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3A7D39" w14:textId="68F3A63A" w:rsidR="005D48B2" w:rsidRPr="00C57503" w:rsidRDefault="005D48B2" w:rsidP="00A36C7B">
      <w:pPr>
        <w:spacing w:before="0" w:after="0" w:line="360" w:lineRule="auto"/>
        <w:jc w:val="center"/>
        <w:rPr>
          <w:rFonts w:eastAsia="Calibri"/>
          <w:b/>
          <w:bCs/>
          <w:sz w:val="26"/>
          <w:szCs w:val="26"/>
          <w:lang w:val="vi-VN"/>
        </w:rPr>
      </w:pPr>
      <w:r w:rsidRPr="00C57503">
        <w:rPr>
          <w:rFonts w:eastAsia="Calibri"/>
          <w:b/>
          <w:bCs/>
          <w:sz w:val="26"/>
          <w:szCs w:val="26"/>
        </w:rPr>
        <w:t>KẾ</w:t>
      </w:r>
      <w:r w:rsidRPr="00C57503">
        <w:rPr>
          <w:rFonts w:eastAsia="Calibri"/>
          <w:b/>
          <w:bCs/>
          <w:sz w:val="26"/>
          <w:szCs w:val="26"/>
          <w:lang w:val="vi-VN"/>
        </w:rPr>
        <w:t xml:space="preserve"> HOẠCH DẠY HỌC CỦA </w:t>
      </w:r>
      <w:r w:rsidR="00F028D5" w:rsidRPr="00C57503">
        <w:rPr>
          <w:rFonts w:eastAsia="Calibri"/>
          <w:b/>
          <w:bCs/>
          <w:sz w:val="26"/>
          <w:szCs w:val="26"/>
        </w:rPr>
        <w:t>NHÓM</w:t>
      </w:r>
      <w:r w:rsidRPr="00C57503">
        <w:rPr>
          <w:rFonts w:eastAsia="Calibri"/>
          <w:b/>
          <w:bCs/>
          <w:sz w:val="26"/>
          <w:szCs w:val="26"/>
          <w:lang w:val="vi-VN"/>
        </w:rPr>
        <w:t xml:space="preserve"> CHUYÊN MÔN</w:t>
      </w:r>
      <w:r w:rsidR="00F028D5" w:rsidRPr="00C57503">
        <w:rPr>
          <w:rFonts w:eastAsia="Calibri"/>
          <w:b/>
          <w:bCs/>
          <w:sz w:val="26"/>
          <w:szCs w:val="26"/>
        </w:rPr>
        <w:t xml:space="preserve"> NĂM HỌC 202</w:t>
      </w:r>
      <w:r w:rsidR="00B34DD4" w:rsidRPr="00C57503">
        <w:rPr>
          <w:rFonts w:eastAsia="Calibri"/>
          <w:b/>
          <w:bCs/>
          <w:sz w:val="26"/>
          <w:szCs w:val="26"/>
        </w:rPr>
        <w:t>6</w:t>
      </w:r>
      <w:r w:rsidR="00F028D5" w:rsidRPr="00C57503">
        <w:rPr>
          <w:rFonts w:eastAsia="Calibri"/>
          <w:b/>
          <w:bCs/>
          <w:sz w:val="26"/>
          <w:szCs w:val="26"/>
        </w:rPr>
        <w:t xml:space="preserve"> - 202</w:t>
      </w:r>
      <w:r w:rsidR="00B34DD4" w:rsidRPr="00C57503">
        <w:rPr>
          <w:rFonts w:eastAsia="Calibri"/>
          <w:b/>
          <w:bCs/>
          <w:sz w:val="26"/>
          <w:szCs w:val="26"/>
        </w:rPr>
        <w:t>7</w:t>
      </w:r>
    </w:p>
    <w:p w14:paraId="013EB55C" w14:textId="7F45253F" w:rsidR="00F028D5" w:rsidRPr="00C57503" w:rsidRDefault="00D32104" w:rsidP="00A36C7B">
      <w:pPr>
        <w:spacing w:before="0" w:after="0" w:line="360" w:lineRule="auto"/>
        <w:jc w:val="center"/>
        <w:rPr>
          <w:rFonts w:eastAsia="Calibri"/>
          <w:b/>
          <w:bCs/>
          <w:sz w:val="26"/>
          <w:szCs w:val="26"/>
        </w:rPr>
      </w:pPr>
      <w:r w:rsidRPr="00C57503">
        <w:rPr>
          <w:rFonts w:eastAsia="Calibri"/>
          <w:b/>
          <w:bCs/>
          <w:sz w:val="26"/>
          <w:szCs w:val="26"/>
        </w:rPr>
        <w:t>NHÓM</w:t>
      </w:r>
      <w:r w:rsidR="00F028D5" w:rsidRPr="00C57503">
        <w:rPr>
          <w:rFonts w:eastAsia="Calibri"/>
          <w:b/>
          <w:bCs/>
          <w:sz w:val="26"/>
          <w:szCs w:val="26"/>
        </w:rPr>
        <w:t>:</w:t>
      </w:r>
      <w:r w:rsidR="005D48B2" w:rsidRPr="00C57503">
        <w:rPr>
          <w:rFonts w:eastAsia="Calibri"/>
          <w:b/>
          <w:bCs/>
          <w:sz w:val="26"/>
          <w:szCs w:val="26"/>
          <w:lang w:val="vi-VN"/>
        </w:rPr>
        <w:t xml:space="preserve"> </w:t>
      </w:r>
      <w:r w:rsidR="005D48B2" w:rsidRPr="00C57503">
        <w:rPr>
          <w:rFonts w:eastAsia="Calibri"/>
          <w:b/>
          <w:bCs/>
          <w:sz w:val="26"/>
          <w:szCs w:val="26"/>
        </w:rPr>
        <w:t>TOÁN</w:t>
      </w:r>
      <w:r w:rsidR="00F028D5" w:rsidRPr="00C57503">
        <w:rPr>
          <w:rFonts w:eastAsia="Calibri"/>
          <w:b/>
          <w:bCs/>
          <w:sz w:val="26"/>
          <w:szCs w:val="26"/>
        </w:rPr>
        <w:t xml:space="preserve"> </w:t>
      </w:r>
    </w:p>
    <w:p w14:paraId="355706C2" w14:textId="0B8DA7CE" w:rsidR="00674D33" w:rsidRPr="00C57503" w:rsidRDefault="00674D33" w:rsidP="00A36C7B">
      <w:pPr>
        <w:spacing w:before="0" w:after="0" w:line="360" w:lineRule="auto"/>
        <w:jc w:val="center"/>
        <w:rPr>
          <w:rFonts w:eastAsia="Calibri"/>
          <w:b/>
          <w:bCs/>
          <w:color w:val="EE0000"/>
          <w:sz w:val="26"/>
          <w:szCs w:val="26"/>
          <w:u w:val="single"/>
        </w:rPr>
      </w:pPr>
      <w:r w:rsidRPr="00C57503">
        <w:rPr>
          <w:rFonts w:eastAsia="Calibri"/>
          <w:b/>
          <w:bCs/>
          <w:color w:val="EE0000"/>
          <w:sz w:val="26"/>
          <w:szCs w:val="26"/>
          <w:u w:val="single"/>
          <w:lang w:val="vi-VN"/>
        </w:rPr>
        <w:t>KHỐI LỚP</w:t>
      </w:r>
      <w:r w:rsidRPr="00C57503">
        <w:rPr>
          <w:rFonts w:eastAsia="Calibri"/>
          <w:b/>
          <w:bCs/>
          <w:color w:val="EE0000"/>
          <w:sz w:val="26"/>
          <w:szCs w:val="26"/>
          <w:u w:val="single"/>
        </w:rPr>
        <w:t xml:space="preserve"> 10</w:t>
      </w:r>
    </w:p>
    <w:p w14:paraId="63B05750" w14:textId="3442423B" w:rsidR="005E1CB4" w:rsidRPr="00C57503" w:rsidRDefault="005E1CB4" w:rsidP="004B528E">
      <w:pPr>
        <w:pStyle w:val="ListParagraph"/>
        <w:widowControl w:val="0"/>
        <w:tabs>
          <w:tab w:val="left" w:pos="0"/>
        </w:tabs>
        <w:autoSpaceDE w:val="0"/>
        <w:autoSpaceDN w:val="0"/>
        <w:spacing w:before="0" w:after="0" w:line="360" w:lineRule="auto"/>
        <w:ind w:left="0"/>
        <w:contextualSpacing w:val="0"/>
        <w:rPr>
          <w:b/>
          <w:color w:val="000000" w:themeColor="text1"/>
          <w:sz w:val="26"/>
        </w:rPr>
      </w:pPr>
      <w:r w:rsidRPr="00C57503">
        <w:rPr>
          <w:b/>
          <w:color w:val="000000" w:themeColor="text1"/>
          <w:sz w:val="26"/>
        </w:rPr>
        <w:t>I. ĐẶC ĐIỂM TÌNH HÌNH</w:t>
      </w:r>
    </w:p>
    <w:p w14:paraId="7F1276D8" w14:textId="255E000B" w:rsidR="005E1CB4" w:rsidRPr="00C57503" w:rsidRDefault="005E1CB4" w:rsidP="004B528E">
      <w:pPr>
        <w:tabs>
          <w:tab w:val="left" w:pos="0"/>
        </w:tabs>
        <w:spacing w:before="0" w:line="360" w:lineRule="auto"/>
        <w:ind w:left="720"/>
        <w:rPr>
          <w:b/>
          <w:color w:val="EE0000"/>
          <w:sz w:val="26"/>
          <w:lang w:val="vi-VN"/>
        </w:rPr>
      </w:pPr>
      <w:r w:rsidRPr="00C57503">
        <w:rPr>
          <w:b/>
          <w:color w:val="000000" w:themeColor="text1"/>
          <w:sz w:val="26"/>
        </w:rPr>
        <w:t>1. Số lớp: 0</w:t>
      </w:r>
      <w:r w:rsidR="002C28DC" w:rsidRPr="00C57503">
        <w:rPr>
          <w:b/>
          <w:color w:val="000000" w:themeColor="text1"/>
          <w:sz w:val="26"/>
        </w:rPr>
        <w:t>8</w:t>
      </w:r>
      <w:r w:rsidRPr="00C57503">
        <w:rPr>
          <w:b/>
          <w:color w:val="000000" w:themeColor="text1"/>
          <w:sz w:val="26"/>
        </w:rPr>
        <w:t xml:space="preserve">;                 </w:t>
      </w:r>
      <w:r w:rsidRPr="00C57503">
        <w:rPr>
          <w:b/>
          <w:color w:val="EE0000"/>
          <w:sz w:val="26"/>
        </w:rPr>
        <w:t xml:space="preserve">Số học sinh: </w:t>
      </w:r>
      <w:r w:rsidR="00115D88" w:rsidRPr="00C57503">
        <w:rPr>
          <w:b/>
          <w:color w:val="EE0000"/>
          <w:sz w:val="26"/>
        </w:rPr>
        <w:t>35</w:t>
      </w:r>
      <w:r w:rsidR="00B01220" w:rsidRPr="00C57503">
        <w:rPr>
          <w:b/>
          <w:color w:val="EE0000"/>
          <w:sz w:val="26"/>
        </w:rPr>
        <w:t>3</w:t>
      </w:r>
      <w:r w:rsidRPr="00C57503">
        <w:rPr>
          <w:b/>
          <w:color w:val="EE0000"/>
          <w:sz w:val="26"/>
        </w:rPr>
        <w:t xml:space="preserve">;         Số học sinh học chuyên đề lựa chọn </w:t>
      </w:r>
      <w:r w:rsidRPr="00C57503">
        <w:rPr>
          <w:color w:val="EE0000"/>
          <w:sz w:val="26"/>
        </w:rPr>
        <w:t>(nếu có)</w:t>
      </w:r>
      <w:r w:rsidRPr="00C57503">
        <w:rPr>
          <w:b/>
          <w:color w:val="EE0000"/>
          <w:sz w:val="26"/>
        </w:rPr>
        <w:t xml:space="preserve">: </w:t>
      </w:r>
      <w:r w:rsidR="00115D88" w:rsidRPr="00C57503">
        <w:rPr>
          <w:b/>
          <w:color w:val="EE0000"/>
          <w:sz w:val="26"/>
        </w:rPr>
        <w:t>35</w:t>
      </w:r>
      <w:r w:rsidR="00B01220" w:rsidRPr="00C57503">
        <w:rPr>
          <w:b/>
          <w:color w:val="EE0000"/>
          <w:sz w:val="26"/>
        </w:rPr>
        <w:t>3</w:t>
      </w:r>
      <w:r w:rsidR="00F25FB1" w:rsidRPr="00C57503">
        <w:rPr>
          <w:b/>
          <w:color w:val="EE0000"/>
          <w:sz w:val="26"/>
        </w:rPr>
        <w:t>;</w:t>
      </w:r>
    </w:p>
    <w:p w14:paraId="0266340F" w14:textId="73F2C4A9" w:rsidR="005E1CB4" w:rsidRPr="00C57503" w:rsidRDefault="005E1CB4" w:rsidP="004B528E">
      <w:pPr>
        <w:pStyle w:val="ListParagraph"/>
        <w:widowControl w:val="0"/>
        <w:tabs>
          <w:tab w:val="left" w:pos="0"/>
          <w:tab w:val="left" w:pos="903"/>
        </w:tabs>
        <w:autoSpaceDE w:val="0"/>
        <w:autoSpaceDN w:val="0"/>
        <w:spacing w:before="0" w:after="0" w:line="360" w:lineRule="auto"/>
        <w:contextualSpacing w:val="0"/>
        <w:rPr>
          <w:color w:val="000000" w:themeColor="text1"/>
          <w:sz w:val="26"/>
        </w:rPr>
      </w:pPr>
      <w:r w:rsidRPr="00C57503">
        <w:rPr>
          <w:b/>
          <w:color w:val="000000" w:themeColor="text1"/>
          <w:sz w:val="26"/>
        </w:rPr>
        <w:t>2. Tình</w:t>
      </w:r>
      <w:r w:rsidRPr="00C57503">
        <w:rPr>
          <w:b/>
          <w:color w:val="000000" w:themeColor="text1"/>
          <w:spacing w:val="6"/>
          <w:sz w:val="26"/>
        </w:rPr>
        <w:t xml:space="preserve"> </w:t>
      </w:r>
      <w:r w:rsidRPr="00C57503">
        <w:rPr>
          <w:b/>
          <w:color w:val="000000" w:themeColor="text1"/>
          <w:sz w:val="26"/>
        </w:rPr>
        <w:t>hình</w:t>
      </w:r>
      <w:r w:rsidRPr="00C57503">
        <w:rPr>
          <w:b/>
          <w:color w:val="000000" w:themeColor="text1"/>
          <w:spacing w:val="7"/>
          <w:sz w:val="26"/>
        </w:rPr>
        <w:t xml:space="preserve"> </w:t>
      </w:r>
      <w:r w:rsidRPr="00C57503">
        <w:rPr>
          <w:b/>
          <w:color w:val="000000" w:themeColor="text1"/>
          <w:sz w:val="26"/>
        </w:rPr>
        <w:t>đội</w:t>
      </w:r>
      <w:r w:rsidRPr="00C57503">
        <w:rPr>
          <w:b/>
          <w:color w:val="000000" w:themeColor="text1"/>
          <w:spacing w:val="6"/>
          <w:sz w:val="26"/>
        </w:rPr>
        <w:t xml:space="preserve"> </w:t>
      </w:r>
      <w:r w:rsidRPr="00C57503">
        <w:rPr>
          <w:b/>
          <w:color w:val="000000" w:themeColor="text1"/>
          <w:sz w:val="26"/>
        </w:rPr>
        <w:t>ngũ:</w:t>
      </w:r>
      <w:r w:rsidRPr="00C57503">
        <w:rPr>
          <w:b/>
          <w:color w:val="000000" w:themeColor="text1"/>
          <w:spacing w:val="7"/>
          <w:sz w:val="26"/>
        </w:rPr>
        <w:t xml:space="preserve">   </w:t>
      </w:r>
      <w:r w:rsidRPr="00C57503">
        <w:rPr>
          <w:b/>
          <w:color w:val="000000" w:themeColor="text1"/>
          <w:sz w:val="26"/>
        </w:rPr>
        <w:t>Số</w:t>
      </w:r>
      <w:r w:rsidRPr="00C57503">
        <w:rPr>
          <w:b/>
          <w:color w:val="000000" w:themeColor="text1"/>
          <w:spacing w:val="7"/>
          <w:sz w:val="26"/>
        </w:rPr>
        <w:t xml:space="preserve"> </w:t>
      </w:r>
      <w:r w:rsidRPr="00C57503">
        <w:rPr>
          <w:b/>
          <w:color w:val="000000" w:themeColor="text1"/>
          <w:sz w:val="26"/>
        </w:rPr>
        <w:t>giáo</w:t>
      </w:r>
      <w:r w:rsidRPr="00C57503">
        <w:rPr>
          <w:b/>
          <w:color w:val="000000" w:themeColor="text1"/>
          <w:spacing w:val="6"/>
          <w:sz w:val="26"/>
        </w:rPr>
        <w:t xml:space="preserve"> </w:t>
      </w:r>
      <w:r w:rsidRPr="00C57503">
        <w:rPr>
          <w:b/>
          <w:color w:val="000000" w:themeColor="text1"/>
          <w:sz w:val="26"/>
        </w:rPr>
        <w:t>viên:</w:t>
      </w:r>
      <w:r w:rsidRPr="00C57503">
        <w:rPr>
          <w:color w:val="000000" w:themeColor="text1"/>
          <w:sz w:val="26"/>
        </w:rPr>
        <w:t xml:space="preserve"> </w:t>
      </w:r>
      <w:r w:rsidRPr="00C57503">
        <w:rPr>
          <w:b/>
          <w:color w:val="000000" w:themeColor="text1"/>
          <w:sz w:val="26"/>
        </w:rPr>
        <w:t>0</w:t>
      </w:r>
      <w:r w:rsidR="00B35995" w:rsidRPr="00C57503">
        <w:rPr>
          <w:b/>
          <w:color w:val="000000" w:themeColor="text1"/>
          <w:sz w:val="26"/>
        </w:rPr>
        <w:t>8</w:t>
      </w:r>
      <w:r w:rsidRPr="00C57503">
        <w:rPr>
          <w:color w:val="000000" w:themeColor="text1"/>
          <w:sz w:val="26"/>
        </w:rPr>
        <w:t>;</w:t>
      </w:r>
      <w:r w:rsidRPr="00C57503">
        <w:rPr>
          <w:color w:val="000000" w:themeColor="text1"/>
          <w:spacing w:val="6"/>
          <w:sz w:val="26"/>
        </w:rPr>
        <w:t xml:space="preserve">          </w:t>
      </w:r>
      <w:r w:rsidRPr="00C57503">
        <w:rPr>
          <w:b/>
          <w:color w:val="000000" w:themeColor="text1"/>
          <w:sz w:val="26"/>
        </w:rPr>
        <w:t>Trình</w:t>
      </w:r>
      <w:r w:rsidRPr="00C57503">
        <w:rPr>
          <w:b/>
          <w:color w:val="000000" w:themeColor="text1"/>
          <w:spacing w:val="6"/>
          <w:sz w:val="26"/>
        </w:rPr>
        <w:t xml:space="preserve"> </w:t>
      </w:r>
      <w:r w:rsidRPr="00C57503">
        <w:rPr>
          <w:b/>
          <w:color w:val="000000" w:themeColor="text1"/>
          <w:spacing w:val="-3"/>
          <w:sz w:val="26"/>
        </w:rPr>
        <w:t>độ</w:t>
      </w:r>
      <w:r w:rsidRPr="00C57503">
        <w:rPr>
          <w:b/>
          <w:color w:val="000000" w:themeColor="text1"/>
          <w:spacing w:val="9"/>
          <w:sz w:val="26"/>
        </w:rPr>
        <w:t xml:space="preserve"> </w:t>
      </w:r>
      <w:r w:rsidRPr="00C57503">
        <w:rPr>
          <w:b/>
          <w:color w:val="000000" w:themeColor="text1"/>
          <w:sz w:val="26"/>
        </w:rPr>
        <w:t>đào</w:t>
      </w:r>
      <w:r w:rsidRPr="00C57503">
        <w:rPr>
          <w:b/>
          <w:color w:val="000000" w:themeColor="text1"/>
          <w:spacing w:val="3"/>
          <w:sz w:val="26"/>
        </w:rPr>
        <w:t xml:space="preserve"> </w:t>
      </w:r>
      <w:r w:rsidRPr="00C57503">
        <w:rPr>
          <w:b/>
          <w:color w:val="000000" w:themeColor="text1"/>
          <w:sz w:val="26"/>
        </w:rPr>
        <w:t>tạo</w:t>
      </w:r>
      <w:r w:rsidRPr="00C57503">
        <w:rPr>
          <w:color w:val="000000" w:themeColor="text1"/>
          <w:sz w:val="26"/>
        </w:rPr>
        <w:t>:</w:t>
      </w:r>
      <w:r w:rsidRPr="00C57503">
        <w:rPr>
          <w:color w:val="000000" w:themeColor="text1"/>
          <w:spacing w:val="7"/>
          <w:sz w:val="26"/>
        </w:rPr>
        <w:t xml:space="preserve"> </w:t>
      </w:r>
      <w:r w:rsidRPr="00C57503">
        <w:rPr>
          <w:color w:val="000000" w:themeColor="text1"/>
          <w:sz w:val="26"/>
        </w:rPr>
        <w:t>Cao</w:t>
      </w:r>
      <w:r w:rsidRPr="00C57503">
        <w:rPr>
          <w:color w:val="000000" w:themeColor="text1"/>
          <w:spacing w:val="3"/>
          <w:sz w:val="26"/>
        </w:rPr>
        <w:t xml:space="preserve"> </w:t>
      </w:r>
      <w:r w:rsidRPr="00C57503">
        <w:rPr>
          <w:color w:val="000000" w:themeColor="text1"/>
          <w:sz w:val="26"/>
        </w:rPr>
        <w:t>đẳng:</w:t>
      </w:r>
      <w:r w:rsidRPr="00C57503">
        <w:rPr>
          <w:color w:val="000000" w:themeColor="text1"/>
          <w:spacing w:val="7"/>
          <w:sz w:val="26"/>
        </w:rPr>
        <w:t xml:space="preserve"> </w:t>
      </w:r>
      <w:r w:rsidRPr="00C57503">
        <w:rPr>
          <w:color w:val="000000" w:themeColor="text1"/>
          <w:sz w:val="26"/>
        </w:rPr>
        <w:t>0;</w:t>
      </w:r>
      <w:r w:rsidRPr="00C57503">
        <w:rPr>
          <w:color w:val="000000" w:themeColor="text1"/>
          <w:spacing w:val="6"/>
          <w:sz w:val="26"/>
        </w:rPr>
        <w:t xml:space="preserve"> </w:t>
      </w:r>
      <w:r w:rsidRPr="00C57503">
        <w:rPr>
          <w:color w:val="000000" w:themeColor="text1"/>
          <w:sz w:val="26"/>
        </w:rPr>
        <w:t>Đại</w:t>
      </w:r>
      <w:r w:rsidRPr="00C57503">
        <w:rPr>
          <w:color w:val="000000" w:themeColor="text1"/>
          <w:spacing w:val="7"/>
          <w:sz w:val="26"/>
        </w:rPr>
        <w:t xml:space="preserve"> </w:t>
      </w:r>
      <w:r w:rsidRPr="00C57503">
        <w:rPr>
          <w:color w:val="000000" w:themeColor="text1"/>
          <w:sz w:val="26"/>
        </w:rPr>
        <w:t>học: 0</w:t>
      </w:r>
      <w:r w:rsidR="00B35995" w:rsidRPr="00C57503">
        <w:rPr>
          <w:color w:val="000000" w:themeColor="text1"/>
          <w:sz w:val="26"/>
        </w:rPr>
        <w:t>6</w:t>
      </w:r>
      <w:r w:rsidRPr="00C57503">
        <w:rPr>
          <w:color w:val="000000" w:themeColor="text1"/>
          <w:sz w:val="26"/>
        </w:rPr>
        <w:t>;</w:t>
      </w:r>
      <w:r w:rsidRPr="00C57503">
        <w:rPr>
          <w:color w:val="000000" w:themeColor="text1"/>
          <w:spacing w:val="7"/>
          <w:sz w:val="26"/>
        </w:rPr>
        <w:t xml:space="preserve"> </w:t>
      </w:r>
      <w:r w:rsidRPr="00C57503">
        <w:rPr>
          <w:color w:val="000000" w:themeColor="text1"/>
          <w:sz w:val="26"/>
        </w:rPr>
        <w:t>Trên</w:t>
      </w:r>
      <w:r w:rsidRPr="00C57503">
        <w:rPr>
          <w:color w:val="000000" w:themeColor="text1"/>
          <w:spacing w:val="6"/>
          <w:sz w:val="26"/>
        </w:rPr>
        <w:t xml:space="preserve"> </w:t>
      </w:r>
      <w:r w:rsidRPr="00C57503">
        <w:rPr>
          <w:color w:val="000000" w:themeColor="text1"/>
          <w:sz w:val="26"/>
        </w:rPr>
        <w:t>đại</w:t>
      </w:r>
      <w:r w:rsidRPr="00C57503">
        <w:rPr>
          <w:color w:val="000000" w:themeColor="text1"/>
          <w:spacing w:val="4"/>
          <w:sz w:val="26"/>
        </w:rPr>
        <w:t xml:space="preserve"> </w:t>
      </w:r>
      <w:r w:rsidRPr="00C57503">
        <w:rPr>
          <w:color w:val="000000" w:themeColor="text1"/>
          <w:sz w:val="26"/>
        </w:rPr>
        <w:t>học: 02;</w:t>
      </w:r>
    </w:p>
    <w:p w14:paraId="25E7D308" w14:textId="29A8FF35" w:rsidR="005E1CB4" w:rsidRPr="00C57503" w:rsidRDefault="005E1CB4" w:rsidP="004B528E">
      <w:pPr>
        <w:tabs>
          <w:tab w:val="left" w:pos="0"/>
        </w:tabs>
        <w:spacing w:before="0" w:line="360" w:lineRule="auto"/>
        <w:ind w:left="720"/>
        <w:rPr>
          <w:color w:val="000000" w:themeColor="text1"/>
          <w:sz w:val="26"/>
        </w:rPr>
      </w:pPr>
      <w:r w:rsidRPr="00C57503">
        <w:rPr>
          <w:b/>
          <w:color w:val="000000" w:themeColor="text1"/>
          <w:sz w:val="26"/>
        </w:rPr>
        <w:t xml:space="preserve">                                         Mức đạt chuẩn nghề nghiệp: </w:t>
      </w:r>
      <w:r w:rsidRPr="00C57503">
        <w:rPr>
          <w:color w:val="000000" w:themeColor="text1"/>
          <w:sz w:val="26"/>
        </w:rPr>
        <w:t>Tốt: 0</w:t>
      </w:r>
      <w:r w:rsidR="00B35995" w:rsidRPr="00C57503">
        <w:rPr>
          <w:color w:val="000000" w:themeColor="text1"/>
          <w:sz w:val="26"/>
        </w:rPr>
        <w:t>8</w:t>
      </w:r>
      <w:r w:rsidRPr="00C57503">
        <w:rPr>
          <w:color w:val="000000" w:themeColor="text1"/>
          <w:sz w:val="26"/>
        </w:rPr>
        <w:t>;</w:t>
      </w:r>
      <w:r w:rsidRPr="00C57503">
        <w:rPr>
          <w:color w:val="000000" w:themeColor="text1"/>
          <w:spacing w:val="6"/>
          <w:sz w:val="26"/>
        </w:rPr>
        <w:t xml:space="preserve"> </w:t>
      </w:r>
      <w:r w:rsidR="00F028D5" w:rsidRPr="00C57503">
        <w:rPr>
          <w:color w:val="000000" w:themeColor="text1"/>
          <w:sz w:val="26"/>
        </w:rPr>
        <w:t xml:space="preserve">  Khá: 0</w:t>
      </w:r>
      <w:r w:rsidRPr="00C57503">
        <w:rPr>
          <w:color w:val="000000" w:themeColor="text1"/>
          <w:sz w:val="26"/>
        </w:rPr>
        <w:t>;</w:t>
      </w:r>
      <w:r w:rsidRPr="00C57503">
        <w:rPr>
          <w:color w:val="000000" w:themeColor="text1"/>
          <w:spacing w:val="6"/>
          <w:sz w:val="26"/>
        </w:rPr>
        <w:t xml:space="preserve"> </w:t>
      </w:r>
      <w:r w:rsidRPr="00C57503">
        <w:rPr>
          <w:color w:val="000000" w:themeColor="text1"/>
          <w:sz w:val="26"/>
        </w:rPr>
        <w:t xml:space="preserve"> Đạt: 0; Chưa đạt: 0;</w:t>
      </w:r>
    </w:p>
    <w:p w14:paraId="49979A7F" w14:textId="77777777" w:rsidR="005E1CB4" w:rsidRPr="00C57503" w:rsidRDefault="005E1CB4" w:rsidP="004B528E">
      <w:pPr>
        <w:pStyle w:val="ListParagraph"/>
        <w:widowControl w:val="0"/>
        <w:tabs>
          <w:tab w:val="left" w:pos="0"/>
          <w:tab w:val="left" w:pos="903"/>
        </w:tabs>
        <w:autoSpaceDE w:val="0"/>
        <w:autoSpaceDN w:val="0"/>
        <w:spacing w:before="0" w:after="0" w:line="360" w:lineRule="auto"/>
        <w:contextualSpacing w:val="0"/>
        <w:rPr>
          <w:i/>
          <w:color w:val="000000" w:themeColor="text1"/>
          <w:sz w:val="26"/>
        </w:rPr>
      </w:pPr>
      <w:r w:rsidRPr="00C57503">
        <w:rPr>
          <w:b/>
          <w:color w:val="000000" w:themeColor="text1"/>
          <w:sz w:val="26"/>
        </w:rPr>
        <w:t>3. Thiết bị dạy học:</w:t>
      </w:r>
      <w:r w:rsidRPr="00C57503">
        <w:rPr>
          <w:b/>
          <w:color w:val="000000" w:themeColor="text1"/>
          <w:spacing w:val="54"/>
          <w:sz w:val="26"/>
        </w:rPr>
        <w:t xml:space="preserve"> </w:t>
      </w:r>
      <w:r w:rsidRPr="00C57503">
        <w:rPr>
          <w:i/>
          <w:color w:val="000000" w:themeColor="text1"/>
          <w:sz w:val="24"/>
          <w:szCs w:val="24"/>
        </w:rPr>
        <w:t>(Trình bày cụ thể các thiết bị dạy học có thể sử dụng để tổ chức dạy học môn học/hoạt động giáo dục)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0"/>
        <w:gridCol w:w="2930"/>
        <w:gridCol w:w="1600"/>
        <w:gridCol w:w="5090"/>
        <w:gridCol w:w="2739"/>
      </w:tblGrid>
      <w:tr w:rsidR="005E1CB4" w:rsidRPr="00C57503" w14:paraId="003B0E21" w14:textId="77777777" w:rsidTr="004F50C5">
        <w:trPr>
          <w:trHeight w:val="300"/>
          <w:jc w:val="center"/>
        </w:trPr>
        <w:tc>
          <w:tcPr>
            <w:tcW w:w="800" w:type="dxa"/>
          </w:tcPr>
          <w:p w14:paraId="580EDAA5" w14:textId="77777777" w:rsidR="005E1CB4" w:rsidRPr="00C57503" w:rsidRDefault="005E1CB4" w:rsidP="004B528E">
            <w:pPr>
              <w:pStyle w:val="TableParagraph"/>
              <w:tabs>
                <w:tab w:val="left" w:pos="0"/>
              </w:tabs>
              <w:spacing w:line="276" w:lineRule="auto"/>
              <w:ind w:right="136"/>
              <w:jc w:val="center"/>
              <w:rPr>
                <w:b/>
                <w:color w:val="000000" w:themeColor="text1"/>
                <w:sz w:val="26"/>
              </w:rPr>
            </w:pPr>
            <w:r w:rsidRPr="00C57503">
              <w:rPr>
                <w:b/>
                <w:color w:val="000000" w:themeColor="text1"/>
                <w:sz w:val="26"/>
              </w:rPr>
              <w:t>STT</w:t>
            </w:r>
          </w:p>
        </w:tc>
        <w:tc>
          <w:tcPr>
            <w:tcW w:w="2930" w:type="dxa"/>
          </w:tcPr>
          <w:p w14:paraId="4CE6C3FB" w14:textId="77777777" w:rsidR="005E1CB4" w:rsidRPr="00C57503" w:rsidRDefault="005E1CB4" w:rsidP="004B528E">
            <w:pPr>
              <w:pStyle w:val="TableParagraph"/>
              <w:tabs>
                <w:tab w:val="left" w:pos="0"/>
              </w:tabs>
              <w:spacing w:line="276" w:lineRule="auto"/>
              <w:ind w:right="115"/>
              <w:jc w:val="center"/>
              <w:rPr>
                <w:b/>
                <w:color w:val="000000" w:themeColor="text1"/>
                <w:sz w:val="26"/>
              </w:rPr>
            </w:pPr>
            <w:r w:rsidRPr="00C57503">
              <w:rPr>
                <w:b/>
                <w:color w:val="000000" w:themeColor="text1"/>
                <w:sz w:val="26"/>
              </w:rPr>
              <w:t>Thiết bị dạy học</w:t>
            </w:r>
          </w:p>
        </w:tc>
        <w:tc>
          <w:tcPr>
            <w:tcW w:w="1600" w:type="dxa"/>
          </w:tcPr>
          <w:p w14:paraId="4BF95E6E" w14:textId="77777777" w:rsidR="005E1CB4" w:rsidRPr="00C57503" w:rsidRDefault="005E1CB4" w:rsidP="004B528E">
            <w:pPr>
              <w:pStyle w:val="TableParagraph"/>
              <w:tabs>
                <w:tab w:val="left" w:pos="0"/>
              </w:tabs>
              <w:spacing w:line="276" w:lineRule="auto"/>
              <w:jc w:val="center"/>
              <w:rPr>
                <w:b/>
                <w:color w:val="000000" w:themeColor="text1"/>
                <w:sz w:val="26"/>
              </w:rPr>
            </w:pPr>
            <w:r w:rsidRPr="00C57503">
              <w:rPr>
                <w:b/>
                <w:color w:val="000000" w:themeColor="text1"/>
                <w:sz w:val="26"/>
              </w:rPr>
              <w:t>Số lượng</w:t>
            </w:r>
          </w:p>
        </w:tc>
        <w:tc>
          <w:tcPr>
            <w:tcW w:w="5090" w:type="dxa"/>
          </w:tcPr>
          <w:p w14:paraId="38A89188" w14:textId="77777777" w:rsidR="005E1CB4" w:rsidRPr="00C57503" w:rsidRDefault="005E1CB4" w:rsidP="004B528E">
            <w:pPr>
              <w:pStyle w:val="TableParagraph"/>
              <w:tabs>
                <w:tab w:val="left" w:pos="0"/>
              </w:tabs>
              <w:spacing w:line="276" w:lineRule="auto"/>
              <w:ind w:right="143"/>
              <w:jc w:val="center"/>
              <w:rPr>
                <w:b/>
                <w:color w:val="000000" w:themeColor="text1"/>
                <w:sz w:val="26"/>
              </w:rPr>
            </w:pPr>
            <w:r w:rsidRPr="00C57503">
              <w:rPr>
                <w:b/>
                <w:color w:val="000000" w:themeColor="text1"/>
                <w:sz w:val="26"/>
              </w:rPr>
              <w:t>Các bài thí nghiệm/thực hành</w:t>
            </w:r>
          </w:p>
        </w:tc>
        <w:tc>
          <w:tcPr>
            <w:tcW w:w="2739" w:type="dxa"/>
          </w:tcPr>
          <w:p w14:paraId="35E3D3A4" w14:textId="77777777" w:rsidR="005E1CB4" w:rsidRPr="00C57503" w:rsidRDefault="005E1CB4" w:rsidP="004B528E">
            <w:pPr>
              <w:pStyle w:val="TableParagraph"/>
              <w:tabs>
                <w:tab w:val="left" w:pos="0"/>
              </w:tabs>
              <w:spacing w:line="276" w:lineRule="auto"/>
              <w:ind w:right="189"/>
              <w:jc w:val="center"/>
              <w:rPr>
                <w:b/>
                <w:color w:val="000000" w:themeColor="text1"/>
                <w:sz w:val="26"/>
              </w:rPr>
            </w:pPr>
            <w:r w:rsidRPr="00C57503">
              <w:rPr>
                <w:b/>
                <w:color w:val="000000" w:themeColor="text1"/>
                <w:sz w:val="26"/>
              </w:rPr>
              <w:t>Ghi chú</w:t>
            </w:r>
          </w:p>
        </w:tc>
      </w:tr>
      <w:tr w:rsidR="000C4312" w:rsidRPr="00C57503" w14:paraId="43F35519" w14:textId="77777777" w:rsidTr="00C23806">
        <w:trPr>
          <w:trHeight w:val="300"/>
          <w:jc w:val="center"/>
        </w:trPr>
        <w:tc>
          <w:tcPr>
            <w:tcW w:w="800" w:type="dxa"/>
            <w:vAlign w:val="center"/>
          </w:tcPr>
          <w:p w14:paraId="2FD6B2DF" w14:textId="3908B20C" w:rsidR="000C4312" w:rsidRPr="00C57503" w:rsidRDefault="000C4312" w:rsidP="004B528E">
            <w:pPr>
              <w:pStyle w:val="TableParagraph"/>
              <w:tabs>
                <w:tab w:val="left" w:pos="0"/>
              </w:tabs>
              <w:spacing w:line="276" w:lineRule="auto"/>
              <w:ind w:right="136"/>
              <w:jc w:val="center"/>
              <w:rPr>
                <w:b/>
                <w:color w:val="000000" w:themeColor="text1"/>
                <w:sz w:val="26"/>
              </w:rPr>
            </w:pPr>
            <w:r w:rsidRPr="00C57503">
              <w:rPr>
                <w:bCs/>
                <w:color w:val="000000" w:themeColor="text1"/>
                <w:sz w:val="26"/>
                <w:szCs w:val="26"/>
                <w:lang w:val="en-US"/>
              </w:rPr>
              <w:t>1</w:t>
            </w:r>
          </w:p>
        </w:tc>
        <w:tc>
          <w:tcPr>
            <w:tcW w:w="2930" w:type="dxa"/>
            <w:vAlign w:val="center"/>
          </w:tcPr>
          <w:p w14:paraId="5A98DBD1" w14:textId="1DA33E71" w:rsidR="000C4312" w:rsidRPr="00C57503" w:rsidRDefault="000C4312" w:rsidP="004B528E">
            <w:pPr>
              <w:pStyle w:val="TableParagraph"/>
              <w:tabs>
                <w:tab w:val="left" w:pos="0"/>
              </w:tabs>
              <w:spacing w:line="276" w:lineRule="auto"/>
              <w:ind w:right="115"/>
              <w:jc w:val="both"/>
              <w:rPr>
                <w:b/>
                <w:color w:val="000000" w:themeColor="text1"/>
                <w:sz w:val="26"/>
              </w:rPr>
            </w:pPr>
            <w:r w:rsidRPr="00C57503">
              <w:rPr>
                <w:bCs/>
                <w:sz w:val="26"/>
                <w:szCs w:val="26"/>
              </w:rPr>
              <w:t>Máy tính có cài phần mềm ứng dụng Toán</w:t>
            </w:r>
          </w:p>
        </w:tc>
        <w:tc>
          <w:tcPr>
            <w:tcW w:w="1600" w:type="dxa"/>
            <w:vAlign w:val="center"/>
          </w:tcPr>
          <w:p w14:paraId="3535D3B8" w14:textId="1A9F44DA" w:rsidR="000C4312" w:rsidRPr="00C57503" w:rsidRDefault="000C4312" w:rsidP="004B528E">
            <w:pPr>
              <w:pStyle w:val="TableParagraph"/>
              <w:tabs>
                <w:tab w:val="left" w:pos="0"/>
              </w:tabs>
              <w:spacing w:line="276" w:lineRule="auto"/>
              <w:jc w:val="center"/>
              <w:rPr>
                <w:b/>
                <w:color w:val="000000" w:themeColor="text1"/>
                <w:sz w:val="26"/>
              </w:rPr>
            </w:pPr>
            <w:r w:rsidRPr="00C57503">
              <w:rPr>
                <w:bCs/>
                <w:sz w:val="26"/>
                <w:szCs w:val="26"/>
              </w:rPr>
              <w:t>45</w:t>
            </w:r>
          </w:p>
        </w:tc>
        <w:tc>
          <w:tcPr>
            <w:tcW w:w="5090" w:type="dxa"/>
            <w:vAlign w:val="center"/>
          </w:tcPr>
          <w:p w14:paraId="6D07F7CF" w14:textId="6B2123D4" w:rsidR="000C4312" w:rsidRPr="00C57503" w:rsidRDefault="000C4312" w:rsidP="004B528E">
            <w:pPr>
              <w:pStyle w:val="TableParagraph"/>
              <w:tabs>
                <w:tab w:val="left" w:pos="0"/>
              </w:tabs>
              <w:spacing w:line="276" w:lineRule="auto"/>
              <w:ind w:right="143"/>
              <w:jc w:val="both"/>
              <w:rPr>
                <w:b/>
                <w:color w:val="000000" w:themeColor="text1"/>
                <w:sz w:val="26"/>
              </w:rPr>
            </w:pPr>
            <w:r w:rsidRPr="00C57503">
              <w:rPr>
                <w:bCs/>
                <w:sz w:val="26"/>
                <w:szCs w:val="26"/>
              </w:rPr>
              <w:t>Vẽ được một số hình biểu diễn trong Toán học, trải nghiệm sử dụng phần mềm Toán học, trải nghiệm xây dựng mô hình hàm số…</w:t>
            </w:r>
          </w:p>
        </w:tc>
        <w:tc>
          <w:tcPr>
            <w:tcW w:w="2739" w:type="dxa"/>
            <w:vAlign w:val="center"/>
          </w:tcPr>
          <w:p w14:paraId="65BAA25A" w14:textId="3435CC05" w:rsidR="000C4312" w:rsidRPr="00C57503" w:rsidRDefault="000C4312" w:rsidP="004B528E">
            <w:pPr>
              <w:pStyle w:val="TableParagraph"/>
              <w:tabs>
                <w:tab w:val="left" w:pos="0"/>
              </w:tabs>
              <w:spacing w:line="276" w:lineRule="auto"/>
              <w:ind w:right="189"/>
              <w:jc w:val="center"/>
              <w:rPr>
                <w:b/>
                <w:color w:val="000000" w:themeColor="text1"/>
                <w:sz w:val="26"/>
              </w:rPr>
            </w:pPr>
          </w:p>
        </w:tc>
      </w:tr>
      <w:tr w:rsidR="000C4312" w:rsidRPr="00C57503" w14:paraId="2B7F60DB" w14:textId="77777777" w:rsidTr="00D86E35">
        <w:trPr>
          <w:trHeight w:val="300"/>
          <w:jc w:val="center"/>
        </w:trPr>
        <w:tc>
          <w:tcPr>
            <w:tcW w:w="800" w:type="dxa"/>
            <w:vAlign w:val="center"/>
          </w:tcPr>
          <w:p w14:paraId="7499A967" w14:textId="287C0917" w:rsidR="000C4312" w:rsidRPr="00C57503" w:rsidRDefault="000C4312" w:rsidP="004B528E">
            <w:pPr>
              <w:pStyle w:val="TableParagraph"/>
              <w:tabs>
                <w:tab w:val="left" w:pos="0"/>
              </w:tabs>
              <w:spacing w:line="276" w:lineRule="auto"/>
              <w:ind w:left="0"/>
              <w:jc w:val="center"/>
              <w:rPr>
                <w:color w:val="000000" w:themeColor="text1"/>
                <w:sz w:val="26"/>
                <w:lang w:val="en-US"/>
              </w:rPr>
            </w:pPr>
            <w:r w:rsidRPr="00C57503">
              <w:rPr>
                <w:color w:val="000000" w:themeColor="text1"/>
                <w:sz w:val="26"/>
                <w:lang w:val="en-US"/>
              </w:rPr>
              <w:t>2</w:t>
            </w:r>
          </w:p>
        </w:tc>
        <w:tc>
          <w:tcPr>
            <w:tcW w:w="2930" w:type="dxa"/>
          </w:tcPr>
          <w:p w14:paraId="4604D512" w14:textId="31C56CEB" w:rsidR="000C4312" w:rsidRPr="00C57503" w:rsidRDefault="000C4312" w:rsidP="004B528E">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để vẽ trên bảng trong dạy học toán</w:t>
            </w:r>
          </w:p>
        </w:tc>
        <w:tc>
          <w:tcPr>
            <w:tcW w:w="1600" w:type="dxa"/>
            <w:vAlign w:val="center"/>
          </w:tcPr>
          <w:p w14:paraId="426EF71E" w14:textId="31E78244" w:rsidR="000C4312" w:rsidRPr="00C57503" w:rsidRDefault="000C4312" w:rsidP="004B528E">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03</w:t>
            </w:r>
          </w:p>
        </w:tc>
        <w:tc>
          <w:tcPr>
            <w:tcW w:w="5090" w:type="dxa"/>
            <w:vAlign w:val="center"/>
          </w:tcPr>
          <w:p w14:paraId="360B2319" w14:textId="0B86FA99" w:rsidR="000C4312" w:rsidRPr="00C57503" w:rsidRDefault="000C4312" w:rsidP="004B528E">
            <w:pPr>
              <w:pStyle w:val="TableParagraph"/>
              <w:tabs>
                <w:tab w:val="left" w:pos="0"/>
              </w:tabs>
              <w:spacing w:line="276" w:lineRule="auto"/>
              <w:ind w:right="143"/>
              <w:jc w:val="center"/>
              <w:rPr>
                <w:color w:val="000000" w:themeColor="text1"/>
                <w:sz w:val="26"/>
                <w:szCs w:val="26"/>
                <w:lang w:val="vi-VN"/>
              </w:rPr>
            </w:pPr>
            <w:r w:rsidRPr="00C57503">
              <w:rPr>
                <w:bCs/>
                <w:sz w:val="26"/>
                <w:szCs w:val="26"/>
              </w:rPr>
              <w:t>Thực hành vẽ trên bảng</w:t>
            </w:r>
          </w:p>
        </w:tc>
        <w:tc>
          <w:tcPr>
            <w:tcW w:w="2739" w:type="dxa"/>
            <w:vAlign w:val="center"/>
          </w:tcPr>
          <w:p w14:paraId="644E50D1" w14:textId="0EE09C42" w:rsidR="000C4312" w:rsidRPr="00C57503" w:rsidRDefault="000C4312" w:rsidP="004B528E">
            <w:pPr>
              <w:pStyle w:val="TableParagraph"/>
              <w:tabs>
                <w:tab w:val="left" w:pos="0"/>
              </w:tabs>
              <w:spacing w:line="276" w:lineRule="auto"/>
              <w:ind w:right="189"/>
              <w:jc w:val="center"/>
              <w:rPr>
                <w:color w:val="000000" w:themeColor="text1"/>
                <w:sz w:val="26"/>
                <w:szCs w:val="26"/>
                <w:lang w:val="en-US"/>
              </w:rPr>
            </w:pPr>
          </w:p>
        </w:tc>
      </w:tr>
      <w:tr w:rsidR="000C4312" w:rsidRPr="00C57503" w14:paraId="05C2AAD9" w14:textId="77777777" w:rsidTr="00D86E35">
        <w:trPr>
          <w:trHeight w:val="302"/>
          <w:jc w:val="center"/>
        </w:trPr>
        <w:tc>
          <w:tcPr>
            <w:tcW w:w="800" w:type="dxa"/>
            <w:vAlign w:val="center"/>
          </w:tcPr>
          <w:p w14:paraId="50B37FDC" w14:textId="6C72D24D" w:rsidR="000C4312" w:rsidRPr="00C57503" w:rsidRDefault="000C4312" w:rsidP="004B528E">
            <w:pPr>
              <w:pStyle w:val="TableParagraph"/>
              <w:tabs>
                <w:tab w:val="left" w:pos="0"/>
              </w:tabs>
              <w:spacing w:line="276" w:lineRule="auto"/>
              <w:ind w:right="136"/>
              <w:jc w:val="center"/>
              <w:rPr>
                <w:color w:val="000000" w:themeColor="text1"/>
                <w:sz w:val="26"/>
                <w:lang w:val="en-US"/>
              </w:rPr>
            </w:pPr>
            <w:r w:rsidRPr="00C57503">
              <w:rPr>
                <w:color w:val="000000" w:themeColor="text1"/>
                <w:sz w:val="26"/>
                <w:lang w:val="en-US"/>
              </w:rPr>
              <w:t>3</w:t>
            </w:r>
          </w:p>
        </w:tc>
        <w:tc>
          <w:tcPr>
            <w:tcW w:w="2930" w:type="dxa"/>
          </w:tcPr>
          <w:p w14:paraId="113CEDA5" w14:textId="38A529E0" w:rsidR="000C4312" w:rsidRPr="00C57503" w:rsidRDefault="000C4312" w:rsidP="004B528E">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dạy học về các đường conic</w:t>
            </w:r>
          </w:p>
        </w:tc>
        <w:tc>
          <w:tcPr>
            <w:tcW w:w="1600" w:type="dxa"/>
            <w:vAlign w:val="center"/>
          </w:tcPr>
          <w:p w14:paraId="69759ACC" w14:textId="0D0013D5" w:rsidR="000C4312" w:rsidRPr="00C57503" w:rsidRDefault="000C4312" w:rsidP="004B528E">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24</w:t>
            </w:r>
          </w:p>
        </w:tc>
        <w:tc>
          <w:tcPr>
            <w:tcW w:w="5090" w:type="dxa"/>
            <w:vAlign w:val="center"/>
          </w:tcPr>
          <w:p w14:paraId="5FC0655D" w14:textId="2C852170" w:rsidR="000C4312" w:rsidRPr="00C57503" w:rsidRDefault="000C4312" w:rsidP="004B528E">
            <w:pPr>
              <w:pStyle w:val="TableParagraph"/>
              <w:tabs>
                <w:tab w:val="left" w:pos="0"/>
              </w:tabs>
              <w:spacing w:line="276" w:lineRule="auto"/>
              <w:ind w:right="143"/>
              <w:jc w:val="both"/>
              <w:rPr>
                <w:color w:val="000000" w:themeColor="text1"/>
                <w:sz w:val="26"/>
                <w:szCs w:val="26"/>
                <w:lang w:val="en-US"/>
              </w:rPr>
            </w:pPr>
            <w:r w:rsidRPr="00C57503">
              <w:rPr>
                <w:color w:val="000000" w:themeColor="text1"/>
                <w:sz w:val="26"/>
                <w:szCs w:val="26"/>
                <w:lang w:val="en-US"/>
              </w:rPr>
              <w:t>Thực hành nhận biết, mô tả hình dạng và đặc điểm các đường conic</w:t>
            </w:r>
          </w:p>
        </w:tc>
        <w:tc>
          <w:tcPr>
            <w:tcW w:w="2739" w:type="dxa"/>
            <w:vAlign w:val="center"/>
          </w:tcPr>
          <w:p w14:paraId="72FD9825" w14:textId="59D74B8B" w:rsidR="000C4312" w:rsidRPr="00C57503" w:rsidRDefault="000C4312" w:rsidP="004B528E">
            <w:pPr>
              <w:pStyle w:val="TableParagraph"/>
              <w:tabs>
                <w:tab w:val="left" w:pos="0"/>
              </w:tabs>
              <w:spacing w:line="276" w:lineRule="auto"/>
              <w:ind w:right="189"/>
              <w:jc w:val="center"/>
              <w:rPr>
                <w:color w:val="000000" w:themeColor="text1"/>
                <w:sz w:val="26"/>
                <w:szCs w:val="26"/>
                <w:lang w:val="en-US"/>
              </w:rPr>
            </w:pPr>
          </w:p>
        </w:tc>
      </w:tr>
      <w:tr w:rsidR="000C4312" w:rsidRPr="00C57503" w14:paraId="491668CF" w14:textId="77777777" w:rsidTr="00D86E35">
        <w:trPr>
          <w:trHeight w:val="302"/>
          <w:jc w:val="center"/>
        </w:trPr>
        <w:tc>
          <w:tcPr>
            <w:tcW w:w="800" w:type="dxa"/>
            <w:vAlign w:val="center"/>
          </w:tcPr>
          <w:p w14:paraId="2188C6B9" w14:textId="2FA21FFE" w:rsidR="000C4312" w:rsidRPr="00C57503" w:rsidRDefault="000C4312" w:rsidP="004B528E">
            <w:pPr>
              <w:pStyle w:val="TableParagraph"/>
              <w:tabs>
                <w:tab w:val="left" w:pos="0"/>
              </w:tabs>
              <w:spacing w:line="276" w:lineRule="auto"/>
              <w:ind w:right="136"/>
              <w:jc w:val="center"/>
              <w:rPr>
                <w:color w:val="000000" w:themeColor="text1"/>
                <w:sz w:val="26"/>
                <w:lang w:val="en-US"/>
              </w:rPr>
            </w:pPr>
            <w:r w:rsidRPr="00C57503">
              <w:rPr>
                <w:color w:val="000000" w:themeColor="text1"/>
                <w:sz w:val="26"/>
                <w:lang w:val="en-US"/>
              </w:rPr>
              <w:t>4</w:t>
            </w:r>
          </w:p>
        </w:tc>
        <w:tc>
          <w:tcPr>
            <w:tcW w:w="2930" w:type="dxa"/>
          </w:tcPr>
          <w:p w14:paraId="173C7A01" w14:textId="2B63C7F0" w:rsidR="000C4312" w:rsidRPr="00C57503" w:rsidRDefault="000C4312" w:rsidP="004B528E">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dạy học về thống kê và xác suất</w:t>
            </w:r>
          </w:p>
        </w:tc>
        <w:tc>
          <w:tcPr>
            <w:tcW w:w="1600" w:type="dxa"/>
            <w:vAlign w:val="center"/>
          </w:tcPr>
          <w:p w14:paraId="06214731" w14:textId="13A6C2CF" w:rsidR="000C4312" w:rsidRPr="00C57503" w:rsidRDefault="000C4312" w:rsidP="004B528E">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24</w:t>
            </w:r>
          </w:p>
        </w:tc>
        <w:tc>
          <w:tcPr>
            <w:tcW w:w="5090" w:type="dxa"/>
            <w:vAlign w:val="center"/>
          </w:tcPr>
          <w:p w14:paraId="45B4D993" w14:textId="149728FD" w:rsidR="000C4312" w:rsidRPr="00C57503" w:rsidRDefault="000C4312" w:rsidP="004B528E">
            <w:pPr>
              <w:pStyle w:val="TableParagraph"/>
              <w:tabs>
                <w:tab w:val="left" w:pos="0"/>
              </w:tabs>
              <w:spacing w:line="276" w:lineRule="auto"/>
              <w:ind w:right="143"/>
              <w:jc w:val="both"/>
              <w:rPr>
                <w:color w:val="000000" w:themeColor="text1"/>
                <w:sz w:val="26"/>
                <w:szCs w:val="26"/>
                <w:lang w:val="en-US"/>
              </w:rPr>
            </w:pPr>
            <w:r w:rsidRPr="00C57503">
              <w:rPr>
                <w:color w:val="000000" w:themeColor="text1"/>
                <w:sz w:val="26"/>
                <w:szCs w:val="26"/>
                <w:lang w:val="en-US"/>
              </w:rPr>
              <w:t>Thực hành luyện tập về biểu đồ thống kê làm quen với xác suất của biến cố ngẫu nhiên</w:t>
            </w:r>
          </w:p>
        </w:tc>
        <w:tc>
          <w:tcPr>
            <w:tcW w:w="2739" w:type="dxa"/>
            <w:vAlign w:val="center"/>
          </w:tcPr>
          <w:p w14:paraId="460BADC6" w14:textId="3379FCD9" w:rsidR="000C4312" w:rsidRPr="00C57503" w:rsidRDefault="000C4312" w:rsidP="004B528E">
            <w:pPr>
              <w:pStyle w:val="TableParagraph"/>
              <w:tabs>
                <w:tab w:val="left" w:pos="0"/>
              </w:tabs>
              <w:spacing w:line="276" w:lineRule="auto"/>
              <w:ind w:right="189"/>
              <w:jc w:val="center"/>
              <w:rPr>
                <w:color w:val="000000" w:themeColor="text1"/>
                <w:sz w:val="26"/>
                <w:szCs w:val="26"/>
                <w:lang w:val="en-US"/>
              </w:rPr>
            </w:pPr>
          </w:p>
        </w:tc>
      </w:tr>
      <w:tr w:rsidR="000C4312" w:rsidRPr="00C57503" w14:paraId="494CA7F4" w14:textId="77777777" w:rsidTr="00D86E35">
        <w:trPr>
          <w:trHeight w:val="302"/>
          <w:jc w:val="center"/>
        </w:trPr>
        <w:tc>
          <w:tcPr>
            <w:tcW w:w="800" w:type="dxa"/>
            <w:vAlign w:val="center"/>
          </w:tcPr>
          <w:p w14:paraId="3694CC39" w14:textId="43C71FB7" w:rsidR="000C4312" w:rsidRPr="00C57503" w:rsidRDefault="000C4312" w:rsidP="004B528E">
            <w:pPr>
              <w:pStyle w:val="TableParagraph"/>
              <w:tabs>
                <w:tab w:val="left" w:pos="0"/>
              </w:tabs>
              <w:spacing w:line="276" w:lineRule="auto"/>
              <w:ind w:right="136"/>
              <w:jc w:val="center"/>
              <w:rPr>
                <w:color w:val="000000" w:themeColor="text1"/>
                <w:sz w:val="26"/>
                <w:lang w:val="en-US"/>
              </w:rPr>
            </w:pPr>
            <w:r w:rsidRPr="00C57503">
              <w:rPr>
                <w:color w:val="000000" w:themeColor="text1"/>
                <w:sz w:val="26"/>
                <w:lang w:val="en-US"/>
              </w:rPr>
              <w:t>5</w:t>
            </w:r>
          </w:p>
        </w:tc>
        <w:tc>
          <w:tcPr>
            <w:tcW w:w="2930" w:type="dxa"/>
          </w:tcPr>
          <w:p w14:paraId="056B668D" w14:textId="65464320" w:rsidR="000C4312" w:rsidRPr="00C57503" w:rsidRDefault="000C4312" w:rsidP="004B528E">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dạy học về hình chóp, hình chóp cụt, hình lăng trụ.</w:t>
            </w:r>
          </w:p>
        </w:tc>
        <w:tc>
          <w:tcPr>
            <w:tcW w:w="1600" w:type="dxa"/>
            <w:vAlign w:val="center"/>
          </w:tcPr>
          <w:p w14:paraId="0449D969" w14:textId="1FCBC7DD" w:rsidR="000C4312" w:rsidRPr="00C57503" w:rsidRDefault="000C4312" w:rsidP="004B528E">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24</w:t>
            </w:r>
          </w:p>
        </w:tc>
        <w:tc>
          <w:tcPr>
            <w:tcW w:w="5090" w:type="dxa"/>
            <w:vAlign w:val="center"/>
          </w:tcPr>
          <w:p w14:paraId="20264EBD" w14:textId="5DEB08A2" w:rsidR="000C4312" w:rsidRPr="00C57503" w:rsidRDefault="000C4312" w:rsidP="004B528E">
            <w:pPr>
              <w:pStyle w:val="TableParagraph"/>
              <w:tabs>
                <w:tab w:val="left" w:pos="0"/>
              </w:tabs>
              <w:spacing w:line="276" w:lineRule="auto"/>
              <w:ind w:right="143"/>
              <w:jc w:val="both"/>
              <w:rPr>
                <w:color w:val="000000" w:themeColor="text1"/>
                <w:sz w:val="26"/>
                <w:szCs w:val="26"/>
                <w:lang w:val="en-US"/>
              </w:rPr>
            </w:pPr>
            <w:r w:rsidRPr="00C57503">
              <w:rPr>
                <w:color w:val="000000" w:themeColor="text1"/>
                <w:sz w:val="26"/>
                <w:szCs w:val="26"/>
                <w:lang w:val="en-US"/>
              </w:rPr>
              <w:t>Thực hành, nhận biết mô tả hình dạng và đặc điểm, diện tích xung quanh, thể tích các hình chóp, hình chóp cụt, hình lăng trụ</w:t>
            </w:r>
          </w:p>
        </w:tc>
        <w:tc>
          <w:tcPr>
            <w:tcW w:w="2739" w:type="dxa"/>
            <w:vAlign w:val="center"/>
          </w:tcPr>
          <w:p w14:paraId="78A767F9" w14:textId="69E5D324" w:rsidR="000C4312" w:rsidRPr="00C57503" w:rsidRDefault="000C4312" w:rsidP="004B528E">
            <w:pPr>
              <w:pStyle w:val="TableParagraph"/>
              <w:tabs>
                <w:tab w:val="left" w:pos="0"/>
              </w:tabs>
              <w:spacing w:line="276" w:lineRule="auto"/>
              <w:ind w:right="189"/>
              <w:jc w:val="center"/>
              <w:rPr>
                <w:color w:val="000000" w:themeColor="text1"/>
                <w:sz w:val="26"/>
                <w:szCs w:val="26"/>
                <w:lang w:val="en-US"/>
              </w:rPr>
            </w:pPr>
          </w:p>
        </w:tc>
      </w:tr>
      <w:tr w:rsidR="000C4312" w:rsidRPr="00C57503" w14:paraId="506CA1AD" w14:textId="77777777" w:rsidTr="000C4312">
        <w:trPr>
          <w:trHeight w:val="302"/>
          <w:jc w:val="center"/>
        </w:trPr>
        <w:tc>
          <w:tcPr>
            <w:tcW w:w="800" w:type="dxa"/>
            <w:vAlign w:val="center"/>
          </w:tcPr>
          <w:p w14:paraId="67C1777C" w14:textId="49188CC4" w:rsidR="000C4312" w:rsidRPr="00C57503" w:rsidRDefault="000C4312" w:rsidP="004B528E">
            <w:pPr>
              <w:pStyle w:val="TableParagraph"/>
              <w:tabs>
                <w:tab w:val="left" w:pos="0"/>
              </w:tabs>
              <w:spacing w:line="276" w:lineRule="auto"/>
              <w:ind w:right="136"/>
              <w:jc w:val="center"/>
              <w:rPr>
                <w:color w:val="000000" w:themeColor="text1"/>
                <w:sz w:val="26"/>
                <w:lang w:val="en-US"/>
              </w:rPr>
            </w:pPr>
            <w:r w:rsidRPr="00C57503">
              <w:rPr>
                <w:color w:val="000000" w:themeColor="text1"/>
                <w:sz w:val="26"/>
                <w:lang w:val="en-US"/>
              </w:rPr>
              <w:t>6</w:t>
            </w:r>
          </w:p>
        </w:tc>
        <w:tc>
          <w:tcPr>
            <w:tcW w:w="2930" w:type="dxa"/>
            <w:vAlign w:val="center"/>
          </w:tcPr>
          <w:p w14:paraId="0411BC40" w14:textId="2EFC1746" w:rsidR="000C4312" w:rsidRPr="00C57503" w:rsidRDefault="000C4312" w:rsidP="004B528E">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Tranh điện tử</w:t>
            </w:r>
          </w:p>
        </w:tc>
        <w:tc>
          <w:tcPr>
            <w:tcW w:w="1600" w:type="dxa"/>
            <w:vAlign w:val="center"/>
          </w:tcPr>
          <w:p w14:paraId="376F9275" w14:textId="12D114E6" w:rsidR="000C4312" w:rsidRPr="00C57503" w:rsidRDefault="000C4312" w:rsidP="004B528E">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3</w:t>
            </w:r>
          </w:p>
        </w:tc>
        <w:tc>
          <w:tcPr>
            <w:tcW w:w="5090" w:type="dxa"/>
            <w:vAlign w:val="center"/>
          </w:tcPr>
          <w:p w14:paraId="4E52569D" w14:textId="3098D60D" w:rsidR="000C4312" w:rsidRPr="00C57503" w:rsidRDefault="000C4312" w:rsidP="004B528E">
            <w:pPr>
              <w:pStyle w:val="TableParagraph"/>
              <w:tabs>
                <w:tab w:val="left" w:pos="0"/>
              </w:tabs>
              <w:spacing w:line="276" w:lineRule="auto"/>
              <w:ind w:right="143"/>
              <w:jc w:val="both"/>
              <w:rPr>
                <w:color w:val="000000" w:themeColor="text1"/>
                <w:sz w:val="26"/>
                <w:szCs w:val="26"/>
                <w:lang w:val="en-US"/>
              </w:rPr>
            </w:pPr>
            <w:r w:rsidRPr="00C57503">
              <w:rPr>
                <w:color w:val="000000" w:themeColor="text1"/>
                <w:sz w:val="26"/>
                <w:szCs w:val="26"/>
                <w:lang w:val="en-US"/>
              </w:rPr>
              <w:t>Bảng tổng kết tính chất và các dạng đồ thị của hàm sô bậc hai</w:t>
            </w:r>
          </w:p>
        </w:tc>
        <w:tc>
          <w:tcPr>
            <w:tcW w:w="2739" w:type="dxa"/>
            <w:vAlign w:val="center"/>
          </w:tcPr>
          <w:p w14:paraId="47D1A325" w14:textId="30E202C4" w:rsidR="000C4312" w:rsidRPr="00C57503" w:rsidRDefault="000C4312" w:rsidP="004B528E">
            <w:pPr>
              <w:pStyle w:val="TableParagraph"/>
              <w:tabs>
                <w:tab w:val="left" w:pos="0"/>
              </w:tabs>
              <w:spacing w:line="276" w:lineRule="auto"/>
              <w:ind w:right="189"/>
              <w:jc w:val="center"/>
              <w:rPr>
                <w:color w:val="000000" w:themeColor="text1"/>
                <w:sz w:val="26"/>
                <w:szCs w:val="26"/>
                <w:lang w:val="en-US"/>
              </w:rPr>
            </w:pPr>
          </w:p>
        </w:tc>
      </w:tr>
      <w:tr w:rsidR="008164EC" w:rsidRPr="00C57503" w14:paraId="65FE9AF7" w14:textId="77777777" w:rsidTr="00625AC0">
        <w:trPr>
          <w:trHeight w:val="302"/>
          <w:jc w:val="center"/>
        </w:trPr>
        <w:tc>
          <w:tcPr>
            <w:tcW w:w="800" w:type="dxa"/>
            <w:vAlign w:val="center"/>
          </w:tcPr>
          <w:p w14:paraId="4D6ACBDD" w14:textId="6A77F936" w:rsidR="008164EC" w:rsidRPr="00C57503" w:rsidRDefault="008164EC" w:rsidP="004B528E">
            <w:pPr>
              <w:pStyle w:val="TableParagraph"/>
              <w:tabs>
                <w:tab w:val="left" w:pos="0"/>
              </w:tabs>
              <w:spacing w:line="276" w:lineRule="auto"/>
              <w:ind w:right="136"/>
              <w:jc w:val="center"/>
              <w:rPr>
                <w:color w:val="000000" w:themeColor="text1"/>
                <w:sz w:val="26"/>
                <w:lang w:val="en-US"/>
              </w:rPr>
            </w:pPr>
            <w:r w:rsidRPr="00C57503">
              <w:rPr>
                <w:color w:val="000000" w:themeColor="text1"/>
                <w:sz w:val="26"/>
                <w:lang w:val="en-US"/>
              </w:rPr>
              <w:t>7</w:t>
            </w:r>
          </w:p>
        </w:tc>
        <w:tc>
          <w:tcPr>
            <w:tcW w:w="2930" w:type="dxa"/>
          </w:tcPr>
          <w:p w14:paraId="151BAB5D" w14:textId="62B8415A" w:rsidR="008164EC" w:rsidRPr="00C57503" w:rsidRDefault="008164EC" w:rsidP="004B528E">
            <w:pPr>
              <w:pStyle w:val="TableParagraph"/>
              <w:tabs>
                <w:tab w:val="left" w:pos="0"/>
              </w:tabs>
              <w:spacing w:line="276" w:lineRule="auto"/>
              <w:ind w:right="115"/>
              <w:jc w:val="both"/>
              <w:rPr>
                <w:color w:val="000000" w:themeColor="text1"/>
                <w:sz w:val="26"/>
                <w:szCs w:val="26"/>
                <w:lang w:val="en-US"/>
              </w:rPr>
            </w:pPr>
            <w:r w:rsidRPr="00C57503">
              <w:rPr>
                <w:bCs/>
                <w:sz w:val="26"/>
                <w:szCs w:val="26"/>
              </w:rPr>
              <w:t>Bộ dụng cụ đo (thước dây, giác kế)</w:t>
            </w:r>
          </w:p>
        </w:tc>
        <w:tc>
          <w:tcPr>
            <w:tcW w:w="1600" w:type="dxa"/>
            <w:vAlign w:val="center"/>
          </w:tcPr>
          <w:p w14:paraId="6189CC99" w14:textId="77777777" w:rsidR="008164EC" w:rsidRPr="00C57503" w:rsidRDefault="008164EC" w:rsidP="004B528E">
            <w:pPr>
              <w:pStyle w:val="TableParagraph"/>
              <w:tabs>
                <w:tab w:val="left" w:pos="0"/>
              </w:tabs>
              <w:spacing w:line="276" w:lineRule="auto"/>
              <w:jc w:val="center"/>
              <w:rPr>
                <w:color w:val="000000" w:themeColor="text1"/>
                <w:sz w:val="26"/>
                <w:szCs w:val="26"/>
                <w:lang w:val="en-US"/>
              </w:rPr>
            </w:pPr>
          </w:p>
        </w:tc>
        <w:tc>
          <w:tcPr>
            <w:tcW w:w="5090" w:type="dxa"/>
            <w:vAlign w:val="center"/>
          </w:tcPr>
          <w:p w14:paraId="7E7B0429" w14:textId="17A081E2" w:rsidR="008164EC" w:rsidRPr="00C57503" w:rsidRDefault="008164EC" w:rsidP="004B528E">
            <w:pPr>
              <w:pStyle w:val="TableParagraph"/>
              <w:tabs>
                <w:tab w:val="left" w:pos="0"/>
              </w:tabs>
              <w:spacing w:line="276" w:lineRule="auto"/>
              <w:ind w:right="143"/>
              <w:jc w:val="center"/>
              <w:rPr>
                <w:color w:val="000000" w:themeColor="text1"/>
                <w:sz w:val="26"/>
                <w:szCs w:val="26"/>
                <w:lang w:val="en-US"/>
              </w:rPr>
            </w:pPr>
            <w:r w:rsidRPr="00C57503">
              <w:rPr>
                <w:bCs/>
                <w:sz w:val="26"/>
                <w:szCs w:val="26"/>
              </w:rPr>
              <w:t>Trải nghiệm đo góc</w:t>
            </w:r>
          </w:p>
        </w:tc>
        <w:tc>
          <w:tcPr>
            <w:tcW w:w="2739" w:type="dxa"/>
            <w:vAlign w:val="center"/>
          </w:tcPr>
          <w:p w14:paraId="505B9F64" w14:textId="6A7439FC" w:rsidR="008164EC" w:rsidRPr="00C57503" w:rsidRDefault="008164EC" w:rsidP="004B528E">
            <w:pPr>
              <w:pStyle w:val="TableParagraph"/>
              <w:tabs>
                <w:tab w:val="left" w:pos="0"/>
              </w:tabs>
              <w:spacing w:line="276" w:lineRule="auto"/>
              <w:ind w:right="189"/>
              <w:jc w:val="both"/>
              <w:rPr>
                <w:color w:val="000000" w:themeColor="text1"/>
                <w:sz w:val="26"/>
                <w:szCs w:val="26"/>
                <w:lang w:val="en-US"/>
              </w:rPr>
            </w:pPr>
            <w:r w:rsidRPr="00C57503">
              <w:rPr>
                <w:bCs/>
                <w:sz w:val="26"/>
                <w:szCs w:val="26"/>
              </w:rPr>
              <w:t>GV và HS tự chuẩn bị, sưu tầm hoặc sáng tạo.</w:t>
            </w:r>
          </w:p>
        </w:tc>
      </w:tr>
    </w:tbl>
    <w:p w14:paraId="2DD14EA0" w14:textId="77777777" w:rsidR="004B528E" w:rsidRPr="00C57503" w:rsidRDefault="004B528E" w:rsidP="004B528E">
      <w:pPr>
        <w:pStyle w:val="ListParagraph"/>
        <w:widowControl w:val="0"/>
        <w:tabs>
          <w:tab w:val="left" w:pos="0"/>
          <w:tab w:val="left" w:pos="911"/>
        </w:tabs>
        <w:autoSpaceDE w:val="0"/>
        <w:autoSpaceDN w:val="0"/>
        <w:spacing w:before="0" w:after="0" w:line="276" w:lineRule="auto"/>
        <w:ind w:right="190"/>
        <w:contextualSpacing w:val="0"/>
        <w:rPr>
          <w:b/>
          <w:color w:val="000000" w:themeColor="text1"/>
          <w:sz w:val="26"/>
        </w:rPr>
      </w:pPr>
    </w:p>
    <w:p w14:paraId="1820ED6C" w14:textId="2A5584B8" w:rsidR="005E1CB4" w:rsidRPr="00C57503" w:rsidRDefault="005E1CB4" w:rsidP="004B528E">
      <w:pPr>
        <w:pStyle w:val="ListParagraph"/>
        <w:widowControl w:val="0"/>
        <w:tabs>
          <w:tab w:val="left" w:pos="0"/>
          <w:tab w:val="left" w:pos="911"/>
        </w:tabs>
        <w:autoSpaceDE w:val="0"/>
        <w:autoSpaceDN w:val="0"/>
        <w:spacing w:before="0" w:after="0" w:line="276" w:lineRule="auto"/>
        <w:ind w:right="190"/>
        <w:contextualSpacing w:val="0"/>
        <w:rPr>
          <w:i/>
          <w:color w:val="000000" w:themeColor="text1"/>
          <w:sz w:val="24"/>
          <w:szCs w:val="24"/>
        </w:rPr>
      </w:pPr>
      <w:r w:rsidRPr="00C57503">
        <w:rPr>
          <w:b/>
          <w:color w:val="000000" w:themeColor="text1"/>
          <w:sz w:val="26"/>
        </w:rPr>
        <w:t xml:space="preserve">4. Phòng học </w:t>
      </w:r>
      <w:r w:rsidRPr="00C57503">
        <w:rPr>
          <w:b/>
          <w:color w:val="000000" w:themeColor="text1"/>
          <w:spacing w:val="-3"/>
          <w:sz w:val="26"/>
        </w:rPr>
        <w:t xml:space="preserve">bộ </w:t>
      </w:r>
      <w:r w:rsidRPr="00C57503">
        <w:rPr>
          <w:b/>
          <w:color w:val="000000" w:themeColor="text1"/>
          <w:sz w:val="26"/>
        </w:rPr>
        <w:t xml:space="preserve">môn/phòng thí nghiệm/phòng </w:t>
      </w:r>
      <w:r w:rsidRPr="00C57503">
        <w:rPr>
          <w:b/>
          <w:color w:val="000000" w:themeColor="text1"/>
          <w:spacing w:val="-3"/>
          <w:sz w:val="26"/>
        </w:rPr>
        <w:t xml:space="preserve">đa </w:t>
      </w:r>
      <w:r w:rsidRPr="00C57503">
        <w:rPr>
          <w:b/>
          <w:color w:val="000000" w:themeColor="text1"/>
          <w:sz w:val="26"/>
        </w:rPr>
        <w:t xml:space="preserve">năng/sân chơi, bãi tập </w:t>
      </w:r>
      <w:r w:rsidRPr="00C57503">
        <w:rPr>
          <w:i/>
          <w:color w:val="000000" w:themeColor="text1"/>
          <w:sz w:val="24"/>
          <w:szCs w:val="24"/>
        </w:rPr>
        <w:t>(Trình bày cụ thể các phòng thí nghiệm/phòng  bộ môn/phòng đa năng/sân chơi/bãi tập có thể sử dụng để tổ chức dạy học môn học/hoạt động giáo</w:t>
      </w:r>
      <w:r w:rsidRPr="00C57503">
        <w:rPr>
          <w:i/>
          <w:color w:val="000000" w:themeColor="text1"/>
          <w:spacing w:val="42"/>
          <w:sz w:val="24"/>
          <w:szCs w:val="24"/>
        </w:rPr>
        <w:t xml:space="preserve"> </w:t>
      </w:r>
      <w:r w:rsidRPr="00C57503">
        <w:rPr>
          <w:i/>
          <w:color w:val="000000" w:themeColor="text1"/>
          <w:sz w:val="24"/>
          <w:szCs w:val="24"/>
        </w:rPr>
        <w:t>dục)</w:t>
      </w:r>
    </w:p>
    <w:p w14:paraId="20E1F9A1" w14:textId="77777777" w:rsidR="004B528E" w:rsidRPr="00C57503" w:rsidRDefault="004B528E" w:rsidP="004B528E">
      <w:pPr>
        <w:pStyle w:val="ListParagraph"/>
        <w:widowControl w:val="0"/>
        <w:tabs>
          <w:tab w:val="left" w:pos="0"/>
          <w:tab w:val="left" w:pos="911"/>
        </w:tabs>
        <w:autoSpaceDE w:val="0"/>
        <w:autoSpaceDN w:val="0"/>
        <w:spacing w:before="0" w:after="0" w:line="276" w:lineRule="auto"/>
        <w:ind w:right="190"/>
        <w:contextualSpacing w:val="0"/>
        <w:rPr>
          <w:i/>
          <w:color w:val="000000" w:themeColor="text1"/>
          <w:sz w:val="2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0"/>
        <w:gridCol w:w="2930"/>
        <w:gridCol w:w="1600"/>
        <w:gridCol w:w="5090"/>
        <w:gridCol w:w="2739"/>
      </w:tblGrid>
      <w:tr w:rsidR="005E1CB4" w:rsidRPr="00C57503" w14:paraId="1F858F8C" w14:textId="77777777" w:rsidTr="004F50C5">
        <w:trPr>
          <w:trHeight w:val="304"/>
          <w:jc w:val="center"/>
        </w:trPr>
        <w:tc>
          <w:tcPr>
            <w:tcW w:w="800" w:type="dxa"/>
          </w:tcPr>
          <w:p w14:paraId="4241109E" w14:textId="77777777" w:rsidR="005E1CB4" w:rsidRPr="00C57503" w:rsidRDefault="005E1CB4" w:rsidP="004F50C5">
            <w:pPr>
              <w:pStyle w:val="TableParagraph"/>
              <w:tabs>
                <w:tab w:val="left" w:pos="0"/>
              </w:tabs>
              <w:ind w:right="136"/>
              <w:jc w:val="center"/>
              <w:rPr>
                <w:b/>
                <w:color w:val="000000" w:themeColor="text1"/>
                <w:sz w:val="26"/>
                <w:szCs w:val="26"/>
              </w:rPr>
            </w:pPr>
            <w:r w:rsidRPr="00C57503">
              <w:rPr>
                <w:b/>
                <w:color w:val="000000" w:themeColor="text1"/>
                <w:sz w:val="26"/>
                <w:szCs w:val="26"/>
              </w:rPr>
              <w:t>STT</w:t>
            </w:r>
          </w:p>
        </w:tc>
        <w:tc>
          <w:tcPr>
            <w:tcW w:w="2930" w:type="dxa"/>
          </w:tcPr>
          <w:p w14:paraId="552742B5" w14:textId="77777777" w:rsidR="005E1CB4" w:rsidRPr="00C57503" w:rsidRDefault="005E1CB4" w:rsidP="004F50C5">
            <w:pPr>
              <w:pStyle w:val="TableParagraph"/>
              <w:tabs>
                <w:tab w:val="left" w:pos="0"/>
              </w:tabs>
              <w:ind w:right="115"/>
              <w:jc w:val="center"/>
              <w:rPr>
                <w:b/>
                <w:color w:val="000000" w:themeColor="text1"/>
                <w:sz w:val="26"/>
                <w:szCs w:val="26"/>
              </w:rPr>
            </w:pPr>
            <w:r w:rsidRPr="00C57503">
              <w:rPr>
                <w:b/>
                <w:color w:val="000000" w:themeColor="text1"/>
                <w:sz w:val="26"/>
                <w:szCs w:val="26"/>
              </w:rPr>
              <w:t>Tên phòng</w:t>
            </w:r>
          </w:p>
        </w:tc>
        <w:tc>
          <w:tcPr>
            <w:tcW w:w="1600" w:type="dxa"/>
          </w:tcPr>
          <w:p w14:paraId="5E36F444" w14:textId="77777777" w:rsidR="005E1CB4" w:rsidRPr="00C57503" w:rsidRDefault="005E1CB4" w:rsidP="004F50C5">
            <w:pPr>
              <w:pStyle w:val="TableParagraph"/>
              <w:tabs>
                <w:tab w:val="left" w:pos="0"/>
              </w:tabs>
              <w:ind w:right="156"/>
              <w:jc w:val="center"/>
              <w:rPr>
                <w:b/>
                <w:color w:val="000000" w:themeColor="text1"/>
                <w:sz w:val="26"/>
                <w:szCs w:val="26"/>
              </w:rPr>
            </w:pPr>
            <w:r w:rsidRPr="00C57503">
              <w:rPr>
                <w:b/>
                <w:color w:val="000000" w:themeColor="text1"/>
                <w:sz w:val="26"/>
                <w:szCs w:val="26"/>
              </w:rPr>
              <w:t>Số lượng</w:t>
            </w:r>
          </w:p>
        </w:tc>
        <w:tc>
          <w:tcPr>
            <w:tcW w:w="5090" w:type="dxa"/>
          </w:tcPr>
          <w:p w14:paraId="7D45BEB9" w14:textId="77777777" w:rsidR="005E1CB4" w:rsidRPr="00C57503" w:rsidRDefault="005E1CB4" w:rsidP="004F50C5">
            <w:pPr>
              <w:pStyle w:val="TableParagraph"/>
              <w:tabs>
                <w:tab w:val="left" w:pos="0"/>
              </w:tabs>
              <w:ind w:right="143"/>
              <w:jc w:val="center"/>
              <w:rPr>
                <w:b/>
                <w:color w:val="000000" w:themeColor="text1"/>
                <w:sz w:val="26"/>
                <w:szCs w:val="26"/>
              </w:rPr>
            </w:pPr>
            <w:r w:rsidRPr="00C57503">
              <w:rPr>
                <w:b/>
                <w:color w:val="000000" w:themeColor="text1"/>
                <w:sz w:val="26"/>
                <w:szCs w:val="26"/>
              </w:rPr>
              <w:t>Phạm vi và nội dung sử dụng</w:t>
            </w:r>
          </w:p>
        </w:tc>
        <w:tc>
          <w:tcPr>
            <w:tcW w:w="2739" w:type="dxa"/>
          </w:tcPr>
          <w:p w14:paraId="77B2C03B" w14:textId="77777777" w:rsidR="005E1CB4" w:rsidRPr="00C57503" w:rsidRDefault="005E1CB4" w:rsidP="004F50C5">
            <w:pPr>
              <w:pStyle w:val="TableParagraph"/>
              <w:tabs>
                <w:tab w:val="left" w:pos="0"/>
              </w:tabs>
              <w:ind w:right="47"/>
              <w:jc w:val="center"/>
              <w:rPr>
                <w:b/>
                <w:color w:val="000000" w:themeColor="text1"/>
                <w:sz w:val="26"/>
                <w:szCs w:val="26"/>
              </w:rPr>
            </w:pPr>
            <w:r w:rsidRPr="00C57503">
              <w:rPr>
                <w:b/>
                <w:color w:val="000000" w:themeColor="text1"/>
                <w:sz w:val="26"/>
                <w:szCs w:val="26"/>
              </w:rPr>
              <w:t>Ghi chú</w:t>
            </w:r>
          </w:p>
        </w:tc>
      </w:tr>
      <w:tr w:rsidR="005E1CB4" w:rsidRPr="00C57503" w14:paraId="55DCD18E" w14:textId="77777777" w:rsidTr="004F50C5">
        <w:trPr>
          <w:trHeight w:val="302"/>
          <w:jc w:val="center"/>
        </w:trPr>
        <w:tc>
          <w:tcPr>
            <w:tcW w:w="800" w:type="dxa"/>
          </w:tcPr>
          <w:p w14:paraId="61E0A7ED" w14:textId="77777777" w:rsidR="005E1CB4" w:rsidRPr="00C57503" w:rsidRDefault="005E1CB4" w:rsidP="004F50C5">
            <w:pPr>
              <w:pStyle w:val="TableParagraph"/>
              <w:tabs>
                <w:tab w:val="left" w:pos="0"/>
              </w:tabs>
              <w:jc w:val="center"/>
              <w:rPr>
                <w:color w:val="000000" w:themeColor="text1"/>
                <w:sz w:val="26"/>
                <w:szCs w:val="26"/>
              </w:rPr>
            </w:pPr>
            <w:r w:rsidRPr="00C57503">
              <w:rPr>
                <w:color w:val="000000" w:themeColor="text1"/>
                <w:w w:val="101"/>
                <w:sz w:val="26"/>
                <w:szCs w:val="26"/>
              </w:rPr>
              <w:t>1</w:t>
            </w:r>
          </w:p>
        </w:tc>
        <w:tc>
          <w:tcPr>
            <w:tcW w:w="2930" w:type="dxa"/>
          </w:tcPr>
          <w:p w14:paraId="0297268A" w14:textId="15A6B2BC" w:rsidR="005E1CB4" w:rsidRPr="00C57503" w:rsidRDefault="005E1CB4" w:rsidP="004F50C5">
            <w:pPr>
              <w:pStyle w:val="TableParagraph"/>
              <w:tabs>
                <w:tab w:val="left" w:pos="0"/>
              </w:tabs>
              <w:ind w:right="115"/>
              <w:rPr>
                <w:color w:val="000000" w:themeColor="text1"/>
                <w:sz w:val="26"/>
                <w:szCs w:val="26"/>
                <w:lang w:val="en-US"/>
              </w:rPr>
            </w:pPr>
            <w:r w:rsidRPr="00C57503">
              <w:rPr>
                <w:color w:val="000000" w:themeColor="text1"/>
                <w:sz w:val="26"/>
                <w:szCs w:val="26"/>
                <w:lang w:val="en-US"/>
              </w:rPr>
              <w:t xml:space="preserve">Từ </w:t>
            </w:r>
            <w:r w:rsidRPr="00C57503">
              <w:rPr>
                <w:color w:val="000000" w:themeColor="text1"/>
                <w:sz w:val="26"/>
                <w:szCs w:val="26"/>
                <w:lang w:val="vi-VN"/>
              </w:rPr>
              <w:t>10A1</w:t>
            </w:r>
            <w:r w:rsidRPr="00C57503">
              <w:rPr>
                <w:color w:val="000000" w:themeColor="text1"/>
                <w:sz w:val="26"/>
                <w:szCs w:val="26"/>
                <w:lang w:val="en-US"/>
              </w:rPr>
              <w:t xml:space="preserve"> đến 10A</w:t>
            </w:r>
            <w:r w:rsidR="00A85721" w:rsidRPr="00C57503">
              <w:rPr>
                <w:color w:val="000000" w:themeColor="text1"/>
                <w:sz w:val="26"/>
                <w:szCs w:val="26"/>
                <w:lang w:val="en-US"/>
              </w:rPr>
              <w:t>8</w:t>
            </w:r>
          </w:p>
        </w:tc>
        <w:tc>
          <w:tcPr>
            <w:tcW w:w="1600" w:type="dxa"/>
          </w:tcPr>
          <w:p w14:paraId="7BAE1DC6" w14:textId="424EC4EB" w:rsidR="005E1CB4" w:rsidRPr="00C57503" w:rsidRDefault="005E1CB4" w:rsidP="004F50C5">
            <w:pPr>
              <w:pStyle w:val="TableParagraph"/>
              <w:tabs>
                <w:tab w:val="left" w:pos="0"/>
              </w:tabs>
              <w:ind w:right="156"/>
              <w:jc w:val="center"/>
              <w:rPr>
                <w:color w:val="000000" w:themeColor="text1"/>
                <w:sz w:val="26"/>
                <w:szCs w:val="26"/>
                <w:lang w:val="en-US"/>
              </w:rPr>
            </w:pPr>
            <w:r w:rsidRPr="00C57503">
              <w:rPr>
                <w:color w:val="000000" w:themeColor="text1"/>
                <w:sz w:val="26"/>
                <w:szCs w:val="26"/>
                <w:lang w:val="en-US"/>
              </w:rPr>
              <w:t>0</w:t>
            </w:r>
            <w:r w:rsidR="00B35995" w:rsidRPr="00C57503">
              <w:rPr>
                <w:color w:val="000000" w:themeColor="text1"/>
                <w:sz w:val="26"/>
                <w:szCs w:val="26"/>
                <w:lang w:val="en-US"/>
              </w:rPr>
              <w:t>8</w:t>
            </w:r>
          </w:p>
        </w:tc>
        <w:tc>
          <w:tcPr>
            <w:tcW w:w="5090" w:type="dxa"/>
          </w:tcPr>
          <w:p w14:paraId="61B92420" w14:textId="0044FA41" w:rsidR="005E1CB4" w:rsidRPr="00C57503" w:rsidRDefault="00E57314" w:rsidP="004F50C5">
            <w:pPr>
              <w:pStyle w:val="TableParagraph"/>
              <w:tabs>
                <w:tab w:val="left" w:pos="0"/>
              </w:tabs>
              <w:ind w:right="143"/>
              <w:rPr>
                <w:color w:val="000000" w:themeColor="text1"/>
                <w:sz w:val="26"/>
                <w:szCs w:val="26"/>
                <w:lang w:val="en-US"/>
              </w:rPr>
            </w:pPr>
            <w:r w:rsidRPr="00C57503">
              <w:rPr>
                <w:color w:val="000000" w:themeColor="text1"/>
                <w:sz w:val="26"/>
                <w:szCs w:val="26"/>
                <w:lang w:val="en-US"/>
              </w:rPr>
              <w:t>Ti vi</w:t>
            </w:r>
          </w:p>
        </w:tc>
        <w:tc>
          <w:tcPr>
            <w:tcW w:w="2739" w:type="dxa"/>
          </w:tcPr>
          <w:p w14:paraId="16ABBF76" w14:textId="77777777" w:rsidR="005E1CB4" w:rsidRPr="00C57503" w:rsidRDefault="005E1CB4" w:rsidP="004F50C5">
            <w:pPr>
              <w:pStyle w:val="TableParagraph"/>
              <w:tabs>
                <w:tab w:val="left" w:pos="0"/>
              </w:tabs>
              <w:ind w:right="47"/>
              <w:rPr>
                <w:color w:val="000000" w:themeColor="text1"/>
                <w:sz w:val="26"/>
                <w:szCs w:val="26"/>
              </w:rPr>
            </w:pPr>
          </w:p>
        </w:tc>
      </w:tr>
      <w:tr w:rsidR="005E1CB4" w:rsidRPr="00C57503" w14:paraId="73A82703" w14:textId="77777777" w:rsidTr="004F50C5">
        <w:trPr>
          <w:trHeight w:val="303"/>
          <w:jc w:val="center"/>
        </w:trPr>
        <w:tc>
          <w:tcPr>
            <w:tcW w:w="800" w:type="dxa"/>
          </w:tcPr>
          <w:p w14:paraId="13601D90" w14:textId="77777777" w:rsidR="005E1CB4" w:rsidRPr="00C57503" w:rsidRDefault="005E1CB4" w:rsidP="004F50C5">
            <w:pPr>
              <w:pStyle w:val="TableParagraph"/>
              <w:tabs>
                <w:tab w:val="left" w:pos="0"/>
              </w:tabs>
              <w:ind w:right="136"/>
              <w:jc w:val="center"/>
              <w:rPr>
                <w:color w:val="000000" w:themeColor="text1"/>
                <w:sz w:val="26"/>
                <w:szCs w:val="26"/>
                <w:lang w:val="vi-VN"/>
              </w:rPr>
            </w:pPr>
            <w:r w:rsidRPr="00C57503">
              <w:rPr>
                <w:color w:val="000000" w:themeColor="text1"/>
                <w:sz w:val="26"/>
                <w:szCs w:val="26"/>
                <w:lang w:val="vi-VN"/>
              </w:rPr>
              <w:t>2</w:t>
            </w:r>
          </w:p>
        </w:tc>
        <w:tc>
          <w:tcPr>
            <w:tcW w:w="2930" w:type="dxa"/>
          </w:tcPr>
          <w:p w14:paraId="695AE325" w14:textId="77777777" w:rsidR="005E1CB4" w:rsidRPr="00C57503" w:rsidRDefault="005E1CB4" w:rsidP="004F50C5">
            <w:pPr>
              <w:pStyle w:val="TableParagraph"/>
              <w:tabs>
                <w:tab w:val="left" w:pos="0"/>
              </w:tabs>
              <w:ind w:right="115"/>
              <w:rPr>
                <w:color w:val="000000" w:themeColor="text1"/>
                <w:sz w:val="26"/>
                <w:szCs w:val="26"/>
                <w:lang w:val="vi-VN"/>
              </w:rPr>
            </w:pPr>
            <w:r w:rsidRPr="00C57503">
              <w:rPr>
                <w:color w:val="000000" w:themeColor="text1"/>
                <w:sz w:val="26"/>
                <w:szCs w:val="26"/>
                <w:lang w:val="vi-VN"/>
              </w:rPr>
              <w:t>Phòng chức năng</w:t>
            </w:r>
          </w:p>
        </w:tc>
        <w:tc>
          <w:tcPr>
            <w:tcW w:w="1600" w:type="dxa"/>
          </w:tcPr>
          <w:p w14:paraId="5EC8E75E" w14:textId="77777777" w:rsidR="005E1CB4" w:rsidRPr="00C57503" w:rsidRDefault="005E1CB4" w:rsidP="004F50C5">
            <w:pPr>
              <w:pStyle w:val="TableParagraph"/>
              <w:tabs>
                <w:tab w:val="left" w:pos="0"/>
              </w:tabs>
              <w:ind w:right="156"/>
              <w:jc w:val="center"/>
              <w:rPr>
                <w:color w:val="000000" w:themeColor="text1"/>
                <w:sz w:val="26"/>
                <w:szCs w:val="26"/>
                <w:lang w:val="vi-VN"/>
              </w:rPr>
            </w:pPr>
            <w:r w:rsidRPr="00C57503">
              <w:rPr>
                <w:color w:val="000000" w:themeColor="text1"/>
                <w:sz w:val="26"/>
                <w:szCs w:val="26"/>
                <w:lang w:val="vi-VN"/>
              </w:rPr>
              <w:t>01</w:t>
            </w:r>
          </w:p>
        </w:tc>
        <w:tc>
          <w:tcPr>
            <w:tcW w:w="5090" w:type="dxa"/>
          </w:tcPr>
          <w:p w14:paraId="5C60F4B0" w14:textId="77777777" w:rsidR="005E1CB4" w:rsidRPr="00C57503" w:rsidRDefault="005E1CB4" w:rsidP="004F50C5">
            <w:pPr>
              <w:pStyle w:val="TableParagraph"/>
              <w:tabs>
                <w:tab w:val="left" w:pos="0"/>
              </w:tabs>
              <w:ind w:right="143"/>
              <w:rPr>
                <w:color w:val="000000" w:themeColor="text1"/>
                <w:sz w:val="26"/>
                <w:szCs w:val="26"/>
                <w:lang w:val="vi-VN"/>
              </w:rPr>
            </w:pPr>
            <w:r w:rsidRPr="00C57503">
              <w:rPr>
                <w:color w:val="000000" w:themeColor="text1"/>
                <w:sz w:val="26"/>
                <w:szCs w:val="26"/>
                <w:lang w:val="vi-VN"/>
              </w:rPr>
              <w:t>Sử dụng thao giảng, sinh hoạt chuyên môn,...</w:t>
            </w:r>
          </w:p>
        </w:tc>
        <w:tc>
          <w:tcPr>
            <w:tcW w:w="2739" w:type="dxa"/>
          </w:tcPr>
          <w:p w14:paraId="0E97E13A" w14:textId="77777777" w:rsidR="005E1CB4" w:rsidRPr="00C57503" w:rsidRDefault="005E1CB4" w:rsidP="004F50C5">
            <w:pPr>
              <w:pStyle w:val="TableParagraph"/>
              <w:tabs>
                <w:tab w:val="left" w:pos="0"/>
              </w:tabs>
              <w:ind w:right="47"/>
              <w:rPr>
                <w:color w:val="000000" w:themeColor="text1"/>
                <w:sz w:val="26"/>
                <w:szCs w:val="26"/>
              </w:rPr>
            </w:pPr>
          </w:p>
        </w:tc>
      </w:tr>
    </w:tbl>
    <w:p w14:paraId="1FFD54AE" w14:textId="179A1C0D" w:rsidR="005E1CB4" w:rsidRPr="00C57503" w:rsidRDefault="005E1CB4" w:rsidP="00ED11E3">
      <w:pPr>
        <w:spacing w:before="0" w:after="0"/>
        <w:jc w:val="both"/>
        <w:rPr>
          <w:rFonts w:eastAsia="Calibri"/>
          <w:b/>
          <w:bCs/>
          <w:sz w:val="26"/>
          <w:szCs w:val="26"/>
          <w:lang w:val="vi-VN"/>
        </w:rPr>
      </w:pPr>
    </w:p>
    <w:p w14:paraId="0205828E" w14:textId="0ADE8BE2" w:rsidR="005D48B2" w:rsidRPr="00C57503" w:rsidRDefault="005D48B2" w:rsidP="005D48B2">
      <w:pPr>
        <w:spacing w:before="0" w:after="0"/>
        <w:ind w:firstLine="567"/>
        <w:jc w:val="both"/>
        <w:rPr>
          <w:rFonts w:eastAsia="Calibri"/>
          <w:b/>
          <w:bCs/>
          <w:sz w:val="26"/>
          <w:szCs w:val="26"/>
          <w:lang w:val="vi-VN"/>
        </w:rPr>
      </w:pPr>
      <w:r w:rsidRPr="00C57503">
        <w:rPr>
          <w:rFonts w:eastAsia="Calibri"/>
          <w:b/>
          <w:bCs/>
          <w:sz w:val="26"/>
          <w:szCs w:val="26"/>
          <w:lang w:val="vi-VN"/>
        </w:rPr>
        <w:t xml:space="preserve">II. Kế hoạch dạy học </w:t>
      </w:r>
    </w:p>
    <w:p w14:paraId="274414FF" w14:textId="1F3FF51E" w:rsidR="005D48B2" w:rsidRPr="00C57503" w:rsidRDefault="005D48B2" w:rsidP="000C7AB1">
      <w:pPr>
        <w:pStyle w:val="ListParagraph"/>
        <w:numPr>
          <w:ilvl w:val="0"/>
          <w:numId w:val="1"/>
        </w:numPr>
        <w:spacing w:before="0" w:after="0"/>
        <w:jc w:val="both"/>
        <w:rPr>
          <w:rFonts w:eastAsia="Calibri"/>
          <w:b/>
          <w:bCs/>
          <w:sz w:val="26"/>
          <w:szCs w:val="26"/>
        </w:rPr>
      </w:pPr>
      <w:r w:rsidRPr="00C57503">
        <w:rPr>
          <w:rFonts w:eastAsia="Calibri"/>
          <w:b/>
          <w:bCs/>
          <w:sz w:val="26"/>
          <w:szCs w:val="26"/>
          <w:lang w:val="vi-VN"/>
        </w:rPr>
        <w:t>Phân phối chương trình</w:t>
      </w:r>
    </w:p>
    <w:tbl>
      <w:tblPr>
        <w:tblW w:w="151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80"/>
        <w:gridCol w:w="2583"/>
        <w:gridCol w:w="2551"/>
        <w:gridCol w:w="2693"/>
        <w:gridCol w:w="3260"/>
      </w:tblGrid>
      <w:tr w:rsidR="002F3A7B" w:rsidRPr="00C57503" w14:paraId="19362FE6" w14:textId="77777777" w:rsidTr="00625AC0">
        <w:trPr>
          <w:trHeight w:val="889"/>
        </w:trPr>
        <w:tc>
          <w:tcPr>
            <w:tcW w:w="4080" w:type="dxa"/>
            <w:shd w:val="clear" w:color="auto" w:fill="FFF2CC" w:themeFill="accent4" w:themeFillTint="33"/>
            <w:vAlign w:val="center"/>
          </w:tcPr>
          <w:p w14:paraId="27ECB91F"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Cả năm</w:t>
            </w:r>
          </w:p>
          <w:p w14:paraId="3F86AF75" w14:textId="77777777" w:rsidR="002F3A7B" w:rsidRPr="00C57503" w:rsidRDefault="002F3A7B" w:rsidP="00625AC0">
            <w:pPr>
              <w:spacing w:after="0"/>
              <w:jc w:val="center"/>
              <w:rPr>
                <w:rFonts w:eastAsia="Times New Roman"/>
                <w:sz w:val="26"/>
                <w:szCs w:val="26"/>
              </w:rPr>
            </w:pPr>
            <w:r w:rsidRPr="00C57503">
              <w:rPr>
                <w:rFonts w:eastAsia="Times New Roman"/>
                <w:sz w:val="26"/>
                <w:szCs w:val="26"/>
              </w:rPr>
              <w:t>105 tiết</w:t>
            </w:r>
          </w:p>
        </w:tc>
        <w:tc>
          <w:tcPr>
            <w:tcW w:w="2583" w:type="dxa"/>
            <w:shd w:val="clear" w:color="auto" w:fill="FFF2CC" w:themeFill="accent4" w:themeFillTint="33"/>
            <w:vAlign w:val="center"/>
          </w:tcPr>
          <w:p w14:paraId="2D05E323"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Đại số và giải tích</w:t>
            </w:r>
          </w:p>
          <w:p w14:paraId="55E78211" w14:textId="4B61E9F3" w:rsidR="002F3A7B" w:rsidRPr="00C57503" w:rsidRDefault="002F3A7B" w:rsidP="00625AC0">
            <w:pPr>
              <w:spacing w:after="0"/>
              <w:jc w:val="center"/>
              <w:rPr>
                <w:rFonts w:eastAsia="Times New Roman"/>
                <w:sz w:val="26"/>
                <w:szCs w:val="26"/>
              </w:rPr>
            </w:pPr>
            <w:r w:rsidRPr="00C57503">
              <w:rPr>
                <w:rFonts w:eastAsia="Times New Roman"/>
                <w:sz w:val="26"/>
                <w:szCs w:val="26"/>
              </w:rPr>
              <w:t>5</w:t>
            </w:r>
            <w:r w:rsidR="009521EF" w:rsidRPr="00C57503">
              <w:rPr>
                <w:rFonts w:eastAsia="Times New Roman"/>
                <w:sz w:val="26"/>
                <w:szCs w:val="26"/>
              </w:rPr>
              <w:t>2</w:t>
            </w:r>
            <w:r w:rsidRPr="00C57503">
              <w:rPr>
                <w:rFonts w:eastAsia="Times New Roman"/>
                <w:sz w:val="26"/>
                <w:szCs w:val="26"/>
              </w:rPr>
              <w:t xml:space="preserve"> tiết</w:t>
            </w:r>
          </w:p>
        </w:tc>
        <w:tc>
          <w:tcPr>
            <w:tcW w:w="2551" w:type="dxa"/>
            <w:shd w:val="clear" w:color="auto" w:fill="FFF2CC" w:themeFill="accent4" w:themeFillTint="33"/>
            <w:vAlign w:val="center"/>
          </w:tcPr>
          <w:p w14:paraId="2D75A38A"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Hình học và đo lường</w:t>
            </w:r>
          </w:p>
          <w:p w14:paraId="150FA50D" w14:textId="77777777" w:rsidR="002F3A7B" w:rsidRPr="00C57503" w:rsidRDefault="002F3A7B" w:rsidP="00625AC0">
            <w:pPr>
              <w:spacing w:after="0"/>
              <w:jc w:val="center"/>
              <w:rPr>
                <w:rFonts w:eastAsia="Times New Roman"/>
                <w:sz w:val="26"/>
                <w:szCs w:val="26"/>
              </w:rPr>
            </w:pPr>
            <w:r w:rsidRPr="00C57503">
              <w:rPr>
                <w:rFonts w:eastAsia="Times New Roman"/>
                <w:sz w:val="26"/>
                <w:szCs w:val="26"/>
              </w:rPr>
              <w:t>32 tiết</w:t>
            </w:r>
          </w:p>
        </w:tc>
        <w:tc>
          <w:tcPr>
            <w:tcW w:w="2693" w:type="dxa"/>
            <w:shd w:val="clear" w:color="auto" w:fill="FFF2CC" w:themeFill="accent4" w:themeFillTint="33"/>
            <w:vAlign w:val="center"/>
          </w:tcPr>
          <w:p w14:paraId="143B94E1"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Hoạt động trải nghiệm</w:t>
            </w:r>
          </w:p>
          <w:p w14:paraId="4CCB3535" w14:textId="1C0AF48A" w:rsidR="002F3A7B" w:rsidRPr="00C57503" w:rsidRDefault="009521EF" w:rsidP="00625AC0">
            <w:pPr>
              <w:spacing w:after="0"/>
              <w:jc w:val="center"/>
              <w:rPr>
                <w:rFonts w:eastAsia="Times New Roman"/>
                <w:sz w:val="26"/>
                <w:szCs w:val="26"/>
              </w:rPr>
            </w:pPr>
            <w:r w:rsidRPr="00C57503">
              <w:rPr>
                <w:rFonts w:eastAsia="Times New Roman"/>
                <w:sz w:val="26"/>
                <w:szCs w:val="26"/>
              </w:rPr>
              <w:t>7</w:t>
            </w:r>
            <w:r w:rsidR="002F3A7B" w:rsidRPr="00C57503">
              <w:rPr>
                <w:rFonts w:eastAsia="Times New Roman"/>
                <w:sz w:val="26"/>
                <w:szCs w:val="26"/>
              </w:rPr>
              <w:t xml:space="preserve"> tiết</w:t>
            </w:r>
          </w:p>
        </w:tc>
        <w:tc>
          <w:tcPr>
            <w:tcW w:w="3260" w:type="dxa"/>
            <w:shd w:val="clear" w:color="auto" w:fill="FFF2CC" w:themeFill="accent4" w:themeFillTint="33"/>
          </w:tcPr>
          <w:p w14:paraId="2AC5184F"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 xml:space="preserve">Ôn tập, kiểm tra giữa kì, cuối kì </w:t>
            </w:r>
          </w:p>
          <w:p w14:paraId="6642514F" w14:textId="77777777" w:rsidR="002F3A7B" w:rsidRPr="00C57503" w:rsidRDefault="002F3A7B" w:rsidP="00625AC0">
            <w:pPr>
              <w:spacing w:after="0"/>
              <w:jc w:val="center"/>
              <w:rPr>
                <w:rFonts w:eastAsia="Times New Roman"/>
                <w:b/>
                <w:bCs/>
                <w:sz w:val="26"/>
                <w:szCs w:val="26"/>
              </w:rPr>
            </w:pPr>
            <w:r w:rsidRPr="00C57503">
              <w:rPr>
                <w:rFonts w:eastAsia="Times New Roman"/>
                <w:sz w:val="26"/>
                <w:szCs w:val="26"/>
              </w:rPr>
              <w:t>14 tiết</w:t>
            </w:r>
          </w:p>
        </w:tc>
      </w:tr>
      <w:tr w:rsidR="002F3A7B" w:rsidRPr="00C57503" w14:paraId="537EADE3" w14:textId="77777777" w:rsidTr="00625AC0">
        <w:trPr>
          <w:trHeight w:val="543"/>
        </w:trPr>
        <w:tc>
          <w:tcPr>
            <w:tcW w:w="4080" w:type="dxa"/>
            <w:vAlign w:val="center"/>
          </w:tcPr>
          <w:p w14:paraId="4ED8491F"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Học kì I (18 tuần học)</w:t>
            </w:r>
          </w:p>
          <w:p w14:paraId="5A79F770" w14:textId="77777777" w:rsidR="002F3A7B" w:rsidRPr="00C57503" w:rsidRDefault="002F3A7B" w:rsidP="00625AC0">
            <w:pPr>
              <w:spacing w:after="0"/>
              <w:jc w:val="center"/>
              <w:rPr>
                <w:rFonts w:eastAsia="Times New Roman"/>
                <w:sz w:val="26"/>
                <w:szCs w:val="26"/>
              </w:rPr>
            </w:pPr>
            <w:r w:rsidRPr="00C57503">
              <w:rPr>
                <w:rFonts w:eastAsia="Times New Roman"/>
                <w:sz w:val="26"/>
                <w:szCs w:val="26"/>
              </w:rPr>
              <w:t>54 tiết</w:t>
            </w:r>
          </w:p>
        </w:tc>
        <w:tc>
          <w:tcPr>
            <w:tcW w:w="2583" w:type="dxa"/>
            <w:vAlign w:val="center"/>
          </w:tcPr>
          <w:p w14:paraId="141660FA" w14:textId="3A5212D5" w:rsidR="002F3A7B" w:rsidRPr="00C57503" w:rsidRDefault="00475E5B" w:rsidP="00625AC0">
            <w:pPr>
              <w:spacing w:after="0"/>
              <w:jc w:val="center"/>
              <w:rPr>
                <w:rFonts w:eastAsia="Times New Roman"/>
                <w:sz w:val="26"/>
                <w:szCs w:val="26"/>
              </w:rPr>
            </w:pPr>
            <w:r w:rsidRPr="00C57503">
              <w:rPr>
                <w:rFonts w:eastAsia="Times New Roman"/>
                <w:sz w:val="26"/>
                <w:szCs w:val="26"/>
              </w:rPr>
              <w:t>23</w:t>
            </w:r>
            <w:r w:rsidR="002F3A7B" w:rsidRPr="00C57503">
              <w:rPr>
                <w:rFonts w:eastAsia="Times New Roman"/>
                <w:sz w:val="26"/>
                <w:szCs w:val="26"/>
              </w:rPr>
              <w:t xml:space="preserve"> tiết</w:t>
            </w:r>
          </w:p>
        </w:tc>
        <w:tc>
          <w:tcPr>
            <w:tcW w:w="2551" w:type="dxa"/>
            <w:vAlign w:val="center"/>
          </w:tcPr>
          <w:p w14:paraId="39930FC4" w14:textId="561304E6" w:rsidR="002F3A7B" w:rsidRPr="00C57503" w:rsidRDefault="00475E5B" w:rsidP="00625AC0">
            <w:pPr>
              <w:spacing w:after="0"/>
              <w:jc w:val="center"/>
              <w:rPr>
                <w:rFonts w:eastAsia="Times New Roman"/>
                <w:sz w:val="26"/>
                <w:szCs w:val="26"/>
              </w:rPr>
            </w:pPr>
            <w:r w:rsidRPr="00C57503">
              <w:rPr>
                <w:rFonts w:eastAsia="Times New Roman"/>
                <w:sz w:val="26"/>
                <w:szCs w:val="26"/>
              </w:rPr>
              <w:t>20</w:t>
            </w:r>
            <w:r w:rsidR="002F3A7B" w:rsidRPr="00C57503">
              <w:rPr>
                <w:rFonts w:eastAsia="Times New Roman"/>
                <w:sz w:val="26"/>
                <w:szCs w:val="26"/>
              </w:rPr>
              <w:t xml:space="preserve"> tiết</w:t>
            </w:r>
          </w:p>
        </w:tc>
        <w:tc>
          <w:tcPr>
            <w:tcW w:w="2693" w:type="dxa"/>
            <w:vAlign w:val="center"/>
          </w:tcPr>
          <w:p w14:paraId="59D0ADD7" w14:textId="4961DB84" w:rsidR="002F3A7B" w:rsidRPr="00C57503" w:rsidRDefault="0011077E" w:rsidP="00625AC0">
            <w:pPr>
              <w:spacing w:after="0"/>
              <w:jc w:val="center"/>
              <w:rPr>
                <w:rFonts w:eastAsia="Times New Roman"/>
                <w:sz w:val="26"/>
                <w:szCs w:val="26"/>
              </w:rPr>
            </w:pPr>
            <w:r w:rsidRPr="00C57503">
              <w:rPr>
                <w:rFonts w:eastAsia="Times New Roman"/>
                <w:sz w:val="26"/>
                <w:szCs w:val="26"/>
              </w:rPr>
              <w:t>4</w:t>
            </w:r>
            <w:r w:rsidR="002F3A7B" w:rsidRPr="00C57503">
              <w:rPr>
                <w:rFonts w:eastAsia="Times New Roman"/>
                <w:sz w:val="26"/>
                <w:szCs w:val="26"/>
              </w:rPr>
              <w:t xml:space="preserve"> tiết</w:t>
            </w:r>
          </w:p>
        </w:tc>
        <w:tc>
          <w:tcPr>
            <w:tcW w:w="3260" w:type="dxa"/>
            <w:vAlign w:val="center"/>
          </w:tcPr>
          <w:p w14:paraId="35A9F091" w14:textId="77777777" w:rsidR="002F3A7B" w:rsidRPr="00C57503" w:rsidRDefault="002F3A7B" w:rsidP="00625AC0">
            <w:pPr>
              <w:spacing w:after="0"/>
              <w:jc w:val="center"/>
              <w:rPr>
                <w:rFonts w:eastAsia="Times New Roman"/>
                <w:sz w:val="26"/>
                <w:szCs w:val="26"/>
              </w:rPr>
            </w:pPr>
            <w:r w:rsidRPr="00C57503">
              <w:rPr>
                <w:rFonts w:eastAsia="Times New Roman"/>
                <w:sz w:val="26"/>
                <w:szCs w:val="26"/>
              </w:rPr>
              <w:t>7 tiết</w:t>
            </w:r>
          </w:p>
        </w:tc>
      </w:tr>
      <w:tr w:rsidR="002F3A7B" w:rsidRPr="00C57503" w14:paraId="2B7D0989" w14:textId="77777777" w:rsidTr="00625AC0">
        <w:trPr>
          <w:trHeight w:val="552"/>
        </w:trPr>
        <w:tc>
          <w:tcPr>
            <w:tcW w:w="4080" w:type="dxa"/>
            <w:vAlign w:val="center"/>
          </w:tcPr>
          <w:p w14:paraId="3DE1B4AF" w14:textId="77777777" w:rsidR="002F3A7B" w:rsidRPr="00C57503" w:rsidRDefault="002F3A7B" w:rsidP="00625AC0">
            <w:pPr>
              <w:spacing w:after="0"/>
              <w:jc w:val="center"/>
              <w:rPr>
                <w:rFonts w:eastAsia="Times New Roman"/>
                <w:b/>
                <w:bCs/>
                <w:sz w:val="26"/>
                <w:szCs w:val="26"/>
              </w:rPr>
            </w:pPr>
            <w:r w:rsidRPr="00C57503">
              <w:rPr>
                <w:rFonts w:eastAsia="Times New Roman"/>
                <w:b/>
                <w:bCs/>
                <w:sz w:val="26"/>
                <w:szCs w:val="26"/>
              </w:rPr>
              <w:t>Học kì II (17 tuần học)</w:t>
            </w:r>
          </w:p>
          <w:p w14:paraId="16DD6189" w14:textId="77777777" w:rsidR="002F3A7B" w:rsidRPr="00C57503" w:rsidRDefault="002F3A7B" w:rsidP="00625AC0">
            <w:pPr>
              <w:spacing w:after="0"/>
              <w:jc w:val="center"/>
              <w:rPr>
                <w:rFonts w:eastAsia="Times New Roman"/>
                <w:sz w:val="26"/>
                <w:szCs w:val="26"/>
              </w:rPr>
            </w:pPr>
            <w:r w:rsidRPr="00C57503">
              <w:rPr>
                <w:rFonts w:eastAsia="Times New Roman"/>
                <w:sz w:val="26"/>
                <w:szCs w:val="26"/>
              </w:rPr>
              <w:t>51 tiết</w:t>
            </w:r>
          </w:p>
        </w:tc>
        <w:tc>
          <w:tcPr>
            <w:tcW w:w="2583" w:type="dxa"/>
            <w:vAlign w:val="center"/>
          </w:tcPr>
          <w:p w14:paraId="45F394F1" w14:textId="2C6E4641" w:rsidR="002F3A7B" w:rsidRPr="00C57503" w:rsidRDefault="002F3A7B" w:rsidP="00625AC0">
            <w:pPr>
              <w:spacing w:after="0"/>
              <w:jc w:val="center"/>
              <w:rPr>
                <w:rFonts w:eastAsia="Times New Roman"/>
                <w:sz w:val="26"/>
                <w:szCs w:val="26"/>
              </w:rPr>
            </w:pPr>
            <w:r w:rsidRPr="00C57503">
              <w:rPr>
                <w:rFonts w:eastAsia="Times New Roman"/>
                <w:sz w:val="26"/>
                <w:szCs w:val="26"/>
              </w:rPr>
              <w:t>2</w:t>
            </w:r>
            <w:r w:rsidR="009E34AF" w:rsidRPr="00C57503">
              <w:rPr>
                <w:rFonts w:eastAsia="Times New Roman"/>
                <w:sz w:val="26"/>
                <w:szCs w:val="26"/>
              </w:rPr>
              <w:t>9</w:t>
            </w:r>
            <w:r w:rsidRPr="00C57503">
              <w:rPr>
                <w:rFonts w:eastAsia="Times New Roman"/>
                <w:sz w:val="26"/>
                <w:szCs w:val="26"/>
              </w:rPr>
              <w:t xml:space="preserve"> tiết</w:t>
            </w:r>
          </w:p>
        </w:tc>
        <w:tc>
          <w:tcPr>
            <w:tcW w:w="2551" w:type="dxa"/>
            <w:vAlign w:val="center"/>
          </w:tcPr>
          <w:p w14:paraId="2CA5C907" w14:textId="4FC42A0F" w:rsidR="002F3A7B" w:rsidRPr="00C57503" w:rsidRDefault="002F3A7B" w:rsidP="00625AC0">
            <w:pPr>
              <w:spacing w:after="0"/>
              <w:jc w:val="center"/>
              <w:rPr>
                <w:rFonts w:eastAsia="Times New Roman"/>
                <w:sz w:val="26"/>
                <w:szCs w:val="26"/>
              </w:rPr>
            </w:pPr>
            <w:r w:rsidRPr="00C57503">
              <w:rPr>
                <w:rFonts w:eastAsia="Times New Roman"/>
                <w:sz w:val="26"/>
                <w:szCs w:val="26"/>
              </w:rPr>
              <w:t>1</w:t>
            </w:r>
            <w:r w:rsidR="009E34AF" w:rsidRPr="00C57503">
              <w:rPr>
                <w:rFonts w:eastAsia="Times New Roman"/>
                <w:sz w:val="26"/>
                <w:szCs w:val="26"/>
              </w:rPr>
              <w:t>2</w:t>
            </w:r>
            <w:r w:rsidRPr="00C57503">
              <w:rPr>
                <w:rFonts w:eastAsia="Times New Roman"/>
                <w:sz w:val="26"/>
                <w:szCs w:val="26"/>
              </w:rPr>
              <w:t xml:space="preserve"> tiết</w:t>
            </w:r>
          </w:p>
        </w:tc>
        <w:tc>
          <w:tcPr>
            <w:tcW w:w="2693" w:type="dxa"/>
            <w:vAlign w:val="center"/>
          </w:tcPr>
          <w:p w14:paraId="6F1DE576" w14:textId="76E3BC77" w:rsidR="002F3A7B" w:rsidRPr="00C57503" w:rsidRDefault="009E34AF" w:rsidP="00625AC0">
            <w:pPr>
              <w:spacing w:after="0"/>
              <w:jc w:val="center"/>
              <w:rPr>
                <w:rFonts w:eastAsia="Times New Roman"/>
                <w:sz w:val="26"/>
                <w:szCs w:val="26"/>
              </w:rPr>
            </w:pPr>
            <w:r w:rsidRPr="00C57503">
              <w:rPr>
                <w:rFonts w:eastAsia="Times New Roman"/>
                <w:sz w:val="26"/>
                <w:szCs w:val="26"/>
              </w:rPr>
              <w:t>3</w:t>
            </w:r>
            <w:r w:rsidR="002F3A7B" w:rsidRPr="00C57503">
              <w:rPr>
                <w:rFonts w:eastAsia="Times New Roman"/>
                <w:sz w:val="26"/>
                <w:szCs w:val="26"/>
              </w:rPr>
              <w:t xml:space="preserve"> tiết</w:t>
            </w:r>
          </w:p>
        </w:tc>
        <w:tc>
          <w:tcPr>
            <w:tcW w:w="3260" w:type="dxa"/>
            <w:vAlign w:val="center"/>
          </w:tcPr>
          <w:p w14:paraId="68F8CA7D" w14:textId="77777777" w:rsidR="002F3A7B" w:rsidRPr="00C57503" w:rsidRDefault="002F3A7B" w:rsidP="00625AC0">
            <w:pPr>
              <w:spacing w:after="0"/>
              <w:jc w:val="center"/>
              <w:rPr>
                <w:rFonts w:eastAsia="Times New Roman"/>
                <w:sz w:val="26"/>
                <w:szCs w:val="26"/>
              </w:rPr>
            </w:pPr>
            <w:r w:rsidRPr="00C57503">
              <w:rPr>
                <w:rFonts w:eastAsia="Times New Roman"/>
                <w:sz w:val="26"/>
                <w:szCs w:val="26"/>
              </w:rPr>
              <w:t>7 tiết</w:t>
            </w:r>
          </w:p>
        </w:tc>
      </w:tr>
    </w:tbl>
    <w:p w14:paraId="5A7395A0" w14:textId="77777777" w:rsidR="00185122" w:rsidRPr="00C57503" w:rsidRDefault="00185122" w:rsidP="00185122">
      <w:pPr>
        <w:spacing w:before="0" w:after="0"/>
        <w:jc w:val="both"/>
        <w:rPr>
          <w:rFonts w:eastAsia="Calibri"/>
          <w:b/>
          <w:bCs/>
          <w:sz w:val="26"/>
          <w:szCs w:val="26"/>
        </w:rPr>
      </w:pPr>
    </w:p>
    <w:p w14:paraId="4029F176" w14:textId="20BF6373" w:rsidR="00CD167E" w:rsidRPr="00C57503" w:rsidRDefault="00CD167E" w:rsidP="005D48B2">
      <w:pPr>
        <w:spacing w:before="0" w:after="0"/>
        <w:ind w:firstLine="567"/>
        <w:jc w:val="both"/>
        <w:rPr>
          <w:rFonts w:eastAsia="Calibri"/>
          <w:b/>
          <w:sz w:val="26"/>
          <w:szCs w:val="26"/>
        </w:rPr>
      </w:pPr>
    </w:p>
    <w:p w14:paraId="6956FC04" w14:textId="77777777" w:rsidR="00CD167E" w:rsidRPr="00C57503" w:rsidRDefault="00CD167E" w:rsidP="005D48B2">
      <w:pPr>
        <w:spacing w:before="0" w:after="0"/>
        <w:ind w:firstLine="567"/>
        <w:jc w:val="both"/>
        <w:rPr>
          <w:rFonts w:eastAsia="Calibri"/>
          <w:b/>
          <w:sz w:val="26"/>
          <w:szCs w:val="26"/>
        </w:rPr>
      </w:pPr>
    </w:p>
    <w:tbl>
      <w:tblPr>
        <w:tblStyle w:val="TableGrid"/>
        <w:tblW w:w="15120" w:type="dxa"/>
        <w:tblInd w:w="-5" w:type="dxa"/>
        <w:tblLayout w:type="fixed"/>
        <w:tblLook w:val="04A0" w:firstRow="1" w:lastRow="0" w:firstColumn="1" w:lastColumn="0" w:noHBand="0" w:noVBand="1"/>
      </w:tblPr>
      <w:tblGrid>
        <w:gridCol w:w="901"/>
        <w:gridCol w:w="2835"/>
        <w:gridCol w:w="1372"/>
        <w:gridCol w:w="10012"/>
      </w:tblGrid>
      <w:tr w:rsidR="005D48B2" w:rsidRPr="00C57503" w14:paraId="093C9167" w14:textId="77777777" w:rsidTr="00C31CDC">
        <w:tc>
          <w:tcPr>
            <w:tcW w:w="901" w:type="dxa"/>
            <w:vAlign w:val="center"/>
          </w:tcPr>
          <w:p w14:paraId="79E6487C" w14:textId="6BB662EF" w:rsidR="0040282E" w:rsidRPr="00C57503" w:rsidRDefault="004E32C5" w:rsidP="005B6E5C">
            <w:pPr>
              <w:spacing w:line="276" w:lineRule="auto"/>
              <w:ind w:right="48"/>
              <w:jc w:val="center"/>
              <w:rPr>
                <w:rFonts w:eastAsia="Times New Roman"/>
                <w:b/>
                <w:bCs/>
                <w:sz w:val="26"/>
                <w:szCs w:val="26"/>
              </w:rPr>
            </w:pPr>
            <w:r w:rsidRPr="00C57503">
              <w:rPr>
                <w:rFonts w:eastAsia="Times New Roman"/>
                <w:b/>
                <w:bCs/>
                <w:sz w:val="26"/>
                <w:szCs w:val="26"/>
              </w:rPr>
              <w:t>STT</w:t>
            </w:r>
          </w:p>
        </w:tc>
        <w:tc>
          <w:tcPr>
            <w:tcW w:w="2835" w:type="dxa"/>
            <w:vAlign w:val="center"/>
          </w:tcPr>
          <w:p w14:paraId="150EC44F" w14:textId="4C9AF833" w:rsidR="005D48B2" w:rsidRPr="00C57503" w:rsidRDefault="00B35995" w:rsidP="005B6E5C">
            <w:pPr>
              <w:spacing w:line="276" w:lineRule="auto"/>
              <w:ind w:right="48"/>
              <w:jc w:val="center"/>
              <w:rPr>
                <w:rFonts w:eastAsia="Times New Roman"/>
                <w:b/>
                <w:bCs/>
                <w:sz w:val="26"/>
                <w:szCs w:val="26"/>
              </w:rPr>
            </w:pPr>
            <w:r w:rsidRPr="00C57503">
              <w:rPr>
                <w:rFonts w:eastAsia="Times New Roman"/>
                <w:b/>
                <w:bCs/>
                <w:sz w:val="26"/>
                <w:szCs w:val="26"/>
              </w:rPr>
              <w:t>BÀI HỌC</w:t>
            </w:r>
          </w:p>
        </w:tc>
        <w:tc>
          <w:tcPr>
            <w:tcW w:w="1372" w:type="dxa"/>
            <w:vAlign w:val="center"/>
          </w:tcPr>
          <w:p w14:paraId="728DD147" w14:textId="77777777" w:rsidR="005D48B2" w:rsidRPr="00C57503" w:rsidRDefault="005D48B2" w:rsidP="005B6E5C">
            <w:pPr>
              <w:spacing w:line="276" w:lineRule="auto"/>
              <w:ind w:right="48"/>
              <w:jc w:val="center"/>
              <w:rPr>
                <w:rFonts w:eastAsia="Times New Roman"/>
                <w:b/>
                <w:bCs/>
                <w:sz w:val="26"/>
                <w:szCs w:val="26"/>
              </w:rPr>
            </w:pPr>
            <w:r w:rsidRPr="00C57503">
              <w:rPr>
                <w:rFonts w:eastAsia="Times New Roman"/>
                <w:b/>
                <w:bCs/>
                <w:sz w:val="26"/>
                <w:szCs w:val="26"/>
              </w:rPr>
              <w:t>SỐ TIẾT</w:t>
            </w:r>
          </w:p>
        </w:tc>
        <w:tc>
          <w:tcPr>
            <w:tcW w:w="10012" w:type="dxa"/>
            <w:vAlign w:val="center"/>
          </w:tcPr>
          <w:p w14:paraId="45A2950B" w14:textId="77777777" w:rsidR="005D48B2" w:rsidRPr="00C57503" w:rsidRDefault="005D48B2" w:rsidP="005B6E5C">
            <w:pPr>
              <w:spacing w:line="276" w:lineRule="auto"/>
              <w:ind w:right="48"/>
              <w:jc w:val="center"/>
              <w:rPr>
                <w:rFonts w:eastAsia="Times New Roman"/>
                <w:b/>
                <w:bCs/>
                <w:sz w:val="26"/>
                <w:szCs w:val="26"/>
              </w:rPr>
            </w:pPr>
            <w:r w:rsidRPr="00C57503">
              <w:rPr>
                <w:rFonts w:eastAsia="Times New Roman"/>
                <w:b/>
                <w:bCs/>
                <w:sz w:val="26"/>
                <w:szCs w:val="26"/>
              </w:rPr>
              <w:t>YÊU CẦU CẦN ĐẠT</w:t>
            </w:r>
          </w:p>
        </w:tc>
      </w:tr>
      <w:tr w:rsidR="00822CD3" w:rsidRPr="00C57503" w14:paraId="77E448F4" w14:textId="77777777" w:rsidTr="003E3D35">
        <w:tc>
          <w:tcPr>
            <w:tcW w:w="15120" w:type="dxa"/>
            <w:gridSpan w:val="4"/>
            <w:shd w:val="clear" w:color="auto" w:fill="FFFF00"/>
            <w:vAlign w:val="center"/>
          </w:tcPr>
          <w:p w14:paraId="26647B8B" w14:textId="19B77074" w:rsidR="00822CD3" w:rsidRPr="00C57503" w:rsidRDefault="00822CD3" w:rsidP="005B6E5C">
            <w:pPr>
              <w:spacing w:line="276" w:lineRule="auto"/>
              <w:ind w:right="48"/>
              <w:jc w:val="center"/>
              <w:rPr>
                <w:rFonts w:eastAsia="Times New Roman"/>
                <w:b/>
                <w:bCs/>
                <w:sz w:val="32"/>
                <w:szCs w:val="32"/>
              </w:rPr>
            </w:pPr>
            <w:r w:rsidRPr="00C57503">
              <w:rPr>
                <w:rFonts w:eastAsia="Times New Roman"/>
                <w:b/>
                <w:bCs/>
                <w:color w:val="FF0000"/>
                <w:sz w:val="32"/>
                <w:szCs w:val="32"/>
              </w:rPr>
              <w:t>HỌC KÌ I</w:t>
            </w:r>
          </w:p>
        </w:tc>
      </w:tr>
      <w:tr w:rsidR="00E0112E" w:rsidRPr="00C57503" w14:paraId="3BD36420" w14:textId="77777777" w:rsidTr="00625AC0">
        <w:tc>
          <w:tcPr>
            <w:tcW w:w="3736" w:type="dxa"/>
            <w:gridSpan w:val="2"/>
            <w:vAlign w:val="center"/>
          </w:tcPr>
          <w:p w14:paraId="5A9DE36C" w14:textId="53E070F3" w:rsidR="00E0112E" w:rsidRPr="00C57503" w:rsidRDefault="00E0112E" w:rsidP="008F2276">
            <w:pPr>
              <w:spacing w:line="276" w:lineRule="auto"/>
              <w:ind w:right="48"/>
              <w:jc w:val="both"/>
              <w:rPr>
                <w:color w:val="EE0000"/>
                <w:sz w:val="26"/>
                <w:szCs w:val="26"/>
              </w:rPr>
            </w:pPr>
            <w:r w:rsidRPr="00C57503">
              <w:rPr>
                <w:rFonts w:eastAsia="Times New Roman"/>
                <w:b/>
                <w:color w:val="EE0000"/>
                <w:sz w:val="26"/>
                <w:szCs w:val="26"/>
              </w:rPr>
              <w:t xml:space="preserve">CHƯƠNG I. MỆNH ĐỀ </w:t>
            </w:r>
            <w:r w:rsidR="003E2261" w:rsidRPr="00C57503">
              <w:rPr>
                <w:rFonts w:eastAsia="Times New Roman"/>
                <w:b/>
                <w:color w:val="EE0000"/>
                <w:sz w:val="26"/>
                <w:szCs w:val="26"/>
              </w:rPr>
              <w:t>VÀ</w:t>
            </w:r>
            <w:r w:rsidRPr="00C57503">
              <w:rPr>
                <w:rFonts w:eastAsia="Times New Roman"/>
                <w:b/>
                <w:color w:val="EE0000"/>
                <w:sz w:val="26"/>
                <w:szCs w:val="26"/>
              </w:rPr>
              <w:t xml:space="preserve"> TẬP HỢP</w:t>
            </w:r>
          </w:p>
        </w:tc>
        <w:tc>
          <w:tcPr>
            <w:tcW w:w="1372" w:type="dxa"/>
            <w:vAlign w:val="center"/>
          </w:tcPr>
          <w:p w14:paraId="762A79C7" w14:textId="486C63E6" w:rsidR="00E0112E" w:rsidRPr="00C57503" w:rsidRDefault="00E269BD" w:rsidP="005B6E5C">
            <w:pPr>
              <w:spacing w:line="276" w:lineRule="auto"/>
              <w:ind w:right="48"/>
              <w:jc w:val="center"/>
              <w:rPr>
                <w:b/>
                <w:bCs/>
                <w:color w:val="EE0000"/>
                <w:sz w:val="26"/>
                <w:szCs w:val="26"/>
              </w:rPr>
            </w:pPr>
            <w:r w:rsidRPr="00C57503">
              <w:rPr>
                <w:b/>
                <w:bCs/>
                <w:color w:val="EE0000"/>
                <w:sz w:val="26"/>
                <w:szCs w:val="26"/>
              </w:rPr>
              <w:t>9</w:t>
            </w:r>
          </w:p>
        </w:tc>
        <w:tc>
          <w:tcPr>
            <w:tcW w:w="10012" w:type="dxa"/>
            <w:vAlign w:val="center"/>
          </w:tcPr>
          <w:p w14:paraId="568EB570" w14:textId="77777777" w:rsidR="00E0112E" w:rsidRPr="00C57503" w:rsidRDefault="00E0112E" w:rsidP="005B6E5C">
            <w:pPr>
              <w:suppressAutoHyphens/>
              <w:spacing w:before="60" w:after="60" w:line="276" w:lineRule="auto"/>
              <w:jc w:val="both"/>
              <w:rPr>
                <w:sz w:val="26"/>
                <w:szCs w:val="26"/>
                <w:lang w:val="da-DK"/>
              </w:rPr>
            </w:pPr>
          </w:p>
        </w:tc>
      </w:tr>
      <w:tr w:rsidR="004E32C5" w:rsidRPr="00C57503" w14:paraId="440A9649" w14:textId="77777777" w:rsidTr="00C31CDC">
        <w:tc>
          <w:tcPr>
            <w:tcW w:w="901" w:type="dxa"/>
            <w:vMerge w:val="restart"/>
            <w:vAlign w:val="center"/>
          </w:tcPr>
          <w:p w14:paraId="73A2DE0D" w14:textId="2C1CF85E" w:rsidR="004E32C5" w:rsidRPr="00C57503" w:rsidRDefault="004E32C5" w:rsidP="005B6E5C">
            <w:pPr>
              <w:spacing w:line="276" w:lineRule="auto"/>
              <w:ind w:right="48"/>
              <w:jc w:val="center"/>
              <w:rPr>
                <w:rFonts w:eastAsia="Times New Roman"/>
                <w:b/>
                <w:bCs/>
                <w:sz w:val="26"/>
                <w:szCs w:val="26"/>
              </w:rPr>
            </w:pPr>
            <w:r w:rsidRPr="00C57503">
              <w:rPr>
                <w:rFonts w:eastAsia="Times New Roman"/>
                <w:b/>
                <w:bCs/>
                <w:sz w:val="26"/>
                <w:szCs w:val="26"/>
              </w:rPr>
              <w:t>1</w:t>
            </w:r>
          </w:p>
        </w:tc>
        <w:tc>
          <w:tcPr>
            <w:tcW w:w="2835" w:type="dxa"/>
            <w:vAlign w:val="center"/>
          </w:tcPr>
          <w:p w14:paraId="4A2D9D6C" w14:textId="620DEF4C" w:rsidR="004E32C5" w:rsidRPr="00C57503" w:rsidRDefault="003E2261" w:rsidP="005B6E5C">
            <w:pPr>
              <w:spacing w:line="276" w:lineRule="auto"/>
              <w:ind w:right="48"/>
              <w:jc w:val="center"/>
              <w:rPr>
                <w:rFonts w:eastAsia="Times New Roman"/>
                <w:b/>
                <w:bCs/>
                <w:sz w:val="26"/>
                <w:szCs w:val="26"/>
              </w:rPr>
            </w:pPr>
            <w:r w:rsidRPr="00C57503">
              <w:rPr>
                <w:b/>
                <w:bCs/>
                <w:sz w:val="26"/>
                <w:szCs w:val="26"/>
              </w:rPr>
              <w:t xml:space="preserve">Bài </w:t>
            </w:r>
            <w:r w:rsidR="004E32C5" w:rsidRPr="00C57503">
              <w:rPr>
                <w:b/>
                <w:bCs/>
                <w:sz w:val="26"/>
                <w:szCs w:val="26"/>
              </w:rPr>
              <w:t>1.</w:t>
            </w:r>
            <w:r w:rsidR="004E32C5" w:rsidRPr="00C57503">
              <w:rPr>
                <w:sz w:val="26"/>
                <w:szCs w:val="26"/>
              </w:rPr>
              <w:t xml:space="preserve"> Mệnh đề</w:t>
            </w:r>
          </w:p>
        </w:tc>
        <w:tc>
          <w:tcPr>
            <w:tcW w:w="1372" w:type="dxa"/>
            <w:vAlign w:val="center"/>
          </w:tcPr>
          <w:p w14:paraId="52FD0616" w14:textId="734543EC" w:rsidR="004E32C5" w:rsidRPr="00C57503" w:rsidRDefault="00E269BD" w:rsidP="005B6E5C">
            <w:pPr>
              <w:spacing w:line="276" w:lineRule="auto"/>
              <w:ind w:right="48"/>
              <w:jc w:val="center"/>
              <w:rPr>
                <w:rFonts w:eastAsia="Times New Roman"/>
                <w:sz w:val="26"/>
                <w:szCs w:val="26"/>
              </w:rPr>
            </w:pPr>
            <w:r w:rsidRPr="00C57503">
              <w:rPr>
                <w:sz w:val="26"/>
                <w:szCs w:val="26"/>
              </w:rPr>
              <w:t>4</w:t>
            </w:r>
          </w:p>
        </w:tc>
        <w:tc>
          <w:tcPr>
            <w:tcW w:w="10012" w:type="dxa"/>
            <w:vAlign w:val="center"/>
          </w:tcPr>
          <w:p w14:paraId="3275D164" w14:textId="77777777"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xml:space="preserve">– Thiết lập và phát biểu được các mệnh đề toán học, bao gồm: mệnh đề phủ định; mệnh đề đảo; mệnh đề tương đương; mệnh đề có chứa kí hiệu </w:t>
            </w:r>
            <w:r w:rsidRPr="00C57503">
              <w:rPr>
                <w:sz w:val="26"/>
                <w:szCs w:val="26"/>
              </w:rPr>
              <w:sym w:font="Symbol" w:char="F022"/>
            </w:r>
            <w:r w:rsidRPr="00C57503">
              <w:rPr>
                <w:sz w:val="26"/>
                <w:szCs w:val="26"/>
                <w:lang w:val="da-DK"/>
              </w:rPr>
              <w:t xml:space="preserve">, </w:t>
            </w:r>
            <w:r w:rsidRPr="00C57503">
              <w:rPr>
                <w:sz w:val="26"/>
                <w:szCs w:val="26"/>
              </w:rPr>
              <w:sym w:font="Symbol" w:char="F024"/>
            </w:r>
            <w:r w:rsidRPr="00C57503">
              <w:rPr>
                <w:sz w:val="26"/>
                <w:szCs w:val="26"/>
                <w:lang w:val="da-DK"/>
              </w:rPr>
              <w:t>; điều kiện cần, điều kiện đủ, điều kiện cần và đủ.</w:t>
            </w:r>
          </w:p>
          <w:p w14:paraId="4FDF4944" w14:textId="6CEEAC29" w:rsidR="004E32C5" w:rsidRPr="00C57503" w:rsidRDefault="004E32C5" w:rsidP="005B6E5C">
            <w:pPr>
              <w:spacing w:line="276" w:lineRule="auto"/>
              <w:ind w:right="48"/>
              <w:jc w:val="both"/>
              <w:rPr>
                <w:rFonts w:eastAsia="Times New Roman"/>
                <w:bCs/>
                <w:sz w:val="26"/>
                <w:szCs w:val="26"/>
              </w:rPr>
            </w:pPr>
            <w:r w:rsidRPr="00C57503">
              <w:rPr>
                <w:sz w:val="26"/>
                <w:szCs w:val="26"/>
                <w:lang w:val="da-DK"/>
              </w:rPr>
              <w:t>– Xác định được tính đúng/sai của một mệnh đề toán học trong những trường hợp đơn giản.</w:t>
            </w:r>
          </w:p>
        </w:tc>
      </w:tr>
      <w:tr w:rsidR="004E32C5" w:rsidRPr="00C57503" w14:paraId="260979D1" w14:textId="77777777" w:rsidTr="00C31CDC">
        <w:tc>
          <w:tcPr>
            <w:tcW w:w="901" w:type="dxa"/>
            <w:vMerge/>
            <w:vAlign w:val="center"/>
          </w:tcPr>
          <w:p w14:paraId="65344D87" w14:textId="131088F8" w:rsidR="004E32C5" w:rsidRPr="00C57503" w:rsidRDefault="004E32C5" w:rsidP="005B6E5C">
            <w:pPr>
              <w:spacing w:line="276" w:lineRule="auto"/>
              <w:ind w:right="48"/>
              <w:jc w:val="center"/>
              <w:rPr>
                <w:rFonts w:eastAsia="Times New Roman"/>
                <w:b/>
                <w:bCs/>
                <w:sz w:val="26"/>
                <w:szCs w:val="26"/>
              </w:rPr>
            </w:pPr>
          </w:p>
        </w:tc>
        <w:tc>
          <w:tcPr>
            <w:tcW w:w="2835" w:type="dxa"/>
            <w:vAlign w:val="center"/>
          </w:tcPr>
          <w:p w14:paraId="228F1A2C" w14:textId="230B9D45" w:rsidR="004E32C5" w:rsidRPr="00C57503" w:rsidRDefault="003E2261" w:rsidP="005B6E5C">
            <w:pPr>
              <w:spacing w:line="276" w:lineRule="auto"/>
              <w:ind w:right="48"/>
              <w:jc w:val="center"/>
              <w:rPr>
                <w:rFonts w:eastAsia="Calibri"/>
                <w:b/>
                <w:bCs/>
                <w:sz w:val="26"/>
                <w:szCs w:val="26"/>
              </w:rPr>
            </w:pPr>
            <w:r w:rsidRPr="00C57503">
              <w:rPr>
                <w:b/>
                <w:bCs/>
                <w:sz w:val="26"/>
                <w:szCs w:val="26"/>
              </w:rPr>
              <w:t xml:space="preserve">Bài </w:t>
            </w:r>
            <w:r w:rsidR="004E32C5" w:rsidRPr="00C57503">
              <w:rPr>
                <w:b/>
                <w:bCs/>
                <w:sz w:val="26"/>
                <w:szCs w:val="26"/>
              </w:rPr>
              <w:t>2.</w:t>
            </w:r>
            <w:r w:rsidR="004E32C5" w:rsidRPr="00C57503">
              <w:rPr>
                <w:sz w:val="26"/>
                <w:szCs w:val="26"/>
              </w:rPr>
              <w:t xml:space="preserve"> Tập hợp</w:t>
            </w:r>
            <w:r w:rsidR="00FC63C9" w:rsidRPr="00C57503">
              <w:rPr>
                <w:sz w:val="26"/>
                <w:szCs w:val="26"/>
              </w:rPr>
              <w:t xml:space="preserve"> và c</w:t>
            </w:r>
            <w:r w:rsidR="004E32C5" w:rsidRPr="00C57503">
              <w:rPr>
                <w:sz w:val="26"/>
                <w:szCs w:val="26"/>
              </w:rPr>
              <w:t>ác phép toán trên tập hợp</w:t>
            </w:r>
          </w:p>
        </w:tc>
        <w:tc>
          <w:tcPr>
            <w:tcW w:w="1372" w:type="dxa"/>
            <w:vAlign w:val="center"/>
          </w:tcPr>
          <w:p w14:paraId="66EBD390" w14:textId="66A0E2B3" w:rsidR="004E32C5" w:rsidRPr="00C57503" w:rsidRDefault="009D2E3B" w:rsidP="005B6E5C">
            <w:pPr>
              <w:spacing w:line="276" w:lineRule="auto"/>
              <w:ind w:right="48"/>
              <w:jc w:val="center"/>
              <w:rPr>
                <w:rFonts w:eastAsia="Times New Roman"/>
                <w:b/>
                <w:bCs/>
                <w:sz w:val="26"/>
                <w:szCs w:val="26"/>
              </w:rPr>
            </w:pPr>
            <w:r w:rsidRPr="00C57503">
              <w:rPr>
                <w:sz w:val="26"/>
                <w:szCs w:val="26"/>
              </w:rPr>
              <w:t>4</w:t>
            </w:r>
          </w:p>
        </w:tc>
        <w:tc>
          <w:tcPr>
            <w:tcW w:w="10012" w:type="dxa"/>
          </w:tcPr>
          <w:p w14:paraId="297B4330" w14:textId="77777777"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xml:space="preserve">– Nhận biết được các khái niệm cơ bản về tập hợp (tập con, hai tập hợp bằng nhau, tập rỗng) và biết sử dụng các kí hiệu </w:t>
            </w:r>
            <w:r w:rsidRPr="00C57503">
              <w:rPr>
                <w:sz w:val="26"/>
                <w:szCs w:val="26"/>
              </w:rPr>
              <w:sym w:font="Symbol" w:char="F0CC"/>
            </w:r>
            <w:r w:rsidRPr="00C57503">
              <w:rPr>
                <w:sz w:val="26"/>
                <w:szCs w:val="26"/>
                <w:lang w:val="da-DK"/>
              </w:rPr>
              <w:t xml:space="preserve">, </w:t>
            </w:r>
            <w:r w:rsidRPr="00C57503">
              <w:rPr>
                <w:sz w:val="26"/>
                <w:szCs w:val="26"/>
              </w:rPr>
              <w:sym w:font="Symbol" w:char="F0C9"/>
            </w:r>
            <w:r w:rsidRPr="00C57503">
              <w:rPr>
                <w:sz w:val="26"/>
                <w:szCs w:val="26"/>
                <w:lang w:val="da-DK"/>
              </w:rPr>
              <w:t xml:space="preserve">, </w:t>
            </w:r>
            <w:r w:rsidRPr="00C57503">
              <w:rPr>
                <w:sz w:val="26"/>
                <w:szCs w:val="26"/>
              </w:rPr>
              <w:sym w:font="Symbol" w:char="F0C6"/>
            </w:r>
            <w:r w:rsidRPr="00C57503">
              <w:rPr>
                <w:sz w:val="26"/>
                <w:szCs w:val="26"/>
                <w:lang w:val="da-DK"/>
              </w:rPr>
              <w:t>.</w:t>
            </w:r>
          </w:p>
          <w:p w14:paraId="78CD595B" w14:textId="77777777"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xml:space="preserve">– Thực hiện được phép toán trên các tập hợp (hợp, giao, hiệu của hai tập hợp, phần bù của một tập con) và biết dùng biểu đồ Ven để biểu diễn chúng trong những trường hợp cụ thể. </w:t>
            </w:r>
          </w:p>
          <w:p w14:paraId="4657C5D6" w14:textId="77777777" w:rsidR="00302231" w:rsidRPr="00C57503" w:rsidRDefault="004E32C5" w:rsidP="005B6E5C">
            <w:pPr>
              <w:spacing w:line="276" w:lineRule="auto"/>
              <w:jc w:val="both"/>
              <w:rPr>
                <w:spacing w:val="-4"/>
                <w:sz w:val="26"/>
                <w:szCs w:val="26"/>
                <w:lang w:val="da-DK"/>
              </w:rPr>
            </w:pPr>
            <w:r w:rsidRPr="00C57503">
              <w:rPr>
                <w:rFonts w:eastAsia="Times New Roman"/>
                <w:spacing w:val="-4"/>
                <w:sz w:val="26"/>
                <w:szCs w:val="26"/>
                <w:lang w:val="da-DK"/>
              </w:rPr>
              <w:t>– G</w:t>
            </w:r>
            <w:r w:rsidRPr="00C57503">
              <w:rPr>
                <w:rFonts w:eastAsia="Times New Roman"/>
                <w:spacing w:val="-4"/>
                <w:sz w:val="26"/>
                <w:szCs w:val="26"/>
                <w:lang w:val="vi-VN"/>
              </w:rPr>
              <w:t xml:space="preserve">iải quyết </w:t>
            </w:r>
            <w:r w:rsidRPr="00C57503">
              <w:rPr>
                <w:rFonts w:eastAsia="Times New Roman"/>
                <w:spacing w:val="-4"/>
                <w:sz w:val="26"/>
                <w:szCs w:val="26"/>
                <w:lang w:val="da-DK"/>
              </w:rPr>
              <w:t xml:space="preserve">được </w:t>
            </w:r>
            <w:r w:rsidRPr="00C57503">
              <w:rPr>
                <w:rFonts w:eastAsia="Times New Roman"/>
                <w:spacing w:val="-4"/>
                <w:sz w:val="26"/>
                <w:szCs w:val="26"/>
                <w:lang w:val="vi-VN"/>
              </w:rPr>
              <w:t>một số vấn đề thực tiễn gắn với</w:t>
            </w:r>
            <w:r w:rsidRPr="00C57503">
              <w:rPr>
                <w:rFonts w:eastAsia="Times New Roman"/>
                <w:spacing w:val="-4"/>
                <w:sz w:val="26"/>
                <w:szCs w:val="26"/>
                <w:lang w:val="da-DK"/>
              </w:rPr>
              <w:t xml:space="preserve"> </w:t>
            </w:r>
            <w:r w:rsidRPr="00C57503">
              <w:rPr>
                <w:spacing w:val="-4"/>
                <w:sz w:val="26"/>
                <w:szCs w:val="26"/>
                <w:lang w:val="da-DK"/>
              </w:rPr>
              <w:t xml:space="preserve">phép toán trên tập hợp </w:t>
            </w:r>
          </w:p>
          <w:p w14:paraId="07D8DFAC" w14:textId="1C821B23" w:rsidR="004E32C5" w:rsidRPr="00C57503" w:rsidRDefault="004E32C5" w:rsidP="005B6E5C">
            <w:pPr>
              <w:spacing w:line="276" w:lineRule="auto"/>
              <w:jc w:val="both"/>
              <w:rPr>
                <w:rFonts w:eastAsia="Times New Roman"/>
                <w:sz w:val="26"/>
                <w:szCs w:val="26"/>
                <w:lang w:val="vi-VN"/>
              </w:rPr>
            </w:pPr>
            <w:r w:rsidRPr="00C57503">
              <w:rPr>
                <w:spacing w:val="-4"/>
                <w:sz w:val="26"/>
                <w:szCs w:val="26"/>
                <w:lang w:val="da-DK"/>
              </w:rPr>
              <w:t>(ví dụ: những bài toán liên quan đến đếm số phần tử của hợp các tập hợp,...).</w:t>
            </w:r>
          </w:p>
        </w:tc>
      </w:tr>
      <w:tr w:rsidR="004E32C5" w:rsidRPr="00C57503" w14:paraId="2BB51F21" w14:textId="77777777" w:rsidTr="00C31CDC">
        <w:tc>
          <w:tcPr>
            <w:tcW w:w="901" w:type="dxa"/>
            <w:vMerge/>
            <w:vAlign w:val="center"/>
          </w:tcPr>
          <w:p w14:paraId="54930078" w14:textId="29C675EA" w:rsidR="004E32C5" w:rsidRPr="00C57503" w:rsidRDefault="004E32C5" w:rsidP="005B6E5C">
            <w:pPr>
              <w:spacing w:line="276" w:lineRule="auto"/>
              <w:ind w:right="48"/>
              <w:jc w:val="center"/>
              <w:rPr>
                <w:rFonts w:eastAsia="Times New Roman"/>
                <w:b/>
                <w:bCs/>
                <w:sz w:val="26"/>
                <w:szCs w:val="26"/>
              </w:rPr>
            </w:pPr>
          </w:p>
        </w:tc>
        <w:tc>
          <w:tcPr>
            <w:tcW w:w="2835" w:type="dxa"/>
            <w:vAlign w:val="center"/>
          </w:tcPr>
          <w:p w14:paraId="7A39B3E3" w14:textId="22F56067" w:rsidR="004E32C5" w:rsidRPr="00C57503" w:rsidRDefault="004E32C5" w:rsidP="005B6E5C">
            <w:pPr>
              <w:spacing w:line="276" w:lineRule="auto"/>
              <w:ind w:right="48"/>
              <w:jc w:val="center"/>
              <w:rPr>
                <w:rFonts w:eastAsia="Calibri"/>
                <w:b/>
                <w:bCs/>
                <w:sz w:val="26"/>
                <w:szCs w:val="26"/>
                <w:lang w:val="vi-VN"/>
              </w:rPr>
            </w:pPr>
            <w:r w:rsidRPr="00C57503">
              <w:rPr>
                <w:sz w:val="26"/>
                <w:szCs w:val="26"/>
              </w:rPr>
              <w:t>Bài tập cuối chương I</w:t>
            </w:r>
          </w:p>
        </w:tc>
        <w:tc>
          <w:tcPr>
            <w:tcW w:w="1372" w:type="dxa"/>
            <w:vAlign w:val="center"/>
          </w:tcPr>
          <w:p w14:paraId="12B6F80A" w14:textId="3A8010FB" w:rsidR="004E32C5" w:rsidRPr="00C57503" w:rsidRDefault="004E32C5" w:rsidP="005B6E5C">
            <w:pPr>
              <w:spacing w:line="276" w:lineRule="auto"/>
              <w:ind w:right="48"/>
              <w:jc w:val="center"/>
              <w:rPr>
                <w:rFonts w:eastAsia="Times New Roman"/>
                <w:b/>
                <w:bCs/>
                <w:sz w:val="26"/>
                <w:szCs w:val="26"/>
              </w:rPr>
            </w:pPr>
            <w:r w:rsidRPr="00C57503">
              <w:rPr>
                <w:sz w:val="26"/>
                <w:szCs w:val="26"/>
              </w:rPr>
              <w:t>1</w:t>
            </w:r>
          </w:p>
        </w:tc>
        <w:tc>
          <w:tcPr>
            <w:tcW w:w="10012" w:type="dxa"/>
          </w:tcPr>
          <w:p w14:paraId="4094E8D6" w14:textId="16FBCB34" w:rsidR="004E32C5" w:rsidRPr="00C57503" w:rsidRDefault="0006464F" w:rsidP="005B6E5C">
            <w:pPr>
              <w:spacing w:line="276" w:lineRule="auto"/>
              <w:jc w:val="both"/>
              <w:rPr>
                <w:rFonts w:eastAsia="Times New Roman"/>
                <w:bCs/>
                <w:iCs/>
                <w:spacing w:val="2"/>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I</w:t>
            </w:r>
          </w:p>
        </w:tc>
      </w:tr>
      <w:tr w:rsidR="00ED13F5" w:rsidRPr="00C57503" w14:paraId="5D9F8918" w14:textId="77777777" w:rsidTr="00625AC0">
        <w:tc>
          <w:tcPr>
            <w:tcW w:w="3736" w:type="dxa"/>
            <w:gridSpan w:val="2"/>
            <w:vAlign w:val="center"/>
          </w:tcPr>
          <w:p w14:paraId="38CF7BD4" w14:textId="14F971DD" w:rsidR="00ED13F5" w:rsidRPr="00C57503" w:rsidRDefault="00ED13F5" w:rsidP="008F2276">
            <w:pPr>
              <w:spacing w:line="276" w:lineRule="auto"/>
              <w:ind w:right="48"/>
              <w:jc w:val="both"/>
              <w:rPr>
                <w:color w:val="EE0000"/>
                <w:sz w:val="26"/>
                <w:szCs w:val="26"/>
              </w:rPr>
            </w:pPr>
            <w:r w:rsidRPr="00C57503">
              <w:rPr>
                <w:rFonts w:eastAsia="Times New Roman"/>
                <w:b/>
                <w:color w:val="EE0000"/>
                <w:sz w:val="26"/>
                <w:szCs w:val="26"/>
              </w:rPr>
              <w:t>CHƯƠNG II. BẤT PHƯƠNG TRÌNH VÀ HỆ BẤT PHƯƠNG TRÌNH BẬC NHẤT HAI ẨN</w:t>
            </w:r>
          </w:p>
        </w:tc>
        <w:tc>
          <w:tcPr>
            <w:tcW w:w="1372" w:type="dxa"/>
            <w:vAlign w:val="center"/>
          </w:tcPr>
          <w:p w14:paraId="0ACE3D39" w14:textId="661C5B56" w:rsidR="00ED13F5" w:rsidRPr="00C57503" w:rsidRDefault="003B7392" w:rsidP="005B6E5C">
            <w:pPr>
              <w:spacing w:line="276" w:lineRule="auto"/>
              <w:ind w:right="48"/>
              <w:jc w:val="center"/>
              <w:rPr>
                <w:b/>
                <w:bCs/>
                <w:color w:val="EE0000"/>
                <w:sz w:val="26"/>
                <w:szCs w:val="26"/>
              </w:rPr>
            </w:pPr>
            <w:r w:rsidRPr="00C57503">
              <w:rPr>
                <w:b/>
                <w:bCs/>
                <w:color w:val="EE0000"/>
                <w:sz w:val="26"/>
                <w:szCs w:val="26"/>
              </w:rPr>
              <w:t>7</w:t>
            </w:r>
          </w:p>
        </w:tc>
        <w:tc>
          <w:tcPr>
            <w:tcW w:w="10012" w:type="dxa"/>
          </w:tcPr>
          <w:p w14:paraId="250F78F1" w14:textId="77777777" w:rsidR="00ED13F5" w:rsidRPr="00C57503" w:rsidRDefault="00ED13F5" w:rsidP="005B6E5C">
            <w:pPr>
              <w:suppressAutoHyphens/>
              <w:spacing w:before="60" w:after="60" w:line="276" w:lineRule="auto"/>
              <w:jc w:val="both"/>
              <w:rPr>
                <w:sz w:val="26"/>
                <w:szCs w:val="26"/>
                <w:lang w:val="da-DK"/>
              </w:rPr>
            </w:pPr>
          </w:p>
        </w:tc>
      </w:tr>
      <w:tr w:rsidR="004E32C5" w:rsidRPr="00C57503" w14:paraId="0C397117" w14:textId="77777777" w:rsidTr="00C31CDC">
        <w:tc>
          <w:tcPr>
            <w:tcW w:w="901" w:type="dxa"/>
            <w:vMerge w:val="restart"/>
            <w:vAlign w:val="center"/>
          </w:tcPr>
          <w:p w14:paraId="59187C4D" w14:textId="77777777" w:rsidR="004E32C5" w:rsidRPr="00C57503" w:rsidRDefault="004E32C5" w:rsidP="005B6E5C">
            <w:pPr>
              <w:spacing w:line="276" w:lineRule="auto"/>
              <w:ind w:right="48"/>
              <w:jc w:val="center"/>
              <w:rPr>
                <w:rFonts w:eastAsia="Times New Roman"/>
                <w:b/>
                <w:bCs/>
                <w:sz w:val="26"/>
                <w:szCs w:val="26"/>
              </w:rPr>
            </w:pPr>
          </w:p>
          <w:p w14:paraId="5BC83083" w14:textId="77777777" w:rsidR="004E32C5" w:rsidRPr="00C57503" w:rsidRDefault="004E32C5" w:rsidP="005B6E5C">
            <w:pPr>
              <w:spacing w:line="276" w:lineRule="auto"/>
              <w:ind w:right="48"/>
              <w:jc w:val="center"/>
              <w:rPr>
                <w:rFonts w:eastAsia="Times New Roman"/>
                <w:b/>
                <w:bCs/>
                <w:sz w:val="26"/>
                <w:szCs w:val="26"/>
              </w:rPr>
            </w:pPr>
          </w:p>
          <w:p w14:paraId="5E77F01B" w14:textId="2CC310F4" w:rsidR="004E32C5" w:rsidRPr="00C57503" w:rsidRDefault="004E32C5" w:rsidP="005B6E5C">
            <w:pPr>
              <w:spacing w:line="276" w:lineRule="auto"/>
              <w:ind w:right="48"/>
              <w:jc w:val="center"/>
              <w:rPr>
                <w:rFonts w:eastAsia="Times New Roman"/>
                <w:b/>
                <w:bCs/>
                <w:sz w:val="26"/>
                <w:szCs w:val="26"/>
              </w:rPr>
            </w:pPr>
            <w:r w:rsidRPr="00C57503">
              <w:rPr>
                <w:rFonts w:eastAsia="Times New Roman"/>
                <w:b/>
                <w:bCs/>
                <w:sz w:val="26"/>
                <w:szCs w:val="26"/>
              </w:rPr>
              <w:t>2</w:t>
            </w:r>
          </w:p>
        </w:tc>
        <w:tc>
          <w:tcPr>
            <w:tcW w:w="2835" w:type="dxa"/>
            <w:vAlign w:val="center"/>
          </w:tcPr>
          <w:p w14:paraId="3A4321B6" w14:textId="76D33AB1" w:rsidR="004E32C5" w:rsidRPr="00C57503" w:rsidRDefault="00FC63C9" w:rsidP="005B6E5C">
            <w:pPr>
              <w:spacing w:line="276" w:lineRule="auto"/>
              <w:ind w:right="48"/>
              <w:jc w:val="center"/>
              <w:rPr>
                <w:rFonts w:eastAsia="Calibri"/>
                <w:b/>
                <w:bCs/>
                <w:sz w:val="26"/>
                <w:szCs w:val="26"/>
              </w:rPr>
            </w:pPr>
            <w:r w:rsidRPr="00C57503">
              <w:rPr>
                <w:b/>
                <w:bCs/>
                <w:sz w:val="26"/>
                <w:szCs w:val="26"/>
              </w:rPr>
              <w:t xml:space="preserve">Bài </w:t>
            </w:r>
            <w:r w:rsidR="0064217C" w:rsidRPr="00C57503">
              <w:rPr>
                <w:b/>
                <w:bCs/>
                <w:sz w:val="26"/>
                <w:szCs w:val="26"/>
              </w:rPr>
              <w:t>3</w:t>
            </w:r>
            <w:r w:rsidR="004E32C5" w:rsidRPr="00C57503">
              <w:rPr>
                <w:b/>
                <w:bCs/>
                <w:sz w:val="26"/>
                <w:szCs w:val="26"/>
              </w:rPr>
              <w:t>.</w:t>
            </w:r>
            <w:r w:rsidR="004E32C5" w:rsidRPr="00C57503">
              <w:rPr>
                <w:sz w:val="26"/>
                <w:szCs w:val="26"/>
              </w:rPr>
              <w:t xml:space="preserve"> Bất phương trình bậc nhất hai ẩn</w:t>
            </w:r>
          </w:p>
        </w:tc>
        <w:tc>
          <w:tcPr>
            <w:tcW w:w="1372" w:type="dxa"/>
            <w:vAlign w:val="center"/>
          </w:tcPr>
          <w:p w14:paraId="3C711E28" w14:textId="484B77E2" w:rsidR="004E32C5" w:rsidRPr="00C57503" w:rsidRDefault="003B7392" w:rsidP="005B6E5C">
            <w:pPr>
              <w:spacing w:line="276" w:lineRule="auto"/>
              <w:ind w:right="48"/>
              <w:jc w:val="center"/>
              <w:rPr>
                <w:rFonts w:eastAsia="Times New Roman"/>
                <w:b/>
                <w:bCs/>
                <w:sz w:val="26"/>
                <w:szCs w:val="26"/>
              </w:rPr>
            </w:pPr>
            <w:r w:rsidRPr="00C57503">
              <w:rPr>
                <w:sz w:val="26"/>
                <w:szCs w:val="26"/>
              </w:rPr>
              <w:t>3</w:t>
            </w:r>
          </w:p>
        </w:tc>
        <w:tc>
          <w:tcPr>
            <w:tcW w:w="10012" w:type="dxa"/>
          </w:tcPr>
          <w:p w14:paraId="2F67F7A1" w14:textId="41213551"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Nhận biết được bất phương trình bậc nhất hai ẩn.</w:t>
            </w:r>
          </w:p>
          <w:p w14:paraId="429399FB" w14:textId="32073ECA"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Biểu diễn được miền nghiệm của bất phương trình bậc nhất hai ẩn trên mặt phẳng toạ độ.</w:t>
            </w:r>
          </w:p>
          <w:p w14:paraId="67719A4D" w14:textId="5B00A778" w:rsidR="004E32C5" w:rsidRPr="00C57503" w:rsidRDefault="004E32C5" w:rsidP="005B6E5C">
            <w:pPr>
              <w:spacing w:line="276" w:lineRule="auto"/>
              <w:jc w:val="both"/>
              <w:rPr>
                <w:rFonts w:eastAsia="Times New Roman"/>
                <w:bCs/>
                <w:iCs/>
                <w:color w:val="auto"/>
                <w:sz w:val="26"/>
                <w:szCs w:val="26"/>
                <w:lang w:val="vi-VN"/>
              </w:rPr>
            </w:pPr>
            <w:r w:rsidRPr="00C57503">
              <w:rPr>
                <w:sz w:val="26"/>
                <w:szCs w:val="26"/>
                <w:lang w:val="da-DK"/>
              </w:rPr>
              <w:t xml:space="preserve">– Vận dụng được kiến thức về bất phương trình bậc nhất hai ẩn vào giải quyết bài toán thực tiễn (ví dụ: bài toán tìm cực trị của biểu thức </w:t>
            </w:r>
            <w:r w:rsidRPr="00C57503">
              <w:rPr>
                <w:i/>
                <w:sz w:val="26"/>
                <w:szCs w:val="26"/>
                <w:lang w:val="da-DK"/>
              </w:rPr>
              <w:t xml:space="preserve">F </w:t>
            </w:r>
            <w:r w:rsidRPr="00C57503">
              <w:rPr>
                <w:sz w:val="26"/>
                <w:szCs w:val="26"/>
                <w:lang w:val="da-DK"/>
              </w:rPr>
              <w:t xml:space="preserve">= </w:t>
            </w:r>
            <w:r w:rsidRPr="00C57503">
              <w:rPr>
                <w:i/>
                <w:sz w:val="26"/>
                <w:szCs w:val="26"/>
                <w:lang w:val="da-DK"/>
              </w:rPr>
              <w:t>ax</w:t>
            </w:r>
            <w:r w:rsidRPr="00C57503">
              <w:rPr>
                <w:sz w:val="26"/>
                <w:szCs w:val="26"/>
                <w:lang w:val="da-DK"/>
              </w:rPr>
              <w:t xml:space="preserve"> + </w:t>
            </w:r>
            <w:r w:rsidRPr="00C57503">
              <w:rPr>
                <w:i/>
                <w:sz w:val="26"/>
                <w:szCs w:val="26"/>
                <w:lang w:val="da-DK"/>
              </w:rPr>
              <w:t>by</w:t>
            </w:r>
            <w:r w:rsidRPr="00C57503">
              <w:rPr>
                <w:sz w:val="26"/>
                <w:szCs w:val="26"/>
                <w:lang w:val="da-DK"/>
              </w:rPr>
              <w:t xml:space="preserve"> trên một miền đa giác,...).</w:t>
            </w:r>
          </w:p>
        </w:tc>
      </w:tr>
      <w:tr w:rsidR="004E32C5" w:rsidRPr="00C57503" w14:paraId="342FDD3C" w14:textId="77777777" w:rsidTr="00C31CDC">
        <w:tc>
          <w:tcPr>
            <w:tcW w:w="901" w:type="dxa"/>
            <w:vMerge/>
            <w:vAlign w:val="center"/>
          </w:tcPr>
          <w:p w14:paraId="12B42F2A" w14:textId="3AEC6659" w:rsidR="004E32C5" w:rsidRPr="00C57503" w:rsidRDefault="004E32C5" w:rsidP="005B6E5C">
            <w:pPr>
              <w:spacing w:line="276" w:lineRule="auto"/>
              <w:ind w:right="48"/>
              <w:jc w:val="center"/>
              <w:rPr>
                <w:rFonts w:eastAsia="Times New Roman"/>
                <w:b/>
                <w:bCs/>
                <w:sz w:val="26"/>
                <w:szCs w:val="26"/>
              </w:rPr>
            </w:pPr>
          </w:p>
        </w:tc>
        <w:tc>
          <w:tcPr>
            <w:tcW w:w="2835" w:type="dxa"/>
            <w:vAlign w:val="center"/>
          </w:tcPr>
          <w:p w14:paraId="25820D64" w14:textId="4464FD56" w:rsidR="004E32C5" w:rsidRPr="00C57503" w:rsidRDefault="005A179E" w:rsidP="005B6E5C">
            <w:pPr>
              <w:spacing w:line="276" w:lineRule="auto"/>
              <w:ind w:right="48"/>
              <w:jc w:val="center"/>
              <w:rPr>
                <w:rFonts w:eastAsia="Calibri"/>
                <w:b/>
                <w:bCs/>
                <w:sz w:val="26"/>
                <w:szCs w:val="26"/>
              </w:rPr>
            </w:pPr>
            <w:r w:rsidRPr="00C57503">
              <w:rPr>
                <w:b/>
                <w:bCs/>
                <w:sz w:val="26"/>
                <w:szCs w:val="26"/>
              </w:rPr>
              <w:t>Bài 4</w:t>
            </w:r>
            <w:r w:rsidR="004E32C5" w:rsidRPr="00C57503">
              <w:rPr>
                <w:b/>
                <w:bCs/>
                <w:sz w:val="26"/>
                <w:szCs w:val="26"/>
              </w:rPr>
              <w:t>.</w:t>
            </w:r>
            <w:r w:rsidR="004E32C5" w:rsidRPr="00C57503">
              <w:rPr>
                <w:sz w:val="26"/>
                <w:szCs w:val="26"/>
              </w:rPr>
              <w:t xml:space="preserve"> Hệ bất phương trình bậc nhất hai ẩn</w:t>
            </w:r>
          </w:p>
        </w:tc>
        <w:tc>
          <w:tcPr>
            <w:tcW w:w="1372" w:type="dxa"/>
            <w:vAlign w:val="center"/>
          </w:tcPr>
          <w:p w14:paraId="3B5C47D3" w14:textId="4F78EBB3" w:rsidR="004E32C5" w:rsidRPr="00C57503" w:rsidRDefault="004E32C5" w:rsidP="005B6E5C">
            <w:pPr>
              <w:spacing w:line="276" w:lineRule="auto"/>
              <w:ind w:right="48"/>
              <w:jc w:val="center"/>
              <w:rPr>
                <w:rFonts w:eastAsia="Times New Roman"/>
                <w:b/>
                <w:bCs/>
                <w:sz w:val="26"/>
                <w:szCs w:val="26"/>
              </w:rPr>
            </w:pPr>
            <w:r w:rsidRPr="00C57503">
              <w:rPr>
                <w:sz w:val="26"/>
                <w:szCs w:val="26"/>
              </w:rPr>
              <w:t>3</w:t>
            </w:r>
          </w:p>
        </w:tc>
        <w:tc>
          <w:tcPr>
            <w:tcW w:w="10012" w:type="dxa"/>
          </w:tcPr>
          <w:p w14:paraId="2A0D1298" w14:textId="10CE5E4E"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Nhận biết được hệ bất phương trình bậc nhất hai ẩn.</w:t>
            </w:r>
          </w:p>
          <w:p w14:paraId="528F1EEB" w14:textId="58049DF7" w:rsidR="004E32C5" w:rsidRPr="00C57503" w:rsidRDefault="004E32C5" w:rsidP="005B6E5C">
            <w:pPr>
              <w:suppressAutoHyphens/>
              <w:spacing w:before="60" w:after="60" w:line="276" w:lineRule="auto"/>
              <w:jc w:val="both"/>
              <w:rPr>
                <w:sz w:val="26"/>
                <w:szCs w:val="26"/>
                <w:lang w:val="da-DK"/>
              </w:rPr>
            </w:pPr>
            <w:r w:rsidRPr="00C57503">
              <w:rPr>
                <w:sz w:val="26"/>
                <w:szCs w:val="26"/>
                <w:lang w:val="da-DK"/>
              </w:rPr>
              <w:t>– Biểu diễn được miền nghiệm của hệ bất phương trình bậc nhất hai ẩn trên mặt phẳng toạ độ.</w:t>
            </w:r>
          </w:p>
          <w:p w14:paraId="5E992511" w14:textId="442CFF72" w:rsidR="004E32C5" w:rsidRPr="00C57503" w:rsidRDefault="004E32C5" w:rsidP="005B6E5C">
            <w:pPr>
              <w:spacing w:line="276" w:lineRule="auto"/>
              <w:jc w:val="both"/>
              <w:rPr>
                <w:rFonts w:eastAsia="Calibri"/>
                <w:iCs/>
                <w:sz w:val="26"/>
                <w:szCs w:val="26"/>
                <w:lang w:val="vi-VN"/>
              </w:rPr>
            </w:pPr>
            <w:r w:rsidRPr="00C57503">
              <w:rPr>
                <w:sz w:val="26"/>
                <w:szCs w:val="26"/>
                <w:lang w:val="da-DK"/>
              </w:rPr>
              <w:t xml:space="preserve">– Vận dụng được kiến thức về hệ bất phương trình bậc nhất hai ẩn vào giải quyết bài toán thực tiễn (ví dụ: bài toán tìm cực trị của biểu thức </w:t>
            </w:r>
            <w:r w:rsidRPr="00C57503">
              <w:rPr>
                <w:i/>
                <w:sz w:val="26"/>
                <w:szCs w:val="26"/>
                <w:lang w:val="da-DK"/>
              </w:rPr>
              <w:t xml:space="preserve">F </w:t>
            </w:r>
            <w:r w:rsidRPr="00C57503">
              <w:rPr>
                <w:sz w:val="26"/>
                <w:szCs w:val="26"/>
                <w:lang w:val="da-DK"/>
              </w:rPr>
              <w:t xml:space="preserve">= </w:t>
            </w:r>
            <w:r w:rsidRPr="00C57503">
              <w:rPr>
                <w:i/>
                <w:sz w:val="26"/>
                <w:szCs w:val="26"/>
                <w:lang w:val="da-DK"/>
              </w:rPr>
              <w:t>ax</w:t>
            </w:r>
            <w:r w:rsidRPr="00C57503">
              <w:rPr>
                <w:sz w:val="26"/>
                <w:szCs w:val="26"/>
                <w:lang w:val="da-DK"/>
              </w:rPr>
              <w:t xml:space="preserve"> + </w:t>
            </w:r>
            <w:r w:rsidRPr="00C57503">
              <w:rPr>
                <w:i/>
                <w:sz w:val="26"/>
                <w:szCs w:val="26"/>
                <w:lang w:val="da-DK"/>
              </w:rPr>
              <w:t>by</w:t>
            </w:r>
            <w:r w:rsidRPr="00C57503">
              <w:rPr>
                <w:sz w:val="26"/>
                <w:szCs w:val="26"/>
                <w:lang w:val="da-DK"/>
              </w:rPr>
              <w:t xml:space="preserve"> trên một miền đa giác,...).</w:t>
            </w:r>
          </w:p>
        </w:tc>
      </w:tr>
      <w:tr w:rsidR="004E32C5" w:rsidRPr="00C57503" w14:paraId="302E5A65" w14:textId="77777777" w:rsidTr="00C31CDC">
        <w:tc>
          <w:tcPr>
            <w:tcW w:w="901" w:type="dxa"/>
            <w:vMerge/>
            <w:vAlign w:val="center"/>
          </w:tcPr>
          <w:p w14:paraId="2B471B64" w14:textId="37CCE5B3" w:rsidR="004E32C5" w:rsidRPr="00C57503" w:rsidRDefault="004E32C5" w:rsidP="005B6E5C">
            <w:pPr>
              <w:spacing w:line="276" w:lineRule="auto"/>
              <w:ind w:right="48"/>
              <w:jc w:val="center"/>
              <w:rPr>
                <w:rFonts w:eastAsia="Times New Roman"/>
                <w:b/>
                <w:bCs/>
                <w:sz w:val="26"/>
                <w:szCs w:val="26"/>
              </w:rPr>
            </w:pPr>
          </w:p>
        </w:tc>
        <w:tc>
          <w:tcPr>
            <w:tcW w:w="2835" w:type="dxa"/>
            <w:vAlign w:val="center"/>
          </w:tcPr>
          <w:p w14:paraId="61F2A7F0" w14:textId="4FD8A231" w:rsidR="004E32C5" w:rsidRPr="00C57503" w:rsidRDefault="004E32C5" w:rsidP="005B6E5C">
            <w:pPr>
              <w:spacing w:line="276" w:lineRule="auto"/>
              <w:ind w:right="48"/>
              <w:jc w:val="center"/>
              <w:rPr>
                <w:rFonts w:eastAsia="Calibri"/>
                <w:b/>
                <w:bCs/>
                <w:sz w:val="26"/>
                <w:szCs w:val="26"/>
                <w:lang w:val="vi-VN"/>
              </w:rPr>
            </w:pPr>
            <w:r w:rsidRPr="00C57503">
              <w:rPr>
                <w:sz w:val="26"/>
                <w:szCs w:val="26"/>
              </w:rPr>
              <w:t>Bài tập cuối chương II</w:t>
            </w:r>
          </w:p>
        </w:tc>
        <w:tc>
          <w:tcPr>
            <w:tcW w:w="1372" w:type="dxa"/>
            <w:vAlign w:val="center"/>
          </w:tcPr>
          <w:p w14:paraId="638B4897" w14:textId="5FAB6880" w:rsidR="004E32C5" w:rsidRPr="00C57503" w:rsidRDefault="004E32C5" w:rsidP="005B6E5C">
            <w:pPr>
              <w:spacing w:line="276" w:lineRule="auto"/>
              <w:ind w:right="48"/>
              <w:jc w:val="center"/>
              <w:rPr>
                <w:rFonts w:eastAsia="Times New Roman"/>
                <w:b/>
                <w:bCs/>
                <w:sz w:val="26"/>
                <w:szCs w:val="26"/>
              </w:rPr>
            </w:pPr>
            <w:r w:rsidRPr="00C57503">
              <w:rPr>
                <w:sz w:val="26"/>
                <w:szCs w:val="26"/>
              </w:rPr>
              <w:t>1</w:t>
            </w:r>
          </w:p>
        </w:tc>
        <w:tc>
          <w:tcPr>
            <w:tcW w:w="10012" w:type="dxa"/>
          </w:tcPr>
          <w:p w14:paraId="3B6516F4" w14:textId="5F187A13" w:rsidR="004E32C5" w:rsidRPr="00C57503" w:rsidRDefault="00CC0B26" w:rsidP="005B6E5C">
            <w:pPr>
              <w:spacing w:line="276" w:lineRule="auto"/>
              <w:jc w:val="both"/>
              <w:rPr>
                <w:rFonts w:eastAsia="Calibri"/>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II</w:t>
            </w:r>
          </w:p>
        </w:tc>
      </w:tr>
      <w:tr w:rsidR="00372B1B" w:rsidRPr="00C57503" w14:paraId="39FD34E6" w14:textId="77777777" w:rsidTr="00625AC0">
        <w:tc>
          <w:tcPr>
            <w:tcW w:w="3736" w:type="dxa"/>
            <w:gridSpan w:val="2"/>
            <w:vAlign w:val="center"/>
          </w:tcPr>
          <w:p w14:paraId="6E6E4956" w14:textId="3487702A" w:rsidR="00372B1B" w:rsidRPr="00C57503" w:rsidRDefault="00372B1B" w:rsidP="008F2276">
            <w:pPr>
              <w:spacing w:line="276" w:lineRule="auto"/>
              <w:ind w:right="48"/>
              <w:jc w:val="both"/>
              <w:rPr>
                <w:color w:val="EE0000"/>
                <w:sz w:val="26"/>
                <w:szCs w:val="26"/>
              </w:rPr>
            </w:pPr>
            <w:r w:rsidRPr="00C57503">
              <w:rPr>
                <w:b/>
                <w:bCs/>
                <w:color w:val="EE0000"/>
                <w:sz w:val="26"/>
                <w:szCs w:val="26"/>
              </w:rPr>
              <w:t>CHƯƠNG III. HỆ THỨC LƯỢNG TRONG TAM GIÁC</w:t>
            </w:r>
          </w:p>
        </w:tc>
        <w:tc>
          <w:tcPr>
            <w:tcW w:w="1372" w:type="dxa"/>
            <w:vAlign w:val="center"/>
          </w:tcPr>
          <w:p w14:paraId="180066B9" w14:textId="0B66F9CC" w:rsidR="00372B1B" w:rsidRPr="00C57503" w:rsidRDefault="004F1EFB" w:rsidP="005B6E5C">
            <w:pPr>
              <w:spacing w:line="276" w:lineRule="auto"/>
              <w:ind w:right="48"/>
              <w:jc w:val="center"/>
              <w:rPr>
                <w:b/>
                <w:bCs/>
                <w:color w:val="EE0000"/>
                <w:sz w:val="26"/>
                <w:szCs w:val="26"/>
              </w:rPr>
            </w:pPr>
            <w:r w:rsidRPr="00C57503">
              <w:rPr>
                <w:b/>
                <w:bCs/>
                <w:color w:val="EE0000"/>
                <w:sz w:val="26"/>
                <w:szCs w:val="26"/>
              </w:rPr>
              <w:t>7</w:t>
            </w:r>
          </w:p>
        </w:tc>
        <w:tc>
          <w:tcPr>
            <w:tcW w:w="10012" w:type="dxa"/>
          </w:tcPr>
          <w:p w14:paraId="6271920F" w14:textId="77777777" w:rsidR="00372B1B" w:rsidRPr="00C57503" w:rsidRDefault="00372B1B" w:rsidP="005B6E5C">
            <w:pPr>
              <w:spacing w:line="276" w:lineRule="auto"/>
              <w:jc w:val="both"/>
              <w:rPr>
                <w:sz w:val="26"/>
                <w:szCs w:val="26"/>
                <w:lang w:val="da-DK"/>
              </w:rPr>
            </w:pPr>
          </w:p>
        </w:tc>
      </w:tr>
      <w:tr w:rsidR="005E6DA6" w:rsidRPr="00C57503" w14:paraId="5C4A1E4D" w14:textId="77777777" w:rsidTr="00C31CDC">
        <w:tc>
          <w:tcPr>
            <w:tcW w:w="901" w:type="dxa"/>
            <w:vMerge w:val="restart"/>
            <w:vAlign w:val="center"/>
          </w:tcPr>
          <w:p w14:paraId="6E2AB0F8" w14:textId="5320A867" w:rsidR="005E6DA6" w:rsidRPr="00C57503" w:rsidRDefault="005E6DA6" w:rsidP="00372B1B">
            <w:pPr>
              <w:spacing w:line="276" w:lineRule="auto"/>
              <w:ind w:right="48"/>
              <w:jc w:val="center"/>
              <w:rPr>
                <w:rFonts w:eastAsia="Times New Roman"/>
                <w:b/>
                <w:bCs/>
                <w:sz w:val="26"/>
                <w:szCs w:val="26"/>
              </w:rPr>
            </w:pPr>
            <w:r w:rsidRPr="00C57503">
              <w:rPr>
                <w:rFonts w:eastAsia="Times New Roman"/>
                <w:b/>
                <w:bCs/>
                <w:sz w:val="26"/>
                <w:szCs w:val="26"/>
              </w:rPr>
              <w:t>3</w:t>
            </w:r>
          </w:p>
        </w:tc>
        <w:tc>
          <w:tcPr>
            <w:tcW w:w="2835" w:type="dxa"/>
            <w:vAlign w:val="center"/>
          </w:tcPr>
          <w:p w14:paraId="76D41666" w14:textId="7EA5088F" w:rsidR="005E6DA6" w:rsidRPr="00C57503" w:rsidRDefault="005E6DA6" w:rsidP="00372B1B">
            <w:pPr>
              <w:spacing w:line="276" w:lineRule="auto"/>
              <w:ind w:right="48"/>
              <w:jc w:val="center"/>
              <w:rPr>
                <w:sz w:val="26"/>
                <w:szCs w:val="26"/>
              </w:rPr>
            </w:pPr>
            <w:r w:rsidRPr="00C57503">
              <w:rPr>
                <w:b/>
                <w:sz w:val="26"/>
                <w:szCs w:val="26"/>
              </w:rPr>
              <w:t>Bài 5.</w:t>
            </w:r>
            <w:r w:rsidRPr="00C57503">
              <w:rPr>
                <w:sz w:val="26"/>
                <w:szCs w:val="26"/>
              </w:rPr>
              <w:t xml:space="preserve"> Giá trị lượng giác của một góc từ </w:t>
            </w:r>
            <w:r w:rsidRPr="00C57503">
              <w:rPr>
                <w:position w:val="-6"/>
                <w:sz w:val="26"/>
                <w:szCs w:val="26"/>
              </w:rPr>
              <w:object w:dxaOrig="260" w:dyaOrig="320" w14:anchorId="57E1E9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15.05pt" o:ole="">
                  <v:imagedata r:id="rId8" o:title=""/>
                </v:shape>
                <o:OLEObject Type="Embed" ProgID="Equation.DSMT4" ShapeID="_x0000_i1025" DrawAspect="Content" ObjectID="_1849353174" r:id="rId9"/>
              </w:object>
            </w:r>
            <w:r w:rsidRPr="00C57503">
              <w:rPr>
                <w:sz w:val="26"/>
                <w:szCs w:val="26"/>
              </w:rPr>
              <w:t xml:space="preserve"> đến </w:t>
            </w:r>
            <w:r w:rsidRPr="00C57503">
              <w:rPr>
                <w:position w:val="-6"/>
                <w:sz w:val="26"/>
                <w:szCs w:val="26"/>
              </w:rPr>
              <w:object w:dxaOrig="480" w:dyaOrig="320" w14:anchorId="10D2B637">
                <v:shape id="_x0000_i1026" type="#_x0000_t75" style="width:24.7pt;height:15.05pt" o:ole="">
                  <v:imagedata r:id="rId10" o:title=""/>
                </v:shape>
                <o:OLEObject Type="Embed" ProgID="Equation.DSMT4" ShapeID="_x0000_i1026" DrawAspect="Content" ObjectID="_1849353175" r:id="rId11"/>
              </w:object>
            </w:r>
          </w:p>
        </w:tc>
        <w:tc>
          <w:tcPr>
            <w:tcW w:w="1372" w:type="dxa"/>
            <w:vAlign w:val="center"/>
          </w:tcPr>
          <w:p w14:paraId="416C2E15" w14:textId="26C21E6D" w:rsidR="005E6DA6" w:rsidRPr="00C57503" w:rsidRDefault="004F1EFB" w:rsidP="00372B1B">
            <w:pPr>
              <w:spacing w:line="276" w:lineRule="auto"/>
              <w:ind w:right="48"/>
              <w:jc w:val="center"/>
              <w:rPr>
                <w:sz w:val="26"/>
                <w:szCs w:val="26"/>
              </w:rPr>
            </w:pPr>
            <w:r w:rsidRPr="00C57503">
              <w:rPr>
                <w:sz w:val="26"/>
                <w:szCs w:val="26"/>
              </w:rPr>
              <w:t>2</w:t>
            </w:r>
          </w:p>
        </w:tc>
        <w:tc>
          <w:tcPr>
            <w:tcW w:w="10012" w:type="dxa"/>
          </w:tcPr>
          <w:p w14:paraId="51D402F2" w14:textId="77777777" w:rsidR="005E6DA6" w:rsidRPr="00C57503" w:rsidRDefault="005E6DA6" w:rsidP="00372B1B">
            <w:pPr>
              <w:suppressAutoHyphens/>
              <w:spacing w:before="60" w:after="60" w:line="276" w:lineRule="auto"/>
              <w:jc w:val="both"/>
              <w:rPr>
                <w:sz w:val="26"/>
                <w:szCs w:val="26"/>
                <w:lang w:val="da-DK"/>
              </w:rPr>
            </w:pPr>
            <w:r w:rsidRPr="00C57503">
              <w:rPr>
                <w:sz w:val="26"/>
                <w:szCs w:val="26"/>
                <w:lang w:val="da-DK"/>
              </w:rPr>
              <w:t xml:space="preserve">– Nhận biết được giá trị lượng giác của một góc từ </w:t>
            </w:r>
            <w:r w:rsidRPr="00C57503">
              <w:rPr>
                <w:sz w:val="26"/>
                <w:szCs w:val="26"/>
              </w:rPr>
              <w:sym w:font="Symbol" w:char="F030"/>
            </w:r>
            <w:r w:rsidRPr="00C57503">
              <w:rPr>
                <w:sz w:val="26"/>
                <w:szCs w:val="26"/>
              </w:rPr>
              <w:sym w:font="Symbol" w:char="F0B0"/>
            </w:r>
            <w:r w:rsidRPr="00C57503">
              <w:rPr>
                <w:sz w:val="26"/>
                <w:szCs w:val="26"/>
                <w:lang w:val="da-DK"/>
              </w:rPr>
              <w:t xml:space="preserve"> đến 18</w:t>
            </w:r>
            <w:r w:rsidRPr="00C57503">
              <w:rPr>
                <w:sz w:val="26"/>
                <w:szCs w:val="26"/>
              </w:rPr>
              <w:sym w:font="Symbol" w:char="F030"/>
            </w:r>
            <w:r w:rsidRPr="00C57503">
              <w:rPr>
                <w:sz w:val="26"/>
                <w:szCs w:val="26"/>
              </w:rPr>
              <w:sym w:font="Symbol" w:char="F0B0"/>
            </w:r>
            <w:r w:rsidRPr="00C57503">
              <w:rPr>
                <w:sz w:val="26"/>
                <w:szCs w:val="26"/>
                <w:lang w:val="da-DK"/>
              </w:rPr>
              <w:t>.</w:t>
            </w:r>
          </w:p>
          <w:p w14:paraId="4D81DDF9" w14:textId="77777777" w:rsidR="005E6DA6" w:rsidRPr="00C57503" w:rsidRDefault="005E6DA6" w:rsidP="00372B1B">
            <w:pPr>
              <w:suppressAutoHyphens/>
              <w:spacing w:before="60" w:after="60" w:line="276" w:lineRule="auto"/>
              <w:jc w:val="both"/>
              <w:rPr>
                <w:sz w:val="26"/>
                <w:szCs w:val="26"/>
                <w:lang w:val="da-DK"/>
              </w:rPr>
            </w:pPr>
            <w:r w:rsidRPr="00C57503">
              <w:rPr>
                <w:sz w:val="26"/>
                <w:szCs w:val="26"/>
                <w:lang w:val="da-DK"/>
              </w:rPr>
              <w:t xml:space="preserve">– Tính được giá trị lượng giác (đúng hoặc gần đúng) của một góc từ </w:t>
            </w:r>
            <w:r w:rsidRPr="00C57503">
              <w:rPr>
                <w:sz w:val="26"/>
                <w:szCs w:val="26"/>
              </w:rPr>
              <w:sym w:font="Symbol" w:char="F030"/>
            </w:r>
            <w:r w:rsidRPr="00C57503">
              <w:rPr>
                <w:sz w:val="26"/>
                <w:szCs w:val="26"/>
              </w:rPr>
              <w:sym w:font="Symbol" w:char="F0B0"/>
            </w:r>
            <w:r w:rsidRPr="00C57503">
              <w:rPr>
                <w:sz w:val="26"/>
                <w:szCs w:val="26"/>
                <w:lang w:val="da-DK"/>
              </w:rPr>
              <w:t xml:space="preserve"> đến 18</w:t>
            </w:r>
            <w:r w:rsidRPr="00C57503">
              <w:rPr>
                <w:sz w:val="26"/>
                <w:szCs w:val="26"/>
              </w:rPr>
              <w:sym w:font="Symbol" w:char="F030"/>
            </w:r>
            <w:r w:rsidRPr="00C57503">
              <w:rPr>
                <w:sz w:val="26"/>
                <w:szCs w:val="26"/>
              </w:rPr>
              <w:sym w:font="Symbol" w:char="F0B0"/>
            </w:r>
            <w:r w:rsidRPr="00C57503">
              <w:rPr>
                <w:sz w:val="26"/>
                <w:szCs w:val="26"/>
              </w:rPr>
              <w:t xml:space="preserve"> </w:t>
            </w:r>
            <w:r w:rsidRPr="00C57503">
              <w:rPr>
                <w:sz w:val="26"/>
                <w:szCs w:val="26"/>
                <w:lang w:val="da-DK"/>
              </w:rPr>
              <w:t>bằng máy tính cầm tay.</w:t>
            </w:r>
          </w:p>
          <w:p w14:paraId="6E30AC2D" w14:textId="0A2D6E0E" w:rsidR="005E6DA6" w:rsidRPr="00C57503" w:rsidRDefault="005E6DA6" w:rsidP="00372B1B">
            <w:pPr>
              <w:spacing w:line="276" w:lineRule="auto"/>
              <w:jc w:val="both"/>
              <w:rPr>
                <w:sz w:val="26"/>
                <w:szCs w:val="26"/>
                <w:lang w:val="da-DK"/>
              </w:rPr>
            </w:pPr>
            <w:r w:rsidRPr="00C57503">
              <w:rPr>
                <w:sz w:val="26"/>
                <w:szCs w:val="26"/>
                <w:lang w:val="da-DK"/>
              </w:rPr>
              <w:t>– Giải thích được hệ thức liên hệ giữa giá trị lượng giác của các góc phụ nhau, bù nhau.</w:t>
            </w:r>
          </w:p>
        </w:tc>
      </w:tr>
      <w:tr w:rsidR="005E6DA6" w:rsidRPr="00C57503" w14:paraId="7F3BA1A6" w14:textId="77777777" w:rsidTr="00C31CDC">
        <w:tc>
          <w:tcPr>
            <w:tcW w:w="901" w:type="dxa"/>
            <w:vMerge/>
            <w:vAlign w:val="center"/>
          </w:tcPr>
          <w:p w14:paraId="2D77F1AE" w14:textId="77777777" w:rsidR="005E6DA6" w:rsidRPr="00C57503" w:rsidRDefault="005E6DA6" w:rsidP="00392372">
            <w:pPr>
              <w:spacing w:line="276" w:lineRule="auto"/>
              <w:ind w:right="48"/>
              <w:jc w:val="center"/>
              <w:rPr>
                <w:rFonts w:eastAsia="Times New Roman"/>
                <w:b/>
                <w:bCs/>
                <w:sz w:val="26"/>
                <w:szCs w:val="26"/>
              </w:rPr>
            </w:pPr>
          </w:p>
        </w:tc>
        <w:tc>
          <w:tcPr>
            <w:tcW w:w="2835" w:type="dxa"/>
            <w:vAlign w:val="center"/>
          </w:tcPr>
          <w:p w14:paraId="6D7F72A1" w14:textId="4BF5F439" w:rsidR="005E6DA6" w:rsidRPr="00C57503" w:rsidRDefault="005E6DA6" w:rsidP="00392372">
            <w:pPr>
              <w:spacing w:line="276" w:lineRule="auto"/>
              <w:ind w:right="48"/>
              <w:jc w:val="center"/>
              <w:rPr>
                <w:sz w:val="26"/>
                <w:szCs w:val="26"/>
              </w:rPr>
            </w:pPr>
            <w:r w:rsidRPr="00C57503">
              <w:rPr>
                <w:b/>
                <w:sz w:val="26"/>
                <w:szCs w:val="26"/>
              </w:rPr>
              <w:t>Bài 6.</w:t>
            </w:r>
            <w:r w:rsidRPr="00C57503">
              <w:rPr>
                <w:sz w:val="26"/>
                <w:szCs w:val="26"/>
              </w:rPr>
              <w:t xml:space="preserve"> Hệ thức lượng trong tam giác.</w:t>
            </w:r>
          </w:p>
        </w:tc>
        <w:tc>
          <w:tcPr>
            <w:tcW w:w="1372" w:type="dxa"/>
            <w:vAlign w:val="center"/>
          </w:tcPr>
          <w:p w14:paraId="4D5D8333" w14:textId="35A70062" w:rsidR="005E6DA6" w:rsidRPr="00C57503" w:rsidRDefault="005E6DA6" w:rsidP="00392372">
            <w:pPr>
              <w:spacing w:line="276" w:lineRule="auto"/>
              <w:ind w:right="48"/>
              <w:jc w:val="center"/>
              <w:rPr>
                <w:sz w:val="26"/>
                <w:szCs w:val="26"/>
              </w:rPr>
            </w:pPr>
            <w:r w:rsidRPr="00C57503">
              <w:rPr>
                <w:sz w:val="26"/>
                <w:szCs w:val="26"/>
              </w:rPr>
              <w:t>4</w:t>
            </w:r>
          </w:p>
        </w:tc>
        <w:tc>
          <w:tcPr>
            <w:tcW w:w="10012" w:type="dxa"/>
          </w:tcPr>
          <w:p w14:paraId="62C66E17" w14:textId="77777777" w:rsidR="005E6DA6" w:rsidRPr="00C57503" w:rsidRDefault="005E6DA6" w:rsidP="00392372">
            <w:pPr>
              <w:suppressAutoHyphens/>
              <w:spacing w:before="60" w:after="60" w:line="276" w:lineRule="auto"/>
              <w:jc w:val="both"/>
              <w:rPr>
                <w:sz w:val="26"/>
                <w:szCs w:val="26"/>
                <w:lang w:val="da-DK"/>
              </w:rPr>
            </w:pPr>
            <w:r w:rsidRPr="00C57503">
              <w:rPr>
                <w:sz w:val="26"/>
                <w:szCs w:val="26"/>
                <w:lang w:val="da-DK"/>
              </w:rPr>
              <w:t>– Giải thích được các hệ thức lượng cơ bản trong tam giác: định lí côsin, định lí sin, công thức tính diện tích tam giác.</w:t>
            </w:r>
          </w:p>
          <w:p w14:paraId="177F06FC" w14:textId="717A54ED" w:rsidR="005E6DA6" w:rsidRPr="00C57503" w:rsidRDefault="005E6DA6" w:rsidP="00392372">
            <w:pPr>
              <w:spacing w:line="276" w:lineRule="auto"/>
              <w:jc w:val="both"/>
              <w:rPr>
                <w:sz w:val="26"/>
                <w:szCs w:val="26"/>
                <w:lang w:val="da-DK"/>
              </w:rPr>
            </w:pPr>
            <w:r w:rsidRPr="00C57503">
              <w:rPr>
                <w:sz w:val="26"/>
                <w:szCs w:val="26"/>
                <w:lang w:val="da-DK"/>
              </w:rPr>
              <w:t>– Mô tả được cách giải tam giác và vận dụng được vào việc giải một số bài toán có nội dung thực tiễn (ví dụ: xác định khoảng cách giữa hai địa điểm khi gặp vật cản, xác định chiều cao của vật khi không thể đo trực tiếp,...).</w:t>
            </w:r>
          </w:p>
        </w:tc>
      </w:tr>
      <w:tr w:rsidR="005E6DA6" w:rsidRPr="00C57503" w14:paraId="1814B06F" w14:textId="77777777" w:rsidTr="00C31CDC">
        <w:tc>
          <w:tcPr>
            <w:tcW w:w="901" w:type="dxa"/>
            <w:vMerge/>
            <w:vAlign w:val="center"/>
          </w:tcPr>
          <w:p w14:paraId="2835C4AD" w14:textId="77777777" w:rsidR="005E6DA6" w:rsidRPr="00C57503" w:rsidRDefault="005E6DA6" w:rsidP="00392372">
            <w:pPr>
              <w:spacing w:line="276" w:lineRule="auto"/>
              <w:ind w:right="48"/>
              <w:jc w:val="center"/>
              <w:rPr>
                <w:rFonts w:eastAsia="Times New Roman"/>
                <w:b/>
                <w:bCs/>
                <w:sz w:val="26"/>
                <w:szCs w:val="26"/>
              </w:rPr>
            </w:pPr>
          </w:p>
        </w:tc>
        <w:tc>
          <w:tcPr>
            <w:tcW w:w="2835" w:type="dxa"/>
            <w:vAlign w:val="center"/>
          </w:tcPr>
          <w:p w14:paraId="31C6FA77" w14:textId="7D18E980" w:rsidR="005E6DA6" w:rsidRPr="00C57503" w:rsidRDefault="005E6DA6" w:rsidP="00392372">
            <w:pPr>
              <w:spacing w:line="276" w:lineRule="auto"/>
              <w:ind w:right="48"/>
              <w:jc w:val="center"/>
              <w:rPr>
                <w:sz w:val="26"/>
                <w:szCs w:val="26"/>
              </w:rPr>
            </w:pPr>
            <w:r w:rsidRPr="00C57503">
              <w:rPr>
                <w:sz w:val="26"/>
                <w:szCs w:val="26"/>
              </w:rPr>
              <w:t>Bài tập cuối chương III.</w:t>
            </w:r>
          </w:p>
        </w:tc>
        <w:tc>
          <w:tcPr>
            <w:tcW w:w="1372" w:type="dxa"/>
            <w:vAlign w:val="center"/>
          </w:tcPr>
          <w:p w14:paraId="398363FF" w14:textId="3FC2D8CC" w:rsidR="005E6DA6" w:rsidRPr="00C57503" w:rsidRDefault="005E6DA6" w:rsidP="00392372">
            <w:pPr>
              <w:spacing w:line="276" w:lineRule="auto"/>
              <w:ind w:right="48"/>
              <w:jc w:val="center"/>
              <w:rPr>
                <w:sz w:val="26"/>
                <w:szCs w:val="26"/>
              </w:rPr>
            </w:pPr>
            <w:r w:rsidRPr="00C57503">
              <w:rPr>
                <w:sz w:val="26"/>
                <w:szCs w:val="26"/>
              </w:rPr>
              <w:t>1</w:t>
            </w:r>
          </w:p>
        </w:tc>
        <w:tc>
          <w:tcPr>
            <w:tcW w:w="10012" w:type="dxa"/>
          </w:tcPr>
          <w:p w14:paraId="00A01365" w14:textId="3103E958" w:rsidR="005E6DA6" w:rsidRPr="00C57503" w:rsidRDefault="005E6DA6" w:rsidP="00392372">
            <w:pPr>
              <w:spacing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III</w:t>
            </w:r>
          </w:p>
        </w:tc>
      </w:tr>
      <w:tr w:rsidR="005E6DA6" w:rsidRPr="00C57503" w14:paraId="0C98AA31" w14:textId="77777777" w:rsidTr="00625AC0">
        <w:tc>
          <w:tcPr>
            <w:tcW w:w="3736" w:type="dxa"/>
            <w:gridSpan w:val="2"/>
            <w:vAlign w:val="center"/>
          </w:tcPr>
          <w:p w14:paraId="21470290" w14:textId="6A3B287F" w:rsidR="005E6DA6" w:rsidRPr="00C57503" w:rsidRDefault="005E6DA6" w:rsidP="008F2276">
            <w:pPr>
              <w:spacing w:line="276" w:lineRule="auto"/>
              <w:ind w:right="48"/>
              <w:jc w:val="both"/>
              <w:rPr>
                <w:color w:val="EE0000"/>
                <w:sz w:val="26"/>
                <w:szCs w:val="26"/>
              </w:rPr>
            </w:pPr>
            <w:r w:rsidRPr="00C57503">
              <w:rPr>
                <w:b/>
                <w:bCs/>
                <w:color w:val="EE0000"/>
                <w:sz w:val="26"/>
                <w:szCs w:val="26"/>
              </w:rPr>
              <w:t>CHƯƠNG IV. VECTƠ</w:t>
            </w:r>
          </w:p>
        </w:tc>
        <w:tc>
          <w:tcPr>
            <w:tcW w:w="1372" w:type="dxa"/>
            <w:vAlign w:val="center"/>
          </w:tcPr>
          <w:p w14:paraId="3C3A168B" w14:textId="5D5F212D" w:rsidR="005E6DA6" w:rsidRPr="00C57503" w:rsidRDefault="005E6DA6" w:rsidP="005E6DA6">
            <w:pPr>
              <w:spacing w:line="276" w:lineRule="auto"/>
              <w:ind w:right="48"/>
              <w:jc w:val="center"/>
              <w:rPr>
                <w:color w:val="EE0000"/>
                <w:sz w:val="26"/>
                <w:szCs w:val="26"/>
              </w:rPr>
            </w:pPr>
            <w:r w:rsidRPr="00C57503">
              <w:rPr>
                <w:b/>
                <w:bCs/>
                <w:color w:val="EE0000"/>
                <w:sz w:val="26"/>
                <w:szCs w:val="26"/>
              </w:rPr>
              <w:t>1</w:t>
            </w:r>
            <w:r w:rsidR="009E1A6E" w:rsidRPr="00C57503">
              <w:rPr>
                <w:b/>
                <w:bCs/>
                <w:color w:val="EE0000"/>
                <w:sz w:val="26"/>
                <w:szCs w:val="26"/>
              </w:rPr>
              <w:t>3</w:t>
            </w:r>
          </w:p>
        </w:tc>
        <w:tc>
          <w:tcPr>
            <w:tcW w:w="10012" w:type="dxa"/>
          </w:tcPr>
          <w:p w14:paraId="1B7FB03C" w14:textId="77777777" w:rsidR="005E6DA6" w:rsidRPr="00C57503" w:rsidRDefault="005E6DA6" w:rsidP="005E6DA6">
            <w:pPr>
              <w:spacing w:line="276" w:lineRule="auto"/>
              <w:jc w:val="both"/>
              <w:rPr>
                <w:sz w:val="26"/>
                <w:szCs w:val="26"/>
                <w:lang w:val="da-DK"/>
              </w:rPr>
            </w:pPr>
          </w:p>
        </w:tc>
      </w:tr>
      <w:tr w:rsidR="000B2548" w:rsidRPr="00C57503" w14:paraId="72633D24" w14:textId="77777777" w:rsidTr="00C31CDC">
        <w:tc>
          <w:tcPr>
            <w:tcW w:w="901" w:type="dxa"/>
            <w:vMerge w:val="restart"/>
            <w:vAlign w:val="center"/>
          </w:tcPr>
          <w:p w14:paraId="7D9FD6EF" w14:textId="18914195" w:rsidR="000B2548" w:rsidRPr="00C57503" w:rsidRDefault="00555330" w:rsidP="004F1449">
            <w:pPr>
              <w:spacing w:line="276" w:lineRule="auto"/>
              <w:ind w:right="48"/>
              <w:jc w:val="center"/>
              <w:rPr>
                <w:rFonts w:eastAsia="Times New Roman"/>
                <w:b/>
                <w:bCs/>
                <w:sz w:val="26"/>
                <w:szCs w:val="26"/>
              </w:rPr>
            </w:pPr>
            <w:r w:rsidRPr="00C57503">
              <w:rPr>
                <w:rFonts w:eastAsia="Times New Roman"/>
                <w:b/>
                <w:bCs/>
                <w:sz w:val="26"/>
                <w:szCs w:val="26"/>
              </w:rPr>
              <w:t>4</w:t>
            </w:r>
          </w:p>
        </w:tc>
        <w:tc>
          <w:tcPr>
            <w:tcW w:w="2835" w:type="dxa"/>
            <w:vAlign w:val="center"/>
          </w:tcPr>
          <w:p w14:paraId="78058AD4" w14:textId="4A729482" w:rsidR="000B2548" w:rsidRPr="00C57503" w:rsidRDefault="000B2548" w:rsidP="004F1449">
            <w:pPr>
              <w:spacing w:line="276" w:lineRule="auto"/>
              <w:ind w:right="48"/>
              <w:jc w:val="center"/>
              <w:rPr>
                <w:sz w:val="26"/>
                <w:szCs w:val="26"/>
              </w:rPr>
            </w:pPr>
            <w:r w:rsidRPr="00C57503">
              <w:rPr>
                <w:b/>
                <w:sz w:val="26"/>
                <w:szCs w:val="26"/>
              </w:rPr>
              <w:t>Bài 7</w:t>
            </w:r>
            <w:r w:rsidRPr="00C57503">
              <w:rPr>
                <w:sz w:val="26"/>
                <w:szCs w:val="26"/>
              </w:rPr>
              <w:t>. Các khái niệm mở đầu</w:t>
            </w:r>
          </w:p>
        </w:tc>
        <w:tc>
          <w:tcPr>
            <w:tcW w:w="1372" w:type="dxa"/>
            <w:vAlign w:val="center"/>
          </w:tcPr>
          <w:p w14:paraId="07ABD889" w14:textId="28B8141F" w:rsidR="000B2548" w:rsidRPr="00C57503" w:rsidRDefault="000B2548" w:rsidP="004F1449">
            <w:pPr>
              <w:spacing w:line="276" w:lineRule="auto"/>
              <w:ind w:right="48"/>
              <w:jc w:val="center"/>
              <w:rPr>
                <w:sz w:val="26"/>
                <w:szCs w:val="26"/>
              </w:rPr>
            </w:pPr>
            <w:r w:rsidRPr="00C57503">
              <w:rPr>
                <w:sz w:val="26"/>
                <w:szCs w:val="26"/>
              </w:rPr>
              <w:t>2</w:t>
            </w:r>
          </w:p>
        </w:tc>
        <w:tc>
          <w:tcPr>
            <w:tcW w:w="10012" w:type="dxa"/>
          </w:tcPr>
          <w:p w14:paraId="38E8BB62" w14:textId="77777777" w:rsidR="000B2548" w:rsidRPr="00C57503" w:rsidRDefault="000B2548" w:rsidP="004F1449">
            <w:pPr>
              <w:suppressAutoHyphens/>
              <w:spacing w:before="60" w:after="60" w:line="276" w:lineRule="auto"/>
              <w:jc w:val="both"/>
              <w:rPr>
                <w:sz w:val="26"/>
                <w:szCs w:val="26"/>
                <w:lang w:val="da-DK"/>
              </w:rPr>
            </w:pPr>
            <w:r w:rsidRPr="00C57503">
              <w:rPr>
                <w:sz w:val="26"/>
                <w:szCs w:val="26"/>
                <w:lang w:val="da-DK"/>
              </w:rPr>
              <w:t xml:space="preserve">– Nhận biết được khái niệm vectơ, vectơ bằng nhau, vectơ-không. </w:t>
            </w:r>
          </w:p>
          <w:p w14:paraId="669EBA70" w14:textId="53697B70" w:rsidR="000B2548" w:rsidRPr="00C57503" w:rsidRDefault="000B2548" w:rsidP="004F1449">
            <w:pPr>
              <w:spacing w:line="276" w:lineRule="auto"/>
              <w:jc w:val="both"/>
              <w:rPr>
                <w:sz w:val="26"/>
                <w:szCs w:val="26"/>
                <w:lang w:val="da-DK"/>
              </w:rPr>
            </w:pPr>
            <w:r w:rsidRPr="00C57503">
              <w:rPr>
                <w:sz w:val="26"/>
                <w:szCs w:val="26"/>
                <w:lang w:val="da-DK"/>
              </w:rPr>
              <w:t>– Biểu thị được một số đại lượng trong thực tiễn bằng vectơ.</w:t>
            </w:r>
          </w:p>
        </w:tc>
      </w:tr>
      <w:tr w:rsidR="000B2548" w:rsidRPr="00C57503" w14:paraId="2C1F3388" w14:textId="77777777" w:rsidTr="00C31CDC">
        <w:tc>
          <w:tcPr>
            <w:tcW w:w="901" w:type="dxa"/>
            <w:vMerge/>
            <w:vAlign w:val="center"/>
          </w:tcPr>
          <w:p w14:paraId="2ECB6387" w14:textId="77777777" w:rsidR="000B2548" w:rsidRPr="00C57503" w:rsidRDefault="000B2548" w:rsidP="004F1449">
            <w:pPr>
              <w:spacing w:line="276" w:lineRule="auto"/>
              <w:ind w:right="48"/>
              <w:jc w:val="center"/>
              <w:rPr>
                <w:rFonts w:eastAsia="Times New Roman"/>
                <w:b/>
                <w:bCs/>
                <w:sz w:val="26"/>
                <w:szCs w:val="26"/>
              </w:rPr>
            </w:pPr>
          </w:p>
        </w:tc>
        <w:tc>
          <w:tcPr>
            <w:tcW w:w="2835" w:type="dxa"/>
            <w:vAlign w:val="center"/>
          </w:tcPr>
          <w:p w14:paraId="4BB5FEC5" w14:textId="10B1538E" w:rsidR="000B2548" w:rsidRPr="00C57503" w:rsidRDefault="000B2548" w:rsidP="004F1449">
            <w:pPr>
              <w:spacing w:line="276" w:lineRule="auto"/>
              <w:ind w:right="48"/>
              <w:jc w:val="center"/>
              <w:rPr>
                <w:sz w:val="26"/>
                <w:szCs w:val="26"/>
              </w:rPr>
            </w:pPr>
            <w:r w:rsidRPr="00C57503">
              <w:rPr>
                <w:b/>
                <w:sz w:val="26"/>
                <w:szCs w:val="26"/>
              </w:rPr>
              <w:t>Bài 8</w:t>
            </w:r>
            <w:r w:rsidRPr="00C57503">
              <w:rPr>
                <w:sz w:val="26"/>
                <w:szCs w:val="26"/>
              </w:rPr>
              <w:t>. Tổng và hiệu của hai vectơ.</w:t>
            </w:r>
          </w:p>
        </w:tc>
        <w:tc>
          <w:tcPr>
            <w:tcW w:w="1372" w:type="dxa"/>
            <w:vAlign w:val="center"/>
          </w:tcPr>
          <w:p w14:paraId="1FFBA568" w14:textId="7DDF1638" w:rsidR="000B2548" w:rsidRPr="00C57503" w:rsidRDefault="000B2548" w:rsidP="004F1449">
            <w:pPr>
              <w:spacing w:line="276" w:lineRule="auto"/>
              <w:ind w:right="48"/>
              <w:jc w:val="center"/>
              <w:rPr>
                <w:sz w:val="26"/>
                <w:szCs w:val="26"/>
              </w:rPr>
            </w:pPr>
            <w:r w:rsidRPr="00C57503">
              <w:rPr>
                <w:sz w:val="26"/>
                <w:szCs w:val="26"/>
              </w:rPr>
              <w:t>2</w:t>
            </w:r>
          </w:p>
        </w:tc>
        <w:tc>
          <w:tcPr>
            <w:tcW w:w="10012" w:type="dxa"/>
          </w:tcPr>
          <w:p w14:paraId="726465EA" w14:textId="77777777" w:rsidR="000B2548" w:rsidRPr="00C57503" w:rsidRDefault="000B2548" w:rsidP="004F1449">
            <w:pPr>
              <w:spacing w:line="276" w:lineRule="auto"/>
              <w:jc w:val="both"/>
              <w:rPr>
                <w:sz w:val="26"/>
                <w:szCs w:val="26"/>
              </w:rPr>
            </w:pPr>
            <w:r w:rsidRPr="00C57503">
              <w:rPr>
                <w:sz w:val="26"/>
                <w:szCs w:val="26"/>
              </w:rPr>
              <w:t>- Thực hiện được các phép toán tổng và hiệu hai vec tơ và mô tả được tính chất hình học (trung diểm của một đoạn thẳng, trọng tâm tam giác) bằng vec tơ.</w:t>
            </w:r>
          </w:p>
          <w:p w14:paraId="10A6C0B7" w14:textId="77777777" w:rsidR="000B2548" w:rsidRPr="00C57503" w:rsidRDefault="000B2548" w:rsidP="004F1449">
            <w:pPr>
              <w:spacing w:line="276" w:lineRule="auto"/>
              <w:jc w:val="both"/>
              <w:rPr>
                <w:sz w:val="26"/>
                <w:szCs w:val="26"/>
              </w:rPr>
            </w:pPr>
            <w:r w:rsidRPr="00C57503">
              <w:rPr>
                <w:sz w:val="26"/>
                <w:szCs w:val="26"/>
              </w:rPr>
              <w:t>- Sử dụng vec tơ và các phép toán trên vec tơ để giải thích một số hiện tượng có liên quan đến Vật lí (ví dụ: những vấn đề liên quan đến lực, đến chuyển động, …).</w:t>
            </w:r>
          </w:p>
          <w:p w14:paraId="14055875" w14:textId="683BE5F3" w:rsidR="000B2548" w:rsidRPr="00C57503" w:rsidRDefault="000B2548" w:rsidP="004F1449">
            <w:pPr>
              <w:spacing w:line="276" w:lineRule="auto"/>
              <w:jc w:val="both"/>
              <w:rPr>
                <w:sz w:val="26"/>
                <w:szCs w:val="26"/>
                <w:lang w:val="da-DK"/>
              </w:rPr>
            </w:pPr>
            <w:r w:rsidRPr="00C57503">
              <w:rPr>
                <w:sz w:val="26"/>
                <w:szCs w:val="26"/>
              </w:rPr>
              <w:t>- Vận dụng được kiến thức về vec tơ để giải một số bài toán hình học và một số bài toán liên quan đến bài toán thực tiễn (ví dụ: xác định lực tác dụng lên vật,…).</w:t>
            </w:r>
          </w:p>
        </w:tc>
      </w:tr>
      <w:tr w:rsidR="000B2548" w:rsidRPr="00C57503" w14:paraId="3EA71A22" w14:textId="77777777" w:rsidTr="00C31CDC">
        <w:tc>
          <w:tcPr>
            <w:tcW w:w="901" w:type="dxa"/>
            <w:vMerge/>
            <w:vAlign w:val="center"/>
          </w:tcPr>
          <w:p w14:paraId="3A2E3C87" w14:textId="77777777" w:rsidR="000B2548" w:rsidRPr="00C57503" w:rsidRDefault="000B2548" w:rsidP="004F1449">
            <w:pPr>
              <w:spacing w:line="276" w:lineRule="auto"/>
              <w:ind w:right="48"/>
              <w:jc w:val="center"/>
              <w:rPr>
                <w:rFonts w:eastAsia="Times New Roman"/>
                <w:b/>
                <w:bCs/>
                <w:sz w:val="26"/>
                <w:szCs w:val="26"/>
              </w:rPr>
            </w:pPr>
          </w:p>
        </w:tc>
        <w:tc>
          <w:tcPr>
            <w:tcW w:w="2835" w:type="dxa"/>
            <w:vAlign w:val="center"/>
          </w:tcPr>
          <w:p w14:paraId="1AD4DEB6" w14:textId="5CF18154" w:rsidR="000B2548" w:rsidRPr="00C57503" w:rsidRDefault="000B2548" w:rsidP="004F1449">
            <w:pPr>
              <w:spacing w:line="276" w:lineRule="auto"/>
              <w:ind w:right="48"/>
              <w:jc w:val="center"/>
              <w:rPr>
                <w:sz w:val="26"/>
                <w:szCs w:val="26"/>
              </w:rPr>
            </w:pPr>
            <w:r w:rsidRPr="00C57503">
              <w:rPr>
                <w:b/>
                <w:sz w:val="26"/>
                <w:szCs w:val="26"/>
              </w:rPr>
              <w:t>Bài 9</w:t>
            </w:r>
            <w:r w:rsidRPr="00C57503">
              <w:rPr>
                <w:sz w:val="26"/>
                <w:szCs w:val="26"/>
              </w:rPr>
              <w:t>. Tích của một vec tơ với một số.</w:t>
            </w:r>
          </w:p>
        </w:tc>
        <w:tc>
          <w:tcPr>
            <w:tcW w:w="1372" w:type="dxa"/>
            <w:vAlign w:val="center"/>
          </w:tcPr>
          <w:p w14:paraId="7370B385" w14:textId="37FB5C7E" w:rsidR="000B2548" w:rsidRPr="00C57503" w:rsidRDefault="000B2548" w:rsidP="004F1449">
            <w:pPr>
              <w:spacing w:line="276" w:lineRule="auto"/>
              <w:ind w:right="48"/>
              <w:jc w:val="center"/>
              <w:rPr>
                <w:sz w:val="26"/>
                <w:szCs w:val="26"/>
              </w:rPr>
            </w:pPr>
            <w:r w:rsidRPr="00C57503">
              <w:rPr>
                <w:sz w:val="26"/>
                <w:szCs w:val="26"/>
              </w:rPr>
              <w:t>2</w:t>
            </w:r>
          </w:p>
        </w:tc>
        <w:tc>
          <w:tcPr>
            <w:tcW w:w="10012" w:type="dxa"/>
          </w:tcPr>
          <w:p w14:paraId="4118139B" w14:textId="77777777" w:rsidR="000B2548" w:rsidRPr="00C57503" w:rsidRDefault="000B2548" w:rsidP="004F1449">
            <w:pPr>
              <w:spacing w:line="276" w:lineRule="auto"/>
              <w:jc w:val="both"/>
              <w:rPr>
                <w:sz w:val="26"/>
                <w:szCs w:val="26"/>
              </w:rPr>
            </w:pPr>
            <w:r w:rsidRPr="00C57503">
              <w:rPr>
                <w:sz w:val="26"/>
                <w:szCs w:val="26"/>
              </w:rPr>
              <w:t>- Thực hiện được  phép toán tích của một số với một vec tơ và mô tả được tính chất hình học (trung diểm của một đoạn thẳng, trọng tâm tam giác) bằng vec tơ.</w:t>
            </w:r>
          </w:p>
          <w:p w14:paraId="53B5063C" w14:textId="77777777" w:rsidR="000B2548" w:rsidRPr="00C57503" w:rsidRDefault="000B2548" w:rsidP="004F1449">
            <w:pPr>
              <w:spacing w:line="276" w:lineRule="auto"/>
              <w:jc w:val="both"/>
              <w:rPr>
                <w:sz w:val="26"/>
                <w:szCs w:val="26"/>
              </w:rPr>
            </w:pPr>
            <w:r w:rsidRPr="00C57503">
              <w:rPr>
                <w:sz w:val="26"/>
                <w:szCs w:val="26"/>
              </w:rPr>
              <w:t>- Sử dụng vec tơ và các phép toán trên vec tơ để giải thích một số hiện tượng có liên quan đến Vật lí (ví dụ: những vấn đề liên quan đến lực, đến chuyển động, …).</w:t>
            </w:r>
          </w:p>
          <w:p w14:paraId="45A3F97D" w14:textId="62BD1F56" w:rsidR="000B2548" w:rsidRPr="00C57503" w:rsidRDefault="000B2548" w:rsidP="004F1449">
            <w:pPr>
              <w:spacing w:line="276" w:lineRule="auto"/>
              <w:jc w:val="both"/>
              <w:rPr>
                <w:sz w:val="26"/>
                <w:szCs w:val="26"/>
                <w:lang w:val="da-DK"/>
              </w:rPr>
            </w:pPr>
            <w:r w:rsidRPr="00C57503">
              <w:rPr>
                <w:sz w:val="26"/>
                <w:szCs w:val="26"/>
              </w:rPr>
              <w:t>- Vận dụng được kiến thức về vec tơ để giải một số bài toán hình học và một số bài toán liên quan đến bài toán thực tiễn (ví dụ: xác định lực tác dụng lên vật,… ).</w:t>
            </w:r>
          </w:p>
        </w:tc>
      </w:tr>
      <w:tr w:rsidR="000B2548" w:rsidRPr="00C57503" w14:paraId="0689AAB7" w14:textId="77777777" w:rsidTr="00C31CDC">
        <w:tc>
          <w:tcPr>
            <w:tcW w:w="901" w:type="dxa"/>
            <w:vMerge/>
            <w:vAlign w:val="center"/>
          </w:tcPr>
          <w:p w14:paraId="35B6DA6C" w14:textId="77777777" w:rsidR="000B2548" w:rsidRPr="00C57503" w:rsidRDefault="000B2548" w:rsidP="004F1449">
            <w:pPr>
              <w:spacing w:line="276" w:lineRule="auto"/>
              <w:ind w:right="48"/>
              <w:jc w:val="center"/>
              <w:rPr>
                <w:rFonts w:eastAsia="Times New Roman"/>
                <w:b/>
                <w:bCs/>
                <w:sz w:val="26"/>
                <w:szCs w:val="26"/>
              </w:rPr>
            </w:pPr>
          </w:p>
        </w:tc>
        <w:tc>
          <w:tcPr>
            <w:tcW w:w="2835" w:type="dxa"/>
            <w:vAlign w:val="center"/>
          </w:tcPr>
          <w:p w14:paraId="42E6293E" w14:textId="0C680388" w:rsidR="000B2548" w:rsidRPr="00C57503" w:rsidRDefault="000B2548" w:rsidP="004F1449">
            <w:pPr>
              <w:spacing w:line="276" w:lineRule="auto"/>
              <w:ind w:right="48"/>
              <w:jc w:val="center"/>
              <w:rPr>
                <w:sz w:val="26"/>
                <w:szCs w:val="26"/>
              </w:rPr>
            </w:pPr>
            <w:r w:rsidRPr="00C57503">
              <w:rPr>
                <w:b/>
                <w:sz w:val="26"/>
                <w:szCs w:val="26"/>
              </w:rPr>
              <w:t>Bài 10</w:t>
            </w:r>
            <w:r w:rsidRPr="00C57503">
              <w:rPr>
                <w:sz w:val="26"/>
                <w:szCs w:val="26"/>
              </w:rPr>
              <w:t>. Vec tơ trong mặt phẳng tọa độ.</w:t>
            </w:r>
          </w:p>
        </w:tc>
        <w:tc>
          <w:tcPr>
            <w:tcW w:w="1372" w:type="dxa"/>
            <w:vAlign w:val="center"/>
          </w:tcPr>
          <w:p w14:paraId="12C8F85B" w14:textId="127A710F" w:rsidR="000B2548" w:rsidRPr="00C57503" w:rsidRDefault="009E1A6E" w:rsidP="004F1449">
            <w:pPr>
              <w:spacing w:line="276" w:lineRule="auto"/>
              <w:ind w:right="48"/>
              <w:jc w:val="center"/>
              <w:rPr>
                <w:sz w:val="26"/>
                <w:szCs w:val="26"/>
              </w:rPr>
            </w:pPr>
            <w:r w:rsidRPr="00C57503">
              <w:rPr>
                <w:sz w:val="26"/>
                <w:szCs w:val="26"/>
              </w:rPr>
              <w:t>3</w:t>
            </w:r>
          </w:p>
        </w:tc>
        <w:tc>
          <w:tcPr>
            <w:tcW w:w="10012" w:type="dxa"/>
          </w:tcPr>
          <w:p w14:paraId="24DE2556" w14:textId="77777777" w:rsidR="000B2548" w:rsidRPr="00C57503" w:rsidRDefault="000B2548" w:rsidP="004F1449">
            <w:pPr>
              <w:spacing w:line="276" w:lineRule="auto"/>
              <w:jc w:val="both"/>
              <w:rPr>
                <w:sz w:val="26"/>
                <w:szCs w:val="26"/>
              </w:rPr>
            </w:pPr>
            <w:r w:rsidRPr="00C57503">
              <w:rPr>
                <w:sz w:val="26"/>
                <w:szCs w:val="26"/>
              </w:rPr>
              <w:t>- Nhận biết được tọa độ vec tơ đối với một hệ trục tọa độ.</w:t>
            </w:r>
          </w:p>
          <w:p w14:paraId="794B0D56" w14:textId="77777777" w:rsidR="000B2548" w:rsidRPr="00C57503" w:rsidRDefault="000B2548" w:rsidP="004F1449">
            <w:pPr>
              <w:spacing w:line="276" w:lineRule="auto"/>
              <w:jc w:val="both"/>
              <w:rPr>
                <w:sz w:val="26"/>
                <w:szCs w:val="26"/>
              </w:rPr>
            </w:pPr>
            <w:r w:rsidRPr="00C57503">
              <w:rPr>
                <w:sz w:val="26"/>
                <w:szCs w:val="26"/>
              </w:rPr>
              <w:t>- Tìm được tọa độ của một vec tơ, độ dài của một vec tơ khi biết tọa độ hai đầu mút của nó.</w:t>
            </w:r>
          </w:p>
          <w:p w14:paraId="4F4B85D1" w14:textId="77777777" w:rsidR="000B2548" w:rsidRPr="00C57503" w:rsidRDefault="000B2548" w:rsidP="004F1449">
            <w:pPr>
              <w:spacing w:line="276" w:lineRule="auto"/>
              <w:jc w:val="both"/>
              <w:rPr>
                <w:sz w:val="26"/>
                <w:szCs w:val="26"/>
              </w:rPr>
            </w:pPr>
            <w:r w:rsidRPr="00C57503">
              <w:rPr>
                <w:sz w:val="26"/>
                <w:szCs w:val="26"/>
              </w:rPr>
              <w:t>- Sử dụng được biểu thức tọa độ của các phép toán vec tơ trong tính toán.</w:t>
            </w:r>
          </w:p>
          <w:p w14:paraId="1F597A38" w14:textId="77777777" w:rsidR="000B2548" w:rsidRPr="00C57503" w:rsidRDefault="000B2548" w:rsidP="004F1449">
            <w:pPr>
              <w:spacing w:line="276" w:lineRule="auto"/>
              <w:jc w:val="both"/>
              <w:rPr>
                <w:sz w:val="26"/>
                <w:szCs w:val="26"/>
              </w:rPr>
            </w:pPr>
            <w:r w:rsidRPr="00C57503">
              <w:rPr>
                <w:sz w:val="26"/>
                <w:szCs w:val="26"/>
              </w:rPr>
              <w:t>- Vận dụng được phương pháp tọa độ vào bài toán giải tam giác.</w:t>
            </w:r>
          </w:p>
          <w:p w14:paraId="42EC83D0" w14:textId="46B28146" w:rsidR="000B2548" w:rsidRPr="00C57503" w:rsidRDefault="000B2548" w:rsidP="004F1449">
            <w:pPr>
              <w:spacing w:line="276" w:lineRule="auto"/>
              <w:jc w:val="both"/>
              <w:rPr>
                <w:sz w:val="26"/>
                <w:szCs w:val="26"/>
                <w:lang w:val="da-DK"/>
              </w:rPr>
            </w:pPr>
            <w:r w:rsidRPr="00C57503">
              <w:rPr>
                <w:sz w:val="26"/>
                <w:szCs w:val="26"/>
              </w:rPr>
              <w:t>- Vận dụng được kiến thức về tọa độ của vec tơ để giải một số bài toán liên quan đến thực tiễn (ví dụ: vị trí của vật trên mặt phẳng tọa độ,...).</w:t>
            </w:r>
          </w:p>
        </w:tc>
      </w:tr>
      <w:tr w:rsidR="000B2548" w:rsidRPr="00C57503" w14:paraId="65B0112E" w14:textId="77777777" w:rsidTr="00C31CDC">
        <w:tc>
          <w:tcPr>
            <w:tcW w:w="901" w:type="dxa"/>
            <w:vMerge/>
            <w:vAlign w:val="center"/>
          </w:tcPr>
          <w:p w14:paraId="229DAACF" w14:textId="77777777" w:rsidR="000B2548" w:rsidRPr="00C57503" w:rsidRDefault="000B2548" w:rsidP="004F1449">
            <w:pPr>
              <w:spacing w:line="276" w:lineRule="auto"/>
              <w:ind w:right="48"/>
              <w:jc w:val="center"/>
              <w:rPr>
                <w:rFonts w:eastAsia="Times New Roman"/>
                <w:b/>
                <w:bCs/>
                <w:sz w:val="26"/>
                <w:szCs w:val="26"/>
              </w:rPr>
            </w:pPr>
          </w:p>
        </w:tc>
        <w:tc>
          <w:tcPr>
            <w:tcW w:w="2835" w:type="dxa"/>
            <w:vAlign w:val="center"/>
          </w:tcPr>
          <w:p w14:paraId="15AE9B46" w14:textId="4916267B" w:rsidR="000B2548" w:rsidRPr="00C57503" w:rsidRDefault="000B2548" w:rsidP="004F1449">
            <w:pPr>
              <w:spacing w:line="276" w:lineRule="auto"/>
              <w:ind w:right="48"/>
              <w:jc w:val="center"/>
              <w:rPr>
                <w:sz w:val="26"/>
                <w:szCs w:val="26"/>
              </w:rPr>
            </w:pPr>
            <w:r w:rsidRPr="00C57503">
              <w:rPr>
                <w:b/>
                <w:sz w:val="26"/>
                <w:szCs w:val="26"/>
              </w:rPr>
              <w:t>Bài 11.</w:t>
            </w:r>
            <w:r w:rsidRPr="00C57503">
              <w:rPr>
                <w:sz w:val="26"/>
                <w:szCs w:val="26"/>
              </w:rPr>
              <w:t xml:space="preserve"> Tích vô hướng của hai vectơ.</w:t>
            </w:r>
          </w:p>
        </w:tc>
        <w:tc>
          <w:tcPr>
            <w:tcW w:w="1372" w:type="dxa"/>
            <w:vAlign w:val="center"/>
          </w:tcPr>
          <w:p w14:paraId="66877843" w14:textId="71CF2488" w:rsidR="000B2548" w:rsidRPr="00C57503" w:rsidRDefault="000B2548" w:rsidP="004F1449">
            <w:pPr>
              <w:spacing w:line="276" w:lineRule="auto"/>
              <w:ind w:right="48"/>
              <w:jc w:val="center"/>
              <w:rPr>
                <w:sz w:val="26"/>
                <w:szCs w:val="26"/>
              </w:rPr>
            </w:pPr>
            <w:r w:rsidRPr="00C57503">
              <w:rPr>
                <w:sz w:val="26"/>
                <w:szCs w:val="26"/>
              </w:rPr>
              <w:t>3</w:t>
            </w:r>
          </w:p>
        </w:tc>
        <w:tc>
          <w:tcPr>
            <w:tcW w:w="10012" w:type="dxa"/>
          </w:tcPr>
          <w:p w14:paraId="32B96C2B" w14:textId="77777777" w:rsidR="000B2548" w:rsidRPr="00C57503" w:rsidRDefault="000B2548" w:rsidP="004F1449">
            <w:pPr>
              <w:spacing w:line="276" w:lineRule="auto"/>
              <w:jc w:val="both"/>
              <w:rPr>
                <w:sz w:val="26"/>
                <w:szCs w:val="26"/>
              </w:rPr>
            </w:pPr>
            <w:r w:rsidRPr="00C57503">
              <w:rPr>
                <w:sz w:val="26"/>
                <w:szCs w:val="26"/>
              </w:rPr>
              <w:t>- Thực hiện được  phép toán tích vô hướng của hai vec tơ.</w:t>
            </w:r>
          </w:p>
          <w:p w14:paraId="0E7783B8" w14:textId="77777777" w:rsidR="000B2548" w:rsidRPr="00C57503" w:rsidRDefault="000B2548" w:rsidP="004F1449">
            <w:pPr>
              <w:spacing w:line="276" w:lineRule="auto"/>
              <w:jc w:val="both"/>
              <w:rPr>
                <w:sz w:val="26"/>
                <w:szCs w:val="26"/>
              </w:rPr>
            </w:pPr>
            <w:r w:rsidRPr="00C57503">
              <w:rPr>
                <w:sz w:val="26"/>
                <w:szCs w:val="26"/>
              </w:rPr>
              <w:t>- Sử dụng vec tơ và các phép toán trên vec tơ để giải thích một số hiện tượng có liên quan đến Vật lí ( ví dụ: những vấn đề liên quan đến lực, đến chuyển động, …).</w:t>
            </w:r>
          </w:p>
          <w:p w14:paraId="761D8624" w14:textId="1A04D202" w:rsidR="000B2548" w:rsidRPr="00C57503" w:rsidRDefault="000B2548" w:rsidP="004F1449">
            <w:pPr>
              <w:spacing w:line="276" w:lineRule="auto"/>
              <w:jc w:val="both"/>
              <w:rPr>
                <w:sz w:val="26"/>
                <w:szCs w:val="26"/>
                <w:lang w:val="da-DK"/>
              </w:rPr>
            </w:pPr>
            <w:r w:rsidRPr="00C57503">
              <w:rPr>
                <w:sz w:val="26"/>
                <w:szCs w:val="26"/>
              </w:rPr>
              <w:t>- Vận dụng được kiến thức về vec tơ để giải một số bài toán hình học và một số bài toán liên quan đến bài toán thực tiễn (ví dụ: xác định lực tác dụng lên vật, …).</w:t>
            </w:r>
          </w:p>
        </w:tc>
      </w:tr>
      <w:tr w:rsidR="000B2548" w:rsidRPr="00C57503" w14:paraId="1E79D005" w14:textId="77777777" w:rsidTr="00C31CDC">
        <w:tc>
          <w:tcPr>
            <w:tcW w:w="901" w:type="dxa"/>
            <w:vMerge/>
            <w:vAlign w:val="center"/>
          </w:tcPr>
          <w:p w14:paraId="228FA80D" w14:textId="77777777" w:rsidR="000B2548" w:rsidRPr="00C57503" w:rsidRDefault="000B2548" w:rsidP="004F1449">
            <w:pPr>
              <w:spacing w:line="276" w:lineRule="auto"/>
              <w:ind w:right="48"/>
              <w:jc w:val="center"/>
              <w:rPr>
                <w:rFonts w:eastAsia="Times New Roman"/>
                <w:b/>
                <w:bCs/>
                <w:sz w:val="26"/>
                <w:szCs w:val="26"/>
              </w:rPr>
            </w:pPr>
          </w:p>
        </w:tc>
        <w:tc>
          <w:tcPr>
            <w:tcW w:w="2835" w:type="dxa"/>
            <w:vAlign w:val="center"/>
          </w:tcPr>
          <w:p w14:paraId="7C2EC7E5" w14:textId="45F957FD" w:rsidR="000B2548" w:rsidRPr="00C57503" w:rsidRDefault="000B2548" w:rsidP="004F1449">
            <w:pPr>
              <w:spacing w:line="276" w:lineRule="auto"/>
              <w:ind w:right="48"/>
              <w:jc w:val="center"/>
              <w:rPr>
                <w:sz w:val="26"/>
                <w:szCs w:val="26"/>
              </w:rPr>
            </w:pPr>
            <w:r w:rsidRPr="00C57503">
              <w:rPr>
                <w:sz w:val="26"/>
                <w:szCs w:val="26"/>
              </w:rPr>
              <w:t>Bài tập cuối chương IV</w:t>
            </w:r>
          </w:p>
        </w:tc>
        <w:tc>
          <w:tcPr>
            <w:tcW w:w="1372" w:type="dxa"/>
            <w:vAlign w:val="center"/>
          </w:tcPr>
          <w:p w14:paraId="29B79FD8" w14:textId="09B166C5" w:rsidR="000B2548" w:rsidRPr="00C57503" w:rsidRDefault="000B2548" w:rsidP="004F1449">
            <w:pPr>
              <w:spacing w:line="276" w:lineRule="auto"/>
              <w:ind w:right="48"/>
              <w:jc w:val="center"/>
              <w:rPr>
                <w:sz w:val="26"/>
                <w:szCs w:val="26"/>
              </w:rPr>
            </w:pPr>
            <w:r w:rsidRPr="00C57503">
              <w:rPr>
                <w:sz w:val="26"/>
                <w:szCs w:val="26"/>
              </w:rPr>
              <w:t>1</w:t>
            </w:r>
          </w:p>
        </w:tc>
        <w:tc>
          <w:tcPr>
            <w:tcW w:w="10012" w:type="dxa"/>
          </w:tcPr>
          <w:p w14:paraId="047BDA7E" w14:textId="75C04F95" w:rsidR="000B2548" w:rsidRPr="00C57503" w:rsidRDefault="000B2548" w:rsidP="004F1449">
            <w:pPr>
              <w:spacing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w:t>
            </w:r>
            <w:r w:rsidRPr="00C57503">
              <w:rPr>
                <w:sz w:val="26"/>
                <w:szCs w:val="26"/>
                <w:lang w:val="vi-VN"/>
              </w:rPr>
              <w:t>V</w:t>
            </w:r>
          </w:p>
        </w:tc>
      </w:tr>
      <w:tr w:rsidR="00EE48B0" w:rsidRPr="00C57503" w14:paraId="2AA6AEAF" w14:textId="77777777" w:rsidTr="00625AC0">
        <w:tc>
          <w:tcPr>
            <w:tcW w:w="3736" w:type="dxa"/>
            <w:gridSpan w:val="2"/>
            <w:vAlign w:val="center"/>
          </w:tcPr>
          <w:p w14:paraId="1EFE90B8" w14:textId="4D94FC01" w:rsidR="00EE48B0" w:rsidRPr="00C57503" w:rsidRDefault="00EE48B0" w:rsidP="008F2276">
            <w:pPr>
              <w:spacing w:line="276" w:lineRule="auto"/>
              <w:ind w:right="48"/>
              <w:jc w:val="both"/>
              <w:rPr>
                <w:color w:val="EE0000"/>
                <w:sz w:val="26"/>
                <w:szCs w:val="26"/>
              </w:rPr>
            </w:pPr>
            <w:r w:rsidRPr="00C57503">
              <w:rPr>
                <w:b/>
                <w:bCs/>
                <w:color w:val="EE0000"/>
                <w:sz w:val="26"/>
                <w:szCs w:val="26"/>
              </w:rPr>
              <w:t xml:space="preserve">CHƯƠNG V. </w:t>
            </w:r>
            <w:r w:rsidRPr="00C57503">
              <w:rPr>
                <w:b/>
                <w:color w:val="EE0000"/>
                <w:sz w:val="26"/>
                <w:szCs w:val="26"/>
              </w:rPr>
              <w:t>CÁC SỐ ĐẶC TRƯNG CỦA MẪU SỐ LIỆU KHÔNG GHÉP NHÓM.</w:t>
            </w:r>
          </w:p>
        </w:tc>
        <w:tc>
          <w:tcPr>
            <w:tcW w:w="1372" w:type="dxa"/>
            <w:vAlign w:val="center"/>
          </w:tcPr>
          <w:p w14:paraId="27029EF0" w14:textId="40249942" w:rsidR="00EE48B0" w:rsidRPr="00C57503" w:rsidRDefault="00D020E9" w:rsidP="00EE48B0">
            <w:pPr>
              <w:spacing w:line="276" w:lineRule="auto"/>
              <w:ind w:right="48"/>
              <w:jc w:val="center"/>
              <w:rPr>
                <w:color w:val="EE0000"/>
                <w:sz w:val="26"/>
                <w:szCs w:val="26"/>
              </w:rPr>
            </w:pPr>
            <w:r w:rsidRPr="00C57503">
              <w:rPr>
                <w:b/>
                <w:bCs/>
                <w:color w:val="EE0000"/>
                <w:sz w:val="26"/>
                <w:szCs w:val="26"/>
              </w:rPr>
              <w:t>8</w:t>
            </w:r>
          </w:p>
        </w:tc>
        <w:tc>
          <w:tcPr>
            <w:tcW w:w="10012" w:type="dxa"/>
          </w:tcPr>
          <w:p w14:paraId="2A982A97" w14:textId="77777777" w:rsidR="00EE48B0" w:rsidRPr="00C57503" w:rsidRDefault="00EE48B0" w:rsidP="00EE48B0">
            <w:pPr>
              <w:spacing w:line="276" w:lineRule="auto"/>
              <w:jc w:val="both"/>
              <w:rPr>
                <w:sz w:val="26"/>
                <w:szCs w:val="26"/>
                <w:lang w:val="da-DK"/>
              </w:rPr>
            </w:pPr>
          </w:p>
        </w:tc>
      </w:tr>
      <w:tr w:rsidR="00BE1D4A" w:rsidRPr="00C57503" w14:paraId="1329CAB1" w14:textId="77777777" w:rsidTr="00C31CDC">
        <w:tc>
          <w:tcPr>
            <w:tcW w:w="901" w:type="dxa"/>
            <w:vMerge w:val="restart"/>
            <w:vAlign w:val="center"/>
          </w:tcPr>
          <w:p w14:paraId="5C947E4A" w14:textId="1279ECB7" w:rsidR="00BE1D4A" w:rsidRPr="00C57503" w:rsidRDefault="00BE1D4A" w:rsidP="00836377">
            <w:pPr>
              <w:spacing w:line="276" w:lineRule="auto"/>
              <w:ind w:right="48"/>
              <w:jc w:val="center"/>
              <w:rPr>
                <w:rFonts w:eastAsia="Times New Roman"/>
                <w:b/>
                <w:bCs/>
                <w:sz w:val="26"/>
                <w:szCs w:val="26"/>
              </w:rPr>
            </w:pPr>
            <w:r w:rsidRPr="00C57503">
              <w:rPr>
                <w:rFonts w:eastAsia="Times New Roman"/>
                <w:b/>
                <w:bCs/>
                <w:sz w:val="26"/>
                <w:szCs w:val="26"/>
              </w:rPr>
              <w:t>5</w:t>
            </w:r>
          </w:p>
        </w:tc>
        <w:tc>
          <w:tcPr>
            <w:tcW w:w="2835" w:type="dxa"/>
            <w:vAlign w:val="center"/>
          </w:tcPr>
          <w:p w14:paraId="47BDB8BF" w14:textId="38387ED5" w:rsidR="00BE1D4A" w:rsidRPr="00C57503" w:rsidRDefault="00BE1D4A" w:rsidP="00836377">
            <w:pPr>
              <w:spacing w:line="276" w:lineRule="auto"/>
              <w:ind w:right="48"/>
              <w:jc w:val="center"/>
              <w:rPr>
                <w:sz w:val="26"/>
                <w:szCs w:val="26"/>
              </w:rPr>
            </w:pPr>
            <w:r w:rsidRPr="00C57503">
              <w:rPr>
                <w:b/>
                <w:bCs/>
                <w:sz w:val="26"/>
                <w:szCs w:val="26"/>
              </w:rPr>
              <w:t>Bài 12.</w:t>
            </w:r>
            <w:r w:rsidRPr="00C57503">
              <w:rPr>
                <w:sz w:val="26"/>
                <w:szCs w:val="26"/>
              </w:rPr>
              <w:t xml:space="preserve"> Số gần đúng và sai số.</w:t>
            </w:r>
          </w:p>
        </w:tc>
        <w:tc>
          <w:tcPr>
            <w:tcW w:w="1372" w:type="dxa"/>
            <w:vAlign w:val="center"/>
          </w:tcPr>
          <w:p w14:paraId="54654563" w14:textId="6A66788F" w:rsidR="00BE1D4A" w:rsidRPr="00C57503" w:rsidRDefault="00BE1D4A" w:rsidP="00836377">
            <w:pPr>
              <w:spacing w:line="276" w:lineRule="auto"/>
              <w:ind w:right="48"/>
              <w:jc w:val="center"/>
              <w:rPr>
                <w:sz w:val="26"/>
                <w:szCs w:val="26"/>
              </w:rPr>
            </w:pPr>
            <w:r w:rsidRPr="00C57503">
              <w:rPr>
                <w:sz w:val="26"/>
                <w:szCs w:val="26"/>
              </w:rPr>
              <w:t>2</w:t>
            </w:r>
          </w:p>
        </w:tc>
        <w:tc>
          <w:tcPr>
            <w:tcW w:w="10012" w:type="dxa"/>
          </w:tcPr>
          <w:p w14:paraId="782BF537" w14:textId="77777777" w:rsidR="00BE1D4A" w:rsidRPr="00C57503" w:rsidRDefault="00BE1D4A" w:rsidP="00836377">
            <w:pPr>
              <w:suppressAutoHyphens/>
              <w:spacing w:before="60" w:after="60" w:line="276" w:lineRule="auto"/>
              <w:jc w:val="both"/>
              <w:rPr>
                <w:sz w:val="26"/>
                <w:szCs w:val="26"/>
              </w:rPr>
            </w:pPr>
            <w:r w:rsidRPr="00C57503">
              <w:rPr>
                <w:sz w:val="26"/>
                <w:szCs w:val="26"/>
              </w:rPr>
              <w:t>– Hiểu được khái niệm số gần đúng, sai số tuyệt đối.</w:t>
            </w:r>
          </w:p>
          <w:p w14:paraId="496B3511" w14:textId="77777777" w:rsidR="00BE1D4A" w:rsidRPr="00C57503" w:rsidRDefault="00BE1D4A" w:rsidP="00836377">
            <w:pPr>
              <w:suppressAutoHyphens/>
              <w:spacing w:before="60" w:after="60" w:line="276" w:lineRule="auto"/>
              <w:jc w:val="both"/>
              <w:rPr>
                <w:sz w:val="26"/>
                <w:szCs w:val="26"/>
              </w:rPr>
            </w:pPr>
            <w:r w:rsidRPr="00C57503">
              <w:rPr>
                <w:sz w:val="26"/>
                <w:szCs w:val="26"/>
              </w:rPr>
              <w:t>– Xác định được số gần đúng của một số với độ chính xác cho trước.</w:t>
            </w:r>
          </w:p>
          <w:p w14:paraId="30DFB135" w14:textId="77777777" w:rsidR="00BE1D4A" w:rsidRPr="00C57503" w:rsidRDefault="00BE1D4A" w:rsidP="00836377">
            <w:pPr>
              <w:suppressAutoHyphens/>
              <w:spacing w:before="60" w:after="60" w:line="276" w:lineRule="auto"/>
              <w:jc w:val="both"/>
              <w:rPr>
                <w:sz w:val="26"/>
                <w:szCs w:val="26"/>
              </w:rPr>
            </w:pPr>
            <w:r w:rsidRPr="00C57503">
              <w:rPr>
                <w:sz w:val="26"/>
                <w:szCs w:val="26"/>
              </w:rPr>
              <w:t>– Xác định được sai số tương đối của số gần đúng.</w:t>
            </w:r>
          </w:p>
          <w:p w14:paraId="109E048A" w14:textId="77777777" w:rsidR="00BE1D4A" w:rsidRPr="00C57503" w:rsidRDefault="00BE1D4A" w:rsidP="00836377">
            <w:pPr>
              <w:suppressAutoHyphens/>
              <w:spacing w:before="60" w:after="60" w:line="276" w:lineRule="auto"/>
              <w:jc w:val="both"/>
              <w:rPr>
                <w:sz w:val="26"/>
                <w:szCs w:val="26"/>
              </w:rPr>
            </w:pPr>
            <w:r w:rsidRPr="00C57503">
              <w:rPr>
                <w:sz w:val="26"/>
                <w:szCs w:val="26"/>
              </w:rPr>
              <w:t>– Xác định được số quy tròn của số gần đúng với độ chính xác cho trước.</w:t>
            </w:r>
          </w:p>
          <w:p w14:paraId="4C23C42D" w14:textId="1920E426" w:rsidR="00BE1D4A" w:rsidRPr="00C57503" w:rsidRDefault="00BE1D4A" w:rsidP="00836377">
            <w:pPr>
              <w:spacing w:line="276" w:lineRule="auto"/>
              <w:jc w:val="both"/>
              <w:rPr>
                <w:sz w:val="26"/>
                <w:szCs w:val="26"/>
                <w:lang w:val="da-DK"/>
              </w:rPr>
            </w:pPr>
            <w:r w:rsidRPr="00C57503">
              <w:rPr>
                <w:sz w:val="26"/>
                <w:szCs w:val="26"/>
              </w:rPr>
              <w:t>– Biết sử dụng máy tính cầm tay để tính toán với các số gần đúng.</w:t>
            </w:r>
          </w:p>
        </w:tc>
      </w:tr>
      <w:tr w:rsidR="00BE1D4A" w:rsidRPr="00C57503" w14:paraId="27A78E9B" w14:textId="77777777" w:rsidTr="00C31CDC">
        <w:tc>
          <w:tcPr>
            <w:tcW w:w="901" w:type="dxa"/>
            <w:vMerge/>
            <w:vAlign w:val="center"/>
          </w:tcPr>
          <w:p w14:paraId="1DA40351" w14:textId="77777777" w:rsidR="00BE1D4A" w:rsidRPr="00C57503" w:rsidRDefault="00BE1D4A" w:rsidP="00836377">
            <w:pPr>
              <w:spacing w:line="276" w:lineRule="auto"/>
              <w:ind w:right="48"/>
              <w:jc w:val="center"/>
              <w:rPr>
                <w:rFonts w:eastAsia="Times New Roman"/>
                <w:b/>
                <w:bCs/>
                <w:sz w:val="26"/>
                <w:szCs w:val="26"/>
              </w:rPr>
            </w:pPr>
          </w:p>
        </w:tc>
        <w:tc>
          <w:tcPr>
            <w:tcW w:w="2835" w:type="dxa"/>
            <w:vAlign w:val="center"/>
          </w:tcPr>
          <w:p w14:paraId="381FF5D8" w14:textId="1DDD3A42" w:rsidR="00BE1D4A" w:rsidRPr="00C57503" w:rsidRDefault="00BE1D4A" w:rsidP="00836377">
            <w:pPr>
              <w:spacing w:line="276" w:lineRule="auto"/>
              <w:ind w:right="48"/>
              <w:jc w:val="center"/>
              <w:rPr>
                <w:sz w:val="26"/>
                <w:szCs w:val="26"/>
              </w:rPr>
            </w:pPr>
            <w:r w:rsidRPr="00C57503">
              <w:rPr>
                <w:b/>
                <w:bCs/>
                <w:sz w:val="26"/>
                <w:szCs w:val="26"/>
              </w:rPr>
              <w:t>Bài 13.</w:t>
            </w:r>
            <w:r w:rsidRPr="00C57503">
              <w:rPr>
                <w:sz w:val="26"/>
                <w:szCs w:val="26"/>
              </w:rPr>
              <w:t xml:space="preserve"> Các số đặc trưng đo xu thế trung tâm.</w:t>
            </w:r>
          </w:p>
        </w:tc>
        <w:tc>
          <w:tcPr>
            <w:tcW w:w="1372" w:type="dxa"/>
            <w:vAlign w:val="center"/>
          </w:tcPr>
          <w:p w14:paraId="3D273AE2" w14:textId="655C9F0F" w:rsidR="00BE1D4A" w:rsidRPr="00C57503" w:rsidRDefault="00E57E91" w:rsidP="00836377">
            <w:pPr>
              <w:spacing w:line="276" w:lineRule="auto"/>
              <w:ind w:right="48"/>
              <w:jc w:val="center"/>
              <w:rPr>
                <w:sz w:val="26"/>
                <w:szCs w:val="26"/>
              </w:rPr>
            </w:pPr>
            <w:r w:rsidRPr="00C57503">
              <w:rPr>
                <w:sz w:val="26"/>
                <w:szCs w:val="26"/>
              </w:rPr>
              <w:t>2</w:t>
            </w:r>
          </w:p>
        </w:tc>
        <w:tc>
          <w:tcPr>
            <w:tcW w:w="10012" w:type="dxa"/>
          </w:tcPr>
          <w:p w14:paraId="5A1C0EFC" w14:textId="77777777" w:rsidR="00BE1D4A" w:rsidRPr="00C57503" w:rsidRDefault="00BE1D4A" w:rsidP="00836377">
            <w:pPr>
              <w:suppressAutoHyphens/>
              <w:spacing w:before="60" w:after="60" w:line="276" w:lineRule="auto"/>
              <w:jc w:val="both"/>
              <w:rPr>
                <w:rFonts w:eastAsia="Times New Roman"/>
                <w:noProof/>
                <w:sz w:val="26"/>
                <w:szCs w:val="26"/>
                <w:lang w:val="vi-VN"/>
              </w:rPr>
            </w:pPr>
            <w:r w:rsidRPr="00C57503">
              <w:rPr>
                <w:rFonts w:eastAsia="Times New Roman"/>
                <w:noProof/>
                <w:sz w:val="26"/>
                <w:szCs w:val="26"/>
                <w:lang w:val="vi-VN"/>
              </w:rPr>
              <w:t xml:space="preserve">– Tính được số đặc trưng </w:t>
            </w:r>
            <w:r w:rsidRPr="00C57503">
              <w:rPr>
                <w:rFonts w:eastAsia="Times New Roman"/>
                <w:noProof/>
                <w:sz w:val="26"/>
                <w:szCs w:val="26"/>
              </w:rPr>
              <w:t xml:space="preserve">đo xu thế trung tâm cho </w:t>
            </w:r>
            <w:r w:rsidRPr="00C57503">
              <w:rPr>
                <w:rFonts w:eastAsia="Times New Roman"/>
                <w:noProof/>
                <w:sz w:val="26"/>
                <w:szCs w:val="26"/>
                <w:lang w:val="vi-VN"/>
              </w:rPr>
              <w:t>mẫu số liệu</w:t>
            </w:r>
            <w:r w:rsidRPr="00C57503">
              <w:rPr>
                <w:rFonts w:eastAsia="Times New Roman"/>
                <w:noProof/>
                <w:sz w:val="26"/>
                <w:szCs w:val="26"/>
              </w:rPr>
              <w:t xml:space="preserve"> không ghép nhóm</w:t>
            </w:r>
            <w:r w:rsidRPr="00C57503">
              <w:rPr>
                <w:rFonts w:eastAsia="Times New Roman"/>
                <w:noProof/>
                <w:sz w:val="26"/>
                <w:szCs w:val="26"/>
                <w:lang w:val="vi-VN"/>
              </w:rPr>
              <w:t xml:space="preserve">: số trung bình cộng </w:t>
            </w:r>
            <w:r w:rsidRPr="00C57503">
              <w:rPr>
                <w:rFonts w:eastAsia="Times New Roman"/>
                <w:noProof/>
                <w:sz w:val="26"/>
                <w:szCs w:val="26"/>
              </w:rPr>
              <w:t xml:space="preserve">(hay số trung bình), </w:t>
            </w:r>
            <w:r w:rsidRPr="00C57503">
              <w:rPr>
                <w:rFonts w:eastAsia="Times New Roman"/>
                <w:noProof/>
                <w:sz w:val="26"/>
                <w:szCs w:val="26"/>
                <w:lang w:val="vi-VN"/>
              </w:rPr>
              <w:t>trung vị (</w:t>
            </w:r>
            <w:r w:rsidRPr="00C57503">
              <w:rPr>
                <w:i/>
                <w:sz w:val="26"/>
                <w:szCs w:val="26"/>
                <w:lang w:val="vi-VN"/>
              </w:rPr>
              <w:t>median</w:t>
            </w:r>
            <w:r w:rsidRPr="00C57503">
              <w:rPr>
                <w:rFonts w:eastAsia="Times New Roman"/>
                <w:noProof/>
                <w:sz w:val="26"/>
                <w:szCs w:val="26"/>
                <w:lang w:val="vi-VN"/>
              </w:rPr>
              <w:t xml:space="preserve">), </w:t>
            </w:r>
            <w:r w:rsidRPr="00C57503">
              <w:rPr>
                <w:rFonts w:eastAsia="Times New Roman"/>
                <w:noProof/>
                <w:sz w:val="26"/>
                <w:szCs w:val="26"/>
              </w:rPr>
              <w:t>tứ phân vị (</w:t>
            </w:r>
            <w:r w:rsidRPr="00C57503">
              <w:rPr>
                <w:rFonts w:eastAsia="Times New Roman"/>
                <w:i/>
                <w:noProof/>
                <w:sz w:val="26"/>
                <w:szCs w:val="26"/>
              </w:rPr>
              <w:t>quartiles</w:t>
            </w:r>
            <w:r w:rsidRPr="00C57503">
              <w:rPr>
                <w:rFonts w:eastAsia="Times New Roman"/>
                <w:noProof/>
                <w:sz w:val="26"/>
                <w:szCs w:val="26"/>
              </w:rPr>
              <w:t xml:space="preserve">), </w:t>
            </w:r>
            <w:r w:rsidRPr="00C57503">
              <w:rPr>
                <w:rFonts w:eastAsia="Times New Roman"/>
                <w:noProof/>
                <w:sz w:val="26"/>
                <w:szCs w:val="26"/>
                <w:lang w:val="vi-VN"/>
              </w:rPr>
              <w:t>mốt (</w:t>
            </w:r>
            <w:r w:rsidRPr="00C57503">
              <w:rPr>
                <w:rFonts w:eastAsia="Times New Roman"/>
                <w:i/>
                <w:noProof/>
                <w:sz w:val="26"/>
                <w:szCs w:val="26"/>
                <w:lang w:val="vi-VN"/>
              </w:rPr>
              <w:t>mode</w:t>
            </w:r>
            <w:r w:rsidRPr="00C57503">
              <w:rPr>
                <w:rFonts w:eastAsia="Times New Roman"/>
                <w:noProof/>
                <w:sz w:val="26"/>
                <w:szCs w:val="26"/>
                <w:lang w:val="vi-VN"/>
              </w:rPr>
              <w:t>).</w:t>
            </w:r>
          </w:p>
          <w:p w14:paraId="0177ACA6" w14:textId="77777777" w:rsidR="00BE1D4A" w:rsidRPr="00C57503" w:rsidRDefault="00BE1D4A" w:rsidP="00836377">
            <w:pPr>
              <w:suppressAutoHyphens/>
              <w:spacing w:before="60" w:after="60" w:line="276" w:lineRule="auto"/>
              <w:jc w:val="both"/>
              <w:rPr>
                <w:rFonts w:eastAsia="Times New Roman"/>
                <w:noProof/>
                <w:sz w:val="26"/>
                <w:szCs w:val="26"/>
                <w:lang w:val="vi-VN"/>
              </w:rPr>
            </w:pPr>
            <w:r w:rsidRPr="00C57503">
              <w:rPr>
                <w:rFonts w:eastAsia="Times New Roman"/>
                <w:noProof/>
                <w:sz w:val="26"/>
                <w:szCs w:val="26"/>
                <w:lang w:val="vi-VN"/>
              </w:rPr>
              <w:t xml:space="preserve">– </w:t>
            </w:r>
            <w:r w:rsidRPr="00C57503">
              <w:rPr>
                <w:rFonts w:eastAsia="Times New Roman"/>
                <w:noProof/>
                <w:sz w:val="26"/>
                <w:szCs w:val="26"/>
              </w:rPr>
              <w:t>Giải thích</w:t>
            </w:r>
            <w:r w:rsidRPr="00C57503">
              <w:rPr>
                <w:rFonts w:eastAsia="Times New Roman"/>
                <w:noProof/>
                <w:sz w:val="26"/>
                <w:szCs w:val="26"/>
                <w:lang w:val="vi-VN"/>
              </w:rPr>
              <w:t xml:space="preserve"> được ý nghĩa và vai trò của </w:t>
            </w:r>
            <w:r w:rsidRPr="00C57503">
              <w:rPr>
                <w:rFonts w:eastAsia="Times New Roman"/>
                <w:noProof/>
                <w:sz w:val="26"/>
                <w:szCs w:val="26"/>
              </w:rPr>
              <w:t xml:space="preserve">các </w:t>
            </w:r>
            <w:r w:rsidRPr="00C57503">
              <w:rPr>
                <w:rFonts w:eastAsia="Times New Roman"/>
                <w:noProof/>
                <w:sz w:val="26"/>
                <w:szCs w:val="26"/>
                <w:lang w:val="vi-VN"/>
              </w:rPr>
              <w:t xml:space="preserve">số đặc trưng </w:t>
            </w:r>
            <w:r w:rsidRPr="00C57503">
              <w:rPr>
                <w:rFonts w:eastAsia="Times New Roman"/>
                <w:noProof/>
                <w:sz w:val="26"/>
                <w:szCs w:val="26"/>
              </w:rPr>
              <w:t xml:space="preserve">nói trên </w:t>
            </w:r>
            <w:r w:rsidRPr="00C57503">
              <w:rPr>
                <w:rFonts w:eastAsia="Times New Roman"/>
                <w:noProof/>
                <w:sz w:val="26"/>
                <w:szCs w:val="26"/>
                <w:lang w:val="vi-VN"/>
              </w:rPr>
              <w:t>của mẫu số liệu trong thực tiễn.</w:t>
            </w:r>
          </w:p>
          <w:p w14:paraId="250ABAA8" w14:textId="6726FA46" w:rsidR="00BE1D4A" w:rsidRPr="00C57503" w:rsidRDefault="00BE1D4A" w:rsidP="00836377">
            <w:pPr>
              <w:spacing w:line="276" w:lineRule="auto"/>
              <w:jc w:val="both"/>
              <w:rPr>
                <w:sz w:val="26"/>
                <w:szCs w:val="26"/>
                <w:lang w:val="da-DK"/>
              </w:rPr>
            </w:pPr>
            <w:r w:rsidRPr="00C57503">
              <w:rPr>
                <w:rFonts w:eastAsia="Times New Roman"/>
                <w:noProof/>
                <w:sz w:val="26"/>
                <w:szCs w:val="26"/>
                <w:lang w:val="vi-VN"/>
              </w:rPr>
              <w:t xml:space="preserve">– </w:t>
            </w:r>
            <w:r w:rsidRPr="00C57503">
              <w:rPr>
                <w:rFonts w:eastAsia="Times New Roman"/>
                <w:noProof/>
                <w:sz w:val="26"/>
                <w:szCs w:val="26"/>
              </w:rPr>
              <w:t>Chỉ ra</w:t>
            </w:r>
            <w:r w:rsidRPr="00C57503">
              <w:rPr>
                <w:rFonts w:eastAsia="Times New Roman"/>
                <w:noProof/>
                <w:sz w:val="26"/>
                <w:szCs w:val="26"/>
                <w:lang w:val="vi-VN"/>
              </w:rPr>
              <w:t xml:space="preserve"> được </w:t>
            </w:r>
            <w:r w:rsidRPr="00C57503">
              <w:rPr>
                <w:rFonts w:eastAsia="Times New Roman"/>
                <w:noProof/>
                <w:sz w:val="26"/>
                <w:szCs w:val="26"/>
              </w:rPr>
              <w:t xml:space="preserve">những </w:t>
            </w:r>
            <w:r w:rsidRPr="00C57503">
              <w:rPr>
                <w:rFonts w:eastAsia="Times New Roman"/>
                <w:noProof/>
                <w:sz w:val="26"/>
                <w:szCs w:val="26"/>
                <w:lang w:val="vi-VN"/>
              </w:rPr>
              <w:t xml:space="preserve">kết luận nhờ ý nghĩa của số đặc trưng </w:t>
            </w:r>
            <w:r w:rsidRPr="00C57503">
              <w:rPr>
                <w:rFonts w:eastAsia="Times New Roman"/>
                <w:noProof/>
                <w:sz w:val="26"/>
                <w:szCs w:val="26"/>
              </w:rPr>
              <w:t xml:space="preserve">nói trên </w:t>
            </w:r>
            <w:r w:rsidRPr="00C57503">
              <w:rPr>
                <w:rFonts w:eastAsia="Times New Roman"/>
                <w:noProof/>
                <w:sz w:val="26"/>
                <w:szCs w:val="26"/>
                <w:lang w:val="vi-VN"/>
              </w:rPr>
              <w:t>của mẫu số liệu trong trường hợp đơn giản.</w:t>
            </w:r>
          </w:p>
        </w:tc>
      </w:tr>
      <w:tr w:rsidR="00BE1D4A" w:rsidRPr="00C57503" w14:paraId="6FA07145" w14:textId="77777777" w:rsidTr="00C31CDC">
        <w:tc>
          <w:tcPr>
            <w:tcW w:w="901" w:type="dxa"/>
            <w:vMerge/>
            <w:vAlign w:val="center"/>
          </w:tcPr>
          <w:p w14:paraId="6216A666" w14:textId="77777777" w:rsidR="00BE1D4A" w:rsidRPr="00C57503" w:rsidRDefault="00BE1D4A" w:rsidP="00836377">
            <w:pPr>
              <w:spacing w:line="276" w:lineRule="auto"/>
              <w:ind w:right="48"/>
              <w:jc w:val="center"/>
              <w:rPr>
                <w:rFonts w:eastAsia="Times New Roman"/>
                <w:b/>
                <w:bCs/>
                <w:sz w:val="26"/>
                <w:szCs w:val="26"/>
              </w:rPr>
            </w:pPr>
          </w:p>
        </w:tc>
        <w:tc>
          <w:tcPr>
            <w:tcW w:w="2835" w:type="dxa"/>
            <w:vAlign w:val="center"/>
          </w:tcPr>
          <w:p w14:paraId="19FA8BF2" w14:textId="5D5C4272" w:rsidR="00BE1D4A" w:rsidRPr="00C57503" w:rsidRDefault="00BE1D4A" w:rsidP="00836377">
            <w:pPr>
              <w:spacing w:line="276" w:lineRule="auto"/>
              <w:ind w:right="48"/>
              <w:jc w:val="center"/>
              <w:rPr>
                <w:sz w:val="26"/>
                <w:szCs w:val="26"/>
              </w:rPr>
            </w:pPr>
            <w:r w:rsidRPr="00C57503">
              <w:rPr>
                <w:b/>
                <w:bCs/>
                <w:sz w:val="26"/>
                <w:szCs w:val="26"/>
              </w:rPr>
              <w:t>Bài 14.</w:t>
            </w:r>
            <w:r w:rsidRPr="00C57503">
              <w:rPr>
                <w:sz w:val="26"/>
                <w:szCs w:val="26"/>
              </w:rPr>
              <w:t xml:space="preserve"> Các số đặc trưng đo độ phân tán.</w:t>
            </w:r>
          </w:p>
        </w:tc>
        <w:tc>
          <w:tcPr>
            <w:tcW w:w="1372" w:type="dxa"/>
            <w:vAlign w:val="center"/>
          </w:tcPr>
          <w:p w14:paraId="3BD7842D" w14:textId="542DCA4D" w:rsidR="00BE1D4A" w:rsidRPr="00C57503" w:rsidRDefault="00EF4AA6" w:rsidP="00836377">
            <w:pPr>
              <w:spacing w:line="276" w:lineRule="auto"/>
              <w:ind w:right="48"/>
              <w:jc w:val="center"/>
              <w:rPr>
                <w:sz w:val="26"/>
                <w:szCs w:val="26"/>
              </w:rPr>
            </w:pPr>
            <w:r w:rsidRPr="00C57503">
              <w:rPr>
                <w:sz w:val="26"/>
                <w:szCs w:val="26"/>
              </w:rPr>
              <w:t>2</w:t>
            </w:r>
          </w:p>
        </w:tc>
        <w:tc>
          <w:tcPr>
            <w:tcW w:w="10012" w:type="dxa"/>
          </w:tcPr>
          <w:p w14:paraId="0F46AC87" w14:textId="77777777" w:rsidR="00BE1D4A" w:rsidRPr="00C57503" w:rsidRDefault="00BE1D4A" w:rsidP="00836377">
            <w:pPr>
              <w:suppressAutoHyphens/>
              <w:spacing w:before="60" w:after="60" w:line="276" w:lineRule="auto"/>
              <w:jc w:val="both"/>
              <w:rPr>
                <w:rFonts w:eastAsia="Times New Roman"/>
                <w:noProof/>
                <w:sz w:val="26"/>
                <w:szCs w:val="26"/>
                <w:lang w:val="vi-VN"/>
              </w:rPr>
            </w:pPr>
            <w:r w:rsidRPr="00C57503">
              <w:rPr>
                <w:rFonts w:eastAsia="Times New Roman"/>
                <w:noProof/>
                <w:sz w:val="26"/>
                <w:szCs w:val="26"/>
                <w:lang w:val="vi-VN"/>
              </w:rPr>
              <w:t xml:space="preserve">– Tính được số đặc trưng </w:t>
            </w:r>
            <w:r w:rsidRPr="00C57503">
              <w:rPr>
                <w:rFonts w:eastAsia="Times New Roman"/>
                <w:noProof/>
                <w:sz w:val="26"/>
                <w:szCs w:val="26"/>
              </w:rPr>
              <w:t xml:space="preserve">đo mức độ phân tán cho </w:t>
            </w:r>
            <w:r w:rsidRPr="00C57503">
              <w:rPr>
                <w:rFonts w:eastAsia="Times New Roman"/>
                <w:noProof/>
                <w:sz w:val="26"/>
                <w:szCs w:val="26"/>
                <w:lang w:val="vi-VN"/>
              </w:rPr>
              <w:t>mẫu số liệu</w:t>
            </w:r>
            <w:r w:rsidRPr="00C57503">
              <w:rPr>
                <w:rFonts w:eastAsia="Times New Roman"/>
                <w:noProof/>
                <w:sz w:val="26"/>
                <w:szCs w:val="26"/>
              </w:rPr>
              <w:t xml:space="preserve"> không ghép nhóm</w:t>
            </w:r>
            <w:r w:rsidRPr="00C57503">
              <w:rPr>
                <w:rFonts w:eastAsia="Times New Roman"/>
                <w:noProof/>
                <w:sz w:val="26"/>
                <w:szCs w:val="26"/>
                <w:lang w:val="vi-VN"/>
              </w:rPr>
              <w:t>:</w:t>
            </w:r>
            <w:r w:rsidRPr="00C57503">
              <w:rPr>
                <w:rFonts w:eastAsia="Times New Roman"/>
                <w:noProof/>
                <w:sz w:val="26"/>
                <w:szCs w:val="26"/>
              </w:rPr>
              <w:t xml:space="preserve"> khoảng biến thiên, khoảng tứ phân vị, phương sai, độ lệch chuẩn</w:t>
            </w:r>
            <w:r w:rsidRPr="00C57503">
              <w:rPr>
                <w:rFonts w:eastAsia="Times New Roman"/>
                <w:noProof/>
                <w:sz w:val="26"/>
                <w:szCs w:val="26"/>
                <w:lang w:val="vi-VN"/>
              </w:rPr>
              <w:t>.</w:t>
            </w:r>
          </w:p>
          <w:p w14:paraId="25557F5A" w14:textId="77777777" w:rsidR="00BE1D4A" w:rsidRPr="00C57503" w:rsidRDefault="00BE1D4A" w:rsidP="00836377">
            <w:pPr>
              <w:suppressAutoHyphens/>
              <w:spacing w:before="60" w:after="60" w:line="276" w:lineRule="auto"/>
              <w:jc w:val="both"/>
              <w:rPr>
                <w:rFonts w:eastAsia="Times New Roman"/>
                <w:noProof/>
                <w:sz w:val="26"/>
                <w:szCs w:val="26"/>
              </w:rPr>
            </w:pPr>
            <w:r w:rsidRPr="00C57503">
              <w:rPr>
                <w:rFonts w:eastAsia="Times New Roman"/>
                <w:noProof/>
                <w:sz w:val="26"/>
                <w:szCs w:val="26"/>
                <w:lang w:val="vi-VN"/>
              </w:rPr>
              <w:t xml:space="preserve">– </w:t>
            </w:r>
            <w:r w:rsidRPr="00C57503">
              <w:rPr>
                <w:rFonts w:eastAsia="Times New Roman"/>
                <w:noProof/>
                <w:sz w:val="26"/>
                <w:szCs w:val="26"/>
              </w:rPr>
              <w:t>Giải thích</w:t>
            </w:r>
            <w:r w:rsidRPr="00C57503">
              <w:rPr>
                <w:rFonts w:eastAsia="Times New Roman"/>
                <w:noProof/>
                <w:sz w:val="26"/>
                <w:szCs w:val="26"/>
                <w:lang w:val="vi-VN"/>
              </w:rPr>
              <w:t xml:space="preserve"> được ý nghĩa và vai trò của </w:t>
            </w:r>
            <w:r w:rsidRPr="00C57503">
              <w:rPr>
                <w:rFonts w:eastAsia="Times New Roman"/>
                <w:noProof/>
                <w:sz w:val="26"/>
                <w:szCs w:val="26"/>
              </w:rPr>
              <w:t xml:space="preserve">các </w:t>
            </w:r>
            <w:r w:rsidRPr="00C57503">
              <w:rPr>
                <w:rFonts w:eastAsia="Times New Roman"/>
                <w:noProof/>
                <w:sz w:val="26"/>
                <w:szCs w:val="26"/>
                <w:lang w:val="vi-VN"/>
              </w:rPr>
              <w:t xml:space="preserve">số đặc trưng </w:t>
            </w:r>
            <w:r w:rsidRPr="00C57503">
              <w:rPr>
                <w:rFonts w:eastAsia="Times New Roman"/>
                <w:noProof/>
                <w:sz w:val="26"/>
                <w:szCs w:val="26"/>
              </w:rPr>
              <w:t xml:space="preserve">nói trên </w:t>
            </w:r>
            <w:r w:rsidRPr="00C57503">
              <w:rPr>
                <w:rFonts w:eastAsia="Times New Roman"/>
                <w:noProof/>
                <w:sz w:val="26"/>
                <w:szCs w:val="26"/>
                <w:lang w:val="vi-VN"/>
              </w:rPr>
              <w:t>của mẫu số liệu trong thực tiễn.</w:t>
            </w:r>
            <w:r w:rsidRPr="00C57503">
              <w:rPr>
                <w:rFonts w:eastAsia="Times New Roman"/>
                <w:noProof/>
                <w:sz w:val="26"/>
                <w:szCs w:val="26"/>
              </w:rPr>
              <w:t xml:space="preserve"> </w:t>
            </w:r>
          </w:p>
          <w:p w14:paraId="5C035E09" w14:textId="77777777" w:rsidR="00BE1D4A" w:rsidRPr="00C57503" w:rsidRDefault="00BE1D4A" w:rsidP="00836377">
            <w:pPr>
              <w:suppressAutoHyphens/>
              <w:spacing w:before="60" w:after="60" w:line="276" w:lineRule="auto"/>
              <w:jc w:val="both"/>
              <w:rPr>
                <w:rFonts w:eastAsia="Times New Roman"/>
                <w:noProof/>
                <w:sz w:val="26"/>
                <w:szCs w:val="26"/>
              </w:rPr>
            </w:pPr>
            <w:r w:rsidRPr="00C57503">
              <w:rPr>
                <w:rFonts w:eastAsia="Times New Roman"/>
                <w:noProof/>
                <w:sz w:val="26"/>
                <w:szCs w:val="26"/>
                <w:lang w:val="vi-VN"/>
              </w:rPr>
              <w:t xml:space="preserve">– </w:t>
            </w:r>
            <w:r w:rsidRPr="00C57503">
              <w:rPr>
                <w:rFonts w:eastAsia="Times New Roman"/>
                <w:noProof/>
                <w:sz w:val="26"/>
                <w:szCs w:val="26"/>
              </w:rPr>
              <w:t>Chỉ ra</w:t>
            </w:r>
            <w:r w:rsidRPr="00C57503">
              <w:rPr>
                <w:rFonts w:eastAsia="Times New Roman"/>
                <w:noProof/>
                <w:sz w:val="26"/>
                <w:szCs w:val="26"/>
                <w:lang w:val="vi-VN"/>
              </w:rPr>
              <w:t xml:space="preserve"> được </w:t>
            </w:r>
            <w:r w:rsidRPr="00C57503">
              <w:rPr>
                <w:rFonts w:eastAsia="Times New Roman"/>
                <w:noProof/>
                <w:sz w:val="26"/>
                <w:szCs w:val="26"/>
              </w:rPr>
              <w:t xml:space="preserve">những </w:t>
            </w:r>
            <w:r w:rsidRPr="00C57503">
              <w:rPr>
                <w:rFonts w:eastAsia="Times New Roman"/>
                <w:noProof/>
                <w:sz w:val="26"/>
                <w:szCs w:val="26"/>
                <w:lang w:val="vi-VN"/>
              </w:rPr>
              <w:t xml:space="preserve">kết luận nhờ ý nghĩa của số đặc trưng </w:t>
            </w:r>
            <w:r w:rsidRPr="00C57503">
              <w:rPr>
                <w:rFonts w:eastAsia="Times New Roman"/>
                <w:noProof/>
                <w:sz w:val="26"/>
                <w:szCs w:val="26"/>
              </w:rPr>
              <w:t xml:space="preserve">nói trên </w:t>
            </w:r>
            <w:r w:rsidRPr="00C57503">
              <w:rPr>
                <w:rFonts w:eastAsia="Times New Roman"/>
                <w:noProof/>
                <w:sz w:val="26"/>
                <w:szCs w:val="26"/>
                <w:lang w:val="vi-VN"/>
              </w:rPr>
              <w:t>của mẫu số liệu trong trường hợp đơn giản.</w:t>
            </w:r>
          </w:p>
          <w:p w14:paraId="55F69434" w14:textId="083B5DE8" w:rsidR="00BE1D4A" w:rsidRPr="00C57503" w:rsidRDefault="00BE1D4A" w:rsidP="00836377">
            <w:pPr>
              <w:spacing w:line="276" w:lineRule="auto"/>
              <w:jc w:val="both"/>
              <w:rPr>
                <w:sz w:val="26"/>
                <w:szCs w:val="26"/>
                <w:lang w:val="da-DK"/>
              </w:rPr>
            </w:pPr>
            <w:r w:rsidRPr="00C57503">
              <w:rPr>
                <w:sz w:val="26"/>
                <w:szCs w:val="26"/>
                <w:lang w:val="vi-VN"/>
              </w:rPr>
              <w:lastRenderedPageBreak/>
              <w:t xml:space="preserve">– Nhận biết được mối liên hệ giữa thống kê với </w:t>
            </w:r>
            <w:r w:rsidRPr="00C57503">
              <w:rPr>
                <w:sz w:val="26"/>
                <w:szCs w:val="26"/>
              </w:rPr>
              <w:t xml:space="preserve">những </w:t>
            </w:r>
            <w:r w:rsidRPr="00C57503">
              <w:rPr>
                <w:sz w:val="26"/>
                <w:szCs w:val="26"/>
                <w:lang w:val="vi-VN"/>
              </w:rPr>
              <w:t xml:space="preserve">kiến thức </w:t>
            </w:r>
            <w:r w:rsidRPr="00C57503">
              <w:rPr>
                <w:sz w:val="26"/>
                <w:szCs w:val="26"/>
              </w:rPr>
              <w:t>của</w:t>
            </w:r>
            <w:r w:rsidRPr="00C57503">
              <w:rPr>
                <w:sz w:val="26"/>
                <w:szCs w:val="26"/>
                <w:lang w:val="vi-VN"/>
              </w:rPr>
              <w:t xml:space="preserve"> </w:t>
            </w:r>
            <w:r w:rsidRPr="00C57503">
              <w:rPr>
                <w:sz w:val="26"/>
                <w:szCs w:val="26"/>
              </w:rPr>
              <w:t xml:space="preserve">các </w:t>
            </w:r>
            <w:r w:rsidRPr="00C57503">
              <w:rPr>
                <w:sz w:val="26"/>
                <w:szCs w:val="26"/>
                <w:lang w:val="vi-VN"/>
              </w:rPr>
              <w:t>môn</w:t>
            </w:r>
            <w:r w:rsidRPr="00C57503">
              <w:rPr>
                <w:sz w:val="26"/>
                <w:szCs w:val="26"/>
              </w:rPr>
              <w:t xml:space="preserve"> học trong Chương trình lớp 10 </w:t>
            </w:r>
            <w:r w:rsidRPr="00C57503">
              <w:rPr>
                <w:sz w:val="26"/>
                <w:szCs w:val="26"/>
                <w:lang w:val="vi-VN"/>
              </w:rPr>
              <w:t>và trong thực tiễn.</w:t>
            </w:r>
          </w:p>
        </w:tc>
      </w:tr>
      <w:tr w:rsidR="00BE1D4A" w:rsidRPr="00C57503" w14:paraId="0FDF4E57" w14:textId="77777777" w:rsidTr="00C31CDC">
        <w:tc>
          <w:tcPr>
            <w:tcW w:w="901" w:type="dxa"/>
            <w:vMerge/>
            <w:vAlign w:val="center"/>
          </w:tcPr>
          <w:p w14:paraId="57B07359" w14:textId="77777777" w:rsidR="00BE1D4A" w:rsidRPr="00C57503" w:rsidRDefault="00BE1D4A" w:rsidP="00836377">
            <w:pPr>
              <w:spacing w:line="276" w:lineRule="auto"/>
              <w:ind w:right="48"/>
              <w:jc w:val="center"/>
              <w:rPr>
                <w:rFonts w:eastAsia="Times New Roman"/>
                <w:b/>
                <w:bCs/>
                <w:sz w:val="26"/>
                <w:szCs w:val="26"/>
              </w:rPr>
            </w:pPr>
          </w:p>
        </w:tc>
        <w:tc>
          <w:tcPr>
            <w:tcW w:w="2835" w:type="dxa"/>
            <w:vAlign w:val="center"/>
          </w:tcPr>
          <w:p w14:paraId="27461452" w14:textId="688E5091" w:rsidR="00BE1D4A" w:rsidRPr="00C57503" w:rsidRDefault="00BE1D4A" w:rsidP="00836377">
            <w:pPr>
              <w:spacing w:line="276" w:lineRule="auto"/>
              <w:ind w:right="48"/>
              <w:jc w:val="center"/>
              <w:rPr>
                <w:sz w:val="26"/>
                <w:szCs w:val="26"/>
              </w:rPr>
            </w:pPr>
            <w:r w:rsidRPr="00C57503">
              <w:rPr>
                <w:sz w:val="26"/>
                <w:szCs w:val="26"/>
              </w:rPr>
              <w:t>Bài tập cuối chương V</w:t>
            </w:r>
          </w:p>
        </w:tc>
        <w:tc>
          <w:tcPr>
            <w:tcW w:w="1372" w:type="dxa"/>
            <w:vAlign w:val="center"/>
          </w:tcPr>
          <w:p w14:paraId="46865259" w14:textId="30B335AE" w:rsidR="00BE1D4A" w:rsidRPr="00C57503" w:rsidRDefault="0093304F" w:rsidP="00836377">
            <w:pPr>
              <w:spacing w:line="276" w:lineRule="auto"/>
              <w:ind w:right="48"/>
              <w:jc w:val="center"/>
              <w:rPr>
                <w:sz w:val="26"/>
                <w:szCs w:val="26"/>
              </w:rPr>
            </w:pPr>
            <w:r w:rsidRPr="00C57503">
              <w:rPr>
                <w:sz w:val="26"/>
                <w:szCs w:val="26"/>
              </w:rPr>
              <w:t>1</w:t>
            </w:r>
          </w:p>
        </w:tc>
        <w:tc>
          <w:tcPr>
            <w:tcW w:w="10012" w:type="dxa"/>
          </w:tcPr>
          <w:p w14:paraId="2A1201E4" w14:textId="721BE61F" w:rsidR="00BE1D4A" w:rsidRPr="00C57503" w:rsidRDefault="00BE1D4A" w:rsidP="00836377">
            <w:pPr>
              <w:spacing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w:t>
            </w:r>
          </w:p>
        </w:tc>
      </w:tr>
      <w:tr w:rsidR="00836377" w:rsidRPr="00C57503" w14:paraId="4B524F0B" w14:textId="77777777" w:rsidTr="00CC0B26">
        <w:tc>
          <w:tcPr>
            <w:tcW w:w="901" w:type="dxa"/>
            <w:vAlign w:val="center"/>
          </w:tcPr>
          <w:p w14:paraId="3A18266C" w14:textId="72983C73" w:rsidR="00836377" w:rsidRPr="00C57503" w:rsidRDefault="00836377" w:rsidP="00836377">
            <w:pPr>
              <w:spacing w:line="276" w:lineRule="auto"/>
              <w:ind w:right="48"/>
              <w:jc w:val="center"/>
              <w:rPr>
                <w:rFonts w:eastAsia="Times New Roman"/>
                <w:b/>
                <w:bCs/>
                <w:sz w:val="26"/>
                <w:szCs w:val="26"/>
              </w:rPr>
            </w:pPr>
          </w:p>
        </w:tc>
        <w:tc>
          <w:tcPr>
            <w:tcW w:w="2835" w:type="dxa"/>
            <w:vAlign w:val="center"/>
          </w:tcPr>
          <w:p w14:paraId="4B86CE3B" w14:textId="5635D23A" w:rsidR="00836377" w:rsidRPr="00C57503" w:rsidRDefault="00836377" w:rsidP="008F2276">
            <w:pPr>
              <w:spacing w:line="276" w:lineRule="auto"/>
              <w:jc w:val="both"/>
              <w:rPr>
                <w:b/>
                <w:color w:val="EE0000"/>
                <w:sz w:val="26"/>
                <w:szCs w:val="26"/>
              </w:rPr>
            </w:pPr>
            <w:r w:rsidRPr="00C57503">
              <w:rPr>
                <w:b/>
                <w:color w:val="EE0000"/>
                <w:sz w:val="26"/>
                <w:szCs w:val="26"/>
              </w:rPr>
              <w:t>HOẠT ĐỘNG THỰC HÀNH VÀ TRẢI NGHIỆM</w:t>
            </w:r>
          </w:p>
        </w:tc>
        <w:tc>
          <w:tcPr>
            <w:tcW w:w="1372" w:type="dxa"/>
            <w:vAlign w:val="center"/>
          </w:tcPr>
          <w:p w14:paraId="0DA294D7" w14:textId="007C8FAA" w:rsidR="00836377" w:rsidRPr="00C57503" w:rsidRDefault="008261F3" w:rsidP="00836377">
            <w:pPr>
              <w:spacing w:line="276" w:lineRule="auto"/>
              <w:ind w:right="48"/>
              <w:jc w:val="center"/>
              <w:rPr>
                <w:b/>
                <w:bCs/>
                <w:color w:val="EE0000"/>
                <w:sz w:val="26"/>
                <w:szCs w:val="26"/>
              </w:rPr>
            </w:pPr>
            <w:r w:rsidRPr="00C57503">
              <w:rPr>
                <w:b/>
                <w:bCs/>
                <w:color w:val="EE0000"/>
                <w:sz w:val="26"/>
                <w:szCs w:val="26"/>
              </w:rPr>
              <w:t>4</w:t>
            </w:r>
          </w:p>
        </w:tc>
        <w:tc>
          <w:tcPr>
            <w:tcW w:w="10012" w:type="dxa"/>
            <w:vAlign w:val="center"/>
          </w:tcPr>
          <w:p w14:paraId="3134A2B2" w14:textId="1FFD5E45" w:rsidR="00836377" w:rsidRPr="00C57503" w:rsidRDefault="00836377" w:rsidP="00836377">
            <w:pPr>
              <w:spacing w:line="276" w:lineRule="auto"/>
              <w:jc w:val="both"/>
              <w:rPr>
                <w:rFonts w:eastAsia="Times New Roman"/>
                <w:b/>
                <w:i/>
                <w:iCs/>
                <w:color w:val="auto"/>
                <w:sz w:val="26"/>
                <w:szCs w:val="26"/>
                <w:lang w:val="es-ES"/>
              </w:rPr>
            </w:pPr>
          </w:p>
        </w:tc>
      </w:tr>
      <w:tr w:rsidR="00A40EEA" w:rsidRPr="00C57503" w14:paraId="36C61D86" w14:textId="77777777" w:rsidTr="00CC0B26">
        <w:tc>
          <w:tcPr>
            <w:tcW w:w="901" w:type="dxa"/>
            <w:vMerge w:val="restart"/>
            <w:vAlign w:val="center"/>
          </w:tcPr>
          <w:p w14:paraId="3C4516C1" w14:textId="3DB562B3" w:rsidR="00A40EEA" w:rsidRPr="00C57503" w:rsidRDefault="00A40EEA" w:rsidP="00836377">
            <w:pPr>
              <w:spacing w:line="276" w:lineRule="auto"/>
              <w:ind w:right="48"/>
              <w:jc w:val="center"/>
              <w:rPr>
                <w:rFonts w:eastAsia="Times New Roman"/>
                <w:b/>
                <w:bCs/>
                <w:sz w:val="26"/>
                <w:szCs w:val="26"/>
              </w:rPr>
            </w:pPr>
            <w:r w:rsidRPr="00C57503">
              <w:rPr>
                <w:rFonts w:eastAsia="Times New Roman"/>
                <w:b/>
                <w:bCs/>
                <w:sz w:val="26"/>
                <w:szCs w:val="26"/>
              </w:rPr>
              <w:t>6</w:t>
            </w:r>
          </w:p>
        </w:tc>
        <w:tc>
          <w:tcPr>
            <w:tcW w:w="2835" w:type="dxa"/>
            <w:vAlign w:val="center"/>
          </w:tcPr>
          <w:p w14:paraId="4186BD5C" w14:textId="5A37A59E" w:rsidR="00A40EEA" w:rsidRPr="00C57503" w:rsidRDefault="00A40EEA" w:rsidP="00836377">
            <w:pPr>
              <w:spacing w:line="276" w:lineRule="auto"/>
              <w:jc w:val="center"/>
              <w:rPr>
                <w:b/>
                <w:sz w:val="26"/>
                <w:szCs w:val="26"/>
              </w:rPr>
            </w:pPr>
            <w:r w:rsidRPr="00C57503">
              <w:rPr>
                <w:sz w:val="26"/>
                <w:szCs w:val="26"/>
              </w:rPr>
              <w:t>Tìm hiểu một số kiến thức về tài chính.</w:t>
            </w:r>
          </w:p>
        </w:tc>
        <w:tc>
          <w:tcPr>
            <w:tcW w:w="1372" w:type="dxa"/>
            <w:vAlign w:val="center"/>
          </w:tcPr>
          <w:p w14:paraId="691B44B1" w14:textId="7DCC5EEA" w:rsidR="00A40EEA" w:rsidRPr="00C57503" w:rsidRDefault="00A40EEA" w:rsidP="00836377">
            <w:pPr>
              <w:spacing w:line="276" w:lineRule="auto"/>
              <w:ind w:right="48"/>
              <w:jc w:val="center"/>
              <w:rPr>
                <w:sz w:val="26"/>
                <w:szCs w:val="26"/>
              </w:rPr>
            </w:pPr>
            <w:r w:rsidRPr="00C57503">
              <w:rPr>
                <w:sz w:val="26"/>
                <w:szCs w:val="26"/>
              </w:rPr>
              <w:t>2</w:t>
            </w:r>
          </w:p>
        </w:tc>
        <w:tc>
          <w:tcPr>
            <w:tcW w:w="10012" w:type="dxa"/>
            <w:vAlign w:val="center"/>
          </w:tcPr>
          <w:p w14:paraId="18EEF6EA" w14:textId="77777777" w:rsidR="00A40EEA" w:rsidRPr="00C57503" w:rsidRDefault="00A40EEA" w:rsidP="00B71856">
            <w:pPr>
              <w:spacing w:line="276" w:lineRule="auto"/>
              <w:jc w:val="both"/>
              <w:rPr>
                <w:sz w:val="26"/>
                <w:szCs w:val="26"/>
              </w:rPr>
            </w:pPr>
            <w:r w:rsidRPr="00C57503">
              <w:rPr>
                <w:sz w:val="26"/>
                <w:szCs w:val="26"/>
              </w:rPr>
              <w:t>- Hiểu sự khác biệt giữa tiết kiệm và đầu tư.</w:t>
            </w:r>
          </w:p>
          <w:p w14:paraId="2283343E" w14:textId="77777777" w:rsidR="00A40EEA" w:rsidRPr="00C57503" w:rsidRDefault="00A40EEA" w:rsidP="00B71856">
            <w:pPr>
              <w:spacing w:line="276" w:lineRule="auto"/>
              <w:jc w:val="both"/>
              <w:rPr>
                <w:sz w:val="26"/>
                <w:szCs w:val="26"/>
              </w:rPr>
            </w:pPr>
            <w:r w:rsidRPr="00C57503">
              <w:rPr>
                <w:sz w:val="26"/>
                <w:szCs w:val="26"/>
              </w:rPr>
              <w:t>- Thực hành thiết lập kế hoạch đầu tư cá nhân để đạt được tỉ lệ tăng trưởng như mong đợi.</w:t>
            </w:r>
          </w:p>
          <w:p w14:paraId="56272513" w14:textId="1E780212" w:rsidR="00A40EEA" w:rsidRPr="00C57503" w:rsidRDefault="00A40EEA" w:rsidP="00B71856">
            <w:pPr>
              <w:spacing w:line="276" w:lineRule="auto"/>
              <w:jc w:val="both"/>
              <w:rPr>
                <w:sz w:val="26"/>
                <w:szCs w:val="26"/>
              </w:rPr>
            </w:pPr>
            <w:r w:rsidRPr="00C57503">
              <w:rPr>
                <w:sz w:val="26"/>
                <w:szCs w:val="26"/>
              </w:rPr>
              <w:t>- Thực hành mô tả và biểu diễn dữ liệu trên các bảng biểu đồ.</w:t>
            </w:r>
          </w:p>
        </w:tc>
      </w:tr>
      <w:tr w:rsidR="00A40EEA" w:rsidRPr="00C57503" w14:paraId="73B28648" w14:textId="77777777" w:rsidTr="00CC0B26">
        <w:tc>
          <w:tcPr>
            <w:tcW w:w="901" w:type="dxa"/>
            <w:vMerge/>
            <w:vAlign w:val="center"/>
          </w:tcPr>
          <w:p w14:paraId="3191B8EF" w14:textId="77777777" w:rsidR="00A40EEA" w:rsidRPr="00C57503" w:rsidRDefault="00A40EEA" w:rsidP="00836377">
            <w:pPr>
              <w:spacing w:line="276" w:lineRule="auto"/>
              <w:ind w:right="48"/>
              <w:jc w:val="center"/>
              <w:rPr>
                <w:rFonts w:eastAsia="Times New Roman"/>
                <w:b/>
                <w:bCs/>
                <w:sz w:val="26"/>
                <w:szCs w:val="26"/>
              </w:rPr>
            </w:pPr>
          </w:p>
        </w:tc>
        <w:tc>
          <w:tcPr>
            <w:tcW w:w="2835" w:type="dxa"/>
            <w:vAlign w:val="center"/>
          </w:tcPr>
          <w:p w14:paraId="3E7081B1" w14:textId="7512D0F1" w:rsidR="00A40EEA" w:rsidRPr="00C57503" w:rsidRDefault="00A40EEA" w:rsidP="00836377">
            <w:pPr>
              <w:spacing w:line="276" w:lineRule="auto"/>
              <w:jc w:val="center"/>
              <w:rPr>
                <w:sz w:val="26"/>
                <w:szCs w:val="26"/>
              </w:rPr>
            </w:pPr>
            <w:r w:rsidRPr="00C57503">
              <w:rPr>
                <w:sz w:val="26"/>
                <w:szCs w:val="26"/>
              </w:rPr>
              <w:t>Mạng xã hội: Lợi và hại</w:t>
            </w:r>
          </w:p>
        </w:tc>
        <w:tc>
          <w:tcPr>
            <w:tcW w:w="1372" w:type="dxa"/>
            <w:vAlign w:val="center"/>
          </w:tcPr>
          <w:p w14:paraId="7D2C271C" w14:textId="04C6FBA0" w:rsidR="00A40EEA" w:rsidRPr="00C57503" w:rsidRDefault="00A40EEA" w:rsidP="00836377">
            <w:pPr>
              <w:spacing w:line="276" w:lineRule="auto"/>
              <w:ind w:right="48"/>
              <w:jc w:val="center"/>
              <w:rPr>
                <w:sz w:val="26"/>
                <w:szCs w:val="26"/>
              </w:rPr>
            </w:pPr>
            <w:r w:rsidRPr="00C57503">
              <w:rPr>
                <w:sz w:val="26"/>
                <w:szCs w:val="26"/>
              </w:rPr>
              <w:t>2</w:t>
            </w:r>
          </w:p>
        </w:tc>
        <w:tc>
          <w:tcPr>
            <w:tcW w:w="10012" w:type="dxa"/>
            <w:vAlign w:val="center"/>
          </w:tcPr>
          <w:p w14:paraId="22D671B1" w14:textId="77777777" w:rsidR="00A40EEA" w:rsidRPr="00C57503" w:rsidRDefault="00A40EEA" w:rsidP="00A40EEA">
            <w:pPr>
              <w:rPr>
                <w:sz w:val="26"/>
                <w:szCs w:val="26"/>
              </w:rPr>
            </w:pPr>
            <w:r w:rsidRPr="00C57503">
              <w:rPr>
                <w:sz w:val="26"/>
                <w:szCs w:val="26"/>
              </w:rPr>
              <w:t>- Hiểu cách thu thập số liệu .</w:t>
            </w:r>
          </w:p>
          <w:p w14:paraId="21E545C6" w14:textId="17D45EC2" w:rsidR="00A40EEA" w:rsidRPr="00C57503" w:rsidRDefault="00A40EEA" w:rsidP="00A40EEA">
            <w:pPr>
              <w:spacing w:line="276" w:lineRule="auto"/>
              <w:jc w:val="both"/>
              <w:rPr>
                <w:sz w:val="26"/>
                <w:szCs w:val="26"/>
              </w:rPr>
            </w:pPr>
            <w:r w:rsidRPr="00C57503">
              <w:rPr>
                <w:sz w:val="26"/>
                <w:szCs w:val="26"/>
              </w:rPr>
              <w:t>- Thực hành việc sử dụng MTCT vào việc xử lí và phân tích dữ liệu.</w:t>
            </w:r>
          </w:p>
        </w:tc>
      </w:tr>
      <w:tr w:rsidR="00836377" w:rsidRPr="00C57503" w14:paraId="712F8596" w14:textId="77777777" w:rsidTr="003E3D35">
        <w:tc>
          <w:tcPr>
            <w:tcW w:w="15120" w:type="dxa"/>
            <w:gridSpan w:val="4"/>
            <w:shd w:val="clear" w:color="auto" w:fill="FFFF00"/>
            <w:vAlign w:val="center"/>
          </w:tcPr>
          <w:p w14:paraId="52C881FC" w14:textId="573CCDE2" w:rsidR="00836377" w:rsidRPr="00C57503" w:rsidRDefault="00836377" w:rsidP="00836377">
            <w:pPr>
              <w:spacing w:line="276" w:lineRule="auto"/>
              <w:jc w:val="center"/>
              <w:rPr>
                <w:rFonts w:eastAsia="Times New Roman"/>
                <w:b/>
                <w:iCs/>
                <w:color w:val="auto"/>
                <w:sz w:val="32"/>
                <w:szCs w:val="32"/>
                <w:lang w:val="es-ES"/>
              </w:rPr>
            </w:pPr>
            <w:r w:rsidRPr="00C57503">
              <w:rPr>
                <w:rFonts w:eastAsia="Times New Roman"/>
                <w:b/>
                <w:iCs/>
                <w:color w:val="FF0000"/>
                <w:sz w:val="32"/>
                <w:szCs w:val="32"/>
                <w:lang w:val="es-ES"/>
              </w:rPr>
              <w:t>HỌC KÌ II</w:t>
            </w:r>
          </w:p>
        </w:tc>
      </w:tr>
      <w:tr w:rsidR="00E06DF9" w:rsidRPr="00C57503" w14:paraId="1F974EB4" w14:textId="77777777" w:rsidTr="00625AC0">
        <w:tc>
          <w:tcPr>
            <w:tcW w:w="3736" w:type="dxa"/>
            <w:gridSpan w:val="2"/>
            <w:vAlign w:val="center"/>
          </w:tcPr>
          <w:p w14:paraId="4CA5D70D" w14:textId="7EDE7A15" w:rsidR="00E06DF9" w:rsidRPr="00C57503" w:rsidRDefault="00E06DF9" w:rsidP="008F2276">
            <w:pPr>
              <w:tabs>
                <w:tab w:val="left" w:pos="1248"/>
              </w:tabs>
              <w:spacing w:line="276" w:lineRule="auto"/>
              <w:jc w:val="both"/>
              <w:rPr>
                <w:b/>
                <w:bCs/>
                <w:color w:val="EE0000"/>
                <w:sz w:val="26"/>
                <w:szCs w:val="26"/>
              </w:rPr>
            </w:pPr>
            <w:r w:rsidRPr="00C57503">
              <w:rPr>
                <w:b/>
                <w:bCs/>
                <w:color w:val="EE0000"/>
                <w:sz w:val="26"/>
                <w:szCs w:val="26"/>
              </w:rPr>
              <w:t>CHƯƠNG VI. HÀM SỐ, ĐỒ THỊ VÀ ỨNG DỤNG</w:t>
            </w:r>
          </w:p>
        </w:tc>
        <w:tc>
          <w:tcPr>
            <w:tcW w:w="1372" w:type="dxa"/>
            <w:vAlign w:val="center"/>
          </w:tcPr>
          <w:p w14:paraId="1137E23F" w14:textId="581945CD" w:rsidR="00E06DF9" w:rsidRPr="00C57503" w:rsidRDefault="00E06DF9" w:rsidP="00E06DF9">
            <w:pPr>
              <w:spacing w:line="276" w:lineRule="auto"/>
              <w:ind w:right="48"/>
              <w:jc w:val="center"/>
              <w:rPr>
                <w:b/>
                <w:bCs/>
                <w:color w:val="EE0000"/>
                <w:sz w:val="26"/>
                <w:szCs w:val="26"/>
              </w:rPr>
            </w:pPr>
            <w:r w:rsidRPr="00C57503">
              <w:rPr>
                <w:b/>
                <w:bCs/>
                <w:color w:val="EE0000"/>
                <w:sz w:val="26"/>
                <w:szCs w:val="26"/>
              </w:rPr>
              <w:t>1</w:t>
            </w:r>
            <w:r w:rsidR="00DE3C30" w:rsidRPr="00C57503">
              <w:rPr>
                <w:b/>
                <w:bCs/>
                <w:color w:val="EE0000"/>
                <w:sz w:val="26"/>
                <w:szCs w:val="26"/>
              </w:rPr>
              <w:t>3</w:t>
            </w:r>
          </w:p>
        </w:tc>
        <w:tc>
          <w:tcPr>
            <w:tcW w:w="10012" w:type="dxa"/>
          </w:tcPr>
          <w:p w14:paraId="27EF3A2B" w14:textId="77777777" w:rsidR="00E06DF9" w:rsidRPr="00C57503" w:rsidRDefault="00E06DF9" w:rsidP="00E06DF9">
            <w:pPr>
              <w:suppressAutoHyphens/>
              <w:spacing w:before="60" w:after="60" w:line="276" w:lineRule="auto"/>
              <w:jc w:val="both"/>
              <w:rPr>
                <w:sz w:val="26"/>
                <w:szCs w:val="26"/>
                <w:lang w:val="da-DK"/>
              </w:rPr>
            </w:pPr>
          </w:p>
        </w:tc>
      </w:tr>
      <w:tr w:rsidR="00882CA5" w:rsidRPr="00C57503" w14:paraId="0F2595BF" w14:textId="77777777" w:rsidTr="00C31CDC">
        <w:tc>
          <w:tcPr>
            <w:tcW w:w="901" w:type="dxa"/>
            <w:vMerge w:val="restart"/>
            <w:vAlign w:val="center"/>
          </w:tcPr>
          <w:p w14:paraId="621F384D" w14:textId="5084048D" w:rsidR="00882CA5" w:rsidRPr="00C57503" w:rsidRDefault="00882CA5" w:rsidP="007A2E9C">
            <w:pPr>
              <w:spacing w:line="276" w:lineRule="auto"/>
              <w:ind w:right="48"/>
              <w:jc w:val="center"/>
              <w:rPr>
                <w:rFonts w:eastAsia="Times New Roman"/>
                <w:b/>
                <w:bCs/>
                <w:sz w:val="26"/>
                <w:szCs w:val="26"/>
              </w:rPr>
            </w:pPr>
            <w:r w:rsidRPr="00C57503">
              <w:rPr>
                <w:rFonts w:eastAsia="Times New Roman"/>
                <w:b/>
                <w:bCs/>
                <w:sz w:val="26"/>
                <w:szCs w:val="26"/>
              </w:rPr>
              <w:t>7</w:t>
            </w:r>
          </w:p>
        </w:tc>
        <w:tc>
          <w:tcPr>
            <w:tcW w:w="2835" w:type="dxa"/>
            <w:vAlign w:val="center"/>
          </w:tcPr>
          <w:p w14:paraId="62BFC15B" w14:textId="37D4793C" w:rsidR="00882CA5" w:rsidRPr="00C57503" w:rsidRDefault="00882CA5" w:rsidP="007A2E9C">
            <w:pPr>
              <w:tabs>
                <w:tab w:val="left" w:pos="1248"/>
              </w:tabs>
              <w:spacing w:line="276" w:lineRule="auto"/>
              <w:jc w:val="center"/>
              <w:rPr>
                <w:b/>
                <w:sz w:val="26"/>
                <w:szCs w:val="26"/>
              </w:rPr>
            </w:pPr>
            <w:r w:rsidRPr="00C57503">
              <w:rPr>
                <w:b/>
                <w:bCs/>
                <w:sz w:val="26"/>
                <w:szCs w:val="26"/>
              </w:rPr>
              <w:t>Bài 15.</w:t>
            </w:r>
            <w:r w:rsidRPr="00C57503">
              <w:rPr>
                <w:sz w:val="26"/>
                <w:szCs w:val="26"/>
              </w:rPr>
              <w:t xml:space="preserve"> Hàm số</w:t>
            </w:r>
          </w:p>
        </w:tc>
        <w:tc>
          <w:tcPr>
            <w:tcW w:w="1372" w:type="dxa"/>
            <w:vAlign w:val="center"/>
          </w:tcPr>
          <w:p w14:paraId="7169A2A9" w14:textId="61FAD851" w:rsidR="00882CA5" w:rsidRPr="00C57503" w:rsidRDefault="000059C8" w:rsidP="007A2E9C">
            <w:pPr>
              <w:spacing w:line="276" w:lineRule="auto"/>
              <w:ind w:right="48"/>
              <w:jc w:val="center"/>
              <w:rPr>
                <w:sz w:val="26"/>
                <w:szCs w:val="26"/>
              </w:rPr>
            </w:pPr>
            <w:r w:rsidRPr="00C57503">
              <w:rPr>
                <w:sz w:val="26"/>
                <w:szCs w:val="26"/>
              </w:rPr>
              <w:t>4</w:t>
            </w:r>
          </w:p>
        </w:tc>
        <w:tc>
          <w:tcPr>
            <w:tcW w:w="10012" w:type="dxa"/>
          </w:tcPr>
          <w:p w14:paraId="269FC37F"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xml:space="preserve">– Nhận biết được những mô hình thực tế (dạng bảng, biểu đồ, công thức) dẫn đến khái niệm hàm số. </w:t>
            </w:r>
          </w:p>
          <w:p w14:paraId="5A1BAE2F"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Mô tả được các khái niệm cơ bản về hàm số: định nghĩa hàm số, tập xác định, tập giá trị, hàm số đồng biến, hàm số nghịch biến, đồ thị của hàm số.</w:t>
            </w:r>
          </w:p>
          <w:p w14:paraId="72F6331D"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xml:space="preserve">– Mô tả được các đặc trưng hình học của đồ thị hàm số đồng biến, hàm số nghịch biến. </w:t>
            </w:r>
          </w:p>
          <w:p w14:paraId="7C922F18" w14:textId="6A13CAE8"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xml:space="preserve">– Vận dụng được kiến thức của hàm số vào giải quyết bài toán thực tiễn (ví dụ: xây dựng hàm số bậc nhất trên những khoảng khác nhau để tính số tiền </w:t>
            </w:r>
            <w:r w:rsidRPr="00C57503">
              <w:rPr>
                <w:i/>
                <w:sz w:val="26"/>
                <w:szCs w:val="26"/>
                <w:lang w:val="da-DK"/>
              </w:rPr>
              <w:t>y</w:t>
            </w:r>
            <w:r w:rsidRPr="00C57503">
              <w:rPr>
                <w:sz w:val="26"/>
                <w:szCs w:val="26"/>
                <w:lang w:val="da-DK"/>
              </w:rPr>
              <w:t xml:space="preserve"> (phải trả) theo số phút gọi </w:t>
            </w:r>
            <w:r w:rsidRPr="00C57503">
              <w:rPr>
                <w:i/>
                <w:sz w:val="26"/>
                <w:szCs w:val="26"/>
                <w:lang w:val="da-DK"/>
              </w:rPr>
              <w:t>x</w:t>
            </w:r>
            <w:r w:rsidRPr="00C57503">
              <w:rPr>
                <w:sz w:val="26"/>
                <w:szCs w:val="26"/>
                <w:lang w:val="da-DK"/>
              </w:rPr>
              <w:t xml:space="preserve"> đối với một gói cước điện thoại,...).</w:t>
            </w:r>
          </w:p>
        </w:tc>
      </w:tr>
      <w:tr w:rsidR="00882CA5" w:rsidRPr="00C57503" w14:paraId="78FE1419" w14:textId="77777777" w:rsidTr="00C31CDC">
        <w:tc>
          <w:tcPr>
            <w:tcW w:w="901" w:type="dxa"/>
            <w:vMerge/>
            <w:vAlign w:val="center"/>
          </w:tcPr>
          <w:p w14:paraId="18F7E0CC" w14:textId="77777777" w:rsidR="00882CA5" w:rsidRPr="00C57503" w:rsidRDefault="00882CA5" w:rsidP="007A2E9C">
            <w:pPr>
              <w:spacing w:line="276" w:lineRule="auto"/>
              <w:ind w:right="48"/>
              <w:jc w:val="center"/>
              <w:rPr>
                <w:rFonts w:eastAsia="Times New Roman"/>
                <w:b/>
                <w:bCs/>
                <w:sz w:val="26"/>
                <w:szCs w:val="26"/>
              </w:rPr>
            </w:pPr>
          </w:p>
        </w:tc>
        <w:tc>
          <w:tcPr>
            <w:tcW w:w="2835" w:type="dxa"/>
            <w:vAlign w:val="center"/>
          </w:tcPr>
          <w:p w14:paraId="7877AA3A" w14:textId="145C0B5D" w:rsidR="00882CA5" w:rsidRPr="00C57503" w:rsidRDefault="00882CA5" w:rsidP="007A2E9C">
            <w:pPr>
              <w:tabs>
                <w:tab w:val="left" w:pos="1248"/>
              </w:tabs>
              <w:spacing w:line="276" w:lineRule="auto"/>
              <w:jc w:val="center"/>
              <w:rPr>
                <w:b/>
                <w:sz w:val="26"/>
                <w:szCs w:val="26"/>
              </w:rPr>
            </w:pPr>
            <w:r w:rsidRPr="00C57503">
              <w:rPr>
                <w:b/>
                <w:bCs/>
                <w:sz w:val="26"/>
                <w:szCs w:val="26"/>
              </w:rPr>
              <w:t>Bài 16.</w:t>
            </w:r>
            <w:r w:rsidRPr="00C57503">
              <w:rPr>
                <w:sz w:val="26"/>
                <w:szCs w:val="26"/>
              </w:rPr>
              <w:t xml:space="preserve"> Hàm số bậc hai</w:t>
            </w:r>
          </w:p>
        </w:tc>
        <w:tc>
          <w:tcPr>
            <w:tcW w:w="1372" w:type="dxa"/>
            <w:vAlign w:val="center"/>
          </w:tcPr>
          <w:p w14:paraId="21CA7526" w14:textId="0874F886" w:rsidR="00882CA5" w:rsidRPr="00C57503" w:rsidRDefault="00882CA5" w:rsidP="007A2E9C">
            <w:pPr>
              <w:spacing w:line="276" w:lineRule="auto"/>
              <w:ind w:right="48"/>
              <w:jc w:val="center"/>
              <w:rPr>
                <w:sz w:val="26"/>
                <w:szCs w:val="26"/>
              </w:rPr>
            </w:pPr>
            <w:r w:rsidRPr="00C57503">
              <w:rPr>
                <w:sz w:val="26"/>
                <w:szCs w:val="26"/>
              </w:rPr>
              <w:t xml:space="preserve">3 </w:t>
            </w:r>
          </w:p>
        </w:tc>
        <w:tc>
          <w:tcPr>
            <w:tcW w:w="10012" w:type="dxa"/>
          </w:tcPr>
          <w:p w14:paraId="0D8A93D1"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xml:space="preserve">– Thiết lập được bảng giá trị của hàm số bậc hai. </w:t>
            </w:r>
          </w:p>
          <w:p w14:paraId="185572A0"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Vẽ được Parabola (</w:t>
            </w:r>
            <w:r w:rsidRPr="00C57503">
              <w:rPr>
                <w:i/>
                <w:sz w:val="26"/>
                <w:szCs w:val="26"/>
                <w:lang w:val="da-DK"/>
              </w:rPr>
              <w:t>parabol</w:t>
            </w:r>
            <w:r w:rsidRPr="00C57503">
              <w:rPr>
                <w:sz w:val="26"/>
                <w:szCs w:val="26"/>
                <w:lang w:val="da-DK"/>
              </w:rPr>
              <w:t>) là đồ thị hàm số bậc hai.</w:t>
            </w:r>
          </w:p>
          <w:p w14:paraId="211B125C" w14:textId="77777777" w:rsidR="00882CA5" w:rsidRPr="00C57503" w:rsidRDefault="00882CA5" w:rsidP="007A2E9C">
            <w:pPr>
              <w:shd w:val="clear" w:color="auto" w:fill="FFFFFF"/>
              <w:spacing w:before="60" w:after="60" w:line="276" w:lineRule="auto"/>
              <w:jc w:val="both"/>
              <w:rPr>
                <w:rFonts w:eastAsia="Times New Roman"/>
                <w:sz w:val="26"/>
                <w:szCs w:val="26"/>
              </w:rPr>
            </w:pPr>
            <w:r w:rsidRPr="00C57503">
              <w:rPr>
                <w:sz w:val="26"/>
                <w:szCs w:val="26"/>
                <w:lang w:val="da-DK"/>
              </w:rPr>
              <w:t xml:space="preserve">– Nhận </w:t>
            </w:r>
            <w:r w:rsidRPr="00C57503">
              <w:rPr>
                <w:rFonts w:eastAsia="Times New Roman"/>
                <w:sz w:val="26"/>
                <w:szCs w:val="26"/>
              </w:rPr>
              <w:t>biết được các tính chất cơ bản của Parabola như đỉnh, trục đối xứng.</w:t>
            </w:r>
          </w:p>
          <w:p w14:paraId="269C09AC"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Nhận biết và giải thích được các tính chất của hàm số bậc hai thông qua đồ thị.</w:t>
            </w:r>
          </w:p>
          <w:p w14:paraId="27F90E92" w14:textId="77777777" w:rsidR="00302231" w:rsidRPr="00C57503" w:rsidRDefault="00882CA5" w:rsidP="007A2E9C">
            <w:pPr>
              <w:suppressAutoHyphens/>
              <w:spacing w:before="60" w:after="60" w:line="276" w:lineRule="auto"/>
              <w:jc w:val="both"/>
              <w:rPr>
                <w:sz w:val="26"/>
                <w:szCs w:val="26"/>
                <w:lang w:val="da-DK"/>
              </w:rPr>
            </w:pPr>
            <w:r w:rsidRPr="00C57503">
              <w:rPr>
                <w:sz w:val="26"/>
                <w:szCs w:val="26"/>
                <w:lang w:val="da-DK"/>
              </w:rPr>
              <w:lastRenderedPageBreak/>
              <w:t xml:space="preserve">– Vận dụng được kiến thức về hàm số bậc hai và đồ thị vào giải quyết </w:t>
            </w:r>
          </w:p>
          <w:p w14:paraId="6EFCF2DE" w14:textId="304D7E75"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bài toán thực tiễn (ví dụ: xác định độ cao của cầu, cổng có hình dạng Parabola,...).</w:t>
            </w:r>
          </w:p>
        </w:tc>
      </w:tr>
      <w:tr w:rsidR="00882CA5" w:rsidRPr="00C57503" w14:paraId="69FC7DBB" w14:textId="77777777" w:rsidTr="00C31CDC">
        <w:tc>
          <w:tcPr>
            <w:tcW w:w="901" w:type="dxa"/>
            <w:vMerge/>
            <w:vAlign w:val="center"/>
          </w:tcPr>
          <w:p w14:paraId="5739DDE8" w14:textId="77777777" w:rsidR="00882CA5" w:rsidRPr="00C57503" w:rsidRDefault="00882CA5" w:rsidP="007A2E9C">
            <w:pPr>
              <w:spacing w:line="276" w:lineRule="auto"/>
              <w:ind w:right="48"/>
              <w:jc w:val="center"/>
              <w:rPr>
                <w:rFonts w:eastAsia="Times New Roman"/>
                <w:b/>
                <w:bCs/>
                <w:sz w:val="26"/>
                <w:szCs w:val="26"/>
              </w:rPr>
            </w:pPr>
          </w:p>
        </w:tc>
        <w:tc>
          <w:tcPr>
            <w:tcW w:w="2835" w:type="dxa"/>
            <w:vAlign w:val="center"/>
          </w:tcPr>
          <w:p w14:paraId="6202F55B" w14:textId="6B351369" w:rsidR="00882CA5" w:rsidRPr="00C57503" w:rsidRDefault="00882CA5" w:rsidP="007A2E9C">
            <w:pPr>
              <w:tabs>
                <w:tab w:val="left" w:pos="1248"/>
              </w:tabs>
              <w:spacing w:line="276" w:lineRule="auto"/>
              <w:jc w:val="center"/>
              <w:rPr>
                <w:b/>
                <w:sz w:val="26"/>
                <w:szCs w:val="26"/>
              </w:rPr>
            </w:pPr>
            <w:r w:rsidRPr="00C57503">
              <w:rPr>
                <w:b/>
                <w:bCs/>
                <w:sz w:val="26"/>
                <w:szCs w:val="26"/>
              </w:rPr>
              <w:t>Bài 17.</w:t>
            </w:r>
            <w:r w:rsidRPr="00C57503">
              <w:rPr>
                <w:sz w:val="26"/>
                <w:szCs w:val="26"/>
              </w:rPr>
              <w:t xml:space="preserve"> Dấu của tam thức bậc hai</w:t>
            </w:r>
          </w:p>
        </w:tc>
        <w:tc>
          <w:tcPr>
            <w:tcW w:w="1372" w:type="dxa"/>
            <w:vAlign w:val="center"/>
          </w:tcPr>
          <w:p w14:paraId="268B895D" w14:textId="6E36A598" w:rsidR="00882CA5" w:rsidRPr="00C57503" w:rsidRDefault="00882CA5" w:rsidP="007A2E9C">
            <w:pPr>
              <w:spacing w:line="276" w:lineRule="auto"/>
              <w:ind w:right="48"/>
              <w:jc w:val="center"/>
              <w:rPr>
                <w:sz w:val="26"/>
                <w:szCs w:val="26"/>
              </w:rPr>
            </w:pPr>
            <w:r w:rsidRPr="00C57503">
              <w:rPr>
                <w:sz w:val="26"/>
                <w:szCs w:val="26"/>
              </w:rPr>
              <w:t>3</w:t>
            </w:r>
          </w:p>
        </w:tc>
        <w:tc>
          <w:tcPr>
            <w:tcW w:w="10012" w:type="dxa"/>
          </w:tcPr>
          <w:p w14:paraId="417B9B33"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Giải thích được định lí về dấu của tam thức bậc hai từ việc quan sát đồ thị của hàm bậc hai.</w:t>
            </w:r>
          </w:p>
          <w:p w14:paraId="3DFDCB6B"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Giải được bất phương trình bậc hai.</w:t>
            </w:r>
          </w:p>
          <w:p w14:paraId="52217E70" w14:textId="4C71A42F"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Vận dụng được bất phương trình bậc hai một ẩn vào giải quyết bài toán thực tiễn (ví dụ: xác định chiều cao tối đa để xe có thể qua hầm có hình dạng Parabola,...).</w:t>
            </w:r>
          </w:p>
        </w:tc>
      </w:tr>
      <w:tr w:rsidR="00882CA5" w:rsidRPr="00C57503" w14:paraId="349CB461" w14:textId="77777777" w:rsidTr="00C31CDC">
        <w:tc>
          <w:tcPr>
            <w:tcW w:w="901" w:type="dxa"/>
            <w:vMerge/>
            <w:vAlign w:val="center"/>
          </w:tcPr>
          <w:p w14:paraId="1670501E" w14:textId="77777777" w:rsidR="00882CA5" w:rsidRPr="00C57503" w:rsidRDefault="00882CA5" w:rsidP="007A2E9C">
            <w:pPr>
              <w:spacing w:line="276" w:lineRule="auto"/>
              <w:ind w:right="48"/>
              <w:jc w:val="center"/>
              <w:rPr>
                <w:rFonts w:eastAsia="Times New Roman"/>
                <w:b/>
                <w:bCs/>
                <w:sz w:val="26"/>
                <w:szCs w:val="26"/>
              </w:rPr>
            </w:pPr>
          </w:p>
        </w:tc>
        <w:tc>
          <w:tcPr>
            <w:tcW w:w="2835" w:type="dxa"/>
            <w:vAlign w:val="center"/>
          </w:tcPr>
          <w:p w14:paraId="6DBE58ED" w14:textId="3EB47086" w:rsidR="00882CA5" w:rsidRPr="00C57503" w:rsidRDefault="00882CA5" w:rsidP="007A2E9C">
            <w:pPr>
              <w:tabs>
                <w:tab w:val="left" w:pos="1248"/>
              </w:tabs>
              <w:spacing w:line="276" w:lineRule="auto"/>
              <w:jc w:val="center"/>
              <w:rPr>
                <w:b/>
                <w:sz w:val="26"/>
                <w:szCs w:val="26"/>
              </w:rPr>
            </w:pPr>
            <w:r w:rsidRPr="00C57503">
              <w:rPr>
                <w:b/>
                <w:bCs/>
                <w:sz w:val="26"/>
                <w:szCs w:val="26"/>
              </w:rPr>
              <w:t>Bài 18.</w:t>
            </w:r>
            <w:r w:rsidRPr="00C57503">
              <w:rPr>
                <w:sz w:val="26"/>
                <w:szCs w:val="26"/>
              </w:rPr>
              <w:t xml:space="preserve"> Phương trình quy về phương trình bậc hai</w:t>
            </w:r>
          </w:p>
        </w:tc>
        <w:tc>
          <w:tcPr>
            <w:tcW w:w="1372" w:type="dxa"/>
            <w:vAlign w:val="center"/>
          </w:tcPr>
          <w:p w14:paraId="3A66679F" w14:textId="74CD6DB4" w:rsidR="00882CA5" w:rsidRPr="00C57503" w:rsidRDefault="000059C8" w:rsidP="007A2E9C">
            <w:pPr>
              <w:spacing w:line="276" w:lineRule="auto"/>
              <w:ind w:right="48"/>
              <w:jc w:val="center"/>
              <w:rPr>
                <w:sz w:val="26"/>
                <w:szCs w:val="26"/>
              </w:rPr>
            </w:pPr>
            <w:r w:rsidRPr="00C57503">
              <w:rPr>
                <w:sz w:val="26"/>
                <w:szCs w:val="26"/>
              </w:rPr>
              <w:t>2</w:t>
            </w:r>
          </w:p>
        </w:tc>
        <w:tc>
          <w:tcPr>
            <w:tcW w:w="10012" w:type="dxa"/>
          </w:tcPr>
          <w:p w14:paraId="0A32F26A" w14:textId="77777777"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Giải được phương trình chứa căn thức có dạng:</w:t>
            </w:r>
          </w:p>
          <w:p w14:paraId="05A20B6B" w14:textId="5F8A781D" w:rsidR="00882CA5" w:rsidRPr="00C57503" w:rsidRDefault="00882CA5" w:rsidP="007A2E9C">
            <w:pPr>
              <w:suppressAutoHyphens/>
              <w:spacing w:before="60" w:after="60" w:line="276" w:lineRule="auto"/>
              <w:jc w:val="both"/>
              <w:rPr>
                <w:sz w:val="26"/>
                <w:szCs w:val="26"/>
                <w:lang w:val="da-DK"/>
              </w:rPr>
            </w:pPr>
            <w:r w:rsidRPr="00C57503">
              <w:rPr>
                <w:position w:val="-14"/>
                <w:sz w:val="26"/>
                <w:szCs w:val="26"/>
              </w:rPr>
              <w:object w:dxaOrig="3420" w:dyaOrig="499" w14:anchorId="5893EAD8">
                <v:shape id="_x0000_i1027" type="#_x0000_t75" style="width:173pt;height:24.7pt" o:ole="">
                  <v:imagedata r:id="rId12" o:title=""/>
                </v:shape>
                <o:OLEObject Type="Embed" ProgID="Equation.DSMT4" ShapeID="_x0000_i1027" DrawAspect="Content" ObjectID="_1849353176" r:id="rId13"/>
              </w:object>
            </w:r>
            <w:r w:rsidRPr="00C57503">
              <w:rPr>
                <w:sz w:val="26"/>
                <w:szCs w:val="26"/>
              </w:rPr>
              <w:t xml:space="preserve">; </w:t>
            </w:r>
            <w:r w:rsidRPr="00C57503">
              <w:rPr>
                <w:position w:val="-8"/>
                <w:sz w:val="26"/>
                <w:szCs w:val="26"/>
              </w:rPr>
              <w:object w:dxaOrig="2560" w:dyaOrig="440" w14:anchorId="3DA55176">
                <v:shape id="_x0000_i1028" type="#_x0000_t75" style="width:130.55pt;height:24.2pt" o:ole="">
                  <v:imagedata r:id="rId14" o:title=""/>
                </v:shape>
                <o:OLEObject Type="Embed" ProgID="Equation.DSMT4" ShapeID="_x0000_i1028" DrawAspect="Content" ObjectID="_1849353177" r:id="rId15"/>
              </w:object>
            </w:r>
          </w:p>
        </w:tc>
      </w:tr>
      <w:tr w:rsidR="00882CA5" w:rsidRPr="00C57503" w14:paraId="479C5EEB" w14:textId="77777777" w:rsidTr="00C31CDC">
        <w:tc>
          <w:tcPr>
            <w:tcW w:w="901" w:type="dxa"/>
            <w:vMerge/>
            <w:vAlign w:val="center"/>
          </w:tcPr>
          <w:p w14:paraId="4E62741A" w14:textId="77777777" w:rsidR="00882CA5" w:rsidRPr="00C57503" w:rsidRDefault="00882CA5" w:rsidP="007A2E9C">
            <w:pPr>
              <w:spacing w:line="276" w:lineRule="auto"/>
              <w:ind w:right="48"/>
              <w:jc w:val="center"/>
              <w:rPr>
                <w:rFonts w:eastAsia="Times New Roman"/>
                <w:b/>
                <w:bCs/>
                <w:sz w:val="26"/>
                <w:szCs w:val="26"/>
              </w:rPr>
            </w:pPr>
          </w:p>
        </w:tc>
        <w:tc>
          <w:tcPr>
            <w:tcW w:w="2835" w:type="dxa"/>
            <w:vAlign w:val="center"/>
          </w:tcPr>
          <w:p w14:paraId="320CD593" w14:textId="5E2EE5CC" w:rsidR="00882CA5" w:rsidRPr="00C57503" w:rsidRDefault="00882CA5" w:rsidP="007A2E9C">
            <w:pPr>
              <w:tabs>
                <w:tab w:val="left" w:pos="1248"/>
              </w:tabs>
              <w:spacing w:line="276" w:lineRule="auto"/>
              <w:jc w:val="center"/>
              <w:rPr>
                <w:b/>
                <w:sz w:val="26"/>
                <w:szCs w:val="26"/>
              </w:rPr>
            </w:pPr>
            <w:r w:rsidRPr="00C57503">
              <w:rPr>
                <w:sz w:val="26"/>
                <w:szCs w:val="26"/>
              </w:rPr>
              <w:t>Bài tập cuối chương VI</w:t>
            </w:r>
          </w:p>
        </w:tc>
        <w:tc>
          <w:tcPr>
            <w:tcW w:w="1372" w:type="dxa"/>
            <w:vAlign w:val="center"/>
          </w:tcPr>
          <w:p w14:paraId="316A30DC" w14:textId="15FE8A06" w:rsidR="00882CA5" w:rsidRPr="00C57503" w:rsidRDefault="000059C8" w:rsidP="007A2E9C">
            <w:pPr>
              <w:spacing w:line="276" w:lineRule="auto"/>
              <w:ind w:right="48"/>
              <w:jc w:val="center"/>
              <w:rPr>
                <w:sz w:val="26"/>
                <w:szCs w:val="26"/>
              </w:rPr>
            </w:pPr>
            <w:r w:rsidRPr="00C57503">
              <w:rPr>
                <w:sz w:val="26"/>
                <w:szCs w:val="26"/>
              </w:rPr>
              <w:t>1</w:t>
            </w:r>
          </w:p>
        </w:tc>
        <w:tc>
          <w:tcPr>
            <w:tcW w:w="10012" w:type="dxa"/>
          </w:tcPr>
          <w:p w14:paraId="51E13433" w14:textId="5A45B63B" w:rsidR="00882CA5" w:rsidRPr="00C57503" w:rsidRDefault="00882CA5" w:rsidP="007A2E9C">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VI</w:t>
            </w:r>
          </w:p>
        </w:tc>
      </w:tr>
      <w:tr w:rsidR="009E2DAE" w:rsidRPr="00C57503" w14:paraId="38E9C813" w14:textId="77777777" w:rsidTr="00625AC0">
        <w:tc>
          <w:tcPr>
            <w:tcW w:w="3736" w:type="dxa"/>
            <w:gridSpan w:val="2"/>
            <w:vAlign w:val="center"/>
          </w:tcPr>
          <w:p w14:paraId="6DB827B5" w14:textId="28F56BB8" w:rsidR="009E2DAE" w:rsidRPr="00C57503" w:rsidRDefault="009E2DAE" w:rsidP="008F2276">
            <w:pPr>
              <w:tabs>
                <w:tab w:val="left" w:pos="1248"/>
              </w:tabs>
              <w:spacing w:line="276" w:lineRule="auto"/>
              <w:jc w:val="both"/>
              <w:rPr>
                <w:b/>
                <w:color w:val="EE0000"/>
                <w:sz w:val="26"/>
                <w:szCs w:val="26"/>
              </w:rPr>
            </w:pPr>
            <w:r w:rsidRPr="00C57503">
              <w:rPr>
                <w:b/>
                <w:bCs/>
                <w:color w:val="EE0000"/>
                <w:sz w:val="26"/>
                <w:szCs w:val="26"/>
              </w:rPr>
              <w:t>CHƯƠNG VII. PHƯƠNG PHÁP TỌA ĐỘ TRONG MẶT PHẲNG</w:t>
            </w:r>
          </w:p>
        </w:tc>
        <w:tc>
          <w:tcPr>
            <w:tcW w:w="1372" w:type="dxa"/>
            <w:vAlign w:val="center"/>
          </w:tcPr>
          <w:p w14:paraId="4CD82E1C" w14:textId="7DC3A846" w:rsidR="009E2DAE" w:rsidRPr="00C57503" w:rsidRDefault="009E2DAE" w:rsidP="009E2DAE">
            <w:pPr>
              <w:spacing w:line="276" w:lineRule="auto"/>
              <w:ind w:right="48"/>
              <w:jc w:val="center"/>
              <w:rPr>
                <w:color w:val="EE0000"/>
                <w:sz w:val="26"/>
                <w:szCs w:val="26"/>
              </w:rPr>
            </w:pPr>
            <w:r w:rsidRPr="00C57503">
              <w:rPr>
                <w:b/>
                <w:bCs/>
                <w:color w:val="EE0000"/>
                <w:sz w:val="26"/>
                <w:szCs w:val="26"/>
              </w:rPr>
              <w:t>1</w:t>
            </w:r>
            <w:r w:rsidR="00410088" w:rsidRPr="00C57503">
              <w:rPr>
                <w:b/>
                <w:bCs/>
                <w:color w:val="EE0000"/>
                <w:sz w:val="26"/>
                <w:szCs w:val="26"/>
              </w:rPr>
              <w:t>2</w:t>
            </w:r>
          </w:p>
        </w:tc>
        <w:tc>
          <w:tcPr>
            <w:tcW w:w="10012" w:type="dxa"/>
          </w:tcPr>
          <w:p w14:paraId="1C6DBC9E" w14:textId="77777777" w:rsidR="009E2DAE" w:rsidRPr="00C57503" w:rsidRDefault="009E2DAE" w:rsidP="009E2DAE">
            <w:pPr>
              <w:suppressAutoHyphens/>
              <w:spacing w:before="60" w:after="60" w:line="276" w:lineRule="auto"/>
              <w:jc w:val="both"/>
              <w:rPr>
                <w:sz w:val="26"/>
                <w:szCs w:val="26"/>
                <w:lang w:val="da-DK"/>
              </w:rPr>
            </w:pPr>
          </w:p>
        </w:tc>
      </w:tr>
      <w:tr w:rsidR="003D7147" w:rsidRPr="00C57503" w14:paraId="31E65F6B" w14:textId="77777777" w:rsidTr="00C31CDC">
        <w:tc>
          <w:tcPr>
            <w:tcW w:w="901" w:type="dxa"/>
            <w:vAlign w:val="center"/>
          </w:tcPr>
          <w:p w14:paraId="7BAD5019"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42E6CF0F" w14:textId="4A83DEFF" w:rsidR="003D7147" w:rsidRPr="00C57503" w:rsidRDefault="003D7147" w:rsidP="003D7147">
            <w:pPr>
              <w:tabs>
                <w:tab w:val="left" w:pos="1248"/>
              </w:tabs>
              <w:spacing w:line="276" w:lineRule="auto"/>
              <w:jc w:val="center"/>
              <w:rPr>
                <w:b/>
                <w:sz w:val="26"/>
                <w:szCs w:val="26"/>
              </w:rPr>
            </w:pPr>
            <w:r w:rsidRPr="00C57503">
              <w:rPr>
                <w:b/>
                <w:bCs/>
                <w:sz w:val="26"/>
                <w:szCs w:val="26"/>
              </w:rPr>
              <w:t>Bài 19.</w:t>
            </w:r>
            <w:r w:rsidRPr="00C57503">
              <w:rPr>
                <w:sz w:val="26"/>
                <w:szCs w:val="26"/>
              </w:rPr>
              <w:t xml:space="preserve"> Phương trình đường thẳng.</w:t>
            </w:r>
          </w:p>
        </w:tc>
        <w:tc>
          <w:tcPr>
            <w:tcW w:w="1372" w:type="dxa"/>
            <w:vAlign w:val="center"/>
          </w:tcPr>
          <w:p w14:paraId="2BA25595" w14:textId="42EAA882" w:rsidR="003D7147" w:rsidRPr="00C57503" w:rsidRDefault="00DE3C30" w:rsidP="003D7147">
            <w:pPr>
              <w:spacing w:line="276" w:lineRule="auto"/>
              <w:ind w:right="48"/>
              <w:jc w:val="center"/>
              <w:rPr>
                <w:sz w:val="26"/>
                <w:szCs w:val="26"/>
              </w:rPr>
            </w:pPr>
            <w:r w:rsidRPr="00C57503">
              <w:rPr>
                <w:sz w:val="26"/>
                <w:szCs w:val="26"/>
              </w:rPr>
              <w:t>2</w:t>
            </w:r>
          </w:p>
        </w:tc>
        <w:tc>
          <w:tcPr>
            <w:tcW w:w="10012" w:type="dxa"/>
          </w:tcPr>
          <w:p w14:paraId="0D5630B2"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xml:space="preserve">– Mô tả được phương trình tổng quát và phương trình tham số của </w:t>
            </w:r>
            <w:r w:rsidRPr="00C57503">
              <w:rPr>
                <w:iCs/>
                <w:sz w:val="26"/>
                <w:szCs w:val="26"/>
                <w:lang w:val="da-DK"/>
              </w:rPr>
              <w:t xml:space="preserve">đường thẳng </w:t>
            </w:r>
            <w:r w:rsidRPr="00C57503">
              <w:rPr>
                <w:sz w:val="26"/>
                <w:szCs w:val="26"/>
                <w:lang w:val="da-DK"/>
              </w:rPr>
              <w:t>trong mặt phẳng toạ độ</w:t>
            </w:r>
            <w:r w:rsidRPr="00C57503">
              <w:rPr>
                <w:iCs/>
                <w:sz w:val="26"/>
                <w:szCs w:val="26"/>
                <w:lang w:val="da-DK"/>
              </w:rPr>
              <w:t>.</w:t>
            </w:r>
          </w:p>
          <w:p w14:paraId="3E96E38C"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xml:space="preserve">– Thiết lập được phương trình của </w:t>
            </w:r>
            <w:r w:rsidRPr="00C57503">
              <w:rPr>
                <w:iCs/>
                <w:sz w:val="26"/>
                <w:szCs w:val="26"/>
                <w:lang w:val="da-DK"/>
              </w:rPr>
              <w:t xml:space="preserve">đường thẳng </w:t>
            </w:r>
            <w:r w:rsidRPr="00C57503">
              <w:rPr>
                <w:sz w:val="26"/>
                <w:szCs w:val="26"/>
                <w:lang w:val="da-DK"/>
              </w:rPr>
              <w:t>trong mặt phẳng khi biết: một điểm và một vectơ pháp tuyến; biết một điểm và một vectơ chỉ phương; biết hai điểm</w:t>
            </w:r>
            <w:r w:rsidRPr="00C57503">
              <w:rPr>
                <w:iCs/>
                <w:sz w:val="26"/>
                <w:szCs w:val="26"/>
                <w:lang w:val="da-DK"/>
              </w:rPr>
              <w:t>.</w:t>
            </w:r>
          </w:p>
          <w:p w14:paraId="0DB9F486" w14:textId="3DA44541"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Vận dụng được kiến thức về phương trình đường thẳng để giải một số bài toán có liên quan đến thực tiễn.</w:t>
            </w:r>
          </w:p>
        </w:tc>
      </w:tr>
      <w:tr w:rsidR="003D7147" w:rsidRPr="00C57503" w14:paraId="4CA971D5" w14:textId="77777777" w:rsidTr="00C31CDC">
        <w:tc>
          <w:tcPr>
            <w:tcW w:w="901" w:type="dxa"/>
            <w:vAlign w:val="center"/>
          </w:tcPr>
          <w:p w14:paraId="6DE76230"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60AEAEDE" w14:textId="6201AED2" w:rsidR="003D7147" w:rsidRPr="00C57503" w:rsidRDefault="003D7147" w:rsidP="003D7147">
            <w:pPr>
              <w:tabs>
                <w:tab w:val="left" w:pos="1248"/>
              </w:tabs>
              <w:spacing w:line="276" w:lineRule="auto"/>
              <w:jc w:val="center"/>
              <w:rPr>
                <w:b/>
                <w:sz w:val="26"/>
                <w:szCs w:val="26"/>
              </w:rPr>
            </w:pPr>
            <w:r w:rsidRPr="00C57503">
              <w:rPr>
                <w:b/>
                <w:sz w:val="26"/>
                <w:szCs w:val="26"/>
              </w:rPr>
              <w:t>Bài 20.</w:t>
            </w:r>
            <w:r w:rsidRPr="00C57503">
              <w:rPr>
                <w:sz w:val="26"/>
                <w:szCs w:val="26"/>
              </w:rPr>
              <w:t xml:space="preserve"> Vị trí tương đối góc giữa hai đường thẳng. Góc và khoảng cách.</w:t>
            </w:r>
          </w:p>
        </w:tc>
        <w:tc>
          <w:tcPr>
            <w:tcW w:w="1372" w:type="dxa"/>
            <w:vAlign w:val="center"/>
          </w:tcPr>
          <w:p w14:paraId="287755FD" w14:textId="6108B9FC" w:rsidR="003D7147" w:rsidRPr="00C57503" w:rsidRDefault="00DE3C30" w:rsidP="003D7147">
            <w:pPr>
              <w:spacing w:line="276" w:lineRule="auto"/>
              <w:ind w:right="48"/>
              <w:jc w:val="center"/>
              <w:rPr>
                <w:sz w:val="26"/>
                <w:szCs w:val="26"/>
              </w:rPr>
            </w:pPr>
            <w:r w:rsidRPr="00C57503">
              <w:rPr>
                <w:sz w:val="26"/>
                <w:szCs w:val="26"/>
              </w:rPr>
              <w:t>3</w:t>
            </w:r>
          </w:p>
        </w:tc>
        <w:tc>
          <w:tcPr>
            <w:tcW w:w="10012" w:type="dxa"/>
          </w:tcPr>
          <w:p w14:paraId="126C9CA9"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Nhận biết được hai đường thẳng cắt nhau, song song, trùng nhau, vuông góc với nhau bằng phương pháp toạ độ.</w:t>
            </w:r>
          </w:p>
          <w:p w14:paraId="6BC2C740"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xml:space="preserve">– Thiết lập được </w:t>
            </w:r>
            <w:r w:rsidRPr="00C57503">
              <w:rPr>
                <w:rFonts w:eastAsia="Times New Roman"/>
                <w:sz w:val="26"/>
                <w:szCs w:val="26"/>
              </w:rPr>
              <w:t>công thức tính góc giữa hai đường thẳng.</w:t>
            </w:r>
          </w:p>
          <w:p w14:paraId="2A62C382"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Tính được khoảng cách từ một điểm đến một đường thẳng bằng phương pháp toạ độ.</w:t>
            </w:r>
          </w:p>
          <w:p w14:paraId="29F32360"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Giải thích được mối liên hệ giữa đồ thị hàm số bậc nhất và đường thẳng trong mặt phẳng toạ độ.</w:t>
            </w:r>
          </w:p>
          <w:p w14:paraId="052A8E80" w14:textId="6FA0E8D9"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lastRenderedPageBreak/>
              <w:t>– Vận dụng được kiến thức về phương trình đường thẳng để giải một số bài toán có liên quan đến thực tiễn.</w:t>
            </w:r>
          </w:p>
        </w:tc>
      </w:tr>
      <w:tr w:rsidR="003D7147" w:rsidRPr="00C57503" w14:paraId="0CF69A95" w14:textId="77777777" w:rsidTr="00C31CDC">
        <w:tc>
          <w:tcPr>
            <w:tcW w:w="901" w:type="dxa"/>
            <w:vAlign w:val="center"/>
          </w:tcPr>
          <w:p w14:paraId="1F863120"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7A1752FE" w14:textId="0B11B7E8" w:rsidR="003D7147" w:rsidRPr="00C57503" w:rsidRDefault="003D7147" w:rsidP="003D7147">
            <w:pPr>
              <w:tabs>
                <w:tab w:val="left" w:pos="1248"/>
              </w:tabs>
              <w:spacing w:line="276" w:lineRule="auto"/>
              <w:jc w:val="center"/>
              <w:rPr>
                <w:b/>
                <w:sz w:val="26"/>
                <w:szCs w:val="26"/>
              </w:rPr>
            </w:pPr>
            <w:r w:rsidRPr="00C57503">
              <w:rPr>
                <w:b/>
                <w:sz w:val="26"/>
                <w:szCs w:val="26"/>
              </w:rPr>
              <w:t>Bài 21.</w:t>
            </w:r>
            <w:r w:rsidRPr="00C57503">
              <w:rPr>
                <w:sz w:val="26"/>
                <w:szCs w:val="26"/>
              </w:rPr>
              <w:t xml:space="preserve"> Đường tròn trong mặt phẳng tọa độ.</w:t>
            </w:r>
          </w:p>
        </w:tc>
        <w:tc>
          <w:tcPr>
            <w:tcW w:w="1372" w:type="dxa"/>
            <w:vAlign w:val="center"/>
          </w:tcPr>
          <w:p w14:paraId="6BD7C738" w14:textId="2C53F6ED" w:rsidR="003D7147" w:rsidRPr="00C57503" w:rsidRDefault="00DE3C30" w:rsidP="003D7147">
            <w:pPr>
              <w:spacing w:line="276" w:lineRule="auto"/>
              <w:ind w:right="48"/>
              <w:jc w:val="center"/>
              <w:rPr>
                <w:sz w:val="26"/>
                <w:szCs w:val="26"/>
              </w:rPr>
            </w:pPr>
            <w:r w:rsidRPr="00C57503">
              <w:rPr>
                <w:sz w:val="26"/>
                <w:szCs w:val="26"/>
              </w:rPr>
              <w:t>2</w:t>
            </w:r>
          </w:p>
        </w:tc>
        <w:tc>
          <w:tcPr>
            <w:tcW w:w="10012" w:type="dxa"/>
          </w:tcPr>
          <w:p w14:paraId="585768A5"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Thiết lập được phương trình đường tròn khi biết toạ độ tâm và bán kính; biết toạ độ ba điểm mà đường tròn đi qua; xác định được tâm và bán kính đường tròn khi biết phương trình của đường tròn.</w:t>
            </w:r>
          </w:p>
          <w:p w14:paraId="2C56557D"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Thiết lập được phương trình tiếp tuyến của đường tròn khi biết toạ độ của tiếp điểm.</w:t>
            </w:r>
          </w:p>
          <w:p w14:paraId="50028D61" w14:textId="071A6432"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Vận dụng được kiến thức về phương trình đường tròn để giải một số bài toán liên quan đến thực tiễn (ví dụ: bài toán về chuyển động tròn trong Vật lí,...).</w:t>
            </w:r>
          </w:p>
        </w:tc>
      </w:tr>
      <w:tr w:rsidR="003D7147" w:rsidRPr="00C57503" w14:paraId="682A5348" w14:textId="77777777" w:rsidTr="00C31CDC">
        <w:tc>
          <w:tcPr>
            <w:tcW w:w="901" w:type="dxa"/>
            <w:vAlign w:val="center"/>
          </w:tcPr>
          <w:p w14:paraId="6B94FF86"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4E1B96C3" w14:textId="1A828618" w:rsidR="003D7147" w:rsidRPr="00C57503" w:rsidRDefault="003D7147" w:rsidP="003D7147">
            <w:pPr>
              <w:tabs>
                <w:tab w:val="left" w:pos="1248"/>
              </w:tabs>
              <w:spacing w:line="276" w:lineRule="auto"/>
              <w:jc w:val="center"/>
              <w:rPr>
                <w:b/>
                <w:sz w:val="26"/>
                <w:szCs w:val="26"/>
              </w:rPr>
            </w:pPr>
            <w:r w:rsidRPr="00C57503">
              <w:rPr>
                <w:b/>
                <w:sz w:val="26"/>
                <w:szCs w:val="26"/>
              </w:rPr>
              <w:t>Bài 22</w:t>
            </w:r>
            <w:r w:rsidRPr="00C57503">
              <w:rPr>
                <w:sz w:val="26"/>
                <w:szCs w:val="26"/>
              </w:rPr>
              <w:t>. Ba đường conic.</w:t>
            </w:r>
          </w:p>
        </w:tc>
        <w:tc>
          <w:tcPr>
            <w:tcW w:w="1372" w:type="dxa"/>
            <w:vAlign w:val="center"/>
          </w:tcPr>
          <w:p w14:paraId="1373A403" w14:textId="4D3C2EEA" w:rsidR="003D7147" w:rsidRPr="00C57503" w:rsidRDefault="003D7147" w:rsidP="003D7147">
            <w:pPr>
              <w:spacing w:line="276" w:lineRule="auto"/>
              <w:ind w:right="48"/>
              <w:jc w:val="center"/>
              <w:rPr>
                <w:sz w:val="26"/>
                <w:szCs w:val="26"/>
              </w:rPr>
            </w:pPr>
            <w:r w:rsidRPr="00C57503">
              <w:rPr>
                <w:sz w:val="26"/>
                <w:szCs w:val="26"/>
              </w:rPr>
              <w:t>4</w:t>
            </w:r>
          </w:p>
        </w:tc>
        <w:tc>
          <w:tcPr>
            <w:tcW w:w="10012" w:type="dxa"/>
          </w:tcPr>
          <w:p w14:paraId="01FC09FD"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Nhận biết được ba đường conic bằng hình học.</w:t>
            </w:r>
          </w:p>
          <w:p w14:paraId="3D17D905" w14:textId="77777777"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Nhận biết được phương trình chính tắc của ba đường conic trong mặt phẳng toạ độ.</w:t>
            </w:r>
          </w:p>
          <w:p w14:paraId="5667D384" w14:textId="56ED71CE" w:rsidR="003D7147" w:rsidRPr="00C57503" w:rsidRDefault="003D7147" w:rsidP="003D7147">
            <w:pPr>
              <w:suppressAutoHyphens/>
              <w:spacing w:before="60" w:after="60" w:line="276" w:lineRule="auto"/>
              <w:jc w:val="both"/>
              <w:rPr>
                <w:sz w:val="26"/>
                <w:szCs w:val="26"/>
                <w:lang w:val="da-DK"/>
              </w:rPr>
            </w:pPr>
            <w:r w:rsidRPr="00C57503">
              <w:rPr>
                <w:rFonts w:eastAsia="Times New Roman"/>
                <w:sz w:val="26"/>
                <w:szCs w:val="26"/>
                <w:lang w:val="da-DK"/>
              </w:rPr>
              <w:t>– G</w:t>
            </w:r>
            <w:r w:rsidRPr="00C57503">
              <w:rPr>
                <w:rFonts w:eastAsia="Times New Roman"/>
                <w:sz w:val="26"/>
                <w:szCs w:val="26"/>
                <w:lang w:val="vi-VN"/>
              </w:rPr>
              <w:t xml:space="preserve">iải quyết </w:t>
            </w:r>
            <w:r w:rsidRPr="00C57503">
              <w:rPr>
                <w:rFonts w:eastAsia="Times New Roman"/>
                <w:sz w:val="26"/>
                <w:szCs w:val="26"/>
                <w:lang w:val="da-DK"/>
              </w:rPr>
              <w:t xml:space="preserve">được </w:t>
            </w:r>
            <w:r w:rsidRPr="00C57503">
              <w:rPr>
                <w:rFonts w:eastAsia="Times New Roman"/>
                <w:sz w:val="26"/>
                <w:szCs w:val="26"/>
                <w:lang w:val="vi-VN"/>
              </w:rPr>
              <w:t>một số vấn đề thực tiễn gắn với</w:t>
            </w:r>
            <w:r w:rsidRPr="00C57503">
              <w:rPr>
                <w:sz w:val="26"/>
                <w:szCs w:val="26"/>
                <w:lang w:val="da-DK"/>
              </w:rPr>
              <w:t xml:space="preserve"> ba đường conic (ví dụ: </w:t>
            </w:r>
            <w:r w:rsidRPr="00C57503">
              <w:rPr>
                <w:rFonts w:eastAsia="Times New Roman"/>
                <w:sz w:val="26"/>
                <w:szCs w:val="26"/>
                <w:lang w:val="da-DK"/>
              </w:rPr>
              <w:t>giải thích một số hiện tượng trong Quang học,...)</w:t>
            </w:r>
            <w:r w:rsidRPr="00C57503">
              <w:rPr>
                <w:sz w:val="26"/>
                <w:szCs w:val="26"/>
                <w:lang w:val="da-DK"/>
              </w:rPr>
              <w:t>.</w:t>
            </w:r>
          </w:p>
        </w:tc>
      </w:tr>
      <w:tr w:rsidR="003D7147" w:rsidRPr="00C57503" w14:paraId="76DD03D6" w14:textId="77777777" w:rsidTr="00C31CDC">
        <w:tc>
          <w:tcPr>
            <w:tcW w:w="901" w:type="dxa"/>
            <w:vAlign w:val="center"/>
          </w:tcPr>
          <w:p w14:paraId="3AC9D350"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6BBC7BF3" w14:textId="6E33C646" w:rsidR="003D7147" w:rsidRPr="00C57503" w:rsidRDefault="003D7147" w:rsidP="003D7147">
            <w:pPr>
              <w:tabs>
                <w:tab w:val="left" w:pos="1248"/>
              </w:tabs>
              <w:spacing w:line="276" w:lineRule="auto"/>
              <w:jc w:val="center"/>
              <w:rPr>
                <w:b/>
                <w:sz w:val="26"/>
                <w:szCs w:val="26"/>
              </w:rPr>
            </w:pPr>
            <w:r w:rsidRPr="00C57503">
              <w:rPr>
                <w:sz w:val="26"/>
                <w:szCs w:val="26"/>
              </w:rPr>
              <w:t>Bài tập cuối chương VII</w:t>
            </w:r>
          </w:p>
        </w:tc>
        <w:tc>
          <w:tcPr>
            <w:tcW w:w="1372" w:type="dxa"/>
            <w:vAlign w:val="center"/>
          </w:tcPr>
          <w:p w14:paraId="38EC1BF4" w14:textId="2FB706FE" w:rsidR="003D7147" w:rsidRPr="00C57503" w:rsidRDefault="00E02078" w:rsidP="003D7147">
            <w:pPr>
              <w:spacing w:line="276" w:lineRule="auto"/>
              <w:ind w:right="48"/>
              <w:jc w:val="center"/>
              <w:rPr>
                <w:sz w:val="26"/>
                <w:szCs w:val="26"/>
              </w:rPr>
            </w:pPr>
            <w:r w:rsidRPr="00C57503">
              <w:rPr>
                <w:sz w:val="26"/>
                <w:szCs w:val="26"/>
              </w:rPr>
              <w:t>1</w:t>
            </w:r>
          </w:p>
        </w:tc>
        <w:tc>
          <w:tcPr>
            <w:tcW w:w="10012" w:type="dxa"/>
          </w:tcPr>
          <w:p w14:paraId="54F93116" w14:textId="64B1C9FB"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VI</w:t>
            </w:r>
            <w:r w:rsidRPr="00C57503">
              <w:rPr>
                <w:sz w:val="26"/>
                <w:szCs w:val="26"/>
              </w:rPr>
              <w:t>I</w:t>
            </w:r>
          </w:p>
        </w:tc>
      </w:tr>
      <w:tr w:rsidR="003D7147" w:rsidRPr="00C57503" w14:paraId="7CF1F003" w14:textId="77777777" w:rsidTr="00625AC0">
        <w:tc>
          <w:tcPr>
            <w:tcW w:w="3736" w:type="dxa"/>
            <w:gridSpan w:val="2"/>
            <w:vAlign w:val="center"/>
          </w:tcPr>
          <w:p w14:paraId="1852C93E" w14:textId="2B426663" w:rsidR="003D7147" w:rsidRPr="00C57503" w:rsidRDefault="003D7147" w:rsidP="008F2276">
            <w:pPr>
              <w:tabs>
                <w:tab w:val="left" w:pos="1248"/>
              </w:tabs>
              <w:spacing w:line="276" w:lineRule="auto"/>
              <w:jc w:val="both"/>
              <w:rPr>
                <w:b/>
                <w:color w:val="EE0000"/>
                <w:sz w:val="26"/>
                <w:szCs w:val="26"/>
              </w:rPr>
            </w:pPr>
            <w:r w:rsidRPr="00C57503">
              <w:rPr>
                <w:b/>
                <w:bCs/>
                <w:color w:val="EE0000"/>
                <w:sz w:val="26"/>
                <w:szCs w:val="26"/>
              </w:rPr>
              <w:t>CHƯƠNG VIII. ĐẠI SỐ TỔ HỢP</w:t>
            </w:r>
          </w:p>
        </w:tc>
        <w:tc>
          <w:tcPr>
            <w:tcW w:w="1372" w:type="dxa"/>
            <w:vAlign w:val="center"/>
          </w:tcPr>
          <w:p w14:paraId="3AFF0446" w14:textId="32758CF5" w:rsidR="003D7147" w:rsidRPr="00C57503" w:rsidRDefault="003D7147" w:rsidP="003D7147">
            <w:pPr>
              <w:spacing w:line="276" w:lineRule="auto"/>
              <w:ind w:right="48"/>
              <w:jc w:val="center"/>
              <w:rPr>
                <w:color w:val="EE0000"/>
                <w:sz w:val="26"/>
                <w:szCs w:val="26"/>
              </w:rPr>
            </w:pPr>
            <w:r w:rsidRPr="00C57503">
              <w:rPr>
                <w:b/>
                <w:bCs/>
                <w:color w:val="EE0000"/>
                <w:sz w:val="26"/>
                <w:szCs w:val="26"/>
              </w:rPr>
              <w:t>1</w:t>
            </w:r>
            <w:r w:rsidR="00E02078" w:rsidRPr="00C57503">
              <w:rPr>
                <w:b/>
                <w:bCs/>
                <w:color w:val="EE0000"/>
                <w:sz w:val="26"/>
                <w:szCs w:val="26"/>
              </w:rPr>
              <w:t>0</w:t>
            </w:r>
          </w:p>
        </w:tc>
        <w:tc>
          <w:tcPr>
            <w:tcW w:w="10012" w:type="dxa"/>
          </w:tcPr>
          <w:p w14:paraId="6453C679" w14:textId="77777777" w:rsidR="003D7147" w:rsidRPr="00C57503" w:rsidRDefault="003D7147" w:rsidP="003D7147">
            <w:pPr>
              <w:suppressAutoHyphens/>
              <w:spacing w:before="60" w:after="60" w:line="276" w:lineRule="auto"/>
              <w:jc w:val="both"/>
              <w:rPr>
                <w:sz w:val="26"/>
                <w:szCs w:val="26"/>
                <w:lang w:val="da-DK"/>
              </w:rPr>
            </w:pPr>
          </w:p>
        </w:tc>
      </w:tr>
      <w:tr w:rsidR="003D7147" w:rsidRPr="00C57503" w14:paraId="1B35AD2F" w14:textId="77777777" w:rsidTr="00C31CDC">
        <w:tc>
          <w:tcPr>
            <w:tcW w:w="901" w:type="dxa"/>
            <w:vMerge w:val="restart"/>
            <w:vAlign w:val="center"/>
          </w:tcPr>
          <w:p w14:paraId="5F44F9A2" w14:textId="13AE5C37" w:rsidR="003D7147" w:rsidRPr="00C57503" w:rsidRDefault="003D7147" w:rsidP="003D7147">
            <w:pPr>
              <w:spacing w:line="276" w:lineRule="auto"/>
              <w:ind w:right="48"/>
              <w:jc w:val="center"/>
              <w:rPr>
                <w:rFonts w:eastAsia="Times New Roman"/>
                <w:b/>
                <w:bCs/>
                <w:sz w:val="26"/>
                <w:szCs w:val="26"/>
              </w:rPr>
            </w:pPr>
            <w:r w:rsidRPr="00C57503">
              <w:rPr>
                <w:rFonts w:eastAsia="Times New Roman"/>
                <w:b/>
                <w:bCs/>
                <w:sz w:val="26"/>
                <w:szCs w:val="26"/>
              </w:rPr>
              <w:t>1</w:t>
            </w:r>
          </w:p>
        </w:tc>
        <w:tc>
          <w:tcPr>
            <w:tcW w:w="2835" w:type="dxa"/>
            <w:vAlign w:val="center"/>
          </w:tcPr>
          <w:p w14:paraId="74299A8F" w14:textId="5206298D" w:rsidR="003D7147" w:rsidRPr="00C57503" w:rsidRDefault="003D7147" w:rsidP="003D7147">
            <w:pPr>
              <w:tabs>
                <w:tab w:val="left" w:pos="1248"/>
              </w:tabs>
              <w:spacing w:line="276" w:lineRule="auto"/>
              <w:jc w:val="center"/>
              <w:rPr>
                <w:sz w:val="26"/>
                <w:szCs w:val="26"/>
              </w:rPr>
            </w:pPr>
            <w:r w:rsidRPr="00C57503">
              <w:rPr>
                <w:b/>
                <w:sz w:val="26"/>
                <w:szCs w:val="26"/>
              </w:rPr>
              <w:t>Bài 23</w:t>
            </w:r>
            <w:r w:rsidRPr="00C57503">
              <w:rPr>
                <w:sz w:val="26"/>
                <w:szCs w:val="26"/>
              </w:rPr>
              <w:t>. Quy tắc đếm.</w:t>
            </w:r>
          </w:p>
        </w:tc>
        <w:tc>
          <w:tcPr>
            <w:tcW w:w="1372" w:type="dxa"/>
            <w:vAlign w:val="center"/>
          </w:tcPr>
          <w:p w14:paraId="7B1B5090" w14:textId="5DA73FDC" w:rsidR="003D7147" w:rsidRPr="00C57503" w:rsidRDefault="003D7147" w:rsidP="003D7147">
            <w:pPr>
              <w:spacing w:line="276" w:lineRule="auto"/>
              <w:ind w:right="48"/>
              <w:jc w:val="center"/>
              <w:rPr>
                <w:sz w:val="26"/>
                <w:szCs w:val="26"/>
              </w:rPr>
            </w:pPr>
            <w:r w:rsidRPr="00C57503">
              <w:rPr>
                <w:sz w:val="26"/>
                <w:szCs w:val="26"/>
              </w:rPr>
              <w:t>3</w:t>
            </w:r>
            <w:r w:rsidR="00457670" w:rsidRPr="00C57503">
              <w:rPr>
                <w:sz w:val="26"/>
                <w:szCs w:val="26"/>
              </w:rPr>
              <w:t xml:space="preserve"> </w:t>
            </w:r>
          </w:p>
        </w:tc>
        <w:tc>
          <w:tcPr>
            <w:tcW w:w="10012" w:type="dxa"/>
          </w:tcPr>
          <w:p w14:paraId="29605A8A" w14:textId="77777777" w:rsidR="003D7147" w:rsidRPr="00C57503" w:rsidRDefault="003D7147" w:rsidP="003D7147">
            <w:pPr>
              <w:suppressAutoHyphens/>
              <w:spacing w:before="60" w:after="60" w:line="276" w:lineRule="auto"/>
              <w:jc w:val="both"/>
              <w:rPr>
                <w:rFonts w:eastAsia="Times New Roman"/>
                <w:sz w:val="26"/>
                <w:szCs w:val="26"/>
              </w:rPr>
            </w:pPr>
            <w:r w:rsidRPr="00C57503">
              <w:rPr>
                <w:sz w:val="26"/>
                <w:szCs w:val="26"/>
                <w:lang w:val="da-DK"/>
              </w:rPr>
              <w:t>–</w:t>
            </w:r>
            <w:r w:rsidRPr="00C57503">
              <w:rPr>
                <w:rFonts w:eastAsia="Times New Roman"/>
                <w:sz w:val="26"/>
                <w:szCs w:val="26"/>
              </w:rPr>
              <w:t xml:space="preserve"> Vận dụng được quy tắc cộng và quy tắc nhân trong một số tình huống đơn giản (ví dụ: đếm số khả năng xuất hiện mặt sấp/ngửa khi tung một số đồng xu,...).</w:t>
            </w:r>
          </w:p>
          <w:p w14:paraId="61EEA4D0" w14:textId="7C33C8E6"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Vận dụng được sơ đồ hình cây trong các bài toán đếm đơn giản các đối tượng trong Toán học, trong các môn học khác cũng như trong thực tiễn (ví dụ: đếm số hợp tử tạo thành trong Sinh học, hoặc đếm số trận đấu trong một giải thể thao,...).</w:t>
            </w:r>
          </w:p>
        </w:tc>
      </w:tr>
      <w:tr w:rsidR="003D7147" w:rsidRPr="00C57503" w14:paraId="6534315B" w14:textId="77777777" w:rsidTr="00C31CDC">
        <w:tc>
          <w:tcPr>
            <w:tcW w:w="901" w:type="dxa"/>
            <w:vMerge/>
            <w:vAlign w:val="center"/>
          </w:tcPr>
          <w:p w14:paraId="6B5ACFE0" w14:textId="30CE7A3A"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15E5A8DB" w14:textId="3E59D1C9" w:rsidR="003D7147" w:rsidRPr="00C57503" w:rsidRDefault="003D7147" w:rsidP="003D7147">
            <w:pPr>
              <w:tabs>
                <w:tab w:val="left" w:pos="1248"/>
              </w:tabs>
              <w:spacing w:line="276" w:lineRule="auto"/>
              <w:jc w:val="center"/>
              <w:rPr>
                <w:sz w:val="26"/>
                <w:szCs w:val="26"/>
              </w:rPr>
            </w:pPr>
            <w:r w:rsidRPr="00C57503">
              <w:rPr>
                <w:b/>
                <w:sz w:val="26"/>
                <w:szCs w:val="26"/>
              </w:rPr>
              <w:t>Bài 24.</w:t>
            </w:r>
            <w:r w:rsidRPr="00C57503">
              <w:rPr>
                <w:sz w:val="26"/>
                <w:szCs w:val="26"/>
              </w:rPr>
              <w:t xml:space="preserve"> Hoán vị, chỉnh hợp và tổ hợp.</w:t>
            </w:r>
          </w:p>
        </w:tc>
        <w:tc>
          <w:tcPr>
            <w:tcW w:w="1372" w:type="dxa"/>
            <w:vAlign w:val="center"/>
          </w:tcPr>
          <w:p w14:paraId="268BA35D" w14:textId="1B82014E" w:rsidR="003D7147" w:rsidRPr="00C57503" w:rsidRDefault="00E02078" w:rsidP="003D7147">
            <w:pPr>
              <w:spacing w:line="276" w:lineRule="auto"/>
              <w:ind w:right="48"/>
              <w:jc w:val="center"/>
              <w:rPr>
                <w:sz w:val="26"/>
                <w:szCs w:val="26"/>
              </w:rPr>
            </w:pPr>
            <w:r w:rsidRPr="00C57503">
              <w:rPr>
                <w:sz w:val="26"/>
                <w:szCs w:val="26"/>
              </w:rPr>
              <w:t>4</w:t>
            </w:r>
          </w:p>
        </w:tc>
        <w:tc>
          <w:tcPr>
            <w:tcW w:w="10012" w:type="dxa"/>
          </w:tcPr>
          <w:p w14:paraId="6CAC769F" w14:textId="47EBA498" w:rsidR="003D7147" w:rsidRPr="00C57503" w:rsidRDefault="003D7147" w:rsidP="003D7147">
            <w:pPr>
              <w:suppressAutoHyphens/>
              <w:spacing w:before="60" w:after="60" w:line="276" w:lineRule="auto"/>
              <w:jc w:val="both"/>
              <w:rPr>
                <w:sz w:val="26"/>
                <w:szCs w:val="26"/>
                <w:lang w:val="da-DK"/>
              </w:rPr>
            </w:pPr>
            <w:r w:rsidRPr="00C57503">
              <w:rPr>
                <w:sz w:val="26"/>
                <w:szCs w:val="26"/>
                <w:lang w:val="da-DK"/>
              </w:rPr>
              <w:t>– Tính được số các hoán vị, chỉnh hợp, tổ hợp.</w:t>
            </w:r>
          </w:p>
          <w:p w14:paraId="5606FD67" w14:textId="7FE5EDF4" w:rsidR="003D7147" w:rsidRPr="00C57503" w:rsidRDefault="003D7147" w:rsidP="003D7147">
            <w:pPr>
              <w:spacing w:line="276" w:lineRule="auto"/>
              <w:jc w:val="both"/>
              <w:rPr>
                <w:rFonts w:eastAsia="Times New Roman"/>
                <w:b/>
                <w:i/>
                <w:iCs/>
                <w:color w:val="auto"/>
                <w:sz w:val="26"/>
                <w:szCs w:val="26"/>
                <w:lang w:val="es-ES"/>
              </w:rPr>
            </w:pPr>
            <w:r w:rsidRPr="00C57503">
              <w:rPr>
                <w:sz w:val="26"/>
                <w:szCs w:val="26"/>
                <w:lang w:val="da-DK"/>
              </w:rPr>
              <w:t>– Tính được số các hoán vị, chỉnh hợp, tổ hợp  bằng máy tính cầm tay.</w:t>
            </w:r>
          </w:p>
        </w:tc>
      </w:tr>
      <w:tr w:rsidR="003D7147" w:rsidRPr="00C57503" w14:paraId="46D5B44F" w14:textId="77777777" w:rsidTr="00C31CDC">
        <w:tc>
          <w:tcPr>
            <w:tcW w:w="901" w:type="dxa"/>
            <w:vMerge/>
            <w:vAlign w:val="center"/>
          </w:tcPr>
          <w:p w14:paraId="5F118245" w14:textId="746992E6"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3DBF8355" w14:textId="7D34D83C" w:rsidR="003D7147" w:rsidRPr="00C57503" w:rsidRDefault="003D7147" w:rsidP="003D7147">
            <w:pPr>
              <w:tabs>
                <w:tab w:val="left" w:pos="1248"/>
              </w:tabs>
              <w:spacing w:line="276" w:lineRule="auto"/>
              <w:jc w:val="center"/>
              <w:rPr>
                <w:sz w:val="26"/>
                <w:szCs w:val="26"/>
              </w:rPr>
            </w:pPr>
            <w:r w:rsidRPr="00C57503">
              <w:rPr>
                <w:b/>
                <w:sz w:val="26"/>
                <w:szCs w:val="26"/>
              </w:rPr>
              <w:t>Bài 25.</w:t>
            </w:r>
            <w:r w:rsidRPr="00C57503">
              <w:rPr>
                <w:sz w:val="26"/>
                <w:szCs w:val="26"/>
              </w:rPr>
              <w:t xml:space="preserve"> Nhị thức Newton.</w:t>
            </w:r>
          </w:p>
        </w:tc>
        <w:tc>
          <w:tcPr>
            <w:tcW w:w="1372" w:type="dxa"/>
            <w:vAlign w:val="center"/>
          </w:tcPr>
          <w:p w14:paraId="771E2DCA" w14:textId="07839187" w:rsidR="003D7147" w:rsidRPr="00C57503" w:rsidRDefault="003D7147" w:rsidP="003D7147">
            <w:pPr>
              <w:spacing w:line="276" w:lineRule="auto"/>
              <w:ind w:right="48"/>
              <w:jc w:val="center"/>
              <w:rPr>
                <w:sz w:val="26"/>
                <w:szCs w:val="26"/>
              </w:rPr>
            </w:pPr>
            <w:r w:rsidRPr="00C57503">
              <w:rPr>
                <w:sz w:val="26"/>
                <w:szCs w:val="26"/>
              </w:rPr>
              <w:t>2</w:t>
            </w:r>
          </w:p>
        </w:tc>
        <w:tc>
          <w:tcPr>
            <w:tcW w:w="10012" w:type="dxa"/>
          </w:tcPr>
          <w:p w14:paraId="5BCF9D63" w14:textId="28935F0B" w:rsidR="003D7147" w:rsidRPr="00C57503" w:rsidRDefault="003D7147" w:rsidP="003D7147">
            <w:pPr>
              <w:spacing w:line="276" w:lineRule="auto"/>
              <w:jc w:val="both"/>
              <w:rPr>
                <w:rFonts w:eastAsia="Times New Roman"/>
                <w:b/>
                <w:iCs/>
                <w:color w:val="auto"/>
                <w:sz w:val="26"/>
                <w:szCs w:val="26"/>
                <w:lang w:val="es-ES"/>
              </w:rPr>
            </w:pPr>
            <w:r w:rsidRPr="00C57503">
              <w:rPr>
                <w:spacing w:val="-4"/>
                <w:sz w:val="26"/>
                <w:szCs w:val="26"/>
                <w:lang w:val="da-DK"/>
              </w:rPr>
              <w:t>Khai triển được nhị thức Newton (</w:t>
            </w:r>
            <w:r w:rsidRPr="00C57503">
              <w:rPr>
                <w:i/>
                <w:spacing w:val="-4"/>
                <w:sz w:val="26"/>
                <w:szCs w:val="26"/>
                <w:lang w:val="da-DK"/>
              </w:rPr>
              <w:t xml:space="preserve">a </w:t>
            </w:r>
            <w:r w:rsidRPr="00C57503">
              <w:rPr>
                <w:spacing w:val="-4"/>
                <w:sz w:val="26"/>
                <w:szCs w:val="26"/>
                <w:lang w:val="da-DK"/>
              </w:rPr>
              <w:t xml:space="preserve">+ </w:t>
            </w:r>
            <w:r w:rsidRPr="00C57503">
              <w:rPr>
                <w:i/>
                <w:spacing w:val="-4"/>
                <w:sz w:val="26"/>
                <w:szCs w:val="26"/>
                <w:lang w:val="da-DK"/>
              </w:rPr>
              <w:t>b</w:t>
            </w:r>
            <w:r w:rsidRPr="00C57503">
              <w:rPr>
                <w:spacing w:val="-4"/>
                <w:sz w:val="26"/>
                <w:szCs w:val="26"/>
                <w:lang w:val="da-DK"/>
              </w:rPr>
              <w:t>)</w:t>
            </w:r>
            <w:r w:rsidRPr="00C57503">
              <w:rPr>
                <w:i/>
                <w:spacing w:val="-4"/>
                <w:sz w:val="26"/>
                <w:szCs w:val="26"/>
                <w:vertAlign w:val="superscript"/>
                <w:lang w:val="da-DK"/>
              </w:rPr>
              <w:t>n</w:t>
            </w:r>
            <w:r w:rsidRPr="00C57503">
              <w:rPr>
                <w:spacing w:val="-4"/>
                <w:sz w:val="26"/>
                <w:szCs w:val="26"/>
                <w:lang w:val="da-DK"/>
              </w:rPr>
              <w:t xml:space="preserve"> với số mũ thấp (</w:t>
            </w:r>
            <w:r w:rsidRPr="00C57503">
              <w:rPr>
                <w:i/>
                <w:spacing w:val="-4"/>
                <w:sz w:val="26"/>
                <w:szCs w:val="26"/>
                <w:lang w:val="da-DK"/>
              </w:rPr>
              <w:t xml:space="preserve">n = </w:t>
            </w:r>
            <w:r w:rsidRPr="00C57503">
              <w:rPr>
                <w:spacing w:val="-4"/>
                <w:sz w:val="26"/>
                <w:szCs w:val="26"/>
                <w:lang w:val="da-DK"/>
              </w:rPr>
              <w:t xml:space="preserve">4 hoặc </w:t>
            </w:r>
            <w:r w:rsidRPr="00C57503">
              <w:rPr>
                <w:i/>
                <w:spacing w:val="-4"/>
                <w:sz w:val="26"/>
                <w:szCs w:val="26"/>
                <w:lang w:val="da-DK"/>
              </w:rPr>
              <w:t xml:space="preserve">n = </w:t>
            </w:r>
            <w:r w:rsidRPr="00C57503">
              <w:rPr>
                <w:spacing w:val="-4"/>
                <w:sz w:val="26"/>
                <w:szCs w:val="26"/>
                <w:lang w:val="da-DK"/>
              </w:rPr>
              <w:t>5) bằng cách vận dụng tổ hợp.</w:t>
            </w:r>
          </w:p>
        </w:tc>
      </w:tr>
      <w:tr w:rsidR="003D7147" w:rsidRPr="00C57503" w14:paraId="5BD49FB9" w14:textId="77777777" w:rsidTr="00C31CDC">
        <w:tc>
          <w:tcPr>
            <w:tcW w:w="901" w:type="dxa"/>
            <w:vMerge/>
            <w:vAlign w:val="center"/>
          </w:tcPr>
          <w:p w14:paraId="541F1108" w14:textId="4033E6A9"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46DD49C8" w14:textId="1F18C54A" w:rsidR="003D7147" w:rsidRPr="00C57503" w:rsidRDefault="003D7147" w:rsidP="003D7147">
            <w:pPr>
              <w:tabs>
                <w:tab w:val="left" w:pos="1248"/>
              </w:tabs>
              <w:spacing w:line="276" w:lineRule="auto"/>
              <w:jc w:val="center"/>
              <w:rPr>
                <w:sz w:val="26"/>
                <w:szCs w:val="26"/>
              </w:rPr>
            </w:pPr>
            <w:r w:rsidRPr="00C57503">
              <w:rPr>
                <w:sz w:val="26"/>
                <w:szCs w:val="26"/>
              </w:rPr>
              <w:t>Bài tập cuối chương VIII</w:t>
            </w:r>
          </w:p>
        </w:tc>
        <w:tc>
          <w:tcPr>
            <w:tcW w:w="1372" w:type="dxa"/>
            <w:vAlign w:val="center"/>
          </w:tcPr>
          <w:p w14:paraId="32644A62" w14:textId="22AAAE9F" w:rsidR="003D7147" w:rsidRPr="00C57503" w:rsidRDefault="003D7147" w:rsidP="003D7147">
            <w:pPr>
              <w:spacing w:line="276" w:lineRule="auto"/>
              <w:ind w:right="48"/>
              <w:jc w:val="center"/>
              <w:rPr>
                <w:sz w:val="26"/>
                <w:szCs w:val="26"/>
              </w:rPr>
            </w:pPr>
            <w:r w:rsidRPr="00C57503">
              <w:rPr>
                <w:sz w:val="26"/>
                <w:szCs w:val="26"/>
              </w:rPr>
              <w:t>1</w:t>
            </w:r>
          </w:p>
        </w:tc>
        <w:tc>
          <w:tcPr>
            <w:tcW w:w="10012" w:type="dxa"/>
          </w:tcPr>
          <w:p w14:paraId="4C866B71" w14:textId="03D774F2" w:rsidR="003D7147" w:rsidRPr="00C57503" w:rsidRDefault="003D7147" w:rsidP="003D7147">
            <w:pPr>
              <w:spacing w:line="276" w:lineRule="auto"/>
              <w:jc w:val="both"/>
              <w:rPr>
                <w:rFonts w:eastAsia="Times New Roman"/>
                <w:b/>
                <w:iCs/>
                <w:color w:val="auto"/>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w:t>
            </w:r>
            <w:r w:rsidRPr="00C57503">
              <w:rPr>
                <w:sz w:val="26"/>
                <w:szCs w:val="26"/>
              </w:rPr>
              <w:t>III</w:t>
            </w:r>
          </w:p>
        </w:tc>
      </w:tr>
      <w:tr w:rsidR="003D7147" w:rsidRPr="00C57503" w14:paraId="4EFDB87F" w14:textId="77777777" w:rsidTr="00625AC0">
        <w:tc>
          <w:tcPr>
            <w:tcW w:w="3736" w:type="dxa"/>
            <w:gridSpan w:val="2"/>
            <w:vAlign w:val="center"/>
          </w:tcPr>
          <w:p w14:paraId="3B904F67" w14:textId="7728B080" w:rsidR="003D7147" w:rsidRPr="00C57503" w:rsidRDefault="003D7147" w:rsidP="008F2276">
            <w:pPr>
              <w:spacing w:line="276" w:lineRule="auto"/>
              <w:jc w:val="both"/>
              <w:rPr>
                <w:b/>
                <w:color w:val="EE0000"/>
                <w:sz w:val="26"/>
                <w:szCs w:val="26"/>
              </w:rPr>
            </w:pPr>
            <w:r w:rsidRPr="00C57503">
              <w:rPr>
                <w:b/>
                <w:color w:val="EE0000"/>
                <w:sz w:val="26"/>
                <w:szCs w:val="26"/>
              </w:rPr>
              <w:lastRenderedPageBreak/>
              <w:t>CHƯƠNG IX. TÍNH XÁC SUẤT THEO ĐỊNH NGHĨA CỔ ĐIỂN.</w:t>
            </w:r>
          </w:p>
        </w:tc>
        <w:tc>
          <w:tcPr>
            <w:tcW w:w="1372" w:type="dxa"/>
            <w:vAlign w:val="center"/>
          </w:tcPr>
          <w:p w14:paraId="2A42EA93" w14:textId="599082DC" w:rsidR="003D7147" w:rsidRPr="00C57503" w:rsidRDefault="003D7147" w:rsidP="003D7147">
            <w:pPr>
              <w:spacing w:line="276" w:lineRule="auto"/>
              <w:ind w:right="48"/>
              <w:jc w:val="center"/>
              <w:rPr>
                <w:b/>
                <w:color w:val="EE0000"/>
                <w:sz w:val="26"/>
                <w:szCs w:val="26"/>
              </w:rPr>
            </w:pPr>
            <w:r w:rsidRPr="00C57503">
              <w:rPr>
                <w:b/>
                <w:color w:val="EE0000"/>
                <w:sz w:val="26"/>
                <w:szCs w:val="26"/>
              </w:rPr>
              <w:t>6</w:t>
            </w:r>
          </w:p>
        </w:tc>
        <w:tc>
          <w:tcPr>
            <w:tcW w:w="10012" w:type="dxa"/>
            <w:vAlign w:val="center"/>
          </w:tcPr>
          <w:p w14:paraId="642DE02B" w14:textId="77777777" w:rsidR="003D7147" w:rsidRPr="00C57503" w:rsidRDefault="003D7147" w:rsidP="003D7147">
            <w:pPr>
              <w:spacing w:line="276" w:lineRule="auto"/>
              <w:jc w:val="both"/>
              <w:rPr>
                <w:rFonts w:eastAsia="Calibri"/>
                <w:sz w:val="26"/>
                <w:szCs w:val="26"/>
              </w:rPr>
            </w:pPr>
          </w:p>
        </w:tc>
      </w:tr>
      <w:tr w:rsidR="003D7147" w:rsidRPr="00C57503" w14:paraId="6C1A3CDB" w14:textId="77777777" w:rsidTr="00625AC0">
        <w:tc>
          <w:tcPr>
            <w:tcW w:w="901" w:type="dxa"/>
            <w:vMerge w:val="restart"/>
            <w:vAlign w:val="center"/>
          </w:tcPr>
          <w:p w14:paraId="769BC909" w14:textId="34F5B5F5" w:rsidR="003D7147" w:rsidRPr="00C57503" w:rsidRDefault="003D7147" w:rsidP="003D7147">
            <w:pPr>
              <w:spacing w:line="276" w:lineRule="auto"/>
              <w:ind w:right="48"/>
              <w:jc w:val="center"/>
              <w:rPr>
                <w:rFonts w:eastAsia="Times New Roman"/>
                <w:b/>
                <w:bCs/>
                <w:sz w:val="26"/>
                <w:szCs w:val="26"/>
              </w:rPr>
            </w:pPr>
            <w:r w:rsidRPr="00C57503">
              <w:rPr>
                <w:rFonts w:eastAsia="Times New Roman"/>
                <w:b/>
                <w:bCs/>
                <w:sz w:val="26"/>
                <w:szCs w:val="26"/>
              </w:rPr>
              <w:t>3</w:t>
            </w:r>
          </w:p>
        </w:tc>
        <w:tc>
          <w:tcPr>
            <w:tcW w:w="2835" w:type="dxa"/>
            <w:vAlign w:val="center"/>
          </w:tcPr>
          <w:p w14:paraId="517C437F" w14:textId="0B1C517C" w:rsidR="003D7147" w:rsidRPr="00C57503" w:rsidRDefault="003D7147" w:rsidP="003D7147">
            <w:pPr>
              <w:spacing w:line="276" w:lineRule="auto"/>
              <w:jc w:val="center"/>
              <w:rPr>
                <w:b/>
                <w:sz w:val="26"/>
                <w:szCs w:val="26"/>
              </w:rPr>
            </w:pPr>
            <w:r w:rsidRPr="00C57503">
              <w:rPr>
                <w:b/>
                <w:sz w:val="26"/>
                <w:szCs w:val="26"/>
              </w:rPr>
              <w:t>Bài 26.</w:t>
            </w:r>
            <w:r w:rsidRPr="00C57503">
              <w:rPr>
                <w:sz w:val="26"/>
                <w:szCs w:val="26"/>
              </w:rPr>
              <w:t xml:space="preserve"> Biến cố và định nghĩa cổ điển của xác suất.</w:t>
            </w:r>
          </w:p>
        </w:tc>
        <w:tc>
          <w:tcPr>
            <w:tcW w:w="1372" w:type="dxa"/>
            <w:vAlign w:val="center"/>
          </w:tcPr>
          <w:p w14:paraId="27364843" w14:textId="701728F9" w:rsidR="003D7147" w:rsidRPr="00C57503" w:rsidRDefault="003D7147" w:rsidP="003D7147">
            <w:pPr>
              <w:spacing w:line="276" w:lineRule="auto"/>
              <w:ind w:right="48"/>
              <w:jc w:val="center"/>
              <w:rPr>
                <w:b/>
                <w:sz w:val="26"/>
                <w:szCs w:val="26"/>
              </w:rPr>
            </w:pPr>
            <w:r w:rsidRPr="00C57503">
              <w:rPr>
                <w:sz w:val="26"/>
                <w:szCs w:val="26"/>
              </w:rPr>
              <w:t>2</w:t>
            </w:r>
          </w:p>
        </w:tc>
        <w:tc>
          <w:tcPr>
            <w:tcW w:w="10012" w:type="dxa"/>
          </w:tcPr>
          <w:p w14:paraId="5389D2AA" w14:textId="77777777" w:rsidR="003D7147" w:rsidRPr="00C57503" w:rsidRDefault="003D7147" w:rsidP="003D7147">
            <w:pPr>
              <w:spacing w:line="276" w:lineRule="auto"/>
              <w:jc w:val="both"/>
              <w:rPr>
                <w:sz w:val="26"/>
                <w:szCs w:val="26"/>
              </w:rPr>
            </w:pPr>
            <w:r w:rsidRPr="00C57503">
              <w:rPr>
                <w:sz w:val="26"/>
                <w:szCs w:val="26"/>
              </w:rPr>
              <w:t>- Nhận biết được một số khái niệm về xác suất cổ điển: phép thử ngẫu nhiên; không gian mẫu; biến cố; biến cố đối; định nghĩa cổ điển của xác suất; nguyên lý xác xuất bé.</w:t>
            </w:r>
          </w:p>
          <w:p w14:paraId="69639E45" w14:textId="77777777" w:rsidR="003D7147" w:rsidRPr="00C57503" w:rsidRDefault="003D7147" w:rsidP="003D7147">
            <w:pPr>
              <w:spacing w:line="276" w:lineRule="auto"/>
              <w:jc w:val="both"/>
              <w:rPr>
                <w:sz w:val="26"/>
                <w:szCs w:val="26"/>
              </w:rPr>
            </w:pPr>
            <w:r w:rsidRPr="00C57503">
              <w:rPr>
                <w:sz w:val="26"/>
                <w:szCs w:val="26"/>
              </w:rPr>
              <w:t>- Mô tả được không gian mẫu, biến cố trong một số thí nghiệm đơn giản (ví dụ: tung đồng xu, tung xúc xắc).</w:t>
            </w:r>
          </w:p>
          <w:p w14:paraId="2DBBA717" w14:textId="77777777" w:rsidR="003D7147" w:rsidRPr="00C57503" w:rsidRDefault="003D7147" w:rsidP="003D7147">
            <w:pPr>
              <w:spacing w:line="276" w:lineRule="auto"/>
              <w:jc w:val="both"/>
              <w:rPr>
                <w:sz w:val="26"/>
                <w:szCs w:val="26"/>
              </w:rPr>
            </w:pPr>
            <w:r w:rsidRPr="00C57503">
              <w:rPr>
                <w:sz w:val="26"/>
                <w:szCs w:val="26"/>
              </w:rPr>
              <w:t>- Tính được xác suất của biến cố đối.</w:t>
            </w:r>
          </w:p>
          <w:p w14:paraId="687F061C" w14:textId="1305F806" w:rsidR="003D7147" w:rsidRPr="00C57503" w:rsidRDefault="003D7147" w:rsidP="003D7147">
            <w:pPr>
              <w:spacing w:line="276" w:lineRule="auto"/>
              <w:jc w:val="both"/>
              <w:rPr>
                <w:rFonts w:eastAsia="Calibri"/>
                <w:sz w:val="26"/>
                <w:szCs w:val="26"/>
              </w:rPr>
            </w:pPr>
            <w:r w:rsidRPr="00C57503">
              <w:rPr>
                <w:sz w:val="26"/>
                <w:szCs w:val="26"/>
              </w:rPr>
              <w:t>- Mô tả được các tính chất cơ bản của xác suất.</w:t>
            </w:r>
          </w:p>
        </w:tc>
      </w:tr>
      <w:tr w:rsidR="003D7147" w:rsidRPr="00C57503" w14:paraId="1C5C5E3D" w14:textId="77777777" w:rsidTr="00625AC0">
        <w:tc>
          <w:tcPr>
            <w:tcW w:w="901" w:type="dxa"/>
            <w:vMerge/>
            <w:vAlign w:val="center"/>
          </w:tcPr>
          <w:p w14:paraId="0682ECAF"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67BEADFE" w14:textId="60093D00" w:rsidR="003D7147" w:rsidRPr="00C57503" w:rsidRDefault="003D7147" w:rsidP="003D7147">
            <w:pPr>
              <w:spacing w:line="276" w:lineRule="auto"/>
              <w:jc w:val="center"/>
              <w:rPr>
                <w:b/>
                <w:sz w:val="26"/>
                <w:szCs w:val="26"/>
              </w:rPr>
            </w:pPr>
            <w:r w:rsidRPr="00C57503">
              <w:rPr>
                <w:b/>
                <w:sz w:val="26"/>
                <w:szCs w:val="26"/>
              </w:rPr>
              <w:t>Bài 27.</w:t>
            </w:r>
            <w:r w:rsidRPr="00C57503">
              <w:rPr>
                <w:sz w:val="26"/>
                <w:szCs w:val="26"/>
              </w:rPr>
              <w:t xml:space="preserve"> Thực hành tính xác suất theo định nghĩa cổ điển.</w:t>
            </w:r>
          </w:p>
        </w:tc>
        <w:tc>
          <w:tcPr>
            <w:tcW w:w="1372" w:type="dxa"/>
            <w:vAlign w:val="center"/>
          </w:tcPr>
          <w:p w14:paraId="1925E0DD" w14:textId="39DEF242" w:rsidR="003D7147" w:rsidRPr="00C57503" w:rsidRDefault="003D7147" w:rsidP="003D7147">
            <w:pPr>
              <w:spacing w:line="276" w:lineRule="auto"/>
              <w:ind w:right="48"/>
              <w:jc w:val="center"/>
              <w:rPr>
                <w:b/>
                <w:sz w:val="26"/>
                <w:szCs w:val="26"/>
              </w:rPr>
            </w:pPr>
            <w:r w:rsidRPr="00C57503">
              <w:rPr>
                <w:sz w:val="26"/>
                <w:szCs w:val="26"/>
              </w:rPr>
              <w:t>3</w:t>
            </w:r>
          </w:p>
        </w:tc>
        <w:tc>
          <w:tcPr>
            <w:tcW w:w="10012" w:type="dxa"/>
          </w:tcPr>
          <w:p w14:paraId="3328D7ED" w14:textId="77777777" w:rsidR="003D7147" w:rsidRPr="00C57503" w:rsidRDefault="003D7147" w:rsidP="003D7147">
            <w:pPr>
              <w:spacing w:line="276" w:lineRule="auto"/>
              <w:jc w:val="both"/>
              <w:rPr>
                <w:sz w:val="26"/>
                <w:szCs w:val="26"/>
              </w:rPr>
            </w:pPr>
            <w:r w:rsidRPr="00C57503">
              <w:rPr>
                <w:sz w:val="26"/>
                <w:szCs w:val="26"/>
              </w:rPr>
              <w:t>- Tính được xác xuất của biến cố trong một số bài toán đơn giản bằng phương pháp tổ hợp (trường hợp xác suất phân bố đều).</w:t>
            </w:r>
          </w:p>
          <w:p w14:paraId="5D302DDD" w14:textId="40F05C8A" w:rsidR="003D7147" w:rsidRPr="00C57503" w:rsidRDefault="003D7147" w:rsidP="003D7147">
            <w:pPr>
              <w:spacing w:line="276" w:lineRule="auto"/>
              <w:jc w:val="both"/>
              <w:rPr>
                <w:rFonts w:eastAsia="Calibri"/>
                <w:sz w:val="26"/>
                <w:szCs w:val="26"/>
              </w:rPr>
            </w:pPr>
            <w:r w:rsidRPr="00C57503">
              <w:rPr>
                <w:sz w:val="26"/>
                <w:szCs w:val="26"/>
              </w:rPr>
              <w:t>- Tính được xác suất trong một số thí nghiệm lặp bằng cách sử dụng sơ đồ hình cây.</w:t>
            </w:r>
          </w:p>
        </w:tc>
      </w:tr>
      <w:tr w:rsidR="003D7147" w:rsidRPr="00C57503" w14:paraId="612FE7B4" w14:textId="77777777" w:rsidTr="00625AC0">
        <w:tc>
          <w:tcPr>
            <w:tcW w:w="901" w:type="dxa"/>
            <w:vMerge/>
            <w:vAlign w:val="center"/>
          </w:tcPr>
          <w:p w14:paraId="563A6B2A" w14:textId="77777777" w:rsidR="003D7147" w:rsidRPr="00C57503" w:rsidRDefault="003D7147" w:rsidP="003D7147">
            <w:pPr>
              <w:spacing w:line="276" w:lineRule="auto"/>
              <w:ind w:right="48"/>
              <w:jc w:val="center"/>
              <w:rPr>
                <w:rFonts w:eastAsia="Times New Roman"/>
                <w:b/>
                <w:bCs/>
                <w:sz w:val="26"/>
                <w:szCs w:val="26"/>
              </w:rPr>
            </w:pPr>
          </w:p>
        </w:tc>
        <w:tc>
          <w:tcPr>
            <w:tcW w:w="2835" w:type="dxa"/>
            <w:vAlign w:val="center"/>
          </w:tcPr>
          <w:p w14:paraId="1A2E1B8D" w14:textId="63F7BF1E" w:rsidR="003D7147" w:rsidRPr="00C57503" w:rsidRDefault="003D7147" w:rsidP="003D7147">
            <w:pPr>
              <w:spacing w:line="276" w:lineRule="auto"/>
              <w:jc w:val="center"/>
              <w:rPr>
                <w:b/>
                <w:sz w:val="26"/>
                <w:szCs w:val="26"/>
              </w:rPr>
            </w:pPr>
            <w:r w:rsidRPr="00C57503">
              <w:rPr>
                <w:sz w:val="26"/>
                <w:szCs w:val="26"/>
              </w:rPr>
              <w:t>Bài tập cuối chương IX</w:t>
            </w:r>
          </w:p>
        </w:tc>
        <w:tc>
          <w:tcPr>
            <w:tcW w:w="1372" w:type="dxa"/>
            <w:vAlign w:val="center"/>
          </w:tcPr>
          <w:p w14:paraId="75E3BC46" w14:textId="522CB71E" w:rsidR="003D7147" w:rsidRPr="00C57503" w:rsidRDefault="003D7147" w:rsidP="003D7147">
            <w:pPr>
              <w:spacing w:line="276" w:lineRule="auto"/>
              <w:ind w:right="48"/>
              <w:jc w:val="center"/>
              <w:rPr>
                <w:bCs/>
                <w:sz w:val="26"/>
                <w:szCs w:val="26"/>
              </w:rPr>
            </w:pPr>
            <w:r w:rsidRPr="00C57503">
              <w:rPr>
                <w:bCs/>
                <w:sz w:val="26"/>
                <w:szCs w:val="26"/>
              </w:rPr>
              <w:t>1</w:t>
            </w:r>
          </w:p>
        </w:tc>
        <w:tc>
          <w:tcPr>
            <w:tcW w:w="10012" w:type="dxa"/>
          </w:tcPr>
          <w:p w14:paraId="3CBAB148" w14:textId="16C5CACD" w:rsidR="003D7147" w:rsidRPr="00C57503" w:rsidRDefault="003D7147" w:rsidP="003D7147">
            <w:pPr>
              <w:spacing w:line="276" w:lineRule="auto"/>
              <w:jc w:val="both"/>
              <w:rPr>
                <w:rFonts w:eastAsia="Calibri"/>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IX</w:t>
            </w:r>
          </w:p>
        </w:tc>
      </w:tr>
      <w:tr w:rsidR="003D7147" w:rsidRPr="00C57503" w14:paraId="0FF7C638" w14:textId="77777777" w:rsidTr="00625AC0">
        <w:tc>
          <w:tcPr>
            <w:tcW w:w="3736" w:type="dxa"/>
            <w:gridSpan w:val="2"/>
            <w:vAlign w:val="center"/>
          </w:tcPr>
          <w:p w14:paraId="03B31686" w14:textId="2F628A6C" w:rsidR="003D7147" w:rsidRPr="00C57503" w:rsidRDefault="003D7147" w:rsidP="008F2276">
            <w:pPr>
              <w:tabs>
                <w:tab w:val="left" w:pos="1248"/>
              </w:tabs>
              <w:spacing w:line="276" w:lineRule="auto"/>
              <w:jc w:val="both"/>
              <w:rPr>
                <w:color w:val="EE0000"/>
                <w:sz w:val="26"/>
                <w:szCs w:val="26"/>
              </w:rPr>
            </w:pPr>
            <w:r w:rsidRPr="00C57503">
              <w:rPr>
                <w:b/>
                <w:color w:val="EE0000"/>
                <w:sz w:val="26"/>
                <w:szCs w:val="26"/>
              </w:rPr>
              <w:t>HOẠT ĐỘNG THỰC HÀNH VÀ TRẢI NGHIỆM</w:t>
            </w:r>
          </w:p>
        </w:tc>
        <w:tc>
          <w:tcPr>
            <w:tcW w:w="1372" w:type="dxa"/>
            <w:vAlign w:val="center"/>
          </w:tcPr>
          <w:p w14:paraId="0873C376" w14:textId="590A1194" w:rsidR="003D7147" w:rsidRPr="00C57503" w:rsidRDefault="00E269E7" w:rsidP="003D7147">
            <w:pPr>
              <w:spacing w:line="276" w:lineRule="auto"/>
              <w:ind w:right="48"/>
              <w:jc w:val="center"/>
              <w:rPr>
                <w:color w:val="EE0000"/>
                <w:sz w:val="26"/>
                <w:szCs w:val="26"/>
              </w:rPr>
            </w:pPr>
            <w:r w:rsidRPr="00C57503">
              <w:rPr>
                <w:b/>
                <w:color w:val="EE0000"/>
                <w:sz w:val="26"/>
                <w:szCs w:val="26"/>
              </w:rPr>
              <w:t>3</w:t>
            </w:r>
          </w:p>
        </w:tc>
        <w:tc>
          <w:tcPr>
            <w:tcW w:w="10012" w:type="dxa"/>
          </w:tcPr>
          <w:p w14:paraId="5C1E42DC" w14:textId="77777777" w:rsidR="003D7147" w:rsidRPr="00C57503" w:rsidRDefault="003D7147" w:rsidP="003D7147">
            <w:pPr>
              <w:spacing w:line="276" w:lineRule="auto"/>
              <w:jc w:val="both"/>
              <w:rPr>
                <w:sz w:val="26"/>
                <w:szCs w:val="26"/>
                <w:lang w:val="da-DK"/>
              </w:rPr>
            </w:pPr>
          </w:p>
        </w:tc>
      </w:tr>
      <w:tr w:rsidR="003D7147" w:rsidRPr="00C57503" w14:paraId="089D67E4" w14:textId="77777777" w:rsidTr="00293E50">
        <w:tc>
          <w:tcPr>
            <w:tcW w:w="901" w:type="dxa"/>
            <w:vMerge w:val="restart"/>
            <w:vAlign w:val="center"/>
          </w:tcPr>
          <w:p w14:paraId="7B7A0BD6" w14:textId="77777777" w:rsidR="003D7147" w:rsidRPr="00C57503" w:rsidRDefault="003D7147" w:rsidP="003D7147">
            <w:pPr>
              <w:spacing w:line="276" w:lineRule="auto"/>
              <w:ind w:right="48"/>
              <w:jc w:val="center"/>
              <w:rPr>
                <w:rFonts w:eastAsia="Times New Roman"/>
                <w:b/>
                <w:bCs/>
                <w:sz w:val="26"/>
                <w:szCs w:val="26"/>
              </w:rPr>
            </w:pPr>
          </w:p>
        </w:tc>
        <w:tc>
          <w:tcPr>
            <w:tcW w:w="2835" w:type="dxa"/>
          </w:tcPr>
          <w:p w14:paraId="1424FAB2" w14:textId="63687BF3" w:rsidR="003D7147" w:rsidRPr="00C57503" w:rsidRDefault="003D7147" w:rsidP="003D7147">
            <w:pPr>
              <w:tabs>
                <w:tab w:val="left" w:pos="1248"/>
              </w:tabs>
              <w:spacing w:line="276" w:lineRule="auto"/>
              <w:jc w:val="center"/>
              <w:rPr>
                <w:sz w:val="26"/>
                <w:szCs w:val="26"/>
              </w:rPr>
            </w:pPr>
            <w:r w:rsidRPr="00C57503">
              <w:rPr>
                <w:sz w:val="26"/>
                <w:szCs w:val="26"/>
              </w:rPr>
              <w:t>Một số nội dung cho hoạt động trải nghiệm hình học.</w:t>
            </w:r>
          </w:p>
        </w:tc>
        <w:tc>
          <w:tcPr>
            <w:tcW w:w="1372" w:type="dxa"/>
            <w:vAlign w:val="center"/>
          </w:tcPr>
          <w:p w14:paraId="69B22C25" w14:textId="1E25330E" w:rsidR="003D7147" w:rsidRPr="00C57503" w:rsidRDefault="00293E50" w:rsidP="003D7147">
            <w:pPr>
              <w:spacing w:line="276" w:lineRule="auto"/>
              <w:ind w:right="48"/>
              <w:jc w:val="center"/>
              <w:rPr>
                <w:sz w:val="26"/>
                <w:szCs w:val="26"/>
              </w:rPr>
            </w:pPr>
            <w:r w:rsidRPr="00C57503">
              <w:rPr>
                <w:bCs/>
                <w:sz w:val="26"/>
                <w:szCs w:val="26"/>
              </w:rPr>
              <w:t>2</w:t>
            </w:r>
          </w:p>
        </w:tc>
        <w:tc>
          <w:tcPr>
            <w:tcW w:w="10012" w:type="dxa"/>
            <w:vAlign w:val="center"/>
          </w:tcPr>
          <w:p w14:paraId="73546B18" w14:textId="4290046E" w:rsidR="003D7147" w:rsidRPr="00C57503" w:rsidRDefault="003D7147" w:rsidP="003D7147">
            <w:pPr>
              <w:spacing w:line="276" w:lineRule="auto"/>
              <w:jc w:val="both"/>
              <w:rPr>
                <w:sz w:val="26"/>
                <w:szCs w:val="26"/>
                <w:lang w:val="da-DK"/>
              </w:rPr>
            </w:pPr>
            <w:r w:rsidRPr="00C57503">
              <w:rPr>
                <w:sz w:val="26"/>
                <w:szCs w:val="26"/>
              </w:rPr>
              <w:t>Thực hành tổng hợp các hoạt động liên quan đến tính toán, đo lường, ước lượng và tạo lập hình.</w:t>
            </w:r>
          </w:p>
        </w:tc>
      </w:tr>
      <w:tr w:rsidR="003D7147" w:rsidRPr="00C57503" w14:paraId="24F9FAF9" w14:textId="77777777" w:rsidTr="00625AC0">
        <w:tc>
          <w:tcPr>
            <w:tcW w:w="901" w:type="dxa"/>
            <w:vMerge/>
            <w:vAlign w:val="center"/>
          </w:tcPr>
          <w:p w14:paraId="6AC233E1" w14:textId="77777777" w:rsidR="003D7147" w:rsidRPr="00C57503" w:rsidRDefault="003D7147" w:rsidP="003D7147">
            <w:pPr>
              <w:spacing w:line="276" w:lineRule="auto"/>
              <w:ind w:right="48"/>
              <w:jc w:val="center"/>
              <w:rPr>
                <w:rFonts w:eastAsia="Times New Roman"/>
                <w:b/>
                <w:bCs/>
                <w:sz w:val="26"/>
                <w:szCs w:val="26"/>
              </w:rPr>
            </w:pPr>
          </w:p>
        </w:tc>
        <w:tc>
          <w:tcPr>
            <w:tcW w:w="2835" w:type="dxa"/>
          </w:tcPr>
          <w:p w14:paraId="374D2025" w14:textId="2A06CD40" w:rsidR="003D7147" w:rsidRPr="00C57503" w:rsidRDefault="003D7147" w:rsidP="003D7147">
            <w:pPr>
              <w:tabs>
                <w:tab w:val="left" w:pos="1248"/>
              </w:tabs>
              <w:spacing w:line="276" w:lineRule="auto"/>
              <w:jc w:val="center"/>
              <w:rPr>
                <w:sz w:val="26"/>
                <w:szCs w:val="26"/>
              </w:rPr>
            </w:pPr>
            <w:r w:rsidRPr="00C57503">
              <w:rPr>
                <w:sz w:val="26"/>
                <w:szCs w:val="26"/>
              </w:rPr>
              <w:t>Ước tính số cá thể trong một quần thể.</w:t>
            </w:r>
          </w:p>
        </w:tc>
        <w:tc>
          <w:tcPr>
            <w:tcW w:w="1372" w:type="dxa"/>
            <w:vAlign w:val="center"/>
          </w:tcPr>
          <w:p w14:paraId="24D70A61" w14:textId="61FCC932" w:rsidR="003D7147" w:rsidRPr="00C57503" w:rsidRDefault="003D7147" w:rsidP="003D7147">
            <w:pPr>
              <w:spacing w:line="276" w:lineRule="auto"/>
              <w:ind w:right="48"/>
              <w:jc w:val="center"/>
              <w:rPr>
                <w:sz w:val="26"/>
                <w:szCs w:val="26"/>
              </w:rPr>
            </w:pPr>
            <w:r w:rsidRPr="00C57503">
              <w:rPr>
                <w:bCs/>
                <w:sz w:val="26"/>
                <w:szCs w:val="26"/>
              </w:rPr>
              <w:t>1</w:t>
            </w:r>
          </w:p>
        </w:tc>
        <w:tc>
          <w:tcPr>
            <w:tcW w:w="10012" w:type="dxa"/>
          </w:tcPr>
          <w:p w14:paraId="68B5E408" w14:textId="39BF5ECD" w:rsidR="003D7147" w:rsidRPr="00C57503" w:rsidRDefault="003D7147" w:rsidP="003D7147">
            <w:pPr>
              <w:spacing w:line="276" w:lineRule="auto"/>
              <w:jc w:val="both"/>
              <w:rPr>
                <w:sz w:val="26"/>
                <w:szCs w:val="26"/>
                <w:lang w:val="da-DK"/>
              </w:rPr>
            </w:pPr>
            <w:r w:rsidRPr="00C57503">
              <w:rPr>
                <w:sz w:val="26"/>
                <w:szCs w:val="26"/>
              </w:rPr>
              <w:t>Thực hành tổng hợp các hoạt động liên quan đến tính toán, đo lường, ước lượng thông qua những ví dụ cụ thể.</w:t>
            </w:r>
          </w:p>
        </w:tc>
      </w:tr>
    </w:tbl>
    <w:p w14:paraId="077FF95E" w14:textId="77777777" w:rsidR="00D013E9" w:rsidRPr="00C57503" w:rsidRDefault="00D013E9" w:rsidP="00004E97">
      <w:pPr>
        <w:spacing w:before="0" w:after="0" w:line="276" w:lineRule="auto"/>
        <w:jc w:val="both"/>
        <w:rPr>
          <w:i/>
          <w:sz w:val="26"/>
          <w:szCs w:val="26"/>
        </w:rPr>
      </w:pPr>
      <w:r w:rsidRPr="00C57503">
        <w:rPr>
          <w:b/>
          <w:i/>
          <w:color w:val="FF0000"/>
          <w:sz w:val="26"/>
          <w:szCs w:val="26"/>
        </w:rPr>
        <w:t>Lưu ý</w:t>
      </w:r>
      <w:r w:rsidRPr="00C57503">
        <w:rPr>
          <w:i/>
          <w:color w:val="FF0000"/>
          <w:sz w:val="26"/>
          <w:szCs w:val="26"/>
        </w:rPr>
        <w:t>:</w:t>
      </w:r>
    </w:p>
    <w:p w14:paraId="538E47D7" w14:textId="77777777" w:rsidR="00D013E9" w:rsidRPr="00C57503" w:rsidRDefault="00D013E9" w:rsidP="00004E97">
      <w:pPr>
        <w:spacing w:before="0" w:after="0" w:line="276" w:lineRule="auto"/>
        <w:ind w:firstLine="567"/>
        <w:jc w:val="both"/>
        <w:rPr>
          <w:i/>
          <w:sz w:val="26"/>
          <w:szCs w:val="26"/>
        </w:rPr>
      </w:pPr>
      <w:r w:rsidRPr="00C57503">
        <w:rPr>
          <w:i/>
          <w:sz w:val="26"/>
          <w:szCs w:val="26"/>
        </w:rPr>
        <w:t xml:space="preserve">+)  Phân phối chương trình chưa bao gồm các tiết ôn tập và bài kiểm tra định kì (giữa kì và cuối kì). </w:t>
      </w:r>
    </w:p>
    <w:p w14:paraId="1466E1E5" w14:textId="77777777" w:rsidR="00D013E9" w:rsidRPr="00C57503" w:rsidRDefault="00D013E9" w:rsidP="00004E97">
      <w:pPr>
        <w:spacing w:before="0" w:after="0" w:line="276" w:lineRule="auto"/>
        <w:ind w:firstLine="567"/>
        <w:jc w:val="both"/>
        <w:rPr>
          <w:i/>
          <w:sz w:val="26"/>
          <w:szCs w:val="26"/>
        </w:rPr>
      </w:pPr>
      <w:r w:rsidRPr="00C57503">
        <w:rPr>
          <w:i/>
          <w:sz w:val="26"/>
          <w:szCs w:val="26"/>
        </w:rPr>
        <w:t>+) Thời điểm kiểm tra định kì thực hiện theo kế hoạch chung của nhà trường.</w:t>
      </w:r>
    </w:p>
    <w:p w14:paraId="49F4B90D" w14:textId="77777777" w:rsidR="00D013E9" w:rsidRPr="00C57503" w:rsidRDefault="00D013E9" w:rsidP="00004E97">
      <w:pPr>
        <w:spacing w:before="0" w:after="0" w:line="276" w:lineRule="auto"/>
        <w:ind w:firstLine="567"/>
        <w:jc w:val="both"/>
        <w:rPr>
          <w:i/>
          <w:sz w:val="26"/>
          <w:szCs w:val="26"/>
        </w:rPr>
      </w:pPr>
      <w:r w:rsidRPr="00C57503">
        <w:rPr>
          <w:i/>
          <w:sz w:val="26"/>
          <w:szCs w:val="26"/>
        </w:rPr>
        <w:t>+) Hàng tuần có thể tổ chức dạy xen kẽ giữa đại và hình</w:t>
      </w:r>
    </w:p>
    <w:p w14:paraId="3F184BCF" w14:textId="2C4518BD" w:rsidR="008A7730" w:rsidRPr="00C57503" w:rsidRDefault="008A7730" w:rsidP="008A7730">
      <w:pPr>
        <w:ind w:firstLine="567"/>
        <w:jc w:val="both"/>
        <w:rPr>
          <w:b/>
          <w:bCs/>
          <w:sz w:val="26"/>
          <w:szCs w:val="26"/>
        </w:rPr>
      </w:pPr>
      <w:r w:rsidRPr="00C57503">
        <w:rPr>
          <w:b/>
          <w:bCs/>
          <w:sz w:val="26"/>
          <w:szCs w:val="26"/>
          <w:lang w:val="vi-VN"/>
        </w:rPr>
        <w:t xml:space="preserve">2. Chuyên đề </w:t>
      </w:r>
      <w:r w:rsidRPr="00C57503">
        <w:rPr>
          <w:b/>
          <w:bCs/>
          <w:sz w:val="26"/>
          <w:szCs w:val="26"/>
        </w:rPr>
        <w:t>lựa</w:t>
      </w:r>
      <w:r w:rsidRPr="00C57503">
        <w:rPr>
          <w:b/>
          <w:bCs/>
          <w:sz w:val="26"/>
          <w:szCs w:val="26"/>
          <w:lang w:val="vi-VN"/>
        </w:rPr>
        <w:t xml:space="preserve"> chọn</w:t>
      </w:r>
      <w:r w:rsidRPr="00C57503">
        <w:rPr>
          <w:b/>
          <w:bCs/>
          <w:sz w:val="26"/>
          <w:szCs w:val="26"/>
        </w:rPr>
        <w:t xml:space="preserve"> (đối với cấp trung học phổ thông)</w:t>
      </w:r>
    </w:p>
    <w:tbl>
      <w:tblPr>
        <w:tblStyle w:val="TableGrid"/>
        <w:tblW w:w="15168" w:type="dxa"/>
        <w:tblInd w:w="-5" w:type="dxa"/>
        <w:tblLook w:val="04A0" w:firstRow="1" w:lastRow="0" w:firstColumn="1" w:lastColumn="0" w:noHBand="0" w:noVBand="1"/>
      </w:tblPr>
      <w:tblGrid>
        <w:gridCol w:w="824"/>
        <w:gridCol w:w="2862"/>
        <w:gridCol w:w="1417"/>
        <w:gridCol w:w="10065"/>
      </w:tblGrid>
      <w:tr w:rsidR="008A7730" w:rsidRPr="00C57503" w14:paraId="65826C47" w14:textId="77777777" w:rsidTr="00F47FDB">
        <w:tc>
          <w:tcPr>
            <w:tcW w:w="824" w:type="dxa"/>
            <w:vAlign w:val="center"/>
          </w:tcPr>
          <w:p w14:paraId="222126F5" w14:textId="77777777" w:rsidR="008A7730" w:rsidRPr="00C57503" w:rsidRDefault="008A7730" w:rsidP="005B6E5C">
            <w:pPr>
              <w:spacing w:line="276" w:lineRule="auto"/>
              <w:jc w:val="center"/>
              <w:rPr>
                <w:b/>
                <w:sz w:val="26"/>
                <w:szCs w:val="26"/>
                <w:lang w:val="vi-VN"/>
              </w:rPr>
            </w:pPr>
            <w:r w:rsidRPr="00C57503">
              <w:rPr>
                <w:b/>
                <w:sz w:val="26"/>
                <w:szCs w:val="26"/>
                <w:lang w:val="vi-VN"/>
              </w:rPr>
              <w:t>STT</w:t>
            </w:r>
          </w:p>
        </w:tc>
        <w:tc>
          <w:tcPr>
            <w:tcW w:w="2862" w:type="dxa"/>
            <w:vAlign w:val="center"/>
          </w:tcPr>
          <w:p w14:paraId="7333BDB6" w14:textId="5B0A0CC0" w:rsidR="008A7730" w:rsidRPr="00C57503" w:rsidRDefault="008A7730" w:rsidP="005B6E5C">
            <w:pPr>
              <w:spacing w:line="276" w:lineRule="auto"/>
              <w:jc w:val="center"/>
              <w:rPr>
                <w:b/>
                <w:sz w:val="26"/>
                <w:szCs w:val="26"/>
                <w:lang w:val="vi-VN"/>
              </w:rPr>
            </w:pPr>
            <w:r w:rsidRPr="00C57503">
              <w:rPr>
                <w:b/>
                <w:sz w:val="26"/>
                <w:szCs w:val="26"/>
              </w:rPr>
              <w:t>C</w:t>
            </w:r>
            <w:r w:rsidRPr="00C57503">
              <w:rPr>
                <w:b/>
                <w:sz w:val="26"/>
                <w:szCs w:val="26"/>
                <w:lang w:val="vi-VN"/>
              </w:rPr>
              <w:t>huyên đề</w:t>
            </w:r>
          </w:p>
        </w:tc>
        <w:tc>
          <w:tcPr>
            <w:tcW w:w="1417" w:type="dxa"/>
            <w:vAlign w:val="center"/>
          </w:tcPr>
          <w:p w14:paraId="1B77F7DA" w14:textId="03E5DBA4" w:rsidR="008A7730" w:rsidRPr="00C57503" w:rsidRDefault="008A7730" w:rsidP="005B6E5C">
            <w:pPr>
              <w:spacing w:line="276" w:lineRule="auto"/>
              <w:jc w:val="center"/>
              <w:rPr>
                <w:b/>
                <w:sz w:val="26"/>
                <w:szCs w:val="26"/>
                <w:lang w:val="vi-VN"/>
              </w:rPr>
            </w:pPr>
            <w:r w:rsidRPr="00C57503">
              <w:rPr>
                <w:b/>
                <w:sz w:val="26"/>
                <w:szCs w:val="26"/>
                <w:lang w:val="vi-VN"/>
              </w:rPr>
              <w:t>Số tiết</w:t>
            </w:r>
          </w:p>
        </w:tc>
        <w:tc>
          <w:tcPr>
            <w:tcW w:w="10065" w:type="dxa"/>
          </w:tcPr>
          <w:p w14:paraId="2194D37F" w14:textId="247FE8F6" w:rsidR="008A7730" w:rsidRPr="00C57503" w:rsidRDefault="008A7730" w:rsidP="005B6E5C">
            <w:pPr>
              <w:spacing w:line="276" w:lineRule="auto"/>
              <w:jc w:val="center"/>
              <w:rPr>
                <w:b/>
                <w:sz w:val="26"/>
                <w:szCs w:val="26"/>
                <w:lang w:val="vi-VN"/>
              </w:rPr>
            </w:pPr>
            <w:r w:rsidRPr="00C57503">
              <w:rPr>
                <w:b/>
                <w:sz w:val="26"/>
                <w:szCs w:val="26"/>
                <w:lang w:val="vi-VN"/>
              </w:rPr>
              <w:t>Yêu cầu cần đạt</w:t>
            </w:r>
          </w:p>
        </w:tc>
      </w:tr>
      <w:tr w:rsidR="00C11AA2" w:rsidRPr="00C57503" w14:paraId="7405DFCA" w14:textId="77777777" w:rsidTr="00F47FDB">
        <w:tc>
          <w:tcPr>
            <w:tcW w:w="824" w:type="dxa"/>
            <w:vMerge w:val="restart"/>
            <w:vAlign w:val="center"/>
          </w:tcPr>
          <w:p w14:paraId="57FADB5B" w14:textId="754D4269" w:rsidR="00C11AA2" w:rsidRPr="00C57503" w:rsidRDefault="00C11AA2" w:rsidP="005B6E5C">
            <w:pPr>
              <w:spacing w:line="276" w:lineRule="auto"/>
              <w:jc w:val="center"/>
              <w:rPr>
                <w:b/>
                <w:bCs/>
                <w:sz w:val="26"/>
                <w:szCs w:val="26"/>
              </w:rPr>
            </w:pPr>
            <w:r w:rsidRPr="00C57503">
              <w:rPr>
                <w:b/>
                <w:bCs/>
                <w:sz w:val="26"/>
                <w:szCs w:val="26"/>
              </w:rPr>
              <w:t>1</w:t>
            </w:r>
          </w:p>
        </w:tc>
        <w:tc>
          <w:tcPr>
            <w:tcW w:w="2862" w:type="dxa"/>
            <w:vAlign w:val="center"/>
          </w:tcPr>
          <w:p w14:paraId="4DBE0933" w14:textId="4EAE149E" w:rsidR="00C11AA2" w:rsidRPr="00C57503" w:rsidRDefault="00C11AA2" w:rsidP="009804E1">
            <w:pPr>
              <w:pStyle w:val="2dongcach"/>
              <w:jc w:val="both"/>
              <w:rPr>
                <w:rFonts w:ascii="Times New Roman" w:hAnsi="Times New Roman"/>
                <w:b/>
                <w:bCs w:val="0"/>
                <w:color w:val="000000" w:themeColor="text1"/>
                <w:w w:val="100"/>
                <w:sz w:val="26"/>
                <w:szCs w:val="26"/>
                <w:lang w:eastAsia="vi-VN"/>
              </w:rPr>
            </w:pPr>
            <w:r w:rsidRPr="00C57503">
              <w:rPr>
                <w:rFonts w:ascii="Times New Roman" w:hAnsi="Times New Roman"/>
                <w:b/>
                <w:bCs w:val="0"/>
                <w:color w:val="EE0000"/>
                <w:w w:val="100"/>
                <w:sz w:val="26"/>
                <w:szCs w:val="26"/>
                <w:lang w:val="vi-VN" w:eastAsia="vi-VN"/>
              </w:rPr>
              <w:t>CHUYÊN ĐỀ I</w:t>
            </w:r>
            <w:r w:rsidRPr="00C57503">
              <w:rPr>
                <w:rFonts w:ascii="Times New Roman" w:hAnsi="Times New Roman"/>
                <w:b/>
                <w:bCs w:val="0"/>
                <w:color w:val="EE0000"/>
                <w:w w:val="100"/>
                <w:sz w:val="26"/>
                <w:szCs w:val="26"/>
                <w:lang w:eastAsia="vi-VN"/>
              </w:rPr>
              <w:t>:</w:t>
            </w:r>
            <w:r w:rsidRPr="00C57503">
              <w:rPr>
                <w:rFonts w:ascii="Times New Roman" w:hAnsi="Times New Roman"/>
                <w:b/>
                <w:bCs w:val="0"/>
                <w:color w:val="EE0000"/>
                <w:w w:val="100"/>
                <w:sz w:val="26"/>
                <w:szCs w:val="26"/>
                <w:lang w:val="vi-VN" w:eastAsia="vi-VN"/>
              </w:rPr>
              <w:t xml:space="preserve"> HỆ PHƯƠNG TRÌNH </w:t>
            </w:r>
            <w:r w:rsidRPr="00C57503">
              <w:rPr>
                <w:rFonts w:ascii="Times New Roman" w:hAnsi="Times New Roman"/>
                <w:b/>
                <w:bCs w:val="0"/>
                <w:color w:val="EE0000"/>
                <w:w w:val="100"/>
                <w:sz w:val="26"/>
                <w:szCs w:val="26"/>
                <w:lang w:val="vi-VN" w:eastAsia="vi-VN"/>
              </w:rPr>
              <w:lastRenderedPageBreak/>
              <w:t>BẬC NHẤT BA ẨN</w:t>
            </w:r>
          </w:p>
        </w:tc>
        <w:tc>
          <w:tcPr>
            <w:tcW w:w="1417" w:type="dxa"/>
            <w:vAlign w:val="center"/>
          </w:tcPr>
          <w:p w14:paraId="0E73CCE3" w14:textId="1D4C3883" w:rsidR="00C11AA2" w:rsidRPr="00C57503" w:rsidRDefault="00C11AA2" w:rsidP="005B6E5C">
            <w:pPr>
              <w:spacing w:line="276" w:lineRule="auto"/>
              <w:jc w:val="center"/>
              <w:rPr>
                <w:b/>
                <w:bCs/>
                <w:sz w:val="26"/>
                <w:szCs w:val="26"/>
              </w:rPr>
            </w:pPr>
            <w:r w:rsidRPr="00C57503">
              <w:rPr>
                <w:b/>
                <w:bCs/>
                <w:sz w:val="26"/>
                <w:szCs w:val="26"/>
              </w:rPr>
              <w:lastRenderedPageBreak/>
              <w:t>10</w:t>
            </w:r>
          </w:p>
        </w:tc>
        <w:tc>
          <w:tcPr>
            <w:tcW w:w="10065" w:type="dxa"/>
          </w:tcPr>
          <w:p w14:paraId="0B87CE66" w14:textId="77777777" w:rsidR="00C11AA2" w:rsidRPr="00C57503" w:rsidRDefault="00C11AA2" w:rsidP="005B6E5C">
            <w:pPr>
              <w:suppressAutoHyphens/>
              <w:spacing w:before="60" w:after="60" w:line="276" w:lineRule="auto"/>
              <w:rPr>
                <w:rFonts w:eastAsia="Times New Roman"/>
                <w:bCs/>
                <w:spacing w:val="2"/>
                <w:sz w:val="26"/>
                <w:szCs w:val="26"/>
                <w:lang w:val="da-DK"/>
              </w:rPr>
            </w:pPr>
          </w:p>
        </w:tc>
      </w:tr>
      <w:tr w:rsidR="00C11AA2" w:rsidRPr="00C57503" w14:paraId="76BA4ED2" w14:textId="77777777" w:rsidTr="00F47FDB">
        <w:tc>
          <w:tcPr>
            <w:tcW w:w="824" w:type="dxa"/>
            <w:vMerge/>
            <w:vAlign w:val="center"/>
          </w:tcPr>
          <w:p w14:paraId="5780C206" w14:textId="46741FA1" w:rsidR="00C11AA2" w:rsidRPr="00C57503" w:rsidRDefault="00C11AA2" w:rsidP="005B6E5C">
            <w:pPr>
              <w:spacing w:line="276" w:lineRule="auto"/>
              <w:jc w:val="center"/>
              <w:rPr>
                <w:sz w:val="26"/>
                <w:szCs w:val="26"/>
              </w:rPr>
            </w:pPr>
          </w:p>
        </w:tc>
        <w:tc>
          <w:tcPr>
            <w:tcW w:w="2862" w:type="dxa"/>
            <w:vAlign w:val="center"/>
          </w:tcPr>
          <w:p w14:paraId="01A03F0B" w14:textId="229220D1" w:rsidR="00C11AA2" w:rsidRPr="00C57503" w:rsidRDefault="005B1462" w:rsidP="005B6E5C">
            <w:pPr>
              <w:spacing w:line="276" w:lineRule="auto"/>
              <w:jc w:val="both"/>
              <w:rPr>
                <w:sz w:val="26"/>
                <w:szCs w:val="26"/>
                <w:lang w:val="vi-VN"/>
              </w:rPr>
            </w:pPr>
            <w:r w:rsidRPr="00C57503">
              <w:rPr>
                <w:b/>
                <w:bCs/>
                <w:sz w:val="26"/>
                <w:szCs w:val="26"/>
              </w:rPr>
              <w:t>Bài 1</w:t>
            </w:r>
            <w:r w:rsidR="00C11AA2" w:rsidRPr="00C57503">
              <w:rPr>
                <w:b/>
                <w:bCs/>
                <w:sz w:val="26"/>
                <w:szCs w:val="26"/>
              </w:rPr>
              <w:t>.</w:t>
            </w:r>
            <w:r w:rsidR="00C11AA2" w:rsidRPr="00C57503">
              <w:rPr>
                <w:sz w:val="26"/>
                <w:szCs w:val="26"/>
              </w:rPr>
              <w:t xml:space="preserve"> Hệ phương trình bậc nhất ba ẩn</w:t>
            </w:r>
          </w:p>
        </w:tc>
        <w:tc>
          <w:tcPr>
            <w:tcW w:w="1417" w:type="dxa"/>
            <w:vAlign w:val="center"/>
          </w:tcPr>
          <w:p w14:paraId="7B9F3AD2" w14:textId="379B119F" w:rsidR="00C11AA2" w:rsidRPr="00C57503" w:rsidRDefault="005B1462" w:rsidP="005B6E5C">
            <w:pPr>
              <w:spacing w:line="276" w:lineRule="auto"/>
              <w:jc w:val="center"/>
              <w:rPr>
                <w:sz w:val="26"/>
                <w:szCs w:val="26"/>
              </w:rPr>
            </w:pPr>
            <w:r w:rsidRPr="00C57503">
              <w:rPr>
                <w:sz w:val="26"/>
                <w:szCs w:val="26"/>
              </w:rPr>
              <w:t>4</w:t>
            </w:r>
          </w:p>
        </w:tc>
        <w:tc>
          <w:tcPr>
            <w:tcW w:w="10065" w:type="dxa"/>
          </w:tcPr>
          <w:p w14:paraId="6353E4D4" w14:textId="77777777" w:rsidR="00C11AA2" w:rsidRPr="00C57503" w:rsidRDefault="00C11AA2" w:rsidP="005B6E5C">
            <w:pPr>
              <w:suppressAutoHyphens/>
              <w:spacing w:before="60" w:after="60" w:line="276" w:lineRule="auto"/>
              <w:rPr>
                <w:rFonts w:eastAsia="Times New Roman"/>
                <w:spacing w:val="2"/>
                <w:sz w:val="26"/>
                <w:szCs w:val="26"/>
                <w:lang w:val="da-DK"/>
              </w:rPr>
            </w:pPr>
            <w:r w:rsidRPr="00C57503">
              <w:rPr>
                <w:rFonts w:eastAsia="Times New Roman"/>
                <w:bCs/>
                <w:spacing w:val="2"/>
                <w:sz w:val="26"/>
                <w:szCs w:val="26"/>
                <w:lang w:val="da-DK"/>
              </w:rPr>
              <w:t xml:space="preserve">– </w:t>
            </w:r>
            <w:r w:rsidRPr="00C57503">
              <w:rPr>
                <w:rFonts w:eastAsia="Times New Roman"/>
                <w:spacing w:val="2"/>
                <w:sz w:val="26"/>
                <w:szCs w:val="26"/>
                <w:lang w:val="da-DK"/>
              </w:rPr>
              <w:t xml:space="preserve">Nhận biết được khái niệm nghiệm của hệ phương trình bậc nhất ba ẩn. </w:t>
            </w:r>
          </w:p>
          <w:p w14:paraId="247E8E5B" w14:textId="77777777" w:rsidR="00C11AA2" w:rsidRPr="00C57503" w:rsidRDefault="00C11AA2" w:rsidP="005B6E5C">
            <w:pPr>
              <w:suppressAutoHyphens/>
              <w:spacing w:before="60" w:after="60" w:line="276" w:lineRule="auto"/>
              <w:rPr>
                <w:rFonts w:eastAsia="Times New Roman"/>
                <w:sz w:val="26"/>
                <w:szCs w:val="26"/>
                <w:lang w:val="da-DK"/>
              </w:rPr>
            </w:pPr>
            <w:r w:rsidRPr="00C57503">
              <w:rPr>
                <w:rFonts w:eastAsia="Times New Roman"/>
                <w:sz w:val="26"/>
                <w:szCs w:val="26"/>
                <w:lang w:val="da-DK"/>
              </w:rPr>
              <w:t xml:space="preserve">– </w:t>
            </w:r>
            <w:r w:rsidRPr="00C57503">
              <w:rPr>
                <w:rFonts w:eastAsia="Times New Roman"/>
                <w:bCs/>
                <w:sz w:val="26"/>
                <w:szCs w:val="26"/>
                <w:lang w:val="da-DK"/>
              </w:rPr>
              <w:t>G</w:t>
            </w:r>
            <w:r w:rsidRPr="00C57503">
              <w:rPr>
                <w:rFonts w:eastAsia="Times New Roman"/>
                <w:sz w:val="26"/>
                <w:szCs w:val="26"/>
                <w:lang w:val="da-DK"/>
              </w:rPr>
              <w:t>iải được hệ phương trình bậc nhất ba ẩn bằng phương pháp Gauss.</w:t>
            </w:r>
          </w:p>
          <w:p w14:paraId="26A0827A" w14:textId="2627FDC5" w:rsidR="00C11AA2" w:rsidRPr="00C57503" w:rsidRDefault="00C11AA2" w:rsidP="005B6E5C">
            <w:pPr>
              <w:spacing w:line="276" w:lineRule="auto"/>
              <w:jc w:val="both"/>
              <w:rPr>
                <w:sz w:val="26"/>
                <w:szCs w:val="26"/>
                <w:lang w:val="vi-VN"/>
              </w:rPr>
            </w:pPr>
            <w:r w:rsidRPr="00C57503">
              <w:rPr>
                <w:rFonts w:eastAsia="Times New Roman"/>
                <w:sz w:val="26"/>
                <w:szCs w:val="26"/>
                <w:lang w:val="da-DK"/>
              </w:rPr>
              <w:t>– Tìm được nghiệm hệ phương trình bậc nhất ba ẩn bằng máy tính cầm tay.</w:t>
            </w:r>
          </w:p>
        </w:tc>
      </w:tr>
      <w:tr w:rsidR="00C11AA2" w:rsidRPr="00C57503" w14:paraId="5954DD9D" w14:textId="77777777" w:rsidTr="00F47FDB">
        <w:tc>
          <w:tcPr>
            <w:tcW w:w="824" w:type="dxa"/>
            <w:vMerge/>
            <w:vAlign w:val="center"/>
          </w:tcPr>
          <w:p w14:paraId="646EB996" w14:textId="7D4777BE" w:rsidR="00C11AA2" w:rsidRPr="00C57503" w:rsidRDefault="00C11AA2" w:rsidP="005B6E5C">
            <w:pPr>
              <w:spacing w:line="276" w:lineRule="auto"/>
              <w:jc w:val="center"/>
              <w:rPr>
                <w:sz w:val="26"/>
                <w:szCs w:val="26"/>
                <w:lang w:val="vi-VN"/>
              </w:rPr>
            </w:pPr>
          </w:p>
        </w:tc>
        <w:tc>
          <w:tcPr>
            <w:tcW w:w="2862" w:type="dxa"/>
            <w:vAlign w:val="center"/>
          </w:tcPr>
          <w:p w14:paraId="06D28D88" w14:textId="2C2A0BA0" w:rsidR="00C11AA2" w:rsidRPr="00C57503" w:rsidRDefault="005B1462" w:rsidP="005B6E5C">
            <w:pPr>
              <w:spacing w:line="276" w:lineRule="auto"/>
              <w:jc w:val="both"/>
              <w:rPr>
                <w:sz w:val="26"/>
                <w:szCs w:val="26"/>
              </w:rPr>
            </w:pPr>
            <w:r w:rsidRPr="00C57503">
              <w:rPr>
                <w:b/>
                <w:bCs/>
                <w:sz w:val="26"/>
                <w:szCs w:val="26"/>
              </w:rPr>
              <w:t>Bài 2</w:t>
            </w:r>
            <w:r w:rsidR="00C11AA2" w:rsidRPr="00C57503">
              <w:rPr>
                <w:b/>
                <w:bCs/>
                <w:sz w:val="26"/>
                <w:szCs w:val="26"/>
              </w:rPr>
              <w:t>.</w:t>
            </w:r>
            <w:r w:rsidR="00C11AA2" w:rsidRPr="00C57503">
              <w:rPr>
                <w:sz w:val="26"/>
                <w:szCs w:val="26"/>
              </w:rPr>
              <w:t xml:space="preserve"> Ứng dụng hệ phương trình bậc nhất ba ẩn</w:t>
            </w:r>
          </w:p>
        </w:tc>
        <w:tc>
          <w:tcPr>
            <w:tcW w:w="1417" w:type="dxa"/>
            <w:vAlign w:val="center"/>
          </w:tcPr>
          <w:p w14:paraId="568C4C4F" w14:textId="2E8F380A" w:rsidR="00C11AA2" w:rsidRPr="00C57503" w:rsidRDefault="00C11AA2" w:rsidP="005B6E5C">
            <w:pPr>
              <w:spacing w:line="276" w:lineRule="auto"/>
              <w:jc w:val="center"/>
              <w:rPr>
                <w:sz w:val="26"/>
                <w:szCs w:val="26"/>
              </w:rPr>
            </w:pPr>
            <w:r w:rsidRPr="00C57503">
              <w:rPr>
                <w:sz w:val="26"/>
                <w:szCs w:val="26"/>
              </w:rPr>
              <w:t>4</w:t>
            </w:r>
          </w:p>
        </w:tc>
        <w:tc>
          <w:tcPr>
            <w:tcW w:w="10065" w:type="dxa"/>
          </w:tcPr>
          <w:p w14:paraId="4E47E794" w14:textId="77777777" w:rsidR="00302231" w:rsidRPr="00C57503" w:rsidRDefault="00C11AA2" w:rsidP="005B6E5C">
            <w:pPr>
              <w:suppressAutoHyphens/>
              <w:spacing w:before="60" w:after="60" w:line="276" w:lineRule="auto"/>
              <w:rPr>
                <w:rFonts w:eastAsia="Times New Roman"/>
                <w:sz w:val="26"/>
                <w:szCs w:val="26"/>
                <w:lang w:val="da-DK"/>
              </w:rPr>
            </w:pPr>
            <w:r w:rsidRPr="00C57503">
              <w:rPr>
                <w:rFonts w:eastAsia="Times New Roman"/>
                <w:sz w:val="26"/>
                <w:szCs w:val="26"/>
                <w:lang w:val="da-DK"/>
              </w:rPr>
              <w:t xml:space="preserve">– Vận dụng được cách giải hệ phương trình bậc nhất ba ẩn vào giải quyết một số bài toán Vật lí (tính điện trở, tính cường độ dòng điện trong dòng điện không đổi,...), Hoá học (cân bằng phản ứng,...), </w:t>
            </w:r>
          </w:p>
          <w:p w14:paraId="5646E914" w14:textId="18B0B622" w:rsidR="00C11AA2" w:rsidRPr="00C57503" w:rsidRDefault="00C11AA2" w:rsidP="005B6E5C">
            <w:pPr>
              <w:suppressAutoHyphens/>
              <w:spacing w:before="60" w:after="60" w:line="276" w:lineRule="auto"/>
              <w:rPr>
                <w:rFonts w:eastAsia="Times New Roman"/>
                <w:sz w:val="26"/>
                <w:szCs w:val="26"/>
                <w:lang w:val="da-DK"/>
              </w:rPr>
            </w:pPr>
            <w:r w:rsidRPr="00C57503">
              <w:rPr>
                <w:rFonts w:eastAsia="Times New Roman"/>
                <w:sz w:val="26"/>
                <w:szCs w:val="26"/>
                <w:lang w:val="da-DK"/>
              </w:rPr>
              <w:t>Sinh học (bài tập nguyên phân, giảm phân,...).</w:t>
            </w:r>
          </w:p>
          <w:p w14:paraId="5F584B7D" w14:textId="7968981A" w:rsidR="00C11AA2" w:rsidRPr="00C57503" w:rsidRDefault="00C11AA2" w:rsidP="005B6E5C">
            <w:pPr>
              <w:spacing w:line="276" w:lineRule="auto"/>
              <w:jc w:val="both"/>
              <w:rPr>
                <w:sz w:val="26"/>
                <w:szCs w:val="26"/>
                <w:lang w:val="vi-VN"/>
              </w:rPr>
            </w:pPr>
            <w:r w:rsidRPr="00C57503">
              <w:rPr>
                <w:rFonts w:eastAsia="Times New Roman"/>
                <w:sz w:val="26"/>
                <w:szCs w:val="26"/>
                <w:lang w:val="da-DK"/>
              </w:rPr>
              <w:t xml:space="preserve">– Vận dụng cách giải hệ phương trình bậc nhất ba ẩn để giải quyết một số vấn đề thực tiễn cuộc sống </w:t>
            </w:r>
            <w:r w:rsidRPr="00C57503">
              <w:rPr>
                <w:sz w:val="26"/>
                <w:szCs w:val="26"/>
                <w:lang w:val="da-DK"/>
              </w:rPr>
              <w:t xml:space="preserve">(ví dụ: </w:t>
            </w:r>
            <w:r w:rsidRPr="00C57503">
              <w:rPr>
                <w:rFonts w:eastAsia="Times New Roman"/>
                <w:sz w:val="26"/>
                <w:szCs w:val="26"/>
                <w:lang w:val="da-DK"/>
              </w:rPr>
              <w:t>bài toán lập kế hoạch sản xuất, mô hình cân bằng thị trường, phân bố vốn đầu tư,...).</w:t>
            </w:r>
          </w:p>
        </w:tc>
      </w:tr>
      <w:tr w:rsidR="002A68F9" w:rsidRPr="00C57503" w14:paraId="2B84500A" w14:textId="77777777" w:rsidTr="00F47FDB">
        <w:tc>
          <w:tcPr>
            <w:tcW w:w="824" w:type="dxa"/>
            <w:vMerge/>
            <w:vAlign w:val="center"/>
          </w:tcPr>
          <w:p w14:paraId="46C415D1" w14:textId="77777777" w:rsidR="002A68F9" w:rsidRPr="00C57503" w:rsidRDefault="002A68F9" w:rsidP="002A68F9">
            <w:pPr>
              <w:spacing w:line="276" w:lineRule="auto"/>
              <w:jc w:val="center"/>
              <w:rPr>
                <w:sz w:val="26"/>
                <w:szCs w:val="26"/>
                <w:lang w:val="vi-VN"/>
              </w:rPr>
            </w:pPr>
          </w:p>
        </w:tc>
        <w:tc>
          <w:tcPr>
            <w:tcW w:w="2862" w:type="dxa"/>
            <w:vAlign w:val="center"/>
          </w:tcPr>
          <w:p w14:paraId="6B85BCBA" w14:textId="0EC6C4CE" w:rsidR="002A68F9" w:rsidRPr="00C57503" w:rsidRDefault="002A68F9" w:rsidP="002A68F9">
            <w:pPr>
              <w:spacing w:line="276" w:lineRule="auto"/>
              <w:jc w:val="both"/>
              <w:rPr>
                <w:sz w:val="26"/>
                <w:szCs w:val="26"/>
              </w:rPr>
            </w:pPr>
            <w:r w:rsidRPr="00C57503">
              <w:rPr>
                <w:sz w:val="26"/>
                <w:szCs w:val="26"/>
              </w:rPr>
              <w:t>Bài tập cuối chuyên đề 1</w:t>
            </w:r>
          </w:p>
        </w:tc>
        <w:tc>
          <w:tcPr>
            <w:tcW w:w="1417" w:type="dxa"/>
            <w:vAlign w:val="center"/>
          </w:tcPr>
          <w:p w14:paraId="04A6288E" w14:textId="7A78BAB2" w:rsidR="002A68F9" w:rsidRPr="00C57503" w:rsidRDefault="002A68F9" w:rsidP="002A68F9">
            <w:pPr>
              <w:spacing w:line="276" w:lineRule="auto"/>
              <w:jc w:val="center"/>
              <w:rPr>
                <w:sz w:val="26"/>
                <w:szCs w:val="26"/>
              </w:rPr>
            </w:pPr>
            <w:r w:rsidRPr="00C57503">
              <w:rPr>
                <w:sz w:val="26"/>
                <w:szCs w:val="26"/>
              </w:rPr>
              <w:t>1</w:t>
            </w:r>
          </w:p>
        </w:tc>
        <w:tc>
          <w:tcPr>
            <w:tcW w:w="10065" w:type="dxa"/>
          </w:tcPr>
          <w:p w14:paraId="756E8229" w14:textId="049F30C9" w:rsidR="002A68F9" w:rsidRPr="00C57503" w:rsidRDefault="002A68F9" w:rsidP="002A68F9">
            <w:pPr>
              <w:suppressAutoHyphens/>
              <w:spacing w:before="60" w:after="60" w:line="276" w:lineRule="auto"/>
              <w:rPr>
                <w:rFonts w:eastAsia="Times New Roman"/>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1.</w:t>
            </w:r>
          </w:p>
        </w:tc>
      </w:tr>
      <w:tr w:rsidR="002A68F9" w:rsidRPr="00C57503" w14:paraId="3E241DF4" w14:textId="77777777" w:rsidTr="00F47FDB">
        <w:tc>
          <w:tcPr>
            <w:tcW w:w="824" w:type="dxa"/>
            <w:vMerge/>
            <w:vAlign w:val="center"/>
          </w:tcPr>
          <w:p w14:paraId="148EAFF7" w14:textId="77777777" w:rsidR="002A68F9" w:rsidRPr="00C57503" w:rsidRDefault="002A68F9" w:rsidP="002A68F9">
            <w:pPr>
              <w:spacing w:line="276" w:lineRule="auto"/>
              <w:jc w:val="center"/>
              <w:rPr>
                <w:sz w:val="26"/>
                <w:szCs w:val="26"/>
                <w:lang w:val="vi-VN"/>
              </w:rPr>
            </w:pPr>
          </w:p>
        </w:tc>
        <w:tc>
          <w:tcPr>
            <w:tcW w:w="2862" w:type="dxa"/>
            <w:vAlign w:val="center"/>
          </w:tcPr>
          <w:p w14:paraId="410152D3" w14:textId="454F11E4" w:rsidR="002A68F9" w:rsidRPr="00C57503" w:rsidRDefault="0049525A" w:rsidP="002A68F9">
            <w:pPr>
              <w:spacing w:line="276" w:lineRule="auto"/>
              <w:jc w:val="both"/>
              <w:rPr>
                <w:sz w:val="26"/>
                <w:szCs w:val="26"/>
              </w:rPr>
            </w:pPr>
            <w:r w:rsidRPr="00C57503">
              <w:rPr>
                <w:sz w:val="26"/>
                <w:szCs w:val="26"/>
              </w:rPr>
              <w:t>Kiểm tra cuối chuyên đề</w:t>
            </w:r>
            <w:r w:rsidR="00DE39B7" w:rsidRPr="00C57503">
              <w:rPr>
                <w:sz w:val="26"/>
                <w:szCs w:val="26"/>
              </w:rPr>
              <w:t xml:space="preserve"> 1</w:t>
            </w:r>
          </w:p>
        </w:tc>
        <w:tc>
          <w:tcPr>
            <w:tcW w:w="1417" w:type="dxa"/>
            <w:vAlign w:val="center"/>
          </w:tcPr>
          <w:p w14:paraId="6AD3360D" w14:textId="54ADB907" w:rsidR="002A68F9" w:rsidRPr="00C57503" w:rsidRDefault="0049525A" w:rsidP="002A68F9">
            <w:pPr>
              <w:spacing w:line="276" w:lineRule="auto"/>
              <w:jc w:val="center"/>
              <w:rPr>
                <w:sz w:val="26"/>
                <w:szCs w:val="26"/>
              </w:rPr>
            </w:pPr>
            <w:r w:rsidRPr="00C57503">
              <w:rPr>
                <w:sz w:val="26"/>
                <w:szCs w:val="26"/>
              </w:rPr>
              <w:t>1</w:t>
            </w:r>
          </w:p>
        </w:tc>
        <w:tc>
          <w:tcPr>
            <w:tcW w:w="10065" w:type="dxa"/>
          </w:tcPr>
          <w:p w14:paraId="43CD82EA" w14:textId="2E4DECE9" w:rsidR="002A68F9" w:rsidRPr="00C57503" w:rsidRDefault="0049525A" w:rsidP="002A68F9">
            <w:pPr>
              <w:suppressAutoHyphens/>
              <w:spacing w:before="60" w:after="60" w:line="276" w:lineRule="auto"/>
              <w:rPr>
                <w:rFonts w:eastAsia="Times New Roman"/>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1.</w:t>
            </w:r>
          </w:p>
        </w:tc>
      </w:tr>
      <w:tr w:rsidR="002A68F9" w:rsidRPr="00C57503" w14:paraId="6C87B233" w14:textId="77777777" w:rsidTr="00F47FDB">
        <w:tc>
          <w:tcPr>
            <w:tcW w:w="824" w:type="dxa"/>
            <w:vMerge w:val="restart"/>
            <w:vAlign w:val="center"/>
          </w:tcPr>
          <w:p w14:paraId="562AD307" w14:textId="57D4C5D2" w:rsidR="002A68F9" w:rsidRPr="00C57503" w:rsidRDefault="002A68F9" w:rsidP="002A68F9">
            <w:pPr>
              <w:spacing w:line="276" w:lineRule="auto"/>
              <w:jc w:val="center"/>
              <w:rPr>
                <w:b/>
                <w:bCs/>
                <w:sz w:val="26"/>
                <w:szCs w:val="26"/>
              </w:rPr>
            </w:pPr>
            <w:r w:rsidRPr="00C57503">
              <w:rPr>
                <w:b/>
                <w:bCs/>
                <w:sz w:val="26"/>
                <w:szCs w:val="26"/>
              </w:rPr>
              <w:t>2</w:t>
            </w:r>
          </w:p>
        </w:tc>
        <w:tc>
          <w:tcPr>
            <w:tcW w:w="2862" w:type="dxa"/>
            <w:vAlign w:val="center"/>
          </w:tcPr>
          <w:p w14:paraId="43EE9A92" w14:textId="045E44BB" w:rsidR="002A68F9" w:rsidRPr="00C57503" w:rsidRDefault="002A68F9" w:rsidP="002A68F9">
            <w:pPr>
              <w:pStyle w:val="2dongcach"/>
              <w:jc w:val="both"/>
              <w:rPr>
                <w:rFonts w:ascii="Times New Roman" w:hAnsi="Times New Roman"/>
                <w:b/>
                <w:color w:val="EE0000"/>
                <w:sz w:val="26"/>
                <w:szCs w:val="26"/>
                <w:lang w:eastAsia="vi-VN"/>
              </w:rPr>
            </w:pPr>
            <w:r w:rsidRPr="00C57503">
              <w:rPr>
                <w:rFonts w:ascii="Times New Roman" w:hAnsi="Times New Roman"/>
                <w:b/>
                <w:color w:val="EE0000"/>
                <w:sz w:val="26"/>
                <w:szCs w:val="26"/>
                <w:lang w:val="vi-VN" w:eastAsia="vi-VN"/>
              </w:rPr>
              <w:t>CHUYÊN ĐỀ</w:t>
            </w:r>
            <w:r w:rsidRPr="00C57503">
              <w:rPr>
                <w:rFonts w:ascii="Times New Roman" w:hAnsi="Times New Roman"/>
                <w:b/>
                <w:color w:val="EE0000"/>
                <w:sz w:val="26"/>
                <w:szCs w:val="26"/>
                <w:lang w:eastAsia="vi-VN"/>
              </w:rPr>
              <w:t xml:space="preserve"> II:</w:t>
            </w:r>
            <w:r w:rsidRPr="00C57503">
              <w:rPr>
                <w:rFonts w:ascii="Times New Roman" w:hAnsi="Times New Roman"/>
                <w:b/>
                <w:color w:val="EE0000"/>
                <w:sz w:val="26"/>
                <w:szCs w:val="26"/>
                <w:lang w:val="vi-VN" w:eastAsia="vi-VN"/>
              </w:rPr>
              <w:t xml:space="preserve"> PHƯƠNG PHÁP QUY NẠP</w:t>
            </w:r>
            <w:r w:rsidRPr="00C57503">
              <w:rPr>
                <w:rFonts w:ascii="Times New Roman" w:hAnsi="Times New Roman"/>
                <w:b/>
                <w:color w:val="EE0000"/>
                <w:sz w:val="26"/>
                <w:szCs w:val="26"/>
                <w:lang w:eastAsia="vi-VN"/>
              </w:rPr>
              <w:t xml:space="preserve"> TOÁN HỌC. NHỊ THỨC NEWTON</w:t>
            </w:r>
          </w:p>
        </w:tc>
        <w:tc>
          <w:tcPr>
            <w:tcW w:w="1417" w:type="dxa"/>
            <w:vAlign w:val="center"/>
          </w:tcPr>
          <w:p w14:paraId="33ACA383" w14:textId="46F122AE" w:rsidR="002A68F9" w:rsidRPr="00C57503" w:rsidRDefault="002A68F9" w:rsidP="002A68F9">
            <w:pPr>
              <w:spacing w:line="276" w:lineRule="auto"/>
              <w:jc w:val="center"/>
              <w:rPr>
                <w:b/>
                <w:bCs/>
                <w:color w:val="EE0000"/>
                <w:sz w:val="26"/>
                <w:szCs w:val="26"/>
              </w:rPr>
            </w:pPr>
            <w:r w:rsidRPr="00C57503">
              <w:rPr>
                <w:b/>
                <w:bCs/>
                <w:color w:val="EE0000"/>
                <w:sz w:val="26"/>
                <w:szCs w:val="26"/>
              </w:rPr>
              <w:t>10</w:t>
            </w:r>
          </w:p>
        </w:tc>
        <w:tc>
          <w:tcPr>
            <w:tcW w:w="10065" w:type="dxa"/>
          </w:tcPr>
          <w:p w14:paraId="0109B594" w14:textId="77777777" w:rsidR="002A68F9" w:rsidRPr="00C57503" w:rsidRDefault="002A68F9" w:rsidP="002A68F9">
            <w:pPr>
              <w:suppressAutoHyphens/>
              <w:spacing w:before="60" w:after="60" w:line="276" w:lineRule="auto"/>
              <w:rPr>
                <w:sz w:val="26"/>
                <w:szCs w:val="26"/>
                <w:lang w:val="da-DK"/>
              </w:rPr>
            </w:pPr>
          </w:p>
        </w:tc>
      </w:tr>
      <w:tr w:rsidR="002A68F9" w:rsidRPr="00C57503" w14:paraId="1EC8BAD6" w14:textId="77777777" w:rsidTr="00F47FDB">
        <w:tc>
          <w:tcPr>
            <w:tcW w:w="824" w:type="dxa"/>
            <w:vMerge/>
            <w:vAlign w:val="center"/>
          </w:tcPr>
          <w:p w14:paraId="6A217F75" w14:textId="25693840" w:rsidR="002A68F9" w:rsidRPr="00C57503" w:rsidRDefault="002A68F9" w:rsidP="002A68F9">
            <w:pPr>
              <w:spacing w:line="276" w:lineRule="auto"/>
              <w:jc w:val="center"/>
              <w:rPr>
                <w:sz w:val="26"/>
                <w:szCs w:val="26"/>
              </w:rPr>
            </w:pPr>
          </w:p>
        </w:tc>
        <w:tc>
          <w:tcPr>
            <w:tcW w:w="2862" w:type="dxa"/>
            <w:vAlign w:val="center"/>
          </w:tcPr>
          <w:p w14:paraId="78FF0570" w14:textId="77777777" w:rsidR="002A68F9" w:rsidRPr="00C57503" w:rsidRDefault="002A68F9" w:rsidP="002A68F9">
            <w:pPr>
              <w:spacing w:line="276" w:lineRule="auto"/>
              <w:jc w:val="both"/>
              <w:rPr>
                <w:sz w:val="26"/>
                <w:szCs w:val="26"/>
              </w:rPr>
            </w:pPr>
          </w:p>
          <w:p w14:paraId="222398C0" w14:textId="43C51278" w:rsidR="002A68F9" w:rsidRPr="00C57503" w:rsidRDefault="00BD2DF7" w:rsidP="002A68F9">
            <w:pPr>
              <w:spacing w:line="276" w:lineRule="auto"/>
              <w:jc w:val="both"/>
              <w:rPr>
                <w:sz w:val="26"/>
                <w:szCs w:val="26"/>
              </w:rPr>
            </w:pPr>
            <w:r w:rsidRPr="00C57503">
              <w:rPr>
                <w:b/>
                <w:bCs/>
                <w:sz w:val="26"/>
                <w:szCs w:val="26"/>
              </w:rPr>
              <w:t>Bài 3</w:t>
            </w:r>
            <w:r w:rsidR="002A68F9" w:rsidRPr="00C57503">
              <w:rPr>
                <w:b/>
                <w:bCs/>
                <w:sz w:val="26"/>
                <w:szCs w:val="26"/>
              </w:rPr>
              <w:t>.</w:t>
            </w:r>
            <w:r w:rsidR="002A68F9" w:rsidRPr="00C57503">
              <w:rPr>
                <w:sz w:val="26"/>
                <w:szCs w:val="26"/>
              </w:rPr>
              <w:t xml:space="preserve"> Phương pháp quy nạp toán học</w:t>
            </w:r>
          </w:p>
        </w:tc>
        <w:tc>
          <w:tcPr>
            <w:tcW w:w="1417" w:type="dxa"/>
            <w:vAlign w:val="center"/>
          </w:tcPr>
          <w:p w14:paraId="4AA7D125" w14:textId="5CEA4A19" w:rsidR="002A68F9" w:rsidRPr="00C57503" w:rsidRDefault="001549D4" w:rsidP="002A68F9">
            <w:pPr>
              <w:spacing w:line="276" w:lineRule="auto"/>
              <w:jc w:val="center"/>
              <w:rPr>
                <w:sz w:val="26"/>
                <w:szCs w:val="26"/>
              </w:rPr>
            </w:pPr>
            <w:r w:rsidRPr="00C57503">
              <w:rPr>
                <w:sz w:val="26"/>
                <w:szCs w:val="26"/>
              </w:rPr>
              <w:t>4</w:t>
            </w:r>
          </w:p>
        </w:tc>
        <w:tc>
          <w:tcPr>
            <w:tcW w:w="10065" w:type="dxa"/>
          </w:tcPr>
          <w:p w14:paraId="759281D7" w14:textId="77777777" w:rsidR="002A68F9" w:rsidRPr="00C57503" w:rsidRDefault="002A68F9" w:rsidP="002A68F9">
            <w:pPr>
              <w:suppressAutoHyphens/>
              <w:spacing w:before="60" w:after="60" w:line="276" w:lineRule="auto"/>
              <w:rPr>
                <w:sz w:val="26"/>
                <w:szCs w:val="26"/>
                <w:lang w:val="da-DK"/>
              </w:rPr>
            </w:pPr>
            <w:r w:rsidRPr="00C57503">
              <w:rPr>
                <w:sz w:val="26"/>
                <w:szCs w:val="26"/>
                <w:lang w:val="da-DK"/>
              </w:rPr>
              <w:t>– Mô tả được các bước chứng minh tính đúng đắn của một mệnh đề toán học bằng phương pháp quy nạp.</w:t>
            </w:r>
          </w:p>
          <w:p w14:paraId="108C1769" w14:textId="77777777" w:rsidR="002A68F9" w:rsidRPr="00C57503" w:rsidRDefault="002A68F9" w:rsidP="002A68F9">
            <w:pPr>
              <w:suppressAutoHyphens/>
              <w:spacing w:before="60" w:after="60" w:line="276" w:lineRule="auto"/>
              <w:rPr>
                <w:sz w:val="26"/>
                <w:szCs w:val="26"/>
                <w:lang w:val="da-DK"/>
              </w:rPr>
            </w:pPr>
            <w:r w:rsidRPr="00C57503">
              <w:rPr>
                <w:sz w:val="26"/>
                <w:szCs w:val="26"/>
                <w:lang w:val="da-DK"/>
              </w:rPr>
              <w:t>– Chứng minh được tính đúng đắn của một mệnh đề toán học bằng phương pháp quy nạp toán học.</w:t>
            </w:r>
          </w:p>
          <w:p w14:paraId="230F58A7" w14:textId="696AC5D3" w:rsidR="002A68F9" w:rsidRPr="00C57503" w:rsidRDefault="002A68F9" w:rsidP="002A68F9">
            <w:pPr>
              <w:spacing w:line="276" w:lineRule="auto"/>
              <w:jc w:val="both"/>
              <w:rPr>
                <w:sz w:val="26"/>
                <w:szCs w:val="26"/>
                <w:lang w:val="vi-VN"/>
              </w:rPr>
            </w:pPr>
            <w:r w:rsidRPr="00C57503">
              <w:rPr>
                <w:sz w:val="26"/>
                <w:szCs w:val="26"/>
                <w:lang w:val="da-DK"/>
              </w:rPr>
              <w:t>– Vận dụng được phương pháp quy nạp toán học để giải quyết một số vấn đề thực tiễn.</w:t>
            </w:r>
          </w:p>
        </w:tc>
      </w:tr>
      <w:tr w:rsidR="005B1462" w:rsidRPr="00C57503" w14:paraId="5038E61E" w14:textId="77777777" w:rsidTr="00F47FDB">
        <w:tc>
          <w:tcPr>
            <w:tcW w:w="824" w:type="dxa"/>
            <w:vMerge/>
            <w:vAlign w:val="center"/>
          </w:tcPr>
          <w:p w14:paraId="226E291E" w14:textId="77777777" w:rsidR="005B1462" w:rsidRPr="00C57503" w:rsidRDefault="005B1462" w:rsidP="005B1462">
            <w:pPr>
              <w:spacing w:line="276" w:lineRule="auto"/>
              <w:jc w:val="center"/>
              <w:rPr>
                <w:sz w:val="26"/>
                <w:szCs w:val="26"/>
              </w:rPr>
            </w:pPr>
          </w:p>
        </w:tc>
        <w:tc>
          <w:tcPr>
            <w:tcW w:w="2862" w:type="dxa"/>
            <w:vAlign w:val="center"/>
          </w:tcPr>
          <w:p w14:paraId="772C36FE" w14:textId="0D53CE38" w:rsidR="005B1462" w:rsidRPr="00C57503" w:rsidRDefault="00BD2DF7" w:rsidP="005B1462">
            <w:pPr>
              <w:spacing w:line="276" w:lineRule="auto"/>
              <w:jc w:val="both"/>
              <w:rPr>
                <w:sz w:val="26"/>
                <w:szCs w:val="26"/>
              </w:rPr>
            </w:pPr>
            <w:r w:rsidRPr="00C57503">
              <w:rPr>
                <w:b/>
                <w:bCs/>
                <w:sz w:val="26"/>
                <w:szCs w:val="26"/>
              </w:rPr>
              <w:t>Bài 4</w:t>
            </w:r>
            <w:r w:rsidR="005B1462" w:rsidRPr="00C57503">
              <w:rPr>
                <w:b/>
                <w:bCs/>
                <w:sz w:val="26"/>
                <w:szCs w:val="26"/>
              </w:rPr>
              <w:t>.</w:t>
            </w:r>
            <w:r w:rsidR="005B1462" w:rsidRPr="00C57503">
              <w:rPr>
                <w:sz w:val="26"/>
                <w:szCs w:val="26"/>
              </w:rPr>
              <w:t xml:space="preserve"> Nhị thức Newton</w:t>
            </w:r>
          </w:p>
        </w:tc>
        <w:tc>
          <w:tcPr>
            <w:tcW w:w="1417" w:type="dxa"/>
            <w:vAlign w:val="center"/>
          </w:tcPr>
          <w:p w14:paraId="764698F8" w14:textId="0D2635D4" w:rsidR="005B1462" w:rsidRPr="00C57503" w:rsidRDefault="001549D4" w:rsidP="005B1462">
            <w:pPr>
              <w:spacing w:line="276" w:lineRule="auto"/>
              <w:jc w:val="center"/>
              <w:rPr>
                <w:sz w:val="26"/>
                <w:szCs w:val="26"/>
              </w:rPr>
            </w:pPr>
            <w:r w:rsidRPr="00C57503">
              <w:rPr>
                <w:sz w:val="26"/>
                <w:szCs w:val="26"/>
              </w:rPr>
              <w:t>4</w:t>
            </w:r>
          </w:p>
        </w:tc>
        <w:tc>
          <w:tcPr>
            <w:tcW w:w="10065" w:type="dxa"/>
          </w:tcPr>
          <w:p w14:paraId="6BEC0E01" w14:textId="77777777" w:rsidR="005B1462" w:rsidRPr="00C57503" w:rsidRDefault="005B1462" w:rsidP="005B1462">
            <w:pPr>
              <w:suppressAutoHyphens/>
              <w:spacing w:before="60" w:after="60" w:line="276" w:lineRule="auto"/>
              <w:rPr>
                <w:spacing w:val="-4"/>
                <w:sz w:val="26"/>
                <w:szCs w:val="26"/>
                <w:lang w:val="da-DK"/>
              </w:rPr>
            </w:pPr>
            <w:r w:rsidRPr="00C57503">
              <w:rPr>
                <w:spacing w:val="-4"/>
                <w:sz w:val="26"/>
                <w:szCs w:val="26"/>
                <w:lang w:val="da-DK"/>
              </w:rPr>
              <w:t>– Khai triển được nhị thức Newton (</w:t>
            </w:r>
            <w:r w:rsidRPr="00C57503">
              <w:rPr>
                <w:i/>
                <w:spacing w:val="-4"/>
                <w:sz w:val="26"/>
                <w:szCs w:val="26"/>
                <w:lang w:val="da-DK"/>
              </w:rPr>
              <w:t xml:space="preserve">a </w:t>
            </w:r>
            <w:r w:rsidRPr="00C57503">
              <w:rPr>
                <w:spacing w:val="-4"/>
                <w:sz w:val="26"/>
                <w:szCs w:val="26"/>
                <w:lang w:val="da-DK"/>
              </w:rPr>
              <w:t xml:space="preserve">+ </w:t>
            </w:r>
            <w:r w:rsidRPr="00C57503">
              <w:rPr>
                <w:i/>
                <w:spacing w:val="-4"/>
                <w:sz w:val="26"/>
                <w:szCs w:val="26"/>
                <w:lang w:val="da-DK"/>
              </w:rPr>
              <w:t>b</w:t>
            </w:r>
            <w:r w:rsidRPr="00C57503">
              <w:rPr>
                <w:spacing w:val="-4"/>
                <w:sz w:val="26"/>
                <w:szCs w:val="26"/>
                <w:lang w:val="da-DK"/>
              </w:rPr>
              <w:t>)</w:t>
            </w:r>
            <w:r w:rsidRPr="00C57503">
              <w:rPr>
                <w:i/>
                <w:spacing w:val="-4"/>
                <w:sz w:val="26"/>
                <w:szCs w:val="26"/>
                <w:vertAlign w:val="superscript"/>
                <w:lang w:val="da-DK"/>
              </w:rPr>
              <w:t>n</w:t>
            </w:r>
            <w:r w:rsidRPr="00C57503">
              <w:rPr>
                <w:spacing w:val="-4"/>
                <w:sz w:val="26"/>
                <w:szCs w:val="26"/>
                <w:lang w:val="da-DK"/>
              </w:rPr>
              <w:t xml:space="preserve"> bằng cách vận dụng tổ hợp.</w:t>
            </w:r>
          </w:p>
          <w:p w14:paraId="59E2366C" w14:textId="77777777" w:rsidR="005B1462" w:rsidRPr="00C57503" w:rsidRDefault="005B1462" w:rsidP="005B1462">
            <w:pPr>
              <w:suppressAutoHyphens/>
              <w:spacing w:before="60" w:after="60" w:line="276" w:lineRule="auto"/>
              <w:rPr>
                <w:sz w:val="26"/>
                <w:szCs w:val="26"/>
                <w:lang w:val="da-DK"/>
              </w:rPr>
            </w:pPr>
            <w:r w:rsidRPr="00C57503">
              <w:rPr>
                <w:sz w:val="26"/>
                <w:szCs w:val="26"/>
                <w:lang w:val="da-DK"/>
              </w:rPr>
              <w:t>– Xác định được các hệ số trong nhị thức Newton thông qua tam giác Pascal.</w:t>
            </w:r>
          </w:p>
          <w:p w14:paraId="0D67551D" w14:textId="564EA307" w:rsidR="005B1462" w:rsidRPr="00C57503" w:rsidRDefault="005B1462" w:rsidP="005B1462">
            <w:pPr>
              <w:suppressAutoHyphens/>
              <w:spacing w:before="60" w:after="60" w:line="276" w:lineRule="auto"/>
              <w:rPr>
                <w:sz w:val="26"/>
                <w:szCs w:val="26"/>
                <w:lang w:val="da-DK"/>
              </w:rPr>
            </w:pPr>
            <w:r w:rsidRPr="00C57503">
              <w:rPr>
                <w:sz w:val="26"/>
                <w:szCs w:val="26"/>
                <w:lang w:val="da-DK"/>
              </w:rPr>
              <w:t xml:space="preserve">– Xác định được hệ số của </w:t>
            </w:r>
            <w:r w:rsidRPr="00C57503">
              <w:rPr>
                <w:i/>
                <w:sz w:val="26"/>
                <w:szCs w:val="26"/>
                <w:lang w:val="da-DK"/>
              </w:rPr>
              <w:t>x</w:t>
            </w:r>
            <w:r w:rsidRPr="00C57503">
              <w:rPr>
                <w:i/>
                <w:sz w:val="26"/>
                <w:szCs w:val="26"/>
                <w:vertAlign w:val="superscript"/>
                <w:lang w:val="da-DK"/>
              </w:rPr>
              <w:t>k</w:t>
            </w:r>
            <w:r w:rsidRPr="00C57503">
              <w:rPr>
                <w:sz w:val="26"/>
                <w:szCs w:val="26"/>
                <w:lang w:val="da-DK"/>
              </w:rPr>
              <w:t xml:space="preserve"> trong khai triển (</w:t>
            </w:r>
            <w:r w:rsidRPr="00C57503">
              <w:rPr>
                <w:i/>
                <w:sz w:val="26"/>
                <w:szCs w:val="26"/>
                <w:lang w:val="da-DK"/>
              </w:rPr>
              <w:t>ax</w:t>
            </w:r>
            <w:r w:rsidRPr="00C57503">
              <w:rPr>
                <w:sz w:val="26"/>
                <w:szCs w:val="26"/>
                <w:lang w:val="da-DK"/>
              </w:rPr>
              <w:t xml:space="preserve"> + </w:t>
            </w:r>
            <w:r w:rsidRPr="00C57503">
              <w:rPr>
                <w:i/>
                <w:sz w:val="26"/>
                <w:szCs w:val="26"/>
                <w:lang w:val="da-DK"/>
              </w:rPr>
              <w:t>b</w:t>
            </w:r>
            <w:r w:rsidRPr="00C57503">
              <w:rPr>
                <w:sz w:val="26"/>
                <w:szCs w:val="26"/>
                <w:lang w:val="da-DK"/>
              </w:rPr>
              <w:t>)</w:t>
            </w:r>
            <w:r w:rsidRPr="00C57503">
              <w:rPr>
                <w:i/>
                <w:sz w:val="26"/>
                <w:szCs w:val="26"/>
                <w:vertAlign w:val="superscript"/>
                <w:lang w:val="da-DK"/>
              </w:rPr>
              <w:t>n</w:t>
            </w:r>
            <w:r w:rsidRPr="00C57503">
              <w:rPr>
                <w:sz w:val="26"/>
                <w:szCs w:val="26"/>
                <w:lang w:val="da-DK"/>
              </w:rPr>
              <w:t xml:space="preserve"> thành đa thức.</w:t>
            </w:r>
          </w:p>
        </w:tc>
      </w:tr>
      <w:tr w:rsidR="00A36304" w:rsidRPr="00C57503" w14:paraId="31D3E808" w14:textId="77777777" w:rsidTr="00F47FDB">
        <w:tc>
          <w:tcPr>
            <w:tcW w:w="824" w:type="dxa"/>
            <w:vMerge/>
            <w:vAlign w:val="center"/>
          </w:tcPr>
          <w:p w14:paraId="4079E119" w14:textId="77777777" w:rsidR="00A36304" w:rsidRPr="00C57503" w:rsidRDefault="00A36304" w:rsidP="00A36304">
            <w:pPr>
              <w:spacing w:line="276" w:lineRule="auto"/>
              <w:jc w:val="center"/>
              <w:rPr>
                <w:sz w:val="26"/>
                <w:szCs w:val="26"/>
              </w:rPr>
            </w:pPr>
          </w:p>
        </w:tc>
        <w:tc>
          <w:tcPr>
            <w:tcW w:w="2862" w:type="dxa"/>
            <w:vAlign w:val="center"/>
          </w:tcPr>
          <w:p w14:paraId="1EBD6150" w14:textId="4602A2CE" w:rsidR="00A36304" w:rsidRPr="00C57503" w:rsidRDefault="00A36304" w:rsidP="00A36304">
            <w:pPr>
              <w:spacing w:line="276" w:lineRule="auto"/>
              <w:jc w:val="both"/>
              <w:rPr>
                <w:sz w:val="26"/>
                <w:szCs w:val="26"/>
              </w:rPr>
            </w:pPr>
            <w:r w:rsidRPr="00C57503">
              <w:rPr>
                <w:sz w:val="26"/>
                <w:szCs w:val="26"/>
              </w:rPr>
              <w:t xml:space="preserve">Bài tập cuối chuyên đề </w:t>
            </w:r>
            <w:r w:rsidR="004471EF" w:rsidRPr="00C57503">
              <w:rPr>
                <w:sz w:val="26"/>
                <w:szCs w:val="26"/>
              </w:rPr>
              <w:t>2</w:t>
            </w:r>
          </w:p>
        </w:tc>
        <w:tc>
          <w:tcPr>
            <w:tcW w:w="1417" w:type="dxa"/>
            <w:vAlign w:val="center"/>
          </w:tcPr>
          <w:p w14:paraId="624AFCBF" w14:textId="1950A1F6" w:rsidR="00A36304" w:rsidRPr="00C57503" w:rsidRDefault="00A36304" w:rsidP="00A36304">
            <w:pPr>
              <w:spacing w:line="276" w:lineRule="auto"/>
              <w:jc w:val="center"/>
              <w:rPr>
                <w:sz w:val="26"/>
                <w:szCs w:val="26"/>
              </w:rPr>
            </w:pPr>
            <w:r w:rsidRPr="00C57503">
              <w:rPr>
                <w:sz w:val="26"/>
                <w:szCs w:val="26"/>
              </w:rPr>
              <w:t>1</w:t>
            </w:r>
          </w:p>
        </w:tc>
        <w:tc>
          <w:tcPr>
            <w:tcW w:w="10065" w:type="dxa"/>
          </w:tcPr>
          <w:p w14:paraId="71CF1E8C" w14:textId="3DB377A7" w:rsidR="00A36304" w:rsidRPr="00C57503" w:rsidRDefault="00A36304" w:rsidP="00A36304">
            <w:pPr>
              <w:suppressAutoHyphens/>
              <w:spacing w:before="60" w:after="60" w:line="276" w:lineRule="auto"/>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chuyên đề </w:t>
            </w:r>
            <w:r w:rsidR="004471EF" w:rsidRPr="00C57503">
              <w:rPr>
                <w:sz w:val="26"/>
                <w:szCs w:val="26"/>
              </w:rPr>
              <w:t>2</w:t>
            </w:r>
            <w:r w:rsidRPr="00C57503">
              <w:rPr>
                <w:sz w:val="26"/>
                <w:szCs w:val="26"/>
              </w:rPr>
              <w:t>.</w:t>
            </w:r>
          </w:p>
        </w:tc>
      </w:tr>
      <w:tr w:rsidR="00A36304" w:rsidRPr="00C57503" w14:paraId="4498D8C2" w14:textId="77777777" w:rsidTr="00F47FDB">
        <w:tc>
          <w:tcPr>
            <w:tcW w:w="824" w:type="dxa"/>
            <w:vMerge/>
            <w:vAlign w:val="center"/>
          </w:tcPr>
          <w:p w14:paraId="420E6E37" w14:textId="1E9BDC24" w:rsidR="00A36304" w:rsidRPr="00C57503" w:rsidRDefault="00A36304" w:rsidP="00A36304">
            <w:pPr>
              <w:spacing w:line="276" w:lineRule="auto"/>
              <w:jc w:val="center"/>
              <w:rPr>
                <w:sz w:val="26"/>
                <w:szCs w:val="26"/>
              </w:rPr>
            </w:pPr>
          </w:p>
        </w:tc>
        <w:tc>
          <w:tcPr>
            <w:tcW w:w="2862" w:type="dxa"/>
            <w:vAlign w:val="center"/>
          </w:tcPr>
          <w:p w14:paraId="3EA6FF0F" w14:textId="1CAB6CAA" w:rsidR="00A36304" w:rsidRPr="00C57503" w:rsidRDefault="00A36304" w:rsidP="00A36304">
            <w:pPr>
              <w:spacing w:line="276" w:lineRule="auto"/>
              <w:jc w:val="both"/>
              <w:rPr>
                <w:sz w:val="26"/>
                <w:szCs w:val="26"/>
              </w:rPr>
            </w:pPr>
            <w:r w:rsidRPr="00C57503">
              <w:rPr>
                <w:sz w:val="26"/>
                <w:szCs w:val="26"/>
              </w:rPr>
              <w:t>Kiểm tra cuối chuyên đề</w:t>
            </w:r>
            <w:r w:rsidR="00292A00" w:rsidRPr="00C57503">
              <w:rPr>
                <w:sz w:val="26"/>
                <w:szCs w:val="26"/>
              </w:rPr>
              <w:t xml:space="preserve"> 2</w:t>
            </w:r>
          </w:p>
        </w:tc>
        <w:tc>
          <w:tcPr>
            <w:tcW w:w="1417" w:type="dxa"/>
            <w:vAlign w:val="center"/>
          </w:tcPr>
          <w:p w14:paraId="2793BC71" w14:textId="43E08E7D" w:rsidR="00A36304" w:rsidRPr="00C57503" w:rsidRDefault="00A36304" w:rsidP="00A36304">
            <w:pPr>
              <w:spacing w:line="276" w:lineRule="auto"/>
              <w:jc w:val="center"/>
              <w:rPr>
                <w:sz w:val="26"/>
                <w:szCs w:val="26"/>
              </w:rPr>
            </w:pPr>
            <w:r w:rsidRPr="00C57503">
              <w:rPr>
                <w:sz w:val="26"/>
                <w:szCs w:val="26"/>
              </w:rPr>
              <w:t>1</w:t>
            </w:r>
          </w:p>
        </w:tc>
        <w:tc>
          <w:tcPr>
            <w:tcW w:w="10065" w:type="dxa"/>
          </w:tcPr>
          <w:p w14:paraId="69B0F44B" w14:textId="4E5C7920" w:rsidR="00A36304" w:rsidRPr="00C57503" w:rsidRDefault="00A36304" w:rsidP="00A36304">
            <w:pPr>
              <w:spacing w:line="276" w:lineRule="auto"/>
              <w:jc w:val="both"/>
              <w:rPr>
                <w:sz w:val="26"/>
                <w:szCs w:val="26"/>
                <w:lang w:val="vi-VN"/>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chuyên đề </w:t>
            </w:r>
            <w:r w:rsidR="004471EF" w:rsidRPr="00C57503">
              <w:rPr>
                <w:sz w:val="26"/>
                <w:szCs w:val="26"/>
              </w:rPr>
              <w:t>2</w:t>
            </w:r>
            <w:r w:rsidRPr="00C57503">
              <w:rPr>
                <w:sz w:val="26"/>
                <w:szCs w:val="26"/>
              </w:rPr>
              <w:t>.</w:t>
            </w:r>
          </w:p>
        </w:tc>
      </w:tr>
      <w:tr w:rsidR="00A36304" w:rsidRPr="00C57503" w14:paraId="3BD1464E" w14:textId="77777777" w:rsidTr="00F47FDB">
        <w:tc>
          <w:tcPr>
            <w:tcW w:w="824" w:type="dxa"/>
            <w:vMerge w:val="restart"/>
            <w:vAlign w:val="center"/>
          </w:tcPr>
          <w:p w14:paraId="3E4F0C71" w14:textId="1647E2BB" w:rsidR="00A36304" w:rsidRPr="00C57503" w:rsidRDefault="00A36304" w:rsidP="00A36304">
            <w:pPr>
              <w:spacing w:line="276" w:lineRule="auto"/>
              <w:jc w:val="center"/>
              <w:rPr>
                <w:b/>
                <w:bCs/>
                <w:sz w:val="26"/>
                <w:szCs w:val="26"/>
              </w:rPr>
            </w:pPr>
            <w:r w:rsidRPr="00C57503">
              <w:rPr>
                <w:b/>
                <w:bCs/>
                <w:sz w:val="26"/>
                <w:szCs w:val="26"/>
              </w:rPr>
              <w:t>3</w:t>
            </w:r>
          </w:p>
        </w:tc>
        <w:tc>
          <w:tcPr>
            <w:tcW w:w="2862" w:type="dxa"/>
            <w:vAlign w:val="center"/>
          </w:tcPr>
          <w:p w14:paraId="799D2BA1" w14:textId="6285CCF5" w:rsidR="00A36304" w:rsidRPr="00C57503" w:rsidRDefault="00A36304" w:rsidP="00A36304">
            <w:pPr>
              <w:tabs>
                <w:tab w:val="left" w:pos="709"/>
              </w:tabs>
              <w:jc w:val="both"/>
              <w:rPr>
                <w:b/>
                <w:bCs/>
                <w:color w:val="EE0000"/>
                <w:sz w:val="26"/>
                <w:szCs w:val="26"/>
                <w:lang w:eastAsia="vi-VN"/>
              </w:rPr>
            </w:pPr>
            <w:r w:rsidRPr="00C57503">
              <w:rPr>
                <w:b/>
                <w:bCs/>
                <w:color w:val="EE0000"/>
                <w:sz w:val="26"/>
                <w:szCs w:val="26"/>
                <w:lang w:val="vi-VN" w:eastAsia="vi-VN"/>
              </w:rPr>
              <w:t xml:space="preserve">CHUYÊN ĐỀ </w:t>
            </w:r>
            <w:r w:rsidRPr="00C57503">
              <w:rPr>
                <w:b/>
                <w:bCs/>
                <w:color w:val="EE0000"/>
                <w:sz w:val="26"/>
                <w:szCs w:val="26"/>
                <w:lang w:eastAsia="vi-VN"/>
              </w:rPr>
              <w:t>III: BA ĐƯỜNG CONIC VÀ ỨNG DỤNG.</w:t>
            </w:r>
          </w:p>
        </w:tc>
        <w:tc>
          <w:tcPr>
            <w:tcW w:w="1417" w:type="dxa"/>
            <w:vAlign w:val="center"/>
          </w:tcPr>
          <w:p w14:paraId="1D9FC4DD" w14:textId="2FF2583A" w:rsidR="00A36304" w:rsidRPr="00C57503" w:rsidRDefault="00A36304" w:rsidP="00A36304">
            <w:pPr>
              <w:spacing w:line="276" w:lineRule="auto"/>
              <w:jc w:val="center"/>
              <w:rPr>
                <w:b/>
                <w:bCs/>
                <w:color w:val="EE0000"/>
                <w:sz w:val="26"/>
                <w:szCs w:val="26"/>
              </w:rPr>
            </w:pPr>
            <w:r w:rsidRPr="00C57503">
              <w:rPr>
                <w:b/>
                <w:bCs/>
                <w:color w:val="EE0000"/>
                <w:sz w:val="26"/>
                <w:szCs w:val="26"/>
              </w:rPr>
              <w:t>15</w:t>
            </w:r>
          </w:p>
        </w:tc>
        <w:tc>
          <w:tcPr>
            <w:tcW w:w="10065" w:type="dxa"/>
          </w:tcPr>
          <w:p w14:paraId="1550120D" w14:textId="77777777" w:rsidR="00A36304" w:rsidRPr="00C57503" w:rsidRDefault="00A36304" w:rsidP="00A36304">
            <w:pPr>
              <w:suppressAutoHyphens/>
              <w:spacing w:before="60" w:after="60" w:line="276" w:lineRule="auto"/>
              <w:jc w:val="both"/>
              <w:rPr>
                <w:sz w:val="26"/>
                <w:szCs w:val="26"/>
                <w:lang w:val="da-DK"/>
              </w:rPr>
            </w:pPr>
          </w:p>
        </w:tc>
      </w:tr>
      <w:tr w:rsidR="00A36304" w:rsidRPr="00C57503" w14:paraId="25861D4C" w14:textId="77777777" w:rsidTr="00083FED">
        <w:trPr>
          <w:trHeight w:val="455"/>
        </w:trPr>
        <w:tc>
          <w:tcPr>
            <w:tcW w:w="824" w:type="dxa"/>
            <w:vMerge/>
            <w:vAlign w:val="center"/>
          </w:tcPr>
          <w:p w14:paraId="74A9BAF2" w14:textId="14ABA2D9" w:rsidR="00A36304" w:rsidRPr="00C57503" w:rsidRDefault="00A36304" w:rsidP="00A36304">
            <w:pPr>
              <w:spacing w:line="276" w:lineRule="auto"/>
              <w:jc w:val="center"/>
              <w:rPr>
                <w:sz w:val="26"/>
                <w:szCs w:val="26"/>
              </w:rPr>
            </w:pPr>
          </w:p>
        </w:tc>
        <w:tc>
          <w:tcPr>
            <w:tcW w:w="2862" w:type="dxa"/>
            <w:vAlign w:val="center"/>
          </w:tcPr>
          <w:p w14:paraId="2E75C7BB" w14:textId="0F3986AB" w:rsidR="00A36304" w:rsidRPr="00C57503" w:rsidRDefault="0062708E" w:rsidP="00A36304">
            <w:pPr>
              <w:spacing w:line="276" w:lineRule="auto"/>
              <w:jc w:val="both"/>
              <w:rPr>
                <w:sz w:val="26"/>
                <w:szCs w:val="26"/>
              </w:rPr>
            </w:pPr>
            <w:r w:rsidRPr="00C57503">
              <w:rPr>
                <w:b/>
                <w:bCs/>
                <w:sz w:val="26"/>
                <w:szCs w:val="26"/>
              </w:rPr>
              <w:t>Bài 5</w:t>
            </w:r>
            <w:r w:rsidR="00A36304" w:rsidRPr="00C57503">
              <w:rPr>
                <w:b/>
                <w:bCs/>
                <w:sz w:val="26"/>
                <w:szCs w:val="26"/>
              </w:rPr>
              <w:t>.</w:t>
            </w:r>
            <w:r w:rsidR="00A36304" w:rsidRPr="00C57503">
              <w:rPr>
                <w:sz w:val="26"/>
                <w:szCs w:val="26"/>
              </w:rPr>
              <w:t xml:space="preserve"> Elip</w:t>
            </w:r>
          </w:p>
        </w:tc>
        <w:tc>
          <w:tcPr>
            <w:tcW w:w="1417" w:type="dxa"/>
            <w:vAlign w:val="center"/>
          </w:tcPr>
          <w:p w14:paraId="777C2779" w14:textId="4E9869FB" w:rsidR="00A36304" w:rsidRPr="00C57503" w:rsidRDefault="008B01BD" w:rsidP="00A36304">
            <w:pPr>
              <w:spacing w:line="276" w:lineRule="auto"/>
              <w:jc w:val="center"/>
              <w:rPr>
                <w:sz w:val="26"/>
                <w:szCs w:val="26"/>
              </w:rPr>
            </w:pPr>
            <w:r w:rsidRPr="00C57503">
              <w:rPr>
                <w:sz w:val="26"/>
                <w:szCs w:val="26"/>
              </w:rPr>
              <w:t>4</w:t>
            </w:r>
          </w:p>
        </w:tc>
        <w:tc>
          <w:tcPr>
            <w:tcW w:w="10065" w:type="dxa"/>
            <w:vMerge w:val="restart"/>
          </w:tcPr>
          <w:p w14:paraId="3649EC9B" w14:textId="77777777" w:rsidR="00A36304" w:rsidRPr="00C57503" w:rsidRDefault="00A36304" w:rsidP="00A36304">
            <w:pPr>
              <w:suppressAutoHyphens/>
              <w:spacing w:before="60" w:after="60" w:line="276" w:lineRule="auto"/>
              <w:jc w:val="both"/>
              <w:rPr>
                <w:sz w:val="26"/>
                <w:szCs w:val="26"/>
                <w:lang w:val="da-DK"/>
              </w:rPr>
            </w:pPr>
            <w:r w:rsidRPr="00C57503">
              <w:rPr>
                <w:sz w:val="26"/>
                <w:szCs w:val="26"/>
                <w:lang w:val="da-DK"/>
              </w:rPr>
              <w:t>– Xác định được các yếu tố đặc trưng của đường conic (đỉnh, tiêu điểm, tiêu cự, độ dài trục, tâm sai, đường chuẩn, bán kính qua tiêu) khi biết phương trình chính tắc của đường conic đó.</w:t>
            </w:r>
          </w:p>
          <w:p w14:paraId="4D06C44F" w14:textId="77777777" w:rsidR="00A36304" w:rsidRPr="00C57503" w:rsidRDefault="00A36304" w:rsidP="00A36304">
            <w:pPr>
              <w:suppressAutoHyphens/>
              <w:spacing w:before="60" w:after="60" w:line="276" w:lineRule="auto"/>
              <w:jc w:val="both"/>
              <w:rPr>
                <w:rFonts w:eastAsia="Times New Roman"/>
                <w:sz w:val="26"/>
                <w:szCs w:val="26"/>
                <w:lang w:val="da-DK"/>
              </w:rPr>
            </w:pPr>
            <w:r w:rsidRPr="00C57503">
              <w:rPr>
                <w:rFonts w:eastAsia="Times New Roman"/>
                <w:sz w:val="26"/>
                <w:szCs w:val="26"/>
                <w:lang w:val="da-DK"/>
              </w:rPr>
              <w:t>– Nhận biết được đường conic như là giao của mặt phẳng với mặt nón.</w:t>
            </w:r>
          </w:p>
          <w:p w14:paraId="7103454A" w14:textId="17A5E7EA" w:rsidR="00A36304" w:rsidRPr="00C57503" w:rsidRDefault="00A36304" w:rsidP="00A36304">
            <w:pPr>
              <w:spacing w:line="276" w:lineRule="auto"/>
              <w:jc w:val="both"/>
              <w:rPr>
                <w:sz w:val="26"/>
                <w:szCs w:val="26"/>
                <w:lang w:val="vi-VN"/>
              </w:rPr>
            </w:pPr>
            <w:r w:rsidRPr="00C57503">
              <w:rPr>
                <w:rFonts w:eastAsia="Times New Roman"/>
                <w:sz w:val="26"/>
                <w:szCs w:val="26"/>
                <w:lang w:val="da-DK"/>
              </w:rPr>
              <w:t>– G</w:t>
            </w:r>
            <w:r w:rsidRPr="00C57503">
              <w:rPr>
                <w:rFonts w:eastAsia="Times New Roman"/>
                <w:sz w:val="26"/>
                <w:szCs w:val="26"/>
                <w:lang w:val="vi-VN"/>
              </w:rPr>
              <w:t xml:space="preserve">iải quyết </w:t>
            </w:r>
            <w:r w:rsidRPr="00C57503">
              <w:rPr>
                <w:rFonts w:eastAsia="Times New Roman"/>
                <w:sz w:val="26"/>
                <w:szCs w:val="26"/>
                <w:lang w:val="da-DK"/>
              </w:rPr>
              <w:t xml:space="preserve">được </w:t>
            </w:r>
            <w:r w:rsidRPr="00C57503">
              <w:rPr>
                <w:rFonts w:eastAsia="Times New Roman"/>
                <w:sz w:val="26"/>
                <w:szCs w:val="26"/>
                <w:lang w:val="vi-VN"/>
              </w:rPr>
              <w:t>một số vấn đề thực tiễn gắn với</w:t>
            </w:r>
            <w:r w:rsidRPr="00C57503">
              <w:rPr>
                <w:sz w:val="26"/>
                <w:szCs w:val="26"/>
                <w:lang w:val="da-DK"/>
              </w:rPr>
              <w:t xml:space="preserve"> ba đường conic (ví dụ: </w:t>
            </w:r>
            <w:r w:rsidRPr="00C57503">
              <w:rPr>
                <w:rFonts w:eastAsia="Times New Roman"/>
                <w:sz w:val="26"/>
                <w:szCs w:val="26"/>
                <w:lang w:val="da-DK"/>
              </w:rPr>
              <w:t>giải thích một số hiện tượng trong Quang học, xác định quỹ đạo chuyển động của các hành tinh trong hệ Mặt Trời,...)</w:t>
            </w:r>
            <w:r w:rsidRPr="00C57503">
              <w:rPr>
                <w:sz w:val="26"/>
                <w:szCs w:val="26"/>
                <w:lang w:val="da-DK"/>
              </w:rPr>
              <w:t>.</w:t>
            </w:r>
          </w:p>
        </w:tc>
      </w:tr>
      <w:tr w:rsidR="00A36304" w:rsidRPr="00C57503" w14:paraId="6F1F42E4" w14:textId="77777777" w:rsidTr="00F47FDB">
        <w:tc>
          <w:tcPr>
            <w:tcW w:w="824" w:type="dxa"/>
            <w:vMerge/>
            <w:vAlign w:val="center"/>
          </w:tcPr>
          <w:p w14:paraId="3B475392" w14:textId="208AD95C" w:rsidR="00A36304" w:rsidRPr="00C57503" w:rsidRDefault="00A36304" w:rsidP="00A36304">
            <w:pPr>
              <w:spacing w:line="276" w:lineRule="auto"/>
              <w:jc w:val="center"/>
              <w:rPr>
                <w:sz w:val="26"/>
                <w:szCs w:val="26"/>
              </w:rPr>
            </w:pPr>
          </w:p>
        </w:tc>
        <w:tc>
          <w:tcPr>
            <w:tcW w:w="2862" w:type="dxa"/>
            <w:vAlign w:val="center"/>
          </w:tcPr>
          <w:p w14:paraId="3A5DE9F9" w14:textId="03CBDAF8" w:rsidR="00A36304" w:rsidRPr="00C57503" w:rsidRDefault="0062708E" w:rsidP="00A36304">
            <w:pPr>
              <w:spacing w:line="276" w:lineRule="auto"/>
              <w:jc w:val="both"/>
              <w:rPr>
                <w:sz w:val="26"/>
                <w:szCs w:val="26"/>
              </w:rPr>
            </w:pPr>
            <w:r w:rsidRPr="00C57503">
              <w:rPr>
                <w:b/>
                <w:bCs/>
                <w:sz w:val="26"/>
                <w:szCs w:val="26"/>
              </w:rPr>
              <w:t>Bài 6.</w:t>
            </w:r>
            <w:r w:rsidRPr="00C57503">
              <w:rPr>
                <w:sz w:val="26"/>
                <w:szCs w:val="26"/>
              </w:rPr>
              <w:t xml:space="preserve"> </w:t>
            </w:r>
            <w:r w:rsidR="00A36304" w:rsidRPr="00C57503">
              <w:rPr>
                <w:sz w:val="26"/>
                <w:szCs w:val="26"/>
              </w:rPr>
              <w:t xml:space="preserve"> Hypebol</w:t>
            </w:r>
          </w:p>
        </w:tc>
        <w:tc>
          <w:tcPr>
            <w:tcW w:w="1417" w:type="dxa"/>
            <w:vAlign w:val="center"/>
          </w:tcPr>
          <w:p w14:paraId="3FE5B871" w14:textId="0D395879" w:rsidR="00A36304" w:rsidRPr="00C57503" w:rsidRDefault="008B01BD" w:rsidP="00A36304">
            <w:pPr>
              <w:spacing w:line="276" w:lineRule="auto"/>
              <w:jc w:val="center"/>
              <w:rPr>
                <w:sz w:val="26"/>
                <w:szCs w:val="26"/>
              </w:rPr>
            </w:pPr>
            <w:r w:rsidRPr="00C57503">
              <w:rPr>
                <w:sz w:val="26"/>
                <w:szCs w:val="26"/>
              </w:rPr>
              <w:t>4</w:t>
            </w:r>
          </w:p>
        </w:tc>
        <w:tc>
          <w:tcPr>
            <w:tcW w:w="10065" w:type="dxa"/>
            <w:vMerge/>
          </w:tcPr>
          <w:p w14:paraId="6AE1AFB9" w14:textId="77777777" w:rsidR="00A36304" w:rsidRPr="00C57503" w:rsidRDefault="00A36304" w:rsidP="00A36304">
            <w:pPr>
              <w:spacing w:line="276" w:lineRule="auto"/>
              <w:jc w:val="both"/>
              <w:rPr>
                <w:sz w:val="26"/>
                <w:szCs w:val="26"/>
                <w:lang w:val="vi-VN"/>
              </w:rPr>
            </w:pPr>
          </w:p>
        </w:tc>
      </w:tr>
      <w:tr w:rsidR="00A36304" w:rsidRPr="00C57503" w14:paraId="7214F9CB" w14:textId="77777777" w:rsidTr="00F47FDB">
        <w:tc>
          <w:tcPr>
            <w:tcW w:w="824" w:type="dxa"/>
            <w:vMerge/>
            <w:vAlign w:val="center"/>
          </w:tcPr>
          <w:p w14:paraId="083D9404" w14:textId="7D44C4D0" w:rsidR="00A36304" w:rsidRPr="00C57503" w:rsidRDefault="00A36304" w:rsidP="00A36304">
            <w:pPr>
              <w:spacing w:line="276" w:lineRule="auto"/>
              <w:jc w:val="center"/>
              <w:rPr>
                <w:sz w:val="26"/>
                <w:szCs w:val="26"/>
              </w:rPr>
            </w:pPr>
          </w:p>
        </w:tc>
        <w:tc>
          <w:tcPr>
            <w:tcW w:w="2862" w:type="dxa"/>
            <w:vAlign w:val="center"/>
          </w:tcPr>
          <w:p w14:paraId="3D641A5F" w14:textId="1117C4F2" w:rsidR="00A36304" w:rsidRPr="00C57503" w:rsidRDefault="0062708E" w:rsidP="00A36304">
            <w:pPr>
              <w:spacing w:line="276" w:lineRule="auto"/>
              <w:jc w:val="both"/>
              <w:rPr>
                <w:sz w:val="26"/>
                <w:szCs w:val="26"/>
              </w:rPr>
            </w:pPr>
            <w:r w:rsidRPr="00C57503">
              <w:rPr>
                <w:b/>
                <w:bCs/>
                <w:sz w:val="26"/>
                <w:szCs w:val="26"/>
              </w:rPr>
              <w:t>Bài 7.</w:t>
            </w:r>
            <w:r w:rsidRPr="00C57503">
              <w:rPr>
                <w:sz w:val="26"/>
                <w:szCs w:val="26"/>
              </w:rPr>
              <w:t xml:space="preserve"> </w:t>
            </w:r>
            <w:r w:rsidR="00A36304" w:rsidRPr="00C57503">
              <w:rPr>
                <w:sz w:val="26"/>
                <w:szCs w:val="26"/>
              </w:rPr>
              <w:t xml:space="preserve"> Parabol</w:t>
            </w:r>
          </w:p>
        </w:tc>
        <w:tc>
          <w:tcPr>
            <w:tcW w:w="1417" w:type="dxa"/>
            <w:vAlign w:val="center"/>
          </w:tcPr>
          <w:p w14:paraId="44547BD6" w14:textId="5F54AD80" w:rsidR="00A36304" w:rsidRPr="00C57503" w:rsidRDefault="00AE48FD" w:rsidP="00A36304">
            <w:pPr>
              <w:spacing w:line="276" w:lineRule="auto"/>
              <w:jc w:val="center"/>
              <w:rPr>
                <w:sz w:val="26"/>
                <w:szCs w:val="26"/>
              </w:rPr>
            </w:pPr>
            <w:r w:rsidRPr="00C57503">
              <w:rPr>
                <w:sz w:val="26"/>
                <w:szCs w:val="26"/>
              </w:rPr>
              <w:t>3</w:t>
            </w:r>
          </w:p>
        </w:tc>
        <w:tc>
          <w:tcPr>
            <w:tcW w:w="10065" w:type="dxa"/>
            <w:vMerge/>
          </w:tcPr>
          <w:p w14:paraId="781FABF6" w14:textId="77777777" w:rsidR="00A36304" w:rsidRPr="00C57503" w:rsidRDefault="00A36304" w:rsidP="00A36304">
            <w:pPr>
              <w:spacing w:line="276" w:lineRule="auto"/>
              <w:jc w:val="both"/>
              <w:rPr>
                <w:sz w:val="26"/>
                <w:szCs w:val="26"/>
                <w:lang w:val="vi-VN"/>
              </w:rPr>
            </w:pPr>
          </w:p>
        </w:tc>
      </w:tr>
      <w:tr w:rsidR="0062708E" w:rsidRPr="00C57503" w14:paraId="0E7C63CB" w14:textId="77777777" w:rsidTr="00F47FDB">
        <w:tc>
          <w:tcPr>
            <w:tcW w:w="824" w:type="dxa"/>
            <w:vMerge/>
            <w:vAlign w:val="center"/>
          </w:tcPr>
          <w:p w14:paraId="3D927327" w14:textId="77777777" w:rsidR="0062708E" w:rsidRPr="00C57503" w:rsidRDefault="0062708E" w:rsidP="0062708E">
            <w:pPr>
              <w:spacing w:line="276" w:lineRule="auto"/>
              <w:jc w:val="center"/>
              <w:rPr>
                <w:sz w:val="26"/>
                <w:szCs w:val="26"/>
              </w:rPr>
            </w:pPr>
          </w:p>
        </w:tc>
        <w:tc>
          <w:tcPr>
            <w:tcW w:w="2862" w:type="dxa"/>
            <w:vAlign w:val="center"/>
          </w:tcPr>
          <w:p w14:paraId="36587D21" w14:textId="355E6D1E" w:rsidR="0062708E" w:rsidRPr="00C57503" w:rsidRDefault="0062708E" w:rsidP="0062708E">
            <w:pPr>
              <w:spacing w:line="276" w:lineRule="auto"/>
              <w:jc w:val="both"/>
              <w:rPr>
                <w:sz w:val="26"/>
                <w:szCs w:val="26"/>
              </w:rPr>
            </w:pPr>
            <w:r w:rsidRPr="00C57503">
              <w:rPr>
                <w:b/>
                <w:bCs/>
                <w:sz w:val="26"/>
                <w:szCs w:val="26"/>
              </w:rPr>
              <w:t>Bài 8.</w:t>
            </w:r>
            <w:r w:rsidRPr="00C57503">
              <w:rPr>
                <w:sz w:val="26"/>
                <w:szCs w:val="26"/>
              </w:rPr>
              <w:t xml:space="preserve">  </w:t>
            </w:r>
            <w:r w:rsidR="00EE2C80" w:rsidRPr="00C57503">
              <w:rPr>
                <w:sz w:val="26"/>
                <w:szCs w:val="26"/>
              </w:rPr>
              <w:t>Sự thống nhất giữa b</w:t>
            </w:r>
            <w:r w:rsidRPr="00C57503">
              <w:rPr>
                <w:sz w:val="26"/>
                <w:szCs w:val="26"/>
              </w:rPr>
              <w:t>a đường conic</w:t>
            </w:r>
          </w:p>
        </w:tc>
        <w:tc>
          <w:tcPr>
            <w:tcW w:w="1417" w:type="dxa"/>
            <w:vAlign w:val="center"/>
          </w:tcPr>
          <w:p w14:paraId="7BC52C48" w14:textId="303E8A8F" w:rsidR="0062708E" w:rsidRPr="00C57503" w:rsidRDefault="007D0E9F" w:rsidP="0062708E">
            <w:pPr>
              <w:spacing w:line="276" w:lineRule="auto"/>
              <w:jc w:val="center"/>
              <w:rPr>
                <w:sz w:val="26"/>
                <w:szCs w:val="26"/>
              </w:rPr>
            </w:pPr>
            <w:r w:rsidRPr="00C57503">
              <w:rPr>
                <w:sz w:val="26"/>
                <w:szCs w:val="26"/>
              </w:rPr>
              <w:t>2</w:t>
            </w:r>
          </w:p>
        </w:tc>
        <w:tc>
          <w:tcPr>
            <w:tcW w:w="10065" w:type="dxa"/>
            <w:vMerge/>
          </w:tcPr>
          <w:p w14:paraId="5640C96E" w14:textId="77777777" w:rsidR="0062708E" w:rsidRPr="00C57503" w:rsidRDefault="0062708E" w:rsidP="0062708E">
            <w:pPr>
              <w:spacing w:line="276" w:lineRule="auto"/>
              <w:jc w:val="both"/>
              <w:rPr>
                <w:sz w:val="26"/>
                <w:szCs w:val="26"/>
                <w:lang w:val="vi-VN"/>
              </w:rPr>
            </w:pPr>
          </w:p>
        </w:tc>
      </w:tr>
      <w:tr w:rsidR="004471EF" w:rsidRPr="00C57503" w14:paraId="2E505E6D" w14:textId="77777777" w:rsidTr="00F47FDB">
        <w:tc>
          <w:tcPr>
            <w:tcW w:w="824" w:type="dxa"/>
            <w:vMerge/>
            <w:vAlign w:val="center"/>
          </w:tcPr>
          <w:p w14:paraId="579A6228" w14:textId="77777777" w:rsidR="004471EF" w:rsidRPr="00C57503" w:rsidRDefault="004471EF" w:rsidP="004471EF">
            <w:pPr>
              <w:spacing w:line="276" w:lineRule="auto"/>
              <w:jc w:val="center"/>
              <w:rPr>
                <w:sz w:val="26"/>
                <w:szCs w:val="26"/>
              </w:rPr>
            </w:pPr>
          </w:p>
        </w:tc>
        <w:tc>
          <w:tcPr>
            <w:tcW w:w="2862" w:type="dxa"/>
            <w:vAlign w:val="center"/>
          </w:tcPr>
          <w:p w14:paraId="58B46C13" w14:textId="14A1DB9A" w:rsidR="004471EF" w:rsidRPr="00C57503" w:rsidRDefault="004471EF" w:rsidP="004471EF">
            <w:pPr>
              <w:spacing w:line="276" w:lineRule="auto"/>
              <w:jc w:val="both"/>
              <w:rPr>
                <w:sz w:val="26"/>
                <w:szCs w:val="26"/>
              </w:rPr>
            </w:pPr>
            <w:r w:rsidRPr="00C57503">
              <w:rPr>
                <w:sz w:val="26"/>
                <w:szCs w:val="26"/>
              </w:rPr>
              <w:t>Bài tập cuối chuyên đề 3</w:t>
            </w:r>
          </w:p>
        </w:tc>
        <w:tc>
          <w:tcPr>
            <w:tcW w:w="1417" w:type="dxa"/>
            <w:vAlign w:val="center"/>
          </w:tcPr>
          <w:p w14:paraId="1CA3030D" w14:textId="5450F4D7" w:rsidR="004471EF" w:rsidRPr="00C57503" w:rsidRDefault="004471EF" w:rsidP="004471EF">
            <w:pPr>
              <w:spacing w:line="276" w:lineRule="auto"/>
              <w:jc w:val="center"/>
              <w:rPr>
                <w:sz w:val="26"/>
                <w:szCs w:val="26"/>
              </w:rPr>
            </w:pPr>
            <w:r w:rsidRPr="00C57503">
              <w:rPr>
                <w:sz w:val="26"/>
                <w:szCs w:val="26"/>
              </w:rPr>
              <w:t>1</w:t>
            </w:r>
          </w:p>
        </w:tc>
        <w:tc>
          <w:tcPr>
            <w:tcW w:w="10065" w:type="dxa"/>
            <w:vMerge/>
          </w:tcPr>
          <w:p w14:paraId="34B8BDA6" w14:textId="77777777" w:rsidR="004471EF" w:rsidRPr="00C57503" w:rsidRDefault="004471EF" w:rsidP="004471EF">
            <w:pPr>
              <w:spacing w:line="276" w:lineRule="auto"/>
              <w:jc w:val="both"/>
              <w:rPr>
                <w:sz w:val="26"/>
                <w:szCs w:val="26"/>
                <w:lang w:val="vi-VN"/>
              </w:rPr>
            </w:pPr>
          </w:p>
        </w:tc>
      </w:tr>
      <w:tr w:rsidR="004471EF" w:rsidRPr="00C57503" w14:paraId="60C28CD8" w14:textId="77777777" w:rsidTr="00F47FDB">
        <w:tc>
          <w:tcPr>
            <w:tcW w:w="824" w:type="dxa"/>
            <w:vMerge/>
            <w:vAlign w:val="center"/>
          </w:tcPr>
          <w:p w14:paraId="1CAA2182" w14:textId="16ED17F8" w:rsidR="004471EF" w:rsidRPr="00C57503" w:rsidRDefault="004471EF" w:rsidP="004471EF">
            <w:pPr>
              <w:spacing w:line="276" w:lineRule="auto"/>
              <w:jc w:val="center"/>
              <w:rPr>
                <w:sz w:val="26"/>
                <w:szCs w:val="26"/>
              </w:rPr>
            </w:pPr>
          </w:p>
        </w:tc>
        <w:tc>
          <w:tcPr>
            <w:tcW w:w="2862" w:type="dxa"/>
            <w:vAlign w:val="center"/>
          </w:tcPr>
          <w:p w14:paraId="45D43A03" w14:textId="40CDAC94" w:rsidR="004471EF" w:rsidRPr="00C57503" w:rsidRDefault="004471EF" w:rsidP="004471EF">
            <w:pPr>
              <w:spacing w:line="276" w:lineRule="auto"/>
              <w:jc w:val="both"/>
              <w:rPr>
                <w:sz w:val="26"/>
                <w:szCs w:val="26"/>
              </w:rPr>
            </w:pPr>
            <w:r w:rsidRPr="00C57503">
              <w:rPr>
                <w:sz w:val="26"/>
                <w:szCs w:val="26"/>
              </w:rPr>
              <w:t>Kiểm tra cuối chuyên đề</w:t>
            </w:r>
          </w:p>
        </w:tc>
        <w:tc>
          <w:tcPr>
            <w:tcW w:w="1417" w:type="dxa"/>
            <w:vAlign w:val="center"/>
          </w:tcPr>
          <w:p w14:paraId="79C2715C" w14:textId="2D6286C1" w:rsidR="004471EF" w:rsidRPr="00C57503" w:rsidRDefault="004471EF" w:rsidP="004471EF">
            <w:pPr>
              <w:spacing w:line="276" w:lineRule="auto"/>
              <w:jc w:val="center"/>
              <w:rPr>
                <w:sz w:val="26"/>
                <w:szCs w:val="26"/>
              </w:rPr>
            </w:pPr>
            <w:r w:rsidRPr="00C57503">
              <w:rPr>
                <w:sz w:val="26"/>
                <w:szCs w:val="26"/>
              </w:rPr>
              <w:t>1</w:t>
            </w:r>
          </w:p>
        </w:tc>
        <w:tc>
          <w:tcPr>
            <w:tcW w:w="10065" w:type="dxa"/>
            <w:vMerge/>
          </w:tcPr>
          <w:p w14:paraId="3383C252" w14:textId="77777777" w:rsidR="004471EF" w:rsidRPr="00C57503" w:rsidRDefault="004471EF" w:rsidP="004471EF">
            <w:pPr>
              <w:spacing w:line="276" w:lineRule="auto"/>
              <w:jc w:val="both"/>
              <w:rPr>
                <w:sz w:val="26"/>
                <w:szCs w:val="26"/>
                <w:lang w:val="vi-VN"/>
              </w:rPr>
            </w:pPr>
          </w:p>
        </w:tc>
      </w:tr>
    </w:tbl>
    <w:p w14:paraId="21115E50" w14:textId="77777777" w:rsidR="00004E97" w:rsidRPr="00C57503" w:rsidRDefault="00004E97" w:rsidP="003F6825">
      <w:pPr>
        <w:spacing w:before="0" w:after="0"/>
        <w:jc w:val="both"/>
        <w:rPr>
          <w:rFonts w:eastAsia="Calibri"/>
          <w:b/>
          <w:bCs/>
          <w:sz w:val="26"/>
          <w:szCs w:val="26"/>
        </w:rPr>
      </w:pPr>
    </w:p>
    <w:p w14:paraId="16470ACB" w14:textId="14627AE5" w:rsidR="009776E8" w:rsidRPr="00C57503" w:rsidRDefault="000832AE" w:rsidP="003F6825">
      <w:pPr>
        <w:spacing w:before="0" w:after="0"/>
        <w:jc w:val="both"/>
        <w:rPr>
          <w:rFonts w:eastAsia="Calibri"/>
          <w:b/>
          <w:bCs/>
          <w:sz w:val="26"/>
          <w:szCs w:val="26"/>
        </w:rPr>
      </w:pPr>
      <w:r w:rsidRPr="00C57503">
        <w:rPr>
          <w:rFonts w:eastAsia="Calibri"/>
          <w:b/>
          <w:bCs/>
          <w:sz w:val="26"/>
          <w:szCs w:val="26"/>
        </w:rPr>
        <w:t>3</w:t>
      </w:r>
      <w:r w:rsidR="009776E8" w:rsidRPr="00C57503">
        <w:rPr>
          <w:rFonts w:eastAsia="Calibri"/>
          <w:b/>
          <w:bCs/>
          <w:sz w:val="26"/>
          <w:szCs w:val="26"/>
          <w:lang w:val="vi-VN"/>
        </w:rPr>
        <w:t>. Kiểm tra, đánh giá định kỳ</w:t>
      </w:r>
    </w:p>
    <w:tbl>
      <w:tblPr>
        <w:tblStyle w:val="TableGrid"/>
        <w:tblW w:w="15168" w:type="dxa"/>
        <w:tblInd w:w="-5" w:type="dxa"/>
        <w:tblLook w:val="04A0" w:firstRow="1" w:lastRow="0" w:firstColumn="1" w:lastColumn="0" w:noHBand="0" w:noVBand="1"/>
      </w:tblPr>
      <w:tblGrid>
        <w:gridCol w:w="2261"/>
        <w:gridCol w:w="1311"/>
        <w:gridCol w:w="1390"/>
        <w:gridCol w:w="7560"/>
        <w:gridCol w:w="2646"/>
      </w:tblGrid>
      <w:tr w:rsidR="009776E8" w:rsidRPr="00C57503" w14:paraId="6F5645A1" w14:textId="77777777" w:rsidTr="00FB038B">
        <w:tc>
          <w:tcPr>
            <w:tcW w:w="2261" w:type="dxa"/>
            <w:vAlign w:val="center"/>
          </w:tcPr>
          <w:p w14:paraId="3E75DAFF" w14:textId="77777777" w:rsidR="009776E8" w:rsidRPr="00C57503" w:rsidRDefault="009776E8" w:rsidP="005B6E5C">
            <w:pPr>
              <w:spacing w:line="276" w:lineRule="auto"/>
              <w:jc w:val="center"/>
              <w:rPr>
                <w:rFonts w:eastAsia="Calibri"/>
                <w:b/>
                <w:sz w:val="26"/>
                <w:szCs w:val="26"/>
                <w:lang w:val="vi-VN"/>
              </w:rPr>
            </w:pPr>
            <w:r w:rsidRPr="00C57503">
              <w:rPr>
                <w:rFonts w:eastAsia="Calibri"/>
                <w:b/>
                <w:sz w:val="26"/>
                <w:szCs w:val="26"/>
                <w:lang w:val="vi-VN"/>
              </w:rPr>
              <w:t>Bài kiểm tra, đánh giá</w:t>
            </w:r>
          </w:p>
        </w:tc>
        <w:tc>
          <w:tcPr>
            <w:tcW w:w="1311" w:type="dxa"/>
            <w:vAlign w:val="center"/>
          </w:tcPr>
          <w:p w14:paraId="4515A204" w14:textId="3A4241F3" w:rsidR="009776E8" w:rsidRPr="00C57503" w:rsidRDefault="009776E8" w:rsidP="005B6E5C">
            <w:pPr>
              <w:spacing w:line="276" w:lineRule="auto"/>
              <w:jc w:val="center"/>
              <w:rPr>
                <w:rFonts w:eastAsia="Calibri"/>
                <w:b/>
                <w:sz w:val="26"/>
                <w:szCs w:val="26"/>
                <w:lang w:val="vi-VN"/>
              </w:rPr>
            </w:pPr>
            <w:r w:rsidRPr="00C57503">
              <w:rPr>
                <w:rFonts w:eastAsia="Calibri"/>
                <w:b/>
                <w:sz w:val="26"/>
                <w:szCs w:val="26"/>
                <w:lang w:val="vi-VN"/>
              </w:rPr>
              <w:t xml:space="preserve">Thời </w:t>
            </w:r>
            <w:r w:rsidR="00D678D5" w:rsidRPr="00C57503">
              <w:rPr>
                <w:rFonts w:eastAsia="Calibri"/>
                <w:b/>
                <w:sz w:val="26"/>
                <w:szCs w:val="26"/>
                <w:lang w:val="vi-VN"/>
              </w:rPr>
              <w:t>gian</w:t>
            </w:r>
          </w:p>
        </w:tc>
        <w:tc>
          <w:tcPr>
            <w:tcW w:w="1390" w:type="dxa"/>
            <w:vAlign w:val="center"/>
          </w:tcPr>
          <w:p w14:paraId="02F6642C" w14:textId="04487600" w:rsidR="009776E8" w:rsidRPr="00C57503" w:rsidRDefault="009776E8" w:rsidP="005B6E5C">
            <w:pPr>
              <w:spacing w:line="276" w:lineRule="auto"/>
              <w:jc w:val="center"/>
              <w:rPr>
                <w:rFonts w:eastAsia="Calibri"/>
                <w:b/>
                <w:sz w:val="26"/>
                <w:szCs w:val="26"/>
                <w:lang w:val="vi-VN"/>
              </w:rPr>
            </w:pPr>
            <w:r w:rsidRPr="00C57503">
              <w:rPr>
                <w:rFonts w:eastAsia="Calibri"/>
                <w:b/>
                <w:sz w:val="26"/>
                <w:szCs w:val="26"/>
                <w:lang w:val="vi-VN"/>
              </w:rPr>
              <w:t>Thời điể</w:t>
            </w:r>
            <w:r w:rsidR="00D678D5" w:rsidRPr="00C57503">
              <w:rPr>
                <w:rFonts w:eastAsia="Calibri"/>
                <w:b/>
                <w:sz w:val="26"/>
                <w:szCs w:val="26"/>
                <w:lang w:val="vi-VN"/>
              </w:rPr>
              <w:t>m</w:t>
            </w:r>
          </w:p>
        </w:tc>
        <w:tc>
          <w:tcPr>
            <w:tcW w:w="7560" w:type="dxa"/>
            <w:vAlign w:val="center"/>
          </w:tcPr>
          <w:p w14:paraId="24D06BF3" w14:textId="5A579502" w:rsidR="009776E8" w:rsidRPr="00C57503" w:rsidRDefault="009776E8" w:rsidP="005B6E5C">
            <w:pPr>
              <w:spacing w:line="276" w:lineRule="auto"/>
              <w:jc w:val="center"/>
              <w:rPr>
                <w:rFonts w:eastAsia="Calibri"/>
                <w:b/>
                <w:sz w:val="26"/>
                <w:szCs w:val="26"/>
              </w:rPr>
            </w:pPr>
            <w:r w:rsidRPr="00C57503">
              <w:rPr>
                <w:rFonts w:eastAsia="Calibri"/>
                <w:b/>
                <w:sz w:val="26"/>
                <w:szCs w:val="26"/>
              </w:rPr>
              <w:t>Yêu cầu cần đạ</w:t>
            </w:r>
            <w:r w:rsidR="00D678D5" w:rsidRPr="00C57503">
              <w:rPr>
                <w:rFonts w:eastAsia="Calibri"/>
                <w:b/>
                <w:sz w:val="26"/>
                <w:szCs w:val="26"/>
              </w:rPr>
              <w:t>t</w:t>
            </w:r>
          </w:p>
        </w:tc>
        <w:tc>
          <w:tcPr>
            <w:tcW w:w="2646" w:type="dxa"/>
            <w:vAlign w:val="center"/>
          </w:tcPr>
          <w:p w14:paraId="7C07E57B" w14:textId="77777777" w:rsidR="00FB038B" w:rsidRPr="00C57503" w:rsidRDefault="00FB038B" w:rsidP="00FB038B">
            <w:pPr>
              <w:spacing w:line="276" w:lineRule="auto"/>
              <w:jc w:val="center"/>
              <w:rPr>
                <w:rFonts w:eastAsia="Calibri"/>
                <w:b/>
                <w:sz w:val="26"/>
                <w:szCs w:val="26"/>
              </w:rPr>
            </w:pPr>
            <w:r w:rsidRPr="00C57503">
              <w:rPr>
                <w:rFonts w:eastAsia="Calibri"/>
                <w:b/>
                <w:sz w:val="26"/>
                <w:szCs w:val="26"/>
                <w:lang w:val="vi-VN"/>
              </w:rPr>
              <w:t>Hình thức</w:t>
            </w:r>
          </w:p>
          <w:p w14:paraId="6539A405" w14:textId="55FB9B8A" w:rsidR="009776E8" w:rsidRPr="00C57503" w:rsidRDefault="00FB038B" w:rsidP="00FB038B">
            <w:pPr>
              <w:spacing w:line="276" w:lineRule="auto"/>
              <w:jc w:val="center"/>
              <w:rPr>
                <w:rFonts w:eastAsia="Calibri"/>
                <w:b/>
                <w:sz w:val="26"/>
                <w:szCs w:val="26"/>
                <w:lang w:val="vi-VN"/>
              </w:rPr>
            </w:pPr>
            <w:r w:rsidRPr="00C57503">
              <w:rPr>
                <w:rFonts w:eastAsia="Calibri"/>
                <w:bCs/>
                <w:i/>
                <w:iCs/>
                <w:sz w:val="26"/>
                <w:szCs w:val="26"/>
              </w:rPr>
              <w:t>(Theo CV 79991)</w:t>
            </w:r>
          </w:p>
        </w:tc>
      </w:tr>
      <w:tr w:rsidR="00FB038B" w:rsidRPr="00C57503" w14:paraId="4EC04AE6" w14:textId="77777777" w:rsidTr="00FB038B">
        <w:tc>
          <w:tcPr>
            <w:tcW w:w="2261" w:type="dxa"/>
            <w:vAlign w:val="center"/>
          </w:tcPr>
          <w:p w14:paraId="5BBA2E51"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lang w:val="vi-VN"/>
              </w:rPr>
              <w:t>Giữa Học kỳ 1</w:t>
            </w:r>
          </w:p>
        </w:tc>
        <w:tc>
          <w:tcPr>
            <w:tcW w:w="1311" w:type="dxa"/>
            <w:vAlign w:val="center"/>
          </w:tcPr>
          <w:p w14:paraId="108FCAF2"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7047DC13" w14:textId="532918C5" w:rsidR="00FB038B" w:rsidRPr="00C57503" w:rsidRDefault="00FB038B" w:rsidP="00FB038B">
            <w:pPr>
              <w:spacing w:line="276" w:lineRule="auto"/>
              <w:jc w:val="center"/>
              <w:rPr>
                <w:rFonts w:eastAsia="Calibri"/>
                <w:sz w:val="26"/>
                <w:szCs w:val="26"/>
              </w:rPr>
            </w:pPr>
            <w:r w:rsidRPr="00C57503">
              <w:rPr>
                <w:rFonts w:eastAsia="Calibri"/>
                <w:sz w:val="26"/>
                <w:szCs w:val="26"/>
              </w:rPr>
              <w:t>Tuần 9</w:t>
            </w:r>
          </w:p>
        </w:tc>
        <w:tc>
          <w:tcPr>
            <w:tcW w:w="7560" w:type="dxa"/>
            <w:vAlign w:val="center"/>
          </w:tcPr>
          <w:p w14:paraId="6433B5E7" w14:textId="77777777" w:rsidR="00FB038B" w:rsidRPr="00C57503" w:rsidRDefault="00FB038B" w:rsidP="00FB038B">
            <w:pPr>
              <w:spacing w:line="26" w:lineRule="atLeast"/>
              <w:jc w:val="center"/>
              <w:rPr>
                <w:b/>
                <w:bCs/>
                <w:color w:val="FF0000"/>
                <w:sz w:val="26"/>
                <w:szCs w:val="26"/>
              </w:rPr>
            </w:pPr>
            <w:r w:rsidRPr="00C57503">
              <w:rPr>
                <w:b/>
                <w:bCs/>
                <w:color w:val="FF0000"/>
                <w:sz w:val="26"/>
                <w:szCs w:val="26"/>
              </w:rPr>
              <w:t>Theo Ma trận, đặc tả đề kiểm tra đánh giá giữa học kì 1</w:t>
            </w:r>
          </w:p>
          <w:p w14:paraId="33033037" w14:textId="5DFB5EDA" w:rsidR="00CC5AD5" w:rsidRPr="00C57503" w:rsidRDefault="00FB038B" w:rsidP="0074126A">
            <w:pPr>
              <w:tabs>
                <w:tab w:val="left" w:pos="526"/>
              </w:tabs>
              <w:jc w:val="both"/>
              <w:rPr>
                <w:sz w:val="26"/>
                <w:szCs w:val="26"/>
              </w:rPr>
            </w:pPr>
            <w:r w:rsidRPr="00C57503">
              <w:rPr>
                <w:rFonts w:eastAsia="Times New Roman"/>
                <w:b/>
                <w:color w:val="0000FF"/>
                <w:sz w:val="26"/>
                <w:szCs w:val="26"/>
                <w:lang w:val="vi-VN" w:eastAsia="vi-VN"/>
              </w:rPr>
              <w:t>Đại số</w:t>
            </w:r>
            <w:r w:rsidR="00BC168C" w:rsidRPr="00C57503">
              <w:rPr>
                <w:rFonts w:eastAsia="Times New Roman"/>
                <w:b/>
                <w:color w:val="0000FF"/>
                <w:sz w:val="26"/>
                <w:szCs w:val="26"/>
                <w:lang w:eastAsia="vi-VN"/>
              </w:rPr>
              <w:t xml:space="preserve"> và </w:t>
            </w:r>
            <w:r w:rsidR="00D9775B" w:rsidRPr="00C57503">
              <w:rPr>
                <w:rFonts w:eastAsia="Times New Roman"/>
                <w:b/>
                <w:color w:val="0000FF"/>
                <w:sz w:val="26"/>
                <w:szCs w:val="26"/>
                <w:lang w:eastAsia="vi-VN"/>
              </w:rPr>
              <w:t>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Pr="00C57503">
              <w:rPr>
                <w:rFonts w:eastAsia="Times New Roman"/>
                <w:color w:val="auto"/>
                <w:sz w:val="26"/>
                <w:szCs w:val="26"/>
                <w:lang w:val="vi-VN" w:eastAsia="vi-VN"/>
              </w:rPr>
              <w:t xml:space="preserve">Từ </w:t>
            </w:r>
            <w:r w:rsidR="00255561" w:rsidRPr="00C57503">
              <w:rPr>
                <w:rFonts w:eastAsia="Times New Roman"/>
                <w:color w:val="auto"/>
                <w:sz w:val="26"/>
                <w:szCs w:val="26"/>
                <w:lang w:eastAsia="vi-VN"/>
              </w:rPr>
              <w:t>“C</w:t>
            </w:r>
            <w:r w:rsidR="00D9775B" w:rsidRPr="00C57503">
              <w:rPr>
                <w:rFonts w:eastAsia="Times New Roman"/>
                <w:color w:val="auto"/>
                <w:sz w:val="26"/>
                <w:szCs w:val="26"/>
                <w:lang w:eastAsia="vi-VN"/>
              </w:rPr>
              <w:t>hương I</w:t>
            </w:r>
            <w:r w:rsidR="00255561" w:rsidRPr="00C57503">
              <w:rPr>
                <w:rFonts w:eastAsia="Times New Roman"/>
                <w:color w:val="auto"/>
                <w:sz w:val="26"/>
                <w:szCs w:val="26"/>
                <w:lang w:eastAsia="vi-VN"/>
              </w:rPr>
              <w:t>.</w:t>
            </w:r>
            <w:r w:rsidR="00EC650A" w:rsidRPr="00C57503">
              <w:rPr>
                <w:rFonts w:eastAsia="Times New Roman"/>
                <w:color w:val="auto"/>
                <w:sz w:val="26"/>
                <w:szCs w:val="26"/>
                <w:lang w:eastAsia="vi-VN"/>
              </w:rPr>
              <w:t xml:space="preserve">Mệnh đề </w:t>
            </w:r>
            <w:r w:rsidR="00E6526E" w:rsidRPr="00C57503">
              <w:rPr>
                <w:rFonts w:eastAsia="Times New Roman"/>
                <w:color w:val="auto"/>
                <w:sz w:val="26"/>
                <w:szCs w:val="26"/>
                <w:lang w:eastAsia="vi-VN"/>
              </w:rPr>
              <w:t>và</w:t>
            </w:r>
            <w:r w:rsidR="00EC650A" w:rsidRPr="00C57503">
              <w:rPr>
                <w:rFonts w:eastAsia="Times New Roman"/>
                <w:color w:val="auto"/>
                <w:sz w:val="26"/>
                <w:szCs w:val="26"/>
                <w:lang w:eastAsia="vi-VN"/>
              </w:rPr>
              <w:t xml:space="preserve"> </w:t>
            </w:r>
            <w:r w:rsidR="00E6526E" w:rsidRPr="00C57503">
              <w:rPr>
                <w:rFonts w:eastAsia="Times New Roman"/>
                <w:color w:val="auto"/>
                <w:sz w:val="26"/>
                <w:szCs w:val="26"/>
                <w:lang w:eastAsia="vi-VN"/>
              </w:rPr>
              <w:t>t</w:t>
            </w:r>
            <w:r w:rsidR="00EC650A" w:rsidRPr="00C57503">
              <w:rPr>
                <w:rFonts w:eastAsia="Times New Roman"/>
                <w:color w:val="auto"/>
                <w:sz w:val="26"/>
                <w:szCs w:val="26"/>
                <w:lang w:eastAsia="vi-VN"/>
              </w:rPr>
              <w:t>ập hợp</w:t>
            </w:r>
            <w:r w:rsidR="00DC62AD" w:rsidRPr="00C57503">
              <w:rPr>
                <w:rFonts w:eastAsia="Times New Roman"/>
                <w:color w:val="auto"/>
                <w:sz w:val="26"/>
                <w:szCs w:val="26"/>
                <w:lang w:eastAsia="vi-VN"/>
              </w:rPr>
              <w:t xml:space="preserve">; </w:t>
            </w:r>
            <w:r w:rsidR="00DC62AD" w:rsidRPr="00C57503">
              <w:rPr>
                <w:sz w:val="26"/>
                <w:szCs w:val="26"/>
              </w:rPr>
              <w:t>Chương II. Bất phương trình và hệ bất phương trình</w:t>
            </w:r>
            <w:r w:rsidR="003B19C1" w:rsidRPr="00C57503">
              <w:rPr>
                <w:sz w:val="26"/>
                <w:szCs w:val="26"/>
              </w:rPr>
              <w:t xml:space="preserve"> bậc nhất hai ẩn</w:t>
            </w:r>
            <w:r w:rsidR="00CC5AD5" w:rsidRPr="00C57503">
              <w:rPr>
                <w:sz w:val="26"/>
                <w:szCs w:val="26"/>
              </w:rPr>
              <w:t>”</w:t>
            </w:r>
          </w:p>
          <w:p w14:paraId="0FD2BDB1" w14:textId="055E57DB" w:rsidR="00D667E5" w:rsidRPr="00C57503" w:rsidRDefault="00FB038B" w:rsidP="0074126A">
            <w:pPr>
              <w:tabs>
                <w:tab w:val="left" w:pos="526"/>
              </w:tabs>
              <w:jc w:val="both"/>
              <w:rPr>
                <w:sz w:val="26"/>
                <w:szCs w:val="26"/>
              </w:rPr>
            </w:pPr>
            <w:r w:rsidRPr="00C57503">
              <w:rPr>
                <w:b/>
                <w:color w:val="0000FF"/>
                <w:sz w:val="26"/>
                <w:szCs w:val="26"/>
                <w:lang w:val="vi-VN" w:eastAsia="vi-VN"/>
              </w:rPr>
              <w:t>Hình học</w:t>
            </w:r>
            <w:r w:rsidR="00EC650A"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T</w:t>
            </w:r>
            <w:r w:rsidR="0074126A" w:rsidRPr="00C57503">
              <w:rPr>
                <w:color w:val="0000FF"/>
                <w:sz w:val="26"/>
                <w:szCs w:val="26"/>
                <w:lang w:eastAsia="vi-VN"/>
              </w:rPr>
              <w:t>oàn bộ nội dung</w:t>
            </w:r>
            <w:r w:rsidR="00301AF5" w:rsidRPr="00C57503">
              <w:rPr>
                <w:color w:val="0000FF"/>
                <w:sz w:val="26"/>
                <w:szCs w:val="26"/>
                <w:lang w:eastAsia="vi-VN"/>
              </w:rPr>
              <w:t xml:space="preserve"> “</w:t>
            </w:r>
            <w:r w:rsidR="00301AF5" w:rsidRPr="00C57503">
              <w:rPr>
                <w:sz w:val="26"/>
                <w:szCs w:val="26"/>
              </w:rPr>
              <w:t>Chương III. Hệ thức lượng trong tam giác</w:t>
            </w:r>
            <w:r w:rsidR="0038300F" w:rsidRPr="00C57503">
              <w:rPr>
                <w:sz w:val="26"/>
                <w:szCs w:val="26"/>
              </w:rPr>
              <w:t>”</w:t>
            </w:r>
          </w:p>
        </w:tc>
        <w:tc>
          <w:tcPr>
            <w:tcW w:w="2646" w:type="dxa"/>
            <w:vAlign w:val="center"/>
          </w:tcPr>
          <w:p w14:paraId="61FE6E2B" w14:textId="77777777" w:rsidR="00FB038B" w:rsidRPr="00C57503" w:rsidRDefault="00FB038B" w:rsidP="00FB038B">
            <w:pPr>
              <w:spacing w:line="276" w:lineRule="auto"/>
              <w:jc w:val="center"/>
              <w:rPr>
                <w:bCs/>
                <w:sz w:val="26"/>
                <w:szCs w:val="26"/>
              </w:rPr>
            </w:pPr>
            <w:r w:rsidRPr="00C57503">
              <w:rPr>
                <w:bCs/>
                <w:sz w:val="26"/>
                <w:szCs w:val="26"/>
              </w:rPr>
              <w:t>Phần 1: TN (3đ)</w:t>
            </w:r>
          </w:p>
          <w:p w14:paraId="78D54D85"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2: TNĐS (2đ)</w:t>
            </w:r>
          </w:p>
          <w:p w14:paraId="2A0BE8B8"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3: TLN (2đ)</w:t>
            </w:r>
          </w:p>
          <w:p w14:paraId="22C3DB49" w14:textId="25EBA8FF"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Phần 4: Tự luận (3đ)</w:t>
            </w:r>
          </w:p>
        </w:tc>
      </w:tr>
      <w:tr w:rsidR="00FB038B" w:rsidRPr="00C57503" w14:paraId="08C0A460" w14:textId="77777777" w:rsidTr="00FB038B">
        <w:tc>
          <w:tcPr>
            <w:tcW w:w="2261" w:type="dxa"/>
            <w:vAlign w:val="center"/>
          </w:tcPr>
          <w:p w14:paraId="4206290E"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lang w:val="vi-VN"/>
              </w:rPr>
              <w:t>Cuối Học kỳ 1</w:t>
            </w:r>
          </w:p>
        </w:tc>
        <w:tc>
          <w:tcPr>
            <w:tcW w:w="1311" w:type="dxa"/>
            <w:vAlign w:val="center"/>
          </w:tcPr>
          <w:p w14:paraId="0161CD37"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0A7DD9BD" w14:textId="49E9C92F" w:rsidR="00FB038B" w:rsidRPr="00C57503" w:rsidRDefault="00FB038B" w:rsidP="00FB038B">
            <w:pPr>
              <w:spacing w:line="276" w:lineRule="auto"/>
              <w:jc w:val="center"/>
              <w:rPr>
                <w:rFonts w:eastAsia="Calibri"/>
                <w:sz w:val="26"/>
                <w:szCs w:val="26"/>
              </w:rPr>
            </w:pPr>
            <w:r w:rsidRPr="00C57503">
              <w:rPr>
                <w:rFonts w:eastAsia="Calibri"/>
                <w:sz w:val="26"/>
                <w:szCs w:val="26"/>
              </w:rPr>
              <w:t>Tuần 17</w:t>
            </w:r>
          </w:p>
        </w:tc>
        <w:tc>
          <w:tcPr>
            <w:tcW w:w="7560" w:type="dxa"/>
            <w:vAlign w:val="center"/>
          </w:tcPr>
          <w:p w14:paraId="4150788A" w14:textId="77777777" w:rsidR="00FB038B" w:rsidRPr="00C57503" w:rsidRDefault="00FB038B" w:rsidP="00FB038B">
            <w:pPr>
              <w:pStyle w:val="TableParagraph"/>
              <w:ind w:left="125" w:right="112"/>
              <w:jc w:val="center"/>
              <w:rPr>
                <w:b/>
                <w:bCs/>
                <w:color w:val="FF0000"/>
                <w:sz w:val="26"/>
                <w:szCs w:val="26"/>
                <w:lang w:val="en-US"/>
              </w:rPr>
            </w:pPr>
            <w:r w:rsidRPr="00C57503">
              <w:rPr>
                <w:b/>
                <w:bCs/>
                <w:color w:val="FF0000"/>
                <w:sz w:val="26"/>
                <w:szCs w:val="26"/>
                <w:lang w:val="vi-VN"/>
              </w:rPr>
              <w:t>Theo Ma trận, đặc tả đề kiểm tra đánh giá cuối học kì 1</w:t>
            </w:r>
          </w:p>
          <w:p w14:paraId="140EF91D" w14:textId="78B8206A" w:rsidR="00F67007" w:rsidRPr="00C57503" w:rsidRDefault="00683F6A" w:rsidP="00453AF4">
            <w:pPr>
              <w:tabs>
                <w:tab w:val="left" w:pos="526"/>
              </w:tabs>
              <w:jc w:val="both"/>
              <w:rPr>
                <w:sz w:val="26"/>
                <w:szCs w:val="26"/>
              </w:rPr>
            </w:pPr>
            <w:r w:rsidRPr="00C57503">
              <w:rPr>
                <w:rFonts w:eastAsia="Times New Roman"/>
                <w:b/>
                <w:color w:val="0000FF"/>
                <w:sz w:val="26"/>
                <w:szCs w:val="26"/>
                <w:lang w:val="vi-VN" w:eastAsia="vi-VN"/>
              </w:rPr>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00FB038B" w:rsidRPr="00C57503">
              <w:rPr>
                <w:rFonts w:eastAsia="Times New Roman"/>
                <w:color w:val="0000FF"/>
                <w:sz w:val="26"/>
                <w:szCs w:val="26"/>
                <w:lang w:eastAsia="vi-VN"/>
              </w:rPr>
              <w:t>Toàn bộ nội dung</w:t>
            </w:r>
            <w:r w:rsidR="00F67007" w:rsidRPr="00C57503">
              <w:rPr>
                <w:rFonts w:eastAsia="Times New Roman"/>
                <w:color w:val="0000FF"/>
                <w:sz w:val="26"/>
                <w:szCs w:val="26"/>
                <w:lang w:eastAsia="vi-VN"/>
              </w:rPr>
              <w:t xml:space="preserve"> “</w:t>
            </w:r>
            <w:r w:rsidR="00F67007" w:rsidRPr="00C57503">
              <w:rPr>
                <w:sz w:val="26"/>
                <w:szCs w:val="26"/>
              </w:rPr>
              <w:t>Chương I. Mệnh đề và tập hợp; Chương II. Bất phương trình và hệ bất phương trình</w:t>
            </w:r>
            <w:r w:rsidR="00453AF4" w:rsidRPr="00C57503">
              <w:rPr>
                <w:sz w:val="26"/>
                <w:szCs w:val="26"/>
              </w:rPr>
              <w:t xml:space="preserve"> bậc nhất hai ẩn</w:t>
            </w:r>
            <w:r w:rsidR="00F67007" w:rsidRPr="00C57503">
              <w:rPr>
                <w:sz w:val="26"/>
                <w:szCs w:val="26"/>
              </w:rPr>
              <w:t xml:space="preserve">; Chương V. </w:t>
            </w:r>
            <w:r w:rsidR="00743AE2" w:rsidRPr="00C57503">
              <w:rPr>
                <w:sz w:val="26"/>
                <w:szCs w:val="26"/>
              </w:rPr>
              <w:t>Các số đặc trưng</w:t>
            </w:r>
            <w:r w:rsidR="007C325B" w:rsidRPr="00C57503">
              <w:rPr>
                <w:sz w:val="26"/>
                <w:szCs w:val="26"/>
              </w:rPr>
              <w:t xml:space="preserve"> của MSL không ghép nhóm</w:t>
            </w:r>
            <w:r w:rsidR="00F67007" w:rsidRPr="00C57503">
              <w:rPr>
                <w:sz w:val="26"/>
                <w:szCs w:val="26"/>
              </w:rPr>
              <w:t>”</w:t>
            </w:r>
          </w:p>
          <w:p w14:paraId="1916E09C" w14:textId="4A0C2FF9" w:rsidR="00EE0D44" w:rsidRPr="00C57503" w:rsidRDefault="00683F6A" w:rsidP="00FE4F8D">
            <w:pPr>
              <w:tabs>
                <w:tab w:val="left" w:pos="526"/>
              </w:tabs>
              <w:jc w:val="both"/>
              <w:rPr>
                <w:sz w:val="26"/>
                <w:szCs w:val="26"/>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00FB038B" w:rsidRPr="00C57503">
              <w:rPr>
                <w:rFonts w:eastAsia="Times New Roman"/>
                <w:color w:val="0000FF"/>
                <w:sz w:val="26"/>
                <w:szCs w:val="26"/>
                <w:lang w:eastAsia="vi-VN"/>
              </w:rPr>
              <w:t>Toàn bộ nội dung</w:t>
            </w:r>
            <w:r w:rsidR="00F67007" w:rsidRPr="00C57503">
              <w:rPr>
                <w:rFonts w:eastAsia="Times New Roman"/>
                <w:color w:val="0000FF"/>
                <w:sz w:val="26"/>
                <w:szCs w:val="26"/>
                <w:lang w:eastAsia="vi-VN"/>
              </w:rPr>
              <w:t xml:space="preserve"> “</w:t>
            </w:r>
            <w:r w:rsidR="00F67007" w:rsidRPr="00C57503">
              <w:rPr>
                <w:sz w:val="26"/>
                <w:szCs w:val="26"/>
              </w:rPr>
              <w:t>Chương III. Hệ thức lượng trong tam giác; Chương IV. Véc tơ</w:t>
            </w:r>
            <w:r w:rsidR="00F743FD" w:rsidRPr="00C57503">
              <w:rPr>
                <w:sz w:val="26"/>
                <w:szCs w:val="26"/>
              </w:rPr>
              <w:t>”</w:t>
            </w:r>
          </w:p>
        </w:tc>
        <w:tc>
          <w:tcPr>
            <w:tcW w:w="2646" w:type="dxa"/>
            <w:vAlign w:val="center"/>
          </w:tcPr>
          <w:p w14:paraId="5CBF036B" w14:textId="77777777" w:rsidR="00FB038B" w:rsidRPr="00C57503" w:rsidRDefault="00FB038B" w:rsidP="00FB038B">
            <w:pPr>
              <w:spacing w:line="276" w:lineRule="auto"/>
              <w:jc w:val="center"/>
              <w:rPr>
                <w:bCs/>
                <w:sz w:val="26"/>
                <w:szCs w:val="26"/>
              </w:rPr>
            </w:pPr>
            <w:r w:rsidRPr="00C57503">
              <w:rPr>
                <w:bCs/>
                <w:sz w:val="26"/>
                <w:szCs w:val="26"/>
              </w:rPr>
              <w:t>Phần 1: TN (3đ)</w:t>
            </w:r>
          </w:p>
          <w:p w14:paraId="26F31656"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2: TNĐS (2đ)</w:t>
            </w:r>
          </w:p>
          <w:p w14:paraId="56AC9B63"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3: TLN (2đ)</w:t>
            </w:r>
          </w:p>
          <w:p w14:paraId="1DB375F3" w14:textId="36D1FD02"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Phần 4: Tự luận (3đ)</w:t>
            </w:r>
          </w:p>
        </w:tc>
      </w:tr>
      <w:tr w:rsidR="00FB038B" w:rsidRPr="00C57503" w14:paraId="2F129E03" w14:textId="77777777" w:rsidTr="00FB038B">
        <w:tc>
          <w:tcPr>
            <w:tcW w:w="2261" w:type="dxa"/>
            <w:vAlign w:val="center"/>
          </w:tcPr>
          <w:p w14:paraId="616EBA15"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lang w:val="vi-VN"/>
              </w:rPr>
              <w:t>Giữa Học kỳ 2</w:t>
            </w:r>
          </w:p>
        </w:tc>
        <w:tc>
          <w:tcPr>
            <w:tcW w:w="1311" w:type="dxa"/>
            <w:vAlign w:val="center"/>
          </w:tcPr>
          <w:p w14:paraId="6FE5B535"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0A6B238A" w14:textId="450B1827" w:rsidR="00FB038B" w:rsidRPr="00C57503" w:rsidRDefault="00FB038B" w:rsidP="00FB038B">
            <w:pPr>
              <w:spacing w:line="276" w:lineRule="auto"/>
              <w:jc w:val="center"/>
              <w:rPr>
                <w:rFonts w:eastAsia="Calibri"/>
                <w:sz w:val="26"/>
                <w:szCs w:val="26"/>
              </w:rPr>
            </w:pPr>
            <w:r w:rsidRPr="00C57503">
              <w:rPr>
                <w:rFonts w:eastAsia="Calibri"/>
                <w:sz w:val="26"/>
                <w:szCs w:val="26"/>
              </w:rPr>
              <w:t>Tuần 26</w:t>
            </w:r>
          </w:p>
        </w:tc>
        <w:tc>
          <w:tcPr>
            <w:tcW w:w="7560" w:type="dxa"/>
            <w:vAlign w:val="center"/>
          </w:tcPr>
          <w:p w14:paraId="7C4E8A28" w14:textId="77777777" w:rsidR="00FB038B" w:rsidRPr="00C57503" w:rsidRDefault="00FB038B" w:rsidP="00FB038B">
            <w:pPr>
              <w:pStyle w:val="TableParagraph"/>
              <w:ind w:left="125" w:right="112"/>
              <w:jc w:val="center"/>
              <w:rPr>
                <w:b/>
                <w:bCs/>
                <w:color w:val="FF0000"/>
                <w:sz w:val="26"/>
                <w:szCs w:val="26"/>
                <w:lang w:val="en-US"/>
              </w:rPr>
            </w:pPr>
            <w:r w:rsidRPr="00C57503">
              <w:rPr>
                <w:b/>
                <w:bCs/>
                <w:color w:val="FF0000"/>
                <w:sz w:val="26"/>
                <w:szCs w:val="26"/>
                <w:lang w:val="vi-VN"/>
              </w:rPr>
              <w:t>Theo Ma trận, đặc tả đề kiểm tra đánh giá giữa học kì 2</w:t>
            </w:r>
          </w:p>
          <w:p w14:paraId="702DF650" w14:textId="61E1E3C7" w:rsidR="00F34B92" w:rsidRPr="00C57503" w:rsidRDefault="00683F6A" w:rsidP="00105A49">
            <w:pPr>
              <w:jc w:val="both"/>
              <w:rPr>
                <w:bCs/>
                <w:sz w:val="26"/>
                <w:szCs w:val="26"/>
              </w:rPr>
            </w:pPr>
            <w:r w:rsidRPr="00C57503">
              <w:rPr>
                <w:rFonts w:eastAsia="Times New Roman"/>
                <w:b/>
                <w:color w:val="0000FF"/>
                <w:sz w:val="26"/>
                <w:szCs w:val="26"/>
                <w:lang w:val="vi-VN" w:eastAsia="vi-VN"/>
              </w:rPr>
              <w:lastRenderedPageBreak/>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00FB038B" w:rsidRPr="00C57503">
              <w:rPr>
                <w:rFonts w:eastAsia="Times New Roman"/>
                <w:color w:val="0000FF"/>
                <w:sz w:val="26"/>
                <w:szCs w:val="26"/>
                <w:lang w:val="vi-VN" w:eastAsia="vi-VN"/>
              </w:rPr>
              <w:t>T</w:t>
            </w:r>
            <w:r w:rsidR="00135187" w:rsidRPr="00C57503">
              <w:rPr>
                <w:rFonts w:eastAsia="Times New Roman"/>
                <w:color w:val="0000FF"/>
                <w:sz w:val="26"/>
                <w:szCs w:val="26"/>
                <w:lang w:eastAsia="vi-VN"/>
              </w:rPr>
              <w:t>oàn bộ nội dung</w:t>
            </w:r>
            <w:r w:rsidR="00FB038B" w:rsidRPr="00C57503">
              <w:rPr>
                <w:rFonts w:eastAsia="Times New Roman"/>
                <w:color w:val="0000FF"/>
                <w:sz w:val="26"/>
                <w:szCs w:val="26"/>
                <w:lang w:val="vi-VN" w:eastAsia="vi-VN"/>
              </w:rPr>
              <w:t xml:space="preserve"> </w:t>
            </w:r>
            <w:r w:rsidR="00F34B92" w:rsidRPr="00C57503">
              <w:rPr>
                <w:rFonts w:eastAsia="Times New Roman"/>
                <w:color w:val="0000FF"/>
                <w:sz w:val="26"/>
                <w:szCs w:val="26"/>
                <w:lang w:eastAsia="vi-VN"/>
              </w:rPr>
              <w:t>“</w:t>
            </w:r>
            <w:r w:rsidR="00F34B92" w:rsidRPr="00C57503">
              <w:rPr>
                <w:bCs/>
                <w:sz w:val="26"/>
                <w:szCs w:val="26"/>
              </w:rPr>
              <w:t xml:space="preserve">Chương VI. </w:t>
            </w:r>
            <w:r w:rsidR="00105A49" w:rsidRPr="00C57503">
              <w:rPr>
                <w:bCs/>
                <w:sz w:val="26"/>
                <w:szCs w:val="26"/>
              </w:rPr>
              <w:t>Hàm số, đồ thị và ứng dụng</w:t>
            </w:r>
            <w:r w:rsidR="00490B7E" w:rsidRPr="00C57503">
              <w:rPr>
                <w:bCs/>
                <w:sz w:val="26"/>
                <w:szCs w:val="26"/>
              </w:rPr>
              <w:t>”</w:t>
            </w:r>
          </w:p>
          <w:p w14:paraId="4B3F0E91" w14:textId="6C87DC05" w:rsidR="00F34B92" w:rsidRPr="00C57503" w:rsidRDefault="00683F6A" w:rsidP="004232F5">
            <w:pPr>
              <w:widowControl w:val="0"/>
              <w:autoSpaceDE w:val="0"/>
              <w:autoSpaceDN w:val="0"/>
              <w:spacing w:line="276" w:lineRule="auto"/>
              <w:ind w:left="109" w:hanging="74"/>
              <w:jc w:val="both"/>
              <w:rPr>
                <w:rFonts w:eastAsia="Times New Roman"/>
                <w:color w:val="0000FF"/>
                <w:sz w:val="26"/>
                <w:szCs w:val="26"/>
                <w:lang w:eastAsia="vi-VN"/>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00FB038B" w:rsidRPr="00C57503">
              <w:rPr>
                <w:rFonts w:eastAsia="Times New Roman"/>
                <w:color w:val="0000FF"/>
                <w:sz w:val="26"/>
                <w:szCs w:val="26"/>
                <w:lang w:val="vi-VN" w:eastAsia="vi-VN"/>
              </w:rPr>
              <w:t xml:space="preserve">Từ </w:t>
            </w:r>
            <w:r w:rsidR="004232F5" w:rsidRPr="00C57503">
              <w:rPr>
                <w:rFonts w:eastAsia="Times New Roman"/>
                <w:color w:val="0000FF"/>
                <w:sz w:val="26"/>
                <w:szCs w:val="26"/>
                <w:lang w:eastAsia="vi-VN"/>
              </w:rPr>
              <w:t>“</w:t>
            </w:r>
            <w:r w:rsidR="004232F5" w:rsidRPr="00C57503">
              <w:rPr>
                <w:sz w:val="26"/>
                <w:szCs w:val="26"/>
              </w:rPr>
              <w:t>Chương VII. Phương pháp tọa độ trong mặt phẳng (Hết bài 20. Vị trí tương đối góc giữa hai đường thẳng. Góc và khoảng cách)”.</w:t>
            </w:r>
          </w:p>
        </w:tc>
        <w:tc>
          <w:tcPr>
            <w:tcW w:w="2646" w:type="dxa"/>
            <w:vAlign w:val="center"/>
          </w:tcPr>
          <w:p w14:paraId="30E3F99D" w14:textId="77777777" w:rsidR="00FB038B" w:rsidRPr="00C57503" w:rsidRDefault="00FB038B" w:rsidP="00FB038B">
            <w:pPr>
              <w:spacing w:line="276" w:lineRule="auto"/>
              <w:jc w:val="center"/>
              <w:rPr>
                <w:bCs/>
                <w:sz w:val="26"/>
                <w:szCs w:val="26"/>
              </w:rPr>
            </w:pPr>
            <w:r w:rsidRPr="00C57503">
              <w:rPr>
                <w:bCs/>
                <w:sz w:val="26"/>
                <w:szCs w:val="26"/>
              </w:rPr>
              <w:lastRenderedPageBreak/>
              <w:t>Phần 1: TN (3đ)</w:t>
            </w:r>
          </w:p>
          <w:p w14:paraId="34EBC53E"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2: TNĐS (2đ)</w:t>
            </w:r>
          </w:p>
          <w:p w14:paraId="53FAA0C2"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lastRenderedPageBreak/>
              <w:t>Phần 3: TLN (2đ)</w:t>
            </w:r>
          </w:p>
          <w:p w14:paraId="4D1EBBAC" w14:textId="50F60605"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Phần 4: Tự luận (3đ)</w:t>
            </w:r>
          </w:p>
        </w:tc>
      </w:tr>
      <w:tr w:rsidR="00FB038B" w:rsidRPr="00C57503" w14:paraId="08A9DA26" w14:textId="77777777" w:rsidTr="00FB038B">
        <w:tc>
          <w:tcPr>
            <w:tcW w:w="2261" w:type="dxa"/>
            <w:vAlign w:val="center"/>
          </w:tcPr>
          <w:p w14:paraId="78449B79"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lang w:val="vi-VN"/>
              </w:rPr>
              <w:lastRenderedPageBreak/>
              <w:t>Cuối Học kỳ 2</w:t>
            </w:r>
          </w:p>
        </w:tc>
        <w:tc>
          <w:tcPr>
            <w:tcW w:w="1311" w:type="dxa"/>
            <w:vAlign w:val="center"/>
          </w:tcPr>
          <w:p w14:paraId="7B0D6E9C" w14:textId="77777777"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6CCA1C44" w14:textId="4ED9FAEB" w:rsidR="00FB038B" w:rsidRPr="00C57503" w:rsidRDefault="00FB038B" w:rsidP="00FB038B">
            <w:pPr>
              <w:spacing w:line="276" w:lineRule="auto"/>
              <w:jc w:val="center"/>
              <w:rPr>
                <w:rFonts w:eastAsia="Calibri"/>
                <w:sz w:val="26"/>
                <w:szCs w:val="26"/>
              </w:rPr>
            </w:pPr>
            <w:r w:rsidRPr="00C57503">
              <w:rPr>
                <w:rFonts w:eastAsia="Calibri"/>
                <w:sz w:val="26"/>
                <w:szCs w:val="26"/>
              </w:rPr>
              <w:t>Tuần 34</w:t>
            </w:r>
          </w:p>
        </w:tc>
        <w:tc>
          <w:tcPr>
            <w:tcW w:w="7560" w:type="dxa"/>
            <w:vAlign w:val="center"/>
          </w:tcPr>
          <w:p w14:paraId="1B3995BB" w14:textId="77777777" w:rsidR="00FB038B" w:rsidRPr="00C57503" w:rsidRDefault="00FB038B" w:rsidP="00FB038B">
            <w:pPr>
              <w:pStyle w:val="TableParagraph"/>
              <w:ind w:left="125" w:right="112"/>
              <w:jc w:val="center"/>
              <w:rPr>
                <w:b/>
                <w:bCs/>
                <w:color w:val="FF0000"/>
                <w:sz w:val="26"/>
                <w:szCs w:val="26"/>
                <w:lang w:val="en-US"/>
              </w:rPr>
            </w:pPr>
            <w:r w:rsidRPr="00C57503">
              <w:rPr>
                <w:b/>
                <w:bCs/>
                <w:color w:val="FF0000"/>
                <w:sz w:val="26"/>
                <w:szCs w:val="26"/>
                <w:lang w:val="vi-VN"/>
              </w:rPr>
              <w:t>Theo Ma trận, đặc tả đề kiểm tra đánh giá cuối học kì 2</w:t>
            </w:r>
          </w:p>
          <w:p w14:paraId="72EFABC9" w14:textId="2D5AA4CB" w:rsidR="00937B28" w:rsidRPr="00C57503" w:rsidRDefault="00683F6A" w:rsidP="00937B28">
            <w:pPr>
              <w:jc w:val="both"/>
              <w:rPr>
                <w:bCs/>
                <w:sz w:val="26"/>
                <w:szCs w:val="26"/>
              </w:rPr>
            </w:pPr>
            <w:r w:rsidRPr="00C57503">
              <w:rPr>
                <w:rFonts w:eastAsia="Times New Roman"/>
                <w:b/>
                <w:color w:val="0000FF"/>
                <w:sz w:val="26"/>
                <w:szCs w:val="26"/>
                <w:lang w:val="vi-VN" w:eastAsia="vi-VN"/>
              </w:rPr>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00FB038B" w:rsidRPr="00C57503">
              <w:rPr>
                <w:rFonts w:eastAsia="Times New Roman"/>
                <w:color w:val="0000FF"/>
                <w:sz w:val="26"/>
                <w:szCs w:val="26"/>
                <w:lang w:eastAsia="vi-VN"/>
              </w:rPr>
              <w:t xml:space="preserve">Toàn bộ nội dung </w:t>
            </w:r>
            <w:r w:rsidR="00343435" w:rsidRPr="00C57503">
              <w:rPr>
                <w:rFonts w:eastAsia="Times New Roman"/>
                <w:color w:val="0000FF"/>
                <w:sz w:val="26"/>
                <w:szCs w:val="26"/>
                <w:lang w:eastAsia="vi-VN"/>
              </w:rPr>
              <w:t>“</w:t>
            </w:r>
            <w:r w:rsidR="00937B28" w:rsidRPr="00C57503">
              <w:rPr>
                <w:bCs/>
                <w:sz w:val="26"/>
                <w:szCs w:val="26"/>
              </w:rPr>
              <w:t>Chương VI. Hàm số, đồ thị và ứng dụng</w:t>
            </w:r>
            <w:r w:rsidR="00A207E9" w:rsidRPr="00C57503">
              <w:rPr>
                <w:bCs/>
                <w:sz w:val="26"/>
                <w:szCs w:val="26"/>
              </w:rPr>
              <w:t xml:space="preserve">; Chương VIII. Đại số tổ hợp; </w:t>
            </w:r>
            <w:r w:rsidR="009A42C1" w:rsidRPr="00C57503">
              <w:rPr>
                <w:bCs/>
                <w:sz w:val="26"/>
                <w:szCs w:val="26"/>
              </w:rPr>
              <w:t>Chương IX. Tính xác suất theo định nghĩa cổ điển</w:t>
            </w:r>
            <w:r w:rsidR="00C210BD" w:rsidRPr="00C57503">
              <w:rPr>
                <w:bCs/>
                <w:sz w:val="26"/>
                <w:szCs w:val="26"/>
              </w:rPr>
              <w:t>”.</w:t>
            </w:r>
          </w:p>
          <w:p w14:paraId="20AB4FB8" w14:textId="6F9E2F62" w:rsidR="00343435" w:rsidRPr="00C57503" w:rsidRDefault="00683F6A" w:rsidP="00AE7F21">
            <w:pPr>
              <w:spacing w:line="276" w:lineRule="auto"/>
              <w:jc w:val="both"/>
              <w:rPr>
                <w:rFonts w:eastAsia="Times New Roman"/>
                <w:color w:val="0000FF"/>
                <w:sz w:val="26"/>
                <w:szCs w:val="26"/>
                <w:lang w:eastAsia="vi-VN"/>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00FB038B" w:rsidRPr="00C57503">
              <w:rPr>
                <w:rFonts w:eastAsia="Times New Roman"/>
                <w:color w:val="0000FF"/>
                <w:sz w:val="26"/>
                <w:szCs w:val="26"/>
                <w:lang w:eastAsia="vi-VN"/>
              </w:rPr>
              <w:t xml:space="preserve">Toàn bộ nội dung </w:t>
            </w:r>
            <w:r w:rsidR="00343435" w:rsidRPr="00C57503">
              <w:rPr>
                <w:rFonts w:eastAsia="Times New Roman"/>
                <w:color w:val="0000FF"/>
                <w:sz w:val="26"/>
                <w:szCs w:val="26"/>
                <w:lang w:eastAsia="vi-VN"/>
              </w:rPr>
              <w:t>“</w:t>
            </w:r>
            <w:r w:rsidR="00343435" w:rsidRPr="00C57503">
              <w:rPr>
                <w:sz w:val="26"/>
                <w:szCs w:val="26"/>
              </w:rPr>
              <w:t>Chương VII. Phương pháp tọa độ trong mặt phẳng</w:t>
            </w:r>
            <w:r w:rsidR="00976232" w:rsidRPr="00C57503">
              <w:rPr>
                <w:sz w:val="26"/>
                <w:szCs w:val="26"/>
              </w:rPr>
              <w:t>”.</w:t>
            </w:r>
          </w:p>
        </w:tc>
        <w:tc>
          <w:tcPr>
            <w:tcW w:w="2646" w:type="dxa"/>
            <w:vAlign w:val="center"/>
          </w:tcPr>
          <w:p w14:paraId="0951DBF7" w14:textId="77777777" w:rsidR="00FB038B" w:rsidRPr="00C57503" w:rsidRDefault="00FB038B" w:rsidP="00FB038B">
            <w:pPr>
              <w:spacing w:line="276" w:lineRule="auto"/>
              <w:jc w:val="center"/>
              <w:rPr>
                <w:bCs/>
                <w:sz w:val="26"/>
                <w:szCs w:val="26"/>
              </w:rPr>
            </w:pPr>
            <w:r w:rsidRPr="00C57503">
              <w:rPr>
                <w:bCs/>
                <w:sz w:val="26"/>
                <w:szCs w:val="26"/>
              </w:rPr>
              <w:t>Phần 1: TN (3đ)</w:t>
            </w:r>
          </w:p>
          <w:p w14:paraId="247046A8"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2: TNĐS (2đ)</w:t>
            </w:r>
          </w:p>
          <w:p w14:paraId="02537027" w14:textId="77777777" w:rsidR="00FB038B" w:rsidRPr="00C57503" w:rsidRDefault="00FB038B" w:rsidP="00FB038B">
            <w:pPr>
              <w:spacing w:line="276" w:lineRule="auto"/>
              <w:jc w:val="center"/>
              <w:rPr>
                <w:rFonts w:eastAsia="Calibri"/>
                <w:sz w:val="26"/>
                <w:szCs w:val="26"/>
              </w:rPr>
            </w:pPr>
            <w:r w:rsidRPr="00C57503">
              <w:rPr>
                <w:rFonts w:eastAsia="Calibri"/>
                <w:sz w:val="26"/>
                <w:szCs w:val="26"/>
              </w:rPr>
              <w:t>Phần 3: TLN (2đ)</w:t>
            </w:r>
          </w:p>
          <w:p w14:paraId="671E18CA" w14:textId="560248D4" w:rsidR="00FB038B" w:rsidRPr="00C57503" w:rsidRDefault="00FB038B" w:rsidP="00FB038B">
            <w:pPr>
              <w:spacing w:line="276" w:lineRule="auto"/>
              <w:jc w:val="center"/>
              <w:rPr>
                <w:rFonts w:eastAsia="Calibri"/>
                <w:sz w:val="26"/>
                <w:szCs w:val="26"/>
                <w:lang w:val="vi-VN"/>
              </w:rPr>
            </w:pPr>
            <w:r w:rsidRPr="00C57503">
              <w:rPr>
                <w:rFonts w:eastAsia="Calibri"/>
                <w:sz w:val="26"/>
                <w:szCs w:val="26"/>
              </w:rPr>
              <w:t>Phần 4: Tự luận (3đ)</w:t>
            </w:r>
          </w:p>
        </w:tc>
      </w:tr>
    </w:tbl>
    <w:p w14:paraId="55095D8B" w14:textId="77777777" w:rsidR="003572D2" w:rsidRPr="00C57503" w:rsidRDefault="003572D2" w:rsidP="00B964A4">
      <w:pPr>
        <w:spacing w:before="0" w:after="0" w:line="360" w:lineRule="auto"/>
        <w:ind w:left="567"/>
        <w:jc w:val="both"/>
        <w:rPr>
          <w:rFonts w:eastAsia="Calibri"/>
          <w:b/>
          <w:bCs/>
          <w:sz w:val="26"/>
          <w:szCs w:val="26"/>
        </w:rPr>
      </w:pPr>
    </w:p>
    <w:p w14:paraId="5E13AD10" w14:textId="77777777" w:rsidR="00622E31" w:rsidRPr="00C57503" w:rsidRDefault="00622E31" w:rsidP="00A92ED1">
      <w:pPr>
        <w:spacing w:before="0" w:after="0" w:line="360" w:lineRule="auto"/>
        <w:jc w:val="center"/>
        <w:rPr>
          <w:rFonts w:eastAsia="Calibri"/>
          <w:b/>
          <w:bCs/>
          <w:color w:val="EE0000"/>
          <w:sz w:val="26"/>
          <w:szCs w:val="26"/>
          <w:u w:val="single"/>
        </w:rPr>
      </w:pPr>
    </w:p>
    <w:p w14:paraId="29E513F6" w14:textId="77777777" w:rsidR="00622E31" w:rsidRPr="00C57503" w:rsidRDefault="00622E31" w:rsidP="00A92ED1">
      <w:pPr>
        <w:spacing w:before="0" w:after="0" w:line="360" w:lineRule="auto"/>
        <w:jc w:val="center"/>
        <w:rPr>
          <w:rFonts w:eastAsia="Calibri"/>
          <w:b/>
          <w:bCs/>
          <w:color w:val="EE0000"/>
          <w:sz w:val="26"/>
          <w:szCs w:val="26"/>
          <w:u w:val="single"/>
        </w:rPr>
      </w:pPr>
    </w:p>
    <w:p w14:paraId="0E2B6930" w14:textId="77777777" w:rsidR="00622E31" w:rsidRPr="00C57503" w:rsidRDefault="00622E31" w:rsidP="00A92ED1">
      <w:pPr>
        <w:spacing w:before="0" w:after="0" w:line="360" w:lineRule="auto"/>
        <w:jc w:val="center"/>
        <w:rPr>
          <w:rFonts w:eastAsia="Calibri"/>
          <w:b/>
          <w:bCs/>
          <w:color w:val="EE0000"/>
          <w:sz w:val="26"/>
          <w:szCs w:val="26"/>
          <w:u w:val="single"/>
        </w:rPr>
      </w:pPr>
    </w:p>
    <w:p w14:paraId="6A071A3A" w14:textId="77777777" w:rsidR="00622E31" w:rsidRPr="00C57503" w:rsidRDefault="00622E31" w:rsidP="00A92ED1">
      <w:pPr>
        <w:spacing w:before="0" w:after="0" w:line="360" w:lineRule="auto"/>
        <w:jc w:val="center"/>
        <w:rPr>
          <w:rFonts w:eastAsia="Calibri"/>
          <w:b/>
          <w:bCs/>
          <w:color w:val="EE0000"/>
          <w:sz w:val="26"/>
          <w:szCs w:val="26"/>
          <w:u w:val="single"/>
        </w:rPr>
      </w:pPr>
    </w:p>
    <w:p w14:paraId="0CF5D243" w14:textId="77777777" w:rsidR="00622E31" w:rsidRPr="00C57503" w:rsidRDefault="00622E31" w:rsidP="00A92ED1">
      <w:pPr>
        <w:spacing w:before="0" w:after="0" w:line="360" w:lineRule="auto"/>
        <w:jc w:val="center"/>
        <w:rPr>
          <w:rFonts w:eastAsia="Calibri"/>
          <w:b/>
          <w:bCs/>
          <w:color w:val="EE0000"/>
          <w:sz w:val="26"/>
          <w:szCs w:val="26"/>
          <w:u w:val="single"/>
        </w:rPr>
      </w:pPr>
    </w:p>
    <w:p w14:paraId="2A0728E9" w14:textId="77777777" w:rsidR="00622E31" w:rsidRPr="00C57503" w:rsidRDefault="00622E31" w:rsidP="00A92ED1">
      <w:pPr>
        <w:spacing w:before="0" w:after="0" w:line="360" w:lineRule="auto"/>
        <w:jc w:val="center"/>
        <w:rPr>
          <w:rFonts w:eastAsia="Calibri"/>
          <w:b/>
          <w:bCs/>
          <w:color w:val="EE0000"/>
          <w:sz w:val="26"/>
          <w:szCs w:val="26"/>
          <w:u w:val="single"/>
        </w:rPr>
      </w:pPr>
    </w:p>
    <w:p w14:paraId="2E79739B" w14:textId="77777777" w:rsidR="00622E31" w:rsidRPr="00C57503" w:rsidRDefault="00622E31" w:rsidP="00A92ED1">
      <w:pPr>
        <w:spacing w:before="0" w:after="0" w:line="360" w:lineRule="auto"/>
        <w:jc w:val="center"/>
        <w:rPr>
          <w:rFonts w:eastAsia="Calibri"/>
          <w:b/>
          <w:bCs/>
          <w:color w:val="EE0000"/>
          <w:sz w:val="26"/>
          <w:szCs w:val="26"/>
          <w:u w:val="single"/>
        </w:rPr>
      </w:pPr>
    </w:p>
    <w:p w14:paraId="44122D60" w14:textId="77777777" w:rsidR="00622E31" w:rsidRPr="00C57503" w:rsidRDefault="00622E31" w:rsidP="00A92ED1">
      <w:pPr>
        <w:spacing w:before="0" w:after="0" w:line="360" w:lineRule="auto"/>
        <w:jc w:val="center"/>
        <w:rPr>
          <w:rFonts w:eastAsia="Calibri"/>
          <w:b/>
          <w:bCs/>
          <w:color w:val="EE0000"/>
          <w:sz w:val="26"/>
          <w:szCs w:val="26"/>
          <w:u w:val="single"/>
        </w:rPr>
      </w:pPr>
    </w:p>
    <w:p w14:paraId="715C092A" w14:textId="77777777" w:rsidR="00622E31" w:rsidRPr="00C57503" w:rsidRDefault="00622E31" w:rsidP="00A92ED1">
      <w:pPr>
        <w:spacing w:before="0" w:after="0" w:line="360" w:lineRule="auto"/>
        <w:jc w:val="center"/>
        <w:rPr>
          <w:rFonts w:eastAsia="Calibri"/>
          <w:b/>
          <w:bCs/>
          <w:color w:val="EE0000"/>
          <w:sz w:val="26"/>
          <w:szCs w:val="26"/>
          <w:u w:val="single"/>
        </w:rPr>
      </w:pPr>
    </w:p>
    <w:p w14:paraId="779862B7" w14:textId="77777777" w:rsidR="00622E31" w:rsidRPr="00C57503" w:rsidRDefault="00622E31" w:rsidP="00A92ED1">
      <w:pPr>
        <w:spacing w:before="0" w:after="0" w:line="360" w:lineRule="auto"/>
        <w:jc w:val="center"/>
        <w:rPr>
          <w:rFonts w:eastAsia="Calibri"/>
          <w:b/>
          <w:bCs/>
          <w:color w:val="EE0000"/>
          <w:sz w:val="26"/>
          <w:szCs w:val="26"/>
          <w:u w:val="single"/>
        </w:rPr>
      </w:pPr>
    </w:p>
    <w:p w14:paraId="7F13AB5A" w14:textId="77777777" w:rsidR="00622E31" w:rsidRPr="00C57503" w:rsidRDefault="00622E31" w:rsidP="00A92ED1">
      <w:pPr>
        <w:spacing w:before="0" w:after="0" w:line="360" w:lineRule="auto"/>
        <w:jc w:val="center"/>
        <w:rPr>
          <w:rFonts w:eastAsia="Calibri"/>
          <w:b/>
          <w:bCs/>
          <w:color w:val="EE0000"/>
          <w:sz w:val="26"/>
          <w:szCs w:val="26"/>
          <w:u w:val="single"/>
        </w:rPr>
      </w:pPr>
    </w:p>
    <w:p w14:paraId="3BDA43C3" w14:textId="77777777" w:rsidR="00BB59CC" w:rsidRPr="00C57503" w:rsidRDefault="00BB59CC" w:rsidP="00A92ED1">
      <w:pPr>
        <w:spacing w:before="0" w:after="0" w:line="360" w:lineRule="auto"/>
        <w:jc w:val="center"/>
        <w:rPr>
          <w:rFonts w:eastAsia="Calibri"/>
          <w:b/>
          <w:bCs/>
          <w:color w:val="EE0000"/>
          <w:sz w:val="26"/>
          <w:szCs w:val="26"/>
          <w:u w:val="single"/>
        </w:rPr>
      </w:pPr>
    </w:p>
    <w:p w14:paraId="53F18C69" w14:textId="77777777" w:rsidR="00BB59CC" w:rsidRPr="00C57503" w:rsidRDefault="00BB59CC" w:rsidP="00A92ED1">
      <w:pPr>
        <w:spacing w:before="0" w:after="0" w:line="360" w:lineRule="auto"/>
        <w:jc w:val="center"/>
        <w:rPr>
          <w:rFonts w:eastAsia="Calibri"/>
          <w:b/>
          <w:bCs/>
          <w:color w:val="EE0000"/>
          <w:sz w:val="26"/>
          <w:szCs w:val="26"/>
          <w:u w:val="single"/>
        </w:rPr>
      </w:pPr>
    </w:p>
    <w:p w14:paraId="1BFB4166" w14:textId="353B698F" w:rsidR="00A92ED1" w:rsidRPr="00C57503" w:rsidRDefault="00A92ED1" w:rsidP="00A92ED1">
      <w:pPr>
        <w:spacing w:before="0" w:after="0" w:line="360" w:lineRule="auto"/>
        <w:jc w:val="center"/>
        <w:rPr>
          <w:rFonts w:eastAsia="Calibri"/>
          <w:b/>
          <w:bCs/>
          <w:color w:val="EE0000"/>
          <w:sz w:val="26"/>
          <w:szCs w:val="26"/>
          <w:u w:val="single"/>
        </w:rPr>
      </w:pPr>
      <w:r w:rsidRPr="00C57503">
        <w:rPr>
          <w:rFonts w:eastAsia="Calibri"/>
          <w:b/>
          <w:bCs/>
          <w:color w:val="EE0000"/>
          <w:sz w:val="26"/>
          <w:szCs w:val="26"/>
          <w:u w:val="single"/>
          <w:lang w:val="vi-VN"/>
        </w:rPr>
        <w:lastRenderedPageBreak/>
        <w:t>KHỐI LỚP</w:t>
      </w:r>
      <w:r w:rsidRPr="00C57503">
        <w:rPr>
          <w:rFonts w:eastAsia="Calibri"/>
          <w:b/>
          <w:bCs/>
          <w:color w:val="EE0000"/>
          <w:sz w:val="26"/>
          <w:szCs w:val="26"/>
          <w:u w:val="single"/>
        </w:rPr>
        <w:t xml:space="preserve"> 11</w:t>
      </w:r>
    </w:p>
    <w:p w14:paraId="1108B435" w14:textId="77777777" w:rsidR="00A92ED1" w:rsidRPr="00C57503" w:rsidRDefault="00A92ED1" w:rsidP="00004E97">
      <w:pPr>
        <w:pStyle w:val="ListParagraph"/>
        <w:widowControl w:val="0"/>
        <w:tabs>
          <w:tab w:val="left" w:pos="0"/>
        </w:tabs>
        <w:autoSpaceDE w:val="0"/>
        <w:autoSpaceDN w:val="0"/>
        <w:spacing w:before="0" w:after="0" w:line="276" w:lineRule="auto"/>
        <w:ind w:left="0"/>
        <w:contextualSpacing w:val="0"/>
        <w:rPr>
          <w:b/>
          <w:color w:val="000000" w:themeColor="text1"/>
          <w:sz w:val="26"/>
          <w:szCs w:val="26"/>
        </w:rPr>
      </w:pPr>
      <w:r w:rsidRPr="00C57503">
        <w:rPr>
          <w:b/>
          <w:color w:val="000000" w:themeColor="text1"/>
          <w:sz w:val="26"/>
          <w:szCs w:val="26"/>
        </w:rPr>
        <w:t>I. ĐẶC ĐIỂM TÌNH HÌNH</w:t>
      </w:r>
    </w:p>
    <w:p w14:paraId="15F61A0A" w14:textId="77777777" w:rsidR="00A92ED1" w:rsidRPr="00C57503" w:rsidRDefault="00A92ED1" w:rsidP="00004E97">
      <w:pPr>
        <w:tabs>
          <w:tab w:val="left" w:pos="0"/>
        </w:tabs>
        <w:spacing w:before="0" w:line="276" w:lineRule="auto"/>
        <w:ind w:left="720"/>
        <w:rPr>
          <w:b/>
          <w:color w:val="000000" w:themeColor="text1"/>
          <w:sz w:val="26"/>
          <w:szCs w:val="26"/>
          <w:lang w:val="vi-VN"/>
        </w:rPr>
      </w:pPr>
      <w:r w:rsidRPr="00C57503">
        <w:rPr>
          <w:b/>
          <w:color w:val="000000" w:themeColor="text1"/>
          <w:sz w:val="26"/>
          <w:szCs w:val="26"/>
        </w:rPr>
        <w:t xml:space="preserve">1. Số lớp: 07;                 Số học sinh: 288;         Số học sinh học chuyên đề lựa chọn </w:t>
      </w:r>
      <w:r w:rsidRPr="00C57503">
        <w:rPr>
          <w:color w:val="000000" w:themeColor="text1"/>
          <w:sz w:val="26"/>
          <w:szCs w:val="26"/>
        </w:rPr>
        <w:t>(nếu có)</w:t>
      </w:r>
      <w:r w:rsidRPr="00C57503">
        <w:rPr>
          <w:b/>
          <w:color w:val="000000" w:themeColor="text1"/>
          <w:sz w:val="26"/>
          <w:szCs w:val="26"/>
        </w:rPr>
        <w:t>: 288;</w:t>
      </w:r>
    </w:p>
    <w:p w14:paraId="1D51C1BC" w14:textId="77777777" w:rsidR="00A92ED1" w:rsidRPr="00C57503" w:rsidRDefault="00A92ED1" w:rsidP="00004E97">
      <w:pPr>
        <w:pStyle w:val="ListParagraph"/>
        <w:widowControl w:val="0"/>
        <w:tabs>
          <w:tab w:val="left" w:pos="0"/>
          <w:tab w:val="left" w:pos="903"/>
        </w:tabs>
        <w:autoSpaceDE w:val="0"/>
        <w:autoSpaceDN w:val="0"/>
        <w:spacing w:before="0" w:after="0" w:line="276" w:lineRule="auto"/>
        <w:contextualSpacing w:val="0"/>
        <w:rPr>
          <w:color w:val="000000" w:themeColor="text1"/>
          <w:sz w:val="26"/>
          <w:szCs w:val="26"/>
        </w:rPr>
      </w:pPr>
      <w:r w:rsidRPr="00C57503">
        <w:rPr>
          <w:b/>
          <w:color w:val="000000" w:themeColor="text1"/>
          <w:sz w:val="26"/>
          <w:szCs w:val="26"/>
        </w:rPr>
        <w:t>2. Tình</w:t>
      </w:r>
      <w:r w:rsidRPr="00C57503">
        <w:rPr>
          <w:b/>
          <w:color w:val="000000" w:themeColor="text1"/>
          <w:spacing w:val="6"/>
          <w:sz w:val="26"/>
          <w:szCs w:val="26"/>
        </w:rPr>
        <w:t xml:space="preserve"> </w:t>
      </w:r>
      <w:r w:rsidRPr="00C57503">
        <w:rPr>
          <w:b/>
          <w:color w:val="000000" w:themeColor="text1"/>
          <w:sz w:val="26"/>
          <w:szCs w:val="26"/>
        </w:rPr>
        <w:t>hình</w:t>
      </w:r>
      <w:r w:rsidRPr="00C57503">
        <w:rPr>
          <w:b/>
          <w:color w:val="000000" w:themeColor="text1"/>
          <w:spacing w:val="7"/>
          <w:sz w:val="26"/>
          <w:szCs w:val="26"/>
        </w:rPr>
        <w:t xml:space="preserve"> </w:t>
      </w:r>
      <w:r w:rsidRPr="00C57503">
        <w:rPr>
          <w:b/>
          <w:color w:val="000000" w:themeColor="text1"/>
          <w:sz w:val="26"/>
          <w:szCs w:val="26"/>
        </w:rPr>
        <w:t>đội</w:t>
      </w:r>
      <w:r w:rsidRPr="00C57503">
        <w:rPr>
          <w:b/>
          <w:color w:val="000000" w:themeColor="text1"/>
          <w:spacing w:val="6"/>
          <w:sz w:val="26"/>
          <w:szCs w:val="26"/>
        </w:rPr>
        <w:t xml:space="preserve"> </w:t>
      </w:r>
      <w:r w:rsidRPr="00C57503">
        <w:rPr>
          <w:b/>
          <w:color w:val="000000" w:themeColor="text1"/>
          <w:sz w:val="26"/>
          <w:szCs w:val="26"/>
        </w:rPr>
        <w:t>ngũ:</w:t>
      </w:r>
      <w:r w:rsidRPr="00C57503">
        <w:rPr>
          <w:b/>
          <w:color w:val="000000" w:themeColor="text1"/>
          <w:spacing w:val="7"/>
          <w:sz w:val="26"/>
          <w:szCs w:val="26"/>
        </w:rPr>
        <w:t xml:space="preserve">   </w:t>
      </w:r>
      <w:r w:rsidRPr="00C57503">
        <w:rPr>
          <w:b/>
          <w:color w:val="000000" w:themeColor="text1"/>
          <w:sz w:val="26"/>
          <w:szCs w:val="26"/>
        </w:rPr>
        <w:t>Số</w:t>
      </w:r>
      <w:r w:rsidRPr="00C57503">
        <w:rPr>
          <w:b/>
          <w:color w:val="000000" w:themeColor="text1"/>
          <w:spacing w:val="7"/>
          <w:sz w:val="26"/>
          <w:szCs w:val="26"/>
        </w:rPr>
        <w:t xml:space="preserve"> </w:t>
      </w:r>
      <w:r w:rsidRPr="00C57503">
        <w:rPr>
          <w:b/>
          <w:color w:val="000000" w:themeColor="text1"/>
          <w:sz w:val="26"/>
          <w:szCs w:val="26"/>
        </w:rPr>
        <w:t>giáo</w:t>
      </w:r>
      <w:r w:rsidRPr="00C57503">
        <w:rPr>
          <w:b/>
          <w:color w:val="000000" w:themeColor="text1"/>
          <w:spacing w:val="6"/>
          <w:sz w:val="26"/>
          <w:szCs w:val="26"/>
        </w:rPr>
        <w:t xml:space="preserve"> </w:t>
      </w:r>
      <w:r w:rsidRPr="00C57503">
        <w:rPr>
          <w:b/>
          <w:color w:val="000000" w:themeColor="text1"/>
          <w:sz w:val="26"/>
          <w:szCs w:val="26"/>
        </w:rPr>
        <w:t>viên:</w:t>
      </w:r>
      <w:r w:rsidRPr="00C57503">
        <w:rPr>
          <w:color w:val="000000" w:themeColor="text1"/>
          <w:sz w:val="26"/>
          <w:szCs w:val="26"/>
        </w:rPr>
        <w:t xml:space="preserve"> </w:t>
      </w:r>
      <w:r w:rsidRPr="00C57503">
        <w:rPr>
          <w:b/>
          <w:color w:val="000000" w:themeColor="text1"/>
          <w:sz w:val="26"/>
          <w:szCs w:val="26"/>
        </w:rPr>
        <w:t>08</w:t>
      </w:r>
      <w:r w:rsidRPr="00C57503">
        <w:rPr>
          <w:color w:val="000000" w:themeColor="text1"/>
          <w:sz w:val="26"/>
          <w:szCs w:val="26"/>
        </w:rPr>
        <w:t>;</w:t>
      </w:r>
      <w:r w:rsidRPr="00C57503">
        <w:rPr>
          <w:color w:val="000000" w:themeColor="text1"/>
          <w:spacing w:val="6"/>
          <w:sz w:val="26"/>
          <w:szCs w:val="26"/>
        </w:rPr>
        <w:t xml:space="preserve">          </w:t>
      </w:r>
      <w:r w:rsidRPr="00C57503">
        <w:rPr>
          <w:b/>
          <w:color w:val="000000" w:themeColor="text1"/>
          <w:sz w:val="26"/>
          <w:szCs w:val="26"/>
        </w:rPr>
        <w:t>Trình</w:t>
      </w:r>
      <w:r w:rsidRPr="00C57503">
        <w:rPr>
          <w:b/>
          <w:color w:val="000000" w:themeColor="text1"/>
          <w:spacing w:val="6"/>
          <w:sz w:val="26"/>
          <w:szCs w:val="26"/>
        </w:rPr>
        <w:t xml:space="preserve"> </w:t>
      </w:r>
      <w:r w:rsidRPr="00C57503">
        <w:rPr>
          <w:b/>
          <w:color w:val="000000" w:themeColor="text1"/>
          <w:spacing w:val="-3"/>
          <w:sz w:val="26"/>
          <w:szCs w:val="26"/>
        </w:rPr>
        <w:t>độ</w:t>
      </w:r>
      <w:r w:rsidRPr="00C57503">
        <w:rPr>
          <w:b/>
          <w:color w:val="000000" w:themeColor="text1"/>
          <w:spacing w:val="9"/>
          <w:sz w:val="26"/>
          <w:szCs w:val="26"/>
        </w:rPr>
        <w:t xml:space="preserve"> </w:t>
      </w:r>
      <w:r w:rsidRPr="00C57503">
        <w:rPr>
          <w:b/>
          <w:color w:val="000000" w:themeColor="text1"/>
          <w:sz w:val="26"/>
          <w:szCs w:val="26"/>
        </w:rPr>
        <w:t>đào</w:t>
      </w:r>
      <w:r w:rsidRPr="00C57503">
        <w:rPr>
          <w:b/>
          <w:color w:val="000000" w:themeColor="text1"/>
          <w:spacing w:val="3"/>
          <w:sz w:val="26"/>
          <w:szCs w:val="26"/>
        </w:rPr>
        <w:t xml:space="preserve"> </w:t>
      </w:r>
      <w:r w:rsidRPr="00C57503">
        <w:rPr>
          <w:b/>
          <w:color w:val="000000" w:themeColor="text1"/>
          <w:sz w:val="26"/>
          <w:szCs w:val="26"/>
        </w:rPr>
        <w:t>tạo</w:t>
      </w:r>
      <w:r w:rsidRPr="00C57503">
        <w:rPr>
          <w:color w:val="000000" w:themeColor="text1"/>
          <w:sz w:val="26"/>
          <w:szCs w:val="26"/>
        </w:rPr>
        <w:t>:</w:t>
      </w:r>
      <w:r w:rsidRPr="00C57503">
        <w:rPr>
          <w:color w:val="000000" w:themeColor="text1"/>
          <w:spacing w:val="7"/>
          <w:sz w:val="26"/>
          <w:szCs w:val="26"/>
        </w:rPr>
        <w:t xml:space="preserve"> </w:t>
      </w:r>
      <w:r w:rsidRPr="00C57503">
        <w:rPr>
          <w:color w:val="000000" w:themeColor="text1"/>
          <w:sz w:val="26"/>
          <w:szCs w:val="26"/>
        </w:rPr>
        <w:t>Cao</w:t>
      </w:r>
      <w:r w:rsidRPr="00C57503">
        <w:rPr>
          <w:color w:val="000000" w:themeColor="text1"/>
          <w:spacing w:val="3"/>
          <w:sz w:val="26"/>
          <w:szCs w:val="26"/>
        </w:rPr>
        <w:t xml:space="preserve"> </w:t>
      </w:r>
      <w:r w:rsidRPr="00C57503">
        <w:rPr>
          <w:color w:val="000000" w:themeColor="text1"/>
          <w:sz w:val="26"/>
          <w:szCs w:val="26"/>
        </w:rPr>
        <w:t>đẳng:</w:t>
      </w:r>
      <w:r w:rsidRPr="00C57503">
        <w:rPr>
          <w:color w:val="000000" w:themeColor="text1"/>
          <w:spacing w:val="7"/>
          <w:sz w:val="26"/>
          <w:szCs w:val="26"/>
        </w:rPr>
        <w:t xml:space="preserve"> </w:t>
      </w:r>
      <w:r w:rsidRPr="00C57503">
        <w:rPr>
          <w:color w:val="000000" w:themeColor="text1"/>
          <w:sz w:val="26"/>
          <w:szCs w:val="26"/>
        </w:rPr>
        <w:t>0;</w:t>
      </w:r>
      <w:r w:rsidRPr="00C57503">
        <w:rPr>
          <w:color w:val="000000" w:themeColor="text1"/>
          <w:spacing w:val="6"/>
          <w:sz w:val="26"/>
          <w:szCs w:val="26"/>
        </w:rPr>
        <w:t xml:space="preserve"> </w:t>
      </w:r>
      <w:r w:rsidRPr="00C57503">
        <w:rPr>
          <w:color w:val="000000" w:themeColor="text1"/>
          <w:sz w:val="26"/>
          <w:szCs w:val="26"/>
        </w:rPr>
        <w:t>Đại</w:t>
      </w:r>
      <w:r w:rsidRPr="00C57503">
        <w:rPr>
          <w:color w:val="000000" w:themeColor="text1"/>
          <w:spacing w:val="7"/>
          <w:sz w:val="26"/>
          <w:szCs w:val="26"/>
        </w:rPr>
        <w:t xml:space="preserve"> </w:t>
      </w:r>
      <w:r w:rsidRPr="00C57503">
        <w:rPr>
          <w:color w:val="000000" w:themeColor="text1"/>
          <w:sz w:val="26"/>
          <w:szCs w:val="26"/>
        </w:rPr>
        <w:t>học: 06;</w:t>
      </w:r>
      <w:r w:rsidRPr="00C57503">
        <w:rPr>
          <w:color w:val="000000" w:themeColor="text1"/>
          <w:spacing w:val="7"/>
          <w:sz w:val="26"/>
          <w:szCs w:val="26"/>
        </w:rPr>
        <w:t xml:space="preserve"> </w:t>
      </w:r>
      <w:r w:rsidRPr="00C57503">
        <w:rPr>
          <w:color w:val="000000" w:themeColor="text1"/>
          <w:sz w:val="26"/>
          <w:szCs w:val="26"/>
        </w:rPr>
        <w:t>Trên</w:t>
      </w:r>
      <w:r w:rsidRPr="00C57503">
        <w:rPr>
          <w:color w:val="000000" w:themeColor="text1"/>
          <w:spacing w:val="6"/>
          <w:sz w:val="26"/>
          <w:szCs w:val="26"/>
        </w:rPr>
        <w:t xml:space="preserve"> </w:t>
      </w:r>
      <w:r w:rsidRPr="00C57503">
        <w:rPr>
          <w:color w:val="000000" w:themeColor="text1"/>
          <w:sz w:val="26"/>
          <w:szCs w:val="26"/>
        </w:rPr>
        <w:t>đại</w:t>
      </w:r>
      <w:r w:rsidRPr="00C57503">
        <w:rPr>
          <w:color w:val="000000" w:themeColor="text1"/>
          <w:spacing w:val="4"/>
          <w:sz w:val="26"/>
          <w:szCs w:val="26"/>
        </w:rPr>
        <w:t xml:space="preserve"> </w:t>
      </w:r>
      <w:r w:rsidRPr="00C57503">
        <w:rPr>
          <w:color w:val="000000" w:themeColor="text1"/>
          <w:sz w:val="26"/>
          <w:szCs w:val="26"/>
        </w:rPr>
        <w:t>học: 02;</w:t>
      </w:r>
    </w:p>
    <w:p w14:paraId="64820370" w14:textId="77777777" w:rsidR="00A92ED1" w:rsidRPr="00C57503" w:rsidRDefault="00A92ED1" w:rsidP="00004E97">
      <w:pPr>
        <w:tabs>
          <w:tab w:val="left" w:pos="0"/>
        </w:tabs>
        <w:spacing w:before="0" w:line="276" w:lineRule="auto"/>
        <w:ind w:left="720"/>
        <w:rPr>
          <w:color w:val="000000" w:themeColor="text1"/>
          <w:sz w:val="26"/>
          <w:szCs w:val="26"/>
        </w:rPr>
      </w:pPr>
      <w:r w:rsidRPr="00C57503">
        <w:rPr>
          <w:b/>
          <w:color w:val="000000" w:themeColor="text1"/>
          <w:sz w:val="26"/>
          <w:szCs w:val="26"/>
        </w:rPr>
        <w:t xml:space="preserve">                                         Mức đạt chuẩn nghề nghiệp: </w:t>
      </w:r>
      <w:r w:rsidRPr="00C57503">
        <w:rPr>
          <w:color w:val="000000" w:themeColor="text1"/>
          <w:sz w:val="26"/>
          <w:szCs w:val="26"/>
        </w:rPr>
        <w:t>Tốt: 08;</w:t>
      </w:r>
      <w:r w:rsidRPr="00C57503">
        <w:rPr>
          <w:color w:val="000000" w:themeColor="text1"/>
          <w:spacing w:val="6"/>
          <w:sz w:val="26"/>
          <w:szCs w:val="26"/>
        </w:rPr>
        <w:t xml:space="preserve"> </w:t>
      </w:r>
      <w:r w:rsidRPr="00C57503">
        <w:rPr>
          <w:color w:val="000000" w:themeColor="text1"/>
          <w:sz w:val="26"/>
          <w:szCs w:val="26"/>
        </w:rPr>
        <w:t xml:space="preserve">  Khá: 0;</w:t>
      </w:r>
      <w:r w:rsidRPr="00C57503">
        <w:rPr>
          <w:color w:val="000000" w:themeColor="text1"/>
          <w:spacing w:val="6"/>
          <w:sz w:val="26"/>
          <w:szCs w:val="26"/>
        </w:rPr>
        <w:t xml:space="preserve"> </w:t>
      </w:r>
      <w:r w:rsidRPr="00C57503">
        <w:rPr>
          <w:color w:val="000000" w:themeColor="text1"/>
          <w:sz w:val="26"/>
          <w:szCs w:val="26"/>
        </w:rPr>
        <w:t xml:space="preserve"> Đạt: 0; Chưa đạt: 0;</w:t>
      </w:r>
    </w:p>
    <w:p w14:paraId="6ACADE17" w14:textId="77777777" w:rsidR="00A92ED1" w:rsidRPr="00C57503" w:rsidRDefault="00A92ED1" w:rsidP="00A92ED1">
      <w:pPr>
        <w:pStyle w:val="ListParagraph"/>
        <w:widowControl w:val="0"/>
        <w:tabs>
          <w:tab w:val="left" w:pos="0"/>
          <w:tab w:val="left" w:pos="903"/>
        </w:tabs>
        <w:autoSpaceDE w:val="0"/>
        <w:autoSpaceDN w:val="0"/>
        <w:spacing w:before="0" w:after="0" w:line="360" w:lineRule="auto"/>
        <w:contextualSpacing w:val="0"/>
        <w:rPr>
          <w:i/>
          <w:color w:val="000000" w:themeColor="text1"/>
          <w:sz w:val="26"/>
          <w:szCs w:val="26"/>
        </w:rPr>
      </w:pPr>
      <w:r w:rsidRPr="00C57503">
        <w:rPr>
          <w:b/>
          <w:color w:val="000000" w:themeColor="text1"/>
          <w:sz w:val="26"/>
          <w:szCs w:val="26"/>
        </w:rPr>
        <w:t>3. Thiết bị dạy học:</w:t>
      </w:r>
      <w:r w:rsidRPr="00C57503">
        <w:rPr>
          <w:b/>
          <w:color w:val="000000" w:themeColor="text1"/>
          <w:spacing w:val="54"/>
          <w:sz w:val="26"/>
          <w:szCs w:val="26"/>
        </w:rPr>
        <w:t xml:space="preserve"> </w:t>
      </w:r>
      <w:r w:rsidRPr="00C57503">
        <w:rPr>
          <w:i/>
          <w:color w:val="000000" w:themeColor="text1"/>
          <w:sz w:val="26"/>
          <w:szCs w:val="26"/>
        </w:rPr>
        <w:t>(Trình bày cụ thể các thiết bị dạy học có thể sử dụng để tổ chức dạy học môn học/hoạt động giáo dục)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0"/>
        <w:gridCol w:w="2930"/>
        <w:gridCol w:w="1600"/>
        <w:gridCol w:w="5090"/>
        <w:gridCol w:w="2739"/>
      </w:tblGrid>
      <w:tr w:rsidR="00A92ED1" w:rsidRPr="00C57503" w14:paraId="744FD08A" w14:textId="77777777" w:rsidTr="00625AC0">
        <w:trPr>
          <w:trHeight w:val="300"/>
          <w:jc w:val="center"/>
        </w:trPr>
        <w:tc>
          <w:tcPr>
            <w:tcW w:w="800" w:type="dxa"/>
          </w:tcPr>
          <w:p w14:paraId="03B7029C" w14:textId="77777777" w:rsidR="00A92ED1" w:rsidRPr="00C57503" w:rsidRDefault="00A92ED1" w:rsidP="00625AC0">
            <w:pPr>
              <w:pStyle w:val="TableParagraph"/>
              <w:tabs>
                <w:tab w:val="left" w:pos="0"/>
              </w:tabs>
              <w:spacing w:line="276" w:lineRule="auto"/>
              <w:ind w:right="136"/>
              <w:jc w:val="center"/>
              <w:rPr>
                <w:b/>
                <w:color w:val="000000" w:themeColor="text1"/>
                <w:sz w:val="26"/>
                <w:szCs w:val="26"/>
              </w:rPr>
            </w:pPr>
            <w:r w:rsidRPr="00C57503">
              <w:rPr>
                <w:b/>
                <w:color w:val="000000" w:themeColor="text1"/>
                <w:sz w:val="26"/>
                <w:szCs w:val="26"/>
              </w:rPr>
              <w:t>STT</w:t>
            </w:r>
          </w:p>
        </w:tc>
        <w:tc>
          <w:tcPr>
            <w:tcW w:w="2930" w:type="dxa"/>
          </w:tcPr>
          <w:p w14:paraId="1EEBBDAA" w14:textId="77777777" w:rsidR="00A92ED1" w:rsidRPr="00C57503" w:rsidRDefault="00A92ED1" w:rsidP="00625AC0">
            <w:pPr>
              <w:pStyle w:val="TableParagraph"/>
              <w:tabs>
                <w:tab w:val="left" w:pos="0"/>
              </w:tabs>
              <w:spacing w:line="276" w:lineRule="auto"/>
              <w:ind w:right="115"/>
              <w:jc w:val="center"/>
              <w:rPr>
                <w:b/>
                <w:color w:val="000000" w:themeColor="text1"/>
                <w:sz w:val="26"/>
                <w:szCs w:val="26"/>
              </w:rPr>
            </w:pPr>
            <w:r w:rsidRPr="00C57503">
              <w:rPr>
                <w:b/>
                <w:color w:val="000000" w:themeColor="text1"/>
                <w:sz w:val="26"/>
                <w:szCs w:val="26"/>
              </w:rPr>
              <w:t>Thiết bị dạy học</w:t>
            </w:r>
          </w:p>
        </w:tc>
        <w:tc>
          <w:tcPr>
            <w:tcW w:w="1600" w:type="dxa"/>
          </w:tcPr>
          <w:p w14:paraId="54D7F5ED" w14:textId="77777777" w:rsidR="00A92ED1" w:rsidRPr="00C57503" w:rsidRDefault="00A92ED1" w:rsidP="00625AC0">
            <w:pPr>
              <w:pStyle w:val="TableParagraph"/>
              <w:tabs>
                <w:tab w:val="left" w:pos="0"/>
              </w:tabs>
              <w:spacing w:line="276" w:lineRule="auto"/>
              <w:jc w:val="center"/>
              <w:rPr>
                <w:b/>
                <w:color w:val="000000" w:themeColor="text1"/>
                <w:sz w:val="26"/>
                <w:szCs w:val="26"/>
              </w:rPr>
            </w:pPr>
            <w:r w:rsidRPr="00C57503">
              <w:rPr>
                <w:b/>
                <w:color w:val="000000" w:themeColor="text1"/>
                <w:sz w:val="26"/>
                <w:szCs w:val="26"/>
              </w:rPr>
              <w:t>Số lượng</w:t>
            </w:r>
          </w:p>
        </w:tc>
        <w:tc>
          <w:tcPr>
            <w:tcW w:w="5090" w:type="dxa"/>
          </w:tcPr>
          <w:p w14:paraId="7C0276C3" w14:textId="77777777" w:rsidR="00A92ED1" w:rsidRPr="00C57503" w:rsidRDefault="00A92ED1" w:rsidP="00625AC0">
            <w:pPr>
              <w:pStyle w:val="TableParagraph"/>
              <w:tabs>
                <w:tab w:val="left" w:pos="0"/>
              </w:tabs>
              <w:spacing w:line="276" w:lineRule="auto"/>
              <w:ind w:right="143"/>
              <w:jc w:val="center"/>
              <w:rPr>
                <w:b/>
                <w:color w:val="000000" w:themeColor="text1"/>
                <w:sz w:val="26"/>
                <w:szCs w:val="26"/>
              </w:rPr>
            </w:pPr>
            <w:r w:rsidRPr="00C57503">
              <w:rPr>
                <w:b/>
                <w:color w:val="000000" w:themeColor="text1"/>
                <w:sz w:val="26"/>
                <w:szCs w:val="26"/>
              </w:rPr>
              <w:t>Các bài thí nghiệm/thực hành</w:t>
            </w:r>
          </w:p>
        </w:tc>
        <w:tc>
          <w:tcPr>
            <w:tcW w:w="2739" w:type="dxa"/>
          </w:tcPr>
          <w:p w14:paraId="059305BD" w14:textId="77777777" w:rsidR="00A92ED1" w:rsidRPr="00C57503" w:rsidRDefault="00A92ED1" w:rsidP="00625AC0">
            <w:pPr>
              <w:pStyle w:val="TableParagraph"/>
              <w:tabs>
                <w:tab w:val="left" w:pos="0"/>
              </w:tabs>
              <w:spacing w:line="276" w:lineRule="auto"/>
              <w:ind w:right="189"/>
              <w:jc w:val="center"/>
              <w:rPr>
                <w:b/>
                <w:color w:val="000000" w:themeColor="text1"/>
                <w:sz w:val="26"/>
                <w:szCs w:val="26"/>
              </w:rPr>
            </w:pPr>
            <w:r w:rsidRPr="00C57503">
              <w:rPr>
                <w:b/>
                <w:color w:val="000000" w:themeColor="text1"/>
                <w:sz w:val="26"/>
                <w:szCs w:val="26"/>
              </w:rPr>
              <w:t>Ghi chú</w:t>
            </w:r>
          </w:p>
        </w:tc>
      </w:tr>
      <w:tr w:rsidR="00A92ED1" w:rsidRPr="00C57503" w14:paraId="4DBA1BCF" w14:textId="77777777" w:rsidTr="00625AC0">
        <w:trPr>
          <w:trHeight w:val="300"/>
          <w:jc w:val="center"/>
        </w:trPr>
        <w:tc>
          <w:tcPr>
            <w:tcW w:w="800" w:type="dxa"/>
            <w:vAlign w:val="center"/>
          </w:tcPr>
          <w:p w14:paraId="350036C5" w14:textId="77777777" w:rsidR="00A92ED1" w:rsidRPr="00C57503" w:rsidRDefault="00A92ED1" w:rsidP="00625AC0">
            <w:pPr>
              <w:pStyle w:val="TableParagraph"/>
              <w:tabs>
                <w:tab w:val="left" w:pos="0"/>
              </w:tabs>
              <w:spacing w:line="276" w:lineRule="auto"/>
              <w:ind w:left="0"/>
              <w:jc w:val="center"/>
              <w:rPr>
                <w:b/>
                <w:color w:val="000000" w:themeColor="text1"/>
                <w:sz w:val="26"/>
                <w:szCs w:val="26"/>
              </w:rPr>
            </w:pPr>
            <w:r w:rsidRPr="00C57503">
              <w:rPr>
                <w:bCs/>
                <w:color w:val="000000" w:themeColor="text1"/>
                <w:sz w:val="26"/>
                <w:szCs w:val="26"/>
                <w:lang w:val="en-US"/>
              </w:rPr>
              <w:t>1</w:t>
            </w:r>
          </w:p>
        </w:tc>
        <w:tc>
          <w:tcPr>
            <w:tcW w:w="2930" w:type="dxa"/>
            <w:vAlign w:val="center"/>
          </w:tcPr>
          <w:p w14:paraId="6441E820" w14:textId="77777777" w:rsidR="00A92ED1" w:rsidRPr="00C57503" w:rsidRDefault="00A92ED1" w:rsidP="00625AC0">
            <w:pPr>
              <w:pStyle w:val="TableParagraph"/>
              <w:tabs>
                <w:tab w:val="left" w:pos="0"/>
              </w:tabs>
              <w:spacing w:line="276" w:lineRule="auto"/>
              <w:ind w:right="115"/>
              <w:jc w:val="both"/>
              <w:rPr>
                <w:b/>
                <w:color w:val="000000" w:themeColor="text1"/>
                <w:sz w:val="26"/>
                <w:szCs w:val="26"/>
              </w:rPr>
            </w:pPr>
            <w:r w:rsidRPr="00C57503">
              <w:rPr>
                <w:bCs/>
                <w:sz w:val="26"/>
                <w:szCs w:val="26"/>
              </w:rPr>
              <w:t>Máy tính có cài phần mềm ứng dụng Toán</w:t>
            </w:r>
          </w:p>
        </w:tc>
        <w:tc>
          <w:tcPr>
            <w:tcW w:w="1600" w:type="dxa"/>
            <w:vAlign w:val="center"/>
          </w:tcPr>
          <w:p w14:paraId="4F72F52E" w14:textId="77777777" w:rsidR="00A92ED1" w:rsidRPr="00C57503" w:rsidRDefault="00A92ED1" w:rsidP="00625AC0">
            <w:pPr>
              <w:pStyle w:val="TableParagraph"/>
              <w:tabs>
                <w:tab w:val="left" w:pos="0"/>
              </w:tabs>
              <w:spacing w:line="276" w:lineRule="auto"/>
              <w:jc w:val="center"/>
              <w:rPr>
                <w:b/>
                <w:color w:val="000000" w:themeColor="text1"/>
                <w:sz w:val="26"/>
                <w:szCs w:val="26"/>
              </w:rPr>
            </w:pPr>
            <w:r w:rsidRPr="00C57503">
              <w:rPr>
                <w:bCs/>
                <w:sz w:val="26"/>
                <w:szCs w:val="26"/>
              </w:rPr>
              <w:t>45</w:t>
            </w:r>
          </w:p>
        </w:tc>
        <w:tc>
          <w:tcPr>
            <w:tcW w:w="5090" w:type="dxa"/>
            <w:vAlign w:val="center"/>
          </w:tcPr>
          <w:p w14:paraId="0834D296" w14:textId="77777777" w:rsidR="00A92ED1" w:rsidRPr="00C57503" w:rsidRDefault="00A92ED1" w:rsidP="00625AC0">
            <w:pPr>
              <w:pStyle w:val="TableParagraph"/>
              <w:tabs>
                <w:tab w:val="left" w:pos="0"/>
              </w:tabs>
              <w:spacing w:line="276" w:lineRule="auto"/>
              <w:ind w:right="143"/>
              <w:jc w:val="both"/>
              <w:rPr>
                <w:b/>
                <w:color w:val="000000" w:themeColor="text1"/>
                <w:sz w:val="26"/>
                <w:szCs w:val="26"/>
              </w:rPr>
            </w:pPr>
            <w:r w:rsidRPr="00C57503">
              <w:rPr>
                <w:bCs/>
                <w:sz w:val="26"/>
                <w:szCs w:val="26"/>
              </w:rPr>
              <w:t>Vẽ được một số hình biểu diễn trong Toán học, trải nghiệm sử dụng phần mềm Toán học, trải nghiệm xây dựng mô hình hàm số…</w:t>
            </w:r>
          </w:p>
        </w:tc>
        <w:tc>
          <w:tcPr>
            <w:tcW w:w="2739" w:type="dxa"/>
            <w:vAlign w:val="center"/>
          </w:tcPr>
          <w:p w14:paraId="6D7F750B" w14:textId="77777777" w:rsidR="00A92ED1" w:rsidRPr="00C57503" w:rsidRDefault="00A92ED1" w:rsidP="00625AC0">
            <w:pPr>
              <w:pStyle w:val="TableParagraph"/>
              <w:tabs>
                <w:tab w:val="left" w:pos="0"/>
              </w:tabs>
              <w:spacing w:line="276" w:lineRule="auto"/>
              <w:ind w:right="189"/>
              <w:jc w:val="center"/>
              <w:rPr>
                <w:b/>
                <w:color w:val="000000" w:themeColor="text1"/>
                <w:sz w:val="26"/>
                <w:szCs w:val="26"/>
              </w:rPr>
            </w:pPr>
          </w:p>
        </w:tc>
      </w:tr>
      <w:tr w:rsidR="00A92ED1" w:rsidRPr="00C57503" w14:paraId="3F0BD7CD" w14:textId="77777777" w:rsidTr="00625AC0">
        <w:trPr>
          <w:trHeight w:val="300"/>
          <w:jc w:val="center"/>
        </w:trPr>
        <w:tc>
          <w:tcPr>
            <w:tcW w:w="800" w:type="dxa"/>
            <w:vAlign w:val="center"/>
          </w:tcPr>
          <w:p w14:paraId="77C9B4EE" w14:textId="77777777" w:rsidR="00A92ED1" w:rsidRPr="00C57503" w:rsidRDefault="00A92ED1" w:rsidP="00625AC0">
            <w:pPr>
              <w:pStyle w:val="TableParagraph"/>
              <w:tabs>
                <w:tab w:val="left" w:pos="0"/>
              </w:tabs>
              <w:spacing w:line="276" w:lineRule="auto"/>
              <w:ind w:left="0"/>
              <w:jc w:val="center"/>
              <w:rPr>
                <w:color w:val="000000" w:themeColor="text1"/>
                <w:sz w:val="26"/>
                <w:szCs w:val="26"/>
                <w:lang w:val="en-US"/>
              </w:rPr>
            </w:pPr>
            <w:r w:rsidRPr="00C57503">
              <w:rPr>
                <w:color w:val="000000" w:themeColor="text1"/>
                <w:sz w:val="26"/>
                <w:szCs w:val="26"/>
                <w:lang w:val="en-US"/>
              </w:rPr>
              <w:t>2</w:t>
            </w:r>
          </w:p>
        </w:tc>
        <w:tc>
          <w:tcPr>
            <w:tcW w:w="2930" w:type="dxa"/>
          </w:tcPr>
          <w:p w14:paraId="102EFB69" w14:textId="77777777" w:rsidR="00A92ED1" w:rsidRPr="00C57503" w:rsidRDefault="00A92ED1" w:rsidP="00625AC0">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để vẽ trên bảng trong dạy học toán</w:t>
            </w:r>
          </w:p>
        </w:tc>
        <w:tc>
          <w:tcPr>
            <w:tcW w:w="1600" w:type="dxa"/>
            <w:vAlign w:val="center"/>
          </w:tcPr>
          <w:p w14:paraId="756FA2D0" w14:textId="77777777" w:rsidR="00A92ED1" w:rsidRPr="00C57503" w:rsidRDefault="00A92ED1" w:rsidP="00625AC0">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03</w:t>
            </w:r>
          </w:p>
        </w:tc>
        <w:tc>
          <w:tcPr>
            <w:tcW w:w="5090" w:type="dxa"/>
            <w:vAlign w:val="center"/>
          </w:tcPr>
          <w:p w14:paraId="56C60431" w14:textId="77777777" w:rsidR="00A92ED1" w:rsidRPr="00C57503" w:rsidRDefault="00A92ED1" w:rsidP="00625AC0">
            <w:pPr>
              <w:pStyle w:val="TableParagraph"/>
              <w:tabs>
                <w:tab w:val="left" w:pos="0"/>
              </w:tabs>
              <w:spacing w:line="276" w:lineRule="auto"/>
              <w:ind w:right="143"/>
              <w:jc w:val="center"/>
              <w:rPr>
                <w:color w:val="000000" w:themeColor="text1"/>
                <w:sz w:val="26"/>
                <w:szCs w:val="26"/>
                <w:lang w:val="vi-VN"/>
              </w:rPr>
            </w:pPr>
            <w:r w:rsidRPr="00C57503">
              <w:rPr>
                <w:bCs/>
                <w:sz w:val="26"/>
                <w:szCs w:val="26"/>
              </w:rPr>
              <w:t>Thực hành vẽ trên bảng</w:t>
            </w:r>
          </w:p>
        </w:tc>
        <w:tc>
          <w:tcPr>
            <w:tcW w:w="2739" w:type="dxa"/>
            <w:vAlign w:val="center"/>
          </w:tcPr>
          <w:p w14:paraId="059BA4BF" w14:textId="77777777" w:rsidR="00A92ED1" w:rsidRPr="00C57503" w:rsidRDefault="00A92ED1" w:rsidP="00625AC0">
            <w:pPr>
              <w:pStyle w:val="TableParagraph"/>
              <w:tabs>
                <w:tab w:val="left" w:pos="0"/>
              </w:tabs>
              <w:spacing w:line="276" w:lineRule="auto"/>
              <w:ind w:right="189"/>
              <w:jc w:val="center"/>
              <w:rPr>
                <w:color w:val="000000" w:themeColor="text1"/>
                <w:sz w:val="26"/>
                <w:szCs w:val="26"/>
                <w:lang w:val="en-US"/>
              </w:rPr>
            </w:pPr>
          </w:p>
        </w:tc>
      </w:tr>
      <w:tr w:rsidR="00A92ED1" w:rsidRPr="00C57503" w14:paraId="691C0485" w14:textId="77777777" w:rsidTr="00625AC0">
        <w:trPr>
          <w:trHeight w:val="300"/>
          <w:jc w:val="center"/>
        </w:trPr>
        <w:tc>
          <w:tcPr>
            <w:tcW w:w="800" w:type="dxa"/>
            <w:vAlign w:val="center"/>
          </w:tcPr>
          <w:p w14:paraId="4462B7F4" w14:textId="77777777" w:rsidR="00A92ED1" w:rsidRPr="00C57503" w:rsidRDefault="00A92ED1" w:rsidP="00625AC0">
            <w:pPr>
              <w:pStyle w:val="TableParagraph"/>
              <w:tabs>
                <w:tab w:val="left" w:pos="0"/>
              </w:tabs>
              <w:spacing w:line="276" w:lineRule="auto"/>
              <w:ind w:left="0"/>
              <w:jc w:val="center"/>
              <w:rPr>
                <w:color w:val="000000" w:themeColor="text1"/>
                <w:sz w:val="26"/>
                <w:szCs w:val="26"/>
                <w:lang w:val="en-US"/>
              </w:rPr>
            </w:pPr>
            <w:r w:rsidRPr="00C57503">
              <w:rPr>
                <w:color w:val="000000" w:themeColor="text1"/>
                <w:sz w:val="26"/>
                <w:lang w:val="en-US"/>
              </w:rPr>
              <w:t>3</w:t>
            </w:r>
          </w:p>
        </w:tc>
        <w:tc>
          <w:tcPr>
            <w:tcW w:w="2930" w:type="dxa"/>
          </w:tcPr>
          <w:p w14:paraId="1A37D55F" w14:textId="77777777" w:rsidR="00A92ED1" w:rsidRPr="00C57503" w:rsidRDefault="00A92ED1" w:rsidP="00625AC0">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dạy học về hình chóp, hình chóp cụt, hình lăng trụ.</w:t>
            </w:r>
          </w:p>
        </w:tc>
        <w:tc>
          <w:tcPr>
            <w:tcW w:w="1600" w:type="dxa"/>
            <w:vAlign w:val="center"/>
          </w:tcPr>
          <w:p w14:paraId="6B016D28" w14:textId="77777777" w:rsidR="00A92ED1" w:rsidRPr="00C57503" w:rsidRDefault="00A92ED1" w:rsidP="00625AC0">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24</w:t>
            </w:r>
          </w:p>
        </w:tc>
        <w:tc>
          <w:tcPr>
            <w:tcW w:w="5090" w:type="dxa"/>
            <w:vAlign w:val="center"/>
          </w:tcPr>
          <w:p w14:paraId="30C59AF5" w14:textId="77777777" w:rsidR="00A92ED1" w:rsidRPr="00C57503" w:rsidRDefault="00A92ED1" w:rsidP="00625AC0">
            <w:pPr>
              <w:pStyle w:val="TableParagraph"/>
              <w:tabs>
                <w:tab w:val="left" w:pos="0"/>
              </w:tabs>
              <w:spacing w:line="276" w:lineRule="auto"/>
              <w:ind w:right="143"/>
              <w:jc w:val="both"/>
              <w:rPr>
                <w:bCs/>
                <w:sz w:val="26"/>
                <w:szCs w:val="26"/>
              </w:rPr>
            </w:pPr>
            <w:r w:rsidRPr="00C57503">
              <w:rPr>
                <w:color w:val="000000" w:themeColor="text1"/>
                <w:sz w:val="26"/>
                <w:szCs w:val="26"/>
                <w:lang w:val="en-US"/>
              </w:rPr>
              <w:t>Thực hành, nhận biết mô tả hình dạng và đặc điểm, diện tích xung quanh, thể tích các hình chóp, hình chóp cụt, hình lăng trụ</w:t>
            </w:r>
          </w:p>
        </w:tc>
        <w:tc>
          <w:tcPr>
            <w:tcW w:w="2739" w:type="dxa"/>
            <w:vAlign w:val="center"/>
          </w:tcPr>
          <w:p w14:paraId="27D6738F" w14:textId="77777777" w:rsidR="00A92ED1" w:rsidRPr="00C57503" w:rsidRDefault="00A92ED1" w:rsidP="00625AC0">
            <w:pPr>
              <w:pStyle w:val="TableParagraph"/>
              <w:tabs>
                <w:tab w:val="left" w:pos="0"/>
              </w:tabs>
              <w:spacing w:line="276" w:lineRule="auto"/>
              <w:ind w:right="189"/>
              <w:jc w:val="center"/>
              <w:rPr>
                <w:color w:val="000000" w:themeColor="text1"/>
                <w:sz w:val="26"/>
                <w:szCs w:val="26"/>
                <w:lang w:val="en-US"/>
              </w:rPr>
            </w:pPr>
          </w:p>
        </w:tc>
      </w:tr>
      <w:tr w:rsidR="00A92ED1" w:rsidRPr="00C57503" w14:paraId="046BC4D1" w14:textId="77777777" w:rsidTr="00625AC0">
        <w:trPr>
          <w:trHeight w:val="300"/>
          <w:jc w:val="center"/>
        </w:trPr>
        <w:tc>
          <w:tcPr>
            <w:tcW w:w="800" w:type="dxa"/>
            <w:vAlign w:val="center"/>
          </w:tcPr>
          <w:p w14:paraId="72E65EC5" w14:textId="77777777" w:rsidR="00A92ED1" w:rsidRPr="00C57503" w:rsidRDefault="00A92ED1" w:rsidP="00625AC0">
            <w:pPr>
              <w:pStyle w:val="TableParagraph"/>
              <w:tabs>
                <w:tab w:val="left" w:pos="0"/>
              </w:tabs>
              <w:spacing w:line="276" w:lineRule="auto"/>
              <w:ind w:left="0"/>
              <w:jc w:val="center"/>
              <w:rPr>
                <w:color w:val="000000" w:themeColor="text1"/>
                <w:sz w:val="26"/>
                <w:szCs w:val="26"/>
                <w:lang w:val="en-US"/>
              </w:rPr>
            </w:pPr>
            <w:r w:rsidRPr="00C57503">
              <w:rPr>
                <w:color w:val="000000" w:themeColor="text1"/>
                <w:sz w:val="26"/>
                <w:lang w:val="en-US"/>
              </w:rPr>
              <w:t>4</w:t>
            </w:r>
          </w:p>
        </w:tc>
        <w:tc>
          <w:tcPr>
            <w:tcW w:w="2930" w:type="dxa"/>
            <w:vAlign w:val="center"/>
          </w:tcPr>
          <w:p w14:paraId="0ACEA075" w14:textId="77777777" w:rsidR="00A92ED1" w:rsidRPr="00C57503" w:rsidRDefault="00A92ED1" w:rsidP="00625AC0">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Tranh điện tử</w:t>
            </w:r>
          </w:p>
        </w:tc>
        <w:tc>
          <w:tcPr>
            <w:tcW w:w="1600" w:type="dxa"/>
            <w:vAlign w:val="center"/>
          </w:tcPr>
          <w:p w14:paraId="33EE69C4" w14:textId="77777777" w:rsidR="00A92ED1" w:rsidRPr="00C57503" w:rsidRDefault="00A92ED1" w:rsidP="00625AC0">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03</w:t>
            </w:r>
          </w:p>
        </w:tc>
        <w:tc>
          <w:tcPr>
            <w:tcW w:w="5090" w:type="dxa"/>
            <w:vAlign w:val="center"/>
          </w:tcPr>
          <w:p w14:paraId="5C5C660F" w14:textId="77777777" w:rsidR="00A92ED1" w:rsidRPr="00C57503" w:rsidRDefault="00A92ED1" w:rsidP="00625AC0">
            <w:pPr>
              <w:pStyle w:val="TableParagraph"/>
              <w:tabs>
                <w:tab w:val="left" w:pos="0"/>
              </w:tabs>
              <w:spacing w:line="276" w:lineRule="auto"/>
              <w:ind w:right="143"/>
              <w:jc w:val="both"/>
              <w:rPr>
                <w:bCs/>
                <w:sz w:val="26"/>
                <w:szCs w:val="26"/>
              </w:rPr>
            </w:pPr>
            <w:r w:rsidRPr="00C57503">
              <w:rPr>
                <w:color w:val="000000" w:themeColor="text1"/>
                <w:sz w:val="26"/>
                <w:szCs w:val="26"/>
                <w:lang w:val="en-US"/>
              </w:rPr>
              <w:t>Bảng tổng kết tính chất và các dạng đồ thị của hàm sô lượng giác; hàm số mũ; hàm số logarit; Bộ hình ảnh mô tả về cung, góc lượng giác hàm số lượng giác; Bộ hình ảnh về các phép biến hình: Phép tịnh tiến, phép vị tự, phép đối xứng trục, phép đối xứng tâm, phép quay; phép dời hình, phép đồng dạng.</w:t>
            </w:r>
          </w:p>
        </w:tc>
        <w:tc>
          <w:tcPr>
            <w:tcW w:w="2739" w:type="dxa"/>
            <w:vAlign w:val="center"/>
          </w:tcPr>
          <w:p w14:paraId="5FC42FD4" w14:textId="77777777" w:rsidR="00A92ED1" w:rsidRPr="00C57503" w:rsidRDefault="00A92ED1" w:rsidP="00625AC0">
            <w:pPr>
              <w:pStyle w:val="TableParagraph"/>
              <w:tabs>
                <w:tab w:val="left" w:pos="0"/>
              </w:tabs>
              <w:spacing w:line="276" w:lineRule="auto"/>
              <w:ind w:right="189"/>
              <w:jc w:val="center"/>
              <w:rPr>
                <w:color w:val="000000" w:themeColor="text1"/>
                <w:sz w:val="26"/>
                <w:szCs w:val="26"/>
                <w:lang w:val="en-US"/>
              </w:rPr>
            </w:pPr>
          </w:p>
        </w:tc>
      </w:tr>
    </w:tbl>
    <w:p w14:paraId="356A2F83" w14:textId="77777777" w:rsidR="00A92ED1" w:rsidRPr="00C57503" w:rsidRDefault="00A92ED1" w:rsidP="00A92ED1">
      <w:pPr>
        <w:pStyle w:val="ListParagraph"/>
        <w:widowControl w:val="0"/>
        <w:tabs>
          <w:tab w:val="left" w:pos="0"/>
          <w:tab w:val="left" w:pos="911"/>
        </w:tabs>
        <w:autoSpaceDE w:val="0"/>
        <w:autoSpaceDN w:val="0"/>
        <w:spacing w:after="0"/>
        <w:ind w:right="190"/>
        <w:contextualSpacing w:val="0"/>
        <w:rPr>
          <w:i/>
          <w:color w:val="000000" w:themeColor="text1"/>
          <w:sz w:val="26"/>
          <w:szCs w:val="26"/>
        </w:rPr>
      </w:pPr>
      <w:r w:rsidRPr="00C57503">
        <w:rPr>
          <w:b/>
          <w:color w:val="000000" w:themeColor="text1"/>
          <w:sz w:val="26"/>
          <w:szCs w:val="26"/>
        </w:rPr>
        <w:t xml:space="preserve">4. Phòng học </w:t>
      </w:r>
      <w:r w:rsidRPr="00C57503">
        <w:rPr>
          <w:b/>
          <w:color w:val="000000" w:themeColor="text1"/>
          <w:spacing w:val="-3"/>
          <w:sz w:val="26"/>
          <w:szCs w:val="26"/>
        </w:rPr>
        <w:t xml:space="preserve">bộ </w:t>
      </w:r>
      <w:r w:rsidRPr="00C57503">
        <w:rPr>
          <w:b/>
          <w:color w:val="000000" w:themeColor="text1"/>
          <w:sz w:val="26"/>
          <w:szCs w:val="26"/>
        </w:rPr>
        <w:t xml:space="preserve">môn/phòng thí nghiệm/phòng </w:t>
      </w:r>
      <w:r w:rsidRPr="00C57503">
        <w:rPr>
          <w:b/>
          <w:color w:val="000000" w:themeColor="text1"/>
          <w:spacing w:val="-3"/>
          <w:sz w:val="26"/>
          <w:szCs w:val="26"/>
        </w:rPr>
        <w:t xml:space="preserve">đa </w:t>
      </w:r>
      <w:r w:rsidRPr="00C57503">
        <w:rPr>
          <w:b/>
          <w:color w:val="000000" w:themeColor="text1"/>
          <w:sz w:val="26"/>
          <w:szCs w:val="26"/>
        </w:rPr>
        <w:t xml:space="preserve">năng/sân chơi, bãi tập </w:t>
      </w:r>
      <w:r w:rsidRPr="00C57503">
        <w:rPr>
          <w:i/>
          <w:color w:val="000000" w:themeColor="text1"/>
          <w:sz w:val="26"/>
          <w:szCs w:val="26"/>
        </w:rPr>
        <w:t>(Trình bày cụ thể các phòng thí nghiệm/phòng  bộ môn/phòng đa năng/sân chơi/bãi tập có thể sử dụng để tổ chức dạy học môn học/hoạt động giáo</w:t>
      </w:r>
      <w:r w:rsidRPr="00C57503">
        <w:rPr>
          <w:i/>
          <w:color w:val="000000" w:themeColor="text1"/>
          <w:spacing w:val="42"/>
          <w:sz w:val="26"/>
          <w:szCs w:val="26"/>
        </w:rPr>
        <w:t xml:space="preserve"> </w:t>
      </w:r>
      <w:r w:rsidRPr="00C57503">
        <w:rPr>
          <w:i/>
          <w:color w:val="000000" w:themeColor="text1"/>
          <w:sz w:val="26"/>
          <w:szCs w:val="26"/>
        </w:rPr>
        <w:t>dục)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0"/>
        <w:gridCol w:w="2930"/>
        <w:gridCol w:w="1600"/>
        <w:gridCol w:w="5090"/>
        <w:gridCol w:w="2739"/>
      </w:tblGrid>
      <w:tr w:rsidR="00A92ED1" w:rsidRPr="00C57503" w14:paraId="21A63EEB" w14:textId="77777777" w:rsidTr="00625AC0">
        <w:trPr>
          <w:trHeight w:val="304"/>
          <w:jc w:val="center"/>
        </w:trPr>
        <w:tc>
          <w:tcPr>
            <w:tcW w:w="800" w:type="dxa"/>
          </w:tcPr>
          <w:p w14:paraId="45AD8729" w14:textId="77777777" w:rsidR="00A92ED1" w:rsidRPr="00C57503" w:rsidRDefault="00A92ED1" w:rsidP="00625AC0">
            <w:pPr>
              <w:pStyle w:val="TableParagraph"/>
              <w:tabs>
                <w:tab w:val="left" w:pos="0"/>
              </w:tabs>
              <w:ind w:right="136"/>
              <w:jc w:val="center"/>
              <w:rPr>
                <w:b/>
                <w:color w:val="000000" w:themeColor="text1"/>
                <w:sz w:val="26"/>
                <w:szCs w:val="26"/>
              </w:rPr>
            </w:pPr>
            <w:r w:rsidRPr="00C57503">
              <w:rPr>
                <w:b/>
                <w:color w:val="000000" w:themeColor="text1"/>
                <w:sz w:val="26"/>
                <w:szCs w:val="26"/>
              </w:rPr>
              <w:t>STT</w:t>
            </w:r>
          </w:p>
        </w:tc>
        <w:tc>
          <w:tcPr>
            <w:tcW w:w="2930" w:type="dxa"/>
          </w:tcPr>
          <w:p w14:paraId="2D27102E" w14:textId="77777777" w:rsidR="00A92ED1" w:rsidRPr="00C57503" w:rsidRDefault="00A92ED1" w:rsidP="00625AC0">
            <w:pPr>
              <w:pStyle w:val="TableParagraph"/>
              <w:tabs>
                <w:tab w:val="left" w:pos="0"/>
              </w:tabs>
              <w:ind w:right="115"/>
              <w:jc w:val="center"/>
              <w:rPr>
                <w:b/>
                <w:color w:val="000000" w:themeColor="text1"/>
                <w:sz w:val="26"/>
                <w:szCs w:val="26"/>
              </w:rPr>
            </w:pPr>
            <w:r w:rsidRPr="00C57503">
              <w:rPr>
                <w:b/>
                <w:color w:val="000000" w:themeColor="text1"/>
                <w:sz w:val="26"/>
                <w:szCs w:val="26"/>
              </w:rPr>
              <w:t>Tên phòng</w:t>
            </w:r>
          </w:p>
        </w:tc>
        <w:tc>
          <w:tcPr>
            <w:tcW w:w="1600" w:type="dxa"/>
          </w:tcPr>
          <w:p w14:paraId="4EA477D9" w14:textId="77777777" w:rsidR="00A92ED1" w:rsidRPr="00C57503" w:rsidRDefault="00A92ED1" w:rsidP="00625AC0">
            <w:pPr>
              <w:pStyle w:val="TableParagraph"/>
              <w:tabs>
                <w:tab w:val="left" w:pos="0"/>
              </w:tabs>
              <w:ind w:right="156"/>
              <w:jc w:val="center"/>
              <w:rPr>
                <w:b/>
                <w:color w:val="000000" w:themeColor="text1"/>
                <w:sz w:val="26"/>
                <w:szCs w:val="26"/>
              </w:rPr>
            </w:pPr>
            <w:r w:rsidRPr="00C57503">
              <w:rPr>
                <w:b/>
                <w:color w:val="000000" w:themeColor="text1"/>
                <w:sz w:val="26"/>
                <w:szCs w:val="26"/>
              </w:rPr>
              <w:t>Số lượng</w:t>
            </w:r>
          </w:p>
        </w:tc>
        <w:tc>
          <w:tcPr>
            <w:tcW w:w="5090" w:type="dxa"/>
          </w:tcPr>
          <w:p w14:paraId="16969015" w14:textId="77777777" w:rsidR="00A92ED1" w:rsidRPr="00C57503" w:rsidRDefault="00A92ED1" w:rsidP="00625AC0">
            <w:pPr>
              <w:pStyle w:val="TableParagraph"/>
              <w:tabs>
                <w:tab w:val="left" w:pos="0"/>
              </w:tabs>
              <w:ind w:right="143"/>
              <w:jc w:val="center"/>
              <w:rPr>
                <w:b/>
                <w:color w:val="000000" w:themeColor="text1"/>
                <w:sz w:val="26"/>
                <w:szCs w:val="26"/>
              </w:rPr>
            </w:pPr>
            <w:r w:rsidRPr="00C57503">
              <w:rPr>
                <w:b/>
                <w:color w:val="000000" w:themeColor="text1"/>
                <w:sz w:val="26"/>
                <w:szCs w:val="26"/>
              </w:rPr>
              <w:t>Phạm vi và nội dung sử dụng</w:t>
            </w:r>
          </w:p>
        </w:tc>
        <w:tc>
          <w:tcPr>
            <w:tcW w:w="2739" w:type="dxa"/>
          </w:tcPr>
          <w:p w14:paraId="29223DB6" w14:textId="77777777" w:rsidR="00A92ED1" w:rsidRPr="00C57503" w:rsidRDefault="00A92ED1" w:rsidP="00625AC0">
            <w:pPr>
              <w:pStyle w:val="TableParagraph"/>
              <w:tabs>
                <w:tab w:val="left" w:pos="0"/>
              </w:tabs>
              <w:ind w:right="47"/>
              <w:jc w:val="center"/>
              <w:rPr>
                <w:b/>
                <w:color w:val="000000" w:themeColor="text1"/>
                <w:sz w:val="26"/>
                <w:szCs w:val="26"/>
              </w:rPr>
            </w:pPr>
            <w:r w:rsidRPr="00C57503">
              <w:rPr>
                <w:b/>
                <w:color w:val="000000" w:themeColor="text1"/>
                <w:sz w:val="26"/>
                <w:szCs w:val="26"/>
              </w:rPr>
              <w:t>Ghi chú</w:t>
            </w:r>
          </w:p>
        </w:tc>
      </w:tr>
      <w:tr w:rsidR="00A92ED1" w:rsidRPr="00C57503" w14:paraId="776ABEB7" w14:textId="77777777" w:rsidTr="00625AC0">
        <w:trPr>
          <w:trHeight w:val="302"/>
          <w:jc w:val="center"/>
        </w:trPr>
        <w:tc>
          <w:tcPr>
            <w:tcW w:w="800" w:type="dxa"/>
          </w:tcPr>
          <w:p w14:paraId="01C88202" w14:textId="77777777" w:rsidR="00A92ED1" w:rsidRPr="00C57503" w:rsidRDefault="00A92ED1" w:rsidP="00625AC0">
            <w:pPr>
              <w:pStyle w:val="TableParagraph"/>
              <w:tabs>
                <w:tab w:val="left" w:pos="0"/>
              </w:tabs>
              <w:jc w:val="center"/>
              <w:rPr>
                <w:color w:val="000000" w:themeColor="text1"/>
                <w:sz w:val="26"/>
                <w:szCs w:val="26"/>
              </w:rPr>
            </w:pPr>
            <w:r w:rsidRPr="00C57503">
              <w:rPr>
                <w:color w:val="000000" w:themeColor="text1"/>
                <w:w w:val="101"/>
                <w:sz w:val="26"/>
                <w:szCs w:val="26"/>
              </w:rPr>
              <w:t>1</w:t>
            </w:r>
          </w:p>
        </w:tc>
        <w:tc>
          <w:tcPr>
            <w:tcW w:w="2930" w:type="dxa"/>
          </w:tcPr>
          <w:p w14:paraId="043048E4" w14:textId="77777777" w:rsidR="00A92ED1" w:rsidRPr="00C57503" w:rsidRDefault="00A92ED1" w:rsidP="00625AC0">
            <w:pPr>
              <w:pStyle w:val="TableParagraph"/>
              <w:tabs>
                <w:tab w:val="left" w:pos="0"/>
              </w:tabs>
              <w:ind w:right="115"/>
              <w:rPr>
                <w:color w:val="000000" w:themeColor="text1"/>
                <w:sz w:val="26"/>
                <w:szCs w:val="26"/>
                <w:lang w:val="en-US"/>
              </w:rPr>
            </w:pPr>
            <w:r w:rsidRPr="00C57503">
              <w:rPr>
                <w:color w:val="000000" w:themeColor="text1"/>
                <w:sz w:val="26"/>
                <w:szCs w:val="26"/>
                <w:lang w:val="en-US"/>
              </w:rPr>
              <w:t xml:space="preserve">Từ </w:t>
            </w:r>
            <w:r w:rsidRPr="00C57503">
              <w:rPr>
                <w:color w:val="000000" w:themeColor="text1"/>
                <w:sz w:val="26"/>
                <w:szCs w:val="26"/>
                <w:lang w:val="vi-VN"/>
              </w:rPr>
              <w:t>1</w:t>
            </w:r>
            <w:r w:rsidRPr="00C57503">
              <w:rPr>
                <w:color w:val="000000" w:themeColor="text1"/>
                <w:sz w:val="26"/>
                <w:szCs w:val="26"/>
                <w:lang w:val="en-US"/>
              </w:rPr>
              <w:t>1</w:t>
            </w:r>
            <w:r w:rsidRPr="00C57503">
              <w:rPr>
                <w:color w:val="000000" w:themeColor="text1"/>
                <w:sz w:val="26"/>
                <w:szCs w:val="26"/>
                <w:lang w:val="vi-VN"/>
              </w:rPr>
              <w:t>A1</w:t>
            </w:r>
            <w:r w:rsidRPr="00C57503">
              <w:rPr>
                <w:color w:val="000000" w:themeColor="text1"/>
                <w:sz w:val="26"/>
                <w:szCs w:val="26"/>
                <w:lang w:val="en-US"/>
              </w:rPr>
              <w:t xml:space="preserve"> đến 11A7</w:t>
            </w:r>
          </w:p>
        </w:tc>
        <w:tc>
          <w:tcPr>
            <w:tcW w:w="1600" w:type="dxa"/>
          </w:tcPr>
          <w:p w14:paraId="4B691537" w14:textId="77777777" w:rsidR="00A92ED1" w:rsidRPr="00C57503" w:rsidRDefault="00A92ED1" w:rsidP="00625AC0">
            <w:pPr>
              <w:pStyle w:val="TableParagraph"/>
              <w:tabs>
                <w:tab w:val="left" w:pos="0"/>
              </w:tabs>
              <w:ind w:right="156"/>
              <w:jc w:val="center"/>
              <w:rPr>
                <w:color w:val="000000" w:themeColor="text1"/>
                <w:sz w:val="26"/>
                <w:szCs w:val="26"/>
                <w:lang w:val="en-US"/>
              </w:rPr>
            </w:pPr>
            <w:r w:rsidRPr="00C57503">
              <w:rPr>
                <w:color w:val="000000" w:themeColor="text1"/>
                <w:sz w:val="26"/>
                <w:szCs w:val="26"/>
                <w:lang w:val="en-US"/>
              </w:rPr>
              <w:t>07</w:t>
            </w:r>
          </w:p>
        </w:tc>
        <w:tc>
          <w:tcPr>
            <w:tcW w:w="5090" w:type="dxa"/>
          </w:tcPr>
          <w:p w14:paraId="195FCD45" w14:textId="77777777" w:rsidR="00A92ED1" w:rsidRPr="00C57503" w:rsidRDefault="00A92ED1" w:rsidP="00625AC0">
            <w:pPr>
              <w:pStyle w:val="TableParagraph"/>
              <w:tabs>
                <w:tab w:val="left" w:pos="0"/>
              </w:tabs>
              <w:ind w:right="143"/>
              <w:rPr>
                <w:color w:val="000000" w:themeColor="text1"/>
                <w:sz w:val="26"/>
                <w:szCs w:val="26"/>
                <w:lang w:val="en-US"/>
              </w:rPr>
            </w:pPr>
            <w:r w:rsidRPr="00C57503">
              <w:rPr>
                <w:color w:val="000000" w:themeColor="text1"/>
                <w:sz w:val="26"/>
                <w:szCs w:val="26"/>
                <w:lang w:val="en-US"/>
              </w:rPr>
              <w:t>Ti vi</w:t>
            </w:r>
          </w:p>
        </w:tc>
        <w:tc>
          <w:tcPr>
            <w:tcW w:w="2739" w:type="dxa"/>
          </w:tcPr>
          <w:p w14:paraId="0B5282A6" w14:textId="77777777" w:rsidR="00A92ED1" w:rsidRPr="00C57503" w:rsidRDefault="00A92ED1" w:rsidP="00625AC0">
            <w:pPr>
              <w:pStyle w:val="TableParagraph"/>
              <w:tabs>
                <w:tab w:val="left" w:pos="0"/>
              </w:tabs>
              <w:ind w:right="47"/>
              <w:rPr>
                <w:color w:val="000000" w:themeColor="text1"/>
                <w:sz w:val="26"/>
                <w:szCs w:val="26"/>
              </w:rPr>
            </w:pPr>
          </w:p>
        </w:tc>
      </w:tr>
      <w:tr w:rsidR="00A92ED1" w:rsidRPr="00C57503" w14:paraId="48B1A49A" w14:textId="77777777" w:rsidTr="00625AC0">
        <w:trPr>
          <w:trHeight w:val="303"/>
          <w:jc w:val="center"/>
        </w:trPr>
        <w:tc>
          <w:tcPr>
            <w:tcW w:w="800" w:type="dxa"/>
          </w:tcPr>
          <w:p w14:paraId="55237D52" w14:textId="77777777" w:rsidR="00A92ED1" w:rsidRPr="00C57503" w:rsidRDefault="00A92ED1" w:rsidP="00625AC0">
            <w:pPr>
              <w:pStyle w:val="TableParagraph"/>
              <w:tabs>
                <w:tab w:val="left" w:pos="0"/>
              </w:tabs>
              <w:ind w:right="136"/>
              <w:jc w:val="center"/>
              <w:rPr>
                <w:color w:val="000000" w:themeColor="text1"/>
                <w:sz w:val="26"/>
                <w:szCs w:val="26"/>
                <w:lang w:val="vi-VN"/>
              </w:rPr>
            </w:pPr>
            <w:r w:rsidRPr="00C57503">
              <w:rPr>
                <w:color w:val="000000" w:themeColor="text1"/>
                <w:sz w:val="26"/>
                <w:szCs w:val="26"/>
                <w:lang w:val="vi-VN"/>
              </w:rPr>
              <w:t>2</w:t>
            </w:r>
          </w:p>
        </w:tc>
        <w:tc>
          <w:tcPr>
            <w:tcW w:w="2930" w:type="dxa"/>
          </w:tcPr>
          <w:p w14:paraId="4D8BA2F5" w14:textId="77777777" w:rsidR="00A92ED1" w:rsidRPr="00C57503" w:rsidRDefault="00A92ED1" w:rsidP="00625AC0">
            <w:pPr>
              <w:pStyle w:val="TableParagraph"/>
              <w:tabs>
                <w:tab w:val="left" w:pos="0"/>
              </w:tabs>
              <w:ind w:right="115"/>
              <w:rPr>
                <w:color w:val="000000" w:themeColor="text1"/>
                <w:sz w:val="26"/>
                <w:szCs w:val="26"/>
                <w:lang w:val="vi-VN"/>
              </w:rPr>
            </w:pPr>
            <w:r w:rsidRPr="00C57503">
              <w:rPr>
                <w:color w:val="000000" w:themeColor="text1"/>
                <w:sz w:val="26"/>
                <w:szCs w:val="26"/>
                <w:lang w:val="vi-VN"/>
              </w:rPr>
              <w:t>Phòng chức năng</w:t>
            </w:r>
          </w:p>
        </w:tc>
        <w:tc>
          <w:tcPr>
            <w:tcW w:w="1600" w:type="dxa"/>
          </w:tcPr>
          <w:p w14:paraId="00F767A0" w14:textId="77777777" w:rsidR="00A92ED1" w:rsidRPr="00C57503" w:rsidRDefault="00A92ED1" w:rsidP="00625AC0">
            <w:pPr>
              <w:pStyle w:val="TableParagraph"/>
              <w:tabs>
                <w:tab w:val="left" w:pos="0"/>
              </w:tabs>
              <w:ind w:right="156"/>
              <w:jc w:val="center"/>
              <w:rPr>
                <w:color w:val="000000" w:themeColor="text1"/>
                <w:sz w:val="26"/>
                <w:szCs w:val="26"/>
                <w:lang w:val="vi-VN"/>
              </w:rPr>
            </w:pPr>
            <w:r w:rsidRPr="00C57503">
              <w:rPr>
                <w:color w:val="000000" w:themeColor="text1"/>
                <w:sz w:val="26"/>
                <w:szCs w:val="26"/>
                <w:lang w:val="vi-VN"/>
              </w:rPr>
              <w:t>01</w:t>
            </w:r>
          </w:p>
        </w:tc>
        <w:tc>
          <w:tcPr>
            <w:tcW w:w="5090" w:type="dxa"/>
          </w:tcPr>
          <w:p w14:paraId="2E4F17B4" w14:textId="77777777" w:rsidR="00A92ED1" w:rsidRPr="00C57503" w:rsidRDefault="00A92ED1" w:rsidP="00625AC0">
            <w:pPr>
              <w:pStyle w:val="TableParagraph"/>
              <w:tabs>
                <w:tab w:val="left" w:pos="0"/>
              </w:tabs>
              <w:ind w:right="143"/>
              <w:rPr>
                <w:color w:val="000000" w:themeColor="text1"/>
                <w:sz w:val="26"/>
                <w:szCs w:val="26"/>
                <w:lang w:val="vi-VN"/>
              </w:rPr>
            </w:pPr>
            <w:r w:rsidRPr="00C57503">
              <w:rPr>
                <w:color w:val="000000" w:themeColor="text1"/>
                <w:sz w:val="26"/>
                <w:szCs w:val="26"/>
                <w:lang w:val="vi-VN"/>
              </w:rPr>
              <w:t>Sử dụng thao giảng, sinh hoạt chuyên môn,...</w:t>
            </w:r>
          </w:p>
        </w:tc>
        <w:tc>
          <w:tcPr>
            <w:tcW w:w="2739" w:type="dxa"/>
          </w:tcPr>
          <w:p w14:paraId="2B4D1F2C" w14:textId="77777777" w:rsidR="00A92ED1" w:rsidRPr="00C57503" w:rsidRDefault="00A92ED1" w:rsidP="00625AC0">
            <w:pPr>
              <w:pStyle w:val="TableParagraph"/>
              <w:tabs>
                <w:tab w:val="left" w:pos="0"/>
              </w:tabs>
              <w:ind w:right="47"/>
              <w:rPr>
                <w:color w:val="000000" w:themeColor="text1"/>
                <w:sz w:val="26"/>
                <w:szCs w:val="26"/>
              </w:rPr>
            </w:pPr>
          </w:p>
        </w:tc>
      </w:tr>
    </w:tbl>
    <w:p w14:paraId="62048052" w14:textId="77777777" w:rsidR="00A92ED1" w:rsidRPr="00C57503" w:rsidRDefault="00A92ED1" w:rsidP="00A92ED1">
      <w:pPr>
        <w:spacing w:before="0" w:after="0" w:line="360" w:lineRule="auto"/>
        <w:ind w:firstLine="567"/>
        <w:jc w:val="both"/>
        <w:rPr>
          <w:rFonts w:eastAsia="Calibri"/>
          <w:b/>
          <w:bCs/>
          <w:sz w:val="26"/>
          <w:szCs w:val="26"/>
          <w:lang w:val="vi-VN"/>
        </w:rPr>
      </w:pPr>
      <w:r w:rsidRPr="00C57503">
        <w:rPr>
          <w:rFonts w:eastAsia="Calibri"/>
          <w:b/>
          <w:bCs/>
          <w:sz w:val="26"/>
          <w:szCs w:val="26"/>
          <w:lang w:val="vi-VN"/>
        </w:rPr>
        <w:lastRenderedPageBreak/>
        <w:t xml:space="preserve">II. Kế hoạch dạy học </w:t>
      </w:r>
    </w:p>
    <w:p w14:paraId="61BBC02D" w14:textId="77777777" w:rsidR="00A92ED1" w:rsidRPr="00C57503" w:rsidRDefault="00A92ED1" w:rsidP="00A92ED1">
      <w:pPr>
        <w:spacing w:before="0" w:after="0" w:line="360" w:lineRule="auto"/>
        <w:ind w:firstLine="567"/>
        <w:jc w:val="both"/>
        <w:rPr>
          <w:rFonts w:eastAsia="Calibri"/>
          <w:b/>
          <w:bCs/>
          <w:sz w:val="26"/>
          <w:szCs w:val="26"/>
        </w:rPr>
      </w:pPr>
      <w:r w:rsidRPr="00C57503">
        <w:rPr>
          <w:rFonts w:eastAsia="Calibri"/>
          <w:b/>
          <w:bCs/>
          <w:sz w:val="26"/>
          <w:szCs w:val="26"/>
        </w:rPr>
        <w:t xml:space="preserve">1. </w:t>
      </w:r>
      <w:r w:rsidRPr="00C57503">
        <w:rPr>
          <w:rFonts w:eastAsia="Calibri"/>
          <w:b/>
          <w:bCs/>
          <w:sz w:val="26"/>
          <w:szCs w:val="26"/>
          <w:lang w:val="vi-VN"/>
        </w:rPr>
        <w:t>Phân phối chương trình</w:t>
      </w:r>
    </w:p>
    <w:tbl>
      <w:tblPr>
        <w:tblW w:w="151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80"/>
        <w:gridCol w:w="2583"/>
        <w:gridCol w:w="2551"/>
        <w:gridCol w:w="2693"/>
        <w:gridCol w:w="3260"/>
      </w:tblGrid>
      <w:tr w:rsidR="00A92ED1" w:rsidRPr="00C57503" w14:paraId="7006DAC2" w14:textId="77777777" w:rsidTr="00625AC0">
        <w:trPr>
          <w:trHeight w:val="889"/>
        </w:trPr>
        <w:tc>
          <w:tcPr>
            <w:tcW w:w="4080" w:type="dxa"/>
            <w:shd w:val="clear" w:color="auto" w:fill="FFF2CC" w:themeFill="accent4" w:themeFillTint="33"/>
            <w:vAlign w:val="center"/>
          </w:tcPr>
          <w:p w14:paraId="7AC857E2"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Cả năm</w:t>
            </w:r>
          </w:p>
          <w:p w14:paraId="72E07BA0"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105 tiết</w:t>
            </w:r>
          </w:p>
        </w:tc>
        <w:tc>
          <w:tcPr>
            <w:tcW w:w="2583" w:type="dxa"/>
            <w:shd w:val="clear" w:color="auto" w:fill="FFF2CC" w:themeFill="accent4" w:themeFillTint="33"/>
            <w:vAlign w:val="center"/>
          </w:tcPr>
          <w:p w14:paraId="28F39326"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Đại số và giải tích</w:t>
            </w:r>
          </w:p>
          <w:p w14:paraId="2360F38B"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53 tiết</w:t>
            </w:r>
          </w:p>
        </w:tc>
        <w:tc>
          <w:tcPr>
            <w:tcW w:w="2551" w:type="dxa"/>
            <w:shd w:val="clear" w:color="auto" w:fill="FFF2CC" w:themeFill="accent4" w:themeFillTint="33"/>
            <w:vAlign w:val="center"/>
          </w:tcPr>
          <w:p w14:paraId="596BF40F"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Hình học và đo lường</w:t>
            </w:r>
          </w:p>
          <w:p w14:paraId="1D7ED81D"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32 tiết</w:t>
            </w:r>
          </w:p>
        </w:tc>
        <w:tc>
          <w:tcPr>
            <w:tcW w:w="2693" w:type="dxa"/>
            <w:shd w:val="clear" w:color="auto" w:fill="FFF2CC" w:themeFill="accent4" w:themeFillTint="33"/>
            <w:vAlign w:val="center"/>
          </w:tcPr>
          <w:p w14:paraId="2635A342"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Hoạt động trải nghiệm</w:t>
            </w:r>
          </w:p>
          <w:p w14:paraId="72C4E2D4"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6 tiết</w:t>
            </w:r>
          </w:p>
        </w:tc>
        <w:tc>
          <w:tcPr>
            <w:tcW w:w="3260" w:type="dxa"/>
            <w:shd w:val="clear" w:color="auto" w:fill="FFF2CC" w:themeFill="accent4" w:themeFillTint="33"/>
          </w:tcPr>
          <w:p w14:paraId="063EE6A4"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 xml:space="preserve">Ôn tập, kiểm tra giữa kì, cuối kì </w:t>
            </w:r>
          </w:p>
          <w:p w14:paraId="3622CC5D" w14:textId="77777777" w:rsidR="00A92ED1" w:rsidRPr="00C57503" w:rsidRDefault="00A92ED1" w:rsidP="00625AC0">
            <w:pPr>
              <w:spacing w:after="0"/>
              <w:jc w:val="center"/>
              <w:rPr>
                <w:rFonts w:eastAsia="Times New Roman"/>
                <w:b/>
                <w:bCs/>
                <w:sz w:val="26"/>
                <w:szCs w:val="26"/>
              </w:rPr>
            </w:pPr>
            <w:r w:rsidRPr="00C57503">
              <w:rPr>
                <w:rFonts w:eastAsia="Times New Roman"/>
                <w:sz w:val="26"/>
                <w:szCs w:val="26"/>
              </w:rPr>
              <w:t>14 tiết</w:t>
            </w:r>
          </w:p>
        </w:tc>
      </w:tr>
      <w:tr w:rsidR="00A92ED1" w:rsidRPr="00C57503" w14:paraId="5FE2B496" w14:textId="77777777" w:rsidTr="00625AC0">
        <w:trPr>
          <w:trHeight w:val="543"/>
        </w:trPr>
        <w:tc>
          <w:tcPr>
            <w:tcW w:w="4080" w:type="dxa"/>
            <w:vAlign w:val="center"/>
          </w:tcPr>
          <w:p w14:paraId="52032F8C"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Học kì I (18 tuần học)</w:t>
            </w:r>
          </w:p>
          <w:p w14:paraId="5F43FD6D"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54 tiết</w:t>
            </w:r>
          </w:p>
        </w:tc>
        <w:tc>
          <w:tcPr>
            <w:tcW w:w="2583" w:type="dxa"/>
            <w:vAlign w:val="center"/>
          </w:tcPr>
          <w:p w14:paraId="4E5E2A32"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29 tiết</w:t>
            </w:r>
          </w:p>
        </w:tc>
        <w:tc>
          <w:tcPr>
            <w:tcW w:w="2551" w:type="dxa"/>
            <w:vAlign w:val="center"/>
          </w:tcPr>
          <w:p w14:paraId="0D8593B6"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15 tiết</w:t>
            </w:r>
          </w:p>
        </w:tc>
        <w:tc>
          <w:tcPr>
            <w:tcW w:w="2693" w:type="dxa"/>
            <w:vAlign w:val="center"/>
          </w:tcPr>
          <w:p w14:paraId="588074E6"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3 tiết</w:t>
            </w:r>
          </w:p>
        </w:tc>
        <w:tc>
          <w:tcPr>
            <w:tcW w:w="3260" w:type="dxa"/>
            <w:vAlign w:val="center"/>
          </w:tcPr>
          <w:p w14:paraId="531175D8"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7 tiết</w:t>
            </w:r>
          </w:p>
        </w:tc>
      </w:tr>
      <w:tr w:rsidR="00A92ED1" w:rsidRPr="00C57503" w14:paraId="045D33BC" w14:textId="77777777" w:rsidTr="00625AC0">
        <w:trPr>
          <w:trHeight w:val="552"/>
        </w:trPr>
        <w:tc>
          <w:tcPr>
            <w:tcW w:w="4080" w:type="dxa"/>
            <w:vAlign w:val="center"/>
          </w:tcPr>
          <w:p w14:paraId="1736C585" w14:textId="77777777" w:rsidR="00A92ED1" w:rsidRPr="00C57503" w:rsidRDefault="00A92ED1" w:rsidP="00625AC0">
            <w:pPr>
              <w:spacing w:after="0"/>
              <w:jc w:val="center"/>
              <w:rPr>
                <w:rFonts w:eastAsia="Times New Roman"/>
                <w:b/>
                <w:bCs/>
                <w:sz w:val="26"/>
                <w:szCs w:val="26"/>
              </w:rPr>
            </w:pPr>
            <w:r w:rsidRPr="00C57503">
              <w:rPr>
                <w:rFonts w:eastAsia="Times New Roman"/>
                <w:b/>
                <w:bCs/>
                <w:sz w:val="26"/>
                <w:szCs w:val="26"/>
              </w:rPr>
              <w:t>Học kì II (17 tuần học)</w:t>
            </w:r>
          </w:p>
          <w:p w14:paraId="2B444FCA"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51 tiết</w:t>
            </w:r>
          </w:p>
        </w:tc>
        <w:tc>
          <w:tcPr>
            <w:tcW w:w="2583" w:type="dxa"/>
            <w:vAlign w:val="center"/>
          </w:tcPr>
          <w:p w14:paraId="76B5D55E"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24 tiết</w:t>
            </w:r>
          </w:p>
        </w:tc>
        <w:tc>
          <w:tcPr>
            <w:tcW w:w="2551" w:type="dxa"/>
            <w:vAlign w:val="center"/>
          </w:tcPr>
          <w:p w14:paraId="38C760F3"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17 tiết</w:t>
            </w:r>
          </w:p>
        </w:tc>
        <w:tc>
          <w:tcPr>
            <w:tcW w:w="2693" w:type="dxa"/>
            <w:vAlign w:val="center"/>
          </w:tcPr>
          <w:p w14:paraId="53DF1009"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3 tiết</w:t>
            </w:r>
          </w:p>
        </w:tc>
        <w:tc>
          <w:tcPr>
            <w:tcW w:w="3260" w:type="dxa"/>
            <w:vAlign w:val="center"/>
          </w:tcPr>
          <w:p w14:paraId="2F77073B" w14:textId="77777777" w:rsidR="00A92ED1" w:rsidRPr="00C57503" w:rsidRDefault="00A92ED1" w:rsidP="00625AC0">
            <w:pPr>
              <w:spacing w:after="0"/>
              <w:jc w:val="center"/>
              <w:rPr>
                <w:rFonts w:eastAsia="Times New Roman"/>
                <w:sz w:val="26"/>
                <w:szCs w:val="26"/>
              </w:rPr>
            </w:pPr>
            <w:r w:rsidRPr="00C57503">
              <w:rPr>
                <w:rFonts w:eastAsia="Times New Roman"/>
                <w:sz w:val="26"/>
                <w:szCs w:val="26"/>
              </w:rPr>
              <w:t>7 tiết</w:t>
            </w:r>
          </w:p>
        </w:tc>
      </w:tr>
    </w:tbl>
    <w:p w14:paraId="069669D9" w14:textId="77777777" w:rsidR="00A92ED1" w:rsidRPr="00C57503" w:rsidRDefault="00A92ED1" w:rsidP="00A92ED1">
      <w:pPr>
        <w:spacing w:before="0" w:after="0"/>
        <w:ind w:firstLine="567"/>
        <w:jc w:val="both"/>
        <w:rPr>
          <w:rFonts w:eastAsia="Calibri"/>
          <w:b/>
          <w:sz w:val="26"/>
          <w:szCs w:val="26"/>
        </w:rPr>
      </w:pPr>
    </w:p>
    <w:tbl>
      <w:tblPr>
        <w:tblStyle w:val="TableGrid"/>
        <w:tblW w:w="15163" w:type="dxa"/>
        <w:tblLook w:val="04A0" w:firstRow="1" w:lastRow="0" w:firstColumn="1" w:lastColumn="0" w:noHBand="0" w:noVBand="1"/>
      </w:tblPr>
      <w:tblGrid>
        <w:gridCol w:w="846"/>
        <w:gridCol w:w="2977"/>
        <w:gridCol w:w="1134"/>
        <w:gridCol w:w="10206"/>
      </w:tblGrid>
      <w:tr w:rsidR="00A92ED1" w:rsidRPr="00C57503" w14:paraId="6734B7EA" w14:textId="77777777" w:rsidTr="00625AC0">
        <w:tc>
          <w:tcPr>
            <w:tcW w:w="846" w:type="dxa"/>
            <w:vAlign w:val="center"/>
          </w:tcPr>
          <w:p w14:paraId="5367664C" w14:textId="77777777" w:rsidR="00A92ED1" w:rsidRPr="00C57503" w:rsidRDefault="00A92ED1" w:rsidP="00625AC0">
            <w:pPr>
              <w:spacing w:line="276" w:lineRule="auto"/>
              <w:ind w:right="48"/>
              <w:jc w:val="center"/>
              <w:rPr>
                <w:rFonts w:eastAsia="Times New Roman"/>
                <w:b/>
                <w:bCs/>
                <w:sz w:val="26"/>
                <w:szCs w:val="26"/>
              </w:rPr>
            </w:pPr>
          </w:p>
          <w:p w14:paraId="40CC61DA" w14:textId="77777777" w:rsidR="00A92ED1" w:rsidRPr="00C57503" w:rsidRDefault="00A92ED1" w:rsidP="00625AC0">
            <w:pPr>
              <w:spacing w:line="276" w:lineRule="auto"/>
              <w:jc w:val="center"/>
              <w:rPr>
                <w:rFonts w:eastAsia="Calibri"/>
                <w:b/>
                <w:sz w:val="26"/>
                <w:szCs w:val="26"/>
              </w:rPr>
            </w:pPr>
            <w:r w:rsidRPr="00C57503">
              <w:rPr>
                <w:rFonts w:eastAsia="Times New Roman"/>
                <w:b/>
                <w:bCs/>
                <w:sz w:val="26"/>
                <w:szCs w:val="26"/>
              </w:rPr>
              <w:t>STT</w:t>
            </w:r>
          </w:p>
        </w:tc>
        <w:tc>
          <w:tcPr>
            <w:tcW w:w="2977" w:type="dxa"/>
            <w:vAlign w:val="center"/>
          </w:tcPr>
          <w:p w14:paraId="7BD2C5C7" w14:textId="77777777" w:rsidR="00A92ED1" w:rsidRPr="00C57503" w:rsidRDefault="00A92ED1" w:rsidP="00625AC0">
            <w:pPr>
              <w:spacing w:line="276" w:lineRule="auto"/>
              <w:jc w:val="center"/>
              <w:rPr>
                <w:rFonts w:eastAsia="Calibri"/>
                <w:b/>
                <w:sz w:val="26"/>
                <w:szCs w:val="26"/>
              </w:rPr>
            </w:pPr>
            <w:r w:rsidRPr="00C57503">
              <w:rPr>
                <w:rFonts w:eastAsia="Times New Roman"/>
                <w:b/>
                <w:bCs/>
                <w:sz w:val="26"/>
                <w:szCs w:val="26"/>
              </w:rPr>
              <w:t>BÀI HỌC</w:t>
            </w:r>
          </w:p>
        </w:tc>
        <w:tc>
          <w:tcPr>
            <w:tcW w:w="1134" w:type="dxa"/>
            <w:vAlign w:val="center"/>
          </w:tcPr>
          <w:p w14:paraId="5FFA5E79" w14:textId="77777777" w:rsidR="00A92ED1" w:rsidRPr="00C57503" w:rsidRDefault="00A92ED1" w:rsidP="00625AC0">
            <w:pPr>
              <w:spacing w:line="276" w:lineRule="auto"/>
              <w:jc w:val="center"/>
              <w:rPr>
                <w:rFonts w:eastAsia="Calibri"/>
                <w:b/>
                <w:sz w:val="26"/>
                <w:szCs w:val="26"/>
              </w:rPr>
            </w:pPr>
            <w:r w:rsidRPr="00C57503">
              <w:rPr>
                <w:rFonts w:eastAsia="Times New Roman"/>
                <w:b/>
                <w:bCs/>
                <w:sz w:val="26"/>
                <w:szCs w:val="26"/>
              </w:rPr>
              <w:t>SỐ TIẾT</w:t>
            </w:r>
          </w:p>
        </w:tc>
        <w:tc>
          <w:tcPr>
            <w:tcW w:w="10206" w:type="dxa"/>
            <w:vAlign w:val="center"/>
          </w:tcPr>
          <w:p w14:paraId="2307397A" w14:textId="77777777" w:rsidR="00A92ED1" w:rsidRPr="00C57503" w:rsidRDefault="00A92ED1" w:rsidP="00625AC0">
            <w:pPr>
              <w:spacing w:line="276" w:lineRule="auto"/>
              <w:jc w:val="center"/>
              <w:rPr>
                <w:rFonts w:eastAsia="Calibri"/>
                <w:b/>
                <w:sz w:val="26"/>
                <w:szCs w:val="26"/>
              </w:rPr>
            </w:pPr>
            <w:r w:rsidRPr="00C57503">
              <w:rPr>
                <w:rFonts w:eastAsia="Times New Roman"/>
                <w:b/>
                <w:bCs/>
                <w:sz w:val="26"/>
                <w:szCs w:val="26"/>
              </w:rPr>
              <w:t>YÊU CẦU CẦN ĐẠT</w:t>
            </w:r>
          </w:p>
        </w:tc>
      </w:tr>
      <w:tr w:rsidR="00A92ED1" w:rsidRPr="00C57503" w14:paraId="150F44A9" w14:textId="77777777" w:rsidTr="00625AC0">
        <w:tc>
          <w:tcPr>
            <w:tcW w:w="15163" w:type="dxa"/>
            <w:gridSpan w:val="4"/>
            <w:shd w:val="clear" w:color="auto" w:fill="FFFF00"/>
            <w:vAlign w:val="center"/>
          </w:tcPr>
          <w:p w14:paraId="6C80677E" w14:textId="77777777" w:rsidR="00A92ED1" w:rsidRPr="00C57503" w:rsidRDefault="00A92ED1" w:rsidP="00625AC0">
            <w:pPr>
              <w:spacing w:line="276" w:lineRule="auto"/>
              <w:jc w:val="center"/>
              <w:rPr>
                <w:rFonts w:eastAsia="Calibri"/>
                <w:b/>
                <w:sz w:val="26"/>
                <w:szCs w:val="26"/>
              </w:rPr>
            </w:pPr>
            <w:r w:rsidRPr="00C57503">
              <w:rPr>
                <w:rFonts w:eastAsia="Times New Roman"/>
                <w:b/>
                <w:bCs/>
                <w:color w:val="FF0000"/>
                <w:sz w:val="26"/>
                <w:szCs w:val="26"/>
              </w:rPr>
              <w:t>HỌC KÌ I</w:t>
            </w:r>
          </w:p>
        </w:tc>
      </w:tr>
      <w:tr w:rsidR="00A92ED1" w:rsidRPr="00C57503" w14:paraId="264D5AD8" w14:textId="77777777" w:rsidTr="00625AC0">
        <w:tc>
          <w:tcPr>
            <w:tcW w:w="3823" w:type="dxa"/>
            <w:gridSpan w:val="2"/>
            <w:vAlign w:val="center"/>
          </w:tcPr>
          <w:p w14:paraId="05C9D2DA" w14:textId="77777777" w:rsidR="00A92ED1" w:rsidRPr="00C57503" w:rsidRDefault="00A92ED1" w:rsidP="00004E97">
            <w:pPr>
              <w:spacing w:line="276" w:lineRule="auto"/>
              <w:jc w:val="both"/>
              <w:rPr>
                <w:b/>
                <w:color w:val="EE0000"/>
                <w:sz w:val="26"/>
                <w:szCs w:val="26"/>
              </w:rPr>
            </w:pPr>
            <w:r w:rsidRPr="00C57503">
              <w:rPr>
                <w:rFonts w:eastAsia="Calibri"/>
                <w:b/>
                <w:color w:val="EE0000"/>
                <w:sz w:val="26"/>
                <w:szCs w:val="26"/>
              </w:rPr>
              <w:t>CHƯƠNG I. HÀM SỐ LƯỢNG GIÁC VÀ PHƯƠNG TRÌNH LƯỢNG GIÁC</w:t>
            </w:r>
          </w:p>
        </w:tc>
        <w:tc>
          <w:tcPr>
            <w:tcW w:w="1134" w:type="dxa"/>
            <w:vAlign w:val="center"/>
          </w:tcPr>
          <w:p w14:paraId="2AAAA54D" w14:textId="77777777" w:rsidR="00A92ED1" w:rsidRPr="00C57503" w:rsidRDefault="00A92ED1" w:rsidP="00625AC0">
            <w:pPr>
              <w:spacing w:line="276" w:lineRule="auto"/>
              <w:jc w:val="center"/>
              <w:rPr>
                <w:rFonts w:eastAsia="Calibri"/>
                <w:b/>
                <w:color w:val="EE0000"/>
                <w:sz w:val="26"/>
                <w:szCs w:val="26"/>
              </w:rPr>
            </w:pPr>
            <w:r w:rsidRPr="00C57503">
              <w:rPr>
                <w:rFonts w:eastAsia="Calibri"/>
                <w:b/>
                <w:color w:val="EE0000"/>
                <w:sz w:val="26"/>
                <w:szCs w:val="26"/>
              </w:rPr>
              <w:t>10</w:t>
            </w:r>
          </w:p>
        </w:tc>
        <w:tc>
          <w:tcPr>
            <w:tcW w:w="10206" w:type="dxa"/>
          </w:tcPr>
          <w:p w14:paraId="6F9445F9" w14:textId="77777777" w:rsidR="00A92ED1" w:rsidRPr="00C57503" w:rsidRDefault="00A92ED1" w:rsidP="00625AC0">
            <w:pPr>
              <w:spacing w:before="60" w:after="60" w:line="276" w:lineRule="auto"/>
              <w:ind w:hanging="2"/>
              <w:jc w:val="both"/>
              <w:rPr>
                <w:sz w:val="26"/>
                <w:szCs w:val="26"/>
              </w:rPr>
            </w:pPr>
          </w:p>
        </w:tc>
      </w:tr>
      <w:tr w:rsidR="00A92ED1" w:rsidRPr="00C57503" w14:paraId="576A3519" w14:textId="77777777" w:rsidTr="00625AC0">
        <w:tc>
          <w:tcPr>
            <w:tcW w:w="846" w:type="dxa"/>
            <w:vMerge w:val="restart"/>
            <w:vAlign w:val="center"/>
          </w:tcPr>
          <w:p w14:paraId="00A2CDD7"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1</w:t>
            </w:r>
          </w:p>
        </w:tc>
        <w:tc>
          <w:tcPr>
            <w:tcW w:w="2977" w:type="dxa"/>
            <w:vAlign w:val="center"/>
          </w:tcPr>
          <w:p w14:paraId="00BF5B85" w14:textId="77777777" w:rsidR="00A92ED1" w:rsidRPr="00C57503" w:rsidRDefault="00A92ED1" w:rsidP="00625AC0">
            <w:pPr>
              <w:spacing w:line="276" w:lineRule="auto"/>
              <w:jc w:val="both"/>
              <w:rPr>
                <w:rFonts w:eastAsia="Calibri"/>
                <w:b/>
                <w:sz w:val="26"/>
                <w:szCs w:val="26"/>
              </w:rPr>
            </w:pPr>
            <w:r w:rsidRPr="00C57503">
              <w:rPr>
                <w:b/>
                <w:sz w:val="26"/>
                <w:szCs w:val="26"/>
              </w:rPr>
              <w:t>Bài 1.</w:t>
            </w:r>
            <w:r w:rsidRPr="00C57503">
              <w:rPr>
                <w:sz w:val="26"/>
                <w:szCs w:val="26"/>
              </w:rPr>
              <w:t xml:space="preserve"> Giá trị lượng giác của góc lượng giác</w:t>
            </w:r>
          </w:p>
        </w:tc>
        <w:tc>
          <w:tcPr>
            <w:tcW w:w="1134" w:type="dxa"/>
            <w:vAlign w:val="center"/>
          </w:tcPr>
          <w:p w14:paraId="4826A973" w14:textId="77777777" w:rsidR="00A92ED1" w:rsidRPr="00C57503" w:rsidRDefault="00A92ED1" w:rsidP="00625AC0">
            <w:pPr>
              <w:spacing w:line="276" w:lineRule="auto"/>
              <w:jc w:val="center"/>
              <w:rPr>
                <w:rFonts w:eastAsia="Calibri"/>
                <w:bCs/>
                <w:sz w:val="26"/>
                <w:szCs w:val="26"/>
              </w:rPr>
            </w:pPr>
            <w:r w:rsidRPr="00C57503">
              <w:rPr>
                <w:rFonts w:eastAsia="Calibri"/>
                <w:bCs/>
                <w:sz w:val="26"/>
                <w:szCs w:val="26"/>
              </w:rPr>
              <w:t>3</w:t>
            </w:r>
          </w:p>
        </w:tc>
        <w:tc>
          <w:tcPr>
            <w:tcW w:w="10206" w:type="dxa"/>
          </w:tcPr>
          <w:p w14:paraId="0E3F8598"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các khái niệm cơ bản về góc lượng giác: khái niệm góc lượng giác; số đo của góc lượng giác; hệ thức Chasles cho các góc lượng giác; đường tròn lượng giác.</w:t>
            </w:r>
          </w:p>
          <w:p w14:paraId="35F4D729"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giá trị lượng giác của một góc lượng giác.</w:t>
            </w:r>
          </w:p>
          <w:p w14:paraId="0CEF098D" w14:textId="77777777" w:rsidR="00A92ED1" w:rsidRPr="00C57503" w:rsidRDefault="00A92ED1" w:rsidP="00625AC0">
            <w:pPr>
              <w:pBdr>
                <w:top w:val="nil"/>
                <w:left w:val="nil"/>
                <w:bottom w:val="nil"/>
                <w:right w:val="nil"/>
                <w:between w:val="nil"/>
              </w:pBdr>
              <w:spacing w:line="276" w:lineRule="auto"/>
              <w:ind w:left="-1" w:hanging="2"/>
              <w:jc w:val="both"/>
              <w:rPr>
                <w:sz w:val="26"/>
                <w:szCs w:val="26"/>
              </w:rPr>
            </w:pPr>
            <w:r w:rsidRPr="00C57503">
              <w:rPr>
                <w:sz w:val="26"/>
                <w:szCs w:val="26"/>
              </w:rPr>
              <w:t xml:space="preserve">– Mô tả được bảng giá trị lượng giác của một số góc lượng giác thường gặp; hệ thức cơ bản giữa các giá trị lượng giác của một góc lượng giác; quan hệ giữa các giá trị lượng giác của các góc lượng giác có liên quan đặc biệt: bù nhau, phụ nhau, đối nhau, hơn kém nhau </w:t>
            </w:r>
            <w:r w:rsidRPr="00C57503">
              <w:rPr>
                <w:i/>
                <w:sz w:val="26"/>
                <w:szCs w:val="26"/>
              </w:rPr>
              <w:t>π</w:t>
            </w:r>
            <w:r w:rsidRPr="00C57503">
              <w:rPr>
                <w:sz w:val="26"/>
                <w:szCs w:val="26"/>
              </w:rPr>
              <w:t>.</w:t>
            </w:r>
          </w:p>
          <w:p w14:paraId="494E2EE7" w14:textId="77777777" w:rsidR="00A92ED1" w:rsidRPr="00C57503" w:rsidRDefault="00A92ED1" w:rsidP="00625AC0">
            <w:pPr>
              <w:spacing w:line="276" w:lineRule="auto"/>
              <w:jc w:val="both"/>
              <w:rPr>
                <w:rFonts w:eastAsia="Calibri"/>
                <w:b/>
                <w:sz w:val="26"/>
                <w:szCs w:val="26"/>
              </w:rPr>
            </w:pPr>
            <w:r w:rsidRPr="00C57503">
              <w:rPr>
                <w:sz w:val="26"/>
                <w:szCs w:val="26"/>
              </w:rPr>
              <w:t>– Sử dụng được máy tính cầm tay để tính giá trị lượng giác của một góc lượng giác khi biết số đo của góc đó.</w:t>
            </w:r>
          </w:p>
        </w:tc>
      </w:tr>
      <w:tr w:rsidR="00A92ED1" w:rsidRPr="00C57503" w14:paraId="77D3EB79" w14:textId="77777777" w:rsidTr="00625AC0">
        <w:tc>
          <w:tcPr>
            <w:tcW w:w="846" w:type="dxa"/>
            <w:vMerge/>
            <w:vAlign w:val="center"/>
          </w:tcPr>
          <w:p w14:paraId="2083F07A"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00AD3D7C" w14:textId="77777777" w:rsidR="00A92ED1" w:rsidRPr="00C57503" w:rsidRDefault="00A92ED1" w:rsidP="00625AC0">
            <w:pPr>
              <w:spacing w:line="276" w:lineRule="auto"/>
              <w:jc w:val="both"/>
              <w:rPr>
                <w:rFonts w:eastAsia="Calibri"/>
                <w:b/>
                <w:sz w:val="26"/>
                <w:szCs w:val="26"/>
              </w:rPr>
            </w:pPr>
            <w:r w:rsidRPr="00C57503">
              <w:rPr>
                <w:b/>
                <w:sz w:val="26"/>
                <w:szCs w:val="26"/>
              </w:rPr>
              <w:t>Bài 2.</w:t>
            </w:r>
            <w:r w:rsidRPr="00C57503">
              <w:rPr>
                <w:sz w:val="26"/>
                <w:szCs w:val="26"/>
              </w:rPr>
              <w:t xml:space="preserve"> Công thức lượng giác.</w:t>
            </w:r>
          </w:p>
        </w:tc>
        <w:tc>
          <w:tcPr>
            <w:tcW w:w="1134" w:type="dxa"/>
            <w:vAlign w:val="center"/>
          </w:tcPr>
          <w:p w14:paraId="111C6443" w14:textId="77777777" w:rsidR="00A92ED1" w:rsidRPr="00C57503" w:rsidRDefault="00A92ED1" w:rsidP="00625AC0">
            <w:pPr>
              <w:spacing w:line="276" w:lineRule="auto"/>
              <w:jc w:val="center"/>
              <w:rPr>
                <w:rFonts w:eastAsia="Calibri"/>
                <w:bCs/>
                <w:sz w:val="26"/>
                <w:szCs w:val="26"/>
              </w:rPr>
            </w:pPr>
            <w:r w:rsidRPr="00C57503">
              <w:rPr>
                <w:rFonts w:eastAsia="Calibri"/>
                <w:bCs/>
                <w:sz w:val="26"/>
                <w:szCs w:val="26"/>
              </w:rPr>
              <w:t>2</w:t>
            </w:r>
          </w:p>
        </w:tc>
        <w:tc>
          <w:tcPr>
            <w:tcW w:w="10206" w:type="dxa"/>
          </w:tcPr>
          <w:p w14:paraId="093F2A3F" w14:textId="77777777" w:rsidR="00A92ED1" w:rsidRPr="00C57503" w:rsidRDefault="00A92ED1" w:rsidP="00625AC0">
            <w:pPr>
              <w:spacing w:before="60" w:after="60" w:line="276" w:lineRule="auto"/>
              <w:ind w:hanging="2"/>
              <w:jc w:val="both"/>
              <w:rPr>
                <w:sz w:val="26"/>
                <w:szCs w:val="26"/>
              </w:rPr>
            </w:pPr>
            <w:r w:rsidRPr="00C57503">
              <w:rPr>
                <w:sz w:val="26"/>
                <w:szCs w:val="26"/>
              </w:rPr>
              <w:t>– Mô tả được các phép biến đổi lượng giác cơ bản: công thức cộng; công thức góc nhân đôi; công thức biến đổi tích thành tổng và công thức biến đổi tổng thành tích.</w:t>
            </w:r>
          </w:p>
          <w:p w14:paraId="574471F0" w14:textId="77777777" w:rsidR="00A92ED1" w:rsidRPr="00C57503" w:rsidRDefault="00A92ED1" w:rsidP="00625AC0">
            <w:pPr>
              <w:spacing w:line="276" w:lineRule="auto"/>
              <w:jc w:val="both"/>
              <w:rPr>
                <w:rFonts w:eastAsia="Calibri"/>
                <w:b/>
                <w:sz w:val="26"/>
                <w:szCs w:val="26"/>
              </w:rPr>
            </w:pPr>
            <w:r w:rsidRPr="00C57503">
              <w:rPr>
                <w:sz w:val="26"/>
                <w:szCs w:val="26"/>
              </w:rPr>
              <w:lastRenderedPageBreak/>
              <w:t>– Giải quyết được một số vấn đề thực tiễn gắn với giá trị lượng giác của góc lượng giác và các phép biến đổi lượng giác.</w:t>
            </w:r>
          </w:p>
        </w:tc>
      </w:tr>
      <w:tr w:rsidR="00A92ED1" w:rsidRPr="00C57503" w14:paraId="51438C6C" w14:textId="77777777" w:rsidTr="00625AC0">
        <w:tc>
          <w:tcPr>
            <w:tcW w:w="846" w:type="dxa"/>
            <w:vMerge/>
            <w:vAlign w:val="center"/>
          </w:tcPr>
          <w:p w14:paraId="17FD7D0B"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2B2BAAD" w14:textId="77777777" w:rsidR="00A92ED1" w:rsidRPr="00C57503" w:rsidRDefault="00A92ED1" w:rsidP="00625AC0">
            <w:pPr>
              <w:spacing w:line="276" w:lineRule="auto"/>
              <w:jc w:val="both"/>
              <w:rPr>
                <w:rFonts w:eastAsia="Calibri"/>
                <w:b/>
                <w:sz w:val="26"/>
                <w:szCs w:val="26"/>
              </w:rPr>
            </w:pPr>
            <w:r w:rsidRPr="00C57503">
              <w:rPr>
                <w:b/>
                <w:sz w:val="26"/>
                <w:szCs w:val="26"/>
              </w:rPr>
              <w:t>Bài 3.</w:t>
            </w:r>
            <w:r w:rsidRPr="00C57503">
              <w:rPr>
                <w:sz w:val="26"/>
                <w:szCs w:val="26"/>
              </w:rPr>
              <w:t xml:space="preserve"> Hàm số lượng giác.</w:t>
            </w:r>
          </w:p>
        </w:tc>
        <w:tc>
          <w:tcPr>
            <w:tcW w:w="1134" w:type="dxa"/>
            <w:vAlign w:val="center"/>
          </w:tcPr>
          <w:p w14:paraId="4DB07B14" w14:textId="77777777" w:rsidR="00A92ED1" w:rsidRPr="00C57503" w:rsidRDefault="00A92ED1" w:rsidP="00625AC0">
            <w:pPr>
              <w:spacing w:line="276" w:lineRule="auto"/>
              <w:jc w:val="center"/>
              <w:rPr>
                <w:rFonts w:eastAsia="Calibri"/>
                <w:b/>
                <w:sz w:val="26"/>
                <w:szCs w:val="26"/>
              </w:rPr>
            </w:pPr>
            <w:r w:rsidRPr="00C57503">
              <w:rPr>
                <w:sz w:val="26"/>
                <w:szCs w:val="26"/>
              </w:rPr>
              <w:t>2</w:t>
            </w:r>
          </w:p>
        </w:tc>
        <w:tc>
          <w:tcPr>
            <w:tcW w:w="10206" w:type="dxa"/>
          </w:tcPr>
          <w:p w14:paraId="066E8E67"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được các khái niệm về hàm số chẵn, hàm số lẻ, hàm số tuần hoàn.</w:t>
            </w:r>
          </w:p>
          <w:p w14:paraId="5A59BA9E"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Nhận biết được các đặc trưng hình học của đồ thị hàm số chẵn, hàm số lẻ, hàm số tuần hoàn. </w:t>
            </w:r>
          </w:p>
          <w:p w14:paraId="3F5917E4"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Nhận biết được được định nghĩa các hàm lượng giác </w:t>
            </w:r>
            <w:r w:rsidRPr="00C57503">
              <w:rPr>
                <w:i/>
                <w:sz w:val="26"/>
                <w:szCs w:val="26"/>
              </w:rPr>
              <w:t>y</w:t>
            </w:r>
            <w:r w:rsidRPr="00C57503">
              <w:rPr>
                <w:sz w:val="26"/>
                <w:szCs w:val="26"/>
              </w:rPr>
              <w:t xml:space="preserve"> = sin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cos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tan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cot </w:t>
            </w:r>
            <w:r w:rsidRPr="00C57503">
              <w:rPr>
                <w:i/>
                <w:sz w:val="26"/>
                <w:szCs w:val="26"/>
              </w:rPr>
              <w:t>x</w:t>
            </w:r>
            <w:r w:rsidRPr="00C57503">
              <w:rPr>
                <w:sz w:val="26"/>
                <w:szCs w:val="26"/>
              </w:rPr>
              <w:t xml:space="preserve"> thông qua đường tròn lượng giác. </w:t>
            </w:r>
          </w:p>
          <w:p w14:paraId="57F64D29" w14:textId="77777777" w:rsidR="00A92ED1" w:rsidRPr="00C57503" w:rsidRDefault="00A92ED1" w:rsidP="00625AC0">
            <w:pPr>
              <w:spacing w:before="60" w:after="60" w:line="276" w:lineRule="auto"/>
              <w:ind w:hanging="2"/>
              <w:jc w:val="both"/>
              <w:rPr>
                <w:sz w:val="26"/>
                <w:szCs w:val="26"/>
              </w:rPr>
            </w:pPr>
            <w:r w:rsidRPr="00C57503">
              <w:rPr>
                <w:sz w:val="26"/>
                <w:szCs w:val="26"/>
              </w:rPr>
              <w:t>– Mô tả được bảng giá trị của bốn hàm số lượng giác đó trên một chu kì.</w:t>
            </w:r>
          </w:p>
          <w:p w14:paraId="1EFAF4BD"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Vẽ được đồ thị của các hàm số </w:t>
            </w:r>
            <w:r w:rsidRPr="00C57503">
              <w:rPr>
                <w:i/>
                <w:sz w:val="26"/>
                <w:szCs w:val="26"/>
              </w:rPr>
              <w:t>y</w:t>
            </w:r>
            <w:r w:rsidRPr="00C57503">
              <w:rPr>
                <w:sz w:val="26"/>
                <w:szCs w:val="26"/>
              </w:rPr>
              <w:t xml:space="preserve"> = sin</w:t>
            </w:r>
            <w:r w:rsidRPr="00C57503">
              <w:rPr>
                <w:i/>
                <w:sz w:val="26"/>
                <w:szCs w:val="26"/>
              </w:rPr>
              <w:t xml:space="preserve"> x</w:t>
            </w:r>
            <w:r w:rsidRPr="00C57503">
              <w:rPr>
                <w:sz w:val="26"/>
                <w:szCs w:val="26"/>
              </w:rPr>
              <w:t xml:space="preserve">, </w:t>
            </w:r>
            <w:r w:rsidRPr="00C57503">
              <w:rPr>
                <w:i/>
                <w:sz w:val="26"/>
                <w:szCs w:val="26"/>
              </w:rPr>
              <w:t>y</w:t>
            </w:r>
            <w:r w:rsidRPr="00C57503">
              <w:rPr>
                <w:sz w:val="26"/>
                <w:szCs w:val="26"/>
              </w:rPr>
              <w:t xml:space="preserve"> = cos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tan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cot</w:t>
            </w:r>
            <w:r w:rsidRPr="00C57503">
              <w:rPr>
                <w:i/>
                <w:sz w:val="26"/>
                <w:szCs w:val="26"/>
              </w:rPr>
              <w:t xml:space="preserve"> x</w:t>
            </w:r>
            <w:r w:rsidRPr="00C57503">
              <w:rPr>
                <w:sz w:val="26"/>
                <w:szCs w:val="26"/>
              </w:rPr>
              <w:t xml:space="preserve">. </w:t>
            </w:r>
          </w:p>
          <w:p w14:paraId="1C8BBE25"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Tập xác định; tập giá trị; tính chất chẵn, lẻ; tính tuần hoàn; chu kì; khoảng đồng biến,</w:t>
            </w:r>
          </w:p>
          <w:p w14:paraId="380A4FDC"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nghịch biến của các hàm số </w:t>
            </w:r>
            <w:r w:rsidRPr="00C57503">
              <w:rPr>
                <w:i/>
                <w:sz w:val="26"/>
                <w:szCs w:val="26"/>
              </w:rPr>
              <w:t>y</w:t>
            </w:r>
            <w:r w:rsidRPr="00C57503">
              <w:rPr>
                <w:sz w:val="26"/>
                <w:szCs w:val="26"/>
              </w:rPr>
              <w:t xml:space="preserve"> = sin</w:t>
            </w:r>
            <w:r w:rsidRPr="00C57503">
              <w:rPr>
                <w:i/>
                <w:sz w:val="26"/>
                <w:szCs w:val="26"/>
              </w:rPr>
              <w:t xml:space="preserve"> x</w:t>
            </w:r>
            <w:r w:rsidRPr="00C57503">
              <w:rPr>
                <w:sz w:val="26"/>
                <w:szCs w:val="26"/>
              </w:rPr>
              <w:t xml:space="preserve">, </w:t>
            </w:r>
            <w:r w:rsidRPr="00C57503">
              <w:rPr>
                <w:i/>
                <w:sz w:val="26"/>
                <w:szCs w:val="26"/>
              </w:rPr>
              <w:t>y</w:t>
            </w:r>
            <w:r w:rsidRPr="00C57503">
              <w:rPr>
                <w:sz w:val="26"/>
                <w:szCs w:val="26"/>
              </w:rPr>
              <w:t xml:space="preserve"> = cos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tan </w:t>
            </w:r>
            <w:r w:rsidRPr="00C57503">
              <w:rPr>
                <w:i/>
                <w:sz w:val="26"/>
                <w:szCs w:val="26"/>
              </w:rPr>
              <w:t>x</w:t>
            </w:r>
            <w:r w:rsidRPr="00C57503">
              <w:rPr>
                <w:sz w:val="26"/>
                <w:szCs w:val="26"/>
              </w:rPr>
              <w:t xml:space="preserve">, </w:t>
            </w:r>
            <w:r w:rsidRPr="00C57503">
              <w:rPr>
                <w:i/>
                <w:sz w:val="26"/>
                <w:szCs w:val="26"/>
              </w:rPr>
              <w:t>y</w:t>
            </w:r>
            <w:r w:rsidRPr="00C57503">
              <w:rPr>
                <w:sz w:val="26"/>
                <w:szCs w:val="26"/>
              </w:rPr>
              <w:t xml:space="preserve"> = cot</w:t>
            </w:r>
            <w:r w:rsidRPr="00C57503">
              <w:rPr>
                <w:i/>
                <w:sz w:val="26"/>
                <w:szCs w:val="26"/>
              </w:rPr>
              <w:t xml:space="preserve"> x </w:t>
            </w:r>
            <w:r w:rsidRPr="00C57503">
              <w:rPr>
                <w:sz w:val="26"/>
                <w:szCs w:val="26"/>
              </w:rPr>
              <w:t>dựa vào đồ thị</w:t>
            </w:r>
            <w:r w:rsidRPr="00C57503">
              <w:rPr>
                <w:i/>
                <w:sz w:val="26"/>
                <w:szCs w:val="26"/>
              </w:rPr>
              <w:t>.</w:t>
            </w:r>
          </w:p>
          <w:p w14:paraId="7EA66A28" w14:textId="77777777" w:rsidR="00A92ED1" w:rsidRPr="00C57503" w:rsidRDefault="00A92ED1" w:rsidP="00625AC0">
            <w:pPr>
              <w:spacing w:line="276" w:lineRule="auto"/>
              <w:jc w:val="both"/>
              <w:rPr>
                <w:rFonts w:eastAsia="Calibri"/>
                <w:b/>
                <w:sz w:val="26"/>
                <w:szCs w:val="26"/>
              </w:rPr>
            </w:pPr>
            <w:r w:rsidRPr="00C57503">
              <w:rPr>
                <w:sz w:val="26"/>
                <w:szCs w:val="26"/>
              </w:rPr>
              <w:t>– Giải quyết được một số vấn đề thực tiễn gắn với hàm số lượng giác (ví dụ: một số bài toán có liên quan đến dao động điều hoà trong Vật lí,...).</w:t>
            </w:r>
          </w:p>
        </w:tc>
      </w:tr>
      <w:tr w:rsidR="00A92ED1" w:rsidRPr="00C57503" w14:paraId="2725101F" w14:textId="77777777" w:rsidTr="00625AC0">
        <w:tc>
          <w:tcPr>
            <w:tcW w:w="846" w:type="dxa"/>
            <w:vMerge/>
            <w:vAlign w:val="center"/>
          </w:tcPr>
          <w:p w14:paraId="276EE9DF"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650ED34C" w14:textId="77777777" w:rsidR="00A92ED1" w:rsidRPr="00C57503" w:rsidRDefault="00A92ED1" w:rsidP="00625AC0">
            <w:pPr>
              <w:spacing w:line="276" w:lineRule="auto"/>
              <w:jc w:val="both"/>
              <w:rPr>
                <w:sz w:val="26"/>
                <w:szCs w:val="26"/>
              </w:rPr>
            </w:pPr>
            <w:r w:rsidRPr="00C57503">
              <w:rPr>
                <w:b/>
                <w:bCs/>
                <w:sz w:val="26"/>
                <w:szCs w:val="26"/>
              </w:rPr>
              <w:t>Bài 4.</w:t>
            </w:r>
            <w:r w:rsidRPr="00C57503">
              <w:rPr>
                <w:sz w:val="26"/>
                <w:szCs w:val="26"/>
              </w:rPr>
              <w:t xml:space="preserve"> Phương trình lượng giác cơ bản. </w:t>
            </w:r>
          </w:p>
        </w:tc>
        <w:tc>
          <w:tcPr>
            <w:tcW w:w="1134" w:type="dxa"/>
            <w:vAlign w:val="center"/>
          </w:tcPr>
          <w:p w14:paraId="04CCE8CC"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440B99F3"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công thức nghiệm của phương trình lượng giác cơ bản: sin </w:t>
            </w:r>
            <w:r w:rsidRPr="00C57503">
              <w:rPr>
                <w:i/>
                <w:sz w:val="26"/>
                <w:szCs w:val="26"/>
              </w:rPr>
              <w:t>x</w:t>
            </w:r>
            <w:r w:rsidRPr="00C57503">
              <w:rPr>
                <w:sz w:val="26"/>
                <w:szCs w:val="26"/>
              </w:rPr>
              <w:t xml:space="preserve"> = </w:t>
            </w:r>
            <w:r w:rsidRPr="00C57503">
              <w:rPr>
                <w:i/>
                <w:sz w:val="26"/>
                <w:szCs w:val="26"/>
              </w:rPr>
              <w:t>m</w:t>
            </w:r>
            <w:r w:rsidRPr="00C57503">
              <w:rPr>
                <w:sz w:val="26"/>
                <w:szCs w:val="26"/>
              </w:rPr>
              <w:t xml:space="preserve">; cos </w:t>
            </w:r>
            <w:r w:rsidRPr="00C57503">
              <w:rPr>
                <w:i/>
                <w:sz w:val="26"/>
                <w:szCs w:val="26"/>
              </w:rPr>
              <w:t>x</w:t>
            </w:r>
            <w:r w:rsidRPr="00C57503">
              <w:rPr>
                <w:sz w:val="26"/>
                <w:szCs w:val="26"/>
              </w:rPr>
              <w:t xml:space="preserve"> = </w:t>
            </w:r>
            <w:r w:rsidRPr="00C57503">
              <w:rPr>
                <w:i/>
                <w:sz w:val="26"/>
                <w:szCs w:val="26"/>
              </w:rPr>
              <w:t>m</w:t>
            </w:r>
            <w:r w:rsidRPr="00C57503">
              <w:rPr>
                <w:sz w:val="26"/>
                <w:szCs w:val="26"/>
              </w:rPr>
              <w:t xml:space="preserve">; tan </w:t>
            </w:r>
            <w:r w:rsidRPr="00C57503">
              <w:rPr>
                <w:i/>
                <w:sz w:val="26"/>
                <w:szCs w:val="26"/>
              </w:rPr>
              <w:t>x</w:t>
            </w:r>
            <w:r w:rsidRPr="00C57503">
              <w:rPr>
                <w:sz w:val="26"/>
                <w:szCs w:val="26"/>
              </w:rPr>
              <w:t xml:space="preserve"> = </w:t>
            </w:r>
            <w:r w:rsidRPr="00C57503">
              <w:rPr>
                <w:i/>
                <w:sz w:val="26"/>
                <w:szCs w:val="26"/>
              </w:rPr>
              <w:t>m</w:t>
            </w:r>
            <w:r w:rsidRPr="00C57503">
              <w:rPr>
                <w:sz w:val="26"/>
                <w:szCs w:val="26"/>
              </w:rPr>
              <w:t xml:space="preserve">; cot </w:t>
            </w:r>
            <w:r w:rsidRPr="00C57503">
              <w:rPr>
                <w:i/>
                <w:sz w:val="26"/>
                <w:szCs w:val="26"/>
              </w:rPr>
              <w:t>x</w:t>
            </w:r>
            <w:r w:rsidRPr="00C57503">
              <w:rPr>
                <w:sz w:val="26"/>
                <w:szCs w:val="26"/>
              </w:rPr>
              <w:t xml:space="preserve"> = </w:t>
            </w:r>
            <w:r w:rsidRPr="00C57503">
              <w:rPr>
                <w:i/>
                <w:sz w:val="26"/>
                <w:szCs w:val="26"/>
              </w:rPr>
              <w:t>m</w:t>
            </w:r>
            <w:r w:rsidRPr="00C57503">
              <w:rPr>
                <w:sz w:val="26"/>
                <w:szCs w:val="26"/>
              </w:rPr>
              <w:t xml:space="preserve"> bằng cách vận dụng đồ thị hàm số lượng giác tương ứng.</w:t>
            </w:r>
          </w:p>
          <w:p w14:paraId="0C1DCFD4" w14:textId="77777777" w:rsidR="00A92ED1" w:rsidRPr="00C57503" w:rsidRDefault="00A92ED1" w:rsidP="00625AC0">
            <w:pPr>
              <w:spacing w:before="60" w:after="60" w:line="276" w:lineRule="auto"/>
              <w:ind w:hanging="2"/>
              <w:jc w:val="both"/>
              <w:rPr>
                <w:sz w:val="26"/>
                <w:szCs w:val="26"/>
              </w:rPr>
            </w:pPr>
            <w:r w:rsidRPr="00C57503">
              <w:rPr>
                <w:sz w:val="26"/>
                <w:szCs w:val="26"/>
              </w:rPr>
              <w:t>– Tính được nghiệm gần đúng của phương trình lượng giác cơ bản bằng máy tính cầm tay.</w:t>
            </w:r>
          </w:p>
          <w:p w14:paraId="6EBAB59B" w14:textId="77777777" w:rsidR="00A92ED1" w:rsidRPr="00C57503" w:rsidRDefault="00A92ED1" w:rsidP="00625AC0">
            <w:pPr>
              <w:spacing w:before="60" w:after="60" w:line="276" w:lineRule="auto"/>
              <w:ind w:hanging="2"/>
              <w:jc w:val="both"/>
              <w:rPr>
                <w:sz w:val="26"/>
                <w:szCs w:val="26"/>
              </w:rPr>
            </w:pPr>
            <w:r w:rsidRPr="00C57503">
              <w:rPr>
                <w:sz w:val="26"/>
                <w:szCs w:val="26"/>
              </w:rPr>
              <w:t>– Giải được phương trình lượng giác ở dạng vận dụng trực tiếp phương trình lượng giác cơ bản (ví dụ: giải phương trình lượng giác dạng sin 2</w:t>
            </w:r>
            <w:r w:rsidRPr="00C57503">
              <w:rPr>
                <w:i/>
                <w:sz w:val="26"/>
                <w:szCs w:val="26"/>
              </w:rPr>
              <w:t>x</w:t>
            </w:r>
            <w:r w:rsidRPr="00C57503">
              <w:rPr>
                <w:sz w:val="26"/>
                <w:szCs w:val="26"/>
              </w:rPr>
              <w:t xml:space="preserve"> = sin 3</w:t>
            </w:r>
            <w:r w:rsidRPr="00C57503">
              <w:rPr>
                <w:i/>
                <w:sz w:val="26"/>
                <w:szCs w:val="26"/>
              </w:rPr>
              <w:t>x</w:t>
            </w:r>
            <w:r w:rsidRPr="00C57503">
              <w:rPr>
                <w:sz w:val="26"/>
                <w:szCs w:val="26"/>
              </w:rPr>
              <w:t xml:space="preserve">, sin </w:t>
            </w:r>
            <w:r w:rsidRPr="00C57503">
              <w:rPr>
                <w:i/>
                <w:sz w:val="26"/>
                <w:szCs w:val="26"/>
              </w:rPr>
              <w:t>x</w:t>
            </w:r>
            <w:r w:rsidRPr="00C57503">
              <w:rPr>
                <w:sz w:val="26"/>
                <w:szCs w:val="26"/>
              </w:rPr>
              <w:t xml:space="preserve"> = cos 3</w:t>
            </w:r>
            <w:r w:rsidRPr="00C57503">
              <w:rPr>
                <w:i/>
                <w:sz w:val="26"/>
                <w:szCs w:val="26"/>
              </w:rPr>
              <w:t>x</w:t>
            </w:r>
            <w:r w:rsidRPr="00C57503">
              <w:rPr>
                <w:sz w:val="26"/>
                <w:szCs w:val="26"/>
              </w:rPr>
              <w:t>).</w:t>
            </w:r>
          </w:p>
          <w:p w14:paraId="0BD5E0FD" w14:textId="77777777" w:rsidR="00A92ED1" w:rsidRPr="00C57503" w:rsidRDefault="00A92ED1" w:rsidP="00625AC0">
            <w:pPr>
              <w:spacing w:before="60" w:after="60" w:line="276" w:lineRule="auto"/>
              <w:ind w:hanging="2"/>
              <w:jc w:val="both"/>
              <w:rPr>
                <w:sz w:val="26"/>
                <w:szCs w:val="26"/>
              </w:rPr>
            </w:pPr>
            <w:r w:rsidRPr="00C57503">
              <w:rPr>
                <w:sz w:val="26"/>
                <w:szCs w:val="26"/>
              </w:rPr>
              <w:t>– Giải quyết được một số vấn đề thực tiễn gắn với phương trình lượng giác (ví dụ: một số bài toán liên quan đến dao động điều hòa trong Vật lí,...).</w:t>
            </w:r>
          </w:p>
        </w:tc>
      </w:tr>
      <w:tr w:rsidR="00A92ED1" w:rsidRPr="00C57503" w14:paraId="54D69444" w14:textId="77777777" w:rsidTr="00625AC0">
        <w:tc>
          <w:tcPr>
            <w:tcW w:w="846" w:type="dxa"/>
            <w:vMerge/>
            <w:vAlign w:val="center"/>
          </w:tcPr>
          <w:p w14:paraId="53E8304E"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0D91FF46" w14:textId="77777777" w:rsidR="00A92ED1" w:rsidRPr="00C57503" w:rsidRDefault="00A92ED1" w:rsidP="00625AC0">
            <w:pPr>
              <w:spacing w:line="276" w:lineRule="auto"/>
              <w:jc w:val="both"/>
              <w:rPr>
                <w:sz w:val="26"/>
                <w:szCs w:val="26"/>
              </w:rPr>
            </w:pPr>
            <w:r w:rsidRPr="00C57503">
              <w:rPr>
                <w:sz w:val="26"/>
                <w:szCs w:val="26"/>
              </w:rPr>
              <w:t>Bài tập cuối chương I</w:t>
            </w:r>
          </w:p>
        </w:tc>
        <w:tc>
          <w:tcPr>
            <w:tcW w:w="1134" w:type="dxa"/>
            <w:vAlign w:val="center"/>
          </w:tcPr>
          <w:p w14:paraId="34FAD93A"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vAlign w:val="center"/>
          </w:tcPr>
          <w:p w14:paraId="166C53C6" w14:textId="77777777" w:rsidR="00A92ED1" w:rsidRPr="00C57503" w:rsidRDefault="00A92ED1" w:rsidP="00625AC0">
            <w:pPr>
              <w:spacing w:before="60" w:after="60" w:line="276" w:lineRule="auto"/>
              <w:ind w:hanging="2"/>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I</w:t>
            </w:r>
          </w:p>
        </w:tc>
      </w:tr>
      <w:tr w:rsidR="00A92ED1" w:rsidRPr="00C57503" w14:paraId="3EC784DE" w14:textId="77777777" w:rsidTr="00625AC0">
        <w:tc>
          <w:tcPr>
            <w:tcW w:w="3823" w:type="dxa"/>
            <w:gridSpan w:val="2"/>
            <w:vAlign w:val="center"/>
          </w:tcPr>
          <w:p w14:paraId="4702DD87" w14:textId="77777777" w:rsidR="00A92ED1" w:rsidRPr="00C57503" w:rsidRDefault="00A92ED1" w:rsidP="00004E97">
            <w:pPr>
              <w:spacing w:line="276" w:lineRule="auto"/>
              <w:jc w:val="both"/>
              <w:rPr>
                <w:b/>
                <w:bCs/>
                <w:color w:val="EE0000"/>
                <w:sz w:val="26"/>
                <w:szCs w:val="26"/>
              </w:rPr>
            </w:pPr>
            <w:r w:rsidRPr="00C57503">
              <w:rPr>
                <w:b/>
                <w:bCs/>
                <w:color w:val="EE0000"/>
                <w:sz w:val="26"/>
                <w:szCs w:val="26"/>
              </w:rPr>
              <w:t>CHƯƠNG II. DÃY SỐ. CẤP SỐ CỘNG VÀ CẤP SỐ NHÂN</w:t>
            </w:r>
          </w:p>
        </w:tc>
        <w:tc>
          <w:tcPr>
            <w:tcW w:w="1134" w:type="dxa"/>
            <w:vAlign w:val="center"/>
          </w:tcPr>
          <w:p w14:paraId="53F9624D" w14:textId="77777777" w:rsidR="00A92ED1" w:rsidRPr="00C57503" w:rsidRDefault="00A92ED1" w:rsidP="00625AC0">
            <w:pPr>
              <w:spacing w:line="276" w:lineRule="auto"/>
              <w:jc w:val="center"/>
              <w:rPr>
                <w:b/>
                <w:bCs/>
                <w:color w:val="EE0000"/>
                <w:sz w:val="26"/>
                <w:szCs w:val="26"/>
              </w:rPr>
            </w:pPr>
            <w:r w:rsidRPr="00C57503">
              <w:rPr>
                <w:b/>
                <w:bCs/>
                <w:color w:val="EE0000"/>
                <w:sz w:val="26"/>
                <w:szCs w:val="26"/>
              </w:rPr>
              <w:t>7</w:t>
            </w:r>
          </w:p>
        </w:tc>
        <w:tc>
          <w:tcPr>
            <w:tcW w:w="10206" w:type="dxa"/>
          </w:tcPr>
          <w:p w14:paraId="213D1125" w14:textId="77777777" w:rsidR="00A92ED1" w:rsidRPr="00C57503" w:rsidRDefault="00A92ED1" w:rsidP="00625AC0">
            <w:pPr>
              <w:spacing w:before="60" w:after="60" w:line="276" w:lineRule="auto"/>
              <w:ind w:hanging="2"/>
              <w:jc w:val="both"/>
              <w:rPr>
                <w:sz w:val="26"/>
                <w:szCs w:val="26"/>
              </w:rPr>
            </w:pPr>
          </w:p>
        </w:tc>
      </w:tr>
      <w:tr w:rsidR="00A92ED1" w:rsidRPr="00C57503" w14:paraId="467D7C14" w14:textId="77777777" w:rsidTr="00625AC0">
        <w:tc>
          <w:tcPr>
            <w:tcW w:w="846" w:type="dxa"/>
            <w:vMerge w:val="restart"/>
            <w:vAlign w:val="center"/>
          </w:tcPr>
          <w:p w14:paraId="07411CFB"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2</w:t>
            </w:r>
          </w:p>
        </w:tc>
        <w:tc>
          <w:tcPr>
            <w:tcW w:w="2977" w:type="dxa"/>
            <w:vAlign w:val="center"/>
          </w:tcPr>
          <w:p w14:paraId="680184F9" w14:textId="77777777" w:rsidR="00A92ED1" w:rsidRPr="00C57503" w:rsidRDefault="00A92ED1" w:rsidP="00625AC0">
            <w:pPr>
              <w:spacing w:line="276" w:lineRule="auto"/>
              <w:jc w:val="both"/>
              <w:rPr>
                <w:sz w:val="26"/>
                <w:szCs w:val="26"/>
              </w:rPr>
            </w:pPr>
            <w:r w:rsidRPr="00C57503">
              <w:rPr>
                <w:b/>
                <w:bCs/>
                <w:sz w:val="26"/>
                <w:szCs w:val="26"/>
              </w:rPr>
              <w:t>Bài 5.</w:t>
            </w:r>
            <w:r w:rsidRPr="00C57503">
              <w:rPr>
                <w:sz w:val="26"/>
                <w:szCs w:val="26"/>
              </w:rPr>
              <w:t xml:space="preserve"> Dãy số </w:t>
            </w:r>
          </w:p>
        </w:tc>
        <w:tc>
          <w:tcPr>
            <w:tcW w:w="1134" w:type="dxa"/>
            <w:vAlign w:val="center"/>
          </w:tcPr>
          <w:p w14:paraId="1D5742B7"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37A71C6E"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Nhận biết được dãy số hữu hạn, dãy số vô hạn. </w:t>
            </w:r>
          </w:p>
          <w:p w14:paraId="20FA7969" w14:textId="77777777" w:rsidR="00A92ED1" w:rsidRPr="00C57503" w:rsidRDefault="00A92ED1" w:rsidP="00625AC0">
            <w:pPr>
              <w:spacing w:before="60" w:after="60" w:line="276" w:lineRule="auto"/>
              <w:ind w:hanging="2"/>
              <w:jc w:val="both"/>
              <w:rPr>
                <w:sz w:val="26"/>
                <w:szCs w:val="26"/>
              </w:rPr>
            </w:pPr>
            <w:r w:rsidRPr="00C57503">
              <w:rPr>
                <w:sz w:val="26"/>
                <w:szCs w:val="26"/>
              </w:rPr>
              <w:lastRenderedPageBreak/>
              <w:t>– Thể hiện được cách cho dãy số bằng liệt kê các số hạng; bằng công thức tổng quát; bằng hệ thức truy hồi; bằng cách mô tả.</w:t>
            </w:r>
          </w:p>
          <w:p w14:paraId="441075A1" w14:textId="77777777" w:rsidR="00A92ED1" w:rsidRPr="00C57503" w:rsidRDefault="00A92ED1" w:rsidP="00625AC0">
            <w:pPr>
              <w:spacing w:before="60" w:after="60" w:line="276" w:lineRule="auto"/>
              <w:ind w:hanging="2"/>
              <w:jc w:val="both"/>
              <w:rPr>
                <w:sz w:val="26"/>
                <w:szCs w:val="26"/>
              </w:rPr>
            </w:pPr>
            <w:r w:rsidRPr="00C57503">
              <w:rPr>
                <w:sz w:val="26"/>
                <w:szCs w:val="26"/>
              </w:rPr>
              <w:t>– Nhận biết được tính chất tăng, giảm, bị chặn của dãy số trong những trường hợp đơn giản.</w:t>
            </w:r>
          </w:p>
        </w:tc>
      </w:tr>
      <w:tr w:rsidR="00A92ED1" w:rsidRPr="00C57503" w14:paraId="26257E6F" w14:textId="77777777" w:rsidTr="00625AC0">
        <w:tc>
          <w:tcPr>
            <w:tcW w:w="846" w:type="dxa"/>
            <w:vMerge/>
            <w:vAlign w:val="center"/>
          </w:tcPr>
          <w:p w14:paraId="570DD5E5"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48D388BC" w14:textId="77777777" w:rsidR="00A92ED1" w:rsidRPr="00C57503" w:rsidRDefault="00A92ED1" w:rsidP="00625AC0">
            <w:pPr>
              <w:spacing w:line="276" w:lineRule="auto"/>
              <w:jc w:val="both"/>
              <w:rPr>
                <w:sz w:val="26"/>
                <w:szCs w:val="26"/>
              </w:rPr>
            </w:pPr>
            <w:r w:rsidRPr="00C57503">
              <w:rPr>
                <w:b/>
                <w:bCs/>
                <w:sz w:val="26"/>
                <w:szCs w:val="26"/>
              </w:rPr>
              <w:t>Bài 6.</w:t>
            </w:r>
            <w:r w:rsidRPr="00C57503">
              <w:rPr>
                <w:sz w:val="26"/>
                <w:szCs w:val="26"/>
              </w:rPr>
              <w:t xml:space="preserve"> Cấp số cộng </w:t>
            </w:r>
          </w:p>
        </w:tc>
        <w:tc>
          <w:tcPr>
            <w:tcW w:w="1134" w:type="dxa"/>
            <w:vAlign w:val="center"/>
          </w:tcPr>
          <w:p w14:paraId="76316644"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602D33F7"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một dãy số là cấp số cộng. </w:t>
            </w:r>
          </w:p>
          <w:p w14:paraId="412F6EE9"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được công thức xác định số hạng tổng quát của cấp số cộng.</w:t>
            </w:r>
          </w:p>
          <w:p w14:paraId="53BEB4DD"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Tính được tổng của </w:t>
            </w:r>
            <w:r w:rsidRPr="00C57503">
              <w:rPr>
                <w:i/>
                <w:sz w:val="26"/>
                <w:szCs w:val="26"/>
              </w:rPr>
              <w:t>n</w:t>
            </w:r>
            <w:r w:rsidRPr="00C57503">
              <w:rPr>
                <w:sz w:val="26"/>
                <w:szCs w:val="26"/>
              </w:rPr>
              <w:t xml:space="preserve"> số hạng đầu tiên của cấp số cộng.</w:t>
            </w:r>
          </w:p>
          <w:p w14:paraId="562D626B" w14:textId="77777777" w:rsidR="00A92ED1" w:rsidRPr="00C57503" w:rsidRDefault="00A92ED1" w:rsidP="00625AC0">
            <w:pPr>
              <w:spacing w:before="60" w:after="60" w:line="276" w:lineRule="auto"/>
              <w:ind w:hanging="2"/>
              <w:jc w:val="both"/>
              <w:rPr>
                <w:sz w:val="26"/>
                <w:szCs w:val="26"/>
              </w:rPr>
            </w:pPr>
            <w:r w:rsidRPr="00C57503">
              <w:rPr>
                <w:sz w:val="26"/>
                <w:szCs w:val="26"/>
              </w:rPr>
              <w:t>– Giải quyết được một số vấn đề thực tiễn gắn với cấp số cộng để giải một số bài toán liên quan đến thực tiễn (ví dụ: một số vấn đề trong Sinh học, trong Giáo dục dân số,...).</w:t>
            </w:r>
          </w:p>
        </w:tc>
      </w:tr>
      <w:tr w:rsidR="00A92ED1" w:rsidRPr="00C57503" w14:paraId="1AA9F9B3" w14:textId="77777777" w:rsidTr="00625AC0">
        <w:tc>
          <w:tcPr>
            <w:tcW w:w="846" w:type="dxa"/>
            <w:vMerge/>
            <w:vAlign w:val="center"/>
          </w:tcPr>
          <w:p w14:paraId="077040D1"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8735941" w14:textId="77777777" w:rsidR="00A92ED1" w:rsidRPr="00C57503" w:rsidRDefault="00A92ED1" w:rsidP="00625AC0">
            <w:pPr>
              <w:spacing w:line="276" w:lineRule="auto"/>
              <w:jc w:val="both"/>
              <w:rPr>
                <w:rFonts w:eastAsia="Calibri"/>
                <w:b/>
                <w:sz w:val="26"/>
                <w:szCs w:val="26"/>
              </w:rPr>
            </w:pPr>
            <w:r w:rsidRPr="00C57503">
              <w:rPr>
                <w:b/>
                <w:bCs/>
                <w:sz w:val="26"/>
                <w:szCs w:val="26"/>
              </w:rPr>
              <w:t>Bài 7.</w:t>
            </w:r>
            <w:r w:rsidRPr="00C57503">
              <w:rPr>
                <w:sz w:val="26"/>
                <w:szCs w:val="26"/>
              </w:rPr>
              <w:t xml:space="preserve"> Cấp số nhân </w:t>
            </w:r>
          </w:p>
        </w:tc>
        <w:tc>
          <w:tcPr>
            <w:tcW w:w="1134" w:type="dxa"/>
            <w:vAlign w:val="center"/>
          </w:tcPr>
          <w:p w14:paraId="7C340FD1" w14:textId="77777777" w:rsidR="00A92ED1" w:rsidRPr="00C57503" w:rsidRDefault="00A92ED1" w:rsidP="00625AC0">
            <w:pPr>
              <w:spacing w:line="276" w:lineRule="auto"/>
              <w:jc w:val="center"/>
              <w:rPr>
                <w:rFonts w:eastAsia="Calibri"/>
                <w:b/>
                <w:sz w:val="26"/>
                <w:szCs w:val="26"/>
              </w:rPr>
            </w:pPr>
            <w:r w:rsidRPr="00C57503">
              <w:rPr>
                <w:sz w:val="26"/>
                <w:szCs w:val="26"/>
              </w:rPr>
              <w:t>2</w:t>
            </w:r>
          </w:p>
        </w:tc>
        <w:tc>
          <w:tcPr>
            <w:tcW w:w="10206" w:type="dxa"/>
          </w:tcPr>
          <w:p w14:paraId="744FB2D8" w14:textId="77777777" w:rsidR="00A92ED1" w:rsidRPr="00C57503" w:rsidRDefault="00A92ED1" w:rsidP="00625AC0">
            <w:pPr>
              <w:spacing w:before="60" w:after="60" w:line="276" w:lineRule="auto"/>
              <w:ind w:hanging="2"/>
              <w:jc w:val="both"/>
              <w:rPr>
                <w:sz w:val="26"/>
                <w:szCs w:val="26"/>
              </w:rPr>
            </w:pPr>
            <w:r w:rsidRPr="00C57503">
              <w:rPr>
                <w:sz w:val="26"/>
                <w:szCs w:val="26"/>
              </w:rPr>
              <w:t>– Nhận biết được một dãy số là cấp số nhân.</w:t>
            </w:r>
          </w:p>
          <w:p w14:paraId="308CF44B"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được công thức xác định số hạng tổng quát của cấp số nhân.</w:t>
            </w:r>
          </w:p>
          <w:p w14:paraId="2A84A369"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Tính được tổng của </w:t>
            </w:r>
            <w:r w:rsidRPr="00C57503">
              <w:rPr>
                <w:i/>
                <w:sz w:val="26"/>
                <w:szCs w:val="26"/>
              </w:rPr>
              <w:t>n</w:t>
            </w:r>
            <w:r w:rsidRPr="00C57503">
              <w:rPr>
                <w:sz w:val="26"/>
                <w:szCs w:val="26"/>
              </w:rPr>
              <w:t xml:space="preserve"> số hạng đầu tiên của cấp số nhân.</w:t>
            </w:r>
          </w:p>
          <w:p w14:paraId="3D7DB588" w14:textId="77777777" w:rsidR="00A92ED1" w:rsidRPr="00C57503" w:rsidRDefault="00A92ED1" w:rsidP="00625AC0">
            <w:pPr>
              <w:spacing w:line="276" w:lineRule="auto"/>
              <w:jc w:val="both"/>
              <w:rPr>
                <w:rFonts w:eastAsia="Calibri"/>
                <w:b/>
                <w:sz w:val="26"/>
                <w:szCs w:val="26"/>
              </w:rPr>
            </w:pPr>
            <w:r w:rsidRPr="00C57503">
              <w:rPr>
                <w:sz w:val="26"/>
                <w:szCs w:val="26"/>
              </w:rPr>
              <w:t>– Giải quyết được một số vấn đề thực tiễn gắn với cấp số nhân để giải một số bài toán liên quan đến thực tiễn (ví dụ: một số vấn đề trong Sinh học, trong Giáo dục dân số,...).</w:t>
            </w:r>
          </w:p>
        </w:tc>
      </w:tr>
      <w:tr w:rsidR="00A92ED1" w:rsidRPr="00C57503" w14:paraId="3635DC83" w14:textId="77777777" w:rsidTr="00625AC0">
        <w:tc>
          <w:tcPr>
            <w:tcW w:w="846" w:type="dxa"/>
            <w:vMerge/>
            <w:vAlign w:val="center"/>
          </w:tcPr>
          <w:p w14:paraId="05DD12F6"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0D2D0D0F" w14:textId="77777777" w:rsidR="00A92ED1" w:rsidRPr="00C57503" w:rsidRDefault="00A92ED1" w:rsidP="00625AC0">
            <w:pPr>
              <w:spacing w:line="276" w:lineRule="auto"/>
              <w:jc w:val="both"/>
              <w:rPr>
                <w:rFonts w:eastAsia="Calibri"/>
                <w:b/>
                <w:sz w:val="26"/>
                <w:szCs w:val="26"/>
              </w:rPr>
            </w:pPr>
            <w:r w:rsidRPr="00C57503">
              <w:rPr>
                <w:sz w:val="26"/>
                <w:szCs w:val="26"/>
              </w:rPr>
              <w:t>Bài tập cuối chương II</w:t>
            </w:r>
          </w:p>
        </w:tc>
        <w:tc>
          <w:tcPr>
            <w:tcW w:w="1134" w:type="dxa"/>
            <w:vAlign w:val="center"/>
          </w:tcPr>
          <w:p w14:paraId="145AB9F1" w14:textId="77777777" w:rsidR="00A92ED1" w:rsidRPr="00C57503" w:rsidRDefault="00A92ED1" w:rsidP="00625AC0">
            <w:pPr>
              <w:spacing w:line="276" w:lineRule="auto"/>
              <w:jc w:val="center"/>
              <w:rPr>
                <w:rFonts w:eastAsia="Calibri"/>
                <w:b/>
                <w:sz w:val="26"/>
                <w:szCs w:val="26"/>
              </w:rPr>
            </w:pPr>
            <w:r w:rsidRPr="00C57503">
              <w:rPr>
                <w:sz w:val="26"/>
                <w:szCs w:val="26"/>
              </w:rPr>
              <w:t>1</w:t>
            </w:r>
          </w:p>
        </w:tc>
        <w:tc>
          <w:tcPr>
            <w:tcW w:w="10206" w:type="dxa"/>
            <w:vAlign w:val="center"/>
          </w:tcPr>
          <w:p w14:paraId="779BFC95" w14:textId="77777777" w:rsidR="00A92ED1" w:rsidRPr="00C57503" w:rsidRDefault="00A92ED1" w:rsidP="00625AC0">
            <w:pPr>
              <w:spacing w:line="276" w:lineRule="auto"/>
              <w:jc w:val="both"/>
              <w:rPr>
                <w:rFonts w:eastAsia="Calibri"/>
                <w:b/>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w:t>
            </w:r>
            <w:r w:rsidRPr="00C57503">
              <w:rPr>
                <w:sz w:val="26"/>
                <w:szCs w:val="26"/>
                <w:lang w:val="vi-VN"/>
              </w:rPr>
              <w:t>I</w:t>
            </w:r>
          </w:p>
        </w:tc>
      </w:tr>
      <w:tr w:rsidR="00A92ED1" w:rsidRPr="00C57503" w14:paraId="6AA7BF45" w14:textId="77777777" w:rsidTr="00625AC0">
        <w:tc>
          <w:tcPr>
            <w:tcW w:w="3823" w:type="dxa"/>
            <w:gridSpan w:val="2"/>
            <w:vAlign w:val="center"/>
          </w:tcPr>
          <w:p w14:paraId="4B595525" w14:textId="77777777" w:rsidR="00A92ED1" w:rsidRPr="00C57503" w:rsidRDefault="00A92ED1" w:rsidP="00625AC0">
            <w:pPr>
              <w:spacing w:line="276" w:lineRule="auto"/>
              <w:jc w:val="both"/>
              <w:rPr>
                <w:color w:val="EE0000"/>
                <w:sz w:val="26"/>
                <w:szCs w:val="26"/>
              </w:rPr>
            </w:pPr>
            <w:r w:rsidRPr="00C57503">
              <w:rPr>
                <w:b/>
                <w:bCs/>
                <w:color w:val="EE0000"/>
                <w:sz w:val="26"/>
                <w:szCs w:val="26"/>
              </w:rPr>
              <w:t xml:space="preserve">CHƯƠNG III. </w:t>
            </w:r>
            <w:r w:rsidRPr="00C57503">
              <w:rPr>
                <w:b/>
                <w:color w:val="EE0000"/>
                <w:sz w:val="26"/>
                <w:szCs w:val="26"/>
              </w:rPr>
              <w:t>CÁC SỐ ĐẶC TRƯNG ĐO XU THẾ TRUNG TÂM CỦA MẪU SỐ LIỆU GHÉP NHÓM.</w:t>
            </w:r>
          </w:p>
        </w:tc>
        <w:tc>
          <w:tcPr>
            <w:tcW w:w="1134" w:type="dxa"/>
            <w:vAlign w:val="center"/>
          </w:tcPr>
          <w:p w14:paraId="3D245830" w14:textId="77777777" w:rsidR="00A92ED1" w:rsidRPr="00C57503" w:rsidRDefault="00A92ED1" w:rsidP="00625AC0">
            <w:pPr>
              <w:spacing w:line="276" w:lineRule="auto"/>
              <w:jc w:val="center"/>
              <w:rPr>
                <w:color w:val="EE0000"/>
                <w:sz w:val="26"/>
                <w:szCs w:val="26"/>
              </w:rPr>
            </w:pPr>
            <w:r w:rsidRPr="00C57503">
              <w:rPr>
                <w:b/>
                <w:bCs/>
                <w:color w:val="EE0000"/>
                <w:sz w:val="26"/>
                <w:szCs w:val="26"/>
              </w:rPr>
              <w:t>4</w:t>
            </w:r>
          </w:p>
        </w:tc>
        <w:tc>
          <w:tcPr>
            <w:tcW w:w="10206" w:type="dxa"/>
            <w:vAlign w:val="center"/>
          </w:tcPr>
          <w:p w14:paraId="36580AEC" w14:textId="77777777" w:rsidR="00A92ED1" w:rsidRPr="00C57503" w:rsidRDefault="00A92ED1" w:rsidP="00625AC0">
            <w:pPr>
              <w:spacing w:line="276" w:lineRule="auto"/>
              <w:jc w:val="both"/>
              <w:rPr>
                <w:sz w:val="26"/>
                <w:szCs w:val="26"/>
                <w:lang w:val="da-DK"/>
              </w:rPr>
            </w:pPr>
          </w:p>
        </w:tc>
      </w:tr>
      <w:tr w:rsidR="00A92ED1" w:rsidRPr="00C57503" w14:paraId="2426B5C5" w14:textId="77777777" w:rsidTr="00625AC0">
        <w:tc>
          <w:tcPr>
            <w:tcW w:w="846" w:type="dxa"/>
            <w:vMerge w:val="restart"/>
            <w:vAlign w:val="center"/>
          </w:tcPr>
          <w:p w14:paraId="4061BB78"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3</w:t>
            </w:r>
          </w:p>
        </w:tc>
        <w:tc>
          <w:tcPr>
            <w:tcW w:w="2977" w:type="dxa"/>
            <w:vAlign w:val="center"/>
          </w:tcPr>
          <w:p w14:paraId="0061B8AC" w14:textId="77777777" w:rsidR="00A92ED1" w:rsidRPr="00C57503" w:rsidRDefault="00A92ED1" w:rsidP="00625AC0">
            <w:pPr>
              <w:spacing w:line="276" w:lineRule="auto"/>
              <w:jc w:val="both"/>
              <w:rPr>
                <w:sz w:val="26"/>
                <w:szCs w:val="26"/>
              </w:rPr>
            </w:pPr>
            <w:r w:rsidRPr="00C57503">
              <w:rPr>
                <w:b/>
                <w:sz w:val="26"/>
                <w:szCs w:val="26"/>
              </w:rPr>
              <w:t>Bài 8.</w:t>
            </w:r>
            <w:r w:rsidRPr="00C57503">
              <w:rPr>
                <w:sz w:val="26"/>
                <w:szCs w:val="26"/>
              </w:rPr>
              <w:t xml:space="preserve"> Mẫu số liệu ghép nhóm.</w:t>
            </w:r>
          </w:p>
        </w:tc>
        <w:tc>
          <w:tcPr>
            <w:tcW w:w="1134" w:type="dxa"/>
            <w:vAlign w:val="center"/>
          </w:tcPr>
          <w:p w14:paraId="3FF65C4D"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tcPr>
          <w:p w14:paraId="693FCA31" w14:textId="77777777" w:rsidR="00A92ED1" w:rsidRPr="00C57503" w:rsidRDefault="00A92ED1" w:rsidP="00625AC0">
            <w:pPr>
              <w:spacing w:before="60" w:after="60" w:line="276" w:lineRule="auto"/>
              <w:ind w:hanging="2"/>
              <w:jc w:val="both"/>
              <w:rPr>
                <w:sz w:val="26"/>
                <w:szCs w:val="26"/>
              </w:rPr>
            </w:pPr>
            <w:r w:rsidRPr="00C57503">
              <w:rPr>
                <w:sz w:val="26"/>
                <w:szCs w:val="26"/>
              </w:rPr>
              <w:t>– Tính được các số đặc trưng đo xu thế trung tâm cho mẫu số liệu ghép nhóm: số trung bình cộng (hay số trung bình), trung vị (</w:t>
            </w:r>
            <w:r w:rsidRPr="00C57503">
              <w:rPr>
                <w:i/>
                <w:sz w:val="26"/>
                <w:szCs w:val="26"/>
              </w:rPr>
              <w:t>median</w:t>
            </w:r>
            <w:r w:rsidRPr="00C57503">
              <w:rPr>
                <w:sz w:val="26"/>
                <w:szCs w:val="26"/>
              </w:rPr>
              <w:t>), tứ phân vị (</w:t>
            </w:r>
            <w:r w:rsidRPr="00C57503">
              <w:rPr>
                <w:i/>
                <w:sz w:val="26"/>
                <w:szCs w:val="26"/>
              </w:rPr>
              <w:t>quartiles</w:t>
            </w:r>
            <w:r w:rsidRPr="00C57503">
              <w:rPr>
                <w:sz w:val="26"/>
                <w:szCs w:val="26"/>
              </w:rPr>
              <w:t>), mốt (</w:t>
            </w:r>
            <w:r w:rsidRPr="00C57503">
              <w:rPr>
                <w:i/>
                <w:sz w:val="26"/>
                <w:szCs w:val="26"/>
              </w:rPr>
              <w:t>mode</w:t>
            </w:r>
            <w:r w:rsidRPr="00C57503">
              <w:rPr>
                <w:sz w:val="26"/>
                <w:szCs w:val="26"/>
              </w:rPr>
              <w:t>).</w:t>
            </w:r>
          </w:p>
          <w:p w14:paraId="4F3CA852" w14:textId="77777777" w:rsidR="00A92ED1" w:rsidRPr="00C57503" w:rsidRDefault="00A92ED1" w:rsidP="00625AC0">
            <w:pPr>
              <w:spacing w:before="60" w:after="60" w:line="276" w:lineRule="auto"/>
              <w:ind w:hanging="2"/>
              <w:jc w:val="both"/>
              <w:rPr>
                <w:sz w:val="26"/>
                <w:szCs w:val="26"/>
              </w:rPr>
            </w:pPr>
            <w:r w:rsidRPr="00C57503">
              <w:rPr>
                <w:sz w:val="26"/>
                <w:szCs w:val="26"/>
              </w:rPr>
              <w:t>– Hiểu được ý nghĩa và vai trò của các số đặc trưng nói trên của mẫu số liệu trong thực tiễn.</w:t>
            </w:r>
          </w:p>
          <w:p w14:paraId="6512288E" w14:textId="77777777" w:rsidR="00A92ED1" w:rsidRPr="00C57503" w:rsidRDefault="00A92ED1" w:rsidP="00625AC0">
            <w:pPr>
              <w:spacing w:before="60" w:after="60" w:line="276" w:lineRule="auto"/>
              <w:ind w:hanging="2"/>
              <w:jc w:val="both"/>
              <w:rPr>
                <w:sz w:val="26"/>
                <w:szCs w:val="26"/>
              </w:rPr>
            </w:pPr>
            <w:r w:rsidRPr="00C57503">
              <w:rPr>
                <w:sz w:val="26"/>
                <w:szCs w:val="26"/>
              </w:rPr>
              <w:t>– Rút ra được kết luận nhờ ý nghĩa của các số đặc trưng nói trên của mẫu số liệu trong trường hợp đơn giản.</w:t>
            </w:r>
          </w:p>
          <w:p w14:paraId="04AAB677" w14:textId="77777777" w:rsidR="00A92ED1" w:rsidRPr="00C57503" w:rsidRDefault="00A92ED1" w:rsidP="00625AC0">
            <w:pPr>
              <w:spacing w:line="276" w:lineRule="auto"/>
              <w:jc w:val="both"/>
              <w:rPr>
                <w:sz w:val="26"/>
                <w:szCs w:val="26"/>
                <w:lang w:val="da-DK"/>
              </w:rPr>
            </w:pPr>
            <w:r w:rsidRPr="00C57503">
              <w:rPr>
                <w:sz w:val="26"/>
                <w:szCs w:val="26"/>
              </w:rPr>
              <w:t>– Nhận biết được mối liên hệ giữa thống kê với những kiến thức của các môn học khác trong Chương trình lớp 11 và trong thực tiễn.</w:t>
            </w:r>
          </w:p>
        </w:tc>
      </w:tr>
      <w:tr w:rsidR="00A92ED1" w:rsidRPr="00C57503" w14:paraId="306E928C" w14:textId="77777777" w:rsidTr="00625AC0">
        <w:tc>
          <w:tcPr>
            <w:tcW w:w="846" w:type="dxa"/>
            <w:vMerge/>
            <w:vAlign w:val="center"/>
          </w:tcPr>
          <w:p w14:paraId="7C18056E"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40953603" w14:textId="77777777" w:rsidR="00A92ED1" w:rsidRPr="00C57503" w:rsidRDefault="00A92ED1" w:rsidP="00625AC0">
            <w:pPr>
              <w:spacing w:line="276" w:lineRule="auto"/>
              <w:jc w:val="both"/>
              <w:rPr>
                <w:sz w:val="26"/>
                <w:szCs w:val="26"/>
              </w:rPr>
            </w:pPr>
            <w:r w:rsidRPr="00C57503">
              <w:rPr>
                <w:b/>
                <w:sz w:val="26"/>
                <w:szCs w:val="26"/>
              </w:rPr>
              <w:t>Bài 9.</w:t>
            </w:r>
            <w:r w:rsidRPr="00C57503">
              <w:rPr>
                <w:sz w:val="26"/>
                <w:szCs w:val="26"/>
              </w:rPr>
              <w:t xml:space="preserve"> Các số đặc trưng đo xu thế trung tâm.</w:t>
            </w:r>
          </w:p>
        </w:tc>
        <w:tc>
          <w:tcPr>
            <w:tcW w:w="1134" w:type="dxa"/>
            <w:vAlign w:val="center"/>
          </w:tcPr>
          <w:p w14:paraId="3745DE0B"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0E641461" w14:textId="77777777" w:rsidR="00A92ED1" w:rsidRPr="00C57503" w:rsidRDefault="00A92ED1" w:rsidP="00625AC0">
            <w:pPr>
              <w:spacing w:line="276" w:lineRule="auto"/>
              <w:jc w:val="both"/>
              <w:rPr>
                <w:sz w:val="26"/>
                <w:szCs w:val="26"/>
                <w:lang w:val="da-DK"/>
              </w:rPr>
            </w:pPr>
          </w:p>
        </w:tc>
      </w:tr>
      <w:tr w:rsidR="00A92ED1" w:rsidRPr="00C57503" w14:paraId="1CA3B628" w14:textId="77777777" w:rsidTr="00625AC0">
        <w:tc>
          <w:tcPr>
            <w:tcW w:w="846" w:type="dxa"/>
            <w:vMerge/>
            <w:vAlign w:val="center"/>
          </w:tcPr>
          <w:p w14:paraId="1CF8DF60"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129E298A" w14:textId="77777777" w:rsidR="00A92ED1" w:rsidRPr="00C57503" w:rsidRDefault="00A92ED1" w:rsidP="00625AC0">
            <w:pPr>
              <w:spacing w:line="276" w:lineRule="auto"/>
              <w:jc w:val="both"/>
              <w:rPr>
                <w:sz w:val="26"/>
                <w:szCs w:val="26"/>
              </w:rPr>
            </w:pPr>
            <w:r w:rsidRPr="00C57503">
              <w:rPr>
                <w:sz w:val="26"/>
                <w:szCs w:val="26"/>
              </w:rPr>
              <w:t>Bài tập cuối chương III</w:t>
            </w:r>
          </w:p>
        </w:tc>
        <w:tc>
          <w:tcPr>
            <w:tcW w:w="1134" w:type="dxa"/>
            <w:vAlign w:val="center"/>
          </w:tcPr>
          <w:p w14:paraId="58AC476E"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vAlign w:val="center"/>
          </w:tcPr>
          <w:p w14:paraId="643D3EEB" w14:textId="77777777" w:rsidR="00A92ED1" w:rsidRPr="00C57503" w:rsidRDefault="00A92ED1" w:rsidP="00625AC0">
            <w:pPr>
              <w:spacing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III</w:t>
            </w:r>
          </w:p>
        </w:tc>
      </w:tr>
      <w:tr w:rsidR="00A92ED1" w:rsidRPr="00C57503" w14:paraId="16F4EF2F" w14:textId="77777777" w:rsidTr="00625AC0">
        <w:tc>
          <w:tcPr>
            <w:tcW w:w="3823" w:type="dxa"/>
            <w:gridSpan w:val="2"/>
            <w:vAlign w:val="center"/>
          </w:tcPr>
          <w:p w14:paraId="4F8FEEE0" w14:textId="77777777" w:rsidR="00A92ED1" w:rsidRPr="00C57503" w:rsidRDefault="00A92ED1" w:rsidP="00625AC0">
            <w:pPr>
              <w:spacing w:line="276" w:lineRule="auto"/>
              <w:jc w:val="both"/>
              <w:rPr>
                <w:color w:val="EE0000"/>
                <w:sz w:val="26"/>
                <w:szCs w:val="26"/>
              </w:rPr>
            </w:pPr>
            <w:r w:rsidRPr="00C57503">
              <w:rPr>
                <w:b/>
                <w:bCs/>
                <w:color w:val="EE0000"/>
                <w:sz w:val="26"/>
                <w:szCs w:val="26"/>
              </w:rPr>
              <w:t xml:space="preserve">CHƯƠNG IV. </w:t>
            </w:r>
            <w:r w:rsidRPr="00C57503">
              <w:rPr>
                <w:b/>
                <w:color w:val="EE0000"/>
                <w:sz w:val="26"/>
                <w:szCs w:val="26"/>
              </w:rPr>
              <w:t>QUAN HỆ SONG SONG TRONG KHÔNG GIAN</w:t>
            </w:r>
          </w:p>
        </w:tc>
        <w:tc>
          <w:tcPr>
            <w:tcW w:w="1134" w:type="dxa"/>
            <w:vAlign w:val="center"/>
          </w:tcPr>
          <w:p w14:paraId="5FCBF91D" w14:textId="77777777" w:rsidR="00A92ED1" w:rsidRPr="00C57503" w:rsidRDefault="00A92ED1" w:rsidP="00625AC0">
            <w:pPr>
              <w:spacing w:line="276" w:lineRule="auto"/>
              <w:jc w:val="center"/>
              <w:rPr>
                <w:color w:val="EE0000"/>
                <w:sz w:val="26"/>
                <w:szCs w:val="26"/>
              </w:rPr>
            </w:pPr>
            <w:r w:rsidRPr="00C57503">
              <w:rPr>
                <w:b/>
                <w:bCs/>
                <w:color w:val="EE0000"/>
                <w:sz w:val="26"/>
                <w:szCs w:val="26"/>
              </w:rPr>
              <w:t>15</w:t>
            </w:r>
          </w:p>
        </w:tc>
        <w:tc>
          <w:tcPr>
            <w:tcW w:w="10206" w:type="dxa"/>
            <w:vAlign w:val="center"/>
          </w:tcPr>
          <w:p w14:paraId="2F20C366" w14:textId="77777777" w:rsidR="00A92ED1" w:rsidRPr="00C57503" w:rsidRDefault="00A92ED1" w:rsidP="00625AC0">
            <w:pPr>
              <w:spacing w:line="276" w:lineRule="auto"/>
              <w:jc w:val="both"/>
              <w:rPr>
                <w:sz w:val="26"/>
                <w:szCs w:val="26"/>
                <w:lang w:val="da-DK"/>
              </w:rPr>
            </w:pPr>
          </w:p>
        </w:tc>
      </w:tr>
      <w:tr w:rsidR="00A92ED1" w:rsidRPr="00C57503" w14:paraId="7D9B70E1" w14:textId="77777777" w:rsidTr="00625AC0">
        <w:tc>
          <w:tcPr>
            <w:tcW w:w="846" w:type="dxa"/>
            <w:vMerge w:val="restart"/>
            <w:vAlign w:val="center"/>
          </w:tcPr>
          <w:p w14:paraId="4D888A5B"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4</w:t>
            </w:r>
          </w:p>
        </w:tc>
        <w:tc>
          <w:tcPr>
            <w:tcW w:w="2977" w:type="dxa"/>
            <w:vAlign w:val="center"/>
          </w:tcPr>
          <w:p w14:paraId="0A30AC50" w14:textId="77777777" w:rsidR="00A92ED1" w:rsidRPr="00C57503" w:rsidRDefault="00A92ED1" w:rsidP="00625AC0">
            <w:pPr>
              <w:spacing w:line="276" w:lineRule="auto"/>
              <w:jc w:val="both"/>
              <w:rPr>
                <w:sz w:val="26"/>
                <w:szCs w:val="26"/>
              </w:rPr>
            </w:pPr>
            <w:r w:rsidRPr="00C57503">
              <w:rPr>
                <w:b/>
                <w:sz w:val="26"/>
                <w:szCs w:val="26"/>
              </w:rPr>
              <w:t>Bài 10.</w:t>
            </w:r>
            <w:r w:rsidRPr="00C57503">
              <w:rPr>
                <w:sz w:val="26"/>
                <w:szCs w:val="26"/>
              </w:rPr>
              <w:t xml:space="preserve"> Đường thẳng và mặt phẳng trong không gian.</w:t>
            </w:r>
          </w:p>
        </w:tc>
        <w:tc>
          <w:tcPr>
            <w:tcW w:w="1134" w:type="dxa"/>
            <w:vAlign w:val="center"/>
          </w:tcPr>
          <w:p w14:paraId="084F3815" w14:textId="77777777" w:rsidR="00A92ED1" w:rsidRPr="00C57503" w:rsidRDefault="00A92ED1" w:rsidP="00625AC0">
            <w:pPr>
              <w:spacing w:line="276" w:lineRule="auto"/>
              <w:jc w:val="center"/>
              <w:rPr>
                <w:sz w:val="26"/>
                <w:szCs w:val="26"/>
              </w:rPr>
            </w:pPr>
            <w:r w:rsidRPr="00C57503">
              <w:rPr>
                <w:rFonts w:eastAsia="Calibri"/>
                <w:bCs/>
                <w:sz w:val="26"/>
                <w:szCs w:val="26"/>
              </w:rPr>
              <w:t>3</w:t>
            </w:r>
          </w:p>
        </w:tc>
        <w:tc>
          <w:tcPr>
            <w:tcW w:w="10206" w:type="dxa"/>
          </w:tcPr>
          <w:p w14:paraId="622727E3" w14:textId="77777777" w:rsidR="00A92ED1" w:rsidRPr="00C57503" w:rsidRDefault="00A92ED1" w:rsidP="00625AC0">
            <w:pPr>
              <w:spacing w:before="60" w:after="60" w:line="276" w:lineRule="auto"/>
              <w:ind w:hanging="2"/>
              <w:jc w:val="both"/>
              <w:rPr>
                <w:sz w:val="26"/>
                <w:szCs w:val="26"/>
              </w:rPr>
            </w:pPr>
            <w:r w:rsidRPr="00C57503">
              <w:rPr>
                <w:sz w:val="26"/>
                <w:szCs w:val="26"/>
              </w:rPr>
              <w:t>Nhận biết được các quan hệ liên thuộc cơ bản giữa điểm, đường thẳng, mặt phẳng trong không gian.</w:t>
            </w:r>
          </w:p>
          <w:p w14:paraId="13321A64" w14:textId="77777777" w:rsidR="00A92ED1" w:rsidRPr="00C57503" w:rsidRDefault="00A92ED1" w:rsidP="00625AC0">
            <w:pPr>
              <w:spacing w:before="60" w:after="60" w:line="276" w:lineRule="auto"/>
              <w:ind w:hanging="2"/>
              <w:jc w:val="both"/>
              <w:rPr>
                <w:sz w:val="26"/>
                <w:szCs w:val="26"/>
              </w:rPr>
            </w:pPr>
            <w:r w:rsidRPr="00C57503">
              <w:rPr>
                <w:sz w:val="26"/>
                <w:szCs w:val="26"/>
              </w:rPr>
              <w:t>– Mô tả được ba cách xác định mặt phẳng (qua ba điểm không thẳng hàng; qua một đường thẳng và một điểm không thuộc đường thẳng đó; qua hai đường thẳng cắt nhau).</w:t>
            </w:r>
          </w:p>
          <w:p w14:paraId="042B2987" w14:textId="77777777" w:rsidR="00A92ED1" w:rsidRPr="00C57503" w:rsidRDefault="00A92ED1" w:rsidP="00625AC0">
            <w:pPr>
              <w:spacing w:before="60" w:after="60" w:line="276" w:lineRule="auto"/>
              <w:ind w:hanging="2"/>
              <w:jc w:val="both"/>
              <w:rPr>
                <w:sz w:val="26"/>
                <w:szCs w:val="26"/>
              </w:rPr>
            </w:pPr>
            <w:r w:rsidRPr="00C57503">
              <w:rPr>
                <w:sz w:val="26"/>
                <w:szCs w:val="26"/>
              </w:rPr>
              <w:t>– Xác định được giao tuyến của hai mặt phẳng; giao điểm của đường thẳng và mặt phẳng.</w:t>
            </w:r>
          </w:p>
          <w:p w14:paraId="06E4C031" w14:textId="77777777" w:rsidR="00A92ED1" w:rsidRPr="00C57503" w:rsidRDefault="00A92ED1" w:rsidP="00625AC0">
            <w:pPr>
              <w:spacing w:before="60" w:after="60" w:line="276" w:lineRule="auto"/>
              <w:ind w:hanging="2"/>
              <w:jc w:val="both"/>
              <w:rPr>
                <w:sz w:val="26"/>
                <w:szCs w:val="26"/>
              </w:rPr>
            </w:pPr>
            <w:r w:rsidRPr="00C57503">
              <w:rPr>
                <w:sz w:val="26"/>
                <w:szCs w:val="26"/>
              </w:rPr>
              <w:t>– Vận dụng được các tính chất về giao tuyến của hai mặt phẳng; giao điểm của đường thẳng và mặt phẳng vào giải bài tập.</w:t>
            </w:r>
          </w:p>
          <w:p w14:paraId="10ADC85C" w14:textId="77777777" w:rsidR="00A92ED1" w:rsidRPr="00C57503" w:rsidRDefault="00A92ED1" w:rsidP="00625AC0">
            <w:pPr>
              <w:spacing w:before="60" w:after="60" w:line="276" w:lineRule="auto"/>
              <w:ind w:hanging="2"/>
              <w:jc w:val="both"/>
              <w:rPr>
                <w:sz w:val="26"/>
                <w:szCs w:val="26"/>
              </w:rPr>
            </w:pPr>
            <w:r w:rsidRPr="00C57503">
              <w:rPr>
                <w:sz w:val="26"/>
                <w:szCs w:val="26"/>
              </w:rPr>
              <w:t>– Nhận biết được hình chóp, hình tứ diện.</w:t>
            </w:r>
          </w:p>
          <w:p w14:paraId="75EC1981" w14:textId="77777777" w:rsidR="00A92ED1" w:rsidRPr="00C57503" w:rsidRDefault="00A92ED1" w:rsidP="00625AC0">
            <w:pPr>
              <w:spacing w:line="276" w:lineRule="auto"/>
              <w:jc w:val="both"/>
              <w:rPr>
                <w:sz w:val="26"/>
                <w:szCs w:val="26"/>
                <w:lang w:val="da-DK"/>
              </w:rPr>
            </w:pPr>
            <w:r w:rsidRPr="00C57503">
              <w:rPr>
                <w:sz w:val="26"/>
                <w:szCs w:val="26"/>
              </w:rPr>
              <w:t>– Vận dụng được kiến thức về đường thẳng, mặt phẳng trong không gian để mô tả một số hình ảnh trong thực tiễn.</w:t>
            </w:r>
          </w:p>
        </w:tc>
      </w:tr>
      <w:tr w:rsidR="00A92ED1" w:rsidRPr="00C57503" w14:paraId="3A53C4E9" w14:textId="77777777" w:rsidTr="00625AC0">
        <w:tc>
          <w:tcPr>
            <w:tcW w:w="846" w:type="dxa"/>
            <w:vMerge/>
            <w:vAlign w:val="center"/>
          </w:tcPr>
          <w:p w14:paraId="4F46743A"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5CE5C516" w14:textId="77777777" w:rsidR="00A92ED1" w:rsidRPr="00C57503" w:rsidRDefault="00A92ED1" w:rsidP="00625AC0">
            <w:pPr>
              <w:spacing w:line="276" w:lineRule="auto"/>
              <w:jc w:val="both"/>
              <w:rPr>
                <w:sz w:val="26"/>
                <w:szCs w:val="26"/>
              </w:rPr>
            </w:pPr>
            <w:r w:rsidRPr="00C57503">
              <w:rPr>
                <w:b/>
                <w:sz w:val="26"/>
                <w:szCs w:val="26"/>
              </w:rPr>
              <w:t>Bài 11.</w:t>
            </w:r>
            <w:r w:rsidRPr="00C57503">
              <w:rPr>
                <w:sz w:val="26"/>
                <w:szCs w:val="26"/>
              </w:rPr>
              <w:t xml:space="preserve"> Hai đường thẳng song song.</w:t>
            </w:r>
          </w:p>
        </w:tc>
        <w:tc>
          <w:tcPr>
            <w:tcW w:w="1134" w:type="dxa"/>
            <w:vAlign w:val="center"/>
          </w:tcPr>
          <w:p w14:paraId="75C6CC08" w14:textId="77777777" w:rsidR="00A92ED1" w:rsidRPr="00C57503" w:rsidRDefault="00A92ED1" w:rsidP="00625AC0">
            <w:pPr>
              <w:spacing w:line="276" w:lineRule="auto"/>
              <w:jc w:val="center"/>
              <w:rPr>
                <w:sz w:val="26"/>
                <w:szCs w:val="26"/>
              </w:rPr>
            </w:pPr>
            <w:r w:rsidRPr="00C57503">
              <w:rPr>
                <w:rFonts w:eastAsia="Calibri"/>
                <w:bCs/>
                <w:sz w:val="26"/>
                <w:szCs w:val="26"/>
              </w:rPr>
              <w:t>3</w:t>
            </w:r>
          </w:p>
        </w:tc>
        <w:tc>
          <w:tcPr>
            <w:tcW w:w="10206" w:type="dxa"/>
          </w:tcPr>
          <w:p w14:paraId="668E5673" w14:textId="77777777" w:rsidR="00A92ED1" w:rsidRPr="00C57503" w:rsidRDefault="00A92ED1" w:rsidP="00625AC0">
            <w:pPr>
              <w:spacing w:before="60" w:after="60" w:line="276" w:lineRule="auto"/>
              <w:ind w:hanging="2"/>
              <w:jc w:val="both"/>
              <w:rPr>
                <w:sz w:val="26"/>
                <w:szCs w:val="26"/>
              </w:rPr>
            </w:pPr>
            <w:r w:rsidRPr="00C57503">
              <w:rPr>
                <w:sz w:val="26"/>
                <w:szCs w:val="26"/>
              </w:rPr>
              <w:t>– Nhận biết được vị trí tương đối của hai đường thẳng trong không gian: hai đường thẳng trùng nhau, song song, cắt nhau, chéo nhau trong không gian.</w:t>
            </w:r>
          </w:p>
          <w:p w14:paraId="7D976A3E"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tính chất cơ bản về hai đường thẳng song song trong không gian.</w:t>
            </w:r>
          </w:p>
          <w:p w14:paraId="34D3BF04" w14:textId="77777777" w:rsidR="00A92ED1" w:rsidRPr="00C57503" w:rsidRDefault="00A92ED1" w:rsidP="00625AC0">
            <w:pPr>
              <w:spacing w:line="276" w:lineRule="auto"/>
              <w:jc w:val="both"/>
              <w:rPr>
                <w:sz w:val="26"/>
                <w:szCs w:val="26"/>
                <w:lang w:val="da-DK"/>
              </w:rPr>
            </w:pPr>
            <w:r w:rsidRPr="00C57503">
              <w:rPr>
                <w:sz w:val="26"/>
                <w:szCs w:val="26"/>
              </w:rPr>
              <w:t>– Vận dụng được kiến thức về hai đường thẳng song song để mô tả một số hình ảnh trong thực tiễn.</w:t>
            </w:r>
          </w:p>
        </w:tc>
      </w:tr>
      <w:tr w:rsidR="00A92ED1" w:rsidRPr="00C57503" w14:paraId="37036447" w14:textId="77777777" w:rsidTr="00625AC0">
        <w:tc>
          <w:tcPr>
            <w:tcW w:w="846" w:type="dxa"/>
            <w:vMerge/>
            <w:vAlign w:val="center"/>
          </w:tcPr>
          <w:p w14:paraId="3AB5EAEC"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0023620" w14:textId="77777777" w:rsidR="00A92ED1" w:rsidRPr="00C57503" w:rsidRDefault="00A92ED1" w:rsidP="00625AC0">
            <w:pPr>
              <w:spacing w:line="276" w:lineRule="auto"/>
              <w:jc w:val="both"/>
              <w:rPr>
                <w:sz w:val="26"/>
                <w:szCs w:val="26"/>
              </w:rPr>
            </w:pPr>
            <w:r w:rsidRPr="00C57503">
              <w:rPr>
                <w:b/>
                <w:sz w:val="26"/>
                <w:szCs w:val="26"/>
              </w:rPr>
              <w:t>Bài 12.</w:t>
            </w:r>
            <w:r w:rsidRPr="00C57503">
              <w:rPr>
                <w:sz w:val="26"/>
                <w:szCs w:val="26"/>
              </w:rPr>
              <w:t xml:space="preserve"> Đường thẳng và mặt phẳng song song.</w:t>
            </w:r>
          </w:p>
        </w:tc>
        <w:tc>
          <w:tcPr>
            <w:tcW w:w="1134" w:type="dxa"/>
            <w:vAlign w:val="center"/>
          </w:tcPr>
          <w:p w14:paraId="1FE35407"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6F1B4152"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đường thẳng song song với mặt phẳng. </w:t>
            </w:r>
          </w:p>
          <w:p w14:paraId="03A5CA26"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Giải thích được điều kiện để đường thẳng song song với mặt phẳng. </w:t>
            </w:r>
          </w:p>
          <w:p w14:paraId="0A48C1E4"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Giải thích được tính chất cơ bản về đường thẳng song song với mặt phẳng. </w:t>
            </w:r>
          </w:p>
          <w:p w14:paraId="2442F024" w14:textId="77777777" w:rsidR="00A92ED1" w:rsidRPr="00C57503" w:rsidRDefault="00A92ED1" w:rsidP="00625AC0">
            <w:pPr>
              <w:spacing w:line="276" w:lineRule="auto"/>
              <w:jc w:val="both"/>
              <w:rPr>
                <w:sz w:val="26"/>
                <w:szCs w:val="26"/>
                <w:lang w:val="da-DK"/>
              </w:rPr>
            </w:pPr>
            <w:r w:rsidRPr="00C57503">
              <w:rPr>
                <w:sz w:val="26"/>
                <w:szCs w:val="26"/>
              </w:rPr>
              <w:t>– Vận dụng được kiến thức về đường thẳng song song với mặt phẳng để mô tả một số hình ảnh trong thực tiễn.</w:t>
            </w:r>
          </w:p>
        </w:tc>
      </w:tr>
      <w:tr w:rsidR="00A92ED1" w:rsidRPr="00C57503" w14:paraId="25EE4F49" w14:textId="77777777" w:rsidTr="00625AC0">
        <w:tc>
          <w:tcPr>
            <w:tcW w:w="846" w:type="dxa"/>
            <w:vMerge/>
            <w:vAlign w:val="center"/>
          </w:tcPr>
          <w:p w14:paraId="182AD169"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3DB065E9" w14:textId="77777777" w:rsidR="00A92ED1" w:rsidRPr="00C57503" w:rsidRDefault="00A92ED1" w:rsidP="00625AC0">
            <w:pPr>
              <w:spacing w:line="276" w:lineRule="auto"/>
              <w:jc w:val="both"/>
              <w:rPr>
                <w:sz w:val="26"/>
                <w:szCs w:val="26"/>
              </w:rPr>
            </w:pPr>
            <w:r w:rsidRPr="00C57503">
              <w:rPr>
                <w:b/>
                <w:sz w:val="26"/>
                <w:szCs w:val="26"/>
              </w:rPr>
              <w:t>Bài 13.</w:t>
            </w:r>
            <w:r w:rsidRPr="00C57503">
              <w:rPr>
                <w:sz w:val="26"/>
                <w:szCs w:val="26"/>
              </w:rPr>
              <w:t xml:space="preserve"> Hai mặt phẳng song song.</w:t>
            </w:r>
          </w:p>
        </w:tc>
        <w:tc>
          <w:tcPr>
            <w:tcW w:w="1134" w:type="dxa"/>
            <w:vAlign w:val="center"/>
          </w:tcPr>
          <w:p w14:paraId="33428166" w14:textId="77777777" w:rsidR="00A92ED1" w:rsidRPr="00C57503" w:rsidRDefault="00A92ED1" w:rsidP="00625AC0">
            <w:pPr>
              <w:spacing w:line="276" w:lineRule="auto"/>
              <w:jc w:val="center"/>
              <w:rPr>
                <w:sz w:val="26"/>
                <w:szCs w:val="26"/>
              </w:rPr>
            </w:pPr>
            <w:r w:rsidRPr="00C57503">
              <w:rPr>
                <w:rFonts w:eastAsia="Calibri"/>
                <w:bCs/>
                <w:sz w:val="26"/>
                <w:szCs w:val="26"/>
              </w:rPr>
              <w:t>4</w:t>
            </w:r>
          </w:p>
        </w:tc>
        <w:tc>
          <w:tcPr>
            <w:tcW w:w="10206" w:type="dxa"/>
          </w:tcPr>
          <w:p w14:paraId="196AF329"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hai mặt phẳng song song trong không gian. </w:t>
            </w:r>
          </w:p>
          <w:p w14:paraId="36FF1BD9"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điều kiện để hai mặt phẳng song song.</w:t>
            </w:r>
          </w:p>
          <w:p w14:paraId="73DC3742"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tính chất cơ bản về hai mặt phẳng song song.</w:t>
            </w:r>
          </w:p>
          <w:p w14:paraId="6240E09A"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định lí Thales trong không gian.</w:t>
            </w:r>
          </w:p>
          <w:p w14:paraId="6DF55713"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tính chất cơ bản của lăng trụ và hình hộp.</w:t>
            </w:r>
          </w:p>
          <w:p w14:paraId="781A59A7" w14:textId="77777777" w:rsidR="00A92ED1" w:rsidRPr="00C57503" w:rsidRDefault="00A92ED1" w:rsidP="00625AC0">
            <w:pPr>
              <w:spacing w:line="276" w:lineRule="auto"/>
              <w:jc w:val="both"/>
              <w:rPr>
                <w:sz w:val="26"/>
                <w:szCs w:val="26"/>
                <w:lang w:val="da-DK"/>
              </w:rPr>
            </w:pPr>
            <w:r w:rsidRPr="00C57503">
              <w:rPr>
                <w:sz w:val="26"/>
                <w:szCs w:val="26"/>
              </w:rPr>
              <w:t>– Vận dụng được kiến thức về quan hệ song song để mô tả một số hình ảnh trong thực tiễn.</w:t>
            </w:r>
          </w:p>
        </w:tc>
      </w:tr>
      <w:tr w:rsidR="00A92ED1" w:rsidRPr="00C57503" w14:paraId="145CFC9A" w14:textId="77777777" w:rsidTr="00625AC0">
        <w:tc>
          <w:tcPr>
            <w:tcW w:w="846" w:type="dxa"/>
            <w:vMerge/>
            <w:vAlign w:val="center"/>
          </w:tcPr>
          <w:p w14:paraId="4264617C"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1FFCB435" w14:textId="77777777" w:rsidR="00A92ED1" w:rsidRPr="00C57503" w:rsidRDefault="00A92ED1" w:rsidP="00625AC0">
            <w:pPr>
              <w:spacing w:line="276" w:lineRule="auto"/>
              <w:jc w:val="both"/>
              <w:rPr>
                <w:sz w:val="26"/>
                <w:szCs w:val="26"/>
              </w:rPr>
            </w:pPr>
            <w:r w:rsidRPr="00C57503">
              <w:rPr>
                <w:b/>
                <w:sz w:val="26"/>
                <w:szCs w:val="26"/>
              </w:rPr>
              <w:t>Bài 14.</w:t>
            </w:r>
            <w:r w:rsidRPr="00C57503">
              <w:rPr>
                <w:sz w:val="26"/>
                <w:szCs w:val="26"/>
              </w:rPr>
              <w:t xml:space="preserve"> Phép chiếu song song.</w:t>
            </w:r>
          </w:p>
        </w:tc>
        <w:tc>
          <w:tcPr>
            <w:tcW w:w="1134" w:type="dxa"/>
            <w:vAlign w:val="center"/>
          </w:tcPr>
          <w:p w14:paraId="3C9A06C8"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7C0302F7"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và các tính chất cơ bản về phép chiếu song song.</w:t>
            </w:r>
          </w:p>
          <w:p w14:paraId="1A95B58B" w14:textId="77777777" w:rsidR="00A92ED1" w:rsidRPr="00C57503" w:rsidRDefault="00A92ED1" w:rsidP="00625AC0">
            <w:pPr>
              <w:spacing w:before="60" w:after="60" w:line="276" w:lineRule="auto"/>
              <w:ind w:hanging="2"/>
              <w:jc w:val="both"/>
              <w:rPr>
                <w:sz w:val="26"/>
                <w:szCs w:val="26"/>
              </w:rPr>
            </w:pPr>
            <w:r w:rsidRPr="00C57503">
              <w:rPr>
                <w:sz w:val="26"/>
                <w:szCs w:val="26"/>
              </w:rPr>
              <w:t>– Xác định được ảnh của một điểm, một đoạn thẳng, một tam giác, một đường tròn qua một phép chiếu song song.</w:t>
            </w:r>
          </w:p>
          <w:p w14:paraId="7C625A0D" w14:textId="77777777" w:rsidR="00A92ED1" w:rsidRPr="00C57503" w:rsidRDefault="00A92ED1" w:rsidP="00625AC0">
            <w:pPr>
              <w:spacing w:before="60" w:after="60" w:line="276" w:lineRule="auto"/>
              <w:ind w:hanging="2"/>
              <w:jc w:val="both"/>
              <w:rPr>
                <w:sz w:val="26"/>
                <w:szCs w:val="26"/>
              </w:rPr>
            </w:pPr>
            <w:r w:rsidRPr="00C57503">
              <w:rPr>
                <w:sz w:val="26"/>
                <w:szCs w:val="26"/>
              </w:rPr>
              <w:t>– Vẽ được hình biểu diễn của một số hình khối đơn giản.</w:t>
            </w:r>
          </w:p>
          <w:p w14:paraId="6425ACA4" w14:textId="77777777" w:rsidR="00A92ED1" w:rsidRPr="00C57503" w:rsidRDefault="00A92ED1" w:rsidP="00625AC0">
            <w:pPr>
              <w:spacing w:line="276" w:lineRule="auto"/>
              <w:jc w:val="both"/>
              <w:rPr>
                <w:sz w:val="26"/>
                <w:szCs w:val="26"/>
                <w:lang w:val="da-DK"/>
              </w:rPr>
            </w:pPr>
            <w:r w:rsidRPr="00C57503">
              <w:rPr>
                <w:sz w:val="26"/>
                <w:szCs w:val="26"/>
              </w:rPr>
              <w:t>– Sử dụng được kiến thức về phép chiếu song song để mô tả một số hình ảnh trong thực tiễn.</w:t>
            </w:r>
          </w:p>
        </w:tc>
      </w:tr>
      <w:tr w:rsidR="00A92ED1" w:rsidRPr="00C57503" w14:paraId="2AC7891D" w14:textId="77777777" w:rsidTr="00625AC0">
        <w:tc>
          <w:tcPr>
            <w:tcW w:w="846" w:type="dxa"/>
            <w:vMerge/>
            <w:vAlign w:val="center"/>
          </w:tcPr>
          <w:p w14:paraId="4E535E6F"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6F5AB4E5" w14:textId="77777777" w:rsidR="00A92ED1" w:rsidRPr="00C57503" w:rsidRDefault="00A92ED1" w:rsidP="00625AC0">
            <w:pPr>
              <w:spacing w:line="276" w:lineRule="auto"/>
              <w:jc w:val="both"/>
              <w:rPr>
                <w:sz w:val="26"/>
                <w:szCs w:val="26"/>
              </w:rPr>
            </w:pPr>
            <w:r w:rsidRPr="00C57503">
              <w:rPr>
                <w:sz w:val="26"/>
                <w:szCs w:val="26"/>
              </w:rPr>
              <w:t xml:space="preserve">Bài tập cuối chương IV </w:t>
            </w:r>
          </w:p>
        </w:tc>
        <w:tc>
          <w:tcPr>
            <w:tcW w:w="1134" w:type="dxa"/>
            <w:vAlign w:val="center"/>
          </w:tcPr>
          <w:p w14:paraId="05DA969A"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vAlign w:val="center"/>
          </w:tcPr>
          <w:p w14:paraId="2DD04A85" w14:textId="77777777" w:rsidR="00A92ED1" w:rsidRPr="00C57503" w:rsidRDefault="00A92ED1" w:rsidP="00625AC0">
            <w:pPr>
              <w:spacing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w:t>
            </w:r>
            <w:r w:rsidRPr="00C57503">
              <w:rPr>
                <w:sz w:val="26"/>
                <w:szCs w:val="26"/>
                <w:lang w:val="vi-VN"/>
              </w:rPr>
              <w:t>V</w:t>
            </w:r>
          </w:p>
        </w:tc>
      </w:tr>
      <w:tr w:rsidR="00A92ED1" w:rsidRPr="00C57503" w14:paraId="10B94FA1" w14:textId="77777777" w:rsidTr="00625AC0">
        <w:tc>
          <w:tcPr>
            <w:tcW w:w="3823" w:type="dxa"/>
            <w:gridSpan w:val="2"/>
            <w:vAlign w:val="center"/>
          </w:tcPr>
          <w:p w14:paraId="43E3EB3C" w14:textId="77777777" w:rsidR="00A92ED1" w:rsidRPr="00C57503" w:rsidRDefault="00A92ED1" w:rsidP="00004E97">
            <w:pPr>
              <w:spacing w:line="276" w:lineRule="auto"/>
              <w:jc w:val="both"/>
              <w:rPr>
                <w:b/>
                <w:bCs/>
                <w:color w:val="EE0000"/>
                <w:sz w:val="26"/>
                <w:szCs w:val="26"/>
              </w:rPr>
            </w:pPr>
            <w:r w:rsidRPr="00C57503">
              <w:rPr>
                <w:b/>
                <w:bCs/>
                <w:color w:val="EE0000"/>
                <w:sz w:val="26"/>
                <w:szCs w:val="26"/>
              </w:rPr>
              <w:t>CHƯƠNG V. GIỚI HẠN. HÀM SỐ LIÊN TỤC</w:t>
            </w:r>
          </w:p>
        </w:tc>
        <w:tc>
          <w:tcPr>
            <w:tcW w:w="1134" w:type="dxa"/>
            <w:vAlign w:val="center"/>
          </w:tcPr>
          <w:p w14:paraId="19C44480" w14:textId="77777777" w:rsidR="00A92ED1" w:rsidRPr="00C57503" w:rsidRDefault="00A92ED1" w:rsidP="00625AC0">
            <w:pPr>
              <w:spacing w:line="276" w:lineRule="auto"/>
              <w:jc w:val="center"/>
              <w:rPr>
                <w:b/>
                <w:bCs/>
                <w:color w:val="EE0000"/>
                <w:sz w:val="26"/>
                <w:szCs w:val="26"/>
              </w:rPr>
            </w:pPr>
            <w:r w:rsidRPr="00C57503">
              <w:rPr>
                <w:b/>
                <w:bCs/>
                <w:color w:val="EE0000"/>
                <w:sz w:val="26"/>
                <w:szCs w:val="26"/>
              </w:rPr>
              <w:t>8</w:t>
            </w:r>
          </w:p>
        </w:tc>
        <w:tc>
          <w:tcPr>
            <w:tcW w:w="10206" w:type="dxa"/>
          </w:tcPr>
          <w:p w14:paraId="1984A4F7" w14:textId="77777777" w:rsidR="00A92ED1" w:rsidRPr="00C57503" w:rsidRDefault="00A92ED1" w:rsidP="00625AC0">
            <w:pPr>
              <w:spacing w:before="60" w:after="60" w:line="276" w:lineRule="auto"/>
              <w:ind w:hanging="2"/>
              <w:jc w:val="both"/>
              <w:rPr>
                <w:sz w:val="26"/>
                <w:szCs w:val="26"/>
              </w:rPr>
            </w:pPr>
          </w:p>
        </w:tc>
      </w:tr>
      <w:tr w:rsidR="00A92ED1" w:rsidRPr="00C57503" w14:paraId="77DDBED3" w14:textId="77777777" w:rsidTr="00625AC0">
        <w:tc>
          <w:tcPr>
            <w:tcW w:w="846" w:type="dxa"/>
            <w:vMerge w:val="restart"/>
            <w:vAlign w:val="center"/>
          </w:tcPr>
          <w:p w14:paraId="30309A4C"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5</w:t>
            </w:r>
          </w:p>
        </w:tc>
        <w:tc>
          <w:tcPr>
            <w:tcW w:w="2977" w:type="dxa"/>
            <w:vAlign w:val="center"/>
          </w:tcPr>
          <w:p w14:paraId="539C2209" w14:textId="77777777" w:rsidR="00A92ED1" w:rsidRPr="00C57503" w:rsidRDefault="00A92ED1" w:rsidP="00625AC0">
            <w:pPr>
              <w:spacing w:line="276" w:lineRule="auto"/>
              <w:jc w:val="both"/>
              <w:rPr>
                <w:rFonts w:eastAsia="Calibri"/>
                <w:b/>
                <w:sz w:val="26"/>
                <w:szCs w:val="26"/>
              </w:rPr>
            </w:pPr>
            <w:r w:rsidRPr="00C57503">
              <w:rPr>
                <w:b/>
                <w:sz w:val="26"/>
                <w:szCs w:val="26"/>
              </w:rPr>
              <w:t>Bài 15.</w:t>
            </w:r>
            <w:r w:rsidRPr="00C57503">
              <w:rPr>
                <w:sz w:val="26"/>
                <w:szCs w:val="26"/>
              </w:rPr>
              <w:t xml:space="preserve"> Giới hạn của dãy số.</w:t>
            </w:r>
          </w:p>
        </w:tc>
        <w:tc>
          <w:tcPr>
            <w:tcW w:w="1134" w:type="dxa"/>
            <w:vAlign w:val="center"/>
          </w:tcPr>
          <w:p w14:paraId="27D2979A" w14:textId="77777777" w:rsidR="00A92ED1" w:rsidRPr="00C57503" w:rsidRDefault="00A92ED1" w:rsidP="00625AC0">
            <w:pPr>
              <w:spacing w:line="276" w:lineRule="auto"/>
              <w:jc w:val="center"/>
              <w:rPr>
                <w:rFonts w:eastAsia="Calibri"/>
                <w:b/>
                <w:sz w:val="26"/>
                <w:szCs w:val="26"/>
              </w:rPr>
            </w:pPr>
            <w:r w:rsidRPr="00C57503">
              <w:rPr>
                <w:sz w:val="26"/>
                <w:szCs w:val="26"/>
              </w:rPr>
              <w:t>2</w:t>
            </w:r>
          </w:p>
        </w:tc>
        <w:tc>
          <w:tcPr>
            <w:tcW w:w="10206" w:type="dxa"/>
          </w:tcPr>
          <w:p w14:paraId="550EAABD"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giới hạn của dãy số.</w:t>
            </w:r>
          </w:p>
          <w:p w14:paraId="2EB8EC8D"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Giải thích được một số giới hạn cơ bản như: </w:t>
            </w:r>
            <w:r w:rsidRPr="00C57503">
              <w:rPr>
                <w:position w:val="-24"/>
                <w:sz w:val="26"/>
                <w:szCs w:val="26"/>
              </w:rPr>
              <w:object w:dxaOrig="4920" w:dyaOrig="620" w14:anchorId="2F7D982E">
                <v:shape id="_x0000_i1029" type="#_x0000_t75" style="width:246.65pt;height:31.7pt" o:ole="">
                  <v:imagedata r:id="rId16" o:title=""/>
                </v:shape>
                <o:OLEObject Type="Embed" ProgID="Equation.DSMT4" ShapeID="_x0000_i1029" DrawAspect="Content" ObjectID="_1849353178" r:id="rId17"/>
              </w:object>
            </w:r>
            <w:r w:rsidRPr="00C57503">
              <w:rPr>
                <w:sz w:val="26"/>
                <w:szCs w:val="26"/>
              </w:rPr>
              <w:t xml:space="preserve">  với </w:t>
            </w:r>
            <w:r w:rsidRPr="00C57503">
              <w:rPr>
                <w:i/>
                <w:sz w:val="26"/>
                <w:szCs w:val="26"/>
              </w:rPr>
              <w:t>c</w:t>
            </w:r>
            <w:r w:rsidRPr="00C57503">
              <w:rPr>
                <w:sz w:val="26"/>
                <w:szCs w:val="26"/>
              </w:rPr>
              <w:t xml:space="preserve"> là hằng số.</w:t>
            </w:r>
          </w:p>
          <w:p w14:paraId="0757B98A" w14:textId="77777777" w:rsidR="00A92ED1" w:rsidRPr="00C57503" w:rsidRDefault="00A92ED1" w:rsidP="00625AC0">
            <w:pPr>
              <w:spacing w:before="60" w:after="60" w:line="276" w:lineRule="auto"/>
              <w:ind w:hanging="2"/>
              <w:jc w:val="both"/>
              <w:rPr>
                <w:sz w:val="26"/>
                <w:szCs w:val="26"/>
              </w:rPr>
            </w:pPr>
            <w:r w:rsidRPr="00C57503">
              <w:rPr>
                <w:sz w:val="26"/>
                <w:szCs w:val="26"/>
              </w:rPr>
              <w:t>– Vận dụng được các phép toán giới hạn dãy số để tìm giới hạn của một số dãy số đơn giản (ví dụ:</w:t>
            </w:r>
            <w:r w:rsidRPr="00C57503">
              <w:rPr>
                <w:position w:val="-24"/>
                <w:sz w:val="26"/>
                <w:szCs w:val="26"/>
              </w:rPr>
              <w:object w:dxaOrig="2480" w:dyaOrig="700" w14:anchorId="0043ED90">
                <v:shape id="_x0000_i1030" type="#_x0000_t75" style="width:124.1pt;height:34.95pt" o:ole="">
                  <v:imagedata r:id="rId18" o:title=""/>
                </v:shape>
                <o:OLEObject Type="Embed" ProgID="Equation.DSMT4" ShapeID="_x0000_i1030" DrawAspect="Content" ObjectID="_1849353179" r:id="rId19"/>
              </w:object>
            </w:r>
            <w:r w:rsidRPr="00C57503">
              <w:rPr>
                <w:sz w:val="26"/>
                <w:szCs w:val="26"/>
              </w:rPr>
              <w:t>).</w:t>
            </w:r>
          </w:p>
          <w:p w14:paraId="4B758E37" w14:textId="77777777" w:rsidR="00A92ED1" w:rsidRPr="00C57503" w:rsidRDefault="00A92ED1" w:rsidP="00625AC0">
            <w:pPr>
              <w:spacing w:line="276" w:lineRule="auto"/>
              <w:jc w:val="both"/>
              <w:rPr>
                <w:rFonts w:eastAsia="Calibri"/>
                <w:b/>
                <w:sz w:val="26"/>
                <w:szCs w:val="26"/>
              </w:rPr>
            </w:pPr>
            <w:r w:rsidRPr="00C57503">
              <w:rPr>
                <w:sz w:val="26"/>
                <w:szCs w:val="26"/>
              </w:rPr>
              <w:t>– Tính được tổng của một cấp số nhân lùi vô hạn và vận dụng được kết quả đó để giải quyết một số tình huống thực tiễn giả định hoặc liên quan đến thực tiễn.</w:t>
            </w:r>
          </w:p>
        </w:tc>
      </w:tr>
      <w:tr w:rsidR="00A92ED1" w:rsidRPr="00C57503" w14:paraId="030CE123" w14:textId="77777777" w:rsidTr="00625AC0">
        <w:tc>
          <w:tcPr>
            <w:tcW w:w="846" w:type="dxa"/>
            <w:vMerge/>
            <w:vAlign w:val="center"/>
          </w:tcPr>
          <w:p w14:paraId="10EEA59B"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2E53F603" w14:textId="77777777" w:rsidR="00A92ED1" w:rsidRPr="00C57503" w:rsidRDefault="00A92ED1" w:rsidP="00625AC0">
            <w:pPr>
              <w:spacing w:line="276" w:lineRule="auto"/>
              <w:jc w:val="both"/>
              <w:rPr>
                <w:rFonts w:eastAsia="Calibri"/>
                <w:b/>
                <w:sz w:val="26"/>
                <w:szCs w:val="26"/>
              </w:rPr>
            </w:pPr>
            <w:r w:rsidRPr="00C57503">
              <w:rPr>
                <w:b/>
                <w:sz w:val="26"/>
                <w:szCs w:val="26"/>
              </w:rPr>
              <w:t>Bài 16.</w:t>
            </w:r>
            <w:r w:rsidRPr="00C57503">
              <w:rPr>
                <w:sz w:val="26"/>
                <w:szCs w:val="26"/>
              </w:rPr>
              <w:t xml:space="preserve"> Giới hạn của hàm số.</w:t>
            </w:r>
          </w:p>
        </w:tc>
        <w:tc>
          <w:tcPr>
            <w:tcW w:w="1134" w:type="dxa"/>
            <w:vAlign w:val="center"/>
          </w:tcPr>
          <w:p w14:paraId="6611AE99" w14:textId="77777777" w:rsidR="00A92ED1" w:rsidRPr="00C57503" w:rsidRDefault="00A92ED1" w:rsidP="00625AC0">
            <w:pPr>
              <w:spacing w:line="276" w:lineRule="auto"/>
              <w:jc w:val="center"/>
              <w:rPr>
                <w:rFonts w:eastAsia="Calibri"/>
                <w:bCs/>
                <w:sz w:val="26"/>
                <w:szCs w:val="26"/>
              </w:rPr>
            </w:pPr>
            <w:r w:rsidRPr="00C57503">
              <w:rPr>
                <w:rFonts w:eastAsia="Calibri"/>
                <w:bCs/>
                <w:sz w:val="26"/>
                <w:szCs w:val="26"/>
              </w:rPr>
              <w:t>3</w:t>
            </w:r>
          </w:p>
        </w:tc>
        <w:tc>
          <w:tcPr>
            <w:tcW w:w="10206" w:type="dxa"/>
          </w:tcPr>
          <w:p w14:paraId="4F6417CC"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giới hạn hữu hạn của hàm số, giới hạn hữu hạn một phía của hàm số tại một điểm.</w:t>
            </w:r>
          </w:p>
          <w:p w14:paraId="4DF1BC62" w14:textId="77777777" w:rsidR="00A92ED1" w:rsidRPr="00C57503" w:rsidRDefault="00A92ED1" w:rsidP="00625AC0">
            <w:pPr>
              <w:spacing w:before="60" w:after="60" w:line="276" w:lineRule="auto"/>
              <w:ind w:hanging="2"/>
              <w:jc w:val="both"/>
              <w:rPr>
                <w:sz w:val="26"/>
                <w:szCs w:val="26"/>
              </w:rPr>
            </w:pPr>
            <w:r w:rsidRPr="00C57503">
              <w:rPr>
                <w:sz w:val="26"/>
                <w:szCs w:val="26"/>
              </w:rPr>
              <w:lastRenderedPageBreak/>
              <w:t xml:space="preserve">– Nhận biết được khái niệm giới hạn hữu hạn của hàm số tại vô cực và mô tả được một số giới hạn cơ bản như: </w:t>
            </w:r>
            <w:r w:rsidRPr="00C57503">
              <w:rPr>
                <w:position w:val="-24"/>
                <w:sz w:val="26"/>
                <w:szCs w:val="26"/>
              </w:rPr>
              <w:object w:dxaOrig="1180" w:dyaOrig="620" w14:anchorId="48FD606A">
                <v:shape id="_x0000_i1031" type="#_x0000_t75" style="width:58.55pt;height:31.7pt" o:ole="">
                  <v:imagedata r:id="rId20" o:title=""/>
                </v:shape>
                <o:OLEObject Type="Embed" ProgID="Equation.DSMT4" ShapeID="_x0000_i1031" DrawAspect="Content" ObjectID="_1849353180" r:id="rId21"/>
              </w:object>
            </w:r>
            <w:r w:rsidRPr="00C57503">
              <w:rPr>
                <w:position w:val="-24"/>
                <w:sz w:val="26"/>
                <w:szCs w:val="26"/>
              </w:rPr>
              <w:object w:dxaOrig="1140" w:dyaOrig="620" w14:anchorId="3B6897B4">
                <v:shape id="_x0000_i1032" type="#_x0000_t75" style="width:56.95pt;height:31.7pt" o:ole="">
                  <v:imagedata r:id="rId22" o:title=""/>
                </v:shape>
                <o:OLEObject Type="Embed" ProgID="Equation.DSMT4" ShapeID="_x0000_i1032" DrawAspect="Content" ObjectID="_1849353181" r:id="rId23"/>
              </w:object>
            </w:r>
            <w:r w:rsidRPr="00C57503">
              <w:rPr>
                <w:sz w:val="26"/>
                <w:szCs w:val="26"/>
              </w:rPr>
              <w:t xml:space="preserve"> với </w:t>
            </w:r>
            <w:r w:rsidRPr="00C57503">
              <w:rPr>
                <w:i/>
                <w:sz w:val="26"/>
                <w:szCs w:val="26"/>
              </w:rPr>
              <w:t>c</w:t>
            </w:r>
            <w:r w:rsidRPr="00C57503">
              <w:rPr>
                <w:sz w:val="26"/>
                <w:szCs w:val="26"/>
              </w:rPr>
              <w:t xml:space="preserve"> là hằng số và </w:t>
            </w:r>
            <w:r w:rsidRPr="00C57503">
              <w:rPr>
                <w:i/>
                <w:sz w:val="26"/>
                <w:szCs w:val="26"/>
              </w:rPr>
              <w:t>k</w:t>
            </w:r>
            <w:r w:rsidRPr="00C57503">
              <w:rPr>
                <w:sz w:val="26"/>
                <w:szCs w:val="26"/>
              </w:rPr>
              <w:t xml:space="preserve"> là số nguyên dương.  </w:t>
            </w:r>
          </w:p>
          <w:p w14:paraId="4DD4DC2F"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Nhận biết được khái niệm giới hạn vô cực (một phía) của hàm số tại một điểm và hiểu được một số giới hạn cơ bản như: </w:t>
            </w:r>
            <w:r w:rsidRPr="00C57503">
              <w:rPr>
                <w:position w:val="-24"/>
                <w:sz w:val="26"/>
                <w:szCs w:val="26"/>
              </w:rPr>
              <w:object w:dxaOrig="3100" w:dyaOrig="620" w14:anchorId="3690AA69">
                <v:shape id="_x0000_i1033" type="#_x0000_t75" style="width:155.3pt;height:31.7pt" o:ole="">
                  <v:imagedata r:id="rId24" o:title=""/>
                </v:shape>
                <o:OLEObject Type="Embed" ProgID="Equation.DSMT4" ShapeID="_x0000_i1033" DrawAspect="Content" ObjectID="_1849353182" r:id="rId25"/>
              </w:object>
            </w:r>
          </w:p>
          <w:p w14:paraId="7A0FD614" w14:textId="77777777" w:rsidR="00A92ED1" w:rsidRPr="00C57503" w:rsidRDefault="00A92ED1" w:rsidP="00625AC0">
            <w:pPr>
              <w:spacing w:before="60" w:after="60" w:line="276" w:lineRule="auto"/>
              <w:ind w:hanging="2"/>
              <w:jc w:val="both"/>
              <w:rPr>
                <w:sz w:val="26"/>
                <w:szCs w:val="26"/>
              </w:rPr>
            </w:pPr>
            <w:r w:rsidRPr="00C57503">
              <w:rPr>
                <w:sz w:val="26"/>
                <w:szCs w:val="26"/>
              </w:rPr>
              <w:t>– Tính được một số giới hạn hàm số bằng cách vận dụng các phép toán trên giới hạn hàm số.</w:t>
            </w:r>
          </w:p>
          <w:p w14:paraId="4C94C9C1" w14:textId="77777777" w:rsidR="00A92ED1" w:rsidRPr="00C57503" w:rsidRDefault="00A92ED1" w:rsidP="00625AC0">
            <w:pPr>
              <w:spacing w:line="276" w:lineRule="auto"/>
              <w:jc w:val="both"/>
              <w:rPr>
                <w:rFonts w:eastAsia="Calibri"/>
                <w:b/>
                <w:sz w:val="26"/>
                <w:szCs w:val="26"/>
              </w:rPr>
            </w:pPr>
            <w:r w:rsidRPr="00C57503">
              <w:rPr>
                <w:sz w:val="26"/>
                <w:szCs w:val="26"/>
              </w:rPr>
              <w:t>– Giải quyết được một số vấn đề thực tiễn gắn với giới hạn hàm số.</w:t>
            </w:r>
          </w:p>
        </w:tc>
      </w:tr>
      <w:tr w:rsidR="00A92ED1" w:rsidRPr="00C57503" w14:paraId="342D2AE0" w14:textId="77777777" w:rsidTr="00625AC0">
        <w:tc>
          <w:tcPr>
            <w:tcW w:w="846" w:type="dxa"/>
            <w:vMerge/>
            <w:vAlign w:val="center"/>
          </w:tcPr>
          <w:p w14:paraId="20259E09"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5E2C7A17" w14:textId="77777777" w:rsidR="00A92ED1" w:rsidRPr="00C57503" w:rsidRDefault="00A92ED1" w:rsidP="00625AC0">
            <w:pPr>
              <w:spacing w:line="276" w:lineRule="auto"/>
              <w:jc w:val="both"/>
              <w:rPr>
                <w:rFonts w:eastAsia="Calibri"/>
                <w:b/>
                <w:sz w:val="26"/>
                <w:szCs w:val="26"/>
              </w:rPr>
            </w:pPr>
            <w:r w:rsidRPr="00C57503">
              <w:rPr>
                <w:b/>
                <w:sz w:val="26"/>
                <w:szCs w:val="26"/>
              </w:rPr>
              <w:t>Bài 17.</w:t>
            </w:r>
            <w:r w:rsidRPr="00C57503">
              <w:rPr>
                <w:sz w:val="26"/>
                <w:szCs w:val="26"/>
              </w:rPr>
              <w:t xml:space="preserve"> Hàm số liên tục.</w:t>
            </w:r>
          </w:p>
        </w:tc>
        <w:tc>
          <w:tcPr>
            <w:tcW w:w="1134" w:type="dxa"/>
            <w:vAlign w:val="center"/>
          </w:tcPr>
          <w:p w14:paraId="6B54A563" w14:textId="77777777" w:rsidR="00A92ED1" w:rsidRPr="00C57503" w:rsidRDefault="00A92ED1" w:rsidP="00625AC0">
            <w:pPr>
              <w:spacing w:line="276" w:lineRule="auto"/>
              <w:jc w:val="center"/>
              <w:rPr>
                <w:rFonts w:eastAsia="Calibri"/>
                <w:bCs/>
                <w:sz w:val="26"/>
                <w:szCs w:val="26"/>
              </w:rPr>
            </w:pPr>
            <w:r w:rsidRPr="00C57503">
              <w:rPr>
                <w:rFonts w:eastAsia="Calibri"/>
                <w:bCs/>
                <w:sz w:val="26"/>
                <w:szCs w:val="26"/>
              </w:rPr>
              <w:t>2</w:t>
            </w:r>
          </w:p>
        </w:tc>
        <w:tc>
          <w:tcPr>
            <w:tcW w:w="10206" w:type="dxa"/>
          </w:tcPr>
          <w:p w14:paraId="2959A96C" w14:textId="77777777" w:rsidR="00A92ED1" w:rsidRPr="00C57503" w:rsidRDefault="00A92ED1" w:rsidP="00625AC0">
            <w:pPr>
              <w:spacing w:before="60" w:after="60" w:line="276" w:lineRule="auto"/>
              <w:ind w:hanging="2"/>
              <w:jc w:val="both"/>
              <w:rPr>
                <w:sz w:val="26"/>
                <w:szCs w:val="26"/>
              </w:rPr>
            </w:pPr>
            <w:r w:rsidRPr="00C57503">
              <w:rPr>
                <w:sz w:val="26"/>
                <w:szCs w:val="26"/>
              </w:rPr>
              <w:t>– Nhận dạng được hàm số liên tục tại một điểm, hoặc trên một khoảng, hoặc trên một đoạn.</w:t>
            </w:r>
          </w:p>
          <w:p w14:paraId="6FC561C8" w14:textId="77777777" w:rsidR="00A92ED1" w:rsidRPr="00C57503" w:rsidRDefault="00A92ED1" w:rsidP="00625AC0">
            <w:pPr>
              <w:spacing w:before="60" w:after="60" w:line="276" w:lineRule="auto"/>
              <w:ind w:hanging="2"/>
              <w:jc w:val="both"/>
              <w:rPr>
                <w:sz w:val="26"/>
                <w:szCs w:val="26"/>
              </w:rPr>
            </w:pPr>
            <w:r w:rsidRPr="00C57503">
              <w:rPr>
                <w:sz w:val="26"/>
                <w:szCs w:val="26"/>
              </w:rPr>
              <w:t>– Nhận dạng được tính liên tục của tổng, hiệu, tích, thương của hai hàm số liên tục.</w:t>
            </w:r>
          </w:p>
          <w:p w14:paraId="024535CA" w14:textId="77777777" w:rsidR="00A92ED1" w:rsidRPr="00C57503" w:rsidRDefault="00A92ED1" w:rsidP="00625AC0">
            <w:pPr>
              <w:spacing w:line="276" w:lineRule="auto"/>
              <w:jc w:val="both"/>
              <w:rPr>
                <w:rFonts w:eastAsia="Calibri"/>
                <w:b/>
                <w:sz w:val="26"/>
                <w:szCs w:val="26"/>
              </w:rPr>
            </w:pPr>
            <w:r w:rsidRPr="00C57503">
              <w:rPr>
                <w:sz w:val="26"/>
                <w:szCs w:val="26"/>
              </w:rPr>
              <w:t xml:space="preserve">– Nhận biết được tính liên tục của một số hàm sơ cấp cơ bản </w:t>
            </w:r>
            <w:r w:rsidRPr="00C57503">
              <w:rPr>
                <w:sz w:val="26"/>
                <w:szCs w:val="26"/>
                <w:highlight w:val="white"/>
              </w:rPr>
              <w:t xml:space="preserve">(như hàm đa thức, hàm phân thức, hàm căn thức, hàm lượng giác) </w:t>
            </w:r>
            <w:r w:rsidRPr="00C57503">
              <w:rPr>
                <w:sz w:val="26"/>
                <w:szCs w:val="26"/>
              </w:rPr>
              <w:t xml:space="preserve">trên tập xác định của chúng. </w:t>
            </w:r>
          </w:p>
        </w:tc>
      </w:tr>
      <w:tr w:rsidR="00A92ED1" w:rsidRPr="00C57503" w14:paraId="75E00A23" w14:textId="77777777" w:rsidTr="00625AC0">
        <w:tc>
          <w:tcPr>
            <w:tcW w:w="846" w:type="dxa"/>
            <w:vMerge/>
            <w:vAlign w:val="center"/>
          </w:tcPr>
          <w:p w14:paraId="43D29876"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012FC37C" w14:textId="77777777" w:rsidR="00A92ED1" w:rsidRPr="00C57503" w:rsidRDefault="00A92ED1" w:rsidP="00625AC0">
            <w:pPr>
              <w:spacing w:line="276" w:lineRule="auto"/>
              <w:jc w:val="both"/>
              <w:rPr>
                <w:rFonts w:eastAsia="Calibri"/>
                <w:b/>
                <w:sz w:val="26"/>
                <w:szCs w:val="26"/>
              </w:rPr>
            </w:pPr>
            <w:r w:rsidRPr="00C57503">
              <w:rPr>
                <w:sz w:val="26"/>
                <w:szCs w:val="26"/>
              </w:rPr>
              <w:t>Bài tập cuối chương V</w:t>
            </w:r>
          </w:p>
        </w:tc>
        <w:tc>
          <w:tcPr>
            <w:tcW w:w="1134" w:type="dxa"/>
            <w:vAlign w:val="center"/>
          </w:tcPr>
          <w:p w14:paraId="206B0CA5" w14:textId="77777777" w:rsidR="00A92ED1" w:rsidRPr="00C57503" w:rsidRDefault="00A92ED1" w:rsidP="00625AC0">
            <w:pPr>
              <w:spacing w:line="276" w:lineRule="auto"/>
              <w:jc w:val="center"/>
              <w:rPr>
                <w:rFonts w:eastAsia="Calibri"/>
                <w:bCs/>
                <w:sz w:val="26"/>
                <w:szCs w:val="26"/>
              </w:rPr>
            </w:pPr>
            <w:r w:rsidRPr="00C57503">
              <w:rPr>
                <w:rFonts w:eastAsia="Calibri"/>
                <w:bCs/>
                <w:sz w:val="26"/>
                <w:szCs w:val="26"/>
              </w:rPr>
              <w:t>1</w:t>
            </w:r>
          </w:p>
        </w:tc>
        <w:tc>
          <w:tcPr>
            <w:tcW w:w="10206" w:type="dxa"/>
            <w:vAlign w:val="center"/>
          </w:tcPr>
          <w:p w14:paraId="45D0C9F1" w14:textId="77777777" w:rsidR="00A92ED1" w:rsidRPr="00C57503" w:rsidRDefault="00A92ED1" w:rsidP="00625AC0">
            <w:pPr>
              <w:spacing w:line="276" w:lineRule="auto"/>
              <w:jc w:val="both"/>
              <w:rPr>
                <w:rFonts w:eastAsia="Calibri"/>
                <w:b/>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V</w:t>
            </w:r>
          </w:p>
        </w:tc>
      </w:tr>
      <w:tr w:rsidR="00A92ED1" w:rsidRPr="00C57503" w14:paraId="1B2E20A7" w14:textId="77777777" w:rsidTr="00625AC0">
        <w:tc>
          <w:tcPr>
            <w:tcW w:w="3823" w:type="dxa"/>
            <w:gridSpan w:val="2"/>
            <w:vAlign w:val="center"/>
          </w:tcPr>
          <w:p w14:paraId="2EF1D24F" w14:textId="77777777" w:rsidR="00A92ED1" w:rsidRPr="00C57503" w:rsidRDefault="00A92ED1" w:rsidP="00004E97">
            <w:pPr>
              <w:spacing w:line="276" w:lineRule="auto"/>
              <w:jc w:val="both"/>
              <w:rPr>
                <w:b/>
                <w:color w:val="EE0000"/>
                <w:sz w:val="26"/>
                <w:szCs w:val="26"/>
              </w:rPr>
            </w:pPr>
            <w:r w:rsidRPr="00C57503">
              <w:rPr>
                <w:b/>
                <w:color w:val="EE0000"/>
                <w:sz w:val="26"/>
                <w:szCs w:val="26"/>
              </w:rPr>
              <w:t>HOẠT ĐỘNG THỰC HÀNH VÀ TRẢI NGHIỆM</w:t>
            </w:r>
          </w:p>
        </w:tc>
        <w:tc>
          <w:tcPr>
            <w:tcW w:w="1134" w:type="dxa"/>
            <w:vAlign w:val="center"/>
          </w:tcPr>
          <w:p w14:paraId="0E1DE244" w14:textId="77777777" w:rsidR="00A92ED1" w:rsidRPr="00C57503" w:rsidRDefault="00A92ED1" w:rsidP="00625AC0">
            <w:pPr>
              <w:spacing w:line="276" w:lineRule="auto"/>
              <w:jc w:val="center"/>
              <w:rPr>
                <w:rFonts w:eastAsia="Calibri"/>
                <w:b/>
                <w:bCs/>
                <w:color w:val="EE0000"/>
                <w:sz w:val="26"/>
                <w:szCs w:val="26"/>
              </w:rPr>
            </w:pPr>
            <w:r w:rsidRPr="00C57503">
              <w:rPr>
                <w:b/>
                <w:bCs/>
                <w:color w:val="EE0000"/>
                <w:sz w:val="26"/>
                <w:szCs w:val="26"/>
              </w:rPr>
              <w:t>3</w:t>
            </w:r>
          </w:p>
        </w:tc>
        <w:tc>
          <w:tcPr>
            <w:tcW w:w="10206" w:type="dxa"/>
            <w:vAlign w:val="center"/>
          </w:tcPr>
          <w:p w14:paraId="2B7DFBB5" w14:textId="77777777" w:rsidR="00A92ED1" w:rsidRPr="00C57503" w:rsidRDefault="00A92ED1" w:rsidP="00625AC0">
            <w:pPr>
              <w:suppressAutoHyphens/>
              <w:spacing w:before="60" w:after="60" w:line="276" w:lineRule="auto"/>
              <w:jc w:val="both"/>
              <w:rPr>
                <w:rFonts w:eastAsia="Calibri"/>
                <w:b/>
                <w:sz w:val="26"/>
                <w:szCs w:val="26"/>
              </w:rPr>
            </w:pPr>
          </w:p>
        </w:tc>
      </w:tr>
      <w:tr w:rsidR="00A92ED1" w:rsidRPr="00C57503" w14:paraId="21DF75A5" w14:textId="77777777" w:rsidTr="00625AC0">
        <w:tc>
          <w:tcPr>
            <w:tcW w:w="846" w:type="dxa"/>
            <w:vMerge w:val="restart"/>
            <w:vAlign w:val="center"/>
          </w:tcPr>
          <w:p w14:paraId="53A76E99"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6</w:t>
            </w:r>
          </w:p>
        </w:tc>
        <w:tc>
          <w:tcPr>
            <w:tcW w:w="2977" w:type="dxa"/>
            <w:vAlign w:val="center"/>
          </w:tcPr>
          <w:p w14:paraId="594ACBCE" w14:textId="77777777" w:rsidR="00A92ED1" w:rsidRPr="00C57503" w:rsidRDefault="00A92ED1" w:rsidP="00625AC0">
            <w:pPr>
              <w:spacing w:line="276" w:lineRule="auto"/>
              <w:jc w:val="both"/>
              <w:rPr>
                <w:sz w:val="26"/>
                <w:szCs w:val="26"/>
              </w:rPr>
            </w:pPr>
            <w:r w:rsidRPr="00C57503">
              <w:rPr>
                <w:sz w:val="26"/>
                <w:szCs w:val="26"/>
              </w:rPr>
              <w:t>Một vài áp dụng của Toán học trong tài chính</w:t>
            </w:r>
          </w:p>
        </w:tc>
        <w:tc>
          <w:tcPr>
            <w:tcW w:w="1134" w:type="dxa"/>
            <w:vAlign w:val="center"/>
          </w:tcPr>
          <w:p w14:paraId="25799114"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vAlign w:val="center"/>
          </w:tcPr>
          <w:p w14:paraId="43BF6DAE" w14:textId="77777777" w:rsidR="00A92ED1" w:rsidRPr="00C57503" w:rsidRDefault="00A92ED1" w:rsidP="00625AC0">
            <w:pPr>
              <w:spacing w:line="360" w:lineRule="auto"/>
              <w:rPr>
                <w:sz w:val="24"/>
                <w:szCs w:val="24"/>
                <w:lang w:val="sv-SE"/>
              </w:rPr>
            </w:pPr>
            <w:r w:rsidRPr="00C57503">
              <w:rPr>
                <w:sz w:val="24"/>
                <w:szCs w:val="24"/>
                <w:lang w:val="sv-SE"/>
              </w:rPr>
              <w:t>HS biết vận dụng kiến thức toán học, cụ thể là công thức lãi kép và công thức tính tổng n số hạng đầu của một cấp số nhân, để giải quyết một số vấn đề tài chính thường gặp trong cuộc sống như bài toán gửi tiết kiệm tích lũy, bài toán vay trả góp.</w:t>
            </w:r>
          </w:p>
        </w:tc>
      </w:tr>
      <w:tr w:rsidR="00A92ED1" w:rsidRPr="00C57503" w14:paraId="4D924DB0" w14:textId="77777777" w:rsidTr="00625AC0">
        <w:tc>
          <w:tcPr>
            <w:tcW w:w="846" w:type="dxa"/>
            <w:vMerge/>
            <w:vAlign w:val="center"/>
          </w:tcPr>
          <w:p w14:paraId="14B0EEB8"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62C2D006" w14:textId="77777777" w:rsidR="00A92ED1" w:rsidRPr="00C57503" w:rsidRDefault="00A92ED1" w:rsidP="00625AC0">
            <w:pPr>
              <w:spacing w:line="276" w:lineRule="auto"/>
              <w:jc w:val="both"/>
              <w:rPr>
                <w:sz w:val="26"/>
                <w:szCs w:val="26"/>
              </w:rPr>
            </w:pPr>
            <w:r w:rsidRPr="00C57503">
              <w:rPr>
                <w:sz w:val="26"/>
                <w:szCs w:val="26"/>
              </w:rPr>
              <w:t>Lực căng mặt ngoài của nước.</w:t>
            </w:r>
          </w:p>
        </w:tc>
        <w:tc>
          <w:tcPr>
            <w:tcW w:w="1134" w:type="dxa"/>
            <w:vAlign w:val="center"/>
          </w:tcPr>
          <w:p w14:paraId="66B36572" w14:textId="77777777" w:rsidR="00A92ED1" w:rsidRPr="00C57503" w:rsidRDefault="00A92ED1" w:rsidP="00625AC0">
            <w:pPr>
              <w:spacing w:line="276" w:lineRule="auto"/>
              <w:jc w:val="center"/>
              <w:rPr>
                <w:sz w:val="26"/>
                <w:szCs w:val="26"/>
              </w:rPr>
            </w:pPr>
            <w:r w:rsidRPr="00C57503">
              <w:rPr>
                <w:sz w:val="26"/>
                <w:szCs w:val="26"/>
              </w:rPr>
              <w:t xml:space="preserve">1 </w:t>
            </w:r>
          </w:p>
        </w:tc>
        <w:tc>
          <w:tcPr>
            <w:tcW w:w="10206" w:type="dxa"/>
            <w:vAlign w:val="center"/>
          </w:tcPr>
          <w:p w14:paraId="0B47BC81" w14:textId="77777777" w:rsidR="00A92ED1" w:rsidRPr="00C57503" w:rsidRDefault="00A92ED1" w:rsidP="00625AC0">
            <w:pPr>
              <w:spacing w:line="360" w:lineRule="auto"/>
              <w:rPr>
                <w:sz w:val="24"/>
                <w:szCs w:val="24"/>
                <w:lang w:val="sv-SE"/>
              </w:rPr>
            </w:pPr>
            <w:r w:rsidRPr="00C57503">
              <w:rPr>
                <w:sz w:val="24"/>
                <w:szCs w:val="24"/>
                <w:lang w:val="sv-SE"/>
              </w:rPr>
              <w:t>- Thực hiện được hoạt động thu thập số liệu ghép nhóm khi việc thu thập được chính xác số liệu có thể khó khăn.</w:t>
            </w:r>
          </w:p>
          <w:p w14:paraId="5A175E87" w14:textId="77777777" w:rsidR="00A92ED1" w:rsidRPr="00C57503" w:rsidRDefault="00A92ED1" w:rsidP="00625AC0">
            <w:pPr>
              <w:spacing w:line="360" w:lineRule="auto"/>
              <w:rPr>
                <w:sz w:val="24"/>
                <w:szCs w:val="24"/>
                <w:lang w:val="sv-SE"/>
              </w:rPr>
            </w:pPr>
            <w:r w:rsidRPr="00C57503">
              <w:rPr>
                <w:sz w:val="24"/>
                <w:szCs w:val="24"/>
                <w:lang w:val="sv-SE"/>
              </w:rPr>
              <w:t>- So sánh số trung bình của hai mẫu số liệu ghép nhóm như là đại diện của hai mẫu số liệu để rút ra mộ số kết luận</w:t>
            </w:r>
          </w:p>
        </w:tc>
      </w:tr>
      <w:tr w:rsidR="00A92ED1" w:rsidRPr="00C57503" w14:paraId="2AC574E1" w14:textId="77777777" w:rsidTr="00625AC0">
        <w:tc>
          <w:tcPr>
            <w:tcW w:w="15163" w:type="dxa"/>
            <w:gridSpan w:val="4"/>
            <w:shd w:val="clear" w:color="auto" w:fill="FFFF00"/>
            <w:vAlign w:val="center"/>
          </w:tcPr>
          <w:p w14:paraId="00BB4151" w14:textId="77777777" w:rsidR="00A92ED1" w:rsidRPr="00C57503" w:rsidRDefault="00A92ED1" w:rsidP="00625AC0">
            <w:pPr>
              <w:suppressAutoHyphens/>
              <w:spacing w:before="60" w:after="60" w:line="276" w:lineRule="auto"/>
              <w:jc w:val="center"/>
              <w:rPr>
                <w:sz w:val="26"/>
                <w:szCs w:val="26"/>
                <w:lang w:val="da-DK"/>
              </w:rPr>
            </w:pPr>
            <w:r w:rsidRPr="00C57503">
              <w:rPr>
                <w:rFonts w:eastAsia="Times New Roman"/>
                <w:b/>
                <w:iCs/>
                <w:color w:val="FF0000"/>
                <w:sz w:val="32"/>
                <w:szCs w:val="32"/>
                <w:lang w:val="es-ES"/>
              </w:rPr>
              <w:t>HỌC KÌ II</w:t>
            </w:r>
          </w:p>
        </w:tc>
      </w:tr>
      <w:tr w:rsidR="00A92ED1" w:rsidRPr="00C57503" w14:paraId="0AEEBD3E" w14:textId="77777777" w:rsidTr="00625AC0">
        <w:tc>
          <w:tcPr>
            <w:tcW w:w="3823" w:type="dxa"/>
            <w:gridSpan w:val="2"/>
            <w:vAlign w:val="center"/>
          </w:tcPr>
          <w:p w14:paraId="742194E8" w14:textId="77777777" w:rsidR="00A92ED1" w:rsidRPr="00C57503" w:rsidRDefault="00A92ED1" w:rsidP="00004E97">
            <w:pPr>
              <w:spacing w:line="276" w:lineRule="auto"/>
              <w:jc w:val="both"/>
              <w:rPr>
                <w:color w:val="EE0000"/>
                <w:sz w:val="26"/>
                <w:szCs w:val="26"/>
              </w:rPr>
            </w:pPr>
            <w:r w:rsidRPr="00C57503">
              <w:rPr>
                <w:b/>
                <w:bCs/>
                <w:color w:val="EE0000"/>
                <w:sz w:val="26"/>
                <w:szCs w:val="26"/>
              </w:rPr>
              <w:t>CHƯƠNG VI. HÀM SỐ MŨ VÀ HÀM SỐ LOGARIT</w:t>
            </w:r>
          </w:p>
        </w:tc>
        <w:tc>
          <w:tcPr>
            <w:tcW w:w="1134" w:type="dxa"/>
            <w:vAlign w:val="center"/>
          </w:tcPr>
          <w:p w14:paraId="475A8453" w14:textId="77777777" w:rsidR="00A92ED1" w:rsidRPr="00C57503" w:rsidRDefault="00A92ED1" w:rsidP="00625AC0">
            <w:pPr>
              <w:spacing w:line="276" w:lineRule="auto"/>
              <w:jc w:val="center"/>
              <w:rPr>
                <w:b/>
                <w:bCs/>
                <w:color w:val="EE0000"/>
                <w:sz w:val="26"/>
                <w:szCs w:val="26"/>
              </w:rPr>
            </w:pPr>
            <w:r w:rsidRPr="00C57503">
              <w:rPr>
                <w:b/>
                <w:bCs/>
                <w:color w:val="EE0000"/>
                <w:sz w:val="26"/>
                <w:szCs w:val="26"/>
              </w:rPr>
              <w:t>10</w:t>
            </w:r>
          </w:p>
        </w:tc>
        <w:tc>
          <w:tcPr>
            <w:tcW w:w="10206" w:type="dxa"/>
          </w:tcPr>
          <w:p w14:paraId="769345EE" w14:textId="77777777" w:rsidR="00A92ED1" w:rsidRPr="00C57503" w:rsidRDefault="00A92ED1" w:rsidP="00625AC0">
            <w:pPr>
              <w:spacing w:before="60" w:after="60" w:line="276" w:lineRule="auto"/>
              <w:ind w:hanging="2"/>
              <w:jc w:val="both"/>
              <w:rPr>
                <w:sz w:val="26"/>
                <w:szCs w:val="26"/>
              </w:rPr>
            </w:pPr>
          </w:p>
        </w:tc>
      </w:tr>
      <w:tr w:rsidR="00A92ED1" w:rsidRPr="00C57503" w14:paraId="3B7F8073" w14:textId="77777777" w:rsidTr="00625AC0">
        <w:tc>
          <w:tcPr>
            <w:tcW w:w="846" w:type="dxa"/>
            <w:vMerge w:val="restart"/>
            <w:vAlign w:val="center"/>
          </w:tcPr>
          <w:p w14:paraId="03DE97B8"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lastRenderedPageBreak/>
              <w:t>7</w:t>
            </w:r>
          </w:p>
        </w:tc>
        <w:tc>
          <w:tcPr>
            <w:tcW w:w="2977" w:type="dxa"/>
            <w:vAlign w:val="center"/>
          </w:tcPr>
          <w:p w14:paraId="0D6F170F" w14:textId="77777777" w:rsidR="00A92ED1" w:rsidRPr="00C57503" w:rsidRDefault="00A92ED1" w:rsidP="00625AC0">
            <w:pPr>
              <w:spacing w:line="276" w:lineRule="auto"/>
              <w:jc w:val="both"/>
              <w:rPr>
                <w:b/>
                <w:sz w:val="26"/>
                <w:szCs w:val="26"/>
              </w:rPr>
            </w:pPr>
            <w:r w:rsidRPr="00C57503">
              <w:rPr>
                <w:b/>
                <w:sz w:val="26"/>
                <w:szCs w:val="26"/>
              </w:rPr>
              <w:t>Bài 18.</w:t>
            </w:r>
            <w:r w:rsidRPr="00C57503">
              <w:rPr>
                <w:sz w:val="26"/>
                <w:szCs w:val="26"/>
              </w:rPr>
              <w:t xml:space="preserve"> Lũy thừa với số mũ thực</w:t>
            </w:r>
          </w:p>
        </w:tc>
        <w:tc>
          <w:tcPr>
            <w:tcW w:w="1134" w:type="dxa"/>
            <w:vAlign w:val="center"/>
          </w:tcPr>
          <w:p w14:paraId="79D44A2D"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602E953C"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luỹ thừa với số mũ nguyên của một số thực khác 0; luỹ thừa với số mũ hữu tỉ và luỹ thừa với số mũ thực của một số thực dương.</w:t>
            </w:r>
          </w:p>
          <w:p w14:paraId="7620066B"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các tính chất của phép tính luỹ thừa với số mũ nguyên, luỹ thừa với số mũ hữu tỉ và luỹ thừa với số mũ thực.</w:t>
            </w:r>
          </w:p>
          <w:p w14:paraId="45A33F17"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Sử dụng được tính chất của phép tính luỹ thừa trong tính toán các biểu thức số và rút gọn các biểu thức chứa biến (tính viết và tính nhẩm, tính nhanh một cách hợp lí).  </w:t>
            </w:r>
          </w:p>
          <w:p w14:paraId="22B837E3" w14:textId="77777777" w:rsidR="00A92ED1" w:rsidRPr="00C57503" w:rsidRDefault="00A92ED1" w:rsidP="00625AC0">
            <w:pPr>
              <w:spacing w:before="60" w:after="60" w:line="276" w:lineRule="auto"/>
              <w:ind w:hanging="2"/>
              <w:jc w:val="both"/>
              <w:rPr>
                <w:sz w:val="26"/>
                <w:szCs w:val="26"/>
              </w:rPr>
            </w:pPr>
            <w:r w:rsidRPr="00C57503">
              <w:rPr>
                <w:sz w:val="26"/>
                <w:szCs w:val="26"/>
              </w:rPr>
              <w:t>– Tính được giá trị biểu thức số có chứa phép tính luỹ thừa bằng sử dụng máy tính cầm tay.</w:t>
            </w:r>
          </w:p>
          <w:p w14:paraId="1044D3D6"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Giải quyết được một số vấn đề có liên quan đến môn học khác hoặc có liên quan đến thực tiễn gắn với phép tính luỹ thừa (ví dụ: bài toán về lãi suất, sự tăng trưởng,...).  </w:t>
            </w:r>
          </w:p>
        </w:tc>
      </w:tr>
      <w:tr w:rsidR="00A92ED1" w:rsidRPr="00C57503" w14:paraId="7DD11460" w14:textId="77777777" w:rsidTr="00625AC0">
        <w:tc>
          <w:tcPr>
            <w:tcW w:w="846" w:type="dxa"/>
            <w:vMerge/>
            <w:vAlign w:val="center"/>
          </w:tcPr>
          <w:p w14:paraId="256F8F19"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43D18B52" w14:textId="77777777" w:rsidR="00A92ED1" w:rsidRPr="00C57503" w:rsidRDefault="00A92ED1" w:rsidP="00625AC0">
            <w:pPr>
              <w:spacing w:line="276" w:lineRule="auto"/>
              <w:jc w:val="both"/>
              <w:rPr>
                <w:b/>
                <w:sz w:val="26"/>
                <w:szCs w:val="26"/>
              </w:rPr>
            </w:pPr>
            <w:r w:rsidRPr="00C57503">
              <w:rPr>
                <w:b/>
                <w:sz w:val="26"/>
                <w:szCs w:val="26"/>
              </w:rPr>
              <w:t>Bài 19.</w:t>
            </w:r>
            <w:r w:rsidRPr="00C57503">
              <w:rPr>
                <w:sz w:val="26"/>
                <w:szCs w:val="26"/>
              </w:rPr>
              <w:t xml:space="preserve"> Logarit</w:t>
            </w:r>
          </w:p>
        </w:tc>
        <w:tc>
          <w:tcPr>
            <w:tcW w:w="1134" w:type="dxa"/>
            <w:vAlign w:val="center"/>
          </w:tcPr>
          <w:p w14:paraId="58DAAF71"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5889560B"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Nhận biết được khái niệm lôgarit cơ số </w:t>
            </w:r>
            <w:r w:rsidRPr="00C57503">
              <w:rPr>
                <w:i/>
                <w:sz w:val="26"/>
                <w:szCs w:val="26"/>
              </w:rPr>
              <w:t>a</w:t>
            </w:r>
            <w:r w:rsidRPr="00C57503">
              <w:rPr>
                <w:sz w:val="26"/>
                <w:szCs w:val="26"/>
              </w:rPr>
              <w:t xml:space="preserve"> (</w:t>
            </w:r>
            <w:r w:rsidRPr="00C57503">
              <w:rPr>
                <w:i/>
                <w:sz w:val="26"/>
                <w:szCs w:val="26"/>
              </w:rPr>
              <w:t xml:space="preserve">a </w:t>
            </w:r>
            <w:r w:rsidRPr="00C57503">
              <w:rPr>
                <w:sz w:val="26"/>
                <w:szCs w:val="26"/>
              </w:rPr>
              <w:t xml:space="preserve">&gt; 0, </w:t>
            </w:r>
            <w:r w:rsidRPr="00C57503">
              <w:rPr>
                <w:i/>
                <w:sz w:val="26"/>
                <w:szCs w:val="26"/>
              </w:rPr>
              <w:t xml:space="preserve">a </w:t>
            </w:r>
            <w:sdt>
              <w:sdtPr>
                <w:rPr>
                  <w:sz w:val="26"/>
                  <w:szCs w:val="26"/>
                </w:rPr>
                <w:tag w:val="goog_rdk_0"/>
                <w:id w:val="-495419866"/>
              </w:sdtPr>
              <w:sdtContent>
                <w:r w:rsidRPr="00C57503">
                  <w:rPr>
                    <w:rFonts w:eastAsia="Caudex"/>
                    <w:sz w:val="26"/>
                    <w:szCs w:val="26"/>
                  </w:rPr>
                  <w:t xml:space="preserve">≠ 1) của một số thực dương.  </w:t>
                </w:r>
              </w:sdtContent>
            </w:sdt>
          </w:p>
          <w:p w14:paraId="27B6D597"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các tính chất của phép tính lôgarit nhờ sử dụng định nghĩa hoặc các tính chất đã biết trước đó.</w:t>
            </w:r>
          </w:p>
          <w:p w14:paraId="2C2CC36B"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Sử dụng được tính chất của phép tính lôgarit trong tính toán các biểu thức số và rút gọn các biểu thức chứa biến (tính viết và tính nhẩm, tính nhanh một cách hợp lí). </w:t>
            </w:r>
          </w:p>
          <w:p w14:paraId="4C51B73D" w14:textId="77777777" w:rsidR="00A92ED1" w:rsidRPr="00C57503" w:rsidRDefault="00A92ED1" w:rsidP="00625AC0">
            <w:pPr>
              <w:spacing w:before="60" w:after="60" w:line="276" w:lineRule="auto"/>
              <w:ind w:hanging="2"/>
              <w:jc w:val="both"/>
              <w:rPr>
                <w:sz w:val="26"/>
                <w:szCs w:val="26"/>
              </w:rPr>
            </w:pPr>
            <w:r w:rsidRPr="00C57503">
              <w:rPr>
                <w:sz w:val="26"/>
                <w:szCs w:val="26"/>
              </w:rPr>
              <w:t>– Tính được giá trị (đúng hoặc gần đúng) của lôgarit bằng cách sử dụng máy tính cầm tay.</w:t>
            </w:r>
          </w:p>
          <w:p w14:paraId="75EF710E" w14:textId="77777777" w:rsidR="00A92ED1" w:rsidRPr="00C57503" w:rsidRDefault="00A92ED1" w:rsidP="00625AC0">
            <w:pPr>
              <w:spacing w:before="60" w:after="60" w:line="276" w:lineRule="auto"/>
              <w:ind w:hanging="2"/>
              <w:jc w:val="both"/>
              <w:rPr>
                <w:sz w:val="26"/>
                <w:szCs w:val="26"/>
              </w:rPr>
            </w:pPr>
            <w:r w:rsidRPr="00C57503">
              <w:rPr>
                <w:sz w:val="26"/>
                <w:szCs w:val="26"/>
              </w:rPr>
              <w:t>– Giải quyết được một số vấn đề có liên quan đến môn học khác hoặc có liên quan đến thực tiễn gắn với phép tính lôgarit (ví dụ: bài toán liên quan đến độ pH trong Hoá học,...).</w:t>
            </w:r>
          </w:p>
        </w:tc>
      </w:tr>
      <w:tr w:rsidR="00A92ED1" w:rsidRPr="00C57503" w14:paraId="08F67F71" w14:textId="77777777" w:rsidTr="00625AC0">
        <w:tc>
          <w:tcPr>
            <w:tcW w:w="846" w:type="dxa"/>
            <w:vMerge/>
            <w:vAlign w:val="center"/>
          </w:tcPr>
          <w:p w14:paraId="5907B576"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17C9632F" w14:textId="77777777" w:rsidR="00A92ED1" w:rsidRPr="00C57503" w:rsidRDefault="00A92ED1" w:rsidP="00625AC0">
            <w:pPr>
              <w:spacing w:line="276" w:lineRule="auto"/>
              <w:jc w:val="both"/>
              <w:rPr>
                <w:b/>
                <w:sz w:val="26"/>
                <w:szCs w:val="26"/>
              </w:rPr>
            </w:pPr>
            <w:r w:rsidRPr="00C57503">
              <w:rPr>
                <w:b/>
                <w:sz w:val="26"/>
                <w:szCs w:val="26"/>
              </w:rPr>
              <w:t>Bài 20.</w:t>
            </w:r>
            <w:r w:rsidRPr="00C57503">
              <w:rPr>
                <w:sz w:val="26"/>
                <w:szCs w:val="26"/>
              </w:rPr>
              <w:t xml:space="preserve"> Hàm số mũ và hàm số logarit.</w:t>
            </w:r>
          </w:p>
        </w:tc>
        <w:tc>
          <w:tcPr>
            <w:tcW w:w="1134" w:type="dxa"/>
            <w:vAlign w:val="center"/>
          </w:tcPr>
          <w:p w14:paraId="23EECA75"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1AD9AFD1" w14:textId="77777777" w:rsidR="00A92ED1" w:rsidRPr="00C57503" w:rsidRDefault="00A92ED1" w:rsidP="00625AC0">
            <w:pPr>
              <w:spacing w:before="60" w:after="60" w:line="276" w:lineRule="auto"/>
              <w:ind w:hanging="2"/>
              <w:jc w:val="both"/>
              <w:rPr>
                <w:sz w:val="26"/>
                <w:szCs w:val="26"/>
              </w:rPr>
            </w:pPr>
            <w:r w:rsidRPr="00C57503">
              <w:rPr>
                <w:sz w:val="26"/>
                <w:szCs w:val="26"/>
              </w:rPr>
              <w:t>– Nhận biết được hàm số mũ và hàm số lôgarit. Nêu được một số ví dụ thực tế về hàm số mũ, hàm số lôgarit.</w:t>
            </w:r>
          </w:p>
          <w:p w14:paraId="2C3A9914" w14:textId="77777777" w:rsidR="00A92ED1" w:rsidRPr="00C57503" w:rsidRDefault="00A92ED1" w:rsidP="00625AC0">
            <w:pPr>
              <w:spacing w:before="60" w:after="60" w:line="276" w:lineRule="auto"/>
              <w:ind w:hanging="2"/>
              <w:jc w:val="both"/>
              <w:rPr>
                <w:sz w:val="26"/>
                <w:szCs w:val="26"/>
              </w:rPr>
            </w:pPr>
            <w:r w:rsidRPr="00C57503">
              <w:rPr>
                <w:sz w:val="26"/>
                <w:szCs w:val="26"/>
              </w:rPr>
              <w:t>– Nhận dạng được đồ thị của các hàm số mũ, hàm số lôgarit.</w:t>
            </w:r>
          </w:p>
          <w:p w14:paraId="5F0F57ED"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được các tính chất của hàm số mũ, hàm số lôgarit thông qua đồ thị của chúng.</w:t>
            </w:r>
          </w:p>
          <w:p w14:paraId="6AACF9C2" w14:textId="77777777" w:rsidR="00A92ED1" w:rsidRPr="00C57503" w:rsidRDefault="00A92ED1" w:rsidP="00625AC0">
            <w:pPr>
              <w:spacing w:before="60" w:after="60" w:line="276" w:lineRule="auto"/>
              <w:ind w:hanging="2"/>
              <w:jc w:val="both"/>
              <w:rPr>
                <w:sz w:val="26"/>
                <w:szCs w:val="26"/>
              </w:rPr>
            </w:pPr>
            <w:r w:rsidRPr="00C57503">
              <w:rPr>
                <w:sz w:val="26"/>
                <w:szCs w:val="26"/>
              </w:rPr>
              <w:t>– Giải quyết được một số vấn đề có liên quan đến môn học khác hoặc có liên quan đến thực tiễn gắn với hàm số mũ và hàm số lôgarit (ví dụ: lãi suất, sự tăng trưởng,...).</w:t>
            </w:r>
          </w:p>
        </w:tc>
      </w:tr>
      <w:tr w:rsidR="00A92ED1" w:rsidRPr="00C57503" w14:paraId="1FEB6774" w14:textId="77777777" w:rsidTr="00625AC0">
        <w:tc>
          <w:tcPr>
            <w:tcW w:w="846" w:type="dxa"/>
            <w:vMerge/>
            <w:vAlign w:val="center"/>
          </w:tcPr>
          <w:p w14:paraId="7383BE1B"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20210A85" w14:textId="77777777" w:rsidR="00A92ED1" w:rsidRPr="00C57503" w:rsidRDefault="00A92ED1" w:rsidP="00625AC0">
            <w:pPr>
              <w:spacing w:line="276" w:lineRule="auto"/>
              <w:jc w:val="both"/>
              <w:rPr>
                <w:b/>
                <w:sz w:val="26"/>
                <w:szCs w:val="26"/>
              </w:rPr>
            </w:pPr>
            <w:r w:rsidRPr="00C57503">
              <w:rPr>
                <w:b/>
                <w:sz w:val="26"/>
                <w:szCs w:val="26"/>
              </w:rPr>
              <w:t>Bài 21.</w:t>
            </w:r>
            <w:r w:rsidRPr="00C57503">
              <w:rPr>
                <w:sz w:val="26"/>
                <w:szCs w:val="26"/>
              </w:rPr>
              <w:t xml:space="preserve"> Phương trình, bất phương trình mũ và logarit</w:t>
            </w:r>
          </w:p>
        </w:tc>
        <w:tc>
          <w:tcPr>
            <w:tcW w:w="1134" w:type="dxa"/>
            <w:vAlign w:val="center"/>
          </w:tcPr>
          <w:p w14:paraId="2E9D5BC5"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65D66B08"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Giải được phương trình, bất phương trình mũ, lôgarit ở dạng đơn giản (ví dụ: </w:t>
            </w:r>
            <w:r w:rsidRPr="00C57503">
              <w:rPr>
                <w:position w:val="-24"/>
                <w:sz w:val="26"/>
                <w:szCs w:val="26"/>
              </w:rPr>
              <w:object w:dxaOrig="840" w:dyaOrig="620" w14:anchorId="66E645B3">
                <v:shape id="_x0000_i1034" type="#_x0000_t75" style="width:41.35pt;height:31.7pt" o:ole="">
                  <v:imagedata r:id="rId26" o:title=""/>
                </v:shape>
                <o:OLEObject Type="Embed" ProgID="Equation.DSMT4" ShapeID="_x0000_i1034" DrawAspect="Content" ObjectID="_1849353183" r:id="rId27"/>
              </w:object>
            </w:r>
            <w:r w:rsidRPr="00C57503">
              <w:rPr>
                <w:sz w:val="26"/>
                <w:szCs w:val="26"/>
              </w:rPr>
              <w:t xml:space="preserve">; </w:t>
            </w:r>
            <w:r w:rsidRPr="00C57503">
              <w:rPr>
                <w:position w:val="-4"/>
                <w:sz w:val="26"/>
                <w:szCs w:val="26"/>
              </w:rPr>
              <w:object w:dxaOrig="1100" w:dyaOrig="300" w14:anchorId="2B0CCFC7">
                <v:shape id="_x0000_i1035" type="#_x0000_t75" style="width:55.35pt;height:16.1pt" o:ole="">
                  <v:imagedata r:id="rId28" o:title=""/>
                </v:shape>
                <o:OLEObject Type="Embed" ProgID="Equation.DSMT4" ShapeID="_x0000_i1035" DrawAspect="Content" ObjectID="_1849353184" r:id="rId29"/>
              </w:object>
            </w:r>
            <w:r w:rsidRPr="00C57503">
              <w:rPr>
                <w:sz w:val="26"/>
                <w:szCs w:val="26"/>
              </w:rPr>
              <w:t>;</w:t>
            </w:r>
            <w:r w:rsidRPr="00C57503">
              <w:rPr>
                <w:position w:val="-12"/>
                <w:sz w:val="26"/>
                <w:szCs w:val="26"/>
              </w:rPr>
              <w:object w:dxaOrig="1420" w:dyaOrig="360" w14:anchorId="258BC06A">
                <v:shape id="_x0000_i1036" type="#_x0000_t75" style="width:71.45pt;height:18.25pt" o:ole="">
                  <v:imagedata r:id="rId30" o:title=""/>
                </v:shape>
                <o:OLEObject Type="Embed" ProgID="Equation.DSMT4" ShapeID="_x0000_i1036" DrawAspect="Content" ObjectID="_1849353185" r:id="rId31"/>
              </w:object>
            </w:r>
            <w:r w:rsidRPr="00C57503">
              <w:rPr>
                <w:sz w:val="26"/>
                <w:szCs w:val="26"/>
              </w:rPr>
              <w:t xml:space="preserve">; </w:t>
            </w:r>
            <w:r w:rsidRPr="00C57503">
              <w:rPr>
                <w:position w:val="-12"/>
                <w:sz w:val="26"/>
                <w:szCs w:val="26"/>
              </w:rPr>
              <w:object w:dxaOrig="2380" w:dyaOrig="380" w14:anchorId="7D61620B">
                <v:shape id="_x0000_i1037" type="#_x0000_t75" style="width:118.75pt;height:19.35pt" o:ole="">
                  <v:imagedata r:id="rId32" o:title=""/>
                </v:shape>
                <o:OLEObject Type="Embed" ProgID="Equation.DSMT4" ShapeID="_x0000_i1037" DrawAspect="Content" ObjectID="_1849353186" r:id="rId33"/>
              </w:object>
            </w:r>
            <w:r w:rsidRPr="00C57503">
              <w:rPr>
                <w:sz w:val="26"/>
                <w:szCs w:val="26"/>
              </w:rPr>
              <w:t>).</w:t>
            </w:r>
          </w:p>
          <w:p w14:paraId="6DD50345" w14:textId="77777777" w:rsidR="00A92ED1" w:rsidRPr="00C57503" w:rsidRDefault="00A92ED1" w:rsidP="00625AC0">
            <w:pPr>
              <w:spacing w:before="60" w:after="60" w:line="276" w:lineRule="auto"/>
              <w:ind w:hanging="2"/>
              <w:jc w:val="both"/>
              <w:rPr>
                <w:sz w:val="26"/>
                <w:szCs w:val="26"/>
              </w:rPr>
            </w:pPr>
            <w:r w:rsidRPr="00C57503">
              <w:rPr>
                <w:sz w:val="26"/>
                <w:szCs w:val="26"/>
              </w:rPr>
              <w:t>– Giải quyết được một số vấn đề có liên quan đến môn học khác hoặc có liên quan đến thực tiễn gắn với phương trình, bất phương trình mũ và lôgarit (ví dụ: bài toán liên quan đến độ pH, độ rung chấn,...).</w:t>
            </w:r>
          </w:p>
        </w:tc>
      </w:tr>
      <w:tr w:rsidR="00A92ED1" w:rsidRPr="00C57503" w14:paraId="0AD7EE67" w14:textId="77777777" w:rsidTr="00625AC0">
        <w:tc>
          <w:tcPr>
            <w:tcW w:w="846" w:type="dxa"/>
            <w:vMerge/>
            <w:vAlign w:val="center"/>
          </w:tcPr>
          <w:p w14:paraId="24EC8A82"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218A6E00" w14:textId="77777777" w:rsidR="00A92ED1" w:rsidRPr="00C57503" w:rsidRDefault="00A92ED1" w:rsidP="00625AC0">
            <w:pPr>
              <w:spacing w:line="276" w:lineRule="auto"/>
              <w:jc w:val="both"/>
              <w:rPr>
                <w:b/>
                <w:sz w:val="26"/>
                <w:szCs w:val="26"/>
              </w:rPr>
            </w:pPr>
            <w:r w:rsidRPr="00C57503">
              <w:rPr>
                <w:sz w:val="26"/>
                <w:szCs w:val="26"/>
              </w:rPr>
              <w:t>Bài tập cuối chương VI</w:t>
            </w:r>
          </w:p>
        </w:tc>
        <w:tc>
          <w:tcPr>
            <w:tcW w:w="1134" w:type="dxa"/>
            <w:vAlign w:val="center"/>
          </w:tcPr>
          <w:p w14:paraId="56AAC87F"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vAlign w:val="center"/>
          </w:tcPr>
          <w:p w14:paraId="70DA8973" w14:textId="77777777" w:rsidR="00A92ED1" w:rsidRPr="00C57503" w:rsidRDefault="00A92ED1" w:rsidP="00625AC0">
            <w:pPr>
              <w:spacing w:before="60" w:after="60" w:line="276" w:lineRule="auto"/>
              <w:ind w:hanging="2"/>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VI</w:t>
            </w:r>
          </w:p>
        </w:tc>
      </w:tr>
      <w:tr w:rsidR="00A92ED1" w:rsidRPr="00C57503" w14:paraId="1F6DC54F" w14:textId="77777777" w:rsidTr="00625AC0">
        <w:tc>
          <w:tcPr>
            <w:tcW w:w="3823" w:type="dxa"/>
            <w:gridSpan w:val="2"/>
            <w:vAlign w:val="center"/>
          </w:tcPr>
          <w:p w14:paraId="18E18F02" w14:textId="77777777" w:rsidR="00A92ED1" w:rsidRPr="00C57503" w:rsidRDefault="00A92ED1" w:rsidP="00625AC0">
            <w:pPr>
              <w:spacing w:line="276" w:lineRule="auto"/>
              <w:jc w:val="both"/>
              <w:rPr>
                <w:b/>
                <w:color w:val="EE0000"/>
                <w:sz w:val="26"/>
                <w:szCs w:val="26"/>
              </w:rPr>
            </w:pPr>
            <w:r w:rsidRPr="00C57503">
              <w:rPr>
                <w:b/>
                <w:bCs/>
                <w:color w:val="EE0000"/>
                <w:sz w:val="26"/>
                <w:szCs w:val="26"/>
              </w:rPr>
              <w:t>CHƯƠNG VII. QUAN HỆ VUÔNG GÓC TRONG KHÔNG GIAN.</w:t>
            </w:r>
          </w:p>
        </w:tc>
        <w:tc>
          <w:tcPr>
            <w:tcW w:w="1134" w:type="dxa"/>
            <w:vAlign w:val="center"/>
          </w:tcPr>
          <w:p w14:paraId="2037EBF0" w14:textId="77777777" w:rsidR="00A92ED1" w:rsidRPr="00C57503" w:rsidRDefault="00A92ED1" w:rsidP="00625AC0">
            <w:pPr>
              <w:spacing w:line="276" w:lineRule="auto"/>
              <w:jc w:val="center"/>
              <w:rPr>
                <w:color w:val="EE0000"/>
                <w:sz w:val="26"/>
                <w:szCs w:val="26"/>
              </w:rPr>
            </w:pPr>
            <w:r w:rsidRPr="00C57503">
              <w:rPr>
                <w:b/>
                <w:bCs/>
                <w:color w:val="EE0000"/>
                <w:sz w:val="26"/>
                <w:szCs w:val="26"/>
              </w:rPr>
              <w:t>17</w:t>
            </w:r>
          </w:p>
        </w:tc>
        <w:tc>
          <w:tcPr>
            <w:tcW w:w="10206" w:type="dxa"/>
          </w:tcPr>
          <w:p w14:paraId="1C63101C" w14:textId="77777777" w:rsidR="00A92ED1" w:rsidRPr="00C57503" w:rsidRDefault="00A92ED1" w:rsidP="00625AC0">
            <w:pPr>
              <w:spacing w:before="60" w:after="60" w:line="276" w:lineRule="auto"/>
              <w:ind w:hanging="2"/>
              <w:jc w:val="both"/>
              <w:rPr>
                <w:sz w:val="26"/>
                <w:szCs w:val="26"/>
              </w:rPr>
            </w:pPr>
          </w:p>
        </w:tc>
      </w:tr>
      <w:tr w:rsidR="00A92ED1" w:rsidRPr="00C57503" w14:paraId="56221775" w14:textId="77777777" w:rsidTr="00625AC0">
        <w:tc>
          <w:tcPr>
            <w:tcW w:w="846" w:type="dxa"/>
            <w:vMerge w:val="restart"/>
            <w:vAlign w:val="center"/>
          </w:tcPr>
          <w:p w14:paraId="513737F2"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8</w:t>
            </w:r>
          </w:p>
        </w:tc>
        <w:tc>
          <w:tcPr>
            <w:tcW w:w="2977" w:type="dxa"/>
            <w:vAlign w:val="center"/>
          </w:tcPr>
          <w:p w14:paraId="4E6A2D5C" w14:textId="77777777" w:rsidR="00A92ED1" w:rsidRPr="00C57503" w:rsidRDefault="00A92ED1" w:rsidP="00625AC0">
            <w:pPr>
              <w:spacing w:line="276" w:lineRule="auto"/>
              <w:jc w:val="both"/>
              <w:rPr>
                <w:b/>
                <w:sz w:val="26"/>
                <w:szCs w:val="26"/>
              </w:rPr>
            </w:pPr>
            <w:r w:rsidRPr="00C57503">
              <w:rPr>
                <w:b/>
                <w:sz w:val="26"/>
                <w:szCs w:val="26"/>
              </w:rPr>
              <w:t>Bài 22.</w:t>
            </w:r>
            <w:r w:rsidRPr="00C57503">
              <w:rPr>
                <w:sz w:val="26"/>
                <w:szCs w:val="26"/>
              </w:rPr>
              <w:t xml:space="preserve"> Hai đường thẳng vuông góc</w:t>
            </w:r>
          </w:p>
        </w:tc>
        <w:tc>
          <w:tcPr>
            <w:tcW w:w="1134" w:type="dxa"/>
            <w:vAlign w:val="center"/>
          </w:tcPr>
          <w:p w14:paraId="5A5AF238"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6E0B3957"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góc giữa hai đường thẳng trong không gian.</w:t>
            </w:r>
          </w:p>
          <w:p w14:paraId="3FA3A721"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hai đường thẳng vuông góc trong không gian. </w:t>
            </w:r>
          </w:p>
          <w:p w14:paraId="044F85D1" w14:textId="77777777" w:rsidR="00A92ED1" w:rsidRPr="00C57503" w:rsidRDefault="00A92ED1" w:rsidP="00625AC0">
            <w:pPr>
              <w:spacing w:before="60" w:after="60" w:line="276" w:lineRule="auto"/>
              <w:ind w:hanging="2"/>
              <w:jc w:val="both"/>
              <w:rPr>
                <w:sz w:val="26"/>
                <w:szCs w:val="26"/>
              </w:rPr>
            </w:pPr>
            <w:r w:rsidRPr="00C57503">
              <w:rPr>
                <w:sz w:val="26"/>
                <w:szCs w:val="26"/>
              </w:rPr>
              <w:t>– Chứng minh được hai đường thẳng vuông góc trong không gian trong một số trường hợp đơn giản.</w:t>
            </w:r>
          </w:p>
          <w:p w14:paraId="79CD5AD2" w14:textId="77777777" w:rsidR="00A92ED1" w:rsidRPr="00C57503" w:rsidRDefault="00A92ED1" w:rsidP="00625AC0">
            <w:pPr>
              <w:spacing w:before="60" w:after="60" w:line="276" w:lineRule="auto"/>
              <w:ind w:hanging="2"/>
              <w:jc w:val="both"/>
              <w:rPr>
                <w:sz w:val="26"/>
                <w:szCs w:val="26"/>
              </w:rPr>
            </w:pPr>
            <w:r w:rsidRPr="00C57503">
              <w:rPr>
                <w:sz w:val="26"/>
                <w:szCs w:val="26"/>
              </w:rPr>
              <w:t>– Sử dụng được kiến thức về hai đường thẳng vuông góc để mô tả một số hình ảnh trong thực tiễn.</w:t>
            </w:r>
          </w:p>
        </w:tc>
      </w:tr>
      <w:tr w:rsidR="00A92ED1" w:rsidRPr="00C57503" w14:paraId="7741253D" w14:textId="77777777" w:rsidTr="00625AC0">
        <w:tc>
          <w:tcPr>
            <w:tcW w:w="846" w:type="dxa"/>
            <w:vMerge/>
            <w:vAlign w:val="center"/>
          </w:tcPr>
          <w:p w14:paraId="74EAD65E"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02EBF71" w14:textId="77777777" w:rsidR="00A92ED1" w:rsidRPr="00C57503" w:rsidRDefault="00A92ED1" w:rsidP="00625AC0">
            <w:pPr>
              <w:spacing w:line="276" w:lineRule="auto"/>
              <w:jc w:val="both"/>
              <w:rPr>
                <w:b/>
                <w:sz w:val="26"/>
                <w:szCs w:val="26"/>
              </w:rPr>
            </w:pPr>
            <w:r w:rsidRPr="00C57503">
              <w:rPr>
                <w:b/>
                <w:sz w:val="26"/>
                <w:szCs w:val="26"/>
              </w:rPr>
              <w:t>Bài 23.</w:t>
            </w:r>
            <w:r w:rsidRPr="00C57503">
              <w:rPr>
                <w:sz w:val="26"/>
                <w:szCs w:val="26"/>
              </w:rPr>
              <w:t xml:space="preserve"> Đường thẳng vuông góc với  mặt phẳng.</w:t>
            </w:r>
          </w:p>
        </w:tc>
        <w:tc>
          <w:tcPr>
            <w:tcW w:w="1134" w:type="dxa"/>
            <w:vAlign w:val="center"/>
          </w:tcPr>
          <w:p w14:paraId="4C735673" w14:textId="77777777" w:rsidR="00A92ED1" w:rsidRPr="00C57503" w:rsidRDefault="00A92ED1" w:rsidP="00625AC0">
            <w:pPr>
              <w:spacing w:line="276" w:lineRule="auto"/>
              <w:jc w:val="center"/>
              <w:rPr>
                <w:sz w:val="26"/>
                <w:szCs w:val="26"/>
              </w:rPr>
            </w:pPr>
            <w:r w:rsidRPr="00C57503">
              <w:rPr>
                <w:sz w:val="26"/>
                <w:szCs w:val="26"/>
              </w:rPr>
              <w:t>3</w:t>
            </w:r>
          </w:p>
        </w:tc>
        <w:tc>
          <w:tcPr>
            <w:tcW w:w="10206" w:type="dxa"/>
          </w:tcPr>
          <w:p w14:paraId="7FC8521D"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đường thẳng vuông góc với mặt phẳng. </w:t>
            </w:r>
          </w:p>
          <w:p w14:paraId="430328A8"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Xác định được điều kiện để đường thẳng vuông góc với mặt phẳng. </w:t>
            </w:r>
          </w:p>
          <w:p w14:paraId="6B3B9443"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được mối liên hệ giữa tính song song và tính vuông góc của đường thẳng và mặt phẳng.</w:t>
            </w:r>
          </w:p>
          <w:p w14:paraId="67B3C95F" w14:textId="77777777" w:rsidR="00A92ED1" w:rsidRPr="00C57503" w:rsidRDefault="00A92ED1" w:rsidP="00625AC0">
            <w:pPr>
              <w:spacing w:before="60" w:after="60" w:line="276" w:lineRule="auto"/>
              <w:ind w:hanging="2"/>
              <w:jc w:val="both"/>
              <w:rPr>
                <w:sz w:val="26"/>
                <w:szCs w:val="26"/>
              </w:rPr>
            </w:pPr>
            <w:r w:rsidRPr="00C57503">
              <w:rPr>
                <w:sz w:val="26"/>
                <w:szCs w:val="26"/>
                <w:shd w:val="clear" w:color="auto" w:fill="FFFFFF"/>
              </w:rPr>
              <w:t>– Vận dụng được kiến thức về đường thẳng vuông góc với mặt phẳng để mô tả một số hình ảnh trong thực tiễn.</w:t>
            </w:r>
          </w:p>
        </w:tc>
      </w:tr>
      <w:tr w:rsidR="00A92ED1" w:rsidRPr="00C57503" w14:paraId="5CF8BB6E" w14:textId="77777777" w:rsidTr="00625AC0">
        <w:tc>
          <w:tcPr>
            <w:tcW w:w="846" w:type="dxa"/>
            <w:vMerge/>
            <w:vAlign w:val="center"/>
          </w:tcPr>
          <w:p w14:paraId="193E8C4D"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0F991242" w14:textId="77777777" w:rsidR="00A92ED1" w:rsidRPr="00C57503" w:rsidRDefault="00A92ED1" w:rsidP="00625AC0">
            <w:pPr>
              <w:spacing w:line="276" w:lineRule="auto"/>
              <w:jc w:val="both"/>
              <w:rPr>
                <w:b/>
                <w:sz w:val="26"/>
                <w:szCs w:val="26"/>
              </w:rPr>
            </w:pPr>
            <w:r w:rsidRPr="00C57503">
              <w:rPr>
                <w:b/>
                <w:sz w:val="26"/>
                <w:szCs w:val="26"/>
              </w:rPr>
              <w:t>Bài 24.</w:t>
            </w:r>
            <w:r w:rsidRPr="00C57503">
              <w:rPr>
                <w:sz w:val="26"/>
                <w:szCs w:val="26"/>
              </w:rPr>
              <w:t xml:space="preserve"> Phép chiếu vuông góc giữa đường thẳng và mặt phẳng.</w:t>
            </w:r>
          </w:p>
        </w:tc>
        <w:tc>
          <w:tcPr>
            <w:tcW w:w="1134" w:type="dxa"/>
            <w:vAlign w:val="center"/>
          </w:tcPr>
          <w:p w14:paraId="7E5E2EDC"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7E38B9A9"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phép chiếu vuông góc.</w:t>
            </w:r>
          </w:p>
          <w:p w14:paraId="61377F74" w14:textId="77777777" w:rsidR="00A92ED1" w:rsidRPr="00C57503" w:rsidRDefault="00A92ED1" w:rsidP="00625AC0">
            <w:pPr>
              <w:spacing w:before="60" w:after="60" w:line="276" w:lineRule="auto"/>
              <w:ind w:hanging="2"/>
              <w:jc w:val="both"/>
              <w:rPr>
                <w:sz w:val="26"/>
                <w:szCs w:val="26"/>
              </w:rPr>
            </w:pPr>
            <w:r w:rsidRPr="00C57503">
              <w:rPr>
                <w:sz w:val="26"/>
                <w:szCs w:val="26"/>
              </w:rPr>
              <w:t>– Xác định được hình chiếu vuông góc của một điểm, một đường thẳng, một tam giác.</w:t>
            </w:r>
          </w:p>
          <w:p w14:paraId="2921771C"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được định lí ba đường vuông góc.</w:t>
            </w:r>
          </w:p>
          <w:p w14:paraId="03E32B37" w14:textId="77777777" w:rsidR="00A92ED1" w:rsidRPr="00C57503" w:rsidRDefault="00A92ED1" w:rsidP="00625AC0">
            <w:pPr>
              <w:spacing w:before="60" w:after="60" w:line="276" w:lineRule="auto"/>
              <w:ind w:hanging="2"/>
              <w:jc w:val="both"/>
              <w:rPr>
                <w:sz w:val="26"/>
                <w:szCs w:val="26"/>
              </w:rPr>
            </w:pPr>
            <w:r w:rsidRPr="00C57503">
              <w:rPr>
                <w:sz w:val="26"/>
                <w:szCs w:val="26"/>
              </w:rPr>
              <w:lastRenderedPageBreak/>
              <w:t>– Nhận biết được khái niệm góc giữa đường thẳng và mặt phẳng.</w:t>
            </w:r>
          </w:p>
          <w:p w14:paraId="3CFD9FBE"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Xác định và tính được góc giữa đường thẳng và mặt phẳng trong những trường hợp đơn giản (ví dụ: đã biết hình chiếu vuông góc của đường thẳng lên mặt phẳng). </w:t>
            </w:r>
          </w:p>
          <w:p w14:paraId="68E60FCB" w14:textId="77777777" w:rsidR="00A92ED1" w:rsidRPr="00C57503" w:rsidRDefault="00A92ED1" w:rsidP="00625AC0">
            <w:pPr>
              <w:spacing w:before="60" w:after="60" w:line="276" w:lineRule="auto"/>
              <w:ind w:hanging="2"/>
              <w:jc w:val="both"/>
              <w:rPr>
                <w:sz w:val="26"/>
                <w:szCs w:val="26"/>
              </w:rPr>
            </w:pPr>
            <w:r w:rsidRPr="00C57503">
              <w:rPr>
                <w:sz w:val="26"/>
                <w:szCs w:val="26"/>
              </w:rPr>
              <w:t>– Sử dụng được kiến thức về góc giữa đường thẳng và mặt phẳng để mô tả một số hình ảnh trong thực tiễn.</w:t>
            </w:r>
          </w:p>
        </w:tc>
      </w:tr>
      <w:tr w:rsidR="00A92ED1" w:rsidRPr="00C57503" w14:paraId="704594D8" w14:textId="77777777" w:rsidTr="00625AC0">
        <w:tc>
          <w:tcPr>
            <w:tcW w:w="846" w:type="dxa"/>
            <w:vMerge/>
            <w:vAlign w:val="center"/>
          </w:tcPr>
          <w:p w14:paraId="4D3B5F40"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9C1F07D" w14:textId="77777777" w:rsidR="00A92ED1" w:rsidRPr="00C57503" w:rsidRDefault="00A92ED1" w:rsidP="00625AC0">
            <w:pPr>
              <w:spacing w:line="276" w:lineRule="auto"/>
              <w:jc w:val="both"/>
              <w:rPr>
                <w:b/>
                <w:sz w:val="26"/>
                <w:szCs w:val="26"/>
              </w:rPr>
            </w:pPr>
            <w:r w:rsidRPr="00C57503">
              <w:rPr>
                <w:b/>
                <w:sz w:val="26"/>
                <w:szCs w:val="26"/>
              </w:rPr>
              <w:t>Bài 25.</w:t>
            </w:r>
            <w:r w:rsidRPr="00C57503">
              <w:rPr>
                <w:sz w:val="26"/>
                <w:szCs w:val="26"/>
              </w:rPr>
              <w:t xml:space="preserve"> Hai mặt phẳng vuông góc.</w:t>
            </w:r>
          </w:p>
        </w:tc>
        <w:tc>
          <w:tcPr>
            <w:tcW w:w="1134" w:type="dxa"/>
            <w:vAlign w:val="center"/>
          </w:tcPr>
          <w:p w14:paraId="2033EE3D" w14:textId="77777777" w:rsidR="00A92ED1" w:rsidRPr="00C57503" w:rsidRDefault="00A92ED1" w:rsidP="00625AC0">
            <w:pPr>
              <w:spacing w:line="276" w:lineRule="auto"/>
              <w:jc w:val="center"/>
              <w:rPr>
                <w:sz w:val="26"/>
                <w:szCs w:val="26"/>
              </w:rPr>
            </w:pPr>
            <w:r w:rsidRPr="00C57503">
              <w:rPr>
                <w:sz w:val="26"/>
                <w:szCs w:val="26"/>
              </w:rPr>
              <w:t>4</w:t>
            </w:r>
          </w:p>
        </w:tc>
        <w:tc>
          <w:tcPr>
            <w:tcW w:w="10206" w:type="dxa"/>
          </w:tcPr>
          <w:p w14:paraId="03475356"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Nhận biết được hai mặt phẳng vuông góc trong không gian. </w:t>
            </w:r>
          </w:p>
          <w:p w14:paraId="6254AE0E" w14:textId="77777777" w:rsidR="00A92ED1" w:rsidRPr="00C57503" w:rsidRDefault="00A92ED1" w:rsidP="00625AC0">
            <w:pPr>
              <w:spacing w:before="60" w:after="60" w:line="276" w:lineRule="auto"/>
              <w:ind w:hanging="2"/>
              <w:jc w:val="both"/>
              <w:rPr>
                <w:sz w:val="26"/>
                <w:szCs w:val="26"/>
              </w:rPr>
            </w:pPr>
            <w:r w:rsidRPr="00C57503">
              <w:rPr>
                <w:sz w:val="26"/>
                <w:szCs w:val="26"/>
              </w:rPr>
              <w:t>– Xác định được điều kiện để hai mặt phẳng vuông góc.</w:t>
            </w:r>
          </w:p>
          <w:p w14:paraId="65A6488C"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tính chất cơ bản về hai mặt phẳng vuông góc.</w:t>
            </w:r>
          </w:p>
          <w:p w14:paraId="3739FE33"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được khái niệm góc nhị diện, góc phẳng nhị diện.</w:t>
            </w:r>
          </w:p>
          <w:p w14:paraId="46D9AE1D" w14:textId="77777777" w:rsidR="00A92ED1" w:rsidRPr="00C57503" w:rsidRDefault="00A92ED1" w:rsidP="00625AC0">
            <w:pPr>
              <w:spacing w:before="60" w:after="60" w:line="276" w:lineRule="auto"/>
              <w:ind w:hanging="2"/>
              <w:jc w:val="both"/>
              <w:rPr>
                <w:sz w:val="26"/>
                <w:szCs w:val="26"/>
              </w:rPr>
            </w:pPr>
            <w:r w:rsidRPr="00C57503">
              <w:rPr>
                <w:sz w:val="26"/>
                <w:szCs w:val="26"/>
              </w:rPr>
              <w:t>– Xác định và tính được số đo góc nhị diện, góc phẳng nhị diện trong những trường hợp đơn giản (ví dụ: nhận biết được</w:t>
            </w:r>
            <w:r w:rsidRPr="00C57503">
              <w:rPr>
                <w:b/>
                <w:sz w:val="26"/>
                <w:szCs w:val="26"/>
              </w:rPr>
              <w:t xml:space="preserve"> </w:t>
            </w:r>
            <w:r w:rsidRPr="00C57503">
              <w:rPr>
                <w:sz w:val="26"/>
                <w:szCs w:val="26"/>
              </w:rPr>
              <w:t xml:space="preserve">mặt phẳng vuông góc với cạnh nhị diện). </w:t>
            </w:r>
          </w:p>
          <w:p w14:paraId="27F9623B" w14:textId="77777777" w:rsidR="00A92ED1" w:rsidRPr="00C57503" w:rsidRDefault="00A92ED1" w:rsidP="00625AC0">
            <w:pPr>
              <w:spacing w:before="60" w:after="60" w:line="276" w:lineRule="auto"/>
              <w:ind w:hanging="2"/>
              <w:jc w:val="both"/>
              <w:rPr>
                <w:sz w:val="26"/>
                <w:szCs w:val="26"/>
              </w:rPr>
            </w:pPr>
            <w:r w:rsidRPr="00C57503">
              <w:rPr>
                <w:sz w:val="26"/>
                <w:szCs w:val="26"/>
              </w:rPr>
              <w:t>– Sử dụng được kiến thức về góc nhị diện để mô tả một số hình ảnh trong thực tiễn.</w:t>
            </w:r>
          </w:p>
          <w:p w14:paraId="253A4727" w14:textId="77777777" w:rsidR="00A92ED1" w:rsidRPr="00C57503" w:rsidRDefault="00A92ED1" w:rsidP="00625AC0">
            <w:pPr>
              <w:spacing w:before="60" w:after="60" w:line="276" w:lineRule="auto"/>
              <w:ind w:hanging="2"/>
              <w:jc w:val="both"/>
              <w:rPr>
                <w:sz w:val="26"/>
                <w:szCs w:val="26"/>
              </w:rPr>
            </w:pPr>
            <w:r w:rsidRPr="00C57503">
              <w:rPr>
                <w:sz w:val="26"/>
                <w:szCs w:val="26"/>
              </w:rPr>
              <w:t>– Giải thích được tính chất cơ bản của hình lăng trụ đứng, lăng trụ đều, hình hộp đứng, hình hộp chữ nhật, hình lập phương, hình chóp đều.</w:t>
            </w:r>
          </w:p>
          <w:p w14:paraId="47C87537" w14:textId="77777777" w:rsidR="00A92ED1" w:rsidRPr="00C57503" w:rsidRDefault="00A92ED1" w:rsidP="00625AC0">
            <w:pPr>
              <w:spacing w:before="60" w:after="60" w:line="276" w:lineRule="auto"/>
              <w:ind w:hanging="2"/>
              <w:jc w:val="both"/>
              <w:rPr>
                <w:sz w:val="26"/>
                <w:szCs w:val="26"/>
              </w:rPr>
            </w:pPr>
            <w:r w:rsidRPr="00C57503">
              <w:rPr>
                <w:sz w:val="26"/>
                <w:szCs w:val="26"/>
              </w:rPr>
              <w:t>– Vận dụng được kiến thức về hai mặt phẳng vuông góc để mô tả một số hình ảnh trong thực tiễn.</w:t>
            </w:r>
          </w:p>
        </w:tc>
      </w:tr>
      <w:tr w:rsidR="00A92ED1" w:rsidRPr="00C57503" w14:paraId="52F5FA9D" w14:textId="77777777" w:rsidTr="00625AC0">
        <w:tc>
          <w:tcPr>
            <w:tcW w:w="846" w:type="dxa"/>
            <w:vMerge/>
            <w:vAlign w:val="center"/>
          </w:tcPr>
          <w:p w14:paraId="386C28D1"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2866A7A1" w14:textId="77777777" w:rsidR="00A92ED1" w:rsidRPr="00C57503" w:rsidRDefault="00A92ED1" w:rsidP="00625AC0">
            <w:pPr>
              <w:spacing w:line="276" w:lineRule="auto"/>
              <w:jc w:val="both"/>
              <w:rPr>
                <w:b/>
                <w:sz w:val="26"/>
                <w:szCs w:val="26"/>
              </w:rPr>
            </w:pPr>
            <w:r w:rsidRPr="00C57503">
              <w:rPr>
                <w:b/>
                <w:sz w:val="26"/>
                <w:szCs w:val="26"/>
              </w:rPr>
              <w:t>Bài 26.</w:t>
            </w:r>
            <w:r w:rsidRPr="00C57503">
              <w:rPr>
                <w:sz w:val="26"/>
                <w:szCs w:val="26"/>
              </w:rPr>
              <w:t xml:space="preserve"> Khoảng cách</w:t>
            </w:r>
          </w:p>
        </w:tc>
        <w:tc>
          <w:tcPr>
            <w:tcW w:w="1134" w:type="dxa"/>
            <w:vAlign w:val="center"/>
          </w:tcPr>
          <w:p w14:paraId="05398CD4" w14:textId="77777777" w:rsidR="00A92ED1" w:rsidRPr="00C57503" w:rsidRDefault="00A92ED1" w:rsidP="00625AC0">
            <w:pPr>
              <w:spacing w:line="276" w:lineRule="auto"/>
              <w:jc w:val="center"/>
              <w:rPr>
                <w:sz w:val="26"/>
                <w:szCs w:val="26"/>
              </w:rPr>
            </w:pPr>
            <w:r w:rsidRPr="00C57503">
              <w:rPr>
                <w:sz w:val="26"/>
                <w:szCs w:val="26"/>
              </w:rPr>
              <w:t>3</w:t>
            </w:r>
          </w:p>
        </w:tc>
        <w:tc>
          <w:tcPr>
            <w:tcW w:w="10206" w:type="dxa"/>
          </w:tcPr>
          <w:p w14:paraId="0BDC637B"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Xác định được khoảng cách từ một điểm đến một đường thẳng; khoảng cách từ một điểm đến một mặt phẳng; khoảng cách giữa hai đường thẳng song song; khoảng cách giữa đường thẳng và mặt phẳng song song; khoảng cách giữa hai mặt phẳng song song trong những trường hợp đơn giản. </w:t>
            </w:r>
          </w:p>
          <w:p w14:paraId="20E11D95"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được đường vuông góc chung của hai đường thẳng chéo nhau; tính được khoảng cách giữa hai đường thẳng chéo nhau trong những trường hợp đơn giản (ví dụ: có một đường thẳng vuông góc với mặt phẳng chứa đường thẳng còn lại).</w:t>
            </w:r>
          </w:p>
          <w:p w14:paraId="7738A3EF" w14:textId="77777777" w:rsidR="00A92ED1" w:rsidRPr="00C57503" w:rsidRDefault="00A92ED1" w:rsidP="00625AC0">
            <w:pPr>
              <w:spacing w:before="60" w:after="60" w:line="276" w:lineRule="auto"/>
              <w:ind w:hanging="2"/>
              <w:jc w:val="both"/>
              <w:rPr>
                <w:sz w:val="26"/>
                <w:szCs w:val="26"/>
              </w:rPr>
            </w:pPr>
            <w:r w:rsidRPr="00C57503">
              <w:rPr>
                <w:sz w:val="26"/>
                <w:szCs w:val="26"/>
              </w:rPr>
              <w:t>– Sử dụng được kiến thức về khoảng cách trong không gian để mô tả một số hình ảnh trong thực tiễn.</w:t>
            </w:r>
          </w:p>
        </w:tc>
      </w:tr>
      <w:tr w:rsidR="00A92ED1" w:rsidRPr="00C57503" w14:paraId="3B2315E5" w14:textId="77777777" w:rsidTr="00625AC0">
        <w:tc>
          <w:tcPr>
            <w:tcW w:w="846" w:type="dxa"/>
            <w:vMerge/>
            <w:vAlign w:val="center"/>
          </w:tcPr>
          <w:p w14:paraId="419C3D5D"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21EAFAF2" w14:textId="77777777" w:rsidR="00A92ED1" w:rsidRPr="00C57503" w:rsidRDefault="00A92ED1" w:rsidP="00625AC0">
            <w:pPr>
              <w:spacing w:line="276" w:lineRule="auto"/>
              <w:jc w:val="both"/>
              <w:rPr>
                <w:b/>
                <w:sz w:val="26"/>
                <w:szCs w:val="26"/>
              </w:rPr>
            </w:pPr>
            <w:r w:rsidRPr="00C57503">
              <w:rPr>
                <w:b/>
                <w:sz w:val="26"/>
                <w:szCs w:val="26"/>
              </w:rPr>
              <w:t>Bài 27.</w:t>
            </w:r>
            <w:r w:rsidRPr="00C57503">
              <w:rPr>
                <w:sz w:val="26"/>
                <w:szCs w:val="26"/>
              </w:rPr>
              <w:t xml:space="preserve"> Thể tích.</w:t>
            </w:r>
          </w:p>
        </w:tc>
        <w:tc>
          <w:tcPr>
            <w:tcW w:w="1134" w:type="dxa"/>
            <w:vAlign w:val="center"/>
          </w:tcPr>
          <w:p w14:paraId="4EA9C771"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6255165C"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Nhận biết được công thức tính thể tích của hình chóp, hình lăng trụ, hình hộp. </w:t>
            </w:r>
          </w:p>
          <w:p w14:paraId="7547BF3B" w14:textId="77777777" w:rsidR="00A92ED1" w:rsidRPr="00C57503" w:rsidRDefault="00A92ED1" w:rsidP="00625AC0">
            <w:pPr>
              <w:spacing w:before="60" w:after="60" w:line="276" w:lineRule="auto"/>
              <w:ind w:hanging="2"/>
              <w:jc w:val="both"/>
              <w:rPr>
                <w:sz w:val="26"/>
                <w:szCs w:val="26"/>
              </w:rPr>
            </w:pPr>
            <w:r w:rsidRPr="00C57503">
              <w:rPr>
                <w:sz w:val="26"/>
                <w:szCs w:val="26"/>
              </w:rPr>
              <w:t xml:space="preserve">– Tính được thể tích của hình chóp, hình lăng trụ, hình hộp trong những trường hợp đơn giản (ví dụ: nhận biết được đường cao và diện tích mặt đáy của hình chóp). </w:t>
            </w:r>
          </w:p>
          <w:p w14:paraId="5C802548" w14:textId="77777777" w:rsidR="00A92ED1" w:rsidRPr="00C57503" w:rsidRDefault="00A92ED1" w:rsidP="00625AC0">
            <w:pPr>
              <w:spacing w:before="60" w:after="60" w:line="276" w:lineRule="auto"/>
              <w:ind w:hanging="2"/>
              <w:jc w:val="both"/>
              <w:rPr>
                <w:sz w:val="26"/>
                <w:szCs w:val="26"/>
              </w:rPr>
            </w:pPr>
            <w:r w:rsidRPr="00C57503">
              <w:rPr>
                <w:sz w:val="26"/>
                <w:szCs w:val="26"/>
              </w:rPr>
              <w:t>– Vận dụng được kiến thức, kĩ năng về thể tích vào một số bài toán thực tế.</w:t>
            </w:r>
          </w:p>
        </w:tc>
      </w:tr>
      <w:tr w:rsidR="00A92ED1" w:rsidRPr="00C57503" w14:paraId="495ECBF5" w14:textId="77777777" w:rsidTr="00625AC0">
        <w:tc>
          <w:tcPr>
            <w:tcW w:w="846" w:type="dxa"/>
            <w:vMerge/>
            <w:vAlign w:val="center"/>
          </w:tcPr>
          <w:p w14:paraId="4C0BCAC2"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B6E42C6" w14:textId="6B98AB02" w:rsidR="00A92ED1" w:rsidRPr="00C57503" w:rsidRDefault="00A92ED1" w:rsidP="00625AC0">
            <w:pPr>
              <w:spacing w:line="276" w:lineRule="auto"/>
              <w:jc w:val="both"/>
              <w:rPr>
                <w:b/>
                <w:sz w:val="26"/>
                <w:szCs w:val="26"/>
              </w:rPr>
            </w:pPr>
            <w:r w:rsidRPr="00C57503">
              <w:rPr>
                <w:sz w:val="26"/>
                <w:szCs w:val="26"/>
              </w:rPr>
              <w:t xml:space="preserve">Bài tập cuối chương VII </w:t>
            </w:r>
          </w:p>
        </w:tc>
        <w:tc>
          <w:tcPr>
            <w:tcW w:w="1134" w:type="dxa"/>
            <w:vAlign w:val="center"/>
          </w:tcPr>
          <w:p w14:paraId="50049F03"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tcPr>
          <w:p w14:paraId="5C55244F" w14:textId="60E57F58" w:rsidR="00A92ED1" w:rsidRPr="00C57503" w:rsidRDefault="00A92ED1" w:rsidP="00625AC0">
            <w:pPr>
              <w:spacing w:before="60" w:after="60" w:line="276" w:lineRule="auto"/>
              <w:ind w:hanging="2"/>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VI</w:t>
            </w:r>
            <w:r w:rsidRPr="00C57503">
              <w:rPr>
                <w:sz w:val="26"/>
                <w:szCs w:val="26"/>
              </w:rPr>
              <w:t>I</w:t>
            </w:r>
          </w:p>
        </w:tc>
      </w:tr>
      <w:tr w:rsidR="00A92ED1" w:rsidRPr="00C57503" w14:paraId="7E3992E4" w14:textId="77777777" w:rsidTr="00625AC0">
        <w:tc>
          <w:tcPr>
            <w:tcW w:w="3823" w:type="dxa"/>
            <w:gridSpan w:val="2"/>
            <w:vAlign w:val="center"/>
          </w:tcPr>
          <w:p w14:paraId="54C34700" w14:textId="77777777" w:rsidR="00A92ED1" w:rsidRPr="00C57503" w:rsidRDefault="00A92ED1" w:rsidP="00625AC0">
            <w:pPr>
              <w:spacing w:line="276" w:lineRule="auto"/>
              <w:jc w:val="both"/>
              <w:rPr>
                <w:b/>
                <w:color w:val="EE0000"/>
                <w:sz w:val="26"/>
                <w:szCs w:val="26"/>
              </w:rPr>
            </w:pPr>
            <w:r w:rsidRPr="00C57503">
              <w:rPr>
                <w:b/>
                <w:color w:val="EE0000"/>
                <w:sz w:val="26"/>
                <w:szCs w:val="26"/>
              </w:rPr>
              <w:t>CHƯƠNG VIII. CÁC QUY TẮC TÍNH XÁC SUẤT.</w:t>
            </w:r>
          </w:p>
        </w:tc>
        <w:tc>
          <w:tcPr>
            <w:tcW w:w="1134" w:type="dxa"/>
            <w:vAlign w:val="center"/>
          </w:tcPr>
          <w:p w14:paraId="6287B266" w14:textId="77777777" w:rsidR="00A92ED1" w:rsidRPr="00C57503" w:rsidRDefault="00A92ED1" w:rsidP="00625AC0">
            <w:pPr>
              <w:spacing w:line="276" w:lineRule="auto"/>
              <w:jc w:val="center"/>
              <w:rPr>
                <w:color w:val="EE0000"/>
                <w:sz w:val="26"/>
                <w:szCs w:val="26"/>
              </w:rPr>
            </w:pPr>
            <w:r w:rsidRPr="00C57503">
              <w:rPr>
                <w:b/>
                <w:bCs/>
                <w:color w:val="EE0000"/>
                <w:sz w:val="26"/>
                <w:szCs w:val="26"/>
              </w:rPr>
              <w:t>7</w:t>
            </w:r>
          </w:p>
        </w:tc>
        <w:tc>
          <w:tcPr>
            <w:tcW w:w="10206" w:type="dxa"/>
          </w:tcPr>
          <w:p w14:paraId="0AD3E65F" w14:textId="77777777" w:rsidR="00A92ED1" w:rsidRPr="00C57503" w:rsidRDefault="00A92ED1" w:rsidP="00625AC0">
            <w:pPr>
              <w:spacing w:before="60" w:after="60" w:line="276" w:lineRule="auto"/>
              <w:ind w:hanging="2"/>
              <w:jc w:val="both"/>
              <w:rPr>
                <w:sz w:val="26"/>
                <w:szCs w:val="26"/>
              </w:rPr>
            </w:pPr>
          </w:p>
        </w:tc>
      </w:tr>
      <w:tr w:rsidR="00A92ED1" w:rsidRPr="00C57503" w14:paraId="3E42E9A2" w14:textId="77777777" w:rsidTr="00625AC0">
        <w:tc>
          <w:tcPr>
            <w:tcW w:w="846" w:type="dxa"/>
            <w:vMerge w:val="restart"/>
            <w:vAlign w:val="center"/>
          </w:tcPr>
          <w:p w14:paraId="01C52081"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2</w:t>
            </w:r>
          </w:p>
        </w:tc>
        <w:tc>
          <w:tcPr>
            <w:tcW w:w="2977" w:type="dxa"/>
            <w:vAlign w:val="center"/>
          </w:tcPr>
          <w:p w14:paraId="027CA918" w14:textId="77777777" w:rsidR="00A92ED1" w:rsidRPr="00C57503" w:rsidRDefault="00A92ED1" w:rsidP="00625AC0">
            <w:pPr>
              <w:spacing w:line="276" w:lineRule="auto"/>
              <w:jc w:val="both"/>
              <w:rPr>
                <w:sz w:val="26"/>
                <w:szCs w:val="26"/>
              </w:rPr>
            </w:pPr>
            <w:r w:rsidRPr="00C57503">
              <w:rPr>
                <w:b/>
                <w:sz w:val="26"/>
                <w:szCs w:val="26"/>
              </w:rPr>
              <w:t>Bài 28.</w:t>
            </w:r>
            <w:r w:rsidRPr="00C57503">
              <w:rPr>
                <w:sz w:val="26"/>
                <w:szCs w:val="26"/>
              </w:rPr>
              <w:t xml:space="preserve"> Biến cố hợp, biến cố giao, biến cố độc lập.</w:t>
            </w:r>
          </w:p>
        </w:tc>
        <w:tc>
          <w:tcPr>
            <w:tcW w:w="1134" w:type="dxa"/>
            <w:vAlign w:val="center"/>
          </w:tcPr>
          <w:p w14:paraId="036FA1FE" w14:textId="77777777" w:rsidR="00A92ED1" w:rsidRPr="00C57503" w:rsidRDefault="00A92ED1" w:rsidP="00625AC0">
            <w:pPr>
              <w:spacing w:line="276" w:lineRule="auto"/>
              <w:jc w:val="center"/>
              <w:rPr>
                <w:sz w:val="26"/>
                <w:szCs w:val="26"/>
              </w:rPr>
            </w:pPr>
            <w:r w:rsidRPr="00C57503">
              <w:rPr>
                <w:sz w:val="26"/>
                <w:szCs w:val="26"/>
              </w:rPr>
              <w:t>3</w:t>
            </w:r>
          </w:p>
        </w:tc>
        <w:tc>
          <w:tcPr>
            <w:tcW w:w="10206" w:type="dxa"/>
          </w:tcPr>
          <w:p w14:paraId="6CA62E16" w14:textId="77777777" w:rsidR="00A92ED1" w:rsidRPr="00C57503" w:rsidRDefault="00A92ED1" w:rsidP="00625AC0">
            <w:pPr>
              <w:spacing w:before="60" w:after="60" w:line="276" w:lineRule="auto"/>
              <w:ind w:hanging="2"/>
              <w:jc w:val="both"/>
              <w:rPr>
                <w:sz w:val="26"/>
                <w:szCs w:val="26"/>
              </w:rPr>
            </w:pPr>
            <w:r w:rsidRPr="00C57503">
              <w:rPr>
                <w:sz w:val="26"/>
                <w:szCs w:val="26"/>
              </w:rPr>
              <w:t>Nhận biết được một số khái niệm về xác suất cổ điển: hợp và giao các biến cố; biến cố độc lập.</w:t>
            </w:r>
          </w:p>
        </w:tc>
      </w:tr>
      <w:tr w:rsidR="00A92ED1" w:rsidRPr="00C57503" w14:paraId="286A9765" w14:textId="77777777" w:rsidTr="00625AC0">
        <w:tc>
          <w:tcPr>
            <w:tcW w:w="846" w:type="dxa"/>
            <w:vMerge/>
            <w:vAlign w:val="center"/>
          </w:tcPr>
          <w:p w14:paraId="2809BE59"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18D835A6" w14:textId="77777777" w:rsidR="00A92ED1" w:rsidRPr="00C57503" w:rsidRDefault="00A92ED1" w:rsidP="00625AC0">
            <w:pPr>
              <w:spacing w:line="276" w:lineRule="auto"/>
              <w:jc w:val="both"/>
              <w:rPr>
                <w:sz w:val="26"/>
                <w:szCs w:val="26"/>
              </w:rPr>
            </w:pPr>
            <w:r w:rsidRPr="00C57503">
              <w:rPr>
                <w:b/>
                <w:sz w:val="26"/>
                <w:szCs w:val="26"/>
              </w:rPr>
              <w:t>Bài 29.</w:t>
            </w:r>
            <w:r w:rsidRPr="00C57503">
              <w:rPr>
                <w:sz w:val="26"/>
                <w:szCs w:val="26"/>
              </w:rPr>
              <w:t xml:space="preserve"> Công thức cộng xác suất.</w:t>
            </w:r>
          </w:p>
        </w:tc>
        <w:tc>
          <w:tcPr>
            <w:tcW w:w="1134" w:type="dxa"/>
            <w:vAlign w:val="center"/>
          </w:tcPr>
          <w:p w14:paraId="398EE890"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vAlign w:val="center"/>
          </w:tcPr>
          <w:p w14:paraId="3A7CAC30" w14:textId="77777777" w:rsidR="00A92ED1" w:rsidRPr="00C57503" w:rsidRDefault="00A92ED1" w:rsidP="00625AC0">
            <w:pPr>
              <w:tabs>
                <w:tab w:val="left" w:pos="1245"/>
              </w:tabs>
              <w:spacing w:line="276" w:lineRule="auto"/>
              <w:jc w:val="both"/>
              <w:rPr>
                <w:sz w:val="26"/>
                <w:szCs w:val="26"/>
              </w:rPr>
            </w:pPr>
            <w:r w:rsidRPr="00C57503">
              <w:rPr>
                <w:sz w:val="26"/>
                <w:szCs w:val="26"/>
              </w:rPr>
              <w:t>- Tính được xác suất của biến cố hợp bằng cách sử dụng công thức cộng.</w:t>
            </w:r>
          </w:p>
          <w:p w14:paraId="5BE6790A" w14:textId="77777777" w:rsidR="00A92ED1" w:rsidRPr="00C57503" w:rsidRDefault="00A92ED1" w:rsidP="00625AC0">
            <w:pPr>
              <w:tabs>
                <w:tab w:val="left" w:pos="1245"/>
              </w:tabs>
              <w:spacing w:line="276" w:lineRule="auto"/>
              <w:jc w:val="both"/>
              <w:rPr>
                <w:sz w:val="26"/>
                <w:szCs w:val="26"/>
              </w:rPr>
            </w:pPr>
            <w:r w:rsidRPr="00C57503">
              <w:rPr>
                <w:sz w:val="26"/>
                <w:szCs w:val="26"/>
              </w:rPr>
              <w:t>-Tính được xác suất của biến cố trong một số bài toán đơn giản bằng phương pháp tổ hợp.</w:t>
            </w:r>
          </w:p>
          <w:p w14:paraId="33BE590A" w14:textId="77777777" w:rsidR="00A92ED1" w:rsidRPr="00C57503" w:rsidRDefault="00A92ED1" w:rsidP="00625AC0">
            <w:pPr>
              <w:suppressAutoHyphens/>
              <w:spacing w:before="60" w:after="60" w:line="276" w:lineRule="auto"/>
              <w:jc w:val="both"/>
              <w:rPr>
                <w:sz w:val="26"/>
                <w:szCs w:val="26"/>
                <w:lang w:val="da-DK"/>
              </w:rPr>
            </w:pPr>
            <w:r w:rsidRPr="00C57503">
              <w:rPr>
                <w:sz w:val="26"/>
                <w:szCs w:val="26"/>
              </w:rPr>
              <w:t>- Tính được xác suất trong một số bài toán đơn giản bằng cách sử dụng sơ đồ hình cây.</w:t>
            </w:r>
          </w:p>
        </w:tc>
      </w:tr>
      <w:tr w:rsidR="00A92ED1" w:rsidRPr="00C57503" w14:paraId="537511C7" w14:textId="77777777" w:rsidTr="00625AC0">
        <w:tc>
          <w:tcPr>
            <w:tcW w:w="846" w:type="dxa"/>
            <w:vMerge/>
            <w:vAlign w:val="center"/>
          </w:tcPr>
          <w:p w14:paraId="1C3ED177"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30F6788E" w14:textId="77777777" w:rsidR="00A92ED1" w:rsidRPr="00C57503" w:rsidRDefault="00A92ED1" w:rsidP="00625AC0">
            <w:pPr>
              <w:spacing w:line="276" w:lineRule="auto"/>
              <w:jc w:val="both"/>
              <w:rPr>
                <w:sz w:val="26"/>
                <w:szCs w:val="26"/>
              </w:rPr>
            </w:pPr>
            <w:r w:rsidRPr="00C57503">
              <w:rPr>
                <w:b/>
                <w:sz w:val="26"/>
                <w:szCs w:val="26"/>
              </w:rPr>
              <w:t>Bài 30.</w:t>
            </w:r>
            <w:r w:rsidRPr="00C57503">
              <w:rPr>
                <w:sz w:val="26"/>
                <w:szCs w:val="26"/>
              </w:rPr>
              <w:t xml:space="preserve"> Công thức nhân xác suất cho hai biến cố độc lập.</w:t>
            </w:r>
          </w:p>
        </w:tc>
        <w:tc>
          <w:tcPr>
            <w:tcW w:w="1134" w:type="dxa"/>
            <w:vAlign w:val="center"/>
          </w:tcPr>
          <w:p w14:paraId="7A7BAD82"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vAlign w:val="center"/>
          </w:tcPr>
          <w:p w14:paraId="75BC50D4" w14:textId="77777777" w:rsidR="00A92ED1" w:rsidRPr="00C57503" w:rsidRDefault="00A92ED1" w:rsidP="00625AC0">
            <w:pPr>
              <w:tabs>
                <w:tab w:val="left" w:pos="1245"/>
              </w:tabs>
              <w:spacing w:line="276" w:lineRule="auto"/>
              <w:jc w:val="both"/>
              <w:rPr>
                <w:sz w:val="26"/>
                <w:szCs w:val="26"/>
              </w:rPr>
            </w:pPr>
            <w:r w:rsidRPr="00C57503">
              <w:rPr>
                <w:sz w:val="26"/>
                <w:szCs w:val="26"/>
              </w:rPr>
              <w:t>- Tính được xác suất của biến cố giao bằng cách sử dụng công thức nhân ( cho trường hợp biến cố độc lập).</w:t>
            </w:r>
          </w:p>
          <w:p w14:paraId="5475D7EA" w14:textId="77777777" w:rsidR="00A92ED1" w:rsidRPr="00C57503" w:rsidRDefault="00A92ED1" w:rsidP="00625AC0">
            <w:pPr>
              <w:tabs>
                <w:tab w:val="left" w:pos="1245"/>
              </w:tabs>
              <w:spacing w:line="276" w:lineRule="auto"/>
              <w:jc w:val="both"/>
              <w:rPr>
                <w:sz w:val="26"/>
                <w:szCs w:val="26"/>
              </w:rPr>
            </w:pPr>
            <w:r w:rsidRPr="00C57503">
              <w:rPr>
                <w:sz w:val="26"/>
                <w:szCs w:val="26"/>
              </w:rPr>
              <w:t>-Tính được xác suất của biến cố trong một số bài toán đơn giản bằng phương pháp tổ hợp.</w:t>
            </w:r>
          </w:p>
          <w:p w14:paraId="47E9126F" w14:textId="77777777" w:rsidR="00A92ED1" w:rsidRPr="00C57503" w:rsidRDefault="00A92ED1" w:rsidP="00625AC0">
            <w:pPr>
              <w:suppressAutoHyphens/>
              <w:spacing w:before="60" w:after="60" w:line="276" w:lineRule="auto"/>
              <w:jc w:val="both"/>
              <w:rPr>
                <w:sz w:val="26"/>
                <w:szCs w:val="26"/>
                <w:lang w:val="da-DK"/>
              </w:rPr>
            </w:pPr>
            <w:r w:rsidRPr="00C57503">
              <w:rPr>
                <w:sz w:val="26"/>
                <w:szCs w:val="26"/>
              </w:rPr>
              <w:t>- Tính được xác suất trong một số bài toán đơn giản bằng cách sử dụng sơ đồ hình cây.</w:t>
            </w:r>
          </w:p>
        </w:tc>
      </w:tr>
      <w:tr w:rsidR="00A92ED1" w:rsidRPr="00C57503" w14:paraId="41B2E455" w14:textId="77777777" w:rsidTr="00625AC0">
        <w:tc>
          <w:tcPr>
            <w:tcW w:w="846" w:type="dxa"/>
            <w:vMerge/>
            <w:vAlign w:val="center"/>
          </w:tcPr>
          <w:p w14:paraId="4D37D6E2"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723B82E7" w14:textId="77777777" w:rsidR="00A92ED1" w:rsidRPr="00C57503" w:rsidRDefault="00A92ED1" w:rsidP="00625AC0">
            <w:pPr>
              <w:spacing w:line="276" w:lineRule="auto"/>
              <w:jc w:val="both"/>
              <w:rPr>
                <w:sz w:val="26"/>
                <w:szCs w:val="26"/>
              </w:rPr>
            </w:pPr>
            <w:r w:rsidRPr="00C57503">
              <w:rPr>
                <w:sz w:val="26"/>
                <w:szCs w:val="26"/>
              </w:rPr>
              <w:t>Bài tập cuối chương VIII</w:t>
            </w:r>
          </w:p>
        </w:tc>
        <w:tc>
          <w:tcPr>
            <w:tcW w:w="1134" w:type="dxa"/>
            <w:vAlign w:val="center"/>
          </w:tcPr>
          <w:p w14:paraId="7019B9D9"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vAlign w:val="center"/>
          </w:tcPr>
          <w:p w14:paraId="25FBA342" w14:textId="77777777" w:rsidR="00A92ED1" w:rsidRPr="00C57503" w:rsidRDefault="00A92ED1" w:rsidP="00625AC0">
            <w:pPr>
              <w:suppressAutoHyphens/>
              <w:spacing w:before="60" w:after="60" w:line="276" w:lineRule="auto"/>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w:t>
            </w:r>
            <w:r w:rsidRPr="00C57503">
              <w:rPr>
                <w:sz w:val="26"/>
                <w:szCs w:val="26"/>
              </w:rPr>
              <w:t>III</w:t>
            </w:r>
          </w:p>
        </w:tc>
      </w:tr>
      <w:tr w:rsidR="00A92ED1" w:rsidRPr="00C57503" w14:paraId="2C552F27" w14:textId="77777777" w:rsidTr="00625AC0">
        <w:tc>
          <w:tcPr>
            <w:tcW w:w="3823" w:type="dxa"/>
            <w:gridSpan w:val="2"/>
            <w:vAlign w:val="center"/>
          </w:tcPr>
          <w:p w14:paraId="06EE640E" w14:textId="77777777" w:rsidR="00A92ED1" w:rsidRPr="00C57503" w:rsidRDefault="00A92ED1" w:rsidP="00625AC0">
            <w:pPr>
              <w:spacing w:line="276" w:lineRule="auto"/>
              <w:jc w:val="center"/>
              <w:rPr>
                <w:b/>
                <w:bCs/>
                <w:color w:val="EE0000"/>
                <w:sz w:val="26"/>
                <w:szCs w:val="26"/>
              </w:rPr>
            </w:pPr>
            <w:r w:rsidRPr="00C57503">
              <w:rPr>
                <w:b/>
                <w:bCs/>
                <w:color w:val="EE0000"/>
                <w:sz w:val="26"/>
                <w:szCs w:val="26"/>
              </w:rPr>
              <w:t>CHƯƠNG IX. ĐẠO HÀM</w:t>
            </w:r>
          </w:p>
        </w:tc>
        <w:tc>
          <w:tcPr>
            <w:tcW w:w="1134" w:type="dxa"/>
            <w:vAlign w:val="center"/>
          </w:tcPr>
          <w:p w14:paraId="02811208" w14:textId="77777777" w:rsidR="00A92ED1" w:rsidRPr="00C57503" w:rsidRDefault="00A92ED1" w:rsidP="00625AC0">
            <w:pPr>
              <w:spacing w:line="276" w:lineRule="auto"/>
              <w:jc w:val="center"/>
              <w:rPr>
                <w:b/>
                <w:bCs/>
                <w:color w:val="EE0000"/>
                <w:sz w:val="26"/>
                <w:szCs w:val="26"/>
              </w:rPr>
            </w:pPr>
            <w:r w:rsidRPr="00C57503">
              <w:rPr>
                <w:b/>
                <w:bCs/>
                <w:color w:val="EE0000"/>
                <w:sz w:val="26"/>
                <w:szCs w:val="26"/>
              </w:rPr>
              <w:t>7</w:t>
            </w:r>
          </w:p>
        </w:tc>
        <w:tc>
          <w:tcPr>
            <w:tcW w:w="10206" w:type="dxa"/>
          </w:tcPr>
          <w:p w14:paraId="2C9D5F13" w14:textId="77777777" w:rsidR="00A92ED1" w:rsidRPr="00C57503" w:rsidRDefault="00A92ED1" w:rsidP="00625AC0">
            <w:pPr>
              <w:spacing w:before="60" w:after="60" w:line="276" w:lineRule="auto"/>
              <w:ind w:hanging="2"/>
              <w:jc w:val="both"/>
              <w:rPr>
                <w:sz w:val="26"/>
                <w:szCs w:val="26"/>
              </w:rPr>
            </w:pPr>
          </w:p>
        </w:tc>
      </w:tr>
      <w:tr w:rsidR="00A92ED1" w:rsidRPr="00C57503" w14:paraId="038BFAEC" w14:textId="77777777" w:rsidTr="00625AC0">
        <w:tc>
          <w:tcPr>
            <w:tcW w:w="846" w:type="dxa"/>
            <w:vMerge w:val="restart"/>
            <w:vAlign w:val="center"/>
          </w:tcPr>
          <w:p w14:paraId="5AFEAE14"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4</w:t>
            </w:r>
          </w:p>
        </w:tc>
        <w:tc>
          <w:tcPr>
            <w:tcW w:w="2977" w:type="dxa"/>
            <w:vAlign w:val="center"/>
          </w:tcPr>
          <w:p w14:paraId="776916F8" w14:textId="77777777" w:rsidR="00A92ED1" w:rsidRPr="00C57503" w:rsidRDefault="00A92ED1" w:rsidP="00625AC0">
            <w:pPr>
              <w:spacing w:line="276" w:lineRule="auto"/>
              <w:jc w:val="both"/>
              <w:rPr>
                <w:b/>
                <w:sz w:val="26"/>
                <w:szCs w:val="26"/>
              </w:rPr>
            </w:pPr>
            <w:r w:rsidRPr="00C57503">
              <w:rPr>
                <w:b/>
                <w:sz w:val="26"/>
                <w:szCs w:val="26"/>
              </w:rPr>
              <w:t>Bài 31.</w:t>
            </w:r>
            <w:r w:rsidRPr="00C57503">
              <w:rPr>
                <w:sz w:val="26"/>
                <w:szCs w:val="26"/>
              </w:rPr>
              <w:t xml:space="preserve"> Định nghĩa và ý nghĩa của đạo hàm.</w:t>
            </w:r>
          </w:p>
        </w:tc>
        <w:tc>
          <w:tcPr>
            <w:tcW w:w="1134" w:type="dxa"/>
            <w:vAlign w:val="center"/>
          </w:tcPr>
          <w:p w14:paraId="15A322E7"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tcPr>
          <w:p w14:paraId="2E7EC6AB"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một số bài toán dẫn đến khái niệm đạo hàm như: xác định vận tốc tức thời của một vật chuyển động không đều, xác định</w:t>
            </w:r>
            <w:r w:rsidRPr="00C57503">
              <w:rPr>
                <w:sz w:val="26"/>
                <w:szCs w:val="26"/>
                <w:highlight w:val="white"/>
              </w:rPr>
              <w:t xml:space="preserve"> tốc độ thay đổi của nhiệt độ.</w:t>
            </w:r>
          </w:p>
          <w:p w14:paraId="5098644A"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định nghĩa đạo hàm. Tính được đạo hàm của một số hàm đơn giản bằng định nghĩa.</w:t>
            </w:r>
          </w:p>
          <w:p w14:paraId="014C4061" w14:textId="77777777" w:rsidR="00A92ED1" w:rsidRPr="00C57503" w:rsidRDefault="00A92ED1" w:rsidP="00625AC0">
            <w:pPr>
              <w:spacing w:before="60" w:after="60" w:line="276" w:lineRule="auto"/>
              <w:ind w:hanging="2"/>
              <w:jc w:val="both"/>
              <w:rPr>
                <w:sz w:val="26"/>
                <w:szCs w:val="26"/>
              </w:rPr>
            </w:pPr>
            <w:r w:rsidRPr="00C57503">
              <w:rPr>
                <w:sz w:val="26"/>
                <w:szCs w:val="26"/>
              </w:rPr>
              <w:t>– Nhận biết được‎ ý nghĩa hình học của đạo hàm.</w:t>
            </w:r>
          </w:p>
          <w:p w14:paraId="654E8661" w14:textId="77777777" w:rsidR="00A92ED1" w:rsidRPr="00C57503" w:rsidRDefault="00A92ED1" w:rsidP="00625AC0">
            <w:pPr>
              <w:spacing w:before="60" w:after="60" w:line="276" w:lineRule="auto"/>
              <w:ind w:hanging="2"/>
              <w:jc w:val="both"/>
              <w:rPr>
                <w:sz w:val="26"/>
                <w:szCs w:val="26"/>
              </w:rPr>
            </w:pPr>
            <w:r w:rsidRPr="00C57503">
              <w:rPr>
                <w:sz w:val="26"/>
                <w:szCs w:val="26"/>
              </w:rPr>
              <w:t>– Thiết lập được phương trình tiếp tuyến của đồ thị hàm số tại một điểm thuộc đồ thị.</w:t>
            </w:r>
          </w:p>
          <w:p w14:paraId="10861979" w14:textId="77777777" w:rsidR="00A92ED1" w:rsidRPr="00C57503" w:rsidRDefault="00A92ED1" w:rsidP="00625AC0">
            <w:pPr>
              <w:suppressAutoHyphens/>
              <w:spacing w:before="60" w:after="60" w:line="276" w:lineRule="auto"/>
              <w:jc w:val="both"/>
              <w:rPr>
                <w:sz w:val="26"/>
                <w:szCs w:val="26"/>
                <w:lang w:val="da-DK"/>
              </w:rPr>
            </w:pPr>
            <w:r w:rsidRPr="00C57503">
              <w:rPr>
                <w:sz w:val="26"/>
                <w:szCs w:val="26"/>
              </w:rPr>
              <w:t xml:space="preserve">– Nhận biết được số </w:t>
            </w:r>
            <w:r w:rsidRPr="00C57503">
              <w:rPr>
                <w:i/>
                <w:sz w:val="26"/>
                <w:szCs w:val="26"/>
              </w:rPr>
              <w:t>e</w:t>
            </w:r>
            <w:r w:rsidRPr="00C57503">
              <w:rPr>
                <w:sz w:val="26"/>
                <w:szCs w:val="26"/>
              </w:rPr>
              <w:t xml:space="preserve"> thông qua bài toán mô hình hoá lãi suất ngân hàng.</w:t>
            </w:r>
          </w:p>
        </w:tc>
      </w:tr>
      <w:tr w:rsidR="00A92ED1" w:rsidRPr="00C57503" w14:paraId="09D611DA" w14:textId="77777777" w:rsidTr="00625AC0">
        <w:tc>
          <w:tcPr>
            <w:tcW w:w="846" w:type="dxa"/>
            <w:vMerge/>
            <w:vAlign w:val="center"/>
          </w:tcPr>
          <w:p w14:paraId="2C25D98C"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431790F9" w14:textId="77777777" w:rsidR="00A92ED1" w:rsidRPr="00C57503" w:rsidRDefault="00A92ED1" w:rsidP="00625AC0">
            <w:pPr>
              <w:tabs>
                <w:tab w:val="left" w:pos="1245"/>
              </w:tabs>
              <w:rPr>
                <w:sz w:val="26"/>
                <w:szCs w:val="26"/>
              </w:rPr>
            </w:pPr>
            <w:r w:rsidRPr="00C57503">
              <w:rPr>
                <w:b/>
                <w:sz w:val="26"/>
                <w:szCs w:val="26"/>
              </w:rPr>
              <w:t>Bài 32.</w:t>
            </w:r>
            <w:r w:rsidRPr="00C57503">
              <w:rPr>
                <w:sz w:val="26"/>
                <w:szCs w:val="26"/>
              </w:rPr>
              <w:t xml:space="preserve"> Các quy tắc tính đạo hàm.</w:t>
            </w:r>
          </w:p>
          <w:p w14:paraId="7A217460" w14:textId="77777777" w:rsidR="00A92ED1" w:rsidRPr="00C57503" w:rsidRDefault="00A92ED1" w:rsidP="00625AC0">
            <w:pPr>
              <w:spacing w:line="276" w:lineRule="auto"/>
              <w:jc w:val="both"/>
              <w:rPr>
                <w:b/>
                <w:sz w:val="26"/>
                <w:szCs w:val="26"/>
              </w:rPr>
            </w:pPr>
          </w:p>
        </w:tc>
        <w:tc>
          <w:tcPr>
            <w:tcW w:w="1134" w:type="dxa"/>
            <w:vAlign w:val="center"/>
          </w:tcPr>
          <w:p w14:paraId="707A717F" w14:textId="77777777" w:rsidR="00A92ED1" w:rsidRPr="00C57503" w:rsidRDefault="00A92ED1" w:rsidP="00625AC0">
            <w:pPr>
              <w:spacing w:line="276" w:lineRule="auto"/>
              <w:jc w:val="center"/>
              <w:rPr>
                <w:sz w:val="26"/>
                <w:szCs w:val="26"/>
              </w:rPr>
            </w:pPr>
            <w:r w:rsidRPr="00C57503">
              <w:rPr>
                <w:sz w:val="26"/>
                <w:szCs w:val="26"/>
              </w:rPr>
              <w:t>3</w:t>
            </w:r>
          </w:p>
        </w:tc>
        <w:tc>
          <w:tcPr>
            <w:tcW w:w="10206" w:type="dxa"/>
          </w:tcPr>
          <w:p w14:paraId="24610143" w14:textId="77777777" w:rsidR="00A92ED1" w:rsidRPr="00C57503" w:rsidRDefault="00A92ED1" w:rsidP="00625AC0">
            <w:pPr>
              <w:spacing w:before="60" w:after="60" w:line="276" w:lineRule="auto"/>
              <w:ind w:hanging="2"/>
              <w:jc w:val="both"/>
              <w:rPr>
                <w:sz w:val="26"/>
                <w:szCs w:val="26"/>
              </w:rPr>
            </w:pPr>
            <w:r w:rsidRPr="00C57503">
              <w:rPr>
                <w:sz w:val="26"/>
                <w:szCs w:val="26"/>
              </w:rPr>
              <w:t>– Tính được đạo hàm của một số hàm số sơ cấp cơ bản (như hàm đa thức, hàm căn thức đơn giản, hàm số lượng giác, hàm số mũ, hàm số lôgarit).</w:t>
            </w:r>
          </w:p>
          <w:p w14:paraId="387A1F03" w14:textId="77777777" w:rsidR="00A92ED1" w:rsidRPr="00C57503" w:rsidRDefault="00A92ED1" w:rsidP="00625AC0">
            <w:pPr>
              <w:spacing w:before="60" w:after="60" w:line="276" w:lineRule="auto"/>
              <w:ind w:hanging="2"/>
              <w:jc w:val="both"/>
              <w:rPr>
                <w:sz w:val="26"/>
                <w:szCs w:val="26"/>
              </w:rPr>
            </w:pPr>
            <w:r w:rsidRPr="00C57503">
              <w:rPr>
                <w:sz w:val="26"/>
                <w:szCs w:val="26"/>
              </w:rPr>
              <w:t>– Sử dụng được các công thức tính đạo hàm của tổng, hiệu, tích, thương của các hàm số và đạo hàm của hàm hợp.</w:t>
            </w:r>
          </w:p>
          <w:p w14:paraId="40048E5B" w14:textId="77777777" w:rsidR="00A92ED1" w:rsidRPr="00C57503" w:rsidRDefault="00A92ED1" w:rsidP="00625AC0">
            <w:pPr>
              <w:suppressAutoHyphens/>
              <w:spacing w:before="60" w:after="60" w:line="276" w:lineRule="auto"/>
              <w:jc w:val="both"/>
              <w:rPr>
                <w:sz w:val="26"/>
                <w:szCs w:val="26"/>
                <w:lang w:val="da-DK"/>
              </w:rPr>
            </w:pPr>
            <w:r w:rsidRPr="00C57503">
              <w:rPr>
                <w:sz w:val="26"/>
                <w:szCs w:val="26"/>
              </w:rPr>
              <w:t>– Giải quyết được một số vấn đề có liên quan đến môn học khác hoặc có liên quan đến thực tiễn gắn với đạo hàm (ví dụ: xác định vận tốc tức thời của một vật chuyển động không đều,...).</w:t>
            </w:r>
          </w:p>
        </w:tc>
      </w:tr>
      <w:tr w:rsidR="00A92ED1" w:rsidRPr="00C57503" w14:paraId="49A6EA80" w14:textId="77777777" w:rsidTr="00625AC0">
        <w:tc>
          <w:tcPr>
            <w:tcW w:w="846" w:type="dxa"/>
            <w:vMerge/>
            <w:vAlign w:val="center"/>
          </w:tcPr>
          <w:p w14:paraId="74779509"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2A9D66FE" w14:textId="77777777" w:rsidR="00A92ED1" w:rsidRPr="00C57503" w:rsidRDefault="00A92ED1" w:rsidP="00625AC0">
            <w:pPr>
              <w:spacing w:line="276" w:lineRule="auto"/>
              <w:jc w:val="both"/>
              <w:rPr>
                <w:b/>
                <w:sz w:val="26"/>
                <w:szCs w:val="26"/>
              </w:rPr>
            </w:pPr>
            <w:r w:rsidRPr="00C57503">
              <w:rPr>
                <w:b/>
                <w:sz w:val="26"/>
                <w:szCs w:val="26"/>
              </w:rPr>
              <w:t>Bài 33.</w:t>
            </w:r>
            <w:r w:rsidRPr="00C57503">
              <w:rPr>
                <w:sz w:val="26"/>
                <w:szCs w:val="26"/>
              </w:rPr>
              <w:t xml:space="preserve"> Đạo hàm cấp hai.</w:t>
            </w:r>
          </w:p>
        </w:tc>
        <w:tc>
          <w:tcPr>
            <w:tcW w:w="1134" w:type="dxa"/>
            <w:vAlign w:val="center"/>
          </w:tcPr>
          <w:p w14:paraId="7384E753"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tcPr>
          <w:p w14:paraId="4CAB5F2D" w14:textId="77777777" w:rsidR="00A92ED1" w:rsidRPr="00C57503" w:rsidRDefault="00A92ED1" w:rsidP="00625AC0">
            <w:pPr>
              <w:spacing w:before="60" w:after="60" w:line="276" w:lineRule="auto"/>
              <w:ind w:hanging="2"/>
              <w:jc w:val="both"/>
              <w:rPr>
                <w:sz w:val="26"/>
                <w:szCs w:val="26"/>
              </w:rPr>
            </w:pPr>
            <w:r w:rsidRPr="00C57503">
              <w:rPr>
                <w:sz w:val="26"/>
                <w:szCs w:val="26"/>
              </w:rPr>
              <w:t>– Nhận biết được khái niệm đạo hàm cấp hai của một hàm số.</w:t>
            </w:r>
          </w:p>
          <w:p w14:paraId="656F1D48" w14:textId="77777777" w:rsidR="00A92ED1" w:rsidRPr="00C57503" w:rsidRDefault="00A92ED1" w:rsidP="00625AC0">
            <w:pPr>
              <w:spacing w:before="60" w:after="60" w:line="276" w:lineRule="auto"/>
              <w:ind w:hanging="2"/>
              <w:jc w:val="both"/>
              <w:rPr>
                <w:sz w:val="26"/>
                <w:szCs w:val="26"/>
              </w:rPr>
            </w:pPr>
            <w:r w:rsidRPr="00C57503">
              <w:rPr>
                <w:sz w:val="26"/>
                <w:szCs w:val="26"/>
              </w:rPr>
              <w:t>– Tính được đạo hàm cấp hai của một số hàm số đơn giản.</w:t>
            </w:r>
          </w:p>
          <w:p w14:paraId="72C34E7C" w14:textId="77777777" w:rsidR="00A92ED1" w:rsidRPr="00C57503" w:rsidRDefault="00A92ED1" w:rsidP="00625AC0">
            <w:pPr>
              <w:suppressAutoHyphens/>
              <w:spacing w:before="60" w:after="60" w:line="276" w:lineRule="auto"/>
              <w:jc w:val="both"/>
              <w:rPr>
                <w:sz w:val="26"/>
                <w:szCs w:val="26"/>
                <w:lang w:val="da-DK"/>
              </w:rPr>
            </w:pPr>
            <w:r w:rsidRPr="00C57503">
              <w:rPr>
                <w:sz w:val="26"/>
                <w:szCs w:val="26"/>
              </w:rPr>
              <w:t>– Giải quyết được một số vấn đề có liên quan đến môn học khác hoặc có liên quan đến thực tiễn gắn với đạo hàm cấp hai (ví dụ: xác định gia tốc từ đồ thị vận tốc theo thời gian của một chuyển động không đều,...).</w:t>
            </w:r>
          </w:p>
        </w:tc>
      </w:tr>
      <w:tr w:rsidR="00A92ED1" w:rsidRPr="00C57503" w14:paraId="79C8F98E" w14:textId="77777777" w:rsidTr="00625AC0">
        <w:tc>
          <w:tcPr>
            <w:tcW w:w="846" w:type="dxa"/>
            <w:vMerge/>
            <w:vAlign w:val="center"/>
          </w:tcPr>
          <w:p w14:paraId="237F094B"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5B943F16" w14:textId="77777777" w:rsidR="00A92ED1" w:rsidRPr="00C57503" w:rsidRDefault="00A92ED1" w:rsidP="00625AC0">
            <w:pPr>
              <w:spacing w:line="276" w:lineRule="auto"/>
              <w:jc w:val="both"/>
              <w:rPr>
                <w:b/>
                <w:sz w:val="26"/>
                <w:szCs w:val="26"/>
              </w:rPr>
            </w:pPr>
            <w:r w:rsidRPr="00C57503">
              <w:rPr>
                <w:sz w:val="26"/>
                <w:szCs w:val="26"/>
              </w:rPr>
              <w:t>Bài tập cuối chương IX</w:t>
            </w:r>
          </w:p>
        </w:tc>
        <w:tc>
          <w:tcPr>
            <w:tcW w:w="1134" w:type="dxa"/>
            <w:vAlign w:val="center"/>
          </w:tcPr>
          <w:p w14:paraId="61451BB6"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tcPr>
          <w:p w14:paraId="33450476" w14:textId="77777777" w:rsidR="00A92ED1" w:rsidRPr="00C57503" w:rsidRDefault="00A92ED1" w:rsidP="00625AC0">
            <w:pPr>
              <w:suppressAutoHyphens/>
              <w:spacing w:before="60" w:after="60" w:line="276" w:lineRule="auto"/>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 xml:space="preserve">chương </w:t>
            </w:r>
            <w:r w:rsidRPr="00C57503">
              <w:rPr>
                <w:sz w:val="26"/>
                <w:szCs w:val="26"/>
              </w:rPr>
              <w:t>IX</w:t>
            </w:r>
          </w:p>
        </w:tc>
      </w:tr>
      <w:tr w:rsidR="00A92ED1" w:rsidRPr="00C57503" w14:paraId="3DD41BF8" w14:textId="77777777" w:rsidTr="00625AC0">
        <w:tc>
          <w:tcPr>
            <w:tcW w:w="3823" w:type="dxa"/>
            <w:gridSpan w:val="2"/>
            <w:vAlign w:val="center"/>
          </w:tcPr>
          <w:p w14:paraId="2E1AC2DC" w14:textId="77777777" w:rsidR="00A92ED1" w:rsidRPr="00C57503" w:rsidRDefault="00A92ED1" w:rsidP="00004E97">
            <w:pPr>
              <w:spacing w:line="276" w:lineRule="auto"/>
              <w:ind w:hanging="2"/>
              <w:jc w:val="both"/>
              <w:rPr>
                <w:b/>
                <w:bCs/>
                <w:color w:val="EE0000"/>
                <w:sz w:val="26"/>
                <w:szCs w:val="26"/>
              </w:rPr>
            </w:pPr>
            <w:r w:rsidRPr="00C57503">
              <w:rPr>
                <w:b/>
                <w:bCs/>
                <w:color w:val="EE0000"/>
                <w:sz w:val="26"/>
                <w:szCs w:val="26"/>
              </w:rPr>
              <w:t>HOẠT ĐỘNG THỰC HÀNH VÀ TRẢI NGHIỆM</w:t>
            </w:r>
          </w:p>
        </w:tc>
        <w:tc>
          <w:tcPr>
            <w:tcW w:w="1134" w:type="dxa"/>
            <w:vAlign w:val="center"/>
          </w:tcPr>
          <w:p w14:paraId="53B23894" w14:textId="77777777" w:rsidR="00A92ED1" w:rsidRPr="00C57503" w:rsidRDefault="00A92ED1" w:rsidP="00625AC0">
            <w:pPr>
              <w:spacing w:line="276" w:lineRule="auto"/>
              <w:jc w:val="center"/>
              <w:rPr>
                <w:b/>
                <w:bCs/>
                <w:color w:val="EE0000"/>
                <w:sz w:val="26"/>
                <w:szCs w:val="26"/>
              </w:rPr>
            </w:pPr>
            <w:r w:rsidRPr="00C57503">
              <w:rPr>
                <w:b/>
                <w:bCs/>
                <w:color w:val="EE0000"/>
                <w:sz w:val="26"/>
                <w:szCs w:val="26"/>
              </w:rPr>
              <w:t>3</w:t>
            </w:r>
          </w:p>
        </w:tc>
        <w:tc>
          <w:tcPr>
            <w:tcW w:w="10206" w:type="dxa"/>
            <w:vAlign w:val="center"/>
          </w:tcPr>
          <w:p w14:paraId="77316A9E" w14:textId="77777777" w:rsidR="00A92ED1" w:rsidRPr="00C57503" w:rsidRDefault="00A92ED1" w:rsidP="00625AC0">
            <w:pPr>
              <w:suppressAutoHyphens/>
              <w:spacing w:before="60" w:after="60" w:line="276" w:lineRule="auto"/>
              <w:jc w:val="both"/>
              <w:rPr>
                <w:sz w:val="26"/>
                <w:szCs w:val="26"/>
                <w:lang w:val="da-DK"/>
              </w:rPr>
            </w:pPr>
          </w:p>
        </w:tc>
      </w:tr>
      <w:tr w:rsidR="00A92ED1" w:rsidRPr="00C57503" w14:paraId="50657C75" w14:textId="77777777" w:rsidTr="00625AC0">
        <w:tc>
          <w:tcPr>
            <w:tcW w:w="846" w:type="dxa"/>
            <w:vMerge w:val="restart"/>
            <w:vAlign w:val="center"/>
          </w:tcPr>
          <w:p w14:paraId="0D41DA94" w14:textId="77777777" w:rsidR="00A92ED1" w:rsidRPr="00C57503" w:rsidRDefault="00A92ED1" w:rsidP="00625AC0">
            <w:pPr>
              <w:spacing w:line="276" w:lineRule="auto"/>
              <w:jc w:val="center"/>
              <w:rPr>
                <w:rFonts w:eastAsia="Calibri"/>
                <w:b/>
                <w:sz w:val="26"/>
                <w:szCs w:val="26"/>
              </w:rPr>
            </w:pPr>
            <w:r w:rsidRPr="00C57503">
              <w:rPr>
                <w:rFonts w:eastAsia="Calibri"/>
                <w:b/>
                <w:sz w:val="26"/>
                <w:szCs w:val="26"/>
              </w:rPr>
              <w:t>6</w:t>
            </w:r>
          </w:p>
        </w:tc>
        <w:tc>
          <w:tcPr>
            <w:tcW w:w="2977" w:type="dxa"/>
            <w:vAlign w:val="center"/>
          </w:tcPr>
          <w:p w14:paraId="326B1F4E" w14:textId="77777777" w:rsidR="00A92ED1" w:rsidRPr="00C57503" w:rsidRDefault="00A92ED1" w:rsidP="00625AC0">
            <w:pPr>
              <w:spacing w:line="276" w:lineRule="auto"/>
              <w:ind w:hanging="2"/>
              <w:jc w:val="both"/>
              <w:rPr>
                <w:b/>
                <w:bCs/>
                <w:sz w:val="26"/>
                <w:szCs w:val="26"/>
              </w:rPr>
            </w:pPr>
            <w:r w:rsidRPr="00C57503">
              <w:rPr>
                <w:sz w:val="26"/>
                <w:szCs w:val="26"/>
              </w:rPr>
              <w:t>Một vài mô hình toán học sử dụng hàm số mũ và hàm số logarit</w:t>
            </w:r>
          </w:p>
        </w:tc>
        <w:tc>
          <w:tcPr>
            <w:tcW w:w="1134" w:type="dxa"/>
            <w:vAlign w:val="center"/>
          </w:tcPr>
          <w:p w14:paraId="529CCE5F" w14:textId="77777777" w:rsidR="00A92ED1" w:rsidRPr="00C57503" w:rsidRDefault="00A92ED1" w:rsidP="00625AC0">
            <w:pPr>
              <w:spacing w:line="276" w:lineRule="auto"/>
              <w:jc w:val="center"/>
              <w:rPr>
                <w:sz w:val="26"/>
                <w:szCs w:val="26"/>
              </w:rPr>
            </w:pPr>
            <w:r w:rsidRPr="00C57503">
              <w:rPr>
                <w:sz w:val="26"/>
                <w:szCs w:val="26"/>
              </w:rPr>
              <w:t>1</w:t>
            </w:r>
          </w:p>
        </w:tc>
        <w:tc>
          <w:tcPr>
            <w:tcW w:w="10206" w:type="dxa"/>
            <w:vAlign w:val="center"/>
          </w:tcPr>
          <w:p w14:paraId="64A606F3" w14:textId="77777777" w:rsidR="00A92ED1" w:rsidRPr="00C57503" w:rsidRDefault="00A92ED1" w:rsidP="00625AC0">
            <w:pPr>
              <w:spacing w:line="360" w:lineRule="auto"/>
              <w:jc w:val="both"/>
              <w:rPr>
                <w:rFonts w:eastAsia="Calibri"/>
                <w:sz w:val="24"/>
                <w:szCs w:val="24"/>
                <w:lang w:val="en-GB"/>
              </w:rPr>
            </w:pPr>
            <w:r w:rsidRPr="00C57503">
              <w:rPr>
                <w:rFonts w:eastAsia="Calibri"/>
                <w:b/>
                <w:bCs/>
                <w:sz w:val="24"/>
                <w:szCs w:val="24"/>
              </w:rPr>
              <w:t xml:space="preserve">- </w:t>
            </w:r>
            <w:r w:rsidRPr="00C57503">
              <w:rPr>
                <w:rFonts w:eastAsia="Calibri"/>
                <w:sz w:val="24"/>
                <w:szCs w:val="24"/>
                <w:lang w:val="en-GB"/>
              </w:rPr>
              <w:t>Học sinh vận dụng được kiến thức về hàm mũ và hàm số Logarit trong một số áp dụng thực tiễn như mô hình tăng trưởng hoặc suy thoái cấp mũ, một số công thức trong Vật Lý và Hóa học sử dụng thang đo Logarit.</w:t>
            </w:r>
          </w:p>
        </w:tc>
      </w:tr>
      <w:tr w:rsidR="00A92ED1" w:rsidRPr="00C57503" w14:paraId="0098B3DF" w14:textId="77777777" w:rsidTr="00625AC0">
        <w:tc>
          <w:tcPr>
            <w:tcW w:w="846" w:type="dxa"/>
            <w:vMerge/>
            <w:vAlign w:val="center"/>
          </w:tcPr>
          <w:p w14:paraId="606468B9" w14:textId="77777777" w:rsidR="00A92ED1" w:rsidRPr="00C57503" w:rsidRDefault="00A92ED1" w:rsidP="00625AC0">
            <w:pPr>
              <w:spacing w:line="276" w:lineRule="auto"/>
              <w:jc w:val="center"/>
              <w:rPr>
                <w:rFonts w:eastAsia="Calibri"/>
                <w:b/>
                <w:sz w:val="26"/>
                <w:szCs w:val="26"/>
              </w:rPr>
            </w:pPr>
          </w:p>
        </w:tc>
        <w:tc>
          <w:tcPr>
            <w:tcW w:w="2977" w:type="dxa"/>
            <w:vAlign w:val="center"/>
          </w:tcPr>
          <w:p w14:paraId="07126158" w14:textId="77777777" w:rsidR="00A92ED1" w:rsidRPr="00C57503" w:rsidRDefault="00A92ED1" w:rsidP="00625AC0">
            <w:pPr>
              <w:spacing w:line="276" w:lineRule="auto"/>
              <w:ind w:hanging="2"/>
              <w:jc w:val="both"/>
              <w:rPr>
                <w:b/>
                <w:bCs/>
                <w:sz w:val="26"/>
                <w:szCs w:val="26"/>
              </w:rPr>
            </w:pPr>
            <w:r w:rsidRPr="00C57503">
              <w:rPr>
                <w:sz w:val="26"/>
                <w:szCs w:val="26"/>
              </w:rPr>
              <w:t>Hoạt động thực hành trải nghiệm hình học</w:t>
            </w:r>
          </w:p>
        </w:tc>
        <w:tc>
          <w:tcPr>
            <w:tcW w:w="1134" w:type="dxa"/>
            <w:vAlign w:val="center"/>
          </w:tcPr>
          <w:p w14:paraId="672D222A" w14:textId="77777777" w:rsidR="00A92ED1" w:rsidRPr="00C57503" w:rsidRDefault="00A92ED1" w:rsidP="00625AC0">
            <w:pPr>
              <w:spacing w:line="276" w:lineRule="auto"/>
              <w:jc w:val="center"/>
              <w:rPr>
                <w:sz w:val="26"/>
                <w:szCs w:val="26"/>
              </w:rPr>
            </w:pPr>
            <w:r w:rsidRPr="00C57503">
              <w:rPr>
                <w:sz w:val="26"/>
                <w:szCs w:val="26"/>
              </w:rPr>
              <w:t>2</w:t>
            </w:r>
          </w:p>
        </w:tc>
        <w:tc>
          <w:tcPr>
            <w:tcW w:w="10206" w:type="dxa"/>
            <w:vAlign w:val="center"/>
          </w:tcPr>
          <w:p w14:paraId="4984A41C" w14:textId="77777777" w:rsidR="00A92ED1" w:rsidRPr="00C57503" w:rsidRDefault="00A92ED1" w:rsidP="00625AC0">
            <w:pPr>
              <w:spacing w:line="360" w:lineRule="auto"/>
              <w:rPr>
                <w:sz w:val="24"/>
                <w:szCs w:val="24"/>
              </w:rPr>
            </w:pPr>
            <w:r w:rsidRPr="00C57503">
              <w:rPr>
                <w:sz w:val="24"/>
                <w:szCs w:val="24"/>
              </w:rPr>
              <w:t>- HS vận dụng được các kiến thức hình học tương ứng trong việc tạo lập hình không gian, đo đạc và vẽ hình bằng phần mềm.</w:t>
            </w:r>
          </w:p>
        </w:tc>
      </w:tr>
    </w:tbl>
    <w:p w14:paraId="7D39227D" w14:textId="77777777" w:rsidR="00A92ED1" w:rsidRPr="00C57503" w:rsidRDefault="00A92ED1" w:rsidP="00A92ED1">
      <w:pPr>
        <w:spacing w:after="0"/>
        <w:jc w:val="both"/>
        <w:rPr>
          <w:i/>
          <w:sz w:val="26"/>
          <w:szCs w:val="26"/>
        </w:rPr>
      </w:pPr>
      <w:r w:rsidRPr="00C57503">
        <w:rPr>
          <w:b/>
          <w:i/>
          <w:color w:val="FF0000"/>
          <w:sz w:val="26"/>
          <w:szCs w:val="26"/>
        </w:rPr>
        <w:t>Lưu ý</w:t>
      </w:r>
      <w:r w:rsidRPr="00C57503">
        <w:rPr>
          <w:i/>
          <w:color w:val="FF0000"/>
          <w:sz w:val="26"/>
          <w:szCs w:val="26"/>
        </w:rPr>
        <w:t>:</w:t>
      </w:r>
    </w:p>
    <w:p w14:paraId="13ED0342" w14:textId="77777777" w:rsidR="00A92ED1" w:rsidRPr="00C57503" w:rsidRDefault="00A92ED1" w:rsidP="00A92ED1">
      <w:pPr>
        <w:spacing w:after="0"/>
        <w:ind w:firstLine="567"/>
        <w:jc w:val="both"/>
        <w:rPr>
          <w:i/>
          <w:sz w:val="26"/>
          <w:szCs w:val="26"/>
        </w:rPr>
      </w:pPr>
      <w:r w:rsidRPr="00C57503">
        <w:rPr>
          <w:i/>
          <w:sz w:val="26"/>
          <w:szCs w:val="26"/>
        </w:rPr>
        <w:t xml:space="preserve">+)  Phân phối chương trình chưa bao gồm các tiết ôn tập và bài kiểm tra định kì (giữa kì và cuối kì). </w:t>
      </w:r>
    </w:p>
    <w:p w14:paraId="06A2C4EF" w14:textId="77777777" w:rsidR="00A92ED1" w:rsidRPr="00C57503" w:rsidRDefault="00A92ED1" w:rsidP="00A92ED1">
      <w:pPr>
        <w:spacing w:after="0"/>
        <w:ind w:firstLine="567"/>
        <w:jc w:val="both"/>
        <w:rPr>
          <w:i/>
          <w:sz w:val="26"/>
          <w:szCs w:val="26"/>
        </w:rPr>
      </w:pPr>
      <w:r w:rsidRPr="00C57503">
        <w:rPr>
          <w:i/>
          <w:sz w:val="26"/>
          <w:szCs w:val="26"/>
        </w:rPr>
        <w:t>+) Thời điểm kiểm tra định kì thực hiện theo kế hoạch chung của nhà trường.</w:t>
      </w:r>
    </w:p>
    <w:p w14:paraId="2D69C304" w14:textId="77777777" w:rsidR="00A92ED1" w:rsidRPr="00C57503" w:rsidRDefault="00A92ED1" w:rsidP="00A92ED1">
      <w:pPr>
        <w:spacing w:after="0"/>
        <w:ind w:firstLine="567"/>
        <w:jc w:val="both"/>
        <w:rPr>
          <w:i/>
          <w:sz w:val="26"/>
          <w:szCs w:val="26"/>
        </w:rPr>
      </w:pPr>
      <w:r w:rsidRPr="00C57503">
        <w:rPr>
          <w:i/>
          <w:sz w:val="26"/>
          <w:szCs w:val="26"/>
        </w:rPr>
        <w:t>+) Hàng tuần có thể tổ chức dạy xen kẽ giữa đại và hình</w:t>
      </w:r>
    </w:p>
    <w:p w14:paraId="4D6B4127" w14:textId="77777777" w:rsidR="00A92ED1" w:rsidRPr="00C57503" w:rsidRDefault="00A92ED1" w:rsidP="00A92ED1">
      <w:pPr>
        <w:ind w:firstLine="567"/>
        <w:jc w:val="both"/>
        <w:rPr>
          <w:b/>
          <w:bCs/>
          <w:sz w:val="26"/>
          <w:szCs w:val="26"/>
        </w:rPr>
      </w:pPr>
      <w:r w:rsidRPr="00C57503">
        <w:rPr>
          <w:b/>
          <w:bCs/>
          <w:sz w:val="26"/>
          <w:szCs w:val="26"/>
          <w:lang w:val="vi-VN"/>
        </w:rPr>
        <w:t xml:space="preserve">2. Chuyên đề </w:t>
      </w:r>
      <w:r w:rsidRPr="00C57503">
        <w:rPr>
          <w:b/>
          <w:bCs/>
          <w:sz w:val="26"/>
          <w:szCs w:val="26"/>
        </w:rPr>
        <w:t>lựa</w:t>
      </w:r>
      <w:r w:rsidRPr="00C57503">
        <w:rPr>
          <w:b/>
          <w:bCs/>
          <w:sz w:val="26"/>
          <w:szCs w:val="26"/>
          <w:lang w:val="vi-VN"/>
        </w:rPr>
        <w:t xml:space="preserve"> chọn</w:t>
      </w:r>
      <w:r w:rsidRPr="00C57503">
        <w:rPr>
          <w:b/>
          <w:bCs/>
          <w:sz w:val="26"/>
          <w:szCs w:val="26"/>
        </w:rPr>
        <w:t xml:space="preserve"> (đối với cấp trung học phổ thông)</w:t>
      </w:r>
    </w:p>
    <w:tbl>
      <w:tblPr>
        <w:tblStyle w:val="TableGrid"/>
        <w:tblW w:w="15168" w:type="dxa"/>
        <w:tblInd w:w="-5" w:type="dxa"/>
        <w:tblLook w:val="04A0" w:firstRow="1" w:lastRow="0" w:firstColumn="1" w:lastColumn="0" w:noHBand="0" w:noVBand="1"/>
      </w:tblPr>
      <w:tblGrid>
        <w:gridCol w:w="824"/>
        <w:gridCol w:w="2862"/>
        <w:gridCol w:w="1417"/>
        <w:gridCol w:w="10065"/>
      </w:tblGrid>
      <w:tr w:rsidR="00A92ED1" w:rsidRPr="00C57503" w14:paraId="5D7CEDDA" w14:textId="77777777" w:rsidTr="00625AC0">
        <w:tc>
          <w:tcPr>
            <w:tcW w:w="824" w:type="dxa"/>
            <w:vAlign w:val="center"/>
          </w:tcPr>
          <w:p w14:paraId="26AF40B3" w14:textId="77777777" w:rsidR="00A92ED1" w:rsidRPr="00C57503" w:rsidRDefault="00A92ED1" w:rsidP="00004E97">
            <w:pPr>
              <w:spacing w:line="276" w:lineRule="auto"/>
              <w:jc w:val="center"/>
              <w:rPr>
                <w:b/>
                <w:sz w:val="26"/>
                <w:szCs w:val="26"/>
                <w:lang w:val="vi-VN"/>
              </w:rPr>
            </w:pPr>
            <w:r w:rsidRPr="00C57503">
              <w:rPr>
                <w:b/>
                <w:sz w:val="26"/>
                <w:szCs w:val="26"/>
                <w:lang w:val="vi-VN"/>
              </w:rPr>
              <w:lastRenderedPageBreak/>
              <w:t>STT</w:t>
            </w:r>
          </w:p>
        </w:tc>
        <w:tc>
          <w:tcPr>
            <w:tcW w:w="2862" w:type="dxa"/>
            <w:vAlign w:val="center"/>
          </w:tcPr>
          <w:p w14:paraId="2C51CA1A" w14:textId="77777777" w:rsidR="00A92ED1" w:rsidRPr="00C57503" w:rsidRDefault="00A92ED1" w:rsidP="00004E97">
            <w:pPr>
              <w:spacing w:line="276" w:lineRule="auto"/>
              <w:jc w:val="center"/>
              <w:rPr>
                <w:b/>
                <w:sz w:val="26"/>
                <w:szCs w:val="26"/>
                <w:lang w:val="vi-VN"/>
              </w:rPr>
            </w:pPr>
            <w:r w:rsidRPr="00C57503">
              <w:rPr>
                <w:b/>
                <w:sz w:val="26"/>
                <w:szCs w:val="26"/>
              </w:rPr>
              <w:t>C</w:t>
            </w:r>
            <w:r w:rsidRPr="00C57503">
              <w:rPr>
                <w:b/>
                <w:sz w:val="26"/>
                <w:szCs w:val="26"/>
                <w:lang w:val="vi-VN"/>
              </w:rPr>
              <w:t>huyên đề</w:t>
            </w:r>
          </w:p>
        </w:tc>
        <w:tc>
          <w:tcPr>
            <w:tcW w:w="1417" w:type="dxa"/>
            <w:vAlign w:val="center"/>
          </w:tcPr>
          <w:p w14:paraId="58C30E54" w14:textId="77777777" w:rsidR="00A92ED1" w:rsidRPr="00C57503" w:rsidRDefault="00A92ED1" w:rsidP="00004E97">
            <w:pPr>
              <w:spacing w:line="276" w:lineRule="auto"/>
              <w:jc w:val="center"/>
              <w:rPr>
                <w:b/>
                <w:sz w:val="26"/>
                <w:szCs w:val="26"/>
                <w:lang w:val="vi-VN"/>
              </w:rPr>
            </w:pPr>
            <w:r w:rsidRPr="00C57503">
              <w:rPr>
                <w:b/>
                <w:sz w:val="26"/>
                <w:szCs w:val="26"/>
                <w:lang w:val="vi-VN"/>
              </w:rPr>
              <w:t>Số tiết</w:t>
            </w:r>
          </w:p>
        </w:tc>
        <w:tc>
          <w:tcPr>
            <w:tcW w:w="10065" w:type="dxa"/>
          </w:tcPr>
          <w:p w14:paraId="4E097FE9" w14:textId="77777777" w:rsidR="00A92ED1" w:rsidRPr="00C57503" w:rsidRDefault="00A92ED1" w:rsidP="00004E97">
            <w:pPr>
              <w:spacing w:line="276" w:lineRule="auto"/>
              <w:jc w:val="center"/>
              <w:rPr>
                <w:b/>
                <w:sz w:val="26"/>
                <w:szCs w:val="26"/>
                <w:lang w:val="vi-VN"/>
              </w:rPr>
            </w:pPr>
            <w:r w:rsidRPr="00C57503">
              <w:rPr>
                <w:b/>
                <w:sz w:val="26"/>
                <w:szCs w:val="26"/>
                <w:lang w:val="vi-VN"/>
              </w:rPr>
              <w:t>Yêu cầu cần đạt</w:t>
            </w:r>
          </w:p>
        </w:tc>
      </w:tr>
      <w:tr w:rsidR="00A92ED1" w:rsidRPr="00C57503" w14:paraId="003989DA" w14:textId="77777777" w:rsidTr="00625AC0">
        <w:tc>
          <w:tcPr>
            <w:tcW w:w="824" w:type="dxa"/>
            <w:vMerge w:val="restart"/>
            <w:vAlign w:val="center"/>
          </w:tcPr>
          <w:p w14:paraId="1CBDA6BA" w14:textId="77777777" w:rsidR="00A92ED1" w:rsidRPr="00C57503" w:rsidRDefault="00A92ED1" w:rsidP="00004E97">
            <w:pPr>
              <w:spacing w:line="276" w:lineRule="auto"/>
              <w:jc w:val="center"/>
              <w:rPr>
                <w:b/>
                <w:bCs/>
                <w:sz w:val="26"/>
                <w:szCs w:val="26"/>
              </w:rPr>
            </w:pPr>
            <w:r w:rsidRPr="00C57503">
              <w:rPr>
                <w:b/>
                <w:bCs/>
                <w:sz w:val="26"/>
                <w:szCs w:val="26"/>
              </w:rPr>
              <w:t>1</w:t>
            </w:r>
          </w:p>
        </w:tc>
        <w:tc>
          <w:tcPr>
            <w:tcW w:w="2862" w:type="dxa"/>
            <w:vAlign w:val="center"/>
          </w:tcPr>
          <w:p w14:paraId="32B201F1" w14:textId="77777777" w:rsidR="00A92ED1" w:rsidRPr="00C57503" w:rsidRDefault="00A92ED1" w:rsidP="00004E97">
            <w:pPr>
              <w:spacing w:line="276" w:lineRule="auto"/>
              <w:jc w:val="center"/>
              <w:rPr>
                <w:b/>
                <w:bCs/>
                <w:color w:val="EE0000"/>
                <w:sz w:val="26"/>
                <w:szCs w:val="26"/>
              </w:rPr>
            </w:pPr>
            <w:r w:rsidRPr="00C57503">
              <w:rPr>
                <w:b/>
                <w:bCs/>
                <w:color w:val="EE0000"/>
                <w:sz w:val="26"/>
                <w:szCs w:val="26"/>
              </w:rPr>
              <w:t>CHUYÊN ĐỀ I: PHÉP BIẾN HÌNH TRONG PHẲNG</w:t>
            </w:r>
          </w:p>
        </w:tc>
        <w:tc>
          <w:tcPr>
            <w:tcW w:w="1417" w:type="dxa"/>
            <w:vAlign w:val="center"/>
          </w:tcPr>
          <w:p w14:paraId="72014241" w14:textId="77777777" w:rsidR="00A92ED1" w:rsidRPr="00C57503" w:rsidRDefault="00A92ED1" w:rsidP="00004E97">
            <w:pPr>
              <w:spacing w:line="276" w:lineRule="auto"/>
              <w:jc w:val="center"/>
              <w:rPr>
                <w:b/>
                <w:bCs/>
                <w:color w:val="EE0000"/>
                <w:sz w:val="26"/>
                <w:szCs w:val="26"/>
              </w:rPr>
            </w:pPr>
            <w:r w:rsidRPr="00C57503">
              <w:rPr>
                <w:b/>
                <w:bCs/>
                <w:color w:val="EE0000"/>
                <w:sz w:val="26"/>
                <w:szCs w:val="26"/>
              </w:rPr>
              <w:t>14</w:t>
            </w:r>
          </w:p>
        </w:tc>
        <w:tc>
          <w:tcPr>
            <w:tcW w:w="10065" w:type="dxa"/>
          </w:tcPr>
          <w:p w14:paraId="3557B14C" w14:textId="77777777" w:rsidR="00A92ED1" w:rsidRPr="00C57503" w:rsidRDefault="00A92ED1" w:rsidP="00004E97">
            <w:pPr>
              <w:spacing w:before="60" w:after="60" w:line="276" w:lineRule="auto"/>
              <w:ind w:hanging="2"/>
              <w:jc w:val="both"/>
              <w:rPr>
                <w:sz w:val="26"/>
                <w:szCs w:val="26"/>
              </w:rPr>
            </w:pPr>
          </w:p>
        </w:tc>
      </w:tr>
      <w:tr w:rsidR="00A92ED1" w:rsidRPr="00C57503" w14:paraId="2444232C" w14:textId="77777777" w:rsidTr="00625AC0">
        <w:tc>
          <w:tcPr>
            <w:tcW w:w="824" w:type="dxa"/>
            <w:vMerge/>
            <w:vAlign w:val="center"/>
          </w:tcPr>
          <w:p w14:paraId="3A6A307C" w14:textId="77777777" w:rsidR="00A92ED1" w:rsidRPr="00C57503" w:rsidRDefault="00A92ED1" w:rsidP="00004E97">
            <w:pPr>
              <w:spacing w:line="276" w:lineRule="auto"/>
              <w:jc w:val="center"/>
              <w:rPr>
                <w:b/>
                <w:bCs/>
                <w:sz w:val="26"/>
                <w:szCs w:val="26"/>
              </w:rPr>
            </w:pPr>
          </w:p>
        </w:tc>
        <w:tc>
          <w:tcPr>
            <w:tcW w:w="2862" w:type="dxa"/>
            <w:vAlign w:val="center"/>
          </w:tcPr>
          <w:p w14:paraId="16D2D90C" w14:textId="77777777" w:rsidR="00A92ED1" w:rsidRPr="00C57503" w:rsidRDefault="00A92ED1" w:rsidP="00004E97">
            <w:pPr>
              <w:spacing w:line="276" w:lineRule="auto"/>
              <w:jc w:val="both"/>
              <w:rPr>
                <w:sz w:val="26"/>
                <w:szCs w:val="26"/>
              </w:rPr>
            </w:pPr>
            <w:r w:rsidRPr="00C57503">
              <w:rPr>
                <w:b/>
                <w:sz w:val="26"/>
                <w:szCs w:val="26"/>
              </w:rPr>
              <w:t xml:space="preserve">Bài 1. </w:t>
            </w:r>
            <w:r w:rsidRPr="00C57503">
              <w:rPr>
                <w:sz w:val="26"/>
                <w:szCs w:val="26"/>
              </w:rPr>
              <w:t>Phép biến hình.</w:t>
            </w:r>
          </w:p>
        </w:tc>
        <w:tc>
          <w:tcPr>
            <w:tcW w:w="1417" w:type="dxa"/>
            <w:vAlign w:val="center"/>
          </w:tcPr>
          <w:p w14:paraId="31DD549D" w14:textId="77777777" w:rsidR="00A92ED1" w:rsidRPr="00C57503" w:rsidRDefault="00A92ED1" w:rsidP="00004E97">
            <w:pPr>
              <w:spacing w:line="276" w:lineRule="auto"/>
              <w:jc w:val="center"/>
              <w:rPr>
                <w:sz w:val="26"/>
                <w:szCs w:val="26"/>
              </w:rPr>
            </w:pPr>
            <w:r w:rsidRPr="00C57503">
              <w:rPr>
                <w:sz w:val="26"/>
                <w:szCs w:val="26"/>
              </w:rPr>
              <w:t>2</w:t>
            </w:r>
          </w:p>
        </w:tc>
        <w:tc>
          <w:tcPr>
            <w:tcW w:w="10065" w:type="dxa"/>
          </w:tcPr>
          <w:p w14:paraId="1303C7CE" w14:textId="77777777" w:rsidR="00A92ED1" w:rsidRPr="00C57503" w:rsidRDefault="00A92ED1" w:rsidP="00004E97">
            <w:pPr>
              <w:spacing w:line="276" w:lineRule="auto"/>
              <w:jc w:val="both"/>
              <w:rPr>
                <w:sz w:val="26"/>
                <w:szCs w:val="26"/>
              </w:rPr>
            </w:pPr>
            <w:r w:rsidRPr="00C57503">
              <w:rPr>
                <w:sz w:val="26"/>
                <w:szCs w:val="26"/>
              </w:rPr>
              <w:t>- Nhận biết được khái niệm phép dời hình.</w:t>
            </w:r>
          </w:p>
          <w:p w14:paraId="1314E93A"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các phép dời hình nói trên trong đồ họa và trong một số vấn đề thực tiễn ( ví dụ: tạo các hoa văn, hình khối…)</w:t>
            </w:r>
          </w:p>
        </w:tc>
      </w:tr>
      <w:tr w:rsidR="00A92ED1" w:rsidRPr="00C57503" w14:paraId="4B682D97" w14:textId="77777777" w:rsidTr="00625AC0">
        <w:tc>
          <w:tcPr>
            <w:tcW w:w="824" w:type="dxa"/>
            <w:vMerge/>
            <w:vAlign w:val="center"/>
          </w:tcPr>
          <w:p w14:paraId="6506254D" w14:textId="77777777" w:rsidR="00A92ED1" w:rsidRPr="00C57503" w:rsidRDefault="00A92ED1" w:rsidP="00004E97">
            <w:pPr>
              <w:spacing w:line="276" w:lineRule="auto"/>
              <w:jc w:val="center"/>
              <w:rPr>
                <w:b/>
                <w:bCs/>
                <w:sz w:val="26"/>
                <w:szCs w:val="26"/>
              </w:rPr>
            </w:pPr>
          </w:p>
        </w:tc>
        <w:tc>
          <w:tcPr>
            <w:tcW w:w="2862" w:type="dxa"/>
            <w:vAlign w:val="center"/>
          </w:tcPr>
          <w:p w14:paraId="37D1DE67" w14:textId="77777777" w:rsidR="00A92ED1" w:rsidRPr="00C57503" w:rsidRDefault="00A92ED1" w:rsidP="00004E97">
            <w:pPr>
              <w:spacing w:line="276" w:lineRule="auto"/>
              <w:jc w:val="both"/>
              <w:rPr>
                <w:sz w:val="26"/>
                <w:szCs w:val="26"/>
              </w:rPr>
            </w:pPr>
            <w:r w:rsidRPr="00C57503">
              <w:rPr>
                <w:b/>
                <w:sz w:val="26"/>
                <w:szCs w:val="26"/>
              </w:rPr>
              <w:t xml:space="preserve">Bài 2. </w:t>
            </w:r>
            <w:r w:rsidRPr="00C57503">
              <w:rPr>
                <w:sz w:val="26"/>
                <w:szCs w:val="26"/>
              </w:rPr>
              <w:t>Phép tịnh tiến.</w:t>
            </w:r>
          </w:p>
        </w:tc>
        <w:tc>
          <w:tcPr>
            <w:tcW w:w="1417" w:type="dxa"/>
            <w:vAlign w:val="center"/>
          </w:tcPr>
          <w:p w14:paraId="094DF0AF" w14:textId="77777777" w:rsidR="00A92ED1" w:rsidRPr="00C57503" w:rsidRDefault="00A92ED1" w:rsidP="00004E97">
            <w:pPr>
              <w:spacing w:line="276" w:lineRule="auto"/>
              <w:jc w:val="center"/>
              <w:rPr>
                <w:sz w:val="26"/>
                <w:szCs w:val="26"/>
              </w:rPr>
            </w:pPr>
            <w:r w:rsidRPr="00C57503">
              <w:rPr>
                <w:sz w:val="26"/>
                <w:szCs w:val="26"/>
              </w:rPr>
              <w:t>2</w:t>
            </w:r>
          </w:p>
        </w:tc>
        <w:tc>
          <w:tcPr>
            <w:tcW w:w="10065" w:type="dxa"/>
          </w:tcPr>
          <w:p w14:paraId="0E172632" w14:textId="77777777" w:rsidR="00A92ED1" w:rsidRPr="00C57503" w:rsidRDefault="00A92ED1" w:rsidP="00004E97">
            <w:pPr>
              <w:spacing w:line="276" w:lineRule="auto"/>
              <w:jc w:val="both"/>
              <w:rPr>
                <w:sz w:val="26"/>
                <w:szCs w:val="26"/>
              </w:rPr>
            </w:pPr>
            <w:r w:rsidRPr="00C57503">
              <w:rPr>
                <w:sz w:val="26"/>
                <w:szCs w:val="26"/>
              </w:rPr>
              <w:t>- Nhận biết được tính chất của các phép tịnh tiến.</w:t>
            </w:r>
          </w:p>
          <w:p w14:paraId="2920FD9E" w14:textId="77777777" w:rsidR="00A92ED1" w:rsidRPr="00C57503" w:rsidRDefault="00A92ED1" w:rsidP="00004E97">
            <w:pPr>
              <w:spacing w:line="276" w:lineRule="auto"/>
              <w:jc w:val="both"/>
              <w:rPr>
                <w:sz w:val="26"/>
                <w:szCs w:val="26"/>
              </w:rPr>
            </w:pPr>
            <w:r w:rsidRPr="00C57503">
              <w:rPr>
                <w:sz w:val="26"/>
                <w:szCs w:val="26"/>
              </w:rPr>
              <w:t>- Xác định được ảnh của điểm, đoạn thẳng, tam giác , đường tròn qua  phép tịnh tiến.</w:t>
            </w:r>
          </w:p>
          <w:p w14:paraId="71AE6BBD"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phép dời hình nói trên trong đồ họa và trong một số vấn đề thực tiễn ( ví dụ: tạo các hoa văn, hình khối…)</w:t>
            </w:r>
          </w:p>
        </w:tc>
      </w:tr>
      <w:tr w:rsidR="00A92ED1" w:rsidRPr="00C57503" w14:paraId="5499763E" w14:textId="77777777" w:rsidTr="00625AC0">
        <w:tc>
          <w:tcPr>
            <w:tcW w:w="824" w:type="dxa"/>
            <w:vMerge/>
            <w:vAlign w:val="center"/>
          </w:tcPr>
          <w:p w14:paraId="76A9E47A" w14:textId="77777777" w:rsidR="00A92ED1" w:rsidRPr="00C57503" w:rsidRDefault="00A92ED1" w:rsidP="00004E97">
            <w:pPr>
              <w:spacing w:line="276" w:lineRule="auto"/>
              <w:jc w:val="center"/>
              <w:rPr>
                <w:b/>
                <w:bCs/>
                <w:sz w:val="26"/>
                <w:szCs w:val="26"/>
              </w:rPr>
            </w:pPr>
          </w:p>
        </w:tc>
        <w:tc>
          <w:tcPr>
            <w:tcW w:w="2862" w:type="dxa"/>
            <w:vAlign w:val="center"/>
          </w:tcPr>
          <w:p w14:paraId="6EAF085D" w14:textId="77777777" w:rsidR="00A92ED1" w:rsidRPr="00C57503" w:rsidRDefault="00A92ED1" w:rsidP="00004E97">
            <w:pPr>
              <w:spacing w:line="276" w:lineRule="auto"/>
              <w:jc w:val="both"/>
              <w:rPr>
                <w:sz w:val="26"/>
                <w:szCs w:val="26"/>
              </w:rPr>
            </w:pPr>
            <w:r w:rsidRPr="00C57503">
              <w:rPr>
                <w:b/>
                <w:sz w:val="26"/>
                <w:szCs w:val="26"/>
              </w:rPr>
              <w:t xml:space="preserve">Bài 3. </w:t>
            </w:r>
            <w:r w:rsidRPr="00C57503">
              <w:rPr>
                <w:sz w:val="26"/>
                <w:szCs w:val="26"/>
              </w:rPr>
              <w:t>Phép đối xứng trục.</w:t>
            </w:r>
          </w:p>
        </w:tc>
        <w:tc>
          <w:tcPr>
            <w:tcW w:w="1417" w:type="dxa"/>
            <w:vAlign w:val="center"/>
          </w:tcPr>
          <w:p w14:paraId="4BE0D54A" w14:textId="34FEE0F9" w:rsidR="00A92ED1" w:rsidRPr="00C57503" w:rsidRDefault="000802B6" w:rsidP="00004E97">
            <w:pPr>
              <w:spacing w:line="276" w:lineRule="auto"/>
              <w:jc w:val="center"/>
              <w:rPr>
                <w:sz w:val="26"/>
                <w:szCs w:val="26"/>
              </w:rPr>
            </w:pPr>
            <w:r w:rsidRPr="00C57503">
              <w:rPr>
                <w:sz w:val="26"/>
                <w:szCs w:val="26"/>
              </w:rPr>
              <w:t>2</w:t>
            </w:r>
          </w:p>
        </w:tc>
        <w:tc>
          <w:tcPr>
            <w:tcW w:w="10065" w:type="dxa"/>
          </w:tcPr>
          <w:p w14:paraId="0B635B51" w14:textId="77777777" w:rsidR="00A92ED1" w:rsidRPr="00C57503" w:rsidRDefault="00A92ED1" w:rsidP="00004E97">
            <w:pPr>
              <w:spacing w:line="276" w:lineRule="auto"/>
              <w:jc w:val="both"/>
              <w:rPr>
                <w:sz w:val="26"/>
                <w:szCs w:val="26"/>
              </w:rPr>
            </w:pPr>
            <w:r w:rsidRPr="00C57503">
              <w:rPr>
                <w:sz w:val="26"/>
                <w:szCs w:val="26"/>
              </w:rPr>
              <w:t>- Nhận biết được tính chất của các phép đối xứng trục.</w:t>
            </w:r>
          </w:p>
          <w:p w14:paraId="7DB2E752" w14:textId="77777777" w:rsidR="00A92ED1" w:rsidRPr="00C57503" w:rsidRDefault="00A92ED1" w:rsidP="00004E97">
            <w:pPr>
              <w:spacing w:line="276" w:lineRule="auto"/>
              <w:jc w:val="both"/>
              <w:rPr>
                <w:sz w:val="26"/>
                <w:szCs w:val="26"/>
              </w:rPr>
            </w:pPr>
            <w:r w:rsidRPr="00C57503">
              <w:rPr>
                <w:sz w:val="26"/>
                <w:szCs w:val="26"/>
              </w:rPr>
              <w:t>- Xác định được ảnh của điểm, đoạn thẳng, tam giác , đường tròn qua phép đối xứng trục.</w:t>
            </w:r>
          </w:p>
          <w:p w14:paraId="53613E22"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phép dời hình nói trên trong đồ họa và trong một số vấn đề thực tiễn ( ví dụ: tạo các hoa văn, hình khối…)</w:t>
            </w:r>
          </w:p>
        </w:tc>
      </w:tr>
      <w:tr w:rsidR="00A92ED1" w:rsidRPr="00C57503" w14:paraId="7F24F891" w14:textId="77777777" w:rsidTr="00625AC0">
        <w:tc>
          <w:tcPr>
            <w:tcW w:w="824" w:type="dxa"/>
            <w:vMerge/>
            <w:vAlign w:val="center"/>
          </w:tcPr>
          <w:p w14:paraId="1E5A04D6" w14:textId="77777777" w:rsidR="00A92ED1" w:rsidRPr="00C57503" w:rsidRDefault="00A92ED1" w:rsidP="00004E97">
            <w:pPr>
              <w:spacing w:line="276" w:lineRule="auto"/>
              <w:jc w:val="center"/>
              <w:rPr>
                <w:b/>
                <w:bCs/>
                <w:sz w:val="26"/>
                <w:szCs w:val="26"/>
              </w:rPr>
            </w:pPr>
          </w:p>
        </w:tc>
        <w:tc>
          <w:tcPr>
            <w:tcW w:w="2862" w:type="dxa"/>
            <w:vAlign w:val="center"/>
          </w:tcPr>
          <w:p w14:paraId="7E785730" w14:textId="77777777" w:rsidR="00A92ED1" w:rsidRPr="00C57503" w:rsidRDefault="00A92ED1" w:rsidP="00004E97">
            <w:pPr>
              <w:spacing w:line="276" w:lineRule="auto"/>
              <w:jc w:val="both"/>
              <w:rPr>
                <w:sz w:val="26"/>
                <w:szCs w:val="26"/>
              </w:rPr>
            </w:pPr>
            <w:r w:rsidRPr="00C57503">
              <w:rPr>
                <w:b/>
                <w:sz w:val="26"/>
                <w:szCs w:val="26"/>
              </w:rPr>
              <w:t xml:space="preserve">Bài 4. </w:t>
            </w:r>
            <w:r w:rsidRPr="00C57503">
              <w:rPr>
                <w:sz w:val="26"/>
                <w:szCs w:val="26"/>
              </w:rPr>
              <w:t>Phép quay và phép đối xứng tâm.</w:t>
            </w:r>
          </w:p>
        </w:tc>
        <w:tc>
          <w:tcPr>
            <w:tcW w:w="1417" w:type="dxa"/>
            <w:vAlign w:val="center"/>
          </w:tcPr>
          <w:p w14:paraId="69B5B748" w14:textId="4478DC4B" w:rsidR="00A92ED1" w:rsidRPr="00C57503" w:rsidRDefault="00AB254A" w:rsidP="00004E97">
            <w:pPr>
              <w:spacing w:line="276" w:lineRule="auto"/>
              <w:jc w:val="center"/>
              <w:rPr>
                <w:sz w:val="26"/>
                <w:szCs w:val="26"/>
              </w:rPr>
            </w:pPr>
            <w:r w:rsidRPr="00C57503">
              <w:rPr>
                <w:sz w:val="26"/>
                <w:szCs w:val="26"/>
              </w:rPr>
              <w:t>2</w:t>
            </w:r>
          </w:p>
        </w:tc>
        <w:tc>
          <w:tcPr>
            <w:tcW w:w="10065" w:type="dxa"/>
          </w:tcPr>
          <w:p w14:paraId="7B454641" w14:textId="77777777" w:rsidR="00A92ED1" w:rsidRPr="00C57503" w:rsidRDefault="00A92ED1" w:rsidP="00004E97">
            <w:pPr>
              <w:spacing w:line="276" w:lineRule="auto"/>
              <w:jc w:val="both"/>
              <w:rPr>
                <w:sz w:val="26"/>
                <w:szCs w:val="26"/>
              </w:rPr>
            </w:pPr>
            <w:r w:rsidRPr="00C57503">
              <w:rPr>
                <w:sz w:val="26"/>
                <w:szCs w:val="26"/>
              </w:rPr>
              <w:t>- Nhận biết được tính chất của các, phép đối xứng tâm, phép quay.</w:t>
            </w:r>
          </w:p>
          <w:p w14:paraId="2BA52A8B" w14:textId="77777777" w:rsidR="00A92ED1" w:rsidRPr="00C57503" w:rsidRDefault="00A92ED1" w:rsidP="00004E97">
            <w:pPr>
              <w:spacing w:line="276" w:lineRule="auto"/>
              <w:jc w:val="both"/>
              <w:rPr>
                <w:sz w:val="26"/>
                <w:szCs w:val="26"/>
              </w:rPr>
            </w:pPr>
            <w:r w:rsidRPr="00C57503">
              <w:rPr>
                <w:sz w:val="26"/>
                <w:szCs w:val="26"/>
              </w:rPr>
              <w:t>- Xác định được ảnh của điểm, đoạn thẳng, tam giác , đường tròn qua  phép đối xứng tâm, phép quay.</w:t>
            </w:r>
          </w:p>
          <w:p w14:paraId="7A5DE4F1"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các phép dời hình nói trên trong đồ họa và trong một số vấn đề thực tiễn ( ví dụ: tạo các hoa văn, hình khối…)</w:t>
            </w:r>
          </w:p>
        </w:tc>
      </w:tr>
      <w:tr w:rsidR="00A92ED1" w:rsidRPr="00C57503" w14:paraId="35947068" w14:textId="77777777" w:rsidTr="00625AC0">
        <w:tc>
          <w:tcPr>
            <w:tcW w:w="824" w:type="dxa"/>
            <w:vMerge/>
            <w:vAlign w:val="center"/>
          </w:tcPr>
          <w:p w14:paraId="4860DF2B" w14:textId="77777777" w:rsidR="00A92ED1" w:rsidRPr="00C57503" w:rsidRDefault="00A92ED1" w:rsidP="00004E97">
            <w:pPr>
              <w:spacing w:line="276" w:lineRule="auto"/>
              <w:jc w:val="center"/>
              <w:rPr>
                <w:b/>
                <w:bCs/>
                <w:sz w:val="26"/>
                <w:szCs w:val="26"/>
              </w:rPr>
            </w:pPr>
          </w:p>
        </w:tc>
        <w:tc>
          <w:tcPr>
            <w:tcW w:w="2862" w:type="dxa"/>
            <w:vAlign w:val="center"/>
          </w:tcPr>
          <w:p w14:paraId="475E3E47" w14:textId="77777777" w:rsidR="00A92ED1" w:rsidRPr="00C57503" w:rsidRDefault="00A92ED1" w:rsidP="00004E97">
            <w:pPr>
              <w:spacing w:line="276" w:lineRule="auto"/>
              <w:jc w:val="both"/>
              <w:rPr>
                <w:b/>
                <w:sz w:val="26"/>
                <w:szCs w:val="26"/>
              </w:rPr>
            </w:pPr>
            <w:r w:rsidRPr="00C57503">
              <w:rPr>
                <w:b/>
                <w:sz w:val="26"/>
                <w:szCs w:val="26"/>
              </w:rPr>
              <w:t xml:space="preserve">Bài 5. </w:t>
            </w:r>
            <w:r w:rsidRPr="00C57503">
              <w:rPr>
                <w:sz w:val="26"/>
                <w:szCs w:val="26"/>
              </w:rPr>
              <w:t>Phép dời hình.</w:t>
            </w:r>
          </w:p>
        </w:tc>
        <w:tc>
          <w:tcPr>
            <w:tcW w:w="1417" w:type="dxa"/>
            <w:vAlign w:val="center"/>
          </w:tcPr>
          <w:p w14:paraId="0587F27A"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4B6DED23" w14:textId="77777777" w:rsidR="00A92ED1" w:rsidRPr="00C57503" w:rsidRDefault="00A92ED1" w:rsidP="00004E97">
            <w:pPr>
              <w:spacing w:line="276" w:lineRule="auto"/>
              <w:jc w:val="both"/>
              <w:rPr>
                <w:sz w:val="26"/>
                <w:szCs w:val="26"/>
              </w:rPr>
            </w:pPr>
            <w:r w:rsidRPr="00C57503">
              <w:rPr>
                <w:sz w:val="26"/>
                <w:szCs w:val="26"/>
              </w:rPr>
              <w:t>- Nhận biết được khái niệm phép dời hình.</w:t>
            </w:r>
          </w:p>
          <w:p w14:paraId="532F481B" w14:textId="77777777" w:rsidR="00A92ED1" w:rsidRPr="00C57503" w:rsidRDefault="00A92ED1" w:rsidP="00004E97">
            <w:pPr>
              <w:spacing w:line="276" w:lineRule="auto"/>
              <w:jc w:val="both"/>
              <w:rPr>
                <w:sz w:val="26"/>
                <w:szCs w:val="26"/>
              </w:rPr>
            </w:pPr>
            <w:r w:rsidRPr="00C57503">
              <w:rPr>
                <w:sz w:val="26"/>
                <w:szCs w:val="26"/>
              </w:rPr>
              <w:t>- Nhận biết được tính chất của các phép đối xứng trục, phép đối xứng tâm, phép tịnh tiến, phép quay.</w:t>
            </w:r>
          </w:p>
          <w:p w14:paraId="57EE1F54" w14:textId="77777777" w:rsidR="00A92ED1" w:rsidRPr="00C57503" w:rsidRDefault="00A92ED1" w:rsidP="00004E97">
            <w:pPr>
              <w:spacing w:line="276" w:lineRule="auto"/>
              <w:jc w:val="both"/>
              <w:rPr>
                <w:sz w:val="26"/>
                <w:szCs w:val="26"/>
              </w:rPr>
            </w:pPr>
            <w:r w:rsidRPr="00C57503">
              <w:rPr>
                <w:sz w:val="26"/>
                <w:szCs w:val="26"/>
              </w:rPr>
              <w:t>- Xác định được ảnh của điểm, đoạn thẳng, tam giác , đường tròn qua phép đối xứng trục, phép đối xứng tâm, phép tịnh tiến, phép quay.</w:t>
            </w:r>
          </w:p>
          <w:p w14:paraId="6534CC74"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các phép dời hình nói trên trong đồ họa và trong một số vấn đề thực tiễn ( ví dụ: tạo các hoa văn, hình khối…)</w:t>
            </w:r>
          </w:p>
        </w:tc>
      </w:tr>
      <w:tr w:rsidR="00A92ED1" w:rsidRPr="00C57503" w14:paraId="4C21835F" w14:textId="77777777" w:rsidTr="00625AC0">
        <w:tc>
          <w:tcPr>
            <w:tcW w:w="824" w:type="dxa"/>
            <w:vMerge/>
            <w:vAlign w:val="center"/>
          </w:tcPr>
          <w:p w14:paraId="1AA91FB3" w14:textId="77777777" w:rsidR="00A92ED1" w:rsidRPr="00C57503" w:rsidRDefault="00A92ED1" w:rsidP="00004E97">
            <w:pPr>
              <w:spacing w:line="276" w:lineRule="auto"/>
              <w:jc w:val="center"/>
              <w:rPr>
                <w:b/>
                <w:bCs/>
                <w:sz w:val="26"/>
                <w:szCs w:val="26"/>
              </w:rPr>
            </w:pPr>
          </w:p>
        </w:tc>
        <w:tc>
          <w:tcPr>
            <w:tcW w:w="2862" w:type="dxa"/>
            <w:vAlign w:val="center"/>
          </w:tcPr>
          <w:p w14:paraId="6531C84D" w14:textId="77777777" w:rsidR="00A92ED1" w:rsidRPr="00C57503" w:rsidRDefault="00A92ED1" w:rsidP="00004E97">
            <w:pPr>
              <w:spacing w:line="276" w:lineRule="auto"/>
              <w:jc w:val="both"/>
              <w:rPr>
                <w:b/>
                <w:sz w:val="26"/>
                <w:szCs w:val="26"/>
              </w:rPr>
            </w:pPr>
            <w:r w:rsidRPr="00C57503">
              <w:rPr>
                <w:b/>
                <w:sz w:val="26"/>
                <w:szCs w:val="26"/>
              </w:rPr>
              <w:t xml:space="preserve">Bài 6. </w:t>
            </w:r>
            <w:r w:rsidRPr="00C57503">
              <w:rPr>
                <w:sz w:val="26"/>
                <w:szCs w:val="26"/>
              </w:rPr>
              <w:t>Phép vị tự.</w:t>
            </w:r>
          </w:p>
        </w:tc>
        <w:tc>
          <w:tcPr>
            <w:tcW w:w="1417" w:type="dxa"/>
            <w:vAlign w:val="center"/>
          </w:tcPr>
          <w:p w14:paraId="41DE2D9B" w14:textId="77777777" w:rsidR="00A92ED1" w:rsidRPr="00C57503" w:rsidRDefault="00A92ED1" w:rsidP="00004E97">
            <w:pPr>
              <w:spacing w:line="276" w:lineRule="auto"/>
              <w:jc w:val="center"/>
              <w:rPr>
                <w:sz w:val="26"/>
                <w:szCs w:val="26"/>
              </w:rPr>
            </w:pPr>
            <w:r w:rsidRPr="00C57503">
              <w:rPr>
                <w:sz w:val="26"/>
                <w:szCs w:val="26"/>
              </w:rPr>
              <w:t>2</w:t>
            </w:r>
          </w:p>
        </w:tc>
        <w:tc>
          <w:tcPr>
            <w:tcW w:w="10065" w:type="dxa"/>
          </w:tcPr>
          <w:p w14:paraId="038861EA" w14:textId="77777777" w:rsidR="00A92ED1" w:rsidRPr="00C57503" w:rsidRDefault="00A92ED1" w:rsidP="00004E97">
            <w:pPr>
              <w:spacing w:line="276" w:lineRule="auto"/>
              <w:jc w:val="both"/>
              <w:rPr>
                <w:sz w:val="26"/>
                <w:szCs w:val="26"/>
              </w:rPr>
            </w:pPr>
            <w:r w:rsidRPr="00C57503">
              <w:rPr>
                <w:sz w:val="26"/>
                <w:szCs w:val="26"/>
              </w:rPr>
              <w:t>- Nhận biết được khái niệm phép đồng dạng phối cảnh ( phép vị tự).</w:t>
            </w:r>
          </w:p>
          <w:p w14:paraId="2220EFE1" w14:textId="77777777" w:rsidR="00A92ED1" w:rsidRPr="00C57503" w:rsidRDefault="00A92ED1" w:rsidP="00004E97">
            <w:pPr>
              <w:spacing w:line="276" w:lineRule="auto"/>
              <w:jc w:val="both"/>
              <w:rPr>
                <w:sz w:val="26"/>
                <w:szCs w:val="26"/>
              </w:rPr>
            </w:pPr>
            <w:r w:rsidRPr="00C57503">
              <w:rPr>
                <w:sz w:val="26"/>
                <w:szCs w:val="26"/>
              </w:rPr>
              <w:t>- Nhận biết được tính chất của phép vị tự.</w:t>
            </w:r>
          </w:p>
          <w:p w14:paraId="649F421C" w14:textId="77777777" w:rsidR="00A92ED1" w:rsidRPr="00C57503" w:rsidRDefault="00A92ED1" w:rsidP="00004E97">
            <w:pPr>
              <w:spacing w:line="276" w:lineRule="auto"/>
              <w:jc w:val="both"/>
              <w:rPr>
                <w:sz w:val="26"/>
                <w:szCs w:val="26"/>
              </w:rPr>
            </w:pPr>
            <w:r w:rsidRPr="00C57503">
              <w:rPr>
                <w:sz w:val="26"/>
                <w:szCs w:val="26"/>
              </w:rPr>
              <w:t>- Xác định ảnh của điểm, đoạn thẳng, tam giác, đường tròn qua phép vị tự.</w:t>
            </w:r>
          </w:p>
          <w:p w14:paraId="4CB80EED"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phép đồng dạng trong đồ họa và trong một số vấn đề thực tiễn ( ví dụ: tạo các hoa văn, hình khối,…)</w:t>
            </w:r>
          </w:p>
        </w:tc>
      </w:tr>
      <w:tr w:rsidR="00A92ED1" w:rsidRPr="00C57503" w14:paraId="28595025" w14:textId="77777777" w:rsidTr="00625AC0">
        <w:tc>
          <w:tcPr>
            <w:tcW w:w="824" w:type="dxa"/>
            <w:vMerge/>
            <w:vAlign w:val="center"/>
          </w:tcPr>
          <w:p w14:paraId="3CB9B538" w14:textId="77777777" w:rsidR="00A92ED1" w:rsidRPr="00C57503" w:rsidRDefault="00A92ED1" w:rsidP="00004E97">
            <w:pPr>
              <w:spacing w:line="276" w:lineRule="auto"/>
              <w:jc w:val="center"/>
              <w:rPr>
                <w:b/>
                <w:bCs/>
                <w:sz w:val="26"/>
                <w:szCs w:val="26"/>
              </w:rPr>
            </w:pPr>
          </w:p>
        </w:tc>
        <w:tc>
          <w:tcPr>
            <w:tcW w:w="2862" w:type="dxa"/>
            <w:vAlign w:val="center"/>
          </w:tcPr>
          <w:p w14:paraId="3B69F9CA" w14:textId="77777777" w:rsidR="00A92ED1" w:rsidRPr="00C57503" w:rsidRDefault="00A92ED1" w:rsidP="00004E97">
            <w:pPr>
              <w:spacing w:line="276" w:lineRule="auto"/>
              <w:jc w:val="both"/>
              <w:rPr>
                <w:b/>
                <w:sz w:val="26"/>
                <w:szCs w:val="26"/>
              </w:rPr>
            </w:pPr>
            <w:r w:rsidRPr="00C57503">
              <w:rPr>
                <w:b/>
                <w:sz w:val="26"/>
                <w:szCs w:val="26"/>
              </w:rPr>
              <w:t xml:space="preserve">Bài 7. </w:t>
            </w:r>
            <w:r w:rsidRPr="00C57503">
              <w:rPr>
                <w:sz w:val="26"/>
                <w:szCs w:val="26"/>
              </w:rPr>
              <w:t>Phép đồng dạng</w:t>
            </w:r>
          </w:p>
        </w:tc>
        <w:tc>
          <w:tcPr>
            <w:tcW w:w="1417" w:type="dxa"/>
            <w:vAlign w:val="center"/>
          </w:tcPr>
          <w:p w14:paraId="6BA0890E"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08B6D3A7" w14:textId="77777777" w:rsidR="00A92ED1" w:rsidRPr="00C57503" w:rsidRDefault="00A92ED1" w:rsidP="00004E97">
            <w:pPr>
              <w:spacing w:line="276" w:lineRule="auto"/>
              <w:jc w:val="both"/>
              <w:rPr>
                <w:sz w:val="26"/>
                <w:szCs w:val="26"/>
              </w:rPr>
            </w:pPr>
            <w:r w:rsidRPr="00C57503">
              <w:rPr>
                <w:sz w:val="26"/>
                <w:szCs w:val="26"/>
              </w:rPr>
              <w:t>- Nhận biết được khái niệm phép đồng dạng.</w:t>
            </w:r>
          </w:p>
          <w:p w14:paraId="68E260FE" w14:textId="77777777" w:rsidR="00A92ED1" w:rsidRPr="00C57503" w:rsidRDefault="00A92ED1" w:rsidP="00004E97">
            <w:pPr>
              <w:spacing w:line="276" w:lineRule="auto"/>
              <w:jc w:val="both"/>
              <w:rPr>
                <w:sz w:val="26"/>
                <w:szCs w:val="26"/>
              </w:rPr>
            </w:pPr>
            <w:r w:rsidRPr="00C57503">
              <w:rPr>
                <w:sz w:val="26"/>
                <w:szCs w:val="26"/>
              </w:rPr>
              <w:t>- Nhận biết được tính chất của phép đồng dạng.</w:t>
            </w:r>
          </w:p>
          <w:p w14:paraId="4FAFDA5F" w14:textId="77777777" w:rsidR="00A92ED1" w:rsidRPr="00C57503" w:rsidRDefault="00A92ED1" w:rsidP="00004E97">
            <w:pPr>
              <w:spacing w:before="60" w:after="60" w:line="276" w:lineRule="auto"/>
              <w:ind w:hanging="2"/>
              <w:jc w:val="both"/>
              <w:rPr>
                <w:sz w:val="26"/>
                <w:szCs w:val="26"/>
              </w:rPr>
            </w:pPr>
            <w:r w:rsidRPr="00C57503">
              <w:rPr>
                <w:sz w:val="26"/>
                <w:szCs w:val="26"/>
              </w:rPr>
              <w:t>- Vận dụng được phép đồng dạng trong đồ họa và trong một số vấn đề thực tiễn ( ví dụ: tạo các hoa văn, hình khối,…)</w:t>
            </w:r>
          </w:p>
        </w:tc>
      </w:tr>
      <w:tr w:rsidR="00A92ED1" w:rsidRPr="00C57503" w14:paraId="39DD3698" w14:textId="77777777" w:rsidTr="00625AC0">
        <w:tc>
          <w:tcPr>
            <w:tcW w:w="824" w:type="dxa"/>
            <w:vMerge/>
            <w:vAlign w:val="center"/>
          </w:tcPr>
          <w:p w14:paraId="056468EC" w14:textId="77777777" w:rsidR="00A92ED1" w:rsidRPr="00C57503" w:rsidRDefault="00A92ED1" w:rsidP="00004E97">
            <w:pPr>
              <w:spacing w:line="276" w:lineRule="auto"/>
              <w:jc w:val="center"/>
              <w:rPr>
                <w:b/>
                <w:bCs/>
                <w:sz w:val="26"/>
                <w:szCs w:val="26"/>
              </w:rPr>
            </w:pPr>
          </w:p>
        </w:tc>
        <w:tc>
          <w:tcPr>
            <w:tcW w:w="2862" w:type="dxa"/>
            <w:vAlign w:val="center"/>
          </w:tcPr>
          <w:p w14:paraId="7819D22A" w14:textId="77777777" w:rsidR="00A92ED1" w:rsidRPr="00C57503" w:rsidRDefault="00A92ED1" w:rsidP="00004E97">
            <w:pPr>
              <w:spacing w:line="276" w:lineRule="auto"/>
              <w:jc w:val="both"/>
              <w:rPr>
                <w:b/>
                <w:sz w:val="26"/>
                <w:szCs w:val="26"/>
              </w:rPr>
            </w:pPr>
            <w:r w:rsidRPr="00C57503">
              <w:rPr>
                <w:sz w:val="26"/>
                <w:szCs w:val="26"/>
              </w:rPr>
              <w:t>Bài tập cuối chuyên đề 1.</w:t>
            </w:r>
          </w:p>
        </w:tc>
        <w:tc>
          <w:tcPr>
            <w:tcW w:w="1417" w:type="dxa"/>
            <w:vAlign w:val="center"/>
          </w:tcPr>
          <w:p w14:paraId="11A08A73"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56EC148D" w14:textId="77777777" w:rsidR="00A92ED1" w:rsidRPr="00C57503" w:rsidRDefault="00A92ED1" w:rsidP="00004E97">
            <w:pPr>
              <w:spacing w:before="60" w:after="60" w:line="276" w:lineRule="auto"/>
              <w:ind w:hanging="2"/>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1</w:t>
            </w:r>
          </w:p>
        </w:tc>
      </w:tr>
      <w:tr w:rsidR="00A92ED1" w:rsidRPr="00C57503" w14:paraId="613B8E63" w14:textId="77777777" w:rsidTr="00625AC0">
        <w:tc>
          <w:tcPr>
            <w:tcW w:w="824" w:type="dxa"/>
            <w:vMerge/>
            <w:vAlign w:val="center"/>
          </w:tcPr>
          <w:p w14:paraId="76844918" w14:textId="77777777" w:rsidR="00A92ED1" w:rsidRPr="00C57503" w:rsidRDefault="00A92ED1" w:rsidP="00004E97">
            <w:pPr>
              <w:spacing w:line="276" w:lineRule="auto"/>
              <w:jc w:val="center"/>
              <w:rPr>
                <w:sz w:val="26"/>
                <w:szCs w:val="26"/>
                <w:lang w:val="vi-VN"/>
              </w:rPr>
            </w:pPr>
          </w:p>
        </w:tc>
        <w:tc>
          <w:tcPr>
            <w:tcW w:w="2862" w:type="dxa"/>
            <w:vAlign w:val="center"/>
          </w:tcPr>
          <w:p w14:paraId="4BF522CA" w14:textId="77777777" w:rsidR="00A92ED1" w:rsidRPr="00C57503" w:rsidRDefault="00A92ED1" w:rsidP="00004E97">
            <w:pPr>
              <w:spacing w:line="276" w:lineRule="auto"/>
              <w:jc w:val="both"/>
              <w:rPr>
                <w:sz w:val="26"/>
                <w:szCs w:val="26"/>
              </w:rPr>
            </w:pPr>
            <w:r w:rsidRPr="00C57503">
              <w:rPr>
                <w:sz w:val="26"/>
                <w:szCs w:val="26"/>
              </w:rPr>
              <w:t>Kiểm tra cuối chuyên đề 1</w:t>
            </w:r>
          </w:p>
        </w:tc>
        <w:tc>
          <w:tcPr>
            <w:tcW w:w="1417" w:type="dxa"/>
            <w:vAlign w:val="center"/>
          </w:tcPr>
          <w:p w14:paraId="16449001"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5F552A10" w14:textId="77777777" w:rsidR="00A92ED1" w:rsidRPr="00C57503" w:rsidRDefault="00A92ED1" w:rsidP="00004E97">
            <w:pPr>
              <w:spacing w:line="276" w:lineRule="auto"/>
              <w:jc w:val="both"/>
              <w:rPr>
                <w:sz w:val="26"/>
                <w:szCs w:val="26"/>
                <w:lang w:val="vi-VN"/>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1</w:t>
            </w:r>
          </w:p>
        </w:tc>
      </w:tr>
      <w:tr w:rsidR="00A92ED1" w:rsidRPr="00C57503" w14:paraId="2F140EB5" w14:textId="77777777" w:rsidTr="00625AC0">
        <w:tc>
          <w:tcPr>
            <w:tcW w:w="824" w:type="dxa"/>
            <w:vMerge w:val="restart"/>
            <w:vAlign w:val="center"/>
          </w:tcPr>
          <w:p w14:paraId="44D25F5B" w14:textId="77777777" w:rsidR="00A92ED1" w:rsidRPr="00C57503" w:rsidRDefault="00A92ED1" w:rsidP="00004E97">
            <w:pPr>
              <w:spacing w:line="276" w:lineRule="auto"/>
              <w:jc w:val="center"/>
              <w:rPr>
                <w:b/>
                <w:bCs/>
                <w:sz w:val="26"/>
                <w:szCs w:val="26"/>
              </w:rPr>
            </w:pPr>
            <w:r w:rsidRPr="00C57503">
              <w:rPr>
                <w:b/>
                <w:bCs/>
                <w:sz w:val="26"/>
                <w:szCs w:val="26"/>
              </w:rPr>
              <w:t>2</w:t>
            </w:r>
          </w:p>
        </w:tc>
        <w:tc>
          <w:tcPr>
            <w:tcW w:w="2862" w:type="dxa"/>
            <w:vAlign w:val="center"/>
          </w:tcPr>
          <w:p w14:paraId="55A0F568" w14:textId="77777777" w:rsidR="00A92ED1" w:rsidRPr="00C57503" w:rsidRDefault="00A92ED1" w:rsidP="00004E97">
            <w:pPr>
              <w:pStyle w:val="2dongcach"/>
              <w:spacing w:line="276" w:lineRule="auto"/>
              <w:jc w:val="both"/>
              <w:rPr>
                <w:rFonts w:ascii="Times New Roman" w:hAnsi="Times New Roman"/>
                <w:b/>
                <w:color w:val="EE0000"/>
                <w:sz w:val="26"/>
                <w:szCs w:val="26"/>
                <w:lang w:eastAsia="vi-VN"/>
              </w:rPr>
            </w:pPr>
            <w:r w:rsidRPr="00C57503">
              <w:rPr>
                <w:rFonts w:ascii="Times New Roman" w:hAnsi="Times New Roman"/>
                <w:b/>
                <w:color w:val="EE0000"/>
                <w:sz w:val="26"/>
                <w:szCs w:val="26"/>
                <w:lang w:val="vi-VN" w:eastAsia="vi-VN"/>
              </w:rPr>
              <w:t>CHUYÊN ĐỀ</w:t>
            </w:r>
            <w:r w:rsidRPr="00C57503">
              <w:rPr>
                <w:rFonts w:ascii="Times New Roman" w:hAnsi="Times New Roman"/>
                <w:b/>
                <w:color w:val="EE0000"/>
                <w:sz w:val="26"/>
                <w:szCs w:val="26"/>
                <w:lang w:eastAsia="vi-VN"/>
              </w:rPr>
              <w:t xml:space="preserve"> II:</w:t>
            </w:r>
            <w:r w:rsidRPr="00C57503">
              <w:rPr>
                <w:rFonts w:ascii="Times New Roman" w:hAnsi="Times New Roman"/>
                <w:b/>
                <w:color w:val="EE0000"/>
                <w:sz w:val="26"/>
                <w:szCs w:val="26"/>
                <w:lang w:val="vi-VN" w:eastAsia="vi-VN"/>
              </w:rPr>
              <w:t xml:space="preserve"> </w:t>
            </w:r>
            <w:r w:rsidRPr="00C57503">
              <w:rPr>
                <w:rFonts w:ascii="Times New Roman" w:hAnsi="Times New Roman"/>
                <w:b/>
                <w:color w:val="EE0000"/>
                <w:sz w:val="26"/>
                <w:szCs w:val="26"/>
              </w:rPr>
              <w:t>LÀM QUEN VỚI MỘT VÀI KHÁI NIỆM CỦA LÍ THUYẾT ĐỒ THỊ.</w:t>
            </w:r>
          </w:p>
        </w:tc>
        <w:tc>
          <w:tcPr>
            <w:tcW w:w="1417" w:type="dxa"/>
            <w:vAlign w:val="center"/>
          </w:tcPr>
          <w:p w14:paraId="1AF37E56" w14:textId="77777777" w:rsidR="00A92ED1" w:rsidRPr="00C57503" w:rsidRDefault="00A92ED1" w:rsidP="00004E97">
            <w:pPr>
              <w:spacing w:line="276" w:lineRule="auto"/>
              <w:jc w:val="center"/>
              <w:rPr>
                <w:b/>
                <w:bCs/>
                <w:color w:val="EE0000"/>
                <w:sz w:val="26"/>
                <w:szCs w:val="26"/>
              </w:rPr>
            </w:pPr>
            <w:r w:rsidRPr="00C57503">
              <w:rPr>
                <w:b/>
                <w:bCs/>
                <w:color w:val="EE0000"/>
                <w:sz w:val="26"/>
                <w:szCs w:val="26"/>
              </w:rPr>
              <w:t>12</w:t>
            </w:r>
          </w:p>
        </w:tc>
        <w:tc>
          <w:tcPr>
            <w:tcW w:w="10065" w:type="dxa"/>
            <w:vAlign w:val="center"/>
          </w:tcPr>
          <w:p w14:paraId="0A425DC5" w14:textId="77777777" w:rsidR="00A92ED1" w:rsidRPr="00C57503" w:rsidRDefault="00A92ED1" w:rsidP="00004E97">
            <w:pPr>
              <w:spacing w:before="60" w:after="60" w:line="276" w:lineRule="auto"/>
              <w:ind w:hanging="2"/>
              <w:jc w:val="both"/>
              <w:rPr>
                <w:sz w:val="26"/>
                <w:szCs w:val="26"/>
              </w:rPr>
            </w:pPr>
          </w:p>
        </w:tc>
      </w:tr>
      <w:tr w:rsidR="00A92ED1" w:rsidRPr="00C57503" w14:paraId="1ADA056D" w14:textId="77777777" w:rsidTr="00625AC0">
        <w:tc>
          <w:tcPr>
            <w:tcW w:w="824" w:type="dxa"/>
            <w:vMerge/>
            <w:vAlign w:val="center"/>
          </w:tcPr>
          <w:p w14:paraId="2F84FBD0" w14:textId="77777777" w:rsidR="00A92ED1" w:rsidRPr="00C57503" w:rsidRDefault="00A92ED1" w:rsidP="00004E97">
            <w:pPr>
              <w:spacing w:line="276" w:lineRule="auto"/>
              <w:jc w:val="center"/>
              <w:rPr>
                <w:b/>
                <w:bCs/>
                <w:sz w:val="26"/>
                <w:szCs w:val="26"/>
              </w:rPr>
            </w:pPr>
          </w:p>
        </w:tc>
        <w:tc>
          <w:tcPr>
            <w:tcW w:w="2862" w:type="dxa"/>
            <w:vAlign w:val="center"/>
          </w:tcPr>
          <w:p w14:paraId="1BBD2E09" w14:textId="77777777" w:rsidR="00A92ED1" w:rsidRPr="00C57503" w:rsidRDefault="00A92ED1" w:rsidP="00004E97">
            <w:pPr>
              <w:spacing w:line="276" w:lineRule="auto"/>
              <w:jc w:val="both"/>
              <w:rPr>
                <w:sz w:val="26"/>
                <w:szCs w:val="26"/>
              </w:rPr>
            </w:pPr>
            <w:r w:rsidRPr="00C57503">
              <w:rPr>
                <w:b/>
                <w:sz w:val="26"/>
                <w:szCs w:val="26"/>
              </w:rPr>
              <w:t xml:space="preserve">Bài 8. </w:t>
            </w:r>
            <w:r w:rsidRPr="00C57503">
              <w:rPr>
                <w:sz w:val="26"/>
                <w:szCs w:val="26"/>
              </w:rPr>
              <w:t>Một số khái niệm cơ bản.</w:t>
            </w:r>
          </w:p>
        </w:tc>
        <w:tc>
          <w:tcPr>
            <w:tcW w:w="1417" w:type="dxa"/>
            <w:vAlign w:val="center"/>
          </w:tcPr>
          <w:p w14:paraId="439BD015" w14:textId="77777777" w:rsidR="00A92ED1" w:rsidRPr="00C57503" w:rsidRDefault="00A92ED1" w:rsidP="00004E97">
            <w:pPr>
              <w:spacing w:line="276" w:lineRule="auto"/>
              <w:jc w:val="center"/>
              <w:rPr>
                <w:sz w:val="26"/>
                <w:szCs w:val="26"/>
              </w:rPr>
            </w:pPr>
            <w:r w:rsidRPr="00C57503">
              <w:rPr>
                <w:sz w:val="26"/>
                <w:szCs w:val="26"/>
              </w:rPr>
              <w:t>3</w:t>
            </w:r>
          </w:p>
        </w:tc>
        <w:tc>
          <w:tcPr>
            <w:tcW w:w="10065" w:type="dxa"/>
            <w:vAlign w:val="center"/>
          </w:tcPr>
          <w:p w14:paraId="4B8A940A" w14:textId="77777777" w:rsidR="00A92ED1" w:rsidRPr="00C57503" w:rsidRDefault="00A92ED1" w:rsidP="00004E97">
            <w:pPr>
              <w:spacing w:line="276" w:lineRule="auto"/>
              <w:jc w:val="both"/>
              <w:rPr>
                <w:sz w:val="26"/>
                <w:szCs w:val="26"/>
              </w:rPr>
            </w:pPr>
            <w:r w:rsidRPr="00C57503">
              <w:rPr>
                <w:sz w:val="26"/>
                <w:szCs w:val="26"/>
              </w:rPr>
              <w:t>- Nhận biết được khái niệm đồ thị.</w:t>
            </w:r>
          </w:p>
          <w:p w14:paraId="1E5E1861" w14:textId="77777777" w:rsidR="00A92ED1" w:rsidRPr="00C57503" w:rsidRDefault="00A92ED1" w:rsidP="00004E97">
            <w:pPr>
              <w:spacing w:line="276" w:lineRule="auto"/>
              <w:jc w:val="both"/>
              <w:rPr>
                <w:sz w:val="26"/>
                <w:szCs w:val="26"/>
                <w:lang w:val="vi-VN"/>
              </w:rPr>
            </w:pPr>
            <w:r w:rsidRPr="00C57503">
              <w:rPr>
                <w:sz w:val="26"/>
                <w:szCs w:val="26"/>
              </w:rPr>
              <w:t>- Sử dụng kiến thức  để giải quyết một số tình huống liên quan đến thực tiễn .</w:t>
            </w:r>
          </w:p>
        </w:tc>
      </w:tr>
      <w:tr w:rsidR="00A92ED1" w:rsidRPr="00C57503" w14:paraId="10170090" w14:textId="77777777" w:rsidTr="00625AC0">
        <w:tc>
          <w:tcPr>
            <w:tcW w:w="824" w:type="dxa"/>
            <w:vMerge/>
            <w:vAlign w:val="center"/>
          </w:tcPr>
          <w:p w14:paraId="390EE550" w14:textId="77777777" w:rsidR="00A92ED1" w:rsidRPr="00C57503" w:rsidRDefault="00A92ED1" w:rsidP="00004E97">
            <w:pPr>
              <w:spacing w:line="276" w:lineRule="auto"/>
              <w:jc w:val="center"/>
              <w:rPr>
                <w:sz w:val="26"/>
                <w:szCs w:val="26"/>
              </w:rPr>
            </w:pPr>
          </w:p>
        </w:tc>
        <w:tc>
          <w:tcPr>
            <w:tcW w:w="2862" w:type="dxa"/>
            <w:vAlign w:val="center"/>
          </w:tcPr>
          <w:p w14:paraId="0B80092E" w14:textId="77777777" w:rsidR="00A92ED1" w:rsidRPr="00C57503" w:rsidRDefault="00A92ED1" w:rsidP="00004E97">
            <w:pPr>
              <w:spacing w:line="276" w:lineRule="auto"/>
              <w:jc w:val="both"/>
              <w:rPr>
                <w:b/>
                <w:sz w:val="26"/>
                <w:szCs w:val="26"/>
              </w:rPr>
            </w:pPr>
            <w:r w:rsidRPr="00C57503">
              <w:rPr>
                <w:b/>
                <w:sz w:val="26"/>
                <w:szCs w:val="26"/>
              </w:rPr>
              <w:t xml:space="preserve">Bài 9. </w:t>
            </w:r>
            <w:r w:rsidRPr="00C57503">
              <w:rPr>
                <w:sz w:val="26"/>
                <w:szCs w:val="26"/>
              </w:rPr>
              <w:t>Đường đi Euler và đường Hamilton.</w:t>
            </w:r>
          </w:p>
        </w:tc>
        <w:tc>
          <w:tcPr>
            <w:tcW w:w="1417" w:type="dxa"/>
            <w:vAlign w:val="center"/>
          </w:tcPr>
          <w:p w14:paraId="49ECD864" w14:textId="460155E6" w:rsidR="00A92ED1" w:rsidRPr="00C57503" w:rsidRDefault="00F06DAC" w:rsidP="00004E97">
            <w:pPr>
              <w:spacing w:line="276" w:lineRule="auto"/>
              <w:jc w:val="center"/>
              <w:rPr>
                <w:sz w:val="26"/>
                <w:szCs w:val="26"/>
              </w:rPr>
            </w:pPr>
            <w:r w:rsidRPr="00C57503">
              <w:rPr>
                <w:sz w:val="26"/>
                <w:szCs w:val="26"/>
              </w:rPr>
              <w:t>4</w:t>
            </w:r>
          </w:p>
        </w:tc>
        <w:tc>
          <w:tcPr>
            <w:tcW w:w="10065" w:type="dxa"/>
          </w:tcPr>
          <w:p w14:paraId="1E365463" w14:textId="77777777" w:rsidR="00A92ED1" w:rsidRPr="00C57503" w:rsidRDefault="00A92ED1" w:rsidP="00004E97">
            <w:pPr>
              <w:spacing w:line="276" w:lineRule="auto"/>
              <w:jc w:val="both"/>
              <w:rPr>
                <w:sz w:val="26"/>
                <w:szCs w:val="26"/>
              </w:rPr>
            </w:pPr>
            <w:r w:rsidRPr="00C57503">
              <w:rPr>
                <w:sz w:val="26"/>
                <w:szCs w:val="26"/>
              </w:rPr>
              <w:t>- Nhận biết được đường đi Euler, đường đi Hamilton tử đồ thị.</w:t>
            </w:r>
          </w:p>
          <w:p w14:paraId="25502E90" w14:textId="77777777" w:rsidR="00A92ED1" w:rsidRPr="00C57503" w:rsidRDefault="00A92ED1" w:rsidP="00004E97">
            <w:pPr>
              <w:spacing w:line="276" w:lineRule="auto"/>
              <w:jc w:val="both"/>
              <w:rPr>
                <w:sz w:val="26"/>
                <w:szCs w:val="26"/>
              </w:rPr>
            </w:pPr>
            <w:r w:rsidRPr="00C57503">
              <w:rPr>
                <w:sz w:val="26"/>
                <w:szCs w:val="26"/>
              </w:rPr>
              <w:t>- Sử dụng kiến thức  để giải quyết một số tình huống liên quan đến thực tiễn .</w:t>
            </w:r>
          </w:p>
        </w:tc>
      </w:tr>
      <w:tr w:rsidR="00A92ED1" w:rsidRPr="00C57503" w14:paraId="0837B6B1" w14:textId="77777777" w:rsidTr="00625AC0">
        <w:tc>
          <w:tcPr>
            <w:tcW w:w="824" w:type="dxa"/>
            <w:vMerge/>
            <w:vAlign w:val="center"/>
          </w:tcPr>
          <w:p w14:paraId="5D7D5B45" w14:textId="77777777" w:rsidR="00A92ED1" w:rsidRPr="00C57503" w:rsidRDefault="00A92ED1" w:rsidP="00004E97">
            <w:pPr>
              <w:spacing w:line="276" w:lineRule="auto"/>
              <w:jc w:val="center"/>
              <w:rPr>
                <w:sz w:val="26"/>
                <w:szCs w:val="26"/>
              </w:rPr>
            </w:pPr>
          </w:p>
        </w:tc>
        <w:tc>
          <w:tcPr>
            <w:tcW w:w="2862" w:type="dxa"/>
            <w:vAlign w:val="center"/>
          </w:tcPr>
          <w:p w14:paraId="2D23406E" w14:textId="77777777" w:rsidR="00A92ED1" w:rsidRPr="00C57503" w:rsidRDefault="00A92ED1" w:rsidP="00004E97">
            <w:pPr>
              <w:spacing w:line="276" w:lineRule="auto"/>
              <w:jc w:val="both"/>
              <w:rPr>
                <w:sz w:val="26"/>
                <w:szCs w:val="26"/>
              </w:rPr>
            </w:pPr>
            <w:r w:rsidRPr="00C57503">
              <w:rPr>
                <w:b/>
                <w:sz w:val="26"/>
                <w:szCs w:val="26"/>
              </w:rPr>
              <w:t xml:space="preserve">Bài 10. </w:t>
            </w:r>
            <w:r w:rsidRPr="00C57503">
              <w:rPr>
                <w:sz w:val="26"/>
                <w:szCs w:val="26"/>
              </w:rPr>
              <w:t>Bài toán tìm đường đi tối ưu trong một vài trường hợp đơn giản.</w:t>
            </w:r>
          </w:p>
        </w:tc>
        <w:tc>
          <w:tcPr>
            <w:tcW w:w="1417" w:type="dxa"/>
            <w:vAlign w:val="center"/>
          </w:tcPr>
          <w:p w14:paraId="3C6B980C" w14:textId="064A76CA" w:rsidR="00A92ED1" w:rsidRPr="00C57503" w:rsidRDefault="00F06DAC" w:rsidP="00004E97">
            <w:pPr>
              <w:spacing w:line="276" w:lineRule="auto"/>
              <w:jc w:val="center"/>
              <w:rPr>
                <w:sz w:val="26"/>
                <w:szCs w:val="26"/>
              </w:rPr>
            </w:pPr>
            <w:r w:rsidRPr="00C57503">
              <w:rPr>
                <w:sz w:val="26"/>
                <w:szCs w:val="26"/>
              </w:rPr>
              <w:t>2</w:t>
            </w:r>
          </w:p>
        </w:tc>
        <w:tc>
          <w:tcPr>
            <w:tcW w:w="10065" w:type="dxa"/>
          </w:tcPr>
          <w:p w14:paraId="06B4E745" w14:textId="77777777" w:rsidR="00A92ED1" w:rsidRPr="00C57503" w:rsidRDefault="00A92ED1" w:rsidP="00004E97">
            <w:pPr>
              <w:spacing w:line="276" w:lineRule="auto"/>
              <w:jc w:val="both"/>
              <w:rPr>
                <w:sz w:val="26"/>
                <w:szCs w:val="26"/>
              </w:rPr>
            </w:pPr>
            <w:r w:rsidRPr="00C57503">
              <w:rPr>
                <w:sz w:val="26"/>
                <w:szCs w:val="26"/>
              </w:rPr>
              <w:t>- Nhận biết được thuật toán về tìm đường đi tối ưu trong những trường hợp đơn giản.</w:t>
            </w:r>
          </w:p>
          <w:p w14:paraId="6518EC8C" w14:textId="77777777" w:rsidR="00A92ED1" w:rsidRPr="00C57503" w:rsidRDefault="00A92ED1" w:rsidP="00004E97">
            <w:pPr>
              <w:spacing w:line="276" w:lineRule="auto"/>
              <w:jc w:val="both"/>
              <w:rPr>
                <w:sz w:val="26"/>
                <w:szCs w:val="26"/>
              </w:rPr>
            </w:pPr>
            <w:r w:rsidRPr="00C57503">
              <w:rPr>
                <w:sz w:val="26"/>
                <w:szCs w:val="26"/>
              </w:rPr>
              <w:t>- Sử dụng kiến thức về đồ thị để giải quyết một số tình huống liên quan đến thực tiễn ( ví dụ: xác định đường đi, xác định dường đi ngắn nhất, …)</w:t>
            </w:r>
          </w:p>
        </w:tc>
      </w:tr>
      <w:tr w:rsidR="00A92ED1" w:rsidRPr="00C57503" w14:paraId="7640E048" w14:textId="77777777" w:rsidTr="00625AC0">
        <w:tc>
          <w:tcPr>
            <w:tcW w:w="824" w:type="dxa"/>
            <w:vMerge/>
            <w:vAlign w:val="center"/>
          </w:tcPr>
          <w:p w14:paraId="5C685321" w14:textId="77777777" w:rsidR="00A92ED1" w:rsidRPr="00C57503" w:rsidRDefault="00A92ED1" w:rsidP="00004E97">
            <w:pPr>
              <w:spacing w:line="276" w:lineRule="auto"/>
              <w:jc w:val="center"/>
              <w:rPr>
                <w:sz w:val="26"/>
                <w:szCs w:val="26"/>
              </w:rPr>
            </w:pPr>
          </w:p>
        </w:tc>
        <w:tc>
          <w:tcPr>
            <w:tcW w:w="2862" w:type="dxa"/>
            <w:vAlign w:val="center"/>
          </w:tcPr>
          <w:p w14:paraId="294A06FC" w14:textId="77777777" w:rsidR="00A92ED1" w:rsidRPr="00C57503" w:rsidRDefault="00A92ED1" w:rsidP="00004E97">
            <w:pPr>
              <w:spacing w:line="276" w:lineRule="auto"/>
              <w:rPr>
                <w:sz w:val="26"/>
                <w:szCs w:val="26"/>
              </w:rPr>
            </w:pPr>
            <w:r w:rsidRPr="00C57503">
              <w:rPr>
                <w:sz w:val="26"/>
                <w:szCs w:val="26"/>
              </w:rPr>
              <w:t>Bài tập cuối chuyên đề 2</w:t>
            </w:r>
          </w:p>
        </w:tc>
        <w:tc>
          <w:tcPr>
            <w:tcW w:w="1417" w:type="dxa"/>
            <w:vAlign w:val="center"/>
          </w:tcPr>
          <w:p w14:paraId="17FABDE7" w14:textId="77777777" w:rsidR="00A92ED1" w:rsidRPr="00C57503" w:rsidRDefault="00A92ED1" w:rsidP="00004E97">
            <w:pPr>
              <w:spacing w:line="276" w:lineRule="auto"/>
              <w:jc w:val="center"/>
              <w:rPr>
                <w:sz w:val="26"/>
                <w:szCs w:val="26"/>
              </w:rPr>
            </w:pPr>
            <w:r w:rsidRPr="00C57503">
              <w:rPr>
                <w:sz w:val="26"/>
                <w:szCs w:val="26"/>
              </w:rPr>
              <w:t>2</w:t>
            </w:r>
          </w:p>
        </w:tc>
        <w:tc>
          <w:tcPr>
            <w:tcW w:w="10065" w:type="dxa"/>
          </w:tcPr>
          <w:p w14:paraId="0953FDEB" w14:textId="77777777" w:rsidR="00A92ED1" w:rsidRPr="00C57503" w:rsidRDefault="00A92ED1" w:rsidP="00004E97">
            <w:pPr>
              <w:spacing w:line="276" w:lineRule="auto"/>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2</w:t>
            </w:r>
          </w:p>
        </w:tc>
      </w:tr>
      <w:tr w:rsidR="00A92ED1" w:rsidRPr="00C57503" w14:paraId="7BC0D35D" w14:textId="77777777" w:rsidTr="00625AC0">
        <w:tc>
          <w:tcPr>
            <w:tcW w:w="824" w:type="dxa"/>
            <w:vMerge/>
            <w:vAlign w:val="center"/>
          </w:tcPr>
          <w:p w14:paraId="31E92809" w14:textId="77777777" w:rsidR="00A92ED1" w:rsidRPr="00C57503" w:rsidRDefault="00A92ED1" w:rsidP="00004E97">
            <w:pPr>
              <w:spacing w:line="276" w:lineRule="auto"/>
              <w:jc w:val="center"/>
              <w:rPr>
                <w:sz w:val="26"/>
                <w:szCs w:val="26"/>
              </w:rPr>
            </w:pPr>
          </w:p>
        </w:tc>
        <w:tc>
          <w:tcPr>
            <w:tcW w:w="2862" w:type="dxa"/>
            <w:vAlign w:val="center"/>
          </w:tcPr>
          <w:p w14:paraId="58B1C11A" w14:textId="77777777" w:rsidR="00A92ED1" w:rsidRPr="00C57503" w:rsidRDefault="00A92ED1" w:rsidP="00004E97">
            <w:pPr>
              <w:spacing w:line="276" w:lineRule="auto"/>
              <w:jc w:val="both"/>
              <w:rPr>
                <w:sz w:val="26"/>
                <w:szCs w:val="26"/>
              </w:rPr>
            </w:pPr>
            <w:r w:rsidRPr="00C57503">
              <w:rPr>
                <w:sz w:val="26"/>
                <w:szCs w:val="26"/>
              </w:rPr>
              <w:t>Kiểm tra cuối chuyên đề 2</w:t>
            </w:r>
          </w:p>
        </w:tc>
        <w:tc>
          <w:tcPr>
            <w:tcW w:w="1417" w:type="dxa"/>
            <w:vAlign w:val="center"/>
          </w:tcPr>
          <w:p w14:paraId="3649E880"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4C69391C" w14:textId="77777777" w:rsidR="00A92ED1" w:rsidRPr="00C57503" w:rsidRDefault="00A92ED1" w:rsidP="00004E97">
            <w:pPr>
              <w:spacing w:line="276" w:lineRule="auto"/>
              <w:jc w:val="both"/>
              <w:rPr>
                <w:sz w:val="26"/>
                <w:szCs w:val="26"/>
                <w:lang w:val="vi-VN"/>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2</w:t>
            </w:r>
          </w:p>
        </w:tc>
      </w:tr>
      <w:tr w:rsidR="00A92ED1" w:rsidRPr="00C57503" w14:paraId="3CC13110" w14:textId="77777777" w:rsidTr="00625AC0">
        <w:tc>
          <w:tcPr>
            <w:tcW w:w="824" w:type="dxa"/>
            <w:vMerge w:val="restart"/>
            <w:vAlign w:val="center"/>
          </w:tcPr>
          <w:p w14:paraId="2F79A214" w14:textId="77777777" w:rsidR="00A92ED1" w:rsidRPr="00C57503" w:rsidRDefault="00A92ED1" w:rsidP="00004E97">
            <w:pPr>
              <w:spacing w:line="276" w:lineRule="auto"/>
              <w:jc w:val="center"/>
              <w:rPr>
                <w:b/>
                <w:bCs/>
                <w:sz w:val="26"/>
                <w:szCs w:val="26"/>
              </w:rPr>
            </w:pPr>
            <w:r w:rsidRPr="00C57503">
              <w:rPr>
                <w:b/>
                <w:bCs/>
                <w:sz w:val="26"/>
                <w:szCs w:val="26"/>
              </w:rPr>
              <w:lastRenderedPageBreak/>
              <w:t>3</w:t>
            </w:r>
          </w:p>
        </w:tc>
        <w:tc>
          <w:tcPr>
            <w:tcW w:w="2862" w:type="dxa"/>
            <w:vAlign w:val="center"/>
          </w:tcPr>
          <w:p w14:paraId="684BA684" w14:textId="77777777" w:rsidR="00A92ED1" w:rsidRPr="00C57503" w:rsidRDefault="00A92ED1" w:rsidP="00004E97">
            <w:pPr>
              <w:spacing w:line="276" w:lineRule="auto"/>
              <w:jc w:val="both"/>
              <w:rPr>
                <w:b/>
                <w:bCs/>
                <w:color w:val="EE0000"/>
                <w:sz w:val="26"/>
                <w:szCs w:val="26"/>
              </w:rPr>
            </w:pPr>
            <w:r w:rsidRPr="00C57503">
              <w:rPr>
                <w:b/>
                <w:bCs/>
                <w:color w:val="EE0000"/>
                <w:sz w:val="26"/>
                <w:szCs w:val="26"/>
                <w:lang w:val="vi-VN" w:eastAsia="vi-VN"/>
              </w:rPr>
              <w:t xml:space="preserve">CHUYÊN ĐỀ </w:t>
            </w:r>
            <w:r w:rsidRPr="00C57503">
              <w:rPr>
                <w:b/>
                <w:bCs/>
                <w:color w:val="EE0000"/>
                <w:sz w:val="26"/>
                <w:szCs w:val="26"/>
                <w:lang w:eastAsia="vi-VN"/>
              </w:rPr>
              <w:t>III: MỘT SỐ YẾU TỐ VẼ KĨ THUẬT.</w:t>
            </w:r>
          </w:p>
        </w:tc>
        <w:tc>
          <w:tcPr>
            <w:tcW w:w="1417" w:type="dxa"/>
            <w:vAlign w:val="center"/>
          </w:tcPr>
          <w:p w14:paraId="393FFA35" w14:textId="77777777" w:rsidR="00A92ED1" w:rsidRPr="00C57503" w:rsidRDefault="00A92ED1" w:rsidP="00004E97">
            <w:pPr>
              <w:spacing w:line="276" w:lineRule="auto"/>
              <w:jc w:val="center"/>
              <w:rPr>
                <w:b/>
                <w:bCs/>
                <w:color w:val="EE0000"/>
                <w:sz w:val="26"/>
                <w:szCs w:val="26"/>
              </w:rPr>
            </w:pPr>
            <w:r w:rsidRPr="00C57503">
              <w:rPr>
                <w:b/>
                <w:bCs/>
                <w:color w:val="EE0000"/>
                <w:sz w:val="26"/>
                <w:szCs w:val="26"/>
              </w:rPr>
              <w:t>9</w:t>
            </w:r>
          </w:p>
        </w:tc>
        <w:tc>
          <w:tcPr>
            <w:tcW w:w="10065" w:type="dxa"/>
            <w:vAlign w:val="center"/>
          </w:tcPr>
          <w:p w14:paraId="666E9E71" w14:textId="77777777" w:rsidR="00A92ED1" w:rsidRPr="00C57503" w:rsidRDefault="00A92ED1" w:rsidP="00004E97">
            <w:pPr>
              <w:spacing w:before="60" w:after="60" w:line="276" w:lineRule="auto"/>
              <w:ind w:hanging="2"/>
              <w:jc w:val="both"/>
              <w:rPr>
                <w:sz w:val="26"/>
                <w:szCs w:val="26"/>
              </w:rPr>
            </w:pPr>
          </w:p>
        </w:tc>
      </w:tr>
      <w:tr w:rsidR="00A92ED1" w:rsidRPr="00C57503" w14:paraId="6A07F907" w14:textId="77777777" w:rsidTr="00625AC0">
        <w:tc>
          <w:tcPr>
            <w:tcW w:w="824" w:type="dxa"/>
            <w:vMerge/>
            <w:vAlign w:val="center"/>
          </w:tcPr>
          <w:p w14:paraId="5A840EC0" w14:textId="77777777" w:rsidR="00A92ED1" w:rsidRPr="00C57503" w:rsidRDefault="00A92ED1" w:rsidP="00004E97">
            <w:pPr>
              <w:spacing w:line="276" w:lineRule="auto"/>
              <w:jc w:val="center"/>
              <w:rPr>
                <w:b/>
                <w:bCs/>
                <w:sz w:val="26"/>
                <w:szCs w:val="26"/>
              </w:rPr>
            </w:pPr>
          </w:p>
        </w:tc>
        <w:tc>
          <w:tcPr>
            <w:tcW w:w="2862" w:type="dxa"/>
            <w:vAlign w:val="center"/>
          </w:tcPr>
          <w:p w14:paraId="1736B0B9" w14:textId="77777777" w:rsidR="00A92ED1" w:rsidRPr="00C57503" w:rsidRDefault="00A92ED1" w:rsidP="00004E97">
            <w:pPr>
              <w:spacing w:line="276" w:lineRule="auto"/>
              <w:jc w:val="both"/>
              <w:rPr>
                <w:sz w:val="26"/>
                <w:szCs w:val="26"/>
              </w:rPr>
            </w:pPr>
            <w:r w:rsidRPr="00C57503">
              <w:rPr>
                <w:b/>
                <w:sz w:val="26"/>
                <w:szCs w:val="26"/>
              </w:rPr>
              <w:t xml:space="preserve">Bài 11. </w:t>
            </w:r>
            <w:r w:rsidRPr="00C57503">
              <w:rPr>
                <w:sz w:val="26"/>
                <w:szCs w:val="26"/>
              </w:rPr>
              <w:t>Hình chiếu vuông góc và hình chiếu trục đo.</w:t>
            </w:r>
          </w:p>
        </w:tc>
        <w:tc>
          <w:tcPr>
            <w:tcW w:w="1417" w:type="dxa"/>
            <w:vAlign w:val="center"/>
          </w:tcPr>
          <w:p w14:paraId="28265BEF" w14:textId="77777777" w:rsidR="00A92ED1" w:rsidRPr="00C57503" w:rsidRDefault="00A92ED1" w:rsidP="00004E97">
            <w:pPr>
              <w:spacing w:line="276" w:lineRule="auto"/>
              <w:jc w:val="center"/>
              <w:rPr>
                <w:sz w:val="26"/>
                <w:szCs w:val="26"/>
              </w:rPr>
            </w:pPr>
            <w:r w:rsidRPr="00C57503">
              <w:rPr>
                <w:sz w:val="26"/>
                <w:szCs w:val="26"/>
              </w:rPr>
              <w:t>4</w:t>
            </w:r>
          </w:p>
        </w:tc>
        <w:tc>
          <w:tcPr>
            <w:tcW w:w="10065" w:type="dxa"/>
            <w:vAlign w:val="center"/>
          </w:tcPr>
          <w:p w14:paraId="62A1B88A" w14:textId="77777777" w:rsidR="00A92ED1" w:rsidRPr="00C57503" w:rsidRDefault="00A92ED1" w:rsidP="00004E97">
            <w:pPr>
              <w:spacing w:line="276" w:lineRule="auto"/>
              <w:jc w:val="both"/>
              <w:rPr>
                <w:sz w:val="26"/>
                <w:szCs w:val="26"/>
              </w:rPr>
            </w:pPr>
            <w:bookmarkStart w:id="0" w:name="_Hlk171182447"/>
            <w:bookmarkStart w:id="1" w:name="_Hlk171180802"/>
            <w:r w:rsidRPr="00C57503">
              <w:rPr>
                <w:sz w:val="26"/>
                <w:szCs w:val="26"/>
              </w:rPr>
              <w:t>- Nhận biết được hình biểu diễn của một hình, khối.</w:t>
            </w:r>
          </w:p>
          <w:bookmarkEnd w:id="0"/>
          <w:p w14:paraId="7131625E" w14:textId="77777777" w:rsidR="00A92ED1" w:rsidRPr="00C57503" w:rsidRDefault="00A92ED1" w:rsidP="00004E97">
            <w:pPr>
              <w:spacing w:line="276" w:lineRule="auto"/>
              <w:jc w:val="both"/>
              <w:rPr>
                <w:sz w:val="26"/>
                <w:szCs w:val="26"/>
              </w:rPr>
            </w:pPr>
            <w:r w:rsidRPr="00C57503">
              <w:rPr>
                <w:sz w:val="26"/>
                <w:szCs w:val="26"/>
              </w:rPr>
              <w:t>- Đọc được thông tin từ một số bản vẽ kĩ thuật đơn giản.</w:t>
            </w:r>
          </w:p>
          <w:p w14:paraId="0E97A0FE" w14:textId="77777777" w:rsidR="00A92ED1" w:rsidRPr="00C57503" w:rsidRDefault="00A92ED1" w:rsidP="00004E97">
            <w:pPr>
              <w:spacing w:before="60" w:after="60" w:line="276" w:lineRule="auto"/>
              <w:ind w:hanging="2"/>
              <w:jc w:val="both"/>
              <w:rPr>
                <w:sz w:val="26"/>
                <w:szCs w:val="26"/>
              </w:rPr>
            </w:pPr>
            <w:r w:rsidRPr="00C57503">
              <w:rPr>
                <w:sz w:val="26"/>
                <w:szCs w:val="26"/>
              </w:rPr>
              <w:t>- Vẽ được bản vẽ kĩ thuật đơn giản</w:t>
            </w:r>
            <w:bookmarkEnd w:id="1"/>
          </w:p>
        </w:tc>
      </w:tr>
      <w:tr w:rsidR="00A92ED1" w:rsidRPr="00C57503" w14:paraId="4F885C35" w14:textId="77777777" w:rsidTr="00625AC0">
        <w:tc>
          <w:tcPr>
            <w:tcW w:w="824" w:type="dxa"/>
            <w:vMerge/>
            <w:vAlign w:val="center"/>
          </w:tcPr>
          <w:p w14:paraId="4EE969B1" w14:textId="77777777" w:rsidR="00A92ED1" w:rsidRPr="00C57503" w:rsidRDefault="00A92ED1" w:rsidP="00004E97">
            <w:pPr>
              <w:spacing w:line="276" w:lineRule="auto"/>
              <w:jc w:val="center"/>
              <w:rPr>
                <w:sz w:val="26"/>
                <w:szCs w:val="26"/>
              </w:rPr>
            </w:pPr>
          </w:p>
        </w:tc>
        <w:tc>
          <w:tcPr>
            <w:tcW w:w="2862" w:type="dxa"/>
            <w:vAlign w:val="center"/>
          </w:tcPr>
          <w:p w14:paraId="6B889792" w14:textId="77777777" w:rsidR="00A92ED1" w:rsidRPr="00C57503" w:rsidRDefault="00A92ED1" w:rsidP="00004E97">
            <w:pPr>
              <w:spacing w:line="276" w:lineRule="auto"/>
              <w:jc w:val="both"/>
              <w:rPr>
                <w:sz w:val="26"/>
                <w:szCs w:val="26"/>
              </w:rPr>
            </w:pPr>
            <w:r w:rsidRPr="00C57503">
              <w:rPr>
                <w:b/>
                <w:sz w:val="26"/>
                <w:szCs w:val="26"/>
              </w:rPr>
              <w:t xml:space="preserve">Bài 12. </w:t>
            </w:r>
            <w:r w:rsidRPr="00C57503">
              <w:rPr>
                <w:sz w:val="26"/>
                <w:szCs w:val="26"/>
              </w:rPr>
              <w:t>Bản vẽ kỹ thuật.</w:t>
            </w:r>
          </w:p>
        </w:tc>
        <w:tc>
          <w:tcPr>
            <w:tcW w:w="1417" w:type="dxa"/>
            <w:vAlign w:val="center"/>
          </w:tcPr>
          <w:p w14:paraId="722BA7EF" w14:textId="77777777" w:rsidR="00A92ED1" w:rsidRPr="00C57503" w:rsidRDefault="00A92ED1" w:rsidP="00004E97">
            <w:pPr>
              <w:spacing w:line="276" w:lineRule="auto"/>
              <w:jc w:val="center"/>
              <w:rPr>
                <w:sz w:val="26"/>
                <w:szCs w:val="26"/>
              </w:rPr>
            </w:pPr>
            <w:r w:rsidRPr="00C57503">
              <w:rPr>
                <w:sz w:val="26"/>
                <w:szCs w:val="26"/>
              </w:rPr>
              <w:t>3</w:t>
            </w:r>
          </w:p>
        </w:tc>
        <w:tc>
          <w:tcPr>
            <w:tcW w:w="10065" w:type="dxa"/>
          </w:tcPr>
          <w:p w14:paraId="0FD66B3F" w14:textId="77777777" w:rsidR="00A92ED1" w:rsidRPr="00C57503" w:rsidRDefault="00A92ED1" w:rsidP="00004E97">
            <w:pPr>
              <w:spacing w:line="276" w:lineRule="auto"/>
              <w:jc w:val="both"/>
              <w:rPr>
                <w:sz w:val="26"/>
                <w:szCs w:val="26"/>
              </w:rPr>
            </w:pPr>
            <w:bookmarkStart w:id="2" w:name="_Hlk171181785"/>
            <w:r w:rsidRPr="00C57503">
              <w:rPr>
                <w:sz w:val="26"/>
                <w:szCs w:val="26"/>
              </w:rPr>
              <w:t>- Nhận biết được một số nguyên tắc cơ bản của vẽ kĩ thuật.</w:t>
            </w:r>
          </w:p>
          <w:p w14:paraId="2FDD0743" w14:textId="77777777" w:rsidR="00A92ED1" w:rsidRPr="00C57503" w:rsidRDefault="00A92ED1" w:rsidP="00004E97">
            <w:pPr>
              <w:spacing w:line="276" w:lineRule="auto"/>
              <w:jc w:val="both"/>
              <w:rPr>
                <w:sz w:val="26"/>
                <w:szCs w:val="26"/>
              </w:rPr>
            </w:pPr>
            <w:r w:rsidRPr="00C57503">
              <w:rPr>
                <w:sz w:val="26"/>
                <w:szCs w:val="26"/>
              </w:rPr>
              <w:t>- Đọc được thông tin từ một số bản vẽ kĩ thuật đơn giản.</w:t>
            </w:r>
          </w:p>
          <w:p w14:paraId="4D6C51BB" w14:textId="77777777" w:rsidR="00A92ED1" w:rsidRPr="00C57503" w:rsidRDefault="00A92ED1" w:rsidP="00004E97">
            <w:pPr>
              <w:spacing w:line="276" w:lineRule="auto"/>
              <w:jc w:val="both"/>
              <w:rPr>
                <w:sz w:val="26"/>
                <w:szCs w:val="26"/>
                <w:lang w:val="vi-VN"/>
              </w:rPr>
            </w:pPr>
            <w:r w:rsidRPr="00C57503">
              <w:rPr>
                <w:sz w:val="26"/>
                <w:szCs w:val="26"/>
              </w:rPr>
              <w:t>- Vẽ được bản vẽ kĩ thuật đơn giản ( gắn với phép chiếu song song và phép chiếu vuông góc).</w:t>
            </w:r>
            <w:bookmarkEnd w:id="2"/>
          </w:p>
        </w:tc>
      </w:tr>
      <w:tr w:rsidR="00A92ED1" w:rsidRPr="00C57503" w14:paraId="4DCA4709" w14:textId="77777777" w:rsidTr="00625AC0">
        <w:tc>
          <w:tcPr>
            <w:tcW w:w="824" w:type="dxa"/>
            <w:vMerge/>
            <w:vAlign w:val="center"/>
          </w:tcPr>
          <w:p w14:paraId="3D463EF6" w14:textId="77777777" w:rsidR="00A92ED1" w:rsidRPr="00C57503" w:rsidRDefault="00A92ED1" w:rsidP="00004E97">
            <w:pPr>
              <w:spacing w:line="276" w:lineRule="auto"/>
              <w:jc w:val="center"/>
              <w:rPr>
                <w:sz w:val="26"/>
                <w:szCs w:val="26"/>
              </w:rPr>
            </w:pPr>
          </w:p>
        </w:tc>
        <w:tc>
          <w:tcPr>
            <w:tcW w:w="2862" w:type="dxa"/>
            <w:vAlign w:val="center"/>
          </w:tcPr>
          <w:p w14:paraId="4AEA37D0" w14:textId="77777777" w:rsidR="00A92ED1" w:rsidRPr="00C57503" w:rsidRDefault="00A92ED1" w:rsidP="00004E97">
            <w:pPr>
              <w:spacing w:line="276" w:lineRule="auto"/>
              <w:jc w:val="both"/>
              <w:rPr>
                <w:sz w:val="26"/>
                <w:szCs w:val="26"/>
              </w:rPr>
            </w:pPr>
            <w:r w:rsidRPr="00C57503">
              <w:rPr>
                <w:sz w:val="26"/>
                <w:szCs w:val="26"/>
              </w:rPr>
              <w:t>Bài tập cuối chuyên đề 3</w:t>
            </w:r>
          </w:p>
        </w:tc>
        <w:tc>
          <w:tcPr>
            <w:tcW w:w="1417" w:type="dxa"/>
            <w:vAlign w:val="center"/>
          </w:tcPr>
          <w:p w14:paraId="166BF53D"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46ABF45C" w14:textId="77777777" w:rsidR="00A92ED1" w:rsidRPr="00C57503" w:rsidRDefault="00A92ED1" w:rsidP="00004E97">
            <w:pPr>
              <w:spacing w:line="276" w:lineRule="auto"/>
              <w:jc w:val="both"/>
              <w:rPr>
                <w:sz w:val="26"/>
                <w:szCs w:val="26"/>
                <w:lang w:val="vi-VN"/>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3</w:t>
            </w:r>
          </w:p>
        </w:tc>
      </w:tr>
      <w:tr w:rsidR="00A92ED1" w:rsidRPr="00C57503" w14:paraId="074F3930" w14:textId="77777777" w:rsidTr="00625AC0">
        <w:tc>
          <w:tcPr>
            <w:tcW w:w="824" w:type="dxa"/>
            <w:vMerge/>
            <w:vAlign w:val="center"/>
          </w:tcPr>
          <w:p w14:paraId="64140766" w14:textId="77777777" w:rsidR="00A92ED1" w:rsidRPr="00C57503" w:rsidRDefault="00A92ED1" w:rsidP="00004E97">
            <w:pPr>
              <w:spacing w:line="276" w:lineRule="auto"/>
              <w:jc w:val="center"/>
              <w:rPr>
                <w:sz w:val="26"/>
                <w:szCs w:val="26"/>
              </w:rPr>
            </w:pPr>
          </w:p>
        </w:tc>
        <w:tc>
          <w:tcPr>
            <w:tcW w:w="2862" w:type="dxa"/>
            <w:vAlign w:val="center"/>
          </w:tcPr>
          <w:p w14:paraId="6F6CB9CE" w14:textId="77777777" w:rsidR="00A92ED1" w:rsidRPr="00C57503" w:rsidRDefault="00A92ED1" w:rsidP="00004E97">
            <w:pPr>
              <w:spacing w:line="276" w:lineRule="auto"/>
              <w:jc w:val="both"/>
              <w:rPr>
                <w:sz w:val="26"/>
                <w:szCs w:val="26"/>
              </w:rPr>
            </w:pPr>
            <w:r w:rsidRPr="00C57503">
              <w:rPr>
                <w:sz w:val="26"/>
                <w:szCs w:val="26"/>
              </w:rPr>
              <w:t>Kiểm tra cuối chuyên đề 3</w:t>
            </w:r>
          </w:p>
        </w:tc>
        <w:tc>
          <w:tcPr>
            <w:tcW w:w="1417" w:type="dxa"/>
            <w:vAlign w:val="center"/>
          </w:tcPr>
          <w:p w14:paraId="3921074D" w14:textId="77777777" w:rsidR="00A92ED1" w:rsidRPr="00C57503" w:rsidRDefault="00A92ED1" w:rsidP="00004E97">
            <w:pPr>
              <w:spacing w:line="276" w:lineRule="auto"/>
              <w:jc w:val="center"/>
              <w:rPr>
                <w:sz w:val="26"/>
                <w:szCs w:val="26"/>
              </w:rPr>
            </w:pPr>
            <w:r w:rsidRPr="00C57503">
              <w:rPr>
                <w:sz w:val="26"/>
                <w:szCs w:val="26"/>
              </w:rPr>
              <w:t>1</w:t>
            </w:r>
          </w:p>
        </w:tc>
        <w:tc>
          <w:tcPr>
            <w:tcW w:w="10065" w:type="dxa"/>
          </w:tcPr>
          <w:p w14:paraId="4321EB5D" w14:textId="77777777" w:rsidR="00A92ED1" w:rsidRPr="00C57503" w:rsidRDefault="00A92ED1" w:rsidP="00004E97">
            <w:pPr>
              <w:spacing w:line="276" w:lineRule="auto"/>
              <w:jc w:val="both"/>
              <w:rPr>
                <w:sz w:val="26"/>
                <w:szCs w:val="26"/>
                <w:lang w:val="vi-VN"/>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3</w:t>
            </w:r>
          </w:p>
        </w:tc>
      </w:tr>
    </w:tbl>
    <w:p w14:paraId="2622FC56" w14:textId="77777777" w:rsidR="00A92ED1" w:rsidRPr="00C57503" w:rsidRDefault="00A92ED1" w:rsidP="00A92ED1">
      <w:pPr>
        <w:spacing w:before="0" w:after="0"/>
        <w:jc w:val="both"/>
        <w:rPr>
          <w:rFonts w:eastAsia="Calibri"/>
          <w:b/>
          <w:bCs/>
          <w:sz w:val="26"/>
          <w:szCs w:val="26"/>
        </w:rPr>
      </w:pPr>
      <w:r w:rsidRPr="00C57503">
        <w:rPr>
          <w:rFonts w:eastAsia="Calibri"/>
          <w:b/>
          <w:bCs/>
          <w:sz w:val="26"/>
          <w:szCs w:val="26"/>
        </w:rPr>
        <w:t>3</w:t>
      </w:r>
      <w:r w:rsidRPr="00C57503">
        <w:rPr>
          <w:rFonts w:eastAsia="Calibri"/>
          <w:b/>
          <w:bCs/>
          <w:sz w:val="26"/>
          <w:szCs w:val="26"/>
          <w:lang w:val="vi-VN"/>
        </w:rPr>
        <w:t>. Kiểm tra, đánh giá định kỳ</w:t>
      </w:r>
    </w:p>
    <w:tbl>
      <w:tblPr>
        <w:tblStyle w:val="TableGrid"/>
        <w:tblW w:w="15168" w:type="dxa"/>
        <w:tblInd w:w="-5" w:type="dxa"/>
        <w:tblLook w:val="04A0" w:firstRow="1" w:lastRow="0" w:firstColumn="1" w:lastColumn="0" w:noHBand="0" w:noVBand="1"/>
      </w:tblPr>
      <w:tblGrid>
        <w:gridCol w:w="2261"/>
        <w:gridCol w:w="1311"/>
        <w:gridCol w:w="1531"/>
        <w:gridCol w:w="7560"/>
        <w:gridCol w:w="2505"/>
      </w:tblGrid>
      <w:tr w:rsidR="00A92ED1" w:rsidRPr="00C57503" w14:paraId="0D3CEC05" w14:textId="77777777" w:rsidTr="00625AC0">
        <w:tc>
          <w:tcPr>
            <w:tcW w:w="2261" w:type="dxa"/>
            <w:vAlign w:val="center"/>
          </w:tcPr>
          <w:p w14:paraId="2737438A" w14:textId="77777777" w:rsidR="00A92ED1" w:rsidRPr="00C57503" w:rsidRDefault="00A92ED1" w:rsidP="00004E97">
            <w:pPr>
              <w:spacing w:line="276" w:lineRule="auto"/>
              <w:jc w:val="center"/>
              <w:rPr>
                <w:rFonts w:eastAsia="Calibri"/>
                <w:b/>
                <w:sz w:val="26"/>
                <w:szCs w:val="26"/>
                <w:lang w:val="vi-VN"/>
              </w:rPr>
            </w:pPr>
            <w:r w:rsidRPr="00C57503">
              <w:rPr>
                <w:rFonts w:eastAsia="Calibri"/>
                <w:b/>
                <w:sz w:val="26"/>
                <w:szCs w:val="26"/>
                <w:lang w:val="vi-VN"/>
              </w:rPr>
              <w:t>Bài kiểm tra, đánh giá</w:t>
            </w:r>
          </w:p>
        </w:tc>
        <w:tc>
          <w:tcPr>
            <w:tcW w:w="1311" w:type="dxa"/>
            <w:vAlign w:val="center"/>
          </w:tcPr>
          <w:p w14:paraId="0E26C5E0" w14:textId="77777777" w:rsidR="00A92ED1" w:rsidRPr="00C57503" w:rsidRDefault="00A92ED1" w:rsidP="00004E97">
            <w:pPr>
              <w:spacing w:line="276" w:lineRule="auto"/>
              <w:jc w:val="center"/>
              <w:rPr>
                <w:rFonts w:eastAsia="Calibri"/>
                <w:b/>
                <w:sz w:val="26"/>
                <w:szCs w:val="26"/>
                <w:lang w:val="vi-VN"/>
              </w:rPr>
            </w:pPr>
            <w:r w:rsidRPr="00C57503">
              <w:rPr>
                <w:rFonts w:eastAsia="Calibri"/>
                <w:b/>
                <w:sz w:val="26"/>
                <w:szCs w:val="26"/>
                <w:lang w:val="vi-VN"/>
              </w:rPr>
              <w:t>Thời gian</w:t>
            </w:r>
          </w:p>
        </w:tc>
        <w:tc>
          <w:tcPr>
            <w:tcW w:w="1531" w:type="dxa"/>
            <w:vAlign w:val="center"/>
          </w:tcPr>
          <w:p w14:paraId="0081D375" w14:textId="77777777" w:rsidR="00A92ED1" w:rsidRPr="00C57503" w:rsidRDefault="00A92ED1" w:rsidP="00004E97">
            <w:pPr>
              <w:spacing w:line="276" w:lineRule="auto"/>
              <w:jc w:val="center"/>
              <w:rPr>
                <w:rFonts w:eastAsia="Calibri"/>
                <w:b/>
                <w:sz w:val="26"/>
                <w:szCs w:val="26"/>
                <w:lang w:val="vi-VN"/>
              </w:rPr>
            </w:pPr>
            <w:r w:rsidRPr="00C57503">
              <w:rPr>
                <w:rFonts w:eastAsia="Calibri"/>
                <w:b/>
                <w:sz w:val="26"/>
                <w:szCs w:val="26"/>
                <w:lang w:val="vi-VN"/>
              </w:rPr>
              <w:t>Thời điểm</w:t>
            </w:r>
          </w:p>
        </w:tc>
        <w:tc>
          <w:tcPr>
            <w:tcW w:w="7560" w:type="dxa"/>
            <w:vAlign w:val="center"/>
          </w:tcPr>
          <w:p w14:paraId="0F99E202" w14:textId="77777777" w:rsidR="00A92ED1" w:rsidRPr="00C57503" w:rsidRDefault="00A92ED1" w:rsidP="00004E97">
            <w:pPr>
              <w:spacing w:line="276" w:lineRule="auto"/>
              <w:jc w:val="center"/>
              <w:rPr>
                <w:rFonts w:eastAsia="Calibri"/>
                <w:b/>
                <w:sz w:val="26"/>
                <w:szCs w:val="26"/>
              </w:rPr>
            </w:pPr>
            <w:r w:rsidRPr="00C57503">
              <w:rPr>
                <w:rFonts w:eastAsia="Calibri"/>
                <w:b/>
                <w:sz w:val="26"/>
                <w:szCs w:val="26"/>
              </w:rPr>
              <w:t>Yêu cầu cần đạt</w:t>
            </w:r>
          </w:p>
        </w:tc>
        <w:tc>
          <w:tcPr>
            <w:tcW w:w="2505" w:type="dxa"/>
            <w:vAlign w:val="center"/>
          </w:tcPr>
          <w:p w14:paraId="1D802A8A" w14:textId="77777777" w:rsidR="00A92ED1" w:rsidRPr="00C57503" w:rsidRDefault="00A92ED1" w:rsidP="00004E97">
            <w:pPr>
              <w:spacing w:line="276" w:lineRule="auto"/>
              <w:jc w:val="center"/>
              <w:rPr>
                <w:rFonts w:eastAsia="Calibri"/>
                <w:b/>
                <w:sz w:val="26"/>
                <w:szCs w:val="26"/>
              </w:rPr>
            </w:pPr>
            <w:r w:rsidRPr="00C57503">
              <w:rPr>
                <w:rFonts w:eastAsia="Calibri"/>
                <w:b/>
                <w:sz w:val="26"/>
                <w:szCs w:val="26"/>
                <w:lang w:val="vi-VN"/>
              </w:rPr>
              <w:t>Hình thức</w:t>
            </w:r>
            <w:r w:rsidRPr="00C57503">
              <w:rPr>
                <w:rFonts w:eastAsia="Calibri"/>
                <w:b/>
                <w:sz w:val="26"/>
                <w:szCs w:val="26"/>
              </w:rPr>
              <w:t xml:space="preserve"> </w:t>
            </w:r>
          </w:p>
          <w:p w14:paraId="58ECBDDF" w14:textId="77777777" w:rsidR="00A92ED1" w:rsidRPr="00C57503" w:rsidRDefault="00A92ED1" w:rsidP="00004E97">
            <w:pPr>
              <w:spacing w:line="276" w:lineRule="auto"/>
              <w:jc w:val="center"/>
              <w:rPr>
                <w:rFonts w:eastAsia="Calibri"/>
                <w:b/>
                <w:sz w:val="26"/>
                <w:szCs w:val="26"/>
                <w:lang w:val="vi-VN"/>
              </w:rPr>
            </w:pPr>
            <w:r w:rsidRPr="00C57503">
              <w:rPr>
                <w:rFonts w:eastAsia="Calibri"/>
                <w:bCs/>
                <w:i/>
                <w:iCs/>
                <w:sz w:val="26"/>
                <w:szCs w:val="26"/>
              </w:rPr>
              <w:t>(Theo CV 79991)</w:t>
            </w:r>
          </w:p>
        </w:tc>
      </w:tr>
      <w:tr w:rsidR="00A92ED1" w:rsidRPr="00C57503" w14:paraId="6668EBE2" w14:textId="77777777" w:rsidTr="00625AC0">
        <w:tc>
          <w:tcPr>
            <w:tcW w:w="2261" w:type="dxa"/>
            <w:vAlign w:val="center"/>
          </w:tcPr>
          <w:p w14:paraId="75372912"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lang w:val="vi-VN"/>
              </w:rPr>
              <w:t>Giữa Học kỳ 1</w:t>
            </w:r>
          </w:p>
        </w:tc>
        <w:tc>
          <w:tcPr>
            <w:tcW w:w="1311" w:type="dxa"/>
            <w:vAlign w:val="center"/>
          </w:tcPr>
          <w:p w14:paraId="602F8CA6"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90 phút</w:t>
            </w:r>
          </w:p>
        </w:tc>
        <w:tc>
          <w:tcPr>
            <w:tcW w:w="1531" w:type="dxa"/>
            <w:vAlign w:val="center"/>
          </w:tcPr>
          <w:p w14:paraId="1B33B8EA"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Tuần 9</w:t>
            </w:r>
          </w:p>
        </w:tc>
        <w:tc>
          <w:tcPr>
            <w:tcW w:w="7560" w:type="dxa"/>
            <w:vAlign w:val="center"/>
          </w:tcPr>
          <w:p w14:paraId="2A499F1C" w14:textId="77777777" w:rsidR="00A92ED1" w:rsidRPr="00C57503" w:rsidRDefault="00A92ED1" w:rsidP="00004E97">
            <w:pPr>
              <w:spacing w:line="276" w:lineRule="auto"/>
              <w:jc w:val="center"/>
              <w:rPr>
                <w:b/>
                <w:bCs/>
                <w:color w:val="FF0000"/>
                <w:sz w:val="26"/>
                <w:szCs w:val="26"/>
              </w:rPr>
            </w:pPr>
            <w:r w:rsidRPr="00C57503">
              <w:rPr>
                <w:b/>
                <w:bCs/>
                <w:color w:val="FF0000"/>
                <w:sz w:val="26"/>
                <w:szCs w:val="26"/>
              </w:rPr>
              <w:t>Theo Ma trận, đặc tả đề kiểm tra đánh giá giữa học kì 1</w:t>
            </w:r>
          </w:p>
          <w:p w14:paraId="6569AE31" w14:textId="77777777" w:rsidR="00A92ED1" w:rsidRPr="00C57503" w:rsidRDefault="00A92ED1" w:rsidP="00004E97">
            <w:pPr>
              <w:tabs>
                <w:tab w:val="left" w:pos="1245"/>
              </w:tabs>
              <w:spacing w:line="276" w:lineRule="auto"/>
              <w:jc w:val="both"/>
              <w:rPr>
                <w:sz w:val="26"/>
                <w:szCs w:val="26"/>
              </w:rPr>
            </w:pPr>
            <w:r w:rsidRPr="00C57503">
              <w:rPr>
                <w:rFonts w:eastAsia="Times New Roman"/>
                <w:b/>
                <w:color w:val="0000FF"/>
                <w:sz w:val="26"/>
                <w:szCs w:val="26"/>
                <w:lang w:val="vi-VN" w:eastAsia="vi-VN"/>
              </w:rPr>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Pr="00C57503">
              <w:rPr>
                <w:sz w:val="26"/>
                <w:szCs w:val="26"/>
              </w:rPr>
              <w:t>Toàn bộ nội dung “Chương I.  Hàm số lượng giác và phương trình lượng giác; Chương II. Dãy số. Cấp số cộng và cấp số nhân; Chương III. Các số đặc trưng đo xu thế trung tâm của MSLGN”</w:t>
            </w:r>
          </w:p>
          <w:p w14:paraId="224C7069" w14:textId="77777777" w:rsidR="00A92ED1" w:rsidRPr="00C57503" w:rsidRDefault="00A92ED1" w:rsidP="00004E97">
            <w:pPr>
              <w:spacing w:line="276" w:lineRule="auto"/>
              <w:jc w:val="both"/>
              <w:rPr>
                <w:sz w:val="26"/>
                <w:szCs w:val="26"/>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Pr="00C57503">
              <w:rPr>
                <w:sz w:val="26"/>
                <w:szCs w:val="26"/>
              </w:rPr>
              <w:t>Từ “Chương IV. Quan hệ song song trong không gian ( Hết bài 10. Đường thẳng và mặt phẳng trong không gian)”.</w:t>
            </w:r>
          </w:p>
        </w:tc>
        <w:tc>
          <w:tcPr>
            <w:tcW w:w="2505" w:type="dxa"/>
            <w:vAlign w:val="center"/>
          </w:tcPr>
          <w:p w14:paraId="6981211E" w14:textId="77777777" w:rsidR="00A92ED1" w:rsidRPr="00C57503" w:rsidRDefault="00A92ED1" w:rsidP="00004E97">
            <w:pPr>
              <w:spacing w:line="276" w:lineRule="auto"/>
              <w:jc w:val="center"/>
              <w:rPr>
                <w:bCs/>
                <w:sz w:val="26"/>
                <w:szCs w:val="26"/>
              </w:rPr>
            </w:pPr>
            <w:r w:rsidRPr="00C57503">
              <w:rPr>
                <w:bCs/>
                <w:sz w:val="26"/>
                <w:szCs w:val="26"/>
              </w:rPr>
              <w:t>Phần 1: TN (3đ)</w:t>
            </w:r>
          </w:p>
          <w:p w14:paraId="19E065DA"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2: TNĐS (2đ)</w:t>
            </w:r>
          </w:p>
          <w:p w14:paraId="50B00987"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3: TLN (2đ)</w:t>
            </w:r>
          </w:p>
          <w:p w14:paraId="0C6A55C4"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Phần 4: Tự luận (3đ)</w:t>
            </w:r>
          </w:p>
        </w:tc>
      </w:tr>
      <w:tr w:rsidR="00A92ED1" w:rsidRPr="00C57503" w14:paraId="0B8ECCD0" w14:textId="77777777" w:rsidTr="00625AC0">
        <w:tc>
          <w:tcPr>
            <w:tcW w:w="2261" w:type="dxa"/>
            <w:vAlign w:val="center"/>
          </w:tcPr>
          <w:p w14:paraId="622E3955"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lang w:val="vi-VN"/>
              </w:rPr>
              <w:t>Cuối Học kỳ 1</w:t>
            </w:r>
          </w:p>
        </w:tc>
        <w:tc>
          <w:tcPr>
            <w:tcW w:w="1311" w:type="dxa"/>
            <w:vAlign w:val="center"/>
          </w:tcPr>
          <w:p w14:paraId="225A51DD"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90 phút</w:t>
            </w:r>
          </w:p>
        </w:tc>
        <w:tc>
          <w:tcPr>
            <w:tcW w:w="1531" w:type="dxa"/>
            <w:vAlign w:val="center"/>
          </w:tcPr>
          <w:p w14:paraId="7E0358E8"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Tuần 17</w:t>
            </w:r>
          </w:p>
        </w:tc>
        <w:tc>
          <w:tcPr>
            <w:tcW w:w="7560" w:type="dxa"/>
            <w:vAlign w:val="center"/>
          </w:tcPr>
          <w:p w14:paraId="6176C360" w14:textId="77777777" w:rsidR="00A92ED1" w:rsidRPr="00C57503" w:rsidRDefault="00A92ED1" w:rsidP="00004E97">
            <w:pPr>
              <w:pStyle w:val="TableParagraph"/>
              <w:spacing w:line="276" w:lineRule="auto"/>
              <w:ind w:left="125" w:right="112"/>
              <w:jc w:val="center"/>
              <w:rPr>
                <w:b/>
                <w:bCs/>
                <w:color w:val="FF0000"/>
                <w:sz w:val="26"/>
                <w:szCs w:val="26"/>
                <w:lang w:val="en-US"/>
              </w:rPr>
            </w:pPr>
            <w:r w:rsidRPr="00C57503">
              <w:rPr>
                <w:b/>
                <w:bCs/>
                <w:color w:val="FF0000"/>
                <w:sz w:val="26"/>
                <w:szCs w:val="26"/>
                <w:lang w:val="vi-VN"/>
              </w:rPr>
              <w:t>Theo Ma trận, đặc tả đề kiểm tra đánh giá cuối học kì 1</w:t>
            </w:r>
          </w:p>
          <w:p w14:paraId="243226E6" w14:textId="77777777" w:rsidR="00A92ED1" w:rsidRPr="00C57503" w:rsidRDefault="00A92ED1" w:rsidP="00004E97">
            <w:pPr>
              <w:tabs>
                <w:tab w:val="left" w:pos="1245"/>
              </w:tabs>
              <w:spacing w:line="276" w:lineRule="auto"/>
              <w:jc w:val="both"/>
              <w:rPr>
                <w:sz w:val="26"/>
                <w:szCs w:val="26"/>
              </w:rPr>
            </w:pPr>
            <w:r w:rsidRPr="00C57503">
              <w:rPr>
                <w:rFonts w:eastAsia="Times New Roman"/>
                <w:b/>
                <w:color w:val="0000FF"/>
                <w:sz w:val="26"/>
                <w:szCs w:val="26"/>
                <w:lang w:val="vi-VN" w:eastAsia="vi-VN"/>
              </w:rPr>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rPr>
              <w:t>Chương I.  Hàm số lượng giác và phương trình lượng giác; Chương II. Dãy số. Cấp số cộng và cấp số nhân; Chương III. Các số đặc trưng đo xu thế trung tâm của MSLGN;  Chương V. Giới hạn. Hàm số liên tục”.</w:t>
            </w:r>
          </w:p>
          <w:p w14:paraId="330B040C" w14:textId="77777777" w:rsidR="00A92ED1" w:rsidRPr="00C57503" w:rsidRDefault="00A92ED1" w:rsidP="00004E97">
            <w:pPr>
              <w:spacing w:line="276" w:lineRule="auto"/>
              <w:jc w:val="both"/>
              <w:rPr>
                <w:rFonts w:eastAsia="Times New Roman"/>
                <w:color w:val="0000FF"/>
                <w:sz w:val="26"/>
                <w:szCs w:val="26"/>
                <w:lang w:eastAsia="vi-VN"/>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rPr>
              <w:t>Chương IV. Quan hệ song song trong không gian”.</w:t>
            </w:r>
          </w:p>
        </w:tc>
        <w:tc>
          <w:tcPr>
            <w:tcW w:w="2505" w:type="dxa"/>
            <w:vAlign w:val="center"/>
          </w:tcPr>
          <w:p w14:paraId="48A70691" w14:textId="77777777" w:rsidR="00A92ED1" w:rsidRPr="00C57503" w:rsidRDefault="00A92ED1" w:rsidP="00004E97">
            <w:pPr>
              <w:spacing w:line="276" w:lineRule="auto"/>
              <w:jc w:val="center"/>
              <w:rPr>
                <w:bCs/>
                <w:sz w:val="26"/>
                <w:szCs w:val="26"/>
              </w:rPr>
            </w:pPr>
            <w:r w:rsidRPr="00C57503">
              <w:rPr>
                <w:bCs/>
                <w:sz w:val="26"/>
                <w:szCs w:val="26"/>
              </w:rPr>
              <w:t>Phần 1: TN (3đ)</w:t>
            </w:r>
          </w:p>
          <w:p w14:paraId="4AB3CA15"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2: TNĐS (2đ)</w:t>
            </w:r>
          </w:p>
          <w:p w14:paraId="6E5C6690"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3: TLN (2đ)</w:t>
            </w:r>
          </w:p>
          <w:p w14:paraId="69D78178"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Phần 4: Tự luận (3đ)</w:t>
            </w:r>
          </w:p>
        </w:tc>
      </w:tr>
      <w:tr w:rsidR="00A92ED1" w:rsidRPr="00C57503" w14:paraId="223B8798" w14:textId="77777777" w:rsidTr="00625AC0">
        <w:tc>
          <w:tcPr>
            <w:tcW w:w="2261" w:type="dxa"/>
            <w:vAlign w:val="center"/>
          </w:tcPr>
          <w:p w14:paraId="0053F07A"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lang w:val="vi-VN"/>
              </w:rPr>
              <w:lastRenderedPageBreak/>
              <w:t>Giữa Học kỳ 2</w:t>
            </w:r>
          </w:p>
        </w:tc>
        <w:tc>
          <w:tcPr>
            <w:tcW w:w="1311" w:type="dxa"/>
            <w:vAlign w:val="center"/>
          </w:tcPr>
          <w:p w14:paraId="2F3D328A"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90 phút</w:t>
            </w:r>
          </w:p>
        </w:tc>
        <w:tc>
          <w:tcPr>
            <w:tcW w:w="1531" w:type="dxa"/>
            <w:vAlign w:val="center"/>
          </w:tcPr>
          <w:p w14:paraId="59C8B724"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Tuần 26</w:t>
            </w:r>
          </w:p>
        </w:tc>
        <w:tc>
          <w:tcPr>
            <w:tcW w:w="7560" w:type="dxa"/>
            <w:vAlign w:val="center"/>
          </w:tcPr>
          <w:p w14:paraId="0426D498" w14:textId="77777777" w:rsidR="00A92ED1" w:rsidRPr="00C57503" w:rsidRDefault="00A92ED1" w:rsidP="00004E97">
            <w:pPr>
              <w:pStyle w:val="TableParagraph"/>
              <w:spacing w:line="276" w:lineRule="auto"/>
              <w:ind w:left="125" w:right="112"/>
              <w:jc w:val="center"/>
              <w:rPr>
                <w:b/>
                <w:bCs/>
                <w:color w:val="FF0000"/>
                <w:sz w:val="26"/>
                <w:szCs w:val="26"/>
                <w:lang w:val="en-US"/>
              </w:rPr>
            </w:pPr>
            <w:r w:rsidRPr="00C57503">
              <w:rPr>
                <w:b/>
                <w:bCs/>
                <w:color w:val="FF0000"/>
                <w:sz w:val="26"/>
                <w:szCs w:val="26"/>
                <w:lang w:val="vi-VN"/>
              </w:rPr>
              <w:t>Theo Ma trận, đặc tả đề kiểm tra đánh giá giữa học kì 2</w:t>
            </w:r>
          </w:p>
          <w:p w14:paraId="60B69000" w14:textId="77777777" w:rsidR="00A92ED1" w:rsidRPr="00C57503" w:rsidRDefault="00A92ED1" w:rsidP="00004E97">
            <w:pPr>
              <w:tabs>
                <w:tab w:val="left" w:pos="1245"/>
              </w:tabs>
              <w:spacing w:line="276" w:lineRule="auto"/>
              <w:rPr>
                <w:sz w:val="26"/>
                <w:szCs w:val="26"/>
              </w:rPr>
            </w:pPr>
            <w:r w:rsidRPr="00C57503">
              <w:rPr>
                <w:rFonts w:eastAsia="Times New Roman"/>
                <w:b/>
                <w:color w:val="0000FF"/>
                <w:sz w:val="26"/>
                <w:szCs w:val="26"/>
                <w:lang w:val="vi-VN" w:eastAsia="vi-VN"/>
              </w:rPr>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Pr="00C57503">
              <w:rPr>
                <w:sz w:val="26"/>
                <w:szCs w:val="26"/>
              </w:rPr>
              <w:t>Toàn bộ nội dung “</w:t>
            </w:r>
            <w:r w:rsidRPr="00C57503">
              <w:rPr>
                <w:bCs/>
                <w:sz w:val="26"/>
                <w:szCs w:val="26"/>
              </w:rPr>
              <w:t>Chương VI. Hàm số mũ. Hàm số logarit”.</w:t>
            </w:r>
          </w:p>
          <w:p w14:paraId="56BF4676" w14:textId="77777777" w:rsidR="00A92ED1" w:rsidRPr="00C57503" w:rsidRDefault="00A92ED1" w:rsidP="00004E97">
            <w:pPr>
              <w:widowControl w:val="0"/>
              <w:autoSpaceDE w:val="0"/>
              <w:autoSpaceDN w:val="0"/>
              <w:spacing w:line="276" w:lineRule="auto"/>
              <w:ind w:left="109" w:hanging="74"/>
              <w:jc w:val="both"/>
              <w:rPr>
                <w:sz w:val="26"/>
                <w:szCs w:val="26"/>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Pr="00C57503">
              <w:rPr>
                <w:sz w:val="26"/>
                <w:szCs w:val="26"/>
              </w:rPr>
              <w:t>Từ “Chương VII.§22. Hai đường thẳng vuông góc đến Chương VII.§24. Phép chiếu vuông góc. Góc giữa đường thẳng và mặt phẳng”.</w:t>
            </w:r>
          </w:p>
        </w:tc>
        <w:tc>
          <w:tcPr>
            <w:tcW w:w="2505" w:type="dxa"/>
            <w:vAlign w:val="center"/>
          </w:tcPr>
          <w:p w14:paraId="02FEFD61" w14:textId="77777777" w:rsidR="00A92ED1" w:rsidRPr="00C57503" w:rsidRDefault="00A92ED1" w:rsidP="00004E97">
            <w:pPr>
              <w:spacing w:line="276" w:lineRule="auto"/>
              <w:jc w:val="center"/>
              <w:rPr>
                <w:bCs/>
                <w:sz w:val="26"/>
                <w:szCs w:val="26"/>
              </w:rPr>
            </w:pPr>
            <w:r w:rsidRPr="00C57503">
              <w:rPr>
                <w:bCs/>
                <w:sz w:val="26"/>
                <w:szCs w:val="26"/>
              </w:rPr>
              <w:t>Phần 1: TN (3đ)</w:t>
            </w:r>
          </w:p>
          <w:p w14:paraId="0B4B23EB"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2: TNĐS (2đ)</w:t>
            </w:r>
          </w:p>
          <w:p w14:paraId="5CADB242"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3: TLN (2đ)</w:t>
            </w:r>
          </w:p>
          <w:p w14:paraId="0E9C6E2E"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Phần 4: Tự luận (3đ)</w:t>
            </w:r>
          </w:p>
        </w:tc>
      </w:tr>
      <w:tr w:rsidR="00A92ED1" w:rsidRPr="00C57503" w14:paraId="35F6FC5F" w14:textId="77777777" w:rsidTr="00625AC0">
        <w:tc>
          <w:tcPr>
            <w:tcW w:w="2261" w:type="dxa"/>
            <w:vAlign w:val="center"/>
          </w:tcPr>
          <w:p w14:paraId="60CDA47D"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lang w:val="vi-VN"/>
              </w:rPr>
              <w:t>Cuối Học kỳ 2</w:t>
            </w:r>
          </w:p>
        </w:tc>
        <w:tc>
          <w:tcPr>
            <w:tcW w:w="1311" w:type="dxa"/>
            <w:vAlign w:val="center"/>
          </w:tcPr>
          <w:p w14:paraId="4C2C3A2F"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90 phút</w:t>
            </w:r>
          </w:p>
        </w:tc>
        <w:tc>
          <w:tcPr>
            <w:tcW w:w="1531" w:type="dxa"/>
            <w:vAlign w:val="center"/>
          </w:tcPr>
          <w:p w14:paraId="57C0F0B1"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Tuần 34</w:t>
            </w:r>
          </w:p>
        </w:tc>
        <w:tc>
          <w:tcPr>
            <w:tcW w:w="7560" w:type="dxa"/>
            <w:vAlign w:val="center"/>
          </w:tcPr>
          <w:p w14:paraId="1FDEAB6A" w14:textId="77777777" w:rsidR="00A92ED1" w:rsidRPr="00C57503" w:rsidRDefault="00A92ED1" w:rsidP="00004E97">
            <w:pPr>
              <w:pStyle w:val="TableParagraph"/>
              <w:spacing w:line="276" w:lineRule="auto"/>
              <w:ind w:left="125" w:right="112"/>
              <w:jc w:val="center"/>
              <w:rPr>
                <w:b/>
                <w:bCs/>
                <w:color w:val="FF0000"/>
                <w:sz w:val="26"/>
                <w:szCs w:val="26"/>
                <w:lang w:val="en-US"/>
              </w:rPr>
            </w:pPr>
            <w:r w:rsidRPr="00C57503">
              <w:rPr>
                <w:b/>
                <w:bCs/>
                <w:color w:val="FF0000"/>
                <w:sz w:val="26"/>
                <w:szCs w:val="26"/>
                <w:lang w:val="vi-VN"/>
              </w:rPr>
              <w:t>Theo Ma trận, đặc tả đề kiểm tra đánh giá cuối học kì 2</w:t>
            </w:r>
          </w:p>
          <w:p w14:paraId="3C62D7AD" w14:textId="77777777" w:rsidR="00A92ED1" w:rsidRPr="00C57503" w:rsidRDefault="00A92ED1" w:rsidP="00004E97">
            <w:pPr>
              <w:tabs>
                <w:tab w:val="left" w:pos="1245"/>
              </w:tabs>
              <w:spacing w:line="276" w:lineRule="auto"/>
              <w:rPr>
                <w:sz w:val="26"/>
                <w:szCs w:val="26"/>
              </w:rPr>
            </w:pPr>
            <w:r w:rsidRPr="00C57503">
              <w:rPr>
                <w:rFonts w:eastAsia="Times New Roman"/>
                <w:b/>
                <w:color w:val="0000FF"/>
                <w:sz w:val="26"/>
                <w:szCs w:val="26"/>
                <w:lang w:val="vi-VN" w:eastAsia="vi-VN"/>
              </w:rPr>
              <w:t>Đại số</w:t>
            </w:r>
            <w:r w:rsidRPr="00C57503">
              <w:rPr>
                <w:rFonts w:eastAsia="Times New Roman"/>
                <w:b/>
                <w:color w:val="0000FF"/>
                <w:sz w:val="26"/>
                <w:szCs w:val="26"/>
                <w:lang w:eastAsia="vi-VN"/>
              </w:rPr>
              <w:t xml:space="preserve"> và giải tích</w:t>
            </w:r>
            <w:r w:rsidRPr="00C57503">
              <w:rPr>
                <w:rFonts w:eastAsia="Times New Roman"/>
                <w:b/>
                <w:color w:val="0000FF"/>
                <w:sz w:val="26"/>
                <w:szCs w:val="26"/>
                <w:lang w:val="vi-VN" w:eastAsia="vi-VN"/>
              </w:rPr>
              <w:t>:</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bCs/>
                <w:sz w:val="26"/>
                <w:szCs w:val="26"/>
              </w:rPr>
              <w:t>Chương VI. Hàm số mũ. Hàm số logarit; Chương VIII. Các quy tắc tính xác suất; Chương IX. Đạo hàm”</w:t>
            </w:r>
          </w:p>
          <w:p w14:paraId="36F8DD57" w14:textId="77777777" w:rsidR="00A92ED1" w:rsidRPr="00C57503" w:rsidRDefault="00A92ED1" w:rsidP="00004E97">
            <w:pPr>
              <w:spacing w:line="276" w:lineRule="auto"/>
              <w:jc w:val="both"/>
              <w:rPr>
                <w:rFonts w:eastAsia="Times New Roman"/>
                <w:color w:val="0000FF"/>
                <w:sz w:val="26"/>
                <w:szCs w:val="26"/>
                <w:lang w:eastAsia="vi-VN"/>
              </w:rPr>
            </w:pPr>
            <w:r w:rsidRPr="00C57503">
              <w:rPr>
                <w:b/>
                <w:color w:val="0000FF"/>
                <w:sz w:val="26"/>
                <w:szCs w:val="26"/>
                <w:lang w:val="vi-VN" w:eastAsia="vi-VN"/>
              </w:rPr>
              <w:t>Hình học</w:t>
            </w:r>
            <w:r w:rsidRPr="00C57503">
              <w:rPr>
                <w:b/>
                <w:color w:val="0000FF"/>
                <w:sz w:val="26"/>
                <w:szCs w:val="26"/>
                <w:lang w:eastAsia="vi-VN"/>
              </w:rPr>
              <w:t xml:space="preserve"> và đo lường</w:t>
            </w:r>
            <w:r w:rsidRPr="00C57503">
              <w:rPr>
                <w:b/>
                <w:color w:val="0000FF"/>
                <w:sz w:val="26"/>
                <w:szCs w:val="26"/>
                <w:lang w:val="vi-VN" w:eastAsia="vi-VN"/>
              </w:rPr>
              <w:t>:</w:t>
            </w:r>
            <w:r w:rsidRPr="00C57503">
              <w:rPr>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shd w:val="clear" w:color="auto" w:fill="FFFFFF"/>
              </w:rPr>
              <w:t>Quan hệ vuông góc trong không gian”</w:t>
            </w:r>
          </w:p>
        </w:tc>
        <w:tc>
          <w:tcPr>
            <w:tcW w:w="2505" w:type="dxa"/>
            <w:vAlign w:val="center"/>
          </w:tcPr>
          <w:p w14:paraId="0450361D" w14:textId="77777777" w:rsidR="00A92ED1" w:rsidRPr="00C57503" w:rsidRDefault="00A92ED1" w:rsidP="00004E97">
            <w:pPr>
              <w:spacing w:line="276" w:lineRule="auto"/>
              <w:jc w:val="center"/>
              <w:rPr>
                <w:bCs/>
                <w:sz w:val="26"/>
                <w:szCs w:val="26"/>
              </w:rPr>
            </w:pPr>
            <w:r w:rsidRPr="00C57503">
              <w:rPr>
                <w:bCs/>
                <w:sz w:val="26"/>
                <w:szCs w:val="26"/>
              </w:rPr>
              <w:t>Phần 1: TN (3đ)</w:t>
            </w:r>
          </w:p>
          <w:p w14:paraId="1438B268"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2: TNĐS (2đ)</w:t>
            </w:r>
          </w:p>
          <w:p w14:paraId="5E20F847" w14:textId="77777777" w:rsidR="00A92ED1" w:rsidRPr="00C57503" w:rsidRDefault="00A92ED1" w:rsidP="00004E97">
            <w:pPr>
              <w:spacing w:line="276" w:lineRule="auto"/>
              <w:jc w:val="center"/>
              <w:rPr>
                <w:rFonts w:eastAsia="Calibri"/>
                <w:sz w:val="26"/>
                <w:szCs w:val="26"/>
              </w:rPr>
            </w:pPr>
            <w:r w:rsidRPr="00C57503">
              <w:rPr>
                <w:rFonts w:eastAsia="Calibri"/>
                <w:sz w:val="26"/>
                <w:szCs w:val="26"/>
              </w:rPr>
              <w:t>Phần 3: TLN (2đ)</w:t>
            </w:r>
          </w:p>
          <w:p w14:paraId="31E193FC" w14:textId="77777777" w:rsidR="00A92ED1" w:rsidRPr="00C57503" w:rsidRDefault="00A92ED1" w:rsidP="00004E97">
            <w:pPr>
              <w:spacing w:line="276" w:lineRule="auto"/>
              <w:jc w:val="center"/>
              <w:rPr>
                <w:rFonts w:eastAsia="Calibri"/>
                <w:sz w:val="26"/>
                <w:szCs w:val="26"/>
                <w:lang w:val="vi-VN"/>
              </w:rPr>
            </w:pPr>
            <w:r w:rsidRPr="00C57503">
              <w:rPr>
                <w:rFonts w:eastAsia="Calibri"/>
                <w:sz w:val="26"/>
                <w:szCs w:val="26"/>
              </w:rPr>
              <w:t>Phần 4: Tự luận (3đ)</w:t>
            </w:r>
          </w:p>
        </w:tc>
      </w:tr>
    </w:tbl>
    <w:p w14:paraId="6A5A7D60" w14:textId="77777777" w:rsidR="00A92ED1" w:rsidRPr="00C57503" w:rsidRDefault="00A92ED1" w:rsidP="00B964A4">
      <w:pPr>
        <w:spacing w:before="0" w:after="0" w:line="360" w:lineRule="auto"/>
        <w:ind w:left="567"/>
        <w:jc w:val="both"/>
        <w:rPr>
          <w:rFonts w:eastAsia="Calibri"/>
          <w:b/>
          <w:bCs/>
          <w:sz w:val="26"/>
          <w:szCs w:val="26"/>
        </w:rPr>
      </w:pPr>
    </w:p>
    <w:p w14:paraId="5D7B6546" w14:textId="77777777" w:rsidR="00A92ED1" w:rsidRPr="00C57503" w:rsidRDefault="00A92ED1" w:rsidP="00B964A4">
      <w:pPr>
        <w:spacing w:before="0" w:after="0" w:line="360" w:lineRule="auto"/>
        <w:ind w:left="567"/>
        <w:jc w:val="both"/>
        <w:rPr>
          <w:rFonts w:eastAsia="Calibri"/>
          <w:b/>
          <w:bCs/>
          <w:sz w:val="26"/>
          <w:szCs w:val="26"/>
        </w:rPr>
      </w:pPr>
    </w:p>
    <w:p w14:paraId="46BAD089" w14:textId="77777777" w:rsidR="00A92ED1" w:rsidRPr="00C57503" w:rsidRDefault="00A92ED1" w:rsidP="00B964A4">
      <w:pPr>
        <w:spacing w:before="0" w:after="0" w:line="360" w:lineRule="auto"/>
        <w:ind w:left="567"/>
        <w:jc w:val="both"/>
        <w:rPr>
          <w:rFonts w:eastAsia="Calibri"/>
          <w:b/>
          <w:bCs/>
          <w:sz w:val="26"/>
          <w:szCs w:val="26"/>
        </w:rPr>
      </w:pPr>
    </w:p>
    <w:p w14:paraId="10494F71" w14:textId="77777777" w:rsidR="00A92ED1" w:rsidRPr="00C57503" w:rsidRDefault="00A92ED1" w:rsidP="00B964A4">
      <w:pPr>
        <w:spacing w:before="0" w:after="0" w:line="360" w:lineRule="auto"/>
        <w:ind w:left="567"/>
        <w:jc w:val="both"/>
        <w:rPr>
          <w:rFonts w:eastAsia="Calibri"/>
          <w:b/>
          <w:bCs/>
          <w:sz w:val="26"/>
          <w:szCs w:val="26"/>
        </w:rPr>
      </w:pPr>
    </w:p>
    <w:p w14:paraId="33885C97" w14:textId="77777777" w:rsidR="00A92ED1" w:rsidRPr="00C57503" w:rsidRDefault="00A92ED1" w:rsidP="00B964A4">
      <w:pPr>
        <w:spacing w:before="0" w:after="0" w:line="360" w:lineRule="auto"/>
        <w:ind w:left="567"/>
        <w:jc w:val="both"/>
        <w:rPr>
          <w:rFonts w:eastAsia="Calibri"/>
          <w:b/>
          <w:bCs/>
          <w:sz w:val="26"/>
          <w:szCs w:val="26"/>
        </w:rPr>
      </w:pPr>
    </w:p>
    <w:p w14:paraId="110BA3E7" w14:textId="77777777" w:rsidR="00004E97" w:rsidRPr="00C57503" w:rsidRDefault="00004E97" w:rsidP="00B964A4">
      <w:pPr>
        <w:spacing w:before="0" w:after="0" w:line="360" w:lineRule="auto"/>
        <w:ind w:left="567"/>
        <w:jc w:val="both"/>
        <w:rPr>
          <w:rFonts w:eastAsia="Calibri"/>
          <w:b/>
          <w:bCs/>
          <w:sz w:val="26"/>
          <w:szCs w:val="26"/>
        </w:rPr>
      </w:pPr>
    </w:p>
    <w:p w14:paraId="1847F6CE" w14:textId="77777777" w:rsidR="00004E97" w:rsidRPr="00C57503" w:rsidRDefault="00004E97" w:rsidP="00B964A4">
      <w:pPr>
        <w:spacing w:before="0" w:after="0" w:line="360" w:lineRule="auto"/>
        <w:ind w:left="567"/>
        <w:jc w:val="both"/>
        <w:rPr>
          <w:rFonts w:eastAsia="Calibri"/>
          <w:b/>
          <w:bCs/>
          <w:sz w:val="26"/>
          <w:szCs w:val="26"/>
        </w:rPr>
      </w:pPr>
    </w:p>
    <w:p w14:paraId="2ED6464B" w14:textId="77777777" w:rsidR="00004E97" w:rsidRPr="00C57503" w:rsidRDefault="00004E97" w:rsidP="00B964A4">
      <w:pPr>
        <w:spacing w:before="0" w:after="0" w:line="360" w:lineRule="auto"/>
        <w:ind w:left="567"/>
        <w:jc w:val="both"/>
        <w:rPr>
          <w:rFonts w:eastAsia="Calibri"/>
          <w:b/>
          <w:bCs/>
          <w:sz w:val="26"/>
          <w:szCs w:val="26"/>
        </w:rPr>
      </w:pPr>
    </w:p>
    <w:p w14:paraId="3656A37D" w14:textId="77777777" w:rsidR="00004E97" w:rsidRPr="00C57503" w:rsidRDefault="00004E97" w:rsidP="00B964A4">
      <w:pPr>
        <w:spacing w:before="0" w:after="0" w:line="360" w:lineRule="auto"/>
        <w:ind w:left="567"/>
        <w:jc w:val="both"/>
        <w:rPr>
          <w:rFonts w:eastAsia="Calibri"/>
          <w:b/>
          <w:bCs/>
          <w:sz w:val="26"/>
          <w:szCs w:val="26"/>
        </w:rPr>
      </w:pPr>
    </w:p>
    <w:p w14:paraId="5EEE7441" w14:textId="77777777" w:rsidR="00004E97" w:rsidRPr="00C57503" w:rsidRDefault="00004E97" w:rsidP="00B964A4">
      <w:pPr>
        <w:spacing w:before="0" w:after="0" w:line="360" w:lineRule="auto"/>
        <w:ind w:left="567"/>
        <w:jc w:val="both"/>
        <w:rPr>
          <w:rFonts w:eastAsia="Calibri"/>
          <w:b/>
          <w:bCs/>
          <w:sz w:val="26"/>
          <w:szCs w:val="26"/>
        </w:rPr>
      </w:pPr>
    </w:p>
    <w:p w14:paraId="7D5A57EA" w14:textId="77777777" w:rsidR="00A92ED1" w:rsidRPr="00C57503" w:rsidRDefault="00A92ED1" w:rsidP="00B964A4">
      <w:pPr>
        <w:spacing w:before="0" w:after="0" w:line="360" w:lineRule="auto"/>
        <w:ind w:left="567"/>
        <w:jc w:val="both"/>
        <w:rPr>
          <w:rFonts w:eastAsia="Calibri"/>
          <w:b/>
          <w:bCs/>
          <w:sz w:val="26"/>
          <w:szCs w:val="26"/>
        </w:rPr>
      </w:pPr>
    </w:p>
    <w:p w14:paraId="5C2DDC5A" w14:textId="77777777" w:rsidR="00004E97" w:rsidRPr="00C57503" w:rsidRDefault="00004E97" w:rsidP="00B964A4">
      <w:pPr>
        <w:spacing w:before="0" w:after="0" w:line="360" w:lineRule="auto"/>
        <w:ind w:left="567"/>
        <w:jc w:val="both"/>
        <w:rPr>
          <w:rFonts w:eastAsia="Calibri"/>
          <w:b/>
          <w:bCs/>
          <w:sz w:val="26"/>
          <w:szCs w:val="26"/>
        </w:rPr>
      </w:pPr>
    </w:p>
    <w:p w14:paraId="3C267078" w14:textId="77777777" w:rsidR="00004E97" w:rsidRPr="00C57503" w:rsidRDefault="00004E97" w:rsidP="00B964A4">
      <w:pPr>
        <w:spacing w:before="0" w:after="0" w:line="360" w:lineRule="auto"/>
        <w:ind w:left="567"/>
        <w:jc w:val="both"/>
        <w:rPr>
          <w:rFonts w:eastAsia="Calibri"/>
          <w:b/>
          <w:bCs/>
          <w:sz w:val="26"/>
          <w:szCs w:val="26"/>
        </w:rPr>
      </w:pPr>
    </w:p>
    <w:p w14:paraId="1663ECC1" w14:textId="726F3B7D" w:rsidR="00DC77ED" w:rsidRPr="00C57503" w:rsidRDefault="00DC77ED" w:rsidP="00DC77ED">
      <w:pPr>
        <w:spacing w:before="0" w:after="0" w:line="360" w:lineRule="auto"/>
        <w:jc w:val="center"/>
        <w:rPr>
          <w:rFonts w:eastAsia="Calibri"/>
          <w:b/>
          <w:bCs/>
          <w:color w:val="EE0000"/>
          <w:sz w:val="26"/>
          <w:szCs w:val="26"/>
          <w:u w:val="single"/>
        </w:rPr>
      </w:pPr>
      <w:r w:rsidRPr="00C57503">
        <w:rPr>
          <w:rFonts w:eastAsia="Calibri"/>
          <w:b/>
          <w:bCs/>
          <w:color w:val="EE0000"/>
          <w:sz w:val="26"/>
          <w:szCs w:val="26"/>
          <w:u w:val="single"/>
          <w:lang w:val="vi-VN"/>
        </w:rPr>
        <w:lastRenderedPageBreak/>
        <w:t>KHỐI LỚP</w:t>
      </w:r>
      <w:r w:rsidRPr="00C57503">
        <w:rPr>
          <w:rFonts w:eastAsia="Calibri"/>
          <w:b/>
          <w:bCs/>
          <w:color w:val="EE0000"/>
          <w:sz w:val="26"/>
          <w:szCs w:val="26"/>
          <w:u w:val="single"/>
        </w:rPr>
        <w:t xml:space="preserve"> 12</w:t>
      </w:r>
    </w:p>
    <w:p w14:paraId="127E6BED" w14:textId="77777777" w:rsidR="00DC77ED" w:rsidRPr="00C57503" w:rsidRDefault="00DC77ED" w:rsidP="00DC77ED">
      <w:pPr>
        <w:pStyle w:val="ListParagraph"/>
        <w:widowControl w:val="0"/>
        <w:tabs>
          <w:tab w:val="left" w:pos="0"/>
        </w:tabs>
        <w:autoSpaceDE w:val="0"/>
        <w:autoSpaceDN w:val="0"/>
        <w:spacing w:before="0" w:after="0" w:line="360" w:lineRule="auto"/>
        <w:ind w:left="0"/>
        <w:contextualSpacing w:val="0"/>
        <w:rPr>
          <w:b/>
          <w:color w:val="000000" w:themeColor="text1"/>
          <w:sz w:val="26"/>
          <w:szCs w:val="26"/>
        </w:rPr>
      </w:pPr>
      <w:r w:rsidRPr="00C57503">
        <w:rPr>
          <w:b/>
          <w:color w:val="000000" w:themeColor="text1"/>
          <w:sz w:val="26"/>
          <w:szCs w:val="26"/>
        </w:rPr>
        <w:t>I. ĐẶC ĐIỂM TÌNH HÌNH</w:t>
      </w:r>
    </w:p>
    <w:p w14:paraId="16FF2556" w14:textId="77777777" w:rsidR="00DC77ED" w:rsidRPr="00C57503" w:rsidRDefault="00DC77ED" w:rsidP="00004E97">
      <w:pPr>
        <w:tabs>
          <w:tab w:val="left" w:pos="0"/>
        </w:tabs>
        <w:spacing w:before="0" w:after="0" w:line="360" w:lineRule="auto"/>
        <w:ind w:left="720"/>
        <w:rPr>
          <w:b/>
          <w:color w:val="000000" w:themeColor="text1"/>
          <w:sz w:val="26"/>
          <w:szCs w:val="26"/>
          <w:lang w:val="vi-VN"/>
        </w:rPr>
      </w:pPr>
      <w:r w:rsidRPr="00C57503">
        <w:rPr>
          <w:b/>
          <w:color w:val="000000" w:themeColor="text1"/>
          <w:sz w:val="26"/>
          <w:szCs w:val="26"/>
        </w:rPr>
        <w:t xml:space="preserve">1. Số lớp: 07;                 Số học sinh: 309;         Số học sinh học chuyên đề lựa chọn </w:t>
      </w:r>
      <w:r w:rsidRPr="00C57503">
        <w:rPr>
          <w:color w:val="000000" w:themeColor="text1"/>
          <w:sz w:val="26"/>
          <w:szCs w:val="26"/>
        </w:rPr>
        <w:t>(nếu có)</w:t>
      </w:r>
      <w:r w:rsidRPr="00C57503">
        <w:rPr>
          <w:b/>
          <w:color w:val="000000" w:themeColor="text1"/>
          <w:sz w:val="26"/>
          <w:szCs w:val="26"/>
        </w:rPr>
        <w:t>: 309;</w:t>
      </w:r>
    </w:p>
    <w:p w14:paraId="55481D99" w14:textId="77777777" w:rsidR="00DC77ED" w:rsidRPr="00C57503" w:rsidRDefault="00DC77ED" w:rsidP="00004E97">
      <w:pPr>
        <w:pStyle w:val="ListParagraph"/>
        <w:widowControl w:val="0"/>
        <w:tabs>
          <w:tab w:val="left" w:pos="0"/>
          <w:tab w:val="left" w:pos="903"/>
        </w:tabs>
        <w:autoSpaceDE w:val="0"/>
        <w:autoSpaceDN w:val="0"/>
        <w:spacing w:before="0" w:after="0" w:line="360" w:lineRule="auto"/>
        <w:contextualSpacing w:val="0"/>
        <w:rPr>
          <w:color w:val="000000" w:themeColor="text1"/>
          <w:sz w:val="26"/>
          <w:szCs w:val="26"/>
        </w:rPr>
      </w:pPr>
      <w:r w:rsidRPr="00C57503">
        <w:rPr>
          <w:b/>
          <w:color w:val="000000" w:themeColor="text1"/>
          <w:sz w:val="26"/>
          <w:szCs w:val="26"/>
        </w:rPr>
        <w:t>2. Tình</w:t>
      </w:r>
      <w:r w:rsidRPr="00C57503">
        <w:rPr>
          <w:b/>
          <w:color w:val="000000" w:themeColor="text1"/>
          <w:spacing w:val="6"/>
          <w:sz w:val="26"/>
          <w:szCs w:val="26"/>
        </w:rPr>
        <w:t xml:space="preserve"> </w:t>
      </w:r>
      <w:r w:rsidRPr="00C57503">
        <w:rPr>
          <w:b/>
          <w:color w:val="000000" w:themeColor="text1"/>
          <w:sz w:val="26"/>
          <w:szCs w:val="26"/>
        </w:rPr>
        <w:t>hình</w:t>
      </w:r>
      <w:r w:rsidRPr="00C57503">
        <w:rPr>
          <w:b/>
          <w:color w:val="000000" w:themeColor="text1"/>
          <w:spacing w:val="7"/>
          <w:sz w:val="26"/>
          <w:szCs w:val="26"/>
        </w:rPr>
        <w:t xml:space="preserve"> </w:t>
      </w:r>
      <w:r w:rsidRPr="00C57503">
        <w:rPr>
          <w:b/>
          <w:color w:val="000000" w:themeColor="text1"/>
          <w:sz w:val="26"/>
          <w:szCs w:val="26"/>
        </w:rPr>
        <w:t>đội</w:t>
      </w:r>
      <w:r w:rsidRPr="00C57503">
        <w:rPr>
          <w:b/>
          <w:color w:val="000000" w:themeColor="text1"/>
          <w:spacing w:val="6"/>
          <w:sz w:val="26"/>
          <w:szCs w:val="26"/>
        </w:rPr>
        <w:t xml:space="preserve"> </w:t>
      </w:r>
      <w:r w:rsidRPr="00C57503">
        <w:rPr>
          <w:b/>
          <w:color w:val="000000" w:themeColor="text1"/>
          <w:sz w:val="26"/>
          <w:szCs w:val="26"/>
        </w:rPr>
        <w:t>ngũ:</w:t>
      </w:r>
      <w:r w:rsidRPr="00C57503">
        <w:rPr>
          <w:b/>
          <w:color w:val="000000" w:themeColor="text1"/>
          <w:spacing w:val="7"/>
          <w:sz w:val="26"/>
          <w:szCs w:val="26"/>
        </w:rPr>
        <w:t xml:space="preserve">   </w:t>
      </w:r>
      <w:r w:rsidRPr="00C57503">
        <w:rPr>
          <w:b/>
          <w:color w:val="000000" w:themeColor="text1"/>
          <w:sz w:val="26"/>
          <w:szCs w:val="26"/>
        </w:rPr>
        <w:t>Số</w:t>
      </w:r>
      <w:r w:rsidRPr="00C57503">
        <w:rPr>
          <w:b/>
          <w:color w:val="000000" w:themeColor="text1"/>
          <w:spacing w:val="7"/>
          <w:sz w:val="26"/>
          <w:szCs w:val="26"/>
        </w:rPr>
        <w:t xml:space="preserve"> </w:t>
      </w:r>
      <w:r w:rsidRPr="00C57503">
        <w:rPr>
          <w:b/>
          <w:color w:val="000000" w:themeColor="text1"/>
          <w:sz w:val="26"/>
          <w:szCs w:val="26"/>
        </w:rPr>
        <w:t>giáo</w:t>
      </w:r>
      <w:r w:rsidRPr="00C57503">
        <w:rPr>
          <w:b/>
          <w:color w:val="000000" w:themeColor="text1"/>
          <w:spacing w:val="6"/>
          <w:sz w:val="26"/>
          <w:szCs w:val="26"/>
        </w:rPr>
        <w:t xml:space="preserve"> </w:t>
      </w:r>
      <w:r w:rsidRPr="00C57503">
        <w:rPr>
          <w:b/>
          <w:color w:val="000000" w:themeColor="text1"/>
          <w:sz w:val="26"/>
          <w:szCs w:val="26"/>
        </w:rPr>
        <w:t>viên:</w:t>
      </w:r>
      <w:r w:rsidRPr="00C57503">
        <w:rPr>
          <w:color w:val="000000" w:themeColor="text1"/>
          <w:sz w:val="26"/>
          <w:szCs w:val="26"/>
        </w:rPr>
        <w:t xml:space="preserve"> </w:t>
      </w:r>
      <w:r w:rsidRPr="00C57503">
        <w:rPr>
          <w:b/>
          <w:color w:val="000000" w:themeColor="text1"/>
          <w:sz w:val="26"/>
          <w:szCs w:val="26"/>
        </w:rPr>
        <w:t>08</w:t>
      </w:r>
      <w:r w:rsidRPr="00C57503">
        <w:rPr>
          <w:color w:val="000000" w:themeColor="text1"/>
          <w:sz w:val="26"/>
          <w:szCs w:val="26"/>
        </w:rPr>
        <w:t>;</w:t>
      </w:r>
      <w:r w:rsidRPr="00C57503">
        <w:rPr>
          <w:color w:val="000000" w:themeColor="text1"/>
          <w:spacing w:val="6"/>
          <w:sz w:val="26"/>
          <w:szCs w:val="26"/>
        </w:rPr>
        <w:t xml:space="preserve">          </w:t>
      </w:r>
      <w:r w:rsidRPr="00C57503">
        <w:rPr>
          <w:b/>
          <w:color w:val="000000" w:themeColor="text1"/>
          <w:sz w:val="26"/>
          <w:szCs w:val="26"/>
        </w:rPr>
        <w:t>Trình</w:t>
      </w:r>
      <w:r w:rsidRPr="00C57503">
        <w:rPr>
          <w:b/>
          <w:color w:val="000000" w:themeColor="text1"/>
          <w:spacing w:val="6"/>
          <w:sz w:val="26"/>
          <w:szCs w:val="26"/>
        </w:rPr>
        <w:t xml:space="preserve"> </w:t>
      </w:r>
      <w:r w:rsidRPr="00C57503">
        <w:rPr>
          <w:b/>
          <w:color w:val="000000" w:themeColor="text1"/>
          <w:spacing w:val="-3"/>
          <w:sz w:val="26"/>
          <w:szCs w:val="26"/>
        </w:rPr>
        <w:t>độ</w:t>
      </w:r>
      <w:r w:rsidRPr="00C57503">
        <w:rPr>
          <w:b/>
          <w:color w:val="000000" w:themeColor="text1"/>
          <w:spacing w:val="9"/>
          <w:sz w:val="26"/>
          <w:szCs w:val="26"/>
        </w:rPr>
        <w:t xml:space="preserve"> </w:t>
      </w:r>
      <w:r w:rsidRPr="00C57503">
        <w:rPr>
          <w:b/>
          <w:color w:val="000000" w:themeColor="text1"/>
          <w:sz w:val="26"/>
          <w:szCs w:val="26"/>
        </w:rPr>
        <w:t>đào</w:t>
      </w:r>
      <w:r w:rsidRPr="00C57503">
        <w:rPr>
          <w:b/>
          <w:color w:val="000000" w:themeColor="text1"/>
          <w:spacing w:val="3"/>
          <w:sz w:val="26"/>
          <w:szCs w:val="26"/>
        </w:rPr>
        <w:t xml:space="preserve"> </w:t>
      </w:r>
      <w:r w:rsidRPr="00C57503">
        <w:rPr>
          <w:b/>
          <w:color w:val="000000" w:themeColor="text1"/>
          <w:sz w:val="26"/>
          <w:szCs w:val="26"/>
        </w:rPr>
        <w:t>tạo</w:t>
      </w:r>
      <w:r w:rsidRPr="00C57503">
        <w:rPr>
          <w:color w:val="000000" w:themeColor="text1"/>
          <w:sz w:val="26"/>
          <w:szCs w:val="26"/>
        </w:rPr>
        <w:t>:</w:t>
      </w:r>
      <w:r w:rsidRPr="00C57503">
        <w:rPr>
          <w:color w:val="000000" w:themeColor="text1"/>
          <w:spacing w:val="7"/>
          <w:sz w:val="26"/>
          <w:szCs w:val="26"/>
        </w:rPr>
        <w:t xml:space="preserve"> </w:t>
      </w:r>
      <w:r w:rsidRPr="00C57503">
        <w:rPr>
          <w:color w:val="000000" w:themeColor="text1"/>
          <w:sz w:val="26"/>
          <w:szCs w:val="26"/>
        </w:rPr>
        <w:t>Cao</w:t>
      </w:r>
      <w:r w:rsidRPr="00C57503">
        <w:rPr>
          <w:color w:val="000000" w:themeColor="text1"/>
          <w:spacing w:val="3"/>
          <w:sz w:val="26"/>
          <w:szCs w:val="26"/>
        </w:rPr>
        <w:t xml:space="preserve"> </w:t>
      </w:r>
      <w:r w:rsidRPr="00C57503">
        <w:rPr>
          <w:color w:val="000000" w:themeColor="text1"/>
          <w:sz w:val="26"/>
          <w:szCs w:val="26"/>
        </w:rPr>
        <w:t>đẳng:</w:t>
      </w:r>
      <w:r w:rsidRPr="00C57503">
        <w:rPr>
          <w:color w:val="000000" w:themeColor="text1"/>
          <w:spacing w:val="7"/>
          <w:sz w:val="26"/>
          <w:szCs w:val="26"/>
        </w:rPr>
        <w:t xml:space="preserve"> </w:t>
      </w:r>
      <w:r w:rsidRPr="00C57503">
        <w:rPr>
          <w:color w:val="000000" w:themeColor="text1"/>
          <w:sz w:val="26"/>
          <w:szCs w:val="26"/>
        </w:rPr>
        <w:t>0;</w:t>
      </w:r>
      <w:r w:rsidRPr="00C57503">
        <w:rPr>
          <w:color w:val="000000" w:themeColor="text1"/>
          <w:spacing w:val="6"/>
          <w:sz w:val="26"/>
          <w:szCs w:val="26"/>
        </w:rPr>
        <w:t xml:space="preserve"> </w:t>
      </w:r>
      <w:r w:rsidRPr="00C57503">
        <w:rPr>
          <w:color w:val="000000" w:themeColor="text1"/>
          <w:sz w:val="26"/>
          <w:szCs w:val="26"/>
        </w:rPr>
        <w:t>Đại</w:t>
      </w:r>
      <w:r w:rsidRPr="00C57503">
        <w:rPr>
          <w:color w:val="000000" w:themeColor="text1"/>
          <w:spacing w:val="7"/>
          <w:sz w:val="26"/>
          <w:szCs w:val="26"/>
        </w:rPr>
        <w:t xml:space="preserve"> </w:t>
      </w:r>
      <w:r w:rsidRPr="00C57503">
        <w:rPr>
          <w:color w:val="000000" w:themeColor="text1"/>
          <w:sz w:val="26"/>
          <w:szCs w:val="26"/>
        </w:rPr>
        <w:t>học: 06;</w:t>
      </w:r>
      <w:r w:rsidRPr="00C57503">
        <w:rPr>
          <w:color w:val="000000" w:themeColor="text1"/>
          <w:spacing w:val="7"/>
          <w:sz w:val="26"/>
          <w:szCs w:val="26"/>
        </w:rPr>
        <w:t xml:space="preserve"> </w:t>
      </w:r>
      <w:r w:rsidRPr="00C57503">
        <w:rPr>
          <w:color w:val="000000" w:themeColor="text1"/>
          <w:sz w:val="26"/>
          <w:szCs w:val="26"/>
        </w:rPr>
        <w:t>Trên</w:t>
      </w:r>
      <w:r w:rsidRPr="00C57503">
        <w:rPr>
          <w:color w:val="000000" w:themeColor="text1"/>
          <w:spacing w:val="6"/>
          <w:sz w:val="26"/>
          <w:szCs w:val="26"/>
        </w:rPr>
        <w:t xml:space="preserve"> </w:t>
      </w:r>
      <w:r w:rsidRPr="00C57503">
        <w:rPr>
          <w:color w:val="000000" w:themeColor="text1"/>
          <w:sz w:val="26"/>
          <w:szCs w:val="26"/>
        </w:rPr>
        <w:t>đại</w:t>
      </w:r>
      <w:r w:rsidRPr="00C57503">
        <w:rPr>
          <w:color w:val="000000" w:themeColor="text1"/>
          <w:spacing w:val="4"/>
          <w:sz w:val="26"/>
          <w:szCs w:val="26"/>
        </w:rPr>
        <w:t xml:space="preserve"> </w:t>
      </w:r>
      <w:r w:rsidRPr="00C57503">
        <w:rPr>
          <w:color w:val="000000" w:themeColor="text1"/>
          <w:sz w:val="26"/>
          <w:szCs w:val="26"/>
        </w:rPr>
        <w:t>học: 02;</w:t>
      </w:r>
    </w:p>
    <w:p w14:paraId="4AA449C1" w14:textId="77777777" w:rsidR="00DC77ED" w:rsidRPr="00C57503" w:rsidRDefault="00DC77ED" w:rsidP="00004E97">
      <w:pPr>
        <w:tabs>
          <w:tab w:val="left" w:pos="0"/>
        </w:tabs>
        <w:spacing w:before="0" w:after="0" w:line="360" w:lineRule="auto"/>
        <w:ind w:left="720"/>
        <w:rPr>
          <w:color w:val="000000" w:themeColor="text1"/>
          <w:sz w:val="26"/>
          <w:szCs w:val="26"/>
        </w:rPr>
      </w:pPr>
      <w:r w:rsidRPr="00C57503">
        <w:rPr>
          <w:b/>
          <w:color w:val="000000" w:themeColor="text1"/>
          <w:sz w:val="26"/>
          <w:szCs w:val="26"/>
        </w:rPr>
        <w:t xml:space="preserve">                                         Mức đạt chuẩn nghề nghiệp: </w:t>
      </w:r>
      <w:r w:rsidRPr="00C57503">
        <w:rPr>
          <w:color w:val="000000" w:themeColor="text1"/>
          <w:sz w:val="26"/>
          <w:szCs w:val="26"/>
        </w:rPr>
        <w:t>Tốt: 08;</w:t>
      </w:r>
      <w:r w:rsidRPr="00C57503">
        <w:rPr>
          <w:color w:val="000000" w:themeColor="text1"/>
          <w:spacing w:val="6"/>
          <w:sz w:val="26"/>
          <w:szCs w:val="26"/>
        </w:rPr>
        <w:t xml:space="preserve"> </w:t>
      </w:r>
      <w:r w:rsidRPr="00C57503">
        <w:rPr>
          <w:color w:val="000000" w:themeColor="text1"/>
          <w:sz w:val="26"/>
          <w:szCs w:val="26"/>
        </w:rPr>
        <w:t xml:space="preserve">  Khá: 0;</w:t>
      </w:r>
      <w:r w:rsidRPr="00C57503">
        <w:rPr>
          <w:color w:val="000000" w:themeColor="text1"/>
          <w:spacing w:val="6"/>
          <w:sz w:val="26"/>
          <w:szCs w:val="26"/>
        </w:rPr>
        <w:t xml:space="preserve"> </w:t>
      </w:r>
      <w:r w:rsidRPr="00C57503">
        <w:rPr>
          <w:color w:val="000000" w:themeColor="text1"/>
          <w:sz w:val="26"/>
          <w:szCs w:val="26"/>
        </w:rPr>
        <w:t xml:space="preserve"> Đạt: 0; Chưa đạt: 0;</w:t>
      </w:r>
    </w:p>
    <w:p w14:paraId="1BAE3C6B" w14:textId="77777777" w:rsidR="00DC77ED" w:rsidRPr="00C57503" w:rsidRDefault="00DC77ED" w:rsidP="00DC77ED">
      <w:pPr>
        <w:pStyle w:val="ListParagraph"/>
        <w:widowControl w:val="0"/>
        <w:tabs>
          <w:tab w:val="left" w:pos="0"/>
          <w:tab w:val="left" w:pos="903"/>
        </w:tabs>
        <w:autoSpaceDE w:val="0"/>
        <w:autoSpaceDN w:val="0"/>
        <w:spacing w:before="0" w:after="0" w:line="360" w:lineRule="auto"/>
        <w:contextualSpacing w:val="0"/>
        <w:rPr>
          <w:i/>
          <w:color w:val="000000" w:themeColor="text1"/>
          <w:sz w:val="26"/>
          <w:szCs w:val="26"/>
        </w:rPr>
      </w:pPr>
      <w:r w:rsidRPr="00C57503">
        <w:rPr>
          <w:b/>
          <w:color w:val="000000" w:themeColor="text1"/>
          <w:sz w:val="26"/>
          <w:szCs w:val="26"/>
        </w:rPr>
        <w:t>3. Thiết bị dạy học:</w:t>
      </w:r>
      <w:r w:rsidRPr="00C57503">
        <w:rPr>
          <w:b/>
          <w:color w:val="000000" w:themeColor="text1"/>
          <w:spacing w:val="54"/>
          <w:sz w:val="26"/>
          <w:szCs w:val="26"/>
        </w:rPr>
        <w:t xml:space="preserve"> </w:t>
      </w:r>
      <w:r w:rsidRPr="00C57503">
        <w:rPr>
          <w:i/>
          <w:color w:val="000000" w:themeColor="text1"/>
          <w:sz w:val="26"/>
          <w:szCs w:val="26"/>
        </w:rPr>
        <w:t>(Trình bày cụ thể các thiết bị dạy học có thể sử dụng để tổ chức dạy học môn học/hoạt động giáo dục)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0"/>
        <w:gridCol w:w="2930"/>
        <w:gridCol w:w="1600"/>
        <w:gridCol w:w="5090"/>
        <w:gridCol w:w="2739"/>
      </w:tblGrid>
      <w:tr w:rsidR="00DC77ED" w:rsidRPr="00C57503" w14:paraId="17C8FC1D" w14:textId="77777777" w:rsidTr="00625AC0">
        <w:trPr>
          <w:trHeight w:val="300"/>
          <w:jc w:val="center"/>
        </w:trPr>
        <w:tc>
          <w:tcPr>
            <w:tcW w:w="800" w:type="dxa"/>
          </w:tcPr>
          <w:p w14:paraId="06509D68" w14:textId="77777777" w:rsidR="00DC77ED" w:rsidRPr="00C57503" w:rsidRDefault="00DC77ED" w:rsidP="00625AC0">
            <w:pPr>
              <w:pStyle w:val="TableParagraph"/>
              <w:tabs>
                <w:tab w:val="left" w:pos="0"/>
              </w:tabs>
              <w:spacing w:line="276" w:lineRule="auto"/>
              <w:ind w:right="136"/>
              <w:jc w:val="center"/>
              <w:rPr>
                <w:b/>
                <w:color w:val="000000" w:themeColor="text1"/>
                <w:sz w:val="26"/>
                <w:szCs w:val="26"/>
              </w:rPr>
            </w:pPr>
            <w:r w:rsidRPr="00C57503">
              <w:rPr>
                <w:b/>
                <w:color w:val="000000" w:themeColor="text1"/>
                <w:sz w:val="26"/>
                <w:szCs w:val="26"/>
              </w:rPr>
              <w:t>STT</w:t>
            </w:r>
          </w:p>
        </w:tc>
        <w:tc>
          <w:tcPr>
            <w:tcW w:w="2930" w:type="dxa"/>
          </w:tcPr>
          <w:p w14:paraId="5DB34BA9" w14:textId="77777777" w:rsidR="00DC77ED" w:rsidRPr="00C57503" w:rsidRDefault="00DC77ED" w:rsidP="00625AC0">
            <w:pPr>
              <w:pStyle w:val="TableParagraph"/>
              <w:tabs>
                <w:tab w:val="left" w:pos="0"/>
              </w:tabs>
              <w:spacing w:line="276" w:lineRule="auto"/>
              <w:ind w:right="115"/>
              <w:jc w:val="center"/>
              <w:rPr>
                <w:b/>
                <w:color w:val="000000" w:themeColor="text1"/>
                <w:sz w:val="26"/>
                <w:szCs w:val="26"/>
              </w:rPr>
            </w:pPr>
            <w:r w:rsidRPr="00C57503">
              <w:rPr>
                <w:b/>
                <w:color w:val="000000" w:themeColor="text1"/>
                <w:sz w:val="26"/>
                <w:szCs w:val="26"/>
              </w:rPr>
              <w:t>Thiết bị dạy học</w:t>
            </w:r>
          </w:p>
        </w:tc>
        <w:tc>
          <w:tcPr>
            <w:tcW w:w="1600" w:type="dxa"/>
          </w:tcPr>
          <w:p w14:paraId="426A8B07" w14:textId="77777777" w:rsidR="00DC77ED" w:rsidRPr="00C57503" w:rsidRDefault="00DC77ED" w:rsidP="00625AC0">
            <w:pPr>
              <w:pStyle w:val="TableParagraph"/>
              <w:tabs>
                <w:tab w:val="left" w:pos="0"/>
              </w:tabs>
              <w:spacing w:line="276" w:lineRule="auto"/>
              <w:jc w:val="center"/>
              <w:rPr>
                <w:b/>
                <w:color w:val="000000" w:themeColor="text1"/>
                <w:sz w:val="26"/>
                <w:szCs w:val="26"/>
              </w:rPr>
            </w:pPr>
            <w:r w:rsidRPr="00C57503">
              <w:rPr>
                <w:b/>
                <w:color w:val="000000" w:themeColor="text1"/>
                <w:sz w:val="26"/>
                <w:szCs w:val="26"/>
              </w:rPr>
              <w:t>Số lượng</w:t>
            </w:r>
          </w:p>
        </w:tc>
        <w:tc>
          <w:tcPr>
            <w:tcW w:w="5090" w:type="dxa"/>
          </w:tcPr>
          <w:p w14:paraId="0C647652" w14:textId="77777777" w:rsidR="00DC77ED" w:rsidRPr="00C57503" w:rsidRDefault="00DC77ED" w:rsidP="00625AC0">
            <w:pPr>
              <w:pStyle w:val="TableParagraph"/>
              <w:tabs>
                <w:tab w:val="left" w:pos="0"/>
              </w:tabs>
              <w:spacing w:line="276" w:lineRule="auto"/>
              <w:ind w:right="143"/>
              <w:jc w:val="center"/>
              <w:rPr>
                <w:b/>
                <w:color w:val="000000" w:themeColor="text1"/>
                <w:sz w:val="26"/>
                <w:szCs w:val="26"/>
              </w:rPr>
            </w:pPr>
            <w:r w:rsidRPr="00C57503">
              <w:rPr>
                <w:b/>
                <w:color w:val="000000" w:themeColor="text1"/>
                <w:sz w:val="26"/>
                <w:szCs w:val="26"/>
              </w:rPr>
              <w:t>Các bài thí nghiệm/thực hành</w:t>
            </w:r>
          </w:p>
        </w:tc>
        <w:tc>
          <w:tcPr>
            <w:tcW w:w="2739" w:type="dxa"/>
          </w:tcPr>
          <w:p w14:paraId="051BD50D" w14:textId="77777777" w:rsidR="00DC77ED" w:rsidRPr="00C57503" w:rsidRDefault="00DC77ED" w:rsidP="00625AC0">
            <w:pPr>
              <w:pStyle w:val="TableParagraph"/>
              <w:tabs>
                <w:tab w:val="left" w:pos="0"/>
              </w:tabs>
              <w:spacing w:line="276" w:lineRule="auto"/>
              <w:ind w:right="189"/>
              <w:jc w:val="center"/>
              <w:rPr>
                <w:b/>
                <w:color w:val="000000" w:themeColor="text1"/>
                <w:sz w:val="26"/>
                <w:szCs w:val="26"/>
              </w:rPr>
            </w:pPr>
            <w:r w:rsidRPr="00C57503">
              <w:rPr>
                <w:b/>
                <w:color w:val="000000" w:themeColor="text1"/>
                <w:sz w:val="26"/>
                <w:szCs w:val="26"/>
              </w:rPr>
              <w:t>Ghi chú</w:t>
            </w:r>
          </w:p>
        </w:tc>
      </w:tr>
      <w:tr w:rsidR="00DC77ED" w:rsidRPr="00C57503" w14:paraId="0DCE155F" w14:textId="77777777" w:rsidTr="00625AC0">
        <w:trPr>
          <w:trHeight w:val="300"/>
          <w:jc w:val="center"/>
        </w:trPr>
        <w:tc>
          <w:tcPr>
            <w:tcW w:w="800" w:type="dxa"/>
            <w:vAlign w:val="center"/>
          </w:tcPr>
          <w:p w14:paraId="147C9458" w14:textId="77777777" w:rsidR="00DC77ED" w:rsidRPr="00C57503" w:rsidRDefault="00DC77ED" w:rsidP="00625AC0">
            <w:pPr>
              <w:pStyle w:val="TableParagraph"/>
              <w:tabs>
                <w:tab w:val="left" w:pos="0"/>
              </w:tabs>
              <w:spacing w:line="276" w:lineRule="auto"/>
              <w:ind w:right="136"/>
              <w:jc w:val="center"/>
              <w:rPr>
                <w:bCs/>
                <w:color w:val="000000" w:themeColor="text1"/>
                <w:sz w:val="26"/>
                <w:szCs w:val="26"/>
                <w:lang w:val="en-US"/>
              </w:rPr>
            </w:pPr>
            <w:r w:rsidRPr="00C57503">
              <w:rPr>
                <w:bCs/>
                <w:color w:val="000000" w:themeColor="text1"/>
                <w:sz w:val="26"/>
                <w:szCs w:val="26"/>
                <w:lang w:val="en-US"/>
              </w:rPr>
              <w:t>1</w:t>
            </w:r>
          </w:p>
        </w:tc>
        <w:tc>
          <w:tcPr>
            <w:tcW w:w="2930" w:type="dxa"/>
            <w:vAlign w:val="center"/>
          </w:tcPr>
          <w:p w14:paraId="0A53A31A" w14:textId="77777777" w:rsidR="00DC77ED" w:rsidRPr="00C57503" w:rsidRDefault="00DC77ED" w:rsidP="00625AC0">
            <w:pPr>
              <w:pStyle w:val="TableParagraph"/>
              <w:tabs>
                <w:tab w:val="left" w:pos="0"/>
              </w:tabs>
              <w:spacing w:line="276" w:lineRule="auto"/>
              <w:ind w:right="115"/>
              <w:jc w:val="both"/>
              <w:rPr>
                <w:b/>
                <w:color w:val="000000" w:themeColor="text1"/>
                <w:sz w:val="26"/>
                <w:szCs w:val="26"/>
              </w:rPr>
            </w:pPr>
            <w:r w:rsidRPr="00C57503">
              <w:rPr>
                <w:bCs/>
                <w:sz w:val="26"/>
                <w:szCs w:val="26"/>
              </w:rPr>
              <w:t>Máy tính có cài phần mềm ứng dụng Toán</w:t>
            </w:r>
          </w:p>
        </w:tc>
        <w:tc>
          <w:tcPr>
            <w:tcW w:w="1600" w:type="dxa"/>
            <w:vAlign w:val="center"/>
          </w:tcPr>
          <w:p w14:paraId="45A4D996" w14:textId="77777777" w:rsidR="00DC77ED" w:rsidRPr="00C57503" w:rsidRDefault="00DC77ED" w:rsidP="00625AC0">
            <w:pPr>
              <w:pStyle w:val="TableParagraph"/>
              <w:tabs>
                <w:tab w:val="left" w:pos="0"/>
              </w:tabs>
              <w:spacing w:line="276" w:lineRule="auto"/>
              <w:jc w:val="center"/>
              <w:rPr>
                <w:b/>
                <w:color w:val="000000" w:themeColor="text1"/>
                <w:sz w:val="26"/>
                <w:szCs w:val="26"/>
              </w:rPr>
            </w:pPr>
            <w:r w:rsidRPr="00C57503">
              <w:rPr>
                <w:bCs/>
                <w:sz w:val="26"/>
                <w:szCs w:val="26"/>
              </w:rPr>
              <w:t>45</w:t>
            </w:r>
          </w:p>
        </w:tc>
        <w:tc>
          <w:tcPr>
            <w:tcW w:w="5090" w:type="dxa"/>
            <w:vAlign w:val="center"/>
          </w:tcPr>
          <w:p w14:paraId="603C31B9" w14:textId="77777777" w:rsidR="00DC77ED" w:rsidRPr="00C57503" w:rsidRDefault="00DC77ED" w:rsidP="00625AC0">
            <w:pPr>
              <w:pStyle w:val="TableParagraph"/>
              <w:tabs>
                <w:tab w:val="left" w:pos="0"/>
              </w:tabs>
              <w:spacing w:line="276" w:lineRule="auto"/>
              <w:ind w:right="143"/>
              <w:jc w:val="both"/>
              <w:rPr>
                <w:b/>
                <w:color w:val="000000" w:themeColor="text1"/>
                <w:sz w:val="26"/>
                <w:szCs w:val="26"/>
              </w:rPr>
            </w:pPr>
            <w:r w:rsidRPr="00C57503">
              <w:rPr>
                <w:bCs/>
                <w:sz w:val="26"/>
                <w:szCs w:val="26"/>
              </w:rPr>
              <w:t>Vẽ được một số hình biểu diễn trong Toán học, trải nghiệm sử dụng phần mềm Toán học, trải nghiệm xây dựng mô hình hàm số…</w:t>
            </w:r>
          </w:p>
        </w:tc>
        <w:tc>
          <w:tcPr>
            <w:tcW w:w="2739" w:type="dxa"/>
            <w:vAlign w:val="center"/>
          </w:tcPr>
          <w:p w14:paraId="004C6512" w14:textId="77777777" w:rsidR="00DC77ED" w:rsidRPr="00C57503" w:rsidRDefault="00DC77ED" w:rsidP="00625AC0">
            <w:pPr>
              <w:pStyle w:val="TableParagraph"/>
              <w:tabs>
                <w:tab w:val="left" w:pos="0"/>
              </w:tabs>
              <w:spacing w:line="276" w:lineRule="auto"/>
              <w:ind w:right="189"/>
              <w:jc w:val="center"/>
              <w:rPr>
                <w:b/>
                <w:color w:val="000000" w:themeColor="text1"/>
                <w:sz w:val="26"/>
                <w:szCs w:val="26"/>
              </w:rPr>
            </w:pPr>
          </w:p>
        </w:tc>
      </w:tr>
      <w:tr w:rsidR="00DC77ED" w:rsidRPr="00C57503" w14:paraId="60C42909" w14:textId="77777777" w:rsidTr="00625AC0">
        <w:trPr>
          <w:trHeight w:val="300"/>
          <w:jc w:val="center"/>
        </w:trPr>
        <w:tc>
          <w:tcPr>
            <w:tcW w:w="800" w:type="dxa"/>
            <w:vAlign w:val="center"/>
          </w:tcPr>
          <w:p w14:paraId="361688F9" w14:textId="77777777" w:rsidR="00DC77ED" w:rsidRPr="00C57503" w:rsidRDefault="00DC77ED" w:rsidP="00625AC0">
            <w:pPr>
              <w:pStyle w:val="TableParagraph"/>
              <w:tabs>
                <w:tab w:val="left" w:pos="0"/>
              </w:tabs>
              <w:spacing w:line="276" w:lineRule="auto"/>
              <w:ind w:left="0"/>
              <w:jc w:val="center"/>
              <w:rPr>
                <w:color w:val="000000" w:themeColor="text1"/>
                <w:sz w:val="26"/>
                <w:szCs w:val="26"/>
                <w:lang w:val="en-US"/>
              </w:rPr>
            </w:pPr>
            <w:r w:rsidRPr="00C57503">
              <w:rPr>
                <w:color w:val="000000" w:themeColor="text1"/>
                <w:sz w:val="26"/>
                <w:szCs w:val="26"/>
                <w:lang w:val="en-US"/>
              </w:rPr>
              <w:t>2</w:t>
            </w:r>
          </w:p>
        </w:tc>
        <w:tc>
          <w:tcPr>
            <w:tcW w:w="2930" w:type="dxa"/>
          </w:tcPr>
          <w:p w14:paraId="199187CA" w14:textId="77777777" w:rsidR="00DC77ED" w:rsidRPr="00C57503" w:rsidRDefault="00DC77ED" w:rsidP="00625AC0">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Bộ thiết bị để vẽ trên bảng trong dạy học toán</w:t>
            </w:r>
          </w:p>
        </w:tc>
        <w:tc>
          <w:tcPr>
            <w:tcW w:w="1600" w:type="dxa"/>
            <w:vAlign w:val="center"/>
          </w:tcPr>
          <w:p w14:paraId="7F13196F" w14:textId="77777777" w:rsidR="00DC77ED" w:rsidRPr="00C57503" w:rsidRDefault="00DC77ED" w:rsidP="00625AC0">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03</w:t>
            </w:r>
          </w:p>
        </w:tc>
        <w:tc>
          <w:tcPr>
            <w:tcW w:w="5090" w:type="dxa"/>
            <w:vAlign w:val="center"/>
          </w:tcPr>
          <w:p w14:paraId="1AC3BB5A" w14:textId="77777777" w:rsidR="00DC77ED" w:rsidRPr="00C57503" w:rsidRDefault="00DC77ED" w:rsidP="00625AC0">
            <w:pPr>
              <w:pStyle w:val="TableParagraph"/>
              <w:tabs>
                <w:tab w:val="left" w:pos="0"/>
              </w:tabs>
              <w:spacing w:line="276" w:lineRule="auto"/>
              <w:ind w:right="143"/>
              <w:jc w:val="center"/>
              <w:rPr>
                <w:color w:val="000000" w:themeColor="text1"/>
                <w:sz w:val="26"/>
                <w:szCs w:val="26"/>
                <w:lang w:val="vi-VN"/>
              </w:rPr>
            </w:pPr>
            <w:r w:rsidRPr="00C57503">
              <w:rPr>
                <w:bCs/>
                <w:sz w:val="26"/>
                <w:szCs w:val="26"/>
              </w:rPr>
              <w:t>Thực hành vẽ trên bảng</w:t>
            </w:r>
          </w:p>
        </w:tc>
        <w:tc>
          <w:tcPr>
            <w:tcW w:w="2739" w:type="dxa"/>
            <w:vAlign w:val="center"/>
          </w:tcPr>
          <w:p w14:paraId="61F72144" w14:textId="77777777" w:rsidR="00DC77ED" w:rsidRPr="00C57503" w:rsidRDefault="00DC77ED" w:rsidP="00625AC0">
            <w:pPr>
              <w:pStyle w:val="TableParagraph"/>
              <w:tabs>
                <w:tab w:val="left" w:pos="0"/>
              </w:tabs>
              <w:spacing w:line="276" w:lineRule="auto"/>
              <w:ind w:right="189"/>
              <w:jc w:val="center"/>
              <w:rPr>
                <w:color w:val="000000" w:themeColor="text1"/>
                <w:sz w:val="26"/>
                <w:szCs w:val="26"/>
                <w:lang w:val="en-US"/>
              </w:rPr>
            </w:pPr>
          </w:p>
        </w:tc>
      </w:tr>
      <w:tr w:rsidR="00DC77ED" w:rsidRPr="00C57503" w14:paraId="6BD1A3C0" w14:textId="77777777" w:rsidTr="00625AC0">
        <w:trPr>
          <w:trHeight w:val="302"/>
          <w:jc w:val="center"/>
        </w:trPr>
        <w:tc>
          <w:tcPr>
            <w:tcW w:w="800" w:type="dxa"/>
            <w:vAlign w:val="center"/>
          </w:tcPr>
          <w:p w14:paraId="6067175C" w14:textId="77777777" w:rsidR="00DC77ED" w:rsidRPr="00C57503" w:rsidRDefault="00DC77ED" w:rsidP="00625AC0">
            <w:pPr>
              <w:pStyle w:val="TableParagraph"/>
              <w:tabs>
                <w:tab w:val="left" w:pos="0"/>
              </w:tabs>
              <w:spacing w:line="276" w:lineRule="auto"/>
              <w:ind w:right="136"/>
              <w:jc w:val="center"/>
              <w:rPr>
                <w:color w:val="000000" w:themeColor="text1"/>
                <w:sz w:val="26"/>
                <w:szCs w:val="26"/>
                <w:lang w:val="en-US"/>
              </w:rPr>
            </w:pPr>
            <w:r w:rsidRPr="00C57503">
              <w:rPr>
                <w:color w:val="000000" w:themeColor="text1"/>
                <w:sz w:val="26"/>
                <w:szCs w:val="26"/>
                <w:lang w:val="en-US"/>
              </w:rPr>
              <w:t>3</w:t>
            </w:r>
          </w:p>
        </w:tc>
        <w:tc>
          <w:tcPr>
            <w:tcW w:w="2930" w:type="dxa"/>
            <w:vAlign w:val="center"/>
          </w:tcPr>
          <w:p w14:paraId="6DF7FD22" w14:textId="77777777" w:rsidR="00DC77ED" w:rsidRPr="00C57503" w:rsidRDefault="00DC77ED" w:rsidP="00625AC0">
            <w:pPr>
              <w:pStyle w:val="TableParagraph"/>
              <w:tabs>
                <w:tab w:val="left" w:pos="0"/>
              </w:tabs>
              <w:spacing w:line="276" w:lineRule="auto"/>
              <w:ind w:right="115"/>
              <w:jc w:val="both"/>
              <w:rPr>
                <w:color w:val="000000" w:themeColor="text1"/>
                <w:sz w:val="26"/>
                <w:szCs w:val="26"/>
                <w:lang w:val="en-US"/>
              </w:rPr>
            </w:pPr>
            <w:r w:rsidRPr="00C57503">
              <w:rPr>
                <w:color w:val="000000" w:themeColor="text1"/>
                <w:sz w:val="26"/>
                <w:szCs w:val="26"/>
                <w:lang w:val="en-US"/>
              </w:rPr>
              <w:t>Tranh điện tử</w:t>
            </w:r>
          </w:p>
        </w:tc>
        <w:tc>
          <w:tcPr>
            <w:tcW w:w="1600" w:type="dxa"/>
            <w:vAlign w:val="center"/>
          </w:tcPr>
          <w:p w14:paraId="5DB703F3" w14:textId="77777777" w:rsidR="00DC77ED" w:rsidRPr="00C57503" w:rsidRDefault="00DC77ED" w:rsidP="00625AC0">
            <w:pPr>
              <w:pStyle w:val="TableParagraph"/>
              <w:tabs>
                <w:tab w:val="left" w:pos="0"/>
              </w:tabs>
              <w:spacing w:line="276" w:lineRule="auto"/>
              <w:jc w:val="center"/>
              <w:rPr>
                <w:color w:val="000000" w:themeColor="text1"/>
                <w:sz w:val="26"/>
                <w:szCs w:val="26"/>
                <w:lang w:val="en-US"/>
              </w:rPr>
            </w:pPr>
            <w:r w:rsidRPr="00C57503">
              <w:rPr>
                <w:color w:val="000000" w:themeColor="text1"/>
                <w:sz w:val="26"/>
                <w:szCs w:val="26"/>
                <w:lang w:val="en-US"/>
              </w:rPr>
              <w:t>03</w:t>
            </w:r>
          </w:p>
        </w:tc>
        <w:tc>
          <w:tcPr>
            <w:tcW w:w="5090" w:type="dxa"/>
            <w:vAlign w:val="center"/>
          </w:tcPr>
          <w:p w14:paraId="511F7232" w14:textId="77777777" w:rsidR="00DC77ED" w:rsidRPr="00C57503" w:rsidRDefault="00DC77ED" w:rsidP="00625AC0">
            <w:pPr>
              <w:pStyle w:val="TableParagraph"/>
              <w:tabs>
                <w:tab w:val="left" w:pos="0"/>
              </w:tabs>
              <w:spacing w:line="276" w:lineRule="auto"/>
              <w:ind w:right="143"/>
              <w:jc w:val="both"/>
              <w:rPr>
                <w:color w:val="000000" w:themeColor="text1"/>
                <w:sz w:val="26"/>
                <w:szCs w:val="26"/>
                <w:lang w:val="en-US"/>
              </w:rPr>
            </w:pPr>
            <w:r w:rsidRPr="00C57503">
              <w:rPr>
                <w:color w:val="000000" w:themeColor="text1"/>
                <w:sz w:val="26"/>
                <w:szCs w:val="26"/>
                <w:lang w:val="en-US"/>
              </w:rPr>
              <w:t xml:space="preserve">Bảng tổng kết tính chất và các dạng đồ thị của hàm số bậc 3, bậc nhất trên bậc nhất, bậc hai trên bậc nhất; Bảng công thức nguyên hàm của một số hàm số sơ cấp </w:t>
            </w:r>
          </w:p>
        </w:tc>
        <w:tc>
          <w:tcPr>
            <w:tcW w:w="2739" w:type="dxa"/>
            <w:vAlign w:val="center"/>
          </w:tcPr>
          <w:p w14:paraId="3E6CB7BD" w14:textId="77777777" w:rsidR="00DC77ED" w:rsidRPr="00C57503" w:rsidRDefault="00DC77ED" w:rsidP="00625AC0">
            <w:pPr>
              <w:pStyle w:val="TableParagraph"/>
              <w:tabs>
                <w:tab w:val="left" w:pos="0"/>
              </w:tabs>
              <w:spacing w:line="276" w:lineRule="auto"/>
              <w:ind w:right="189"/>
              <w:jc w:val="center"/>
              <w:rPr>
                <w:color w:val="000000" w:themeColor="text1"/>
                <w:sz w:val="26"/>
                <w:szCs w:val="26"/>
                <w:lang w:val="en-US"/>
              </w:rPr>
            </w:pPr>
          </w:p>
        </w:tc>
      </w:tr>
      <w:tr w:rsidR="00DC77ED" w:rsidRPr="00C57503" w14:paraId="06D6DC07" w14:textId="77777777" w:rsidTr="00625AC0">
        <w:trPr>
          <w:trHeight w:val="302"/>
          <w:jc w:val="center"/>
        </w:trPr>
        <w:tc>
          <w:tcPr>
            <w:tcW w:w="800" w:type="dxa"/>
            <w:vAlign w:val="center"/>
          </w:tcPr>
          <w:p w14:paraId="6483F1A3" w14:textId="77777777" w:rsidR="00DC77ED" w:rsidRPr="00C57503" w:rsidRDefault="00DC77ED" w:rsidP="00625AC0">
            <w:pPr>
              <w:pStyle w:val="TableParagraph"/>
              <w:tabs>
                <w:tab w:val="left" w:pos="0"/>
              </w:tabs>
              <w:spacing w:line="276" w:lineRule="auto"/>
              <w:ind w:right="136"/>
              <w:jc w:val="center"/>
              <w:rPr>
                <w:color w:val="000000" w:themeColor="text1"/>
                <w:sz w:val="26"/>
                <w:szCs w:val="26"/>
                <w:lang w:val="en-US"/>
              </w:rPr>
            </w:pPr>
            <w:r w:rsidRPr="00C57503">
              <w:rPr>
                <w:color w:val="000000" w:themeColor="text1"/>
                <w:sz w:val="26"/>
                <w:szCs w:val="26"/>
                <w:lang w:val="en-US"/>
              </w:rPr>
              <w:t>4</w:t>
            </w:r>
          </w:p>
        </w:tc>
        <w:tc>
          <w:tcPr>
            <w:tcW w:w="2930" w:type="dxa"/>
            <w:vAlign w:val="center"/>
          </w:tcPr>
          <w:p w14:paraId="34D9E1D7" w14:textId="77777777" w:rsidR="00DC77ED" w:rsidRPr="00C57503" w:rsidRDefault="00DC77ED" w:rsidP="00625AC0">
            <w:pPr>
              <w:pStyle w:val="TableParagraph"/>
              <w:tabs>
                <w:tab w:val="left" w:pos="0"/>
              </w:tabs>
              <w:spacing w:line="276" w:lineRule="auto"/>
              <w:ind w:right="115"/>
              <w:jc w:val="both"/>
              <w:rPr>
                <w:color w:val="000000" w:themeColor="text1"/>
                <w:sz w:val="26"/>
                <w:szCs w:val="26"/>
                <w:lang w:val="en-US"/>
              </w:rPr>
            </w:pPr>
            <w:r w:rsidRPr="00C57503">
              <w:rPr>
                <w:bCs/>
                <w:sz w:val="26"/>
                <w:szCs w:val="26"/>
              </w:rPr>
              <w:t>Thiết bị dạy học về thống kê và xác suất</w:t>
            </w:r>
          </w:p>
        </w:tc>
        <w:tc>
          <w:tcPr>
            <w:tcW w:w="1600" w:type="dxa"/>
            <w:vAlign w:val="center"/>
          </w:tcPr>
          <w:p w14:paraId="25B9D6F7" w14:textId="77777777" w:rsidR="00DC77ED" w:rsidRPr="00C57503" w:rsidRDefault="00DC77ED" w:rsidP="00625AC0">
            <w:pPr>
              <w:pStyle w:val="TableParagraph"/>
              <w:tabs>
                <w:tab w:val="left" w:pos="0"/>
              </w:tabs>
              <w:spacing w:line="276" w:lineRule="auto"/>
              <w:jc w:val="center"/>
              <w:rPr>
                <w:color w:val="000000" w:themeColor="text1"/>
                <w:sz w:val="26"/>
                <w:szCs w:val="26"/>
                <w:lang w:val="en-US"/>
              </w:rPr>
            </w:pPr>
          </w:p>
        </w:tc>
        <w:tc>
          <w:tcPr>
            <w:tcW w:w="5090" w:type="dxa"/>
            <w:vAlign w:val="center"/>
          </w:tcPr>
          <w:p w14:paraId="65787DBF" w14:textId="77777777" w:rsidR="00DC77ED" w:rsidRPr="00C57503" w:rsidRDefault="00DC77ED" w:rsidP="00625AC0">
            <w:pPr>
              <w:pStyle w:val="TableParagraph"/>
              <w:tabs>
                <w:tab w:val="left" w:pos="0"/>
              </w:tabs>
              <w:spacing w:line="276" w:lineRule="auto"/>
              <w:ind w:right="143"/>
              <w:jc w:val="both"/>
              <w:rPr>
                <w:color w:val="000000" w:themeColor="text1"/>
                <w:sz w:val="26"/>
                <w:szCs w:val="26"/>
                <w:lang w:val="vi-VN"/>
              </w:rPr>
            </w:pPr>
            <w:r w:rsidRPr="00C57503">
              <w:rPr>
                <w:bCs/>
                <w:sz w:val="26"/>
                <w:szCs w:val="26"/>
              </w:rPr>
              <w:t>Thực hành, luyện tập về biểu đồ thống kê, làm quen với xác suất biến cố ngẫu nhiên.</w:t>
            </w:r>
          </w:p>
        </w:tc>
        <w:tc>
          <w:tcPr>
            <w:tcW w:w="2739" w:type="dxa"/>
            <w:vAlign w:val="center"/>
          </w:tcPr>
          <w:p w14:paraId="5A7CF52E" w14:textId="77777777" w:rsidR="00DC77ED" w:rsidRPr="00C57503" w:rsidRDefault="00DC77ED" w:rsidP="00625AC0">
            <w:pPr>
              <w:pStyle w:val="TableParagraph"/>
              <w:tabs>
                <w:tab w:val="left" w:pos="0"/>
              </w:tabs>
              <w:spacing w:line="276" w:lineRule="auto"/>
              <w:ind w:right="189"/>
              <w:jc w:val="center"/>
              <w:rPr>
                <w:color w:val="000000" w:themeColor="text1"/>
                <w:sz w:val="26"/>
                <w:szCs w:val="26"/>
                <w:lang w:val="en-US"/>
              </w:rPr>
            </w:pPr>
            <w:r w:rsidRPr="00C57503">
              <w:rPr>
                <w:bCs/>
                <w:sz w:val="26"/>
                <w:szCs w:val="26"/>
              </w:rPr>
              <w:t>GV và HS tự sưu tầm hoặc sáng tạo (biểu đồ, đồng xu, súc sắc…).</w:t>
            </w:r>
          </w:p>
        </w:tc>
      </w:tr>
    </w:tbl>
    <w:p w14:paraId="7BC3A4BF" w14:textId="77777777" w:rsidR="00DC77ED" w:rsidRPr="00C57503" w:rsidRDefault="00DC77ED" w:rsidP="00DC77ED">
      <w:pPr>
        <w:pStyle w:val="ListParagraph"/>
        <w:widowControl w:val="0"/>
        <w:tabs>
          <w:tab w:val="left" w:pos="0"/>
          <w:tab w:val="left" w:pos="911"/>
        </w:tabs>
        <w:autoSpaceDE w:val="0"/>
        <w:autoSpaceDN w:val="0"/>
        <w:spacing w:before="0" w:after="0" w:line="360" w:lineRule="auto"/>
        <w:ind w:right="190"/>
        <w:contextualSpacing w:val="0"/>
        <w:rPr>
          <w:i/>
          <w:color w:val="000000" w:themeColor="text1"/>
          <w:sz w:val="26"/>
          <w:szCs w:val="26"/>
        </w:rPr>
      </w:pPr>
      <w:r w:rsidRPr="00C57503">
        <w:rPr>
          <w:b/>
          <w:color w:val="000000" w:themeColor="text1"/>
          <w:sz w:val="26"/>
          <w:szCs w:val="26"/>
        </w:rPr>
        <w:t xml:space="preserve">4. Phòng học </w:t>
      </w:r>
      <w:r w:rsidRPr="00C57503">
        <w:rPr>
          <w:b/>
          <w:color w:val="000000" w:themeColor="text1"/>
          <w:spacing w:val="-3"/>
          <w:sz w:val="26"/>
          <w:szCs w:val="26"/>
        </w:rPr>
        <w:t xml:space="preserve">bộ </w:t>
      </w:r>
      <w:r w:rsidRPr="00C57503">
        <w:rPr>
          <w:b/>
          <w:color w:val="000000" w:themeColor="text1"/>
          <w:sz w:val="26"/>
          <w:szCs w:val="26"/>
        </w:rPr>
        <w:t xml:space="preserve">môn/phòng thí nghiệm/phòng </w:t>
      </w:r>
      <w:r w:rsidRPr="00C57503">
        <w:rPr>
          <w:b/>
          <w:color w:val="000000" w:themeColor="text1"/>
          <w:spacing w:val="-3"/>
          <w:sz w:val="26"/>
          <w:szCs w:val="26"/>
        </w:rPr>
        <w:t xml:space="preserve">đa </w:t>
      </w:r>
      <w:r w:rsidRPr="00C57503">
        <w:rPr>
          <w:b/>
          <w:color w:val="000000" w:themeColor="text1"/>
          <w:sz w:val="26"/>
          <w:szCs w:val="26"/>
        </w:rPr>
        <w:t xml:space="preserve">năng/sân chơi, bãi tập </w:t>
      </w:r>
      <w:r w:rsidRPr="00C57503">
        <w:rPr>
          <w:i/>
          <w:color w:val="000000" w:themeColor="text1"/>
          <w:sz w:val="26"/>
          <w:szCs w:val="26"/>
        </w:rPr>
        <w:t>(Trình bày cụ thể các phòng thí nghiệm/phòng  bộ môn/phòng đa năng/sân chơi/bãi tập có thể sử dụng để tổ chức dạy học môn học/hoạt động giáo</w:t>
      </w:r>
      <w:r w:rsidRPr="00C57503">
        <w:rPr>
          <w:i/>
          <w:color w:val="000000" w:themeColor="text1"/>
          <w:spacing w:val="42"/>
          <w:sz w:val="26"/>
          <w:szCs w:val="26"/>
        </w:rPr>
        <w:t xml:space="preserve"> </w:t>
      </w:r>
      <w:r w:rsidRPr="00C57503">
        <w:rPr>
          <w:i/>
          <w:color w:val="000000" w:themeColor="text1"/>
          <w:sz w:val="26"/>
          <w:szCs w:val="26"/>
        </w:rPr>
        <w:t>dục)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0"/>
        <w:gridCol w:w="2930"/>
        <w:gridCol w:w="1600"/>
        <w:gridCol w:w="5090"/>
        <w:gridCol w:w="2739"/>
      </w:tblGrid>
      <w:tr w:rsidR="00DC77ED" w:rsidRPr="00C57503" w14:paraId="7C0FED1E" w14:textId="77777777" w:rsidTr="00625AC0">
        <w:trPr>
          <w:trHeight w:val="304"/>
          <w:jc w:val="center"/>
        </w:trPr>
        <w:tc>
          <w:tcPr>
            <w:tcW w:w="800" w:type="dxa"/>
          </w:tcPr>
          <w:p w14:paraId="1B943A09" w14:textId="77777777" w:rsidR="00DC77ED" w:rsidRPr="00C57503" w:rsidRDefault="00DC77ED" w:rsidP="00625AC0">
            <w:pPr>
              <w:pStyle w:val="TableParagraph"/>
              <w:tabs>
                <w:tab w:val="left" w:pos="0"/>
              </w:tabs>
              <w:spacing w:line="276" w:lineRule="auto"/>
              <w:ind w:right="136"/>
              <w:jc w:val="center"/>
              <w:rPr>
                <w:b/>
                <w:color w:val="000000" w:themeColor="text1"/>
                <w:sz w:val="26"/>
                <w:szCs w:val="26"/>
              </w:rPr>
            </w:pPr>
            <w:r w:rsidRPr="00C57503">
              <w:rPr>
                <w:b/>
                <w:color w:val="000000" w:themeColor="text1"/>
                <w:sz w:val="26"/>
                <w:szCs w:val="26"/>
              </w:rPr>
              <w:t>STT</w:t>
            </w:r>
          </w:p>
        </w:tc>
        <w:tc>
          <w:tcPr>
            <w:tcW w:w="2930" w:type="dxa"/>
          </w:tcPr>
          <w:p w14:paraId="20832E7C" w14:textId="77777777" w:rsidR="00DC77ED" w:rsidRPr="00C57503" w:rsidRDefault="00DC77ED" w:rsidP="00625AC0">
            <w:pPr>
              <w:pStyle w:val="TableParagraph"/>
              <w:tabs>
                <w:tab w:val="left" w:pos="0"/>
              </w:tabs>
              <w:spacing w:line="276" w:lineRule="auto"/>
              <w:ind w:right="115"/>
              <w:jc w:val="center"/>
              <w:rPr>
                <w:b/>
                <w:color w:val="000000" w:themeColor="text1"/>
                <w:sz w:val="26"/>
                <w:szCs w:val="26"/>
              </w:rPr>
            </w:pPr>
            <w:r w:rsidRPr="00C57503">
              <w:rPr>
                <w:b/>
                <w:color w:val="000000" w:themeColor="text1"/>
                <w:sz w:val="26"/>
                <w:szCs w:val="26"/>
              </w:rPr>
              <w:t>Tên phòng</w:t>
            </w:r>
          </w:p>
        </w:tc>
        <w:tc>
          <w:tcPr>
            <w:tcW w:w="1600" w:type="dxa"/>
          </w:tcPr>
          <w:p w14:paraId="639AFBE6" w14:textId="77777777" w:rsidR="00DC77ED" w:rsidRPr="00C57503" w:rsidRDefault="00DC77ED" w:rsidP="00625AC0">
            <w:pPr>
              <w:pStyle w:val="TableParagraph"/>
              <w:tabs>
                <w:tab w:val="left" w:pos="0"/>
              </w:tabs>
              <w:spacing w:line="276" w:lineRule="auto"/>
              <w:ind w:right="156"/>
              <w:jc w:val="center"/>
              <w:rPr>
                <w:b/>
                <w:color w:val="000000" w:themeColor="text1"/>
                <w:sz w:val="26"/>
                <w:szCs w:val="26"/>
              </w:rPr>
            </w:pPr>
            <w:r w:rsidRPr="00C57503">
              <w:rPr>
                <w:b/>
                <w:color w:val="000000" w:themeColor="text1"/>
                <w:sz w:val="26"/>
                <w:szCs w:val="26"/>
              </w:rPr>
              <w:t>Số lượng</w:t>
            </w:r>
          </w:p>
        </w:tc>
        <w:tc>
          <w:tcPr>
            <w:tcW w:w="5090" w:type="dxa"/>
          </w:tcPr>
          <w:p w14:paraId="4BBE90E1" w14:textId="77777777" w:rsidR="00DC77ED" w:rsidRPr="00C57503" w:rsidRDefault="00DC77ED" w:rsidP="00625AC0">
            <w:pPr>
              <w:pStyle w:val="TableParagraph"/>
              <w:tabs>
                <w:tab w:val="left" w:pos="0"/>
              </w:tabs>
              <w:spacing w:line="276" w:lineRule="auto"/>
              <w:ind w:right="143"/>
              <w:jc w:val="center"/>
              <w:rPr>
                <w:b/>
                <w:color w:val="000000" w:themeColor="text1"/>
                <w:sz w:val="26"/>
                <w:szCs w:val="26"/>
              </w:rPr>
            </w:pPr>
            <w:r w:rsidRPr="00C57503">
              <w:rPr>
                <w:b/>
                <w:color w:val="000000" w:themeColor="text1"/>
                <w:sz w:val="26"/>
                <w:szCs w:val="26"/>
              </w:rPr>
              <w:t>Phạm vi và nội dung sử dụng</w:t>
            </w:r>
          </w:p>
        </w:tc>
        <w:tc>
          <w:tcPr>
            <w:tcW w:w="2739" w:type="dxa"/>
          </w:tcPr>
          <w:p w14:paraId="68C8D7E9" w14:textId="77777777" w:rsidR="00DC77ED" w:rsidRPr="00C57503" w:rsidRDefault="00DC77ED" w:rsidP="00625AC0">
            <w:pPr>
              <w:pStyle w:val="TableParagraph"/>
              <w:tabs>
                <w:tab w:val="left" w:pos="0"/>
              </w:tabs>
              <w:spacing w:line="276" w:lineRule="auto"/>
              <w:ind w:right="47"/>
              <w:jc w:val="center"/>
              <w:rPr>
                <w:b/>
                <w:color w:val="000000" w:themeColor="text1"/>
                <w:sz w:val="26"/>
                <w:szCs w:val="26"/>
              </w:rPr>
            </w:pPr>
            <w:r w:rsidRPr="00C57503">
              <w:rPr>
                <w:b/>
                <w:color w:val="000000" w:themeColor="text1"/>
                <w:sz w:val="26"/>
                <w:szCs w:val="26"/>
              </w:rPr>
              <w:t>Ghi chú</w:t>
            </w:r>
          </w:p>
        </w:tc>
      </w:tr>
      <w:tr w:rsidR="00DC77ED" w:rsidRPr="00C57503" w14:paraId="1B213778" w14:textId="77777777" w:rsidTr="00625AC0">
        <w:trPr>
          <w:trHeight w:val="302"/>
          <w:jc w:val="center"/>
        </w:trPr>
        <w:tc>
          <w:tcPr>
            <w:tcW w:w="800" w:type="dxa"/>
          </w:tcPr>
          <w:p w14:paraId="0A08922F" w14:textId="77777777" w:rsidR="00DC77ED" w:rsidRPr="00C57503" w:rsidRDefault="00DC77ED" w:rsidP="00625AC0">
            <w:pPr>
              <w:pStyle w:val="TableParagraph"/>
              <w:tabs>
                <w:tab w:val="left" w:pos="0"/>
              </w:tabs>
              <w:spacing w:line="276" w:lineRule="auto"/>
              <w:jc w:val="center"/>
              <w:rPr>
                <w:color w:val="000000" w:themeColor="text1"/>
                <w:sz w:val="26"/>
                <w:szCs w:val="26"/>
              </w:rPr>
            </w:pPr>
            <w:r w:rsidRPr="00C57503">
              <w:rPr>
                <w:color w:val="000000" w:themeColor="text1"/>
                <w:w w:val="101"/>
                <w:sz w:val="26"/>
                <w:szCs w:val="26"/>
              </w:rPr>
              <w:t>1</w:t>
            </w:r>
          </w:p>
        </w:tc>
        <w:tc>
          <w:tcPr>
            <w:tcW w:w="2930" w:type="dxa"/>
          </w:tcPr>
          <w:p w14:paraId="05DCD956" w14:textId="77777777" w:rsidR="00DC77ED" w:rsidRPr="00C57503" w:rsidRDefault="00DC77ED" w:rsidP="00625AC0">
            <w:pPr>
              <w:pStyle w:val="TableParagraph"/>
              <w:tabs>
                <w:tab w:val="left" w:pos="0"/>
              </w:tabs>
              <w:spacing w:line="276" w:lineRule="auto"/>
              <w:ind w:right="115"/>
              <w:rPr>
                <w:color w:val="000000" w:themeColor="text1"/>
                <w:sz w:val="26"/>
                <w:szCs w:val="26"/>
                <w:lang w:val="en-US"/>
              </w:rPr>
            </w:pPr>
            <w:r w:rsidRPr="00C57503">
              <w:rPr>
                <w:color w:val="000000" w:themeColor="text1"/>
                <w:sz w:val="26"/>
                <w:szCs w:val="26"/>
                <w:lang w:val="en-US"/>
              </w:rPr>
              <w:t xml:space="preserve">Từ </w:t>
            </w:r>
            <w:r w:rsidRPr="00C57503">
              <w:rPr>
                <w:color w:val="000000" w:themeColor="text1"/>
                <w:sz w:val="26"/>
                <w:szCs w:val="26"/>
                <w:lang w:val="vi-VN"/>
              </w:rPr>
              <w:t>1</w:t>
            </w:r>
            <w:r w:rsidRPr="00C57503">
              <w:rPr>
                <w:color w:val="000000" w:themeColor="text1"/>
                <w:sz w:val="26"/>
                <w:szCs w:val="26"/>
                <w:lang w:val="en-US"/>
              </w:rPr>
              <w:t>2</w:t>
            </w:r>
            <w:r w:rsidRPr="00C57503">
              <w:rPr>
                <w:color w:val="000000" w:themeColor="text1"/>
                <w:sz w:val="26"/>
                <w:szCs w:val="26"/>
                <w:lang w:val="vi-VN"/>
              </w:rPr>
              <w:t>A1</w:t>
            </w:r>
            <w:r w:rsidRPr="00C57503">
              <w:rPr>
                <w:color w:val="000000" w:themeColor="text1"/>
                <w:sz w:val="26"/>
                <w:szCs w:val="26"/>
                <w:lang w:val="en-US"/>
              </w:rPr>
              <w:t xml:space="preserve"> đến 12A7</w:t>
            </w:r>
          </w:p>
        </w:tc>
        <w:tc>
          <w:tcPr>
            <w:tcW w:w="1600" w:type="dxa"/>
          </w:tcPr>
          <w:p w14:paraId="048A7DEE" w14:textId="77777777" w:rsidR="00DC77ED" w:rsidRPr="00C57503" w:rsidRDefault="00DC77ED" w:rsidP="00625AC0">
            <w:pPr>
              <w:pStyle w:val="TableParagraph"/>
              <w:tabs>
                <w:tab w:val="left" w:pos="0"/>
              </w:tabs>
              <w:spacing w:line="276" w:lineRule="auto"/>
              <w:ind w:right="156"/>
              <w:jc w:val="center"/>
              <w:rPr>
                <w:color w:val="000000" w:themeColor="text1"/>
                <w:sz w:val="26"/>
                <w:szCs w:val="26"/>
                <w:lang w:val="en-US"/>
              </w:rPr>
            </w:pPr>
            <w:r w:rsidRPr="00C57503">
              <w:rPr>
                <w:color w:val="000000" w:themeColor="text1"/>
                <w:sz w:val="26"/>
                <w:szCs w:val="26"/>
                <w:lang w:val="en-US"/>
              </w:rPr>
              <w:t>07</w:t>
            </w:r>
          </w:p>
        </w:tc>
        <w:tc>
          <w:tcPr>
            <w:tcW w:w="5090" w:type="dxa"/>
          </w:tcPr>
          <w:p w14:paraId="500DC417" w14:textId="77777777" w:rsidR="00DC77ED" w:rsidRPr="00C57503" w:rsidRDefault="00DC77ED" w:rsidP="00625AC0">
            <w:pPr>
              <w:pStyle w:val="TableParagraph"/>
              <w:tabs>
                <w:tab w:val="left" w:pos="0"/>
              </w:tabs>
              <w:spacing w:line="276" w:lineRule="auto"/>
              <w:ind w:right="143"/>
              <w:rPr>
                <w:color w:val="000000" w:themeColor="text1"/>
                <w:sz w:val="26"/>
                <w:szCs w:val="26"/>
                <w:lang w:val="en-US"/>
              </w:rPr>
            </w:pPr>
            <w:r w:rsidRPr="00C57503">
              <w:rPr>
                <w:color w:val="000000" w:themeColor="text1"/>
                <w:sz w:val="26"/>
                <w:szCs w:val="26"/>
                <w:lang w:val="en-US"/>
              </w:rPr>
              <w:t>Ti vi</w:t>
            </w:r>
          </w:p>
        </w:tc>
        <w:tc>
          <w:tcPr>
            <w:tcW w:w="2739" w:type="dxa"/>
          </w:tcPr>
          <w:p w14:paraId="3B287BC6" w14:textId="77777777" w:rsidR="00DC77ED" w:rsidRPr="00C57503" w:rsidRDefault="00DC77ED" w:rsidP="00625AC0">
            <w:pPr>
              <w:pStyle w:val="TableParagraph"/>
              <w:tabs>
                <w:tab w:val="left" w:pos="0"/>
              </w:tabs>
              <w:spacing w:line="276" w:lineRule="auto"/>
              <w:ind w:right="47"/>
              <w:rPr>
                <w:color w:val="000000" w:themeColor="text1"/>
                <w:sz w:val="26"/>
                <w:szCs w:val="26"/>
              </w:rPr>
            </w:pPr>
          </w:p>
        </w:tc>
      </w:tr>
      <w:tr w:rsidR="00DC77ED" w:rsidRPr="00C57503" w14:paraId="0235536C" w14:textId="77777777" w:rsidTr="00625AC0">
        <w:trPr>
          <w:trHeight w:val="303"/>
          <w:jc w:val="center"/>
        </w:trPr>
        <w:tc>
          <w:tcPr>
            <w:tcW w:w="800" w:type="dxa"/>
          </w:tcPr>
          <w:p w14:paraId="6459B695" w14:textId="77777777" w:rsidR="00DC77ED" w:rsidRPr="00C57503" w:rsidRDefault="00DC77ED" w:rsidP="00625AC0">
            <w:pPr>
              <w:pStyle w:val="TableParagraph"/>
              <w:tabs>
                <w:tab w:val="left" w:pos="0"/>
              </w:tabs>
              <w:spacing w:line="276" w:lineRule="auto"/>
              <w:ind w:right="136"/>
              <w:jc w:val="center"/>
              <w:rPr>
                <w:color w:val="000000" w:themeColor="text1"/>
                <w:sz w:val="26"/>
                <w:szCs w:val="26"/>
                <w:lang w:val="vi-VN"/>
              </w:rPr>
            </w:pPr>
            <w:r w:rsidRPr="00C57503">
              <w:rPr>
                <w:color w:val="000000" w:themeColor="text1"/>
                <w:sz w:val="26"/>
                <w:szCs w:val="26"/>
                <w:lang w:val="vi-VN"/>
              </w:rPr>
              <w:t>2</w:t>
            </w:r>
          </w:p>
        </w:tc>
        <w:tc>
          <w:tcPr>
            <w:tcW w:w="2930" w:type="dxa"/>
          </w:tcPr>
          <w:p w14:paraId="60BE509D" w14:textId="77777777" w:rsidR="00DC77ED" w:rsidRPr="00C57503" w:rsidRDefault="00DC77ED" w:rsidP="00625AC0">
            <w:pPr>
              <w:pStyle w:val="TableParagraph"/>
              <w:tabs>
                <w:tab w:val="left" w:pos="0"/>
              </w:tabs>
              <w:spacing w:line="276" w:lineRule="auto"/>
              <w:ind w:right="115"/>
              <w:rPr>
                <w:color w:val="000000" w:themeColor="text1"/>
                <w:sz w:val="26"/>
                <w:szCs w:val="26"/>
                <w:lang w:val="vi-VN"/>
              </w:rPr>
            </w:pPr>
            <w:r w:rsidRPr="00C57503">
              <w:rPr>
                <w:color w:val="000000" w:themeColor="text1"/>
                <w:sz w:val="26"/>
                <w:szCs w:val="26"/>
                <w:lang w:val="vi-VN"/>
              </w:rPr>
              <w:t>Phòng chức năng</w:t>
            </w:r>
          </w:p>
        </w:tc>
        <w:tc>
          <w:tcPr>
            <w:tcW w:w="1600" w:type="dxa"/>
          </w:tcPr>
          <w:p w14:paraId="002772C0" w14:textId="77777777" w:rsidR="00DC77ED" w:rsidRPr="00C57503" w:rsidRDefault="00DC77ED" w:rsidP="00625AC0">
            <w:pPr>
              <w:pStyle w:val="TableParagraph"/>
              <w:tabs>
                <w:tab w:val="left" w:pos="0"/>
              </w:tabs>
              <w:spacing w:line="276" w:lineRule="auto"/>
              <w:ind w:right="156"/>
              <w:jc w:val="center"/>
              <w:rPr>
                <w:color w:val="000000" w:themeColor="text1"/>
                <w:sz w:val="26"/>
                <w:szCs w:val="26"/>
                <w:lang w:val="vi-VN"/>
              </w:rPr>
            </w:pPr>
            <w:r w:rsidRPr="00C57503">
              <w:rPr>
                <w:color w:val="000000" w:themeColor="text1"/>
                <w:sz w:val="26"/>
                <w:szCs w:val="26"/>
                <w:lang w:val="vi-VN"/>
              </w:rPr>
              <w:t>01</w:t>
            </w:r>
          </w:p>
        </w:tc>
        <w:tc>
          <w:tcPr>
            <w:tcW w:w="5090" w:type="dxa"/>
          </w:tcPr>
          <w:p w14:paraId="0469EFD1" w14:textId="77777777" w:rsidR="00DC77ED" w:rsidRPr="00C57503" w:rsidRDefault="00DC77ED" w:rsidP="00625AC0">
            <w:pPr>
              <w:pStyle w:val="TableParagraph"/>
              <w:tabs>
                <w:tab w:val="left" w:pos="0"/>
              </w:tabs>
              <w:spacing w:line="276" w:lineRule="auto"/>
              <w:ind w:right="143"/>
              <w:rPr>
                <w:color w:val="000000" w:themeColor="text1"/>
                <w:sz w:val="26"/>
                <w:szCs w:val="26"/>
                <w:lang w:val="vi-VN"/>
              </w:rPr>
            </w:pPr>
            <w:r w:rsidRPr="00C57503">
              <w:rPr>
                <w:color w:val="000000" w:themeColor="text1"/>
                <w:sz w:val="26"/>
                <w:szCs w:val="26"/>
                <w:lang w:val="vi-VN"/>
              </w:rPr>
              <w:t>Sử dụng thao giảng, sinh hoạt chuyên môn,...</w:t>
            </w:r>
          </w:p>
        </w:tc>
        <w:tc>
          <w:tcPr>
            <w:tcW w:w="2739" w:type="dxa"/>
          </w:tcPr>
          <w:p w14:paraId="6F21E404" w14:textId="77777777" w:rsidR="00DC77ED" w:rsidRPr="00C57503" w:rsidRDefault="00DC77ED" w:rsidP="00625AC0">
            <w:pPr>
              <w:pStyle w:val="TableParagraph"/>
              <w:tabs>
                <w:tab w:val="left" w:pos="0"/>
              </w:tabs>
              <w:spacing w:line="276" w:lineRule="auto"/>
              <w:ind w:right="47"/>
              <w:rPr>
                <w:color w:val="000000" w:themeColor="text1"/>
                <w:sz w:val="26"/>
                <w:szCs w:val="26"/>
              </w:rPr>
            </w:pPr>
          </w:p>
        </w:tc>
      </w:tr>
    </w:tbl>
    <w:p w14:paraId="52CDFB06" w14:textId="77777777" w:rsidR="00DC77ED" w:rsidRPr="00C57503" w:rsidRDefault="00DC77ED" w:rsidP="00DC77ED">
      <w:pPr>
        <w:spacing w:before="0" w:after="0" w:line="276" w:lineRule="auto"/>
        <w:jc w:val="both"/>
        <w:rPr>
          <w:rFonts w:eastAsia="Calibri"/>
          <w:b/>
          <w:bCs/>
          <w:sz w:val="26"/>
          <w:szCs w:val="26"/>
          <w:lang w:val="vi-VN"/>
        </w:rPr>
      </w:pPr>
    </w:p>
    <w:p w14:paraId="4323F624" w14:textId="77777777" w:rsidR="00DC77ED" w:rsidRPr="00C57503" w:rsidRDefault="00DC77ED" w:rsidP="00DC77ED">
      <w:pPr>
        <w:spacing w:before="0" w:after="0" w:line="360" w:lineRule="auto"/>
        <w:ind w:firstLine="567"/>
        <w:jc w:val="both"/>
        <w:rPr>
          <w:rFonts w:eastAsia="Calibri"/>
          <w:b/>
          <w:bCs/>
          <w:sz w:val="26"/>
          <w:szCs w:val="26"/>
          <w:lang w:val="vi-VN"/>
        </w:rPr>
      </w:pPr>
      <w:r w:rsidRPr="00C57503">
        <w:rPr>
          <w:rFonts w:eastAsia="Calibri"/>
          <w:b/>
          <w:bCs/>
          <w:sz w:val="26"/>
          <w:szCs w:val="26"/>
          <w:lang w:val="vi-VN"/>
        </w:rPr>
        <w:t xml:space="preserve">II. Kế hoạch dạy học </w:t>
      </w:r>
    </w:p>
    <w:p w14:paraId="55A68F34" w14:textId="77777777" w:rsidR="00DC77ED" w:rsidRPr="00C57503" w:rsidRDefault="00DC77ED" w:rsidP="00DC77ED">
      <w:pPr>
        <w:spacing w:before="0" w:after="0" w:line="360" w:lineRule="auto"/>
        <w:ind w:firstLine="567"/>
        <w:jc w:val="both"/>
        <w:rPr>
          <w:rFonts w:eastAsia="Calibri"/>
          <w:b/>
          <w:bCs/>
          <w:sz w:val="26"/>
          <w:szCs w:val="26"/>
        </w:rPr>
      </w:pPr>
      <w:r w:rsidRPr="00C57503">
        <w:rPr>
          <w:rFonts w:eastAsia="Calibri"/>
          <w:b/>
          <w:bCs/>
          <w:sz w:val="26"/>
          <w:szCs w:val="26"/>
        </w:rPr>
        <w:lastRenderedPageBreak/>
        <w:t xml:space="preserve">1. </w:t>
      </w:r>
      <w:r w:rsidRPr="00C57503">
        <w:rPr>
          <w:rFonts w:eastAsia="Calibri"/>
          <w:b/>
          <w:bCs/>
          <w:sz w:val="26"/>
          <w:szCs w:val="26"/>
          <w:lang w:val="vi-VN"/>
        </w:rPr>
        <w:t>Phân phối chương trình</w:t>
      </w:r>
    </w:p>
    <w:tbl>
      <w:tblPr>
        <w:tblW w:w="1516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80"/>
        <w:gridCol w:w="2583"/>
        <w:gridCol w:w="2551"/>
        <w:gridCol w:w="2693"/>
        <w:gridCol w:w="3260"/>
      </w:tblGrid>
      <w:tr w:rsidR="00DC77ED" w:rsidRPr="00C57503" w14:paraId="42A316D4" w14:textId="77777777" w:rsidTr="00625AC0">
        <w:trPr>
          <w:trHeight w:val="889"/>
        </w:trPr>
        <w:tc>
          <w:tcPr>
            <w:tcW w:w="4080" w:type="dxa"/>
            <w:shd w:val="clear" w:color="auto" w:fill="FFF2CC" w:themeFill="accent4" w:themeFillTint="33"/>
            <w:vAlign w:val="center"/>
          </w:tcPr>
          <w:p w14:paraId="71D0ACB5"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Cả năm</w:t>
            </w:r>
          </w:p>
          <w:p w14:paraId="6D7E8E64"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105 tiết</w:t>
            </w:r>
          </w:p>
        </w:tc>
        <w:tc>
          <w:tcPr>
            <w:tcW w:w="2583" w:type="dxa"/>
            <w:shd w:val="clear" w:color="auto" w:fill="FFF2CC" w:themeFill="accent4" w:themeFillTint="33"/>
            <w:vAlign w:val="center"/>
          </w:tcPr>
          <w:p w14:paraId="2B298F3C"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Đại số</w:t>
            </w:r>
          </w:p>
          <w:p w14:paraId="7468C2D7"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52 tiết</w:t>
            </w:r>
          </w:p>
        </w:tc>
        <w:tc>
          <w:tcPr>
            <w:tcW w:w="2551" w:type="dxa"/>
            <w:shd w:val="clear" w:color="auto" w:fill="FFF2CC" w:themeFill="accent4" w:themeFillTint="33"/>
            <w:vAlign w:val="center"/>
          </w:tcPr>
          <w:p w14:paraId="7207AE55"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Hình học</w:t>
            </w:r>
          </w:p>
          <w:p w14:paraId="2BB7F960"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31 tiết</w:t>
            </w:r>
          </w:p>
        </w:tc>
        <w:tc>
          <w:tcPr>
            <w:tcW w:w="2693" w:type="dxa"/>
            <w:shd w:val="clear" w:color="auto" w:fill="FFF2CC" w:themeFill="accent4" w:themeFillTint="33"/>
            <w:vAlign w:val="center"/>
          </w:tcPr>
          <w:p w14:paraId="4BE6B383"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Hoạt động trải nghiệm</w:t>
            </w:r>
          </w:p>
          <w:p w14:paraId="6C81880C"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8 tiết</w:t>
            </w:r>
          </w:p>
        </w:tc>
        <w:tc>
          <w:tcPr>
            <w:tcW w:w="3260" w:type="dxa"/>
            <w:shd w:val="clear" w:color="auto" w:fill="FFF2CC" w:themeFill="accent4" w:themeFillTint="33"/>
          </w:tcPr>
          <w:p w14:paraId="404D1DEF"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 xml:space="preserve">Ôn tập, kiểm tra giữa kì, cuối kì </w:t>
            </w:r>
          </w:p>
          <w:p w14:paraId="6982311D" w14:textId="77777777" w:rsidR="00DC77ED" w:rsidRPr="00C57503" w:rsidRDefault="00DC77ED" w:rsidP="00625AC0">
            <w:pPr>
              <w:spacing w:after="0"/>
              <w:jc w:val="center"/>
              <w:rPr>
                <w:rFonts w:eastAsia="Times New Roman"/>
                <w:b/>
                <w:bCs/>
                <w:sz w:val="26"/>
                <w:szCs w:val="26"/>
              </w:rPr>
            </w:pPr>
            <w:r w:rsidRPr="00C57503">
              <w:rPr>
                <w:rFonts w:eastAsia="Times New Roman"/>
                <w:sz w:val="26"/>
                <w:szCs w:val="26"/>
              </w:rPr>
              <w:t>14 tiết</w:t>
            </w:r>
          </w:p>
        </w:tc>
      </w:tr>
      <w:tr w:rsidR="00DC77ED" w:rsidRPr="00C57503" w14:paraId="74482D36" w14:textId="77777777" w:rsidTr="00625AC0">
        <w:trPr>
          <w:trHeight w:val="543"/>
        </w:trPr>
        <w:tc>
          <w:tcPr>
            <w:tcW w:w="4080" w:type="dxa"/>
            <w:vAlign w:val="center"/>
          </w:tcPr>
          <w:p w14:paraId="05AF8F12"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Học kì I (18 tuần học)</w:t>
            </w:r>
          </w:p>
          <w:p w14:paraId="3B106707"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54 tiết</w:t>
            </w:r>
          </w:p>
        </w:tc>
        <w:tc>
          <w:tcPr>
            <w:tcW w:w="2583" w:type="dxa"/>
            <w:vAlign w:val="center"/>
          </w:tcPr>
          <w:p w14:paraId="7F4D47F0"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28 tiết</w:t>
            </w:r>
          </w:p>
        </w:tc>
        <w:tc>
          <w:tcPr>
            <w:tcW w:w="2551" w:type="dxa"/>
            <w:vAlign w:val="center"/>
          </w:tcPr>
          <w:p w14:paraId="52CDBE91"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14 tiết</w:t>
            </w:r>
          </w:p>
        </w:tc>
        <w:tc>
          <w:tcPr>
            <w:tcW w:w="2693" w:type="dxa"/>
            <w:vAlign w:val="center"/>
          </w:tcPr>
          <w:p w14:paraId="3A14AE99"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5 tiết</w:t>
            </w:r>
          </w:p>
        </w:tc>
        <w:tc>
          <w:tcPr>
            <w:tcW w:w="3260" w:type="dxa"/>
            <w:vAlign w:val="center"/>
          </w:tcPr>
          <w:p w14:paraId="467AE8F7"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7 tiết</w:t>
            </w:r>
          </w:p>
        </w:tc>
      </w:tr>
      <w:tr w:rsidR="00DC77ED" w:rsidRPr="00C57503" w14:paraId="3AB2369D" w14:textId="77777777" w:rsidTr="00625AC0">
        <w:trPr>
          <w:trHeight w:val="552"/>
        </w:trPr>
        <w:tc>
          <w:tcPr>
            <w:tcW w:w="4080" w:type="dxa"/>
            <w:vAlign w:val="center"/>
          </w:tcPr>
          <w:p w14:paraId="0FFB5686" w14:textId="77777777" w:rsidR="00DC77ED" w:rsidRPr="00C57503" w:rsidRDefault="00DC77ED" w:rsidP="00625AC0">
            <w:pPr>
              <w:spacing w:after="0"/>
              <w:jc w:val="center"/>
              <w:rPr>
                <w:rFonts w:eastAsia="Times New Roman"/>
                <w:b/>
                <w:bCs/>
                <w:sz w:val="26"/>
                <w:szCs w:val="26"/>
              </w:rPr>
            </w:pPr>
            <w:r w:rsidRPr="00C57503">
              <w:rPr>
                <w:rFonts w:eastAsia="Times New Roman"/>
                <w:b/>
                <w:bCs/>
                <w:sz w:val="26"/>
                <w:szCs w:val="26"/>
              </w:rPr>
              <w:t>Học kì II (17 tuần học)</w:t>
            </w:r>
          </w:p>
          <w:p w14:paraId="3833075B"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51 tiết</w:t>
            </w:r>
          </w:p>
        </w:tc>
        <w:tc>
          <w:tcPr>
            <w:tcW w:w="2583" w:type="dxa"/>
            <w:vAlign w:val="center"/>
          </w:tcPr>
          <w:p w14:paraId="18ADFC23"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24 tiết</w:t>
            </w:r>
          </w:p>
        </w:tc>
        <w:tc>
          <w:tcPr>
            <w:tcW w:w="2551" w:type="dxa"/>
            <w:vAlign w:val="center"/>
          </w:tcPr>
          <w:p w14:paraId="65AE8887"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17 tiết</w:t>
            </w:r>
          </w:p>
        </w:tc>
        <w:tc>
          <w:tcPr>
            <w:tcW w:w="2693" w:type="dxa"/>
            <w:vAlign w:val="center"/>
          </w:tcPr>
          <w:p w14:paraId="73B89D9F"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3 tiết</w:t>
            </w:r>
          </w:p>
        </w:tc>
        <w:tc>
          <w:tcPr>
            <w:tcW w:w="3260" w:type="dxa"/>
            <w:vAlign w:val="center"/>
          </w:tcPr>
          <w:p w14:paraId="0C83E343" w14:textId="77777777" w:rsidR="00DC77ED" w:rsidRPr="00C57503" w:rsidRDefault="00DC77ED" w:rsidP="00625AC0">
            <w:pPr>
              <w:spacing w:after="0"/>
              <w:jc w:val="center"/>
              <w:rPr>
                <w:rFonts w:eastAsia="Times New Roman"/>
                <w:sz w:val="26"/>
                <w:szCs w:val="26"/>
              </w:rPr>
            </w:pPr>
            <w:r w:rsidRPr="00C57503">
              <w:rPr>
                <w:rFonts w:eastAsia="Times New Roman"/>
                <w:sz w:val="26"/>
                <w:szCs w:val="26"/>
              </w:rPr>
              <w:t>7 tiết</w:t>
            </w:r>
          </w:p>
        </w:tc>
      </w:tr>
    </w:tbl>
    <w:p w14:paraId="61E6047E" w14:textId="77777777" w:rsidR="00DC77ED" w:rsidRPr="00C57503" w:rsidRDefault="00DC77ED" w:rsidP="00DC77ED">
      <w:pPr>
        <w:spacing w:before="0" w:after="0"/>
        <w:ind w:firstLine="567"/>
        <w:jc w:val="both"/>
        <w:rPr>
          <w:rFonts w:eastAsia="Calibri"/>
          <w:b/>
          <w:sz w:val="26"/>
          <w:szCs w:val="26"/>
        </w:rPr>
      </w:pPr>
    </w:p>
    <w:tbl>
      <w:tblPr>
        <w:tblStyle w:val="TableGrid"/>
        <w:tblW w:w="15163" w:type="dxa"/>
        <w:tblLook w:val="04A0" w:firstRow="1" w:lastRow="0" w:firstColumn="1" w:lastColumn="0" w:noHBand="0" w:noVBand="1"/>
      </w:tblPr>
      <w:tblGrid>
        <w:gridCol w:w="846"/>
        <w:gridCol w:w="2977"/>
        <w:gridCol w:w="1134"/>
        <w:gridCol w:w="10206"/>
      </w:tblGrid>
      <w:tr w:rsidR="00DC77ED" w:rsidRPr="00C57503" w14:paraId="38AB0483" w14:textId="77777777" w:rsidTr="00625AC0">
        <w:tc>
          <w:tcPr>
            <w:tcW w:w="846" w:type="dxa"/>
            <w:vAlign w:val="center"/>
          </w:tcPr>
          <w:p w14:paraId="50473F59" w14:textId="77777777" w:rsidR="00DC77ED" w:rsidRPr="00C57503" w:rsidRDefault="00DC77ED" w:rsidP="00004E97">
            <w:pPr>
              <w:spacing w:line="276" w:lineRule="auto"/>
              <w:jc w:val="center"/>
              <w:rPr>
                <w:rFonts w:eastAsia="Calibri"/>
                <w:b/>
                <w:sz w:val="26"/>
                <w:szCs w:val="26"/>
              </w:rPr>
            </w:pPr>
            <w:r w:rsidRPr="00C57503">
              <w:rPr>
                <w:rFonts w:eastAsia="Times New Roman"/>
                <w:b/>
                <w:bCs/>
                <w:sz w:val="26"/>
                <w:szCs w:val="26"/>
              </w:rPr>
              <w:t>STT</w:t>
            </w:r>
          </w:p>
        </w:tc>
        <w:tc>
          <w:tcPr>
            <w:tcW w:w="2977" w:type="dxa"/>
            <w:vAlign w:val="center"/>
          </w:tcPr>
          <w:p w14:paraId="5856108C" w14:textId="77777777" w:rsidR="00DC77ED" w:rsidRPr="00C57503" w:rsidRDefault="00DC77ED" w:rsidP="00004E97">
            <w:pPr>
              <w:spacing w:line="276" w:lineRule="auto"/>
              <w:jc w:val="center"/>
              <w:rPr>
                <w:rFonts w:eastAsia="Calibri"/>
                <w:b/>
                <w:sz w:val="26"/>
                <w:szCs w:val="26"/>
              </w:rPr>
            </w:pPr>
            <w:r w:rsidRPr="00C57503">
              <w:rPr>
                <w:rFonts w:eastAsia="Times New Roman"/>
                <w:b/>
                <w:bCs/>
                <w:sz w:val="26"/>
                <w:szCs w:val="26"/>
              </w:rPr>
              <w:t>BÀI HỌC</w:t>
            </w:r>
          </w:p>
        </w:tc>
        <w:tc>
          <w:tcPr>
            <w:tcW w:w="1134" w:type="dxa"/>
            <w:vAlign w:val="center"/>
          </w:tcPr>
          <w:p w14:paraId="78C5B52E" w14:textId="77777777" w:rsidR="00DC77ED" w:rsidRPr="00C57503" w:rsidRDefault="00DC77ED" w:rsidP="00004E97">
            <w:pPr>
              <w:spacing w:line="276" w:lineRule="auto"/>
              <w:jc w:val="center"/>
              <w:rPr>
                <w:rFonts w:eastAsia="Calibri"/>
                <w:b/>
                <w:sz w:val="26"/>
                <w:szCs w:val="26"/>
              </w:rPr>
            </w:pPr>
            <w:r w:rsidRPr="00C57503">
              <w:rPr>
                <w:rFonts w:eastAsia="Times New Roman"/>
                <w:b/>
                <w:bCs/>
                <w:sz w:val="26"/>
                <w:szCs w:val="26"/>
              </w:rPr>
              <w:t>SỐ TIẾT</w:t>
            </w:r>
          </w:p>
        </w:tc>
        <w:tc>
          <w:tcPr>
            <w:tcW w:w="10206" w:type="dxa"/>
            <w:vAlign w:val="center"/>
          </w:tcPr>
          <w:p w14:paraId="53C49C3F" w14:textId="77777777" w:rsidR="00DC77ED" w:rsidRPr="00C57503" w:rsidRDefault="00DC77ED" w:rsidP="00004E97">
            <w:pPr>
              <w:spacing w:line="276" w:lineRule="auto"/>
              <w:jc w:val="center"/>
              <w:rPr>
                <w:rFonts w:eastAsia="Calibri"/>
                <w:b/>
                <w:sz w:val="26"/>
                <w:szCs w:val="26"/>
              </w:rPr>
            </w:pPr>
            <w:r w:rsidRPr="00C57503">
              <w:rPr>
                <w:rFonts w:eastAsia="Times New Roman"/>
                <w:b/>
                <w:bCs/>
                <w:sz w:val="26"/>
                <w:szCs w:val="26"/>
              </w:rPr>
              <w:t>YÊU CẦU CẦN ĐẠT</w:t>
            </w:r>
          </w:p>
        </w:tc>
      </w:tr>
      <w:tr w:rsidR="00DC77ED" w:rsidRPr="00C57503" w14:paraId="0599B2CC" w14:textId="77777777" w:rsidTr="00625AC0">
        <w:tc>
          <w:tcPr>
            <w:tcW w:w="15163" w:type="dxa"/>
            <w:gridSpan w:val="4"/>
            <w:vAlign w:val="center"/>
          </w:tcPr>
          <w:p w14:paraId="13D8F773" w14:textId="77777777" w:rsidR="00DC77ED" w:rsidRPr="00C57503" w:rsidRDefault="00DC77ED" w:rsidP="00004E97">
            <w:pPr>
              <w:spacing w:line="276" w:lineRule="auto"/>
              <w:jc w:val="center"/>
              <w:rPr>
                <w:rFonts w:eastAsia="Calibri"/>
                <w:b/>
                <w:sz w:val="26"/>
                <w:szCs w:val="26"/>
              </w:rPr>
            </w:pPr>
            <w:r w:rsidRPr="00C57503">
              <w:rPr>
                <w:rFonts w:eastAsia="Times New Roman"/>
                <w:b/>
                <w:bCs/>
                <w:color w:val="FF0000"/>
                <w:sz w:val="26"/>
                <w:szCs w:val="26"/>
              </w:rPr>
              <w:t>HỌC KÌ I</w:t>
            </w:r>
          </w:p>
        </w:tc>
      </w:tr>
      <w:tr w:rsidR="00DC77ED" w:rsidRPr="00C57503" w14:paraId="7A8B3CB2" w14:textId="77777777" w:rsidTr="00625AC0">
        <w:tc>
          <w:tcPr>
            <w:tcW w:w="3823" w:type="dxa"/>
            <w:gridSpan w:val="2"/>
            <w:vAlign w:val="center"/>
          </w:tcPr>
          <w:p w14:paraId="746D028A" w14:textId="77777777" w:rsidR="00DC77ED" w:rsidRPr="00C57503" w:rsidRDefault="00DC77ED" w:rsidP="00004E97">
            <w:pPr>
              <w:spacing w:line="276" w:lineRule="auto"/>
              <w:jc w:val="both"/>
              <w:rPr>
                <w:b/>
                <w:color w:val="EE0000"/>
                <w:sz w:val="26"/>
                <w:szCs w:val="26"/>
              </w:rPr>
            </w:pPr>
            <w:r w:rsidRPr="00C57503">
              <w:rPr>
                <w:b/>
                <w:color w:val="EE0000"/>
                <w:sz w:val="26"/>
                <w:szCs w:val="26"/>
              </w:rPr>
              <w:t>CHƯƠNG I. ỨNG DỤNG ĐẠO HÀM ĐỂ KHẢO SÁT VÀ VẼ ĐỒ THỊ CỦA HÀM SỐ</w:t>
            </w:r>
          </w:p>
        </w:tc>
        <w:tc>
          <w:tcPr>
            <w:tcW w:w="1134" w:type="dxa"/>
            <w:vAlign w:val="center"/>
          </w:tcPr>
          <w:p w14:paraId="15075E73" w14:textId="77777777" w:rsidR="00DC77ED" w:rsidRPr="00C57503" w:rsidRDefault="00DC77ED" w:rsidP="00004E97">
            <w:pPr>
              <w:spacing w:line="276" w:lineRule="auto"/>
              <w:jc w:val="center"/>
              <w:rPr>
                <w:rFonts w:eastAsia="Calibri"/>
                <w:b/>
                <w:color w:val="EE0000"/>
                <w:sz w:val="26"/>
                <w:szCs w:val="26"/>
              </w:rPr>
            </w:pPr>
            <w:r w:rsidRPr="00C57503">
              <w:rPr>
                <w:rFonts w:eastAsia="Calibri"/>
                <w:b/>
                <w:color w:val="EE0000"/>
                <w:sz w:val="26"/>
                <w:szCs w:val="26"/>
              </w:rPr>
              <w:t>24</w:t>
            </w:r>
          </w:p>
        </w:tc>
        <w:tc>
          <w:tcPr>
            <w:tcW w:w="10206" w:type="dxa"/>
          </w:tcPr>
          <w:p w14:paraId="56BF0E0F" w14:textId="77777777" w:rsidR="00DC77ED" w:rsidRPr="00C57503" w:rsidRDefault="00DC77ED" w:rsidP="00004E97">
            <w:pPr>
              <w:suppressAutoHyphens/>
              <w:spacing w:before="60" w:after="60" w:line="276" w:lineRule="auto"/>
              <w:jc w:val="both"/>
              <w:rPr>
                <w:sz w:val="26"/>
                <w:szCs w:val="26"/>
                <w:lang w:val="da-DK"/>
              </w:rPr>
            </w:pPr>
          </w:p>
        </w:tc>
      </w:tr>
      <w:tr w:rsidR="00DC77ED" w:rsidRPr="00C57503" w14:paraId="1E4F109F" w14:textId="77777777" w:rsidTr="00625AC0">
        <w:tc>
          <w:tcPr>
            <w:tcW w:w="846" w:type="dxa"/>
            <w:vMerge w:val="restart"/>
            <w:vAlign w:val="center"/>
          </w:tcPr>
          <w:p w14:paraId="4AA48468"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t>1</w:t>
            </w:r>
          </w:p>
        </w:tc>
        <w:tc>
          <w:tcPr>
            <w:tcW w:w="2977" w:type="dxa"/>
            <w:vAlign w:val="center"/>
          </w:tcPr>
          <w:p w14:paraId="24785A7B" w14:textId="77777777" w:rsidR="00DC77ED" w:rsidRPr="00C57503" w:rsidRDefault="00DC77ED" w:rsidP="00004E97">
            <w:pPr>
              <w:spacing w:line="276" w:lineRule="auto"/>
              <w:jc w:val="both"/>
              <w:rPr>
                <w:rFonts w:eastAsia="Calibri"/>
                <w:b/>
                <w:sz w:val="26"/>
                <w:szCs w:val="26"/>
              </w:rPr>
            </w:pPr>
            <w:r w:rsidRPr="00C57503">
              <w:rPr>
                <w:b/>
                <w:bCs/>
                <w:sz w:val="26"/>
                <w:szCs w:val="26"/>
              </w:rPr>
              <w:t>Bài 1.</w:t>
            </w:r>
            <w:r w:rsidRPr="00C57503">
              <w:rPr>
                <w:sz w:val="26"/>
                <w:szCs w:val="26"/>
              </w:rPr>
              <w:t xml:space="preserve"> Tính đơn điệu và cực trị của hàm số</w:t>
            </w:r>
          </w:p>
        </w:tc>
        <w:tc>
          <w:tcPr>
            <w:tcW w:w="1134" w:type="dxa"/>
            <w:vAlign w:val="center"/>
          </w:tcPr>
          <w:p w14:paraId="3833EC36"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6</w:t>
            </w:r>
          </w:p>
        </w:tc>
        <w:tc>
          <w:tcPr>
            <w:tcW w:w="10206" w:type="dxa"/>
          </w:tcPr>
          <w:p w14:paraId="3AF9B10E"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Nhận biết được tính đồng biến, nghịch biến của một hàm số trên một khoảng dựa vào dấu của đạo hàm cấp một của nó.</w:t>
            </w:r>
          </w:p>
          <w:p w14:paraId="180A2CF9"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Thể hiện được tính đồng biến, nghịch biến của hàm số trong bảng biến thiên.</w:t>
            </w:r>
          </w:p>
          <w:p w14:paraId="596BF97D" w14:textId="77777777" w:rsidR="00DC77ED" w:rsidRPr="00C57503" w:rsidRDefault="00DC77ED" w:rsidP="00004E97">
            <w:pPr>
              <w:spacing w:line="276" w:lineRule="auto"/>
              <w:jc w:val="both"/>
              <w:rPr>
                <w:rFonts w:eastAsia="Calibri"/>
                <w:b/>
                <w:sz w:val="26"/>
                <w:szCs w:val="26"/>
              </w:rPr>
            </w:pPr>
            <w:r w:rsidRPr="00C57503">
              <w:rPr>
                <w:sz w:val="26"/>
                <w:szCs w:val="26"/>
                <w:lang w:val="de-DE"/>
              </w:rPr>
              <w:t>– Nhận biết được tính đơn điệu, điểm cực trị, giá trị cực trị của hàm số thông qua bảng biến thiên hoặc thông qua hình ảnh hình học của đồ thị hàm số.</w:t>
            </w:r>
          </w:p>
        </w:tc>
      </w:tr>
      <w:tr w:rsidR="00DC77ED" w:rsidRPr="00C57503" w14:paraId="79493F83" w14:textId="77777777" w:rsidTr="00625AC0">
        <w:tc>
          <w:tcPr>
            <w:tcW w:w="846" w:type="dxa"/>
            <w:vMerge/>
            <w:vAlign w:val="center"/>
          </w:tcPr>
          <w:p w14:paraId="5A3D5FEE"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7F9601D4" w14:textId="77777777" w:rsidR="00DC77ED" w:rsidRPr="00C57503" w:rsidRDefault="00DC77ED" w:rsidP="00004E97">
            <w:pPr>
              <w:spacing w:line="276" w:lineRule="auto"/>
              <w:jc w:val="both"/>
              <w:rPr>
                <w:rFonts w:eastAsia="Calibri"/>
                <w:b/>
                <w:sz w:val="26"/>
                <w:szCs w:val="26"/>
              </w:rPr>
            </w:pPr>
            <w:r w:rsidRPr="00C57503">
              <w:rPr>
                <w:b/>
                <w:bCs/>
                <w:sz w:val="26"/>
                <w:szCs w:val="26"/>
              </w:rPr>
              <w:t>Bài 2.</w:t>
            </w:r>
            <w:r w:rsidRPr="00C57503">
              <w:rPr>
                <w:sz w:val="26"/>
                <w:szCs w:val="26"/>
              </w:rPr>
              <w:t xml:space="preserve"> Giá trị lớn nhất và giá trị nhỏ nhất của hàm số</w:t>
            </w:r>
          </w:p>
        </w:tc>
        <w:tc>
          <w:tcPr>
            <w:tcW w:w="1134" w:type="dxa"/>
            <w:vAlign w:val="center"/>
          </w:tcPr>
          <w:p w14:paraId="38D11016"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3</w:t>
            </w:r>
          </w:p>
        </w:tc>
        <w:tc>
          <w:tcPr>
            <w:tcW w:w="10206" w:type="dxa"/>
          </w:tcPr>
          <w:p w14:paraId="4762EF63" w14:textId="77777777" w:rsidR="00DC77ED" w:rsidRPr="00C57503" w:rsidRDefault="00DC77ED" w:rsidP="00004E97">
            <w:pPr>
              <w:suppressAutoHyphens/>
              <w:spacing w:before="60" w:after="60" w:line="276" w:lineRule="auto"/>
              <w:jc w:val="both"/>
              <w:rPr>
                <w:sz w:val="26"/>
                <w:szCs w:val="26"/>
                <w:lang w:val="de-DE"/>
              </w:rPr>
            </w:pPr>
            <w:r w:rsidRPr="00C57503">
              <w:rPr>
                <w:sz w:val="26"/>
                <w:szCs w:val="26"/>
                <w:lang w:val="de-DE"/>
              </w:rPr>
              <w:t>– Nhận biết được giá trị lớn nhất, giá trị nhỏ nhất của hàm số trên một tập xác định cho trước.</w:t>
            </w:r>
          </w:p>
          <w:p w14:paraId="3986892C" w14:textId="77777777" w:rsidR="00DC77ED" w:rsidRPr="00C57503" w:rsidRDefault="00DC77ED" w:rsidP="00004E97">
            <w:pPr>
              <w:spacing w:line="276" w:lineRule="auto"/>
              <w:jc w:val="both"/>
              <w:rPr>
                <w:rFonts w:eastAsia="Calibri"/>
                <w:b/>
                <w:sz w:val="26"/>
                <w:szCs w:val="26"/>
              </w:rPr>
            </w:pPr>
            <w:r w:rsidRPr="00C57503">
              <w:rPr>
                <w:sz w:val="26"/>
                <w:szCs w:val="26"/>
                <w:lang w:val="de-DE"/>
              </w:rPr>
              <w:t>– Xác định được giá trị lớn nhất, giá trị nhỏ nhất của hàm số bằng đạo hàm trong những trường hợp đơn giản.</w:t>
            </w:r>
          </w:p>
        </w:tc>
      </w:tr>
      <w:tr w:rsidR="00DC77ED" w:rsidRPr="00C57503" w14:paraId="15BF9BFA" w14:textId="77777777" w:rsidTr="00625AC0">
        <w:tc>
          <w:tcPr>
            <w:tcW w:w="846" w:type="dxa"/>
            <w:vMerge/>
            <w:vAlign w:val="center"/>
          </w:tcPr>
          <w:p w14:paraId="0A167F53"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1C1F5B03" w14:textId="77777777" w:rsidR="00DC77ED" w:rsidRPr="00C57503" w:rsidRDefault="00DC77ED" w:rsidP="00004E97">
            <w:pPr>
              <w:spacing w:line="276" w:lineRule="auto"/>
              <w:jc w:val="both"/>
              <w:rPr>
                <w:sz w:val="26"/>
                <w:szCs w:val="26"/>
              </w:rPr>
            </w:pPr>
            <w:r w:rsidRPr="00C57503">
              <w:rPr>
                <w:b/>
                <w:bCs/>
                <w:sz w:val="26"/>
                <w:szCs w:val="26"/>
              </w:rPr>
              <w:t>Bài 3.</w:t>
            </w:r>
            <w:r w:rsidRPr="00C57503">
              <w:rPr>
                <w:sz w:val="26"/>
                <w:szCs w:val="26"/>
              </w:rPr>
              <w:t xml:space="preserve"> Đường tiệm cận của đồ thị hàm số</w:t>
            </w:r>
          </w:p>
        </w:tc>
        <w:tc>
          <w:tcPr>
            <w:tcW w:w="1134" w:type="dxa"/>
            <w:vAlign w:val="center"/>
          </w:tcPr>
          <w:p w14:paraId="79F33CFB"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4</w:t>
            </w:r>
          </w:p>
        </w:tc>
        <w:tc>
          <w:tcPr>
            <w:tcW w:w="10206" w:type="dxa"/>
          </w:tcPr>
          <w:p w14:paraId="0377608C" w14:textId="77777777" w:rsidR="00DC77ED" w:rsidRPr="00C57503" w:rsidRDefault="00DC77ED" w:rsidP="00004E97">
            <w:pPr>
              <w:spacing w:line="276" w:lineRule="auto"/>
              <w:jc w:val="both"/>
              <w:rPr>
                <w:rFonts w:eastAsia="Calibri"/>
                <w:b/>
                <w:sz w:val="26"/>
                <w:szCs w:val="26"/>
              </w:rPr>
            </w:pPr>
            <w:r w:rsidRPr="00C57503">
              <w:rPr>
                <w:sz w:val="26"/>
                <w:szCs w:val="26"/>
                <w:lang w:val="nl-NL"/>
              </w:rPr>
              <w:t>– Nhận biết được hình ảnh hình học của đường tiệm cận ngang, đường tiệm cận đứng, đường tiệm cận xiên của đồ thị hàm số.</w:t>
            </w:r>
          </w:p>
        </w:tc>
      </w:tr>
      <w:tr w:rsidR="00DC77ED" w:rsidRPr="00C57503" w14:paraId="3BF37AB2" w14:textId="77777777" w:rsidTr="00625AC0">
        <w:tc>
          <w:tcPr>
            <w:tcW w:w="846" w:type="dxa"/>
            <w:vMerge/>
            <w:vAlign w:val="center"/>
          </w:tcPr>
          <w:p w14:paraId="72CF7360"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1B8A1480" w14:textId="77777777" w:rsidR="00DC77ED" w:rsidRPr="00C57503" w:rsidRDefault="00DC77ED" w:rsidP="00004E97">
            <w:pPr>
              <w:spacing w:line="276" w:lineRule="auto"/>
              <w:jc w:val="both"/>
              <w:rPr>
                <w:sz w:val="26"/>
                <w:szCs w:val="26"/>
              </w:rPr>
            </w:pPr>
            <w:r w:rsidRPr="00C57503">
              <w:rPr>
                <w:b/>
                <w:bCs/>
                <w:sz w:val="26"/>
                <w:szCs w:val="26"/>
              </w:rPr>
              <w:t>Bài 4.</w:t>
            </w:r>
            <w:r w:rsidRPr="00C57503">
              <w:rPr>
                <w:sz w:val="26"/>
                <w:szCs w:val="26"/>
              </w:rPr>
              <w:t xml:space="preserve"> Khảo sát sự biến thiên và vẽ đồ thị của hàm số</w:t>
            </w:r>
          </w:p>
        </w:tc>
        <w:tc>
          <w:tcPr>
            <w:tcW w:w="1134" w:type="dxa"/>
            <w:vAlign w:val="center"/>
          </w:tcPr>
          <w:p w14:paraId="1B413843" w14:textId="77777777" w:rsidR="00DC77ED" w:rsidRPr="00C57503" w:rsidRDefault="00DC77ED" w:rsidP="00004E97">
            <w:pPr>
              <w:spacing w:line="276" w:lineRule="auto"/>
              <w:jc w:val="center"/>
              <w:rPr>
                <w:sz w:val="26"/>
                <w:szCs w:val="26"/>
              </w:rPr>
            </w:pPr>
            <w:r w:rsidRPr="00C57503">
              <w:rPr>
                <w:sz w:val="26"/>
                <w:szCs w:val="26"/>
              </w:rPr>
              <w:t>5</w:t>
            </w:r>
          </w:p>
        </w:tc>
        <w:tc>
          <w:tcPr>
            <w:tcW w:w="10206" w:type="dxa"/>
          </w:tcPr>
          <w:p w14:paraId="301819F0" w14:textId="77777777" w:rsidR="00DC77ED" w:rsidRPr="00C57503" w:rsidRDefault="00DC77ED" w:rsidP="00004E97">
            <w:pPr>
              <w:suppressAutoHyphens/>
              <w:spacing w:before="60" w:after="60" w:line="276" w:lineRule="auto"/>
              <w:jc w:val="both"/>
              <w:rPr>
                <w:sz w:val="26"/>
                <w:szCs w:val="26"/>
                <w:lang w:val="de-DE"/>
              </w:rPr>
            </w:pPr>
            <w:r w:rsidRPr="00C57503">
              <w:rPr>
                <w:sz w:val="26"/>
                <w:szCs w:val="26"/>
                <w:lang w:val="de-DE"/>
              </w:rPr>
              <w:t>– Mô tả được sơ đồ tổng quát để khảo sát hàm số (tìm tập xác định, xét chiều biến thiên, tìm cực trị, tìm tiệm cận, lập bảng biến thiên, vẽ đồ thị).</w:t>
            </w:r>
          </w:p>
          <w:p w14:paraId="27A7DD7D" w14:textId="77777777" w:rsidR="00DC77ED" w:rsidRPr="00C57503" w:rsidRDefault="00DC77ED" w:rsidP="00004E97">
            <w:pPr>
              <w:suppressAutoHyphens/>
              <w:spacing w:before="60" w:after="60" w:line="276" w:lineRule="auto"/>
              <w:jc w:val="both"/>
              <w:rPr>
                <w:sz w:val="26"/>
                <w:szCs w:val="26"/>
                <w:lang w:val="de-DE"/>
              </w:rPr>
            </w:pPr>
            <w:r w:rsidRPr="00C57503">
              <w:rPr>
                <w:sz w:val="26"/>
                <w:szCs w:val="26"/>
                <w:lang w:val="de-DE"/>
              </w:rPr>
              <w:t>– Khảo sát được tập xác định, chiều biến thiên, cực trị, tiệm cận, bảng biến thiên và vẽ đồ thị của các hàm số:</w:t>
            </w:r>
          </w:p>
          <w:p w14:paraId="6DE8BAF5" w14:textId="77777777" w:rsidR="00DC77ED" w:rsidRPr="00C57503" w:rsidRDefault="00DC77ED" w:rsidP="00004E97">
            <w:pPr>
              <w:suppressAutoHyphens/>
              <w:spacing w:before="60" w:after="60" w:line="276" w:lineRule="auto"/>
              <w:jc w:val="both"/>
              <w:rPr>
                <w:sz w:val="26"/>
                <w:szCs w:val="26"/>
                <w:lang w:val="de-DE"/>
              </w:rPr>
            </w:pPr>
            <w:r w:rsidRPr="00C57503">
              <w:rPr>
                <w:position w:val="-10"/>
                <w:sz w:val="26"/>
                <w:szCs w:val="26"/>
              </w:rPr>
              <w:object w:dxaOrig="2720" w:dyaOrig="360" w14:anchorId="1B375688">
                <v:shape id="_x0000_i1038" type="#_x0000_t75" style="width:135.4pt;height:19.35pt" o:ole="">
                  <v:imagedata r:id="rId34" o:title=""/>
                </v:shape>
                <o:OLEObject Type="Embed" ProgID="Equation.DSMT4" ShapeID="_x0000_i1038" DrawAspect="Content" ObjectID="_1849353187" r:id="rId35"/>
              </w:object>
            </w:r>
            <w:r w:rsidRPr="00C57503">
              <w:rPr>
                <w:sz w:val="26"/>
                <w:szCs w:val="26"/>
                <w:lang w:val="de-DE"/>
              </w:rPr>
              <w:t xml:space="preserve">; </w:t>
            </w:r>
            <w:r w:rsidRPr="00C57503">
              <w:rPr>
                <w:position w:val="-24"/>
                <w:sz w:val="26"/>
                <w:szCs w:val="26"/>
              </w:rPr>
              <w:object w:dxaOrig="2880" w:dyaOrig="620" w14:anchorId="34FF67A4">
                <v:shape id="_x0000_i1039" type="#_x0000_t75" style="width:145.05pt;height:32.25pt" o:ole="">
                  <v:imagedata r:id="rId36" o:title=""/>
                </v:shape>
                <o:OLEObject Type="Embed" ProgID="Equation.DSMT4" ShapeID="_x0000_i1039" DrawAspect="Content" ObjectID="_1849353188" r:id="rId37"/>
              </w:object>
            </w:r>
            <w:r w:rsidRPr="00C57503">
              <w:rPr>
                <w:sz w:val="26"/>
                <w:szCs w:val="26"/>
                <w:lang w:val="de-DE"/>
              </w:rPr>
              <w:t xml:space="preserve">; </w:t>
            </w:r>
            <w:r w:rsidRPr="00C57503">
              <w:rPr>
                <w:position w:val="-24"/>
                <w:sz w:val="26"/>
                <w:szCs w:val="26"/>
              </w:rPr>
              <w:object w:dxaOrig="1660" w:dyaOrig="660" w14:anchorId="4537CCF4">
                <v:shape id="_x0000_i1040" type="#_x0000_t75" style="width:83.3pt;height:34.4pt" o:ole="">
                  <v:imagedata r:id="rId38" o:title=""/>
                </v:shape>
                <o:OLEObject Type="Embed" ProgID="Equation.DSMT4" ShapeID="_x0000_i1040" DrawAspect="Content" ObjectID="_1849353189" r:id="rId39"/>
              </w:object>
            </w:r>
            <w:r w:rsidRPr="00C57503">
              <w:rPr>
                <w:sz w:val="26"/>
                <w:szCs w:val="26"/>
                <w:lang w:val="de-DE"/>
              </w:rPr>
              <w:t xml:space="preserve">  </w:t>
            </w:r>
            <w:bookmarkStart w:id="3" w:name="MTBlankEqn"/>
            <w:r w:rsidRPr="00C57503">
              <w:rPr>
                <w:position w:val="-10"/>
                <w:sz w:val="26"/>
                <w:szCs w:val="26"/>
              </w:rPr>
              <w:object w:dxaOrig="620" w:dyaOrig="320" w14:anchorId="08BE8655">
                <v:shape id="_x0000_i1041" type="#_x0000_t75" style="width:31.7pt;height:16.1pt" o:ole="">
                  <v:imagedata r:id="rId40" o:title=""/>
                </v:shape>
                <o:OLEObject Type="Embed" ProgID="Equation.DSMT4" ShapeID="_x0000_i1041" DrawAspect="Content" ObjectID="_1849353190" r:id="rId41"/>
              </w:object>
            </w:r>
            <w:bookmarkEnd w:id="3"/>
            <w:r w:rsidRPr="00C57503">
              <w:rPr>
                <w:sz w:val="26"/>
                <w:szCs w:val="26"/>
                <w:lang w:val="de-DE"/>
              </w:rPr>
              <w:t xml:space="preserve"> </w:t>
            </w:r>
            <w:r w:rsidRPr="00C57503">
              <w:rPr>
                <w:position w:val="-6"/>
                <w:sz w:val="26"/>
                <w:szCs w:val="26"/>
              </w:rPr>
              <w:object w:dxaOrig="620" w:dyaOrig="279" w14:anchorId="10342E9E">
                <v:shape id="_x0000_i1042" type="#_x0000_t75" style="width:31.7pt;height:14.5pt" o:ole="">
                  <v:imagedata r:id="rId42" o:title=""/>
                </v:shape>
                <o:OLEObject Type="Embed" ProgID="Equation.DSMT4" ShapeID="_x0000_i1042" DrawAspect="Content" ObjectID="_1849353191" r:id="rId43"/>
              </w:object>
            </w:r>
            <w:r w:rsidRPr="00C57503">
              <w:rPr>
                <w:sz w:val="26"/>
                <w:szCs w:val="26"/>
                <w:lang w:val="de-DE"/>
              </w:rPr>
              <w:t xml:space="preserve"> và đa thức tử không chia hết cho đa thức mẫu).</w:t>
            </w:r>
          </w:p>
          <w:p w14:paraId="14592BD6" w14:textId="77777777" w:rsidR="00DC77ED" w:rsidRPr="00C57503" w:rsidRDefault="00DC77ED" w:rsidP="00004E97">
            <w:pPr>
              <w:spacing w:line="276" w:lineRule="auto"/>
              <w:jc w:val="both"/>
              <w:rPr>
                <w:sz w:val="26"/>
                <w:szCs w:val="26"/>
                <w:lang w:val="de-DE"/>
              </w:rPr>
            </w:pPr>
            <w:r w:rsidRPr="00C57503">
              <w:rPr>
                <w:sz w:val="26"/>
                <w:szCs w:val="26"/>
                <w:lang w:val="de-DE"/>
              </w:rPr>
              <w:t>– Nhận biết được tính đối xứng (trục đối xứng, tâm đối xứng) của đồ thị các hàm số trên. </w:t>
            </w:r>
          </w:p>
        </w:tc>
      </w:tr>
      <w:tr w:rsidR="00DC77ED" w:rsidRPr="00C57503" w14:paraId="492F44C8" w14:textId="77777777" w:rsidTr="00625AC0">
        <w:tc>
          <w:tcPr>
            <w:tcW w:w="846" w:type="dxa"/>
            <w:vMerge/>
            <w:vAlign w:val="center"/>
          </w:tcPr>
          <w:p w14:paraId="06B6E339"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3137AC0B" w14:textId="77777777" w:rsidR="00DC77ED" w:rsidRPr="00C57503" w:rsidRDefault="00DC77ED" w:rsidP="00004E97">
            <w:pPr>
              <w:spacing w:line="276" w:lineRule="auto"/>
              <w:jc w:val="both"/>
              <w:rPr>
                <w:sz w:val="26"/>
                <w:szCs w:val="26"/>
              </w:rPr>
            </w:pPr>
            <w:r w:rsidRPr="00C57503">
              <w:rPr>
                <w:b/>
                <w:sz w:val="26"/>
                <w:szCs w:val="26"/>
              </w:rPr>
              <w:t xml:space="preserve">Bài 5. </w:t>
            </w:r>
            <w:r w:rsidRPr="00C57503">
              <w:rPr>
                <w:bCs/>
                <w:sz w:val="26"/>
                <w:szCs w:val="26"/>
              </w:rPr>
              <w:t>Ứng dụng đạo hàm để giải quyết một số vấn đề liên quan đến thực tiễn</w:t>
            </w:r>
          </w:p>
        </w:tc>
        <w:tc>
          <w:tcPr>
            <w:tcW w:w="1134" w:type="dxa"/>
            <w:vAlign w:val="center"/>
          </w:tcPr>
          <w:p w14:paraId="3FCFED86" w14:textId="77777777" w:rsidR="00DC77ED" w:rsidRPr="00C57503" w:rsidRDefault="00DC77ED" w:rsidP="00004E97">
            <w:pPr>
              <w:spacing w:line="276" w:lineRule="auto"/>
              <w:jc w:val="center"/>
              <w:rPr>
                <w:sz w:val="26"/>
                <w:szCs w:val="26"/>
              </w:rPr>
            </w:pPr>
            <w:r w:rsidRPr="00C57503">
              <w:rPr>
                <w:sz w:val="26"/>
                <w:szCs w:val="26"/>
              </w:rPr>
              <w:t>4</w:t>
            </w:r>
          </w:p>
        </w:tc>
        <w:tc>
          <w:tcPr>
            <w:tcW w:w="10206" w:type="dxa"/>
            <w:vAlign w:val="center"/>
          </w:tcPr>
          <w:p w14:paraId="26D80B1E" w14:textId="77777777" w:rsidR="00DC77ED" w:rsidRPr="00C57503" w:rsidRDefault="00DC77ED" w:rsidP="00004E97">
            <w:pPr>
              <w:spacing w:before="60" w:after="60" w:line="276" w:lineRule="auto"/>
              <w:ind w:hanging="2"/>
              <w:jc w:val="both"/>
              <w:rPr>
                <w:sz w:val="26"/>
                <w:szCs w:val="26"/>
                <w:lang w:val="da-DK"/>
              </w:rPr>
            </w:pPr>
            <w:r w:rsidRPr="00C57503">
              <w:rPr>
                <w:sz w:val="26"/>
                <w:szCs w:val="26"/>
                <w:lang w:val="de-DE"/>
              </w:rPr>
              <w:t>– Vận dụng được đạo hàm và khảo sát hàm số để giải quyết một số vấn đề liên quan đến thực tiễn.</w:t>
            </w:r>
          </w:p>
        </w:tc>
      </w:tr>
      <w:tr w:rsidR="00DC77ED" w:rsidRPr="00C57503" w14:paraId="7507BB84" w14:textId="77777777" w:rsidTr="00625AC0">
        <w:tc>
          <w:tcPr>
            <w:tcW w:w="846" w:type="dxa"/>
            <w:vMerge/>
            <w:vAlign w:val="center"/>
          </w:tcPr>
          <w:p w14:paraId="356E800D"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6B3352EE" w14:textId="77777777" w:rsidR="00DC77ED" w:rsidRPr="00C57503" w:rsidRDefault="00DC77ED" w:rsidP="00004E97">
            <w:pPr>
              <w:spacing w:line="276" w:lineRule="auto"/>
              <w:jc w:val="both"/>
              <w:rPr>
                <w:sz w:val="26"/>
                <w:szCs w:val="26"/>
              </w:rPr>
            </w:pPr>
            <w:r w:rsidRPr="00C57503">
              <w:rPr>
                <w:sz w:val="26"/>
                <w:szCs w:val="26"/>
              </w:rPr>
              <w:t>Bài tập cuối chương I</w:t>
            </w:r>
          </w:p>
        </w:tc>
        <w:tc>
          <w:tcPr>
            <w:tcW w:w="1134" w:type="dxa"/>
            <w:vAlign w:val="center"/>
          </w:tcPr>
          <w:p w14:paraId="2B0156FE"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vAlign w:val="center"/>
          </w:tcPr>
          <w:p w14:paraId="6D7322B7" w14:textId="77777777" w:rsidR="00DC77ED" w:rsidRPr="00C57503" w:rsidRDefault="00DC77ED" w:rsidP="00004E97">
            <w:pPr>
              <w:spacing w:before="60" w:after="60" w:line="276" w:lineRule="auto"/>
              <w:ind w:hanging="2"/>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w:t>
            </w:r>
            <w:r w:rsidRPr="00C57503">
              <w:rPr>
                <w:sz w:val="26"/>
                <w:szCs w:val="26"/>
              </w:rPr>
              <w:t>u</w:t>
            </w:r>
            <w:r w:rsidRPr="00C57503">
              <w:rPr>
                <w:sz w:val="26"/>
                <w:szCs w:val="26"/>
                <w:lang w:val="vi-VN"/>
              </w:rPr>
              <w:t xml:space="preserve"> cần đạt</w:t>
            </w:r>
            <w:r w:rsidRPr="00C57503">
              <w:rPr>
                <w:sz w:val="26"/>
                <w:szCs w:val="26"/>
              </w:rPr>
              <w:t xml:space="preserve"> trong</w:t>
            </w:r>
            <w:r w:rsidRPr="00C57503">
              <w:rPr>
                <w:sz w:val="26"/>
                <w:szCs w:val="26"/>
                <w:lang w:val="vi-VN"/>
              </w:rPr>
              <w:t xml:space="preserve"> chương I</w:t>
            </w:r>
          </w:p>
        </w:tc>
      </w:tr>
      <w:tr w:rsidR="00DC77ED" w:rsidRPr="00C57503" w14:paraId="7B3F9D08" w14:textId="77777777" w:rsidTr="00625AC0">
        <w:tc>
          <w:tcPr>
            <w:tcW w:w="3823" w:type="dxa"/>
            <w:gridSpan w:val="2"/>
            <w:vAlign w:val="center"/>
          </w:tcPr>
          <w:p w14:paraId="44B1ACAA" w14:textId="77777777" w:rsidR="00DC77ED" w:rsidRPr="00C57503" w:rsidRDefault="00DC77ED" w:rsidP="00004E97">
            <w:pPr>
              <w:spacing w:line="276" w:lineRule="auto"/>
              <w:jc w:val="both"/>
              <w:rPr>
                <w:b/>
                <w:bCs/>
                <w:color w:val="EE0000"/>
                <w:sz w:val="26"/>
                <w:szCs w:val="26"/>
              </w:rPr>
            </w:pPr>
            <w:r w:rsidRPr="00C57503">
              <w:rPr>
                <w:b/>
                <w:bCs/>
                <w:color w:val="EE0000"/>
                <w:sz w:val="26"/>
                <w:szCs w:val="26"/>
              </w:rPr>
              <w:t xml:space="preserve">CHƯƠNG II. </w:t>
            </w:r>
            <w:r w:rsidRPr="00C57503">
              <w:rPr>
                <w:b/>
                <w:color w:val="EE0000"/>
                <w:sz w:val="26"/>
                <w:szCs w:val="26"/>
              </w:rPr>
              <w:t>VEC TƠ VÀ HỆ TRỤC TỌA ĐỘ TRONG KHÔNG GIAN.</w:t>
            </w:r>
          </w:p>
        </w:tc>
        <w:tc>
          <w:tcPr>
            <w:tcW w:w="1134" w:type="dxa"/>
            <w:vAlign w:val="center"/>
          </w:tcPr>
          <w:p w14:paraId="6F39DD62" w14:textId="77777777" w:rsidR="00DC77ED" w:rsidRPr="00C57503" w:rsidRDefault="00DC77ED" w:rsidP="00004E97">
            <w:pPr>
              <w:spacing w:line="276" w:lineRule="auto"/>
              <w:jc w:val="center"/>
              <w:rPr>
                <w:b/>
                <w:bCs/>
                <w:color w:val="EE0000"/>
                <w:sz w:val="26"/>
                <w:szCs w:val="26"/>
              </w:rPr>
            </w:pPr>
            <w:r w:rsidRPr="00C57503">
              <w:rPr>
                <w:b/>
                <w:bCs/>
                <w:color w:val="EE0000"/>
                <w:sz w:val="26"/>
                <w:szCs w:val="26"/>
              </w:rPr>
              <w:t>14</w:t>
            </w:r>
          </w:p>
        </w:tc>
        <w:tc>
          <w:tcPr>
            <w:tcW w:w="10206" w:type="dxa"/>
            <w:vAlign w:val="center"/>
          </w:tcPr>
          <w:p w14:paraId="19EEDA76" w14:textId="77777777" w:rsidR="00DC77ED" w:rsidRPr="00C57503" w:rsidRDefault="00DC77ED" w:rsidP="00004E97">
            <w:pPr>
              <w:spacing w:before="60" w:after="60" w:line="276" w:lineRule="auto"/>
              <w:ind w:hanging="2"/>
              <w:jc w:val="both"/>
              <w:rPr>
                <w:sz w:val="26"/>
                <w:szCs w:val="26"/>
                <w:lang w:val="da-DK"/>
              </w:rPr>
            </w:pPr>
          </w:p>
        </w:tc>
      </w:tr>
      <w:tr w:rsidR="00DC77ED" w:rsidRPr="00C57503" w14:paraId="28E7DC07" w14:textId="77777777" w:rsidTr="00625AC0">
        <w:tc>
          <w:tcPr>
            <w:tcW w:w="846" w:type="dxa"/>
            <w:vMerge w:val="restart"/>
            <w:vAlign w:val="center"/>
          </w:tcPr>
          <w:p w14:paraId="527836A3"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t>2</w:t>
            </w:r>
          </w:p>
        </w:tc>
        <w:tc>
          <w:tcPr>
            <w:tcW w:w="2977" w:type="dxa"/>
            <w:vAlign w:val="center"/>
          </w:tcPr>
          <w:p w14:paraId="68D4F96F" w14:textId="77777777" w:rsidR="00DC77ED" w:rsidRPr="00C57503" w:rsidRDefault="00DC77ED" w:rsidP="00004E97">
            <w:pPr>
              <w:spacing w:line="276" w:lineRule="auto"/>
              <w:jc w:val="both"/>
              <w:rPr>
                <w:sz w:val="26"/>
                <w:szCs w:val="26"/>
              </w:rPr>
            </w:pPr>
            <w:r w:rsidRPr="00C57503">
              <w:rPr>
                <w:b/>
                <w:sz w:val="26"/>
                <w:szCs w:val="26"/>
              </w:rPr>
              <w:t xml:space="preserve">Bài 6. </w:t>
            </w:r>
            <w:r w:rsidRPr="00C57503">
              <w:rPr>
                <w:bCs/>
                <w:sz w:val="26"/>
                <w:szCs w:val="26"/>
              </w:rPr>
              <w:t>Vec tơ trong không gian.</w:t>
            </w:r>
          </w:p>
        </w:tc>
        <w:tc>
          <w:tcPr>
            <w:tcW w:w="1134" w:type="dxa"/>
            <w:vAlign w:val="center"/>
          </w:tcPr>
          <w:p w14:paraId="4D71F895" w14:textId="77777777" w:rsidR="00DC77ED" w:rsidRPr="00C57503" w:rsidRDefault="00DC77ED" w:rsidP="00004E97">
            <w:pPr>
              <w:spacing w:line="276" w:lineRule="auto"/>
              <w:jc w:val="center"/>
              <w:rPr>
                <w:sz w:val="26"/>
                <w:szCs w:val="26"/>
              </w:rPr>
            </w:pPr>
            <w:r w:rsidRPr="00C57503">
              <w:rPr>
                <w:sz w:val="26"/>
                <w:szCs w:val="26"/>
              </w:rPr>
              <w:t>6</w:t>
            </w:r>
          </w:p>
        </w:tc>
        <w:tc>
          <w:tcPr>
            <w:tcW w:w="10206" w:type="dxa"/>
            <w:vAlign w:val="center"/>
          </w:tcPr>
          <w:p w14:paraId="285A3D21" w14:textId="77777777" w:rsidR="00DC77ED" w:rsidRPr="00C57503" w:rsidRDefault="00DC77ED" w:rsidP="00004E97">
            <w:pPr>
              <w:spacing w:before="60" w:after="60" w:line="276" w:lineRule="auto"/>
              <w:ind w:hanging="2"/>
              <w:jc w:val="both"/>
              <w:rPr>
                <w:sz w:val="26"/>
                <w:szCs w:val="26"/>
              </w:rPr>
            </w:pPr>
            <w:r w:rsidRPr="00C57503">
              <w:rPr>
                <w:sz w:val="26"/>
                <w:szCs w:val="26"/>
                <w:lang w:val="da-DK"/>
              </w:rPr>
              <w:t>– Nhận biết được vectơ và các phép toán vectơ trong không gian (tổng và hiệu của hai vectơ, tích của một số với một vectơ, tích vô hướng của hai vectơ).</w:t>
            </w:r>
          </w:p>
        </w:tc>
      </w:tr>
      <w:tr w:rsidR="00DC77ED" w:rsidRPr="00C57503" w14:paraId="33C7AB1C" w14:textId="77777777" w:rsidTr="00625AC0">
        <w:tc>
          <w:tcPr>
            <w:tcW w:w="846" w:type="dxa"/>
            <w:vMerge/>
            <w:vAlign w:val="center"/>
          </w:tcPr>
          <w:p w14:paraId="61F0C57E"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6CD56184" w14:textId="77777777" w:rsidR="00DC77ED" w:rsidRPr="00C57503" w:rsidRDefault="00DC77ED" w:rsidP="00004E97">
            <w:pPr>
              <w:spacing w:line="276" w:lineRule="auto"/>
              <w:jc w:val="both"/>
              <w:rPr>
                <w:sz w:val="26"/>
                <w:szCs w:val="26"/>
              </w:rPr>
            </w:pPr>
            <w:r w:rsidRPr="00C57503">
              <w:rPr>
                <w:b/>
                <w:sz w:val="26"/>
                <w:szCs w:val="26"/>
              </w:rPr>
              <w:t xml:space="preserve">Bài 7. </w:t>
            </w:r>
            <w:r w:rsidRPr="00C57503">
              <w:rPr>
                <w:bCs/>
                <w:sz w:val="26"/>
                <w:szCs w:val="26"/>
              </w:rPr>
              <w:t>Hệ trục tọa độ trong không gian.</w:t>
            </w:r>
          </w:p>
        </w:tc>
        <w:tc>
          <w:tcPr>
            <w:tcW w:w="1134" w:type="dxa"/>
            <w:vAlign w:val="center"/>
          </w:tcPr>
          <w:p w14:paraId="510AF0A0" w14:textId="77777777" w:rsidR="00DC77ED" w:rsidRPr="00C57503" w:rsidRDefault="00DC77ED" w:rsidP="00004E97">
            <w:pPr>
              <w:spacing w:line="276" w:lineRule="auto"/>
              <w:jc w:val="center"/>
              <w:rPr>
                <w:sz w:val="26"/>
                <w:szCs w:val="26"/>
              </w:rPr>
            </w:pPr>
            <w:r w:rsidRPr="00C57503">
              <w:rPr>
                <w:sz w:val="26"/>
                <w:szCs w:val="26"/>
              </w:rPr>
              <w:t>3</w:t>
            </w:r>
          </w:p>
        </w:tc>
        <w:tc>
          <w:tcPr>
            <w:tcW w:w="10206" w:type="dxa"/>
            <w:vAlign w:val="center"/>
          </w:tcPr>
          <w:p w14:paraId="2BBE04B7" w14:textId="77777777" w:rsidR="00DC77ED" w:rsidRPr="00C57503" w:rsidRDefault="00DC77ED" w:rsidP="00004E97">
            <w:pPr>
              <w:spacing w:before="60" w:after="60" w:line="276" w:lineRule="auto"/>
              <w:ind w:hanging="2"/>
              <w:jc w:val="both"/>
              <w:rPr>
                <w:sz w:val="26"/>
                <w:szCs w:val="26"/>
              </w:rPr>
            </w:pPr>
            <w:r w:rsidRPr="00C57503">
              <w:rPr>
                <w:sz w:val="26"/>
                <w:szCs w:val="26"/>
                <w:lang w:val="da-DK"/>
              </w:rPr>
              <w:t>– Nhận biết được toạ độ của một vectơ đối với hệ trục toạ độ.</w:t>
            </w:r>
          </w:p>
        </w:tc>
      </w:tr>
      <w:tr w:rsidR="00DC77ED" w:rsidRPr="00C57503" w14:paraId="0163A4BF" w14:textId="77777777" w:rsidTr="00625AC0">
        <w:tc>
          <w:tcPr>
            <w:tcW w:w="846" w:type="dxa"/>
            <w:vMerge/>
            <w:vAlign w:val="center"/>
          </w:tcPr>
          <w:p w14:paraId="0DFC27B8"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1D8C6974" w14:textId="77777777" w:rsidR="00DC77ED" w:rsidRPr="00C57503" w:rsidRDefault="00DC77ED" w:rsidP="00004E97">
            <w:pPr>
              <w:spacing w:line="276" w:lineRule="auto"/>
              <w:jc w:val="both"/>
              <w:rPr>
                <w:sz w:val="26"/>
                <w:szCs w:val="26"/>
              </w:rPr>
            </w:pPr>
            <w:r w:rsidRPr="00C57503">
              <w:rPr>
                <w:b/>
                <w:sz w:val="26"/>
                <w:szCs w:val="26"/>
              </w:rPr>
              <w:t xml:space="preserve">Bài 8. </w:t>
            </w:r>
            <w:r w:rsidRPr="00C57503">
              <w:rPr>
                <w:bCs/>
                <w:sz w:val="26"/>
                <w:szCs w:val="26"/>
              </w:rPr>
              <w:t>Biểu thức tọa độ của các phép toán vec tơ</w:t>
            </w:r>
            <w:r w:rsidRPr="00C57503">
              <w:rPr>
                <w:b/>
                <w:sz w:val="26"/>
                <w:szCs w:val="26"/>
              </w:rPr>
              <w:t>.</w:t>
            </w:r>
          </w:p>
        </w:tc>
        <w:tc>
          <w:tcPr>
            <w:tcW w:w="1134" w:type="dxa"/>
            <w:vAlign w:val="center"/>
          </w:tcPr>
          <w:p w14:paraId="2EB6560B"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3</w:t>
            </w:r>
          </w:p>
        </w:tc>
        <w:tc>
          <w:tcPr>
            <w:tcW w:w="10206" w:type="dxa"/>
          </w:tcPr>
          <w:p w14:paraId="240FA1BD"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Xác định được độ dài của một vectơ khi biết toạ độ hai đầu mút của nó và biểu thức toạ độ của các phép toán vectơ.</w:t>
            </w:r>
          </w:p>
          <w:p w14:paraId="06BC9CEA"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Xác định được biểu thức toạ độ của các phép toán vectơ.</w:t>
            </w:r>
          </w:p>
          <w:p w14:paraId="0CDC7AE7" w14:textId="77777777" w:rsidR="00DC77ED" w:rsidRPr="00C57503" w:rsidRDefault="00DC77ED" w:rsidP="00004E97">
            <w:pPr>
              <w:spacing w:line="276" w:lineRule="auto"/>
              <w:jc w:val="both"/>
              <w:rPr>
                <w:rFonts w:eastAsia="Calibri"/>
                <w:b/>
                <w:sz w:val="26"/>
                <w:szCs w:val="26"/>
              </w:rPr>
            </w:pPr>
            <w:r w:rsidRPr="00C57503">
              <w:rPr>
                <w:sz w:val="26"/>
                <w:szCs w:val="26"/>
                <w:lang w:val="da-DK"/>
              </w:rPr>
              <w:t>– Vận dụng được toạ độ của vectơ để giải một số bài toán có liên quan đến thực tiễn.</w:t>
            </w:r>
          </w:p>
        </w:tc>
      </w:tr>
      <w:tr w:rsidR="00DC77ED" w:rsidRPr="00C57503" w14:paraId="0584631A" w14:textId="77777777" w:rsidTr="00625AC0">
        <w:tc>
          <w:tcPr>
            <w:tcW w:w="846" w:type="dxa"/>
            <w:vMerge/>
            <w:vAlign w:val="center"/>
          </w:tcPr>
          <w:p w14:paraId="66B3E909"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1EFFDA36" w14:textId="77777777" w:rsidR="00DC77ED" w:rsidRPr="00C57503" w:rsidRDefault="00DC77ED" w:rsidP="00004E97">
            <w:pPr>
              <w:spacing w:line="276" w:lineRule="auto"/>
              <w:jc w:val="both"/>
              <w:rPr>
                <w:rFonts w:eastAsia="Calibri"/>
                <w:b/>
                <w:sz w:val="26"/>
                <w:szCs w:val="26"/>
              </w:rPr>
            </w:pPr>
            <w:r w:rsidRPr="00C57503">
              <w:rPr>
                <w:sz w:val="26"/>
                <w:szCs w:val="26"/>
              </w:rPr>
              <w:t>Bài tập cuối chương II</w:t>
            </w:r>
          </w:p>
        </w:tc>
        <w:tc>
          <w:tcPr>
            <w:tcW w:w="1134" w:type="dxa"/>
            <w:vAlign w:val="center"/>
          </w:tcPr>
          <w:p w14:paraId="586303AF"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2</w:t>
            </w:r>
          </w:p>
        </w:tc>
        <w:tc>
          <w:tcPr>
            <w:tcW w:w="10206" w:type="dxa"/>
            <w:vAlign w:val="center"/>
          </w:tcPr>
          <w:p w14:paraId="69914802" w14:textId="77777777" w:rsidR="00DC77ED" w:rsidRPr="00C57503" w:rsidRDefault="00DC77ED" w:rsidP="00004E97">
            <w:pPr>
              <w:spacing w:line="276" w:lineRule="auto"/>
              <w:jc w:val="both"/>
              <w:rPr>
                <w:rFonts w:eastAsia="Calibri"/>
                <w:b/>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w:t>
            </w:r>
            <w:r w:rsidRPr="00C57503">
              <w:rPr>
                <w:sz w:val="26"/>
                <w:szCs w:val="26"/>
              </w:rPr>
              <w:t>u</w:t>
            </w:r>
            <w:r w:rsidRPr="00C57503">
              <w:rPr>
                <w:sz w:val="26"/>
                <w:szCs w:val="26"/>
                <w:lang w:val="vi-VN"/>
              </w:rPr>
              <w:t xml:space="preserve"> cần đạt</w:t>
            </w:r>
            <w:r w:rsidRPr="00C57503">
              <w:rPr>
                <w:sz w:val="26"/>
                <w:szCs w:val="26"/>
              </w:rPr>
              <w:t xml:space="preserve"> trong</w:t>
            </w:r>
            <w:r w:rsidRPr="00C57503">
              <w:rPr>
                <w:sz w:val="26"/>
                <w:szCs w:val="26"/>
                <w:lang w:val="vi-VN"/>
              </w:rPr>
              <w:t xml:space="preserve"> chương </w:t>
            </w:r>
            <w:r w:rsidRPr="00C57503">
              <w:rPr>
                <w:sz w:val="26"/>
                <w:szCs w:val="26"/>
              </w:rPr>
              <w:t>II</w:t>
            </w:r>
          </w:p>
        </w:tc>
      </w:tr>
      <w:tr w:rsidR="00DC77ED" w:rsidRPr="00C57503" w14:paraId="27BB4D2F" w14:textId="77777777" w:rsidTr="00625AC0">
        <w:tc>
          <w:tcPr>
            <w:tcW w:w="3823" w:type="dxa"/>
            <w:gridSpan w:val="2"/>
            <w:vAlign w:val="center"/>
          </w:tcPr>
          <w:p w14:paraId="42DA7EEA" w14:textId="77777777" w:rsidR="00DC77ED" w:rsidRPr="00C57503" w:rsidRDefault="00DC77ED" w:rsidP="00004E97">
            <w:pPr>
              <w:spacing w:line="276" w:lineRule="auto"/>
              <w:jc w:val="both"/>
              <w:rPr>
                <w:b/>
                <w:bCs/>
                <w:color w:val="EE0000"/>
                <w:sz w:val="26"/>
                <w:szCs w:val="26"/>
              </w:rPr>
            </w:pPr>
            <w:r w:rsidRPr="00C57503">
              <w:rPr>
                <w:b/>
                <w:bCs/>
                <w:color w:val="EE0000"/>
                <w:sz w:val="26"/>
                <w:szCs w:val="26"/>
              </w:rPr>
              <w:t>CHƯƠNG III. C</w:t>
            </w:r>
            <w:r w:rsidRPr="00C57503">
              <w:rPr>
                <w:b/>
                <w:bCs/>
                <w:color w:val="EE0000"/>
                <w:sz w:val="26"/>
                <w:szCs w:val="26"/>
                <w:lang w:val="da-DK"/>
              </w:rPr>
              <w:t xml:space="preserve">ÁC </w:t>
            </w:r>
            <w:r w:rsidRPr="00C57503">
              <w:rPr>
                <w:b/>
                <w:bCs/>
                <w:color w:val="EE0000"/>
                <w:sz w:val="26"/>
                <w:szCs w:val="26"/>
                <w:lang w:val="vi-VN"/>
              </w:rPr>
              <w:t xml:space="preserve">SỐ ĐẶC TRƯNG </w:t>
            </w:r>
            <w:r w:rsidRPr="00C57503">
              <w:rPr>
                <w:b/>
                <w:bCs/>
                <w:color w:val="EE0000"/>
                <w:sz w:val="26"/>
                <w:szCs w:val="26"/>
                <w:lang w:val="da-DK"/>
              </w:rPr>
              <w:t xml:space="preserve">ĐO MỨC ĐỘ PHÂN </w:t>
            </w:r>
            <w:r w:rsidRPr="00C57503">
              <w:rPr>
                <w:b/>
                <w:bCs/>
                <w:color w:val="EE0000"/>
                <w:sz w:val="26"/>
                <w:szCs w:val="26"/>
                <w:lang w:val="da-DK"/>
              </w:rPr>
              <w:lastRenderedPageBreak/>
              <w:t xml:space="preserve">TÁN CỦA </w:t>
            </w:r>
            <w:r w:rsidRPr="00C57503">
              <w:rPr>
                <w:b/>
                <w:bCs/>
                <w:color w:val="EE0000"/>
                <w:sz w:val="26"/>
                <w:szCs w:val="26"/>
                <w:lang w:val="vi-VN"/>
              </w:rPr>
              <w:t>MẪU SỐ LIỆU</w:t>
            </w:r>
            <w:r w:rsidRPr="00C57503">
              <w:rPr>
                <w:b/>
                <w:bCs/>
                <w:color w:val="EE0000"/>
                <w:sz w:val="26"/>
                <w:szCs w:val="26"/>
                <w:lang w:val="da-DK"/>
              </w:rPr>
              <w:t xml:space="preserve"> GHÉP NHÓM</w:t>
            </w:r>
          </w:p>
        </w:tc>
        <w:tc>
          <w:tcPr>
            <w:tcW w:w="1134" w:type="dxa"/>
            <w:vAlign w:val="center"/>
          </w:tcPr>
          <w:p w14:paraId="53439FC3" w14:textId="77777777" w:rsidR="00DC77ED" w:rsidRPr="00C57503" w:rsidRDefault="00DC77ED" w:rsidP="00004E97">
            <w:pPr>
              <w:spacing w:line="276" w:lineRule="auto"/>
              <w:jc w:val="center"/>
              <w:rPr>
                <w:rFonts w:eastAsia="Calibri"/>
                <w:b/>
                <w:color w:val="EE0000"/>
                <w:sz w:val="26"/>
                <w:szCs w:val="26"/>
              </w:rPr>
            </w:pPr>
            <w:r w:rsidRPr="00C57503">
              <w:rPr>
                <w:rFonts w:eastAsia="Calibri"/>
                <w:b/>
                <w:color w:val="EE0000"/>
                <w:sz w:val="26"/>
                <w:szCs w:val="26"/>
              </w:rPr>
              <w:lastRenderedPageBreak/>
              <w:t>4</w:t>
            </w:r>
          </w:p>
        </w:tc>
        <w:tc>
          <w:tcPr>
            <w:tcW w:w="10206" w:type="dxa"/>
            <w:vAlign w:val="center"/>
          </w:tcPr>
          <w:p w14:paraId="6454E3FD" w14:textId="77777777" w:rsidR="00DC77ED" w:rsidRPr="00C57503" w:rsidRDefault="00DC77ED" w:rsidP="00004E97">
            <w:pPr>
              <w:suppressAutoHyphens/>
              <w:spacing w:before="60" w:after="60" w:line="276" w:lineRule="auto"/>
              <w:jc w:val="both"/>
              <w:rPr>
                <w:noProof/>
                <w:sz w:val="26"/>
                <w:szCs w:val="26"/>
                <w:lang w:val="vi-VN"/>
              </w:rPr>
            </w:pPr>
          </w:p>
        </w:tc>
      </w:tr>
      <w:tr w:rsidR="00DC77ED" w:rsidRPr="00C57503" w14:paraId="6BF44388" w14:textId="77777777" w:rsidTr="00625AC0">
        <w:tc>
          <w:tcPr>
            <w:tcW w:w="846" w:type="dxa"/>
            <w:vMerge w:val="restart"/>
            <w:vAlign w:val="center"/>
          </w:tcPr>
          <w:p w14:paraId="578CC99B"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lastRenderedPageBreak/>
              <w:t>3</w:t>
            </w:r>
          </w:p>
        </w:tc>
        <w:tc>
          <w:tcPr>
            <w:tcW w:w="2977" w:type="dxa"/>
            <w:vAlign w:val="center"/>
          </w:tcPr>
          <w:p w14:paraId="4F1F2EBA" w14:textId="77777777" w:rsidR="00DC77ED" w:rsidRPr="00C57503" w:rsidRDefault="00DC77ED" w:rsidP="00004E97">
            <w:pPr>
              <w:spacing w:line="276" w:lineRule="auto"/>
              <w:jc w:val="both"/>
              <w:rPr>
                <w:rFonts w:eastAsia="Calibri"/>
                <w:b/>
                <w:sz w:val="26"/>
                <w:szCs w:val="26"/>
              </w:rPr>
            </w:pPr>
            <w:r w:rsidRPr="00C57503">
              <w:rPr>
                <w:b/>
                <w:sz w:val="26"/>
                <w:szCs w:val="26"/>
              </w:rPr>
              <w:t xml:space="preserve">Bài 9. </w:t>
            </w:r>
            <w:r w:rsidRPr="00C57503">
              <w:rPr>
                <w:bCs/>
                <w:sz w:val="26"/>
                <w:szCs w:val="26"/>
              </w:rPr>
              <w:t>Khoảng biến thiên và khoảng tứ phân vị.</w:t>
            </w:r>
          </w:p>
        </w:tc>
        <w:tc>
          <w:tcPr>
            <w:tcW w:w="1134" w:type="dxa"/>
            <w:vAlign w:val="center"/>
          </w:tcPr>
          <w:p w14:paraId="7A50733A"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1</w:t>
            </w:r>
          </w:p>
        </w:tc>
        <w:tc>
          <w:tcPr>
            <w:tcW w:w="10206" w:type="dxa"/>
            <w:vMerge w:val="restart"/>
            <w:vAlign w:val="center"/>
          </w:tcPr>
          <w:p w14:paraId="7B617A38" w14:textId="77777777" w:rsidR="00DC77ED" w:rsidRPr="00C57503" w:rsidRDefault="00DC77ED" w:rsidP="00004E97">
            <w:pPr>
              <w:suppressAutoHyphens/>
              <w:spacing w:before="60" w:after="60" w:line="276" w:lineRule="auto"/>
              <w:jc w:val="both"/>
              <w:rPr>
                <w:noProof/>
                <w:sz w:val="26"/>
                <w:szCs w:val="26"/>
                <w:lang w:val="vi-VN"/>
              </w:rPr>
            </w:pPr>
            <w:r w:rsidRPr="00C57503">
              <w:rPr>
                <w:noProof/>
                <w:sz w:val="26"/>
                <w:szCs w:val="26"/>
                <w:lang w:val="vi-VN"/>
              </w:rPr>
              <w:t xml:space="preserve">– Tính được </w:t>
            </w:r>
            <w:r w:rsidRPr="00C57503">
              <w:rPr>
                <w:noProof/>
                <w:sz w:val="26"/>
                <w:szCs w:val="26"/>
                <w:lang w:val="da-DK"/>
              </w:rPr>
              <w:t xml:space="preserve">các </w:t>
            </w:r>
            <w:r w:rsidRPr="00C57503">
              <w:rPr>
                <w:noProof/>
                <w:sz w:val="26"/>
                <w:szCs w:val="26"/>
                <w:lang w:val="vi-VN"/>
              </w:rPr>
              <w:t xml:space="preserve">số đặc trưng </w:t>
            </w:r>
            <w:r w:rsidRPr="00C57503">
              <w:rPr>
                <w:noProof/>
                <w:sz w:val="26"/>
                <w:szCs w:val="26"/>
                <w:lang w:val="da-DK"/>
              </w:rPr>
              <w:t xml:space="preserve">đo mức độ phân tán cho </w:t>
            </w:r>
            <w:r w:rsidRPr="00C57503">
              <w:rPr>
                <w:noProof/>
                <w:sz w:val="26"/>
                <w:szCs w:val="26"/>
                <w:lang w:val="vi-VN"/>
              </w:rPr>
              <w:t>mẫu số liệu</w:t>
            </w:r>
            <w:r w:rsidRPr="00C57503">
              <w:rPr>
                <w:noProof/>
                <w:sz w:val="26"/>
                <w:szCs w:val="26"/>
                <w:lang w:val="da-DK"/>
              </w:rPr>
              <w:t xml:space="preserve"> ghép nhóm</w:t>
            </w:r>
            <w:r w:rsidRPr="00C57503">
              <w:rPr>
                <w:noProof/>
                <w:sz w:val="26"/>
                <w:szCs w:val="26"/>
                <w:lang w:val="vi-VN"/>
              </w:rPr>
              <w:t>:</w:t>
            </w:r>
            <w:r w:rsidRPr="00C57503">
              <w:rPr>
                <w:noProof/>
                <w:sz w:val="26"/>
                <w:szCs w:val="26"/>
                <w:lang w:val="da-DK"/>
              </w:rPr>
              <w:t xml:space="preserve"> khoảng biến thiên, khoảng tứ phân vị, phương sai, độ lệch chuẩn</w:t>
            </w:r>
            <w:r w:rsidRPr="00C57503">
              <w:rPr>
                <w:noProof/>
                <w:sz w:val="26"/>
                <w:szCs w:val="26"/>
                <w:lang w:val="vi-VN"/>
              </w:rPr>
              <w:t>.</w:t>
            </w:r>
          </w:p>
          <w:p w14:paraId="659AA3D0" w14:textId="77777777" w:rsidR="00DC77ED" w:rsidRPr="00C57503" w:rsidRDefault="00DC77ED" w:rsidP="00004E97">
            <w:pPr>
              <w:suppressAutoHyphens/>
              <w:spacing w:before="60" w:after="60" w:line="276" w:lineRule="auto"/>
              <w:jc w:val="both"/>
              <w:rPr>
                <w:noProof/>
                <w:sz w:val="26"/>
                <w:szCs w:val="26"/>
                <w:lang w:val="vi-VN"/>
              </w:rPr>
            </w:pPr>
            <w:r w:rsidRPr="00C57503">
              <w:rPr>
                <w:noProof/>
                <w:sz w:val="26"/>
                <w:szCs w:val="26"/>
                <w:lang w:val="vi-VN"/>
              </w:rPr>
              <w:t>– Giải thích được ý nghĩa và vai trò của các số đặc trưng nói trên của mẫu số liệu trong thực tiễn.</w:t>
            </w:r>
          </w:p>
          <w:p w14:paraId="788B4AEF" w14:textId="77777777" w:rsidR="00DC77ED" w:rsidRPr="00C57503" w:rsidRDefault="00DC77ED" w:rsidP="00004E97">
            <w:pPr>
              <w:suppressAutoHyphens/>
              <w:spacing w:before="60" w:after="60" w:line="276" w:lineRule="auto"/>
              <w:jc w:val="both"/>
              <w:rPr>
                <w:noProof/>
                <w:sz w:val="26"/>
                <w:szCs w:val="26"/>
                <w:lang w:val="vi-VN"/>
              </w:rPr>
            </w:pPr>
            <w:r w:rsidRPr="00C57503">
              <w:rPr>
                <w:noProof/>
                <w:sz w:val="26"/>
                <w:szCs w:val="26"/>
                <w:lang w:val="vi-VN"/>
              </w:rPr>
              <w:t>– Chỉ ra được những kết luận nhờ ý nghĩa của các số đặc trưng nói trên của mẫu số liệu trong trường hợp đơn giản.</w:t>
            </w:r>
          </w:p>
          <w:p w14:paraId="12C6B401" w14:textId="77777777" w:rsidR="00DC77ED" w:rsidRPr="00C57503" w:rsidRDefault="00DC77ED" w:rsidP="00004E97">
            <w:pPr>
              <w:spacing w:line="276" w:lineRule="auto"/>
              <w:jc w:val="both"/>
              <w:rPr>
                <w:rFonts w:eastAsia="Calibri"/>
                <w:b/>
                <w:sz w:val="26"/>
                <w:szCs w:val="26"/>
              </w:rPr>
            </w:pPr>
            <w:r w:rsidRPr="00C57503">
              <w:rPr>
                <w:sz w:val="26"/>
                <w:szCs w:val="26"/>
                <w:lang w:val="vi-VN"/>
              </w:rPr>
              <w:t>– Nhận biết được mối liên hệ giữa thống kê với những kiến thức của các môn học khác trong Chương trình lớp 12 và trong thực tiễn.</w:t>
            </w:r>
          </w:p>
        </w:tc>
      </w:tr>
      <w:tr w:rsidR="00DC77ED" w:rsidRPr="00C57503" w14:paraId="4FFF5615" w14:textId="77777777" w:rsidTr="00625AC0">
        <w:tc>
          <w:tcPr>
            <w:tcW w:w="846" w:type="dxa"/>
            <w:vMerge/>
            <w:vAlign w:val="center"/>
          </w:tcPr>
          <w:p w14:paraId="14CFA8F4"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7D914585" w14:textId="77777777" w:rsidR="00DC77ED" w:rsidRPr="00C57503" w:rsidRDefault="00DC77ED" w:rsidP="00004E97">
            <w:pPr>
              <w:spacing w:line="276" w:lineRule="auto"/>
              <w:jc w:val="both"/>
              <w:rPr>
                <w:rFonts w:eastAsia="Calibri"/>
                <w:b/>
                <w:sz w:val="26"/>
                <w:szCs w:val="26"/>
              </w:rPr>
            </w:pPr>
            <w:r w:rsidRPr="00C57503">
              <w:rPr>
                <w:b/>
                <w:bCs/>
                <w:sz w:val="26"/>
                <w:szCs w:val="26"/>
              </w:rPr>
              <w:t>Bài 10.</w:t>
            </w:r>
            <w:r w:rsidRPr="00C57503">
              <w:rPr>
                <w:sz w:val="26"/>
                <w:szCs w:val="26"/>
              </w:rPr>
              <w:t xml:space="preserve"> Phương sai và độ lệch chuẩn.</w:t>
            </w:r>
          </w:p>
        </w:tc>
        <w:tc>
          <w:tcPr>
            <w:tcW w:w="1134" w:type="dxa"/>
            <w:vAlign w:val="center"/>
          </w:tcPr>
          <w:p w14:paraId="4924F7F3"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2</w:t>
            </w:r>
          </w:p>
        </w:tc>
        <w:tc>
          <w:tcPr>
            <w:tcW w:w="10206" w:type="dxa"/>
            <w:vMerge/>
          </w:tcPr>
          <w:p w14:paraId="2A491034" w14:textId="77777777" w:rsidR="00DC77ED" w:rsidRPr="00C57503" w:rsidRDefault="00DC77ED" w:rsidP="00004E97">
            <w:pPr>
              <w:spacing w:line="276" w:lineRule="auto"/>
              <w:jc w:val="both"/>
              <w:rPr>
                <w:rFonts w:eastAsia="Calibri"/>
                <w:b/>
                <w:sz w:val="26"/>
                <w:szCs w:val="26"/>
              </w:rPr>
            </w:pPr>
          </w:p>
        </w:tc>
      </w:tr>
      <w:tr w:rsidR="00DC77ED" w:rsidRPr="00C57503" w14:paraId="2D4D7565" w14:textId="77777777" w:rsidTr="00625AC0">
        <w:tc>
          <w:tcPr>
            <w:tcW w:w="846" w:type="dxa"/>
            <w:vMerge/>
            <w:vAlign w:val="center"/>
          </w:tcPr>
          <w:p w14:paraId="11965081"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4E9B156B" w14:textId="77777777" w:rsidR="00DC77ED" w:rsidRPr="00C57503" w:rsidRDefault="00DC77ED" w:rsidP="00004E97">
            <w:pPr>
              <w:spacing w:line="276" w:lineRule="auto"/>
              <w:jc w:val="both"/>
              <w:rPr>
                <w:rFonts w:eastAsia="Calibri"/>
                <w:b/>
                <w:sz w:val="26"/>
                <w:szCs w:val="26"/>
              </w:rPr>
            </w:pPr>
            <w:r w:rsidRPr="00C57503">
              <w:rPr>
                <w:sz w:val="26"/>
                <w:szCs w:val="26"/>
                <w:lang w:val="fr-FR"/>
              </w:rPr>
              <w:t>Bài tập cuối chương III</w:t>
            </w:r>
          </w:p>
        </w:tc>
        <w:tc>
          <w:tcPr>
            <w:tcW w:w="1134" w:type="dxa"/>
            <w:vAlign w:val="center"/>
          </w:tcPr>
          <w:p w14:paraId="2E917853" w14:textId="77777777" w:rsidR="00DC77ED" w:rsidRPr="00C57503" w:rsidRDefault="00DC77ED" w:rsidP="00004E97">
            <w:pPr>
              <w:spacing w:line="276" w:lineRule="auto"/>
              <w:jc w:val="center"/>
              <w:rPr>
                <w:rFonts w:eastAsia="Calibri"/>
                <w:bCs/>
                <w:sz w:val="26"/>
                <w:szCs w:val="26"/>
              </w:rPr>
            </w:pPr>
            <w:r w:rsidRPr="00C57503">
              <w:rPr>
                <w:rFonts w:eastAsia="Calibri"/>
                <w:bCs/>
                <w:sz w:val="26"/>
                <w:szCs w:val="26"/>
              </w:rPr>
              <w:t>1</w:t>
            </w:r>
          </w:p>
        </w:tc>
        <w:tc>
          <w:tcPr>
            <w:tcW w:w="10206" w:type="dxa"/>
            <w:vAlign w:val="center"/>
          </w:tcPr>
          <w:p w14:paraId="1DC1C273" w14:textId="77777777" w:rsidR="00DC77ED" w:rsidRPr="00C57503" w:rsidRDefault="00DC77ED" w:rsidP="00004E97">
            <w:pPr>
              <w:spacing w:line="276" w:lineRule="auto"/>
              <w:jc w:val="both"/>
              <w:rPr>
                <w:rFonts w:eastAsia="Calibri"/>
                <w:b/>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w:t>
            </w:r>
            <w:r w:rsidRPr="00C57503">
              <w:rPr>
                <w:sz w:val="26"/>
                <w:szCs w:val="26"/>
              </w:rPr>
              <w:t>u</w:t>
            </w:r>
            <w:r w:rsidRPr="00C57503">
              <w:rPr>
                <w:sz w:val="26"/>
                <w:szCs w:val="26"/>
                <w:lang w:val="vi-VN"/>
              </w:rPr>
              <w:t xml:space="preserve"> cần đạt</w:t>
            </w:r>
            <w:r w:rsidRPr="00C57503">
              <w:rPr>
                <w:sz w:val="26"/>
                <w:szCs w:val="26"/>
              </w:rPr>
              <w:t xml:space="preserve"> trong</w:t>
            </w:r>
            <w:r w:rsidRPr="00C57503">
              <w:rPr>
                <w:sz w:val="26"/>
                <w:szCs w:val="26"/>
                <w:lang w:val="vi-VN"/>
              </w:rPr>
              <w:t xml:space="preserve"> chương </w:t>
            </w:r>
            <w:r w:rsidRPr="00C57503">
              <w:rPr>
                <w:sz w:val="26"/>
                <w:szCs w:val="26"/>
              </w:rPr>
              <w:t>III</w:t>
            </w:r>
          </w:p>
        </w:tc>
      </w:tr>
      <w:tr w:rsidR="00DC77ED" w:rsidRPr="00C57503" w14:paraId="5448AD8A" w14:textId="77777777" w:rsidTr="00625AC0">
        <w:tc>
          <w:tcPr>
            <w:tcW w:w="3823" w:type="dxa"/>
            <w:gridSpan w:val="2"/>
            <w:vAlign w:val="center"/>
          </w:tcPr>
          <w:p w14:paraId="0F9D5F56" w14:textId="77777777" w:rsidR="00DC77ED" w:rsidRPr="00C57503" w:rsidRDefault="00DC77ED" w:rsidP="00004E97">
            <w:pPr>
              <w:spacing w:line="276" w:lineRule="auto"/>
              <w:jc w:val="both"/>
              <w:rPr>
                <w:b/>
                <w:bCs/>
                <w:color w:val="EE0000"/>
                <w:sz w:val="26"/>
                <w:szCs w:val="26"/>
              </w:rPr>
            </w:pPr>
            <w:r w:rsidRPr="00C57503">
              <w:rPr>
                <w:b/>
                <w:bCs/>
                <w:color w:val="EE0000"/>
                <w:sz w:val="26"/>
                <w:szCs w:val="26"/>
                <w:lang w:val="vi-VN"/>
              </w:rPr>
              <w:t>HOẠT ĐỘNG THỰC HÀNH VÀ TRẢI NGHIỆM</w:t>
            </w:r>
          </w:p>
        </w:tc>
        <w:tc>
          <w:tcPr>
            <w:tcW w:w="1134" w:type="dxa"/>
            <w:vAlign w:val="center"/>
          </w:tcPr>
          <w:p w14:paraId="235F3033" w14:textId="77777777" w:rsidR="00DC77ED" w:rsidRPr="00C57503" w:rsidRDefault="00DC77ED" w:rsidP="00004E97">
            <w:pPr>
              <w:spacing w:line="276" w:lineRule="auto"/>
              <w:jc w:val="center"/>
              <w:rPr>
                <w:rFonts w:eastAsia="Calibri"/>
                <w:b/>
                <w:bCs/>
                <w:color w:val="EE0000"/>
                <w:sz w:val="26"/>
                <w:szCs w:val="26"/>
              </w:rPr>
            </w:pPr>
            <w:r w:rsidRPr="00C57503">
              <w:rPr>
                <w:b/>
                <w:bCs/>
                <w:color w:val="EE0000"/>
                <w:sz w:val="26"/>
                <w:szCs w:val="26"/>
              </w:rPr>
              <w:t>5</w:t>
            </w:r>
          </w:p>
        </w:tc>
        <w:tc>
          <w:tcPr>
            <w:tcW w:w="10206" w:type="dxa"/>
            <w:vAlign w:val="center"/>
          </w:tcPr>
          <w:p w14:paraId="15C8D2B9" w14:textId="77777777" w:rsidR="00DC77ED" w:rsidRPr="00C57503" w:rsidRDefault="00DC77ED" w:rsidP="00004E97">
            <w:pPr>
              <w:suppressAutoHyphens/>
              <w:spacing w:before="60" w:after="60" w:line="276" w:lineRule="auto"/>
              <w:rPr>
                <w:rFonts w:eastAsia="Calibri"/>
                <w:b/>
                <w:sz w:val="26"/>
                <w:szCs w:val="26"/>
              </w:rPr>
            </w:pPr>
          </w:p>
        </w:tc>
      </w:tr>
      <w:tr w:rsidR="00DC77ED" w:rsidRPr="00C57503" w14:paraId="677E2EBA" w14:textId="77777777" w:rsidTr="00625AC0">
        <w:tc>
          <w:tcPr>
            <w:tcW w:w="846" w:type="dxa"/>
            <w:vMerge w:val="restart"/>
            <w:vAlign w:val="center"/>
          </w:tcPr>
          <w:p w14:paraId="03367907"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t>4</w:t>
            </w:r>
          </w:p>
        </w:tc>
        <w:tc>
          <w:tcPr>
            <w:tcW w:w="2977" w:type="dxa"/>
            <w:vAlign w:val="center"/>
          </w:tcPr>
          <w:p w14:paraId="5BCDB89D" w14:textId="77777777" w:rsidR="00DC77ED" w:rsidRPr="00C57503" w:rsidRDefault="00DC77ED" w:rsidP="00004E97">
            <w:pPr>
              <w:spacing w:line="276" w:lineRule="auto"/>
              <w:jc w:val="both"/>
              <w:rPr>
                <w:bCs/>
                <w:sz w:val="26"/>
                <w:szCs w:val="26"/>
              </w:rPr>
            </w:pPr>
            <w:r w:rsidRPr="00C57503">
              <w:rPr>
                <w:bCs/>
                <w:sz w:val="26"/>
                <w:szCs w:val="26"/>
              </w:rPr>
              <w:t>Khảo sát và vẽ đồ thị hàm số với phần mềm GeoGebra.</w:t>
            </w:r>
          </w:p>
        </w:tc>
        <w:tc>
          <w:tcPr>
            <w:tcW w:w="1134" w:type="dxa"/>
            <w:vAlign w:val="center"/>
          </w:tcPr>
          <w:p w14:paraId="7E304C48"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vAlign w:val="center"/>
          </w:tcPr>
          <w:p w14:paraId="1DEB508F" w14:textId="77777777" w:rsidR="00DC77ED" w:rsidRPr="00C57503" w:rsidRDefault="00DC77ED" w:rsidP="00004E97">
            <w:pPr>
              <w:spacing w:line="276" w:lineRule="auto"/>
              <w:rPr>
                <w:sz w:val="26"/>
                <w:szCs w:val="26"/>
              </w:rPr>
            </w:pPr>
            <w:r w:rsidRPr="00C57503">
              <w:rPr>
                <w:rFonts w:eastAsia="Times New Roman"/>
                <w:sz w:val="26"/>
                <w:szCs w:val="26"/>
                <w:lang w:val="vi-VN"/>
              </w:rPr>
              <w:t>- Sử dụng phần mềm GeoGebra để khảo sát và vẽ đồ thị hàm số, đặc biệt đối với những hàm số phức tạp.</w:t>
            </w:r>
          </w:p>
        </w:tc>
      </w:tr>
      <w:tr w:rsidR="00DC77ED" w:rsidRPr="00C57503" w14:paraId="0D50B689" w14:textId="77777777" w:rsidTr="00625AC0">
        <w:tc>
          <w:tcPr>
            <w:tcW w:w="846" w:type="dxa"/>
            <w:vMerge/>
            <w:vAlign w:val="center"/>
          </w:tcPr>
          <w:p w14:paraId="6ED378EC"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41D2F064" w14:textId="77777777" w:rsidR="00DC77ED" w:rsidRPr="00C57503" w:rsidRDefault="00DC77ED" w:rsidP="00004E97">
            <w:pPr>
              <w:spacing w:line="276" w:lineRule="auto"/>
              <w:jc w:val="both"/>
              <w:rPr>
                <w:bCs/>
                <w:sz w:val="26"/>
                <w:szCs w:val="26"/>
                <w:lang w:val="vi-VN"/>
              </w:rPr>
            </w:pPr>
            <w:r w:rsidRPr="00C57503">
              <w:rPr>
                <w:bCs/>
                <w:sz w:val="26"/>
                <w:szCs w:val="26"/>
              </w:rPr>
              <w:t>Vẽ vec tơ tổng của ba vec tơ trong không gian bằng phần mềm GeoGebra.</w:t>
            </w:r>
          </w:p>
        </w:tc>
        <w:tc>
          <w:tcPr>
            <w:tcW w:w="1134" w:type="dxa"/>
            <w:vAlign w:val="center"/>
          </w:tcPr>
          <w:p w14:paraId="545D1381" w14:textId="77777777" w:rsidR="00DC77ED" w:rsidRPr="00C57503" w:rsidRDefault="00DC77ED" w:rsidP="00004E97">
            <w:pPr>
              <w:spacing w:line="276" w:lineRule="auto"/>
              <w:jc w:val="center"/>
              <w:rPr>
                <w:sz w:val="26"/>
                <w:szCs w:val="26"/>
              </w:rPr>
            </w:pPr>
            <w:r w:rsidRPr="00C57503">
              <w:rPr>
                <w:sz w:val="26"/>
                <w:szCs w:val="26"/>
              </w:rPr>
              <w:t>1</w:t>
            </w:r>
          </w:p>
        </w:tc>
        <w:tc>
          <w:tcPr>
            <w:tcW w:w="10206" w:type="dxa"/>
            <w:vAlign w:val="center"/>
          </w:tcPr>
          <w:p w14:paraId="11C21A47" w14:textId="77777777" w:rsidR="00DC77ED" w:rsidRPr="00C57503" w:rsidRDefault="00DC77ED" w:rsidP="00004E97">
            <w:pPr>
              <w:spacing w:line="276" w:lineRule="auto"/>
              <w:rPr>
                <w:sz w:val="26"/>
                <w:szCs w:val="26"/>
                <w:lang w:val="vi-VN"/>
              </w:rPr>
            </w:pPr>
            <w:r w:rsidRPr="00C57503">
              <w:rPr>
                <w:rFonts w:eastAsia="Times New Roman"/>
                <w:sz w:val="26"/>
                <w:szCs w:val="26"/>
                <w:lang w:val="vi-VN"/>
              </w:rPr>
              <w:t>- Sử dụng phần mềm GeoGebra để vẽ vectơ tổng của ba vectơ cho trước.</w:t>
            </w:r>
          </w:p>
          <w:p w14:paraId="5E76C42C" w14:textId="77777777" w:rsidR="00DC77ED" w:rsidRPr="00C57503" w:rsidRDefault="00DC77ED" w:rsidP="00004E97">
            <w:pPr>
              <w:tabs>
                <w:tab w:val="left" w:pos="1245"/>
              </w:tabs>
              <w:spacing w:line="276" w:lineRule="auto"/>
              <w:rPr>
                <w:sz w:val="26"/>
                <w:szCs w:val="26"/>
              </w:rPr>
            </w:pPr>
            <w:bookmarkStart w:id="4" w:name="_Hlk172396508"/>
            <w:r w:rsidRPr="00C57503">
              <w:rPr>
                <w:sz w:val="26"/>
                <w:szCs w:val="26"/>
              </w:rPr>
              <w:t>– Thực hành sử dụng phần mềm để biểu thị điểm, vectơ, các phép toán vectơ trong hệ trục toạ độ Oxyz.</w:t>
            </w:r>
            <w:bookmarkEnd w:id="4"/>
          </w:p>
        </w:tc>
      </w:tr>
      <w:tr w:rsidR="00DC77ED" w:rsidRPr="00C57503" w14:paraId="444AB57B" w14:textId="77777777" w:rsidTr="00625AC0">
        <w:tc>
          <w:tcPr>
            <w:tcW w:w="846" w:type="dxa"/>
            <w:vMerge/>
            <w:vAlign w:val="center"/>
          </w:tcPr>
          <w:p w14:paraId="6C77647B"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3B56C429" w14:textId="77777777" w:rsidR="00DC77ED" w:rsidRPr="00C57503" w:rsidRDefault="00DC77ED" w:rsidP="00004E97">
            <w:pPr>
              <w:spacing w:line="276" w:lineRule="auto"/>
              <w:jc w:val="both"/>
              <w:rPr>
                <w:bCs/>
                <w:sz w:val="26"/>
                <w:szCs w:val="26"/>
                <w:lang w:val="vi-VN"/>
              </w:rPr>
            </w:pPr>
            <w:r w:rsidRPr="00C57503">
              <w:rPr>
                <w:bCs/>
                <w:sz w:val="26"/>
                <w:szCs w:val="26"/>
              </w:rPr>
              <w:t>Độ dài gang tay( gang tay của bạn dài bao nhiêu).</w:t>
            </w:r>
          </w:p>
        </w:tc>
        <w:tc>
          <w:tcPr>
            <w:tcW w:w="1134" w:type="dxa"/>
            <w:vAlign w:val="center"/>
          </w:tcPr>
          <w:p w14:paraId="0AB02DF1"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vAlign w:val="center"/>
          </w:tcPr>
          <w:p w14:paraId="23DF303F" w14:textId="77777777" w:rsidR="00DC77ED" w:rsidRPr="00C57503" w:rsidRDefault="00DC77ED" w:rsidP="00004E97">
            <w:pPr>
              <w:spacing w:line="276" w:lineRule="auto"/>
              <w:rPr>
                <w:sz w:val="26"/>
                <w:szCs w:val="26"/>
              </w:rPr>
            </w:pPr>
            <w:r w:rsidRPr="00C57503">
              <w:rPr>
                <w:sz w:val="26"/>
                <w:szCs w:val="26"/>
                <w:lang w:val="vi-VN"/>
              </w:rPr>
              <w:t>- Thực hiện thu thập và phân tích dữ liệu để so sánh độ dài gang tay của hai nhóm HS nam và HS nữ trong lớp học.</w:t>
            </w:r>
          </w:p>
        </w:tc>
      </w:tr>
      <w:tr w:rsidR="00DC77ED" w:rsidRPr="00C57503" w14:paraId="6BE18690" w14:textId="77777777" w:rsidTr="00625AC0">
        <w:tc>
          <w:tcPr>
            <w:tcW w:w="15163" w:type="dxa"/>
            <w:gridSpan w:val="4"/>
            <w:shd w:val="clear" w:color="auto" w:fill="FFFF00"/>
            <w:vAlign w:val="center"/>
          </w:tcPr>
          <w:p w14:paraId="01210C4D" w14:textId="77777777" w:rsidR="00DC77ED" w:rsidRPr="00C57503" w:rsidRDefault="00DC77ED" w:rsidP="00004E97">
            <w:pPr>
              <w:suppressAutoHyphens/>
              <w:spacing w:before="60" w:after="60" w:line="276" w:lineRule="auto"/>
              <w:jc w:val="center"/>
              <w:rPr>
                <w:sz w:val="26"/>
                <w:szCs w:val="26"/>
                <w:lang w:val="da-DK"/>
              </w:rPr>
            </w:pPr>
            <w:r w:rsidRPr="00C57503">
              <w:rPr>
                <w:rFonts w:eastAsia="Times New Roman"/>
                <w:b/>
                <w:iCs/>
                <w:color w:val="FF0000"/>
                <w:sz w:val="26"/>
                <w:szCs w:val="26"/>
                <w:highlight w:val="yellow"/>
                <w:lang w:val="es-ES"/>
              </w:rPr>
              <w:t>HỌC KÌ II</w:t>
            </w:r>
          </w:p>
        </w:tc>
      </w:tr>
      <w:tr w:rsidR="00DC77ED" w:rsidRPr="00C57503" w14:paraId="78278CC2" w14:textId="77777777" w:rsidTr="00625AC0">
        <w:tc>
          <w:tcPr>
            <w:tcW w:w="3823" w:type="dxa"/>
            <w:gridSpan w:val="2"/>
            <w:vAlign w:val="center"/>
          </w:tcPr>
          <w:p w14:paraId="45F4430A" w14:textId="77777777" w:rsidR="00DC77ED" w:rsidRPr="00C57503" w:rsidRDefault="00DC77ED" w:rsidP="00004E97">
            <w:pPr>
              <w:spacing w:line="276" w:lineRule="auto"/>
              <w:jc w:val="both"/>
              <w:rPr>
                <w:b/>
                <w:color w:val="EE0000"/>
                <w:sz w:val="26"/>
                <w:szCs w:val="26"/>
              </w:rPr>
            </w:pPr>
            <w:r w:rsidRPr="00C57503">
              <w:rPr>
                <w:b/>
                <w:color w:val="EE0000"/>
                <w:sz w:val="26"/>
                <w:szCs w:val="26"/>
              </w:rPr>
              <w:t>CHƯƠNG IV. NGUYÊN HÀM VÀ TÍCH PHÂN</w:t>
            </w:r>
          </w:p>
        </w:tc>
        <w:tc>
          <w:tcPr>
            <w:tcW w:w="1134" w:type="dxa"/>
            <w:vAlign w:val="center"/>
          </w:tcPr>
          <w:p w14:paraId="46BCBE42" w14:textId="77777777" w:rsidR="00DC77ED" w:rsidRPr="00C57503" w:rsidRDefault="00DC77ED" w:rsidP="00004E97">
            <w:pPr>
              <w:spacing w:line="276" w:lineRule="auto"/>
              <w:jc w:val="center"/>
              <w:rPr>
                <w:b/>
                <w:bCs/>
                <w:color w:val="EE0000"/>
                <w:sz w:val="26"/>
                <w:szCs w:val="26"/>
              </w:rPr>
            </w:pPr>
            <w:r w:rsidRPr="00C57503">
              <w:rPr>
                <w:b/>
                <w:bCs/>
                <w:color w:val="EE0000"/>
                <w:sz w:val="26"/>
                <w:szCs w:val="26"/>
              </w:rPr>
              <w:t>15</w:t>
            </w:r>
          </w:p>
        </w:tc>
        <w:tc>
          <w:tcPr>
            <w:tcW w:w="10206" w:type="dxa"/>
            <w:vAlign w:val="center"/>
          </w:tcPr>
          <w:p w14:paraId="51DBCBD5" w14:textId="77777777" w:rsidR="00DC77ED" w:rsidRPr="00C57503" w:rsidRDefault="00DC77ED" w:rsidP="00004E97">
            <w:pPr>
              <w:suppressAutoHyphens/>
              <w:spacing w:before="60" w:after="60" w:line="276" w:lineRule="auto"/>
              <w:jc w:val="both"/>
              <w:rPr>
                <w:sz w:val="26"/>
                <w:szCs w:val="26"/>
                <w:lang w:val="fr-FR"/>
              </w:rPr>
            </w:pPr>
          </w:p>
        </w:tc>
      </w:tr>
      <w:tr w:rsidR="00DC77ED" w:rsidRPr="00C57503" w14:paraId="067A9C1C" w14:textId="77777777" w:rsidTr="00625AC0">
        <w:tc>
          <w:tcPr>
            <w:tcW w:w="846" w:type="dxa"/>
            <w:vMerge w:val="restart"/>
            <w:vAlign w:val="center"/>
          </w:tcPr>
          <w:p w14:paraId="204FDB46"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t>1</w:t>
            </w:r>
          </w:p>
        </w:tc>
        <w:tc>
          <w:tcPr>
            <w:tcW w:w="2977" w:type="dxa"/>
            <w:vAlign w:val="center"/>
          </w:tcPr>
          <w:p w14:paraId="329BDC61" w14:textId="77777777" w:rsidR="00DC77ED" w:rsidRPr="00C57503" w:rsidRDefault="00DC77ED" w:rsidP="00004E97">
            <w:pPr>
              <w:spacing w:line="276" w:lineRule="auto"/>
              <w:jc w:val="both"/>
              <w:rPr>
                <w:sz w:val="26"/>
                <w:szCs w:val="26"/>
                <w:lang w:val="fr-FR"/>
              </w:rPr>
            </w:pPr>
            <w:r w:rsidRPr="00C57503">
              <w:rPr>
                <w:b/>
                <w:bCs/>
                <w:sz w:val="26"/>
                <w:szCs w:val="26"/>
                <w:lang w:val="fr-FR"/>
              </w:rPr>
              <w:t>Bài 11.</w:t>
            </w:r>
            <w:r w:rsidRPr="00C57503">
              <w:rPr>
                <w:sz w:val="26"/>
                <w:szCs w:val="26"/>
                <w:lang w:val="fr-FR"/>
              </w:rPr>
              <w:t xml:space="preserve"> Nguyên hàm</w:t>
            </w:r>
          </w:p>
        </w:tc>
        <w:tc>
          <w:tcPr>
            <w:tcW w:w="1134" w:type="dxa"/>
            <w:vAlign w:val="center"/>
          </w:tcPr>
          <w:p w14:paraId="206247D0" w14:textId="77777777" w:rsidR="00DC77ED" w:rsidRPr="00C57503" w:rsidRDefault="00DC77ED" w:rsidP="00004E97">
            <w:pPr>
              <w:spacing w:line="276" w:lineRule="auto"/>
              <w:jc w:val="center"/>
              <w:rPr>
                <w:sz w:val="26"/>
                <w:szCs w:val="26"/>
              </w:rPr>
            </w:pPr>
            <w:r w:rsidRPr="00C57503">
              <w:rPr>
                <w:sz w:val="26"/>
                <w:szCs w:val="26"/>
              </w:rPr>
              <w:t>5</w:t>
            </w:r>
          </w:p>
        </w:tc>
        <w:tc>
          <w:tcPr>
            <w:tcW w:w="10206" w:type="dxa"/>
            <w:vAlign w:val="center"/>
          </w:tcPr>
          <w:p w14:paraId="7569B07B" w14:textId="77777777" w:rsidR="00DC77ED" w:rsidRPr="00C57503" w:rsidRDefault="00DC77ED" w:rsidP="00004E97">
            <w:pPr>
              <w:suppressAutoHyphens/>
              <w:spacing w:before="60" w:after="60" w:line="276" w:lineRule="auto"/>
              <w:jc w:val="both"/>
              <w:rPr>
                <w:sz w:val="26"/>
                <w:szCs w:val="26"/>
                <w:lang w:val="fr-FR"/>
              </w:rPr>
            </w:pPr>
            <w:r w:rsidRPr="00C57503">
              <w:rPr>
                <w:sz w:val="26"/>
                <w:szCs w:val="26"/>
                <w:lang w:val="fr-FR"/>
              </w:rPr>
              <w:t>– Nhận biết được khái niệm nguyên hàm của một hàm số.</w:t>
            </w:r>
          </w:p>
          <w:p w14:paraId="72A4482E" w14:textId="77777777" w:rsidR="00DC77ED" w:rsidRPr="00C57503" w:rsidRDefault="00DC77ED" w:rsidP="00004E97">
            <w:pPr>
              <w:suppressAutoHyphens/>
              <w:spacing w:before="60" w:after="60" w:line="276" w:lineRule="auto"/>
              <w:jc w:val="both"/>
              <w:rPr>
                <w:sz w:val="26"/>
                <w:szCs w:val="26"/>
                <w:lang w:val="fr-FR"/>
              </w:rPr>
            </w:pPr>
            <w:r w:rsidRPr="00C57503">
              <w:rPr>
                <w:sz w:val="26"/>
                <w:szCs w:val="26"/>
                <w:lang w:val="fr-FR"/>
              </w:rPr>
              <w:t>– Giải thích được tính chất cơ bản của nguyên hàm.</w:t>
            </w:r>
          </w:p>
          <w:p w14:paraId="23720353" w14:textId="77777777" w:rsidR="00DC77ED" w:rsidRPr="00C57503" w:rsidRDefault="00DC77ED" w:rsidP="00004E97">
            <w:pPr>
              <w:suppressAutoHyphens/>
              <w:spacing w:before="60" w:after="60" w:line="276" w:lineRule="auto"/>
              <w:jc w:val="both"/>
              <w:rPr>
                <w:sz w:val="26"/>
                <w:szCs w:val="26"/>
                <w:lang w:val="fr-FR"/>
              </w:rPr>
            </w:pPr>
            <w:r w:rsidRPr="00C57503">
              <w:rPr>
                <w:sz w:val="26"/>
                <w:szCs w:val="26"/>
                <w:lang w:val="fr-FR"/>
              </w:rPr>
              <w:t xml:space="preserve">– Xác định được nguyên hàm của một số hàm số sơ cấp như: </w:t>
            </w:r>
          </w:p>
          <w:p w14:paraId="67F64F4E" w14:textId="77777777" w:rsidR="00DC77ED" w:rsidRPr="00C57503" w:rsidRDefault="00DC77ED" w:rsidP="00004E97">
            <w:pPr>
              <w:suppressAutoHyphens/>
              <w:spacing w:before="60" w:after="60" w:line="276" w:lineRule="auto"/>
              <w:jc w:val="both"/>
              <w:rPr>
                <w:sz w:val="26"/>
                <w:szCs w:val="26"/>
                <w:lang w:val="fr-FR"/>
              </w:rPr>
            </w:pPr>
            <w:r w:rsidRPr="00C57503">
              <w:rPr>
                <w:sz w:val="26"/>
                <w:szCs w:val="26"/>
                <w:lang w:val="fr-FR"/>
              </w:rPr>
              <w:lastRenderedPageBreak/>
              <w:t xml:space="preserve"> </w:t>
            </w:r>
            <w:r w:rsidRPr="00C57503">
              <w:rPr>
                <w:position w:val="-10"/>
                <w:sz w:val="26"/>
                <w:szCs w:val="26"/>
              </w:rPr>
              <w:object w:dxaOrig="1520" w:dyaOrig="360" w14:anchorId="3CED1EAB">
                <v:shape id="_x0000_i1043" type="#_x0000_t75" style="width:76.85pt;height:19.35pt" o:ole="">
                  <v:imagedata r:id="rId44" o:title=""/>
                </v:shape>
                <o:OLEObject Type="Embed" ProgID="Equation.DSMT4" ShapeID="_x0000_i1043" DrawAspect="Content" ObjectID="_1849353192" r:id="rId45"/>
              </w:object>
            </w:r>
            <w:r w:rsidRPr="00C57503">
              <w:rPr>
                <w:sz w:val="26"/>
                <w:szCs w:val="26"/>
                <w:lang w:val="fr-FR"/>
              </w:rPr>
              <w:t xml:space="preserve"> </w:t>
            </w:r>
            <w:r w:rsidRPr="00C57503">
              <w:rPr>
                <w:position w:val="-24"/>
                <w:sz w:val="26"/>
                <w:szCs w:val="26"/>
              </w:rPr>
              <w:object w:dxaOrig="700" w:dyaOrig="620" w14:anchorId="6FBE5398">
                <v:shape id="_x0000_i1044" type="#_x0000_t75" style="width:34.95pt;height:31.7pt" o:ole="">
                  <v:imagedata r:id="rId46" o:title=""/>
                </v:shape>
                <o:OLEObject Type="Embed" ProgID="Equation.DSMT4" ShapeID="_x0000_i1044" DrawAspect="Content" ObjectID="_1849353193" r:id="rId47"/>
              </w:object>
            </w:r>
            <w:r w:rsidRPr="00C57503">
              <w:rPr>
                <w:sz w:val="26"/>
                <w:szCs w:val="26"/>
                <w:lang w:val="fr-FR"/>
              </w:rPr>
              <w:t xml:space="preserve"> </w:t>
            </w:r>
            <w:r w:rsidRPr="00C57503">
              <w:rPr>
                <w:position w:val="-10"/>
                <w:sz w:val="26"/>
                <w:szCs w:val="26"/>
              </w:rPr>
              <w:object w:dxaOrig="940" w:dyaOrig="320" w14:anchorId="7399E760">
                <v:shape id="_x0000_i1045" type="#_x0000_t75" style="width:47.3pt;height:16.1pt" o:ole="">
                  <v:imagedata r:id="rId48" o:title=""/>
                </v:shape>
                <o:OLEObject Type="Embed" ProgID="Equation.DSMT4" ShapeID="_x0000_i1045" DrawAspect="Content" ObjectID="_1849353194" r:id="rId49"/>
              </w:object>
            </w:r>
            <w:r w:rsidRPr="00C57503">
              <w:rPr>
                <w:sz w:val="26"/>
                <w:szCs w:val="26"/>
                <w:lang w:val="fr-FR"/>
              </w:rPr>
              <w:t xml:space="preserve"> </w:t>
            </w:r>
            <w:r w:rsidRPr="00C57503">
              <w:rPr>
                <w:position w:val="-10"/>
                <w:sz w:val="26"/>
                <w:szCs w:val="26"/>
              </w:rPr>
              <w:object w:dxaOrig="980" w:dyaOrig="260" w14:anchorId="724E4323">
                <v:shape id="_x0000_i1046" type="#_x0000_t75" style="width:49.45pt;height:11.8pt" o:ole="">
                  <v:imagedata r:id="rId50" o:title=""/>
                </v:shape>
                <o:OLEObject Type="Embed" ProgID="Equation.DSMT4" ShapeID="_x0000_i1046" DrawAspect="Content" ObjectID="_1849353195" r:id="rId51"/>
              </w:object>
            </w:r>
            <w:r w:rsidRPr="00C57503">
              <w:rPr>
                <w:sz w:val="26"/>
                <w:szCs w:val="26"/>
                <w:lang w:val="fr-FR"/>
              </w:rPr>
              <w:t xml:space="preserve"> </w:t>
            </w:r>
            <w:r w:rsidRPr="00C57503">
              <w:rPr>
                <w:position w:val="-24"/>
                <w:sz w:val="26"/>
                <w:szCs w:val="26"/>
              </w:rPr>
              <w:object w:dxaOrig="1140" w:dyaOrig="620" w14:anchorId="3F7279E5">
                <v:shape id="_x0000_i1047" type="#_x0000_t75" style="width:56.95pt;height:31.7pt" o:ole="">
                  <v:imagedata r:id="rId52" o:title=""/>
                </v:shape>
                <o:OLEObject Type="Embed" ProgID="Equation.DSMT4" ShapeID="_x0000_i1047" DrawAspect="Content" ObjectID="_1849353196" r:id="rId53"/>
              </w:object>
            </w:r>
            <w:r w:rsidRPr="00C57503">
              <w:rPr>
                <w:sz w:val="26"/>
                <w:szCs w:val="26"/>
                <w:lang w:val="fr-FR"/>
              </w:rPr>
              <w:t xml:space="preserve"> </w:t>
            </w:r>
            <w:r w:rsidRPr="00C57503">
              <w:rPr>
                <w:position w:val="-24"/>
                <w:sz w:val="26"/>
                <w:szCs w:val="26"/>
              </w:rPr>
              <w:object w:dxaOrig="1120" w:dyaOrig="620" w14:anchorId="25BB1A7D">
                <v:shape id="_x0000_i1048" type="#_x0000_t75" style="width:55.9pt;height:31.7pt" o:ole="">
                  <v:imagedata r:id="rId54" o:title=""/>
                </v:shape>
                <o:OLEObject Type="Embed" ProgID="Equation.DSMT4" ShapeID="_x0000_i1048" DrawAspect="Content" ObjectID="_1849353197" r:id="rId55"/>
              </w:object>
            </w:r>
            <w:r w:rsidRPr="00C57503">
              <w:rPr>
                <w:position w:val="-10"/>
                <w:sz w:val="26"/>
                <w:szCs w:val="26"/>
              </w:rPr>
              <w:object w:dxaOrig="740" w:dyaOrig="360" w14:anchorId="15F3EE27">
                <v:shape id="_x0000_i1049" type="#_x0000_t75" style="width:37.05pt;height:19.35pt" o:ole="">
                  <v:imagedata r:id="rId56" o:title=""/>
                </v:shape>
                <o:OLEObject Type="Embed" ProgID="Equation.DSMT4" ShapeID="_x0000_i1049" DrawAspect="Content" ObjectID="_1849353198" r:id="rId57"/>
              </w:object>
            </w:r>
            <w:r w:rsidRPr="00C57503">
              <w:rPr>
                <w:sz w:val="26"/>
                <w:szCs w:val="26"/>
                <w:lang w:val="fr-FR"/>
              </w:rPr>
              <w:t xml:space="preserve"> </w:t>
            </w:r>
            <w:r w:rsidRPr="00C57503">
              <w:rPr>
                <w:position w:val="-10"/>
                <w:sz w:val="26"/>
                <w:szCs w:val="26"/>
              </w:rPr>
              <w:object w:dxaOrig="700" w:dyaOrig="360" w14:anchorId="4A03FF3F">
                <v:shape id="_x0000_i1050" type="#_x0000_t75" style="width:34.95pt;height:19.35pt" o:ole="">
                  <v:imagedata r:id="rId58" o:title=""/>
                </v:shape>
                <o:OLEObject Type="Embed" ProgID="Equation.DSMT4" ShapeID="_x0000_i1050" DrawAspect="Content" ObjectID="_1849353199" r:id="rId59"/>
              </w:object>
            </w:r>
          </w:p>
          <w:p w14:paraId="6F4D6077"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fr-FR"/>
              </w:rPr>
              <w:t>– Tính được nguyên hàm trong những trường hợp đơn giản.</w:t>
            </w:r>
          </w:p>
        </w:tc>
      </w:tr>
      <w:tr w:rsidR="00DC77ED" w:rsidRPr="00C57503" w14:paraId="6D2AE8AC" w14:textId="77777777" w:rsidTr="00625AC0">
        <w:tc>
          <w:tcPr>
            <w:tcW w:w="846" w:type="dxa"/>
            <w:vMerge/>
            <w:vAlign w:val="center"/>
          </w:tcPr>
          <w:p w14:paraId="28C3A0C9"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73FC04DA" w14:textId="77777777" w:rsidR="00DC77ED" w:rsidRPr="00C57503" w:rsidRDefault="00DC77ED" w:rsidP="00004E97">
            <w:pPr>
              <w:spacing w:line="276" w:lineRule="auto"/>
              <w:jc w:val="both"/>
              <w:rPr>
                <w:b/>
                <w:sz w:val="26"/>
                <w:szCs w:val="26"/>
              </w:rPr>
            </w:pPr>
            <w:r w:rsidRPr="00C57503">
              <w:rPr>
                <w:b/>
                <w:sz w:val="26"/>
                <w:szCs w:val="26"/>
              </w:rPr>
              <w:t xml:space="preserve">Bài 12. </w:t>
            </w:r>
            <w:r w:rsidRPr="00C57503">
              <w:rPr>
                <w:bCs/>
                <w:sz w:val="26"/>
                <w:szCs w:val="26"/>
              </w:rPr>
              <w:t>Tích phân.</w:t>
            </w:r>
          </w:p>
        </w:tc>
        <w:tc>
          <w:tcPr>
            <w:tcW w:w="1134" w:type="dxa"/>
            <w:vAlign w:val="center"/>
          </w:tcPr>
          <w:p w14:paraId="26530420" w14:textId="77777777" w:rsidR="00DC77ED" w:rsidRPr="00C57503" w:rsidRDefault="00DC77ED" w:rsidP="00004E97">
            <w:pPr>
              <w:spacing w:line="276" w:lineRule="auto"/>
              <w:jc w:val="center"/>
              <w:rPr>
                <w:sz w:val="26"/>
                <w:szCs w:val="26"/>
              </w:rPr>
            </w:pPr>
            <w:r w:rsidRPr="00C57503">
              <w:rPr>
                <w:sz w:val="26"/>
                <w:szCs w:val="26"/>
              </w:rPr>
              <w:t>4</w:t>
            </w:r>
          </w:p>
        </w:tc>
        <w:tc>
          <w:tcPr>
            <w:tcW w:w="10206" w:type="dxa"/>
          </w:tcPr>
          <w:p w14:paraId="59D20CE0" w14:textId="77777777" w:rsidR="00DC77ED" w:rsidRPr="00C57503" w:rsidRDefault="00DC77ED" w:rsidP="00004E97">
            <w:pPr>
              <w:suppressAutoHyphens/>
              <w:spacing w:before="60" w:after="60" w:line="276" w:lineRule="auto"/>
              <w:jc w:val="both"/>
              <w:rPr>
                <w:sz w:val="26"/>
                <w:szCs w:val="26"/>
              </w:rPr>
            </w:pPr>
            <w:r w:rsidRPr="00C57503">
              <w:rPr>
                <w:sz w:val="26"/>
                <w:szCs w:val="26"/>
              </w:rPr>
              <w:t>– Nhận biết được định nghĩa và các tính chất của tích phân.</w:t>
            </w:r>
          </w:p>
          <w:p w14:paraId="6A44D1A0"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rPr>
              <w:t>– Tính được tích phân trong những trường hợp đơn giản.</w:t>
            </w:r>
          </w:p>
        </w:tc>
      </w:tr>
      <w:tr w:rsidR="00DC77ED" w:rsidRPr="00C57503" w14:paraId="7711623A" w14:textId="77777777" w:rsidTr="00625AC0">
        <w:tc>
          <w:tcPr>
            <w:tcW w:w="846" w:type="dxa"/>
            <w:vMerge/>
            <w:vAlign w:val="center"/>
          </w:tcPr>
          <w:p w14:paraId="222D10DD"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35ECA3DC" w14:textId="77777777" w:rsidR="00DC77ED" w:rsidRPr="00C57503" w:rsidRDefault="00DC77ED" w:rsidP="00004E97">
            <w:pPr>
              <w:spacing w:line="276" w:lineRule="auto"/>
              <w:jc w:val="both"/>
              <w:rPr>
                <w:sz w:val="26"/>
                <w:szCs w:val="26"/>
              </w:rPr>
            </w:pPr>
            <w:r w:rsidRPr="00C57503">
              <w:rPr>
                <w:b/>
                <w:sz w:val="26"/>
                <w:szCs w:val="26"/>
              </w:rPr>
              <w:t xml:space="preserve">Bài 13. </w:t>
            </w:r>
            <w:r w:rsidRPr="00C57503">
              <w:rPr>
                <w:bCs/>
                <w:sz w:val="26"/>
                <w:szCs w:val="26"/>
              </w:rPr>
              <w:t>Ứng dụng hình học của tích phân.</w:t>
            </w:r>
          </w:p>
        </w:tc>
        <w:tc>
          <w:tcPr>
            <w:tcW w:w="1134" w:type="dxa"/>
            <w:vAlign w:val="center"/>
          </w:tcPr>
          <w:p w14:paraId="525703E4" w14:textId="77777777" w:rsidR="00DC77ED" w:rsidRPr="00C57503" w:rsidRDefault="00DC77ED" w:rsidP="00004E97">
            <w:pPr>
              <w:spacing w:line="276" w:lineRule="auto"/>
              <w:jc w:val="center"/>
              <w:rPr>
                <w:sz w:val="26"/>
                <w:szCs w:val="26"/>
              </w:rPr>
            </w:pPr>
            <w:r w:rsidRPr="00C57503">
              <w:rPr>
                <w:sz w:val="26"/>
                <w:szCs w:val="26"/>
              </w:rPr>
              <w:t>4</w:t>
            </w:r>
          </w:p>
        </w:tc>
        <w:tc>
          <w:tcPr>
            <w:tcW w:w="10206" w:type="dxa"/>
          </w:tcPr>
          <w:p w14:paraId="6F3D1AEA" w14:textId="77777777" w:rsidR="00DC77ED" w:rsidRPr="00C57503" w:rsidRDefault="00DC77ED" w:rsidP="00004E97">
            <w:pPr>
              <w:suppressAutoHyphens/>
              <w:spacing w:before="60" w:after="60" w:line="276" w:lineRule="auto"/>
              <w:jc w:val="both"/>
              <w:rPr>
                <w:sz w:val="26"/>
                <w:szCs w:val="26"/>
              </w:rPr>
            </w:pPr>
            <w:r w:rsidRPr="00C57503">
              <w:rPr>
                <w:sz w:val="26"/>
                <w:szCs w:val="26"/>
              </w:rPr>
              <w:t>– Sử dụng được tích phân để tính diện tích của một số hình phẳng, thể tích của một số hình khối.</w:t>
            </w:r>
          </w:p>
          <w:p w14:paraId="163E8217" w14:textId="77777777" w:rsidR="00DC77ED" w:rsidRPr="00C57503" w:rsidRDefault="00DC77ED" w:rsidP="00004E97">
            <w:pPr>
              <w:suppressAutoHyphens/>
              <w:spacing w:before="60" w:after="60" w:line="276" w:lineRule="auto"/>
              <w:jc w:val="both"/>
              <w:rPr>
                <w:sz w:val="26"/>
                <w:szCs w:val="26"/>
                <w:lang w:val="da-DK"/>
              </w:rPr>
            </w:pPr>
            <w:r w:rsidRPr="00C57503">
              <w:rPr>
                <w:spacing w:val="-6"/>
                <w:sz w:val="26"/>
                <w:szCs w:val="26"/>
              </w:rPr>
              <w:t>– Vận dụng được tích phân để giải một số bài toán có liên quan đến thực tiễn.</w:t>
            </w:r>
          </w:p>
        </w:tc>
      </w:tr>
      <w:tr w:rsidR="00DC77ED" w:rsidRPr="00C57503" w14:paraId="143F8080" w14:textId="77777777" w:rsidTr="00625AC0">
        <w:tc>
          <w:tcPr>
            <w:tcW w:w="846" w:type="dxa"/>
            <w:vMerge/>
            <w:vAlign w:val="center"/>
          </w:tcPr>
          <w:p w14:paraId="70F23BE9"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17F148C4" w14:textId="77777777" w:rsidR="00DC77ED" w:rsidRPr="00C57503" w:rsidRDefault="00DC77ED" w:rsidP="00004E97">
            <w:pPr>
              <w:spacing w:line="276" w:lineRule="auto"/>
              <w:jc w:val="both"/>
              <w:rPr>
                <w:sz w:val="26"/>
                <w:szCs w:val="26"/>
              </w:rPr>
            </w:pPr>
            <w:r w:rsidRPr="00C57503">
              <w:rPr>
                <w:sz w:val="26"/>
                <w:szCs w:val="26"/>
              </w:rPr>
              <w:t>Bài tập cuối chương IV</w:t>
            </w:r>
          </w:p>
        </w:tc>
        <w:tc>
          <w:tcPr>
            <w:tcW w:w="1134" w:type="dxa"/>
            <w:vAlign w:val="center"/>
          </w:tcPr>
          <w:p w14:paraId="1E814911"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vAlign w:val="center"/>
          </w:tcPr>
          <w:p w14:paraId="60DCDE0D"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w:t>
            </w:r>
            <w:r w:rsidRPr="00C57503">
              <w:rPr>
                <w:sz w:val="26"/>
                <w:szCs w:val="26"/>
              </w:rPr>
              <w:t>u</w:t>
            </w:r>
            <w:r w:rsidRPr="00C57503">
              <w:rPr>
                <w:sz w:val="26"/>
                <w:szCs w:val="26"/>
                <w:lang w:val="vi-VN"/>
              </w:rPr>
              <w:t xml:space="preserve"> cần đạt</w:t>
            </w:r>
            <w:r w:rsidRPr="00C57503">
              <w:rPr>
                <w:sz w:val="26"/>
                <w:szCs w:val="26"/>
              </w:rPr>
              <w:t xml:space="preserve"> trong</w:t>
            </w:r>
            <w:r w:rsidRPr="00C57503">
              <w:rPr>
                <w:sz w:val="26"/>
                <w:szCs w:val="26"/>
                <w:lang w:val="vi-VN"/>
              </w:rPr>
              <w:t xml:space="preserve"> chương </w:t>
            </w:r>
            <w:r w:rsidRPr="00C57503">
              <w:rPr>
                <w:sz w:val="26"/>
                <w:szCs w:val="26"/>
              </w:rPr>
              <w:t>IV</w:t>
            </w:r>
          </w:p>
        </w:tc>
      </w:tr>
      <w:tr w:rsidR="00DC77ED" w:rsidRPr="00C57503" w14:paraId="1A15410C" w14:textId="77777777" w:rsidTr="00625AC0">
        <w:tc>
          <w:tcPr>
            <w:tcW w:w="3823" w:type="dxa"/>
            <w:gridSpan w:val="2"/>
            <w:vAlign w:val="center"/>
          </w:tcPr>
          <w:p w14:paraId="633177EE" w14:textId="77777777" w:rsidR="00DC77ED" w:rsidRPr="00C57503" w:rsidRDefault="00DC77ED" w:rsidP="00004E97">
            <w:pPr>
              <w:spacing w:line="276" w:lineRule="auto"/>
              <w:jc w:val="both"/>
              <w:rPr>
                <w:b/>
                <w:bCs/>
                <w:color w:val="EE0000"/>
                <w:sz w:val="26"/>
                <w:szCs w:val="26"/>
              </w:rPr>
            </w:pPr>
            <w:r w:rsidRPr="00C57503">
              <w:rPr>
                <w:b/>
                <w:bCs/>
                <w:color w:val="EE0000"/>
                <w:sz w:val="26"/>
                <w:szCs w:val="26"/>
              </w:rPr>
              <w:t>CHƯƠNG V. PHƯƠNG PHÁP TỌA ĐỘ TRONG KHÔNG GIAN</w:t>
            </w:r>
          </w:p>
        </w:tc>
        <w:tc>
          <w:tcPr>
            <w:tcW w:w="1134" w:type="dxa"/>
            <w:vAlign w:val="center"/>
          </w:tcPr>
          <w:p w14:paraId="7BD2BF99" w14:textId="77777777" w:rsidR="00DC77ED" w:rsidRPr="00C57503" w:rsidRDefault="00DC77ED" w:rsidP="00004E97">
            <w:pPr>
              <w:spacing w:line="276" w:lineRule="auto"/>
              <w:jc w:val="center"/>
              <w:rPr>
                <w:b/>
                <w:bCs/>
                <w:color w:val="EE0000"/>
                <w:sz w:val="26"/>
                <w:szCs w:val="26"/>
              </w:rPr>
            </w:pPr>
            <w:r w:rsidRPr="00C57503">
              <w:rPr>
                <w:b/>
                <w:bCs/>
                <w:color w:val="EE0000"/>
                <w:sz w:val="26"/>
                <w:szCs w:val="26"/>
              </w:rPr>
              <w:t>17</w:t>
            </w:r>
          </w:p>
        </w:tc>
        <w:tc>
          <w:tcPr>
            <w:tcW w:w="10206" w:type="dxa"/>
          </w:tcPr>
          <w:p w14:paraId="5F0D3E20" w14:textId="77777777" w:rsidR="00DC77ED" w:rsidRPr="00C57503" w:rsidRDefault="00DC77ED" w:rsidP="00004E97">
            <w:pPr>
              <w:suppressAutoHyphens/>
              <w:spacing w:before="60" w:after="60" w:line="276" w:lineRule="auto"/>
              <w:jc w:val="both"/>
              <w:rPr>
                <w:sz w:val="26"/>
                <w:szCs w:val="26"/>
                <w:lang w:val="da-DK"/>
              </w:rPr>
            </w:pPr>
          </w:p>
        </w:tc>
      </w:tr>
      <w:tr w:rsidR="00DC77ED" w:rsidRPr="00C57503" w14:paraId="4592505B" w14:textId="77777777" w:rsidTr="00625AC0">
        <w:tc>
          <w:tcPr>
            <w:tcW w:w="846" w:type="dxa"/>
            <w:vMerge w:val="restart"/>
            <w:vAlign w:val="center"/>
          </w:tcPr>
          <w:p w14:paraId="3C6D20A8"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t>2</w:t>
            </w:r>
          </w:p>
        </w:tc>
        <w:tc>
          <w:tcPr>
            <w:tcW w:w="2977" w:type="dxa"/>
            <w:vAlign w:val="center"/>
          </w:tcPr>
          <w:p w14:paraId="418AA8D2" w14:textId="77777777" w:rsidR="00DC77ED" w:rsidRPr="00C57503" w:rsidRDefault="00DC77ED" w:rsidP="00004E97">
            <w:pPr>
              <w:spacing w:line="276" w:lineRule="auto"/>
              <w:jc w:val="both"/>
              <w:rPr>
                <w:b/>
                <w:sz w:val="26"/>
                <w:szCs w:val="26"/>
              </w:rPr>
            </w:pPr>
            <w:r w:rsidRPr="00C57503">
              <w:rPr>
                <w:b/>
                <w:bCs/>
                <w:sz w:val="26"/>
                <w:szCs w:val="26"/>
              </w:rPr>
              <w:t>Bài 14.</w:t>
            </w:r>
            <w:r w:rsidRPr="00C57503">
              <w:rPr>
                <w:sz w:val="26"/>
                <w:szCs w:val="26"/>
              </w:rPr>
              <w:t xml:space="preserve"> Phương trình mặt phẳng</w:t>
            </w:r>
          </w:p>
        </w:tc>
        <w:tc>
          <w:tcPr>
            <w:tcW w:w="1134" w:type="dxa"/>
            <w:vAlign w:val="center"/>
          </w:tcPr>
          <w:p w14:paraId="7F7B4751" w14:textId="77777777" w:rsidR="00DC77ED" w:rsidRPr="00C57503" w:rsidRDefault="00DC77ED" w:rsidP="00004E97">
            <w:pPr>
              <w:spacing w:line="276" w:lineRule="auto"/>
              <w:jc w:val="center"/>
              <w:rPr>
                <w:sz w:val="26"/>
                <w:szCs w:val="26"/>
              </w:rPr>
            </w:pPr>
          </w:p>
          <w:p w14:paraId="376BF61F" w14:textId="77777777" w:rsidR="00DC77ED" w:rsidRPr="00C57503" w:rsidRDefault="00DC77ED" w:rsidP="00004E97">
            <w:pPr>
              <w:spacing w:line="276" w:lineRule="auto"/>
              <w:jc w:val="center"/>
              <w:rPr>
                <w:sz w:val="26"/>
                <w:szCs w:val="26"/>
              </w:rPr>
            </w:pPr>
          </w:p>
          <w:p w14:paraId="43CDDB4D" w14:textId="77777777" w:rsidR="00DC77ED" w:rsidRPr="00C57503" w:rsidRDefault="00DC77ED" w:rsidP="00004E97">
            <w:pPr>
              <w:spacing w:line="276" w:lineRule="auto"/>
              <w:jc w:val="center"/>
              <w:rPr>
                <w:sz w:val="26"/>
                <w:szCs w:val="26"/>
              </w:rPr>
            </w:pPr>
          </w:p>
          <w:p w14:paraId="4B630338" w14:textId="77777777" w:rsidR="00DC77ED" w:rsidRPr="00C57503" w:rsidRDefault="00DC77ED" w:rsidP="00004E97">
            <w:pPr>
              <w:spacing w:line="276" w:lineRule="auto"/>
              <w:jc w:val="center"/>
              <w:rPr>
                <w:sz w:val="26"/>
                <w:szCs w:val="26"/>
              </w:rPr>
            </w:pPr>
          </w:p>
          <w:p w14:paraId="307F6AEA" w14:textId="77777777" w:rsidR="00DC77ED" w:rsidRPr="00C57503" w:rsidRDefault="00DC77ED" w:rsidP="00004E97">
            <w:pPr>
              <w:spacing w:line="276" w:lineRule="auto"/>
              <w:jc w:val="center"/>
              <w:rPr>
                <w:sz w:val="26"/>
                <w:szCs w:val="26"/>
              </w:rPr>
            </w:pPr>
          </w:p>
          <w:p w14:paraId="2335583E" w14:textId="77777777" w:rsidR="00DC77ED" w:rsidRPr="00C57503" w:rsidRDefault="00DC77ED" w:rsidP="00004E97">
            <w:pPr>
              <w:spacing w:line="276" w:lineRule="auto"/>
              <w:jc w:val="center"/>
              <w:rPr>
                <w:sz w:val="26"/>
                <w:szCs w:val="26"/>
              </w:rPr>
            </w:pPr>
          </w:p>
          <w:p w14:paraId="50871611" w14:textId="77777777" w:rsidR="00DC77ED" w:rsidRPr="00C57503" w:rsidRDefault="00DC77ED" w:rsidP="00004E97">
            <w:pPr>
              <w:spacing w:line="276" w:lineRule="auto"/>
              <w:jc w:val="center"/>
              <w:rPr>
                <w:sz w:val="26"/>
                <w:szCs w:val="26"/>
              </w:rPr>
            </w:pPr>
            <w:r w:rsidRPr="00C57503">
              <w:rPr>
                <w:sz w:val="26"/>
                <w:szCs w:val="26"/>
              </w:rPr>
              <w:t>6</w:t>
            </w:r>
          </w:p>
        </w:tc>
        <w:tc>
          <w:tcPr>
            <w:tcW w:w="10206" w:type="dxa"/>
          </w:tcPr>
          <w:p w14:paraId="69667851"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Nhận biết được phương trình tổng quát của </w:t>
            </w:r>
            <w:r w:rsidRPr="00C57503">
              <w:rPr>
                <w:iCs/>
                <w:sz w:val="26"/>
                <w:szCs w:val="26"/>
                <w:lang w:val="da-DK"/>
              </w:rPr>
              <w:t>mặt phẳng.</w:t>
            </w:r>
          </w:p>
          <w:p w14:paraId="1B22BC15"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Thiết lập được phương trình tổng quát của </w:t>
            </w:r>
            <w:r w:rsidRPr="00C57503">
              <w:rPr>
                <w:iCs/>
                <w:sz w:val="26"/>
                <w:szCs w:val="26"/>
                <w:lang w:val="da-DK"/>
              </w:rPr>
              <w:t xml:space="preserve">mặt phẳng trong hệ trục toạ độ </w:t>
            </w:r>
            <w:r w:rsidRPr="00C57503">
              <w:rPr>
                <w:i/>
                <w:iCs/>
                <w:sz w:val="26"/>
                <w:szCs w:val="26"/>
                <w:lang w:val="da-DK"/>
              </w:rPr>
              <w:t>Oxyz</w:t>
            </w:r>
            <w:r w:rsidRPr="00C57503">
              <w:rPr>
                <w:iCs/>
                <w:sz w:val="26"/>
                <w:szCs w:val="26"/>
                <w:lang w:val="da-DK"/>
              </w:rPr>
              <w:t xml:space="preserve"> theo một trong </w:t>
            </w:r>
            <w:r w:rsidRPr="00C57503">
              <w:rPr>
                <w:sz w:val="26"/>
                <w:szCs w:val="26"/>
                <w:lang w:val="da-DK"/>
              </w:rPr>
              <w:t>ba cách cơ bản</w:t>
            </w:r>
            <w:r w:rsidRPr="00C57503">
              <w:rPr>
                <w:iCs/>
                <w:sz w:val="26"/>
                <w:szCs w:val="26"/>
                <w:lang w:val="da-DK"/>
              </w:rPr>
              <w:t>: qua một điểm và biết vectơ pháp tuyến; qua một điểm và biết cặp vectơ chỉ phương (suy ra vectơ pháp tuyến nhờ vào việc tìm vectơ vuông góc với cặp vectơ chỉ phương); qua ba điểm không thẳng hàng.</w:t>
            </w:r>
          </w:p>
          <w:p w14:paraId="1E962063"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Thiết lập được điều kiện để hai </w:t>
            </w:r>
            <w:r w:rsidRPr="00C57503">
              <w:rPr>
                <w:iCs/>
                <w:sz w:val="26"/>
                <w:szCs w:val="26"/>
                <w:lang w:val="da-DK"/>
              </w:rPr>
              <w:t>mặt phẳng</w:t>
            </w:r>
            <w:r w:rsidRPr="00C57503">
              <w:rPr>
                <w:sz w:val="26"/>
                <w:szCs w:val="26"/>
                <w:lang w:val="da-DK"/>
              </w:rPr>
              <w:t xml:space="preserve"> song song, vuông góc với nhau.</w:t>
            </w:r>
          </w:p>
          <w:p w14:paraId="006536A2"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Tính được khoảng cách từ một điểm đến một</w:t>
            </w:r>
            <w:r w:rsidRPr="00C57503">
              <w:rPr>
                <w:iCs/>
                <w:sz w:val="26"/>
                <w:szCs w:val="26"/>
                <w:lang w:val="da-DK"/>
              </w:rPr>
              <w:t xml:space="preserve"> mặt phẳng bằng phương pháp toạ độ</w:t>
            </w:r>
            <w:r w:rsidRPr="00C57503">
              <w:rPr>
                <w:sz w:val="26"/>
                <w:szCs w:val="26"/>
                <w:lang w:val="da-DK"/>
              </w:rPr>
              <w:t>.</w:t>
            </w:r>
          </w:p>
          <w:p w14:paraId="45ED8EF6"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Vận dụng</w:t>
            </w:r>
            <w:r w:rsidRPr="00C57503">
              <w:rPr>
                <w:iCs/>
                <w:sz w:val="26"/>
                <w:szCs w:val="26"/>
                <w:lang w:val="da-DK"/>
              </w:rPr>
              <w:t xml:space="preserve"> được kiến thức về phương trình mặt phẳng </w:t>
            </w:r>
            <w:r w:rsidRPr="00C57503">
              <w:rPr>
                <w:sz w:val="26"/>
                <w:szCs w:val="26"/>
                <w:lang w:val="da-DK"/>
              </w:rPr>
              <w:t>để giải một số bài toán liên quan đến thực tiễn.</w:t>
            </w:r>
          </w:p>
        </w:tc>
      </w:tr>
      <w:tr w:rsidR="00DC77ED" w:rsidRPr="00C57503" w14:paraId="2DA14F60" w14:textId="77777777" w:rsidTr="00625AC0">
        <w:tc>
          <w:tcPr>
            <w:tcW w:w="846" w:type="dxa"/>
            <w:vMerge/>
            <w:vAlign w:val="center"/>
          </w:tcPr>
          <w:p w14:paraId="192184E2"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35F39311" w14:textId="77777777" w:rsidR="00DC77ED" w:rsidRPr="00C57503" w:rsidRDefault="00DC77ED" w:rsidP="00004E97">
            <w:pPr>
              <w:spacing w:line="276" w:lineRule="auto"/>
              <w:jc w:val="both"/>
              <w:rPr>
                <w:sz w:val="26"/>
                <w:szCs w:val="26"/>
              </w:rPr>
            </w:pPr>
            <w:r w:rsidRPr="00C57503">
              <w:rPr>
                <w:b/>
                <w:bCs/>
                <w:sz w:val="26"/>
                <w:szCs w:val="26"/>
              </w:rPr>
              <w:t>Bài 15.</w:t>
            </w:r>
            <w:r w:rsidRPr="00C57503">
              <w:rPr>
                <w:sz w:val="26"/>
                <w:szCs w:val="26"/>
              </w:rPr>
              <w:t xml:space="preserve"> Phương trình đường thẳng trong không gian.</w:t>
            </w:r>
          </w:p>
        </w:tc>
        <w:tc>
          <w:tcPr>
            <w:tcW w:w="1134" w:type="dxa"/>
            <w:vAlign w:val="center"/>
          </w:tcPr>
          <w:p w14:paraId="5C5DB928" w14:textId="77777777" w:rsidR="00DC77ED" w:rsidRPr="00C57503" w:rsidRDefault="00DC77ED" w:rsidP="00004E97">
            <w:pPr>
              <w:spacing w:line="276" w:lineRule="auto"/>
              <w:jc w:val="center"/>
              <w:rPr>
                <w:sz w:val="26"/>
                <w:szCs w:val="26"/>
              </w:rPr>
            </w:pPr>
            <w:r w:rsidRPr="00C57503">
              <w:rPr>
                <w:sz w:val="26"/>
                <w:szCs w:val="26"/>
              </w:rPr>
              <w:t>4</w:t>
            </w:r>
          </w:p>
        </w:tc>
        <w:tc>
          <w:tcPr>
            <w:tcW w:w="10206" w:type="dxa"/>
          </w:tcPr>
          <w:p w14:paraId="12952666"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Nhận biết được phương trình chính tắc, phương trình tham số, vectơ chỉ phương của đường thẳng trong không gian.</w:t>
            </w:r>
          </w:p>
          <w:p w14:paraId="7EEEDBFC"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Thiết lập được phương trình của </w:t>
            </w:r>
            <w:r w:rsidRPr="00C57503">
              <w:rPr>
                <w:iCs/>
                <w:sz w:val="26"/>
                <w:szCs w:val="26"/>
                <w:lang w:val="da-DK"/>
              </w:rPr>
              <w:t xml:space="preserve">đường thẳng trong hệ trục toạ độ </w:t>
            </w:r>
            <w:r w:rsidRPr="00C57503">
              <w:rPr>
                <w:sz w:val="26"/>
                <w:szCs w:val="26"/>
                <w:lang w:val="da-DK"/>
              </w:rPr>
              <w:t>theo một trong hai cách cơ bản: qua một điểm và biết một vectơ chỉ phương, qua hai điểm</w:t>
            </w:r>
            <w:r w:rsidRPr="00C57503">
              <w:rPr>
                <w:iCs/>
                <w:sz w:val="26"/>
                <w:szCs w:val="26"/>
                <w:lang w:val="da-DK"/>
              </w:rPr>
              <w:t>.</w:t>
            </w:r>
          </w:p>
          <w:p w14:paraId="10D83F9C" w14:textId="77777777" w:rsidR="00302231"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Xác định được điều kiện để hai đường thẳng chéo nhau, cắt nhau, </w:t>
            </w:r>
          </w:p>
          <w:p w14:paraId="2C7A56F2" w14:textId="378BFF91"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lastRenderedPageBreak/>
              <w:t xml:space="preserve">song song hoặc vuông góc với nhau. </w:t>
            </w:r>
          </w:p>
          <w:p w14:paraId="6C665A41"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Vận dụng</w:t>
            </w:r>
            <w:r w:rsidRPr="00C57503">
              <w:rPr>
                <w:iCs/>
                <w:sz w:val="26"/>
                <w:szCs w:val="26"/>
                <w:lang w:val="da-DK"/>
              </w:rPr>
              <w:t xml:space="preserve"> được kiến thức về phương trình đường thẳng trong không gian </w:t>
            </w:r>
            <w:r w:rsidRPr="00C57503">
              <w:rPr>
                <w:sz w:val="26"/>
                <w:szCs w:val="26"/>
                <w:lang w:val="da-DK"/>
              </w:rPr>
              <w:t>để giải một số bài toán liên quan đến thực tiễn.</w:t>
            </w:r>
          </w:p>
        </w:tc>
      </w:tr>
      <w:tr w:rsidR="00DC77ED" w:rsidRPr="00C57503" w14:paraId="534679BE" w14:textId="77777777" w:rsidTr="00625AC0">
        <w:tc>
          <w:tcPr>
            <w:tcW w:w="846" w:type="dxa"/>
            <w:vMerge/>
            <w:vAlign w:val="center"/>
          </w:tcPr>
          <w:p w14:paraId="206ECEBF"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55FE4A0E" w14:textId="77777777" w:rsidR="00DC77ED" w:rsidRPr="00C57503" w:rsidRDefault="00DC77ED" w:rsidP="00004E97">
            <w:pPr>
              <w:spacing w:line="276" w:lineRule="auto"/>
              <w:jc w:val="both"/>
              <w:rPr>
                <w:sz w:val="26"/>
                <w:szCs w:val="26"/>
              </w:rPr>
            </w:pPr>
            <w:r w:rsidRPr="00C57503">
              <w:rPr>
                <w:b/>
                <w:sz w:val="26"/>
                <w:szCs w:val="26"/>
              </w:rPr>
              <w:t xml:space="preserve">Bài 16. </w:t>
            </w:r>
            <w:r w:rsidRPr="00C57503">
              <w:rPr>
                <w:bCs/>
                <w:sz w:val="26"/>
                <w:szCs w:val="26"/>
              </w:rPr>
              <w:t>Công thức tính góc trong không gian.</w:t>
            </w:r>
          </w:p>
        </w:tc>
        <w:tc>
          <w:tcPr>
            <w:tcW w:w="1134" w:type="dxa"/>
            <w:vAlign w:val="center"/>
          </w:tcPr>
          <w:p w14:paraId="176BDEAB"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tcPr>
          <w:p w14:paraId="204A08F6"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Thiết lập được công thức tính góc giữa hai đường thẳng, giữa đường thẳng và mặt phẳng, giữa hai mặt phẳng.</w:t>
            </w:r>
          </w:p>
        </w:tc>
      </w:tr>
      <w:tr w:rsidR="00DC77ED" w:rsidRPr="00C57503" w14:paraId="12C5C9D8" w14:textId="77777777" w:rsidTr="00625AC0">
        <w:tc>
          <w:tcPr>
            <w:tcW w:w="846" w:type="dxa"/>
            <w:vMerge/>
            <w:vAlign w:val="center"/>
          </w:tcPr>
          <w:p w14:paraId="51B94697"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4BD5DD28" w14:textId="77777777" w:rsidR="00DC77ED" w:rsidRPr="00C57503" w:rsidRDefault="00DC77ED" w:rsidP="00004E97">
            <w:pPr>
              <w:spacing w:line="276" w:lineRule="auto"/>
              <w:jc w:val="both"/>
              <w:rPr>
                <w:b/>
                <w:sz w:val="26"/>
                <w:szCs w:val="26"/>
              </w:rPr>
            </w:pPr>
            <w:r w:rsidRPr="00C57503">
              <w:rPr>
                <w:b/>
                <w:bCs/>
                <w:sz w:val="26"/>
                <w:szCs w:val="26"/>
              </w:rPr>
              <w:t>Bài 17.</w:t>
            </w:r>
            <w:r w:rsidRPr="00C57503">
              <w:rPr>
                <w:sz w:val="26"/>
                <w:szCs w:val="26"/>
              </w:rPr>
              <w:t xml:space="preserve"> Phương trình mặt cầu</w:t>
            </w:r>
          </w:p>
        </w:tc>
        <w:tc>
          <w:tcPr>
            <w:tcW w:w="1134" w:type="dxa"/>
            <w:vAlign w:val="center"/>
          </w:tcPr>
          <w:p w14:paraId="66921A40" w14:textId="77777777" w:rsidR="00DC77ED" w:rsidRPr="00C57503" w:rsidRDefault="00DC77ED" w:rsidP="00004E97">
            <w:pPr>
              <w:spacing w:line="276" w:lineRule="auto"/>
              <w:jc w:val="center"/>
              <w:rPr>
                <w:sz w:val="26"/>
                <w:szCs w:val="26"/>
              </w:rPr>
            </w:pPr>
            <w:r w:rsidRPr="00C57503">
              <w:rPr>
                <w:sz w:val="26"/>
                <w:szCs w:val="26"/>
              </w:rPr>
              <w:t>3</w:t>
            </w:r>
          </w:p>
        </w:tc>
        <w:tc>
          <w:tcPr>
            <w:tcW w:w="10206" w:type="dxa"/>
          </w:tcPr>
          <w:p w14:paraId="0E05F779"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Nhận biết được phương trình mặt cầu.</w:t>
            </w:r>
          </w:p>
          <w:p w14:paraId="15F397DB"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Xác định được tâm, bán kính của mặt cầu khi biết phương trình của nó.</w:t>
            </w:r>
          </w:p>
          <w:p w14:paraId="3D155731"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Thiết lập được phương trình của mặt cầu khi biết tâm và bán kính. </w:t>
            </w:r>
          </w:p>
          <w:p w14:paraId="76BEDA33"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Vận dụng</w:t>
            </w:r>
            <w:r w:rsidRPr="00C57503">
              <w:rPr>
                <w:iCs/>
                <w:sz w:val="26"/>
                <w:szCs w:val="26"/>
                <w:lang w:val="da-DK"/>
              </w:rPr>
              <w:t xml:space="preserve"> được kiến thức về phương trình mặt cầu </w:t>
            </w:r>
            <w:r w:rsidRPr="00C57503">
              <w:rPr>
                <w:sz w:val="26"/>
                <w:szCs w:val="26"/>
                <w:lang w:val="da-DK"/>
              </w:rPr>
              <w:t>để giải một số bài toán liên quan đến thực tiễn.</w:t>
            </w:r>
          </w:p>
        </w:tc>
      </w:tr>
      <w:tr w:rsidR="00DC77ED" w:rsidRPr="00C57503" w14:paraId="583AF796" w14:textId="77777777" w:rsidTr="00625AC0">
        <w:tc>
          <w:tcPr>
            <w:tcW w:w="846" w:type="dxa"/>
            <w:vMerge/>
            <w:vAlign w:val="center"/>
          </w:tcPr>
          <w:p w14:paraId="48DD2BED"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67EAEF5F" w14:textId="77777777" w:rsidR="00DC77ED" w:rsidRPr="00C57503" w:rsidRDefault="00DC77ED" w:rsidP="00004E97">
            <w:pPr>
              <w:spacing w:line="276" w:lineRule="auto"/>
              <w:jc w:val="both"/>
              <w:rPr>
                <w:sz w:val="26"/>
                <w:szCs w:val="26"/>
              </w:rPr>
            </w:pPr>
            <w:r w:rsidRPr="00C57503">
              <w:rPr>
                <w:sz w:val="26"/>
                <w:szCs w:val="26"/>
              </w:rPr>
              <w:t>Bài tập cuối chương V</w:t>
            </w:r>
          </w:p>
        </w:tc>
        <w:tc>
          <w:tcPr>
            <w:tcW w:w="1134" w:type="dxa"/>
            <w:vAlign w:val="center"/>
          </w:tcPr>
          <w:p w14:paraId="3AEE0C45"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vAlign w:val="center"/>
          </w:tcPr>
          <w:p w14:paraId="5959771A"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w:t>
            </w:r>
            <w:r w:rsidRPr="00C57503">
              <w:rPr>
                <w:sz w:val="26"/>
                <w:szCs w:val="26"/>
              </w:rPr>
              <w:t>u</w:t>
            </w:r>
            <w:r w:rsidRPr="00C57503">
              <w:rPr>
                <w:sz w:val="26"/>
                <w:szCs w:val="26"/>
                <w:lang w:val="vi-VN"/>
              </w:rPr>
              <w:t xml:space="preserve"> cần đạt</w:t>
            </w:r>
            <w:r w:rsidRPr="00C57503">
              <w:rPr>
                <w:sz w:val="26"/>
                <w:szCs w:val="26"/>
              </w:rPr>
              <w:t xml:space="preserve"> trong</w:t>
            </w:r>
            <w:r w:rsidRPr="00C57503">
              <w:rPr>
                <w:sz w:val="26"/>
                <w:szCs w:val="26"/>
                <w:lang w:val="vi-VN"/>
              </w:rPr>
              <w:t xml:space="preserve"> chương </w:t>
            </w:r>
            <w:r w:rsidRPr="00C57503">
              <w:rPr>
                <w:sz w:val="26"/>
                <w:szCs w:val="26"/>
              </w:rPr>
              <w:t>V</w:t>
            </w:r>
          </w:p>
        </w:tc>
      </w:tr>
      <w:tr w:rsidR="00DC77ED" w:rsidRPr="00C57503" w14:paraId="3A2FBA03" w14:textId="77777777" w:rsidTr="00625AC0">
        <w:tc>
          <w:tcPr>
            <w:tcW w:w="3823" w:type="dxa"/>
            <w:gridSpan w:val="2"/>
            <w:vAlign w:val="center"/>
          </w:tcPr>
          <w:p w14:paraId="693918D8" w14:textId="77777777" w:rsidR="00DC77ED" w:rsidRPr="00C57503" w:rsidRDefault="00DC77ED" w:rsidP="00004E97">
            <w:pPr>
              <w:spacing w:line="276" w:lineRule="auto"/>
              <w:jc w:val="both"/>
              <w:rPr>
                <w:b/>
                <w:color w:val="EE0000"/>
                <w:sz w:val="26"/>
                <w:szCs w:val="26"/>
              </w:rPr>
            </w:pPr>
            <w:r w:rsidRPr="00C57503">
              <w:rPr>
                <w:b/>
                <w:color w:val="EE0000"/>
                <w:sz w:val="26"/>
                <w:szCs w:val="26"/>
              </w:rPr>
              <w:t>CHƯƠNG VI. XÁC SUẤT CÓ ĐIỀU KIỆN</w:t>
            </w:r>
          </w:p>
        </w:tc>
        <w:tc>
          <w:tcPr>
            <w:tcW w:w="1134" w:type="dxa"/>
            <w:vAlign w:val="center"/>
          </w:tcPr>
          <w:p w14:paraId="4E7B1120" w14:textId="77777777" w:rsidR="00DC77ED" w:rsidRPr="00C57503" w:rsidRDefault="00DC77ED" w:rsidP="00004E97">
            <w:pPr>
              <w:spacing w:line="276" w:lineRule="auto"/>
              <w:jc w:val="center"/>
              <w:rPr>
                <w:b/>
                <w:bCs/>
                <w:color w:val="EE0000"/>
                <w:sz w:val="26"/>
                <w:szCs w:val="26"/>
              </w:rPr>
            </w:pPr>
            <w:r w:rsidRPr="00C57503">
              <w:rPr>
                <w:b/>
                <w:bCs/>
                <w:color w:val="EE0000"/>
                <w:sz w:val="26"/>
                <w:szCs w:val="26"/>
              </w:rPr>
              <w:t>9</w:t>
            </w:r>
          </w:p>
        </w:tc>
        <w:tc>
          <w:tcPr>
            <w:tcW w:w="10206" w:type="dxa"/>
            <w:vAlign w:val="center"/>
          </w:tcPr>
          <w:p w14:paraId="624CDFB9" w14:textId="77777777" w:rsidR="00DC77ED" w:rsidRPr="00C57503" w:rsidRDefault="00DC77ED" w:rsidP="00004E97">
            <w:pPr>
              <w:suppressAutoHyphens/>
              <w:spacing w:before="60" w:after="60" w:line="276" w:lineRule="auto"/>
              <w:jc w:val="both"/>
              <w:rPr>
                <w:sz w:val="26"/>
                <w:szCs w:val="26"/>
                <w:lang w:val="da-DK"/>
              </w:rPr>
            </w:pPr>
          </w:p>
        </w:tc>
      </w:tr>
      <w:tr w:rsidR="00DC77ED" w:rsidRPr="00C57503" w14:paraId="4F86B98E" w14:textId="77777777" w:rsidTr="00625AC0">
        <w:tc>
          <w:tcPr>
            <w:tcW w:w="846" w:type="dxa"/>
            <w:vMerge w:val="restart"/>
            <w:vAlign w:val="center"/>
          </w:tcPr>
          <w:p w14:paraId="53FFDDF4" w14:textId="77777777" w:rsidR="00DC77ED" w:rsidRPr="00C57503" w:rsidRDefault="00DC77ED" w:rsidP="00004E97">
            <w:pPr>
              <w:spacing w:line="276" w:lineRule="auto"/>
              <w:jc w:val="center"/>
              <w:rPr>
                <w:rFonts w:eastAsia="Calibri"/>
                <w:b/>
                <w:sz w:val="26"/>
                <w:szCs w:val="26"/>
              </w:rPr>
            </w:pPr>
            <w:r w:rsidRPr="00C57503">
              <w:rPr>
                <w:rFonts w:eastAsia="Calibri"/>
                <w:b/>
                <w:sz w:val="26"/>
                <w:szCs w:val="26"/>
              </w:rPr>
              <w:t>3</w:t>
            </w:r>
          </w:p>
        </w:tc>
        <w:tc>
          <w:tcPr>
            <w:tcW w:w="2977" w:type="dxa"/>
            <w:vAlign w:val="center"/>
          </w:tcPr>
          <w:p w14:paraId="19F2C3D1" w14:textId="77777777" w:rsidR="00DC77ED" w:rsidRPr="00C57503" w:rsidRDefault="00DC77ED" w:rsidP="00004E97">
            <w:pPr>
              <w:spacing w:line="276" w:lineRule="auto"/>
              <w:jc w:val="both"/>
              <w:rPr>
                <w:b/>
                <w:sz w:val="26"/>
                <w:szCs w:val="26"/>
              </w:rPr>
            </w:pPr>
            <w:r w:rsidRPr="00C57503">
              <w:rPr>
                <w:b/>
                <w:bCs/>
                <w:sz w:val="26"/>
                <w:szCs w:val="26"/>
              </w:rPr>
              <w:t>Bài 18.</w:t>
            </w:r>
            <w:r w:rsidRPr="00C57503">
              <w:rPr>
                <w:sz w:val="26"/>
                <w:szCs w:val="26"/>
              </w:rPr>
              <w:t xml:space="preserve"> Xác suất có điều kiện</w:t>
            </w:r>
          </w:p>
        </w:tc>
        <w:tc>
          <w:tcPr>
            <w:tcW w:w="1134" w:type="dxa"/>
            <w:vAlign w:val="center"/>
          </w:tcPr>
          <w:p w14:paraId="114EEB2A" w14:textId="77777777" w:rsidR="00DC77ED" w:rsidRPr="00C57503" w:rsidRDefault="00DC77ED" w:rsidP="00004E97">
            <w:pPr>
              <w:spacing w:line="276" w:lineRule="auto"/>
              <w:jc w:val="center"/>
              <w:rPr>
                <w:sz w:val="26"/>
                <w:szCs w:val="26"/>
              </w:rPr>
            </w:pPr>
            <w:r w:rsidRPr="00C57503">
              <w:rPr>
                <w:sz w:val="26"/>
                <w:szCs w:val="26"/>
              </w:rPr>
              <w:t>4</w:t>
            </w:r>
          </w:p>
        </w:tc>
        <w:tc>
          <w:tcPr>
            <w:tcW w:w="10206" w:type="dxa"/>
            <w:vAlign w:val="center"/>
          </w:tcPr>
          <w:p w14:paraId="1BA0739D"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Nhận biết được khái niệm về xác suất có điều kiện.</w:t>
            </w:r>
          </w:p>
          <w:p w14:paraId="75802134"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Giải thích được ý nghĩa của xác suất có điều kiện trong những tình huống thực tiễn quen thuộc.</w:t>
            </w:r>
          </w:p>
        </w:tc>
      </w:tr>
      <w:tr w:rsidR="00DC77ED" w:rsidRPr="00C57503" w14:paraId="783E04A6" w14:textId="77777777" w:rsidTr="00625AC0">
        <w:tc>
          <w:tcPr>
            <w:tcW w:w="846" w:type="dxa"/>
            <w:vMerge/>
            <w:vAlign w:val="center"/>
          </w:tcPr>
          <w:p w14:paraId="7E896B8D"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78F000CC" w14:textId="77777777" w:rsidR="00DC77ED" w:rsidRPr="00C57503" w:rsidRDefault="00DC77ED" w:rsidP="00004E97">
            <w:pPr>
              <w:spacing w:line="276" w:lineRule="auto"/>
              <w:jc w:val="both"/>
              <w:rPr>
                <w:sz w:val="26"/>
                <w:szCs w:val="26"/>
              </w:rPr>
            </w:pPr>
            <w:r w:rsidRPr="00C57503">
              <w:rPr>
                <w:b/>
                <w:bCs/>
                <w:sz w:val="26"/>
                <w:szCs w:val="26"/>
              </w:rPr>
              <w:t>Bài 19.</w:t>
            </w:r>
            <w:r w:rsidRPr="00C57503">
              <w:rPr>
                <w:sz w:val="26"/>
                <w:szCs w:val="26"/>
              </w:rPr>
              <w:t xml:space="preserve"> Công thức xác suất toàn phần và công thức Bayes</w:t>
            </w:r>
          </w:p>
        </w:tc>
        <w:tc>
          <w:tcPr>
            <w:tcW w:w="1134" w:type="dxa"/>
            <w:vAlign w:val="center"/>
          </w:tcPr>
          <w:p w14:paraId="2A5B86A0" w14:textId="77777777" w:rsidR="00DC77ED" w:rsidRPr="00C57503" w:rsidRDefault="00DC77ED" w:rsidP="00004E97">
            <w:pPr>
              <w:spacing w:line="276" w:lineRule="auto"/>
              <w:jc w:val="center"/>
              <w:rPr>
                <w:sz w:val="26"/>
                <w:szCs w:val="26"/>
              </w:rPr>
            </w:pPr>
            <w:r w:rsidRPr="00C57503">
              <w:rPr>
                <w:sz w:val="26"/>
                <w:szCs w:val="26"/>
              </w:rPr>
              <w:t>4</w:t>
            </w:r>
          </w:p>
        </w:tc>
        <w:tc>
          <w:tcPr>
            <w:tcW w:w="10206" w:type="dxa"/>
          </w:tcPr>
          <w:p w14:paraId="14486CFD"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Mô tả được công thức xác suất toàn phần, công thức Bayes thông qua </w:t>
            </w:r>
            <w:r w:rsidRPr="00C57503">
              <w:rPr>
                <w:sz w:val="26"/>
                <w:szCs w:val="26"/>
                <w:shd w:val="clear" w:color="auto" w:fill="FFFFFF"/>
                <w:lang w:val="da-DK"/>
              </w:rPr>
              <w:t xml:space="preserve">bảng dữ liệu thống kê 2x2 và </w:t>
            </w:r>
            <w:r w:rsidRPr="00C57503">
              <w:rPr>
                <w:sz w:val="26"/>
                <w:szCs w:val="26"/>
                <w:lang w:val="da-DK"/>
              </w:rPr>
              <w:t>sơ đồ hình cây.</w:t>
            </w:r>
          </w:p>
          <w:p w14:paraId="3989D69D"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pacing w:val="-2"/>
                <w:sz w:val="26"/>
                <w:szCs w:val="26"/>
                <w:lang w:val="da-DK"/>
              </w:rPr>
              <w:t>Sử dụng được công thức Bayes để tính xác suất có điều kiện và vận dụng</w:t>
            </w:r>
            <w:r w:rsidRPr="00C57503">
              <w:rPr>
                <w:sz w:val="26"/>
                <w:szCs w:val="26"/>
                <w:lang w:val="da-DK"/>
              </w:rPr>
              <w:t xml:space="preserve"> vào một số bài toán thực tiễn.</w:t>
            </w:r>
          </w:p>
          <w:p w14:paraId="77FB216B"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Sử dụng được sơ đồ hình cây để tính xác suất có điều kiện trong một số bài toán thực tiễn liên quan tới thống kê.</w:t>
            </w:r>
          </w:p>
        </w:tc>
      </w:tr>
      <w:tr w:rsidR="00DC77ED" w:rsidRPr="00C57503" w14:paraId="41234B77" w14:textId="77777777" w:rsidTr="00625AC0">
        <w:tc>
          <w:tcPr>
            <w:tcW w:w="846" w:type="dxa"/>
            <w:vMerge/>
            <w:vAlign w:val="center"/>
          </w:tcPr>
          <w:p w14:paraId="7E453B07"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40F67CF2" w14:textId="77777777" w:rsidR="00DC77ED" w:rsidRPr="00C57503" w:rsidRDefault="00DC77ED" w:rsidP="00004E97">
            <w:pPr>
              <w:spacing w:line="276" w:lineRule="auto"/>
              <w:jc w:val="both"/>
              <w:rPr>
                <w:b/>
                <w:sz w:val="26"/>
                <w:szCs w:val="26"/>
              </w:rPr>
            </w:pPr>
            <w:r w:rsidRPr="00C57503">
              <w:rPr>
                <w:sz w:val="26"/>
                <w:szCs w:val="26"/>
              </w:rPr>
              <w:t>Bài tập cuối chương VI</w:t>
            </w:r>
          </w:p>
        </w:tc>
        <w:tc>
          <w:tcPr>
            <w:tcW w:w="1134" w:type="dxa"/>
            <w:vAlign w:val="center"/>
          </w:tcPr>
          <w:p w14:paraId="4B241E10" w14:textId="77777777" w:rsidR="00DC77ED" w:rsidRPr="00C57503" w:rsidRDefault="00DC77ED" w:rsidP="00004E97">
            <w:pPr>
              <w:spacing w:line="276" w:lineRule="auto"/>
              <w:jc w:val="center"/>
              <w:rPr>
                <w:sz w:val="26"/>
                <w:szCs w:val="26"/>
              </w:rPr>
            </w:pPr>
            <w:r w:rsidRPr="00C57503">
              <w:rPr>
                <w:sz w:val="26"/>
                <w:szCs w:val="26"/>
              </w:rPr>
              <w:t>1</w:t>
            </w:r>
          </w:p>
        </w:tc>
        <w:tc>
          <w:tcPr>
            <w:tcW w:w="10206" w:type="dxa"/>
            <w:vAlign w:val="center"/>
          </w:tcPr>
          <w:p w14:paraId="43A236F6" w14:textId="77777777" w:rsidR="00DC77ED" w:rsidRPr="00C57503" w:rsidRDefault="00DC77ED" w:rsidP="00004E97">
            <w:pPr>
              <w:suppressAutoHyphens/>
              <w:spacing w:before="60" w:after="60" w:line="276" w:lineRule="auto"/>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 xml:space="preserve">trong </w:t>
            </w:r>
            <w:r w:rsidRPr="00C57503">
              <w:rPr>
                <w:sz w:val="26"/>
                <w:szCs w:val="26"/>
                <w:lang w:val="vi-VN"/>
              </w:rPr>
              <w:t>chương VI</w:t>
            </w:r>
          </w:p>
        </w:tc>
      </w:tr>
      <w:tr w:rsidR="00DC77ED" w:rsidRPr="00C57503" w14:paraId="60E7EB00" w14:textId="77777777" w:rsidTr="00625AC0">
        <w:tc>
          <w:tcPr>
            <w:tcW w:w="3823" w:type="dxa"/>
            <w:gridSpan w:val="2"/>
            <w:vAlign w:val="center"/>
          </w:tcPr>
          <w:p w14:paraId="0212F4BE" w14:textId="77777777" w:rsidR="00DC77ED" w:rsidRPr="00C57503" w:rsidRDefault="00DC77ED" w:rsidP="00004E97">
            <w:pPr>
              <w:spacing w:line="276" w:lineRule="auto"/>
              <w:jc w:val="both"/>
              <w:rPr>
                <w:b/>
                <w:bCs/>
                <w:color w:val="EE0000"/>
                <w:sz w:val="26"/>
                <w:szCs w:val="26"/>
                <w:lang w:val="vi-VN"/>
              </w:rPr>
            </w:pPr>
            <w:r w:rsidRPr="00C57503">
              <w:rPr>
                <w:b/>
                <w:bCs/>
                <w:color w:val="EE0000"/>
                <w:sz w:val="26"/>
                <w:szCs w:val="26"/>
                <w:lang w:val="vi-VN"/>
              </w:rPr>
              <w:t>HOẠT ĐỘNG THỰC HÀNH VÀ TRẢI NGHIỆM</w:t>
            </w:r>
          </w:p>
        </w:tc>
        <w:tc>
          <w:tcPr>
            <w:tcW w:w="1134" w:type="dxa"/>
            <w:vAlign w:val="center"/>
          </w:tcPr>
          <w:p w14:paraId="2C43CEB4" w14:textId="77777777" w:rsidR="00DC77ED" w:rsidRPr="00C57503" w:rsidRDefault="00DC77ED" w:rsidP="00004E97">
            <w:pPr>
              <w:spacing w:line="276" w:lineRule="auto"/>
              <w:jc w:val="center"/>
              <w:rPr>
                <w:b/>
                <w:bCs/>
                <w:color w:val="EE0000"/>
                <w:sz w:val="26"/>
                <w:szCs w:val="26"/>
              </w:rPr>
            </w:pPr>
            <w:r w:rsidRPr="00C57503">
              <w:rPr>
                <w:b/>
                <w:bCs/>
                <w:color w:val="EE0000"/>
                <w:sz w:val="26"/>
                <w:szCs w:val="26"/>
              </w:rPr>
              <w:t>3</w:t>
            </w:r>
          </w:p>
        </w:tc>
        <w:tc>
          <w:tcPr>
            <w:tcW w:w="10206" w:type="dxa"/>
            <w:vAlign w:val="center"/>
          </w:tcPr>
          <w:p w14:paraId="405D9347" w14:textId="77777777" w:rsidR="00DC77ED" w:rsidRPr="00C57503" w:rsidRDefault="00DC77ED" w:rsidP="00004E97">
            <w:pPr>
              <w:suppressAutoHyphens/>
              <w:spacing w:before="60" w:after="60" w:line="276" w:lineRule="auto"/>
              <w:rPr>
                <w:sz w:val="26"/>
                <w:szCs w:val="26"/>
                <w:lang w:val="da-DK"/>
              </w:rPr>
            </w:pPr>
          </w:p>
        </w:tc>
      </w:tr>
      <w:tr w:rsidR="00DC77ED" w:rsidRPr="00C57503" w14:paraId="0F04A771" w14:textId="77777777" w:rsidTr="00625AC0">
        <w:tc>
          <w:tcPr>
            <w:tcW w:w="846" w:type="dxa"/>
            <w:vAlign w:val="center"/>
          </w:tcPr>
          <w:p w14:paraId="3C2F4188"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7BF1D2C6" w14:textId="77777777" w:rsidR="00DC77ED" w:rsidRPr="00C57503" w:rsidRDefault="00DC77ED" w:rsidP="00004E97">
            <w:pPr>
              <w:tabs>
                <w:tab w:val="left" w:pos="1245"/>
              </w:tabs>
              <w:spacing w:line="276" w:lineRule="auto"/>
              <w:jc w:val="both"/>
              <w:rPr>
                <w:bCs/>
                <w:sz w:val="26"/>
                <w:szCs w:val="26"/>
              </w:rPr>
            </w:pPr>
            <w:r w:rsidRPr="00C57503">
              <w:rPr>
                <w:bCs/>
                <w:sz w:val="26"/>
                <w:szCs w:val="26"/>
              </w:rPr>
              <w:t>Tính nguyên hàm và tích phân với phần mềm GeoGebra.</w:t>
            </w:r>
          </w:p>
          <w:p w14:paraId="072FE401" w14:textId="77777777" w:rsidR="00DC77ED" w:rsidRPr="00C57503" w:rsidRDefault="00DC77ED" w:rsidP="00004E97">
            <w:pPr>
              <w:spacing w:line="276" w:lineRule="auto"/>
              <w:jc w:val="both"/>
              <w:rPr>
                <w:bCs/>
                <w:sz w:val="26"/>
                <w:szCs w:val="26"/>
                <w:lang w:val="vi-VN"/>
              </w:rPr>
            </w:pPr>
            <w:r w:rsidRPr="00C57503">
              <w:rPr>
                <w:bCs/>
                <w:sz w:val="26"/>
                <w:szCs w:val="26"/>
              </w:rPr>
              <w:t>Tính gần đúng tích phân bằng phương pháp hình thang.</w:t>
            </w:r>
          </w:p>
        </w:tc>
        <w:tc>
          <w:tcPr>
            <w:tcW w:w="1134" w:type="dxa"/>
            <w:vAlign w:val="center"/>
          </w:tcPr>
          <w:p w14:paraId="534AA765" w14:textId="77777777" w:rsidR="00DC77ED" w:rsidRPr="00C57503" w:rsidRDefault="00DC77ED" w:rsidP="00004E97">
            <w:pPr>
              <w:spacing w:line="276" w:lineRule="auto"/>
              <w:jc w:val="center"/>
              <w:rPr>
                <w:sz w:val="26"/>
                <w:szCs w:val="26"/>
              </w:rPr>
            </w:pPr>
            <w:r w:rsidRPr="00C57503">
              <w:rPr>
                <w:sz w:val="26"/>
                <w:szCs w:val="26"/>
              </w:rPr>
              <w:t>2</w:t>
            </w:r>
          </w:p>
        </w:tc>
        <w:tc>
          <w:tcPr>
            <w:tcW w:w="10206" w:type="dxa"/>
            <w:vAlign w:val="center"/>
          </w:tcPr>
          <w:p w14:paraId="7204ADE6" w14:textId="77777777" w:rsidR="00DC77ED" w:rsidRPr="00C57503" w:rsidRDefault="00DC77ED" w:rsidP="00004E97">
            <w:pPr>
              <w:spacing w:before="40" w:after="40" w:line="276" w:lineRule="auto"/>
              <w:jc w:val="both"/>
              <w:rPr>
                <w:rFonts w:eastAsia="Times New Roman"/>
                <w:sz w:val="26"/>
                <w:szCs w:val="26"/>
                <w:lang w:val="vi-VN"/>
              </w:rPr>
            </w:pPr>
            <w:r w:rsidRPr="00C57503">
              <w:rPr>
                <w:rFonts w:eastAsia="Times New Roman"/>
                <w:sz w:val="26"/>
                <w:szCs w:val="26"/>
                <w:lang w:val="vi-VN"/>
              </w:rPr>
              <w:t>- Sử dụng phần mềm GeoGebra để tính nguyên hàm, tích phân trong trường hợp hàm dưới dấu tích phân cho dưới dạng bảng (tại một số mốc) hoặc cho bởi một đồ thị (mà ta không biết phương trình của nó) hoặc không có nguyên hàm dưới dạng hàm số sơ cấp.</w:t>
            </w:r>
          </w:p>
          <w:p w14:paraId="38903316" w14:textId="77777777" w:rsidR="00DC77ED" w:rsidRPr="00C57503" w:rsidRDefault="00DC77ED" w:rsidP="00004E97">
            <w:pPr>
              <w:spacing w:before="40" w:after="40" w:line="276" w:lineRule="auto"/>
              <w:jc w:val="both"/>
              <w:rPr>
                <w:sz w:val="26"/>
                <w:szCs w:val="26"/>
              </w:rPr>
            </w:pPr>
            <w:r w:rsidRPr="00C57503">
              <w:rPr>
                <w:rFonts w:eastAsia="Times New Roman"/>
                <w:sz w:val="26"/>
                <w:szCs w:val="26"/>
                <w:lang w:val="vi-VN"/>
              </w:rPr>
              <w:t>- Sử dụng phương pháp hình thang để tính gần đúng tích phân.</w:t>
            </w:r>
          </w:p>
        </w:tc>
      </w:tr>
      <w:tr w:rsidR="00DC77ED" w:rsidRPr="00C57503" w14:paraId="649F90EE" w14:textId="77777777" w:rsidTr="00625AC0">
        <w:tc>
          <w:tcPr>
            <w:tcW w:w="846" w:type="dxa"/>
            <w:vAlign w:val="center"/>
          </w:tcPr>
          <w:p w14:paraId="4098425D" w14:textId="77777777" w:rsidR="00DC77ED" w:rsidRPr="00C57503" w:rsidRDefault="00DC77ED" w:rsidP="00004E97">
            <w:pPr>
              <w:spacing w:line="276" w:lineRule="auto"/>
              <w:jc w:val="center"/>
              <w:rPr>
                <w:rFonts w:eastAsia="Calibri"/>
                <w:b/>
                <w:sz w:val="26"/>
                <w:szCs w:val="26"/>
              </w:rPr>
            </w:pPr>
          </w:p>
        </w:tc>
        <w:tc>
          <w:tcPr>
            <w:tcW w:w="2977" w:type="dxa"/>
            <w:vAlign w:val="center"/>
          </w:tcPr>
          <w:p w14:paraId="2C36B8FC" w14:textId="77777777" w:rsidR="00DC77ED" w:rsidRPr="00C57503" w:rsidRDefault="00DC77ED" w:rsidP="00004E97">
            <w:pPr>
              <w:spacing w:line="276" w:lineRule="auto"/>
              <w:jc w:val="both"/>
              <w:rPr>
                <w:bCs/>
                <w:sz w:val="26"/>
                <w:szCs w:val="26"/>
                <w:lang w:val="vi-VN"/>
              </w:rPr>
            </w:pPr>
            <w:r w:rsidRPr="00C57503">
              <w:rPr>
                <w:bCs/>
                <w:sz w:val="26"/>
                <w:szCs w:val="26"/>
              </w:rPr>
              <w:t>Vẽ đồ họa 3D với phần mềm GeoGebra.</w:t>
            </w:r>
          </w:p>
        </w:tc>
        <w:tc>
          <w:tcPr>
            <w:tcW w:w="1134" w:type="dxa"/>
            <w:vAlign w:val="center"/>
          </w:tcPr>
          <w:p w14:paraId="4A637529" w14:textId="77777777" w:rsidR="00DC77ED" w:rsidRPr="00C57503" w:rsidRDefault="00DC77ED" w:rsidP="00004E97">
            <w:pPr>
              <w:spacing w:line="276" w:lineRule="auto"/>
              <w:jc w:val="center"/>
              <w:rPr>
                <w:sz w:val="26"/>
                <w:szCs w:val="26"/>
              </w:rPr>
            </w:pPr>
            <w:r w:rsidRPr="00C57503">
              <w:rPr>
                <w:sz w:val="26"/>
                <w:szCs w:val="26"/>
              </w:rPr>
              <w:t>1</w:t>
            </w:r>
          </w:p>
        </w:tc>
        <w:tc>
          <w:tcPr>
            <w:tcW w:w="10206" w:type="dxa"/>
            <w:vAlign w:val="center"/>
          </w:tcPr>
          <w:p w14:paraId="64928906" w14:textId="77777777" w:rsidR="00DC77ED" w:rsidRPr="00C57503" w:rsidRDefault="00DC77ED" w:rsidP="00004E97">
            <w:pPr>
              <w:spacing w:before="40" w:after="40" w:line="276" w:lineRule="auto"/>
              <w:rPr>
                <w:sz w:val="26"/>
                <w:szCs w:val="26"/>
              </w:rPr>
            </w:pPr>
            <w:r w:rsidRPr="00C57503">
              <w:rPr>
                <w:rFonts w:eastAsia="Times New Roman"/>
                <w:sz w:val="26"/>
                <w:szCs w:val="26"/>
                <w:lang w:val="vi-VN"/>
              </w:rPr>
              <w:t>- Sử dụng phần mềm GeoGebra để vẽ một số hình 3D.</w:t>
            </w:r>
          </w:p>
        </w:tc>
      </w:tr>
    </w:tbl>
    <w:p w14:paraId="5887EDED" w14:textId="77777777" w:rsidR="00DC77ED" w:rsidRPr="00C57503" w:rsidRDefault="00DC77ED" w:rsidP="00DC77ED">
      <w:pPr>
        <w:spacing w:after="0"/>
        <w:jc w:val="both"/>
        <w:rPr>
          <w:i/>
          <w:sz w:val="26"/>
          <w:szCs w:val="26"/>
        </w:rPr>
      </w:pPr>
      <w:r w:rsidRPr="00C57503">
        <w:rPr>
          <w:b/>
          <w:i/>
          <w:color w:val="FF0000"/>
          <w:sz w:val="26"/>
          <w:szCs w:val="26"/>
        </w:rPr>
        <w:t>Lưu ý</w:t>
      </w:r>
      <w:r w:rsidRPr="00C57503">
        <w:rPr>
          <w:i/>
          <w:color w:val="FF0000"/>
          <w:sz w:val="26"/>
          <w:szCs w:val="26"/>
        </w:rPr>
        <w:t>:</w:t>
      </w:r>
    </w:p>
    <w:p w14:paraId="71BF736A" w14:textId="77777777" w:rsidR="00DC77ED" w:rsidRPr="00C57503" w:rsidRDefault="00DC77ED" w:rsidP="00DC77ED">
      <w:pPr>
        <w:spacing w:after="0"/>
        <w:ind w:firstLine="567"/>
        <w:jc w:val="both"/>
        <w:rPr>
          <w:i/>
          <w:sz w:val="26"/>
          <w:szCs w:val="26"/>
        </w:rPr>
      </w:pPr>
      <w:r w:rsidRPr="00C57503">
        <w:rPr>
          <w:i/>
          <w:sz w:val="26"/>
          <w:szCs w:val="26"/>
        </w:rPr>
        <w:t xml:space="preserve">+)  Phân phối chương trình chưa bao gồm các tiết ôn tập và bài kiểm tra định kì (giữa kì và cuối kì). </w:t>
      </w:r>
    </w:p>
    <w:p w14:paraId="58BB8CF0" w14:textId="77777777" w:rsidR="00DC77ED" w:rsidRPr="00C57503" w:rsidRDefault="00DC77ED" w:rsidP="00DC77ED">
      <w:pPr>
        <w:spacing w:after="0"/>
        <w:ind w:firstLine="567"/>
        <w:jc w:val="both"/>
        <w:rPr>
          <w:i/>
          <w:sz w:val="26"/>
          <w:szCs w:val="26"/>
        </w:rPr>
      </w:pPr>
      <w:r w:rsidRPr="00C57503">
        <w:rPr>
          <w:i/>
          <w:sz w:val="26"/>
          <w:szCs w:val="26"/>
        </w:rPr>
        <w:t>+) Thời điểm kiểm tra định kì thực hiện theo kế hoạch chung của nhà trường.</w:t>
      </w:r>
    </w:p>
    <w:p w14:paraId="2E1AAE87" w14:textId="77777777" w:rsidR="00DC77ED" w:rsidRPr="00C57503" w:rsidRDefault="00DC77ED" w:rsidP="00DC77ED">
      <w:pPr>
        <w:spacing w:after="0"/>
        <w:ind w:firstLine="567"/>
        <w:jc w:val="both"/>
        <w:rPr>
          <w:i/>
          <w:sz w:val="26"/>
          <w:szCs w:val="26"/>
        </w:rPr>
      </w:pPr>
      <w:r w:rsidRPr="00C57503">
        <w:rPr>
          <w:i/>
          <w:sz w:val="26"/>
          <w:szCs w:val="26"/>
        </w:rPr>
        <w:t>+) Hàng tuần có thể tổ chức dạy xen kẽ giữa đại số giải tích và hình học đo lường.</w:t>
      </w:r>
    </w:p>
    <w:p w14:paraId="50A634A1" w14:textId="77777777" w:rsidR="00DC77ED" w:rsidRPr="00C57503" w:rsidRDefault="00DC77ED" w:rsidP="00DC77ED">
      <w:pPr>
        <w:ind w:firstLine="567"/>
        <w:jc w:val="both"/>
        <w:rPr>
          <w:b/>
          <w:bCs/>
          <w:sz w:val="26"/>
          <w:szCs w:val="26"/>
        </w:rPr>
      </w:pPr>
      <w:r w:rsidRPr="00C57503">
        <w:rPr>
          <w:b/>
          <w:bCs/>
          <w:sz w:val="26"/>
          <w:szCs w:val="26"/>
          <w:lang w:val="vi-VN"/>
        </w:rPr>
        <w:t xml:space="preserve">2. Chuyên đề </w:t>
      </w:r>
      <w:r w:rsidRPr="00C57503">
        <w:rPr>
          <w:b/>
          <w:bCs/>
          <w:sz w:val="26"/>
          <w:szCs w:val="26"/>
        </w:rPr>
        <w:t>lựa</w:t>
      </w:r>
      <w:r w:rsidRPr="00C57503">
        <w:rPr>
          <w:b/>
          <w:bCs/>
          <w:sz w:val="26"/>
          <w:szCs w:val="26"/>
          <w:lang w:val="vi-VN"/>
        </w:rPr>
        <w:t xml:space="preserve"> chọn</w:t>
      </w:r>
      <w:r w:rsidRPr="00C57503">
        <w:rPr>
          <w:b/>
          <w:bCs/>
          <w:sz w:val="26"/>
          <w:szCs w:val="26"/>
        </w:rPr>
        <w:t xml:space="preserve"> (đối với cấp trung học phổ thông)</w:t>
      </w:r>
    </w:p>
    <w:tbl>
      <w:tblPr>
        <w:tblStyle w:val="TableGrid"/>
        <w:tblW w:w="15168" w:type="dxa"/>
        <w:tblInd w:w="-5" w:type="dxa"/>
        <w:tblLook w:val="04A0" w:firstRow="1" w:lastRow="0" w:firstColumn="1" w:lastColumn="0" w:noHBand="0" w:noVBand="1"/>
      </w:tblPr>
      <w:tblGrid>
        <w:gridCol w:w="824"/>
        <w:gridCol w:w="3287"/>
        <w:gridCol w:w="1417"/>
        <w:gridCol w:w="9640"/>
      </w:tblGrid>
      <w:tr w:rsidR="00DC77ED" w:rsidRPr="00C57503" w14:paraId="6F45A104" w14:textId="77777777" w:rsidTr="00625AC0">
        <w:tc>
          <w:tcPr>
            <w:tcW w:w="824" w:type="dxa"/>
            <w:vAlign w:val="center"/>
          </w:tcPr>
          <w:p w14:paraId="133DD830" w14:textId="77777777" w:rsidR="00DC77ED" w:rsidRPr="00C57503" w:rsidRDefault="00DC77ED" w:rsidP="00625AC0">
            <w:pPr>
              <w:spacing w:line="360" w:lineRule="auto"/>
              <w:jc w:val="center"/>
              <w:rPr>
                <w:b/>
                <w:sz w:val="26"/>
                <w:szCs w:val="26"/>
                <w:lang w:val="vi-VN"/>
              </w:rPr>
            </w:pPr>
            <w:r w:rsidRPr="00C57503">
              <w:rPr>
                <w:b/>
                <w:sz w:val="26"/>
                <w:szCs w:val="26"/>
                <w:lang w:val="vi-VN"/>
              </w:rPr>
              <w:t>STT</w:t>
            </w:r>
          </w:p>
        </w:tc>
        <w:tc>
          <w:tcPr>
            <w:tcW w:w="3287" w:type="dxa"/>
            <w:vAlign w:val="center"/>
          </w:tcPr>
          <w:p w14:paraId="469B58CB" w14:textId="77777777" w:rsidR="00DC77ED" w:rsidRPr="00C57503" w:rsidRDefault="00DC77ED" w:rsidP="00625AC0">
            <w:pPr>
              <w:spacing w:line="360" w:lineRule="auto"/>
              <w:jc w:val="center"/>
              <w:rPr>
                <w:b/>
                <w:sz w:val="26"/>
                <w:szCs w:val="26"/>
                <w:lang w:val="vi-VN"/>
              </w:rPr>
            </w:pPr>
            <w:r w:rsidRPr="00C57503">
              <w:rPr>
                <w:b/>
                <w:sz w:val="26"/>
                <w:szCs w:val="26"/>
              </w:rPr>
              <w:t>C</w:t>
            </w:r>
            <w:r w:rsidRPr="00C57503">
              <w:rPr>
                <w:b/>
                <w:sz w:val="26"/>
                <w:szCs w:val="26"/>
                <w:lang w:val="vi-VN"/>
              </w:rPr>
              <w:t>huyên đề</w:t>
            </w:r>
          </w:p>
        </w:tc>
        <w:tc>
          <w:tcPr>
            <w:tcW w:w="1417" w:type="dxa"/>
            <w:vAlign w:val="center"/>
          </w:tcPr>
          <w:p w14:paraId="50AA35CB" w14:textId="77777777" w:rsidR="00DC77ED" w:rsidRPr="00C57503" w:rsidRDefault="00DC77ED" w:rsidP="00625AC0">
            <w:pPr>
              <w:spacing w:line="360" w:lineRule="auto"/>
              <w:jc w:val="center"/>
              <w:rPr>
                <w:b/>
                <w:sz w:val="26"/>
                <w:szCs w:val="26"/>
                <w:lang w:val="vi-VN"/>
              </w:rPr>
            </w:pPr>
            <w:r w:rsidRPr="00C57503">
              <w:rPr>
                <w:b/>
                <w:sz w:val="26"/>
                <w:szCs w:val="26"/>
                <w:lang w:val="vi-VN"/>
              </w:rPr>
              <w:t>Số tiết</w:t>
            </w:r>
          </w:p>
        </w:tc>
        <w:tc>
          <w:tcPr>
            <w:tcW w:w="9640" w:type="dxa"/>
          </w:tcPr>
          <w:p w14:paraId="2CDE829E" w14:textId="77777777" w:rsidR="00DC77ED" w:rsidRPr="00C57503" w:rsidRDefault="00DC77ED" w:rsidP="00004E97">
            <w:pPr>
              <w:spacing w:line="276" w:lineRule="auto"/>
              <w:jc w:val="center"/>
              <w:rPr>
                <w:b/>
                <w:sz w:val="26"/>
                <w:szCs w:val="26"/>
                <w:lang w:val="vi-VN"/>
              </w:rPr>
            </w:pPr>
            <w:r w:rsidRPr="00C57503">
              <w:rPr>
                <w:b/>
                <w:sz w:val="26"/>
                <w:szCs w:val="26"/>
                <w:lang w:val="vi-VN"/>
              </w:rPr>
              <w:t>Yêu cầu cần đạt</w:t>
            </w:r>
          </w:p>
        </w:tc>
      </w:tr>
      <w:tr w:rsidR="00DC77ED" w:rsidRPr="00C57503" w14:paraId="538A44B5" w14:textId="77777777" w:rsidTr="00625AC0">
        <w:tc>
          <w:tcPr>
            <w:tcW w:w="824" w:type="dxa"/>
            <w:vMerge w:val="restart"/>
            <w:vAlign w:val="center"/>
          </w:tcPr>
          <w:p w14:paraId="5D3F0A71" w14:textId="77777777" w:rsidR="00DC77ED" w:rsidRPr="00C57503" w:rsidRDefault="00DC77ED" w:rsidP="00625AC0">
            <w:pPr>
              <w:spacing w:line="360" w:lineRule="auto"/>
              <w:jc w:val="center"/>
              <w:rPr>
                <w:b/>
                <w:bCs/>
                <w:sz w:val="26"/>
                <w:szCs w:val="26"/>
              </w:rPr>
            </w:pPr>
            <w:r w:rsidRPr="00C57503">
              <w:rPr>
                <w:b/>
                <w:bCs/>
                <w:sz w:val="26"/>
                <w:szCs w:val="26"/>
              </w:rPr>
              <w:t>1</w:t>
            </w:r>
          </w:p>
        </w:tc>
        <w:tc>
          <w:tcPr>
            <w:tcW w:w="3287" w:type="dxa"/>
            <w:vAlign w:val="center"/>
          </w:tcPr>
          <w:p w14:paraId="568071C8" w14:textId="77777777" w:rsidR="00DC77ED" w:rsidRPr="00C57503" w:rsidRDefault="00DC77ED" w:rsidP="00625AC0">
            <w:pPr>
              <w:spacing w:line="360" w:lineRule="auto"/>
              <w:jc w:val="both"/>
              <w:rPr>
                <w:b/>
                <w:bCs/>
                <w:color w:val="EE0000"/>
                <w:sz w:val="26"/>
                <w:szCs w:val="26"/>
              </w:rPr>
            </w:pPr>
            <w:r w:rsidRPr="00C57503">
              <w:rPr>
                <w:b/>
                <w:bCs/>
                <w:color w:val="EE0000"/>
                <w:sz w:val="26"/>
                <w:szCs w:val="26"/>
              </w:rPr>
              <w:t>CHUYÊN ĐỀ I. BIẾN NGẪU NHIÊN RỜI RẠC, CÁC SỐ ĐẶC  TRƯNG CỦA BIẾN NGẪU NHIÊN RỜI RẠC</w:t>
            </w:r>
          </w:p>
        </w:tc>
        <w:tc>
          <w:tcPr>
            <w:tcW w:w="1417" w:type="dxa"/>
            <w:vAlign w:val="center"/>
          </w:tcPr>
          <w:p w14:paraId="1899F29B" w14:textId="30C6EF4C" w:rsidR="00DC77ED" w:rsidRPr="00C57503" w:rsidRDefault="00DC77ED" w:rsidP="00625AC0">
            <w:pPr>
              <w:spacing w:line="360" w:lineRule="auto"/>
              <w:jc w:val="center"/>
              <w:rPr>
                <w:b/>
                <w:bCs/>
                <w:color w:val="EE0000"/>
                <w:sz w:val="26"/>
                <w:szCs w:val="26"/>
              </w:rPr>
            </w:pPr>
            <w:r w:rsidRPr="00C57503">
              <w:rPr>
                <w:b/>
                <w:bCs/>
                <w:color w:val="EE0000"/>
                <w:sz w:val="26"/>
                <w:szCs w:val="26"/>
              </w:rPr>
              <w:t>1</w:t>
            </w:r>
            <w:r w:rsidR="00561B47" w:rsidRPr="00C57503">
              <w:rPr>
                <w:b/>
                <w:bCs/>
                <w:color w:val="EE0000"/>
                <w:sz w:val="26"/>
                <w:szCs w:val="26"/>
              </w:rPr>
              <w:t>2</w:t>
            </w:r>
          </w:p>
        </w:tc>
        <w:tc>
          <w:tcPr>
            <w:tcW w:w="9640" w:type="dxa"/>
          </w:tcPr>
          <w:p w14:paraId="64FCDBD4" w14:textId="77777777" w:rsidR="00DC77ED" w:rsidRPr="00C57503" w:rsidRDefault="00DC77ED" w:rsidP="00004E97">
            <w:pPr>
              <w:suppressAutoHyphens/>
              <w:spacing w:before="60" w:after="60" w:line="276" w:lineRule="auto"/>
              <w:jc w:val="both"/>
              <w:rPr>
                <w:sz w:val="26"/>
                <w:szCs w:val="26"/>
              </w:rPr>
            </w:pPr>
          </w:p>
        </w:tc>
      </w:tr>
      <w:tr w:rsidR="00DC77ED" w:rsidRPr="00C57503" w14:paraId="10F2DA5B" w14:textId="77777777" w:rsidTr="00625AC0">
        <w:tc>
          <w:tcPr>
            <w:tcW w:w="824" w:type="dxa"/>
            <w:vMerge/>
            <w:vAlign w:val="center"/>
          </w:tcPr>
          <w:p w14:paraId="7A7AB4C8" w14:textId="77777777" w:rsidR="00DC77ED" w:rsidRPr="00C57503" w:rsidRDefault="00DC77ED" w:rsidP="00625AC0">
            <w:pPr>
              <w:spacing w:line="360" w:lineRule="auto"/>
              <w:jc w:val="center"/>
              <w:rPr>
                <w:b/>
                <w:bCs/>
                <w:sz w:val="26"/>
                <w:szCs w:val="26"/>
              </w:rPr>
            </w:pPr>
          </w:p>
        </w:tc>
        <w:tc>
          <w:tcPr>
            <w:tcW w:w="3287" w:type="dxa"/>
            <w:vAlign w:val="center"/>
          </w:tcPr>
          <w:p w14:paraId="5076657A" w14:textId="77777777" w:rsidR="00DC77ED" w:rsidRPr="00C57503" w:rsidRDefault="00DC77ED" w:rsidP="00625AC0">
            <w:pPr>
              <w:spacing w:line="360" w:lineRule="auto"/>
              <w:jc w:val="both"/>
              <w:rPr>
                <w:sz w:val="26"/>
                <w:szCs w:val="26"/>
                <w:lang w:val="vi-VN"/>
              </w:rPr>
            </w:pPr>
            <w:r w:rsidRPr="00C57503">
              <w:rPr>
                <w:b/>
                <w:sz w:val="26"/>
                <w:szCs w:val="26"/>
              </w:rPr>
              <w:t xml:space="preserve">Bài 1. </w:t>
            </w:r>
            <w:r w:rsidRPr="00C57503">
              <w:rPr>
                <w:bCs/>
                <w:sz w:val="26"/>
                <w:szCs w:val="26"/>
              </w:rPr>
              <w:t>Biến ngẫu nhiên rời rạc và các số đặc trưng.</w:t>
            </w:r>
          </w:p>
        </w:tc>
        <w:tc>
          <w:tcPr>
            <w:tcW w:w="1417" w:type="dxa"/>
            <w:vAlign w:val="center"/>
          </w:tcPr>
          <w:p w14:paraId="691FC6DE" w14:textId="77777777" w:rsidR="00DC77ED" w:rsidRPr="00C57503" w:rsidRDefault="00DC77ED" w:rsidP="00625AC0">
            <w:pPr>
              <w:spacing w:line="360" w:lineRule="auto"/>
              <w:jc w:val="center"/>
              <w:rPr>
                <w:sz w:val="26"/>
                <w:szCs w:val="26"/>
              </w:rPr>
            </w:pPr>
            <w:r w:rsidRPr="00C57503">
              <w:rPr>
                <w:sz w:val="26"/>
                <w:szCs w:val="26"/>
              </w:rPr>
              <w:t>5</w:t>
            </w:r>
          </w:p>
        </w:tc>
        <w:tc>
          <w:tcPr>
            <w:tcW w:w="9640" w:type="dxa"/>
          </w:tcPr>
          <w:p w14:paraId="031D32C8" w14:textId="77777777" w:rsidR="00DC77ED" w:rsidRPr="00C57503" w:rsidRDefault="00DC77ED" w:rsidP="00004E97">
            <w:pPr>
              <w:suppressAutoHyphens/>
              <w:spacing w:before="60" w:after="60" w:line="276" w:lineRule="auto"/>
              <w:jc w:val="both"/>
              <w:rPr>
                <w:sz w:val="26"/>
                <w:szCs w:val="26"/>
              </w:rPr>
            </w:pPr>
            <w:r w:rsidRPr="00C57503">
              <w:rPr>
                <w:sz w:val="26"/>
                <w:szCs w:val="26"/>
              </w:rPr>
              <w:t>– Nhận biết được khái niệm biến ngẫu nhiên rời rạc; phân bố xác suất của biến ngẫu nhiên rời rạc; kì vọng, phương sai, độ lệch chuẩn của biến ngẫu nhiên rời rạc.</w:t>
            </w:r>
          </w:p>
          <w:p w14:paraId="1231C700" w14:textId="77777777" w:rsidR="00DC77ED" w:rsidRPr="00C57503" w:rsidRDefault="00DC77ED" w:rsidP="00004E97">
            <w:pPr>
              <w:suppressAutoHyphens/>
              <w:spacing w:before="60" w:after="60" w:line="276" w:lineRule="auto"/>
              <w:jc w:val="both"/>
              <w:rPr>
                <w:sz w:val="26"/>
                <w:szCs w:val="26"/>
              </w:rPr>
            </w:pPr>
            <w:r w:rsidRPr="00C57503">
              <w:rPr>
                <w:sz w:val="26"/>
                <w:szCs w:val="26"/>
              </w:rPr>
              <w:t>– Lập và đọc được bảng phân bố xác suất của biến ngẫu nhiên rời rạc với một số ít giá trị.</w:t>
            </w:r>
          </w:p>
          <w:p w14:paraId="1AAC0227" w14:textId="77777777" w:rsidR="00DC77ED" w:rsidRPr="00C57503" w:rsidRDefault="00DC77ED" w:rsidP="00004E97">
            <w:pPr>
              <w:suppressAutoHyphens/>
              <w:spacing w:before="60" w:after="60" w:line="276" w:lineRule="auto"/>
              <w:jc w:val="both"/>
              <w:rPr>
                <w:sz w:val="26"/>
                <w:szCs w:val="26"/>
              </w:rPr>
            </w:pPr>
            <w:r w:rsidRPr="00C57503">
              <w:rPr>
                <w:sz w:val="26"/>
                <w:szCs w:val="26"/>
              </w:rPr>
              <w:t>– Tính được kì vọng, phương sai và độ lệch chuẩn của biến ngẫu nhiên rời rạc.</w:t>
            </w:r>
          </w:p>
          <w:p w14:paraId="53DB50A8" w14:textId="77777777" w:rsidR="00DC77ED" w:rsidRPr="00C57503" w:rsidRDefault="00DC77ED" w:rsidP="00004E97">
            <w:pPr>
              <w:suppressAutoHyphens/>
              <w:spacing w:before="60" w:after="60" w:line="276" w:lineRule="auto"/>
              <w:jc w:val="both"/>
              <w:rPr>
                <w:sz w:val="26"/>
                <w:szCs w:val="26"/>
              </w:rPr>
            </w:pPr>
            <w:r w:rsidRPr="00C57503">
              <w:rPr>
                <w:sz w:val="26"/>
                <w:szCs w:val="26"/>
              </w:rPr>
              <w:t>– Giải thích được ý nghĩa thực tiễn của các số đặc trưng của biến ngẫu nhiên rời rạc.</w:t>
            </w:r>
          </w:p>
          <w:p w14:paraId="1FB2299B" w14:textId="77777777" w:rsidR="00DC77ED" w:rsidRPr="00C57503" w:rsidRDefault="00DC77ED" w:rsidP="00004E97">
            <w:pPr>
              <w:spacing w:line="276" w:lineRule="auto"/>
              <w:jc w:val="both"/>
              <w:rPr>
                <w:sz w:val="26"/>
                <w:szCs w:val="26"/>
                <w:lang w:val="vi-VN"/>
              </w:rPr>
            </w:pPr>
            <w:r w:rsidRPr="00C57503">
              <w:rPr>
                <w:sz w:val="26"/>
                <w:szCs w:val="26"/>
              </w:rPr>
              <w:lastRenderedPageBreak/>
              <w:t>– Vận dụng được kiến thức về xác suất, các số đặc trưng của biến ngẫu nhiên rời rạc để giải quyết một số bài toán thực tiễn (ví dụ: tìm phương án cho năng suất cao, tìm phương án để rủi ro là ít nhất,...).</w:t>
            </w:r>
          </w:p>
        </w:tc>
      </w:tr>
      <w:tr w:rsidR="00DC77ED" w:rsidRPr="00C57503" w14:paraId="5F96B820" w14:textId="77777777" w:rsidTr="00625AC0">
        <w:tc>
          <w:tcPr>
            <w:tcW w:w="824" w:type="dxa"/>
            <w:vMerge/>
            <w:vAlign w:val="center"/>
          </w:tcPr>
          <w:p w14:paraId="4FAF8DA1" w14:textId="77777777" w:rsidR="00DC77ED" w:rsidRPr="00C57503" w:rsidRDefault="00DC77ED" w:rsidP="00625AC0">
            <w:pPr>
              <w:spacing w:line="360" w:lineRule="auto"/>
              <w:jc w:val="center"/>
              <w:rPr>
                <w:sz w:val="26"/>
                <w:szCs w:val="26"/>
                <w:lang w:val="vi-VN"/>
              </w:rPr>
            </w:pPr>
          </w:p>
        </w:tc>
        <w:tc>
          <w:tcPr>
            <w:tcW w:w="3287" w:type="dxa"/>
            <w:vAlign w:val="center"/>
          </w:tcPr>
          <w:p w14:paraId="1CD938A6" w14:textId="77777777" w:rsidR="00DC77ED" w:rsidRPr="00C57503" w:rsidRDefault="00DC77ED" w:rsidP="00625AC0">
            <w:pPr>
              <w:spacing w:line="360" w:lineRule="auto"/>
              <w:jc w:val="both"/>
              <w:rPr>
                <w:sz w:val="26"/>
                <w:szCs w:val="26"/>
              </w:rPr>
            </w:pPr>
            <w:r w:rsidRPr="00C57503">
              <w:rPr>
                <w:b/>
                <w:sz w:val="26"/>
                <w:szCs w:val="26"/>
              </w:rPr>
              <w:t xml:space="preserve">Bài 2. </w:t>
            </w:r>
            <w:r w:rsidRPr="00C57503">
              <w:rPr>
                <w:bCs/>
                <w:sz w:val="26"/>
                <w:szCs w:val="26"/>
              </w:rPr>
              <w:t>Biến ngẫu nhiên có phân bố nhị thức và áp dụng.</w:t>
            </w:r>
          </w:p>
        </w:tc>
        <w:tc>
          <w:tcPr>
            <w:tcW w:w="1417" w:type="dxa"/>
            <w:vAlign w:val="center"/>
          </w:tcPr>
          <w:p w14:paraId="545F0601" w14:textId="77777777" w:rsidR="00DC77ED" w:rsidRPr="00C57503" w:rsidRDefault="00DC77ED" w:rsidP="00625AC0">
            <w:pPr>
              <w:spacing w:line="360" w:lineRule="auto"/>
              <w:jc w:val="center"/>
              <w:rPr>
                <w:sz w:val="26"/>
                <w:szCs w:val="26"/>
              </w:rPr>
            </w:pPr>
            <w:r w:rsidRPr="00C57503">
              <w:rPr>
                <w:sz w:val="26"/>
                <w:szCs w:val="26"/>
              </w:rPr>
              <w:t>5</w:t>
            </w:r>
          </w:p>
        </w:tc>
        <w:tc>
          <w:tcPr>
            <w:tcW w:w="9640" w:type="dxa"/>
          </w:tcPr>
          <w:p w14:paraId="5C763C10" w14:textId="77777777" w:rsidR="00DC77ED" w:rsidRPr="00C57503" w:rsidRDefault="00DC77ED" w:rsidP="00004E97">
            <w:pPr>
              <w:spacing w:before="60" w:after="60" w:line="276" w:lineRule="auto"/>
              <w:jc w:val="both"/>
              <w:rPr>
                <w:iCs/>
                <w:sz w:val="26"/>
                <w:szCs w:val="26"/>
                <w:lang w:val="da-DK"/>
              </w:rPr>
            </w:pPr>
            <w:r w:rsidRPr="00C57503">
              <w:rPr>
                <w:sz w:val="26"/>
                <w:szCs w:val="26"/>
                <w:lang w:val="da-DK"/>
              </w:rPr>
              <w:t xml:space="preserve">– Nhận biết được khái niệm </w:t>
            </w:r>
            <w:r w:rsidRPr="00C57503">
              <w:rPr>
                <w:iCs/>
                <w:sz w:val="26"/>
                <w:szCs w:val="26"/>
                <w:lang w:val="da-DK"/>
              </w:rPr>
              <w:t xml:space="preserve">về phép thử lặp và công thức </w:t>
            </w:r>
            <w:r w:rsidRPr="00C57503">
              <w:rPr>
                <w:sz w:val="26"/>
                <w:szCs w:val="26"/>
                <w:lang w:val="da-DK"/>
              </w:rPr>
              <w:t>Bernoulli.</w:t>
            </w:r>
          </w:p>
          <w:p w14:paraId="3EEB1AA3"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Nhận biết được khái niệm phân bố nhị thức. Nhận biết được ý nghĩa của phân bố nhị thức. </w:t>
            </w:r>
          </w:p>
          <w:p w14:paraId="5C69BD79" w14:textId="77777777" w:rsidR="00DC77ED" w:rsidRPr="00C57503" w:rsidRDefault="00DC77ED" w:rsidP="00004E97">
            <w:pPr>
              <w:spacing w:line="276" w:lineRule="auto"/>
              <w:jc w:val="both"/>
              <w:rPr>
                <w:sz w:val="26"/>
                <w:szCs w:val="26"/>
                <w:lang w:val="vi-VN"/>
              </w:rPr>
            </w:pPr>
            <w:r w:rsidRPr="00C57503">
              <w:rPr>
                <w:sz w:val="26"/>
                <w:szCs w:val="26"/>
                <w:lang w:val="da-DK"/>
              </w:rPr>
              <w:t>– Vận dụng</w:t>
            </w:r>
            <w:r w:rsidRPr="00C57503">
              <w:rPr>
                <w:iCs/>
                <w:sz w:val="26"/>
                <w:szCs w:val="26"/>
                <w:lang w:val="da-DK"/>
              </w:rPr>
              <w:t xml:space="preserve"> p</w:t>
            </w:r>
            <w:r w:rsidRPr="00C57503">
              <w:rPr>
                <w:sz w:val="26"/>
                <w:szCs w:val="26"/>
                <w:lang w:val="da-DK"/>
              </w:rPr>
              <w:t>hân bố nhị thức để giải một số bài toán liên quan đến thực tiễn.</w:t>
            </w:r>
          </w:p>
        </w:tc>
      </w:tr>
      <w:tr w:rsidR="00DC77ED" w:rsidRPr="00C57503" w14:paraId="428FC3BA" w14:textId="77777777" w:rsidTr="00625AC0">
        <w:tc>
          <w:tcPr>
            <w:tcW w:w="824" w:type="dxa"/>
            <w:vMerge/>
            <w:vAlign w:val="center"/>
          </w:tcPr>
          <w:p w14:paraId="3422966B" w14:textId="77777777" w:rsidR="00DC77ED" w:rsidRPr="00C57503" w:rsidRDefault="00DC77ED" w:rsidP="00625AC0">
            <w:pPr>
              <w:spacing w:line="360" w:lineRule="auto"/>
              <w:jc w:val="center"/>
              <w:rPr>
                <w:sz w:val="26"/>
                <w:szCs w:val="26"/>
                <w:lang w:val="vi-VN"/>
              </w:rPr>
            </w:pPr>
          </w:p>
        </w:tc>
        <w:tc>
          <w:tcPr>
            <w:tcW w:w="3287" w:type="dxa"/>
            <w:vAlign w:val="center"/>
          </w:tcPr>
          <w:p w14:paraId="2DF144D7" w14:textId="77777777" w:rsidR="00DC77ED" w:rsidRPr="00C57503" w:rsidRDefault="00DC77ED" w:rsidP="00625AC0">
            <w:pPr>
              <w:spacing w:line="360" w:lineRule="auto"/>
              <w:jc w:val="both"/>
              <w:rPr>
                <w:bCs/>
                <w:sz w:val="26"/>
                <w:szCs w:val="26"/>
              </w:rPr>
            </w:pPr>
            <w:r w:rsidRPr="00C57503">
              <w:rPr>
                <w:bCs/>
                <w:sz w:val="26"/>
                <w:szCs w:val="26"/>
              </w:rPr>
              <w:t>Bài tập cuối chuyên đề 1</w:t>
            </w:r>
          </w:p>
        </w:tc>
        <w:tc>
          <w:tcPr>
            <w:tcW w:w="1417" w:type="dxa"/>
            <w:vAlign w:val="center"/>
          </w:tcPr>
          <w:p w14:paraId="1BEAA7E7" w14:textId="700D1A0D" w:rsidR="00DC77ED" w:rsidRPr="00C57503" w:rsidRDefault="00561B47" w:rsidP="00625AC0">
            <w:pPr>
              <w:spacing w:line="360" w:lineRule="auto"/>
              <w:jc w:val="center"/>
              <w:rPr>
                <w:sz w:val="26"/>
                <w:szCs w:val="26"/>
              </w:rPr>
            </w:pPr>
            <w:r w:rsidRPr="00C57503">
              <w:rPr>
                <w:sz w:val="26"/>
                <w:szCs w:val="26"/>
              </w:rPr>
              <w:t>1</w:t>
            </w:r>
          </w:p>
        </w:tc>
        <w:tc>
          <w:tcPr>
            <w:tcW w:w="9640" w:type="dxa"/>
          </w:tcPr>
          <w:p w14:paraId="1437FA73" w14:textId="77777777" w:rsidR="00DC77ED" w:rsidRPr="00C57503" w:rsidRDefault="00DC77ED" w:rsidP="00004E97">
            <w:pPr>
              <w:spacing w:before="60" w:after="60" w:line="276" w:lineRule="auto"/>
              <w:jc w:val="both"/>
              <w:rPr>
                <w:sz w:val="26"/>
                <w:szCs w:val="26"/>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1</w:t>
            </w:r>
          </w:p>
        </w:tc>
      </w:tr>
      <w:tr w:rsidR="00DC77ED" w:rsidRPr="00C57503" w14:paraId="3EBA3A18" w14:textId="77777777" w:rsidTr="00625AC0">
        <w:tc>
          <w:tcPr>
            <w:tcW w:w="824" w:type="dxa"/>
            <w:vMerge/>
            <w:vAlign w:val="center"/>
          </w:tcPr>
          <w:p w14:paraId="20548805" w14:textId="77777777" w:rsidR="00DC77ED" w:rsidRPr="00C57503" w:rsidRDefault="00DC77ED" w:rsidP="00625AC0">
            <w:pPr>
              <w:spacing w:line="360" w:lineRule="auto"/>
              <w:jc w:val="center"/>
              <w:rPr>
                <w:sz w:val="26"/>
                <w:szCs w:val="26"/>
                <w:lang w:val="vi-VN"/>
              </w:rPr>
            </w:pPr>
          </w:p>
        </w:tc>
        <w:tc>
          <w:tcPr>
            <w:tcW w:w="3287" w:type="dxa"/>
            <w:vAlign w:val="center"/>
          </w:tcPr>
          <w:p w14:paraId="65F2EC4D" w14:textId="77777777" w:rsidR="00DC77ED" w:rsidRPr="00C57503" w:rsidRDefault="00DC77ED" w:rsidP="00625AC0">
            <w:pPr>
              <w:spacing w:line="360" w:lineRule="auto"/>
              <w:jc w:val="both"/>
              <w:rPr>
                <w:bCs/>
                <w:sz w:val="26"/>
                <w:szCs w:val="26"/>
              </w:rPr>
            </w:pPr>
            <w:r w:rsidRPr="00C57503">
              <w:rPr>
                <w:bCs/>
                <w:sz w:val="26"/>
                <w:szCs w:val="26"/>
              </w:rPr>
              <w:t>Kiểm tra cuối chuyên đề 1</w:t>
            </w:r>
          </w:p>
        </w:tc>
        <w:tc>
          <w:tcPr>
            <w:tcW w:w="1417" w:type="dxa"/>
            <w:vAlign w:val="center"/>
          </w:tcPr>
          <w:p w14:paraId="33602090" w14:textId="77777777" w:rsidR="00DC77ED" w:rsidRPr="00C57503" w:rsidRDefault="00DC77ED" w:rsidP="00625AC0">
            <w:pPr>
              <w:spacing w:line="360" w:lineRule="auto"/>
              <w:jc w:val="center"/>
              <w:rPr>
                <w:sz w:val="26"/>
                <w:szCs w:val="26"/>
              </w:rPr>
            </w:pPr>
            <w:r w:rsidRPr="00C57503">
              <w:rPr>
                <w:sz w:val="26"/>
                <w:szCs w:val="26"/>
              </w:rPr>
              <w:t>1</w:t>
            </w:r>
          </w:p>
        </w:tc>
        <w:tc>
          <w:tcPr>
            <w:tcW w:w="9640" w:type="dxa"/>
          </w:tcPr>
          <w:p w14:paraId="09CDFEF2" w14:textId="77777777" w:rsidR="00DC77ED" w:rsidRPr="00C57503" w:rsidRDefault="00DC77ED" w:rsidP="00004E97">
            <w:pPr>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1</w:t>
            </w:r>
          </w:p>
        </w:tc>
      </w:tr>
      <w:tr w:rsidR="00DC77ED" w:rsidRPr="00C57503" w14:paraId="6140BAB3" w14:textId="77777777" w:rsidTr="00625AC0">
        <w:tc>
          <w:tcPr>
            <w:tcW w:w="824" w:type="dxa"/>
            <w:vMerge w:val="restart"/>
            <w:vAlign w:val="center"/>
          </w:tcPr>
          <w:p w14:paraId="09537CB2" w14:textId="77777777" w:rsidR="00DC77ED" w:rsidRPr="00C57503" w:rsidRDefault="00DC77ED" w:rsidP="00625AC0">
            <w:pPr>
              <w:spacing w:line="360" w:lineRule="auto"/>
              <w:jc w:val="center"/>
              <w:rPr>
                <w:b/>
                <w:bCs/>
                <w:sz w:val="26"/>
                <w:szCs w:val="26"/>
              </w:rPr>
            </w:pPr>
            <w:r w:rsidRPr="00C57503">
              <w:rPr>
                <w:b/>
                <w:bCs/>
                <w:sz w:val="26"/>
                <w:szCs w:val="26"/>
              </w:rPr>
              <w:t>2</w:t>
            </w:r>
          </w:p>
        </w:tc>
        <w:tc>
          <w:tcPr>
            <w:tcW w:w="3287" w:type="dxa"/>
            <w:vAlign w:val="center"/>
          </w:tcPr>
          <w:p w14:paraId="62E36133" w14:textId="77777777" w:rsidR="00DC77ED" w:rsidRPr="00C57503" w:rsidRDefault="00DC77ED" w:rsidP="00625AC0">
            <w:pPr>
              <w:spacing w:line="360" w:lineRule="auto"/>
              <w:jc w:val="both"/>
              <w:rPr>
                <w:b/>
                <w:bCs/>
                <w:color w:val="EE0000"/>
                <w:sz w:val="26"/>
                <w:szCs w:val="26"/>
              </w:rPr>
            </w:pPr>
            <w:r w:rsidRPr="00C57503">
              <w:rPr>
                <w:b/>
                <w:bCs/>
                <w:color w:val="EE0000"/>
                <w:sz w:val="26"/>
                <w:szCs w:val="26"/>
              </w:rPr>
              <w:t>CHUYÊN ĐỀ II. ỨNG DỤNG TOÁN HỌC ĐỂ GIẢI QUYẾT MỘT SỐ BÀI TOÁN TỐI ƯU</w:t>
            </w:r>
          </w:p>
        </w:tc>
        <w:tc>
          <w:tcPr>
            <w:tcW w:w="1417" w:type="dxa"/>
            <w:vAlign w:val="center"/>
          </w:tcPr>
          <w:p w14:paraId="4814C5A2" w14:textId="0426A56A" w:rsidR="00DC77ED" w:rsidRPr="00C57503" w:rsidRDefault="00DC77ED" w:rsidP="00625AC0">
            <w:pPr>
              <w:spacing w:line="360" w:lineRule="auto"/>
              <w:jc w:val="center"/>
              <w:rPr>
                <w:b/>
                <w:bCs/>
                <w:color w:val="EE0000"/>
                <w:sz w:val="26"/>
                <w:szCs w:val="26"/>
              </w:rPr>
            </w:pPr>
            <w:r w:rsidRPr="00C57503">
              <w:rPr>
                <w:b/>
                <w:bCs/>
                <w:color w:val="EE0000"/>
                <w:sz w:val="26"/>
                <w:szCs w:val="26"/>
              </w:rPr>
              <w:t>1</w:t>
            </w:r>
            <w:r w:rsidR="00561B47" w:rsidRPr="00C57503">
              <w:rPr>
                <w:b/>
                <w:bCs/>
                <w:color w:val="EE0000"/>
                <w:sz w:val="26"/>
                <w:szCs w:val="26"/>
              </w:rPr>
              <w:t>2</w:t>
            </w:r>
          </w:p>
        </w:tc>
        <w:tc>
          <w:tcPr>
            <w:tcW w:w="9640" w:type="dxa"/>
            <w:vAlign w:val="center"/>
          </w:tcPr>
          <w:p w14:paraId="5FEEA51A" w14:textId="77777777" w:rsidR="00DC77ED" w:rsidRPr="00C57503" w:rsidRDefault="00DC77ED" w:rsidP="00004E97">
            <w:pPr>
              <w:spacing w:line="276" w:lineRule="auto"/>
              <w:jc w:val="both"/>
              <w:rPr>
                <w:sz w:val="26"/>
                <w:szCs w:val="26"/>
                <w:lang w:val="da-DK"/>
              </w:rPr>
            </w:pPr>
          </w:p>
        </w:tc>
      </w:tr>
      <w:tr w:rsidR="00DC77ED" w:rsidRPr="00C57503" w14:paraId="11D91896" w14:textId="77777777" w:rsidTr="00625AC0">
        <w:tc>
          <w:tcPr>
            <w:tcW w:w="824" w:type="dxa"/>
            <w:vMerge/>
            <w:vAlign w:val="center"/>
          </w:tcPr>
          <w:p w14:paraId="0B474038" w14:textId="77777777" w:rsidR="00DC77ED" w:rsidRPr="00C57503" w:rsidRDefault="00DC77ED" w:rsidP="00625AC0">
            <w:pPr>
              <w:spacing w:line="360" w:lineRule="auto"/>
              <w:jc w:val="center"/>
              <w:rPr>
                <w:b/>
                <w:bCs/>
                <w:sz w:val="26"/>
                <w:szCs w:val="26"/>
              </w:rPr>
            </w:pPr>
          </w:p>
        </w:tc>
        <w:tc>
          <w:tcPr>
            <w:tcW w:w="3287" w:type="dxa"/>
            <w:vAlign w:val="center"/>
          </w:tcPr>
          <w:p w14:paraId="477759FE" w14:textId="77777777" w:rsidR="00DC77ED" w:rsidRPr="00C57503" w:rsidRDefault="00DC77ED" w:rsidP="00625AC0">
            <w:pPr>
              <w:jc w:val="both"/>
              <w:rPr>
                <w:b/>
                <w:sz w:val="26"/>
                <w:szCs w:val="26"/>
              </w:rPr>
            </w:pPr>
            <w:r w:rsidRPr="00C57503">
              <w:rPr>
                <w:b/>
                <w:sz w:val="26"/>
                <w:szCs w:val="26"/>
              </w:rPr>
              <w:t xml:space="preserve">Bài 3. </w:t>
            </w:r>
            <w:r w:rsidRPr="00C57503">
              <w:rPr>
                <w:bCs/>
                <w:sz w:val="26"/>
                <w:szCs w:val="26"/>
              </w:rPr>
              <w:t>Vận dụng hệ bất phương trình bậc nhất hai ẩn để giải quyết một số bài toán quy hoạch tuyến tính.</w:t>
            </w:r>
          </w:p>
        </w:tc>
        <w:tc>
          <w:tcPr>
            <w:tcW w:w="1417" w:type="dxa"/>
            <w:vAlign w:val="center"/>
          </w:tcPr>
          <w:p w14:paraId="48C44136" w14:textId="77777777" w:rsidR="00DC77ED" w:rsidRPr="00C57503" w:rsidRDefault="00DC77ED" w:rsidP="00625AC0">
            <w:pPr>
              <w:spacing w:line="360" w:lineRule="auto"/>
              <w:jc w:val="center"/>
              <w:rPr>
                <w:sz w:val="26"/>
                <w:szCs w:val="26"/>
              </w:rPr>
            </w:pPr>
            <w:r w:rsidRPr="00C57503">
              <w:rPr>
                <w:sz w:val="26"/>
                <w:szCs w:val="26"/>
              </w:rPr>
              <w:t>5</w:t>
            </w:r>
          </w:p>
        </w:tc>
        <w:tc>
          <w:tcPr>
            <w:tcW w:w="9640" w:type="dxa"/>
            <w:vAlign w:val="center"/>
          </w:tcPr>
          <w:p w14:paraId="2C068996" w14:textId="77777777" w:rsidR="00DC77ED" w:rsidRPr="00C57503" w:rsidRDefault="00DC77ED" w:rsidP="00004E97">
            <w:pPr>
              <w:spacing w:line="276" w:lineRule="auto"/>
              <w:jc w:val="both"/>
              <w:rPr>
                <w:sz w:val="26"/>
                <w:szCs w:val="26"/>
                <w:lang w:val="vi-VN"/>
              </w:rPr>
            </w:pPr>
            <w:r w:rsidRPr="00C57503">
              <w:rPr>
                <w:sz w:val="26"/>
                <w:szCs w:val="26"/>
                <w:lang w:val="da-DK"/>
              </w:rPr>
              <w:t>Vận dụng được các kiến thức về hệ bất phương trình bậc nhất để giải quyết một số bài toán quy hoạch tuyến tính.</w:t>
            </w:r>
          </w:p>
        </w:tc>
      </w:tr>
      <w:tr w:rsidR="00DC77ED" w:rsidRPr="00C57503" w14:paraId="64F51000" w14:textId="77777777" w:rsidTr="00625AC0">
        <w:tc>
          <w:tcPr>
            <w:tcW w:w="824" w:type="dxa"/>
            <w:vMerge/>
            <w:vAlign w:val="center"/>
          </w:tcPr>
          <w:p w14:paraId="5090E4D8" w14:textId="77777777" w:rsidR="00DC77ED" w:rsidRPr="00C57503" w:rsidRDefault="00DC77ED" w:rsidP="00625AC0">
            <w:pPr>
              <w:spacing w:line="360" w:lineRule="auto"/>
              <w:jc w:val="center"/>
              <w:rPr>
                <w:sz w:val="26"/>
                <w:szCs w:val="26"/>
              </w:rPr>
            </w:pPr>
          </w:p>
        </w:tc>
        <w:tc>
          <w:tcPr>
            <w:tcW w:w="3287" w:type="dxa"/>
            <w:vAlign w:val="center"/>
          </w:tcPr>
          <w:p w14:paraId="61A80EB4" w14:textId="77777777" w:rsidR="00DC77ED" w:rsidRPr="00C57503" w:rsidRDefault="00DC77ED" w:rsidP="00625AC0">
            <w:pPr>
              <w:spacing w:line="360" w:lineRule="auto"/>
              <w:jc w:val="both"/>
              <w:rPr>
                <w:sz w:val="26"/>
                <w:szCs w:val="26"/>
              </w:rPr>
            </w:pPr>
            <w:r w:rsidRPr="00C57503">
              <w:rPr>
                <w:b/>
                <w:sz w:val="26"/>
                <w:szCs w:val="26"/>
              </w:rPr>
              <w:t xml:space="preserve">Bài 4. </w:t>
            </w:r>
            <w:r w:rsidRPr="00C57503">
              <w:rPr>
                <w:bCs/>
                <w:sz w:val="26"/>
                <w:szCs w:val="26"/>
              </w:rPr>
              <w:t>Vận dụng đạo hàm để giải quyết một số bài toán tối ưu.</w:t>
            </w:r>
          </w:p>
        </w:tc>
        <w:tc>
          <w:tcPr>
            <w:tcW w:w="1417" w:type="dxa"/>
            <w:vAlign w:val="center"/>
          </w:tcPr>
          <w:p w14:paraId="0749003D" w14:textId="77777777" w:rsidR="00DC77ED" w:rsidRPr="00C57503" w:rsidRDefault="00DC77ED" w:rsidP="00625AC0">
            <w:pPr>
              <w:spacing w:line="360" w:lineRule="auto"/>
              <w:jc w:val="center"/>
              <w:rPr>
                <w:sz w:val="26"/>
                <w:szCs w:val="26"/>
              </w:rPr>
            </w:pPr>
            <w:r w:rsidRPr="00C57503">
              <w:rPr>
                <w:sz w:val="26"/>
                <w:szCs w:val="26"/>
              </w:rPr>
              <w:t>5</w:t>
            </w:r>
          </w:p>
        </w:tc>
        <w:tc>
          <w:tcPr>
            <w:tcW w:w="9640" w:type="dxa"/>
          </w:tcPr>
          <w:p w14:paraId="169AC668" w14:textId="77777777" w:rsidR="00DC77ED" w:rsidRPr="00C57503" w:rsidRDefault="00DC77ED" w:rsidP="00004E97">
            <w:pPr>
              <w:suppressAutoHyphens/>
              <w:spacing w:before="60" w:after="60" w:line="276" w:lineRule="auto"/>
              <w:jc w:val="both"/>
              <w:rPr>
                <w:sz w:val="26"/>
                <w:szCs w:val="26"/>
                <w:lang w:val="de-DE"/>
              </w:rPr>
            </w:pPr>
            <w:r w:rsidRPr="00C57503">
              <w:rPr>
                <w:sz w:val="26"/>
                <w:szCs w:val="26"/>
                <w:lang w:val="da-DK"/>
              </w:rPr>
              <w:t xml:space="preserve">– Vận dụng được các kiến thức về đạo hàm để giải quyết một số bài toán tối ưu xuất hiện trong thực tiễn </w:t>
            </w:r>
            <w:r w:rsidRPr="00C57503">
              <w:rPr>
                <w:sz w:val="26"/>
                <w:szCs w:val="26"/>
                <w:lang w:val="de-DE"/>
              </w:rPr>
              <w:t>(ví dụ: bài toán tối ưu liên quan đến khoảng cách, thời gian,...).</w:t>
            </w:r>
          </w:p>
          <w:p w14:paraId="4ABA37A2" w14:textId="77777777" w:rsidR="00DC77ED" w:rsidRPr="00C57503" w:rsidRDefault="00DC77ED" w:rsidP="00004E97">
            <w:pPr>
              <w:spacing w:line="276" w:lineRule="auto"/>
              <w:jc w:val="both"/>
              <w:rPr>
                <w:sz w:val="26"/>
                <w:szCs w:val="26"/>
                <w:lang w:val="vi-VN"/>
              </w:rPr>
            </w:pPr>
            <w:r w:rsidRPr="00C57503">
              <w:rPr>
                <w:sz w:val="26"/>
                <w:szCs w:val="26"/>
                <w:lang w:val="da-DK"/>
              </w:rPr>
              <w:t xml:space="preserve">– Vận dụng được các kiến thức về đạo hàm để giải quyết một số bài toán tối ưu trong kinh tế </w:t>
            </w:r>
            <w:r w:rsidRPr="00C57503">
              <w:rPr>
                <w:sz w:val="26"/>
                <w:szCs w:val="26"/>
                <w:lang w:val="de-DE"/>
              </w:rPr>
              <w:t xml:space="preserve">(ví dụ: </w:t>
            </w:r>
            <w:r w:rsidRPr="00C57503">
              <w:rPr>
                <w:sz w:val="26"/>
                <w:szCs w:val="26"/>
                <w:lang w:val="da-DK"/>
              </w:rPr>
              <w:t>bài toán tối ưu hoá chi phí sản xuất, bài toán tối ưu hoá lợi nhuận,...).</w:t>
            </w:r>
          </w:p>
        </w:tc>
      </w:tr>
      <w:tr w:rsidR="00DC77ED" w:rsidRPr="00C57503" w14:paraId="7999CE76" w14:textId="77777777" w:rsidTr="00625AC0">
        <w:tc>
          <w:tcPr>
            <w:tcW w:w="824" w:type="dxa"/>
            <w:vMerge/>
            <w:vAlign w:val="center"/>
          </w:tcPr>
          <w:p w14:paraId="2873BB26" w14:textId="77777777" w:rsidR="00DC77ED" w:rsidRPr="00C57503" w:rsidRDefault="00DC77ED" w:rsidP="00625AC0">
            <w:pPr>
              <w:spacing w:line="360" w:lineRule="auto"/>
              <w:jc w:val="center"/>
              <w:rPr>
                <w:sz w:val="26"/>
                <w:szCs w:val="26"/>
              </w:rPr>
            </w:pPr>
          </w:p>
        </w:tc>
        <w:tc>
          <w:tcPr>
            <w:tcW w:w="3287" w:type="dxa"/>
            <w:vAlign w:val="center"/>
          </w:tcPr>
          <w:p w14:paraId="7ADF70E6" w14:textId="77777777" w:rsidR="00DC77ED" w:rsidRPr="00C57503" w:rsidRDefault="00DC77ED" w:rsidP="00625AC0">
            <w:pPr>
              <w:spacing w:line="360" w:lineRule="auto"/>
              <w:jc w:val="both"/>
              <w:rPr>
                <w:b/>
                <w:sz w:val="26"/>
                <w:szCs w:val="26"/>
              </w:rPr>
            </w:pPr>
            <w:r w:rsidRPr="00C57503">
              <w:rPr>
                <w:bCs/>
                <w:sz w:val="26"/>
                <w:szCs w:val="26"/>
              </w:rPr>
              <w:t>Bài tập cuối chuyên đề 2</w:t>
            </w:r>
          </w:p>
        </w:tc>
        <w:tc>
          <w:tcPr>
            <w:tcW w:w="1417" w:type="dxa"/>
            <w:vAlign w:val="center"/>
          </w:tcPr>
          <w:p w14:paraId="68FB2E6C" w14:textId="18E69732" w:rsidR="00DC77ED" w:rsidRPr="00C57503" w:rsidRDefault="00561B47" w:rsidP="00625AC0">
            <w:pPr>
              <w:spacing w:line="360" w:lineRule="auto"/>
              <w:jc w:val="center"/>
              <w:rPr>
                <w:sz w:val="26"/>
                <w:szCs w:val="26"/>
              </w:rPr>
            </w:pPr>
            <w:r w:rsidRPr="00C57503">
              <w:rPr>
                <w:sz w:val="26"/>
                <w:szCs w:val="26"/>
              </w:rPr>
              <w:t>1</w:t>
            </w:r>
          </w:p>
        </w:tc>
        <w:tc>
          <w:tcPr>
            <w:tcW w:w="9640" w:type="dxa"/>
          </w:tcPr>
          <w:p w14:paraId="0730E3A4"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2</w:t>
            </w:r>
          </w:p>
        </w:tc>
      </w:tr>
      <w:tr w:rsidR="00DC77ED" w:rsidRPr="00C57503" w14:paraId="068EBCC2" w14:textId="77777777" w:rsidTr="00625AC0">
        <w:tc>
          <w:tcPr>
            <w:tcW w:w="824" w:type="dxa"/>
            <w:vMerge/>
            <w:vAlign w:val="center"/>
          </w:tcPr>
          <w:p w14:paraId="1C927470" w14:textId="77777777" w:rsidR="00DC77ED" w:rsidRPr="00C57503" w:rsidRDefault="00DC77ED" w:rsidP="00625AC0">
            <w:pPr>
              <w:spacing w:line="360" w:lineRule="auto"/>
              <w:jc w:val="center"/>
              <w:rPr>
                <w:sz w:val="26"/>
                <w:szCs w:val="26"/>
              </w:rPr>
            </w:pPr>
          </w:p>
        </w:tc>
        <w:tc>
          <w:tcPr>
            <w:tcW w:w="3287" w:type="dxa"/>
            <w:vAlign w:val="center"/>
          </w:tcPr>
          <w:p w14:paraId="3989B1FF" w14:textId="77777777" w:rsidR="00DC77ED" w:rsidRPr="00C57503" w:rsidRDefault="00DC77ED" w:rsidP="00625AC0">
            <w:pPr>
              <w:spacing w:line="360" w:lineRule="auto"/>
              <w:jc w:val="both"/>
              <w:rPr>
                <w:b/>
                <w:sz w:val="26"/>
                <w:szCs w:val="26"/>
              </w:rPr>
            </w:pPr>
            <w:r w:rsidRPr="00C57503">
              <w:rPr>
                <w:bCs/>
                <w:sz w:val="26"/>
                <w:szCs w:val="26"/>
              </w:rPr>
              <w:t>Kiểm tra cuối chuyên đề 2</w:t>
            </w:r>
          </w:p>
        </w:tc>
        <w:tc>
          <w:tcPr>
            <w:tcW w:w="1417" w:type="dxa"/>
            <w:vAlign w:val="center"/>
          </w:tcPr>
          <w:p w14:paraId="727E5E26" w14:textId="77777777" w:rsidR="00DC77ED" w:rsidRPr="00C57503" w:rsidRDefault="00DC77ED" w:rsidP="00625AC0">
            <w:pPr>
              <w:spacing w:line="360" w:lineRule="auto"/>
              <w:jc w:val="center"/>
              <w:rPr>
                <w:sz w:val="26"/>
                <w:szCs w:val="26"/>
              </w:rPr>
            </w:pPr>
            <w:r w:rsidRPr="00C57503">
              <w:rPr>
                <w:sz w:val="26"/>
                <w:szCs w:val="26"/>
              </w:rPr>
              <w:t>1</w:t>
            </w:r>
          </w:p>
        </w:tc>
        <w:tc>
          <w:tcPr>
            <w:tcW w:w="9640" w:type="dxa"/>
          </w:tcPr>
          <w:p w14:paraId="74EEC1D3"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2</w:t>
            </w:r>
          </w:p>
        </w:tc>
      </w:tr>
      <w:tr w:rsidR="00DC77ED" w:rsidRPr="00C57503" w14:paraId="76BD8CDD" w14:textId="77777777" w:rsidTr="00625AC0">
        <w:tc>
          <w:tcPr>
            <w:tcW w:w="824" w:type="dxa"/>
            <w:vAlign w:val="center"/>
          </w:tcPr>
          <w:p w14:paraId="2CEC10C1" w14:textId="77777777" w:rsidR="00DC77ED" w:rsidRPr="00C57503" w:rsidRDefault="00DC77ED" w:rsidP="00625AC0">
            <w:pPr>
              <w:spacing w:line="360" w:lineRule="auto"/>
              <w:jc w:val="center"/>
              <w:rPr>
                <w:b/>
                <w:bCs/>
                <w:sz w:val="26"/>
                <w:szCs w:val="26"/>
              </w:rPr>
            </w:pPr>
          </w:p>
        </w:tc>
        <w:tc>
          <w:tcPr>
            <w:tcW w:w="3287" w:type="dxa"/>
            <w:vAlign w:val="center"/>
          </w:tcPr>
          <w:p w14:paraId="774B9161" w14:textId="77777777" w:rsidR="00DC77ED" w:rsidRPr="00C57503" w:rsidRDefault="00DC77ED" w:rsidP="00625AC0">
            <w:pPr>
              <w:spacing w:line="276" w:lineRule="auto"/>
              <w:jc w:val="both"/>
              <w:rPr>
                <w:b/>
                <w:bCs/>
                <w:color w:val="EE0000"/>
                <w:sz w:val="26"/>
                <w:szCs w:val="26"/>
              </w:rPr>
            </w:pPr>
            <w:r w:rsidRPr="00C57503">
              <w:rPr>
                <w:b/>
                <w:bCs/>
                <w:color w:val="EE0000"/>
                <w:sz w:val="26"/>
                <w:szCs w:val="26"/>
              </w:rPr>
              <w:t xml:space="preserve">CHUYÊN ĐỀ III. ỨNG DỤNG TOÁN HỌC TRONG MỘT SỐ VẤN ĐỀ </w:t>
            </w:r>
            <w:r w:rsidRPr="00C57503">
              <w:rPr>
                <w:b/>
                <w:bCs/>
                <w:color w:val="EE0000"/>
                <w:sz w:val="26"/>
                <w:szCs w:val="26"/>
              </w:rPr>
              <w:lastRenderedPageBreak/>
              <w:t>LIÊN QUAN ĐẾN TÀI CHÍNH</w:t>
            </w:r>
          </w:p>
        </w:tc>
        <w:tc>
          <w:tcPr>
            <w:tcW w:w="1417" w:type="dxa"/>
            <w:vAlign w:val="center"/>
          </w:tcPr>
          <w:p w14:paraId="29152B34" w14:textId="363C4A9A" w:rsidR="00DC77ED" w:rsidRPr="00C57503" w:rsidRDefault="00DC77ED" w:rsidP="00625AC0">
            <w:pPr>
              <w:spacing w:line="276" w:lineRule="auto"/>
              <w:jc w:val="center"/>
              <w:rPr>
                <w:b/>
                <w:bCs/>
                <w:color w:val="EE0000"/>
                <w:sz w:val="26"/>
                <w:szCs w:val="26"/>
              </w:rPr>
            </w:pPr>
            <w:r w:rsidRPr="00C57503">
              <w:rPr>
                <w:b/>
                <w:bCs/>
                <w:color w:val="EE0000"/>
                <w:sz w:val="26"/>
                <w:szCs w:val="26"/>
              </w:rPr>
              <w:lastRenderedPageBreak/>
              <w:t>1</w:t>
            </w:r>
            <w:r w:rsidR="00561B47" w:rsidRPr="00C57503">
              <w:rPr>
                <w:b/>
                <w:bCs/>
                <w:color w:val="EE0000"/>
                <w:sz w:val="26"/>
                <w:szCs w:val="26"/>
              </w:rPr>
              <w:t>1</w:t>
            </w:r>
          </w:p>
        </w:tc>
        <w:tc>
          <w:tcPr>
            <w:tcW w:w="9640" w:type="dxa"/>
            <w:vAlign w:val="center"/>
          </w:tcPr>
          <w:p w14:paraId="2C273233" w14:textId="77777777" w:rsidR="00DC77ED" w:rsidRPr="00C57503" w:rsidRDefault="00DC77ED" w:rsidP="00004E97">
            <w:pPr>
              <w:suppressAutoHyphens/>
              <w:spacing w:before="60" w:after="60" w:line="276" w:lineRule="auto"/>
              <w:jc w:val="both"/>
              <w:rPr>
                <w:sz w:val="26"/>
                <w:szCs w:val="26"/>
                <w:lang w:val="da-DK"/>
              </w:rPr>
            </w:pPr>
          </w:p>
        </w:tc>
      </w:tr>
      <w:tr w:rsidR="00DC77ED" w:rsidRPr="00C57503" w14:paraId="2E690BE4" w14:textId="77777777" w:rsidTr="00625AC0">
        <w:tc>
          <w:tcPr>
            <w:tcW w:w="824" w:type="dxa"/>
            <w:vMerge w:val="restart"/>
            <w:vAlign w:val="center"/>
          </w:tcPr>
          <w:p w14:paraId="60D1FF48" w14:textId="77777777" w:rsidR="00DC77ED" w:rsidRPr="00C57503" w:rsidRDefault="00DC77ED" w:rsidP="00625AC0">
            <w:pPr>
              <w:spacing w:line="360" w:lineRule="auto"/>
              <w:jc w:val="center"/>
              <w:rPr>
                <w:b/>
                <w:bCs/>
                <w:sz w:val="26"/>
                <w:szCs w:val="26"/>
              </w:rPr>
            </w:pPr>
            <w:r w:rsidRPr="00C57503">
              <w:rPr>
                <w:b/>
                <w:bCs/>
                <w:sz w:val="26"/>
                <w:szCs w:val="26"/>
              </w:rPr>
              <w:lastRenderedPageBreak/>
              <w:t>3</w:t>
            </w:r>
          </w:p>
        </w:tc>
        <w:tc>
          <w:tcPr>
            <w:tcW w:w="3287" w:type="dxa"/>
            <w:vAlign w:val="center"/>
          </w:tcPr>
          <w:p w14:paraId="733B56E1" w14:textId="77777777" w:rsidR="00DC77ED" w:rsidRPr="00C57503" w:rsidRDefault="00DC77ED" w:rsidP="00625AC0">
            <w:pPr>
              <w:spacing w:line="276" w:lineRule="auto"/>
              <w:jc w:val="both"/>
              <w:rPr>
                <w:sz w:val="26"/>
                <w:szCs w:val="26"/>
              </w:rPr>
            </w:pPr>
            <w:r w:rsidRPr="00C57503">
              <w:rPr>
                <w:b/>
                <w:sz w:val="26"/>
                <w:szCs w:val="26"/>
              </w:rPr>
              <w:t xml:space="preserve">Bài 5. </w:t>
            </w:r>
            <w:r w:rsidRPr="00C57503">
              <w:rPr>
                <w:bCs/>
                <w:sz w:val="26"/>
                <w:szCs w:val="26"/>
              </w:rPr>
              <w:t>Tiền tệ. Lãi suất.</w:t>
            </w:r>
          </w:p>
        </w:tc>
        <w:tc>
          <w:tcPr>
            <w:tcW w:w="1417" w:type="dxa"/>
            <w:vAlign w:val="center"/>
          </w:tcPr>
          <w:p w14:paraId="4680DAE4" w14:textId="77777777" w:rsidR="00DC77ED" w:rsidRPr="00C57503" w:rsidRDefault="00DC77ED" w:rsidP="00625AC0">
            <w:pPr>
              <w:spacing w:line="276" w:lineRule="auto"/>
              <w:jc w:val="center"/>
              <w:rPr>
                <w:sz w:val="26"/>
                <w:szCs w:val="26"/>
              </w:rPr>
            </w:pPr>
            <w:r w:rsidRPr="00C57503">
              <w:rPr>
                <w:sz w:val="26"/>
                <w:szCs w:val="26"/>
              </w:rPr>
              <w:t>3</w:t>
            </w:r>
          </w:p>
        </w:tc>
        <w:tc>
          <w:tcPr>
            <w:tcW w:w="9640" w:type="dxa"/>
            <w:vAlign w:val="center"/>
          </w:tcPr>
          <w:p w14:paraId="585A3F0F"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lang w:val="de-DE"/>
              </w:rPr>
              <w:t>Nhận biết</w:t>
            </w:r>
            <w:r w:rsidRPr="00C57503">
              <w:rPr>
                <w:sz w:val="26"/>
                <w:szCs w:val="26"/>
                <w:lang w:val="da-DK"/>
              </w:rPr>
              <w:t xml:space="preserve"> được một số vấn đề về tiền tệ.</w:t>
            </w:r>
          </w:p>
          <w:p w14:paraId="19320150" w14:textId="77777777" w:rsidR="00DC77ED" w:rsidRPr="00C57503" w:rsidRDefault="00DC77ED" w:rsidP="00004E97">
            <w:pPr>
              <w:spacing w:before="60" w:after="60" w:line="276" w:lineRule="auto"/>
              <w:ind w:hanging="2"/>
              <w:jc w:val="both"/>
              <w:rPr>
                <w:sz w:val="26"/>
                <w:szCs w:val="26"/>
              </w:rPr>
            </w:pPr>
            <w:r w:rsidRPr="00C57503">
              <w:rPr>
                <w:sz w:val="26"/>
                <w:szCs w:val="26"/>
                <w:lang w:val="da-DK"/>
              </w:rPr>
              <w:t xml:space="preserve">– </w:t>
            </w:r>
            <w:r w:rsidRPr="00C57503">
              <w:rPr>
                <w:bCs/>
                <w:sz w:val="26"/>
                <w:szCs w:val="26"/>
                <w:lang w:val="da-DK"/>
              </w:rPr>
              <w:t>Tính được lãi suất được hưởng qua tiền tiết kiệm và các giá trị thực chất có tính đến lạm phát.</w:t>
            </w:r>
          </w:p>
        </w:tc>
      </w:tr>
      <w:tr w:rsidR="00DC77ED" w:rsidRPr="00C57503" w14:paraId="1489D89C" w14:textId="77777777" w:rsidTr="00625AC0">
        <w:tc>
          <w:tcPr>
            <w:tcW w:w="824" w:type="dxa"/>
            <w:vMerge/>
            <w:vAlign w:val="center"/>
          </w:tcPr>
          <w:p w14:paraId="0EF9FBA7" w14:textId="77777777" w:rsidR="00DC77ED" w:rsidRPr="00C57503" w:rsidRDefault="00DC77ED" w:rsidP="00625AC0">
            <w:pPr>
              <w:spacing w:line="360" w:lineRule="auto"/>
              <w:jc w:val="center"/>
              <w:rPr>
                <w:sz w:val="26"/>
                <w:szCs w:val="26"/>
              </w:rPr>
            </w:pPr>
          </w:p>
        </w:tc>
        <w:tc>
          <w:tcPr>
            <w:tcW w:w="3287" w:type="dxa"/>
            <w:vAlign w:val="center"/>
          </w:tcPr>
          <w:p w14:paraId="2737F6A2" w14:textId="77777777" w:rsidR="00DC77ED" w:rsidRPr="00C57503" w:rsidRDefault="00DC77ED" w:rsidP="00625AC0">
            <w:pPr>
              <w:spacing w:line="276" w:lineRule="auto"/>
              <w:jc w:val="both"/>
              <w:rPr>
                <w:sz w:val="26"/>
                <w:szCs w:val="26"/>
              </w:rPr>
            </w:pPr>
            <w:r w:rsidRPr="00C57503">
              <w:rPr>
                <w:b/>
                <w:sz w:val="26"/>
                <w:szCs w:val="26"/>
              </w:rPr>
              <w:t xml:space="preserve">Bài 6. </w:t>
            </w:r>
            <w:r w:rsidRPr="00C57503">
              <w:rPr>
                <w:bCs/>
                <w:sz w:val="26"/>
                <w:szCs w:val="26"/>
              </w:rPr>
              <w:t>Tín dụng. Vay nợ.</w:t>
            </w:r>
          </w:p>
        </w:tc>
        <w:tc>
          <w:tcPr>
            <w:tcW w:w="1417" w:type="dxa"/>
            <w:vAlign w:val="center"/>
          </w:tcPr>
          <w:p w14:paraId="28FD6AD6" w14:textId="77777777" w:rsidR="00DC77ED" w:rsidRPr="00C57503" w:rsidRDefault="00DC77ED" w:rsidP="00625AC0">
            <w:pPr>
              <w:spacing w:line="276" w:lineRule="auto"/>
              <w:jc w:val="center"/>
              <w:rPr>
                <w:sz w:val="26"/>
                <w:szCs w:val="26"/>
              </w:rPr>
            </w:pPr>
            <w:r w:rsidRPr="00C57503">
              <w:rPr>
                <w:sz w:val="26"/>
                <w:szCs w:val="26"/>
              </w:rPr>
              <w:t>3</w:t>
            </w:r>
          </w:p>
        </w:tc>
        <w:tc>
          <w:tcPr>
            <w:tcW w:w="9640" w:type="dxa"/>
          </w:tcPr>
          <w:p w14:paraId="1CF8603F" w14:textId="77777777" w:rsidR="00DC77ED" w:rsidRPr="00C57503" w:rsidRDefault="00DC77ED" w:rsidP="00004E97">
            <w:pPr>
              <w:spacing w:before="60" w:after="60" w:line="276" w:lineRule="auto"/>
              <w:jc w:val="both"/>
              <w:rPr>
                <w:iCs/>
                <w:sz w:val="26"/>
                <w:szCs w:val="26"/>
                <w:lang w:val="da-DK"/>
              </w:rPr>
            </w:pPr>
            <w:r w:rsidRPr="00C57503">
              <w:rPr>
                <w:sz w:val="26"/>
                <w:szCs w:val="26"/>
                <w:lang w:val="da-DK"/>
              </w:rPr>
              <w:t>– Nhận biết được một số vấn đề về lãi suất</w:t>
            </w:r>
            <w:r w:rsidRPr="00C57503">
              <w:rPr>
                <w:iCs/>
                <w:sz w:val="26"/>
                <w:szCs w:val="26"/>
                <w:lang w:val="da-DK"/>
              </w:rPr>
              <w:t xml:space="preserve"> và vay nợ của các tổ chức tín dụng (như ngân hàng, quỹ tín dụng,...). </w:t>
            </w:r>
          </w:p>
          <w:p w14:paraId="7F9115D1" w14:textId="77777777" w:rsidR="00DC77ED" w:rsidRPr="00C57503" w:rsidRDefault="00DC77ED" w:rsidP="00004E97">
            <w:pPr>
              <w:spacing w:before="60" w:after="60" w:line="276" w:lineRule="auto"/>
              <w:jc w:val="both"/>
              <w:rPr>
                <w:bCs/>
                <w:sz w:val="26"/>
                <w:szCs w:val="26"/>
                <w:lang w:val="da-DK"/>
              </w:rPr>
            </w:pPr>
            <w:r w:rsidRPr="00C57503">
              <w:rPr>
                <w:sz w:val="26"/>
                <w:szCs w:val="26"/>
                <w:lang w:val="da-DK"/>
              </w:rPr>
              <w:t xml:space="preserve">– </w:t>
            </w:r>
            <w:r w:rsidRPr="00C57503">
              <w:rPr>
                <w:bCs/>
                <w:sz w:val="26"/>
                <w:szCs w:val="26"/>
                <w:lang w:val="da-DK"/>
              </w:rPr>
              <w:t>Tính được lãi suất cần trả cho thẻ tín dụng, phí sử dụng thẻ (bao gồm các giao dịch).</w:t>
            </w:r>
          </w:p>
          <w:p w14:paraId="7BFEF752" w14:textId="77777777" w:rsidR="00DC77ED" w:rsidRPr="00C57503" w:rsidRDefault="00DC77ED" w:rsidP="00004E97">
            <w:pPr>
              <w:spacing w:before="60" w:after="60" w:line="276" w:lineRule="auto"/>
              <w:jc w:val="both"/>
              <w:rPr>
                <w:bCs/>
                <w:sz w:val="26"/>
                <w:szCs w:val="26"/>
                <w:lang w:val="da-DK"/>
              </w:rPr>
            </w:pPr>
            <w:r w:rsidRPr="00C57503">
              <w:rPr>
                <w:sz w:val="26"/>
                <w:szCs w:val="26"/>
                <w:lang w:val="da-DK"/>
              </w:rPr>
              <w:t xml:space="preserve">– </w:t>
            </w:r>
            <w:r w:rsidRPr="00C57503">
              <w:rPr>
                <w:bCs/>
                <w:sz w:val="26"/>
                <w:szCs w:val="26"/>
                <w:lang w:val="da-DK"/>
              </w:rPr>
              <w:t>Nhận biết được kết quả của việc trả các khoản tiền nợ đúng thời hạn, bao gồm hồ sơ tín dụng và giá trị tín dụng.</w:t>
            </w:r>
          </w:p>
          <w:p w14:paraId="7F63037D" w14:textId="77777777" w:rsidR="00DC77ED" w:rsidRPr="00C57503" w:rsidRDefault="00DC77ED" w:rsidP="00004E97">
            <w:pPr>
              <w:spacing w:line="276" w:lineRule="auto"/>
              <w:jc w:val="both"/>
              <w:rPr>
                <w:sz w:val="26"/>
                <w:szCs w:val="26"/>
                <w:lang w:val="vi-VN"/>
              </w:rPr>
            </w:pPr>
            <w:r w:rsidRPr="00C57503">
              <w:rPr>
                <w:iCs/>
                <w:sz w:val="26"/>
                <w:szCs w:val="26"/>
                <w:lang w:val="da-DK"/>
              </w:rPr>
              <w:t xml:space="preserve">– </w:t>
            </w:r>
            <w:r w:rsidRPr="00C57503">
              <w:rPr>
                <w:sz w:val="26"/>
                <w:szCs w:val="26"/>
                <w:lang w:val="da-DK"/>
              </w:rPr>
              <w:t>Vận dụng được kiến thức toán học (như các kiến thức về tỉ số, tỉ số phần trăm, phép tính luỹ thừa và lôgarit) trong việc giải quyết một số vấn đề về lãi suất</w:t>
            </w:r>
            <w:r w:rsidRPr="00C57503">
              <w:rPr>
                <w:iCs/>
                <w:sz w:val="26"/>
                <w:szCs w:val="26"/>
                <w:lang w:val="da-DK"/>
              </w:rPr>
              <w:t xml:space="preserve"> và vay nợ của các tổ chức tín dụng (như ngân hàng, quỹ tín dụng,...).</w:t>
            </w:r>
          </w:p>
        </w:tc>
      </w:tr>
      <w:tr w:rsidR="00DC77ED" w:rsidRPr="00C57503" w14:paraId="46192DFD" w14:textId="77777777" w:rsidTr="00625AC0">
        <w:tc>
          <w:tcPr>
            <w:tcW w:w="824" w:type="dxa"/>
            <w:vMerge/>
            <w:vAlign w:val="center"/>
          </w:tcPr>
          <w:p w14:paraId="07479871" w14:textId="77777777" w:rsidR="00DC77ED" w:rsidRPr="00C57503" w:rsidRDefault="00DC77ED" w:rsidP="00625AC0">
            <w:pPr>
              <w:spacing w:line="360" w:lineRule="auto"/>
              <w:jc w:val="center"/>
              <w:rPr>
                <w:sz w:val="26"/>
                <w:szCs w:val="26"/>
              </w:rPr>
            </w:pPr>
          </w:p>
        </w:tc>
        <w:tc>
          <w:tcPr>
            <w:tcW w:w="3287" w:type="dxa"/>
            <w:vAlign w:val="center"/>
          </w:tcPr>
          <w:p w14:paraId="60AFCA44" w14:textId="77777777" w:rsidR="00DC77ED" w:rsidRPr="00C57503" w:rsidRDefault="00DC77ED" w:rsidP="00625AC0">
            <w:pPr>
              <w:spacing w:line="360" w:lineRule="auto"/>
              <w:jc w:val="both"/>
              <w:rPr>
                <w:bCs/>
                <w:iCs/>
                <w:sz w:val="26"/>
                <w:szCs w:val="26"/>
              </w:rPr>
            </w:pPr>
            <w:r w:rsidRPr="00C57503">
              <w:rPr>
                <w:b/>
                <w:sz w:val="26"/>
                <w:szCs w:val="26"/>
              </w:rPr>
              <w:t xml:space="preserve">Bài 7. </w:t>
            </w:r>
            <w:r w:rsidRPr="00C57503">
              <w:rPr>
                <w:bCs/>
                <w:sz w:val="26"/>
                <w:szCs w:val="26"/>
              </w:rPr>
              <w:t>Đầu tư tài chính. Lập kế hoạch tài chính cá nhân</w:t>
            </w:r>
          </w:p>
        </w:tc>
        <w:tc>
          <w:tcPr>
            <w:tcW w:w="1417" w:type="dxa"/>
            <w:vAlign w:val="center"/>
          </w:tcPr>
          <w:p w14:paraId="52EF7AC7" w14:textId="77777777" w:rsidR="00DC77ED" w:rsidRPr="00C57503" w:rsidRDefault="00DC77ED" w:rsidP="00625AC0">
            <w:pPr>
              <w:spacing w:line="360" w:lineRule="auto"/>
              <w:jc w:val="center"/>
              <w:rPr>
                <w:sz w:val="26"/>
                <w:szCs w:val="26"/>
              </w:rPr>
            </w:pPr>
            <w:r w:rsidRPr="00C57503">
              <w:rPr>
                <w:sz w:val="26"/>
                <w:szCs w:val="26"/>
              </w:rPr>
              <w:t>3</w:t>
            </w:r>
          </w:p>
        </w:tc>
        <w:tc>
          <w:tcPr>
            <w:tcW w:w="9640" w:type="dxa"/>
          </w:tcPr>
          <w:p w14:paraId="48460999"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Nhận biết được một số vấn đề về đầu tư.</w:t>
            </w:r>
          </w:p>
          <w:p w14:paraId="41EAFC3D"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Thiết lập được kế hoạch tài chính cá nhân </w:t>
            </w:r>
            <w:r w:rsidRPr="00C57503">
              <w:rPr>
                <w:bCs/>
                <w:sz w:val="26"/>
                <w:szCs w:val="26"/>
                <w:lang w:val="da-DK"/>
              </w:rPr>
              <w:t>cho các nhu cầu dài hạn như giáo dục hoặc sống tự lập.</w:t>
            </w:r>
          </w:p>
          <w:p w14:paraId="35C543B5" w14:textId="77777777" w:rsidR="00302231"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Vận dụng được kiến thức toán học (như các kiến thức về tỉ số, </w:t>
            </w:r>
          </w:p>
          <w:p w14:paraId="6EDB78D7" w14:textId="530D06A8"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tỉ số phần trăm, đạo hàm, cách tìm giá trị cực trị của biểu thức) trong việc giải quyết một số vấn đề về đầu tư.</w:t>
            </w:r>
          </w:p>
          <w:p w14:paraId="74B7B149" w14:textId="77777777" w:rsidR="00DC77ED" w:rsidRPr="00C57503" w:rsidRDefault="00DC77ED" w:rsidP="00004E97">
            <w:pPr>
              <w:spacing w:line="276" w:lineRule="auto"/>
              <w:jc w:val="both"/>
              <w:rPr>
                <w:sz w:val="26"/>
                <w:szCs w:val="26"/>
                <w:lang w:val="vi-VN"/>
              </w:rPr>
            </w:pPr>
            <w:r w:rsidRPr="00C57503">
              <w:rPr>
                <w:sz w:val="26"/>
                <w:szCs w:val="26"/>
                <w:lang w:val="da-DK"/>
              </w:rPr>
              <w:t>– Giải thích được rằng các khoản đầu tư có thể tăng giá trị, và cũng như tiền, có thể giảm giá trị nếu lạm phát vượt tỉ lệ lãi suất.</w:t>
            </w:r>
          </w:p>
        </w:tc>
      </w:tr>
      <w:tr w:rsidR="00DC77ED" w:rsidRPr="00C57503" w14:paraId="5B89EA4A" w14:textId="77777777" w:rsidTr="00625AC0">
        <w:tc>
          <w:tcPr>
            <w:tcW w:w="824" w:type="dxa"/>
            <w:vMerge/>
            <w:vAlign w:val="center"/>
          </w:tcPr>
          <w:p w14:paraId="4F060F1D" w14:textId="77777777" w:rsidR="00DC77ED" w:rsidRPr="00C57503" w:rsidRDefault="00DC77ED" w:rsidP="00625AC0">
            <w:pPr>
              <w:spacing w:line="360" w:lineRule="auto"/>
              <w:jc w:val="center"/>
              <w:rPr>
                <w:sz w:val="26"/>
                <w:szCs w:val="26"/>
              </w:rPr>
            </w:pPr>
          </w:p>
        </w:tc>
        <w:tc>
          <w:tcPr>
            <w:tcW w:w="3287" w:type="dxa"/>
            <w:vAlign w:val="center"/>
          </w:tcPr>
          <w:p w14:paraId="367E9AF6" w14:textId="77777777" w:rsidR="00DC77ED" w:rsidRPr="00C57503" w:rsidRDefault="00DC77ED" w:rsidP="00625AC0">
            <w:pPr>
              <w:spacing w:line="360" w:lineRule="auto"/>
              <w:jc w:val="both"/>
              <w:rPr>
                <w:b/>
                <w:sz w:val="26"/>
                <w:szCs w:val="26"/>
              </w:rPr>
            </w:pPr>
            <w:r w:rsidRPr="00C57503">
              <w:rPr>
                <w:bCs/>
                <w:sz w:val="26"/>
                <w:szCs w:val="26"/>
              </w:rPr>
              <w:t>Bài tập cuối chuyên đề 3</w:t>
            </w:r>
          </w:p>
        </w:tc>
        <w:tc>
          <w:tcPr>
            <w:tcW w:w="1417" w:type="dxa"/>
            <w:vAlign w:val="center"/>
          </w:tcPr>
          <w:p w14:paraId="320B9786" w14:textId="6445E161" w:rsidR="00DC77ED" w:rsidRPr="00C57503" w:rsidRDefault="00561B47" w:rsidP="00625AC0">
            <w:pPr>
              <w:spacing w:line="360" w:lineRule="auto"/>
              <w:jc w:val="center"/>
              <w:rPr>
                <w:sz w:val="26"/>
                <w:szCs w:val="26"/>
              </w:rPr>
            </w:pPr>
            <w:r w:rsidRPr="00C57503">
              <w:rPr>
                <w:sz w:val="26"/>
                <w:szCs w:val="26"/>
              </w:rPr>
              <w:t>1</w:t>
            </w:r>
          </w:p>
        </w:tc>
        <w:tc>
          <w:tcPr>
            <w:tcW w:w="9640" w:type="dxa"/>
          </w:tcPr>
          <w:p w14:paraId="01C0C673"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3</w:t>
            </w:r>
          </w:p>
        </w:tc>
      </w:tr>
      <w:tr w:rsidR="00DC77ED" w:rsidRPr="00C57503" w14:paraId="67AD2E26" w14:textId="77777777" w:rsidTr="00625AC0">
        <w:tc>
          <w:tcPr>
            <w:tcW w:w="824" w:type="dxa"/>
            <w:vMerge/>
            <w:vAlign w:val="center"/>
          </w:tcPr>
          <w:p w14:paraId="54EE01C9" w14:textId="77777777" w:rsidR="00DC77ED" w:rsidRPr="00C57503" w:rsidRDefault="00DC77ED" w:rsidP="00625AC0">
            <w:pPr>
              <w:spacing w:line="360" w:lineRule="auto"/>
              <w:jc w:val="center"/>
              <w:rPr>
                <w:sz w:val="26"/>
                <w:szCs w:val="26"/>
              </w:rPr>
            </w:pPr>
          </w:p>
        </w:tc>
        <w:tc>
          <w:tcPr>
            <w:tcW w:w="3287" w:type="dxa"/>
            <w:vAlign w:val="center"/>
          </w:tcPr>
          <w:p w14:paraId="49C751E3" w14:textId="77777777" w:rsidR="00DC77ED" w:rsidRPr="00C57503" w:rsidRDefault="00DC77ED" w:rsidP="00625AC0">
            <w:pPr>
              <w:spacing w:line="360" w:lineRule="auto"/>
              <w:jc w:val="both"/>
              <w:rPr>
                <w:b/>
                <w:sz w:val="26"/>
                <w:szCs w:val="26"/>
              </w:rPr>
            </w:pPr>
            <w:r w:rsidRPr="00C57503">
              <w:rPr>
                <w:bCs/>
                <w:sz w:val="26"/>
                <w:szCs w:val="26"/>
              </w:rPr>
              <w:t>Kiểm tra cuối chuyên đề 3</w:t>
            </w:r>
          </w:p>
        </w:tc>
        <w:tc>
          <w:tcPr>
            <w:tcW w:w="1417" w:type="dxa"/>
            <w:vAlign w:val="center"/>
          </w:tcPr>
          <w:p w14:paraId="7E9D5172" w14:textId="77777777" w:rsidR="00DC77ED" w:rsidRPr="00C57503" w:rsidRDefault="00DC77ED" w:rsidP="00625AC0">
            <w:pPr>
              <w:spacing w:line="360" w:lineRule="auto"/>
              <w:jc w:val="center"/>
              <w:rPr>
                <w:sz w:val="26"/>
                <w:szCs w:val="26"/>
              </w:rPr>
            </w:pPr>
            <w:r w:rsidRPr="00C57503">
              <w:rPr>
                <w:sz w:val="26"/>
                <w:szCs w:val="26"/>
              </w:rPr>
              <w:t>1</w:t>
            </w:r>
          </w:p>
        </w:tc>
        <w:tc>
          <w:tcPr>
            <w:tcW w:w="9640" w:type="dxa"/>
          </w:tcPr>
          <w:p w14:paraId="744A7666" w14:textId="77777777" w:rsidR="00DC77ED" w:rsidRPr="00C57503" w:rsidRDefault="00DC77ED" w:rsidP="00004E97">
            <w:pPr>
              <w:suppressAutoHyphens/>
              <w:spacing w:before="60" w:after="60" w:line="276" w:lineRule="auto"/>
              <w:jc w:val="both"/>
              <w:rPr>
                <w:sz w:val="26"/>
                <w:szCs w:val="26"/>
                <w:lang w:val="da-DK"/>
              </w:rPr>
            </w:pPr>
            <w:r w:rsidRPr="00C57503">
              <w:rPr>
                <w:sz w:val="26"/>
                <w:szCs w:val="26"/>
                <w:lang w:val="da-DK"/>
              </w:rPr>
              <w:t xml:space="preserve">– </w:t>
            </w:r>
            <w:r w:rsidRPr="00C57503">
              <w:rPr>
                <w:sz w:val="26"/>
                <w:szCs w:val="26"/>
              </w:rPr>
              <w:t>Yêu</w:t>
            </w:r>
            <w:r w:rsidRPr="00C57503">
              <w:rPr>
                <w:sz w:val="26"/>
                <w:szCs w:val="26"/>
                <w:lang w:val="vi-VN"/>
              </w:rPr>
              <w:t xml:space="preserve"> cầu cần đạt </w:t>
            </w:r>
            <w:r w:rsidRPr="00C57503">
              <w:rPr>
                <w:sz w:val="26"/>
                <w:szCs w:val="26"/>
              </w:rPr>
              <w:t>trong chuyên đề 3</w:t>
            </w:r>
          </w:p>
        </w:tc>
      </w:tr>
    </w:tbl>
    <w:p w14:paraId="79D054D2" w14:textId="77777777" w:rsidR="00DC77ED" w:rsidRPr="00C57503" w:rsidRDefault="00DC77ED" w:rsidP="00DC77ED">
      <w:pPr>
        <w:spacing w:before="0" w:after="0"/>
        <w:jc w:val="both"/>
        <w:rPr>
          <w:rFonts w:eastAsia="Calibri"/>
          <w:b/>
          <w:bCs/>
          <w:sz w:val="26"/>
          <w:szCs w:val="26"/>
        </w:rPr>
      </w:pPr>
      <w:r w:rsidRPr="00C57503">
        <w:rPr>
          <w:rFonts w:eastAsia="Calibri"/>
          <w:b/>
          <w:bCs/>
          <w:sz w:val="26"/>
          <w:szCs w:val="26"/>
        </w:rPr>
        <w:t>3</w:t>
      </w:r>
      <w:r w:rsidRPr="00C57503">
        <w:rPr>
          <w:rFonts w:eastAsia="Calibri"/>
          <w:b/>
          <w:bCs/>
          <w:sz w:val="26"/>
          <w:szCs w:val="26"/>
          <w:lang w:val="vi-VN"/>
        </w:rPr>
        <w:t>. Kiểm tra, đánh giá định kỳ</w:t>
      </w:r>
    </w:p>
    <w:tbl>
      <w:tblPr>
        <w:tblStyle w:val="TableGrid"/>
        <w:tblW w:w="15168" w:type="dxa"/>
        <w:tblInd w:w="-5" w:type="dxa"/>
        <w:tblLook w:val="04A0" w:firstRow="1" w:lastRow="0" w:firstColumn="1" w:lastColumn="0" w:noHBand="0" w:noVBand="1"/>
      </w:tblPr>
      <w:tblGrid>
        <w:gridCol w:w="2261"/>
        <w:gridCol w:w="1311"/>
        <w:gridCol w:w="1390"/>
        <w:gridCol w:w="7560"/>
        <w:gridCol w:w="2646"/>
      </w:tblGrid>
      <w:tr w:rsidR="00DC77ED" w:rsidRPr="00C57503" w14:paraId="7C40ED11" w14:textId="77777777" w:rsidTr="00625AC0">
        <w:tc>
          <w:tcPr>
            <w:tcW w:w="2261" w:type="dxa"/>
            <w:vAlign w:val="center"/>
          </w:tcPr>
          <w:p w14:paraId="48530781" w14:textId="77777777" w:rsidR="00DC77ED" w:rsidRPr="00C57503" w:rsidRDefault="00DC77ED" w:rsidP="00625AC0">
            <w:pPr>
              <w:spacing w:line="276" w:lineRule="auto"/>
              <w:jc w:val="center"/>
              <w:rPr>
                <w:rFonts w:eastAsia="Calibri"/>
                <w:b/>
                <w:sz w:val="26"/>
                <w:szCs w:val="26"/>
                <w:lang w:val="vi-VN"/>
              </w:rPr>
            </w:pPr>
            <w:r w:rsidRPr="00C57503">
              <w:rPr>
                <w:rFonts w:eastAsia="Calibri"/>
                <w:b/>
                <w:sz w:val="26"/>
                <w:szCs w:val="26"/>
                <w:lang w:val="vi-VN"/>
              </w:rPr>
              <w:t>Bài kiểm tra, đánh giá</w:t>
            </w:r>
          </w:p>
        </w:tc>
        <w:tc>
          <w:tcPr>
            <w:tcW w:w="1311" w:type="dxa"/>
            <w:vAlign w:val="center"/>
          </w:tcPr>
          <w:p w14:paraId="3453CC96" w14:textId="77777777" w:rsidR="00DC77ED" w:rsidRPr="00C57503" w:rsidRDefault="00DC77ED" w:rsidP="00625AC0">
            <w:pPr>
              <w:spacing w:line="276" w:lineRule="auto"/>
              <w:jc w:val="center"/>
              <w:rPr>
                <w:rFonts w:eastAsia="Calibri"/>
                <w:b/>
                <w:sz w:val="26"/>
                <w:szCs w:val="26"/>
                <w:lang w:val="vi-VN"/>
              </w:rPr>
            </w:pPr>
            <w:r w:rsidRPr="00C57503">
              <w:rPr>
                <w:rFonts w:eastAsia="Calibri"/>
                <w:b/>
                <w:sz w:val="26"/>
                <w:szCs w:val="26"/>
                <w:lang w:val="vi-VN"/>
              </w:rPr>
              <w:t>Thời gian</w:t>
            </w:r>
          </w:p>
        </w:tc>
        <w:tc>
          <w:tcPr>
            <w:tcW w:w="1390" w:type="dxa"/>
            <w:vAlign w:val="center"/>
          </w:tcPr>
          <w:p w14:paraId="0DDC5F7A" w14:textId="77777777" w:rsidR="00DC77ED" w:rsidRPr="00C57503" w:rsidRDefault="00DC77ED" w:rsidP="00625AC0">
            <w:pPr>
              <w:spacing w:line="276" w:lineRule="auto"/>
              <w:jc w:val="center"/>
              <w:rPr>
                <w:rFonts w:eastAsia="Calibri"/>
                <w:b/>
                <w:sz w:val="26"/>
                <w:szCs w:val="26"/>
                <w:lang w:val="vi-VN"/>
              </w:rPr>
            </w:pPr>
            <w:r w:rsidRPr="00C57503">
              <w:rPr>
                <w:rFonts w:eastAsia="Calibri"/>
                <w:b/>
                <w:sz w:val="26"/>
                <w:szCs w:val="26"/>
                <w:lang w:val="vi-VN"/>
              </w:rPr>
              <w:t>Thời điểm</w:t>
            </w:r>
          </w:p>
        </w:tc>
        <w:tc>
          <w:tcPr>
            <w:tcW w:w="7560" w:type="dxa"/>
            <w:vAlign w:val="center"/>
          </w:tcPr>
          <w:p w14:paraId="5A477BA6" w14:textId="77777777" w:rsidR="00DC77ED" w:rsidRPr="00C57503" w:rsidRDefault="00DC77ED" w:rsidP="00625AC0">
            <w:pPr>
              <w:spacing w:line="276" w:lineRule="auto"/>
              <w:jc w:val="center"/>
              <w:rPr>
                <w:rFonts w:eastAsia="Calibri"/>
                <w:b/>
                <w:sz w:val="26"/>
                <w:szCs w:val="26"/>
              </w:rPr>
            </w:pPr>
            <w:r w:rsidRPr="00C57503">
              <w:rPr>
                <w:rFonts w:eastAsia="Calibri"/>
                <w:b/>
                <w:sz w:val="26"/>
                <w:szCs w:val="26"/>
              </w:rPr>
              <w:t>Yêu cầu cần đạt</w:t>
            </w:r>
          </w:p>
        </w:tc>
        <w:tc>
          <w:tcPr>
            <w:tcW w:w="2646" w:type="dxa"/>
            <w:vAlign w:val="center"/>
          </w:tcPr>
          <w:p w14:paraId="035F6F38" w14:textId="77777777" w:rsidR="00DC77ED" w:rsidRPr="00C57503" w:rsidRDefault="00DC77ED" w:rsidP="00625AC0">
            <w:pPr>
              <w:spacing w:line="276" w:lineRule="auto"/>
              <w:jc w:val="center"/>
              <w:rPr>
                <w:rFonts w:eastAsia="Calibri"/>
                <w:b/>
                <w:sz w:val="26"/>
                <w:szCs w:val="26"/>
              </w:rPr>
            </w:pPr>
            <w:r w:rsidRPr="00C57503">
              <w:rPr>
                <w:rFonts w:eastAsia="Calibri"/>
                <w:b/>
                <w:sz w:val="26"/>
                <w:szCs w:val="26"/>
                <w:lang w:val="vi-VN"/>
              </w:rPr>
              <w:t>Hình thức</w:t>
            </w:r>
          </w:p>
          <w:p w14:paraId="7F3A57A2" w14:textId="77777777" w:rsidR="00DC77ED" w:rsidRPr="00C57503" w:rsidRDefault="00DC77ED" w:rsidP="00625AC0">
            <w:pPr>
              <w:spacing w:line="276" w:lineRule="auto"/>
              <w:jc w:val="center"/>
              <w:rPr>
                <w:rFonts w:eastAsia="Calibri"/>
                <w:b/>
                <w:sz w:val="26"/>
                <w:szCs w:val="26"/>
                <w:lang w:val="vi-VN"/>
              </w:rPr>
            </w:pPr>
            <w:r w:rsidRPr="00C57503">
              <w:rPr>
                <w:rFonts w:eastAsia="Calibri"/>
                <w:bCs/>
                <w:i/>
                <w:iCs/>
                <w:sz w:val="26"/>
                <w:szCs w:val="26"/>
              </w:rPr>
              <w:t>(Cấu trúc TNTHPT)</w:t>
            </w:r>
          </w:p>
        </w:tc>
      </w:tr>
      <w:tr w:rsidR="00DC77ED" w:rsidRPr="00C57503" w14:paraId="06B3E73C" w14:textId="77777777" w:rsidTr="00625AC0">
        <w:tc>
          <w:tcPr>
            <w:tcW w:w="2261" w:type="dxa"/>
            <w:vAlign w:val="center"/>
          </w:tcPr>
          <w:p w14:paraId="61D391E5"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lang w:val="vi-VN"/>
              </w:rPr>
              <w:lastRenderedPageBreak/>
              <w:t>Giữa Học kỳ 1</w:t>
            </w:r>
          </w:p>
        </w:tc>
        <w:tc>
          <w:tcPr>
            <w:tcW w:w="1311" w:type="dxa"/>
            <w:vAlign w:val="center"/>
          </w:tcPr>
          <w:p w14:paraId="0C90ED9D"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2EF85755"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Tuần 9</w:t>
            </w:r>
          </w:p>
        </w:tc>
        <w:tc>
          <w:tcPr>
            <w:tcW w:w="7560" w:type="dxa"/>
            <w:vAlign w:val="center"/>
          </w:tcPr>
          <w:p w14:paraId="083B33AB" w14:textId="77777777" w:rsidR="00DC77ED" w:rsidRPr="00C57503" w:rsidRDefault="00DC77ED" w:rsidP="00625AC0">
            <w:pPr>
              <w:spacing w:line="276" w:lineRule="auto"/>
              <w:jc w:val="center"/>
              <w:rPr>
                <w:b/>
                <w:bCs/>
                <w:color w:val="FF0000"/>
                <w:sz w:val="26"/>
                <w:szCs w:val="26"/>
              </w:rPr>
            </w:pPr>
            <w:r w:rsidRPr="00C57503">
              <w:rPr>
                <w:b/>
                <w:bCs/>
                <w:color w:val="FF0000"/>
                <w:sz w:val="26"/>
                <w:szCs w:val="26"/>
              </w:rPr>
              <w:t>Theo Ma trận, đặc tả đề kiểm tra đánh giá giữa học kì 1</w:t>
            </w:r>
          </w:p>
          <w:p w14:paraId="6239EE27" w14:textId="77777777" w:rsidR="00DC77ED" w:rsidRPr="00C57503" w:rsidRDefault="00DC77ED" w:rsidP="00625AC0">
            <w:pPr>
              <w:widowControl w:val="0"/>
              <w:pBdr>
                <w:top w:val="nil"/>
                <w:left w:val="nil"/>
                <w:bottom w:val="nil"/>
                <w:right w:val="nil"/>
                <w:between w:val="nil"/>
              </w:pBdr>
              <w:jc w:val="both"/>
              <w:rPr>
                <w:bCs/>
                <w:sz w:val="26"/>
                <w:szCs w:val="26"/>
              </w:rPr>
            </w:pPr>
            <w:r w:rsidRPr="00C57503">
              <w:rPr>
                <w:rFonts w:eastAsia="Times New Roman"/>
                <w:b/>
                <w:color w:val="0000FF"/>
                <w:sz w:val="26"/>
                <w:szCs w:val="26"/>
                <w:lang w:val="vi-VN" w:eastAsia="vi-VN"/>
              </w:rPr>
              <w:t>Đại số:</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rPr>
              <w:t>Chương I. Ứng dụng đạo hàm để khảo sát và vẽ đồ thị hàm”.</w:t>
            </w:r>
          </w:p>
          <w:p w14:paraId="63722F7F" w14:textId="77777777" w:rsidR="00DC77ED" w:rsidRPr="00C57503" w:rsidRDefault="00DC77ED" w:rsidP="00625AC0">
            <w:pPr>
              <w:spacing w:line="276" w:lineRule="auto"/>
              <w:jc w:val="both"/>
              <w:rPr>
                <w:bCs/>
                <w:sz w:val="26"/>
                <w:szCs w:val="26"/>
              </w:rPr>
            </w:pPr>
            <w:r w:rsidRPr="00C57503">
              <w:rPr>
                <w:b/>
                <w:color w:val="0000FF"/>
                <w:sz w:val="26"/>
                <w:szCs w:val="26"/>
                <w:lang w:val="vi-VN" w:eastAsia="vi-VN"/>
              </w:rPr>
              <w:t>Hình học:</w:t>
            </w:r>
            <w:r w:rsidRPr="00C57503">
              <w:rPr>
                <w:color w:val="0000FF"/>
                <w:sz w:val="26"/>
                <w:szCs w:val="26"/>
                <w:lang w:val="vi-VN" w:eastAsia="vi-VN"/>
              </w:rPr>
              <w:t xml:space="preserve"> </w:t>
            </w:r>
            <w:r w:rsidRPr="00C57503">
              <w:rPr>
                <w:color w:val="0000FF"/>
                <w:sz w:val="26"/>
                <w:szCs w:val="26"/>
                <w:lang w:eastAsia="vi-VN"/>
              </w:rPr>
              <w:t>Không kiểm tra</w:t>
            </w:r>
          </w:p>
        </w:tc>
        <w:tc>
          <w:tcPr>
            <w:tcW w:w="2646" w:type="dxa"/>
            <w:vAlign w:val="center"/>
          </w:tcPr>
          <w:p w14:paraId="2E951978" w14:textId="77777777" w:rsidR="00DC77ED" w:rsidRPr="00C57503" w:rsidRDefault="00DC77ED" w:rsidP="00625AC0">
            <w:pPr>
              <w:spacing w:line="276" w:lineRule="auto"/>
              <w:jc w:val="center"/>
              <w:rPr>
                <w:bCs/>
                <w:sz w:val="26"/>
                <w:szCs w:val="26"/>
              </w:rPr>
            </w:pPr>
            <w:r w:rsidRPr="00C57503">
              <w:rPr>
                <w:bCs/>
                <w:sz w:val="26"/>
                <w:szCs w:val="26"/>
              </w:rPr>
              <w:t>Phần 1: TN (3đ)</w:t>
            </w:r>
          </w:p>
          <w:p w14:paraId="28FECD83"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Phần 2: TNĐS (4đ)</w:t>
            </w:r>
          </w:p>
          <w:p w14:paraId="521EE7EA"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Phần 3: TLN (3đ)</w:t>
            </w:r>
          </w:p>
        </w:tc>
      </w:tr>
      <w:tr w:rsidR="00DC77ED" w:rsidRPr="00C57503" w14:paraId="7F77CC5F" w14:textId="77777777" w:rsidTr="00625AC0">
        <w:tc>
          <w:tcPr>
            <w:tcW w:w="2261" w:type="dxa"/>
            <w:vAlign w:val="center"/>
          </w:tcPr>
          <w:p w14:paraId="3EBA9980"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lang w:val="vi-VN"/>
              </w:rPr>
              <w:t>Cuối Học kỳ 1</w:t>
            </w:r>
          </w:p>
        </w:tc>
        <w:tc>
          <w:tcPr>
            <w:tcW w:w="1311" w:type="dxa"/>
            <w:vAlign w:val="center"/>
          </w:tcPr>
          <w:p w14:paraId="179F9FE4"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61C59FE1"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Tuần 17</w:t>
            </w:r>
          </w:p>
        </w:tc>
        <w:tc>
          <w:tcPr>
            <w:tcW w:w="7560" w:type="dxa"/>
            <w:vAlign w:val="center"/>
          </w:tcPr>
          <w:p w14:paraId="75936176" w14:textId="77777777" w:rsidR="00DC77ED" w:rsidRPr="00C57503" w:rsidRDefault="00DC77ED" w:rsidP="00625AC0">
            <w:pPr>
              <w:pStyle w:val="TableParagraph"/>
              <w:spacing w:line="276" w:lineRule="auto"/>
              <w:ind w:left="125" w:right="112"/>
              <w:jc w:val="center"/>
              <w:rPr>
                <w:b/>
                <w:bCs/>
                <w:color w:val="FF0000"/>
                <w:sz w:val="26"/>
                <w:szCs w:val="26"/>
                <w:lang w:val="en-US"/>
              </w:rPr>
            </w:pPr>
            <w:r w:rsidRPr="00C57503">
              <w:rPr>
                <w:b/>
                <w:bCs/>
                <w:color w:val="FF0000"/>
                <w:sz w:val="26"/>
                <w:szCs w:val="26"/>
                <w:lang w:val="vi-VN"/>
              </w:rPr>
              <w:t>Theo Ma trận, đặc tả đề kiểm tra đánh giá cuối học kì 1</w:t>
            </w:r>
          </w:p>
          <w:p w14:paraId="320EED32" w14:textId="77777777" w:rsidR="00DC77ED" w:rsidRPr="00C57503" w:rsidRDefault="00DC77ED" w:rsidP="00625AC0">
            <w:pPr>
              <w:spacing w:line="26" w:lineRule="atLeast"/>
              <w:jc w:val="both"/>
              <w:rPr>
                <w:sz w:val="26"/>
                <w:szCs w:val="26"/>
              </w:rPr>
            </w:pPr>
            <w:r w:rsidRPr="00C57503">
              <w:rPr>
                <w:rFonts w:eastAsia="Times New Roman"/>
                <w:b/>
                <w:color w:val="0000FF"/>
                <w:sz w:val="26"/>
                <w:szCs w:val="26"/>
                <w:lang w:val="vi-VN" w:eastAsia="vi-VN"/>
              </w:rPr>
              <w:t xml:space="preserve">Đại số </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rPr>
              <w:t>Chương I. Ứng dụng đạo hàm để khảo sát và vẽ đồ thị hàm số; Chương III. Các số đặc trưng đo mức dộ phân tán của mẫu số liệu ghép nhóm”.</w:t>
            </w:r>
          </w:p>
          <w:p w14:paraId="01AE5E6D" w14:textId="77777777" w:rsidR="00DC77ED" w:rsidRPr="00C57503" w:rsidRDefault="00DC77ED" w:rsidP="00625AC0">
            <w:pPr>
              <w:spacing w:line="26" w:lineRule="atLeast"/>
              <w:jc w:val="both"/>
              <w:rPr>
                <w:sz w:val="26"/>
                <w:szCs w:val="26"/>
              </w:rPr>
            </w:pPr>
            <w:r w:rsidRPr="00C57503">
              <w:rPr>
                <w:rFonts w:eastAsia="Times New Roman"/>
                <w:b/>
                <w:color w:val="0000FF"/>
                <w:sz w:val="26"/>
                <w:szCs w:val="26"/>
                <w:lang w:val="vi-VN" w:eastAsia="vi-VN"/>
              </w:rPr>
              <w:t>Hình học:</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rFonts w:eastAsia="Times New Roman"/>
                <w:bCs/>
                <w:sz w:val="26"/>
                <w:szCs w:val="26"/>
              </w:rPr>
              <w:t>Chương II. Véc tơ và hệ trục tọa độ trong không gian”.</w:t>
            </w:r>
          </w:p>
        </w:tc>
        <w:tc>
          <w:tcPr>
            <w:tcW w:w="2646" w:type="dxa"/>
            <w:vAlign w:val="center"/>
          </w:tcPr>
          <w:p w14:paraId="1969251C" w14:textId="77777777" w:rsidR="00DC77ED" w:rsidRPr="00C57503" w:rsidRDefault="00DC77ED" w:rsidP="00625AC0">
            <w:pPr>
              <w:spacing w:line="276" w:lineRule="auto"/>
              <w:jc w:val="center"/>
              <w:rPr>
                <w:bCs/>
                <w:sz w:val="26"/>
                <w:szCs w:val="26"/>
              </w:rPr>
            </w:pPr>
            <w:r w:rsidRPr="00C57503">
              <w:rPr>
                <w:bCs/>
                <w:sz w:val="26"/>
                <w:szCs w:val="26"/>
              </w:rPr>
              <w:t>Phần 1: TN (3đ)</w:t>
            </w:r>
          </w:p>
          <w:p w14:paraId="71C16EC6"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Phần 2: TNĐS (4đ)</w:t>
            </w:r>
          </w:p>
          <w:p w14:paraId="24C39D57"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Phần 3: TLN (3đ)</w:t>
            </w:r>
          </w:p>
        </w:tc>
      </w:tr>
      <w:tr w:rsidR="00DC77ED" w:rsidRPr="00C57503" w14:paraId="02D47891" w14:textId="77777777" w:rsidTr="00625AC0">
        <w:tc>
          <w:tcPr>
            <w:tcW w:w="2261" w:type="dxa"/>
            <w:vAlign w:val="center"/>
          </w:tcPr>
          <w:p w14:paraId="31E85A70"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lang w:val="vi-VN"/>
              </w:rPr>
              <w:t>Giữa Học kỳ 2</w:t>
            </w:r>
          </w:p>
        </w:tc>
        <w:tc>
          <w:tcPr>
            <w:tcW w:w="1311" w:type="dxa"/>
            <w:vAlign w:val="center"/>
          </w:tcPr>
          <w:p w14:paraId="39E25354"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3AA392C9"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Tuần 26</w:t>
            </w:r>
          </w:p>
        </w:tc>
        <w:tc>
          <w:tcPr>
            <w:tcW w:w="7560" w:type="dxa"/>
            <w:vAlign w:val="center"/>
          </w:tcPr>
          <w:p w14:paraId="3042F79F" w14:textId="77777777" w:rsidR="00DC77ED" w:rsidRPr="00C57503" w:rsidRDefault="00DC77ED" w:rsidP="00625AC0">
            <w:pPr>
              <w:pStyle w:val="TableParagraph"/>
              <w:spacing w:line="276" w:lineRule="auto"/>
              <w:ind w:left="125" w:right="112"/>
              <w:jc w:val="center"/>
              <w:rPr>
                <w:b/>
                <w:bCs/>
                <w:color w:val="FF0000"/>
                <w:sz w:val="26"/>
                <w:szCs w:val="26"/>
                <w:lang w:val="en-US"/>
              </w:rPr>
            </w:pPr>
            <w:r w:rsidRPr="00C57503">
              <w:rPr>
                <w:b/>
                <w:bCs/>
                <w:color w:val="FF0000"/>
                <w:sz w:val="26"/>
                <w:szCs w:val="26"/>
                <w:lang w:val="vi-VN"/>
              </w:rPr>
              <w:t>Theo Ma trận, đặc tả đề kiểm tra đánh giá giữa học kì 2</w:t>
            </w:r>
          </w:p>
          <w:p w14:paraId="142256FF" w14:textId="77777777" w:rsidR="00DC77ED" w:rsidRPr="00C57503" w:rsidRDefault="00DC77ED" w:rsidP="00625AC0">
            <w:pPr>
              <w:spacing w:line="276" w:lineRule="auto"/>
              <w:rPr>
                <w:sz w:val="26"/>
                <w:szCs w:val="26"/>
              </w:rPr>
            </w:pPr>
            <w:r w:rsidRPr="00C57503">
              <w:rPr>
                <w:rFonts w:eastAsia="Times New Roman"/>
                <w:b/>
                <w:color w:val="0000FF"/>
                <w:sz w:val="26"/>
                <w:szCs w:val="26"/>
                <w:lang w:val="vi-VN" w:eastAsia="vi-VN"/>
              </w:rPr>
              <w:t>Đại số</w:t>
            </w:r>
            <w:r w:rsidRPr="00C57503">
              <w:rPr>
                <w:rFonts w:eastAsia="Times New Roman"/>
                <w:color w:val="0000FF"/>
                <w:sz w:val="26"/>
                <w:szCs w:val="26"/>
                <w:lang w:val="vi-VN" w:eastAsia="vi-VN"/>
              </w:rPr>
              <w:t xml:space="preserve">: </w:t>
            </w:r>
            <w:r w:rsidRPr="00C57503">
              <w:rPr>
                <w:rFonts w:eastAsia="Times New Roman"/>
                <w:color w:val="auto"/>
                <w:sz w:val="26"/>
                <w:szCs w:val="26"/>
                <w:lang w:eastAsia="vi-VN"/>
              </w:rPr>
              <w:t>Toàn bộ “</w:t>
            </w:r>
            <w:r w:rsidRPr="00C57503">
              <w:rPr>
                <w:sz w:val="26"/>
                <w:szCs w:val="26"/>
              </w:rPr>
              <w:t>Chương IV. Nguyên hàm và tích phân”.</w:t>
            </w:r>
          </w:p>
          <w:p w14:paraId="04702C03" w14:textId="77777777" w:rsidR="00DC77ED" w:rsidRPr="00C57503" w:rsidRDefault="00DC77ED" w:rsidP="00625AC0">
            <w:pPr>
              <w:widowControl w:val="0"/>
              <w:autoSpaceDE w:val="0"/>
              <w:autoSpaceDN w:val="0"/>
              <w:spacing w:line="276" w:lineRule="auto"/>
              <w:ind w:left="35"/>
              <w:jc w:val="both"/>
              <w:rPr>
                <w:sz w:val="26"/>
                <w:szCs w:val="26"/>
              </w:rPr>
            </w:pPr>
            <w:r w:rsidRPr="00C57503">
              <w:rPr>
                <w:rFonts w:eastAsia="Times New Roman"/>
                <w:b/>
                <w:color w:val="0000FF"/>
                <w:sz w:val="26"/>
                <w:szCs w:val="26"/>
                <w:lang w:val="vi-VN" w:eastAsia="vi-VN"/>
              </w:rPr>
              <w:t>Hình học</w:t>
            </w:r>
            <w:r w:rsidRPr="00C57503">
              <w:rPr>
                <w:rFonts w:eastAsia="Times New Roman"/>
                <w:color w:val="0000FF"/>
                <w:sz w:val="26"/>
                <w:szCs w:val="26"/>
                <w:lang w:val="vi-VN" w:eastAsia="vi-VN"/>
              </w:rPr>
              <w:t xml:space="preserve">: </w:t>
            </w:r>
            <w:r w:rsidRPr="00C57503">
              <w:rPr>
                <w:sz w:val="26"/>
                <w:szCs w:val="26"/>
              </w:rPr>
              <w:t>Từ “Chương V. Phương pháp tọa độ trong không gian ( Hết bài 14. Phương trình mặt phẳng)”.</w:t>
            </w:r>
          </w:p>
        </w:tc>
        <w:tc>
          <w:tcPr>
            <w:tcW w:w="2646" w:type="dxa"/>
            <w:vAlign w:val="center"/>
          </w:tcPr>
          <w:p w14:paraId="5E552B7B" w14:textId="77777777" w:rsidR="00DC77ED" w:rsidRPr="00C57503" w:rsidRDefault="00DC77ED" w:rsidP="00625AC0">
            <w:pPr>
              <w:spacing w:line="276" w:lineRule="auto"/>
              <w:jc w:val="center"/>
              <w:rPr>
                <w:bCs/>
                <w:sz w:val="26"/>
                <w:szCs w:val="26"/>
              </w:rPr>
            </w:pPr>
            <w:r w:rsidRPr="00C57503">
              <w:rPr>
                <w:bCs/>
                <w:sz w:val="26"/>
                <w:szCs w:val="26"/>
              </w:rPr>
              <w:t>Phần 1: TN (3đ)</w:t>
            </w:r>
          </w:p>
          <w:p w14:paraId="0471F6F6"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Phần 2: TNĐS (4đ)</w:t>
            </w:r>
          </w:p>
          <w:p w14:paraId="231BF6B6"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Phần 3: TLN (3đ)</w:t>
            </w:r>
          </w:p>
        </w:tc>
      </w:tr>
      <w:tr w:rsidR="00DC77ED" w:rsidRPr="00C57503" w14:paraId="232DDA5A" w14:textId="77777777" w:rsidTr="00625AC0">
        <w:tc>
          <w:tcPr>
            <w:tcW w:w="2261" w:type="dxa"/>
            <w:vAlign w:val="center"/>
          </w:tcPr>
          <w:p w14:paraId="2C21FAFD"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lang w:val="vi-VN"/>
              </w:rPr>
              <w:t>Cuối Học kỳ 2</w:t>
            </w:r>
          </w:p>
        </w:tc>
        <w:tc>
          <w:tcPr>
            <w:tcW w:w="1311" w:type="dxa"/>
            <w:vAlign w:val="center"/>
          </w:tcPr>
          <w:p w14:paraId="2EA68B1D"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90 phút</w:t>
            </w:r>
          </w:p>
        </w:tc>
        <w:tc>
          <w:tcPr>
            <w:tcW w:w="1390" w:type="dxa"/>
            <w:vAlign w:val="center"/>
          </w:tcPr>
          <w:p w14:paraId="4633A1CA"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Tuần 34</w:t>
            </w:r>
          </w:p>
        </w:tc>
        <w:tc>
          <w:tcPr>
            <w:tcW w:w="7560" w:type="dxa"/>
            <w:vAlign w:val="center"/>
          </w:tcPr>
          <w:p w14:paraId="45D29C72" w14:textId="77777777" w:rsidR="00DC77ED" w:rsidRPr="00C57503" w:rsidRDefault="00DC77ED" w:rsidP="00625AC0">
            <w:pPr>
              <w:pStyle w:val="TableParagraph"/>
              <w:spacing w:line="276" w:lineRule="auto"/>
              <w:ind w:left="125" w:right="112"/>
              <w:jc w:val="center"/>
              <w:rPr>
                <w:b/>
                <w:bCs/>
                <w:color w:val="FF0000"/>
                <w:sz w:val="26"/>
                <w:szCs w:val="26"/>
                <w:lang w:val="en-US"/>
              </w:rPr>
            </w:pPr>
            <w:r w:rsidRPr="00C57503">
              <w:rPr>
                <w:b/>
                <w:bCs/>
                <w:color w:val="FF0000"/>
                <w:sz w:val="26"/>
                <w:szCs w:val="26"/>
                <w:lang w:val="vi-VN"/>
              </w:rPr>
              <w:t>Theo Ma trận, đặc tả đề kiểm tra đánh giá cuối học kì 2</w:t>
            </w:r>
          </w:p>
          <w:p w14:paraId="3BC8A7FE" w14:textId="77777777" w:rsidR="00DC77ED" w:rsidRPr="00C57503" w:rsidRDefault="00DC77ED" w:rsidP="00625AC0">
            <w:pPr>
              <w:spacing w:before="40" w:after="40"/>
              <w:rPr>
                <w:sz w:val="26"/>
                <w:szCs w:val="26"/>
              </w:rPr>
            </w:pPr>
            <w:r w:rsidRPr="00C57503">
              <w:rPr>
                <w:rFonts w:eastAsia="Times New Roman"/>
                <w:b/>
                <w:color w:val="0000FF"/>
                <w:sz w:val="26"/>
                <w:szCs w:val="26"/>
                <w:lang w:val="vi-VN" w:eastAsia="vi-VN"/>
              </w:rPr>
              <w:t>Đại số</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rPr>
              <w:t>Chương IV. Nguyên hàm và tích phân; Chương VI. Xác suất có điều kiện”.</w:t>
            </w:r>
          </w:p>
          <w:p w14:paraId="1BE1884D" w14:textId="77777777" w:rsidR="00DC77ED" w:rsidRPr="00C57503" w:rsidRDefault="00DC77ED" w:rsidP="00625AC0">
            <w:pPr>
              <w:spacing w:before="40" w:after="40"/>
              <w:rPr>
                <w:sz w:val="26"/>
                <w:szCs w:val="26"/>
              </w:rPr>
            </w:pPr>
            <w:r w:rsidRPr="00C57503">
              <w:rPr>
                <w:rFonts w:eastAsia="Times New Roman"/>
                <w:b/>
                <w:color w:val="0000FF"/>
                <w:sz w:val="26"/>
                <w:szCs w:val="26"/>
                <w:lang w:val="vi-VN" w:eastAsia="vi-VN"/>
              </w:rPr>
              <w:t>Hình học:</w:t>
            </w:r>
            <w:r w:rsidRPr="00C57503">
              <w:rPr>
                <w:rFonts w:eastAsia="Times New Roman"/>
                <w:color w:val="0000FF"/>
                <w:sz w:val="26"/>
                <w:szCs w:val="26"/>
                <w:lang w:val="vi-VN" w:eastAsia="vi-VN"/>
              </w:rPr>
              <w:t xml:space="preserve"> </w:t>
            </w:r>
            <w:r w:rsidRPr="00C57503">
              <w:rPr>
                <w:rFonts w:eastAsia="Times New Roman"/>
                <w:color w:val="0000FF"/>
                <w:sz w:val="26"/>
                <w:szCs w:val="26"/>
                <w:lang w:eastAsia="vi-VN"/>
              </w:rPr>
              <w:t>Toàn bộ nội dung “</w:t>
            </w:r>
            <w:r w:rsidRPr="00C57503">
              <w:rPr>
                <w:sz w:val="26"/>
                <w:szCs w:val="26"/>
              </w:rPr>
              <w:t>Chương V. Phương pháp tọa độ trong không gian”</w:t>
            </w:r>
          </w:p>
        </w:tc>
        <w:tc>
          <w:tcPr>
            <w:tcW w:w="2646" w:type="dxa"/>
            <w:vAlign w:val="center"/>
          </w:tcPr>
          <w:p w14:paraId="3636C153" w14:textId="77777777" w:rsidR="00DC77ED" w:rsidRPr="00C57503" w:rsidRDefault="00DC77ED" w:rsidP="00625AC0">
            <w:pPr>
              <w:spacing w:line="276" w:lineRule="auto"/>
              <w:jc w:val="center"/>
              <w:rPr>
                <w:bCs/>
                <w:sz w:val="26"/>
                <w:szCs w:val="26"/>
              </w:rPr>
            </w:pPr>
            <w:r w:rsidRPr="00C57503">
              <w:rPr>
                <w:bCs/>
                <w:sz w:val="26"/>
                <w:szCs w:val="26"/>
              </w:rPr>
              <w:t>Phần 1: TN (3đ)</w:t>
            </w:r>
          </w:p>
          <w:p w14:paraId="6DA34E56" w14:textId="77777777" w:rsidR="00DC77ED" w:rsidRPr="00C57503" w:rsidRDefault="00DC77ED" w:rsidP="00625AC0">
            <w:pPr>
              <w:spacing w:line="276" w:lineRule="auto"/>
              <w:jc w:val="center"/>
              <w:rPr>
                <w:rFonts w:eastAsia="Calibri"/>
                <w:sz w:val="26"/>
                <w:szCs w:val="26"/>
              </w:rPr>
            </w:pPr>
            <w:r w:rsidRPr="00C57503">
              <w:rPr>
                <w:rFonts w:eastAsia="Calibri"/>
                <w:sz w:val="26"/>
                <w:szCs w:val="26"/>
              </w:rPr>
              <w:t>Phần 2: TNĐS (4đ)</w:t>
            </w:r>
          </w:p>
          <w:p w14:paraId="2D013A7F" w14:textId="77777777" w:rsidR="00DC77ED" w:rsidRPr="00C57503" w:rsidRDefault="00DC77ED" w:rsidP="00625AC0">
            <w:pPr>
              <w:spacing w:line="276" w:lineRule="auto"/>
              <w:jc w:val="center"/>
              <w:rPr>
                <w:rFonts w:eastAsia="Calibri"/>
                <w:sz w:val="26"/>
                <w:szCs w:val="26"/>
                <w:lang w:val="vi-VN"/>
              </w:rPr>
            </w:pPr>
            <w:r w:rsidRPr="00C57503">
              <w:rPr>
                <w:rFonts w:eastAsia="Calibri"/>
                <w:sz w:val="26"/>
                <w:szCs w:val="26"/>
              </w:rPr>
              <w:t>Phần 3: TLN (3đ)</w:t>
            </w:r>
          </w:p>
        </w:tc>
      </w:tr>
    </w:tbl>
    <w:p w14:paraId="311E7BB9" w14:textId="4693F841" w:rsidR="00DC77ED" w:rsidRPr="00C57503" w:rsidRDefault="00DC77ED" w:rsidP="00DC77ED">
      <w:pPr>
        <w:spacing w:after="20" w:line="276" w:lineRule="auto"/>
        <w:ind w:left="567"/>
        <w:jc w:val="both"/>
        <w:rPr>
          <w:b/>
          <w:bCs/>
          <w:color w:val="FF0000"/>
          <w:sz w:val="26"/>
          <w:szCs w:val="26"/>
        </w:rPr>
      </w:pPr>
      <w:r w:rsidRPr="00C57503">
        <w:rPr>
          <w:rFonts w:eastAsia="Calibri"/>
          <w:b/>
          <w:bCs/>
          <w:sz w:val="26"/>
          <w:szCs w:val="26"/>
        </w:rPr>
        <w:t>III</w:t>
      </w:r>
      <w:r w:rsidRPr="00C57503">
        <w:rPr>
          <w:rFonts w:eastAsia="Calibri"/>
          <w:b/>
          <w:bCs/>
          <w:sz w:val="26"/>
          <w:szCs w:val="26"/>
          <w:lang w:val="vi-VN"/>
        </w:rPr>
        <w:t xml:space="preserve">. Các </w:t>
      </w:r>
      <w:r w:rsidRPr="00C57503">
        <w:rPr>
          <w:rFonts w:eastAsia="Calibri"/>
          <w:b/>
          <w:bCs/>
          <w:sz w:val="26"/>
          <w:szCs w:val="26"/>
        </w:rPr>
        <w:t>nội dung</w:t>
      </w:r>
      <w:r w:rsidRPr="00C57503">
        <w:rPr>
          <w:rFonts w:eastAsia="Calibri"/>
          <w:b/>
          <w:bCs/>
          <w:sz w:val="26"/>
          <w:szCs w:val="26"/>
          <w:lang w:val="vi-VN"/>
        </w:rPr>
        <w:t xml:space="preserve"> khác:</w:t>
      </w:r>
      <w:r w:rsidRPr="00C57503">
        <w:rPr>
          <w:rFonts w:eastAsia="Calibri"/>
          <w:b/>
          <w:bCs/>
          <w:sz w:val="26"/>
          <w:szCs w:val="26"/>
        </w:rPr>
        <w:t xml:space="preserve"> </w:t>
      </w:r>
    </w:p>
    <w:p w14:paraId="797D378E" w14:textId="77777777" w:rsidR="00DC77ED" w:rsidRPr="00C57503" w:rsidRDefault="00DC77ED" w:rsidP="00DC77ED">
      <w:pPr>
        <w:ind w:left="567"/>
        <w:jc w:val="both"/>
        <w:rPr>
          <w:color w:val="EE0000"/>
          <w:szCs w:val="26"/>
          <w:lang w:val="vi-VN"/>
        </w:rPr>
      </w:pPr>
      <w:r w:rsidRPr="00C57503">
        <w:rPr>
          <w:b/>
          <w:bCs/>
          <w:i/>
          <w:iCs/>
          <w:color w:val="EE0000"/>
          <w:szCs w:val="26"/>
          <w:lang w:val="vi-VN"/>
        </w:rPr>
        <w:t>1. Nhiệm vụ 1:</w:t>
      </w:r>
      <w:r w:rsidRPr="00C57503">
        <w:rPr>
          <w:color w:val="EE0000"/>
          <w:szCs w:val="26"/>
          <w:lang w:val="vi-VN"/>
        </w:rPr>
        <w:t xml:space="preserve"> Tổ chức thực hiện Chương trình giáo dục phổ thông </w:t>
      </w:r>
    </w:p>
    <w:p w14:paraId="53C92A23" w14:textId="77777777" w:rsidR="00DC77ED" w:rsidRPr="00C57503" w:rsidRDefault="00DC77ED" w:rsidP="00DC77ED">
      <w:pPr>
        <w:spacing w:before="0" w:after="0" w:line="276" w:lineRule="auto"/>
        <w:ind w:left="720" w:firstLine="720"/>
        <w:jc w:val="both"/>
      </w:pPr>
      <w:r w:rsidRPr="00C57503">
        <w:t>- Nghiên cứu, triển khai nghiêm túc Chương trình giáo dục phổ thông môn Toán và các văn bản hướng dẫn chuyên môn.</w:t>
      </w:r>
    </w:p>
    <w:p w14:paraId="67625BC0" w14:textId="77777777" w:rsidR="00DC77ED" w:rsidRPr="00C57503" w:rsidRDefault="00DC77ED" w:rsidP="00DC77ED">
      <w:pPr>
        <w:spacing w:before="0" w:after="0" w:line="276" w:lineRule="auto"/>
        <w:ind w:left="720" w:firstLine="720"/>
        <w:jc w:val="both"/>
      </w:pPr>
      <w:r w:rsidRPr="00C57503">
        <w:t>- Xây dựng, thực hiện kế hoạch giáo dục môn Toán phù hợp với điều kiện nhà trường, đội ngũ giáo viên và đối tượng học sinh.</w:t>
      </w:r>
    </w:p>
    <w:p w14:paraId="4366C930" w14:textId="77777777" w:rsidR="00DC77ED" w:rsidRPr="00C57503" w:rsidRDefault="00DC77ED" w:rsidP="00DC77ED">
      <w:pPr>
        <w:spacing w:before="0" w:after="0" w:line="276" w:lineRule="auto"/>
        <w:ind w:left="720" w:firstLine="720"/>
        <w:jc w:val="both"/>
      </w:pPr>
      <w:r w:rsidRPr="00C57503">
        <w:t>- Thống nhất nội dung, tiến độ, phương pháp và hình thức dạy học giữa các khối lớp, bảo đảm yêu cầu cần đạt.</w:t>
      </w:r>
    </w:p>
    <w:p w14:paraId="59411A9E" w14:textId="77777777" w:rsidR="00DC77ED" w:rsidRPr="00C57503" w:rsidRDefault="00DC77ED" w:rsidP="00DC77ED">
      <w:pPr>
        <w:spacing w:before="0" w:after="0" w:line="276" w:lineRule="auto"/>
        <w:ind w:left="720" w:firstLine="720"/>
        <w:jc w:val="both"/>
      </w:pPr>
      <w:r w:rsidRPr="00C57503">
        <w:t>- Hướng dẫn giáo viên xây dựng kế hoạch dạy học, kế hoạch bài dạy theo hướng phát triển phẩm chất, năng lực học sinh.</w:t>
      </w:r>
    </w:p>
    <w:p w14:paraId="31A6F39E" w14:textId="77777777" w:rsidR="00DC77ED" w:rsidRPr="00C57503" w:rsidRDefault="00DC77ED" w:rsidP="00DC77ED">
      <w:pPr>
        <w:spacing w:before="0" w:after="0" w:line="276" w:lineRule="auto"/>
        <w:ind w:left="720" w:firstLine="720"/>
        <w:jc w:val="both"/>
      </w:pPr>
      <w:r w:rsidRPr="00C57503">
        <w:t>- Đổi mới phương pháp dạy học, tăng cường vận dụng Toán học vào thực tiễn, tổ chức hoạt động trải nghiệm, thực hành và giải quyết vấn đề.</w:t>
      </w:r>
    </w:p>
    <w:p w14:paraId="6CDCD487" w14:textId="77777777" w:rsidR="00DC77ED" w:rsidRPr="00C57503" w:rsidRDefault="00DC77ED" w:rsidP="00DC77ED">
      <w:pPr>
        <w:spacing w:before="0" w:after="0" w:line="276" w:lineRule="auto"/>
        <w:ind w:left="1440"/>
        <w:jc w:val="both"/>
      </w:pPr>
      <w:r w:rsidRPr="00C57503">
        <w:lastRenderedPageBreak/>
        <w:t>- Quan tâm hỗ trợ học sinh còn khó khăn; bồi dưỡng học sinh có năng lực, năng khiếu môn Toán.</w:t>
      </w:r>
    </w:p>
    <w:p w14:paraId="6ED240F7" w14:textId="77777777" w:rsidR="00DC77ED" w:rsidRPr="00C57503" w:rsidRDefault="00DC77ED" w:rsidP="00DC77ED">
      <w:pPr>
        <w:spacing w:before="0" w:after="0" w:line="276" w:lineRule="auto"/>
        <w:ind w:left="1440"/>
        <w:jc w:val="both"/>
      </w:pPr>
      <w:r w:rsidRPr="00C57503">
        <w:t>- Đẩy mạnh ứng dụng công nghệ thông tin, chuyển đổi số và khai thác hiệu quả học liệu, thiết bị dạy học.</w:t>
      </w:r>
    </w:p>
    <w:p w14:paraId="131342BD" w14:textId="77777777" w:rsidR="00DC77ED" w:rsidRPr="00C57503" w:rsidRDefault="00DC77ED" w:rsidP="00DC77ED">
      <w:pPr>
        <w:spacing w:before="0" w:after="0" w:line="276" w:lineRule="auto"/>
        <w:ind w:left="720" w:firstLine="720"/>
        <w:jc w:val="both"/>
      </w:pPr>
      <w:r w:rsidRPr="00C57503">
        <w:t>- Tổ chức sinh hoạt chuyên môn theo hướng nghiên cứu bài học; chia sẻ kinh nghiệm, xây dựng và sử dụng chung học liệu, ngân hàng câu hỏi, bài tập.</w:t>
      </w:r>
    </w:p>
    <w:p w14:paraId="64F3FBA3" w14:textId="77777777" w:rsidR="00DC77ED" w:rsidRPr="00C57503" w:rsidRDefault="00DC77ED" w:rsidP="00DC77ED">
      <w:pPr>
        <w:spacing w:before="0" w:after="0" w:line="276" w:lineRule="auto"/>
        <w:ind w:left="720" w:firstLine="720"/>
        <w:jc w:val="both"/>
      </w:pPr>
      <w:r w:rsidRPr="00C57503">
        <w:t>- Theo dõi tiến độ, kiểm tra việc thực hiện kế hoạch dạy học; kịp thời điều chỉnh để bảo đảm hoàn thành chương trình và nâng cao chất lượng.</w:t>
      </w:r>
    </w:p>
    <w:p w14:paraId="7F099825" w14:textId="77777777" w:rsidR="00DC77ED" w:rsidRPr="00C57503" w:rsidRDefault="00DC77ED" w:rsidP="00DC77ED">
      <w:pPr>
        <w:spacing w:before="0" w:after="0" w:line="276" w:lineRule="auto"/>
        <w:ind w:left="720" w:firstLine="720"/>
        <w:jc w:val="both"/>
      </w:pPr>
      <w:r w:rsidRPr="00C57503">
        <w:t>- Định kỳ đánh giá kết quả thực hiện chương trình, xác định khó khăn và đề xuất giải pháp phù hợp.</w:t>
      </w:r>
    </w:p>
    <w:p w14:paraId="2E1EADEA" w14:textId="77777777" w:rsidR="00DC77ED" w:rsidRPr="00C57503" w:rsidRDefault="00DC77ED" w:rsidP="00DC77ED">
      <w:pPr>
        <w:ind w:left="567"/>
        <w:jc w:val="both"/>
        <w:rPr>
          <w:color w:val="EE0000"/>
          <w:szCs w:val="26"/>
          <w:lang w:val="vi-VN"/>
        </w:rPr>
      </w:pPr>
      <w:r w:rsidRPr="00C57503">
        <w:rPr>
          <w:b/>
          <w:bCs/>
          <w:i/>
          <w:iCs/>
          <w:color w:val="EE0000"/>
          <w:szCs w:val="26"/>
          <w:lang w:val="vi-VN"/>
        </w:rPr>
        <w:t>2. Nhiệm vụ 2.</w:t>
      </w:r>
      <w:r w:rsidRPr="00C57503">
        <w:rPr>
          <w:color w:val="EE0000"/>
          <w:szCs w:val="26"/>
          <w:lang w:val="vi-VN"/>
        </w:rPr>
        <w:t xml:space="preserve"> Đổi mới phương pháp, hình thức tổ chức dạy học và kiểm tra, đánh giá; nâng cao chất lượng giáo dục</w:t>
      </w:r>
    </w:p>
    <w:p w14:paraId="6A02C831" w14:textId="77777777" w:rsidR="00DC77ED" w:rsidRPr="00C57503" w:rsidRDefault="00DC77ED" w:rsidP="00DC77ED">
      <w:pPr>
        <w:spacing w:before="0" w:after="0" w:line="276" w:lineRule="auto"/>
        <w:ind w:left="360" w:firstLine="720"/>
        <w:jc w:val="both"/>
      </w:pPr>
      <w:r w:rsidRPr="00C57503">
        <w:t>- Đổi mới phương pháp dạy học theo hướng phát triển phẩm chất, năng lực; phát huy tính chủ động, sáng tạo và năng lực giải quyết vấn đề của học sinh.</w:t>
      </w:r>
    </w:p>
    <w:p w14:paraId="07C6E602" w14:textId="77777777" w:rsidR="00DC77ED" w:rsidRPr="00C57503" w:rsidRDefault="00DC77ED" w:rsidP="00DC77ED">
      <w:pPr>
        <w:spacing w:before="0" w:after="0" w:line="276" w:lineRule="auto"/>
        <w:ind w:left="360" w:firstLine="720"/>
        <w:jc w:val="both"/>
      </w:pPr>
      <w:r w:rsidRPr="00C57503">
        <w:t>- Đa dạng hóa hình thức tổ chức dạy học, kết hợp học tập cá nhân, nhóm, thực hành, trải nghiệm và tự học phù hợp với môn Toán.</w:t>
      </w:r>
    </w:p>
    <w:p w14:paraId="747284E9" w14:textId="77777777" w:rsidR="00DC77ED" w:rsidRPr="00C57503" w:rsidRDefault="00DC77ED" w:rsidP="00DC77ED">
      <w:pPr>
        <w:spacing w:before="0" w:after="0" w:line="276" w:lineRule="auto"/>
        <w:ind w:left="360" w:firstLine="720"/>
        <w:jc w:val="both"/>
      </w:pPr>
      <w:r w:rsidRPr="00C57503">
        <w:t>- Tăng cường vận dụng kiến thức Toán học vào thực tiễn; rèn luyện tư duy logic, lập luận và năng lực mô hình hóa toán học.</w:t>
      </w:r>
    </w:p>
    <w:p w14:paraId="6861C299" w14:textId="72484DD9" w:rsidR="00DC77ED" w:rsidRPr="00C57503" w:rsidRDefault="00DC77ED" w:rsidP="00DC77ED">
      <w:pPr>
        <w:spacing w:before="0" w:after="0" w:line="276" w:lineRule="auto"/>
        <w:ind w:left="360" w:firstLine="720"/>
        <w:jc w:val="both"/>
      </w:pPr>
      <w:r w:rsidRPr="00C57503">
        <w:t>- Đẩy mạnh ứng dụng công nghệ thông tin, chuyển đổi số và khai thác hiệu quả học liệu, phần mềm hỗ trợ dạy học.</w:t>
      </w:r>
      <w:r w:rsidR="00710AA0" w:rsidRPr="00C57503">
        <w:t xml:space="preserve"> </w:t>
      </w:r>
      <w:r w:rsidR="007349C2" w:rsidRPr="00C57503">
        <w:t>Tích hợp năng lực số vào kế hoạch bài dạy</w:t>
      </w:r>
      <w:r w:rsidR="009073A4" w:rsidRPr="00C57503">
        <w:t xml:space="preserve"> (Giáo án).</w:t>
      </w:r>
    </w:p>
    <w:p w14:paraId="4E9D77C9" w14:textId="76B3C47D" w:rsidR="00AA1B92" w:rsidRPr="00C57503" w:rsidRDefault="00DC77ED" w:rsidP="00463D26">
      <w:pPr>
        <w:spacing w:before="0" w:after="0" w:line="276" w:lineRule="auto"/>
        <w:ind w:left="360" w:firstLine="720"/>
        <w:jc w:val="both"/>
      </w:pPr>
      <w:r w:rsidRPr="00C57503">
        <w:t>- Tổ chức sinh hoạt chuyên môn</w:t>
      </w:r>
      <w:r w:rsidR="00DB3F9D" w:rsidRPr="00C57503">
        <w:t>:</w:t>
      </w:r>
      <w:r w:rsidRPr="00C57503">
        <w:t xml:space="preserve"> </w:t>
      </w:r>
      <w:r w:rsidR="00DB3F9D" w:rsidRPr="00C57503">
        <w:t>N</w:t>
      </w:r>
      <w:r w:rsidRPr="00C57503">
        <w:t>ghiên cứu bài học</w:t>
      </w:r>
      <w:r w:rsidR="006C1C6E" w:rsidRPr="00C57503">
        <w:t xml:space="preserve">; xây dựng đề kiểm tra, đánh giá; </w:t>
      </w:r>
      <w:r w:rsidR="00E47BEF" w:rsidRPr="00C57503">
        <w:t>xây dựng chuyên đề ôn thi tốt nghiệp</w:t>
      </w:r>
      <w:r w:rsidRPr="00C57503">
        <w:t xml:space="preserve"> </w:t>
      </w:r>
      <w:r w:rsidR="00E47BEF" w:rsidRPr="00C57503">
        <w:t>THPT</w:t>
      </w:r>
      <w:r w:rsidR="00D759D7" w:rsidRPr="00C57503">
        <w:t>, học sinh giỏi</w:t>
      </w:r>
      <w:r w:rsidR="00D9282F" w:rsidRPr="00C57503">
        <w:t>; hỗ trợ học sinh tham gia các kì thi độc lập của các trường đại học; ứng dụng trí tuệ nhân tạo, dữ liệu lớn và công nghệ số trong dạy học,</w:t>
      </w:r>
      <w:r w:rsidR="00463D26" w:rsidRPr="00C57503">
        <w:t xml:space="preserve"> </w:t>
      </w:r>
      <w:r w:rsidR="00D9282F" w:rsidRPr="00C57503">
        <w:t>kiểm tra đánh giá, tư vấn hướng nghiệp và quản trị hoạt động chuyên môn</w:t>
      </w:r>
      <w:r w:rsidR="00463D26" w:rsidRPr="00C57503">
        <w:t>.</w:t>
      </w:r>
    </w:p>
    <w:p w14:paraId="276D8937" w14:textId="77777777" w:rsidR="00DC77ED" w:rsidRPr="00C57503" w:rsidRDefault="00DC77ED" w:rsidP="00DC77ED">
      <w:pPr>
        <w:spacing w:before="0" w:after="0" w:line="276" w:lineRule="auto"/>
        <w:ind w:left="360" w:firstLine="720"/>
        <w:jc w:val="both"/>
      </w:pPr>
      <w:r w:rsidRPr="00C57503">
        <w:t>- Đổi mới kiểm tra, đánh giá theo hướng vì sự tiến bộ của học sinh; kết hợp đánh giá thường xuyên, định kỳ, tự đánh giá và đánh giá của giáo viên.</w:t>
      </w:r>
    </w:p>
    <w:p w14:paraId="3035D52E" w14:textId="77777777" w:rsidR="00DC77ED" w:rsidRPr="00C57503" w:rsidRDefault="00DC77ED" w:rsidP="00DC77ED">
      <w:pPr>
        <w:spacing w:before="0" w:after="0" w:line="276" w:lineRule="auto"/>
        <w:ind w:left="360" w:firstLine="720"/>
        <w:jc w:val="both"/>
      </w:pPr>
      <w:r w:rsidRPr="00C57503">
        <w:t>- Xây dựng, sử dụng ngân hàng câu hỏi, bài tập và đề kiểm tra chung, bảo đảm phù hợp yêu cầu cần đạt và đối tượng học sinh.</w:t>
      </w:r>
    </w:p>
    <w:p w14:paraId="1C400328" w14:textId="77777777" w:rsidR="00DC77ED" w:rsidRPr="00C57503" w:rsidRDefault="00DC77ED" w:rsidP="00DC77ED">
      <w:pPr>
        <w:spacing w:before="0" w:after="0" w:line="276" w:lineRule="auto"/>
        <w:ind w:left="360" w:firstLine="720"/>
        <w:jc w:val="both"/>
      </w:pPr>
      <w:r w:rsidRPr="00C57503">
        <w:t>- Phân tích kết quả đánh giá để điều chỉnh dạy học, phụ đạo học sinh chưa đạt yêu cầu và bồi dưỡng học sinh có năng lực.</w:t>
      </w:r>
    </w:p>
    <w:p w14:paraId="5EC5C6E8" w14:textId="77777777" w:rsidR="00DC77ED" w:rsidRPr="00C57503" w:rsidRDefault="00DC77ED" w:rsidP="00DC77ED">
      <w:pPr>
        <w:spacing w:before="0" w:after="0" w:line="276" w:lineRule="auto"/>
        <w:ind w:left="360" w:firstLine="720"/>
        <w:jc w:val="both"/>
      </w:pPr>
      <w:r w:rsidRPr="00C57503">
        <w:t>- Thống nhất trong nhóm chuyên môn về nội dung, ma trận, đặc tả và hướng dẫn chấm; bảo đảm đánh giá khách quan, công bằng, chính xác.</w:t>
      </w:r>
    </w:p>
    <w:p w14:paraId="646CA705" w14:textId="77777777" w:rsidR="00DC77ED" w:rsidRPr="00C57503" w:rsidRDefault="00DC77ED" w:rsidP="00DC77ED">
      <w:pPr>
        <w:ind w:left="567"/>
        <w:jc w:val="both"/>
        <w:rPr>
          <w:color w:val="EE0000"/>
          <w:szCs w:val="26"/>
          <w:lang w:val="vi-VN"/>
        </w:rPr>
      </w:pPr>
      <w:r w:rsidRPr="00C57503">
        <w:rPr>
          <w:b/>
          <w:bCs/>
          <w:i/>
          <w:iCs/>
          <w:color w:val="EE0000"/>
          <w:szCs w:val="26"/>
          <w:lang w:val="vi-VN"/>
        </w:rPr>
        <w:lastRenderedPageBreak/>
        <w:t>3. Nhiệm vụ 3:</w:t>
      </w:r>
      <w:r w:rsidRPr="00C57503">
        <w:rPr>
          <w:color w:val="EE0000"/>
          <w:szCs w:val="26"/>
          <w:lang w:val="vi-VN"/>
        </w:rPr>
        <w:t xml:space="preserve"> Nâng cao chất lượng học tập; hỗ trợ, củng cố, bồi dưỡng học sinh và tích cực hướng dẫn học sinh tham gia các kỳ thi, cuộc thi, cuộc giao lưu</w:t>
      </w:r>
    </w:p>
    <w:p w14:paraId="37504482" w14:textId="77777777" w:rsidR="00DC77ED" w:rsidRPr="00C57503" w:rsidRDefault="00DC77ED" w:rsidP="00DC77ED">
      <w:pPr>
        <w:spacing w:before="0" w:after="0" w:line="276" w:lineRule="auto"/>
        <w:ind w:left="720" w:firstLine="720"/>
        <w:jc w:val="both"/>
      </w:pPr>
      <w:r w:rsidRPr="00C57503">
        <w:t>- Rà soát, phân loại học sinh để xây dựng kế hoạch hỗ trợ, củng cố và bồi dưỡng phù hợp.</w:t>
      </w:r>
    </w:p>
    <w:p w14:paraId="1D60F2F7" w14:textId="77777777" w:rsidR="00DC77ED" w:rsidRPr="00C57503" w:rsidRDefault="00DC77ED" w:rsidP="00DC77ED">
      <w:pPr>
        <w:spacing w:before="0" w:after="0" w:line="276" w:lineRule="auto"/>
        <w:ind w:left="1440"/>
        <w:jc w:val="both"/>
      </w:pPr>
      <w:r w:rsidRPr="00C57503">
        <w:t>- Tổ chức phụ đạo, củng cố kiến thức, kĩ năng cơ bản cho học sinh còn khó khăn trong học tập.</w:t>
      </w:r>
    </w:p>
    <w:p w14:paraId="2B55A900" w14:textId="77777777" w:rsidR="00DC77ED" w:rsidRPr="00C57503" w:rsidRDefault="00DC77ED" w:rsidP="00DC77ED">
      <w:pPr>
        <w:spacing w:before="0" w:after="0" w:line="276" w:lineRule="auto"/>
        <w:ind w:left="720" w:firstLine="720"/>
        <w:jc w:val="both"/>
      </w:pPr>
      <w:r w:rsidRPr="00C57503">
        <w:t>- Xây dựng kế hoạch ôn tập theo từng giai đoạn, chú trọng hệ thống hóa kiến thức và rèn kĩ năng giải toán.</w:t>
      </w:r>
    </w:p>
    <w:p w14:paraId="1041327B" w14:textId="77777777" w:rsidR="00DC77ED" w:rsidRPr="00C57503" w:rsidRDefault="00DC77ED" w:rsidP="00DC77ED">
      <w:pPr>
        <w:spacing w:before="0" w:after="0" w:line="276" w:lineRule="auto"/>
        <w:ind w:left="720" w:firstLine="720"/>
        <w:jc w:val="both"/>
      </w:pPr>
      <w:r w:rsidRPr="00C57503">
        <w:t>- Bồi dưỡng học sinh có năng lực, năng khiếu môn Toán thông qua các chuyên đề và hệ thống bài tập phù hợp.</w:t>
      </w:r>
    </w:p>
    <w:p w14:paraId="303A451E" w14:textId="77777777" w:rsidR="00DC77ED" w:rsidRPr="00C57503" w:rsidRDefault="00DC77ED" w:rsidP="00DC77ED">
      <w:pPr>
        <w:spacing w:before="0" w:after="0" w:line="276" w:lineRule="auto"/>
        <w:ind w:left="720" w:firstLine="720"/>
        <w:jc w:val="both"/>
      </w:pPr>
      <w:r w:rsidRPr="00C57503">
        <w:t>- Tổ chức ôn tập môn Toán cho học sinh lớp 12 theo yêu cầu kỳ thi tốt nghiệp THPT, phù hợp với năng lực từng đối tượng.</w:t>
      </w:r>
    </w:p>
    <w:p w14:paraId="467A5EB9" w14:textId="77777777" w:rsidR="00DC77ED" w:rsidRPr="00C57503" w:rsidRDefault="00DC77ED" w:rsidP="00DC77ED">
      <w:pPr>
        <w:spacing w:before="0" w:after="0" w:line="276" w:lineRule="auto"/>
        <w:ind w:left="720" w:firstLine="720"/>
        <w:jc w:val="both"/>
      </w:pPr>
      <w:r w:rsidRPr="00C57503">
        <w:t>- Phát hiện, lựa chọn và bồi dưỡng học sinh tham gia các kỳ thi, cuộc thi, cuộc giao lưu và hoạt động học thuật môn Toán.</w:t>
      </w:r>
    </w:p>
    <w:p w14:paraId="5F90BC57" w14:textId="77777777" w:rsidR="00DC77ED" w:rsidRPr="00C57503" w:rsidRDefault="00DC77ED" w:rsidP="00DC77ED">
      <w:pPr>
        <w:spacing w:before="0" w:after="0" w:line="276" w:lineRule="auto"/>
        <w:ind w:left="720" w:firstLine="720"/>
        <w:jc w:val="both"/>
      </w:pPr>
      <w:r w:rsidRPr="00C57503">
        <w:t>- Phân công giáo viên phụ trách bồi dưỡng; tăng cường phối hợp, chia sẻ học liệu và kinh nghiệm trong nhóm chuyên môn.</w:t>
      </w:r>
    </w:p>
    <w:p w14:paraId="4E964D57" w14:textId="77777777" w:rsidR="00DC77ED" w:rsidRPr="00C57503" w:rsidRDefault="00DC77ED" w:rsidP="00DC77ED">
      <w:pPr>
        <w:spacing w:before="0" w:after="0" w:line="276" w:lineRule="auto"/>
        <w:ind w:left="720" w:firstLine="720"/>
        <w:jc w:val="both"/>
      </w:pPr>
      <w:r w:rsidRPr="00C57503">
        <w:t>- Theo dõi, đánh giá kết quả học tập, phụ đạo và bồi dưỡng; kịp thời điều chỉnh nội dung, phương pháp nhằm nâng cao chất lượng môn Toán.</w:t>
      </w:r>
    </w:p>
    <w:p w14:paraId="7721E67B" w14:textId="77777777" w:rsidR="00DC77ED" w:rsidRPr="00C57503" w:rsidRDefault="00DC77ED" w:rsidP="00DC77ED">
      <w:pPr>
        <w:ind w:left="567"/>
        <w:jc w:val="both"/>
        <w:rPr>
          <w:color w:val="EE0000"/>
          <w:szCs w:val="26"/>
          <w:lang w:val="vi-VN"/>
        </w:rPr>
      </w:pPr>
      <w:r w:rsidRPr="00C57503">
        <w:rPr>
          <w:b/>
          <w:bCs/>
          <w:i/>
          <w:iCs/>
          <w:color w:val="EE0000"/>
          <w:szCs w:val="26"/>
          <w:lang w:val="vi-VN"/>
        </w:rPr>
        <w:t>4. Nhiệm vụ 4:</w:t>
      </w:r>
      <w:r w:rsidRPr="00C57503">
        <w:rPr>
          <w:color w:val="EE0000"/>
          <w:szCs w:val="26"/>
          <w:lang w:val="vi-VN"/>
        </w:rPr>
        <w:t xml:space="preserve"> Nâng cao chất lượng sinh hoạt chuyên môn, hoạt động cụm trường và phát triển đội ngũ của tổ</w:t>
      </w:r>
    </w:p>
    <w:p w14:paraId="6A9401C1" w14:textId="77777777" w:rsidR="00DC77ED" w:rsidRPr="00C57503" w:rsidRDefault="00DC77ED" w:rsidP="00DC77ED">
      <w:pPr>
        <w:spacing w:before="0" w:after="0" w:line="276" w:lineRule="auto"/>
        <w:ind w:left="720" w:firstLine="720"/>
        <w:jc w:val="both"/>
      </w:pPr>
      <w:r w:rsidRPr="00C57503">
        <w:t>- Xây dựng kế hoạch sinh hoạt chuyên môn thiết thực, bám sát nhiệm vụ năm học và yêu cầu dạy học môn Toán.</w:t>
      </w:r>
    </w:p>
    <w:p w14:paraId="4B1439BB" w14:textId="77777777" w:rsidR="00DC77ED" w:rsidRPr="00C57503" w:rsidRDefault="00DC77ED" w:rsidP="00DC77ED">
      <w:pPr>
        <w:spacing w:before="0" w:after="0" w:line="276" w:lineRule="auto"/>
        <w:ind w:left="720" w:firstLine="720"/>
        <w:jc w:val="both"/>
      </w:pPr>
      <w:r w:rsidRPr="00C57503">
        <w:t>- Đổi mới sinh hoạt chuyên môn theo hướng nghiên cứu bài học; tập trung trao đổi về chương trình, phương pháp dạy học và kiểm tra, đánh giá.</w:t>
      </w:r>
    </w:p>
    <w:p w14:paraId="61F794FF" w14:textId="77777777" w:rsidR="00DC77ED" w:rsidRPr="00C57503" w:rsidRDefault="00DC77ED" w:rsidP="00DC77ED">
      <w:pPr>
        <w:spacing w:before="0" w:after="0" w:line="276" w:lineRule="auto"/>
        <w:ind w:left="720" w:firstLine="720"/>
        <w:jc w:val="both"/>
      </w:pPr>
      <w:r w:rsidRPr="00C57503">
        <w:t>- Tổ chức dự giờ, rút kinh nghiệm, chú trọng hoạt động học tập và kết quả của học sinh.</w:t>
      </w:r>
    </w:p>
    <w:p w14:paraId="721BE136" w14:textId="77777777" w:rsidR="00DC77ED" w:rsidRPr="00C57503" w:rsidRDefault="00DC77ED" w:rsidP="00DC77ED">
      <w:pPr>
        <w:spacing w:before="0" w:after="0" w:line="276" w:lineRule="auto"/>
        <w:ind w:left="720" w:firstLine="720"/>
        <w:jc w:val="both"/>
      </w:pPr>
      <w:r w:rsidRPr="00C57503">
        <w:t>- Chia sẻ kinh nghiệm, xây dựng và sử dụng chung chuyên đề, kế hoạch bài dạy, học liệu, ngân hàng câu hỏi và đề kiểm tra.</w:t>
      </w:r>
    </w:p>
    <w:p w14:paraId="329BC802" w14:textId="77777777" w:rsidR="00DC77ED" w:rsidRPr="00C57503" w:rsidRDefault="00DC77ED" w:rsidP="00DC77ED">
      <w:pPr>
        <w:spacing w:before="0" w:after="0" w:line="276" w:lineRule="auto"/>
        <w:ind w:left="720" w:firstLine="720"/>
        <w:jc w:val="both"/>
      </w:pPr>
      <w:r w:rsidRPr="00C57503">
        <w:t>- Khuyến khích giáo viên tự học, cập nhật văn bản chuyên môn và nâng cao năng lực nghiệp vụ.</w:t>
      </w:r>
    </w:p>
    <w:p w14:paraId="1D54C414" w14:textId="77777777" w:rsidR="00DC77ED" w:rsidRPr="00C57503" w:rsidRDefault="00DC77ED" w:rsidP="00DC77ED">
      <w:pPr>
        <w:spacing w:before="0" w:after="0" w:line="276" w:lineRule="auto"/>
        <w:ind w:left="720" w:firstLine="720"/>
        <w:jc w:val="both"/>
      </w:pPr>
      <w:r w:rsidRPr="00C57503">
        <w:t>- Tham gia đầy đủ các lớp tập huấn, sinh hoạt chuyên đề và hoạt động chuyên môn do các cấp, cụm trường tổ chức.</w:t>
      </w:r>
    </w:p>
    <w:p w14:paraId="57F2F474" w14:textId="77777777" w:rsidR="00DC77ED" w:rsidRPr="00C57503" w:rsidRDefault="00DC77ED" w:rsidP="00DC77ED">
      <w:pPr>
        <w:spacing w:before="0" w:after="0" w:line="276" w:lineRule="auto"/>
        <w:ind w:left="720" w:firstLine="720"/>
        <w:jc w:val="both"/>
      </w:pPr>
      <w:r w:rsidRPr="00C57503">
        <w:t>- Tăng cường giao lưu, học hỏi kinh nghiệm với giáo viên Toán các trường trong cụm.</w:t>
      </w:r>
    </w:p>
    <w:p w14:paraId="1E98E108" w14:textId="77777777" w:rsidR="00DC77ED" w:rsidRPr="00C57503" w:rsidRDefault="00DC77ED" w:rsidP="00DC77ED">
      <w:pPr>
        <w:spacing w:before="0" w:after="0" w:line="276" w:lineRule="auto"/>
        <w:ind w:left="720" w:firstLine="720"/>
        <w:jc w:val="both"/>
      </w:pPr>
      <w:r w:rsidRPr="00C57503">
        <w:t>- Khuyến khích nghiên cứu, viết sáng kiến và chia sẻ các giải pháp nâng cao chất lượng dạy học.</w:t>
      </w:r>
    </w:p>
    <w:p w14:paraId="69FDB00B" w14:textId="77777777" w:rsidR="00DC77ED" w:rsidRPr="00C57503" w:rsidRDefault="00DC77ED" w:rsidP="00DC77ED">
      <w:pPr>
        <w:spacing w:before="0" w:after="0" w:line="276" w:lineRule="auto"/>
        <w:ind w:left="720" w:firstLine="720"/>
        <w:jc w:val="both"/>
      </w:pPr>
      <w:r w:rsidRPr="00C57503">
        <w:t>- Phát huy tinh thần đoàn kết, trách nhiệm, hỗ trợ lẫn nhau và phát triển năng lực chuyên môn của giáo viên trong nhóm.</w:t>
      </w:r>
    </w:p>
    <w:p w14:paraId="4457826B" w14:textId="77777777" w:rsidR="00DC77ED" w:rsidRPr="00C57503" w:rsidRDefault="00DC77ED" w:rsidP="00DC77ED">
      <w:pPr>
        <w:ind w:left="567"/>
        <w:jc w:val="both"/>
        <w:rPr>
          <w:color w:val="EE0000"/>
          <w:szCs w:val="26"/>
          <w:lang w:val="vi-VN"/>
        </w:rPr>
      </w:pPr>
      <w:r w:rsidRPr="00C57503">
        <w:rPr>
          <w:b/>
          <w:bCs/>
          <w:i/>
          <w:iCs/>
          <w:color w:val="EE0000"/>
          <w:szCs w:val="26"/>
          <w:lang w:val="vi-VN"/>
        </w:rPr>
        <w:t>5. Nhiệm vụ 5:</w:t>
      </w:r>
      <w:r w:rsidRPr="00C57503">
        <w:rPr>
          <w:color w:val="EE0000"/>
          <w:szCs w:val="26"/>
          <w:lang w:val="vi-VN"/>
        </w:rPr>
        <w:t xml:space="preserve"> Tăng cường sử dụng, tự làm thiết bị dạy học, sử dụng sách giáo khoa, tài liệu và học liệu phù hợp</w:t>
      </w:r>
    </w:p>
    <w:p w14:paraId="6C331657" w14:textId="77777777" w:rsidR="00DC77ED" w:rsidRPr="00C57503" w:rsidRDefault="00DC77ED" w:rsidP="00DC77ED">
      <w:pPr>
        <w:spacing w:before="0" w:after="0" w:line="276" w:lineRule="auto"/>
        <w:ind w:left="1080" w:firstLine="360"/>
        <w:jc w:val="both"/>
      </w:pPr>
      <w:r w:rsidRPr="00C57503">
        <w:lastRenderedPageBreak/>
        <w:t>- Khai thác hiệu quả thiết bị dạy học môn Toán hiện có, phù hợp với nội dung và yêu cầu bài học.</w:t>
      </w:r>
    </w:p>
    <w:p w14:paraId="7EECEEC7" w14:textId="77777777" w:rsidR="00DC77ED" w:rsidRPr="00C57503" w:rsidRDefault="00DC77ED" w:rsidP="00DC77ED">
      <w:pPr>
        <w:spacing w:before="0" w:after="0" w:line="276" w:lineRule="auto"/>
        <w:ind w:left="720" w:firstLine="720"/>
        <w:jc w:val="both"/>
      </w:pPr>
      <w:r w:rsidRPr="00C57503">
        <w:t>- Khuyến khích giáo viên tự làm, cải tiến đồ dùng, mô hình trực quan phục vụ dạy học.</w:t>
      </w:r>
    </w:p>
    <w:p w14:paraId="62914D24" w14:textId="77777777" w:rsidR="00DC77ED" w:rsidRPr="00C57503" w:rsidRDefault="00DC77ED" w:rsidP="00DC77ED">
      <w:pPr>
        <w:spacing w:before="0" w:after="0" w:line="276" w:lineRule="auto"/>
        <w:ind w:left="720" w:firstLine="720"/>
        <w:jc w:val="both"/>
      </w:pPr>
      <w:r w:rsidRPr="00C57503">
        <w:t>- Tăng cường ứng dụng công nghệ thông tin, phần mềm và học liệu số trong dạy học Toán.</w:t>
      </w:r>
    </w:p>
    <w:p w14:paraId="7B4939DD" w14:textId="77777777" w:rsidR="00DC77ED" w:rsidRPr="00C57503" w:rsidRDefault="00DC77ED" w:rsidP="00DC77ED">
      <w:pPr>
        <w:spacing w:before="0" w:after="0" w:line="276" w:lineRule="auto"/>
        <w:ind w:left="720" w:firstLine="720"/>
        <w:jc w:val="both"/>
      </w:pPr>
      <w:r w:rsidRPr="00C57503">
        <w:t>- Sử dụng linh hoạt sách giáo khoa, tài liệu tham khảo và học liệu phù hợp với đối tượng học sinh.</w:t>
      </w:r>
    </w:p>
    <w:p w14:paraId="433DC0AE" w14:textId="77777777" w:rsidR="00DC77ED" w:rsidRPr="00C57503" w:rsidRDefault="00DC77ED" w:rsidP="00DC77ED">
      <w:pPr>
        <w:spacing w:before="0" w:after="0" w:line="276" w:lineRule="auto"/>
        <w:ind w:left="720" w:firstLine="720"/>
        <w:jc w:val="both"/>
      </w:pPr>
      <w:r w:rsidRPr="00C57503">
        <w:t>- Xây dựng, chia sẻ và sử dụng chung kho học liệu, bài tập, đề kiểm tra của nhóm chuyên môn.</w:t>
      </w:r>
    </w:p>
    <w:p w14:paraId="3315B48B" w14:textId="77777777" w:rsidR="00DC77ED" w:rsidRPr="00C57503" w:rsidRDefault="00DC77ED" w:rsidP="00DC77ED">
      <w:pPr>
        <w:spacing w:before="0" w:after="0" w:line="276" w:lineRule="auto"/>
        <w:ind w:left="720" w:firstLine="720"/>
        <w:jc w:val="both"/>
      </w:pPr>
      <w:r w:rsidRPr="00C57503">
        <w:t>- Thường xuyên trao đổi, đánh giá và đề xuất giải pháp nâng cao hiệu quả sử dụng thiết bị, tài liệu và học liệu môn Toán.</w:t>
      </w:r>
    </w:p>
    <w:p w14:paraId="62BC1076" w14:textId="77777777" w:rsidR="00DC77ED" w:rsidRPr="00C57503" w:rsidRDefault="00DC77ED" w:rsidP="00DC77ED">
      <w:pPr>
        <w:ind w:left="567"/>
        <w:jc w:val="both"/>
        <w:rPr>
          <w:color w:val="EE0000"/>
          <w:szCs w:val="26"/>
          <w:lang w:val="vi-VN"/>
        </w:rPr>
      </w:pPr>
      <w:r w:rsidRPr="00C57503">
        <w:rPr>
          <w:b/>
          <w:bCs/>
          <w:i/>
          <w:iCs/>
          <w:color w:val="EE0000"/>
          <w:szCs w:val="26"/>
          <w:lang w:val="vi-VN"/>
        </w:rPr>
        <w:t>6. Nhiệm vụ 6:</w:t>
      </w:r>
      <w:r w:rsidRPr="00C57503">
        <w:rPr>
          <w:color w:val="EE0000"/>
          <w:szCs w:val="26"/>
          <w:lang w:val="vi-VN"/>
        </w:rPr>
        <w:t xml:space="preserve"> Bảo đảm chất lượng giáo dục và xây dựng trường đạt chuẩn quốc gia</w:t>
      </w:r>
    </w:p>
    <w:p w14:paraId="63D06225" w14:textId="77777777" w:rsidR="00DC77ED" w:rsidRPr="00C57503" w:rsidRDefault="00DC77ED" w:rsidP="00DC77ED">
      <w:pPr>
        <w:spacing w:before="0" w:after="0" w:line="276" w:lineRule="auto"/>
        <w:ind w:left="720" w:firstLine="720"/>
        <w:jc w:val="both"/>
      </w:pPr>
      <w:r w:rsidRPr="00C57503">
        <w:t>- Thực hiện đầy đủ, đúng tiến độ kế hoạch dạy học môn Toán theo chương trình và kế hoạch giáo dục nhà trường.</w:t>
      </w:r>
    </w:p>
    <w:p w14:paraId="4C521921" w14:textId="77777777" w:rsidR="00DC77ED" w:rsidRPr="00C57503" w:rsidRDefault="00DC77ED" w:rsidP="00DC77ED">
      <w:pPr>
        <w:spacing w:before="0" w:after="0" w:line="276" w:lineRule="auto"/>
        <w:ind w:left="720" w:firstLine="720"/>
        <w:jc w:val="both"/>
      </w:pPr>
      <w:r w:rsidRPr="00C57503">
        <w:t>- Đổi mới phương pháp dạy học, kiểm tra đánh giá; thường xuyên theo dõi, phân tích và nâng cao chất lượng môn Toán.</w:t>
      </w:r>
    </w:p>
    <w:p w14:paraId="049AF237" w14:textId="77777777" w:rsidR="00DC77ED" w:rsidRPr="00C57503" w:rsidRDefault="00DC77ED" w:rsidP="00DC77ED">
      <w:pPr>
        <w:spacing w:before="0" w:after="0" w:line="276" w:lineRule="auto"/>
        <w:ind w:left="720" w:firstLine="720"/>
        <w:jc w:val="both"/>
      </w:pPr>
      <w:r w:rsidRPr="00C57503">
        <w:t>- Phụ đạo học sinh còn hạn chế, bồi dưỡng học sinh có năng khiếu; chú trọng phát triển phẩm chất, năng lực học sinh.</w:t>
      </w:r>
    </w:p>
    <w:p w14:paraId="474AD8AF" w14:textId="77777777" w:rsidR="00DC77ED" w:rsidRPr="00C57503" w:rsidRDefault="00DC77ED" w:rsidP="00DC77ED">
      <w:pPr>
        <w:spacing w:before="0" w:after="0" w:line="276" w:lineRule="auto"/>
        <w:ind w:left="720" w:firstLine="720"/>
        <w:jc w:val="both"/>
      </w:pPr>
      <w:r w:rsidRPr="00C57503">
        <w:t>- Quản lý, cập nhật đầy đủ hồ sơ chuyên môn và minh chứng liên quan đến hoạt động của nhóm.</w:t>
      </w:r>
    </w:p>
    <w:p w14:paraId="1D678DF7" w14:textId="77777777" w:rsidR="00DC77ED" w:rsidRPr="00C57503" w:rsidRDefault="00DC77ED" w:rsidP="00DC77ED">
      <w:pPr>
        <w:spacing w:before="0" w:after="0" w:line="276" w:lineRule="auto"/>
        <w:ind w:left="720" w:firstLine="720"/>
        <w:jc w:val="both"/>
      </w:pPr>
      <w:r w:rsidRPr="00C57503">
        <w:t>- Sử dụng hiệu quả thiết bị, học liệu môn Toán; đề xuất bổ sung cơ sở vật chất cần thiết.</w:t>
      </w:r>
    </w:p>
    <w:p w14:paraId="28BDEEC9" w14:textId="77777777" w:rsidR="00DC77ED" w:rsidRPr="00C57503" w:rsidRDefault="00DC77ED" w:rsidP="00DC77ED">
      <w:pPr>
        <w:spacing w:before="0" w:after="0" w:line="276" w:lineRule="auto"/>
        <w:ind w:left="720" w:firstLine="720"/>
        <w:jc w:val="both"/>
      </w:pPr>
      <w:r w:rsidRPr="00C57503">
        <w:t>- Phối hợp, thực hiện tốt các nhiệm vụ chuyên môn, góp phần duy trì và xây dựng trường đạt chuẩn quốc gia.</w:t>
      </w:r>
    </w:p>
    <w:p w14:paraId="197E5563" w14:textId="77777777" w:rsidR="00DC77ED" w:rsidRPr="00C57503" w:rsidRDefault="00DC77ED" w:rsidP="00DC77ED">
      <w:pPr>
        <w:ind w:left="567"/>
        <w:jc w:val="both"/>
        <w:rPr>
          <w:color w:val="EE0000"/>
          <w:szCs w:val="26"/>
        </w:rPr>
      </w:pPr>
      <w:r w:rsidRPr="00C57503">
        <w:rPr>
          <w:b/>
          <w:bCs/>
          <w:i/>
          <w:iCs/>
          <w:color w:val="EE0000"/>
          <w:szCs w:val="26"/>
          <w:lang w:val="vi-VN"/>
        </w:rPr>
        <w:t>7. Nhiệm vụ 7:</w:t>
      </w:r>
      <w:r w:rsidRPr="00C57503">
        <w:rPr>
          <w:color w:val="EE0000"/>
          <w:szCs w:val="26"/>
          <w:lang w:val="vi-VN"/>
        </w:rPr>
        <w:t xml:space="preserve"> Tham gia phát triển khoa học, công nghệ, đổi mới sáng tạo, chuyển đổi số, quản trị dữ liệu và ứng dụng trí tuệ nhân tạo; viết và vận dụng SKKN</w:t>
      </w:r>
    </w:p>
    <w:p w14:paraId="1E9E6B91" w14:textId="77777777" w:rsidR="00DC77ED" w:rsidRPr="00C57503" w:rsidRDefault="00DC77ED" w:rsidP="00DC77ED">
      <w:pPr>
        <w:spacing w:before="0" w:after="0" w:line="276" w:lineRule="auto"/>
        <w:ind w:left="1440"/>
        <w:jc w:val="both"/>
      </w:pPr>
      <w:r w:rsidRPr="00C57503">
        <w:t>- Ứng dụng công nghệ thông tin, chuyển đổi số và phần mềm hỗ trợ trong dạy học, kiểm tra, đánh giá môn Toán.</w:t>
      </w:r>
    </w:p>
    <w:p w14:paraId="3E9160C8" w14:textId="77777777" w:rsidR="00DC77ED" w:rsidRPr="00C57503" w:rsidRDefault="00DC77ED" w:rsidP="00DC77ED">
      <w:pPr>
        <w:spacing w:before="0" w:after="0" w:line="276" w:lineRule="auto"/>
        <w:ind w:left="720" w:firstLine="720"/>
        <w:jc w:val="both"/>
      </w:pPr>
      <w:r w:rsidRPr="00C57503">
        <w:t>- Khai thác hợp lý trí tuệ nhân tạo để thiết kế bài giảng, học liệu và bài tập.</w:t>
      </w:r>
    </w:p>
    <w:p w14:paraId="6A3AC0F4" w14:textId="77777777" w:rsidR="00DC77ED" w:rsidRPr="00C57503" w:rsidRDefault="00DC77ED" w:rsidP="00DC77ED">
      <w:pPr>
        <w:spacing w:before="0" w:after="0" w:line="276" w:lineRule="auto"/>
        <w:ind w:left="720" w:firstLine="720"/>
        <w:jc w:val="both"/>
      </w:pPr>
      <w:r w:rsidRPr="00C57503">
        <w:t>- Xây dựng, cập nhật và sử dụng chung kho học liệu số của nhóm.</w:t>
      </w:r>
    </w:p>
    <w:p w14:paraId="6B094AD9" w14:textId="77777777" w:rsidR="00DC77ED" w:rsidRPr="00C57503" w:rsidRDefault="00DC77ED" w:rsidP="00DC77ED">
      <w:pPr>
        <w:spacing w:before="0" w:after="0" w:line="276" w:lineRule="auto"/>
        <w:ind w:left="720" w:firstLine="720"/>
        <w:jc w:val="both"/>
      </w:pPr>
      <w:r w:rsidRPr="00C57503">
        <w:t>- Nghiên cứu, đề xuất giải pháp đổi mới nhằm nâng cao chất lượng dạy học môn Toán.</w:t>
      </w:r>
    </w:p>
    <w:p w14:paraId="5E894A7C" w14:textId="77777777" w:rsidR="00DC77ED" w:rsidRPr="00C57503" w:rsidRDefault="00DC77ED" w:rsidP="00DC77ED">
      <w:pPr>
        <w:spacing w:before="0" w:after="0" w:line="276" w:lineRule="auto"/>
        <w:ind w:left="720" w:firstLine="720"/>
        <w:jc w:val="both"/>
      </w:pPr>
      <w:r w:rsidRPr="00C57503">
        <w:t>- Viết, áp dụng, chia sẻ sáng kiến kinh nghiệm và nhân rộng các giải pháp hiệu quả.</w:t>
      </w:r>
    </w:p>
    <w:p w14:paraId="53FB675D" w14:textId="77777777" w:rsidR="00DC77ED" w:rsidRPr="00C57503" w:rsidRDefault="00DC77ED" w:rsidP="00DC77ED">
      <w:pPr>
        <w:ind w:left="567"/>
        <w:jc w:val="both"/>
        <w:rPr>
          <w:color w:val="EE0000"/>
          <w:szCs w:val="26"/>
        </w:rPr>
      </w:pPr>
      <w:r w:rsidRPr="00C57503">
        <w:rPr>
          <w:b/>
          <w:bCs/>
          <w:i/>
          <w:iCs/>
          <w:color w:val="EE0000"/>
          <w:szCs w:val="26"/>
          <w:lang w:val="vi-VN"/>
        </w:rPr>
        <w:t>8. Nhiệm vụ 8:</w:t>
      </w:r>
      <w:r w:rsidRPr="00C57503">
        <w:rPr>
          <w:color w:val="EE0000"/>
          <w:szCs w:val="26"/>
          <w:lang w:val="vi-VN"/>
        </w:rPr>
        <w:t xml:space="preserve"> Tăng cường phối hợp giữa nhà trường, gia đình và xã hội trong tổ chức các hoạt động giáo dục </w:t>
      </w:r>
    </w:p>
    <w:p w14:paraId="6EB93F56" w14:textId="77777777" w:rsidR="00DC77ED" w:rsidRPr="00C57503" w:rsidRDefault="00DC77ED" w:rsidP="00DC77ED">
      <w:pPr>
        <w:spacing w:before="0" w:after="0" w:line="276" w:lineRule="auto"/>
        <w:ind w:left="567" w:firstLine="720"/>
        <w:jc w:val="both"/>
      </w:pPr>
      <w:r w:rsidRPr="00C57503">
        <w:t>- Phối hợp với giáo viên chủ nhiệm và cha mẹ học sinh trong việc theo dõi, trao đổi tình hình học tập môn Toán của học sinh; kịp thời hỗ trợ học sinh còn gặp khó khăn trong học tập.</w:t>
      </w:r>
    </w:p>
    <w:p w14:paraId="53BFBD4D" w14:textId="77777777" w:rsidR="00DC77ED" w:rsidRPr="00C57503" w:rsidRDefault="00DC77ED" w:rsidP="00DC77ED">
      <w:pPr>
        <w:spacing w:before="0" w:after="0" w:line="276" w:lineRule="auto"/>
        <w:ind w:left="567" w:firstLine="720"/>
        <w:jc w:val="both"/>
      </w:pPr>
      <w:r w:rsidRPr="00C57503">
        <w:t>- Tăng cường thông tin, trao đổi với cha mẹ học sinh về yêu cầu học tập, phương pháp học môn Toán và các biện pháp phối hợp hỗ trợ học sinh nâng cao kết quả học tập.</w:t>
      </w:r>
    </w:p>
    <w:p w14:paraId="7DCE24EF" w14:textId="77777777" w:rsidR="00DC77ED" w:rsidRPr="00C57503" w:rsidRDefault="00DC77ED" w:rsidP="00DC77ED">
      <w:pPr>
        <w:spacing w:before="0" w:after="0" w:line="276" w:lineRule="auto"/>
        <w:ind w:left="567" w:firstLine="720"/>
        <w:jc w:val="both"/>
      </w:pPr>
      <w:r w:rsidRPr="00C57503">
        <w:lastRenderedPageBreak/>
        <w:t>- Khuyến khích giáo viên khai thác các nguồn lực, học liệu và điều kiện phù hợp từ nhà trường, gia đình và xã hội để hỗ trợ hoạt động dạy học, trải nghiệm và vận dụng kiến thức Toán học vào thực tiễn.</w:t>
      </w:r>
    </w:p>
    <w:p w14:paraId="686BEF97" w14:textId="77777777" w:rsidR="00DC77ED" w:rsidRPr="00C57503" w:rsidRDefault="00DC77ED" w:rsidP="00DC77ED">
      <w:pPr>
        <w:spacing w:before="0" w:after="0" w:line="276" w:lineRule="auto"/>
        <w:ind w:firstLine="720"/>
        <w:jc w:val="both"/>
      </w:pPr>
      <w:r w:rsidRPr="00C57503">
        <w:t>Phối hợp với các lực lượng giáo dục trong việc động viên, tạo điều kiện cho học sinh tham gia các hoạt động học thuật, cuộc thi và sân chơi phù hợp liên quan đến môn Toán.</w:t>
      </w:r>
    </w:p>
    <w:p w14:paraId="0FD35CFC" w14:textId="77777777" w:rsidR="00DC77ED" w:rsidRPr="00C57503" w:rsidRDefault="00DC77ED" w:rsidP="00DC77ED">
      <w:pPr>
        <w:spacing w:after="0" w:line="276" w:lineRule="auto"/>
        <w:ind w:firstLine="720"/>
        <w:jc w:val="both"/>
        <w:rPr>
          <w:color w:val="EE0000"/>
        </w:rPr>
      </w:pPr>
      <w:r w:rsidRPr="00C57503">
        <w:rPr>
          <w:b/>
          <w:bCs/>
          <w:i/>
          <w:iCs/>
          <w:color w:val="EE0000"/>
          <w:szCs w:val="26"/>
        </w:rPr>
        <w:t>9. Nhiệm vụ 9:</w:t>
      </w:r>
      <w:r w:rsidRPr="00C57503">
        <w:rPr>
          <w:color w:val="EE0000"/>
          <w:szCs w:val="26"/>
        </w:rPr>
        <w:t xml:space="preserve"> Các nhiệm vụ khác (nếu có)</w:t>
      </w:r>
    </w:p>
    <w:p w14:paraId="3AA2DCF4" w14:textId="77777777" w:rsidR="00DC77ED" w:rsidRPr="00C57503" w:rsidRDefault="00DC77ED" w:rsidP="00DC77ED">
      <w:pPr>
        <w:spacing w:before="0" w:after="0" w:line="276" w:lineRule="auto"/>
        <w:ind w:left="720" w:firstLine="720"/>
        <w:jc w:val="both"/>
      </w:pPr>
      <w:r w:rsidRPr="00C57503">
        <w:t>- Thực hiện nghiêm túc các nhiệm vụ chuyên môn và các nhiệm vụ khác do nhà trường, tổ chuyên môn phân công.</w:t>
      </w:r>
    </w:p>
    <w:p w14:paraId="15035954" w14:textId="77777777" w:rsidR="00DC77ED" w:rsidRPr="00C57503" w:rsidRDefault="00DC77ED" w:rsidP="00DC77ED">
      <w:pPr>
        <w:spacing w:before="0" w:after="0" w:line="276" w:lineRule="auto"/>
        <w:ind w:left="720" w:firstLine="720"/>
        <w:jc w:val="both"/>
      </w:pPr>
      <w:r w:rsidRPr="00C57503">
        <w:t>- Tham gia đầy đủ các hoạt động, phong trào, hội thi, hội giảng và các hoạt động chuyên môn do nhà trường và cấp trên tổ chức.</w:t>
      </w:r>
    </w:p>
    <w:p w14:paraId="3C86B971" w14:textId="77777777" w:rsidR="00DC77ED" w:rsidRPr="00C57503" w:rsidRDefault="00DC77ED" w:rsidP="00DC77ED">
      <w:pPr>
        <w:spacing w:before="0" w:after="0" w:line="276" w:lineRule="auto"/>
        <w:ind w:left="720" w:firstLine="720"/>
        <w:jc w:val="both"/>
      </w:pPr>
      <w:r w:rsidRPr="00C57503">
        <w:t>- Chủ động phối hợp, hỗ trợ các thành viên trong nhóm chuyên môn; thực hiện tốt công tác báo cáo, thống kê và các nhiệm vụ phát sinh trong năm học.</w:t>
      </w:r>
    </w:p>
    <w:p w14:paraId="1784FA4C" w14:textId="77777777" w:rsidR="00DC77ED" w:rsidRPr="00C57503" w:rsidRDefault="00DC77ED" w:rsidP="00DC77ED">
      <w:pPr>
        <w:spacing w:before="0" w:after="0" w:line="276" w:lineRule="auto"/>
        <w:ind w:left="720" w:firstLine="720"/>
        <w:jc w:val="both"/>
      </w:pPr>
      <w:r w:rsidRPr="00C57503">
        <w:t>- Thường xuyên rà soát, điều chỉnh và bổ sung kế hoạch hoạt động của nhóm phù hợp với tình hình thực tế và các văn bản chỉ đạo của cấp trên.</w:t>
      </w:r>
    </w:p>
    <w:p w14:paraId="7DC8F4F8" w14:textId="77777777" w:rsidR="00004E97" w:rsidRPr="00C57503" w:rsidRDefault="00004E97" w:rsidP="00DC77ED">
      <w:pPr>
        <w:spacing w:before="0" w:after="0" w:line="276" w:lineRule="auto"/>
        <w:ind w:left="720" w:firstLine="720"/>
        <w:jc w:val="both"/>
      </w:pPr>
    </w:p>
    <w:p w14:paraId="1B649552" w14:textId="77777777" w:rsidR="00004E97" w:rsidRPr="00C57503" w:rsidRDefault="00004E97" w:rsidP="00DC77ED">
      <w:pPr>
        <w:spacing w:before="0" w:after="0" w:line="276" w:lineRule="auto"/>
        <w:ind w:left="720" w:firstLine="720"/>
        <w:jc w:val="both"/>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14"/>
        <w:gridCol w:w="7215"/>
      </w:tblGrid>
      <w:tr w:rsidR="00DC77ED" w:rsidRPr="00C57503" w14:paraId="43B0A76A" w14:textId="77777777" w:rsidTr="00625AC0">
        <w:tc>
          <w:tcPr>
            <w:tcW w:w="7285" w:type="dxa"/>
          </w:tcPr>
          <w:p w14:paraId="09A90C1A" w14:textId="77777777" w:rsidR="00DC77ED" w:rsidRPr="00C57503" w:rsidRDefault="00DC77ED" w:rsidP="00625AC0">
            <w:pPr>
              <w:jc w:val="both"/>
              <w:rPr>
                <w:rFonts w:eastAsia="Calibri"/>
                <w:sz w:val="26"/>
                <w:szCs w:val="26"/>
                <w:lang w:val="en-GB"/>
              </w:rPr>
            </w:pPr>
          </w:p>
          <w:p w14:paraId="3541F0CD" w14:textId="24D47693" w:rsidR="00DC77ED" w:rsidRPr="00C57503" w:rsidRDefault="00DC77ED" w:rsidP="00625AC0">
            <w:pPr>
              <w:jc w:val="center"/>
              <w:rPr>
                <w:rFonts w:eastAsia="Calibri"/>
                <w:b/>
                <w:sz w:val="26"/>
                <w:szCs w:val="26"/>
                <w:lang w:val="en-GB"/>
              </w:rPr>
            </w:pPr>
            <w:r w:rsidRPr="00C57503">
              <w:rPr>
                <w:rFonts w:eastAsia="Calibri"/>
                <w:b/>
                <w:sz w:val="26"/>
                <w:szCs w:val="26"/>
                <w:lang w:val="en-GB"/>
              </w:rPr>
              <w:t>TỔ TRƯỞNG</w:t>
            </w:r>
          </w:p>
          <w:p w14:paraId="3DBFBA85" w14:textId="77777777" w:rsidR="00DC77ED" w:rsidRPr="00C57503" w:rsidRDefault="00DC77ED" w:rsidP="00625AC0">
            <w:pPr>
              <w:jc w:val="center"/>
              <w:rPr>
                <w:rFonts w:eastAsia="Calibri"/>
                <w:b/>
                <w:sz w:val="26"/>
                <w:szCs w:val="26"/>
                <w:lang w:val="en-GB"/>
              </w:rPr>
            </w:pPr>
          </w:p>
          <w:p w14:paraId="7F63562E" w14:textId="77777777" w:rsidR="00DC77ED" w:rsidRPr="00C57503" w:rsidRDefault="00DC77ED" w:rsidP="00625AC0">
            <w:pPr>
              <w:jc w:val="center"/>
              <w:rPr>
                <w:rFonts w:eastAsia="Calibri"/>
                <w:b/>
                <w:sz w:val="26"/>
                <w:szCs w:val="26"/>
                <w:lang w:val="en-GB"/>
              </w:rPr>
            </w:pPr>
          </w:p>
          <w:p w14:paraId="20EE290F" w14:textId="77777777" w:rsidR="00DC77ED" w:rsidRPr="00C57503" w:rsidRDefault="00DC77ED" w:rsidP="00625AC0">
            <w:pPr>
              <w:rPr>
                <w:rFonts w:eastAsia="Calibri"/>
                <w:b/>
                <w:sz w:val="26"/>
                <w:szCs w:val="26"/>
                <w:lang w:val="en-GB"/>
              </w:rPr>
            </w:pPr>
          </w:p>
          <w:p w14:paraId="6BA9F226" w14:textId="77777777" w:rsidR="00DC77ED" w:rsidRPr="00C57503" w:rsidRDefault="00DC77ED" w:rsidP="00625AC0">
            <w:pPr>
              <w:jc w:val="center"/>
              <w:rPr>
                <w:rFonts w:eastAsia="Calibri"/>
                <w:b/>
                <w:sz w:val="26"/>
                <w:szCs w:val="26"/>
                <w:lang w:val="en-GB"/>
              </w:rPr>
            </w:pPr>
          </w:p>
          <w:p w14:paraId="71BB8381" w14:textId="77777777" w:rsidR="00DC77ED" w:rsidRPr="00C57503" w:rsidRDefault="00DC77ED" w:rsidP="00625AC0">
            <w:pPr>
              <w:jc w:val="center"/>
              <w:rPr>
                <w:rFonts w:eastAsia="Calibri"/>
                <w:sz w:val="26"/>
                <w:szCs w:val="26"/>
                <w:lang w:val="en-GB"/>
              </w:rPr>
            </w:pPr>
            <w:r w:rsidRPr="00C57503">
              <w:rPr>
                <w:rFonts w:eastAsia="Calibri"/>
                <w:b/>
                <w:sz w:val="26"/>
                <w:szCs w:val="26"/>
                <w:lang w:val="en-GB"/>
              </w:rPr>
              <w:t>Vũ Đình Vân</w:t>
            </w:r>
          </w:p>
        </w:tc>
        <w:tc>
          <w:tcPr>
            <w:tcW w:w="7286" w:type="dxa"/>
          </w:tcPr>
          <w:p w14:paraId="41B0D4B0" w14:textId="77777777" w:rsidR="00DC77ED" w:rsidRPr="00C57503" w:rsidRDefault="00DC77ED" w:rsidP="00625AC0">
            <w:pPr>
              <w:jc w:val="center"/>
              <w:rPr>
                <w:rFonts w:eastAsia="Calibri"/>
                <w:i/>
                <w:sz w:val="26"/>
                <w:szCs w:val="26"/>
                <w:lang w:val="en-GB"/>
              </w:rPr>
            </w:pPr>
            <w:r w:rsidRPr="00C57503">
              <w:rPr>
                <w:rFonts w:eastAsia="Calibri"/>
                <w:i/>
                <w:sz w:val="26"/>
                <w:szCs w:val="26"/>
                <w:lang w:val="en-GB"/>
              </w:rPr>
              <w:t>Ninh Bình, ngày      tháng 9 năm 2026</w:t>
            </w:r>
          </w:p>
          <w:p w14:paraId="37DC4246" w14:textId="77777777" w:rsidR="00DC77ED" w:rsidRPr="00C57503" w:rsidRDefault="00DC77ED" w:rsidP="00625AC0">
            <w:pPr>
              <w:jc w:val="center"/>
              <w:rPr>
                <w:rFonts w:eastAsia="Calibri"/>
                <w:b/>
                <w:sz w:val="26"/>
                <w:szCs w:val="26"/>
                <w:lang w:val="en-GB"/>
              </w:rPr>
            </w:pPr>
            <w:r w:rsidRPr="00C57503">
              <w:rPr>
                <w:rFonts w:eastAsia="Calibri"/>
                <w:b/>
                <w:sz w:val="26"/>
                <w:szCs w:val="26"/>
                <w:lang w:val="en-GB"/>
              </w:rPr>
              <w:t>HIỆU TRƯỞNG</w:t>
            </w:r>
          </w:p>
          <w:p w14:paraId="17E74535" w14:textId="77777777" w:rsidR="00DC77ED" w:rsidRPr="00C57503" w:rsidRDefault="00DC77ED" w:rsidP="00625AC0">
            <w:pPr>
              <w:jc w:val="center"/>
              <w:rPr>
                <w:rFonts w:eastAsia="Calibri"/>
                <w:b/>
                <w:sz w:val="26"/>
                <w:szCs w:val="26"/>
                <w:lang w:val="en-GB"/>
              </w:rPr>
            </w:pPr>
          </w:p>
          <w:p w14:paraId="1E56CA90" w14:textId="77777777" w:rsidR="00DC77ED" w:rsidRPr="00C57503" w:rsidRDefault="00DC77ED" w:rsidP="00625AC0">
            <w:pPr>
              <w:jc w:val="center"/>
              <w:rPr>
                <w:rFonts w:eastAsia="Calibri"/>
                <w:b/>
                <w:sz w:val="26"/>
                <w:szCs w:val="26"/>
                <w:lang w:val="en-GB"/>
              </w:rPr>
            </w:pPr>
          </w:p>
          <w:p w14:paraId="02A5B4A8" w14:textId="77777777" w:rsidR="00DC77ED" w:rsidRPr="00C57503" w:rsidRDefault="00DC77ED" w:rsidP="00625AC0">
            <w:pPr>
              <w:jc w:val="center"/>
              <w:rPr>
                <w:rFonts w:eastAsia="Calibri"/>
                <w:b/>
                <w:sz w:val="26"/>
                <w:szCs w:val="26"/>
                <w:lang w:val="en-GB"/>
              </w:rPr>
            </w:pPr>
          </w:p>
          <w:p w14:paraId="2A10494E" w14:textId="77777777" w:rsidR="00DC77ED" w:rsidRPr="00C57503" w:rsidRDefault="00DC77ED" w:rsidP="00625AC0">
            <w:pPr>
              <w:jc w:val="center"/>
              <w:rPr>
                <w:rFonts w:eastAsia="Calibri"/>
                <w:b/>
                <w:sz w:val="26"/>
                <w:szCs w:val="26"/>
                <w:lang w:val="en-GB"/>
              </w:rPr>
            </w:pPr>
          </w:p>
          <w:p w14:paraId="4DD8F8A0" w14:textId="77777777" w:rsidR="00DC77ED" w:rsidRPr="00C57503" w:rsidRDefault="00DC77ED" w:rsidP="00625AC0">
            <w:pPr>
              <w:jc w:val="center"/>
              <w:rPr>
                <w:rFonts w:eastAsia="Calibri"/>
                <w:b/>
                <w:sz w:val="26"/>
                <w:szCs w:val="26"/>
                <w:lang w:val="en-GB"/>
              </w:rPr>
            </w:pPr>
          </w:p>
          <w:p w14:paraId="17C6E0F4" w14:textId="77777777" w:rsidR="00DC77ED" w:rsidRPr="00C57503" w:rsidRDefault="00DC77ED" w:rsidP="00625AC0">
            <w:pPr>
              <w:jc w:val="center"/>
              <w:rPr>
                <w:rFonts w:eastAsia="Calibri"/>
                <w:sz w:val="26"/>
                <w:szCs w:val="26"/>
                <w:lang w:val="en-GB"/>
              </w:rPr>
            </w:pPr>
          </w:p>
        </w:tc>
      </w:tr>
    </w:tbl>
    <w:p w14:paraId="18851824" w14:textId="5BD1FC79" w:rsidR="002D2B6D" w:rsidRPr="00C57503" w:rsidRDefault="002D2B6D" w:rsidP="00095561">
      <w:pPr>
        <w:spacing w:before="0" w:after="0"/>
        <w:rPr>
          <w:sz w:val="26"/>
          <w:szCs w:val="26"/>
          <w:lang w:val="en-GB"/>
        </w:rPr>
      </w:pPr>
    </w:p>
    <w:p w14:paraId="21CF8CF8" w14:textId="25B9158C" w:rsidR="00625AC0" w:rsidRPr="00C57503" w:rsidRDefault="00625AC0" w:rsidP="00095561">
      <w:pPr>
        <w:spacing w:before="0" w:after="0"/>
        <w:rPr>
          <w:sz w:val="26"/>
          <w:szCs w:val="26"/>
          <w:lang w:val="en-GB"/>
        </w:rPr>
      </w:pPr>
    </w:p>
    <w:p w14:paraId="487C68A9" w14:textId="5A1EA02B" w:rsidR="00625AC0" w:rsidRPr="00C57503" w:rsidRDefault="00625AC0" w:rsidP="00095561">
      <w:pPr>
        <w:spacing w:before="0" w:after="0"/>
        <w:rPr>
          <w:sz w:val="26"/>
          <w:szCs w:val="26"/>
          <w:lang w:val="en-GB"/>
        </w:rPr>
      </w:pPr>
    </w:p>
    <w:p w14:paraId="63F37B7E" w14:textId="7A1C8AC5" w:rsidR="00625AC0" w:rsidRPr="00C57503" w:rsidRDefault="00625AC0" w:rsidP="00095561">
      <w:pPr>
        <w:spacing w:before="0" w:after="0"/>
        <w:rPr>
          <w:sz w:val="26"/>
          <w:szCs w:val="26"/>
          <w:lang w:val="en-GB"/>
        </w:rPr>
      </w:pPr>
    </w:p>
    <w:p w14:paraId="34049B55" w14:textId="547F832E" w:rsidR="00625AC0" w:rsidRPr="00C57503" w:rsidRDefault="00625AC0" w:rsidP="00095561">
      <w:pPr>
        <w:spacing w:before="0" w:after="0"/>
        <w:rPr>
          <w:sz w:val="26"/>
          <w:szCs w:val="26"/>
          <w:lang w:val="en-GB"/>
        </w:rPr>
      </w:pPr>
    </w:p>
    <w:p w14:paraId="3AD85D58" w14:textId="30499B35" w:rsidR="00625AC0" w:rsidRPr="00C57503" w:rsidRDefault="00625AC0" w:rsidP="00095561">
      <w:pPr>
        <w:spacing w:before="0" w:after="0"/>
        <w:rPr>
          <w:sz w:val="26"/>
          <w:szCs w:val="26"/>
          <w:lang w:val="en-GB"/>
        </w:rPr>
      </w:pPr>
    </w:p>
    <w:p w14:paraId="1FA62BEF" w14:textId="727083D9" w:rsidR="00625AC0" w:rsidRPr="00C57503" w:rsidRDefault="00625AC0" w:rsidP="00095561">
      <w:pPr>
        <w:spacing w:before="0" w:after="0"/>
        <w:rPr>
          <w:sz w:val="26"/>
          <w:szCs w:val="26"/>
          <w:lang w:val="en-GB"/>
        </w:rPr>
      </w:pPr>
    </w:p>
    <w:p w14:paraId="5E0CD4D5" w14:textId="79624815" w:rsidR="00625AC0" w:rsidRPr="00C57503" w:rsidRDefault="00625AC0" w:rsidP="00095561">
      <w:pPr>
        <w:spacing w:before="0" w:after="0"/>
        <w:rPr>
          <w:sz w:val="26"/>
          <w:szCs w:val="26"/>
          <w:lang w:val="en-GB"/>
        </w:rPr>
      </w:pPr>
    </w:p>
    <w:p w14:paraId="7BA7E144" w14:textId="77777777" w:rsidR="00625AC0" w:rsidRPr="00C57503" w:rsidRDefault="00625AC0" w:rsidP="00625AC0">
      <w:pPr>
        <w:spacing w:line="300" w:lineRule="auto"/>
        <w:jc w:val="center"/>
        <w:rPr>
          <w:b/>
          <w:bCs/>
          <w:sz w:val="24"/>
          <w:szCs w:val="24"/>
        </w:rPr>
      </w:pPr>
      <w:r w:rsidRPr="00C57503">
        <w:rPr>
          <w:b/>
          <w:bCs/>
          <w:sz w:val="24"/>
          <w:szCs w:val="24"/>
        </w:rPr>
        <w:t>Phụ lục II</w:t>
      </w:r>
    </w:p>
    <w:p w14:paraId="7279F41F" w14:textId="77777777" w:rsidR="00625AC0" w:rsidRPr="00C57503" w:rsidRDefault="00625AC0" w:rsidP="00625AC0">
      <w:pPr>
        <w:spacing w:line="300" w:lineRule="auto"/>
        <w:jc w:val="center"/>
        <w:rPr>
          <w:b/>
          <w:bCs/>
          <w:sz w:val="24"/>
          <w:szCs w:val="24"/>
        </w:rPr>
      </w:pPr>
      <w:r w:rsidRPr="00C57503">
        <w:rPr>
          <w:b/>
          <w:bCs/>
          <w:sz w:val="24"/>
          <w:szCs w:val="24"/>
          <w:lang w:val="vi-VN"/>
        </w:rPr>
        <w:t xml:space="preserve">KẾ HOẠCH DẠY HỌC CỦA </w:t>
      </w:r>
      <w:r w:rsidRPr="00C57503">
        <w:rPr>
          <w:b/>
          <w:bCs/>
          <w:sz w:val="24"/>
          <w:szCs w:val="24"/>
        </w:rPr>
        <w:t>NHÓM</w:t>
      </w:r>
      <w:r w:rsidRPr="00C57503">
        <w:rPr>
          <w:b/>
          <w:bCs/>
          <w:sz w:val="24"/>
          <w:szCs w:val="24"/>
          <w:lang w:val="vi-VN"/>
        </w:rPr>
        <w:t xml:space="preserve"> CHUYÊN MÔN</w:t>
      </w:r>
      <w:r w:rsidRPr="00C57503">
        <w:rPr>
          <w:b/>
          <w:bCs/>
          <w:sz w:val="24"/>
          <w:szCs w:val="24"/>
        </w:rPr>
        <w:t xml:space="preserve"> NĂM HỌC </w:t>
      </w:r>
      <w:r w:rsidRPr="00C57503">
        <w:rPr>
          <w:b/>
          <w:bCs/>
          <w:sz w:val="24"/>
          <w:szCs w:val="24"/>
          <w:lang w:val="vi-VN"/>
        </w:rPr>
        <w:t>2026</w:t>
      </w:r>
      <w:r w:rsidRPr="00C57503">
        <w:rPr>
          <w:b/>
          <w:bCs/>
          <w:sz w:val="24"/>
          <w:szCs w:val="24"/>
        </w:rPr>
        <w:t xml:space="preserve">   - </w:t>
      </w:r>
      <w:r w:rsidRPr="00C57503">
        <w:rPr>
          <w:b/>
          <w:bCs/>
          <w:sz w:val="24"/>
          <w:szCs w:val="24"/>
          <w:lang w:val="vi-VN"/>
        </w:rPr>
        <w:t>2027</w:t>
      </w:r>
    </w:p>
    <w:p w14:paraId="4B97445E" w14:textId="77777777" w:rsidR="00625AC0" w:rsidRPr="00C57503" w:rsidRDefault="00625AC0" w:rsidP="00625AC0">
      <w:pPr>
        <w:spacing w:line="300" w:lineRule="auto"/>
        <w:ind w:firstLine="567"/>
        <w:jc w:val="center"/>
        <w:rPr>
          <w:b/>
          <w:bCs/>
          <w:sz w:val="24"/>
          <w:szCs w:val="24"/>
        </w:rPr>
      </w:pPr>
      <w:r w:rsidRPr="00C57503">
        <w:rPr>
          <w:b/>
          <w:bCs/>
          <w:sz w:val="24"/>
          <w:szCs w:val="24"/>
        </w:rPr>
        <w:t xml:space="preserve">NHÓM: </w:t>
      </w:r>
      <w:r w:rsidRPr="00C57503">
        <w:rPr>
          <w:b/>
          <w:bCs/>
          <w:sz w:val="24"/>
          <w:szCs w:val="24"/>
          <w:lang w:val="vi-VN"/>
        </w:rPr>
        <w:t>TI</w:t>
      </w:r>
      <w:r w:rsidRPr="00C57503">
        <w:rPr>
          <w:b/>
          <w:bCs/>
          <w:sz w:val="24"/>
          <w:szCs w:val="24"/>
        </w:rPr>
        <w:t>N</w:t>
      </w:r>
      <w:r w:rsidRPr="00C57503">
        <w:rPr>
          <w:b/>
          <w:bCs/>
          <w:sz w:val="24"/>
          <w:szCs w:val="24"/>
          <w:lang w:val="vi-VN"/>
        </w:rPr>
        <w:t xml:space="preserve"> </w:t>
      </w:r>
    </w:p>
    <w:p w14:paraId="0526B4C6" w14:textId="77777777" w:rsidR="00625AC0" w:rsidRPr="00C57503" w:rsidRDefault="00625AC0" w:rsidP="00625AC0">
      <w:pPr>
        <w:spacing w:line="300" w:lineRule="auto"/>
        <w:ind w:firstLine="567"/>
        <w:jc w:val="center"/>
        <w:rPr>
          <w:b/>
          <w:bCs/>
          <w:color w:val="EE0000"/>
          <w:sz w:val="24"/>
          <w:szCs w:val="24"/>
          <w:u w:val="single"/>
        </w:rPr>
      </w:pPr>
      <w:r w:rsidRPr="00C57503">
        <w:rPr>
          <w:b/>
          <w:bCs/>
          <w:color w:val="EE0000"/>
          <w:sz w:val="24"/>
          <w:szCs w:val="24"/>
          <w:u w:val="single"/>
        </w:rPr>
        <w:t>KHỐI LỚP 10</w:t>
      </w:r>
    </w:p>
    <w:p w14:paraId="38F1D59D" w14:textId="77777777" w:rsidR="00625AC0" w:rsidRPr="00C57503" w:rsidRDefault="00625AC0" w:rsidP="000C7AB1">
      <w:pPr>
        <w:pStyle w:val="ListParagraph"/>
        <w:widowControl w:val="0"/>
        <w:numPr>
          <w:ilvl w:val="0"/>
          <w:numId w:val="2"/>
        </w:numPr>
        <w:tabs>
          <w:tab w:val="left" w:pos="334"/>
        </w:tabs>
        <w:autoSpaceDE w:val="0"/>
        <w:autoSpaceDN w:val="0"/>
        <w:spacing w:before="0" w:after="0" w:line="300" w:lineRule="auto"/>
        <w:ind w:left="334" w:hanging="196"/>
        <w:contextualSpacing w:val="0"/>
        <w:rPr>
          <w:b/>
          <w:sz w:val="24"/>
          <w:szCs w:val="24"/>
        </w:rPr>
      </w:pPr>
      <w:r w:rsidRPr="00C57503">
        <w:rPr>
          <w:b/>
          <w:sz w:val="24"/>
          <w:szCs w:val="24"/>
        </w:rPr>
        <w:t>Đặc</w:t>
      </w:r>
      <w:r w:rsidRPr="00C57503">
        <w:rPr>
          <w:b/>
          <w:spacing w:val="-2"/>
          <w:sz w:val="24"/>
          <w:szCs w:val="24"/>
        </w:rPr>
        <w:t xml:space="preserve"> </w:t>
      </w:r>
      <w:r w:rsidRPr="00C57503">
        <w:rPr>
          <w:b/>
          <w:sz w:val="24"/>
          <w:szCs w:val="24"/>
        </w:rPr>
        <w:t>điểm</w:t>
      </w:r>
      <w:r w:rsidRPr="00C57503">
        <w:rPr>
          <w:b/>
          <w:spacing w:val="-3"/>
          <w:sz w:val="24"/>
          <w:szCs w:val="24"/>
        </w:rPr>
        <w:t xml:space="preserve"> </w:t>
      </w:r>
      <w:r w:rsidRPr="00C57503">
        <w:rPr>
          <w:b/>
          <w:sz w:val="24"/>
          <w:szCs w:val="24"/>
        </w:rPr>
        <w:t>tình</w:t>
      </w:r>
      <w:r w:rsidRPr="00C57503">
        <w:rPr>
          <w:b/>
          <w:spacing w:val="-3"/>
          <w:sz w:val="24"/>
          <w:szCs w:val="24"/>
        </w:rPr>
        <w:t xml:space="preserve"> </w:t>
      </w:r>
      <w:r w:rsidRPr="00C57503">
        <w:rPr>
          <w:b/>
          <w:spacing w:val="-4"/>
          <w:sz w:val="24"/>
          <w:szCs w:val="24"/>
        </w:rPr>
        <w:t>hình</w:t>
      </w:r>
    </w:p>
    <w:p w14:paraId="309CBF07"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ind w:left="358" w:hanging="220"/>
        <w:contextualSpacing w:val="0"/>
        <w:rPr>
          <w:b/>
          <w:sz w:val="24"/>
          <w:szCs w:val="24"/>
        </w:rPr>
      </w:pPr>
      <w:r w:rsidRPr="00C57503">
        <w:rPr>
          <w:b/>
          <w:sz w:val="24"/>
          <w:szCs w:val="24"/>
        </w:rPr>
        <w:t>Số</w:t>
      </w:r>
      <w:r w:rsidRPr="00C57503">
        <w:rPr>
          <w:b/>
          <w:spacing w:val="-5"/>
          <w:sz w:val="24"/>
          <w:szCs w:val="24"/>
        </w:rPr>
        <w:t xml:space="preserve"> </w:t>
      </w:r>
      <w:r w:rsidRPr="00C57503">
        <w:rPr>
          <w:b/>
          <w:sz w:val="24"/>
          <w:szCs w:val="24"/>
        </w:rPr>
        <w:t>lớp:</w:t>
      </w:r>
      <w:r w:rsidRPr="00C57503">
        <w:rPr>
          <w:b/>
          <w:spacing w:val="-1"/>
          <w:sz w:val="24"/>
          <w:szCs w:val="24"/>
        </w:rPr>
        <w:t xml:space="preserve"> </w:t>
      </w:r>
      <w:r w:rsidRPr="00C57503">
        <w:rPr>
          <w:b/>
          <w:spacing w:val="-1"/>
          <w:sz w:val="24"/>
          <w:szCs w:val="24"/>
          <w:lang w:val="vi-VN"/>
        </w:rPr>
        <w:t>06</w:t>
      </w:r>
      <w:r w:rsidRPr="00C57503">
        <w:rPr>
          <w:sz w:val="24"/>
          <w:szCs w:val="24"/>
        </w:rPr>
        <w:t>.</w:t>
      </w:r>
      <w:r w:rsidRPr="00C57503">
        <w:rPr>
          <w:b/>
          <w:sz w:val="24"/>
          <w:szCs w:val="24"/>
        </w:rPr>
        <w:t>;</w:t>
      </w:r>
      <w:r w:rsidRPr="00C57503">
        <w:rPr>
          <w:b/>
          <w:spacing w:val="-2"/>
          <w:sz w:val="24"/>
          <w:szCs w:val="24"/>
        </w:rPr>
        <w:t xml:space="preserve"> </w:t>
      </w:r>
      <w:r w:rsidRPr="00C57503">
        <w:rPr>
          <w:b/>
          <w:sz w:val="24"/>
          <w:szCs w:val="24"/>
        </w:rPr>
        <w:t>Số</w:t>
      </w:r>
      <w:r w:rsidRPr="00C57503">
        <w:rPr>
          <w:b/>
          <w:spacing w:val="-5"/>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sinh</w:t>
      </w:r>
      <w:r w:rsidRPr="00C57503">
        <w:rPr>
          <w:sz w:val="24"/>
          <w:szCs w:val="24"/>
        </w:rPr>
        <w:t>:</w:t>
      </w:r>
      <w:r w:rsidRPr="00C57503">
        <w:rPr>
          <w:spacing w:val="-2"/>
          <w:sz w:val="24"/>
          <w:szCs w:val="24"/>
        </w:rPr>
        <w:t xml:space="preserve"> </w:t>
      </w:r>
      <w:r w:rsidRPr="00C57503">
        <w:rPr>
          <w:sz w:val="24"/>
          <w:szCs w:val="24"/>
          <w:lang w:val="vi-VN"/>
        </w:rPr>
        <w:t xml:space="preserve">264 </w:t>
      </w:r>
      <w:r w:rsidRPr="00C57503">
        <w:rPr>
          <w:b/>
          <w:sz w:val="24"/>
          <w:szCs w:val="24"/>
        </w:rPr>
        <w:t>;</w:t>
      </w:r>
      <w:r w:rsidRPr="00C57503">
        <w:rPr>
          <w:b/>
          <w:spacing w:val="-1"/>
          <w:sz w:val="24"/>
          <w:szCs w:val="24"/>
        </w:rPr>
        <w:t xml:space="preserve"> </w:t>
      </w:r>
      <w:r w:rsidRPr="00C57503">
        <w:rPr>
          <w:b/>
          <w:sz w:val="24"/>
          <w:szCs w:val="24"/>
        </w:rPr>
        <w:t>Số</w:t>
      </w:r>
      <w:r w:rsidRPr="00C57503">
        <w:rPr>
          <w:b/>
          <w:spacing w:val="-5"/>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sinh</w:t>
      </w:r>
      <w:r w:rsidRPr="00C57503">
        <w:rPr>
          <w:b/>
          <w:spacing w:val="-5"/>
          <w:sz w:val="24"/>
          <w:szCs w:val="24"/>
        </w:rPr>
        <w:t xml:space="preserve"> </w:t>
      </w:r>
      <w:r w:rsidRPr="00C57503">
        <w:rPr>
          <w:b/>
          <w:sz w:val="24"/>
          <w:szCs w:val="24"/>
        </w:rPr>
        <w:t>học</w:t>
      </w:r>
      <w:r w:rsidRPr="00C57503">
        <w:rPr>
          <w:b/>
          <w:spacing w:val="-3"/>
          <w:sz w:val="24"/>
          <w:szCs w:val="24"/>
        </w:rPr>
        <w:t xml:space="preserve"> </w:t>
      </w:r>
      <w:r w:rsidRPr="00C57503">
        <w:rPr>
          <w:b/>
          <w:sz w:val="24"/>
          <w:szCs w:val="24"/>
        </w:rPr>
        <w:t>chuyên</w:t>
      </w:r>
      <w:r w:rsidRPr="00C57503">
        <w:rPr>
          <w:b/>
          <w:spacing w:val="-2"/>
          <w:sz w:val="24"/>
          <w:szCs w:val="24"/>
        </w:rPr>
        <w:t xml:space="preserve"> </w:t>
      </w:r>
      <w:r w:rsidRPr="00C57503">
        <w:rPr>
          <w:b/>
          <w:sz w:val="24"/>
          <w:szCs w:val="24"/>
        </w:rPr>
        <w:t>đề</w:t>
      </w:r>
      <w:r w:rsidRPr="00C57503">
        <w:rPr>
          <w:b/>
          <w:spacing w:val="-4"/>
          <w:sz w:val="24"/>
          <w:szCs w:val="24"/>
        </w:rPr>
        <w:t xml:space="preserve"> </w:t>
      </w:r>
      <w:r w:rsidRPr="00C57503">
        <w:rPr>
          <w:b/>
          <w:sz w:val="24"/>
          <w:szCs w:val="24"/>
        </w:rPr>
        <w:t>lựa</w:t>
      </w:r>
      <w:r w:rsidRPr="00C57503">
        <w:rPr>
          <w:b/>
          <w:spacing w:val="-2"/>
          <w:sz w:val="24"/>
          <w:szCs w:val="24"/>
        </w:rPr>
        <w:t xml:space="preserve"> </w:t>
      </w:r>
      <w:r w:rsidRPr="00C57503">
        <w:rPr>
          <w:b/>
          <w:sz w:val="24"/>
          <w:szCs w:val="24"/>
        </w:rPr>
        <w:t>chọn</w:t>
      </w:r>
      <w:r w:rsidRPr="00C57503">
        <w:rPr>
          <w:b/>
          <w:spacing w:val="-3"/>
          <w:sz w:val="24"/>
          <w:szCs w:val="24"/>
        </w:rPr>
        <w:t xml:space="preserve"> </w:t>
      </w:r>
      <w:r w:rsidRPr="00C57503">
        <w:rPr>
          <w:sz w:val="24"/>
          <w:szCs w:val="24"/>
        </w:rPr>
        <w:t>(nếu</w:t>
      </w:r>
      <w:r w:rsidRPr="00C57503">
        <w:rPr>
          <w:spacing w:val="-2"/>
          <w:sz w:val="24"/>
          <w:szCs w:val="24"/>
        </w:rPr>
        <w:t xml:space="preserve"> có)</w:t>
      </w:r>
      <w:r w:rsidRPr="00C57503">
        <w:rPr>
          <w:b/>
          <w:spacing w:val="-2"/>
          <w:sz w:val="24"/>
          <w:szCs w:val="24"/>
        </w:rPr>
        <w:t>:</w:t>
      </w:r>
      <w:r w:rsidRPr="00C57503">
        <w:rPr>
          <w:b/>
          <w:spacing w:val="-2"/>
          <w:sz w:val="24"/>
          <w:szCs w:val="24"/>
          <w:lang w:val="vi-VN"/>
        </w:rPr>
        <w:t xml:space="preserve"> 0</w:t>
      </w:r>
    </w:p>
    <w:p w14:paraId="085944F7"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ind w:left="358" w:hanging="220"/>
        <w:contextualSpacing w:val="0"/>
        <w:rPr>
          <w:sz w:val="24"/>
          <w:szCs w:val="24"/>
        </w:rPr>
      </w:pPr>
      <w:r w:rsidRPr="00C57503">
        <w:rPr>
          <w:b/>
          <w:sz w:val="24"/>
          <w:szCs w:val="24"/>
        </w:rPr>
        <w:t>Tình</w:t>
      </w:r>
      <w:r w:rsidRPr="00C57503">
        <w:rPr>
          <w:b/>
          <w:spacing w:val="-6"/>
          <w:sz w:val="24"/>
          <w:szCs w:val="24"/>
        </w:rPr>
        <w:t xml:space="preserve"> </w:t>
      </w:r>
      <w:r w:rsidRPr="00C57503">
        <w:rPr>
          <w:b/>
          <w:sz w:val="24"/>
          <w:szCs w:val="24"/>
        </w:rPr>
        <w:t>hình</w:t>
      </w:r>
      <w:r w:rsidRPr="00C57503">
        <w:rPr>
          <w:b/>
          <w:spacing w:val="-3"/>
          <w:sz w:val="24"/>
          <w:szCs w:val="24"/>
        </w:rPr>
        <w:t xml:space="preserve"> </w:t>
      </w:r>
      <w:r w:rsidRPr="00C57503">
        <w:rPr>
          <w:b/>
          <w:sz w:val="24"/>
          <w:szCs w:val="24"/>
        </w:rPr>
        <w:t>đội</w:t>
      </w:r>
      <w:r w:rsidRPr="00C57503">
        <w:rPr>
          <w:b/>
          <w:spacing w:val="-2"/>
          <w:sz w:val="24"/>
          <w:szCs w:val="24"/>
        </w:rPr>
        <w:t xml:space="preserve"> </w:t>
      </w:r>
      <w:r w:rsidRPr="00C57503">
        <w:rPr>
          <w:b/>
          <w:sz w:val="24"/>
          <w:szCs w:val="24"/>
        </w:rPr>
        <w:t>ngũ:</w:t>
      </w:r>
      <w:r w:rsidRPr="00C57503">
        <w:rPr>
          <w:b/>
          <w:spacing w:val="-3"/>
          <w:sz w:val="24"/>
          <w:szCs w:val="24"/>
        </w:rPr>
        <w:t xml:space="preserve"> </w:t>
      </w:r>
      <w:r w:rsidRPr="00C57503">
        <w:rPr>
          <w:b/>
          <w:sz w:val="24"/>
          <w:szCs w:val="24"/>
        </w:rPr>
        <w:t>Số</w:t>
      </w:r>
      <w:r w:rsidRPr="00C57503">
        <w:rPr>
          <w:b/>
          <w:spacing w:val="-2"/>
          <w:sz w:val="24"/>
          <w:szCs w:val="24"/>
        </w:rPr>
        <w:t xml:space="preserve"> </w:t>
      </w:r>
      <w:r w:rsidRPr="00C57503">
        <w:rPr>
          <w:b/>
          <w:sz w:val="24"/>
          <w:szCs w:val="24"/>
        </w:rPr>
        <w:t>giáo</w:t>
      </w:r>
      <w:r w:rsidRPr="00C57503">
        <w:rPr>
          <w:b/>
          <w:spacing w:val="-3"/>
          <w:sz w:val="24"/>
          <w:szCs w:val="24"/>
        </w:rPr>
        <w:t xml:space="preserve"> </w:t>
      </w:r>
      <w:r w:rsidRPr="00C57503">
        <w:rPr>
          <w:b/>
          <w:sz w:val="24"/>
          <w:szCs w:val="24"/>
        </w:rPr>
        <w:t>viên:</w:t>
      </w:r>
      <w:r w:rsidRPr="00C57503">
        <w:rPr>
          <w:b/>
          <w:sz w:val="24"/>
          <w:szCs w:val="24"/>
          <w:lang w:val="vi-VN"/>
        </w:rPr>
        <w:t xml:space="preserve"> </w:t>
      </w:r>
      <w:r w:rsidRPr="00C57503">
        <w:rPr>
          <w:sz w:val="24"/>
          <w:szCs w:val="24"/>
          <w:lang w:val="vi-VN"/>
        </w:rPr>
        <w:t>03</w:t>
      </w:r>
      <w:r w:rsidRPr="00C57503">
        <w:rPr>
          <w:sz w:val="24"/>
          <w:szCs w:val="24"/>
        </w:rPr>
        <w:t>;</w:t>
      </w:r>
      <w:r w:rsidRPr="00C57503">
        <w:rPr>
          <w:spacing w:val="-2"/>
          <w:sz w:val="24"/>
          <w:szCs w:val="24"/>
        </w:rPr>
        <w:t xml:space="preserve"> </w:t>
      </w:r>
      <w:r w:rsidRPr="00C57503">
        <w:rPr>
          <w:b/>
          <w:sz w:val="24"/>
          <w:szCs w:val="24"/>
        </w:rPr>
        <w:t>Trình</w:t>
      </w:r>
      <w:r w:rsidRPr="00C57503">
        <w:rPr>
          <w:b/>
          <w:spacing w:val="-4"/>
          <w:sz w:val="24"/>
          <w:szCs w:val="24"/>
        </w:rPr>
        <w:t xml:space="preserve"> </w:t>
      </w:r>
      <w:r w:rsidRPr="00C57503">
        <w:rPr>
          <w:b/>
          <w:sz w:val="24"/>
          <w:szCs w:val="24"/>
        </w:rPr>
        <w:t>độ</w:t>
      </w:r>
      <w:r w:rsidRPr="00C57503">
        <w:rPr>
          <w:b/>
          <w:spacing w:val="-2"/>
          <w:sz w:val="24"/>
          <w:szCs w:val="24"/>
        </w:rPr>
        <w:t xml:space="preserve"> </w:t>
      </w:r>
      <w:r w:rsidRPr="00C57503">
        <w:rPr>
          <w:b/>
          <w:sz w:val="24"/>
          <w:szCs w:val="24"/>
        </w:rPr>
        <w:t>đào</w:t>
      </w:r>
      <w:r w:rsidRPr="00C57503">
        <w:rPr>
          <w:b/>
          <w:spacing w:val="-3"/>
          <w:sz w:val="24"/>
          <w:szCs w:val="24"/>
        </w:rPr>
        <w:t xml:space="preserve"> </w:t>
      </w:r>
      <w:r w:rsidRPr="00C57503">
        <w:rPr>
          <w:b/>
          <w:sz w:val="24"/>
          <w:szCs w:val="24"/>
        </w:rPr>
        <w:t>tạo</w:t>
      </w:r>
      <w:r w:rsidRPr="00C57503">
        <w:rPr>
          <w:sz w:val="24"/>
          <w:szCs w:val="24"/>
        </w:rPr>
        <w:t>:</w:t>
      </w:r>
      <w:r w:rsidRPr="00C57503">
        <w:rPr>
          <w:spacing w:val="-2"/>
          <w:sz w:val="24"/>
          <w:szCs w:val="24"/>
        </w:rPr>
        <w:t xml:space="preserve"> </w:t>
      </w:r>
      <w:r w:rsidRPr="00C57503">
        <w:rPr>
          <w:sz w:val="24"/>
          <w:szCs w:val="24"/>
        </w:rPr>
        <w:t>Cao</w:t>
      </w:r>
      <w:r w:rsidRPr="00C57503">
        <w:rPr>
          <w:spacing w:val="-3"/>
          <w:sz w:val="24"/>
          <w:szCs w:val="24"/>
        </w:rPr>
        <w:t xml:space="preserve"> </w:t>
      </w:r>
      <w:r w:rsidRPr="00C57503">
        <w:rPr>
          <w:sz w:val="24"/>
          <w:szCs w:val="24"/>
        </w:rPr>
        <w:t>đẳng:</w:t>
      </w:r>
      <w:r w:rsidRPr="00C57503">
        <w:rPr>
          <w:spacing w:val="-2"/>
          <w:sz w:val="24"/>
          <w:szCs w:val="24"/>
        </w:rPr>
        <w:t xml:space="preserve"> </w:t>
      </w:r>
      <w:r w:rsidRPr="00C57503">
        <w:rPr>
          <w:spacing w:val="-2"/>
          <w:sz w:val="24"/>
          <w:szCs w:val="24"/>
          <w:lang w:val="vi-VN"/>
        </w:rPr>
        <w:t>0</w:t>
      </w:r>
      <w:r w:rsidRPr="00C57503">
        <w:rPr>
          <w:spacing w:val="-2"/>
          <w:sz w:val="24"/>
          <w:szCs w:val="24"/>
        </w:rPr>
        <w:t xml:space="preserve"> </w:t>
      </w:r>
      <w:r w:rsidRPr="00C57503">
        <w:rPr>
          <w:sz w:val="24"/>
          <w:szCs w:val="24"/>
        </w:rPr>
        <w:t>Đại</w:t>
      </w:r>
      <w:r w:rsidRPr="00C57503">
        <w:rPr>
          <w:spacing w:val="-2"/>
          <w:sz w:val="24"/>
          <w:szCs w:val="24"/>
        </w:rPr>
        <w:t xml:space="preserve"> </w:t>
      </w:r>
      <w:r w:rsidRPr="00C57503">
        <w:rPr>
          <w:sz w:val="24"/>
          <w:szCs w:val="24"/>
        </w:rPr>
        <w:t>học:</w:t>
      </w:r>
      <w:r w:rsidRPr="00C57503">
        <w:rPr>
          <w:sz w:val="24"/>
          <w:szCs w:val="24"/>
          <w:lang w:val="vi-VN"/>
        </w:rPr>
        <w:t xml:space="preserve"> 02</w:t>
      </w:r>
      <w:r w:rsidRPr="00C57503">
        <w:rPr>
          <w:sz w:val="24"/>
          <w:szCs w:val="24"/>
        </w:rPr>
        <w:t>;</w:t>
      </w:r>
      <w:r w:rsidRPr="00C57503">
        <w:rPr>
          <w:spacing w:val="-4"/>
          <w:sz w:val="24"/>
          <w:szCs w:val="24"/>
        </w:rPr>
        <w:t xml:space="preserve"> </w:t>
      </w:r>
      <w:r w:rsidRPr="00C57503">
        <w:rPr>
          <w:sz w:val="24"/>
          <w:szCs w:val="24"/>
        </w:rPr>
        <w:t>Trên</w:t>
      </w:r>
      <w:r w:rsidRPr="00C57503">
        <w:rPr>
          <w:spacing w:val="-3"/>
          <w:sz w:val="24"/>
          <w:szCs w:val="24"/>
        </w:rPr>
        <w:t xml:space="preserve"> </w:t>
      </w:r>
      <w:r w:rsidRPr="00C57503">
        <w:rPr>
          <w:sz w:val="24"/>
          <w:szCs w:val="24"/>
        </w:rPr>
        <w:t>đại</w:t>
      </w:r>
      <w:r w:rsidRPr="00C57503">
        <w:rPr>
          <w:spacing w:val="-1"/>
          <w:sz w:val="24"/>
          <w:szCs w:val="24"/>
        </w:rPr>
        <w:t xml:space="preserve"> </w:t>
      </w:r>
      <w:r w:rsidRPr="00C57503">
        <w:rPr>
          <w:spacing w:val="-2"/>
          <w:sz w:val="24"/>
          <w:szCs w:val="24"/>
        </w:rPr>
        <w:t>học:</w:t>
      </w:r>
      <w:r w:rsidRPr="00C57503">
        <w:rPr>
          <w:spacing w:val="-2"/>
          <w:sz w:val="24"/>
          <w:szCs w:val="24"/>
          <w:lang w:val="vi-VN"/>
        </w:rPr>
        <w:t xml:space="preserve"> 01</w:t>
      </w:r>
    </w:p>
    <w:p w14:paraId="63B76DE7" w14:textId="77777777" w:rsidR="00625AC0" w:rsidRPr="00C57503" w:rsidRDefault="00625AC0" w:rsidP="00625AC0">
      <w:pPr>
        <w:spacing w:line="300" w:lineRule="auto"/>
        <w:ind w:left="2188"/>
        <w:rPr>
          <w:sz w:val="24"/>
          <w:szCs w:val="24"/>
        </w:rPr>
      </w:pPr>
      <w:r w:rsidRPr="00C57503">
        <w:rPr>
          <w:b/>
          <w:sz w:val="24"/>
          <w:szCs w:val="24"/>
        </w:rPr>
        <w:t>Mức</w:t>
      </w:r>
      <w:r w:rsidRPr="00C57503">
        <w:rPr>
          <w:b/>
          <w:spacing w:val="-6"/>
          <w:sz w:val="24"/>
          <w:szCs w:val="24"/>
        </w:rPr>
        <w:t xml:space="preserve"> </w:t>
      </w:r>
      <w:r w:rsidRPr="00C57503">
        <w:rPr>
          <w:b/>
          <w:sz w:val="24"/>
          <w:szCs w:val="24"/>
        </w:rPr>
        <w:t>đạt</w:t>
      </w:r>
      <w:r w:rsidRPr="00C57503">
        <w:rPr>
          <w:b/>
          <w:spacing w:val="-6"/>
          <w:sz w:val="24"/>
          <w:szCs w:val="24"/>
        </w:rPr>
        <w:t xml:space="preserve"> </w:t>
      </w:r>
      <w:r w:rsidRPr="00C57503">
        <w:rPr>
          <w:b/>
          <w:sz w:val="24"/>
          <w:szCs w:val="24"/>
        </w:rPr>
        <w:t>chuẩn</w:t>
      </w:r>
      <w:r w:rsidRPr="00C57503">
        <w:rPr>
          <w:b/>
          <w:spacing w:val="-6"/>
          <w:sz w:val="24"/>
          <w:szCs w:val="24"/>
        </w:rPr>
        <w:t xml:space="preserve"> </w:t>
      </w:r>
      <w:r w:rsidRPr="00C57503">
        <w:rPr>
          <w:b/>
          <w:sz w:val="24"/>
          <w:szCs w:val="24"/>
        </w:rPr>
        <w:t>nghề</w:t>
      </w:r>
      <w:r w:rsidRPr="00C57503">
        <w:rPr>
          <w:b/>
          <w:spacing w:val="-5"/>
          <w:sz w:val="24"/>
          <w:szCs w:val="24"/>
        </w:rPr>
        <w:t xml:space="preserve"> </w:t>
      </w:r>
      <w:r w:rsidRPr="00C57503">
        <w:rPr>
          <w:b/>
          <w:sz w:val="24"/>
          <w:szCs w:val="24"/>
        </w:rPr>
        <w:t>nghiệp</w:t>
      </w:r>
      <w:r w:rsidRPr="00C57503">
        <w:rPr>
          <w:b/>
          <w:spacing w:val="-7"/>
          <w:sz w:val="24"/>
          <w:szCs w:val="24"/>
        </w:rPr>
        <w:t xml:space="preserve"> </w:t>
      </w:r>
      <w:r w:rsidRPr="00C57503">
        <w:rPr>
          <w:b/>
          <w:sz w:val="24"/>
          <w:szCs w:val="24"/>
        </w:rPr>
        <w:t>giáo</w:t>
      </w:r>
      <w:r w:rsidRPr="00C57503">
        <w:rPr>
          <w:b/>
          <w:spacing w:val="-8"/>
          <w:sz w:val="24"/>
          <w:szCs w:val="24"/>
        </w:rPr>
        <w:t xml:space="preserve"> </w:t>
      </w:r>
      <w:r w:rsidRPr="00C57503">
        <w:rPr>
          <w:b/>
          <w:sz w:val="24"/>
          <w:szCs w:val="24"/>
        </w:rPr>
        <w:t>viên</w:t>
      </w:r>
      <w:r w:rsidRPr="00C57503">
        <w:rPr>
          <w:b/>
          <w:spacing w:val="-6"/>
          <w:sz w:val="24"/>
          <w:szCs w:val="24"/>
        </w:rPr>
        <w:t xml:space="preserve"> </w:t>
      </w:r>
      <w:r w:rsidRPr="00C57503">
        <w:rPr>
          <w:b/>
          <w:sz w:val="24"/>
          <w:szCs w:val="24"/>
          <w:vertAlign w:val="superscript"/>
        </w:rPr>
        <w:t>1</w:t>
      </w:r>
      <w:r w:rsidRPr="00C57503">
        <w:rPr>
          <w:b/>
          <w:sz w:val="24"/>
          <w:szCs w:val="24"/>
        </w:rPr>
        <w:t>:</w:t>
      </w:r>
      <w:r w:rsidRPr="00C57503">
        <w:rPr>
          <w:b/>
          <w:spacing w:val="-5"/>
          <w:sz w:val="24"/>
          <w:szCs w:val="24"/>
        </w:rPr>
        <w:t xml:space="preserve"> </w:t>
      </w:r>
      <w:r w:rsidRPr="00C57503">
        <w:rPr>
          <w:sz w:val="24"/>
          <w:szCs w:val="24"/>
        </w:rPr>
        <w:t>Tốt:</w:t>
      </w:r>
      <w:r w:rsidRPr="00C57503">
        <w:rPr>
          <w:sz w:val="24"/>
          <w:szCs w:val="24"/>
          <w:lang w:val="vi-VN"/>
        </w:rPr>
        <w:t xml:space="preserve"> 03</w:t>
      </w:r>
      <w:r w:rsidRPr="00C57503">
        <w:rPr>
          <w:sz w:val="24"/>
          <w:szCs w:val="24"/>
        </w:rPr>
        <w:t>.;</w:t>
      </w:r>
      <w:r w:rsidRPr="00C57503">
        <w:rPr>
          <w:spacing w:val="-8"/>
          <w:sz w:val="24"/>
          <w:szCs w:val="24"/>
        </w:rPr>
        <w:t xml:space="preserve"> </w:t>
      </w:r>
      <w:r w:rsidRPr="00C57503">
        <w:rPr>
          <w:sz w:val="24"/>
          <w:szCs w:val="24"/>
        </w:rPr>
        <w:t>Khá:</w:t>
      </w:r>
      <w:r w:rsidRPr="00C57503">
        <w:rPr>
          <w:sz w:val="24"/>
          <w:szCs w:val="24"/>
          <w:lang w:val="vi-VN"/>
        </w:rPr>
        <w:t xml:space="preserve"> 0</w:t>
      </w:r>
      <w:r w:rsidRPr="00C57503">
        <w:rPr>
          <w:sz w:val="24"/>
          <w:szCs w:val="24"/>
        </w:rPr>
        <w:t>;</w:t>
      </w:r>
      <w:r w:rsidRPr="00C57503">
        <w:rPr>
          <w:spacing w:val="-7"/>
          <w:sz w:val="24"/>
          <w:szCs w:val="24"/>
        </w:rPr>
        <w:t xml:space="preserve"> </w:t>
      </w:r>
      <w:r w:rsidRPr="00C57503">
        <w:rPr>
          <w:sz w:val="24"/>
          <w:szCs w:val="24"/>
        </w:rPr>
        <w:t>Đạt:</w:t>
      </w:r>
      <w:r w:rsidRPr="00C57503">
        <w:rPr>
          <w:sz w:val="24"/>
          <w:szCs w:val="24"/>
          <w:lang w:val="vi-VN"/>
        </w:rPr>
        <w:t xml:space="preserve"> 0</w:t>
      </w:r>
      <w:r w:rsidRPr="00C57503">
        <w:rPr>
          <w:sz w:val="24"/>
          <w:szCs w:val="24"/>
        </w:rPr>
        <w:t>;</w:t>
      </w:r>
      <w:r w:rsidRPr="00C57503">
        <w:rPr>
          <w:spacing w:val="-7"/>
          <w:sz w:val="24"/>
          <w:szCs w:val="24"/>
        </w:rPr>
        <w:t xml:space="preserve"> </w:t>
      </w:r>
      <w:r w:rsidRPr="00C57503">
        <w:rPr>
          <w:sz w:val="24"/>
          <w:szCs w:val="24"/>
        </w:rPr>
        <w:t>Chưa</w:t>
      </w:r>
      <w:r w:rsidRPr="00C57503">
        <w:rPr>
          <w:spacing w:val="-6"/>
          <w:sz w:val="24"/>
          <w:szCs w:val="24"/>
        </w:rPr>
        <w:t xml:space="preserve"> </w:t>
      </w:r>
      <w:r w:rsidRPr="00C57503">
        <w:rPr>
          <w:spacing w:val="-2"/>
          <w:sz w:val="24"/>
          <w:szCs w:val="24"/>
        </w:rPr>
        <w:t>đạt:</w:t>
      </w:r>
      <w:r w:rsidRPr="00C57503">
        <w:rPr>
          <w:spacing w:val="-2"/>
          <w:sz w:val="24"/>
          <w:szCs w:val="24"/>
          <w:lang w:val="vi-VN"/>
        </w:rPr>
        <w:t xml:space="preserve"> 0</w:t>
      </w:r>
    </w:p>
    <w:p w14:paraId="0F001D46" w14:textId="77777777" w:rsidR="00625AC0" w:rsidRPr="00C57503" w:rsidRDefault="00625AC0" w:rsidP="000C7AB1">
      <w:pPr>
        <w:pStyle w:val="ListParagraph"/>
        <w:widowControl w:val="0"/>
        <w:numPr>
          <w:ilvl w:val="1"/>
          <w:numId w:val="2"/>
        </w:numPr>
        <w:tabs>
          <w:tab w:val="left" w:pos="141"/>
          <w:tab w:val="left" w:pos="355"/>
        </w:tabs>
        <w:autoSpaceDE w:val="0"/>
        <w:autoSpaceDN w:val="0"/>
        <w:spacing w:before="0" w:after="0" w:line="300" w:lineRule="auto"/>
        <w:ind w:left="141" w:right="137" w:hanging="3"/>
        <w:contextualSpacing w:val="0"/>
        <w:rPr>
          <w:i/>
          <w:sz w:val="24"/>
          <w:szCs w:val="24"/>
        </w:rPr>
      </w:pPr>
      <w:r w:rsidRPr="00C57503">
        <w:rPr>
          <w:b/>
          <w:sz w:val="24"/>
          <w:szCs w:val="24"/>
        </w:rPr>
        <w:t>Thiết</w:t>
      </w:r>
      <w:r w:rsidRPr="00C57503">
        <w:rPr>
          <w:b/>
          <w:spacing w:val="-3"/>
          <w:sz w:val="24"/>
          <w:szCs w:val="24"/>
        </w:rPr>
        <w:t xml:space="preserve"> </w:t>
      </w:r>
      <w:r w:rsidRPr="00C57503">
        <w:rPr>
          <w:b/>
          <w:sz w:val="24"/>
          <w:szCs w:val="24"/>
        </w:rPr>
        <w:t>bị</w:t>
      </w:r>
      <w:r w:rsidRPr="00C57503">
        <w:rPr>
          <w:b/>
          <w:spacing w:val="-3"/>
          <w:sz w:val="24"/>
          <w:szCs w:val="24"/>
        </w:rPr>
        <w:t xml:space="preserve"> </w:t>
      </w:r>
      <w:r w:rsidRPr="00C57503">
        <w:rPr>
          <w:b/>
          <w:sz w:val="24"/>
          <w:szCs w:val="24"/>
        </w:rPr>
        <w:t>dạy</w:t>
      </w:r>
      <w:r w:rsidRPr="00C57503">
        <w:rPr>
          <w:b/>
          <w:spacing w:val="-4"/>
          <w:sz w:val="24"/>
          <w:szCs w:val="24"/>
        </w:rPr>
        <w:t xml:space="preserve"> </w:t>
      </w:r>
      <w:r w:rsidRPr="00C57503">
        <w:rPr>
          <w:b/>
          <w:sz w:val="24"/>
          <w:szCs w:val="24"/>
        </w:rPr>
        <w:t>học:</w:t>
      </w:r>
      <w:r w:rsidRPr="00C57503">
        <w:rPr>
          <w:b/>
          <w:spacing w:val="-3"/>
          <w:sz w:val="24"/>
          <w:szCs w:val="24"/>
        </w:rPr>
        <w:t xml:space="preserve"> </w:t>
      </w:r>
      <w:r w:rsidRPr="00C57503">
        <w:rPr>
          <w:i/>
          <w:sz w:val="24"/>
          <w:szCs w:val="24"/>
        </w:rPr>
        <w:t>(Trình</w:t>
      </w:r>
      <w:r w:rsidRPr="00C57503">
        <w:rPr>
          <w:i/>
          <w:spacing w:val="-6"/>
          <w:sz w:val="24"/>
          <w:szCs w:val="24"/>
        </w:rPr>
        <w:t xml:space="preserve"> </w:t>
      </w:r>
      <w:r w:rsidRPr="00C57503">
        <w:rPr>
          <w:i/>
          <w:sz w:val="24"/>
          <w:szCs w:val="24"/>
        </w:rPr>
        <w:t>bày</w:t>
      </w:r>
      <w:r w:rsidRPr="00C57503">
        <w:rPr>
          <w:i/>
          <w:spacing w:val="-3"/>
          <w:sz w:val="24"/>
          <w:szCs w:val="24"/>
        </w:rPr>
        <w:t xml:space="preserve"> </w:t>
      </w:r>
      <w:r w:rsidRPr="00C57503">
        <w:rPr>
          <w:i/>
          <w:sz w:val="24"/>
          <w:szCs w:val="24"/>
        </w:rPr>
        <w:t>cụ</w:t>
      </w:r>
      <w:r w:rsidRPr="00C57503">
        <w:rPr>
          <w:i/>
          <w:spacing w:val="-6"/>
          <w:sz w:val="24"/>
          <w:szCs w:val="24"/>
        </w:rPr>
        <w:t xml:space="preserve"> </w:t>
      </w:r>
      <w:r w:rsidRPr="00C57503">
        <w:rPr>
          <w:i/>
          <w:sz w:val="24"/>
          <w:szCs w:val="24"/>
        </w:rPr>
        <w:t>thể</w:t>
      </w:r>
      <w:r w:rsidRPr="00C57503">
        <w:rPr>
          <w:i/>
          <w:spacing w:val="-3"/>
          <w:sz w:val="24"/>
          <w:szCs w:val="24"/>
        </w:rPr>
        <w:t xml:space="preserve"> </w:t>
      </w:r>
      <w:r w:rsidRPr="00C57503">
        <w:rPr>
          <w:i/>
          <w:sz w:val="24"/>
          <w:szCs w:val="24"/>
        </w:rPr>
        <w:t>các</w:t>
      </w:r>
      <w:r w:rsidRPr="00C57503">
        <w:rPr>
          <w:i/>
          <w:spacing w:val="-3"/>
          <w:sz w:val="24"/>
          <w:szCs w:val="24"/>
        </w:rPr>
        <w:t xml:space="preserve"> </w:t>
      </w:r>
      <w:r w:rsidRPr="00C57503">
        <w:rPr>
          <w:i/>
          <w:sz w:val="24"/>
          <w:szCs w:val="24"/>
        </w:rPr>
        <w:t>thiết</w:t>
      </w:r>
      <w:r w:rsidRPr="00C57503">
        <w:rPr>
          <w:i/>
          <w:spacing w:val="-3"/>
          <w:sz w:val="24"/>
          <w:szCs w:val="24"/>
        </w:rPr>
        <w:t xml:space="preserve"> </w:t>
      </w:r>
      <w:r w:rsidRPr="00C57503">
        <w:rPr>
          <w:i/>
          <w:sz w:val="24"/>
          <w:szCs w:val="24"/>
        </w:rPr>
        <w:t>bị</w:t>
      </w:r>
      <w:r w:rsidRPr="00C57503">
        <w:rPr>
          <w:i/>
          <w:spacing w:val="-3"/>
          <w:sz w:val="24"/>
          <w:szCs w:val="24"/>
        </w:rPr>
        <w:t xml:space="preserve"> </w:t>
      </w:r>
      <w:r w:rsidRPr="00C57503">
        <w:rPr>
          <w:i/>
          <w:sz w:val="24"/>
          <w:szCs w:val="24"/>
        </w:rPr>
        <w:t>dạy</w:t>
      </w:r>
      <w:r w:rsidRPr="00C57503">
        <w:rPr>
          <w:i/>
          <w:spacing w:val="-6"/>
          <w:sz w:val="24"/>
          <w:szCs w:val="24"/>
        </w:rPr>
        <w:t xml:space="preserve"> </w:t>
      </w:r>
      <w:r w:rsidRPr="00C57503">
        <w:rPr>
          <w:i/>
          <w:sz w:val="24"/>
          <w:szCs w:val="24"/>
        </w:rPr>
        <w:t>học</w:t>
      </w:r>
      <w:r w:rsidRPr="00C57503">
        <w:rPr>
          <w:i/>
          <w:spacing w:val="-3"/>
          <w:sz w:val="24"/>
          <w:szCs w:val="24"/>
        </w:rPr>
        <w:t xml:space="preserve"> </w:t>
      </w:r>
      <w:r w:rsidRPr="00C57503">
        <w:rPr>
          <w:i/>
          <w:sz w:val="24"/>
          <w:szCs w:val="24"/>
        </w:rPr>
        <w:t>có</w:t>
      </w:r>
      <w:r w:rsidRPr="00C57503">
        <w:rPr>
          <w:i/>
          <w:spacing w:val="-6"/>
          <w:sz w:val="24"/>
          <w:szCs w:val="24"/>
        </w:rPr>
        <w:t xml:space="preserve"> </w:t>
      </w:r>
      <w:r w:rsidRPr="00C57503">
        <w:rPr>
          <w:i/>
          <w:sz w:val="24"/>
          <w:szCs w:val="24"/>
        </w:rPr>
        <w:t>thể</w:t>
      </w:r>
      <w:r w:rsidRPr="00C57503">
        <w:rPr>
          <w:i/>
          <w:spacing w:val="-3"/>
          <w:sz w:val="24"/>
          <w:szCs w:val="24"/>
        </w:rPr>
        <w:t xml:space="preserve"> </w:t>
      </w:r>
      <w:r w:rsidRPr="00C57503">
        <w:rPr>
          <w:i/>
          <w:sz w:val="24"/>
          <w:szCs w:val="24"/>
        </w:rPr>
        <w:t>sử</w:t>
      </w:r>
      <w:r w:rsidRPr="00C57503">
        <w:rPr>
          <w:i/>
          <w:spacing w:val="-7"/>
          <w:sz w:val="24"/>
          <w:szCs w:val="24"/>
        </w:rPr>
        <w:t xml:space="preserve"> </w:t>
      </w:r>
      <w:r w:rsidRPr="00C57503">
        <w:rPr>
          <w:i/>
          <w:sz w:val="24"/>
          <w:szCs w:val="24"/>
        </w:rPr>
        <w:t>dụng</w:t>
      </w:r>
      <w:r w:rsidRPr="00C57503">
        <w:rPr>
          <w:i/>
          <w:spacing w:val="-4"/>
          <w:sz w:val="24"/>
          <w:szCs w:val="24"/>
        </w:rPr>
        <w:t xml:space="preserve"> </w:t>
      </w:r>
      <w:r w:rsidRPr="00C57503">
        <w:rPr>
          <w:i/>
          <w:sz w:val="24"/>
          <w:szCs w:val="24"/>
        </w:rPr>
        <w:t>để</w:t>
      </w:r>
      <w:r w:rsidRPr="00C57503">
        <w:rPr>
          <w:i/>
          <w:spacing w:val="-3"/>
          <w:sz w:val="24"/>
          <w:szCs w:val="24"/>
        </w:rPr>
        <w:t xml:space="preserve"> </w:t>
      </w:r>
      <w:r w:rsidRPr="00C57503">
        <w:rPr>
          <w:i/>
          <w:sz w:val="24"/>
          <w:szCs w:val="24"/>
        </w:rPr>
        <w:t>tổ</w:t>
      </w:r>
      <w:r w:rsidRPr="00C57503">
        <w:rPr>
          <w:i/>
          <w:spacing w:val="-6"/>
          <w:sz w:val="24"/>
          <w:szCs w:val="24"/>
        </w:rPr>
        <w:t xml:space="preserve"> </w:t>
      </w:r>
      <w:r w:rsidRPr="00C57503">
        <w:rPr>
          <w:i/>
          <w:sz w:val="24"/>
          <w:szCs w:val="24"/>
        </w:rPr>
        <w:t>chức</w:t>
      </w:r>
      <w:r w:rsidRPr="00C57503">
        <w:rPr>
          <w:i/>
          <w:spacing w:val="-3"/>
          <w:sz w:val="24"/>
          <w:szCs w:val="24"/>
        </w:rPr>
        <w:t xml:space="preserve"> </w:t>
      </w:r>
      <w:r w:rsidRPr="00C57503">
        <w:rPr>
          <w:i/>
          <w:sz w:val="24"/>
          <w:szCs w:val="24"/>
        </w:rPr>
        <w:t>dạy</w:t>
      </w:r>
      <w:r w:rsidRPr="00C57503">
        <w:rPr>
          <w:i/>
          <w:spacing w:val="-3"/>
          <w:sz w:val="24"/>
          <w:szCs w:val="24"/>
        </w:rPr>
        <w:t xml:space="preserve"> </w:t>
      </w:r>
      <w:r w:rsidRPr="00C57503">
        <w:rPr>
          <w:i/>
          <w:sz w:val="24"/>
          <w:szCs w:val="24"/>
        </w:rPr>
        <w:t>học</w:t>
      </w:r>
      <w:r w:rsidRPr="00C57503">
        <w:rPr>
          <w:i/>
          <w:spacing w:val="-3"/>
          <w:sz w:val="24"/>
          <w:szCs w:val="24"/>
        </w:rPr>
        <w:t xml:space="preserve"> </w:t>
      </w:r>
      <w:r w:rsidRPr="00C57503">
        <w:rPr>
          <w:i/>
          <w:sz w:val="24"/>
          <w:szCs w:val="24"/>
        </w:rPr>
        <w:t>môn</w:t>
      </w:r>
      <w:r w:rsidRPr="00C57503">
        <w:rPr>
          <w:i/>
          <w:spacing w:val="-4"/>
          <w:sz w:val="24"/>
          <w:szCs w:val="24"/>
        </w:rPr>
        <w:t xml:space="preserve"> </w:t>
      </w:r>
      <w:r w:rsidRPr="00C57503">
        <w:rPr>
          <w:i/>
          <w:sz w:val="24"/>
          <w:szCs w:val="24"/>
        </w:rPr>
        <w:t>học/hoạt</w:t>
      </w:r>
      <w:r w:rsidRPr="00C57503">
        <w:rPr>
          <w:i/>
          <w:spacing w:val="-3"/>
          <w:sz w:val="24"/>
          <w:szCs w:val="24"/>
        </w:rPr>
        <w:t xml:space="preserve"> </w:t>
      </w:r>
      <w:r w:rsidRPr="00C57503">
        <w:rPr>
          <w:i/>
          <w:sz w:val="24"/>
          <w:szCs w:val="24"/>
        </w:rPr>
        <w:t>động giáo dục)</w:t>
      </w: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1"/>
        <w:gridCol w:w="2947"/>
        <w:gridCol w:w="1858"/>
        <w:gridCol w:w="5225"/>
        <w:gridCol w:w="2696"/>
      </w:tblGrid>
      <w:tr w:rsidR="00625AC0" w:rsidRPr="00C57503" w14:paraId="47C5A4FC" w14:textId="77777777" w:rsidTr="00625AC0">
        <w:trPr>
          <w:trHeight w:val="241"/>
        </w:trPr>
        <w:tc>
          <w:tcPr>
            <w:tcW w:w="1091" w:type="dxa"/>
          </w:tcPr>
          <w:p w14:paraId="126FBE8E" w14:textId="77777777" w:rsidR="00625AC0" w:rsidRPr="00C57503" w:rsidRDefault="00625AC0" w:rsidP="00625AC0">
            <w:pPr>
              <w:pStyle w:val="TableParagraph"/>
              <w:spacing w:line="300" w:lineRule="auto"/>
              <w:ind w:left="12"/>
              <w:jc w:val="center"/>
              <w:rPr>
                <w:sz w:val="24"/>
                <w:szCs w:val="24"/>
              </w:rPr>
            </w:pPr>
            <w:r w:rsidRPr="00C57503">
              <w:rPr>
                <w:spacing w:val="-5"/>
                <w:sz w:val="24"/>
                <w:szCs w:val="24"/>
              </w:rPr>
              <w:t>STT</w:t>
            </w:r>
          </w:p>
        </w:tc>
        <w:tc>
          <w:tcPr>
            <w:tcW w:w="2947" w:type="dxa"/>
          </w:tcPr>
          <w:p w14:paraId="63EE02EF" w14:textId="77777777" w:rsidR="00625AC0" w:rsidRPr="00C57503" w:rsidRDefault="00625AC0" w:rsidP="00625AC0">
            <w:pPr>
              <w:pStyle w:val="TableParagraph"/>
              <w:spacing w:line="300" w:lineRule="auto"/>
              <w:ind w:left="278"/>
              <w:rPr>
                <w:sz w:val="24"/>
                <w:szCs w:val="24"/>
              </w:rPr>
            </w:pPr>
            <w:r w:rsidRPr="00C57503">
              <w:rPr>
                <w:sz w:val="24"/>
                <w:szCs w:val="24"/>
              </w:rPr>
              <w:t>Thiết</w:t>
            </w:r>
            <w:r w:rsidRPr="00C57503">
              <w:rPr>
                <w:spacing w:val="-1"/>
                <w:sz w:val="24"/>
                <w:szCs w:val="24"/>
              </w:rPr>
              <w:t xml:space="preserve"> </w:t>
            </w:r>
            <w:r w:rsidRPr="00C57503">
              <w:rPr>
                <w:sz w:val="24"/>
                <w:szCs w:val="24"/>
              </w:rPr>
              <w:t>bị</w:t>
            </w:r>
            <w:r w:rsidRPr="00C57503">
              <w:rPr>
                <w:spacing w:val="-3"/>
                <w:sz w:val="24"/>
                <w:szCs w:val="24"/>
              </w:rPr>
              <w:t xml:space="preserve"> </w:t>
            </w:r>
            <w:r w:rsidRPr="00C57503">
              <w:rPr>
                <w:sz w:val="24"/>
                <w:szCs w:val="24"/>
              </w:rPr>
              <w:t>dạy</w:t>
            </w:r>
            <w:r w:rsidRPr="00C57503">
              <w:rPr>
                <w:spacing w:val="-3"/>
                <w:sz w:val="24"/>
                <w:szCs w:val="24"/>
              </w:rPr>
              <w:t xml:space="preserve"> </w:t>
            </w:r>
            <w:r w:rsidRPr="00C57503">
              <w:rPr>
                <w:spacing w:val="-5"/>
                <w:sz w:val="24"/>
                <w:szCs w:val="24"/>
              </w:rPr>
              <w:t>học</w:t>
            </w:r>
          </w:p>
        </w:tc>
        <w:tc>
          <w:tcPr>
            <w:tcW w:w="1858" w:type="dxa"/>
          </w:tcPr>
          <w:p w14:paraId="3CF37140" w14:textId="77777777" w:rsidR="00625AC0" w:rsidRPr="00C57503" w:rsidRDefault="00625AC0" w:rsidP="00625AC0">
            <w:pPr>
              <w:pStyle w:val="TableParagraph"/>
              <w:spacing w:line="300" w:lineRule="auto"/>
              <w:ind w:left="225"/>
              <w:rPr>
                <w:sz w:val="24"/>
                <w:szCs w:val="24"/>
              </w:rPr>
            </w:pPr>
            <w:r w:rsidRPr="00C57503">
              <w:rPr>
                <w:sz w:val="24"/>
                <w:szCs w:val="24"/>
              </w:rPr>
              <w:t>Số</w:t>
            </w:r>
            <w:r w:rsidRPr="00C57503">
              <w:rPr>
                <w:spacing w:val="-1"/>
                <w:sz w:val="24"/>
                <w:szCs w:val="24"/>
              </w:rPr>
              <w:t xml:space="preserve"> </w:t>
            </w:r>
            <w:r w:rsidRPr="00C57503">
              <w:rPr>
                <w:spacing w:val="-2"/>
                <w:sz w:val="24"/>
                <w:szCs w:val="24"/>
              </w:rPr>
              <w:t>lượng</w:t>
            </w:r>
          </w:p>
        </w:tc>
        <w:tc>
          <w:tcPr>
            <w:tcW w:w="5225" w:type="dxa"/>
          </w:tcPr>
          <w:p w14:paraId="624C89B3" w14:textId="77777777" w:rsidR="00625AC0" w:rsidRPr="00C57503" w:rsidRDefault="00625AC0" w:rsidP="00625AC0">
            <w:pPr>
              <w:pStyle w:val="TableParagraph"/>
              <w:spacing w:line="300" w:lineRule="auto"/>
              <w:ind w:left="465"/>
              <w:rPr>
                <w:sz w:val="24"/>
                <w:szCs w:val="24"/>
              </w:rPr>
            </w:pPr>
            <w:r w:rsidRPr="00C57503">
              <w:rPr>
                <w:sz w:val="24"/>
                <w:szCs w:val="24"/>
              </w:rPr>
              <w:t>Các</w:t>
            </w:r>
            <w:r w:rsidRPr="00C57503">
              <w:rPr>
                <w:spacing w:val="-4"/>
                <w:sz w:val="24"/>
                <w:szCs w:val="24"/>
              </w:rPr>
              <w:t xml:space="preserve"> </w:t>
            </w:r>
            <w:r w:rsidRPr="00C57503">
              <w:rPr>
                <w:sz w:val="24"/>
                <w:szCs w:val="24"/>
              </w:rPr>
              <w:t>bài</w:t>
            </w:r>
            <w:r w:rsidRPr="00C57503">
              <w:rPr>
                <w:spacing w:val="-3"/>
                <w:sz w:val="24"/>
                <w:szCs w:val="24"/>
              </w:rPr>
              <w:t xml:space="preserve"> </w:t>
            </w:r>
            <w:r w:rsidRPr="00C57503">
              <w:rPr>
                <w:sz w:val="24"/>
                <w:szCs w:val="24"/>
              </w:rPr>
              <w:t>thí</w:t>
            </w:r>
            <w:r w:rsidRPr="00C57503">
              <w:rPr>
                <w:spacing w:val="-3"/>
                <w:sz w:val="24"/>
                <w:szCs w:val="24"/>
              </w:rPr>
              <w:t xml:space="preserve"> </w:t>
            </w:r>
            <w:r w:rsidRPr="00C57503">
              <w:rPr>
                <w:sz w:val="24"/>
                <w:szCs w:val="24"/>
              </w:rPr>
              <w:t>nghiệm/thực</w:t>
            </w:r>
            <w:r w:rsidRPr="00C57503">
              <w:rPr>
                <w:spacing w:val="-3"/>
                <w:sz w:val="24"/>
                <w:szCs w:val="24"/>
              </w:rPr>
              <w:t xml:space="preserve"> </w:t>
            </w:r>
            <w:r w:rsidRPr="00C57503">
              <w:rPr>
                <w:spacing w:val="-4"/>
                <w:sz w:val="24"/>
                <w:szCs w:val="24"/>
              </w:rPr>
              <w:t>hành</w:t>
            </w:r>
          </w:p>
        </w:tc>
        <w:tc>
          <w:tcPr>
            <w:tcW w:w="2696" w:type="dxa"/>
          </w:tcPr>
          <w:p w14:paraId="2D4B95FC" w14:textId="77777777" w:rsidR="00625AC0" w:rsidRPr="00C57503" w:rsidRDefault="00625AC0" w:rsidP="00625AC0">
            <w:pPr>
              <w:pStyle w:val="TableParagraph"/>
              <w:spacing w:line="300" w:lineRule="auto"/>
              <w:ind w:left="560"/>
              <w:rPr>
                <w:sz w:val="24"/>
                <w:szCs w:val="24"/>
              </w:rPr>
            </w:pPr>
            <w:r w:rsidRPr="00C57503">
              <w:rPr>
                <w:sz w:val="24"/>
                <w:szCs w:val="24"/>
              </w:rPr>
              <w:t>Ghi</w:t>
            </w:r>
            <w:r w:rsidRPr="00C57503">
              <w:rPr>
                <w:spacing w:val="-1"/>
                <w:sz w:val="24"/>
                <w:szCs w:val="24"/>
              </w:rPr>
              <w:t xml:space="preserve"> </w:t>
            </w:r>
            <w:r w:rsidRPr="00C57503">
              <w:rPr>
                <w:spacing w:val="-5"/>
                <w:sz w:val="24"/>
                <w:szCs w:val="24"/>
              </w:rPr>
              <w:t>chú</w:t>
            </w:r>
          </w:p>
        </w:tc>
      </w:tr>
      <w:tr w:rsidR="00625AC0" w:rsidRPr="00C57503" w14:paraId="29C79B8E" w14:textId="77777777" w:rsidTr="00625AC0">
        <w:trPr>
          <w:trHeight w:val="239"/>
        </w:trPr>
        <w:tc>
          <w:tcPr>
            <w:tcW w:w="1091" w:type="dxa"/>
          </w:tcPr>
          <w:p w14:paraId="0457397B" w14:textId="77777777" w:rsidR="00625AC0" w:rsidRPr="00C57503" w:rsidRDefault="00625AC0" w:rsidP="00625AC0">
            <w:pPr>
              <w:spacing w:line="300" w:lineRule="auto"/>
              <w:jc w:val="center"/>
              <w:rPr>
                <w:sz w:val="24"/>
                <w:szCs w:val="24"/>
                <w:lang w:val="vi-VN"/>
              </w:rPr>
            </w:pPr>
            <w:r w:rsidRPr="00C57503">
              <w:rPr>
                <w:sz w:val="24"/>
                <w:szCs w:val="24"/>
                <w:lang w:val="vi-VN"/>
              </w:rPr>
              <w:t>1</w:t>
            </w:r>
          </w:p>
        </w:tc>
        <w:tc>
          <w:tcPr>
            <w:tcW w:w="2947" w:type="dxa"/>
          </w:tcPr>
          <w:p w14:paraId="2144E6AC" w14:textId="77777777" w:rsidR="00625AC0" w:rsidRPr="00C57503" w:rsidRDefault="00625AC0" w:rsidP="00625AC0">
            <w:pPr>
              <w:spacing w:line="300" w:lineRule="auto"/>
              <w:jc w:val="center"/>
              <w:rPr>
                <w:sz w:val="24"/>
                <w:szCs w:val="24"/>
                <w:lang w:val="vi-VN"/>
              </w:rPr>
            </w:pPr>
            <w:r w:rsidRPr="00C57503">
              <w:rPr>
                <w:sz w:val="24"/>
                <w:szCs w:val="24"/>
                <w:lang w:val="vi-VN"/>
              </w:rPr>
              <w:t>Máy tính</w:t>
            </w:r>
          </w:p>
        </w:tc>
        <w:tc>
          <w:tcPr>
            <w:tcW w:w="1858" w:type="dxa"/>
          </w:tcPr>
          <w:p w14:paraId="6B5216CB" w14:textId="77777777" w:rsidR="00625AC0" w:rsidRPr="00C57503" w:rsidRDefault="00625AC0" w:rsidP="00625AC0">
            <w:pPr>
              <w:spacing w:line="300" w:lineRule="auto"/>
              <w:jc w:val="center"/>
              <w:rPr>
                <w:sz w:val="24"/>
                <w:szCs w:val="24"/>
                <w:lang w:val="vi-VN"/>
              </w:rPr>
            </w:pPr>
            <w:r w:rsidRPr="00C57503">
              <w:rPr>
                <w:sz w:val="24"/>
                <w:szCs w:val="24"/>
                <w:lang w:val="vi-VN"/>
              </w:rPr>
              <w:t>24</w:t>
            </w:r>
          </w:p>
        </w:tc>
        <w:tc>
          <w:tcPr>
            <w:tcW w:w="5225" w:type="dxa"/>
          </w:tcPr>
          <w:p w14:paraId="4741606F" w14:textId="77777777" w:rsidR="00625AC0" w:rsidRPr="00C57503" w:rsidRDefault="00625AC0" w:rsidP="00625AC0">
            <w:pPr>
              <w:spacing w:line="300" w:lineRule="auto"/>
              <w:jc w:val="center"/>
              <w:rPr>
                <w:sz w:val="24"/>
                <w:szCs w:val="24"/>
                <w:lang w:val="vi-VN"/>
              </w:rPr>
            </w:pPr>
            <w:r w:rsidRPr="00C57503">
              <w:rPr>
                <w:sz w:val="24"/>
                <w:szCs w:val="24"/>
              </w:rPr>
              <w:t>Bài thực hành về các chủ đề dạy học</w:t>
            </w:r>
          </w:p>
        </w:tc>
        <w:tc>
          <w:tcPr>
            <w:tcW w:w="2696" w:type="dxa"/>
          </w:tcPr>
          <w:p w14:paraId="321D5160" w14:textId="77777777" w:rsidR="00625AC0" w:rsidRPr="00C57503" w:rsidRDefault="00625AC0" w:rsidP="00625AC0">
            <w:pPr>
              <w:pStyle w:val="TableParagraph"/>
              <w:spacing w:line="300" w:lineRule="auto"/>
              <w:jc w:val="center"/>
              <w:rPr>
                <w:sz w:val="24"/>
                <w:szCs w:val="24"/>
              </w:rPr>
            </w:pPr>
          </w:p>
        </w:tc>
      </w:tr>
    </w:tbl>
    <w:p w14:paraId="69A75B98" w14:textId="77777777" w:rsidR="00625AC0" w:rsidRPr="00C57503" w:rsidRDefault="00625AC0" w:rsidP="000C7AB1">
      <w:pPr>
        <w:pStyle w:val="ListParagraph"/>
        <w:widowControl w:val="0"/>
        <w:numPr>
          <w:ilvl w:val="1"/>
          <w:numId w:val="2"/>
        </w:numPr>
        <w:tabs>
          <w:tab w:val="left" w:pos="141"/>
          <w:tab w:val="left" w:pos="377"/>
        </w:tabs>
        <w:autoSpaceDE w:val="0"/>
        <w:autoSpaceDN w:val="0"/>
        <w:spacing w:before="0" w:after="0" w:line="300" w:lineRule="auto"/>
        <w:ind w:left="141" w:right="137" w:hanging="3"/>
        <w:contextualSpacing w:val="0"/>
        <w:jc w:val="both"/>
        <w:rPr>
          <w:i/>
          <w:sz w:val="24"/>
          <w:szCs w:val="24"/>
        </w:rPr>
      </w:pPr>
      <w:r w:rsidRPr="00C57503">
        <w:rPr>
          <w:b/>
          <w:sz w:val="24"/>
          <w:szCs w:val="24"/>
        </w:rPr>
        <w:t xml:space="preserve">Phòng học bộ môn/phòng thí nghiệm/phòng đa năng/sân chơi, bãi tập </w:t>
      </w:r>
      <w:r w:rsidRPr="00C57503">
        <w:rPr>
          <w:i/>
          <w:sz w:val="24"/>
          <w:szCs w:val="24"/>
        </w:rPr>
        <w:t>(Trình bày cụ thể các phòng thí nghiệm/phòng bộ môn/phòng đa năng/sân chơi/bãi tập có thể sử dụng để tổ chức dạy học môn học/hoạt động giáo dục)</w:t>
      </w:r>
    </w:p>
    <w:tbl>
      <w:tblPr>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3"/>
        <w:gridCol w:w="3073"/>
        <w:gridCol w:w="1877"/>
        <w:gridCol w:w="4945"/>
        <w:gridCol w:w="2760"/>
      </w:tblGrid>
      <w:tr w:rsidR="00625AC0" w:rsidRPr="00C57503" w14:paraId="249DE7F4" w14:textId="77777777" w:rsidTr="00625AC0">
        <w:trPr>
          <w:trHeight w:val="283"/>
        </w:trPr>
        <w:tc>
          <w:tcPr>
            <w:tcW w:w="1093" w:type="dxa"/>
          </w:tcPr>
          <w:p w14:paraId="5471BB39" w14:textId="77777777" w:rsidR="00625AC0" w:rsidRPr="00C57503" w:rsidRDefault="00625AC0" w:rsidP="00625AC0">
            <w:pPr>
              <w:pStyle w:val="TableParagraph"/>
              <w:spacing w:line="300" w:lineRule="auto"/>
              <w:ind w:left="12"/>
              <w:jc w:val="center"/>
              <w:rPr>
                <w:sz w:val="24"/>
                <w:szCs w:val="24"/>
              </w:rPr>
            </w:pPr>
            <w:r w:rsidRPr="00C57503">
              <w:rPr>
                <w:spacing w:val="-5"/>
                <w:sz w:val="24"/>
                <w:szCs w:val="24"/>
              </w:rPr>
              <w:t>STT</w:t>
            </w:r>
          </w:p>
        </w:tc>
        <w:tc>
          <w:tcPr>
            <w:tcW w:w="3073" w:type="dxa"/>
          </w:tcPr>
          <w:p w14:paraId="2A284DDA" w14:textId="77777777" w:rsidR="00625AC0" w:rsidRPr="00C57503" w:rsidRDefault="00625AC0" w:rsidP="00625AC0">
            <w:pPr>
              <w:pStyle w:val="TableParagraph"/>
              <w:spacing w:line="300" w:lineRule="auto"/>
              <w:ind w:left="568"/>
              <w:rPr>
                <w:sz w:val="24"/>
                <w:szCs w:val="24"/>
              </w:rPr>
            </w:pPr>
            <w:r w:rsidRPr="00C57503">
              <w:rPr>
                <w:sz w:val="24"/>
                <w:szCs w:val="24"/>
              </w:rPr>
              <w:t>Tên</w:t>
            </w:r>
            <w:r w:rsidRPr="00C57503">
              <w:rPr>
                <w:spacing w:val="-1"/>
                <w:sz w:val="24"/>
                <w:szCs w:val="24"/>
              </w:rPr>
              <w:t xml:space="preserve"> </w:t>
            </w:r>
            <w:r w:rsidRPr="00C57503">
              <w:rPr>
                <w:spacing w:val="-4"/>
                <w:sz w:val="24"/>
                <w:szCs w:val="24"/>
              </w:rPr>
              <w:t>phòng</w:t>
            </w:r>
          </w:p>
        </w:tc>
        <w:tc>
          <w:tcPr>
            <w:tcW w:w="1877" w:type="dxa"/>
          </w:tcPr>
          <w:p w14:paraId="673F7D5C" w14:textId="77777777" w:rsidR="00625AC0" w:rsidRPr="00C57503" w:rsidRDefault="00625AC0" w:rsidP="00625AC0">
            <w:pPr>
              <w:pStyle w:val="TableParagraph"/>
              <w:spacing w:line="300" w:lineRule="auto"/>
              <w:ind w:left="234"/>
              <w:rPr>
                <w:sz w:val="24"/>
                <w:szCs w:val="24"/>
              </w:rPr>
            </w:pPr>
            <w:r w:rsidRPr="00C57503">
              <w:rPr>
                <w:sz w:val="24"/>
                <w:szCs w:val="24"/>
              </w:rPr>
              <w:t>Số</w:t>
            </w:r>
            <w:r w:rsidRPr="00C57503">
              <w:rPr>
                <w:spacing w:val="-1"/>
                <w:sz w:val="24"/>
                <w:szCs w:val="24"/>
              </w:rPr>
              <w:t xml:space="preserve"> </w:t>
            </w:r>
            <w:r w:rsidRPr="00C57503">
              <w:rPr>
                <w:spacing w:val="-2"/>
                <w:sz w:val="24"/>
                <w:szCs w:val="24"/>
              </w:rPr>
              <w:t>lượng</w:t>
            </w:r>
          </w:p>
        </w:tc>
        <w:tc>
          <w:tcPr>
            <w:tcW w:w="4945" w:type="dxa"/>
          </w:tcPr>
          <w:p w14:paraId="09B9121C" w14:textId="77777777" w:rsidR="00625AC0" w:rsidRPr="00C57503" w:rsidRDefault="00625AC0" w:rsidP="00625AC0">
            <w:pPr>
              <w:pStyle w:val="TableParagraph"/>
              <w:spacing w:line="300" w:lineRule="auto"/>
              <w:ind w:left="393"/>
              <w:rPr>
                <w:sz w:val="24"/>
                <w:szCs w:val="24"/>
              </w:rPr>
            </w:pPr>
            <w:r w:rsidRPr="00C57503">
              <w:rPr>
                <w:sz w:val="24"/>
                <w:szCs w:val="24"/>
              </w:rPr>
              <w:t>Phạm</w:t>
            </w:r>
            <w:r w:rsidRPr="00C57503">
              <w:rPr>
                <w:spacing w:val="-6"/>
                <w:sz w:val="24"/>
                <w:szCs w:val="24"/>
              </w:rPr>
              <w:t xml:space="preserve"> </w:t>
            </w:r>
            <w:r w:rsidRPr="00C57503">
              <w:rPr>
                <w:sz w:val="24"/>
                <w:szCs w:val="24"/>
              </w:rPr>
              <w:t>vi và</w:t>
            </w:r>
            <w:r w:rsidRPr="00C57503">
              <w:rPr>
                <w:spacing w:val="-2"/>
                <w:sz w:val="24"/>
                <w:szCs w:val="24"/>
              </w:rPr>
              <w:t xml:space="preserve"> </w:t>
            </w:r>
            <w:r w:rsidRPr="00C57503">
              <w:rPr>
                <w:sz w:val="24"/>
                <w:szCs w:val="24"/>
              </w:rPr>
              <w:t>nội dung</w:t>
            </w:r>
            <w:r w:rsidRPr="00C57503">
              <w:rPr>
                <w:spacing w:val="-4"/>
                <w:sz w:val="24"/>
                <w:szCs w:val="24"/>
              </w:rPr>
              <w:t xml:space="preserve"> </w:t>
            </w:r>
            <w:r w:rsidRPr="00C57503">
              <w:rPr>
                <w:sz w:val="24"/>
                <w:szCs w:val="24"/>
              </w:rPr>
              <w:t>sử</w:t>
            </w:r>
            <w:r w:rsidRPr="00C57503">
              <w:rPr>
                <w:spacing w:val="-1"/>
                <w:sz w:val="24"/>
                <w:szCs w:val="24"/>
              </w:rPr>
              <w:t xml:space="preserve"> </w:t>
            </w:r>
            <w:r w:rsidRPr="00C57503">
              <w:rPr>
                <w:spacing w:val="-4"/>
                <w:sz w:val="24"/>
                <w:szCs w:val="24"/>
              </w:rPr>
              <w:t>dụng</w:t>
            </w:r>
          </w:p>
        </w:tc>
        <w:tc>
          <w:tcPr>
            <w:tcW w:w="2760" w:type="dxa"/>
          </w:tcPr>
          <w:p w14:paraId="1BF86DED" w14:textId="77777777" w:rsidR="00625AC0" w:rsidRPr="00C57503" w:rsidRDefault="00625AC0" w:rsidP="00625AC0">
            <w:pPr>
              <w:pStyle w:val="TableParagraph"/>
              <w:spacing w:line="300" w:lineRule="auto"/>
              <w:ind w:left="584"/>
              <w:rPr>
                <w:sz w:val="24"/>
                <w:szCs w:val="24"/>
              </w:rPr>
            </w:pPr>
            <w:r w:rsidRPr="00C57503">
              <w:rPr>
                <w:sz w:val="24"/>
                <w:szCs w:val="24"/>
              </w:rPr>
              <w:t>Ghi</w:t>
            </w:r>
            <w:r w:rsidRPr="00C57503">
              <w:rPr>
                <w:spacing w:val="-1"/>
                <w:sz w:val="24"/>
                <w:szCs w:val="24"/>
              </w:rPr>
              <w:t xml:space="preserve"> </w:t>
            </w:r>
            <w:r w:rsidRPr="00C57503">
              <w:rPr>
                <w:spacing w:val="-5"/>
                <w:sz w:val="24"/>
                <w:szCs w:val="24"/>
              </w:rPr>
              <w:t>chú</w:t>
            </w:r>
          </w:p>
        </w:tc>
      </w:tr>
      <w:tr w:rsidR="00625AC0" w:rsidRPr="00C57503" w14:paraId="7A5D06CA" w14:textId="77777777" w:rsidTr="00625AC0">
        <w:trPr>
          <w:trHeight w:val="281"/>
        </w:trPr>
        <w:tc>
          <w:tcPr>
            <w:tcW w:w="1093" w:type="dxa"/>
          </w:tcPr>
          <w:p w14:paraId="58D840B9" w14:textId="77777777" w:rsidR="00625AC0" w:rsidRPr="00C57503" w:rsidRDefault="00625AC0" w:rsidP="00625AC0">
            <w:pPr>
              <w:spacing w:line="300" w:lineRule="auto"/>
              <w:jc w:val="center"/>
              <w:rPr>
                <w:sz w:val="24"/>
                <w:szCs w:val="24"/>
              </w:rPr>
            </w:pPr>
            <w:r w:rsidRPr="00C57503">
              <w:rPr>
                <w:sz w:val="24"/>
                <w:szCs w:val="24"/>
              </w:rPr>
              <w:t>1</w:t>
            </w:r>
          </w:p>
        </w:tc>
        <w:tc>
          <w:tcPr>
            <w:tcW w:w="3073" w:type="dxa"/>
          </w:tcPr>
          <w:p w14:paraId="7B37E52D" w14:textId="77777777" w:rsidR="00625AC0" w:rsidRPr="00C57503" w:rsidRDefault="00625AC0" w:rsidP="00625AC0">
            <w:pPr>
              <w:spacing w:line="300" w:lineRule="auto"/>
              <w:jc w:val="center"/>
              <w:rPr>
                <w:sz w:val="24"/>
                <w:szCs w:val="24"/>
              </w:rPr>
            </w:pPr>
            <w:r w:rsidRPr="00C57503">
              <w:rPr>
                <w:sz w:val="24"/>
                <w:szCs w:val="24"/>
                <w:lang w:val="vi-VN"/>
              </w:rPr>
              <w:t>Phòng thực hành máy tính</w:t>
            </w:r>
            <w:r w:rsidRPr="00C57503">
              <w:rPr>
                <w:sz w:val="24"/>
                <w:szCs w:val="24"/>
              </w:rPr>
              <w:t xml:space="preserve"> 1</w:t>
            </w:r>
          </w:p>
        </w:tc>
        <w:tc>
          <w:tcPr>
            <w:tcW w:w="1877" w:type="dxa"/>
          </w:tcPr>
          <w:p w14:paraId="2A5FE5BC" w14:textId="77777777" w:rsidR="00625AC0" w:rsidRPr="00C57503" w:rsidRDefault="00625AC0" w:rsidP="00625AC0">
            <w:pPr>
              <w:spacing w:line="300" w:lineRule="auto"/>
              <w:jc w:val="center"/>
              <w:rPr>
                <w:sz w:val="24"/>
                <w:szCs w:val="24"/>
              </w:rPr>
            </w:pPr>
            <w:r w:rsidRPr="00C57503">
              <w:rPr>
                <w:sz w:val="24"/>
                <w:szCs w:val="24"/>
                <w:lang w:val="vi-VN"/>
              </w:rPr>
              <w:t>24</w:t>
            </w:r>
            <w:r w:rsidRPr="00C57503">
              <w:rPr>
                <w:sz w:val="24"/>
                <w:szCs w:val="24"/>
              </w:rPr>
              <w:t xml:space="preserve"> máy tính</w:t>
            </w:r>
          </w:p>
        </w:tc>
        <w:tc>
          <w:tcPr>
            <w:tcW w:w="4945" w:type="dxa"/>
          </w:tcPr>
          <w:p w14:paraId="3BFD36D6" w14:textId="77777777" w:rsidR="00625AC0" w:rsidRPr="00C57503" w:rsidRDefault="00625AC0" w:rsidP="00625AC0">
            <w:pPr>
              <w:spacing w:line="300" w:lineRule="auto"/>
              <w:jc w:val="center"/>
              <w:rPr>
                <w:sz w:val="24"/>
                <w:szCs w:val="24"/>
                <w:lang w:val="vi-VN"/>
              </w:rPr>
            </w:pPr>
            <w:r w:rsidRPr="00C57503">
              <w:rPr>
                <w:sz w:val="24"/>
                <w:szCs w:val="24"/>
              </w:rPr>
              <w:t>Thực hành các bài thực hành trong các chủ đề</w:t>
            </w:r>
          </w:p>
        </w:tc>
        <w:tc>
          <w:tcPr>
            <w:tcW w:w="2760" w:type="dxa"/>
          </w:tcPr>
          <w:p w14:paraId="7C2D8BE7" w14:textId="77777777" w:rsidR="00625AC0" w:rsidRPr="00C57503" w:rsidRDefault="00625AC0" w:rsidP="00625AC0">
            <w:pPr>
              <w:spacing w:line="300" w:lineRule="auto"/>
              <w:jc w:val="center"/>
              <w:rPr>
                <w:sz w:val="24"/>
                <w:szCs w:val="24"/>
                <w:lang w:val="vi-VN"/>
              </w:rPr>
            </w:pPr>
          </w:p>
        </w:tc>
      </w:tr>
    </w:tbl>
    <w:p w14:paraId="5DDA668C" w14:textId="77777777" w:rsidR="00625AC0" w:rsidRPr="00C57503" w:rsidRDefault="00625AC0" w:rsidP="000C7AB1">
      <w:pPr>
        <w:pStyle w:val="ListParagraph"/>
        <w:widowControl w:val="0"/>
        <w:numPr>
          <w:ilvl w:val="0"/>
          <w:numId w:val="2"/>
        </w:numPr>
        <w:tabs>
          <w:tab w:val="left" w:pos="417"/>
        </w:tabs>
        <w:autoSpaceDE w:val="0"/>
        <w:autoSpaceDN w:val="0"/>
        <w:spacing w:before="0" w:after="0" w:line="300" w:lineRule="auto"/>
        <w:ind w:left="417" w:hanging="279"/>
        <w:contextualSpacing w:val="0"/>
        <w:rPr>
          <w:b/>
          <w:sz w:val="24"/>
          <w:szCs w:val="24"/>
        </w:rPr>
      </w:pPr>
      <w:r w:rsidRPr="00C57503">
        <w:rPr>
          <w:b/>
          <w:sz w:val="24"/>
          <w:szCs w:val="24"/>
        </w:rPr>
        <w:t>Kế</w:t>
      </w:r>
      <w:r w:rsidRPr="00C57503">
        <w:rPr>
          <w:b/>
          <w:spacing w:val="-4"/>
          <w:sz w:val="24"/>
          <w:szCs w:val="24"/>
        </w:rPr>
        <w:t xml:space="preserve"> </w:t>
      </w:r>
      <w:r w:rsidRPr="00C57503">
        <w:rPr>
          <w:b/>
          <w:sz w:val="24"/>
          <w:szCs w:val="24"/>
        </w:rPr>
        <w:t>hoạch</w:t>
      </w:r>
      <w:r w:rsidRPr="00C57503">
        <w:rPr>
          <w:b/>
          <w:spacing w:val="-2"/>
          <w:sz w:val="24"/>
          <w:szCs w:val="24"/>
        </w:rPr>
        <w:t xml:space="preserve"> </w:t>
      </w:r>
      <w:r w:rsidRPr="00C57503">
        <w:rPr>
          <w:b/>
          <w:sz w:val="24"/>
          <w:szCs w:val="24"/>
        </w:rPr>
        <w:t>dạy</w:t>
      </w:r>
      <w:r w:rsidRPr="00C57503">
        <w:rPr>
          <w:b/>
          <w:spacing w:val="-1"/>
          <w:sz w:val="24"/>
          <w:szCs w:val="24"/>
        </w:rPr>
        <w:t xml:space="preserve"> </w:t>
      </w:r>
      <w:r w:rsidRPr="00C57503">
        <w:rPr>
          <w:b/>
          <w:spacing w:val="-4"/>
          <w:sz w:val="24"/>
          <w:szCs w:val="24"/>
        </w:rPr>
        <w:t>học</w:t>
      </w:r>
      <w:r w:rsidRPr="00C57503">
        <w:rPr>
          <w:b/>
          <w:spacing w:val="-4"/>
          <w:sz w:val="24"/>
          <w:szCs w:val="24"/>
          <w:vertAlign w:val="superscript"/>
        </w:rPr>
        <w:t>2</w:t>
      </w:r>
    </w:p>
    <w:p w14:paraId="1E9CE9BE"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ind w:left="358" w:hanging="220"/>
        <w:contextualSpacing w:val="0"/>
        <w:rPr>
          <w:b/>
          <w:sz w:val="24"/>
          <w:szCs w:val="24"/>
        </w:rPr>
      </w:pPr>
      <w:r w:rsidRPr="00C57503">
        <w:rPr>
          <w:b/>
          <w:sz w:val="24"/>
          <w:szCs w:val="24"/>
        </w:rPr>
        <w:t>Phân</w:t>
      </w:r>
      <w:r w:rsidRPr="00C57503">
        <w:rPr>
          <w:b/>
          <w:spacing w:val="-6"/>
          <w:sz w:val="24"/>
          <w:szCs w:val="24"/>
        </w:rPr>
        <w:t xml:space="preserve"> </w:t>
      </w:r>
      <w:r w:rsidRPr="00C57503">
        <w:rPr>
          <w:b/>
          <w:sz w:val="24"/>
          <w:szCs w:val="24"/>
        </w:rPr>
        <w:t>phối</w:t>
      </w:r>
      <w:r w:rsidRPr="00C57503">
        <w:rPr>
          <w:b/>
          <w:spacing w:val="-5"/>
          <w:sz w:val="24"/>
          <w:szCs w:val="24"/>
        </w:rPr>
        <w:t xml:space="preserve"> </w:t>
      </w:r>
      <w:r w:rsidRPr="00C57503">
        <w:rPr>
          <w:b/>
          <w:sz w:val="24"/>
          <w:szCs w:val="24"/>
        </w:rPr>
        <w:t>chương</w:t>
      </w:r>
      <w:r w:rsidRPr="00C57503">
        <w:rPr>
          <w:b/>
          <w:spacing w:val="-5"/>
          <w:sz w:val="24"/>
          <w:szCs w:val="24"/>
        </w:rPr>
        <w:t xml:space="preserve"> </w:t>
      </w:r>
      <w:r w:rsidRPr="00C57503">
        <w:rPr>
          <w:b/>
          <w:spacing w:val="-4"/>
          <w:sz w:val="24"/>
          <w:szCs w:val="24"/>
        </w:rPr>
        <w:t>trình</w:t>
      </w:r>
    </w:p>
    <w:tbl>
      <w:tblPr>
        <w:tblW w:w="13893"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112"/>
        <w:gridCol w:w="833"/>
        <w:gridCol w:w="965"/>
        <w:gridCol w:w="7275"/>
      </w:tblGrid>
      <w:tr w:rsidR="00625AC0" w:rsidRPr="00C57503" w14:paraId="094BDA01" w14:textId="77777777" w:rsidTr="00625AC0">
        <w:trPr>
          <w:trHeight w:val="360"/>
          <w:tblHeader/>
        </w:trPr>
        <w:tc>
          <w:tcPr>
            <w:tcW w:w="708" w:type="dxa"/>
            <w:vMerge w:val="restart"/>
            <w:vAlign w:val="center"/>
          </w:tcPr>
          <w:p w14:paraId="04BFF28C" w14:textId="77777777" w:rsidR="00625AC0" w:rsidRPr="00C57503" w:rsidRDefault="00625AC0" w:rsidP="00625AC0">
            <w:pPr>
              <w:spacing w:line="300" w:lineRule="auto"/>
              <w:jc w:val="center"/>
              <w:rPr>
                <w:b/>
                <w:sz w:val="24"/>
                <w:szCs w:val="24"/>
              </w:rPr>
            </w:pPr>
            <w:r w:rsidRPr="00C57503">
              <w:rPr>
                <w:b/>
                <w:sz w:val="24"/>
                <w:szCs w:val="24"/>
              </w:rPr>
              <w:t>STT</w:t>
            </w:r>
          </w:p>
        </w:tc>
        <w:tc>
          <w:tcPr>
            <w:tcW w:w="4112" w:type="dxa"/>
            <w:vMerge w:val="restart"/>
            <w:vAlign w:val="center"/>
          </w:tcPr>
          <w:p w14:paraId="52C89423" w14:textId="77777777" w:rsidR="00625AC0" w:rsidRPr="00C57503" w:rsidRDefault="00625AC0" w:rsidP="00625AC0">
            <w:pPr>
              <w:spacing w:line="300" w:lineRule="auto"/>
              <w:jc w:val="center"/>
              <w:rPr>
                <w:b/>
                <w:sz w:val="24"/>
                <w:szCs w:val="24"/>
              </w:rPr>
            </w:pPr>
            <w:r w:rsidRPr="00C57503">
              <w:rPr>
                <w:b/>
                <w:sz w:val="24"/>
                <w:szCs w:val="24"/>
                <w:lang w:val="vi-VN"/>
              </w:rPr>
              <w:t>Bài học</w:t>
            </w:r>
          </w:p>
        </w:tc>
        <w:tc>
          <w:tcPr>
            <w:tcW w:w="1798" w:type="dxa"/>
            <w:gridSpan w:val="2"/>
            <w:vAlign w:val="center"/>
          </w:tcPr>
          <w:p w14:paraId="73E7F427" w14:textId="77777777" w:rsidR="00625AC0" w:rsidRPr="00C57503" w:rsidRDefault="00625AC0" w:rsidP="00625AC0">
            <w:pPr>
              <w:spacing w:line="300" w:lineRule="auto"/>
              <w:jc w:val="center"/>
              <w:rPr>
                <w:b/>
                <w:sz w:val="24"/>
                <w:szCs w:val="24"/>
                <w:lang w:val="vi-VN"/>
              </w:rPr>
            </w:pPr>
            <w:r w:rsidRPr="00C57503">
              <w:rPr>
                <w:b/>
                <w:sz w:val="24"/>
                <w:szCs w:val="24"/>
                <w:lang w:val="vi-VN"/>
              </w:rPr>
              <w:t>Số tiết</w:t>
            </w:r>
          </w:p>
        </w:tc>
        <w:tc>
          <w:tcPr>
            <w:tcW w:w="7275" w:type="dxa"/>
            <w:vMerge w:val="restart"/>
            <w:vAlign w:val="center"/>
          </w:tcPr>
          <w:p w14:paraId="248E7C86" w14:textId="77777777" w:rsidR="00625AC0" w:rsidRPr="00C57503" w:rsidRDefault="00625AC0" w:rsidP="00625AC0">
            <w:pPr>
              <w:spacing w:line="300" w:lineRule="auto"/>
              <w:jc w:val="center"/>
              <w:rPr>
                <w:b/>
                <w:sz w:val="24"/>
                <w:szCs w:val="24"/>
                <w:lang w:val="vi-VN"/>
              </w:rPr>
            </w:pPr>
            <w:r w:rsidRPr="00C57503">
              <w:rPr>
                <w:b/>
                <w:sz w:val="24"/>
                <w:szCs w:val="24"/>
                <w:lang w:val="vi-VN"/>
              </w:rPr>
              <w:t>Yêu cầu cần đạt</w:t>
            </w:r>
          </w:p>
        </w:tc>
      </w:tr>
      <w:tr w:rsidR="00625AC0" w:rsidRPr="00C57503" w14:paraId="49B5D7B3" w14:textId="77777777" w:rsidTr="00625AC0">
        <w:trPr>
          <w:trHeight w:val="360"/>
          <w:tblHeader/>
        </w:trPr>
        <w:tc>
          <w:tcPr>
            <w:tcW w:w="708" w:type="dxa"/>
            <w:vMerge/>
            <w:vAlign w:val="center"/>
          </w:tcPr>
          <w:p w14:paraId="3DF70A1E" w14:textId="77777777" w:rsidR="00625AC0" w:rsidRPr="00C57503" w:rsidRDefault="00625AC0" w:rsidP="00625AC0">
            <w:pPr>
              <w:spacing w:line="300" w:lineRule="auto"/>
              <w:jc w:val="center"/>
              <w:rPr>
                <w:b/>
                <w:sz w:val="24"/>
                <w:szCs w:val="24"/>
                <w:lang w:val="vi-VN"/>
              </w:rPr>
            </w:pPr>
          </w:p>
        </w:tc>
        <w:tc>
          <w:tcPr>
            <w:tcW w:w="4112" w:type="dxa"/>
            <w:vMerge/>
            <w:vAlign w:val="center"/>
          </w:tcPr>
          <w:p w14:paraId="494BEBC0" w14:textId="77777777" w:rsidR="00625AC0" w:rsidRPr="00C57503" w:rsidRDefault="00625AC0" w:rsidP="00625AC0">
            <w:pPr>
              <w:spacing w:line="300" w:lineRule="auto"/>
              <w:jc w:val="center"/>
              <w:rPr>
                <w:b/>
                <w:sz w:val="24"/>
                <w:szCs w:val="24"/>
                <w:lang w:val="vi-VN"/>
              </w:rPr>
            </w:pPr>
          </w:p>
        </w:tc>
        <w:tc>
          <w:tcPr>
            <w:tcW w:w="833" w:type="dxa"/>
            <w:vAlign w:val="center"/>
          </w:tcPr>
          <w:p w14:paraId="00A01034" w14:textId="77777777" w:rsidR="00625AC0" w:rsidRPr="00C57503" w:rsidRDefault="00625AC0" w:rsidP="00625AC0">
            <w:pPr>
              <w:spacing w:line="300" w:lineRule="auto"/>
              <w:jc w:val="center"/>
              <w:rPr>
                <w:b/>
                <w:sz w:val="24"/>
                <w:szCs w:val="24"/>
              </w:rPr>
            </w:pPr>
            <w:r w:rsidRPr="00C57503">
              <w:rPr>
                <w:b/>
                <w:sz w:val="24"/>
                <w:szCs w:val="24"/>
              </w:rPr>
              <w:t>ST</w:t>
            </w:r>
          </w:p>
        </w:tc>
        <w:tc>
          <w:tcPr>
            <w:tcW w:w="965" w:type="dxa"/>
            <w:vAlign w:val="center"/>
          </w:tcPr>
          <w:p w14:paraId="179A3A23" w14:textId="77777777" w:rsidR="00625AC0" w:rsidRPr="00C57503" w:rsidRDefault="00625AC0" w:rsidP="00625AC0">
            <w:pPr>
              <w:spacing w:line="300" w:lineRule="auto"/>
              <w:jc w:val="center"/>
              <w:rPr>
                <w:b/>
                <w:sz w:val="24"/>
                <w:szCs w:val="24"/>
              </w:rPr>
            </w:pPr>
            <w:r w:rsidRPr="00C57503">
              <w:rPr>
                <w:b/>
                <w:sz w:val="24"/>
                <w:szCs w:val="24"/>
              </w:rPr>
              <w:t>CT</w:t>
            </w:r>
          </w:p>
        </w:tc>
        <w:tc>
          <w:tcPr>
            <w:tcW w:w="7274" w:type="dxa"/>
            <w:vMerge/>
            <w:vAlign w:val="center"/>
          </w:tcPr>
          <w:p w14:paraId="12B520BE" w14:textId="77777777" w:rsidR="00625AC0" w:rsidRPr="00C57503" w:rsidRDefault="00625AC0" w:rsidP="00625AC0">
            <w:pPr>
              <w:spacing w:line="300" w:lineRule="auto"/>
              <w:jc w:val="center"/>
              <w:rPr>
                <w:b/>
                <w:sz w:val="24"/>
                <w:szCs w:val="24"/>
                <w:lang w:val="vi-VN"/>
              </w:rPr>
            </w:pPr>
          </w:p>
        </w:tc>
      </w:tr>
      <w:tr w:rsidR="00625AC0" w:rsidRPr="00C57503" w14:paraId="672B73FD" w14:textId="77777777" w:rsidTr="00625AC0">
        <w:tc>
          <w:tcPr>
            <w:tcW w:w="13893" w:type="dxa"/>
            <w:gridSpan w:val="5"/>
          </w:tcPr>
          <w:p w14:paraId="6020D8D6" w14:textId="77777777" w:rsidR="00625AC0" w:rsidRPr="00C57503" w:rsidRDefault="00625AC0" w:rsidP="00625AC0">
            <w:pPr>
              <w:spacing w:line="300" w:lineRule="auto"/>
              <w:jc w:val="center"/>
              <w:rPr>
                <w:b/>
                <w:sz w:val="24"/>
                <w:szCs w:val="24"/>
              </w:rPr>
            </w:pPr>
            <w:r w:rsidRPr="00C57503">
              <w:rPr>
                <w:b/>
                <w:sz w:val="24"/>
                <w:szCs w:val="24"/>
              </w:rPr>
              <w:t>CHỦ ĐỀ 1: MÁY TÍNH VÀ XÃ HỘI TRI THỨC</w:t>
            </w:r>
          </w:p>
        </w:tc>
      </w:tr>
      <w:tr w:rsidR="00625AC0" w:rsidRPr="00C57503" w14:paraId="74408A39" w14:textId="77777777" w:rsidTr="00625AC0">
        <w:tc>
          <w:tcPr>
            <w:tcW w:w="708" w:type="dxa"/>
            <w:vAlign w:val="center"/>
          </w:tcPr>
          <w:p w14:paraId="090DA07B" w14:textId="77777777" w:rsidR="00625AC0" w:rsidRPr="00C57503" w:rsidRDefault="00625AC0" w:rsidP="00625AC0">
            <w:pPr>
              <w:spacing w:line="300" w:lineRule="auto"/>
              <w:jc w:val="center"/>
              <w:rPr>
                <w:sz w:val="24"/>
                <w:szCs w:val="24"/>
              </w:rPr>
            </w:pPr>
            <w:r w:rsidRPr="00C57503">
              <w:rPr>
                <w:sz w:val="24"/>
                <w:szCs w:val="24"/>
              </w:rPr>
              <w:t>1</w:t>
            </w:r>
          </w:p>
        </w:tc>
        <w:tc>
          <w:tcPr>
            <w:tcW w:w="4112" w:type="dxa"/>
            <w:vAlign w:val="center"/>
          </w:tcPr>
          <w:p w14:paraId="6AD253EA" w14:textId="77777777" w:rsidR="00625AC0" w:rsidRPr="00C57503" w:rsidRDefault="00625AC0" w:rsidP="00625AC0">
            <w:pPr>
              <w:spacing w:line="300" w:lineRule="auto"/>
              <w:jc w:val="both"/>
              <w:rPr>
                <w:sz w:val="24"/>
                <w:szCs w:val="24"/>
              </w:rPr>
            </w:pPr>
            <w:r w:rsidRPr="00C57503">
              <w:rPr>
                <w:sz w:val="24"/>
                <w:szCs w:val="24"/>
              </w:rPr>
              <w:t>Bài 1 - Thông tin và xử lí thông tin</w:t>
            </w:r>
          </w:p>
        </w:tc>
        <w:tc>
          <w:tcPr>
            <w:tcW w:w="833" w:type="dxa"/>
            <w:vAlign w:val="center"/>
          </w:tcPr>
          <w:p w14:paraId="21EA31EB"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3089CC3B" w14:textId="77777777" w:rsidR="00625AC0" w:rsidRPr="00C57503" w:rsidRDefault="00625AC0" w:rsidP="00625AC0">
            <w:pPr>
              <w:spacing w:line="300" w:lineRule="auto"/>
              <w:jc w:val="center"/>
              <w:rPr>
                <w:sz w:val="24"/>
                <w:szCs w:val="24"/>
              </w:rPr>
            </w:pPr>
            <w:r w:rsidRPr="00C57503">
              <w:rPr>
                <w:sz w:val="24"/>
                <w:szCs w:val="24"/>
              </w:rPr>
              <w:t>1-2</w:t>
            </w:r>
          </w:p>
        </w:tc>
        <w:tc>
          <w:tcPr>
            <w:tcW w:w="7274" w:type="dxa"/>
          </w:tcPr>
          <w:p w14:paraId="316CAE54" w14:textId="77777777" w:rsidR="00625AC0" w:rsidRPr="00C57503" w:rsidRDefault="00625AC0" w:rsidP="00625AC0">
            <w:pPr>
              <w:spacing w:line="300" w:lineRule="auto"/>
              <w:jc w:val="both"/>
              <w:rPr>
                <w:sz w:val="24"/>
                <w:szCs w:val="24"/>
              </w:rPr>
            </w:pPr>
            <w:r w:rsidRPr="00C57503">
              <w:rPr>
                <w:sz w:val="24"/>
                <w:szCs w:val="24"/>
              </w:rPr>
              <w:t>- Phân biệt được thông tin và dữ liệu</w:t>
            </w:r>
          </w:p>
          <w:p w14:paraId="31689D84" w14:textId="77777777" w:rsidR="00625AC0" w:rsidRPr="00C57503" w:rsidRDefault="00625AC0" w:rsidP="00625AC0">
            <w:pPr>
              <w:spacing w:line="300" w:lineRule="auto"/>
              <w:jc w:val="both"/>
              <w:rPr>
                <w:sz w:val="24"/>
                <w:szCs w:val="24"/>
              </w:rPr>
            </w:pPr>
            <w:r w:rsidRPr="00C57503">
              <w:rPr>
                <w:sz w:val="24"/>
                <w:szCs w:val="24"/>
              </w:rPr>
              <w:lastRenderedPageBreak/>
              <w:t>- Chuyển đổi được đơn vị lưu trữ dữ liệu</w:t>
            </w:r>
          </w:p>
          <w:p w14:paraId="156F91FE" w14:textId="77777777" w:rsidR="00625AC0" w:rsidRPr="00C57503" w:rsidRDefault="00625AC0" w:rsidP="00625AC0">
            <w:pPr>
              <w:spacing w:line="300" w:lineRule="auto"/>
              <w:jc w:val="both"/>
              <w:rPr>
                <w:sz w:val="24"/>
                <w:szCs w:val="24"/>
              </w:rPr>
            </w:pPr>
            <w:r w:rsidRPr="00C57503">
              <w:rPr>
                <w:sz w:val="24"/>
                <w:szCs w:val="24"/>
              </w:rPr>
              <w:t xml:space="preserve">- Nêu được sự ưu việt của thiết bị số     </w:t>
            </w:r>
          </w:p>
        </w:tc>
      </w:tr>
      <w:tr w:rsidR="00625AC0" w:rsidRPr="00C57503" w14:paraId="0DE9EDF1" w14:textId="77777777" w:rsidTr="00625AC0">
        <w:tc>
          <w:tcPr>
            <w:tcW w:w="708" w:type="dxa"/>
            <w:vAlign w:val="center"/>
          </w:tcPr>
          <w:p w14:paraId="6B039B73" w14:textId="77777777" w:rsidR="00625AC0" w:rsidRPr="00C57503" w:rsidRDefault="00625AC0" w:rsidP="00625AC0">
            <w:pPr>
              <w:spacing w:line="300" w:lineRule="auto"/>
              <w:jc w:val="center"/>
              <w:rPr>
                <w:sz w:val="24"/>
                <w:szCs w:val="24"/>
              </w:rPr>
            </w:pPr>
            <w:r w:rsidRPr="00C57503">
              <w:rPr>
                <w:sz w:val="24"/>
                <w:szCs w:val="24"/>
              </w:rPr>
              <w:lastRenderedPageBreak/>
              <w:t>2</w:t>
            </w:r>
          </w:p>
        </w:tc>
        <w:tc>
          <w:tcPr>
            <w:tcW w:w="4112" w:type="dxa"/>
            <w:vAlign w:val="center"/>
          </w:tcPr>
          <w:p w14:paraId="046F769A" w14:textId="77777777" w:rsidR="00625AC0" w:rsidRPr="00C57503" w:rsidRDefault="00625AC0" w:rsidP="00625AC0">
            <w:pPr>
              <w:spacing w:line="300" w:lineRule="auto"/>
              <w:jc w:val="both"/>
              <w:rPr>
                <w:sz w:val="24"/>
                <w:szCs w:val="24"/>
              </w:rPr>
            </w:pPr>
            <w:r w:rsidRPr="00C57503">
              <w:rPr>
                <w:sz w:val="24"/>
                <w:szCs w:val="24"/>
              </w:rPr>
              <w:t>Bài 2. Vai trò của thiết bị thông minh và tin học đối với xã hội</w:t>
            </w:r>
          </w:p>
        </w:tc>
        <w:tc>
          <w:tcPr>
            <w:tcW w:w="833" w:type="dxa"/>
            <w:vAlign w:val="center"/>
          </w:tcPr>
          <w:p w14:paraId="4325B41B"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187B5890" w14:textId="77777777" w:rsidR="00625AC0" w:rsidRPr="00C57503" w:rsidRDefault="00625AC0" w:rsidP="00625AC0">
            <w:pPr>
              <w:spacing w:line="300" w:lineRule="auto"/>
              <w:jc w:val="center"/>
              <w:rPr>
                <w:sz w:val="24"/>
                <w:szCs w:val="24"/>
              </w:rPr>
            </w:pPr>
            <w:r w:rsidRPr="00C57503">
              <w:rPr>
                <w:sz w:val="24"/>
                <w:szCs w:val="24"/>
              </w:rPr>
              <w:t>3-4</w:t>
            </w:r>
          </w:p>
        </w:tc>
        <w:tc>
          <w:tcPr>
            <w:tcW w:w="7274" w:type="dxa"/>
          </w:tcPr>
          <w:p w14:paraId="4F013D3D" w14:textId="77777777" w:rsidR="00625AC0" w:rsidRPr="00C57503" w:rsidRDefault="00625AC0" w:rsidP="00625AC0">
            <w:pPr>
              <w:spacing w:line="300" w:lineRule="auto"/>
              <w:jc w:val="both"/>
              <w:rPr>
                <w:sz w:val="24"/>
                <w:szCs w:val="24"/>
              </w:rPr>
            </w:pPr>
            <w:r w:rsidRPr="00C57503">
              <w:rPr>
                <w:sz w:val="24"/>
                <w:szCs w:val="24"/>
              </w:rPr>
              <w:t>- Nhận biết được TBTM, nêu được ví dụ</w:t>
            </w:r>
          </w:p>
          <w:p w14:paraId="7D973E73" w14:textId="77777777" w:rsidR="00625AC0" w:rsidRPr="00C57503" w:rsidRDefault="00625AC0" w:rsidP="00625AC0">
            <w:pPr>
              <w:spacing w:line="300" w:lineRule="auto"/>
              <w:jc w:val="both"/>
              <w:rPr>
                <w:sz w:val="24"/>
                <w:szCs w:val="24"/>
              </w:rPr>
            </w:pPr>
            <w:r w:rsidRPr="00C57503">
              <w:rPr>
                <w:sz w:val="24"/>
                <w:szCs w:val="24"/>
              </w:rPr>
              <w:t>- Biết được vai trò của TBTM, cuộc cách mạng công ngiệp lần thứ 4</w:t>
            </w:r>
          </w:p>
          <w:p w14:paraId="2E43B432" w14:textId="77777777" w:rsidR="00625AC0" w:rsidRPr="00C57503" w:rsidRDefault="00625AC0" w:rsidP="00625AC0">
            <w:pPr>
              <w:spacing w:line="300" w:lineRule="auto"/>
              <w:jc w:val="both"/>
              <w:rPr>
                <w:sz w:val="24"/>
                <w:szCs w:val="24"/>
              </w:rPr>
            </w:pPr>
            <w:r w:rsidRPr="00C57503">
              <w:rPr>
                <w:sz w:val="24"/>
                <w:szCs w:val="24"/>
              </w:rPr>
              <w:t>- Biết được vai trò của tin học đv xã hội, nêu được ví dụ</w:t>
            </w:r>
          </w:p>
          <w:p w14:paraId="7664A3B9" w14:textId="77777777" w:rsidR="00625AC0" w:rsidRPr="00C57503" w:rsidRDefault="00625AC0" w:rsidP="00625AC0">
            <w:pPr>
              <w:spacing w:line="300" w:lineRule="auto"/>
              <w:jc w:val="both"/>
              <w:rPr>
                <w:sz w:val="24"/>
                <w:szCs w:val="24"/>
              </w:rPr>
            </w:pPr>
            <w:r w:rsidRPr="00C57503">
              <w:rPr>
                <w:sz w:val="24"/>
                <w:szCs w:val="24"/>
              </w:rPr>
              <w:t>- Biết các thành tựu nổi bật của ngành tin học</w:t>
            </w:r>
          </w:p>
        </w:tc>
      </w:tr>
      <w:tr w:rsidR="00625AC0" w:rsidRPr="00C57503" w14:paraId="4EAA48FA" w14:textId="77777777" w:rsidTr="00625AC0">
        <w:tc>
          <w:tcPr>
            <w:tcW w:w="708" w:type="dxa"/>
            <w:vAlign w:val="center"/>
          </w:tcPr>
          <w:p w14:paraId="6259E23B"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4112" w:type="dxa"/>
            <w:vAlign w:val="center"/>
          </w:tcPr>
          <w:p w14:paraId="2D48EDAB" w14:textId="77777777" w:rsidR="00625AC0" w:rsidRPr="00C57503" w:rsidRDefault="00625AC0" w:rsidP="00625AC0">
            <w:pPr>
              <w:spacing w:line="300" w:lineRule="auto"/>
              <w:jc w:val="both"/>
              <w:rPr>
                <w:sz w:val="24"/>
                <w:szCs w:val="24"/>
              </w:rPr>
            </w:pPr>
            <w:r w:rsidRPr="00C57503">
              <w:rPr>
                <w:sz w:val="24"/>
                <w:szCs w:val="24"/>
              </w:rPr>
              <w:t>Bài 7. Thực hành sử dụng thiết bị số thông dụng</w:t>
            </w:r>
          </w:p>
        </w:tc>
        <w:tc>
          <w:tcPr>
            <w:tcW w:w="833" w:type="dxa"/>
            <w:vAlign w:val="center"/>
          </w:tcPr>
          <w:p w14:paraId="61D272BD"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6188B0A6" w14:textId="77777777" w:rsidR="00625AC0" w:rsidRPr="00C57503" w:rsidRDefault="00625AC0" w:rsidP="00625AC0">
            <w:pPr>
              <w:spacing w:line="300" w:lineRule="auto"/>
              <w:jc w:val="center"/>
              <w:rPr>
                <w:sz w:val="24"/>
                <w:szCs w:val="24"/>
              </w:rPr>
            </w:pPr>
            <w:r w:rsidRPr="00C57503">
              <w:rPr>
                <w:sz w:val="24"/>
                <w:szCs w:val="24"/>
                <w:lang w:val="vi-VN"/>
              </w:rPr>
              <w:t>5</w:t>
            </w:r>
            <w:r w:rsidRPr="00C57503">
              <w:rPr>
                <w:sz w:val="24"/>
                <w:szCs w:val="24"/>
              </w:rPr>
              <w:t>-</w:t>
            </w:r>
            <w:r w:rsidRPr="00C57503">
              <w:rPr>
                <w:sz w:val="24"/>
                <w:szCs w:val="24"/>
                <w:lang w:val="vi-VN"/>
              </w:rPr>
              <w:t>6</w:t>
            </w:r>
          </w:p>
        </w:tc>
        <w:tc>
          <w:tcPr>
            <w:tcW w:w="7274" w:type="dxa"/>
          </w:tcPr>
          <w:p w14:paraId="53EDB109" w14:textId="77777777" w:rsidR="00625AC0" w:rsidRPr="00C57503" w:rsidRDefault="00625AC0" w:rsidP="00625AC0">
            <w:pPr>
              <w:spacing w:line="300" w:lineRule="auto"/>
              <w:jc w:val="both"/>
              <w:rPr>
                <w:sz w:val="24"/>
                <w:szCs w:val="24"/>
              </w:rPr>
            </w:pPr>
            <w:r w:rsidRPr="00C57503">
              <w:rPr>
                <w:sz w:val="24"/>
                <w:szCs w:val="24"/>
              </w:rPr>
              <w:t>- Biết được thiết bị số cá nhân thông dụng thường có những gi.</w:t>
            </w:r>
          </w:p>
          <w:p w14:paraId="60AD9337" w14:textId="77777777" w:rsidR="00625AC0" w:rsidRPr="00C57503" w:rsidRDefault="00625AC0" w:rsidP="00625AC0">
            <w:pPr>
              <w:spacing w:line="300" w:lineRule="auto"/>
              <w:jc w:val="both"/>
              <w:rPr>
                <w:sz w:val="24"/>
                <w:szCs w:val="24"/>
              </w:rPr>
            </w:pPr>
            <w:r w:rsidRPr="00C57503">
              <w:rPr>
                <w:sz w:val="24"/>
                <w:szCs w:val="24"/>
              </w:rPr>
              <w:t xml:space="preserve">- Biết được một số tính năng tiêu biểu của thiết bị số cá nhân thông dụng </w:t>
            </w:r>
          </w:p>
          <w:p w14:paraId="7DF582DD" w14:textId="77777777" w:rsidR="00625AC0" w:rsidRPr="00C57503" w:rsidRDefault="00625AC0" w:rsidP="00625AC0">
            <w:pPr>
              <w:spacing w:line="300" w:lineRule="auto"/>
              <w:jc w:val="both"/>
              <w:rPr>
                <w:sz w:val="24"/>
                <w:szCs w:val="24"/>
              </w:rPr>
            </w:pPr>
            <w:r w:rsidRPr="00C57503">
              <w:rPr>
                <w:sz w:val="24"/>
                <w:szCs w:val="24"/>
              </w:rPr>
              <w:t xml:space="preserve">- Khai thác sử dụng một số ứng dụng và dữ liệu trên các thiết bị di động như máy tính bảng </w:t>
            </w:r>
          </w:p>
        </w:tc>
      </w:tr>
      <w:tr w:rsidR="00625AC0" w:rsidRPr="00C57503" w14:paraId="283BB0A7" w14:textId="77777777" w:rsidTr="00625AC0">
        <w:tc>
          <w:tcPr>
            <w:tcW w:w="13893" w:type="dxa"/>
            <w:gridSpan w:val="5"/>
            <w:vAlign w:val="center"/>
          </w:tcPr>
          <w:p w14:paraId="75BE7FD9" w14:textId="77777777" w:rsidR="00625AC0" w:rsidRPr="00C57503" w:rsidRDefault="00625AC0" w:rsidP="00625AC0">
            <w:pPr>
              <w:tabs>
                <w:tab w:val="left" w:pos="4760"/>
              </w:tabs>
              <w:spacing w:line="300" w:lineRule="auto"/>
              <w:jc w:val="both"/>
              <w:rPr>
                <w:b/>
                <w:bCs/>
                <w:sz w:val="24"/>
                <w:szCs w:val="24"/>
              </w:rPr>
            </w:pPr>
            <w:r w:rsidRPr="00C57503">
              <w:rPr>
                <w:b/>
                <w:bCs/>
                <w:sz w:val="24"/>
                <w:szCs w:val="24"/>
              </w:rPr>
              <w:tab/>
              <w:t>CHỦ ĐỀ 2. MẠNG MÁY TÍNH VÀ INTERNET</w:t>
            </w:r>
          </w:p>
        </w:tc>
      </w:tr>
      <w:tr w:rsidR="00625AC0" w:rsidRPr="00C57503" w14:paraId="1B585E6D" w14:textId="77777777" w:rsidTr="00625AC0">
        <w:tc>
          <w:tcPr>
            <w:tcW w:w="708" w:type="dxa"/>
            <w:vAlign w:val="center"/>
          </w:tcPr>
          <w:p w14:paraId="14F4C439" w14:textId="77777777" w:rsidR="00625AC0" w:rsidRPr="00C57503" w:rsidRDefault="00625AC0" w:rsidP="00625AC0">
            <w:pPr>
              <w:spacing w:line="300" w:lineRule="auto"/>
              <w:jc w:val="center"/>
              <w:rPr>
                <w:sz w:val="24"/>
                <w:szCs w:val="24"/>
              </w:rPr>
            </w:pPr>
            <w:r w:rsidRPr="00C57503">
              <w:rPr>
                <w:sz w:val="24"/>
                <w:szCs w:val="24"/>
                <w:lang w:val="vi-VN"/>
              </w:rPr>
              <w:t>4</w:t>
            </w:r>
          </w:p>
        </w:tc>
        <w:tc>
          <w:tcPr>
            <w:tcW w:w="4112" w:type="dxa"/>
            <w:vAlign w:val="center"/>
          </w:tcPr>
          <w:p w14:paraId="0D18721C" w14:textId="77777777" w:rsidR="00625AC0" w:rsidRPr="00C57503" w:rsidRDefault="00625AC0" w:rsidP="00625AC0">
            <w:pPr>
              <w:spacing w:line="300" w:lineRule="auto"/>
              <w:jc w:val="both"/>
              <w:rPr>
                <w:sz w:val="24"/>
                <w:szCs w:val="24"/>
              </w:rPr>
            </w:pPr>
            <w:r w:rsidRPr="00C57503">
              <w:rPr>
                <w:sz w:val="24"/>
                <w:szCs w:val="24"/>
              </w:rPr>
              <w:t>Bài 8. Mạng máy tính trong cuộc sống hiện đại</w:t>
            </w:r>
          </w:p>
        </w:tc>
        <w:tc>
          <w:tcPr>
            <w:tcW w:w="833" w:type="dxa"/>
            <w:vAlign w:val="center"/>
          </w:tcPr>
          <w:p w14:paraId="7DDE66DF"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581D7CE2" w14:textId="77777777" w:rsidR="00625AC0" w:rsidRPr="00C57503" w:rsidRDefault="00625AC0" w:rsidP="00625AC0">
            <w:pPr>
              <w:spacing w:line="300" w:lineRule="auto"/>
              <w:jc w:val="center"/>
              <w:rPr>
                <w:sz w:val="24"/>
                <w:szCs w:val="24"/>
              </w:rPr>
            </w:pPr>
            <w:r w:rsidRPr="00C57503">
              <w:rPr>
                <w:sz w:val="24"/>
                <w:szCs w:val="24"/>
                <w:lang w:val="vi-VN"/>
              </w:rPr>
              <w:t>7</w:t>
            </w:r>
            <w:r w:rsidRPr="00C57503">
              <w:rPr>
                <w:sz w:val="24"/>
                <w:szCs w:val="24"/>
              </w:rPr>
              <w:t>-</w:t>
            </w:r>
            <w:r w:rsidRPr="00C57503">
              <w:rPr>
                <w:sz w:val="24"/>
                <w:szCs w:val="24"/>
                <w:lang w:val="vi-VN"/>
              </w:rPr>
              <w:t>8</w:t>
            </w:r>
          </w:p>
        </w:tc>
        <w:tc>
          <w:tcPr>
            <w:tcW w:w="7274" w:type="dxa"/>
          </w:tcPr>
          <w:p w14:paraId="7E4CDE50" w14:textId="77777777" w:rsidR="00625AC0" w:rsidRPr="00C57503" w:rsidRDefault="00625AC0" w:rsidP="00625AC0">
            <w:pPr>
              <w:spacing w:line="300" w:lineRule="auto"/>
              <w:jc w:val="both"/>
              <w:rPr>
                <w:sz w:val="24"/>
                <w:szCs w:val="24"/>
              </w:rPr>
            </w:pPr>
            <w:r w:rsidRPr="00C57503">
              <w:rPr>
                <w:sz w:val="24"/>
                <w:szCs w:val="24"/>
              </w:rPr>
              <w:t>- Hiểu được sự khác biệt giữa mạng LAN và Internet</w:t>
            </w:r>
          </w:p>
          <w:p w14:paraId="65F998B3" w14:textId="77777777" w:rsidR="00625AC0" w:rsidRPr="00C57503" w:rsidRDefault="00625AC0" w:rsidP="00625AC0">
            <w:pPr>
              <w:spacing w:line="300" w:lineRule="auto"/>
              <w:jc w:val="both"/>
              <w:rPr>
                <w:sz w:val="24"/>
                <w:szCs w:val="24"/>
              </w:rPr>
            </w:pPr>
            <w:r w:rsidRPr="00C57503">
              <w:rPr>
                <w:sz w:val="24"/>
                <w:szCs w:val="24"/>
              </w:rPr>
              <w:t>- Biết được những thay đổi về chất lượng cuộc sống, phương thức học tập và làm việc trong xã hội khi mạng máy tính được sử dụng rộng rãi</w:t>
            </w:r>
          </w:p>
          <w:p w14:paraId="3363EBC3" w14:textId="77777777" w:rsidR="00625AC0" w:rsidRPr="00C57503" w:rsidRDefault="00625AC0" w:rsidP="00625AC0">
            <w:pPr>
              <w:spacing w:line="300" w:lineRule="auto"/>
              <w:jc w:val="both"/>
              <w:rPr>
                <w:sz w:val="24"/>
                <w:szCs w:val="24"/>
              </w:rPr>
            </w:pPr>
            <w:r w:rsidRPr="00C57503">
              <w:rPr>
                <w:sz w:val="24"/>
                <w:szCs w:val="24"/>
              </w:rPr>
              <w:t>- Biết được một số công nghệ dựa trên Internet như dịch vụ điện toán đám mây hay kết nối vạn vật (IoT).</w:t>
            </w:r>
          </w:p>
        </w:tc>
      </w:tr>
      <w:tr w:rsidR="00625AC0" w:rsidRPr="00C57503" w14:paraId="21415D3F" w14:textId="77777777" w:rsidTr="00625AC0">
        <w:tc>
          <w:tcPr>
            <w:tcW w:w="708" w:type="dxa"/>
            <w:vAlign w:val="center"/>
          </w:tcPr>
          <w:p w14:paraId="282B331F" w14:textId="77777777" w:rsidR="00625AC0" w:rsidRPr="00C57503" w:rsidRDefault="00625AC0" w:rsidP="00625AC0">
            <w:pPr>
              <w:spacing w:line="300" w:lineRule="auto"/>
              <w:jc w:val="center"/>
              <w:rPr>
                <w:sz w:val="24"/>
                <w:szCs w:val="24"/>
              </w:rPr>
            </w:pPr>
            <w:r w:rsidRPr="00C57503">
              <w:rPr>
                <w:sz w:val="24"/>
                <w:szCs w:val="24"/>
                <w:lang w:val="vi-VN"/>
              </w:rPr>
              <w:lastRenderedPageBreak/>
              <w:t>5</w:t>
            </w:r>
          </w:p>
        </w:tc>
        <w:tc>
          <w:tcPr>
            <w:tcW w:w="4112" w:type="dxa"/>
            <w:vAlign w:val="center"/>
          </w:tcPr>
          <w:p w14:paraId="1C54F698" w14:textId="77777777" w:rsidR="00625AC0" w:rsidRPr="00C57503" w:rsidRDefault="00625AC0" w:rsidP="00625AC0">
            <w:pPr>
              <w:spacing w:line="300" w:lineRule="auto"/>
              <w:jc w:val="both"/>
              <w:rPr>
                <w:sz w:val="24"/>
                <w:szCs w:val="24"/>
              </w:rPr>
            </w:pPr>
            <w:r w:rsidRPr="00C57503">
              <w:rPr>
                <w:sz w:val="24"/>
                <w:szCs w:val="24"/>
              </w:rPr>
              <w:t>Bài 9. An toàn trên không gian mạng</w:t>
            </w:r>
          </w:p>
        </w:tc>
        <w:tc>
          <w:tcPr>
            <w:tcW w:w="833" w:type="dxa"/>
            <w:vAlign w:val="center"/>
          </w:tcPr>
          <w:p w14:paraId="0284DFE4" w14:textId="77777777" w:rsidR="00625AC0" w:rsidRPr="00C57503" w:rsidRDefault="00625AC0" w:rsidP="00625AC0">
            <w:pPr>
              <w:spacing w:line="300" w:lineRule="auto"/>
              <w:jc w:val="center"/>
              <w:rPr>
                <w:sz w:val="24"/>
                <w:szCs w:val="24"/>
              </w:rPr>
            </w:pPr>
            <w:r w:rsidRPr="00C57503">
              <w:rPr>
                <w:sz w:val="24"/>
                <w:szCs w:val="24"/>
              </w:rPr>
              <w:t>03</w:t>
            </w:r>
          </w:p>
        </w:tc>
        <w:tc>
          <w:tcPr>
            <w:tcW w:w="965" w:type="dxa"/>
            <w:vAlign w:val="center"/>
          </w:tcPr>
          <w:p w14:paraId="3E8DE9EC" w14:textId="77777777" w:rsidR="00625AC0" w:rsidRPr="00C57503" w:rsidRDefault="00625AC0" w:rsidP="00625AC0">
            <w:pPr>
              <w:spacing w:line="300" w:lineRule="auto"/>
              <w:jc w:val="center"/>
              <w:rPr>
                <w:sz w:val="24"/>
                <w:szCs w:val="24"/>
              </w:rPr>
            </w:pPr>
            <w:r w:rsidRPr="00C57503">
              <w:rPr>
                <w:sz w:val="24"/>
                <w:szCs w:val="24"/>
                <w:lang w:val="vi-VN"/>
              </w:rPr>
              <w:t>9</w:t>
            </w:r>
            <w:r w:rsidRPr="00C57503">
              <w:rPr>
                <w:sz w:val="24"/>
                <w:szCs w:val="24"/>
              </w:rPr>
              <w:t>-</w:t>
            </w:r>
            <w:r w:rsidRPr="00C57503">
              <w:rPr>
                <w:sz w:val="24"/>
                <w:szCs w:val="24"/>
                <w:lang w:val="vi-VN"/>
              </w:rPr>
              <w:t>1</w:t>
            </w:r>
            <w:r w:rsidRPr="00C57503">
              <w:rPr>
                <w:sz w:val="24"/>
                <w:szCs w:val="24"/>
              </w:rPr>
              <w:t>0</w:t>
            </w:r>
          </w:p>
        </w:tc>
        <w:tc>
          <w:tcPr>
            <w:tcW w:w="7274" w:type="dxa"/>
          </w:tcPr>
          <w:p w14:paraId="6553D023" w14:textId="77777777" w:rsidR="00625AC0" w:rsidRPr="00C57503" w:rsidRDefault="00625AC0" w:rsidP="00625AC0">
            <w:pPr>
              <w:spacing w:line="300" w:lineRule="auto"/>
              <w:jc w:val="both"/>
              <w:rPr>
                <w:bCs/>
                <w:sz w:val="24"/>
                <w:szCs w:val="24"/>
                <w:lang w:val="fr-FR"/>
              </w:rPr>
            </w:pPr>
            <w:r w:rsidRPr="00C57503">
              <w:rPr>
                <w:bCs/>
                <w:sz w:val="24"/>
                <w:szCs w:val="24"/>
                <w:lang w:val="fr-FR"/>
              </w:rPr>
              <w:t>- Nêu được những nguy cơ và tác hại khi tham gia các hoạt động trên Internet một cách thiếu hiểu biết và bất cẩn. Trình bày được một số cách đề phòng những tác hại đó.</w:t>
            </w:r>
          </w:p>
          <w:p w14:paraId="5B64B18B" w14:textId="77777777" w:rsidR="00625AC0" w:rsidRPr="00C57503" w:rsidRDefault="00625AC0" w:rsidP="00625AC0">
            <w:pPr>
              <w:spacing w:line="300" w:lineRule="auto"/>
              <w:jc w:val="both"/>
              <w:rPr>
                <w:bCs/>
                <w:sz w:val="24"/>
                <w:szCs w:val="24"/>
                <w:lang w:val="fr-FR"/>
              </w:rPr>
            </w:pPr>
            <w:r w:rsidRPr="00C57503">
              <w:rPr>
                <w:bCs/>
                <w:sz w:val="24"/>
                <w:szCs w:val="24"/>
                <w:lang w:val="fr-FR"/>
              </w:rPr>
              <w:t>- Nêu được một vài cách phòng vệ khi bị bắt nạt trên mạng. Biết cách bảo vệ dữ liệu cá nhân.</w:t>
            </w:r>
          </w:p>
          <w:p w14:paraId="40FC11BD" w14:textId="77777777" w:rsidR="00625AC0" w:rsidRPr="00C57503" w:rsidRDefault="00625AC0" w:rsidP="00625AC0">
            <w:pPr>
              <w:spacing w:line="300" w:lineRule="auto"/>
              <w:jc w:val="both"/>
              <w:rPr>
                <w:sz w:val="24"/>
                <w:szCs w:val="24"/>
              </w:rPr>
            </w:pPr>
            <w:r w:rsidRPr="00C57503">
              <w:rPr>
                <w:bCs/>
                <w:sz w:val="24"/>
                <w:szCs w:val="24"/>
                <w:lang w:val="fr-FR"/>
              </w:rPr>
              <w:t>- Trình bày được sơ lược về các phần mềm xấu độc (mã độc). Biết sử dụng một số công cụ để phòng chống phần mềm xấu.</w:t>
            </w:r>
          </w:p>
        </w:tc>
      </w:tr>
      <w:tr w:rsidR="00625AC0" w:rsidRPr="00C57503" w14:paraId="0F37D96D" w14:textId="77777777" w:rsidTr="00625AC0">
        <w:tc>
          <w:tcPr>
            <w:tcW w:w="708" w:type="dxa"/>
            <w:vAlign w:val="center"/>
          </w:tcPr>
          <w:p w14:paraId="63A30EB4" w14:textId="77777777" w:rsidR="00625AC0" w:rsidRPr="00C57503" w:rsidRDefault="00625AC0" w:rsidP="00625AC0">
            <w:pPr>
              <w:spacing w:line="300" w:lineRule="auto"/>
              <w:jc w:val="center"/>
              <w:rPr>
                <w:sz w:val="24"/>
                <w:szCs w:val="24"/>
              </w:rPr>
            </w:pPr>
            <w:r w:rsidRPr="00C57503">
              <w:rPr>
                <w:sz w:val="24"/>
                <w:szCs w:val="24"/>
                <w:lang w:val="vi-VN"/>
              </w:rPr>
              <w:t>6</w:t>
            </w:r>
          </w:p>
        </w:tc>
        <w:tc>
          <w:tcPr>
            <w:tcW w:w="4112" w:type="dxa"/>
            <w:vAlign w:val="center"/>
          </w:tcPr>
          <w:p w14:paraId="017800E9" w14:textId="77777777" w:rsidR="00625AC0" w:rsidRPr="00C57503" w:rsidRDefault="00625AC0" w:rsidP="00625AC0">
            <w:pPr>
              <w:spacing w:line="300" w:lineRule="auto"/>
              <w:jc w:val="both"/>
              <w:rPr>
                <w:sz w:val="24"/>
                <w:szCs w:val="24"/>
              </w:rPr>
            </w:pPr>
            <w:r w:rsidRPr="00C57503">
              <w:rPr>
                <w:sz w:val="24"/>
                <w:szCs w:val="24"/>
              </w:rPr>
              <w:t>Bài 10. Thực hành khai thác tài nguyên trên Internet</w:t>
            </w:r>
          </w:p>
        </w:tc>
        <w:tc>
          <w:tcPr>
            <w:tcW w:w="833" w:type="dxa"/>
            <w:vAlign w:val="center"/>
          </w:tcPr>
          <w:p w14:paraId="73C7A53C"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4D1AF0A6" w14:textId="77777777" w:rsidR="00625AC0" w:rsidRPr="00C57503" w:rsidRDefault="00625AC0" w:rsidP="00625AC0">
            <w:pPr>
              <w:spacing w:line="300" w:lineRule="auto"/>
              <w:jc w:val="center"/>
              <w:rPr>
                <w:sz w:val="24"/>
                <w:szCs w:val="24"/>
              </w:rPr>
            </w:pPr>
            <w:r w:rsidRPr="00C57503">
              <w:rPr>
                <w:sz w:val="24"/>
                <w:szCs w:val="24"/>
                <w:lang w:val="vi-VN"/>
              </w:rPr>
              <w:t>1</w:t>
            </w:r>
            <w:r w:rsidRPr="00C57503">
              <w:rPr>
                <w:sz w:val="24"/>
                <w:szCs w:val="24"/>
              </w:rPr>
              <w:t>1-</w:t>
            </w:r>
            <w:r w:rsidRPr="00C57503">
              <w:rPr>
                <w:sz w:val="24"/>
                <w:szCs w:val="24"/>
                <w:lang w:val="vi-VN"/>
              </w:rPr>
              <w:t>1</w:t>
            </w:r>
            <w:r w:rsidRPr="00C57503">
              <w:rPr>
                <w:sz w:val="24"/>
                <w:szCs w:val="24"/>
              </w:rPr>
              <w:t>2</w:t>
            </w:r>
          </w:p>
        </w:tc>
        <w:tc>
          <w:tcPr>
            <w:tcW w:w="7274" w:type="dxa"/>
          </w:tcPr>
          <w:p w14:paraId="1D8EED71" w14:textId="77777777" w:rsidR="00625AC0" w:rsidRPr="00C57503" w:rsidRDefault="00625AC0" w:rsidP="00625AC0">
            <w:pPr>
              <w:spacing w:line="300" w:lineRule="auto"/>
              <w:jc w:val="both"/>
              <w:rPr>
                <w:sz w:val="24"/>
                <w:szCs w:val="24"/>
              </w:rPr>
            </w:pPr>
            <w:r w:rsidRPr="00C57503">
              <w:rPr>
                <w:sz w:val="24"/>
                <w:szCs w:val="24"/>
              </w:rPr>
              <w:t>- Khai thác được một số dịch vụ và tài nguyên trên internet phục vụ học tập gồm: phần mềm dịch, kho học liệu mở. (K12online, OLM,…)</w:t>
            </w:r>
          </w:p>
        </w:tc>
      </w:tr>
      <w:tr w:rsidR="00625AC0" w:rsidRPr="00C57503" w14:paraId="5A817F3E" w14:textId="77777777" w:rsidTr="00625AC0">
        <w:tc>
          <w:tcPr>
            <w:tcW w:w="13893" w:type="dxa"/>
            <w:gridSpan w:val="5"/>
            <w:vAlign w:val="center"/>
          </w:tcPr>
          <w:p w14:paraId="6C9CE81D" w14:textId="77777777" w:rsidR="00625AC0" w:rsidRPr="00C57503" w:rsidRDefault="00625AC0" w:rsidP="00625AC0">
            <w:pPr>
              <w:spacing w:line="300" w:lineRule="auto"/>
              <w:jc w:val="center"/>
              <w:rPr>
                <w:b/>
                <w:bCs/>
                <w:sz w:val="24"/>
                <w:szCs w:val="24"/>
              </w:rPr>
            </w:pPr>
            <w:r w:rsidRPr="00C57503">
              <w:rPr>
                <w:b/>
                <w:bCs/>
                <w:sz w:val="24"/>
                <w:szCs w:val="24"/>
              </w:rPr>
              <w:t>CHỦ ĐỀ 3.  ĐẠO ĐỨC, PHÁP LUẬT VÀ VĂN HOÁ TRONG MÔI TRƯỜNG SỐ</w:t>
            </w:r>
          </w:p>
        </w:tc>
      </w:tr>
      <w:tr w:rsidR="00625AC0" w:rsidRPr="00C57503" w14:paraId="5A4DBF48" w14:textId="77777777" w:rsidTr="00625AC0">
        <w:trPr>
          <w:trHeight w:val="1291"/>
        </w:trPr>
        <w:tc>
          <w:tcPr>
            <w:tcW w:w="708" w:type="dxa"/>
            <w:vAlign w:val="center"/>
          </w:tcPr>
          <w:p w14:paraId="34FB5E24" w14:textId="77777777" w:rsidR="00625AC0" w:rsidRPr="00C57503" w:rsidRDefault="00625AC0" w:rsidP="00625AC0">
            <w:pPr>
              <w:spacing w:line="300" w:lineRule="auto"/>
              <w:jc w:val="center"/>
              <w:rPr>
                <w:sz w:val="24"/>
                <w:szCs w:val="24"/>
              </w:rPr>
            </w:pPr>
            <w:r w:rsidRPr="00C57503">
              <w:rPr>
                <w:sz w:val="24"/>
                <w:szCs w:val="24"/>
                <w:lang w:val="vi-VN"/>
              </w:rPr>
              <w:t>7</w:t>
            </w:r>
          </w:p>
        </w:tc>
        <w:tc>
          <w:tcPr>
            <w:tcW w:w="4112" w:type="dxa"/>
            <w:vAlign w:val="center"/>
          </w:tcPr>
          <w:p w14:paraId="2A576525" w14:textId="77777777" w:rsidR="00625AC0" w:rsidRPr="00C57503" w:rsidRDefault="00625AC0" w:rsidP="00625AC0">
            <w:pPr>
              <w:spacing w:line="300" w:lineRule="auto"/>
              <w:jc w:val="both"/>
              <w:rPr>
                <w:sz w:val="24"/>
                <w:szCs w:val="24"/>
              </w:rPr>
            </w:pPr>
            <w:r w:rsidRPr="00C57503">
              <w:rPr>
                <w:sz w:val="24"/>
                <w:szCs w:val="24"/>
              </w:rPr>
              <w:t>Bài 11. Ứng xử trên môi trường số. Nghĩa vụ tôn trọng bản quyền</w:t>
            </w:r>
          </w:p>
        </w:tc>
        <w:tc>
          <w:tcPr>
            <w:tcW w:w="833" w:type="dxa"/>
            <w:vAlign w:val="center"/>
          </w:tcPr>
          <w:p w14:paraId="75CFFCA7" w14:textId="77777777" w:rsidR="00625AC0" w:rsidRPr="00C57503" w:rsidRDefault="00625AC0" w:rsidP="00625AC0">
            <w:pPr>
              <w:spacing w:line="300" w:lineRule="auto"/>
              <w:jc w:val="center"/>
              <w:rPr>
                <w:sz w:val="24"/>
                <w:szCs w:val="24"/>
              </w:rPr>
            </w:pPr>
            <w:r w:rsidRPr="00C57503">
              <w:rPr>
                <w:sz w:val="24"/>
                <w:szCs w:val="24"/>
                <w:lang w:val="vi-VN"/>
              </w:rPr>
              <w:t>03</w:t>
            </w:r>
          </w:p>
        </w:tc>
        <w:tc>
          <w:tcPr>
            <w:tcW w:w="965" w:type="dxa"/>
            <w:vAlign w:val="center"/>
          </w:tcPr>
          <w:p w14:paraId="471C860F" w14:textId="77777777" w:rsidR="00625AC0" w:rsidRPr="00C57503" w:rsidRDefault="00625AC0" w:rsidP="00625AC0">
            <w:pPr>
              <w:spacing w:line="300" w:lineRule="auto"/>
              <w:jc w:val="center"/>
              <w:rPr>
                <w:sz w:val="24"/>
                <w:szCs w:val="24"/>
                <w:lang w:val="vi-VN"/>
              </w:rPr>
            </w:pPr>
            <w:r w:rsidRPr="00C57503">
              <w:rPr>
                <w:sz w:val="24"/>
                <w:szCs w:val="24"/>
                <w:lang w:val="vi-VN"/>
              </w:rPr>
              <w:t>1</w:t>
            </w:r>
            <w:r w:rsidRPr="00C57503">
              <w:rPr>
                <w:sz w:val="24"/>
                <w:szCs w:val="24"/>
              </w:rPr>
              <w:t>3-</w:t>
            </w:r>
            <w:r w:rsidRPr="00C57503">
              <w:rPr>
                <w:sz w:val="24"/>
                <w:szCs w:val="24"/>
                <w:lang w:val="vi-VN"/>
              </w:rPr>
              <w:t>14-15</w:t>
            </w:r>
          </w:p>
        </w:tc>
        <w:tc>
          <w:tcPr>
            <w:tcW w:w="7274" w:type="dxa"/>
          </w:tcPr>
          <w:p w14:paraId="2C4FBCCD" w14:textId="77777777" w:rsidR="00625AC0" w:rsidRPr="00C57503" w:rsidRDefault="00625AC0" w:rsidP="00625AC0">
            <w:pPr>
              <w:spacing w:line="300" w:lineRule="auto"/>
              <w:jc w:val="both"/>
              <w:rPr>
                <w:sz w:val="24"/>
                <w:szCs w:val="24"/>
              </w:rPr>
            </w:pPr>
            <w:r w:rsidRPr="00C57503">
              <w:rPr>
                <w:sz w:val="24"/>
                <w:szCs w:val="24"/>
              </w:rPr>
              <w:t>- Nêu được những vấn đề nảy sinh về đạo đức, pháp luật và văn hóa khi giao tiếp qua mạng trở nên phổ biến.</w:t>
            </w:r>
          </w:p>
          <w:p w14:paraId="0A0AC5AA" w14:textId="77777777" w:rsidR="00625AC0" w:rsidRPr="00C57503" w:rsidRDefault="00625AC0" w:rsidP="00625AC0">
            <w:pPr>
              <w:tabs>
                <w:tab w:val="left" w:pos="10450"/>
              </w:tabs>
              <w:spacing w:line="300" w:lineRule="auto"/>
              <w:jc w:val="both"/>
              <w:rPr>
                <w:sz w:val="24"/>
                <w:szCs w:val="24"/>
              </w:rPr>
            </w:pPr>
            <w:r w:rsidRPr="00C57503">
              <w:rPr>
                <w:sz w:val="24"/>
                <w:szCs w:val="24"/>
              </w:rPr>
              <w:t>- Giải thích được một số nội dung pháp lí liên quan tới việc đưa tin lên mạng và tôn trọng bản quyền thông tin, sản phẩm số.</w:t>
            </w:r>
          </w:p>
        </w:tc>
      </w:tr>
      <w:tr w:rsidR="00625AC0" w:rsidRPr="00C57503" w14:paraId="0B962E79" w14:textId="77777777" w:rsidTr="00625AC0">
        <w:tc>
          <w:tcPr>
            <w:tcW w:w="708" w:type="dxa"/>
            <w:vAlign w:val="center"/>
          </w:tcPr>
          <w:p w14:paraId="73B013A8" w14:textId="77777777" w:rsidR="00625AC0" w:rsidRPr="00C57503" w:rsidRDefault="00625AC0" w:rsidP="00625AC0">
            <w:pPr>
              <w:spacing w:line="300" w:lineRule="auto"/>
              <w:jc w:val="center"/>
              <w:rPr>
                <w:b/>
                <w:bCs/>
                <w:sz w:val="24"/>
                <w:szCs w:val="24"/>
              </w:rPr>
            </w:pPr>
            <w:r w:rsidRPr="00C57503">
              <w:rPr>
                <w:b/>
                <w:bCs/>
                <w:sz w:val="24"/>
                <w:szCs w:val="24"/>
              </w:rPr>
              <w:t>8</w:t>
            </w:r>
          </w:p>
        </w:tc>
        <w:tc>
          <w:tcPr>
            <w:tcW w:w="4112" w:type="dxa"/>
            <w:vAlign w:val="center"/>
          </w:tcPr>
          <w:p w14:paraId="44EF0074" w14:textId="77777777" w:rsidR="00625AC0" w:rsidRPr="00C57503" w:rsidRDefault="00625AC0" w:rsidP="00625AC0">
            <w:pPr>
              <w:spacing w:line="300" w:lineRule="auto"/>
              <w:jc w:val="both"/>
              <w:rPr>
                <w:b/>
                <w:bCs/>
                <w:sz w:val="24"/>
                <w:szCs w:val="24"/>
              </w:rPr>
            </w:pPr>
            <w:r w:rsidRPr="00C57503">
              <w:rPr>
                <w:b/>
                <w:bCs/>
                <w:sz w:val="24"/>
                <w:szCs w:val="24"/>
                <w:lang w:val="fr-FR"/>
              </w:rPr>
              <w:t>Kiểm tra giữa kì I</w:t>
            </w:r>
          </w:p>
        </w:tc>
        <w:tc>
          <w:tcPr>
            <w:tcW w:w="833" w:type="dxa"/>
            <w:vAlign w:val="center"/>
          </w:tcPr>
          <w:p w14:paraId="1FF135B0" w14:textId="77777777" w:rsidR="00625AC0" w:rsidRPr="00C57503" w:rsidRDefault="00625AC0" w:rsidP="00625AC0">
            <w:pPr>
              <w:spacing w:line="300" w:lineRule="auto"/>
              <w:jc w:val="center"/>
              <w:rPr>
                <w:b/>
                <w:bCs/>
                <w:sz w:val="24"/>
                <w:szCs w:val="24"/>
              </w:rPr>
            </w:pPr>
            <w:r w:rsidRPr="00C57503">
              <w:rPr>
                <w:b/>
                <w:bCs/>
                <w:sz w:val="24"/>
                <w:szCs w:val="24"/>
              </w:rPr>
              <w:t>01</w:t>
            </w:r>
          </w:p>
        </w:tc>
        <w:tc>
          <w:tcPr>
            <w:tcW w:w="965" w:type="dxa"/>
            <w:vAlign w:val="center"/>
          </w:tcPr>
          <w:p w14:paraId="03A568B9" w14:textId="77777777" w:rsidR="00625AC0" w:rsidRPr="00C57503" w:rsidRDefault="00625AC0" w:rsidP="00625AC0">
            <w:pPr>
              <w:spacing w:line="300" w:lineRule="auto"/>
              <w:jc w:val="center"/>
              <w:rPr>
                <w:b/>
                <w:bCs/>
                <w:sz w:val="24"/>
                <w:szCs w:val="24"/>
              </w:rPr>
            </w:pPr>
            <w:r w:rsidRPr="00C57503">
              <w:rPr>
                <w:b/>
                <w:bCs/>
                <w:sz w:val="24"/>
                <w:szCs w:val="24"/>
                <w:lang w:val="vi-VN"/>
              </w:rPr>
              <w:t>16</w:t>
            </w:r>
          </w:p>
        </w:tc>
        <w:tc>
          <w:tcPr>
            <w:tcW w:w="7274" w:type="dxa"/>
          </w:tcPr>
          <w:p w14:paraId="7BAF3521" w14:textId="77777777" w:rsidR="00625AC0" w:rsidRPr="00C57503" w:rsidRDefault="00625AC0" w:rsidP="00625AC0">
            <w:pPr>
              <w:spacing w:line="300" w:lineRule="auto"/>
              <w:jc w:val="both"/>
              <w:rPr>
                <w:sz w:val="24"/>
                <w:szCs w:val="24"/>
              </w:rPr>
            </w:pPr>
          </w:p>
        </w:tc>
      </w:tr>
      <w:tr w:rsidR="00625AC0" w:rsidRPr="00C57503" w14:paraId="15B5C6C9" w14:textId="77777777" w:rsidTr="00625AC0">
        <w:trPr>
          <w:trHeight w:val="398"/>
        </w:trPr>
        <w:tc>
          <w:tcPr>
            <w:tcW w:w="13893" w:type="dxa"/>
            <w:gridSpan w:val="5"/>
            <w:vAlign w:val="center"/>
          </w:tcPr>
          <w:p w14:paraId="1B81989F" w14:textId="77777777" w:rsidR="00625AC0" w:rsidRPr="00C57503" w:rsidRDefault="00625AC0" w:rsidP="00625AC0">
            <w:pPr>
              <w:spacing w:line="300" w:lineRule="auto"/>
              <w:ind w:firstLineChars="100" w:firstLine="240"/>
              <w:jc w:val="center"/>
              <w:rPr>
                <w:b/>
                <w:bCs/>
                <w:color w:val="000000" w:themeColor="text1"/>
                <w:sz w:val="24"/>
                <w:szCs w:val="24"/>
              </w:rPr>
            </w:pPr>
            <w:r w:rsidRPr="00C57503">
              <w:rPr>
                <w:b/>
                <w:bCs/>
                <w:color w:val="000000" w:themeColor="text1"/>
                <w:sz w:val="24"/>
                <w:szCs w:val="24"/>
              </w:rPr>
              <w:t xml:space="preserve">CHỦ ĐỀ 4. ỨNG DỤNG TIN HỌC </w:t>
            </w:r>
          </w:p>
          <w:p w14:paraId="55C8DC3C" w14:textId="77777777" w:rsidR="00625AC0" w:rsidRPr="00C57503" w:rsidRDefault="00625AC0" w:rsidP="00625AC0">
            <w:pPr>
              <w:spacing w:line="300" w:lineRule="auto"/>
              <w:jc w:val="center"/>
              <w:rPr>
                <w:b/>
                <w:bCs/>
                <w:sz w:val="24"/>
                <w:szCs w:val="24"/>
              </w:rPr>
            </w:pPr>
          </w:p>
        </w:tc>
      </w:tr>
      <w:tr w:rsidR="00625AC0" w:rsidRPr="00C57503" w14:paraId="7CEBBCEA" w14:textId="77777777" w:rsidTr="00625AC0">
        <w:tc>
          <w:tcPr>
            <w:tcW w:w="708" w:type="dxa"/>
            <w:vAlign w:val="center"/>
          </w:tcPr>
          <w:p w14:paraId="7997D074" w14:textId="77777777" w:rsidR="00625AC0" w:rsidRPr="00C57503" w:rsidRDefault="00625AC0" w:rsidP="00625AC0">
            <w:pPr>
              <w:spacing w:line="300" w:lineRule="auto"/>
              <w:jc w:val="center"/>
              <w:rPr>
                <w:sz w:val="24"/>
                <w:szCs w:val="24"/>
              </w:rPr>
            </w:pPr>
            <w:r w:rsidRPr="00C57503">
              <w:rPr>
                <w:sz w:val="24"/>
                <w:szCs w:val="24"/>
                <w:lang w:val="vi-VN"/>
              </w:rPr>
              <w:t>9</w:t>
            </w:r>
          </w:p>
        </w:tc>
        <w:tc>
          <w:tcPr>
            <w:tcW w:w="4112" w:type="dxa"/>
            <w:vAlign w:val="center"/>
          </w:tcPr>
          <w:p w14:paraId="5024DE43" w14:textId="77777777" w:rsidR="00625AC0" w:rsidRPr="00C57503" w:rsidRDefault="00625AC0" w:rsidP="00625AC0">
            <w:pPr>
              <w:spacing w:line="300" w:lineRule="auto"/>
              <w:jc w:val="both"/>
              <w:rPr>
                <w:sz w:val="24"/>
                <w:szCs w:val="24"/>
                <w:lang w:val="vi-VN"/>
              </w:rPr>
            </w:pPr>
            <w:r w:rsidRPr="00C57503">
              <w:rPr>
                <w:sz w:val="24"/>
                <w:szCs w:val="24"/>
              </w:rPr>
              <w:t>Bài 12. Phần mềm thiết kế đồ họa</w:t>
            </w:r>
          </w:p>
        </w:tc>
        <w:tc>
          <w:tcPr>
            <w:tcW w:w="833" w:type="dxa"/>
            <w:vAlign w:val="center"/>
          </w:tcPr>
          <w:p w14:paraId="316F8E60"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1FB5D125" w14:textId="77777777" w:rsidR="00625AC0" w:rsidRPr="00C57503" w:rsidRDefault="00625AC0" w:rsidP="00625AC0">
            <w:pPr>
              <w:spacing w:line="300" w:lineRule="auto"/>
              <w:jc w:val="center"/>
              <w:rPr>
                <w:sz w:val="24"/>
                <w:szCs w:val="24"/>
              </w:rPr>
            </w:pPr>
            <w:r w:rsidRPr="00C57503">
              <w:rPr>
                <w:sz w:val="24"/>
                <w:szCs w:val="24"/>
                <w:lang w:val="vi-VN"/>
              </w:rPr>
              <w:t>17</w:t>
            </w:r>
            <w:r w:rsidRPr="00C57503">
              <w:rPr>
                <w:sz w:val="24"/>
                <w:szCs w:val="24"/>
              </w:rPr>
              <w:t>-</w:t>
            </w:r>
            <w:r w:rsidRPr="00C57503">
              <w:rPr>
                <w:sz w:val="24"/>
                <w:szCs w:val="24"/>
                <w:lang w:val="vi-VN"/>
              </w:rPr>
              <w:t>18</w:t>
            </w:r>
          </w:p>
        </w:tc>
        <w:tc>
          <w:tcPr>
            <w:tcW w:w="7274" w:type="dxa"/>
            <w:tcBorders>
              <w:top w:val="single" w:sz="4" w:space="0" w:color="auto"/>
              <w:left w:val="single" w:sz="4" w:space="0" w:color="auto"/>
              <w:bottom w:val="single" w:sz="4" w:space="0" w:color="auto"/>
              <w:right w:val="single" w:sz="4" w:space="0" w:color="auto"/>
            </w:tcBorders>
            <w:vAlign w:val="center"/>
          </w:tcPr>
          <w:p w14:paraId="3D8A9951" w14:textId="77777777" w:rsidR="00302231" w:rsidRPr="00C57503" w:rsidRDefault="00625AC0" w:rsidP="00625AC0">
            <w:pPr>
              <w:spacing w:line="300" w:lineRule="auto"/>
              <w:jc w:val="both"/>
              <w:rPr>
                <w:sz w:val="24"/>
                <w:szCs w:val="24"/>
              </w:rPr>
            </w:pPr>
            <w:r w:rsidRPr="00C57503">
              <w:rPr>
                <w:sz w:val="24"/>
                <w:szCs w:val="24"/>
              </w:rPr>
              <w:t>- Biết được khái niệm về thiết kế đồ họa, phân biệt được đồ họa vectơ và đồ họa điểm ảnh.</w:t>
            </w:r>
          </w:p>
          <w:p w14:paraId="1D252ADF" w14:textId="6BC34713" w:rsidR="00625AC0" w:rsidRPr="00C57503" w:rsidRDefault="00625AC0" w:rsidP="00625AC0">
            <w:pPr>
              <w:spacing w:line="300" w:lineRule="auto"/>
              <w:jc w:val="both"/>
              <w:rPr>
                <w:sz w:val="24"/>
                <w:szCs w:val="24"/>
              </w:rPr>
            </w:pPr>
            <w:r w:rsidRPr="00C57503">
              <w:rPr>
                <w:sz w:val="24"/>
                <w:szCs w:val="24"/>
              </w:rPr>
              <w:lastRenderedPageBreak/>
              <w:t>- Sử dụng được các chức năng cơ bản của phần mềm thiết kế đồ họa Inkscape để vẽ hình đơn giản.</w:t>
            </w:r>
          </w:p>
          <w:p w14:paraId="35EA69DB" w14:textId="77777777" w:rsidR="00625AC0" w:rsidRPr="00C57503" w:rsidRDefault="00625AC0" w:rsidP="00625AC0">
            <w:pPr>
              <w:spacing w:line="300" w:lineRule="auto"/>
              <w:jc w:val="both"/>
              <w:rPr>
                <w:sz w:val="24"/>
                <w:szCs w:val="24"/>
              </w:rPr>
            </w:pPr>
          </w:p>
        </w:tc>
      </w:tr>
      <w:tr w:rsidR="00625AC0" w:rsidRPr="00C57503" w14:paraId="466B8CE4" w14:textId="77777777" w:rsidTr="00625AC0">
        <w:tc>
          <w:tcPr>
            <w:tcW w:w="708" w:type="dxa"/>
            <w:vAlign w:val="center"/>
          </w:tcPr>
          <w:p w14:paraId="7ABB4C59" w14:textId="77777777" w:rsidR="00625AC0" w:rsidRPr="00C57503" w:rsidRDefault="00625AC0" w:rsidP="00625AC0">
            <w:pPr>
              <w:spacing w:line="300" w:lineRule="auto"/>
              <w:jc w:val="center"/>
              <w:rPr>
                <w:sz w:val="24"/>
                <w:szCs w:val="24"/>
              </w:rPr>
            </w:pPr>
            <w:r w:rsidRPr="00C57503">
              <w:rPr>
                <w:sz w:val="24"/>
                <w:szCs w:val="24"/>
                <w:lang w:val="vi-VN"/>
              </w:rPr>
              <w:lastRenderedPageBreak/>
              <w:t>10</w:t>
            </w:r>
          </w:p>
        </w:tc>
        <w:tc>
          <w:tcPr>
            <w:tcW w:w="4112" w:type="dxa"/>
            <w:vAlign w:val="center"/>
          </w:tcPr>
          <w:p w14:paraId="7E6CEF89" w14:textId="77777777" w:rsidR="00625AC0" w:rsidRPr="00C57503" w:rsidRDefault="00625AC0" w:rsidP="00625AC0">
            <w:pPr>
              <w:spacing w:line="300" w:lineRule="auto"/>
              <w:jc w:val="both"/>
              <w:rPr>
                <w:sz w:val="24"/>
                <w:szCs w:val="24"/>
                <w:lang w:val="vi-VN"/>
              </w:rPr>
            </w:pPr>
            <w:r w:rsidRPr="00C57503">
              <w:rPr>
                <w:sz w:val="24"/>
                <w:szCs w:val="24"/>
              </w:rPr>
              <w:t>Bài 13. Bổ sung các đối tượng đồ họa</w:t>
            </w:r>
          </w:p>
        </w:tc>
        <w:tc>
          <w:tcPr>
            <w:tcW w:w="833" w:type="dxa"/>
            <w:vAlign w:val="center"/>
          </w:tcPr>
          <w:p w14:paraId="342E48B1"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6EA773C2" w14:textId="77777777" w:rsidR="00625AC0" w:rsidRPr="00C57503" w:rsidRDefault="00625AC0" w:rsidP="00625AC0">
            <w:pPr>
              <w:spacing w:line="300" w:lineRule="auto"/>
              <w:jc w:val="center"/>
              <w:rPr>
                <w:sz w:val="24"/>
                <w:szCs w:val="24"/>
              </w:rPr>
            </w:pPr>
            <w:r w:rsidRPr="00C57503">
              <w:rPr>
                <w:sz w:val="24"/>
                <w:szCs w:val="24"/>
                <w:lang w:val="vi-VN"/>
              </w:rPr>
              <w:t>19</w:t>
            </w:r>
            <w:r w:rsidRPr="00C57503">
              <w:rPr>
                <w:sz w:val="24"/>
                <w:szCs w:val="24"/>
              </w:rPr>
              <w:t>-</w:t>
            </w:r>
            <w:r w:rsidRPr="00C57503">
              <w:rPr>
                <w:sz w:val="24"/>
                <w:szCs w:val="24"/>
                <w:lang w:val="vi-VN"/>
              </w:rPr>
              <w:t>20</w:t>
            </w:r>
          </w:p>
        </w:tc>
        <w:tc>
          <w:tcPr>
            <w:tcW w:w="7274" w:type="dxa"/>
            <w:tcBorders>
              <w:top w:val="nil"/>
              <w:left w:val="single" w:sz="4" w:space="0" w:color="auto"/>
              <w:bottom w:val="single" w:sz="4" w:space="0" w:color="auto"/>
              <w:right w:val="single" w:sz="4" w:space="0" w:color="auto"/>
            </w:tcBorders>
            <w:vAlign w:val="center"/>
          </w:tcPr>
          <w:p w14:paraId="2910C1EE" w14:textId="77777777" w:rsidR="00625AC0" w:rsidRPr="00C57503" w:rsidRDefault="00625AC0" w:rsidP="00625AC0">
            <w:pPr>
              <w:spacing w:line="300" w:lineRule="auto"/>
              <w:rPr>
                <w:sz w:val="24"/>
                <w:szCs w:val="24"/>
              </w:rPr>
            </w:pPr>
            <w:r w:rsidRPr="00C57503">
              <w:rPr>
                <w:sz w:val="24"/>
                <w:szCs w:val="24"/>
              </w:rPr>
              <w:t>- Biết và sử dụng được một số chức năng của các lệnh tạo, điều chỉnh các đối tượng đồ họa đơn giản.</w:t>
            </w:r>
          </w:p>
          <w:p w14:paraId="02EC8308" w14:textId="77777777" w:rsidR="00625AC0" w:rsidRPr="00C57503" w:rsidRDefault="00625AC0" w:rsidP="00625AC0">
            <w:pPr>
              <w:spacing w:line="300" w:lineRule="auto"/>
              <w:rPr>
                <w:sz w:val="24"/>
                <w:szCs w:val="24"/>
              </w:rPr>
            </w:pPr>
          </w:p>
        </w:tc>
      </w:tr>
      <w:tr w:rsidR="00625AC0" w:rsidRPr="00C57503" w14:paraId="33C1C3CE" w14:textId="77777777" w:rsidTr="00625AC0">
        <w:tc>
          <w:tcPr>
            <w:tcW w:w="708" w:type="dxa"/>
            <w:vAlign w:val="center"/>
          </w:tcPr>
          <w:p w14:paraId="2708EF82" w14:textId="77777777" w:rsidR="00625AC0" w:rsidRPr="00C57503" w:rsidRDefault="00625AC0" w:rsidP="00625AC0">
            <w:pPr>
              <w:spacing w:line="300" w:lineRule="auto"/>
              <w:jc w:val="center"/>
              <w:rPr>
                <w:sz w:val="24"/>
                <w:szCs w:val="24"/>
              </w:rPr>
            </w:pPr>
            <w:r w:rsidRPr="00C57503">
              <w:rPr>
                <w:sz w:val="24"/>
                <w:szCs w:val="24"/>
                <w:lang w:val="vi-VN"/>
              </w:rPr>
              <w:t>11</w:t>
            </w:r>
          </w:p>
        </w:tc>
        <w:tc>
          <w:tcPr>
            <w:tcW w:w="4112" w:type="dxa"/>
            <w:vAlign w:val="center"/>
          </w:tcPr>
          <w:p w14:paraId="1CD90F31" w14:textId="77777777" w:rsidR="00625AC0" w:rsidRPr="00C57503" w:rsidRDefault="00625AC0" w:rsidP="00625AC0">
            <w:pPr>
              <w:spacing w:line="300" w:lineRule="auto"/>
              <w:jc w:val="both"/>
              <w:rPr>
                <w:sz w:val="24"/>
                <w:szCs w:val="24"/>
                <w:lang w:val="vi-VN"/>
              </w:rPr>
            </w:pPr>
            <w:r w:rsidRPr="00C57503">
              <w:rPr>
                <w:sz w:val="24"/>
                <w:szCs w:val="24"/>
              </w:rPr>
              <w:t>Bài 14. Làm việc với đối tượng đường và văn bản</w:t>
            </w:r>
          </w:p>
        </w:tc>
        <w:tc>
          <w:tcPr>
            <w:tcW w:w="833" w:type="dxa"/>
            <w:vAlign w:val="center"/>
          </w:tcPr>
          <w:p w14:paraId="4E2890C9"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05473B86" w14:textId="77777777" w:rsidR="00625AC0" w:rsidRPr="00C57503" w:rsidRDefault="00625AC0" w:rsidP="00625AC0">
            <w:pPr>
              <w:spacing w:line="300" w:lineRule="auto"/>
              <w:jc w:val="center"/>
              <w:rPr>
                <w:sz w:val="24"/>
                <w:szCs w:val="24"/>
              </w:rPr>
            </w:pPr>
            <w:r w:rsidRPr="00C57503">
              <w:rPr>
                <w:sz w:val="24"/>
                <w:szCs w:val="24"/>
                <w:lang w:val="vi-VN"/>
              </w:rPr>
              <w:t>21</w:t>
            </w:r>
            <w:r w:rsidRPr="00C57503">
              <w:rPr>
                <w:sz w:val="24"/>
                <w:szCs w:val="24"/>
              </w:rPr>
              <w:t>-</w:t>
            </w:r>
            <w:r w:rsidRPr="00C57503">
              <w:rPr>
                <w:sz w:val="24"/>
                <w:szCs w:val="24"/>
                <w:lang w:val="vi-VN"/>
              </w:rPr>
              <w:t>22</w:t>
            </w:r>
          </w:p>
        </w:tc>
        <w:tc>
          <w:tcPr>
            <w:tcW w:w="7274" w:type="dxa"/>
            <w:tcBorders>
              <w:top w:val="nil"/>
              <w:left w:val="single" w:sz="4" w:space="0" w:color="auto"/>
              <w:bottom w:val="single" w:sz="4" w:space="0" w:color="auto"/>
              <w:right w:val="single" w:sz="4" w:space="0" w:color="auto"/>
            </w:tcBorders>
            <w:vAlign w:val="center"/>
          </w:tcPr>
          <w:p w14:paraId="7263A4AF" w14:textId="77777777" w:rsidR="00302231" w:rsidRPr="00C57503" w:rsidRDefault="00625AC0" w:rsidP="00625AC0">
            <w:pPr>
              <w:spacing w:line="300" w:lineRule="auto"/>
              <w:rPr>
                <w:sz w:val="24"/>
                <w:szCs w:val="24"/>
              </w:rPr>
            </w:pPr>
            <w:r w:rsidRPr="00C57503">
              <w:rPr>
                <w:sz w:val="24"/>
                <w:szCs w:val="24"/>
              </w:rPr>
              <w:t>-</w:t>
            </w:r>
            <w:r w:rsidRPr="00C57503">
              <w:rPr>
                <w:sz w:val="24"/>
                <w:szCs w:val="24"/>
                <w:lang w:val="vi-VN"/>
              </w:rPr>
              <w:t xml:space="preserve"> </w:t>
            </w:r>
            <w:r w:rsidRPr="00C57503">
              <w:rPr>
                <w:sz w:val="24"/>
                <w:szCs w:val="24"/>
              </w:rPr>
              <w:t>Biết các thao tác chỉnh sửa hình</w:t>
            </w:r>
          </w:p>
          <w:p w14:paraId="18C3489E" w14:textId="0928842F" w:rsidR="00625AC0" w:rsidRPr="00C57503" w:rsidRDefault="00625AC0" w:rsidP="00625AC0">
            <w:pPr>
              <w:spacing w:line="300" w:lineRule="auto"/>
              <w:rPr>
                <w:sz w:val="24"/>
                <w:szCs w:val="24"/>
              </w:rPr>
            </w:pPr>
            <w:r w:rsidRPr="00C57503">
              <w:rPr>
                <w:sz w:val="24"/>
                <w:szCs w:val="24"/>
              </w:rPr>
              <w:t>- Thực hiện được việc vẽ, chỉnh sửa hình để được đường cong mong muốn.</w:t>
            </w:r>
          </w:p>
          <w:p w14:paraId="16C58D13" w14:textId="77777777" w:rsidR="00625AC0" w:rsidRPr="00C57503" w:rsidRDefault="00625AC0" w:rsidP="00625AC0">
            <w:pPr>
              <w:spacing w:line="300" w:lineRule="auto"/>
              <w:jc w:val="both"/>
              <w:rPr>
                <w:sz w:val="24"/>
                <w:szCs w:val="24"/>
              </w:rPr>
            </w:pPr>
          </w:p>
        </w:tc>
      </w:tr>
      <w:tr w:rsidR="00625AC0" w:rsidRPr="00C57503" w14:paraId="75F51DFA" w14:textId="77777777" w:rsidTr="00625AC0">
        <w:tc>
          <w:tcPr>
            <w:tcW w:w="708" w:type="dxa"/>
            <w:vAlign w:val="center"/>
          </w:tcPr>
          <w:p w14:paraId="2B818EA1" w14:textId="77777777" w:rsidR="00625AC0" w:rsidRPr="00C57503" w:rsidRDefault="00625AC0" w:rsidP="00625AC0">
            <w:pPr>
              <w:spacing w:line="300" w:lineRule="auto"/>
              <w:jc w:val="center"/>
              <w:rPr>
                <w:sz w:val="24"/>
                <w:szCs w:val="24"/>
              </w:rPr>
            </w:pPr>
            <w:r w:rsidRPr="00C57503">
              <w:rPr>
                <w:sz w:val="24"/>
                <w:szCs w:val="24"/>
                <w:lang w:val="vi-VN"/>
              </w:rPr>
              <w:t>12</w:t>
            </w:r>
          </w:p>
        </w:tc>
        <w:tc>
          <w:tcPr>
            <w:tcW w:w="4112" w:type="dxa"/>
            <w:tcBorders>
              <w:top w:val="nil"/>
              <w:left w:val="single" w:sz="4" w:space="0" w:color="auto"/>
              <w:bottom w:val="single" w:sz="4" w:space="0" w:color="auto"/>
              <w:right w:val="single" w:sz="4" w:space="0" w:color="auto"/>
            </w:tcBorders>
            <w:vAlign w:val="center"/>
          </w:tcPr>
          <w:p w14:paraId="24497355" w14:textId="77777777" w:rsidR="00625AC0" w:rsidRPr="00C57503" w:rsidRDefault="00625AC0" w:rsidP="00625AC0">
            <w:pPr>
              <w:spacing w:line="300" w:lineRule="auto"/>
              <w:jc w:val="both"/>
              <w:rPr>
                <w:sz w:val="24"/>
                <w:szCs w:val="24"/>
                <w:lang w:val="vi-VN"/>
              </w:rPr>
            </w:pPr>
            <w:r w:rsidRPr="00C57503">
              <w:rPr>
                <w:sz w:val="24"/>
                <w:szCs w:val="24"/>
              </w:rPr>
              <w:t>Bài 15. Hoàn thiện hình ảnh đồ họa</w:t>
            </w:r>
          </w:p>
        </w:tc>
        <w:tc>
          <w:tcPr>
            <w:tcW w:w="833" w:type="dxa"/>
            <w:vAlign w:val="center"/>
          </w:tcPr>
          <w:p w14:paraId="30DA4A3D"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415ECF24" w14:textId="77777777" w:rsidR="00625AC0" w:rsidRPr="00C57503" w:rsidRDefault="00625AC0" w:rsidP="00625AC0">
            <w:pPr>
              <w:spacing w:line="300" w:lineRule="auto"/>
              <w:jc w:val="center"/>
              <w:rPr>
                <w:sz w:val="24"/>
                <w:szCs w:val="24"/>
              </w:rPr>
            </w:pPr>
            <w:r w:rsidRPr="00C57503">
              <w:rPr>
                <w:sz w:val="24"/>
                <w:szCs w:val="24"/>
                <w:lang w:val="vi-VN"/>
              </w:rPr>
              <w:t>23</w:t>
            </w:r>
            <w:r w:rsidRPr="00C57503">
              <w:rPr>
                <w:sz w:val="24"/>
                <w:szCs w:val="24"/>
              </w:rPr>
              <w:t>-</w:t>
            </w:r>
            <w:r w:rsidRPr="00C57503">
              <w:rPr>
                <w:sz w:val="24"/>
                <w:szCs w:val="24"/>
                <w:lang w:val="vi-VN"/>
              </w:rPr>
              <w:t>24</w:t>
            </w:r>
          </w:p>
        </w:tc>
        <w:tc>
          <w:tcPr>
            <w:tcW w:w="7274" w:type="dxa"/>
            <w:tcBorders>
              <w:top w:val="single" w:sz="4" w:space="0" w:color="auto"/>
              <w:left w:val="single" w:sz="4" w:space="0" w:color="auto"/>
              <w:bottom w:val="single" w:sz="4" w:space="0" w:color="000000"/>
              <w:right w:val="single" w:sz="4" w:space="0" w:color="auto"/>
            </w:tcBorders>
            <w:vAlign w:val="center"/>
          </w:tcPr>
          <w:p w14:paraId="6D3D6EC5" w14:textId="77777777" w:rsidR="00625AC0" w:rsidRPr="00C57503" w:rsidRDefault="00625AC0" w:rsidP="00625AC0">
            <w:pPr>
              <w:spacing w:line="300" w:lineRule="auto"/>
              <w:jc w:val="both"/>
              <w:rPr>
                <w:sz w:val="24"/>
                <w:szCs w:val="24"/>
              </w:rPr>
            </w:pPr>
            <w:r w:rsidRPr="00C57503">
              <w:rPr>
                <w:sz w:val="24"/>
                <w:szCs w:val="24"/>
              </w:rPr>
              <w:t>- Tạo được sản phẩm số đơn giản, hữu ích và thực tế như thiết kế logo, tạo banner, topic quảng cáo, băng-rôn, áp phích, poster và thiệp chúc mừng,…</w:t>
            </w:r>
          </w:p>
          <w:p w14:paraId="68CF5B79" w14:textId="77777777" w:rsidR="00625AC0" w:rsidRPr="00C57503" w:rsidRDefault="00625AC0" w:rsidP="00625AC0">
            <w:pPr>
              <w:spacing w:line="300" w:lineRule="auto"/>
              <w:jc w:val="both"/>
              <w:rPr>
                <w:sz w:val="24"/>
                <w:szCs w:val="24"/>
              </w:rPr>
            </w:pPr>
          </w:p>
        </w:tc>
      </w:tr>
      <w:tr w:rsidR="00625AC0" w:rsidRPr="00C57503" w14:paraId="2CD08735" w14:textId="77777777" w:rsidTr="00625AC0">
        <w:tc>
          <w:tcPr>
            <w:tcW w:w="13893" w:type="dxa"/>
            <w:gridSpan w:val="5"/>
            <w:vAlign w:val="center"/>
          </w:tcPr>
          <w:p w14:paraId="578BE4AC" w14:textId="77777777" w:rsidR="00625AC0" w:rsidRPr="00C57503" w:rsidRDefault="00625AC0" w:rsidP="00625AC0">
            <w:pPr>
              <w:spacing w:line="300" w:lineRule="auto"/>
              <w:jc w:val="center"/>
              <w:rPr>
                <w:b/>
                <w:bCs/>
                <w:sz w:val="24"/>
                <w:szCs w:val="24"/>
              </w:rPr>
            </w:pPr>
            <w:r w:rsidRPr="00C57503">
              <w:rPr>
                <w:b/>
                <w:bCs/>
                <w:sz w:val="24"/>
                <w:szCs w:val="24"/>
              </w:rPr>
              <w:t>CHỦ ĐỀ 5. GIẢI QUYẾT VẤN ĐỀ VỚI SỰ TRỢ GIÚP CỦA MÁY TÍNH</w:t>
            </w:r>
          </w:p>
        </w:tc>
      </w:tr>
      <w:tr w:rsidR="00625AC0" w:rsidRPr="00C57503" w14:paraId="789729AC" w14:textId="77777777" w:rsidTr="00625AC0">
        <w:tc>
          <w:tcPr>
            <w:tcW w:w="708" w:type="dxa"/>
            <w:vAlign w:val="center"/>
          </w:tcPr>
          <w:p w14:paraId="56DFC53C" w14:textId="77777777" w:rsidR="00625AC0" w:rsidRPr="00C57503" w:rsidRDefault="00625AC0" w:rsidP="00625AC0">
            <w:pPr>
              <w:spacing w:line="300" w:lineRule="auto"/>
              <w:jc w:val="center"/>
              <w:rPr>
                <w:sz w:val="24"/>
                <w:szCs w:val="24"/>
              </w:rPr>
            </w:pPr>
            <w:r w:rsidRPr="00C57503">
              <w:rPr>
                <w:sz w:val="24"/>
                <w:szCs w:val="24"/>
                <w:lang w:val="vi-VN"/>
              </w:rPr>
              <w:t>13</w:t>
            </w:r>
          </w:p>
        </w:tc>
        <w:tc>
          <w:tcPr>
            <w:tcW w:w="4112" w:type="dxa"/>
            <w:vAlign w:val="center"/>
          </w:tcPr>
          <w:p w14:paraId="619E657D" w14:textId="77777777" w:rsidR="00625AC0" w:rsidRPr="00C57503" w:rsidRDefault="00625AC0" w:rsidP="00625AC0">
            <w:pPr>
              <w:spacing w:line="300" w:lineRule="auto"/>
              <w:jc w:val="both"/>
              <w:rPr>
                <w:sz w:val="24"/>
                <w:szCs w:val="24"/>
                <w:lang w:val="vi-VN"/>
              </w:rPr>
            </w:pPr>
            <w:r w:rsidRPr="00C57503">
              <w:rPr>
                <w:sz w:val="24"/>
                <w:szCs w:val="24"/>
                <w:lang w:val="vi-VN"/>
              </w:rPr>
              <w:t>Bài 16. Ngôn ngữ lập trình bậc cao và Python</w:t>
            </w:r>
          </w:p>
        </w:tc>
        <w:tc>
          <w:tcPr>
            <w:tcW w:w="833" w:type="dxa"/>
            <w:vAlign w:val="center"/>
          </w:tcPr>
          <w:p w14:paraId="14A84C52"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1784AC73" w14:textId="77777777" w:rsidR="00625AC0" w:rsidRPr="00C57503" w:rsidRDefault="00625AC0" w:rsidP="00625AC0">
            <w:pPr>
              <w:spacing w:line="300" w:lineRule="auto"/>
              <w:jc w:val="center"/>
              <w:rPr>
                <w:sz w:val="24"/>
                <w:szCs w:val="24"/>
              </w:rPr>
            </w:pPr>
            <w:r w:rsidRPr="00C57503">
              <w:rPr>
                <w:sz w:val="24"/>
                <w:szCs w:val="24"/>
                <w:lang w:val="vi-VN"/>
              </w:rPr>
              <w:t>25</w:t>
            </w:r>
            <w:r w:rsidRPr="00C57503">
              <w:rPr>
                <w:sz w:val="24"/>
                <w:szCs w:val="24"/>
              </w:rPr>
              <w:t>-</w:t>
            </w:r>
            <w:r w:rsidRPr="00C57503">
              <w:rPr>
                <w:sz w:val="24"/>
                <w:szCs w:val="24"/>
                <w:lang w:val="vi-VN"/>
              </w:rPr>
              <w:t>26</w:t>
            </w:r>
          </w:p>
        </w:tc>
        <w:tc>
          <w:tcPr>
            <w:tcW w:w="7274" w:type="dxa"/>
            <w:tcBorders>
              <w:top w:val="single" w:sz="4" w:space="0" w:color="auto"/>
              <w:left w:val="single" w:sz="4" w:space="0" w:color="auto"/>
              <w:bottom w:val="single" w:sz="4" w:space="0" w:color="auto"/>
              <w:right w:val="single" w:sz="4" w:space="0" w:color="auto"/>
            </w:tcBorders>
            <w:vAlign w:val="center"/>
          </w:tcPr>
          <w:p w14:paraId="57D87644" w14:textId="77777777" w:rsidR="00625AC0" w:rsidRPr="00C57503" w:rsidRDefault="00625AC0" w:rsidP="00625AC0">
            <w:pPr>
              <w:spacing w:line="300" w:lineRule="auto"/>
              <w:jc w:val="both"/>
              <w:rPr>
                <w:sz w:val="24"/>
                <w:szCs w:val="24"/>
              </w:rPr>
            </w:pPr>
            <w:r w:rsidRPr="00C57503">
              <w:rPr>
                <w:sz w:val="24"/>
                <w:szCs w:val="24"/>
              </w:rPr>
              <w:t>- Biết khái niệm ngôn ngữ lập trình bậc cao và ngôn ngữ lập trình bậc cao Python.</w:t>
            </w:r>
          </w:p>
          <w:p w14:paraId="263DFB47" w14:textId="77777777" w:rsidR="00625AC0" w:rsidRPr="00C57503" w:rsidRDefault="00625AC0" w:rsidP="00625AC0">
            <w:pPr>
              <w:spacing w:line="300" w:lineRule="auto"/>
              <w:jc w:val="both"/>
              <w:rPr>
                <w:sz w:val="24"/>
                <w:szCs w:val="24"/>
              </w:rPr>
            </w:pPr>
            <w:r w:rsidRPr="00C57503">
              <w:rPr>
                <w:sz w:val="24"/>
                <w:szCs w:val="24"/>
              </w:rPr>
              <w:t>- Phân biệt được chế độ gõ lệnh trực tiếp và chế độ soạn thảo chương trình trong môi trường lập trình Python</w:t>
            </w:r>
          </w:p>
          <w:p w14:paraId="32DD8DD6" w14:textId="77777777" w:rsidR="00625AC0" w:rsidRPr="00C57503" w:rsidRDefault="00625AC0" w:rsidP="00625AC0">
            <w:pPr>
              <w:spacing w:line="300" w:lineRule="auto"/>
              <w:jc w:val="both"/>
              <w:rPr>
                <w:sz w:val="24"/>
                <w:szCs w:val="24"/>
              </w:rPr>
            </w:pPr>
            <w:r w:rsidRPr="00C57503">
              <w:rPr>
                <w:sz w:val="24"/>
                <w:szCs w:val="24"/>
              </w:rPr>
              <w:t>- Biết cách tạo và thực hiện một chương trình Python.</w:t>
            </w:r>
          </w:p>
        </w:tc>
      </w:tr>
      <w:tr w:rsidR="00625AC0" w:rsidRPr="00C57503" w14:paraId="3C7C640A" w14:textId="77777777" w:rsidTr="00625AC0">
        <w:tc>
          <w:tcPr>
            <w:tcW w:w="708" w:type="dxa"/>
            <w:vAlign w:val="center"/>
          </w:tcPr>
          <w:p w14:paraId="5A26B101" w14:textId="77777777" w:rsidR="00625AC0" w:rsidRPr="00C57503" w:rsidRDefault="00625AC0" w:rsidP="00625AC0">
            <w:pPr>
              <w:spacing w:line="300" w:lineRule="auto"/>
              <w:jc w:val="center"/>
              <w:rPr>
                <w:sz w:val="24"/>
                <w:szCs w:val="24"/>
              </w:rPr>
            </w:pPr>
            <w:r w:rsidRPr="00C57503">
              <w:rPr>
                <w:sz w:val="24"/>
                <w:szCs w:val="24"/>
                <w:lang w:val="vi-VN"/>
              </w:rPr>
              <w:lastRenderedPageBreak/>
              <w:t>14</w:t>
            </w:r>
          </w:p>
        </w:tc>
        <w:tc>
          <w:tcPr>
            <w:tcW w:w="4112" w:type="dxa"/>
            <w:vAlign w:val="center"/>
          </w:tcPr>
          <w:p w14:paraId="19616794" w14:textId="77777777" w:rsidR="00625AC0" w:rsidRPr="00C57503" w:rsidRDefault="00625AC0" w:rsidP="00625AC0">
            <w:pPr>
              <w:spacing w:line="300" w:lineRule="auto"/>
              <w:jc w:val="both"/>
              <w:rPr>
                <w:sz w:val="24"/>
                <w:szCs w:val="24"/>
                <w:lang w:val="vi-VN"/>
              </w:rPr>
            </w:pPr>
            <w:r w:rsidRPr="00C57503">
              <w:rPr>
                <w:sz w:val="24"/>
                <w:szCs w:val="24"/>
                <w:lang w:val="vi-VN"/>
              </w:rPr>
              <w:t>Bài 17. Biến và lệnh gán</w:t>
            </w:r>
          </w:p>
        </w:tc>
        <w:tc>
          <w:tcPr>
            <w:tcW w:w="833" w:type="dxa"/>
            <w:vAlign w:val="center"/>
          </w:tcPr>
          <w:p w14:paraId="48CF680A"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57D72837" w14:textId="77777777" w:rsidR="00625AC0" w:rsidRPr="00C57503" w:rsidRDefault="00625AC0" w:rsidP="00625AC0">
            <w:pPr>
              <w:spacing w:line="300" w:lineRule="auto"/>
              <w:jc w:val="center"/>
              <w:rPr>
                <w:sz w:val="24"/>
                <w:szCs w:val="24"/>
              </w:rPr>
            </w:pPr>
            <w:r w:rsidRPr="00C57503">
              <w:rPr>
                <w:sz w:val="24"/>
                <w:szCs w:val="24"/>
                <w:lang w:val="vi-VN"/>
              </w:rPr>
              <w:t>27</w:t>
            </w:r>
            <w:r w:rsidRPr="00C57503">
              <w:rPr>
                <w:sz w:val="24"/>
                <w:szCs w:val="24"/>
              </w:rPr>
              <w:t>-</w:t>
            </w:r>
            <w:r w:rsidRPr="00C57503">
              <w:rPr>
                <w:sz w:val="24"/>
                <w:szCs w:val="24"/>
                <w:lang w:val="vi-VN"/>
              </w:rPr>
              <w:t>28</w:t>
            </w:r>
          </w:p>
        </w:tc>
        <w:tc>
          <w:tcPr>
            <w:tcW w:w="7274" w:type="dxa"/>
            <w:tcBorders>
              <w:top w:val="nil"/>
              <w:left w:val="single" w:sz="4" w:space="0" w:color="auto"/>
              <w:bottom w:val="single" w:sz="4" w:space="0" w:color="auto"/>
              <w:right w:val="single" w:sz="4" w:space="0" w:color="auto"/>
            </w:tcBorders>
            <w:vAlign w:val="center"/>
          </w:tcPr>
          <w:p w14:paraId="083E50E3" w14:textId="77777777" w:rsidR="00302231" w:rsidRPr="00C57503" w:rsidRDefault="00625AC0" w:rsidP="00625AC0">
            <w:pPr>
              <w:spacing w:line="300" w:lineRule="auto"/>
              <w:rPr>
                <w:sz w:val="24"/>
                <w:szCs w:val="24"/>
              </w:rPr>
            </w:pPr>
            <w:r w:rsidRPr="00C57503">
              <w:rPr>
                <w:sz w:val="24"/>
                <w:szCs w:val="24"/>
              </w:rPr>
              <w:t>- Biết cách thiết lập biến. Phân biệt được biến và từ khóa.</w:t>
            </w:r>
          </w:p>
          <w:p w14:paraId="742EA4FD" w14:textId="73B1D4D1" w:rsidR="00625AC0" w:rsidRPr="00C57503" w:rsidRDefault="00625AC0" w:rsidP="00625AC0">
            <w:pPr>
              <w:spacing w:line="300" w:lineRule="auto"/>
              <w:rPr>
                <w:sz w:val="24"/>
                <w:szCs w:val="24"/>
              </w:rPr>
            </w:pPr>
            <w:r w:rsidRPr="00C57503">
              <w:rPr>
                <w:sz w:val="24"/>
                <w:szCs w:val="24"/>
              </w:rPr>
              <w:t>- Biết sử dụng lệnh gán và thực hiện một số phép toán trên kiểu số nguyên, số thực và xâu kí tự.</w:t>
            </w:r>
          </w:p>
        </w:tc>
      </w:tr>
      <w:tr w:rsidR="00625AC0" w:rsidRPr="00C57503" w14:paraId="63A377FA" w14:textId="77777777" w:rsidTr="00625AC0">
        <w:tc>
          <w:tcPr>
            <w:tcW w:w="708" w:type="dxa"/>
            <w:vAlign w:val="center"/>
          </w:tcPr>
          <w:p w14:paraId="0B169D4A" w14:textId="77777777" w:rsidR="00625AC0" w:rsidRPr="00C57503" w:rsidRDefault="00625AC0" w:rsidP="00625AC0">
            <w:pPr>
              <w:spacing w:line="300" w:lineRule="auto"/>
              <w:jc w:val="center"/>
              <w:rPr>
                <w:sz w:val="24"/>
                <w:szCs w:val="24"/>
              </w:rPr>
            </w:pPr>
            <w:r w:rsidRPr="00C57503">
              <w:rPr>
                <w:sz w:val="24"/>
                <w:szCs w:val="24"/>
                <w:lang w:val="vi-VN"/>
              </w:rPr>
              <w:t>15</w:t>
            </w:r>
          </w:p>
        </w:tc>
        <w:tc>
          <w:tcPr>
            <w:tcW w:w="4112" w:type="dxa"/>
          </w:tcPr>
          <w:p w14:paraId="7D9CE88F" w14:textId="77777777" w:rsidR="00625AC0" w:rsidRPr="00C57503" w:rsidRDefault="00625AC0" w:rsidP="00625AC0">
            <w:pPr>
              <w:spacing w:line="300" w:lineRule="auto"/>
              <w:jc w:val="both"/>
              <w:rPr>
                <w:sz w:val="24"/>
                <w:szCs w:val="24"/>
                <w:lang w:val="vi-VN"/>
              </w:rPr>
            </w:pPr>
            <w:r w:rsidRPr="00C57503">
              <w:rPr>
                <w:sz w:val="24"/>
                <w:szCs w:val="24"/>
                <w:lang w:val="vi-VN"/>
              </w:rPr>
              <w:t>Bài 18. Các lệnh vào ra đơn giản</w:t>
            </w:r>
          </w:p>
        </w:tc>
        <w:tc>
          <w:tcPr>
            <w:tcW w:w="833" w:type="dxa"/>
            <w:vAlign w:val="center"/>
          </w:tcPr>
          <w:p w14:paraId="0792BD80"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237C7B3E" w14:textId="77777777" w:rsidR="00625AC0" w:rsidRPr="00C57503" w:rsidRDefault="00625AC0" w:rsidP="00625AC0">
            <w:pPr>
              <w:spacing w:line="300" w:lineRule="auto"/>
              <w:jc w:val="center"/>
              <w:rPr>
                <w:sz w:val="24"/>
                <w:szCs w:val="24"/>
                <w:lang w:val="vi-VN"/>
              </w:rPr>
            </w:pPr>
            <w:r w:rsidRPr="00C57503">
              <w:rPr>
                <w:sz w:val="24"/>
                <w:szCs w:val="24"/>
                <w:lang w:val="vi-VN"/>
              </w:rPr>
              <w:t>29-30</w:t>
            </w:r>
          </w:p>
        </w:tc>
        <w:tc>
          <w:tcPr>
            <w:tcW w:w="7274" w:type="dxa"/>
            <w:tcBorders>
              <w:top w:val="nil"/>
              <w:left w:val="single" w:sz="4" w:space="0" w:color="auto"/>
              <w:bottom w:val="single" w:sz="4" w:space="0" w:color="auto"/>
              <w:right w:val="single" w:sz="4" w:space="0" w:color="auto"/>
            </w:tcBorders>
            <w:vAlign w:val="center"/>
          </w:tcPr>
          <w:p w14:paraId="7990C5A6" w14:textId="77777777" w:rsidR="00625AC0" w:rsidRPr="00C57503" w:rsidRDefault="00625AC0" w:rsidP="00625AC0">
            <w:pPr>
              <w:spacing w:line="300" w:lineRule="auto"/>
              <w:jc w:val="both"/>
              <w:rPr>
                <w:sz w:val="24"/>
                <w:szCs w:val="24"/>
              </w:rPr>
            </w:pPr>
            <w:r w:rsidRPr="00C57503">
              <w:rPr>
                <w:sz w:val="24"/>
                <w:szCs w:val="24"/>
              </w:rPr>
              <w:t>- Biết và thực hiện được một số lệnh vào ra đơn giản</w:t>
            </w:r>
          </w:p>
          <w:p w14:paraId="41FB6020" w14:textId="77777777" w:rsidR="00625AC0" w:rsidRPr="00C57503" w:rsidRDefault="00625AC0" w:rsidP="00625AC0">
            <w:pPr>
              <w:spacing w:line="300" w:lineRule="auto"/>
              <w:jc w:val="both"/>
              <w:rPr>
                <w:sz w:val="24"/>
                <w:szCs w:val="24"/>
              </w:rPr>
            </w:pPr>
            <w:r w:rsidRPr="00C57503">
              <w:rPr>
                <w:sz w:val="24"/>
                <w:szCs w:val="24"/>
              </w:rPr>
              <w:t>- Thực hiện được một số chuyển đổi dữ liệu giữa các kiểu dữ liệu cơ bản</w:t>
            </w:r>
          </w:p>
        </w:tc>
      </w:tr>
      <w:tr w:rsidR="00625AC0" w:rsidRPr="00C57503" w14:paraId="00044303" w14:textId="77777777" w:rsidTr="00625AC0">
        <w:tc>
          <w:tcPr>
            <w:tcW w:w="708" w:type="dxa"/>
            <w:vAlign w:val="center"/>
          </w:tcPr>
          <w:p w14:paraId="113E8F2F" w14:textId="77777777" w:rsidR="00625AC0" w:rsidRPr="00C57503" w:rsidRDefault="00625AC0" w:rsidP="00625AC0">
            <w:pPr>
              <w:spacing w:line="300" w:lineRule="auto"/>
              <w:jc w:val="center"/>
              <w:rPr>
                <w:sz w:val="24"/>
                <w:szCs w:val="24"/>
              </w:rPr>
            </w:pPr>
            <w:r w:rsidRPr="00C57503">
              <w:rPr>
                <w:sz w:val="24"/>
                <w:szCs w:val="24"/>
                <w:lang w:val="vi-VN"/>
              </w:rPr>
              <w:t>17</w:t>
            </w:r>
          </w:p>
        </w:tc>
        <w:tc>
          <w:tcPr>
            <w:tcW w:w="4112" w:type="dxa"/>
            <w:tcBorders>
              <w:top w:val="nil"/>
              <w:left w:val="single" w:sz="4" w:space="0" w:color="auto"/>
              <w:bottom w:val="single" w:sz="4" w:space="0" w:color="auto"/>
              <w:right w:val="single" w:sz="4" w:space="0" w:color="auto"/>
            </w:tcBorders>
            <w:vAlign w:val="center"/>
          </w:tcPr>
          <w:p w14:paraId="2807BDFD" w14:textId="77777777" w:rsidR="00625AC0" w:rsidRPr="00C57503" w:rsidRDefault="00625AC0" w:rsidP="00625AC0">
            <w:pPr>
              <w:spacing w:line="300" w:lineRule="auto"/>
              <w:jc w:val="both"/>
              <w:rPr>
                <w:sz w:val="24"/>
                <w:szCs w:val="24"/>
                <w:lang w:val="vi-VN"/>
              </w:rPr>
            </w:pPr>
            <w:r w:rsidRPr="00C57503">
              <w:rPr>
                <w:sz w:val="24"/>
                <w:szCs w:val="24"/>
                <w:lang w:val="vi-VN"/>
              </w:rPr>
              <w:t>Bài 19. Câu lệnh rẽ nhánh if</w:t>
            </w:r>
          </w:p>
        </w:tc>
        <w:tc>
          <w:tcPr>
            <w:tcW w:w="833" w:type="dxa"/>
            <w:vAlign w:val="center"/>
          </w:tcPr>
          <w:p w14:paraId="4C106A6D"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2CCFB76F" w14:textId="77777777" w:rsidR="00625AC0" w:rsidRPr="00C57503" w:rsidRDefault="00625AC0" w:rsidP="00625AC0">
            <w:pPr>
              <w:spacing w:line="300" w:lineRule="auto"/>
              <w:jc w:val="center"/>
              <w:rPr>
                <w:sz w:val="24"/>
                <w:szCs w:val="24"/>
                <w:lang w:val="vi-VN"/>
              </w:rPr>
            </w:pPr>
            <w:r w:rsidRPr="00C57503">
              <w:rPr>
                <w:sz w:val="24"/>
                <w:szCs w:val="24"/>
                <w:lang w:val="vi-VN"/>
              </w:rPr>
              <w:t>31-32</w:t>
            </w:r>
          </w:p>
        </w:tc>
        <w:tc>
          <w:tcPr>
            <w:tcW w:w="7274" w:type="dxa"/>
            <w:tcBorders>
              <w:top w:val="single" w:sz="4" w:space="0" w:color="auto"/>
              <w:left w:val="single" w:sz="4" w:space="0" w:color="auto"/>
              <w:bottom w:val="single" w:sz="4" w:space="0" w:color="000000"/>
              <w:right w:val="single" w:sz="4" w:space="0" w:color="auto"/>
            </w:tcBorders>
            <w:vAlign w:val="center"/>
          </w:tcPr>
          <w:p w14:paraId="37BCDD04" w14:textId="77777777" w:rsidR="00625AC0" w:rsidRPr="00C57503" w:rsidRDefault="00625AC0" w:rsidP="00625AC0">
            <w:pPr>
              <w:spacing w:line="300" w:lineRule="auto"/>
              <w:jc w:val="both"/>
              <w:rPr>
                <w:sz w:val="24"/>
                <w:szCs w:val="24"/>
              </w:rPr>
            </w:pPr>
            <w:r w:rsidRPr="00C57503">
              <w:rPr>
                <w:sz w:val="24"/>
                <w:szCs w:val="24"/>
              </w:rPr>
              <w:t>- Biết và trình bày được các phép toán với kiểu dự liệu logic</w:t>
            </w:r>
          </w:p>
          <w:p w14:paraId="6377A510" w14:textId="77777777" w:rsidR="00625AC0" w:rsidRPr="00C57503" w:rsidRDefault="00625AC0" w:rsidP="00625AC0">
            <w:pPr>
              <w:spacing w:line="300" w:lineRule="auto"/>
              <w:jc w:val="both"/>
              <w:rPr>
                <w:sz w:val="24"/>
                <w:szCs w:val="24"/>
              </w:rPr>
            </w:pPr>
            <w:r w:rsidRPr="00C57503">
              <w:rPr>
                <w:sz w:val="24"/>
                <w:szCs w:val="24"/>
              </w:rPr>
              <w:t>- Biết sử dụng được lệnh rẽ nhánh if trong lập trình</w:t>
            </w:r>
          </w:p>
        </w:tc>
      </w:tr>
      <w:tr w:rsidR="00625AC0" w:rsidRPr="00C57503" w14:paraId="5807D587" w14:textId="77777777" w:rsidTr="00625AC0">
        <w:tc>
          <w:tcPr>
            <w:tcW w:w="708" w:type="dxa"/>
            <w:vAlign w:val="center"/>
          </w:tcPr>
          <w:p w14:paraId="3E8B88A8" w14:textId="77777777" w:rsidR="00625AC0" w:rsidRPr="00C57503" w:rsidRDefault="00625AC0" w:rsidP="00625AC0">
            <w:pPr>
              <w:spacing w:line="300" w:lineRule="auto"/>
              <w:jc w:val="center"/>
              <w:rPr>
                <w:b/>
                <w:bCs/>
                <w:sz w:val="24"/>
                <w:szCs w:val="24"/>
              </w:rPr>
            </w:pPr>
            <w:r w:rsidRPr="00C57503">
              <w:rPr>
                <w:b/>
                <w:bCs/>
                <w:sz w:val="24"/>
                <w:szCs w:val="24"/>
                <w:lang w:val="vi-VN"/>
              </w:rPr>
              <w:t>17</w:t>
            </w:r>
          </w:p>
        </w:tc>
        <w:tc>
          <w:tcPr>
            <w:tcW w:w="4112" w:type="dxa"/>
            <w:tcBorders>
              <w:top w:val="nil"/>
              <w:left w:val="single" w:sz="4" w:space="0" w:color="auto"/>
              <w:bottom w:val="single" w:sz="4" w:space="0" w:color="auto"/>
              <w:right w:val="single" w:sz="4" w:space="0" w:color="auto"/>
            </w:tcBorders>
            <w:vAlign w:val="center"/>
          </w:tcPr>
          <w:p w14:paraId="0A066236" w14:textId="77777777" w:rsidR="00625AC0" w:rsidRPr="00C57503" w:rsidRDefault="00625AC0" w:rsidP="00625AC0">
            <w:pPr>
              <w:spacing w:line="300" w:lineRule="auto"/>
              <w:jc w:val="both"/>
              <w:rPr>
                <w:b/>
                <w:bCs/>
                <w:sz w:val="24"/>
                <w:szCs w:val="24"/>
                <w:lang w:val="vi-VN"/>
              </w:rPr>
            </w:pPr>
            <w:r w:rsidRPr="00C57503">
              <w:rPr>
                <w:b/>
                <w:bCs/>
                <w:sz w:val="24"/>
                <w:szCs w:val="24"/>
                <w:lang w:val="vi-VN"/>
              </w:rPr>
              <w:t>Ôn tập</w:t>
            </w:r>
          </w:p>
        </w:tc>
        <w:tc>
          <w:tcPr>
            <w:tcW w:w="833" w:type="dxa"/>
            <w:vAlign w:val="center"/>
          </w:tcPr>
          <w:p w14:paraId="31F27667" w14:textId="77777777" w:rsidR="00625AC0" w:rsidRPr="00C57503" w:rsidRDefault="00625AC0" w:rsidP="00625AC0">
            <w:pPr>
              <w:spacing w:line="300" w:lineRule="auto"/>
              <w:jc w:val="center"/>
              <w:rPr>
                <w:bCs/>
                <w:sz w:val="24"/>
                <w:szCs w:val="24"/>
              </w:rPr>
            </w:pPr>
            <w:r w:rsidRPr="00C57503">
              <w:rPr>
                <w:bCs/>
                <w:sz w:val="24"/>
                <w:szCs w:val="24"/>
              </w:rPr>
              <w:t>1</w:t>
            </w:r>
          </w:p>
        </w:tc>
        <w:tc>
          <w:tcPr>
            <w:tcW w:w="965" w:type="dxa"/>
            <w:vAlign w:val="center"/>
          </w:tcPr>
          <w:p w14:paraId="3DB51D84" w14:textId="77777777" w:rsidR="00625AC0" w:rsidRPr="00C57503" w:rsidRDefault="00625AC0" w:rsidP="00625AC0">
            <w:pPr>
              <w:spacing w:line="300" w:lineRule="auto"/>
              <w:jc w:val="center"/>
              <w:rPr>
                <w:bCs/>
                <w:sz w:val="24"/>
                <w:szCs w:val="24"/>
              </w:rPr>
            </w:pPr>
            <w:r w:rsidRPr="00C57503">
              <w:rPr>
                <w:bCs/>
                <w:sz w:val="24"/>
                <w:szCs w:val="24"/>
              </w:rPr>
              <w:t>33</w:t>
            </w:r>
          </w:p>
        </w:tc>
        <w:tc>
          <w:tcPr>
            <w:tcW w:w="7274" w:type="dxa"/>
            <w:tcBorders>
              <w:top w:val="single" w:sz="4" w:space="0" w:color="auto"/>
              <w:left w:val="single" w:sz="4" w:space="0" w:color="auto"/>
              <w:bottom w:val="single" w:sz="4" w:space="0" w:color="000000"/>
              <w:right w:val="single" w:sz="4" w:space="0" w:color="auto"/>
            </w:tcBorders>
            <w:vAlign w:val="center"/>
          </w:tcPr>
          <w:p w14:paraId="683A3175" w14:textId="77777777" w:rsidR="00625AC0" w:rsidRPr="00C57503" w:rsidRDefault="00625AC0" w:rsidP="00625AC0">
            <w:pPr>
              <w:spacing w:line="300" w:lineRule="auto"/>
              <w:jc w:val="both"/>
              <w:rPr>
                <w:bCs/>
                <w:sz w:val="24"/>
                <w:szCs w:val="24"/>
                <w:lang w:val="fr-FR"/>
              </w:rPr>
            </w:pPr>
            <w:r w:rsidRPr="00C57503">
              <w:rPr>
                <w:bCs/>
                <w:sz w:val="24"/>
                <w:szCs w:val="24"/>
                <w:lang w:val="fr-FR"/>
              </w:rPr>
              <w:t>- Củng cố kiến thức cơ bản về ngôn ngữ Python</w:t>
            </w:r>
          </w:p>
          <w:p w14:paraId="1B8853E9" w14:textId="77777777" w:rsidR="00625AC0" w:rsidRPr="00C57503" w:rsidRDefault="00625AC0" w:rsidP="00625AC0">
            <w:pPr>
              <w:spacing w:line="300" w:lineRule="auto"/>
              <w:jc w:val="both"/>
              <w:rPr>
                <w:sz w:val="24"/>
                <w:szCs w:val="24"/>
              </w:rPr>
            </w:pPr>
            <w:r w:rsidRPr="00C57503">
              <w:rPr>
                <w:bCs/>
                <w:sz w:val="24"/>
                <w:szCs w:val="24"/>
                <w:lang w:val="fr-FR"/>
              </w:rPr>
              <w:t>- Làm một số bài tập cụ thể sử dụng ngôn ngữ Python</w:t>
            </w:r>
          </w:p>
        </w:tc>
      </w:tr>
      <w:tr w:rsidR="00625AC0" w:rsidRPr="00C57503" w14:paraId="797F7AB7" w14:textId="77777777" w:rsidTr="00625AC0">
        <w:tc>
          <w:tcPr>
            <w:tcW w:w="708" w:type="dxa"/>
            <w:vAlign w:val="center"/>
          </w:tcPr>
          <w:p w14:paraId="3F978B9D" w14:textId="77777777" w:rsidR="00625AC0" w:rsidRPr="00C57503" w:rsidRDefault="00625AC0" w:rsidP="00625AC0">
            <w:pPr>
              <w:spacing w:line="300" w:lineRule="auto"/>
              <w:jc w:val="center"/>
              <w:rPr>
                <w:b/>
                <w:bCs/>
                <w:sz w:val="24"/>
                <w:szCs w:val="24"/>
              </w:rPr>
            </w:pPr>
            <w:r w:rsidRPr="00C57503">
              <w:rPr>
                <w:b/>
                <w:bCs/>
                <w:sz w:val="24"/>
                <w:szCs w:val="24"/>
                <w:lang w:val="vi-VN"/>
              </w:rPr>
              <w:t>18</w:t>
            </w:r>
          </w:p>
        </w:tc>
        <w:tc>
          <w:tcPr>
            <w:tcW w:w="4112" w:type="dxa"/>
            <w:tcBorders>
              <w:top w:val="nil"/>
              <w:left w:val="single" w:sz="4" w:space="0" w:color="auto"/>
              <w:bottom w:val="single" w:sz="4" w:space="0" w:color="auto"/>
              <w:right w:val="single" w:sz="4" w:space="0" w:color="auto"/>
            </w:tcBorders>
            <w:vAlign w:val="center"/>
          </w:tcPr>
          <w:p w14:paraId="33D3CB45" w14:textId="77777777" w:rsidR="00625AC0" w:rsidRPr="00C57503" w:rsidRDefault="00625AC0" w:rsidP="00625AC0">
            <w:pPr>
              <w:spacing w:line="300" w:lineRule="auto"/>
              <w:jc w:val="both"/>
              <w:rPr>
                <w:b/>
                <w:bCs/>
                <w:sz w:val="24"/>
                <w:szCs w:val="24"/>
                <w:lang w:val="vi-VN"/>
              </w:rPr>
            </w:pPr>
            <w:r w:rsidRPr="00C57503">
              <w:rPr>
                <w:b/>
                <w:bCs/>
                <w:sz w:val="24"/>
                <w:szCs w:val="24"/>
                <w:lang w:val="vi-VN"/>
              </w:rPr>
              <w:t>Kiểm tra cuối kỳ I</w:t>
            </w:r>
          </w:p>
        </w:tc>
        <w:tc>
          <w:tcPr>
            <w:tcW w:w="833" w:type="dxa"/>
            <w:vAlign w:val="center"/>
          </w:tcPr>
          <w:p w14:paraId="5F29E99C" w14:textId="77777777" w:rsidR="00625AC0" w:rsidRPr="00C57503" w:rsidRDefault="00625AC0" w:rsidP="00625AC0">
            <w:pPr>
              <w:spacing w:line="300" w:lineRule="auto"/>
              <w:jc w:val="center"/>
              <w:rPr>
                <w:bCs/>
                <w:sz w:val="24"/>
                <w:szCs w:val="24"/>
              </w:rPr>
            </w:pPr>
            <w:r w:rsidRPr="00C57503">
              <w:rPr>
                <w:bCs/>
                <w:sz w:val="24"/>
                <w:szCs w:val="24"/>
              </w:rPr>
              <w:t>1</w:t>
            </w:r>
          </w:p>
        </w:tc>
        <w:tc>
          <w:tcPr>
            <w:tcW w:w="965" w:type="dxa"/>
            <w:vAlign w:val="center"/>
          </w:tcPr>
          <w:p w14:paraId="65F3F3D1" w14:textId="77777777" w:rsidR="00625AC0" w:rsidRPr="00C57503" w:rsidRDefault="00625AC0" w:rsidP="00625AC0">
            <w:pPr>
              <w:spacing w:line="300" w:lineRule="auto"/>
              <w:jc w:val="center"/>
              <w:rPr>
                <w:bCs/>
                <w:sz w:val="24"/>
                <w:szCs w:val="24"/>
              </w:rPr>
            </w:pPr>
            <w:r w:rsidRPr="00C57503">
              <w:rPr>
                <w:bCs/>
                <w:sz w:val="24"/>
                <w:szCs w:val="24"/>
              </w:rPr>
              <w:t>34</w:t>
            </w:r>
          </w:p>
        </w:tc>
        <w:tc>
          <w:tcPr>
            <w:tcW w:w="7274" w:type="dxa"/>
            <w:tcBorders>
              <w:top w:val="single" w:sz="4" w:space="0" w:color="auto"/>
              <w:left w:val="single" w:sz="4" w:space="0" w:color="auto"/>
              <w:bottom w:val="single" w:sz="4" w:space="0" w:color="000000"/>
              <w:right w:val="single" w:sz="4" w:space="0" w:color="auto"/>
            </w:tcBorders>
            <w:vAlign w:val="center"/>
          </w:tcPr>
          <w:p w14:paraId="5ADD7337" w14:textId="77777777" w:rsidR="00625AC0" w:rsidRPr="00C57503" w:rsidRDefault="00625AC0" w:rsidP="00625AC0">
            <w:pPr>
              <w:spacing w:line="300" w:lineRule="auto"/>
              <w:jc w:val="both"/>
              <w:rPr>
                <w:sz w:val="24"/>
                <w:szCs w:val="24"/>
              </w:rPr>
            </w:pPr>
            <w:r w:rsidRPr="00C57503">
              <w:rPr>
                <w:sz w:val="24"/>
                <w:szCs w:val="24"/>
              </w:rPr>
              <w:t>- Đánh giá được năng lực học sinh về chủ đề 5.</w:t>
            </w:r>
          </w:p>
          <w:p w14:paraId="7C99DA18" w14:textId="77777777" w:rsidR="00625AC0" w:rsidRPr="00C57503" w:rsidRDefault="00625AC0" w:rsidP="00625AC0">
            <w:pPr>
              <w:spacing w:line="300" w:lineRule="auto"/>
              <w:jc w:val="both"/>
              <w:rPr>
                <w:sz w:val="24"/>
                <w:szCs w:val="24"/>
              </w:rPr>
            </w:pPr>
            <w:r w:rsidRPr="00C57503">
              <w:rPr>
                <w:sz w:val="24"/>
                <w:szCs w:val="24"/>
              </w:rPr>
              <w:t>- Phân hoá được kiến thức của đối tượng học sinh.</w:t>
            </w:r>
          </w:p>
          <w:p w14:paraId="3550D81C" w14:textId="77777777" w:rsidR="00625AC0" w:rsidRPr="00C57503" w:rsidRDefault="00625AC0" w:rsidP="00625AC0">
            <w:pPr>
              <w:spacing w:line="300" w:lineRule="auto"/>
              <w:jc w:val="both"/>
              <w:rPr>
                <w:sz w:val="24"/>
                <w:szCs w:val="24"/>
              </w:rPr>
            </w:pPr>
            <w:r w:rsidRPr="00C57503">
              <w:rPr>
                <w:sz w:val="24"/>
                <w:szCs w:val="24"/>
              </w:rPr>
              <w:t>- Học sinh nhớ, biết và vận dụng kiến thức vào bài làm.</w:t>
            </w:r>
          </w:p>
        </w:tc>
      </w:tr>
      <w:tr w:rsidR="00625AC0" w:rsidRPr="00C57503" w14:paraId="10BF706D" w14:textId="77777777" w:rsidTr="00625AC0">
        <w:tc>
          <w:tcPr>
            <w:tcW w:w="708" w:type="dxa"/>
            <w:vAlign w:val="center"/>
          </w:tcPr>
          <w:p w14:paraId="2A93C8CD" w14:textId="77777777" w:rsidR="00625AC0" w:rsidRPr="00C57503" w:rsidRDefault="00625AC0" w:rsidP="00625AC0">
            <w:pPr>
              <w:spacing w:line="300" w:lineRule="auto"/>
              <w:jc w:val="center"/>
              <w:rPr>
                <w:sz w:val="24"/>
                <w:szCs w:val="24"/>
              </w:rPr>
            </w:pPr>
            <w:r w:rsidRPr="00C57503">
              <w:rPr>
                <w:sz w:val="24"/>
                <w:szCs w:val="24"/>
                <w:lang w:val="vi-VN"/>
              </w:rPr>
              <w:t>19</w:t>
            </w:r>
          </w:p>
        </w:tc>
        <w:tc>
          <w:tcPr>
            <w:tcW w:w="4112" w:type="dxa"/>
          </w:tcPr>
          <w:p w14:paraId="028B1FF1" w14:textId="77777777" w:rsidR="00625AC0" w:rsidRPr="00C57503" w:rsidRDefault="00625AC0" w:rsidP="00625AC0">
            <w:pPr>
              <w:spacing w:line="300" w:lineRule="auto"/>
              <w:jc w:val="both"/>
              <w:rPr>
                <w:sz w:val="24"/>
                <w:szCs w:val="24"/>
                <w:lang w:val="vi-VN"/>
              </w:rPr>
            </w:pPr>
            <w:r w:rsidRPr="00C57503">
              <w:rPr>
                <w:sz w:val="24"/>
                <w:szCs w:val="24"/>
                <w:lang w:val="vi-VN"/>
              </w:rPr>
              <w:t>Bài 20. Câu lệnh lặp For</w:t>
            </w:r>
          </w:p>
        </w:tc>
        <w:tc>
          <w:tcPr>
            <w:tcW w:w="833" w:type="dxa"/>
            <w:vAlign w:val="center"/>
          </w:tcPr>
          <w:p w14:paraId="2E550E42" w14:textId="77777777" w:rsidR="00625AC0" w:rsidRPr="00C57503" w:rsidRDefault="00625AC0" w:rsidP="00625AC0">
            <w:pPr>
              <w:spacing w:line="300" w:lineRule="auto"/>
              <w:jc w:val="center"/>
              <w:rPr>
                <w:sz w:val="24"/>
                <w:szCs w:val="24"/>
              </w:rPr>
            </w:pPr>
            <w:r w:rsidRPr="00C57503">
              <w:rPr>
                <w:sz w:val="24"/>
                <w:szCs w:val="24"/>
              </w:rPr>
              <w:t>2</w:t>
            </w:r>
          </w:p>
        </w:tc>
        <w:tc>
          <w:tcPr>
            <w:tcW w:w="965" w:type="dxa"/>
            <w:vAlign w:val="center"/>
          </w:tcPr>
          <w:p w14:paraId="1010CC2E" w14:textId="77777777" w:rsidR="00625AC0" w:rsidRPr="00C57503" w:rsidRDefault="00625AC0" w:rsidP="00625AC0">
            <w:pPr>
              <w:spacing w:line="300" w:lineRule="auto"/>
              <w:jc w:val="center"/>
              <w:rPr>
                <w:sz w:val="24"/>
                <w:szCs w:val="24"/>
              </w:rPr>
            </w:pPr>
            <w:r w:rsidRPr="00C57503">
              <w:rPr>
                <w:sz w:val="24"/>
                <w:szCs w:val="24"/>
              </w:rPr>
              <w:t>35-36</w:t>
            </w:r>
          </w:p>
        </w:tc>
        <w:tc>
          <w:tcPr>
            <w:tcW w:w="7274" w:type="dxa"/>
            <w:tcBorders>
              <w:top w:val="single" w:sz="4" w:space="0" w:color="auto"/>
              <w:left w:val="single" w:sz="4" w:space="0" w:color="auto"/>
              <w:bottom w:val="single" w:sz="4" w:space="0" w:color="000000"/>
              <w:right w:val="single" w:sz="4" w:space="0" w:color="auto"/>
            </w:tcBorders>
            <w:vAlign w:val="center"/>
          </w:tcPr>
          <w:p w14:paraId="14BD7550" w14:textId="77777777" w:rsidR="00302231" w:rsidRPr="00C57503" w:rsidRDefault="00625AC0" w:rsidP="00625AC0">
            <w:pPr>
              <w:spacing w:line="300" w:lineRule="auto"/>
              <w:rPr>
                <w:sz w:val="24"/>
                <w:szCs w:val="24"/>
              </w:rPr>
            </w:pPr>
            <w:r w:rsidRPr="00C57503">
              <w:rPr>
                <w:sz w:val="24"/>
                <w:szCs w:val="24"/>
              </w:rPr>
              <w:t>– Biết được ý nghĩa của vùng chỉ số tạo bởi lệnh range().</w:t>
            </w:r>
          </w:p>
          <w:p w14:paraId="0FD15304" w14:textId="77777777" w:rsidR="00302231" w:rsidRPr="00C57503" w:rsidRDefault="00625AC0" w:rsidP="00625AC0">
            <w:pPr>
              <w:spacing w:line="300" w:lineRule="auto"/>
              <w:rPr>
                <w:sz w:val="24"/>
                <w:szCs w:val="24"/>
              </w:rPr>
            </w:pPr>
            <w:r w:rsidRPr="00C57503">
              <w:rPr>
                <w:sz w:val="24"/>
                <w:szCs w:val="24"/>
              </w:rPr>
              <w:t>– Biết được chức năng của lệnh lặp for.</w:t>
            </w:r>
          </w:p>
          <w:p w14:paraId="6F75AECA" w14:textId="434A2DF1" w:rsidR="00625AC0" w:rsidRPr="00C57503" w:rsidRDefault="00625AC0" w:rsidP="00625AC0">
            <w:pPr>
              <w:spacing w:line="300" w:lineRule="auto"/>
              <w:rPr>
                <w:sz w:val="24"/>
                <w:szCs w:val="24"/>
              </w:rPr>
            </w:pPr>
            <w:r w:rsidRPr="00C57503">
              <w:rPr>
                <w:sz w:val="24"/>
                <w:szCs w:val="24"/>
              </w:rPr>
              <w:t>– Biết cách dùng lệnh for trong Python.</w:t>
            </w:r>
          </w:p>
        </w:tc>
      </w:tr>
      <w:tr w:rsidR="00625AC0" w:rsidRPr="00C57503" w14:paraId="67D275A0" w14:textId="77777777" w:rsidTr="00625AC0">
        <w:tc>
          <w:tcPr>
            <w:tcW w:w="708" w:type="dxa"/>
            <w:vAlign w:val="center"/>
          </w:tcPr>
          <w:p w14:paraId="1B48AE96" w14:textId="77777777" w:rsidR="00625AC0" w:rsidRPr="00C57503" w:rsidRDefault="00625AC0" w:rsidP="00625AC0">
            <w:pPr>
              <w:spacing w:line="300" w:lineRule="auto"/>
              <w:jc w:val="center"/>
              <w:rPr>
                <w:sz w:val="24"/>
                <w:szCs w:val="24"/>
              </w:rPr>
            </w:pPr>
            <w:r w:rsidRPr="00C57503">
              <w:rPr>
                <w:sz w:val="24"/>
                <w:szCs w:val="24"/>
              </w:rPr>
              <w:t>20</w:t>
            </w:r>
          </w:p>
        </w:tc>
        <w:tc>
          <w:tcPr>
            <w:tcW w:w="4112" w:type="dxa"/>
            <w:vAlign w:val="center"/>
          </w:tcPr>
          <w:p w14:paraId="4E5E71AE" w14:textId="77777777" w:rsidR="00625AC0" w:rsidRPr="00C57503" w:rsidRDefault="00625AC0" w:rsidP="00625AC0">
            <w:pPr>
              <w:spacing w:line="300" w:lineRule="auto"/>
              <w:jc w:val="both"/>
              <w:rPr>
                <w:sz w:val="24"/>
                <w:szCs w:val="24"/>
                <w:lang w:val="vi-VN"/>
              </w:rPr>
            </w:pPr>
            <w:r w:rsidRPr="00C57503">
              <w:rPr>
                <w:sz w:val="24"/>
                <w:szCs w:val="24"/>
                <w:lang w:val="vi-VN"/>
              </w:rPr>
              <w:t>Bài 21. Câu lệnh lặp While</w:t>
            </w:r>
          </w:p>
        </w:tc>
        <w:tc>
          <w:tcPr>
            <w:tcW w:w="833" w:type="dxa"/>
            <w:vAlign w:val="center"/>
          </w:tcPr>
          <w:p w14:paraId="183BFB1A"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501CD495" w14:textId="77777777" w:rsidR="00625AC0" w:rsidRPr="00C57503" w:rsidRDefault="00625AC0" w:rsidP="00625AC0">
            <w:pPr>
              <w:spacing w:line="300" w:lineRule="auto"/>
              <w:jc w:val="center"/>
              <w:rPr>
                <w:sz w:val="24"/>
                <w:szCs w:val="24"/>
              </w:rPr>
            </w:pPr>
            <w:r w:rsidRPr="00C57503">
              <w:rPr>
                <w:sz w:val="24"/>
                <w:szCs w:val="24"/>
              </w:rPr>
              <w:t>37, 38</w:t>
            </w:r>
          </w:p>
        </w:tc>
        <w:tc>
          <w:tcPr>
            <w:tcW w:w="7274" w:type="dxa"/>
          </w:tcPr>
          <w:p w14:paraId="7D14448C" w14:textId="77777777" w:rsidR="00625AC0" w:rsidRPr="00C57503" w:rsidRDefault="00625AC0" w:rsidP="00625AC0">
            <w:pPr>
              <w:spacing w:line="300" w:lineRule="auto"/>
              <w:jc w:val="both"/>
              <w:rPr>
                <w:sz w:val="24"/>
                <w:szCs w:val="24"/>
              </w:rPr>
            </w:pPr>
            <w:r w:rsidRPr="00C57503">
              <w:rPr>
                <w:sz w:val="24"/>
                <w:szCs w:val="24"/>
              </w:rPr>
              <w:t>- Biết và thực hành giải các bài toán sử dụng lệnh lặp while với số lần không biết trước</w:t>
            </w:r>
          </w:p>
          <w:p w14:paraId="0D96A8B2" w14:textId="77777777" w:rsidR="00625AC0" w:rsidRPr="00C57503" w:rsidRDefault="00625AC0" w:rsidP="00625AC0">
            <w:pPr>
              <w:spacing w:line="300" w:lineRule="auto"/>
              <w:jc w:val="both"/>
              <w:rPr>
                <w:sz w:val="24"/>
                <w:szCs w:val="24"/>
              </w:rPr>
            </w:pPr>
            <w:r w:rsidRPr="00C57503">
              <w:rPr>
                <w:sz w:val="24"/>
                <w:szCs w:val="24"/>
              </w:rPr>
              <w:lastRenderedPageBreak/>
              <w:t>- Biết ba cấu trúc lập trình cơ bản: tuần tự, rẽ nhánh, lặp,…</w:t>
            </w:r>
          </w:p>
        </w:tc>
      </w:tr>
      <w:tr w:rsidR="00625AC0" w:rsidRPr="00C57503" w14:paraId="695B6A84" w14:textId="77777777" w:rsidTr="00625AC0">
        <w:tc>
          <w:tcPr>
            <w:tcW w:w="708" w:type="dxa"/>
            <w:vAlign w:val="center"/>
          </w:tcPr>
          <w:p w14:paraId="0FF76779" w14:textId="77777777" w:rsidR="00625AC0" w:rsidRPr="00C57503" w:rsidRDefault="00625AC0" w:rsidP="00625AC0">
            <w:pPr>
              <w:spacing w:line="300" w:lineRule="auto"/>
              <w:jc w:val="center"/>
              <w:rPr>
                <w:sz w:val="24"/>
                <w:szCs w:val="24"/>
              </w:rPr>
            </w:pPr>
            <w:r w:rsidRPr="00C57503">
              <w:rPr>
                <w:sz w:val="24"/>
                <w:szCs w:val="24"/>
              </w:rPr>
              <w:lastRenderedPageBreak/>
              <w:t>21</w:t>
            </w:r>
          </w:p>
        </w:tc>
        <w:tc>
          <w:tcPr>
            <w:tcW w:w="4112" w:type="dxa"/>
            <w:vAlign w:val="center"/>
          </w:tcPr>
          <w:p w14:paraId="21495976" w14:textId="77777777" w:rsidR="00625AC0" w:rsidRPr="00C57503" w:rsidRDefault="00625AC0" w:rsidP="00625AC0">
            <w:pPr>
              <w:spacing w:line="300" w:lineRule="auto"/>
              <w:jc w:val="both"/>
              <w:rPr>
                <w:sz w:val="24"/>
                <w:szCs w:val="24"/>
                <w:lang w:val="vi-VN"/>
              </w:rPr>
            </w:pPr>
            <w:r w:rsidRPr="00C57503">
              <w:rPr>
                <w:sz w:val="24"/>
                <w:szCs w:val="24"/>
                <w:lang w:val="vi-VN"/>
              </w:rPr>
              <w:t>Bài 22. Kiểu dữ liệu danh sách</w:t>
            </w:r>
          </w:p>
        </w:tc>
        <w:tc>
          <w:tcPr>
            <w:tcW w:w="833" w:type="dxa"/>
            <w:vAlign w:val="center"/>
          </w:tcPr>
          <w:p w14:paraId="15F9C8CE"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2A993E82" w14:textId="77777777" w:rsidR="00625AC0" w:rsidRPr="00C57503" w:rsidRDefault="00625AC0" w:rsidP="00625AC0">
            <w:pPr>
              <w:spacing w:line="300" w:lineRule="auto"/>
              <w:jc w:val="center"/>
              <w:rPr>
                <w:sz w:val="24"/>
                <w:szCs w:val="24"/>
              </w:rPr>
            </w:pPr>
            <w:r w:rsidRPr="00C57503">
              <w:rPr>
                <w:sz w:val="24"/>
                <w:szCs w:val="24"/>
              </w:rPr>
              <w:t>39-40</w:t>
            </w:r>
          </w:p>
        </w:tc>
        <w:tc>
          <w:tcPr>
            <w:tcW w:w="7274" w:type="dxa"/>
            <w:tcBorders>
              <w:top w:val="single" w:sz="4" w:space="0" w:color="auto"/>
              <w:left w:val="single" w:sz="4" w:space="0" w:color="auto"/>
              <w:bottom w:val="single" w:sz="4" w:space="0" w:color="auto"/>
              <w:right w:val="single" w:sz="4" w:space="0" w:color="auto"/>
            </w:tcBorders>
            <w:vAlign w:val="center"/>
          </w:tcPr>
          <w:p w14:paraId="53FFD97E" w14:textId="77777777" w:rsidR="00625AC0" w:rsidRPr="00C57503" w:rsidRDefault="00625AC0" w:rsidP="00625AC0">
            <w:pPr>
              <w:spacing w:line="300" w:lineRule="auto"/>
              <w:jc w:val="both"/>
              <w:rPr>
                <w:sz w:val="24"/>
                <w:szCs w:val="24"/>
              </w:rPr>
            </w:pPr>
            <w:r w:rsidRPr="00C57503">
              <w:rPr>
                <w:sz w:val="24"/>
                <w:szCs w:val="24"/>
              </w:rPr>
              <w:t>- Biết được kiểu dữ liệu danh sách (list), cách khởi tạo và truy cập từng phần tử của danh sách</w:t>
            </w:r>
          </w:p>
          <w:p w14:paraId="4BC2F990" w14:textId="77777777" w:rsidR="00302231" w:rsidRPr="00C57503" w:rsidRDefault="00625AC0" w:rsidP="00625AC0">
            <w:pPr>
              <w:spacing w:line="300" w:lineRule="auto"/>
              <w:jc w:val="both"/>
              <w:rPr>
                <w:sz w:val="24"/>
                <w:szCs w:val="24"/>
              </w:rPr>
            </w:pPr>
            <w:r w:rsidRPr="00C57503">
              <w:rPr>
                <w:sz w:val="24"/>
                <w:szCs w:val="24"/>
              </w:rPr>
              <w:t>- Biết và thực hiện được cách duyệt các phần tử của danh sách bằng lệnh for</w:t>
            </w:r>
          </w:p>
          <w:p w14:paraId="19478F91" w14:textId="6C6A7979" w:rsidR="00625AC0" w:rsidRPr="00C57503" w:rsidRDefault="00625AC0" w:rsidP="00625AC0">
            <w:pPr>
              <w:spacing w:line="300" w:lineRule="auto"/>
              <w:jc w:val="both"/>
              <w:rPr>
                <w:sz w:val="24"/>
                <w:szCs w:val="24"/>
              </w:rPr>
            </w:pPr>
            <w:r w:rsidRPr="00C57503">
              <w:rPr>
                <w:sz w:val="24"/>
                <w:szCs w:val="24"/>
              </w:rPr>
              <w:t>- Thực hành được một số phương thức đơn giản trên dữ liệu danh sách</w:t>
            </w:r>
          </w:p>
        </w:tc>
      </w:tr>
      <w:tr w:rsidR="00625AC0" w:rsidRPr="00C57503" w14:paraId="37D34CBB" w14:textId="77777777" w:rsidTr="00625AC0">
        <w:tc>
          <w:tcPr>
            <w:tcW w:w="708" w:type="dxa"/>
            <w:vAlign w:val="center"/>
          </w:tcPr>
          <w:p w14:paraId="731236AC" w14:textId="77777777" w:rsidR="00625AC0" w:rsidRPr="00C57503" w:rsidRDefault="00625AC0" w:rsidP="00625AC0">
            <w:pPr>
              <w:spacing w:line="300" w:lineRule="auto"/>
              <w:jc w:val="center"/>
              <w:rPr>
                <w:sz w:val="24"/>
                <w:szCs w:val="24"/>
              </w:rPr>
            </w:pPr>
            <w:r w:rsidRPr="00C57503">
              <w:rPr>
                <w:sz w:val="24"/>
                <w:szCs w:val="24"/>
              </w:rPr>
              <w:t>22</w:t>
            </w:r>
          </w:p>
        </w:tc>
        <w:tc>
          <w:tcPr>
            <w:tcW w:w="4112" w:type="dxa"/>
            <w:vAlign w:val="center"/>
          </w:tcPr>
          <w:p w14:paraId="1CC853D5" w14:textId="77777777" w:rsidR="00625AC0" w:rsidRPr="00C57503" w:rsidRDefault="00625AC0" w:rsidP="00625AC0">
            <w:pPr>
              <w:spacing w:line="300" w:lineRule="auto"/>
              <w:jc w:val="both"/>
              <w:rPr>
                <w:sz w:val="24"/>
                <w:szCs w:val="24"/>
                <w:lang w:val="vi-VN"/>
              </w:rPr>
            </w:pPr>
            <w:r w:rsidRPr="00C57503">
              <w:rPr>
                <w:sz w:val="24"/>
                <w:szCs w:val="24"/>
                <w:lang w:val="vi-VN"/>
              </w:rPr>
              <w:t>Bài 23. Một số lệnh làm việc với dữ liệu kiểu danh sách</w:t>
            </w:r>
          </w:p>
        </w:tc>
        <w:tc>
          <w:tcPr>
            <w:tcW w:w="833" w:type="dxa"/>
            <w:vAlign w:val="center"/>
          </w:tcPr>
          <w:p w14:paraId="4C44C2DB" w14:textId="77777777" w:rsidR="00625AC0" w:rsidRPr="00C57503" w:rsidRDefault="00625AC0" w:rsidP="00625AC0">
            <w:pPr>
              <w:spacing w:line="300" w:lineRule="auto"/>
              <w:jc w:val="center"/>
              <w:rPr>
                <w:sz w:val="24"/>
                <w:szCs w:val="24"/>
              </w:rPr>
            </w:pPr>
            <w:r w:rsidRPr="00C57503">
              <w:rPr>
                <w:sz w:val="24"/>
                <w:szCs w:val="24"/>
              </w:rPr>
              <w:t>03</w:t>
            </w:r>
          </w:p>
        </w:tc>
        <w:tc>
          <w:tcPr>
            <w:tcW w:w="965" w:type="dxa"/>
            <w:vAlign w:val="center"/>
          </w:tcPr>
          <w:p w14:paraId="04F43968" w14:textId="77777777" w:rsidR="00625AC0" w:rsidRPr="00C57503" w:rsidRDefault="00625AC0" w:rsidP="00625AC0">
            <w:pPr>
              <w:spacing w:line="300" w:lineRule="auto"/>
              <w:jc w:val="center"/>
              <w:rPr>
                <w:sz w:val="24"/>
                <w:szCs w:val="24"/>
              </w:rPr>
            </w:pPr>
            <w:r w:rsidRPr="00C57503">
              <w:rPr>
                <w:sz w:val="24"/>
                <w:szCs w:val="24"/>
              </w:rPr>
              <w:t>41-43</w:t>
            </w:r>
          </w:p>
        </w:tc>
        <w:tc>
          <w:tcPr>
            <w:tcW w:w="7274" w:type="dxa"/>
            <w:tcBorders>
              <w:top w:val="single" w:sz="4" w:space="0" w:color="auto"/>
              <w:left w:val="single" w:sz="4" w:space="0" w:color="auto"/>
              <w:bottom w:val="single" w:sz="4" w:space="0" w:color="auto"/>
              <w:right w:val="single" w:sz="4" w:space="0" w:color="auto"/>
            </w:tcBorders>
            <w:vAlign w:val="center"/>
          </w:tcPr>
          <w:p w14:paraId="284B0933" w14:textId="77777777" w:rsidR="00625AC0" w:rsidRPr="00C57503" w:rsidRDefault="00625AC0" w:rsidP="00625AC0">
            <w:pPr>
              <w:spacing w:line="300" w:lineRule="auto"/>
              <w:jc w:val="both"/>
              <w:rPr>
                <w:sz w:val="24"/>
                <w:szCs w:val="24"/>
              </w:rPr>
            </w:pPr>
            <w:r w:rsidRPr="00C57503">
              <w:rPr>
                <w:sz w:val="24"/>
                <w:szCs w:val="24"/>
              </w:rPr>
              <w:t>- Biết cách duyệt danh sách bằng toán tử IN</w:t>
            </w:r>
          </w:p>
          <w:p w14:paraId="61ACA8C4" w14:textId="77777777" w:rsidR="00625AC0" w:rsidRPr="00C57503" w:rsidRDefault="00625AC0" w:rsidP="00625AC0">
            <w:pPr>
              <w:spacing w:line="300" w:lineRule="auto"/>
              <w:jc w:val="both"/>
              <w:rPr>
                <w:sz w:val="24"/>
                <w:szCs w:val="24"/>
              </w:rPr>
            </w:pPr>
            <w:r w:rsidRPr="00C57503">
              <w:rPr>
                <w:sz w:val="24"/>
                <w:szCs w:val="24"/>
              </w:rPr>
              <w:t>- Biết Thực hiện một số phương thức thường dùng với danh sách</w:t>
            </w:r>
          </w:p>
        </w:tc>
      </w:tr>
      <w:tr w:rsidR="00625AC0" w:rsidRPr="00C57503" w14:paraId="256A080E" w14:textId="77777777" w:rsidTr="00625AC0">
        <w:tc>
          <w:tcPr>
            <w:tcW w:w="708" w:type="dxa"/>
            <w:vAlign w:val="center"/>
          </w:tcPr>
          <w:p w14:paraId="4033807E" w14:textId="77777777" w:rsidR="00625AC0" w:rsidRPr="00C57503" w:rsidRDefault="00625AC0" w:rsidP="00625AC0">
            <w:pPr>
              <w:spacing w:line="300" w:lineRule="auto"/>
              <w:jc w:val="center"/>
              <w:rPr>
                <w:sz w:val="24"/>
                <w:szCs w:val="24"/>
              </w:rPr>
            </w:pPr>
            <w:r w:rsidRPr="00C57503">
              <w:rPr>
                <w:sz w:val="24"/>
                <w:szCs w:val="24"/>
              </w:rPr>
              <w:t>23</w:t>
            </w:r>
          </w:p>
        </w:tc>
        <w:tc>
          <w:tcPr>
            <w:tcW w:w="4112" w:type="dxa"/>
            <w:vAlign w:val="center"/>
          </w:tcPr>
          <w:p w14:paraId="12D54475" w14:textId="77777777" w:rsidR="00625AC0" w:rsidRPr="00C57503" w:rsidRDefault="00625AC0" w:rsidP="00625AC0">
            <w:pPr>
              <w:spacing w:line="300" w:lineRule="auto"/>
              <w:jc w:val="both"/>
              <w:rPr>
                <w:sz w:val="24"/>
                <w:szCs w:val="24"/>
                <w:lang w:val="vi-VN"/>
              </w:rPr>
            </w:pPr>
            <w:r w:rsidRPr="00C57503">
              <w:rPr>
                <w:sz w:val="24"/>
                <w:szCs w:val="24"/>
                <w:lang w:val="vi-VN"/>
              </w:rPr>
              <w:t>Bài 24. Xâu kí tự</w:t>
            </w:r>
          </w:p>
        </w:tc>
        <w:tc>
          <w:tcPr>
            <w:tcW w:w="833" w:type="dxa"/>
            <w:vAlign w:val="center"/>
          </w:tcPr>
          <w:p w14:paraId="1AAFF873"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6BDB133D" w14:textId="77777777" w:rsidR="00625AC0" w:rsidRPr="00C57503" w:rsidRDefault="00625AC0" w:rsidP="00625AC0">
            <w:pPr>
              <w:spacing w:line="300" w:lineRule="auto"/>
              <w:jc w:val="center"/>
              <w:rPr>
                <w:sz w:val="24"/>
                <w:szCs w:val="24"/>
              </w:rPr>
            </w:pPr>
            <w:r w:rsidRPr="00C57503">
              <w:rPr>
                <w:sz w:val="24"/>
                <w:szCs w:val="24"/>
              </w:rPr>
              <w:t>44-45</w:t>
            </w:r>
          </w:p>
        </w:tc>
        <w:tc>
          <w:tcPr>
            <w:tcW w:w="7274" w:type="dxa"/>
            <w:tcBorders>
              <w:top w:val="single" w:sz="4" w:space="0" w:color="auto"/>
              <w:left w:val="single" w:sz="4" w:space="0" w:color="auto"/>
              <w:bottom w:val="single" w:sz="4" w:space="0" w:color="auto"/>
              <w:right w:val="single" w:sz="4" w:space="0" w:color="auto"/>
            </w:tcBorders>
            <w:vAlign w:val="center"/>
          </w:tcPr>
          <w:p w14:paraId="4E7E0598" w14:textId="77777777" w:rsidR="00625AC0" w:rsidRPr="00C57503" w:rsidRDefault="00625AC0" w:rsidP="00625AC0">
            <w:pPr>
              <w:spacing w:line="300" w:lineRule="auto"/>
              <w:jc w:val="both"/>
              <w:rPr>
                <w:sz w:val="24"/>
                <w:szCs w:val="24"/>
              </w:rPr>
            </w:pPr>
            <w:r w:rsidRPr="00C57503">
              <w:rPr>
                <w:sz w:val="24"/>
                <w:szCs w:val="24"/>
              </w:rPr>
              <w:t>- Hiểu được xâu kí tự là kiểu dữ liệu cơ bản của Python</w:t>
            </w:r>
          </w:p>
          <w:p w14:paraId="53A96A90" w14:textId="77777777" w:rsidR="00625AC0" w:rsidRPr="00C57503" w:rsidRDefault="00625AC0" w:rsidP="00625AC0">
            <w:pPr>
              <w:spacing w:line="300" w:lineRule="auto"/>
              <w:jc w:val="both"/>
              <w:rPr>
                <w:sz w:val="24"/>
                <w:szCs w:val="24"/>
              </w:rPr>
            </w:pPr>
            <w:r w:rsidRPr="00C57503">
              <w:rPr>
                <w:sz w:val="24"/>
                <w:szCs w:val="24"/>
              </w:rPr>
              <w:t>- Biết và thực hiện được lệnh for để xử lý xâu kí tự</w:t>
            </w:r>
          </w:p>
        </w:tc>
      </w:tr>
      <w:tr w:rsidR="00625AC0" w:rsidRPr="00C57503" w14:paraId="77C56412" w14:textId="77777777" w:rsidTr="00625AC0">
        <w:tc>
          <w:tcPr>
            <w:tcW w:w="708" w:type="dxa"/>
            <w:vAlign w:val="center"/>
          </w:tcPr>
          <w:p w14:paraId="6FC3D095" w14:textId="77777777" w:rsidR="00625AC0" w:rsidRPr="00C57503" w:rsidRDefault="00625AC0" w:rsidP="00625AC0">
            <w:pPr>
              <w:spacing w:line="300" w:lineRule="auto"/>
              <w:jc w:val="center"/>
              <w:rPr>
                <w:sz w:val="24"/>
                <w:szCs w:val="24"/>
              </w:rPr>
            </w:pPr>
            <w:r w:rsidRPr="00C57503">
              <w:rPr>
                <w:sz w:val="24"/>
                <w:szCs w:val="24"/>
              </w:rPr>
              <w:t>24</w:t>
            </w:r>
          </w:p>
        </w:tc>
        <w:tc>
          <w:tcPr>
            <w:tcW w:w="4112" w:type="dxa"/>
            <w:vAlign w:val="center"/>
          </w:tcPr>
          <w:p w14:paraId="4625D99E" w14:textId="77777777" w:rsidR="00625AC0" w:rsidRPr="00C57503" w:rsidRDefault="00625AC0" w:rsidP="00625AC0">
            <w:pPr>
              <w:spacing w:line="300" w:lineRule="auto"/>
              <w:jc w:val="both"/>
              <w:rPr>
                <w:sz w:val="24"/>
                <w:szCs w:val="24"/>
                <w:lang w:val="vi-VN"/>
              </w:rPr>
            </w:pPr>
            <w:r w:rsidRPr="00C57503">
              <w:rPr>
                <w:sz w:val="24"/>
                <w:szCs w:val="24"/>
                <w:lang w:val="vi-VN"/>
              </w:rPr>
              <w:t>Bài 25. Một số lệnh làm việc với xâu kí tự</w:t>
            </w:r>
          </w:p>
        </w:tc>
        <w:tc>
          <w:tcPr>
            <w:tcW w:w="833" w:type="dxa"/>
            <w:vAlign w:val="center"/>
          </w:tcPr>
          <w:p w14:paraId="351A550C"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4E3D6E3F" w14:textId="77777777" w:rsidR="00625AC0" w:rsidRPr="00C57503" w:rsidRDefault="00625AC0" w:rsidP="00625AC0">
            <w:pPr>
              <w:spacing w:line="300" w:lineRule="auto"/>
              <w:jc w:val="center"/>
              <w:rPr>
                <w:sz w:val="24"/>
                <w:szCs w:val="24"/>
              </w:rPr>
            </w:pPr>
            <w:r w:rsidRPr="00C57503">
              <w:rPr>
                <w:sz w:val="24"/>
                <w:szCs w:val="24"/>
              </w:rPr>
              <w:t>46-47</w:t>
            </w:r>
          </w:p>
        </w:tc>
        <w:tc>
          <w:tcPr>
            <w:tcW w:w="7274" w:type="dxa"/>
            <w:tcBorders>
              <w:top w:val="single" w:sz="4" w:space="0" w:color="auto"/>
              <w:left w:val="single" w:sz="4" w:space="0" w:color="auto"/>
              <w:bottom w:val="single" w:sz="4" w:space="0" w:color="auto"/>
              <w:right w:val="single" w:sz="4" w:space="0" w:color="auto"/>
            </w:tcBorders>
          </w:tcPr>
          <w:p w14:paraId="25BB4C44" w14:textId="77777777" w:rsidR="00625AC0" w:rsidRPr="00C57503" w:rsidRDefault="00625AC0" w:rsidP="00625AC0">
            <w:pPr>
              <w:spacing w:line="300" w:lineRule="auto"/>
              <w:rPr>
                <w:sz w:val="24"/>
                <w:szCs w:val="24"/>
              </w:rPr>
            </w:pPr>
            <w:r w:rsidRPr="00C57503">
              <w:rPr>
                <w:sz w:val="24"/>
                <w:szCs w:val="24"/>
              </w:rPr>
              <w:t>- Biết và thực hiện được một số lệnh thường dùng với xâu kí tự</w:t>
            </w:r>
          </w:p>
          <w:p w14:paraId="1D699D54" w14:textId="77777777" w:rsidR="00625AC0" w:rsidRPr="00C57503" w:rsidRDefault="00625AC0" w:rsidP="00625AC0">
            <w:pPr>
              <w:spacing w:line="300" w:lineRule="auto"/>
              <w:rPr>
                <w:sz w:val="24"/>
                <w:szCs w:val="24"/>
              </w:rPr>
            </w:pPr>
            <w:r w:rsidRPr="00C57503">
              <w:rPr>
                <w:sz w:val="24"/>
                <w:szCs w:val="24"/>
              </w:rPr>
              <w:t>- Lập trình được các lệnh trên xâu kí tự</w:t>
            </w:r>
          </w:p>
        </w:tc>
      </w:tr>
      <w:tr w:rsidR="00625AC0" w:rsidRPr="00C57503" w14:paraId="045E7062" w14:textId="77777777" w:rsidTr="00625AC0">
        <w:trPr>
          <w:trHeight w:val="986"/>
        </w:trPr>
        <w:tc>
          <w:tcPr>
            <w:tcW w:w="708" w:type="dxa"/>
            <w:vAlign w:val="center"/>
          </w:tcPr>
          <w:p w14:paraId="6A9D0E75" w14:textId="77777777" w:rsidR="00625AC0" w:rsidRPr="00C57503" w:rsidRDefault="00625AC0" w:rsidP="00625AC0">
            <w:pPr>
              <w:spacing w:line="300" w:lineRule="auto"/>
              <w:jc w:val="center"/>
              <w:rPr>
                <w:sz w:val="24"/>
                <w:szCs w:val="24"/>
              </w:rPr>
            </w:pPr>
            <w:r w:rsidRPr="00C57503">
              <w:rPr>
                <w:sz w:val="24"/>
                <w:szCs w:val="24"/>
              </w:rPr>
              <w:t>25</w:t>
            </w:r>
          </w:p>
        </w:tc>
        <w:tc>
          <w:tcPr>
            <w:tcW w:w="4112" w:type="dxa"/>
            <w:vAlign w:val="center"/>
          </w:tcPr>
          <w:p w14:paraId="26408B87" w14:textId="77777777" w:rsidR="00625AC0" w:rsidRPr="00C57503" w:rsidRDefault="00625AC0" w:rsidP="00625AC0">
            <w:pPr>
              <w:spacing w:line="300" w:lineRule="auto"/>
              <w:jc w:val="both"/>
              <w:rPr>
                <w:sz w:val="24"/>
                <w:szCs w:val="24"/>
                <w:lang w:val="vi-VN"/>
              </w:rPr>
            </w:pPr>
            <w:r w:rsidRPr="00C57503">
              <w:rPr>
                <w:sz w:val="24"/>
                <w:szCs w:val="24"/>
                <w:lang w:val="vi-VN"/>
              </w:rPr>
              <w:t>Bài 26. Hàm trong Python</w:t>
            </w:r>
          </w:p>
        </w:tc>
        <w:tc>
          <w:tcPr>
            <w:tcW w:w="833" w:type="dxa"/>
            <w:vAlign w:val="center"/>
          </w:tcPr>
          <w:p w14:paraId="15357889"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3F5DE5FA" w14:textId="77777777" w:rsidR="00625AC0" w:rsidRPr="00C57503" w:rsidRDefault="00625AC0" w:rsidP="00625AC0">
            <w:pPr>
              <w:spacing w:line="300" w:lineRule="auto"/>
              <w:jc w:val="center"/>
              <w:rPr>
                <w:sz w:val="24"/>
                <w:szCs w:val="24"/>
              </w:rPr>
            </w:pPr>
            <w:r w:rsidRPr="00C57503">
              <w:rPr>
                <w:sz w:val="24"/>
                <w:szCs w:val="24"/>
              </w:rPr>
              <w:t>48-49</w:t>
            </w:r>
          </w:p>
        </w:tc>
        <w:tc>
          <w:tcPr>
            <w:tcW w:w="7274" w:type="dxa"/>
            <w:tcBorders>
              <w:top w:val="single" w:sz="4" w:space="0" w:color="auto"/>
              <w:left w:val="single" w:sz="4" w:space="0" w:color="auto"/>
              <w:bottom w:val="single" w:sz="4" w:space="0" w:color="auto"/>
              <w:right w:val="single" w:sz="4" w:space="0" w:color="auto"/>
            </w:tcBorders>
          </w:tcPr>
          <w:p w14:paraId="104C893B" w14:textId="77777777" w:rsidR="00625AC0" w:rsidRPr="00C57503" w:rsidRDefault="00625AC0" w:rsidP="00625AC0">
            <w:pPr>
              <w:spacing w:line="300" w:lineRule="auto"/>
              <w:jc w:val="both"/>
              <w:rPr>
                <w:sz w:val="24"/>
                <w:szCs w:val="24"/>
              </w:rPr>
            </w:pPr>
            <w:r w:rsidRPr="00C57503">
              <w:rPr>
                <w:sz w:val="24"/>
                <w:szCs w:val="24"/>
              </w:rPr>
              <w:t>- Biết được chương trình con là hàm</w:t>
            </w:r>
          </w:p>
          <w:p w14:paraId="63395501" w14:textId="77777777" w:rsidR="00625AC0" w:rsidRPr="00C57503" w:rsidRDefault="00625AC0" w:rsidP="00625AC0">
            <w:pPr>
              <w:spacing w:line="300" w:lineRule="auto"/>
              <w:jc w:val="both"/>
              <w:rPr>
                <w:sz w:val="24"/>
                <w:szCs w:val="24"/>
              </w:rPr>
            </w:pPr>
            <w:r w:rsidRPr="00C57503">
              <w:rPr>
                <w:sz w:val="24"/>
                <w:szCs w:val="24"/>
              </w:rPr>
              <w:t>- Biết cách tạo hàm</w:t>
            </w:r>
          </w:p>
          <w:p w14:paraId="297EE686" w14:textId="77777777" w:rsidR="00625AC0" w:rsidRPr="00C57503" w:rsidRDefault="00625AC0" w:rsidP="00625AC0">
            <w:pPr>
              <w:spacing w:line="300" w:lineRule="auto"/>
              <w:jc w:val="both"/>
              <w:rPr>
                <w:sz w:val="24"/>
                <w:szCs w:val="24"/>
              </w:rPr>
            </w:pPr>
            <w:r w:rsidRPr="00C57503">
              <w:rPr>
                <w:sz w:val="24"/>
                <w:szCs w:val="24"/>
              </w:rPr>
              <w:t>- Lập trình được hàm đơn giản</w:t>
            </w:r>
          </w:p>
        </w:tc>
      </w:tr>
      <w:tr w:rsidR="00625AC0" w:rsidRPr="00C57503" w14:paraId="60FAE0D2" w14:textId="77777777" w:rsidTr="00625AC0">
        <w:tc>
          <w:tcPr>
            <w:tcW w:w="708" w:type="dxa"/>
            <w:vAlign w:val="center"/>
          </w:tcPr>
          <w:p w14:paraId="360A20F1" w14:textId="77777777" w:rsidR="00625AC0" w:rsidRPr="00C57503" w:rsidRDefault="00625AC0" w:rsidP="00625AC0">
            <w:pPr>
              <w:spacing w:line="300" w:lineRule="auto"/>
              <w:jc w:val="center"/>
              <w:rPr>
                <w:sz w:val="24"/>
                <w:szCs w:val="24"/>
              </w:rPr>
            </w:pPr>
            <w:r w:rsidRPr="00C57503">
              <w:rPr>
                <w:sz w:val="24"/>
                <w:szCs w:val="24"/>
              </w:rPr>
              <w:t>26</w:t>
            </w:r>
          </w:p>
        </w:tc>
        <w:tc>
          <w:tcPr>
            <w:tcW w:w="4112" w:type="dxa"/>
            <w:vAlign w:val="center"/>
          </w:tcPr>
          <w:p w14:paraId="3D9E8003" w14:textId="77777777" w:rsidR="00625AC0" w:rsidRPr="00C57503" w:rsidRDefault="00625AC0" w:rsidP="00625AC0">
            <w:pPr>
              <w:spacing w:line="300" w:lineRule="auto"/>
              <w:jc w:val="both"/>
              <w:rPr>
                <w:sz w:val="24"/>
                <w:szCs w:val="24"/>
                <w:lang w:val="vi-VN"/>
              </w:rPr>
            </w:pPr>
            <w:r w:rsidRPr="00C57503">
              <w:rPr>
                <w:sz w:val="24"/>
                <w:szCs w:val="24"/>
                <w:lang w:val="vi-VN"/>
              </w:rPr>
              <w:t>Bài 27. Tham số của hàm</w:t>
            </w:r>
          </w:p>
        </w:tc>
        <w:tc>
          <w:tcPr>
            <w:tcW w:w="833" w:type="dxa"/>
            <w:vAlign w:val="center"/>
          </w:tcPr>
          <w:p w14:paraId="04A1D15B" w14:textId="77777777" w:rsidR="00625AC0" w:rsidRPr="00C57503" w:rsidRDefault="00625AC0" w:rsidP="00625AC0">
            <w:pPr>
              <w:spacing w:line="300" w:lineRule="auto"/>
              <w:jc w:val="center"/>
              <w:rPr>
                <w:sz w:val="24"/>
                <w:szCs w:val="24"/>
              </w:rPr>
            </w:pPr>
            <w:r w:rsidRPr="00C57503">
              <w:rPr>
                <w:sz w:val="24"/>
                <w:szCs w:val="24"/>
              </w:rPr>
              <w:t>03</w:t>
            </w:r>
          </w:p>
        </w:tc>
        <w:tc>
          <w:tcPr>
            <w:tcW w:w="965" w:type="dxa"/>
            <w:vAlign w:val="center"/>
          </w:tcPr>
          <w:p w14:paraId="4EE93081" w14:textId="77777777" w:rsidR="00625AC0" w:rsidRPr="00C57503" w:rsidRDefault="00625AC0" w:rsidP="00625AC0">
            <w:pPr>
              <w:spacing w:line="300" w:lineRule="auto"/>
              <w:jc w:val="center"/>
              <w:rPr>
                <w:sz w:val="24"/>
                <w:szCs w:val="24"/>
              </w:rPr>
            </w:pPr>
            <w:r w:rsidRPr="00C57503">
              <w:rPr>
                <w:sz w:val="24"/>
                <w:szCs w:val="24"/>
              </w:rPr>
              <w:t>50-52</w:t>
            </w:r>
          </w:p>
        </w:tc>
        <w:tc>
          <w:tcPr>
            <w:tcW w:w="7274" w:type="dxa"/>
            <w:tcBorders>
              <w:top w:val="single" w:sz="4" w:space="0" w:color="auto"/>
              <w:left w:val="single" w:sz="4" w:space="0" w:color="auto"/>
              <w:bottom w:val="single" w:sz="4" w:space="0" w:color="auto"/>
              <w:right w:val="single" w:sz="4" w:space="0" w:color="auto"/>
            </w:tcBorders>
            <w:vAlign w:val="center"/>
          </w:tcPr>
          <w:p w14:paraId="62F6914A" w14:textId="77777777" w:rsidR="00625AC0" w:rsidRPr="00C57503" w:rsidRDefault="00625AC0" w:rsidP="00625AC0">
            <w:pPr>
              <w:spacing w:line="300" w:lineRule="auto"/>
              <w:jc w:val="both"/>
              <w:rPr>
                <w:sz w:val="24"/>
                <w:szCs w:val="24"/>
              </w:rPr>
            </w:pPr>
            <w:r w:rsidRPr="00C57503">
              <w:rPr>
                <w:sz w:val="24"/>
                <w:szCs w:val="24"/>
              </w:rPr>
              <w:t>- Biết cách thiết lập các tham số của hàm. Hiểu được cách truyền giá trị thông qua đối số hàm.</w:t>
            </w:r>
          </w:p>
          <w:p w14:paraId="2830A837" w14:textId="77777777" w:rsidR="00625AC0" w:rsidRPr="00C57503" w:rsidRDefault="00625AC0" w:rsidP="00625AC0">
            <w:pPr>
              <w:spacing w:line="300" w:lineRule="auto"/>
              <w:jc w:val="both"/>
              <w:rPr>
                <w:sz w:val="24"/>
                <w:szCs w:val="24"/>
              </w:rPr>
            </w:pPr>
            <w:r w:rsidRPr="00C57503">
              <w:rPr>
                <w:sz w:val="24"/>
                <w:szCs w:val="24"/>
              </w:rPr>
              <w:t>- Biết viết chương trình có sử dụng chương trình con.</w:t>
            </w:r>
          </w:p>
          <w:p w14:paraId="6DB201C5" w14:textId="77777777" w:rsidR="00625AC0" w:rsidRPr="00C57503" w:rsidRDefault="00625AC0" w:rsidP="00625AC0">
            <w:pPr>
              <w:spacing w:line="300" w:lineRule="auto"/>
              <w:jc w:val="both"/>
              <w:rPr>
                <w:sz w:val="24"/>
                <w:szCs w:val="24"/>
              </w:rPr>
            </w:pPr>
            <w:r w:rsidRPr="00C57503">
              <w:rPr>
                <w:sz w:val="24"/>
                <w:szCs w:val="24"/>
              </w:rPr>
              <w:lastRenderedPageBreak/>
              <w:t>- Biết truyền tham số cho hàm</w:t>
            </w:r>
          </w:p>
        </w:tc>
      </w:tr>
      <w:tr w:rsidR="00625AC0" w:rsidRPr="00C57503" w14:paraId="113CBC1E" w14:textId="77777777" w:rsidTr="00625AC0">
        <w:tc>
          <w:tcPr>
            <w:tcW w:w="708" w:type="dxa"/>
            <w:vAlign w:val="center"/>
          </w:tcPr>
          <w:p w14:paraId="138FB4AE" w14:textId="77777777" w:rsidR="00625AC0" w:rsidRPr="00C57503" w:rsidRDefault="00625AC0" w:rsidP="00625AC0">
            <w:pPr>
              <w:spacing w:line="300" w:lineRule="auto"/>
              <w:jc w:val="center"/>
              <w:rPr>
                <w:b/>
                <w:bCs/>
                <w:sz w:val="24"/>
                <w:szCs w:val="24"/>
              </w:rPr>
            </w:pPr>
            <w:r w:rsidRPr="00C57503">
              <w:rPr>
                <w:b/>
                <w:bCs/>
                <w:sz w:val="24"/>
                <w:szCs w:val="24"/>
              </w:rPr>
              <w:lastRenderedPageBreak/>
              <w:t>27</w:t>
            </w:r>
          </w:p>
        </w:tc>
        <w:tc>
          <w:tcPr>
            <w:tcW w:w="4112" w:type="dxa"/>
            <w:vAlign w:val="center"/>
          </w:tcPr>
          <w:p w14:paraId="0B132944" w14:textId="77777777" w:rsidR="00625AC0" w:rsidRPr="00C57503" w:rsidRDefault="00625AC0" w:rsidP="00625AC0">
            <w:pPr>
              <w:spacing w:line="300" w:lineRule="auto"/>
              <w:jc w:val="both"/>
              <w:rPr>
                <w:sz w:val="24"/>
                <w:szCs w:val="24"/>
                <w:lang w:val="vi-VN"/>
              </w:rPr>
            </w:pPr>
            <w:r w:rsidRPr="00C57503">
              <w:rPr>
                <w:b/>
                <w:bCs/>
                <w:sz w:val="24"/>
                <w:szCs w:val="24"/>
              </w:rPr>
              <w:t>Kiểm tra giữa kì II</w:t>
            </w:r>
          </w:p>
        </w:tc>
        <w:tc>
          <w:tcPr>
            <w:tcW w:w="833" w:type="dxa"/>
            <w:vAlign w:val="center"/>
          </w:tcPr>
          <w:p w14:paraId="7922D610" w14:textId="77777777" w:rsidR="00625AC0" w:rsidRPr="00C57503" w:rsidRDefault="00625AC0" w:rsidP="00625AC0">
            <w:pPr>
              <w:spacing w:line="300" w:lineRule="auto"/>
              <w:jc w:val="center"/>
              <w:rPr>
                <w:sz w:val="24"/>
                <w:szCs w:val="24"/>
              </w:rPr>
            </w:pPr>
            <w:r w:rsidRPr="00C57503">
              <w:rPr>
                <w:sz w:val="24"/>
                <w:szCs w:val="24"/>
              </w:rPr>
              <w:t>01</w:t>
            </w:r>
          </w:p>
        </w:tc>
        <w:tc>
          <w:tcPr>
            <w:tcW w:w="965" w:type="dxa"/>
            <w:vAlign w:val="center"/>
          </w:tcPr>
          <w:p w14:paraId="487B2523" w14:textId="77777777" w:rsidR="00625AC0" w:rsidRPr="00C57503" w:rsidRDefault="00625AC0" w:rsidP="00625AC0">
            <w:pPr>
              <w:spacing w:line="300" w:lineRule="auto"/>
              <w:jc w:val="center"/>
              <w:rPr>
                <w:sz w:val="24"/>
                <w:szCs w:val="24"/>
              </w:rPr>
            </w:pPr>
            <w:r w:rsidRPr="00C57503">
              <w:rPr>
                <w:sz w:val="24"/>
                <w:szCs w:val="24"/>
              </w:rPr>
              <w:t>53</w:t>
            </w:r>
          </w:p>
        </w:tc>
        <w:tc>
          <w:tcPr>
            <w:tcW w:w="7274" w:type="dxa"/>
            <w:tcBorders>
              <w:top w:val="single" w:sz="4" w:space="0" w:color="auto"/>
              <w:left w:val="single" w:sz="4" w:space="0" w:color="auto"/>
              <w:bottom w:val="single" w:sz="4" w:space="0" w:color="auto"/>
              <w:right w:val="single" w:sz="4" w:space="0" w:color="auto"/>
            </w:tcBorders>
          </w:tcPr>
          <w:p w14:paraId="374C9D56" w14:textId="77777777" w:rsidR="00625AC0" w:rsidRPr="00C57503" w:rsidRDefault="00625AC0" w:rsidP="00625AC0">
            <w:pPr>
              <w:spacing w:line="300" w:lineRule="auto"/>
              <w:jc w:val="both"/>
              <w:rPr>
                <w:sz w:val="24"/>
                <w:szCs w:val="24"/>
              </w:rPr>
            </w:pPr>
            <w:r w:rsidRPr="00C57503">
              <w:rPr>
                <w:sz w:val="24"/>
                <w:szCs w:val="24"/>
              </w:rPr>
              <w:t>-</w:t>
            </w:r>
            <w:r w:rsidRPr="00C57503">
              <w:rPr>
                <w:sz w:val="24"/>
                <w:szCs w:val="24"/>
                <w:lang w:val="vi-VN"/>
              </w:rPr>
              <w:t xml:space="preserve"> </w:t>
            </w:r>
            <w:r w:rsidRPr="00C57503">
              <w:rPr>
                <w:sz w:val="24"/>
                <w:szCs w:val="24"/>
              </w:rPr>
              <w:t>Đánh giá khả năng biết, hiểu và vận dụng các kiến thức để lập trình giải bài toán ứng dụng đơn giản như: if, for, string trong Python</w:t>
            </w:r>
          </w:p>
        </w:tc>
      </w:tr>
      <w:tr w:rsidR="00625AC0" w:rsidRPr="00C57503" w14:paraId="6D6AF139" w14:textId="77777777" w:rsidTr="00625AC0">
        <w:tc>
          <w:tcPr>
            <w:tcW w:w="708" w:type="dxa"/>
            <w:vAlign w:val="center"/>
          </w:tcPr>
          <w:p w14:paraId="62099680" w14:textId="77777777" w:rsidR="00625AC0" w:rsidRPr="00C57503" w:rsidRDefault="00625AC0" w:rsidP="00625AC0">
            <w:pPr>
              <w:spacing w:line="300" w:lineRule="auto"/>
              <w:jc w:val="center"/>
              <w:rPr>
                <w:sz w:val="24"/>
                <w:szCs w:val="24"/>
              </w:rPr>
            </w:pPr>
            <w:r w:rsidRPr="00C57503">
              <w:rPr>
                <w:sz w:val="24"/>
                <w:szCs w:val="24"/>
              </w:rPr>
              <w:t>28</w:t>
            </w:r>
          </w:p>
        </w:tc>
        <w:tc>
          <w:tcPr>
            <w:tcW w:w="4112" w:type="dxa"/>
            <w:vAlign w:val="center"/>
          </w:tcPr>
          <w:p w14:paraId="24DF90E8" w14:textId="77777777" w:rsidR="00625AC0" w:rsidRPr="00C57503" w:rsidRDefault="00625AC0" w:rsidP="00625AC0">
            <w:pPr>
              <w:spacing w:line="300" w:lineRule="auto"/>
              <w:jc w:val="both"/>
              <w:rPr>
                <w:sz w:val="24"/>
                <w:szCs w:val="24"/>
                <w:lang w:val="vi-VN"/>
              </w:rPr>
            </w:pPr>
            <w:r w:rsidRPr="00C57503">
              <w:rPr>
                <w:sz w:val="24"/>
                <w:szCs w:val="24"/>
                <w:lang w:val="vi-VN"/>
              </w:rPr>
              <w:t>Bài 28. Phạm vi của biến</w:t>
            </w:r>
          </w:p>
        </w:tc>
        <w:tc>
          <w:tcPr>
            <w:tcW w:w="833" w:type="dxa"/>
            <w:vAlign w:val="center"/>
          </w:tcPr>
          <w:p w14:paraId="2FC6D70B" w14:textId="77777777" w:rsidR="00625AC0" w:rsidRPr="00C57503" w:rsidRDefault="00625AC0" w:rsidP="00625AC0">
            <w:pPr>
              <w:spacing w:line="300" w:lineRule="auto"/>
              <w:jc w:val="center"/>
              <w:rPr>
                <w:sz w:val="24"/>
                <w:szCs w:val="24"/>
              </w:rPr>
            </w:pPr>
            <w:r w:rsidRPr="00C57503">
              <w:rPr>
                <w:sz w:val="24"/>
                <w:szCs w:val="24"/>
              </w:rPr>
              <w:t>03</w:t>
            </w:r>
          </w:p>
        </w:tc>
        <w:tc>
          <w:tcPr>
            <w:tcW w:w="965" w:type="dxa"/>
            <w:vAlign w:val="center"/>
          </w:tcPr>
          <w:p w14:paraId="7A3494C3" w14:textId="77777777" w:rsidR="00625AC0" w:rsidRPr="00C57503" w:rsidRDefault="00625AC0" w:rsidP="00625AC0">
            <w:pPr>
              <w:spacing w:line="300" w:lineRule="auto"/>
              <w:jc w:val="center"/>
              <w:rPr>
                <w:sz w:val="24"/>
                <w:szCs w:val="24"/>
              </w:rPr>
            </w:pPr>
            <w:r w:rsidRPr="00C57503">
              <w:rPr>
                <w:sz w:val="24"/>
                <w:szCs w:val="24"/>
              </w:rPr>
              <w:t>54-56</w:t>
            </w:r>
          </w:p>
        </w:tc>
        <w:tc>
          <w:tcPr>
            <w:tcW w:w="7274" w:type="dxa"/>
            <w:vAlign w:val="center"/>
          </w:tcPr>
          <w:p w14:paraId="4E3BFFE4" w14:textId="77777777" w:rsidR="00625AC0" w:rsidRPr="00C57503" w:rsidRDefault="00625AC0" w:rsidP="00625AC0">
            <w:pPr>
              <w:spacing w:line="300" w:lineRule="auto"/>
              <w:jc w:val="both"/>
              <w:rPr>
                <w:sz w:val="24"/>
                <w:szCs w:val="24"/>
              </w:rPr>
            </w:pPr>
            <w:r w:rsidRPr="00C57503">
              <w:rPr>
                <w:sz w:val="24"/>
                <w:szCs w:val="24"/>
              </w:rPr>
              <w:t>- Biết và trình bày được ý nghĩa của phạm vi hoạt động của biến trong chương trình và hàm.</w:t>
            </w:r>
          </w:p>
          <w:p w14:paraId="6ED49BD3" w14:textId="77777777" w:rsidR="00625AC0" w:rsidRPr="00C57503" w:rsidRDefault="00625AC0" w:rsidP="00625AC0">
            <w:pPr>
              <w:spacing w:line="300" w:lineRule="auto"/>
              <w:jc w:val="both"/>
              <w:rPr>
                <w:sz w:val="24"/>
                <w:szCs w:val="24"/>
              </w:rPr>
            </w:pPr>
            <w:r w:rsidRPr="00C57503">
              <w:rPr>
                <w:sz w:val="24"/>
                <w:szCs w:val="24"/>
              </w:rPr>
              <w:t>- Lập trình và biets được giá trị của các loại biến</w:t>
            </w:r>
          </w:p>
        </w:tc>
      </w:tr>
      <w:tr w:rsidR="00625AC0" w:rsidRPr="00C57503" w14:paraId="4DC3EDD1" w14:textId="77777777" w:rsidTr="00625AC0">
        <w:tc>
          <w:tcPr>
            <w:tcW w:w="708" w:type="dxa"/>
            <w:vAlign w:val="center"/>
          </w:tcPr>
          <w:p w14:paraId="3AB51669" w14:textId="77777777" w:rsidR="00625AC0" w:rsidRPr="00C57503" w:rsidRDefault="00625AC0" w:rsidP="00625AC0">
            <w:pPr>
              <w:spacing w:line="300" w:lineRule="auto"/>
              <w:jc w:val="center"/>
              <w:rPr>
                <w:sz w:val="24"/>
                <w:szCs w:val="24"/>
              </w:rPr>
            </w:pPr>
            <w:r w:rsidRPr="00C57503">
              <w:rPr>
                <w:sz w:val="24"/>
                <w:szCs w:val="24"/>
              </w:rPr>
              <w:t>29</w:t>
            </w:r>
          </w:p>
        </w:tc>
        <w:tc>
          <w:tcPr>
            <w:tcW w:w="4112" w:type="dxa"/>
            <w:vAlign w:val="center"/>
          </w:tcPr>
          <w:p w14:paraId="502999FA" w14:textId="77777777" w:rsidR="00625AC0" w:rsidRPr="00C57503" w:rsidRDefault="00625AC0" w:rsidP="00625AC0">
            <w:pPr>
              <w:spacing w:line="300" w:lineRule="auto"/>
              <w:jc w:val="both"/>
              <w:rPr>
                <w:sz w:val="24"/>
                <w:szCs w:val="24"/>
                <w:lang w:val="vi-VN"/>
              </w:rPr>
            </w:pPr>
            <w:r w:rsidRPr="00C57503">
              <w:rPr>
                <w:sz w:val="24"/>
                <w:szCs w:val="24"/>
              </w:rPr>
              <w:t>Bài 29. Nhận biết lỗi chương trình</w:t>
            </w:r>
          </w:p>
        </w:tc>
        <w:tc>
          <w:tcPr>
            <w:tcW w:w="833" w:type="dxa"/>
            <w:vAlign w:val="center"/>
          </w:tcPr>
          <w:p w14:paraId="6704F1DF"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43BFE0FD" w14:textId="77777777" w:rsidR="00625AC0" w:rsidRPr="00C57503" w:rsidRDefault="00625AC0" w:rsidP="00625AC0">
            <w:pPr>
              <w:spacing w:line="300" w:lineRule="auto"/>
              <w:jc w:val="center"/>
              <w:rPr>
                <w:sz w:val="24"/>
                <w:szCs w:val="24"/>
              </w:rPr>
            </w:pPr>
            <w:r w:rsidRPr="00C57503">
              <w:rPr>
                <w:sz w:val="24"/>
                <w:szCs w:val="24"/>
              </w:rPr>
              <w:t>57-58</w:t>
            </w:r>
          </w:p>
        </w:tc>
        <w:tc>
          <w:tcPr>
            <w:tcW w:w="7274" w:type="dxa"/>
            <w:vAlign w:val="center"/>
          </w:tcPr>
          <w:p w14:paraId="33270FBF" w14:textId="77777777" w:rsidR="00625AC0" w:rsidRPr="00C57503" w:rsidRDefault="00625AC0" w:rsidP="00625AC0">
            <w:pPr>
              <w:spacing w:line="300" w:lineRule="auto"/>
              <w:jc w:val="both"/>
              <w:rPr>
                <w:sz w:val="24"/>
                <w:szCs w:val="24"/>
              </w:rPr>
            </w:pPr>
            <w:r w:rsidRPr="00C57503">
              <w:rPr>
                <w:sz w:val="24"/>
                <w:szCs w:val="24"/>
              </w:rPr>
              <w:t xml:space="preserve">- Biết và phân biệt được một số loại lỗi chương trình </w:t>
            </w:r>
          </w:p>
          <w:p w14:paraId="7C93D0F3" w14:textId="77777777" w:rsidR="00625AC0" w:rsidRPr="00C57503" w:rsidRDefault="00625AC0" w:rsidP="00625AC0">
            <w:pPr>
              <w:spacing w:line="300" w:lineRule="auto"/>
              <w:jc w:val="both"/>
              <w:rPr>
                <w:sz w:val="24"/>
                <w:szCs w:val="24"/>
              </w:rPr>
            </w:pPr>
            <w:r w:rsidRPr="00C57503">
              <w:rPr>
                <w:sz w:val="24"/>
                <w:szCs w:val="24"/>
              </w:rPr>
              <w:t xml:space="preserve">- Biết được một vài lỗi ngoại lệ thường gặp </w:t>
            </w:r>
          </w:p>
        </w:tc>
      </w:tr>
      <w:tr w:rsidR="00625AC0" w:rsidRPr="00C57503" w14:paraId="7C13BA5E" w14:textId="77777777" w:rsidTr="00625AC0">
        <w:tc>
          <w:tcPr>
            <w:tcW w:w="708" w:type="dxa"/>
            <w:vAlign w:val="center"/>
          </w:tcPr>
          <w:p w14:paraId="7087485C" w14:textId="77777777" w:rsidR="00625AC0" w:rsidRPr="00C57503" w:rsidRDefault="00625AC0" w:rsidP="00625AC0">
            <w:pPr>
              <w:spacing w:line="300" w:lineRule="auto"/>
              <w:jc w:val="center"/>
              <w:rPr>
                <w:sz w:val="24"/>
                <w:szCs w:val="24"/>
              </w:rPr>
            </w:pPr>
            <w:r w:rsidRPr="00C57503">
              <w:rPr>
                <w:sz w:val="24"/>
                <w:szCs w:val="24"/>
              </w:rPr>
              <w:t>30</w:t>
            </w:r>
          </w:p>
        </w:tc>
        <w:tc>
          <w:tcPr>
            <w:tcW w:w="4112" w:type="dxa"/>
            <w:vAlign w:val="center"/>
          </w:tcPr>
          <w:p w14:paraId="10EFDEAC" w14:textId="77777777" w:rsidR="00625AC0" w:rsidRPr="00C57503" w:rsidRDefault="00625AC0" w:rsidP="00625AC0">
            <w:pPr>
              <w:spacing w:line="300" w:lineRule="auto"/>
              <w:jc w:val="both"/>
              <w:rPr>
                <w:sz w:val="24"/>
                <w:szCs w:val="24"/>
                <w:lang w:val="vi-VN"/>
              </w:rPr>
            </w:pPr>
            <w:r w:rsidRPr="00C57503">
              <w:rPr>
                <w:sz w:val="24"/>
                <w:szCs w:val="24"/>
              </w:rPr>
              <w:t>Bài 30. Kiểm thử và gỡ lỗi chương trình</w:t>
            </w:r>
          </w:p>
        </w:tc>
        <w:tc>
          <w:tcPr>
            <w:tcW w:w="833" w:type="dxa"/>
            <w:vAlign w:val="center"/>
          </w:tcPr>
          <w:p w14:paraId="5D3E19AA"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326B7CE7" w14:textId="77777777" w:rsidR="00625AC0" w:rsidRPr="00C57503" w:rsidRDefault="00625AC0" w:rsidP="00625AC0">
            <w:pPr>
              <w:spacing w:line="300" w:lineRule="auto"/>
              <w:jc w:val="center"/>
              <w:rPr>
                <w:sz w:val="24"/>
                <w:szCs w:val="24"/>
              </w:rPr>
            </w:pPr>
            <w:r w:rsidRPr="00C57503">
              <w:rPr>
                <w:sz w:val="24"/>
                <w:szCs w:val="24"/>
              </w:rPr>
              <w:t>59-60</w:t>
            </w:r>
          </w:p>
        </w:tc>
        <w:tc>
          <w:tcPr>
            <w:tcW w:w="7274" w:type="dxa"/>
            <w:vAlign w:val="center"/>
          </w:tcPr>
          <w:p w14:paraId="480C9E41" w14:textId="77777777" w:rsidR="00302231" w:rsidRPr="00C57503" w:rsidRDefault="00625AC0" w:rsidP="00625AC0">
            <w:pPr>
              <w:spacing w:line="300" w:lineRule="auto"/>
              <w:jc w:val="both"/>
              <w:rPr>
                <w:sz w:val="24"/>
                <w:szCs w:val="24"/>
              </w:rPr>
            </w:pPr>
            <w:r w:rsidRPr="00C57503">
              <w:rPr>
                <w:sz w:val="24"/>
                <w:szCs w:val="24"/>
              </w:rPr>
              <w:t xml:space="preserve">- Biết được một vài phương pháp đơn giản kiểm thử chương trình. </w:t>
            </w:r>
          </w:p>
          <w:p w14:paraId="60A38434" w14:textId="11ECE4A7" w:rsidR="00625AC0" w:rsidRPr="00C57503" w:rsidRDefault="00625AC0" w:rsidP="00625AC0">
            <w:pPr>
              <w:spacing w:line="300" w:lineRule="auto"/>
              <w:jc w:val="both"/>
              <w:rPr>
                <w:sz w:val="24"/>
                <w:szCs w:val="24"/>
              </w:rPr>
            </w:pPr>
            <w:r w:rsidRPr="00C57503">
              <w:rPr>
                <w:sz w:val="24"/>
                <w:szCs w:val="24"/>
              </w:rPr>
              <w:t>- Biết được một vài cách gỡ lỗi đơn giản một chương trình.</w:t>
            </w:r>
          </w:p>
        </w:tc>
      </w:tr>
      <w:tr w:rsidR="00625AC0" w:rsidRPr="00C57503" w14:paraId="7901CAB0" w14:textId="77777777" w:rsidTr="00625AC0">
        <w:tc>
          <w:tcPr>
            <w:tcW w:w="708" w:type="dxa"/>
            <w:vAlign w:val="center"/>
          </w:tcPr>
          <w:p w14:paraId="1BE1B58A" w14:textId="77777777" w:rsidR="00625AC0" w:rsidRPr="00C57503" w:rsidRDefault="00625AC0" w:rsidP="00625AC0">
            <w:pPr>
              <w:spacing w:line="300" w:lineRule="auto"/>
              <w:jc w:val="center"/>
              <w:rPr>
                <w:sz w:val="24"/>
                <w:szCs w:val="24"/>
              </w:rPr>
            </w:pPr>
            <w:r w:rsidRPr="00C57503">
              <w:rPr>
                <w:sz w:val="24"/>
                <w:szCs w:val="24"/>
              </w:rPr>
              <w:t>31</w:t>
            </w:r>
          </w:p>
        </w:tc>
        <w:tc>
          <w:tcPr>
            <w:tcW w:w="4112" w:type="dxa"/>
            <w:tcBorders>
              <w:top w:val="single" w:sz="4" w:space="0" w:color="auto"/>
              <w:left w:val="single" w:sz="4" w:space="0" w:color="auto"/>
              <w:bottom w:val="single" w:sz="4" w:space="0" w:color="auto"/>
              <w:right w:val="single" w:sz="4" w:space="0" w:color="auto"/>
            </w:tcBorders>
            <w:vAlign w:val="center"/>
          </w:tcPr>
          <w:p w14:paraId="3CFE3FAE" w14:textId="77777777" w:rsidR="00625AC0" w:rsidRPr="00C57503" w:rsidRDefault="00625AC0" w:rsidP="00625AC0">
            <w:pPr>
              <w:spacing w:line="300" w:lineRule="auto"/>
              <w:jc w:val="both"/>
              <w:rPr>
                <w:sz w:val="24"/>
                <w:szCs w:val="24"/>
                <w:lang w:val="vi-VN"/>
              </w:rPr>
            </w:pPr>
            <w:r w:rsidRPr="00C57503">
              <w:rPr>
                <w:sz w:val="24"/>
                <w:szCs w:val="24"/>
              </w:rPr>
              <w:t>Bài 31. Thực hành viết chương trình đơn giản</w:t>
            </w:r>
          </w:p>
        </w:tc>
        <w:tc>
          <w:tcPr>
            <w:tcW w:w="833" w:type="dxa"/>
            <w:tcBorders>
              <w:top w:val="single" w:sz="4" w:space="0" w:color="auto"/>
              <w:left w:val="nil"/>
              <w:bottom w:val="single" w:sz="4" w:space="0" w:color="auto"/>
              <w:right w:val="single" w:sz="4" w:space="0" w:color="auto"/>
            </w:tcBorders>
            <w:vAlign w:val="center"/>
          </w:tcPr>
          <w:p w14:paraId="00DDDA2B"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5A0762EF" w14:textId="77777777" w:rsidR="00625AC0" w:rsidRPr="00C57503" w:rsidRDefault="00625AC0" w:rsidP="00625AC0">
            <w:pPr>
              <w:spacing w:line="300" w:lineRule="auto"/>
              <w:jc w:val="center"/>
              <w:rPr>
                <w:sz w:val="24"/>
                <w:szCs w:val="24"/>
              </w:rPr>
            </w:pPr>
            <w:r w:rsidRPr="00C57503">
              <w:rPr>
                <w:sz w:val="24"/>
                <w:szCs w:val="24"/>
              </w:rPr>
              <w:t>61-62</w:t>
            </w:r>
          </w:p>
        </w:tc>
        <w:tc>
          <w:tcPr>
            <w:tcW w:w="7274" w:type="dxa"/>
            <w:vAlign w:val="center"/>
          </w:tcPr>
          <w:p w14:paraId="105F676C" w14:textId="77777777" w:rsidR="00302231" w:rsidRPr="00C57503" w:rsidRDefault="00625AC0" w:rsidP="00625AC0">
            <w:pPr>
              <w:spacing w:line="300" w:lineRule="auto"/>
              <w:jc w:val="both"/>
              <w:rPr>
                <w:sz w:val="24"/>
                <w:szCs w:val="24"/>
              </w:rPr>
            </w:pPr>
            <w:r w:rsidRPr="00C57503">
              <w:rPr>
                <w:sz w:val="24"/>
                <w:szCs w:val="24"/>
              </w:rPr>
              <w:t>- Thực hành viết chương trình đơn giản bằng ngôn ngữ Python</w:t>
            </w:r>
          </w:p>
          <w:p w14:paraId="686B5752" w14:textId="271FF74F" w:rsidR="00625AC0" w:rsidRPr="00C57503" w:rsidRDefault="00625AC0" w:rsidP="00625AC0">
            <w:pPr>
              <w:spacing w:line="300" w:lineRule="auto"/>
              <w:jc w:val="both"/>
              <w:rPr>
                <w:sz w:val="24"/>
                <w:szCs w:val="24"/>
              </w:rPr>
            </w:pPr>
            <w:r w:rsidRPr="00C57503">
              <w:rPr>
                <w:sz w:val="24"/>
                <w:szCs w:val="24"/>
              </w:rPr>
              <w:t>- Thực hành được các bước gỡ rối chương trình bằng công cụ debug – thiết lập điểm dừng và chạy theo từng lệnh.</w:t>
            </w:r>
          </w:p>
        </w:tc>
      </w:tr>
      <w:tr w:rsidR="00625AC0" w:rsidRPr="00C57503" w14:paraId="67AA8323" w14:textId="77777777" w:rsidTr="00625AC0">
        <w:tc>
          <w:tcPr>
            <w:tcW w:w="708" w:type="dxa"/>
            <w:vAlign w:val="center"/>
          </w:tcPr>
          <w:p w14:paraId="54C9C356" w14:textId="77777777" w:rsidR="00625AC0" w:rsidRPr="00C57503" w:rsidRDefault="00625AC0" w:rsidP="00625AC0">
            <w:pPr>
              <w:spacing w:line="300" w:lineRule="auto"/>
              <w:jc w:val="center"/>
              <w:rPr>
                <w:sz w:val="24"/>
                <w:szCs w:val="24"/>
              </w:rPr>
            </w:pPr>
            <w:r w:rsidRPr="00C57503">
              <w:rPr>
                <w:sz w:val="24"/>
                <w:szCs w:val="24"/>
              </w:rPr>
              <w:t>32</w:t>
            </w:r>
          </w:p>
        </w:tc>
        <w:tc>
          <w:tcPr>
            <w:tcW w:w="4112" w:type="dxa"/>
            <w:tcBorders>
              <w:top w:val="single" w:sz="4" w:space="0" w:color="auto"/>
              <w:left w:val="single" w:sz="4" w:space="0" w:color="auto"/>
              <w:bottom w:val="single" w:sz="4" w:space="0" w:color="auto"/>
              <w:right w:val="single" w:sz="4" w:space="0" w:color="auto"/>
            </w:tcBorders>
            <w:vAlign w:val="center"/>
          </w:tcPr>
          <w:p w14:paraId="5B57AEC1" w14:textId="77777777" w:rsidR="00625AC0" w:rsidRPr="00C57503" w:rsidRDefault="00625AC0" w:rsidP="00625AC0">
            <w:pPr>
              <w:spacing w:line="300" w:lineRule="auto"/>
              <w:rPr>
                <w:sz w:val="24"/>
                <w:szCs w:val="24"/>
                <w:lang w:val="vi-VN"/>
              </w:rPr>
            </w:pPr>
            <w:r w:rsidRPr="00C57503">
              <w:rPr>
                <w:sz w:val="24"/>
                <w:szCs w:val="24"/>
              </w:rPr>
              <w:t>Bài 32. Ôn tập python</w:t>
            </w:r>
          </w:p>
        </w:tc>
        <w:tc>
          <w:tcPr>
            <w:tcW w:w="833" w:type="dxa"/>
            <w:tcBorders>
              <w:top w:val="single" w:sz="4" w:space="0" w:color="auto"/>
              <w:left w:val="nil"/>
              <w:bottom w:val="single" w:sz="4" w:space="0" w:color="auto"/>
              <w:right w:val="single" w:sz="4" w:space="0" w:color="auto"/>
            </w:tcBorders>
            <w:vAlign w:val="center"/>
          </w:tcPr>
          <w:p w14:paraId="4DD80D43" w14:textId="77777777" w:rsidR="00625AC0" w:rsidRPr="00C57503" w:rsidRDefault="00625AC0" w:rsidP="00625AC0">
            <w:pPr>
              <w:spacing w:line="300" w:lineRule="auto"/>
              <w:jc w:val="center"/>
              <w:rPr>
                <w:sz w:val="24"/>
                <w:szCs w:val="24"/>
              </w:rPr>
            </w:pPr>
            <w:r w:rsidRPr="00C57503">
              <w:rPr>
                <w:sz w:val="24"/>
                <w:szCs w:val="24"/>
              </w:rPr>
              <w:t>01</w:t>
            </w:r>
          </w:p>
        </w:tc>
        <w:tc>
          <w:tcPr>
            <w:tcW w:w="965" w:type="dxa"/>
            <w:vAlign w:val="center"/>
          </w:tcPr>
          <w:p w14:paraId="7481936F" w14:textId="77777777" w:rsidR="00625AC0" w:rsidRPr="00C57503" w:rsidRDefault="00625AC0" w:rsidP="00625AC0">
            <w:pPr>
              <w:spacing w:line="300" w:lineRule="auto"/>
              <w:jc w:val="center"/>
              <w:rPr>
                <w:sz w:val="24"/>
                <w:szCs w:val="24"/>
              </w:rPr>
            </w:pPr>
            <w:r w:rsidRPr="00C57503">
              <w:rPr>
                <w:sz w:val="24"/>
                <w:szCs w:val="24"/>
              </w:rPr>
              <w:t>63</w:t>
            </w:r>
          </w:p>
        </w:tc>
        <w:tc>
          <w:tcPr>
            <w:tcW w:w="7274" w:type="dxa"/>
            <w:vAlign w:val="center"/>
          </w:tcPr>
          <w:p w14:paraId="2A021032" w14:textId="77777777" w:rsidR="00625AC0" w:rsidRPr="00C57503" w:rsidRDefault="00625AC0" w:rsidP="00625AC0">
            <w:pPr>
              <w:spacing w:line="300" w:lineRule="auto"/>
              <w:jc w:val="both"/>
              <w:rPr>
                <w:sz w:val="24"/>
                <w:szCs w:val="24"/>
              </w:rPr>
            </w:pPr>
            <w:r w:rsidRPr="00C57503">
              <w:rPr>
                <w:sz w:val="24"/>
                <w:szCs w:val="24"/>
              </w:rPr>
              <w:t>- Thực hành ôn tập lập trình Python</w:t>
            </w:r>
          </w:p>
          <w:p w14:paraId="2C342635" w14:textId="77777777" w:rsidR="00625AC0" w:rsidRPr="00C57503" w:rsidRDefault="00625AC0" w:rsidP="00625AC0">
            <w:pPr>
              <w:spacing w:line="300" w:lineRule="auto"/>
              <w:jc w:val="both"/>
              <w:rPr>
                <w:sz w:val="24"/>
                <w:szCs w:val="24"/>
              </w:rPr>
            </w:pPr>
            <w:r w:rsidRPr="00C57503">
              <w:rPr>
                <w:sz w:val="24"/>
                <w:szCs w:val="24"/>
              </w:rPr>
              <w:t>- Thực hành lập trình giải bài toán có tính liên môn</w:t>
            </w:r>
          </w:p>
        </w:tc>
      </w:tr>
      <w:tr w:rsidR="00625AC0" w:rsidRPr="00C57503" w14:paraId="32978E56" w14:textId="77777777" w:rsidTr="00625AC0">
        <w:tc>
          <w:tcPr>
            <w:tcW w:w="708" w:type="dxa"/>
            <w:vAlign w:val="center"/>
          </w:tcPr>
          <w:p w14:paraId="1375C549" w14:textId="77777777" w:rsidR="00625AC0" w:rsidRPr="00C57503" w:rsidRDefault="00625AC0" w:rsidP="00625AC0">
            <w:pPr>
              <w:spacing w:line="300" w:lineRule="auto"/>
              <w:jc w:val="center"/>
              <w:rPr>
                <w:b/>
                <w:bCs/>
                <w:sz w:val="24"/>
                <w:szCs w:val="24"/>
              </w:rPr>
            </w:pPr>
            <w:r w:rsidRPr="00C57503">
              <w:rPr>
                <w:b/>
                <w:bCs/>
                <w:sz w:val="24"/>
                <w:szCs w:val="24"/>
              </w:rPr>
              <w:t>33</w:t>
            </w:r>
          </w:p>
        </w:tc>
        <w:tc>
          <w:tcPr>
            <w:tcW w:w="4112" w:type="dxa"/>
            <w:tcBorders>
              <w:top w:val="single" w:sz="4" w:space="0" w:color="auto"/>
              <w:left w:val="single" w:sz="4" w:space="0" w:color="auto"/>
              <w:bottom w:val="single" w:sz="4" w:space="0" w:color="auto"/>
              <w:right w:val="single" w:sz="4" w:space="0" w:color="auto"/>
            </w:tcBorders>
            <w:vAlign w:val="center"/>
          </w:tcPr>
          <w:p w14:paraId="281E46C1" w14:textId="77777777" w:rsidR="00625AC0" w:rsidRPr="00C57503" w:rsidRDefault="00625AC0" w:rsidP="00625AC0">
            <w:pPr>
              <w:spacing w:line="300" w:lineRule="auto"/>
              <w:rPr>
                <w:b/>
                <w:bCs/>
                <w:sz w:val="24"/>
                <w:szCs w:val="24"/>
              </w:rPr>
            </w:pPr>
            <w:r w:rsidRPr="00C57503">
              <w:rPr>
                <w:b/>
                <w:bCs/>
                <w:sz w:val="24"/>
                <w:szCs w:val="24"/>
              </w:rPr>
              <w:t>Ôn tập học kỳ</w:t>
            </w:r>
          </w:p>
        </w:tc>
        <w:tc>
          <w:tcPr>
            <w:tcW w:w="833" w:type="dxa"/>
            <w:tcBorders>
              <w:top w:val="single" w:sz="4" w:space="0" w:color="auto"/>
              <w:left w:val="nil"/>
              <w:bottom w:val="single" w:sz="4" w:space="0" w:color="auto"/>
              <w:right w:val="single" w:sz="4" w:space="0" w:color="auto"/>
            </w:tcBorders>
            <w:vAlign w:val="center"/>
          </w:tcPr>
          <w:p w14:paraId="2C8D2DA9" w14:textId="77777777" w:rsidR="00625AC0" w:rsidRPr="00C57503" w:rsidRDefault="00625AC0" w:rsidP="00625AC0">
            <w:pPr>
              <w:spacing w:line="300" w:lineRule="auto"/>
              <w:jc w:val="center"/>
              <w:rPr>
                <w:sz w:val="24"/>
                <w:szCs w:val="24"/>
              </w:rPr>
            </w:pPr>
            <w:r w:rsidRPr="00C57503">
              <w:rPr>
                <w:sz w:val="24"/>
                <w:szCs w:val="24"/>
              </w:rPr>
              <w:t>01</w:t>
            </w:r>
          </w:p>
        </w:tc>
        <w:tc>
          <w:tcPr>
            <w:tcW w:w="965" w:type="dxa"/>
            <w:vAlign w:val="center"/>
          </w:tcPr>
          <w:p w14:paraId="3F1D742D" w14:textId="77777777" w:rsidR="00625AC0" w:rsidRPr="00C57503" w:rsidRDefault="00625AC0" w:rsidP="00625AC0">
            <w:pPr>
              <w:spacing w:line="300" w:lineRule="auto"/>
              <w:jc w:val="center"/>
              <w:rPr>
                <w:sz w:val="24"/>
                <w:szCs w:val="24"/>
              </w:rPr>
            </w:pPr>
            <w:r w:rsidRPr="00C57503">
              <w:rPr>
                <w:sz w:val="24"/>
                <w:szCs w:val="24"/>
              </w:rPr>
              <w:t>64</w:t>
            </w:r>
          </w:p>
        </w:tc>
        <w:tc>
          <w:tcPr>
            <w:tcW w:w="7274" w:type="dxa"/>
            <w:vAlign w:val="center"/>
          </w:tcPr>
          <w:p w14:paraId="67FEBCA2" w14:textId="77777777" w:rsidR="00625AC0" w:rsidRPr="00C57503" w:rsidRDefault="00625AC0" w:rsidP="00625AC0">
            <w:pPr>
              <w:spacing w:line="300" w:lineRule="auto"/>
              <w:jc w:val="both"/>
              <w:rPr>
                <w:sz w:val="24"/>
                <w:szCs w:val="24"/>
              </w:rPr>
            </w:pPr>
            <w:r w:rsidRPr="00C57503">
              <w:rPr>
                <w:sz w:val="24"/>
                <w:szCs w:val="24"/>
                <w:lang w:val="vi-VN"/>
              </w:rPr>
              <w:t xml:space="preserve">- </w:t>
            </w:r>
            <w:r w:rsidRPr="00C57503">
              <w:rPr>
                <w:sz w:val="24"/>
                <w:szCs w:val="24"/>
              </w:rPr>
              <w:t>Ôn tập các kiến thức để lập trình giải bài toán ứng dụng đơn giản như: function, phạm vi biến, truyền tham số, debug  trong Python</w:t>
            </w:r>
          </w:p>
        </w:tc>
      </w:tr>
      <w:tr w:rsidR="00625AC0" w:rsidRPr="00C57503" w14:paraId="0EDF1B4B" w14:textId="77777777" w:rsidTr="00625AC0">
        <w:tc>
          <w:tcPr>
            <w:tcW w:w="708" w:type="dxa"/>
            <w:vAlign w:val="center"/>
          </w:tcPr>
          <w:p w14:paraId="7B3C39E7" w14:textId="77777777" w:rsidR="00625AC0" w:rsidRPr="00C57503" w:rsidRDefault="00625AC0" w:rsidP="00625AC0">
            <w:pPr>
              <w:spacing w:line="300" w:lineRule="auto"/>
              <w:jc w:val="center"/>
              <w:rPr>
                <w:b/>
                <w:bCs/>
                <w:sz w:val="24"/>
                <w:szCs w:val="24"/>
              </w:rPr>
            </w:pPr>
            <w:r w:rsidRPr="00C57503">
              <w:rPr>
                <w:b/>
                <w:bCs/>
                <w:sz w:val="24"/>
                <w:szCs w:val="24"/>
              </w:rPr>
              <w:lastRenderedPageBreak/>
              <w:t>34</w:t>
            </w:r>
          </w:p>
        </w:tc>
        <w:tc>
          <w:tcPr>
            <w:tcW w:w="4112" w:type="dxa"/>
            <w:tcBorders>
              <w:top w:val="single" w:sz="4" w:space="0" w:color="auto"/>
              <w:left w:val="single" w:sz="4" w:space="0" w:color="auto"/>
              <w:bottom w:val="single" w:sz="4" w:space="0" w:color="auto"/>
              <w:right w:val="single" w:sz="4" w:space="0" w:color="auto"/>
            </w:tcBorders>
            <w:vAlign w:val="center"/>
          </w:tcPr>
          <w:p w14:paraId="508649C1" w14:textId="77777777" w:rsidR="00625AC0" w:rsidRPr="00C57503" w:rsidRDefault="00625AC0" w:rsidP="00625AC0">
            <w:pPr>
              <w:spacing w:line="300" w:lineRule="auto"/>
              <w:jc w:val="both"/>
              <w:rPr>
                <w:sz w:val="24"/>
                <w:szCs w:val="24"/>
              </w:rPr>
            </w:pPr>
            <w:r w:rsidRPr="00C57503">
              <w:rPr>
                <w:b/>
                <w:bCs/>
                <w:sz w:val="24"/>
                <w:szCs w:val="24"/>
              </w:rPr>
              <w:t>Kiểm tra cuối kỳ II</w:t>
            </w:r>
          </w:p>
        </w:tc>
        <w:tc>
          <w:tcPr>
            <w:tcW w:w="833" w:type="dxa"/>
            <w:tcBorders>
              <w:top w:val="single" w:sz="4" w:space="0" w:color="auto"/>
              <w:left w:val="nil"/>
              <w:bottom w:val="single" w:sz="4" w:space="0" w:color="auto"/>
              <w:right w:val="single" w:sz="4" w:space="0" w:color="auto"/>
            </w:tcBorders>
            <w:vAlign w:val="center"/>
          </w:tcPr>
          <w:p w14:paraId="4AC84E40" w14:textId="77777777" w:rsidR="00625AC0" w:rsidRPr="00C57503" w:rsidRDefault="00625AC0" w:rsidP="00625AC0">
            <w:pPr>
              <w:spacing w:line="300" w:lineRule="auto"/>
              <w:jc w:val="center"/>
              <w:rPr>
                <w:sz w:val="24"/>
                <w:szCs w:val="24"/>
              </w:rPr>
            </w:pPr>
            <w:r w:rsidRPr="00C57503">
              <w:rPr>
                <w:sz w:val="24"/>
                <w:szCs w:val="24"/>
              </w:rPr>
              <w:t>01</w:t>
            </w:r>
          </w:p>
        </w:tc>
        <w:tc>
          <w:tcPr>
            <w:tcW w:w="965" w:type="dxa"/>
            <w:vAlign w:val="center"/>
          </w:tcPr>
          <w:p w14:paraId="016EBEA0" w14:textId="77777777" w:rsidR="00625AC0" w:rsidRPr="00C57503" w:rsidRDefault="00625AC0" w:rsidP="00625AC0">
            <w:pPr>
              <w:spacing w:line="300" w:lineRule="auto"/>
              <w:jc w:val="center"/>
              <w:rPr>
                <w:sz w:val="24"/>
                <w:szCs w:val="24"/>
              </w:rPr>
            </w:pPr>
            <w:r w:rsidRPr="00C57503">
              <w:rPr>
                <w:sz w:val="24"/>
                <w:szCs w:val="24"/>
              </w:rPr>
              <w:t>65</w:t>
            </w:r>
          </w:p>
        </w:tc>
        <w:tc>
          <w:tcPr>
            <w:tcW w:w="7274" w:type="dxa"/>
            <w:vAlign w:val="center"/>
          </w:tcPr>
          <w:p w14:paraId="1093BDA5" w14:textId="77777777" w:rsidR="00625AC0" w:rsidRPr="00C57503" w:rsidRDefault="00625AC0" w:rsidP="00625AC0">
            <w:pPr>
              <w:spacing w:line="300" w:lineRule="auto"/>
              <w:jc w:val="both"/>
              <w:rPr>
                <w:sz w:val="24"/>
                <w:szCs w:val="24"/>
              </w:rPr>
            </w:pPr>
            <w:r w:rsidRPr="00C57503">
              <w:rPr>
                <w:sz w:val="24"/>
                <w:szCs w:val="24"/>
                <w:lang w:val="vi-VN"/>
              </w:rPr>
              <w:t xml:space="preserve">- </w:t>
            </w:r>
            <w:r w:rsidRPr="00C57503">
              <w:rPr>
                <w:sz w:val="24"/>
                <w:szCs w:val="24"/>
              </w:rPr>
              <w:t>Đánh giá khả năng biết, hiểu và vận dụng các kiến thức để lập trình giải bài toán ứng dụng đơn giản như: function, phạm vi biến, truyền tham số, debug  trong Python</w:t>
            </w:r>
          </w:p>
        </w:tc>
      </w:tr>
      <w:tr w:rsidR="00625AC0" w:rsidRPr="00C57503" w14:paraId="08F944EE" w14:textId="77777777" w:rsidTr="00625AC0">
        <w:tc>
          <w:tcPr>
            <w:tcW w:w="13893" w:type="dxa"/>
            <w:gridSpan w:val="5"/>
            <w:vAlign w:val="center"/>
          </w:tcPr>
          <w:p w14:paraId="2026BBA4" w14:textId="77777777" w:rsidR="00625AC0" w:rsidRPr="00C57503" w:rsidRDefault="00625AC0" w:rsidP="00625AC0">
            <w:pPr>
              <w:spacing w:line="300" w:lineRule="auto"/>
              <w:jc w:val="center"/>
              <w:rPr>
                <w:sz w:val="24"/>
                <w:szCs w:val="24"/>
                <w:lang w:val="vi-VN"/>
              </w:rPr>
            </w:pPr>
            <w:r w:rsidRPr="00C57503">
              <w:rPr>
                <w:b/>
                <w:bCs/>
                <w:sz w:val="24"/>
                <w:szCs w:val="24"/>
              </w:rPr>
              <w:t>CHỦ ĐỀ 6. HƯỚNG NGHIỆP VỚI TIN HỌC</w:t>
            </w:r>
          </w:p>
        </w:tc>
      </w:tr>
      <w:tr w:rsidR="00625AC0" w:rsidRPr="00C57503" w14:paraId="734B8651" w14:textId="77777777" w:rsidTr="00625AC0">
        <w:tc>
          <w:tcPr>
            <w:tcW w:w="708" w:type="dxa"/>
            <w:vAlign w:val="center"/>
          </w:tcPr>
          <w:p w14:paraId="5DD61F16" w14:textId="77777777" w:rsidR="00625AC0" w:rsidRPr="00C57503" w:rsidRDefault="00625AC0" w:rsidP="00625AC0">
            <w:pPr>
              <w:spacing w:line="300" w:lineRule="auto"/>
              <w:jc w:val="center"/>
              <w:rPr>
                <w:sz w:val="24"/>
                <w:szCs w:val="24"/>
              </w:rPr>
            </w:pPr>
            <w:r w:rsidRPr="00C57503">
              <w:rPr>
                <w:sz w:val="24"/>
                <w:szCs w:val="24"/>
              </w:rPr>
              <w:t>35</w:t>
            </w:r>
          </w:p>
        </w:tc>
        <w:tc>
          <w:tcPr>
            <w:tcW w:w="4112" w:type="dxa"/>
            <w:tcBorders>
              <w:top w:val="single" w:sz="4" w:space="0" w:color="auto"/>
              <w:left w:val="single" w:sz="4" w:space="0" w:color="auto"/>
              <w:bottom w:val="single" w:sz="4" w:space="0" w:color="auto"/>
              <w:right w:val="single" w:sz="4" w:space="0" w:color="auto"/>
            </w:tcBorders>
            <w:vAlign w:val="center"/>
          </w:tcPr>
          <w:p w14:paraId="7A736F29" w14:textId="77777777" w:rsidR="00625AC0" w:rsidRPr="00C57503" w:rsidRDefault="00625AC0" w:rsidP="00625AC0">
            <w:pPr>
              <w:spacing w:line="300" w:lineRule="auto"/>
              <w:jc w:val="both"/>
              <w:rPr>
                <w:b/>
                <w:bCs/>
                <w:sz w:val="24"/>
                <w:szCs w:val="24"/>
              </w:rPr>
            </w:pPr>
            <w:r w:rsidRPr="00C57503">
              <w:rPr>
                <w:sz w:val="24"/>
                <w:szCs w:val="24"/>
              </w:rPr>
              <w:t>Bài 33. Nghề thiết kế đồ họa máy tính</w:t>
            </w:r>
          </w:p>
        </w:tc>
        <w:tc>
          <w:tcPr>
            <w:tcW w:w="833" w:type="dxa"/>
            <w:tcBorders>
              <w:top w:val="single" w:sz="4" w:space="0" w:color="auto"/>
              <w:left w:val="nil"/>
              <w:bottom w:val="single" w:sz="4" w:space="0" w:color="auto"/>
              <w:right w:val="single" w:sz="4" w:space="0" w:color="auto"/>
            </w:tcBorders>
            <w:vAlign w:val="center"/>
          </w:tcPr>
          <w:p w14:paraId="397C6A16" w14:textId="77777777" w:rsidR="00625AC0" w:rsidRPr="00C57503" w:rsidRDefault="00625AC0" w:rsidP="00625AC0">
            <w:pPr>
              <w:spacing w:line="300" w:lineRule="auto"/>
              <w:jc w:val="center"/>
              <w:rPr>
                <w:sz w:val="24"/>
                <w:szCs w:val="24"/>
              </w:rPr>
            </w:pPr>
            <w:r w:rsidRPr="00C57503">
              <w:rPr>
                <w:sz w:val="24"/>
                <w:szCs w:val="24"/>
              </w:rPr>
              <w:t>02</w:t>
            </w:r>
          </w:p>
        </w:tc>
        <w:tc>
          <w:tcPr>
            <w:tcW w:w="965" w:type="dxa"/>
            <w:vAlign w:val="center"/>
          </w:tcPr>
          <w:p w14:paraId="74FEA0EF" w14:textId="77777777" w:rsidR="00625AC0" w:rsidRPr="00C57503" w:rsidRDefault="00625AC0" w:rsidP="00625AC0">
            <w:pPr>
              <w:spacing w:line="300" w:lineRule="auto"/>
              <w:jc w:val="center"/>
              <w:rPr>
                <w:sz w:val="24"/>
                <w:szCs w:val="24"/>
              </w:rPr>
            </w:pPr>
            <w:r w:rsidRPr="00C57503">
              <w:rPr>
                <w:sz w:val="24"/>
                <w:szCs w:val="24"/>
              </w:rPr>
              <w:t>66-67</w:t>
            </w:r>
          </w:p>
        </w:tc>
        <w:tc>
          <w:tcPr>
            <w:tcW w:w="7275" w:type="dxa"/>
            <w:vAlign w:val="center"/>
          </w:tcPr>
          <w:p w14:paraId="5FFA1E3D" w14:textId="77777777" w:rsidR="00302231" w:rsidRPr="00C57503" w:rsidRDefault="00625AC0" w:rsidP="00625AC0">
            <w:pPr>
              <w:spacing w:line="300" w:lineRule="auto"/>
              <w:jc w:val="both"/>
              <w:rPr>
                <w:sz w:val="24"/>
                <w:szCs w:val="24"/>
              </w:rPr>
            </w:pPr>
            <w:r w:rsidRPr="00C57503">
              <w:rPr>
                <w:sz w:val="24"/>
                <w:szCs w:val="24"/>
              </w:rPr>
              <w:t>- Biết được khái niệm, kiến thức và kĩ năng cần có của nghề thiết kế đồ họa.</w:t>
            </w:r>
          </w:p>
          <w:p w14:paraId="1C315B12" w14:textId="77777777" w:rsidR="00302231" w:rsidRPr="00C57503" w:rsidRDefault="00625AC0" w:rsidP="00625AC0">
            <w:pPr>
              <w:spacing w:line="300" w:lineRule="auto"/>
              <w:jc w:val="both"/>
              <w:rPr>
                <w:sz w:val="24"/>
                <w:szCs w:val="24"/>
              </w:rPr>
            </w:pPr>
            <w:r w:rsidRPr="00C57503">
              <w:rPr>
                <w:sz w:val="24"/>
                <w:szCs w:val="24"/>
              </w:rPr>
              <w:t>- Biết các ngành học và nhu cầu nhân lực liên quan đến nghề thiết kế đồ họa.</w:t>
            </w:r>
          </w:p>
          <w:p w14:paraId="6770F3F2" w14:textId="1966EA25" w:rsidR="00625AC0" w:rsidRPr="00C57503" w:rsidRDefault="00625AC0" w:rsidP="00625AC0">
            <w:pPr>
              <w:spacing w:line="300" w:lineRule="auto"/>
              <w:jc w:val="both"/>
              <w:rPr>
                <w:sz w:val="24"/>
                <w:szCs w:val="24"/>
              </w:rPr>
            </w:pPr>
            <w:r w:rsidRPr="00C57503">
              <w:rPr>
                <w:sz w:val="24"/>
                <w:szCs w:val="24"/>
              </w:rPr>
              <w:t>- Tự tìm kiếm và khai thác được thông tin hướng nghiệp về lĩnh vực thiết kế đồ họa, giao lưu và chia sẻ với bạn bè qua các kênh truyền thông tin số về thông tin nghề nghiệp.</w:t>
            </w:r>
          </w:p>
        </w:tc>
      </w:tr>
      <w:tr w:rsidR="00625AC0" w:rsidRPr="00C57503" w14:paraId="4F8AC402" w14:textId="77777777" w:rsidTr="00625AC0">
        <w:tc>
          <w:tcPr>
            <w:tcW w:w="708" w:type="dxa"/>
            <w:vAlign w:val="center"/>
          </w:tcPr>
          <w:p w14:paraId="336CD7D9" w14:textId="77777777" w:rsidR="00625AC0" w:rsidRPr="00C57503" w:rsidRDefault="00625AC0" w:rsidP="00625AC0">
            <w:pPr>
              <w:spacing w:line="300" w:lineRule="auto"/>
              <w:jc w:val="center"/>
              <w:rPr>
                <w:sz w:val="24"/>
                <w:szCs w:val="24"/>
              </w:rPr>
            </w:pPr>
            <w:r w:rsidRPr="00C57503">
              <w:rPr>
                <w:sz w:val="24"/>
                <w:szCs w:val="24"/>
              </w:rPr>
              <w:t>36</w:t>
            </w:r>
          </w:p>
        </w:tc>
        <w:tc>
          <w:tcPr>
            <w:tcW w:w="4112" w:type="dxa"/>
            <w:tcBorders>
              <w:top w:val="single" w:sz="4" w:space="0" w:color="auto"/>
              <w:left w:val="single" w:sz="4" w:space="0" w:color="auto"/>
              <w:bottom w:val="single" w:sz="4" w:space="0" w:color="auto"/>
              <w:right w:val="single" w:sz="4" w:space="0" w:color="auto"/>
            </w:tcBorders>
            <w:vAlign w:val="center"/>
          </w:tcPr>
          <w:p w14:paraId="71A17493" w14:textId="77777777" w:rsidR="00625AC0" w:rsidRPr="00C57503" w:rsidRDefault="00625AC0" w:rsidP="00625AC0">
            <w:pPr>
              <w:spacing w:line="300" w:lineRule="auto"/>
              <w:jc w:val="both"/>
              <w:rPr>
                <w:b/>
                <w:bCs/>
                <w:sz w:val="24"/>
                <w:szCs w:val="24"/>
              </w:rPr>
            </w:pPr>
            <w:r w:rsidRPr="00C57503">
              <w:rPr>
                <w:sz w:val="24"/>
                <w:szCs w:val="24"/>
              </w:rPr>
              <w:t>Bài 34. Nghề phát triển phần mềm</w:t>
            </w:r>
          </w:p>
        </w:tc>
        <w:tc>
          <w:tcPr>
            <w:tcW w:w="833" w:type="dxa"/>
            <w:tcBorders>
              <w:top w:val="single" w:sz="4" w:space="0" w:color="auto"/>
              <w:left w:val="nil"/>
              <w:bottom w:val="single" w:sz="4" w:space="0" w:color="auto"/>
              <w:right w:val="single" w:sz="4" w:space="0" w:color="auto"/>
            </w:tcBorders>
            <w:vAlign w:val="center"/>
          </w:tcPr>
          <w:p w14:paraId="5A0215F3" w14:textId="77777777" w:rsidR="00625AC0" w:rsidRPr="00C57503" w:rsidRDefault="00625AC0" w:rsidP="00625AC0">
            <w:pPr>
              <w:spacing w:line="300" w:lineRule="auto"/>
              <w:jc w:val="center"/>
              <w:rPr>
                <w:sz w:val="24"/>
                <w:szCs w:val="24"/>
              </w:rPr>
            </w:pPr>
            <w:r w:rsidRPr="00C57503">
              <w:rPr>
                <w:sz w:val="24"/>
                <w:szCs w:val="24"/>
              </w:rPr>
              <w:t>03</w:t>
            </w:r>
          </w:p>
        </w:tc>
        <w:tc>
          <w:tcPr>
            <w:tcW w:w="965" w:type="dxa"/>
            <w:vAlign w:val="center"/>
          </w:tcPr>
          <w:p w14:paraId="1D10F082" w14:textId="77777777" w:rsidR="00625AC0" w:rsidRPr="00C57503" w:rsidRDefault="00625AC0" w:rsidP="00625AC0">
            <w:pPr>
              <w:spacing w:line="300" w:lineRule="auto"/>
              <w:jc w:val="center"/>
              <w:rPr>
                <w:sz w:val="24"/>
                <w:szCs w:val="24"/>
              </w:rPr>
            </w:pPr>
            <w:r w:rsidRPr="00C57503">
              <w:rPr>
                <w:sz w:val="24"/>
                <w:szCs w:val="24"/>
              </w:rPr>
              <w:t>68-70</w:t>
            </w:r>
          </w:p>
        </w:tc>
        <w:tc>
          <w:tcPr>
            <w:tcW w:w="7275" w:type="dxa"/>
            <w:vAlign w:val="center"/>
          </w:tcPr>
          <w:p w14:paraId="2DE76DEA" w14:textId="77777777" w:rsidR="00625AC0" w:rsidRPr="00C57503" w:rsidRDefault="00625AC0" w:rsidP="00625AC0">
            <w:pPr>
              <w:spacing w:line="300" w:lineRule="auto"/>
              <w:jc w:val="both"/>
              <w:rPr>
                <w:sz w:val="24"/>
                <w:szCs w:val="24"/>
              </w:rPr>
            </w:pPr>
            <w:r w:rsidRPr="00C57503">
              <w:rPr>
                <w:sz w:val="24"/>
                <w:szCs w:val="24"/>
              </w:rPr>
              <w:t>- Hiểu được khái niệm nghề phát triển phần mềm và một số kiến thức, kĩ năng cần có của người làm nghề phát triển phần mềm.</w:t>
            </w:r>
          </w:p>
          <w:p w14:paraId="227076D0" w14:textId="77777777" w:rsidR="00625AC0" w:rsidRPr="00C57503" w:rsidRDefault="00625AC0" w:rsidP="00625AC0">
            <w:pPr>
              <w:spacing w:line="300" w:lineRule="auto"/>
              <w:jc w:val="both"/>
              <w:rPr>
                <w:sz w:val="24"/>
                <w:szCs w:val="24"/>
              </w:rPr>
            </w:pPr>
            <w:r w:rsidRPr="00C57503">
              <w:rPr>
                <w:sz w:val="24"/>
                <w:szCs w:val="24"/>
              </w:rPr>
              <w:t>- Biết các ngành học ở bậc đại học, cao đẳng liên quan đến phát triển phần mềm và cơ hội nghề nghiệp liên quan đến phát triển phần mềm.</w:t>
            </w:r>
          </w:p>
        </w:tc>
      </w:tr>
    </w:tbl>
    <w:p w14:paraId="198E4E48"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ind w:left="358" w:hanging="220"/>
        <w:contextualSpacing w:val="0"/>
        <w:rPr>
          <w:b/>
          <w:sz w:val="24"/>
          <w:szCs w:val="24"/>
        </w:rPr>
      </w:pPr>
      <w:r w:rsidRPr="00C57503">
        <w:rPr>
          <w:b/>
          <w:sz w:val="24"/>
          <w:szCs w:val="24"/>
        </w:rPr>
        <w:t>Chuyên</w:t>
      </w:r>
      <w:r w:rsidRPr="00C57503">
        <w:rPr>
          <w:b/>
          <w:spacing w:val="-4"/>
          <w:sz w:val="24"/>
          <w:szCs w:val="24"/>
        </w:rPr>
        <w:t xml:space="preserve"> </w:t>
      </w:r>
      <w:r w:rsidRPr="00C57503">
        <w:rPr>
          <w:b/>
          <w:sz w:val="24"/>
          <w:szCs w:val="24"/>
        </w:rPr>
        <w:t>đề</w:t>
      </w:r>
      <w:r w:rsidRPr="00C57503">
        <w:rPr>
          <w:b/>
          <w:spacing w:val="-4"/>
          <w:sz w:val="24"/>
          <w:szCs w:val="24"/>
        </w:rPr>
        <w:t xml:space="preserve"> </w:t>
      </w:r>
      <w:r w:rsidRPr="00C57503">
        <w:rPr>
          <w:b/>
          <w:sz w:val="24"/>
          <w:szCs w:val="24"/>
        </w:rPr>
        <w:t>lựa</w:t>
      </w:r>
      <w:r w:rsidRPr="00C57503">
        <w:rPr>
          <w:b/>
          <w:spacing w:val="-2"/>
          <w:sz w:val="24"/>
          <w:szCs w:val="24"/>
        </w:rPr>
        <w:t xml:space="preserve"> </w:t>
      </w:r>
      <w:r w:rsidRPr="00C57503">
        <w:rPr>
          <w:b/>
          <w:sz w:val="24"/>
          <w:szCs w:val="24"/>
        </w:rPr>
        <w:t>chọn</w:t>
      </w:r>
      <w:r w:rsidRPr="00C57503">
        <w:rPr>
          <w:b/>
          <w:spacing w:val="-5"/>
          <w:sz w:val="24"/>
          <w:szCs w:val="24"/>
        </w:rPr>
        <w:t xml:space="preserve"> </w:t>
      </w:r>
      <w:r w:rsidRPr="00C57503">
        <w:rPr>
          <w:b/>
          <w:sz w:val="24"/>
          <w:szCs w:val="24"/>
        </w:rPr>
        <w:t>(đối</w:t>
      </w:r>
      <w:r w:rsidRPr="00C57503">
        <w:rPr>
          <w:b/>
          <w:spacing w:val="-1"/>
          <w:sz w:val="24"/>
          <w:szCs w:val="24"/>
        </w:rPr>
        <w:t xml:space="preserve"> </w:t>
      </w:r>
      <w:r w:rsidRPr="00C57503">
        <w:rPr>
          <w:b/>
          <w:sz w:val="24"/>
          <w:szCs w:val="24"/>
        </w:rPr>
        <w:t>với</w:t>
      </w:r>
      <w:r w:rsidRPr="00C57503">
        <w:rPr>
          <w:b/>
          <w:spacing w:val="-1"/>
          <w:sz w:val="24"/>
          <w:szCs w:val="24"/>
        </w:rPr>
        <w:t xml:space="preserve"> </w:t>
      </w:r>
      <w:r w:rsidRPr="00C57503">
        <w:rPr>
          <w:b/>
          <w:sz w:val="24"/>
          <w:szCs w:val="24"/>
        </w:rPr>
        <w:t>cấp</w:t>
      </w:r>
      <w:r w:rsidRPr="00C57503">
        <w:rPr>
          <w:b/>
          <w:spacing w:val="-5"/>
          <w:sz w:val="24"/>
          <w:szCs w:val="24"/>
        </w:rPr>
        <w:t xml:space="preserve"> </w:t>
      </w:r>
      <w:r w:rsidRPr="00C57503">
        <w:rPr>
          <w:b/>
          <w:sz w:val="24"/>
          <w:szCs w:val="24"/>
        </w:rPr>
        <w:t>trung</w:t>
      </w:r>
      <w:r w:rsidRPr="00C57503">
        <w:rPr>
          <w:b/>
          <w:spacing w:val="-2"/>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phổ</w:t>
      </w:r>
      <w:r w:rsidRPr="00C57503">
        <w:rPr>
          <w:b/>
          <w:spacing w:val="-4"/>
          <w:sz w:val="24"/>
          <w:szCs w:val="24"/>
        </w:rPr>
        <w:t xml:space="preserve"> </w:t>
      </w:r>
      <w:r w:rsidRPr="00C57503">
        <w:rPr>
          <w:b/>
          <w:spacing w:val="-2"/>
          <w:sz w:val="24"/>
          <w:szCs w:val="24"/>
        </w:rPr>
        <w:t>thông)</w:t>
      </w:r>
      <w:r w:rsidRPr="00C57503">
        <w:rPr>
          <w:b/>
          <w:spacing w:val="-2"/>
          <w:sz w:val="24"/>
          <w:szCs w:val="24"/>
          <w:lang w:val="vi-VN"/>
        </w:rPr>
        <w:t>: Không</w:t>
      </w:r>
    </w:p>
    <w:p w14:paraId="035DD390"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contextualSpacing w:val="0"/>
        <w:rPr>
          <w:b/>
          <w:sz w:val="24"/>
          <w:szCs w:val="24"/>
        </w:rPr>
      </w:pPr>
      <w:r w:rsidRPr="00C57503">
        <w:rPr>
          <w:b/>
          <w:sz w:val="24"/>
          <w:szCs w:val="24"/>
        </w:rPr>
        <w:t>Kiểm</w:t>
      </w:r>
      <w:r w:rsidRPr="00C57503">
        <w:rPr>
          <w:b/>
          <w:spacing w:val="-7"/>
          <w:sz w:val="24"/>
          <w:szCs w:val="24"/>
        </w:rPr>
        <w:t xml:space="preserve"> </w:t>
      </w:r>
      <w:r w:rsidRPr="00C57503">
        <w:rPr>
          <w:b/>
          <w:sz w:val="24"/>
          <w:szCs w:val="24"/>
        </w:rPr>
        <w:t>tra,</w:t>
      </w:r>
      <w:r w:rsidRPr="00C57503">
        <w:rPr>
          <w:b/>
          <w:spacing w:val="-2"/>
          <w:sz w:val="24"/>
          <w:szCs w:val="24"/>
        </w:rPr>
        <w:t xml:space="preserve"> </w:t>
      </w:r>
      <w:r w:rsidRPr="00C57503">
        <w:rPr>
          <w:b/>
          <w:sz w:val="24"/>
          <w:szCs w:val="24"/>
        </w:rPr>
        <w:t>đánh</w:t>
      </w:r>
      <w:r w:rsidRPr="00C57503">
        <w:rPr>
          <w:b/>
          <w:spacing w:val="-3"/>
          <w:sz w:val="24"/>
          <w:szCs w:val="24"/>
        </w:rPr>
        <w:t xml:space="preserve"> </w:t>
      </w:r>
      <w:r w:rsidRPr="00C57503">
        <w:rPr>
          <w:b/>
          <w:sz w:val="24"/>
          <w:szCs w:val="24"/>
        </w:rPr>
        <w:t>giá</w:t>
      </w:r>
      <w:r w:rsidRPr="00C57503">
        <w:rPr>
          <w:b/>
          <w:spacing w:val="-2"/>
          <w:sz w:val="24"/>
          <w:szCs w:val="24"/>
        </w:rPr>
        <w:t xml:space="preserve"> </w:t>
      </w:r>
      <w:r w:rsidRPr="00C57503">
        <w:rPr>
          <w:b/>
          <w:sz w:val="24"/>
          <w:szCs w:val="24"/>
        </w:rPr>
        <w:t>định</w:t>
      </w:r>
      <w:r w:rsidRPr="00C57503">
        <w:rPr>
          <w:b/>
          <w:spacing w:val="-2"/>
          <w:sz w:val="24"/>
          <w:szCs w:val="24"/>
        </w:rPr>
        <w:t xml:space="preserve"> </w:t>
      </w:r>
      <w:r w:rsidRPr="00C57503">
        <w:rPr>
          <w:b/>
          <w:spacing w:val="-5"/>
          <w:sz w:val="24"/>
          <w:szCs w:val="24"/>
        </w:rPr>
        <w:t>kỳ</w:t>
      </w:r>
    </w:p>
    <w:tbl>
      <w:tblPr>
        <w:tblStyle w:val="TableGrid"/>
        <w:tblW w:w="13906" w:type="dxa"/>
        <w:tblInd w:w="562" w:type="dxa"/>
        <w:tblLook w:val="04A0" w:firstRow="1" w:lastRow="0" w:firstColumn="1" w:lastColumn="0" w:noHBand="0" w:noVBand="1"/>
      </w:tblPr>
      <w:tblGrid>
        <w:gridCol w:w="2873"/>
        <w:gridCol w:w="1695"/>
        <w:gridCol w:w="1867"/>
        <w:gridCol w:w="3621"/>
        <w:gridCol w:w="3850"/>
      </w:tblGrid>
      <w:tr w:rsidR="00625AC0" w:rsidRPr="00C57503" w14:paraId="0CE1DAC6" w14:textId="77777777" w:rsidTr="00625AC0">
        <w:trPr>
          <w:trHeight w:val="697"/>
          <w:tblHeader/>
        </w:trPr>
        <w:tc>
          <w:tcPr>
            <w:tcW w:w="2873" w:type="dxa"/>
            <w:vAlign w:val="center"/>
          </w:tcPr>
          <w:p w14:paraId="4189DFA7"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Bài kiểm tra, đánh giá</w:t>
            </w:r>
          </w:p>
          <w:p w14:paraId="6155E72D" w14:textId="77777777" w:rsidR="00625AC0" w:rsidRPr="00C57503" w:rsidRDefault="00625AC0" w:rsidP="00625AC0">
            <w:pPr>
              <w:spacing w:line="300" w:lineRule="auto"/>
              <w:jc w:val="center"/>
              <w:rPr>
                <w:b/>
                <w:bCs/>
                <w:sz w:val="24"/>
                <w:szCs w:val="24"/>
                <w:lang w:val="vi-VN"/>
              </w:rPr>
            </w:pPr>
          </w:p>
        </w:tc>
        <w:tc>
          <w:tcPr>
            <w:tcW w:w="1695" w:type="dxa"/>
            <w:vAlign w:val="center"/>
          </w:tcPr>
          <w:p w14:paraId="37929D90"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Thời gian</w:t>
            </w:r>
            <w:r w:rsidRPr="00C57503">
              <w:rPr>
                <w:b/>
                <w:bCs/>
                <w:sz w:val="24"/>
                <w:szCs w:val="24"/>
              </w:rPr>
              <w:t xml:space="preserve"> </w:t>
            </w:r>
            <w:r w:rsidRPr="00C57503">
              <w:rPr>
                <w:b/>
                <w:bCs/>
                <w:sz w:val="24"/>
                <w:szCs w:val="24"/>
                <w:lang w:val="vi-VN"/>
              </w:rPr>
              <w:t>(</w:t>
            </w:r>
            <w:r w:rsidRPr="00C57503">
              <w:rPr>
                <w:b/>
                <w:bCs/>
                <w:sz w:val="24"/>
                <w:szCs w:val="24"/>
              </w:rPr>
              <w:t>1</w:t>
            </w:r>
            <w:r w:rsidRPr="00C57503">
              <w:rPr>
                <w:b/>
                <w:bCs/>
                <w:sz w:val="24"/>
                <w:szCs w:val="24"/>
                <w:lang w:val="vi-VN"/>
              </w:rPr>
              <w:t>)</w:t>
            </w:r>
          </w:p>
        </w:tc>
        <w:tc>
          <w:tcPr>
            <w:tcW w:w="1867" w:type="dxa"/>
            <w:vAlign w:val="center"/>
          </w:tcPr>
          <w:p w14:paraId="0EB36C97"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Thời điểm</w:t>
            </w:r>
            <w:r w:rsidRPr="00C57503">
              <w:rPr>
                <w:b/>
                <w:bCs/>
                <w:sz w:val="24"/>
                <w:szCs w:val="24"/>
              </w:rPr>
              <w:t xml:space="preserve"> </w:t>
            </w:r>
            <w:r w:rsidRPr="00C57503">
              <w:rPr>
                <w:b/>
                <w:bCs/>
                <w:sz w:val="24"/>
                <w:szCs w:val="24"/>
                <w:lang w:val="vi-VN"/>
              </w:rPr>
              <w:t>(</w:t>
            </w:r>
            <w:r w:rsidRPr="00C57503">
              <w:rPr>
                <w:b/>
                <w:bCs/>
                <w:sz w:val="24"/>
                <w:szCs w:val="24"/>
              </w:rPr>
              <w:t>2</w:t>
            </w:r>
            <w:r w:rsidRPr="00C57503">
              <w:rPr>
                <w:b/>
                <w:bCs/>
                <w:sz w:val="24"/>
                <w:szCs w:val="24"/>
                <w:lang w:val="vi-VN"/>
              </w:rPr>
              <w:t>)</w:t>
            </w:r>
          </w:p>
        </w:tc>
        <w:tc>
          <w:tcPr>
            <w:tcW w:w="3621" w:type="dxa"/>
            <w:vAlign w:val="center"/>
          </w:tcPr>
          <w:p w14:paraId="14599714" w14:textId="77777777" w:rsidR="00625AC0" w:rsidRPr="00C57503" w:rsidRDefault="00625AC0" w:rsidP="00625AC0">
            <w:pPr>
              <w:spacing w:line="300" w:lineRule="auto"/>
              <w:jc w:val="center"/>
              <w:rPr>
                <w:b/>
                <w:bCs/>
                <w:sz w:val="24"/>
                <w:szCs w:val="24"/>
                <w:lang w:val="vi-VN"/>
              </w:rPr>
            </w:pPr>
            <w:r w:rsidRPr="00C57503">
              <w:rPr>
                <w:b/>
                <w:bCs/>
                <w:sz w:val="24"/>
                <w:szCs w:val="24"/>
              </w:rPr>
              <w:t xml:space="preserve">Yêu cầu cần đạt </w:t>
            </w:r>
            <w:r w:rsidRPr="00C57503">
              <w:rPr>
                <w:b/>
                <w:bCs/>
                <w:sz w:val="24"/>
                <w:szCs w:val="24"/>
                <w:lang w:val="vi-VN"/>
              </w:rPr>
              <w:t>(</w:t>
            </w:r>
            <w:r w:rsidRPr="00C57503">
              <w:rPr>
                <w:b/>
                <w:bCs/>
                <w:sz w:val="24"/>
                <w:szCs w:val="24"/>
              </w:rPr>
              <w:t>3</w:t>
            </w:r>
            <w:r w:rsidRPr="00C57503">
              <w:rPr>
                <w:b/>
                <w:bCs/>
                <w:sz w:val="24"/>
                <w:szCs w:val="24"/>
                <w:lang w:val="vi-VN"/>
              </w:rPr>
              <w:t>)</w:t>
            </w:r>
          </w:p>
        </w:tc>
        <w:tc>
          <w:tcPr>
            <w:tcW w:w="3850" w:type="dxa"/>
            <w:vAlign w:val="center"/>
          </w:tcPr>
          <w:p w14:paraId="4C0592E9"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Hình thức</w:t>
            </w:r>
            <w:r w:rsidRPr="00C57503">
              <w:rPr>
                <w:b/>
                <w:bCs/>
                <w:sz w:val="24"/>
                <w:szCs w:val="24"/>
              </w:rPr>
              <w:t xml:space="preserve"> </w:t>
            </w:r>
            <w:r w:rsidRPr="00C57503">
              <w:rPr>
                <w:b/>
                <w:bCs/>
                <w:sz w:val="24"/>
                <w:szCs w:val="24"/>
                <w:lang w:val="vi-VN"/>
              </w:rPr>
              <w:t>(</w:t>
            </w:r>
            <w:r w:rsidRPr="00C57503">
              <w:rPr>
                <w:b/>
                <w:bCs/>
                <w:sz w:val="24"/>
                <w:szCs w:val="24"/>
              </w:rPr>
              <w:t>4</w:t>
            </w:r>
            <w:r w:rsidRPr="00C57503">
              <w:rPr>
                <w:b/>
                <w:bCs/>
                <w:sz w:val="24"/>
                <w:szCs w:val="24"/>
                <w:lang w:val="vi-VN"/>
              </w:rPr>
              <w:t>)</w:t>
            </w:r>
          </w:p>
        </w:tc>
      </w:tr>
      <w:tr w:rsidR="00625AC0" w:rsidRPr="00C57503" w14:paraId="555C0BD6" w14:textId="77777777" w:rsidTr="00625AC0">
        <w:trPr>
          <w:trHeight w:val="348"/>
        </w:trPr>
        <w:tc>
          <w:tcPr>
            <w:tcW w:w="2873" w:type="dxa"/>
          </w:tcPr>
          <w:p w14:paraId="4F92A782" w14:textId="77777777" w:rsidR="00625AC0" w:rsidRPr="00C57503" w:rsidRDefault="00625AC0" w:rsidP="00625AC0">
            <w:pPr>
              <w:spacing w:line="300" w:lineRule="auto"/>
              <w:jc w:val="center"/>
              <w:rPr>
                <w:sz w:val="24"/>
                <w:szCs w:val="24"/>
                <w:lang w:val="vi-VN"/>
              </w:rPr>
            </w:pPr>
            <w:r w:rsidRPr="00C57503">
              <w:rPr>
                <w:sz w:val="24"/>
                <w:szCs w:val="24"/>
                <w:lang w:val="vi-VN"/>
              </w:rPr>
              <w:t>Giữa Học kỳ 1</w:t>
            </w:r>
          </w:p>
        </w:tc>
        <w:tc>
          <w:tcPr>
            <w:tcW w:w="1695" w:type="dxa"/>
          </w:tcPr>
          <w:p w14:paraId="48310E4D" w14:textId="77777777" w:rsidR="00625AC0" w:rsidRPr="00C57503" w:rsidRDefault="00625AC0" w:rsidP="00625AC0">
            <w:pPr>
              <w:spacing w:line="300" w:lineRule="auto"/>
              <w:jc w:val="center"/>
              <w:rPr>
                <w:sz w:val="24"/>
                <w:szCs w:val="24"/>
              </w:rPr>
            </w:pPr>
            <w:r w:rsidRPr="00C57503">
              <w:rPr>
                <w:sz w:val="24"/>
                <w:szCs w:val="24"/>
              </w:rPr>
              <w:t>45 phút</w:t>
            </w:r>
          </w:p>
        </w:tc>
        <w:tc>
          <w:tcPr>
            <w:tcW w:w="1867" w:type="dxa"/>
          </w:tcPr>
          <w:p w14:paraId="1CFE8547" w14:textId="77777777" w:rsidR="00625AC0" w:rsidRPr="00C57503" w:rsidRDefault="00625AC0" w:rsidP="00625AC0">
            <w:pPr>
              <w:spacing w:line="300" w:lineRule="auto"/>
              <w:jc w:val="center"/>
              <w:rPr>
                <w:sz w:val="24"/>
                <w:szCs w:val="24"/>
                <w:lang w:val="vi-VN"/>
              </w:rPr>
            </w:pPr>
            <w:r w:rsidRPr="00C57503">
              <w:rPr>
                <w:sz w:val="24"/>
                <w:szCs w:val="24"/>
                <w:lang w:val="vi-VN"/>
              </w:rPr>
              <w:t>Tuần 8</w:t>
            </w:r>
          </w:p>
        </w:tc>
        <w:tc>
          <w:tcPr>
            <w:tcW w:w="3621" w:type="dxa"/>
          </w:tcPr>
          <w:p w14:paraId="6B4BBE72" w14:textId="77777777" w:rsidR="00625AC0" w:rsidRPr="00C57503" w:rsidRDefault="00625AC0" w:rsidP="00625AC0">
            <w:pPr>
              <w:spacing w:line="300" w:lineRule="auto"/>
              <w:jc w:val="center"/>
              <w:rPr>
                <w:sz w:val="24"/>
                <w:szCs w:val="24"/>
                <w:lang w:val="vi-VN"/>
              </w:rPr>
            </w:pPr>
            <w:r w:rsidRPr="00C57503">
              <w:rPr>
                <w:sz w:val="24"/>
                <w:szCs w:val="24"/>
              </w:rPr>
              <w:t xml:space="preserve">Chủ đề </w:t>
            </w:r>
            <w:r w:rsidRPr="00C57503">
              <w:rPr>
                <w:sz w:val="24"/>
                <w:szCs w:val="24"/>
                <w:lang w:val="vi-VN"/>
              </w:rPr>
              <w:t>1,2,3</w:t>
            </w:r>
          </w:p>
        </w:tc>
        <w:tc>
          <w:tcPr>
            <w:tcW w:w="3850" w:type="dxa"/>
          </w:tcPr>
          <w:p w14:paraId="53D60A75"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r w:rsidR="00625AC0" w:rsidRPr="00C57503" w14:paraId="3B2A0449" w14:textId="77777777" w:rsidTr="00625AC0">
        <w:trPr>
          <w:trHeight w:val="348"/>
        </w:trPr>
        <w:tc>
          <w:tcPr>
            <w:tcW w:w="2873" w:type="dxa"/>
          </w:tcPr>
          <w:p w14:paraId="473EE8B5" w14:textId="77777777" w:rsidR="00625AC0" w:rsidRPr="00C57503" w:rsidRDefault="00625AC0" w:rsidP="00625AC0">
            <w:pPr>
              <w:spacing w:line="300" w:lineRule="auto"/>
              <w:jc w:val="center"/>
              <w:rPr>
                <w:sz w:val="24"/>
                <w:szCs w:val="24"/>
                <w:lang w:val="vi-VN"/>
              </w:rPr>
            </w:pPr>
            <w:r w:rsidRPr="00C57503">
              <w:rPr>
                <w:sz w:val="24"/>
                <w:szCs w:val="24"/>
                <w:lang w:val="vi-VN"/>
              </w:rPr>
              <w:t>Cuối Học kỳ 1</w:t>
            </w:r>
          </w:p>
        </w:tc>
        <w:tc>
          <w:tcPr>
            <w:tcW w:w="1695" w:type="dxa"/>
          </w:tcPr>
          <w:p w14:paraId="53724B08"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1867" w:type="dxa"/>
          </w:tcPr>
          <w:p w14:paraId="62B56598" w14:textId="77777777" w:rsidR="00625AC0" w:rsidRPr="00C57503" w:rsidRDefault="00625AC0" w:rsidP="00625AC0">
            <w:pPr>
              <w:spacing w:line="300" w:lineRule="auto"/>
              <w:jc w:val="center"/>
              <w:rPr>
                <w:sz w:val="24"/>
                <w:szCs w:val="24"/>
                <w:lang w:val="vi-VN"/>
              </w:rPr>
            </w:pPr>
            <w:r w:rsidRPr="00C57503">
              <w:rPr>
                <w:sz w:val="24"/>
                <w:szCs w:val="24"/>
                <w:lang w:val="vi-VN"/>
              </w:rPr>
              <w:t>Tuần 17</w:t>
            </w:r>
          </w:p>
        </w:tc>
        <w:tc>
          <w:tcPr>
            <w:tcW w:w="3621" w:type="dxa"/>
          </w:tcPr>
          <w:p w14:paraId="64076370" w14:textId="77777777" w:rsidR="00625AC0" w:rsidRPr="00C57503" w:rsidRDefault="00625AC0" w:rsidP="00625AC0">
            <w:pPr>
              <w:spacing w:line="300" w:lineRule="auto"/>
              <w:jc w:val="center"/>
              <w:rPr>
                <w:sz w:val="24"/>
                <w:szCs w:val="24"/>
                <w:lang w:val="vi-VN"/>
              </w:rPr>
            </w:pPr>
            <w:r w:rsidRPr="00C57503">
              <w:rPr>
                <w:bCs/>
                <w:sz w:val="24"/>
                <w:szCs w:val="24"/>
              </w:rPr>
              <w:t xml:space="preserve">Chủ đề </w:t>
            </w:r>
            <w:r w:rsidRPr="00C57503">
              <w:rPr>
                <w:bCs/>
                <w:sz w:val="24"/>
                <w:szCs w:val="24"/>
                <w:lang w:val="vi-VN"/>
              </w:rPr>
              <w:t>1,2,3,4,5</w:t>
            </w:r>
          </w:p>
        </w:tc>
        <w:tc>
          <w:tcPr>
            <w:tcW w:w="3850" w:type="dxa"/>
          </w:tcPr>
          <w:p w14:paraId="0A7EBD1F"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r w:rsidR="00625AC0" w:rsidRPr="00C57503" w14:paraId="4CD61CBC" w14:textId="77777777" w:rsidTr="00625AC0">
        <w:trPr>
          <w:trHeight w:val="348"/>
        </w:trPr>
        <w:tc>
          <w:tcPr>
            <w:tcW w:w="2873" w:type="dxa"/>
          </w:tcPr>
          <w:p w14:paraId="55F33CEF" w14:textId="77777777" w:rsidR="00625AC0" w:rsidRPr="00C57503" w:rsidRDefault="00625AC0" w:rsidP="00625AC0">
            <w:pPr>
              <w:spacing w:line="300" w:lineRule="auto"/>
              <w:jc w:val="center"/>
              <w:rPr>
                <w:sz w:val="24"/>
                <w:szCs w:val="24"/>
                <w:lang w:val="vi-VN"/>
              </w:rPr>
            </w:pPr>
            <w:r w:rsidRPr="00C57503">
              <w:rPr>
                <w:sz w:val="24"/>
                <w:szCs w:val="24"/>
                <w:lang w:val="vi-VN"/>
              </w:rPr>
              <w:lastRenderedPageBreak/>
              <w:t>Giữa Học kỳ 2</w:t>
            </w:r>
          </w:p>
        </w:tc>
        <w:tc>
          <w:tcPr>
            <w:tcW w:w="1695" w:type="dxa"/>
          </w:tcPr>
          <w:p w14:paraId="6F75838C"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1867" w:type="dxa"/>
          </w:tcPr>
          <w:p w14:paraId="0A449330" w14:textId="77777777" w:rsidR="00625AC0" w:rsidRPr="00C57503" w:rsidRDefault="00625AC0" w:rsidP="00625AC0">
            <w:pPr>
              <w:spacing w:line="300" w:lineRule="auto"/>
              <w:jc w:val="center"/>
              <w:rPr>
                <w:sz w:val="24"/>
                <w:szCs w:val="24"/>
                <w:lang w:val="vi-VN"/>
              </w:rPr>
            </w:pPr>
            <w:r w:rsidRPr="00C57503">
              <w:rPr>
                <w:sz w:val="24"/>
                <w:szCs w:val="24"/>
                <w:lang w:val="vi-VN"/>
              </w:rPr>
              <w:t>Tuần 27</w:t>
            </w:r>
          </w:p>
        </w:tc>
        <w:tc>
          <w:tcPr>
            <w:tcW w:w="3621" w:type="dxa"/>
          </w:tcPr>
          <w:p w14:paraId="03CF5FB3" w14:textId="77777777" w:rsidR="00625AC0" w:rsidRPr="00C57503" w:rsidRDefault="00625AC0" w:rsidP="00625AC0">
            <w:pPr>
              <w:spacing w:line="300" w:lineRule="auto"/>
              <w:jc w:val="center"/>
              <w:rPr>
                <w:sz w:val="24"/>
                <w:szCs w:val="24"/>
                <w:vertAlign w:val="superscript"/>
              </w:rPr>
            </w:pPr>
            <w:r w:rsidRPr="00C57503">
              <w:rPr>
                <w:sz w:val="24"/>
                <w:szCs w:val="24"/>
              </w:rPr>
              <w:t>Chủ đề 5</w:t>
            </w:r>
          </w:p>
        </w:tc>
        <w:tc>
          <w:tcPr>
            <w:tcW w:w="3850" w:type="dxa"/>
          </w:tcPr>
          <w:p w14:paraId="4596FF8A"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r w:rsidR="00625AC0" w:rsidRPr="00C57503" w14:paraId="159DED38" w14:textId="77777777" w:rsidTr="00625AC0">
        <w:trPr>
          <w:trHeight w:val="348"/>
        </w:trPr>
        <w:tc>
          <w:tcPr>
            <w:tcW w:w="2873" w:type="dxa"/>
          </w:tcPr>
          <w:p w14:paraId="4D193CB3" w14:textId="77777777" w:rsidR="00625AC0" w:rsidRPr="00C57503" w:rsidRDefault="00625AC0" w:rsidP="00625AC0">
            <w:pPr>
              <w:spacing w:line="300" w:lineRule="auto"/>
              <w:jc w:val="center"/>
              <w:rPr>
                <w:sz w:val="24"/>
                <w:szCs w:val="24"/>
                <w:lang w:val="vi-VN"/>
              </w:rPr>
            </w:pPr>
            <w:r w:rsidRPr="00C57503">
              <w:rPr>
                <w:sz w:val="24"/>
                <w:szCs w:val="24"/>
                <w:lang w:val="vi-VN"/>
              </w:rPr>
              <w:t>Cuối Học kỳ 2</w:t>
            </w:r>
          </w:p>
        </w:tc>
        <w:tc>
          <w:tcPr>
            <w:tcW w:w="1695" w:type="dxa"/>
          </w:tcPr>
          <w:p w14:paraId="5C3A8826"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1867" w:type="dxa"/>
          </w:tcPr>
          <w:p w14:paraId="4C8613F0" w14:textId="77777777" w:rsidR="00625AC0" w:rsidRPr="00C57503" w:rsidRDefault="00625AC0" w:rsidP="00625AC0">
            <w:pPr>
              <w:spacing w:line="300" w:lineRule="auto"/>
              <w:jc w:val="center"/>
              <w:rPr>
                <w:sz w:val="24"/>
                <w:szCs w:val="24"/>
                <w:lang w:val="vi-VN"/>
              </w:rPr>
            </w:pPr>
            <w:r w:rsidRPr="00C57503">
              <w:rPr>
                <w:sz w:val="24"/>
                <w:szCs w:val="24"/>
                <w:lang w:val="vi-VN"/>
              </w:rPr>
              <w:t>Tuần 33</w:t>
            </w:r>
          </w:p>
        </w:tc>
        <w:tc>
          <w:tcPr>
            <w:tcW w:w="3621" w:type="dxa"/>
          </w:tcPr>
          <w:p w14:paraId="4EB7BAE0" w14:textId="77777777" w:rsidR="00625AC0" w:rsidRPr="00C57503" w:rsidRDefault="00625AC0" w:rsidP="00625AC0">
            <w:pPr>
              <w:spacing w:line="300" w:lineRule="auto"/>
              <w:jc w:val="center"/>
              <w:rPr>
                <w:sz w:val="24"/>
                <w:szCs w:val="24"/>
                <w:lang w:val="vi-VN"/>
              </w:rPr>
            </w:pPr>
            <w:r w:rsidRPr="00C57503">
              <w:rPr>
                <w:sz w:val="24"/>
                <w:szCs w:val="24"/>
                <w:lang w:val="vi-VN"/>
              </w:rPr>
              <w:t xml:space="preserve">Chủ đề </w:t>
            </w:r>
            <w:r w:rsidRPr="00C57503">
              <w:rPr>
                <w:sz w:val="24"/>
                <w:szCs w:val="24"/>
              </w:rPr>
              <w:t xml:space="preserve"> </w:t>
            </w:r>
            <w:r w:rsidRPr="00C57503">
              <w:rPr>
                <w:sz w:val="24"/>
                <w:szCs w:val="24"/>
                <w:lang w:val="vi-VN"/>
              </w:rPr>
              <w:t>1,2,3,4,5</w:t>
            </w:r>
          </w:p>
        </w:tc>
        <w:tc>
          <w:tcPr>
            <w:tcW w:w="3850" w:type="dxa"/>
          </w:tcPr>
          <w:p w14:paraId="7988F14C"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bl>
    <w:p w14:paraId="66A23384" w14:textId="77777777" w:rsidR="00625AC0" w:rsidRPr="00C57503" w:rsidRDefault="00625AC0" w:rsidP="000C7AB1">
      <w:pPr>
        <w:pStyle w:val="ListParagraph"/>
        <w:widowControl w:val="0"/>
        <w:numPr>
          <w:ilvl w:val="0"/>
          <w:numId w:val="2"/>
        </w:numPr>
        <w:tabs>
          <w:tab w:val="left" w:pos="505"/>
        </w:tabs>
        <w:autoSpaceDE w:val="0"/>
        <w:autoSpaceDN w:val="0"/>
        <w:spacing w:before="0" w:after="0" w:line="300" w:lineRule="auto"/>
        <w:ind w:left="505" w:hanging="367"/>
        <w:contextualSpacing w:val="0"/>
        <w:rPr>
          <w:b/>
          <w:sz w:val="24"/>
          <w:szCs w:val="24"/>
        </w:rPr>
      </w:pPr>
      <w:r w:rsidRPr="00C57503">
        <w:rPr>
          <w:b/>
          <w:sz w:val="24"/>
          <w:szCs w:val="24"/>
        </w:rPr>
        <w:t>Các</w:t>
      </w:r>
      <w:r w:rsidRPr="00C57503">
        <w:rPr>
          <w:b/>
          <w:spacing w:val="-4"/>
          <w:sz w:val="24"/>
          <w:szCs w:val="24"/>
        </w:rPr>
        <w:t xml:space="preserve"> </w:t>
      </w:r>
      <w:r w:rsidRPr="00C57503">
        <w:rPr>
          <w:b/>
          <w:sz w:val="24"/>
          <w:szCs w:val="24"/>
        </w:rPr>
        <w:t>nội dung</w:t>
      </w:r>
      <w:r w:rsidRPr="00C57503">
        <w:rPr>
          <w:b/>
          <w:spacing w:val="-5"/>
          <w:sz w:val="24"/>
          <w:szCs w:val="24"/>
        </w:rPr>
        <w:t xml:space="preserve"> </w:t>
      </w:r>
      <w:r w:rsidRPr="00C57503">
        <w:rPr>
          <w:b/>
          <w:sz w:val="24"/>
          <w:szCs w:val="24"/>
        </w:rPr>
        <w:t>khác</w:t>
      </w:r>
      <w:r w:rsidRPr="00C57503">
        <w:rPr>
          <w:b/>
          <w:spacing w:val="-3"/>
          <w:sz w:val="24"/>
          <w:szCs w:val="24"/>
        </w:rPr>
        <w:t xml:space="preserve"> </w:t>
      </w:r>
      <w:r w:rsidRPr="00C57503">
        <w:rPr>
          <w:b/>
          <w:sz w:val="24"/>
          <w:szCs w:val="24"/>
          <w:lang w:val="vi-VN"/>
        </w:rPr>
        <w:t>:</w:t>
      </w:r>
    </w:p>
    <w:p w14:paraId="779F354D" w14:textId="77777777" w:rsidR="00625AC0" w:rsidRPr="00C57503" w:rsidRDefault="00625AC0" w:rsidP="000C7AB1">
      <w:pPr>
        <w:pStyle w:val="ListParagraph"/>
        <w:widowControl w:val="0"/>
        <w:numPr>
          <w:ilvl w:val="1"/>
          <w:numId w:val="2"/>
        </w:numPr>
        <w:autoSpaceDE w:val="0"/>
        <w:autoSpaceDN w:val="0"/>
        <w:spacing w:before="0" w:after="0" w:line="300" w:lineRule="auto"/>
        <w:contextualSpacing w:val="0"/>
        <w:jc w:val="both"/>
        <w:rPr>
          <w:sz w:val="24"/>
          <w:szCs w:val="24"/>
          <w:lang w:val="vi-VN"/>
        </w:rPr>
      </w:pPr>
      <w:r w:rsidRPr="00C57503">
        <w:rPr>
          <w:b/>
          <w:bCs/>
          <w:i/>
          <w:iCs/>
          <w:sz w:val="24"/>
          <w:szCs w:val="24"/>
          <w:lang w:val="vi-VN"/>
        </w:rPr>
        <w:t>Nhiệm vụ 1:</w:t>
      </w:r>
      <w:r w:rsidRPr="00C57503">
        <w:rPr>
          <w:sz w:val="24"/>
          <w:szCs w:val="24"/>
          <w:lang w:val="vi-VN"/>
        </w:rPr>
        <w:t xml:space="preserve"> Thực hiện Chương trình giáo dục phổ thông </w:t>
      </w:r>
    </w:p>
    <w:p w14:paraId="31CCCFD2" w14:textId="77777777" w:rsidR="00625AC0" w:rsidRPr="00C57503" w:rsidRDefault="00625AC0" w:rsidP="00625AC0">
      <w:pPr>
        <w:spacing w:line="300" w:lineRule="auto"/>
        <w:ind w:left="138"/>
        <w:jc w:val="both"/>
        <w:rPr>
          <w:sz w:val="24"/>
          <w:szCs w:val="24"/>
        </w:rPr>
      </w:pPr>
      <w:r w:rsidRPr="00C57503">
        <w:rPr>
          <w:sz w:val="24"/>
          <w:szCs w:val="24"/>
          <w:lang w:val="vi-VN"/>
        </w:rPr>
        <w:t xml:space="preserve">- </w:t>
      </w:r>
      <w:r w:rsidRPr="00C57503">
        <w:rPr>
          <w:sz w:val="24"/>
          <w:szCs w:val="24"/>
        </w:rPr>
        <w:t>Xây dựng và thực hiện kế hoạch giáo dục môn học; đảm bảo đúng chương trình, tiến độ; thực hiện dạy học theo hướng phát triển phẩm chất, năng lực học sinh.</w:t>
      </w:r>
    </w:p>
    <w:p w14:paraId="194D8714"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2. Nhiệm vụ 2.</w:t>
      </w:r>
      <w:r w:rsidRPr="00C57503">
        <w:rPr>
          <w:sz w:val="24"/>
          <w:szCs w:val="24"/>
          <w:lang w:val="vi-VN"/>
        </w:rPr>
        <w:t xml:space="preserve"> Đổi mới phương pháp, hình thức tổ chức dạy học và kiểm tra, đánh giá; nâng cao chất lượng giáo dục</w:t>
      </w:r>
    </w:p>
    <w:p w14:paraId="4E43D14C"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Tăng cường dạy học tích cực, ứng dụng CNTT và AI; đổi mới câu hỏi, bài tập và hình thức kiểm tra đánh giá theo hướng phát triển năng lực.</w:t>
      </w:r>
    </w:p>
    <w:p w14:paraId="1AC131F2"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3. Nhiệm vụ 3:</w:t>
      </w:r>
      <w:r w:rsidRPr="00C57503">
        <w:rPr>
          <w:sz w:val="24"/>
          <w:szCs w:val="24"/>
          <w:lang w:val="vi-VN"/>
        </w:rPr>
        <w:t xml:space="preserve"> Nâng cao chất lượng học tập; hỗ trợ, củng cố, bồi dưỡng học sinh và tích cực hướng dẫn học sinh tham gia các kỳ thi, cuộc thi, cuộc giao lưu</w:t>
      </w:r>
    </w:p>
    <w:p w14:paraId="00A5C285"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Bồi dưỡng đội tuyển thi HSG cấp Tỉnh môn Tin học</w:t>
      </w:r>
    </w:p>
    <w:p w14:paraId="7224253B"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4. Nhiệm vụ 4:</w:t>
      </w:r>
      <w:r w:rsidRPr="00C57503">
        <w:rPr>
          <w:sz w:val="24"/>
          <w:szCs w:val="24"/>
          <w:lang w:val="vi-VN"/>
        </w:rPr>
        <w:t xml:space="preserve"> Nâng cao chất lượng sinh hoạt chuyên môn</w:t>
      </w:r>
    </w:p>
    <w:p w14:paraId="6FB53C1F" w14:textId="77777777" w:rsidR="00625AC0" w:rsidRPr="00C57503" w:rsidRDefault="00625AC0" w:rsidP="00625AC0">
      <w:pPr>
        <w:tabs>
          <w:tab w:val="left" w:pos="-426"/>
          <w:tab w:val="center" w:pos="4680"/>
          <w:tab w:val="right" w:pos="9360"/>
        </w:tabs>
        <w:spacing w:line="300" w:lineRule="auto"/>
        <w:ind w:left="138"/>
        <w:rPr>
          <w:sz w:val="24"/>
          <w:szCs w:val="24"/>
          <w:lang w:val="vi-VN"/>
        </w:rPr>
      </w:pPr>
      <w:r w:rsidRPr="00C57503">
        <w:rPr>
          <w:sz w:val="24"/>
          <w:szCs w:val="24"/>
          <w:lang w:val="vi-VN"/>
        </w:rPr>
        <w:t>- Sinh hoạt tổ nhóm chuyên môn 2 tiết/ tuần.</w:t>
      </w:r>
    </w:p>
    <w:p w14:paraId="16D06807" w14:textId="77777777" w:rsidR="00625AC0" w:rsidRPr="00C57503" w:rsidRDefault="00625AC0" w:rsidP="00625AC0">
      <w:pPr>
        <w:tabs>
          <w:tab w:val="left" w:pos="-426"/>
          <w:tab w:val="center" w:pos="4680"/>
          <w:tab w:val="right" w:pos="9360"/>
        </w:tabs>
        <w:spacing w:line="300" w:lineRule="auto"/>
        <w:ind w:left="138"/>
        <w:rPr>
          <w:sz w:val="24"/>
          <w:szCs w:val="24"/>
          <w:lang w:val="vi-VN"/>
        </w:rPr>
      </w:pPr>
      <w:r w:rsidRPr="00C57503">
        <w:rPr>
          <w:sz w:val="24"/>
          <w:szCs w:val="24"/>
          <w:lang w:val="vi-VN"/>
        </w:rPr>
        <w:t>- Sinh hoạt chuyên môn theo nghiên cứu bài học theo kế hoạch</w:t>
      </w:r>
    </w:p>
    <w:p w14:paraId="54338445"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5. Nhiệm vụ 5:</w:t>
      </w:r>
      <w:r w:rsidRPr="00C57503">
        <w:rPr>
          <w:sz w:val="24"/>
          <w:szCs w:val="24"/>
          <w:lang w:val="vi-VN"/>
        </w:rPr>
        <w:t xml:space="preserve"> Tăng cường sử dụng, tự làm thiết bị dạy học, sử dụng sách giáo khoa, tài liệu và học liệu phù hợp</w:t>
      </w:r>
    </w:p>
    <w:p w14:paraId="57663FF4"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Khai thác hiệu quả phòng học bộ môn, thiết bị dạy học; tự làm học liệu, tài liệu trực quan; sử dụng SGK đúng định hướng và khai thác nguồn học liệu số phù hợp.</w:t>
      </w:r>
    </w:p>
    <w:p w14:paraId="08B05B45"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6. Nhiệm vụ 6:</w:t>
      </w:r>
      <w:r w:rsidRPr="00C57503">
        <w:rPr>
          <w:sz w:val="24"/>
          <w:szCs w:val="24"/>
          <w:lang w:val="vi-VN"/>
        </w:rPr>
        <w:t xml:space="preserve"> Bảo đảm chất lượng giáo dục và xây dựng trường đạt chuẩn quốc gia</w:t>
      </w:r>
    </w:p>
    <w:p w14:paraId="70AA218F" w14:textId="77777777" w:rsidR="00625AC0" w:rsidRPr="00C57503" w:rsidRDefault="00625AC0" w:rsidP="00625AC0">
      <w:pPr>
        <w:spacing w:line="300" w:lineRule="auto"/>
        <w:ind w:left="138"/>
        <w:jc w:val="both"/>
        <w:rPr>
          <w:sz w:val="24"/>
          <w:szCs w:val="24"/>
          <w:lang w:val="vi-VN"/>
        </w:rPr>
      </w:pPr>
      <w:r w:rsidRPr="00C57503">
        <w:rPr>
          <w:sz w:val="24"/>
          <w:szCs w:val="24"/>
          <w:lang w:val="vi-VN"/>
        </w:rPr>
        <w:t xml:space="preserve">- </w:t>
      </w:r>
      <w:r w:rsidRPr="00C57503">
        <w:rPr>
          <w:sz w:val="24"/>
          <w:szCs w:val="24"/>
        </w:rPr>
        <w:t>Thực hiện các giải pháp nâng cao chất lượng môn học; tham gia xây dựng môi trường giáo dục an toàn, tích cực; phối hợp thực hiện các tiêu chí trường đạt chuẩn quốc gia.</w:t>
      </w:r>
    </w:p>
    <w:p w14:paraId="49D64D54"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7. Nhiệm vụ 7:</w:t>
      </w:r>
      <w:r w:rsidRPr="00C57503">
        <w:rPr>
          <w:sz w:val="24"/>
          <w:szCs w:val="24"/>
          <w:lang w:val="vi-VN"/>
        </w:rPr>
        <w:t xml:space="preserve"> Tham gia phát triển khoa học, công nghệ, đổi mới sáng tạo, chuyển đổi số, quản trị dữ liệu và ứng dụng trí tuệ nhân tạo; viết và vận dụng SKKN</w:t>
      </w:r>
    </w:p>
    <w:p w14:paraId="3D617C63"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lastRenderedPageBreak/>
        <w:t>-</w:t>
      </w:r>
      <w:r w:rsidRPr="00C57503">
        <w:rPr>
          <w:sz w:val="24"/>
          <w:szCs w:val="24"/>
          <w:lang w:val="vi-VN"/>
        </w:rPr>
        <w:t xml:space="preserve"> </w:t>
      </w:r>
      <w:r w:rsidRPr="00C57503">
        <w:rPr>
          <w:sz w:val="24"/>
          <w:szCs w:val="24"/>
        </w:rPr>
        <w:t>Đẩy mạnh ứng dụng CNTT, chuyển đổi số và AI trong dạy học; khai thác dữ liệu phục vụ quản lý và đánh giá; khuyến khích giáo viên nghiên cứu, viết và áp dụng sáng kiến kinh nghiệm/SKKN.</w:t>
      </w:r>
    </w:p>
    <w:p w14:paraId="5FEDB8E1"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8. Nhiệm vụ 8:</w:t>
      </w:r>
      <w:r w:rsidRPr="00C57503">
        <w:rPr>
          <w:sz w:val="24"/>
          <w:szCs w:val="24"/>
          <w:lang w:val="vi-VN"/>
        </w:rPr>
        <w:t xml:space="preserve"> Tăng cường phối hợp giữa nhà trường, gia đình và xã hội trong tổ chức các hoạt động giáo dục </w:t>
      </w:r>
    </w:p>
    <w:p w14:paraId="3DDA848D" w14:textId="77777777" w:rsidR="00625AC0" w:rsidRPr="00C57503" w:rsidRDefault="00625AC0" w:rsidP="00625AC0">
      <w:pPr>
        <w:spacing w:line="300" w:lineRule="auto"/>
        <w:ind w:left="138"/>
        <w:jc w:val="both"/>
        <w:rPr>
          <w:sz w:val="24"/>
          <w:szCs w:val="24"/>
        </w:rPr>
      </w:pPr>
      <w:r w:rsidRPr="00C57503">
        <w:rPr>
          <w:sz w:val="24"/>
          <w:szCs w:val="24"/>
          <w:lang w:val="vi-VN"/>
        </w:rPr>
        <w:t xml:space="preserve">- </w:t>
      </w:r>
      <w:r w:rsidRPr="00C57503">
        <w:rPr>
          <w:sz w:val="24"/>
          <w:szCs w:val="24"/>
        </w:rPr>
        <w:t>Tăng cường trao đổi với cha mẹ học sinh</w:t>
      </w:r>
      <w:r w:rsidRPr="00C57503">
        <w:rPr>
          <w:sz w:val="24"/>
          <w:szCs w:val="24"/>
          <w:lang w:val="vi-VN"/>
        </w:rPr>
        <w:t xml:space="preserve"> lớp chủ nhiệm</w:t>
      </w:r>
      <w:r w:rsidRPr="00C57503">
        <w:rPr>
          <w:sz w:val="24"/>
          <w:szCs w:val="24"/>
        </w:rPr>
        <w:t xml:space="preserve"> về tình hình học tập, rèn luyện; phối hợp hỗ trợ học sinh; tổ chức các hoạt động giáo dục gắn với thực tiễn và cộng đồng.</w:t>
      </w:r>
    </w:p>
    <w:p w14:paraId="031BF5E2" w14:textId="77777777" w:rsidR="00625AC0" w:rsidRPr="00C57503" w:rsidRDefault="00625AC0" w:rsidP="00625AC0">
      <w:pPr>
        <w:tabs>
          <w:tab w:val="left" w:pos="505"/>
        </w:tabs>
        <w:spacing w:line="300" w:lineRule="auto"/>
        <w:ind w:left="138"/>
        <w:rPr>
          <w:b/>
          <w:sz w:val="24"/>
          <w:szCs w:val="24"/>
        </w:rPr>
      </w:pPr>
      <w:r w:rsidRPr="00C57503">
        <w:rPr>
          <w:sz w:val="24"/>
          <w:szCs w:val="24"/>
          <w:lang w:val="vi-VN"/>
        </w:rPr>
        <w:br w:type="page"/>
      </w:r>
    </w:p>
    <w:p w14:paraId="62B49EB7" w14:textId="77777777" w:rsidR="00625AC0" w:rsidRPr="00C57503" w:rsidRDefault="00625AC0" w:rsidP="00625AC0">
      <w:pPr>
        <w:spacing w:line="300" w:lineRule="auto"/>
        <w:ind w:left="138"/>
        <w:jc w:val="center"/>
        <w:rPr>
          <w:b/>
          <w:bCs/>
          <w:sz w:val="24"/>
          <w:szCs w:val="24"/>
        </w:rPr>
      </w:pPr>
      <w:r w:rsidRPr="00C57503">
        <w:rPr>
          <w:b/>
          <w:bCs/>
          <w:sz w:val="24"/>
          <w:szCs w:val="24"/>
        </w:rPr>
        <w:lastRenderedPageBreak/>
        <w:t>Phụ lục II</w:t>
      </w:r>
    </w:p>
    <w:p w14:paraId="4639B47D" w14:textId="77777777" w:rsidR="00625AC0" w:rsidRPr="00C57503" w:rsidRDefault="00625AC0" w:rsidP="00625AC0">
      <w:pPr>
        <w:spacing w:line="300" w:lineRule="auto"/>
        <w:ind w:left="138"/>
        <w:jc w:val="center"/>
        <w:rPr>
          <w:b/>
          <w:bCs/>
          <w:sz w:val="24"/>
          <w:szCs w:val="24"/>
        </w:rPr>
      </w:pPr>
      <w:r w:rsidRPr="00C57503">
        <w:rPr>
          <w:b/>
          <w:bCs/>
          <w:sz w:val="24"/>
          <w:szCs w:val="24"/>
          <w:lang w:val="vi-VN"/>
        </w:rPr>
        <w:t xml:space="preserve">KẾ HOẠCH DẠY HỌC CỦA </w:t>
      </w:r>
      <w:r w:rsidRPr="00C57503">
        <w:rPr>
          <w:b/>
          <w:bCs/>
          <w:sz w:val="24"/>
          <w:szCs w:val="24"/>
        </w:rPr>
        <w:t>NHÓM</w:t>
      </w:r>
      <w:r w:rsidRPr="00C57503">
        <w:rPr>
          <w:b/>
          <w:bCs/>
          <w:sz w:val="24"/>
          <w:szCs w:val="24"/>
          <w:lang w:val="vi-VN"/>
        </w:rPr>
        <w:t xml:space="preserve"> CHUYÊN MÔN</w:t>
      </w:r>
      <w:r w:rsidRPr="00C57503">
        <w:rPr>
          <w:b/>
          <w:bCs/>
          <w:sz w:val="24"/>
          <w:szCs w:val="24"/>
        </w:rPr>
        <w:t xml:space="preserve"> NĂM HỌC </w:t>
      </w:r>
      <w:r w:rsidRPr="00C57503">
        <w:rPr>
          <w:b/>
          <w:bCs/>
          <w:sz w:val="24"/>
          <w:szCs w:val="24"/>
          <w:lang w:val="vi-VN"/>
        </w:rPr>
        <w:t>2026</w:t>
      </w:r>
      <w:r w:rsidRPr="00C57503">
        <w:rPr>
          <w:b/>
          <w:bCs/>
          <w:sz w:val="24"/>
          <w:szCs w:val="24"/>
        </w:rPr>
        <w:t xml:space="preserve">   - </w:t>
      </w:r>
      <w:r w:rsidRPr="00C57503">
        <w:rPr>
          <w:b/>
          <w:bCs/>
          <w:sz w:val="24"/>
          <w:szCs w:val="24"/>
          <w:lang w:val="vi-VN"/>
        </w:rPr>
        <w:t>2027</w:t>
      </w:r>
    </w:p>
    <w:p w14:paraId="2ECE005E" w14:textId="77777777" w:rsidR="00625AC0" w:rsidRPr="00C57503" w:rsidRDefault="00625AC0" w:rsidP="00625AC0">
      <w:pPr>
        <w:spacing w:line="300" w:lineRule="auto"/>
        <w:ind w:left="138"/>
        <w:jc w:val="center"/>
        <w:rPr>
          <w:b/>
          <w:bCs/>
          <w:sz w:val="24"/>
          <w:szCs w:val="24"/>
        </w:rPr>
      </w:pPr>
      <w:r w:rsidRPr="00C57503">
        <w:rPr>
          <w:b/>
          <w:bCs/>
          <w:sz w:val="24"/>
          <w:szCs w:val="24"/>
        </w:rPr>
        <w:t xml:space="preserve">NHÓM: </w:t>
      </w:r>
      <w:r w:rsidRPr="00C57503">
        <w:rPr>
          <w:b/>
          <w:bCs/>
          <w:sz w:val="24"/>
          <w:szCs w:val="24"/>
          <w:lang w:val="vi-VN"/>
        </w:rPr>
        <w:t>TI</w:t>
      </w:r>
      <w:r w:rsidRPr="00C57503">
        <w:rPr>
          <w:b/>
          <w:bCs/>
          <w:sz w:val="24"/>
          <w:szCs w:val="24"/>
        </w:rPr>
        <w:t>N</w:t>
      </w:r>
      <w:r w:rsidRPr="00C57503">
        <w:rPr>
          <w:b/>
          <w:bCs/>
          <w:sz w:val="24"/>
          <w:szCs w:val="24"/>
          <w:lang w:val="vi-VN"/>
        </w:rPr>
        <w:t xml:space="preserve"> </w:t>
      </w:r>
    </w:p>
    <w:p w14:paraId="2FF0F1A3" w14:textId="77777777" w:rsidR="00625AC0" w:rsidRPr="00C57503" w:rsidRDefault="00625AC0" w:rsidP="00625AC0">
      <w:pPr>
        <w:spacing w:line="300" w:lineRule="auto"/>
        <w:jc w:val="center"/>
        <w:rPr>
          <w:b/>
          <w:bCs/>
          <w:color w:val="EE0000"/>
          <w:sz w:val="24"/>
          <w:szCs w:val="24"/>
          <w:u w:val="single"/>
        </w:rPr>
      </w:pPr>
      <w:r w:rsidRPr="00C57503">
        <w:rPr>
          <w:b/>
          <w:bCs/>
          <w:color w:val="EE0000"/>
          <w:sz w:val="24"/>
          <w:szCs w:val="24"/>
          <w:u w:val="single"/>
        </w:rPr>
        <w:t>KHỐI LỚP 11</w:t>
      </w:r>
    </w:p>
    <w:p w14:paraId="4972CBBD" w14:textId="77777777" w:rsidR="00625AC0" w:rsidRPr="00C57503" w:rsidRDefault="00625AC0" w:rsidP="00625AC0">
      <w:pPr>
        <w:tabs>
          <w:tab w:val="left" w:pos="334"/>
        </w:tabs>
        <w:spacing w:line="300" w:lineRule="auto"/>
        <w:ind w:left="138"/>
        <w:rPr>
          <w:b/>
          <w:sz w:val="24"/>
          <w:szCs w:val="24"/>
        </w:rPr>
      </w:pPr>
      <w:r w:rsidRPr="00C57503">
        <w:rPr>
          <w:b/>
          <w:bCs/>
          <w:sz w:val="24"/>
          <w:szCs w:val="24"/>
          <w:lang w:val="vi-VN"/>
        </w:rPr>
        <w:t xml:space="preserve">I. </w:t>
      </w:r>
      <w:r w:rsidRPr="00C57503">
        <w:rPr>
          <w:b/>
          <w:sz w:val="24"/>
          <w:szCs w:val="24"/>
        </w:rPr>
        <w:t>Đặc</w:t>
      </w:r>
      <w:r w:rsidRPr="00C57503">
        <w:rPr>
          <w:b/>
          <w:spacing w:val="-2"/>
          <w:sz w:val="24"/>
          <w:szCs w:val="24"/>
        </w:rPr>
        <w:t xml:space="preserve"> </w:t>
      </w:r>
      <w:r w:rsidRPr="00C57503">
        <w:rPr>
          <w:b/>
          <w:sz w:val="24"/>
          <w:szCs w:val="24"/>
        </w:rPr>
        <w:t>điểm</w:t>
      </w:r>
      <w:r w:rsidRPr="00C57503">
        <w:rPr>
          <w:b/>
          <w:spacing w:val="-3"/>
          <w:sz w:val="24"/>
          <w:szCs w:val="24"/>
        </w:rPr>
        <w:t xml:space="preserve"> </w:t>
      </w:r>
      <w:r w:rsidRPr="00C57503">
        <w:rPr>
          <w:b/>
          <w:sz w:val="24"/>
          <w:szCs w:val="24"/>
        </w:rPr>
        <w:t>tình</w:t>
      </w:r>
      <w:r w:rsidRPr="00C57503">
        <w:rPr>
          <w:b/>
          <w:spacing w:val="-3"/>
          <w:sz w:val="24"/>
          <w:szCs w:val="24"/>
        </w:rPr>
        <w:t xml:space="preserve"> </w:t>
      </w:r>
      <w:r w:rsidRPr="00C57503">
        <w:rPr>
          <w:b/>
          <w:spacing w:val="-4"/>
          <w:sz w:val="24"/>
          <w:szCs w:val="24"/>
        </w:rPr>
        <w:t>hình</w:t>
      </w:r>
    </w:p>
    <w:p w14:paraId="53FEDD1D"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ind w:left="358" w:hanging="220"/>
        <w:contextualSpacing w:val="0"/>
        <w:rPr>
          <w:b/>
          <w:sz w:val="24"/>
          <w:szCs w:val="24"/>
        </w:rPr>
      </w:pPr>
      <w:r w:rsidRPr="00C57503">
        <w:rPr>
          <w:b/>
          <w:sz w:val="24"/>
          <w:szCs w:val="24"/>
        </w:rPr>
        <w:t>Số</w:t>
      </w:r>
      <w:r w:rsidRPr="00C57503">
        <w:rPr>
          <w:b/>
          <w:spacing w:val="-5"/>
          <w:sz w:val="24"/>
          <w:szCs w:val="24"/>
        </w:rPr>
        <w:t xml:space="preserve"> </w:t>
      </w:r>
      <w:r w:rsidRPr="00C57503">
        <w:rPr>
          <w:b/>
          <w:sz w:val="24"/>
          <w:szCs w:val="24"/>
        </w:rPr>
        <w:t>lớp:</w:t>
      </w:r>
      <w:r w:rsidRPr="00C57503">
        <w:rPr>
          <w:b/>
          <w:spacing w:val="-1"/>
          <w:sz w:val="24"/>
          <w:szCs w:val="24"/>
        </w:rPr>
        <w:t xml:space="preserve"> </w:t>
      </w:r>
      <w:r w:rsidRPr="00C57503">
        <w:rPr>
          <w:b/>
          <w:spacing w:val="-1"/>
          <w:sz w:val="24"/>
          <w:szCs w:val="24"/>
          <w:lang w:val="vi-VN"/>
        </w:rPr>
        <w:t>07</w:t>
      </w:r>
      <w:r w:rsidRPr="00C57503">
        <w:rPr>
          <w:sz w:val="24"/>
          <w:szCs w:val="24"/>
        </w:rPr>
        <w:t>.</w:t>
      </w:r>
      <w:r w:rsidRPr="00C57503">
        <w:rPr>
          <w:b/>
          <w:sz w:val="24"/>
          <w:szCs w:val="24"/>
        </w:rPr>
        <w:t>;</w:t>
      </w:r>
      <w:r w:rsidRPr="00C57503">
        <w:rPr>
          <w:b/>
          <w:spacing w:val="-2"/>
          <w:sz w:val="24"/>
          <w:szCs w:val="24"/>
        </w:rPr>
        <w:t xml:space="preserve"> </w:t>
      </w:r>
      <w:r w:rsidRPr="00C57503">
        <w:rPr>
          <w:b/>
          <w:sz w:val="24"/>
          <w:szCs w:val="24"/>
        </w:rPr>
        <w:t>Số</w:t>
      </w:r>
      <w:r w:rsidRPr="00C57503">
        <w:rPr>
          <w:b/>
          <w:spacing w:val="-5"/>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sinh</w:t>
      </w:r>
      <w:r w:rsidRPr="00C57503">
        <w:rPr>
          <w:sz w:val="24"/>
          <w:szCs w:val="24"/>
        </w:rPr>
        <w:t>:</w:t>
      </w:r>
      <w:r w:rsidRPr="00C57503">
        <w:rPr>
          <w:spacing w:val="-2"/>
          <w:sz w:val="24"/>
          <w:szCs w:val="24"/>
        </w:rPr>
        <w:t xml:space="preserve"> </w:t>
      </w:r>
      <w:r w:rsidRPr="00C57503">
        <w:rPr>
          <w:spacing w:val="-2"/>
          <w:sz w:val="24"/>
          <w:szCs w:val="24"/>
          <w:lang w:val="vi-VN"/>
        </w:rPr>
        <w:t>253</w:t>
      </w:r>
      <w:r w:rsidRPr="00C57503">
        <w:rPr>
          <w:sz w:val="24"/>
          <w:szCs w:val="24"/>
          <w:lang w:val="vi-VN"/>
        </w:rPr>
        <w:t xml:space="preserve"> </w:t>
      </w:r>
      <w:r w:rsidRPr="00C57503">
        <w:rPr>
          <w:b/>
          <w:sz w:val="24"/>
          <w:szCs w:val="24"/>
        </w:rPr>
        <w:t>;</w:t>
      </w:r>
      <w:r w:rsidRPr="00C57503">
        <w:rPr>
          <w:b/>
          <w:spacing w:val="-1"/>
          <w:sz w:val="24"/>
          <w:szCs w:val="24"/>
        </w:rPr>
        <w:t xml:space="preserve"> </w:t>
      </w:r>
      <w:r w:rsidRPr="00C57503">
        <w:rPr>
          <w:b/>
          <w:sz w:val="24"/>
          <w:szCs w:val="24"/>
        </w:rPr>
        <w:t>Số</w:t>
      </w:r>
      <w:r w:rsidRPr="00C57503">
        <w:rPr>
          <w:b/>
          <w:spacing w:val="-5"/>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sinh</w:t>
      </w:r>
      <w:r w:rsidRPr="00C57503">
        <w:rPr>
          <w:b/>
          <w:spacing w:val="-5"/>
          <w:sz w:val="24"/>
          <w:szCs w:val="24"/>
        </w:rPr>
        <w:t xml:space="preserve"> </w:t>
      </w:r>
      <w:r w:rsidRPr="00C57503">
        <w:rPr>
          <w:b/>
          <w:sz w:val="24"/>
          <w:szCs w:val="24"/>
        </w:rPr>
        <w:t>học</w:t>
      </w:r>
      <w:r w:rsidRPr="00C57503">
        <w:rPr>
          <w:b/>
          <w:spacing w:val="-3"/>
          <w:sz w:val="24"/>
          <w:szCs w:val="24"/>
        </w:rPr>
        <w:t xml:space="preserve"> </w:t>
      </w:r>
      <w:r w:rsidRPr="00C57503">
        <w:rPr>
          <w:b/>
          <w:sz w:val="24"/>
          <w:szCs w:val="24"/>
        </w:rPr>
        <w:t>chuyên</w:t>
      </w:r>
      <w:r w:rsidRPr="00C57503">
        <w:rPr>
          <w:b/>
          <w:spacing w:val="-2"/>
          <w:sz w:val="24"/>
          <w:szCs w:val="24"/>
        </w:rPr>
        <w:t xml:space="preserve"> </w:t>
      </w:r>
      <w:r w:rsidRPr="00C57503">
        <w:rPr>
          <w:b/>
          <w:sz w:val="24"/>
          <w:szCs w:val="24"/>
        </w:rPr>
        <w:t>đề</w:t>
      </w:r>
      <w:r w:rsidRPr="00C57503">
        <w:rPr>
          <w:b/>
          <w:spacing w:val="-4"/>
          <w:sz w:val="24"/>
          <w:szCs w:val="24"/>
        </w:rPr>
        <w:t xml:space="preserve"> </w:t>
      </w:r>
      <w:r w:rsidRPr="00C57503">
        <w:rPr>
          <w:b/>
          <w:sz w:val="24"/>
          <w:szCs w:val="24"/>
        </w:rPr>
        <w:t>lựa</w:t>
      </w:r>
      <w:r w:rsidRPr="00C57503">
        <w:rPr>
          <w:b/>
          <w:spacing w:val="-2"/>
          <w:sz w:val="24"/>
          <w:szCs w:val="24"/>
        </w:rPr>
        <w:t xml:space="preserve"> </w:t>
      </w:r>
      <w:r w:rsidRPr="00C57503">
        <w:rPr>
          <w:b/>
          <w:sz w:val="24"/>
          <w:szCs w:val="24"/>
        </w:rPr>
        <w:t>chọn</w:t>
      </w:r>
      <w:r w:rsidRPr="00C57503">
        <w:rPr>
          <w:b/>
          <w:spacing w:val="-3"/>
          <w:sz w:val="24"/>
          <w:szCs w:val="24"/>
        </w:rPr>
        <w:t xml:space="preserve"> </w:t>
      </w:r>
      <w:r w:rsidRPr="00C57503">
        <w:rPr>
          <w:sz w:val="24"/>
          <w:szCs w:val="24"/>
        </w:rPr>
        <w:t>(nếu</w:t>
      </w:r>
      <w:r w:rsidRPr="00C57503">
        <w:rPr>
          <w:spacing w:val="-2"/>
          <w:sz w:val="24"/>
          <w:szCs w:val="24"/>
        </w:rPr>
        <w:t xml:space="preserve"> có)</w:t>
      </w:r>
      <w:r w:rsidRPr="00C57503">
        <w:rPr>
          <w:b/>
          <w:spacing w:val="-2"/>
          <w:sz w:val="24"/>
          <w:szCs w:val="24"/>
        </w:rPr>
        <w:t>:</w:t>
      </w:r>
      <w:r w:rsidRPr="00C57503">
        <w:rPr>
          <w:b/>
          <w:spacing w:val="-2"/>
          <w:sz w:val="24"/>
          <w:szCs w:val="24"/>
          <w:lang w:val="vi-VN"/>
        </w:rPr>
        <w:t xml:space="preserve"> 0</w:t>
      </w:r>
    </w:p>
    <w:p w14:paraId="73757800" w14:textId="77777777" w:rsidR="00625AC0" w:rsidRPr="00C57503" w:rsidRDefault="00625AC0" w:rsidP="000C7AB1">
      <w:pPr>
        <w:pStyle w:val="ListParagraph"/>
        <w:widowControl w:val="0"/>
        <w:numPr>
          <w:ilvl w:val="1"/>
          <w:numId w:val="2"/>
        </w:numPr>
        <w:tabs>
          <w:tab w:val="left" w:pos="358"/>
        </w:tabs>
        <w:autoSpaceDE w:val="0"/>
        <w:autoSpaceDN w:val="0"/>
        <w:spacing w:before="0" w:after="0" w:line="300" w:lineRule="auto"/>
        <w:ind w:left="358" w:hanging="220"/>
        <w:contextualSpacing w:val="0"/>
        <w:rPr>
          <w:sz w:val="24"/>
          <w:szCs w:val="24"/>
        </w:rPr>
      </w:pPr>
      <w:r w:rsidRPr="00C57503">
        <w:rPr>
          <w:b/>
          <w:sz w:val="24"/>
          <w:szCs w:val="24"/>
        </w:rPr>
        <w:t>Tình</w:t>
      </w:r>
      <w:r w:rsidRPr="00C57503">
        <w:rPr>
          <w:b/>
          <w:spacing w:val="-6"/>
          <w:sz w:val="24"/>
          <w:szCs w:val="24"/>
        </w:rPr>
        <w:t xml:space="preserve"> </w:t>
      </w:r>
      <w:r w:rsidRPr="00C57503">
        <w:rPr>
          <w:b/>
          <w:sz w:val="24"/>
          <w:szCs w:val="24"/>
        </w:rPr>
        <w:t>hình</w:t>
      </w:r>
      <w:r w:rsidRPr="00C57503">
        <w:rPr>
          <w:b/>
          <w:spacing w:val="-3"/>
          <w:sz w:val="24"/>
          <w:szCs w:val="24"/>
        </w:rPr>
        <w:t xml:space="preserve"> </w:t>
      </w:r>
      <w:r w:rsidRPr="00C57503">
        <w:rPr>
          <w:b/>
          <w:sz w:val="24"/>
          <w:szCs w:val="24"/>
        </w:rPr>
        <w:t>đội</w:t>
      </w:r>
      <w:r w:rsidRPr="00C57503">
        <w:rPr>
          <w:b/>
          <w:spacing w:val="-2"/>
          <w:sz w:val="24"/>
          <w:szCs w:val="24"/>
        </w:rPr>
        <w:t xml:space="preserve"> </w:t>
      </w:r>
      <w:r w:rsidRPr="00C57503">
        <w:rPr>
          <w:b/>
          <w:sz w:val="24"/>
          <w:szCs w:val="24"/>
        </w:rPr>
        <w:t>ngũ:</w:t>
      </w:r>
      <w:r w:rsidRPr="00C57503">
        <w:rPr>
          <w:b/>
          <w:spacing w:val="-3"/>
          <w:sz w:val="24"/>
          <w:szCs w:val="24"/>
        </w:rPr>
        <w:t xml:space="preserve"> </w:t>
      </w:r>
      <w:r w:rsidRPr="00C57503">
        <w:rPr>
          <w:b/>
          <w:sz w:val="24"/>
          <w:szCs w:val="24"/>
        </w:rPr>
        <w:t>Số</w:t>
      </w:r>
      <w:r w:rsidRPr="00C57503">
        <w:rPr>
          <w:b/>
          <w:spacing w:val="-2"/>
          <w:sz w:val="24"/>
          <w:szCs w:val="24"/>
        </w:rPr>
        <w:t xml:space="preserve"> </w:t>
      </w:r>
      <w:r w:rsidRPr="00C57503">
        <w:rPr>
          <w:b/>
          <w:sz w:val="24"/>
          <w:szCs w:val="24"/>
        </w:rPr>
        <w:t>giáo</w:t>
      </w:r>
      <w:r w:rsidRPr="00C57503">
        <w:rPr>
          <w:b/>
          <w:spacing w:val="-3"/>
          <w:sz w:val="24"/>
          <w:szCs w:val="24"/>
        </w:rPr>
        <w:t xml:space="preserve"> </w:t>
      </w:r>
      <w:r w:rsidRPr="00C57503">
        <w:rPr>
          <w:b/>
          <w:sz w:val="24"/>
          <w:szCs w:val="24"/>
        </w:rPr>
        <w:t>viên:</w:t>
      </w:r>
      <w:r w:rsidRPr="00C57503">
        <w:rPr>
          <w:b/>
          <w:sz w:val="24"/>
          <w:szCs w:val="24"/>
          <w:lang w:val="vi-VN"/>
        </w:rPr>
        <w:t xml:space="preserve"> </w:t>
      </w:r>
      <w:r w:rsidRPr="00C57503">
        <w:rPr>
          <w:sz w:val="24"/>
          <w:szCs w:val="24"/>
          <w:lang w:val="vi-VN"/>
        </w:rPr>
        <w:t>03</w:t>
      </w:r>
      <w:r w:rsidRPr="00C57503">
        <w:rPr>
          <w:sz w:val="24"/>
          <w:szCs w:val="24"/>
        </w:rPr>
        <w:t>;</w:t>
      </w:r>
      <w:r w:rsidRPr="00C57503">
        <w:rPr>
          <w:spacing w:val="-2"/>
          <w:sz w:val="24"/>
          <w:szCs w:val="24"/>
        </w:rPr>
        <w:t xml:space="preserve"> </w:t>
      </w:r>
      <w:r w:rsidRPr="00C57503">
        <w:rPr>
          <w:b/>
          <w:sz w:val="24"/>
          <w:szCs w:val="24"/>
        </w:rPr>
        <w:t>Trình</w:t>
      </w:r>
      <w:r w:rsidRPr="00C57503">
        <w:rPr>
          <w:b/>
          <w:spacing w:val="-4"/>
          <w:sz w:val="24"/>
          <w:szCs w:val="24"/>
        </w:rPr>
        <w:t xml:space="preserve"> </w:t>
      </w:r>
      <w:r w:rsidRPr="00C57503">
        <w:rPr>
          <w:b/>
          <w:sz w:val="24"/>
          <w:szCs w:val="24"/>
        </w:rPr>
        <w:t>độ</w:t>
      </w:r>
      <w:r w:rsidRPr="00C57503">
        <w:rPr>
          <w:b/>
          <w:spacing w:val="-2"/>
          <w:sz w:val="24"/>
          <w:szCs w:val="24"/>
        </w:rPr>
        <w:t xml:space="preserve"> </w:t>
      </w:r>
      <w:r w:rsidRPr="00C57503">
        <w:rPr>
          <w:b/>
          <w:sz w:val="24"/>
          <w:szCs w:val="24"/>
        </w:rPr>
        <w:t>đào</w:t>
      </w:r>
      <w:r w:rsidRPr="00C57503">
        <w:rPr>
          <w:b/>
          <w:spacing w:val="-3"/>
          <w:sz w:val="24"/>
          <w:szCs w:val="24"/>
        </w:rPr>
        <w:t xml:space="preserve"> </w:t>
      </w:r>
      <w:r w:rsidRPr="00C57503">
        <w:rPr>
          <w:b/>
          <w:sz w:val="24"/>
          <w:szCs w:val="24"/>
        </w:rPr>
        <w:t>tạo</w:t>
      </w:r>
      <w:r w:rsidRPr="00C57503">
        <w:rPr>
          <w:sz w:val="24"/>
          <w:szCs w:val="24"/>
        </w:rPr>
        <w:t>:</w:t>
      </w:r>
      <w:r w:rsidRPr="00C57503">
        <w:rPr>
          <w:spacing w:val="-2"/>
          <w:sz w:val="24"/>
          <w:szCs w:val="24"/>
        </w:rPr>
        <w:t xml:space="preserve"> </w:t>
      </w:r>
      <w:r w:rsidRPr="00C57503">
        <w:rPr>
          <w:sz w:val="24"/>
          <w:szCs w:val="24"/>
        </w:rPr>
        <w:t>Cao</w:t>
      </w:r>
      <w:r w:rsidRPr="00C57503">
        <w:rPr>
          <w:spacing w:val="-3"/>
          <w:sz w:val="24"/>
          <w:szCs w:val="24"/>
        </w:rPr>
        <w:t xml:space="preserve"> </w:t>
      </w:r>
      <w:r w:rsidRPr="00C57503">
        <w:rPr>
          <w:sz w:val="24"/>
          <w:szCs w:val="24"/>
        </w:rPr>
        <w:t>đẳng:</w:t>
      </w:r>
      <w:r w:rsidRPr="00C57503">
        <w:rPr>
          <w:spacing w:val="-2"/>
          <w:sz w:val="24"/>
          <w:szCs w:val="24"/>
        </w:rPr>
        <w:t xml:space="preserve"> </w:t>
      </w:r>
      <w:r w:rsidRPr="00C57503">
        <w:rPr>
          <w:spacing w:val="-2"/>
          <w:sz w:val="24"/>
          <w:szCs w:val="24"/>
          <w:lang w:val="vi-VN"/>
        </w:rPr>
        <w:t>0</w:t>
      </w:r>
      <w:r w:rsidRPr="00C57503">
        <w:rPr>
          <w:spacing w:val="-2"/>
          <w:sz w:val="24"/>
          <w:szCs w:val="24"/>
        </w:rPr>
        <w:t xml:space="preserve"> </w:t>
      </w:r>
      <w:r w:rsidRPr="00C57503">
        <w:rPr>
          <w:sz w:val="24"/>
          <w:szCs w:val="24"/>
        </w:rPr>
        <w:t>Đại</w:t>
      </w:r>
      <w:r w:rsidRPr="00C57503">
        <w:rPr>
          <w:spacing w:val="-2"/>
          <w:sz w:val="24"/>
          <w:szCs w:val="24"/>
        </w:rPr>
        <w:t xml:space="preserve"> </w:t>
      </w:r>
      <w:r w:rsidRPr="00C57503">
        <w:rPr>
          <w:sz w:val="24"/>
          <w:szCs w:val="24"/>
        </w:rPr>
        <w:t>học:</w:t>
      </w:r>
      <w:r w:rsidRPr="00C57503">
        <w:rPr>
          <w:sz w:val="24"/>
          <w:szCs w:val="24"/>
          <w:lang w:val="vi-VN"/>
        </w:rPr>
        <w:t xml:space="preserve"> 02</w:t>
      </w:r>
      <w:r w:rsidRPr="00C57503">
        <w:rPr>
          <w:sz w:val="24"/>
          <w:szCs w:val="24"/>
        </w:rPr>
        <w:t>;</w:t>
      </w:r>
      <w:r w:rsidRPr="00C57503">
        <w:rPr>
          <w:spacing w:val="-4"/>
          <w:sz w:val="24"/>
          <w:szCs w:val="24"/>
        </w:rPr>
        <w:t xml:space="preserve"> </w:t>
      </w:r>
      <w:r w:rsidRPr="00C57503">
        <w:rPr>
          <w:sz w:val="24"/>
          <w:szCs w:val="24"/>
        </w:rPr>
        <w:t>Trên</w:t>
      </w:r>
      <w:r w:rsidRPr="00C57503">
        <w:rPr>
          <w:spacing w:val="-3"/>
          <w:sz w:val="24"/>
          <w:szCs w:val="24"/>
        </w:rPr>
        <w:t xml:space="preserve"> </w:t>
      </w:r>
      <w:r w:rsidRPr="00C57503">
        <w:rPr>
          <w:sz w:val="24"/>
          <w:szCs w:val="24"/>
        </w:rPr>
        <w:t>đại</w:t>
      </w:r>
      <w:r w:rsidRPr="00C57503">
        <w:rPr>
          <w:spacing w:val="-1"/>
          <w:sz w:val="24"/>
          <w:szCs w:val="24"/>
        </w:rPr>
        <w:t xml:space="preserve"> </w:t>
      </w:r>
      <w:r w:rsidRPr="00C57503">
        <w:rPr>
          <w:spacing w:val="-2"/>
          <w:sz w:val="24"/>
          <w:szCs w:val="24"/>
        </w:rPr>
        <w:t>học:</w:t>
      </w:r>
      <w:r w:rsidRPr="00C57503">
        <w:rPr>
          <w:spacing w:val="-2"/>
          <w:sz w:val="24"/>
          <w:szCs w:val="24"/>
          <w:lang w:val="vi-VN"/>
        </w:rPr>
        <w:t xml:space="preserve"> 01</w:t>
      </w:r>
    </w:p>
    <w:p w14:paraId="7C89895D" w14:textId="77777777" w:rsidR="00625AC0" w:rsidRPr="00C57503" w:rsidRDefault="00625AC0" w:rsidP="00625AC0">
      <w:pPr>
        <w:spacing w:line="300" w:lineRule="auto"/>
        <w:ind w:left="2188"/>
        <w:rPr>
          <w:sz w:val="24"/>
          <w:szCs w:val="24"/>
        </w:rPr>
      </w:pPr>
      <w:r w:rsidRPr="00C57503">
        <w:rPr>
          <w:b/>
          <w:sz w:val="24"/>
          <w:szCs w:val="24"/>
        </w:rPr>
        <w:t>Mức</w:t>
      </w:r>
      <w:r w:rsidRPr="00C57503">
        <w:rPr>
          <w:b/>
          <w:spacing w:val="-6"/>
          <w:sz w:val="24"/>
          <w:szCs w:val="24"/>
        </w:rPr>
        <w:t xml:space="preserve"> </w:t>
      </w:r>
      <w:r w:rsidRPr="00C57503">
        <w:rPr>
          <w:b/>
          <w:sz w:val="24"/>
          <w:szCs w:val="24"/>
        </w:rPr>
        <w:t>đạt</w:t>
      </w:r>
      <w:r w:rsidRPr="00C57503">
        <w:rPr>
          <w:b/>
          <w:spacing w:val="-6"/>
          <w:sz w:val="24"/>
          <w:szCs w:val="24"/>
        </w:rPr>
        <w:t xml:space="preserve"> </w:t>
      </w:r>
      <w:r w:rsidRPr="00C57503">
        <w:rPr>
          <w:b/>
          <w:sz w:val="24"/>
          <w:szCs w:val="24"/>
        </w:rPr>
        <w:t>chuẩn</w:t>
      </w:r>
      <w:r w:rsidRPr="00C57503">
        <w:rPr>
          <w:b/>
          <w:spacing w:val="-6"/>
          <w:sz w:val="24"/>
          <w:szCs w:val="24"/>
        </w:rPr>
        <w:t xml:space="preserve"> </w:t>
      </w:r>
      <w:r w:rsidRPr="00C57503">
        <w:rPr>
          <w:b/>
          <w:sz w:val="24"/>
          <w:szCs w:val="24"/>
        </w:rPr>
        <w:t>nghề</w:t>
      </w:r>
      <w:r w:rsidRPr="00C57503">
        <w:rPr>
          <w:b/>
          <w:spacing w:val="-5"/>
          <w:sz w:val="24"/>
          <w:szCs w:val="24"/>
        </w:rPr>
        <w:t xml:space="preserve"> </w:t>
      </w:r>
      <w:r w:rsidRPr="00C57503">
        <w:rPr>
          <w:b/>
          <w:sz w:val="24"/>
          <w:szCs w:val="24"/>
        </w:rPr>
        <w:t>nghiệp</w:t>
      </w:r>
      <w:r w:rsidRPr="00C57503">
        <w:rPr>
          <w:b/>
          <w:spacing w:val="-7"/>
          <w:sz w:val="24"/>
          <w:szCs w:val="24"/>
        </w:rPr>
        <w:t xml:space="preserve"> </w:t>
      </w:r>
      <w:r w:rsidRPr="00C57503">
        <w:rPr>
          <w:b/>
          <w:sz w:val="24"/>
          <w:szCs w:val="24"/>
        </w:rPr>
        <w:t>giáo</w:t>
      </w:r>
      <w:r w:rsidRPr="00C57503">
        <w:rPr>
          <w:b/>
          <w:spacing w:val="-8"/>
          <w:sz w:val="24"/>
          <w:szCs w:val="24"/>
        </w:rPr>
        <w:t xml:space="preserve"> </w:t>
      </w:r>
      <w:r w:rsidRPr="00C57503">
        <w:rPr>
          <w:b/>
          <w:sz w:val="24"/>
          <w:szCs w:val="24"/>
        </w:rPr>
        <w:t>viên</w:t>
      </w:r>
      <w:r w:rsidRPr="00C57503">
        <w:rPr>
          <w:b/>
          <w:spacing w:val="-6"/>
          <w:sz w:val="24"/>
          <w:szCs w:val="24"/>
        </w:rPr>
        <w:t xml:space="preserve"> </w:t>
      </w:r>
      <w:r w:rsidRPr="00C57503">
        <w:rPr>
          <w:b/>
          <w:sz w:val="24"/>
          <w:szCs w:val="24"/>
          <w:vertAlign w:val="superscript"/>
        </w:rPr>
        <w:t>1</w:t>
      </w:r>
      <w:r w:rsidRPr="00C57503">
        <w:rPr>
          <w:b/>
          <w:sz w:val="24"/>
          <w:szCs w:val="24"/>
        </w:rPr>
        <w:t>:</w:t>
      </w:r>
      <w:r w:rsidRPr="00C57503">
        <w:rPr>
          <w:b/>
          <w:spacing w:val="-5"/>
          <w:sz w:val="24"/>
          <w:szCs w:val="24"/>
        </w:rPr>
        <w:t xml:space="preserve"> </w:t>
      </w:r>
      <w:r w:rsidRPr="00C57503">
        <w:rPr>
          <w:sz w:val="24"/>
          <w:szCs w:val="24"/>
        </w:rPr>
        <w:t>Tốt:</w:t>
      </w:r>
      <w:r w:rsidRPr="00C57503">
        <w:rPr>
          <w:sz w:val="24"/>
          <w:szCs w:val="24"/>
          <w:lang w:val="vi-VN"/>
        </w:rPr>
        <w:t xml:space="preserve"> 03</w:t>
      </w:r>
      <w:r w:rsidRPr="00C57503">
        <w:rPr>
          <w:sz w:val="24"/>
          <w:szCs w:val="24"/>
        </w:rPr>
        <w:t>.;</w:t>
      </w:r>
      <w:r w:rsidRPr="00C57503">
        <w:rPr>
          <w:spacing w:val="-8"/>
          <w:sz w:val="24"/>
          <w:szCs w:val="24"/>
        </w:rPr>
        <w:t xml:space="preserve"> </w:t>
      </w:r>
      <w:r w:rsidRPr="00C57503">
        <w:rPr>
          <w:sz w:val="24"/>
          <w:szCs w:val="24"/>
        </w:rPr>
        <w:t>Khá:</w:t>
      </w:r>
      <w:r w:rsidRPr="00C57503">
        <w:rPr>
          <w:sz w:val="24"/>
          <w:szCs w:val="24"/>
          <w:lang w:val="vi-VN"/>
        </w:rPr>
        <w:t xml:space="preserve"> 0</w:t>
      </w:r>
      <w:r w:rsidRPr="00C57503">
        <w:rPr>
          <w:sz w:val="24"/>
          <w:szCs w:val="24"/>
        </w:rPr>
        <w:t>;</w:t>
      </w:r>
      <w:r w:rsidRPr="00C57503">
        <w:rPr>
          <w:spacing w:val="-7"/>
          <w:sz w:val="24"/>
          <w:szCs w:val="24"/>
        </w:rPr>
        <w:t xml:space="preserve"> </w:t>
      </w:r>
      <w:r w:rsidRPr="00C57503">
        <w:rPr>
          <w:sz w:val="24"/>
          <w:szCs w:val="24"/>
        </w:rPr>
        <w:t>Đạt:</w:t>
      </w:r>
      <w:r w:rsidRPr="00C57503">
        <w:rPr>
          <w:sz w:val="24"/>
          <w:szCs w:val="24"/>
          <w:lang w:val="vi-VN"/>
        </w:rPr>
        <w:t xml:space="preserve"> 0</w:t>
      </w:r>
      <w:r w:rsidRPr="00C57503">
        <w:rPr>
          <w:sz w:val="24"/>
          <w:szCs w:val="24"/>
        </w:rPr>
        <w:t>;</w:t>
      </w:r>
      <w:r w:rsidRPr="00C57503">
        <w:rPr>
          <w:spacing w:val="-7"/>
          <w:sz w:val="24"/>
          <w:szCs w:val="24"/>
        </w:rPr>
        <w:t xml:space="preserve"> </w:t>
      </w:r>
      <w:r w:rsidRPr="00C57503">
        <w:rPr>
          <w:sz w:val="24"/>
          <w:szCs w:val="24"/>
        </w:rPr>
        <w:t>Chưa</w:t>
      </w:r>
      <w:r w:rsidRPr="00C57503">
        <w:rPr>
          <w:spacing w:val="-6"/>
          <w:sz w:val="24"/>
          <w:szCs w:val="24"/>
        </w:rPr>
        <w:t xml:space="preserve"> </w:t>
      </w:r>
      <w:r w:rsidRPr="00C57503">
        <w:rPr>
          <w:spacing w:val="-2"/>
          <w:sz w:val="24"/>
          <w:szCs w:val="24"/>
        </w:rPr>
        <w:t>đạt:</w:t>
      </w:r>
      <w:r w:rsidRPr="00C57503">
        <w:rPr>
          <w:spacing w:val="-2"/>
          <w:sz w:val="24"/>
          <w:szCs w:val="24"/>
          <w:lang w:val="vi-VN"/>
        </w:rPr>
        <w:t xml:space="preserve"> 0</w:t>
      </w:r>
    </w:p>
    <w:p w14:paraId="4367AE3E" w14:textId="77777777" w:rsidR="00625AC0" w:rsidRPr="00C57503" w:rsidRDefault="00625AC0" w:rsidP="000C7AB1">
      <w:pPr>
        <w:pStyle w:val="ListParagraph"/>
        <w:widowControl w:val="0"/>
        <w:numPr>
          <w:ilvl w:val="1"/>
          <w:numId w:val="2"/>
        </w:numPr>
        <w:tabs>
          <w:tab w:val="left" w:pos="141"/>
          <w:tab w:val="left" w:pos="355"/>
        </w:tabs>
        <w:autoSpaceDE w:val="0"/>
        <w:autoSpaceDN w:val="0"/>
        <w:spacing w:before="0" w:after="0" w:line="300" w:lineRule="auto"/>
        <w:ind w:left="141" w:right="137" w:hanging="3"/>
        <w:contextualSpacing w:val="0"/>
        <w:rPr>
          <w:i/>
          <w:sz w:val="24"/>
          <w:szCs w:val="24"/>
        </w:rPr>
      </w:pPr>
      <w:r w:rsidRPr="00C57503">
        <w:rPr>
          <w:b/>
          <w:sz w:val="24"/>
          <w:szCs w:val="24"/>
        </w:rPr>
        <w:t>Thiết</w:t>
      </w:r>
      <w:r w:rsidRPr="00C57503">
        <w:rPr>
          <w:b/>
          <w:spacing w:val="-3"/>
          <w:sz w:val="24"/>
          <w:szCs w:val="24"/>
        </w:rPr>
        <w:t xml:space="preserve"> </w:t>
      </w:r>
      <w:r w:rsidRPr="00C57503">
        <w:rPr>
          <w:b/>
          <w:sz w:val="24"/>
          <w:szCs w:val="24"/>
        </w:rPr>
        <w:t>bị</w:t>
      </w:r>
      <w:r w:rsidRPr="00C57503">
        <w:rPr>
          <w:b/>
          <w:spacing w:val="-3"/>
          <w:sz w:val="24"/>
          <w:szCs w:val="24"/>
        </w:rPr>
        <w:t xml:space="preserve"> </w:t>
      </w:r>
      <w:r w:rsidRPr="00C57503">
        <w:rPr>
          <w:b/>
          <w:sz w:val="24"/>
          <w:szCs w:val="24"/>
        </w:rPr>
        <w:t>dạy</w:t>
      </w:r>
      <w:r w:rsidRPr="00C57503">
        <w:rPr>
          <w:b/>
          <w:spacing w:val="-4"/>
          <w:sz w:val="24"/>
          <w:szCs w:val="24"/>
        </w:rPr>
        <w:t xml:space="preserve"> </w:t>
      </w:r>
      <w:r w:rsidRPr="00C57503">
        <w:rPr>
          <w:b/>
          <w:sz w:val="24"/>
          <w:szCs w:val="24"/>
        </w:rPr>
        <w:t>học:</w:t>
      </w:r>
      <w:r w:rsidRPr="00C57503">
        <w:rPr>
          <w:b/>
          <w:spacing w:val="-3"/>
          <w:sz w:val="24"/>
          <w:szCs w:val="24"/>
        </w:rPr>
        <w:t xml:space="preserve"> </w:t>
      </w:r>
      <w:r w:rsidRPr="00C57503">
        <w:rPr>
          <w:i/>
          <w:sz w:val="24"/>
          <w:szCs w:val="24"/>
        </w:rPr>
        <w:t>(Trình</w:t>
      </w:r>
      <w:r w:rsidRPr="00C57503">
        <w:rPr>
          <w:i/>
          <w:spacing w:val="-6"/>
          <w:sz w:val="24"/>
          <w:szCs w:val="24"/>
        </w:rPr>
        <w:t xml:space="preserve"> </w:t>
      </w:r>
      <w:r w:rsidRPr="00C57503">
        <w:rPr>
          <w:i/>
          <w:sz w:val="24"/>
          <w:szCs w:val="24"/>
        </w:rPr>
        <w:t>bày</w:t>
      </w:r>
      <w:r w:rsidRPr="00C57503">
        <w:rPr>
          <w:i/>
          <w:spacing w:val="-3"/>
          <w:sz w:val="24"/>
          <w:szCs w:val="24"/>
        </w:rPr>
        <w:t xml:space="preserve"> </w:t>
      </w:r>
      <w:r w:rsidRPr="00C57503">
        <w:rPr>
          <w:i/>
          <w:sz w:val="24"/>
          <w:szCs w:val="24"/>
        </w:rPr>
        <w:t>cụ</w:t>
      </w:r>
      <w:r w:rsidRPr="00C57503">
        <w:rPr>
          <w:i/>
          <w:spacing w:val="-6"/>
          <w:sz w:val="24"/>
          <w:szCs w:val="24"/>
        </w:rPr>
        <w:t xml:space="preserve"> </w:t>
      </w:r>
      <w:r w:rsidRPr="00C57503">
        <w:rPr>
          <w:i/>
          <w:sz w:val="24"/>
          <w:szCs w:val="24"/>
        </w:rPr>
        <w:t>thể</w:t>
      </w:r>
      <w:r w:rsidRPr="00C57503">
        <w:rPr>
          <w:i/>
          <w:spacing w:val="-3"/>
          <w:sz w:val="24"/>
          <w:szCs w:val="24"/>
        </w:rPr>
        <w:t xml:space="preserve"> </w:t>
      </w:r>
      <w:r w:rsidRPr="00C57503">
        <w:rPr>
          <w:i/>
          <w:sz w:val="24"/>
          <w:szCs w:val="24"/>
        </w:rPr>
        <w:t>các</w:t>
      </w:r>
      <w:r w:rsidRPr="00C57503">
        <w:rPr>
          <w:i/>
          <w:spacing w:val="-3"/>
          <w:sz w:val="24"/>
          <w:szCs w:val="24"/>
        </w:rPr>
        <w:t xml:space="preserve"> </w:t>
      </w:r>
      <w:r w:rsidRPr="00C57503">
        <w:rPr>
          <w:i/>
          <w:sz w:val="24"/>
          <w:szCs w:val="24"/>
        </w:rPr>
        <w:t>thiết</w:t>
      </w:r>
      <w:r w:rsidRPr="00C57503">
        <w:rPr>
          <w:i/>
          <w:spacing w:val="-3"/>
          <w:sz w:val="24"/>
          <w:szCs w:val="24"/>
        </w:rPr>
        <w:t xml:space="preserve"> </w:t>
      </w:r>
      <w:r w:rsidRPr="00C57503">
        <w:rPr>
          <w:i/>
          <w:sz w:val="24"/>
          <w:szCs w:val="24"/>
        </w:rPr>
        <w:t>bị</w:t>
      </w:r>
      <w:r w:rsidRPr="00C57503">
        <w:rPr>
          <w:i/>
          <w:spacing w:val="-3"/>
          <w:sz w:val="24"/>
          <w:szCs w:val="24"/>
        </w:rPr>
        <w:t xml:space="preserve"> </w:t>
      </w:r>
      <w:r w:rsidRPr="00C57503">
        <w:rPr>
          <w:i/>
          <w:sz w:val="24"/>
          <w:szCs w:val="24"/>
        </w:rPr>
        <w:t>dạy</w:t>
      </w:r>
      <w:r w:rsidRPr="00C57503">
        <w:rPr>
          <w:i/>
          <w:spacing w:val="-6"/>
          <w:sz w:val="24"/>
          <w:szCs w:val="24"/>
        </w:rPr>
        <w:t xml:space="preserve"> </w:t>
      </w:r>
      <w:r w:rsidRPr="00C57503">
        <w:rPr>
          <w:i/>
          <w:sz w:val="24"/>
          <w:szCs w:val="24"/>
        </w:rPr>
        <w:t>học</w:t>
      </w:r>
      <w:r w:rsidRPr="00C57503">
        <w:rPr>
          <w:i/>
          <w:spacing w:val="-3"/>
          <w:sz w:val="24"/>
          <w:szCs w:val="24"/>
        </w:rPr>
        <w:t xml:space="preserve"> </w:t>
      </w:r>
      <w:r w:rsidRPr="00C57503">
        <w:rPr>
          <w:i/>
          <w:sz w:val="24"/>
          <w:szCs w:val="24"/>
        </w:rPr>
        <w:t>có</w:t>
      </w:r>
      <w:r w:rsidRPr="00C57503">
        <w:rPr>
          <w:i/>
          <w:spacing w:val="-6"/>
          <w:sz w:val="24"/>
          <w:szCs w:val="24"/>
        </w:rPr>
        <w:t xml:space="preserve"> </w:t>
      </w:r>
      <w:r w:rsidRPr="00C57503">
        <w:rPr>
          <w:i/>
          <w:sz w:val="24"/>
          <w:szCs w:val="24"/>
        </w:rPr>
        <w:t>thể</w:t>
      </w:r>
      <w:r w:rsidRPr="00C57503">
        <w:rPr>
          <w:i/>
          <w:spacing w:val="-3"/>
          <w:sz w:val="24"/>
          <w:szCs w:val="24"/>
        </w:rPr>
        <w:t xml:space="preserve"> </w:t>
      </w:r>
      <w:r w:rsidRPr="00C57503">
        <w:rPr>
          <w:i/>
          <w:sz w:val="24"/>
          <w:szCs w:val="24"/>
        </w:rPr>
        <w:t>sử</w:t>
      </w:r>
      <w:r w:rsidRPr="00C57503">
        <w:rPr>
          <w:i/>
          <w:spacing w:val="-7"/>
          <w:sz w:val="24"/>
          <w:szCs w:val="24"/>
        </w:rPr>
        <w:t xml:space="preserve"> </w:t>
      </w:r>
      <w:r w:rsidRPr="00C57503">
        <w:rPr>
          <w:i/>
          <w:sz w:val="24"/>
          <w:szCs w:val="24"/>
        </w:rPr>
        <w:t>dụng</w:t>
      </w:r>
      <w:r w:rsidRPr="00C57503">
        <w:rPr>
          <w:i/>
          <w:spacing w:val="-4"/>
          <w:sz w:val="24"/>
          <w:szCs w:val="24"/>
        </w:rPr>
        <w:t xml:space="preserve"> </w:t>
      </w:r>
      <w:r w:rsidRPr="00C57503">
        <w:rPr>
          <w:i/>
          <w:sz w:val="24"/>
          <w:szCs w:val="24"/>
        </w:rPr>
        <w:t>để</w:t>
      </w:r>
      <w:r w:rsidRPr="00C57503">
        <w:rPr>
          <w:i/>
          <w:spacing w:val="-3"/>
          <w:sz w:val="24"/>
          <w:szCs w:val="24"/>
        </w:rPr>
        <w:t xml:space="preserve"> </w:t>
      </w:r>
      <w:r w:rsidRPr="00C57503">
        <w:rPr>
          <w:i/>
          <w:sz w:val="24"/>
          <w:szCs w:val="24"/>
        </w:rPr>
        <w:t>tổ</w:t>
      </w:r>
      <w:r w:rsidRPr="00C57503">
        <w:rPr>
          <w:i/>
          <w:spacing w:val="-6"/>
          <w:sz w:val="24"/>
          <w:szCs w:val="24"/>
        </w:rPr>
        <w:t xml:space="preserve"> </w:t>
      </w:r>
      <w:r w:rsidRPr="00C57503">
        <w:rPr>
          <w:i/>
          <w:sz w:val="24"/>
          <w:szCs w:val="24"/>
        </w:rPr>
        <w:t>chức</w:t>
      </w:r>
      <w:r w:rsidRPr="00C57503">
        <w:rPr>
          <w:i/>
          <w:spacing w:val="-3"/>
          <w:sz w:val="24"/>
          <w:szCs w:val="24"/>
        </w:rPr>
        <w:t xml:space="preserve"> </w:t>
      </w:r>
      <w:r w:rsidRPr="00C57503">
        <w:rPr>
          <w:i/>
          <w:sz w:val="24"/>
          <w:szCs w:val="24"/>
        </w:rPr>
        <w:t>dạy</w:t>
      </w:r>
      <w:r w:rsidRPr="00C57503">
        <w:rPr>
          <w:i/>
          <w:spacing w:val="-3"/>
          <w:sz w:val="24"/>
          <w:szCs w:val="24"/>
        </w:rPr>
        <w:t xml:space="preserve"> </w:t>
      </w:r>
      <w:r w:rsidRPr="00C57503">
        <w:rPr>
          <w:i/>
          <w:sz w:val="24"/>
          <w:szCs w:val="24"/>
        </w:rPr>
        <w:t>học</w:t>
      </w:r>
      <w:r w:rsidRPr="00C57503">
        <w:rPr>
          <w:i/>
          <w:spacing w:val="-3"/>
          <w:sz w:val="24"/>
          <w:szCs w:val="24"/>
        </w:rPr>
        <w:t xml:space="preserve"> </w:t>
      </w:r>
      <w:r w:rsidRPr="00C57503">
        <w:rPr>
          <w:i/>
          <w:sz w:val="24"/>
          <w:szCs w:val="24"/>
        </w:rPr>
        <w:t>môn</w:t>
      </w:r>
      <w:r w:rsidRPr="00C57503">
        <w:rPr>
          <w:i/>
          <w:spacing w:val="-4"/>
          <w:sz w:val="24"/>
          <w:szCs w:val="24"/>
        </w:rPr>
        <w:t xml:space="preserve"> </w:t>
      </w:r>
      <w:r w:rsidRPr="00C57503">
        <w:rPr>
          <w:i/>
          <w:sz w:val="24"/>
          <w:szCs w:val="24"/>
        </w:rPr>
        <w:t>học/hoạt</w:t>
      </w:r>
      <w:r w:rsidRPr="00C57503">
        <w:rPr>
          <w:i/>
          <w:spacing w:val="-3"/>
          <w:sz w:val="24"/>
          <w:szCs w:val="24"/>
        </w:rPr>
        <w:t xml:space="preserve"> </w:t>
      </w:r>
      <w:r w:rsidRPr="00C57503">
        <w:rPr>
          <w:i/>
          <w:sz w:val="24"/>
          <w:szCs w:val="24"/>
        </w:rPr>
        <w:t>động giáo dục)</w:t>
      </w:r>
    </w:p>
    <w:tbl>
      <w:tblPr>
        <w:tblW w:w="1451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6"/>
        <w:gridCol w:w="3096"/>
        <w:gridCol w:w="1951"/>
        <w:gridCol w:w="5491"/>
        <w:gridCol w:w="2832"/>
      </w:tblGrid>
      <w:tr w:rsidR="00625AC0" w:rsidRPr="00C57503" w14:paraId="2A92B9B3" w14:textId="77777777" w:rsidTr="00625AC0">
        <w:trPr>
          <w:trHeight w:val="313"/>
        </w:trPr>
        <w:tc>
          <w:tcPr>
            <w:tcW w:w="1146" w:type="dxa"/>
          </w:tcPr>
          <w:p w14:paraId="7B946B4B" w14:textId="77777777" w:rsidR="00625AC0" w:rsidRPr="00C57503" w:rsidRDefault="00625AC0" w:rsidP="00625AC0">
            <w:pPr>
              <w:pStyle w:val="TableParagraph"/>
              <w:spacing w:line="300" w:lineRule="auto"/>
              <w:ind w:left="12"/>
              <w:jc w:val="center"/>
              <w:rPr>
                <w:b/>
                <w:sz w:val="24"/>
                <w:szCs w:val="24"/>
              </w:rPr>
            </w:pPr>
            <w:r w:rsidRPr="00C57503">
              <w:rPr>
                <w:b/>
                <w:spacing w:val="-5"/>
                <w:sz w:val="24"/>
                <w:szCs w:val="24"/>
              </w:rPr>
              <w:t>STT</w:t>
            </w:r>
          </w:p>
        </w:tc>
        <w:tc>
          <w:tcPr>
            <w:tcW w:w="3096" w:type="dxa"/>
          </w:tcPr>
          <w:p w14:paraId="07E5163C" w14:textId="77777777" w:rsidR="00625AC0" w:rsidRPr="00C57503" w:rsidRDefault="00625AC0" w:rsidP="00625AC0">
            <w:pPr>
              <w:pStyle w:val="TableParagraph"/>
              <w:spacing w:line="300" w:lineRule="auto"/>
              <w:ind w:left="278"/>
              <w:rPr>
                <w:b/>
                <w:sz w:val="24"/>
                <w:szCs w:val="24"/>
              </w:rPr>
            </w:pPr>
            <w:r w:rsidRPr="00C57503">
              <w:rPr>
                <w:b/>
                <w:sz w:val="24"/>
                <w:szCs w:val="24"/>
              </w:rPr>
              <w:t>Thiết</w:t>
            </w:r>
            <w:r w:rsidRPr="00C57503">
              <w:rPr>
                <w:b/>
                <w:spacing w:val="-1"/>
                <w:sz w:val="24"/>
                <w:szCs w:val="24"/>
              </w:rPr>
              <w:t xml:space="preserve"> </w:t>
            </w:r>
            <w:r w:rsidRPr="00C57503">
              <w:rPr>
                <w:b/>
                <w:sz w:val="24"/>
                <w:szCs w:val="24"/>
              </w:rPr>
              <w:t>bị</w:t>
            </w:r>
            <w:r w:rsidRPr="00C57503">
              <w:rPr>
                <w:b/>
                <w:spacing w:val="-3"/>
                <w:sz w:val="24"/>
                <w:szCs w:val="24"/>
              </w:rPr>
              <w:t xml:space="preserve"> </w:t>
            </w:r>
            <w:r w:rsidRPr="00C57503">
              <w:rPr>
                <w:b/>
                <w:sz w:val="24"/>
                <w:szCs w:val="24"/>
              </w:rPr>
              <w:t>dạy</w:t>
            </w:r>
            <w:r w:rsidRPr="00C57503">
              <w:rPr>
                <w:b/>
                <w:spacing w:val="-3"/>
                <w:sz w:val="24"/>
                <w:szCs w:val="24"/>
              </w:rPr>
              <w:t xml:space="preserve"> </w:t>
            </w:r>
            <w:r w:rsidRPr="00C57503">
              <w:rPr>
                <w:b/>
                <w:spacing w:val="-5"/>
                <w:sz w:val="24"/>
                <w:szCs w:val="24"/>
              </w:rPr>
              <w:t>học</w:t>
            </w:r>
          </w:p>
        </w:tc>
        <w:tc>
          <w:tcPr>
            <w:tcW w:w="1951" w:type="dxa"/>
          </w:tcPr>
          <w:p w14:paraId="7A92A42E" w14:textId="77777777" w:rsidR="00625AC0" w:rsidRPr="00C57503" w:rsidRDefault="00625AC0" w:rsidP="00625AC0">
            <w:pPr>
              <w:pStyle w:val="TableParagraph"/>
              <w:spacing w:line="300" w:lineRule="auto"/>
              <w:ind w:left="225"/>
              <w:rPr>
                <w:b/>
                <w:sz w:val="24"/>
                <w:szCs w:val="24"/>
              </w:rPr>
            </w:pPr>
            <w:r w:rsidRPr="00C57503">
              <w:rPr>
                <w:b/>
                <w:sz w:val="24"/>
                <w:szCs w:val="24"/>
              </w:rPr>
              <w:t>Số</w:t>
            </w:r>
            <w:r w:rsidRPr="00C57503">
              <w:rPr>
                <w:b/>
                <w:spacing w:val="-1"/>
                <w:sz w:val="24"/>
                <w:szCs w:val="24"/>
              </w:rPr>
              <w:t xml:space="preserve"> </w:t>
            </w:r>
            <w:r w:rsidRPr="00C57503">
              <w:rPr>
                <w:b/>
                <w:spacing w:val="-2"/>
                <w:sz w:val="24"/>
                <w:szCs w:val="24"/>
              </w:rPr>
              <w:t>lượng</w:t>
            </w:r>
          </w:p>
        </w:tc>
        <w:tc>
          <w:tcPr>
            <w:tcW w:w="5491" w:type="dxa"/>
          </w:tcPr>
          <w:p w14:paraId="66B1753D" w14:textId="77777777" w:rsidR="00625AC0" w:rsidRPr="00C57503" w:rsidRDefault="00625AC0" w:rsidP="00625AC0">
            <w:pPr>
              <w:pStyle w:val="TableParagraph"/>
              <w:spacing w:line="300" w:lineRule="auto"/>
              <w:ind w:left="465"/>
              <w:rPr>
                <w:b/>
                <w:sz w:val="24"/>
                <w:szCs w:val="24"/>
              </w:rPr>
            </w:pPr>
            <w:r w:rsidRPr="00C57503">
              <w:rPr>
                <w:b/>
                <w:sz w:val="24"/>
                <w:szCs w:val="24"/>
              </w:rPr>
              <w:t>Các</w:t>
            </w:r>
            <w:r w:rsidRPr="00C57503">
              <w:rPr>
                <w:b/>
                <w:spacing w:val="-4"/>
                <w:sz w:val="24"/>
                <w:szCs w:val="24"/>
              </w:rPr>
              <w:t xml:space="preserve"> </w:t>
            </w:r>
            <w:r w:rsidRPr="00C57503">
              <w:rPr>
                <w:b/>
                <w:sz w:val="24"/>
                <w:szCs w:val="24"/>
              </w:rPr>
              <w:t>bài</w:t>
            </w:r>
            <w:r w:rsidRPr="00C57503">
              <w:rPr>
                <w:b/>
                <w:spacing w:val="-3"/>
                <w:sz w:val="24"/>
                <w:szCs w:val="24"/>
              </w:rPr>
              <w:t xml:space="preserve"> </w:t>
            </w:r>
            <w:r w:rsidRPr="00C57503">
              <w:rPr>
                <w:b/>
                <w:sz w:val="24"/>
                <w:szCs w:val="24"/>
              </w:rPr>
              <w:t>thí</w:t>
            </w:r>
            <w:r w:rsidRPr="00C57503">
              <w:rPr>
                <w:b/>
                <w:spacing w:val="-3"/>
                <w:sz w:val="24"/>
                <w:szCs w:val="24"/>
              </w:rPr>
              <w:t xml:space="preserve"> </w:t>
            </w:r>
            <w:r w:rsidRPr="00C57503">
              <w:rPr>
                <w:b/>
                <w:sz w:val="24"/>
                <w:szCs w:val="24"/>
              </w:rPr>
              <w:t>nghiệm/thực</w:t>
            </w:r>
            <w:r w:rsidRPr="00C57503">
              <w:rPr>
                <w:b/>
                <w:spacing w:val="-3"/>
                <w:sz w:val="24"/>
                <w:szCs w:val="24"/>
              </w:rPr>
              <w:t xml:space="preserve"> </w:t>
            </w:r>
            <w:r w:rsidRPr="00C57503">
              <w:rPr>
                <w:b/>
                <w:spacing w:val="-4"/>
                <w:sz w:val="24"/>
                <w:szCs w:val="24"/>
              </w:rPr>
              <w:t>hành</w:t>
            </w:r>
          </w:p>
        </w:tc>
        <w:tc>
          <w:tcPr>
            <w:tcW w:w="2832" w:type="dxa"/>
          </w:tcPr>
          <w:p w14:paraId="40EBA12B" w14:textId="77777777" w:rsidR="00625AC0" w:rsidRPr="00C57503" w:rsidRDefault="00625AC0" w:rsidP="00625AC0">
            <w:pPr>
              <w:pStyle w:val="TableParagraph"/>
              <w:spacing w:line="300" w:lineRule="auto"/>
              <w:ind w:left="560"/>
              <w:rPr>
                <w:b/>
                <w:sz w:val="24"/>
                <w:szCs w:val="24"/>
              </w:rPr>
            </w:pPr>
            <w:r w:rsidRPr="00C57503">
              <w:rPr>
                <w:b/>
                <w:sz w:val="24"/>
                <w:szCs w:val="24"/>
              </w:rPr>
              <w:t>Ghi</w:t>
            </w:r>
            <w:r w:rsidRPr="00C57503">
              <w:rPr>
                <w:b/>
                <w:spacing w:val="-1"/>
                <w:sz w:val="24"/>
                <w:szCs w:val="24"/>
              </w:rPr>
              <w:t xml:space="preserve"> </w:t>
            </w:r>
            <w:r w:rsidRPr="00C57503">
              <w:rPr>
                <w:b/>
                <w:spacing w:val="-5"/>
                <w:sz w:val="24"/>
                <w:szCs w:val="24"/>
              </w:rPr>
              <w:t>chú</w:t>
            </w:r>
          </w:p>
        </w:tc>
      </w:tr>
      <w:tr w:rsidR="00625AC0" w:rsidRPr="00C57503" w14:paraId="0D5E9D58" w14:textId="77777777" w:rsidTr="00625AC0">
        <w:trPr>
          <w:trHeight w:val="311"/>
        </w:trPr>
        <w:tc>
          <w:tcPr>
            <w:tcW w:w="1146" w:type="dxa"/>
          </w:tcPr>
          <w:p w14:paraId="59EAE204" w14:textId="77777777" w:rsidR="00625AC0" w:rsidRPr="00C57503" w:rsidRDefault="00625AC0" w:rsidP="00625AC0">
            <w:pPr>
              <w:spacing w:line="300" w:lineRule="auto"/>
              <w:jc w:val="center"/>
              <w:rPr>
                <w:sz w:val="24"/>
                <w:szCs w:val="24"/>
                <w:lang w:val="vi-VN"/>
              </w:rPr>
            </w:pPr>
            <w:r w:rsidRPr="00C57503">
              <w:rPr>
                <w:sz w:val="24"/>
                <w:szCs w:val="24"/>
                <w:lang w:val="vi-VN"/>
              </w:rPr>
              <w:t>1</w:t>
            </w:r>
          </w:p>
        </w:tc>
        <w:tc>
          <w:tcPr>
            <w:tcW w:w="3096" w:type="dxa"/>
          </w:tcPr>
          <w:p w14:paraId="22ED9310" w14:textId="77777777" w:rsidR="00625AC0" w:rsidRPr="00C57503" w:rsidRDefault="00625AC0" w:rsidP="00625AC0">
            <w:pPr>
              <w:spacing w:line="300" w:lineRule="auto"/>
              <w:jc w:val="center"/>
              <w:rPr>
                <w:sz w:val="24"/>
                <w:szCs w:val="24"/>
                <w:lang w:val="vi-VN"/>
              </w:rPr>
            </w:pPr>
            <w:r w:rsidRPr="00C57503">
              <w:rPr>
                <w:sz w:val="24"/>
                <w:szCs w:val="24"/>
                <w:lang w:val="vi-VN"/>
              </w:rPr>
              <w:t>Máy tính</w:t>
            </w:r>
          </w:p>
        </w:tc>
        <w:tc>
          <w:tcPr>
            <w:tcW w:w="1951" w:type="dxa"/>
          </w:tcPr>
          <w:p w14:paraId="0F2F9DF7" w14:textId="77777777" w:rsidR="00625AC0" w:rsidRPr="00C57503" w:rsidRDefault="00625AC0" w:rsidP="00625AC0">
            <w:pPr>
              <w:spacing w:line="300" w:lineRule="auto"/>
              <w:jc w:val="center"/>
              <w:rPr>
                <w:sz w:val="24"/>
                <w:szCs w:val="24"/>
                <w:lang w:val="vi-VN"/>
              </w:rPr>
            </w:pPr>
            <w:r w:rsidRPr="00C57503">
              <w:rPr>
                <w:sz w:val="24"/>
                <w:szCs w:val="24"/>
                <w:lang w:val="vi-VN"/>
              </w:rPr>
              <w:t>24</w:t>
            </w:r>
          </w:p>
        </w:tc>
        <w:tc>
          <w:tcPr>
            <w:tcW w:w="5491" w:type="dxa"/>
          </w:tcPr>
          <w:p w14:paraId="30CBB558" w14:textId="77777777" w:rsidR="00625AC0" w:rsidRPr="00C57503" w:rsidRDefault="00625AC0" w:rsidP="00625AC0">
            <w:pPr>
              <w:spacing w:line="300" w:lineRule="auto"/>
              <w:jc w:val="center"/>
              <w:rPr>
                <w:sz w:val="24"/>
                <w:szCs w:val="24"/>
                <w:lang w:val="vi-VN"/>
              </w:rPr>
            </w:pPr>
            <w:r w:rsidRPr="00C57503">
              <w:rPr>
                <w:sz w:val="24"/>
                <w:szCs w:val="24"/>
              </w:rPr>
              <w:t>Bài thực hành về các chủ đề dạy học</w:t>
            </w:r>
          </w:p>
        </w:tc>
        <w:tc>
          <w:tcPr>
            <w:tcW w:w="2832" w:type="dxa"/>
          </w:tcPr>
          <w:p w14:paraId="11F8B5AE" w14:textId="77777777" w:rsidR="00625AC0" w:rsidRPr="00C57503" w:rsidRDefault="00625AC0" w:rsidP="00625AC0">
            <w:pPr>
              <w:pStyle w:val="TableParagraph"/>
              <w:spacing w:line="300" w:lineRule="auto"/>
              <w:jc w:val="center"/>
              <w:rPr>
                <w:sz w:val="24"/>
                <w:szCs w:val="24"/>
              </w:rPr>
            </w:pPr>
          </w:p>
        </w:tc>
      </w:tr>
    </w:tbl>
    <w:p w14:paraId="01C6F73D" w14:textId="77777777" w:rsidR="00625AC0" w:rsidRPr="00C57503" w:rsidRDefault="00625AC0" w:rsidP="000C7AB1">
      <w:pPr>
        <w:pStyle w:val="ListParagraph"/>
        <w:widowControl w:val="0"/>
        <w:numPr>
          <w:ilvl w:val="1"/>
          <w:numId w:val="2"/>
        </w:numPr>
        <w:tabs>
          <w:tab w:val="left" w:pos="141"/>
          <w:tab w:val="left" w:pos="377"/>
        </w:tabs>
        <w:autoSpaceDE w:val="0"/>
        <w:autoSpaceDN w:val="0"/>
        <w:spacing w:before="0" w:after="0" w:line="300" w:lineRule="auto"/>
        <w:ind w:left="141" w:right="137" w:hanging="3"/>
        <w:contextualSpacing w:val="0"/>
        <w:jc w:val="both"/>
        <w:rPr>
          <w:i/>
          <w:sz w:val="24"/>
          <w:szCs w:val="24"/>
        </w:rPr>
      </w:pPr>
      <w:r w:rsidRPr="00C57503">
        <w:rPr>
          <w:b/>
          <w:sz w:val="24"/>
          <w:szCs w:val="24"/>
        </w:rPr>
        <w:t xml:space="preserve">Phòng học bộ môn/phòng thí nghiệm/phòng đa năng/sân chơi, bãi tập </w:t>
      </w:r>
      <w:r w:rsidRPr="00C57503">
        <w:rPr>
          <w:i/>
          <w:sz w:val="24"/>
          <w:szCs w:val="24"/>
        </w:rPr>
        <w:t>(Trình bày cụ thể các phòng thí nghiệm/phòng bộ môn/phòng đa năng/sân chơi/bãi tập có thể sử dụng để tổ chức dạy học môn học/hoạt động giáo dục)</w:t>
      </w:r>
    </w:p>
    <w:tbl>
      <w:tblPr>
        <w:tblW w:w="1451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3"/>
        <w:gridCol w:w="3245"/>
        <w:gridCol w:w="1982"/>
        <w:gridCol w:w="5222"/>
        <w:gridCol w:w="2914"/>
      </w:tblGrid>
      <w:tr w:rsidR="00625AC0" w:rsidRPr="00C57503" w14:paraId="57C703DE" w14:textId="77777777" w:rsidTr="00625AC0">
        <w:trPr>
          <w:trHeight w:val="277"/>
        </w:trPr>
        <w:tc>
          <w:tcPr>
            <w:tcW w:w="1153" w:type="dxa"/>
          </w:tcPr>
          <w:p w14:paraId="49079076" w14:textId="77777777" w:rsidR="00625AC0" w:rsidRPr="00C57503" w:rsidRDefault="00625AC0" w:rsidP="00625AC0">
            <w:pPr>
              <w:pStyle w:val="TableParagraph"/>
              <w:spacing w:line="300" w:lineRule="auto"/>
              <w:ind w:left="12"/>
              <w:jc w:val="center"/>
              <w:rPr>
                <w:b/>
                <w:sz w:val="24"/>
                <w:szCs w:val="24"/>
              </w:rPr>
            </w:pPr>
            <w:r w:rsidRPr="00C57503">
              <w:rPr>
                <w:b/>
                <w:spacing w:val="-5"/>
                <w:sz w:val="24"/>
                <w:szCs w:val="24"/>
              </w:rPr>
              <w:t>STT</w:t>
            </w:r>
          </w:p>
        </w:tc>
        <w:tc>
          <w:tcPr>
            <w:tcW w:w="3245" w:type="dxa"/>
          </w:tcPr>
          <w:p w14:paraId="423DECA4" w14:textId="77777777" w:rsidR="00625AC0" w:rsidRPr="00C57503" w:rsidRDefault="00625AC0" w:rsidP="00625AC0">
            <w:pPr>
              <w:pStyle w:val="TableParagraph"/>
              <w:spacing w:line="300" w:lineRule="auto"/>
              <w:ind w:left="568"/>
              <w:rPr>
                <w:b/>
                <w:sz w:val="24"/>
                <w:szCs w:val="24"/>
              </w:rPr>
            </w:pPr>
            <w:r w:rsidRPr="00C57503">
              <w:rPr>
                <w:b/>
                <w:sz w:val="24"/>
                <w:szCs w:val="24"/>
              </w:rPr>
              <w:t>Tên</w:t>
            </w:r>
            <w:r w:rsidRPr="00C57503">
              <w:rPr>
                <w:b/>
                <w:spacing w:val="-1"/>
                <w:sz w:val="24"/>
                <w:szCs w:val="24"/>
              </w:rPr>
              <w:t xml:space="preserve"> </w:t>
            </w:r>
            <w:r w:rsidRPr="00C57503">
              <w:rPr>
                <w:b/>
                <w:spacing w:val="-4"/>
                <w:sz w:val="24"/>
                <w:szCs w:val="24"/>
              </w:rPr>
              <w:t>phòng</w:t>
            </w:r>
          </w:p>
        </w:tc>
        <w:tc>
          <w:tcPr>
            <w:tcW w:w="1982" w:type="dxa"/>
          </w:tcPr>
          <w:p w14:paraId="5CAC1E07" w14:textId="77777777" w:rsidR="00625AC0" w:rsidRPr="00C57503" w:rsidRDefault="00625AC0" w:rsidP="00625AC0">
            <w:pPr>
              <w:pStyle w:val="TableParagraph"/>
              <w:spacing w:line="300" w:lineRule="auto"/>
              <w:ind w:left="234"/>
              <w:rPr>
                <w:b/>
                <w:sz w:val="24"/>
                <w:szCs w:val="24"/>
              </w:rPr>
            </w:pPr>
            <w:r w:rsidRPr="00C57503">
              <w:rPr>
                <w:b/>
                <w:sz w:val="24"/>
                <w:szCs w:val="24"/>
              </w:rPr>
              <w:t>Số</w:t>
            </w:r>
            <w:r w:rsidRPr="00C57503">
              <w:rPr>
                <w:b/>
                <w:spacing w:val="-1"/>
                <w:sz w:val="24"/>
                <w:szCs w:val="24"/>
              </w:rPr>
              <w:t xml:space="preserve"> </w:t>
            </w:r>
            <w:r w:rsidRPr="00C57503">
              <w:rPr>
                <w:b/>
                <w:spacing w:val="-2"/>
                <w:sz w:val="24"/>
                <w:szCs w:val="24"/>
              </w:rPr>
              <w:t>lượng</w:t>
            </w:r>
          </w:p>
        </w:tc>
        <w:tc>
          <w:tcPr>
            <w:tcW w:w="5222" w:type="dxa"/>
          </w:tcPr>
          <w:p w14:paraId="5208D333" w14:textId="77777777" w:rsidR="00625AC0" w:rsidRPr="00C57503" w:rsidRDefault="00625AC0" w:rsidP="00625AC0">
            <w:pPr>
              <w:pStyle w:val="TableParagraph"/>
              <w:spacing w:line="300" w:lineRule="auto"/>
              <w:ind w:left="393"/>
              <w:rPr>
                <w:b/>
                <w:sz w:val="24"/>
                <w:szCs w:val="24"/>
              </w:rPr>
            </w:pPr>
            <w:r w:rsidRPr="00C57503">
              <w:rPr>
                <w:b/>
                <w:sz w:val="24"/>
                <w:szCs w:val="24"/>
              </w:rPr>
              <w:t>Phạm</w:t>
            </w:r>
            <w:r w:rsidRPr="00C57503">
              <w:rPr>
                <w:b/>
                <w:spacing w:val="-6"/>
                <w:sz w:val="24"/>
                <w:szCs w:val="24"/>
              </w:rPr>
              <w:t xml:space="preserve"> </w:t>
            </w:r>
            <w:r w:rsidRPr="00C57503">
              <w:rPr>
                <w:b/>
                <w:sz w:val="24"/>
                <w:szCs w:val="24"/>
              </w:rPr>
              <w:t>vi và</w:t>
            </w:r>
            <w:r w:rsidRPr="00C57503">
              <w:rPr>
                <w:b/>
                <w:spacing w:val="-2"/>
                <w:sz w:val="24"/>
                <w:szCs w:val="24"/>
              </w:rPr>
              <w:t xml:space="preserve"> </w:t>
            </w:r>
            <w:r w:rsidRPr="00C57503">
              <w:rPr>
                <w:b/>
                <w:sz w:val="24"/>
                <w:szCs w:val="24"/>
              </w:rPr>
              <w:t>nội dung</w:t>
            </w:r>
            <w:r w:rsidRPr="00C57503">
              <w:rPr>
                <w:b/>
                <w:spacing w:val="-4"/>
                <w:sz w:val="24"/>
                <w:szCs w:val="24"/>
              </w:rPr>
              <w:t xml:space="preserve"> </w:t>
            </w:r>
            <w:r w:rsidRPr="00C57503">
              <w:rPr>
                <w:b/>
                <w:sz w:val="24"/>
                <w:szCs w:val="24"/>
              </w:rPr>
              <w:t>sử</w:t>
            </w:r>
            <w:r w:rsidRPr="00C57503">
              <w:rPr>
                <w:b/>
                <w:spacing w:val="-1"/>
                <w:sz w:val="24"/>
                <w:szCs w:val="24"/>
              </w:rPr>
              <w:t xml:space="preserve"> </w:t>
            </w:r>
            <w:r w:rsidRPr="00C57503">
              <w:rPr>
                <w:b/>
                <w:spacing w:val="-4"/>
                <w:sz w:val="24"/>
                <w:szCs w:val="24"/>
              </w:rPr>
              <w:t>dụng</w:t>
            </w:r>
          </w:p>
        </w:tc>
        <w:tc>
          <w:tcPr>
            <w:tcW w:w="2914" w:type="dxa"/>
          </w:tcPr>
          <w:p w14:paraId="379B3181" w14:textId="77777777" w:rsidR="00625AC0" w:rsidRPr="00C57503" w:rsidRDefault="00625AC0" w:rsidP="00625AC0">
            <w:pPr>
              <w:pStyle w:val="TableParagraph"/>
              <w:spacing w:line="300" w:lineRule="auto"/>
              <w:ind w:left="584"/>
              <w:rPr>
                <w:b/>
                <w:sz w:val="24"/>
                <w:szCs w:val="24"/>
              </w:rPr>
            </w:pPr>
            <w:r w:rsidRPr="00C57503">
              <w:rPr>
                <w:b/>
                <w:sz w:val="24"/>
                <w:szCs w:val="24"/>
              </w:rPr>
              <w:t>Ghi</w:t>
            </w:r>
            <w:r w:rsidRPr="00C57503">
              <w:rPr>
                <w:b/>
                <w:spacing w:val="-1"/>
                <w:sz w:val="24"/>
                <w:szCs w:val="24"/>
              </w:rPr>
              <w:t xml:space="preserve"> </w:t>
            </w:r>
            <w:r w:rsidRPr="00C57503">
              <w:rPr>
                <w:b/>
                <w:spacing w:val="-5"/>
                <w:sz w:val="24"/>
                <w:szCs w:val="24"/>
              </w:rPr>
              <w:t>chú</w:t>
            </w:r>
          </w:p>
        </w:tc>
      </w:tr>
      <w:tr w:rsidR="00625AC0" w:rsidRPr="00C57503" w14:paraId="7564178C" w14:textId="77777777" w:rsidTr="00625AC0">
        <w:trPr>
          <w:trHeight w:val="275"/>
        </w:trPr>
        <w:tc>
          <w:tcPr>
            <w:tcW w:w="1153" w:type="dxa"/>
          </w:tcPr>
          <w:p w14:paraId="08EC4BF8" w14:textId="77777777" w:rsidR="00625AC0" w:rsidRPr="00C57503" w:rsidRDefault="00625AC0" w:rsidP="00625AC0">
            <w:pPr>
              <w:spacing w:line="300" w:lineRule="auto"/>
              <w:jc w:val="center"/>
              <w:rPr>
                <w:sz w:val="24"/>
                <w:szCs w:val="24"/>
              </w:rPr>
            </w:pPr>
            <w:r w:rsidRPr="00C57503">
              <w:rPr>
                <w:sz w:val="24"/>
                <w:szCs w:val="24"/>
              </w:rPr>
              <w:t>1</w:t>
            </w:r>
          </w:p>
        </w:tc>
        <w:tc>
          <w:tcPr>
            <w:tcW w:w="3245" w:type="dxa"/>
          </w:tcPr>
          <w:p w14:paraId="6C2B2748" w14:textId="77777777" w:rsidR="00625AC0" w:rsidRPr="00C57503" w:rsidRDefault="00625AC0" w:rsidP="00625AC0">
            <w:pPr>
              <w:spacing w:line="300" w:lineRule="auto"/>
              <w:jc w:val="center"/>
              <w:rPr>
                <w:sz w:val="24"/>
                <w:szCs w:val="24"/>
              </w:rPr>
            </w:pPr>
            <w:r w:rsidRPr="00C57503">
              <w:rPr>
                <w:sz w:val="24"/>
                <w:szCs w:val="24"/>
                <w:lang w:val="vi-VN"/>
              </w:rPr>
              <w:t>Phòng thực hành máy tính</w:t>
            </w:r>
            <w:r w:rsidRPr="00C57503">
              <w:rPr>
                <w:sz w:val="24"/>
                <w:szCs w:val="24"/>
              </w:rPr>
              <w:t xml:space="preserve"> 1</w:t>
            </w:r>
          </w:p>
        </w:tc>
        <w:tc>
          <w:tcPr>
            <w:tcW w:w="1982" w:type="dxa"/>
          </w:tcPr>
          <w:p w14:paraId="4E8EEC37" w14:textId="77777777" w:rsidR="00625AC0" w:rsidRPr="00C57503" w:rsidRDefault="00625AC0" w:rsidP="00625AC0">
            <w:pPr>
              <w:spacing w:line="300" w:lineRule="auto"/>
              <w:jc w:val="center"/>
              <w:rPr>
                <w:sz w:val="24"/>
                <w:szCs w:val="24"/>
              </w:rPr>
            </w:pPr>
            <w:r w:rsidRPr="00C57503">
              <w:rPr>
                <w:sz w:val="24"/>
                <w:szCs w:val="24"/>
                <w:lang w:val="vi-VN"/>
              </w:rPr>
              <w:t>24</w:t>
            </w:r>
            <w:r w:rsidRPr="00C57503">
              <w:rPr>
                <w:sz w:val="24"/>
                <w:szCs w:val="24"/>
              </w:rPr>
              <w:t xml:space="preserve"> máy tính</w:t>
            </w:r>
          </w:p>
        </w:tc>
        <w:tc>
          <w:tcPr>
            <w:tcW w:w="5222" w:type="dxa"/>
          </w:tcPr>
          <w:p w14:paraId="5C08EBF2" w14:textId="77777777" w:rsidR="00625AC0" w:rsidRPr="00C57503" w:rsidRDefault="00625AC0" w:rsidP="00625AC0">
            <w:pPr>
              <w:spacing w:line="300" w:lineRule="auto"/>
              <w:jc w:val="center"/>
              <w:rPr>
                <w:sz w:val="24"/>
                <w:szCs w:val="24"/>
                <w:lang w:val="vi-VN"/>
              </w:rPr>
            </w:pPr>
            <w:r w:rsidRPr="00C57503">
              <w:rPr>
                <w:sz w:val="24"/>
                <w:szCs w:val="24"/>
              </w:rPr>
              <w:t>Thực hành các bài thực hành trong các chủ đề</w:t>
            </w:r>
          </w:p>
        </w:tc>
        <w:tc>
          <w:tcPr>
            <w:tcW w:w="2914" w:type="dxa"/>
          </w:tcPr>
          <w:p w14:paraId="5D508751" w14:textId="77777777" w:rsidR="00625AC0" w:rsidRPr="00C57503" w:rsidRDefault="00625AC0" w:rsidP="00625AC0">
            <w:pPr>
              <w:spacing w:line="300" w:lineRule="auto"/>
              <w:jc w:val="center"/>
              <w:rPr>
                <w:sz w:val="24"/>
                <w:szCs w:val="24"/>
                <w:lang w:val="vi-VN"/>
              </w:rPr>
            </w:pPr>
          </w:p>
        </w:tc>
      </w:tr>
    </w:tbl>
    <w:p w14:paraId="1BE84FFF" w14:textId="77777777" w:rsidR="00625AC0" w:rsidRPr="00C57503" w:rsidRDefault="00625AC0" w:rsidP="00625AC0">
      <w:pPr>
        <w:tabs>
          <w:tab w:val="left" w:pos="417"/>
        </w:tabs>
        <w:spacing w:line="300" w:lineRule="auto"/>
        <w:ind w:left="138"/>
        <w:rPr>
          <w:b/>
          <w:sz w:val="24"/>
          <w:szCs w:val="24"/>
        </w:rPr>
      </w:pPr>
      <w:r w:rsidRPr="00C57503">
        <w:rPr>
          <w:b/>
          <w:sz w:val="24"/>
          <w:szCs w:val="24"/>
          <w:lang w:val="vi-VN"/>
        </w:rPr>
        <w:t>II.</w:t>
      </w:r>
      <w:r w:rsidRPr="00C57503">
        <w:rPr>
          <w:b/>
          <w:sz w:val="24"/>
          <w:szCs w:val="24"/>
        </w:rPr>
        <w:t>Kế</w:t>
      </w:r>
      <w:r w:rsidRPr="00C57503">
        <w:rPr>
          <w:b/>
          <w:spacing w:val="-4"/>
          <w:sz w:val="24"/>
          <w:szCs w:val="24"/>
        </w:rPr>
        <w:t xml:space="preserve"> </w:t>
      </w:r>
      <w:r w:rsidRPr="00C57503">
        <w:rPr>
          <w:b/>
          <w:sz w:val="24"/>
          <w:szCs w:val="24"/>
        </w:rPr>
        <w:t>hoạch</w:t>
      </w:r>
      <w:r w:rsidRPr="00C57503">
        <w:rPr>
          <w:b/>
          <w:spacing w:val="-2"/>
          <w:sz w:val="24"/>
          <w:szCs w:val="24"/>
        </w:rPr>
        <w:t xml:space="preserve"> </w:t>
      </w:r>
      <w:r w:rsidRPr="00C57503">
        <w:rPr>
          <w:b/>
          <w:sz w:val="24"/>
          <w:szCs w:val="24"/>
        </w:rPr>
        <w:t>dạy</w:t>
      </w:r>
      <w:r w:rsidRPr="00C57503">
        <w:rPr>
          <w:b/>
          <w:spacing w:val="-1"/>
          <w:sz w:val="24"/>
          <w:szCs w:val="24"/>
        </w:rPr>
        <w:t xml:space="preserve"> </w:t>
      </w:r>
      <w:r w:rsidRPr="00C57503">
        <w:rPr>
          <w:b/>
          <w:spacing w:val="-4"/>
          <w:sz w:val="24"/>
          <w:szCs w:val="24"/>
        </w:rPr>
        <w:t>học</w:t>
      </w:r>
      <w:r w:rsidRPr="00C57503">
        <w:rPr>
          <w:b/>
          <w:spacing w:val="-4"/>
          <w:sz w:val="24"/>
          <w:szCs w:val="24"/>
          <w:vertAlign w:val="superscript"/>
        </w:rPr>
        <w:t>2</w:t>
      </w:r>
    </w:p>
    <w:p w14:paraId="3A51A01C" w14:textId="77777777" w:rsidR="00625AC0" w:rsidRPr="00C57503" w:rsidRDefault="00625AC0" w:rsidP="00625AC0">
      <w:pPr>
        <w:tabs>
          <w:tab w:val="left" w:pos="358"/>
        </w:tabs>
        <w:spacing w:line="300" w:lineRule="auto"/>
        <w:ind w:left="138"/>
        <w:rPr>
          <w:b/>
          <w:sz w:val="24"/>
          <w:szCs w:val="24"/>
        </w:rPr>
      </w:pPr>
      <w:r w:rsidRPr="00C57503">
        <w:rPr>
          <w:b/>
          <w:bCs/>
          <w:sz w:val="24"/>
          <w:szCs w:val="24"/>
          <w:highlight w:val="lightGray"/>
          <w:lang w:val="vi-VN"/>
        </w:rPr>
        <w:t>1</w:t>
      </w:r>
      <w:r w:rsidRPr="00C57503">
        <w:rPr>
          <w:b/>
          <w:bCs/>
          <w:sz w:val="24"/>
          <w:szCs w:val="24"/>
          <w:lang w:val="vi-VN"/>
        </w:rPr>
        <w:t xml:space="preserve">. </w:t>
      </w:r>
      <w:r w:rsidRPr="00C57503">
        <w:rPr>
          <w:b/>
          <w:sz w:val="24"/>
          <w:szCs w:val="24"/>
        </w:rPr>
        <w:t>Phân</w:t>
      </w:r>
      <w:r w:rsidRPr="00C57503">
        <w:rPr>
          <w:b/>
          <w:spacing w:val="-6"/>
          <w:sz w:val="24"/>
          <w:szCs w:val="24"/>
        </w:rPr>
        <w:t xml:space="preserve"> </w:t>
      </w:r>
      <w:r w:rsidRPr="00C57503">
        <w:rPr>
          <w:b/>
          <w:sz w:val="24"/>
          <w:szCs w:val="24"/>
        </w:rPr>
        <w:t>phối</w:t>
      </w:r>
      <w:r w:rsidRPr="00C57503">
        <w:rPr>
          <w:b/>
          <w:spacing w:val="-5"/>
          <w:sz w:val="24"/>
          <w:szCs w:val="24"/>
        </w:rPr>
        <w:t xml:space="preserve"> </w:t>
      </w:r>
      <w:r w:rsidRPr="00C57503">
        <w:rPr>
          <w:b/>
          <w:sz w:val="24"/>
          <w:szCs w:val="24"/>
        </w:rPr>
        <w:t>chương</w:t>
      </w:r>
      <w:r w:rsidRPr="00C57503">
        <w:rPr>
          <w:b/>
          <w:spacing w:val="-5"/>
          <w:sz w:val="24"/>
          <w:szCs w:val="24"/>
        </w:rPr>
        <w:t xml:space="preserve"> </w:t>
      </w:r>
      <w:r w:rsidRPr="00C57503">
        <w:rPr>
          <w:b/>
          <w:spacing w:val="-4"/>
          <w:sz w:val="24"/>
          <w:szCs w:val="24"/>
        </w:rPr>
        <w:t>trình</w:t>
      </w:r>
    </w:p>
    <w:tbl>
      <w:tblPr>
        <w:tblStyle w:val="TableGrid"/>
        <w:tblW w:w="14033" w:type="dxa"/>
        <w:tblInd w:w="279" w:type="dxa"/>
        <w:tblLayout w:type="fixed"/>
        <w:tblCellMar>
          <w:left w:w="113" w:type="dxa"/>
          <w:right w:w="113" w:type="dxa"/>
        </w:tblCellMar>
        <w:tblLook w:val="04A0" w:firstRow="1" w:lastRow="0" w:firstColumn="1" w:lastColumn="0" w:noHBand="0" w:noVBand="1"/>
      </w:tblPr>
      <w:tblGrid>
        <w:gridCol w:w="850"/>
        <w:gridCol w:w="3828"/>
        <w:gridCol w:w="708"/>
        <w:gridCol w:w="850"/>
        <w:gridCol w:w="8"/>
        <w:gridCol w:w="7789"/>
      </w:tblGrid>
      <w:tr w:rsidR="00625AC0" w:rsidRPr="00C57503" w14:paraId="40FC291C" w14:textId="77777777" w:rsidTr="00625AC0">
        <w:trPr>
          <w:tblHeader/>
        </w:trPr>
        <w:tc>
          <w:tcPr>
            <w:tcW w:w="850" w:type="dxa"/>
            <w:vAlign w:val="center"/>
          </w:tcPr>
          <w:p w14:paraId="68782E08" w14:textId="77777777" w:rsidR="00625AC0" w:rsidRPr="00C57503" w:rsidRDefault="00625AC0" w:rsidP="00625AC0">
            <w:pPr>
              <w:spacing w:line="300" w:lineRule="auto"/>
              <w:jc w:val="center"/>
              <w:rPr>
                <w:b/>
                <w:sz w:val="24"/>
                <w:szCs w:val="24"/>
              </w:rPr>
            </w:pPr>
            <w:r w:rsidRPr="00C57503">
              <w:rPr>
                <w:b/>
                <w:sz w:val="24"/>
                <w:szCs w:val="24"/>
              </w:rPr>
              <w:t xml:space="preserve">STT </w:t>
            </w:r>
          </w:p>
        </w:tc>
        <w:tc>
          <w:tcPr>
            <w:tcW w:w="3828" w:type="dxa"/>
            <w:vAlign w:val="center"/>
          </w:tcPr>
          <w:p w14:paraId="658ADD45" w14:textId="77777777" w:rsidR="00625AC0" w:rsidRPr="00C57503" w:rsidRDefault="00625AC0" w:rsidP="00625AC0">
            <w:pPr>
              <w:spacing w:line="300" w:lineRule="auto"/>
              <w:jc w:val="center"/>
              <w:rPr>
                <w:b/>
                <w:sz w:val="24"/>
                <w:szCs w:val="24"/>
                <w:lang w:val="vi-VN"/>
              </w:rPr>
            </w:pPr>
            <w:r w:rsidRPr="00C57503">
              <w:rPr>
                <w:b/>
                <w:sz w:val="24"/>
                <w:szCs w:val="24"/>
                <w:lang w:val="vi-VN"/>
              </w:rPr>
              <w:t>Bài học</w:t>
            </w:r>
          </w:p>
        </w:tc>
        <w:tc>
          <w:tcPr>
            <w:tcW w:w="1566" w:type="dxa"/>
            <w:gridSpan w:val="3"/>
            <w:vAlign w:val="center"/>
          </w:tcPr>
          <w:p w14:paraId="1B577D48" w14:textId="77777777" w:rsidR="00625AC0" w:rsidRPr="00C57503" w:rsidRDefault="00625AC0" w:rsidP="00625AC0">
            <w:pPr>
              <w:spacing w:line="300" w:lineRule="auto"/>
              <w:jc w:val="center"/>
              <w:rPr>
                <w:b/>
                <w:sz w:val="24"/>
                <w:szCs w:val="24"/>
                <w:lang w:val="vi-VN"/>
              </w:rPr>
            </w:pPr>
            <w:r w:rsidRPr="00C57503">
              <w:rPr>
                <w:b/>
                <w:sz w:val="24"/>
                <w:szCs w:val="24"/>
                <w:lang w:val="vi-VN"/>
              </w:rPr>
              <w:t xml:space="preserve">Số </w:t>
            </w:r>
            <w:r w:rsidRPr="00C57503">
              <w:rPr>
                <w:b/>
                <w:sz w:val="24"/>
                <w:szCs w:val="24"/>
              </w:rPr>
              <w:t>T</w:t>
            </w:r>
            <w:r w:rsidRPr="00C57503">
              <w:rPr>
                <w:b/>
                <w:sz w:val="24"/>
                <w:szCs w:val="24"/>
                <w:lang w:val="vi-VN"/>
              </w:rPr>
              <w:t>iết</w:t>
            </w:r>
          </w:p>
        </w:tc>
        <w:tc>
          <w:tcPr>
            <w:tcW w:w="7789" w:type="dxa"/>
            <w:vAlign w:val="center"/>
          </w:tcPr>
          <w:p w14:paraId="066DE523" w14:textId="77777777" w:rsidR="00625AC0" w:rsidRPr="00C57503" w:rsidRDefault="00625AC0" w:rsidP="00625AC0">
            <w:pPr>
              <w:spacing w:line="300" w:lineRule="auto"/>
              <w:jc w:val="center"/>
              <w:rPr>
                <w:b/>
                <w:sz w:val="24"/>
                <w:szCs w:val="24"/>
                <w:lang w:val="vi-VN"/>
              </w:rPr>
            </w:pPr>
            <w:r w:rsidRPr="00C57503">
              <w:rPr>
                <w:b/>
                <w:sz w:val="24"/>
                <w:szCs w:val="24"/>
                <w:lang w:val="vi-VN"/>
              </w:rPr>
              <w:t>Yêu cầu cần đạt</w:t>
            </w:r>
          </w:p>
        </w:tc>
      </w:tr>
      <w:tr w:rsidR="00625AC0" w:rsidRPr="00C57503" w14:paraId="30E6943C" w14:textId="77777777" w:rsidTr="00625AC0">
        <w:trPr>
          <w:tblHeader/>
        </w:trPr>
        <w:tc>
          <w:tcPr>
            <w:tcW w:w="850" w:type="dxa"/>
            <w:vAlign w:val="center"/>
          </w:tcPr>
          <w:p w14:paraId="24C1F642" w14:textId="77777777" w:rsidR="00625AC0" w:rsidRPr="00C57503" w:rsidRDefault="00625AC0" w:rsidP="00625AC0">
            <w:pPr>
              <w:spacing w:line="300" w:lineRule="auto"/>
              <w:jc w:val="center"/>
              <w:rPr>
                <w:b/>
                <w:sz w:val="24"/>
                <w:szCs w:val="24"/>
              </w:rPr>
            </w:pPr>
          </w:p>
        </w:tc>
        <w:tc>
          <w:tcPr>
            <w:tcW w:w="3828" w:type="dxa"/>
            <w:vAlign w:val="center"/>
          </w:tcPr>
          <w:p w14:paraId="401108B6" w14:textId="77777777" w:rsidR="00625AC0" w:rsidRPr="00C57503" w:rsidRDefault="00625AC0" w:rsidP="00625AC0">
            <w:pPr>
              <w:spacing w:line="300" w:lineRule="auto"/>
              <w:jc w:val="center"/>
              <w:rPr>
                <w:b/>
                <w:sz w:val="24"/>
                <w:szCs w:val="24"/>
                <w:lang w:val="vi-VN"/>
              </w:rPr>
            </w:pPr>
          </w:p>
        </w:tc>
        <w:tc>
          <w:tcPr>
            <w:tcW w:w="708" w:type="dxa"/>
            <w:vAlign w:val="center"/>
          </w:tcPr>
          <w:p w14:paraId="6887F393" w14:textId="77777777" w:rsidR="00625AC0" w:rsidRPr="00C57503" w:rsidRDefault="00625AC0" w:rsidP="00625AC0">
            <w:pPr>
              <w:spacing w:line="300" w:lineRule="auto"/>
              <w:jc w:val="center"/>
              <w:rPr>
                <w:b/>
                <w:sz w:val="24"/>
                <w:szCs w:val="24"/>
              </w:rPr>
            </w:pPr>
            <w:r w:rsidRPr="00C57503">
              <w:rPr>
                <w:b/>
                <w:sz w:val="24"/>
                <w:szCs w:val="24"/>
              </w:rPr>
              <w:t>ST</w:t>
            </w:r>
          </w:p>
        </w:tc>
        <w:tc>
          <w:tcPr>
            <w:tcW w:w="850" w:type="dxa"/>
            <w:vAlign w:val="center"/>
          </w:tcPr>
          <w:p w14:paraId="429836DA" w14:textId="77777777" w:rsidR="00625AC0" w:rsidRPr="00C57503" w:rsidRDefault="00625AC0" w:rsidP="00625AC0">
            <w:pPr>
              <w:spacing w:line="300" w:lineRule="auto"/>
              <w:jc w:val="center"/>
              <w:rPr>
                <w:b/>
                <w:sz w:val="24"/>
                <w:szCs w:val="24"/>
              </w:rPr>
            </w:pPr>
            <w:r w:rsidRPr="00C57503">
              <w:rPr>
                <w:b/>
                <w:sz w:val="24"/>
                <w:szCs w:val="24"/>
              </w:rPr>
              <w:t>CT</w:t>
            </w:r>
          </w:p>
        </w:tc>
        <w:tc>
          <w:tcPr>
            <w:tcW w:w="7797" w:type="dxa"/>
            <w:gridSpan w:val="2"/>
            <w:vAlign w:val="center"/>
          </w:tcPr>
          <w:p w14:paraId="647D2AFA" w14:textId="77777777" w:rsidR="00625AC0" w:rsidRPr="00C57503" w:rsidRDefault="00625AC0" w:rsidP="00625AC0">
            <w:pPr>
              <w:spacing w:line="300" w:lineRule="auto"/>
              <w:jc w:val="center"/>
              <w:rPr>
                <w:b/>
                <w:sz w:val="24"/>
                <w:szCs w:val="24"/>
                <w:lang w:val="vi-VN"/>
              </w:rPr>
            </w:pPr>
          </w:p>
        </w:tc>
      </w:tr>
      <w:tr w:rsidR="00625AC0" w:rsidRPr="00C57503" w14:paraId="3A022845" w14:textId="77777777" w:rsidTr="00625AC0">
        <w:tc>
          <w:tcPr>
            <w:tcW w:w="14033" w:type="dxa"/>
            <w:gridSpan w:val="6"/>
            <w:vAlign w:val="center"/>
          </w:tcPr>
          <w:p w14:paraId="18D18C5A" w14:textId="77777777" w:rsidR="00625AC0" w:rsidRPr="00C57503" w:rsidRDefault="00625AC0" w:rsidP="00625AC0">
            <w:pPr>
              <w:spacing w:line="300" w:lineRule="auto"/>
              <w:jc w:val="center"/>
              <w:rPr>
                <w:b/>
                <w:sz w:val="24"/>
                <w:szCs w:val="24"/>
                <w:lang w:val="vi-VN"/>
              </w:rPr>
            </w:pPr>
            <w:r w:rsidRPr="00C57503">
              <w:rPr>
                <w:b/>
                <w:sz w:val="24"/>
                <w:szCs w:val="24"/>
              </w:rPr>
              <w:t>CHỦ ĐỀ 1. MÁY TÍNH VÀ XÃ HỘI TRI THỨC</w:t>
            </w:r>
          </w:p>
        </w:tc>
      </w:tr>
      <w:tr w:rsidR="00625AC0" w:rsidRPr="00C57503" w14:paraId="6992CAAF" w14:textId="77777777" w:rsidTr="00625AC0">
        <w:trPr>
          <w:trHeight w:val="1474"/>
        </w:trPr>
        <w:tc>
          <w:tcPr>
            <w:tcW w:w="850" w:type="dxa"/>
            <w:vAlign w:val="center"/>
          </w:tcPr>
          <w:p w14:paraId="7FCFB528" w14:textId="77777777" w:rsidR="00625AC0" w:rsidRPr="00C57503" w:rsidRDefault="00625AC0" w:rsidP="00625AC0">
            <w:pPr>
              <w:spacing w:line="300" w:lineRule="auto"/>
              <w:jc w:val="center"/>
              <w:rPr>
                <w:sz w:val="24"/>
                <w:szCs w:val="24"/>
              </w:rPr>
            </w:pPr>
            <w:r w:rsidRPr="00C57503">
              <w:rPr>
                <w:sz w:val="24"/>
                <w:szCs w:val="24"/>
              </w:rPr>
              <w:lastRenderedPageBreak/>
              <w:t>1</w:t>
            </w:r>
          </w:p>
        </w:tc>
        <w:tc>
          <w:tcPr>
            <w:tcW w:w="3828" w:type="dxa"/>
            <w:vAlign w:val="center"/>
          </w:tcPr>
          <w:p w14:paraId="5E65B46B" w14:textId="77777777" w:rsidR="00625AC0" w:rsidRPr="00C57503" w:rsidRDefault="00625AC0" w:rsidP="00625AC0">
            <w:pPr>
              <w:spacing w:line="300" w:lineRule="auto"/>
              <w:jc w:val="both"/>
              <w:rPr>
                <w:sz w:val="24"/>
                <w:szCs w:val="24"/>
              </w:rPr>
            </w:pPr>
            <w:r w:rsidRPr="00C57503">
              <w:rPr>
                <w:sz w:val="24"/>
                <w:szCs w:val="24"/>
              </w:rPr>
              <w:t>Bài 1. Hệ điều</w:t>
            </w:r>
            <w:r w:rsidRPr="00C57503">
              <w:rPr>
                <w:spacing w:val="-1"/>
                <w:sz w:val="24"/>
                <w:szCs w:val="24"/>
              </w:rPr>
              <w:t xml:space="preserve"> </w:t>
            </w:r>
            <w:r w:rsidRPr="00C57503">
              <w:rPr>
                <w:spacing w:val="-4"/>
                <w:sz w:val="24"/>
                <w:szCs w:val="24"/>
              </w:rPr>
              <w:t>hành</w:t>
            </w:r>
          </w:p>
        </w:tc>
        <w:tc>
          <w:tcPr>
            <w:tcW w:w="708" w:type="dxa"/>
            <w:vAlign w:val="center"/>
          </w:tcPr>
          <w:p w14:paraId="7EC7547E"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40016DFE" w14:textId="77777777" w:rsidR="00625AC0" w:rsidRPr="00C57503" w:rsidRDefault="00625AC0" w:rsidP="00625AC0">
            <w:pPr>
              <w:spacing w:line="300" w:lineRule="auto"/>
              <w:jc w:val="center"/>
              <w:rPr>
                <w:sz w:val="24"/>
                <w:szCs w:val="24"/>
              </w:rPr>
            </w:pPr>
            <w:r w:rsidRPr="00C57503">
              <w:rPr>
                <w:sz w:val="24"/>
                <w:szCs w:val="24"/>
              </w:rPr>
              <w:t>1-2</w:t>
            </w:r>
          </w:p>
        </w:tc>
        <w:tc>
          <w:tcPr>
            <w:tcW w:w="7797" w:type="dxa"/>
            <w:gridSpan w:val="2"/>
          </w:tcPr>
          <w:p w14:paraId="11E58BCF" w14:textId="77777777" w:rsidR="00625AC0" w:rsidRPr="00C57503" w:rsidRDefault="00625AC0" w:rsidP="000C7AB1">
            <w:pPr>
              <w:numPr>
                <w:ilvl w:val="0"/>
                <w:numId w:val="3"/>
              </w:numPr>
              <w:pBdr>
                <w:top w:val="nil"/>
                <w:left w:val="nil"/>
                <w:bottom w:val="nil"/>
                <w:right w:val="nil"/>
                <w:between w:val="nil"/>
              </w:pBdr>
              <w:spacing w:line="300" w:lineRule="auto"/>
              <w:ind w:left="309"/>
              <w:jc w:val="both"/>
              <w:rPr>
                <w:sz w:val="24"/>
                <w:szCs w:val="24"/>
              </w:rPr>
            </w:pPr>
            <w:r w:rsidRPr="00C57503">
              <w:rPr>
                <w:sz w:val="24"/>
                <w:szCs w:val="24"/>
              </w:rPr>
              <w:t>Sơ bộ nắm được lịch sử phát triển của các hệ điều hành thông dụng cho máy tính cá nhân (PC), một hệ điều hành thương mại và một hệ điều hành nguồn mở.</w:t>
            </w:r>
          </w:p>
          <w:p w14:paraId="2E313235" w14:textId="77777777" w:rsidR="00625AC0" w:rsidRPr="00C57503" w:rsidRDefault="00625AC0" w:rsidP="000C7AB1">
            <w:pPr>
              <w:numPr>
                <w:ilvl w:val="0"/>
                <w:numId w:val="3"/>
              </w:numPr>
              <w:pBdr>
                <w:top w:val="nil"/>
                <w:left w:val="nil"/>
                <w:bottom w:val="nil"/>
                <w:right w:val="nil"/>
                <w:between w:val="nil"/>
              </w:pBdr>
              <w:spacing w:line="300" w:lineRule="auto"/>
              <w:ind w:left="309"/>
              <w:jc w:val="both"/>
              <w:rPr>
                <w:sz w:val="24"/>
                <w:szCs w:val="24"/>
              </w:rPr>
            </w:pPr>
            <w:r w:rsidRPr="00C57503">
              <w:rPr>
                <w:sz w:val="24"/>
                <w:szCs w:val="24"/>
              </w:rPr>
              <w:t>Hiểu được đặc điểm của hệ điều hành cho thiết bị di động.</w:t>
            </w:r>
          </w:p>
          <w:p w14:paraId="305FE2F6" w14:textId="77777777" w:rsidR="00625AC0" w:rsidRPr="00C57503" w:rsidRDefault="00625AC0" w:rsidP="000C7AB1">
            <w:pPr>
              <w:pStyle w:val="ListParagraph"/>
              <w:widowControl w:val="0"/>
              <w:numPr>
                <w:ilvl w:val="0"/>
                <w:numId w:val="3"/>
              </w:numPr>
              <w:autoSpaceDE w:val="0"/>
              <w:autoSpaceDN w:val="0"/>
              <w:spacing w:line="300" w:lineRule="auto"/>
              <w:ind w:left="309"/>
              <w:contextualSpacing w:val="0"/>
              <w:jc w:val="both"/>
              <w:rPr>
                <w:sz w:val="24"/>
                <w:szCs w:val="24"/>
              </w:rPr>
            </w:pPr>
            <w:r w:rsidRPr="00C57503">
              <w:rPr>
                <w:sz w:val="24"/>
                <w:szCs w:val="24"/>
              </w:rPr>
              <w:t>Hiểu được một cách khái quát mối quan hệ giữa phần cứng, hệ điều hành và phần mềm ứng dụng cũng như vai trò của mỗi thành phần trong hoạt động chung của cả hệ thống.</w:t>
            </w:r>
          </w:p>
        </w:tc>
      </w:tr>
      <w:tr w:rsidR="00625AC0" w:rsidRPr="00C57503" w14:paraId="12C5B617" w14:textId="77777777" w:rsidTr="00625AC0">
        <w:trPr>
          <w:trHeight w:val="1474"/>
        </w:trPr>
        <w:tc>
          <w:tcPr>
            <w:tcW w:w="850" w:type="dxa"/>
            <w:vAlign w:val="center"/>
          </w:tcPr>
          <w:p w14:paraId="3F769B2D" w14:textId="77777777" w:rsidR="00625AC0" w:rsidRPr="00C57503" w:rsidRDefault="00625AC0" w:rsidP="00625AC0">
            <w:pPr>
              <w:spacing w:line="300" w:lineRule="auto"/>
              <w:jc w:val="center"/>
              <w:rPr>
                <w:sz w:val="24"/>
                <w:szCs w:val="24"/>
              </w:rPr>
            </w:pPr>
            <w:r w:rsidRPr="00C57503">
              <w:rPr>
                <w:sz w:val="24"/>
                <w:szCs w:val="24"/>
              </w:rPr>
              <w:t>2</w:t>
            </w:r>
          </w:p>
        </w:tc>
        <w:tc>
          <w:tcPr>
            <w:tcW w:w="3828" w:type="dxa"/>
            <w:vAlign w:val="center"/>
          </w:tcPr>
          <w:p w14:paraId="442BF400" w14:textId="77777777" w:rsidR="00625AC0" w:rsidRPr="00C57503" w:rsidRDefault="00625AC0" w:rsidP="00625AC0">
            <w:pPr>
              <w:spacing w:line="300" w:lineRule="auto"/>
              <w:rPr>
                <w:spacing w:val="-4"/>
                <w:sz w:val="24"/>
                <w:szCs w:val="24"/>
              </w:rPr>
            </w:pPr>
            <w:r w:rsidRPr="00C57503">
              <w:rPr>
                <w:spacing w:val="-4"/>
                <w:sz w:val="24"/>
                <w:szCs w:val="24"/>
              </w:rPr>
              <w:t xml:space="preserve">Bài 2. </w:t>
            </w:r>
            <w:r w:rsidRPr="00C57503">
              <w:rPr>
                <w:sz w:val="24"/>
                <w:szCs w:val="24"/>
              </w:rPr>
              <w:t>Thực hành</w:t>
            </w:r>
            <w:r w:rsidRPr="00C57503">
              <w:rPr>
                <w:spacing w:val="1"/>
                <w:sz w:val="24"/>
                <w:szCs w:val="24"/>
              </w:rPr>
              <w:t xml:space="preserve"> </w:t>
            </w:r>
            <w:r w:rsidRPr="00C57503">
              <w:rPr>
                <w:sz w:val="24"/>
                <w:szCs w:val="24"/>
              </w:rPr>
              <w:t>sử</w:t>
            </w:r>
            <w:r w:rsidRPr="00C57503">
              <w:rPr>
                <w:spacing w:val="1"/>
                <w:sz w:val="24"/>
                <w:szCs w:val="24"/>
              </w:rPr>
              <w:t xml:space="preserve"> </w:t>
            </w:r>
            <w:r w:rsidRPr="00C57503">
              <w:rPr>
                <w:sz w:val="24"/>
                <w:szCs w:val="24"/>
              </w:rPr>
              <w:t>dụng</w:t>
            </w:r>
            <w:r w:rsidRPr="00C57503">
              <w:rPr>
                <w:spacing w:val="-2"/>
                <w:sz w:val="24"/>
                <w:szCs w:val="24"/>
              </w:rPr>
              <w:t xml:space="preserve"> </w:t>
            </w:r>
            <w:r w:rsidRPr="00C57503">
              <w:rPr>
                <w:sz w:val="24"/>
                <w:szCs w:val="24"/>
              </w:rPr>
              <w:t>hệ</w:t>
            </w:r>
            <w:r w:rsidRPr="00C57503">
              <w:rPr>
                <w:spacing w:val="1"/>
                <w:sz w:val="24"/>
                <w:szCs w:val="24"/>
              </w:rPr>
              <w:t xml:space="preserve"> </w:t>
            </w:r>
            <w:r w:rsidRPr="00C57503">
              <w:rPr>
                <w:sz w:val="24"/>
                <w:szCs w:val="24"/>
              </w:rPr>
              <w:t>điều</w:t>
            </w:r>
            <w:r w:rsidRPr="00C57503">
              <w:rPr>
                <w:spacing w:val="1"/>
                <w:sz w:val="24"/>
                <w:szCs w:val="24"/>
              </w:rPr>
              <w:t xml:space="preserve"> </w:t>
            </w:r>
            <w:r w:rsidRPr="00C57503">
              <w:rPr>
                <w:spacing w:val="-4"/>
                <w:sz w:val="24"/>
                <w:szCs w:val="24"/>
              </w:rPr>
              <w:t>hành</w:t>
            </w:r>
          </w:p>
        </w:tc>
        <w:tc>
          <w:tcPr>
            <w:tcW w:w="708" w:type="dxa"/>
            <w:vAlign w:val="center"/>
          </w:tcPr>
          <w:p w14:paraId="653C77FE"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5BD43CDD" w14:textId="77777777" w:rsidR="00625AC0" w:rsidRPr="00C57503" w:rsidRDefault="00625AC0" w:rsidP="00625AC0">
            <w:pPr>
              <w:spacing w:line="300" w:lineRule="auto"/>
              <w:jc w:val="center"/>
              <w:rPr>
                <w:sz w:val="24"/>
                <w:szCs w:val="24"/>
              </w:rPr>
            </w:pPr>
            <w:r w:rsidRPr="00C57503">
              <w:rPr>
                <w:sz w:val="24"/>
                <w:szCs w:val="24"/>
              </w:rPr>
              <w:t>3-4</w:t>
            </w:r>
          </w:p>
        </w:tc>
        <w:tc>
          <w:tcPr>
            <w:tcW w:w="7797" w:type="dxa"/>
            <w:gridSpan w:val="2"/>
          </w:tcPr>
          <w:p w14:paraId="782FD235"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Sử dụng được một số chức năng cơ bản của hệ điều hành cho máy tính cá nhân.</w:t>
            </w:r>
          </w:p>
          <w:p w14:paraId="5DA038FB"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Sử dụng được một vài tiện ích của hệ điều hành nâng cao hiệu quả của máy tính cá nhân.</w:t>
            </w:r>
          </w:p>
          <w:p w14:paraId="66B6ED97" w14:textId="77777777" w:rsidR="00625AC0" w:rsidRPr="00C57503" w:rsidRDefault="00625AC0" w:rsidP="000C7AB1">
            <w:pPr>
              <w:pStyle w:val="ListParagraph"/>
              <w:widowControl w:val="0"/>
              <w:numPr>
                <w:ilvl w:val="0"/>
                <w:numId w:val="3"/>
              </w:numPr>
              <w:autoSpaceDE w:val="0"/>
              <w:autoSpaceDN w:val="0"/>
              <w:spacing w:line="300" w:lineRule="auto"/>
              <w:ind w:left="309" w:hanging="309"/>
              <w:contextualSpacing w:val="0"/>
              <w:jc w:val="both"/>
              <w:rPr>
                <w:sz w:val="24"/>
                <w:szCs w:val="24"/>
              </w:rPr>
            </w:pPr>
            <w:r w:rsidRPr="00C57503">
              <w:rPr>
                <w:sz w:val="24"/>
                <w:szCs w:val="24"/>
              </w:rPr>
              <w:t>Sử dụng được một vài tiện ích cơ bản của hệ điều hành trên thiết bị di động.</w:t>
            </w:r>
          </w:p>
        </w:tc>
      </w:tr>
      <w:tr w:rsidR="00625AC0" w:rsidRPr="00C57503" w14:paraId="065CDC94" w14:textId="77777777" w:rsidTr="00625AC0">
        <w:trPr>
          <w:trHeight w:val="551"/>
        </w:trPr>
        <w:tc>
          <w:tcPr>
            <w:tcW w:w="850" w:type="dxa"/>
            <w:vAlign w:val="center"/>
          </w:tcPr>
          <w:p w14:paraId="45E749FA" w14:textId="77777777" w:rsidR="00625AC0" w:rsidRPr="00C57503" w:rsidRDefault="00625AC0" w:rsidP="00625AC0">
            <w:pPr>
              <w:spacing w:line="300" w:lineRule="auto"/>
              <w:jc w:val="center"/>
              <w:rPr>
                <w:sz w:val="24"/>
                <w:szCs w:val="24"/>
              </w:rPr>
            </w:pPr>
            <w:r w:rsidRPr="00C57503">
              <w:rPr>
                <w:sz w:val="24"/>
                <w:szCs w:val="24"/>
              </w:rPr>
              <w:t>3</w:t>
            </w:r>
          </w:p>
        </w:tc>
        <w:tc>
          <w:tcPr>
            <w:tcW w:w="3828" w:type="dxa"/>
            <w:vAlign w:val="center"/>
          </w:tcPr>
          <w:p w14:paraId="550DC972" w14:textId="77777777" w:rsidR="00625AC0" w:rsidRPr="00C57503" w:rsidRDefault="00625AC0" w:rsidP="00625AC0">
            <w:pPr>
              <w:spacing w:line="300" w:lineRule="auto"/>
              <w:rPr>
                <w:sz w:val="24"/>
                <w:szCs w:val="24"/>
              </w:rPr>
            </w:pPr>
            <w:r w:rsidRPr="00C57503">
              <w:rPr>
                <w:sz w:val="24"/>
                <w:szCs w:val="24"/>
              </w:rPr>
              <w:t>Bài 3: Phần</w:t>
            </w:r>
            <w:r w:rsidRPr="00C57503">
              <w:rPr>
                <w:spacing w:val="-4"/>
                <w:sz w:val="24"/>
                <w:szCs w:val="24"/>
              </w:rPr>
              <w:t xml:space="preserve"> </w:t>
            </w:r>
            <w:r w:rsidRPr="00C57503">
              <w:rPr>
                <w:sz w:val="24"/>
                <w:szCs w:val="24"/>
              </w:rPr>
              <w:t>mềm</w:t>
            </w:r>
            <w:r w:rsidRPr="00C57503">
              <w:rPr>
                <w:spacing w:val="-6"/>
                <w:sz w:val="24"/>
                <w:szCs w:val="24"/>
              </w:rPr>
              <w:t xml:space="preserve"> </w:t>
            </w:r>
            <w:r w:rsidRPr="00C57503">
              <w:rPr>
                <w:sz w:val="24"/>
                <w:szCs w:val="24"/>
              </w:rPr>
              <w:t>nguồn</w:t>
            </w:r>
            <w:r w:rsidRPr="00C57503">
              <w:rPr>
                <w:spacing w:val="-1"/>
                <w:sz w:val="24"/>
                <w:szCs w:val="24"/>
              </w:rPr>
              <w:t xml:space="preserve"> </w:t>
            </w:r>
            <w:r w:rsidRPr="00C57503">
              <w:rPr>
                <w:sz w:val="24"/>
                <w:szCs w:val="24"/>
              </w:rPr>
              <w:t>mở</w:t>
            </w:r>
            <w:r w:rsidRPr="00C57503">
              <w:rPr>
                <w:spacing w:val="-2"/>
                <w:sz w:val="24"/>
                <w:szCs w:val="24"/>
              </w:rPr>
              <w:t xml:space="preserve"> </w:t>
            </w:r>
            <w:r w:rsidRPr="00C57503">
              <w:rPr>
                <w:sz w:val="24"/>
                <w:szCs w:val="24"/>
              </w:rPr>
              <w:t>và</w:t>
            </w:r>
            <w:r w:rsidRPr="00C57503">
              <w:rPr>
                <w:spacing w:val="-1"/>
                <w:sz w:val="24"/>
                <w:szCs w:val="24"/>
              </w:rPr>
              <w:t xml:space="preserve"> </w:t>
            </w:r>
            <w:r w:rsidRPr="00C57503">
              <w:rPr>
                <w:sz w:val="24"/>
                <w:szCs w:val="24"/>
              </w:rPr>
              <w:t>phần</w:t>
            </w:r>
            <w:r w:rsidRPr="00C57503">
              <w:rPr>
                <w:spacing w:val="-2"/>
                <w:sz w:val="24"/>
                <w:szCs w:val="24"/>
              </w:rPr>
              <w:t xml:space="preserve"> </w:t>
            </w:r>
            <w:r w:rsidRPr="00C57503">
              <w:rPr>
                <w:sz w:val="24"/>
                <w:szCs w:val="24"/>
              </w:rPr>
              <w:t>mềm</w:t>
            </w:r>
            <w:r w:rsidRPr="00C57503">
              <w:rPr>
                <w:spacing w:val="-7"/>
                <w:sz w:val="24"/>
                <w:szCs w:val="24"/>
              </w:rPr>
              <w:t xml:space="preserve"> </w:t>
            </w:r>
            <w:r w:rsidRPr="00C57503">
              <w:rPr>
                <w:sz w:val="24"/>
                <w:szCs w:val="24"/>
              </w:rPr>
              <w:t>chạy</w:t>
            </w:r>
            <w:r w:rsidRPr="00C57503">
              <w:rPr>
                <w:spacing w:val="-4"/>
                <w:sz w:val="24"/>
                <w:szCs w:val="24"/>
              </w:rPr>
              <w:t xml:space="preserve"> </w:t>
            </w:r>
            <w:r w:rsidRPr="00C57503">
              <w:rPr>
                <w:sz w:val="24"/>
                <w:szCs w:val="24"/>
              </w:rPr>
              <w:t>trên</w:t>
            </w:r>
            <w:r w:rsidRPr="00C57503">
              <w:rPr>
                <w:spacing w:val="-3"/>
                <w:sz w:val="24"/>
                <w:szCs w:val="24"/>
              </w:rPr>
              <w:t xml:space="preserve"> </w:t>
            </w:r>
            <w:r w:rsidRPr="00C57503">
              <w:rPr>
                <w:spacing w:val="-2"/>
                <w:sz w:val="24"/>
                <w:szCs w:val="24"/>
              </w:rPr>
              <w:t>Internet</w:t>
            </w:r>
          </w:p>
        </w:tc>
        <w:tc>
          <w:tcPr>
            <w:tcW w:w="708" w:type="dxa"/>
            <w:vAlign w:val="center"/>
          </w:tcPr>
          <w:p w14:paraId="0CF5FB26"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53B0A763" w14:textId="77777777" w:rsidR="00625AC0" w:rsidRPr="00C57503" w:rsidRDefault="00625AC0" w:rsidP="00625AC0">
            <w:pPr>
              <w:spacing w:line="300" w:lineRule="auto"/>
              <w:jc w:val="center"/>
              <w:rPr>
                <w:sz w:val="24"/>
                <w:szCs w:val="24"/>
              </w:rPr>
            </w:pPr>
            <w:r w:rsidRPr="00C57503">
              <w:rPr>
                <w:sz w:val="24"/>
                <w:szCs w:val="24"/>
              </w:rPr>
              <w:t>5-6</w:t>
            </w:r>
          </w:p>
        </w:tc>
        <w:tc>
          <w:tcPr>
            <w:tcW w:w="7797" w:type="dxa"/>
            <w:gridSpan w:val="2"/>
          </w:tcPr>
          <w:p w14:paraId="3B125EDA"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Trình bày được một số khái niệm và nắm được sự khác nhau giữa phần mềm nguồn mở với phần mềm thương mại.</w:t>
            </w:r>
          </w:p>
          <w:p w14:paraId="4ACD9B86"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Hiểu được vai trò của phần mềm nguồn mở và phần mềm thương mại đối với sự phát triển của công nghệ thông tin.</w:t>
            </w:r>
          </w:p>
          <w:p w14:paraId="4CD444B6" w14:textId="77777777" w:rsidR="00625AC0" w:rsidRPr="00C57503" w:rsidRDefault="00625AC0" w:rsidP="000C7AB1">
            <w:pPr>
              <w:numPr>
                <w:ilvl w:val="0"/>
                <w:numId w:val="3"/>
              </w:numPr>
              <w:spacing w:line="300" w:lineRule="auto"/>
              <w:ind w:left="309" w:hanging="309"/>
              <w:jc w:val="both"/>
              <w:rPr>
                <w:rFonts w:eastAsia="Calibri"/>
                <w:sz w:val="24"/>
                <w:szCs w:val="24"/>
              </w:rPr>
            </w:pPr>
            <w:r w:rsidRPr="00C57503">
              <w:rPr>
                <w:sz w:val="24"/>
                <w:szCs w:val="24"/>
              </w:rPr>
              <w:t>Biết được phần mềm chạy trên Internet và lợi ích của chúng</w:t>
            </w:r>
            <w:r w:rsidRPr="00C57503">
              <w:rPr>
                <w:rFonts w:eastAsia="Calibri"/>
                <w:sz w:val="24"/>
                <w:szCs w:val="24"/>
              </w:rPr>
              <w:t>.</w:t>
            </w:r>
          </w:p>
        </w:tc>
      </w:tr>
      <w:tr w:rsidR="00625AC0" w:rsidRPr="00C57503" w14:paraId="7480D9A8" w14:textId="77777777" w:rsidTr="00625AC0">
        <w:trPr>
          <w:trHeight w:val="1259"/>
        </w:trPr>
        <w:tc>
          <w:tcPr>
            <w:tcW w:w="850" w:type="dxa"/>
            <w:vAlign w:val="center"/>
          </w:tcPr>
          <w:p w14:paraId="3386C0CE" w14:textId="77777777" w:rsidR="00625AC0" w:rsidRPr="00C57503" w:rsidRDefault="00625AC0" w:rsidP="00625AC0">
            <w:pPr>
              <w:spacing w:line="300" w:lineRule="auto"/>
              <w:jc w:val="center"/>
              <w:rPr>
                <w:sz w:val="24"/>
                <w:szCs w:val="24"/>
              </w:rPr>
            </w:pPr>
            <w:r w:rsidRPr="00C57503">
              <w:rPr>
                <w:sz w:val="24"/>
                <w:szCs w:val="24"/>
              </w:rPr>
              <w:t>4</w:t>
            </w:r>
          </w:p>
        </w:tc>
        <w:tc>
          <w:tcPr>
            <w:tcW w:w="3828" w:type="dxa"/>
            <w:vAlign w:val="center"/>
          </w:tcPr>
          <w:p w14:paraId="539F6AAA" w14:textId="77777777" w:rsidR="00625AC0" w:rsidRPr="00C57503" w:rsidRDefault="00625AC0" w:rsidP="00625AC0">
            <w:pPr>
              <w:spacing w:line="300" w:lineRule="auto"/>
              <w:jc w:val="both"/>
              <w:rPr>
                <w:sz w:val="24"/>
                <w:szCs w:val="24"/>
              </w:rPr>
            </w:pPr>
            <w:r w:rsidRPr="00C57503">
              <w:rPr>
                <w:sz w:val="24"/>
                <w:szCs w:val="24"/>
              </w:rPr>
              <w:t>Bài 4. Bên</w:t>
            </w:r>
            <w:r w:rsidRPr="00C57503">
              <w:rPr>
                <w:spacing w:val="-4"/>
                <w:sz w:val="24"/>
                <w:szCs w:val="24"/>
              </w:rPr>
              <w:t xml:space="preserve"> </w:t>
            </w:r>
            <w:r w:rsidRPr="00C57503">
              <w:rPr>
                <w:sz w:val="24"/>
                <w:szCs w:val="24"/>
              </w:rPr>
              <w:t>trong</w:t>
            </w:r>
            <w:r w:rsidRPr="00C57503">
              <w:rPr>
                <w:spacing w:val="-3"/>
                <w:sz w:val="24"/>
                <w:szCs w:val="24"/>
              </w:rPr>
              <w:t xml:space="preserve"> </w:t>
            </w:r>
            <w:r w:rsidRPr="00C57503">
              <w:rPr>
                <w:sz w:val="24"/>
                <w:szCs w:val="24"/>
              </w:rPr>
              <w:t>máy</w:t>
            </w:r>
            <w:r w:rsidRPr="00C57503">
              <w:rPr>
                <w:spacing w:val="-6"/>
                <w:sz w:val="24"/>
                <w:szCs w:val="24"/>
              </w:rPr>
              <w:t xml:space="preserve"> </w:t>
            </w:r>
            <w:r w:rsidRPr="00C57503">
              <w:rPr>
                <w:spacing w:val="-4"/>
                <w:sz w:val="24"/>
                <w:szCs w:val="24"/>
              </w:rPr>
              <w:t>tính</w:t>
            </w:r>
          </w:p>
        </w:tc>
        <w:tc>
          <w:tcPr>
            <w:tcW w:w="708" w:type="dxa"/>
            <w:vAlign w:val="center"/>
          </w:tcPr>
          <w:p w14:paraId="25CBCEB5"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16C5AC28" w14:textId="77777777" w:rsidR="00625AC0" w:rsidRPr="00C57503" w:rsidRDefault="00625AC0" w:rsidP="00625AC0">
            <w:pPr>
              <w:spacing w:line="300" w:lineRule="auto"/>
              <w:jc w:val="center"/>
              <w:rPr>
                <w:sz w:val="24"/>
                <w:szCs w:val="24"/>
              </w:rPr>
            </w:pPr>
            <w:r w:rsidRPr="00C57503">
              <w:rPr>
                <w:sz w:val="24"/>
                <w:szCs w:val="24"/>
              </w:rPr>
              <w:t>7-8</w:t>
            </w:r>
          </w:p>
        </w:tc>
        <w:tc>
          <w:tcPr>
            <w:tcW w:w="7797" w:type="dxa"/>
            <w:gridSpan w:val="2"/>
          </w:tcPr>
          <w:p w14:paraId="386A2910"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Nhận diện được một số thiết bị trong thân máy, nắm được chức năng và các thông số do hiệu năng của chúng.</w:t>
            </w:r>
          </w:p>
          <w:p w14:paraId="5BB61CEF"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Nhận biết được sơ đồ của các mạch logic AND, OR, NOT và giải thích được vai trò của các mạch logic đó trong thực hiện các tính toán nhị phân.</w:t>
            </w:r>
          </w:p>
        </w:tc>
      </w:tr>
      <w:tr w:rsidR="00625AC0" w:rsidRPr="00C57503" w14:paraId="63F89D8F" w14:textId="77777777" w:rsidTr="00625AC0">
        <w:trPr>
          <w:trHeight w:val="1510"/>
        </w:trPr>
        <w:tc>
          <w:tcPr>
            <w:tcW w:w="850" w:type="dxa"/>
            <w:vAlign w:val="center"/>
          </w:tcPr>
          <w:p w14:paraId="0E2B0443" w14:textId="77777777" w:rsidR="00625AC0" w:rsidRPr="00C57503" w:rsidRDefault="00625AC0" w:rsidP="00625AC0">
            <w:pPr>
              <w:spacing w:line="300" w:lineRule="auto"/>
              <w:jc w:val="center"/>
              <w:rPr>
                <w:sz w:val="24"/>
                <w:szCs w:val="24"/>
              </w:rPr>
            </w:pPr>
            <w:r w:rsidRPr="00C57503">
              <w:rPr>
                <w:sz w:val="24"/>
                <w:szCs w:val="24"/>
              </w:rPr>
              <w:t>5</w:t>
            </w:r>
          </w:p>
        </w:tc>
        <w:tc>
          <w:tcPr>
            <w:tcW w:w="3828" w:type="dxa"/>
            <w:vAlign w:val="center"/>
          </w:tcPr>
          <w:p w14:paraId="234F2621" w14:textId="77777777" w:rsidR="00625AC0" w:rsidRPr="00C57503" w:rsidRDefault="00625AC0" w:rsidP="00625AC0">
            <w:pPr>
              <w:spacing w:line="300" w:lineRule="auto"/>
              <w:jc w:val="both"/>
              <w:rPr>
                <w:sz w:val="24"/>
                <w:szCs w:val="24"/>
              </w:rPr>
            </w:pPr>
            <w:r w:rsidRPr="00C57503">
              <w:rPr>
                <w:sz w:val="24"/>
                <w:szCs w:val="24"/>
              </w:rPr>
              <w:t>Bài 5. Kết</w:t>
            </w:r>
            <w:r w:rsidRPr="00C57503">
              <w:rPr>
                <w:spacing w:val="-1"/>
                <w:sz w:val="24"/>
                <w:szCs w:val="24"/>
              </w:rPr>
              <w:t xml:space="preserve"> </w:t>
            </w:r>
            <w:r w:rsidRPr="00C57503">
              <w:rPr>
                <w:sz w:val="24"/>
                <w:szCs w:val="24"/>
              </w:rPr>
              <w:t>nối</w:t>
            </w:r>
            <w:r w:rsidRPr="00C57503">
              <w:rPr>
                <w:spacing w:val="2"/>
                <w:sz w:val="24"/>
                <w:szCs w:val="24"/>
              </w:rPr>
              <w:t xml:space="preserve"> </w:t>
            </w:r>
            <w:r w:rsidRPr="00C57503">
              <w:rPr>
                <w:sz w:val="24"/>
                <w:szCs w:val="24"/>
              </w:rPr>
              <w:t>máy</w:t>
            </w:r>
            <w:r w:rsidRPr="00C57503">
              <w:rPr>
                <w:spacing w:val="-3"/>
                <w:sz w:val="24"/>
                <w:szCs w:val="24"/>
              </w:rPr>
              <w:t xml:space="preserve"> </w:t>
            </w:r>
            <w:r w:rsidRPr="00C57503">
              <w:rPr>
                <w:sz w:val="24"/>
                <w:szCs w:val="24"/>
              </w:rPr>
              <w:t>tính</w:t>
            </w:r>
            <w:r w:rsidRPr="00C57503">
              <w:rPr>
                <w:spacing w:val="2"/>
                <w:sz w:val="24"/>
                <w:szCs w:val="24"/>
              </w:rPr>
              <w:t xml:space="preserve"> </w:t>
            </w:r>
            <w:r w:rsidRPr="00C57503">
              <w:rPr>
                <w:sz w:val="24"/>
                <w:szCs w:val="24"/>
              </w:rPr>
              <w:t>với các</w:t>
            </w:r>
            <w:r w:rsidRPr="00C57503">
              <w:rPr>
                <w:spacing w:val="-1"/>
                <w:sz w:val="24"/>
                <w:szCs w:val="24"/>
              </w:rPr>
              <w:t xml:space="preserve"> </w:t>
            </w:r>
            <w:r w:rsidRPr="00C57503">
              <w:rPr>
                <w:sz w:val="24"/>
                <w:szCs w:val="24"/>
              </w:rPr>
              <w:t>thiết bị</w:t>
            </w:r>
            <w:r w:rsidRPr="00C57503">
              <w:rPr>
                <w:spacing w:val="2"/>
                <w:sz w:val="24"/>
                <w:szCs w:val="24"/>
              </w:rPr>
              <w:t xml:space="preserve"> </w:t>
            </w:r>
            <w:r w:rsidRPr="00C57503">
              <w:rPr>
                <w:spacing w:val="-5"/>
                <w:sz w:val="24"/>
                <w:szCs w:val="24"/>
              </w:rPr>
              <w:t>số</w:t>
            </w:r>
          </w:p>
        </w:tc>
        <w:tc>
          <w:tcPr>
            <w:tcW w:w="708" w:type="dxa"/>
            <w:vAlign w:val="center"/>
          </w:tcPr>
          <w:p w14:paraId="2E7684C6"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13D07008" w14:textId="77777777" w:rsidR="00625AC0" w:rsidRPr="00C57503" w:rsidRDefault="00625AC0" w:rsidP="00625AC0">
            <w:pPr>
              <w:spacing w:line="300" w:lineRule="auto"/>
              <w:jc w:val="center"/>
              <w:rPr>
                <w:sz w:val="24"/>
                <w:szCs w:val="24"/>
              </w:rPr>
            </w:pPr>
            <w:r w:rsidRPr="00C57503">
              <w:rPr>
                <w:sz w:val="24"/>
                <w:szCs w:val="24"/>
              </w:rPr>
              <w:t>9-10</w:t>
            </w:r>
          </w:p>
        </w:tc>
        <w:tc>
          <w:tcPr>
            <w:tcW w:w="7797" w:type="dxa"/>
            <w:gridSpan w:val="2"/>
          </w:tcPr>
          <w:p w14:paraId="3E669D0D"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Biết một số thông số cơ bản của thiết bị vào - ra thông dụng.</w:t>
            </w:r>
          </w:p>
          <w:p w14:paraId="01A3D3C4"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Biết cách kết nối với máy tính cũng như tùy chỉnh được một số chức năng cơ bản để nâng cao hiệu quả và đáp ứng nhu cầu sử dụng.</w:t>
            </w:r>
          </w:p>
          <w:p w14:paraId="04FFCA18"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Đọc hiểu và giải thích được một số thông số cơ bản của các thiết bị số thông dụng trong các tài liệu để kết nối chúng với máy tính.</w:t>
            </w:r>
          </w:p>
        </w:tc>
      </w:tr>
      <w:tr w:rsidR="00625AC0" w:rsidRPr="00C57503" w14:paraId="3EA77696" w14:textId="77777777" w:rsidTr="00625AC0">
        <w:tc>
          <w:tcPr>
            <w:tcW w:w="14033" w:type="dxa"/>
            <w:gridSpan w:val="6"/>
            <w:vAlign w:val="center"/>
          </w:tcPr>
          <w:p w14:paraId="53C16E0B" w14:textId="77777777" w:rsidR="00625AC0" w:rsidRPr="00C57503" w:rsidRDefault="00625AC0" w:rsidP="00625AC0">
            <w:pPr>
              <w:spacing w:line="300" w:lineRule="auto"/>
              <w:jc w:val="center"/>
              <w:rPr>
                <w:sz w:val="24"/>
                <w:szCs w:val="24"/>
              </w:rPr>
            </w:pPr>
            <w:r w:rsidRPr="00C57503">
              <w:rPr>
                <w:b/>
                <w:bCs/>
                <w:sz w:val="24"/>
                <w:szCs w:val="24"/>
              </w:rPr>
              <w:lastRenderedPageBreak/>
              <w:t>Chủ đề 2. Tổ chức lưu trữ, tìm kiếm và trao đổi thông tin</w:t>
            </w:r>
          </w:p>
        </w:tc>
      </w:tr>
      <w:tr w:rsidR="00625AC0" w:rsidRPr="00C57503" w14:paraId="4AA6A331" w14:textId="77777777" w:rsidTr="00625AC0">
        <w:trPr>
          <w:trHeight w:val="1216"/>
        </w:trPr>
        <w:tc>
          <w:tcPr>
            <w:tcW w:w="850" w:type="dxa"/>
            <w:vAlign w:val="center"/>
          </w:tcPr>
          <w:p w14:paraId="397D231F" w14:textId="77777777" w:rsidR="00625AC0" w:rsidRPr="00C57503" w:rsidRDefault="00625AC0" w:rsidP="00625AC0">
            <w:pPr>
              <w:spacing w:line="300" w:lineRule="auto"/>
              <w:jc w:val="center"/>
              <w:rPr>
                <w:sz w:val="24"/>
                <w:szCs w:val="24"/>
              </w:rPr>
            </w:pPr>
            <w:r w:rsidRPr="00C57503">
              <w:rPr>
                <w:sz w:val="24"/>
                <w:szCs w:val="24"/>
              </w:rPr>
              <w:t>6</w:t>
            </w:r>
          </w:p>
        </w:tc>
        <w:tc>
          <w:tcPr>
            <w:tcW w:w="3828" w:type="dxa"/>
            <w:vAlign w:val="center"/>
          </w:tcPr>
          <w:p w14:paraId="10B932CF" w14:textId="77777777" w:rsidR="00625AC0" w:rsidRPr="00C57503" w:rsidRDefault="00625AC0" w:rsidP="00625AC0">
            <w:pPr>
              <w:spacing w:line="300" w:lineRule="auto"/>
              <w:rPr>
                <w:sz w:val="24"/>
                <w:szCs w:val="24"/>
              </w:rPr>
            </w:pPr>
            <w:r w:rsidRPr="00C57503">
              <w:rPr>
                <w:sz w:val="24"/>
                <w:szCs w:val="24"/>
              </w:rPr>
              <w:t>Bài 6. Lưu trữ và chia sẻ tệp tin trên Internet</w:t>
            </w:r>
          </w:p>
        </w:tc>
        <w:tc>
          <w:tcPr>
            <w:tcW w:w="708" w:type="dxa"/>
            <w:vAlign w:val="center"/>
          </w:tcPr>
          <w:p w14:paraId="2BDEDACF"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1F7D061A" w14:textId="77777777" w:rsidR="00625AC0" w:rsidRPr="00C57503" w:rsidRDefault="00625AC0" w:rsidP="00625AC0">
            <w:pPr>
              <w:spacing w:line="300" w:lineRule="auto"/>
              <w:rPr>
                <w:sz w:val="24"/>
                <w:szCs w:val="24"/>
              </w:rPr>
            </w:pPr>
            <w:r w:rsidRPr="00C57503">
              <w:rPr>
                <w:sz w:val="24"/>
                <w:szCs w:val="24"/>
              </w:rPr>
              <w:t>11-12</w:t>
            </w:r>
          </w:p>
        </w:tc>
        <w:tc>
          <w:tcPr>
            <w:tcW w:w="7797" w:type="dxa"/>
            <w:gridSpan w:val="2"/>
          </w:tcPr>
          <w:p w14:paraId="1A5FD130"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Nắm được kiến thức chung về công cụ để lưu trữ và chia sẻ tệp tin trên mạng Internet.</w:t>
            </w:r>
          </w:p>
          <w:p w14:paraId="68E8EBB0"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Sử dụng được một số công cụ trực tuyến như Google Drive hay Drop Box... để lưu trữ và chia sẻ tệp tin.</w:t>
            </w:r>
          </w:p>
        </w:tc>
      </w:tr>
      <w:tr w:rsidR="00625AC0" w:rsidRPr="00C57503" w14:paraId="68F6E79F" w14:textId="77777777" w:rsidTr="00625AC0">
        <w:trPr>
          <w:trHeight w:val="1487"/>
        </w:trPr>
        <w:tc>
          <w:tcPr>
            <w:tcW w:w="850" w:type="dxa"/>
            <w:vAlign w:val="center"/>
          </w:tcPr>
          <w:p w14:paraId="75CF69FC" w14:textId="77777777" w:rsidR="00625AC0" w:rsidRPr="00C57503" w:rsidRDefault="00625AC0" w:rsidP="00625AC0">
            <w:pPr>
              <w:spacing w:line="300" w:lineRule="auto"/>
              <w:jc w:val="center"/>
              <w:rPr>
                <w:sz w:val="24"/>
                <w:szCs w:val="24"/>
              </w:rPr>
            </w:pPr>
            <w:r w:rsidRPr="00C57503">
              <w:rPr>
                <w:sz w:val="24"/>
                <w:szCs w:val="24"/>
              </w:rPr>
              <w:t>7</w:t>
            </w:r>
          </w:p>
        </w:tc>
        <w:tc>
          <w:tcPr>
            <w:tcW w:w="3828" w:type="dxa"/>
            <w:vAlign w:val="center"/>
          </w:tcPr>
          <w:p w14:paraId="3121EAEC" w14:textId="77777777" w:rsidR="00625AC0" w:rsidRPr="00C57503" w:rsidRDefault="00625AC0" w:rsidP="00625AC0">
            <w:pPr>
              <w:spacing w:line="300" w:lineRule="auto"/>
              <w:jc w:val="both"/>
              <w:rPr>
                <w:spacing w:val="-8"/>
                <w:sz w:val="24"/>
                <w:szCs w:val="24"/>
              </w:rPr>
            </w:pPr>
            <w:r w:rsidRPr="00C57503">
              <w:rPr>
                <w:sz w:val="24"/>
                <w:szCs w:val="24"/>
              </w:rPr>
              <w:t>Bài 7. Thực hành tìm kiếm thông tin trên Internet</w:t>
            </w:r>
          </w:p>
        </w:tc>
        <w:tc>
          <w:tcPr>
            <w:tcW w:w="708" w:type="dxa"/>
            <w:vAlign w:val="center"/>
          </w:tcPr>
          <w:p w14:paraId="7D3E3BAB"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57840A74" w14:textId="77777777" w:rsidR="00625AC0" w:rsidRPr="00C57503" w:rsidRDefault="00625AC0" w:rsidP="00625AC0">
            <w:pPr>
              <w:spacing w:line="300" w:lineRule="auto"/>
              <w:jc w:val="center"/>
              <w:rPr>
                <w:sz w:val="24"/>
                <w:szCs w:val="24"/>
              </w:rPr>
            </w:pPr>
            <w:r w:rsidRPr="00C57503">
              <w:rPr>
                <w:sz w:val="24"/>
                <w:szCs w:val="24"/>
              </w:rPr>
              <w:t>13-14</w:t>
            </w:r>
          </w:p>
        </w:tc>
        <w:tc>
          <w:tcPr>
            <w:tcW w:w="7797" w:type="dxa"/>
            <w:gridSpan w:val="2"/>
          </w:tcPr>
          <w:p w14:paraId="7F91DD60"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Nắm được kiến thức chung về tìm kiếm thông tin trên Internet.</w:t>
            </w:r>
          </w:p>
          <w:p w14:paraId="19E6B8E5"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Sử dụng được máy tìm kiếm trên máy tính và thiết bị số thông minh bằng cách gõ từ khóa hoặc bằng tiếng nói.</w:t>
            </w:r>
          </w:p>
          <w:p w14:paraId="434FD6F9"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Xác lập được các lựa chọn theo tiêu chí tìm kiếm để nâng cao hiệu quả tìm kiếm.</w:t>
            </w:r>
          </w:p>
        </w:tc>
      </w:tr>
      <w:tr w:rsidR="00625AC0" w:rsidRPr="00C57503" w14:paraId="599FEB89" w14:textId="77777777" w:rsidTr="00625AC0">
        <w:trPr>
          <w:trHeight w:val="742"/>
        </w:trPr>
        <w:tc>
          <w:tcPr>
            <w:tcW w:w="850" w:type="dxa"/>
            <w:vAlign w:val="center"/>
          </w:tcPr>
          <w:p w14:paraId="63209E71" w14:textId="77777777" w:rsidR="00625AC0" w:rsidRPr="00C57503" w:rsidRDefault="00625AC0" w:rsidP="00625AC0">
            <w:pPr>
              <w:spacing w:line="300" w:lineRule="auto"/>
              <w:jc w:val="center"/>
              <w:rPr>
                <w:sz w:val="24"/>
                <w:szCs w:val="24"/>
              </w:rPr>
            </w:pPr>
            <w:r w:rsidRPr="00C57503">
              <w:rPr>
                <w:sz w:val="24"/>
                <w:szCs w:val="24"/>
              </w:rPr>
              <w:t>8</w:t>
            </w:r>
          </w:p>
        </w:tc>
        <w:tc>
          <w:tcPr>
            <w:tcW w:w="3828" w:type="dxa"/>
            <w:vAlign w:val="center"/>
          </w:tcPr>
          <w:p w14:paraId="756B5387" w14:textId="77777777" w:rsidR="00625AC0" w:rsidRPr="00C57503" w:rsidRDefault="00625AC0" w:rsidP="00625AC0">
            <w:pPr>
              <w:spacing w:line="300" w:lineRule="auto"/>
              <w:jc w:val="both"/>
              <w:rPr>
                <w:spacing w:val="-8"/>
                <w:sz w:val="24"/>
                <w:szCs w:val="24"/>
              </w:rPr>
            </w:pPr>
            <w:r w:rsidRPr="00C57503">
              <w:rPr>
                <w:sz w:val="24"/>
                <w:szCs w:val="24"/>
              </w:rPr>
              <w:t>Bài 8. Thực hành nâng cao sử dụng thư điện tử và mạng xã hội</w:t>
            </w:r>
          </w:p>
        </w:tc>
        <w:tc>
          <w:tcPr>
            <w:tcW w:w="708" w:type="dxa"/>
            <w:vAlign w:val="center"/>
          </w:tcPr>
          <w:p w14:paraId="31705343" w14:textId="77777777" w:rsidR="00625AC0" w:rsidRPr="00C57503" w:rsidRDefault="00625AC0" w:rsidP="00625AC0">
            <w:pPr>
              <w:spacing w:line="300" w:lineRule="auto"/>
              <w:jc w:val="center"/>
              <w:rPr>
                <w:sz w:val="24"/>
                <w:szCs w:val="24"/>
              </w:rPr>
            </w:pPr>
            <w:r w:rsidRPr="00C57503">
              <w:rPr>
                <w:sz w:val="24"/>
                <w:szCs w:val="24"/>
              </w:rPr>
              <w:t>1</w:t>
            </w:r>
          </w:p>
        </w:tc>
        <w:tc>
          <w:tcPr>
            <w:tcW w:w="850" w:type="dxa"/>
            <w:vAlign w:val="center"/>
          </w:tcPr>
          <w:p w14:paraId="3D36F680" w14:textId="77777777" w:rsidR="00625AC0" w:rsidRPr="00C57503" w:rsidRDefault="00625AC0" w:rsidP="00625AC0">
            <w:pPr>
              <w:spacing w:line="300" w:lineRule="auto"/>
              <w:jc w:val="center"/>
              <w:rPr>
                <w:sz w:val="24"/>
                <w:szCs w:val="24"/>
              </w:rPr>
            </w:pPr>
            <w:r w:rsidRPr="00C57503">
              <w:rPr>
                <w:sz w:val="24"/>
                <w:szCs w:val="24"/>
              </w:rPr>
              <w:t>15</w:t>
            </w:r>
          </w:p>
        </w:tc>
        <w:tc>
          <w:tcPr>
            <w:tcW w:w="7797" w:type="dxa"/>
            <w:gridSpan w:val="2"/>
          </w:tcPr>
          <w:p w14:paraId="009B5915"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Biết đánh dấu và phân loại thư điện tử.</w:t>
            </w:r>
          </w:p>
          <w:p w14:paraId="62B5202B"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Khai thác được một số chức năng nâng cao của mạng xã hội</w:t>
            </w:r>
          </w:p>
        </w:tc>
      </w:tr>
      <w:tr w:rsidR="00625AC0" w:rsidRPr="00C57503" w14:paraId="7841A39B" w14:textId="77777777" w:rsidTr="00625AC0">
        <w:trPr>
          <w:trHeight w:val="742"/>
        </w:trPr>
        <w:tc>
          <w:tcPr>
            <w:tcW w:w="850" w:type="dxa"/>
            <w:vAlign w:val="center"/>
          </w:tcPr>
          <w:p w14:paraId="671BCADF" w14:textId="77777777" w:rsidR="00625AC0" w:rsidRPr="00C57503" w:rsidRDefault="00625AC0" w:rsidP="00625AC0">
            <w:pPr>
              <w:spacing w:line="300" w:lineRule="auto"/>
              <w:jc w:val="center"/>
              <w:rPr>
                <w:b/>
                <w:bCs/>
                <w:sz w:val="24"/>
                <w:szCs w:val="24"/>
              </w:rPr>
            </w:pPr>
            <w:r w:rsidRPr="00C57503">
              <w:rPr>
                <w:b/>
                <w:bCs/>
                <w:sz w:val="24"/>
                <w:szCs w:val="24"/>
              </w:rPr>
              <w:t>9</w:t>
            </w:r>
          </w:p>
        </w:tc>
        <w:tc>
          <w:tcPr>
            <w:tcW w:w="3828" w:type="dxa"/>
            <w:vAlign w:val="center"/>
          </w:tcPr>
          <w:p w14:paraId="3042C0A1" w14:textId="77777777" w:rsidR="00625AC0" w:rsidRPr="00C57503" w:rsidRDefault="00625AC0" w:rsidP="00625AC0">
            <w:pPr>
              <w:spacing w:line="300" w:lineRule="auto"/>
              <w:jc w:val="both"/>
              <w:rPr>
                <w:b/>
                <w:bCs/>
                <w:sz w:val="24"/>
                <w:szCs w:val="24"/>
              </w:rPr>
            </w:pPr>
            <w:r w:rsidRPr="00C57503">
              <w:rPr>
                <w:b/>
                <w:bCs/>
                <w:spacing w:val="-8"/>
                <w:sz w:val="24"/>
                <w:szCs w:val="24"/>
              </w:rPr>
              <w:t>Kiểm tra giữa kì I</w:t>
            </w:r>
          </w:p>
        </w:tc>
        <w:tc>
          <w:tcPr>
            <w:tcW w:w="708" w:type="dxa"/>
            <w:vAlign w:val="center"/>
          </w:tcPr>
          <w:p w14:paraId="0BE49E62" w14:textId="77777777" w:rsidR="00625AC0" w:rsidRPr="00C57503" w:rsidRDefault="00625AC0" w:rsidP="00625AC0">
            <w:pPr>
              <w:spacing w:line="300" w:lineRule="auto"/>
              <w:jc w:val="center"/>
              <w:rPr>
                <w:b/>
                <w:bCs/>
                <w:sz w:val="24"/>
                <w:szCs w:val="24"/>
              </w:rPr>
            </w:pPr>
            <w:r w:rsidRPr="00C57503">
              <w:rPr>
                <w:b/>
                <w:bCs/>
                <w:sz w:val="24"/>
                <w:szCs w:val="24"/>
              </w:rPr>
              <w:t>1</w:t>
            </w:r>
          </w:p>
        </w:tc>
        <w:tc>
          <w:tcPr>
            <w:tcW w:w="850" w:type="dxa"/>
            <w:vAlign w:val="center"/>
          </w:tcPr>
          <w:p w14:paraId="5C9CCA6D" w14:textId="77777777" w:rsidR="00625AC0" w:rsidRPr="00C57503" w:rsidRDefault="00625AC0" w:rsidP="00625AC0">
            <w:pPr>
              <w:spacing w:line="300" w:lineRule="auto"/>
              <w:jc w:val="center"/>
              <w:rPr>
                <w:b/>
                <w:bCs/>
                <w:sz w:val="24"/>
                <w:szCs w:val="24"/>
              </w:rPr>
            </w:pPr>
            <w:r w:rsidRPr="00C57503">
              <w:rPr>
                <w:b/>
                <w:bCs/>
                <w:sz w:val="24"/>
                <w:szCs w:val="24"/>
              </w:rPr>
              <w:t>16</w:t>
            </w:r>
          </w:p>
        </w:tc>
        <w:tc>
          <w:tcPr>
            <w:tcW w:w="7797" w:type="dxa"/>
            <w:gridSpan w:val="2"/>
          </w:tcPr>
          <w:p w14:paraId="060E939D" w14:textId="77777777" w:rsidR="00625AC0" w:rsidRPr="00C57503" w:rsidRDefault="00625AC0" w:rsidP="00625AC0">
            <w:pPr>
              <w:pBdr>
                <w:top w:val="nil"/>
                <w:left w:val="nil"/>
                <w:bottom w:val="nil"/>
                <w:right w:val="nil"/>
                <w:between w:val="nil"/>
              </w:pBdr>
              <w:spacing w:line="300" w:lineRule="auto"/>
              <w:jc w:val="both"/>
              <w:rPr>
                <w:bCs/>
                <w:sz w:val="24"/>
                <w:szCs w:val="24"/>
              </w:rPr>
            </w:pPr>
            <w:r w:rsidRPr="00C57503">
              <w:rPr>
                <w:bCs/>
                <w:sz w:val="24"/>
                <w:szCs w:val="24"/>
                <w:lang w:val="nl-NL"/>
              </w:rPr>
              <w:t>- Thực hiện các YCCĐ của các chủ đề Máy tính xã hội và tri thức, chủ đề lưu trữ, tìm kiếm và trao đổi thông tin ( bài 6,7,8)</w:t>
            </w:r>
          </w:p>
        </w:tc>
      </w:tr>
      <w:tr w:rsidR="00625AC0" w:rsidRPr="00C57503" w14:paraId="550AA8D1" w14:textId="77777777" w:rsidTr="00625AC0">
        <w:trPr>
          <w:trHeight w:val="384"/>
        </w:trPr>
        <w:tc>
          <w:tcPr>
            <w:tcW w:w="14033" w:type="dxa"/>
            <w:gridSpan w:val="6"/>
            <w:vAlign w:val="center"/>
          </w:tcPr>
          <w:p w14:paraId="092E6CA5" w14:textId="77777777" w:rsidR="00625AC0" w:rsidRPr="00C57503" w:rsidRDefault="00625AC0" w:rsidP="00625AC0">
            <w:pPr>
              <w:spacing w:line="300" w:lineRule="auto"/>
              <w:jc w:val="center"/>
              <w:rPr>
                <w:b/>
                <w:sz w:val="24"/>
                <w:szCs w:val="24"/>
              </w:rPr>
            </w:pPr>
            <w:r w:rsidRPr="00C57503">
              <w:rPr>
                <w:b/>
                <w:sz w:val="24"/>
                <w:szCs w:val="24"/>
              </w:rPr>
              <w:t>CHỦ ĐỀ 3.  ĐẠO ĐỨC, PHÁP LUẬT VÀ VĂN HOÁ TRONG MÔI TRƯỜNG SỐ</w:t>
            </w:r>
          </w:p>
        </w:tc>
      </w:tr>
      <w:tr w:rsidR="00625AC0" w:rsidRPr="00C57503" w14:paraId="1E1AB0E0" w14:textId="77777777" w:rsidTr="00625AC0">
        <w:trPr>
          <w:trHeight w:val="742"/>
        </w:trPr>
        <w:tc>
          <w:tcPr>
            <w:tcW w:w="850" w:type="dxa"/>
            <w:vAlign w:val="center"/>
          </w:tcPr>
          <w:p w14:paraId="14FB4095" w14:textId="77777777" w:rsidR="00625AC0" w:rsidRPr="00C57503" w:rsidRDefault="00625AC0" w:rsidP="00625AC0">
            <w:pPr>
              <w:spacing w:line="300" w:lineRule="auto"/>
              <w:jc w:val="center"/>
              <w:rPr>
                <w:sz w:val="24"/>
                <w:szCs w:val="24"/>
              </w:rPr>
            </w:pPr>
            <w:r w:rsidRPr="00C57503">
              <w:rPr>
                <w:sz w:val="24"/>
                <w:szCs w:val="24"/>
                <w:lang w:val="vi-VN"/>
              </w:rPr>
              <w:t>10</w:t>
            </w:r>
          </w:p>
        </w:tc>
        <w:tc>
          <w:tcPr>
            <w:tcW w:w="3828" w:type="dxa"/>
            <w:vAlign w:val="center"/>
          </w:tcPr>
          <w:p w14:paraId="05E941C4" w14:textId="77777777" w:rsidR="00625AC0" w:rsidRPr="00C57503" w:rsidRDefault="00625AC0" w:rsidP="00625AC0">
            <w:pPr>
              <w:spacing w:line="300" w:lineRule="auto"/>
              <w:jc w:val="both"/>
              <w:rPr>
                <w:sz w:val="24"/>
                <w:szCs w:val="24"/>
              </w:rPr>
            </w:pPr>
            <w:r w:rsidRPr="00C57503">
              <w:rPr>
                <w:spacing w:val="-14"/>
                <w:sz w:val="24"/>
                <w:szCs w:val="24"/>
              </w:rPr>
              <w:t>Bài 9. Giao tiếp an toàn trên Internet</w:t>
            </w:r>
          </w:p>
        </w:tc>
        <w:tc>
          <w:tcPr>
            <w:tcW w:w="708" w:type="dxa"/>
            <w:vAlign w:val="center"/>
          </w:tcPr>
          <w:p w14:paraId="608CA111"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0E0BF11B" w14:textId="77777777" w:rsidR="00625AC0" w:rsidRPr="00C57503" w:rsidRDefault="00625AC0" w:rsidP="00625AC0">
            <w:pPr>
              <w:spacing w:line="300" w:lineRule="auto"/>
              <w:jc w:val="center"/>
              <w:rPr>
                <w:sz w:val="24"/>
                <w:szCs w:val="24"/>
              </w:rPr>
            </w:pPr>
            <w:r w:rsidRPr="00C57503">
              <w:rPr>
                <w:sz w:val="24"/>
                <w:szCs w:val="24"/>
              </w:rPr>
              <w:t>17-18</w:t>
            </w:r>
          </w:p>
        </w:tc>
        <w:tc>
          <w:tcPr>
            <w:tcW w:w="7797" w:type="dxa"/>
            <w:gridSpan w:val="2"/>
          </w:tcPr>
          <w:p w14:paraId="7B2D49CF"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Nêu được một số dạng lừa đảo phổ biến trên không gian số và những biện pháp phòng tránh.</w:t>
            </w:r>
          </w:p>
          <w:p w14:paraId="13758276"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Biết giao tiếp một cách văn minh, phù hợp với các quy tắc  và văn hóa ứng xử trong các môi trường số</w:t>
            </w:r>
          </w:p>
        </w:tc>
      </w:tr>
      <w:tr w:rsidR="00625AC0" w:rsidRPr="00C57503" w14:paraId="032B9C03" w14:textId="77777777" w:rsidTr="00625AC0">
        <w:trPr>
          <w:trHeight w:val="533"/>
        </w:trPr>
        <w:tc>
          <w:tcPr>
            <w:tcW w:w="14033" w:type="dxa"/>
            <w:gridSpan w:val="6"/>
            <w:vAlign w:val="center"/>
          </w:tcPr>
          <w:p w14:paraId="01004A36" w14:textId="77777777" w:rsidR="00625AC0" w:rsidRPr="00C57503" w:rsidRDefault="00625AC0" w:rsidP="00625AC0">
            <w:pPr>
              <w:spacing w:line="300" w:lineRule="auto"/>
              <w:jc w:val="center"/>
              <w:rPr>
                <w:sz w:val="24"/>
                <w:szCs w:val="24"/>
              </w:rPr>
            </w:pPr>
            <w:r w:rsidRPr="00C57503">
              <w:rPr>
                <w:b/>
                <w:sz w:val="24"/>
                <w:szCs w:val="24"/>
              </w:rPr>
              <w:t xml:space="preserve">CHỦ ĐỀ 4. </w:t>
            </w:r>
            <w:r w:rsidRPr="00C57503">
              <w:rPr>
                <w:b/>
                <w:bCs/>
                <w:sz w:val="24"/>
                <w:szCs w:val="24"/>
              </w:rPr>
              <w:t>GIỚI</w:t>
            </w:r>
            <w:r w:rsidRPr="00C57503">
              <w:rPr>
                <w:b/>
                <w:bCs/>
                <w:spacing w:val="-12"/>
                <w:sz w:val="24"/>
                <w:szCs w:val="24"/>
              </w:rPr>
              <w:t xml:space="preserve"> </w:t>
            </w:r>
            <w:r w:rsidRPr="00C57503">
              <w:rPr>
                <w:b/>
                <w:bCs/>
                <w:sz w:val="24"/>
                <w:szCs w:val="24"/>
              </w:rPr>
              <w:t>THIỆU</w:t>
            </w:r>
            <w:r w:rsidRPr="00C57503">
              <w:rPr>
                <w:b/>
                <w:bCs/>
                <w:spacing w:val="-10"/>
                <w:sz w:val="24"/>
                <w:szCs w:val="24"/>
              </w:rPr>
              <w:t xml:space="preserve"> </w:t>
            </w:r>
            <w:r w:rsidRPr="00C57503">
              <w:rPr>
                <w:b/>
                <w:bCs/>
                <w:sz w:val="24"/>
                <w:szCs w:val="24"/>
              </w:rPr>
              <w:t>CÁC</w:t>
            </w:r>
            <w:r w:rsidRPr="00C57503">
              <w:rPr>
                <w:b/>
                <w:bCs/>
                <w:spacing w:val="-9"/>
                <w:sz w:val="24"/>
                <w:szCs w:val="24"/>
              </w:rPr>
              <w:t xml:space="preserve"> </w:t>
            </w:r>
            <w:r w:rsidRPr="00C57503">
              <w:rPr>
                <w:b/>
                <w:bCs/>
                <w:sz w:val="24"/>
                <w:szCs w:val="24"/>
              </w:rPr>
              <w:t>HỆ</w:t>
            </w:r>
            <w:r w:rsidRPr="00C57503">
              <w:rPr>
                <w:b/>
                <w:bCs/>
                <w:spacing w:val="-10"/>
                <w:sz w:val="24"/>
                <w:szCs w:val="24"/>
              </w:rPr>
              <w:t xml:space="preserve"> </w:t>
            </w:r>
            <w:r w:rsidRPr="00C57503">
              <w:rPr>
                <w:b/>
                <w:bCs/>
                <w:sz w:val="24"/>
                <w:szCs w:val="24"/>
              </w:rPr>
              <w:t>CƠ</w:t>
            </w:r>
            <w:r w:rsidRPr="00C57503">
              <w:rPr>
                <w:b/>
                <w:bCs/>
                <w:spacing w:val="-7"/>
                <w:sz w:val="24"/>
                <w:szCs w:val="24"/>
              </w:rPr>
              <w:t xml:space="preserve"> </w:t>
            </w:r>
            <w:r w:rsidRPr="00C57503">
              <w:rPr>
                <w:b/>
                <w:bCs/>
                <w:sz w:val="24"/>
                <w:szCs w:val="24"/>
              </w:rPr>
              <w:t>SỞ DỮ LIỆU</w:t>
            </w:r>
          </w:p>
        </w:tc>
      </w:tr>
      <w:tr w:rsidR="00625AC0" w:rsidRPr="00C57503" w14:paraId="1B90D342" w14:textId="77777777" w:rsidTr="00625AC0">
        <w:tc>
          <w:tcPr>
            <w:tcW w:w="850" w:type="dxa"/>
          </w:tcPr>
          <w:p w14:paraId="3B0CE0E1" w14:textId="77777777" w:rsidR="00625AC0" w:rsidRPr="00C57503" w:rsidRDefault="00625AC0" w:rsidP="00625AC0">
            <w:pPr>
              <w:spacing w:line="300" w:lineRule="auto"/>
              <w:jc w:val="center"/>
              <w:rPr>
                <w:sz w:val="24"/>
                <w:szCs w:val="24"/>
              </w:rPr>
            </w:pPr>
            <w:r w:rsidRPr="00C57503">
              <w:rPr>
                <w:sz w:val="24"/>
                <w:szCs w:val="24"/>
              </w:rPr>
              <w:t>12</w:t>
            </w:r>
          </w:p>
        </w:tc>
        <w:tc>
          <w:tcPr>
            <w:tcW w:w="3828" w:type="dxa"/>
          </w:tcPr>
          <w:p w14:paraId="781BE924" w14:textId="77777777" w:rsidR="00625AC0" w:rsidRPr="00C57503" w:rsidRDefault="00625AC0" w:rsidP="00625AC0">
            <w:pPr>
              <w:spacing w:line="300" w:lineRule="auto"/>
              <w:jc w:val="both"/>
              <w:rPr>
                <w:sz w:val="24"/>
                <w:szCs w:val="24"/>
              </w:rPr>
            </w:pPr>
            <w:r w:rsidRPr="00C57503">
              <w:rPr>
                <w:sz w:val="24"/>
                <w:szCs w:val="24"/>
              </w:rPr>
              <w:t>Bài 10. Lưu trữ dữ liệu và khai thác thông tin phục vụ quản lí</w:t>
            </w:r>
          </w:p>
        </w:tc>
        <w:tc>
          <w:tcPr>
            <w:tcW w:w="708" w:type="dxa"/>
          </w:tcPr>
          <w:p w14:paraId="61CC1405"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tcPr>
          <w:p w14:paraId="6D28ED17" w14:textId="77777777" w:rsidR="00625AC0" w:rsidRPr="00C57503" w:rsidRDefault="00625AC0" w:rsidP="00625AC0">
            <w:pPr>
              <w:spacing w:line="300" w:lineRule="auto"/>
              <w:jc w:val="center"/>
              <w:rPr>
                <w:sz w:val="24"/>
                <w:szCs w:val="24"/>
              </w:rPr>
            </w:pPr>
            <w:r w:rsidRPr="00C57503">
              <w:rPr>
                <w:sz w:val="24"/>
                <w:szCs w:val="24"/>
              </w:rPr>
              <w:t>19-20</w:t>
            </w:r>
          </w:p>
        </w:tc>
        <w:tc>
          <w:tcPr>
            <w:tcW w:w="7797" w:type="dxa"/>
            <w:gridSpan w:val="2"/>
          </w:tcPr>
          <w:p w14:paraId="561C6D10"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Biết được sự cần thiết phải lưu trữ dữ liệu và khai thác thông tin từ dữ liệu lưu trữ  cho các bài toán quản lí.</w:t>
            </w:r>
          </w:p>
        </w:tc>
      </w:tr>
      <w:tr w:rsidR="00625AC0" w:rsidRPr="00C57503" w14:paraId="11ECE0F0" w14:textId="77777777" w:rsidTr="00625AC0">
        <w:tc>
          <w:tcPr>
            <w:tcW w:w="850" w:type="dxa"/>
            <w:vAlign w:val="center"/>
          </w:tcPr>
          <w:p w14:paraId="1E0559A7" w14:textId="77777777" w:rsidR="00625AC0" w:rsidRPr="00C57503" w:rsidRDefault="00625AC0" w:rsidP="00625AC0">
            <w:pPr>
              <w:spacing w:line="300" w:lineRule="auto"/>
              <w:jc w:val="center"/>
              <w:rPr>
                <w:sz w:val="24"/>
                <w:szCs w:val="24"/>
              </w:rPr>
            </w:pPr>
            <w:r w:rsidRPr="00C57503">
              <w:rPr>
                <w:sz w:val="24"/>
                <w:szCs w:val="24"/>
              </w:rPr>
              <w:t>13</w:t>
            </w:r>
          </w:p>
        </w:tc>
        <w:tc>
          <w:tcPr>
            <w:tcW w:w="3828" w:type="dxa"/>
            <w:vAlign w:val="center"/>
          </w:tcPr>
          <w:p w14:paraId="4E4D2ADE" w14:textId="77777777" w:rsidR="00625AC0" w:rsidRPr="00C57503" w:rsidRDefault="00625AC0" w:rsidP="00625AC0">
            <w:pPr>
              <w:spacing w:line="300" w:lineRule="auto"/>
              <w:jc w:val="both"/>
              <w:rPr>
                <w:sz w:val="24"/>
                <w:szCs w:val="24"/>
              </w:rPr>
            </w:pPr>
            <w:r w:rsidRPr="00C57503">
              <w:rPr>
                <w:sz w:val="24"/>
                <w:szCs w:val="24"/>
              </w:rPr>
              <w:t>Bài 11. Cơ</w:t>
            </w:r>
            <w:r w:rsidRPr="00C57503">
              <w:rPr>
                <w:spacing w:val="-1"/>
                <w:sz w:val="24"/>
                <w:szCs w:val="24"/>
              </w:rPr>
              <w:t xml:space="preserve"> </w:t>
            </w:r>
            <w:r w:rsidRPr="00C57503">
              <w:rPr>
                <w:sz w:val="24"/>
                <w:szCs w:val="24"/>
              </w:rPr>
              <w:t>sở</w:t>
            </w:r>
            <w:r w:rsidRPr="00C57503">
              <w:rPr>
                <w:spacing w:val="-1"/>
                <w:sz w:val="24"/>
                <w:szCs w:val="24"/>
              </w:rPr>
              <w:t xml:space="preserve"> </w:t>
            </w:r>
            <w:r w:rsidRPr="00C57503">
              <w:rPr>
                <w:sz w:val="24"/>
                <w:szCs w:val="24"/>
              </w:rPr>
              <w:t xml:space="preserve">dữ </w:t>
            </w:r>
            <w:r w:rsidRPr="00C57503">
              <w:rPr>
                <w:spacing w:val="-4"/>
                <w:sz w:val="24"/>
                <w:szCs w:val="24"/>
              </w:rPr>
              <w:t>liệu</w:t>
            </w:r>
          </w:p>
        </w:tc>
        <w:tc>
          <w:tcPr>
            <w:tcW w:w="708" w:type="dxa"/>
            <w:vAlign w:val="center"/>
          </w:tcPr>
          <w:p w14:paraId="01726044"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850" w:type="dxa"/>
            <w:vAlign w:val="center"/>
          </w:tcPr>
          <w:p w14:paraId="1BE3CD79" w14:textId="77777777" w:rsidR="00625AC0" w:rsidRPr="00C57503" w:rsidRDefault="00625AC0" w:rsidP="00625AC0">
            <w:pPr>
              <w:spacing w:line="300" w:lineRule="auto"/>
              <w:jc w:val="center"/>
              <w:rPr>
                <w:sz w:val="24"/>
                <w:szCs w:val="24"/>
              </w:rPr>
            </w:pPr>
            <w:r w:rsidRPr="00C57503">
              <w:rPr>
                <w:sz w:val="24"/>
                <w:szCs w:val="24"/>
              </w:rPr>
              <w:t>21-</w:t>
            </w:r>
            <w:r w:rsidRPr="00C57503">
              <w:rPr>
                <w:sz w:val="24"/>
                <w:szCs w:val="24"/>
                <w:lang w:val="vi-VN"/>
              </w:rPr>
              <w:t>23</w:t>
            </w:r>
          </w:p>
        </w:tc>
        <w:tc>
          <w:tcPr>
            <w:tcW w:w="7797" w:type="dxa"/>
            <w:gridSpan w:val="2"/>
          </w:tcPr>
          <w:p w14:paraId="0D4E5A5A"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 xml:space="preserve"> Hiểu được khái niệm và các thuộc tính cơ bản của cơ sở dữ liệu</w:t>
            </w:r>
          </w:p>
        </w:tc>
      </w:tr>
      <w:tr w:rsidR="00625AC0" w:rsidRPr="00C57503" w14:paraId="1A5C73E3" w14:textId="77777777" w:rsidTr="00625AC0">
        <w:tc>
          <w:tcPr>
            <w:tcW w:w="850" w:type="dxa"/>
            <w:vAlign w:val="center"/>
          </w:tcPr>
          <w:p w14:paraId="477E15CA" w14:textId="77777777" w:rsidR="00625AC0" w:rsidRPr="00C57503" w:rsidRDefault="00625AC0" w:rsidP="00625AC0">
            <w:pPr>
              <w:spacing w:line="300" w:lineRule="auto"/>
              <w:jc w:val="center"/>
              <w:rPr>
                <w:sz w:val="24"/>
                <w:szCs w:val="24"/>
              </w:rPr>
            </w:pPr>
            <w:r w:rsidRPr="00C57503">
              <w:rPr>
                <w:sz w:val="24"/>
                <w:szCs w:val="24"/>
              </w:rPr>
              <w:t>14</w:t>
            </w:r>
          </w:p>
        </w:tc>
        <w:tc>
          <w:tcPr>
            <w:tcW w:w="3828" w:type="dxa"/>
            <w:vAlign w:val="center"/>
          </w:tcPr>
          <w:p w14:paraId="4B16CA39" w14:textId="77777777" w:rsidR="00625AC0" w:rsidRPr="00C57503" w:rsidRDefault="00625AC0" w:rsidP="00625AC0">
            <w:pPr>
              <w:spacing w:line="300" w:lineRule="auto"/>
              <w:jc w:val="both"/>
              <w:rPr>
                <w:spacing w:val="-10"/>
                <w:sz w:val="24"/>
                <w:szCs w:val="24"/>
              </w:rPr>
            </w:pPr>
            <w:r w:rsidRPr="00C57503">
              <w:rPr>
                <w:spacing w:val="-10"/>
                <w:sz w:val="24"/>
                <w:szCs w:val="24"/>
              </w:rPr>
              <w:t>Bài 12. Hệ quản trị cơ sở dữ liệu và hệ cơ sở dữ liệu</w:t>
            </w:r>
          </w:p>
        </w:tc>
        <w:tc>
          <w:tcPr>
            <w:tcW w:w="708" w:type="dxa"/>
            <w:vAlign w:val="center"/>
          </w:tcPr>
          <w:p w14:paraId="4458DB27" w14:textId="77777777" w:rsidR="00625AC0" w:rsidRPr="00C57503" w:rsidRDefault="00625AC0" w:rsidP="00625AC0">
            <w:pPr>
              <w:spacing w:line="300" w:lineRule="auto"/>
              <w:jc w:val="center"/>
              <w:rPr>
                <w:sz w:val="24"/>
                <w:szCs w:val="24"/>
              </w:rPr>
            </w:pPr>
            <w:r w:rsidRPr="00C57503">
              <w:rPr>
                <w:sz w:val="24"/>
                <w:szCs w:val="24"/>
              </w:rPr>
              <w:t>3</w:t>
            </w:r>
          </w:p>
        </w:tc>
        <w:tc>
          <w:tcPr>
            <w:tcW w:w="850" w:type="dxa"/>
            <w:vAlign w:val="center"/>
          </w:tcPr>
          <w:p w14:paraId="1FDC36F8" w14:textId="77777777" w:rsidR="00625AC0" w:rsidRPr="00C57503" w:rsidRDefault="00625AC0" w:rsidP="00625AC0">
            <w:pPr>
              <w:spacing w:line="300" w:lineRule="auto"/>
              <w:jc w:val="center"/>
              <w:rPr>
                <w:sz w:val="24"/>
                <w:szCs w:val="24"/>
              </w:rPr>
            </w:pPr>
            <w:r w:rsidRPr="00C57503">
              <w:rPr>
                <w:sz w:val="24"/>
                <w:szCs w:val="24"/>
                <w:lang w:val="vi-VN"/>
              </w:rPr>
              <w:t>24</w:t>
            </w:r>
            <w:r w:rsidRPr="00C57503">
              <w:rPr>
                <w:sz w:val="24"/>
                <w:szCs w:val="24"/>
              </w:rPr>
              <w:t>-</w:t>
            </w:r>
            <w:r w:rsidRPr="00C57503">
              <w:rPr>
                <w:sz w:val="24"/>
                <w:szCs w:val="24"/>
                <w:lang w:val="vi-VN"/>
              </w:rPr>
              <w:t>26</w:t>
            </w:r>
          </w:p>
        </w:tc>
        <w:tc>
          <w:tcPr>
            <w:tcW w:w="7797" w:type="dxa"/>
            <w:gridSpan w:val="2"/>
          </w:tcPr>
          <w:p w14:paraId="5E358CBA"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 xml:space="preserve"> Hiểu được khái niệm hệ quản trị cơ sở dữ liệu.</w:t>
            </w:r>
          </w:p>
          <w:p w14:paraId="4764A418"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Hiểu được khái niệm hệ cơ sở dữ liệu.</w:t>
            </w:r>
          </w:p>
          <w:p w14:paraId="7AF81577"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lastRenderedPageBreak/>
              <w:t>Phân biệt được sơ sở dữ liệu tập trung và cơ sở dữ liệu phân tán.</w:t>
            </w:r>
          </w:p>
        </w:tc>
      </w:tr>
      <w:tr w:rsidR="00625AC0" w:rsidRPr="00C57503" w14:paraId="0D91EE49" w14:textId="77777777" w:rsidTr="00625AC0">
        <w:tc>
          <w:tcPr>
            <w:tcW w:w="850" w:type="dxa"/>
            <w:vAlign w:val="center"/>
          </w:tcPr>
          <w:p w14:paraId="67D69677" w14:textId="77777777" w:rsidR="00625AC0" w:rsidRPr="00C57503" w:rsidRDefault="00625AC0" w:rsidP="00625AC0">
            <w:pPr>
              <w:spacing w:line="300" w:lineRule="auto"/>
              <w:jc w:val="center"/>
              <w:rPr>
                <w:sz w:val="24"/>
                <w:szCs w:val="24"/>
              </w:rPr>
            </w:pPr>
            <w:r w:rsidRPr="00C57503">
              <w:rPr>
                <w:sz w:val="24"/>
                <w:szCs w:val="24"/>
              </w:rPr>
              <w:lastRenderedPageBreak/>
              <w:t>15</w:t>
            </w:r>
          </w:p>
        </w:tc>
        <w:tc>
          <w:tcPr>
            <w:tcW w:w="3828" w:type="dxa"/>
            <w:vAlign w:val="center"/>
          </w:tcPr>
          <w:p w14:paraId="2E574C9E" w14:textId="77777777" w:rsidR="00625AC0" w:rsidRPr="00C57503" w:rsidRDefault="00625AC0" w:rsidP="00625AC0">
            <w:pPr>
              <w:spacing w:line="300" w:lineRule="auto"/>
              <w:jc w:val="both"/>
              <w:rPr>
                <w:sz w:val="24"/>
                <w:szCs w:val="24"/>
              </w:rPr>
            </w:pPr>
            <w:r w:rsidRPr="00C57503">
              <w:rPr>
                <w:sz w:val="24"/>
                <w:szCs w:val="24"/>
              </w:rPr>
              <w:t>Bài 13. Cơ</w:t>
            </w:r>
            <w:r w:rsidRPr="00C57503">
              <w:rPr>
                <w:spacing w:val="2"/>
                <w:sz w:val="24"/>
                <w:szCs w:val="24"/>
              </w:rPr>
              <w:t xml:space="preserve"> </w:t>
            </w:r>
            <w:r w:rsidRPr="00C57503">
              <w:rPr>
                <w:sz w:val="24"/>
                <w:szCs w:val="24"/>
              </w:rPr>
              <w:t>sở dữ liệu quan</w:t>
            </w:r>
            <w:r w:rsidRPr="00C57503">
              <w:rPr>
                <w:spacing w:val="1"/>
                <w:sz w:val="24"/>
                <w:szCs w:val="24"/>
              </w:rPr>
              <w:t xml:space="preserve"> </w:t>
            </w:r>
            <w:r w:rsidRPr="00C57503">
              <w:rPr>
                <w:spacing w:val="-5"/>
                <w:sz w:val="24"/>
                <w:szCs w:val="24"/>
              </w:rPr>
              <w:t>hệ</w:t>
            </w:r>
          </w:p>
        </w:tc>
        <w:tc>
          <w:tcPr>
            <w:tcW w:w="708" w:type="dxa"/>
            <w:vAlign w:val="center"/>
          </w:tcPr>
          <w:p w14:paraId="662306C3"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68C75DF9" w14:textId="77777777" w:rsidR="00625AC0" w:rsidRPr="00C57503" w:rsidRDefault="00625AC0" w:rsidP="00625AC0">
            <w:pPr>
              <w:spacing w:line="300" w:lineRule="auto"/>
              <w:jc w:val="center"/>
              <w:rPr>
                <w:sz w:val="24"/>
                <w:szCs w:val="24"/>
              </w:rPr>
            </w:pPr>
            <w:r w:rsidRPr="00C57503">
              <w:rPr>
                <w:sz w:val="24"/>
                <w:szCs w:val="24"/>
                <w:lang w:val="vi-VN"/>
              </w:rPr>
              <w:t>27</w:t>
            </w:r>
            <w:r w:rsidRPr="00C57503">
              <w:rPr>
                <w:sz w:val="24"/>
                <w:szCs w:val="24"/>
              </w:rPr>
              <w:t>-</w:t>
            </w:r>
            <w:r w:rsidRPr="00C57503">
              <w:rPr>
                <w:sz w:val="24"/>
                <w:szCs w:val="24"/>
                <w:lang w:val="vi-VN"/>
              </w:rPr>
              <w:t>28</w:t>
            </w:r>
          </w:p>
        </w:tc>
        <w:tc>
          <w:tcPr>
            <w:tcW w:w="7797" w:type="dxa"/>
            <w:gridSpan w:val="2"/>
          </w:tcPr>
          <w:p w14:paraId="436D1251"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Hiểu được mô hình dữ CSDL quan hệ.</w:t>
            </w:r>
          </w:p>
          <w:p w14:paraId="4A6486BD" w14:textId="77777777" w:rsidR="00625AC0" w:rsidRPr="00C57503" w:rsidRDefault="00625AC0" w:rsidP="000C7AB1">
            <w:pPr>
              <w:numPr>
                <w:ilvl w:val="0"/>
                <w:numId w:val="3"/>
              </w:numPr>
              <w:pBdr>
                <w:top w:val="nil"/>
                <w:left w:val="nil"/>
                <w:bottom w:val="nil"/>
                <w:right w:val="nil"/>
                <w:between w:val="nil"/>
              </w:pBdr>
              <w:spacing w:line="300" w:lineRule="auto"/>
              <w:ind w:left="309" w:hanging="309"/>
              <w:jc w:val="both"/>
              <w:rPr>
                <w:sz w:val="24"/>
                <w:szCs w:val="24"/>
              </w:rPr>
            </w:pPr>
            <w:r w:rsidRPr="00C57503">
              <w:rPr>
                <w:sz w:val="24"/>
                <w:szCs w:val="24"/>
              </w:rPr>
              <w:t>Hiểu được các thuật ngữ và khái niệm liên quan  bản ghi, trường (thuộc tính),  khóa, khóa chính, khóa ngoài, liên kết dữ liệu.</w:t>
            </w:r>
          </w:p>
        </w:tc>
      </w:tr>
      <w:tr w:rsidR="00625AC0" w:rsidRPr="00C57503" w14:paraId="08D132F6" w14:textId="77777777" w:rsidTr="00625AC0">
        <w:tc>
          <w:tcPr>
            <w:tcW w:w="850" w:type="dxa"/>
            <w:vAlign w:val="center"/>
          </w:tcPr>
          <w:p w14:paraId="326F1008" w14:textId="77777777" w:rsidR="00625AC0" w:rsidRPr="00C57503" w:rsidRDefault="00625AC0" w:rsidP="00625AC0">
            <w:pPr>
              <w:spacing w:line="300" w:lineRule="auto"/>
              <w:jc w:val="center"/>
              <w:rPr>
                <w:sz w:val="24"/>
                <w:szCs w:val="24"/>
              </w:rPr>
            </w:pPr>
            <w:r w:rsidRPr="00C57503">
              <w:rPr>
                <w:sz w:val="24"/>
                <w:szCs w:val="24"/>
              </w:rPr>
              <w:t>16</w:t>
            </w:r>
          </w:p>
        </w:tc>
        <w:tc>
          <w:tcPr>
            <w:tcW w:w="3828" w:type="dxa"/>
            <w:vAlign w:val="center"/>
          </w:tcPr>
          <w:p w14:paraId="69C6CE82" w14:textId="77777777" w:rsidR="00625AC0" w:rsidRPr="00C57503" w:rsidRDefault="00625AC0" w:rsidP="00625AC0">
            <w:pPr>
              <w:spacing w:line="300" w:lineRule="auto"/>
              <w:jc w:val="both"/>
              <w:rPr>
                <w:sz w:val="24"/>
                <w:szCs w:val="24"/>
              </w:rPr>
            </w:pPr>
            <w:r w:rsidRPr="00C57503">
              <w:rPr>
                <w:sz w:val="24"/>
                <w:szCs w:val="24"/>
              </w:rPr>
              <w:t>Bài 14. SQL</w:t>
            </w:r>
            <w:r w:rsidRPr="00C57503">
              <w:rPr>
                <w:spacing w:val="-5"/>
                <w:sz w:val="24"/>
                <w:szCs w:val="24"/>
              </w:rPr>
              <w:t xml:space="preserve"> </w:t>
            </w:r>
            <w:r w:rsidRPr="00C57503">
              <w:rPr>
                <w:sz w:val="24"/>
                <w:szCs w:val="24"/>
              </w:rPr>
              <w:t>–</w:t>
            </w:r>
            <w:r w:rsidRPr="00C57503">
              <w:rPr>
                <w:spacing w:val="-1"/>
                <w:sz w:val="24"/>
                <w:szCs w:val="24"/>
              </w:rPr>
              <w:t xml:space="preserve"> </w:t>
            </w:r>
            <w:r w:rsidRPr="00C57503">
              <w:rPr>
                <w:sz w:val="24"/>
                <w:szCs w:val="24"/>
              </w:rPr>
              <w:t>Ngôn</w:t>
            </w:r>
            <w:r w:rsidRPr="00C57503">
              <w:rPr>
                <w:spacing w:val="-1"/>
                <w:sz w:val="24"/>
                <w:szCs w:val="24"/>
              </w:rPr>
              <w:t xml:space="preserve"> </w:t>
            </w:r>
            <w:r w:rsidRPr="00C57503">
              <w:rPr>
                <w:sz w:val="24"/>
                <w:szCs w:val="24"/>
              </w:rPr>
              <w:t>ngữ</w:t>
            </w:r>
            <w:r w:rsidRPr="00C57503">
              <w:rPr>
                <w:spacing w:val="-1"/>
                <w:sz w:val="24"/>
                <w:szCs w:val="24"/>
              </w:rPr>
              <w:t xml:space="preserve"> </w:t>
            </w:r>
            <w:r w:rsidRPr="00C57503">
              <w:rPr>
                <w:sz w:val="24"/>
                <w:szCs w:val="24"/>
              </w:rPr>
              <w:t>truy</w:t>
            </w:r>
            <w:r w:rsidRPr="00C57503">
              <w:rPr>
                <w:spacing w:val="-4"/>
                <w:sz w:val="24"/>
                <w:szCs w:val="24"/>
              </w:rPr>
              <w:t xml:space="preserve"> </w:t>
            </w:r>
            <w:r w:rsidRPr="00C57503">
              <w:rPr>
                <w:sz w:val="24"/>
                <w:szCs w:val="24"/>
              </w:rPr>
              <w:t>vấn</w:t>
            </w:r>
            <w:r w:rsidRPr="00C57503">
              <w:rPr>
                <w:spacing w:val="-1"/>
                <w:sz w:val="24"/>
                <w:szCs w:val="24"/>
              </w:rPr>
              <w:t xml:space="preserve"> </w:t>
            </w:r>
            <w:r w:rsidRPr="00C57503">
              <w:rPr>
                <w:sz w:val="24"/>
                <w:szCs w:val="24"/>
              </w:rPr>
              <w:t>có</w:t>
            </w:r>
            <w:r w:rsidRPr="00C57503">
              <w:rPr>
                <w:spacing w:val="-1"/>
                <w:sz w:val="24"/>
                <w:szCs w:val="24"/>
              </w:rPr>
              <w:t xml:space="preserve"> </w:t>
            </w:r>
            <w:r w:rsidRPr="00C57503">
              <w:rPr>
                <w:sz w:val="24"/>
                <w:szCs w:val="24"/>
              </w:rPr>
              <w:t>cấu</w:t>
            </w:r>
            <w:r w:rsidRPr="00C57503">
              <w:rPr>
                <w:spacing w:val="-1"/>
                <w:sz w:val="24"/>
                <w:szCs w:val="24"/>
              </w:rPr>
              <w:t xml:space="preserve"> </w:t>
            </w:r>
            <w:r w:rsidRPr="00C57503">
              <w:rPr>
                <w:spacing w:val="-4"/>
                <w:sz w:val="24"/>
                <w:szCs w:val="24"/>
              </w:rPr>
              <w:t>trúc</w:t>
            </w:r>
          </w:p>
        </w:tc>
        <w:tc>
          <w:tcPr>
            <w:tcW w:w="708" w:type="dxa"/>
            <w:vAlign w:val="center"/>
          </w:tcPr>
          <w:p w14:paraId="0AED35A2"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850" w:type="dxa"/>
            <w:vAlign w:val="center"/>
          </w:tcPr>
          <w:p w14:paraId="492F4A9D" w14:textId="77777777" w:rsidR="00625AC0" w:rsidRPr="00C57503" w:rsidRDefault="00625AC0" w:rsidP="00625AC0">
            <w:pPr>
              <w:spacing w:line="300" w:lineRule="auto"/>
              <w:jc w:val="center"/>
              <w:rPr>
                <w:sz w:val="24"/>
                <w:szCs w:val="24"/>
              </w:rPr>
            </w:pPr>
            <w:r w:rsidRPr="00C57503">
              <w:rPr>
                <w:sz w:val="24"/>
                <w:szCs w:val="24"/>
                <w:lang w:val="vi-VN"/>
              </w:rPr>
              <w:t>29</w:t>
            </w:r>
            <w:r w:rsidRPr="00C57503">
              <w:rPr>
                <w:sz w:val="24"/>
                <w:szCs w:val="24"/>
              </w:rPr>
              <w:t>-30</w:t>
            </w:r>
          </w:p>
        </w:tc>
        <w:tc>
          <w:tcPr>
            <w:tcW w:w="7797" w:type="dxa"/>
            <w:gridSpan w:val="2"/>
          </w:tcPr>
          <w:p w14:paraId="364E3CCE" w14:textId="77777777" w:rsidR="00625AC0" w:rsidRPr="00C57503" w:rsidRDefault="00625AC0" w:rsidP="00625AC0">
            <w:pPr>
              <w:spacing w:line="300" w:lineRule="auto"/>
              <w:jc w:val="both"/>
              <w:rPr>
                <w:sz w:val="24"/>
                <w:szCs w:val="24"/>
              </w:rPr>
            </w:pPr>
            <w:r w:rsidRPr="00C57503">
              <w:rPr>
                <w:sz w:val="24"/>
                <w:szCs w:val="24"/>
              </w:rPr>
              <w:t>- Hiểu được các nguyên lí cơ sở dữ liệu và các bảng được tạo lập, được thêm mới, cập nhật và truy xuất dữ liệu qua CSDL.</w:t>
            </w:r>
          </w:p>
          <w:p w14:paraId="727F8785" w14:textId="77777777" w:rsidR="00625AC0" w:rsidRPr="00C57503" w:rsidRDefault="00625AC0" w:rsidP="00625AC0">
            <w:pPr>
              <w:spacing w:line="300" w:lineRule="auto"/>
              <w:jc w:val="both"/>
              <w:rPr>
                <w:sz w:val="24"/>
                <w:szCs w:val="24"/>
              </w:rPr>
            </w:pPr>
            <w:r w:rsidRPr="00C57503">
              <w:rPr>
                <w:sz w:val="24"/>
                <w:szCs w:val="24"/>
              </w:rPr>
              <w:t xml:space="preserve">   + Lợi ích của truy vấn</w:t>
            </w:r>
          </w:p>
          <w:p w14:paraId="217EED9B" w14:textId="77777777" w:rsidR="00625AC0" w:rsidRPr="00C57503" w:rsidRDefault="00625AC0" w:rsidP="00625AC0">
            <w:pPr>
              <w:spacing w:line="300" w:lineRule="auto"/>
              <w:jc w:val="both"/>
              <w:rPr>
                <w:sz w:val="24"/>
                <w:szCs w:val="24"/>
              </w:rPr>
            </w:pPr>
            <w:r w:rsidRPr="00C57503">
              <w:rPr>
                <w:sz w:val="24"/>
                <w:szCs w:val="24"/>
              </w:rPr>
              <w:t xml:space="preserve">   + Khởi tạo cơ sở dữ liệu</w:t>
            </w:r>
          </w:p>
          <w:p w14:paraId="1D6E298E" w14:textId="77777777" w:rsidR="00625AC0" w:rsidRPr="00C57503" w:rsidRDefault="00625AC0" w:rsidP="00625AC0">
            <w:pPr>
              <w:spacing w:line="300" w:lineRule="auto"/>
              <w:jc w:val="both"/>
              <w:rPr>
                <w:sz w:val="24"/>
                <w:szCs w:val="24"/>
              </w:rPr>
            </w:pPr>
            <w:r w:rsidRPr="00C57503">
              <w:rPr>
                <w:sz w:val="24"/>
                <w:szCs w:val="24"/>
              </w:rPr>
              <w:t xml:space="preserve">   + Cập nhật và truy xuất DL.</w:t>
            </w:r>
          </w:p>
          <w:p w14:paraId="263CE2B0" w14:textId="77777777" w:rsidR="00625AC0" w:rsidRPr="00C57503" w:rsidRDefault="00625AC0" w:rsidP="00625AC0">
            <w:pPr>
              <w:spacing w:line="300" w:lineRule="auto"/>
              <w:jc w:val="both"/>
              <w:rPr>
                <w:sz w:val="24"/>
                <w:szCs w:val="24"/>
              </w:rPr>
            </w:pPr>
            <w:r w:rsidRPr="00C57503">
              <w:rPr>
                <w:sz w:val="24"/>
                <w:szCs w:val="24"/>
              </w:rPr>
              <w:t xml:space="preserve">   + Kiểm soát quyền truy cập.</w:t>
            </w:r>
          </w:p>
        </w:tc>
      </w:tr>
      <w:tr w:rsidR="00625AC0" w:rsidRPr="00C57503" w14:paraId="21382307" w14:textId="77777777" w:rsidTr="00625AC0">
        <w:tc>
          <w:tcPr>
            <w:tcW w:w="850" w:type="dxa"/>
            <w:vAlign w:val="center"/>
          </w:tcPr>
          <w:p w14:paraId="5C9CC39C" w14:textId="77777777" w:rsidR="00625AC0" w:rsidRPr="00C57503" w:rsidRDefault="00625AC0" w:rsidP="00625AC0">
            <w:pPr>
              <w:spacing w:line="300" w:lineRule="auto"/>
              <w:jc w:val="center"/>
              <w:rPr>
                <w:sz w:val="24"/>
                <w:szCs w:val="24"/>
              </w:rPr>
            </w:pPr>
            <w:r w:rsidRPr="00C57503">
              <w:rPr>
                <w:sz w:val="24"/>
                <w:szCs w:val="24"/>
                <w:lang w:val="vi-VN"/>
              </w:rPr>
              <w:t>17</w:t>
            </w:r>
          </w:p>
        </w:tc>
        <w:tc>
          <w:tcPr>
            <w:tcW w:w="3828" w:type="dxa"/>
            <w:vAlign w:val="center"/>
          </w:tcPr>
          <w:p w14:paraId="05091303" w14:textId="77777777" w:rsidR="00625AC0" w:rsidRPr="00C57503" w:rsidRDefault="00625AC0" w:rsidP="00625AC0">
            <w:pPr>
              <w:spacing w:line="300" w:lineRule="auto"/>
              <w:jc w:val="both"/>
              <w:rPr>
                <w:sz w:val="24"/>
                <w:szCs w:val="24"/>
              </w:rPr>
            </w:pPr>
            <w:r w:rsidRPr="00C57503">
              <w:rPr>
                <w:b/>
                <w:sz w:val="24"/>
                <w:szCs w:val="24"/>
              </w:rPr>
              <w:t>Ôn tập cuối kì I</w:t>
            </w:r>
          </w:p>
        </w:tc>
        <w:tc>
          <w:tcPr>
            <w:tcW w:w="708" w:type="dxa"/>
            <w:vAlign w:val="center"/>
          </w:tcPr>
          <w:p w14:paraId="482B1DAD" w14:textId="77777777" w:rsidR="00625AC0" w:rsidRPr="00C57503" w:rsidRDefault="00625AC0" w:rsidP="00625AC0">
            <w:pPr>
              <w:spacing w:line="300" w:lineRule="auto"/>
              <w:jc w:val="center"/>
              <w:rPr>
                <w:bCs/>
                <w:sz w:val="24"/>
                <w:szCs w:val="24"/>
              </w:rPr>
            </w:pPr>
            <w:r w:rsidRPr="00C57503">
              <w:rPr>
                <w:bCs/>
                <w:sz w:val="24"/>
                <w:szCs w:val="24"/>
              </w:rPr>
              <w:t>1</w:t>
            </w:r>
          </w:p>
        </w:tc>
        <w:tc>
          <w:tcPr>
            <w:tcW w:w="850" w:type="dxa"/>
            <w:vAlign w:val="center"/>
          </w:tcPr>
          <w:p w14:paraId="391E498B" w14:textId="77777777" w:rsidR="00625AC0" w:rsidRPr="00C57503" w:rsidRDefault="00625AC0" w:rsidP="00625AC0">
            <w:pPr>
              <w:spacing w:line="300" w:lineRule="auto"/>
              <w:jc w:val="center"/>
              <w:rPr>
                <w:bCs/>
                <w:sz w:val="24"/>
                <w:szCs w:val="24"/>
              </w:rPr>
            </w:pPr>
            <w:r w:rsidRPr="00C57503">
              <w:rPr>
                <w:bCs/>
                <w:sz w:val="24"/>
                <w:szCs w:val="24"/>
              </w:rPr>
              <w:t>31</w:t>
            </w:r>
          </w:p>
        </w:tc>
        <w:tc>
          <w:tcPr>
            <w:tcW w:w="7797" w:type="dxa"/>
            <w:gridSpan w:val="2"/>
          </w:tcPr>
          <w:p w14:paraId="59F82F36" w14:textId="77777777" w:rsidR="00625AC0" w:rsidRPr="00C57503" w:rsidRDefault="00625AC0" w:rsidP="00625AC0">
            <w:pPr>
              <w:spacing w:line="300" w:lineRule="auto"/>
              <w:rPr>
                <w:bCs/>
                <w:sz w:val="24"/>
                <w:szCs w:val="24"/>
              </w:rPr>
            </w:pPr>
            <w:r w:rsidRPr="00C57503">
              <w:rPr>
                <w:bCs/>
                <w:sz w:val="24"/>
                <w:szCs w:val="24"/>
              </w:rPr>
              <w:t>- Hệ thống được các YCCĐ của chủ đề:  Đao đức, pháp luật và văn hóa trong môi trường số, giới thiệu các hệ CSDL</w:t>
            </w:r>
          </w:p>
        </w:tc>
      </w:tr>
      <w:tr w:rsidR="00625AC0" w:rsidRPr="00C57503" w14:paraId="42FE44E8" w14:textId="77777777" w:rsidTr="00625AC0">
        <w:tc>
          <w:tcPr>
            <w:tcW w:w="850" w:type="dxa"/>
            <w:vAlign w:val="center"/>
          </w:tcPr>
          <w:p w14:paraId="01A4996A" w14:textId="77777777" w:rsidR="00625AC0" w:rsidRPr="00C57503" w:rsidRDefault="00625AC0" w:rsidP="00625AC0">
            <w:pPr>
              <w:spacing w:line="300" w:lineRule="auto"/>
              <w:jc w:val="center"/>
              <w:rPr>
                <w:sz w:val="24"/>
                <w:szCs w:val="24"/>
              </w:rPr>
            </w:pPr>
            <w:r w:rsidRPr="00C57503">
              <w:rPr>
                <w:sz w:val="24"/>
                <w:szCs w:val="24"/>
                <w:lang w:val="vi-VN"/>
              </w:rPr>
              <w:t>18</w:t>
            </w:r>
          </w:p>
        </w:tc>
        <w:tc>
          <w:tcPr>
            <w:tcW w:w="3828" w:type="dxa"/>
            <w:vAlign w:val="center"/>
          </w:tcPr>
          <w:p w14:paraId="229E3121" w14:textId="77777777" w:rsidR="00625AC0" w:rsidRPr="00C57503" w:rsidRDefault="00625AC0" w:rsidP="00625AC0">
            <w:pPr>
              <w:spacing w:line="300" w:lineRule="auto"/>
              <w:jc w:val="both"/>
              <w:rPr>
                <w:sz w:val="24"/>
                <w:szCs w:val="24"/>
              </w:rPr>
            </w:pPr>
            <w:r w:rsidRPr="00C57503">
              <w:rPr>
                <w:b/>
                <w:sz w:val="24"/>
                <w:szCs w:val="24"/>
              </w:rPr>
              <w:t>Kiểm tra cuối kì I</w:t>
            </w:r>
          </w:p>
        </w:tc>
        <w:tc>
          <w:tcPr>
            <w:tcW w:w="708" w:type="dxa"/>
            <w:vAlign w:val="center"/>
          </w:tcPr>
          <w:p w14:paraId="29CF8C9E" w14:textId="77777777" w:rsidR="00625AC0" w:rsidRPr="00C57503" w:rsidRDefault="00625AC0" w:rsidP="00625AC0">
            <w:pPr>
              <w:spacing w:line="300" w:lineRule="auto"/>
              <w:jc w:val="center"/>
              <w:rPr>
                <w:bCs/>
                <w:sz w:val="24"/>
                <w:szCs w:val="24"/>
              </w:rPr>
            </w:pPr>
            <w:r w:rsidRPr="00C57503">
              <w:rPr>
                <w:bCs/>
                <w:sz w:val="24"/>
                <w:szCs w:val="24"/>
              </w:rPr>
              <w:t>1</w:t>
            </w:r>
          </w:p>
        </w:tc>
        <w:tc>
          <w:tcPr>
            <w:tcW w:w="850" w:type="dxa"/>
            <w:vAlign w:val="center"/>
          </w:tcPr>
          <w:p w14:paraId="1A524F46" w14:textId="77777777" w:rsidR="00625AC0" w:rsidRPr="00C57503" w:rsidRDefault="00625AC0" w:rsidP="00625AC0">
            <w:pPr>
              <w:spacing w:line="300" w:lineRule="auto"/>
              <w:jc w:val="center"/>
              <w:rPr>
                <w:bCs/>
                <w:sz w:val="24"/>
                <w:szCs w:val="24"/>
              </w:rPr>
            </w:pPr>
            <w:r w:rsidRPr="00C57503">
              <w:rPr>
                <w:bCs/>
                <w:sz w:val="24"/>
                <w:szCs w:val="24"/>
              </w:rPr>
              <w:t>32</w:t>
            </w:r>
          </w:p>
        </w:tc>
        <w:tc>
          <w:tcPr>
            <w:tcW w:w="7797" w:type="dxa"/>
            <w:gridSpan w:val="2"/>
          </w:tcPr>
          <w:p w14:paraId="62B7DF4C" w14:textId="77777777" w:rsidR="00625AC0" w:rsidRPr="00C57503" w:rsidRDefault="00625AC0" w:rsidP="00625AC0">
            <w:pPr>
              <w:spacing w:line="300" w:lineRule="auto"/>
              <w:rPr>
                <w:bCs/>
                <w:sz w:val="24"/>
                <w:szCs w:val="24"/>
              </w:rPr>
            </w:pPr>
            <w:r w:rsidRPr="00C57503">
              <w:rPr>
                <w:bCs/>
                <w:sz w:val="24"/>
                <w:szCs w:val="24"/>
                <w:lang w:val="nl-NL"/>
              </w:rPr>
              <w:t xml:space="preserve">- </w:t>
            </w:r>
            <w:r w:rsidRPr="00C57503">
              <w:rPr>
                <w:bCs/>
                <w:sz w:val="24"/>
                <w:szCs w:val="24"/>
              </w:rPr>
              <w:t>Đạt được các YCCĐ về: Đao đức, pháp luật và văn hóa trong môi trường số, giới thiệu các hệ CSDL</w:t>
            </w:r>
          </w:p>
        </w:tc>
      </w:tr>
      <w:tr w:rsidR="00625AC0" w:rsidRPr="00C57503" w14:paraId="2A498E1F" w14:textId="77777777" w:rsidTr="00625AC0">
        <w:tc>
          <w:tcPr>
            <w:tcW w:w="850" w:type="dxa"/>
            <w:vAlign w:val="center"/>
          </w:tcPr>
          <w:p w14:paraId="2FA655CB" w14:textId="77777777" w:rsidR="00625AC0" w:rsidRPr="00C57503" w:rsidRDefault="00625AC0" w:rsidP="00625AC0">
            <w:pPr>
              <w:spacing w:line="300" w:lineRule="auto"/>
              <w:jc w:val="center"/>
              <w:rPr>
                <w:sz w:val="24"/>
                <w:szCs w:val="24"/>
              </w:rPr>
            </w:pPr>
            <w:r w:rsidRPr="00C57503">
              <w:rPr>
                <w:sz w:val="24"/>
                <w:szCs w:val="24"/>
                <w:lang w:val="vi-VN"/>
              </w:rPr>
              <w:t>19</w:t>
            </w:r>
          </w:p>
        </w:tc>
        <w:tc>
          <w:tcPr>
            <w:tcW w:w="3828" w:type="dxa"/>
            <w:vAlign w:val="center"/>
          </w:tcPr>
          <w:p w14:paraId="1B361A99" w14:textId="77777777" w:rsidR="00625AC0" w:rsidRPr="00C57503" w:rsidRDefault="00625AC0" w:rsidP="00625AC0">
            <w:pPr>
              <w:spacing w:line="300" w:lineRule="auto"/>
              <w:jc w:val="both"/>
              <w:rPr>
                <w:b/>
                <w:sz w:val="24"/>
                <w:szCs w:val="24"/>
              </w:rPr>
            </w:pPr>
            <w:r w:rsidRPr="00C57503">
              <w:rPr>
                <w:sz w:val="24"/>
                <w:szCs w:val="24"/>
              </w:rPr>
              <w:t>Bài 15. Bảo</w:t>
            </w:r>
            <w:r w:rsidRPr="00C57503">
              <w:rPr>
                <w:spacing w:val="-1"/>
                <w:sz w:val="24"/>
                <w:szCs w:val="24"/>
              </w:rPr>
              <w:t xml:space="preserve"> </w:t>
            </w:r>
            <w:r w:rsidRPr="00C57503">
              <w:rPr>
                <w:sz w:val="24"/>
                <w:szCs w:val="24"/>
              </w:rPr>
              <w:t>mật</w:t>
            </w:r>
            <w:r w:rsidRPr="00C57503">
              <w:rPr>
                <w:spacing w:val="-1"/>
                <w:sz w:val="24"/>
                <w:szCs w:val="24"/>
              </w:rPr>
              <w:t xml:space="preserve"> </w:t>
            </w:r>
            <w:r w:rsidRPr="00C57503">
              <w:rPr>
                <w:sz w:val="24"/>
                <w:szCs w:val="24"/>
              </w:rPr>
              <w:t>và an</w:t>
            </w:r>
            <w:r w:rsidRPr="00C57503">
              <w:rPr>
                <w:spacing w:val="-1"/>
                <w:sz w:val="24"/>
                <w:szCs w:val="24"/>
              </w:rPr>
              <w:t xml:space="preserve"> </w:t>
            </w:r>
            <w:r w:rsidRPr="00C57503">
              <w:rPr>
                <w:sz w:val="24"/>
                <w:szCs w:val="24"/>
              </w:rPr>
              <w:t>toàn hệ</w:t>
            </w:r>
            <w:r w:rsidRPr="00C57503">
              <w:rPr>
                <w:spacing w:val="-1"/>
                <w:sz w:val="24"/>
                <w:szCs w:val="24"/>
              </w:rPr>
              <w:t xml:space="preserve"> </w:t>
            </w:r>
            <w:r w:rsidRPr="00C57503">
              <w:rPr>
                <w:sz w:val="24"/>
                <w:szCs w:val="24"/>
              </w:rPr>
              <w:t>cơ</w:t>
            </w:r>
            <w:r w:rsidRPr="00C57503">
              <w:rPr>
                <w:spacing w:val="-1"/>
                <w:sz w:val="24"/>
                <w:szCs w:val="24"/>
              </w:rPr>
              <w:t xml:space="preserve"> </w:t>
            </w:r>
            <w:r w:rsidRPr="00C57503">
              <w:rPr>
                <w:sz w:val="24"/>
                <w:szCs w:val="24"/>
              </w:rPr>
              <w:t>sở</w:t>
            </w:r>
            <w:r w:rsidRPr="00C57503">
              <w:rPr>
                <w:spacing w:val="1"/>
                <w:sz w:val="24"/>
                <w:szCs w:val="24"/>
              </w:rPr>
              <w:t xml:space="preserve"> </w:t>
            </w:r>
            <w:r w:rsidRPr="00C57503">
              <w:rPr>
                <w:sz w:val="24"/>
                <w:szCs w:val="24"/>
              </w:rPr>
              <w:t xml:space="preserve">dữ </w:t>
            </w:r>
            <w:r w:rsidRPr="00C57503">
              <w:rPr>
                <w:spacing w:val="-4"/>
                <w:sz w:val="24"/>
                <w:szCs w:val="24"/>
              </w:rPr>
              <w:t>liệu</w:t>
            </w:r>
          </w:p>
        </w:tc>
        <w:tc>
          <w:tcPr>
            <w:tcW w:w="708" w:type="dxa"/>
            <w:vAlign w:val="center"/>
          </w:tcPr>
          <w:p w14:paraId="05A72EDC"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79BD6823" w14:textId="77777777" w:rsidR="00625AC0" w:rsidRPr="00C57503" w:rsidRDefault="00625AC0" w:rsidP="00625AC0">
            <w:pPr>
              <w:spacing w:line="300" w:lineRule="auto"/>
              <w:jc w:val="center"/>
              <w:rPr>
                <w:sz w:val="24"/>
                <w:szCs w:val="24"/>
              </w:rPr>
            </w:pPr>
            <w:r w:rsidRPr="00C57503">
              <w:rPr>
                <w:sz w:val="24"/>
                <w:szCs w:val="24"/>
              </w:rPr>
              <w:t>33-34</w:t>
            </w:r>
          </w:p>
        </w:tc>
        <w:tc>
          <w:tcPr>
            <w:tcW w:w="7797" w:type="dxa"/>
            <w:gridSpan w:val="2"/>
          </w:tcPr>
          <w:p w14:paraId="72510C16" w14:textId="77777777" w:rsidR="00625AC0" w:rsidRPr="00C57503" w:rsidRDefault="00625AC0" w:rsidP="00625AC0">
            <w:pPr>
              <w:spacing w:line="300" w:lineRule="auto"/>
              <w:rPr>
                <w:sz w:val="24"/>
                <w:szCs w:val="24"/>
              </w:rPr>
            </w:pPr>
            <w:r w:rsidRPr="00C57503">
              <w:rPr>
                <w:sz w:val="24"/>
                <w:szCs w:val="24"/>
              </w:rPr>
              <w:t>- Hiểu được tầm quan trọng và một số biện pháp bảo vệ  hệ CSDL: Bảo mật hệ CSDL; Bảo đảm an toàn DL</w:t>
            </w:r>
          </w:p>
        </w:tc>
      </w:tr>
      <w:tr w:rsidR="00625AC0" w:rsidRPr="00C57503" w14:paraId="7A6F740C" w14:textId="77777777" w:rsidTr="00625AC0">
        <w:tc>
          <w:tcPr>
            <w:tcW w:w="14033" w:type="dxa"/>
            <w:gridSpan w:val="6"/>
            <w:vAlign w:val="center"/>
          </w:tcPr>
          <w:p w14:paraId="62DE04EA" w14:textId="77777777" w:rsidR="00625AC0" w:rsidRPr="00C57503" w:rsidRDefault="00625AC0" w:rsidP="00625AC0">
            <w:pPr>
              <w:spacing w:line="300" w:lineRule="auto"/>
              <w:jc w:val="center"/>
              <w:rPr>
                <w:sz w:val="24"/>
                <w:szCs w:val="24"/>
              </w:rPr>
            </w:pPr>
            <w:r w:rsidRPr="00C57503">
              <w:rPr>
                <w:b/>
                <w:sz w:val="24"/>
                <w:szCs w:val="24"/>
              </w:rPr>
              <w:t>Chủ đề 5. Hướng nghiệp với tin học</w:t>
            </w:r>
          </w:p>
        </w:tc>
      </w:tr>
      <w:tr w:rsidR="00625AC0" w:rsidRPr="00C57503" w14:paraId="3392585A" w14:textId="77777777" w:rsidTr="00625AC0">
        <w:tc>
          <w:tcPr>
            <w:tcW w:w="850" w:type="dxa"/>
            <w:vAlign w:val="center"/>
          </w:tcPr>
          <w:p w14:paraId="20C3F7E8" w14:textId="77777777" w:rsidR="00625AC0" w:rsidRPr="00C57503" w:rsidRDefault="00625AC0" w:rsidP="00625AC0">
            <w:pPr>
              <w:spacing w:line="300" w:lineRule="auto"/>
              <w:jc w:val="center"/>
              <w:rPr>
                <w:sz w:val="24"/>
                <w:szCs w:val="24"/>
              </w:rPr>
            </w:pPr>
            <w:r w:rsidRPr="00C57503">
              <w:rPr>
                <w:sz w:val="24"/>
                <w:szCs w:val="24"/>
                <w:lang w:val="vi-VN"/>
              </w:rPr>
              <w:t>20</w:t>
            </w:r>
          </w:p>
        </w:tc>
        <w:tc>
          <w:tcPr>
            <w:tcW w:w="3828" w:type="dxa"/>
            <w:vAlign w:val="center"/>
          </w:tcPr>
          <w:p w14:paraId="190A4963" w14:textId="77777777" w:rsidR="00625AC0" w:rsidRPr="00C57503" w:rsidRDefault="00625AC0" w:rsidP="00625AC0">
            <w:pPr>
              <w:spacing w:line="300" w:lineRule="auto"/>
              <w:jc w:val="center"/>
              <w:rPr>
                <w:sz w:val="24"/>
                <w:szCs w:val="24"/>
              </w:rPr>
            </w:pPr>
            <w:r w:rsidRPr="00C57503">
              <w:rPr>
                <w:sz w:val="24"/>
                <w:szCs w:val="24"/>
              </w:rPr>
              <w:t>Bài 16. Công việc quản trị CSDL</w:t>
            </w:r>
          </w:p>
        </w:tc>
        <w:tc>
          <w:tcPr>
            <w:tcW w:w="708" w:type="dxa"/>
            <w:vAlign w:val="center"/>
          </w:tcPr>
          <w:p w14:paraId="3AAE2718"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461E8C2D" w14:textId="77777777" w:rsidR="00625AC0" w:rsidRPr="00C57503" w:rsidRDefault="00625AC0" w:rsidP="00625AC0">
            <w:pPr>
              <w:spacing w:line="300" w:lineRule="auto"/>
              <w:jc w:val="center"/>
              <w:rPr>
                <w:sz w:val="24"/>
                <w:szCs w:val="24"/>
              </w:rPr>
            </w:pPr>
            <w:r w:rsidRPr="00C57503">
              <w:rPr>
                <w:sz w:val="24"/>
                <w:szCs w:val="24"/>
              </w:rPr>
              <w:t>35-36</w:t>
            </w:r>
          </w:p>
        </w:tc>
        <w:tc>
          <w:tcPr>
            <w:tcW w:w="7797" w:type="dxa"/>
            <w:gridSpan w:val="2"/>
          </w:tcPr>
          <w:p w14:paraId="1CF466A1"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Hiểu được các công việc cần thực hiện cùng các kiến thức và kĩ năng cần thiết để quản trị CSDL, các nghành học có liên quan và nhu cầu xã hội đối với công việc quản trị CSDL.</w:t>
            </w:r>
          </w:p>
          <w:p w14:paraId="6711DE84" w14:textId="77777777" w:rsidR="00625AC0" w:rsidRPr="00C57503" w:rsidRDefault="00625AC0" w:rsidP="000C7AB1">
            <w:pPr>
              <w:numPr>
                <w:ilvl w:val="0"/>
                <w:numId w:val="3"/>
              </w:numPr>
              <w:spacing w:line="300" w:lineRule="auto"/>
              <w:ind w:left="309" w:hanging="309"/>
              <w:jc w:val="both"/>
              <w:rPr>
                <w:sz w:val="24"/>
                <w:szCs w:val="24"/>
              </w:rPr>
            </w:pPr>
            <w:r w:rsidRPr="00C57503">
              <w:rPr>
                <w:sz w:val="24"/>
                <w:szCs w:val="24"/>
              </w:rPr>
              <w:t>Có thể tìm kiếm, khai thác và trao đổi thông tin hướng nghiệp  liên quan đến công việc quản trị CSDL: Nhà quản trị CSDL; Phẩm chất và năng lực của nhà quản trị CSDL; Cơ hội và việc làm.</w:t>
            </w:r>
          </w:p>
        </w:tc>
      </w:tr>
      <w:tr w:rsidR="00625AC0" w:rsidRPr="00C57503" w14:paraId="0CEE341A" w14:textId="77777777" w:rsidTr="00625AC0">
        <w:trPr>
          <w:trHeight w:val="414"/>
        </w:trPr>
        <w:tc>
          <w:tcPr>
            <w:tcW w:w="14033" w:type="dxa"/>
            <w:gridSpan w:val="6"/>
            <w:vAlign w:val="center"/>
          </w:tcPr>
          <w:p w14:paraId="10544BD7" w14:textId="77777777" w:rsidR="00625AC0" w:rsidRPr="00C57503" w:rsidRDefault="00625AC0" w:rsidP="00625AC0">
            <w:pPr>
              <w:spacing w:line="300" w:lineRule="auto"/>
              <w:jc w:val="center"/>
              <w:rPr>
                <w:b/>
                <w:bCs/>
                <w:sz w:val="24"/>
                <w:szCs w:val="24"/>
              </w:rPr>
            </w:pPr>
            <w:r w:rsidRPr="00C57503">
              <w:rPr>
                <w:b/>
                <w:bCs/>
                <w:sz w:val="24"/>
                <w:szCs w:val="24"/>
              </w:rPr>
              <w:t xml:space="preserve">CHỦ ĐỀ 6. </w:t>
            </w:r>
            <w:r w:rsidRPr="00C57503">
              <w:rPr>
                <w:b/>
                <w:sz w:val="24"/>
                <w:szCs w:val="24"/>
              </w:rPr>
              <w:t>Thực hành tạo và khai thác cơ sở dữ liệu</w:t>
            </w:r>
          </w:p>
        </w:tc>
      </w:tr>
      <w:tr w:rsidR="00625AC0" w:rsidRPr="00C57503" w14:paraId="72A44474" w14:textId="77777777" w:rsidTr="00625AC0">
        <w:tc>
          <w:tcPr>
            <w:tcW w:w="850" w:type="dxa"/>
            <w:vAlign w:val="center"/>
          </w:tcPr>
          <w:p w14:paraId="29517761" w14:textId="77777777" w:rsidR="00625AC0" w:rsidRPr="00C57503" w:rsidRDefault="00625AC0" w:rsidP="00625AC0">
            <w:pPr>
              <w:spacing w:line="300" w:lineRule="auto"/>
              <w:jc w:val="center"/>
              <w:rPr>
                <w:sz w:val="24"/>
                <w:szCs w:val="24"/>
              </w:rPr>
            </w:pPr>
            <w:r w:rsidRPr="00C57503">
              <w:rPr>
                <w:sz w:val="24"/>
                <w:szCs w:val="24"/>
              </w:rPr>
              <w:t>21</w:t>
            </w:r>
          </w:p>
        </w:tc>
        <w:tc>
          <w:tcPr>
            <w:tcW w:w="3828" w:type="dxa"/>
            <w:vAlign w:val="center"/>
          </w:tcPr>
          <w:p w14:paraId="355D84FA" w14:textId="77777777" w:rsidR="00625AC0" w:rsidRPr="00C57503" w:rsidRDefault="00625AC0" w:rsidP="00625AC0">
            <w:pPr>
              <w:spacing w:line="300" w:lineRule="auto"/>
              <w:jc w:val="both"/>
              <w:rPr>
                <w:bCs/>
                <w:sz w:val="24"/>
                <w:szCs w:val="24"/>
              </w:rPr>
            </w:pPr>
            <w:r w:rsidRPr="00C57503">
              <w:rPr>
                <w:sz w:val="24"/>
                <w:szCs w:val="24"/>
              </w:rPr>
              <w:t>Bài 17. Quản trị cơ sở dữ liệu trên máy tính</w:t>
            </w:r>
          </w:p>
        </w:tc>
        <w:tc>
          <w:tcPr>
            <w:tcW w:w="708" w:type="dxa"/>
            <w:vAlign w:val="center"/>
          </w:tcPr>
          <w:p w14:paraId="5FC34243"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60D1DD34" w14:textId="77777777" w:rsidR="00625AC0" w:rsidRPr="00C57503" w:rsidRDefault="00625AC0" w:rsidP="00625AC0">
            <w:pPr>
              <w:spacing w:line="300" w:lineRule="auto"/>
              <w:jc w:val="center"/>
              <w:rPr>
                <w:sz w:val="24"/>
                <w:szCs w:val="24"/>
              </w:rPr>
            </w:pPr>
            <w:r w:rsidRPr="00C57503">
              <w:rPr>
                <w:sz w:val="24"/>
                <w:szCs w:val="24"/>
              </w:rPr>
              <w:t>37-38</w:t>
            </w:r>
          </w:p>
        </w:tc>
        <w:tc>
          <w:tcPr>
            <w:tcW w:w="7797" w:type="dxa"/>
            <w:gridSpan w:val="2"/>
          </w:tcPr>
          <w:p w14:paraId="6E1FFE10" w14:textId="77777777" w:rsidR="00625AC0" w:rsidRPr="00C57503" w:rsidRDefault="00625AC0" w:rsidP="000C7AB1">
            <w:pPr>
              <w:numPr>
                <w:ilvl w:val="0"/>
                <w:numId w:val="3"/>
              </w:numPr>
              <w:spacing w:line="300" w:lineRule="auto"/>
              <w:ind w:left="310" w:hanging="283"/>
              <w:jc w:val="both"/>
              <w:rPr>
                <w:color w:val="000000" w:themeColor="text1"/>
                <w:sz w:val="24"/>
                <w:szCs w:val="24"/>
                <w:lang w:val="fi-FI"/>
              </w:rPr>
            </w:pPr>
            <w:r w:rsidRPr="00C57503">
              <w:rPr>
                <w:color w:val="000000" w:themeColor="text1"/>
                <w:sz w:val="24"/>
                <w:szCs w:val="24"/>
                <w:lang w:val="fi-FI"/>
              </w:rPr>
              <w:t>Biết được lợi ích của việc quản trị cơ sở dữ liệu trên máy tính.</w:t>
            </w:r>
          </w:p>
          <w:p w14:paraId="5C629469" w14:textId="77777777" w:rsidR="00625AC0" w:rsidRPr="00C57503" w:rsidRDefault="00625AC0" w:rsidP="000C7AB1">
            <w:pPr>
              <w:numPr>
                <w:ilvl w:val="0"/>
                <w:numId w:val="3"/>
              </w:numPr>
              <w:spacing w:line="300" w:lineRule="auto"/>
              <w:ind w:left="310" w:hanging="283"/>
              <w:jc w:val="both"/>
              <w:rPr>
                <w:sz w:val="24"/>
                <w:szCs w:val="24"/>
              </w:rPr>
            </w:pPr>
            <w:r w:rsidRPr="00C57503">
              <w:rPr>
                <w:color w:val="000000" w:themeColor="text1"/>
                <w:sz w:val="24"/>
                <w:szCs w:val="24"/>
                <w:lang w:val="fi-FI"/>
              </w:rPr>
              <w:t xml:space="preserve">Làm quen với MySQL và HeidiSQL </w:t>
            </w:r>
          </w:p>
          <w:p w14:paraId="4CE46FDD" w14:textId="77777777" w:rsidR="00625AC0" w:rsidRPr="00C57503" w:rsidRDefault="00625AC0" w:rsidP="000C7AB1">
            <w:pPr>
              <w:numPr>
                <w:ilvl w:val="0"/>
                <w:numId w:val="3"/>
              </w:numPr>
              <w:spacing w:line="300" w:lineRule="auto"/>
              <w:ind w:left="310" w:hanging="283"/>
              <w:jc w:val="both"/>
              <w:rPr>
                <w:sz w:val="24"/>
                <w:szCs w:val="24"/>
              </w:rPr>
            </w:pPr>
            <w:r w:rsidRPr="00C57503">
              <w:rPr>
                <w:color w:val="000000" w:themeColor="text1"/>
                <w:sz w:val="24"/>
                <w:szCs w:val="24"/>
                <w:lang w:val="fi-FI"/>
              </w:rPr>
              <w:lastRenderedPageBreak/>
              <w:t>Bộ công cụ hỗ trợ việc quản trị cơ sở dữ liệu trên máy tính.</w:t>
            </w:r>
          </w:p>
        </w:tc>
      </w:tr>
      <w:tr w:rsidR="00625AC0" w:rsidRPr="00C57503" w14:paraId="548C5BC8" w14:textId="77777777" w:rsidTr="00625AC0">
        <w:tc>
          <w:tcPr>
            <w:tcW w:w="850" w:type="dxa"/>
            <w:vAlign w:val="center"/>
          </w:tcPr>
          <w:p w14:paraId="22E307CF" w14:textId="77777777" w:rsidR="00625AC0" w:rsidRPr="00C57503" w:rsidRDefault="00625AC0" w:rsidP="00625AC0">
            <w:pPr>
              <w:spacing w:line="300" w:lineRule="auto"/>
              <w:jc w:val="center"/>
              <w:rPr>
                <w:sz w:val="24"/>
                <w:szCs w:val="24"/>
              </w:rPr>
            </w:pPr>
            <w:r w:rsidRPr="00C57503">
              <w:rPr>
                <w:sz w:val="24"/>
                <w:szCs w:val="24"/>
              </w:rPr>
              <w:lastRenderedPageBreak/>
              <w:t>22</w:t>
            </w:r>
          </w:p>
        </w:tc>
        <w:tc>
          <w:tcPr>
            <w:tcW w:w="3828" w:type="dxa"/>
            <w:vAlign w:val="center"/>
          </w:tcPr>
          <w:p w14:paraId="7AAF58CD" w14:textId="77777777" w:rsidR="00625AC0" w:rsidRPr="00C57503" w:rsidRDefault="00625AC0" w:rsidP="00625AC0">
            <w:pPr>
              <w:spacing w:line="300" w:lineRule="auto"/>
              <w:jc w:val="both"/>
              <w:rPr>
                <w:bCs/>
                <w:spacing w:val="-10"/>
                <w:sz w:val="24"/>
                <w:szCs w:val="24"/>
              </w:rPr>
            </w:pPr>
            <w:r w:rsidRPr="00C57503">
              <w:rPr>
                <w:sz w:val="24"/>
                <w:szCs w:val="24"/>
              </w:rPr>
              <w:t>Bài 18. Thực hành xác định cấu trúc bảng và các trường khoá</w:t>
            </w:r>
          </w:p>
        </w:tc>
        <w:tc>
          <w:tcPr>
            <w:tcW w:w="708" w:type="dxa"/>
            <w:vAlign w:val="center"/>
          </w:tcPr>
          <w:p w14:paraId="33EEB10D"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670B0DDF" w14:textId="77777777" w:rsidR="00625AC0" w:rsidRPr="00C57503" w:rsidRDefault="00625AC0" w:rsidP="00625AC0">
            <w:pPr>
              <w:spacing w:line="300" w:lineRule="auto"/>
              <w:jc w:val="center"/>
              <w:rPr>
                <w:sz w:val="24"/>
                <w:szCs w:val="24"/>
              </w:rPr>
            </w:pPr>
            <w:r w:rsidRPr="00C57503">
              <w:rPr>
                <w:sz w:val="24"/>
                <w:szCs w:val="24"/>
              </w:rPr>
              <w:t>39-40</w:t>
            </w:r>
          </w:p>
        </w:tc>
        <w:tc>
          <w:tcPr>
            <w:tcW w:w="7797" w:type="dxa"/>
            <w:gridSpan w:val="2"/>
            <w:vAlign w:val="center"/>
          </w:tcPr>
          <w:p w14:paraId="2E200F29" w14:textId="77777777" w:rsidR="00625AC0" w:rsidRPr="00C57503" w:rsidRDefault="00625AC0" w:rsidP="00625AC0">
            <w:pPr>
              <w:spacing w:line="300" w:lineRule="auto"/>
              <w:rPr>
                <w:sz w:val="24"/>
                <w:szCs w:val="24"/>
              </w:rPr>
            </w:pPr>
            <w:r w:rsidRPr="00C57503">
              <w:rPr>
                <w:sz w:val="24"/>
                <w:szCs w:val="24"/>
              </w:rPr>
              <w:t>– Có được hình dung về công việc xác định các bảng dữ liệu, cấu trúc của chúng và các trường hóa trước khi bước vào tạo lập cơ sở dữ liệu.</w:t>
            </w:r>
          </w:p>
          <w:p w14:paraId="1EF267FF" w14:textId="77777777" w:rsidR="00625AC0" w:rsidRPr="00C57503" w:rsidRDefault="00625AC0" w:rsidP="00625AC0">
            <w:pPr>
              <w:pStyle w:val="ListParagraph"/>
              <w:pBdr>
                <w:top w:val="nil"/>
                <w:left w:val="nil"/>
                <w:bottom w:val="nil"/>
                <w:right w:val="nil"/>
                <w:between w:val="nil"/>
              </w:pBdr>
              <w:spacing w:line="300" w:lineRule="auto"/>
              <w:ind w:left="340"/>
              <w:rPr>
                <w:color w:val="000000" w:themeColor="text1"/>
                <w:sz w:val="24"/>
                <w:szCs w:val="24"/>
              </w:rPr>
            </w:pPr>
          </w:p>
        </w:tc>
      </w:tr>
      <w:tr w:rsidR="00625AC0" w:rsidRPr="00C57503" w14:paraId="63AA39F0" w14:textId="77777777" w:rsidTr="00625AC0">
        <w:tc>
          <w:tcPr>
            <w:tcW w:w="850" w:type="dxa"/>
            <w:vAlign w:val="center"/>
          </w:tcPr>
          <w:p w14:paraId="27A9DFB3" w14:textId="77777777" w:rsidR="00625AC0" w:rsidRPr="00C57503" w:rsidRDefault="00625AC0" w:rsidP="00625AC0">
            <w:pPr>
              <w:spacing w:line="300" w:lineRule="auto"/>
              <w:jc w:val="center"/>
              <w:rPr>
                <w:sz w:val="24"/>
                <w:szCs w:val="24"/>
              </w:rPr>
            </w:pPr>
            <w:r w:rsidRPr="00C57503">
              <w:rPr>
                <w:sz w:val="24"/>
                <w:szCs w:val="24"/>
              </w:rPr>
              <w:t>23</w:t>
            </w:r>
          </w:p>
        </w:tc>
        <w:tc>
          <w:tcPr>
            <w:tcW w:w="3828" w:type="dxa"/>
            <w:vAlign w:val="center"/>
          </w:tcPr>
          <w:p w14:paraId="3AF799EA" w14:textId="77777777" w:rsidR="00625AC0" w:rsidRPr="00C57503" w:rsidRDefault="00625AC0" w:rsidP="00625AC0">
            <w:pPr>
              <w:spacing w:line="300" w:lineRule="auto"/>
              <w:jc w:val="both"/>
              <w:rPr>
                <w:bCs/>
                <w:sz w:val="24"/>
                <w:szCs w:val="24"/>
              </w:rPr>
            </w:pPr>
            <w:r w:rsidRPr="00C57503">
              <w:rPr>
                <w:sz w:val="24"/>
                <w:szCs w:val="24"/>
              </w:rPr>
              <w:t>Bài 19. Thực hành tạo lập cơ sở dữ liệu và các bảng</w:t>
            </w:r>
          </w:p>
        </w:tc>
        <w:tc>
          <w:tcPr>
            <w:tcW w:w="708" w:type="dxa"/>
            <w:vAlign w:val="center"/>
          </w:tcPr>
          <w:p w14:paraId="47D86F36"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552F5637" w14:textId="77777777" w:rsidR="00625AC0" w:rsidRPr="00C57503" w:rsidRDefault="00625AC0" w:rsidP="00625AC0">
            <w:pPr>
              <w:spacing w:line="300" w:lineRule="auto"/>
              <w:jc w:val="center"/>
              <w:rPr>
                <w:sz w:val="24"/>
                <w:szCs w:val="24"/>
              </w:rPr>
            </w:pPr>
            <w:r w:rsidRPr="00C57503">
              <w:rPr>
                <w:sz w:val="24"/>
                <w:szCs w:val="24"/>
              </w:rPr>
              <w:t>41-42</w:t>
            </w:r>
          </w:p>
        </w:tc>
        <w:tc>
          <w:tcPr>
            <w:tcW w:w="7797" w:type="dxa"/>
            <w:gridSpan w:val="2"/>
            <w:vAlign w:val="center"/>
          </w:tcPr>
          <w:p w14:paraId="31C1603A" w14:textId="77777777" w:rsidR="00302231" w:rsidRPr="00C57503" w:rsidRDefault="00625AC0" w:rsidP="00625AC0">
            <w:pPr>
              <w:spacing w:line="300" w:lineRule="auto"/>
              <w:rPr>
                <w:sz w:val="24"/>
                <w:szCs w:val="24"/>
              </w:rPr>
            </w:pPr>
            <w:r w:rsidRPr="00C57503">
              <w:rPr>
                <w:sz w:val="24"/>
                <w:szCs w:val="24"/>
              </w:rPr>
              <w:t>– Biết tạo mới một cơ sở dữ liệu thực hiện thông qua giao diện của phần mềm khách quản trị CSDL HeidiSQL.</w:t>
            </w:r>
          </w:p>
          <w:p w14:paraId="140B4F87" w14:textId="2C7F7BE9" w:rsidR="00625AC0" w:rsidRPr="00C57503" w:rsidRDefault="00625AC0" w:rsidP="00625AC0">
            <w:pPr>
              <w:spacing w:line="300" w:lineRule="auto"/>
              <w:rPr>
                <w:sz w:val="24"/>
                <w:szCs w:val="24"/>
              </w:rPr>
            </w:pPr>
            <w:r w:rsidRPr="00C57503">
              <w:rPr>
                <w:sz w:val="24"/>
                <w:szCs w:val="24"/>
              </w:rPr>
              <w:t>– Tạo được các bảng không có khóa ngoài, chỉ định được khóa chính cho mỗi bảng, khóa cấm trùng lặp cho những trường không được có giá trị trùng lặp.</w:t>
            </w:r>
          </w:p>
          <w:p w14:paraId="10F6B5D4" w14:textId="77777777" w:rsidR="00625AC0" w:rsidRPr="00C57503" w:rsidRDefault="00625AC0" w:rsidP="000C7AB1">
            <w:pPr>
              <w:pStyle w:val="ListParagraph"/>
              <w:numPr>
                <w:ilvl w:val="0"/>
                <w:numId w:val="4"/>
              </w:numPr>
              <w:pBdr>
                <w:top w:val="nil"/>
                <w:left w:val="nil"/>
                <w:bottom w:val="nil"/>
                <w:right w:val="nil"/>
                <w:between w:val="nil"/>
              </w:pBdr>
              <w:spacing w:line="300" w:lineRule="auto"/>
              <w:rPr>
                <w:color w:val="000000" w:themeColor="text1"/>
                <w:sz w:val="24"/>
                <w:szCs w:val="24"/>
                <w:highlight w:val="white"/>
              </w:rPr>
            </w:pPr>
          </w:p>
        </w:tc>
      </w:tr>
      <w:tr w:rsidR="00625AC0" w:rsidRPr="00C57503" w14:paraId="3E02D448" w14:textId="77777777" w:rsidTr="00625AC0">
        <w:tc>
          <w:tcPr>
            <w:tcW w:w="850" w:type="dxa"/>
            <w:vAlign w:val="center"/>
          </w:tcPr>
          <w:p w14:paraId="147DA7AC" w14:textId="77777777" w:rsidR="00625AC0" w:rsidRPr="00C57503" w:rsidRDefault="00625AC0" w:rsidP="00625AC0">
            <w:pPr>
              <w:spacing w:line="300" w:lineRule="auto"/>
              <w:jc w:val="center"/>
              <w:rPr>
                <w:sz w:val="24"/>
                <w:szCs w:val="24"/>
              </w:rPr>
            </w:pPr>
            <w:r w:rsidRPr="00C57503">
              <w:rPr>
                <w:sz w:val="24"/>
                <w:szCs w:val="24"/>
              </w:rPr>
              <w:t>24</w:t>
            </w:r>
          </w:p>
        </w:tc>
        <w:tc>
          <w:tcPr>
            <w:tcW w:w="3828" w:type="dxa"/>
            <w:vAlign w:val="center"/>
          </w:tcPr>
          <w:p w14:paraId="33963226" w14:textId="77777777" w:rsidR="00625AC0" w:rsidRPr="00C57503" w:rsidRDefault="00625AC0" w:rsidP="00625AC0">
            <w:pPr>
              <w:spacing w:line="300" w:lineRule="auto"/>
              <w:jc w:val="both"/>
              <w:rPr>
                <w:bCs/>
                <w:spacing w:val="-12"/>
                <w:sz w:val="24"/>
                <w:szCs w:val="24"/>
              </w:rPr>
            </w:pPr>
            <w:r w:rsidRPr="00C57503">
              <w:rPr>
                <w:sz w:val="24"/>
                <w:szCs w:val="24"/>
              </w:rPr>
              <w:t>Bài 20. Thực hành tạo lập các bảng có khoá ngoài</w:t>
            </w:r>
          </w:p>
        </w:tc>
        <w:tc>
          <w:tcPr>
            <w:tcW w:w="708" w:type="dxa"/>
            <w:vAlign w:val="center"/>
          </w:tcPr>
          <w:p w14:paraId="240EAC48"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850" w:type="dxa"/>
            <w:vAlign w:val="center"/>
          </w:tcPr>
          <w:p w14:paraId="61F3FCC7" w14:textId="77777777" w:rsidR="00625AC0" w:rsidRPr="00C57503" w:rsidRDefault="00625AC0" w:rsidP="00625AC0">
            <w:pPr>
              <w:spacing w:line="300" w:lineRule="auto"/>
              <w:jc w:val="center"/>
              <w:rPr>
                <w:sz w:val="24"/>
                <w:szCs w:val="24"/>
              </w:rPr>
            </w:pPr>
            <w:r w:rsidRPr="00C57503">
              <w:rPr>
                <w:sz w:val="24"/>
                <w:szCs w:val="24"/>
              </w:rPr>
              <w:t>43-</w:t>
            </w:r>
            <w:r w:rsidRPr="00C57503">
              <w:rPr>
                <w:sz w:val="24"/>
                <w:szCs w:val="24"/>
                <w:lang w:val="vi-VN"/>
              </w:rPr>
              <w:t>44</w:t>
            </w:r>
          </w:p>
        </w:tc>
        <w:tc>
          <w:tcPr>
            <w:tcW w:w="7797" w:type="dxa"/>
            <w:gridSpan w:val="2"/>
          </w:tcPr>
          <w:p w14:paraId="68354817" w14:textId="77777777" w:rsidR="00625AC0" w:rsidRPr="00C57503" w:rsidRDefault="00625AC0" w:rsidP="00625AC0">
            <w:pPr>
              <w:spacing w:line="300" w:lineRule="auto"/>
              <w:jc w:val="both"/>
              <w:rPr>
                <w:sz w:val="24"/>
                <w:szCs w:val="24"/>
              </w:rPr>
            </w:pPr>
            <w:r w:rsidRPr="00C57503">
              <w:rPr>
                <w:sz w:val="24"/>
                <w:szCs w:val="24"/>
              </w:rPr>
              <w:t>– Biết cách tạo mới các bảng có khóa ngoài.</w:t>
            </w:r>
          </w:p>
          <w:p w14:paraId="5F1B867A" w14:textId="77777777" w:rsidR="00625AC0" w:rsidRPr="00C57503" w:rsidRDefault="00625AC0" w:rsidP="00625AC0">
            <w:pPr>
              <w:spacing w:line="300" w:lineRule="auto"/>
              <w:contextualSpacing/>
              <w:jc w:val="both"/>
              <w:rPr>
                <w:color w:val="000000" w:themeColor="text1"/>
                <w:sz w:val="24"/>
                <w:szCs w:val="24"/>
              </w:rPr>
            </w:pPr>
          </w:p>
        </w:tc>
      </w:tr>
      <w:tr w:rsidR="00625AC0" w:rsidRPr="00C57503" w14:paraId="70D2E252" w14:textId="77777777" w:rsidTr="00625AC0">
        <w:tc>
          <w:tcPr>
            <w:tcW w:w="850" w:type="dxa"/>
            <w:vAlign w:val="center"/>
          </w:tcPr>
          <w:p w14:paraId="0D969F75" w14:textId="77777777" w:rsidR="00625AC0" w:rsidRPr="00C57503" w:rsidRDefault="00625AC0" w:rsidP="00625AC0">
            <w:pPr>
              <w:spacing w:line="300" w:lineRule="auto"/>
              <w:jc w:val="center"/>
              <w:rPr>
                <w:sz w:val="24"/>
                <w:szCs w:val="24"/>
              </w:rPr>
            </w:pPr>
            <w:r w:rsidRPr="00C57503">
              <w:rPr>
                <w:sz w:val="24"/>
                <w:szCs w:val="24"/>
              </w:rPr>
              <w:t>25</w:t>
            </w:r>
          </w:p>
        </w:tc>
        <w:tc>
          <w:tcPr>
            <w:tcW w:w="3828" w:type="dxa"/>
            <w:vAlign w:val="center"/>
          </w:tcPr>
          <w:p w14:paraId="6670020D" w14:textId="77777777" w:rsidR="00625AC0" w:rsidRPr="00C57503" w:rsidRDefault="00625AC0" w:rsidP="00625AC0">
            <w:pPr>
              <w:spacing w:line="300" w:lineRule="auto"/>
              <w:jc w:val="both"/>
              <w:rPr>
                <w:bCs/>
                <w:sz w:val="24"/>
                <w:szCs w:val="24"/>
              </w:rPr>
            </w:pPr>
            <w:r w:rsidRPr="00C57503">
              <w:rPr>
                <w:sz w:val="24"/>
                <w:szCs w:val="24"/>
              </w:rPr>
              <w:t>Bài 21. Thực hành cập nhật và truy xuất dữ liệu các bảng</w:t>
            </w:r>
          </w:p>
        </w:tc>
        <w:tc>
          <w:tcPr>
            <w:tcW w:w="708" w:type="dxa"/>
            <w:vAlign w:val="center"/>
          </w:tcPr>
          <w:p w14:paraId="720B8F8D"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850" w:type="dxa"/>
            <w:vAlign w:val="center"/>
          </w:tcPr>
          <w:p w14:paraId="408F0477" w14:textId="77777777" w:rsidR="00625AC0" w:rsidRPr="00C57503" w:rsidRDefault="00625AC0" w:rsidP="00625AC0">
            <w:pPr>
              <w:spacing w:line="300" w:lineRule="auto"/>
              <w:jc w:val="center"/>
              <w:rPr>
                <w:sz w:val="24"/>
                <w:szCs w:val="24"/>
              </w:rPr>
            </w:pPr>
            <w:r w:rsidRPr="00C57503">
              <w:rPr>
                <w:sz w:val="24"/>
                <w:szCs w:val="24"/>
                <w:lang w:val="vi-VN"/>
              </w:rPr>
              <w:t>45</w:t>
            </w:r>
            <w:r w:rsidRPr="00C57503">
              <w:rPr>
                <w:sz w:val="24"/>
                <w:szCs w:val="24"/>
              </w:rPr>
              <w:t>-47</w:t>
            </w:r>
          </w:p>
        </w:tc>
        <w:tc>
          <w:tcPr>
            <w:tcW w:w="7797" w:type="dxa"/>
            <w:gridSpan w:val="2"/>
          </w:tcPr>
          <w:p w14:paraId="49AB26F7" w14:textId="77777777" w:rsidR="00625AC0" w:rsidRPr="00C57503" w:rsidRDefault="00625AC0" w:rsidP="00625AC0">
            <w:pPr>
              <w:spacing w:line="300" w:lineRule="auto"/>
              <w:jc w:val="both"/>
              <w:rPr>
                <w:sz w:val="24"/>
                <w:szCs w:val="24"/>
              </w:rPr>
            </w:pPr>
            <w:r w:rsidRPr="00C57503">
              <w:rPr>
                <w:sz w:val="24"/>
                <w:szCs w:val="24"/>
              </w:rPr>
              <w:t>– Biết cách cập nhật và truy xuất cơ sở dữ liệu.</w:t>
            </w:r>
          </w:p>
          <w:p w14:paraId="4602B47C" w14:textId="77777777" w:rsidR="00625AC0" w:rsidRPr="00C57503" w:rsidRDefault="00625AC0" w:rsidP="00625AC0">
            <w:pPr>
              <w:spacing w:line="300" w:lineRule="auto"/>
              <w:jc w:val="both"/>
              <w:rPr>
                <w:sz w:val="24"/>
                <w:szCs w:val="24"/>
              </w:rPr>
            </w:pPr>
          </w:p>
        </w:tc>
      </w:tr>
      <w:tr w:rsidR="00625AC0" w:rsidRPr="00C57503" w14:paraId="5D6CAD2F" w14:textId="77777777" w:rsidTr="00625AC0">
        <w:tc>
          <w:tcPr>
            <w:tcW w:w="850" w:type="dxa"/>
            <w:vAlign w:val="center"/>
          </w:tcPr>
          <w:p w14:paraId="6541457E" w14:textId="77777777" w:rsidR="00625AC0" w:rsidRPr="00C57503" w:rsidRDefault="00625AC0" w:rsidP="00625AC0">
            <w:pPr>
              <w:spacing w:line="300" w:lineRule="auto"/>
              <w:jc w:val="center"/>
              <w:rPr>
                <w:sz w:val="24"/>
                <w:szCs w:val="24"/>
              </w:rPr>
            </w:pPr>
            <w:r w:rsidRPr="00C57503">
              <w:rPr>
                <w:sz w:val="24"/>
                <w:szCs w:val="24"/>
              </w:rPr>
              <w:t>26</w:t>
            </w:r>
          </w:p>
        </w:tc>
        <w:tc>
          <w:tcPr>
            <w:tcW w:w="3828" w:type="dxa"/>
            <w:vAlign w:val="center"/>
          </w:tcPr>
          <w:p w14:paraId="1413ED95" w14:textId="77777777" w:rsidR="00625AC0" w:rsidRPr="00C57503" w:rsidRDefault="00625AC0" w:rsidP="00625AC0">
            <w:pPr>
              <w:spacing w:line="300" w:lineRule="auto"/>
              <w:jc w:val="both"/>
              <w:rPr>
                <w:bCs/>
                <w:sz w:val="24"/>
                <w:szCs w:val="24"/>
              </w:rPr>
            </w:pPr>
            <w:r w:rsidRPr="00C57503">
              <w:rPr>
                <w:sz w:val="24"/>
                <w:szCs w:val="24"/>
              </w:rPr>
              <w:t>Bài 22. Thực hành cập nhật bảng dữ liệu có tham chiếu</w:t>
            </w:r>
          </w:p>
        </w:tc>
        <w:tc>
          <w:tcPr>
            <w:tcW w:w="708" w:type="dxa"/>
            <w:vAlign w:val="center"/>
          </w:tcPr>
          <w:p w14:paraId="5B8E3BCD"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7A991D08" w14:textId="77777777" w:rsidR="00625AC0" w:rsidRPr="00C57503" w:rsidRDefault="00625AC0" w:rsidP="00625AC0">
            <w:pPr>
              <w:spacing w:line="300" w:lineRule="auto"/>
              <w:jc w:val="center"/>
              <w:rPr>
                <w:sz w:val="24"/>
                <w:szCs w:val="24"/>
              </w:rPr>
            </w:pPr>
            <w:r w:rsidRPr="00C57503">
              <w:rPr>
                <w:sz w:val="24"/>
                <w:szCs w:val="24"/>
              </w:rPr>
              <w:t>48-49</w:t>
            </w:r>
          </w:p>
        </w:tc>
        <w:tc>
          <w:tcPr>
            <w:tcW w:w="7797" w:type="dxa"/>
            <w:gridSpan w:val="2"/>
            <w:vAlign w:val="center"/>
          </w:tcPr>
          <w:p w14:paraId="5EFBBBE2" w14:textId="77777777" w:rsidR="00625AC0" w:rsidRPr="00C57503" w:rsidRDefault="00625AC0" w:rsidP="00625AC0">
            <w:pPr>
              <w:spacing w:line="300" w:lineRule="auto"/>
              <w:jc w:val="both"/>
              <w:rPr>
                <w:sz w:val="24"/>
                <w:szCs w:val="24"/>
              </w:rPr>
            </w:pPr>
            <w:r w:rsidRPr="00C57503">
              <w:rPr>
                <w:sz w:val="24"/>
                <w:szCs w:val="24"/>
              </w:rPr>
              <w:t>– Hiểu được cách thức nhập dữ liệu đối với các bạn có trường khóa ngoài - trường tham chiếu đến một khóa chính của bảng khác.</w:t>
            </w:r>
          </w:p>
          <w:p w14:paraId="7A63B03A" w14:textId="77777777" w:rsidR="00625AC0" w:rsidRPr="00C57503" w:rsidRDefault="00625AC0" w:rsidP="00625AC0">
            <w:pPr>
              <w:spacing w:line="300" w:lineRule="auto"/>
              <w:jc w:val="both"/>
              <w:rPr>
                <w:sz w:val="24"/>
                <w:szCs w:val="24"/>
              </w:rPr>
            </w:pPr>
          </w:p>
        </w:tc>
      </w:tr>
      <w:tr w:rsidR="00625AC0" w:rsidRPr="00C57503" w14:paraId="22858675" w14:textId="77777777" w:rsidTr="00625AC0">
        <w:tc>
          <w:tcPr>
            <w:tcW w:w="850" w:type="dxa"/>
            <w:vAlign w:val="center"/>
          </w:tcPr>
          <w:p w14:paraId="2D3CD7B1" w14:textId="77777777" w:rsidR="00625AC0" w:rsidRPr="00C57503" w:rsidRDefault="00625AC0" w:rsidP="00625AC0">
            <w:pPr>
              <w:spacing w:line="300" w:lineRule="auto"/>
              <w:jc w:val="center"/>
              <w:rPr>
                <w:sz w:val="24"/>
                <w:szCs w:val="24"/>
              </w:rPr>
            </w:pPr>
            <w:r w:rsidRPr="00C57503">
              <w:rPr>
                <w:sz w:val="24"/>
                <w:szCs w:val="24"/>
                <w:lang w:val="vi-VN"/>
              </w:rPr>
              <w:t>27</w:t>
            </w:r>
          </w:p>
        </w:tc>
        <w:tc>
          <w:tcPr>
            <w:tcW w:w="3828" w:type="dxa"/>
            <w:vAlign w:val="center"/>
          </w:tcPr>
          <w:p w14:paraId="122B5F32" w14:textId="77777777" w:rsidR="00625AC0" w:rsidRPr="00C57503" w:rsidRDefault="00625AC0" w:rsidP="00625AC0">
            <w:pPr>
              <w:spacing w:line="300" w:lineRule="auto"/>
              <w:jc w:val="both"/>
              <w:rPr>
                <w:bCs/>
                <w:sz w:val="24"/>
                <w:szCs w:val="24"/>
              </w:rPr>
            </w:pPr>
            <w:r w:rsidRPr="00C57503">
              <w:rPr>
                <w:b/>
                <w:sz w:val="24"/>
                <w:szCs w:val="24"/>
              </w:rPr>
              <w:t>Kiểm tra giữa kì II</w:t>
            </w:r>
          </w:p>
        </w:tc>
        <w:tc>
          <w:tcPr>
            <w:tcW w:w="708" w:type="dxa"/>
            <w:vAlign w:val="center"/>
          </w:tcPr>
          <w:p w14:paraId="24EFB5FE" w14:textId="77777777" w:rsidR="00625AC0" w:rsidRPr="00C57503" w:rsidRDefault="00625AC0" w:rsidP="00625AC0">
            <w:pPr>
              <w:spacing w:line="300" w:lineRule="auto"/>
              <w:jc w:val="center"/>
              <w:rPr>
                <w:sz w:val="24"/>
                <w:szCs w:val="24"/>
              </w:rPr>
            </w:pPr>
            <w:r w:rsidRPr="00C57503">
              <w:rPr>
                <w:sz w:val="24"/>
                <w:szCs w:val="24"/>
                <w:lang w:val="vi-VN"/>
              </w:rPr>
              <w:t>1</w:t>
            </w:r>
          </w:p>
        </w:tc>
        <w:tc>
          <w:tcPr>
            <w:tcW w:w="850" w:type="dxa"/>
            <w:vAlign w:val="center"/>
          </w:tcPr>
          <w:p w14:paraId="1B2586ED" w14:textId="77777777" w:rsidR="00625AC0" w:rsidRPr="00C57503" w:rsidRDefault="00625AC0" w:rsidP="00625AC0">
            <w:pPr>
              <w:spacing w:line="300" w:lineRule="auto"/>
              <w:jc w:val="center"/>
              <w:rPr>
                <w:sz w:val="24"/>
                <w:szCs w:val="24"/>
              </w:rPr>
            </w:pPr>
            <w:r w:rsidRPr="00C57503">
              <w:rPr>
                <w:sz w:val="24"/>
                <w:szCs w:val="24"/>
                <w:lang w:val="vi-VN"/>
              </w:rPr>
              <w:t>50</w:t>
            </w:r>
          </w:p>
        </w:tc>
        <w:tc>
          <w:tcPr>
            <w:tcW w:w="7797" w:type="dxa"/>
            <w:gridSpan w:val="2"/>
            <w:vAlign w:val="center"/>
          </w:tcPr>
          <w:p w14:paraId="09B5E7AD" w14:textId="77777777" w:rsidR="00625AC0" w:rsidRPr="00C57503" w:rsidRDefault="00625AC0" w:rsidP="00625AC0">
            <w:pPr>
              <w:spacing w:line="300" w:lineRule="auto"/>
              <w:jc w:val="both"/>
              <w:rPr>
                <w:color w:val="000000" w:themeColor="text1"/>
                <w:sz w:val="24"/>
                <w:szCs w:val="24"/>
              </w:rPr>
            </w:pPr>
          </w:p>
        </w:tc>
      </w:tr>
      <w:tr w:rsidR="00625AC0" w:rsidRPr="00C57503" w14:paraId="4A685036" w14:textId="77777777" w:rsidTr="00625AC0">
        <w:tc>
          <w:tcPr>
            <w:tcW w:w="850" w:type="dxa"/>
            <w:vAlign w:val="center"/>
          </w:tcPr>
          <w:p w14:paraId="7783E93A" w14:textId="77777777" w:rsidR="00625AC0" w:rsidRPr="00C57503" w:rsidRDefault="00625AC0" w:rsidP="00625AC0">
            <w:pPr>
              <w:spacing w:line="300" w:lineRule="auto"/>
              <w:jc w:val="center"/>
              <w:rPr>
                <w:sz w:val="24"/>
                <w:szCs w:val="24"/>
              </w:rPr>
            </w:pPr>
            <w:r w:rsidRPr="00C57503">
              <w:rPr>
                <w:sz w:val="24"/>
                <w:szCs w:val="24"/>
                <w:lang w:val="vi-VN"/>
              </w:rPr>
              <w:t>28</w:t>
            </w:r>
          </w:p>
        </w:tc>
        <w:tc>
          <w:tcPr>
            <w:tcW w:w="3828" w:type="dxa"/>
            <w:vAlign w:val="center"/>
          </w:tcPr>
          <w:p w14:paraId="1A975527" w14:textId="77777777" w:rsidR="00625AC0" w:rsidRPr="00C57503" w:rsidRDefault="00625AC0" w:rsidP="00625AC0">
            <w:pPr>
              <w:spacing w:line="300" w:lineRule="auto"/>
              <w:jc w:val="both"/>
              <w:rPr>
                <w:bCs/>
                <w:sz w:val="24"/>
                <w:szCs w:val="24"/>
              </w:rPr>
            </w:pPr>
            <w:r w:rsidRPr="00C57503">
              <w:rPr>
                <w:sz w:val="24"/>
                <w:szCs w:val="24"/>
              </w:rPr>
              <w:t>Bài 23. Thực hành truy xuất dữ liệu qua liên kết các bảng</w:t>
            </w:r>
          </w:p>
        </w:tc>
        <w:tc>
          <w:tcPr>
            <w:tcW w:w="708" w:type="dxa"/>
            <w:vAlign w:val="center"/>
          </w:tcPr>
          <w:p w14:paraId="3AAA6F0B"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850" w:type="dxa"/>
            <w:vAlign w:val="center"/>
          </w:tcPr>
          <w:p w14:paraId="3772C37A" w14:textId="77777777" w:rsidR="00625AC0" w:rsidRPr="00C57503" w:rsidRDefault="00625AC0" w:rsidP="00625AC0">
            <w:pPr>
              <w:spacing w:line="300" w:lineRule="auto"/>
              <w:jc w:val="center"/>
              <w:rPr>
                <w:sz w:val="24"/>
                <w:szCs w:val="24"/>
                <w:lang w:val="vi-VN"/>
              </w:rPr>
            </w:pPr>
            <w:r w:rsidRPr="00C57503">
              <w:rPr>
                <w:sz w:val="24"/>
                <w:szCs w:val="24"/>
                <w:lang w:val="vi-VN"/>
              </w:rPr>
              <w:t>51-52</w:t>
            </w:r>
          </w:p>
        </w:tc>
        <w:tc>
          <w:tcPr>
            <w:tcW w:w="7797" w:type="dxa"/>
            <w:gridSpan w:val="2"/>
            <w:vAlign w:val="center"/>
          </w:tcPr>
          <w:p w14:paraId="48C1E7ED" w14:textId="77777777" w:rsidR="00625AC0" w:rsidRPr="00C57503" w:rsidRDefault="00625AC0" w:rsidP="00625AC0">
            <w:pPr>
              <w:spacing w:line="300" w:lineRule="auto"/>
              <w:jc w:val="both"/>
              <w:rPr>
                <w:sz w:val="24"/>
                <w:szCs w:val="24"/>
              </w:rPr>
            </w:pPr>
            <w:r w:rsidRPr="00C57503">
              <w:rPr>
                <w:sz w:val="24"/>
                <w:szCs w:val="24"/>
              </w:rPr>
              <w:t>– Hiểu được cách thức truy xuất dữ liệu qua liên kết các bảng.</w:t>
            </w:r>
          </w:p>
          <w:p w14:paraId="51EB4950" w14:textId="77777777" w:rsidR="00625AC0" w:rsidRPr="00C57503" w:rsidRDefault="00625AC0" w:rsidP="00625AC0">
            <w:pPr>
              <w:spacing w:line="300" w:lineRule="auto"/>
              <w:jc w:val="both"/>
              <w:rPr>
                <w:color w:val="000000" w:themeColor="text1"/>
                <w:sz w:val="24"/>
                <w:szCs w:val="24"/>
              </w:rPr>
            </w:pPr>
          </w:p>
        </w:tc>
      </w:tr>
      <w:tr w:rsidR="00625AC0" w:rsidRPr="00C57503" w14:paraId="5DD46017" w14:textId="77777777" w:rsidTr="00625AC0">
        <w:tc>
          <w:tcPr>
            <w:tcW w:w="850" w:type="dxa"/>
            <w:vAlign w:val="center"/>
          </w:tcPr>
          <w:p w14:paraId="1EDA12C4" w14:textId="77777777" w:rsidR="00625AC0" w:rsidRPr="00C57503" w:rsidRDefault="00625AC0" w:rsidP="00625AC0">
            <w:pPr>
              <w:spacing w:line="300" w:lineRule="auto"/>
              <w:jc w:val="center"/>
              <w:rPr>
                <w:sz w:val="24"/>
                <w:szCs w:val="24"/>
              </w:rPr>
            </w:pPr>
            <w:r w:rsidRPr="00C57503">
              <w:rPr>
                <w:sz w:val="24"/>
                <w:szCs w:val="24"/>
                <w:lang w:val="vi-VN"/>
              </w:rPr>
              <w:t>29</w:t>
            </w:r>
          </w:p>
        </w:tc>
        <w:tc>
          <w:tcPr>
            <w:tcW w:w="3828" w:type="dxa"/>
            <w:vAlign w:val="center"/>
          </w:tcPr>
          <w:p w14:paraId="2F0EB94E" w14:textId="77777777" w:rsidR="00625AC0" w:rsidRPr="00C57503" w:rsidRDefault="00625AC0" w:rsidP="00625AC0">
            <w:pPr>
              <w:spacing w:line="300" w:lineRule="auto"/>
              <w:jc w:val="both"/>
              <w:rPr>
                <w:sz w:val="24"/>
                <w:szCs w:val="24"/>
              </w:rPr>
            </w:pPr>
            <w:r w:rsidRPr="00C57503">
              <w:rPr>
                <w:sz w:val="24"/>
                <w:szCs w:val="24"/>
              </w:rPr>
              <w:t>Bài 24. Thực hành sao lưu dữ liệu</w:t>
            </w:r>
          </w:p>
        </w:tc>
        <w:tc>
          <w:tcPr>
            <w:tcW w:w="708" w:type="dxa"/>
            <w:vAlign w:val="center"/>
          </w:tcPr>
          <w:p w14:paraId="62E79F7A"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850" w:type="dxa"/>
            <w:vAlign w:val="center"/>
          </w:tcPr>
          <w:p w14:paraId="6ADE09B9" w14:textId="77777777" w:rsidR="00625AC0" w:rsidRPr="00C57503" w:rsidRDefault="00625AC0" w:rsidP="00625AC0">
            <w:pPr>
              <w:spacing w:line="300" w:lineRule="auto"/>
              <w:jc w:val="center"/>
              <w:rPr>
                <w:sz w:val="24"/>
                <w:szCs w:val="24"/>
                <w:lang w:val="vi-VN"/>
              </w:rPr>
            </w:pPr>
            <w:r w:rsidRPr="00C57503">
              <w:rPr>
                <w:sz w:val="24"/>
                <w:szCs w:val="24"/>
                <w:lang w:val="vi-VN"/>
              </w:rPr>
              <w:t>53-54</w:t>
            </w:r>
          </w:p>
        </w:tc>
        <w:tc>
          <w:tcPr>
            <w:tcW w:w="7797" w:type="dxa"/>
            <w:gridSpan w:val="2"/>
            <w:vAlign w:val="center"/>
          </w:tcPr>
          <w:p w14:paraId="6327E874" w14:textId="77777777" w:rsidR="00625AC0" w:rsidRPr="00C57503" w:rsidRDefault="00625AC0" w:rsidP="00625AC0">
            <w:pPr>
              <w:spacing w:line="300" w:lineRule="auto"/>
              <w:jc w:val="both"/>
              <w:rPr>
                <w:sz w:val="24"/>
                <w:szCs w:val="24"/>
              </w:rPr>
            </w:pPr>
            <w:r w:rsidRPr="00C57503">
              <w:rPr>
                <w:sz w:val="24"/>
                <w:szCs w:val="24"/>
              </w:rPr>
              <w:t>– Nắm được các thao tác sao lưu và phục hồi dữ liệu.</w:t>
            </w:r>
          </w:p>
          <w:p w14:paraId="0D0D99DD" w14:textId="77777777" w:rsidR="00625AC0" w:rsidRPr="00C57503" w:rsidRDefault="00625AC0" w:rsidP="00625AC0">
            <w:pPr>
              <w:spacing w:line="300" w:lineRule="auto"/>
              <w:jc w:val="both"/>
              <w:rPr>
                <w:color w:val="000000" w:themeColor="text1"/>
                <w:sz w:val="24"/>
                <w:szCs w:val="24"/>
              </w:rPr>
            </w:pPr>
          </w:p>
        </w:tc>
      </w:tr>
      <w:tr w:rsidR="00625AC0" w:rsidRPr="00C57503" w14:paraId="757962B5" w14:textId="77777777" w:rsidTr="00625AC0">
        <w:trPr>
          <w:trHeight w:val="414"/>
        </w:trPr>
        <w:tc>
          <w:tcPr>
            <w:tcW w:w="14033" w:type="dxa"/>
            <w:gridSpan w:val="6"/>
            <w:vAlign w:val="center"/>
          </w:tcPr>
          <w:p w14:paraId="37774406" w14:textId="77777777" w:rsidR="00625AC0" w:rsidRPr="00C57503" w:rsidRDefault="00625AC0" w:rsidP="00625AC0">
            <w:pPr>
              <w:spacing w:line="300" w:lineRule="auto"/>
              <w:jc w:val="center"/>
              <w:rPr>
                <w:b/>
                <w:bCs/>
                <w:sz w:val="24"/>
                <w:szCs w:val="24"/>
              </w:rPr>
            </w:pPr>
            <w:r w:rsidRPr="00C57503">
              <w:rPr>
                <w:b/>
                <w:bCs/>
                <w:sz w:val="24"/>
                <w:szCs w:val="24"/>
              </w:rPr>
              <w:t>Chủ đề 7. Phần mềm chỉnh sửa ảnh và làm video</w:t>
            </w:r>
          </w:p>
        </w:tc>
      </w:tr>
      <w:tr w:rsidR="00625AC0" w:rsidRPr="00C57503" w14:paraId="5475767C" w14:textId="77777777" w:rsidTr="00625AC0">
        <w:trPr>
          <w:trHeight w:val="551"/>
        </w:trPr>
        <w:tc>
          <w:tcPr>
            <w:tcW w:w="850" w:type="dxa"/>
            <w:vAlign w:val="center"/>
          </w:tcPr>
          <w:p w14:paraId="4CCCB35D" w14:textId="77777777" w:rsidR="00625AC0" w:rsidRPr="00C57503" w:rsidRDefault="00625AC0" w:rsidP="00625AC0">
            <w:pPr>
              <w:spacing w:line="300" w:lineRule="auto"/>
              <w:jc w:val="center"/>
              <w:rPr>
                <w:sz w:val="24"/>
                <w:szCs w:val="24"/>
              </w:rPr>
            </w:pPr>
            <w:r w:rsidRPr="00C57503">
              <w:rPr>
                <w:sz w:val="24"/>
                <w:szCs w:val="24"/>
                <w:lang w:val="vi-VN"/>
              </w:rPr>
              <w:t>30</w:t>
            </w:r>
          </w:p>
        </w:tc>
        <w:tc>
          <w:tcPr>
            <w:tcW w:w="3828" w:type="dxa"/>
            <w:vAlign w:val="center"/>
          </w:tcPr>
          <w:p w14:paraId="6409C921" w14:textId="77777777" w:rsidR="00625AC0" w:rsidRPr="00C57503" w:rsidRDefault="00625AC0" w:rsidP="00625AC0">
            <w:pPr>
              <w:spacing w:line="300" w:lineRule="auto"/>
              <w:jc w:val="both"/>
              <w:rPr>
                <w:bCs/>
                <w:sz w:val="24"/>
                <w:szCs w:val="24"/>
              </w:rPr>
            </w:pPr>
            <w:r w:rsidRPr="00C57503">
              <w:rPr>
                <w:sz w:val="24"/>
                <w:szCs w:val="24"/>
              </w:rPr>
              <w:t>Bài 25. Phần mềm chỉnh sửa ảnh</w:t>
            </w:r>
          </w:p>
        </w:tc>
        <w:tc>
          <w:tcPr>
            <w:tcW w:w="708" w:type="dxa"/>
            <w:vAlign w:val="center"/>
          </w:tcPr>
          <w:p w14:paraId="6675E8BA"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546E1D6E" w14:textId="77777777" w:rsidR="00625AC0" w:rsidRPr="00C57503" w:rsidRDefault="00625AC0" w:rsidP="00625AC0">
            <w:pPr>
              <w:spacing w:line="300" w:lineRule="auto"/>
              <w:jc w:val="center"/>
              <w:rPr>
                <w:sz w:val="24"/>
                <w:szCs w:val="24"/>
              </w:rPr>
            </w:pPr>
            <w:r w:rsidRPr="00C57503">
              <w:rPr>
                <w:sz w:val="24"/>
                <w:szCs w:val="24"/>
                <w:lang w:val="vi-VN"/>
              </w:rPr>
              <w:t>55</w:t>
            </w:r>
            <w:r w:rsidRPr="00C57503">
              <w:rPr>
                <w:sz w:val="24"/>
                <w:szCs w:val="24"/>
              </w:rPr>
              <w:t>-</w:t>
            </w:r>
            <w:r w:rsidRPr="00C57503">
              <w:rPr>
                <w:sz w:val="24"/>
                <w:szCs w:val="24"/>
                <w:lang w:val="vi-VN"/>
              </w:rPr>
              <w:t>56</w:t>
            </w:r>
          </w:p>
        </w:tc>
        <w:tc>
          <w:tcPr>
            <w:tcW w:w="7797" w:type="dxa"/>
            <w:gridSpan w:val="2"/>
            <w:vAlign w:val="center"/>
          </w:tcPr>
          <w:p w14:paraId="19CE7756" w14:textId="77777777" w:rsidR="00302231" w:rsidRPr="00C57503" w:rsidRDefault="00625AC0" w:rsidP="00625AC0">
            <w:pPr>
              <w:spacing w:line="300" w:lineRule="auto"/>
              <w:rPr>
                <w:sz w:val="24"/>
                <w:szCs w:val="24"/>
              </w:rPr>
            </w:pPr>
            <w:r w:rsidRPr="00C57503">
              <w:rPr>
                <w:sz w:val="24"/>
                <w:szCs w:val="24"/>
              </w:rPr>
              <w:t>– Làm quen với phần mềm chỉnh sửa ảnh.</w:t>
            </w:r>
          </w:p>
          <w:p w14:paraId="1F6BFA73" w14:textId="62956EF4" w:rsidR="00625AC0" w:rsidRPr="00C57503" w:rsidRDefault="00625AC0" w:rsidP="00625AC0">
            <w:pPr>
              <w:spacing w:line="300" w:lineRule="auto"/>
              <w:rPr>
                <w:sz w:val="24"/>
                <w:szCs w:val="24"/>
              </w:rPr>
            </w:pPr>
            <w:r w:rsidRPr="00C57503">
              <w:rPr>
                <w:sz w:val="24"/>
                <w:szCs w:val="24"/>
              </w:rPr>
              <w:t>– Thực hiện một số thao tác cơ bản với ảnh: Phóng to, thu nhỏ, xoay, cắt ảnh.</w:t>
            </w:r>
          </w:p>
          <w:p w14:paraId="0C73E06D" w14:textId="77777777" w:rsidR="00625AC0" w:rsidRPr="00C57503" w:rsidRDefault="00625AC0" w:rsidP="00625AC0">
            <w:pPr>
              <w:spacing w:line="300" w:lineRule="auto"/>
              <w:rPr>
                <w:sz w:val="24"/>
                <w:szCs w:val="24"/>
              </w:rPr>
            </w:pPr>
          </w:p>
        </w:tc>
      </w:tr>
      <w:tr w:rsidR="00625AC0" w:rsidRPr="00C57503" w14:paraId="13749234" w14:textId="77777777" w:rsidTr="00625AC0">
        <w:tc>
          <w:tcPr>
            <w:tcW w:w="850" w:type="dxa"/>
            <w:vAlign w:val="center"/>
          </w:tcPr>
          <w:p w14:paraId="394F586D" w14:textId="77777777" w:rsidR="00625AC0" w:rsidRPr="00C57503" w:rsidRDefault="00625AC0" w:rsidP="00625AC0">
            <w:pPr>
              <w:spacing w:line="300" w:lineRule="auto"/>
              <w:jc w:val="center"/>
              <w:rPr>
                <w:sz w:val="24"/>
                <w:szCs w:val="24"/>
              </w:rPr>
            </w:pPr>
            <w:r w:rsidRPr="00C57503">
              <w:rPr>
                <w:sz w:val="24"/>
                <w:szCs w:val="24"/>
                <w:lang w:val="vi-VN"/>
              </w:rPr>
              <w:lastRenderedPageBreak/>
              <w:t>31</w:t>
            </w:r>
          </w:p>
        </w:tc>
        <w:tc>
          <w:tcPr>
            <w:tcW w:w="3828" w:type="dxa"/>
            <w:vAlign w:val="center"/>
          </w:tcPr>
          <w:p w14:paraId="34001E39" w14:textId="77777777" w:rsidR="00625AC0" w:rsidRPr="00C57503" w:rsidRDefault="00625AC0" w:rsidP="00625AC0">
            <w:pPr>
              <w:spacing w:line="300" w:lineRule="auto"/>
              <w:rPr>
                <w:bCs/>
                <w:sz w:val="24"/>
                <w:szCs w:val="24"/>
              </w:rPr>
            </w:pPr>
            <w:r w:rsidRPr="00C57503">
              <w:rPr>
                <w:sz w:val="24"/>
                <w:szCs w:val="24"/>
              </w:rPr>
              <w:t>Bài 26. Công cụ tinh chỉnh màu sắc và công cụ chọn</w:t>
            </w:r>
          </w:p>
        </w:tc>
        <w:tc>
          <w:tcPr>
            <w:tcW w:w="708" w:type="dxa"/>
            <w:vAlign w:val="center"/>
          </w:tcPr>
          <w:p w14:paraId="03943545"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67CC5342" w14:textId="77777777" w:rsidR="00625AC0" w:rsidRPr="00C57503" w:rsidRDefault="00625AC0" w:rsidP="00625AC0">
            <w:pPr>
              <w:spacing w:line="300" w:lineRule="auto"/>
              <w:jc w:val="center"/>
              <w:rPr>
                <w:sz w:val="24"/>
                <w:szCs w:val="24"/>
              </w:rPr>
            </w:pPr>
            <w:r w:rsidRPr="00C57503">
              <w:rPr>
                <w:sz w:val="24"/>
                <w:szCs w:val="24"/>
                <w:lang w:val="vi-VN"/>
              </w:rPr>
              <w:t>57</w:t>
            </w:r>
            <w:r w:rsidRPr="00C57503">
              <w:rPr>
                <w:sz w:val="24"/>
                <w:szCs w:val="24"/>
              </w:rPr>
              <w:t>-</w:t>
            </w:r>
            <w:r w:rsidRPr="00C57503">
              <w:rPr>
                <w:sz w:val="24"/>
                <w:szCs w:val="24"/>
                <w:lang w:val="vi-VN"/>
              </w:rPr>
              <w:t>58</w:t>
            </w:r>
          </w:p>
        </w:tc>
        <w:tc>
          <w:tcPr>
            <w:tcW w:w="7797" w:type="dxa"/>
            <w:gridSpan w:val="2"/>
            <w:vAlign w:val="center"/>
          </w:tcPr>
          <w:p w14:paraId="3AC2451A" w14:textId="77777777" w:rsidR="00302231" w:rsidRPr="00C57503" w:rsidRDefault="00625AC0" w:rsidP="00625AC0">
            <w:pPr>
              <w:spacing w:line="300" w:lineRule="auto"/>
              <w:rPr>
                <w:sz w:val="24"/>
                <w:szCs w:val="24"/>
              </w:rPr>
            </w:pPr>
            <w:r w:rsidRPr="00C57503">
              <w:rPr>
                <w:sz w:val="24"/>
                <w:szCs w:val="24"/>
              </w:rPr>
              <w:t>– Biết các tham số biểu diễn màu của ảnh số.</w:t>
            </w:r>
          </w:p>
          <w:p w14:paraId="752327A8" w14:textId="77777777" w:rsidR="00302231" w:rsidRPr="00C57503" w:rsidRDefault="00625AC0" w:rsidP="00625AC0">
            <w:pPr>
              <w:spacing w:line="300" w:lineRule="auto"/>
              <w:rPr>
                <w:sz w:val="24"/>
                <w:szCs w:val="24"/>
              </w:rPr>
            </w:pPr>
            <w:r w:rsidRPr="00C57503">
              <w:rPr>
                <w:sz w:val="24"/>
                <w:szCs w:val="24"/>
              </w:rPr>
              <w:t>– Biết một số công cụ chọn đơn giản.</w:t>
            </w:r>
          </w:p>
          <w:p w14:paraId="24A2F7D9" w14:textId="49E1C3D9" w:rsidR="00625AC0" w:rsidRPr="00C57503" w:rsidRDefault="00625AC0" w:rsidP="00625AC0">
            <w:pPr>
              <w:spacing w:line="300" w:lineRule="auto"/>
              <w:rPr>
                <w:sz w:val="24"/>
                <w:szCs w:val="24"/>
              </w:rPr>
            </w:pPr>
            <w:r w:rsidRPr="00C57503">
              <w:rPr>
                <w:sz w:val="24"/>
                <w:szCs w:val="24"/>
              </w:rPr>
              <w:t>– Thực hiện được một số lệnh chỉnh màu đơn giản.</w:t>
            </w:r>
          </w:p>
          <w:p w14:paraId="1B0B16C0" w14:textId="77777777" w:rsidR="00625AC0" w:rsidRPr="00C57503" w:rsidRDefault="00625AC0" w:rsidP="00625AC0">
            <w:pPr>
              <w:pStyle w:val="NormalWeb"/>
              <w:spacing w:before="0" w:after="0" w:line="300" w:lineRule="auto"/>
              <w:rPr>
                <w:color w:val="000000" w:themeColor="text1"/>
              </w:rPr>
            </w:pPr>
          </w:p>
        </w:tc>
      </w:tr>
      <w:tr w:rsidR="00625AC0" w:rsidRPr="00C57503" w14:paraId="74AE54B7" w14:textId="77777777" w:rsidTr="00625AC0">
        <w:tc>
          <w:tcPr>
            <w:tcW w:w="850" w:type="dxa"/>
            <w:vAlign w:val="center"/>
          </w:tcPr>
          <w:p w14:paraId="7A198F2E" w14:textId="77777777" w:rsidR="00625AC0" w:rsidRPr="00C57503" w:rsidRDefault="00625AC0" w:rsidP="00625AC0">
            <w:pPr>
              <w:spacing w:line="300" w:lineRule="auto"/>
              <w:jc w:val="center"/>
              <w:rPr>
                <w:sz w:val="24"/>
                <w:szCs w:val="24"/>
              </w:rPr>
            </w:pPr>
            <w:r w:rsidRPr="00C57503">
              <w:rPr>
                <w:sz w:val="24"/>
                <w:szCs w:val="24"/>
                <w:lang w:val="vi-VN"/>
              </w:rPr>
              <w:t>32</w:t>
            </w:r>
          </w:p>
        </w:tc>
        <w:tc>
          <w:tcPr>
            <w:tcW w:w="3828" w:type="dxa"/>
            <w:vAlign w:val="center"/>
          </w:tcPr>
          <w:p w14:paraId="4196E40D" w14:textId="77777777" w:rsidR="00625AC0" w:rsidRPr="00C57503" w:rsidRDefault="00625AC0" w:rsidP="00625AC0">
            <w:pPr>
              <w:spacing w:line="300" w:lineRule="auto"/>
              <w:rPr>
                <w:bCs/>
                <w:sz w:val="24"/>
                <w:szCs w:val="24"/>
              </w:rPr>
            </w:pPr>
            <w:r w:rsidRPr="00C57503">
              <w:rPr>
                <w:sz w:val="24"/>
                <w:szCs w:val="24"/>
              </w:rPr>
              <w:t>Bài 27. Công cụ vẽ và một số ứng dụng</w:t>
            </w:r>
          </w:p>
        </w:tc>
        <w:tc>
          <w:tcPr>
            <w:tcW w:w="708" w:type="dxa"/>
            <w:vAlign w:val="center"/>
          </w:tcPr>
          <w:p w14:paraId="54B7A8CE"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24D3B7C3" w14:textId="77777777" w:rsidR="00625AC0" w:rsidRPr="00C57503" w:rsidRDefault="00625AC0" w:rsidP="00625AC0">
            <w:pPr>
              <w:spacing w:line="300" w:lineRule="auto"/>
              <w:jc w:val="center"/>
              <w:rPr>
                <w:sz w:val="24"/>
                <w:szCs w:val="24"/>
              </w:rPr>
            </w:pPr>
            <w:r w:rsidRPr="00C57503">
              <w:rPr>
                <w:sz w:val="24"/>
                <w:szCs w:val="24"/>
                <w:lang w:val="vi-VN"/>
              </w:rPr>
              <w:t>59</w:t>
            </w:r>
            <w:r w:rsidRPr="00C57503">
              <w:rPr>
                <w:sz w:val="24"/>
                <w:szCs w:val="24"/>
              </w:rPr>
              <w:t>-</w:t>
            </w:r>
            <w:r w:rsidRPr="00C57503">
              <w:rPr>
                <w:sz w:val="24"/>
                <w:szCs w:val="24"/>
                <w:lang w:val="vi-VN"/>
              </w:rPr>
              <w:t>60</w:t>
            </w:r>
          </w:p>
        </w:tc>
        <w:tc>
          <w:tcPr>
            <w:tcW w:w="7797" w:type="dxa"/>
            <w:gridSpan w:val="2"/>
            <w:vAlign w:val="center"/>
          </w:tcPr>
          <w:p w14:paraId="26FE5372" w14:textId="77777777" w:rsidR="00302231" w:rsidRPr="00C57503" w:rsidRDefault="00625AC0" w:rsidP="00625AC0">
            <w:pPr>
              <w:spacing w:line="300" w:lineRule="auto"/>
              <w:rPr>
                <w:sz w:val="24"/>
                <w:szCs w:val="24"/>
              </w:rPr>
            </w:pPr>
            <w:r w:rsidRPr="00C57503">
              <w:rPr>
                <w:sz w:val="24"/>
                <w:szCs w:val="24"/>
              </w:rPr>
              <w:t>– Biết được khái niệm lớp ảnh.</w:t>
            </w:r>
          </w:p>
          <w:p w14:paraId="2EF46C02" w14:textId="77777777" w:rsidR="00302231" w:rsidRPr="00C57503" w:rsidRDefault="00625AC0" w:rsidP="00625AC0">
            <w:pPr>
              <w:spacing w:line="300" w:lineRule="auto"/>
              <w:rPr>
                <w:sz w:val="24"/>
                <w:szCs w:val="24"/>
              </w:rPr>
            </w:pPr>
            <w:r w:rsidRPr="00C57503">
              <w:rPr>
                <w:sz w:val="24"/>
                <w:szCs w:val="24"/>
              </w:rPr>
              <w:t>– Biết một số công cụ vẽ đơn giản.</w:t>
            </w:r>
          </w:p>
          <w:p w14:paraId="693D6DE8" w14:textId="05D3F1EB" w:rsidR="00625AC0" w:rsidRPr="00C57503" w:rsidRDefault="00625AC0" w:rsidP="00625AC0">
            <w:pPr>
              <w:spacing w:line="300" w:lineRule="auto"/>
              <w:rPr>
                <w:sz w:val="24"/>
                <w:szCs w:val="24"/>
              </w:rPr>
            </w:pPr>
            <w:r w:rsidRPr="00C57503">
              <w:rPr>
                <w:sz w:val="24"/>
                <w:szCs w:val="24"/>
              </w:rPr>
              <w:t>– Thực hiện được một số ứng dụng để tẩy làm sạch và xóa các vết xước trên ảnh.</w:t>
            </w:r>
          </w:p>
        </w:tc>
      </w:tr>
      <w:tr w:rsidR="00625AC0" w:rsidRPr="00C57503" w14:paraId="4F591739" w14:textId="77777777" w:rsidTr="00625AC0">
        <w:tc>
          <w:tcPr>
            <w:tcW w:w="850" w:type="dxa"/>
            <w:vAlign w:val="center"/>
          </w:tcPr>
          <w:p w14:paraId="5EF4DED9" w14:textId="77777777" w:rsidR="00625AC0" w:rsidRPr="00C57503" w:rsidRDefault="00625AC0" w:rsidP="00625AC0">
            <w:pPr>
              <w:spacing w:line="300" w:lineRule="auto"/>
              <w:jc w:val="center"/>
              <w:rPr>
                <w:sz w:val="24"/>
                <w:szCs w:val="24"/>
              </w:rPr>
            </w:pPr>
            <w:r w:rsidRPr="00C57503">
              <w:rPr>
                <w:sz w:val="24"/>
                <w:szCs w:val="24"/>
                <w:lang w:val="vi-VN"/>
              </w:rPr>
              <w:t>33</w:t>
            </w:r>
          </w:p>
        </w:tc>
        <w:tc>
          <w:tcPr>
            <w:tcW w:w="3828" w:type="dxa"/>
            <w:vAlign w:val="center"/>
          </w:tcPr>
          <w:p w14:paraId="73161A19" w14:textId="77777777" w:rsidR="00625AC0" w:rsidRPr="00C57503" w:rsidRDefault="00625AC0" w:rsidP="00625AC0">
            <w:pPr>
              <w:spacing w:line="300" w:lineRule="auto"/>
              <w:rPr>
                <w:bCs/>
                <w:spacing w:val="-14"/>
                <w:sz w:val="24"/>
                <w:szCs w:val="24"/>
              </w:rPr>
            </w:pPr>
            <w:r w:rsidRPr="00C57503">
              <w:rPr>
                <w:sz w:val="24"/>
                <w:szCs w:val="24"/>
              </w:rPr>
              <w:t>Bài 28. Tạo ảnh động</w:t>
            </w:r>
          </w:p>
        </w:tc>
        <w:tc>
          <w:tcPr>
            <w:tcW w:w="708" w:type="dxa"/>
            <w:vAlign w:val="center"/>
          </w:tcPr>
          <w:p w14:paraId="31F4272C"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7E8F80A6" w14:textId="77777777" w:rsidR="00625AC0" w:rsidRPr="00C57503" w:rsidRDefault="00625AC0" w:rsidP="00625AC0">
            <w:pPr>
              <w:spacing w:line="300" w:lineRule="auto"/>
              <w:jc w:val="center"/>
              <w:rPr>
                <w:sz w:val="24"/>
                <w:szCs w:val="24"/>
                <w:lang w:val="vi-VN"/>
              </w:rPr>
            </w:pPr>
            <w:r w:rsidRPr="00C57503">
              <w:rPr>
                <w:sz w:val="24"/>
                <w:szCs w:val="24"/>
                <w:lang w:val="vi-VN"/>
              </w:rPr>
              <w:t>61-62</w:t>
            </w:r>
          </w:p>
        </w:tc>
        <w:tc>
          <w:tcPr>
            <w:tcW w:w="7797" w:type="dxa"/>
            <w:gridSpan w:val="2"/>
            <w:vAlign w:val="center"/>
          </w:tcPr>
          <w:p w14:paraId="62474CF3" w14:textId="77777777" w:rsidR="00625AC0" w:rsidRPr="00C57503" w:rsidRDefault="00625AC0" w:rsidP="00625AC0">
            <w:pPr>
              <w:spacing w:line="300" w:lineRule="auto"/>
              <w:jc w:val="both"/>
              <w:rPr>
                <w:sz w:val="24"/>
                <w:szCs w:val="24"/>
              </w:rPr>
            </w:pPr>
            <w:r w:rsidRPr="00C57503">
              <w:rPr>
                <w:sz w:val="24"/>
                <w:szCs w:val="24"/>
              </w:rPr>
              <w:t>– Thực hiện được các thao tác tạo ảnh động từ mô hình lớp ảnh.</w:t>
            </w:r>
          </w:p>
          <w:p w14:paraId="645FEECD" w14:textId="77777777" w:rsidR="00625AC0" w:rsidRPr="00C57503" w:rsidRDefault="00625AC0" w:rsidP="00625AC0">
            <w:pPr>
              <w:pStyle w:val="ListParagraph"/>
              <w:pBdr>
                <w:top w:val="nil"/>
                <w:left w:val="nil"/>
                <w:bottom w:val="nil"/>
                <w:right w:val="nil"/>
                <w:between w:val="nil"/>
              </w:pBdr>
              <w:spacing w:line="300" w:lineRule="auto"/>
              <w:ind w:left="30"/>
              <w:jc w:val="both"/>
              <w:rPr>
                <w:color w:val="000000" w:themeColor="text1"/>
                <w:sz w:val="24"/>
                <w:szCs w:val="24"/>
              </w:rPr>
            </w:pPr>
          </w:p>
        </w:tc>
      </w:tr>
      <w:tr w:rsidR="00625AC0" w:rsidRPr="00C57503" w14:paraId="26FDF7AB" w14:textId="77777777" w:rsidTr="00625AC0">
        <w:tc>
          <w:tcPr>
            <w:tcW w:w="850" w:type="dxa"/>
            <w:vAlign w:val="center"/>
          </w:tcPr>
          <w:p w14:paraId="27DCBD00" w14:textId="77777777" w:rsidR="00625AC0" w:rsidRPr="00C57503" w:rsidRDefault="00625AC0" w:rsidP="00625AC0">
            <w:pPr>
              <w:spacing w:line="300" w:lineRule="auto"/>
              <w:jc w:val="center"/>
              <w:rPr>
                <w:sz w:val="24"/>
                <w:szCs w:val="24"/>
              </w:rPr>
            </w:pPr>
            <w:r w:rsidRPr="00C57503">
              <w:rPr>
                <w:sz w:val="24"/>
                <w:szCs w:val="24"/>
                <w:lang w:val="vi-VN"/>
              </w:rPr>
              <w:t>34</w:t>
            </w:r>
          </w:p>
        </w:tc>
        <w:tc>
          <w:tcPr>
            <w:tcW w:w="3828" w:type="dxa"/>
            <w:vAlign w:val="center"/>
          </w:tcPr>
          <w:p w14:paraId="5A4B73ED" w14:textId="77777777" w:rsidR="00625AC0" w:rsidRPr="00C57503" w:rsidRDefault="00625AC0" w:rsidP="00625AC0">
            <w:pPr>
              <w:spacing w:line="300" w:lineRule="auto"/>
              <w:rPr>
                <w:bCs/>
                <w:spacing w:val="-12"/>
                <w:sz w:val="24"/>
                <w:szCs w:val="24"/>
              </w:rPr>
            </w:pPr>
            <w:r w:rsidRPr="00C57503">
              <w:rPr>
                <w:sz w:val="24"/>
                <w:szCs w:val="24"/>
              </w:rPr>
              <w:t>Bài 29. Khám phá phần mềm làm phim</w:t>
            </w:r>
          </w:p>
        </w:tc>
        <w:tc>
          <w:tcPr>
            <w:tcW w:w="708" w:type="dxa"/>
            <w:vAlign w:val="center"/>
          </w:tcPr>
          <w:p w14:paraId="1BAB3D84" w14:textId="77777777" w:rsidR="00625AC0" w:rsidRPr="00C57503" w:rsidRDefault="00625AC0" w:rsidP="00625AC0">
            <w:pPr>
              <w:spacing w:line="300" w:lineRule="auto"/>
              <w:jc w:val="center"/>
              <w:rPr>
                <w:sz w:val="24"/>
                <w:szCs w:val="24"/>
              </w:rPr>
            </w:pPr>
            <w:r w:rsidRPr="00C57503">
              <w:rPr>
                <w:sz w:val="24"/>
                <w:szCs w:val="24"/>
              </w:rPr>
              <w:t>2</w:t>
            </w:r>
          </w:p>
        </w:tc>
        <w:tc>
          <w:tcPr>
            <w:tcW w:w="850" w:type="dxa"/>
            <w:vAlign w:val="center"/>
          </w:tcPr>
          <w:p w14:paraId="1363B272" w14:textId="77777777" w:rsidR="00625AC0" w:rsidRPr="00C57503" w:rsidRDefault="00625AC0" w:rsidP="00625AC0">
            <w:pPr>
              <w:spacing w:line="300" w:lineRule="auto"/>
              <w:jc w:val="center"/>
              <w:rPr>
                <w:sz w:val="24"/>
                <w:szCs w:val="24"/>
                <w:lang w:val="vi-VN"/>
              </w:rPr>
            </w:pPr>
            <w:r w:rsidRPr="00C57503">
              <w:rPr>
                <w:sz w:val="24"/>
                <w:szCs w:val="24"/>
                <w:lang w:val="vi-VN"/>
              </w:rPr>
              <w:t>63-64</w:t>
            </w:r>
          </w:p>
        </w:tc>
        <w:tc>
          <w:tcPr>
            <w:tcW w:w="7797" w:type="dxa"/>
            <w:gridSpan w:val="2"/>
            <w:vAlign w:val="center"/>
          </w:tcPr>
          <w:p w14:paraId="72C16972" w14:textId="77777777" w:rsidR="00625AC0" w:rsidRPr="00C57503" w:rsidRDefault="00625AC0" w:rsidP="00625AC0">
            <w:pPr>
              <w:spacing w:line="300" w:lineRule="auto"/>
              <w:rPr>
                <w:sz w:val="24"/>
                <w:szCs w:val="24"/>
              </w:rPr>
            </w:pPr>
            <w:r w:rsidRPr="00C57503">
              <w:rPr>
                <w:sz w:val="24"/>
                <w:szCs w:val="24"/>
              </w:rPr>
              <w:t>– Tạo được cái đoạn phim, nhập tư liệu từ ảnh và video có sẵn, biên tập được đoạn phim phục vụ học tập và giải trí.</w:t>
            </w:r>
          </w:p>
          <w:p w14:paraId="00F736CD" w14:textId="77777777" w:rsidR="00625AC0" w:rsidRPr="00C57503" w:rsidRDefault="00625AC0" w:rsidP="00625AC0">
            <w:pPr>
              <w:spacing w:line="300" w:lineRule="auto"/>
              <w:rPr>
                <w:sz w:val="24"/>
                <w:szCs w:val="24"/>
              </w:rPr>
            </w:pPr>
          </w:p>
        </w:tc>
      </w:tr>
      <w:tr w:rsidR="00625AC0" w:rsidRPr="00C57503" w14:paraId="2092E6D0" w14:textId="77777777" w:rsidTr="00625AC0">
        <w:tc>
          <w:tcPr>
            <w:tcW w:w="850" w:type="dxa"/>
            <w:vAlign w:val="center"/>
          </w:tcPr>
          <w:p w14:paraId="78132081" w14:textId="77777777" w:rsidR="00625AC0" w:rsidRPr="00C57503" w:rsidRDefault="00625AC0" w:rsidP="00625AC0">
            <w:pPr>
              <w:spacing w:line="300" w:lineRule="auto"/>
              <w:jc w:val="center"/>
              <w:rPr>
                <w:sz w:val="24"/>
                <w:szCs w:val="24"/>
              </w:rPr>
            </w:pPr>
            <w:r w:rsidRPr="00C57503">
              <w:rPr>
                <w:sz w:val="24"/>
                <w:szCs w:val="24"/>
                <w:lang w:val="vi-VN"/>
              </w:rPr>
              <w:t>35</w:t>
            </w:r>
          </w:p>
        </w:tc>
        <w:tc>
          <w:tcPr>
            <w:tcW w:w="3828" w:type="dxa"/>
            <w:vAlign w:val="center"/>
          </w:tcPr>
          <w:p w14:paraId="10D2E1DA" w14:textId="77777777" w:rsidR="00625AC0" w:rsidRPr="00C57503" w:rsidRDefault="00625AC0" w:rsidP="00625AC0">
            <w:pPr>
              <w:spacing w:line="300" w:lineRule="auto"/>
              <w:rPr>
                <w:sz w:val="24"/>
                <w:szCs w:val="24"/>
                <w:lang w:val="vi-VN"/>
              </w:rPr>
            </w:pPr>
            <w:r w:rsidRPr="00C57503">
              <w:rPr>
                <w:sz w:val="24"/>
                <w:szCs w:val="24"/>
                <w:lang w:val="vi-VN"/>
              </w:rPr>
              <w:t>Ôn tập</w:t>
            </w:r>
          </w:p>
        </w:tc>
        <w:tc>
          <w:tcPr>
            <w:tcW w:w="708" w:type="dxa"/>
            <w:vAlign w:val="center"/>
          </w:tcPr>
          <w:p w14:paraId="052F1023" w14:textId="77777777" w:rsidR="00625AC0" w:rsidRPr="00C57503" w:rsidRDefault="00625AC0" w:rsidP="00625AC0">
            <w:pPr>
              <w:spacing w:line="300" w:lineRule="auto"/>
              <w:jc w:val="center"/>
              <w:rPr>
                <w:sz w:val="24"/>
                <w:szCs w:val="24"/>
              </w:rPr>
            </w:pPr>
            <w:r w:rsidRPr="00C57503">
              <w:rPr>
                <w:sz w:val="24"/>
                <w:szCs w:val="24"/>
                <w:lang w:val="vi-VN"/>
              </w:rPr>
              <w:t>1</w:t>
            </w:r>
          </w:p>
        </w:tc>
        <w:tc>
          <w:tcPr>
            <w:tcW w:w="850" w:type="dxa"/>
            <w:vAlign w:val="center"/>
          </w:tcPr>
          <w:p w14:paraId="798ABB12" w14:textId="77777777" w:rsidR="00625AC0" w:rsidRPr="00C57503" w:rsidRDefault="00625AC0" w:rsidP="00625AC0">
            <w:pPr>
              <w:spacing w:line="300" w:lineRule="auto"/>
              <w:jc w:val="center"/>
              <w:rPr>
                <w:sz w:val="24"/>
                <w:szCs w:val="24"/>
              </w:rPr>
            </w:pPr>
            <w:r w:rsidRPr="00C57503">
              <w:rPr>
                <w:sz w:val="24"/>
                <w:szCs w:val="24"/>
                <w:lang w:val="vi-VN"/>
              </w:rPr>
              <w:t>65</w:t>
            </w:r>
          </w:p>
        </w:tc>
        <w:tc>
          <w:tcPr>
            <w:tcW w:w="7797" w:type="dxa"/>
            <w:gridSpan w:val="2"/>
            <w:vAlign w:val="center"/>
          </w:tcPr>
          <w:p w14:paraId="5A378FC2" w14:textId="77777777" w:rsidR="00625AC0" w:rsidRPr="00C57503" w:rsidRDefault="00625AC0" w:rsidP="00625AC0">
            <w:pPr>
              <w:spacing w:line="300" w:lineRule="auto"/>
              <w:rPr>
                <w:iCs/>
                <w:color w:val="000000" w:themeColor="text1"/>
                <w:sz w:val="24"/>
                <w:szCs w:val="24"/>
                <w:lang w:val="vi-VN"/>
              </w:rPr>
            </w:pPr>
            <w:r w:rsidRPr="00C57503">
              <w:rPr>
                <w:iCs/>
                <w:color w:val="000000" w:themeColor="text1"/>
                <w:sz w:val="24"/>
                <w:szCs w:val="24"/>
                <w:lang w:val="vi-VN"/>
              </w:rPr>
              <w:t>Củng cố kiến thức chủ đề 6,7</w:t>
            </w:r>
          </w:p>
        </w:tc>
      </w:tr>
      <w:tr w:rsidR="00625AC0" w:rsidRPr="00C57503" w14:paraId="54CCB69A" w14:textId="77777777" w:rsidTr="00625AC0">
        <w:tc>
          <w:tcPr>
            <w:tcW w:w="850" w:type="dxa"/>
            <w:vAlign w:val="center"/>
          </w:tcPr>
          <w:p w14:paraId="3EAD6B2A" w14:textId="77777777" w:rsidR="00625AC0" w:rsidRPr="00C57503" w:rsidRDefault="00625AC0" w:rsidP="00625AC0">
            <w:pPr>
              <w:spacing w:line="300" w:lineRule="auto"/>
              <w:jc w:val="center"/>
              <w:rPr>
                <w:sz w:val="24"/>
                <w:szCs w:val="24"/>
              </w:rPr>
            </w:pPr>
            <w:r w:rsidRPr="00C57503">
              <w:rPr>
                <w:sz w:val="24"/>
                <w:szCs w:val="24"/>
                <w:lang w:val="vi-VN"/>
              </w:rPr>
              <w:t>36</w:t>
            </w:r>
          </w:p>
        </w:tc>
        <w:tc>
          <w:tcPr>
            <w:tcW w:w="3828" w:type="dxa"/>
            <w:vAlign w:val="center"/>
          </w:tcPr>
          <w:p w14:paraId="1DF50D8A" w14:textId="77777777" w:rsidR="00625AC0" w:rsidRPr="00C57503" w:rsidRDefault="00625AC0" w:rsidP="00625AC0">
            <w:pPr>
              <w:spacing w:line="300" w:lineRule="auto"/>
              <w:jc w:val="both"/>
              <w:rPr>
                <w:bCs/>
                <w:sz w:val="24"/>
                <w:szCs w:val="24"/>
              </w:rPr>
            </w:pPr>
            <w:r w:rsidRPr="00C57503">
              <w:rPr>
                <w:b/>
                <w:bCs/>
                <w:sz w:val="24"/>
                <w:szCs w:val="24"/>
              </w:rPr>
              <w:t xml:space="preserve">Kiểm tra học kì II </w:t>
            </w:r>
          </w:p>
        </w:tc>
        <w:tc>
          <w:tcPr>
            <w:tcW w:w="708" w:type="dxa"/>
            <w:vAlign w:val="center"/>
          </w:tcPr>
          <w:p w14:paraId="5D153475" w14:textId="77777777" w:rsidR="00625AC0" w:rsidRPr="00C57503" w:rsidRDefault="00625AC0" w:rsidP="00625AC0">
            <w:pPr>
              <w:spacing w:line="300" w:lineRule="auto"/>
              <w:jc w:val="center"/>
              <w:rPr>
                <w:sz w:val="24"/>
                <w:szCs w:val="24"/>
              </w:rPr>
            </w:pPr>
            <w:r w:rsidRPr="00C57503">
              <w:rPr>
                <w:sz w:val="24"/>
                <w:szCs w:val="24"/>
                <w:lang w:val="vi-VN"/>
              </w:rPr>
              <w:t>1</w:t>
            </w:r>
          </w:p>
        </w:tc>
        <w:tc>
          <w:tcPr>
            <w:tcW w:w="850" w:type="dxa"/>
            <w:vAlign w:val="center"/>
          </w:tcPr>
          <w:p w14:paraId="118A57BB" w14:textId="77777777" w:rsidR="00625AC0" w:rsidRPr="00C57503" w:rsidRDefault="00625AC0" w:rsidP="00625AC0">
            <w:pPr>
              <w:spacing w:line="300" w:lineRule="auto"/>
              <w:jc w:val="center"/>
              <w:rPr>
                <w:sz w:val="24"/>
                <w:szCs w:val="24"/>
              </w:rPr>
            </w:pPr>
            <w:r w:rsidRPr="00C57503">
              <w:rPr>
                <w:sz w:val="24"/>
                <w:szCs w:val="24"/>
                <w:lang w:val="vi-VN"/>
              </w:rPr>
              <w:t>66</w:t>
            </w:r>
          </w:p>
        </w:tc>
        <w:tc>
          <w:tcPr>
            <w:tcW w:w="7797" w:type="dxa"/>
            <w:gridSpan w:val="2"/>
            <w:vAlign w:val="center"/>
          </w:tcPr>
          <w:p w14:paraId="035451A4" w14:textId="77777777" w:rsidR="00625AC0" w:rsidRPr="00C57503" w:rsidRDefault="00625AC0" w:rsidP="00625AC0">
            <w:pPr>
              <w:spacing w:line="300" w:lineRule="auto"/>
              <w:jc w:val="both"/>
              <w:rPr>
                <w:sz w:val="24"/>
                <w:szCs w:val="24"/>
              </w:rPr>
            </w:pPr>
          </w:p>
        </w:tc>
      </w:tr>
      <w:tr w:rsidR="00625AC0" w:rsidRPr="00C57503" w14:paraId="4505C925" w14:textId="77777777" w:rsidTr="00625AC0">
        <w:tc>
          <w:tcPr>
            <w:tcW w:w="850" w:type="dxa"/>
            <w:vAlign w:val="center"/>
          </w:tcPr>
          <w:p w14:paraId="4C860A5D" w14:textId="77777777" w:rsidR="00625AC0" w:rsidRPr="00C57503" w:rsidRDefault="00625AC0" w:rsidP="00625AC0">
            <w:pPr>
              <w:spacing w:line="300" w:lineRule="auto"/>
              <w:jc w:val="center"/>
              <w:rPr>
                <w:sz w:val="24"/>
                <w:szCs w:val="24"/>
              </w:rPr>
            </w:pPr>
            <w:r w:rsidRPr="00C57503">
              <w:rPr>
                <w:sz w:val="24"/>
                <w:szCs w:val="24"/>
                <w:lang w:val="vi-VN"/>
              </w:rPr>
              <w:t>37</w:t>
            </w:r>
          </w:p>
        </w:tc>
        <w:tc>
          <w:tcPr>
            <w:tcW w:w="3828" w:type="dxa"/>
            <w:vAlign w:val="center"/>
          </w:tcPr>
          <w:p w14:paraId="4D486927" w14:textId="77777777" w:rsidR="00625AC0" w:rsidRPr="00C57503" w:rsidRDefault="00625AC0" w:rsidP="00625AC0">
            <w:pPr>
              <w:spacing w:line="300" w:lineRule="auto"/>
              <w:jc w:val="both"/>
              <w:rPr>
                <w:bCs/>
                <w:color w:val="000000" w:themeColor="text1"/>
                <w:sz w:val="24"/>
                <w:szCs w:val="24"/>
                <w:lang w:val="fi-FI"/>
              </w:rPr>
            </w:pPr>
            <w:r w:rsidRPr="00C57503">
              <w:rPr>
                <w:sz w:val="24"/>
                <w:szCs w:val="24"/>
              </w:rPr>
              <w:t>Bài 30. Biên tập phim</w:t>
            </w:r>
          </w:p>
        </w:tc>
        <w:tc>
          <w:tcPr>
            <w:tcW w:w="708" w:type="dxa"/>
            <w:vAlign w:val="center"/>
          </w:tcPr>
          <w:p w14:paraId="6DF6CF10"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850" w:type="dxa"/>
            <w:vAlign w:val="center"/>
          </w:tcPr>
          <w:p w14:paraId="3072871C" w14:textId="77777777" w:rsidR="00625AC0" w:rsidRPr="00C57503" w:rsidRDefault="00625AC0" w:rsidP="00625AC0">
            <w:pPr>
              <w:spacing w:line="300" w:lineRule="auto"/>
              <w:jc w:val="center"/>
              <w:rPr>
                <w:sz w:val="24"/>
                <w:szCs w:val="24"/>
                <w:lang w:val="vi-VN"/>
              </w:rPr>
            </w:pPr>
            <w:r w:rsidRPr="00C57503">
              <w:rPr>
                <w:sz w:val="24"/>
                <w:szCs w:val="24"/>
                <w:lang w:val="vi-VN"/>
              </w:rPr>
              <w:t>67-68</w:t>
            </w:r>
          </w:p>
        </w:tc>
        <w:tc>
          <w:tcPr>
            <w:tcW w:w="7797" w:type="dxa"/>
            <w:gridSpan w:val="2"/>
          </w:tcPr>
          <w:p w14:paraId="34B5FF09" w14:textId="77777777" w:rsidR="00625AC0" w:rsidRPr="00C57503" w:rsidRDefault="00625AC0" w:rsidP="00625AC0">
            <w:pPr>
              <w:spacing w:line="300" w:lineRule="auto"/>
              <w:rPr>
                <w:sz w:val="24"/>
                <w:szCs w:val="24"/>
              </w:rPr>
            </w:pPr>
            <w:r w:rsidRPr="00C57503">
              <w:rPr>
                <w:sz w:val="24"/>
                <w:szCs w:val="24"/>
              </w:rPr>
              <w:t>– Sử dụng được một số công cụ cơ bản biên tập phim: Chỉnh sửa hình ảnh, âm thanh, tạo phụ đề, Tạo các hiệu ứng chuyển cảnh, căn chỉnh thời gian.</w:t>
            </w:r>
          </w:p>
        </w:tc>
      </w:tr>
      <w:tr w:rsidR="00625AC0" w:rsidRPr="00C57503" w14:paraId="20E58602" w14:textId="77777777" w:rsidTr="00625AC0">
        <w:tc>
          <w:tcPr>
            <w:tcW w:w="850" w:type="dxa"/>
            <w:vAlign w:val="center"/>
          </w:tcPr>
          <w:p w14:paraId="0A027839" w14:textId="77777777" w:rsidR="00625AC0" w:rsidRPr="00C57503" w:rsidRDefault="00625AC0" w:rsidP="00625AC0">
            <w:pPr>
              <w:spacing w:line="300" w:lineRule="auto"/>
              <w:jc w:val="center"/>
              <w:rPr>
                <w:sz w:val="24"/>
                <w:szCs w:val="24"/>
              </w:rPr>
            </w:pPr>
            <w:r w:rsidRPr="00C57503">
              <w:rPr>
                <w:sz w:val="24"/>
                <w:szCs w:val="24"/>
                <w:lang w:val="vi-VN"/>
              </w:rPr>
              <w:t>38</w:t>
            </w:r>
          </w:p>
        </w:tc>
        <w:tc>
          <w:tcPr>
            <w:tcW w:w="3828" w:type="dxa"/>
            <w:vAlign w:val="center"/>
          </w:tcPr>
          <w:p w14:paraId="1BCAC5C7" w14:textId="77777777" w:rsidR="00625AC0" w:rsidRPr="00C57503" w:rsidRDefault="00625AC0" w:rsidP="00625AC0">
            <w:pPr>
              <w:spacing w:line="300" w:lineRule="auto"/>
              <w:jc w:val="both"/>
              <w:rPr>
                <w:bCs/>
                <w:color w:val="000000" w:themeColor="text1"/>
                <w:sz w:val="24"/>
                <w:szCs w:val="24"/>
                <w:lang w:val="fi-FI"/>
              </w:rPr>
            </w:pPr>
            <w:r w:rsidRPr="00C57503">
              <w:rPr>
                <w:sz w:val="24"/>
                <w:szCs w:val="24"/>
              </w:rPr>
              <w:t>Bài 31. Thực hành tạo phim hoạt hình</w:t>
            </w:r>
          </w:p>
        </w:tc>
        <w:tc>
          <w:tcPr>
            <w:tcW w:w="708" w:type="dxa"/>
            <w:vAlign w:val="center"/>
          </w:tcPr>
          <w:p w14:paraId="4D121711"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850" w:type="dxa"/>
            <w:vAlign w:val="center"/>
          </w:tcPr>
          <w:p w14:paraId="4A0BD4B8" w14:textId="77777777" w:rsidR="00625AC0" w:rsidRPr="00C57503" w:rsidRDefault="00625AC0" w:rsidP="00625AC0">
            <w:pPr>
              <w:spacing w:line="300" w:lineRule="auto"/>
              <w:jc w:val="center"/>
              <w:rPr>
                <w:sz w:val="24"/>
                <w:szCs w:val="24"/>
                <w:lang w:val="vi-VN"/>
              </w:rPr>
            </w:pPr>
            <w:r w:rsidRPr="00C57503">
              <w:rPr>
                <w:sz w:val="24"/>
                <w:szCs w:val="24"/>
                <w:lang w:val="vi-VN"/>
              </w:rPr>
              <w:t>69-70</w:t>
            </w:r>
          </w:p>
        </w:tc>
        <w:tc>
          <w:tcPr>
            <w:tcW w:w="7797" w:type="dxa"/>
            <w:gridSpan w:val="2"/>
          </w:tcPr>
          <w:p w14:paraId="42EC861D" w14:textId="77777777" w:rsidR="00625AC0" w:rsidRPr="00C57503" w:rsidRDefault="00625AC0" w:rsidP="00625AC0">
            <w:pPr>
              <w:spacing w:line="300" w:lineRule="auto"/>
              <w:rPr>
                <w:sz w:val="24"/>
                <w:szCs w:val="24"/>
              </w:rPr>
            </w:pPr>
            <w:r w:rsidRPr="00C57503">
              <w:rPr>
                <w:sz w:val="24"/>
                <w:szCs w:val="24"/>
              </w:rPr>
              <w:t>– Tạo được đoạn phim hoạt hình từ ảnh ,có hội thoại giữa các nhân vật và có phụ đề.</w:t>
            </w:r>
          </w:p>
          <w:p w14:paraId="06E1D643" w14:textId="77777777" w:rsidR="00625AC0" w:rsidRPr="00C57503" w:rsidRDefault="00625AC0" w:rsidP="00625AC0">
            <w:pPr>
              <w:spacing w:line="300" w:lineRule="auto"/>
              <w:rPr>
                <w:iCs/>
                <w:color w:val="000000" w:themeColor="text1"/>
                <w:sz w:val="24"/>
                <w:szCs w:val="24"/>
              </w:rPr>
            </w:pPr>
          </w:p>
        </w:tc>
      </w:tr>
    </w:tbl>
    <w:p w14:paraId="2052C103" w14:textId="77777777" w:rsidR="00625AC0" w:rsidRPr="00C57503" w:rsidRDefault="00625AC0" w:rsidP="00625AC0">
      <w:pPr>
        <w:tabs>
          <w:tab w:val="left" w:pos="358"/>
        </w:tabs>
        <w:spacing w:line="300" w:lineRule="auto"/>
        <w:rPr>
          <w:b/>
          <w:sz w:val="24"/>
          <w:szCs w:val="24"/>
        </w:rPr>
      </w:pPr>
      <w:r w:rsidRPr="00C57503">
        <w:rPr>
          <w:b/>
          <w:bCs/>
          <w:sz w:val="24"/>
          <w:szCs w:val="24"/>
          <w:lang w:val="vi-VN"/>
        </w:rPr>
        <w:t xml:space="preserve">  2. </w:t>
      </w:r>
      <w:r w:rsidRPr="00C57503">
        <w:rPr>
          <w:b/>
          <w:sz w:val="24"/>
          <w:szCs w:val="24"/>
        </w:rPr>
        <w:t>Chuyên</w:t>
      </w:r>
      <w:r w:rsidRPr="00C57503">
        <w:rPr>
          <w:b/>
          <w:spacing w:val="-4"/>
          <w:sz w:val="24"/>
          <w:szCs w:val="24"/>
        </w:rPr>
        <w:t xml:space="preserve"> </w:t>
      </w:r>
      <w:r w:rsidRPr="00C57503">
        <w:rPr>
          <w:b/>
          <w:sz w:val="24"/>
          <w:szCs w:val="24"/>
        </w:rPr>
        <w:t>đề</w:t>
      </w:r>
      <w:r w:rsidRPr="00C57503">
        <w:rPr>
          <w:b/>
          <w:spacing w:val="-4"/>
          <w:sz w:val="24"/>
          <w:szCs w:val="24"/>
        </w:rPr>
        <w:t xml:space="preserve"> </w:t>
      </w:r>
      <w:r w:rsidRPr="00C57503">
        <w:rPr>
          <w:b/>
          <w:sz w:val="24"/>
          <w:szCs w:val="24"/>
        </w:rPr>
        <w:t>lựa</w:t>
      </w:r>
      <w:r w:rsidRPr="00C57503">
        <w:rPr>
          <w:b/>
          <w:spacing w:val="-2"/>
          <w:sz w:val="24"/>
          <w:szCs w:val="24"/>
        </w:rPr>
        <w:t xml:space="preserve"> </w:t>
      </w:r>
      <w:r w:rsidRPr="00C57503">
        <w:rPr>
          <w:b/>
          <w:sz w:val="24"/>
          <w:szCs w:val="24"/>
        </w:rPr>
        <w:t>chọn</w:t>
      </w:r>
      <w:r w:rsidRPr="00C57503">
        <w:rPr>
          <w:b/>
          <w:spacing w:val="-5"/>
          <w:sz w:val="24"/>
          <w:szCs w:val="24"/>
        </w:rPr>
        <w:t xml:space="preserve"> </w:t>
      </w:r>
      <w:r w:rsidRPr="00C57503">
        <w:rPr>
          <w:b/>
          <w:sz w:val="24"/>
          <w:szCs w:val="24"/>
        </w:rPr>
        <w:t>(đối</w:t>
      </w:r>
      <w:r w:rsidRPr="00C57503">
        <w:rPr>
          <w:b/>
          <w:spacing w:val="-1"/>
          <w:sz w:val="24"/>
          <w:szCs w:val="24"/>
        </w:rPr>
        <w:t xml:space="preserve"> </w:t>
      </w:r>
      <w:r w:rsidRPr="00C57503">
        <w:rPr>
          <w:b/>
          <w:sz w:val="24"/>
          <w:szCs w:val="24"/>
        </w:rPr>
        <w:t>với</w:t>
      </w:r>
      <w:r w:rsidRPr="00C57503">
        <w:rPr>
          <w:b/>
          <w:spacing w:val="-1"/>
          <w:sz w:val="24"/>
          <w:szCs w:val="24"/>
        </w:rPr>
        <w:t xml:space="preserve"> </w:t>
      </w:r>
      <w:r w:rsidRPr="00C57503">
        <w:rPr>
          <w:b/>
          <w:sz w:val="24"/>
          <w:szCs w:val="24"/>
        </w:rPr>
        <w:t>cấp</w:t>
      </w:r>
      <w:r w:rsidRPr="00C57503">
        <w:rPr>
          <w:b/>
          <w:spacing w:val="-5"/>
          <w:sz w:val="24"/>
          <w:szCs w:val="24"/>
        </w:rPr>
        <w:t xml:space="preserve"> </w:t>
      </w:r>
      <w:r w:rsidRPr="00C57503">
        <w:rPr>
          <w:b/>
          <w:sz w:val="24"/>
          <w:szCs w:val="24"/>
        </w:rPr>
        <w:t>trung</w:t>
      </w:r>
      <w:r w:rsidRPr="00C57503">
        <w:rPr>
          <w:b/>
          <w:spacing w:val="-2"/>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phổ</w:t>
      </w:r>
      <w:r w:rsidRPr="00C57503">
        <w:rPr>
          <w:b/>
          <w:spacing w:val="-4"/>
          <w:sz w:val="24"/>
          <w:szCs w:val="24"/>
        </w:rPr>
        <w:t xml:space="preserve"> </w:t>
      </w:r>
      <w:r w:rsidRPr="00C57503">
        <w:rPr>
          <w:b/>
          <w:spacing w:val="-2"/>
          <w:sz w:val="24"/>
          <w:szCs w:val="24"/>
        </w:rPr>
        <w:t>thông)</w:t>
      </w:r>
      <w:r w:rsidRPr="00C57503">
        <w:rPr>
          <w:b/>
          <w:spacing w:val="-2"/>
          <w:sz w:val="24"/>
          <w:szCs w:val="24"/>
          <w:lang w:val="vi-VN"/>
        </w:rPr>
        <w:t>: Không</w:t>
      </w:r>
    </w:p>
    <w:p w14:paraId="21C3521B" w14:textId="77777777" w:rsidR="00625AC0" w:rsidRPr="00C57503" w:rsidRDefault="00625AC0" w:rsidP="000C7AB1">
      <w:pPr>
        <w:pStyle w:val="ListParagraph"/>
        <w:widowControl w:val="0"/>
        <w:numPr>
          <w:ilvl w:val="0"/>
          <w:numId w:val="5"/>
        </w:numPr>
        <w:tabs>
          <w:tab w:val="left" w:pos="358"/>
        </w:tabs>
        <w:autoSpaceDE w:val="0"/>
        <w:autoSpaceDN w:val="0"/>
        <w:spacing w:before="0" w:after="0" w:line="300" w:lineRule="auto"/>
        <w:contextualSpacing w:val="0"/>
        <w:rPr>
          <w:b/>
          <w:sz w:val="24"/>
          <w:szCs w:val="24"/>
        </w:rPr>
      </w:pPr>
      <w:r w:rsidRPr="00C57503">
        <w:rPr>
          <w:b/>
          <w:sz w:val="24"/>
          <w:szCs w:val="24"/>
        </w:rPr>
        <w:t>Kiểm</w:t>
      </w:r>
      <w:r w:rsidRPr="00C57503">
        <w:rPr>
          <w:b/>
          <w:spacing w:val="-7"/>
          <w:sz w:val="24"/>
          <w:szCs w:val="24"/>
        </w:rPr>
        <w:t xml:space="preserve"> </w:t>
      </w:r>
      <w:r w:rsidRPr="00C57503">
        <w:rPr>
          <w:b/>
          <w:sz w:val="24"/>
          <w:szCs w:val="24"/>
        </w:rPr>
        <w:t>tra,</w:t>
      </w:r>
      <w:r w:rsidRPr="00C57503">
        <w:rPr>
          <w:b/>
          <w:spacing w:val="-2"/>
          <w:sz w:val="24"/>
          <w:szCs w:val="24"/>
        </w:rPr>
        <w:t xml:space="preserve"> </w:t>
      </w:r>
      <w:r w:rsidRPr="00C57503">
        <w:rPr>
          <w:b/>
          <w:sz w:val="24"/>
          <w:szCs w:val="24"/>
        </w:rPr>
        <w:t>đánh</w:t>
      </w:r>
      <w:r w:rsidRPr="00C57503">
        <w:rPr>
          <w:b/>
          <w:spacing w:val="-3"/>
          <w:sz w:val="24"/>
          <w:szCs w:val="24"/>
        </w:rPr>
        <w:t xml:space="preserve"> </w:t>
      </w:r>
      <w:r w:rsidRPr="00C57503">
        <w:rPr>
          <w:b/>
          <w:sz w:val="24"/>
          <w:szCs w:val="24"/>
        </w:rPr>
        <w:t>giá</w:t>
      </w:r>
      <w:r w:rsidRPr="00C57503">
        <w:rPr>
          <w:b/>
          <w:spacing w:val="-2"/>
          <w:sz w:val="24"/>
          <w:szCs w:val="24"/>
        </w:rPr>
        <w:t xml:space="preserve"> </w:t>
      </w:r>
      <w:r w:rsidRPr="00C57503">
        <w:rPr>
          <w:b/>
          <w:sz w:val="24"/>
          <w:szCs w:val="24"/>
        </w:rPr>
        <w:t>định</w:t>
      </w:r>
      <w:r w:rsidRPr="00C57503">
        <w:rPr>
          <w:b/>
          <w:spacing w:val="-2"/>
          <w:sz w:val="24"/>
          <w:szCs w:val="24"/>
        </w:rPr>
        <w:t xml:space="preserve"> </w:t>
      </w:r>
      <w:r w:rsidRPr="00C57503">
        <w:rPr>
          <w:b/>
          <w:spacing w:val="-5"/>
          <w:sz w:val="24"/>
          <w:szCs w:val="24"/>
        </w:rPr>
        <w:t>kỳ</w:t>
      </w:r>
    </w:p>
    <w:tbl>
      <w:tblPr>
        <w:tblStyle w:val="TableGrid"/>
        <w:tblW w:w="14018" w:type="dxa"/>
        <w:tblInd w:w="279" w:type="dxa"/>
        <w:tblLook w:val="04A0" w:firstRow="1" w:lastRow="0" w:firstColumn="1" w:lastColumn="0" w:noHBand="0" w:noVBand="1"/>
      </w:tblPr>
      <w:tblGrid>
        <w:gridCol w:w="3260"/>
        <w:gridCol w:w="2159"/>
        <w:gridCol w:w="2221"/>
        <w:gridCol w:w="2834"/>
        <w:gridCol w:w="3544"/>
      </w:tblGrid>
      <w:tr w:rsidR="00625AC0" w:rsidRPr="00C57503" w14:paraId="442F8262" w14:textId="77777777" w:rsidTr="00625AC0">
        <w:trPr>
          <w:trHeight w:val="698"/>
        </w:trPr>
        <w:tc>
          <w:tcPr>
            <w:tcW w:w="3260" w:type="dxa"/>
          </w:tcPr>
          <w:p w14:paraId="5D318A42"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Bài kiểm tra, đánh giá</w:t>
            </w:r>
          </w:p>
          <w:p w14:paraId="5091E582" w14:textId="77777777" w:rsidR="00625AC0" w:rsidRPr="00C57503" w:rsidRDefault="00625AC0" w:rsidP="00625AC0">
            <w:pPr>
              <w:spacing w:line="300" w:lineRule="auto"/>
              <w:jc w:val="center"/>
              <w:rPr>
                <w:b/>
                <w:bCs/>
                <w:sz w:val="24"/>
                <w:szCs w:val="24"/>
                <w:lang w:val="vi-VN"/>
              </w:rPr>
            </w:pPr>
          </w:p>
        </w:tc>
        <w:tc>
          <w:tcPr>
            <w:tcW w:w="2159" w:type="dxa"/>
          </w:tcPr>
          <w:p w14:paraId="081E9CC6"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Thời gian</w:t>
            </w:r>
            <w:r w:rsidRPr="00C57503">
              <w:rPr>
                <w:b/>
                <w:bCs/>
                <w:sz w:val="24"/>
                <w:szCs w:val="24"/>
              </w:rPr>
              <w:t xml:space="preserve"> </w:t>
            </w:r>
            <w:r w:rsidRPr="00C57503">
              <w:rPr>
                <w:b/>
                <w:bCs/>
                <w:sz w:val="24"/>
                <w:szCs w:val="24"/>
                <w:lang w:val="vi-VN"/>
              </w:rPr>
              <w:t>(</w:t>
            </w:r>
            <w:r w:rsidRPr="00C57503">
              <w:rPr>
                <w:b/>
                <w:bCs/>
                <w:sz w:val="24"/>
                <w:szCs w:val="24"/>
              </w:rPr>
              <w:t>1</w:t>
            </w:r>
            <w:r w:rsidRPr="00C57503">
              <w:rPr>
                <w:b/>
                <w:bCs/>
                <w:sz w:val="24"/>
                <w:szCs w:val="24"/>
                <w:lang w:val="vi-VN"/>
              </w:rPr>
              <w:t>)</w:t>
            </w:r>
          </w:p>
        </w:tc>
        <w:tc>
          <w:tcPr>
            <w:tcW w:w="2221" w:type="dxa"/>
          </w:tcPr>
          <w:p w14:paraId="197104AA"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Thời điểm</w:t>
            </w:r>
            <w:r w:rsidRPr="00C57503">
              <w:rPr>
                <w:b/>
                <w:bCs/>
                <w:sz w:val="24"/>
                <w:szCs w:val="24"/>
              </w:rPr>
              <w:t xml:space="preserve"> </w:t>
            </w:r>
            <w:r w:rsidRPr="00C57503">
              <w:rPr>
                <w:b/>
                <w:bCs/>
                <w:sz w:val="24"/>
                <w:szCs w:val="24"/>
                <w:lang w:val="vi-VN"/>
              </w:rPr>
              <w:t>(</w:t>
            </w:r>
            <w:r w:rsidRPr="00C57503">
              <w:rPr>
                <w:b/>
                <w:bCs/>
                <w:sz w:val="24"/>
                <w:szCs w:val="24"/>
              </w:rPr>
              <w:t>2</w:t>
            </w:r>
            <w:r w:rsidRPr="00C57503">
              <w:rPr>
                <w:b/>
                <w:bCs/>
                <w:sz w:val="24"/>
                <w:szCs w:val="24"/>
                <w:lang w:val="vi-VN"/>
              </w:rPr>
              <w:t>)</w:t>
            </w:r>
          </w:p>
        </w:tc>
        <w:tc>
          <w:tcPr>
            <w:tcW w:w="2834" w:type="dxa"/>
          </w:tcPr>
          <w:p w14:paraId="1FCCB218" w14:textId="77777777" w:rsidR="00625AC0" w:rsidRPr="00C57503" w:rsidRDefault="00625AC0" w:rsidP="00625AC0">
            <w:pPr>
              <w:spacing w:line="300" w:lineRule="auto"/>
              <w:jc w:val="center"/>
              <w:rPr>
                <w:b/>
                <w:bCs/>
                <w:sz w:val="24"/>
                <w:szCs w:val="24"/>
                <w:lang w:val="vi-VN"/>
              </w:rPr>
            </w:pPr>
            <w:r w:rsidRPr="00C57503">
              <w:rPr>
                <w:b/>
                <w:bCs/>
                <w:sz w:val="24"/>
                <w:szCs w:val="24"/>
              </w:rPr>
              <w:t xml:space="preserve">Yêu cầu cần đạt </w:t>
            </w:r>
            <w:r w:rsidRPr="00C57503">
              <w:rPr>
                <w:b/>
                <w:bCs/>
                <w:sz w:val="24"/>
                <w:szCs w:val="24"/>
                <w:lang w:val="vi-VN"/>
              </w:rPr>
              <w:t>(</w:t>
            </w:r>
            <w:r w:rsidRPr="00C57503">
              <w:rPr>
                <w:b/>
                <w:bCs/>
                <w:sz w:val="24"/>
                <w:szCs w:val="24"/>
              </w:rPr>
              <w:t>3</w:t>
            </w:r>
            <w:r w:rsidRPr="00C57503">
              <w:rPr>
                <w:b/>
                <w:bCs/>
                <w:sz w:val="24"/>
                <w:szCs w:val="24"/>
                <w:lang w:val="vi-VN"/>
              </w:rPr>
              <w:t>)</w:t>
            </w:r>
          </w:p>
        </w:tc>
        <w:tc>
          <w:tcPr>
            <w:tcW w:w="3544" w:type="dxa"/>
          </w:tcPr>
          <w:p w14:paraId="0AD90F60"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Hình thức</w:t>
            </w:r>
            <w:r w:rsidRPr="00C57503">
              <w:rPr>
                <w:b/>
                <w:bCs/>
                <w:sz w:val="24"/>
                <w:szCs w:val="24"/>
              </w:rPr>
              <w:t xml:space="preserve"> </w:t>
            </w:r>
            <w:r w:rsidRPr="00C57503">
              <w:rPr>
                <w:b/>
                <w:bCs/>
                <w:sz w:val="24"/>
                <w:szCs w:val="24"/>
                <w:lang w:val="vi-VN"/>
              </w:rPr>
              <w:t>(</w:t>
            </w:r>
            <w:r w:rsidRPr="00C57503">
              <w:rPr>
                <w:b/>
                <w:bCs/>
                <w:sz w:val="24"/>
                <w:szCs w:val="24"/>
              </w:rPr>
              <w:t>4</w:t>
            </w:r>
            <w:r w:rsidRPr="00C57503">
              <w:rPr>
                <w:b/>
                <w:bCs/>
                <w:sz w:val="24"/>
                <w:szCs w:val="24"/>
                <w:lang w:val="vi-VN"/>
              </w:rPr>
              <w:t>)</w:t>
            </w:r>
          </w:p>
        </w:tc>
      </w:tr>
      <w:tr w:rsidR="00625AC0" w:rsidRPr="00C57503" w14:paraId="5148C3AB" w14:textId="77777777" w:rsidTr="00625AC0">
        <w:trPr>
          <w:trHeight w:val="709"/>
        </w:trPr>
        <w:tc>
          <w:tcPr>
            <w:tcW w:w="3260" w:type="dxa"/>
          </w:tcPr>
          <w:p w14:paraId="6DA9BF64" w14:textId="77777777" w:rsidR="00625AC0" w:rsidRPr="00C57503" w:rsidRDefault="00625AC0" w:rsidP="00625AC0">
            <w:pPr>
              <w:spacing w:line="300" w:lineRule="auto"/>
              <w:jc w:val="center"/>
              <w:rPr>
                <w:sz w:val="24"/>
                <w:szCs w:val="24"/>
                <w:lang w:val="vi-VN"/>
              </w:rPr>
            </w:pPr>
            <w:r w:rsidRPr="00C57503">
              <w:rPr>
                <w:sz w:val="24"/>
                <w:szCs w:val="24"/>
                <w:lang w:val="vi-VN"/>
              </w:rPr>
              <w:lastRenderedPageBreak/>
              <w:t>Giữa Học kỳ 1</w:t>
            </w:r>
          </w:p>
        </w:tc>
        <w:tc>
          <w:tcPr>
            <w:tcW w:w="2159" w:type="dxa"/>
          </w:tcPr>
          <w:p w14:paraId="24205EB5" w14:textId="77777777" w:rsidR="00625AC0" w:rsidRPr="00C57503" w:rsidRDefault="00625AC0" w:rsidP="00625AC0">
            <w:pPr>
              <w:spacing w:line="300" w:lineRule="auto"/>
              <w:jc w:val="center"/>
              <w:rPr>
                <w:sz w:val="24"/>
                <w:szCs w:val="24"/>
              </w:rPr>
            </w:pPr>
            <w:r w:rsidRPr="00C57503">
              <w:rPr>
                <w:sz w:val="24"/>
                <w:szCs w:val="24"/>
              </w:rPr>
              <w:t>45 phút</w:t>
            </w:r>
          </w:p>
        </w:tc>
        <w:tc>
          <w:tcPr>
            <w:tcW w:w="2221" w:type="dxa"/>
          </w:tcPr>
          <w:p w14:paraId="08DE1781" w14:textId="77777777" w:rsidR="00625AC0" w:rsidRPr="00C57503" w:rsidRDefault="00625AC0" w:rsidP="00625AC0">
            <w:pPr>
              <w:spacing w:line="300" w:lineRule="auto"/>
              <w:jc w:val="center"/>
              <w:rPr>
                <w:sz w:val="24"/>
                <w:szCs w:val="24"/>
                <w:lang w:val="vi-VN"/>
              </w:rPr>
            </w:pPr>
            <w:r w:rsidRPr="00C57503">
              <w:rPr>
                <w:sz w:val="24"/>
                <w:szCs w:val="24"/>
                <w:lang w:val="vi-VN"/>
              </w:rPr>
              <w:t>Tuần 8</w:t>
            </w:r>
          </w:p>
        </w:tc>
        <w:tc>
          <w:tcPr>
            <w:tcW w:w="2834" w:type="dxa"/>
          </w:tcPr>
          <w:p w14:paraId="4B3869DC" w14:textId="77777777" w:rsidR="00625AC0" w:rsidRPr="00C57503" w:rsidRDefault="00625AC0" w:rsidP="00625AC0">
            <w:pPr>
              <w:spacing w:line="300" w:lineRule="auto"/>
              <w:jc w:val="center"/>
              <w:rPr>
                <w:sz w:val="24"/>
                <w:szCs w:val="24"/>
                <w:lang w:val="vi-VN"/>
              </w:rPr>
            </w:pPr>
            <w:r w:rsidRPr="00C57503">
              <w:rPr>
                <w:sz w:val="24"/>
                <w:szCs w:val="24"/>
              </w:rPr>
              <w:t xml:space="preserve">Chủ đề </w:t>
            </w:r>
            <w:r w:rsidRPr="00C57503">
              <w:rPr>
                <w:sz w:val="24"/>
                <w:szCs w:val="24"/>
                <w:lang w:val="vi-VN"/>
              </w:rPr>
              <w:t>1,2</w:t>
            </w:r>
          </w:p>
        </w:tc>
        <w:tc>
          <w:tcPr>
            <w:tcW w:w="3544" w:type="dxa"/>
          </w:tcPr>
          <w:p w14:paraId="4E41E707"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r w:rsidR="00625AC0" w:rsidRPr="00C57503" w14:paraId="30BC5EF5" w14:textId="77777777" w:rsidTr="00625AC0">
        <w:trPr>
          <w:trHeight w:val="698"/>
        </w:trPr>
        <w:tc>
          <w:tcPr>
            <w:tcW w:w="3260" w:type="dxa"/>
          </w:tcPr>
          <w:p w14:paraId="6F8765F0" w14:textId="77777777" w:rsidR="00625AC0" w:rsidRPr="00C57503" w:rsidRDefault="00625AC0" w:rsidP="00625AC0">
            <w:pPr>
              <w:spacing w:line="300" w:lineRule="auto"/>
              <w:jc w:val="center"/>
              <w:rPr>
                <w:sz w:val="24"/>
                <w:szCs w:val="24"/>
                <w:lang w:val="vi-VN"/>
              </w:rPr>
            </w:pPr>
            <w:r w:rsidRPr="00C57503">
              <w:rPr>
                <w:sz w:val="24"/>
                <w:szCs w:val="24"/>
                <w:lang w:val="vi-VN"/>
              </w:rPr>
              <w:t>Cuối Học kỳ 1</w:t>
            </w:r>
          </w:p>
        </w:tc>
        <w:tc>
          <w:tcPr>
            <w:tcW w:w="2159" w:type="dxa"/>
          </w:tcPr>
          <w:p w14:paraId="385E9AD4"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2221" w:type="dxa"/>
          </w:tcPr>
          <w:p w14:paraId="20668D8F" w14:textId="77777777" w:rsidR="00625AC0" w:rsidRPr="00C57503" w:rsidRDefault="00625AC0" w:rsidP="00625AC0">
            <w:pPr>
              <w:spacing w:line="300" w:lineRule="auto"/>
              <w:jc w:val="center"/>
              <w:rPr>
                <w:sz w:val="24"/>
                <w:szCs w:val="24"/>
                <w:lang w:val="vi-VN"/>
              </w:rPr>
            </w:pPr>
            <w:r w:rsidRPr="00C57503">
              <w:rPr>
                <w:sz w:val="24"/>
                <w:szCs w:val="24"/>
                <w:lang w:val="vi-VN"/>
              </w:rPr>
              <w:t>Tuần 16</w:t>
            </w:r>
          </w:p>
        </w:tc>
        <w:tc>
          <w:tcPr>
            <w:tcW w:w="2834" w:type="dxa"/>
          </w:tcPr>
          <w:p w14:paraId="195178EC" w14:textId="77777777" w:rsidR="00625AC0" w:rsidRPr="00C57503" w:rsidRDefault="00625AC0" w:rsidP="00625AC0">
            <w:pPr>
              <w:spacing w:line="300" w:lineRule="auto"/>
              <w:jc w:val="center"/>
              <w:rPr>
                <w:sz w:val="24"/>
                <w:szCs w:val="24"/>
                <w:lang w:val="vi-VN"/>
              </w:rPr>
            </w:pPr>
            <w:r w:rsidRPr="00C57503">
              <w:rPr>
                <w:bCs/>
                <w:sz w:val="24"/>
                <w:szCs w:val="24"/>
              </w:rPr>
              <w:t xml:space="preserve">Chủ đề </w:t>
            </w:r>
            <w:r w:rsidRPr="00C57503">
              <w:rPr>
                <w:bCs/>
                <w:sz w:val="24"/>
                <w:szCs w:val="24"/>
                <w:lang w:val="vi-VN"/>
              </w:rPr>
              <w:t>1,2,3,4</w:t>
            </w:r>
          </w:p>
        </w:tc>
        <w:tc>
          <w:tcPr>
            <w:tcW w:w="3544" w:type="dxa"/>
          </w:tcPr>
          <w:p w14:paraId="6598C4A2"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r w:rsidR="00625AC0" w:rsidRPr="00C57503" w14:paraId="5D16F2B1" w14:textId="77777777" w:rsidTr="00625AC0">
        <w:trPr>
          <w:trHeight w:val="709"/>
        </w:trPr>
        <w:tc>
          <w:tcPr>
            <w:tcW w:w="3260" w:type="dxa"/>
          </w:tcPr>
          <w:p w14:paraId="4593AA41" w14:textId="77777777" w:rsidR="00625AC0" w:rsidRPr="00C57503" w:rsidRDefault="00625AC0" w:rsidP="00625AC0">
            <w:pPr>
              <w:spacing w:line="300" w:lineRule="auto"/>
              <w:jc w:val="center"/>
              <w:rPr>
                <w:sz w:val="24"/>
                <w:szCs w:val="24"/>
                <w:lang w:val="vi-VN"/>
              </w:rPr>
            </w:pPr>
            <w:r w:rsidRPr="00C57503">
              <w:rPr>
                <w:sz w:val="24"/>
                <w:szCs w:val="24"/>
                <w:lang w:val="vi-VN"/>
              </w:rPr>
              <w:t>Giữa Học kỳ 2</w:t>
            </w:r>
          </w:p>
        </w:tc>
        <w:tc>
          <w:tcPr>
            <w:tcW w:w="2159" w:type="dxa"/>
          </w:tcPr>
          <w:p w14:paraId="4CF763DE"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2221" w:type="dxa"/>
          </w:tcPr>
          <w:p w14:paraId="49BF16D6" w14:textId="77777777" w:rsidR="00625AC0" w:rsidRPr="00C57503" w:rsidRDefault="00625AC0" w:rsidP="00625AC0">
            <w:pPr>
              <w:spacing w:line="300" w:lineRule="auto"/>
              <w:jc w:val="center"/>
              <w:rPr>
                <w:sz w:val="24"/>
                <w:szCs w:val="24"/>
                <w:lang w:val="vi-VN"/>
              </w:rPr>
            </w:pPr>
            <w:r w:rsidRPr="00C57503">
              <w:rPr>
                <w:sz w:val="24"/>
                <w:szCs w:val="24"/>
                <w:lang w:val="vi-VN"/>
              </w:rPr>
              <w:t>Tuần 25</w:t>
            </w:r>
          </w:p>
        </w:tc>
        <w:tc>
          <w:tcPr>
            <w:tcW w:w="2834" w:type="dxa"/>
          </w:tcPr>
          <w:p w14:paraId="42DBEBC1" w14:textId="77777777" w:rsidR="00625AC0" w:rsidRPr="00C57503" w:rsidRDefault="00625AC0" w:rsidP="00625AC0">
            <w:pPr>
              <w:spacing w:line="300" w:lineRule="auto"/>
              <w:jc w:val="center"/>
              <w:rPr>
                <w:sz w:val="24"/>
                <w:szCs w:val="24"/>
                <w:vertAlign w:val="superscript"/>
              </w:rPr>
            </w:pPr>
            <w:r w:rsidRPr="00C57503">
              <w:rPr>
                <w:sz w:val="24"/>
                <w:szCs w:val="24"/>
              </w:rPr>
              <w:t xml:space="preserve">Chủ đề </w:t>
            </w:r>
            <w:r w:rsidRPr="00C57503">
              <w:rPr>
                <w:sz w:val="24"/>
                <w:szCs w:val="24"/>
                <w:lang w:val="vi-VN"/>
              </w:rPr>
              <w:t>6</w:t>
            </w:r>
          </w:p>
        </w:tc>
        <w:tc>
          <w:tcPr>
            <w:tcW w:w="3544" w:type="dxa"/>
          </w:tcPr>
          <w:p w14:paraId="09F0270E"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r w:rsidR="00625AC0" w:rsidRPr="00C57503" w14:paraId="09C16B46" w14:textId="77777777" w:rsidTr="00625AC0">
        <w:trPr>
          <w:trHeight w:val="698"/>
        </w:trPr>
        <w:tc>
          <w:tcPr>
            <w:tcW w:w="3260" w:type="dxa"/>
          </w:tcPr>
          <w:p w14:paraId="54694964" w14:textId="77777777" w:rsidR="00625AC0" w:rsidRPr="00C57503" w:rsidRDefault="00625AC0" w:rsidP="00625AC0">
            <w:pPr>
              <w:spacing w:line="300" w:lineRule="auto"/>
              <w:jc w:val="center"/>
              <w:rPr>
                <w:sz w:val="24"/>
                <w:szCs w:val="24"/>
                <w:lang w:val="vi-VN"/>
              </w:rPr>
            </w:pPr>
            <w:r w:rsidRPr="00C57503">
              <w:rPr>
                <w:sz w:val="24"/>
                <w:szCs w:val="24"/>
                <w:lang w:val="vi-VN"/>
              </w:rPr>
              <w:t>Cuối Học kỳ 2</w:t>
            </w:r>
          </w:p>
        </w:tc>
        <w:tc>
          <w:tcPr>
            <w:tcW w:w="2159" w:type="dxa"/>
          </w:tcPr>
          <w:p w14:paraId="66315A0B"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2221" w:type="dxa"/>
          </w:tcPr>
          <w:p w14:paraId="0E58343C" w14:textId="77777777" w:rsidR="00625AC0" w:rsidRPr="00C57503" w:rsidRDefault="00625AC0" w:rsidP="00625AC0">
            <w:pPr>
              <w:spacing w:line="300" w:lineRule="auto"/>
              <w:jc w:val="center"/>
              <w:rPr>
                <w:sz w:val="24"/>
                <w:szCs w:val="24"/>
                <w:lang w:val="vi-VN"/>
              </w:rPr>
            </w:pPr>
            <w:r w:rsidRPr="00C57503">
              <w:rPr>
                <w:sz w:val="24"/>
                <w:szCs w:val="24"/>
                <w:lang w:val="vi-VN"/>
              </w:rPr>
              <w:t>Tuần 33</w:t>
            </w:r>
          </w:p>
        </w:tc>
        <w:tc>
          <w:tcPr>
            <w:tcW w:w="2834" w:type="dxa"/>
          </w:tcPr>
          <w:p w14:paraId="68D8AC46" w14:textId="77777777" w:rsidR="00625AC0" w:rsidRPr="00C57503" w:rsidRDefault="00625AC0" w:rsidP="00625AC0">
            <w:pPr>
              <w:spacing w:line="300" w:lineRule="auto"/>
              <w:jc w:val="center"/>
              <w:rPr>
                <w:sz w:val="24"/>
                <w:szCs w:val="24"/>
                <w:lang w:val="vi-VN"/>
              </w:rPr>
            </w:pPr>
            <w:r w:rsidRPr="00C57503">
              <w:rPr>
                <w:sz w:val="24"/>
                <w:szCs w:val="24"/>
                <w:lang w:val="vi-VN"/>
              </w:rPr>
              <w:t xml:space="preserve">Chủ đề </w:t>
            </w:r>
            <w:r w:rsidRPr="00C57503">
              <w:rPr>
                <w:sz w:val="24"/>
                <w:szCs w:val="24"/>
              </w:rPr>
              <w:t xml:space="preserve"> </w:t>
            </w:r>
            <w:r w:rsidRPr="00C57503">
              <w:rPr>
                <w:sz w:val="24"/>
                <w:szCs w:val="24"/>
                <w:lang w:val="vi-VN"/>
              </w:rPr>
              <w:t>6,7</w:t>
            </w:r>
          </w:p>
        </w:tc>
        <w:tc>
          <w:tcPr>
            <w:tcW w:w="3544" w:type="dxa"/>
          </w:tcPr>
          <w:p w14:paraId="5B55E866"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70% tự luận 30%</w:t>
            </w:r>
          </w:p>
        </w:tc>
      </w:tr>
    </w:tbl>
    <w:p w14:paraId="5C3D0437" w14:textId="77777777" w:rsidR="00625AC0" w:rsidRPr="00C57503" w:rsidRDefault="00625AC0" w:rsidP="000C7AB1">
      <w:pPr>
        <w:pStyle w:val="ListParagraph"/>
        <w:widowControl w:val="0"/>
        <w:numPr>
          <w:ilvl w:val="0"/>
          <w:numId w:val="9"/>
        </w:numPr>
        <w:tabs>
          <w:tab w:val="left" w:pos="505"/>
        </w:tabs>
        <w:autoSpaceDE w:val="0"/>
        <w:autoSpaceDN w:val="0"/>
        <w:spacing w:before="0" w:after="0" w:line="300" w:lineRule="auto"/>
        <w:contextualSpacing w:val="0"/>
        <w:rPr>
          <w:b/>
          <w:sz w:val="24"/>
          <w:szCs w:val="24"/>
        </w:rPr>
      </w:pPr>
      <w:r w:rsidRPr="00C57503">
        <w:rPr>
          <w:b/>
          <w:sz w:val="24"/>
          <w:szCs w:val="24"/>
        </w:rPr>
        <w:t>Các</w:t>
      </w:r>
      <w:r w:rsidRPr="00C57503">
        <w:rPr>
          <w:b/>
          <w:spacing w:val="-4"/>
          <w:sz w:val="24"/>
          <w:szCs w:val="24"/>
        </w:rPr>
        <w:t xml:space="preserve"> </w:t>
      </w:r>
      <w:r w:rsidRPr="00C57503">
        <w:rPr>
          <w:b/>
          <w:sz w:val="24"/>
          <w:szCs w:val="24"/>
        </w:rPr>
        <w:t>nội dung</w:t>
      </w:r>
      <w:r w:rsidRPr="00C57503">
        <w:rPr>
          <w:b/>
          <w:spacing w:val="-5"/>
          <w:sz w:val="24"/>
          <w:szCs w:val="24"/>
        </w:rPr>
        <w:t xml:space="preserve"> </w:t>
      </w:r>
      <w:r w:rsidRPr="00C57503">
        <w:rPr>
          <w:b/>
          <w:sz w:val="24"/>
          <w:szCs w:val="24"/>
        </w:rPr>
        <w:t>khác</w:t>
      </w:r>
      <w:r w:rsidRPr="00C57503">
        <w:rPr>
          <w:b/>
          <w:spacing w:val="-3"/>
          <w:sz w:val="24"/>
          <w:szCs w:val="24"/>
        </w:rPr>
        <w:t xml:space="preserve"> </w:t>
      </w:r>
      <w:r w:rsidRPr="00C57503">
        <w:rPr>
          <w:b/>
          <w:sz w:val="24"/>
          <w:szCs w:val="24"/>
          <w:lang w:val="vi-VN"/>
        </w:rPr>
        <w:t>:</w:t>
      </w:r>
    </w:p>
    <w:p w14:paraId="2BD79D21" w14:textId="77777777" w:rsidR="00625AC0" w:rsidRPr="00C57503" w:rsidRDefault="00625AC0" w:rsidP="000C7AB1">
      <w:pPr>
        <w:pStyle w:val="ListParagraph"/>
        <w:widowControl w:val="0"/>
        <w:numPr>
          <w:ilvl w:val="1"/>
          <w:numId w:val="9"/>
        </w:numPr>
        <w:autoSpaceDE w:val="0"/>
        <w:autoSpaceDN w:val="0"/>
        <w:spacing w:before="0" w:after="0" w:line="300" w:lineRule="auto"/>
        <w:contextualSpacing w:val="0"/>
        <w:jc w:val="both"/>
        <w:rPr>
          <w:sz w:val="24"/>
          <w:szCs w:val="24"/>
          <w:lang w:val="vi-VN"/>
        </w:rPr>
      </w:pPr>
      <w:r w:rsidRPr="00C57503">
        <w:rPr>
          <w:b/>
          <w:bCs/>
          <w:i/>
          <w:iCs/>
          <w:sz w:val="24"/>
          <w:szCs w:val="24"/>
          <w:lang w:val="vi-VN"/>
        </w:rPr>
        <w:t>Nhiệm vụ 1:</w:t>
      </w:r>
      <w:r w:rsidRPr="00C57503">
        <w:rPr>
          <w:sz w:val="24"/>
          <w:szCs w:val="24"/>
          <w:lang w:val="vi-VN"/>
        </w:rPr>
        <w:t xml:space="preserve"> Thực hiện Chương trình giáo dục phổ thông </w:t>
      </w:r>
    </w:p>
    <w:p w14:paraId="09B3CB17" w14:textId="77777777" w:rsidR="00625AC0" w:rsidRPr="00C57503" w:rsidRDefault="00625AC0" w:rsidP="00625AC0">
      <w:pPr>
        <w:spacing w:line="300" w:lineRule="auto"/>
        <w:ind w:left="138"/>
        <w:jc w:val="both"/>
        <w:rPr>
          <w:sz w:val="24"/>
          <w:szCs w:val="24"/>
        </w:rPr>
      </w:pPr>
      <w:r w:rsidRPr="00C57503">
        <w:rPr>
          <w:sz w:val="24"/>
          <w:szCs w:val="24"/>
          <w:lang w:val="vi-VN"/>
        </w:rPr>
        <w:t xml:space="preserve">- </w:t>
      </w:r>
      <w:r w:rsidRPr="00C57503">
        <w:rPr>
          <w:sz w:val="24"/>
          <w:szCs w:val="24"/>
        </w:rPr>
        <w:t>Xây dựng và thực hiện kế hoạch giáo dục môn học; đảm bảo đúng chương trình, tiến độ; thực hiện dạy học theo hướng phát triển phẩm chất, năng lực học sinh.</w:t>
      </w:r>
    </w:p>
    <w:p w14:paraId="5182EB80"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2. Nhiệm vụ 2.</w:t>
      </w:r>
      <w:r w:rsidRPr="00C57503">
        <w:rPr>
          <w:sz w:val="24"/>
          <w:szCs w:val="24"/>
          <w:lang w:val="vi-VN"/>
        </w:rPr>
        <w:t xml:space="preserve"> Đổi mới phương pháp, hình thức tổ chức dạy học và kiểm tra, đánh giá; nâng cao chất lượng giáo dục</w:t>
      </w:r>
    </w:p>
    <w:p w14:paraId="2691658B"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Tăng cường dạy học tích cực, ứng dụng CNTT và AI; đổi mới câu hỏi, bài tập và hình thức kiểm tra đánh giá theo hướng phát triển năng lực.</w:t>
      </w:r>
    </w:p>
    <w:p w14:paraId="32F14962"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3. Nhiệm vụ 3:</w:t>
      </w:r>
      <w:r w:rsidRPr="00C57503">
        <w:rPr>
          <w:sz w:val="24"/>
          <w:szCs w:val="24"/>
          <w:lang w:val="vi-VN"/>
        </w:rPr>
        <w:t xml:space="preserve"> Nâng cao chất lượng học tập; hỗ trợ, củng cố, bồi dưỡng học sinh và tích cực hướng dẫn học sinh tham gia các kỳ thi, cuộc thi, cuộc giao lưu</w:t>
      </w:r>
    </w:p>
    <w:p w14:paraId="6D98FDCE"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Bồi dưỡng đội tuyển thi HSG cấp Tỉnh môn Tin học</w:t>
      </w:r>
    </w:p>
    <w:p w14:paraId="214DB36F"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4. Nhiệm vụ 4:</w:t>
      </w:r>
      <w:r w:rsidRPr="00C57503">
        <w:rPr>
          <w:sz w:val="24"/>
          <w:szCs w:val="24"/>
          <w:lang w:val="vi-VN"/>
        </w:rPr>
        <w:t xml:space="preserve"> Nâng cao chất lượng sinh hoạt chuyên môn</w:t>
      </w:r>
    </w:p>
    <w:p w14:paraId="3CE97CDF" w14:textId="77777777" w:rsidR="00625AC0" w:rsidRPr="00C57503" w:rsidRDefault="00625AC0" w:rsidP="00625AC0">
      <w:pPr>
        <w:tabs>
          <w:tab w:val="left" w:pos="-426"/>
          <w:tab w:val="center" w:pos="4680"/>
          <w:tab w:val="right" w:pos="9360"/>
        </w:tabs>
        <w:spacing w:line="300" w:lineRule="auto"/>
        <w:ind w:left="138"/>
        <w:rPr>
          <w:sz w:val="24"/>
          <w:szCs w:val="24"/>
          <w:lang w:val="vi-VN"/>
        </w:rPr>
      </w:pPr>
      <w:r w:rsidRPr="00C57503">
        <w:rPr>
          <w:sz w:val="24"/>
          <w:szCs w:val="24"/>
          <w:lang w:val="vi-VN"/>
        </w:rPr>
        <w:t>- Sinh hoạt tổ nhóm chuyên môn 2 tiết/ tuần.</w:t>
      </w:r>
    </w:p>
    <w:p w14:paraId="64683ECB" w14:textId="77777777" w:rsidR="00625AC0" w:rsidRPr="00C57503" w:rsidRDefault="00625AC0" w:rsidP="00625AC0">
      <w:pPr>
        <w:tabs>
          <w:tab w:val="left" w:pos="-426"/>
          <w:tab w:val="center" w:pos="4680"/>
          <w:tab w:val="right" w:pos="9360"/>
        </w:tabs>
        <w:spacing w:line="300" w:lineRule="auto"/>
        <w:ind w:left="138"/>
        <w:rPr>
          <w:sz w:val="24"/>
          <w:szCs w:val="24"/>
          <w:lang w:val="vi-VN"/>
        </w:rPr>
      </w:pPr>
      <w:r w:rsidRPr="00C57503">
        <w:rPr>
          <w:sz w:val="24"/>
          <w:szCs w:val="24"/>
          <w:lang w:val="vi-VN"/>
        </w:rPr>
        <w:t>- Sinh hoạt chuyên môn theo nghiên cứu bài học theo kế hoạch</w:t>
      </w:r>
    </w:p>
    <w:p w14:paraId="0E3DCC0A"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5. Nhiệm vụ 5:</w:t>
      </w:r>
      <w:r w:rsidRPr="00C57503">
        <w:rPr>
          <w:sz w:val="24"/>
          <w:szCs w:val="24"/>
          <w:lang w:val="vi-VN"/>
        </w:rPr>
        <w:t xml:space="preserve"> Tăng cường sử dụng, tự làm thiết bị dạy học, sử dụng sách giáo khoa, tài liệu và học liệu phù hợp</w:t>
      </w:r>
    </w:p>
    <w:p w14:paraId="73C94A63"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Khai thác hiệu quả phòng học bộ môn, thiết bị dạy học; tự làm học liệu, tài liệu trực quan; sử dụng SGK đúng định hướng và khai thác nguồn học liệu số phù hợp.</w:t>
      </w:r>
    </w:p>
    <w:p w14:paraId="0C379EFF"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6. Nhiệm vụ 6:</w:t>
      </w:r>
      <w:r w:rsidRPr="00C57503">
        <w:rPr>
          <w:sz w:val="24"/>
          <w:szCs w:val="24"/>
          <w:lang w:val="vi-VN"/>
        </w:rPr>
        <w:t xml:space="preserve"> Bảo đảm chất lượng giáo dục và xây dựng trường đạt chuẩn quốc gia</w:t>
      </w:r>
    </w:p>
    <w:p w14:paraId="4CDB46D2" w14:textId="77777777" w:rsidR="00625AC0" w:rsidRPr="00C57503" w:rsidRDefault="00625AC0" w:rsidP="00625AC0">
      <w:pPr>
        <w:spacing w:line="300" w:lineRule="auto"/>
        <w:ind w:left="138"/>
        <w:jc w:val="both"/>
        <w:rPr>
          <w:sz w:val="24"/>
          <w:szCs w:val="24"/>
          <w:lang w:val="vi-VN"/>
        </w:rPr>
      </w:pPr>
      <w:r w:rsidRPr="00C57503">
        <w:rPr>
          <w:sz w:val="24"/>
          <w:szCs w:val="24"/>
          <w:lang w:val="vi-VN"/>
        </w:rPr>
        <w:lastRenderedPageBreak/>
        <w:t xml:space="preserve">- </w:t>
      </w:r>
      <w:r w:rsidRPr="00C57503">
        <w:rPr>
          <w:sz w:val="24"/>
          <w:szCs w:val="24"/>
        </w:rPr>
        <w:t>Thực hiện các giải pháp nâng cao chất lượng môn học; tham gia xây dựng môi trường giáo dục an toàn, tích cực; phối hợp thực hiện các tiêu chí trường đạt chuẩn quốc gia.</w:t>
      </w:r>
    </w:p>
    <w:p w14:paraId="1338CA3F"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7. Nhiệm vụ 7:</w:t>
      </w:r>
      <w:r w:rsidRPr="00C57503">
        <w:rPr>
          <w:sz w:val="24"/>
          <w:szCs w:val="24"/>
          <w:lang w:val="vi-VN"/>
        </w:rPr>
        <w:t xml:space="preserve"> Tham gia phát triển khoa học, công nghệ, đổi mới sáng tạo, chuyển đổi số, quản trị dữ liệu và ứng dụng trí tuệ nhân tạo; viết và vận dụng SKKN</w:t>
      </w:r>
    </w:p>
    <w:p w14:paraId="04B39234"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Đẩy mạnh ứng dụng CNTT, chuyển đổi số và AI trong dạy học; khai thác dữ liệu phục vụ quản lý và đánh giá; khuyến khích giáo viên nghiên cứu, viết và áp dụng sáng kiến kinh nghiệm/SKKN.</w:t>
      </w:r>
    </w:p>
    <w:p w14:paraId="77FC9B05"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8. Nhiệm vụ 8:</w:t>
      </w:r>
      <w:r w:rsidRPr="00C57503">
        <w:rPr>
          <w:sz w:val="24"/>
          <w:szCs w:val="24"/>
          <w:lang w:val="vi-VN"/>
        </w:rPr>
        <w:t xml:space="preserve"> Tăng cường phối hợp giữa nhà trường, gia đình và xã hội trong tổ chức các hoạt động giáo dục </w:t>
      </w:r>
    </w:p>
    <w:p w14:paraId="30D40F9F" w14:textId="77777777" w:rsidR="00625AC0" w:rsidRPr="00C57503" w:rsidRDefault="00625AC0" w:rsidP="00625AC0">
      <w:pPr>
        <w:spacing w:line="300" w:lineRule="auto"/>
        <w:ind w:left="138"/>
        <w:jc w:val="both"/>
        <w:rPr>
          <w:sz w:val="24"/>
          <w:szCs w:val="24"/>
        </w:rPr>
      </w:pPr>
      <w:r w:rsidRPr="00C57503">
        <w:rPr>
          <w:sz w:val="24"/>
          <w:szCs w:val="24"/>
          <w:lang w:val="vi-VN"/>
        </w:rPr>
        <w:t xml:space="preserve">- </w:t>
      </w:r>
      <w:r w:rsidRPr="00C57503">
        <w:rPr>
          <w:sz w:val="24"/>
          <w:szCs w:val="24"/>
        </w:rPr>
        <w:t>Tăng cường trao đổi với cha mẹ học sinh</w:t>
      </w:r>
      <w:r w:rsidRPr="00C57503">
        <w:rPr>
          <w:sz w:val="24"/>
          <w:szCs w:val="24"/>
          <w:lang w:val="vi-VN"/>
        </w:rPr>
        <w:t xml:space="preserve"> lớp chủ nhiệm</w:t>
      </w:r>
      <w:r w:rsidRPr="00C57503">
        <w:rPr>
          <w:sz w:val="24"/>
          <w:szCs w:val="24"/>
        </w:rPr>
        <w:t xml:space="preserve"> về tình hình học tập, rèn luyện; phối hợp hỗ trợ học sinh; tổ chức các hoạt động giáo dục gắn với thực tiễn và cộng đồng.</w:t>
      </w:r>
    </w:p>
    <w:p w14:paraId="52680387" w14:textId="77777777" w:rsidR="00625AC0" w:rsidRPr="00C57503" w:rsidRDefault="00625AC0" w:rsidP="00625AC0">
      <w:pPr>
        <w:tabs>
          <w:tab w:val="left" w:pos="505"/>
        </w:tabs>
        <w:spacing w:line="300" w:lineRule="auto"/>
        <w:ind w:left="138"/>
        <w:rPr>
          <w:b/>
          <w:sz w:val="24"/>
          <w:szCs w:val="24"/>
        </w:rPr>
      </w:pPr>
      <w:r w:rsidRPr="00C57503">
        <w:rPr>
          <w:sz w:val="24"/>
          <w:szCs w:val="24"/>
          <w:lang w:val="vi-VN"/>
        </w:rPr>
        <w:br w:type="page"/>
      </w:r>
    </w:p>
    <w:p w14:paraId="7B5C37CB" w14:textId="77777777" w:rsidR="00625AC0" w:rsidRPr="00C57503" w:rsidRDefault="00625AC0" w:rsidP="00625AC0">
      <w:pPr>
        <w:spacing w:line="300" w:lineRule="auto"/>
        <w:jc w:val="center"/>
        <w:rPr>
          <w:b/>
          <w:bCs/>
          <w:sz w:val="24"/>
          <w:szCs w:val="24"/>
        </w:rPr>
      </w:pPr>
    </w:p>
    <w:p w14:paraId="1BD55A37" w14:textId="77777777" w:rsidR="00625AC0" w:rsidRPr="00C57503" w:rsidRDefault="00625AC0" w:rsidP="00625AC0">
      <w:pPr>
        <w:spacing w:line="300" w:lineRule="auto"/>
        <w:jc w:val="center"/>
        <w:rPr>
          <w:b/>
          <w:bCs/>
          <w:sz w:val="24"/>
          <w:szCs w:val="24"/>
        </w:rPr>
      </w:pPr>
      <w:r w:rsidRPr="00C57503">
        <w:rPr>
          <w:b/>
          <w:bCs/>
          <w:sz w:val="24"/>
          <w:szCs w:val="24"/>
        </w:rPr>
        <w:t>Phụ lục II</w:t>
      </w:r>
    </w:p>
    <w:p w14:paraId="62F2A002" w14:textId="77777777" w:rsidR="00625AC0" w:rsidRPr="00C57503" w:rsidRDefault="00625AC0" w:rsidP="00625AC0">
      <w:pPr>
        <w:spacing w:line="300" w:lineRule="auto"/>
        <w:jc w:val="center"/>
        <w:rPr>
          <w:b/>
          <w:bCs/>
          <w:sz w:val="24"/>
          <w:szCs w:val="24"/>
        </w:rPr>
      </w:pPr>
      <w:r w:rsidRPr="00C57503">
        <w:rPr>
          <w:b/>
          <w:bCs/>
          <w:sz w:val="24"/>
          <w:szCs w:val="24"/>
          <w:lang w:val="vi-VN"/>
        </w:rPr>
        <w:t xml:space="preserve">KẾ HOẠCH DẠY HỌC CỦA </w:t>
      </w:r>
      <w:r w:rsidRPr="00C57503">
        <w:rPr>
          <w:b/>
          <w:bCs/>
          <w:sz w:val="24"/>
          <w:szCs w:val="24"/>
        </w:rPr>
        <w:t>NHÓM</w:t>
      </w:r>
      <w:r w:rsidRPr="00C57503">
        <w:rPr>
          <w:b/>
          <w:bCs/>
          <w:sz w:val="24"/>
          <w:szCs w:val="24"/>
          <w:lang w:val="vi-VN"/>
        </w:rPr>
        <w:t xml:space="preserve"> CHUYÊN MÔN</w:t>
      </w:r>
      <w:r w:rsidRPr="00C57503">
        <w:rPr>
          <w:b/>
          <w:bCs/>
          <w:sz w:val="24"/>
          <w:szCs w:val="24"/>
        </w:rPr>
        <w:t xml:space="preserve"> NĂM HỌC </w:t>
      </w:r>
      <w:r w:rsidRPr="00C57503">
        <w:rPr>
          <w:b/>
          <w:bCs/>
          <w:sz w:val="24"/>
          <w:szCs w:val="24"/>
          <w:lang w:val="vi-VN"/>
        </w:rPr>
        <w:t>2026</w:t>
      </w:r>
      <w:r w:rsidRPr="00C57503">
        <w:rPr>
          <w:b/>
          <w:bCs/>
          <w:sz w:val="24"/>
          <w:szCs w:val="24"/>
        </w:rPr>
        <w:t xml:space="preserve">   - </w:t>
      </w:r>
      <w:r w:rsidRPr="00C57503">
        <w:rPr>
          <w:b/>
          <w:bCs/>
          <w:sz w:val="24"/>
          <w:szCs w:val="24"/>
          <w:lang w:val="vi-VN"/>
        </w:rPr>
        <w:t>2027</w:t>
      </w:r>
    </w:p>
    <w:p w14:paraId="10F15721" w14:textId="77777777" w:rsidR="00625AC0" w:rsidRPr="00C57503" w:rsidRDefault="00625AC0" w:rsidP="00625AC0">
      <w:pPr>
        <w:spacing w:line="300" w:lineRule="auto"/>
        <w:ind w:firstLine="567"/>
        <w:jc w:val="center"/>
        <w:rPr>
          <w:b/>
          <w:bCs/>
          <w:sz w:val="24"/>
          <w:szCs w:val="24"/>
        </w:rPr>
      </w:pPr>
      <w:r w:rsidRPr="00C57503">
        <w:rPr>
          <w:b/>
          <w:bCs/>
          <w:sz w:val="24"/>
          <w:szCs w:val="24"/>
        </w:rPr>
        <w:t xml:space="preserve">NHÓM: </w:t>
      </w:r>
      <w:r w:rsidRPr="00C57503">
        <w:rPr>
          <w:b/>
          <w:bCs/>
          <w:sz w:val="24"/>
          <w:szCs w:val="24"/>
          <w:lang w:val="vi-VN"/>
        </w:rPr>
        <w:t>TI</w:t>
      </w:r>
      <w:r w:rsidRPr="00C57503">
        <w:rPr>
          <w:b/>
          <w:bCs/>
          <w:sz w:val="24"/>
          <w:szCs w:val="24"/>
        </w:rPr>
        <w:t>N</w:t>
      </w:r>
      <w:r w:rsidRPr="00C57503">
        <w:rPr>
          <w:b/>
          <w:bCs/>
          <w:sz w:val="24"/>
          <w:szCs w:val="24"/>
          <w:lang w:val="vi-VN"/>
        </w:rPr>
        <w:t xml:space="preserve"> </w:t>
      </w:r>
    </w:p>
    <w:p w14:paraId="15A83DC5" w14:textId="77777777" w:rsidR="00625AC0" w:rsidRPr="00C57503" w:rsidRDefault="00625AC0" w:rsidP="00625AC0">
      <w:pPr>
        <w:spacing w:line="300" w:lineRule="auto"/>
        <w:ind w:firstLine="567"/>
        <w:jc w:val="center"/>
        <w:rPr>
          <w:b/>
          <w:bCs/>
          <w:color w:val="EE0000"/>
          <w:sz w:val="24"/>
          <w:szCs w:val="24"/>
          <w:u w:val="single"/>
        </w:rPr>
      </w:pPr>
      <w:r w:rsidRPr="00C57503">
        <w:rPr>
          <w:b/>
          <w:bCs/>
          <w:color w:val="EE0000"/>
          <w:sz w:val="24"/>
          <w:szCs w:val="24"/>
          <w:u w:val="single"/>
        </w:rPr>
        <w:t>KHỐI LỚP 12</w:t>
      </w:r>
    </w:p>
    <w:p w14:paraId="72566B8E" w14:textId="77777777" w:rsidR="00625AC0" w:rsidRPr="00C57503" w:rsidRDefault="00625AC0" w:rsidP="00625AC0">
      <w:pPr>
        <w:tabs>
          <w:tab w:val="left" w:pos="334"/>
        </w:tabs>
        <w:spacing w:line="300" w:lineRule="auto"/>
        <w:ind w:left="130"/>
        <w:rPr>
          <w:b/>
          <w:sz w:val="24"/>
          <w:szCs w:val="24"/>
        </w:rPr>
      </w:pPr>
      <w:r w:rsidRPr="00C57503">
        <w:rPr>
          <w:b/>
          <w:sz w:val="24"/>
          <w:szCs w:val="24"/>
          <w:lang w:val="vi-VN"/>
        </w:rPr>
        <w:t xml:space="preserve">I. </w:t>
      </w:r>
      <w:r w:rsidRPr="00C57503">
        <w:rPr>
          <w:b/>
          <w:sz w:val="24"/>
          <w:szCs w:val="24"/>
        </w:rPr>
        <w:t>Đặc</w:t>
      </w:r>
      <w:r w:rsidRPr="00C57503">
        <w:rPr>
          <w:b/>
          <w:spacing w:val="-2"/>
          <w:sz w:val="24"/>
          <w:szCs w:val="24"/>
        </w:rPr>
        <w:t xml:space="preserve"> </w:t>
      </w:r>
      <w:r w:rsidRPr="00C57503">
        <w:rPr>
          <w:b/>
          <w:sz w:val="24"/>
          <w:szCs w:val="24"/>
        </w:rPr>
        <w:t>điểm</w:t>
      </w:r>
      <w:r w:rsidRPr="00C57503">
        <w:rPr>
          <w:b/>
          <w:spacing w:val="-3"/>
          <w:sz w:val="24"/>
          <w:szCs w:val="24"/>
        </w:rPr>
        <w:t xml:space="preserve"> </w:t>
      </w:r>
      <w:r w:rsidRPr="00C57503">
        <w:rPr>
          <w:b/>
          <w:sz w:val="24"/>
          <w:szCs w:val="24"/>
        </w:rPr>
        <w:t>tình</w:t>
      </w:r>
      <w:r w:rsidRPr="00C57503">
        <w:rPr>
          <w:b/>
          <w:spacing w:val="-3"/>
          <w:sz w:val="24"/>
          <w:szCs w:val="24"/>
        </w:rPr>
        <w:t xml:space="preserve"> </w:t>
      </w:r>
      <w:r w:rsidRPr="00C57503">
        <w:rPr>
          <w:b/>
          <w:spacing w:val="-4"/>
          <w:sz w:val="24"/>
          <w:szCs w:val="24"/>
        </w:rPr>
        <w:t>hình</w:t>
      </w:r>
    </w:p>
    <w:p w14:paraId="7869213E" w14:textId="77777777" w:rsidR="00625AC0" w:rsidRPr="00C57503" w:rsidRDefault="00625AC0" w:rsidP="000C7AB1">
      <w:pPr>
        <w:pStyle w:val="ListParagraph"/>
        <w:widowControl w:val="0"/>
        <w:numPr>
          <w:ilvl w:val="1"/>
          <w:numId w:val="5"/>
        </w:numPr>
        <w:tabs>
          <w:tab w:val="left" w:pos="358"/>
        </w:tabs>
        <w:autoSpaceDE w:val="0"/>
        <w:autoSpaceDN w:val="0"/>
        <w:spacing w:before="0" w:after="0" w:line="300" w:lineRule="auto"/>
        <w:ind w:hanging="1068"/>
        <w:contextualSpacing w:val="0"/>
        <w:rPr>
          <w:b/>
          <w:sz w:val="24"/>
          <w:szCs w:val="24"/>
        </w:rPr>
      </w:pPr>
      <w:r w:rsidRPr="00C57503">
        <w:rPr>
          <w:b/>
          <w:sz w:val="24"/>
          <w:szCs w:val="24"/>
        </w:rPr>
        <w:t>Số</w:t>
      </w:r>
      <w:r w:rsidRPr="00C57503">
        <w:rPr>
          <w:b/>
          <w:spacing w:val="-5"/>
          <w:sz w:val="24"/>
          <w:szCs w:val="24"/>
        </w:rPr>
        <w:t xml:space="preserve"> </w:t>
      </w:r>
      <w:r w:rsidRPr="00C57503">
        <w:rPr>
          <w:b/>
          <w:sz w:val="24"/>
          <w:szCs w:val="24"/>
        </w:rPr>
        <w:t>lớp:</w:t>
      </w:r>
      <w:r w:rsidRPr="00C57503">
        <w:rPr>
          <w:b/>
          <w:spacing w:val="-1"/>
          <w:sz w:val="24"/>
          <w:szCs w:val="24"/>
        </w:rPr>
        <w:t xml:space="preserve"> </w:t>
      </w:r>
      <w:r w:rsidRPr="00C57503">
        <w:rPr>
          <w:b/>
          <w:spacing w:val="-1"/>
          <w:sz w:val="24"/>
          <w:szCs w:val="24"/>
          <w:lang w:val="vi-VN"/>
        </w:rPr>
        <w:t>06</w:t>
      </w:r>
      <w:r w:rsidRPr="00C57503">
        <w:rPr>
          <w:sz w:val="24"/>
          <w:szCs w:val="24"/>
        </w:rPr>
        <w:t>.</w:t>
      </w:r>
      <w:r w:rsidRPr="00C57503">
        <w:rPr>
          <w:b/>
          <w:sz w:val="24"/>
          <w:szCs w:val="24"/>
        </w:rPr>
        <w:t>;</w:t>
      </w:r>
      <w:r w:rsidRPr="00C57503">
        <w:rPr>
          <w:b/>
          <w:spacing w:val="-2"/>
          <w:sz w:val="24"/>
          <w:szCs w:val="24"/>
        </w:rPr>
        <w:t xml:space="preserve"> </w:t>
      </w:r>
      <w:r w:rsidRPr="00C57503">
        <w:rPr>
          <w:b/>
          <w:sz w:val="24"/>
          <w:szCs w:val="24"/>
        </w:rPr>
        <w:t>Số</w:t>
      </w:r>
      <w:r w:rsidRPr="00C57503">
        <w:rPr>
          <w:b/>
          <w:spacing w:val="-5"/>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sinh</w:t>
      </w:r>
      <w:r w:rsidRPr="00C57503">
        <w:rPr>
          <w:sz w:val="24"/>
          <w:szCs w:val="24"/>
        </w:rPr>
        <w:t>:</w:t>
      </w:r>
      <w:r w:rsidRPr="00C57503">
        <w:rPr>
          <w:spacing w:val="-2"/>
          <w:sz w:val="24"/>
          <w:szCs w:val="24"/>
        </w:rPr>
        <w:t xml:space="preserve"> </w:t>
      </w:r>
      <w:r w:rsidRPr="00C57503">
        <w:rPr>
          <w:spacing w:val="-2"/>
          <w:sz w:val="24"/>
          <w:szCs w:val="24"/>
          <w:lang w:val="vi-VN"/>
        </w:rPr>
        <w:t>267</w:t>
      </w:r>
      <w:r w:rsidRPr="00C57503">
        <w:rPr>
          <w:sz w:val="24"/>
          <w:szCs w:val="24"/>
          <w:lang w:val="vi-VN"/>
        </w:rPr>
        <w:t xml:space="preserve"> </w:t>
      </w:r>
      <w:r w:rsidRPr="00C57503">
        <w:rPr>
          <w:b/>
          <w:sz w:val="24"/>
          <w:szCs w:val="24"/>
        </w:rPr>
        <w:t>;</w:t>
      </w:r>
      <w:r w:rsidRPr="00C57503">
        <w:rPr>
          <w:b/>
          <w:spacing w:val="-1"/>
          <w:sz w:val="24"/>
          <w:szCs w:val="24"/>
        </w:rPr>
        <w:t xml:space="preserve"> </w:t>
      </w:r>
      <w:r w:rsidRPr="00C57503">
        <w:rPr>
          <w:b/>
          <w:sz w:val="24"/>
          <w:szCs w:val="24"/>
        </w:rPr>
        <w:t>Số</w:t>
      </w:r>
      <w:r w:rsidRPr="00C57503">
        <w:rPr>
          <w:b/>
          <w:spacing w:val="-5"/>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sinh</w:t>
      </w:r>
      <w:r w:rsidRPr="00C57503">
        <w:rPr>
          <w:b/>
          <w:spacing w:val="-5"/>
          <w:sz w:val="24"/>
          <w:szCs w:val="24"/>
        </w:rPr>
        <w:t xml:space="preserve"> </w:t>
      </w:r>
      <w:r w:rsidRPr="00C57503">
        <w:rPr>
          <w:b/>
          <w:sz w:val="24"/>
          <w:szCs w:val="24"/>
        </w:rPr>
        <w:t>học</w:t>
      </w:r>
      <w:r w:rsidRPr="00C57503">
        <w:rPr>
          <w:b/>
          <w:spacing w:val="-3"/>
          <w:sz w:val="24"/>
          <w:szCs w:val="24"/>
        </w:rPr>
        <w:t xml:space="preserve"> </w:t>
      </w:r>
      <w:r w:rsidRPr="00C57503">
        <w:rPr>
          <w:b/>
          <w:sz w:val="24"/>
          <w:szCs w:val="24"/>
        </w:rPr>
        <w:t>chuyên</w:t>
      </w:r>
      <w:r w:rsidRPr="00C57503">
        <w:rPr>
          <w:b/>
          <w:spacing w:val="-2"/>
          <w:sz w:val="24"/>
          <w:szCs w:val="24"/>
        </w:rPr>
        <w:t xml:space="preserve"> </w:t>
      </w:r>
      <w:r w:rsidRPr="00C57503">
        <w:rPr>
          <w:b/>
          <w:sz w:val="24"/>
          <w:szCs w:val="24"/>
        </w:rPr>
        <w:t>đề</w:t>
      </w:r>
      <w:r w:rsidRPr="00C57503">
        <w:rPr>
          <w:b/>
          <w:spacing w:val="-4"/>
          <w:sz w:val="24"/>
          <w:szCs w:val="24"/>
        </w:rPr>
        <w:t xml:space="preserve"> </w:t>
      </w:r>
      <w:r w:rsidRPr="00C57503">
        <w:rPr>
          <w:b/>
          <w:sz w:val="24"/>
          <w:szCs w:val="24"/>
        </w:rPr>
        <w:t>lựa</w:t>
      </w:r>
      <w:r w:rsidRPr="00C57503">
        <w:rPr>
          <w:b/>
          <w:spacing w:val="-2"/>
          <w:sz w:val="24"/>
          <w:szCs w:val="24"/>
        </w:rPr>
        <w:t xml:space="preserve"> </w:t>
      </w:r>
      <w:r w:rsidRPr="00C57503">
        <w:rPr>
          <w:b/>
          <w:sz w:val="24"/>
          <w:szCs w:val="24"/>
        </w:rPr>
        <w:t>chọn</w:t>
      </w:r>
      <w:r w:rsidRPr="00C57503">
        <w:rPr>
          <w:b/>
          <w:spacing w:val="-3"/>
          <w:sz w:val="24"/>
          <w:szCs w:val="24"/>
        </w:rPr>
        <w:t xml:space="preserve"> </w:t>
      </w:r>
      <w:r w:rsidRPr="00C57503">
        <w:rPr>
          <w:sz w:val="24"/>
          <w:szCs w:val="24"/>
        </w:rPr>
        <w:t>(nếu</w:t>
      </w:r>
      <w:r w:rsidRPr="00C57503">
        <w:rPr>
          <w:spacing w:val="-2"/>
          <w:sz w:val="24"/>
          <w:szCs w:val="24"/>
        </w:rPr>
        <w:t xml:space="preserve"> có)</w:t>
      </w:r>
      <w:r w:rsidRPr="00C57503">
        <w:rPr>
          <w:b/>
          <w:spacing w:val="-2"/>
          <w:sz w:val="24"/>
          <w:szCs w:val="24"/>
        </w:rPr>
        <w:t>:</w:t>
      </w:r>
      <w:r w:rsidRPr="00C57503">
        <w:rPr>
          <w:b/>
          <w:spacing w:val="-2"/>
          <w:sz w:val="24"/>
          <w:szCs w:val="24"/>
          <w:lang w:val="vi-VN"/>
        </w:rPr>
        <w:t xml:space="preserve"> 0</w:t>
      </w:r>
    </w:p>
    <w:p w14:paraId="742D2EB2" w14:textId="77777777" w:rsidR="00625AC0" w:rsidRPr="00C57503" w:rsidRDefault="00625AC0" w:rsidP="000C7AB1">
      <w:pPr>
        <w:pStyle w:val="ListParagraph"/>
        <w:widowControl w:val="0"/>
        <w:numPr>
          <w:ilvl w:val="1"/>
          <w:numId w:val="5"/>
        </w:numPr>
        <w:tabs>
          <w:tab w:val="left" w:pos="358"/>
        </w:tabs>
        <w:autoSpaceDE w:val="0"/>
        <w:autoSpaceDN w:val="0"/>
        <w:spacing w:before="0" w:after="0" w:line="300" w:lineRule="auto"/>
        <w:ind w:left="358" w:hanging="220"/>
        <w:contextualSpacing w:val="0"/>
        <w:rPr>
          <w:sz w:val="24"/>
          <w:szCs w:val="24"/>
        </w:rPr>
      </w:pPr>
      <w:r w:rsidRPr="00C57503">
        <w:rPr>
          <w:b/>
          <w:sz w:val="24"/>
          <w:szCs w:val="24"/>
        </w:rPr>
        <w:t>Tình</w:t>
      </w:r>
      <w:r w:rsidRPr="00C57503">
        <w:rPr>
          <w:b/>
          <w:spacing w:val="-6"/>
          <w:sz w:val="24"/>
          <w:szCs w:val="24"/>
        </w:rPr>
        <w:t xml:space="preserve"> </w:t>
      </w:r>
      <w:r w:rsidRPr="00C57503">
        <w:rPr>
          <w:b/>
          <w:sz w:val="24"/>
          <w:szCs w:val="24"/>
        </w:rPr>
        <w:t>hình</w:t>
      </w:r>
      <w:r w:rsidRPr="00C57503">
        <w:rPr>
          <w:b/>
          <w:spacing w:val="-3"/>
          <w:sz w:val="24"/>
          <w:szCs w:val="24"/>
        </w:rPr>
        <w:t xml:space="preserve"> </w:t>
      </w:r>
      <w:r w:rsidRPr="00C57503">
        <w:rPr>
          <w:b/>
          <w:sz w:val="24"/>
          <w:szCs w:val="24"/>
        </w:rPr>
        <w:t>đội</w:t>
      </w:r>
      <w:r w:rsidRPr="00C57503">
        <w:rPr>
          <w:b/>
          <w:spacing w:val="-2"/>
          <w:sz w:val="24"/>
          <w:szCs w:val="24"/>
        </w:rPr>
        <w:t xml:space="preserve"> </w:t>
      </w:r>
      <w:r w:rsidRPr="00C57503">
        <w:rPr>
          <w:b/>
          <w:sz w:val="24"/>
          <w:szCs w:val="24"/>
        </w:rPr>
        <w:t>ngũ:</w:t>
      </w:r>
      <w:r w:rsidRPr="00C57503">
        <w:rPr>
          <w:b/>
          <w:spacing w:val="-3"/>
          <w:sz w:val="24"/>
          <w:szCs w:val="24"/>
        </w:rPr>
        <w:t xml:space="preserve"> </w:t>
      </w:r>
      <w:r w:rsidRPr="00C57503">
        <w:rPr>
          <w:b/>
          <w:sz w:val="24"/>
          <w:szCs w:val="24"/>
        </w:rPr>
        <w:t>Số</w:t>
      </w:r>
      <w:r w:rsidRPr="00C57503">
        <w:rPr>
          <w:b/>
          <w:spacing w:val="-2"/>
          <w:sz w:val="24"/>
          <w:szCs w:val="24"/>
        </w:rPr>
        <w:t xml:space="preserve"> </w:t>
      </w:r>
      <w:r w:rsidRPr="00C57503">
        <w:rPr>
          <w:b/>
          <w:sz w:val="24"/>
          <w:szCs w:val="24"/>
        </w:rPr>
        <w:t>giáo</w:t>
      </w:r>
      <w:r w:rsidRPr="00C57503">
        <w:rPr>
          <w:b/>
          <w:spacing w:val="-3"/>
          <w:sz w:val="24"/>
          <w:szCs w:val="24"/>
        </w:rPr>
        <w:t xml:space="preserve"> </w:t>
      </w:r>
      <w:r w:rsidRPr="00C57503">
        <w:rPr>
          <w:b/>
          <w:sz w:val="24"/>
          <w:szCs w:val="24"/>
        </w:rPr>
        <w:t>viên:</w:t>
      </w:r>
      <w:r w:rsidRPr="00C57503">
        <w:rPr>
          <w:b/>
          <w:sz w:val="24"/>
          <w:szCs w:val="24"/>
          <w:lang w:val="vi-VN"/>
        </w:rPr>
        <w:t xml:space="preserve"> </w:t>
      </w:r>
      <w:r w:rsidRPr="00C57503">
        <w:rPr>
          <w:sz w:val="24"/>
          <w:szCs w:val="24"/>
          <w:lang w:val="vi-VN"/>
        </w:rPr>
        <w:t>03</w:t>
      </w:r>
      <w:r w:rsidRPr="00C57503">
        <w:rPr>
          <w:sz w:val="24"/>
          <w:szCs w:val="24"/>
        </w:rPr>
        <w:t>;</w:t>
      </w:r>
      <w:r w:rsidRPr="00C57503">
        <w:rPr>
          <w:spacing w:val="-2"/>
          <w:sz w:val="24"/>
          <w:szCs w:val="24"/>
        </w:rPr>
        <w:t xml:space="preserve"> </w:t>
      </w:r>
      <w:r w:rsidRPr="00C57503">
        <w:rPr>
          <w:b/>
          <w:sz w:val="24"/>
          <w:szCs w:val="24"/>
        </w:rPr>
        <w:t>Trình</w:t>
      </w:r>
      <w:r w:rsidRPr="00C57503">
        <w:rPr>
          <w:b/>
          <w:spacing w:val="-4"/>
          <w:sz w:val="24"/>
          <w:szCs w:val="24"/>
        </w:rPr>
        <w:t xml:space="preserve"> </w:t>
      </w:r>
      <w:r w:rsidRPr="00C57503">
        <w:rPr>
          <w:b/>
          <w:sz w:val="24"/>
          <w:szCs w:val="24"/>
        </w:rPr>
        <w:t>độ</w:t>
      </w:r>
      <w:r w:rsidRPr="00C57503">
        <w:rPr>
          <w:b/>
          <w:spacing w:val="-2"/>
          <w:sz w:val="24"/>
          <w:szCs w:val="24"/>
        </w:rPr>
        <w:t xml:space="preserve"> </w:t>
      </w:r>
      <w:r w:rsidRPr="00C57503">
        <w:rPr>
          <w:b/>
          <w:sz w:val="24"/>
          <w:szCs w:val="24"/>
        </w:rPr>
        <w:t>đào</w:t>
      </w:r>
      <w:r w:rsidRPr="00C57503">
        <w:rPr>
          <w:b/>
          <w:spacing w:val="-3"/>
          <w:sz w:val="24"/>
          <w:szCs w:val="24"/>
        </w:rPr>
        <w:t xml:space="preserve"> </w:t>
      </w:r>
      <w:r w:rsidRPr="00C57503">
        <w:rPr>
          <w:b/>
          <w:sz w:val="24"/>
          <w:szCs w:val="24"/>
        </w:rPr>
        <w:t>tạo</w:t>
      </w:r>
      <w:r w:rsidRPr="00C57503">
        <w:rPr>
          <w:sz w:val="24"/>
          <w:szCs w:val="24"/>
        </w:rPr>
        <w:t>:</w:t>
      </w:r>
      <w:r w:rsidRPr="00C57503">
        <w:rPr>
          <w:spacing w:val="-2"/>
          <w:sz w:val="24"/>
          <w:szCs w:val="24"/>
        </w:rPr>
        <w:t xml:space="preserve"> </w:t>
      </w:r>
      <w:r w:rsidRPr="00C57503">
        <w:rPr>
          <w:sz w:val="24"/>
          <w:szCs w:val="24"/>
        </w:rPr>
        <w:t>Cao</w:t>
      </w:r>
      <w:r w:rsidRPr="00C57503">
        <w:rPr>
          <w:spacing w:val="-3"/>
          <w:sz w:val="24"/>
          <w:szCs w:val="24"/>
        </w:rPr>
        <w:t xml:space="preserve"> </w:t>
      </w:r>
      <w:r w:rsidRPr="00C57503">
        <w:rPr>
          <w:sz w:val="24"/>
          <w:szCs w:val="24"/>
        </w:rPr>
        <w:t>đẳng:</w:t>
      </w:r>
      <w:r w:rsidRPr="00C57503">
        <w:rPr>
          <w:spacing w:val="-2"/>
          <w:sz w:val="24"/>
          <w:szCs w:val="24"/>
        </w:rPr>
        <w:t xml:space="preserve"> </w:t>
      </w:r>
      <w:r w:rsidRPr="00C57503">
        <w:rPr>
          <w:spacing w:val="-2"/>
          <w:sz w:val="24"/>
          <w:szCs w:val="24"/>
          <w:lang w:val="vi-VN"/>
        </w:rPr>
        <w:t>0</w:t>
      </w:r>
      <w:r w:rsidRPr="00C57503">
        <w:rPr>
          <w:spacing w:val="-2"/>
          <w:sz w:val="24"/>
          <w:szCs w:val="24"/>
        </w:rPr>
        <w:t xml:space="preserve"> </w:t>
      </w:r>
      <w:r w:rsidRPr="00C57503">
        <w:rPr>
          <w:sz w:val="24"/>
          <w:szCs w:val="24"/>
        </w:rPr>
        <w:t>Đại</w:t>
      </w:r>
      <w:r w:rsidRPr="00C57503">
        <w:rPr>
          <w:spacing w:val="-2"/>
          <w:sz w:val="24"/>
          <w:szCs w:val="24"/>
        </w:rPr>
        <w:t xml:space="preserve"> </w:t>
      </w:r>
      <w:r w:rsidRPr="00C57503">
        <w:rPr>
          <w:sz w:val="24"/>
          <w:szCs w:val="24"/>
        </w:rPr>
        <w:t>học:</w:t>
      </w:r>
      <w:r w:rsidRPr="00C57503">
        <w:rPr>
          <w:sz w:val="24"/>
          <w:szCs w:val="24"/>
          <w:lang w:val="vi-VN"/>
        </w:rPr>
        <w:t xml:space="preserve"> 02</w:t>
      </w:r>
      <w:r w:rsidRPr="00C57503">
        <w:rPr>
          <w:sz w:val="24"/>
          <w:szCs w:val="24"/>
        </w:rPr>
        <w:t>;</w:t>
      </w:r>
      <w:r w:rsidRPr="00C57503">
        <w:rPr>
          <w:spacing w:val="-4"/>
          <w:sz w:val="24"/>
          <w:szCs w:val="24"/>
        </w:rPr>
        <w:t xml:space="preserve"> </w:t>
      </w:r>
      <w:r w:rsidRPr="00C57503">
        <w:rPr>
          <w:sz w:val="24"/>
          <w:szCs w:val="24"/>
        </w:rPr>
        <w:t>Trên</w:t>
      </w:r>
      <w:r w:rsidRPr="00C57503">
        <w:rPr>
          <w:spacing w:val="-3"/>
          <w:sz w:val="24"/>
          <w:szCs w:val="24"/>
        </w:rPr>
        <w:t xml:space="preserve"> </w:t>
      </w:r>
      <w:r w:rsidRPr="00C57503">
        <w:rPr>
          <w:sz w:val="24"/>
          <w:szCs w:val="24"/>
        </w:rPr>
        <w:t>đại</w:t>
      </w:r>
      <w:r w:rsidRPr="00C57503">
        <w:rPr>
          <w:spacing w:val="-1"/>
          <w:sz w:val="24"/>
          <w:szCs w:val="24"/>
        </w:rPr>
        <w:t xml:space="preserve"> </w:t>
      </w:r>
      <w:r w:rsidRPr="00C57503">
        <w:rPr>
          <w:spacing w:val="-2"/>
          <w:sz w:val="24"/>
          <w:szCs w:val="24"/>
        </w:rPr>
        <w:t>học:</w:t>
      </w:r>
      <w:r w:rsidRPr="00C57503">
        <w:rPr>
          <w:spacing w:val="-2"/>
          <w:sz w:val="24"/>
          <w:szCs w:val="24"/>
          <w:lang w:val="vi-VN"/>
        </w:rPr>
        <w:t xml:space="preserve"> 01</w:t>
      </w:r>
    </w:p>
    <w:p w14:paraId="04656784" w14:textId="77777777" w:rsidR="00625AC0" w:rsidRPr="00C57503" w:rsidRDefault="00625AC0" w:rsidP="00625AC0">
      <w:pPr>
        <w:spacing w:line="300" w:lineRule="auto"/>
        <w:ind w:left="2188"/>
        <w:rPr>
          <w:sz w:val="24"/>
          <w:szCs w:val="24"/>
        </w:rPr>
      </w:pPr>
      <w:r w:rsidRPr="00C57503">
        <w:rPr>
          <w:b/>
          <w:sz w:val="24"/>
          <w:szCs w:val="24"/>
        </w:rPr>
        <w:t>Mức</w:t>
      </w:r>
      <w:r w:rsidRPr="00C57503">
        <w:rPr>
          <w:b/>
          <w:spacing w:val="-6"/>
          <w:sz w:val="24"/>
          <w:szCs w:val="24"/>
        </w:rPr>
        <w:t xml:space="preserve"> </w:t>
      </w:r>
      <w:r w:rsidRPr="00C57503">
        <w:rPr>
          <w:b/>
          <w:sz w:val="24"/>
          <w:szCs w:val="24"/>
        </w:rPr>
        <w:t>đạt</w:t>
      </w:r>
      <w:r w:rsidRPr="00C57503">
        <w:rPr>
          <w:b/>
          <w:spacing w:val="-6"/>
          <w:sz w:val="24"/>
          <w:szCs w:val="24"/>
        </w:rPr>
        <w:t xml:space="preserve"> </w:t>
      </w:r>
      <w:r w:rsidRPr="00C57503">
        <w:rPr>
          <w:b/>
          <w:sz w:val="24"/>
          <w:szCs w:val="24"/>
        </w:rPr>
        <w:t>chuẩn</w:t>
      </w:r>
      <w:r w:rsidRPr="00C57503">
        <w:rPr>
          <w:b/>
          <w:spacing w:val="-6"/>
          <w:sz w:val="24"/>
          <w:szCs w:val="24"/>
        </w:rPr>
        <w:t xml:space="preserve"> </w:t>
      </w:r>
      <w:r w:rsidRPr="00C57503">
        <w:rPr>
          <w:b/>
          <w:sz w:val="24"/>
          <w:szCs w:val="24"/>
        </w:rPr>
        <w:t>nghề</w:t>
      </w:r>
      <w:r w:rsidRPr="00C57503">
        <w:rPr>
          <w:b/>
          <w:spacing w:val="-5"/>
          <w:sz w:val="24"/>
          <w:szCs w:val="24"/>
        </w:rPr>
        <w:t xml:space="preserve"> </w:t>
      </w:r>
      <w:r w:rsidRPr="00C57503">
        <w:rPr>
          <w:b/>
          <w:sz w:val="24"/>
          <w:szCs w:val="24"/>
        </w:rPr>
        <w:t>nghiệp</w:t>
      </w:r>
      <w:r w:rsidRPr="00C57503">
        <w:rPr>
          <w:b/>
          <w:spacing w:val="-7"/>
          <w:sz w:val="24"/>
          <w:szCs w:val="24"/>
        </w:rPr>
        <w:t xml:space="preserve"> </w:t>
      </w:r>
      <w:r w:rsidRPr="00C57503">
        <w:rPr>
          <w:b/>
          <w:sz w:val="24"/>
          <w:szCs w:val="24"/>
        </w:rPr>
        <w:t>giáo</w:t>
      </w:r>
      <w:r w:rsidRPr="00C57503">
        <w:rPr>
          <w:b/>
          <w:spacing w:val="-8"/>
          <w:sz w:val="24"/>
          <w:szCs w:val="24"/>
        </w:rPr>
        <w:t xml:space="preserve"> </w:t>
      </w:r>
      <w:r w:rsidRPr="00C57503">
        <w:rPr>
          <w:b/>
          <w:sz w:val="24"/>
          <w:szCs w:val="24"/>
        </w:rPr>
        <w:t>viên</w:t>
      </w:r>
      <w:r w:rsidRPr="00C57503">
        <w:rPr>
          <w:b/>
          <w:spacing w:val="-6"/>
          <w:sz w:val="24"/>
          <w:szCs w:val="24"/>
        </w:rPr>
        <w:t xml:space="preserve"> </w:t>
      </w:r>
      <w:r w:rsidRPr="00C57503">
        <w:rPr>
          <w:b/>
          <w:sz w:val="24"/>
          <w:szCs w:val="24"/>
          <w:vertAlign w:val="superscript"/>
        </w:rPr>
        <w:t>1</w:t>
      </w:r>
      <w:r w:rsidRPr="00C57503">
        <w:rPr>
          <w:b/>
          <w:sz w:val="24"/>
          <w:szCs w:val="24"/>
        </w:rPr>
        <w:t>:</w:t>
      </w:r>
      <w:r w:rsidRPr="00C57503">
        <w:rPr>
          <w:b/>
          <w:spacing w:val="-5"/>
          <w:sz w:val="24"/>
          <w:szCs w:val="24"/>
        </w:rPr>
        <w:t xml:space="preserve"> </w:t>
      </w:r>
      <w:r w:rsidRPr="00C57503">
        <w:rPr>
          <w:sz w:val="24"/>
          <w:szCs w:val="24"/>
        </w:rPr>
        <w:t>Tốt:</w:t>
      </w:r>
      <w:r w:rsidRPr="00C57503">
        <w:rPr>
          <w:sz w:val="24"/>
          <w:szCs w:val="24"/>
          <w:lang w:val="vi-VN"/>
        </w:rPr>
        <w:t xml:space="preserve"> 03</w:t>
      </w:r>
      <w:r w:rsidRPr="00C57503">
        <w:rPr>
          <w:sz w:val="24"/>
          <w:szCs w:val="24"/>
        </w:rPr>
        <w:t>.;</w:t>
      </w:r>
      <w:r w:rsidRPr="00C57503">
        <w:rPr>
          <w:spacing w:val="-8"/>
          <w:sz w:val="24"/>
          <w:szCs w:val="24"/>
        </w:rPr>
        <w:t xml:space="preserve"> </w:t>
      </w:r>
      <w:r w:rsidRPr="00C57503">
        <w:rPr>
          <w:sz w:val="24"/>
          <w:szCs w:val="24"/>
        </w:rPr>
        <w:t>Khá:</w:t>
      </w:r>
      <w:r w:rsidRPr="00C57503">
        <w:rPr>
          <w:sz w:val="24"/>
          <w:szCs w:val="24"/>
          <w:lang w:val="vi-VN"/>
        </w:rPr>
        <w:t xml:space="preserve"> 0</w:t>
      </w:r>
      <w:r w:rsidRPr="00C57503">
        <w:rPr>
          <w:sz w:val="24"/>
          <w:szCs w:val="24"/>
        </w:rPr>
        <w:t>;</w:t>
      </w:r>
      <w:r w:rsidRPr="00C57503">
        <w:rPr>
          <w:spacing w:val="-7"/>
          <w:sz w:val="24"/>
          <w:szCs w:val="24"/>
        </w:rPr>
        <w:t xml:space="preserve"> </w:t>
      </w:r>
      <w:r w:rsidRPr="00C57503">
        <w:rPr>
          <w:sz w:val="24"/>
          <w:szCs w:val="24"/>
        </w:rPr>
        <w:t>Đạt:</w:t>
      </w:r>
      <w:r w:rsidRPr="00C57503">
        <w:rPr>
          <w:sz w:val="24"/>
          <w:szCs w:val="24"/>
          <w:lang w:val="vi-VN"/>
        </w:rPr>
        <w:t xml:space="preserve"> 0</w:t>
      </w:r>
      <w:r w:rsidRPr="00C57503">
        <w:rPr>
          <w:sz w:val="24"/>
          <w:szCs w:val="24"/>
        </w:rPr>
        <w:t>;</w:t>
      </w:r>
      <w:r w:rsidRPr="00C57503">
        <w:rPr>
          <w:spacing w:val="-7"/>
          <w:sz w:val="24"/>
          <w:szCs w:val="24"/>
        </w:rPr>
        <w:t xml:space="preserve"> </w:t>
      </w:r>
      <w:r w:rsidRPr="00C57503">
        <w:rPr>
          <w:sz w:val="24"/>
          <w:szCs w:val="24"/>
        </w:rPr>
        <w:t>Chưa</w:t>
      </w:r>
      <w:r w:rsidRPr="00C57503">
        <w:rPr>
          <w:spacing w:val="-6"/>
          <w:sz w:val="24"/>
          <w:szCs w:val="24"/>
        </w:rPr>
        <w:t xml:space="preserve"> </w:t>
      </w:r>
      <w:r w:rsidRPr="00C57503">
        <w:rPr>
          <w:spacing w:val="-2"/>
          <w:sz w:val="24"/>
          <w:szCs w:val="24"/>
        </w:rPr>
        <w:t>đạt:</w:t>
      </w:r>
      <w:r w:rsidRPr="00C57503">
        <w:rPr>
          <w:spacing w:val="-2"/>
          <w:sz w:val="24"/>
          <w:szCs w:val="24"/>
          <w:lang w:val="vi-VN"/>
        </w:rPr>
        <w:t xml:space="preserve"> 0</w:t>
      </w:r>
    </w:p>
    <w:p w14:paraId="4140E861" w14:textId="77777777" w:rsidR="00625AC0" w:rsidRPr="00C57503" w:rsidRDefault="00625AC0" w:rsidP="000C7AB1">
      <w:pPr>
        <w:pStyle w:val="ListParagraph"/>
        <w:widowControl w:val="0"/>
        <w:numPr>
          <w:ilvl w:val="1"/>
          <w:numId w:val="5"/>
        </w:numPr>
        <w:tabs>
          <w:tab w:val="left" w:pos="141"/>
          <w:tab w:val="left" w:pos="355"/>
        </w:tabs>
        <w:autoSpaceDE w:val="0"/>
        <w:autoSpaceDN w:val="0"/>
        <w:spacing w:before="0" w:after="0" w:line="300" w:lineRule="auto"/>
        <w:ind w:left="141" w:right="137" w:hanging="3"/>
        <w:contextualSpacing w:val="0"/>
        <w:rPr>
          <w:i/>
          <w:sz w:val="24"/>
          <w:szCs w:val="24"/>
        </w:rPr>
      </w:pPr>
      <w:r w:rsidRPr="00C57503">
        <w:rPr>
          <w:b/>
          <w:sz w:val="24"/>
          <w:szCs w:val="24"/>
        </w:rPr>
        <w:t>Thiết</w:t>
      </w:r>
      <w:r w:rsidRPr="00C57503">
        <w:rPr>
          <w:b/>
          <w:spacing w:val="-3"/>
          <w:sz w:val="24"/>
          <w:szCs w:val="24"/>
        </w:rPr>
        <w:t xml:space="preserve"> </w:t>
      </w:r>
      <w:r w:rsidRPr="00C57503">
        <w:rPr>
          <w:b/>
          <w:sz w:val="24"/>
          <w:szCs w:val="24"/>
        </w:rPr>
        <w:t>bị</w:t>
      </w:r>
      <w:r w:rsidRPr="00C57503">
        <w:rPr>
          <w:b/>
          <w:spacing w:val="-3"/>
          <w:sz w:val="24"/>
          <w:szCs w:val="24"/>
        </w:rPr>
        <w:t xml:space="preserve"> </w:t>
      </w:r>
      <w:r w:rsidRPr="00C57503">
        <w:rPr>
          <w:b/>
          <w:sz w:val="24"/>
          <w:szCs w:val="24"/>
        </w:rPr>
        <w:t>dạy</w:t>
      </w:r>
      <w:r w:rsidRPr="00C57503">
        <w:rPr>
          <w:b/>
          <w:spacing w:val="-4"/>
          <w:sz w:val="24"/>
          <w:szCs w:val="24"/>
        </w:rPr>
        <w:t xml:space="preserve"> </w:t>
      </w:r>
      <w:r w:rsidRPr="00C57503">
        <w:rPr>
          <w:b/>
          <w:sz w:val="24"/>
          <w:szCs w:val="24"/>
        </w:rPr>
        <w:t>học:</w:t>
      </w:r>
      <w:r w:rsidRPr="00C57503">
        <w:rPr>
          <w:b/>
          <w:spacing w:val="-3"/>
          <w:sz w:val="24"/>
          <w:szCs w:val="24"/>
        </w:rPr>
        <w:t xml:space="preserve"> </w:t>
      </w:r>
      <w:r w:rsidRPr="00C57503">
        <w:rPr>
          <w:i/>
          <w:sz w:val="24"/>
          <w:szCs w:val="24"/>
        </w:rPr>
        <w:t>(Trình</w:t>
      </w:r>
      <w:r w:rsidRPr="00C57503">
        <w:rPr>
          <w:i/>
          <w:spacing w:val="-6"/>
          <w:sz w:val="24"/>
          <w:szCs w:val="24"/>
        </w:rPr>
        <w:t xml:space="preserve"> </w:t>
      </w:r>
      <w:r w:rsidRPr="00C57503">
        <w:rPr>
          <w:i/>
          <w:sz w:val="24"/>
          <w:szCs w:val="24"/>
        </w:rPr>
        <w:t>bày</w:t>
      </w:r>
      <w:r w:rsidRPr="00C57503">
        <w:rPr>
          <w:i/>
          <w:spacing w:val="-3"/>
          <w:sz w:val="24"/>
          <w:szCs w:val="24"/>
        </w:rPr>
        <w:t xml:space="preserve"> </w:t>
      </w:r>
      <w:r w:rsidRPr="00C57503">
        <w:rPr>
          <w:i/>
          <w:sz w:val="24"/>
          <w:szCs w:val="24"/>
        </w:rPr>
        <w:t>cụ</w:t>
      </w:r>
      <w:r w:rsidRPr="00C57503">
        <w:rPr>
          <w:i/>
          <w:spacing w:val="-6"/>
          <w:sz w:val="24"/>
          <w:szCs w:val="24"/>
        </w:rPr>
        <w:t xml:space="preserve"> </w:t>
      </w:r>
      <w:r w:rsidRPr="00C57503">
        <w:rPr>
          <w:i/>
          <w:sz w:val="24"/>
          <w:szCs w:val="24"/>
        </w:rPr>
        <w:t>thể</w:t>
      </w:r>
      <w:r w:rsidRPr="00C57503">
        <w:rPr>
          <w:i/>
          <w:spacing w:val="-3"/>
          <w:sz w:val="24"/>
          <w:szCs w:val="24"/>
        </w:rPr>
        <w:t xml:space="preserve"> </w:t>
      </w:r>
      <w:r w:rsidRPr="00C57503">
        <w:rPr>
          <w:i/>
          <w:sz w:val="24"/>
          <w:szCs w:val="24"/>
        </w:rPr>
        <w:t>các</w:t>
      </w:r>
      <w:r w:rsidRPr="00C57503">
        <w:rPr>
          <w:i/>
          <w:spacing w:val="-3"/>
          <w:sz w:val="24"/>
          <w:szCs w:val="24"/>
        </w:rPr>
        <w:t xml:space="preserve"> </w:t>
      </w:r>
      <w:r w:rsidRPr="00C57503">
        <w:rPr>
          <w:i/>
          <w:sz w:val="24"/>
          <w:szCs w:val="24"/>
        </w:rPr>
        <w:t>thiết</w:t>
      </w:r>
      <w:r w:rsidRPr="00C57503">
        <w:rPr>
          <w:i/>
          <w:spacing w:val="-3"/>
          <w:sz w:val="24"/>
          <w:szCs w:val="24"/>
        </w:rPr>
        <w:t xml:space="preserve"> </w:t>
      </w:r>
      <w:r w:rsidRPr="00C57503">
        <w:rPr>
          <w:i/>
          <w:sz w:val="24"/>
          <w:szCs w:val="24"/>
        </w:rPr>
        <w:t>bị</w:t>
      </w:r>
      <w:r w:rsidRPr="00C57503">
        <w:rPr>
          <w:i/>
          <w:spacing w:val="-3"/>
          <w:sz w:val="24"/>
          <w:szCs w:val="24"/>
        </w:rPr>
        <w:t xml:space="preserve"> </w:t>
      </w:r>
      <w:r w:rsidRPr="00C57503">
        <w:rPr>
          <w:i/>
          <w:sz w:val="24"/>
          <w:szCs w:val="24"/>
        </w:rPr>
        <w:t>dạy</w:t>
      </w:r>
      <w:r w:rsidRPr="00C57503">
        <w:rPr>
          <w:i/>
          <w:spacing w:val="-6"/>
          <w:sz w:val="24"/>
          <w:szCs w:val="24"/>
        </w:rPr>
        <w:t xml:space="preserve"> </w:t>
      </w:r>
      <w:r w:rsidRPr="00C57503">
        <w:rPr>
          <w:i/>
          <w:sz w:val="24"/>
          <w:szCs w:val="24"/>
        </w:rPr>
        <w:t>học</w:t>
      </w:r>
      <w:r w:rsidRPr="00C57503">
        <w:rPr>
          <w:i/>
          <w:spacing w:val="-3"/>
          <w:sz w:val="24"/>
          <w:szCs w:val="24"/>
        </w:rPr>
        <w:t xml:space="preserve"> </w:t>
      </w:r>
      <w:r w:rsidRPr="00C57503">
        <w:rPr>
          <w:i/>
          <w:sz w:val="24"/>
          <w:szCs w:val="24"/>
        </w:rPr>
        <w:t>có</w:t>
      </w:r>
      <w:r w:rsidRPr="00C57503">
        <w:rPr>
          <w:i/>
          <w:spacing w:val="-6"/>
          <w:sz w:val="24"/>
          <w:szCs w:val="24"/>
        </w:rPr>
        <w:t xml:space="preserve"> </w:t>
      </w:r>
      <w:r w:rsidRPr="00C57503">
        <w:rPr>
          <w:i/>
          <w:sz w:val="24"/>
          <w:szCs w:val="24"/>
        </w:rPr>
        <w:t>thể</w:t>
      </w:r>
      <w:r w:rsidRPr="00C57503">
        <w:rPr>
          <w:i/>
          <w:spacing w:val="-3"/>
          <w:sz w:val="24"/>
          <w:szCs w:val="24"/>
        </w:rPr>
        <w:t xml:space="preserve"> </w:t>
      </w:r>
      <w:r w:rsidRPr="00C57503">
        <w:rPr>
          <w:i/>
          <w:sz w:val="24"/>
          <w:szCs w:val="24"/>
        </w:rPr>
        <w:t>sử</w:t>
      </w:r>
      <w:r w:rsidRPr="00C57503">
        <w:rPr>
          <w:i/>
          <w:spacing w:val="-7"/>
          <w:sz w:val="24"/>
          <w:szCs w:val="24"/>
        </w:rPr>
        <w:t xml:space="preserve"> </w:t>
      </w:r>
      <w:r w:rsidRPr="00C57503">
        <w:rPr>
          <w:i/>
          <w:sz w:val="24"/>
          <w:szCs w:val="24"/>
        </w:rPr>
        <w:t>dụng</w:t>
      </w:r>
      <w:r w:rsidRPr="00C57503">
        <w:rPr>
          <w:i/>
          <w:spacing w:val="-4"/>
          <w:sz w:val="24"/>
          <w:szCs w:val="24"/>
        </w:rPr>
        <w:t xml:space="preserve"> </w:t>
      </w:r>
      <w:r w:rsidRPr="00C57503">
        <w:rPr>
          <w:i/>
          <w:sz w:val="24"/>
          <w:szCs w:val="24"/>
        </w:rPr>
        <w:t>để</w:t>
      </w:r>
      <w:r w:rsidRPr="00C57503">
        <w:rPr>
          <w:i/>
          <w:spacing w:val="-3"/>
          <w:sz w:val="24"/>
          <w:szCs w:val="24"/>
        </w:rPr>
        <w:t xml:space="preserve"> </w:t>
      </w:r>
      <w:r w:rsidRPr="00C57503">
        <w:rPr>
          <w:i/>
          <w:sz w:val="24"/>
          <w:szCs w:val="24"/>
        </w:rPr>
        <w:t>tổ</w:t>
      </w:r>
      <w:r w:rsidRPr="00C57503">
        <w:rPr>
          <w:i/>
          <w:spacing w:val="-6"/>
          <w:sz w:val="24"/>
          <w:szCs w:val="24"/>
        </w:rPr>
        <w:t xml:space="preserve"> </w:t>
      </w:r>
      <w:r w:rsidRPr="00C57503">
        <w:rPr>
          <w:i/>
          <w:sz w:val="24"/>
          <w:szCs w:val="24"/>
        </w:rPr>
        <w:t>chức</w:t>
      </w:r>
      <w:r w:rsidRPr="00C57503">
        <w:rPr>
          <w:i/>
          <w:spacing w:val="-3"/>
          <w:sz w:val="24"/>
          <w:szCs w:val="24"/>
        </w:rPr>
        <w:t xml:space="preserve"> </w:t>
      </w:r>
      <w:r w:rsidRPr="00C57503">
        <w:rPr>
          <w:i/>
          <w:sz w:val="24"/>
          <w:szCs w:val="24"/>
        </w:rPr>
        <w:t>dạy</w:t>
      </w:r>
      <w:r w:rsidRPr="00C57503">
        <w:rPr>
          <w:i/>
          <w:spacing w:val="-3"/>
          <w:sz w:val="24"/>
          <w:szCs w:val="24"/>
        </w:rPr>
        <w:t xml:space="preserve"> </w:t>
      </w:r>
      <w:r w:rsidRPr="00C57503">
        <w:rPr>
          <w:i/>
          <w:sz w:val="24"/>
          <w:szCs w:val="24"/>
        </w:rPr>
        <w:t>học</w:t>
      </w:r>
      <w:r w:rsidRPr="00C57503">
        <w:rPr>
          <w:i/>
          <w:spacing w:val="-3"/>
          <w:sz w:val="24"/>
          <w:szCs w:val="24"/>
        </w:rPr>
        <w:t xml:space="preserve"> </w:t>
      </w:r>
      <w:r w:rsidRPr="00C57503">
        <w:rPr>
          <w:i/>
          <w:sz w:val="24"/>
          <w:szCs w:val="24"/>
        </w:rPr>
        <w:t>môn</w:t>
      </w:r>
      <w:r w:rsidRPr="00C57503">
        <w:rPr>
          <w:i/>
          <w:spacing w:val="-4"/>
          <w:sz w:val="24"/>
          <w:szCs w:val="24"/>
        </w:rPr>
        <w:t xml:space="preserve"> </w:t>
      </w:r>
      <w:r w:rsidRPr="00C57503">
        <w:rPr>
          <w:i/>
          <w:sz w:val="24"/>
          <w:szCs w:val="24"/>
        </w:rPr>
        <w:t>học/hoạt</w:t>
      </w:r>
      <w:r w:rsidRPr="00C57503">
        <w:rPr>
          <w:i/>
          <w:spacing w:val="-3"/>
          <w:sz w:val="24"/>
          <w:szCs w:val="24"/>
        </w:rPr>
        <w:t xml:space="preserve"> </w:t>
      </w:r>
      <w:r w:rsidRPr="00C57503">
        <w:rPr>
          <w:i/>
          <w:sz w:val="24"/>
          <w:szCs w:val="24"/>
        </w:rPr>
        <w:t>động giáo dục)</w:t>
      </w:r>
    </w:p>
    <w:tbl>
      <w:tblPr>
        <w:tblW w:w="1451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6"/>
        <w:gridCol w:w="3096"/>
        <w:gridCol w:w="1951"/>
        <w:gridCol w:w="5491"/>
        <w:gridCol w:w="2832"/>
      </w:tblGrid>
      <w:tr w:rsidR="00625AC0" w:rsidRPr="00C57503" w14:paraId="28F0BD35" w14:textId="77777777" w:rsidTr="00625AC0">
        <w:trPr>
          <w:trHeight w:val="313"/>
        </w:trPr>
        <w:tc>
          <w:tcPr>
            <w:tcW w:w="1146" w:type="dxa"/>
          </w:tcPr>
          <w:p w14:paraId="721F9844" w14:textId="77777777" w:rsidR="00625AC0" w:rsidRPr="00C57503" w:rsidRDefault="00625AC0" w:rsidP="00625AC0">
            <w:pPr>
              <w:pStyle w:val="TableParagraph"/>
              <w:spacing w:line="300" w:lineRule="auto"/>
              <w:ind w:left="12"/>
              <w:jc w:val="center"/>
              <w:rPr>
                <w:b/>
                <w:sz w:val="24"/>
                <w:szCs w:val="24"/>
              </w:rPr>
            </w:pPr>
            <w:r w:rsidRPr="00C57503">
              <w:rPr>
                <w:b/>
                <w:spacing w:val="-5"/>
                <w:sz w:val="24"/>
                <w:szCs w:val="24"/>
              </w:rPr>
              <w:t>STT</w:t>
            </w:r>
          </w:p>
        </w:tc>
        <w:tc>
          <w:tcPr>
            <w:tcW w:w="3096" w:type="dxa"/>
          </w:tcPr>
          <w:p w14:paraId="41217066" w14:textId="77777777" w:rsidR="00625AC0" w:rsidRPr="00C57503" w:rsidRDefault="00625AC0" w:rsidP="00625AC0">
            <w:pPr>
              <w:pStyle w:val="TableParagraph"/>
              <w:spacing w:line="300" w:lineRule="auto"/>
              <w:ind w:left="278"/>
              <w:rPr>
                <w:b/>
                <w:sz w:val="24"/>
                <w:szCs w:val="24"/>
              </w:rPr>
            </w:pPr>
            <w:r w:rsidRPr="00C57503">
              <w:rPr>
                <w:b/>
                <w:sz w:val="24"/>
                <w:szCs w:val="24"/>
              </w:rPr>
              <w:t>Thiết</w:t>
            </w:r>
            <w:r w:rsidRPr="00C57503">
              <w:rPr>
                <w:b/>
                <w:spacing w:val="-1"/>
                <w:sz w:val="24"/>
                <w:szCs w:val="24"/>
              </w:rPr>
              <w:t xml:space="preserve"> </w:t>
            </w:r>
            <w:r w:rsidRPr="00C57503">
              <w:rPr>
                <w:b/>
                <w:sz w:val="24"/>
                <w:szCs w:val="24"/>
              </w:rPr>
              <w:t>bị</w:t>
            </w:r>
            <w:r w:rsidRPr="00C57503">
              <w:rPr>
                <w:b/>
                <w:spacing w:val="-3"/>
                <w:sz w:val="24"/>
                <w:szCs w:val="24"/>
              </w:rPr>
              <w:t xml:space="preserve"> </w:t>
            </w:r>
            <w:r w:rsidRPr="00C57503">
              <w:rPr>
                <w:b/>
                <w:sz w:val="24"/>
                <w:szCs w:val="24"/>
              </w:rPr>
              <w:t>dạy</w:t>
            </w:r>
            <w:r w:rsidRPr="00C57503">
              <w:rPr>
                <w:b/>
                <w:spacing w:val="-3"/>
                <w:sz w:val="24"/>
                <w:szCs w:val="24"/>
              </w:rPr>
              <w:t xml:space="preserve"> </w:t>
            </w:r>
            <w:r w:rsidRPr="00C57503">
              <w:rPr>
                <w:b/>
                <w:spacing w:val="-5"/>
                <w:sz w:val="24"/>
                <w:szCs w:val="24"/>
              </w:rPr>
              <w:t>học</w:t>
            </w:r>
          </w:p>
        </w:tc>
        <w:tc>
          <w:tcPr>
            <w:tcW w:w="1951" w:type="dxa"/>
          </w:tcPr>
          <w:p w14:paraId="3AE1D119" w14:textId="77777777" w:rsidR="00625AC0" w:rsidRPr="00C57503" w:rsidRDefault="00625AC0" w:rsidP="00625AC0">
            <w:pPr>
              <w:pStyle w:val="TableParagraph"/>
              <w:spacing w:line="300" w:lineRule="auto"/>
              <w:ind w:left="225"/>
              <w:rPr>
                <w:b/>
                <w:sz w:val="24"/>
                <w:szCs w:val="24"/>
              </w:rPr>
            </w:pPr>
            <w:r w:rsidRPr="00C57503">
              <w:rPr>
                <w:b/>
                <w:sz w:val="24"/>
                <w:szCs w:val="24"/>
              </w:rPr>
              <w:t>Số</w:t>
            </w:r>
            <w:r w:rsidRPr="00C57503">
              <w:rPr>
                <w:b/>
                <w:spacing w:val="-1"/>
                <w:sz w:val="24"/>
                <w:szCs w:val="24"/>
              </w:rPr>
              <w:t xml:space="preserve"> </w:t>
            </w:r>
            <w:r w:rsidRPr="00C57503">
              <w:rPr>
                <w:b/>
                <w:spacing w:val="-2"/>
                <w:sz w:val="24"/>
                <w:szCs w:val="24"/>
              </w:rPr>
              <w:t>lượng</w:t>
            </w:r>
          </w:p>
        </w:tc>
        <w:tc>
          <w:tcPr>
            <w:tcW w:w="5491" w:type="dxa"/>
          </w:tcPr>
          <w:p w14:paraId="041F6FF9" w14:textId="77777777" w:rsidR="00625AC0" w:rsidRPr="00C57503" w:rsidRDefault="00625AC0" w:rsidP="00625AC0">
            <w:pPr>
              <w:pStyle w:val="TableParagraph"/>
              <w:spacing w:line="300" w:lineRule="auto"/>
              <w:ind w:left="465"/>
              <w:rPr>
                <w:b/>
                <w:sz w:val="24"/>
                <w:szCs w:val="24"/>
              </w:rPr>
            </w:pPr>
            <w:r w:rsidRPr="00C57503">
              <w:rPr>
                <w:b/>
                <w:sz w:val="24"/>
                <w:szCs w:val="24"/>
              </w:rPr>
              <w:t>Các</w:t>
            </w:r>
            <w:r w:rsidRPr="00C57503">
              <w:rPr>
                <w:b/>
                <w:spacing w:val="-4"/>
                <w:sz w:val="24"/>
                <w:szCs w:val="24"/>
              </w:rPr>
              <w:t xml:space="preserve"> </w:t>
            </w:r>
            <w:r w:rsidRPr="00C57503">
              <w:rPr>
                <w:b/>
                <w:sz w:val="24"/>
                <w:szCs w:val="24"/>
              </w:rPr>
              <w:t>bài</w:t>
            </w:r>
            <w:r w:rsidRPr="00C57503">
              <w:rPr>
                <w:b/>
                <w:spacing w:val="-3"/>
                <w:sz w:val="24"/>
                <w:szCs w:val="24"/>
              </w:rPr>
              <w:t xml:space="preserve"> </w:t>
            </w:r>
            <w:r w:rsidRPr="00C57503">
              <w:rPr>
                <w:b/>
                <w:sz w:val="24"/>
                <w:szCs w:val="24"/>
              </w:rPr>
              <w:t>thí</w:t>
            </w:r>
            <w:r w:rsidRPr="00C57503">
              <w:rPr>
                <w:b/>
                <w:spacing w:val="-3"/>
                <w:sz w:val="24"/>
                <w:szCs w:val="24"/>
              </w:rPr>
              <w:t xml:space="preserve"> </w:t>
            </w:r>
            <w:r w:rsidRPr="00C57503">
              <w:rPr>
                <w:b/>
                <w:sz w:val="24"/>
                <w:szCs w:val="24"/>
              </w:rPr>
              <w:t>nghiệm/thực</w:t>
            </w:r>
            <w:r w:rsidRPr="00C57503">
              <w:rPr>
                <w:b/>
                <w:spacing w:val="-3"/>
                <w:sz w:val="24"/>
                <w:szCs w:val="24"/>
              </w:rPr>
              <w:t xml:space="preserve"> </w:t>
            </w:r>
            <w:r w:rsidRPr="00C57503">
              <w:rPr>
                <w:b/>
                <w:spacing w:val="-4"/>
                <w:sz w:val="24"/>
                <w:szCs w:val="24"/>
              </w:rPr>
              <w:t>hành</w:t>
            </w:r>
          </w:p>
        </w:tc>
        <w:tc>
          <w:tcPr>
            <w:tcW w:w="2832" w:type="dxa"/>
          </w:tcPr>
          <w:p w14:paraId="4517464C" w14:textId="77777777" w:rsidR="00625AC0" w:rsidRPr="00C57503" w:rsidRDefault="00625AC0" w:rsidP="00625AC0">
            <w:pPr>
              <w:pStyle w:val="TableParagraph"/>
              <w:spacing w:line="300" w:lineRule="auto"/>
              <w:ind w:left="560"/>
              <w:rPr>
                <w:b/>
                <w:sz w:val="24"/>
                <w:szCs w:val="24"/>
              </w:rPr>
            </w:pPr>
            <w:r w:rsidRPr="00C57503">
              <w:rPr>
                <w:b/>
                <w:sz w:val="24"/>
                <w:szCs w:val="24"/>
              </w:rPr>
              <w:t>Ghi</w:t>
            </w:r>
            <w:r w:rsidRPr="00C57503">
              <w:rPr>
                <w:b/>
                <w:spacing w:val="-1"/>
                <w:sz w:val="24"/>
                <w:szCs w:val="24"/>
              </w:rPr>
              <w:t xml:space="preserve"> </w:t>
            </w:r>
            <w:r w:rsidRPr="00C57503">
              <w:rPr>
                <w:b/>
                <w:spacing w:val="-5"/>
                <w:sz w:val="24"/>
                <w:szCs w:val="24"/>
              </w:rPr>
              <w:t>chú</w:t>
            </w:r>
          </w:p>
        </w:tc>
      </w:tr>
      <w:tr w:rsidR="00625AC0" w:rsidRPr="00C57503" w14:paraId="5F961B28" w14:textId="77777777" w:rsidTr="00625AC0">
        <w:trPr>
          <w:trHeight w:val="311"/>
        </w:trPr>
        <w:tc>
          <w:tcPr>
            <w:tcW w:w="1146" w:type="dxa"/>
          </w:tcPr>
          <w:p w14:paraId="36976DCD" w14:textId="77777777" w:rsidR="00625AC0" w:rsidRPr="00C57503" w:rsidRDefault="00625AC0" w:rsidP="00625AC0">
            <w:pPr>
              <w:spacing w:line="300" w:lineRule="auto"/>
              <w:jc w:val="center"/>
              <w:rPr>
                <w:sz w:val="24"/>
                <w:szCs w:val="24"/>
                <w:lang w:val="vi-VN"/>
              </w:rPr>
            </w:pPr>
            <w:r w:rsidRPr="00C57503">
              <w:rPr>
                <w:sz w:val="24"/>
                <w:szCs w:val="24"/>
                <w:lang w:val="vi-VN"/>
              </w:rPr>
              <w:t>1</w:t>
            </w:r>
          </w:p>
        </w:tc>
        <w:tc>
          <w:tcPr>
            <w:tcW w:w="3096" w:type="dxa"/>
          </w:tcPr>
          <w:p w14:paraId="6A5C1940" w14:textId="77777777" w:rsidR="00625AC0" w:rsidRPr="00C57503" w:rsidRDefault="00625AC0" w:rsidP="00625AC0">
            <w:pPr>
              <w:spacing w:line="300" w:lineRule="auto"/>
              <w:jc w:val="center"/>
              <w:rPr>
                <w:sz w:val="24"/>
                <w:szCs w:val="24"/>
                <w:lang w:val="vi-VN"/>
              </w:rPr>
            </w:pPr>
            <w:r w:rsidRPr="00C57503">
              <w:rPr>
                <w:sz w:val="24"/>
                <w:szCs w:val="24"/>
                <w:lang w:val="vi-VN"/>
              </w:rPr>
              <w:t>Máy tính</w:t>
            </w:r>
          </w:p>
        </w:tc>
        <w:tc>
          <w:tcPr>
            <w:tcW w:w="1951" w:type="dxa"/>
          </w:tcPr>
          <w:p w14:paraId="6A41ACE6" w14:textId="77777777" w:rsidR="00625AC0" w:rsidRPr="00C57503" w:rsidRDefault="00625AC0" w:rsidP="00625AC0">
            <w:pPr>
              <w:spacing w:line="300" w:lineRule="auto"/>
              <w:jc w:val="center"/>
              <w:rPr>
                <w:sz w:val="24"/>
                <w:szCs w:val="24"/>
                <w:lang w:val="vi-VN"/>
              </w:rPr>
            </w:pPr>
            <w:r w:rsidRPr="00C57503">
              <w:rPr>
                <w:sz w:val="24"/>
                <w:szCs w:val="24"/>
                <w:lang w:val="vi-VN"/>
              </w:rPr>
              <w:t>24</w:t>
            </w:r>
          </w:p>
        </w:tc>
        <w:tc>
          <w:tcPr>
            <w:tcW w:w="5491" w:type="dxa"/>
          </w:tcPr>
          <w:p w14:paraId="7492EF09" w14:textId="77777777" w:rsidR="00625AC0" w:rsidRPr="00C57503" w:rsidRDefault="00625AC0" w:rsidP="00625AC0">
            <w:pPr>
              <w:spacing w:line="300" w:lineRule="auto"/>
              <w:jc w:val="center"/>
              <w:rPr>
                <w:sz w:val="24"/>
                <w:szCs w:val="24"/>
                <w:lang w:val="vi-VN"/>
              </w:rPr>
            </w:pPr>
            <w:r w:rsidRPr="00C57503">
              <w:rPr>
                <w:sz w:val="24"/>
                <w:szCs w:val="24"/>
              </w:rPr>
              <w:t>Bài thực hành về các chủ đề dạy học</w:t>
            </w:r>
          </w:p>
        </w:tc>
        <w:tc>
          <w:tcPr>
            <w:tcW w:w="2832" w:type="dxa"/>
          </w:tcPr>
          <w:p w14:paraId="43E9134C" w14:textId="77777777" w:rsidR="00625AC0" w:rsidRPr="00C57503" w:rsidRDefault="00625AC0" w:rsidP="00625AC0">
            <w:pPr>
              <w:pStyle w:val="TableParagraph"/>
              <w:spacing w:line="300" w:lineRule="auto"/>
              <w:jc w:val="center"/>
              <w:rPr>
                <w:sz w:val="24"/>
                <w:szCs w:val="24"/>
              </w:rPr>
            </w:pPr>
          </w:p>
        </w:tc>
      </w:tr>
    </w:tbl>
    <w:p w14:paraId="1C9CB17D" w14:textId="77777777" w:rsidR="00625AC0" w:rsidRPr="00C57503" w:rsidRDefault="00625AC0" w:rsidP="000C7AB1">
      <w:pPr>
        <w:pStyle w:val="ListParagraph"/>
        <w:widowControl w:val="0"/>
        <w:numPr>
          <w:ilvl w:val="1"/>
          <w:numId w:val="5"/>
        </w:numPr>
        <w:tabs>
          <w:tab w:val="left" w:pos="141"/>
          <w:tab w:val="left" w:pos="377"/>
        </w:tabs>
        <w:autoSpaceDE w:val="0"/>
        <w:autoSpaceDN w:val="0"/>
        <w:spacing w:before="0" w:after="0" w:line="300" w:lineRule="auto"/>
        <w:ind w:left="141" w:right="137" w:hanging="3"/>
        <w:contextualSpacing w:val="0"/>
        <w:jc w:val="both"/>
        <w:rPr>
          <w:i/>
          <w:sz w:val="24"/>
          <w:szCs w:val="24"/>
        </w:rPr>
      </w:pPr>
      <w:r w:rsidRPr="00C57503">
        <w:rPr>
          <w:b/>
          <w:sz w:val="24"/>
          <w:szCs w:val="24"/>
        </w:rPr>
        <w:t xml:space="preserve">Phòng học bộ môn/phòng thí nghiệm/phòng đa năng/sân chơi, bãi tập </w:t>
      </w:r>
      <w:r w:rsidRPr="00C57503">
        <w:rPr>
          <w:i/>
          <w:sz w:val="24"/>
          <w:szCs w:val="24"/>
        </w:rPr>
        <w:t>(Trình bày cụ thể các phòng thí nghiệm/phòng bộ môn/phòng đa năng/sân chơi/bãi tập có thể sử dụng để tổ chức dạy học môn học/hoạt động giáo dục)</w:t>
      </w:r>
    </w:p>
    <w:tbl>
      <w:tblPr>
        <w:tblW w:w="1451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3"/>
        <w:gridCol w:w="3245"/>
        <w:gridCol w:w="1982"/>
        <w:gridCol w:w="5222"/>
        <w:gridCol w:w="2914"/>
      </w:tblGrid>
      <w:tr w:rsidR="00625AC0" w:rsidRPr="00C57503" w14:paraId="4F6EA51E" w14:textId="77777777" w:rsidTr="00625AC0">
        <w:trPr>
          <w:trHeight w:val="277"/>
        </w:trPr>
        <w:tc>
          <w:tcPr>
            <w:tcW w:w="1153" w:type="dxa"/>
          </w:tcPr>
          <w:p w14:paraId="4251C7BA" w14:textId="77777777" w:rsidR="00625AC0" w:rsidRPr="00C57503" w:rsidRDefault="00625AC0" w:rsidP="00625AC0">
            <w:pPr>
              <w:pStyle w:val="TableParagraph"/>
              <w:spacing w:line="300" w:lineRule="auto"/>
              <w:ind w:left="12"/>
              <w:jc w:val="center"/>
              <w:rPr>
                <w:b/>
                <w:sz w:val="24"/>
                <w:szCs w:val="24"/>
              </w:rPr>
            </w:pPr>
            <w:r w:rsidRPr="00C57503">
              <w:rPr>
                <w:b/>
                <w:spacing w:val="-5"/>
                <w:sz w:val="24"/>
                <w:szCs w:val="24"/>
              </w:rPr>
              <w:t>STT</w:t>
            </w:r>
          </w:p>
        </w:tc>
        <w:tc>
          <w:tcPr>
            <w:tcW w:w="3245" w:type="dxa"/>
          </w:tcPr>
          <w:p w14:paraId="5667F0B4" w14:textId="77777777" w:rsidR="00625AC0" w:rsidRPr="00C57503" w:rsidRDefault="00625AC0" w:rsidP="00625AC0">
            <w:pPr>
              <w:pStyle w:val="TableParagraph"/>
              <w:spacing w:line="300" w:lineRule="auto"/>
              <w:ind w:left="568"/>
              <w:rPr>
                <w:b/>
                <w:sz w:val="24"/>
                <w:szCs w:val="24"/>
              </w:rPr>
            </w:pPr>
            <w:r w:rsidRPr="00C57503">
              <w:rPr>
                <w:b/>
                <w:sz w:val="24"/>
                <w:szCs w:val="24"/>
              </w:rPr>
              <w:t>Tên</w:t>
            </w:r>
            <w:r w:rsidRPr="00C57503">
              <w:rPr>
                <w:b/>
                <w:spacing w:val="-1"/>
                <w:sz w:val="24"/>
                <w:szCs w:val="24"/>
              </w:rPr>
              <w:t xml:space="preserve"> </w:t>
            </w:r>
            <w:r w:rsidRPr="00C57503">
              <w:rPr>
                <w:b/>
                <w:spacing w:val="-4"/>
                <w:sz w:val="24"/>
                <w:szCs w:val="24"/>
              </w:rPr>
              <w:t>phòng</w:t>
            </w:r>
          </w:p>
        </w:tc>
        <w:tc>
          <w:tcPr>
            <w:tcW w:w="1982" w:type="dxa"/>
          </w:tcPr>
          <w:p w14:paraId="6C8A03D4" w14:textId="77777777" w:rsidR="00625AC0" w:rsidRPr="00C57503" w:rsidRDefault="00625AC0" w:rsidP="00625AC0">
            <w:pPr>
              <w:pStyle w:val="TableParagraph"/>
              <w:spacing w:line="300" w:lineRule="auto"/>
              <w:ind w:left="234"/>
              <w:rPr>
                <w:b/>
                <w:sz w:val="24"/>
                <w:szCs w:val="24"/>
              </w:rPr>
            </w:pPr>
            <w:r w:rsidRPr="00C57503">
              <w:rPr>
                <w:b/>
                <w:sz w:val="24"/>
                <w:szCs w:val="24"/>
              </w:rPr>
              <w:t>Số</w:t>
            </w:r>
            <w:r w:rsidRPr="00C57503">
              <w:rPr>
                <w:b/>
                <w:spacing w:val="-1"/>
                <w:sz w:val="24"/>
                <w:szCs w:val="24"/>
              </w:rPr>
              <w:t xml:space="preserve"> </w:t>
            </w:r>
            <w:r w:rsidRPr="00C57503">
              <w:rPr>
                <w:b/>
                <w:spacing w:val="-2"/>
                <w:sz w:val="24"/>
                <w:szCs w:val="24"/>
              </w:rPr>
              <w:t>lượng</w:t>
            </w:r>
          </w:p>
        </w:tc>
        <w:tc>
          <w:tcPr>
            <w:tcW w:w="5222" w:type="dxa"/>
          </w:tcPr>
          <w:p w14:paraId="05C1BF13" w14:textId="77777777" w:rsidR="00625AC0" w:rsidRPr="00C57503" w:rsidRDefault="00625AC0" w:rsidP="00625AC0">
            <w:pPr>
              <w:pStyle w:val="TableParagraph"/>
              <w:spacing w:line="300" w:lineRule="auto"/>
              <w:ind w:left="393"/>
              <w:rPr>
                <w:b/>
                <w:sz w:val="24"/>
                <w:szCs w:val="24"/>
              </w:rPr>
            </w:pPr>
            <w:r w:rsidRPr="00C57503">
              <w:rPr>
                <w:b/>
                <w:sz w:val="24"/>
                <w:szCs w:val="24"/>
              </w:rPr>
              <w:t>Phạm</w:t>
            </w:r>
            <w:r w:rsidRPr="00C57503">
              <w:rPr>
                <w:b/>
                <w:spacing w:val="-6"/>
                <w:sz w:val="24"/>
                <w:szCs w:val="24"/>
              </w:rPr>
              <w:t xml:space="preserve"> </w:t>
            </w:r>
            <w:r w:rsidRPr="00C57503">
              <w:rPr>
                <w:b/>
                <w:sz w:val="24"/>
                <w:szCs w:val="24"/>
              </w:rPr>
              <w:t>vi và</w:t>
            </w:r>
            <w:r w:rsidRPr="00C57503">
              <w:rPr>
                <w:b/>
                <w:spacing w:val="-2"/>
                <w:sz w:val="24"/>
                <w:szCs w:val="24"/>
              </w:rPr>
              <w:t xml:space="preserve"> </w:t>
            </w:r>
            <w:r w:rsidRPr="00C57503">
              <w:rPr>
                <w:b/>
                <w:sz w:val="24"/>
                <w:szCs w:val="24"/>
              </w:rPr>
              <w:t>nội dung</w:t>
            </w:r>
            <w:r w:rsidRPr="00C57503">
              <w:rPr>
                <w:b/>
                <w:spacing w:val="-4"/>
                <w:sz w:val="24"/>
                <w:szCs w:val="24"/>
              </w:rPr>
              <w:t xml:space="preserve"> </w:t>
            </w:r>
            <w:r w:rsidRPr="00C57503">
              <w:rPr>
                <w:b/>
                <w:sz w:val="24"/>
                <w:szCs w:val="24"/>
              </w:rPr>
              <w:t>sử</w:t>
            </w:r>
            <w:r w:rsidRPr="00C57503">
              <w:rPr>
                <w:b/>
                <w:spacing w:val="-1"/>
                <w:sz w:val="24"/>
                <w:szCs w:val="24"/>
              </w:rPr>
              <w:t xml:space="preserve"> </w:t>
            </w:r>
            <w:r w:rsidRPr="00C57503">
              <w:rPr>
                <w:b/>
                <w:spacing w:val="-4"/>
                <w:sz w:val="24"/>
                <w:szCs w:val="24"/>
              </w:rPr>
              <w:t>dụng</w:t>
            </w:r>
          </w:p>
        </w:tc>
        <w:tc>
          <w:tcPr>
            <w:tcW w:w="2914" w:type="dxa"/>
          </w:tcPr>
          <w:p w14:paraId="74CBF478" w14:textId="77777777" w:rsidR="00625AC0" w:rsidRPr="00C57503" w:rsidRDefault="00625AC0" w:rsidP="00625AC0">
            <w:pPr>
              <w:pStyle w:val="TableParagraph"/>
              <w:spacing w:line="300" w:lineRule="auto"/>
              <w:ind w:left="584"/>
              <w:rPr>
                <w:b/>
                <w:sz w:val="24"/>
                <w:szCs w:val="24"/>
              </w:rPr>
            </w:pPr>
            <w:r w:rsidRPr="00C57503">
              <w:rPr>
                <w:b/>
                <w:sz w:val="24"/>
                <w:szCs w:val="24"/>
              </w:rPr>
              <w:t>Ghi</w:t>
            </w:r>
            <w:r w:rsidRPr="00C57503">
              <w:rPr>
                <w:b/>
                <w:spacing w:val="-1"/>
                <w:sz w:val="24"/>
                <w:szCs w:val="24"/>
              </w:rPr>
              <w:t xml:space="preserve"> </w:t>
            </w:r>
            <w:r w:rsidRPr="00C57503">
              <w:rPr>
                <w:b/>
                <w:spacing w:val="-5"/>
                <w:sz w:val="24"/>
                <w:szCs w:val="24"/>
              </w:rPr>
              <w:t>chú</w:t>
            </w:r>
          </w:p>
        </w:tc>
      </w:tr>
      <w:tr w:rsidR="00625AC0" w:rsidRPr="00C57503" w14:paraId="180033F3" w14:textId="77777777" w:rsidTr="00625AC0">
        <w:trPr>
          <w:trHeight w:val="275"/>
        </w:trPr>
        <w:tc>
          <w:tcPr>
            <w:tcW w:w="1153" w:type="dxa"/>
          </w:tcPr>
          <w:p w14:paraId="62C13DBF" w14:textId="77777777" w:rsidR="00625AC0" w:rsidRPr="00C57503" w:rsidRDefault="00625AC0" w:rsidP="00625AC0">
            <w:pPr>
              <w:spacing w:line="300" w:lineRule="auto"/>
              <w:jc w:val="center"/>
              <w:rPr>
                <w:sz w:val="24"/>
                <w:szCs w:val="24"/>
              </w:rPr>
            </w:pPr>
            <w:r w:rsidRPr="00C57503">
              <w:rPr>
                <w:sz w:val="24"/>
                <w:szCs w:val="24"/>
              </w:rPr>
              <w:t>1</w:t>
            </w:r>
          </w:p>
        </w:tc>
        <w:tc>
          <w:tcPr>
            <w:tcW w:w="3245" w:type="dxa"/>
          </w:tcPr>
          <w:p w14:paraId="2A6ABE07" w14:textId="77777777" w:rsidR="00625AC0" w:rsidRPr="00C57503" w:rsidRDefault="00625AC0" w:rsidP="00625AC0">
            <w:pPr>
              <w:spacing w:line="300" w:lineRule="auto"/>
              <w:jc w:val="center"/>
              <w:rPr>
                <w:sz w:val="24"/>
                <w:szCs w:val="24"/>
              </w:rPr>
            </w:pPr>
            <w:r w:rsidRPr="00C57503">
              <w:rPr>
                <w:sz w:val="24"/>
                <w:szCs w:val="24"/>
                <w:lang w:val="vi-VN"/>
              </w:rPr>
              <w:t>Phòng thực hành máy tính</w:t>
            </w:r>
            <w:r w:rsidRPr="00C57503">
              <w:rPr>
                <w:sz w:val="24"/>
                <w:szCs w:val="24"/>
              </w:rPr>
              <w:t xml:space="preserve"> 1</w:t>
            </w:r>
          </w:p>
        </w:tc>
        <w:tc>
          <w:tcPr>
            <w:tcW w:w="1982" w:type="dxa"/>
          </w:tcPr>
          <w:p w14:paraId="5C08CCC3" w14:textId="77777777" w:rsidR="00625AC0" w:rsidRPr="00C57503" w:rsidRDefault="00625AC0" w:rsidP="00625AC0">
            <w:pPr>
              <w:spacing w:line="300" w:lineRule="auto"/>
              <w:jc w:val="center"/>
              <w:rPr>
                <w:sz w:val="24"/>
                <w:szCs w:val="24"/>
              </w:rPr>
            </w:pPr>
            <w:r w:rsidRPr="00C57503">
              <w:rPr>
                <w:sz w:val="24"/>
                <w:szCs w:val="24"/>
                <w:lang w:val="vi-VN"/>
              </w:rPr>
              <w:t>24</w:t>
            </w:r>
            <w:r w:rsidRPr="00C57503">
              <w:rPr>
                <w:sz w:val="24"/>
                <w:szCs w:val="24"/>
              </w:rPr>
              <w:t xml:space="preserve"> máy tính</w:t>
            </w:r>
          </w:p>
        </w:tc>
        <w:tc>
          <w:tcPr>
            <w:tcW w:w="5222" w:type="dxa"/>
          </w:tcPr>
          <w:p w14:paraId="58A433D9" w14:textId="77777777" w:rsidR="00625AC0" w:rsidRPr="00C57503" w:rsidRDefault="00625AC0" w:rsidP="00625AC0">
            <w:pPr>
              <w:spacing w:line="300" w:lineRule="auto"/>
              <w:jc w:val="center"/>
              <w:rPr>
                <w:sz w:val="24"/>
                <w:szCs w:val="24"/>
                <w:lang w:val="vi-VN"/>
              </w:rPr>
            </w:pPr>
            <w:r w:rsidRPr="00C57503">
              <w:rPr>
                <w:sz w:val="24"/>
                <w:szCs w:val="24"/>
              </w:rPr>
              <w:t>Thực hành các bài thực hành trong các chủ đề</w:t>
            </w:r>
          </w:p>
        </w:tc>
        <w:tc>
          <w:tcPr>
            <w:tcW w:w="2914" w:type="dxa"/>
          </w:tcPr>
          <w:p w14:paraId="2E65F1F6" w14:textId="77777777" w:rsidR="00625AC0" w:rsidRPr="00C57503" w:rsidRDefault="00625AC0" w:rsidP="00625AC0">
            <w:pPr>
              <w:spacing w:line="300" w:lineRule="auto"/>
              <w:jc w:val="center"/>
              <w:rPr>
                <w:sz w:val="24"/>
                <w:szCs w:val="24"/>
                <w:lang w:val="vi-VN"/>
              </w:rPr>
            </w:pPr>
          </w:p>
        </w:tc>
      </w:tr>
    </w:tbl>
    <w:p w14:paraId="5AD5B2FD" w14:textId="77777777" w:rsidR="00625AC0" w:rsidRPr="00C57503" w:rsidRDefault="00625AC0" w:rsidP="000C7AB1">
      <w:pPr>
        <w:pStyle w:val="ListParagraph"/>
        <w:widowControl w:val="0"/>
        <w:numPr>
          <w:ilvl w:val="0"/>
          <w:numId w:val="6"/>
        </w:numPr>
        <w:tabs>
          <w:tab w:val="left" w:pos="417"/>
        </w:tabs>
        <w:autoSpaceDE w:val="0"/>
        <w:autoSpaceDN w:val="0"/>
        <w:spacing w:before="0" w:after="0" w:line="300" w:lineRule="auto"/>
        <w:contextualSpacing w:val="0"/>
        <w:rPr>
          <w:b/>
          <w:sz w:val="24"/>
          <w:szCs w:val="24"/>
        </w:rPr>
      </w:pPr>
      <w:r w:rsidRPr="00C57503">
        <w:rPr>
          <w:b/>
          <w:sz w:val="24"/>
          <w:szCs w:val="24"/>
        </w:rPr>
        <w:t>Kế</w:t>
      </w:r>
      <w:r w:rsidRPr="00C57503">
        <w:rPr>
          <w:b/>
          <w:spacing w:val="-4"/>
          <w:sz w:val="24"/>
          <w:szCs w:val="24"/>
        </w:rPr>
        <w:t xml:space="preserve"> </w:t>
      </w:r>
      <w:r w:rsidRPr="00C57503">
        <w:rPr>
          <w:b/>
          <w:sz w:val="24"/>
          <w:szCs w:val="24"/>
        </w:rPr>
        <w:t>hoạch</w:t>
      </w:r>
      <w:r w:rsidRPr="00C57503">
        <w:rPr>
          <w:b/>
          <w:spacing w:val="-2"/>
          <w:sz w:val="24"/>
          <w:szCs w:val="24"/>
        </w:rPr>
        <w:t xml:space="preserve"> </w:t>
      </w:r>
      <w:r w:rsidRPr="00C57503">
        <w:rPr>
          <w:b/>
          <w:sz w:val="24"/>
          <w:szCs w:val="24"/>
        </w:rPr>
        <w:t>dạy</w:t>
      </w:r>
      <w:r w:rsidRPr="00C57503">
        <w:rPr>
          <w:b/>
          <w:spacing w:val="-1"/>
          <w:sz w:val="24"/>
          <w:szCs w:val="24"/>
        </w:rPr>
        <w:t xml:space="preserve"> </w:t>
      </w:r>
      <w:r w:rsidRPr="00C57503">
        <w:rPr>
          <w:b/>
          <w:spacing w:val="-4"/>
          <w:sz w:val="24"/>
          <w:szCs w:val="24"/>
        </w:rPr>
        <w:t>học</w:t>
      </w:r>
      <w:r w:rsidRPr="00C57503">
        <w:rPr>
          <w:b/>
          <w:spacing w:val="-4"/>
          <w:sz w:val="24"/>
          <w:szCs w:val="24"/>
          <w:vertAlign w:val="superscript"/>
        </w:rPr>
        <w:t>2</w:t>
      </w:r>
    </w:p>
    <w:p w14:paraId="53407936" w14:textId="77777777" w:rsidR="00625AC0" w:rsidRPr="00C57503" w:rsidRDefault="00625AC0" w:rsidP="00625AC0">
      <w:pPr>
        <w:tabs>
          <w:tab w:val="left" w:pos="358"/>
        </w:tabs>
        <w:spacing w:line="300" w:lineRule="auto"/>
        <w:ind w:left="850" w:hanging="708"/>
        <w:rPr>
          <w:b/>
          <w:sz w:val="24"/>
          <w:szCs w:val="24"/>
        </w:rPr>
      </w:pPr>
      <w:r w:rsidRPr="00C57503">
        <w:rPr>
          <w:b/>
          <w:sz w:val="24"/>
          <w:szCs w:val="24"/>
          <w:lang w:val="vi-VN"/>
        </w:rPr>
        <w:t xml:space="preserve">1. </w:t>
      </w:r>
      <w:r w:rsidRPr="00C57503">
        <w:rPr>
          <w:b/>
          <w:sz w:val="24"/>
          <w:szCs w:val="24"/>
        </w:rPr>
        <w:t>Phân</w:t>
      </w:r>
      <w:r w:rsidRPr="00C57503">
        <w:rPr>
          <w:b/>
          <w:spacing w:val="-6"/>
          <w:sz w:val="24"/>
          <w:szCs w:val="24"/>
        </w:rPr>
        <w:t xml:space="preserve"> </w:t>
      </w:r>
      <w:r w:rsidRPr="00C57503">
        <w:rPr>
          <w:b/>
          <w:sz w:val="24"/>
          <w:szCs w:val="24"/>
        </w:rPr>
        <w:t>phối</w:t>
      </w:r>
      <w:r w:rsidRPr="00C57503">
        <w:rPr>
          <w:b/>
          <w:spacing w:val="-5"/>
          <w:sz w:val="24"/>
          <w:szCs w:val="24"/>
        </w:rPr>
        <w:t xml:space="preserve"> </w:t>
      </w:r>
      <w:r w:rsidRPr="00C57503">
        <w:rPr>
          <w:b/>
          <w:sz w:val="24"/>
          <w:szCs w:val="24"/>
        </w:rPr>
        <w:t>chương</w:t>
      </w:r>
      <w:r w:rsidRPr="00C57503">
        <w:rPr>
          <w:b/>
          <w:spacing w:val="-5"/>
          <w:sz w:val="24"/>
          <w:szCs w:val="24"/>
        </w:rPr>
        <w:t xml:space="preserve"> </w:t>
      </w:r>
      <w:r w:rsidRPr="00C57503">
        <w:rPr>
          <w:b/>
          <w:spacing w:val="-4"/>
          <w:sz w:val="24"/>
          <w:szCs w:val="24"/>
        </w:rPr>
        <w:t>trình</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A0" w:firstRow="1" w:lastRow="0" w:firstColumn="1" w:lastColumn="0" w:noHBand="0" w:noVBand="1"/>
      </w:tblPr>
      <w:tblGrid>
        <w:gridCol w:w="846"/>
        <w:gridCol w:w="3998"/>
        <w:gridCol w:w="1134"/>
        <w:gridCol w:w="1229"/>
        <w:gridCol w:w="7247"/>
      </w:tblGrid>
      <w:tr w:rsidR="00625AC0" w:rsidRPr="00C57503" w14:paraId="41093809" w14:textId="77777777" w:rsidTr="00625AC0">
        <w:trPr>
          <w:trHeight w:val="90"/>
          <w:jc w:val="center"/>
        </w:trPr>
        <w:tc>
          <w:tcPr>
            <w:tcW w:w="846" w:type="dxa"/>
            <w:vMerge w:val="restart"/>
            <w:shd w:val="clear" w:color="auto" w:fill="FFFFFF" w:themeFill="background1"/>
            <w:vAlign w:val="center"/>
            <w:hideMark/>
          </w:tcPr>
          <w:p w14:paraId="6B76FCA2" w14:textId="77777777" w:rsidR="00625AC0" w:rsidRPr="00C57503" w:rsidRDefault="00625AC0" w:rsidP="00625AC0">
            <w:pPr>
              <w:spacing w:line="300" w:lineRule="auto"/>
              <w:jc w:val="center"/>
              <w:rPr>
                <w:b/>
                <w:bCs/>
                <w:sz w:val="24"/>
                <w:szCs w:val="24"/>
              </w:rPr>
            </w:pPr>
            <w:r w:rsidRPr="00C57503">
              <w:rPr>
                <w:b/>
                <w:bCs/>
                <w:sz w:val="24"/>
                <w:szCs w:val="24"/>
                <w:bdr w:val="none" w:sz="0" w:space="0" w:color="auto" w:frame="1"/>
              </w:rPr>
              <w:t>STT</w:t>
            </w:r>
          </w:p>
        </w:tc>
        <w:tc>
          <w:tcPr>
            <w:tcW w:w="3998" w:type="dxa"/>
            <w:vMerge w:val="restart"/>
            <w:shd w:val="clear" w:color="auto" w:fill="FFFFFF" w:themeFill="background1"/>
            <w:vAlign w:val="center"/>
            <w:hideMark/>
          </w:tcPr>
          <w:p w14:paraId="4EC6C1E5" w14:textId="77777777" w:rsidR="00625AC0" w:rsidRPr="00C57503" w:rsidRDefault="00625AC0" w:rsidP="00625AC0">
            <w:pPr>
              <w:spacing w:line="300" w:lineRule="auto"/>
              <w:rPr>
                <w:b/>
                <w:bCs/>
                <w:sz w:val="24"/>
                <w:szCs w:val="24"/>
              </w:rPr>
            </w:pPr>
            <w:r w:rsidRPr="00C57503">
              <w:rPr>
                <w:b/>
                <w:bCs/>
                <w:sz w:val="24"/>
                <w:szCs w:val="24"/>
                <w:bdr w:val="none" w:sz="0" w:space="0" w:color="auto" w:frame="1"/>
              </w:rPr>
              <w:t>Bài học(1)</w:t>
            </w:r>
          </w:p>
        </w:tc>
        <w:tc>
          <w:tcPr>
            <w:tcW w:w="2363" w:type="dxa"/>
            <w:gridSpan w:val="2"/>
            <w:shd w:val="clear" w:color="auto" w:fill="FFFFFF" w:themeFill="background1"/>
            <w:vAlign w:val="center"/>
            <w:hideMark/>
          </w:tcPr>
          <w:p w14:paraId="3A094F86" w14:textId="77777777" w:rsidR="00625AC0" w:rsidRPr="00C57503" w:rsidRDefault="00625AC0" w:rsidP="00625AC0">
            <w:pPr>
              <w:spacing w:line="300" w:lineRule="auto"/>
              <w:jc w:val="center"/>
              <w:rPr>
                <w:b/>
                <w:bCs/>
                <w:sz w:val="24"/>
                <w:szCs w:val="24"/>
                <w:bdr w:val="none" w:sz="0" w:space="0" w:color="auto" w:frame="1"/>
              </w:rPr>
            </w:pPr>
            <w:r w:rsidRPr="00C57503">
              <w:rPr>
                <w:b/>
                <w:bCs/>
                <w:sz w:val="24"/>
                <w:szCs w:val="24"/>
                <w:bdr w:val="none" w:sz="0" w:space="0" w:color="auto" w:frame="1"/>
              </w:rPr>
              <w:t>Số tiết(2)</w:t>
            </w:r>
          </w:p>
          <w:p w14:paraId="123C9FA6" w14:textId="77777777" w:rsidR="00625AC0" w:rsidRPr="00C57503" w:rsidRDefault="00625AC0" w:rsidP="00625AC0">
            <w:pPr>
              <w:spacing w:line="300" w:lineRule="auto"/>
              <w:jc w:val="center"/>
              <w:rPr>
                <w:b/>
                <w:bCs/>
                <w:sz w:val="24"/>
                <w:szCs w:val="24"/>
              </w:rPr>
            </w:pPr>
          </w:p>
        </w:tc>
        <w:tc>
          <w:tcPr>
            <w:tcW w:w="7247" w:type="dxa"/>
            <w:shd w:val="clear" w:color="auto" w:fill="FFFFFF" w:themeFill="background1"/>
            <w:vAlign w:val="center"/>
            <w:hideMark/>
          </w:tcPr>
          <w:p w14:paraId="3AC56039" w14:textId="77777777" w:rsidR="00625AC0" w:rsidRPr="00C57503" w:rsidRDefault="00625AC0" w:rsidP="00625AC0">
            <w:pPr>
              <w:spacing w:line="300" w:lineRule="auto"/>
              <w:jc w:val="center"/>
              <w:rPr>
                <w:b/>
                <w:bCs/>
                <w:sz w:val="24"/>
                <w:szCs w:val="24"/>
              </w:rPr>
            </w:pPr>
            <w:r w:rsidRPr="00C57503">
              <w:rPr>
                <w:b/>
                <w:bCs/>
                <w:sz w:val="24"/>
                <w:szCs w:val="24"/>
                <w:bdr w:val="none" w:sz="0" w:space="0" w:color="auto" w:frame="1"/>
              </w:rPr>
              <w:t>Yêu cầu cần đạt(3)</w:t>
            </w:r>
          </w:p>
        </w:tc>
      </w:tr>
      <w:tr w:rsidR="00625AC0" w:rsidRPr="00C57503" w14:paraId="6F9F201F" w14:textId="77777777" w:rsidTr="00625AC0">
        <w:trPr>
          <w:trHeight w:val="90"/>
          <w:jc w:val="center"/>
        </w:trPr>
        <w:tc>
          <w:tcPr>
            <w:tcW w:w="846" w:type="dxa"/>
            <w:vMerge/>
            <w:shd w:val="clear" w:color="auto" w:fill="FFFFFF" w:themeFill="background1"/>
            <w:vAlign w:val="center"/>
          </w:tcPr>
          <w:p w14:paraId="19B77622" w14:textId="77777777" w:rsidR="00625AC0" w:rsidRPr="00C57503" w:rsidRDefault="00625AC0" w:rsidP="00625AC0">
            <w:pPr>
              <w:spacing w:line="300" w:lineRule="auto"/>
              <w:jc w:val="center"/>
              <w:rPr>
                <w:b/>
                <w:bCs/>
                <w:sz w:val="24"/>
                <w:szCs w:val="24"/>
                <w:bdr w:val="none" w:sz="0" w:space="0" w:color="auto" w:frame="1"/>
              </w:rPr>
            </w:pPr>
          </w:p>
        </w:tc>
        <w:tc>
          <w:tcPr>
            <w:tcW w:w="3998" w:type="dxa"/>
            <w:vMerge/>
            <w:shd w:val="clear" w:color="auto" w:fill="FFFFFF" w:themeFill="background1"/>
            <w:vAlign w:val="center"/>
          </w:tcPr>
          <w:p w14:paraId="2E3BA70E" w14:textId="77777777" w:rsidR="00625AC0" w:rsidRPr="00C57503" w:rsidRDefault="00625AC0" w:rsidP="00625AC0">
            <w:pPr>
              <w:spacing w:line="300" w:lineRule="auto"/>
              <w:rPr>
                <w:b/>
                <w:bCs/>
                <w:sz w:val="24"/>
                <w:szCs w:val="24"/>
                <w:bdr w:val="none" w:sz="0" w:space="0" w:color="auto" w:frame="1"/>
              </w:rPr>
            </w:pPr>
          </w:p>
        </w:tc>
        <w:tc>
          <w:tcPr>
            <w:tcW w:w="1134" w:type="dxa"/>
            <w:shd w:val="clear" w:color="auto" w:fill="FFFFFF" w:themeFill="background1"/>
            <w:vAlign w:val="center"/>
          </w:tcPr>
          <w:p w14:paraId="4184A079" w14:textId="77777777" w:rsidR="00625AC0" w:rsidRPr="00C57503" w:rsidRDefault="00625AC0" w:rsidP="00625AC0">
            <w:pPr>
              <w:spacing w:line="300" w:lineRule="auto"/>
              <w:jc w:val="center"/>
              <w:rPr>
                <w:b/>
                <w:bCs/>
                <w:sz w:val="24"/>
                <w:szCs w:val="24"/>
                <w:bdr w:val="none" w:sz="0" w:space="0" w:color="auto" w:frame="1"/>
              </w:rPr>
            </w:pPr>
            <w:r w:rsidRPr="00C57503">
              <w:rPr>
                <w:b/>
                <w:bCs/>
                <w:sz w:val="24"/>
                <w:szCs w:val="24"/>
                <w:bdr w:val="none" w:sz="0" w:space="0" w:color="auto" w:frame="1"/>
              </w:rPr>
              <w:t>ST</w:t>
            </w:r>
          </w:p>
        </w:tc>
        <w:tc>
          <w:tcPr>
            <w:tcW w:w="1229" w:type="dxa"/>
            <w:shd w:val="clear" w:color="auto" w:fill="FFFFFF" w:themeFill="background1"/>
            <w:vAlign w:val="center"/>
          </w:tcPr>
          <w:p w14:paraId="180D1A60" w14:textId="77777777" w:rsidR="00625AC0" w:rsidRPr="00C57503" w:rsidRDefault="00625AC0" w:rsidP="00625AC0">
            <w:pPr>
              <w:spacing w:line="300" w:lineRule="auto"/>
              <w:jc w:val="center"/>
              <w:rPr>
                <w:b/>
                <w:bCs/>
                <w:sz w:val="24"/>
                <w:szCs w:val="24"/>
                <w:bdr w:val="none" w:sz="0" w:space="0" w:color="auto" w:frame="1"/>
              </w:rPr>
            </w:pPr>
            <w:r w:rsidRPr="00C57503">
              <w:rPr>
                <w:b/>
                <w:bCs/>
                <w:sz w:val="24"/>
                <w:szCs w:val="24"/>
                <w:bdr w:val="none" w:sz="0" w:space="0" w:color="auto" w:frame="1"/>
              </w:rPr>
              <w:t>CT</w:t>
            </w:r>
          </w:p>
        </w:tc>
        <w:tc>
          <w:tcPr>
            <w:tcW w:w="7247" w:type="dxa"/>
            <w:shd w:val="clear" w:color="auto" w:fill="FFFFFF" w:themeFill="background1"/>
            <w:vAlign w:val="center"/>
          </w:tcPr>
          <w:p w14:paraId="49B9953D" w14:textId="77777777" w:rsidR="00625AC0" w:rsidRPr="00C57503" w:rsidRDefault="00625AC0" w:rsidP="00625AC0">
            <w:pPr>
              <w:spacing w:line="300" w:lineRule="auto"/>
              <w:jc w:val="center"/>
              <w:rPr>
                <w:b/>
                <w:bCs/>
                <w:sz w:val="24"/>
                <w:szCs w:val="24"/>
                <w:bdr w:val="none" w:sz="0" w:space="0" w:color="auto" w:frame="1"/>
              </w:rPr>
            </w:pPr>
          </w:p>
        </w:tc>
      </w:tr>
      <w:tr w:rsidR="00625AC0" w:rsidRPr="00C57503" w14:paraId="0AC71850" w14:textId="77777777" w:rsidTr="00625AC0">
        <w:trPr>
          <w:trHeight w:val="140"/>
          <w:jc w:val="center"/>
        </w:trPr>
        <w:tc>
          <w:tcPr>
            <w:tcW w:w="14454" w:type="dxa"/>
            <w:gridSpan w:val="5"/>
            <w:shd w:val="clear" w:color="auto" w:fill="FFFFFF" w:themeFill="background1"/>
            <w:vAlign w:val="center"/>
          </w:tcPr>
          <w:p w14:paraId="46A032BB" w14:textId="77777777" w:rsidR="00625AC0" w:rsidRPr="00C57503" w:rsidRDefault="00625AC0" w:rsidP="00625AC0">
            <w:pPr>
              <w:spacing w:line="300" w:lineRule="auto"/>
              <w:jc w:val="center"/>
              <w:rPr>
                <w:b/>
                <w:bCs/>
                <w:sz w:val="24"/>
                <w:szCs w:val="24"/>
              </w:rPr>
            </w:pPr>
            <w:r w:rsidRPr="00C57503">
              <w:rPr>
                <w:b/>
                <w:bCs/>
                <w:sz w:val="24"/>
                <w:szCs w:val="24"/>
                <w:lang w:val="vi-VN"/>
              </w:rPr>
              <w:lastRenderedPageBreak/>
              <w:t>HỌC KÌ I</w:t>
            </w:r>
          </w:p>
        </w:tc>
      </w:tr>
      <w:tr w:rsidR="00625AC0" w:rsidRPr="00C57503" w14:paraId="7868A61F" w14:textId="77777777" w:rsidTr="00625AC0">
        <w:trPr>
          <w:trHeight w:val="140"/>
          <w:jc w:val="center"/>
        </w:trPr>
        <w:tc>
          <w:tcPr>
            <w:tcW w:w="14454" w:type="dxa"/>
            <w:gridSpan w:val="5"/>
            <w:shd w:val="clear" w:color="auto" w:fill="FFFFFF" w:themeFill="background1"/>
            <w:vAlign w:val="center"/>
          </w:tcPr>
          <w:p w14:paraId="12FC6984" w14:textId="77777777" w:rsidR="00625AC0" w:rsidRPr="00C57503" w:rsidRDefault="00625AC0" w:rsidP="00625AC0">
            <w:pPr>
              <w:spacing w:line="300" w:lineRule="auto"/>
              <w:jc w:val="center"/>
              <w:rPr>
                <w:b/>
                <w:bCs/>
                <w:sz w:val="24"/>
                <w:szCs w:val="24"/>
              </w:rPr>
            </w:pPr>
            <w:r w:rsidRPr="00C57503">
              <w:rPr>
                <w:b/>
                <w:bCs/>
                <w:sz w:val="24"/>
                <w:szCs w:val="24"/>
              </w:rPr>
              <w:t>CHỦ ĐỀ 1. MÁY TÍNH VÀ XÃ HỘI TRI THỨC</w:t>
            </w:r>
          </w:p>
        </w:tc>
      </w:tr>
      <w:tr w:rsidR="00625AC0" w:rsidRPr="00C57503" w14:paraId="327B2466" w14:textId="77777777" w:rsidTr="00625AC0">
        <w:trPr>
          <w:trHeight w:val="140"/>
          <w:jc w:val="center"/>
        </w:trPr>
        <w:tc>
          <w:tcPr>
            <w:tcW w:w="846" w:type="dxa"/>
            <w:shd w:val="clear" w:color="auto" w:fill="FFFFFF" w:themeFill="background1"/>
            <w:vAlign w:val="center"/>
            <w:hideMark/>
          </w:tcPr>
          <w:p w14:paraId="61B9E3CD" w14:textId="77777777" w:rsidR="00625AC0" w:rsidRPr="00C57503" w:rsidRDefault="00625AC0" w:rsidP="00625AC0">
            <w:pPr>
              <w:spacing w:line="300" w:lineRule="auto"/>
              <w:jc w:val="center"/>
              <w:rPr>
                <w:sz w:val="24"/>
                <w:szCs w:val="24"/>
              </w:rPr>
            </w:pPr>
            <w:r w:rsidRPr="00C57503">
              <w:rPr>
                <w:sz w:val="24"/>
                <w:szCs w:val="24"/>
              </w:rPr>
              <w:t>1</w:t>
            </w:r>
          </w:p>
        </w:tc>
        <w:tc>
          <w:tcPr>
            <w:tcW w:w="3998" w:type="dxa"/>
            <w:shd w:val="clear" w:color="auto" w:fill="FFFFFF" w:themeFill="background1"/>
            <w:vAlign w:val="center"/>
          </w:tcPr>
          <w:p w14:paraId="33652915" w14:textId="77777777" w:rsidR="00625AC0" w:rsidRPr="00C57503" w:rsidRDefault="00625AC0" w:rsidP="00625AC0">
            <w:pPr>
              <w:spacing w:line="300" w:lineRule="auto"/>
              <w:jc w:val="both"/>
              <w:rPr>
                <w:sz w:val="24"/>
                <w:szCs w:val="24"/>
              </w:rPr>
            </w:pPr>
            <w:r w:rsidRPr="00C57503">
              <w:rPr>
                <w:sz w:val="24"/>
                <w:szCs w:val="24"/>
              </w:rPr>
              <w:t>Bài 1. Làm quen với Trí tuệ nhân tạo</w:t>
            </w:r>
          </w:p>
        </w:tc>
        <w:tc>
          <w:tcPr>
            <w:tcW w:w="1134" w:type="dxa"/>
            <w:shd w:val="clear" w:color="auto" w:fill="FFFFFF" w:themeFill="background1"/>
            <w:vAlign w:val="center"/>
          </w:tcPr>
          <w:p w14:paraId="4AE5DCE6"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6F584E53" w14:textId="77777777" w:rsidR="00625AC0" w:rsidRPr="00C57503" w:rsidRDefault="00625AC0" w:rsidP="00625AC0">
            <w:pPr>
              <w:spacing w:line="300" w:lineRule="auto"/>
              <w:jc w:val="center"/>
              <w:rPr>
                <w:sz w:val="24"/>
                <w:szCs w:val="24"/>
              </w:rPr>
            </w:pPr>
            <w:r w:rsidRPr="00C57503">
              <w:rPr>
                <w:sz w:val="24"/>
                <w:szCs w:val="24"/>
              </w:rPr>
              <w:t>1-2</w:t>
            </w:r>
          </w:p>
        </w:tc>
        <w:tc>
          <w:tcPr>
            <w:tcW w:w="7247" w:type="dxa"/>
            <w:shd w:val="clear" w:color="auto" w:fill="FFFFFF" w:themeFill="background1"/>
            <w:vAlign w:val="center"/>
          </w:tcPr>
          <w:p w14:paraId="29C1C023" w14:textId="77777777" w:rsidR="00625AC0" w:rsidRPr="00C57503" w:rsidRDefault="00625AC0" w:rsidP="00625AC0">
            <w:pPr>
              <w:shd w:val="clear" w:color="auto" w:fill="FFFFFF"/>
              <w:spacing w:line="300" w:lineRule="auto"/>
              <w:ind w:left="42" w:right="284"/>
              <w:jc w:val="both"/>
              <w:rPr>
                <w:sz w:val="24"/>
                <w:szCs w:val="24"/>
              </w:rPr>
            </w:pPr>
            <w:r w:rsidRPr="00C57503">
              <w:rPr>
                <w:sz w:val="24"/>
                <w:szCs w:val="24"/>
              </w:rPr>
              <w:t>- Giải thích được sơ lược về khái niệm Trí tuệ nhân tạo.</w:t>
            </w:r>
          </w:p>
          <w:p w14:paraId="08F4CD78" w14:textId="77777777" w:rsidR="00625AC0" w:rsidRPr="00C57503" w:rsidRDefault="00625AC0" w:rsidP="00625AC0">
            <w:pPr>
              <w:shd w:val="clear" w:color="auto" w:fill="FFFFFF"/>
              <w:spacing w:line="300" w:lineRule="auto"/>
              <w:ind w:left="42" w:right="284"/>
              <w:jc w:val="both"/>
              <w:rPr>
                <w:sz w:val="24"/>
                <w:szCs w:val="24"/>
              </w:rPr>
            </w:pPr>
            <w:r w:rsidRPr="00C57503">
              <w:rPr>
                <w:sz w:val="24"/>
                <w:szCs w:val="24"/>
              </w:rPr>
              <w:t>- Nêu được ví dụ minh hoạ cho một số ứng dụng điển hình của Trí tuệ nhân tạo.</w:t>
            </w:r>
          </w:p>
        </w:tc>
      </w:tr>
      <w:tr w:rsidR="00625AC0" w:rsidRPr="00C57503" w14:paraId="09C82BA8" w14:textId="77777777" w:rsidTr="00625AC0">
        <w:trPr>
          <w:trHeight w:val="1353"/>
          <w:jc w:val="center"/>
        </w:trPr>
        <w:tc>
          <w:tcPr>
            <w:tcW w:w="846" w:type="dxa"/>
            <w:shd w:val="clear" w:color="auto" w:fill="FFFFFF" w:themeFill="background1"/>
            <w:vAlign w:val="center"/>
          </w:tcPr>
          <w:p w14:paraId="3930328C" w14:textId="77777777" w:rsidR="00625AC0" w:rsidRPr="00C57503" w:rsidRDefault="00625AC0" w:rsidP="00625AC0">
            <w:pPr>
              <w:spacing w:line="300" w:lineRule="auto"/>
              <w:jc w:val="center"/>
              <w:rPr>
                <w:sz w:val="24"/>
                <w:szCs w:val="24"/>
              </w:rPr>
            </w:pPr>
            <w:r w:rsidRPr="00C57503">
              <w:rPr>
                <w:sz w:val="24"/>
                <w:szCs w:val="24"/>
              </w:rPr>
              <w:t>2</w:t>
            </w:r>
          </w:p>
        </w:tc>
        <w:tc>
          <w:tcPr>
            <w:tcW w:w="3998" w:type="dxa"/>
            <w:shd w:val="clear" w:color="auto" w:fill="FFFFFF" w:themeFill="background1"/>
            <w:vAlign w:val="center"/>
          </w:tcPr>
          <w:p w14:paraId="0910085E" w14:textId="77777777" w:rsidR="00625AC0" w:rsidRPr="00C57503" w:rsidRDefault="00625AC0" w:rsidP="00625AC0">
            <w:pPr>
              <w:spacing w:line="300" w:lineRule="auto"/>
              <w:jc w:val="both"/>
              <w:rPr>
                <w:sz w:val="24"/>
                <w:szCs w:val="24"/>
              </w:rPr>
            </w:pPr>
            <w:r w:rsidRPr="00C57503">
              <w:rPr>
                <w:sz w:val="24"/>
                <w:szCs w:val="24"/>
              </w:rPr>
              <w:t>Bài 2. Trí tuệ nhân tạo trong khoa học và đời sống</w:t>
            </w:r>
          </w:p>
        </w:tc>
        <w:tc>
          <w:tcPr>
            <w:tcW w:w="1134" w:type="dxa"/>
            <w:shd w:val="clear" w:color="auto" w:fill="FFFFFF" w:themeFill="background1"/>
            <w:vAlign w:val="center"/>
          </w:tcPr>
          <w:p w14:paraId="471DBA04"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5A760A50" w14:textId="77777777" w:rsidR="00625AC0" w:rsidRPr="00C57503" w:rsidRDefault="00625AC0" w:rsidP="00625AC0">
            <w:pPr>
              <w:spacing w:line="300" w:lineRule="auto"/>
              <w:jc w:val="center"/>
              <w:rPr>
                <w:sz w:val="24"/>
                <w:szCs w:val="24"/>
              </w:rPr>
            </w:pPr>
            <w:r w:rsidRPr="00C57503">
              <w:rPr>
                <w:sz w:val="24"/>
                <w:szCs w:val="24"/>
              </w:rPr>
              <w:t>3-4</w:t>
            </w:r>
          </w:p>
        </w:tc>
        <w:tc>
          <w:tcPr>
            <w:tcW w:w="7247" w:type="dxa"/>
            <w:shd w:val="clear" w:color="auto" w:fill="FFFFFF" w:themeFill="background1"/>
            <w:vAlign w:val="center"/>
          </w:tcPr>
          <w:p w14:paraId="7D767740" w14:textId="77777777" w:rsidR="00625AC0" w:rsidRPr="00C57503" w:rsidRDefault="00625AC0" w:rsidP="00625AC0">
            <w:pPr>
              <w:shd w:val="clear" w:color="auto" w:fill="FFFFFF"/>
              <w:spacing w:line="300" w:lineRule="auto"/>
              <w:ind w:left="42" w:right="284"/>
              <w:jc w:val="both"/>
              <w:rPr>
                <w:sz w:val="24"/>
                <w:szCs w:val="24"/>
              </w:rPr>
            </w:pPr>
            <w:r w:rsidRPr="00C57503">
              <w:rPr>
                <w:sz w:val="24"/>
                <w:szCs w:val="24"/>
              </w:rPr>
              <w:t>- Chỉ ra được một số lĩnh vực của khoa học công nghệ và đời sống đã và đang phát triển mạnh mẽ dựa trên những thành tựu to lớn của Trí tuệ nhân tạo.</w:t>
            </w:r>
          </w:p>
          <w:p w14:paraId="44C9CA6F" w14:textId="77777777" w:rsidR="00625AC0" w:rsidRPr="00C57503" w:rsidRDefault="00625AC0" w:rsidP="00625AC0">
            <w:pPr>
              <w:shd w:val="clear" w:color="auto" w:fill="FFFFFF"/>
              <w:spacing w:line="300" w:lineRule="auto"/>
              <w:ind w:left="42" w:right="284"/>
              <w:jc w:val="both"/>
              <w:rPr>
                <w:sz w:val="24"/>
                <w:szCs w:val="24"/>
              </w:rPr>
            </w:pPr>
            <w:r w:rsidRPr="00C57503">
              <w:rPr>
                <w:sz w:val="24"/>
                <w:szCs w:val="24"/>
              </w:rPr>
              <w:t>- Nêu được ví dụ để thấy một hệ thống Trí tuệ nhân tạo có tri thức, có khả năng suy luận và khả năng học,…</w:t>
            </w:r>
          </w:p>
          <w:p w14:paraId="0C67EBA7" w14:textId="77777777" w:rsidR="00625AC0" w:rsidRPr="00C57503" w:rsidRDefault="00625AC0" w:rsidP="00625AC0">
            <w:pPr>
              <w:shd w:val="clear" w:color="auto" w:fill="FFFFFF"/>
              <w:spacing w:line="300" w:lineRule="auto"/>
              <w:ind w:left="42" w:right="284"/>
              <w:jc w:val="both"/>
              <w:rPr>
                <w:sz w:val="24"/>
                <w:szCs w:val="24"/>
              </w:rPr>
            </w:pPr>
            <w:r w:rsidRPr="00C57503">
              <w:rPr>
                <w:sz w:val="24"/>
                <w:szCs w:val="24"/>
              </w:rPr>
              <w:t>- Nêu được cảnh báo về sự phát triển của Trí tuệ nhân tạo trong tương lai.</w:t>
            </w:r>
          </w:p>
        </w:tc>
      </w:tr>
      <w:tr w:rsidR="00625AC0" w:rsidRPr="00C57503" w14:paraId="200BC6EC" w14:textId="77777777" w:rsidTr="00625AC0">
        <w:trPr>
          <w:trHeight w:val="699"/>
          <w:jc w:val="center"/>
        </w:trPr>
        <w:tc>
          <w:tcPr>
            <w:tcW w:w="14454" w:type="dxa"/>
            <w:gridSpan w:val="5"/>
            <w:shd w:val="clear" w:color="auto" w:fill="FFFFFF" w:themeFill="background1"/>
            <w:vAlign w:val="center"/>
          </w:tcPr>
          <w:p w14:paraId="5F3F722B" w14:textId="77777777" w:rsidR="00625AC0" w:rsidRPr="00C57503" w:rsidRDefault="00625AC0" w:rsidP="00625AC0">
            <w:pPr>
              <w:shd w:val="clear" w:color="auto" w:fill="FFFFFF"/>
              <w:spacing w:line="300" w:lineRule="auto"/>
              <w:ind w:left="42" w:right="284"/>
              <w:jc w:val="center"/>
              <w:rPr>
                <w:sz w:val="24"/>
                <w:szCs w:val="24"/>
              </w:rPr>
            </w:pPr>
            <w:r w:rsidRPr="00C57503">
              <w:rPr>
                <w:b/>
                <w:bCs/>
                <w:sz w:val="24"/>
                <w:szCs w:val="24"/>
              </w:rPr>
              <w:t>Chủ đề 2. MẠNG MÁY TÍNH VÀ INTERNET</w:t>
            </w:r>
          </w:p>
        </w:tc>
      </w:tr>
      <w:tr w:rsidR="00625AC0" w:rsidRPr="00C57503" w14:paraId="176BA2EA" w14:textId="77777777" w:rsidTr="00625AC0">
        <w:trPr>
          <w:trHeight w:val="140"/>
          <w:jc w:val="center"/>
        </w:trPr>
        <w:tc>
          <w:tcPr>
            <w:tcW w:w="846" w:type="dxa"/>
            <w:shd w:val="clear" w:color="auto" w:fill="FFFFFF" w:themeFill="background1"/>
            <w:vAlign w:val="center"/>
          </w:tcPr>
          <w:p w14:paraId="7EDB0367"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3</w:t>
            </w:r>
          </w:p>
        </w:tc>
        <w:tc>
          <w:tcPr>
            <w:tcW w:w="3998" w:type="dxa"/>
            <w:shd w:val="clear" w:color="auto" w:fill="FFFFFF" w:themeFill="background1"/>
            <w:vAlign w:val="center"/>
          </w:tcPr>
          <w:p w14:paraId="331E850C" w14:textId="77777777" w:rsidR="00625AC0" w:rsidRPr="00C57503" w:rsidRDefault="00625AC0" w:rsidP="00625AC0">
            <w:pPr>
              <w:spacing w:line="300" w:lineRule="auto"/>
              <w:rPr>
                <w:sz w:val="24"/>
                <w:szCs w:val="24"/>
              </w:rPr>
            </w:pPr>
            <w:r w:rsidRPr="00C57503">
              <w:rPr>
                <w:sz w:val="24"/>
                <w:szCs w:val="24"/>
              </w:rPr>
              <w:t>Bài 3. Một số thiết bị mạng thông dụng</w:t>
            </w:r>
          </w:p>
        </w:tc>
        <w:tc>
          <w:tcPr>
            <w:tcW w:w="1134" w:type="dxa"/>
            <w:shd w:val="clear" w:color="auto" w:fill="FFFFFF" w:themeFill="background1"/>
            <w:vAlign w:val="center"/>
          </w:tcPr>
          <w:p w14:paraId="34E2F64D"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020FB2C1" w14:textId="77777777" w:rsidR="00625AC0" w:rsidRPr="00C57503" w:rsidRDefault="00625AC0" w:rsidP="00625AC0">
            <w:pPr>
              <w:spacing w:line="300" w:lineRule="auto"/>
              <w:jc w:val="center"/>
              <w:rPr>
                <w:sz w:val="24"/>
                <w:szCs w:val="24"/>
              </w:rPr>
            </w:pPr>
            <w:r w:rsidRPr="00C57503">
              <w:rPr>
                <w:sz w:val="24"/>
                <w:szCs w:val="24"/>
              </w:rPr>
              <w:t>5-6</w:t>
            </w:r>
          </w:p>
        </w:tc>
        <w:tc>
          <w:tcPr>
            <w:tcW w:w="7247" w:type="dxa"/>
            <w:shd w:val="clear" w:color="auto" w:fill="FFFFFF" w:themeFill="background1"/>
            <w:vAlign w:val="center"/>
          </w:tcPr>
          <w:p w14:paraId="2F49543B" w14:textId="77777777" w:rsidR="00625AC0" w:rsidRPr="00C57503" w:rsidRDefault="00625AC0" w:rsidP="00625AC0">
            <w:pPr>
              <w:pStyle w:val="NormalWeb"/>
              <w:shd w:val="clear" w:color="auto" w:fill="FFFFFF"/>
              <w:spacing w:before="0" w:after="0" w:line="300" w:lineRule="auto"/>
              <w:ind w:left="42" w:right="284"/>
            </w:pPr>
            <w:r w:rsidRPr="00C57503">
              <w:t>- Nêu được chức năng chính của một số thiết bị mạng thông dụng.</w:t>
            </w:r>
          </w:p>
          <w:p w14:paraId="2B31252B" w14:textId="77777777" w:rsidR="00625AC0" w:rsidRPr="00C57503" w:rsidRDefault="00625AC0" w:rsidP="00625AC0">
            <w:pPr>
              <w:pStyle w:val="NormalWeb"/>
              <w:shd w:val="clear" w:color="auto" w:fill="FFFFFF"/>
              <w:spacing w:before="0" w:after="0" w:line="300" w:lineRule="auto"/>
              <w:ind w:left="42" w:right="284"/>
            </w:pPr>
            <w:r w:rsidRPr="00C57503">
              <w:t>- Biết cách kết nối máy tính, thiết bị di động vào mạng máy tính.</w:t>
            </w:r>
          </w:p>
        </w:tc>
      </w:tr>
      <w:tr w:rsidR="00625AC0" w:rsidRPr="00C57503" w14:paraId="71B0620E" w14:textId="77777777" w:rsidTr="00625AC0">
        <w:trPr>
          <w:trHeight w:val="140"/>
          <w:jc w:val="center"/>
        </w:trPr>
        <w:tc>
          <w:tcPr>
            <w:tcW w:w="846" w:type="dxa"/>
            <w:shd w:val="clear" w:color="auto" w:fill="FFFFFF" w:themeFill="background1"/>
            <w:vAlign w:val="center"/>
          </w:tcPr>
          <w:p w14:paraId="175598A4"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4</w:t>
            </w:r>
          </w:p>
        </w:tc>
        <w:tc>
          <w:tcPr>
            <w:tcW w:w="3998" w:type="dxa"/>
            <w:shd w:val="clear" w:color="auto" w:fill="FFFFFF" w:themeFill="background1"/>
            <w:vAlign w:val="center"/>
          </w:tcPr>
          <w:p w14:paraId="49CD96CE" w14:textId="77777777" w:rsidR="00625AC0" w:rsidRPr="00C57503" w:rsidRDefault="00625AC0" w:rsidP="00625AC0">
            <w:pPr>
              <w:spacing w:line="300" w:lineRule="auto"/>
              <w:rPr>
                <w:sz w:val="24"/>
                <w:szCs w:val="24"/>
              </w:rPr>
            </w:pPr>
            <w:r w:rsidRPr="00C57503">
              <w:rPr>
                <w:sz w:val="24"/>
                <w:szCs w:val="24"/>
              </w:rPr>
              <w:t>Bài 4. Giao thức mạng</w:t>
            </w:r>
          </w:p>
        </w:tc>
        <w:tc>
          <w:tcPr>
            <w:tcW w:w="1134" w:type="dxa"/>
            <w:shd w:val="clear" w:color="auto" w:fill="FFFFFF" w:themeFill="background1"/>
            <w:vAlign w:val="center"/>
          </w:tcPr>
          <w:p w14:paraId="6F1F44C2"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1D9DC435" w14:textId="77777777" w:rsidR="00625AC0" w:rsidRPr="00C57503" w:rsidRDefault="00625AC0" w:rsidP="00625AC0">
            <w:pPr>
              <w:spacing w:line="300" w:lineRule="auto"/>
              <w:jc w:val="center"/>
              <w:rPr>
                <w:sz w:val="24"/>
                <w:szCs w:val="24"/>
              </w:rPr>
            </w:pPr>
            <w:r w:rsidRPr="00C57503">
              <w:rPr>
                <w:sz w:val="24"/>
                <w:szCs w:val="24"/>
              </w:rPr>
              <w:t>7-8</w:t>
            </w:r>
          </w:p>
        </w:tc>
        <w:tc>
          <w:tcPr>
            <w:tcW w:w="7247" w:type="dxa"/>
            <w:shd w:val="clear" w:color="auto" w:fill="FFFFFF" w:themeFill="background1"/>
            <w:vAlign w:val="center"/>
          </w:tcPr>
          <w:p w14:paraId="487CF74D" w14:textId="77777777" w:rsidR="00625AC0" w:rsidRPr="00C57503" w:rsidRDefault="00625AC0" w:rsidP="00625AC0">
            <w:pPr>
              <w:pStyle w:val="NormalWeb"/>
              <w:shd w:val="clear" w:color="auto" w:fill="FFFFFF"/>
              <w:spacing w:before="0" w:after="0" w:line="300" w:lineRule="auto"/>
              <w:ind w:left="42" w:right="284"/>
            </w:pPr>
            <w:r w:rsidRPr="00C57503">
              <w:t>- Giao thức mạng</w:t>
            </w:r>
          </w:p>
          <w:p w14:paraId="7D281AD6" w14:textId="77777777" w:rsidR="00625AC0" w:rsidRPr="00C57503" w:rsidRDefault="00625AC0" w:rsidP="00625AC0">
            <w:pPr>
              <w:pStyle w:val="NormalWeb"/>
              <w:shd w:val="clear" w:color="auto" w:fill="FFFFFF"/>
              <w:spacing w:before="0" w:after="0" w:line="300" w:lineRule="auto"/>
              <w:ind w:left="42" w:right="284"/>
            </w:pPr>
            <w:r w:rsidRPr="00C57503">
              <w:t>- Giao thức TCP/IP</w:t>
            </w:r>
          </w:p>
          <w:p w14:paraId="069A8A18" w14:textId="77777777" w:rsidR="00625AC0" w:rsidRPr="00C57503" w:rsidRDefault="00625AC0" w:rsidP="00625AC0">
            <w:pPr>
              <w:pStyle w:val="NormalWeb"/>
              <w:shd w:val="clear" w:color="auto" w:fill="FFFFFF"/>
              <w:spacing w:before="0" w:after="0" w:line="300" w:lineRule="auto"/>
              <w:ind w:left="42" w:right="284"/>
            </w:pPr>
            <w:r w:rsidRPr="00C57503">
              <w:t xml:space="preserve">- Hiểu và mô tả sơ lược được vai trò và chức năng của giao thức mạng nói chung và giao thức TCP/IP nói riêng. </w:t>
            </w:r>
          </w:p>
        </w:tc>
      </w:tr>
      <w:tr w:rsidR="00625AC0" w:rsidRPr="00C57503" w14:paraId="5471B1FA" w14:textId="77777777" w:rsidTr="00625AC0">
        <w:trPr>
          <w:trHeight w:val="140"/>
          <w:jc w:val="center"/>
        </w:trPr>
        <w:tc>
          <w:tcPr>
            <w:tcW w:w="846" w:type="dxa"/>
            <w:shd w:val="clear" w:color="auto" w:fill="FFFFFF" w:themeFill="background1"/>
            <w:vAlign w:val="center"/>
          </w:tcPr>
          <w:p w14:paraId="16AE9ACA"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lastRenderedPageBreak/>
              <w:t>5</w:t>
            </w:r>
          </w:p>
        </w:tc>
        <w:tc>
          <w:tcPr>
            <w:tcW w:w="3998" w:type="dxa"/>
            <w:shd w:val="clear" w:color="auto" w:fill="FFFFFF" w:themeFill="background1"/>
            <w:vAlign w:val="center"/>
          </w:tcPr>
          <w:p w14:paraId="4374F9D8" w14:textId="77777777" w:rsidR="00625AC0" w:rsidRPr="00C57503" w:rsidRDefault="00625AC0" w:rsidP="00625AC0">
            <w:pPr>
              <w:spacing w:line="300" w:lineRule="auto"/>
              <w:rPr>
                <w:sz w:val="24"/>
                <w:szCs w:val="24"/>
              </w:rPr>
            </w:pPr>
            <w:r w:rsidRPr="00C57503">
              <w:rPr>
                <w:sz w:val="24"/>
                <w:szCs w:val="24"/>
              </w:rPr>
              <w:t>Bài 5. Thực hành chia sẻ tài nguyên trên mạng</w:t>
            </w:r>
          </w:p>
        </w:tc>
        <w:tc>
          <w:tcPr>
            <w:tcW w:w="1134" w:type="dxa"/>
            <w:shd w:val="clear" w:color="auto" w:fill="FFFFFF" w:themeFill="background1"/>
            <w:vAlign w:val="center"/>
          </w:tcPr>
          <w:p w14:paraId="79A1B1BA"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1229" w:type="dxa"/>
            <w:shd w:val="clear" w:color="auto" w:fill="FFFFFF" w:themeFill="background1"/>
            <w:vAlign w:val="center"/>
          </w:tcPr>
          <w:p w14:paraId="4B2C19BE" w14:textId="77777777" w:rsidR="00625AC0" w:rsidRPr="00C57503" w:rsidRDefault="00625AC0" w:rsidP="00625AC0">
            <w:pPr>
              <w:spacing w:line="300" w:lineRule="auto"/>
              <w:jc w:val="center"/>
              <w:rPr>
                <w:sz w:val="24"/>
                <w:szCs w:val="24"/>
              </w:rPr>
            </w:pPr>
            <w:r w:rsidRPr="00C57503">
              <w:rPr>
                <w:sz w:val="24"/>
                <w:szCs w:val="24"/>
              </w:rPr>
              <w:t>9-</w:t>
            </w:r>
            <w:r w:rsidRPr="00C57503">
              <w:rPr>
                <w:sz w:val="24"/>
                <w:szCs w:val="24"/>
                <w:lang w:val="vi-VN"/>
              </w:rPr>
              <w:t>11</w:t>
            </w:r>
          </w:p>
        </w:tc>
        <w:tc>
          <w:tcPr>
            <w:tcW w:w="7247" w:type="dxa"/>
            <w:shd w:val="clear" w:color="auto" w:fill="FFFFFF" w:themeFill="background1"/>
            <w:vAlign w:val="center"/>
          </w:tcPr>
          <w:p w14:paraId="75E45A86" w14:textId="77777777" w:rsidR="00625AC0" w:rsidRPr="00C57503" w:rsidRDefault="00625AC0" w:rsidP="00625AC0">
            <w:pPr>
              <w:pStyle w:val="NormalWeb"/>
              <w:shd w:val="clear" w:color="auto" w:fill="FFFFFF"/>
              <w:spacing w:before="0" w:after="0" w:line="300" w:lineRule="auto"/>
              <w:ind w:left="42" w:right="284"/>
            </w:pPr>
            <w:r w:rsidRPr="00C57503">
              <w:t>- Sử dụng được các chức năng mạng của hệ điều hành chia sẻ tài nguyên.</w:t>
            </w:r>
          </w:p>
        </w:tc>
      </w:tr>
      <w:tr w:rsidR="00625AC0" w:rsidRPr="00C57503" w14:paraId="40DF26D3" w14:textId="77777777" w:rsidTr="00625AC0">
        <w:trPr>
          <w:trHeight w:val="140"/>
          <w:jc w:val="center"/>
        </w:trPr>
        <w:tc>
          <w:tcPr>
            <w:tcW w:w="14454" w:type="dxa"/>
            <w:gridSpan w:val="5"/>
            <w:shd w:val="clear" w:color="auto" w:fill="FFFFFF" w:themeFill="background1"/>
            <w:vAlign w:val="center"/>
          </w:tcPr>
          <w:p w14:paraId="28C5A1DB" w14:textId="77777777" w:rsidR="00625AC0" w:rsidRPr="00C57503" w:rsidRDefault="00625AC0" w:rsidP="00625AC0">
            <w:pPr>
              <w:pStyle w:val="NormalWeb"/>
              <w:shd w:val="clear" w:color="auto" w:fill="FFFFFF"/>
              <w:spacing w:before="0" w:after="0" w:line="300" w:lineRule="auto"/>
              <w:ind w:left="42" w:right="284"/>
              <w:jc w:val="center"/>
            </w:pPr>
            <w:r w:rsidRPr="00C57503">
              <w:rPr>
                <w:b/>
                <w:bCs/>
              </w:rPr>
              <w:t>CHỦ ĐỀ 3. ĐẠO ĐỨC, PHÁP LUẬT VÀ VĂN HOÁ TRONG MÔI TRƯỜNG SỐ</w:t>
            </w:r>
          </w:p>
        </w:tc>
      </w:tr>
      <w:tr w:rsidR="00625AC0" w:rsidRPr="00C57503" w14:paraId="6A6CC863" w14:textId="77777777" w:rsidTr="00625AC0">
        <w:trPr>
          <w:trHeight w:val="140"/>
          <w:jc w:val="center"/>
        </w:trPr>
        <w:tc>
          <w:tcPr>
            <w:tcW w:w="846" w:type="dxa"/>
            <w:shd w:val="clear" w:color="auto" w:fill="FFFFFF" w:themeFill="background1"/>
            <w:vAlign w:val="center"/>
          </w:tcPr>
          <w:p w14:paraId="4BE14571"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6</w:t>
            </w:r>
          </w:p>
        </w:tc>
        <w:tc>
          <w:tcPr>
            <w:tcW w:w="3998" w:type="dxa"/>
            <w:shd w:val="clear" w:color="auto" w:fill="FFFFFF" w:themeFill="background1"/>
            <w:vAlign w:val="center"/>
          </w:tcPr>
          <w:p w14:paraId="1C31E342" w14:textId="77777777" w:rsidR="00625AC0" w:rsidRPr="00C57503" w:rsidRDefault="00625AC0" w:rsidP="00625AC0">
            <w:pPr>
              <w:spacing w:line="300" w:lineRule="auto"/>
              <w:rPr>
                <w:sz w:val="24"/>
                <w:szCs w:val="24"/>
              </w:rPr>
            </w:pPr>
            <w:r w:rsidRPr="00C57503">
              <w:rPr>
                <w:sz w:val="24"/>
                <w:szCs w:val="24"/>
              </w:rPr>
              <w:t>Bài 6. Giao tiếp và ứng xử trong không gian mạng</w:t>
            </w:r>
          </w:p>
        </w:tc>
        <w:tc>
          <w:tcPr>
            <w:tcW w:w="1134" w:type="dxa"/>
            <w:shd w:val="clear" w:color="auto" w:fill="FFFFFF" w:themeFill="background1"/>
            <w:vAlign w:val="center"/>
          </w:tcPr>
          <w:p w14:paraId="40E82156"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1229" w:type="dxa"/>
            <w:shd w:val="clear" w:color="auto" w:fill="FFFFFF" w:themeFill="background1"/>
            <w:vAlign w:val="center"/>
          </w:tcPr>
          <w:p w14:paraId="2453A939" w14:textId="77777777" w:rsidR="00625AC0" w:rsidRPr="00C57503" w:rsidRDefault="00625AC0" w:rsidP="00625AC0">
            <w:pPr>
              <w:spacing w:line="300" w:lineRule="auto"/>
              <w:jc w:val="center"/>
              <w:rPr>
                <w:sz w:val="24"/>
                <w:szCs w:val="24"/>
              </w:rPr>
            </w:pPr>
            <w:r w:rsidRPr="00C57503">
              <w:rPr>
                <w:sz w:val="24"/>
                <w:szCs w:val="24"/>
                <w:lang w:val="vi-VN"/>
              </w:rPr>
              <w:t>12</w:t>
            </w:r>
            <w:r w:rsidRPr="00C57503">
              <w:rPr>
                <w:sz w:val="24"/>
                <w:szCs w:val="24"/>
              </w:rPr>
              <w:t>-14</w:t>
            </w:r>
          </w:p>
        </w:tc>
        <w:tc>
          <w:tcPr>
            <w:tcW w:w="7247" w:type="dxa"/>
            <w:shd w:val="clear" w:color="auto" w:fill="FFFFFF" w:themeFill="background1"/>
            <w:vAlign w:val="center"/>
          </w:tcPr>
          <w:p w14:paraId="388FC666" w14:textId="77777777" w:rsidR="00625AC0" w:rsidRPr="00C57503" w:rsidRDefault="00625AC0" w:rsidP="00625AC0">
            <w:pPr>
              <w:pStyle w:val="NormalWeb"/>
              <w:shd w:val="clear" w:color="auto" w:fill="FFFFFF"/>
              <w:spacing w:before="0" w:after="0" w:line="300" w:lineRule="auto"/>
              <w:ind w:left="42" w:right="284"/>
              <w:jc w:val="both"/>
            </w:pPr>
            <w:r w:rsidRPr="00C57503">
              <w:t>- Phân tích được ưu và nhược điểm về giao tiếp trong không gian mạng qua các ví dụ cụ thể.</w:t>
            </w:r>
          </w:p>
          <w:p w14:paraId="7EBB16F6" w14:textId="77777777" w:rsidR="00625AC0" w:rsidRPr="00C57503" w:rsidRDefault="00625AC0" w:rsidP="00625AC0">
            <w:pPr>
              <w:pStyle w:val="NormalWeb"/>
              <w:shd w:val="clear" w:color="auto" w:fill="FFFFFF"/>
              <w:spacing w:before="0" w:after="0" w:line="300" w:lineRule="auto"/>
              <w:ind w:left="42" w:right="284"/>
              <w:jc w:val="both"/>
            </w:pPr>
            <w:r w:rsidRPr="00C57503">
              <w:t>- Phân tích được tính nhân văn trong ứng xử ở một số tình huống tham gia không gian mạng.</w:t>
            </w:r>
          </w:p>
        </w:tc>
      </w:tr>
      <w:tr w:rsidR="00625AC0" w:rsidRPr="00C57503" w14:paraId="28EEB85F" w14:textId="77777777" w:rsidTr="00625AC0">
        <w:trPr>
          <w:trHeight w:val="140"/>
          <w:jc w:val="center"/>
        </w:trPr>
        <w:tc>
          <w:tcPr>
            <w:tcW w:w="14454" w:type="dxa"/>
            <w:gridSpan w:val="5"/>
            <w:shd w:val="clear" w:color="auto" w:fill="FFFFFF" w:themeFill="background1"/>
            <w:vAlign w:val="center"/>
          </w:tcPr>
          <w:p w14:paraId="6A5062E4" w14:textId="77777777" w:rsidR="00625AC0" w:rsidRPr="00C57503" w:rsidRDefault="00625AC0" w:rsidP="00625AC0">
            <w:pPr>
              <w:shd w:val="clear" w:color="auto" w:fill="FFFFFF"/>
              <w:spacing w:line="300" w:lineRule="auto"/>
              <w:ind w:left="42"/>
              <w:jc w:val="center"/>
              <w:rPr>
                <w:b/>
                <w:bCs/>
                <w:sz w:val="24"/>
                <w:szCs w:val="24"/>
              </w:rPr>
            </w:pPr>
            <w:r w:rsidRPr="00C57503">
              <w:rPr>
                <w:b/>
                <w:bCs/>
                <w:sz w:val="24"/>
                <w:szCs w:val="24"/>
              </w:rPr>
              <w:t>CHỦ ĐỀ 4. GIẢI QUYẾT VẤN ĐỀ VỚI SỰ TRỢ GIÚP CỦA MÁY TÍNH</w:t>
            </w:r>
          </w:p>
        </w:tc>
      </w:tr>
      <w:tr w:rsidR="00625AC0" w:rsidRPr="00C57503" w14:paraId="22FAA70F" w14:textId="77777777" w:rsidTr="00625AC0">
        <w:trPr>
          <w:trHeight w:val="140"/>
          <w:jc w:val="center"/>
        </w:trPr>
        <w:tc>
          <w:tcPr>
            <w:tcW w:w="846" w:type="dxa"/>
            <w:shd w:val="clear" w:color="auto" w:fill="FFFFFF" w:themeFill="background1"/>
            <w:vAlign w:val="center"/>
          </w:tcPr>
          <w:p w14:paraId="6923CB6F"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7</w:t>
            </w:r>
          </w:p>
        </w:tc>
        <w:tc>
          <w:tcPr>
            <w:tcW w:w="3998" w:type="dxa"/>
            <w:shd w:val="clear" w:color="auto" w:fill="FFFFFF" w:themeFill="background1"/>
            <w:vAlign w:val="center"/>
          </w:tcPr>
          <w:p w14:paraId="1D4040A3" w14:textId="77777777" w:rsidR="00625AC0" w:rsidRPr="00C57503" w:rsidRDefault="00625AC0" w:rsidP="00625AC0">
            <w:pPr>
              <w:spacing w:line="300" w:lineRule="auto"/>
              <w:rPr>
                <w:sz w:val="24"/>
                <w:szCs w:val="24"/>
              </w:rPr>
            </w:pPr>
            <w:r w:rsidRPr="00C57503">
              <w:rPr>
                <w:sz w:val="24"/>
                <w:szCs w:val="24"/>
              </w:rPr>
              <w:t>Bài 7. HTML và cấu trúc trang web</w:t>
            </w:r>
          </w:p>
        </w:tc>
        <w:tc>
          <w:tcPr>
            <w:tcW w:w="1134" w:type="dxa"/>
            <w:shd w:val="clear" w:color="auto" w:fill="FFFFFF" w:themeFill="background1"/>
            <w:vAlign w:val="center"/>
          </w:tcPr>
          <w:p w14:paraId="44FC627D"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215B34DF" w14:textId="77777777" w:rsidR="00625AC0" w:rsidRPr="00C57503" w:rsidRDefault="00625AC0" w:rsidP="00625AC0">
            <w:pPr>
              <w:spacing w:line="300" w:lineRule="auto"/>
              <w:jc w:val="center"/>
              <w:rPr>
                <w:sz w:val="24"/>
                <w:szCs w:val="24"/>
              </w:rPr>
            </w:pPr>
            <w:r w:rsidRPr="00C57503">
              <w:rPr>
                <w:sz w:val="24"/>
                <w:szCs w:val="24"/>
              </w:rPr>
              <w:t>15-16</w:t>
            </w:r>
          </w:p>
        </w:tc>
        <w:tc>
          <w:tcPr>
            <w:tcW w:w="7247" w:type="dxa"/>
            <w:shd w:val="clear" w:color="auto" w:fill="FFFFFF" w:themeFill="background1"/>
            <w:vAlign w:val="center"/>
          </w:tcPr>
          <w:p w14:paraId="43081239" w14:textId="77777777" w:rsidR="00625AC0" w:rsidRPr="00C57503" w:rsidRDefault="00625AC0" w:rsidP="00625AC0">
            <w:pPr>
              <w:pStyle w:val="NormalWeb"/>
              <w:shd w:val="clear" w:color="auto" w:fill="FFFFFF"/>
              <w:spacing w:before="0" w:after="0" w:line="300" w:lineRule="auto"/>
              <w:ind w:left="42" w:right="284"/>
              <w:jc w:val="both"/>
            </w:pPr>
            <w:r w:rsidRPr="00C57503">
              <w:t>- Hiểu và giải thích được cấu trúc của một trang web dưới dạng HTML.</w:t>
            </w:r>
          </w:p>
          <w:p w14:paraId="27AFEBED" w14:textId="77777777" w:rsidR="00625AC0" w:rsidRPr="00C57503" w:rsidRDefault="00625AC0" w:rsidP="00625AC0">
            <w:pPr>
              <w:pStyle w:val="NormalWeb"/>
              <w:shd w:val="clear" w:color="auto" w:fill="FFFFFF"/>
              <w:spacing w:before="0" w:after="0" w:line="300" w:lineRule="auto"/>
              <w:ind w:left="42" w:right="284"/>
              <w:jc w:val="both"/>
            </w:pPr>
            <w:r w:rsidRPr="00C57503">
              <w:t>-Phần mền soạn thảo HTML</w:t>
            </w:r>
          </w:p>
        </w:tc>
      </w:tr>
      <w:tr w:rsidR="00625AC0" w:rsidRPr="00C57503" w14:paraId="54D74E95" w14:textId="77777777" w:rsidTr="00625AC0">
        <w:trPr>
          <w:trHeight w:val="140"/>
          <w:jc w:val="center"/>
        </w:trPr>
        <w:tc>
          <w:tcPr>
            <w:tcW w:w="846" w:type="dxa"/>
            <w:shd w:val="clear" w:color="auto" w:fill="FFFFFF" w:themeFill="background1"/>
            <w:vAlign w:val="center"/>
          </w:tcPr>
          <w:p w14:paraId="04E7BAA0" w14:textId="77777777" w:rsidR="00625AC0" w:rsidRPr="00C57503" w:rsidRDefault="00625AC0" w:rsidP="00625AC0">
            <w:pPr>
              <w:shd w:val="clear" w:color="auto" w:fill="FFFFFF"/>
              <w:spacing w:line="300" w:lineRule="auto"/>
              <w:ind w:left="42"/>
              <w:jc w:val="center"/>
              <w:rPr>
                <w:b/>
                <w:bCs/>
                <w:sz w:val="24"/>
                <w:szCs w:val="24"/>
              </w:rPr>
            </w:pPr>
            <w:r w:rsidRPr="00C57503">
              <w:rPr>
                <w:b/>
                <w:bCs/>
                <w:sz w:val="24"/>
                <w:szCs w:val="24"/>
              </w:rPr>
              <w:t>8</w:t>
            </w:r>
          </w:p>
        </w:tc>
        <w:tc>
          <w:tcPr>
            <w:tcW w:w="3998" w:type="dxa"/>
            <w:shd w:val="clear" w:color="auto" w:fill="FFFFFF" w:themeFill="background1"/>
            <w:vAlign w:val="center"/>
          </w:tcPr>
          <w:p w14:paraId="48EF4D3D" w14:textId="77777777" w:rsidR="00625AC0" w:rsidRPr="00C57503" w:rsidRDefault="00625AC0" w:rsidP="00625AC0">
            <w:pPr>
              <w:spacing w:line="300" w:lineRule="auto"/>
              <w:rPr>
                <w:b/>
                <w:bCs/>
                <w:sz w:val="24"/>
                <w:szCs w:val="24"/>
              </w:rPr>
            </w:pPr>
            <w:r w:rsidRPr="00C57503">
              <w:rPr>
                <w:b/>
                <w:bCs/>
                <w:sz w:val="24"/>
                <w:szCs w:val="24"/>
              </w:rPr>
              <w:t>Kiểm tra giữa kì 1</w:t>
            </w:r>
          </w:p>
        </w:tc>
        <w:tc>
          <w:tcPr>
            <w:tcW w:w="1134" w:type="dxa"/>
            <w:shd w:val="clear" w:color="auto" w:fill="FFFFFF" w:themeFill="background1"/>
            <w:vAlign w:val="center"/>
          </w:tcPr>
          <w:p w14:paraId="1F72F115" w14:textId="77777777" w:rsidR="00625AC0" w:rsidRPr="00C57503" w:rsidRDefault="00625AC0" w:rsidP="00625AC0">
            <w:pPr>
              <w:spacing w:line="300" w:lineRule="auto"/>
              <w:jc w:val="center"/>
              <w:rPr>
                <w:b/>
                <w:bCs/>
                <w:sz w:val="24"/>
                <w:szCs w:val="24"/>
              </w:rPr>
            </w:pPr>
            <w:r w:rsidRPr="00C57503">
              <w:rPr>
                <w:b/>
                <w:bCs/>
                <w:sz w:val="24"/>
                <w:szCs w:val="24"/>
              </w:rPr>
              <w:t>1</w:t>
            </w:r>
          </w:p>
        </w:tc>
        <w:tc>
          <w:tcPr>
            <w:tcW w:w="1229" w:type="dxa"/>
            <w:shd w:val="clear" w:color="auto" w:fill="FFFFFF" w:themeFill="background1"/>
            <w:vAlign w:val="center"/>
          </w:tcPr>
          <w:p w14:paraId="179776E4" w14:textId="77777777" w:rsidR="00625AC0" w:rsidRPr="00C57503" w:rsidRDefault="00625AC0" w:rsidP="00625AC0">
            <w:pPr>
              <w:spacing w:line="300" w:lineRule="auto"/>
              <w:jc w:val="center"/>
              <w:rPr>
                <w:b/>
                <w:bCs/>
                <w:sz w:val="24"/>
                <w:szCs w:val="24"/>
              </w:rPr>
            </w:pPr>
            <w:r w:rsidRPr="00C57503">
              <w:rPr>
                <w:b/>
                <w:bCs/>
                <w:sz w:val="24"/>
                <w:szCs w:val="24"/>
              </w:rPr>
              <w:t>17</w:t>
            </w:r>
          </w:p>
        </w:tc>
        <w:tc>
          <w:tcPr>
            <w:tcW w:w="7247" w:type="dxa"/>
            <w:shd w:val="clear" w:color="auto" w:fill="FFFFFF" w:themeFill="background1"/>
            <w:vAlign w:val="center"/>
          </w:tcPr>
          <w:p w14:paraId="28B8CE83" w14:textId="77777777" w:rsidR="00625AC0" w:rsidRPr="00C57503" w:rsidRDefault="00625AC0" w:rsidP="00625AC0">
            <w:pPr>
              <w:pStyle w:val="NormalWeb"/>
              <w:shd w:val="clear" w:color="auto" w:fill="FFFFFF"/>
              <w:spacing w:before="0" w:after="0" w:line="300" w:lineRule="auto"/>
              <w:ind w:left="42" w:right="284"/>
              <w:jc w:val="both"/>
              <w:rPr>
                <w:b/>
                <w:bCs/>
              </w:rPr>
            </w:pPr>
          </w:p>
        </w:tc>
      </w:tr>
      <w:tr w:rsidR="00625AC0" w:rsidRPr="00C57503" w14:paraId="74A489C4" w14:textId="77777777" w:rsidTr="00625AC0">
        <w:trPr>
          <w:trHeight w:val="140"/>
          <w:jc w:val="center"/>
        </w:trPr>
        <w:tc>
          <w:tcPr>
            <w:tcW w:w="846" w:type="dxa"/>
            <w:shd w:val="clear" w:color="auto" w:fill="FFFFFF" w:themeFill="background1"/>
            <w:vAlign w:val="center"/>
          </w:tcPr>
          <w:p w14:paraId="62EE7F8C"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9</w:t>
            </w:r>
          </w:p>
        </w:tc>
        <w:tc>
          <w:tcPr>
            <w:tcW w:w="3998" w:type="dxa"/>
            <w:shd w:val="clear" w:color="auto" w:fill="FFFFFF" w:themeFill="background1"/>
            <w:vAlign w:val="center"/>
          </w:tcPr>
          <w:p w14:paraId="729FFA65" w14:textId="77777777" w:rsidR="00625AC0" w:rsidRPr="00C57503" w:rsidRDefault="00625AC0" w:rsidP="00625AC0">
            <w:pPr>
              <w:spacing w:line="300" w:lineRule="auto"/>
              <w:rPr>
                <w:sz w:val="24"/>
                <w:szCs w:val="24"/>
              </w:rPr>
            </w:pPr>
            <w:r w:rsidRPr="00C57503">
              <w:rPr>
                <w:sz w:val="24"/>
                <w:szCs w:val="24"/>
              </w:rPr>
              <w:t>Bài 8. Định dạng văn bản</w:t>
            </w:r>
          </w:p>
        </w:tc>
        <w:tc>
          <w:tcPr>
            <w:tcW w:w="1134" w:type="dxa"/>
            <w:shd w:val="clear" w:color="auto" w:fill="FFFFFF" w:themeFill="background1"/>
            <w:vAlign w:val="center"/>
          </w:tcPr>
          <w:p w14:paraId="7E55DB0A"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3EC113A2" w14:textId="77777777" w:rsidR="00625AC0" w:rsidRPr="00C57503" w:rsidRDefault="00625AC0" w:rsidP="00625AC0">
            <w:pPr>
              <w:spacing w:line="300" w:lineRule="auto"/>
              <w:jc w:val="center"/>
              <w:rPr>
                <w:sz w:val="24"/>
                <w:szCs w:val="24"/>
              </w:rPr>
            </w:pPr>
            <w:r w:rsidRPr="00C57503">
              <w:rPr>
                <w:sz w:val="24"/>
                <w:szCs w:val="24"/>
              </w:rPr>
              <w:t>18-19</w:t>
            </w:r>
          </w:p>
        </w:tc>
        <w:tc>
          <w:tcPr>
            <w:tcW w:w="7247" w:type="dxa"/>
            <w:shd w:val="clear" w:color="auto" w:fill="FFFFFF" w:themeFill="background1"/>
            <w:vAlign w:val="center"/>
          </w:tcPr>
          <w:p w14:paraId="101AF137" w14:textId="77777777" w:rsidR="00625AC0" w:rsidRPr="00C57503" w:rsidRDefault="00625AC0" w:rsidP="00625AC0">
            <w:pPr>
              <w:pStyle w:val="NormalWeb"/>
              <w:shd w:val="clear" w:color="auto" w:fill="FFFFFF"/>
              <w:spacing w:before="0" w:after="0" w:line="300" w:lineRule="auto"/>
              <w:ind w:left="42" w:right="284"/>
              <w:jc w:val="both"/>
            </w:pPr>
            <w:r w:rsidRPr="00C57503">
              <w:t>- Sử dụng được thẻ HTML để định dạng văn bản, phông chữ.</w:t>
            </w:r>
          </w:p>
        </w:tc>
      </w:tr>
      <w:tr w:rsidR="00625AC0" w:rsidRPr="00C57503" w14:paraId="4549A05D" w14:textId="77777777" w:rsidTr="00625AC0">
        <w:trPr>
          <w:trHeight w:val="140"/>
          <w:jc w:val="center"/>
        </w:trPr>
        <w:tc>
          <w:tcPr>
            <w:tcW w:w="846" w:type="dxa"/>
            <w:shd w:val="clear" w:color="auto" w:fill="FFFFFF" w:themeFill="background1"/>
            <w:vAlign w:val="center"/>
          </w:tcPr>
          <w:p w14:paraId="67462CA5"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10</w:t>
            </w:r>
          </w:p>
        </w:tc>
        <w:tc>
          <w:tcPr>
            <w:tcW w:w="3998" w:type="dxa"/>
            <w:shd w:val="clear" w:color="auto" w:fill="FFFFFF" w:themeFill="background1"/>
            <w:vAlign w:val="center"/>
          </w:tcPr>
          <w:p w14:paraId="0A2BAD4E" w14:textId="77777777" w:rsidR="00625AC0" w:rsidRPr="00C57503" w:rsidRDefault="00625AC0" w:rsidP="00625AC0">
            <w:pPr>
              <w:spacing w:line="300" w:lineRule="auto"/>
              <w:rPr>
                <w:sz w:val="24"/>
                <w:szCs w:val="24"/>
              </w:rPr>
            </w:pPr>
            <w:r w:rsidRPr="00C57503">
              <w:rPr>
                <w:sz w:val="24"/>
                <w:szCs w:val="24"/>
              </w:rPr>
              <w:t>Bài 9. Tạo danh sách, bảng</w:t>
            </w:r>
          </w:p>
        </w:tc>
        <w:tc>
          <w:tcPr>
            <w:tcW w:w="1134" w:type="dxa"/>
            <w:shd w:val="clear" w:color="auto" w:fill="FFFFFF" w:themeFill="background1"/>
            <w:vAlign w:val="center"/>
          </w:tcPr>
          <w:p w14:paraId="48A44A60"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61C611D3" w14:textId="77777777" w:rsidR="00625AC0" w:rsidRPr="00C57503" w:rsidRDefault="00625AC0" w:rsidP="00625AC0">
            <w:pPr>
              <w:spacing w:line="300" w:lineRule="auto"/>
              <w:jc w:val="center"/>
              <w:rPr>
                <w:sz w:val="24"/>
                <w:szCs w:val="24"/>
              </w:rPr>
            </w:pPr>
            <w:r w:rsidRPr="00C57503">
              <w:rPr>
                <w:sz w:val="24"/>
                <w:szCs w:val="24"/>
              </w:rPr>
              <w:t>20-21</w:t>
            </w:r>
          </w:p>
        </w:tc>
        <w:tc>
          <w:tcPr>
            <w:tcW w:w="7247" w:type="dxa"/>
            <w:shd w:val="clear" w:color="auto" w:fill="FFFFFF" w:themeFill="background1"/>
            <w:vAlign w:val="center"/>
          </w:tcPr>
          <w:p w14:paraId="06A6BA66" w14:textId="77777777" w:rsidR="00625AC0" w:rsidRPr="00C57503" w:rsidRDefault="00625AC0" w:rsidP="00625AC0">
            <w:pPr>
              <w:pStyle w:val="NormalWeb"/>
              <w:shd w:val="clear" w:color="auto" w:fill="FFFFFF"/>
              <w:spacing w:before="0" w:after="0" w:line="300" w:lineRule="auto"/>
              <w:ind w:left="42" w:right="284"/>
              <w:jc w:val="both"/>
            </w:pPr>
            <w:r w:rsidRPr="00C57503">
              <w:t>Sử dụng thẻ HTML tạo được danh sách, bảng.</w:t>
            </w:r>
          </w:p>
        </w:tc>
      </w:tr>
      <w:tr w:rsidR="00625AC0" w:rsidRPr="00C57503" w14:paraId="10879A44" w14:textId="77777777" w:rsidTr="00625AC0">
        <w:trPr>
          <w:trHeight w:val="140"/>
          <w:jc w:val="center"/>
        </w:trPr>
        <w:tc>
          <w:tcPr>
            <w:tcW w:w="846" w:type="dxa"/>
            <w:shd w:val="clear" w:color="auto" w:fill="FFFFFF" w:themeFill="background1"/>
            <w:vAlign w:val="center"/>
          </w:tcPr>
          <w:p w14:paraId="3499EA4D"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11</w:t>
            </w:r>
          </w:p>
        </w:tc>
        <w:tc>
          <w:tcPr>
            <w:tcW w:w="3998" w:type="dxa"/>
            <w:shd w:val="clear" w:color="auto" w:fill="FFFFFF" w:themeFill="background1"/>
            <w:vAlign w:val="center"/>
          </w:tcPr>
          <w:p w14:paraId="0FBE4FA3" w14:textId="77777777" w:rsidR="00625AC0" w:rsidRPr="00C57503" w:rsidRDefault="00625AC0" w:rsidP="00625AC0">
            <w:pPr>
              <w:spacing w:line="300" w:lineRule="auto"/>
              <w:rPr>
                <w:sz w:val="24"/>
                <w:szCs w:val="24"/>
              </w:rPr>
            </w:pPr>
            <w:r w:rsidRPr="00C57503">
              <w:rPr>
                <w:sz w:val="24"/>
                <w:szCs w:val="24"/>
              </w:rPr>
              <w:t>Bài 10. Tạo liên kết</w:t>
            </w:r>
          </w:p>
        </w:tc>
        <w:tc>
          <w:tcPr>
            <w:tcW w:w="1134" w:type="dxa"/>
            <w:shd w:val="clear" w:color="auto" w:fill="FFFFFF" w:themeFill="background1"/>
            <w:vAlign w:val="center"/>
          </w:tcPr>
          <w:p w14:paraId="1301D485"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48429D8D" w14:textId="77777777" w:rsidR="00625AC0" w:rsidRPr="00C57503" w:rsidRDefault="00625AC0" w:rsidP="00625AC0">
            <w:pPr>
              <w:spacing w:line="300" w:lineRule="auto"/>
              <w:jc w:val="center"/>
              <w:rPr>
                <w:sz w:val="24"/>
                <w:szCs w:val="24"/>
              </w:rPr>
            </w:pPr>
            <w:r w:rsidRPr="00C57503">
              <w:rPr>
                <w:sz w:val="24"/>
                <w:szCs w:val="24"/>
              </w:rPr>
              <w:t>22-23</w:t>
            </w:r>
          </w:p>
        </w:tc>
        <w:tc>
          <w:tcPr>
            <w:tcW w:w="7247" w:type="dxa"/>
            <w:shd w:val="clear" w:color="auto" w:fill="FFFFFF" w:themeFill="background1"/>
            <w:vAlign w:val="center"/>
          </w:tcPr>
          <w:p w14:paraId="3EA2FCA5" w14:textId="77777777" w:rsidR="00625AC0" w:rsidRPr="00C57503" w:rsidRDefault="00625AC0" w:rsidP="00625AC0">
            <w:pPr>
              <w:pStyle w:val="NormalWeb"/>
              <w:shd w:val="clear" w:color="auto" w:fill="FFFFFF"/>
              <w:spacing w:before="0" w:after="0" w:line="300" w:lineRule="auto"/>
              <w:ind w:left="42" w:right="284"/>
              <w:jc w:val="both"/>
            </w:pPr>
            <w:r w:rsidRPr="00C57503">
              <w:t>-Siêu văn bản và đường dẫn</w:t>
            </w:r>
          </w:p>
          <w:p w14:paraId="0DC3184A" w14:textId="77777777" w:rsidR="00625AC0" w:rsidRPr="00C57503" w:rsidRDefault="00625AC0" w:rsidP="00625AC0">
            <w:pPr>
              <w:pStyle w:val="NormalWeb"/>
              <w:shd w:val="clear" w:color="auto" w:fill="FFFFFF"/>
              <w:spacing w:before="0" w:after="0" w:line="300" w:lineRule="auto"/>
              <w:ind w:left="42" w:right="284"/>
              <w:jc w:val="both"/>
            </w:pPr>
            <w:r w:rsidRPr="00C57503">
              <w:t>-Sử dụng thẻ HTML tạo được các loại liên kết.</w:t>
            </w:r>
          </w:p>
        </w:tc>
      </w:tr>
      <w:tr w:rsidR="00625AC0" w:rsidRPr="00C57503" w14:paraId="4BA0F481" w14:textId="77777777" w:rsidTr="00625AC0">
        <w:trPr>
          <w:trHeight w:val="140"/>
          <w:jc w:val="center"/>
        </w:trPr>
        <w:tc>
          <w:tcPr>
            <w:tcW w:w="846" w:type="dxa"/>
            <w:shd w:val="clear" w:color="auto" w:fill="FFFFFF" w:themeFill="background1"/>
            <w:vAlign w:val="center"/>
          </w:tcPr>
          <w:p w14:paraId="3D35CBD7"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12</w:t>
            </w:r>
          </w:p>
        </w:tc>
        <w:tc>
          <w:tcPr>
            <w:tcW w:w="3998" w:type="dxa"/>
            <w:shd w:val="clear" w:color="auto" w:fill="FFFFFF" w:themeFill="background1"/>
            <w:vAlign w:val="center"/>
          </w:tcPr>
          <w:p w14:paraId="53D9C63B" w14:textId="77777777" w:rsidR="00625AC0" w:rsidRPr="00C57503" w:rsidRDefault="00625AC0" w:rsidP="00625AC0">
            <w:pPr>
              <w:spacing w:line="300" w:lineRule="auto"/>
              <w:rPr>
                <w:sz w:val="24"/>
                <w:szCs w:val="24"/>
              </w:rPr>
            </w:pPr>
            <w:r w:rsidRPr="00C57503">
              <w:rPr>
                <w:sz w:val="24"/>
                <w:szCs w:val="24"/>
              </w:rPr>
              <w:t>Bài 11. Chèn tệp tin đa phương tiện và khung nội tuyến vào trang web</w:t>
            </w:r>
          </w:p>
        </w:tc>
        <w:tc>
          <w:tcPr>
            <w:tcW w:w="1134" w:type="dxa"/>
            <w:shd w:val="clear" w:color="auto" w:fill="FFFFFF" w:themeFill="background1"/>
            <w:vAlign w:val="center"/>
          </w:tcPr>
          <w:p w14:paraId="64969814"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00551E85" w14:textId="77777777" w:rsidR="00625AC0" w:rsidRPr="00C57503" w:rsidRDefault="00625AC0" w:rsidP="00625AC0">
            <w:pPr>
              <w:spacing w:line="300" w:lineRule="auto"/>
              <w:jc w:val="center"/>
              <w:rPr>
                <w:sz w:val="24"/>
                <w:szCs w:val="24"/>
              </w:rPr>
            </w:pPr>
            <w:r w:rsidRPr="00C57503">
              <w:rPr>
                <w:sz w:val="24"/>
                <w:szCs w:val="24"/>
              </w:rPr>
              <w:t>24-25</w:t>
            </w:r>
          </w:p>
        </w:tc>
        <w:tc>
          <w:tcPr>
            <w:tcW w:w="7247" w:type="dxa"/>
            <w:shd w:val="clear" w:color="auto" w:fill="FFFFFF" w:themeFill="background1"/>
            <w:vAlign w:val="center"/>
          </w:tcPr>
          <w:p w14:paraId="5C809354" w14:textId="77777777" w:rsidR="00625AC0" w:rsidRPr="00C57503" w:rsidRDefault="00625AC0" w:rsidP="00625AC0">
            <w:pPr>
              <w:pStyle w:val="NormalWeb"/>
              <w:shd w:val="clear" w:color="auto" w:fill="FFFFFF"/>
              <w:spacing w:before="0" w:after="0" w:line="300" w:lineRule="auto"/>
              <w:ind w:left="42" w:right="284"/>
              <w:jc w:val="both"/>
            </w:pPr>
            <w:r w:rsidRPr="00C57503">
              <w:t>Sử dụng thẻ HTML chèn được các tệp tin: hình ảnh, âm thanh,… đa phương tiện vào trang web và điều chỉnh kích thước cho phù hợp.</w:t>
            </w:r>
          </w:p>
        </w:tc>
      </w:tr>
      <w:tr w:rsidR="00625AC0" w:rsidRPr="00C57503" w14:paraId="6BE5146B" w14:textId="77777777" w:rsidTr="00625AC0">
        <w:trPr>
          <w:trHeight w:val="140"/>
          <w:jc w:val="center"/>
        </w:trPr>
        <w:tc>
          <w:tcPr>
            <w:tcW w:w="846" w:type="dxa"/>
            <w:shd w:val="clear" w:color="auto" w:fill="FFFFFF" w:themeFill="background1"/>
            <w:vAlign w:val="center"/>
          </w:tcPr>
          <w:p w14:paraId="78D0CBCE"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13</w:t>
            </w:r>
          </w:p>
        </w:tc>
        <w:tc>
          <w:tcPr>
            <w:tcW w:w="3998" w:type="dxa"/>
            <w:shd w:val="clear" w:color="auto" w:fill="FFFFFF" w:themeFill="background1"/>
            <w:vAlign w:val="center"/>
          </w:tcPr>
          <w:p w14:paraId="7D27A0F5" w14:textId="77777777" w:rsidR="00625AC0" w:rsidRPr="00C57503" w:rsidRDefault="00625AC0" w:rsidP="00625AC0">
            <w:pPr>
              <w:spacing w:line="300" w:lineRule="auto"/>
              <w:rPr>
                <w:sz w:val="24"/>
                <w:szCs w:val="24"/>
              </w:rPr>
            </w:pPr>
            <w:r w:rsidRPr="00C57503">
              <w:rPr>
                <w:sz w:val="24"/>
                <w:szCs w:val="24"/>
              </w:rPr>
              <w:t>Bài 12. Tạo biểu mẫu</w:t>
            </w:r>
          </w:p>
        </w:tc>
        <w:tc>
          <w:tcPr>
            <w:tcW w:w="1134" w:type="dxa"/>
            <w:shd w:val="clear" w:color="auto" w:fill="FFFFFF" w:themeFill="background1"/>
            <w:vAlign w:val="center"/>
          </w:tcPr>
          <w:p w14:paraId="7456D268"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41D2E647" w14:textId="77777777" w:rsidR="00625AC0" w:rsidRPr="00C57503" w:rsidRDefault="00625AC0" w:rsidP="00625AC0">
            <w:pPr>
              <w:spacing w:line="300" w:lineRule="auto"/>
              <w:jc w:val="center"/>
              <w:rPr>
                <w:sz w:val="24"/>
                <w:szCs w:val="24"/>
              </w:rPr>
            </w:pPr>
            <w:r w:rsidRPr="00C57503">
              <w:rPr>
                <w:sz w:val="24"/>
                <w:szCs w:val="24"/>
              </w:rPr>
              <w:t>26-27</w:t>
            </w:r>
          </w:p>
        </w:tc>
        <w:tc>
          <w:tcPr>
            <w:tcW w:w="7247" w:type="dxa"/>
            <w:shd w:val="clear" w:color="auto" w:fill="FFFFFF" w:themeFill="background1"/>
            <w:vAlign w:val="center"/>
          </w:tcPr>
          <w:p w14:paraId="52D90D6E" w14:textId="77777777" w:rsidR="00625AC0" w:rsidRPr="00C57503" w:rsidRDefault="00625AC0" w:rsidP="00625AC0">
            <w:pPr>
              <w:pStyle w:val="NormalWeb"/>
              <w:shd w:val="clear" w:color="auto" w:fill="FFFFFF"/>
              <w:spacing w:before="0" w:after="0" w:line="300" w:lineRule="auto"/>
              <w:ind w:left="42" w:right="284"/>
              <w:jc w:val="both"/>
            </w:pPr>
            <w:r w:rsidRPr="00C57503">
              <w:t>Sử dụng thẻ HTML tạo được biểu mẫu.</w:t>
            </w:r>
          </w:p>
        </w:tc>
      </w:tr>
      <w:tr w:rsidR="00625AC0" w:rsidRPr="00C57503" w14:paraId="233A8FCC" w14:textId="77777777" w:rsidTr="00625AC0">
        <w:trPr>
          <w:trHeight w:val="140"/>
          <w:jc w:val="center"/>
        </w:trPr>
        <w:tc>
          <w:tcPr>
            <w:tcW w:w="846" w:type="dxa"/>
            <w:shd w:val="clear" w:color="auto" w:fill="FFFFFF" w:themeFill="background1"/>
            <w:vAlign w:val="center"/>
          </w:tcPr>
          <w:p w14:paraId="4E4D3672"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14</w:t>
            </w:r>
          </w:p>
        </w:tc>
        <w:tc>
          <w:tcPr>
            <w:tcW w:w="3998" w:type="dxa"/>
            <w:shd w:val="clear" w:color="auto" w:fill="FFFFFF" w:themeFill="background1"/>
            <w:vAlign w:val="center"/>
          </w:tcPr>
          <w:p w14:paraId="032E8AB6" w14:textId="77777777" w:rsidR="00625AC0" w:rsidRPr="00C57503" w:rsidRDefault="00625AC0" w:rsidP="00625AC0">
            <w:pPr>
              <w:spacing w:line="300" w:lineRule="auto"/>
              <w:rPr>
                <w:sz w:val="24"/>
                <w:szCs w:val="24"/>
              </w:rPr>
            </w:pPr>
            <w:r w:rsidRPr="00C57503">
              <w:rPr>
                <w:sz w:val="24"/>
                <w:szCs w:val="24"/>
              </w:rPr>
              <w:t>Bài 13. Khái niệm, vai trò của CSS</w:t>
            </w:r>
          </w:p>
        </w:tc>
        <w:tc>
          <w:tcPr>
            <w:tcW w:w="1134" w:type="dxa"/>
            <w:shd w:val="clear" w:color="auto" w:fill="FFFFFF" w:themeFill="background1"/>
            <w:vAlign w:val="center"/>
          </w:tcPr>
          <w:p w14:paraId="2B8C0CAF"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36CF61A1" w14:textId="77777777" w:rsidR="00625AC0" w:rsidRPr="00C57503" w:rsidRDefault="00625AC0" w:rsidP="00625AC0">
            <w:pPr>
              <w:spacing w:line="300" w:lineRule="auto"/>
              <w:jc w:val="center"/>
              <w:rPr>
                <w:sz w:val="24"/>
                <w:szCs w:val="24"/>
              </w:rPr>
            </w:pPr>
            <w:r w:rsidRPr="00C57503">
              <w:rPr>
                <w:sz w:val="24"/>
                <w:szCs w:val="24"/>
              </w:rPr>
              <w:t>28-29</w:t>
            </w:r>
          </w:p>
        </w:tc>
        <w:tc>
          <w:tcPr>
            <w:tcW w:w="7247" w:type="dxa"/>
            <w:shd w:val="clear" w:color="auto" w:fill="FFFFFF" w:themeFill="background1"/>
            <w:vAlign w:val="center"/>
          </w:tcPr>
          <w:p w14:paraId="4CE135FA" w14:textId="77777777" w:rsidR="00625AC0" w:rsidRPr="00C57503" w:rsidRDefault="00625AC0" w:rsidP="00625AC0">
            <w:pPr>
              <w:pStyle w:val="NormalWeb"/>
              <w:shd w:val="clear" w:color="auto" w:fill="FFFFFF"/>
              <w:spacing w:before="0" w:after="0" w:line="300" w:lineRule="auto"/>
              <w:ind w:right="284"/>
              <w:jc w:val="both"/>
            </w:pPr>
            <w:r w:rsidRPr="00C57503">
              <w:t>Khái niệm mẫu định dạng CSS, cấu trúc  CSS.</w:t>
            </w:r>
          </w:p>
          <w:p w14:paraId="76E0A583" w14:textId="77777777" w:rsidR="00625AC0" w:rsidRPr="00C57503" w:rsidRDefault="00625AC0" w:rsidP="00625AC0">
            <w:pPr>
              <w:pStyle w:val="NormalWeb"/>
              <w:shd w:val="clear" w:color="auto" w:fill="FFFFFF"/>
              <w:spacing w:before="0" w:after="0" w:line="300" w:lineRule="auto"/>
              <w:ind w:left="42" w:right="284"/>
              <w:jc w:val="both"/>
            </w:pPr>
            <w:r w:rsidRPr="00C57503">
              <w:lastRenderedPageBreak/>
              <w:t>Hiểu được vai trò và ý nghĩa của mẫu định dạng CSS (Cascading Style Sheets) trong việc trình bày trang web.</w:t>
            </w:r>
          </w:p>
        </w:tc>
      </w:tr>
      <w:tr w:rsidR="00625AC0" w:rsidRPr="00C57503" w14:paraId="7D78E87D" w14:textId="77777777" w:rsidTr="00625AC0">
        <w:trPr>
          <w:trHeight w:val="140"/>
          <w:jc w:val="center"/>
        </w:trPr>
        <w:tc>
          <w:tcPr>
            <w:tcW w:w="846" w:type="dxa"/>
            <w:shd w:val="clear" w:color="auto" w:fill="FFFFFF" w:themeFill="background1"/>
            <w:vAlign w:val="center"/>
          </w:tcPr>
          <w:p w14:paraId="18AB4CAB"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lastRenderedPageBreak/>
              <w:t>15</w:t>
            </w:r>
          </w:p>
        </w:tc>
        <w:tc>
          <w:tcPr>
            <w:tcW w:w="3998" w:type="dxa"/>
            <w:shd w:val="clear" w:color="auto" w:fill="FFFFFF" w:themeFill="background1"/>
            <w:vAlign w:val="center"/>
          </w:tcPr>
          <w:p w14:paraId="7EA90180" w14:textId="77777777" w:rsidR="00625AC0" w:rsidRPr="00C57503" w:rsidRDefault="00625AC0" w:rsidP="00625AC0">
            <w:pPr>
              <w:spacing w:line="300" w:lineRule="auto"/>
              <w:rPr>
                <w:sz w:val="24"/>
                <w:szCs w:val="24"/>
              </w:rPr>
            </w:pPr>
            <w:r w:rsidRPr="00C57503">
              <w:rPr>
                <w:sz w:val="24"/>
                <w:szCs w:val="24"/>
              </w:rPr>
              <w:t>Bài 14. Định dạng văn bản bằng CSS</w:t>
            </w:r>
          </w:p>
        </w:tc>
        <w:tc>
          <w:tcPr>
            <w:tcW w:w="1134" w:type="dxa"/>
            <w:shd w:val="clear" w:color="auto" w:fill="FFFFFF" w:themeFill="background1"/>
            <w:vAlign w:val="center"/>
          </w:tcPr>
          <w:p w14:paraId="34AB9359"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1229" w:type="dxa"/>
            <w:shd w:val="clear" w:color="auto" w:fill="FFFFFF" w:themeFill="background1"/>
            <w:vAlign w:val="center"/>
          </w:tcPr>
          <w:p w14:paraId="35407CF2" w14:textId="77777777" w:rsidR="00625AC0" w:rsidRPr="00C57503" w:rsidRDefault="00625AC0" w:rsidP="00625AC0">
            <w:pPr>
              <w:spacing w:line="300" w:lineRule="auto"/>
              <w:jc w:val="center"/>
              <w:rPr>
                <w:sz w:val="24"/>
                <w:szCs w:val="24"/>
              </w:rPr>
            </w:pPr>
            <w:r w:rsidRPr="00C57503">
              <w:rPr>
                <w:sz w:val="24"/>
                <w:szCs w:val="24"/>
              </w:rPr>
              <w:t>30-</w:t>
            </w:r>
            <w:r w:rsidRPr="00C57503">
              <w:rPr>
                <w:sz w:val="24"/>
                <w:szCs w:val="24"/>
                <w:lang w:val="vi-VN"/>
              </w:rPr>
              <w:t>32</w:t>
            </w:r>
          </w:p>
        </w:tc>
        <w:tc>
          <w:tcPr>
            <w:tcW w:w="7247" w:type="dxa"/>
            <w:shd w:val="clear" w:color="auto" w:fill="FFFFFF" w:themeFill="background1"/>
            <w:vAlign w:val="center"/>
          </w:tcPr>
          <w:p w14:paraId="060631ED" w14:textId="77777777" w:rsidR="00625AC0" w:rsidRPr="00C57503" w:rsidRDefault="00625AC0" w:rsidP="00625AC0">
            <w:pPr>
              <w:pStyle w:val="NormalWeb"/>
              <w:shd w:val="clear" w:color="auto" w:fill="FFFFFF"/>
              <w:spacing w:before="0" w:after="0" w:line="300" w:lineRule="auto"/>
              <w:ind w:left="42" w:right="284"/>
              <w:jc w:val="both"/>
            </w:pPr>
            <w:r w:rsidRPr="00C57503">
              <w:t>Sử dụng được CSS để định dạng văn bản, phông chữ.</w:t>
            </w:r>
          </w:p>
          <w:p w14:paraId="36B5F4B1" w14:textId="77777777" w:rsidR="00625AC0" w:rsidRPr="00C57503" w:rsidRDefault="00625AC0" w:rsidP="00625AC0">
            <w:pPr>
              <w:pStyle w:val="NormalWeb"/>
              <w:shd w:val="clear" w:color="auto" w:fill="FFFFFF"/>
              <w:spacing w:before="0" w:after="0" w:line="300" w:lineRule="auto"/>
              <w:ind w:left="42" w:right="284"/>
              <w:jc w:val="both"/>
            </w:pPr>
          </w:p>
        </w:tc>
      </w:tr>
      <w:tr w:rsidR="00625AC0" w:rsidRPr="00C57503" w14:paraId="69F2A2A4" w14:textId="77777777" w:rsidTr="00625AC0">
        <w:trPr>
          <w:trHeight w:val="140"/>
          <w:jc w:val="center"/>
        </w:trPr>
        <w:tc>
          <w:tcPr>
            <w:tcW w:w="846" w:type="dxa"/>
            <w:vMerge w:val="restart"/>
            <w:shd w:val="clear" w:color="auto" w:fill="FFFFFF" w:themeFill="background1"/>
            <w:vAlign w:val="center"/>
          </w:tcPr>
          <w:p w14:paraId="227BFA79" w14:textId="77777777" w:rsidR="00625AC0" w:rsidRPr="00C57503" w:rsidRDefault="00625AC0" w:rsidP="00625AC0">
            <w:pPr>
              <w:shd w:val="clear" w:color="auto" w:fill="FFFFFF"/>
              <w:spacing w:line="300" w:lineRule="auto"/>
              <w:ind w:left="42"/>
              <w:jc w:val="center"/>
              <w:rPr>
                <w:b/>
                <w:bCs/>
                <w:sz w:val="24"/>
                <w:szCs w:val="24"/>
              </w:rPr>
            </w:pPr>
            <w:r w:rsidRPr="00C57503">
              <w:rPr>
                <w:b/>
                <w:bCs/>
                <w:sz w:val="24"/>
                <w:szCs w:val="24"/>
                <w:lang w:val="vi-VN"/>
              </w:rPr>
              <w:t>16</w:t>
            </w:r>
          </w:p>
          <w:p w14:paraId="0944BF90" w14:textId="77777777" w:rsidR="00625AC0" w:rsidRPr="00C57503" w:rsidRDefault="00625AC0" w:rsidP="00625AC0">
            <w:pPr>
              <w:shd w:val="clear" w:color="auto" w:fill="FFFFFF"/>
              <w:spacing w:line="300" w:lineRule="auto"/>
              <w:ind w:left="42"/>
              <w:jc w:val="center"/>
              <w:rPr>
                <w:b/>
                <w:bCs/>
                <w:sz w:val="24"/>
                <w:szCs w:val="24"/>
              </w:rPr>
            </w:pPr>
          </w:p>
        </w:tc>
        <w:tc>
          <w:tcPr>
            <w:tcW w:w="3998" w:type="dxa"/>
            <w:vAlign w:val="center"/>
          </w:tcPr>
          <w:p w14:paraId="2D75B55B" w14:textId="77777777" w:rsidR="00625AC0" w:rsidRPr="00C57503" w:rsidRDefault="00625AC0" w:rsidP="00625AC0">
            <w:pPr>
              <w:spacing w:line="300" w:lineRule="auto"/>
              <w:jc w:val="center"/>
              <w:rPr>
                <w:b/>
                <w:bCs/>
                <w:sz w:val="24"/>
                <w:szCs w:val="24"/>
              </w:rPr>
            </w:pPr>
            <w:r w:rsidRPr="00C57503">
              <w:rPr>
                <w:b/>
                <w:bCs/>
                <w:sz w:val="24"/>
                <w:szCs w:val="24"/>
              </w:rPr>
              <w:t>Ôn tập</w:t>
            </w:r>
          </w:p>
        </w:tc>
        <w:tc>
          <w:tcPr>
            <w:tcW w:w="1134" w:type="dxa"/>
            <w:vAlign w:val="center"/>
          </w:tcPr>
          <w:p w14:paraId="17BB26D3" w14:textId="77777777" w:rsidR="00625AC0" w:rsidRPr="00C57503" w:rsidRDefault="00625AC0" w:rsidP="00625AC0">
            <w:pPr>
              <w:spacing w:line="300" w:lineRule="auto"/>
              <w:jc w:val="center"/>
              <w:rPr>
                <w:bCs/>
                <w:sz w:val="24"/>
                <w:szCs w:val="24"/>
              </w:rPr>
            </w:pPr>
            <w:r w:rsidRPr="00C57503">
              <w:rPr>
                <w:bCs/>
                <w:sz w:val="24"/>
                <w:szCs w:val="24"/>
              </w:rPr>
              <w:t>1</w:t>
            </w:r>
          </w:p>
        </w:tc>
        <w:tc>
          <w:tcPr>
            <w:tcW w:w="1229" w:type="dxa"/>
            <w:vAlign w:val="center"/>
          </w:tcPr>
          <w:p w14:paraId="01CD1A10" w14:textId="77777777" w:rsidR="00625AC0" w:rsidRPr="00C57503" w:rsidRDefault="00625AC0" w:rsidP="00625AC0">
            <w:pPr>
              <w:spacing w:line="300" w:lineRule="auto"/>
              <w:jc w:val="center"/>
              <w:rPr>
                <w:bCs/>
                <w:sz w:val="24"/>
                <w:szCs w:val="24"/>
              </w:rPr>
            </w:pPr>
            <w:r w:rsidRPr="00C57503">
              <w:rPr>
                <w:bCs/>
                <w:sz w:val="24"/>
                <w:szCs w:val="24"/>
                <w:lang w:val="vi-VN"/>
              </w:rPr>
              <w:t>33</w:t>
            </w:r>
          </w:p>
        </w:tc>
        <w:tc>
          <w:tcPr>
            <w:tcW w:w="7247" w:type="dxa"/>
            <w:vAlign w:val="center"/>
          </w:tcPr>
          <w:p w14:paraId="346D8E23" w14:textId="77777777" w:rsidR="00625AC0" w:rsidRPr="00C57503" w:rsidRDefault="00625AC0" w:rsidP="00625AC0">
            <w:pPr>
              <w:pStyle w:val="NormalWeb"/>
              <w:shd w:val="clear" w:color="auto" w:fill="FFFFFF"/>
              <w:spacing w:before="0" w:after="0" w:line="300" w:lineRule="auto"/>
              <w:ind w:left="42" w:right="284"/>
              <w:jc w:val="both"/>
              <w:rPr>
                <w:bCs/>
              </w:rPr>
            </w:pPr>
            <w:r w:rsidRPr="00C57503">
              <w:rPr>
                <w:bCs/>
              </w:rPr>
              <w:t>- Hệ thống kiến thức chủ đề 1, 2, 3,4.</w:t>
            </w:r>
          </w:p>
        </w:tc>
      </w:tr>
      <w:tr w:rsidR="00625AC0" w:rsidRPr="00C57503" w14:paraId="6ADE57D5" w14:textId="77777777" w:rsidTr="00625AC0">
        <w:trPr>
          <w:trHeight w:val="140"/>
          <w:jc w:val="center"/>
        </w:trPr>
        <w:tc>
          <w:tcPr>
            <w:tcW w:w="846" w:type="dxa"/>
            <w:vMerge/>
            <w:shd w:val="clear" w:color="auto" w:fill="FFFFFF" w:themeFill="background1"/>
            <w:vAlign w:val="center"/>
          </w:tcPr>
          <w:p w14:paraId="1C565AD3" w14:textId="77777777" w:rsidR="00625AC0" w:rsidRPr="00C57503" w:rsidRDefault="00625AC0" w:rsidP="00625AC0">
            <w:pPr>
              <w:shd w:val="clear" w:color="auto" w:fill="FFFFFF"/>
              <w:spacing w:line="300" w:lineRule="auto"/>
              <w:ind w:left="42"/>
              <w:jc w:val="center"/>
              <w:rPr>
                <w:sz w:val="24"/>
                <w:szCs w:val="24"/>
              </w:rPr>
            </w:pPr>
          </w:p>
        </w:tc>
        <w:tc>
          <w:tcPr>
            <w:tcW w:w="3998" w:type="dxa"/>
            <w:vAlign w:val="center"/>
          </w:tcPr>
          <w:p w14:paraId="37E7240C" w14:textId="77777777" w:rsidR="00625AC0" w:rsidRPr="00C57503" w:rsidRDefault="00625AC0" w:rsidP="00625AC0">
            <w:pPr>
              <w:spacing w:line="300" w:lineRule="auto"/>
              <w:jc w:val="center"/>
              <w:rPr>
                <w:b/>
                <w:bCs/>
                <w:sz w:val="24"/>
                <w:szCs w:val="24"/>
              </w:rPr>
            </w:pPr>
            <w:r w:rsidRPr="00C57503">
              <w:rPr>
                <w:b/>
                <w:bCs/>
                <w:sz w:val="24"/>
                <w:szCs w:val="24"/>
              </w:rPr>
              <w:t>Kiểm tra học kì I</w:t>
            </w:r>
          </w:p>
        </w:tc>
        <w:tc>
          <w:tcPr>
            <w:tcW w:w="1134" w:type="dxa"/>
            <w:vAlign w:val="center"/>
          </w:tcPr>
          <w:p w14:paraId="395EC091" w14:textId="77777777" w:rsidR="00625AC0" w:rsidRPr="00C57503" w:rsidRDefault="00625AC0" w:rsidP="00625AC0">
            <w:pPr>
              <w:spacing w:line="300" w:lineRule="auto"/>
              <w:jc w:val="center"/>
              <w:rPr>
                <w:bCs/>
                <w:sz w:val="24"/>
                <w:szCs w:val="24"/>
              </w:rPr>
            </w:pPr>
            <w:r w:rsidRPr="00C57503">
              <w:rPr>
                <w:bCs/>
                <w:sz w:val="24"/>
                <w:szCs w:val="24"/>
              </w:rPr>
              <w:t xml:space="preserve">1 </w:t>
            </w:r>
          </w:p>
        </w:tc>
        <w:tc>
          <w:tcPr>
            <w:tcW w:w="1229" w:type="dxa"/>
            <w:vAlign w:val="center"/>
          </w:tcPr>
          <w:p w14:paraId="030E5D36" w14:textId="77777777" w:rsidR="00625AC0" w:rsidRPr="00C57503" w:rsidRDefault="00625AC0" w:rsidP="00625AC0">
            <w:pPr>
              <w:spacing w:line="300" w:lineRule="auto"/>
              <w:jc w:val="center"/>
              <w:rPr>
                <w:bCs/>
                <w:sz w:val="24"/>
                <w:szCs w:val="24"/>
              </w:rPr>
            </w:pPr>
            <w:r w:rsidRPr="00C57503">
              <w:rPr>
                <w:bCs/>
                <w:sz w:val="24"/>
                <w:szCs w:val="24"/>
                <w:lang w:val="vi-VN"/>
              </w:rPr>
              <w:t>34</w:t>
            </w:r>
          </w:p>
        </w:tc>
        <w:tc>
          <w:tcPr>
            <w:tcW w:w="7247" w:type="dxa"/>
            <w:vAlign w:val="center"/>
          </w:tcPr>
          <w:p w14:paraId="591A8E9F" w14:textId="77777777" w:rsidR="00625AC0" w:rsidRPr="00C57503" w:rsidRDefault="00625AC0" w:rsidP="00625AC0">
            <w:pPr>
              <w:spacing w:line="300" w:lineRule="auto"/>
              <w:ind w:left="42" w:right="284"/>
              <w:jc w:val="both"/>
              <w:rPr>
                <w:bCs/>
                <w:sz w:val="24"/>
                <w:szCs w:val="24"/>
              </w:rPr>
            </w:pPr>
            <w:r w:rsidRPr="00C57503">
              <w:rPr>
                <w:bCs/>
                <w:sz w:val="24"/>
                <w:szCs w:val="24"/>
              </w:rPr>
              <w:t>- Đáp ứng yêu cầu cần đạt của chủ đề 1,2,3,4</w:t>
            </w:r>
          </w:p>
        </w:tc>
      </w:tr>
      <w:tr w:rsidR="00625AC0" w:rsidRPr="00C57503" w14:paraId="35E8CFD7" w14:textId="77777777" w:rsidTr="00625AC0">
        <w:trPr>
          <w:trHeight w:val="140"/>
          <w:jc w:val="center"/>
        </w:trPr>
        <w:tc>
          <w:tcPr>
            <w:tcW w:w="846" w:type="dxa"/>
            <w:shd w:val="clear" w:color="auto" w:fill="FFFFFF" w:themeFill="background1"/>
            <w:vAlign w:val="center"/>
          </w:tcPr>
          <w:p w14:paraId="6EDC70B3"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lang w:val="vi-VN"/>
              </w:rPr>
              <w:t>17</w:t>
            </w:r>
          </w:p>
        </w:tc>
        <w:tc>
          <w:tcPr>
            <w:tcW w:w="3998" w:type="dxa"/>
            <w:shd w:val="clear" w:color="auto" w:fill="FFFFFF" w:themeFill="background1"/>
            <w:vAlign w:val="center"/>
          </w:tcPr>
          <w:p w14:paraId="19DC79A4" w14:textId="77777777" w:rsidR="00625AC0" w:rsidRPr="00C57503" w:rsidRDefault="00625AC0" w:rsidP="00625AC0">
            <w:pPr>
              <w:spacing w:line="300" w:lineRule="auto"/>
              <w:rPr>
                <w:sz w:val="24"/>
                <w:szCs w:val="24"/>
              </w:rPr>
            </w:pPr>
            <w:r w:rsidRPr="00C57503">
              <w:rPr>
                <w:sz w:val="24"/>
                <w:szCs w:val="24"/>
              </w:rPr>
              <w:t>Bài 15. Tạo màu cho chữ và nền</w:t>
            </w:r>
          </w:p>
        </w:tc>
        <w:tc>
          <w:tcPr>
            <w:tcW w:w="1134" w:type="dxa"/>
            <w:shd w:val="clear" w:color="auto" w:fill="FFFFFF" w:themeFill="background1"/>
            <w:vAlign w:val="center"/>
          </w:tcPr>
          <w:p w14:paraId="3A3350BC"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5DAD1310" w14:textId="77777777" w:rsidR="00625AC0" w:rsidRPr="00C57503" w:rsidRDefault="00625AC0" w:rsidP="00625AC0">
            <w:pPr>
              <w:spacing w:line="300" w:lineRule="auto"/>
              <w:jc w:val="center"/>
              <w:rPr>
                <w:sz w:val="24"/>
                <w:szCs w:val="24"/>
              </w:rPr>
            </w:pPr>
            <w:r w:rsidRPr="00C57503">
              <w:rPr>
                <w:sz w:val="24"/>
                <w:szCs w:val="24"/>
                <w:lang w:val="vi-VN"/>
              </w:rPr>
              <w:t>35</w:t>
            </w:r>
            <w:r w:rsidRPr="00C57503">
              <w:rPr>
                <w:sz w:val="24"/>
                <w:szCs w:val="24"/>
              </w:rPr>
              <w:t>-</w:t>
            </w:r>
            <w:r w:rsidRPr="00C57503">
              <w:rPr>
                <w:sz w:val="24"/>
                <w:szCs w:val="24"/>
                <w:lang w:val="vi-VN"/>
              </w:rPr>
              <w:t>36</w:t>
            </w:r>
          </w:p>
        </w:tc>
        <w:tc>
          <w:tcPr>
            <w:tcW w:w="7247" w:type="dxa"/>
            <w:shd w:val="clear" w:color="auto" w:fill="FFFFFF" w:themeFill="background1"/>
            <w:vAlign w:val="center"/>
          </w:tcPr>
          <w:p w14:paraId="53C133B0" w14:textId="77777777" w:rsidR="00625AC0" w:rsidRPr="00C57503" w:rsidRDefault="00625AC0" w:rsidP="00625AC0">
            <w:pPr>
              <w:pStyle w:val="NormalWeb"/>
              <w:shd w:val="clear" w:color="auto" w:fill="FFFFFF"/>
              <w:spacing w:before="0" w:after="0" w:line="300" w:lineRule="auto"/>
              <w:ind w:left="42" w:right="284"/>
              <w:jc w:val="both"/>
            </w:pPr>
            <w:r w:rsidRPr="00C57503">
              <w:t>Sử dụng được CSS màu để thiết lập màu cho chữ và nền.</w:t>
            </w:r>
          </w:p>
        </w:tc>
      </w:tr>
      <w:tr w:rsidR="00625AC0" w:rsidRPr="00C57503" w14:paraId="4CA8F825" w14:textId="77777777" w:rsidTr="00625AC0">
        <w:trPr>
          <w:trHeight w:val="140"/>
          <w:jc w:val="center"/>
        </w:trPr>
        <w:tc>
          <w:tcPr>
            <w:tcW w:w="14454" w:type="dxa"/>
            <w:gridSpan w:val="5"/>
            <w:shd w:val="clear" w:color="auto" w:fill="FFFFFF" w:themeFill="background1"/>
            <w:vAlign w:val="center"/>
          </w:tcPr>
          <w:p w14:paraId="3F7A29F8" w14:textId="77777777" w:rsidR="00625AC0" w:rsidRPr="00C57503" w:rsidRDefault="00625AC0" w:rsidP="00625AC0">
            <w:pPr>
              <w:pStyle w:val="NormalWeb"/>
              <w:shd w:val="clear" w:color="auto" w:fill="FFFFFF"/>
              <w:spacing w:before="0" w:after="0" w:line="300" w:lineRule="auto"/>
              <w:ind w:left="42" w:right="284"/>
              <w:jc w:val="center"/>
              <w:rPr>
                <w:b/>
              </w:rPr>
            </w:pPr>
            <w:r w:rsidRPr="00C57503">
              <w:rPr>
                <w:b/>
                <w:lang w:val="vi-VN"/>
              </w:rPr>
              <w:t>HỌC KÌ II</w:t>
            </w:r>
          </w:p>
        </w:tc>
      </w:tr>
      <w:tr w:rsidR="00625AC0" w:rsidRPr="00C57503" w14:paraId="079E0947" w14:textId="77777777" w:rsidTr="00625AC0">
        <w:trPr>
          <w:trHeight w:val="140"/>
          <w:jc w:val="center"/>
        </w:trPr>
        <w:tc>
          <w:tcPr>
            <w:tcW w:w="846" w:type="dxa"/>
            <w:shd w:val="clear" w:color="auto" w:fill="FFFFFF" w:themeFill="background1"/>
            <w:vAlign w:val="center"/>
          </w:tcPr>
          <w:p w14:paraId="0944703F"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18</w:t>
            </w:r>
          </w:p>
        </w:tc>
        <w:tc>
          <w:tcPr>
            <w:tcW w:w="3998" w:type="dxa"/>
            <w:shd w:val="clear" w:color="auto" w:fill="FFFFFF" w:themeFill="background1"/>
            <w:vAlign w:val="center"/>
          </w:tcPr>
          <w:p w14:paraId="2192DB55" w14:textId="77777777" w:rsidR="00625AC0" w:rsidRPr="00C57503" w:rsidRDefault="00625AC0" w:rsidP="00625AC0">
            <w:pPr>
              <w:spacing w:line="300" w:lineRule="auto"/>
              <w:rPr>
                <w:sz w:val="24"/>
                <w:szCs w:val="24"/>
              </w:rPr>
            </w:pPr>
            <w:r w:rsidRPr="00C57503">
              <w:rPr>
                <w:sz w:val="24"/>
                <w:szCs w:val="24"/>
              </w:rPr>
              <w:t>Bài 16. Định dạng khung</w:t>
            </w:r>
          </w:p>
        </w:tc>
        <w:tc>
          <w:tcPr>
            <w:tcW w:w="1134" w:type="dxa"/>
            <w:shd w:val="clear" w:color="auto" w:fill="FFFFFF" w:themeFill="background1"/>
            <w:vAlign w:val="center"/>
          </w:tcPr>
          <w:p w14:paraId="19F5196F" w14:textId="77777777" w:rsidR="00625AC0" w:rsidRPr="00C57503" w:rsidRDefault="00625AC0" w:rsidP="00625AC0">
            <w:pPr>
              <w:spacing w:line="300" w:lineRule="auto"/>
              <w:jc w:val="center"/>
              <w:rPr>
                <w:sz w:val="24"/>
                <w:szCs w:val="24"/>
              </w:rPr>
            </w:pPr>
            <w:r w:rsidRPr="00C57503">
              <w:rPr>
                <w:sz w:val="24"/>
                <w:szCs w:val="24"/>
                <w:lang w:val="vi-VN"/>
              </w:rPr>
              <w:t>2</w:t>
            </w:r>
          </w:p>
        </w:tc>
        <w:tc>
          <w:tcPr>
            <w:tcW w:w="1229" w:type="dxa"/>
            <w:shd w:val="clear" w:color="auto" w:fill="FFFFFF" w:themeFill="background1"/>
            <w:vAlign w:val="center"/>
          </w:tcPr>
          <w:p w14:paraId="6ADD6AB9" w14:textId="77777777" w:rsidR="00625AC0" w:rsidRPr="00C57503" w:rsidRDefault="00625AC0" w:rsidP="00625AC0">
            <w:pPr>
              <w:spacing w:line="300" w:lineRule="auto"/>
              <w:jc w:val="center"/>
              <w:rPr>
                <w:sz w:val="24"/>
                <w:szCs w:val="24"/>
              </w:rPr>
            </w:pPr>
            <w:r w:rsidRPr="00C57503">
              <w:rPr>
                <w:sz w:val="24"/>
                <w:szCs w:val="24"/>
                <w:lang w:val="vi-VN"/>
              </w:rPr>
              <w:t>37</w:t>
            </w:r>
            <w:r w:rsidRPr="00C57503">
              <w:rPr>
                <w:sz w:val="24"/>
                <w:szCs w:val="24"/>
              </w:rPr>
              <w:t>-38</w:t>
            </w:r>
          </w:p>
        </w:tc>
        <w:tc>
          <w:tcPr>
            <w:tcW w:w="7247" w:type="dxa"/>
            <w:shd w:val="clear" w:color="auto" w:fill="FFFFFF" w:themeFill="background1"/>
            <w:vAlign w:val="center"/>
          </w:tcPr>
          <w:p w14:paraId="4B542C46" w14:textId="77777777" w:rsidR="00625AC0" w:rsidRPr="00C57503" w:rsidRDefault="00625AC0" w:rsidP="00625AC0">
            <w:pPr>
              <w:pStyle w:val="NormalWeb"/>
              <w:shd w:val="clear" w:color="auto" w:fill="FFFFFF"/>
              <w:spacing w:before="0" w:after="0" w:line="300" w:lineRule="auto"/>
              <w:ind w:left="42" w:right="284"/>
              <w:jc w:val="both"/>
            </w:pPr>
            <w:r w:rsidRPr="00C57503">
              <w:t>- Sử dụng được CSS để định dạng khung văn bản, kích thước khung, kiểu đường viền,…</w:t>
            </w:r>
          </w:p>
          <w:p w14:paraId="77335703" w14:textId="77777777" w:rsidR="00625AC0" w:rsidRPr="00C57503" w:rsidRDefault="00625AC0" w:rsidP="00625AC0">
            <w:pPr>
              <w:pStyle w:val="NormalWeb"/>
              <w:shd w:val="clear" w:color="auto" w:fill="FFFFFF"/>
              <w:spacing w:before="0" w:after="0" w:line="300" w:lineRule="auto"/>
              <w:ind w:left="42" w:right="284"/>
              <w:jc w:val="both"/>
            </w:pPr>
            <w:r w:rsidRPr="00C57503">
              <w:t>- Biết sử dụng CSS cho các bộ chọn khác nhau (id, class,…).</w:t>
            </w:r>
          </w:p>
        </w:tc>
      </w:tr>
      <w:tr w:rsidR="00625AC0" w:rsidRPr="00C57503" w14:paraId="43B63CB6" w14:textId="77777777" w:rsidTr="00625AC0">
        <w:trPr>
          <w:trHeight w:val="140"/>
          <w:jc w:val="center"/>
        </w:trPr>
        <w:tc>
          <w:tcPr>
            <w:tcW w:w="846" w:type="dxa"/>
            <w:shd w:val="clear" w:color="auto" w:fill="FFFFFF" w:themeFill="background1"/>
            <w:vAlign w:val="center"/>
          </w:tcPr>
          <w:p w14:paraId="54D68D95"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19</w:t>
            </w:r>
          </w:p>
        </w:tc>
        <w:tc>
          <w:tcPr>
            <w:tcW w:w="3998" w:type="dxa"/>
            <w:shd w:val="clear" w:color="auto" w:fill="FFFFFF" w:themeFill="background1"/>
            <w:vAlign w:val="center"/>
          </w:tcPr>
          <w:p w14:paraId="46026E16" w14:textId="77777777" w:rsidR="00625AC0" w:rsidRPr="00C57503" w:rsidRDefault="00625AC0" w:rsidP="00625AC0">
            <w:pPr>
              <w:spacing w:line="300" w:lineRule="auto"/>
              <w:rPr>
                <w:sz w:val="24"/>
                <w:szCs w:val="24"/>
              </w:rPr>
            </w:pPr>
            <w:r w:rsidRPr="00C57503">
              <w:rPr>
                <w:sz w:val="24"/>
                <w:szCs w:val="24"/>
              </w:rPr>
              <w:t>Bài 17. Các mức ưu tiên của bộ chọn</w:t>
            </w:r>
          </w:p>
        </w:tc>
        <w:tc>
          <w:tcPr>
            <w:tcW w:w="1134" w:type="dxa"/>
            <w:shd w:val="clear" w:color="auto" w:fill="FFFFFF" w:themeFill="background1"/>
            <w:vAlign w:val="center"/>
          </w:tcPr>
          <w:p w14:paraId="66461D7A"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2AE5C935" w14:textId="77777777" w:rsidR="00625AC0" w:rsidRPr="00C57503" w:rsidRDefault="00625AC0" w:rsidP="00625AC0">
            <w:pPr>
              <w:spacing w:line="300" w:lineRule="auto"/>
              <w:jc w:val="center"/>
              <w:rPr>
                <w:sz w:val="24"/>
                <w:szCs w:val="24"/>
              </w:rPr>
            </w:pPr>
            <w:r w:rsidRPr="00C57503">
              <w:rPr>
                <w:sz w:val="24"/>
                <w:szCs w:val="24"/>
              </w:rPr>
              <w:t>39-40</w:t>
            </w:r>
          </w:p>
        </w:tc>
        <w:tc>
          <w:tcPr>
            <w:tcW w:w="7247" w:type="dxa"/>
            <w:shd w:val="clear" w:color="auto" w:fill="FFFFFF" w:themeFill="background1"/>
            <w:vAlign w:val="center"/>
          </w:tcPr>
          <w:p w14:paraId="4C64C1B5" w14:textId="77777777" w:rsidR="00625AC0" w:rsidRPr="00C57503" w:rsidRDefault="00625AC0" w:rsidP="00625AC0">
            <w:pPr>
              <w:pStyle w:val="NormalWeb"/>
              <w:shd w:val="clear" w:color="auto" w:fill="FFFFFF"/>
              <w:spacing w:before="0" w:after="0" w:line="300" w:lineRule="auto"/>
              <w:ind w:left="42" w:right="284"/>
              <w:jc w:val="both"/>
            </w:pPr>
            <w:r w:rsidRPr="00C57503">
              <w:t>- Biết cách dùng CSS cho các kiểu bộ chọn khác nhau (id, class, pseudo-class, pseudo-element).</w:t>
            </w:r>
          </w:p>
          <w:p w14:paraId="50681338" w14:textId="77777777" w:rsidR="00625AC0" w:rsidRPr="00C57503" w:rsidRDefault="00625AC0" w:rsidP="00625AC0">
            <w:pPr>
              <w:pStyle w:val="NormalWeb"/>
              <w:shd w:val="clear" w:color="auto" w:fill="FFFFFF"/>
              <w:spacing w:before="0" w:after="0" w:line="300" w:lineRule="auto"/>
              <w:ind w:left="42" w:right="284"/>
              <w:jc w:val="both"/>
            </w:pPr>
            <w:r w:rsidRPr="00C57503">
              <w:t>- Biết cách sử dụng CSS thực hiện các mẫu định dạng theo thứ tự ưu tiên của mình.</w:t>
            </w:r>
          </w:p>
        </w:tc>
      </w:tr>
      <w:tr w:rsidR="00625AC0" w:rsidRPr="00C57503" w14:paraId="03B18A57" w14:textId="77777777" w:rsidTr="00625AC0">
        <w:trPr>
          <w:trHeight w:val="140"/>
          <w:jc w:val="center"/>
        </w:trPr>
        <w:tc>
          <w:tcPr>
            <w:tcW w:w="846" w:type="dxa"/>
            <w:shd w:val="clear" w:color="auto" w:fill="FFFFFF" w:themeFill="background1"/>
            <w:vAlign w:val="center"/>
          </w:tcPr>
          <w:p w14:paraId="4143E523"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20</w:t>
            </w:r>
          </w:p>
        </w:tc>
        <w:tc>
          <w:tcPr>
            <w:tcW w:w="3998" w:type="dxa"/>
            <w:shd w:val="clear" w:color="auto" w:fill="FFFFFF" w:themeFill="background1"/>
            <w:vAlign w:val="center"/>
          </w:tcPr>
          <w:p w14:paraId="64BA5371" w14:textId="77777777" w:rsidR="00625AC0" w:rsidRPr="00C57503" w:rsidRDefault="00625AC0" w:rsidP="00625AC0">
            <w:pPr>
              <w:spacing w:line="300" w:lineRule="auto"/>
              <w:rPr>
                <w:sz w:val="24"/>
                <w:szCs w:val="24"/>
              </w:rPr>
            </w:pPr>
            <w:r w:rsidRPr="00C57503">
              <w:rPr>
                <w:sz w:val="24"/>
                <w:szCs w:val="24"/>
              </w:rPr>
              <w:t>Bài 18. Thực hành tổng hợp thiết kế trang web</w:t>
            </w:r>
          </w:p>
        </w:tc>
        <w:tc>
          <w:tcPr>
            <w:tcW w:w="1134" w:type="dxa"/>
            <w:shd w:val="clear" w:color="auto" w:fill="FFFFFF" w:themeFill="background1"/>
            <w:vAlign w:val="center"/>
          </w:tcPr>
          <w:p w14:paraId="5B200D2F"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77A6BCEE" w14:textId="77777777" w:rsidR="00625AC0" w:rsidRPr="00C57503" w:rsidRDefault="00625AC0" w:rsidP="00625AC0">
            <w:pPr>
              <w:spacing w:line="300" w:lineRule="auto"/>
              <w:jc w:val="center"/>
              <w:rPr>
                <w:sz w:val="24"/>
                <w:szCs w:val="24"/>
              </w:rPr>
            </w:pPr>
            <w:r w:rsidRPr="00C57503">
              <w:rPr>
                <w:sz w:val="24"/>
                <w:szCs w:val="24"/>
              </w:rPr>
              <w:t>41-42</w:t>
            </w:r>
          </w:p>
        </w:tc>
        <w:tc>
          <w:tcPr>
            <w:tcW w:w="7247" w:type="dxa"/>
            <w:shd w:val="clear" w:color="auto" w:fill="FFFFFF" w:themeFill="background1"/>
            <w:vAlign w:val="center"/>
          </w:tcPr>
          <w:p w14:paraId="52AAF623" w14:textId="77777777" w:rsidR="00625AC0" w:rsidRPr="00C57503" w:rsidRDefault="00625AC0" w:rsidP="00625AC0">
            <w:pPr>
              <w:pStyle w:val="NormalWeb"/>
              <w:shd w:val="clear" w:color="auto" w:fill="FFFFFF"/>
              <w:spacing w:before="0" w:after="0" w:line="300" w:lineRule="auto"/>
              <w:ind w:left="42" w:right="284"/>
              <w:jc w:val="both"/>
            </w:pPr>
            <w:r w:rsidRPr="00C57503">
              <w:t>Tạo được trang web bằng HTML và định dạng bằng CSS.</w:t>
            </w:r>
          </w:p>
        </w:tc>
      </w:tr>
      <w:tr w:rsidR="00625AC0" w:rsidRPr="00C57503" w14:paraId="3340AB81" w14:textId="77777777" w:rsidTr="00625AC0">
        <w:trPr>
          <w:trHeight w:val="140"/>
          <w:jc w:val="center"/>
        </w:trPr>
        <w:tc>
          <w:tcPr>
            <w:tcW w:w="14454" w:type="dxa"/>
            <w:gridSpan w:val="5"/>
            <w:shd w:val="clear" w:color="auto" w:fill="FFFFFF" w:themeFill="background1"/>
            <w:vAlign w:val="center"/>
          </w:tcPr>
          <w:p w14:paraId="4D14D51E" w14:textId="77777777" w:rsidR="00625AC0" w:rsidRPr="00C57503" w:rsidRDefault="00625AC0" w:rsidP="00625AC0">
            <w:pPr>
              <w:pStyle w:val="NormalWeb"/>
              <w:shd w:val="clear" w:color="auto" w:fill="FFFFFF"/>
              <w:spacing w:before="0" w:after="0" w:line="300" w:lineRule="auto"/>
              <w:ind w:left="42" w:right="284"/>
              <w:jc w:val="center"/>
            </w:pPr>
            <w:r w:rsidRPr="00C57503">
              <w:rPr>
                <w:b/>
                <w:bCs/>
              </w:rPr>
              <w:t>CHỦ ĐỀ 5. HƯỚNG NGHIỆP VỚI TIN HỌC</w:t>
            </w:r>
          </w:p>
        </w:tc>
      </w:tr>
      <w:tr w:rsidR="00625AC0" w:rsidRPr="00C57503" w14:paraId="756E6584" w14:textId="77777777" w:rsidTr="00625AC0">
        <w:trPr>
          <w:trHeight w:val="140"/>
          <w:jc w:val="center"/>
        </w:trPr>
        <w:tc>
          <w:tcPr>
            <w:tcW w:w="846" w:type="dxa"/>
            <w:shd w:val="clear" w:color="auto" w:fill="FFFFFF" w:themeFill="background1"/>
            <w:vAlign w:val="center"/>
          </w:tcPr>
          <w:p w14:paraId="530031E7"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21</w:t>
            </w:r>
          </w:p>
        </w:tc>
        <w:tc>
          <w:tcPr>
            <w:tcW w:w="3998" w:type="dxa"/>
            <w:shd w:val="clear" w:color="auto" w:fill="FFFFFF" w:themeFill="background1"/>
            <w:vAlign w:val="center"/>
          </w:tcPr>
          <w:p w14:paraId="4987540B" w14:textId="77777777" w:rsidR="00625AC0" w:rsidRPr="00C57503" w:rsidRDefault="00625AC0" w:rsidP="00625AC0">
            <w:pPr>
              <w:spacing w:line="300" w:lineRule="auto"/>
              <w:rPr>
                <w:sz w:val="24"/>
                <w:szCs w:val="24"/>
              </w:rPr>
            </w:pPr>
            <w:r w:rsidRPr="00C57503">
              <w:rPr>
                <w:sz w:val="24"/>
                <w:szCs w:val="24"/>
              </w:rPr>
              <w:t>Bài 19. Dịch vụ sửa chữa và bảo trì máy tính</w:t>
            </w:r>
          </w:p>
        </w:tc>
        <w:tc>
          <w:tcPr>
            <w:tcW w:w="1134" w:type="dxa"/>
            <w:shd w:val="clear" w:color="auto" w:fill="FFFFFF" w:themeFill="background1"/>
            <w:vAlign w:val="center"/>
          </w:tcPr>
          <w:p w14:paraId="67AFFDC4"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65A724E3" w14:textId="77777777" w:rsidR="00625AC0" w:rsidRPr="00C57503" w:rsidRDefault="00625AC0" w:rsidP="00625AC0">
            <w:pPr>
              <w:spacing w:line="300" w:lineRule="auto"/>
              <w:jc w:val="center"/>
              <w:rPr>
                <w:sz w:val="24"/>
                <w:szCs w:val="24"/>
              </w:rPr>
            </w:pPr>
            <w:r w:rsidRPr="00C57503">
              <w:rPr>
                <w:sz w:val="24"/>
                <w:szCs w:val="24"/>
              </w:rPr>
              <w:t>43-44</w:t>
            </w:r>
          </w:p>
        </w:tc>
        <w:tc>
          <w:tcPr>
            <w:tcW w:w="7247" w:type="dxa"/>
            <w:shd w:val="clear" w:color="auto" w:fill="FFFFFF" w:themeFill="background1"/>
            <w:vAlign w:val="center"/>
          </w:tcPr>
          <w:p w14:paraId="583F0CC1" w14:textId="77777777" w:rsidR="00625AC0" w:rsidRPr="00C57503" w:rsidRDefault="00625AC0" w:rsidP="00625AC0">
            <w:pPr>
              <w:pStyle w:val="NormalWeb"/>
              <w:shd w:val="clear" w:color="auto" w:fill="FFFFFF"/>
              <w:spacing w:before="0" w:after="0" w:line="300" w:lineRule="auto"/>
              <w:ind w:left="42" w:right="284"/>
              <w:jc w:val="both"/>
            </w:pPr>
            <w:r w:rsidRPr="00C57503">
              <w:t>- Trình bày được thông tin hướng nghiệp của nghề sửa chữa và bảo trì máy tính.</w:t>
            </w:r>
          </w:p>
          <w:p w14:paraId="05D91E5C" w14:textId="77777777" w:rsidR="00625AC0" w:rsidRPr="00C57503" w:rsidRDefault="00625AC0" w:rsidP="00625AC0">
            <w:pPr>
              <w:pStyle w:val="NormalWeb"/>
              <w:shd w:val="clear" w:color="auto" w:fill="FFFFFF"/>
              <w:spacing w:before="0" w:after="0" w:line="300" w:lineRule="auto"/>
              <w:ind w:left="42" w:right="284"/>
              <w:jc w:val="both"/>
            </w:pPr>
            <w:r w:rsidRPr="00C57503">
              <w:t>- Tự tìm kiếm và khai thác được thông tin hướng nghiệp về một vài ngành nghề khác trong nhóm nghề dịch vụ trong ngành Công nghệ thông tin.</w:t>
            </w:r>
          </w:p>
        </w:tc>
      </w:tr>
      <w:tr w:rsidR="00625AC0" w:rsidRPr="00C57503" w14:paraId="57EAAD7B" w14:textId="77777777" w:rsidTr="00625AC0">
        <w:trPr>
          <w:trHeight w:val="140"/>
          <w:jc w:val="center"/>
        </w:trPr>
        <w:tc>
          <w:tcPr>
            <w:tcW w:w="846" w:type="dxa"/>
            <w:shd w:val="clear" w:color="auto" w:fill="FFFFFF" w:themeFill="background1"/>
            <w:vAlign w:val="center"/>
          </w:tcPr>
          <w:p w14:paraId="27397EB4"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lastRenderedPageBreak/>
              <w:t>22</w:t>
            </w:r>
          </w:p>
        </w:tc>
        <w:tc>
          <w:tcPr>
            <w:tcW w:w="3998" w:type="dxa"/>
            <w:shd w:val="clear" w:color="auto" w:fill="FFFFFF" w:themeFill="background1"/>
            <w:vAlign w:val="center"/>
          </w:tcPr>
          <w:p w14:paraId="63BE7BB5" w14:textId="77777777" w:rsidR="00625AC0" w:rsidRPr="00C57503" w:rsidRDefault="00625AC0" w:rsidP="00625AC0">
            <w:pPr>
              <w:spacing w:line="300" w:lineRule="auto"/>
              <w:rPr>
                <w:sz w:val="24"/>
                <w:szCs w:val="24"/>
              </w:rPr>
            </w:pPr>
            <w:r w:rsidRPr="00C57503">
              <w:rPr>
                <w:sz w:val="24"/>
                <w:szCs w:val="24"/>
              </w:rPr>
              <w:t>Bài 20. Nhóm nghề quản trị thuộc ngành Công nghệ thông tin</w:t>
            </w:r>
          </w:p>
        </w:tc>
        <w:tc>
          <w:tcPr>
            <w:tcW w:w="1134" w:type="dxa"/>
            <w:shd w:val="clear" w:color="auto" w:fill="FFFFFF" w:themeFill="background1"/>
            <w:vAlign w:val="center"/>
          </w:tcPr>
          <w:p w14:paraId="1D9CB110"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1F417247" w14:textId="77777777" w:rsidR="00625AC0" w:rsidRPr="00C57503" w:rsidRDefault="00625AC0" w:rsidP="00625AC0">
            <w:pPr>
              <w:spacing w:line="300" w:lineRule="auto"/>
              <w:jc w:val="center"/>
              <w:rPr>
                <w:sz w:val="24"/>
                <w:szCs w:val="24"/>
              </w:rPr>
            </w:pPr>
            <w:r w:rsidRPr="00C57503">
              <w:rPr>
                <w:sz w:val="24"/>
                <w:szCs w:val="24"/>
              </w:rPr>
              <w:t>45-46</w:t>
            </w:r>
          </w:p>
        </w:tc>
        <w:tc>
          <w:tcPr>
            <w:tcW w:w="7247" w:type="dxa"/>
            <w:shd w:val="clear" w:color="auto" w:fill="FFFFFF" w:themeFill="background1"/>
            <w:vAlign w:val="center"/>
          </w:tcPr>
          <w:p w14:paraId="2CC9E1DD" w14:textId="77777777" w:rsidR="00625AC0" w:rsidRPr="00C57503" w:rsidRDefault="00625AC0" w:rsidP="00625AC0">
            <w:pPr>
              <w:pStyle w:val="NormalWeb"/>
              <w:shd w:val="clear" w:color="auto" w:fill="FFFFFF"/>
              <w:spacing w:before="0" w:after="0" w:line="300" w:lineRule="auto"/>
              <w:ind w:left="42" w:right="284"/>
              <w:jc w:val="both"/>
            </w:pPr>
            <w:r w:rsidRPr="00C57503">
              <w:t>Trình bày được thông tin hướng nghiệp của nhóm nghề quản trị trong ngành Công nghệ thông tin.</w:t>
            </w:r>
          </w:p>
        </w:tc>
      </w:tr>
      <w:tr w:rsidR="00625AC0" w:rsidRPr="00C57503" w14:paraId="71D7E3E9" w14:textId="77777777" w:rsidTr="00625AC0">
        <w:trPr>
          <w:trHeight w:val="140"/>
          <w:jc w:val="center"/>
        </w:trPr>
        <w:tc>
          <w:tcPr>
            <w:tcW w:w="846" w:type="dxa"/>
            <w:shd w:val="clear" w:color="auto" w:fill="FFFFFF" w:themeFill="background1"/>
            <w:vAlign w:val="center"/>
          </w:tcPr>
          <w:p w14:paraId="610E2B7D"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23</w:t>
            </w:r>
          </w:p>
        </w:tc>
        <w:tc>
          <w:tcPr>
            <w:tcW w:w="3998" w:type="dxa"/>
            <w:shd w:val="clear" w:color="auto" w:fill="FFFFFF" w:themeFill="background1"/>
            <w:vAlign w:val="center"/>
          </w:tcPr>
          <w:p w14:paraId="77A73226" w14:textId="77777777" w:rsidR="00625AC0" w:rsidRPr="00C57503" w:rsidRDefault="00625AC0" w:rsidP="00625AC0">
            <w:pPr>
              <w:spacing w:line="300" w:lineRule="auto"/>
              <w:rPr>
                <w:sz w:val="24"/>
                <w:szCs w:val="24"/>
              </w:rPr>
            </w:pPr>
            <w:r w:rsidRPr="00C57503">
              <w:rPr>
                <w:sz w:val="24"/>
                <w:szCs w:val="24"/>
              </w:rPr>
              <w:t>Bài 21. Hội thảo hướng nghiệp</w:t>
            </w:r>
          </w:p>
        </w:tc>
        <w:tc>
          <w:tcPr>
            <w:tcW w:w="1134" w:type="dxa"/>
            <w:shd w:val="clear" w:color="auto" w:fill="FFFFFF" w:themeFill="background1"/>
            <w:vAlign w:val="center"/>
          </w:tcPr>
          <w:p w14:paraId="643BD08B" w14:textId="77777777" w:rsidR="00625AC0" w:rsidRPr="00C57503" w:rsidRDefault="00625AC0" w:rsidP="00625AC0">
            <w:pPr>
              <w:spacing w:line="300" w:lineRule="auto"/>
              <w:jc w:val="center"/>
              <w:rPr>
                <w:sz w:val="24"/>
                <w:szCs w:val="24"/>
              </w:rPr>
            </w:pPr>
            <w:r w:rsidRPr="00C57503">
              <w:rPr>
                <w:sz w:val="24"/>
                <w:szCs w:val="24"/>
              </w:rPr>
              <w:t>3</w:t>
            </w:r>
          </w:p>
        </w:tc>
        <w:tc>
          <w:tcPr>
            <w:tcW w:w="1229" w:type="dxa"/>
            <w:shd w:val="clear" w:color="auto" w:fill="FFFFFF" w:themeFill="background1"/>
            <w:vAlign w:val="center"/>
          </w:tcPr>
          <w:p w14:paraId="65BC3E55" w14:textId="77777777" w:rsidR="00625AC0" w:rsidRPr="00C57503" w:rsidRDefault="00625AC0" w:rsidP="00625AC0">
            <w:pPr>
              <w:spacing w:line="300" w:lineRule="auto"/>
              <w:jc w:val="center"/>
              <w:rPr>
                <w:sz w:val="24"/>
                <w:szCs w:val="24"/>
              </w:rPr>
            </w:pPr>
            <w:r w:rsidRPr="00C57503">
              <w:rPr>
                <w:sz w:val="24"/>
                <w:szCs w:val="24"/>
              </w:rPr>
              <w:t>47-49</w:t>
            </w:r>
          </w:p>
        </w:tc>
        <w:tc>
          <w:tcPr>
            <w:tcW w:w="7247" w:type="dxa"/>
            <w:shd w:val="clear" w:color="auto" w:fill="FFFFFF" w:themeFill="background1"/>
            <w:vAlign w:val="center"/>
          </w:tcPr>
          <w:p w14:paraId="01B03AEB" w14:textId="77777777" w:rsidR="00625AC0" w:rsidRPr="00C57503" w:rsidRDefault="00625AC0" w:rsidP="00625AC0">
            <w:pPr>
              <w:pStyle w:val="NormalWeb"/>
              <w:shd w:val="clear" w:color="auto" w:fill="FFFFFF"/>
              <w:spacing w:before="0" w:after="0" w:line="300" w:lineRule="auto"/>
              <w:ind w:left="42" w:right="284"/>
              <w:jc w:val="both"/>
            </w:pPr>
            <w:r w:rsidRPr="00C57503">
              <w:t>- Nêu được tên một số ngành nghề và lĩnh vực có sử dụng nhân lực công nghệ thông tin, đồng thời giải thích được vai trò và công việc của chuyên viên công nghệ thông tin trong một số ngành nghề.</w:t>
            </w:r>
          </w:p>
          <w:p w14:paraId="60D0FC65" w14:textId="77777777" w:rsidR="00625AC0" w:rsidRPr="00C57503" w:rsidRDefault="00625AC0" w:rsidP="00625AC0">
            <w:pPr>
              <w:pStyle w:val="NormalWeb"/>
              <w:shd w:val="clear" w:color="auto" w:fill="FFFFFF"/>
              <w:spacing w:before="0" w:after="0" w:line="300" w:lineRule="auto"/>
              <w:ind w:left="42" w:right="284"/>
              <w:jc w:val="both"/>
            </w:pPr>
            <w:r w:rsidRPr="00C57503">
              <w:t>- Tìm hiểu được thông tin ngành đào tạo của một số cơ sở đào tạo Công nghệ thông tin.</w:t>
            </w:r>
          </w:p>
          <w:p w14:paraId="4C6FA348" w14:textId="77777777" w:rsidR="00625AC0" w:rsidRPr="00C57503" w:rsidRDefault="00625AC0" w:rsidP="00625AC0">
            <w:pPr>
              <w:pStyle w:val="NormalWeb"/>
              <w:shd w:val="clear" w:color="auto" w:fill="FFFFFF"/>
              <w:spacing w:before="0" w:after="0" w:line="300" w:lineRule="auto"/>
              <w:ind w:left="42" w:right="284"/>
              <w:jc w:val="both"/>
            </w:pPr>
            <w:r w:rsidRPr="00C57503">
              <w:t>- Giao lưu được với bạn bè qua các kênh truyền thông số để tham khảo và trao đổi ý kiến về những thông tin trên.</w:t>
            </w:r>
          </w:p>
        </w:tc>
      </w:tr>
      <w:tr w:rsidR="00625AC0" w:rsidRPr="00C57503" w14:paraId="2208C155" w14:textId="77777777" w:rsidTr="00625AC0">
        <w:trPr>
          <w:trHeight w:val="140"/>
          <w:jc w:val="center"/>
        </w:trPr>
        <w:tc>
          <w:tcPr>
            <w:tcW w:w="846" w:type="dxa"/>
            <w:shd w:val="clear" w:color="auto" w:fill="FFFFFF" w:themeFill="background1"/>
            <w:vAlign w:val="center"/>
          </w:tcPr>
          <w:p w14:paraId="024F4AEC" w14:textId="77777777" w:rsidR="00625AC0" w:rsidRPr="00C57503" w:rsidRDefault="00625AC0" w:rsidP="00625AC0">
            <w:pPr>
              <w:shd w:val="clear" w:color="auto" w:fill="FFFFFF"/>
              <w:spacing w:line="300" w:lineRule="auto"/>
              <w:ind w:left="42"/>
              <w:jc w:val="center"/>
              <w:rPr>
                <w:b/>
                <w:bCs/>
                <w:sz w:val="24"/>
                <w:szCs w:val="24"/>
              </w:rPr>
            </w:pPr>
            <w:r w:rsidRPr="00C57503">
              <w:rPr>
                <w:b/>
                <w:bCs/>
                <w:sz w:val="24"/>
                <w:szCs w:val="24"/>
                <w:lang w:val="vi-VN"/>
              </w:rPr>
              <w:t>24</w:t>
            </w:r>
          </w:p>
        </w:tc>
        <w:tc>
          <w:tcPr>
            <w:tcW w:w="3998" w:type="dxa"/>
            <w:shd w:val="clear" w:color="auto" w:fill="FFFFFF" w:themeFill="background1"/>
            <w:vAlign w:val="center"/>
          </w:tcPr>
          <w:p w14:paraId="36F9FB27" w14:textId="77777777" w:rsidR="00625AC0" w:rsidRPr="00C57503" w:rsidRDefault="00625AC0" w:rsidP="00625AC0">
            <w:pPr>
              <w:spacing w:line="300" w:lineRule="auto"/>
              <w:rPr>
                <w:b/>
                <w:bCs/>
                <w:sz w:val="24"/>
                <w:szCs w:val="24"/>
              </w:rPr>
            </w:pPr>
            <w:r w:rsidRPr="00C57503">
              <w:rPr>
                <w:b/>
                <w:bCs/>
                <w:sz w:val="24"/>
                <w:szCs w:val="24"/>
              </w:rPr>
              <w:t>Kiểm tra giữa kì II</w:t>
            </w:r>
          </w:p>
        </w:tc>
        <w:tc>
          <w:tcPr>
            <w:tcW w:w="1134" w:type="dxa"/>
            <w:shd w:val="clear" w:color="auto" w:fill="FFFFFF" w:themeFill="background1"/>
            <w:vAlign w:val="center"/>
          </w:tcPr>
          <w:p w14:paraId="2F24E296" w14:textId="77777777" w:rsidR="00625AC0" w:rsidRPr="00C57503" w:rsidRDefault="00625AC0" w:rsidP="00625AC0">
            <w:pPr>
              <w:spacing w:line="300" w:lineRule="auto"/>
              <w:jc w:val="center"/>
              <w:rPr>
                <w:bCs/>
                <w:sz w:val="24"/>
                <w:szCs w:val="24"/>
              </w:rPr>
            </w:pPr>
            <w:r w:rsidRPr="00C57503">
              <w:rPr>
                <w:bCs/>
                <w:sz w:val="24"/>
                <w:szCs w:val="24"/>
              </w:rPr>
              <w:t>1</w:t>
            </w:r>
          </w:p>
        </w:tc>
        <w:tc>
          <w:tcPr>
            <w:tcW w:w="1229" w:type="dxa"/>
            <w:shd w:val="clear" w:color="auto" w:fill="FFFFFF" w:themeFill="background1"/>
            <w:vAlign w:val="center"/>
          </w:tcPr>
          <w:p w14:paraId="35154FB0" w14:textId="77777777" w:rsidR="00625AC0" w:rsidRPr="00C57503" w:rsidRDefault="00625AC0" w:rsidP="00625AC0">
            <w:pPr>
              <w:spacing w:line="300" w:lineRule="auto"/>
              <w:jc w:val="center"/>
              <w:rPr>
                <w:bCs/>
                <w:sz w:val="24"/>
                <w:szCs w:val="24"/>
              </w:rPr>
            </w:pPr>
            <w:r w:rsidRPr="00C57503">
              <w:rPr>
                <w:bCs/>
                <w:sz w:val="24"/>
                <w:szCs w:val="24"/>
                <w:lang w:val="vi-VN"/>
              </w:rPr>
              <w:t>50</w:t>
            </w:r>
          </w:p>
        </w:tc>
        <w:tc>
          <w:tcPr>
            <w:tcW w:w="7247" w:type="dxa"/>
            <w:shd w:val="clear" w:color="auto" w:fill="FFFFFF" w:themeFill="background1"/>
            <w:vAlign w:val="center"/>
          </w:tcPr>
          <w:p w14:paraId="0D9ED973" w14:textId="77777777" w:rsidR="00625AC0" w:rsidRPr="00C57503" w:rsidRDefault="00625AC0" w:rsidP="00625AC0">
            <w:pPr>
              <w:pStyle w:val="NormalWeb"/>
              <w:shd w:val="clear" w:color="auto" w:fill="FFFFFF"/>
              <w:spacing w:before="0" w:after="0" w:line="300" w:lineRule="auto"/>
              <w:ind w:left="42" w:right="284"/>
              <w:jc w:val="both"/>
              <w:rPr>
                <w:bCs/>
              </w:rPr>
            </w:pPr>
            <w:r w:rsidRPr="00C57503">
              <w:rPr>
                <w:bCs/>
              </w:rPr>
              <w:t>- Đáp ứng yêu cầu cần đạt của chủ đề 4,5,6.</w:t>
            </w:r>
          </w:p>
        </w:tc>
      </w:tr>
      <w:tr w:rsidR="00625AC0" w:rsidRPr="00C57503" w14:paraId="6C5F7F2C" w14:textId="77777777" w:rsidTr="00625AC0">
        <w:trPr>
          <w:trHeight w:val="140"/>
          <w:jc w:val="center"/>
        </w:trPr>
        <w:tc>
          <w:tcPr>
            <w:tcW w:w="14454" w:type="dxa"/>
            <w:gridSpan w:val="5"/>
            <w:shd w:val="clear" w:color="auto" w:fill="FFFFFF" w:themeFill="background1"/>
            <w:vAlign w:val="center"/>
          </w:tcPr>
          <w:p w14:paraId="44EDA854" w14:textId="77777777" w:rsidR="00625AC0" w:rsidRPr="00C57503" w:rsidRDefault="00625AC0" w:rsidP="00625AC0">
            <w:pPr>
              <w:pStyle w:val="NormalWeb"/>
              <w:shd w:val="clear" w:color="auto" w:fill="FFFFFF"/>
              <w:spacing w:before="0" w:after="0" w:line="300" w:lineRule="auto"/>
              <w:ind w:left="42" w:right="284"/>
              <w:jc w:val="center"/>
              <w:rPr>
                <w:bCs/>
              </w:rPr>
            </w:pPr>
            <w:r w:rsidRPr="00C57503">
              <w:rPr>
                <w:b/>
                <w:bCs/>
              </w:rPr>
              <w:t>CHỦ ĐỀ 6. MÁY TÍNH VÀ XÃ HỘI TRI THỨC</w:t>
            </w:r>
          </w:p>
        </w:tc>
      </w:tr>
      <w:tr w:rsidR="00625AC0" w:rsidRPr="00C57503" w14:paraId="7CFBE2B8" w14:textId="77777777" w:rsidTr="00625AC0">
        <w:trPr>
          <w:trHeight w:val="140"/>
          <w:jc w:val="center"/>
        </w:trPr>
        <w:tc>
          <w:tcPr>
            <w:tcW w:w="846" w:type="dxa"/>
            <w:shd w:val="clear" w:color="auto" w:fill="FFFFFF" w:themeFill="background1"/>
            <w:vAlign w:val="center"/>
          </w:tcPr>
          <w:p w14:paraId="269EA0F7"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lang w:val="vi-VN"/>
              </w:rPr>
              <w:t>25</w:t>
            </w:r>
          </w:p>
        </w:tc>
        <w:tc>
          <w:tcPr>
            <w:tcW w:w="3998" w:type="dxa"/>
            <w:shd w:val="clear" w:color="auto" w:fill="FFFFFF" w:themeFill="background1"/>
            <w:vAlign w:val="center"/>
          </w:tcPr>
          <w:p w14:paraId="2E91DF73" w14:textId="77777777" w:rsidR="00625AC0" w:rsidRPr="00C57503" w:rsidRDefault="00625AC0" w:rsidP="00625AC0">
            <w:pPr>
              <w:spacing w:line="300" w:lineRule="auto"/>
              <w:rPr>
                <w:sz w:val="24"/>
                <w:szCs w:val="24"/>
              </w:rPr>
            </w:pPr>
            <w:r w:rsidRPr="00C57503">
              <w:rPr>
                <w:sz w:val="24"/>
                <w:szCs w:val="24"/>
              </w:rPr>
              <w:t>Bài 22. Thực hành kết nối các thiết bị số</w:t>
            </w:r>
          </w:p>
        </w:tc>
        <w:tc>
          <w:tcPr>
            <w:tcW w:w="1134" w:type="dxa"/>
            <w:shd w:val="clear" w:color="auto" w:fill="FFFFFF" w:themeFill="background1"/>
            <w:vAlign w:val="center"/>
          </w:tcPr>
          <w:p w14:paraId="2D360FB4" w14:textId="77777777" w:rsidR="00625AC0" w:rsidRPr="00C57503" w:rsidRDefault="00625AC0" w:rsidP="00625AC0">
            <w:pPr>
              <w:spacing w:line="300" w:lineRule="auto"/>
              <w:jc w:val="center"/>
              <w:rPr>
                <w:sz w:val="24"/>
                <w:szCs w:val="24"/>
              </w:rPr>
            </w:pPr>
            <w:r w:rsidRPr="00C57503">
              <w:rPr>
                <w:sz w:val="24"/>
                <w:szCs w:val="24"/>
                <w:lang w:val="vi-VN"/>
              </w:rPr>
              <w:t>4</w:t>
            </w:r>
          </w:p>
        </w:tc>
        <w:tc>
          <w:tcPr>
            <w:tcW w:w="1229" w:type="dxa"/>
            <w:shd w:val="clear" w:color="auto" w:fill="FFFFFF" w:themeFill="background1"/>
            <w:vAlign w:val="center"/>
          </w:tcPr>
          <w:p w14:paraId="0E052677" w14:textId="77777777" w:rsidR="00625AC0" w:rsidRPr="00C57503" w:rsidRDefault="00625AC0" w:rsidP="00625AC0">
            <w:pPr>
              <w:spacing w:line="300" w:lineRule="auto"/>
              <w:jc w:val="center"/>
              <w:rPr>
                <w:sz w:val="24"/>
                <w:szCs w:val="24"/>
              </w:rPr>
            </w:pPr>
            <w:r w:rsidRPr="00C57503">
              <w:rPr>
                <w:sz w:val="24"/>
                <w:szCs w:val="24"/>
                <w:lang w:val="vi-VN"/>
              </w:rPr>
              <w:t>51</w:t>
            </w:r>
            <w:r w:rsidRPr="00C57503">
              <w:rPr>
                <w:sz w:val="24"/>
                <w:szCs w:val="24"/>
              </w:rPr>
              <w:t>-</w:t>
            </w:r>
            <w:r w:rsidRPr="00C57503">
              <w:rPr>
                <w:sz w:val="24"/>
                <w:szCs w:val="24"/>
                <w:lang w:val="vi-VN"/>
              </w:rPr>
              <w:t>54</w:t>
            </w:r>
          </w:p>
        </w:tc>
        <w:tc>
          <w:tcPr>
            <w:tcW w:w="7247" w:type="dxa"/>
            <w:shd w:val="clear" w:color="auto" w:fill="FFFFFF" w:themeFill="background1"/>
            <w:vAlign w:val="center"/>
          </w:tcPr>
          <w:p w14:paraId="76A14DF0" w14:textId="77777777" w:rsidR="00625AC0" w:rsidRPr="00C57503" w:rsidRDefault="00625AC0" w:rsidP="00625AC0">
            <w:pPr>
              <w:spacing w:line="300" w:lineRule="auto"/>
              <w:jc w:val="both"/>
              <w:rPr>
                <w:sz w:val="24"/>
                <w:szCs w:val="24"/>
              </w:rPr>
            </w:pPr>
          </w:p>
          <w:p w14:paraId="2537DE8F" w14:textId="77777777" w:rsidR="00625AC0" w:rsidRPr="00C57503" w:rsidRDefault="00625AC0" w:rsidP="00625AC0">
            <w:pPr>
              <w:spacing w:line="300" w:lineRule="auto"/>
              <w:jc w:val="both"/>
              <w:rPr>
                <w:sz w:val="24"/>
                <w:szCs w:val="24"/>
              </w:rPr>
            </w:pPr>
            <w:r w:rsidRPr="00C57503">
              <w:rPr>
                <w:sz w:val="24"/>
                <w:szCs w:val="24"/>
              </w:rPr>
              <w:t>- Biết một số phương thức kết nối máy tính với thiết bị số.</w:t>
            </w:r>
          </w:p>
          <w:p w14:paraId="6B61DCDA" w14:textId="77777777" w:rsidR="00625AC0" w:rsidRPr="00C57503" w:rsidRDefault="00625AC0" w:rsidP="00625AC0">
            <w:pPr>
              <w:spacing w:line="300" w:lineRule="auto"/>
              <w:jc w:val="both"/>
              <w:rPr>
                <w:sz w:val="24"/>
                <w:szCs w:val="24"/>
              </w:rPr>
            </w:pPr>
          </w:p>
          <w:p w14:paraId="24628D49" w14:textId="77777777" w:rsidR="00625AC0" w:rsidRPr="00C57503" w:rsidRDefault="00625AC0" w:rsidP="00625AC0">
            <w:pPr>
              <w:spacing w:line="300" w:lineRule="auto"/>
              <w:jc w:val="both"/>
              <w:rPr>
                <w:sz w:val="24"/>
                <w:szCs w:val="24"/>
              </w:rPr>
            </w:pPr>
            <w:r w:rsidRPr="00C57503">
              <w:rPr>
                <w:sz w:val="24"/>
                <w:szCs w:val="24"/>
              </w:rPr>
              <w:t>- Kết nối được máy tính với một số thiết bị số bằng các phương thức khác nhau, trong đó có các thiết bị nhà thông minh qua Internet.</w:t>
            </w:r>
          </w:p>
          <w:p w14:paraId="73D2E72F" w14:textId="77777777" w:rsidR="00625AC0" w:rsidRPr="00C57503" w:rsidRDefault="00625AC0" w:rsidP="00625AC0">
            <w:pPr>
              <w:pStyle w:val="NormalWeb"/>
              <w:shd w:val="clear" w:color="auto" w:fill="FFFFFF"/>
              <w:spacing w:before="0" w:after="0" w:line="300" w:lineRule="auto"/>
              <w:ind w:left="42" w:right="284"/>
              <w:jc w:val="both"/>
            </w:pPr>
          </w:p>
        </w:tc>
      </w:tr>
      <w:tr w:rsidR="00625AC0" w:rsidRPr="00C57503" w14:paraId="30B01FF9" w14:textId="77777777" w:rsidTr="00625AC0">
        <w:trPr>
          <w:trHeight w:val="140"/>
          <w:jc w:val="center"/>
        </w:trPr>
        <w:tc>
          <w:tcPr>
            <w:tcW w:w="14454" w:type="dxa"/>
            <w:gridSpan w:val="5"/>
            <w:shd w:val="clear" w:color="auto" w:fill="FFFFFF" w:themeFill="background1"/>
            <w:vAlign w:val="center"/>
          </w:tcPr>
          <w:p w14:paraId="6635955E" w14:textId="77777777" w:rsidR="00625AC0" w:rsidRPr="00C57503" w:rsidRDefault="00625AC0" w:rsidP="00625AC0">
            <w:pPr>
              <w:spacing w:line="300" w:lineRule="auto"/>
              <w:jc w:val="center"/>
              <w:rPr>
                <w:sz w:val="24"/>
                <w:szCs w:val="24"/>
              </w:rPr>
            </w:pPr>
            <w:r w:rsidRPr="00C57503">
              <w:rPr>
                <w:b/>
                <w:bCs/>
                <w:sz w:val="24"/>
                <w:szCs w:val="24"/>
              </w:rPr>
              <w:t xml:space="preserve">CHỦ ĐỀ 7: </w:t>
            </w:r>
            <w:r w:rsidRPr="00C57503">
              <w:rPr>
                <w:b/>
                <w:bCs/>
                <w:sz w:val="24"/>
                <w:szCs w:val="24"/>
                <w:lang w:val="vi-VN"/>
              </w:rPr>
              <w:t>ỨNG DỤNG TIN HỌC</w:t>
            </w:r>
          </w:p>
        </w:tc>
      </w:tr>
      <w:tr w:rsidR="00625AC0" w:rsidRPr="00C57503" w14:paraId="5BFF9526" w14:textId="77777777" w:rsidTr="00625AC0">
        <w:trPr>
          <w:trHeight w:val="140"/>
          <w:jc w:val="center"/>
        </w:trPr>
        <w:tc>
          <w:tcPr>
            <w:tcW w:w="846" w:type="dxa"/>
            <w:shd w:val="clear" w:color="auto" w:fill="FFFFFF" w:themeFill="background1"/>
            <w:vAlign w:val="center"/>
          </w:tcPr>
          <w:p w14:paraId="6FC771B7"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26</w:t>
            </w:r>
          </w:p>
        </w:tc>
        <w:tc>
          <w:tcPr>
            <w:tcW w:w="3998" w:type="dxa"/>
            <w:shd w:val="clear" w:color="auto" w:fill="FFFFFF" w:themeFill="background1"/>
            <w:vAlign w:val="center"/>
          </w:tcPr>
          <w:p w14:paraId="516266A6" w14:textId="77777777" w:rsidR="00625AC0" w:rsidRPr="00C57503" w:rsidRDefault="00625AC0" w:rsidP="00625AC0">
            <w:pPr>
              <w:spacing w:line="300" w:lineRule="auto"/>
              <w:rPr>
                <w:sz w:val="24"/>
                <w:szCs w:val="24"/>
              </w:rPr>
            </w:pPr>
            <w:r w:rsidRPr="00C57503">
              <w:rPr>
                <w:sz w:val="24"/>
                <w:szCs w:val="24"/>
              </w:rPr>
              <w:t>Bài 23. Chuẩn bị xây dựng trang web</w:t>
            </w:r>
          </w:p>
        </w:tc>
        <w:tc>
          <w:tcPr>
            <w:tcW w:w="1134" w:type="dxa"/>
            <w:shd w:val="clear" w:color="auto" w:fill="FFFFFF" w:themeFill="background1"/>
            <w:vAlign w:val="center"/>
          </w:tcPr>
          <w:p w14:paraId="4708E12B"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1229" w:type="dxa"/>
            <w:shd w:val="clear" w:color="auto" w:fill="FFFFFF" w:themeFill="background1"/>
            <w:vAlign w:val="center"/>
          </w:tcPr>
          <w:p w14:paraId="3AB319EB" w14:textId="77777777" w:rsidR="00625AC0" w:rsidRPr="00C57503" w:rsidRDefault="00625AC0" w:rsidP="00625AC0">
            <w:pPr>
              <w:spacing w:line="300" w:lineRule="auto"/>
              <w:jc w:val="center"/>
              <w:rPr>
                <w:sz w:val="24"/>
                <w:szCs w:val="24"/>
              </w:rPr>
            </w:pPr>
            <w:r w:rsidRPr="00C57503">
              <w:rPr>
                <w:sz w:val="24"/>
                <w:szCs w:val="24"/>
                <w:lang w:val="vi-VN"/>
              </w:rPr>
              <w:t>55</w:t>
            </w:r>
            <w:r w:rsidRPr="00C57503">
              <w:rPr>
                <w:sz w:val="24"/>
                <w:szCs w:val="24"/>
              </w:rPr>
              <w:t>-</w:t>
            </w:r>
            <w:r w:rsidRPr="00C57503">
              <w:rPr>
                <w:sz w:val="24"/>
                <w:szCs w:val="24"/>
                <w:lang w:val="vi-VN"/>
              </w:rPr>
              <w:t>57</w:t>
            </w:r>
          </w:p>
        </w:tc>
        <w:tc>
          <w:tcPr>
            <w:tcW w:w="7247" w:type="dxa"/>
            <w:shd w:val="clear" w:color="auto" w:fill="FFFFFF" w:themeFill="background1"/>
            <w:vAlign w:val="center"/>
          </w:tcPr>
          <w:p w14:paraId="48B38087" w14:textId="77777777" w:rsidR="00302231" w:rsidRPr="00C57503" w:rsidRDefault="00625AC0" w:rsidP="00625AC0">
            <w:pPr>
              <w:spacing w:line="300" w:lineRule="auto"/>
              <w:rPr>
                <w:sz w:val="24"/>
                <w:szCs w:val="24"/>
              </w:rPr>
            </w:pPr>
            <w:r w:rsidRPr="00C57503">
              <w:rPr>
                <w:sz w:val="24"/>
                <w:szCs w:val="24"/>
              </w:rPr>
              <w:t>- Xác định được cấu trúc chung của trang web.</w:t>
            </w:r>
          </w:p>
          <w:p w14:paraId="7A80696D" w14:textId="77777777" w:rsidR="00302231" w:rsidRPr="00C57503" w:rsidRDefault="00625AC0" w:rsidP="00625AC0">
            <w:pPr>
              <w:spacing w:line="300" w:lineRule="auto"/>
              <w:rPr>
                <w:sz w:val="24"/>
                <w:szCs w:val="24"/>
              </w:rPr>
            </w:pPr>
            <w:r w:rsidRPr="00C57503">
              <w:rPr>
                <w:sz w:val="24"/>
                <w:szCs w:val="24"/>
              </w:rPr>
              <w:t>- Nhận diện được các thành phần chung của trang web thông qua các ví dụ cụ thể.</w:t>
            </w:r>
          </w:p>
          <w:p w14:paraId="1F4DC450" w14:textId="77777777" w:rsidR="00302231" w:rsidRPr="00C57503" w:rsidRDefault="00625AC0" w:rsidP="00625AC0">
            <w:pPr>
              <w:spacing w:line="300" w:lineRule="auto"/>
              <w:rPr>
                <w:sz w:val="24"/>
                <w:szCs w:val="24"/>
              </w:rPr>
            </w:pPr>
            <w:r w:rsidRPr="00C57503">
              <w:rPr>
                <w:sz w:val="24"/>
                <w:szCs w:val="24"/>
              </w:rPr>
              <w:lastRenderedPageBreak/>
              <w:t>- Nắm được các bước xây dựng trang web.</w:t>
            </w:r>
          </w:p>
          <w:p w14:paraId="03F62A69" w14:textId="2B596393" w:rsidR="00625AC0" w:rsidRPr="00C57503" w:rsidRDefault="00625AC0" w:rsidP="00625AC0">
            <w:pPr>
              <w:spacing w:line="300" w:lineRule="auto"/>
              <w:rPr>
                <w:sz w:val="24"/>
                <w:szCs w:val="24"/>
              </w:rPr>
            </w:pPr>
            <w:r w:rsidRPr="00C57503">
              <w:rPr>
                <w:sz w:val="24"/>
                <w:szCs w:val="24"/>
              </w:rPr>
              <w:t>- Thực hiện được bước chuẩn bị xây dựng trang web cho chủ đề được lựa chọn.</w:t>
            </w:r>
          </w:p>
          <w:p w14:paraId="15C5B00D" w14:textId="77777777" w:rsidR="00625AC0" w:rsidRPr="00C57503" w:rsidRDefault="00625AC0" w:rsidP="00625AC0">
            <w:pPr>
              <w:pStyle w:val="NormalWeb"/>
              <w:shd w:val="clear" w:color="auto" w:fill="FFFFFF"/>
              <w:spacing w:before="0" w:after="0" w:line="300" w:lineRule="auto"/>
              <w:ind w:left="42" w:right="284"/>
              <w:jc w:val="both"/>
            </w:pPr>
          </w:p>
        </w:tc>
      </w:tr>
      <w:tr w:rsidR="00625AC0" w:rsidRPr="00C57503" w14:paraId="75869F08" w14:textId="77777777" w:rsidTr="00625AC0">
        <w:trPr>
          <w:trHeight w:val="140"/>
          <w:jc w:val="center"/>
        </w:trPr>
        <w:tc>
          <w:tcPr>
            <w:tcW w:w="846" w:type="dxa"/>
            <w:shd w:val="clear" w:color="auto" w:fill="FFFFFF" w:themeFill="background1"/>
            <w:vAlign w:val="center"/>
          </w:tcPr>
          <w:p w14:paraId="7709B602"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lastRenderedPageBreak/>
              <w:t>27</w:t>
            </w:r>
          </w:p>
        </w:tc>
        <w:tc>
          <w:tcPr>
            <w:tcW w:w="3998" w:type="dxa"/>
            <w:shd w:val="clear" w:color="auto" w:fill="FFFFFF" w:themeFill="background1"/>
            <w:vAlign w:val="center"/>
          </w:tcPr>
          <w:p w14:paraId="4A985772" w14:textId="77777777" w:rsidR="00625AC0" w:rsidRPr="00C57503" w:rsidRDefault="00625AC0" w:rsidP="00625AC0">
            <w:pPr>
              <w:spacing w:line="300" w:lineRule="auto"/>
              <w:rPr>
                <w:sz w:val="24"/>
                <w:szCs w:val="24"/>
              </w:rPr>
            </w:pPr>
            <w:r w:rsidRPr="00C57503">
              <w:rPr>
                <w:sz w:val="24"/>
                <w:szCs w:val="24"/>
              </w:rPr>
              <w:t>Bài 24. Xây dựng phần đầu trang web</w:t>
            </w:r>
          </w:p>
        </w:tc>
        <w:tc>
          <w:tcPr>
            <w:tcW w:w="1134" w:type="dxa"/>
            <w:shd w:val="clear" w:color="auto" w:fill="FFFFFF" w:themeFill="background1"/>
            <w:vAlign w:val="center"/>
          </w:tcPr>
          <w:p w14:paraId="515F9FD5"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5C838C0A" w14:textId="77777777" w:rsidR="00625AC0" w:rsidRPr="00C57503" w:rsidRDefault="00625AC0" w:rsidP="00625AC0">
            <w:pPr>
              <w:spacing w:line="300" w:lineRule="auto"/>
              <w:jc w:val="center"/>
              <w:rPr>
                <w:sz w:val="24"/>
                <w:szCs w:val="24"/>
              </w:rPr>
            </w:pPr>
            <w:r w:rsidRPr="00C57503">
              <w:rPr>
                <w:sz w:val="24"/>
                <w:szCs w:val="24"/>
                <w:lang w:val="vi-VN"/>
              </w:rPr>
              <w:t>58</w:t>
            </w:r>
            <w:r w:rsidRPr="00C57503">
              <w:rPr>
                <w:sz w:val="24"/>
                <w:szCs w:val="24"/>
              </w:rPr>
              <w:t>-</w:t>
            </w:r>
            <w:r w:rsidRPr="00C57503">
              <w:rPr>
                <w:sz w:val="24"/>
                <w:szCs w:val="24"/>
                <w:lang w:val="vi-VN"/>
              </w:rPr>
              <w:t>59</w:t>
            </w:r>
          </w:p>
        </w:tc>
        <w:tc>
          <w:tcPr>
            <w:tcW w:w="7247" w:type="dxa"/>
            <w:shd w:val="clear" w:color="auto" w:fill="FFFFFF" w:themeFill="background1"/>
            <w:vAlign w:val="center"/>
          </w:tcPr>
          <w:p w14:paraId="59B114A3" w14:textId="77777777" w:rsidR="00302231" w:rsidRPr="00C57503" w:rsidRDefault="00625AC0" w:rsidP="00625AC0">
            <w:pPr>
              <w:spacing w:line="300" w:lineRule="auto"/>
              <w:rPr>
                <w:sz w:val="24"/>
                <w:szCs w:val="24"/>
              </w:rPr>
            </w:pPr>
            <w:r w:rsidRPr="00C57503">
              <w:rPr>
                <w:sz w:val="24"/>
                <w:szCs w:val="24"/>
              </w:rPr>
              <w:t>- Nhận biết được các nút chức năng và ý nghĩa các chức năng trong giao diện khởi động và giao diện làm việc của Google Sites.</w:t>
            </w:r>
          </w:p>
          <w:p w14:paraId="3DA0376C" w14:textId="0570F69A" w:rsidR="00625AC0" w:rsidRPr="00C57503" w:rsidRDefault="00625AC0" w:rsidP="00625AC0">
            <w:pPr>
              <w:spacing w:line="300" w:lineRule="auto"/>
              <w:rPr>
                <w:sz w:val="24"/>
                <w:szCs w:val="24"/>
              </w:rPr>
            </w:pPr>
            <w:r w:rsidRPr="00C57503">
              <w:rPr>
                <w:sz w:val="24"/>
                <w:szCs w:val="24"/>
              </w:rPr>
              <w:t>- Sử dụng được phần mềm Google Sites để tạo một trang web theo mẫu và tạo được phần đầu trang web.</w:t>
            </w:r>
          </w:p>
          <w:p w14:paraId="467AF144" w14:textId="77777777" w:rsidR="00625AC0" w:rsidRPr="00C57503" w:rsidRDefault="00625AC0" w:rsidP="00625AC0">
            <w:pPr>
              <w:pStyle w:val="NormalWeb"/>
              <w:shd w:val="clear" w:color="auto" w:fill="FFFFFF"/>
              <w:spacing w:before="0" w:after="0" w:line="300" w:lineRule="auto"/>
              <w:ind w:left="42" w:right="284"/>
              <w:jc w:val="both"/>
            </w:pPr>
          </w:p>
        </w:tc>
      </w:tr>
      <w:tr w:rsidR="00625AC0" w:rsidRPr="00C57503" w14:paraId="6073DCB1" w14:textId="77777777" w:rsidTr="00625AC0">
        <w:trPr>
          <w:trHeight w:val="140"/>
          <w:jc w:val="center"/>
        </w:trPr>
        <w:tc>
          <w:tcPr>
            <w:tcW w:w="846" w:type="dxa"/>
            <w:shd w:val="clear" w:color="auto" w:fill="FFFFFF" w:themeFill="background1"/>
            <w:vAlign w:val="center"/>
          </w:tcPr>
          <w:p w14:paraId="488FF43C"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28</w:t>
            </w:r>
          </w:p>
        </w:tc>
        <w:tc>
          <w:tcPr>
            <w:tcW w:w="3998" w:type="dxa"/>
            <w:shd w:val="clear" w:color="auto" w:fill="FFFFFF" w:themeFill="background1"/>
            <w:vAlign w:val="center"/>
          </w:tcPr>
          <w:p w14:paraId="5599853A" w14:textId="77777777" w:rsidR="00625AC0" w:rsidRPr="00C57503" w:rsidRDefault="00625AC0" w:rsidP="00625AC0">
            <w:pPr>
              <w:spacing w:line="300" w:lineRule="auto"/>
              <w:rPr>
                <w:sz w:val="24"/>
                <w:szCs w:val="24"/>
              </w:rPr>
            </w:pPr>
            <w:r w:rsidRPr="00C57503">
              <w:rPr>
                <w:sz w:val="24"/>
                <w:szCs w:val="24"/>
              </w:rPr>
              <w:t>Bài 25. Xây dựng phần thân và chân trang web</w:t>
            </w:r>
          </w:p>
        </w:tc>
        <w:tc>
          <w:tcPr>
            <w:tcW w:w="1134" w:type="dxa"/>
            <w:shd w:val="clear" w:color="auto" w:fill="FFFFFF" w:themeFill="background1"/>
            <w:vAlign w:val="center"/>
          </w:tcPr>
          <w:p w14:paraId="7D98DD54"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6C6FE8DB" w14:textId="77777777" w:rsidR="00625AC0" w:rsidRPr="00C57503" w:rsidRDefault="00625AC0" w:rsidP="00625AC0">
            <w:pPr>
              <w:spacing w:line="300" w:lineRule="auto"/>
              <w:jc w:val="center"/>
              <w:rPr>
                <w:sz w:val="24"/>
                <w:szCs w:val="24"/>
              </w:rPr>
            </w:pPr>
            <w:r w:rsidRPr="00C57503">
              <w:rPr>
                <w:sz w:val="24"/>
                <w:szCs w:val="24"/>
                <w:lang w:val="vi-VN"/>
              </w:rPr>
              <w:t>60</w:t>
            </w:r>
            <w:r w:rsidRPr="00C57503">
              <w:rPr>
                <w:sz w:val="24"/>
                <w:szCs w:val="24"/>
              </w:rPr>
              <w:t>-</w:t>
            </w:r>
            <w:r w:rsidRPr="00C57503">
              <w:rPr>
                <w:sz w:val="24"/>
                <w:szCs w:val="24"/>
                <w:lang w:val="vi-VN"/>
              </w:rPr>
              <w:t>61</w:t>
            </w:r>
          </w:p>
        </w:tc>
        <w:tc>
          <w:tcPr>
            <w:tcW w:w="7247" w:type="dxa"/>
            <w:shd w:val="clear" w:color="auto" w:fill="FFFFFF" w:themeFill="background1"/>
            <w:vAlign w:val="center"/>
          </w:tcPr>
          <w:p w14:paraId="1483032A" w14:textId="77777777" w:rsidR="00302231" w:rsidRPr="00C57503" w:rsidRDefault="00625AC0" w:rsidP="00625AC0">
            <w:pPr>
              <w:spacing w:line="300" w:lineRule="auto"/>
              <w:rPr>
                <w:sz w:val="24"/>
                <w:szCs w:val="24"/>
              </w:rPr>
            </w:pPr>
            <w:r w:rsidRPr="00C57503">
              <w:rPr>
                <w:sz w:val="24"/>
                <w:szCs w:val="24"/>
              </w:rPr>
              <w:t>- Nhận biết được các nút chức năng và ý nghĩa các chức năng trong giao diện tạo phần thân trang web.</w:t>
            </w:r>
          </w:p>
          <w:p w14:paraId="56C8BD16" w14:textId="77777777" w:rsidR="00302231" w:rsidRPr="00C57503" w:rsidRDefault="00625AC0" w:rsidP="00625AC0">
            <w:pPr>
              <w:spacing w:line="300" w:lineRule="auto"/>
              <w:rPr>
                <w:sz w:val="24"/>
                <w:szCs w:val="24"/>
              </w:rPr>
            </w:pPr>
            <w:r w:rsidRPr="00C57503">
              <w:rPr>
                <w:sz w:val="24"/>
                <w:szCs w:val="24"/>
              </w:rPr>
              <w:t>- Sử dụng được phần mềm Google Sites để chèn và chỉnh sửa các khối nội dung và các đối tượng đồ hoạ trong phần thân trang web.</w:t>
            </w:r>
          </w:p>
          <w:p w14:paraId="2EC7A8DD" w14:textId="77777777" w:rsidR="00302231" w:rsidRPr="00C57503" w:rsidRDefault="00625AC0" w:rsidP="00625AC0">
            <w:pPr>
              <w:spacing w:line="300" w:lineRule="auto"/>
              <w:rPr>
                <w:sz w:val="24"/>
                <w:szCs w:val="24"/>
              </w:rPr>
            </w:pPr>
            <w:r w:rsidRPr="00C57503">
              <w:rPr>
                <w:sz w:val="24"/>
                <w:szCs w:val="24"/>
              </w:rPr>
              <w:t>- Lựa chọn được các nội dung và minh hoạ phù hợp để đưa vào trang web.</w:t>
            </w:r>
          </w:p>
          <w:p w14:paraId="43C7C6AE" w14:textId="77777777" w:rsidR="00302231" w:rsidRPr="00C57503" w:rsidRDefault="00625AC0" w:rsidP="00625AC0">
            <w:pPr>
              <w:spacing w:line="300" w:lineRule="auto"/>
              <w:rPr>
                <w:sz w:val="24"/>
                <w:szCs w:val="24"/>
              </w:rPr>
            </w:pPr>
            <w:r w:rsidRPr="00C57503">
              <w:rPr>
                <w:sz w:val="24"/>
                <w:szCs w:val="24"/>
              </w:rPr>
              <w:t>- Bố cục được các khối nội dung trong thân trang web một cách phù hợp, có điểm nhấn.</w:t>
            </w:r>
          </w:p>
          <w:p w14:paraId="1C4517D1" w14:textId="3CA5E826" w:rsidR="00625AC0" w:rsidRPr="00C57503" w:rsidRDefault="00625AC0" w:rsidP="00625AC0">
            <w:pPr>
              <w:spacing w:line="300" w:lineRule="auto"/>
              <w:rPr>
                <w:sz w:val="24"/>
                <w:szCs w:val="24"/>
              </w:rPr>
            </w:pPr>
            <w:r w:rsidRPr="00C57503">
              <w:rPr>
                <w:sz w:val="24"/>
                <w:szCs w:val="24"/>
              </w:rPr>
              <w:t>- Sử dụng được phần mềm Google Sites để thiết kế chân trang web.</w:t>
            </w:r>
          </w:p>
          <w:p w14:paraId="21AF62F4" w14:textId="77777777" w:rsidR="00625AC0" w:rsidRPr="00C57503" w:rsidRDefault="00625AC0" w:rsidP="00625AC0">
            <w:pPr>
              <w:pStyle w:val="NormalWeb"/>
              <w:shd w:val="clear" w:color="auto" w:fill="FFFFFF"/>
              <w:spacing w:before="0" w:after="0" w:line="300" w:lineRule="auto"/>
              <w:ind w:left="42" w:right="284"/>
              <w:jc w:val="both"/>
            </w:pPr>
          </w:p>
        </w:tc>
      </w:tr>
      <w:tr w:rsidR="00625AC0" w:rsidRPr="00C57503" w14:paraId="4FD2D27A" w14:textId="77777777" w:rsidTr="00625AC0">
        <w:trPr>
          <w:trHeight w:val="140"/>
          <w:jc w:val="center"/>
        </w:trPr>
        <w:tc>
          <w:tcPr>
            <w:tcW w:w="846" w:type="dxa"/>
            <w:shd w:val="clear" w:color="auto" w:fill="FFFFFF" w:themeFill="background1"/>
            <w:vAlign w:val="center"/>
          </w:tcPr>
          <w:p w14:paraId="57E65907"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29</w:t>
            </w:r>
          </w:p>
        </w:tc>
        <w:tc>
          <w:tcPr>
            <w:tcW w:w="3998" w:type="dxa"/>
            <w:shd w:val="clear" w:color="auto" w:fill="FFFFFF" w:themeFill="background1"/>
            <w:vAlign w:val="center"/>
          </w:tcPr>
          <w:p w14:paraId="3AF23C82" w14:textId="77777777" w:rsidR="00625AC0" w:rsidRPr="00C57503" w:rsidRDefault="00625AC0" w:rsidP="00625AC0">
            <w:pPr>
              <w:spacing w:line="300" w:lineRule="auto"/>
              <w:rPr>
                <w:sz w:val="24"/>
                <w:szCs w:val="24"/>
              </w:rPr>
            </w:pPr>
            <w:r w:rsidRPr="00C57503">
              <w:rPr>
                <w:sz w:val="24"/>
                <w:szCs w:val="24"/>
              </w:rPr>
              <w:t>Bài 26. Liên kết và thanh điều hướng</w:t>
            </w:r>
          </w:p>
        </w:tc>
        <w:tc>
          <w:tcPr>
            <w:tcW w:w="1134" w:type="dxa"/>
            <w:shd w:val="clear" w:color="auto" w:fill="FFFFFF" w:themeFill="background1"/>
            <w:vAlign w:val="center"/>
          </w:tcPr>
          <w:p w14:paraId="7A080E55" w14:textId="77777777" w:rsidR="00625AC0" w:rsidRPr="00C57503" w:rsidRDefault="00625AC0" w:rsidP="00625AC0">
            <w:pPr>
              <w:spacing w:line="300" w:lineRule="auto"/>
              <w:jc w:val="center"/>
              <w:rPr>
                <w:sz w:val="24"/>
                <w:szCs w:val="24"/>
              </w:rPr>
            </w:pPr>
            <w:r w:rsidRPr="00C57503">
              <w:rPr>
                <w:sz w:val="24"/>
                <w:szCs w:val="24"/>
              </w:rPr>
              <w:t>2</w:t>
            </w:r>
          </w:p>
        </w:tc>
        <w:tc>
          <w:tcPr>
            <w:tcW w:w="1229" w:type="dxa"/>
            <w:shd w:val="clear" w:color="auto" w:fill="FFFFFF" w:themeFill="background1"/>
            <w:vAlign w:val="center"/>
          </w:tcPr>
          <w:p w14:paraId="221ABB2E" w14:textId="77777777" w:rsidR="00625AC0" w:rsidRPr="00C57503" w:rsidRDefault="00625AC0" w:rsidP="00625AC0">
            <w:pPr>
              <w:spacing w:line="300" w:lineRule="auto"/>
              <w:jc w:val="center"/>
              <w:rPr>
                <w:sz w:val="24"/>
                <w:szCs w:val="24"/>
              </w:rPr>
            </w:pPr>
            <w:r w:rsidRPr="00C57503">
              <w:rPr>
                <w:sz w:val="24"/>
                <w:szCs w:val="24"/>
                <w:lang w:val="vi-VN"/>
              </w:rPr>
              <w:t>62</w:t>
            </w:r>
            <w:r w:rsidRPr="00C57503">
              <w:rPr>
                <w:sz w:val="24"/>
                <w:szCs w:val="24"/>
              </w:rPr>
              <w:t>-</w:t>
            </w:r>
            <w:r w:rsidRPr="00C57503">
              <w:rPr>
                <w:sz w:val="24"/>
                <w:szCs w:val="24"/>
                <w:lang w:val="vi-VN"/>
              </w:rPr>
              <w:t>63</w:t>
            </w:r>
          </w:p>
        </w:tc>
        <w:tc>
          <w:tcPr>
            <w:tcW w:w="7247" w:type="dxa"/>
            <w:shd w:val="clear" w:color="auto" w:fill="FFFFFF" w:themeFill="background1"/>
            <w:vAlign w:val="center"/>
          </w:tcPr>
          <w:p w14:paraId="307FFB57" w14:textId="77777777" w:rsidR="00302231" w:rsidRPr="00C57503" w:rsidRDefault="00625AC0" w:rsidP="00625AC0">
            <w:pPr>
              <w:spacing w:line="300" w:lineRule="auto"/>
              <w:rPr>
                <w:sz w:val="24"/>
                <w:szCs w:val="24"/>
              </w:rPr>
            </w:pPr>
            <w:r w:rsidRPr="00C57503">
              <w:rPr>
                <w:sz w:val="24"/>
                <w:szCs w:val="24"/>
              </w:rPr>
              <w:t>- Nhận biết được mô hình tổ chức các trang web, các trang web liên kết với nhau theo cấu trúc hình cây. Phân tích được cách tổ chức một số trang web ví dụ.</w:t>
            </w:r>
          </w:p>
          <w:p w14:paraId="210DF092" w14:textId="77777777" w:rsidR="00302231" w:rsidRPr="00C57503" w:rsidRDefault="00625AC0" w:rsidP="00625AC0">
            <w:pPr>
              <w:spacing w:line="300" w:lineRule="auto"/>
              <w:rPr>
                <w:sz w:val="24"/>
                <w:szCs w:val="24"/>
              </w:rPr>
            </w:pPr>
            <w:r w:rsidRPr="00C57503">
              <w:rPr>
                <w:sz w:val="24"/>
                <w:szCs w:val="24"/>
              </w:rPr>
              <w:t>- Thiết kế được cấu trúc tổ chức các trang web cho đề tài đang thực hiện.</w:t>
            </w:r>
          </w:p>
          <w:p w14:paraId="69FFE8A3" w14:textId="77777777" w:rsidR="00302231" w:rsidRPr="00C57503" w:rsidRDefault="00625AC0" w:rsidP="00625AC0">
            <w:pPr>
              <w:spacing w:line="300" w:lineRule="auto"/>
              <w:rPr>
                <w:sz w:val="24"/>
                <w:szCs w:val="24"/>
              </w:rPr>
            </w:pPr>
            <w:r w:rsidRPr="00C57503">
              <w:rPr>
                <w:sz w:val="24"/>
                <w:szCs w:val="24"/>
              </w:rPr>
              <w:lastRenderedPageBreak/>
              <w:t>- Tạo được các trang con trong trang chủ.</w:t>
            </w:r>
          </w:p>
          <w:p w14:paraId="41DFCC2B" w14:textId="77777777" w:rsidR="00302231" w:rsidRPr="00C57503" w:rsidRDefault="00625AC0" w:rsidP="00625AC0">
            <w:pPr>
              <w:spacing w:line="300" w:lineRule="auto"/>
              <w:rPr>
                <w:sz w:val="24"/>
                <w:szCs w:val="24"/>
              </w:rPr>
            </w:pPr>
            <w:r w:rsidRPr="00C57503">
              <w:rPr>
                <w:sz w:val="24"/>
                <w:szCs w:val="24"/>
              </w:rPr>
              <w:t>- Tạo được liên kết tới các trang.</w:t>
            </w:r>
          </w:p>
          <w:p w14:paraId="768BA78D" w14:textId="198C993F" w:rsidR="00625AC0" w:rsidRPr="00C57503" w:rsidRDefault="00625AC0" w:rsidP="00625AC0">
            <w:pPr>
              <w:spacing w:line="300" w:lineRule="auto"/>
              <w:rPr>
                <w:sz w:val="24"/>
                <w:szCs w:val="24"/>
              </w:rPr>
            </w:pPr>
            <w:r w:rsidRPr="00C57503">
              <w:rPr>
                <w:sz w:val="24"/>
                <w:szCs w:val="24"/>
              </w:rPr>
              <w:t>- Thiết lập được thanh điều hướng, tuỳ chỉnh vị trí, cấp độ các trang trong thanh điều hướng cho khoa học.</w:t>
            </w:r>
          </w:p>
          <w:p w14:paraId="66A7D63D" w14:textId="77777777" w:rsidR="00625AC0" w:rsidRPr="00C57503" w:rsidRDefault="00625AC0" w:rsidP="00625AC0">
            <w:pPr>
              <w:pStyle w:val="NormalWeb"/>
              <w:shd w:val="clear" w:color="auto" w:fill="FFFFFF"/>
              <w:spacing w:before="0" w:after="0" w:line="300" w:lineRule="auto"/>
              <w:ind w:left="42" w:right="284"/>
              <w:jc w:val="both"/>
            </w:pPr>
          </w:p>
        </w:tc>
      </w:tr>
      <w:tr w:rsidR="00625AC0" w:rsidRPr="00C57503" w14:paraId="649C3E56" w14:textId="77777777" w:rsidTr="00625AC0">
        <w:trPr>
          <w:trHeight w:val="140"/>
          <w:jc w:val="center"/>
        </w:trPr>
        <w:tc>
          <w:tcPr>
            <w:tcW w:w="846" w:type="dxa"/>
            <w:vMerge w:val="restart"/>
            <w:shd w:val="clear" w:color="auto" w:fill="FFFFFF" w:themeFill="background1"/>
            <w:vAlign w:val="center"/>
          </w:tcPr>
          <w:p w14:paraId="65E176DF" w14:textId="77777777" w:rsidR="00625AC0" w:rsidRPr="00C57503" w:rsidRDefault="00625AC0" w:rsidP="00625AC0">
            <w:pPr>
              <w:shd w:val="clear" w:color="auto" w:fill="FFFFFF"/>
              <w:spacing w:line="300" w:lineRule="auto"/>
              <w:ind w:left="42"/>
              <w:jc w:val="center"/>
              <w:rPr>
                <w:sz w:val="24"/>
                <w:szCs w:val="24"/>
              </w:rPr>
            </w:pPr>
          </w:p>
          <w:p w14:paraId="159A4013" w14:textId="77777777" w:rsidR="00625AC0" w:rsidRPr="00C57503" w:rsidRDefault="00625AC0" w:rsidP="00625AC0">
            <w:pPr>
              <w:shd w:val="clear" w:color="auto" w:fill="FFFFFF"/>
              <w:spacing w:line="300" w:lineRule="auto"/>
              <w:ind w:left="42"/>
              <w:jc w:val="center"/>
              <w:rPr>
                <w:sz w:val="24"/>
                <w:szCs w:val="24"/>
              </w:rPr>
            </w:pPr>
            <w:r w:rsidRPr="00C57503">
              <w:rPr>
                <w:bCs/>
                <w:sz w:val="24"/>
                <w:szCs w:val="24"/>
              </w:rPr>
              <w:t>30</w:t>
            </w:r>
          </w:p>
        </w:tc>
        <w:tc>
          <w:tcPr>
            <w:tcW w:w="3998" w:type="dxa"/>
            <w:shd w:val="clear" w:color="auto" w:fill="FFFFFF" w:themeFill="background1"/>
            <w:vAlign w:val="center"/>
          </w:tcPr>
          <w:p w14:paraId="5998E46E" w14:textId="77777777" w:rsidR="00625AC0" w:rsidRPr="00C57503" w:rsidRDefault="00625AC0" w:rsidP="00625AC0">
            <w:pPr>
              <w:spacing w:line="300" w:lineRule="auto"/>
              <w:rPr>
                <w:b/>
                <w:sz w:val="24"/>
                <w:szCs w:val="24"/>
                <w:lang w:val="vi-VN"/>
              </w:rPr>
            </w:pPr>
            <w:r w:rsidRPr="00C57503">
              <w:rPr>
                <w:b/>
                <w:sz w:val="24"/>
                <w:szCs w:val="24"/>
                <w:lang w:val="vi-VN"/>
              </w:rPr>
              <w:t>Ôn tập</w:t>
            </w:r>
          </w:p>
        </w:tc>
        <w:tc>
          <w:tcPr>
            <w:tcW w:w="1134" w:type="dxa"/>
            <w:shd w:val="clear" w:color="auto" w:fill="FFFFFF" w:themeFill="background1"/>
            <w:vAlign w:val="center"/>
          </w:tcPr>
          <w:p w14:paraId="59802D65" w14:textId="77777777" w:rsidR="00625AC0" w:rsidRPr="00C57503" w:rsidRDefault="00625AC0" w:rsidP="00625AC0">
            <w:pPr>
              <w:spacing w:line="300" w:lineRule="auto"/>
              <w:jc w:val="center"/>
              <w:rPr>
                <w:sz w:val="24"/>
                <w:szCs w:val="24"/>
              </w:rPr>
            </w:pPr>
            <w:r w:rsidRPr="00C57503">
              <w:rPr>
                <w:sz w:val="24"/>
                <w:szCs w:val="24"/>
                <w:lang w:val="vi-VN"/>
              </w:rPr>
              <w:t>1</w:t>
            </w:r>
          </w:p>
        </w:tc>
        <w:tc>
          <w:tcPr>
            <w:tcW w:w="1229" w:type="dxa"/>
            <w:shd w:val="clear" w:color="auto" w:fill="FFFFFF" w:themeFill="background1"/>
            <w:vAlign w:val="center"/>
          </w:tcPr>
          <w:p w14:paraId="255A68F0" w14:textId="77777777" w:rsidR="00625AC0" w:rsidRPr="00C57503" w:rsidRDefault="00625AC0" w:rsidP="00625AC0">
            <w:pPr>
              <w:spacing w:line="300" w:lineRule="auto"/>
              <w:jc w:val="center"/>
              <w:rPr>
                <w:sz w:val="24"/>
                <w:szCs w:val="24"/>
                <w:lang w:val="vi-VN"/>
              </w:rPr>
            </w:pPr>
            <w:r w:rsidRPr="00C57503">
              <w:rPr>
                <w:sz w:val="24"/>
                <w:szCs w:val="24"/>
                <w:lang w:val="vi-VN"/>
              </w:rPr>
              <w:t>64</w:t>
            </w:r>
          </w:p>
        </w:tc>
        <w:tc>
          <w:tcPr>
            <w:tcW w:w="7247" w:type="dxa"/>
            <w:shd w:val="clear" w:color="auto" w:fill="FFFFFF" w:themeFill="background1"/>
            <w:vAlign w:val="center"/>
          </w:tcPr>
          <w:p w14:paraId="18789296" w14:textId="77777777" w:rsidR="00625AC0" w:rsidRPr="00C57503" w:rsidRDefault="00625AC0" w:rsidP="00625AC0">
            <w:pPr>
              <w:spacing w:line="300" w:lineRule="auto"/>
              <w:jc w:val="both"/>
              <w:rPr>
                <w:sz w:val="24"/>
                <w:szCs w:val="24"/>
              </w:rPr>
            </w:pPr>
            <w:r w:rsidRPr="00C57503">
              <w:rPr>
                <w:bCs/>
                <w:sz w:val="24"/>
                <w:szCs w:val="24"/>
              </w:rPr>
              <w:t>- Hệ thống lại kiến thức cần đạt của chủ đề 4,5,6,7</w:t>
            </w:r>
          </w:p>
        </w:tc>
      </w:tr>
      <w:tr w:rsidR="00625AC0" w:rsidRPr="00C57503" w14:paraId="7E49CC97" w14:textId="77777777" w:rsidTr="00625AC0">
        <w:trPr>
          <w:trHeight w:val="140"/>
          <w:jc w:val="center"/>
        </w:trPr>
        <w:tc>
          <w:tcPr>
            <w:tcW w:w="846" w:type="dxa"/>
            <w:vMerge/>
            <w:shd w:val="clear" w:color="auto" w:fill="FFFFFF" w:themeFill="background1"/>
            <w:vAlign w:val="center"/>
          </w:tcPr>
          <w:p w14:paraId="59104BC6" w14:textId="77777777" w:rsidR="00625AC0" w:rsidRPr="00C57503" w:rsidRDefault="00625AC0" w:rsidP="00625AC0">
            <w:pPr>
              <w:shd w:val="clear" w:color="auto" w:fill="FFFFFF"/>
              <w:spacing w:line="300" w:lineRule="auto"/>
              <w:ind w:left="42"/>
              <w:jc w:val="center"/>
              <w:rPr>
                <w:bCs/>
                <w:sz w:val="24"/>
                <w:szCs w:val="24"/>
              </w:rPr>
            </w:pPr>
          </w:p>
        </w:tc>
        <w:tc>
          <w:tcPr>
            <w:tcW w:w="3998" w:type="dxa"/>
            <w:shd w:val="clear" w:color="auto" w:fill="FFFFFF" w:themeFill="background1"/>
            <w:vAlign w:val="center"/>
          </w:tcPr>
          <w:p w14:paraId="6137BF4C" w14:textId="77777777" w:rsidR="00625AC0" w:rsidRPr="00C57503" w:rsidRDefault="00625AC0" w:rsidP="00625AC0">
            <w:pPr>
              <w:spacing w:line="300" w:lineRule="auto"/>
              <w:rPr>
                <w:b/>
                <w:bCs/>
                <w:sz w:val="24"/>
                <w:szCs w:val="24"/>
              </w:rPr>
            </w:pPr>
            <w:r w:rsidRPr="00C57503">
              <w:rPr>
                <w:b/>
                <w:bCs/>
                <w:sz w:val="24"/>
                <w:szCs w:val="24"/>
              </w:rPr>
              <w:t>Kiểm tra học kì II</w:t>
            </w:r>
          </w:p>
        </w:tc>
        <w:tc>
          <w:tcPr>
            <w:tcW w:w="1134" w:type="dxa"/>
            <w:shd w:val="clear" w:color="auto" w:fill="FFFFFF" w:themeFill="background1"/>
            <w:vAlign w:val="center"/>
          </w:tcPr>
          <w:p w14:paraId="32B2B4AE" w14:textId="77777777" w:rsidR="00625AC0" w:rsidRPr="00C57503" w:rsidRDefault="00625AC0" w:rsidP="00625AC0">
            <w:pPr>
              <w:spacing w:line="300" w:lineRule="auto"/>
              <w:jc w:val="center"/>
              <w:rPr>
                <w:bCs/>
                <w:sz w:val="24"/>
                <w:szCs w:val="24"/>
              </w:rPr>
            </w:pPr>
            <w:r w:rsidRPr="00C57503">
              <w:rPr>
                <w:bCs/>
                <w:sz w:val="24"/>
                <w:szCs w:val="24"/>
              </w:rPr>
              <w:t>1</w:t>
            </w:r>
          </w:p>
        </w:tc>
        <w:tc>
          <w:tcPr>
            <w:tcW w:w="1229" w:type="dxa"/>
            <w:shd w:val="clear" w:color="auto" w:fill="FFFFFF" w:themeFill="background1"/>
            <w:vAlign w:val="center"/>
          </w:tcPr>
          <w:p w14:paraId="0CCA4A89" w14:textId="77777777" w:rsidR="00625AC0" w:rsidRPr="00C57503" w:rsidRDefault="00625AC0" w:rsidP="00625AC0">
            <w:pPr>
              <w:spacing w:line="300" w:lineRule="auto"/>
              <w:jc w:val="center"/>
              <w:rPr>
                <w:bCs/>
                <w:sz w:val="24"/>
                <w:szCs w:val="24"/>
              </w:rPr>
            </w:pPr>
            <w:r w:rsidRPr="00C57503">
              <w:rPr>
                <w:bCs/>
                <w:sz w:val="24"/>
                <w:szCs w:val="24"/>
              </w:rPr>
              <w:t>65</w:t>
            </w:r>
          </w:p>
        </w:tc>
        <w:tc>
          <w:tcPr>
            <w:tcW w:w="7247" w:type="dxa"/>
            <w:shd w:val="clear" w:color="auto" w:fill="FFFFFF" w:themeFill="background1"/>
            <w:vAlign w:val="center"/>
          </w:tcPr>
          <w:p w14:paraId="479A1CA5" w14:textId="77777777" w:rsidR="00625AC0" w:rsidRPr="00C57503" w:rsidRDefault="00625AC0" w:rsidP="00625AC0">
            <w:pPr>
              <w:spacing w:line="300" w:lineRule="auto"/>
              <w:jc w:val="both"/>
              <w:rPr>
                <w:bCs/>
                <w:sz w:val="24"/>
                <w:szCs w:val="24"/>
              </w:rPr>
            </w:pPr>
            <w:r w:rsidRPr="00C57503">
              <w:rPr>
                <w:bCs/>
                <w:sz w:val="24"/>
                <w:szCs w:val="24"/>
                <w:lang w:val="vi-VN"/>
              </w:rPr>
              <w:t xml:space="preserve">- </w:t>
            </w:r>
            <w:r w:rsidRPr="00C57503">
              <w:rPr>
                <w:bCs/>
                <w:sz w:val="24"/>
                <w:szCs w:val="24"/>
              </w:rPr>
              <w:t>Đáp ứng yêu cầu cần đạt của chủ đề 5,6,7</w:t>
            </w:r>
          </w:p>
        </w:tc>
      </w:tr>
      <w:tr w:rsidR="00625AC0" w:rsidRPr="00C57503" w14:paraId="56AB3CF0" w14:textId="77777777" w:rsidTr="00625AC0">
        <w:trPr>
          <w:trHeight w:val="140"/>
          <w:jc w:val="center"/>
        </w:trPr>
        <w:tc>
          <w:tcPr>
            <w:tcW w:w="846" w:type="dxa"/>
            <w:shd w:val="clear" w:color="auto" w:fill="FFFFFF" w:themeFill="background1"/>
            <w:vAlign w:val="center"/>
          </w:tcPr>
          <w:p w14:paraId="703AB736" w14:textId="77777777" w:rsidR="00625AC0" w:rsidRPr="00C57503" w:rsidRDefault="00625AC0" w:rsidP="00625AC0">
            <w:pPr>
              <w:shd w:val="clear" w:color="auto" w:fill="FFFFFF"/>
              <w:spacing w:line="300" w:lineRule="auto"/>
              <w:ind w:left="42"/>
              <w:jc w:val="center"/>
              <w:rPr>
                <w:bCs/>
                <w:sz w:val="24"/>
                <w:szCs w:val="24"/>
              </w:rPr>
            </w:pPr>
            <w:r w:rsidRPr="00C57503">
              <w:rPr>
                <w:bCs/>
                <w:sz w:val="24"/>
                <w:szCs w:val="24"/>
              </w:rPr>
              <w:t>31</w:t>
            </w:r>
          </w:p>
        </w:tc>
        <w:tc>
          <w:tcPr>
            <w:tcW w:w="3998" w:type="dxa"/>
            <w:shd w:val="clear" w:color="auto" w:fill="FFFFFF" w:themeFill="background1"/>
            <w:vAlign w:val="center"/>
          </w:tcPr>
          <w:p w14:paraId="17938449" w14:textId="77777777" w:rsidR="00625AC0" w:rsidRPr="00C57503" w:rsidRDefault="00625AC0" w:rsidP="00625AC0">
            <w:pPr>
              <w:spacing w:line="300" w:lineRule="auto"/>
              <w:rPr>
                <w:b/>
                <w:bCs/>
                <w:sz w:val="24"/>
                <w:szCs w:val="24"/>
              </w:rPr>
            </w:pPr>
            <w:r w:rsidRPr="00C57503">
              <w:rPr>
                <w:sz w:val="24"/>
                <w:szCs w:val="24"/>
              </w:rPr>
              <w:t>Bài 27. Biểu mẫu trên trang web</w:t>
            </w:r>
          </w:p>
        </w:tc>
        <w:tc>
          <w:tcPr>
            <w:tcW w:w="1134" w:type="dxa"/>
            <w:shd w:val="clear" w:color="auto" w:fill="FFFFFF" w:themeFill="background1"/>
            <w:vAlign w:val="center"/>
          </w:tcPr>
          <w:p w14:paraId="1146AD21" w14:textId="77777777" w:rsidR="00625AC0" w:rsidRPr="00C57503" w:rsidRDefault="00625AC0" w:rsidP="00625AC0">
            <w:pPr>
              <w:spacing w:line="300" w:lineRule="auto"/>
              <w:jc w:val="center"/>
              <w:rPr>
                <w:bCs/>
                <w:sz w:val="24"/>
                <w:szCs w:val="24"/>
              </w:rPr>
            </w:pPr>
            <w:r w:rsidRPr="00C57503">
              <w:rPr>
                <w:bCs/>
                <w:sz w:val="24"/>
                <w:szCs w:val="24"/>
                <w:lang w:val="vi-VN"/>
              </w:rPr>
              <w:t>2</w:t>
            </w:r>
          </w:p>
        </w:tc>
        <w:tc>
          <w:tcPr>
            <w:tcW w:w="1229" w:type="dxa"/>
            <w:shd w:val="clear" w:color="auto" w:fill="FFFFFF" w:themeFill="background1"/>
            <w:vAlign w:val="center"/>
          </w:tcPr>
          <w:p w14:paraId="5F6C7ED6" w14:textId="77777777" w:rsidR="00625AC0" w:rsidRPr="00C57503" w:rsidRDefault="00625AC0" w:rsidP="00625AC0">
            <w:pPr>
              <w:spacing w:line="300" w:lineRule="auto"/>
              <w:jc w:val="center"/>
              <w:rPr>
                <w:bCs/>
                <w:sz w:val="24"/>
                <w:szCs w:val="24"/>
                <w:lang w:val="vi-VN"/>
              </w:rPr>
            </w:pPr>
            <w:r w:rsidRPr="00C57503">
              <w:rPr>
                <w:bCs/>
                <w:sz w:val="24"/>
                <w:szCs w:val="24"/>
                <w:lang w:val="vi-VN"/>
              </w:rPr>
              <w:t>66-67</w:t>
            </w:r>
          </w:p>
        </w:tc>
        <w:tc>
          <w:tcPr>
            <w:tcW w:w="7247" w:type="dxa"/>
            <w:shd w:val="clear" w:color="auto" w:fill="FFFFFF" w:themeFill="background1"/>
            <w:vAlign w:val="center"/>
          </w:tcPr>
          <w:p w14:paraId="76C39272" w14:textId="77777777" w:rsidR="00302231" w:rsidRPr="00C57503" w:rsidRDefault="00625AC0" w:rsidP="00625AC0">
            <w:pPr>
              <w:spacing w:line="300" w:lineRule="auto"/>
              <w:rPr>
                <w:sz w:val="24"/>
                <w:szCs w:val="24"/>
              </w:rPr>
            </w:pPr>
            <w:r w:rsidRPr="00C57503">
              <w:rPr>
                <w:sz w:val="24"/>
                <w:szCs w:val="24"/>
              </w:rPr>
              <w:t>- Hiểu được ý nghĩa của việc sử dụng biểu mẫu trên trang web.</w:t>
            </w:r>
          </w:p>
          <w:p w14:paraId="7D623850" w14:textId="77777777" w:rsidR="00302231" w:rsidRPr="00C57503" w:rsidRDefault="00625AC0" w:rsidP="00625AC0">
            <w:pPr>
              <w:spacing w:line="300" w:lineRule="auto"/>
              <w:rPr>
                <w:sz w:val="24"/>
                <w:szCs w:val="24"/>
              </w:rPr>
            </w:pPr>
            <w:r w:rsidRPr="00C57503">
              <w:rPr>
                <w:sz w:val="24"/>
                <w:szCs w:val="24"/>
              </w:rPr>
              <w:t>- Sử dụng phần mềm Google Form để tạo biểu mẫu.</w:t>
            </w:r>
          </w:p>
          <w:p w14:paraId="66378323" w14:textId="77777777" w:rsidR="00302231" w:rsidRPr="00C57503" w:rsidRDefault="00625AC0" w:rsidP="00625AC0">
            <w:pPr>
              <w:spacing w:line="300" w:lineRule="auto"/>
              <w:rPr>
                <w:sz w:val="24"/>
                <w:szCs w:val="24"/>
              </w:rPr>
            </w:pPr>
            <w:r w:rsidRPr="00C57503">
              <w:rPr>
                <w:sz w:val="24"/>
                <w:szCs w:val="24"/>
              </w:rPr>
              <w:t>- Thực hiện nhúng biểu mẫu vào trang web và xem các kết quả thống kê trên biểu mẫu.</w:t>
            </w:r>
          </w:p>
          <w:p w14:paraId="604ACC41" w14:textId="3C17557D" w:rsidR="00625AC0" w:rsidRPr="00C57503" w:rsidRDefault="00625AC0" w:rsidP="00625AC0">
            <w:pPr>
              <w:spacing w:line="300" w:lineRule="auto"/>
              <w:rPr>
                <w:sz w:val="24"/>
                <w:szCs w:val="24"/>
              </w:rPr>
            </w:pPr>
            <w:r w:rsidRPr="00C57503">
              <w:rPr>
                <w:sz w:val="24"/>
                <w:szCs w:val="24"/>
              </w:rPr>
              <w:t>- Lựa chọn được kiểu biểu mẫu phù hợp với các nhu cầu khác nhau.</w:t>
            </w:r>
          </w:p>
          <w:p w14:paraId="308AC4C3" w14:textId="77777777" w:rsidR="00625AC0" w:rsidRPr="00C57503" w:rsidRDefault="00625AC0" w:rsidP="00625AC0">
            <w:pPr>
              <w:spacing w:line="300" w:lineRule="auto"/>
              <w:jc w:val="both"/>
              <w:rPr>
                <w:b/>
                <w:bCs/>
                <w:sz w:val="24"/>
                <w:szCs w:val="24"/>
              </w:rPr>
            </w:pPr>
          </w:p>
        </w:tc>
      </w:tr>
      <w:tr w:rsidR="00625AC0" w:rsidRPr="00C57503" w14:paraId="5FA75A20" w14:textId="77777777" w:rsidTr="00625AC0">
        <w:trPr>
          <w:trHeight w:val="140"/>
          <w:jc w:val="center"/>
        </w:trPr>
        <w:tc>
          <w:tcPr>
            <w:tcW w:w="846" w:type="dxa"/>
            <w:shd w:val="clear" w:color="auto" w:fill="FFFFFF" w:themeFill="background1"/>
            <w:vAlign w:val="center"/>
          </w:tcPr>
          <w:p w14:paraId="024DA3B3" w14:textId="77777777" w:rsidR="00625AC0" w:rsidRPr="00C57503" w:rsidRDefault="00625AC0" w:rsidP="00625AC0">
            <w:pPr>
              <w:shd w:val="clear" w:color="auto" w:fill="FFFFFF"/>
              <w:spacing w:line="300" w:lineRule="auto"/>
              <w:ind w:left="42"/>
              <w:jc w:val="center"/>
              <w:rPr>
                <w:sz w:val="24"/>
                <w:szCs w:val="24"/>
              </w:rPr>
            </w:pPr>
            <w:r w:rsidRPr="00C57503">
              <w:rPr>
                <w:sz w:val="24"/>
                <w:szCs w:val="24"/>
              </w:rPr>
              <w:t>32</w:t>
            </w:r>
          </w:p>
        </w:tc>
        <w:tc>
          <w:tcPr>
            <w:tcW w:w="3998" w:type="dxa"/>
            <w:shd w:val="clear" w:color="auto" w:fill="FFFFFF" w:themeFill="background1"/>
            <w:vAlign w:val="center"/>
          </w:tcPr>
          <w:p w14:paraId="778DBBB4" w14:textId="77777777" w:rsidR="00625AC0" w:rsidRPr="00C57503" w:rsidRDefault="00625AC0" w:rsidP="00625AC0">
            <w:pPr>
              <w:spacing w:line="300" w:lineRule="auto"/>
              <w:rPr>
                <w:sz w:val="24"/>
                <w:szCs w:val="24"/>
              </w:rPr>
            </w:pPr>
            <w:r w:rsidRPr="00C57503">
              <w:rPr>
                <w:sz w:val="24"/>
                <w:szCs w:val="24"/>
              </w:rPr>
              <w:t>Bài 28. Thực hành tổng hợp</w:t>
            </w:r>
          </w:p>
        </w:tc>
        <w:tc>
          <w:tcPr>
            <w:tcW w:w="1134" w:type="dxa"/>
            <w:shd w:val="clear" w:color="auto" w:fill="FFFFFF" w:themeFill="background1"/>
            <w:vAlign w:val="center"/>
          </w:tcPr>
          <w:p w14:paraId="1366D2A5" w14:textId="77777777" w:rsidR="00625AC0" w:rsidRPr="00C57503" w:rsidRDefault="00625AC0" w:rsidP="00625AC0">
            <w:pPr>
              <w:spacing w:line="300" w:lineRule="auto"/>
              <w:jc w:val="center"/>
              <w:rPr>
                <w:sz w:val="24"/>
                <w:szCs w:val="24"/>
              </w:rPr>
            </w:pPr>
            <w:r w:rsidRPr="00C57503">
              <w:rPr>
                <w:sz w:val="24"/>
                <w:szCs w:val="24"/>
                <w:lang w:val="vi-VN"/>
              </w:rPr>
              <w:t>3</w:t>
            </w:r>
          </w:p>
        </w:tc>
        <w:tc>
          <w:tcPr>
            <w:tcW w:w="1229" w:type="dxa"/>
            <w:shd w:val="clear" w:color="auto" w:fill="FFFFFF" w:themeFill="background1"/>
            <w:vAlign w:val="center"/>
          </w:tcPr>
          <w:p w14:paraId="6AABBDDC" w14:textId="77777777" w:rsidR="00625AC0" w:rsidRPr="00C57503" w:rsidRDefault="00625AC0" w:rsidP="00625AC0">
            <w:pPr>
              <w:spacing w:line="300" w:lineRule="auto"/>
              <w:jc w:val="center"/>
              <w:rPr>
                <w:sz w:val="24"/>
                <w:szCs w:val="24"/>
              </w:rPr>
            </w:pPr>
            <w:r w:rsidRPr="00C57503">
              <w:rPr>
                <w:sz w:val="24"/>
                <w:szCs w:val="24"/>
                <w:lang w:val="vi-VN"/>
              </w:rPr>
              <w:t>68</w:t>
            </w:r>
            <w:r w:rsidRPr="00C57503">
              <w:rPr>
                <w:sz w:val="24"/>
                <w:szCs w:val="24"/>
              </w:rPr>
              <w:t>-</w:t>
            </w:r>
            <w:r w:rsidRPr="00C57503">
              <w:rPr>
                <w:sz w:val="24"/>
                <w:szCs w:val="24"/>
                <w:lang w:val="vi-VN"/>
              </w:rPr>
              <w:t>70</w:t>
            </w:r>
          </w:p>
        </w:tc>
        <w:tc>
          <w:tcPr>
            <w:tcW w:w="7247" w:type="dxa"/>
            <w:shd w:val="clear" w:color="auto" w:fill="FFFFFF" w:themeFill="background1"/>
            <w:vAlign w:val="center"/>
          </w:tcPr>
          <w:p w14:paraId="1ABCCA52" w14:textId="77777777" w:rsidR="00302231" w:rsidRPr="00C57503" w:rsidRDefault="00625AC0" w:rsidP="00625AC0">
            <w:pPr>
              <w:spacing w:line="300" w:lineRule="auto"/>
              <w:rPr>
                <w:sz w:val="24"/>
                <w:szCs w:val="24"/>
              </w:rPr>
            </w:pPr>
            <w:r w:rsidRPr="00C57503">
              <w:rPr>
                <w:sz w:val="24"/>
                <w:szCs w:val="24"/>
              </w:rPr>
              <w:t>- Vận dụng tổng hợp các kiến thức đã học trong việc chuẩn bị, xây dựng và hoàn thiện một trang web.</w:t>
            </w:r>
          </w:p>
          <w:p w14:paraId="599F8A6B" w14:textId="7AAEB0AD" w:rsidR="00625AC0" w:rsidRPr="00C57503" w:rsidRDefault="00625AC0" w:rsidP="00625AC0">
            <w:pPr>
              <w:spacing w:line="300" w:lineRule="auto"/>
              <w:rPr>
                <w:sz w:val="24"/>
                <w:szCs w:val="24"/>
              </w:rPr>
            </w:pPr>
            <w:r w:rsidRPr="00C57503">
              <w:rPr>
                <w:sz w:val="24"/>
                <w:szCs w:val="24"/>
              </w:rPr>
              <w:t>- Có khả năng tự đánh giá sản phẩm, rút kinh nghiệm và điều chỉnh để hoàn thiện sản phẩm.</w:t>
            </w:r>
          </w:p>
          <w:p w14:paraId="588E217B" w14:textId="77777777" w:rsidR="00625AC0" w:rsidRPr="00C57503" w:rsidRDefault="00625AC0" w:rsidP="00625AC0">
            <w:pPr>
              <w:pStyle w:val="NormalWeb"/>
              <w:shd w:val="clear" w:color="auto" w:fill="FFFFFF"/>
              <w:spacing w:before="0" w:after="0" w:line="300" w:lineRule="auto"/>
              <w:ind w:left="42" w:right="284"/>
              <w:jc w:val="both"/>
            </w:pPr>
          </w:p>
        </w:tc>
      </w:tr>
    </w:tbl>
    <w:p w14:paraId="323973CA" w14:textId="77777777" w:rsidR="00625AC0" w:rsidRPr="00C57503" w:rsidRDefault="00625AC0" w:rsidP="00625AC0">
      <w:pPr>
        <w:pStyle w:val="ListParagraph"/>
        <w:tabs>
          <w:tab w:val="left" w:pos="358"/>
        </w:tabs>
        <w:spacing w:before="0" w:line="300" w:lineRule="auto"/>
        <w:ind w:left="358"/>
        <w:rPr>
          <w:b/>
          <w:sz w:val="24"/>
          <w:szCs w:val="24"/>
        </w:rPr>
      </w:pPr>
    </w:p>
    <w:p w14:paraId="611BD104" w14:textId="77777777" w:rsidR="00625AC0" w:rsidRPr="00C57503" w:rsidRDefault="00625AC0" w:rsidP="00625AC0">
      <w:pPr>
        <w:tabs>
          <w:tab w:val="left" w:pos="358"/>
        </w:tabs>
        <w:spacing w:line="300" w:lineRule="auto"/>
        <w:ind w:left="850" w:hanging="566"/>
        <w:rPr>
          <w:b/>
          <w:sz w:val="24"/>
          <w:szCs w:val="24"/>
        </w:rPr>
      </w:pPr>
      <w:r w:rsidRPr="00C57503">
        <w:rPr>
          <w:b/>
          <w:sz w:val="24"/>
          <w:szCs w:val="24"/>
          <w:lang w:val="vi-VN"/>
        </w:rPr>
        <w:t xml:space="preserve"> 2. </w:t>
      </w:r>
      <w:r w:rsidRPr="00C57503">
        <w:rPr>
          <w:b/>
          <w:sz w:val="24"/>
          <w:szCs w:val="24"/>
        </w:rPr>
        <w:t>Chuyên</w:t>
      </w:r>
      <w:r w:rsidRPr="00C57503">
        <w:rPr>
          <w:b/>
          <w:spacing w:val="-4"/>
          <w:sz w:val="24"/>
          <w:szCs w:val="24"/>
        </w:rPr>
        <w:t xml:space="preserve"> </w:t>
      </w:r>
      <w:r w:rsidRPr="00C57503">
        <w:rPr>
          <w:b/>
          <w:sz w:val="24"/>
          <w:szCs w:val="24"/>
        </w:rPr>
        <w:t>đề</w:t>
      </w:r>
      <w:r w:rsidRPr="00C57503">
        <w:rPr>
          <w:b/>
          <w:spacing w:val="-4"/>
          <w:sz w:val="24"/>
          <w:szCs w:val="24"/>
        </w:rPr>
        <w:t xml:space="preserve"> </w:t>
      </w:r>
      <w:r w:rsidRPr="00C57503">
        <w:rPr>
          <w:b/>
          <w:sz w:val="24"/>
          <w:szCs w:val="24"/>
        </w:rPr>
        <w:t>lựa</w:t>
      </w:r>
      <w:r w:rsidRPr="00C57503">
        <w:rPr>
          <w:b/>
          <w:spacing w:val="-2"/>
          <w:sz w:val="24"/>
          <w:szCs w:val="24"/>
        </w:rPr>
        <w:t xml:space="preserve"> </w:t>
      </w:r>
      <w:r w:rsidRPr="00C57503">
        <w:rPr>
          <w:b/>
          <w:sz w:val="24"/>
          <w:szCs w:val="24"/>
        </w:rPr>
        <w:t>chọn</w:t>
      </w:r>
      <w:r w:rsidRPr="00C57503">
        <w:rPr>
          <w:b/>
          <w:spacing w:val="-5"/>
          <w:sz w:val="24"/>
          <w:szCs w:val="24"/>
        </w:rPr>
        <w:t xml:space="preserve"> </w:t>
      </w:r>
      <w:r w:rsidRPr="00C57503">
        <w:rPr>
          <w:b/>
          <w:sz w:val="24"/>
          <w:szCs w:val="24"/>
        </w:rPr>
        <w:t>(đối</w:t>
      </w:r>
      <w:r w:rsidRPr="00C57503">
        <w:rPr>
          <w:b/>
          <w:spacing w:val="-1"/>
          <w:sz w:val="24"/>
          <w:szCs w:val="24"/>
        </w:rPr>
        <w:t xml:space="preserve"> </w:t>
      </w:r>
      <w:r w:rsidRPr="00C57503">
        <w:rPr>
          <w:b/>
          <w:sz w:val="24"/>
          <w:szCs w:val="24"/>
        </w:rPr>
        <w:t>với</w:t>
      </w:r>
      <w:r w:rsidRPr="00C57503">
        <w:rPr>
          <w:b/>
          <w:spacing w:val="-1"/>
          <w:sz w:val="24"/>
          <w:szCs w:val="24"/>
        </w:rPr>
        <w:t xml:space="preserve"> </w:t>
      </w:r>
      <w:r w:rsidRPr="00C57503">
        <w:rPr>
          <w:b/>
          <w:sz w:val="24"/>
          <w:szCs w:val="24"/>
        </w:rPr>
        <w:t>cấp</w:t>
      </w:r>
      <w:r w:rsidRPr="00C57503">
        <w:rPr>
          <w:b/>
          <w:spacing w:val="-5"/>
          <w:sz w:val="24"/>
          <w:szCs w:val="24"/>
        </w:rPr>
        <w:t xml:space="preserve"> </w:t>
      </w:r>
      <w:r w:rsidRPr="00C57503">
        <w:rPr>
          <w:b/>
          <w:sz w:val="24"/>
          <w:szCs w:val="24"/>
        </w:rPr>
        <w:t>trung</w:t>
      </w:r>
      <w:r w:rsidRPr="00C57503">
        <w:rPr>
          <w:b/>
          <w:spacing w:val="-2"/>
          <w:sz w:val="24"/>
          <w:szCs w:val="24"/>
        </w:rPr>
        <w:t xml:space="preserve"> </w:t>
      </w:r>
      <w:r w:rsidRPr="00C57503">
        <w:rPr>
          <w:b/>
          <w:sz w:val="24"/>
          <w:szCs w:val="24"/>
        </w:rPr>
        <w:t>học</w:t>
      </w:r>
      <w:r w:rsidRPr="00C57503">
        <w:rPr>
          <w:b/>
          <w:spacing w:val="-2"/>
          <w:sz w:val="24"/>
          <w:szCs w:val="24"/>
        </w:rPr>
        <w:t xml:space="preserve"> </w:t>
      </w:r>
      <w:r w:rsidRPr="00C57503">
        <w:rPr>
          <w:b/>
          <w:sz w:val="24"/>
          <w:szCs w:val="24"/>
        </w:rPr>
        <w:t>phổ</w:t>
      </w:r>
      <w:r w:rsidRPr="00C57503">
        <w:rPr>
          <w:b/>
          <w:spacing w:val="-4"/>
          <w:sz w:val="24"/>
          <w:szCs w:val="24"/>
        </w:rPr>
        <w:t xml:space="preserve"> </w:t>
      </w:r>
      <w:r w:rsidRPr="00C57503">
        <w:rPr>
          <w:b/>
          <w:spacing w:val="-2"/>
          <w:sz w:val="24"/>
          <w:szCs w:val="24"/>
        </w:rPr>
        <w:t>thông)</w:t>
      </w:r>
      <w:r w:rsidRPr="00C57503">
        <w:rPr>
          <w:b/>
          <w:spacing w:val="-2"/>
          <w:sz w:val="24"/>
          <w:szCs w:val="24"/>
          <w:lang w:val="vi-VN"/>
        </w:rPr>
        <w:t>: Không</w:t>
      </w:r>
    </w:p>
    <w:p w14:paraId="032E6EFB" w14:textId="77777777" w:rsidR="00625AC0" w:rsidRPr="00C57503" w:rsidRDefault="00625AC0" w:rsidP="000C7AB1">
      <w:pPr>
        <w:pStyle w:val="ListParagraph"/>
        <w:widowControl w:val="0"/>
        <w:numPr>
          <w:ilvl w:val="0"/>
          <w:numId w:val="7"/>
        </w:numPr>
        <w:tabs>
          <w:tab w:val="left" w:pos="358"/>
        </w:tabs>
        <w:autoSpaceDE w:val="0"/>
        <w:autoSpaceDN w:val="0"/>
        <w:spacing w:before="0" w:after="0" w:line="300" w:lineRule="auto"/>
        <w:contextualSpacing w:val="0"/>
        <w:rPr>
          <w:b/>
          <w:sz w:val="24"/>
          <w:szCs w:val="24"/>
        </w:rPr>
      </w:pPr>
      <w:r w:rsidRPr="00C57503">
        <w:rPr>
          <w:b/>
          <w:sz w:val="24"/>
          <w:szCs w:val="24"/>
          <w:lang w:val="vi-VN"/>
        </w:rPr>
        <w:t>Ki</w:t>
      </w:r>
      <w:r w:rsidRPr="00C57503">
        <w:rPr>
          <w:b/>
          <w:sz w:val="24"/>
          <w:szCs w:val="24"/>
        </w:rPr>
        <w:t>ểm</w:t>
      </w:r>
      <w:r w:rsidRPr="00C57503">
        <w:rPr>
          <w:b/>
          <w:spacing w:val="-7"/>
          <w:sz w:val="24"/>
          <w:szCs w:val="24"/>
        </w:rPr>
        <w:t xml:space="preserve"> </w:t>
      </w:r>
      <w:r w:rsidRPr="00C57503">
        <w:rPr>
          <w:b/>
          <w:sz w:val="24"/>
          <w:szCs w:val="24"/>
        </w:rPr>
        <w:t>tra,</w:t>
      </w:r>
      <w:r w:rsidRPr="00C57503">
        <w:rPr>
          <w:b/>
          <w:spacing w:val="-2"/>
          <w:sz w:val="24"/>
          <w:szCs w:val="24"/>
        </w:rPr>
        <w:t xml:space="preserve"> </w:t>
      </w:r>
      <w:r w:rsidRPr="00C57503">
        <w:rPr>
          <w:b/>
          <w:sz w:val="24"/>
          <w:szCs w:val="24"/>
        </w:rPr>
        <w:t>đánh</w:t>
      </w:r>
      <w:r w:rsidRPr="00C57503">
        <w:rPr>
          <w:b/>
          <w:spacing w:val="-3"/>
          <w:sz w:val="24"/>
          <w:szCs w:val="24"/>
        </w:rPr>
        <w:t xml:space="preserve"> </w:t>
      </w:r>
      <w:r w:rsidRPr="00C57503">
        <w:rPr>
          <w:b/>
          <w:sz w:val="24"/>
          <w:szCs w:val="24"/>
        </w:rPr>
        <w:t>giá</w:t>
      </w:r>
      <w:r w:rsidRPr="00C57503">
        <w:rPr>
          <w:b/>
          <w:spacing w:val="-2"/>
          <w:sz w:val="24"/>
          <w:szCs w:val="24"/>
        </w:rPr>
        <w:t xml:space="preserve"> </w:t>
      </w:r>
      <w:r w:rsidRPr="00C57503">
        <w:rPr>
          <w:b/>
          <w:sz w:val="24"/>
          <w:szCs w:val="24"/>
        </w:rPr>
        <w:t>định</w:t>
      </w:r>
      <w:r w:rsidRPr="00C57503">
        <w:rPr>
          <w:b/>
          <w:spacing w:val="-2"/>
          <w:sz w:val="24"/>
          <w:szCs w:val="24"/>
        </w:rPr>
        <w:t xml:space="preserve"> </w:t>
      </w:r>
      <w:r w:rsidRPr="00C57503">
        <w:rPr>
          <w:b/>
          <w:spacing w:val="-5"/>
          <w:sz w:val="24"/>
          <w:szCs w:val="24"/>
        </w:rPr>
        <w:t>kỳ</w:t>
      </w:r>
    </w:p>
    <w:p w14:paraId="27645592" w14:textId="77777777" w:rsidR="00625AC0" w:rsidRPr="00C57503" w:rsidRDefault="00625AC0" w:rsidP="00625AC0">
      <w:pPr>
        <w:pStyle w:val="ListParagraph"/>
        <w:tabs>
          <w:tab w:val="left" w:pos="358"/>
        </w:tabs>
        <w:spacing w:before="0" w:line="300" w:lineRule="auto"/>
        <w:ind w:left="359"/>
        <w:rPr>
          <w:b/>
          <w:sz w:val="24"/>
          <w:szCs w:val="24"/>
        </w:rPr>
      </w:pPr>
    </w:p>
    <w:tbl>
      <w:tblPr>
        <w:tblStyle w:val="TableGrid"/>
        <w:tblW w:w="14117" w:type="dxa"/>
        <w:tblInd w:w="562" w:type="dxa"/>
        <w:tblLook w:val="04A0" w:firstRow="1" w:lastRow="0" w:firstColumn="1" w:lastColumn="0" w:noHBand="0" w:noVBand="1"/>
      </w:tblPr>
      <w:tblGrid>
        <w:gridCol w:w="2917"/>
        <w:gridCol w:w="1721"/>
        <w:gridCol w:w="1895"/>
        <w:gridCol w:w="4813"/>
        <w:gridCol w:w="2771"/>
      </w:tblGrid>
      <w:tr w:rsidR="00625AC0" w:rsidRPr="00C57503" w14:paraId="1849C83F" w14:textId="77777777" w:rsidTr="00625AC0">
        <w:trPr>
          <w:trHeight w:val="766"/>
          <w:tblHeader/>
        </w:trPr>
        <w:tc>
          <w:tcPr>
            <w:tcW w:w="2917" w:type="dxa"/>
            <w:vAlign w:val="center"/>
          </w:tcPr>
          <w:p w14:paraId="4F339955"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Bài kiểm tra, đánh giá</w:t>
            </w:r>
          </w:p>
          <w:p w14:paraId="098E33D0" w14:textId="77777777" w:rsidR="00625AC0" w:rsidRPr="00C57503" w:rsidRDefault="00625AC0" w:rsidP="00625AC0">
            <w:pPr>
              <w:spacing w:line="300" w:lineRule="auto"/>
              <w:jc w:val="center"/>
              <w:rPr>
                <w:b/>
                <w:bCs/>
                <w:sz w:val="24"/>
                <w:szCs w:val="24"/>
                <w:lang w:val="vi-VN"/>
              </w:rPr>
            </w:pPr>
          </w:p>
        </w:tc>
        <w:tc>
          <w:tcPr>
            <w:tcW w:w="1721" w:type="dxa"/>
            <w:vAlign w:val="center"/>
          </w:tcPr>
          <w:p w14:paraId="2F66758D"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Thời gian</w:t>
            </w:r>
            <w:r w:rsidRPr="00C57503">
              <w:rPr>
                <w:b/>
                <w:bCs/>
                <w:sz w:val="24"/>
                <w:szCs w:val="24"/>
              </w:rPr>
              <w:t xml:space="preserve"> </w:t>
            </w:r>
            <w:r w:rsidRPr="00C57503">
              <w:rPr>
                <w:b/>
                <w:bCs/>
                <w:sz w:val="24"/>
                <w:szCs w:val="24"/>
                <w:lang w:val="vi-VN"/>
              </w:rPr>
              <w:t>(</w:t>
            </w:r>
            <w:r w:rsidRPr="00C57503">
              <w:rPr>
                <w:b/>
                <w:bCs/>
                <w:sz w:val="24"/>
                <w:szCs w:val="24"/>
              </w:rPr>
              <w:t>1</w:t>
            </w:r>
            <w:r w:rsidRPr="00C57503">
              <w:rPr>
                <w:b/>
                <w:bCs/>
                <w:sz w:val="24"/>
                <w:szCs w:val="24"/>
                <w:lang w:val="vi-VN"/>
              </w:rPr>
              <w:t>)</w:t>
            </w:r>
          </w:p>
        </w:tc>
        <w:tc>
          <w:tcPr>
            <w:tcW w:w="1895" w:type="dxa"/>
            <w:vAlign w:val="center"/>
          </w:tcPr>
          <w:p w14:paraId="08B8648A"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Thời điểm</w:t>
            </w:r>
            <w:r w:rsidRPr="00C57503">
              <w:rPr>
                <w:b/>
                <w:bCs/>
                <w:sz w:val="24"/>
                <w:szCs w:val="24"/>
              </w:rPr>
              <w:t xml:space="preserve"> </w:t>
            </w:r>
            <w:r w:rsidRPr="00C57503">
              <w:rPr>
                <w:b/>
                <w:bCs/>
                <w:sz w:val="24"/>
                <w:szCs w:val="24"/>
                <w:lang w:val="vi-VN"/>
              </w:rPr>
              <w:t>(</w:t>
            </w:r>
            <w:r w:rsidRPr="00C57503">
              <w:rPr>
                <w:b/>
                <w:bCs/>
                <w:sz w:val="24"/>
                <w:szCs w:val="24"/>
              </w:rPr>
              <w:t>2</w:t>
            </w:r>
            <w:r w:rsidRPr="00C57503">
              <w:rPr>
                <w:b/>
                <w:bCs/>
                <w:sz w:val="24"/>
                <w:szCs w:val="24"/>
                <w:lang w:val="vi-VN"/>
              </w:rPr>
              <w:t>)</w:t>
            </w:r>
          </w:p>
        </w:tc>
        <w:tc>
          <w:tcPr>
            <w:tcW w:w="4813" w:type="dxa"/>
            <w:vAlign w:val="center"/>
          </w:tcPr>
          <w:p w14:paraId="24F5AC18" w14:textId="77777777" w:rsidR="00625AC0" w:rsidRPr="00C57503" w:rsidRDefault="00625AC0" w:rsidP="00625AC0">
            <w:pPr>
              <w:spacing w:line="300" w:lineRule="auto"/>
              <w:jc w:val="center"/>
              <w:rPr>
                <w:b/>
                <w:bCs/>
                <w:sz w:val="24"/>
                <w:szCs w:val="24"/>
                <w:lang w:val="vi-VN"/>
              </w:rPr>
            </w:pPr>
            <w:r w:rsidRPr="00C57503">
              <w:rPr>
                <w:b/>
                <w:bCs/>
                <w:sz w:val="24"/>
                <w:szCs w:val="24"/>
              </w:rPr>
              <w:t xml:space="preserve">Yêu cầu cần đạt </w:t>
            </w:r>
            <w:r w:rsidRPr="00C57503">
              <w:rPr>
                <w:b/>
                <w:bCs/>
                <w:sz w:val="24"/>
                <w:szCs w:val="24"/>
                <w:lang w:val="vi-VN"/>
              </w:rPr>
              <w:t>(</w:t>
            </w:r>
            <w:r w:rsidRPr="00C57503">
              <w:rPr>
                <w:b/>
                <w:bCs/>
                <w:sz w:val="24"/>
                <w:szCs w:val="24"/>
              </w:rPr>
              <w:t>3</w:t>
            </w:r>
            <w:r w:rsidRPr="00C57503">
              <w:rPr>
                <w:b/>
                <w:bCs/>
                <w:sz w:val="24"/>
                <w:szCs w:val="24"/>
                <w:lang w:val="vi-VN"/>
              </w:rPr>
              <w:t>)</w:t>
            </w:r>
          </w:p>
        </w:tc>
        <w:tc>
          <w:tcPr>
            <w:tcW w:w="2771" w:type="dxa"/>
            <w:vAlign w:val="center"/>
          </w:tcPr>
          <w:p w14:paraId="7FD7E3C4" w14:textId="77777777" w:rsidR="00625AC0" w:rsidRPr="00C57503" w:rsidRDefault="00625AC0" w:rsidP="00625AC0">
            <w:pPr>
              <w:spacing w:line="300" w:lineRule="auto"/>
              <w:jc w:val="center"/>
              <w:rPr>
                <w:b/>
                <w:bCs/>
                <w:sz w:val="24"/>
                <w:szCs w:val="24"/>
                <w:lang w:val="vi-VN"/>
              </w:rPr>
            </w:pPr>
            <w:r w:rsidRPr="00C57503">
              <w:rPr>
                <w:b/>
                <w:bCs/>
                <w:sz w:val="24"/>
                <w:szCs w:val="24"/>
                <w:lang w:val="vi-VN"/>
              </w:rPr>
              <w:t>Hình thức</w:t>
            </w:r>
            <w:r w:rsidRPr="00C57503">
              <w:rPr>
                <w:b/>
                <w:bCs/>
                <w:sz w:val="24"/>
                <w:szCs w:val="24"/>
              </w:rPr>
              <w:t xml:space="preserve"> </w:t>
            </w:r>
            <w:r w:rsidRPr="00C57503">
              <w:rPr>
                <w:b/>
                <w:bCs/>
                <w:sz w:val="24"/>
                <w:szCs w:val="24"/>
                <w:lang w:val="vi-VN"/>
              </w:rPr>
              <w:t>(</w:t>
            </w:r>
            <w:r w:rsidRPr="00C57503">
              <w:rPr>
                <w:b/>
                <w:bCs/>
                <w:sz w:val="24"/>
                <w:szCs w:val="24"/>
              </w:rPr>
              <w:t>4</w:t>
            </w:r>
            <w:r w:rsidRPr="00C57503">
              <w:rPr>
                <w:b/>
                <w:bCs/>
                <w:sz w:val="24"/>
                <w:szCs w:val="24"/>
                <w:lang w:val="vi-VN"/>
              </w:rPr>
              <w:t>)</w:t>
            </w:r>
          </w:p>
        </w:tc>
      </w:tr>
      <w:tr w:rsidR="00625AC0" w:rsidRPr="00C57503" w14:paraId="01792F30" w14:textId="77777777" w:rsidTr="00625AC0">
        <w:trPr>
          <w:trHeight w:val="389"/>
        </w:trPr>
        <w:tc>
          <w:tcPr>
            <w:tcW w:w="2917" w:type="dxa"/>
          </w:tcPr>
          <w:p w14:paraId="6193DE0B" w14:textId="77777777" w:rsidR="00625AC0" w:rsidRPr="00C57503" w:rsidRDefault="00625AC0" w:rsidP="00625AC0">
            <w:pPr>
              <w:spacing w:line="300" w:lineRule="auto"/>
              <w:jc w:val="center"/>
              <w:rPr>
                <w:sz w:val="24"/>
                <w:szCs w:val="24"/>
                <w:lang w:val="vi-VN"/>
              </w:rPr>
            </w:pPr>
            <w:r w:rsidRPr="00C57503">
              <w:rPr>
                <w:sz w:val="24"/>
                <w:szCs w:val="24"/>
                <w:lang w:val="vi-VN"/>
              </w:rPr>
              <w:t>Giữa Học kỳ 1</w:t>
            </w:r>
          </w:p>
        </w:tc>
        <w:tc>
          <w:tcPr>
            <w:tcW w:w="1721" w:type="dxa"/>
          </w:tcPr>
          <w:p w14:paraId="00BA3EF1" w14:textId="77777777" w:rsidR="00625AC0" w:rsidRPr="00C57503" w:rsidRDefault="00625AC0" w:rsidP="00625AC0">
            <w:pPr>
              <w:spacing w:line="300" w:lineRule="auto"/>
              <w:jc w:val="center"/>
              <w:rPr>
                <w:sz w:val="24"/>
                <w:szCs w:val="24"/>
              </w:rPr>
            </w:pPr>
            <w:r w:rsidRPr="00C57503">
              <w:rPr>
                <w:sz w:val="24"/>
                <w:szCs w:val="24"/>
              </w:rPr>
              <w:t>45 phút</w:t>
            </w:r>
          </w:p>
        </w:tc>
        <w:tc>
          <w:tcPr>
            <w:tcW w:w="1895" w:type="dxa"/>
          </w:tcPr>
          <w:p w14:paraId="040D4918" w14:textId="77777777" w:rsidR="00625AC0" w:rsidRPr="00C57503" w:rsidRDefault="00625AC0" w:rsidP="00625AC0">
            <w:pPr>
              <w:spacing w:line="300" w:lineRule="auto"/>
              <w:jc w:val="center"/>
              <w:rPr>
                <w:sz w:val="24"/>
                <w:szCs w:val="24"/>
                <w:lang w:val="vi-VN"/>
              </w:rPr>
            </w:pPr>
            <w:r w:rsidRPr="00C57503">
              <w:rPr>
                <w:sz w:val="24"/>
                <w:szCs w:val="24"/>
                <w:lang w:val="vi-VN"/>
              </w:rPr>
              <w:t>Tuần 9</w:t>
            </w:r>
          </w:p>
        </w:tc>
        <w:tc>
          <w:tcPr>
            <w:tcW w:w="4813" w:type="dxa"/>
          </w:tcPr>
          <w:p w14:paraId="0CB9D146" w14:textId="77777777" w:rsidR="00625AC0" w:rsidRPr="00C57503" w:rsidRDefault="00625AC0" w:rsidP="00625AC0">
            <w:pPr>
              <w:spacing w:line="300" w:lineRule="auto"/>
              <w:jc w:val="center"/>
              <w:rPr>
                <w:sz w:val="24"/>
                <w:szCs w:val="24"/>
                <w:lang w:val="vi-VN"/>
              </w:rPr>
            </w:pPr>
            <w:r w:rsidRPr="00C57503">
              <w:rPr>
                <w:sz w:val="24"/>
                <w:szCs w:val="24"/>
              </w:rPr>
              <w:t xml:space="preserve">Chủ đề </w:t>
            </w:r>
            <w:r w:rsidRPr="00C57503">
              <w:rPr>
                <w:sz w:val="24"/>
                <w:szCs w:val="24"/>
                <w:lang w:val="vi-VN"/>
              </w:rPr>
              <w:t>1,2,3</w:t>
            </w:r>
          </w:p>
        </w:tc>
        <w:tc>
          <w:tcPr>
            <w:tcW w:w="2771" w:type="dxa"/>
          </w:tcPr>
          <w:p w14:paraId="4F9E2834"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100%</w:t>
            </w:r>
          </w:p>
        </w:tc>
      </w:tr>
      <w:tr w:rsidR="00625AC0" w:rsidRPr="00C57503" w14:paraId="516A9361" w14:textId="77777777" w:rsidTr="00625AC0">
        <w:trPr>
          <w:trHeight w:val="389"/>
        </w:trPr>
        <w:tc>
          <w:tcPr>
            <w:tcW w:w="2917" w:type="dxa"/>
          </w:tcPr>
          <w:p w14:paraId="2113F764" w14:textId="77777777" w:rsidR="00625AC0" w:rsidRPr="00C57503" w:rsidRDefault="00625AC0" w:rsidP="00625AC0">
            <w:pPr>
              <w:spacing w:line="300" w:lineRule="auto"/>
              <w:jc w:val="center"/>
              <w:rPr>
                <w:sz w:val="24"/>
                <w:szCs w:val="24"/>
                <w:lang w:val="vi-VN"/>
              </w:rPr>
            </w:pPr>
            <w:r w:rsidRPr="00C57503">
              <w:rPr>
                <w:sz w:val="24"/>
                <w:szCs w:val="24"/>
                <w:lang w:val="vi-VN"/>
              </w:rPr>
              <w:t>Cuối Học kỳ 1</w:t>
            </w:r>
          </w:p>
        </w:tc>
        <w:tc>
          <w:tcPr>
            <w:tcW w:w="1721" w:type="dxa"/>
          </w:tcPr>
          <w:p w14:paraId="16067E97"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1895" w:type="dxa"/>
          </w:tcPr>
          <w:p w14:paraId="12331BDF" w14:textId="77777777" w:rsidR="00625AC0" w:rsidRPr="00C57503" w:rsidRDefault="00625AC0" w:rsidP="00625AC0">
            <w:pPr>
              <w:spacing w:line="300" w:lineRule="auto"/>
              <w:jc w:val="center"/>
              <w:rPr>
                <w:sz w:val="24"/>
                <w:szCs w:val="24"/>
                <w:lang w:val="vi-VN"/>
              </w:rPr>
            </w:pPr>
            <w:r w:rsidRPr="00C57503">
              <w:rPr>
                <w:sz w:val="24"/>
                <w:szCs w:val="24"/>
                <w:lang w:val="vi-VN"/>
              </w:rPr>
              <w:t>Tuần 17</w:t>
            </w:r>
          </w:p>
        </w:tc>
        <w:tc>
          <w:tcPr>
            <w:tcW w:w="4813" w:type="dxa"/>
          </w:tcPr>
          <w:p w14:paraId="4DC0EDE6" w14:textId="77777777" w:rsidR="00625AC0" w:rsidRPr="00C57503" w:rsidRDefault="00625AC0" w:rsidP="00625AC0">
            <w:pPr>
              <w:spacing w:line="300" w:lineRule="auto"/>
              <w:jc w:val="center"/>
              <w:rPr>
                <w:sz w:val="24"/>
                <w:szCs w:val="24"/>
                <w:lang w:val="vi-VN"/>
              </w:rPr>
            </w:pPr>
            <w:r w:rsidRPr="00C57503">
              <w:rPr>
                <w:bCs/>
                <w:sz w:val="24"/>
                <w:szCs w:val="24"/>
              </w:rPr>
              <w:t xml:space="preserve">Chủ đề </w:t>
            </w:r>
            <w:r w:rsidRPr="00C57503">
              <w:rPr>
                <w:bCs/>
                <w:sz w:val="24"/>
                <w:szCs w:val="24"/>
                <w:lang w:val="vi-VN"/>
              </w:rPr>
              <w:t>1,2,3,4</w:t>
            </w:r>
          </w:p>
        </w:tc>
        <w:tc>
          <w:tcPr>
            <w:tcW w:w="2771" w:type="dxa"/>
          </w:tcPr>
          <w:p w14:paraId="7D73755E"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100%</w:t>
            </w:r>
          </w:p>
        </w:tc>
      </w:tr>
      <w:tr w:rsidR="00625AC0" w:rsidRPr="00C57503" w14:paraId="118CF6F0" w14:textId="77777777" w:rsidTr="00625AC0">
        <w:trPr>
          <w:trHeight w:val="378"/>
        </w:trPr>
        <w:tc>
          <w:tcPr>
            <w:tcW w:w="2917" w:type="dxa"/>
          </w:tcPr>
          <w:p w14:paraId="00A4D060" w14:textId="77777777" w:rsidR="00625AC0" w:rsidRPr="00C57503" w:rsidRDefault="00625AC0" w:rsidP="00625AC0">
            <w:pPr>
              <w:spacing w:line="300" w:lineRule="auto"/>
              <w:jc w:val="center"/>
              <w:rPr>
                <w:sz w:val="24"/>
                <w:szCs w:val="24"/>
                <w:lang w:val="vi-VN"/>
              </w:rPr>
            </w:pPr>
            <w:r w:rsidRPr="00C57503">
              <w:rPr>
                <w:sz w:val="24"/>
                <w:szCs w:val="24"/>
                <w:lang w:val="vi-VN"/>
              </w:rPr>
              <w:t>Giữa Học kỳ 2</w:t>
            </w:r>
          </w:p>
        </w:tc>
        <w:tc>
          <w:tcPr>
            <w:tcW w:w="1721" w:type="dxa"/>
          </w:tcPr>
          <w:p w14:paraId="4DDAA813"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1895" w:type="dxa"/>
          </w:tcPr>
          <w:p w14:paraId="586EB965" w14:textId="77777777" w:rsidR="00625AC0" w:rsidRPr="00C57503" w:rsidRDefault="00625AC0" w:rsidP="00625AC0">
            <w:pPr>
              <w:spacing w:line="300" w:lineRule="auto"/>
              <w:jc w:val="center"/>
              <w:rPr>
                <w:sz w:val="24"/>
                <w:szCs w:val="24"/>
                <w:lang w:val="vi-VN"/>
              </w:rPr>
            </w:pPr>
            <w:r w:rsidRPr="00C57503">
              <w:rPr>
                <w:sz w:val="24"/>
                <w:szCs w:val="24"/>
                <w:lang w:val="vi-VN"/>
              </w:rPr>
              <w:t>Tuần 25</w:t>
            </w:r>
          </w:p>
        </w:tc>
        <w:tc>
          <w:tcPr>
            <w:tcW w:w="4813" w:type="dxa"/>
          </w:tcPr>
          <w:p w14:paraId="2ACB2A7D" w14:textId="77777777" w:rsidR="00625AC0" w:rsidRPr="00C57503" w:rsidRDefault="00625AC0" w:rsidP="00625AC0">
            <w:pPr>
              <w:spacing w:line="300" w:lineRule="auto"/>
              <w:jc w:val="center"/>
              <w:rPr>
                <w:sz w:val="24"/>
                <w:szCs w:val="24"/>
                <w:vertAlign w:val="superscript"/>
              </w:rPr>
            </w:pPr>
            <w:r w:rsidRPr="00C57503">
              <w:rPr>
                <w:sz w:val="24"/>
                <w:szCs w:val="24"/>
              </w:rPr>
              <w:t xml:space="preserve">Chủ đề </w:t>
            </w:r>
            <w:r w:rsidRPr="00C57503">
              <w:rPr>
                <w:sz w:val="24"/>
                <w:szCs w:val="24"/>
                <w:lang w:val="vi-VN"/>
              </w:rPr>
              <w:t>4,</w:t>
            </w:r>
            <w:r w:rsidRPr="00C57503">
              <w:rPr>
                <w:sz w:val="24"/>
                <w:szCs w:val="24"/>
              </w:rPr>
              <w:t>5</w:t>
            </w:r>
          </w:p>
        </w:tc>
        <w:tc>
          <w:tcPr>
            <w:tcW w:w="2771" w:type="dxa"/>
          </w:tcPr>
          <w:p w14:paraId="4F29CC3C"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100%</w:t>
            </w:r>
          </w:p>
        </w:tc>
      </w:tr>
      <w:tr w:rsidR="00625AC0" w:rsidRPr="00C57503" w14:paraId="07CB49F7" w14:textId="77777777" w:rsidTr="00625AC0">
        <w:trPr>
          <w:trHeight w:val="389"/>
        </w:trPr>
        <w:tc>
          <w:tcPr>
            <w:tcW w:w="2917" w:type="dxa"/>
          </w:tcPr>
          <w:p w14:paraId="67EA0032" w14:textId="77777777" w:rsidR="00625AC0" w:rsidRPr="00C57503" w:rsidRDefault="00625AC0" w:rsidP="00625AC0">
            <w:pPr>
              <w:spacing w:line="300" w:lineRule="auto"/>
              <w:jc w:val="center"/>
              <w:rPr>
                <w:sz w:val="24"/>
                <w:szCs w:val="24"/>
                <w:lang w:val="vi-VN"/>
              </w:rPr>
            </w:pPr>
            <w:r w:rsidRPr="00C57503">
              <w:rPr>
                <w:sz w:val="24"/>
                <w:szCs w:val="24"/>
                <w:lang w:val="vi-VN"/>
              </w:rPr>
              <w:t>Cuối Học kỳ 2</w:t>
            </w:r>
          </w:p>
        </w:tc>
        <w:tc>
          <w:tcPr>
            <w:tcW w:w="1721" w:type="dxa"/>
          </w:tcPr>
          <w:p w14:paraId="1716620C" w14:textId="77777777" w:rsidR="00625AC0" w:rsidRPr="00C57503" w:rsidRDefault="00625AC0" w:rsidP="00625AC0">
            <w:pPr>
              <w:spacing w:line="300" w:lineRule="auto"/>
              <w:jc w:val="center"/>
              <w:rPr>
                <w:sz w:val="24"/>
                <w:szCs w:val="24"/>
                <w:lang w:val="vi-VN"/>
              </w:rPr>
            </w:pPr>
            <w:r w:rsidRPr="00C57503">
              <w:rPr>
                <w:sz w:val="24"/>
                <w:szCs w:val="24"/>
              </w:rPr>
              <w:t>45 phút</w:t>
            </w:r>
          </w:p>
        </w:tc>
        <w:tc>
          <w:tcPr>
            <w:tcW w:w="1895" w:type="dxa"/>
          </w:tcPr>
          <w:p w14:paraId="50BC1EB4" w14:textId="77777777" w:rsidR="00625AC0" w:rsidRPr="00C57503" w:rsidRDefault="00625AC0" w:rsidP="00625AC0">
            <w:pPr>
              <w:spacing w:line="300" w:lineRule="auto"/>
              <w:jc w:val="center"/>
              <w:rPr>
                <w:sz w:val="24"/>
                <w:szCs w:val="24"/>
                <w:lang w:val="vi-VN"/>
              </w:rPr>
            </w:pPr>
            <w:r w:rsidRPr="00C57503">
              <w:rPr>
                <w:sz w:val="24"/>
                <w:szCs w:val="24"/>
                <w:lang w:val="vi-VN"/>
              </w:rPr>
              <w:t>Tuần 33</w:t>
            </w:r>
          </w:p>
        </w:tc>
        <w:tc>
          <w:tcPr>
            <w:tcW w:w="4813" w:type="dxa"/>
          </w:tcPr>
          <w:p w14:paraId="5BF2D002" w14:textId="77777777" w:rsidR="00625AC0" w:rsidRPr="00C57503" w:rsidRDefault="00625AC0" w:rsidP="00625AC0">
            <w:pPr>
              <w:spacing w:line="300" w:lineRule="auto"/>
              <w:jc w:val="center"/>
              <w:rPr>
                <w:sz w:val="24"/>
                <w:szCs w:val="24"/>
                <w:lang w:val="vi-VN"/>
              </w:rPr>
            </w:pPr>
            <w:r w:rsidRPr="00C57503">
              <w:rPr>
                <w:sz w:val="24"/>
                <w:szCs w:val="24"/>
                <w:lang w:val="vi-VN"/>
              </w:rPr>
              <w:t xml:space="preserve">Chủ đề </w:t>
            </w:r>
            <w:r w:rsidRPr="00C57503">
              <w:rPr>
                <w:sz w:val="24"/>
                <w:szCs w:val="24"/>
              </w:rPr>
              <w:t xml:space="preserve"> </w:t>
            </w:r>
            <w:r w:rsidRPr="00C57503">
              <w:rPr>
                <w:sz w:val="24"/>
                <w:szCs w:val="24"/>
                <w:lang w:val="vi-VN"/>
              </w:rPr>
              <w:t>5,6,7</w:t>
            </w:r>
          </w:p>
        </w:tc>
        <w:tc>
          <w:tcPr>
            <w:tcW w:w="2771" w:type="dxa"/>
          </w:tcPr>
          <w:p w14:paraId="0D22B6CB" w14:textId="77777777" w:rsidR="00625AC0" w:rsidRPr="00C57503" w:rsidRDefault="00625AC0" w:rsidP="00625AC0">
            <w:pPr>
              <w:spacing w:line="300" w:lineRule="auto"/>
              <w:jc w:val="center"/>
              <w:rPr>
                <w:sz w:val="24"/>
                <w:szCs w:val="24"/>
                <w:lang w:val="vi-VN"/>
              </w:rPr>
            </w:pPr>
            <w:r w:rsidRPr="00C57503">
              <w:rPr>
                <w:sz w:val="24"/>
                <w:szCs w:val="24"/>
                <w:lang w:val="vi-VN"/>
              </w:rPr>
              <w:t>Trắc nghiệm 100%</w:t>
            </w:r>
          </w:p>
        </w:tc>
      </w:tr>
    </w:tbl>
    <w:p w14:paraId="1CE12F65" w14:textId="77777777" w:rsidR="00625AC0" w:rsidRPr="00C57503" w:rsidRDefault="00625AC0" w:rsidP="000C7AB1">
      <w:pPr>
        <w:pStyle w:val="ListParagraph"/>
        <w:widowControl w:val="0"/>
        <w:numPr>
          <w:ilvl w:val="0"/>
          <w:numId w:val="8"/>
        </w:numPr>
        <w:tabs>
          <w:tab w:val="left" w:pos="505"/>
        </w:tabs>
        <w:autoSpaceDE w:val="0"/>
        <w:autoSpaceDN w:val="0"/>
        <w:spacing w:before="0" w:after="0" w:line="300" w:lineRule="auto"/>
        <w:contextualSpacing w:val="0"/>
        <w:rPr>
          <w:b/>
          <w:sz w:val="24"/>
          <w:szCs w:val="24"/>
        </w:rPr>
      </w:pPr>
      <w:r w:rsidRPr="00C57503">
        <w:rPr>
          <w:b/>
          <w:sz w:val="24"/>
          <w:szCs w:val="24"/>
        </w:rPr>
        <w:t>Các</w:t>
      </w:r>
      <w:r w:rsidRPr="00C57503">
        <w:rPr>
          <w:b/>
          <w:spacing w:val="-4"/>
          <w:sz w:val="24"/>
          <w:szCs w:val="24"/>
        </w:rPr>
        <w:t xml:space="preserve"> </w:t>
      </w:r>
      <w:r w:rsidRPr="00C57503">
        <w:rPr>
          <w:b/>
          <w:sz w:val="24"/>
          <w:szCs w:val="24"/>
        </w:rPr>
        <w:t>nội dung</w:t>
      </w:r>
      <w:r w:rsidRPr="00C57503">
        <w:rPr>
          <w:b/>
          <w:spacing w:val="-5"/>
          <w:sz w:val="24"/>
          <w:szCs w:val="24"/>
        </w:rPr>
        <w:t xml:space="preserve"> </w:t>
      </w:r>
      <w:r w:rsidRPr="00C57503">
        <w:rPr>
          <w:b/>
          <w:sz w:val="24"/>
          <w:szCs w:val="24"/>
        </w:rPr>
        <w:t>khác</w:t>
      </w:r>
      <w:r w:rsidRPr="00C57503">
        <w:rPr>
          <w:b/>
          <w:spacing w:val="-3"/>
          <w:sz w:val="24"/>
          <w:szCs w:val="24"/>
        </w:rPr>
        <w:t xml:space="preserve"> </w:t>
      </w:r>
      <w:r w:rsidRPr="00C57503">
        <w:rPr>
          <w:b/>
          <w:sz w:val="24"/>
          <w:szCs w:val="24"/>
          <w:lang w:val="vi-VN"/>
        </w:rPr>
        <w:t>:</w:t>
      </w:r>
    </w:p>
    <w:p w14:paraId="05E4050B" w14:textId="77777777" w:rsidR="00625AC0" w:rsidRPr="00C57503" w:rsidRDefault="00625AC0" w:rsidP="000C7AB1">
      <w:pPr>
        <w:pStyle w:val="ListParagraph"/>
        <w:widowControl w:val="0"/>
        <w:numPr>
          <w:ilvl w:val="1"/>
          <w:numId w:val="8"/>
        </w:numPr>
        <w:autoSpaceDE w:val="0"/>
        <w:autoSpaceDN w:val="0"/>
        <w:spacing w:before="0" w:after="0" w:line="300" w:lineRule="auto"/>
        <w:contextualSpacing w:val="0"/>
        <w:jc w:val="both"/>
        <w:rPr>
          <w:sz w:val="24"/>
          <w:szCs w:val="24"/>
          <w:lang w:val="vi-VN"/>
        </w:rPr>
      </w:pPr>
      <w:r w:rsidRPr="00C57503">
        <w:rPr>
          <w:b/>
          <w:bCs/>
          <w:i/>
          <w:iCs/>
          <w:sz w:val="24"/>
          <w:szCs w:val="24"/>
          <w:lang w:val="vi-VN"/>
        </w:rPr>
        <w:t>Nhiệm vụ 1:</w:t>
      </w:r>
      <w:r w:rsidRPr="00C57503">
        <w:rPr>
          <w:sz w:val="24"/>
          <w:szCs w:val="24"/>
          <w:lang w:val="vi-VN"/>
        </w:rPr>
        <w:t xml:space="preserve"> Thực hiện Chương trình giáo dục phổ thông </w:t>
      </w:r>
    </w:p>
    <w:p w14:paraId="17A23830" w14:textId="77777777" w:rsidR="00625AC0" w:rsidRPr="00C57503" w:rsidRDefault="00625AC0" w:rsidP="00625AC0">
      <w:pPr>
        <w:spacing w:line="300" w:lineRule="auto"/>
        <w:ind w:left="138"/>
        <w:jc w:val="both"/>
        <w:rPr>
          <w:sz w:val="24"/>
          <w:szCs w:val="24"/>
        </w:rPr>
      </w:pPr>
      <w:r w:rsidRPr="00C57503">
        <w:rPr>
          <w:sz w:val="24"/>
          <w:szCs w:val="24"/>
          <w:lang w:val="vi-VN"/>
        </w:rPr>
        <w:t xml:space="preserve">- </w:t>
      </w:r>
      <w:r w:rsidRPr="00C57503">
        <w:rPr>
          <w:sz w:val="24"/>
          <w:szCs w:val="24"/>
        </w:rPr>
        <w:t>Xây dựng và thực hiện kế hoạch giáo dục môn học; đảm bảo đúng chương trình, tiến độ; thực hiện dạy học theo hướng phát triển phẩm chất, năng lực học sinh.</w:t>
      </w:r>
    </w:p>
    <w:p w14:paraId="45523DF6"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2. Nhiệm vụ 2.</w:t>
      </w:r>
      <w:r w:rsidRPr="00C57503">
        <w:rPr>
          <w:sz w:val="24"/>
          <w:szCs w:val="24"/>
          <w:lang w:val="vi-VN"/>
        </w:rPr>
        <w:t xml:space="preserve"> Đổi mới phương pháp, hình thức tổ chức dạy học và kiểm tra, đánh giá; nâng cao chất lượng giáo dục</w:t>
      </w:r>
    </w:p>
    <w:p w14:paraId="7F1FECDE"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Tăng cường dạy học tích cực, ứng dụng CNTT và AI; đổi mới câu hỏi, bài tập và hình thức kiểm tra đánh giá theo hướng phát triển năng lực.</w:t>
      </w:r>
    </w:p>
    <w:p w14:paraId="06CEED13"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3. Nhiệm vụ 3:</w:t>
      </w:r>
      <w:r w:rsidRPr="00C57503">
        <w:rPr>
          <w:sz w:val="24"/>
          <w:szCs w:val="24"/>
          <w:lang w:val="vi-VN"/>
        </w:rPr>
        <w:t xml:space="preserve"> Nâng cao chất lượng học tập; hỗ trợ, củng cố, bồi dưỡng học sinh và tích cực hướng dẫn học sinh tham gia các kỳ thi, cuộc thi, cuộc giao lưu</w:t>
      </w:r>
    </w:p>
    <w:p w14:paraId="4B699F15"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Bồi dưỡng đội tuyển thi HSG cấp Tỉnh môn Tin học</w:t>
      </w:r>
    </w:p>
    <w:p w14:paraId="2E08D6C6"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4. Nhiệm vụ 4:</w:t>
      </w:r>
      <w:r w:rsidRPr="00C57503">
        <w:rPr>
          <w:sz w:val="24"/>
          <w:szCs w:val="24"/>
          <w:lang w:val="vi-VN"/>
        </w:rPr>
        <w:t xml:space="preserve"> Nâng cao chất lượng sinh hoạt chuyên môn</w:t>
      </w:r>
    </w:p>
    <w:p w14:paraId="24244438" w14:textId="77777777" w:rsidR="00625AC0" w:rsidRPr="00C57503" w:rsidRDefault="00625AC0" w:rsidP="00625AC0">
      <w:pPr>
        <w:tabs>
          <w:tab w:val="left" w:pos="-426"/>
          <w:tab w:val="center" w:pos="4680"/>
          <w:tab w:val="right" w:pos="9360"/>
        </w:tabs>
        <w:spacing w:line="300" w:lineRule="auto"/>
        <w:ind w:left="138"/>
        <w:rPr>
          <w:sz w:val="24"/>
          <w:szCs w:val="24"/>
          <w:lang w:val="vi-VN"/>
        </w:rPr>
      </w:pPr>
      <w:r w:rsidRPr="00C57503">
        <w:rPr>
          <w:sz w:val="24"/>
          <w:szCs w:val="24"/>
          <w:lang w:val="vi-VN"/>
        </w:rPr>
        <w:t>- Sinh hoạt tổ nhóm chuyên môn 2 tiết/ tuần.</w:t>
      </w:r>
    </w:p>
    <w:p w14:paraId="1E59ED77" w14:textId="77777777" w:rsidR="00625AC0" w:rsidRPr="00C57503" w:rsidRDefault="00625AC0" w:rsidP="00625AC0">
      <w:pPr>
        <w:tabs>
          <w:tab w:val="left" w:pos="-426"/>
          <w:tab w:val="center" w:pos="4680"/>
          <w:tab w:val="right" w:pos="9360"/>
        </w:tabs>
        <w:spacing w:line="300" w:lineRule="auto"/>
        <w:ind w:left="138"/>
        <w:rPr>
          <w:sz w:val="24"/>
          <w:szCs w:val="24"/>
          <w:lang w:val="vi-VN"/>
        </w:rPr>
      </w:pPr>
      <w:r w:rsidRPr="00C57503">
        <w:rPr>
          <w:sz w:val="24"/>
          <w:szCs w:val="24"/>
          <w:lang w:val="vi-VN"/>
        </w:rPr>
        <w:t>- Sinh hoạt chuyên môn theo nghiên cứu bài học theo kế hoạch</w:t>
      </w:r>
    </w:p>
    <w:p w14:paraId="7AF7AEE4"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5. Nhiệm vụ 5:</w:t>
      </w:r>
      <w:r w:rsidRPr="00C57503">
        <w:rPr>
          <w:sz w:val="24"/>
          <w:szCs w:val="24"/>
          <w:lang w:val="vi-VN"/>
        </w:rPr>
        <w:t xml:space="preserve"> Tăng cường sử dụng, tự làm thiết bị dạy học, sử dụng sách giáo khoa, tài liệu và học liệu phù hợp</w:t>
      </w:r>
    </w:p>
    <w:p w14:paraId="0AFD57AB"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Khai thác hiệu quả phòng học bộ môn, thiết bị dạy học; tự làm học liệu, tài liệu trực quan; sử dụng SGK đúng định hướng và khai thác nguồn học liệu số phù hợp.</w:t>
      </w:r>
    </w:p>
    <w:p w14:paraId="3418F1E5"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6. Nhiệm vụ 6:</w:t>
      </w:r>
      <w:r w:rsidRPr="00C57503">
        <w:rPr>
          <w:sz w:val="24"/>
          <w:szCs w:val="24"/>
          <w:lang w:val="vi-VN"/>
        </w:rPr>
        <w:t xml:space="preserve"> Bảo đảm chất lượng giáo dục và xây dựng trường đạt chuẩn quốc gia</w:t>
      </w:r>
    </w:p>
    <w:p w14:paraId="3C04AF90" w14:textId="77777777" w:rsidR="00625AC0" w:rsidRPr="00C57503" w:rsidRDefault="00625AC0" w:rsidP="00625AC0">
      <w:pPr>
        <w:spacing w:line="300" w:lineRule="auto"/>
        <w:ind w:left="138"/>
        <w:jc w:val="both"/>
        <w:rPr>
          <w:sz w:val="24"/>
          <w:szCs w:val="24"/>
          <w:lang w:val="vi-VN"/>
        </w:rPr>
      </w:pPr>
      <w:r w:rsidRPr="00C57503">
        <w:rPr>
          <w:sz w:val="24"/>
          <w:szCs w:val="24"/>
          <w:lang w:val="vi-VN"/>
        </w:rPr>
        <w:lastRenderedPageBreak/>
        <w:t xml:space="preserve">- </w:t>
      </w:r>
      <w:r w:rsidRPr="00C57503">
        <w:rPr>
          <w:sz w:val="24"/>
          <w:szCs w:val="24"/>
        </w:rPr>
        <w:t>Thực hiện các giải pháp nâng cao chất lượng môn học; tham gia xây dựng môi trường giáo dục an toàn, tích cực; phối hợp thực hiện các tiêu chí trường đạt chuẩn quốc gia.</w:t>
      </w:r>
    </w:p>
    <w:p w14:paraId="1AD00B32"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7. Nhiệm vụ 7:</w:t>
      </w:r>
      <w:r w:rsidRPr="00C57503">
        <w:rPr>
          <w:sz w:val="24"/>
          <w:szCs w:val="24"/>
          <w:lang w:val="vi-VN"/>
        </w:rPr>
        <w:t xml:space="preserve"> Tham gia phát triển khoa học, công nghệ, đổi mới sáng tạo, chuyển đổi số, quản trị dữ liệu và ứng dụng trí tuệ nhân tạo; viết và vận dụng SKKN</w:t>
      </w:r>
    </w:p>
    <w:p w14:paraId="3A4A3583"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w:t>
      </w:r>
      <w:r w:rsidRPr="00C57503">
        <w:rPr>
          <w:sz w:val="24"/>
          <w:szCs w:val="24"/>
          <w:lang w:val="vi-VN"/>
        </w:rPr>
        <w:t xml:space="preserve"> </w:t>
      </w:r>
      <w:r w:rsidRPr="00C57503">
        <w:rPr>
          <w:sz w:val="24"/>
          <w:szCs w:val="24"/>
        </w:rPr>
        <w:t>Đẩy mạnh ứng dụng CNTT, chuyển đổi số và AI trong dạy học; khai thác dữ liệu phục vụ quản lý và đánh giá; khuyến khích giáo viên nghiên cứu, viết và áp dụng sáng kiến kinh nghiệm/SKKN.</w:t>
      </w:r>
    </w:p>
    <w:p w14:paraId="4BF3ACD8" w14:textId="77777777" w:rsidR="00625AC0" w:rsidRPr="00C57503" w:rsidRDefault="00625AC0" w:rsidP="00625AC0">
      <w:pPr>
        <w:spacing w:line="300" w:lineRule="auto"/>
        <w:ind w:left="138"/>
        <w:jc w:val="both"/>
        <w:rPr>
          <w:sz w:val="24"/>
          <w:szCs w:val="24"/>
          <w:lang w:val="vi-VN"/>
        </w:rPr>
      </w:pPr>
      <w:r w:rsidRPr="00C57503">
        <w:rPr>
          <w:b/>
          <w:bCs/>
          <w:i/>
          <w:iCs/>
          <w:sz w:val="24"/>
          <w:szCs w:val="24"/>
          <w:lang w:val="vi-VN"/>
        </w:rPr>
        <w:t>8. Nhiệm vụ 8:</w:t>
      </w:r>
      <w:r w:rsidRPr="00C57503">
        <w:rPr>
          <w:sz w:val="24"/>
          <w:szCs w:val="24"/>
          <w:lang w:val="vi-VN"/>
        </w:rPr>
        <w:t xml:space="preserve"> Tăng cường phối hợp giữa nhà trường, gia đình và xã hội trong tổ chức các hoạt động giáo dục </w:t>
      </w:r>
    </w:p>
    <w:p w14:paraId="5E3AB488" w14:textId="77777777" w:rsidR="00625AC0" w:rsidRPr="00C57503" w:rsidRDefault="00625AC0" w:rsidP="00625AC0">
      <w:pPr>
        <w:spacing w:line="300" w:lineRule="auto"/>
        <w:ind w:left="138"/>
        <w:jc w:val="both"/>
        <w:rPr>
          <w:sz w:val="24"/>
          <w:szCs w:val="24"/>
        </w:rPr>
      </w:pPr>
      <w:r w:rsidRPr="00C57503">
        <w:rPr>
          <w:sz w:val="24"/>
          <w:szCs w:val="24"/>
          <w:lang w:val="vi-VN"/>
        </w:rPr>
        <w:t xml:space="preserve">- </w:t>
      </w:r>
      <w:r w:rsidRPr="00C57503">
        <w:rPr>
          <w:sz w:val="24"/>
          <w:szCs w:val="24"/>
        </w:rPr>
        <w:t>Tăng cường trao đổi với cha mẹ học sinh</w:t>
      </w:r>
      <w:r w:rsidRPr="00C57503">
        <w:rPr>
          <w:sz w:val="24"/>
          <w:szCs w:val="24"/>
          <w:lang w:val="vi-VN"/>
        </w:rPr>
        <w:t xml:space="preserve"> lớp chủ nhiệm</w:t>
      </w:r>
      <w:r w:rsidRPr="00C57503">
        <w:rPr>
          <w:sz w:val="24"/>
          <w:szCs w:val="24"/>
        </w:rPr>
        <w:t xml:space="preserve"> về tình hình học tập, rèn luyện; phối hợp hỗ trợ học sinh; tổ chức các hoạt động giáo dục gắn với thực tiễn và cộng đồng.</w:t>
      </w:r>
    </w:p>
    <w:p w14:paraId="0D2CABFD" w14:textId="77777777" w:rsidR="00625AC0" w:rsidRPr="00C57503" w:rsidRDefault="00625AC0" w:rsidP="00625AC0">
      <w:pPr>
        <w:tabs>
          <w:tab w:val="left" w:pos="505"/>
        </w:tabs>
        <w:spacing w:line="300" w:lineRule="auto"/>
        <w:rPr>
          <w:b/>
          <w:sz w:val="24"/>
          <w:szCs w:val="24"/>
        </w:rPr>
      </w:pPr>
    </w:p>
    <w:p w14:paraId="4A74387A" w14:textId="510B03E3" w:rsidR="00625AC0" w:rsidRPr="00C57503" w:rsidRDefault="00625AC0" w:rsidP="00095561">
      <w:pPr>
        <w:spacing w:before="0" w:after="0"/>
        <w:rPr>
          <w:sz w:val="26"/>
          <w:szCs w:val="26"/>
          <w:lang w:val="en-GB"/>
        </w:rPr>
      </w:pPr>
    </w:p>
    <w:p w14:paraId="2EA1039E" w14:textId="2836DA83" w:rsidR="00625AC0" w:rsidRPr="00C57503" w:rsidRDefault="00625AC0" w:rsidP="00095561">
      <w:pPr>
        <w:spacing w:before="0" w:after="0"/>
        <w:rPr>
          <w:sz w:val="26"/>
          <w:szCs w:val="26"/>
          <w:lang w:val="en-GB"/>
        </w:rPr>
      </w:pPr>
    </w:p>
    <w:p w14:paraId="5B69A3D6" w14:textId="2119D6B1" w:rsidR="00625AC0" w:rsidRPr="00C57503" w:rsidRDefault="00625AC0" w:rsidP="00095561">
      <w:pPr>
        <w:spacing w:before="0" w:after="0"/>
        <w:rPr>
          <w:sz w:val="26"/>
          <w:szCs w:val="26"/>
          <w:lang w:val="en-GB"/>
        </w:rPr>
      </w:pPr>
    </w:p>
    <w:p w14:paraId="774E0316" w14:textId="507A999E" w:rsidR="00625AC0" w:rsidRPr="00C57503" w:rsidRDefault="00625AC0" w:rsidP="00095561">
      <w:pPr>
        <w:spacing w:before="0" w:after="0"/>
        <w:rPr>
          <w:sz w:val="26"/>
          <w:szCs w:val="26"/>
          <w:lang w:val="en-GB"/>
        </w:rPr>
      </w:pPr>
    </w:p>
    <w:p w14:paraId="0A64113A" w14:textId="17393CC8" w:rsidR="00625AC0" w:rsidRPr="00C57503" w:rsidRDefault="00625AC0" w:rsidP="00095561">
      <w:pPr>
        <w:spacing w:before="0" w:after="0"/>
        <w:rPr>
          <w:sz w:val="26"/>
          <w:szCs w:val="26"/>
          <w:lang w:val="en-GB"/>
        </w:rPr>
      </w:pPr>
    </w:p>
    <w:p w14:paraId="09DD8253" w14:textId="6050CDEE" w:rsidR="00625AC0" w:rsidRPr="00C57503" w:rsidRDefault="00625AC0" w:rsidP="00095561">
      <w:pPr>
        <w:spacing w:before="0" w:after="0"/>
        <w:rPr>
          <w:sz w:val="26"/>
          <w:szCs w:val="26"/>
          <w:lang w:val="en-GB"/>
        </w:rPr>
      </w:pPr>
    </w:p>
    <w:p w14:paraId="16F91F9F" w14:textId="2E76307B" w:rsidR="00625AC0" w:rsidRPr="00C57503" w:rsidRDefault="00625AC0" w:rsidP="00095561">
      <w:pPr>
        <w:spacing w:before="0" w:after="0"/>
        <w:rPr>
          <w:sz w:val="26"/>
          <w:szCs w:val="26"/>
          <w:lang w:val="en-GB"/>
        </w:rPr>
      </w:pPr>
    </w:p>
    <w:p w14:paraId="072E9F0D" w14:textId="7C7543D5" w:rsidR="00625AC0" w:rsidRPr="00C57503" w:rsidRDefault="00625AC0" w:rsidP="00095561">
      <w:pPr>
        <w:spacing w:before="0" w:after="0"/>
        <w:rPr>
          <w:sz w:val="26"/>
          <w:szCs w:val="26"/>
          <w:lang w:val="en-GB"/>
        </w:rPr>
      </w:pPr>
    </w:p>
    <w:p w14:paraId="39B8389E" w14:textId="143D0656" w:rsidR="00625AC0" w:rsidRPr="00C57503" w:rsidRDefault="00625AC0" w:rsidP="00095561">
      <w:pPr>
        <w:spacing w:before="0" w:after="0"/>
        <w:rPr>
          <w:sz w:val="26"/>
          <w:szCs w:val="26"/>
          <w:lang w:val="en-GB"/>
        </w:rPr>
      </w:pPr>
    </w:p>
    <w:p w14:paraId="0428DE33" w14:textId="3C720F8A" w:rsidR="00625AC0" w:rsidRPr="00C57503" w:rsidRDefault="00625AC0" w:rsidP="00095561">
      <w:pPr>
        <w:spacing w:before="0" w:after="0"/>
        <w:rPr>
          <w:sz w:val="26"/>
          <w:szCs w:val="26"/>
          <w:lang w:val="en-GB"/>
        </w:rPr>
      </w:pPr>
    </w:p>
    <w:p w14:paraId="7ECAF2E0" w14:textId="797A8B4E" w:rsidR="00625AC0" w:rsidRPr="00C57503" w:rsidRDefault="00625AC0" w:rsidP="00095561">
      <w:pPr>
        <w:spacing w:before="0" w:after="0"/>
        <w:rPr>
          <w:sz w:val="26"/>
          <w:szCs w:val="26"/>
          <w:lang w:val="en-GB"/>
        </w:rPr>
      </w:pPr>
    </w:p>
    <w:p w14:paraId="6D3F3561" w14:textId="5031E1B8" w:rsidR="00625AC0" w:rsidRPr="00C57503" w:rsidRDefault="00625AC0" w:rsidP="00095561">
      <w:pPr>
        <w:spacing w:before="0" w:after="0"/>
        <w:rPr>
          <w:sz w:val="26"/>
          <w:szCs w:val="26"/>
          <w:lang w:val="en-GB"/>
        </w:rPr>
      </w:pPr>
    </w:p>
    <w:p w14:paraId="24AD37D9" w14:textId="65796CD9" w:rsidR="00625AC0" w:rsidRPr="00C57503" w:rsidRDefault="00625AC0" w:rsidP="00095561">
      <w:pPr>
        <w:spacing w:before="0" w:after="0"/>
        <w:rPr>
          <w:sz w:val="26"/>
          <w:szCs w:val="26"/>
          <w:lang w:val="en-GB"/>
        </w:rPr>
      </w:pPr>
    </w:p>
    <w:p w14:paraId="7E51A0A9" w14:textId="1DCCC05B" w:rsidR="00625AC0" w:rsidRPr="00C57503" w:rsidRDefault="00625AC0" w:rsidP="00095561">
      <w:pPr>
        <w:spacing w:before="0" w:after="0"/>
        <w:rPr>
          <w:sz w:val="26"/>
          <w:szCs w:val="26"/>
          <w:lang w:val="en-GB"/>
        </w:rPr>
      </w:pPr>
    </w:p>
    <w:p w14:paraId="52FC1BEE" w14:textId="560B2FCD" w:rsidR="00625AC0" w:rsidRPr="00C57503" w:rsidRDefault="00625AC0" w:rsidP="00095561">
      <w:pPr>
        <w:spacing w:before="0" w:after="0"/>
        <w:rPr>
          <w:sz w:val="26"/>
          <w:szCs w:val="26"/>
          <w:lang w:val="en-GB"/>
        </w:rPr>
      </w:pPr>
    </w:p>
    <w:p w14:paraId="06359C79" w14:textId="6F974CA3" w:rsidR="00625AC0" w:rsidRPr="00C57503" w:rsidRDefault="00625AC0" w:rsidP="00095561">
      <w:pPr>
        <w:spacing w:before="0" w:after="0"/>
        <w:rPr>
          <w:sz w:val="26"/>
          <w:szCs w:val="26"/>
          <w:lang w:val="en-GB"/>
        </w:rPr>
      </w:pPr>
    </w:p>
    <w:p w14:paraId="1A6401ED" w14:textId="26EF9675" w:rsidR="00625AC0" w:rsidRPr="00C57503" w:rsidRDefault="00625AC0" w:rsidP="00095561">
      <w:pPr>
        <w:spacing w:before="0" w:after="0"/>
        <w:rPr>
          <w:sz w:val="26"/>
          <w:szCs w:val="26"/>
          <w:lang w:val="en-GB"/>
        </w:rPr>
      </w:pPr>
    </w:p>
    <w:p w14:paraId="506BC3B8" w14:textId="55337036" w:rsidR="00625AC0" w:rsidRPr="00C57503" w:rsidRDefault="00625AC0" w:rsidP="00095561">
      <w:pPr>
        <w:spacing w:before="0" w:after="0"/>
        <w:rPr>
          <w:sz w:val="26"/>
          <w:szCs w:val="26"/>
          <w:lang w:val="en-GB"/>
        </w:rPr>
      </w:pPr>
    </w:p>
    <w:p w14:paraId="6EF182C4" w14:textId="522F47E8" w:rsidR="00625AC0" w:rsidRPr="00C57503" w:rsidRDefault="00625AC0" w:rsidP="00095561">
      <w:pPr>
        <w:spacing w:before="0" w:after="0"/>
        <w:rPr>
          <w:sz w:val="26"/>
          <w:szCs w:val="26"/>
          <w:lang w:val="en-GB"/>
        </w:rPr>
      </w:pPr>
    </w:p>
    <w:p w14:paraId="24D080B5" w14:textId="5821A5F4" w:rsidR="00625AC0" w:rsidRPr="00C57503" w:rsidRDefault="00625AC0" w:rsidP="00095561">
      <w:pPr>
        <w:spacing w:before="0" w:after="0"/>
        <w:rPr>
          <w:sz w:val="26"/>
          <w:szCs w:val="26"/>
          <w:lang w:val="en-GB"/>
        </w:rPr>
      </w:pPr>
    </w:p>
    <w:tbl>
      <w:tblPr>
        <w:tblpPr w:leftFromText="180" w:rightFromText="180" w:vertAnchor="text" w:tblpX="1374" w:tblpY="1"/>
        <w:tblOverlap w:val="never"/>
        <w:tblW w:w="15030" w:type="dxa"/>
        <w:tblLayout w:type="fixed"/>
        <w:tblLook w:val="0000" w:firstRow="0" w:lastRow="0" w:firstColumn="0" w:lastColumn="0" w:noHBand="0" w:noVBand="0"/>
      </w:tblPr>
      <w:tblGrid>
        <w:gridCol w:w="4111"/>
        <w:gridCol w:w="10919"/>
      </w:tblGrid>
      <w:tr w:rsidR="00625AC0" w:rsidRPr="00C57503" w14:paraId="5100FFD3" w14:textId="77777777" w:rsidTr="00625AC0">
        <w:trPr>
          <w:trHeight w:val="1142"/>
        </w:trPr>
        <w:tc>
          <w:tcPr>
            <w:tcW w:w="4111" w:type="dxa"/>
          </w:tcPr>
          <w:p w14:paraId="0E5BD1E8" w14:textId="77777777" w:rsidR="00625AC0" w:rsidRPr="00C57503" w:rsidRDefault="00625AC0" w:rsidP="00625AC0">
            <w:pPr>
              <w:spacing w:before="0" w:after="0" w:line="288" w:lineRule="auto"/>
              <w:jc w:val="center"/>
              <w:rPr>
                <w:b/>
                <w:bCs/>
                <w:color w:val="000000" w:themeColor="text1"/>
                <w:sz w:val="24"/>
                <w:szCs w:val="24"/>
              </w:rPr>
            </w:pPr>
            <w:r w:rsidRPr="00C57503">
              <w:rPr>
                <w:b/>
                <w:bCs/>
                <w:color w:val="000000" w:themeColor="text1"/>
                <w:sz w:val="24"/>
                <w:szCs w:val="24"/>
              </w:rPr>
              <w:t>TRƯỜNG THPT ĐỖ HUY LIÊU</w:t>
            </w:r>
          </w:p>
          <w:p w14:paraId="73907098" w14:textId="77777777" w:rsidR="00625AC0" w:rsidRPr="00C57503" w:rsidRDefault="00625AC0" w:rsidP="00625AC0">
            <w:pPr>
              <w:spacing w:before="0" w:after="0" w:line="288" w:lineRule="auto"/>
              <w:jc w:val="center"/>
              <w:rPr>
                <w:b/>
                <w:bCs/>
                <w:color w:val="000000" w:themeColor="text1"/>
                <w:sz w:val="24"/>
                <w:szCs w:val="24"/>
              </w:rPr>
            </w:pPr>
            <w:r w:rsidRPr="00C57503">
              <w:rPr>
                <w:rFonts w:eastAsia="Times New Roman"/>
                <w:bCs/>
                <w:i/>
                <w:iCs/>
                <w:noProof/>
                <w:color w:val="000000" w:themeColor="text1"/>
                <w:spacing w:val="-2"/>
                <w:sz w:val="24"/>
                <w:szCs w:val="24"/>
              </w:rPr>
              <mc:AlternateContent>
                <mc:Choice Requires="wps">
                  <w:drawing>
                    <wp:anchor distT="0" distB="0" distL="114300" distR="114300" simplePos="0" relativeHeight="251659264" behindDoc="0" locked="0" layoutInCell="1" allowOverlap="1" wp14:anchorId="285EB27C" wp14:editId="53F1FBBD">
                      <wp:simplePos x="0" y="0"/>
                      <wp:positionH relativeFrom="column">
                        <wp:posOffset>694690</wp:posOffset>
                      </wp:positionH>
                      <wp:positionV relativeFrom="paragraph">
                        <wp:posOffset>187960</wp:posOffset>
                      </wp:positionV>
                      <wp:extent cx="1084580" cy="0"/>
                      <wp:effectExtent l="13970" t="11430" r="6350" b="7620"/>
                      <wp:wrapNone/>
                      <wp:docPr id="2068266099"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45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0B4EFAC" id="_x0000_t32" coordsize="21600,21600" o:spt="32" o:oned="t" path="m,l21600,21600e" filled="f">
                      <v:path arrowok="t" fillok="f" o:connecttype="none"/>
                      <o:lock v:ext="edit" shapetype="t"/>
                    </v:shapetype>
                    <v:shape id="AutoShape 4" o:spid="_x0000_s1026" type="#_x0000_t32" style="position:absolute;margin-left:54.7pt;margin-top:14.8pt;width:85.4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"/>
                  </w:pict>
                </mc:Fallback>
              </mc:AlternateContent>
            </w:r>
            <w:r w:rsidRPr="00C57503">
              <w:rPr>
                <w:b/>
                <w:bCs/>
                <w:color w:val="000000" w:themeColor="text1"/>
                <w:sz w:val="24"/>
                <w:szCs w:val="24"/>
              </w:rPr>
              <w:t>TỔ : VĂN – ANH</w:t>
            </w:r>
          </w:p>
        </w:tc>
        <w:tc>
          <w:tcPr>
            <w:tcW w:w="10919" w:type="dxa"/>
          </w:tcPr>
          <w:p w14:paraId="073C63B8" w14:textId="77777777" w:rsidR="00625AC0" w:rsidRPr="00C57503" w:rsidRDefault="00625AC0" w:rsidP="00625AC0">
            <w:pPr>
              <w:spacing w:before="0" w:after="0" w:line="288" w:lineRule="auto"/>
              <w:jc w:val="center"/>
              <w:rPr>
                <w:bCs/>
                <w:color w:val="000000" w:themeColor="text1"/>
                <w:sz w:val="24"/>
                <w:szCs w:val="24"/>
                <w:u w:val="single"/>
              </w:rPr>
            </w:pPr>
            <w:r w:rsidRPr="00C57503">
              <w:rPr>
                <w:b/>
                <w:bCs/>
                <w:color w:val="000000" w:themeColor="text1"/>
                <w:sz w:val="24"/>
                <w:szCs w:val="24"/>
              </w:rPr>
              <w:t>CỘNG HÒA XÃ HỘI CHỦ NGHĨA VIỆT NAM</w:t>
            </w:r>
          </w:p>
          <w:p w14:paraId="32CA3DEC" w14:textId="77777777" w:rsidR="00625AC0" w:rsidRPr="00C57503" w:rsidRDefault="00625AC0" w:rsidP="00625AC0">
            <w:pPr>
              <w:spacing w:before="0" w:after="0" w:line="288" w:lineRule="auto"/>
              <w:jc w:val="center"/>
              <w:rPr>
                <w:b/>
                <w:color w:val="000000" w:themeColor="text1"/>
                <w:sz w:val="26"/>
                <w:szCs w:val="26"/>
              </w:rPr>
            </w:pPr>
            <w:r w:rsidRPr="00C57503">
              <w:rPr>
                <w:b/>
                <w:bCs/>
                <w:color w:val="000000" w:themeColor="text1"/>
                <w:sz w:val="26"/>
                <w:szCs w:val="26"/>
              </w:rPr>
              <w:t>Độc lập – Tự do – Hạnh phúc</w:t>
            </w:r>
          </w:p>
          <w:p w14:paraId="13B6436E" w14:textId="77777777" w:rsidR="00625AC0" w:rsidRPr="00C57503" w:rsidRDefault="00625AC0" w:rsidP="00625AC0">
            <w:pPr>
              <w:spacing w:before="0" w:after="0" w:line="288" w:lineRule="auto"/>
              <w:rPr>
                <w:sz w:val="26"/>
                <w:szCs w:val="26"/>
              </w:rPr>
            </w:pPr>
            <w:r w:rsidRPr="00C57503">
              <w:rPr>
                <w:b/>
                <w:bCs/>
                <w:noProof/>
                <w:color w:val="000000" w:themeColor="text1"/>
                <w:sz w:val="26"/>
                <w:szCs w:val="26"/>
              </w:rPr>
              <mc:AlternateContent>
                <mc:Choice Requires="wps">
                  <w:drawing>
                    <wp:anchor distT="0" distB="0" distL="114300" distR="114300" simplePos="0" relativeHeight="251660288" behindDoc="0" locked="0" layoutInCell="1" allowOverlap="1" wp14:anchorId="05536073" wp14:editId="6AA7C6A2">
                      <wp:simplePos x="0" y="0"/>
                      <wp:positionH relativeFrom="column">
                        <wp:posOffset>2287270</wp:posOffset>
                      </wp:positionH>
                      <wp:positionV relativeFrom="paragraph">
                        <wp:posOffset>40005</wp:posOffset>
                      </wp:positionV>
                      <wp:extent cx="2105660" cy="0"/>
                      <wp:effectExtent l="7620" t="11430" r="10795" b="7620"/>
                      <wp:wrapNone/>
                      <wp:docPr id="94241690"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6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70E587" id="AutoShape 5" o:spid="_x0000_s1026" type="#_x0000_t32" style="position:absolute;margin-left:180.1pt;margin-top:3.15pt;width:165.8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"/>
                  </w:pict>
                </mc:Fallback>
              </mc:AlternateContent>
            </w:r>
          </w:p>
          <w:p w14:paraId="52458B62" w14:textId="77777777" w:rsidR="00625AC0" w:rsidRPr="00C57503" w:rsidRDefault="00625AC0" w:rsidP="00625AC0">
            <w:pPr>
              <w:spacing w:before="0" w:after="0" w:line="288" w:lineRule="auto"/>
              <w:jc w:val="center"/>
              <w:rPr>
                <w:sz w:val="26"/>
                <w:szCs w:val="26"/>
              </w:rPr>
            </w:pPr>
            <w:r w:rsidRPr="00C57503">
              <w:rPr>
                <w:rFonts w:eastAsia="Times New Roman"/>
                <w:bCs/>
                <w:i/>
                <w:iCs/>
                <w:color w:val="000000" w:themeColor="text1"/>
                <w:spacing w:val="-2"/>
                <w:sz w:val="26"/>
                <w:szCs w:val="26"/>
              </w:rPr>
              <w:t>Ninh Bình, ngày 25  tháng 8 năm 2026</w:t>
            </w:r>
          </w:p>
        </w:tc>
      </w:tr>
    </w:tbl>
    <w:p w14:paraId="2E631799" w14:textId="77777777" w:rsidR="00625AC0" w:rsidRPr="00C57503" w:rsidRDefault="00625AC0" w:rsidP="00625AC0">
      <w:pPr>
        <w:spacing w:before="0" w:after="0" w:line="288" w:lineRule="auto"/>
        <w:rPr>
          <w:rFonts w:eastAsia="Times New Roman"/>
          <w:bCs/>
          <w:i/>
          <w:iCs/>
          <w:color w:val="000000" w:themeColor="text1"/>
          <w:spacing w:val="-2"/>
          <w:sz w:val="26"/>
          <w:szCs w:val="26"/>
        </w:rPr>
      </w:pP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r w:rsidRPr="00C57503">
        <w:rPr>
          <w:rFonts w:eastAsia="Times New Roman"/>
          <w:bCs/>
          <w:i/>
          <w:iCs/>
          <w:color w:val="000000" w:themeColor="text1"/>
          <w:spacing w:val="-2"/>
          <w:sz w:val="26"/>
          <w:szCs w:val="26"/>
        </w:rPr>
        <w:tab/>
      </w:r>
    </w:p>
    <w:p w14:paraId="2A8D092C" w14:textId="77777777" w:rsidR="00625AC0" w:rsidRPr="00C57503" w:rsidRDefault="00625AC0" w:rsidP="00625AC0">
      <w:pPr>
        <w:spacing w:before="0" w:after="0" w:line="288" w:lineRule="auto"/>
        <w:jc w:val="center"/>
        <w:rPr>
          <w:rFonts w:eastAsia="Cambria"/>
          <w:b/>
          <w:bCs/>
          <w:color w:val="000000" w:themeColor="text1"/>
          <w:sz w:val="26"/>
          <w:szCs w:val="26"/>
        </w:rPr>
      </w:pPr>
      <w:r w:rsidRPr="00C57503">
        <w:rPr>
          <w:b/>
          <w:bCs/>
          <w:szCs w:val="26"/>
          <w:lang w:val="vi-VN"/>
        </w:rPr>
        <w:t xml:space="preserve">KẾ HOẠCH DẠY HỌC CỦA </w:t>
      </w:r>
      <w:r w:rsidRPr="00C57503">
        <w:rPr>
          <w:b/>
          <w:bCs/>
          <w:szCs w:val="26"/>
        </w:rPr>
        <w:t>NHÓM</w:t>
      </w:r>
      <w:r w:rsidRPr="00C57503">
        <w:rPr>
          <w:b/>
          <w:bCs/>
          <w:szCs w:val="26"/>
          <w:lang w:val="vi-VN"/>
        </w:rPr>
        <w:t xml:space="preserve"> CHUYÊN MÔN</w:t>
      </w:r>
      <w:r w:rsidRPr="00C57503">
        <w:rPr>
          <w:rFonts w:eastAsia="Cambria"/>
          <w:b/>
          <w:bCs/>
          <w:color w:val="000000" w:themeColor="text1"/>
          <w:sz w:val="26"/>
          <w:szCs w:val="26"/>
          <w:lang w:val="vi-VN"/>
        </w:rPr>
        <w:t xml:space="preserve"> </w:t>
      </w:r>
    </w:p>
    <w:p w14:paraId="7FA5A67C" w14:textId="77777777" w:rsidR="00625AC0" w:rsidRPr="00C57503" w:rsidRDefault="00625AC0" w:rsidP="00625AC0">
      <w:pPr>
        <w:spacing w:before="0" w:after="0" w:line="288" w:lineRule="auto"/>
        <w:jc w:val="center"/>
        <w:rPr>
          <w:rFonts w:eastAsia="Calibri"/>
          <w:b/>
          <w:color w:val="000000" w:themeColor="text1"/>
          <w:sz w:val="26"/>
          <w:szCs w:val="26"/>
        </w:rPr>
      </w:pPr>
      <w:r w:rsidRPr="00C57503">
        <w:rPr>
          <w:rFonts w:eastAsia="Cambria"/>
          <w:b/>
          <w:bCs/>
          <w:color w:val="000000" w:themeColor="text1"/>
          <w:sz w:val="26"/>
          <w:szCs w:val="26"/>
        </w:rPr>
        <w:t>NĂM HỌC: 2026-2027</w:t>
      </w:r>
    </w:p>
    <w:p w14:paraId="10F0EA85" w14:textId="77777777" w:rsidR="00625AC0" w:rsidRPr="00C57503" w:rsidRDefault="00625AC0" w:rsidP="00625AC0">
      <w:pPr>
        <w:spacing w:before="0" w:after="0" w:line="288" w:lineRule="auto"/>
        <w:jc w:val="center"/>
        <w:rPr>
          <w:rFonts w:eastAsia="Cambria"/>
          <w:b/>
          <w:bCs/>
          <w:color w:val="000000" w:themeColor="text1"/>
          <w:sz w:val="26"/>
          <w:szCs w:val="26"/>
        </w:rPr>
      </w:pPr>
      <w:r w:rsidRPr="00C57503">
        <w:rPr>
          <w:rFonts w:eastAsia="Cambria"/>
          <w:b/>
          <w:bCs/>
          <w:color w:val="000000" w:themeColor="text1"/>
          <w:sz w:val="26"/>
          <w:szCs w:val="26"/>
        </w:rPr>
        <w:t>NHÓM</w:t>
      </w:r>
      <w:r w:rsidRPr="00C57503">
        <w:rPr>
          <w:rFonts w:eastAsia="Cambria"/>
          <w:b/>
          <w:bCs/>
          <w:color w:val="000000" w:themeColor="text1"/>
          <w:sz w:val="26"/>
          <w:szCs w:val="26"/>
          <w:lang w:val="vi-VN"/>
        </w:rPr>
        <w:t xml:space="preserve">: </w:t>
      </w:r>
      <w:r w:rsidRPr="00C57503">
        <w:rPr>
          <w:rFonts w:eastAsia="Cambria"/>
          <w:b/>
          <w:bCs/>
          <w:color w:val="000000" w:themeColor="text1"/>
          <w:sz w:val="26"/>
          <w:szCs w:val="26"/>
        </w:rPr>
        <w:t>NGỮ VĂN LỚP 10</w:t>
      </w:r>
    </w:p>
    <w:p w14:paraId="0561B362" w14:textId="77777777" w:rsidR="00625AC0" w:rsidRPr="00C57503" w:rsidRDefault="00625AC0" w:rsidP="00625AC0">
      <w:pPr>
        <w:spacing w:before="0" w:after="0" w:line="288" w:lineRule="auto"/>
        <w:rPr>
          <w:b/>
          <w:color w:val="000000" w:themeColor="text1"/>
          <w:sz w:val="26"/>
          <w:szCs w:val="26"/>
        </w:rPr>
      </w:pPr>
      <w:r w:rsidRPr="00C57503">
        <w:rPr>
          <w:rFonts w:eastAsia="Calibri"/>
          <w:b/>
          <w:color w:val="000000" w:themeColor="text1"/>
          <w:sz w:val="26"/>
          <w:szCs w:val="26"/>
        </w:rPr>
        <w:t>I. ĐẶC ĐIỂM TÌNH HÌNH</w:t>
      </w:r>
    </w:p>
    <w:p w14:paraId="102B5985" w14:textId="77777777" w:rsidR="00625AC0" w:rsidRPr="00C57503" w:rsidRDefault="00625AC0" w:rsidP="00625AC0">
      <w:pPr>
        <w:spacing w:before="0" w:after="0" w:line="288" w:lineRule="auto"/>
        <w:rPr>
          <w:b/>
          <w:color w:val="000000" w:themeColor="text1"/>
          <w:sz w:val="26"/>
          <w:szCs w:val="26"/>
        </w:rPr>
      </w:pPr>
      <w:r w:rsidRPr="00C57503">
        <w:rPr>
          <w:b/>
          <w:color w:val="000000" w:themeColor="text1"/>
          <w:sz w:val="26"/>
          <w:szCs w:val="26"/>
        </w:rPr>
        <w:t xml:space="preserve">1. Số lớp: </w:t>
      </w:r>
      <w:r w:rsidRPr="00C57503">
        <w:rPr>
          <w:color w:val="000000" w:themeColor="text1"/>
          <w:sz w:val="26"/>
          <w:szCs w:val="26"/>
        </w:rPr>
        <w:t>8;</w:t>
      </w:r>
      <w:r w:rsidRPr="00C57503">
        <w:rPr>
          <w:b/>
          <w:color w:val="000000" w:themeColor="text1"/>
          <w:sz w:val="26"/>
          <w:szCs w:val="26"/>
        </w:rPr>
        <w:t xml:space="preserve"> Số học sinh: </w:t>
      </w:r>
      <w:r w:rsidRPr="00C57503">
        <w:rPr>
          <w:rFonts w:eastAsia="Times New Roman"/>
          <w:bCs/>
          <w:color w:val="000000" w:themeColor="text1"/>
          <w:sz w:val="26"/>
          <w:szCs w:val="26"/>
        </w:rPr>
        <w:t>353</w:t>
      </w:r>
      <w:r w:rsidRPr="00C57503">
        <w:rPr>
          <w:color w:val="000000" w:themeColor="text1"/>
          <w:sz w:val="26"/>
          <w:szCs w:val="26"/>
        </w:rPr>
        <w:t xml:space="preserve">; </w:t>
      </w:r>
      <w:r w:rsidRPr="00C57503">
        <w:rPr>
          <w:b/>
          <w:color w:val="000000" w:themeColor="text1"/>
          <w:sz w:val="26"/>
          <w:szCs w:val="26"/>
        </w:rPr>
        <w:t>Số lớp học chuyên đề học tập lựa chọn:</w:t>
      </w:r>
      <w:r w:rsidRPr="00C57503">
        <w:rPr>
          <w:color w:val="000000" w:themeColor="text1"/>
          <w:sz w:val="26"/>
          <w:szCs w:val="26"/>
          <w:lang w:val="vi-VN"/>
        </w:rPr>
        <w:t xml:space="preserve"> </w:t>
      </w:r>
      <w:r w:rsidRPr="00C57503">
        <w:rPr>
          <w:color w:val="000000" w:themeColor="text1"/>
          <w:sz w:val="26"/>
          <w:szCs w:val="26"/>
        </w:rPr>
        <w:t>5( Lớp 10A1,A2,A3,A6,A7)</w:t>
      </w:r>
    </w:p>
    <w:p w14:paraId="6A160F84" w14:textId="77777777" w:rsidR="00625AC0" w:rsidRPr="00C57503" w:rsidRDefault="00625AC0" w:rsidP="00625AC0">
      <w:pPr>
        <w:spacing w:before="0" w:after="0" w:line="288" w:lineRule="auto"/>
        <w:rPr>
          <w:rStyle w:val="fontstyle01"/>
          <w:rFonts w:ascii="Times New Roman" w:hAnsi="Times New Roman"/>
          <w:color w:val="000000" w:themeColor="text1"/>
          <w:sz w:val="26"/>
          <w:szCs w:val="26"/>
        </w:rPr>
      </w:pPr>
      <w:r w:rsidRPr="00C57503">
        <w:rPr>
          <w:b/>
          <w:color w:val="000000" w:themeColor="text1"/>
          <w:sz w:val="26"/>
          <w:szCs w:val="26"/>
        </w:rPr>
        <w:t>2. Tình hình đội ngũ: Số giáo viên:</w:t>
      </w:r>
      <w:r w:rsidRPr="00C57503">
        <w:rPr>
          <w:color w:val="000000" w:themeColor="text1"/>
          <w:sz w:val="26"/>
          <w:szCs w:val="26"/>
        </w:rPr>
        <w:t xml:space="preserve"> 05, </w:t>
      </w:r>
      <w:r w:rsidRPr="00C57503">
        <w:rPr>
          <w:b/>
          <w:color w:val="000000" w:themeColor="text1"/>
          <w:sz w:val="26"/>
          <w:szCs w:val="26"/>
        </w:rPr>
        <w:t xml:space="preserve">Trình độ đào tạo: </w:t>
      </w:r>
      <w:r w:rsidRPr="00C57503">
        <w:rPr>
          <w:rStyle w:val="fontstyle01"/>
          <w:rFonts w:ascii="Times New Roman" w:hAnsi="Times New Roman"/>
          <w:color w:val="000000" w:themeColor="text1"/>
          <w:sz w:val="26"/>
          <w:szCs w:val="26"/>
        </w:rPr>
        <w:t xml:space="preserve">Đại học: 4; Trên đại học: 1 </w:t>
      </w:r>
    </w:p>
    <w:p w14:paraId="6B5E30BD" w14:textId="77777777" w:rsidR="00625AC0" w:rsidRPr="00C57503" w:rsidRDefault="00625AC0" w:rsidP="00625AC0">
      <w:pPr>
        <w:spacing w:before="0" w:after="0" w:line="288" w:lineRule="auto"/>
        <w:rPr>
          <w:b/>
          <w:color w:val="000000" w:themeColor="text1"/>
          <w:sz w:val="26"/>
          <w:szCs w:val="26"/>
        </w:rPr>
      </w:pPr>
      <w:r w:rsidRPr="00C57503">
        <w:rPr>
          <w:b/>
          <w:color w:val="000000" w:themeColor="text1"/>
          <w:sz w:val="26"/>
          <w:szCs w:val="26"/>
        </w:rPr>
        <w:t>Mức đạt chuẩn nghề nghiệp:</w:t>
      </w:r>
      <w:r w:rsidRPr="00C57503">
        <w:rPr>
          <w:color w:val="000000" w:themeColor="text1"/>
          <w:sz w:val="26"/>
          <w:szCs w:val="26"/>
        </w:rPr>
        <w:t xml:space="preserve"> Tốt: 5; Khá: 0; Đạt: 0; Chưa đạt: 0.</w:t>
      </w:r>
    </w:p>
    <w:p w14:paraId="1780B12F" w14:textId="77777777" w:rsidR="00625AC0" w:rsidRPr="00C57503" w:rsidRDefault="00625AC0" w:rsidP="00625AC0">
      <w:pPr>
        <w:spacing w:before="0" w:after="0" w:line="288" w:lineRule="auto"/>
        <w:rPr>
          <w:rFonts w:eastAsia="Calibri"/>
          <w:b/>
          <w:bCs/>
          <w:i/>
          <w:iCs/>
          <w:color w:val="000000" w:themeColor="text1"/>
          <w:spacing w:val="-2"/>
          <w:sz w:val="26"/>
          <w:szCs w:val="26"/>
        </w:rPr>
      </w:pPr>
      <w:r w:rsidRPr="00C57503">
        <w:rPr>
          <w:rFonts w:eastAsia="Calibri"/>
          <w:b/>
          <w:bCs/>
          <w:iCs/>
          <w:color w:val="000000" w:themeColor="text1"/>
          <w:spacing w:val="-2"/>
          <w:sz w:val="26"/>
          <w:szCs w:val="26"/>
        </w:rPr>
        <w:t>3. Thiết bị dạy học</w:t>
      </w:r>
    </w:p>
    <w:p w14:paraId="3F1A088E" w14:textId="77777777" w:rsidR="00625AC0" w:rsidRPr="00C57503" w:rsidRDefault="00625AC0" w:rsidP="00625AC0">
      <w:pPr>
        <w:spacing w:before="0" w:after="0" w:line="288" w:lineRule="auto"/>
        <w:rPr>
          <w:i/>
          <w:iCs/>
          <w:color w:val="000000" w:themeColor="text1"/>
          <w:sz w:val="26"/>
          <w:szCs w:val="26"/>
          <w:lang w:val="vi-VN"/>
        </w:rPr>
      </w:pPr>
      <w:r w:rsidRPr="00C57503">
        <w:rPr>
          <w:i/>
          <w:iCs/>
          <w:color w:val="000000" w:themeColor="text1"/>
          <w:sz w:val="26"/>
          <w:szCs w:val="26"/>
          <w:lang w:val="vi-VN"/>
        </w:rPr>
        <w:t>(</w:t>
      </w:r>
      <w:r w:rsidRPr="00C57503">
        <w:rPr>
          <w:i/>
          <w:iCs/>
          <w:color w:val="000000" w:themeColor="text1"/>
          <w:sz w:val="26"/>
          <w:szCs w:val="26"/>
        </w:rPr>
        <w:t>C</w:t>
      </w:r>
      <w:r w:rsidRPr="00C57503">
        <w:rPr>
          <w:i/>
          <w:iCs/>
          <w:color w:val="000000" w:themeColor="text1"/>
          <w:sz w:val="26"/>
          <w:szCs w:val="26"/>
          <w:lang w:val="vi-VN"/>
        </w:rPr>
        <w:t xml:space="preserve">ác thiết bị dạy học có thể sử dụng để tổ chức dạy học môn </w:t>
      </w:r>
      <w:r w:rsidRPr="00C57503">
        <w:rPr>
          <w:i/>
          <w:iCs/>
          <w:color w:val="000000" w:themeColor="text1"/>
          <w:sz w:val="26"/>
          <w:szCs w:val="26"/>
        </w:rPr>
        <w:t>học</w:t>
      </w:r>
      <w:r w:rsidRPr="00C57503">
        <w:rPr>
          <w:i/>
          <w:iCs/>
          <w:color w:val="000000" w:themeColor="text1"/>
          <w:sz w:val="26"/>
          <w:szCs w:val="26"/>
          <w:lang w:val="vi-VN"/>
        </w:rPr>
        <w:t>)</w:t>
      </w:r>
    </w:p>
    <w:tbl>
      <w:tblPr>
        <w:tblStyle w:val="TableGrid"/>
        <w:tblW w:w="14467" w:type="dxa"/>
        <w:tblInd w:w="108" w:type="dxa"/>
        <w:tblLayout w:type="fixed"/>
        <w:tblLook w:val="04A0" w:firstRow="1" w:lastRow="0" w:firstColumn="1" w:lastColumn="0" w:noHBand="0" w:noVBand="1"/>
      </w:tblPr>
      <w:tblGrid>
        <w:gridCol w:w="709"/>
        <w:gridCol w:w="6828"/>
        <w:gridCol w:w="1350"/>
        <w:gridCol w:w="4230"/>
        <w:gridCol w:w="1350"/>
      </w:tblGrid>
      <w:tr w:rsidR="00625AC0" w:rsidRPr="00C57503" w14:paraId="1FC3B2D7" w14:textId="77777777" w:rsidTr="00625AC0">
        <w:trPr>
          <w:trHeight w:val="63"/>
        </w:trPr>
        <w:tc>
          <w:tcPr>
            <w:tcW w:w="709" w:type="dxa"/>
            <w:shd w:val="clear" w:color="auto" w:fill="FFFFFF" w:themeFill="background1"/>
          </w:tcPr>
          <w:p w14:paraId="64C6F711"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STT</w:t>
            </w:r>
          </w:p>
        </w:tc>
        <w:tc>
          <w:tcPr>
            <w:tcW w:w="6828" w:type="dxa"/>
          </w:tcPr>
          <w:p w14:paraId="40012BF4"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Bộ thiết bị dạy học</w:t>
            </w:r>
          </w:p>
        </w:tc>
        <w:tc>
          <w:tcPr>
            <w:tcW w:w="1350" w:type="dxa"/>
          </w:tcPr>
          <w:p w14:paraId="0800153F"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Số lượng</w:t>
            </w:r>
          </w:p>
        </w:tc>
        <w:tc>
          <w:tcPr>
            <w:tcW w:w="4230" w:type="dxa"/>
          </w:tcPr>
          <w:p w14:paraId="063BD10E"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Các bài thí nghiệm/thực hành</w:t>
            </w:r>
          </w:p>
        </w:tc>
        <w:tc>
          <w:tcPr>
            <w:tcW w:w="1350" w:type="dxa"/>
          </w:tcPr>
          <w:p w14:paraId="3FCFBE48"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Ghi chú</w:t>
            </w:r>
          </w:p>
        </w:tc>
      </w:tr>
      <w:tr w:rsidR="00625AC0" w:rsidRPr="00C57503" w14:paraId="3500C1F1" w14:textId="77777777" w:rsidTr="00625AC0">
        <w:trPr>
          <w:trHeight w:val="275"/>
        </w:trPr>
        <w:tc>
          <w:tcPr>
            <w:tcW w:w="709" w:type="dxa"/>
            <w:shd w:val="clear" w:color="auto" w:fill="FFFFFF" w:themeFill="background1"/>
          </w:tcPr>
          <w:p w14:paraId="31B09E0D" w14:textId="77777777" w:rsidR="00625AC0" w:rsidRPr="00C57503" w:rsidRDefault="00625AC0" w:rsidP="00625AC0">
            <w:pPr>
              <w:shd w:val="clear" w:color="auto" w:fill="FFFFFF" w:themeFill="background1"/>
              <w:jc w:val="center"/>
              <w:rPr>
                <w:b/>
                <w:bCs/>
                <w:color w:val="000000" w:themeColor="text1"/>
                <w:sz w:val="26"/>
                <w:szCs w:val="26"/>
              </w:rPr>
            </w:pPr>
          </w:p>
          <w:p w14:paraId="5FAC182F"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1</w:t>
            </w:r>
          </w:p>
        </w:tc>
        <w:tc>
          <w:tcPr>
            <w:tcW w:w="6828" w:type="dxa"/>
          </w:tcPr>
          <w:p w14:paraId="6828BD81" w14:textId="77777777" w:rsidR="00625AC0" w:rsidRPr="00C57503" w:rsidRDefault="00625AC0" w:rsidP="00625AC0">
            <w:pPr>
              <w:shd w:val="clear" w:color="auto" w:fill="FFFFFF" w:themeFill="background1"/>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Video/clip/ phim tư liệu về truyện cổ dân gian Việt Nam</w:t>
            </w:r>
          </w:p>
          <w:p w14:paraId="7DFAF66B" w14:textId="77777777" w:rsidR="00625AC0" w:rsidRPr="00C57503" w:rsidRDefault="00625AC0" w:rsidP="00625AC0">
            <w:pPr>
              <w:shd w:val="clear" w:color="auto" w:fill="FFFFFF" w:themeFill="background1"/>
              <w:rPr>
                <w:bCs/>
                <w:color w:val="000000" w:themeColor="text1"/>
                <w:sz w:val="26"/>
                <w:szCs w:val="26"/>
              </w:rPr>
            </w:pPr>
            <w:r w:rsidRPr="00C57503">
              <w:rPr>
                <w:bCs/>
                <w:color w:val="000000" w:themeColor="text1"/>
                <w:sz w:val="26"/>
                <w:szCs w:val="26"/>
                <w:lang w:val="vi-VN"/>
              </w:rPr>
              <w:t>- Video, tư liệu về truyện ngắn, kí của Nguyễn Tuân</w:t>
            </w:r>
          </w:p>
        </w:tc>
        <w:tc>
          <w:tcPr>
            <w:tcW w:w="1350" w:type="dxa"/>
          </w:tcPr>
          <w:p w14:paraId="1FCC710B"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01196461" w14:textId="77777777" w:rsidR="00625AC0" w:rsidRPr="00C57503" w:rsidRDefault="00625AC0" w:rsidP="00625AC0">
            <w:pPr>
              <w:shd w:val="clear" w:color="auto" w:fill="FFFFFF" w:themeFill="background1"/>
              <w:jc w:val="both"/>
              <w:rPr>
                <w:b/>
                <w:bCs/>
                <w:color w:val="000000" w:themeColor="text1"/>
                <w:sz w:val="26"/>
                <w:szCs w:val="26"/>
              </w:rPr>
            </w:pPr>
            <w:r w:rsidRPr="00C57503">
              <w:rPr>
                <w:b/>
                <w:color w:val="000000" w:themeColor="text1"/>
                <w:sz w:val="26"/>
                <w:szCs w:val="26"/>
              </w:rPr>
              <w:t>Bài 1:</w:t>
            </w:r>
            <w:r w:rsidRPr="00C57503">
              <w:rPr>
                <w:color w:val="000000" w:themeColor="text1"/>
                <w:sz w:val="26"/>
                <w:szCs w:val="26"/>
              </w:rPr>
              <w:t xml:space="preserve"> Sức hấp dẫn của chuyện kể </w:t>
            </w:r>
          </w:p>
        </w:tc>
        <w:tc>
          <w:tcPr>
            <w:tcW w:w="1350" w:type="dxa"/>
          </w:tcPr>
          <w:p w14:paraId="462C8540"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55EBCA9A" w14:textId="77777777" w:rsidTr="00625AC0">
        <w:trPr>
          <w:trHeight w:val="1345"/>
        </w:trPr>
        <w:tc>
          <w:tcPr>
            <w:tcW w:w="709" w:type="dxa"/>
            <w:shd w:val="clear" w:color="auto" w:fill="FFFFFF" w:themeFill="background1"/>
          </w:tcPr>
          <w:p w14:paraId="791D09BF" w14:textId="77777777" w:rsidR="00625AC0" w:rsidRPr="00C57503" w:rsidRDefault="00625AC0" w:rsidP="00625AC0">
            <w:pPr>
              <w:shd w:val="clear" w:color="auto" w:fill="FFFFFF" w:themeFill="background1"/>
              <w:rPr>
                <w:b/>
                <w:bCs/>
                <w:color w:val="000000" w:themeColor="text1"/>
                <w:sz w:val="26"/>
                <w:szCs w:val="26"/>
              </w:rPr>
            </w:pPr>
          </w:p>
          <w:p w14:paraId="6A0BE45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2</w:t>
            </w:r>
          </w:p>
        </w:tc>
        <w:tc>
          <w:tcPr>
            <w:tcW w:w="6828" w:type="dxa"/>
          </w:tcPr>
          <w:p w14:paraId="6544A6EA" w14:textId="77777777" w:rsidR="00625AC0" w:rsidRPr="00C57503" w:rsidRDefault="00625AC0" w:rsidP="00625AC0">
            <w:pPr>
              <w:shd w:val="clear" w:color="auto" w:fill="FFFFFF" w:themeFill="background1"/>
              <w:jc w:val="both"/>
              <w:rPr>
                <w:iCs/>
                <w:color w:val="000000" w:themeColor="text1"/>
                <w:sz w:val="26"/>
                <w:szCs w:val="26"/>
              </w:rPr>
            </w:pPr>
            <w:r w:rsidRPr="00C57503">
              <w:rPr>
                <w:bCs/>
                <w:color w:val="000000" w:themeColor="text1"/>
                <w:sz w:val="26"/>
                <w:szCs w:val="26"/>
              </w:rPr>
              <w:t xml:space="preserve">-  </w:t>
            </w:r>
            <w:r w:rsidRPr="00C57503">
              <w:rPr>
                <w:color w:val="000000" w:themeColor="text1"/>
                <w:sz w:val="26"/>
                <w:szCs w:val="26"/>
                <w:lang w:val="vi-VN"/>
              </w:rPr>
              <w:t xml:space="preserve">Video/clip/ phim tư liệu </w:t>
            </w:r>
            <w:r w:rsidRPr="00C57503">
              <w:rPr>
                <w:bCs/>
                <w:color w:val="000000" w:themeColor="text1"/>
                <w:sz w:val="26"/>
                <w:szCs w:val="26"/>
              </w:rPr>
              <w:t xml:space="preserve">về thơ hai- cư, thơ Đỗ Phủ, Thơ </w:t>
            </w:r>
            <w:r w:rsidRPr="00C57503">
              <w:rPr>
                <w:iCs/>
                <w:color w:val="000000" w:themeColor="text1"/>
                <w:sz w:val="26"/>
                <w:szCs w:val="26"/>
              </w:rPr>
              <w:t>Hàn Mặc Tử.</w:t>
            </w:r>
          </w:p>
          <w:p w14:paraId="15C444C3" w14:textId="77777777" w:rsidR="00625AC0" w:rsidRPr="00C57503" w:rsidRDefault="00625AC0" w:rsidP="00625AC0">
            <w:pPr>
              <w:shd w:val="clear" w:color="auto" w:fill="FFFFFF" w:themeFill="background1"/>
              <w:jc w:val="both"/>
              <w:rPr>
                <w:bCs/>
                <w:color w:val="000000" w:themeColor="text1"/>
                <w:sz w:val="26"/>
                <w:szCs w:val="26"/>
              </w:rPr>
            </w:pPr>
            <w:r w:rsidRPr="00C57503">
              <w:rPr>
                <w:iCs/>
                <w:color w:val="000000" w:themeColor="text1"/>
                <w:sz w:val="26"/>
                <w:szCs w:val="26"/>
              </w:rPr>
              <w:t>- Các hình ảnh và tư liệu khác liên quan đến bài học.</w:t>
            </w:r>
          </w:p>
        </w:tc>
        <w:tc>
          <w:tcPr>
            <w:tcW w:w="1350" w:type="dxa"/>
          </w:tcPr>
          <w:p w14:paraId="258EB9F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6F8028DE" w14:textId="77777777" w:rsidR="00625AC0" w:rsidRPr="00C57503" w:rsidRDefault="00625AC0" w:rsidP="00625AC0">
            <w:pPr>
              <w:shd w:val="clear" w:color="auto" w:fill="FFFFFF" w:themeFill="background1"/>
              <w:jc w:val="both"/>
              <w:rPr>
                <w:bCs/>
                <w:color w:val="000000" w:themeColor="text1"/>
                <w:sz w:val="26"/>
                <w:szCs w:val="26"/>
              </w:rPr>
            </w:pPr>
            <w:r w:rsidRPr="00C57503">
              <w:rPr>
                <w:b/>
                <w:color w:val="000000" w:themeColor="text1"/>
                <w:sz w:val="26"/>
                <w:szCs w:val="26"/>
              </w:rPr>
              <w:t>Bài 2:</w:t>
            </w:r>
            <w:r w:rsidRPr="00C57503">
              <w:rPr>
                <w:color w:val="000000" w:themeColor="text1"/>
                <w:sz w:val="26"/>
                <w:szCs w:val="26"/>
              </w:rPr>
              <w:t xml:space="preserve"> Vẻ đẹp của thơ ca </w:t>
            </w:r>
          </w:p>
        </w:tc>
        <w:tc>
          <w:tcPr>
            <w:tcW w:w="1350" w:type="dxa"/>
          </w:tcPr>
          <w:p w14:paraId="22ACB015"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3FE5AD5C" w14:textId="77777777" w:rsidTr="00625AC0">
        <w:trPr>
          <w:trHeight w:val="800"/>
        </w:trPr>
        <w:tc>
          <w:tcPr>
            <w:tcW w:w="709" w:type="dxa"/>
            <w:shd w:val="clear" w:color="auto" w:fill="FFFFFF" w:themeFill="background1"/>
          </w:tcPr>
          <w:p w14:paraId="51C85FE5"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rPr>
              <w:t>3</w:t>
            </w:r>
          </w:p>
        </w:tc>
        <w:tc>
          <w:tcPr>
            <w:tcW w:w="6828" w:type="dxa"/>
          </w:tcPr>
          <w:p w14:paraId="0F13A7E4"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color w:val="000000" w:themeColor="text1"/>
                <w:sz w:val="26"/>
                <w:szCs w:val="26"/>
                <w:lang w:val="vi-VN"/>
              </w:rPr>
              <w:t>- SGK, SGV, máy tính, ti vi và các học liệu hỗ trợ khác</w:t>
            </w:r>
          </w:p>
        </w:tc>
        <w:tc>
          <w:tcPr>
            <w:tcW w:w="1350" w:type="dxa"/>
          </w:tcPr>
          <w:p w14:paraId="001C853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612E2E1E" w14:textId="77777777" w:rsidR="00625AC0" w:rsidRPr="00C57503" w:rsidRDefault="00625AC0" w:rsidP="00625AC0">
            <w:pPr>
              <w:shd w:val="clear" w:color="auto" w:fill="FFFFFF" w:themeFill="background1"/>
              <w:jc w:val="both"/>
              <w:rPr>
                <w:bCs/>
                <w:color w:val="000000" w:themeColor="text1"/>
                <w:sz w:val="26"/>
                <w:szCs w:val="26"/>
                <w:lang w:val="vi-VN"/>
              </w:rPr>
            </w:pPr>
            <w:r w:rsidRPr="00C57503">
              <w:rPr>
                <w:b/>
                <w:color w:val="000000" w:themeColor="text1"/>
                <w:sz w:val="26"/>
                <w:szCs w:val="26"/>
              </w:rPr>
              <w:t>Bài 3:</w:t>
            </w:r>
            <w:r w:rsidRPr="00C57503">
              <w:rPr>
                <w:color w:val="000000" w:themeColor="text1"/>
                <w:sz w:val="26"/>
                <w:szCs w:val="26"/>
              </w:rPr>
              <w:t xml:space="preserve"> </w:t>
            </w:r>
            <w:r w:rsidRPr="00C57503">
              <w:rPr>
                <w:color w:val="000000" w:themeColor="text1"/>
                <w:sz w:val="26"/>
                <w:szCs w:val="26"/>
                <w:lang w:val="vi-VN"/>
              </w:rPr>
              <w:t>Nghệ</w:t>
            </w:r>
            <w:r w:rsidRPr="00C57503">
              <w:rPr>
                <w:color w:val="000000" w:themeColor="text1"/>
                <w:sz w:val="26"/>
                <w:szCs w:val="26"/>
              </w:rPr>
              <w:t xml:space="preserve"> thuật thuyết phục trong văn nghị luận </w:t>
            </w:r>
          </w:p>
        </w:tc>
        <w:tc>
          <w:tcPr>
            <w:tcW w:w="1350" w:type="dxa"/>
          </w:tcPr>
          <w:p w14:paraId="43AC3122"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7954AE73" w14:textId="77777777" w:rsidTr="00625AC0">
        <w:trPr>
          <w:trHeight w:val="237"/>
        </w:trPr>
        <w:tc>
          <w:tcPr>
            <w:tcW w:w="709" w:type="dxa"/>
            <w:shd w:val="clear" w:color="auto" w:fill="FFFFFF" w:themeFill="background1"/>
          </w:tcPr>
          <w:p w14:paraId="69386B40" w14:textId="77777777" w:rsidR="00625AC0" w:rsidRPr="00C57503" w:rsidRDefault="00625AC0" w:rsidP="00625AC0">
            <w:pPr>
              <w:shd w:val="clear" w:color="auto" w:fill="FFFFFF" w:themeFill="background1"/>
              <w:jc w:val="center"/>
              <w:rPr>
                <w:b/>
                <w:bCs/>
                <w:color w:val="000000" w:themeColor="text1"/>
                <w:sz w:val="26"/>
                <w:szCs w:val="26"/>
              </w:rPr>
            </w:pPr>
          </w:p>
          <w:p w14:paraId="3477655F" w14:textId="77777777" w:rsidR="00625AC0" w:rsidRPr="00C57503" w:rsidRDefault="00625AC0" w:rsidP="00625AC0">
            <w:pPr>
              <w:shd w:val="clear" w:color="auto" w:fill="FFFFFF" w:themeFill="background1"/>
              <w:jc w:val="center"/>
              <w:rPr>
                <w:b/>
                <w:bCs/>
                <w:color w:val="000000" w:themeColor="text1"/>
                <w:sz w:val="26"/>
                <w:szCs w:val="26"/>
              </w:rPr>
            </w:pPr>
          </w:p>
          <w:p w14:paraId="6378AF4C"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4</w:t>
            </w:r>
          </w:p>
        </w:tc>
        <w:tc>
          <w:tcPr>
            <w:tcW w:w="6828" w:type="dxa"/>
          </w:tcPr>
          <w:p w14:paraId="27E9E2E2" w14:textId="77777777" w:rsidR="00625AC0" w:rsidRPr="00C57503" w:rsidRDefault="00625AC0" w:rsidP="00625AC0">
            <w:pPr>
              <w:shd w:val="clear" w:color="auto" w:fill="FFFFFF" w:themeFill="background1"/>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VN"/>
              </w:rPr>
              <w:t xml:space="preserve">Video/clip/ phim tư liệu về </w:t>
            </w:r>
            <w:r w:rsidRPr="00C57503">
              <w:rPr>
                <w:color w:val="000000" w:themeColor="text1"/>
                <w:sz w:val="26"/>
                <w:szCs w:val="26"/>
              </w:rPr>
              <w:t>Sử thi</w:t>
            </w:r>
            <w:r w:rsidRPr="00C57503">
              <w:rPr>
                <w:color w:val="000000" w:themeColor="text1"/>
                <w:sz w:val="26"/>
                <w:szCs w:val="26"/>
                <w:lang w:val="vi-VN"/>
              </w:rPr>
              <w:t xml:space="preserve"> Việt Nam</w:t>
            </w:r>
            <w:r w:rsidRPr="00C57503">
              <w:rPr>
                <w:color w:val="000000" w:themeColor="text1"/>
                <w:sz w:val="26"/>
                <w:szCs w:val="26"/>
              </w:rPr>
              <w:t xml:space="preserve"> và thế giới</w:t>
            </w:r>
          </w:p>
          <w:p w14:paraId="52B1BDA2" w14:textId="77777777" w:rsidR="00625AC0" w:rsidRPr="00C57503" w:rsidRDefault="00625AC0" w:rsidP="00625AC0">
            <w:pPr>
              <w:shd w:val="clear" w:color="auto" w:fill="FFFFFF" w:themeFill="background1"/>
              <w:rPr>
                <w:color w:val="000000" w:themeColor="text1"/>
                <w:sz w:val="26"/>
                <w:szCs w:val="26"/>
                <w:lang w:val="vi-VN"/>
              </w:rPr>
            </w:pPr>
            <w:r w:rsidRPr="00C57503">
              <w:rPr>
                <w:color w:val="000000" w:themeColor="text1"/>
                <w:sz w:val="26"/>
                <w:szCs w:val="26"/>
              </w:rPr>
              <w:t xml:space="preserve">- </w:t>
            </w:r>
            <w:r w:rsidRPr="00C57503">
              <w:rPr>
                <w:bCs/>
                <w:color w:val="000000" w:themeColor="text1"/>
                <w:sz w:val="26"/>
                <w:szCs w:val="26"/>
              </w:rPr>
              <w:t xml:space="preserve"> Bộ học liệu điện tử hỗ trợ giáo viên</w:t>
            </w:r>
            <w:r w:rsidRPr="00C57503">
              <w:rPr>
                <w:bCs/>
                <w:color w:val="000000" w:themeColor="text1"/>
                <w:sz w:val="26"/>
                <w:szCs w:val="26"/>
                <w:lang w:val="vi-VN"/>
              </w:rPr>
              <w:t xml:space="preserve"> (bộ tranh ảnh “ Héc-to từ biệt Ăng-đro-mác”, bộ tranh ảnh “tượng thờ các nhân vật trong sử thi Ra-ma-ya-na”)</w:t>
            </w:r>
          </w:p>
        </w:tc>
        <w:tc>
          <w:tcPr>
            <w:tcW w:w="1350" w:type="dxa"/>
          </w:tcPr>
          <w:p w14:paraId="07C4DF46"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26B637BB" w14:textId="77777777" w:rsidR="00625AC0" w:rsidRPr="00C57503" w:rsidRDefault="00625AC0" w:rsidP="00625AC0">
            <w:pPr>
              <w:shd w:val="clear" w:color="auto" w:fill="FFFFFF" w:themeFill="background1"/>
              <w:jc w:val="both"/>
              <w:rPr>
                <w:color w:val="000000" w:themeColor="text1"/>
                <w:sz w:val="26"/>
                <w:szCs w:val="26"/>
              </w:rPr>
            </w:pPr>
            <w:r w:rsidRPr="00C57503">
              <w:rPr>
                <w:b/>
                <w:color w:val="000000" w:themeColor="text1"/>
                <w:sz w:val="26"/>
                <w:szCs w:val="26"/>
              </w:rPr>
              <w:t>Bài 4:</w:t>
            </w:r>
            <w:r w:rsidRPr="00C57503">
              <w:rPr>
                <w:color w:val="000000" w:themeColor="text1"/>
                <w:sz w:val="26"/>
                <w:szCs w:val="26"/>
              </w:rPr>
              <w:t xml:space="preserve"> Sức sống của sử thi </w:t>
            </w:r>
          </w:p>
        </w:tc>
        <w:tc>
          <w:tcPr>
            <w:tcW w:w="1350" w:type="dxa"/>
          </w:tcPr>
          <w:p w14:paraId="3784B65C"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24B34876" w14:textId="77777777" w:rsidTr="00625AC0">
        <w:trPr>
          <w:trHeight w:val="151"/>
        </w:trPr>
        <w:tc>
          <w:tcPr>
            <w:tcW w:w="709" w:type="dxa"/>
            <w:shd w:val="clear" w:color="auto" w:fill="FFFFFF" w:themeFill="background1"/>
          </w:tcPr>
          <w:p w14:paraId="40B57979" w14:textId="77777777" w:rsidR="00625AC0" w:rsidRPr="00C57503" w:rsidRDefault="00625AC0" w:rsidP="00625AC0">
            <w:pPr>
              <w:shd w:val="clear" w:color="auto" w:fill="FFFFFF" w:themeFill="background1"/>
              <w:jc w:val="center"/>
              <w:rPr>
                <w:b/>
                <w:bCs/>
                <w:color w:val="000000" w:themeColor="text1"/>
                <w:sz w:val="26"/>
                <w:szCs w:val="26"/>
              </w:rPr>
            </w:pPr>
          </w:p>
          <w:p w14:paraId="0D01EF0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lastRenderedPageBreak/>
              <w:t>5</w:t>
            </w:r>
          </w:p>
        </w:tc>
        <w:tc>
          <w:tcPr>
            <w:tcW w:w="6828" w:type="dxa"/>
          </w:tcPr>
          <w:p w14:paraId="1E3A96E3" w14:textId="77777777" w:rsidR="00625AC0" w:rsidRPr="00C57503" w:rsidRDefault="00625AC0" w:rsidP="00625AC0">
            <w:pPr>
              <w:shd w:val="clear" w:color="auto" w:fill="FFFFFF" w:themeFill="background1"/>
              <w:rPr>
                <w:color w:val="000000" w:themeColor="text1"/>
                <w:sz w:val="26"/>
                <w:szCs w:val="26"/>
              </w:rPr>
            </w:pPr>
            <w:r w:rsidRPr="00C57503">
              <w:rPr>
                <w:color w:val="000000" w:themeColor="text1"/>
                <w:sz w:val="26"/>
                <w:szCs w:val="26"/>
              </w:rPr>
              <w:lastRenderedPageBreak/>
              <w:t xml:space="preserve">- </w:t>
            </w:r>
            <w:r w:rsidRPr="00C57503">
              <w:rPr>
                <w:color w:val="000000" w:themeColor="text1"/>
                <w:sz w:val="26"/>
                <w:szCs w:val="26"/>
                <w:lang w:val="vi-VN"/>
              </w:rPr>
              <w:t xml:space="preserve">Video/clip/ phim tư liệu về </w:t>
            </w:r>
            <w:r w:rsidRPr="00C57503">
              <w:rPr>
                <w:color w:val="000000" w:themeColor="text1"/>
                <w:sz w:val="26"/>
                <w:szCs w:val="26"/>
              </w:rPr>
              <w:t>chèo, tuồng dân gian</w:t>
            </w:r>
          </w:p>
          <w:p w14:paraId="48BB4BAB" w14:textId="77777777" w:rsidR="00625AC0" w:rsidRPr="00C57503" w:rsidRDefault="00625AC0" w:rsidP="00625AC0">
            <w:pPr>
              <w:shd w:val="clear" w:color="auto" w:fill="FFFFFF" w:themeFill="background1"/>
              <w:jc w:val="both"/>
              <w:rPr>
                <w:bCs/>
                <w:color w:val="000000" w:themeColor="text1"/>
                <w:sz w:val="26"/>
                <w:szCs w:val="26"/>
              </w:rPr>
            </w:pPr>
            <w:r w:rsidRPr="00C57503">
              <w:rPr>
                <w:color w:val="000000" w:themeColor="text1"/>
                <w:sz w:val="26"/>
                <w:szCs w:val="26"/>
              </w:rPr>
              <w:lastRenderedPageBreak/>
              <w:t xml:space="preserve">- </w:t>
            </w:r>
            <w:r w:rsidRPr="00C57503">
              <w:rPr>
                <w:bCs/>
                <w:color w:val="000000" w:themeColor="text1"/>
                <w:sz w:val="26"/>
                <w:szCs w:val="26"/>
              </w:rPr>
              <w:t xml:space="preserve"> Bộ học liệu điện tử hỗ trợ giáo viên</w:t>
            </w:r>
            <w:r w:rsidRPr="00C57503">
              <w:rPr>
                <w:bCs/>
                <w:color w:val="000000" w:themeColor="text1"/>
                <w:sz w:val="26"/>
                <w:szCs w:val="26"/>
                <w:lang w:val="vi-VN"/>
              </w:rPr>
              <w:t>(bộ tranh “huyện đường”)</w:t>
            </w:r>
          </w:p>
        </w:tc>
        <w:tc>
          <w:tcPr>
            <w:tcW w:w="1350" w:type="dxa"/>
          </w:tcPr>
          <w:p w14:paraId="5452CAB8"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lastRenderedPageBreak/>
              <w:t>0</w:t>
            </w:r>
            <w:r w:rsidRPr="00C57503">
              <w:rPr>
                <w:b/>
                <w:bCs/>
                <w:color w:val="000000" w:themeColor="text1"/>
                <w:sz w:val="26"/>
                <w:szCs w:val="26"/>
              </w:rPr>
              <w:t>5</w:t>
            </w:r>
          </w:p>
        </w:tc>
        <w:tc>
          <w:tcPr>
            <w:tcW w:w="4230" w:type="dxa"/>
          </w:tcPr>
          <w:p w14:paraId="0737C865" w14:textId="77777777" w:rsidR="00625AC0" w:rsidRPr="00C57503" w:rsidRDefault="00625AC0" w:rsidP="00625AC0">
            <w:pPr>
              <w:shd w:val="clear" w:color="auto" w:fill="FFFFFF" w:themeFill="background1"/>
              <w:jc w:val="both"/>
              <w:rPr>
                <w:color w:val="000000" w:themeColor="text1"/>
                <w:sz w:val="26"/>
                <w:szCs w:val="26"/>
              </w:rPr>
            </w:pPr>
            <w:r w:rsidRPr="00C57503">
              <w:rPr>
                <w:b/>
                <w:color w:val="000000" w:themeColor="text1"/>
                <w:sz w:val="26"/>
                <w:szCs w:val="26"/>
              </w:rPr>
              <w:t xml:space="preserve">Bài 5: </w:t>
            </w:r>
            <w:r w:rsidRPr="00C57503">
              <w:rPr>
                <w:color w:val="000000" w:themeColor="text1"/>
                <w:sz w:val="26"/>
                <w:szCs w:val="26"/>
              </w:rPr>
              <w:t>Tích trò sân khấu dân gian</w:t>
            </w:r>
          </w:p>
        </w:tc>
        <w:tc>
          <w:tcPr>
            <w:tcW w:w="1350" w:type="dxa"/>
          </w:tcPr>
          <w:p w14:paraId="020F6C1D"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20EA570A" w14:textId="77777777" w:rsidTr="00625AC0">
        <w:trPr>
          <w:trHeight w:val="347"/>
        </w:trPr>
        <w:tc>
          <w:tcPr>
            <w:tcW w:w="709" w:type="dxa"/>
            <w:shd w:val="clear" w:color="auto" w:fill="FFFFFF" w:themeFill="background1"/>
          </w:tcPr>
          <w:p w14:paraId="0CEFABFE" w14:textId="77777777" w:rsidR="00625AC0" w:rsidRPr="00C57503" w:rsidRDefault="00625AC0" w:rsidP="00625AC0">
            <w:pPr>
              <w:shd w:val="clear" w:color="auto" w:fill="FFFFFF" w:themeFill="background1"/>
              <w:jc w:val="center"/>
              <w:rPr>
                <w:b/>
                <w:bCs/>
                <w:color w:val="000000" w:themeColor="text1"/>
                <w:sz w:val="26"/>
                <w:szCs w:val="26"/>
              </w:rPr>
            </w:pPr>
          </w:p>
          <w:p w14:paraId="61A5E093" w14:textId="77777777" w:rsidR="00625AC0" w:rsidRPr="00C57503" w:rsidRDefault="00625AC0" w:rsidP="00625AC0">
            <w:pPr>
              <w:shd w:val="clear" w:color="auto" w:fill="FFFFFF" w:themeFill="background1"/>
              <w:jc w:val="center"/>
              <w:rPr>
                <w:b/>
                <w:bCs/>
                <w:color w:val="000000" w:themeColor="text1"/>
                <w:sz w:val="26"/>
                <w:szCs w:val="26"/>
              </w:rPr>
            </w:pPr>
          </w:p>
          <w:p w14:paraId="33A5552C"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rPr>
              <w:t>6</w:t>
            </w:r>
          </w:p>
        </w:tc>
        <w:tc>
          <w:tcPr>
            <w:tcW w:w="6828" w:type="dxa"/>
          </w:tcPr>
          <w:p w14:paraId="68C156CB"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VN"/>
              </w:rPr>
              <w:t>Video/clip/ phim tư liệu về tác gi</w:t>
            </w:r>
            <w:r w:rsidRPr="00C57503">
              <w:rPr>
                <w:color w:val="000000" w:themeColor="text1"/>
                <w:sz w:val="26"/>
                <w:szCs w:val="26"/>
              </w:rPr>
              <w:t xml:space="preserve">ả </w:t>
            </w:r>
            <w:r w:rsidRPr="00C57503">
              <w:rPr>
                <w:color w:val="000000" w:themeColor="text1"/>
                <w:sz w:val="26"/>
                <w:szCs w:val="26"/>
                <w:lang w:val="vi-VN"/>
              </w:rPr>
              <w:t>Nguyễn Trãi</w:t>
            </w:r>
          </w:p>
          <w:p w14:paraId="5C2B9378"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VN"/>
              </w:rPr>
              <w:t>Video/clip/ phim tư liệu về tác phẩm Bình Ngô đại cáo</w:t>
            </w:r>
          </w:p>
          <w:p w14:paraId="0EC547C0"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rPr>
              <w:t xml:space="preserve">- </w:t>
            </w:r>
            <w:r w:rsidRPr="00C57503">
              <w:rPr>
                <w:bCs/>
                <w:color w:val="000000" w:themeColor="text1"/>
                <w:sz w:val="26"/>
                <w:szCs w:val="26"/>
              </w:rPr>
              <w:t xml:space="preserve"> Bộ học liệu điện tử hỗ trợ giáo viên</w:t>
            </w:r>
            <w:r w:rsidRPr="00C57503">
              <w:rPr>
                <w:bCs/>
                <w:color w:val="000000" w:themeColor="text1"/>
                <w:sz w:val="26"/>
                <w:szCs w:val="26"/>
                <w:lang w:val="vi-VN"/>
              </w:rPr>
              <w:t>(</w:t>
            </w:r>
            <w:r w:rsidRPr="00C57503">
              <w:rPr>
                <w:color w:val="000000" w:themeColor="text1"/>
                <w:sz w:val="26"/>
                <w:szCs w:val="26"/>
                <w:lang w:val="vi-VN"/>
              </w:rPr>
              <w:t>Video/clip/ phim tư liệu về thơ Nôm của Nguyễn Trãi)</w:t>
            </w:r>
          </w:p>
        </w:tc>
        <w:tc>
          <w:tcPr>
            <w:tcW w:w="1350" w:type="dxa"/>
          </w:tcPr>
          <w:p w14:paraId="415E4C78"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59A86884" w14:textId="77777777" w:rsidR="00625AC0" w:rsidRPr="00C57503" w:rsidRDefault="00625AC0" w:rsidP="00625AC0">
            <w:pPr>
              <w:shd w:val="clear" w:color="auto" w:fill="FFFFFF" w:themeFill="background1"/>
              <w:rPr>
                <w:b/>
                <w:bCs/>
                <w:color w:val="000000" w:themeColor="text1"/>
                <w:sz w:val="26"/>
                <w:szCs w:val="26"/>
                <w:lang w:val="vi-VN"/>
              </w:rPr>
            </w:pPr>
            <w:r w:rsidRPr="00C57503">
              <w:rPr>
                <w:b/>
                <w:color w:val="000000" w:themeColor="text1"/>
                <w:sz w:val="26"/>
                <w:szCs w:val="26"/>
              </w:rPr>
              <w:t>Bài 6:</w:t>
            </w:r>
            <w:r w:rsidRPr="00C57503">
              <w:rPr>
                <w:color w:val="000000" w:themeColor="text1"/>
                <w:sz w:val="26"/>
                <w:szCs w:val="26"/>
              </w:rPr>
              <w:t xml:space="preserve"> Dành còn để trợ dân </w:t>
            </w:r>
            <w:r w:rsidRPr="00C57503">
              <w:rPr>
                <w:color w:val="000000" w:themeColor="text1"/>
                <w:sz w:val="26"/>
                <w:szCs w:val="26"/>
                <w:lang w:val="vi-VN"/>
              </w:rPr>
              <w:t>n</w:t>
            </w:r>
            <w:r w:rsidRPr="00C57503">
              <w:rPr>
                <w:color w:val="000000" w:themeColor="text1"/>
                <w:sz w:val="26"/>
                <w:szCs w:val="26"/>
              </w:rPr>
              <w:t xml:space="preserve">ày </w:t>
            </w:r>
          </w:p>
        </w:tc>
        <w:tc>
          <w:tcPr>
            <w:tcW w:w="1350" w:type="dxa"/>
          </w:tcPr>
          <w:p w14:paraId="2CBE7063"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5FA348EA" w14:textId="77777777" w:rsidTr="00625AC0">
        <w:trPr>
          <w:trHeight w:val="17"/>
        </w:trPr>
        <w:tc>
          <w:tcPr>
            <w:tcW w:w="709" w:type="dxa"/>
            <w:shd w:val="clear" w:color="auto" w:fill="FFFFFF" w:themeFill="background1"/>
          </w:tcPr>
          <w:p w14:paraId="5919E2A3" w14:textId="77777777" w:rsidR="00625AC0" w:rsidRPr="00C57503" w:rsidRDefault="00625AC0" w:rsidP="00625AC0">
            <w:pPr>
              <w:shd w:val="clear" w:color="auto" w:fill="FFFFFF" w:themeFill="background1"/>
              <w:jc w:val="center"/>
              <w:rPr>
                <w:b/>
                <w:bCs/>
                <w:color w:val="000000" w:themeColor="text1"/>
                <w:sz w:val="26"/>
                <w:szCs w:val="26"/>
              </w:rPr>
            </w:pPr>
          </w:p>
          <w:p w14:paraId="51187668" w14:textId="77777777" w:rsidR="00625AC0" w:rsidRPr="00C57503" w:rsidRDefault="00625AC0" w:rsidP="00625AC0">
            <w:pPr>
              <w:shd w:val="clear" w:color="auto" w:fill="FFFFFF" w:themeFill="background1"/>
              <w:jc w:val="center"/>
              <w:rPr>
                <w:b/>
                <w:bCs/>
                <w:color w:val="000000" w:themeColor="text1"/>
                <w:sz w:val="26"/>
                <w:szCs w:val="26"/>
              </w:rPr>
            </w:pPr>
          </w:p>
          <w:p w14:paraId="328362E7"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7</w:t>
            </w:r>
          </w:p>
        </w:tc>
        <w:tc>
          <w:tcPr>
            <w:tcW w:w="6828" w:type="dxa"/>
          </w:tcPr>
          <w:p w14:paraId="7575F9B4" w14:textId="77777777" w:rsidR="00625AC0" w:rsidRPr="00C57503" w:rsidRDefault="00625AC0" w:rsidP="00625AC0">
            <w:pPr>
              <w:shd w:val="clear" w:color="auto" w:fill="FFFFFF" w:themeFill="background1"/>
              <w:jc w:val="both"/>
              <w:rPr>
                <w:color w:val="000000" w:themeColor="text1"/>
                <w:sz w:val="26"/>
                <w:szCs w:val="26"/>
              </w:rPr>
            </w:pPr>
            <w:r w:rsidRPr="00C57503">
              <w:rPr>
                <w:bCs/>
                <w:color w:val="000000" w:themeColor="text1"/>
                <w:sz w:val="26"/>
                <w:szCs w:val="26"/>
              </w:rPr>
              <w:t>- Một số văn bản có sử dụng</w:t>
            </w:r>
            <w:r w:rsidRPr="00C57503">
              <w:rPr>
                <w:b/>
                <w:bCs/>
                <w:color w:val="000000" w:themeColor="text1"/>
                <w:sz w:val="26"/>
                <w:szCs w:val="26"/>
              </w:rPr>
              <w:t xml:space="preserve"> </w:t>
            </w:r>
            <w:r w:rsidRPr="00C57503">
              <w:rPr>
                <w:color w:val="000000" w:themeColor="text1"/>
                <w:sz w:val="26"/>
                <w:szCs w:val="26"/>
              </w:rPr>
              <w:t>biện phép chêm xen, biện pháp liệt kê</w:t>
            </w:r>
          </w:p>
          <w:p w14:paraId="49F95AA9"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rPr>
              <w:t xml:space="preserve">- </w:t>
            </w:r>
            <w:r w:rsidRPr="00C57503">
              <w:rPr>
                <w:bCs/>
                <w:color w:val="000000" w:themeColor="text1"/>
                <w:sz w:val="26"/>
                <w:szCs w:val="26"/>
              </w:rPr>
              <w:t xml:space="preserve"> Bộ học liệu điện tử hỗ trợ giáo viên và phim tư liệu</w:t>
            </w:r>
            <w:r w:rsidRPr="00C57503">
              <w:rPr>
                <w:bCs/>
                <w:color w:val="000000" w:themeColor="text1"/>
                <w:sz w:val="26"/>
                <w:szCs w:val="26"/>
                <w:lang w:val="vi-VN"/>
              </w:rPr>
              <w:t>(bộ tranh ảnh “người cầm quyền khôi phục uy quyền của Vic –to Huy-gô)</w:t>
            </w:r>
          </w:p>
        </w:tc>
        <w:tc>
          <w:tcPr>
            <w:tcW w:w="1350" w:type="dxa"/>
          </w:tcPr>
          <w:p w14:paraId="7E17F15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7793732B" w14:textId="77777777" w:rsidR="00625AC0" w:rsidRPr="00C57503" w:rsidRDefault="00625AC0" w:rsidP="00625AC0">
            <w:pPr>
              <w:shd w:val="clear" w:color="auto" w:fill="FFFFFF" w:themeFill="background1"/>
              <w:rPr>
                <w:b/>
                <w:bCs/>
                <w:color w:val="000000" w:themeColor="text1"/>
                <w:sz w:val="26"/>
                <w:szCs w:val="26"/>
                <w:lang w:val="vi-VN"/>
              </w:rPr>
            </w:pPr>
            <w:r w:rsidRPr="00C57503">
              <w:rPr>
                <w:b/>
                <w:color w:val="000000" w:themeColor="text1"/>
                <w:sz w:val="26"/>
                <w:szCs w:val="26"/>
              </w:rPr>
              <w:t>Bài 7</w:t>
            </w:r>
            <w:r w:rsidRPr="00C57503">
              <w:rPr>
                <w:color w:val="000000" w:themeColor="text1"/>
                <w:sz w:val="26"/>
                <w:szCs w:val="26"/>
              </w:rPr>
              <w:t xml:space="preserve">: Quyền năng của người kể chuyện </w:t>
            </w:r>
          </w:p>
        </w:tc>
        <w:tc>
          <w:tcPr>
            <w:tcW w:w="1350" w:type="dxa"/>
          </w:tcPr>
          <w:p w14:paraId="6EB63885"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5710E418" w14:textId="77777777" w:rsidTr="00625AC0">
        <w:trPr>
          <w:trHeight w:val="17"/>
        </w:trPr>
        <w:tc>
          <w:tcPr>
            <w:tcW w:w="709" w:type="dxa"/>
            <w:shd w:val="clear" w:color="auto" w:fill="FFFFFF" w:themeFill="background1"/>
          </w:tcPr>
          <w:p w14:paraId="163129ED" w14:textId="77777777" w:rsidR="00625AC0" w:rsidRPr="00C57503" w:rsidRDefault="00625AC0" w:rsidP="00625AC0">
            <w:pPr>
              <w:shd w:val="clear" w:color="auto" w:fill="FFFFFF" w:themeFill="background1"/>
              <w:jc w:val="center"/>
              <w:rPr>
                <w:b/>
                <w:bCs/>
                <w:color w:val="000000" w:themeColor="text1"/>
                <w:sz w:val="26"/>
                <w:szCs w:val="26"/>
              </w:rPr>
            </w:pPr>
          </w:p>
          <w:p w14:paraId="772238AB"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rPr>
              <w:t>8</w:t>
            </w:r>
          </w:p>
        </w:tc>
        <w:tc>
          <w:tcPr>
            <w:tcW w:w="6828" w:type="dxa"/>
          </w:tcPr>
          <w:p w14:paraId="76E4F493" w14:textId="77777777" w:rsidR="00625AC0" w:rsidRPr="00C57503" w:rsidRDefault="00625AC0" w:rsidP="00625AC0">
            <w:pPr>
              <w:shd w:val="clear" w:color="auto" w:fill="FFFFFF" w:themeFill="background1"/>
              <w:rPr>
                <w:bCs/>
                <w:color w:val="000000" w:themeColor="text1"/>
                <w:sz w:val="26"/>
                <w:szCs w:val="26"/>
              </w:rPr>
            </w:pPr>
            <w:r w:rsidRPr="00C57503">
              <w:rPr>
                <w:bCs/>
                <w:color w:val="000000" w:themeColor="text1"/>
                <w:sz w:val="26"/>
                <w:szCs w:val="26"/>
              </w:rPr>
              <w:t>- Một số tranh ảnh, sơ đồ hỗ trợ bài học</w:t>
            </w:r>
          </w:p>
          <w:p w14:paraId="4887A05D" w14:textId="77777777" w:rsidR="00625AC0" w:rsidRPr="00C57503" w:rsidRDefault="00625AC0" w:rsidP="00625AC0">
            <w:pPr>
              <w:shd w:val="clear" w:color="auto" w:fill="FFFFFF" w:themeFill="background1"/>
              <w:rPr>
                <w:bCs/>
                <w:color w:val="000000" w:themeColor="text1"/>
                <w:sz w:val="26"/>
                <w:szCs w:val="26"/>
              </w:rPr>
            </w:pPr>
          </w:p>
        </w:tc>
        <w:tc>
          <w:tcPr>
            <w:tcW w:w="1350" w:type="dxa"/>
          </w:tcPr>
          <w:p w14:paraId="161FFE7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64718CD8"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color w:val="000000" w:themeColor="text1"/>
                <w:sz w:val="26"/>
                <w:szCs w:val="26"/>
              </w:rPr>
              <w:t>Bài 8:</w:t>
            </w:r>
            <w:r w:rsidRPr="00C57503">
              <w:rPr>
                <w:color w:val="000000" w:themeColor="text1"/>
                <w:sz w:val="26"/>
                <w:szCs w:val="26"/>
              </w:rPr>
              <w:t xml:space="preserve"> Thế giới đa dạng của thông tin </w:t>
            </w:r>
          </w:p>
        </w:tc>
        <w:tc>
          <w:tcPr>
            <w:tcW w:w="1350" w:type="dxa"/>
          </w:tcPr>
          <w:p w14:paraId="7335191A"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596C0559" w14:textId="77777777" w:rsidTr="00625AC0">
        <w:trPr>
          <w:trHeight w:val="17"/>
        </w:trPr>
        <w:tc>
          <w:tcPr>
            <w:tcW w:w="709" w:type="dxa"/>
            <w:shd w:val="clear" w:color="auto" w:fill="FFFFFF" w:themeFill="background1"/>
          </w:tcPr>
          <w:p w14:paraId="3E0B4B0E"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rPr>
              <w:t>9</w:t>
            </w:r>
          </w:p>
        </w:tc>
        <w:tc>
          <w:tcPr>
            <w:tcW w:w="6828" w:type="dxa"/>
          </w:tcPr>
          <w:p w14:paraId="524B25DC" w14:textId="77777777" w:rsidR="00625AC0" w:rsidRPr="00C57503" w:rsidRDefault="00625AC0" w:rsidP="00625AC0">
            <w:pPr>
              <w:shd w:val="clear" w:color="auto" w:fill="FFFFFF" w:themeFill="background1"/>
              <w:jc w:val="both"/>
              <w:rPr>
                <w:bCs/>
                <w:color w:val="000000" w:themeColor="text1"/>
                <w:sz w:val="26"/>
                <w:szCs w:val="26"/>
              </w:rPr>
            </w:pPr>
            <w:r w:rsidRPr="00C57503">
              <w:rPr>
                <w:bCs/>
                <w:color w:val="000000" w:themeColor="text1"/>
                <w:sz w:val="26"/>
                <w:szCs w:val="26"/>
              </w:rPr>
              <w:t xml:space="preserve">- Một số sơ đồ, biểu đồ hỗ trợ bài </w:t>
            </w:r>
            <w:r w:rsidRPr="00C57503">
              <w:rPr>
                <w:bCs/>
                <w:color w:val="000000" w:themeColor="text1"/>
                <w:sz w:val="26"/>
                <w:szCs w:val="26"/>
                <w:lang w:val="vi-VN"/>
              </w:rPr>
              <w:t>học</w:t>
            </w:r>
          </w:p>
          <w:p w14:paraId="27F85798" w14:textId="77777777" w:rsidR="00625AC0" w:rsidRPr="00C57503" w:rsidRDefault="00625AC0" w:rsidP="00625AC0">
            <w:pPr>
              <w:rPr>
                <w:color w:val="000000" w:themeColor="text1"/>
                <w:sz w:val="26"/>
                <w:szCs w:val="26"/>
              </w:rPr>
            </w:pPr>
          </w:p>
        </w:tc>
        <w:tc>
          <w:tcPr>
            <w:tcW w:w="1350" w:type="dxa"/>
          </w:tcPr>
          <w:p w14:paraId="7D45208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05</w:t>
            </w:r>
          </w:p>
        </w:tc>
        <w:tc>
          <w:tcPr>
            <w:tcW w:w="4230" w:type="dxa"/>
          </w:tcPr>
          <w:p w14:paraId="5FFEEC95" w14:textId="77777777" w:rsidR="00625AC0" w:rsidRPr="00C57503" w:rsidRDefault="00625AC0" w:rsidP="00625AC0">
            <w:pPr>
              <w:shd w:val="clear" w:color="auto" w:fill="FFFFFF" w:themeFill="background1"/>
              <w:jc w:val="both"/>
              <w:rPr>
                <w:color w:val="000000" w:themeColor="text1"/>
                <w:sz w:val="26"/>
                <w:szCs w:val="26"/>
              </w:rPr>
            </w:pPr>
            <w:r w:rsidRPr="00C57503">
              <w:rPr>
                <w:b/>
                <w:color w:val="000000" w:themeColor="text1"/>
                <w:sz w:val="26"/>
                <w:szCs w:val="26"/>
              </w:rPr>
              <w:t>Bài 9:</w:t>
            </w:r>
            <w:r w:rsidRPr="00C57503">
              <w:rPr>
                <w:color w:val="000000" w:themeColor="text1"/>
                <w:sz w:val="26"/>
                <w:szCs w:val="26"/>
              </w:rPr>
              <w:t xml:space="preserve"> Hành trang cuộc sống </w:t>
            </w:r>
          </w:p>
        </w:tc>
        <w:tc>
          <w:tcPr>
            <w:tcW w:w="1350" w:type="dxa"/>
          </w:tcPr>
          <w:p w14:paraId="51C6F9DA"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4E701A72" w14:textId="77777777" w:rsidTr="00625AC0">
        <w:trPr>
          <w:trHeight w:val="17"/>
        </w:trPr>
        <w:tc>
          <w:tcPr>
            <w:tcW w:w="709" w:type="dxa"/>
            <w:shd w:val="clear" w:color="auto" w:fill="FFFFFF" w:themeFill="background1"/>
          </w:tcPr>
          <w:p w14:paraId="2016096A"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rPr>
              <w:t>10</w:t>
            </w:r>
          </w:p>
        </w:tc>
        <w:tc>
          <w:tcPr>
            <w:tcW w:w="6828" w:type="dxa"/>
          </w:tcPr>
          <w:p w14:paraId="0873F86F" w14:textId="77777777" w:rsidR="00625AC0" w:rsidRPr="00C57503" w:rsidRDefault="00625AC0" w:rsidP="00625AC0">
            <w:pPr>
              <w:shd w:val="clear" w:color="auto" w:fill="FFFFFF" w:themeFill="background1"/>
              <w:jc w:val="both"/>
              <w:rPr>
                <w:bCs/>
                <w:color w:val="000000" w:themeColor="text1"/>
                <w:sz w:val="26"/>
                <w:szCs w:val="26"/>
              </w:rPr>
            </w:pPr>
            <w:r w:rsidRPr="00C57503">
              <w:rPr>
                <w:color w:val="000000" w:themeColor="text1"/>
                <w:sz w:val="26"/>
                <w:szCs w:val="26"/>
                <w:lang w:val="vi-VN"/>
              </w:rPr>
              <w:t>Sơ đồ quy trình và cấu trúc một báo cáo nghiên cứu khoa học</w:t>
            </w:r>
          </w:p>
        </w:tc>
        <w:tc>
          <w:tcPr>
            <w:tcW w:w="1350" w:type="dxa"/>
          </w:tcPr>
          <w:p w14:paraId="640E746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pacing w:val="-2"/>
                <w:sz w:val="26"/>
                <w:szCs w:val="26"/>
              </w:rPr>
              <w:t>05</w:t>
            </w:r>
          </w:p>
        </w:tc>
        <w:tc>
          <w:tcPr>
            <w:tcW w:w="4230" w:type="dxa"/>
          </w:tcPr>
          <w:p w14:paraId="199417C4" w14:textId="77777777" w:rsidR="00625AC0" w:rsidRPr="00C57503" w:rsidRDefault="00625AC0" w:rsidP="00625AC0">
            <w:pPr>
              <w:shd w:val="clear" w:color="auto" w:fill="FFFFFF" w:themeFill="background1"/>
              <w:jc w:val="both"/>
              <w:rPr>
                <w:color w:val="000000" w:themeColor="text1"/>
                <w:sz w:val="26"/>
                <w:szCs w:val="26"/>
              </w:rPr>
            </w:pPr>
            <w:r w:rsidRPr="00C57503">
              <w:rPr>
                <w:b/>
                <w:color w:val="000000" w:themeColor="text1"/>
                <w:sz w:val="26"/>
                <w:szCs w:val="26"/>
                <w:lang w:val="vi-VN"/>
              </w:rPr>
              <w:t>Chuyên đề 1.</w:t>
            </w:r>
            <w:r w:rsidRPr="00C57503">
              <w:rPr>
                <w:color w:val="000000" w:themeColor="text1"/>
                <w:sz w:val="26"/>
                <w:szCs w:val="26"/>
                <w:lang w:val="vi-VN"/>
              </w:rPr>
              <w:t xml:space="preserve"> Tập nghiên cứu và viết báo cáo về một vấn đề văn học dân gian</w:t>
            </w:r>
          </w:p>
        </w:tc>
        <w:tc>
          <w:tcPr>
            <w:tcW w:w="1350" w:type="dxa"/>
          </w:tcPr>
          <w:p w14:paraId="61608235"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4F268375" w14:textId="77777777" w:rsidTr="00625AC0">
        <w:trPr>
          <w:trHeight w:val="17"/>
        </w:trPr>
        <w:tc>
          <w:tcPr>
            <w:tcW w:w="709" w:type="dxa"/>
            <w:shd w:val="clear" w:color="auto" w:fill="FFFFFF" w:themeFill="background1"/>
          </w:tcPr>
          <w:p w14:paraId="3DB37688" w14:textId="77777777" w:rsidR="00625AC0" w:rsidRPr="00C57503" w:rsidRDefault="00625AC0" w:rsidP="00625AC0">
            <w:pPr>
              <w:shd w:val="clear" w:color="auto" w:fill="FFFFFF" w:themeFill="background1"/>
              <w:jc w:val="center"/>
              <w:rPr>
                <w:b/>
                <w:bCs/>
                <w:color w:val="000000" w:themeColor="text1"/>
                <w:sz w:val="26"/>
                <w:szCs w:val="26"/>
              </w:rPr>
            </w:pPr>
          </w:p>
          <w:p w14:paraId="28D7278F"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11</w:t>
            </w:r>
          </w:p>
        </w:tc>
        <w:tc>
          <w:tcPr>
            <w:tcW w:w="6828" w:type="dxa"/>
          </w:tcPr>
          <w:p w14:paraId="61155EDB" w14:textId="77777777" w:rsidR="00625AC0" w:rsidRPr="00C57503" w:rsidRDefault="00625AC0" w:rsidP="00625AC0">
            <w:pPr>
              <w:shd w:val="clear" w:color="auto" w:fill="FFFFFF" w:themeFill="background1"/>
              <w:jc w:val="both"/>
              <w:rPr>
                <w:bCs/>
                <w:color w:val="000000" w:themeColor="text1"/>
                <w:sz w:val="26"/>
                <w:szCs w:val="26"/>
              </w:rPr>
            </w:pPr>
            <w:r w:rsidRPr="00C57503">
              <w:rPr>
                <w:color w:val="000000" w:themeColor="text1"/>
                <w:sz w:val="26"/>
                <w:szCs w:val="26"/>
                <w:lang w:val="vi-VN"/>
              </w:rPr>
              <w:t xml:space="preserve">Sơ đồ quy trình tiến hành sân khấu hoá một tác phẩm văn học </w:t>
            </w:r>
          </w:p>
        </w:tc>
        <w:tc>
          <w:tcPr>
            <w:tcW w:w="1350" w:type="dxa"/>
          </w:tcPr>
          <w:p w14:paraId="0BE4E37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pacing w:val="-2"/>
                <w:sz w:val="26"/>
                <w:szCs w:val="26"/>
              </w:rPr>
              <w:t>05</w:t>
            </w:r>
          </w:p>
        </w:tc>
        <w:tc>
          <w:tcPr>
            <w:tcW w:w="4230" w:type="dxa"/>
          </w:tcPr>
          <w:p w14:paraId="66F6C88F" w14:textId="77777777" w:rsidR="00625AC0" w:rsidRPr="00C57503" w:rsidRDefault="00625AC0" w:rsidP="00625AC0">
            <w:pPr>
              <w:shd w:val="clear" w:color="auto" w:fill="FFFFFF" w:themeFill="background1"/>
              <w:jc w:val="both"/>
              <w:rPr>
                <w:color w:val="000000" w:themeColor="text1"/>
                <w:sz w:val="26"/>
                <w:szCs w:val="26"/>
              </w:rPr>
            </w:pPr>
            <w:r w:rsidRPr="00C57503">
              <w:rPr>
                <w:b/>
                <w:color w:val="000000" w:themeColor="text1"/>
                <w:sz w:val="26"/>
                <w:szCs w:val="26"/>
                <w:lang w:val="vi-VN"/>
              </w:rPr>
              <w:t>Chuyên đề 2.</w:t>
            </w:r>
            <w:r w:rsidRPr="00C57503">
              <w:rPr>
                <w:color w:val="000000" w:themeColor="text1"/>
                <w:sz w:val="26"/>
                <w:szCs w:val="26"/>
                <w:lang w:val="vi-VN"/>
              </w:rPr>
              <w:t xml:space="preserve"> Sân khấu </w:t>
            </w:r>
            <w:r w:rsidRPr="00C57503">
              <w:rPr>
                <w:color w:val="000000" w:themeColor="text1"/>
                <w:sz w:val="26"/>
                <w:szCs w:val="26"/>
              </w:rPr>
              <w:t xml:space="preserve">hóa </w:t>
            </w:r>
            <w:r w:rsidRPr="00C57503">
              <w:rPr>
                <w:color w:val="000000" w:themeColor="text1"/>
                <w:sz w:val="26"/>
                <w:szCs w:val="26"/>
                <w:lang w:val="vi-VN"/>
              </w:rPr>
              <w:t>tác phẩm văn học</w:t>
            </w:r>
          </w:p>
        </w:tc>
        <w:tc>
          <w:tcPr>
            <w:tcW w:w="1350" w:type="dxa"/>
          </w:tcPr>
          <w:p w14:paraId="2478F39D" w14:textId="77777777" w:rsidR="00625AC0" w:rsidRPr="00C57503" w:rsidRDefault="00625AC0" w:rsidP="00625AC0">
            <w:pPr>
              <w:shd w:val="clear" w:color="auto" w:fill="FFFFFF" w:themeFill="background1"/>
              <w:jc w:val="center"/>
              <w:rPr>
                <w:b/>
                <w:bCs/>
                <w:color w:val="000000" w:themeColor="text1"/>
                <w:sz w:val="26"/>
                <w:szCs w:val="26"/>
                <w:lang w:val="vi-VN"/>
              </w:rPr>
            </w:pPr>
          </w:p>
        </w:tc>
      </w:tr>
      <w:tr w:rsidR="00625AC0" w:rsidRPr="00C57503" w14:paraId="1627CA28" w14:textId="77777777" w:rsidTr="00625AC0">
        <w:trPr>
          <w:trHeight w:val="17"/>
        </w:trPr>
        <w:tc>
          <w:tcPr>
            <w:tcW w:w="709" w:type="dxa"/>
            <w:shd w:val="clear" w:color="auto" w:fill="FFFFFF" w:themeFill="background1"/>
          </w:tcPr>
          <w:p w14:paraId="138E0CE7"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12</w:t>
            </w:r>
          </w:p>
        </w:tc>
        <w:tc>
          <w:tcPr>
            <w:tcW w:w="6828" w:type="dxa"/>
          </w:tcPr>
          <w:p w14:paraId="4B91B4E3"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lang w:val="vi-VN"/>
              </w:rPr>
              <w:t>Máy tính và các phương tiện, thiết bị hỗ trợ</w:t>
            </w:r>
            <w:r w:rsidRPr="00C57503">
              <w:rPr>
                <w:color w:val="000000" w:themeColor="text1"/>
                <w:sz w:val="26"/>
                <w:szCs w:val="26"/>
              </w:rPr>
              <w:t xml:space="preserve"> và tư liệu về các </w:t>
            </w:r>
            <w:r w:rsidRPr="00C57503">
              <w:rPr>
                <w:sz w:val="26"/>
                <w:szCs w:val="26"/>
              </w:rPr>
              <w:t>một tập thơ, tập truyện ngắn hoặc một tiểu thuyết</w:t>
            </w:r>
          </w:p>
          <w:p w14:paraId="2FD5406F" w14:textId="77777777" w:rsidR="00625AC0" w:rsidRPr="00C57503" w:rsidRDefault="00625AC0" w:rsidP="00625AC0">
            <w:pPr>
              <w:shd w:val="clear" w:color="auto" w:fill="FFFFFF" w:themeFill="background1"/>
              <w:jc w:val="both"/>
              <w:rPr>
                <w:color w:val="000000" w:themeColor="text1"/>
                <w:sz w:val="26"/>
                <w:szCs w:val="26"/>
              </w:rPr>
            </w:pPr>
          </w:p>
        </w:tc>
        <w:tc>
          <w:tcPr>
            <w:tcW w:w="1350" w:type="dxa"/>
          </w:tcPr>
          <w:p w14:paraId="23159F3E" w14:textId="77777777" w:rsidR="00625AC0" w:rsidRPr="00C57503" w:rsidRDefault="00625AC0" w:rsidP="00625AC0">
            <w:pPr>
              <w:shd w:val="clear" w:color="auto" w:fill="FFFFFF" w:themeFill="background1"/>
              <w:jc w:val="center"/>
              <w:rPr>
                <w:b/>
                <w:bCs/>
                <w:color w:val="000000" w:themeColor="text1"/>
                <w:spacing w:val="-2"/>
                <w:sz w:val="26"/>
                <w:szCs w:val="26"/>
              </w:rPr>
            </w:pPr>
            <w:r w:rsidRPr="00C57503">
              <w:rPr>
                <w:b/>
                <w:bCs/>
                <w:color w:val="000000" w:themeColor="text1"/>
                <w:spacing w:val="-2"/>
                <w:sz w:val="26"/>
                <w:szCs w:val="26"/>
              </w:rPr>
              <w:t>05</w:t>
            </w:r>
          </w:p>
        </w:tc>
        <w:tc>
          <w:tcPr>
            <w:tcW w:w="4230" w:type="dxa"/>
          </w:tcPr>
          <w:p w14:paraId="0F8ADADA" w14:textId="77777777" w:rsidR="00625AC0" w:rsidRPr="00C57503" w:rsidRDefault="00625AC0" w:rsidP="00625AC0">
            <w:pPr>
              <w:shd w:val="clear" w:color="auto" w:fill="FFFFFF" w:themeFill="background1"/>
              <w:jc w:val="both"/>
              <w:rPr>
                <w:b/>
                <w:bCs/>
                <w:color w:val="auto"/>
                <w:sz w:val="26"/>
                <w:szCs w:val="26"/>
                <w:lang w:val="vi-VN"/>
              </w:rPr>
            </w:pPr>
            <w:r w:rsidRPr="00C57503">
              <w:rPr>
                <w:b/>
                <w:bCs/>
                <w:color w:val="auto"/>
                <w:sz w:val="26"/>
                <w:szCs w:val="26"/>
                <w:lang w:val="vi-VN"/>
              </w:rPr>
              <w:t xml:space="preserve">Chuyên đề 3. </w:t>
            </w:r>
            <w:r w:rsidRPr="00C57503">
              <w:rPr>
                <w:sz w:val="26"/>
                <w:szCs w:val="26"/>
              </w:rPr>
              <w:t>Đọc, viết và giới thiệu một tập thơ, tập truyện ngắn hoặc một tiểu thuyết</w:t>
            </w:r>
            <w:r w:rsidRPr="00C57503">
              <w:rPr>
                <w:sz w:val="26"/>
                <w:szCs w:val="26"/>
                <w:lang w:val="vi-VN"/>
              </w:rPr>
              <w:t xml:space="preserve"> </w:t>
            </w:r>
          </w:p>
        </w:tc>
        <w:tc>
          <w:tcPr>
            <w:tcW w:w="1350" w:type="dxa"/>
          </w:tcPr>
          <w:p w14:paraId="5CFAA20E" w14:textId="77777777" w:rsidR="00625AC0" w:rsidRPr="00C57503" w:rsidRDefault="00625AC0" w:rsidP="00625AC0">
            <w:pPr>
              <w:shd w:val="clear" w:color="auto" w:fill="FFFFFF" w:themeFill="background1"/>
              <w:jc w:val="center"/>
              <w:rPr>
                <w:b/>
                <w:bCs/>
                <w:color w:val="000000" w:themeColor="text1"/>
                <w:sz w:val="26"/>
                <w:szCs w:val="26"/>
                <w:lang w:val="vi-VN"/>
              </w:rPr>
            </w:pPr>
          </w:p>
        </w:tc>
      </w:tr>
    </w:tbl>
    <w:p w14:paraId="0F83168F" w14:textId="77777777" w:rsidR="00625AC0" w:rsidRPr="00C57503" w:rsidRDefault="00625AC0" w:rsidP="00625AC0">
      <w:pPr>
        <w:spacing w:before="0" w:after="0" w:line="288" w:lineRule="auto"/>
        <w:rPr>
          <w:i/>
          <w:iCs/>
          <w:color w:val="000000" w:themeColor="text1"/>
          <w:sz w:val="26"/>
          <w:szCs w:val="26"/>
          <w:lang w:val="vi-VN"/>
        </w:rPr>
      </w:pPr>
    </w:p>
    <w:p w14:paraId="33051E01" w14:textId="77777777" w:rsidR="00625AC0" w:rsidRPr="00C57503" w:rsidRDefault="00625AC0" w:rsidP="00625AC0">
      <w:pPr>
        <w:spacing w:before="0" w:after="0" w:line="288" w:lineRule="auto"/>
        <w:rPr>
          <w:b/>
          <w:bCs/>
          <w:color w:val="000000" w:themeColor="text1"/>
          <w:sz w:val="26"/>
          <w:szCs w:val="26"/>
        </w:rPr>
      </w:pPr>
      <w:r w:rsidRPr="00C57503">
        <w:rPr>
          <w:b/>
          <w:bCs/>
          <w:color w:val="000000" w:themeColor="text1"/>
          <w:sz w:val="26"/>
          <w:szCs w:val="26"/>
        </w:rPr>
        <w:t>II. KẾ HOẠCH DẠY HỌC</w:t>
      </w:r>
    </w:p>
    <w:p w14:paraId="665CCCBA" w14:textId="77777777" w:rsidR="00625AC0" w:rsidRPr="00C57503" w:rsidRDefault="00625AC0" w:rsidP="00625AC0">
      <w:pPr>
        <w:tabs>
          <w:tab w:val="left" w:pos="-426"/>
        </w:tabs>
        <w:spacing w:before="0" w:after="0" w:line="288" w:lineRule="auto"/>
        <w:rPr>
          <w:rFonts w:eastAsia="Times New Roman"/>
          <w:b/>
          <w:bCs/>
          <w:color w:val="000000" w:themeColor="text1"/>
          <w:spacing w:val="-2"/>
          <w:sz w:val="26"/>
          <w:szCs w:val="26"/>
          <w:lang w:val="vi-VN"/>
        </w:rPr>
      </w:pPr>
      <w:r w:rsidRPr="00C57503">
        <w:rPr>
          <w:b/>
          <w:bCs/>
          <w:color w:val="000000" w:themeColor="text1"/>
          <w:sz w:val="26"/>
          <w:szCs w:val="26"/>
        </w:rPr>
        <w:t>1. Phân phối chương trình môn học:</w:t>
      </w:r>
      <w:r w:rsidRPr="00C57503">
        <w:rPr>
          <w:rFonts w:eastAsia="Times New Roman"/>
          <w:b/>
          <w:bCs/>
          <w:color w:val="000000" w:themeColor="text1"/>
          <w:spacing w:val="-2"/>
          <w:sz w:val="26"/>
          <w:szCs w:val="26"/>
        </w:rPr>
        <w:t xml:space="preserve"> </w:t>
      </w:r>
      <w:r w:rsidRPr="00C57503">
        <w:rPr>
          <w:b/>
          <w:color w:val="000000" w:themeColor="text1"/>
          <w:sz w:val="26"/>
          <w:szCs w:val="26"/>
        </w:rPr>
        <w:t>Cả năm: 35 tuần (105 tiết)</w:t>
      </w:r>
    </w:p>
    <w:p w14:paraId="1126D689" w14:textId="77777777" w:rsidR="00625AC0" w:rsidRPr="00C57503" w:rsidRDefault="00625AC0" w:rsidP="00625AC0">
      <w:pPr>
        <w:shd w:val="clear" w:color="auto" w:fill="FFFFFF" w:themeFill="background1"/>
        <w:spacing w:before="0" w:after="0"/>
        <w:jc w:val="center"/>
        <w:rPr>
          <w:b/>
          <w:bCs/>
          <w:color w:val="000000" w:themeColor="text1"/>
          <w:sz w:val="26"/>
          <w:szCs w:val="26"/>
        </w:rPr>
      </w:pPr>
      <w:r w:rsidRPr="00C57503">
        <w:rPr>
          <w:b/>
          <w:bCs/>
          <w:color w:val="000000" w:themeColor="text1"/>
          <w:sz w:val="26"/>
          <w:szCs w:val="26"/>
        </w:rPr>
        <w:t xml:space="preserve">Học kì 1: 18 tuần (54 tiết) </w:t>
      </w:r>
    </w:p>
    <w:p w14:paraId="1A010CE1" w14:textId="77777777" w:rsidR="00625AC0" w:rsidRPr="00C57503" w:rsidRDefault="00625AC0" w:rsidP="00625AC0">
      <w:pPr>
        <w:shd w:val="clear" w:color="auto" w:fill="FFFFFF" w:themeFill="background1"/>
        <w:spacing w:before="0" w:after="0"/>
        <w:ind w:firstLine="567"/>
        <w:jc w:val="both"/>
        <w:rPr>
          <w:bCs/>
          <w:color w:val="000000" w:themeColor="text1"/>
          <w:sz w:val="26"/>
          <w:szCs w:val="26"/>
        </w:rPr>
      </w:pPr>
    </w:p>
    <w:tbl>
      <w:tblPr>
        <w:tblStyle w:val="TableGrid"/>
        <w:tblW w:w="14557" w:type="dxa"/>
        <w:tblInd w:w="108" w:type="dxa"/>
        <w:tblLayout w:type="fixed"/>
        <w:tblLook w:val="04A0" w:firstRow="1" w:lastRow="0" w:firstColumn="1" w:lastColumn="0" w:noHBand="0" w:noVBand="1"/>
      </w:tblPr>
      <w:tblGrid>
        <w:gridCol w:w="697"/>
        <w:gridCol w:w="1440"/>
        <w:gridCol w:w="4410"/>
        <w:gridCol w:w="810"/>
        <w:gridCol w:w="5580"/>
        <w:gridCol w:w="1620"/>
      </w:tblGrid>
      <w:tr w:rsidR="00625AC0" w:rsidRPr="00C57503" w14:paraId="537DB4FF" w14:textId="77777777" w:rsidTr="00625AC0">
        <w:trPr>
          <w:trHeight w:val="64"/>
        </w:trPr>
        <w:tc>
          <w:tcPr>
            <w:tcW w:w="697" w:type="dxa"/>
            <w:shd w:val="clear" w:color="auto" w:fill="FFFFFF" w:themeFill="background1"/>
          </w:tcPr>
          <w:p w14:paraId="3557D5A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STT</w:t>
            </w:r>
          </w:p>
        </w:tc>
        <w:tc>
          <w:tcPr>
            <w:tcW w:w="5850" w:type="dxa"/>
            <w:gridSpan w:val="2"/>
          </w:tcPr>
          <w:p w14:paraId="05AD21B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Chủ đề/</w:t>
            </w:r>
            <w:r w:rsidRPr="00C57503">
              <w:rPr>
                <w:b/>
                <w:bCs/>
                <w:color w:val="000000" w:themeColor="text1"/>
                <w:sz w:val="26"/>
                <w:szCs w:val="26"/>
                <w:lang w:val="vi-VN"/>
              </w:rPr>
              <w:t>Bài học</w:t>
            </w:r>
          </w:p>
          <w:p w14:paraId="5DF266F4" w14:textId="77777777" w:rsidR="00625AC0" w:rsidRPr="00C57503" w:rsidRDefault="00625AC0" w:rsidP="00625AC0">
            <w:pPr>
              <w:shd w:val="clear" w:color="auto" w:fill="FFFFFF" w:themeFill="background1"/>
              <w:jc w:val="center"/>
              <w:rPr>
                <w:b/>
                <w:bCs/>
                <w:color w:val="000000" w:themeColor="text1"/>
                <w:sz w:val="26"/>
                <w:szCs w:val="26"/>
              </w:rPr>
            </w:pPr>
          </w:p>
        </w:tc>
        <w:tc>
          <w:tcPr>
            <w:tcW w:w="810" w:type="dxa"/>
          </w:tcPr>
          <w:p w14:paraId="37648ECF"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Số tiết</w:t>
            </w:r>
          </w:p>
          <w:p w14:paraId="27C771D1" w14:textId="77777777" w:rsidR="00625AC0" w:rsidRPr="00C57503" w:rsidRDefault="00625AC0" w:rsidP="00625AC0">
            <w:pPr>
              <w:shd w:val="clear" w:color="auto" w:fill="FFFFFF" w:themeFill="background1"/>
              <w:jc w:val="center"/>
              <w:rPr>
                <w:b/>
                <w:bCs/>
                <w:color w:val="000000" w:themeColor="text1"/>
                <w:sz w:val="26"/>
                <w:szCs w:val="26"/>
              </w:rPr>
            </w:pPr>
          </w:p>
        </w:tc>
        <w:tc>
          <w:tcPr>
            <w:tcW w:w="5580" w:type="dxa"/>
          </w:tcPr>
          <w:p w14:paraId="296637DE"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Yêu cầu cần đạt</w:t>
            </w:r>
          </w:p>
          <w:p w14:paraId="517A0A6D" w14:textId="77777777" w:rsidR="00625AC0" w:rsidRPr="00C57503" w:rsidRDefault="00625AC0" w:rsidP="00625AC0">
            <w:pPr>
              <w:shd w:val="clear" w:color="auto" w:fill="FFFFFF" w:themeFill="background1"/>
              <w:jc w:val="center"/>
              <w:rPr>
                <w:b/>
                <w:bCs/>
                <w:color w:val="000000" w:themeColor="text1"/>
                <w:sz w:val="26"/>
                <w:szCs w:val="26"/>
              </w:rPr>
            </w:pPr>
          </w:p>
        </w:tc>
        <w:tc>
          <w:tcPr>
            <w:tcW w:w="1620" w:type="dxa"/>
          </w:tcPr>
          <w:p w14:paraId="51EEDC13"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63D083DF" w14:textId="77777777" w:rsidTr="00625AC0">
        <w:trPr>
          <w:trHeight w:val="64"/>
        </w:trPr>
        <w:tc>
          <w:tcPr>
            <w:tcW w:w="697" w:type="dxa"/>
            <w:shd w:val="clear" w:color="auto" w:fill="FFFFFF" w:themeFill="background1"/>
          </w:tcPr>
          <w:p w14:paraId="18956A4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1</w:t>
            </w:r>
          </w:p>
        </w:tc>
        <w:tc>
          <w:tcPr>
            <w:tcW w:w="1440" w:type="dxa"/>
            <w:shd w:val="clear" w:color="auto" w:fill="FFFFFF" w:themeFill="background1"/>
          </w:tcPr>
          <w:p w14:paraId="371B4F95" w14:textId="77777777" w:rsidR="00625AC0" w:rsidRPr="00C57503" w:rsidRDefault="00625AC0" w:rsidP="00625AC0">
            <w:pPr>
              <w:shd w:val="clear" w:color="auto" w:fill="FFFFFF" w:themeFill="background1"/>
              <w:rPr>
                <w:b/>
                <w:color w:val="000000" w:themeColor="text1"/>
                <w:sz w:val="26"/>
                <w:szCs w:val="26"/>
              </w:rPr>
            </w:pPr>
            <w:r w:rsidRPr="00C57503">
              <w:rPr>
                <w:b/>
                <w:color w:val="000000" w:themeColor="text1"/>
                <w:sz w:val="26"/>
                <w:szCs w:val="26"/>
              </w:rPr>
              <w:t>Bài mở đầu</w:t>
            </w:r>
          </w:p>
        </w:tc>
        <w:tc>
          <w:tcPr>
            <w:tcW w:w="4410" w:type="dxa"/>
            <w:shd w:val="clear" w:color="auto" w:fill="FFFFFF" w:themeFill="background1"/>
          </w:tcPr>
          <w:p w14:paraId="2DC8D189"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Hướng dẫn sử dụng sách</w:t>
            </w:r>
          </w:p>
        </w:tc>
        <w:tc>
          <w:tcPr>
            <w:tcW w:w="810" w:type="dxa"/>
            <w:shd w:val="clear" w:color="auto" w:fill="FFFFFF" w:themeFill="background1"/>
          </w:tcPr>
          <w:p w14:paraId="0C1B3669"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tc>
        <w:tc>
          <w:tcPr>
            <w:tcW w:w="5580" w:type="dxa"/>
          </w:tcPr>
          <w:p w14:paraId="0B03121F" w14:textId="77777777" w:rsidR="00625AC0" w:rsidRPr="00C57503" w:rsidRDefault="00625AC0" w:rsidP="00625AC0">
            <w:pPr>
              <w:widowControl w:val="0"/>
              <w:jc w:val="both"/>
              <w:rPr>
                <w:rFonts w:eastAsia="Times New Roman"/>
                <w:bCs/>
                <w:iCs/>
                <w:color w:val="auto"/>
                <w:sz w:val="26"/>
                <w:szCs w:val="26"/>
              </w:rPr>
            </w:pPr>
            <w:r w:rsidRPr="00C57503">
              <w:rPr>
                <w:rFonts w:eastAsia="Times New Roman"/>
                <w:bCs/>
                <w:iCs/>
                <w:color w:val="auto"/>
                <w:sz w:val="26"/>
                <w:szCs w:val="26"/>
              </w:rPr>
              <w:t>- Nắm được những nội dung chính và cách học Ngữ văn 10, bộ sách  Kết nối tri thức</w:t>
            </w:r>
            <w:r w:rsidRPr="00C57503">
              <w:rPr>
                <w:rFonts w:eastAsia="Times New Roman"/>
                <w:bCs/>
                <w:iCs/>
                <w:color w:val="auto"/>
                <w:sz w:val="26"/>
                <w:szCs w:val="26"/>
                <w:lang w:val="vi-VN"/>
              </w:rPr>
              <w:t>.</w:t>
            </w:r>
          </w:p>
          <w:p w14:paraId="0FDAD6AD" w14:textId="77777777" w:rsidR="00625AC0" w:rsidRPr="00C57503" w:rsidRDefault="00625AC0" w:rsidP="00625AC0">
            <w:pPr>
              <w:pStyle w:val="BodyText10"/>
              <w:shd w:val="clear" w:color="auto" w:fill="auto"/>
              <w:tabs>
                <w:tab w:val="left" w:pos="134"/>
              </w:tabs>
              <w:spacing w:line="240" w:lineRule="auto"/>
              <w:jc w:val="both"/>
              <w:rPr>
                <w:bCs/>
                <w:iCs/>
                <w:sz w:val="28"/>
                <w:szCs w:val="28"/>
              </w:rPr>
            </w:pPr>
            <w:r w:rsidRPr="00C57503">
              <w:rPr>
                <w:rFonts w:eastAsia="Courier New"/>
                <w:bCs/>
                <w:sz w:val="26"/>
                <w:szCs w:val="26"/>
                <w:lang w:val="vi-VN" w:eastAsia="vi-VN" w:bidi="vi-VN"/>
              </w:rPr>
              <w:t xml:space="preserve">- </w:t>
            </w:r>
            <w:r w:rsidRPr="00C57503">
              <w:rPr>
                <w:rFonts w:eastAsia="Courier New"/>
                <w:bCs/>
                <w:sz w:val="26"/>
                <w:szCs w:val="26"/>
                <w:lang w:eastAsia="vi-VN" w:bidi="vi-VN"/>
              </w:rPr>
              <w:t>Tìm hiểu c</w:t>
            </w:r>
            <w:r w:rsidRPr="00C57503">
              <w:rPr>
                <w:rFonts w:eastAsia="Courier New"/>
                <w:bCs/>
                <w:sz w:val="26"/>
                <w:szCs w:val="26"/>
                <w:lang w:val="vi-VN" w:eastAsia="vi-VN" w:bidi="vi-VN"/>
              </w:rPr>
              <w:t xml:space="preserve">ấu trúc của sách và các bài học trong </w:t>
            </w:r>
            <w:r w:rsidRPr="00C57503">
              <w:rPr>
                <w:rFonts w:eastAsia="Courier New"/>
                <w:bCs/>
                <w:sz w:val="26"/>
                <w:szCs w:val="26"/>
                <w:lang w:val="vi-VN" w:eastAsia="vi-VN" w:bidi="vi-VN"/>
              </w:rPr>
              <w:lastRenderedPageBreak/>
              <w:t>sách Ngữ văn 10</w:t>
            </w:r>
            <w:r w:rsidRPr="00C57503">
              <w:rPr>
                <w:rFonts w:eastAsia="Courier New"/>
                <w:bCs/>
                <w:sz w:val="26"/>
                <w:szCs w:val="26"/>
                <w:lang w:eastAsia="vi-VN" w:bidi="vi-VN"/>
              </w:rPr>
              <w:t xml:space="preserve">, </w:t>
            </w:r>
            <w:r w:rsidRPr="00C57503">
              <w:rPr>
                <w:bCs/>
                <w:iCs/>
                <w:sz w:val="26"/>
                <w:szCs w:val="26"/>
              </w:rPr>
              <w:t>bộ sách  Kết nối tri thức.</w:t>
            </w:r>
          </w:p>
        </w:tc>
        <w:tc>
          <w:tcPr>
            <w:tcW w:w="1620" w:type="dxa"/>
            <w:shd w:val="clear" w:color="auto" w:fill="FFFFFF" w:themeFill="background1"/>
          </w:tcPr>
          <w:p w14:paraId="596A7327"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37DF684" w14:textId="77777777" w:rsidTr="00625AC0">
        <w:trPr>
          <w:trHeight w:val="1124"/>
        </w:trPr>
        <w:tc>
          <w:tcPr>
            <w:tcW w:w="697" w:type="dxa"/>
            <w:vMerge w:val="restart"/>
            <w:shd w:val="clear" w:color="auto" w:fill="FFFFFF" w:themeFill="background1"/>
          </w:tcPr>
          <w:p w14:paraId="515FE0A5" w14:textId="77777777" w:rsidR="00625AC0" w:rsidRPr="00C57503" w:rsidRDefault="00625AC0" w:rsidP="00625AC0">
            <w:pPr>
              <w:shd w:val="clear" w:color="auto" w:fill="FFFFFF" w:themeFill="background1"/>
              <w:jc w:val="center"/>
              <w:rPr>
                <w:b/>
                <w:bCs/>
                <w:color w:val="000000" w:themeColor="text1"/>
                <w:sz w:val="26"/>
                <w:szCs w:val="26"/>
              </w:rPr>
            </w:pPr>
          </w:p>
          <w:p w14:paraId="663A0397" w14:textId="77777777" w:rsidR="00625AC0" w:rsidRPr="00C57503" w:rsidRDefault="00625AC0" w:rsidP="00625AC0">
            <w:pPr>
              <w:shd w:val="clear" w:color="auto" w:fill="FFFFFF" w:themeFill="background1"/>
              <w:jc w:val="center"/>
              <w:rPr>
                <w:b/>
                <w:bCs/>
                <w:color w:val="000000" w:themeColor="text1"/>
                <w:sz w:val="26"/>
                <w:szCs w:val="26"/>
              </w:rPr>
            </w:pPr>
          </w:p>
          <w:p w14:paraId="5AA8960A" w14:textId="77777777" w:rsidR="00625AC0" w:rsidRPr="00C57503" w:rsidRDefault="00625AC0" w:rsidP="00625AC0">
            <w:pPr>
              <w:shd w:val="clear" w:color="auto" w:fill="FFFFFF" w:themeFill="background1"/>
              <w:jc w:val="center"/>
              <w:rPr>
                <w:b/>
                <w:bCs/>
                <w:color w:val="000000" w:themeColor="text1"/>
                <w:sz w:val="26"/>
                <w:szCs w:val="26"/>
              </w:rPr>
            </w:pPr>
          </w:p>
          <w:p w14:paraId="1090E3D7"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2</w:t>
            </w:r>
          </w:p>
          <w:p w14:paraId="2181594B" w14:textId="77777777" w:rsidR="00625AC0" w:rsidRPr="00C57503" w:rsidRDefault="00625AC0" w:rsidP="00625AC0">
            <w:pPr>
              <w:shd w:val="clear" w:color="auto" w:fill="FFFFFF" w:themeFill="background1"/>
              <w:jc w:val="center"/>
              <w:rPr>
                <w:b/>
                <w:bCs/>
                <w:color w:val="000000" w:themeColor="text1"/>
                <w:sz w:val="26"/>
                <w:szCs w:val="26"/>
              </w:rPr>
            </w:pPr>
          </w:p>
          <w:p w14:paraId="7A4B4FD5" w14:textId="77777777" w:rsidR="00625AC0" w:rsidRPr="00C57503" w:rsidRDefault="00625AC0" w:rsidP="00625AC0">
            <w:pPr>
              <w:shd w:val="clear" w:color="auto" w:fill="FFFFFF" w:themeFill="background1"/>
              <w:jc w:val="center"/>
              <w:rPr>
                <w:b/>
                <w:bCs/>
                <w:color w:val="000000" w:themeColor="text1"/>
                <w:sz w:val="26"/>
                <w:szCs w:val="26"/>
              </w:rPr>
            </w:pPr>
          </w:p>
          <w:p w14:paraId="3642AA6C" w14:textId="77777777" w:rsidR="00625AC0" w:rsidRPr="00C57503" w:rsidRDefault="00625AC0" w:rsidP="00625AC0">
            <w:pPr>
              <w:shd w:val="clear" w:color="auto" w:fill="FFFFFF" w:themeFill="background1"/>
              <w:rPr>
                <w:b/>
                <w:bCs/>
                <w:color w:val="000000" w:themeColor="text1"/>
                <w:sz w:val="26"/>
                <w:szCs w:val="26"/>
              </w:rPr>
            </w:pPr>
          </w:p>
          <w:p w14:paraId="3690B771" w14:textId="77777777" w:rsidR="00625AC0" w:rsidRPr="00C57503" w:rsidRDefault="00625AC0" w:rsidP="00625AC0">
            <w:pPr>
              <w:shd w:val="clear" w:color="auto" w:fill="FFFFFF" w:themeFill="background1"/>
              <w:jc w:val="center"/>
              <w:rPr>
                <w:b/>
                <w:bCs/>
                <w:color w:val="000000" w:themeColor="text1"/>
                <w:sz w:val="26"/>
                <w:szCs w:val="26"/>
              </w:rPr>
            </w:pPr>
          </w:p>
          <w:p w14:paraId="68DA4B75" w14:textId="77777777" w:rsidR="00625AC0" w:rsidRPr="00C57503" w:rsidRDefault="00625AC0" w:rsidP="00625AC0">
            <w:pPr>
              <w:shd w:val="clear" w:color="auto" w:fill="FFFFFF" w:themeFill="background1"/>
              <w:jc w:val="center"/>
              <w:rPr>
                <w:b/>
                <w:bCs/>
                <w:color w:val="000000" w:themeColor="text1"/>
                <w:sz w:val="26"/>
                <w:szCs w:val="26"/>
              </w:rPr>
            </w:pPr>
          </w:p>
          <w:p w14:paraId="198DA671" w14:textId="77777777" w:rsidR="00625AC0" w:rsidRPr="00C57503" w:rsidRDefault="00625AC0" w:rsidP="00625AC0">
            <w:pPr>
              <w:shd w:val="clear" w:color="auto" w:fill="FFFFFF" w:themeFill="background1"/>
              <w:jc w:val="center"/>
              <w:rPr>
                <w:b/>
                <w:bCs/>
                <w:color w:val="000000" w:themeColor="text1"/>
                <w:sz w:val="26"/>
                <w:szCs w:val="26"/>
              </w:rPr>
            </w:pPr>
          </w:p>
          <w:p w14:paraId="6A36F5D8" w14:textId="77777777" w:rsidR="00625AC0" w:rsidRPr="00C57503" w:rsidRDefault="00625AC0" w:rsidP="00625AC0">
            <w:pPr>
              <w:shd w:val="clear" w:color="auto" w:fill="FFFFFF" w:themeFill="background1"/>
              <w:jc w:val="center"/>
              <w:rPr>
                <w:b/>
                <w:bCs/>
                <w:color w:val="000000" w:themeColor="text1"/>
                <w:sz w:val="26"/>
                <w:szCs w:val="26"/>
              </w:rPr>
            </w:pPr>
          </w:p>
          <w:p w14:paraId="59825388" w14:textId="77777777" w:rsidR="00625AC0" w:rsidRPr="00C57503" w:rsidRDefault="00625AC0" w:rsidP="00625AC0">
            <w:pPr>
              <w:shd w:val="clear" w:color="auto" w:fill="FFFFFF" w:themeFill="background1"/>
              <w:jc w:val="center"/>
              <w:rPr>
                <w:b/>
                <w:bCs/>
                <w:color w:val="000000" w:themeColor="text1"/>
                <w:sz w:val="26"/>
                <w:szCs w:val="26"/>
              </w:rPr>
            </w:pPr>
          </w:p>
          <w:p w14:paraId="77CB701B" w14:textId="77777777" w:rsidR="00625AC0" w:rsidRPr="00C57503" w:rsidRDefault="00625AC0" w:rsidP="00625AC0">
            <w:pPr>
              <w:shd w:val="clear" w:color="auto" w:fill="FFFFFF" w:themeFill="background1"/>
              <w:jc w:val="center"/>
              <w:rPr>
                <w:b/>
                <w:bCs/>
                <w:color w:val="000000" w:themeColor="text1"/>
                <w:sz w:val="26"/>
                <w:szCs w:val="26"/>
              </w:rPr>
            </w:pPr>
          </w:p>
          <w:p w14:paraId="5298A4A2" w14:textId="77777777" w:rsidR="00625AC0" w:rsidRPr="00C57503" w:rsidRDefault="00625AC0" w:rsidP="00625AC0">
            <w:pPr>
              <w:shd w:val="clear" w:color="auto" w:fill="FFFFFF" w:themeFill="background1"/>
              <w:jc w:val="center"/>
              <w:rPr>
                <w:b/>
                <w:bCs/>
                <w:color w:val="000000" w:themeColor="text1"/>
                <w:sz w:val="26"/>
                <w:szCs w:val="26"/>
              </w:rPr>
            </w:pPr>
          </w:p>
          <w:p w14:paraId="44F0B930" w14:textId="77777777" w:rsidR="00625AC0" w:rsidRPr="00C57503" w:rsidRDefault="00625AC0" w:rsidP="00625AC0">
            <w:pPr>
              <w:shd w:val="clear" w:color="auto" w:fill="FFFFFF" w:themeFill="background1"/>
              <w:jc w:val="center"/>
              <w:rPr>
                <w:b/>
                <w:bCs/>
                <w:color w:val="000000" w:themeColor="text1"/>
                <w:sz w:val="26"/>
                <w:szCs w:val="26"/>
              </w:rPr>
            </w:pPr>
          </w:p>
          <w:p w14:paraId="61FD3436" w14:textId="77777777" w:rsidR="00625AC0" w:rsidRPr="00C57503" w:rsidRDefault="00625AC0" w:rsidP="00625AC0">
            <w:pPr>
              <w:shd w:val="clear" w:color="auto" w:fill="FFFFFF" w:themeFill="background1"/>
              <w:jc w:val="center"/>
              <w:rPr>
                <w:b/>
                <w:bCs/>
                <w:color w:val="000000" w:themeColor="text1"/>
                <w:sz w:val="26"/>
                <w:szCs w:val="26"/>
              </w:rPr>
            </w:pPr>
          </w:p>
          <w:p w14:paraId="49C8EA49"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val="restart"/>
            <w:shd w:val="clear" w:color="auto" w:fill="FFFFFF" w:themeFill="background1"/>
          </w:tcPr>
          <w:p w14:paraId="3BD0D739" w14:textId="77777777" w:rsidR="00625AC0" w:rsidRPr="00C57503" w:rsidRDefault="00625AC0" w:rsidP="00625AC0">
            <w:pPr>
              <w:shd w:val="clear" w:color="auto" w:fill="FFFFFF" w:themeFill="background1"/>
              <w:rPr>
                <w:b/>
                <w:color w:val="000000" w:themeColor="text1"/>
                <w:sz w:val="26"/>
                <w:szCs w:val="26"/>
              </w:rPr>
            </w:pPr>
          </w:p>
          <w:p w14:paraId="55DD8457" w14:textId="77777777" w:rsidR="00625AC0" w:rsidRPr="00C57503" w:rsidRDefault="00625AC0" w:rsidP="00625AC0">
            <w:pPr>
              <w:shd w:val="clear" w:color="auto" w:fill="FFFFFF" w:themeFill="background1"/>
              <w:jc w:val="center"/>
              <w:rPr>
                <w:b/>
                <w:color w:val="000000" w:themeColor="text1"/>
                <w:sz w:val="26"/>
                <w:szCs w:val="26"/>
              </w:rPr>
            </w:pPr>
          </w:p>
          <w:p w14:paraId="2E2AE741" w14:textId="77777777" w:rsidR="00625AC0" w:rsidRPr="00C57503" w:rsidRDefault="00625AC0" w:rsidP="00625AC0">
            <w:pPr>
              <w:shd w:val="clear" w:color="auto" w:fill="FFFFFF" w:themeFill="background1"/>
              <w:jc w:val="center"/>
              <w:rPr>
                <w:b/>
                <w:color w:val="000000" w:themeColor="text1"/>
                <w:sz w:val="26"/>
                <w:szCs w:val="26"/>
              </w:rPr>
            </w:pPr>
          </w:p>
          <w:p w14:paraId="3EF686CC" w14:textId="77777777" w:rsidR="00625AC0" w:rsidRPr="00C57503" w:rsidRDefault="00625AC0" w:rsidP="00625AC0">
            <w:pPr>
              <w:shd w:val="clear" w:color="auto" w:fill="FFFFFF" w:themeFill="background1"/>
              <w:jc w:val="center"/>
              <w:rPr>
                <w:b/>
                <w:color w:val="000000" w:themeColor="text1"/>
                <w:sz w:val="26"/>
                <w:szCs w:val="26"/>
                <w:lang w:val="vi-VN"/>
              </w:rPr>
            </w:pPr>
            <w:r w:rsidRPr="00C57503">
              <w:rPr>
                <w:b/>
                <w:color w:val="000000" w:themeColor="text1"/>
                <w:sz w:val="26"/>
                <w:szCs w:val="26"/>
              </w:rPr>
              <w:t>Bài 1</w:t>
            </w:r>
            <w:r w:rsidRPr="00C57503">
              <w:rPr>
                <w:b/>
                <w:color w:val="000000" w:themeColor="text1"/>
                <w:sz w:val="26"/>
                <w:szCs w:val="26"/>
                <w:lang w:val="vi-VN"/>
              </w:rPr>
              <w:t xml:space="preserve">. </w:t>
            </w:r>
            <w:r w:rsidRPr="00C57503">
              <w:rPr>
                <w:b/>
                <w:color w:val="000000" w:themeColor="text1"/>
                <w:sz w:val="26"/>
                <w:szCs w:val="26"/>
              </w:rPr>
              <w:t>Sức hấp dẫn của truyện kể (10 tiết)</w:t>
            </w:r>
          </w:p>
        </w:tc>
        <w:tc>
          <w:tcPr>
            <w:tcW w:w="4410" w:type="dxa"/>
            <w:shd w:val="clear" w:color="auto" w:fill="FFFFFF" w:themeFill="background1"/>
          </w:tcPr>
          <w:p w14:paraId="129E2651"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lang w:val="de-DE"/>
              </w:rPr>
              <w:t>ăn bản 1,</w:t>
            </w:r>
            <w:r w:rsidRPr="00C57503">
              <w:rPr>
                <w:b/>
                <w:bCs/>
                <w:color w:val="000000" w:themeColor="text1"/>
                <w:sz w:val="26"/>
                <w:szCs w:val="26"/>
                <w:lang w:val="vi-VN"/>
              </w:rPr>
              <w:t xml:space="preserve"> </w:t>
            </w:r>
            <w:r w:rsidRPr="00C57503">
              <w:rPr>
                <w:b/>
                <w:bCs/>
                <w:color w:val="000000" w:themeColor="text1"/>
                <w:sz w:val="26"/>
                <w:szCs w:val="26"/>
                <w:lang w:val="de-DE"/>
              </w:rPr>
              <w:t>2,</w:t>
            </w:r>
            <w:r w:rsidRPr="00C57503">
              <w:rPr>
                <w:b/>
                <w:bCs/>
                <w:color w:val="000000" w:themeColor="text1"/>
                <w:sz w:val="26"/>
                <w:szCs w:val="26"/>
                <w:lang w:val="vi-VN"/>
              </w:rPr>
              <w:t xml:space="preserve"> </w:t>
            </w:r>
            <w:r w:rsidRPr="00C57503">
              <w:rPr>
                <w:b/>
                <w:bCs/>
                <w:color w:val="000000" w:themeColor="text1"/>
                <w:sz w:val="26"/>
                <w:szCs w:val="26"/>
                <w:lang w:val="de-DE"/>
              </w:rPr>
              <w:t>3</w:t>
            </w:r>
            <w:r w:rsidRPr="00C57503">
              <w:rPr>
                <w:b/>
                <w:bCs/>
                <w:color w:val="000000" w:themeColor="text1"/>
                <w:sz w:val="26"/>
                <w:szCs w:val="26"/>
                <w:lang w:val="vi-VN"/>
              </w:rPr>
              <w:t xml:space="preserve">. </w:t>
            </w:r>
            <w:r w:rsidRPr="00C57503">
              <w:rPr>
                <w:color w:val="000000" w:themeColor="text1"/>
                <w:sz w:val="26"/>
                <w:szCs w:val="26"/>
                <w:lang w:val="de-DE"/>
              </w:rPr>
              <w:t xml:space="preserve"> </w:t>
            </w:r>
            <w:r w:rsidRPr="00C57503">
              <w:rPr>
                <w:i/>
                <w:color w:val="000000" w:themeColor="text1"/>
                <w:sz w:val="26"/>
                <w:szCs w:val="26"/>
                <w:lang w:val="de-DE"/>
              </w:rPr>
              <w:t>Truyện về các vị thần sáng tạo thế giới</w:t>
            </w:r>
            <w:r w:rsidRPr="00C57503">
              <w:rPr>
                <w:iCs/>
                <w:color w:val="000000" w:themeColor="text1"/>
                <w:sz w:val="26"/>
                <w:szCs w:val="26"/>
                <w:lang w:val="de-DE"/>
              </w:rPr>
              <w:t xml:space="preserve"> </w:t>
            </w:r>
            <w:r w:rsidRPr="00C57503">
              <w:rPr>
                <w:b/>
                <w:bCs/>
                <w:iCs/>
                <w:color w:val="000000" w:themeColor="text1"/>
                <w:sz w:val="26"/>
                <w:szCs w:val="26"/>
                <w:lang w:val="de-DE"/>
              </w:rPr>
              <w:t>(Thần thoại Việt Nam)</w:t>
            </w:r>
          </w:p>
        </w:tc>
        <w:tc>
          <w:tcPr>
            <w:tcW w:w="810" w:type="dxa"/>
            <w:shd w:val="clear" w:color="auto" w:fill="FFFFFF" w:themeFill="background1"/>
          </w:tcPr>
          <w:p w14:paraId="58309B9C"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p>
          <w:p w14:paraId="5BCE93A0"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rPr>
              <w:t>2,3</w:t>
            </w:r>
          </w:p>
        </w:tc>
        <w:tc>
          <w:tcPr>
            <w:tcW w:w="5580" w:type="dxa"/>
            <w:vMerge w:val="restart"/>
          </w:tcPr>
          <w:p w14:paraId="1F0246CE"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Nhận biết và phân tích được một số yếu tố của truyện nói chung và thần thoại nói riêng như: Cốt truyện, không gian, thời gian, nhân vật, lời người kể chuyện ngôi thứ ba và lời nhân vật.</w:t>
            </w:r>
          </w:p>
          <w:p w14:paraId="356312F8"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Phân tích và đánh giá được chủ đề, tư tưởng, thông điệp của văn bản; phân tích được một số căn cứ để xác định chủ đề</w:t>
            </w:r>
          </w:p>
          <w:p w14:paraId="34DB8E89"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Viết được một văn bản nghị luận phân tích, đánh giá chủ đề và những nét đặc sắc về nghệ thuật của một tác phẩm truyện.</w:t>
            </w:r>
          </w:p>
          <w:p w14:paraId="65F7DA76"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Biết thuyết trình (giới thiệu, đánh giá) về nội dung và nghệ thuật của một tác phẩm truyện.</w:t>
            </w:r>
          </w:p>
          <w:p w14:paraId="7084BFA6"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Sống có khát vọng, có hoài bão và thể hiện được trách nhiệm với cộng đồng.</w:t>
            </w:r>
          </w:p>
        </w:tc>
        <w:tc>
          <w:tcPr>
            <w:tcW w:w="1620" w:type="dxa"/>
            <w:vMerge w:val="restart"/>
            <w:shd w:val="clear" w:color="auto" w:fill="FFFFFF" w:themeFill="background1"/>
          </w:tcPr>
          <w:p w14:paraId="2FB93AE4" w14:textId="77777777" w:rsidR="00625AC0" w:rsidRPr="00C57503" w:rsidRDefault="00625AC0" w:rsidP="00625AC0">
            <w:pPr>
              <w:shd w:val="clear" w:color="auto" w:fill="FFFFFF" w:themeFill="background1"/>
              <w:jc w:val="both"/>
              <w:rPr>
                <w:color w:val="000000" w:themeColor="text1"/>
                <w:sz w:val="26"/>
                <w:szCs w:val="26"/>
              </w:rPr>
            </w:pPr>
          </w:p>
          <w:p w14:paraId="701512C5" w14:textId="77777777" w:rsidR="00625AC0" w:rsidRPr="00C57503" w:rsidRDefault="00625AC0" w:rsidP="00625AC0">
            <w:pPr>
              <w:shd w:val="clear" w:color="auto" w:fill="FFFFFF" w:themeFill="background1"/>
              <w:jc w:val="center"/>
              <w:rPr>
                <w:color w:val="000000" w:themeColor="text1"/>
                <w:sz w:val="26"/>
                <w:szCs w:val="26"/>
              </w:rPr>
            </w:pPr>
          </w:p>
        </w:tc>
      </w:tr>
      <w:tr w:rsidR="00625AC0" w:rsidRPr="00C57503" w14:paraId="43077F74" w14:textId="77777777" w:rsidTr="00625AC0">
        <w:trPr>
          <w:trHeight w:val="64"/>
        </w:trPr>
        <w:tc>
          <w:tcPr>
            <w:tcW w:w="697" w:type="dxa"/>
            <w:vMerge/>
            <w:shd w:val="clear" w:color="auto" w:fill="FFFFFF" w:themeFill="background1"/>
          </w:tcPr>
          <w:p w14:paraId="426715F9"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07C2BA37"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546E91C4" w14:textId="77777777" w:rsidR="00625AC0" w:rsidRPr="00C57503" w:rsidRDefault="00625AC0" w:rsidP="00625AC0">
            <w:pPr>
              <w:shd w:val="clear" w:color="auto" w:fill="FFFFFF" w:themeFill="background1"/>
              <w:jc w:val="both"/>
              <w:rPr>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4</w:t>
            </w:r>
            <w:r w:rsidRPr="00C57503">
              <w:rPr>
                <w:color w:val="000000" w:themeColor="text1"/>
                <w:sz w:val="26"/>
                <w:szCs w:val="26"/>
                <w:lang w:val="vi-VN"/>
              </w:rPr>
              <w:t xml:space="preserve">. </w:t>
            </w:r>
            <w:r w:rsidRPr="00C57503">
              <w:rPr>
                <w:i/>
                <w:iCs/>
                <w:color w:val="000000" w:themeColor="text1"/>
                <w:sz w:val="26"/>
                <w:szCs w:val="26"/>
              </w:rPr>
              <w:t xml:space="preserve">Tản Viên từ Phán sự lục (Chuyện chức phán sự đền Tản Viên- </w:t>
            </w:r>
            <w:r w:rsidRPr="00C57503">
              <w:rPr>
                <w:iCs/>
                <w:color w:val="000000" w:themeColor="text1"/>
                <w:sz w:val="26"/>
                <w:szCs w:val="26"/>
              </w:rPr>
              <w:t>Nguyễn Dữ)</w:t>
            </w:r>
          </w:p>
          <w:p w14:paraId="30DAF87A"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Tích hợp phòng chống tham nhũng</w:t>
            </w:r>
          </w:p>
        </w:tc>
        <w:tc>
          <w:tcPr>
            <w:tcW w:w="810" w:type="dxa"/>
            <w:shd w:val="clear" w:color="auto" w:fill="FFFFFF" w:themeFill="background1"/>
          </w:tcPr>
          <w:p w14:paraId="5B7B25D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color w:val="000000" w:themeColor="text1"/>
                <w:sz w:val="26"/>
                <w:szCs w:val="26"/>
              </w:rPr>
              <w:t>4,5</w:t>
            </w:r>
          </w:p>
        </w:tc>
        <w:tc>
          <w:tcPr>
            <w:tcW w:w="5580" w:type="dxa"/>
            <w:vMerge/>
          </w:tcPr>
          <w:p w14:paraId="1E680B9E"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189263B3" w14:textId="77777777" w:rsidR="00625AC0" w:rsidRPr="00C57503" w:rsidRDefault="00625AC0" w:rsidP="00625AC0">
            <w:pPr>
              <w:shd w:val="clear" w:color="auto" w:fill="FFFFFF" w:themeFill="background1"/>
              <w:jc w:val="center"/>
              <w:rPr>
                <w:color w:val="000000" w:themeColor="text1"/>
                <w:sz w:val="26"/>
                <w:szCs w:val="26"/>
              </w:rPr>
            </w:pPr>
          </w:p>
        </w:tc>
      </w:tr>
      <w:tr w:rsidR="00625AC0" w:rsidRPr="00C57503" w14:paraId="325FD7FD" w14:textId="77777777" w:rsidTr="00625AC0">
        <w:trPr>
          <w:trHeight w:val="1592"/>
        </w:trPr>
        <w:tc>
          <w:tcPr>
            <w:tcW w:w="697" w:type="dxa"/>
            <w:vMerge/>
            <w:shd w:val="clear" w:color="auto" w:fill="FFFFFF" w:themeFill="background1"/>
          </w:tcPr>
          <w:p w14:paraId="11B14C2D"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59C41551"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52729C64"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5</w:t>
            </w:r>
            <w:r w:rsidRPr="00C57503">
              <w:rPr>
                <w:b/>
                <w:bCs/>
                <w:color w:val="000000" w:themeColor="text1"/>
                <w:sz w:val="26"/>
                <w:szCs w:val="26"/>
                <w:lang w:val="vi-VN"/>
              </w:rPr>
              <w:t xml:space="preserve">. </w:t>
            </w:r>
            <w:r w:rsidRPr="00C57503">
              <w:rPr>
                <w:i/>
                <w:iCs/>
                <w:color w:val="000000" w:themeColor="text1"/>
                <w:sz w:val="26"/>
                <w:szCs w:val="26"/>
              </w:rPr>
              <w:t xml:space="preserve">Chữ người tử tù </w:t>
            </w:r>
            <w:r w:rsidRPr="00C57503">
              <w:rPr>
                <w:iCs/>
                <w:color w:val="000000" w:themeColor="text1"/>
                <w:sz w:val="26"/>
                <w:szCs w:val="26"/>
              </w:rPr>
              <w:t>(Nguyễn Tuân)</w:t>
            </w:r>
          </w:p>
        </w:tc>
        <w:tc>
          <w:tcPr>
            <w:tcW w:w="810" w:type="dxa"/>
            <w:shd w:val="clear" w:color="auto" w:fill="FFFFFF" w:themeFill="background1"/>
          </w:tcPr>
          <w:p w14:paraId="11E68B9C"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color w:val="000000" w:themeColor="text1"/>
                <w:sz w:val="26"/>
                <w:szCs w:val="26"/>
              </w:rPr>
              <w:t>6,7</w:t>
            </w:r>
          </w:p>
        </w:tc>
        <w:tc>
          <w:tcPr>
            <w:tcW w:w="5580" w:type="dxa"/>
            <w:vMerge/>
          </w:tcPr>
          <w:p w14:paraId="5486ACFF"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4DA79DDC" w14:textId="77777777" w:rsidR="00625AC0" w:rsidRPr="00C57503" w:rsidRDefault="00625AC0" w:rsidP="00625AC0">
            <w:pPr>
              <w:shd w:val="clear" w:color="auto" w:fill="FFFFFF" w:themeFill="background1"/>
              <w:jc w:val="center"/>
              <w:rPr>
                <w:color w:val="000000" w:themeColor="text1"/>
                <w:sz w:val="26"/>
                <w:szCs w:val="26"/>
              </w:rPr>
            </w:pPr>
          </w:p>
        </w:tc>
      </w:tr>
      <w:tr w:rsidR="00625AC0" w:rsidRPr="00C57503" w14:paraId="538B4E3F" w14:textId="77777777" w:rsidTr="00625AC0">
        <w:trPr>
          <w:trHeight w:val="64"/>
        </w:trPr>
        <w:tc>
          <w:tcPr>
            <w:tcW w:w="697" w:type="dxa"/>
            <w:vMerge/>
            <w:shd w:val="clear" w:color="auto" w:fill="FFFFFF" w:themeFill="background1"/>
          </w:tcPr>
          <w:p w14:paraId="21EDE14D"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3DE8F906"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2DA641E8" w14:textId="77777777" w:rsidR="00625AC0" w:rsidRPr="00C57503" w:rsidRDefault="00625AC0" w:rsidP="00625AC0">
            <w:pPr>
              <w:shd w:val="clear" w:color="auto" w:fill="FFFFFF" w:themeFill="background1"/>
              <w:jc w:val="both"/>
              <w:rPr>
                <w:b/>
                <w:bCs/>
                <w:i/>
                <w:iCs/>
                <w:color w:val="000000" w:themeColor="text1"/>
                <w:sz w:val="26"/>
                <w:szCs w:val="26"/>
              </w:rPr>
            </w:pPr>
            <w:r w:rsidRPr="00C57503">
              <w:rPr>
                <w:b/>
                <w:bCs/>
                <w:color w:val="000000" w:themeColor="text1"/>
                <w:sz w:val="26"/>
                <w:szCs w:val="26"/>
              </w:rPr>
              <w:t>Thực hành tiếng Việt</w:t>
            </w:r>
            <w:r w:rsidRPr="00C57503">
              <w:rPr>
                <w:b/>
                <w:bCs/>
                <w:color w:val="000000" w:themeColor="text1"/>
                <w:sz w:val="26"/>
                <w:szCs w:val="26"/>
                <w:lang w:val="vi-VN"/>
              </w:rPr>
              <w:t xml:space="preserve">. </w:t>
            </w:r>
            <w:r w:rsidRPr="00C57503">
              <w:rPr>
                <w:i/>
                <w:color w:val="000000" w:themeColor="text1"/>
                <w:sz w:val="26"/>
                <w:szCs w:val="26"/>
              </w:rPr>
              <w:t>Sử dụng từ Hán Việt</w:t>
            </w:r>
          </w:p>
        </w:tc>
        <w:tc>
          <w:tcPr>
            <w:tcW w:w="810" w:type="dxa"/>
            <w:shd w:val="clear" w:color="auto" w:fill="FFFFFF" w:themeFill="background1"/>
          </w:tcPr>
          <w:p w14:paraId="5E3B3C3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color w:val="000000" w:themeColor="text1"/>
                <w:sz w:val="26"/>
                <w:szCs w:val="26"/>
              </w:rPr>
              <w:t>8</w:t>
            </w:r>
          </w:p>
        </w:tc>
        <w:tc>
          <w:tcPr>
            <w:tcW w:w="5580" w:type="dxa"/>
            <w:vMerge/>
          </w:tcPr>
          <w:p w14:paraId="218303FF"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3A3D0F93" w14:textId="77777777" w:rsidR="00625AC0" w:rsidRPr="00C57503" w:rsidRDefault="00625AC0" w:rsidP="00625AC0">
            <w:pPr>
              <w:shd w:val="clear" w:color="auto" w:fill="FFFFFF" w:themeFill="background1"/>
              <w:jc w:val="center"/>
              <w:rPr>
                <w:color w:val="000000" w:themeColor="text1"/>
                <w:sz w:val="26"/>
                <w:szCs w:val="26"/>
              </w:rPr>
            </w:pPr>
          </w:p>
        </w:tc>
      </w:tr>
      <w:tr w:rsidR="00625AC0" w:rsidRPr="00C57503" w14:paraId="36453F97" w14:textId="77777777" w:rsidTr="00625AC0">
        <w:trPr>
          <w:trHeight w:val="64"/>
        </w:trPr>
        <w:tc>
          <w:tcPr>
            <w:tcW w:w="697" w:type="dxa"/>
            <w:vMerge/>
            <w:shd w:val="clear" w:color="auto" w:fill="FFFFFF" w:themeFill="background1"/>
          </w:tcPr>
          <w:p w14:paraId="2245AA8B"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65AC604C"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20F74098"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4875B9CC"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Viết văn bản nghị luận phân tích, đánh giá một tác phẩm truyện</w:t>
            </w:r>
          </w:p>
        </w:tc>
        <w:tc>
          <w:tcPr>
            <w:tcW w:w="810" w:type="dxa"/>
            <w:shd w:val="clear" w:color="auto" w:fill="FFFFFF" w:themeFill="background1"/>
          </w:tcPr>
          <w:p w14:paraId="676591E3"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color w:val="000000" w:themeColor="text1"/>
                <w:sz w:val="26"/>
                <w:szCs w:val="26"/>
              </w:rPr>
              <w:t>9,10</w:t>
            </w:r>
          </w:p>
        </w:tc>
        <w:tc>
          <w:tcPr>
            <w:tcW w:w="5580" w:type="dxa"/>
            <w:vMerge/>
            <w:shd w:val="clear" w:color="auto" w:fill="FFFFFF" w:themeFill="background1"/>
          </w:tcPr>
          <w:p w14:paraId="3E9A95F2"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4B772EA5"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65EE6A4" w14:textId="77777777" w:rsidTr="00625AC0">
        <w:trPr>
          <w:trHeight w:val="64"/>
        </w:trPr>
        <w:tc>
          <w:tcPr>
            <w:tcW w:w="697" w:type="dxa"/>
            <w:vMerge/>
            <w:shd w:val="clear" w:color="auto" w:fill="FFFFFF" w:themeFill="background1"/>
          </w:tcPr>
          <w:p w14:paraId="19A560EB"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7883E1C6"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767950ED"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272298CC"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Giới thiệu, đánh giá về nội dung và nghệ thuật của một tác phẩm truyện</w:t>
            </w:r>
          </w:p>
        </w:tc>
        <w:tc>
          <w:tcPr>
            <w:tcW w:w="810" w:type="dxa"/>
            <w:shd w:val="clear" w:color="auto" w:fill="FFFFFF" w:themeFill="background1"/>
          </w:tcPr>
          <w:p w14:paraId="754C97F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11</w:t>
            </w:r>
          </w:p>
        </w:tc>
        <w:tc>
          <w:tcPr>
            <w:tcW w:w="5580" w:type="dxa"/>
            <w:vMerge/>
          </w:tcPr>
          <w:p w14:paraId="166E87A5"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29567F50"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F6489AC" w14:textId="77777777" w:rsidTr="00625AC0">
        <w:trPr>
          <w:trHeight w:val="1088"/>
        </w:trPr>
        <w:tc>
          <w:tcPr>
            <w:tcW w:w="697" w:type="dxa"/>
            <w:vMerge w:val="restart"/>
            <w:shd w:val="clear" w:color="auto" w:fill="FFFFFF" w:themeFill="background1"/>
          </w:tcPr>
          <w:p w14:paraId="31C325D4"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lang w:val="vi-VN"/>
              </w:rPr>
              <w:t xml:space="preserve">   </w:t>
            </w:r>
          </w:p>
          <w:p w14:paraId="268F006C" w14:textId="77777777" w:rsidR="00625AC0" w:rsidRPr="00C57503" w:rsidRDefault="00625AC0" w:rsidP="00625AC0">
            <w:pPr>
              <w:shd w:val="clear" w:color="auto" w:fill="FFFFFF" w:themeFill="background1"/>
              <w:jc w:val="center"/>
              <w:rPr>
                <w:b/>
                <w:bCs/>
                <w:color w:val="000000" w:themeColor="text1"/>
                <w:sz w:val="26"/>
                <w:szCs w:val="26"/>
              </w:rPr>
            </w:pPr>
          </w:p>
          <w:p w14:paraId="570FF0DF" w14:textId="77777777" w:rsidR="00625AC0" w:rsidRPr="00C57503" w:rsidRDefault="00625AC0" w:rsidP="00625AC0">
            <w:pPr>
              <w:shd w:val="clear" w:color="auto" w:fill="FFFFFF" w:themeFill="background1"/>
              <w:jc w:val="center"/>
              <w:rPr>
                <w:b/>
                <w:bCs/>
                <w:color w:val="000000" w:themeColor="text1"/>
                <w:sz w:val="26"/>
                <w:szCs w:val="26"/>
              </w:rPr>
            </w:pPr>
          </w:p>
          <w:p w14:paraId="19987959" w14:textId="77777777" w:rsidR="00625AC0" w:rsidRPr="00C57503" w:rsidRDefault="00625AC0" w:rsidP="00625AC0">
            <w:pPr>
              <w:shd w:val="clear" w:color="auto" w:fill="FFFFFF" w:themeFill="background1"/>
              <w:jc w:val="center"/>
              <w:rPr>
                <w:b/>
                <w:bCs/>
                <w:color w:val="000000" w:themeColor="text1"/>
                <w:sz w:val="26"/>
                <w:szCs w:val="26"/>
              </w:rPr>
            </w:pPr>
          </w:p>
          <w:p w14:paraId="0974191C" w14:textId="77777777" w:rsidR="00625AC0" w:rsidRPr="00C57503" w:rsidRDefault="00625AC0" w:rsidP="00625AC0">
            <w:pPr>
              <w:shd w:val="clear" w:color="auto" w:fill="FFFFFF" w:themeFill="background1"/>
              <w:jc w:val="center"/>
              <w:rPr>
                <w:b/>
                <w:bCs/>
                <w:color w:val="000000" w:themeColor="text1"/>
                <w:sz w:val="26"/>
                <w:szCs w:val="26"/>
              </w:rPr>
            </w:pPr>
          </w:p>
          <w:p w14:paraId="45F40F7A" w14:textId="77777777" w:rsidR="00625AC0" w:rsidRPr="00C57503" w:rsidRDefault="00625AC0" w:rsidP="00625AC0">
            <w:pPr>
              <w:shd w:val="clear" w:color="auto" w:fill="FFFFFF" w:themeFill="background1"/>
              <w:jc w:val="center"/>
              <w:rPr>
                <w:b/>
                <w:bCs/>
                <w:color w:val="000000" w:themeColor="text1"/>
                <w:sz w:val="26"/>
                <w:szCs w:val="26"/>
              </w:rPr>
            </w:pPr>
          </w:p>
          <w:p w14:paraId="3F02A006" w14:textId="77777777" w:rsidR="00625AC0" w:rsidRPr="00C57503" w:rsidRDefault="00625AC0" w:rsidP="00625AC0">
            <w:pPr>
              <w:shd w:val="clear" w:color="auto" w:fill="FFFFFF" w:themeFill="background1"/>
              <w:jc w:val="center"/>
              <w:rPr>
                <w:b/>
                <w:bCs/>
                <w:color w:val="000000" w:themeColor="text1"/>
                <w:sz w:val="26"/>
                <w:szCs w:val="26"/>
              </w:rPr>
            </w:pPr>
          </w:p>
          <w:p w14:paraId="62C1E4D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3</w:t>
            </w:r>
          </w:p>
          <w:p w14:paraId="4373E936" w14:textId="77777777" w:rsidR="00625AC0" w:rsidRPr="00C57503" w:rsidRDefault="00625AC0" w:rsidP="00625AC0">
            <w:pPr>
              <w:shd w:val="clear" w:color="auto" w:fill="FFFFFF" w:themeFill="background1"/>
              <w:rPr>
                <w:b/>
                <w:bCs/>
                <w:color w:val="000000" w:themeColor="text1"/>
                <w:sz w:val="26"/>
                <w:szCs w:val="26"/>
              </w:rPr>
            </w:pPr>
          </w:p>
          <w:p w14:paraId="50C69ACD" w14:textId="77777777" w:rsidR="00625AC0" w:rsidRPr="00C57503" w:rsidRDefault="00625AC0" w:rsidP="00625AC0">
            <w:pPr>
              <w:shd w:val="clear" w:color="auto" w:fill="FFFFFF" w:themeFill="background1"/>
              <w:jc w:val="center"/>
              <w:rPr>
                <w:b/>
                <w:bCs/>
                <w:color w:val="000000" w:themeColor="text1"/>
                <w:sz w:val="26"/>
                <w:szCs w:val="26"/>
              </w:rPr>
            </w:pPr>
          </w:p>
          <w:p w14:paraId="6E2D90AC" w14:textId="77777777" w:rsidR="00625AC0" w:rsidRPr="00C57503" w:rsidRDefault="00625AC0" w:rsidP="00625AC0">
            <w:pPr>
              <w:shd w:val="clear" w:color="auto" w:fill="FFFFFF" w:themeFill="background1"/>
              <w:jc w:val="center"/>
              <w:rPr>
                <w:b/>
                <w:bCs/>
                <w:color w:val="000000" w:themeColor="text1"/>
                <w:sz w:val="26"/>
                <w:szCs w:val="26"/>
              </w:rPr>
            </w:pPr>
          </w:p>
          <w:p w14:paraId="65140D65"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val="restart"/>
            <w:shd w:val="clear" w:color="auto" w:fill="FFFFFF" w:themeFill="background1"/>
          </w:tcPr>
          <w:p w14:paraId="4D52BFB8" w14:textId="77777777" w:rsidR="00625AC0" w:rsidRPr="00C57503" w:rsidRDefault="00625AC0" w:rsidP="00625AC0">
            <w:pPr>
              <w:shd w:val="clear" w:color="auto" w:fill="FFFFFF" w:themeFill="background1"/>
              <w:jc w:val="center"/>
              <w:rPr>
                <w:b/>
                <w:color w:val="000000" w:themeColor="text1"/>
                <w:sz w:val="26"/>
                <w:szCs w:val="26"/>
              </w:rPr>
            </w:pPr>
          </w:p>
          <w:p w14:paraId="7A91E27D" w14:textId="77777777" w:rsidR="00625AC0" w:rsidRPr="00C57503" w:rsidRDefault="00625AC0" w:rsidP="00625AC0">
            <w:pPr>
              <w:shd w:val="clear" w:color="auto" w:fill="FFFFFF" w:themeFill="background1"/>
              <w:jc w:val="center"/>
              <w:rPr>
                <w:b/>
                <w:color w:val="000000" w:themeColor="text1"/>
                <w:sz w:val="26"/>
                <w:szCs w:val="26"/>
              </w:rPr>
            </w:pPr>
          </w:p>
          <w:p w14:paraId="49AABDC9" w14:textId="77777777" w:rsidR="00625AC0" w:rsidRPr="00C57503" w:rsidRDefault="00625AC0" w:rsidP="00625AC0">
            <w:pPr>
              <w:shd w:val="clear" w:color="auto" w:fill="FFFFFF" w:themeFill="background1"/>
              <w:jc w:val="center"/>
              <w:rPr>
                <w:b/>
                <w:color w:val="000000" w:themeColor="text1"/>
                <w:sz w:val="26"/>
                <w:szCs w:val="26"/>
              </w:rPr>
            </w:pPr>
          </w:p>
          <w:p w14:paraId="363FA2E9" w14:textId="77777777" w:rsidR="00625AC0" w:rsidRPr="00C57503" w:rsidRDefault="00625AC0" w:rsidP="00625AC0">
            <w:pPr>
              <w:shd w:val="clear" w:color="auto" w:fill="FFFFFF" w:themeFill="background1"/>
              <w:jc w:val="center"/>
              <w:rPr>
                <w:b/>
                <w:color w:val="000000" w:themeColor="text1"/>
                <w:sz w:val="26"/>
                <w:szCs w:val="26"/>
              </w:rPr>
            </w:pPr>
          </w:p>
          <w:p w14:paraId="425984C9" w14:textId="77777777" w:rsidR="00625AC0" w:rsidRPr="00C57503" w:rsidRDefault="00625AC0" w:rsidP="00625AC0">
            <w:pPr>
              <w:shd w:val="clear" w:color="auto" w:fill="FFFFFF" w:themeFill="background1"/>
              <w:jc w:val="center"/>
              <w:rPr>
                <w:b/>
                <w:color w:val="000000" w:themeColor="text1"/>
                <w:sz w:val="26"/>
                <w:szCs w:val="26"/>
              </w:rPr>
            </w:pPr>
          </w:p>
          <w:p w14:paraId="7F47D913" w14:textId="77777777" w:rsidR="00625AC0" w:rsidRPr="00C57503" w:rsidRDefault="00625AC0" w:rsidP="00625AC0">
            <w:pPr>
              <w:shd w:val="clear" w:color="auto" w:fill="FFFFFF" w:themeFill="background1"/>
              <w:jc w:val="center"/>
              <w:rPr>
                <w:b/>
                <w:color w:val="000000" w:themeColor="text1"/>
                <w:sz w:val="26"/>
                <w:szCs w:val="26"/>
              </w:rPr>
            </w:pPr>
          </w:p>
          <w:p w14:paraId="025FA7BD" w14:textId="77777777" w:rsidR="00625AC0" w:rsidRPr="00C57503" w:rsidRDefault="00625AC0" w:rsidP="00625AC0">
            <w:pPr>
              <w:shd w:val="clear" w:color="auto" w:fill="FFFFFF" w:themeFill="background1"/>
              <w:jc w:val="center"/>
              <w:rPr>
                <w:b/>
                <w:color w:val="000000" w:themeColor="text1"/>
                <w:sz w:val="26"/>
                <w:szCs w:val="26"/>
              </w:rPr>
            </w:pPr>
          </w:p>
          <w:p w14:paraId="2AB2BEA0"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Bài 2</w:t>
            </w:r>
            <w:r w:rsidRPr="00C57503">
              <w:rPr>
                <w:b/>
                <w:color w:val="000000" w:themeColor="text1"/>
                <w:sz w:val="26"/>
                <w:szCs w:val="26"/>
                <w:lang w:val="vi-VN"/>
              </w:rPr>
              <w:t xml:space="preserve">. </w:t>
            </w:r>
            <w:r w:rsidRPr="00C57503">
              <w:rPr>
                <w:b/>
                <w:color w:val="000000" w:themeColor="text1"/>
                <w:sz w:val="26"/>
                <w:szCs w:val="26"/>
              </w:rPr>
              <w:t xml:space="preserve">Vẻ đẹp của thơ ca </w:t>
            </w:r>
          </w:p>
          <w:p w14:paraId="2647C61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color w:val="000000" w:themeColor="text1"/>
                <w:sz w:val="26"/>
                <w:szCs w:val="26"/>
              </w:rPr>
              <w:lastRenderedPageBreak/>
              <w:t>(11 tiết)</w:t>
            </w:r>
          </w:p>
        </w:tc>
        <w:tc>
          <w:tcPr>
            <w:tcW w:w="4410" w:type="dxa"/>
            <w:shd w:val="clear" w:color="auto" w:fill="FFFFFF" w:themeFill="background1"/>
          </w:tcPr>
          <w:p w14:paraId="2A8803AE"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lastRenderedPageBreak/>
              <w:t>V</w:t>
            </w:r>
            <w:r w:rsidRPr="00C57503">
              <w:rPr>
                <w:b/>
                <w:bCs/>
                <w:color w:val="000000" w:themeColor="text1"/>
                <w:sz w:val="26"/>
                <w:szCs w:val="26"/>
              </w:rPr>
              <w:t>ăn bản 1,</w:t>
            </w:r>
            <w:r w:rsidRPr="00C57503">
              <w:rPr>
                <w:b/>
                <w:bCs/>
                <w:color w:val="000000" w:themeColor="text1"/>
                <w:sz w:val="26"/>
                <w:szCs w:val="26"/>
                <w:lang w:val="vi-VN"/>
              </w:rPr>
              <w:t xml:space="preserve"> </w:t>
            </w:r>
            <w:r w:rsidRPr="00C57503">
              <w:rPr>
                <w:b/>
                <w:bCs/>
                <w:color w:val="000000" w:themeColor="text1"/>
                <w:sz w:val="26"/>
                <w:szCs w:val="26"/>
              </w:rPr>
              <w:t>2,</w:t>
            </w:r>
            <w:r w:rsidRPr="00C57503">
              <w:rPr>
                <w:b/>
                <w:bCs/>
                <w:color w:val="000000" w:themeColor="text1"/>
                <w:sz w:val="26"/>
                <w:szCs w:val="26"/>
                <w:lang w:val="vi-VN"/>
              </w:rPr>
              <w:t xml:space="preserve"> </w:t>
            </w:r>
            <w:r w:rsidRPr="00C57503">
              <w:rPr>
                <w:b/>
                <w:bCs/>
                <w:color w:val="000000" w:themeColor="text1"/>
                <w:sz w:val="26"/>
                <w:szCs w:val="26"/>
              </w:rPr>
              <w:t>3</w:t>
            </w:r>
            <w:r w:rsidRPr="00C57503">
              <w:rPr>
                <w:color w:val="000000" w:themeColor="text1"/>
                <w:sz w:val="26"/>
                <w:szCs w:val="26"/>
                <w:lang w:val="vi-VN"/>
              </w:rPr>
              <w:t xml:space="preserve">. </w:t>
            </w:r>
            <w:r w:rsidRPr="00C57503">
              <w:rPr>
                <w:color w:val="000000" w:themeColor="text1"/>
                <w:sz w:val="26"/>
                <w:szCs w:val="26"/>
              </w:rPr>
              <w:t xml:space="preserve"> </w:t>
            </w:r>
            <w:r w:rsidRPr="00C57503">
              <w:rPr>
                <w:i/>
                <w:color w:val="000000" w:themeColor="text1"/>
                <w:sz w:val="26"/>
                <w:szCs w:val="26"/>
              </w:rPr>
              <w:t>Chùm thơ hai-cư</w:t>
            </w:r>
            <w:r w:rsidRPr="00C57503">
              <w:rPr>
                <w:iCs/>
                <w:color w:val="000000" w:themeColor="text1"/>
                <w:sz w:val="26"/>
                <w:szCs w:val="26"/>
              </w:rPr>
              <w:t xml:space="preserve"> (haiku) Nhật Bản</w:t>
            </w:r>
          </w:p>
        </w:tc>
        <w:tc>
          <w:tcPr>
            <w:tcW w:w="810" w:type="dxa"/>
            <w:shd w:val="clear" w:color="auto" w:fill="FFFFFF" w:themeFill="background1"/>
          </w:tcPr>
          <w:p w14:paraId="3F01E61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01</w:t>
            </w:r>
            <w:r w:rsidRPr="00C57503">
              <w:rPr>
                <w:b/>
                <w:bCs/>
                <w:color w:val="000000" w:themeColor="text1"/>
                <w:sz w:val="26"/>
                <w:szCs w:val="26"/>
              </w:rPr>
              <w:t>-</w:t>
            </w:r>
            <w:r w:rsidRPr="00C57503">
              <w:rPr>
                <w:i/>
                <w:iCs/>
                <w:color w:val="000000" w:themeColor="text1"/>
                <w:sz w:val="26"/>
                <w:szCs w:val="26"/>
              </w:rPr>
              <w:t>12</w:t>
            </w:r>
          </w:p>
        </w:tc>
        <w:tc>
          <w:tcPr>
            <w:tcW w:w="5580" w:type="dxa"/>
            <w:vMerge w:val="restart"/>
          </w:tcPr>
          <w:p w14:paraId="46E46C20"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và đánh giá được giá trị thẩm mĩ của một số yếu tố trong thơ như từ ngữ, hình ảnh, vần , nhịp, đối, nhân vật trữ tình (chủ thể trữ tình).</w:t>
            </w:r>
          </w:p>
          <w:p w14:paraId="4414DFD1"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Liên hệ để thấy được một số điểm gần gũi về nội dung giữa các tác phẩm thơ thuộc hai nền văn hoá khác nhau.</w:t>
            </w:r>
          </w:p>
          <w:p w14:paraId="6FDB26BF"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Nhận biết được lỗi dùng từ và lỗi về trật tự từ, biết cách sửa những lỗi đó.</w:t>
            </w:r>
          </w:p>
          <w:p w14:paraId="456A54B6"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lastRenderedPageBreak/>
              <w:t>- Viết được một văn bản nghị luận phân tích, đánh giá chủ đề và những nét đặc sắc về nghệ thuật của một tác phẩm thơ.</w:t>
            </w:r>
          </w:p>
          <w:p w14:paraId="1B40B68A"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thuyết trình (giới thiệu, đánh giá) về nội dung và nghệ thuật của một tác phẩm thơ.</w:t>
            </w:r>
          </w:p>
          <w:p w14:paraId="1CA79F9B"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Biết nuôi dưỡng đời sống tâm hồn phong phú, có khả năng rung động trước vẻ đẹp của cuộc sống.</w:t>
            </w:r>
          </w:p>
        </w:tc>
        <w:tc>
          <w:tcPr>
            <w:tcW w:w="1620" w:type="dxa"/>
            <w:vMerge w:val="restart"/>
            <w:shd w:val="clear" w:color="auto" w:fill="FFFFFF" w:themeFill="background1"/>
          </w:tcPr>
          <w:p w14:paraId="65A2BE1F"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5DBBDECD" w14:textId="77777777" w:rsidTr="00625AC0">
        <w:trPr>
          <w:trHeight w:val="64"/>
        </w:trPr>
        <w:tc>
          <w:tcPr>
            <w:tcW w:w="697" w:type="dxa"/>
            <w:vMerge/>
            <w:shd w:val="clear" w:color="auto" w:fill="FFFFFF" w:themeFill="background1"/>
          </w:tcPr>
          <w:p w14:paraId="3F02603B"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59327B9E"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00BD417B"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4</w:t>
            </w:r>
            <w:r w:rsidRPr="00C57503">
              <w:rPr>
                <w:b/>
                <w:bCs/>
                <w:color w:val="000000" w:themeColor="text1"/>
                <w:sz w:val="26"/>
                <w:szCs w:val="26"/>
                <w:lang w:val="vi-VN"/>
              </w:rPr>
              <w:t xml:space="preserve">. </w:t>
            </w:r>
            <w:r w:rsidRPr="00C57503">
              <w:rPr>
                <w:i/>
                <w:iCs/>
                <w:color w:val="000000" w:themeColor="text1"/>
                <w:sz w:val="26"/>
                <w:szCs w:val="26"/>
              </w:rPr>
              <w:t xml:space="preserve">Thu hứng (Cảm xúc mùa thu – </w:t>
            </w:r>
            <w:r w:rsidRPr="00C57503">
              <w:rPr>
                <w:iCs/>
                <w:color w:val="000000" w:themeColor="text1"/>
                <w:sz w:val="26"/>
                <w:szCs w:val="26"/>
              </w:rPr>
              <w:t>Đỗ Phủ</w:t>
            </w:r>
            <w:r w:rsidRPr="00C57503">
              <w:rPr>
                <w:i/>
                <w:iCs/>
                <w:color w:val="000000" w:themeColor="text1"/>
                <w:sz w:val="26"/>
                <w:szCs w:val="26"/>
              </w:rPr>
              <w:t>)</w:t>
            </w:r>
          </w:p>
        </w:tc>
        <w:tc>
          <w:tcPr>
            <w:tcW w:w="810" w:type="dxa"/>
            <w:shd w:val="clear" w:color="auto" w:fill="FFFFFF" w:themeFill="background1"/>
          </w:tcPr>
          <w:p w14:paraId="7785C06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13,14</w:t>
            </w:r>
          </w:p>
        </w:tc>
        <w:tc>
          <w:tcPr>
            <w:tcW w:w="5580" w:type="dxa"/>
            <w:vMerge/>
          </w:tcPr>
          <w:p w14:paraId="6134375E"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2B3CFCD2"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00F2A96D" w14:textId="77777777" w:rsidTr="00625AC0">
        <w:trPr>
          <w:trHeight w:val="64"/>
        </w:trPr>
        <w:tc>
          <w:tcPr>
            <w:tcW w:w="697" w:type="dxa"/>
            <w:vMerge/>
            <w:shd w:val="clear" w:color="auto" w:fill="FFFFFF" w:themeFill="background1"/>
          </w:tcPr>
          <w:p w14:paraId="0B5F4880"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616D0ACC"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2F442C12"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5</w:t>
            </w:r>
            <w:r w:rsidRPr="00C57503">
              <w:rPr>
                <w:color w:val="000000" w:themeColor="text1"/>
                <w:sz w:val="26"/>
                <w:szCs w:val="26"/>
                <w:lang w:val="vi-VN"/>
              </w:rPr>
              <w:t xml:space="preserve">. </w:t>
            </w:r>
            <w:r w:rsidRPr="00C57503">
              <w:rPr>
                <w:i/>
                <w:iCs/>
                <w:color w:val="000000" w:themeColor="text1"/>
                <w:sz w:val="26"/>
                <w:szCs w:val="26"/>
              </w:rPr>
              <w:t>Mùa xuân chín (</w:t>
            </w:r>
            <w:r w:rsidRPr="00C57503">
              <w:rPr>
                <w:iCs/>
                <w:color w:val="000000" w:themeColor="text1"/>
                <w:sz w:val="26"/>
                <w:szCs w:val="26"/>
              </w:rPr>
              <w:t>Hàn Mặc Tử)</w:t>
            </w:r>
          </w:p>
        </w:tc>
        <w:tc>
          <w:tcPr>
            <w:tcW w:w="810" w:type="dxa"/>
            <w:shd w:val="clear" w:color="auto" w:fill="FFFFFF" w:themeFill="background1"/>
          </w:tcPr>
          <w:p w14:paraId="655B80F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15,16</w:t>
            </w:r>
          </w:p>
        </w:tc>
        <w:tc>
          <w:tcPr>
            <w:tcW w:w="5580" w:type="dxa"/>
            <w:vMerge/>
          </w:tcPr>
          <w:p w14:paraId="026F2FB8"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7E864ADB"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002E043" w14:textId="77777777" w:rsidTr="00625AC0">
        <w:trPr>
          <w:trHeight w:val="64"/>
        </w:trPr>
        <w:tc>
          <w:tcPr>
            <w:tcW w:w="697" w:type="dxa"/>
            <w:vMerge/>
            <w:shd w:val="clear" w:color="auto" w:fill="FFFFFF" w:themeFill="background1"/>
          </w:tcPr>
          <w:p w14:paraId="785A7A5C"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42150B5E"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3C61E266"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6</w:t>
            </w:r>
            <w:r w:rsidRPr="00C57503">
              <w:rPr>
                <w:b/>
                <w:bCs/>
                <w:color w:val="000000" w:themeColor="text1"/>
                <w:sz w:val="26"/>
                <w:szCs w:val="26"/>
                <w:lang w:val="vi-VN"/>
              </w:rPr>
              <w:t xml:space="preserve">. </w:t>
            </w:r>
            <w:r w:rsidRPr="00C57503">
              <w:rPr>
                <w:i/>
                <w:iCs/>
                <w:color w:val="000000" w:themeColor="text1"/>
                <w:sz w:val="26"/>
                <w:szCs w:val="26"/>
              </w:rPr>
              <w:t xml:space="preserve">Bản hoà âm ngôn từ trong </w:t>
            </w:r>
            <w:r w:rsidRPr="00C57503">
              <w:rPr>
                <w:b/>
                <w:bCs/>
                <w:color w:val="000000" w:themeColor="text1"/>
                <w:sz w:val="26"/>
                <w:szCs w:val="26"/>
              </w:rPr>
              <w:t>Tiếng thu</w:t>
            </w:r>
            <w:r w:rsidRPr="00C57503">
              <w:rPr>
                <w:i/>
                <w:iCs/>
                <w:color w:val="000000" w:themeColor="text1"/>
                <w:sz w:val="26"/>
                <w:szCs w:val="26"/>
              </w:rPr>
              <w:t xml:space="preserve"> của Lưu Trọng Lư </w:t>
            </w:r>
            <w:r w:rsidRPr="00C57503">
              <w:rPr>
                <w:iCs/>
                <w:color w:val="000000" w:themeColor="text1"/>
                <w:sz w:val="26"/>
                <w:szCs w:val="26"/>
              </w:rPr>
              <w:t>(Chu Văn Sơn)</w:t>
            </w:r>
          </w:p>
        </w:tc>
        <w:tc>
          <w:tcPr>
            <w:tcW w:w="810" w:type="dxa"/>
            <w:shd w:val="clear" w:color="auto" w:fill="FFFFFF" w:themeFill="background1"/>
          </w:tcPr>
          <w:p w14:paraId="1237475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17,18</w:t>
            </w:r>
          </w:p>
        </w:tc>
        <w:tc>
          <w:tcPr>
            <w:tcW w:w="5580" w:type="dxa"/>
            <w:vMerge/>
          </w:tcPr>
          <w:p w14:paraId="6DB77CE2"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333EEC7A"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67F1F79D" w14:textId="77777777" w:rsidTr="00625AC0">
        <w:trPr>
          <w:trHeight w:val="64"/>
        </w:trPr>
        <w:tc>
          <w:tcPr>
            <w:tcW w:w="697" w:type="dxa"/>
            <w:vMerge/>
          </w:tcPr>
          <w:p w14:paraId="596218F2"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2363D502"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47EF6014"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Thực hành Tiếng Việt</w:t>
            </w:r>
            <w:r w:rsidRPr="00C57503">
              <w:rPr>
                <w:b/>
                <w:bCs/>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Lỗi dùng từ, lỗi về trật tự từ và cách sửa</w:t>
            </w:r>
          </w:p>
        </w:tc>
        <w:tc>
          <w:tcPr>
            <w:tcW w:w="810" w:type="dxa"/>
          </w:tcPr>
          <w:p w14:paraId="4545BB8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19</w:t>
            </w:r>
          </w:p>
        </w:tc>
        <w:tc>
          <w:tcPr>
            <w:tcW w:w="5580" w:type="dxa"/>
            <w:vMerge/>
          </w:tcPr>
          <w:p w14:paraId="1F370E58"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1E2E0E94"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6CD5C6A5" w14:textId="77777777" w:rsidTr="00625AC0">
        <w:trPr>
          <w:trHeight w:val="64"/>
        </w:trPr>
        <w:tc>
          <w:tcPr>
            <w:tcW w:w="697" w:type="dxa"/>
            <w:vMerge/>
          </w:tcPr>
          <w:p w14:paraId="48B5368C"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6AFA8401"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27A710D4"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4F3D4F3C" w14:textId="77777777" w:rsidR="00625AC0" w:rsidRPr="00C57503" w:rsidRDefault="00625AC0" w:rsidP="00625AC0">
            <w:pPr>
              <w:shd w:val="clear" w:color="auto" w:fill="FFFFFF" w:themeFill="background1"/>
              <w:jc w:val="both"/>
              <w:rPr>
                <w:color w:val="000000" w:themeColor="text1"/>
                <w:sz w:val="26"/>
                <w:szCs w:val="26"/>
              </w:rPr>
            </w:pPr>
            <w:r w:rsidRPr="00C57503">
              <w:rPr>
                <w:i/>
                <w:iCs/>
                <w:color w:val="000000" w:themeColor="text1"/>
                <w:sz w:val="26"/>
                <w:szCs w:val="26"/>
              </w:rPr>
              <w:t>Viết văn bản nghị luận phân tích, đánh giá một tác phẩm thơ</w:t>
            </w:r>
            <w:r w:rsidRPr="00C57503">
              <w:rPr>
                <w:color w:val="000000" w:themeColor="text1"/>
                <w:sz w:val="26"/>
                <w:szCs w:val="26"/>
              </w:rPr>
              <w:t xml:space="preserve"> </w:t>
            </w:r>
            <w:r w:rsidRPr="00C57503">
              <w:rPr>
                <w:b/>
                <w:bCs/>
                <w:color w:val="000000" w:themeColor="text1"/>
                <w:sz w:val="26"/>
                <w:szCs w:val="26"/>
              </w:rPr>
              <w:t>– Hướng dẫn viết, HS làm bài tại lớp</w:t>
            </w:r>
          </w:p>
        </w:tc>
        <w:tc>
          <w:tcPr>
            <w:tcW w:w="810" w:type="dxa"/>
          </w:tcPr>
          <w:p w14:paraId="7E158FC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20,21</w:t>
            </w:r>
          </w:p>
        </w:tc>
        <w:tc>
          <w:tcPr>
            <w:tcW w:w="5580" w:type="dxa"/>
            <w:vMerge/>
          </w:tcPr>
          <w:p w14:paraId="1C3AB7F7"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13B04863"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7367D6D" w14:textId="77777777" w:rsidTr="00625AC0">
        <w:trPr>
          <w:trHeight w:val="64"/>
        </w:trPr>
        <w:tc>
          <w:tcPr>
            <w:tcW w:w="697" w:type="dxa"/>
            <w:vMerge/>
          </w:tcPr>
          <w:p w14:paraId="6032891F"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0DC35ABC"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1A7C8410"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35E32245"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Giới thiệu, đánh giá nội dung và nghệ thuật của một tác phẩm thơ</w:t>
            </w:r>
          </w:p>
        </w:tc>
        <w:tc>
          <w:tcPr>
            <w:tcW w:w="810" w:type="dxa"/>
          </w:tcPr>
          <w:p w14:paraId="65A67D57"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22</w:t>
            </w:r>
          </w:p>
        </w:tc>
        <w:tc>
          <w:tcPr>
            <w:tcW w:w="5580" w:type="dxa"/>
            <w:vMerge/>
          </w:tcPr>
          <w:p w14:paraId="3F236F5D"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4D7406D2"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61FF2284" w14:textId="77777777" w:rsidTr="00625AC0">
        <w:trPr>
          <w:trHeight w:val="241"/>
        </w:trPr>
        <w:tc>
          <w:tcPr>
            <w:tcW w:w="697" w:type="dxa"/>
          </w:tcPr>
          <w:p w14:paraId="0076C85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4</w:t>
            </w:r>
          </w:p>
        </w:tc>
        <w:tc>
          <w:tcPr>
            <w:tcW w:w="1440" w:type="dxa"/>
            <w:shd w:val="clear" w:color="auto" w:fill="FFFFFF" w:themeFill="background1"/>
          </w:tcPr>
          <w:p w14:paraId="67EF9FDE"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Bài kiểm tra</w:t>
            </w:r>
          </w:p>
        </w:tc>
        <w:tc>
          <w:tcPr>
            <w:tcW w:w="4410" w:type="dxa"/>
          </w:tcPr>
          <w:p w14:paraId="6ED4FCAF"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Kiểm tra giữa kì I</w:t>
            </w:r>
          </w:p>
          <w:p w14:paraId="7BEEC699" w14:textId="77777777" w:rsidR="00625AC0" w:rsidRPr="00C57503" w:rsidRDefault="00625AC0" w:rsidP="00625AC0">
            <w:pPr>
              <w:shd w:val="clear" w:color="auto" w:fill="FFFFFF" w:themeFill="background1"/>
              <w:jc w:val="both"/>
              <w:rPr>
                <w:color w:val="000000" w:themeColor="text1"/>
                <w:sz w:val="26"/>
                <w:szCs w:val="26"/>
              </w:rPr>
            </w:pPr>
          </w:p>
        </w:tc>
        <w:tc>
          <w:tcPr>
            <w:tcW w:w="810" w:type="dxa"/>
          </w:tcPr>
          <w:p w14:paraId="1245D3B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23,24</w:t>
            </w:r>
          </w:p>
        </w:tc>
        <w:tc>
          <w:tcPr>
            <w:tcW w:w="5580" w:type="dxa"/>
          </w:tcPr>
          <w:p w14:paraId="1BD70DBC"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Vận dụng được kiến thức, kĩ năng đã học và rèn luyện vào việc giải quyết yêu cầu của bài kiểm tra.</w:t>
            </w:r>
          </w:p>
        </w:tc>
        <w:tc>
          <w:tcPr>
            <w:tcW w:w="1620" w:type="dxa"/>
          </w:tcPr>
          <w:p w14:paraId="2436B65F"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E271532" w14:textId="77777777" w:rsidTr="00625AC0">
        <w:trPr>
          <w:trHeight w:val="1034"/>
        </w:trPr>
        <w:tc>
          <w:tcPr>
            <w:tcW w:w="697" w:type="dxa"/>
            <w:vMerge w:val="restart"/>
          </w:tcPr>
          <w:p w14:paraId="13DC1126" w14:textId="77777777" w:rsidR="00625AC0" w:rsidRPr="00C57503" w:rsidRDefault="00625AC0" w:rsidP="00625AC0">
            <w:pPr>
              <w:shd w:val="clear" w:color="auto" w:fill="FFFFFF" w:themeFill="background1"/>
              <w:rPr>
                <w:b/>
                <w:bCs/>
                <w:color w:val="000000" w:themeColor="text1"/>
                <w:sz w:val="26"/>
                <w:szCs w:val="26"/>
                <w:lang w:val="vi-VN"/>
              </w:rPr>
            </w:pPr>
          </w:p>
          <w:p w14:paraId="7C8AA78F" w14:textId="77777777" w:rsidR="00625AC0" w:rsidRPr="00C57503" w:rsidRDefault="00625AC0" w:rsidP="00625AC0">
            <w:pPr>
              <w:shd w:val="clear" w:color="auto" w:fill="FFFFFF" w:themeFill="background1"/>
              <w:jc w:val="center"/>
              <w:rPr>
                <w:b/>
                <w:bCs/>
                <w:color w:val="000000" w:themeColor="text1"/>
                <w:sz w:val="26"/>
                <w:szCs w:val="26"/>
              </w:rPr>
            </w:pPr>
          </w:p>
          <w:p w14:paraId="6E4B011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E760881"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131106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724F53EC"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853856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730FC28"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5</w:t>
            </w:r>
          </w:p>
          <w:p w14:paraId="5D467886"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738A9F64"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811C30E" w14:textId="77777777" w:rsidR="00625AC0" w:rsidRPr="00C57503" w:rsidRDefault="00625AC0" w:rsidP="00625AC0">
            <w:pPr>
              <w:shd w:val="clear" w:color="auto" w:fill="FFFFFF" w:themeFill="background1"/>
              <w:jc w:val="center"/>
              <w:rPr>
                <w:b/>
                <w:bCs/>
                <w:color w:val="000000" w:themeColor="text1"/>
                <w:sz w:val="26"/>
                <w:szCs w:val="26"/>
              </w:rPr>
            </w:pPr>
          </w:p>
          <w:p w14:paraId="4C74B026"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396874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0CFC69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E018F7B" w14:textId="77777777" w:rsidR="00625AC0" w:rsidRPr="00C57503" w:rsidRDefault="00625AC0" w:rsidP="00625AC0">
            <w:pPr>
              <w:shd w:val="clear" w:color="auto" w:fill="FFFFFF" w:themeFill="background1"/>
              <w:jc w:val="center"/>
              <w:rPr>
                <w:b/>
                <w:bCs/>
                <w:color w:val="000000" w:themeColor="text1"/>
                <w:sz w:val="26"/>
                <w:szCs w:val="26"/>
              </w:rPr>
            </w:pPr>
          </w:p>
          <w:p w14:paraId="0CEA1D41"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0C71099A" w14:textId="77777777" w:rsidR="00625AC0" w:rsidRPr="00C57503" w:rsidRDefault="00625AC0" w:rsidP="00625AC0">
            <w:pPr>
              <w:shd w:val="clear" w:color="auto" w:fill="FFFFFF" w:themeFill="background1"/>
              <w:rPr>
                <w:b/>
                <w:bCs/>
                <w:color w:val="000000" w:themeColor="text1"/>
                <w:sz w:val="26"/>
                <w:szCs w:val="26"/>
              </w:rPr>
            </w:pPr>
          </w:p>
        </w:tc>
        <w:tc>
          <w:tcPr>
            <w:tcW w:w="1440" w:type="dxa"/>
            <w:vMerge w:val="restart"/>
          </w:tcPr>
          <w:p w14:paraId="678A1B41" w14:textId="77777777" w:rsidR="00625AC0" w:rsidRPr="00C57503" w:rsidRDefault="00625AC0" w:rsidP="00625AC0">
            <w:pPr>
              <w:shd w:val="clear" w:color="auto" w:fill="FFFFFF" w:themeFill="background1"/>
              <w:rPr>
                <w:b/>
                <w:bCs/>
                <w:color w:val="000000" w:themeColor="text1"/>
                <w:sz w:val="26"/>
                <w:szCs w:val="26"/>
              </w:rPr>
            </w:pPr>
          </w:p>
          <w:p w14:paraId="3844834D" w14:textId="77777777" w:rsidR="00625AC0" w:rsidRPr="00C57503" w:rsidRDefault="00625AC0" w:rsidP="00625AC0">
            <w:pPr>
              <w:shd w:val="clear" w:color="auto" w:fill="FFFFFF" w:themeFill="background1"/>
              <w:rPr>
                <w:b/>
                <w:bCs/>
                <w:color w:val="000000" w:themeColor="text1"/>
                <w:sz w:val="26"/>
                <w:szCs w:val="26"/>
              </w:rPr>
            </w:pPr>
          </w:p>
          <w:p w14:paraId="376DF006" w14:textId="77777777" w:rsidR="00625AC0" w:rsidRPr="00C57503" w:rsidRDefault="00625AC0" w:rsidP="00625AC0">
            <w:pPr>
              <w:shd w:val="clear" w:color="auto" w:fill="FFFFFF" w:themeFill="background1"/>
              <w:rPr>
                <w:b/>
                <w:bCs/>
                <w:color w:val="000000" w:themeColor="text1"/>
                <w:sz w:val="26"/>
                <w:szCs w:val="26"/>
              </w:rPr>
            </w:pPr>
          </w:p>
          <w:p w14:paraId="0F9DE1DC" w14:textId="77777777" w:rsidR="00625AC0" w:rsidRPr="00C57503" w:rsidRDefault="00625AC0" w:rsidP="00625AC0">
            <w:pPr>
              <w:shd w:val="clear" w:color="auto" w:fill="FFFFFF" w:themeFill="background1"/>
              <w:rPr>
                <w:b/>
                <w:bCs/>
                <w:color w:val="000000" w:themeColor="text1"/>
                <w:sz w:val="26"/>
                <w:szCs w:val="26"/>
              </w:rPr>
            </w:pPr>
          </w:p>
          <w:p w14:paraId="36EE79EF" w14:textId="77777777" w:rsidR="00625AC0" w:rsidRPr="00C57503" w:rsidRDefault="00625AC0" w:rsidP="00625AC0">
            <w:pPr>
              <w:shd w:val="clear" w:color="auto" w:fill="FFFFFF" w:themeFill="background1"/>
              <w:rPr>
                <w:b/>
                <w:bCs/>
                <w:color w:val="000000" w:themeColor="text1"/>
                <w:sz w:val="26"/>
                <w:szCs w:val="26"/>
              </w:rPr>
            </w:pPr>
          </w:p>
          <w:p w14:paraId="75C88476" w14:textId="77777777" w:rsidR="00625AC0" w:rsidRPr="00C57503" w:rsidRDefault="00625AC0" w:rsidP="00625AC0">
            <w:pPr>
              <w:shd w:val="clear" w:color="auto" w:fill="FFFFFF" w:themeFill="background1"/>
              <w:rPr>
                <w:b/>
                <w:bCs/>
                <w:color w:val="000000" w:themeColor="text1"/>
                <w:sz w:val="26"/>
                <w:szCs w:val="26"/>
              </w:rPr>
            </w:pPr>
          </w:p>
          <w:p w14:paraId="288E9D60"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rPr>
              <w:t>Bài 3</w:t>
            </w:r>
            <w:r w:rsidRPr="00C57503">
              <w:rPr>
                <w:b/>
                <w:bCs/>
                <w:color w:val="000000" w:themeColor="text1"/>
                <w:sz w:val="26"/>
                <w:szCs w:val="26"/>
                <w:lang w:val="vi-VN"/>
              </w:rPr>
              <w:t xml:space="preserve">. </w:t>
            </w:r>
            <w:r w:rsidRPr="00C57503">
              <w:rPr>
                <w:b/>
                <w:bCs/>
                <w:color w:val="000000" w:themeColor="text1"/>
                <w:sz w:val="26"/>
                <w:szCs w:val="26"/>
              </w:rPr>
              <w:t xml:space="preserve">Nghệ thuật thuyết phục trong văn nghị luận </w:t>
            </w:r>
          </w:p>
          <w:p w14:paraId="0238451E"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(11 tiết)</w:t>
            </w:r>
          </w:p>
        </w:tc>
        <w:tc>
          <w:tcPr>
            <w:tcW w:w="4410" w:type="dxa"/>
          </w:tcPr>
          <w:p w14:paraId="43C05030"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1</w:t>
            </w:r>
            <w:r w:rsidRPr="00C57503">
              <w:rPr>
                <w:b/>
                <w:bCs/>
                <w:color w:val="000000" w:themeColor="text1"/>
                <w:sz w:val="26"/>
                <w:szCs w:val="26"/>
                <w:lang w:val="vi-VN"/>
              </w:rPr>
              <w:t xml:space="preserve">. </w:t>
            </w:r>
            <w:r w:rsidRPr="00C57503">
              <w:rPr>
                <w:i/>
                <w:iCs/>
                <w:color w:val="000000" w:themeColor="text1"/>
                <w:sz w:val="26"/>
                <w:szCs w:val="26"/>
              </w:rPr>
              <w:t xml:space="preserve">Hiền tài là nguyên khí của quốc gia </w:t>
            </w:r>
            <w:r w:rsidRPr="00C57503">
              <w:rPr>
                <w:iCs/>
                <w:color w:val="000000" w:themeColor="text1"/>
                <w:sz w:val="26"/>
                <w:szCs w:val="26"/>
              </w:rPr>
              <w:t>(Trích</w:t>
            </w:r>
            <w:r w:rsidRPr="00C57503">
              <w:rPr>
                <w:i/>
                <w:iCs/>
                <w:color w:val="000000" w:themeColor="text1"/>
                <w:sz w:val="26"/>
                <w:szCs w:val="26"/>
              </w:rPr>
              <w:t xml:space="preserve"> – </w:t>
            </w:r>
            <w:r w:rsidRPr="00C57503">
              <w:rPr>
                <w:iCs/>
                <w:color w:val="000000" w:themeColor="text1"/>
                <w:sz w:val="26"/>
                <w:szCs w:val="26"/>
              </w:rPr>
              <w:t>Thân Nhân Trung), tích hợp lí tưởng cách mạng, đạo đức, lối sống</w:t>
            </w:r>
          </w:p>
        </w:tc>
        <w:tc>
          <w:tcPr>
            <w:tcW w:w="810" w:type="dxa"/>
          </w:tcPr>
          <w:p w14:paraId="43D1156F"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r w:rsidRPr="00C57503">
              <w:rPr>
                <w:i/>
                <w:iCs/>
                <w:color w:val="000000" w:themeColor="text1"/>
                <w:sz w:val="26"/>
                <w:szCs w:val="26"/>
              </w:rPr>
              <w:t>25,26</w:t>
            </w:r>
          </w:p>
        </w:tc>
        <w:tc>
          <w:tcPr>
            <w:tcW w:w="5580" w:type="dxa"/>
            <w:vMerge w:val="restart"/>
          </w:tcPr>
          <w:p w14:paraId="4730258E" w14:textId="77777777" w:rsidR="00625AC0" w:rsidRPr="00C57503" w:rsidRDefault="00625AC0" w:rsidP="00625AC0">
            <w:pPr>
              <w:shd w:val="clear" w:color="auto" w:fill="FFFFFF" w:themeFill="background1"/>
              <w:jc w:val="both"/>
              <w:rPr>
                <w:color w:val="000000" w:themeColor="text1"/>
                <w:sz w:val="26"/>
                <w:szCs w:val="26"/>
              </w:rPr>
            </w:pPr>
          </w:p>
          <w:p w14:paraId="1D1D9773"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rPr>
              <w:t>-</w:t>
            </w:r>
            <w:r w:rsidRPr="00C57503">
              <w:rPr>
                <w:rFonts w:eastAsia="Calibri"/>
                <w:bCs/>
                <w:color w:val="000000" w:themeColor="text1"/>
                <w:sz w:val="26"/>
                <w:szCs w:val="26"/>
                <w:lang w:val="vi-VN"/>
              </w:rPr>
              <w:t xml:space="preserve"> </w:t>
            </w:r>
            <w:r w:rsidRPr="00C57503">
              <w:rPr>
                <w:rFonts w:eastAsia="Calibri"/>
                <w:bCs/>
                <w:color w:val="000000" w:themeColor="text1"/>
                <w:sz w:val="26"/>
                <w:szCs w:val="26"/>
              </w:rPr>
              <w:t xml:space="preserve">Nhận biết và phân tích được nội dung của luận đề, luận điểm, lí lẽ và bằng chứng tiêu biểu trong văn bản nghị luận. </w:t>
            </w:r>
            <w:r w:rsidRPr="00C57503">
              <w:rPr>
                <w:rFonts w:eastAsia="Calibri"/>
                <w:bCs/>
                <w:color w:val="000000" w:themeColor="text1"/>
                <w:sz w:val="26"/>
                <w:szCs w:val="26"/>
                <w:lang w:val="vi-VN"/>
              </w:rPr>
              <w:t>Phân tích được mối quan hệ giữa các luận điểm, lí lẽ, bằng chứng và vai trò của chúng trong việc thể hiện nội dung của văn bản nghị luận.</w:t>
            </w:r>
          </w:p>
          <w:p w14:paraId="1347C89C"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Xác định được ý nghĩa của văn bản nghị luận: dựa vào các luận điểm, lí lẽ và bằng chứng để nhận biết được mục đích, quan điểm của người viết.</w:t>
            </w:r>
          </w:p>
          <w:p w14:paraId="43E7B421"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nhận ra và khắc phục những lỗi về liên kết, mạch lạc trong văn bản.</w:t>
            </w:r>
          </w:p>
          <w:p w14:paraId="2AF63D51"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một bài luận thuyết phục người khác từ bỏ một thói quen hay một quan niệm.</w:t>
            </w:r>
          </w:p>
          <w:p w14:paraId="439B1269"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thảo luận về một vấn đề có những ý kiến khác nhau.</w:t>
            </w:r>
          </w:p>
          <w:p w14:paraId="2F1E12A6"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Có thái độ quý trọng hiền tài, biết đồng cảm với người khác và sống có trách nhiệm.</w:t>
            </w:r>
          </w:p>
        </w:tc>
        <w:tc>
          <w:tcPr>
            <w:tcW w:w="1620" w:type="dxa"/>
            <w:vMerge w:val="restart"/>
          </w:tcPr>
          <w:p w14:paraId="2FBE2F3D"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0B17CFFE" w14:textId="77777777" w:rsidTr="00625AC0">
        <w:trPr>
          <w:trHeight w:val="64"/>
        </w:trPr>
        <w:tc>
          <w:tcPr>
            <w:tcW w:w="697" w:type="dxa"/>
            <w:vMerge/>
          </w:tcPr>
          <w:p w14:paraId="2C64F76E"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tcPr>
          <w:p w14:paraId="38750FC0"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7DEA1BF4"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b/>
                <w:bCs/>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 xml:space="preserve">Yêu và đồng cảm </w:t>
            </w:r>
            <w:r w:rsidRPr="00C57503">
              <w:rPr>
                <w:iCs/>
                <w:color w:val="000000" w:themeColor="text1"/>
                <w:sz w:val="26"/>
                <w:szCs w:val="26"/>
              </w:rPr>
              <w:t>(Trích</w:t>
            </w:r>
            <w:r w:rsidRPr="00C57503">
              <w:rPr>
                <w:i/>
                <w:iCs/>
                <w:color w:val="000000" w:themeColor="text1"/>
                <w:sz w:val="26"/>
                <w:szCs w:val="26"/>
              </w:rPr>
              <w:t xml:space="preserve"> – </w:t>
            </w:r>
            <w:r w:rsidRPr="00C57503">
              <w:rPr>
                <w:iCs/>
                <w:color w:val="000000" w:themeColor="text1"/>
                <w:sz w:val="26"/>
                <w:szCs w:val="26"/>
              </w:rPr>
              <w:t>Phong Tử Khải)</w:t>
            </w:r>
          </w:p>
        </w:tc>
        <w:tc>
          <w:tcPr>
            <w:tcW w:w="810" w:type="dxa"/>
          </w:tcPr>
          <w:p w14:paraId="193F4C5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27,28</w:t>
            </w:r>
          </w:p>
        </w:tc>
        <w:tc>
          <w:tcPr>
            <w:tcW w:w="5580" w:type="dxa"/>
            <w:vMerge/>
          </w:tcPr>
          <w:p w14:paraId="2C6154D7"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2D0099C4"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03910950" w14:textId="77777777" w:rsidTr="00625AC0">
        <w:trPr>
          <w:trHeight w:val="64"/>
        </w:trPr>
        <w:tc>
          <w:tcPr>
            <w:tcW w:w="697" w:type="dxa"/>
            <w:vMerge/>
          </w:tcPr>
          <w:p w14:paraId="2B930A4F"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tcPr>
          <w:p w14:paraId="42FF33AB"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536DFF16"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Chữ bầu lên nhà thơ (</w:t>
            </w:r>
            <w:r w:rsidRPr="00C57503">
              <w:rPr>
                <w:iCs/>
                <w:color w:val="000000" w:themeColor="text1"/>
                <w:sz w:val="26"/>
                <w:szCs w:val="26"/>
              </w:rPr>
              <w:t xml:space="preserve">Trích </w:t>
            </w:r>
            <w:r w:rsidRPr="00C57503">
              <w:rPr>
                <w:i/>
                <w:iCs/>
                <w:color w:val="000000" w:themeColor="text1"/>
                <w:sz w:val="26"/>
                <w:szCs w:val="26"/>
              </w:rPr>
              <w:t xml:space="preserve">-  </w:t>
            </w:r>
            <w:r w:rsidRPr="00C57503">
              <w:rPr>
                <w:iCs/>
                <w:color w:val="000000" w:themeColor="text1"/>
                <w:sz w:val="26"/>
                <w:szCs w:val="26"/>
              </w:rPr>
              <w:t>Lê Đạt</w:t>
            </w:r>
            <w:r w:rsidRPr="00C57503">
              <w:rPr>
                <w:i/>
                <w:iCs/>
                <w:color w:val="000000" w:themeColor="text1"/>
                <w:sz w:val="26"/>
                <w:szCs w:val="26"/>
              </w:rPr>
              <w:t>)</w:t>
            </w:r>
          </w:p>
        </w:tc>
        <w:tc>
          <w:tcPr>
            <w:tcW w:w="810" w:type="dxa"/>
          </w:tcPr>
          <w:p w14:paraId="3DDFD246"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29,30</w:t>
            </w:r>
          </w:p>
        </w:tc>
        <w:tc>
          <w:tcPr>
            <w:tcW w:w="5580" w:type="dxa"/>
            <w:vMerge/>
          </w:tcPr>
          <w:p w14:paraId="4E9294C1"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68619B55"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5CF87D7" w14:textId="77777777" w:rsidTr="00625AC0">
        <w:trPr>
          <w:trHeight w:val="64"/>
        </w:trPr>
        <w:tc>
          <w:tcPr>
            <w:tcW w:w="697" w:type="dxa"/>
            <w:vMerge/>
          </w:tcPr>
          <w:p w14:paraId="6E1EF815"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tcPr>
          <w:p w14:paraId="35203C69"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30BA4882"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Thực hành Tiếng Việt</w:t>
            </w:r>
            <w:r w:rsidRPr="00C57503">
              <w:rPr>
                <w:b/>
                <w:bCs/>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Lỗi về mạch lạc và liên kết trong đoạn văn, văn bản: Dấu hiệu nhận biết và cách chỉnh sửa</w:t>
            </w:r>
          </w:p>
        </w:tc>
        <w:tc>
          <w:tcPr>
            <w:tcW w:w="810" w:type="dxa"/>
          </w:tcPr>
          <w:p w14:paraId="757C7E3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31</w:t>
            </w:r>
          </w:p>
        </w:tc>
        <w:tc>
          <w:tcPr>
            <w:tcW w:w="5580" w:type="dxa"/>
            <w:vMerge/>
          </w:tcPr>
          <w:p w14:paraId="4401E4E8"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17B780A9"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3BAE2A32" w14:textId="77777777" w:rsidTr="00625AC0">
        <w:trPr>
          <w:trHeight w:val="64"/>
        </w:trPr>
        <w:tc>
          <w:tcPr>
            <w:tcW w:w="697" w:type="dxa"/>
            <w:vMerge/>
          </w:tcPr>
          <w:p w14:paraId="359B4901"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tcPr>
          <w:p w14:paraId="214C759F"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tcPr>
          <w:p w14:paraId="0D490877"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45D67D72"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 xml:space="preserve">Viết bài luận thuyết phục người khác từ bỏ một thói quen hay một quan niệm </w:t>
            </w:r>
          </w:p>
        </w:tc>
        <w:tc>
          <w:tcPr>
            <w:tcW w:w="810" w:type="dxa"/>
          </w:tcPr>
          <w:p w14:paraId="50974B7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32,33,34</w:t>
            </w:r>
          </w:p>
        </w:tc>
        <w:tc>
          <w:tcPr>
            <w:tcW w:w="5580" w:type="dxa"/>
            <w:vMerge/>
          </w:tcPr>
          <w:p w14:paraId="5735FD66"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4D47199B"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9E196B2" w14:textId="77777777" w:rsidTr="00625AC0">
        <w:trPr>
          <w:trHeight w:val="64"/>
        </w:trPr>
        <w:tc>
          <w:tcPr>
            <w:tcW w:w="697" w:type="dxa"/>
            <w:vMerge/>
          </w:tcPr>
          <w:p w14:paraId="2395A6AB" w14:textId="77777777" w:rsidR="00625AC0" w:rsidRPr="00C57503" w:rsidRDefault="00625AC0" w:rsidP="00625AC0">
            <w:pPr>
              <w:shd w:val="clear" w:color="auto" w:fill="FFFFFF" w:themeFill="background1"/>
              <w:jc w:val="center"/>
              <w:rPr>
                <w:color w:val="000000" w:themeColor="text1"/>
                <w:sz w:val="26"/>
                <w:szCs w:val="26"/>
              </w:rPr>
            </w:pPr>
          </w:p>
        </w:tc>
        <w:tc>
          <w:tcPr>
            <w:tcW w:w="1440" w:type="dxa"/>
            <w:vMerge/>
          </w:tcPr>
          <w:p w14:paraId="3F27B42E"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vMerge w:val="restart"/>
          </w:tcPr>
          <w:p w14:paraId="71381C2E"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109DF7E4"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Thảo luận về một vấn đề xã hội có ý kiến khác nhau</w:t>
            </w:r>
          </w:p>
        </w:tc>
        <w:tc>
          <w:tcPr>
            <w:tcW w:w="810" w:type="dxa"/>
          </w:tcPr>
          <w:p w14:paraId="173B9DF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35</w:t>
            </w:r>
          </w:p>
        </w:tc>
        <w:tc>
          <w:tcPr>
            <w:tcW w:w="5580" w:type="dxa"/>
            <w:vMerge/>
          </w:tcPr>
          <w:p w14:paraId="65274EFD"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tcPr>
          <w:p w14:paraId="300E2657"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9E977F0" w14:textId="77777777" w:rsidTr="00625AC0">
        <w:trPr>
          <w:trHeight w:val="845"/>
        </w:trPr>
        <w:tc>
          <w:tcPr>
            <w:tcW w:w="697" w:type="dxa"/>
            <w:vMerge/>
          </w:tcPr>
          <w:p w14:paraId="4E5F0241"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tcPr>
          <w:p w14:paraId="2DE65E6B"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vMerge/>
          </w:tcPr>
          <w:p w14:paraId="79C0EA70" w14:textId="77777777" w:rsidR="00625AC0" w:rsidRPr="00C57503" w:rsidRDefault="00625AC0" w:rsidP="00625AC0">
            <w:pPr>
              <w:shd w:val="clear" w:color="auto" w:fill="FFFFFF" w:themeFill="background1"/>
              <w:jc w:val="both"/>
              <w:rPr>
                <w:color w:val="000000" w:themeColor="text1"/>
                <w:sz w:val="26"/>
                <w:szCs w:val="26"/>
              </w:rPr>
            </w:pPr>
          </w:p>
        </w:tc>
        <w:tc>
          <w:tcPr>
            <w:tcW w:w="810" w:type="dxa"/>
          </w:tcPr>
          <w:p w14:paraId="78EEB409" w14:textId="77777777" w:rsidR="00625AC0" w:rsidRPr="00C57503" w:rsidRDefault="00625AC0" w:rsidP="00625AC0">
            <w:pPr>
              <w:shd w:val="clear" w:color="auto" w:fill="FFFFFF" w:themeFill="background1"/>
              <w:jc w:val="center"/>
              <w:rPr>
                <w:b/>
                <w:bCs/>
                <w:color w:val="000000" w:themeColor="text1"/>
                <w:sz w:val="26"/>
                <w:szCs w:val="26"/>
              </w:rPr>
            </w:pPr>
          </w:p>
        </w:tc>
        <w:tc>
          <w:tcPr>
            <w:tcW w:w="5580" w:type="dxa"/>
            <w:vMerge/>
          </w:tcPr>
          <w:p w14:paraId="787DA617" w14:textId="77777777" w:rsidR="00625AC0" w:rsidRPr="00C57503" w:rsidRDefault="00625AC0" w:rsidP="00625AC0">
            <w:pPr>
              <w:shd w:val="clear" w:color="auto" w:fill="FFFFFF" w:themeFill="background1"/>
              <w:jc w:val="both"/>
              <w:rPr>
                <w:color w:val="000000" w:themeColor="text1"/>
                <w:sz w:val="26"/>
                <w:szCs w:val="26"/>
                <w:lang w:val="vi-VN"/>
              </w:rPr>
            </w:pPr>
          </w:p>
        </w:tc>
        <w:tc>
          <w:tcPr>
            <w:tcW w:w="1620" w:type="dxa"/>
            <w:vMerge/>
          </w:tcPr>
          <w:p w14:paraId="0759C50F"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5A2FAC63" w14:textId="77777777" w:rsidTr="00625AC0">
        <w:trPr>
          <w:trHeight w:val="935"/>
        </w:trPr>
        <w:tc>
          <w:tcPr>
            <w:tcW w:w="697" w:type="dxa"/>
            <w:vMerge w:val="restart"/>
            <w:shd w:val="clear" w:color="auto" w:fill="FFFFFF" w:themeFill="background1"/>
          </w:tcPr>
          <w:p w14:paraId="2CAB0177" w14:textId="77777777" w:rsidR="00625AC0" w:rsidRPr="00C57503" w:rsidRDefault="00625AC0" w:rsidP="00625AC0">
            <w:pPr>
              <w:shd w:val="clear" w:color="auto" w:fill="FFFFFF" w:themeFill="background1"/>
              <w:rPr>
                <w:b/>
                <w:bCs/>
                <w:color w:val="000000" w:themeColor="text1"/>
                <w:sz w:val="26"/>
                <w:szCs w:val="26"/>
                <w:lang w:val="vi-VN"/>
              </w:rPr>
            </w:pPr>
          </w:p>
          <w:p w14:paraId="3763EC73"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0F72D6CA"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3A6C326"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F99526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6</w:t>
            </w:r>
          </w:p>
          <w:p w14:paraId="67FA61AD"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0B820F3B"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178EF4B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24E153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8910D43"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1FB6B037" w14:textId="77777777" w:rsidR="00625AC0" w:rsidRPr="00C57503" w:rsidRDefault="00625AC0" w:rsidP="00625AC0">
            <w:pPr>
              <w:shd w:val="clear" w:color="auto" w:fill="FFFFFF" w:themeFill="background1"/>
              <w:rPr>
                <w:b/>
                <w:bCs/>
                <w:color w:val="000000" w:themeColor="text1"/>
                <w:sz w:val="26"/>
                <w:szCs w:val="26"/>
                <w:lang w:val="vi-VN"/>
              </w:rPr>
            </w:pPr>
          </w:p>
          <w:p w14:paraId="3E92DE8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36FFC39"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val="restart"/>
            <w:shd w:val="clear" w:color="auto" w:fill="FFFFFF" w:themeFill="background1"/>
          </w:tcPr>
          <w:p w14:paraId="1A2BD101" w14:textId="77777777" w:rsidR="00625AC0" w:rsidRPr="00C57503" w:rsidRDefault="00625AC0" w:rsidP="00625AC0">
            <w:pPr>
              <w:shd w:val="clear" w:color="auto" w:fill="FFFFFF" w:themeFill="background1"/>
              <w:jc w:val="both"/>
              <w:rPr>
                <w:b/>
                <w:bCs/>
                <w:color w:val="000000" w:themeColor="text1"/>
                <w:sz w:val="26"/>
                <w:szCs w:val="26"/>
              </w:rPr>
            </w:pPr>
          </w:p>
          <w:p w14:paraId="1DFDD2FB" w14:textId="77777777" w:rsidR="00625AC0" w:rsidRPr="00C57503" w:rsidRDefault="00625AC0" w:rsidP="00625AC0">
            <w:pPr>
              <w:shd w:val="clear" w:color="auto" w:fill="FFFFFF" w:themeFill="background1"/>
              <w:jc w:val="both"/>
              <w:rPr>
                <w:b/>
                <w:bCs/>
                <w:color w:val="000000" w:themeColor="text1"/>
                <w:sz w:val="26"/>
                <w:szCs w:val="26"/>
              </w:rPr>
            </w:pPr>
          </w:p>
          <w:p w14:paraId="2D93A2D4" w14:textId="77777777" w:rsidR="00625AC0" w:rsidRPr="00C57503" w:rsidRDefault="00625AC0" w:rsidP="00625AC0">
            <w:pPr>
              <w:shd w:val="clear" w:color="auto" w:fill="FFFFFF" w:themeFill="background1"/>
              <w:jc w:val="both"/>
              <w:rPr>
                <w:b/>
                <w:bCs/>
                <w:color w:val="000000" w:themeColor="text1"/>
                <w:sz w:val="26"/>
                <w:szCs w:val="26"/>
              </w:rPr>
            </w:pPr>
          </w:p>
          <w:p w14:paraId="13DA68F9" w14:textId="77777777" w:rsidR="00625AC0" w:rsidRPr="00C57503" w:rsidRDefault="00625AC0" w:rsidP="00625AC0">
            <w:pPr>
              <w:shd w:val="clear" w:color="auto" w:fill="FFFFFF" w:themeFill="background1"/>
              <w:jc w:val="both"/>
              <w:rPr>
                <w:b/>
                <w:bCs/>
                <w:color w:val="000000" w:themeColor="text1"/>
                <w:sz w:val="26"/>
                <w:szCs w:val="26"/>
              </w:rPr>
            </w:pPr>
          </w:p>
          <w:p w14:paraId="3CF9D6A6"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Bài 4</w:t>
            </w:r>
            <w:r w:rsidRPr="00C57503">
              <w:rPr>
                <w:b/>
                <w:bCs/>
                <w:color w:val="000000" w:themeColor="text1"/>
                <w:sz w:val="26"/>
                <w:szCs w:val="26"/>
                <w:lang w:val="vi-VN"/>
              </w:rPr>
              <w:t xml:space="preserve">. </w:t>
            </w:r>
            <w:r w:rsidRPr="00C57503">
              <w:rPr>
                <w:b/>
                <w:bCs/>
                <w:color w:val="000000" w:themeColor="text1"/>
                <w:sz w:val="26"/>
                <w:szCs w:val="26"/>
              </w:rPr>
              <w:t>Sức sống của sử thi (9</w:t>
            </w:r>
            <w:r w:rsidRPr="00C57503">
              <w:rPr>
                <w:b/>
                <w:bCs/>
                <w:color w:val="000000" w:themeColor="text1"/>
                <w:sz w:val="26"/>
                <w:szCs w:val="26"/>
                <w:lang w:val="vi-VN"/>
              </w:rPr>
              <w:t xml:space="preserve"> </w:t>
            </w:r>
            <w:r w:rsidRPr="00C57503">
              <w:rPr>
                <w:b/>
                <w:bCs/>
                <w:color w:val="000000" w:themeColor="text1"/>
                <w:sz w:val="26"/>
                <w:szCs w:val="26"/>
              </w:rPr>
              <w:t>tiết)</w:t>
            </w:r>
          </w:p>
        </w:tc>
        <w:tc>
          <w:tcPr>
            <w:tcW w:w="4410" w:type="dxa"/>
            <w:shd w:val="clear" w:color="auto" w:fill="FFFFFF" w:themeFill="background1"/>
          </w:tcPr>
          <w:p w14:paraId="57AC6F00"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lastRenderedPageBreak/>
              <w:t xml:space="preserve"> V</w:t>
            </w:r>
            <w:r w:rsidRPr="00C57503">
              <w:rPr>
                <w:b/>
                <w:bCs/>
                <w:color w:val="000000" w:themeColor="text1"/>
                <w:sz w:val="26"/>
                <w:szCs w:val="26"/>
              </w:rPr>
              <w:t>ăn bản 1</w:t>
            </w:r>
            <w:r w:rsidRPr="00C57503">
              <w:rPr>
                <w:b/>
                <w:bCs/>
                <w:color w:val="000000" w:themeColor="text1"/>
                <w:sz w:val="26"/>
                <w:szCs w:val="26"/>
                <w:lang w:val="vi-VN"/>
              </w:rPr>
              <w:t xml:space="preserve">. </w:t>
            </w:r>
            <w:r w:rsidRPr="00C57503">
              <w:rPr>
                <w:i/>
                <w:iCs/>
                <w:color w:val="000000" w:themeColor="text1"/>
                <w:sz w:val="26"/>
                <w:szCs w:val="26"/>
              </w:rPr>
              <w:t xml:space="preserve">Héc-to từ biệt Ăng-đrô-mác </w:t>
            </w:r>
            <w:r w:rsidRPr="00C57503">
              <w:rPr>
                <w:iCs/>
                <w:color w:val="000000" w:themeColor="text1"/>
                <w:sz w:val="26"/>
                <w:szCs w:val="26"/>
              </w:rPr>
              <w:t>(Trích</w:t>
            </w:r>
            <w:r w:rsidRPr="00C57503">
              <w:rPr>
                <w:i/>
                <w:iCs/>
                <w:color w:val="000000" w:themeColor="text1"/>
                <w:sz w:val="26"/>
                <w:szCs w:val="26"/>
              </w:rPr>
              <w:t xml:space="preserve"> I-li-át-Hô-me-rơ-Hómèros)</w:t>
            </w:r>
          </w:p>
        </w:tc>
        <w:tc>
          <w:tcPr>
            <w:tcW w:w="810" w:type="dxa"/>
            <w:shd w:val="clear" w:color="auto" w:fill="FFFFFF" w:themeFill="background1"/>
          </w:tcPr>
          <w:p w14:paraId="0D2B44E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36,37</w:t>
            </w:r>
          </w:p>
        </w:tc>
        <w:tc>
          <w:tcPr>
            <w:tcW w:w="5580" w:type="dxa"/>
            <w:vMerge w:val="restart"/>
            <w:shd w:val="clear" w:color="auto" w:fill="FFFFFF" w:themeFill="background1"/>
          </w:tcPr>
          <w:p w14:paraId="4FFEBC43"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rPr>
              <w:t>-</w:t>
            </w:r>
            <w:r w:rsidRPr="00C57503">
              <w:rPr>
                <w:rFonts w:eastAsia="Calibri"/>
                <w:bCs/>
                <w:color w:val="000000" w:themeColor="text1"/>
                <w:sz w:val="26"/>
                <w:szCs w:val="26"/>
                <w:lang w:val="vi-VN"/>
              </w:rPr>
              <w:t>Nhận biết và phân tích được một số yếu tố của sử thi: không gian, thời gian, cốt truyện, nhân vật, lời người kể chuyện và lời nhân vật.</w:t>
            </w:r>
          </w:p>
          <w:p w14:paraId="7A894395"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lastRenderedPageBreak/>
              <w:t>- Biết nhận xét nội dung bao quát của văn bản; biết phân tích các chi tiết tiêu biểu, đề tài, câu chuyện, nhân vật và mối quan hệ giữa chúng, nêu được ý nghĩa của tác phẩm đối với người đọc.</w:t>
            </w:r>
          </w:p>
          <w:p w14:paraId="7EF2A4E2"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Hiểu được cách đánh dấu phần bị tỉnh lược trong văn bản, cách chú thích trích dẫn và ghi cước chú.</w:t>
            </w:r>
          </w:p>
          <w:p w14:paraId="3DAC78C0"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báo cáo nghiên cứu, có sử dụng trích dẫn, cước chú, có hiểu biết về quyền sở hữu trí tuệ và tránh đạo văn.</w:t>
            </w:r>
          </w:p>
          <w:p w14:paraId="1CA120F7"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thuyết trình về một vấn đề, nghe và nắm bắt được nội dung thuyết trình, quan điểm của người nói; biết nhận xét về nội dung và hình thức thuyết trình.</w:t>
            </w:r>
          </w:p>
          <w:p w14:paraId="6C7A5495"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Biết trân trọng các giá trị tinh thần to lớn được thể hiện trong những sáng tác ngôn từ thời cổ đại còn truyền đến nay.</w:t>
            </w:r>
          </w:p>
        </w:tc>
        <w:tc>
          <w:tcPr>
            <w:tcW w:w="1620" w:type="dxa"/>
            <w:vMerge w:val="restart"/>
            <w:shd w:val="clear" w:color="auto" w:fill="FFFFFF" w:themeFill="background1"/>
          </w:tcPr>
          <w:p w14:paraId="2C0BC274"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284CF136" w14:textId="77777777" w:rsidTr="00625AC0">
        <w:trPr>
          <w:trHeight w:val="64"/>
        </w:trPr>
        <w:tc>
          <w:tcPr>
            <w:tcW w:w="697" w:type="dxa"/>
            <w:vMerge/>
            <w:shd w:val="clear" w:color="auto" w:fill="FFFFFF" w:themeFill="background1"/>
          </w:tcPr>
          <w:p w14:paraId="71F54068"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68B4CBF1"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7B00C79F"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b/>
                <w:bCs/>
                <w:color w:val="000000" w:themeColor="text1"/>
                <w:sz w:val="26"/>
                <w:szCs w:val="26"/>
                <w:lang w:val="vi-VN"/>
              </w:rPr>
              <w:t>.</w:t>
            </w:r>
            <w:r w:rsidRPr="00C57503">
              <w:rPr>
                <w:color w:val="000000" w:themeColor="text1"/>
                <w:sz w:val="26"/>
                <w:szCs w:val="26"/>
                <w:lang w:val="vi-VN"/>
              </w:rPr>
              <w:t xml:space="preserve"> </w:t>
            </w:r>
            <w:r w:rsidRPr="00C57503">
              <w:rPr>
                <w:i/>
                <w:iCs/>
                <w:color w:val="000000" w:themeColor="text1"/>
                <w:sz w:val="26"/>
                <w:szCs w:val="26"/>
              </w:rPr>
              <w:t xml:space="preserve">Đăm Săn đi bắt Nữ Thần Mặt Trời </w:t>
            </w:r>
            <w:r w:rsidRPr="00C57503">
              <w:rPr>
                <w:iCs/>
                <w:color w:val="000000" w:themeColor="text1"/>
                <w:sz w:val="26"/>
                <w:szCs w:val="26"/>
              </w:rPr>
              <w:t>(Trích</w:t>
            </w:r>
            <w:r w:rsidRPr="00C57503">
              <w:rPr>
                <w:i/>
                <w:iCs/>
                <w:color w:val="000000" w:themeColor="text1"/>
                <w:sz w:val="26"/>
                <w:szCs w:val="26"/>
              </w:rPr>
              <w:t xml:space="preserve"> Đăm Săn – Sử thi Ê – đê)</w:t>
            </w:r>
          </w:p>
        </w:tc>
        <w:tc>
          <w:tcPr>
            <w:tcW w:w="810" w:type="dxa"/>
            <w:shd w:val="clear" w:color="auto" w:fill="FFFFFF" w:themeFill="background1"/>
          </w:tcPr>
          <w:p w14:paraId="67F70E4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38,39</w:t>
            </w:r>
          </w:p>
        </w:tc>
        <w:tc>
          <w:tcPr>
            <w:tcW w:w="5580" w:type="dxa"/>
            <w:vMerge/>
            <w:shd w:val="clear" w:color="auto" w:fill="FFFFFF" w:themeFill="background1"/>
          </w:tcPr>
          <w:p w14:paraId="0BEAB83F"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46AAFA31"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6150EAC6" w14:textId="77777777" w:rsidTr="00625AC0">
        <w:trPr>
          <w:trHeight w:val="64"/>
        </w:trPr>
        <w:tc>
          <w:tcPr>
            <w:tcW w:w="697" w:type="dxa"/>
            <w:vMerge/>
            <w:shd w:val="clear" w:color="auto" w:fill="FFFFFF" w:themeFill="background1"/>
          </w:tcPr>
          <w:p w14:paraId="2ACE5C11"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49AEBB89"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4F5D5BEC"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 xml:space="preserve">Thực hành </w:t>
            </w:r>
            <w:r w:rsidRPr="00C57503">
              <w:rPr>
                <w:b/>
                <w:bCs/>
                <w:color w:val="000000" w:themeColor="text1"/>
                <w:sz w:val="26"/>
                <w:szCs w:val="26"/>
                <w:lang w:val="vi-VN"/>
              </w:rPr>
              <w:t>t</w:t>
            </w:r>
            <w:r w:rsidRPr="00C57503">
              <w:rPr>
                <w:b/>
                <w:bCs/>
                <w:color w:val="000000" w:themeColor="text1"/>
                <w:sz w:val="26"/>
                <w:szCs w:val="26"/>
              </w:rPr>
              <w:t>iếng Việt</w:t>
            </w:r>
            <w:r w:rsidRPr="00C57503">
              <w:rPr>
                <w:color w:val="000000" w:themeColor="text1"/>
                <w:sz w:val="26"/>
                <w:szCs w:val="26"/>
                <w:lang w:val="vi-VN"/>
              </w:rPr>
              <w:t xml:space="preserve">. </w:t>
            </w:r>
            <w:r w:rsidRPr="00C57503">
              <w:rPr>
                <w:color w:val="000000" w:themeColor="text1"/>
                <w:sz w:val="26"/>
                <w:szCs w:val="26"/>
              </w:rPr>
              <w:t xml:space="preserve"> </w:t>
            </w:r>
            <w:r w:rsidRPr="00C57503">
              <w:rPr>
                <w:i/>
                <w:iCs/>
                <w:color w:val="000000" w:themeColor="text1"/>
                <w:sz w:val="26"/>
                <w:szCs w:val="26"/>
              </w:rPr>
              <w:t>Sử dụng trích dẫn, cước chú và đánh dấu phần bị tỉnh lược trong văn bản</w:t>
            </w:r>
          </w:p>
        </w:tc>
        <w:tc>
          <w:tcPr>
            <w:tcW w:w="810" w:type="dxa"/>
            <w:shd w:val="clear" w:color="auto" w:fill="FFFFFF" w:themeFill="background1"/>
          </w:tcPr>
          <w:p w14:paraId="4B9C4ED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40</w:t>
            </w:r>
          </w:p>
        </w:tc>
        <w:tc>
          <w:tcPr>
            <w:tcW w:w="5580" w:type="dxa"/>
            <w:vMerge/>
            <w:shd w:val="clear" w:color="auto" w:fill="FFFFFF" w:themeFill="background1"/>
          </w:tcPr>
          <w:p w14:paraId="468878D9"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7C90FD43" w14:textId="77777777" w:rsidR="00625AC0" w:rsidRPr="00C57503" w:rsidRDefault="00625AC0" w:rsidP="00625AC0">
            <w:pPr>
              <w:shd w:val="clear" w:color="auto" w:fill="FFFFFF" w:themeFill="background1"/>
              <w:jc w:val="both"/>
              <w:rPr>
                <w:i/>
                <w:iCs/>
                <w:color w:val="000000" w:themeColor="text1"/>
                <w:sz w:val="26"/>
                <w:szCs w:val="26"/>
              </w:rPr>
            </w:pPr>
          </w:p>
        </w:tc>
      </w:tr>
      <w:tr w:rsidR="00625AC0" w:rsidRPr="00C57503" w14:paraId="743B1027" w14:textId="77777777" w:rsidTr="00625AC0">
        <w:trPr>
          <w:trHeight w:val="64"/>
        </w:trPr>
        <w:tc>
          <w:tcPr>
            <w:tcW w:w="697" w:type="dxa"/>
            <w:vMerge/>
            <w:shd w:val="clear" w:color="auto" w:fill="FFFFFF" w:themeFill="background1"/>
          </w:tcPr>
          <w:p w14:paraId="784B9C72"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07BDBE8C"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1543C187"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63640227"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 xml:space="preserve">Viết báo cáo nghiên cứu về một vấn đề </w:t>
            </w:r>
          </w:p>
        </w:tc>
        <w:tc>
          <w:tcPr>
            <w:tcW w:w="810" w:type="dxa"/>
            <w:shd w:val="clear" w:color="auto" w:fill="FFFFFF" w:themeFill="background1"/>
          </w:tcPr>
          <w:p w14:paraId="0EB36F28"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41,42,43</w:t>
            </w:r>
          </w:p>
        </w:tc>
        <w:tc>
          <w:tcPr>
            <w:tcW w:w="5580" w:type="dxa"/>
            <w:vMerge/>
            <w:shd w:val="clear" w:color="auto" w:fill="FFFFFF" w:themeFill="background1"/>
          </w:tcPr>
          <w:p w14:paraId="14BC14F8"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0E7D33DB" w14:textId="77777777" w:rsidR="00625AC0" w:rsidRPr="00C57503" w:rsidRDefault="00625AC0" w:rsidP="00625AC0">
            <w:pPr>
              <w:shd w:val="clear" w:color="auto" w:fill="FFFFFF" w:themeFill="background1"/>
              <w:jc w:val="both"/>
              <w:rPr>
                <w:i/>
                <w:iCs/>
                <w:color w:val="000000" w:themeColor="text1"/>
                <w:sz w:val="26"/>
                <w:szCs w:val="26"/>
              </w:rPr>
            </w:pPr>
          </w:p>
        </w:tc>
      </w:tr>
      <w:tr w:rsidR="00625AC0" w:rsidRPr="00C57503" w14:paraId="330CE0E7" w14:textId="77777777" w:rsidTr="00625AC0">
        <w:trPr>
          <w:trHeight w:val="1646"/>
        </w:trPr>
        <w:tc>
          <w:tcPr>
            <w:tcW w:w="697" w:type="dxa"/>
            <w:vMerge/>
            <w:shd w:val="clear" w:color="auto" w:fill="FFFFFF" w:themeFill="background1"/>
          </w:tcPr>
          <w:p w14:paraId="18E79FD5"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08EB6501"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498E9ACC"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7ED5703A"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Trình bày báo cáo kết quả nghiên cứu về một vấn đề</w:t>
            </w:r>
          </w:p>
        </w:tc>
        <w:tc>
          <w:tcPr>
            <w:tcW w:w="810" w:type="dxa"/>
            <w:shd w:val="clear" w:color="auto" w:fill="FFFFFF" w:themeFill="background1"/>
          </w:tcPr>
          <w:p w14:paraId="5D3F656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44</w:t>
            </w:r>
          </w:p>
        </w:tc>
        <w:tc>
          <w:tcPr>
            <w:tcW w:w="5580" w:type="dxa"/>
            <w:vMerge/>
            <w:shd w:val="clear" w:color="auto" w:fill="FFFFFF" w:themeFill="background1"/>
          </w:tcPr>
          <w:p w14:paraId="6421A523"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79C91A8F"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02C5954" w14:textId="77777777" w:rsidTr="00625AC0">
        <w:trPr>
          <w:trHeight w:val="1257"/>
        </w:trPr>
        <w:tc>
          <w:tcPr>
            <w:tcW w:w="697" w:type="dxa"/>
            <w:vMerge w:val="restart"/>
            <w:tcBorders>
              <w:bottom w:val="single" w:sz="4" w:space="0" w:color="auto"/>
            </w:tcBorders>
            <w:shd w:val="clear" w:color="auto" w:fill="FFFFFF" w:themeFill="background1"/>
          </w:tcPr>
          <w:p w14:paraId="101CC8A0"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B495946"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07F2A04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01FBB96F"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105918B"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7</w:t>
            </w:r>
          </w:p>
          <w:p w14:paraId="3DAD608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F5C31FE"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EF6C426"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BCFCEB4"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1E39B49F"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6D2FA86" w14:textId="77777777" w:rsidR="00625AC0" w:rsidRPr="00C57503" w:rsidRDefault="00625AC0" w:rsidP="00625AC0">
            <w:pPr>
              <w:shd w:val="clear" w:color="auto" w:fill="FFFFFF" w:themeFill="background1"/>
              <w:rPr>
                <w:b/>
                <w:bCs/>
                <w:color w:val="000000" w:themeColor="text1"/>
                <w:sz w:val="26"/>
                <w:szCs w:val="26"/>
              </w:rPr>
            </w:pPr>
          </w:p>
        </w:tc>
        <w:tc>
          <w:tcPr>
            <w:tcW w:w="1440" w:type="dxa"/>
            <w:vMerge w:val="restart"/>
            <w:tcBorders>
              <w:bottom w:val="single" w:sz="4" w:space="0" w:color="auto"/>
            </w:tcBorders>
            <w:shd w:val="clear" w:color="auto" w:fill="FFFFFF" w:themeFill="background1"/>
          </w:tcPr>
          <w:p w14:paraId="06E1BA74" w14:textId="77777777" w:rsidR="00625AC0" w:rsidRPr="00C57503" w:rsidRDefault="00625AC0" w:rsidP="00625AC0">
            <w:pPr>
              <w:shd w:val="clear" w:color="auto" w:fill="FFFFFF" w:themeFill="background1"/>
              <w:jc w:val="center"/>
              <w:rPr>
                <w:b/>
                <w:bCs/>
                <w:color w:val="000000" w:themeColor="text1"/>
                <w:sz w:val="26"/>
                <w:szCs w:val="26"/>
              </w:rPr>
            </w:pPr>
          </w:p>
          <w:p w14:paraId="1CBAAA77" w14:textId="77777777" w:rsidR="00625AC0" w:rsidRPr="00C57503" w:rsidRDefault="00625AC0" w:rsidP="00625AC0">
            <w:pPr>
              <w:shd w:val="clear" w:color="auto" w:fill="FFFFFF" w:themeFill="background1"/>
              <w:jc w:val="center"/>
              <w:rPr>
                <w:b/>
                <w:bCs/>
                <w:color w:val="000000" w:themeColor="text1"/>
                <w:sz w:val="26"/>
                <w:szCs w:val="26"/>
              </w:rPr>
            </w:pPr>
          </w:p>
          <w:p w14:paraId="402A6528" w14:textId="77777777" w:rsidR="00625AC0" w:rsidRPr="00C57503" w:rsidRDefault="00625AC0" w:rsidP="00625AC0">
            <w:pPr>
              <w:shd w:val="clear" w:color="auto" w:fill="FFFFFF" w:themeFill="background1"/>
              <w:jc w:val="center"/>
              <w:rPr>
                <w:b/>
                <w:bCs/>
                <w:color w:val="000000" w:themeColor="text1"/>
                <w:sz w:val="26"/>
                <w:szCs w:val="26"/>
              </w:rPr>
            </w:pPr>
          </w:p>
          <w:p w14:paraId="357785C6" w14:textId="77777777" w:rsidR="00625AC0" w:rsidRPr="00C57503" w:rsidRDefault="00625AC0" w:rsidP="00625AC0">
            <w:pPr>
              <w:shd w:val="clear" w:color="auto" w:fill="FFFFFF" w:themeFill="background1"/>
              <w:jc w:val="center"/>
              <w:rPr>
                <w:b/>
                <w:bCs/>
                <w:color w:val="000000" w:themeColor="text1"/>
                <w:sz w:val="26"/>
                <w:szCs w:val="26"/>
              </w:rPr>
            </w:pPr>
          </w:p>
          <w:p w14:paraId="4553D964" w14:textId="77777777" w:rsidR="00625AC0" w:rsidRPr="00C57503" w:rsidRDefault="00625AC0" w:rsidP="00625AC0">
            <w:pPr>
              <w:shd w:val="clear" w:color="auto" w:fill="FFFFFF" w:themeFill="background1"/>
              <w:jc w:val="center"/>
              <w:rPr>
                <w:b/>
                <w:bCs/>
                <w:color w:val="000000" w:themeColor="text1"/>
                <w:sz w:val="26"/>
                <w:szCs w:val="26"/>
              </w:rPr>
            </w:pPr>
          </w:p>
          <w:p w14:paraId="3CC7B0B6"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Bài 5</w:t>
            </w:r>
            <w:r w:rsidRPr="00C57503">
              <w:rPr>
                <w:b/>
                <w:bCs/>
                <w:color w:val="000000" w:themeColor="text1"/>
                <w:sz w:val="26"/>
                <w:szCs w:val="26"/>
                <w:lang w:val="vi-VN"/>
              </w:rPr>
              <w:t xml:space="preserve">. </w:t>
            </w:r>
            <w:r w:rsidRPr="00C57503">
              <w:rPr>
                <w:b/>
                <w:bCs/>
                <w:color w:val="000000" w:themeColor="text1"/>
                <w:sz w:val="26"/>
                <w:szCs w:val="26"/>
              </w:rPr>
              <w:t xml:space="preserve">Tích trò sân khấu dân gian </w:t>
            </w:r>
          </w:p>
          <w:p w14:paraId="53D318B9"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(7 tiết)</w:t>
            </w:r>
          </w:p>
        </w:tc>
        <w:tc>
          <w:tcPr>
            <w:tcW w:w="4410" w:type="dxa"/>
            <w:tcBorders>
              <w:bottom w:val="single" w:sz="4" w:space="0" w:color="auto"/>
            </w:tcBorders>
            <w:shd w:val="clear" w:color="auto" w:fill="FFFFFF" w:themeFill="background1"/>
          </w:tcPr>
          <w:p w14:paraId="64684C8B" w14:textId="77777777" w:rsidR="00625AC0" w:rsidRPr="00C57503" w:rsidRDefault="00625AC0" w:rsidP="00625AC0">
            <w:pPr>
              <w:shd w:val="clear" w:color="auto" w:fill="FFFFFF" w:themeFill="background1"/>
              <w:jc w:val="both"/>
              <w:rPr>
                <w:i/>
                <w:iCs/>
                <w:color w:val="000000" w:themeColor="text1"/>
                <w:sz w:val="26"/>
                <w:szCs w:val="26"/>
              </w:rPr>
            </w:pPr>
            <w:r w:rsidRPr="00C57503">
              <w:rPr>
                <w:color w:val="000000" w:themeColor="text1"/>
                <w:sz w:val="26"/>
                <w:szCs w:val="26"/>
                <w:lang w:val="vi-VN"/>
              </w:rPr>
              <w:t xml:space="preserve"> </w:t>
            </w:r>
          </w:p>
          <w:p w14:paraId="104D5A73"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1</w:t>
            </w:r>
            <w:r w:rsidRPr="00C57503">
              <w:rPr>
                <w:b/>
                <w:bCs/>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 xml:space="preserve">Xuý Vân giả dại </w:t>
            </w:r>
            <w:r w:rsidRPr="00C57503">
              <w:rPr>
                <w:iCs/>
                <w:color w:val="000000" w:themeColor="text1"/>
                <w:sz w:val="26"/>
                <w:szCs w:val="26"/>
              </w:rPr>
              <w:t xml:space="preserve">(Trích chèo </w:t>
            </w:r>
            <w:r w:rsidRPr="00C57503">
              <w:rPr>
                <w:i/>
                <w:iCs/>
                <w:color w:val="000000" w:themeColor="text1"/>
                <w:sz w:val="26"/>
                <w:szCs w:val="26"/>
              </w:rPr>
              <w:t>Kim Nham)</w:t>
            </w:r>
          </w:p>
        </w:tc>
        <w:tc>
          <w:tcPr>
            <w:tcW w:w="810" w:type="dxa"/>
            <w:tcBorders>
              <w:bottom w:val="single" w:sz="4" w:space="0" w:color="auto"/>
            </w:tcBorders>
            <w:shd w:val="clear" w:color="auto" w:fill="FFFFFF" w:themeFill="background1"/>
          </w:tcPr>
          <w:p w14:paraId="02939B1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r w:rsidRPr="00C57503">
              <w:rPr>
                <w:i/>
                <w:iCs/>
                <w:color w:val="000000" w:themeColor="text1"/>
                <w:sz w:val="26"/>
                <w:szCs w:val="26"/>
              </w:rPr>
              <w:t>45,46</w:t>
            </w:r>
          </w:p>
        </w:tc>
        <w:tc>
          <w:tcPr>
            <w:tcW w:w="5580" w:type="dxa"/>
            <w:vMerge w:val="restart"/>
            <w:tcBorders>
              <w:bottom w:val="single" w:sz="4" w:space="0" w:color="auto"/>
            </w:tcBorders>
            <w:shd w:val="clear" w:color="auto" w:fill="FFFFFF" w:themeFill="background1"/>
          </w:tcPr>
          <w:p w14:paraId="73B256E3"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Nhận biết và phân tích được một số yếu tố của văn bản chèo hoặc tuồng như: đề tài, tính vô danh, tích truyện, nhân vật, lời thoại, phương thức lưu truyền; phát hiện được các giá trị đạo đức, văn hoá từ văn bản được học.</w:t>
            </w:r>
          </w:p>
          <w:p w14:paraId="1BBC3AE1"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Nêu được ý nghĩa hay tác động của văn bản thông tin đã đọc đối với bản thân.</w:t>
            </w:r>
          </w:p>
          <w:p w14:paraId="1F2B9040"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báo cáo nghiên cứu, có sử dụng trích dẫn, cước chú và phương tiện hỗ trợ, có hiểu biết về quyền sở hữu trí tuệ và tránh đạo văn.</w:t>
            </w:r>
          </w:p>
          <w:p w14:paraId="654997CD"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trình bày báo cáo kết quả nghiên cứu.</w:t>
            </w:r>
          </w:p>
          <w:p w14:paraId="53518849"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Có thái độ trân trọng đối với những di sản nghệ thuật quý báu mà ông cha ta truyền lại.</w:t>
            </w:r>
          </w:p>
        </w:tc>
        <w:tc>
          <w:tcPr>
            <w:tcW w:w="1620" w:type="dxa"/>
            <w:vMerge w:val="restart"/>
            <w:tcBorders>
              <w:bottom w:val="single" w:sz="4" w:space="0" w:color="auto"/>
            </w:tcBorders>
            <w:shd w:val="clear" w:color="auto" w:fill="FFFFFF" w:themeFill="background1"/>
          </w:tcPr>
          <w:p w14:paraId="79E6392C"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1C64800B" w14:textId="77777777" w:rsidTr="00625AC0">
        <w:trPr>
          <w:trHeight w:val="64"/>
        </w:trPr>
        <w:tc>
          <w:tcPr>
            <w:tcW w:w="697" w:type="dxa"/>
            <w:vMerge/>
            <w:shd w:val="clear" w:color="auto" w:fill="FFFFFF" w:themeFill="background1"/>
          </w:tcPr>
          <w:p w14:paraId="106BA73D"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0CFB79B9"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26796847"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b/>
                <w:bCs/>
                <w:color w:val="000000" w:themeColor="text1"/>
                <w:sz w:val="26"/>
                <w:szCs w:val="26"/>
                <w:lang w:val="vi-VN"/>
              </w:rPr>
              <w:t xml:space="preserve">. </w:t>
            </w:r>
            <w:r w:rsidRPr="00C57503">
              <w:rPr>
                <w:i/>
                <w:iCs/>
                <w:color w:val="000000" w:themeColor="text1"/>
                <w:sz w:val="26"/>
                <w:szCs w:val="26"/>
              </w:rPr>
              <w:t xml:space="preserve">Huyện đường </w:t>
            </w:r>
            <w:r w:rsidRPr="00C57503">
              <w:rPr>
                <w:iCs/>
                <w:color w:val="000000" w:themeColor="text1"/>
                <w:sz w:val="26"/>
                <w:szCs w:val="26"/>
              </w:rPr>
              <w:t xml:space="preserve">(Trích tuồng </w:t>
            </w:r>
            <w:r w:rsidRPr="00C57503">
              <w:rPr>
                <w:i/>
                <w:iCs/>
                <w:color w:val="000000" w:themeColor="text1"/>
                <w:sz w:val="26"/>
                <w:szCs w:val="26"/>
              </w:rPr>
              <w:t>Nghêu, Sò, Ốc, Hến)</w:t>
            </w:r>
          </w:p>
        </w:tc>
        <w:tc>
          <w:tcPr>
            <w:tcW w:w="810" w:type="dxa"/>
            <w:shd w:val="clear" w:color="auto" w:fill="FFFFFF" w:themeFill="background1"/>
          </w:tcPr>
          <w:p w14:paraId="1AA23CD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47</w:t>
            </w:r>
          </w:p>
        </w:tc>
        <w:tc>
          <w:tcPr>
            <w:tcW w:w="5580" w:type="dxa"/>
            <w:vMerge/>
            <w:shd w:val="clear" w:color="auto" w:fill="FFFFFF" w:themeFill="background1"/>
          </w:tcPr>
          <w:p w14:paraId="5D05D8A7"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44556DDD"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0D02F291" w14:textId="77777777" w:rsidTr="00625AC0">
        <w:trPr>
          <w:trHeight w:val="64"/>
        </w:trPr>
        <w:tc>
          <w:tcPr>
            <w:tcW w:w="697" w:type="dxa"/>
            <w:vMerge/>
            <w:shd w:val="clear" w:color="auto" w:fill="FFFFFF" w:themeFill="background1"/>
          </w:tcPr>
          <w:p w14:paraId="5690E7C8"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1018CFEE"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22EDA2FF"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b/>
                <w:bCs/>
                <w:color w:val="000000" w:themeColor="text1"/>
                <w:sz w:val="26"/>
                <w:szCs w:val="26"/>
                <w:lang w:val="vi-VN"/>
              </w:rPr>
              <w:t>.</w:t>
            </w:r>
            <w:r w:rsidRPr="00C57503">
              <w:rPr>
                <w:color w:val="000000" w:themeColor="text1"/>
                <w:sz w:val="26"/>
                <w:szCs w:val="26"/>
                <w:lang w:val="vi-VN"/>
              </w:rPr>
              <w:t xml:space="preserve"> </w:t>
            </w:r>
            <w:r w:rsidRPr="00C57503">
              <w:rPr>
                <w:i/>
                <w:color w:val="000000" w:themeColor="text1"/>
                <w:sz w:val="26"/>
                <w:szCs w:val="26"/>
              </w:rPr>
              <w:t>Múa rối nước</w:t>
            </w:r>
            <w:r w:rsidRPr="00C57503">
              <w:rPr>
                <w:color w:val="000000" w:themeColor="text1"/>
                <w:sz w:val="26"/>
                <w:szCs w:val="26"/>
              </w:rPr>
              <w:t xml:space="preserve"> – </w:t>
            </w:r>
            <w:r w:rsidRPr="00C57503">
              <w:rPr>
                <w:i/>
                <w:color w:val="000000" w:themeColor="text1"/>
                <w:sz w:val="26"/>
                <w:szCs w:val="26"/>
              </w:rPr>
              <w:t>hiện</w:t>
            </w:r>
            <w:r w:rsidRPr="00C57503">
              <w:rPr>
                <w:i/>
                <w:iCs/>
                <w:color w:val="000000" w:themeColor="text1"/>
                <w:sz w:val="26"/>
                <w:szCs w:val="26"/>
              </w:rPr>
              <w:t xml:space="preserve"> đại soi bóng tiền nhân </w:t>
            </w:r>
            <w:r w:rsidRPr="00C57503">
              <w:rPr>
                <w:iCs/>
                <w:color w:val="000000" w:themeColor="text1"/>
                <w:sz w:val="26"/>
                <w:szCs w:val="26"/>
              </w:rPr>
              <w:t>(Phạm Thùy Dung)</w:t>
            </w:r>
          </w:p>
        </w:tc>
        <w:tc>
          <w:tcPr>
            <w:tcW w:w="810" w:type="dxa"/>
            <w:shd w:val="clear" w:color="auto" w:fill="FFFFFF" w:themeFill="background1"/>
          </w:tcPr>
          <w:p w14:paraId="1192D9B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48</w:t>
            </w:r>
          </w:p>
        </w:tc>
        <w:tc>
          <w:tcPr>
            <w:tcW w:w="5580" w:type="dxa"/>
            <w:vMerge/>
            <w:shd w:val="clear" w:color="auto" w:fill="FFFFFF" w:themeFill="background1"/>
          </w:tcPr>
          <w:p w14:paraId="49B638F6"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6EB41127"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56AFDEB" w14:textId="77777777" w:rsidTr="00625AC0">
        <w:trPr>
          <w:trHeight w:val="64"/>
        </w:trPr>
        <w:tc>
          <w:tcPr>
            <w:tcW w:w="697" w:type="dxa"/>
            <w:vMerge/>
            <w:shd w:val="clear" w:color="auto" w:fill="FFFFFF" w:themeFill="background1"/>
          </w:tcPr>
          <w:p w14:paraId="45205FA5"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060214E9"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18E8EB90"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3AA1C0A4"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 xml:space="preserve">Viết báo cáo nghiên cứu (Về một vấn đề văn hoá truyền thống Việt Nam) </w:t>
            </w:r>
          </w:p>
        </w:tc>
        <w:tc>
          <w:tcPr>
            <w:tcW w:w="810" w:type="dxa"/>
            <w:shd w:val="clear" w:color="auto" w:fill="FFFFFF" w:themeFill="background1"/>
          </w:tcPr>
          <w:p w14:paraId="6A68186F"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49,50</w:t>
            </w:r>
          </w:p>
        </w:tc>
        <w:tc>
          <w:tcPr>
            <w:tcW w:w="5580" w:type="dxa"/>
            <w:vMerge/>
            <w:shd w:val="clear" w:color="auto" w:fill="FFFFFF" w:themeFill="background1"/>
          </w:tcPr>
          <w:p w14:paraId="367E57C1"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27F96380"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B671DDF" w14:textId="77777777" w:rsidTr="00625AC0">
        <w:trPr>
          <w:trHeight w:val="64"/>
        </w:trPr>
        <w:tc>
          <w:tcPr>
            <w:tcW w:w="697" w:type="dxa"/>
            <w:vMerge/>
            <w:shd w:val="clear" w:color="auto" w:fill="FFFFFF" w:themeFill="background1"/>
          </w:tcPr>
          <w:p w14:paraId="149BE0BD" w14:textId="77777777" w:rsidR="00625AC0" w:rsidRPr="00C57503" w:rsidRDefault="00625AC0" w:rsidP="00625AC0">
            <w:pPr>
              <w:shd w:val="clear" w:color="auto" w:fill="FFFFFF" w:themeFill="background1"/>
              <w:jc w:val="center"/>
              <w:rPr>
                <w:b/>
                <w:bCs/>
                <w:color w:val="000000" w:themeColor="text1"/>
                <w:sz w:val="26"/>
                <w:szCs w:val="26"/>
              </w:rPr>
            </w:pPr>
          </w:p>
        </w:tc>
        <w:tc>
          <w:tcPr>
            <w:tcW w:w="1440" w:type="dxa"/>
            <w:vMerge/>
            <w:shd w:val="clear" w:color="auto" w:fill="FFFFFF" w:themeFill="background1"/>
          </w:tcPr>
          <w:p w14:paraId="3B096743" w14:textId="77777777" w:rsidR="00625AC0" w:rsidRPr="00C57503" w:rsidRDefault="00625AC0" w:rsidP="00625AC0">
            <w:pPr>
              <w:shd w:val="clear" w:color="auto" w:fill="FFFFFF" w:themeFill="background1"/>
              <w:jc w:val="both"/>
              <w:rPr>
                <w:b/>
                <w:bCs/>
                <w:color w:val="000000" w:themeColor="text1"/>
                <w:sz w:val="26"/>
                <w:szCs w:val="26"/>
              </w:rPr>
            </w:pPr>
          </w:p>
        </w:tc>
        <w:tc>
          <w:tcPr>
            <w:tcW w:w="4410" w:type="dxa"/>
            <w:shd w:val="clear" w:color="auto" w:fill="FFFFFF" w:themeFill="background1"/>
          </w:tcPr>
          <w:p w14:paraId="72CB3C72"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79DAC9B6"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Lắng nghe và phản hồi về một bài thuyết trình kết quả nghiên cứu</w:t>
            </w:r>
          </w:p>
        </w:tc>
        <w:tc>
          <w:tcPr>
            <w:tcW w:w="810" w:type="dxa"/>
            <w:shd w:val="clear" w:color="auto" w:fill="FFFFFF" w:themeFill="background1"/>
          </w:tcPr>
          <w:p w14:paraId="59794553"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51</w:t>
            </w:r>
          </w:p>
        </w:tc>
        <w:tc>
          <w:tcPr>
            <w:tcW w:w="5580" w:type="dxa"/>
            <w:vMerge/>
            <w:shd w:val="clear" w:color="auto" w:fill="FFFFFF" w:themeFill="background1"/>
          </w:tcPr>
          <w:p w14:paraId="1C6564E2" w14:textId="77777777" w:rsidR="00625AC0" w:rsidRPr="00C57503" w:rsidRDefault="00625AC0" w:rsidP="00625AC0">
            <w:pPr>
              <w:shd w:val="clear" w:color="auto" w:fill="FFFFFF" w:themeFill="background1"/>
              <w:jc w:val="both"/>
              <w:rPr>
                <w:color w:val="000000" w:themeColor="text1"/>
                <w:sz w:val="26"/>
                <w:szCs w:val="26"/>
              </w:rPr>
            </w:pPr>
          </w:p>
        </w:tc>
        <w:tc>
          <w:tcPr>
            <w:tcW w:w="1620" w:type="dxa"/>
            <w:vMerge/>
            <w:shd w:val="clear" w:color="auto" w:fill="FFFFFF" w:themeFill="background1"/>
          </w:tcPr>
          <w:p w14:paraId="78DC02DF"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4C154A4" w14:textId="77777777" w:rsidTr="00625AC0">
        <w:trPr>
          <w:trHeight w:val="64"/>
        </w:trPr>
        <w:tc>
          <w:tcPr>
            <w:tcW w:w="697" w:type="dxa"/>
            <w:shd w:val="clear" w:color="auto" w:fill="FFFFFF" w:themeFill="background1"/>
          </w:tcPr>
          <w:p w14:paraId="2DF1CD67"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8</w:t>
            </w:r>
          </w:p>
          <w:p w14:paraId="3061B6A5"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FA8A3B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739CAFA3" w14:textId="77777777" w:rsidR="00625AC0" w:rsidRPr="00C57503" w:rsidRDefault="00625AC0" w:rsidP="00625AC0">
            <w:pPr>
              <w:shd w:val="clear" w:color="auto" w:fill="FFFFFF" w:themeFill="background1"/>
              <w:rPr>
                <w:b/>
                <w:bCs/>
                <w:color w:val="000000" w:themeColor="text1"/>
                <w:sz w:val="26"/>
                <w:szCs w:val="26"/>
              </w:rPr>
            </w:pPr>
          </w:p>
        </w:tc>
        <w:tc>
          <w:tcPr>
            <w:tcW w:w="1440" w:type="dxa"/>
            <w:shd w:val="clear" w:color="auto" w:fill="FFFFFF" w:themeFill="background1"/>
          </w:tcPr>
          <w:p w14:paraId="5D0B0775"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lastRenderedPageBreak/>
              <w:t>Ôn tập</w:t>
            </w:r>
          </w:p>
        </w:tc>
        <w:tc>
          <w:tcPr>
            <w:tcW w:w="4410" w:type="dxa"/>
            <w:shd w:val="clear" w:color="auto" w:fill="FFFFFF" w:themeFill="background1"/>
          </w:tcPr>
          <w:p w14:paraId="0B2A0E77"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Ôn tập cuối kì I</w:t>
            </w:r>
          </w:p>
        </w:tc>
        <w:tc>
          <w:tcPr>
            <w:tcW w:w="810" w:type="dxa"/>
            <w:shd w:val="clear" w:color="auto" w:fill="FFFFFF" w:themeFill="background1"/>
          </w:tcPr>
          <w:p w14:paraId="6779A17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1-</w:t>
            </w:r>
            <w:r w:rsidRPr="00C57503">
              <w:rPr>
                <w:i/>
                <w:iCs/>
                <w:color w:val="000000" w:themeColor="text1"/>
                <w:sz w:val="26"/>
                <w:szCs w:val="26"/>
              </w:rPr>
              <w:t>52</w:t>
            </w:r>
          </w:p>
        </w:tc>
        <w:tc>
          <w:tcPr>
            <w:tcW w:w="5580" w:type="dxa"/>
            <w:shd w:val="clear" w:color="auto" w:fill="FFFFFF" w:themeFill="background1"/>
          </w:tcPr>
          <w:p w14:paraId="4034B2A4"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lang w:val="vi-VN"/>
              </w:rPr>
              <w:t xml:space="preserve">-HS hệ thống hóa những kiến thức đã học trong SGK Ngữ văn 10, tập một; phát triển kĩ năng đọc, viết, nói nghe thông qua việc thực hiện những nhiệm </w:t>
            </w:r>
            <w:r w:rsidRPr="00C57503">
              <w:rPr>
                <w:color w:val="000000" w:themeColor="text1"/>
                <w:sz w:val="26"/>
                <w:szCs w:val="26"/>
                <w:lang w:val="vi-VN"/>
              </w:rPr>
              <w:lastRenderedPageBreak/>
              <w:t>vụ đặt ra trong các bài tập; vận dụng được kiến thức, kĩ năng đã học và rèn luyện vào việc giải quyết những bài tập mang tính tổng hợp.</w:t>
            </w:r>
          </w:p>
        </w:tc>
        <w:tc>
          <w:tcPr>
            <w:tcW w:w="1620" w:type="dxa"/>
            <w:shd w:val="clear" w:color="auto" w:fill="FFFFFF" w:themeFill="background1"/>
          </w:tcPr>
          <w:p w14:paraId="40B617F1"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080F0F4E" w14:textId="77777777" w:rsidTr="00625AC0">
        <w:trPr>
          <w:trHeight w:val="64"/>
        </w:trPr>
        <w:tc>
          <w:tcPr>
            <w:tcW w:w="697" w:type="dxa"/>
            <w:shd w:val="clear" w:color="auto" w:fill="FFFFFF" w:themeFill="background1"/>
          </w:tcPr>
          <w:p w14:paraId="27D8D41F"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lang w:val="vi-VN"/>
              </w:rPr>
              <w:lastRenderedPageBreak/>
              <w:t xml:space="preserve">    </w:t>
            </w:r>
            <w:r w:rsidRPr="00C57503">
              <w:rPr>
                <w:b/>
                <w:bCs/>
                <w:color w:val="000000" w:themeColor="text1"/>
                <w:sz w:val="26"/>
                <w:szCs w:val="26"/>
              </w:rPr>
              <w:t>9</w:t>
            </w:r>
          </w:p>
        </w:tc>
        <w:tc>
          <w:tcPr>
            <w:tcW w:w="1440" w:type="dxa"/>
            <w:shd w:val="clear" w:color="auto" w:fill="FFFFFF" w:themeFill="background1"/>
          </w:tcPr>
          <w:p w14:paraId="444E7A1C"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Bài kiểm tra định kì</w:t>
            </w:r>
          </w:p>
        </w:tc>
        <w:tc>
          <w:tcPr>
            <w:tcW w:w="4410" w:type="dxa"/>
            <w:shd w:val="clear" w:color="auto" w:fill="FFFFFF" w:themeFill="background1"/>
          </w:tcPr>
          <w:p w14:paraId="11AF5DA4"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Kiểm tra cuối kì I</w:t>
            </w:r>
          </w:p>
        </w:tc>
        <w:tc>
          <w:tcPr>
            <w:tcW w:w="810" w:type="dxa"/>
            <w:shd w:val="clear" w:color="auto" w:fill="FFFFFF" w:themeFill="background1"/>
          </w:tcPr>
          <w:p w14:paraId="0FA80B69"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53,54</w:t>
            </w:r>
          </w:p>
        </w:tc>
        <w:tc>
          <w:tcPr>
            <w:tcW w:w="5580" w:type="dxa"/>
            <w:shd w:val="clear" w:color="auto" w:fill="FFFFFF" w:themeFill="background1"/>
          </w:tcPr>
          <w:p w14:paraId="3CCA82C7"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Vận dụng được kiến thức, kĩ năng đã học và rèn luyện vào việc giải quyết yêu cầu của bài kiểm tra.</w:t>
            </w:r>
          </w:p>
        </w:tc>
        <w:tc>
          <w:tcPr>
            <w:tcW w:w="1620" w:type="dxa"/>
            <w:shd w:val="clear" w:color="auto" w:fill="FFFFFF" w:themeFill="background1"/>
          </w:tcPr>
          <w:p w14:paraId="4007D8A5" w14:textId="77777777" w:rsidR="00625AC0" w:rsidRPr="00C57503" w:rsidRDefault="00625AC0" w:rsidP="00625AC0">
            <w:pPr>
              <w:shd w:val="clear" w:color="auto" w:fill="FFFFFF" w:themeFill="background1"/>
              <w:jc w:val="both"/>
              <w:rPr>
                <w:color w:val="000000" w:themeColor="text1"/>
                <w:sz w:val="26"/>
                <w:szCs w:val="26"/>
              </w:rPr>
            </w:pPr>
          </w:p>
        </w:tc>
      </w:tr>
    </w:tbl>
    <w:p w14:paraId="44CAE340" w14:textId="77777777" w:rsidR="00625AC0" w:rsidRPr="00C57503" w:rsidRDefault="00625AC0" w:rsidP="00625AC0">
      <w:pPr>
        <w:shd w:val="clear" w:color="auto" w:fill="FFFFFF" w:themeFill="background1"/>
        <w:spacing w:before="0" w:after="0"/>
        <w:rPr>
          <w:b/>
          <w:bCs/>
          <w:color w:val="000000" w:themeColor="text1"/>
          <w:sz w:val="26"/>
          <w:szCs w:val="26"/>
        </w:rPr>
      </w:pPr>
    </w:p>
    <w:p w14:paraId="367CE5C4" w14:textId="77777777" w:rsidR="00625AC0" w:rsidRPr="00C57503" w:rsidRDefault="00625AC0" w:rsidP="00625AC0">
      <w:pPr>
        <w:shd w:val="clear" w:color="auto" w:fill="FFFFFF" w:themeFill="background1"/>
        <w:spacing w:before="0" w:after="0"/>
        <w:ind w:left="720" w:firstLine="720"/>
        <w:jc w:val="center"/>
        <w:rPr>
          <w:b/>
          <w:bCs/>
          <w:color w:val="000000" w:themeColor="text1"/>
          <w:sz w:val="26"/>
          <w:szCs w:val="26"/>
        </w:rPr>
      </w:pPr>
      <w:r w:rsidRPr="00C57503">
        <w:rPr>
          <w:b/>
          <w:bCs/>
          <w:color w:val="000000" w:themeColor="text1"/>
          <w:sz w:val="26"/>
          <w:szCs w:val="26"/>
        </w:rPr>
        <w:t>Học kì 2: 17 tuần (51 tiết)</w:t>
      </w:r>
    </w:p>
    <w:p w14:paraId="70877009" w14:textId="77777777" w:rsidR="00625AC0" w:rsidRPr="00C57503" w:rsidRDefault="00625AC0" w:rsidP="00625AC0">
      <w:pPr>
        <w:shd w:val="clear" w:color="auto" w:fill="FFFFFF" w:themeFill="background1"/>
        <w:spacing w:before="0" w:after="0"/>
        <w:ind w:firstLine="567"/>
        <w:jc w:val="both"/>
        <w:rPr>
          <w:b/>
          <w:bCs/>
          <w:color w:val="000000" w:themeColor="text1"/>
          <w:sz w:val="26"/>
          <w:szCs w:val="26"/>
        </w:rPr>
      </w:pPr>
    </w:p>
    <w:tbl>
      <w:tblPr>
        <w:tblStyle w:val="TableGrid"/>
        <w:tblW w:w="14528" w:type="dxa"/>
        <w:tblInd w:w="137" w:type="dxa"/>
        <w:tblLayout w:type="fixed"/>
        <w:tblLook w:val="04A0" w:firstRow="1" w:lastRow="0" w:firstColumn="1" w:lastColumn="0" w:noHBand="0" w:noVBand="1"/>
      </w:tblPr>
      <w:tblGrid>
        <w:gridCol w:w="708"/>
        <w:gridCol w:w="1388"/>
        <w:gridCol w:w="4602"/>
        <w:gridCol w:w="836"/>
        <w:gridCol w:w="5404"/>
        <w:gridCol w:w="1590"/>
      </w:tblGrid>
      <w:tr w:rsidR="00625AC0" w:rsidRPr="00C57503" w14:paraId="6E4315D2" w14:textId="77777777" w:rsidTr="00625AC0">
        <w:trPr>
          <w:trHeight w:val="157"/>
        </w:trPr>
        <w:tc>
          <w:tcPr>
            <w:tcW w:w="708" w:type="dxa"/>
            <w:shd w:val="clear" w:color="auto" w:fill="FFFFFF" w:themeFill="background1"/>
          </w:tcPr>
          <w:p w14:paraId="16E1EF53"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STT</w:t>
            </w:r>
          </w:p>
        </w:tc>
        <w:tc>
          <w:tcPr>
            <w:tcW w:w="5990" w:type="dxa"/>
            <w:gridSpan w:val="2"/>
            <w:shd w:val="clear" w:color="auto" w:fill="FFFFFF" w:themeFill="background1"/>
          </w:tcPr>
          <w:p w14:paraId="74A705E9"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Bài học</w:t>
            </w:r>
          </w:p>
          <w:p w14:paraId="469AB5C7" w14:textId="77777777" w:rsidR="00625AC0" w:rsidRPr="00C57503" w:rsidRDefault="00625AC0" w:rsidP="00625AC0">
            <w:pPr>
              <w:shd w:val="clear" w:color="auto" w:fill="FFFFFF" w:themeFill="background1"/>
              <w:jc w:val="center"/>
              <w:rPr>
                <w:b/>
                <w:bCs/>
                <w:color w:val="000000" w:themeColor="text1"/>
                <w:sz w:val="26"/>
                <w:szCs w:val="26"/>
              </w:rPr>
            </w:pPr>
          </w:p>
        </w:tc>
        <w:tc>
          <w:tcPr>
            <w:tcW w:w="836" w:type="dxa"/>
            <w:shd w:val="clear" w:color="auto" w:fill="FFFFFF" w:themeFill="background1"/>
          </w:tcPr>
          <w:p w14:paraId="383C702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Số tiết</w:t>
            </w:r>
          </w:p>
          <w:p w14:paraId="01A67DDB" w14:textId="77777777" w:rsidR="00625AC0" w:rsidRPr="00C57503" w:rsidRDefault="00625AC0" w:rsidP="00625AC0">
            <w:pPr>
              <w:shd w:val="clear" w:color="auto" w:fill="FFFFFF" w:themeFill="background1"/>
              <w:jc w:val="center"/>
              <w:rPr>
                <w:b/>
                <w:bCs/>
                <w:color w:val="000000" w:themeColor="text1"/>
                <w:sz w:val="26"/>
                <w:szCs w:val="26"/>
              </w:rPr>
            </w:pPr>
          </w:p>
        </w:tc>
        <w:tc>
          <w:tcPr>
            <w:tcW w:w="5404" w:type="dxa"/>
            <w:shd w:val="clear" w:color="auto" w:fill="FFFFFF" w:themeFill="background1"/>
          </w:tcPr>
          <w:p w14:paraId="6B36E231"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Yêu cầu cần đạt</w:t>
            </w:r>
          </w:p>
          <w:p w14:paraId="33907561" w14:textId="77777777" w:rsidR="00625AC0" w:rsidRPr="00C57503" w:rsidRDefault="00625AC0" w:rsidP="00625AC0">
            <w:pPr>
              <w:shd w:val="clear" w:color="auto" w:fill="FFFFFF" w:themeFill="background1"/>
              <w:jc w:val="center"/>
              <w:rPr>
                <w:b/>
                <w:bCs/>
                <w:color w:val="000000" w:themeColor="text1"/>
                <w:sz w:val="26"/>
                <w:szCs w:val="26"/>
              </w:rPr>
            </w:pPr>
          </w:p>
        </w:tc>
        <w:tc>
          <w:tcPr>
            <w:tcW w:w="1590" w:type="dxa"/>
            <w:shd w:val="clear" w:color="auto" w:fill="FFFFFF" w:themeFill="background1"/>
          </w:tcPr>
          <w:p w14:paraId="47F3C7C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05A4CF8D" w14:textId="77777777" w:rsidTr="00625AC0">
        <w:trPr>
          <w:trHeight w:val="701"/>
        </w:trPr>
        <w:tc>
          <w:tcPr>
            <w:tcW w:w="708" w:type="dxa"/>
            <w:vMerge w:val="restart"/>
            <w:shd w:val="clear" w:color="auto" w:fill="FFFFFF" w:themeFill="background1"/>
          </w:tcPr>
          <w:p w14:paraId="1EA909E9" w14:textId="77777777" w:rsidR="00625AC0" w:rsidRPr="00C57503" w:rsidRDefault="00625AC0" w:rsidP="00625AC0">
            <w:pPr>
              <w:shd w:val="clear" w:color="auto" w:fill="FFFFFF" w:themeFill="background1"/>
              <w:jc w:val="center"/>
              <w:rPr>
                <w:b/>
                <w:bCs/>
                <w:color w:val="000000" w:themeColor="text1"/>
                <w:sz w:val="26"/>
                <w:szCs w:val="26"/>
              </w:rPr>
            </w:pPr>
          </w:p>
          <w:p w14:paraId="55EDE36B" w14:textId="77777777" w:rsidR="00625AC0" w:rsidRPr="00C57503" w:rsidRDefault="00625AC0" w:rsidP="00625AC0">
            <w:pPr>
              <w:shd w:val="clear" w:color="auto" w:fill="FFFFFF" w:themeFill="background1"/>
              <w:jc w:val="center"/>
              <w:rPr>
                <w:b/>
                <w:bCs/>
                <w:color w:val="000000" w:themeColor="text1"/>
                <w:sz w:val="26"/>
                <w:szCs w:val="26"/>
              </w:rPr>
            </w:pPr>
          </w:p>
          <w:p w14:paraId="223A6D6B" w14:textId="77777777" w:rsidR="00625AC0" w:rsidRPr="00C57503" w:rsidRDefault="00625AC0" w:rsidP="00625AC0">
            <w:pPr>
              <w:shd w:val="clear" w:color="auto" w:fill="FFFFFF" w:themeFill="background1"/>
              <w:rPr>
                <w:b/>
                <w:bCs/>
                <w:color w:val="000000" w:themeColor="text1"/>
                <w:sz w:val="26"/>
                <w:szCs w:val="26"/>
              </w:rPr>
            </w:pPr>
            <w:r w:rsidRPr="00C57503">
              <w:rPr>
                <w:b/>
                <w:bCs/>
                <w:color w:val="000000" w:themeColor="text1"/>
                <w:sz w:val="26"/>
                <w:szCs w:val="26"/>
              </w:rPr>
              <w:t>10</w:t>
            </w:r>
          </w:p>
          <w:p w14:paraId="36846AC7" w14:textId="77777777" w:rsidR="00625AC0" w:rsidRPr="00C57503" w:rsidRDefault="00625AC0" w:rsidP="00625AC0">
            <w:pPr>
              <w:shd w:val="clear" w:color="auto" w:fill="FFFFFF" w:themeFill="background1"/>
              <w:jc w:val="center"/>
              <w:rPr>
                <w:b/>
                <w:bCs/>
                <w:color w:val="000000" w:themeColor="text1"/>
                <w:sz w:val="26"/>
                <w:szCs w:val="26"/>
              </w:rPr>
            </w:pPr>
          </w:p>
          <w:p w14:paraId="11012405" w14:textId="77777777" w:rsidR="00625AC0" w:rsidRPr="00C57503" w:rsidRDefault="00625AC0" w:rsidP="00625AC0">
            <w:pPr>
              <w:shd w:val="clear" w:color="auto" w:fill="FFFFFF" w:themeFill="background1"/>
              <w:jc w:val="center"/>
              <w:rPr>
                <w:b/>
                <w:bCs/>
                <w:color w:val="000000" w:themeColor="text1"/>
                <w:sz w:val="26"/>
                <w:szCs w:val="26"/>
              </w:rPr>
            </w:pPr>
          </w:p>
          <w:p w14:paraId="73CF917B" w14:textId="77777777" w:rsidR="00625AC0" w:rsidRPr="00C57503" w:rsidRDefault="00625AC0" w:rsidP="00625AC0">
            <w:pPr>
              <w:shd w:val="clear" w:color="auto" w:fill="FFFFFF" w:themeFill="background1"/>
              <w:rPr>
                <w:b/>
                <w:bCs/>
                <w:color w:val="000000" w:themeColor="text1"/>
                <w:sz w:val="26"/>
                <w:szCs w:val="26"/>
              </w:rPr>
            </w:pPr>
          </w:p>
        </w:tc>
        <w:tc>
          <w:tcPr>
            <w:tcW w:w="1388" w:type="dxa"/>
            <w:vMerge w:val="restart"/>
            <w:shd w:val="clear" w:color="auto" w:fill="FFFFFF" w:themeFill="background1"/>
          </w:tcPr>
          <w:p w14:paraId="7D0D0854" w14:textId="77777777" w:rsidR="00625AC0" w:rsidRPr="00C57503" w:rsidRDefault="00625AC0" w:rsidP="00625AC0">
            <w:pPr>
              <w:shd w:val="clear" w:color="auto" w:fill="FFFFFF" w:themeFill="background1"/>
              <w:jc w:val="center"/>
              <w:rPr>
                <w:b/>
                <w:color w:val="000000" w:themeColor="text1"/>
                <w:sz w:val="26"/>
                <w:szCs w:val="26"/>
              </w:rPr>
            </w:pPr>
          </w:p>
          <w:p w14:paraId="7805670A" w14:textId="77777777" w:rsidR="00625AC0" w:rsidRPr="00C57503" w:rsidRDefault="00625AC0" w:rsidP="00625AC0">
            <w:pPr>
              <w:shd w:val="clear" w:color="auto" w:fill="FFFFFF" w:themeFill="background1"/>
              <w:jc w:val="center"/>
              <w:rPr>
                <w:b/>
                <w:color w:val="000000" w:themeColor="text1"/>
                <w:sz w:val="26"/>
                <w:szCs w:val="26"/>
              </w:rPr>
            </w:pPr>
          </w:p>
          <w:p w14:paraId="024ED376" w14:textId="77777777" w:rsidR="00625AC0" w:rsidRPr="00C57503" w:rsidRDefault="00625AC0" w:rsidP="00625AC0">
            <w:pPr>
              <w:shd w:val="clear" w:color="auto" w:fill="FFFFFF" w:themeFill="background1"/>
              <w:jc w:val="center"/>
              <w:rPr>
                <w:b/>
                <w:color w:val="000000" w:themeColor="text1"/>
                <w:sz w:val="26"/>
                <w:szCs w:val="26"/>
                <w:lang w:val="vi-VN"/>
              </w:rPr>
            </w:pPr>
            <w:r w:rsidRPr="00C57503">
              <w:rPr>
                <w:b/>
                <w:color w:val="000000" w:themeColor="text1"/>
                <w:sz w:val="26"/>
                <w:szCs w:val="26"/>
              </w:rPr>
              <w:t>Bài 6</w:t>
            </w:r>
            <w:r w:rsidRPr="00C57503">
              <w:rPr>
                <w:b/>
                <w:color w:val="000000" w:themeColor="text1"/>
                <w:sz w:val="26"/>
                <w:szCs w:val="26"/>
                <w:lang w:val="vi-VN"/>
              </w:rPr>
              <w:t xml:space="preserve">. </w:t>
            </w:r>
            <w:r w:rsidRPr="00C57503">
              <w:rPr>
                <w:b/>
                <w:color w:val="000000" w:themeColor="text1"/>
                <w:sz w:val="26"/>
                <w:szCs w:val="26"/>
              </w:rPr>
              <w:t xml:space="preserve">Nguyễn Trãi – </w:t>
            </w:r>
            <w:r w:rsidRPr="00C57503">
              <w:rPr>
                <w:b/>
                <w:i/>
                <w:iCs/>
                <w:color w:val="000000" w:themeColor="text1"/>
                <w:sz w:val="26"/>
                <w:szCs w:val="26"/>
              </w:rPr>
              <w:t>Dành còn để trợ dân này</w:t>
            </w:r>
            <w:r w:rsidRPr="00C57503">
              <w:rPr>
                <w:b/>
                <w:color w:val="000000" w:themeColor="text1"/>
                <w:sz w:val="26"/>
                <w:szCs w:val="26"/>
              </w:rPr>
              <w:t xml:space="preserve"> </w:t>
            </w:r>
          </w:p>
          <w:p w14:paraId="25130DD7" w14:textId="77777777" w:rsidR="00625AC0" w:rsidRPr="00C57503" w:rsidRDefault="00625AC0" w:rsidP="00625AC0">
            <w:pPr>
              <w:shd w:val="clear" w:color="auto" w:fill="FFFFFF" w:themeFill="background1"/>
              <w:jc w:val="both"/>
              <w:rPr>
                <w:b/>
                <w:bCs/>
                <w:color w:val="000000" w:themeColor="text1"/>
                <w:sz w:val="26"/>
                <w:szCs w:val="26"/>
              </w:rPr>
            </w:pPr>
            <w:r w:rsidRPr="00C57503">
              <w:rPr>
                <w:b/>
                <w:color w:val="000000" w:themeColor="text1"/>
                <w:sz w:val="26"/>
                <w:szCs w:val="26"/>
              </w:rPr>
              <w:t>(12 tiết)</w:t>
            </w:r>
          </w:p>
        </w:tc>
        <w:tc>
          <w:tcPr>
            <w:tcW w:w="4602" w:type="dxa"/>
            <w:shd w:val="clear" w:color="auto" w:fill="FFFFFF" w:themeFill="background1"/>
          </w:tcPr>
          <w:p w14:paraId="6706BEE2"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lang w:val="vi-VN"/>
              </w:rPr>
              <w:t xml:space="preserve"> V</w:t>
            </w:r>
            <w:r w:rsidRPr="00C57503">
              <w:rPr>
                <w:b/>
                <w:bCs/>
                <w:color w:val="000000" w:themeColor="text1"/>
                <w:sz w:val="26"/>
                <w:szCs w:val="26"/>
                <w:lang w:val="de-DE"/>
              </w:rPr>
              <w:t>ăn bản 1</w:t>
            </w:r>
            <w:r w:rsidRPr="00C57503">
              <w:rPr>
                <w:color w:val="000000" w:themeColor="text1"/>
                <w:sz w:val="26"/>
                <w:szCs w:val="26"/>
                <w:lang w:val="vi-VN"/>
              </w:rPr>
              <w:t>.</w:t>
            </w:r>
            <w:r w:rsidRPr="00C57503">
              <w:rPr>
                <w:color w:val="000000" w:themeColor="text1"/>
                <w:sz w:val="26"/>
                <w:szCs w:val="26"/>
                <w:lang w:val="de-DE"/>
              </w:rPr>
              <w:t xml:space="preserve"> </w:t>
            </w:r>
            <w:r w:rsidRPr="00C57503">
              <w:rPr>
                <w:i/>
                <w:color w:val="000000" w:themeColor="text1"/>
                <w:sz w:val="26"/>
                <w:szCs w:val="26"/>
                <w:lang w:val="de-DE"/>
              </w:rPr>
              <w:t>Tác gia Nguyễn Trãi</w:t>
            </w:r>
          </w:p>
        </w:tc>
        <w:tc>
          <w:tcPr>
            <w:tcW w:w="836" w:type="dxa"/>
            <w:shd w:val="clear" w:color="auto" w:fill="FFFFFF" w:themeFill="background1"/>
          </w:tcPr>
          <w:p w14:paraId="08D5C36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r w:rsidRPr="00C57503">
              <w:rPr>
                <w:i/>
                <w:iCs/>
                <w:color w:val="000000" w:themeColor="text1"/>
                <w:sz w:val="26"/>
                <w:szCs w:val="26"/>
              </w:rPr>
              <w:t>55,56</w:t>
            </w:r>
          </w:p>
        </w:tc>
        <w:tc>
          <w:tcPr>
            <w:tcW w:w="5404" w:type="dxa"/>
            <w:vMerge w:val="restart"/>
            <w:shd w:val="clear" w:color="auto" w:fill="FFFFFF" w:themeFill="background1"/>
          </w:tcPr>
          <w:p w14:paraId="0BB66EC9"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rPr>
              <w:t>-</w:t>
            </w:r>
            <w:r w:rsidRPr="00C57503">
              <w:rPr>
                <w:rFonts w:eastAsia="Calibri"/>
                <w:bCs/>
                <w:color w:val="000000" w:themeColor="text1"/>
                <w:sz w:val="26"/>
                <w:szCs w:val="26"/>
                <w:lang w:val="vi-VN"/>
              </w:rPr>
              <w:t>Vận dụng được những hiểu biết về Nguyễn Trãi để đọc hiểu một số tác phẩm của tác gia này.</w:t>
            </w:r>
          </w:p>
          <w:p w14:paraId="70C4CE1D"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Nhận biết và phân tích được bối cảnh lịch sử - văn hoá được thể hiện trong văn bản văn học.</w:t>
            </w:r>
          </w:p>
          <w:p w14:paraId="4924181C"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Nhận biết và phân tích được cách sắp xếp, trình bày bằng luận điểm, lí lẽ, bằng chứng và vai trò của yếu tố biểu cảm trong văn bản nghị luận.</w:t>
            </w:r>
          </w:p>
          <w:p w14:paraId="08BDC178"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văn bản nghị luận về một vấn đề xã hội: Trình bày rõ quan điểm và hệ thống luận điểm, bài viết có cấu trúc chặt chẽ, sử dụng các bằng chứng thuyết phục.</w:t>
            </w:r>
          </w:p>
          <w:p w14:paraId="72B3BD28"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thảo luận về một vấn đề có những ý kiến khác nhau: đưa ra được những căn cứ thuyết phục, tôn trọng người đối thoại.</w:t>
            </w:r>
          </w:p>
          <w:p w14:paraId="746C99F2"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Kính trọng, biết ơn và học tập những nhân vật kiệt xuất đã có đóng góp lớn lao cho lịch sử và văn hoá dân tộc.</w:t>
            </w:r>
          </w:p>
        </w:tc>
        <w:tc>
          <w:tcPr>
            <w:tcW w:w="1590" w:type="dxa"/>
            <w:vMerge w:val="restart"/>
            <w:shd w:val="clear" w:color="auto" w:fill="FFFFFF" w:themeFill="background1"/>
          </w:tcPr>
          <w:p w14:paraId="055AC0D8"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4B5C4417" w14:textId="77777777" w:rsidTr="00625AC0">
        <w:trPr>
          <w:trHeight w:val="157"/>
        </w:trPr>
        <w:tc>
          <w:tcPr>
            <w:tcW w:w="708" w:type="dxa"/>
            <w:vMerge/>
            <w:shd w:val="clear" w:color="auto" w:fill="FFFFFF" w:themeFill="background1"/>
          </w:tcPr>
          <w:p w14:paraId="1EBB06BA"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07FDD162"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2F565ED7" w14:textId="77777777" w:rsidR="00625AC0" w:rsidRPr="00C57503" w:rsidRDefault="00625AC0" w:rsidP="00625AC0">
            <w:pPr>
              <w:shd w:val="clear" w:color="auto" w:fill="FFFFFF" w:themeFill="background1"/>
              <w:jc w:val="both"/>
              <w:rPr>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 xml:space="preserve">Bình Ngô đại cáo (Đại cáo bình Ngô – </w:t>
            </w:r>
            <w:r w:rsidRPr="00C57503">
              <w:rPr>
                <w:iCs/>
                <w:color w:val="000000" w:themeColor="text1"/>
                <w:sz w:val="26"/>
                <w:szCs w:val="26"/>
              </w:rPr>
              <w:t>Nguyễn Trãi</w:t>
            </w:r>
          </w:p>
          <w:p w14:paraId="1F812776" w14:textId="77777777" w:rsidR="00625AC0" w:rsidRPr="00C57503" w:rsidRDefault="00625AC0" w:rsidP="00625AC0">
            <w:pPr>
              <w:shd w:val="clear" w:color="auto" w:fill="FFFFFF" w:themeFill="background1"/>
              <w:jc w:val="both"/>
              <w:rPr>
                <w:b/>
                <w:bCs/>
                <w:color w:val="000000" w:themeColor="text1"/>
                <w:sz w:val="26"/>
                <w:szCs w:val="26"/>
              </w:rPr>
            </w:pPr>
            <w:r w:rsidRPr="00C57503">
              <w:rPr>
                <w:color w:val="000000" w:themeColor="text1"/>
                <w:sz w:val="26"/>
                <w:szCs w:val="26"/>
              </w:rPr>
              <w:t>- Tích hợp phòng chống tham nhũng</w:t>
            </w:r>
          </w:p>
        </w:tc>
        <w:tc>
          <w:tcPr>
            <w:tcW w:w="836" w:type="dxa"/>
            <w:shd w:val="clear" w:color="auto" w:fill="FFFFFF" w:themeFill="background1"/>
          </w:tcPr>
          <w:p w14:paraId="38D3AD0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57,58,59</w:t>
            </w:r>
          </w:p>
        </w:tc>
        <w:tc>
          <w:tcPr>
            <w:tcW w:w="5404" w:type="dxa"/>
            <w:vMerge/>
            <w:shd w:val="clear" w:color="auto" w:fill="FFFFFF" w:themeFill="background1"/>
          </w:tcPr>
          <w:p w14:paraId="2BA223F0"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064976B9"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A016645" w14:textId="77777777" w:rsidTr="00625AC0">
        <w:trPr>
          <w:trHeight w:val="157"/>
        </w:trPr>
        <w:tc>
          <w:tcPr>
            <w:tcW w:w="708" w:type="dxa"/>
            <w:vMerge/>
            <w:shd w:val="clear" w:color="auto" w:fill="FFFFFF" w:themeFill="background1"/>
          </w:tcPr>
          <w:p w14:paraId="2DACF8A1"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5FCAFCE5"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0954D72E"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 xml:space="preserve">Bảo kính cảnh giới (Gương báu răn mình), bài 43 – </w:t>
            </w:r>
            <w:r w:rsidRPr="00C57503">
              <w:rPr>
                <w:iCs/>
                <w:color w:val="000000" w:themeColor="text1"/>
                <w:sz w:val="26"/>
                <w:szCs w:val="26"/>
              </w:rPr>
              <w:t>Nguyễn Trãi</w:t>
            </w:r>
          </w:p>
        </w:tc>
        <w:tc>
          <w:tcPr>
            <w:tcW w:w="836" w:type="dxa"/>
            <w:shd w:val="clear" w:color="auto" w:fill="FFFFFF" w:themeFill="background1"/>
          </w:tcPr>
          <w:p w14:paraId="16CFA81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37709D40" w14:textId="77777777" w:rsidR="00625AC0" w:rsidRPr="00C57503" w:rsidRDefault="00625AC0" w:rsidP="00625AC0">
            <w:pPr>
              <w:shd w:val="clear" w:color="auto" w:fill="FFFFFF" w:themeFill="background1"/>
              <w:jc w:val="center"/>
              <w:rPr>
                <w:i/>
                <w:iCs/>
                <w:color w:val="000000" w:themeColor="text1"/>
                <w:sz w:val="26"/>
                <w:szCs w:val="26"/>
              </w:rPr>
            </w:pPr>
            <w:r w:rsidRPr="00C57503">
              <w:rPr>
                <w:i/>
                <w:iCs/>
                <w:color w:val="000000" w:themeColor="text1"/>
                <w:sz w:val="26"/>
                <w:szCs w:val="26"/>
              </w:rPr>
              <w:t>60</w:t>
            </w:r>
          </w:p>
        </w:tc>
        <w:tc>
          <w:tcPr>
            <w:tcW w:w="5404" w:type="dxa"/>
            <w:vMerge/>
            <w:shd w:val="clear" w:color="auto" w:fill="FFFFFF" w:themeFill="background1"/>
          </w:tcPr>
          <w:p w14:paraId="764D75BD"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14AADD88"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07D895F" w14:textId="77777777" w:rsidTr="00625AC0">
        <w:trPr>
          <w:trHeight w:val="157"/>
        </w:trPr>
        <w:tc>
          <w:tcPr>
            <w:tcW w:w="708" w:type="dxa"/>
            <w:vMerge/>
            <w:shd w:val="clear" w:color="auto" w:fill="FFFFFF" w:themeFill="background1"/>
          </w:tcPr>
          <w:p w14:paraId="22BD6A4B"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57A37139"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343B7777"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w:t>
            </w:r>
            <w:r w:rsidRPr="00C57503">
              <w:rPr>
                <w:b/>
                <w:bCs/>
                <w:color w:val="000000" w:themeColor="text1"/>
                <w:sz w:val="26"/>
                <w:szCs w:val="26"/>
                <w:lang w:val="vi-VN"/>
              </w:rPr>
              <w:t xml:space="preserve"> 4.</w:t>
            </w:r>
            <w:r w:rsidRPr="00C57503">
              <w:rPr>
                <w:color w:val="000000" w:themeColor="text1"/>
                <w:sz w:val="26"/>
                <w:szCs w:val="26"/>
              </w:rPr>
              <w:t xml:space="preserve"> </w:t>
            </w:r>
            <w:r w:rsidRPr="00C57503">
              <w:rPr>
                <w:i/>
                <w:iCs/>
                <w:color w:val="000000" w:themeColor="text1"/>
                <w:sz w:val="26"/>
                <w:szCs w:val="26"/>
              </w:rPr>
              <w:t xml:space="preserve">Dục Thuý sơn (Núi Dục Thúy – </w:t>
            </w:r>
            <w:r w:rsidRPr="00C57503">
              <w:rPr>
                <w:iCs/>
                <w:color w:val="000000" w:themeColor="text1"/>
                <w:sz w:val="26"/>
                <w:szCs w:val="26"/>
              </w:rPr>
              <w:t>Nguyễn Trãi</w:t>
            </w:r>
            <w:r w:rsidRPr="00C57503">
              <w:rPr>
                <w:i/>
                <w:iCs/>
                <w:color w:val="000000" w:themeColor="text1"/>
                <w:sz w:val="26"/>
                <w:szCs w:val="26"/>
              </w:rPr>
              <w:t>)</w:t>
            </w:r>
          </w:p>
        </w:tc>
        <w:tc>
          <w:tcPr>
            <w:tcW w:w="836" w:type="dxa"/>
            <w:shd w:val="clear" w:color="auto" w:fill="FFFFFF" w:themeFill="background1"/>
          </w:tcPr>
          <w:p w14:paraId="6862EF5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3683BD29"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61</w:t>
            </w:r>
          </w:p>
        </w:tc>
        <w:tc>
          <w:tcPr>
            <w:tcW w:w="5404" w:type="dxa"/>
            <w:vMerge/>
            <w:shd w:val="clear" w:color="auto" w:fill="FFFFFF" w:themeFill="background1"/>
          </w:tcPr>
          <w:p w14:paraId="76FC935A"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52ADCC25"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970452D" w14:textId="77777777" w:rsidTr="00625AC0">
        <w:trPr>
          <w:trHeight w:val="157"/>
        </w:trPr>
        <w:tc>
          <w:tcPr>
            <w:tcW w:w="708" w:type="dxa"/>
            <w:vMerge/>
            <w:shd w:val="clear" w:color="auto" w:fill="FFFFFF" w:themeFill="background1"/>
          </w:tcPr>
          <w:p w14:paraId="1B0BEADD"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333DE2BF"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683097A5"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lang w:val="vi-VN"/>
              </w:rPr>
              <w:t xml:space="preserve">. </w:t>
            </w:r>
            <w:r w:rsidRPr="00C57503">
              <w:rPr>
                <w:color w:val="000000" w:themeColor="text1"/>
                <w:sz w:val="26"/>
                <w:szCs w:val="26"/>
              </w:rPr>
              <w:t xml:space="preserve"> </w:t>
            </w:r>
            <w:r w:rsidRPr="00C57503">
              <w:rPr>
                <w:i/>
                <w:iCs/>
                <w:color w:val="000000" w:themeColor="text1"/>
                <w:sz w:val="26"/>
                <w:szCs w:val="26"/>
              </w:rPr>
              <w:t>Sử dụng từ Hán Việt (tiếp theo)</w:t>
            </w:r>
          </w:p>
        </w:tc>
        <w:tc>
          <w:tcPr>
            <w:tcW w:w="836" w:type="dxa"/>
            <w:shd w:val="clear" w:color="auto" w:fill="FFFFFF" w:themeFill="background1"/>
          </w:tcPr>
          <w:p w14:paraId="2B36821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652A5EF6"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62</w:t>
            </w:r>
          </w:p>
        </w:tc>
        <w:tc>
          <w:tcPr>
            <w:tcW w:w="5404" w:type="dxa"/>
            <w:vMerge/>
            <w:shd w:val="clear" w:color="auto" w:fill="FFFFFF" w:themeFill="background1"/>
          </w:tcPr>
          <w:p w14:paraId="2589E7B3"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368A79D2"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49B50170" w14:textId="77777777" w:rsidTr="00625AC0">
        <w:trPr>
          <w:trHeight w:val="157"/>
        </w:trPr>
        <w:tc>
          <w:tcPr>
            <w:tcW w:w="708" w:type="dxa"/>
            <w:vMerge/>
            <w:shd w:val="clear" w:color="auto" w:fill="FFFFFF" w:themeFill="background1"/>
          </w:tcPr>
          <w:p w14:paraId="631AD205"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16F801A1"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436341F9"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51E6C80B" w14:textId="77777777" w:rsidR="00625AC0" w:rsidRPr="00C57503" w:rsidRDefault="00625AC0" w:rsidP="00625AC0">
            <w:pPr>
              <w:shd w:val="clear" w:color="auto" w:fill="FFFFFF" w:themeFill="background1"/>
              <w:jc w:val="both"/>
              <w:rPr>
                <w:color w:val="000000" w:themeColor="text1"/>
                <w:sz w:val="26"/>
                <w:szCs w:val="26"/>
              </w:rPr>
            </w:pPr>
            <w:r w:rsidRPr="00C57503">
              <w:rPr>
                <w:i/>
                <w:iCs/>
                <w:color w:val="000000" w:themeColor="text1"/>
                <w:sz w:val="26"/>
                <w:szCs w:val="26"/>
              </w:rPr>
              <w:t>Viết văn bản nghị luận về một vấn đề xã hội</w:t>
            </w:r>
            <w:r w:rsidRPr="00C57503">
              <w:rPr>
                <w:color w:val="000000" w:themeColor="text1"/>
                <w:sz w:val="26"/>
                <w:szCs w:val="26"/>
              </w:rPr>
              <w:t xml:space="preserve"> – Hướng dẫn viết, HS làm bài tại lớp, </w:t>
            </w:r>
            <w:r w:rsidRPr="00C57503">
              <w:rPr>
                <w:iCs/>
                <w:color w:val="000000" w:themeColor="text1"/>
                <w:sz w:val="26"/>
                <w:szCs w:val="26"/>
              </w:rPr>
              <w:t>tích hợp lí tưởng cách mạng, đạo đức, lối sống</w:t>
            </w:r>
          </w:p>
        </w:tc>
        <w:tc>
          <w:tcPr>
            <w:tcW w:w="836" w:type="dxa"/>
            <w:shd w:val="clear" w:color="auto" w:fill="FFFFFF" w:themeFill="background1"/>
          </w:tcPr>
          <w:p w14:paraId="1D953EF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63,64,65</w:t>
            </w:r>
          </w:p>
        </w:tc>
        <w:tc>
          <w:tcPr>
            <w:tcW w:w="5404" w:type="dxa"/>
            <w:vMerge/>
            <w:shd w:val="clear" w:color="auto" w:fill="FFFFFF" w:themeFill="background1"/>
          </w:tcPr>
          <w:p w14:paraId="019E4675"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3001A21D"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DCFB5A6" w14:textId="77777777" w:rsidTr="00625AC0">
        <w:trPr>
          <w:trHeight w:val="1337"/>
        </w:trPr>
        <w:tc>
          <w:tcPr>
            <w:tcW w:w="708" w:type="dxa"/>
            <w:vMerge/>
            <w:shd w:val="clear" w:color="auto" w:fill="FFFFFF" w:themeFill="background1"/>
          </w:tcPr>
          <w:p w14:paraId="4004EEEE"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184EFC53"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2932CA28"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1C821762"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Thảo luận về một vấn đề xã hội có ý kiến khác nhau</w:t>
            </w:r>
          </w:p>
        </w:tc>
        <w:tc>
          <w:tcPr>
            <w:tcW w:w="836" w:type="dxa"/>
            <w:shd w:val="clear" w:color="auto" w:fill="FFFFFF" w:themeFill="background1"/>
          </w:tcPr>
          <w:p w14:paraId="45C7BC9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1A9A5987"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66</w:t>
            </w:r>
          </w:p>
        </w:tc>
        <w:tc>
          <w:tcPr>
            <w:tcW w:w="5404" w:type="dxa"/>
            <w:vMerge/>
            <w:shd w:val="clear" w:color="auto" w:fill="FFFFFF" w:themeFill="background1"/>
          </w:tcPr>
          <w:p w14:paraId="2E6948C4"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18194DF0"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DD25CDE" w14:textId="77777777" w:rsidTr="00625AC0">
        <w:trPr>
          <w:trHeight w:val="1214"/>
        </w:trPr>
        <w:tc>
          <w:tcPr>
            <w:tcW w:w="708" w:type="dxa"/>
            <w:vMerge w:val="restart"/>
            <w:shd w:val="clear" w:color="auto" w:fill="FFFFFF" w:themeFill="background1"/>
          </w:tcPr>
          <w:p w14:paraId="44786364" w14:textId="77777777" w:rsidR="00625AC0" w:rsidRPr="00C57503" w:rsidRDefault="00625AC0" w:rsidP="00625AC0">
            <w:pPr>
              <w:shd w:val="clear" w:color="auto" w:fill="FFFFFF" w:themeFill="background1"/>
              <w:rPr>
                <w:b/>
                <w:bCs/>
                <w:color w:val="000000" w:themeColor="text1"/>
                <w:sz w:val="26"/>
                <w:szCs w:val="26"/>
              </w:rPr>
            </w:pPr>
          </w:p>
          <w:p w14:paraId="5989D51C"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1</w:t>
            </w:r>
          </w:p>
        </w:tc>
        <w:tc>
          <w:tcPr>
            <w:tcW w:w="1388" w:type="dxa"/>
            <w:vMerge w:val="restart"/>
            <w:shd w:val="clear" w:color="auto" w:fill="FFFFFF" w:themeFill="background1"/>
          </w:tcPr>
          <w:p w14:paraId="17C16E96" w14:textId="77777777" w:rsidR="00625AC0" w:rsidRPr="00C57503" w:rsidRDefault="00625AC0" w:rsidP="00625AC0">
            <w:pPr>
              <w:shd w:val="clear" w:color="auto" w:fill="FFFFFF" w:themeFill="background1"/>
              <w:jc w:val="both"/>
              <w:rPr>
                <w:b/>
                <w:color w:val="000000" w:themeColor="text1"/>
                <w:sz w:val="26"/>
                <w:szCs w:val="26"/>
              </w:rPr>
            </w:pPr>
            <w:r w:rsidRPr="00C57503">
              <w:rPr>
                <w:b/>
                <w:color w:val="000000" w:themeColor="text1"/>
                <w:sz w:val="26"/>
                <w:szCs w:val="26"/>
              </w:rPr>
              <w:t>Bài 7</w:t>
            </w:r>
            <w:r w:rsidRPr="00C57503">
              <w:rPr>
                <w:b/>
                <w:color w:val="000000" w:themeColor="text1"/>
                <w:sz w:val="26"/>
                <w:szCs w:val="26"/>
                <w:lang w:val="vi-VN"/>
              </w:rPr>
              <w:t xml:space="preserve">. </w:t>
            </w:r>
            <w:r w:rsidRPr="00C57503">
              <w:rPr>
                <w:b/>
                <w:color w:val="000000" w:themeColor="text1"/>
                <w:sz w:val="26"/>
                <w:szCs w:val="26"/>
              </w:rPr>
              <w:t xml:space="preserve">Quyền năng của người kể chuyện </w:t>
            </w:r>
          </w:p>
          <w:p w14:paraId="72BC3B0B" w14:textId="77777777" w:rsidR="00625AC0" w:rsidRPr="00C57503" w:rsidRDefault="00625AC0" w:rsidP="00625AC0">
            <w:pPr>
              <w:shd w:val="clear" w:color="auto" w:fill="FFFFFF" w:themeFill="background1"/>
              <w:jc w:val="both"/>
              <w:rPr>
                <w:b/>
                <w:bCs/>
                <w:color w:val="000000" w:themeColor="text1"/>
                <w:sz w:val="26"/>
                <w:szCs w:val="26"/>
              </w:rPr>
            </w:pPr>
            <w:r w:rsidRPr="00C57503">
              <w:rPr>
                <w:b/>
                <w:color w:val="000000" w:themeColor="text1"/>
                <w:sz w:val="26"/>
                <w:szCs w:val="26"/>
              </w:rPr>
              <w:t>(12 tiết)</w:t>
            </w:r>
          </w:p>
        </w:tc>
        <w:tc>
          <w:tcPr>
            <w:tcW w:w="4602" w:type="dxa"/>
            <w:shd w:val="clear" w:color="auto" w:fill="FFFFFF" w:themeFill="background1"/>
          </w:tcPr>
          <w:p w14:paraId="3A320AEF"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 xml:space="preserve"> V</w:t>
            </w:r>
            <w:r w:rsidRPr="00C57503">
              <w:rPr>
                <w:b/>
                <w:bCs/>
                <w:color w:val="000000" w:themeColor="text1"/>
                <w:sz w:val="26"/>
                <w:szCs w:val="26"/>
              </w:rPr>
              <w:t>ăn bản 1</w:t>
            </w:r>
            <w:r w:rsidRPr="00C57503">
              <w:rPr>
                <w:color w:val="000000" w:themeColor="text1"/>
                <w:sz w:val="26"/>
                <w:szCs w:val="26"/>
                <w:lang w:val="vi-VN"/>
              </w:rPr>
              <w:t xml:space="preserve">. </w:t>
            </w:r>
            <w:r w:rsidRPr="00C57503">
              <w:rPr>
                <w:i/>
                <w:iCs/>
                <w:color w:val="000000" w:themeColor="text1"/>
                <w:sz w:val="26"/>
                <w:szCs w:val="26"/>
              </w:rPr>
              <w:t xml:space="preserve">Người cầm quyền khôi phục uy quyền (Trích </w:t>
            </w:r>
            <w:r w:rsidRPr="00C57503">
              <w:rPr>
                <w:color w:val="000000" w:themeColor="text1"/>
                <w:sz w:val="26"/>
                <w:szCs w:val="26"/>
              </w:rPr>
              <w:t>Những người khốn khổ</w:t>
            </w:r>
            <w:r w:rsidRPr="00C57503">
              <w:rPr>
                <w:i/>
                <w:iCs/>
                <w:color w:val="000000" w:themeColor="text1"/>
                <w:sz w:val="26"/>
                <w:szCs w:val="26"/>
              </w:rPr>
              <w:t>, Vich-to</w:t>
            </w:r>
            <w:r w:rsidRPr="00C57503">
              <w:rPr>
                <w:i/>
                <w:iCs/>
                <w:color w:val="000000" w:themeColor="text1"/>
                <w:sz w:val="26"/>
                <w:szCs w:val="26"/>
                <w:lang w:val="vi-VN"/>
              </w:rPr>
              <w:t xml:space="preserve"> </w:t>
            </w:r>
            <w:r w:rsidRPr="00C57503">
              <w:rPr>
                <w:i/>
                <w:iCs/>
                <w:color w:val="000000" w:themeColor="text1"/>
                <w:sz w:val="26"/>
                <w:szCs w:val="26"/>
              </w:rPr>
              <w:t>Huy-gô)</w:t>
            </w:r>
          </w:p>
        </w:tc>
        <w:tc>
          <w:tcPr>
            <w:tcW w:w="836" w:type="dxa"/>
            <w:shd w:val="clear" w:color="auto" w:fill="FFFFFF" w:themeFill="background1"/>
          </w:tcPr>
          <w:p w14:paraId="2CDA491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67,68</w:t>
            </w:r>
          </w:p>
        </w:tc>
        <w:tc>
          <w:tcPr>
            <w:tcW w:w="5404" w:type="dxa"/>
            <w:vMerge w:val="restart"/>
            <w:shd w:val="clear" w:color="auto" w:fill="FFFFFF" w:themeFill="background1"/>
          </w:tcPr>
          <w:p w14:paraId="4D31EDA3" w14:textId="77777777" w:rsidR="00625AC0" w:rsidRPr="00C57503" w:rsidRDefault="00625AC0" w:rsidP="00625AC0">
            <w:pPr>
              <w:shd w:val="clear" w:color="auto" w:fill="FFFFFF" w:themeFill="background1"/>
              <w:jc w:val="both"/>
              <w:rPr>
                <w:color w:val="000000" w:themeColor="text1"/>
                <w:sz w:val="26"/>
                <w:szCs w:val="26"/>
              </w:rPr>
            </w:pPr>
          </w:p>
          <w:p w14:paraId="0F76659A"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Nhận biết và phân tích được một số yếu tố của truyện như: người kể chuyện ngôi thứ ba và người kể chuyện ngôi thứ nhất, điểm nhìn, lời người kể chuyện, lời nhân vật.</w:t>
            </w:r>
          </w:p>
          <w:p w14:paraId="4C248130"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và đánh giá được tình cảm, cảm xúc, cảm hứng chủ đạo mà người viết thể hiện qua văn bản; phát hiện được các giá trị đạo đức, văn hoá từ văn bản.</w:t>
            </w:r>
          </w:p>
          <w:p w14:paraId="2F7CE9C7"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Hiểu tác dụng của biện pháp chêm xen, biện pháp liệt kê; biết cách vận dụng các biện pháp này vào việc tạo câu.</w:t>
            </w:r>
          </w:p>
          <w:p w14:paraId="66213AE0"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một bài văn nghị luận phân tích, đánh giá chủ đề và những nét đặc sắc về nghệ thuật của một tác phẩm văn học.</w:t>
            </w:r>
          </w:p>
          <w:p w14:paraId="23DC9D6F"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thảo luận về một vấn đề có những ý kiến khác nhau: đưa ra được những căn cứ thuyết phục, tôn trọng người đối thoại.</w:t>
            </w:r>
          </w:p>
          <w:p w14:paraId="6190810A"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Yêu thương, gắn bó và có trách nhiệm đối với quê hương, con người và cuộc sống.</w:t>
            </w:r>
          </w:p>
        </w:tc>
        <w:tc>
          <w:tcPr>
            <w:tcW w:w="1590" w:type="dxa"/>
            <w:vMerge w:val="restart"/>
            <w:shd w:val="clear" w:color="auto" w:fill="FFFFFF" w:themeFill="background1"/>
          </w:tcPr>
          <w:p w14:paraId="7FB3550A"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54FEDC58" w14:textId="77777777" w:rsidTr="00625AC0">
        <w:trPr>
          <w:trHeight w:val="157"/>
        </w:trPr>
        <w:tc>
          <w:tcPr>
            <w:tcW w:w="708" w:type="dxa"/>
            <w:vMerge/>
            <w:shd w:val="clear" w:color="auto" w:fill="FFFFFF" w:themeFill="background1"/>
          </w:tcPr>
          <w:p w14:paraId="2A416A6B"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2A9C666F"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4D1288D0"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color w:val="000000" w:themeColor="text1"/>
                <w:sz w:val="26"/>
                <w:szCs w:val="26"/>
                <w:lang w:val="vi-VN"/>
              </w:rPr>
              <w:t xml:space="preserve">. </w:t>
            </w:r>
            <w:r w:rsidRPr="00C57503">
              <w:rPr>
                <w:i/>
                <w:iCs/>
                <w:color w:val="000000" w:themeColor="text1"/>
                <w:sz w:val="26"/>
                <w:szCs w:val="26"/>
              </w:rPr>
              <w:t xml:space="preserve">Dưới bóng hoàng lan </w:t>
            </w:r>
            <w:r w:rsidRPr="00C57503">
              <w:rPr>
                <w:iCs/>
                <w:color w:val="000000" w:themeColor="text1"/>
                <w:sz w:val="26"/>
                <w:szCs w:val="26"/>
              </w:rPr>
              <w:t>(Thạch Lam)</w:t>
            </w:r>
          </w:p>
        </w:tc>
        <w:tc>
          <w:tcPr>
            <w:tcW w:w="836" w:type="dxa"/>
            <w:shd w:val="clear" w:color="auto" w:fill="FFFFFF" w:themeFill="background1"/>
          </w:tcPr>
          <w:p w14:paraId="5B17814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69,70,71</w:t>
            </w:r>
          </w:p>
        </w:tc>
        <w:tc>
          <w:tcPr>
            <w:tcW w:w="5404" w:type="dxa"/>
            <w:vMerge/>
            <w:shd w:val="clear" w:color="auto" w:fill="FFFFFF" w:themeFill="background1"/>
          </w:tcPr>
          <w:p w14:paraId="2FC697D2"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70BB1AC5"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B7EB1BD" w14:textId="77777777" w:rsidTr="00625AC0">
        <w:trPr>
          <w:trHeight w:val="157"/>
        </w:trPr>
        <w:tc>
          <w:tcPr>
            <w:tcW w:w="708" w:type="dxa"/>
            <w:vMerge/>
            <w:shd w:val="clear" w:color="auto" w:fill="FFFFFF" w:themeFill="background1"/>
          </w:tcPr>
          <w:p w14:paraId="505801A5"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5B440370"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5B44BA20"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Văn</w:t>
            </w:r>
            <w:r w:rsidRPr="00C57503">
              <w:rPr>
                <w:b/>
                <w:bCs/>
                <w:color w:val="000000" w:themeColor="text1"/>
                <w:sz w:val="26"/>
                <w:szCs w:val="26"/>
                <w:lang w:val="vi-VN"/>
              </w:rPr>
              <w:t xml:space="preserve"> bản 3</w:t>
            </w:r>
            <w:r w:rsidRPr="00C57503">
              <w:rPr>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Một chuyện đùa nho nhỏ (An-tôn Sê-khốp</w:t>
            </w:r>
            <w:r w:rsidRPr="00C57503">
              <w:rPr>
                <w:i/>
                <w:iCs/>
                <w:color w:val="000000" w:themeColor="text1"/>
                <w:sz w:val="26"/>
                <w:szCs w:val="26"/>
                <w:lang w:val="vi-VN"/>
              </w:rPr>
              <w:t>.</w:t>
            </w:r>
            <w:r w:rsidRPr="00C57503">
              <w:rPr>
                <w:i/>
                <w:iCs/>
                <w:color w:val="000000" w:themeColor="text1"/>
                <w:sz w:val="26"/>
                <w:szCs w:val="26"/>
              </w:rPr>
              <w:t xml:space="preserve"> Anton Chekhov)</w:t>
            </w:r>
          </w:p>
        </w:tc>
        <w:tc>
          <w:tcPr>
            <w:tcW w:w="836" w:type="dxa"/>
            <w:shd w:val="clear" w:color="auto" w:fill="FFFFFF" w:themeFill="background1"/>
          </w:tcPr>
          <w:p w14:paraId="76A540A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72,73</w:t>
            </w:r>
          </w:p>
        </w:tc>
        <w:tc>
          <w:tcPr>
            <w:tcW w:w="5404" w:type="dxa"/>
            <w:vMerge/>
            <w:shd w:val="clear" w:color="auto" w:fill="FFFFFF" w:themeFill="background1"/>
          </w:tcPr>
          <w:p w14:paraId="3CAF31FF"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281DD4F0"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5210DB0C" w14:textId="77777777" w:rsidTr="00625AC0">
        <w:trPr>
          <w:trHeight w:val="157"/>
        </w:trPr>
        <w:tc>
          <w:tcPr>
            <w:tcW w:w="708" w:type="dxa"/>
            <w:vMerge/>
            <w:shd w:val="clear" w:color="auto" w:fill="FFFFFF" w:themeFill="background1"/>
          </w:tcPr>
          <w:p w14:paraId="66755C20"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3F5C27DE"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4D724D3C"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lang w:val="vi-VN"/>
              </w:rPr>
              <w:t xml:space="preserve">. </w:t>
            </w:r>
            <w:r w:rsidRPr="00C57503">
              <w:rPr>
                <w:color w:val="000000" w:themeColor="text1"/>
                <w:sz w:val="26"/>
                <w:szCs w:val="26"/>
              </w:rPr>
              <w:t xml:space="preserve"> Biện pháp chêm xen, biện pháp liệt kê</w:t>
            </w:r>
          </w:p>
        </w:tc>
        <w:tc>
          <w:tcPr>
            <w:tcW w:w="836" w:type="dxa"/>
            <w:shd w:val="clear" w:color="auto" w:fill="FFFFFF" w:themeFill="background1"/>
          </w:tcPr>
          <w:p w14:paraId="3509CB9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53D5378D"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74</w:t>
            </w:r>
          </w:p>
        </w:tc>
        <w:tc>
          <w:tcPr>
            <w:tcW w:w="5404" w:type="dxa"/>
            <w:vMerge/>
            <w:shd w:val="clear" w:color="auto" w:fill="FFFFFF" w:themeFill="background1"/>
          </w:tcPr>
          <w:p w14:paraId="35C0FD2E"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47BDA933"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724F13A" w14:textId="77777777" w:rsidTr="00625AC0">
        <w:trPr>
          <w:trHeight w:val="157"/>
        </w:trPr>
        <w:tc>
          <w:tcPr>
            <w:tcW w:w="708" w:type="dxa"/>
            <w:vMerge/>
            <w:shd w:val="clear" w:color="auto" w:fill="FFFFFF" w:themeFill="background1"/>
          </w:tcPr>
          <w:p w14:paraId="6BB04D2C"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658D8DD0"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02865615"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76A11E38" w14:textId="77777777" w:rsidR="00625AC0" w:rsidRPr="00C57503" w:rsidRDefault="00625AC0" w:rsidP="00625AC0">
            <w:pPr>
              <w:shd w:val="clear" w:color="auto" w:fill="FFFFFF" w:themeFill="background1"/>
              <w:jc w:val="both"/>
              <w:rPr>
                <w:color w:val="000000" w:themeColor="text1"/>
                <w:sz w:val="26"/>
                <w:szCs w:val="26"/>
              </w:rPr>
            </w:pPr>
            <w:r w:rsidRPr="00C57503">
              <w:rPr>
                <w:i/>
                <w:iCs/>
                <w:color w:val="000000" w:themeColor="text1"/>
                <w:sz w:val="26"/>
                <w:szCs w:val="26"/>
              </w:rPr>
              <w:t>Viết văn bản nghị luận phân tích, đánh giá một tác phẩm văn học</w:t>
            </w:r>
            <w:r w:rsidRPr="00C57503">
              <w:rPr>
                <w:color w:val="000000" w:themeColor="text1"/>
                <w:sz w:val="26"/>
                <w:szCs w:val="26"/>
              </w:rPr>
              <w:t xml:space="preserve"> </w:t>
            </w:r>
            <w:r w:rsidRPr="00C57503">
              <w:rPr>
                <w:b/>
                <w:bCs/>
                <w:color w:val="000000" w:themeColor="text1"/>
                <w:sz w:val="26"/>
                <w:szCs w:val="26"/>
              </w:rPr>
              <w:t>(Chủ đề và nhân vật trong tác phẩm truyện)</w:t>
            </w:r>
            <w:r w:rsidRPr="00C57503">
              <w:rPr>
                <w:color w:val="000000" w:themeColor="text1"/>
                <w:sz w:val="26"/>
                <w:szCs w:val="26"/>
              </w:rPr>
              <w:t xml:space="preserve"> </w:t>
            </w:r>
          </w:p>
        </w:tc>
        <w:tc>
          <w:tcPr>
            <w:tcW w:w="836" w:type="dxa"/>
            <w:shd w:val="clear" w:color="auto" w:fill="FFFFFF" w:themeFill="background1"/>
          </w:tcPr>
          <w:p w14:paraId="1E114C33"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75,76,77</w:t>
            </w:r>
          </w:p>
        </w:tc>
        <w:tc>
          <w:tcPr>
            <w:tcW w:w="5404" w:type="dxa"/>
            <w:vMerge/>
            <w:shd w:val="clear" w:color="auto" w:fill="FFFFFF" w:themeFill="background1"/>
          </w:tcPr>
          <w:p w14:paraId="18A502B1"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0D6502B1"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6835CAF" w14:textId="77777777" w:rsidTr="00625AC0">
        <w:trPr>
          <w:trHeight w:val="157"/>
        </w:trPr>
        <w:tc>
          <w:tcPr>
            <w:tcW w:w="708" w:type="dxa"/>
            <w:vMerge/>
            <w:shd w:val="clear" w:color="auto" w:fill="FFFFFF" w:themeFill="background1"/>
          </w:tcPr>
          <w:p w14:paraId="5F472F5C"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48F0CED6"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593BCF97"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6697CA9D"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Thảo luận về một vấn đề văn học có ý kiến khác nhau</w:t>
            </w:r>
          </w:p>
        </w:tc>
        <w:tc>
          <w:tcPr>
            <w:tcW w:w="836" w:type="dxa"/>
            <w:shd w:val="clear" w:color="auto" w:fill="FFFFFF" w:themeFill="background1"/>
          </w:tcPr>
          <w:p w14:paraId="6844E56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3622016E"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78</w:t>
            </w:r>
          </w:p>
        </w:tc>
        <w:tc>
          <w:tcPr>
            <w:tcW w:w="5404" w:type="dxa"/>
            <w:vMerge/>
            <w:shd w:val="clear" w:color="auto" w:fill="FFFFFF" w:themeFill="background1"/>
          </w:tcPr>
          <w:p w14:paraId="519D9E58"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26D07774"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CA01A5E" w14:textId="77777777" w:rsidTr="00625AC0">
        <w:trPr>
          <w:trHeight w:val="1304"/>
        </w:trPr>
        <w:tc>
          <w:tcPr>
            <w:tcW w:w="708" w:type="dxa"/>
            <w:shd w:val="clear" w:color="auto" w:fill="FFFFFF" w:themeFill="background1"/>
          </w:tcPr>
          <w:p w14:paraId="18875A40" w14:textId="77777777" w:rsidR="00625AC0" w:rsidRPr="00C57503" w:rsidRDefault="00625AC0" w:rsidP="00625AC0">
            <w:pPr>
              <w:shd w:val="clear" w:color="auto" w:fill="FFFFFF" w:themeFill="background1"/>
              <w:rPr>
                <w:b/>
                <w:bCs/>
                <w:color w:val="000000" w:themeColor="text1"/>
                <w:sz w:val="26"/>
                <w:szCs w:val="26"/>
              </w:rPr>
            </w:pPr>
          </w:p>
          <w:p w14:paraId="1B9E175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12</w:t>
            </w:r>
          </w:p>
        </w:tc>
        <w:tc>
          <w:tcPr>
            <w:tcW w:w="1388" w:type="dxa"/>
            <w:shd w:val="clear" w:color="auto" w:fill="FFFFFF" w:themeFill="background1"/>
          </w:tcPr>
          <w:p w14:paraId="1AF1AF56"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Bài kiểm tra</w:t>
            </w:r>
          </w:p>
        </w:tc>
        <w:tc>
          <w:tcPr>
            <w:tcW w:w="4602" w:type="dxa"/>
            <w:shd w:val="clear" w:color="auto" w:fill="FFFFFF" w:themeFill="background1"/>
          </w:tcPr>
          <w:p w14:paraId="44E02419"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Kiểm tra giữa kì II</w:t>
            </w:r>
          </w:p>
        </w:tc>
        <w:tc>
          <w:tcPr>
            <w:tcW w:w="836" w:type="dxa"/>
            <w:shd w:val="clear" w:color="auto" w:fill="FFFFFF" w:themeFill="background1"/>
          </w:tcPr>
          <w:p w14:paraId="65D5B337"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p>
          <w:p w14:paraId="5249208B" w14:textId="77777777" w:rsidR="00625AC0" w:rsidRPr="00C57503" w:rsidRDefault="00625AC0" w:rsidP="00625AC0">
            <w:pPr>
              <w:shd w:val="clear" w:color="auto" w:fill="FFFFFF" w:themeFill="background1"/>
              <w:jc w:val="center"/>
              <w:rPr>
                <w:i/>
                <w:iCs/>
                <w:color w:val="000000" w:themeColor="text1"/>
                <w:sz w:val="26"/>
                <w:szCs w:val="26"/>
              </w:rPr>
            </w:pPr>
            <w:r w:rsidRPr="00C57503">
              <w:rPr>
                <w:i/>
                <w:iCs/>
                <w:color w:val="000000" w:themeColor="text1"/>
                <w:sz w:val="26"/>
                <w:szCs w:val="26"/>
              </w:rPr>
              <w:t>79,80</w:t>
            </w:r>
          </w:p>
        </w:tc>
        <w:tc>
          <w:tcPr>
            <w:tcW w:w="5404" w:type="dxa"/>
            <w:shd w:val="clear" w:color="auto" w:fill="FFFFFF" w:themeFill="background1"/>
          </w:tcPr>
          <w:p w14:paraId="5A724CFC"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HS biết vận dụng những điều đã học để thực hiện một bài viết theo đúng yêu cầu của kiểu bài.</w:t>
            </w:r>
          </w:p>
        </w:tc>
        <w:tc>
          <w:tcPr>
            <w:tcW w:w="1590" w:type="dxa"/>
            <w:vMerge/>
            <w:shd w:val="clear" w:color="auto" w:fill="FFFFFF" w:themeFill="background1"/>
          </w:tcPr>
          <w:p w14:paraId="6E004D3D"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2FE5987B" w14:textId="77777777" w:rsidTr="00625AC0">
        <w:trPr>
          <w:trHeight w:val="1754"/>
        </w:trPr>
        <w:tc>
          <w:tcPr>
            <w:tcW w:w="708" w:type="dxa"/>
            <w:vMerge w:val="restart"/>
            <w:shd w:val="clear" w:color="auto" w:fill="FFFFFF" w:themeFill="background1"/>
          </w:tcPr>
          <w:p w14:paraId="45204FB4" w14:textId="77777777" w:rsidR="00625AC0" w:rsidRPr="00C57503" w:rsidRDefault="00625AC0" w:rsidP="00625AC0">
            <w:pPr>
              <w:shd w:val="clear" w:color="auto" w:fill="FFFFFF" w:themeFill="background1"/>
              <w:rPr>
                <w:b/>
                <w:bCs/>
                <w:color w:val="000000" w:themeColor="text1"/>
                <w:sz w:val="26"/>
                <w:szCs w:val="26"/>
                <w:lang w:val="vi-VN"/>
              </w:rPr>
            </w:pPr>
          </w:p>
          <w:p w14:paraId="039E9824"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763F583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3</w:t>
            </w:r>
          </w:p>
          <w:p w14:paraId="77275C10"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C03D337" w14:textId="77777777" w:rsidR="00625AC0" w:rsidRPr="00C57503" w:rsidRDefault="00625AC0" w:rsidP="00625AC0">
            <w:pPr>
              <w:shd w:val="clear" w:color="auto" w:fill="FFFFFF" w:themeFill="background1"/>
              <w:rPr>
                <w:b/>
                <w:bCs/>
                <w:color w:val="000000" w:themeColor="text1"/>
                <w:sz w:val="26"/>
                <w:szCs w:val="26"/>
                <w:lang w:val="vi-VN"/>
              </w:rPr>
            </w:pPr>
          </w:p>
          <w:p w14:paraId="79CAB321" w14:textId="77777777" w:rsidR="00625AC0" w:rsidRPr="00C57503" w:rsidRDefault="00625AC0" w:rsidP="00625AC0">
            <w:pPr>
              <w:shd w:val="clear" w:color="auto" w:fill="FFFFFF" w:themeFill="background1"/>
              <w:jc w:val="center"/>
              <w:rPr>
                <w:b/>
                <w:bCs/>
                <w:color w:val="000000" w:themeColor="text1"/>
                <w:sz w:val="26"/>
                <w:szCs w:val="26"/>
              </w:rPr>
            </w:pPr>
          </w:p>
          <w:p w14:paraId="7046E422"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AAAE2F6"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8D1E5E3"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76D0C3B" w14:textId="77777777" w:rsidR="00625AC0" w:rsidRPr="00C57503" w:rsidRDefault="00625AC0" w:rsidP="00625AC0">
            <w:pPr>
              <w:shd w:val="clear" w:color="auto" w:fill="FFFFFF" w:themeFill="background1"/>
              <w:jc w:val="center"/>
              <w:rPr>
                <w:b/>
                <w:bCs/>
                <w:color w:val="000000" w:themeColor="text1"/>
                <w:sz w:val="26"/>
                <w:szCs w:val="26"/>
              </w:rPr>
            </w:pPr>
          </w:p>
          <w:p w14:paraId="5D7B1A4F"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56AD319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D549FCF" w14:textId="77777777" w:rsidR="00625AC0" w:rsidRPr="00C57503" w:rsidRDefault="00625AC0" w:rsidP="00625AC0">
            <w:pPr>
              <w:shd w:val="clear" w:color="auto" w:fill="FFFFFF" w:themeFill="background1"/>
              <w:jc w:val="center"/>
              <w:rPr>
                <w:b/>
                <w:bCs/>
                <w:color w:val="000000" w:themeColor="text1"/>
                <w:sz w:val="26"/>
                <w:szCs w:val="26"/>
              </w:rPr>
            </w:pPr>
          </w:p>
          <w:p w14:paraId="4283B140"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5133B10D"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71C2088"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1D18CEF6" w14:textId="77777777" w:rsidR="00625AC0" w:rsidRPr="00C57503" w:rsidRDefault="00625AC0" w:rsidP="00625AC0">
            <w:pPr>
              <w:shd w:val="clear" w:color="auto" w:fill="FFFFFF" w:themeFill="background1"/>
              <w:jc w:val="center"/>
              <w:rPr>
                <w:b/>
                <w:bCs/>
                <w:color w:val="000000" w:themeColor="text1"/>
                <w:sz w:val="26"/>
                <w:szCs w:val="26"/>
              </w:rPr>
            </w:pPr>
          </w:p>
          <w:p w14:paraId="5BC866C4" w14:textId="77777777" w:rsidR="00625AC0" w:rsidRPr="00C57503" w:rsidRDefault="00625AC0" w:rsidP="00625AC0">
            <w:pPr>
              <w:shd w:val="clear" w:color="auto" w:fill="FFFFFF" w:themeFill="background1"/>
              <w:rPr>
                <w:b/>
                <w:bCs/>
                <w:color w:val="000000" w:themeColor="text1"/>
                <w:sz w:val="26"/>
                <w:szCs w:val="26"/>
              </w:rPr>
            </w:pPr>
          </w:p>
        </w:tc>
        <w:tc>
          <w:tcPr>
            <w:tcW w:w="1388" w:type="dxa"/>
            <w:vMerge w:val="restart"/>
            <w:shd w:val="clear" w:color="auto" w:fill="FFFFFF" w:themeFill="background1"/>
          </w:tcPr>
          <w:p w14:paraId="321B5E45" w14:textId="77777777" w:rsidR="00625AC0" w:rsidRPr="00C57503" w:rsidRDefault="00625AC0" w:rsidP="00625AC0">
            <w:pPr>
              <w:shd w:val="clear" w:color="auto" w:fill="FFFFFF" w:themeFill="background1"/>
              <w:jc w:val="center"/>
              <w:rPr>
                <w:b/>
                <w:bCs/>
                <w:color w:val="000000" w:themeColor="text1"/>
                <w:sz w:val="26"/>
                <w:szCs w:val="26"/>
              </w:rPr>
            </w:pPr>
          </w:p>
          <w:p w14:paraId="5EFC5A93"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Bài 8</w:t>
            </w:r>
            <w:r w:rsidRPr="00C57503">
              <w:rPr>
                <w:b/>
                <w:bCs/>
                <w:color w:val="000000" w:themeColor="text1"/>
                <w:sz w:val="26"/>
                <w:szCs w:val="26"/>
                <w:lang w:val="vi-VN"/>
              </w:rPr>
              <w:t xml:space="preserve">. </w:t>
            </w:r>
            <w:r w:rsidRPr="00C57503">
              <w:rPr>
                <w:b/>
                <w:bCs/>
                <w:color w:val="000000" w:themeColor="text1"/>
                <w:sz w:val="26"/>
                <w:szCs w:val="26"/>
              </w:rPr>
              <w:t>Thế giới đa dạng của thông tin (11 tiết)</w:t>
            </w:r>
          </w:p>
        </w:tc>
        <w:tc>
          <w:tcPr>
            <w:tcW w:w="4602" w:type="dxa"/>
            <w:shd w:val="clear" w:color="auto" w:fill="FFFFFF" w:themeFill="background1"/>
          </w:tcPr>
          <w:p w14:paraId="122BAD9F"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 xml:space="preserve"> </w:t>
            </w:r>
          </w:p>
          <w:p w14:paraId="30B055AD"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1</w:t>
            </w:r>
            <w:r w:rsidRPr="00C57503">
              <w:rPr>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 xml:space="preserve">Sự sống và cái chết (Trích </w:t>
            </w:r>
            <w:r w:rsidRPr="00C57503">
              <w:rPr>
                <w:b/>
                <w:bCs/>
                <w:color w:val="000000" w:themeColor="text1"/>
                <w:sz w:val="26"/>
                <w:szCs w:val="26"/>
              </w:rPr>
              <w:t>Từ điển yêu thích bầu trời và các vì sao</w:t>
            </w:r>
            <w:r w:rsidRPr="00C57503">
              <w:rPr>
                <w:i/>
                <w:iCs/>
                <w:color w:val="000000" w:themeColor="text1"/>
                <w:sz w:val="26"/>
                <w:szCs w:val="26"/>
              </w:rPr>
              <w:t xml:space="preserve"> – </w:t>
            </w:r>
            <w:r w:rsidRPr="00C57503">
              <w:rPr>
                <w:iCs/>
                <w:color w:val="000000" w:themeColor="text1"/>
                <w:sz w:val="26"/>
                <w:szCs w:val="26"/>
              </w:rPr>
              <w:t>Trịnh Xuân Thuận)</w:t>
            </w:r>
          </w:p>
        </w:tc>
        <w:tc>
          <w:tcPr>
            <w:tcW w:w="836" w:type="dxa"/>
            <w:shd w:val="clear" w:color="auto" w:fill="FFFFFF" w:themeFill="background1"/>
          </w:tcPr>
          <w:p w14:paraId="77D38810" w14:textId="77777777" w:rsidR="00625AC0" w:rsidRPr="00C57503" w:rsidRDefault="00625AC0" w:rsidP="00625AC0">
            <w:pPr>
              <w:shd w:val="clear" w:color="auto" w:fill="FFFFFF" w:themeFill="background1"/>
              <w:jc w:val="center"/>
              <w:rPr>
                <w:b/>
                <w:bCs/>
                <w:color w:val="000000" w:themeColor="text1"/>
                <w:sz w:val="26"/>
                <w:szCs w:val="26"/>
              </w:rPr>
            </w:pPr>
          </w:p>
          <w:p w14:paraId="0917D33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r w:rsidRPr="00C57503">
              <w:rPr>
                <w:i/>
                <w:iCs/>
                <w:color w:val="000000" w:themeColor="text1"/>
                <w:sz w:val="26"/>
                <w:szCs w:val="26"/>
              </w:rPr>
              <w:t>81,82</w:t>
            </w:r>
          </w:p>
        </w:tc>
        <w:tc>
          <w:tcPr>
            <w:tcW w:w="5404" w:type="dxa"/>
            <w:vMerge w:val="restart"/>
            <w:shd w:val="clear" w:color="auto" w:fill="FFFFFF" w:themeFill="background1"/>
          </w:tcPr>
          <w:p w14:paraId="720D9833" w14:textId="77777777" w:rsidR="00625AC0" w:rsidRPr="00C57503" w:rsidRDefault="00625AC0" w:rsidP="00625AC0">
            <w:pPr>
              <w:shd w:val="clear" w:color="auto" w:fill="FFFFFF" w:themeFill="background1"/>
              <w:jc w:val="both"/>
              <w:rPr>
                <w:color w:val="000000" w:themeColor="text1"/>
                <w:sz w:val="26"/>
                <w:szCs w:val="26"/>
              </w:rPr>
            </w:pPr>
          </w:p>
          <w:p w14:paraId="0E94CC79"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và đánh giá được đề tài, thông tin cơ bản của văn bản thông tin, cách đặt nhan đề của tác giả, nhận biết được mục đích của người viết, biết suy luận và phân tích mối liên hệ giữa các chi tiết và vai trò của chúng trong việc thể hiện thông tin.</w:t>
            </w:r>
          </w:p>
          <w:p w14:paraId="7D74FFD1"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lastRenderedPageBreak/>
              <w:t>- Nhận biết được một số dạng văn bản thông tin có sự lồng ghép giữa thuyết minh với một hay nhiều yếu tố như miêu tả, tự sự, biểu cảm, nghị luận và giải thích được mục đích của sự lồng ghép đó; nhận biết và phân tích được sự kết hợp giữa phương tiện ngôn ngữ với phương tiện phi ngôn ngữ.</w:t>
            </w:r>
          </w:p>
          <w:p w14:paraId="0C86E82B"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đánh giá được cách đưa tin và quan điểm của người viết ở một bản tin.</w:t>
            </w:r>
          </w:p>
          <w:p w14:paraId="2E857B2F"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bản nội quy hoặc bản hướng dẫn nơi công cộng.</w:t>
            </w:r>
          </w:p>
          <w:p w14:paraId="51D39171"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Biết thảo luận về văn bản nội quy hay văn bản hướng dẫn nơi công cộng đã viết.</w:t>
            </w:r>
          </w:p>
          <w:p w14:paraId="3C7F6DF3"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Biết coi trọng giá trị của thông tin, không ngừng mở mang hiểu biết về đời sống xung quanh.</w:t>
            </w:r>
          </w:p>
        </w:tc>
        <w:tc>
          <w:tcPr>
            <w:tcW w:w="1590" w:type="dxa"/>
            <w:vMerge w:val="restart"/>
            <w:shd w:val="clear" w:color="auto" w:fill="FFFFFF" w:themeFill="background1"/>
          </w:tcPr>
          <w:p w14:paraId="7FA9CB34"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48385AC4" w14:textId="77777777" w:rsidTr="00625AC0">
        <w:trPr>
          <w:trHeight w:val="157"/>
        </w:trPr>
        <w:tc>
          <w:tcPr>
            <w:tcW w:w="708" w:type="dxa"/>
            <w:vMerge/>
            <w:shd w:val="clear" w:color="auto" w:fill="FFFFFF" w:themeFill="background1"/>
          </w:tcPr>
          <w:p w14:paraId="161773A3"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1CBBFC99"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72D63EE3"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color w:val="000000" w:themeColor="text1"/>
                <w:sz w:val="26"/>
                <w:szCs w:val="26"/>
                <w:lang w:val="vi-VN"/>
              </w:rPr>
              <w:t xml:space="preserve">. </w:t>
            </w:r>
            <w:r w:rsidRPr="00C57503">
              <w:rPr>
                <w:color w:val="000000" w:themeColor="text1"/>
                <w:sz w:val="26"/>
                <w:szCs w:val="26"/>
              </w:rPr>
              <w:t xml:space="preserve"> </w:t>
            </w:r>
            <w:r w:rsidRPr="00C57503">
              <w:rPr>
                <w:i/>
                <w:iCs/>
                <w:color w:val="000000" w:themeColor="text1"/>
                <w:sz w:val="26"/>
                <w:szCs w:val="26"/>
              </w:rPr>
              <w:t xml:space="preserve">Nghệ thuật truyền thống của người Việt (Trích </w:t>
            </w:r>
            <w:r w:rsidRPr="00C57503">
              <w:rPr>
                <w:b/>
                <w:bCs/>
                <w:color w:val="000000" w:themeColor="text1"/>
                <w:sz w:val="26"/>
                <w:szCs w:val="26"/>
              </w:rPr>
              <w:t>Văn minh Việt Nam</w:t>
            </w:r>
            <w:r w:rsidRPr="00C57503">
              <w:rPr>
                <w:i/>
                <w:iCs/>
                <w:color w:val="000000" w:themeColor="text1"/>
                <w:sz w:val="26"/>
                <w:szCs w:val="26"/>
              </w:rPr>
              <w:t xml:space="preserve"> – </w:t>
            </w:r>
            <w:r w:rsidRPr="00C57503">
              <w:rPr>
                <w:iCs/>
                <w:color w:val="000000" w:themeColor="text1"/>
                <w:sz w:val="26"/>
                <w:szCs w:val="26"/>
              </w:rPr>
              <w:t>Nguyễn Văn Huyên)</w:t>
            </w:r>
          </w:p>
        </w:tc>
        <w:tc>
          <w:tcPr>
            <w:tcW w:w="836" w:type="dxa"/>
            <w:shd w:val="clear" w:color="auto" w:fill="FFFFFF" w:themeFill="background1"/>
          </w:tcPr>
          <w:p w14:paraId="20378B58"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83,84</w:t>
            </w:r>
          </w:p>
        </w:tc>
        <w:tc>
          <w:tcPr>
            <w:tcW w:w="5404" w:type="dxa"/>
            <w:vMerge/>
            <w:shd w:val="clear" w:color="auto" w:fill="FFFFFF" w:themeFill="background1"/>
          </w:tcPr>
          <w:p w14:paraId="0DE972A2"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4FDF6527"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3F619D07" w14:textId="77777777" w:rsidTr="00625AC0">
        <w:trPr>
          <w:trHeight w:val="157"/>
        </w:trPr>
        <w:tc>
          <w:tcPr>
            <w:tcW w:w="708" w:type="dxa"/>
            <w:vMerge/>
            <w:shd w:val="clear" w:color="auto" w:fill="FFFFFF" w:themeFill="background1"/>
          </w:tcPr>
          <w:p w14:paraId="34FEE3A0"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316F4379"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147C4456"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color w:val="000000" w:themeColor="text1"/>
                <w:sz w:val="26"/>
                <w:szCs w:val="26"/>
                <w:lang w:val="vi-VN"/>
              </w:rPr>
              <w:t xml:space="preserve">. </w:t>
            </w:r>
            <w:r w:rsidRPr="00C57503">
              <w:rPr>
                <w:color w:val="000000" w:themeColor="text1"/>
                <w:sz w:val="26"/>
                <w:szCs w:val="26"/>
              </w:rPr>
              <w:t xml:space="preserve"> </w:t>
            </w:r>
            <w:r w:rsidRPr="00C57503">
              <w:rPr>
                <w:i/>
                <w:iCs/>
                <w:color w:val="000000" w:themeColor="text1"/>
                <w:sz w:val="26"/>
                <w:szCs w:val="26"/>
              </w:rPr>
              <w:t xml:space="preserve">Phục hồi tầng ozone: Thành công hiếm hoi của nỗ lực toàn cầu </w:t>
            </w:r>
            <w:r w:rsidRPr="00C57503">
              <w:rPr>
                <w:iCs/>
                <w:color w:val="000000" w:themeColor="text1"/>
                <w:sz w:val="26"/>
                <w:szCs w:val="26"/>
              </w:rPr>
              <w:t>(Lê My)</w:t>
            </w:r>
          </w:p>
        </w:tc>
        <w:tc>
          <w:tcPr>
            <w:tcW w:w="836" w:type="dxa"/>
            <w:shd w:val="clear" w:color="auto" w:fill="FFFFFF" w:themeFill="background1"/>
          </w:tcPr>
          <w:p w14:paraId="7E5666B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85,86</w:t>
            </w:r>
          </w:p>
        </w:tc>
        <w:tc>
          <w:tcPr>
            <w:tcW w:w="5404" w:type="dxa"/>
            <w:vMerge/>
            <w:shd w:val="clear" w:color="auto" w:fill="FFFFFF" w:themeFill="background1"/>
          </w:tcPr>
          <w:p w14:paraId="53B05626"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2EE5C274"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3B16EBF9" w14:textId="77777777" w:rsidTr="00625AC0">
        <w:trPr>
          <w:trHeight w:val="157"/>
        </w:trPr>
        <w:tc>
          <w:tcPr>
            <w:tcW w:w="708" w:type="dxa"/>
            <w:vMerge/>
            <w:shd w:val="clear" w:color="auto" w:fill="FFFFFF" w:themeFill="background1"/>
          </w:tcPr>
          <w:p w14:paraId="1ED1FAEC"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7894005B"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60DE8DFB"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lang w:val="vi-VN"/>
              </w:rPr>
              <w:t xml:space="preserve">. </w:t>
            </w:r>
            <w:r w:rsidRPr="00C57503">
              <w:rPr>
                <w:i/>
                <w:iCs/>
                <w:color w:val="000000" w:themeColor="text1"/>
                <w:sz w:val="26"/>
                <w:szCs w:val="26"/>
              </w:rPr>
              <w:t>Sử dụng phương tiện phi ngôn ngữ</w:t>
            </w:r>
          </w:p>
        </w:tc>
        <w:tc>
          <w:tcPr>
            <w:tcW w:w="836" w:type="dxa"/>
            <w:shd w:val="clear" w:color="auto" w:fill="FFFFFF" w:themeFill="background1"/>
          </w:tcPr>
          <w:p w14:paraId="54F9B7D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0B0D9A68" w14:textId="77777777" w:rsidR="00625AC0" w:rsidRPr="00C57503" w:rsidRDefault="00625AC0" w:rsidP="00625AC0">
            <w:pPr>
              <w:shd w:val="clear" w:color="auto" w:fill="FFFFFF" w:themeFill="background1"/>
              <w:jc w:val="center"/>
              <w:rPr>
                <w:i/>
                <w:iCs/>
                <w:color w:val="000000" w:themeColor="text1"/>
                <w:sz w:val="26"/>
                <w:szCs w:val="26"/>
              </w:rPr>
            </w:pPr>
            <w:r w:rsidRPr="00C57503">
              <w:rPr>
                <w:i/>
                <w:iCs/>
                <w:color w:val="000000" w:themeColor="text1"/>
                <w:sz w:val="26"/>
                <w:szCs w:val="26"/>
              </w:rPr>
              <w:t>87</w:t>
            </w:r>
          </w:p>
        </w:tc>
        <w:tc>
          <w:tcPr>
            <w:tcW w:w="5404" w:type="dxa"/>
            <w:vMerge/>
            <w:shd w:val="clear" w:color="auto" w:fill="FFFFFF" w:themeFill="background1"/>
          </w:tcPr>
          <w:p w14:paraId="23E93437"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4484F0CE"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3B47D350" w14:textId="77777777" w:rsidTr="00625AC0">
        <w:trPr>
          <w:trHeight w:val="157"/>
        </w:trPr>
        <w:tc>
          <w:tcPr>
            <w:tcW w:w="708" w:type="dxa"/>
            <w:vMerge/>
            <w:shd w:val="clear" w:color="auto" w:fill="FFFFFF" w:themeFill="background1"/>
          </w:tcPr>
          <w:p w14:paraId="796780D3"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12C628E6"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571BB7FA"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5D6DC30B" w14:textId="77777777" w:rsidR="00625AC0" w:rsidRPr="00C57503" w:rsidRDefault="00625AC0" w:rsidP="00625AC0">
            <w:pPr>
              <w:shd w:val="clear" w:color="auto" w:fill="FFFFFF" w:themeFill="background1"/>
              <w:jc w:val="both"/>
              <w:rPr>
                <w:color w:val="000000" w:themeColor="text1"/>
                <w:sz w:val="26"/>
                <w:szCs w:val="26"/>
              </w:rPr>
            </w:pPr>
            <w:r w:rsidRPr="00C57503">
              <w:rPr>
                <w:i/>
                <w:iCs/>
                <w:color w:val="000000" w:themeColor="text1"/>
                <w:sz w:val="26"/>
                <w:szCs w:val="26"/>
              </w:rPr>
              <w:t>Viết một văn bản nội quy hoặc văn bản hướng dẫn nơi công cộng</w:t>
            </w:r>
            <w:r w:rsidRPr="00C57503">
              <w:rPr>
                <w:color w:val="000000" w:themeColor="text1"/>
                <w:sz w:val="26"/>
                <w:szCs w:val="26"/>
              </w:rPr>
              <w:t xml:space="preserve"> – </w:t>
            </w:r>
            <w:r w:rsidRPr="00C57503">
              <w:rPr>
                <w:b/>
                <w:bCs/>
                <w:color w:val="000000" w:themeColor="text1"/>
                <w:sz w:val="26"/>
                <w:szCs w:val="26"/>
              </w:rPr>
              <w:t>Hướng dẫn viết, HS làm bài tại lớp</w:t>
            </w:r>
          </w:p>
        </w:tc>
        <w:tc>
          <w:tcPr>
            <w:tcW w:w="836" w:type="dxa"/>
            <w:shd w:val="clear" w:color="auto" w:fill="FFFFFF" w:themeFill="background1"/>
          </w:tcPr>
          <w:p w14:paraId="56E052F0"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88,89,90</w:t>
            </w:r>
          </w:p>
        </w:tc>
        <w:tc>
          <w:tcPr>
            <w:tcW w:w="5404" w:type="dxa"/>
            <w:vMerge/>
            <w:shd w:val="clear" w:color="auto" w:fill="FFFFFF" w:themeFill="background1"/>
          </w:tcPr>
          <w:p w14:paraId="76DAA823"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3D713695"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1147ED2" w14:textId="77777777" w:rsidTr="00625AC0">
        <w:trPr>
          <w:trHeight w:val="1457"/>
        </w:trPr>
        <w:tc>
          <w:tcPr>
            <w:tcW w:w="708" w:type="dxa"/>
            <w:vMerge/>
            <w:shd w:val="clear" w:color="auto" w:fill="FFFFFF" w:themeFill="background1"/>
          </w:tcPr>
          <w:p w14:paraId="4D826E17"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1FC653E1"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168CAB51"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2D950E54"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t>Thảo luận về văn bản nội quy hoặc văn bản hướng dẫn nơi công cộng</w:t>
            </w:r>
          </w:p>
        </w:tc>
        <w:tc>
          <w:tcPr>
            <w:tcW w:w="836" w:type="dxa"/>
            <w:shd w:val="clear" w:color="auto" w:fill="FFFFFF" w:themeFill="background1"/>
          </w:tcPr>
          <w:p w14:paraId="4A53866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0159029B" w14:textId="77777777" w:rsidR="00625AC0" w:rsidRPr="00C57503" w:rsidRDefault="00625AC0" w:rsidP="00625AC0">
            <w:pPr>
              <w:shd w:val="clear" w:color="auto" w:fill="FFFFFF" w:themeFill="background1"/>
              <w:jc w:val="center"/>
              <w:rPr>
                <w:i/>
                <w:iCs/>
                <w:color w:val="000000" w:themeColor="text1"/>
                <w:sz w:val="26"/>
                <w:szCs w:val="26"/>
              </w:rPr>
            </w:pPr>
            <w:r w:rsidRPr="00C57503">
              <w:rPr>
                <w:i/>
                <w:iCs/>
                <w:color w:val="000000" w:themeColor="text1"/>
                <w:sz w:val="26"/>
                <w:szCs w:val="26"/>
              </w:rPr>
              <w:t>91</w:t>
            </w:r>
          </w:p>
        </w:tc>
        <w:tc>
          <w:tcPr>
            <w:tcW w:w="5404" w:type="dxa"/>
            <w:vMerge/>
            <w:shd w:val="clear" w:color="auto" w:fill="FFFFFF" w:themeFill="background1"/>
          </w:tcPr>
          <w:p w14:paraId="4EC5A337"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0F134396"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6FF2C3F7" w14:textId="77777777" w:rsidTr="00625AC0">
        <w:trPr>
          <w:trHeight w:val="1556"/>
        </w:trPr>
        <w:tc>
          <w:tcPr>
            <w:tcW w:w="708" w:type="dxa"/>
            <w:vMerge w:val="restart"/>
            <w:shd w:val="clear" w:color="auto" w:fill="FFFFFF" w:themeFill="background1"/>
          </w:tcPr>
          <w:p w14:paraId="3A523A5F"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7F96208E"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D6BE3D1"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F0FA90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4</w:t>
            </w:r>
          </w:p>
          <w:p w14:paraId="46D58003" w14:textId="77777777" w:rsidR="00625AC0" w:rsidRPr="00C57503" w:rsidRDefault="00625AC0" w:rsidP="00625AC0">
            <w:pPr>
              <w:shd w:val="clear" w:color="auto" w:fill="FFFFFF" w:themeFill="background1"/>
              <w:jc w:val="center"/>
              <w:rPr>
                <w:b/>
                <w:bCs/>
                <w:color w:val="000000" w:themeColor="text1"/>
                <w:sz w:val="26"/>
                <w:szCs w:val="26"/>
              </w:rPr>
            </w:pPr>
          </w:p>
          <w:p w14:paraId="079CCBBC"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5409A34"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3A688B7E" w14:textId="77777777" w:rsidR="00625AC0" w:rsidRPr="00C57503" w:rsidRDefault="00625AC0" w:rsidP="00625AC0">
            <w:pPr>
              <w:shd w:val="clear" w:color="auto" w:fill="FFFFFF" w:themeFill="background1"/>
              <w:jc w:val="center"/>
              <w:rPr>
                <w:b/>
                <w:bCs/>
                <w:color w:val="000000" w:themeColor="text1"/>
                <w:sz w:val="26"/>
                <w:szCs w:val="26"/>
              </w:rPr>
            </w:pPr>
          </w:p>
          <w:p w14:paraId="57BC2901"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687DE91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16446D6" w14:textId="77777777" w:rsidR="00625AC0" w:rsidRPr="00C57503" w:rsidRDefault="00625AC0" w:rsidP="00625AC0">
            <w:pPr>
              <w:shd w:val="clear" w:color="auto" w:fill="FFFFFF" w:themeFill="background1"/>
              <w:rPr>
                <w:b/>
                <w:bCs/>
                <w:color w:val="000000" w:themeColor="text1"/>
                <w:sz w:val="26"/>
                <w:szCs w:val="26"/>
              </w:rPr>
            </w:pPr>
          </w:p>
          <w:p w14:paraId="3EFE6904"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10FA02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0F801958" w14:textId="77777777" w:rsidR="00625AC0" w:rsidRPr="00C57503" w:rsidRDefault="00625AC0" w:rsidP="00625AC0">
            <w:pPr>
              <w:shd w:val="clear" w:color="auto" w:fill="FFFFFF" w:themeFill="background1"/>
              <w:rPr>
                <w:b/>
                <w:bCs/>
                <w:color w:val="000000" w:themeColor="text1"/>
                <w:sz w:val="26"/>
                <w:szCs w:val="26"/>
              </w:rPr>
            </w:pPr>
          </w:p>
          <w:p w14:paraId="4058ED48"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2E93B25B" w14:textId="77777777" w:rsidR="00625AC0" w:rsidRPr="00C57503" w:rsidRDefault="00625AC0" w:rsidP="00625AC0">
            <w:pPr>
              <w:shd w:val="clear" w:color="auto" w:fill="FFFFFF" w:themeFill="background1"/>
              <w:rPr>
                <w:b/>
                <w:bCs/>
                <w:color w:val="000000" w:themeColor="text1"/>
                <w:sz w:val="26"/>
                <w:szCs w:val="26"/>
              </w:rPr>
            </w:pPr>
          </w:p>
        </w:tc>
        <w:tc>
          <w:tcPr>
            <w:tcW w:w="1388" w:type="dxa"/>
            <w:vMerge w:val="restart"/>
            <w:shd w:val="clear" w:color="auto" w:fill="FFFFFF" w:themeFill="background1"/>
          </w:tcPr>
          <w:p w14:paraId="732E26AC" w14:textId="77777777" w:rsidR="00625AC0" w:rsidRPr="00C57503" w:rsidRDefault="00625AC0" w:rsidP="00625AC0">
            <w:pPr>
              <w:shd w:val="clear" w:color="auto" w:fill="FFFFFF" w:themeFill="background1"/>
              <w:jc w:val="center"/>
              <w:rPr>
                <w:b/>
                <w:bCs/>
                <w:color w:val="000000" w:themeColor="text1"/>
                <w:sz w:val="26"/>
                <w:szCs w:val="26"/>
              </w:rPr>
            </w:pPr>
          </w:p>
          <w:p w14:paraId="4C8E779D" w14:textId="77777777" w:rsidR="00625AC0" w:rsidRPr="00C57503" w:rsidRDefault="00625AC0" w:rsidP="00625AC0">
            <w:pPr>
              <w:shd w:val="clear" w:color="auto" w:fill="FFFFFF" w:themeFill="background1"/>
              <w:jc w:val="center"/>
              <w:rPr>
                <w:b/>
                <w:bCs/>
                <w:color w:val="000000" w:themeColor="text1"/>
                <w:sz w:val="26"/>
                <w:szCs w:val="26"/>
              </w:rPr>
            </w:pPr>
          </w:p>
          <w:p w14:paraId="108FA7D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Bài 9</w:t>
            </w:r>
            <w:r w:rsidRPr="00C57503">
              <w:rPr>
                <w:b/>
                <w:bCs/>
                <w:color w:val="000000" w:themeColor="text1"/>
                <w:sz w:val="26"/>
                <w:szCs w:val="26"/>
                <w:lang w:val="vi-VN"/>
              </w:rPr>
              <w:t xml:space="preserve">. </w:t>
            </w:r>
            <w:r w:rsidRPr="00C57503">
              <w:rPr>
                <w:b/>
                <w:bCs/>
                <w:color w:val="000000" w:themeColor="text1"/>
                <w:sz w:val="26"/>
                <w:szCs w:val="26"/>
              </w:rPr>
              <w:t xml:space="preserve">Hành trang cuộc sống </w:t>
            </w:r>
          </w:p>
          <w:p w14:paraId="72279D5A"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(11 tiết)</w:t>
            </w:r>
          </w:p>
        </w:tc>
        <w:tc>
          <w:tcPr>
            <w:tcW w:w="4602" w:type="dxa"/>
            <w:shd w:val="clear" w:color="auto" w:fill="FFFFFF" w:themeFill="background1"/>
          </w:tcPr>
          <w:p w14:paraId="74CC7E41"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 xml:space="preserve"> </w:t>
            </w:r>
          </w:p>
          <w:p w14:paraId="6414677E"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1</w:t>
            </w:r>
            <w:r w:rsidRPr="00C57503">
              <w:rPr>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 xml:space="preserve">Về chính chúng ta </w:t>
            </w:r>
            <w:r w:rsidRPr="00C57503">
              <w:rPr>
                <w:iCs/>
                <w:color w:val="000000" w:themeColor="text1"/>
                <w:sz w:val="26"/>
                <w:szCs w:val="26"/>
              </w:rPr>
              <w:t>(Trích</w:t>
            </w:r>
            <w:r w:rsidRPr="00C57503">
              <w:rPr>
                <w:i/>
                <w:iCs/>
                <w:color w:val="000000" w:themeColor="text1"/>
                <w:sz w:val="26"/>
                <w:szCs w:val="26"/>
              </w:rPr>
              <w:t xml:space="preserve"> 7 bài học hay nhất về Vật lí, </w:t>
            </w:r>
            <w:r w:rsidRPr="00C57503">
              <w:rPr>
                <w:iCs/>
                <w:color w:val="000000" w:themeColor="text1"/>
                <w:sz w:val="26"/>
                <w:szCs w:val="26"/>
              </w:rPr>
              <w:t>Các –lô Rô-ve-li- Carlo Rovelli)</w:t>
            </w:r>
          </w:p>
        </w:tc>
        <w:tc>
          <w:tcPr>
            <w:tcW w:w="836" w:type="dxa"/>
            <w:shd w:val="clear" w:color="auto" w:fill="FFFFFF" w:themeFill="background1"/>
          </w:tcPr>
          <w:p w14:paraId="7DD32B8E"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92,93</w:t>
            </w:r>
          </w:p>
        </w:tc>
        <w:tc>
          <w:tcPr>
            <w:tcW w:w="5404" w:type="dxa"/>
            <w:vMerge w:val="restart"/>
            <w:shd w:val="clear" w:color="auto" w:fill="FFFFFF" w:themeFill="background1"/>
          </w:tcPr>
          <w:p w14:paraId="293ADE2C"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và đánh giá được đề tài, thông tin cơ bản cảu văn bản thông tin, cách đặt nhan đề của tác giả, nhận biết được mục đích của ngươi viết, biết suy luận và phân tích mối liên hệ giữa các chi tiết và vai trò của chúng trong việc thể hiện thông tin.</w:t>
            </w:r>
          </w:p>
          <w:p w14:paraId="526A13ED"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Nhận biết được một số dạng văn bản thông tin có sự lồng ghép giữa thuyết minh với một hay nhiều yếu tố như miêu tả, tự sự, biểu cảm, nghị luận và giải thích được mục đích của sự lồng ghép đó; nhận biết và phân tích được sự kết hợp giữa phương tiện ngôn ngữ với phương tiện phi ngôn ngữ.</w:t>
            </w:r>
          </w:p>
          <w:p w14:paraId="4A8B520C"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đánh giá được cách đưa tin và quan điểm của người viết ở một bản tin.</w:t>
            </w:r>
          </w:p>
          <w:p w14:paraId="5DD7863A"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bản nội quy hoặc bản hướng dẫn nơi công cộng.</w:t>
            </w:r>
          </w:p>
          <w:p w14:paraId="3045402E" w14:textId="77777777" w:rsidR="00625AC0" w:rsidRPr="00C57503" w:rsidRDefault="00625AC0" w:rsidP="00625AC0">
            <w:pPr>
              <w:jc w:val="both"/>
              <w:rPr>
                <w:rFonts w:eastAsia="Calibri"/>
                <w:bCs/>
                <w:color w:val="000000" w:themeColor="text1"/>
                <w:sz w:val="26"/>
                <w:szCs w:val="26"/>
                <w:lang w:val="vi-VN"/>
              </w:rPr>
            </w:pPr>
            <w:r w:rsidRPr="00C57503">
              <w:rPr>
                <w:rFonts w:eastAsia="Calibri"/>
                <w:bCs/>
                <w:color w:val="000000" w:themeColor="text1"/>
                <w:sz w:val="26"/>
                <w:szCs w:val="26"/>
                <w:lang w:val="vi-VN"/>
              </w:rPr>
              <w:lastRenderedPageBreak/>
              <w:t>- Biết thảo luận về văn bản nội quy hay văn bản hướng dẫn nơi công cộng đã viết.</w:t>
            </w:r>
          </w:p>
          <w:p w14:paraId="6BBBE7C5"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rFonts w:eastAsia="Calibri"/>
                <w:bCs/>
                <w:color w:val="000000" w:themeColor="text1"/>
                <w:sz w:val="26"/>
                <w:szCs w:val="26"/>
                <w:lang w:val="vi-VN"/>
              </w:rPr>
              <w:t>- Biết coi trọng giá trị của thông tin, không ngừng mở mang hiểu biết về đời sống xung quanh.</w:t>
            </w:r>
          </w:p>
        </w:tc>
        <w:tc>
          <w:tcPr>
            <w:tcW w:w="1590" w:type="dxa"/>
            <w:vMerge w:val="restart"/>
            <w:shd w:val="clear" w:color="auto" w:fill="FFFFFF" w:themeFill="background1"/>
          </w:tcPr>
          <w:p w14:paraId="22B76036" w14:textId="77777777" w:rsidR="00625AC0" w:rsidRPr="00C57503" w:rsidRDefault="00625AC0" w:rsidP="00625AC0">
            <w:pPr>
              <w:shd w:val="clear" w:color="auto" w:fill="FFFFFF" w:themeFill="background1"/>
              <w:jc w:val="both"/>
              <w:rPr>
                <w:color w:val="000000" w:themeColor="text1"/>
                <w:sz w:val="26"/>
                <w:szCs w:val="26"/>
                <w:lang w:val="vi-VN"/>
              </w:rPr>
            </w:pPr>
          </w:p>
        </w:tc>
      </w:tr>
      <w:tr w:rsidR="00625AC0" w:rsidRPr="00C57503" w14:paraId="38C566A9" w14:textId="77777777" w:rsidTr="00625AC0">
        <w:trPr>
          <w:trHeight w:val="157"/>
        </w:trPr>
        <w:tc>
          <w:tcPr>
            <w:tcW w:w="708" w:type="dxa"/>
            <w:vMerge/>
            <w:shd w:val="clear" w:color="auto" w:fill="FFFFFF" w:themeFill="background1"/>
          </w:tcPr>
          <w:p w14:paraId="4F54DE74"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05E6EE92"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075B1622"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b/>
                <w:bCs/>
                <w:color w:val="000000" w:themeColor="text1"/>
                <w:sz w:val="26"/>
                <w:szCs w:val="26"/>
                <w:lang w:val="vi-VN"/>
              </w:rPr>
              <w:t>.</w:t>
            </w:r>
            <w:r w:rsidRPr="00C57503">
              <w:rPr>
                <w:color w:val="000000" w:themeColor="text1"/>
                <w:sz w:val="26"/>
                <w:szCs w:val="26"/>
              </w:rPr>
              <w:t xml:space="preserve"> </w:t>
            </w:r>
            <w:r w:rsidRPr="00C57503">
              <w:rPr>
                <w:i/>
                <w:iCs/>
                <w:color w:val="000000" w:themeColor="text1"/>
                <w:sz w:val="26"/>
                <w:szCs w:val="26"/>
              </w:rPr>
              <w:t>Con đường không chọn (</w:t>
            </w:r>
            <w:r w:rsidRPr="00C57503">
              <w:rPr>
                <w:iCs/>
                <w:color w:val="000000" w:themeColor="text1"/>
                <w:sz w:val="26"/>
                <w:szCs w:val="26"/>
              </w:rPr>
              <w:t xml:space="preserve">Rô – bớt Phờ -rót </w:t>
            </w:r>
            <w:r w:rsidRPr="00C57503">
              <w:rPr>
                <w:iCs/>
                <w:color w:val="000000" w:themeColor="text1"/>
                <w:sz w:val="26"/>
                <w:szCs w:val="26"/>
                <w:lang w:val="vi-VN"/>
              </w:rPr>
              <w:t xml:space="preserve">. </w:t>
            </w:r>
            <w:r w:rsidRPr="00C57503">
              <w:rPr>
                <w:iCs/>
                <w:color w:val="000000" w:themeColor="text1"/>
                <w:sz w:val="26"/>
                <w:szCs w:val="26"/>
              </w:rPr>
              <w:t>Robert Frost</w:t>
            </w:r>
            <w:r w:rsidRPr="00C57503">
              <w:rPr>
                <w:i/>
                <w:iCs/>
                <w:color w:val="000000" w:themeColor="text1"/>
                <w:sz w:val="26"/>
                <w:szCs w:val="26"/>
              </w:rPr>
              <w:t>)</w:t>
            </w:r>
          </w:p>
        </w:tc>
        <w:tc>
          <w:tcPr>
            <w:tcW w:w="836" w:type="dxa"/>
            <w:shd w:val="clear" w:color="auto" w:fill="FFFFFF" w:themeFill="background1"/>
          </w:tcPr>
          <w:p w14:paraId="4C6CC79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94,95</w:t>
            </w:r>
          </w:p>
        </w:tc>
        <w:tc>
          <w:tcPr>
            <w:tcW w:w="5404" w:type="dxa"/>
            <w:vMerge/>
            <w:shd w:val="clear" w:color="auto" w:fill="FFFFFF" w:themeFill="background1"/>
          </w:tcPr>
          <w:p w14:paraId="04315F92"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752C1F9B"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38DB60EA" w14:textId="77777777" w:rsidTr="00625AC0">
        <w:trPr>
          <w:trHeight w:val="157"/>
        </w:trPr>
        <w:tc>
          <w:tcPr>
            <w:tcW w:w="708" w:type="dxa"/>
            <w:vMerge/>
            <w:shd w:val="clear" w:color="auto" w:fill="FFFFFF" w:themeFill="background1"/>
          </w:tcPr>
          <w:p w14:paraId="080023DC"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086C66D2"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41B14D19" w14:textId="77777777" w:rsidR="00625AC0" w:rsidRPr="00C57503" w:rsidRDefault="00625AC0" w:rsidP="00625AC0">
            <w:pPr>
              <w:shd w:val="clear" w:color="auto" w:fill="FFFFFF" w:themeFill="background1"/>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b/>
                <w:bCs/>
                <w:color w:val="000000" w:themeColor="text1"/>
                <w:sz w:val="26"/>
                <w:szCs w:val="26"/>
                <w:lang w:val="vi-VN"/>
              </w:rPr>
              <w:t>.</w:t>
            </w:r>
            <w:r w:rsidRPr="00C57503">
              <w:rPr>
                <w:color w:val="000000" w:themeColor="text1"/>
                <w:sz w:val="26"/>
                <w:szCs w:val="26"/>
                <w:lang w:val="vi-VN"/>
              </w:rPr>
              <w:t xml:space="preserve"> </w:t>
            </w:r>
            <w:r w:rsidRPr="00C57503">
              <w:rPr>
                <w:i/>
                <w:iCs/>
                <w:color w:val="000000" w:themeColor="text1"/>
                <w:sz w:val="26"/>
                <w:szCs w:val="26"/>
              </w:rPr>
              <w:t xml:space="preserve">Một đời như kẻ tìm đường </w:t>
            </w:r>
            <w:r w:rsidRPr="00C57503">
              <w:rPr>
                <w:iCs/>
                <w:color w:val="000000" w:themeColor="text1"/>
                <w:sz w:val="26"/>
                <w:szCs w:val="26"/>
              </w:rPr>
              <w:t>(Trích – Phan Văn Trường)</w:t>
            </w:r>
          </w:p>
        </w:tc>
        <w:tc>
          <w:tcPr>
            <w:tcW w:w="836" w:type="dxa"/>
            <w:shd w:val="clear" w:color="auto" w:fill="FFFFFF" w:themeFill="background1"/>
          </w:tcPr>
          <w:p w14:paraId="49E7848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96,97</w:t>
            </w:r>
          </w:p>
        </w:tc>
        <w:tc>
          <w:tcPr>
            <w:tcW w:w="5404" w:type="dxa"/>
            <w:vMerge/>
            <w:shd w:val="clear" w:color="auto" w:fill="FFFFFF" w:themeFill="background1"/>
          </w:tcPr>
          <w:p w14:paraId="51D3538E"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333950BE"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73D412D1" w14:textId="77777777" w:rsidTr="00625AC0">
        <w:trPr>
          <w:trHeight w:val="157"/>
        </w:trPr>
        <w:tc>
          <w:tcPr>
            <w:tcW w:w="708" w:type="dxa"/>
            <w:vMerge/>
            <w:shd w:val="clear" w:color="auto" w:fill="FFFFFF" w:themeFill="background1"/>
          </w:tcPr>
          <w:p w14:paraId="5321CD52"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52CE943C"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5A19ACA5" w14:textId="77777777" w:rsidR="00625AC0" w:rsidRPr="00C57503" w:rsidRDefault="00625AC0" w:rsidP="00625AC0">
            <w:pPr>
              <w:shd w:val="clear" w:color="auto" w:fill="FFFFFF" w:themeFill="background1"/>
              <w:jc w:val="both"/>
              <w:rPr>
                <w:color w:val="000000" w:themeColor="text1"/>
                <w:sz w:val="26"/>
                <w:szCs w:val="26"/>
              </w:rPr>
            </w:pPr>
            <w:r w:rsidRPr="00C57503">
              <w:rPr>
                <w:b/>
                <w:bCs/>
                <w:color w:val="000000" w:themeColor="text1"/>
                <w:sz w:val="26"/>
                <w:szCs w:val="26"/>
              </w:rPr>
              <w:t>Thực hành Tiếng Việt</w:t>
            </w:r>
            <w:r w:rsidRPr="00C57503">
              <w:rPr>
                <w:b/>
                <w:bCs/>
                <w:color w:val="000000" w:themeColor="text1"/>
                <w:sz w:val="26"/>
                <w:szCs w:val="26"/>
                <w:lang w:val="vi-VN"/>
              </w:rPr>
              <w:t xml:space="preserve">. </w:t>
            </w:r>
            <w:r w:rsidRPr="00C57503">
              <w:rPr>
                <w:i/>
                <w:iCs/>
                <w:color w:val="000000" w:themeColor="text1"/>
                <w:sz w:val="26"/>
                <w:szCs w:val="26"/>
              </w:rPr>
              <w:t>Sử dụng phương tiện phi ngôn ngữ</w:t>
            </w:r>
            <w:r w:rsidRPr="00C57503">
              <w:rPr>
                <w:color w:val="000000" w:themeColor="text1"/>
                <w:sz w:val="26"/>
                <w:szCs w:val="26"/>
              </w:rPr>
              <w:t xml:space="preserve"> (tiếp theo)</w:t>
            </w:r>
          </w:p>
        </w:tc>
        <w:tc>
          <w:tcPr>
            <w:tcW w:w="836" w:type="dxa"/>
            <w:shd w:val="clear" w:color="auto" w:fill="FFFFFF" w:themeFill="background1"/>
          </w:tcPr>
          <w:p w14:paraId="26011088"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01-</w:t>
            </w:r>
          </w:p>
          <w:p w14:paraId="11E3FC0A" w14:textId="77777777" w:rsidR="00625AC0" w:rsidRPr="00C57503" w:rsidRDefault="00625AC0" w:rsidP="00625AC0">
            <w:pPr>
              <w:shd w:val="clear" w:color="auto" w:fill="FFFFFF" w:themeFill="background1"/>
              <w:jc w:val="center"/>
              <w:rPr>
                <w:i/>
                <w:iCs/>
                <w:color w:val="000000" w:themeColor="text1"/>
                <w:sz w:val="26"/>
                <w:szCs w:val="26"/>
              </w:rPr>
            </w:pPr>
            <w:r w:rsidRPr="00C57503">
              <w:rPr>
                <w:i/>
                <w:iCs/>
                <w:color w:val="000000" w:themeColor="text1"/>
                <w:sz w:val="26"/>
                <w:szCs w:val="26"/>
              </w:rPr>
              <w:t>98</w:t>
            </w:r>
          </w:p>
        </w:tc>
        <w:tc>
          <w:tcPr>
            <w:tcW w:w="5404" w:type="dxa"/>
            <w:vMerge/>
            <w:shd w:val="clear" w:color="auto" w:fill="FFFFFF" w:themeFill="background1"/>
          </w:tcPr>
          <w:p w14:paraId="7248BBCF"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6B59EC88"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66715F9C" w14:textId="77777777" w:rsidTr="00625AC0">
        <w:trPr>
          <w:trHeight w:val="157"/>
        </w:trPr>
        <w:tc>
          <w:tcPr>
            <w:tcW w:w="708" w:type="dxa"/>
            <w:vMerge/>
            <w:shd w:val="clear" w:color="auto" w:fill="FFFFFF" w:themeFill="background1"/>
          </w:tcPr>
          <w:p w14:paraId="29E2CE0B"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7D07480B"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1B63DC36"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VIẾT</w:t>
            </w:r>
          </w:p>
          <w:p w14:paraId="6103D42A" w14:textId="77777777" w:rsidR="00625AC0" w:rsidRPr="00C57503" w:rsidRDefault="00625AC0" w:rsidP="00625AC0">
            <w:pPr>
              <w:shd w:val="clear" w:color="auto" w:fill="FFFFFF" w:themeFill="background1"/>
              <w:jc w:val="both"/>
              <w:rPr>
                <w:color w:val="000000" w:themeColor="text1"/>
                <w:sz w:val="26"/>
                <w:szCs w:val="26"/>
              </w:rPr>
            </w:pPr>
            <w:r w:rsidRPr="00C57503">
              <w:rPr>
                <w:i/>
                <w:iCs/>
                <w:color w:val="000000" w:themeColor="text1"/>
                <w:sz w:val="26"/>
                <w:szCs w:val="26"/>
              </w:rPr>
              <w:t>Viết bài luận về bản thân</w:t>
            </w:r>
            <w:r w:rsidRPr="00C57503">
              <w:rPr>
                <w:color w:val="000000" w:themeColor="text1"/>
                <w:sz w:val="26"/>
                <w:szCs w:val="26"/>
              </w:rPr>
              <w:t xml:space="preserve"> – </w:t>
            </w:r>
            <w:r w:rsidRPr="00C57503">
              <w:rPr>
                <w:b/>
                <w:bCs/>
                <w:color w:val="000000" w:themeColor="text1"/>
                <w:sz w:val="26"/>
                <w:szCs w:val="26"/>
              </w:rPr>
              <w:t>Hướng dẫn viết, HS làm bài tại lớp</w:t>
            </w:r>
          </w:p>
        </w:tc>
        <w:tc>
          <w:tcPr>
            <w:tcW w:w="836" w:type="dxa"/>
            <w:shd w:val="clear" w:color="auto" w:fill="FFFFFF" w:themeFill="background1"/>
          </w:tcPr>
          <w:p w14:paraId="6AEF3336" w14:textId="77777777" w:rsidR="00625AC0" w:rsidRPr="00C57503" w:rsidRDefault="00625AC0" w:rsidP="00625AC0">
            <w:pPr>
              <w:shd w:val="clear" w:color="auto" w:fill="FFFFFF" w:themeFill="background1"/>
              <w:jc w:val="center"/>
              <w:rPr>
                <w:i/>
                <w:iCs/>
                <w:color w:val="000000" w:themeColor="text1"/>
                <w:sz w:val="26"/>
                <w:szCs w:val="26"/>
              </w:rPr>
            </w:pPr>
            <w:r w:rsidRPr="00C57503">
              <w:rPr>
                <w:b/>
                <w:bCs/>
                <w:color w:val="000000" w:themeColor="text1"/>
                <w:sz w:val="26"/>
                <w:szCs w:val="26"/>
              </w:rPr>
              <w:t>03-</w:t>
            </w:r>
            <w:r w:rsidRPr="00C57503">
              <w:rPr>
                <w:i/>
                <w:iCs/>
                <w:color w:val="000000" w:themeColor="text1"/>
                <w:sz w:val="26"/>
                <w:szCs w:val="26"/>
              </w:rPr>
              <w:t>99,</w:t>
            </w:r>
          </w:p>
          <w:p w14:paraId="758C844B" w14:textId="77777777" w:rsidR="00625AC0" w:rsidRPr="00C57503" w:rsidRDefault="00625AC0" w:rsidP="00625AC0">
            <w:pPr>
              <w:shd w:val="clear" w:color="auto" w:fill="FFFFFF" w:themeFill="background1"/>
              <w:jc w:val="center"/>
              <w:rPr>
                <w:i/>
                <w:iCs/>
                <w:color w:val="000000" w:themeColor="text1"/>
                <w:sz w:val="26"/>
                <w:szCs w:val="26"/>
              </w:rPr>
            </w:pPr>
            <w:r w:rsidRPr="00C57503">
              <w:rPr>
                <w:i/>
                <w:iCs/>
                <w:color w:val="000000" w:themeColor="text1"/>
                <w:sz w:val="26"/>
                <w:szCs w:val="26"/>
              </w:rPr>
              <w:t>100,</w:t>
            </w:r>
          </w:p>
          <w:p w14:paraId="2ABC1DD2"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101</w:t>
            </w:r>
          </w:p>
        </w:tc>
        <w:tc>
          <w:tcPr>
            <w:tcW w:w="5404" w:type="dxa"/>
            <w:vMerge/>
            <w:shd w:val="clear" w:color="auto" w:fill="FFFFFF" w:themeFill="background1"/>
          </w:tcPr>
          <w:p w14:paraId="0DD0BC69"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1BD8C7B0"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31A8F1DB" w14:textId="77777777" w:rsidTr="00625AC0">
        <w:trPr>
          <w:trHeight w:val="157"/>
        </w:trPr>
        <w:tc>
          <w:tcPr>
            <w:tcW w:w="708" w:type="dxa"/>
            <w:vMerge/>
            <w:shd w:val="clear" w:color="auto" w:fill="FFFFFF" w:themeFill="background1"/>
          </w:tcPr>
          <w:p w14:paraId="266DD81D" w14:textId="77777777" w:rsidR="00625AC0" w:rsidRPr="00C57503" w:rsidRDefault="00625AC0" w:rsidP="00625AC0">
            <w:pPr>
              <w:shd w:val="clear" w:color="auto" w:fill="FFFFFF" w:themeFill="background1"/>
              <w:jc w:val="center"/>
              <w:rPr>
                <w:b/>
                <w:bCs/>
                <w:color w:val="000000" w:themeColor="text1"/>
                <w:sz w:val="26"/>
                <w:szCs w:val="26"/>
              </w:rPr>
            </w:pPr>
          </w:p>
        </w:tc>
        <w:tc>
          <w:tcPr>
            <w:tcW w:w="1388" w:type="dxa"/>
            <w:vMerge/>
            <w:shd w:val="clear" w:color="auto" w:fill="FFFFFF" w:themeFill="background1"/>
          </w:tcPr>
          <w:p w14:paraId="5F088E59" w14:textId="77777777" w:rsidR="00625AC0" w:rsidRPr="00C57503" w:rsidRDefault="00625AC0" w:rsidP="00625AC0">
            <w:pPr>
              <w:shd w:val="clear" w:color="auto" w:fill="FFFFFF" w:themeFill="background1"/>
              <w:jc w:val="both"/>
              <w:rPr>
                <w:b/>
                <w:bCs/>
                <w:color w:val="000000" w:themeColor="text1"/>
                <w:sz w:val="26"/>
                <w:szCs w:val="26"/>
              </w:rPr>
            </w:pPr>
          </w:p>
        </w:tc>
        <w:tc>
          <w:tcPr>
            <w:tcW w:w="4602" w:type="dxa"/>
            <w:shd w:val="clear" w:color="auto" w:fill="FFFFFF" w:themeFill="background1"/>
          </w:tcPr>
          <w:p w14:paraId="6649E6EA"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NÓI VÀ NGHE</w:t>
            </w:r>
          </w:p>
          <w:p w14:paraId="3C2C7F24" w14:textId="77777777" w:rsidR="00625AC0" w:rsidRPr="00C57503" w:rsidRDefault="00625AC0" w:rsidP="00625AC0">
            <w:pPr>
              <w:shd w:val="clear" w:color="auto" w:fill="FFFFFF" w:themeFill="background1"/>
              <w:jc w:val="both"/>
              <w:rPr>
                <w:i/>
                <w:iCs/>
                <w:color w:val="000000" w:themeColor="text1"/>
                <w:sz w:val="26"/>
                <w:szCs w:val="26"/>
              </w:rPr>
            </w:pPr>
            <w:r w:rsidRPr="00C57503">
              <w:rPr>
                <w:i/>
                <w:iCs/>
                <w:color w:val="000000" w:themeColor="text1"/>
                <w:sz w:val="26"/>
                <w:szCs w:val="26"/>
              </w:rPr>
              <w:lastRenderedPageBreak/>
              <w:t>Thuyết trình về một vấn đề xã hội có sự dụng kết hợp phương tiện ngôn ngữ và phi ngôn ngữ</w:t>
            </w:r>
          </w:p>
        </w:tc>
        <w:tc>
          <w:tcPr>
            <w:tcW w:w="836" w:type="dxa"/>
            <w:shd w:val="clear" w:color="auto" w:fill="FFFFFF" w:themeFill="background1"/>
          </w:tcPr>
          <w:p w14:paraId="121663A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lastRenderedPageBreak/>
              <w:t>01-</w:t>
            </w:r>
            <w:r w:rsidRPr="00C57503">
              <w:rPr>
                <w:i/>
                <w:iCs/>
                <w:color w:val="000000" w:themeColor="text1"/>
                <w:sz w:val="26"/>
                <w:szCs w:val="26"/>
              </w:rPr>
              <w:t>102</w:t>
            </w:r>
          </w:p>
        </w:tc>
        <w:tc>
          <w:tcPr>
            <w:tcW w:w="5404" w:type="dxa"/>
            <w:vMerge/>
            <w:shd w:val="clear" w:color="auto" w:fill="FFFFFF" w:themeFill="background1"/>
          </w:tcPr>
          <w:p w14:paraId="7FF96311" w14:textId="77777777" w:rsidR="00625AC0" w:rsidRPr="00C57503" w:rsidRDefault="00625AC0" w:rsidP="00625AC0">
            <w:pPr>
              <w:shd w:val="clear" w:color="auto" w:fill="FFFFFF" w:themeFill="background1"/>
              <w:jc w:val="both"/>
              <w:rPr>
                <w:color w:val="000000" w:themeColor="text1"/>
                <w:sz w:val="26"/>
                <w:szCs w:val="26"/>
              </w:rPr>
            </w:pPr>
          </w:p>
        </w:tc>
        <w:tc>
          <w:tcPr>
            <w:tcW w:w="1590" w:type="dxa"/>
            <w:vMerge/>
            <w:shd w:val="clear" w:color="auto" w:fill="FFFFFF" w:themeFill="background1"/>
          </w:tcPr>
          <w:p w14:paraId="1D5A70E0"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138EB51E" w14:textId="77777777" w:rsidTr="00625AC0">
        <w:trPr>
          <w:trHeight w:val="157"/>
        </w:trPr>
        <w:tc>
          <w:tcPr>
            <w:tcW w:w="708" w:type="dxa"/>
            <w:shd w:val="clear" w:color="auto" w:fill="FFFFFF" w:themeFill="background1"/>
          </w:tcPr>
          <w:p w14:paraId="3953260A" w14:textId="77777777" w:rsidR="00625AC0" w:rsidRPr="00C57503" w:rsidRDefault="00625AC0" w:rsidP="00625AC0">
            <w:pPr>
              <w:shd w:val="clear" w:color="auto" w:fill="FFFFFF" w:themeFill="background1"/>
              <w:rPr>
                <w:b/>
                <w:bCs/>
                <w:color w:val="000000" w:themeColor="text1"/>
                <w:sz w:val="26"/>
                <w:szCs w:val="26"/>
                <w:lang w:val="vi-VN"/>
              </w:rPr>
            </w:pPr>
          </w:p>
          <w:p w14:paraId="45E7326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5185CBBF"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5</w:t>
            </w:r>
          </w:p>
        </w:tc>
        <w:tc>
          <w:tcPr>
            <w:tcW w:w="1388" w:type="dxa"/>
            <w:shd w:val="clear" w:color="auto" w:fill="FFFFFF" w:themeFill="background1"/>
          </w:tcPr>
          <w:p w14:paraId="14E643EB" w14:textId="77777777" w:rsidR="00625AC0" w:rsidRPr="00C57503" w:rsidRDefault="00625AC0" w:rsidP="00625AC0">
            <w:pPr>
              <w:shd w:val="clear" w:color="auto" w:fill="FFFFFF" w:themeFill="background1"/>
              <w:jc w:val="both"/>
              <w:rPr>
                <w:b/>
                <w:bCs/>
                <w:color w:val="000000" w:themeColor="text1"/>
                <w:sz w:val="26"/>
                <w:szCs w:val="26"/>
                <w:lang w:val="vi-VN"/>
              </w:rPr>
            </w:pPr>
          </w:p>
          <w:p w14:paraId="60C84691" w14:textId="77777777" w:rsidR="00625AC0" w:rsidRPr="00C57503" w:rsidRDefault="00625AC0" w:rsidP="00625AC0">
            <w:pPr>
              <w:shd w:val="clear" w:color="auto" w:fill="FFFFFF" w:themeFill="background1"/>
              <w:jc w:val="both"/>
              <w:rPr>
                <w:b/>
                <w:bCs/>
                <w:color w:val="000000" w:themeColor="text1"/>
                <w:sz w:val="26"/>
                <w:szCs w:val="26"/>
                <w:lang w:val="vi-VN"/>
              </w:rPr>
            </w:pPr>
          </w:p>
          <w:p w14:paraId="7E480B5A"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Ôn tập</w:t>
            </w:r>
          </w:p>
        </w:tc>
        <w:tc>
          <w:tcPr>
            <w:tcW w:w="4602" w:type="dxa"/>
            <w:shd w:val="clear" w:color="auto" w:fill="FFFFFF" w:themeFill="background1"/>
          </w:tcPr>
          <w:p w14:paraId="2CE8845E" w14:textId="77777777" w:rsidR="00625AC0" w:rsidRPr="00C57503" w:rsidRDefault="00625AC0" w:rsidP="00625AC0">
            <w:pPr>
              <w:shd w:val="clear" w:color="auto" w:fill="FFFFFF" w:themeFill="background1"/>
              <w:jc w:val="both"/>
              <w:rPr>
                <w:b/>
                <w:bCs/>
                <w:color w:val="000000" w:themeColor="text1"/>
                <w:sz w:val="26"/>
                <w:szCs w:val="26"/>
                <w:lang w:val="vi-VN"/>
              </w:rPr>
            </w:pPr>
          </w:p>
          <w:p w14:paraId="6F2AC99C" w14:textId="77777777" w:rsidR="00625AC0" w:rsidRPr="00C57503" w:rsidRDefault="00625AC0" w:rsidP="00625AC0">
            <w:pPr>
              <w:shd w:val="clear" w:color="auto" w:fill="FFFFFF" w:themeFill="background1"/>
              <w:jc w:val="both"/>
              <w:rPr>
                <w:b/>
                <w:bCs/>
                <w:color w:val="000000" w:themeColor="text1"/>
                <w:sz w:val="26"/>
                <w:szCs w:val="26"/>
                <w:lang w:val="vi-VN"/>
              </w:rPr>
            </w:pPr>
          </w:p>
          <w:p w14:paraId="5785601B" w14:textId="77777777" w:rsidR="00625AC0" w:rsidRPr="00C57503" w:rsidRDefault="00625AC0" w:rsidP="00625AC0">
            <w:pPr>
              <w:shd w:val="clear" w:color="auto" w:fill="FFFFFF" w:themeFill="background1"/>
              <w:jc w:val="both"/>
              <w:rPr>
                <w:b/>
                <w:bCs/>
                <w:color w:val="000000" w:themeColor="text1"/>
                <w:sz w:val="26"/>
                <w:szCs w:val="26"/>
                <w:lang w:val="vi-VN"/>
              </w:rPr>
            </w:pPr>
            <w:r w:rsidRPr="00C57503">
              <w:rPr>
                <w:b/>
                <w:bCs/>
                <w:color w:val="000000" w:themeColor="text1"/>
                <w:sz w:val="26"/>
                <w:szCs w:val="26"/>
                <w:lang w:val="vi-VN"/>
              </w:rPr>
              <w:t>Ôn tập cuối kì II</w:t>
            </w:r>
          </w:p>
        </w:tc>
        <w:tc>
          <w:tcPr>
            <w:tcW w:w="836" w:type="dxa"/>
            <w:shd w:val="clear" w:color="auto" w:fill="FFFFFF" w:themeFill="background1"/>
          </w:tcPr>
          <w:p w14:paraId="32C4BE28"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40BFCFE9" w14:textId="77777777" w:rsidR="00625AC0" w:rsidRPr="00C57503" w:rsidRDefault="00625AC0" w:rsidP="00625AC0">
            <w:pPr>
              <w:shd w:val="clear" w:color="auto" w:fill="FFFFFF" w:themeFill="background1"/>
              <w:jc w:val="center"/>
              <w:rPr>
                <w:b/>
                <w:bCs/>
                <w:color w:val="000000" w:themeColor="text1"/>
                <w:sz w:val="26"/>
                <w:szCs w:val="26"/>
                <w:lang w:val="vi-VN"/>
              </w:rPr>
            </w:pPr>
          </w:p>
          <w:p w14:paraId="1997ED2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1-</w:t>
            </w:r>
            <w:r w:rsidRPr="00C57503">
              <w:rPr>
                <w:i/>
                <w:iCs/>
                <w:color w:val="000000" w:themeColor="text1"/>
                <w:sz w:val="26"/>
                <w:szCs w:val="26"/>
              </w:rPr>
              <w:t>103</w:t>
            </w:r>
          </w:p>
        </w:tc>
        <w:tc>
          <w:tcPr>
            <w:tcW w:w="5404" w:type="dxa"/>
            <w:shd w:val="clear" w:color="auto" w:fill="FFFFFF" w:themeFill="background1"/>
          </w:tcPr>
          <w:p w14:paraId="74717390"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lang w:val="vi-VN"/>
              </w:rPr>
              <w:t>HS hệ thống hóa những kiến thức đã học trong SGK Ngữ văn 10, tập hai; phát triển kĩ năng đọc, viết, nói nghe thông qua việc thực hiện những nhiệm vụ đặt ra trong các bài tập; vận dụng được kiến thức, kĩ năng đã học và rèn luyện vào việc giải quyết những bài tập mang tính tổng hợp.</w:t>
            </w:r>
          </w:p>
        </w:tc>
        <w:tc>
          <w:tcPr>
            <w:tcW w:w="1590" w:type="dxa"/>
            <w:shd w:val="clear" w:color="auto" w:fill="FFFFFF" w:themeFill="background1"/>
          </w:tcPr>
          <w:p w14:paraId="3F6B5452" w14:textId="77777777" w:rsidR="00625AC0" w:rsidRPr="00C57503" w:rsidRDefault="00625AC0" w:rsidP="00625AC0">
            <w:pPr>
              <w:shd w:val="clear" w:color="auto" w:fill="FFFFFF" w:themeFill="background1"/>
              <w:jc w:val="both"/>
              <w:rPr>
                <w:color w:val="000000" w:themeColor="text1"/>
                <w:sz w:val="26"/>
                <w:szCs w:val="26"/>
              </w:rPr>
            </w:pPr>
          </w:p>
        </w:tc>
      </w:tr>
      <w:tr w:rsidR="00625AC0" w:rsidRPr="00C57503" w14:paraId="02EF1497" w14:textId="77777777" w:rsidTr="00625AC0">
        <w:trPr>
          <w:trHeight w:val="157"/>
        </w:trPr>
        <w:tc>
          <w:tcPr>
            <w:tcW w:w="708" w:type="dxa"/>
            <w:shd w:val="clear" w:color="auto" w:fill="FFFFFF" w:themeFill="background1"/>
          </w:tcPr>
          <w:p w14:paraId="64C705E1"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6</w:t>
            </w:r>
          </w:p>
        </w:tc>
        <w:tc>
          <w:tcPr>
            <w:tcW w:w="1388" w:type="dxa"/>
            <w:shd w:val="clear" w:color="auto" w:fill="FFFFFF" w:themeFill="background1"/>
          </w:tcPr>
          <w:p w14:paraId="42397B9B" w14:textId="77777777" w:rsidR="00625AC0" w:rsidRPr="00C57503" w:rsidRDefault="00625AC0" w:rsidP="00625AC0">
            <w:pPr>
              <w:shd w:val="clear" w:color="auto" w:fill="FFFFFF" w:themeFill="background1"/>
              <w:jc w:val="both"/>
              <w:rPr>
                <w:b/>
                <w:bCs/>
                <w:color w:val="000000" w:themeColor="text1"/>
                <w:sz w:val="26"/>
                <w:szCs w:val="26"/>
              </w:rPr>
            </w:pPr>
            <w:r w:rsidRPr="00C57503">
              <w:rPr>
                <w:b/>
                <w:bCs/>
                <w:color w:val="000000" w:themeColor="text1"/>
                <w:sz w:val="26"/>
                <w:szCs w:val="26"/>
              </w:rPr>
              <w:t>Bài kiểm tra</w:t>
            </w:r>
          </w:p>
        </w:tc>
        <w:tc>
          <w:tcPr>
            <w:tcW w:w="4602" w:type="dxa"/>
            <w:shd w:val="clear" w:color="auto" w:fill="FFFFFF" w:themeFill="background1"/>
          </w:tcPr>
          <w:p w14:paraId="3247AE3E" w14:textId="77777777" w:rsidR="00625AC0" w:rsidRPr="00C57503" w:rsidRDefault="00625AC0" w:rsidP="00625AC0">
            <w:pPr>
              <w:shd w:val="clear" w:color="auto" w:fill="FFFFFF" w:themeFill="background1"/>
              <w:jc w:val="both"/>
              <w:rPr>
                <w:b/>
                <w:bCs/>
                <w:color w:val="000000" w:themeColor="text1"/>
                <w:sz w:val="26"/>
                <w:szCs w:val="26"/>
                <w:lang w:val="fr-FR"/>
              </w:rPr>
            </w:pPr>
            <w:r w:rsidRPr="00C57503">
              <w:rPr>
                <w:b/>
                <w:bCs/>
                <w:color w:val="000000" w:themeColor="text1"/>
                <w:sz w:val="26"/>
                <w:szCs w:val="26"/>
                <w:lang w:val="fr-FR"/>
              </w:rPr>
              <w:t>Kiểm tra cuối kì II</w:t>
            </w:r>
          </w:p>
        </w:tc>
        <w:tc>
          <w:tcPr>
            <w:tcW w:w="836" w:type="dxa"/>
            <w:shd w:val="clear" w:color="auto" w:fill="FFFFFF" w:themeFill="background1"/>
          </w:tcPr>
          <w:p w14:paraId="02F45E90" w14:textId="77777777" w:rsidR="00625AC0" w:rsidRPr="00C57503" w:rsidRDefault="00625AC0" w:rsidP="00625AC0">
            <w:pPr>
              <w:shd w:val="clear" w:color="auto" w:fill="FFFFFF" w:themeFill="background1"/>
              <w:jc w:val="center"/>
              <w:rPr>
                <w:i/>
                <w:iCs/>
                <w:color w:val="000000" w:themeColor="text1"/>
                <w:sz w:val="26"/>
                <w:szCs w:val="26"/>
              </w:rPr>
            </w:pPr>
            <w:r w:rsidRPr="00C57503">
              <w:rPr>
                <w:b/>
                <w:bCs/>
                <w:color w:val="000000" w:themeColor="text1"/>
                <w:sz w:val="26"/>
                <w:szCs w:val="26"/>
              </w:rPr>
              <w:t>02-</w:t>
            </w:r>
            <w:r w:rsidRPr="00C57503">
              <w:rPr>
                <w:i/>
                <w:iCs/>
                <w:color w:val="000000" w:themeColor="text1"/>
                <w:sz w:val="26"/>
                <w:szCs w:val="26"/>
              </w:rPr>
              <w:t>104,</w:t>
            </w:r>
          </w:p>
          <w:p w14:paraId="73DC6C36" w14:textId="77777777" w:rsidR="00625AC0" w:rsidRPr="00C57503" w:rsidRDefault="00625AC0" w:rsidP="00625AC0">
            <w:pPr>
              <w:shd w:val="clear" w:color="auto" w:fill="FFFFFF" w:themeFill="background1"/>
              <w:jc w:val="center"/>
              <w:rPr>
                <w:b/>
                <w:bCs/>
                <w:color w:val="000000" w:themeColor="text1"/>
                <w:sz w:val="26"/>
                <w:szCs w:val="26"/>
              </w:rPr>
            </w:pPr>
            <w:r w:rsidRPr="00C57503">
              <w:rPr>
                <w:i/>
                <w:iCs/>
                <w:color w:val="000000" w:themeColor="text1"/>
                <w:sz w:val="26"/>
                <w:szCs w:val="26"/>
              </w:rPr>
              <w:t>105</w:t>
            </w:r>
          </w:p>
        </w:tc>
        <w:tc>
          <w:tcPr>
            <w:tcW w:w="5404" w:type="dxa"/>
            <w:shd w:val="clear" w:color="auto" w:fill="FFFFFF" w:themeFill="background1"/>
          </w:tcPr>
          <w:p w14:paraId="6A3052C5"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Vận dụng được kiến thức, kĩ năng đã học và rèn luyện vào việc giải quyết yêu cầu của bài kiểm tra.</w:t>
            </w:r>
          </w:p>
        </w:tc>
        <w:tc>
          <w:tcPr>
            <w:tcW w:w="1590" w:type="dxa"/>
            <w:shd w:val="clear" w:color="auto" w:fill="FFFFFF" w:themeFill="background1"/>
          </w:tcPr>
          <w:p w14:paraId="5AE449C6" w14:textId="77777777" w:rsidR="00625AC0" w:rsidRPr="00C57503" w:rsidRDefault="00625AC0" w:rsidP="00625AC0">
            <w:pPr>
              <w:shd w:val="clear" w:color="auto" w:fill="FFFFFF" w:themeFill="background1"/>
              <w:jc w:val="both"/>
              <w:rPr>
                <w:color w:val="000000" w:themeColor="text1"/>
                <w:sz w:val="26"/>
                <w:szCs w:val="26"/>
              </w:rPr>
            </w:pPr>
          </w:p>
        </w:tc>
      </w:tr>
    </w:tbl>
    <w:p w14:paraId="28F5884C" w14:textId="77777777" w:rsidR="00625AC0" w:rsidRPr="00C57503" w:rsidRDefault="00625AC0" w:rsidP="00625AC0">
      <w:pPr>
        <w:spacing w:before="0" w:after="0" w:line="288" w:lineRule="auto"/>
        <w:jc w:val="both"/>
        <w:rPr>
          <w:b/>
          <w:bCs/>
          <w:color w:val="000000" w:themeColor="text1"/>
          <w:sz w:val="26"/>
          <w:szCs w:val="26"/>
        </w:rPr>
      </w:pPr>
    </w:p>
    <w:p w14:paraId="6E7AA23A" w14:textId="77777777" w:rsidR="00625AC0" w:rsidRPr="00C57503" w:rsidRDefault="00625AC0" w:rsidP="00625AC0">
      <w:pPr>
        <w:spacing w:before="0" w:after="0" w:line="288" w:lineRule="auto"/>
        <w:jc w:val="both"/>
        <w:rPr>
          <w:b/>
          <w:bCs/>
          <w:color w:val="000000" w:themeColor="text1"/>
          <w:sz w:val="26"/>
          <w:szCs w:val="26"/>
        </w:rPr>
      </w:pPr>
      <w:r w:rsidRPr="00C57503">
        <w:rPr>
          <w:b/>
          <w:bCs/>
          <w:color w:val="000000" w:themeColor="text1"/>
          <w:sz w:val="26"/>
          <w:szCs w:val="26"/>
          <w:lang w:val="vi-VN"/>
        </w:rPr>
        <w:t xml:space="preserve">2. Chuyên đề </w:t>
      </w:r>
      <w:r w:rsidRPr="00C57503">
        <w:rPr>
          <w:b/>
          <w:bCs/>
          <w:color w:val="000000" w:themeColor="text1"/>
          <w:sz w:val="26"/>
          <w:szCs w:val="26"/>
        </w:rPr>
        <w:t>lựa</w:t>
      </w:r>
      <w:r w:rsidRPr="00C57503">
        <w:rPr>
          <w:b/>
          <w:bCs/>
          <w:color w:val="000000" w:themeColor="text1"/>
          <w:sz w:val="26"/>
          <w:szCs w:val="26"/>
          <w:lang w:val="vi-VN"/>
        </w:rPr>
        <w:t xml:space="preserve"> chọn</w:t>
      </w:r>
      <w:r w:rsidRPr="00C57503">
        <w:rPr>
          <w:b/>
          <w:bCs/>
          <w:color w:val="000000" w:themeColor="text1"/>
          <w:sz w:val="26"/>
          <w:szCs w:val="26"/>
        </w:rPr>
        <w:t xml:space="preserve"> (đối với cấp trung học phổ thông)</w:t>
      </w:r>
    </w:p>
    <w:p w14:paraId="71AE7B03" w14:textId="77777777" w:rsidR="00625AC0" w:rsidRPr="00C57503" w:rsidRDefault="00625AC0" w:rsidP="00625AC0">
      <w:pPr>
        <w:spacing w:before="0" w:after="0" w:line="288" w:lineRule="auto"/>
        <w:jc w:val="center"/>
        <w:rPr>
          <w:rFonts w:eastAsia="Times New Roman"/>
          <w:b/>
          <w:bCs/>
          <w:color w:val="000000" w:themeColor="text1"/>
          <w:spacing w:val="-2"/>
          <w:sz w:val="26"/>
          <w:szCs w:val="26"/>
        </w:rPr>
      </w:pPr>
      <w:r w:rsidRPr="00C57503">
        <w:rPr>
          <w:rFonts w:eastAsia="Times New Roman"/>
          <w:b/>
          <w:bCs/>
          <w:color w:val="000000" w:themeColor="text1"/>
          <w:spacing w:val="-2"/>
          <w:sz w:val="26"/>
          <w:szCs w:val="26"/>
        </w:rPr>
        <w:t>Cả năm: 35 tuần (35 tiết)</w:t>
      </w:r>
    </w:p>
    <w:p w14:paraId="4DB20A51" w14:textId="77777777" w:rsidR="00625AC0" w:rsidRPr="00C57503" w:rsidRDefault="00625AC0" w:rsidP="00625AC0">
      <w:pPr>
        <w:tabs>
          <w:tab w:val="left" w:pos="-426"/>
        </w:tabs>
        <w:spacing w:before="0" w:after="0" w:line="288" w:lineRule="auto"/>
        <w:jc w:val="center"/>
        <w:rPr>
          <w:rFonts w:eastAsia="Times New Roman"/>
          <w:b/>
          <w:bCs/>
          <w:color w:val="000000" w:themeColor="text1"/>
          <w:spacing w:val="-2"/>
          <w:sz w:val="26"/>
          <w:szCs w:val="26"/>
          <w:lang w:val="sv-SE"/>
        </w:rPr>
      </w:pPr>
      <w:r w:rsidRPr="00C57503">
        <w:rPr>
          <w:rFonts w:eastAsia="Times New Roman"/>
          <w:b/>
          <w:bCs/>
          <w:color w:val="000000" w:themeColor="text1"/>
          <w:spacing w:val="-2"/>
          <w:sz w:val="26"/>
          <w:szCs w:val="26"/>
        </w:rPr>
        <w:t xml:space="preserve">Trong đó: Học kì 1: 18 tuần (18 tiết)  </w:t>
      </w:r>
      <w:r w:rsidRPr="00C57503">
        <w:rPr>
          <w:rFonts w:eastAsia="Times New Roman"/>
          <w:b/>
          <w:bCs/>
          <w:color w:val="000000" w:themeColor="text1"/>
          <w:spacing w:val="-2"/>
          <w:sz w:val="26"/>
          <w:szCs w:val="26"/>
          <w:lang w:val="vi-VN"/>
        </w:rPr>
        <w:t xml:space="preserve">- </w:t>
      </w:r>
      <w:r w:rsidRPr="00C57503">
        <w:rPr>
          <w:rFonts w:eastAsia="Times New Roman"/>
          <w:b/>
          <w:bCs/>
          <w:color w:val="000000" w:themeColor="text1"/>
          <w:spacing w:val="-2"/>
          <w:sz w:val="26"/>
          <w:szCs w:val="26"/>
          <w:lang w:val="sv-SE"/>
        </w:rPr>
        <w:t>Học kì 2: 17 tuần (17 tiết)</w:t>
      </w:r>
    </w:p>
    <w:p w14:paraId="42429261" w14:textId="77777777" w:rsidR="00625AC0" w:rsidRPr="00C57503" w:rsidRDefault="00625AC0" w:rsidP="00625AC0">
      <w:pPr>
        <w:tabs>
          <w:tab w:val="left" w:pos="-426"/>
        </w:tabs>
        <w:spacing w:before="0" w:after="0" w:line="288" w:lineRule="auto"/>
        <w:jc w:val="center"/>
        <w:rPr>
          <w:rFonts w:eastAsia="Times New Roman"/>
          <w:b/>
          <w:bCs/>
          <w:color w:val="000000" w:themeColor="text1"/>
          <w:spacing w:val="-2"/>
          <w:sz w:val="26"/>
          <w:szCs w:val="26"/>
          <w:lang w:val="sv-SE"/>
        </w:rPr>
      </w:pPr>
    </w:p>
    <w:tbl>
      <w:tblPr>
        <w:tblW w:w="1473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608"/>
        <w:gridCol w:w="4590"/>
        <w:gridCol w:w="810"/>
        <w:gridCol w:w="5490"/>
        <w:gridCol w:w="1530"/>
      </w:tblGrid>
      <w:tr w:rsidR="00625AC0" w:rsidRPr="00C57503" w14:paraId="02219B45" w14:textId="77777777" w:rsidTr="00625AC0">
        <w:trPr>
          <w:trHeight w:val="640"/>
        </w:trPr>
        <w:tc>
          <w:tcPr>
            <w:tcW w:w="709" w:type="dxa"/>
            <w:vAlign w:val="center"/>
          </w:tcPr>
          <w:p w14:paraId="0EF65B9F" w14:textId="77777777" w:rsidR="00625AC0" w:rsidRPr="00C57503" w:rsidRDefault="00625AC0" w:rsidP="00625AC0">
            <w:pPr>
              <w:spacing w:before="0" w:after="0" w:line="288" w:lineRule="auto"/>
              <w:jc w:val="center"/>
              <w:rPr>
                <w:b/>
                <w:color w:val="000000" w:themeColor="text1"/>
                <w:sz w:val="26"/>
                <w:szCs w:val="26"/>
              </w:rPr>
            </w:pPr>
            <w:r w:rsidRPr="00C57503">
              <w:rPr>
                <w:b/>
                <w:color w:val="000000" w:themeColor="text1"/>
                <w:sz w:val="26"/>
                <w:szCs w:val="26"/>
              </w:rPr>
              <w:t>STT</w:t>
            </w:r>
          </w:p>
        </w:tc>
        <w:tc>
          <w:tcPr>
            <w:tcW w:w="6198" w:type="dxa"/>
            <w:gridSpan w:val="2"/>
            <w:vAlign w:val="center"/>
          </w:tcPr>
          <w:p w14:paraId="1C25A813" w14:textId="77777777" w:rsidR="00625AC0" w:rsidRPr="00C57503" w:rsidRDefault="00625AC0" w:rsidP="00625AC0">
            <w:pPr>
              <w:spacing w:before="0" w:after="0" w:line="288" w:lineRule="auto"/>
              <w:jc w:val="center"/>
              <w:rPr>
                <w:b/>
                <w:color w:val="000000" w:themeColor="text1"/>
                <w:sz w:val="26"/>
                <w:szCs w:val="26"/>
              </w:rPr>
            </w:pPr>
            <w:r w:rsidRPr="00C57503">
              <w:rPr>
                <w:b/>
                <w:color w:val="000000" w:themeColor="text1"/>
                <w:sz w:val="26"/>
                <w:szCs w:val="26"/>
              </w:rPr>
              <w:t>Chuyên đề</w:t>
            </w:r>
          </w:p>
        </w:tc>
        <w:tc>
          <w:tcPr>
            <w:tcW w:w="810" w:type="dxa"/>
          </w:tcPr>
          <w:p w14:paraId="6BAD950D" w14:textId="77777777" w:rsidR="00625AC0" w:rsidRPr="00C57503" w:rsidRDefault="00625AC0" w:rsidP="00625AC0">
            <w:pPr>
              <w:spacing w:before="0" w:after="0" w:line="288" w:lineRule="auto"/>
              <w:jc w:val="center"/>
              <w:rPr>
                <w:b/>
                <w:color w:val="000000" w:themeColor="text1"/>
                <w:sz w:val="26"/>
                <w:szCs w:val="26"/>
              </w:rPr>
            </w:pPr>
            <w:r w:rsidRPr="00C57503">
              <w:rPr>
                <w:b/>
                <w:color w:val="000000" w:themeColor="text1"/>
                <w:sz w:val="26"/>
                <w:szCs w:val="26"/>
              </w:rPr>
              <w:t>Số tiết</w:t>
            </w:r>
          </w:p>
        </w:tc>
        <w:tc>
          <w:tcPr>
            <w:tcW w:w="5490" w:type="dxa"/>
            <w:vAlign w:val="center"/>
          </w:tcPr>
          <w:p w14:paraId="7D3BFDBE" w14:textId="77777777" w:rsidR="00625AC0" w:rsidRPr="00C57503" w:rsidRDefault="00625AC0" w:rsidP="00625AC0">
            <w:pPr>
              <w:spacing w:before="0" w:after="0" w:line="288" w:lineRule="auto"/>
              <w:jc w:val="center"/>
              <w:rPr>
                <w:b/>
                <w:color w:val="000000" w:themeColor="text1"/>
                <w:sz w:val="26"/>
                <w:szCs w:val="26"/>
              </w:rPr>
            </w:pPr>
            <w:r w:rsidRPr="00C57503">
              <w:rPr>
                <w:b/>
                <w:color w:val="000000" w:themeColor="text1"/>
                <w:sz w:val="26"/>
                <w:szCs w:val="26"/>
              </w:rPr>
              <w:t>Yêu cầu cần đạt</w:t>
            </w:r>
          </w:p>
        </w:tc>
        <w:tc>
          <w:tcPr>
            <w:tcW w:w="1530" w:type="dxa"/>
            <w:vAlign w:val="center"/>
          </w:tcPr>
          <w:p w14:paraId="01826321" w14:textId="77777777" w:rsidR="00625AC0" w:rsidRPr="00C57503" w:rsidRDefault="00625AC0" w:rsidP="00625AC0">
            <w:pPr>
              <w:spacing w:before="0" w:after="0" w:line="288" w:lineRule="auto"/>
              <w:jc w:val="center"/>
              <w:rPr>
                <w:b/>
                <w:color w:val="000000" w:themeColor="text1"/>
                <w:sz w:val="26"/>
                <w:szCs w:val="26"/>
              </w:rPr>
            </w:pPr>
            <w:r w:rsidRPr="00C57503">
              <w:rPr>
                <w:b/>
                <w:color w:val="000000" w:themeColor="text1"/>
                <w:sz w:val="26"/>
                <w:szCs w:val="26"/>
              </w:rPr>
              <w:t>Thay đổi, điều chỉnh</w:t>
            </w:r>
          </w:p>
        </w:tc>
      </w:tr>
      <w:tr w:rsidR="00625AC0" w:rsidRPr="00C57503" w14:paraId="6953E062" w14:textId="77777777" w:rsidTr="00625AC0">
        <w:trPr>
          <w:trHeight w:val="550"/>
        </w:trPr>
        <w:tc>
          <w:tcPr>
            <w:tcW w:w="709" w:type="dxa"/>
            <w:vMerge w:val="restart"/>
          </w:tcPr>
          <w:p w14:paraId="5E4E54F9"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1</w:t>
            </w:r>
          </w:p>
        </w:tc>
        <w:tc>
          <w:tcPr>
            <w:tcW w:w="1608" w:type="dxa"/>
            <w:vMerge w:val="restart"/>
          </w:tcPr>
          <w:p w14:paraId="7E1EAE8D" w14:textId="77777777" w:rsidR="00625AC0" w:rsidRPr="00C57503" w:rsidRDefault="00625AC0" w:rsidP="00625AC0">
            <w:pPr>
              <w:spacing w:before="0" w:after="0" w:line="288" w:lineRule="auto"/>
              <w:rPr>
                <w:color w:val="000000" w:themeColor="text1"/>
                <w:sz w:val="26"/>
                <w:szCs w:val="26"/>
              </w:rPr>
            </w:pPr>
            <w:r w:rsidRPr="00C57503">
              <w:rPr>
                <w:b/>
                <w:bCs/>
                <w:color w:val="000000" w:themeColor="text1"/>
                <w:sz w:val="26"/>
                <w:szCs w:val="26"/>
              </w:rPr>
              <w:t>Chuyên</w:t>
            </w:r>
            <w:r w:rsidRPr="00C57503">
              <w:rPr>
                <w:b/>
                <w:bCs/>
                <w:color w:val="000000" w:themeColor="text1"/>
                <w:sz w:val="26"/>
                <w:szCs w:val="26"/>
                <w:lang w:val="vi-VN"/>
              </w:rPr>
              <w:t xml:space="preserve"> đề </w:t>
            </w:r>
            <w:r w:rsidRPr="00C57503">
              <w:rPr>
                <w:b/>
                <w:bCs/>
                <w:color w:val="000000" w:themeColor="text1"/>
                <w:sz w:val="26"/>
                <w:szCs w:val="26"/>
              </w:rPr>
              <w:t xml:space="preserve">1. </w:t>
            </w:r>
            <w:r w:rsidRPr="00C57503">
              <w:rPr>
                <w:b/>
                <w:bCs/>
                <w:i/>
                <w:iCs/>
                <w:color w:val="000000" w:themeColor="text1"/>
                <w:sz w:val="26"/>
                <w:szCs w:val="26"/>
              </w:rPr>
              <w:t>Tập nghiên cứu và viết báo cáo về một vấn đề văn học dân gian</w:t>
            </w:r>
            <w:r w:rsidRPr="00C57503">
              <w:rPr>
                <w:b/>
                <w:bCs/>
                <w:color w:val="000000" w:themeColor="text1"/>
                <w:sz w:val="26"/>
                <w:szCs w:val="26"/>
              </w:rPr>
              <w:t xml:space="preserve"> </w:t>
            </w:r>
            <w:r w:rsidRPr="00C57503">
              <w:rPr>
                <w:color w:val="000000" w:themeColor="text1"/>
                <w:sz w:val="26"/>
                <w:szCs w:val="26"/>
              </w:rPr>
              <w:t>(10 tiết</w:t>
            </w:r>
            <w:r w:rsidRPr="00C57503">
              <w:rPr>
                <w:b/>
                <w:bCs/>
                <w:color w:val="000000" w:themeColor="text1"/>
                <w:sz w:val="26"/>
                <w:szCs w:val="26"/>
              </w:rPr>
              <w:t>)</w:t>
            </w:r>
          </w:p>
        </w:tc>
        <w:tc>
          <w:tcPr>
            <w:tcW w:w="4590" w:type="dxa"/>
          </w:tcPr>
          <w:p w14:paraId="7A1B63DC" w14:textId="77777777" w:rsidR="00625AC0" w:rsidRPr="00C57503" w:rsidRDefault="00625AC0" w:rsidP="00625AC0">
            <w:pPr>
              <w:spacing w:before="0" w:after="0" w:line="288" w:lineRule="auto"/>
              <w:jc w:val="both"/>
              <w:rPr>
                <w:color w:val="000000" w:themeColor="text1"/>
                <w:sz w:val="26"/>
                <w:szCs w:val="26"/>
              </w:rPr>
            </w:pPr>
            <w:r w:rsidRPr="00C57503">
              <w:rPr>
                <w:color w:val="000000" w:themeColor="text1"/>
                <w:sz w:val="26"/>
                <w:szCs w:val="26"/>
              </w:rPr>
              <w:t>Yêu cầu và cách thức nghiên cứu một vấn đề văn học dân gian</w:t>
            </w:r>
          </w:p>
        </w:tc>
        <w:tc>
          <w:tcPr>
            <w:tcW w:w="810" w:type="dxa"/>
          </w:tcPr>
          <w:p w14:paraId="07D2ECE1"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2</w:t>
            </w:r>
          </w:p>
        </w:tc>
        <w:tc>
          <w:tcPr>
            <w:tcW w:w="5490" w:type="dxa"/>
            <w:vMerge w:val="restart"/>
          </w:tcPr>
          <w:p w14:paraId="41D63440" w14:textId="77777777" w:rsidR="00625AC0" w:rsidRPr="00C57503" w:rsidRDefault="00625AC0" w:rsidP="00625AC0">
            <w:pPr>
              <w:spacing w:before="0" w:after="0" w:line="288" w:lineRule="auto"/>
              <w:jc w:val="both"/>
              <w:rPr>
                <w:color w:val="000000" w:themeColor="text1"/>
                <w:spacing w:val="-6"/>
                <w:sz w:val="26"/>
                <w:szCs w:val="26"/>
                <w:lang w:val="vi-VN"/>
              </w:rPr>
            </w:pPr>
            <w:r w:rsidRPr="00C57503">
              <w:rPr>
                <w:color w:val="000000" w:themeColor="text1"/>
                <w:spacing w:val="-6"/>
                <w:sz w:val="26"/>
                <w:szCs w:val="26"/>
              </w:rPr>
              <w:t>-</w:t>
            </w:r>
            <w:r w:rsidRPr="00C57503">
              <w:rPr>
                <w:color w:val="000000" w:themeColor="text1"/>
                <w:spacing w:val="-6"/>
                <w:sz w:val="26"/>
                <w:szCs w:val="26"/>
                <w:lang w:val="vi-VN"/>
              </w:rPr>
              <w:t xml:space="preserve"> Biết các yêu cầu và cách thức nghiên cứu một vấn đề văn học dân gian. </w:t>
            </w:r>
          </w:p>
          <w:p w14:paraId="519F6426" w14:textId="77777777" w:rsidR="00625AC0" w:rsidRPr="00C57503" w:rsidRDefault="00625AC0" w:rsidP="00625AC0">
            <w:pPr>
              <w:spacing w:before="0" w:after="0" w:line="288" w:lineRule="auto"/>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Biết viết một báo cáo nghiên cứu. </w:t>
            </w:r>
          </w:p>
          <w:p w14:paraId="6AD1EB08" w14:textId="77777777" w:rsidR="00625AC0" w:rsidRPr="00C57503" w:rsidRDefault="00625AC0" w:rsidP="00625AC0">
            <w:pPr>
              <w:spacing w:before="0" w:after="0" w:line="288" w:lineRule="auto"/>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Vận dụng được một số hiểu biết từ chuyên đề để đọc hiểu và viết về văn học dân gian. </w:t>
            </w:r>
          </w:p>
          <w:p w14:paraId="12327AF5" w14:textId="77777777" w:rsidR="00625AC0" w:rsidRPr="00C57503" w:rsidRDefault="00625AC0" w:rsidP="00625AC0">
            <w:pPr>
              <w:spacing w:before="0" w:after="0" w:line="288" w:lineRule="auto"/>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Biết thuyết trình một vấn đề của văn học dân gian.</w:t>
            </w:r>
          </w:p>
        </w:tc>
        <w:tc>
          <w:tcPr>
            <w:tcW w:w="1530" w:type="dxa"/>
            <w:vMerge w:val="restart"/>
          </w:tcPr>
          <w:p w14:paraId="35A3D5F5" w14:textId="77777777" w:rsidR="00625AC0" w:rsidRPr="00C57503" w:rsidRDefault="00625AC0" w:rsidP="00625AC0">
            <w:pPr>
              <w:spacing w:before="0" w:after="0" w:line="288" w:lineRule="auto"/>
              <w:rPr>
                <w:color w:val="000000" w:themeColor="text1"/>
                <w:sz w:val="26"/>
                <w:szCs w:val="26"/>
              </w:rPr>
            </w:pPr>
          </w:p>
        </w:tc>
      </w:tr>
      <w:tr w:rsidR="00625AC0" w:rsidRPr="00C57503" w14:paraId="74BD1CD2" w14:textId="77777777" w:rsidTr="00625AC0">
        <w:trPr>
          <w:trHeight w:val="550"/>
        </w:trPr>
        <w:tc>
          <w:tcPr>
            <w:tcW w:w="709" w:type="dxa"/>
            <w:vMerge/>
          </w:tcPr>
          <w:p w14:paraId="51D3FB46" w14:textId="77777777" w:rsidR="00625AC0" w:rsidRPr="00C57503" w:rsidRDefault="00625AC0" w:rsidP="00625AC0">
            <w:pPr>
              <w:spacing w:before="0" w:after="0" w:line="288" w:lineRule="auto"/>
              <w:jc w:val="center"/>
              <w:rPr>
                <w:color w:val="000000" w:themeColor="text1"/>
                <w:sz w:val="26"/>
                <w:szCs w:val="26"/>
              </w:rPr>
            </w:pPr>
          </w:p>
        </w:tc>
        <w:tc>
          <w:tcPr>
            <w:tcW w:w="1608" w:type="dxa"/>
            <w:vMerge/>
          </w:tcPr>
          <w:p w14:paraId="4C5B86F1" w14:textId="77777777" w:rsidR="00625AC0" w:rsidRPr="00C57503" w:rsidRDefault="00625AC0" w:rsidP="00625AC0">
            <w:pPr>
              <w:spacing w:before="0" w:after="0" w:line="288" w:lineRule="auto"/>
              <w:rPr>
                <w:b/>
                <w:bCs/>
                <w:color w:val="000000" w:themeColor="text1"/>
                <w:sz w:val="26"/>
                <w:szCs w:val="26"/>
              </w:rPr>
            </w:pPr>
          </w:p>
        </w:tc>
        <w:tc>
          <w:tcPr>
            <w:tcW w:w="4590" w:type="dxa"/>
          </w:tcPr>
          <w:p w14:paraId="6E54B592" w14:textId="77777777" w:rsidR="00625AC0" w:rsidRPr="00C57503" w:rsidRDefault="00625AC0" w:rsidP="00625AC0">
            <w:pPr>
              <w:spacing w:before="0" w:after="0" w:line="288" w:lineRule="auto"/>
              <w:jc w:val="both"/>
              <w:rPr>
                <w:color w:val="000000" w:themeColor="text1"/>
                <w:sz w:val="26"/>
                <w:szCs w:val="26"/>
              </w:rPr>
            </w:pPr>
            <w:r w:rsidRPr="00C57503">
              <w:rPr>
                <w:color w:val="000000" w:themeColor="text1"/>
                <w:sz w:val="26"/>
                <w:szCs w:val="26"/>
              </w:rPr>
              <w:t>Viết báo cáo nghiên cứu một vấn đề văn học dân gian</w:t>
            </w:r>
          </w:p>
        </w:tc>
        <w:tc>
          <w:tcPr>
            <w:tcW w:w="810" w:type="dxa"/>
          </w:tcPr>
          <w:p w14:paraId="42C6A311"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4</w:t>
            </w:r>
          </w:p>
        </w:tc>
        <w:tc>
          <w:tcPr>
            <w:tcW w:w="5490" w:type="dxa"/>
            <w:vMerge/>
          </w:tcPr>
          <w:p w14:paraId="596A94EC" w14:textId="77777777" w:rsidR="00625AC0" w:rsidRPr="00C57503" w:rsidRDefault="00625AC0" w:rsidP="00625AC0">
            <w:pPr>
              <w:spacing w:before="0" w:after="0" w:line="288" w:lineRule="auto"/>
              <w:rPr>
                <w:color w:val="000000" w:themeColor="text1"/>
                <w:sz w:val="26"/>
                <w:szCs w:val="26"/>
              </w:rPr>
            </w:pPr>
          </w:p>
        </w:tc>
        <w:tc>
          <w:tcPr>
            <w:tcW w:w="1530" w:type="dxa"/>
            <w:vMerge/>
          </w:tcPr>
          <w:p w14:paraId="68E00217" w14:textId="77777777" w:rsidR="00625AC0" w:rsidRPr="00C57503" w:rsidRDefault="00625AC0" w:rsidP="00625AC0">
            <w:pPr>
              <w:spacing w:before="0" w:after="0" w:line="288" w:lineRule="auto"/>
              <w:rPr>
                <w:color w:val="000000" w:themeColor="text1"/>
                <w:sz w:val="26"/>
                <w:szCs w:val="26"/>
              </w:rPr>
            </w:pPr>
          </w:p>
        </w:tc>
      </w:tr>
      <w:tr w:rsidR="00625AC0" w:rsidRPr="00C57503" w14:paraId="491EF0D0" w14:textId="77777777" w:rsidTr="00625AC0">
        <w:trPr>
          <w:trHeight w:val="1357"/>
        </w:trPr>
        <w:tc>
          <w:tcPr>
            <w:tcW w:w="709" w:type="dxa"/>
            <w:vMerge/>
          </w:tcPr>
          <w:p w14:paraId="160796C8" w14:textId="77777777" w:rsidR="00625AC0" w:rsidRPr="00C57503" w:rsidRDefault="00625AC0" w:rsidP="00625AC0">
            <w:pPr>
              <w:spacing w:before="0" w:after="0" w:line="288" w:lineRule="auto"/>
              <w:jc w:val="center"/>
              <w:rPr>
                <w:color w:val="000000" w:themeColor="text1"/>
                <w:sz w:val="26"/>
                <w:szCs w:val="26"/>
              </w:rPr>
            </w:pPr>
          </w:p>
        </w:tc>
        <w:tc>
          <w:tcPr>
            <w:tcW w:w="1608" w:type="dxa"/>
            <w:vMerge/>
          </w:tcPr>
          <w:p w14:paraId="3C303F1D" w14:textId="77777777" w:rsidR="00625AC0" w:rsidRPr="00C57503" w:rsidRDefault="00625AC0" w:rsidP="00625AC0">
            <w:pPr>
              <w:spacing w:before="0" w:after="0" w:line="288" w:lineRule="auto"/>
              <w:rPr>
                <w:b/>
                <w:bCs/>
                <w:color w:val="000000" w:themeColor="text1"/>
                <w:sz w:val="26"/>
                <w:szCs w:val="26"/>
              </w:rPr>
            </w:pPr>
          </w:p>
        </w:tc>
        <w:tc>
          <w:tcPr>
            <w:tcW w:w="4590" w:type="dxa"/>
          </w:tcPr>
          <w:p w14:paraId="21F207D0" w14:textId="77777777" w:rsidR="00625AC0" w:rsidRPr="00C57503" w:rsidRDefault="00625AC0" w:rsidP="00625AC0">
            <w:pPr>
              <w:spacing w:before="0" w:after="0" w:line="288" w:lineRule="auto"/>
              <w:jc w:val="both"/>
              <w:rPr>
                <w:color w:val="000000" w:themeColor="text1"/>
                <w:sz w:val="26"/>
                <w:szCs w:val="26"/>
              </w:rPr>
            </w:pPr>
            <w:r w:rsidRPr="00C57503">
              <w:rPr>
                <w:color w:val="000000" w:themeColor="text1"/>
                <w:sz w:val="26"/>
                <w:szCs w:val="26"/>
              </w:rPr>
              <w:t>Thuyết trình một vấn đề văn học dân gian</w:t>
            </w:r>
          </w:p>
        </w:tc>
        <w:tc>
          <w:tcPr>
            <w:tcW w:w="810" w:type="dxa"/>
          </w:tcPr>
          <w:p w14:paraId="5D228CF4"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4</w:t>
            </w:r>
          </w:p>
          <w:p w14:paraId="1186570B" w14:textId="77777777" w:rsidR="00625AC0" w:rsidRPr="00C57503" w:rsidRDefault="00625AC0" w:rsidP="00625AC0">
            <w:pPr>
              <w:spacing w:before="0" w:after="0" w:line="288" w:lineRule="auto"/>
              <w:jc w:val="center"/>
              <w:rPr>
                <w:color w:val="000000" w:themeColor="text1"/>
                <w:sz w:val="26"/>
                <w:szCs w:val="26"/>
              </w:rPr>
            </w:pPr>
          </w:p>
        </w:tc>
        <w:tc>
          <w:tcPr>
            <w:tcW w:w="5490" w:type="dxa"/>
            <w:vMerge/>
          </w:tcPr>
          <w:p w14:paraId="69C5F1C6" w14:textId="77777777" w:rsidR="00625AC0" w:rsidRPr="00C57503" w:rsidRDefault="00625AC0" w:rsidP="00625AC0">
            <w:pPr>
              <w:spacing w:before="0" w:after="0" w:line="288" w:lineRule="auto"/>
              <w:rPr>
                <w:color w:val="000000" w:themeColor="text1"/>
                <w:sz w:val="26"/>
                <w:szCs w:val="26"/>
              </w:rPr>
            </w:pPr>
          </w:p>
        </w:tc>
        <w:tc>
          <w:tcPr>
            <w:tcW w:w="1530" w:type="dxa"/>
          </w:tcPr>
          <w:p w14:paraId="69D91C48" w14:textId="77777777" w:rsidR="00625AC0" w:rsidRPr="00C57503" w:rsidRDefault="00625AC0" w:rsidP="00625AC0">
            <w:pPr>
              <w:spacing w:before="0" w:after="0" w:line="288" w:lineRule="auto"/>
              <w:rPr>
                <w:color w:val="000000" w:themeColor="text1"/>
                <w:sz w:val="26"/>
                <w:szCs w:val="26"/>
              </w:rPr>
            </w:pPr>
          </w:p>
        </w:tc>
      </w:tr>
      <w:tr w:rsidR="00625AC0" w:rsidRPr="00C57503" w14:paraId="09C3812C" w14:textId="77777777" w:rsidTr="00625AC0">
        <w:trPr>
          <w:trHeight w:val="550"/>
        </w:trPr>
        <w:tc>
          <w:tcPr>
            <w:tcW w:w="709" w:type="dxa"/>
            <w:vMerge w:val="restart"/>
          </w:tcPr>
          <w:p w14:paraId="430942AA"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2</w:t>
            </w:r>
          </w:p>
        </w:tc>
        <w:tc>
          <w:tcPr>
            <w:tcW w:w="1608" w:type="dxa"/>
            <w:vMerge w:val="restart"/>
          </w:tcPr>
          <w:p w14:paraId="554F4B33" w14:textId="77777777" w:rsidR="00625AC0" w:rsidRPr="00C57503" w:rsidRDefault="00625AC0" w:rsidP="00625AC0">
            <w:pPr>
              <w:jc w:val="both"/>
              <w:rPr>
                <w:b/>
                <w:color w:val="000000" w:themeColor="text1"/>
                <w:sz w:val="26"/>
                <w:szCs w:val="26"/>
              </w:rPr>
            </w:pPr>
            <w:r w:rsidRPr="00C57503">
              <w:rPr>
                <w:b/>
                <w:color w:val="000000" w:themeColor="text1"/>
                <w:sz w:val="26"/>
                <w:szCs w:val="26"/>
              </w:rPr>
              <w:t>Chuyên</w:t>
            </w:r>
            <w:r w:rsidRPr="00C57503">
              <w:rPr>
                <w:b/>
                <w:color w:val="000000" w:themeColor="text1"/>
                <w:sz w:val="26"/>
                <w:szCs w:val="26"/>
                <w:lang w:val="vi-VN"/>
              </w:rPr>
              <w:t xml:space="preserve"> đề </w:t>
            </w:r>
            <w:r w:rsidRPr="00C57503">
              <w:rPr>
                <w:b/>
                <w:color w:val="000000" w:themeColor="text1"/>
                <w:sz w:val="26"/>
                <w:szCs w:val="26"/>
              </w:rPr>
              <w:t>2.</w:t>
            </w:r>
            <w:r w:rsidRPr="00C57503">
              <w:rPr>
                <w:b/>
                <w:color w:val="000000" w:themeColor="text1"/>
                <w:sz w:val="26"/>
                <w:szCs w:val="26"/>
                <w:lang w:val="vi-VN"/>
              </w:rPr>
              <w:t xml:space="preserve"> </w:t>
            </w:r>
            <w:r w:rsidRPr="00C57503">
              <w:rPr>
                <w:b/>
                <w:i/>
                <w:iCs/>
                <w:color w:val="000000" w:themeColor="text1"/>
                <w:sz w:val="26"/>
                <w:szCs w:val="26"/>
              </w:rPr>
              <w:t>Sân khấu hoá tác phẩm văn học</w:t>
            </w:r>
            <w:r w:rsidRPr="00C57503">
              <w:rPr>
                <w:b/>
                <w:color w:val="000000" w:themeColor="text1"/>
                <w:sz w:val="26"/>
                <w:szCs w:val="26"/>
              </w:rPr>
              <w:t xml:space="preserve"> </w:t>
            </w:r>
            <w:r w:rsidRPr="00C57503">
              <w:rPr>
                <w:color w:val="000000" w:themeColor="text1"/>
                <w:sz w:val="26"/>
                <w:szCs w:val="26"/>
              </w:rPr>
              <w:t>(15 tiết)</w:t>
            </w:r>
          </w:p>
        </w:tc>
        <w:tc>
          <w:tcPr>
            <w:tcW w:w="4590" w:type="dxa"/>
          </w:tcPr>
          <w:p w14:paraId="5E04BC64" w14:textId="77777777" w:rsidR="00625AC0" w:rsidRPr="00C57503" w:rsidRDefault="00625AC0" w:rsidP="00625AC0">
            <w:pPr>
              <w:spacing w:before="0" w:after="0" w:line="288" w:lineRule="auto"/>
              <w:jc w:val="both"/>
              <w:rPr>
                <w:color w:val="000000" w:themeColor="text1"/>
                <w:sz w:val="26"/>
                <w:szCs w:val="26"/>
              </w:rPr>
            </w:pPr>
            <w:r w:rsidRPr="00C57503">
              <w:rPr>
                <w:color w:val="000000" w:themeColor="text1"/>
                <w:sz w:val="26"/>
                <w:szCs w:val="26"/>
              </w:rPr>
              <w:t>Thế nào là sân khấu hóa tác phẩm văn học</w:t>
            </w:r>
          </w:p>
        </w:tc>
        <w:tc>
          <w:tcPr>
            <w:tcW w:w="810" w:type="dxa"/>
          </w:tcPr>
          <w:p w14:paraId="76BC3280"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2</w:t>
            </w:r>
          </w:p>
        </w:tc>
        <w:tc>
          <w:tcPr>
            <w:tcW w:w="5490" w:type="dxa"/>
            <w:vMerge w:val="restart"/>
          </w:tcPr>
          <w:p w14:paraId="2CEA411A" w14:textId="77777777" w:rsidR="00625AC0" w:rsidRPr="00C57503" w:rsidRDefault="00625AC0" w:rsidP="00625AC0">
            <w:pPr>
              <w:jc w:val="both"/>
              <w:rPr>
                <w:color w:val="000000" w:themeColor="text1"/>
                <w:spacing w:val="-8"/>
                <w:sz w:val="26"/>
                <w:szCs w:val="26"/>
                <w:lang w:val="vi-VN"/>
              </w:rPr>
            </w:pPr>
            <w:r w:rsidRPr="00C57503">
              <w:rPr>
                <w:color w:val="000000" w:themeColor="text1"/>
                <w:spacing w:val="-8"/>
                <w:sz w:val="26"/>
                <w:szCs w:val="26"/>
              </w:rPr>
              <w:t>-</w:t>
            </w:r>
            <w:r w:rsidRPr="00C57503">
              <w:rPr>
                <w:color w:val="000000" w:themeColor="text1"/>
                <w:spacing w:val="-8"/>
                <w:sz w:val="26"/>
                <w:szCs w:val="26"/>
                <w:lang w:val="vi-VN"/>
              </w:rPr>
              <w:t xml:space="preserve"> Hiểu thế nào là sân khấu hoá tác phẩm văn học. </w:t>
            </w:r>
          </w:p>
          <w:p w14:paraId="31D04BCD" w14:textId="77777777" w:rsidR="00625AC0" w:rsidRPr="00C57503" w:rsidRDefault="00625AC0" w:rsidP="00625AC0">
            <w:pPr>
              <w:jc w:val="both"/>
              <w:rPr>
                <w:color w:val="000000" w:themeColor="text1"/>
                <w:sz w:val="26"/>
                <w:szCs w:val="26"/>
                <w:lang w:val="vi-VN"/>
              </w:rPr>
            </w:pPr>
            <w:r w:rsidRPr="00C57503">
              <w:rPr>
                <w:color w:val="000000" w:themeColor="text1"/>
                <w:sz w:val="26"/>
                <w:szCs w:val="26"/>
              </w:rPr>
              <w:lastRenderedPageBreak/>
              <w:t>-</w:t>
            </w:r>
            <w:r w:rsidRPr="00C57503">
              <w:rPr>
                <w:color w:val="000000" w:themeColor="text1"/>
                <w:sz w:val="26"/>
                <w:szCs w:val="26"/>
                <w:lang w:val="vi-VN"/>
              </w:rPr>
              <w:t xml:space="preserve"> Biết cách tiến hành sân khấu hoá một tác phẩm văn học. </w:t>
            </w:r>
          </w:p>
          <w:p w14:paraId="1EF8CAA5" w14:textId="77777777" w:rsidR="00625AC0" w:rsidRPr="00C57503" w:rsidRDefault="00625AC0" w:rsidP="00625AC0">
            <w:pPr>
              <w:spacing w:before="0" w:after="0" w:line="288" w:lineRule="auto"/>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Biết đóng vai các nhân vật và biểu diễn.</w:t>
            </w:r>
          </w:p>
          <w:p w14:paraId="4982E73E" w14:textId="77777777" w:rsidR="00625AC0" w:rsidRPr="00C57503" w:rsidRDefault="00625AC0" w:rsidP="00625AC0">
            <w:pPr>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Biết đóng vai các nhân vật và biểu diễn.</w:t>
            </w:r>
          </w:p>
          <w:p w14:paraId="3DEE246B" w14:textId="77777777" w:rsidR="00625AC0" w:rsidRPr="00C57503" w:rsidRDefault="00625AC0" w:rsidP="00625AC0">
            <w:pPr>
              <w:spacing w:before="0" w:after="0" w:line="288" w:lineRule="auto"/>
              <w:jc w:val="both"/>
              <w:rPr>
                <w:color w:val="000000" w:themeColor="text1"/>
                <w:sz w:val="26"/>
                <w:szCs w:val="26"/>
              </w:rPr>
            </w:pPr>
            <w:r w:rsidRPr="00C57503">
              <w:rPr>
                <w:color w:val="000000" w:themeColor="text1"/>
                <w:sz w:val="26"/>
                <w:szCs w:val="26"/>
              </w:rPr>
              <w:t>-</w:t>
            </w:r>
            <w:r w:rsidRPr="00C57503">
              <w:rPr>
                <w:color w:val="000000" w:themeColor="text1"/>
                <w:sz w:val="26"/>
                <w:szCs w:val="26"/>
                <w:lang w:val="vi-VN"/>
              </w:rPr>
              <w:t xml:space="preserve"> Nhận biết được sự khác biệt giữa ngôn ngữ trong văn bản văn học và ngôn ngữ trong văn bản sân khấu</w:t>
            </w:r>
          </w:p>
        </w:tc>
        <w:tc>
          <w:tcPr>
            <w:tcW w:w="1530" w:type="dxa"/>
            <w:vMerge w:val="restart"/>
          </w:tcPr>
          <w:p w14:paraId="73F7F01D" w14:textId="77777777" w:rsidR="00625AC0" w:rsidRPr="00C57503" w:rsidRDefault="00625AC0" w:rsidP="00625AC0">
            <w:pPr>
              <w:spacing w:before="0" w:after="0" w:line="288" w:lineRule="auto"/>
              <w:rPr>
                <w:color w:val="000000" w:themeColor="text1"/>
                <w:sz w:val="26"/>
                <w:szCs w:val="26"/>
              </w:rPr>
            </w:pPr>
          </w:p>
        </w:tc>
      </w:tr>
      <w:tr w:rsidR="00625AC0" w:rsidRPr="00C57503" w14:paraId="7AA6FEFB" w14:textId="77777777" w:rsidTr="00625AC0">
        <w:trPr>
          <w:trHeight w:val="565"/>
        </w:trPr>
        <w:tc>
          <w:tcPr>
            <w:tcW w:w="709" w:type="dxa"/>
            <w:vMerge/>
          </w:tcPr>
          <w:p w14:paraId="2C3F398C" w14:textId="77777777" w:rsidR="00625AC0" w:rsidRPr="00C57503" w:rsidRDefault="00625AC0" w:rsidP="00625AC0">
            <w:pPr>
              <w:spacing w:before="0" w:after="0" w:line="288" w:lineRule="auto"/>
              <w:jc w:val="center"/>
              <w:rPr>
                <w:color w:val="000000" w:themeColor="text1"/>
                <w:sz w:val="26"/>
                <w:szCs w:val="26"/>
              </w:rPr>
            </w:pPr>
          </w:p>
        </w:tc>
        <w:tc>
          <w:tcPr>
            <w:tcW w:w="1608" w:type="dxa"/>
            <w:vMerge/>
          </w:tcPr>
          <w:p w14:paraId="108F6B0E" w14:textId="77777777" w:rsidR="00625AC0" w:rsidRPr="00C57503" w:rsidRDefault="00625AC0" w:rsidP="00625AC0">
            <w:pPr>
              <w:jc w:val="both"/>
              <w:rPr>
                <w:b/>
                <w:color w:val="000000" w:themeColor="text1"/>
                <w:sz w:val="26"/>
                <w:szCs w:val="26"/>
              </w:rPr>
            </w:pPr>
          </w:p>
        </w:tc>
        <w:tc>
          <w:tcPr>
            <w:tcW w:w="4590" w:type="dxa"/>
          </w:tcPr>
          <w:p w14:paraId="690ABE97" w14:textId="77777777" w:rsidR="00625AC0" w:rsidRPr="00C57503" w:rsidRDefault="00625AC0" w:rsidP="00625AC0">
            <w:pPr>
              <w:spacing w:before="0" w:after="0" w:line="288" w:lineRule="auto"/>
              <w:rPr>
                <w:color w:val="000000" w:themeColor="text1"/>
                <w:sz w:val="26"/>
                <w:szCs w:val="26"/>
              </w:rPr>
            </w:pPr>
            <w:r w:rsidRPr="00C57503">
              <w:rPr>
                <w:color w:val="000000" w:themeColor="text1"/>
                <w:sz w:val="26"/>
                <w:szCs w:val="26"/>
              </w:rPr>
              <w:t>Quy trình sân khấu hóa tác phẩm văn học</w:t>
            </w:r>
          </w:p>
        </w:tc>
        <w:tc>
          <w:tcPr>
            <w:tcW w:w="810" w:type="dxa"/>
          </w:tcPr>
          <w:p w14:paraId="5C3EA422"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5</w:t>
            </w:r>
          </w:p>
        </w:tc>
        <w:tc>
          <w:tcPr>
            <w:tcW w:w="5490" w:type="dxa"/>
            <w:vMerge/>
          </w:tcPr>
          <w:p w14:paraId="6A2BA12A" w14:textId="77777777" w:rsidR="00625AC0" w:rsidRPr="00C57503" w:rsidRDefault="00625AC0" w:rsidP="00625AC0">
            <w:pPr>
              <w:spacing w:before="0" w:after="0" w:line="288" w:lineRule="auto"/>
              <w:jc w:val="both"/>
              <w:rPr>
                <w:color w:val="000000" w:themeColor="text1"/>
                <w:sz w:val="26"/>
                <w:szCs w:val="26"/>
              </w:rPr>
            </w:pPr>
          </w:p>
        </w:tc>
        <w:tc>
          <w:tcPr>
            <w:tcW w:w="1530" w:type="dxa"/>
            <w:vMerge/>
          </w:tcPr>
          <w:p w14:paraId="26D2A8EB" w14:textId="77777777" w:rsidR="00625AC0" w:rsidRPr="00C57503" w:rsidRDefault="00625AC0" w:rsidP="00625AC0">
            <w:pPr>
              <w:spacing w:before="0" w:after="0" w:line="288" w:lineRule="auto"/>
              <w:jc w:val="both"/>
              <w:rPr>
                <w:color w:val="000000" w:themeColor="text1"/>
                <w:sz w:val="26"/>
                <w:szCs w:val="26"/>
              </w:rPr>
            </w:pPr>
          </w:p>
        </w:tc>
      </w:tr>
      <w:tr w:rsidR="00625AC0" w:rsidRPr="00C57503" w14:paraId="229F551F" w14:textId="77777777" w:rsidTr="00625AC0">
        <w:trPr>
          <w:trHeight w:val="565"/>
        </w:trPr>
        <w:tc>
          <w:tcPr>
            <w:tcW w:w="709" w:type="dxa"/>
            <w:vMerge/>
          </w:tcPr>
          <w:p w14:paraId="7390EB8D" w14:textId="77777777" w:rsidR="00625AC0" w:rsidRPr="00C57503" w:rsidRDefault="00625AC0" w:rsidP="00625AC0">
            <w:pPr>
              <w:spacing w:before="0" w:after="0" w:line="288" w:lineRule="auto"/>
              <w:rPr>
                <w:color w:val="000000" w:themeColor="text1"/>
                <w:sz w:val="26"/>
                <w:szCs w:val="26"/>
              </w:rPr>
            </w:pPr>
          </w:p>
        </w:tc>
        <w:tc>
          <w:tcPr>
            <w:tcW w:w="1608" w:type="dxa"/>
            <w:vMerge/>
          </w:tcPr>
          <w:p w14:paraId="19A9708B" w14:textId="77777777" w:rsidR="00625AC0" w:rsidRPr="00C57503" w:rsidRDefault="00625AC0" w:rsidP="00625AC0">
            <w:pPr>
              <w:jc w:val="both"/>
              <w:rPr>
                <w:color w:val="000000" w:themeColor="text1"/>
                <w:sz w:val="26"/>
                <w:szCs w:val="26"/>
              </w:rPr>
            </w:pPr>
          </w:p>
        </w:tc>
        <w:tc>
          <w:tcPr>
            <w:tcW w:w="4590" w:type="dxa"/>
          </w:tcPr>
          <w:p w14:paraId="144F42C4" w14:textId="77777777" w:rsidR="00625AC0" w:rsidRPr="00C57503" w:rsidRDefault="00625AC0" w:rsidP="00625AC0">
            <w:pPr>
              <w:spacing w:before="0" w:after="0" w:line="288" w:lineRule="auto"/>
              <w:rPr>
                <w:color w:val="000000" w:themeColor="text1"/>
                <w:sz w:val="26"/>
                <w:szCs w:val="26"/>
              </w:rPr>
            </w:pPr>
            <w:r w:rsidRPr="00C57503">
              <w:rPr>
                <w:color w:val="000000" w:themeColor="text1"/>
                <w:sz w:val="26"/>
                <w:szCs w:val="26"/>
              </w:rPr>
              <w:t>Thực hành sân khấu hóa tác phẩm văn học</w:t>
            </w:r>
          </w:p>
        </w:tc>
        <w:tc>
          <w:tcPr>
            <w:tcW w:w="810" w:type="dxa"/>
          </w:tcPr>
          <w:p w14:paraId="3FC10A82"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8</w:t>
            </w:r>
          </w:p>
        </w:tc>
        <w:tc>
          <w:tcPr>
            <w:tcW w:w="5490" w:type="dxa"/>
            <w:vMerge/>
          </w:tcPr>
          <w:p w14:paraId="6BBCE4A2" w14:textId="77777777" w:rsidR="00625AC0" w:rsidRPr="00C57503" w:rsidRDefault="00625AC0" w:rsidP="00625AC0">
            <w:pPr>
              <w:spacing w:before="0" w:after="0" w:line="288" w:lineRule="auto"/>
              <w:jc w:val="both"/>
              <w:rPr>
                <w:color w:val="000000" w:themeColor="text1"/>
                <w:sz w:val="26"/>
                <w:szCs w:val="26"/>
              </w:rPr>
            </w:pPr>
          </w:p>
        </w:tc>
        <w:tc>
          <w:tcPr>
            <w:tcW w:w="1530" w:type="dxa"/>
            <w:vMerge/>
          </w:tcPr>
          <w:p w14:paraId="489BF8A9" w14:textId="77777777" w:rsidR="00625AC0" w:rsidRPr="00C57503" w:rsidRDefault="00625AC0" w:rsidP="00625AC0">
            <w:pPr>
              <w:spacing w:before="0" w:after="0" w:line="288" w:lineRule="auto"/>
              <w:jc w:val="both"/>
              <w:rPr>
                <w:color w:val="000000" w:themeColor="text1"/>
                <w:sz w:val="26"/>
                <w:szCs w:val="26"/>
              </w:rPr>
            </w:pPr>
          </w:p>
        </w:tc>
      </w:tr>
      <w:tr w:rsidR="00625AC0" w:rsidRPr="00C57503" w14:paraId="1B9817C3" w14:textId="77777777" w:rsidTr="00625AC0">
        <w:trPr>
          <w:trHeight w:val="565"/>
        </w:trPr>
        <w:tc>
          <w:tcPr>
            <w:tcW w:w="709" w:type="dxa"/>
            <w:vMerge w:val="restart"/>
          </w:tcPr>
          <w:p w14:paraId="5591450D"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3</w:t>
            </w:r>
          </w:p>
        </w:tc>
        <w:tc>
          <w:tcPr>
            <w:tcW w:w="1608" w:type="dxa"/>
            <w:vMerge w:val="restart"/>
          </w:tcPr>
          <w:p w14:paraId="4112E5CE" w14:textId="77777777" w:rsidR="00625AC0" w:rsidRPr="00C57503" w:rsidRDefault="00625AC0" w:rsidP="00625AC0">
            <w:pPr>
              <w:jc w:val="both"/>
              <w:rPr>
                <w:b/>
                <w:color w:val="000000" w:themeColor="text1"/>
                <w:sz w:val="26"/>
                <w:szCs w:val="26"/>
              </w:rPr>
            </w:pPr>
            <w:r w:rsidRPr="00C57503">
              <w:rPr>
                <w:b/>
                <w:color w:val="000000" w:themeColor="text1"/>
                <w:sz w:val="26"/>
                <w:szCs w:val="26"/>
              </w:rPr>
              <w:t>Chuyên</w:t>
            </w:r>
            <w:r w:rsidRPr="00C57503">
              <w:rPr>
                <w:b/>
                <w:color w:val="000000" w:themeColor="text1"/>
                <w:sz w:val="26"/>
                <w:szCs w:val="26"/>
                <w:lang w:val="vi-VN"/>
              </w:rPr>
              <w:t xml:space="preserve"> đề 3. </w:t>
            </w:r>
            <w:r w:rsidRPr="00C57503">
              <w:rPr>
                <w:b/>
                <w:color w:val="000000" w:themeColor="text1"/>
                <w:sz w:val="26"/>
                <w:szCs w:val="26"/>
              </w:rPr>
              <w:t xml:space="preserve"> </w:t>
            </w:r>
            <w:r w:rsidRPr="00C57503">
              <w:rPr>
                <w:b/>
                <w:i/>
                <w:iCs/>
                <w:color w:val="000000" w:themeColor="text1"/>
                <w:sz w:val="26"/>
                <w:szCs w:val="26"/>
              </w:rPr>
              <w:t>Đọc, viết và giới thiệu một tập thơ, tập truyện ngắn hoặc một tiểu thuyết</w:t>
            </w:r>
            <w:r w:rsidRPr="00C57503">
              <w:rPr>
                <w:b/>
                <w:bCs/>
                <w:color w:val="000000" w:themeColor="text1"/>
                <w:sz w:val="26"/>
                <w:szCs w:val="26"/>
              </w:rPr>
              <w:t xml:space="preserve"> </w:t>
            </w:r>
            <w:r w:rsidRPr="00C57503">
              <w:rPr>
                <w:color w:val="000000" w:themeColor="text1"/>
                <w:sz w:val="26"/>
                <w:szCs w:val="26"/>
              </w:rPr>
              <w:t>(10 tiết)</w:t>
            </w:r>
          </w:p>
        </w:tc>
        <w:tc>
          <w:tcPr>
            <w:tcW w:w="4590" w:type="dxa"/>
          </w:tcPr>
          <w:p w14:paraId="0D06E0C3" w14:textId="77777777" w:rsidR="00625AC0" w:rsidRPr="00C57503" w:rsidRDefault="00625AC0" w:rsidP="00625AC0">
            <w:pPr>
              <w:spacing w:before="0" w:after="0" w:line="288" w:lineRule="auto"/>
              <w:rPr>
                <w:color w:val="000000" w:themeColor="text1"/>
                <w:sz w:val="26"/>
                <w:szCs w:val="26"/>
              </w:rPr>
            </w:pPr>
            <w:r w:rsidRPr="00C57503">
              <w:rPr>
                <w:color w:val="000000" w:themeColor="text1"/>
                <w:sz w:val="26"/>
                <w:szCs w:val="26"/>
              </w:rPr>
              <w:t>Phương pháp đọc một tập thơ, tập truyện ngắn hoặc một tiểu thuyết</w:t>
            </w:r>
          </w:p>
        </w:tc>
        <w:tc>
          <w:tcPr>
            <w:tcW w:w="810" w:type="dxa"/>
          </w:tcPr>
          <w:p w14:paraId="5BE952E8"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2</w:t>
            </w:r>
          </w:p>
        </w:tc>
        <w:tc>
          <w:tcPr>
            <w:tcW w:w="5490" w:type="dxa"/>
            <w:vMerge w:val="restart"/>
          </w:tcPr>
          <w:p w14:paraId="211E85B8" w14:textId="77777777" w:rsidR="00625AC0" w:rsidRPr="00C57503" w:rsidRDefault="00625AC0" w:rsidP="00625AC0">
            <w:pPr>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Biết cách đọc một tập thơ, tập truyện ngắn, một tiểu thuyết.</w:t>
            </w:r>
          </w:p>
          <w:p w14:paraId="2AFCABDA" w14:textId="77777777" w:rsidR="00625AC0" w:rsidRPr="00C57503" w:rsidRDefault="00625AC0" w:rsidP="00625AC0">
            <w:pPr>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Biết cách viết bài giới thiệu một tập thơ, tập truyện ngắn, một tiểu thuyết. </w:t>
            </w:r>
          </w:p>
          <w:p w14:paraId="3A599307" w14:textId="77777777" w:rsidR="00625AC0" w:rsidRPr="00C57503" w:rsidRDefault="00625AC0" w:rsidP="00625AC0">
            <w:pPr>
              <w:spacing w:before="0" w:after="0" w:line="288" w:lineRule="auto"/>
              <w:jc w:val="both"/>
              <w:rPr>
                <w:color w:val="000000" w:themeColor="text1"/>
                <w:sz w:val="26"/>
                <w:szCs w:val="26"/>
              </w:rPr>
            </w:pPr>
            <w:r w:rsidRPr="00C57503">
              <w:rPr>
                <w:color w:val="000000" w:themeColor="text1"/>
                <w:sz w:val="26"/>
                <w:szCs w:val="26"/>
              </w:rPr>
              <w:t>-</w:t>
            </w:r>
            <w:r w:rsidRPr="00C57503">
              <w:rPr>
                <w:color w:val="000000" w:themeColor="text1"/>
                <w:sz w:val="26"/>
                <w:szCs w:val="26"/>
                <w:lang w:val="vi-VN"/>
              </w:rPr>
              <w:t xml:space="preserve"> Biết cách trình bày, giới thiệu một tập thơ, tập truyện ngắn, một tiểu thuyết</w:t>
            </w:r>
          </w:p>
        </w:tc>
        <w:tc>
          <w:tcPr>
            <w:tcW w:w="1530" w:type="dxa"/>
            <w:vMerge w:val="restart"/>
          </w:tcPr>
          <w:p w14:paraId="196A3C4D" w14:textId="77777777" w:rsidR="00625AC0" w:rsidRPr="00C57503" w:rsidRDefault="00625AC0" w:rsidP="00625AC0">
            <w:pPr>
              <w:spacing w:before="0" w:after="0" w:line="288" w:lineRule="auto"/>
              <w:jc w:val="both"/>
              <w:rPr>
                <w:color w:val="000000" w:themeColor="text1"/>
                <w:sz w:val="26"/>
                <w:szCs w:val="26"/>
              </w:rPr>
            </w:pPr>
          </w:p>
        </w:tc>
      </w:tr>
      <w:tr w:rsidR="00625AC0" w:rsidRPr="00C57503" w14:paraId="2D885506" w14:textId="77777777" w:rsidTr="00625AC0">
        <w:trPr>
          <w:trHeight w:val="565"/>
        </w:trPr>
        <w:tc>
          <w:tcPr>
            <w:tcW w:w="709" w:type="dxa"/>
            <w:vMerge/>
          </w:tcPr>
          <w:p w14:paraId="34D459C0" w14:textId="77777777" w:rsidR="00625AC0" w:rsidRPr="00C57503" w:rsidRDefault="00625AC0" w:rsidP="00625AC0">
            <w:pPr>
              <w:spacing w:before="0" w:after="0" w:line="288" w:lineRule="auto"/>
              <w:rPr>
                <w:color w:val="000000" w:themeColor="text1"/>
                <w:sz w:val="26"/>
                <w:szCs w:val="26"/>
              </w:rPr>
            </w:pPr>
          </w:p>
        </w:tc>
        <w:tc>
          <w:tcPr>
            <w:tcW w:w="1608" w:type="dxa"/>
            <w:vMerge/>
          </w:tcPr>
          <w:p w14:paraId="5183E048" w14:textId="77777777" w:rsidR="00625AC0" w:rsidRPr="00C57503" w:rsidRDefault="00625AC0" w:rsidP="00625AC0">
            <w:pPr>
              <w:jc w:val="both"/>
              <w:rPr>
                <w:color w:val="000000" w:themeColor="text1"/>
                <w:sz w:val="26"/>
                <w:szCs w:val="26"/>
              </w:rPr>
            </w:pPr>
          </w:p>
        </w:tc>
        <w:tc>
          <w:tcPr>
            <w:tcW w:w="4590" w:type="dxa"/>
          </w:tcPr>
          <w:p w14:paraId="4B401993" w14:textId="77777777" w:rsidR="00625AC0" w:rsidRPr="00C57503" w:rsidRDefault="00625AC0" w:rsidP="00625AC0">
            <w:pPr>
              <w:spacing w:before="0" w:after="0" w:line="288" w:lineRule="auto"/>
              <w:rPr>
                <w:color w:val="000000" w:themeColor="text1"/>
                <w:sz w:val="26"/>
                <w:szCs w:val="26"/>
              </w:rPr>
            </w:pPr>
            <w:r w:rsidRPr="00C57503">
              <w:rPr>
                <w:color w:val="000000" w:themeColor="text1"/>
                <w:sz w:val="26"/>
                <w:szCs w:val="26"/>
              </w:rPr>
              <w:t>Viết bài giới thiệu một tập thơ, tập truyện ngắn hoặc một tiểu thuyết</w:t>
            </w:r>
          </w:p>
        </w:tc>
        <w:tc>
          <w:tcPr>
            <w:tcW w:w="810" w:type="dxa"/>
          </w:tcPr>
          <w:p w14:paraId="7521FA0F"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4</w:t>
            </w:r>
          </w:p>
        </w:tc>
        <w:tc>
          <w:tcPr>
            <w:tcW w:w="5490" w:type="dxa"/>
            <w:vMerge/>
          </w:tcPr>
          <w:p w14:paraId="3383139A" w14:textId="77777777" w:rsidR="00625AC0" w:rsidRPr="00C57503" w:rsidRDefault="00625AC0" w:rsidP="00625AC0">
            <w:pPr>
              <w:spacing w:before="0" w:after="0" w:line="288" w:lineRule="auto"/>
              <w:jc w:val="both"/>
              <w:rPr>
                <w:color w:val="000000" w:themeColor="text1"/>
                <w:sz w:val="26"/>
                <w:szCs w:val="26"/>
              </w:rPr>
            </w:pPr>
          </w:p>
        </w:tc>
        <w:tc>
          <w:tcPr>
            <w:tcW w:w="1530" w:type="dxa"/>
            <w:vMerge/>
          </w:tcPr>
          <w:p w14:paraId="4693C20D" w14:textId="77777777" w:rsidR="00625AC0" w:rsidRPr="00C57503" w:rsidRDefault="00625AC0" w:rsidP="00625AC0">
            <w:pPr>
              <w:spacing w:before="0" w:after="0" w:line="288" w:lineRule="auto"/>
              <w:jc w:val="both"/>
              <w:rPr>
                <w:color w:val="000000" w:themeColor="text1"/>
                <w:sz w:val="26"/>
                <w:szCs w:val="26"/>
              </w:rPr>
            </w:pPr>
          </w:p>
        </w:tc>
      </w:tr>
      <w:tr w:rsidR="00625AC0" w:rsidRPr="00C57503" w14:paraId="6261E3F7" w14:textId="77777777" w:rsidTr="00625AC0">
        <w:trPr>
          <w:trHeight w:val="565"/>
        </w:trPr>
        <w:tc>
          <w:tcPr>
            <w:tcW w:w="709" w:type="dxa"/>
            <w:vMerge/>
          </w:tcPr>
          <w:p w14:paraId="62329B06" w14:textId="77777777" w:rsidR="00625AC0" w:rsidRPr="00C57503" w:rsidRDefault="00625AC0" w:rsidP="00625AC0">
            <w:pPr>
              <w:spacing w:before="0" w:after="0" w:line="288" w:lineRule="auto"/>
              <w:rPr>
                <w:color w:val="000000" w:themeColor="text1"/>
                <w:sz w:val="26"/>
                <w:szCs w:val="26"/>
              </w:rPr>
            </w:pPr>
          </w:p>
        </w:tc>
        <w:tc>
          <w:tcPr>
            <w:tcW w:w="1608" w:type="dxa"/>
            <w:vMerge/>
          </w:tcPr>
          <w:p w14:paraId="4A7218D6" w14:textId="77777777" w:rsidR="00625AC0" w:rsidRPr="00C57503" w:rsidRDefault="00625AC0" w:rsidP="00625AC0">
            <w:pPr>
              <w:jc w:val="both"/>
              <w:rPr>
                <w:color w:val="000000" w:themeColor="text1"/>
                <w:sz w:val="26"/>
                <w:szCs w:val="26"/>
              </w:rPr>
            </w:pPr>
          </w:p>
        </w:tc>
        <w:tc>
          <w:tcPr>
            <w:tcW w:w="4590" w:type="dxa"/>
          </w:tcPr>
          <w:p w14:paraId="162F938D" w14:textId="77777777" w:rsidR="00625AC0" w:rsidRPr="00C57503" w:rsidRDefault="00625AC0" w:rsidP="00625AC0">
            <w:pPr>
              <w:spacing w:before="0" w:after="0" w:line="288" w:lineRule="auto"/>
              <w:rPr>
                <w:color w:val="000000" w:themeColor="text1"/>
                <w:sz w:val="26"/>
                <w:szCs w:val="26"/>
              </w:rPr>
            </w:pPr>
            <w:r w:rsidRPr="00C57503">
              <w:rPr>
                <w:color w:val="000000" w:themeColor="text1"/>
                <w:sz w:val="26"/>
                <w:szCs w:val="26"/>
              </w:rPr>
              <w:t>Thuyết trình giới thiệu một tập thơ, tập truyện ngắn hoặc một tiểu thuyết</w:t>
            </w:r>
          </w:p>
        </w:tc>
        <w:tc>
          <w:tcPr>
            <w:tcW w:w="810" w:type="dxa"/>
          </w:tcPr>
          <w:p w14:paraId="3A3C387A" w14:textId="77777777" w:rsidR="00625AC0" w:rsidRPr="00C57503" w:rsidRDefault="00625AC0" w:rsidP="00625AC0">
            <w:pPr>
              <w:spacing w:before="0" w:after="0" w:line="288" w:lineRule="auto"/>
              <w:jc w:val="center"/>
              <w:rPr>
                <w:color w:val="000000" w:themeColor="text1"/>
                <w:sz w:val="26"/>
                <w:szCs w:val="26"/>
              </w:rPr>
            </w:pPr>
            <w:r w:rsidRPr="00C57503">
              <w:rPr>
                <w:color w:val="000000" w:themeColor="text1"/>
                <w:sz w:val="26"/>
                <w:szCs w:val="26"/>
              </w:rPr>
              <w:t>4</w:t>
            </w:r>
          </w:p>
          <w:p w14:paraId="334F7943" w14:textId="77777777" w:rsidR="00625AC0" w:rsidRPr="00C57503" w:rsidRDefault="00625AC0" w:rsidP="00625AC0">
            <w:pPr>
              <w:spacing w:before="0" w:after="0" w:line="288" w:lineRule="auto"/>
              <w:jc w:val="center"/>
              <w:rPr>
                <w:color w:val="000000" w:themeColor="text1"/>
                <w:sz w:val="26"/>
                <w:szCs w:val="26"/>
              </w:rPr>
            </w:pPr>
          </w:p>
        </w:tc>
        <w:tc>
          <w:tcPr>
            <w:tcW w:w="5490" w:type="dxa"/>
            <w:vMerge/>
          </w:tcPr>
          <w:p w14:paraId="0AEBCA1F" w14:textId="77777777" w:rsidR="00625AC0" w:rsidRPr="00C57503" w:rsidRDefault="00625AC0" w:rsidP="00625AC0">
            <w:pPr>
              <w:spacing w:before="0" w:after="0" w:line="288" w:lineRule="auto"/>
              <w:jc w:val="both"/>
              <w:rPr>
                <w:color w:val="000000" w:themeColor="text1"/>
                <w:sz w:val="26"/>
                <w:szCs w:val="26"/>
              </w:rPr>
            </w:pPr>
          </w:p>
        </w:tc>
        <w:tc>
          <w:tcPr>
            <w:tcW w:w="1530" w:type="dxa"/>
            <w:vMerge/>
          </w:tcPr>
          <w:p w14:paraId="12B5C561" w14:textId="77777777" w:rsidR="00625AC0" w:rsidRPr="00C57503" w:rsidRDefault="00625AC0" w:rsidP="00625AC0">
            <w:pPr>
              <w:spacing w:before="0" w:after="0" w:line="288" w:lineRule="auto"/>
              <w:jc w:val="both"/>
              <w:rPr>
                <w:color w:val="000000" w:themeColor="text1"/>
                <w:sz w:val="26"/>
                <w:szCs w:val="26"/>
              </w:rPr>
            </w:pPr>
          </w:p>
        </w:tc>
      </w:tr>
      <w:tr w:rsidR="00625AC0" w:rsidRPr="00C57503" w14:paraId="5A212494" w14:textId="77777777" w:rsidTr="00625AC0">
        <w:trPr>
          <w:trHeight w:val="565"/>
        </w:trPr>
        <w:tc>
          <w:tcPr>
            <w:tcW w:w="709" w:type="dxa"/>
            <w:vMerge/>
          </w:tcPr>
          <w:p w14:paraId="607370BE" w14:textId="77777777" w:rsidR="00625AC0" w:rsidRPr="00C57503" w:rsidRDefault="00625AC0" w:rsidP="00625AC0">
            <w:pPr>
              <w:spacing w:before="0" w:after="0" w:line="288" w:lineRule="auto"/>
              <w:rPr>
                <w:color w:val="000000" w:themeColor="text1"/>
                <w:sz w:val="26"/>
                <w:szCs w:val="26"/>
              </w:rPr>
            </w:pPr>
          </w:p>
        </w:tc>
        <w:tc>
          <w:tcPr>
            <w:tcW w:w="1608" w:type="dxa"/>
            <w:vMerge/>
          </w:tcPr>
          <w:p w14:paraId="47B90616" w14:textId="77777777" w:rsidR="00625AC0" w:rsidRPr="00C57503" w:rsidRDefault="00625AC0" w:rsidP="00625AC0">
            <w:pPr>
              <w:jc w:val="both"/>
              <w:rPr>
                <w:color w:val="000000" w:themeColor="text1"/>
                <w:sz w:val="26"/>
                <w:szCs w:val="26"/>
              </w:rPr>
            </w:pPr>
          </w:p>
        </w:tc>
        <w:tc>
          <w:tcPr>
            <w:tcW w:w="4590" w:type="dxa"/>
          </w:tcPr>
          <w:p w14:paraId="202B4466" w14:textId="77777777" w:rsidR="00625AC0" w:rsidRPr="00C57503" w:rsidRDefault="00625AC0" w:rsidP="00625AC0">
            <w:pPr>
              <w:spacing w:before="0" w:after="0" w:line="288" w:lineRule="auto"/>
              <w:rPr>
                <w:color w:val="000000" w:themeColor="text1"/>
                <w:sz w:val="26"/>
                <w:szCs w:val="26"/>
              </w:rPr>
            </w:pPr>
            <w:r w:rsidRPr="00C57503">
              <w:rPr>
                <w:color w:val="000000" w:themeColor="text1"/>
                <w:sz w:val="26"/>
                <w:szCs w:val="26"/>
              </w:rPr>
              <w:t>Phụ lục: Một số bài giới thiệu tập thơ, truyện ngắn, tiểu thuyết</w:t>
            </w:r>
          </w:p>
        </w:tc>
        <w:tc>
          <w:tcPr>
            <w:tcW w:w="810" w:type="dxa"/>
          </w:tcPr>
          <w:p w14:paraId="36EBBEB1" w14:textId="77777777" w:rsidR="00625AC0" w:rsidRPr="00C57503" w:rsidRDefault="00625AC0" w:rsidP="00625AC0">
            <w:pPr>
              <w:spacing w:before="0" w:after="0" w:line="288" w:lineRule="auto"/>
              <w:rPr>
                <w:color w:val="000000" w:themeColor="text1"/>
                <w:sz w:val="26"/>
                <w:szCs w:val="26"/>
              </w:rPr>
            </w:pPr>
          </w:p>
        </w:tc>
        <w:tc>
          <w:tcPr>
            <w:tcW w:w="5490" w:type="dxa"/>
            <w:vMerge/>
          </w:tcPr>
          <w:p w14:paraId="0CFF6AA4" w14:textId="77777777" w:rsidR="00625AC0" w:rsidRPr="00C57503" w:rsidRDefault="00625AC0" w:rsidP="00625AC0">
            <w:pPr>
              <w:spacing w:before="0" w:after="0" w:line="288" w:lineRule="auto"/>
              <w:jc w:val="both"/>
              <w:rPr>
                <w:color w:val="000000" w:themeColor="text1"/>
                <w:sz w:val="26"/>
                <w:szCs w:val="26"/>
              </w:rPr>
            </w:pPr>
          </w:p>
        </w:tc>
        <w:tc>
          <w:tcPr>
            <w:tcW w:w="1530" w:type="dxa"/>
            <w:vMerge/>
          </w:tcPr>
          <w:p w14:paraId="3DAABCFE" w14:textId="77777777" w:rsidR="00625AC0" w:rsidRPr="00C57503" w:rsidRDefault="00625AC0" w:rsidP="00625AC0">
            <w:pPr>
              <w:spacing w:before="0" w:after="0" w:line="288" w:lineRule="auto"/>
              <w:jc w:val="both"/>
              <w:rPr>
                <w:color w:val="000000" w:themeColor="text1"/>
                <w:sz w:val="26"/>
                <w:szCs w:val="26"/>
              </w:rPr>
            </w:pPr>
          </w:p>
        </w:tc>
      </w:tr>
    </w:tbl>
    <w:p w14:paraId="44852678" w14:textId="77777777" w:rsidR="00625AC0" w:rsidRPr="00C57503" w:rsidRDefault="00625AC0" w:rsidP="00625AC0">
      <w:pPr>
        <w:spacing w:before="0" w:after="0" w:line="288" w:lineRule="auto"/>
        <w:jc w:val="both"/>
        <w:rPr>
          <w:b/>
          <w:bCs/>
          <w:color w:val="000000" w:themeColor="text1"/>
          <w:sz w:val="26"/>
          <w:szCs w:val="26"/>
        </w:rPr>
      </w:pPr>
    </w:p>
    <w:p w14:paraId="4321A83A" w14:textId="77777777" w:rsidR="00625AC0" w:rsidRPr="00C57503" w:rsidRDefault="00625AC0" w:rsidP="00625AC0">
      <w:pPr>
        <w:spacing w:before="0" w:after="0" w:line="288" w:lineRule="auto"/>
        <w:jc w:val="both"/>
        <w:rPr>
          <w:b/>
          <w:bCs/>
          <w:color w:val="000000" w:themeColor="text1"/>
          <w:sz w:val="26"/>
          <w:szCs w:val="26"/>
        </w:rPr>
      </w:pPr>
      <w:r w:rsidRPr="00C57503">
        <w:rPr>
          <w:b/>
          <w:bCs/>
          <w:color w:val="000000" w:themeColor="text1"/>
          <w:sz w:val="26"/>
          <w:szCs w:val="26"/>
        </w:rPr>
        <w:t>3</w:t>
      </w:r>
      <w:r w:rsidRPr="00C57503">
        <w:rPr>
          <w:b/>
          <w:bCs/>
          <w:color w:val="000000" w:themeColor="text1"/>
          <w:sz w:val="26"/>
          <w:szCs w:val="26"/>
          <w:lang w:val="vi-VN"/>
        </w:rPr>
        <w:t>. Kiểm tra, đánh giá định kỳ</w:t>
      </w:r>
    </w:p>
    <w:p w14:paraId="7D3FA2B7" w14:textId="77777777" w:rsidR="00625AC0" w:rsidRPr="00C57503" w:rsidRDefault="00625AC0" w:rsidP="00625AC0">
      <w:pPr>
        <w:shd w:val="clear" w:color="auto" w:fill="FFFFFF" w:themeFill="background1"/>
        <w:spacing w:before="0" w:after="0"/>
        <w:jc w:val="both"/>
        <w:rPr>
          <w:b/>
          <w:bCs/>
          <w:color w:val="000000" w:themeColor="text1"/>
          <w:sz w:val="26"/>
          <w:szCs w:val="26"/>
        </w:rPr>
      </w:pPr>
      <w:r w:rsidRPr="00C57503">
        <w:rPr>
          <w:b/>
          <w:bCs/>
          <w:color w:val="000000" w:themeColor="text1"/>
          <w:sz w:val="26"/>
          <w:szCs w:val="26"/>
        </w:rPr>
        <w:t>3.1. Cơ số điểm</w:t>
      </w:r>
    </w:p>
    <w:p w14:paraId="0D524B08" w14:textId="77777777" w:rsidR="00625AC0" w:rsidRPr="00C57503" w:rsidRDefault="00625AC0" w:rsidP="00625AC0">
      <w:pPr>
        <w:shd w:val="clear" w:color="auto" w:fill="FFFFFF" w:themeFill="background1"/>
        <w:spacing w:before="0" w:after="0"/>
        <w:jc w:val="both"/>
        <w:rPr>
          <w:b/>
          <w:bCs/>
          <w:color w:val="000000" w:themeColor="text1"/>
          <w:sz w:val="26"/>
          <w:szCs w:val="26"/>
        </w:rPr>
      </w:pPr>
    </w:p>
    <w:tbl>
      <w:tblPr>
        <w:tblStyle w:val="TableGrid"/>
        <w:tblW w:w="14812" w:type="dxa"/>
        <w:tblInd w:w="-147" w:type="dxa"/>
        <w:tblLook w:val="04A0" w:firstRow="1" w:lastRow="0" w:firstColumn="1" w:lastColumn="0" w:noHBand="0" w:noVBand="1"/>
      </w:tblPr>
      <w:tblGrid>
        <w:gridCol w:w="1942"/>
        <w:gridCol w:w="2340"/>
        <w:gridCol w:w="2250"/>
        <w:gridCol w:w="2070"/>
        <w:gridCol w:w="2520"/>
        <w:gridCol w:w="2070"/>
        <w:gridCol w:w="1620"/>
      </w:tblGrid>
      <w:tr w:rsidR="00625AC0" w:rsidRPr="00C57503" w14:paraId="2A4EEB34" w14:textId="77777777" w:rsidTr="00625AC0">
        <w:trPr>
          <w:trHeight w:val="1103"/>
        </w:trPr>
        <w:tc>
          <w:tcPr>
            <w:tcW w:w="1942" w:type="dxa"/>
            <w:vMerge w:val="restart"/>
          </w:tcPr>
          <w:p w14:paraId="291531D2" w14:textId="77777777" w:rsidR="00625AC0" w:rsidRPr="00C57503" w:rsidRDefault="00625AC0" w:rsidP="00625AC0">
            <w:pPr>
              <w:shd w:val="clear" w:color="auto" w:fill="FFFFFF" w:themeFill="background1"/>
              <w:jc w:val="center"/>
              <w:rPr>
                <w:b/>
                <w:color w:val="000000" w:themeColor="text1"/>
                <w:sz w:val="26"/>
                <w:szCs w:val="26"/>
              </w:rPr>
            </w:pPr>
          </w:p>
          <w:p w14:paraId="2D251CCF" w14:textId="77777777" w:rsidR="00625AC0" w:rsidRPr="00C57503" w:rsidRDefault="00625AC0" w:rsidP="00625AC0">
            <w:pPr>
              <w:shd w:val="clear" w:color="auto" w:fill="FFFFFF" w:themeFill="background1"/>
              <w:jc w:val="center"/>
              <w:rPr>
                <w:b/>
                <w:color w:val="000000" w:themeColor="text1"/>
                <w:sz w:val="26"/>
                <w:szCs w:val="26"/>
              </w:rPr>
            </w:pPr>
          </w:p>
          <w:p w14:paraId="03CEEAAC"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Lớp</w:t>
            </w:r>
          </w:p>
        </w:tc>
        <w:tc>
          <w:tcPr>
            <w:tcW w:w="6660" w:type="dxa"/>
            <w:gridSpan w:val="3"/>
            <w:vAlign w:val="center"/>
          </w:tcPr>
          <w:p w14:paraId="340D882D"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HỌC KÌ I</w:t>
            </w:r>
          </w:p>
        </w:tc>
        <w:tc>
          <w:tcPr>
            <w:tcW w:w="6210" w:type="dxa"/>
            <w:gridSpan w:val="3"/>
            <w:vAlign w:val="center"/>
          </w:tcPr>
          <w:p w14:paraId="062DE8F6"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HỌC KÌ II</w:t>
            </w:r>
          </w:p>
        </w:tc>
      </w:tr>
      <w:tr w:rsidR="00625AC0" w:rsidRPr="00C57503" w14:paraId="700CA8FA" w14:textId="77777777" w:rsidTr="00625AC0">
        <w:trPr>
          <w:trHeight w:val="1103"/>
        </w:trPr>
        <w:tc>
          <w:tcPr>
            <w:tcW w:w="1942" w:type="dxa"/>
            <w:vMerge/>
          </w:tcPr>
          <w:p w14:paraId="30A1E875" w14:textId="77777777" w:rsidR="00625AC0" w:rsidRPr="00C57503" w:rsidRDefault="00625AC0" w:rsidP="00625AC0">
            <w:pPr>
              <w:shd w:val="clear" w:color="auto" w:fill="FFFFFF" w:themeFill="background1"/>
              <w:jc w:val="center"/>
              <w:rPr>
                <w:b/>
                <w:color w:val="000000" w:themeColor="text1"/>
                <w:sz w:val="26"/>
                <w:szCs w:val="26"/>
              </w:rPr>
            </w:pPr>
          </w:p>
        </w:tc>
        <w:tc>
          <w:tcPr>
            <w:tcW w:w="2340" w:type="dxa"/>
            <w:vAlign w:val="center"/>
          </w:tcPr>
          <w:p w14:paraId="4E5F9DAE"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Thường xuyên</w:t>
            </w:r>
          </w:p>
        </w:tc>
        <w:tc>
          <w:tcPr>
            <w:tcW w:w="2250" w:type="dxa"/>
            <w:vAlign w:val="center"/>
          </w:tcPr>
          <w:p w14:paraId="4530F97F"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giữa kì</w:t>
            </w:r>
          </w:p>
        </w:tc>
        <w:tc>
          <w:tcPr>
            <w:tcW w:w="2070" w:type="dxa"/>
            <w:vAlign w:val="center"/>
          </w:tcPr>
          <w:p w14:paraId="02E05C73"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cuối kì</w:t>
            </w:r>
          </w:p>
        </w:tc>
        <w:tc>
          <w:tcPr>
            <w:tcW w:w="2520" w:type="dxa"/>
            <w:vAlign w:val="center"/>
          </w:tcPr>
          <w:p w14:paraId="74475D0C"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Thường xuyên</w:t>
            </w:r>
          </w:p>
        </w:tc>
        <w:tc>
          <w:tcPr>
            <w:tcW w:w="2070" w:type="dxa"/>
            <w:vAlign w:val="center"/>
          </w:tcPr>
          <w:p w14:paraId="70C99B2E"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giữa kì</w:t>
            </w:r>
          </w:p>
        </w:tc>
        <w:tc>
          <w:tcPr>
            <w:tcW w:w="1620" w:type="dxa"/>
            <w:vAlign w:val="center"/>
          </w:tcPr>
          <w:p w14:paraId="0153345E"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cuối kì</w:t>
            </w:r>
          </w:p>
        </w:tc>
      </w:tr>
      <w:tr w:rsidR="00625AC0" w:rsidRPr="00C57503" w14:paraId="55AE9A05" w14:textId="77777777" w:rsidTr="00625AC0">
        <w:trPr>
          <w:trHeight w:val="533"/>
        </w:trPr>
        <w:tc>
          <w:tcPr>
            <w:tcW w:w="1942" w:type="dxa"/>
          </w:tcPr>
          <w:p w14:paraId="30BB6CD1"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Không học CĐLC</w:t>
            </w:r>
          </w:p>
        </w:tc>
        <w:tc>
          <w:tcPr>
            <w:tcW w:w="2340" w:type="dxa"/>
          </w:tcPr>
          <w:p w14:paraId="214A65D2"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2250" w:type="dxa"/>
          </w:tcPr>
          <w:p w14:paraId="3E30DF3D"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070" w:type="dxa"/>
          </w:tcPr>
          <w:p w14:paraId="73F0F89B"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520" w:type="dxa"/>
          </w:tcPr>
          <w:p w14:paraId="7E7E3D2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2070" w:type="dxa"/>
          </w:tcPr>
          <w:p w14:paraId="4BFD0245"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1620" w:type="dxa"/>
          </w:tcPr>
          <w:p w14:paraId="444CE9B5"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r>
      <w:tr w:rsidR="00625AC0" w:rsidRPr="00C57503" w14:paraId="69FAA0C1" w14:textId="77777777" w:rsidTr="00625AC0">
        <w:trPr>
          <w:trHeight w:val="533"/>
        </w:trPr>
        <w:tc>
          <w:tcPr>
            <w:tcW w:w="1942" w:type="dxa"/>
          </w:tcPr>
          <w:p w14:paraId="2657A6C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lastRenderedPageBreak/>
              <w:t>Có học CĐLC</w:t>
            </w:r>
          </w:p>
        </w:tc>
        <w:tc>
          <w:tcPr>
            <w:tcW w:w="2340" w:type="dxa"/>
          </w:tcPr>
          <w:p w14:paraId="0BA60EE4"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2250" w:type="dxa"/>
          </w:tcPr>
          <w:p w14:paraId="7C95F832"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070" w:type="dxa"/>
          </w:tcPr>
          <w:p w14:paraId="205F9F49"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520" w:type="dxa"/>
          </w:tcPr>
          <w:p w14:paraId="0F6E7695"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5</w:t>
            </w:r>
          </w:p>
        </w:tc>
        <w:tc>
          <w:tcPr>
            <w:tcW w:w="2070" w:type="dxa"/>
          </w:tcPr>
          <w:p w14:paraId="1BC7FB69"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1620" w:type="dxa"/>
          </w:tcPr>
          <w:p w14:paraId="6204B75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r>
    </w:tbl>
    <w:p w14:paraId="4EF5FAA2" w14:textId="77777777" w:rsidR="00625AC0" w:rsidRPr="00C57503" w:rsidRDefault="00625AC0" w:rsidP="00625AC0">
      <w:pPr>
        <w:shd w:val="clear" w:color="auto" w:fill="FFFFFF" w:themeFill="background1"/>
        <w:spacing w:before="0" w:after="0"/>
        <w:jc w:val="both"/>
        <w:rPr>
          <w:b/>
          <w:bCs/>
          <w:color w:val="000000" w:themeColor="text1"/>
          <w:sz w:val="26"/>
          <w:szCs w:val="26"/>
        </w:rPr>
      </w:pPr>
      <w:r w:rsidRPr="00C57503">
        <w:rPr>
          <w:b/>
          <w:bCs/>
          <w:color w:val="000000" w:themeColor="text1"/>
          <w:sz w:val="26"/>
          <w:szCs w:val="26"/>
        </w:rPr>
        <w:t>3.2. Các bài kiểm tra, đánh giá định kì</w:t>
      </w:r>
    </w:p>
    <w:p w14:paraId="4D9CEF9E" w14:textId="77777777" w:rsidR="00625AC0" w:rsidRPr="00C57503" w:rsidRDefault="00625AC0" w:rsidP="00625AC0">
      <w:pPr>
        <w:shd w:val="clear" w:color="auto" w:fill="FFFFFF" w:themeFill="background1"/>
        <w:spacing w:before="0" w:after="0"/>
        <w:jc w:val="both"/>
        <w:rPr>
          <w:b/>
          <w:bCs/>
          <w:color w:val="000000" w:themeColor="text1"/>
          <w:sz w:val="26"/>
          <w:szCs w:val="26"/>
        </w:rPr>
      </w:pPr>
    </w:p>
    <w:tbl>
      <w:tblPr>
        <w:tblStyle w:val="TableGrid"/>
        <w:tblW w:w="14812" w:type="dxa"/>
        <w:tblInd w:w="-147" w:type="dxa"/>
        <w:tblLayout w:type="fixed"/>
        <w:tblLook w:val="04A0" w:firstRow="1" w:lastRow="0" w:firstColumn="1" w:lastColumn="0" w:noHBand="0" w:noVBand="1"/>
      </w:tblPr>
      <w:tblGrid>
        <w:gridCol w:w="1222"/>
        <w:gridCol w:w="900"/>
        <w:gridCol w:w="1260"/>
        <w:gridCol w:w="7380"/>
        <w:gridCol w:w="2430"/>
        <w:gridCol w:w="1620"/>
      </w:tblGrid>
      <w:tr w:rsidR="00625AC0" w:rsidRPr="00C57503" w14:paraId="21AAB9C4" w14:textId="77777777" w:rsidTr="00625AC0">
        <w:trPr>
          <w:trHeight w:val="144"/>
        </w:trPr>
        <w:tc>
          <w:tcPr>
            <w:tcW w:w="1222" w:type="dxa"/>
            <w:shd w:val="clear" w:color="auto" w:fill="FFFFFF" w:themeFill="background1"/>
          </w:tcPr>
          <w:p w14:paraId="18A16747"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 xml:space="preserve">Bài kiểm tra, </w:t>
            </w:r>
          </w:p>
          <w:p w14:paraId="0303D155"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đánh giá</w:t>
            </w:r>
          </w:p>
        </w:tc>
        <w:tc>
          <w:tcPr>
            <w:tcW w:w="900" w:type="dxa"/>
            <w:shd w:val="clear" w:color="auto" w:fill="FFFFFF" w:themeFill="background1"/>
          </w:tcPr>
          <w:p w14:paraId="448268BE"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Thời gian</w:t>
            </w:r>
          </w:p>
          <w:p w14:paraId="59F92A13" w14:textId="77777777" w:rsidR="00625AC0" w:rsidRPr="00C57503" w:rsidRDefault="00625AC0" w:rsidP="00625AC0">
            <w:pPr>
              <w:shd w:val="clear" w:color="auto" w:fill="FFFFFF" w:themeFill="background1"/>
              <w:jc w:val="center"/>
              <w:rPr>
                <w:b/>
                <w:bCs/>
                <w:color w:val="000000" w:themeColor="text1"/>
                <w:sz w:val="26"/>
                <w:szCs w:val="26"/>
                <w:lang w:val="vi-VN"/>
              </w:rPr>
            </w:pPr>
          </w:p>
        </w:tc>
        <w:tc>
          <w:tcPr>
            <w:tcW w:w="1260" w:type="dxa"/>
            <w:shd w:val="clear" w:color="auto" w:fill="FFFFFF" w:themeFill="background1"/>
          </w:tcPr>
          <w:p w14:paraId="46CFFEB5"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Thời điểm</w:t>
            </w:r>
          </w:p>
          <w:p w14:paraId="346B3D7F" w14:textId="77777777" w:rsidR="00625AC0" w:rsidRPr="00C57503" w:rsidRDefault="00625AC0" w:rsidP="00625AC0">
            <w:pPr>
              <w:shd w:val="clear" w:color="auto" w:fill="FFFFFF" w:themeFill="background1"/>
              <w:jc w:val="center"/>
              <w:rPr>
                <w:b/>
                <w:bCs/>
                <w:color w:val="000000" w:themeColor="text1"/>
                <w:sz w:val="26"/>
                <w:szCs w:val="26"/>
                <w:lang w:val="vi-VN"/>
              </w:rPr>
            </w:pPr>
          </w:p>
        </w:tc>
        <w:tc>
          <w:tcPr>
            <w:tcW w:w="7380" w:type="dxa"/>
            <w:shd w:val="clear" w:color="auto" w:fill="FFFFFF" w:themeFill="background1"/>
          </w:tcPr>
          <w:p w14:paraId="1122FF8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Yêu cầu cần đạt</w:t>
            </w:r>
          </w:p>
          <w:p w14:paraId="06B11E48" w14:textId="77777777" w:rsidR="00625AC0" w:rsidRPr="00C57503" w:rsidRDefault="00625AC0" w:rsidP="00625AC0">
            <w:pPr>
              <w:shd w:val="clear" w:color="auto" w:fill="FFFFFF" w:themeFill="background1"/>
              <w:jc w:val="center"/>
              <w:rPr>
                <w:b/>
                <w:bCs/>
                <w:color w:val="000000" w:themeColor="text1"/>
                <w:sz w:val="26"/>
                <w:szCs w:val="26"/>
                <w:lang w:val="vi-VN"/>
              </w:rPr>
            </w:pPr>
          </w:p>
        </w:tc>
        <w:tc>
          <w:tcPr>
            <w:tcW w:w="2430" w:type="dxa"/>
            <w:shd w:val="clear" w:color="auto" w:fill="FFFFFF" w:themeFill="background1"/>
          </w:tcPr>
          <w:p w14:paraId="53E373E4"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Hình thức</w:t>
            </w:r>
          </w:p>
          <w:p w14:paraId="57E1D375" w14:textId="77777777" w:rsidR="00625AC0" w:rsidRPr="00C57503" w:rsidRDefault="00625AC0" w:rsidP="00625AC0">
            <w:pPr>
              <w:shd w:val="clear" w:color="auto" w:fill="FFFFFF" w:themeFill="background1"/>
              <w:ind w:left="-113" w:firstLine="113"/>
              <w:rPr>
                <w:b/>
                <w:bCs/>
                <w:color w:val="000000" w:themeColor="text1"/>
                <w:sz w:val="26"/>
                <w:szCs w:val="26"/>
                <w:lang w:val="vi-VN"/>
              </w:rPr>
            </w:pPr>
          </w:p>
        </w:tc>
        <w:tc>
          <w:tcPr>
            <w:tcW w:w="1620" w:type="dxa"/>
            <w:shd w:val="clear" w:color="auto" w:fill="FFFFFF" w:themeFill="background1"/>
          </w:tcPr>
          <w:p w14:paraId="0D7A2359"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3424B2A1" w14:textId="77777777" w:rsidTr="00625AC0">
        <w:trPr>
          <w:trHeight w:val="144"/>
        </w:trPr>
        <w:tc>
          <w:tcPr>
            <w:tcW w:w="1222" w:type="dxa"/>
            <w:shd w:val="clear" w:color="auto" w:fill="FFFFFF" w:themeFill="background1"/>
          </w:tcPr>
          <w:p w14:paraId="2DA56307" w14:textId="77777777" w:rsidR="00625AC0" w:rsidRPr="00C57503" w:rsidRDefault="00625AC0" w:rsidP="00625AC0">
            <w:pPr>
              <w:shd w:val="clear" w:color="auto" w:fill="FFFFFF" w:themeFill="background1"/>
              <w:jc w:val="center"/>
              <w:rPr>
                <w:b/>
                <w:bCs/>
                <w:i/>
                <w:iCs/>
                <w:color w:val="000000" w:themeColor="text1"/>
                <w:sz w:val="26"/>
                <w:szCs w:val="26"/>
                <w:lang w:val="vi-VN"/>
              </w:rPr>
            </w:pPr>
            <w:r w:rsidRPr="00C57503">
              <w:rPr>
                <w:b/>
                <w:bCs/>
                <w:i/>
                <w:iCs/>
                <w:color w:val="000000" w:themeColor="text1"/>
                <w:sz w:val="26"/>
                <w:szCs w:val="26"/>
                <w:lang w:val="vi-VN"/>
              </w:rPr>
              <w:t xml:space="preserve">Giữa </w:t>
            </w:r>
            <w:r w:rsidRPr="00C57503">
              <w:rPr>
                <w:b/>
                <w:bCs/>
                <w:i/>
                <w:iCs/>
                <w:color w:val="000000" w:themeColor="text1"/>
                <w:sz w:val="26"/>
                <w:szCs w:val="26"/>
              </w:rPr>
              <w:t>h</w:t>
            </w:r>
            <w:r w:rsidRPr="00C57503">
              <w:rPr>
                <w:b/>
                <w:bCs/>
                <w:i/>
                <w:iCs/>
                <w:color w:val="000000" w:themeColor="text1"/>
                <w:sz w:val="26"/>
                <w:szCs w:val="26"/>
                <w:lang w:val="vi-VN"/>
              </w:rPr>
              <w:t>ọc kỳ 1</w:t>
            </w:r>
          </w:p>
        </w:tc>
        <w:tc>
          <w:tcPr>
            <w:tcW w:w="900" w:type="dxa"/>
            <w:shd w:val="clear" w:color="auto" w:fill="FFFFFF" w:themeFill="background1"/>
          </w:tcPr>
          <w:p w14:paraId="3CD4E0AE" w14:textId="77777777" w:rsidR="00625AC0" w:rsidRPr="00C57503" w:rsidRDefault="00625AC0" w:rsidP="00625AC0">
            <w:pPr>
              <w:shd w:val="clear" w:color="auto" w:fill="FFFFFF" w:themeFill="background1"/>
              <w:rPr>
                <w:color w:val="000000" w:themeColor="text1"/>
                <w:sz w:val="26"/>
                <w:szCs w:val="26"/>
              </w:rPr>
            </w:pPr>
            <w:r w:rsidRPr="00C57503">
              <w:rPr>
                <w:color w:val="000000" w:themeColor="text1"/>
                <w:sz w:val="26"/>
                <w:szCs w:val="26"/>
                <w:lang w:val="vi-VN"/>
              </w:rPr>
              <w:t>90</w:t>
            </w:r>
            <w:r w:rsidRPr="00C57503">
              <w:rPr>
                <w:color w:val="000000" w:themeColor="text1"/>
                <w:sz w:val="26"/>
                <w:szCs w:val="26"/>
              </w:rPr>
              <w:t xml:space="preserve"> phút</w:t>
            </w:r>
          </w:p>
        </w:tc>
        <w:tc>
          <w:tcPr>
            <w:tcW w:w="1260" w:type="dxa"/>
            <w:shd w:val="clear" w:color="auto" w:fill="FFFFFF" w:themeFill="background1"/>
          </w:tcPr>
          <w:p w14:paraId="4DBC4495"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rPr>
              <w:t>Tuần thứ 8- Học kì I</w:t>
            </w:r>
          </w:p>
          <w:p w14:paraId="4A9FEC02" w14:textId="77777777" w:rsidR="00625AC0" w:rsidRPr="00C57503" w:rsidRDefault="00625AC0" w:rsidP="00625AC0">
            <w:pPr>
              <w:shd w:val="clear" w:color="auto" w:fill="FFFFFF" w:themeFill="background1"/>
              <w:jc w:val="center"/>
              <w:rPr>
                <w:color w:val="000000" w:themeColor="text1"/>
                <w:sz w:val="26"/>
                <w:szCs w:val="26"/>
              </w:rPr>
            </w:pPr>
          </w:p>
          <w:p w14:paraId="742DE76F" w14:textId="77777777" w:rsidR="00625AC0" w:rsidRPr="00C57503" w:rsidRDefault="00625AC0" w:rsidP="00625AC0">
            <w:pPr>
              <w:shd w:val="clear" w:color="auto" w:fill="FFFFFF" w:themeFill="background1"/>
              <w:jc w:val="center"/>
              <w:rPr>
                <w:color w:val="000000" w:themeColor="text1"/>
                <w:sz w:val="26"/>
                <w:szCs w:val="26"/>
                <w:lang w:val="vi-VN"/>
              </w:rPr>
            </w:pPr>
          </w:p>
        </w:tc>
        <w:tc>
          <w:tcPr>
            <w:tcW w:w="7380" w:type="dxa"/>
            <w:shd w:val="clear" w:color="auto" w:fill="FFFFFF" w:themeFill="background1"/>
          </w:tcPr>
          <w:p w14:paraId="20147DF2"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lang w:val="vi-VN"/>
              </w:rPr>
              <w:t>Chọn các yêu cầu cần đạt về Đọc hiểu, Thực hành tiếng Việt và Viết theo phạm vi:</w:t>
            </w:r>
          </w:p>
          <w:p w14:paraId="4D3060B0"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lang w:val="vi-VN"/>
              </w:rPr>
              <w:t>– Đọc hiểu: truyện thần thoại, sử thi; thơ; văn bản nghị luận.</w:t>
            </w:r>
          </w:p>
          <w:p w14:paraId="53FA2D7B"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lang w:val="vi-VN"/>
              </w:rPr>
              <w:t>– Tiếng Việt: lỗi dùng từ, trật tự từ; lỗi về mạch lạc và liên kết.</w:t>
            </w:r>
          </w:p>
          <w:p w14:paraId="3FAFB6F4" w14:textId="77777777" w:rsidR="00625AC0" w:rsidRPr="00C57503" w:rsidRDefault="00625AC0" w:rsidP="00625AC0">
            <w:pPr>
              <w:shd w:val="clear" w:color="auto" w:fill="FFFFFF" w:themeFill="background1"/>
              <w:jc w:val="both"/>
              <w:rPr>
                <w:color w:val="000000" w:themeColor="text1"/>
                <w:sz w:val="26"/>
                <w:szCs w:val="26"/>
                <w:lang w:val="vi-VN"/>
              </w:rPr>
            </w:pPr>
            <w:r w:rsidRPr="00C57503">
              <w:rPr>
                <w:color w:val="000000" w:themeColor="text1"/>
                <w:sz w:val="26"/>
                <w:szCs w:val="26"/>
                <w:lang w:val="vi-VN"/>
              </w:rPr>
              <w:t>– Viết: viết bài nghị luận về một tác phẩm truyện, thơ; viết bài luận về một vấn đề xã hội.</w:t>
            </w:r>
          </w:p>
        </w:tc>
        <w:tc>
          <w:tcPr>
            <w:tcW w:w="2430" w:type="dxa"/>
            <w:shd w:val="clear" w:color="auto" w:fill="FFFFFF" w:themeFill="background1"/>
          </w:tcPr>
          <w:p w14:paraId="530A7E5D"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549E99D0" w14:textId="77777777" w:rsidR="00625AC0" w:rsidRPr="00C57503" w:rsidRDefault="00625AC0" w:rsidP="00625AC0">
            <w:pPr>
              <w:shd w:val="clear" w:color="auto" w:fill="FFFFFF" w:themeFill="background1"/>
              <w:rPr>
                <w:color w:val="000000" w:themeColor="text1"/>
                <w:sz w:val="26"/>
                <w:szCs w:val="26"/>
                <w:lang w:val="vi-VN"/>
              </w:rPr>
            </w:pPr>
          </w:p>
        </w:tc>
        <w:tc>
          <w:tcPr>
            <w:tcW w:w="1620" w:type="dxa"/>
            <w:shd w:val="clear" w:color="auto" w:fill="FFFFFF" w:themeFill="background1"/>
          </w:tcPr>
          <w:p w14:paraId="637FAD35" w14:textId="77777777" w:rsidR="00625AC0" w:rsidRPr="00C57503" w:rsidRDefault="00625AC0" w:rsidP="00625AC0">
            <w:pPr>
              <w:shd w:val="clear" w:color="auto" w:fill="FFFFFF" w:themeFill="background1"/>
              <w:jc w:val="center"/>
              <w:rPr>
                <w:color w:val="000000" w:themeColor="text1"/>
                <w:sz w:val="26"/>
                <w:szCs w:val="26"/>
                <w:lang w:val="vi-VN"/>
              </w:rPr>
            </w:pPr>
          </w:p>
        </w:tc>
      </w:tr>
      <w:tr w:rsidR="00625AC0" w:rsidRPr="00C57503" w14:paraId="1D1CBD18" w14:textId="77777777" w:rsidTr="00625AC0">
        <w:trPr>
          <w:trHeight w:val="144"/>
        </w:trPr>
        <w:tc>
          <w:tcPr>
            <w:tcW w:w="1222" w:type="dxa"/>
            <w:shd w:val="clear" w:color="auto" w:fill="FFFFFF" w:themeFill="background1"/>
          </w:tcPr>
          <w:p w14:paraId="7EE5A54C" w14:textId="77777777" w:rsidR="00625AC0" w:rsidRPr="00C57503" w:rsidRDefault="00625AC0" w:rsidP="00625AC0">
            <w:pPr>
              <w:shd w:val="clear" w:color="auto" w:fill="FFFFFF" w:themeFill="background1"/>
              <w:jc w:val="center"/>
              <w:rPr>
                <w:b/>
                <w:bCs/>
                <w:i/>
                <w:iCs/>
                <w:color w:val="000000" w:themeColor="text1"/>
                <w:sz w:val="26"/>
                <w:szCs w:val="26"/>
                <w:lang w:val="vi-VN"/>
              </w:rPr>
            </w:pPr>
            <w:r w:rsidRPr="00C57503">
              <w:rPr>
                <w:b/>
                <w:bCs/>
                <w:i/>
                <w:iCs/>
                <w:color w:val="000000" w:themeColor="text1"/>
                <w:sz w:val="26"/>
                <w:szCs w:val="26"/>
                <w:lang w:val="vi-VN"/>
              </w:rPr>
              <w:t xml:space="preserve">Cuối </w:t>
            </w:r>
            <w:r w:rsidRPr="00C57503">
              <w:rPr>
                <w:b/>
                <w:bCs/>
                <w:i/>
                <w:iCs/>
                <w:color w:val="000000" w:themeColor="text1"/>
                <w:sz w:val="26"/>
                <w:szCs w:val="26"/>
              </w:rPr>
              <w:t>h</w:t>
            </w:r>
            <w:r w:rsidRPr="00C57503">
              <w:rPr>
                <w:b/>
                <w:bCs/>
                <w:i/>
                <w:iCs/>
                <w:color w:val="000000" w:themeColor="text1"/>
                <w:sz w:val="26"/>
                <w:szCs w:val="26"/>
                <w:lang w:val="vi-VN"/>
              </w:rPr>
              <w:t>ọc kỳ 1</w:t>
            </w:r>
          </w:p>
        </w:tc>
        <w:tc>
          <w:tcPr>
            <w:tcW w:w="900" w:type="dxa"/>
            <w:shd w:val="clear" w:color="auto" w:fill="FFFFFF" w:themeFill="background1"/>
          </w:tcPr>
          <w:p w14:paraId="4B035A82"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rPr>
              <w:t xml:space="preserve">90 phút </w:t>
            </w:r>
          </w:p>
        </w:tc>
        <w:tc>
          <w:tcPr>
            <w:tcW w:w="1260" w:type="dxa"/>
            <w:shd w:val="clear" w:color="auto" w:fill="FFFFFF" w:themeFill="background1"/>
          </w:tcPr>
          <w:p w14:paraId="5AB3F77B"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rPr>
              <w:t>Tuần 18 - Học kì I</w:t>
            </w:r>
          </w:p>
          <w:p w14:paraId="452A03BF" w14:textId="77777777" w:rsidR="00625AC0" w:rsidRPr="00C57503" w:rsidRDefault="00625AC0" w:rsidP="00625AC0">
            <w:pPr>
              <w:shd w:val="clear" w:color="auto" w:fill="FFFFFF" w:themeFill="background1"/>
              <w:jc w:val="center"/>
              <w:rPr>
                <w:color w:val="000000" w:themeColor="text1"/>
                <w:sz w:val="26"/>
                <w:szCs w:val="26"/>
              </w:rPr>
            </w:pPr>
          </w:p>
        </w:tc>
        <w:tc>
          <w:tcPr>
            <w:tcW w:w="7380" w:type="dxa"/>
            <w:shd w:val="clear" w:color="auto" w:fill="FFFFFF" w:themeFill="background1"/>
          </w:tcPr>
          <w:p w14:paraId="77DE9CF6"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Chọn các yêu cầu cần đạt về Đọc hiểu, Thực hành tiếng Việt và Viết theo phạm vi:</w:t>
            </w:r>
          </w:p>
          <w:p w14:paraId="32387CC2"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Đọc hiểu: truyện, thơ; văn bản nghị luận; sử thi; bản văn học tuồng, chèo.</w:t>
            </w:r>
          </w:p>
          <w:p w14:paraId="3C16EDD4"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Tiếng Việt: lỗi dùng từ, trật tự từ; lỗi về mạch lạc và liên kết; cách trích dẫn.</w:t>
            </w:r>
          </w:p>
          <w:p w14:paraId="56AE9F34"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Viết: viết bài nghị luận về một tác phẩm truyện, thơ; viết bài luận thuyết phục người khác từ bỏ một thói quen hay quan niệm.</w:t>
            </w:r>
          </w:p>
        </w:tc>
        <w:tc>
          <w:tcPr>
            <w:tcW w:w="2430" w:type="dxa"/>
            <w:shd w:val="clear" w:color="auto" w:fill="FFFFFF" w:themeFill="background1"/>
          </w:tcPr>
          <w:p w14:paraId="041E68C8"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1DA680CC" w14:textId="77777777" w:rsidR="00625AC0" w:rsidRPr="00C57503" w:rsidRDefault="00625AC0" w:rsidP="00625AC0">
            <w:pPr>
              <w:shd w:val="clear" w:color="auto" w:fill="FFFFFF" w:themeFill="background1"/>
              <w:jc w:val="both"/>
              <w:rPr>
                <w:color w:val="000000" w:themeColor="text1"/>
                <w:sz w:val="26"/>
                <w:szCs w:val="26"/>
                <w:lang w:val="vi-VN"/>
              </w:rPr>
            </w:pPr>
          </w:p>
        </w:tc>
        <w:tc>
          <w:tcPr>
            <w:tcW w:w="1620" w:type="dxa"/>
            <w:shd w:val="clear" w:color="auto" w:fill="FFFFFF" w:themeFill="background1"/>
          </w:tcPr>
          <w:p w14:paraId="17A7D82C" w14:textId="77777777" w:rsidR="00625AC0" w:rsidRPr="00C57503" w:rsidRDefault="00625AC0" w:rsidP="00625AC0">
            <w:pPr>
              <w:shd w:val="clear" w:color="auto" w:fill="FFFFFF" w:themeFill="background1"/>
              <w:jc w:val="center"/>
              <w:rPr>
                <w:color w:val="000000" w:themeColor="text1"/>
                <w:sz w:val="26"/>
                <w:szCs w:val="26"/>
              </w:rPr>
            </w:pPr>
          </w:p>
        </w:tc>
      </w:tr>
      <w:tr w:rsidR="00625AC0" w:rsidRPr="00C57503" w14:paraId="445D4A28" w14:textId="77777777" w:rsidTr="00625AC0">
        <w:trPr>
          <w:trHeight w:val="144"/>
        </w:trPr>
        <w:tc>
          <w:tcPr>
            <w:tcW w:w="1222" w:type="dxa"/>
            <w:shd w:val="clear" w:color="auto" w:fill="FFFFFF" w:themeFill="background1"/>
          </w:tcPr>
          <w:p w14:paraId="728F0287" w14:textId="77777777" w:rsidR="00625AC0" w:rsidRPr="00C57503" w:rsidRDefault="00625AC0" w:rsidP="00625AC0">
            <w:pPr>
              <w:shd w:val="clear" w:color="auto" w:fill="FFFFFF" w:themeFill="background1"/>
              <w:jc w:val="center"/>
              <w:rPr>
                <w:b/>
                <w:bCs/>
                <w:i/>
                <w:iCs/>
                <w:color w:val="000000" w:themeColor="text1"/>
                <w:sz w:val="26"/>
                <w:szCs w:val="26"/>
                <w:lang w:val="vi-VN"/>
              </w:rPr>
            </w:pPr>
            <w:r w:rsidRPr="00C57503">
              <w:rPr>
                <w:b/>
                <w:bCs/>
                <w:i/>
                <w:iCs/>
                <w:color w:val="000000" w:themeColor="text1"/>
                <w:sz w:val="26"/>
                <w:szCs w:val="26"/>
                <w:lang w:val="vi-VN"/>
              </w:rPr>
              <w:t xml:space="preserve">Giữa </w:t>
            </w:r>
            <w:r w:rsidRPr="00C57503">
              <w:rPr>
                <w:b/>
                <w:bCs/>
                <w:i/>
                <w:iCs/>
                <w:color w:val="000000" w:themeColor="text1"/>
                <w:sz w:val="26"/>
                <w:szCs w:val="26"/>
              </w:rPr>
              <w:t>h</w:t>
            </w:r>
            <w:r w:rsidRPr="00C57503">
              <w:rPr>
                <w:b/>
                <w:bCs/>
                <w:i/>
                <w:iCs/>
                <w:color w:val="000000" w:themeColor="text1"/>
                <w:sz w:val="26"/>
                <w:szCs w:val="26"/>
                <w:lang w:val="vi-VN"/>
              </w:rPr>
              <w:t>ọc kỳ 2</w:t>
            </w:r>
          </w:p>
        </w:tc>
        <w:tc>
          <w:tcPr>
            <w:tcW w:w="900" w:type="dxa"/>
            <w:shd w:val="clear" w:color="auto" w:fill="FFFFFF" w:themeFill="background1"/>
          </w:tcPr>
          <w:p w14:paraId="7360F9D0"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lang w:val="vi-VN"/>
              </w:rPr>
              <w:t>90</w:t>
            </w:r>
            <w:r w:rsidRPr="00C57503">
              <w:rPr>
                <w:color w:val="000000" w:themeColor="text1"/>
                <w:sz w:val="26"/>
                <w:szCs w:val="26"/>
              </w:rPr>
              <w:t xml:space="preserve"> phút</w:t>
            </w:r>
          </w:p>
        </w:tc>
        <w:tc>
          <w:tcPr>
            <w:tcW w:w="1260" w:type="dxa"/>
            <w:shd w:val="clear" w:color="auto" w:fill="FFFFFF" w:themeFill="background1"/>
          </w:tcPr>
          <w:p w14:paraId="6A5C9BAB"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rPr>
              <w:t>Tuần thứ 8-Học kì II</w:t>
            </w:r>
          </w:p>
          <w:p w14:paraId="7DCCD9BE" w14:textId="77777777" w:rsidR="00625AC0" w:rsidRPr="00C57503" w:rsidRDefault="00625AC0" w:rsidP="00625AC0">
            <w:pPr>
              <w:shd w:val="clear" w:color="auto" w:fill="FFFFFF" w:themeFill="background1"/>
              <w:jc w:val="center"/>
              <w:rPr>
                <w:color w:val="000000" w:themeColor="text1"/>
                <w:sz w:val="26"/>
                <w:szCs w:val="26"/>
              </w:rPr>
            </w:pPr>
          </w:p>
        </w:tc>
        <w:tc>
          <w:tcPr>
            <w:tcW w:w="7380" w:type="dxa"/>
            <w:shd w:val="clear" w:color="auto" w:fill="FFFFFF" w:themeFill="background1"/>
          </w:tcPr>
          <w:p w14:paraId="36CA3A12"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Chọn các yêu cầu cần đạt về Đọc hiểu, Thực hành tiếng Việt và Viết theo phạm vi:</w:t>
            </w:r>
          </w:p>
          <w:p w14:paraId="07229BAF"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Đọc hiểu: thơ văn Nguyễn Trãi; truyện.</w:t>
            </w:r>
          </w:p>
          <w:p w14:paraId="55BB4591"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Tiếng Việt: biện pháp chêm xen, biện pháp liệt kê.</w:t>
            </w:r>
          </w:p>
          <w:p w14:paraId="0C689FF9"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Viết: viết văn bản nghị luận về một tác phẩm truyện; viết văn bản nghị luận về một vấn đề xã hội.</w:t>
            </w:r>
          </w:p>
        </w:tc>
        <w:tc>
          <w:tcPr>
            <w:tcW w:w="2430" w:type="dxa"/>
            <w:shd w:val="clear" w:color="auto" w:fill="FFFFFF" w:themeFill="background1"/>
          </w:tcPr>
          <w:p w14:paraId="24CDD432"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0752599C" w14:textId="77777777" w:rsidR="00625AC0" w:rsidRPr="00C57503" w:rsidRDefault="00625AC0" w:rsidP="00625AC0">
            <w:pPr>
              <w:shd w:val="clear" w:color="auto" w:fill="FFFFFF" w:themeFill="background1"/>
              <w:rPr>
                <w:color w:val="000000" w:themeColor="text1"/>
                <w:sz w:val="26"/>
                <w:szCs w:val="26"/>
                <w:lang w:val="vi-VN"/>
              </w:rPr>
            </w:pPr>
          </w:p>
        </w:tc>
        <w:tc>
          <w:tcPr>
            <w:tcW w:w="1620" w:type="dxa"/>
            <w:shd w:val="clear" w:color="auto" w:fill="FFFFFF" w:themeFill="background1"/>
          </w:tcPr>
          <w:p w14:paraId="7D44682C" w14:textId="77777777" w:rsidR="00625AC0" w:rsidRPr="00C57503" w:rsidRDefault="00625AC0" w:rsidP="00625AC0">
            <w:pPr>
              <w:shd w:val="clear" w:color="auto" w:fill="FFFFFF" w:themeFill="background1"/>
              <w:jc w:val="center"/>
              <w:rPr>
                <w:color w:val="000000" w:themeColor="text1"/>
                <w:sz w:val="26"/>
                <w:szCs w:val="26"/>
              </w:rPr>
            </w:pPr>
          </w:p>
        </w:tc>
      </w:tr>
      <w:tr w:rsidR="00625AC0" w:rsidRPr="00C57503" w14:paraId="4EF7A44B" w14:textId="77777777" w:rsidTr="00625AC0">
        <w:trPr>
          <w:trHeight w:val="3298"/>
        </w:trPr>
        <w:tc>
          <w:tcPr>
            <w:tcW w:w="1222" w:type="dxa"/>
            <w:shd w:val="clear" w:color="auto" w:fill="FFFFFF" w:themeFill="background1"/>
          </w:tcPr>
          <w:p w14:paraId="49F2C935" w14:textId="77777777" w:rsidR="00625AC0" w:rsidRPr="00C57503" w:rsidRDefault="00625AC0" w:rsidP="00625AC0">
            <w:pPr>
              <w:shd w:val="clear" w:color="auto" w:fill="FFFFFF" w:themeFill="background1"/>
              <w:jc w:val="center"/>
              <w:rPr>
                <w:b/>
                <w:bCs/>
                <w:i/>
                <w:iCs/>
                <w:color w:val="000000" w:themeColor="text1"/>
                <w:sz w:val="26"/>
                <w:szCs w:val="26"/>
                <w:lang w:val="vi-VN"/>
              </w:rPr>
            </w:pPr>
            <w:r w:rsidRPr="00C57503">
              <w:rPr>
                <w:b/>
                <w:bCs/>
                <w:i/>
                <w:iCs/>
                <w:color w:val="000000" w:themeColor="text1"/>
                <w:sz w:val="26"/>
                <w:szCs w:val="26"/>
                <w:lang w:val="vi-VN"/>
              </w:rPr>
              <w:lastRenderedPageBreak/>
              <w:t xml:space="preserve">Cuối </w:t>
            </w:r>
            <w:r w:rsidRPr="00C57503">
              <w:rPr>
                <w:b/>
                <w:bCs/>
                <w:i/>
                <w:iCs/>
                <w:color w:val="000000" w:themeColor="text1"/>
                <w:sz w:val="26"/>
                <w:szCs w:val="26"/>
              </w:rPr>
              <w:t>h</w:t>
            </w:r>
            <w:r w:rsidRPr="00C57503">
              <w:rPr>
                <w:b/>
                <w:bCs/>
                <w:i/>
                <w:iCs/>
                <w:color w:val="000000" w:themeColor="text1"/>
                <w:sz w:val="26"/>
                <w:szCs w:val="26"/>
                <w:lang w:val="vi-VN"/>
              </w:rPr>
              <w:t>ọc kỳ 2</w:t>
            </w:r>
          </w:p>
        </w:tc>
        <w:tc>
          <w:tcPr>
            <w:tcW w:w="900" w:type="dxa"/>
            <w:shd w:val="clear" w:color="auto" w:fill="FFFFFF" w:themeFill="background1"/>
          </w:tcPr>
          <w:p w14:paraId="021DC695" w14:textId="77777777" w:rsidR="00625AC0" w:rsidRPr="00C57503" w:rsidRDefault="00625AC0" w:rsidP="00625AC0">
            <w:pPr>
              <w:shd w:val="clear" w:color="auto" w:fill="FFFFFF" w:themeFill="background1"/>
              <w:rPr>
                <w:color w:val="000000" w:themeColor="text1"/>
                <w:sz w:val="26"/>
                <w:szCs w:val="26"/>
              </w:rPr>
            </w:pPr>
            <w:r w:rsidRPr="00C57503">
              <w:rPr>
                <w:color w:val="000000" w:themeColor="text1"/>
                <w:sz w:val="26"/>
                <w:szCs w:val="26"/>
                <w:lang w:val="vi-VN"/>
              </w:rPr>
              <w:t>90 phút</w:t>
            </w:r>
          </w:p>
          <w:p w14:paraId="4B57EAD1" w14:textId="77777777" w:rsidR="00625AC0" w:rsidRPr="00C57503" w:rsidRDefault="00625AC0" w:rsidP="00625AC0">
            <w:pPr>
              <w:shd w:val="clear" w:color="auto" w:fill="FFFFFF" w:themeFill="background1"/>
              <w:rPr>
                <w:color w:val="000000" w:themeColor="text1"/>
                <w:sz w:val="26"/>
                <w:szCs w:val="26"/>
              </w:rPr>
            </w:pPr>
          </w:p>
        </w:tc>
        <w:tc>
          <w:tcPr>
            <w:tcW w:w="1260" w:type="dxa"/>
            <w:shd w:val="clear" w:color="auto" w:fill="FFFFFF" w:themeFill="background1"/>
          </w:tcPr>
          <w:p w14:paraId="06D81F9C" w14:textId="77777777" w:rsidR="00625AC0" w:rsidRPr="00C57503" w:rsidRDefault="00625AC0" w:rsidP="00625AC0">
            <w:pPr>
              <w:shd w:val="clear" w:color="auto" w:fill="FFFFFF" w:themeFill="background1"/>
              <w:jc w:val="center"/>
              <w:rPr>
                <w:color w:val="000000" w:themeColor="text1"/>
                <w:sz w:val="26"/>
                <w:szCs w:val="26"/>
              </w:rPr>
            </w:pPr>
            <w:r w:rsidRPr="00C57503">
              <w:rPr>
                <w:color w:val="000000" w:themeColor="text1"/>
                <w:sz w:val="26"/>
                <w:szCs w:val="26"/>
              </w:rPr>
              <w:t>Tuần</w:t>
            </w:r>
            <w:r w:rsidRPr="00C57503">
              <w:rPr>
                <w:color w:val="000000" w:themeColor="text1"/>
                <w:sz w:val="26"/>
                <w:szCs w:val="26"/>
                <w:shd w:val="clear" w:color="auto" w:fill="EDEDED" w:themeFill="accent3" w:themeFillTint="33"/>
              </w:rPr>
              <w:t xml:space="preserve"> thứ 1</w:t>
            </w:r>
            <w:r w:rsidRPr="00C57503">
              <w:rPr>
                <w:color w:val="000000" w:themeColor="text1"/>
                <w:sz w:val="26"/>
                <w:szCs w:val="26"/>
              </w:rPr>
              <w:t>7-Học kì II</w:t>
            </w:r>
          </w:p>
        </w:tc>
        <w:tc>
          <w:tcPr>
            <w:tcW w:w="7380" w:type="dxa"/>
            <w:shd w:val="clear" w:color="auto" w:fill="FFFFFF" w:themeFill="background1"/>
          </w:tcPr>
          <w:p w14:paraId="2C415952"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Chọn các yêu cầu cần đạt về Đọc hiểu, Thực hành tiếng Việt và Viết theo phạm vi:</w:t>
            </w:r>
          </w:p>
          <w:p w14:paraId="620C7AB9"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Đọc hiểu: thơ văn Nguyễn Trãi; truyện; văn bản nghị luận; văn bản thông tin.</w:t>
            </w:r>
          </w:p>
          <w:p w14:paraId="13CD068B"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Tiếng Việt: biện pháp chêm xen, biện pháp liệt kê; sử dụng các phương tiện phi ngôn ngữ.</w:t>
            </w:r>
          </w:p>
          <w:p w14:paraId="3B80B539" w14:textId="77777777" w:rsidR="00625AC0" w:rsidRPr="00C57503" w:rsidRDefault="00625AC0" w:rsidP="00625AC0">
            <w:pPr>
              <w:shd w:val="clear" w:color="auto" w:fill="FFFFFF" w:themeFill="background1"/>
              <w:jc w:val="both"/>
              <w:rPr>
                <w:color w:val="000000" w:themeColor="text1"/>
                <w:sz w:val="26"/>
                <w:szCs w:val="26"/>
              </w:rPr>
            </w:pPr>
            <w:r w:rsidRPr="00C57503">
              <w:rPr>
                <w:color w:val="000000" w:themeColor="text1"/>
                <w:sz w:val="26"/>
                <w:szCs w:val="26"/>
              </w:rPr>
              <w:t>– Viết: viết VB nghị luận về một tác phẩm văn học (truyện, thơ); viết văn bản nghị luận về một vấn đề xã hội; viết bài luận về bản thân.</w:t>
            </w:r>
          </w:p>
        </w:tc>
        <w:tc>
          <w:tcPr>
            <w:tcW w:w="2430" w:type="dxa"/>
            <w:shd w:val="clear" w:color="auto" w:fill="FFFFFF" w:themeFill="background1"/>
          </w:tcPr>
          <w:p w14:paraId="53B5246C"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67431F78" w14:textId="77777777" w:rsidR="00625AC0" w:rsidRPr="00C57503" w:rsidRDefault="00625AC0" w:rsidP="00625AC0">
            <w:pPr>
              <w:shd w:val="clear" w:color="auto" w:fill="FFFFFF" w:themeFill="background1"/>
              <w:rPr>
                <w:color w:val="000000" w:themeColor="text1"/>
                <w:sz w:val="26"/>
                <w:szCs w:val="26"/>
                <w:lang w:val="vi-VN"/>
              </w:rPr>
            </w:pPr>
          </w:p>
        </w:tc>
        <w:tc>
          <w:tcPr>
            <w:tcW w:w="1620" w:type="dxa"/>
            <w:shd w:val="clear" w:color="auto" w:fill="FFFFFF" w:themeFill="background1"/>
          </w:tcPr>
          <w:p w14:paraId="151B2F70" w14:textId="77777777" w:rsidR="00625AC0" w:rsidRPr="00C57503" w:rsidRDefault="00625AC0" w:rsidP="00625AC0">
            <w:pPr>
              <w:shd w:val="clear" w:color="auto" w:fill="FFFFFF" w:themeFill="background1"/>
              <w:jc w:val="center"/>
              <w:rPr>
                <w:color w:val="000000" w:themeColor="text1"/>
                <w:sz w:val="26"/>
                <w:szCs w:val="26"/>
              </w:rPr>
            </w:pPr>
          </w:p>
        </w:tc>
      </w:tr>
    </w:tbl>
    <w:p w14:paraId="0D66AB77" w14:textId="77777777" w:rsidR="00625AC0" w:rsidRPr="00C57503" w:rsidRDefault="00625AC0" w:rsidP="00625AC0">
      <w:pPr>
        <w:tabs>
          <w:tab w:val="left" w:pos="-426"/>
        </w:tabs>
        <w:spacing w:before="0" w:after="0" w:line="288" w:lineRule="auto"/>
        <w:rPr>
          <w:b/>
          <w:color w:val="000000" w:themeColor="text1"/>
          <w:sz w:val="26"/>
          <w:szCs w:val="26"/>
        </w:rPr>
      </w:pPr>
    </w:p>
    <w:p w14:paraId="36CC9C05" w14:textId="77777777" w:rsidR="00625AC0" w:rsidRPr="00C57503" w:rsidRDefault="00625AC0" w:rsidP="00625AC0">
      <w:pPr>
        <w:spacing w:before="0" w:after="0" w:line="312" w:lineRule="auto"/>
        <w:jc w:val="both"/>
        <w:rPr>
          <w:b/>
          <w:bCs/>
          <w:color w:val="000000" w:themeColor="text1"/>
          <w:sz w:val="26"/>
          <w:szCs w:val="26"/>
        </w:rPr>
      </w:pPr>
      <w:r w:rsidRPr="00C57503">
        <w:rPr>
          <w:b/>
          <w:bCs/>
          <w:color w:val="000000" w:themeColor="text1"/>
          <w:sz w:val="26"/>
          <w:szCs w:val="26"/>
          <w:lang w:val="vi-VN"/>
        </w:rPr>
        <w:t>III. Các nội dung khác</w:t>
      </w:r>
      <w:r w:rsidRPr="00C57503">
        <w:rPr>
          <w:b/>
          <w:bCs/>
          <w:color w:val="000000" w:themeColor="text1"/>
          <w:sz w:val="26"/>
          <w:szCs w:val="26"/>
        </w:rPr>
        <w:t>:</w:t>
      </w:r>
    </w:p>
    <w:p w14:paraId="628A3099" w14:textId="77777777" w:rsidR="00625AC0" w:rsidRPr="00C57503" w:rsidRDefault="00625AC0" w:rsidP="00625AC0">
      <w:pPr>
        <w:ind w:left="567"/>
        <w:jc w:val="both"/>
        <w:rPr>
          <w:szCs w:val="26"/>
          <w:lang w:val="vi-VN"/>
        </w:rPr>
      </w:pPr>
      <w:r w:rsidRPr="00C57503">
        <w:rPr>
          <w:b/>
          <w:bCs/>
          <w:i/>
          <w:iCs/>
          <w:szCs w:val="26"/>
          <w:lang w:val="vi-VN"/>
        </w:rPr>
        <w:t>1. Nhiệm vụ 1:</w:t>
      </w:r>
      <w:r w:rsidRPr="00C57503">
        <w:rPr>
          <w:szCs w:val="26"/>
          <w:lang w:val="vi-VN"/>
        </w:rPr>
        <w:t xml:space="preserve"> Tổ chức thực hiện Chương trình giáo dục phổ thông </w:t>
      </w:r>
    </w:p>
    <w:p w14:paraId="6A77540B" w14:textId="77777777" w:rsidR="00625AC0" w:rsidRPr="00C57503" w:rsidRDefault="00625AC0" w:rsidP="00625AC0">
      <w:pPr>
        <w:ind w:left="567"/>
        <w:jc w:val="both"/>
        <w:rPr>
          <w:szCs w:val="26"/>
          <w:lang w:val="vi-VN"/>
        </w:rPr>
      </w:pPr>
      <w:r w:rsidRPr="00C57503">
        <w:rPr>
          <w:b/>
          <w:bCs/>
          <w:i/>
          <w:iCs/>
          <w:szCs w:val="26"/>
          <w:lang w:val="vi-VN"/>
        </w:rPr>
        <w:t>2. Nhiệm vụ 2.</w:t>
      </w:r>
      <w:r w:rsidRPr="00C57503">
        <w:rPr>
          <w:szCs w:val="26"/>
          <w:lang w:val="vi-VN"/>
        </w:rPr>
        <w:t xml:space="preserve"> Đổi mới phương pháp, hình thức tổ chức dạy học và kiểm tra, đánh giá; nâng cao chất lượng giáo dục</w:t>
      </w:r>
    </w:p>
    <w:p w14:paraId="7EE00A80" w14:textId="77777777" w:rsidR="00625AC0" w:rsidRPr="00C57503" w:rsidRDefault="00625AC0" w:rsidP="00625AC0">
      <w:pPr>
        <w:ind w:left="567"/>
        <w:jc w:val="both"/>
        <w:rPr>
          <w:szCs w:val="26"/>
        </w:rPr>
      </w:pPr>
      <w:r w:rsidRPr="00C57503">
        <w:rPr>
          <w:b/>
          <w:bCs/>
          <w:i/>
          <w:iCs/>
          <w:szCs w:val="26"/>
          <w:lang w:val="vi-VN"/>
        </w:rPr>
        <w:t>3. Nhiệm vụ 3:</w:t>
      </w:r>
      <w:r w:rsidRPr="00C57503">
        <w:rPr>
          <w:szCs w:val="26"/>
          <w:lang w:val="vi-VN"/>
        </w:rPr>
        <w:t xml:space="preserve"> Nâng cao chất lượng học tập; hỗ trợ, củng cố, bồi dưỡng học sinh và tích cực hướng dẫn học sinh tham gia các kỳ thi, cuộc thi, cuộc giao lưu</w:t>
      </w:r>
      <w:r w:rsidRPr="00C57503">
        <w:rPr>
          <w:szCs w:val="26"/>
        </w:rPr>
        <w:t>.</w:t>
      </w:r>
    </w:p>
    <w:p w14:paraId="73FFCEE7" w14:textId="77777777" w:rsidR="00625AC0" w:rsidRPr="00C57503" w:rsidRDefault="00625AC0" w:rsidP="00625AC0">
      <w:pPr>
        <w:ind w:left="567"/>
        <w:jc w:val="both"/>
        <w:rPr>
          <w:szCs w:val="26"/>
          <w:lang w:val="vi-VN"/>
        </w:rPr>
      </w:pPr>
      <w:r w:rsidRPr="00C57503">
        <w:rPr>
          <w:b/>
          <w:bCs/>
          <w:i/>
          <w:iCs/>
          <w:szCs w:val="26"/>
          <w:lang w:val="vi-VN"/>
        </w:rPr>
        <w:t>4. Nhiệm vụ 4:</w:t>
      </w:r>
      <w:r w:rsidRPr="00C57503">
        <w:rPr>
          <w:szCs w:val="26"/>
          <w:lang w:val="vi-VN"/>
        </w:rPr>
        <w:t xml:space="preserve"> Nâng cao chất lượng sinh hoạt chuyên môn, hoạt động cụm trường và phát triển đội ngũ của tổ</w:t>
      </w:r>
    </w:p>
    <w:p w14:paraId="37B15E3E" w14:textId="77777777" w:rsidR="00625AC0" w:rsidRPr="00C57503" w:rsidRDefault="00625AC0" w:rsidP="00625AC0">
      <w:pPr>
        <w:ind w:left="567"/>
        <w:jc w:val="both"/>
        <w:rPr>
          <w:szCs w:val="26"/>
          <w:lang w:val="vi-VN"/>
        </w:rPr>
      </w:pPr>
      <w:r w:rsidRPr="00C57503">
        <w:rPr>
          <w:b/>
          <w:bCs/>
          <w:i/>
          <w:iCs/>
          <w:szCs w:val="26"/>
          <w:lang w:val="vi-VN"/>
        </w:rPr>
        <w:t>5. Nhiệm vụ 5:</w:t>
      </w:r>
      <w:r w:rsidRPr="00C57503">
        <w:rPr>
          <w:szCs w:val="26"/>
          <w:lang w:val="vi-VN"/>
        </w:rPr>
        <w:t xml:space="preserve"> Tăng cường sử dụng</w:t>
      </w:r>
      <w:r w:rsidRPr="00C57503">
        <w:rPr>
          <w:szCs w:val="26"/>
        </w:rPr>
        <w:t xml:space="preserve"> </w:t>
      </w:r>
      <w:r w:rsidRPr="00C57503">
        <w:rPr>
          <w:szCs w:val="26"/>
          <w:lang w:val="vi-VN"/>
        </w:rPr>
        <w:t>sách giáo khoa, tài liệu và học liệu phù hợp</w:t>
      </w:r>
    </w:p>
    <w:p w14:paraId="2A7940C6" w14:textId="77777777" w:rsidR="00625AC0" w:rsidRPr="00C57503" w:rsidRDefault="00625AC0" w:rsidP="00625AC0">
      <w:pPr>
        <w:ind w:left="567"/>
        <w:jc w:val="both"/>
        <w:rPr>
          <w:szCs w:val="26"/>
        </w:rPr>
      </w:pPr>
      <w:r w:rsidRPr="00C57503">
        <w:rPr>
          <w:b/>
          <w:bCs/>
          <w:i/>
          <w:iCs/>
          <w:szCs w:val="26"/>
        </w:rPr>
        <w:t>6</w:t>
      </w:r>
      <w:r w:rsidRPr="00C57503">
        <w:rPr>
          <w:b/>
          <w:bCs/>
          <w:i/>
          <w:iCs/>
          <w:szCs w:val="26"/>
          <w:lang w:val="vi-VN"/>
        </w:rPr>
        <w:t>. Nhiệm vụ 7:</w:t>
      </w:r>
      <w:r w:rsidRPr="00C57503">
        <w:rPr>
          <w:szCs w:val="26"/>
          <w:lang w:val="vi-VN"/>
        </w:rPr>
        <w:t xml:space="preserve"> Tham gia phát triển khoa học, công nghệ, đổi mới sáng tạo, chuyển đổi số</w:t>
      </w:r>
      <w:r w:rsidRPr="00C57503">
        <w:rPr>
          <w:szCs w:val="26"/>
        </w:rPr>
        <w:t xml:space="preserve"> </w:t>
      </w:r>
      <w:r w:rsidRPr="00C57503">
        <w:rPr>
          <w:szCs w:val="26"/>
          <w:lang w:val="vi-VN"/>
        </w:rPr>
        <w:t>và vận dụng SKKN</w:t>
      </w:r>
    </w:p>
    <w:p w14:paraId="08B6B404" w14:textId="77777777" w:rsidR="00625AC0" w:rsidRPr="00C57503" w:rsidRDefault="00625AC0" w:rsidP="00625AC0">
      <w:pPr>
        <w:spacing w:before="0" w:after="0" w:line="288" w:lineRule="auto"/>
        <w:jc w:val="both"/>
        <w:rPr>
          <w:color w:val="000000" w:themeColor="text1"/>
          <w:sz w:val="26"/>
          <w:szCs w:val="26"/>
        </w:rPr>
      </w:pPr>
    </w:p>
    <w:p w14:paraId="6424A6E3" w14:textId="77777777" w:rsidR="00625AC0" w:rsidRPr="00C57503" w:rsidRDefault="00625AC0" w:rsidP="00625AC0">
      <w:pPr>
        <w:spacing w:before="0" w:after="0" w:line="288" w:lineRule="auto"/>
        <w:jc w:val="center"/>
        <w:rPr>
          <w:rFonts w:eastAsia="Cambria"/>
          <w:b/>
          <w:bCs/>
          <w:color w:val="000000" w:themeColor="text1"/>
          <w:sz w:val="26"/>
          <w:szCs w:val="26"/>
        </w:rPr>
      </w:pPr>
      <w:r w:rsidRPr="00C57503">
        <w:rPr>
          <w:b/>
          <w:bCs/>
          <w:szCs w:val="26"/>
          <w:lang w:val="vi-VN"/>
        </w:rPr>
        <w:t xml:space="preserve">KẾ HOẠCH DẠY HỌC CỦA </w:t>
      </w:r>
      <w:r w:rsidRPr="00C57503">
        <w:rPr>
          <w:b/>
          <w:bCs/>
          <w:szCs w:val="26"/>
        </w:rPr>
        <w:t>NHÓM</w:t>
      </w:r>
      <w:r w:rsidRPr="00C57503">
        <w:rPr>
          <w:b/>
          <w:bCs/>
          <w:szCs w:val="26"/>
          <w:lang w:val="vi-VN"/>
        </w:rPr>
        <w:t xml:space="preserve"> CHUYÊN MÔN</w:t>
      </w:r>
      <w:r w:rsidRPr="00C57503">
        <w:rPr>
          <w:rFonts w:eastAsia="Cambria"/>
          <w:b/>
          <w:bCs/>
          <w:color w:val="000000" w:themeColor="text1"/>
          <w:sz w:val="26"/>
          <w:szCs w:val="26"/>
          <w:lang w:val="vi-VN"/>
        </w:rPr>
        <w:t xml:space="preserve"> </w:t>
      </w:r>
    </w:p>
    <w:p w14:paraId="6D233D76" w14:textId="77777777" w:rsidR="00625AC0" w:rsidRPr="00C57503" w:rsidRDefault="00625AC0" w:rsidP="00625AC0">
      <w:pPr>
        <w:spacing w:before="0" w:after="0" w:line="288" w:lineRule="auto"/>
        <w:jc w:val="center"/>
        <w:rPr>
          <w:rFonts w:eastAsia="Calibri"/>
          <w:b/>
          <w:color w:val="000000" w:themeColor="text1"/>
          <w:sz w:val="26"/>
          <w:szCs w:val="26"/>
        </w:rPr>
      </w:pPr>
      <w:r w:rsidRPr="00C57503">
        <w:rPr>
          <w:rFonts w:eastAsia="Cambria"/>
          <w:b/>
          <w:bCs/>
          <w:color w:val="000000" w:themeColor="text1"/>
          <w:sz w:val="26"/>
          <w:szCs w:val="26"/>
        </w:rPr>
        <w:t>NĂM HỌC: 2026-2027</w:t>
      </w:r>
    </w:p>
    <w:p w14:paraId="7BF9C064" w14:textId="77777777" w:rsidR="00625AC0" w:rsidRPr="00C57503" w:rsidRDefault="00625AC0" w:rsidP="00625AC0">
      <w:pPr>
        <w:spacing w:before="0" w:after="0" w:line="288" w:lineRule="auto"/>
        <w:jc w:val="center"/>
        <w:rPr>
          <w:rFonts w:eastAsia="Cambria"/>
          <w:b/>
          <w:bCs/>
          <w:color w:val="000000" w:themeColor="text1"/>
          <w:sz w:val="26"/>
          <w:szCs w:val="26"/>
        </w:rPr>
      </w:pPr>
      <w:r w:rsidRPr="00C57503">
        <w:rPr>
          <w:rFonts w:eastAsia="Cambria"/>
          <w:b/>
          <w:bCs/>
          <w:color w:val="000000" w:themeColor="text1"/>
          <w:sz w:val="26"/>
          <w:szCs w:val="26"/>
        </w:rPr>
        <w:t>NHÓM</w:t>
      </w:r>
      <w:r w:rsidRPr="00C57503">
        <w:rPr>
          <w:rFonts w:eastAsia="Cambria"/>
          <w:b/>
          <w:bCs/>
          <w:color w:val="000000" w:themeColor="text1"/>
          <w:sz w:val="26"/>
          <w:szCs w:val="26"/>
          <w:lang w:val="vi-VN"/>
        </w:rPr>
        <w:t xml:space="preserve">: </w:t>
      </w:r>
      <w:r w:rsidRPr="00C57503">
        <w:rPr>
          <w:rFonts w:eastAsia="Cambria"/>
          <w:b/>
          <w:bCs/>
          <w:color w:val="000000" w:themeColor="text1"/>
          <w:sz w:val="26"/>
          <w:szCs w:val="26"/>
        </w:rPr>
        <w:t>NGỮ VĂN LỚP 11</w:t>
      </w:r>
    </w:p>
    <w:p w14:paraId="3756A527" w14:textId="77777777" w:rsidR="00625AC0" w:rsidRPr="00C57503" w:rsidRDefault="00625AC0" w:rsidP="00625AC0">
      <w:pPr>
        <w:shd w:val="clear" w:color="auto" w:fill="FFFFFF" w:themeFill="background1"/>
        <w:spacing w:before="0" w:after="0" w:line="312" w:lineRule="auto"/>
        <w:rPr>
          <w:b/>
          <w:bCs/>
          <w:color w:val="000000" w:themeColor="text1"/>
          <w:sz w:val="26"/>
          <w:szCs w:val="26"/>
          <w:lang w:val="vi-VN"/>
        </w:rPr>
      </w:pPr>
    </w:p>
    <w:p w14:paraId="120AA781" w14:textId="77777777" w:rsidR="00625AC0" w:rsidRPr="00C57503" w:rsidRDefault="00625AC0" w:rsidP="00625AC0">
      <w:pPr>
        <w:spacing w:before="0" w:after="0" w:line="288" w:lineRule="auto"/>
        <w:rPr>
          <w:b/>
          <w:color w:val="000000" w:themeColor="text1"/>
          <w:sz w:val="26"/>
          <w:szCs w:val="26"/>
        </w:rPr>
      </w:pPr>
      <w:r w:rsidRPr="00C57503">
        <w:rPr>
          <w:rFonts w:eastAsia="Calibri"/>
          <w:b/>
          <w:color w:val="000000" w:themeColor="text1"/>
          <w:sz w:val="26"/>
          <w:szCs w:val="26"/>
        </w:rPr>
        <w:t>I. ĐẶC ĐIỂM TÌNH HÌNH</w:t>
      </w:r>
    </w:p>
    <w:p w14:paraId="3DC8CDA4" w14:textId="77777777" w:rsidR="00625AC0" w:rsidRPr="00C57503" w:rsidRDefault="00625AC0" w:rsidP="00625AC0">
      <w:pPr>
        <w:spacing w:before="0" w:after="0" w:line="288" w:lineRule="auto"/>
        <w:rPr>
          <w:b/>
          <w:color w:val="000000" w:themeColor="text1"/>
          <w:sz w:val="26"/>
          <w:szCs w:val="26"/>
        </w:rPr>
      </w:pPr>
      <w:r w:rsidRPr="00C57503">
        <w:rPr>
          <w:b/>
          <w:color w:val="000000" w:themeColor="text1"/>
          <w:sz w:val="26"/>
          <w:szCs w:val="26"/>
        </w:rPr>
        <w:t xml:space="preserve">1. Số lớp: </w:t>
      </w:r>
      <w:r w:rsidRPr="00C57503">
        <w:rPr>
          <w:color w:val="000000" w:themeColor="text1"/>
          <w:sz w:val="26"/>
          <w:szCs w:val="26"/>
        </w:rPr>
        <w:t>7;</w:t>
      </w:r>
      <w:r w:rsidRPr="00C57503">
        <w:rPr>
          <w:b/>
          <w:color w:val="000000" w:themeColor="text1"/>
          <w:sz w:val="26"/>
          <w:szCs w:val="26"/>
        </w:rPr>
        <w:t xml:space="preserve"> Số học sinh:</w:t>
      </w:r>
      <w:r w:rsidRPr="00C57503">
        <w:rPr>
          <w:rFonts w:eastAsia="Times New Roman"/>
          <w:bCs/>
          <w:color w:val="000000" w:themeColor="text1"/>
          <w:sz w:val="26"/>
          <w:szCs w:val="26"/>
        </w:rPr>
        <w:t xml:space="preserve">   288 </w:t>
      </w:r>
      <w:r w:rsidRPr="00C57503">
        <w:rPr>
          <w:color w:val="000000" w:themeColor="text1"/>
          <w:sz w:val="26"/>
          <w:szCs w:val="26"/>
        </w:rPr>
        <w:t xml:space="preserve">; </w:t>
      </w:r>
      <w:r w:rsidRPr="00C57503">
        <w:rPr>
          <w:b/>
          <w:color w:val="000000" w:themeColor="text1"/>
          <w:sz w:val="26"/>
          <w:szCs w:val="26"/>
        </w:rPr>
        <w:t xml:space="preserve">Số lớp học chuyên đề học tập lựa chọn: </w:t>
      </w:r>
      <w:r w:rsidRPr="00C57503">
        <w:rPr>
          <w:color w:val="000000" w:themeColor="text1"/>
          <w:sz w:val="26"/>
          <w:szCs w:val="26"/>
        </w:rPr>
        <w:t>3 lớp ( 11A1,A2,A3)</w:t>
      </w:r>
    </w:p>
    <w:p w14:paraId="5B85D4E2" w14:textId="77777777" w:rsidR="00625AC0" w:rsidRPr="00C57503" w:rsidRDefault="00625AC0" w:rsidP="00625AC0">
      <w:pPr>
        <w:spacing w:before="60" w:after="0" w:line="288" w:lineRule="auto"/>
        <w:rPr>
          <w:b/>
          <w:color w:val="000000" w:themeColor="text1"/>
          <w:sz w:val="26"/>
          <w:szCs w:val="26"/>
        </w:rPr>
      </w:pPr>
      <w:r w:rsidRPr="00C57503">
        <w:rPr>
          <w:b/>
          <w:color w:val="000000" w:themeColor="text1"/>
          <w:sz w:val="26"/>
          <w:szCs w:val="26"/>
        </w:rPr>
        <w:lastRenderedPageBreak/>
        <w:t>2. Tình hình đội ngũ: Số giáo viên:</w:t>
      </w:r>
      <w:r w:rsidRPr="00C57503">
        <w:rPr>
          <w:color w:val="000000" w:themeColor="text1"/>
          <w:sz w:val="26"/>
          <w:szCs w:val="26"/>
        </w:rPr>
        <w:t xml:space="preserve"> 05,</w:t>
      </w:r>
      <w:r w:rsidRPr="00C57503">
        <w:rPr>
          <w:b/>
          <w:color w:val="000000" w:themeColor="text1"/>
          <w:sz w:val="26"/>
          <w:szCs w:val="26"/>
        </w:rPr>
        <w:t xml:space="preserve"> Trình độ đào tạo: </w:t>
      </w:r>
      <w:r w:rsidRPr="00C57503">
        <w:rPr>
          <w:rStyle w:val="fontstyle01"/>
          <w:rFonts w:ascii="Times New Roman" w:hAnsi="Times New Roman"/>
          <w:color w:val="000000" w:themeColor="text1"/>
          <w:sz w:val="26"/>
          <w:szCs w:val="26"/>
        </w:rPr>
        <w:t>Đại học: 4; Trên đại học: 1</w:t>
      </w:r>
    </w:p>
    <w:p w14:paraId="3844C6CE" w14:textId="77777777" w:rsidR="00625AC0" w:rsidRPr="00C57503" w:rsidRDefault="00625AC0" w:rsidP="00625AC0">
      <w:pPr>
        <w:spacing w:before="60" w:after="0" w:line="288" w:lineRule="auto"/>
        <w:rPr>
          <w:rFonts w:eastAsia="Calibri"/>
          <w:b/>
          <w:bCs/>
          <w:iCs/>
          <w:color w:val="000000" w:themeColor="text1"/>
          <w:spacing w:val="-2"/>
          <w:sz w:val="26"/>
          <w:szCs w:val="26"/>
        </w:rPr>
      </w:pPr>
      <w:r w:rsidRPr="00C57503">
        <w:rPr>
          <w:b/>
          <w:color w:val="000000" w:themeColor="text1"/>
          <w:sz w:val="26"/>
          <w:szCs w:val="26"/>
        </w:rPr>
        <w:t>Mức đạt chuẩn nghề nghiệp:</w:t>
      </w:r>
      <w:r w:rsidRPr="00C57503">
        <w:rPr>
          <w:color w:val="000000" w:themeColor="text1"/>
          <w:sz w:val="26"/>
          <w:szCs w:val="26"/>
        </w:rPr>
        <w:t xml:space="preserve"> Tốt: 5; Khá: 0; Đạt: 0; Chưa đạt: 0.</w:t>
      </w:r>
    </w:p>
    <w:p w14:paraId="418BAB78" w14:textId="77777777" w:rsidR="00625AC0" w:rsidRPr="00C57503" w:rsidRDefault="00625AC0" w:rsidP="00625AC0">
      <w:pPr>
        <w:spacing w:before="60" w:after="0" w:line="288" w:lineRule="auto"/>
        <w:rPr>
          <w:rFonts w:eastAsia="Calibri"/>
          <w:b/>
          <w:bCs/>
          <w:i/>
          <w:iCs/>
          <w:color w:val="000000" w:themeColor="text1"/>
          <w:spacing w:val="-2"/>
          <w:sz w:val="26"/>
          <w:szCs w:val="26"/>
        </w:rPr>
      </w:pPr>
      <w:r w:rsidRPr="00C57503">
        <w:rPr>
          <w:rFonts w:eastAsia="Calibri"/>
          <w:b/>
          <w:bCs/>
          <w:iCs/>
          <w:color w:val="000000" w:themeColor="text1"/>
          <w:spacing w:val="-2"/>
          <w:sz w:val="26"/>
          <w:szCs w:val="26"/>
        </w:rPr>
        <w:t>3. Thiết bị dạy học</w:t>
      </w:r>
    </w:p>
    <w:p w14:paraId="263E043F" w14:textId="77777777" w:rsidR="00625AC0" w:rsidRPr="00C57503" w:rsidRDefault="00625AC0" w:rsidP="00625AC0">
      <w:pPr>
        <w:spacing w:before="60" w:after="0" w:line="288" w:lineRule="auto"/>
        <w:rPr>
          <w:bCs/>
          <w:color w:val="000000" w:themeColor="text1"/>
          <w:sz w:val="26"/>
          <w:szCs w:val="26"/>
          <w:lang w:val="vi-VN"/>
        </w:rPr>
      </w:pPr>
      <w:r w:rsidRPr="00C57503">
        <w:rPr>
          <w:i/>
          <w:iCs/>
          <w:color w:val="000000" w:themeColor="text1"/>
          <w:sz w:val="26"/>
          <w:szCs w:val="26"/>
          <w:lang w:val="vi-VN"/>
        </w:rPr>
        <w:t>(</w:t>
      </w:r>
      <w:r w:rsidRPr="00C57503">
        <w:rPr>
          <w:i/>
          <w:iCs/>
          <w:color w:val="000000" w:themeColor="text1"/>
          <w:sz w:val="26"/>
          <w:szCs w:val="26"/>
        </w:rPr>
        <w:t>C</w:t>
      </w:r>
      <w:r w:rsidRPr="00C57503">
        <w:rPr>
          <w:i/>
          <w:iCs/>
          <w:color w:val="000000" w:themeColor="text1"/>
          <w:sz w:val="26"/>
          <w:szCs w:val="26"/>
          <w:lang w:val="vi-VN"/>
        </w:rPr>
        <w:t xml:space="preserve">ác thiết bị dạy học có thể sử dụng để tổ chức dạy học môn </w:t>
      </w:r>
      <w:r w:rsidRPr="00C57503">
        <w:rPr>
          <w:i/>
          <w:iCs/>
          <w:color w:val="000000" w:themeColor="text1"/>
          <w:sz w:val="26"/>
          <w:szCs w:val="26"/>
        </w:rPr>
        <w:t>học</w:t>
      </w:r>
      <w:r w:rsidRPr="00C57503">
        <w:rPr>
          <w:i/>
          <w:iCs/>
          <w:color w:val="000000" w:themeColor="text1"/>
          <w:sz w:val="26"/>
          <w:szCs w:val="26"/>
          <w:lang w:val="vi-VN"/>
        </w:rPr>
        <w:t>)</w:t>
      </w:r>
    </w:p>
    <w:tbl>
      <w:tblPr>
        <w:tblStyle w:val="TableGrid"/>
        <w:tblW w:w="14467" w:type="dxa"/>
        <w:tblInd w:w="108" w:type="dxa"/>
        <w:tblLayout w:type="fixed"/>
        <w:tblLook w:val="04A0" w:firstRow="1" w:lastRow="0" w:firstColumn="1" w:lastColumn="0" w:noHBand="0" w:noVBand="1"/>
      </w:tblPr>
      <w:tblGrid>
        <w:gridCol w:w="709"/>
        <w:gridCol w:w="7278"/>
        <w:gridCol w:w="1080"/>
        <w:gridCol w:w="3960"/>
        <w:gridCol w:w="1440"/>
      </w:tblGrid>
      <w:tr w:rsidR="00625AC0" w:rsidRPr="00C57503" w14:paraId="223F77AE" w14:textId="77777777" w:rsidTr="00625AC0">
        <w:tc>
          <w:tcPr>
            <w:tcW w:w="709" w:type="dxa"/>
            <w:shd w:val="clear" w:color="auto" w:fill="FFFFFF" w:themeFill="background1"/>
          </w:tcPr>
          <w:p w14:paraId="34359CB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STT</w:t>
            </w:r>
          </w:p>
        </w:tc>
        <w:tc>
          <w:tcPr>
            <w:tcW w:w="7278" w:type="dxa"/>
          </w:tcPr>
          <w:p w14:paraId="07C9B1F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Bộ thiết bị dạy học</w:t>
            </w:r>
          </w:p>
        </w:tc>
        <w:tc>
          <w:tcPr>
            <w:tcW w:w="1080" w:type="dxa"/>
          </w:tcPr>
          <w:p w14:paraId="5FBCD48D"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Số lượng</w:t>
            </w:r>
          </w:p>
        </w:tc>
        <w:tc>
          <w:tcPr>
            <w:tcW w:w="3960" w:type="dxa"/>
          </w:tcPr>
          <w:p w14:paraId="6A33092D"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Các bài thí nghiệm/thực hành</w:t>
            </w:r>
          </w:p>
        </w:tc>
        <w:tc>
          <w:tcPr>
            <w:tcW w:w="1440" w:type="dxa"/>
          </w:tcPr>
          <w:p w14:paraId="42F3E907"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Ghi chú</w:t>
            </w:r>
          </w:p>
        </w:tc>
      </w:tr>
      <w:tr w:rsidR="00625AC0" w:rsidRPr="00C57503" w14:paraId="1850E269" w14:textId="77777777" w:rsidTr="00625AC0">
        <w:tc>
          <w:tcPr>
            <w:tcW w:w="709" w:type="dxa"/>
            <w:shd w:val="clear" w:color="auto" w:fill="FFFFFF" w:themeFill="background1"/>
          </w:tcPr>
          <w:p w14:paraId="77DF024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w:t>
            </w:r>
          </w:p>
        </w:tc>
        <w:tc>
          <w:tcPr>
            <w:tcW w:w="7278" w:type="dxa"/>
          </w:tcPr>
          <w:p w14:paraId="41678D93"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VN"/>
              </w:rPr>
              <w:t xml:space="preserve">Video/clip/ phim tư liệu về </w:t>
            </w:r>
            <w:r w:rsidRPr="00C57503">
              <w:rPr>
                <w:color w:val="000000" w:themeColor="text1"/>
                <w:sz w:val="26"/>
                <w:szCs w:val="26"/>
              </w:rPr>
              <w:t xml:space="preserve">tác giả Nam Cao </w:t>
            </w:r>
          </w:p>
          <w:p w14:paraId="3CAF1F56"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xml:space="preserve">- </w:t>
            </w:r>
            <w:r w:rsidRPr="00C57503">
              <w:rPr>
                <w:bCs/>
                <w:color w:val="000000" w:themeColor="text1"/>
                <w:sz w:val="26"/>
                <w:szCs w:val="26"/>
              </w:rPr>
              <w:t>T</w:t>
            </w:r>
            <w:r w:rsidRPr="00C57503">
              <w:rPr>
                <w:bCs/>
                <w:color w:val="000000" w:themeColor="text1"/>
                <w:sz w:val="26"/>
                <w:szCs w:val="26"/>
                <w:lang w:val="vi-VN"/>
              </w:rPr>
              <w:t xml:space="preserve">ranh ảnh </w:t>
            </w:r>
            <w:r w:rsidRPr="00C57503">
              <w:rPr>
                <w:bCs/>
                <w:color w:val="000000" w:themeColor="text1"/>
                <w:sz w:val="26"/>
                <w:szCs w:val="26"/>
              </w:rPr>
              <w:t>về các tác giả có liên quan đến bài học.</w:t>
            </w:r>
          </w:p>
        </w:tc>
        <w:tc>
          <w:tcPr>
            <w:tcW w:w="1080" w:type="dxa"/>
          </w:tcPr>
          <w:p w14:paraId="2552056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56A60E1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color w:val="000000" w:themeColor="text1"/>
                <w:sz w:val="26"/>
                <w:szCs w:val="26"/>
              </w:rPr>
              <w:t>Bài 1:</w:t>
            </w:r>
            <w:r w:rsidRPr="00C57503">
              <w:rPr>
                <w:color w:val="000000" w:themeColor="text1"/>
                <w:sz w:val="26"/>
                <w:szCs w:val="26"/>
              </w:rPr>
              <w:t xml:space="preserve"> Câu chuyện và điểm nhìn trong truyện kể </w:t>
            </w:r>
          </w:p>
        </w:tc>
        <w:tc>
          <w:tcPr>
            <w:tcW w:w="1440" w:type="dxa"/>
          </w:tcPr>
          <w:p w14:paraId="3B787C9A"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76B2A91F" w14:textId="77777777" w:rsidTr="00625AC0">
        <w:tc>
          <w:tcPr>
            <w:tcW w:w="709" w:type="dxa"/>
            <w:shd w:val="clear" w:color="auto" w:fill="FFFFFF" w:themeFill="background1"/>
          </w:tcPr>
          <w:p w14:paraId="720A8E0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2</w:t>
            </w:r>
          </w:p>
        </w:tc>
        <w:tc>
          <w:tcPr>
            <w:tcW w:w="7278" w:type="dxa"/>
          </w:tcPr>
          <w:p w14:paraId="19F802CE"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Cs/>
                <w:color w:val="000000" w:themeColor="text1"/>
                <w:sz w:val="26"/>
                <w:szCs w:val="26"/>
                <w:lang w:val="vi-VN"/>
              </w:rPr>
              <w:t>-Video/clip/phim tư liệu về thơ của Tố Hữu trước và sau cách mạng tháng Tám</w:t>
            </w:r>
          </w:p>
          <w:p w14:paraId="5A906556"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Cs/>
                <w:color w:val="000000" w:themeColor="text1"/>
                <w:sz w:val="26"/>
                <w:szCs w:val="26"/>
                <w:lang w:val="vi-VN"/>
              </w:rPr>
              <w:t xml:space="preserve">- </w:t>
            </w:r>
            <w:r w:rsidRPr="00C57503">
              <w:rPr>
                <w:bCs/>
                <w:color w:val="000000" w:themeColor="text1"/>
                <w:sz w:val="26"/>
                <w:szCs w:val="26"/>
              </w:rPr>
              <w:t>T</w:t>
            </w:r>
            <w:r w:rsidRPr="00C57503">
              <w:rPr>
                <w:bCs/>
                <w:color w:val="000000" w:themeColor="text1"/>
                <w:sz w:val="26"/>
                <w:szCs w:val="26"/>
                <w:lang w:val="vi-VN"/>
              </w:rPr>
              <w:t>ranh ảnh Tố Hữu</w:t>
            </w:r>
          </w:p>
        </w:tc>
        <w:tc>
          <w:tcPr>
            <w:tcW w:w="1080" w:type="dxa"/>
          </w:tcPr>
          <w:p w14:paraId="708C7F89"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5905AF2B"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
                <w:color w:val="000000" w:themeColor="text1"/>
                <w:sz w:val="26"/>
                <w:szCs w:val="26"/>
                <w:lang w:val="vi-VN"/>
              </w:rPr>
              <w:t>Bài 2:</w:t>
            </w:r>
            <w:r w:rsidRPr="00C57503">
              <w:rPr>
                <w:color w:val="000000" w:themeColor="text1"/>
                <w:sz w:val="26"/>
                <w:szCs w:val="26"/>
                <w:lang w:val="vi-VN"/>
              </w:rPr>
              <w:t xml:space="preserve"> Cấu tứ và hình ảnh trong thơ trữ tình </w:t>
            </w:r>
          </w:p>
        </w:tc>
        <w:tc>
          <w:tcPr>
            <w:tcW w:w="1440" w:type="dxa"/>
          </w:tcPr>
          <w:p w14:paraId="4A1DDCF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70712BFD" w14:textId="77777777" w:rsidTr="00625AC0">
        <w:trPr>
          <w:trHeight w:val="512"/>
        </w:trPr>
        <w:tc>
          <w:tcPr>
            <w:tcW w:w="709" w:type="dxa"/>
            <w:shd w:val="clear" w:color="auto" w:fill="FFFFFF" w:themeFill="background1"/>
          </w:tcPr>
          <w:p w14:paraId="3F0F0FB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3</w:t>
            </w:r>
          </w:p>
        </w:tc>
        <w:tc>
          <w:tcPr>
            <w:tcW w:w="7278" w:type="dxa"/>
          </w:tcPr>
          <w:p w14:paraId="3FDA7FED"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Cs/>
                <w:color w:val="000000" w:themeColor="text1"/>
                <w:sz w:val="26"/>
                <w:szCs w:val="26"/>
              </w:rPr>
              <w:t>- T</w:t>
            </w:r>
            <w:r w:rsidRPr="00C57503">
              <w:rPr>
                <w:bCs/>
                <w:color w:val="000000" w:themeColor="text1"/>
                <w:sz w:val="26"/>
                <w:szCs w:val="26"/>
                <w:lang w:val="vi-VN"/>
              </w:rPr>
              <w:t>ranh ảnh Hoài Thanh</w:t>
            </w:r>
          </w:p>
        </w:tc>
        <w:tc>
          <w:tcPr>
            <w:tcW w:w="1080" w:type="dxa"/>
          </w:tcPr>
          <w:p w14:paraId="3C6A738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5ADEC002"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
                <w:color w:val="000000" w:themeColor="text1"/>
                <w:sz w:val="26"/>
                <w:szCs w:val="26"/>
              </w:rPr>
              <w:t>Bài 3:</w:t>
            </w:r>
            <w:r w:rsidRPr="00C57503">
              <w:rPr>
                <w:color w:val="000000" w:themeColor="text1"/>
                <w:sz w:val="26"/>
                <w:szCs w:val="26"/>
              </w:rPr>
              <w:t xml:space="preserve"> Cấu trúc của văn bản nghị luận </w:t>
            </w:r>
          </w:p>
        </w:tc>
        <w:tc>
          <w:tcPr>
            <w:tcW w:w="1440" w:type="dxa"/>
          </w:tcPr>
          <w:p w14:paraId="2E78EEE2"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5F9758FC" w14:textId="77777777" w:rsidTr="00625AC0">
        <w:tc>
          <w:tcPr>
            <w:tcW w:w="709" w:type="dxa"/>
            <w:shd w:val="clear" w:color="auto" w:fill="FFFFFF" w:themeFill="background1"/>
          </w:tcPr>
          <w:p w14:paraId="40B18B9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4</w:t>
            </w:r>
          </w:p>
        </w:tc>
        <w:tc>
          <w:tcPr>
            <w:tcW w:w="7278" w:type="dxa"/>
          </w:tcPr>
          <w:p w14:paraId="7644CAF0"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Cs/>
                <w:color w:val="000000" w:themeColor="text1"/>
                <w:sz w:val="26"/>
                <w:szCs w:val="26"/>
                <w:lang w:val="vi-VN"/>
              </w:rPr>
              <w:t>- Bộ học liệu điện tử hỗ trợ giáo viên (bộ tranh ảnh Xuân Quỳnh)</w:t>
            </w:r>
          </w:p>
          <w:p w14:paraId="482A4409" w14:textId="77777777" w:rsidR="00625AC0" w:rsidRPr="00C57503" w:rsidRDefault="00625AC0" w:rsidP="00625AC0">
            <w:pPr>
              <w:shd w:val="clear" w:color="auto" w:fill="FFFFFF" w:themeFill="background1"/>
              <w:spacing w:line="312" w:lineRule="auto"/>
              <w:jc w:val="both"/>
              <w:rPr>
                <w:color w:val="000000" w:themeColor="text1"/>
                <w:spacing w:val="-8"/>
                <w:sz w:val="26"/>
                <w:szCs w:val="26"/>
                <w:lang w:val="vi-VN"/>
              </w:rPr>
            </w:pPr>
            <w:r w:rsidRPr="00C57503">
              <w:rPr>
                <w:bCs/>
                <w:color w:val="000000" w:themeColor="text1"/>
                <w:sz w:val="26"/>
                <w:szCs w:val="26"/>
                <w:lang w:val="vi-VN"/>
              </w:rPr>
              <w:t xml:space="preserve">- </w:t>
            </w:r>
            <w:r w:rsidRPr="00C57503">
              <w:rPr>
                <w:color w:val="000000" w:themeColor="text1"/>
                <w:spacing w:val="-8"/>
                <w:sz w:val="26"/>
                <w:szCs w:val="26"/>
              </w:rPr>
              <w:t xml:space="preserve">Một số tranh ảnh, sơ đồ hỗ trợ bài học </w:t>
            </w:r>
          </w:p>
          <w:p w14:paraId="1880E803" w14:textId="77777777" w:rsidR="00625AC0" w:rsidRPr="00C57503" w:rsidRDefault="00625AC0" w:rsidP="00625AC0">
            <w:pPr>
              <w:shd w:val="clear" w:color="auto" w:fill="FFFFFF" w:themeFill="background1"/>
              <w:spacing w:line="312" w:lineRule="auto"/>
              <w:jc w:val="both"/>
              <w:rPr>
                <w:b/>
                <w:color w:val="000000" w:themeColor="text1"/>
                <w:sz w:val="26"/>
                <w:szCs w:val="26"/>
              </w:rPr>
            </w:pPr>
          </w:p>
        </w:tc>
        <w:tc>
          <w:tcPr>
            <w:tcW w:w="1080" w:type="dxa"/>
          </w:tcPr>
          <w:p w14:paraId="24516D4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62DAA48B"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Bài 4:</w:t>
            </w:r>
            <w:r w:rsidRPr="00C57503">
              <w:rPr>
                <w:color w:val="000000" w:themeColor="text1"/>
                <w:sz w:val="26"/>
                <w:szCs w:val="26"/>
              </w:rPr>
              <w:t xml:space="preserve"> Tự sự trong truyện thơ dân gian và trong thơ trữ tình </w:t>
            </w:r>
          </w:p>
        </w:tc>
        <w:tc>
          <w:tcPr>
            <w:tcW w:w="1440" w:type="dxa"/>
          </w:tcPr>
          <w:p w14:paraId="78E76194"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01575F36" w14:textId="77777777" w:rsidTr="00625AC0">
        <w:tc>
          <w:tcPr>
            <w:tcW w:w="709" w:type="dxa"/>
            <w:shd w:val="clear" w:color="auto" w:fill="FFFFFF" w:themeFill="background1"/>
          </w:tcPr>
          <w:p w14:paraId="4C3D9CE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5</w:t>
            </w:r>
          </w:p>
        </w:tc>
        <w:tc>
          <w:tcPr>
            <w:tcW w:w="7278" w:type="dxa"/>
          </w:tcPr>
          <w:p w14:paraId="72B83BB4"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color w:val="000000" w:themeColor="text1"/>
                <w:sz w:val="26"/>
                <w:szCs w:val="26"/>
              </w:rPr>
              <w:t>- Một số tranh ảnh, sơ đồ hỗ trợ bài học</w:t>
            </w:r>
          </w:p>
          <w:p w14:paraId="20D74BAC"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Cs/>
                <w:color w:val="000000" w:themeColor="text1"/>
                <w:sz w:val="26"/>
                <w:szCs w:val="26"/>
                <w:lang w:val="vi-VN"/>
              </w:rPr>
              <w:t>-</w:t>
            </w:r>
            <w:r w:rsidRPr="00C57503">
              <w:rPr>
                <w:bCs/>
                <w:color w:val="000000" w:themeColor="text1"/>
                <w:sz w:val="26"/>
                <w:szCs w:val="26"/>
              </w:rPr>
              <w:t xml:space="preserve"> </w:t>
            </w:r>
            <w:r w:rsidRPr="00C57503">
              <w:rPr>
                <w:bCs/>
                <w:color w:val="000000" w:themeColor="text1"/>
                <w:sz w:val="26"/>
                <w:szCs w:val="26"/>
                <w:lang w:val="vi-VN"/>
              </w:rPr>
              <w:t>Video, tư liệu về kịch Nguyễn Huy Tưởng</w:t>
            </w:r>
          </w:p>
          <w:p w14:paraId="7E7ED2E2"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Cs/>
                <w:color w:val="000000" w:themeColor="text1"/>
                <w:sz w:val="26"/>
                <w:szCs w:val="26"/>
                <w:lang w:val="vi-VN"/>
              </w:rPr>
              <w:t>- Sơ đồ qui trình cấu trúc một báo cáo khoa học</w:t>
            </w:r>
          </w:p>
        </w:tc>
        <w:tc>
          <w:tcPr>
            <w:tcW w:w="1080" w:type="dxa"/>
          </w:tcPr>
          <w:p w14:paraId="626D1A4A"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0E96823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 xml:space="preserve">Bài 5: </w:t>
            </w:r>
            <w:r w:rsidRPr="00C57503">
              <w:rPr>
                <w:color w:val="000000" w:themeColor="text1"/>
                <w:sz w:val="26"/>
                <w:szCs w:val="26"/>
                <w:lang w:val="vi-VN"/>
              </w:rPr>
              <w:t>Nhân vật và xung đột trong kịch</w:t>
            </w:r>
          </w:p>
        </w:tc>
        <w:tc>
          <w:tcPr>
            <w:tcW w:w="1440" w:type="dxa"/>
          </w:tcPr>
          <w:p w14:paraId="3F0D6E90"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05A80582" w14:textId="77777777" w:rsidTr="00625AC0">
        <w:trPr>
          <w:trHeight w:val="1585"/>
        </w:trPr>
        <w:tc>
          <w:tcPr>
            <w:tcW w:w="709" w:type="dxa"/>
            <w:shd w:val="clear" w:color="auto" w:fill="FFFFFF" w:themeFill="background1"/>
          </w:tcPr>
          <w:p w14:paraId="0FEC466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6</w:t>
            </w:r>
          </w:p>
        </w:tc>
        <w:tc>
          <w:tcPr>
            <w:tcW w:w="7278" w:type="dxa"/>
          </w:tcPr>
          <w:p w14:paraId="7654ADB6"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pacing w:val="-8"/>
                <w:sz w:val="26"/>
                <w:szCs w:val="26"/>
                <w:lang w:val="vi-VN"/>
              </w:rPr>
              <w:t xml:space="preserve">- </w:t>
            </w:r>
            <w:r w:rsidRPr="00C57503">
              <w:rPr>
                <w:bCs/>
                <w:color w:val="000000" w:themeColor="text1"/>
                <w:spacing w:val="-8"/>
                <w:sz w:val="26"/>
                <w:szCs w:val="26"/>
                <w:lang w:val="vi-VN"/>
              </w:rPr>
              <w:t>Bộ học liệu điện tử hỗ trợ giáo viên(video phim tư liệu tác giả Nguyễn Du)</w:t>
            </w:r>
          </w:p>
          <w:p w14:paraId="2999067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Video/clip/ phim tư liệu về thơ chữ Hán.</w:t>
            </w:r>
          </w:p>
          <w:p w14:paraId="6E9A795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lang w:val="vi-VN"/>
              </w:rPr>
              <w:t xml:space="preserve">- Video/clip/ phim tư liệu về </w:t>
            </w:r>
            <w:r w:rsidRPr="00C57503">
              <w:rPr>
                <w:color w:val="000000" w:themeColor="text1"/>
                <w:sz w:val="26"/>
                <w:szCs w:val="26"/>
              </w:rPr>
              <w:t>Truyện Kiều</w:t>
            </w:r>
          </w:p>
          <w:p w14:paraId="372EFF70" w14:textId="77777777" w:rsidR="00625AC0" w:rsidRPr="00C57503" w:rsidRDefault="00625AC0" w:rsidP="00625AC0">
            <w:pPr>
              <w:shd w:val="clear" w:color="auto" w:fill="FFFFFF" w:themeFill="background1"/>
              <w:spacing w:line="312" w:lineRule="auto"/>
              <w:jc w:val="both"/>
              <w:rPr>
                <w:color w:val="000000" w:themeColor="text1"/>
                <w:spacing w:val="-8"/>
                <w:sz w:val="26"/>
                <w:szCs w:val="26"/>
                <w:lang w:val="vi-VN"/>
              </w:rPr>
            </w:pPr>
            <w:r w:rsidRPr="00C57503">
              <w:rPr>
                <w:color w:val="000000" w:themeColor="text1"/>
                <w:spacing w:val="-8"/>
                <w:sz w:val="26"/>
                <w:szCs w:val="26"/>
              </w:rPr>
              <w:t xml:space="preserve">- Một số tranh ảnh, sơ đồ hỗ trợ bài học </w:t>
            </w:r>
          </w:p>
        </w:tc>
        <w:tc>
          <w:tcPr>
            <w:tcW w:w="1080" w:type="dxa"/>
          </w:tcPr>
          <w:p w14:paraId="210A41EF"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219023ED"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color w:val="000000" w:themeColor="text1"/>
                <w:sz w:val="26"/>
                <w:szCs w:val="26"/>
                <w:lang w:val="vi-VN"/>
              </w:rPr>
              <w:t>Bài 6:</w:t>
            </w:r>
            <w:r w:rsidRPr="00C57503">
              <w:rPr>
                <w:color w:val="000000" w:themeColor="text1"/>
                <w:sz w:val="26"/>
                <w:szCs w:val="26"/>
                <w:lang w:val="vi-VN"/>
              </w:rPr>
              <w:t xml:space="preserve"> Nguyễn Du- “</w:t>
            </w:r>
            <w:r w:rsidRPr="00C57503">
              <w:rPr>
                <w:i/>
                <w:color w:val="000000" w:themeColor="text1"/>
                <w:sz w:val="26"/>
                <w:szCs w:val="26"/>
                <w:lang w:val="vi-VN"/>
              </w:rPr>
              <w:t>Những điều trông thấy mà đau đớn lòng</w:t>
            </w:r>
            <w:r w:rsidRPr="00C57503">
              <w:rPr>
                <w:color w:val="000000" w:themeColor="text1"/>
                <w:sz w:val="26"/>
                <w:szCs w:val="26"/>
                <w:lang w:val="vi-VN"/>
              </w:rPr>
              <w:t xml:space="preserve">” </w:t>
            </w:r>
          </w:p>
        </w:tc>
        <w:tc>
          <w:tcPr>
            <w:tcW w:w="1440" w:type="dxa"/>
          </w:tcPr>
          <w:p w14:paraId="31BEF41F"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1CAC941E" w14:textId="77777777" w:rsidTr="00625AC0">
        <w:tc>
          <w:tcPr>
            <w:tcW w:w="709" w:type="dxa"/>
            <w:shd w:val="clear" w:color="auto" w:fill="FFFFFF" w:themeFill="background1"/>
          </w:tcPr>
          <w:p w14:paraId="19E8013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7</w:t>
            </w:r>
          </w:p>
        </w:tc>
        <w:tc>
          <w:tcPr>
            <w:tcW w:w="7278" w:type="dxa"/>
          </w:tcPr>
          <w:p w14:paraId="7482EB79"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color w:val="000000" w:themeColor="text1"/>
                <w:sz w:val="26"/>
                <w:szCs w:val="26"/>
              </w:rPr>
              <w:t>- Một số tranh ảnh, sơ đồ hỗ trợ bài học</w:t>
            </w:r>
          </w:p>
          <w:p w14:paraId="5D907B04" w14:textId="77777777" w:rsidR="00625AC0" w:rsidRPr="00C57503" w:rsidRDefault="00625AC0" w:rsidP="00625AC0">
            <w:pPr>
              <w:shd w:val="clear" w:color="auto" w:fill="FFFFFF" w:themeFill="background1"/>
              <w:spacing w:line="312" w:lineRule="auto"/>
              <w:rPr>
                <w:b/>
                <w:color w:val="000000" w:themeColor="text1"/>
                <w:sz w:val="26"/>
                <w:szCs w:val="26"/>
              </w:rPr>
            </w:pPr>
          </w:p>
        </w:tc>
        <w:tc>
          <w:tcPr>
            <w:tcW w:w="1080" w:type="dxa"/>
          </w:tcPr>
          <w:p w14:paraId="0ACC1E4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53B12FE7"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color w:val="000000" w:themeColor="text1"/>
                <w:sz w:val="26"/>
                <w:szCs w:val="26"/>
              </w:rPr>
              <w:t xml:space="preserve">Bài 7: </w:t>
            </w:r>
            <w:r w:rsidRPr="00C57503">
              <w:rPr>
                <w:color w:val="000000" w:themeColor="text1"/>
                <w:sz w:val="26"/>
                <w:szCs w:val="26"/>
              </w:rPr>
              <w:t xml:space="preserve">Ghi chép và tưởng tượng trong kí </w:t>
            </w:r>
          </w:p>
        </w:tc>
        <w:tc>
          <w:tcPr>
            <w:tcW w:w="1440" w:type="dxa"/>
          </w:tcPr>
          <w:p w14:paraId="4F8782AA"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439DC644" w14:textId="77777777" w:rsidTr="00625AC0">
        <w:tc>
          <w:tcPr>
            <w:tcW w:w="709" w:type="dxa"/>
            <w:shd w:val="clear" w:color="auto" w:fill="FFFFFF" w:themeFill="background1"/>
          </w:tcPr>
          <w:p w14:paraId="23BB0D0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8</w:t>
            </w:r>
          </w:p>
        </w:tc>
        <w:tc>
          <w:tcPr>
            <w:tcW w:w="7278" w:type="dxa"/>
          </w:tcPr>
          <w:p w14:paraId="59EEAB7D"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color w:val="000000" w:themeColor="text1"/>
                <w:sz w:val="26"/>
                <w:szCs w:val="26"/>
              </w:rPr>
              <w:t>- Một số tranh ảnh, sơ đồ hỗ trợ bài học</w:t>
            </w:r>
          </w:p>
          <w:p w14:paraId="3435C93B"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color w:val="000000" w:themeColor="text1"/>
                <w:sz w:val="26"/>
                <w:szCs w:val="26"/>
                <w:lang w:val="vi-VN"/>
              </w:rPr>
              <w:t>-</w:t>
            </w:r>
            <w:r w:rsidRPr="00C57503">
              <w:rPr>
                <w:bCs/>
                <w:color w:val="000000" w:themeColor="text1"/>
                <w:sz w:val="26"/>
                <w:szCs w:val="26"/>
              </w:rPr>
              <w:t xml:space="preserve"> </w:t>
            </w:r>
            <w:r w:rsidRPr="00C57503">
              <w:rPr>
                <w:bCs/>
                <w:color w:val="000000" w:themeColor="text1"/>
                <w:sz w:val="26"/>
                <w:szCs w:val="26"/>
                <w:lang w:val="vi-VN"/>
              </w:rPr>
              <w:t>Bộ học liệu điện tử hỗ trợ giáo viên(tranh ảnh buổi diễn thuyết của nữ sĩ Manh Manh tại hội khuyến học sài gòn năm 1933; bộ tranh ảnh “ những dãy đảo xa nằm nghe biển hát”)</w:t>
            </w:r>
          </w:p>
        </w:tc>
        <w:tc>
          <w:tcPr>
            <w:tcW w:w="1080" w:type="dxa"/>
          </w:tcPr>
          <w:p w14:paraId="0E75A8B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52D62482"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color w:val="000000" w:themeColor="text1"/>
                <w:sz w:val="26"/>
                <w:szCs w:val="26"/>
              </w:rPr>
              <w:t>Bài 8:</w:t>
            </w:r>
            <w:r w:rsidRPr="00C57503">
              <w:rPr>
                <w:color w:val="000000" w:themeColor="text1"/>
                <w:sz w:val="26"/>
                <w:szCs w:val="26"/>
              </w:rPr>
              <w:t xml:space="preserve"> Cấu trúc của văn bản thông tin </w:t>
            </w:r>
          </w:p>
        </w:tc>
        <w:tc>
          <w:tcPr>
            <w:tcW w:w="1440" w:type="dxa"/>
          </w:tcPr>
          <w:p w14:paraId="7C43799F"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0E4651BE" w14:textId="77777777" w:rsidTr="00625AC0">
        <w:tc>
          <w:tcPr>
            <w:tcW w:w="709" w:type="dxa"/>
            <w:shd w:val="clear" w:color="auto" w:fill="FFFFFF" w:themeFill="background1"/>
          </w:tcPr>
          <w:p w14:paraId="16CC022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9</w:t>
            </w:r>
          </w:p>
        </w:tc>
        <w:tc>
          <w:tcPr>
            <w:tcW w:w="7278" w:type="dxa"/>
          </w:tcPr>
          <w:p w14:paraId="2B7AAD9E"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color w:val="000000" w:themeColor="text1"/>
                <w:sz w:val="26"/>
                <w:szCs w:val="26"/>
              </w:rPr>
              <w:t>- Một số tranh ảnh, sơ đồ hỗ trợ bài học</w:t>
            </w:r>
          </w:p>
          <w:p w14:paraId="1C634305" w14:textId="77777777" w:rsidR="00625AC0" w:rsidRPr="00C57503" w:rsidRDefault="00625AC0" w:rsidP="00625AC0">
            <w:pPr>
              <w:spacing w:line="312" w:lineRule="auto"/>
              <w:jc w:val="both"/>
              <w:rPr>
                <w:b/>
                <w:color w:val="000000" w:themeColor="text1"/>
                <w:sz w:val="26"/>
                <w:szCs w:val="26"/>
              </w:rPr>
            </w:pPr>
            <w:r w:rsidRPr="00C57503">
              <w:rPr>
                <w:bCs/>
                <w:color w:val="000000" w:themeColor="text1"/>
                <w:sz w:val="26"/>
                <w:szCs w:val="26"/>
                <w:lang w:val="vi-VN"/>
              </w:rPr>
              <w:t>-</w:t>
            </w:r>
            <w:r w:rsidRPr="00C57503">
              <w:rPr>
                <w:bCs/>
                <w:color w:val="000000" w:themeColor="text1"/>
                <w:sz w:val="26"/>
                <w:szCs w:val="26"/>
              </w:rPr>
              <w:t xml:space="preserve"> </w:t>
            </w:r>
            <w:r w:rsidRPr="00C57503">
              <w:rPr>
                <w:bCs/>
                <w:color w:val="000000" w:themeColor="text1"/>
                <w:sz w:val="26"/>
                <w:szCs w:val="26"/>
                <w:lang w:val="vi-VN"/>
              </w:rPr>
              <w:t>Bộ học liệu điện tử hỗ trợ giáo viên(Nguyễn Đình Chiểu và các tác phẩm của Nguyễn Đình Chiểu; bộ tranh ảnh về bức tranh “mưa thu. Puskin)</w:t>
            </w:r>
          </w:p>
        </w:tc>
        <w:tc>
          <w:tcPr>
            <w:tcW w:w="1080" w:type="dxa"/>
          </w:tcPr>
          <w:p w14:paraId="270EC84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7D25D468"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Bài 9:</w:t>
            </w:r>
            <w:r w:rsidRPr="00C57503">
              <w:rPr>
                <w:color w:val="000000" w:themeColor="text1"/>
                <w:sz w:val="26"/>
                <w:szCs w:val="26"/>
              </w:rPr>
              <w:t xml:space="preserve"> Lựa chọn và hành động </w:t>
            </w:r>
          </w:p>
        </w:tc>
        <w:tc>
          <w:tcPr>
            <w:tcW w:w="1440" w:type="dxa"/>
          </w:tcPr>
          <w:p w14:paraId="2F5295B7"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18F66B48" w14:textId="77777777" w:rsidTr="00625AC0">
        <w:tc>
          <w:tcPr>
            <w:tcW w:w="709" w:type="dxa"/>
            <w:shd w:val="clear" w:color="auto" w:fill="FFFFFF" w:themeFill="background1"/>
          </w:tcPr>
          <w:p w14:paraId="3ABAABB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10</w:t>
            </w:r>
          </w:p>
        </w:tc>
        <w:tc>
          <w:tcPr>
            <w:tcW w:w="7278" w:type="dxa"/>
          </w:tcPr>
          <w:p w14:paraId="265A15BF"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color w:val="000000" w:themeColor="text1"/>
                <w:sz w:val="26"/>
                <w:szCs w:val="26"/>
              </w:rPr>
              <w:t>- Sơ đồ quy trình và cấu trúc một báo cáo nghiên cứu khoa học</w:t>
            </w:r>
          </w:p>
          <w:p w14:paraId="690115CE" w14:textId="77777777" w:rsidR="00625AC0" w:rsidRPr="00C57503" w:rsidRDefault="00625AC0" w:rsidP="00625AC0">
            <w:pPr>
              <w:shd w:val="clear" w:color="auto" w:fill="FFFFFF" w:themeFill="background1"/>
              <w:spacing w:line="312" w:lineRule="auto"/>
              <w:jc w:val="both"/>
              <w:rPr>
                <w:bCs/>
                <w:color w:val="000000" w:themeColor="text1"/>
                <w:sz w:val="26"/>
                <w:szCs w:val="26"/>
              </w:rPr>
            </w:pPr>
          </w:p>
        </w:tc>
        <w:tc>
          <w:tcPr>
            <w:tcW w:w="1080" w:type="dxa"/>
          </w:tcPr>
          <w:p w14:paraId="69AE5C5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611A8EDD"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lang w:val="vi-VN"/>
              </w:rPr>
              <w:t>Chuyên đề 1.</w:t>
            </w:r>
            <w:r w:rsidRPr="00C57503">
              <w:rPr>
                <w:color w:val="000000" w:themeColor="text1"/>
                <w:sz w:val="26"/>
                <w:szCs w:val="26"/>
                <w:lang w:val="vi-VN"/>
              </w:rPr>
              <w:t xml:space="preserve"> Tập nghiên cứu và viết báo cáo về một vấn đề văn học trung đại</w:t>
            </w:r>
            <w:r w:rsidRPr="00C57503">
              <w:rPr>
                <w:color w:val="000000" w:themeColor="text1"/>
                <w:sz w:val="26"/>
                <w:szCs w:val="26"/>
              </w:rPr>
              <w:t xml:space="preserve"> </w:t>
            </w:r>
            <w:r w:rsidRPr="00C57503">
              <w:rPr>
                <w:color w:val="000000" w:themeColor="text1"/>
                <w:sz w:val="26"/>
                <w:szCs w:val="26"/>
                <w:lang w:val="vi-VN"/>
              </w:rPr>
              <w:t>Việt Nam</w:t>
            </w:r>
          </w:p>
        </w:tc>
        <w:tc>
          <w:tcPr>
            <w:tcW w:w="1440" w:type="dxa"/>
          </w:tcPr>
          <w:p w14:paraId="52E792C5"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2138ADE3" w14:textId="77777777" w:rsidTr="00625AC0">
        <w:tc>
          <w:tcPr>
            <w:tcW w:w="709" w:type="dxa"/>
            <w:shd w:val="clear" w:color="auto" w:fill="FFFFFF" w:themeFill="background1"/>
          </w:tcPr>
          <w:p w14:paraId="407E693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11</w:t>
            </w:r>
          </w:p>
        </w:tc>
        <w:tc>
          <w:tcPr>
            <w:tcW w:w="7278" w:type="dxa"/>
          </w:tcPr>
          <w:p w14:paraId="4C976ECC"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Một số tranh ảnh, bảng quảng cáo</w:t>
            </w:r>
          </w:p>
          <w:p w14:paraId="68825FB3"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color w:val="000000" w:themeColor="text1"/>
                <w:sz w:val="26"/>
                <w:szCs w:val="26"/>
              </w:rPr>
              <w:t>-  Một số văn bản sử dụng ngôn ngữ hiện đại của giới trẻ hiện nay</w:t>
            </w:r>
          </w:p>
        </w:tc>
        <w:tc>
          <w:tcPr>
            <w:tcW w:w="1080" w:type="dxa"/>
          </w:tcPr>
          <w:p w14:paraId="6C9E3CD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0D9072F3"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lang w:val="vi-VN"/>
              </w:rPr>
              <w:t>Chuyên đề 2.</w:t>
            </w:r>
            <w:r w:rsidRPr="00C57503">
              <w:rPr>
                <w:color w:val="000000" w:themeColor="text1"/>
                <w:sz w:val="26"/>
                <w:szCs w:val="26"/>
                <w:lang w:val="vi-VN"/>
              </w:rPr>
              <w:t xml:space="preserve"> </w:t>
            </w:r>
            <w:r w:rsidRPr="00C57503">
              <w:rPr>
                <w:color w:val="000000" w:themeColor="text1"/>
                <w:sz w:val="26"/>
                <w:szCs w:val="26"/>
              </w:rPr>
              <w:t>Tìm hiểu ngôn ngữ trong đời sống xã hội hiện đại</w:t>
            </w:r>
          </w:p>
        </w:tc>
        <w:tc>
          <w:tcPr>
            <w:tcW w:w="1440" w:type="dxa"/>
          </w:tcPr>
          <w:p w14:paraId="7996975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r w:rsidR="00625AC0" w:rsidRPr="00C57503" w14:paraId="0C7D4EF3" w14:textId="77777777" w:rsidTr="00625AC0">
        <w:tc>
          <w:tcPr>
            <w:tcW w:w="709" w:type="dxa"/>
            <w:shd w:val="clear" w:color="auto" w:fill="FFFFFF" w:themeFill="background1"/>
          </w:tcPr>
          <w:p w14:paraId="1673A9D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12</w:t>
            </w:r>
          </w:p>
        </w:tc>
        <w:tc>
          <w:tcPr>
            <w:tcW w:w="7278" w:type="dxa"/>
          </w:tcPr>
          <w:p w14:paraId="6E469449" w14:textId="77777777" w:rsidR="00625AC0" w:rsidRPr="00C57503" w:rsidRDefault="00625AC0" w:rsidP="00625AC0">
            <w:pPr>
              <w:shd w:val="clear" w:color="auto" w:fill="FFFFFF" w:themeFill="background1"/>
              <w:spacing w:line="312" w:lineRule="auto"/>
              <w:rPr>
                <w:bCs/>
                <w:color w:val="000000" w:themeColor="text1"/>
                <w:sz w:val="26"/>
                <w:szCs w:val="26"/>
              </w:rPr>
            </w:pPr>
            <w:r w:rsidRPr="00C57503">
              <w:rPr>
                <w:b/>
                <w:bCs/>
                <w:color w:val="000000" w:themeColor="text1"/>
                <w:sz w:val="26"/>
                <w:szCs w:val="26"/>
              </w:rPr>
              <w:t xml:space="preserve"> </w:t>
            </w:r>
            <w:r w:rsidRPr="00C57503">
              <w:rPr>
                <w:bCs/>
                <w:color w:val="000000" w:themeColor="text1"/>
                <w:sz w:val="26"/>
                <w:szCs w:val="26"/>
              </w:rPr>
              <w:t>Một số video/ tư liệu về một số tác giả</w:t>
            </w:r>
          </w:p>
        </w:tc>
        <w:tc>
          <w:tcPr>
            <w:tcW w:w="1080" w:type="dxa"/>
          </w:tcPr>
          <w:p w14:paraId="24B39ACC" w14:textId="77777777" w:rsidR="00625AC0" w:rsidRPr="00C57503" w:rsidRDefault="00625AC0" w:rsidP="00625AC0">
            <w:pPr>
              <w:shd w:val="clear" w:color="auto" w:fill="FFFFFF" w:themeFill="background1"/>
              <w:spacing w:line="312" w:lineRule="auto"/>
              <w:jc w:val="center"/>
              <w:rPr>
                <w:b/>
                <w:bCs/>
                <w:color w:val="000000" w:themeColor="text1"/>
                <w:spacing w:val="-2"/>
                <w:sz w:val="26"/>
                <w:szCs w:val="26"/>
              </w:rPr>
            </w:pPr>
            <w:r w:rsidRPr="00C57503">
              <w:rPr>
                <w:b/>
                <w:bCs/>
                <w:color w:val="000000" w:themeColor="text1"/>
                <w:sz w:val="26"/>
                <w:szCs w:val="26"/>
                <w:lang w:val="vi-VN"/>
              </w:rPr>
              <w:t>0</w:t>
            </w:r>
            <w:r w:rsidRPr="00C57503">
              <w:rPr>
                <w:b/>
                <w:bCs/>
                <w:color w:val="000000" w:themeColor="text1"/>
                <w:sz w:val="26"/>
                <w:szCs w:val="26"/>
              </w:rPr>
              <w:t>5</w:t>
            </w:r>
          </w:p>
        </w:tc>
        <w:tc>
          <w:tcPr>
            <w:tcW w:w="3960" w:type="dxa"/>
          </w:tcPr>
          <w:p w14:paraId="19465BB4"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Chuyên đề 3.</w:t>
            </w:r>
            <w:r w:rsidRPr="00C57503">
              <w:rPr>
                <w:color w:val="000000" w:themeColor="text1"/>
                <w:sz w:val="26"/>
                <w:szCs w:val="26"/>
              </w:rPr>
              <w:t xml:space="preserve"> Đọc, viết và giới thiệu về một tác giả văn học</w:t>
            </w:r>
          </w:p>
        </w:tc>
        <w:tc>
          <w:tcPr>
            <w:tcW w:w="1440" w:type="dxa"/>
          </w:tcPr>
          <w:p w14:paraId="3B38C8D4"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r>
    </w:tbl>
    <w:p w14:paraId="3E4A8343" w14:textId="77777777" w:rsidR="00625AC0" w:rsidRPr="00C57503" w:rsidRDefault="00625AC0" w:rsidP="00625AC0">
      <w:pPr>
        <w:shd w:val="clear" w:color="auto" w:fill="FFFFFF" w:themeFill="background1"/>
        <w:spacing w:before="0" w:after="0" w:line="312" w:lineRule="auto"/>
        <w:jc w:val="both"/>
        <w:rPr>
          <w:b/>
          <w:bCs/>
          <w:color w:val="000000" w:themeColor="text1"/>
          <w:sz w:val="26"/>
          <w:szCs w:val="26"/>
        </w:rPr>
      </w:pPr>
      <w:r w:rsidRPr="00C57503">
        <w:rPr>
          <w:b/>
          <w:bCs/>
          <w:color w:val="000000" w:themeColor="text1"/>
          <w:sz w:val="26"/>
          <w:szCs w:val="26"/>
          <w:lang w:val="vi-VN"/>
        </w:rPr>
        <w:t>II. K</w:t>
      </w:r>
      <w:r w:rsidRPr="00C57503">
        <w:rPr>
          <w:b/>
          <w:bCs/>
          <w:color w:val="000000" w:themeColor="text1"/>
          <w:sz w:val="26"/>
          <w:szCs w:val="26"/>
        </w:rPr>
        <w:t>Ế HOẠCH DẠY HỌC</w:t>
      </w:r>
    </w:p>
    <w:p w14:paraId="4B9A8A04" w14:textId="77777777" w:rsidR="00625AC0" w:rsidRPr="00C57503" w:rsidRDefault="00625AC0" w:rsidP="00625AC0">
      <w:pPr>
        <w:shd w:val="clear" w:color="auto" w:fill="FFFFFF" w:themeFill="background1"/>
        <w:spacing w:before="0" w:after="0" w:line="312" w:lineRule="auto"/>
        <w:jc w:val="both"/>
        <w:rPr>
          <w:b/>
          <w:bCs/>
          <w:color w:val="000000" w:themeColor="text1"/>
          <w:sz w:val="26"/>
          <w:szCs w:val="26"/>
        </w:rPr>
      </w:pPr>
      <w:r w:rsidRPr="00C57503">
        <w:rPr>
          <w:b/>
          <w:bCs/>
          <w:color w:val="000000" w:themeColor="text1"/>
          <w:sz w:val="26"/>
          <w:szCs w:val="26"/>
        </w:rPr>
        <w:t xml:space="preserve">1. </w:t>
      </w:r>
      <w:r w:rsidRPr="00C57503">
        <w:rPr>
          <w:b/>
          <w:bCs/>
          <w:color w:val="000000" w:themeColor="text1"/>
          <w:sz w:val="26"/>
          <w:szCs w:val="26"/>
          <w:lang w:val="vi-VN"/>
        </w:rPr>
        <w:t>Phân phối chương trình</w:t>
      </w:r>
      <w:r w:rsidRPr="00C57503">
        <w:rPr>
          <w:b/>
          <w:bCs/>
          <w:color w:val="000000" w:themeColor="text1"/>
          <w:sz w:val="26"/>
          <w:szCs w:val="26"/>
        </w:rPr>
        <w:t xml:space="preserve"> môn học</w:t>
      </w:r>
    </w:p>
    <w:p w14:paraId="02AD8BC8" w14:textId="77777777" w:rsidR="00625AC0" w:rsidRPr="00C57503" w:rsidRDefault="00625AC0" w:rsidP="00625AC0">
      <w:pPr>
        <w:shd w:val="clear" w:color="auto" w:fill="FFFFFF" w:themeFill="background1"/>
        <w:spacing w:before="0" w:after="0" w:line="312" w:lineRule="auto"/>
        <w:jc w:val="center"/>
        <w:rPr>
          <w:b/>
          <w:bCs/>
          <w:color w:val="000000" w:themeColor="text1"/>
          <w:sz w:val="26"/>
          <w:szCs w:val="26"/>
        </w:rPr>
      </w:pPr>
      <w:r w:rsidRPr="00C57503">
        <w:rPr>
          <w:b/>
          <w:bCs/>
          <w:color w:val="000000" w:themeColor="text1"/>
          <w:sz w:val="26"/>
          <w:szCs w:val="26"/>
        </w:rPr>
        <w:t>Cả năm: 35 tuần (105 tiết)</w:t>
      </w:r>
    </w:p>
    <w:p w14:paraId="56D82057" w14:textId="77777777" w:rsidR="00625AC0" w:rsidRPr="00C57503" w:rsidRDefault="00625AC0" w:rsidP="00625AC0">
      <w:pPr>
        <w:shd w:val="clear" w:color="auto" w:fill="FFFFFF" w:themeFill="background1"/>
        <w:spacing w:before="0" w:after="0" w:line="312" w:lineRule="auto"/>
        <w:jc w:val="center"/>
        <w:rPr>
          <w:bCs/>
          <w:color w:val="000000" w:themeColor="text1"/>
          <w:sz w:val="26"/>
          <w:szCs w:val="26"/>
        </w:rPr>
      </w:pPr>
      <w:r w:rsidRPr="00C57503">
        <w:rPr>
          <w:b/>
          <w:bCs/>
          <w:color w:val="000000" w:themeColor="text1"/>
          <w:sz w:val="26"/>
          <w:szCs w:val="26"/>
        </w:rPr>
        <w:t xml:space="preserve">Học kì 1: 18 tuần (54 tiết) </w:t>
      </w:r>
    </w:p>
    <w:tbl>
      <w:tblPr>
        <w:tblStyle w:val="TableGrid"/>
        <w:tblW w:w="14467" w:type="dxa"/>
        <w:tblInd w:w="108" w:type="dxa"/>
        <w:tblLayout w:type="fixed"/>
        <w:tblLook w:val="04A0" w:firstRow="1" w:lastRow="0" w:firstColumn="1" w:lastColumn="0" w:noHBand="0" w:noVBand="1"/>
      </w:tblPr>
      <w:tblGrid>
        <w:gridCol w:w="708"/>
        <w:gridCol w:w="1845"/>
        <w:gridCol w:w="3814"/>
        <w:gridCol w:w="838"/>
        <w:gridCol w:w="5844"/>
        <w:gridCol w:w="1418"/>
      </w:tblGrid>
      <w:tr w:rsidR="00625AC0" w:rsidRPr="00C57503" w14:paraId="7021787E" w14:textId="77777777" w:rsidTr="00625AC0">
        <w:trPr>
          <w:trHeight w:val="144"/>
        </w:trPr>
        <w:tc>
          <w:tcPr>
            <w:tcW w:w="708" w:type="dxa"/>
            <w:shd w:val="clear" w:color="auto" w:fill="FFFFFF" w:themeFill="background1"/>
            <w:vAlign w:val="center"/>
          </w:tcPr>
          <w:p w14:paraId="3C5D9BA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STT</w:t>
            </w:r>
          </w:p>
        </w:tc>
        <w:tc>
          <w:tcPr>
            <w:tcW w:w="5659" w:type="dxa"/>
            <w:gridSpan w:val="2"/>
            <w:vAlign w:val="center"/>
          </w:tcPr>
          <w:p w14:paraId="6E290B5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Chủ đề/</w:t>
            </w:r>
            <w:r w:rsidRPr="00C57503">
              <w:rPr>
                <w:b/>
                <w:bCs/>
                <w:color w:val="000000" w:themeColor="text1"/>
                <w:sz w:val="26"/>
                <w:szCs w:val="26"/>
                <w:lang w:val="vi-VN"/>
              </w:rPr>
              <w:t>Bài học</w:t>
            </w:r>
          </w:p>
        </w:tc>
        <w:tc>
          <w:tcPr>
            <w:tcW w:w="838" w:type="dxa"/>
            <w:vAlign w:val="center"/>
          </w:tcPr>
          <w:p w14:paraId="37A3FE5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Số tiết</w:t>
            </w:r>
          </w:p>
        </w:tc>
        <w:tc>
          <w:tcPr>
            <w:tcW w:w="5844" w:type="dxa"/>
            <w:vAlign w:val="center"/>
          </w:tcPr>
          <w:p w14:paraId="29620AD5"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Yêu cầu cần đạt</w:t>
            </w:r>
          </w:p>
        </w:tc>
        <w:tc>
          <w:tcPr>
            <w:tcW w:w="1418" w:type="dxa"/>
            <w:vAlign w:val="center"/>
          </w:tcPr>
          <w:p w14:paraId="3146471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521C01CE" w14:textId="77777777" w:rsidTr="00625AC0">
        <w:trPr>
          <w:trHeight w:val="144"/>
        </w:trPr>
        <w:tc>
          <w:tcPr>
            <w:tcW w:w="708" w:type="dxa"/>
            <w:shd w:val="clear" w:color="auto" w:fill="FFFFFF" w:themeFill="background1"/>
          </w:tcPr>
          <w:p w14:paraId="4F187CB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w:t>
            </w:r>
          </w:p>
        </w:tc>
        <w:tc>
          <w:tcPr>
            <w:tcW w:w="1845" w:type="dxa"/>
            <w:shd w:val="clear" w:color="auto" w:fill="FFFFFF" w:themeFill="background1"/>
          </w:tcPr>
          <w:p w14:paraId="797698B4" w14:textId="77777777" w:rsidR="00625AC0" w:rsidRPr="00C57503" w:rsidRDefault="00625AC0" w:rsidP="00625AC0">
            <w:pPr>
              <w:shd w:val="clear" w:color="auto" w:fill="FFFFFF" w:themeFill="background1"/>
              <w:spacing w:line="312" w:lineRule="auto"/>
              <w:rPr>
                <w:b/>
                <w:color w:val="000000" w:themeColor="text1"/>
                <w:sz w:val="26"/>
                <w:szCs w:val="26"/>
              </w:rPr>
            </w:pPr>
            <w:r w:rsidRPr="00C57503">
              <w:rPr>
                <w:b/>
                <w:color w:val="000000" w:themeColor="text1"/>
                <w:sz w:val="26"/>
                <w:szCs w:val="26"/>
              </w:rPr>
              <w:t>Bài mở đầu</w:t>
            </w:r>
          </w:p>
        </w:tc>
        <w:tc>
          <w:tcPr>
            <w:tcW w:w="3814" w:type="dxa"/>
            <w:shd w:val="clear" w:color="auto" w:fill="FFFFFF" w:themeFill="background1"/>
          </w:tcPr>
          <w:p w14:paraId="55CD321E" w14:textId="77777777" w:rsidR="00625AC0" w:rsidRPr="00C57503" w:rsidRDefault="00625AC0" w:rsidP="00625AC0">
            <w:pPr>
              <w:shd w:val="clear" w:color="auto" w:fill="FFFFFF" w:themeFill="background1"/>
              <w:spacing w:line="312" w:lineRule="auto"/>
              <w:jc w:val="both"/>
              <w:rPr>
                <w:b/>
                <w:color w:val="000000" w:themeColor="text1"/>
                <w:sz w:val="26"/>
                <w:szCs w:val="26"/>
                <w:lang w:val="vi-VN"/>
              </w:rPr>
            </w:pPr>
            <w:r w:rsidRPr="00C57503">
              <w:rPr>
                <w:b/>
                <w:bCs/>
                <w:color w:val="000000" w:themeColor="text1"/>
                <w:sz w:val="26"/>
                <w:szCs w:val="26"/>
              </w:rPr>
              <w:t>Hướng dẫn sử dụng sách</w:t>
            </w:r>
          </w:p>
        </w:tc>
        <w:tc>
          <w:tcPr>
            <w:tcW w:w="838" w:type="dxa"/>
            <w:shd w:val="clear" w:color="auto" w:fill="FFFFFF" w:themeFill="background1"/>
          </w:tcPr>
          <w:p w14:paraId="3C08852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p>
        </w:tc>
        <w:tc>
          <w:tcPr>
            <w:tcW w:w="5844" w:type="dxa"/>
          </w:tcPr>
          <w:p w14:paraId="2DE85A32" w14:textId="77777777" w:rsidR="00625AC0" w:rsidRPr="00C57503" w:rsidRDefault="00625AC0" w:rsidP="00625AC0">
            <w:pPr>
              <w:widowControl w:val="0"/>
              <w:jc w:val="both"/>
              <w:rPr>
                <w:rFonts w:eastAsia="Times New Roman"/>
                <w:bCs/>
                <w:iCs/>
                <w:color w:val="auto"/>
                <w:szCs w:val="28"/>
              </w:rPr>
            </w:pPr>
            <w:r w:rsidRPr="00C57503">
              <w:rPr>
                <w:rFonts w:eastAsia="Times New Roman"/>
                <w:bCs/>
                <w:iCs/>
                <w:color w:val="auto"/>
                <w:szCs w:val="28"/>
              </w:rPr>
              <w:t>- Nắm được những nội dung chính và cách học Ngữ văn 11, bộ sách  Kết nối tri thức</w:t>
            </w:r>
            <w:r w:rsidRPr="00C57503">
              <w:rPr>
                <w:rFonts w:eastAsia="Times New Roman"/>
                <w:bCs/>
                <w:iCs/>
                <w:color w:val="auto"/>
                <w:szCs w:val="28"/>
                <w:lang w:val="vi-VN"/>
              </w:rPr>
              <w:t>.</w:t>
            </w:r>
          </w:p>
          <w:p w14:paraId="45D8F8C5"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ourier New"/>
                <w:bCs/>
                <w:szCs w:val="28"/>
                <w:lang w:val="vi-VN" w:eastAsia="vi-VN" w:bidi="vi-VN"/>
              </w:rPr>
              <w:lastRenderedPageBreak/>
              <w:t xml:space="preserve">- </w:t>
            </w:r>
            <w:r w:rsidRPr="00C57503">
              <w:rPr>
                <w:rFonts w:eastAsia="Courier New"/>
                <w:bCs/>
                <w:szCs w:val="28"/>
                <w:lang w:eastAsia="vi-VN" w:bidi="vi-VN"/>
              </w:rPr>
              <w:t>Tìm hiểu c</w:t>
            </w:r>
            <w:r w:rsidRPr="00C57503">
              <w:rPr>
                <w:rFonts w:eastAsia="Courier New"/>
                <w:bCs/>
                <w:szCs w:val="28"/>
                <w:lang w:val="vi-VN" w:eastAsia="vi-VN" w:bidi="vi-VN"/>
              </w:rPr>
              <w:t>ấu trúc của sách và các bài học trong sách Ngữ văn 1</w:t>
            </w:r>
            <w:r w:rsidRPr="00C57503">
              <w:rPr>
                <w:rFonts w:eastAsia="Courier New"/>
                <w:bCs/>
                <w:szCs w:val="28"/>
                <w:lang w:eastAsia="vi-VN" w:bidi="vi-VN"/>
              </w:rPr>
              <w:t xml:space="preserve">1, </w:t>
            </w:r>
            <w:r w:rsidRPr="00C57503">
              <w:rPr>
                <w:bCs/>
                <w:iCs/>
                <w:szCs w:val="28"/>
              </w:rPr>
              <w:t>bộ sách  Kết nối tri thức.</w:t>
            </w:r>
          </w:p>
        </w:tc>
        <w:tc>
          <w:tcPr>
            <w:tcW w:w="1418" w:type="dxa"/>
            <w:shd w:val="clear" w:color="auto" w:fill="FFFFFF" w:themeFill="background1"/>
          </w:tcPr>
          <w:p w14:paraId="2FCC77C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01A17EB" w14:textId="77777777" w:rsidTr="00625AC0">
        <w:trPr>
          <w:trHeight w:val="1166"/>
        </w:trPr>
        <w:tc>
          <w:tcPr>
            <w:tcW w:w="708" w:type="dxa"/>
            <w:vMerge w:val="restart"/>
            <w:shd w:val="clear" w:color="auto" w:fill="FFFFFF" w:themeFill="background1"/>
          </w:tcPr>
          <w:p w14:paraId="177E26F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2</w:t>
            </w:r>
          </w:p>
        </w:tc>
        <w:tc>
          <w:tcPr>
            <w:tcW w:w="1845" w:type="dxa"/>
            <w:vMerge w:val="restart"/>
            <w:shd w:val="clear" w:color="auto" w:fill="FFFFFF" w:themeFill="background1"/>
          </w:tcPr>
          <w:p w14:paraId="5DAA61A5" w14:textId="77777777" w:rsidR="00625AC0" w:rsidRPr="00C57503" w:rsidRDefault="00625AC0" w:rsidP="00625AC0">
            <w:pPr>
              <w:shd w:val="clear" w:color="auto" w:fill="FFFFFF" w:themeFill="background1"/>
              <w:spacing w:line="312" w:lineRule="auto"/>
              <w:rPr>
                <w:b/>
                <w:color w:val="000000" w:themeColor="text1"/>
                <w:sz w:val="26"/>
                <w:szCs w:val="26"/>
              </w:rPr>
            </w:pPr>
            <w:r w:rsidRPr="00C57503">
              <w:rPr>
                <w:b/>
                <w:color w:val="000000" w:themeColor="text1"/>
                <w:sz w:val="26"/>
                <w:szCs w:val="26"/>
              </w:rPr>
              <w:t>Bài 1:</w:t>
            </w:r>
          </w:p>
          <w:p w14:paraId="6C70D772"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
                <w:color w:val="000000" w:themeColor="text1"/>
                <w:sz w:val="26"/>
                <w:szCs w:val="26"/>
              </w:rPr>
              <w:t>Câu chuyện và điểm nhìn trong truyện kể   (10 tiết)</w:t>
            </w:r>
          </w:p>
        </w:tc>
        <w:tc>
          <w:tcPr>
            <w:tcW w:w="3814" w:type="dxa"/>
            <w:shd w:val="clear" w:color="auto" w:fill="FFFFFF" w:themeFill="background1"/>
          </w:tcPr>
          <w:p w14:paraId="40062ED2"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Đọc văn bản 1: </w:t>
            </w:r>
          </w:p>
          <w:p w14:paraId="483EF240"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i/>
                <w:color w:val="000000" w:themeColor="text1"/>
                <w:sz w:val="26"/>
                <w:szCs w:val="26"/>
              </w:rPr>
              <w:t>Vợ nhặt</w:t>
            </w:r>
            <w:r w:rsidRPr="00C57503">
              <w:rPr>
                <w:color w:val="000000" w:themeColor="text1"/>
                <w:sz w:val="26"/>
                <w:szCs w:val="26"/>
              </w:rPr>
              <w:t xml:space="preserve"> (Trích, Kim Lân)</w:t>
            </w:r>
          </w:p>
          <w:p w14:paraId="31E0516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838" w:type="dxa"/>
            <w:shd w:val="clear" w:color="auto" w:fill="FFFFFF" w:themeFill="background1"/>
          </w:tcPr>
          <w:p w14:paraId="05A083B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 xml:space="preserve">02- </w:t>
            </w:r>
            <w:r w:rsidRPr="00C57503">
              <w:rPr>
                <w:i/>
                <w:iCs/>
                <w:color w:val="000000" w:themeColor="text1"/>
                <w:sz w:val="26"/>
                <w:szCs w:val="26"/>
              </w:rPr>
              <w:t>2,3</w:t>
            </w:r>
          </w:p>
        </w:tc>
        <w:tc>
          <w:tcPr>
            <w:tcW w:w="5844" w:type="dxa"/>
            <w:vMerge w:val="restart"/>
          </w:tcPr>
          <w:p w14:paraId="79E9B109"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Nhận biết và phân tích được một số yếu tố của truyện ngắn hiện đại như: không gian, thời gian, câu chuyện, nhân vật, người kể chuyện ngôi thứ ba, người kể chuyện ngôi thứ nhất, sự thay đổi điểm nhìn, sự kết nối giữa lời người kể chuyện và lời nhân vật.</w:t>
            </w:r>
          </w:p>
          <w:p w14:paraId="153990E5"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Phân tích được các chi tiết tiêu biểu, đề tài, câu chuyện, sự kiện, nhân vật và mối quan hệ của chúng trong chỉnh thể của tác phẩm; nhận xét được những chi tiết quan trọng trong việc thể hiện nội dung văn bản</w:t>
            </w:r>
          </w:p>
          <w:p w14:paraId="5C7866F3"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Nhận biết được các đặc điểm cơ bản của ngôn ngữ viết và ngôn ngữ nói để có hướng vận dụng phù hợp, hiệu quả.</w:t>
            </w:r>
          </w:p>
          <w:p w14:paraId="1212563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Viết được văn bản nghị luận về một tác phẩm truyện, chú ý phân tích đặc điểm riêng trong cách kể của tác giả</w:t>
            </w:r>
          </w:p>
          <w:p w14:paraId="64833375"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Biết thuyết trình về nghệ thuật kể chuyện trong một tác phẩm truyện.</w:t>
            </w:r>
          </w:p>
          <w:p w14:paraId="1859EC6B"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Thể hiện được tinh thần nhân văn trong việc nhìn nhận, đánh giá con người: đồng cảm với những hoàn cảnh, số phận không may mắn; trân trọng niềm khát khao được chia sẻ, yêu thương</w:t>
            </w:r>
          </w:p>
        </w:tc>
        <w:tc>
          <w:tcPr>
            <w:tcW w:w="1418" w:type="dxa"/>
            <w:vMerge w:val="restart"/>
            <w:shd w:val="clear" w:color="auto" w:fill="FFFFFF" w:themeFill="background1"/>
          </w:tcPr>
          <w:p w14:paraId="4CCF8156"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4FA1B07C" w14:textId="77777777" w:rsidR="00625AC0" w:rsidRPr="00C57503" w:rsidRDefault="00625AC0" w:rsidP="00625AC0">
            <w:pPr>
              <w:shd w:val="clear" w:color="auto" w:fill="FFFFFF" w:themeFill="background1"/>
              <w:spacing w:line="312" w:lineRule="auto"/>
              <w:rPr>
                <w:color w:val="000000" w:themeColor="text1"/>
                <w:sz w:val="26"/>
                <w:szCs w:val="26"/>
              </w:rPr>
            </w:pPr>
          </w:p>
          <w:p w14:paraId="08FC62A3" w14:textId="77777777" w:rsidR="00625AC0" w:rsidRPr="00C57503" w:rsidRDefault="00625AC0" w:rsidP="00625AC0">
            <w:pPr>
              <w:shd w:val="clear" w:color="auto" w:fill="FFFFFF" w:themeFill="background1"/>
              <w:spacing w:line="312" w:lineRule="auto"/>
              <w:rPr>
                <w:color w:val="000000" w:themeColor="text1"/>
                <w:sz w:val="26"/>
                <w:szCs w:val="26"/>
              </w:rPr>
            </w:pPr>
          </w:p>
          <w:p w14:paraId="5560B5AB" w14:textId="77777777" w:rsidR="00625AC0" w:rsidRPr="00C57503" w:rsidRDefault="00625AC0" w:rsidP="00625AC0">
            <w:pPr>
              <w:shd w:val="clear" w:color="auto" w:fill="FFFFFF" w:themeFill="background1"/>
              <w:spacing w:line="312" w:lineRule="auto"/>
              <w:rPr>
                <w:color w:val="000000" w:themeColor="text1"/>
                <w:sz w:val="26"/>
                <w:szCs w:val="26"/>
              </w:rPr>
            </w:pPr>
          </w:p>
          <w:p w14:paraId="7A2652A2" w14:textId="77777777" w:rsidR="00625AC0" w:rsidRPr="00C57503" w:rsidRDefault="00625AC0" w:rsidP="00625AC0">
            <w:pPr>
              <w:shd w:val="clear" w:color="auto" w:fill="FFFFFF" w:themeFill="background1"/>
              <w:spacing w:line="312" w:lineRule="auto"/>
              <w:rPr>
                <w:color w:val="000000" w:themeColor="text1"/>
                <w:sz w:val="26"/>
                <w:szCs w:val="26"/>
              </w:rPr>
            </w:pPr>
          </w:p>
          <w:p w14:paraId="2B3D182C" w14:textId="77777777" w:rsidR="00625AC0" w:rsidRPr="00C57503" w:rsidRDefault="00625AC0" w:rsidP="00625AC0">
            <w:pPr>
              <w:shd w:val="clear" w:color="auto" w:fill="FFFFFF" w:themeFill="background1"/>
              <w:spacing w:line="312" w:lineRule="auto"/>
              <w:rPr>
                <w:color w:val="000000" w:themeColor="text1"/>
                <w:sz w:val="26"/>
                <w:szCs w:val="26"/>
              </w:rPr>
            </w:pPr>
          </w:p>
          <w:p w14:paraId="61D52B9F"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49F75238" w14:textId="77777777" w:rsidR="00625AC0" w:rsidRPr="00C57503" w:rsidRDefault="00625AC0" w:rsidP="00625AC0">
            <w:pPr>
              <w:shd w:val="clear" w:color="auto" w:fill="FFFFFF" w:themeFill="background1"/>
              <w:spacing w:line="312" w:lineRule="auto"/>
              <w:jc w:val="center"/>
              <w:rPr>
                <w:color w:val="000000" w:themeColor="text1"/>
                <w:sz w:val="26"/>
                <w:szCs w:val="26"/>
              </w:rPr>
            </w:pPr>
          </w:p>
        </w:tc>
      </w:tr>
      <w:tr w:rsidR="00625AC0" w:rsidRPr="00C57503" w14:paraId="7343566E" w14:textId="77777777" w:rsidTr="00625AC0">
        <w:trPr>
          <w:trHeight w:val="144"/>
        </w:trPr>
        <w:tc>
          <w:tcPr>
            <w:tcW w:w="708" w:type="dxa"/>
            <w:vMerge/>
            <w:shd w:val="clear" w:color="auto" w:fill="FFFFFF" w:themeFill="background1"/>
          </w:tcPr>
          <w:p w14:paraId="7414699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4E2389D1"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446AE72D"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Đọc văn bản 2:</w:t>
            </w:r>
          </w:p>
          <w:p w14:paraId="5433716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i/>
                <w:color w:val="000000" w:themeColor="text1"/>
                <w:sz w:val="26"/>
                <w:szCs w:val="26"/>
              </w:rPr>
              <w:t>Chí Phèo</w:t>
            </w:r>
            <w:r w:rsidRPr="00C57503">
              <w:rPr>
                <w:color w:val="000000" w:themeColor="text1"/>
                <w:sz w:val="26"/>
                <w:szCs w:val="26"/>
              </w:rPr>
              <w:t xml:space="preserve"> (Trích, Nam Cao)</w:t>
            </w:r>
          </w:p>
        </w:tc>
        <w:tc>
          <w:tcPr>
            <w:tcW w:w="838" w:type="dxa"/>
            <w:shd w:val="clear" w:color="auto" w:fill="FFFFFF" w:themeFill="background1"/>
          </w:tcPr>
          <w:p w14:paraId="549358C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4,5,6</w:t>
            </w:r>
          </w:p>
        </w:tc>
        <w:tc>
          <w:tcPr>
            <w:tcW w:w="5844" w:type="dxa"/>
            <w:vMerge/>
          </w:tcPr>
          <w:p w14:paraId="33C0F57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0C960B7C" w14:textId="77777777" w:rsidR="00625AC0" w:rsidRPr="00C57503" w:rsidRDefault="00625AC0" w:rsidP="00625AC0">
            <w:pPr>
              <w:shd w:val="clear" w:color="auto" w:fill="FFFFFF" w:themeFill="background1"/>
              <w:spacing w:line="312" w:lineRule="auto"/>
              <w:jc w:val="center"/>
              <w:rPr>
                <w:color w:val="000000" w:themeColor="text1"/>
                <w:sz w:val="26"/>
                <w:szCs w:val="26"/>
              </w:rPr>
            </w:pPr>
          </w:p>
        </w:tc>
      </w:tr>
      <w:tr w:rsidR="00625AC0" w:rsidRPr="00C57503" w14:paraId="72BDEB5E" w14:textId="77777777" w:rsidTr="00625AC0">
        <w:trPr>
          <w:trHeight w:val="144"/>
        </w:trPr>
        <w:tc>
          <w:tcPr>
            <w:tcW w:w="708" w:type="dxa"/>
            <w:vMerge/>
            <w:shd w:val="clear" w:color="auto" w:fill="FFFFFF" w:themeFill="background1"/>
          </w:tcPr>
          <w:p w14:paraId="7957B79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352BF36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72258983" w14:textId="77777777" w:rsidR="00625AC0" w:rsidRPr="00C57503" w:rsidRDefault="00625AC0" w:rsidP="00625AC0">
            <w:pPr>
              <w:shd w:val="clear" w:color="auto" w:fill="FFFFFF" w:themeFill="background1"/>
              <w:spacing w:line="312" w:lineRule="auto"/>
              <w:jc w:val="both"/>
              <w:rPr>
                <w:b/>
                <w:bCs/>
                <w:i/>
                <w:iCs/>
                <w:color w:val="000000" w:themeColor="text1"/>
                <w:sz w:val="26"/>
                <w:szCs w:val="26"/>
              </w:rPr>
            </w:pPr>
            <w:r w:rsidRPr="00C57503">
              <w:rPr>
                <w:b/>
                <w:color w:val="000000" w:themeColor="text1"/>
                <w:sz w:val="26"/>
                <w:szCs w:val="26"/>
              </w:rPr>
              <w:t>Thực hành tiếng Việt:</w:t>
            </w:r>
            <w:r w:rsidRPr="00C57503">
              <w:rPr>
                <w:color w:val="000000" w:themeColor="text1"/>
                <w:sz w:val="26"/>
                <w:szCs w:val="26"/>
              </w:rPr>
              <w:t xml:space="preserve"> Đặc điểm cơ bản của ngôn ngữ nói và ngôn ngữ viết</w:t>
            </w:r>
          </w:p>
        </w:tc>
        <w:tc>
          <w:tcPr>
            <w:tcW w:w="838" w:type="dxa"/>
            <w:shd w:val="clear" w:color="auto" w:fill="FFFFFF" w:themeFill="background1"/>
          </w:tcPr>
          <w:p w14:paraId="2519514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7</w:t>
            </w:r>
          </w:p>
        </w:tc>
        <w:tc>
          <w:tcPr>
            <w:tcW w:w="5844" w:type="dxa"/>
            <w:vMerge/>
          </w:tcPr>
          <w:p w14:paraId="5750508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3F2E6AA4" w14:textId="77777777" w:rsidR="00625AC0" w:rsidRPr="00C57503" w:rsidRDefault="00625AC0" w:rsidP="00625AC0">
            <w:pPr>
              <w:shd w:val="clear" w:color="auto" w:fill="FFFFFF" w:themeFill="background1"/>
              <w:spacing w:line="312" w:lineRule="auto"/>
              <w:jc w:val="center"/>
              <w:rPr>
                <w:color w:val="000000" w:themeColor="text1"/>
                <w:sz w:val="26"/>
                <w:szCs w:val="26"/>
              </w:rPr>
            </w:pPr>
          </w:p>
        </w:tc>
      </w:tr>
      <w:tr w:rsidR="00625AC0" w:rsidRPr="00C57503" w14:paraId="6A3C1393" w14:textId="77777777" w:rsidTr="00625AC0">
        <w:trPr>
          <w:trHeight w:val="144"/>
        </w:trPr>
        <w:tc>
          <w:tcPr>
            <w:tcW w:w="708" w:type="dxa"/>
            <w:vMerge/>
            <w:shd w:val="clear" w:color="auto" w:fill="FFFFFF" w:themeFill="background1"/>
          </w:tcPr>
          <w:p w14:paraId="7AFB748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1BB230C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1E0695D1"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Viết:</w:t>
            </w:r>
            <w:r w:rsidRPr="00C57503">
              <w:rPr>
                <w:color w:val="000000" w:themeColor="text1"/>
                <w:sz w:val="26"/>
                <w:szCs w:val="26"/>
              </w:rPr>
              <w:t xml:space="preserve"> Viết văn bản nghị luận về một tác phẩm truyện (Những đặc điểm trong cách kể của tác giả)</w:t>
            </w:r>
          </w:p>
        </w:tc>
        <w:tc>
          <w:tcPr>
            <w:tcW w:w="838" w:type="dxa"/>
            <w:shd w:val="clear" w:color="auto" w:fill="FFFFFF" w:themeFill="background1"/>
          </w:tcPr>
          <w:p w14:paraId="7DAE43F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8,9,10</w:t>
            </w:r>
          </w:p>
        </w:tc>
        <w:tc>
          <w:tcPr>
            <w:tcW w:w="5844" w:type="dxa"/>
            <w:vMerge/>
            <w:shd w:val="clear" w:color="auto" w:fill="FFFFFF" w:themeFill="background1"/>
          </w:tcPr>
          <w:p w14:paraId="21737C0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666921A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A440B4F" w14:textId="77777777" w:rsidTr="00625AC0">
        <w:trPr>
          <w:trHeight w:val="144"/>
        </w:trPr>
        <w:tc>
          <w:tcPr>
            <w:tcW w:w="708" w:type="dxa"/>
            <w:vMerge/>
            <w:shd w:val="clear" w:color="auto" w:fill="FFFFFF" w:themeFill="background1"/>
          </w:tcPr>
          <w:p w14:paraId="1DC7D26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15E0B29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6830CCA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 xml:space="preserve">Nói và nghe: </w:t>
            </w:r>
            <w:r w:rsidRPr="00C57503">
              <w:rPr>
                <w:color w:val="000000" w:themeColor="text1"/>
                <w:sz w:val="26"/>
                <w:szCs w:val="26"/>
              </w:rPr>
              <w:t>Thuyết trình về nghệ thuật kể chuyện trong một tác phẩm truyện</w:t>
            </w:r>
          </w:p>
        </w:tc>
        <w:tc>
          <w:tcPr>
            <w:tcW w:w="838" w:type="dxa"/>
            <w:shd w:val="clear" w:color="auto" w:fill="FFFFFF" w:themeFill="background1"/>
          </w:tcPr>
          <w:p w14:paraId="3329306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11</w:t>
            </w:r>
          </w:p>
        </w:tc>
        <w:tc>
          <w:tcPr>
            <w:tcW w:w="5844" w:type="dxa"/>
            <w:vMerge/>
          </w:tcPr>
          <w:p w14:paraId="4E32257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74D569A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468CA026" w14:textId="77777777" w:rsidTr="00625AC0">
        <w:trPr>
          <w:trHeight w:val="1052"/>
        </w:trPr>
        <w:tc>
          <w:tcPr>
            <w:tcW w:w="708" w:type="dxa"/>
            <w:vMerge w:val="restart"/>
            <w:shd w:val="clear" w:color="auto" w:fill="FFFFFF" w:themeFill="background1"/>
          </w:tcPr>
          <w:p w14:paraId="5F729A1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3</w:t>
            </w:r>
          </w:p>
        </w:tc>
        <w:tc>
          <w:tcPr>
            <w:tcW w:w="1845" w:type="dxa"/>
            <w:vMerge w:val="restart"/>
            <w:shd w:val="clear" w:color="auto" w:fill="FFFFFF" w:themeFill="background1"/>
          </w:tcPr>
          <w:p w14:paraId="4A8EF7CB" w14:textId="77777777" w:rsidR="00625AC0" w:rsidRPr="00C57503" w:rsidRDefault="00625AC0" w:rsidP="00625AC0">
            <w:pPr>
              <w:shd w:val="clear" w:color="auto" w:fill="FFFFFF" w:themeFill="background1"/>
              <w:spacing w:line="312" w:lineRule="auto"/>
              <w:jc w:val="center"/>
              <w:rPr>
                <w:b/>
                <w:color w:val="000000" w:themeColor="text1"/>
                <w:sz w:val="26"/>
                <w:szCs w:val="26"/>
              </w:rPr>
            </w:pPr>
            <w:r w:rsidRPr="00C57503">
              <w:rPr>
                <w:b/>
                <w:color w:val="000000" w:themeColor="text1"/>
                <w:sz w:val="26"/>
                <w:szCs w:val="26"/>
              </w:rPr>
              <w:t>Bài 2:</w:t>
            </w:r>
          </w:p>
          <w:p w14:paraId="69C4F57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Cấu tứ và hình ảnh trong thơ trữ tình</w:t>
            </w:r>
            <w:r w:rsidRPr="00C57503">
              <w:rPr>
                <w:color w:val="000000" w:themeColor="text1"/>
                <w:sz w:val="26"/>
                <w:szCs w:val="26"/>
              </w:rPr>
              <w:t xml:space="preserve"> </w:t>
            </w:r>
          </w:p>
          <w:p w14:paraId="440ADF4E" w14:textId="77777777" w:rsidR="00625AC0" w:rsidRPr="00C57503" w:rsidRDefault="00625AC0" w:rsidP="00625AC0">
            <w:pPr>
              <w:shd w:val="clear" w:color="auto" w:fill="FFFFFF" w:themeFill="background1"/>
              <w:spacing w:line="312" w:lineRule="auto"/>
              <w:jc w:val="center"/>
              <w:rPr>
                <w:b/>
                <w:color w:val="000000" w:themeColor="text1"/>
                <w:sz w:val="26"/>
                <w:szCs w:val="26"/>
              </w:rPr>
            </w:pPr>
            <w:r w:rsidRPr="00C57503">
              <w:rPr>
                <w:b/>
                <w:color w:val="000000" w:themeColor="text1"/>
                <w:sz w:val="26"/>
                <w:szCs w:val="26"/>
              </w:rPr>
              <w:t>(11 tiết)</w:t>
            </w:r>
          </w:p>
          <w:p w14:paraId="702588D4" w14:textId="77777777" w:rsidR="00625AC0" w:rsidRPr="00C57503" w:rsidRDefault="00625AC0" w:rsidP="00625AC0">
            <w:pPr>
              <w:shd w:val="clear" w:color="auto" w:fill="FFFFFF" w:themeFill="background1"/>
              <w:spacing w:line="312" w:lineRule="auto"/>
              <w:jc w:val="center"/>
              <w:rPr>
                <w:b/>
                <w:color w:val="000000" w:themeColor="text1"/>
                <w:sz w:val="26"/>
                <w:szCs w:val="26"/>
              </w:rPr>
            </w:pPr>
          </w:p>
          <w:p w14:paraId="6AFF1085"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3814" w:type="dxa"/>
            <w:shd w:val="clear" w:color="auto" w:fill="FFFFFF" w:themeFill="background1"/>
          </w:tcPr>
          <w:p w14:paraId="5629A08C"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Đọc văn bản 1: </w:t>
            </w:r>
          </w:p>
          <w:p w14:paraId="1600F9CC"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i/>
                <w:color w:val="000000" w:themeColor="text1"/>
                <w:sz w:val="26"/>
                <w:szCs w:val="26"/>
                <w:lang w:val="vi-VN"/>
              </w:rPr>
              <w:t>Nhớ đồng</w:t>
            </w:r>
            <w:r w:rsidRPr="00C57503">
              <w:rPr>
                <w:color w:val="000000" w:themeColor="text1"/>
                <w:sz w:val="26"/>
                <w:szCs w:val="26"/>
              </w:rPr>
              <w:t xml:space="preserve"> (</w:t>
            </w:r>
            <w:r w:rsidRPr="00C57503">
              <w:rPr>
                <w:color w:val="000000" w:themeColor="text1"/>
                <w:sz w:val="26"/>
                <w:szCs w:val="26"/>
                <w:lang w:val="vi-VN"/>
              </w:rPr>
              <w:t>Tố Hữu)</w:t>
            </w:r>
          </w:p>
        </w:tc>
        <w:tc>
          <w:tcPr>
            <w:tcW w:w="838" w:type="dxa"/>
            <w:shd w:val="clear" w:color="auto" w:fill="FFFFFF" w:themeFill="background1"/>
          </w:tcPr>
          <w:p w14:paraId="3E7BBFE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12,13</w:t>
            </w:r>
          </w:p>
        </w:tc>
        <w:tc>
          <w:tcPr>
            <w:tcW w:w="5844" w:type="dxa"/>
            <w:vMerge w:val="restart"/>
          </w:tcPr>
          <w:p w14:paraId="2C7DF4F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Đánh giá được giá trị thẩm mĩ của một số yếu tố trong thơ như ngôn từ, cấu tứ, hình thức bài thơ thể hiện trong văn bản; nhận biết và phân tích được vai trò của yếu tố tượng trưng trong thơ.</w:t>
            </w:r>
          </w:p>
          <w:p w14:paraId="772C28E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Phân tích và đánh giá được tình cảm, cảm xúc và cảm hứng chủ đạo của người viết thể hiện qua văn bản thơ; phát hiện được các giá trị văn hóa, triết lí nhân sinh từ văn bản thơ.</w:t>
            </w:r>
          </w:p>
          <w:p w14:paraId="74294EE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Nhận biết và phân tích được một số đặc điểm cơ bản của ngôn ngữ văn học. Phân tích được tính đa nghĩa của ngôn từ trong tác phẩm văn học.</w:t>
            </w:r>
          </w:p>
          <w:p w14:paraId="6FC5B86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Nhận biết được một số đặc điểm và tác dụng của một số hiện tượng phá vỡ những quy tắc ngôn ngữ thông thường.</w:t>
            </w:r>
          </w:p>
          <w:p w14:paraId="0F41482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Viết được văn bản nghị luận về một bài thơ: tìm hiểu cấu tứ và hình ảnh của tác phẩm.</w:t>
            </w:r>
          </w:p>
          <w:p w14:paraId="567AB5B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Biết giới thiệu (dưới hình thức nói) về một tác phẩm nghệ thuật  (văn học, điện ảnh, âm nhạc, hội họa) theo lựa chọn cá nhân.</w:t>
            </w:r>
          </w:p>
          <w:p w14:paraId="3C995537"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-Biết sống hòa đồng với con người, thiên nhiên; biết trân trọng những nỗi buồn trong sáng vốn thể hiện tình cảm gắn bó sâu nặng với cuộc đời.</w:t>
            </w:r>
          </w:p>
        </w:tc>
        <w:tc>
          <w:tcPr>
            <w:tcW w:w="1418" w:type="dxa"/>
            <w:vMerge w:val="restart"/>
            <w:shd w:val="clear" w:color="auto" w:fill="FFFFFF" w:themeFill="background1"/>
          </w:tcPr>
          <w:p w14:paraId="6166F9D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67ADB1DE" w14:textId="77777777" w:rsidTr="00625AC0">
        <w:trPr>
          <w:trHeight w:val="144"/>
        </w:trPr>
        <w:tc>
          <w:tcPr>
            <w:tcW w:w="708" w:type="dxa"/>
            <w:vMerge/>
            <w:shd w:val="clear" w:color="auto" w:fill="FFFFFF" w:themeFill="background1"/>
          </w:tcPr>
          <w:p w14:paraId="1BE8BE3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4AD68A8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238DB750"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Đọc văn bản </w:t>
            </w:r>
            <w:r w:rsidRPr="00C57503">
              <w:rPr>
                <w:b/>
                <w:color w:val="000000" w:themeColor="text1"/>
                <w:sz w:val="26"/>
                <w:szCs w:val="26"/>
                <w:lang w:val="vi-VN"/>
              </w:rPr>
              <w:t>2</w:t>
            </w:r>
            <w:r w:rsidRPr="00C57503">
              <w:rPr>
                <w:b/>
                <w:color w:val="000000" w:themeColor="text1"/>
                <w:sz w:val="26"/>
                <w:szCs w:val="26"/>
              </w:rPr>
              <w:t>:</w:t>
            </w:r>
          </w:p>
          <w:p w14:paraId="0EBE301D"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xml:space="preserve"> </w:t>
            </w:r>
            <w:r w:rsidRPr="00C57503">
              <w:rPr>
                <w:i/>
                <w:color w:val="000000" w:themeColor="text1"/>
                <w:sz w:val="26"/>
                <w:szCs w:val="26"/>
                <w:lang w:val="vi-VN"/>
              </w:rPr>
              <w:t>Tràng giang</w:t>
            </w:r>
            <w:r w:rsidRPr="00C57503">
              <w:rPr>
                <w:color w:val="000000" w:themeColor="text1"/>
                <w:sz w:val="26"/>
                <w:szCs w:val="26"/>
              </w:rPr>
              <w:t xml:space="preserve"> (</w:t>
            </w:r>
            <w:r w:rsidRPr="00C57503">
              <w:rPr>
                <w:color w:val="000000" w:themeColor="text1"/>
                <w:sz w:val="26"/>
                <w:szCs w:val="26"/>
                <w:lang w:val="vi-VN"/>
              </w:rPr>
              <w:t>Huy Cận</w:t>
            </w:r>
            <w:r w:rsidRPr="00C57503">
              <w:rPr>
                <w:color w:val="000000" w:themeColor="text1"/>
                <w:sz w:val="26"/>
                <w:szCs w:val="26"/>
              </w:rPr>
              <w:t xml:space="preserve">), </w:t>
            </w:r>
            <w:r w:rsidRPr="00C57503">
              <w:rPr>
                <w:iCs/>
                <w:color w:val="000000" w:themeColor="text1"/>
                <w:sz w:val="26"/>
                <w:szCs w:val="26"/>
              </w:rPr>
              <w:t>tích hợp lí tưởng cách mạng, đạo đức, lối sống</w:t>
            </w:r>
          </w:p>
        </w:tc>
        <w:tc>
          <w:tcPr>
            <w:tcW w:w="838" w:type="dxa"/>
            <w:shd w:val="clear" w:color="auto" w:fill="FFFFFF" w:themeFill="background1"/>
          </w:tcPr>
          <w:p w14:paraId="314876E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14,15</w:t>
            </w:r>
          </w:p>
        </w:tc>
        <w:tc>
          <w:tcPr>
            <w:tcW w:w="5844" w:type="dxa"/>
            <w:vMerge/>
          </w:tcPr>
          <w:p w14:paraId="4406D98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55D501A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1B9787C" w14:textId="77777777" w:rsidTr="00625AC0">
        <w:trPr>
          <w:trHeight w:val="144"/>
        </w:trPr>
        <w:tc>
          <w:tcPr>
            <w:tcW w:w="708" w:type="dxa"/>
            <w:vMerge/>
            <w:shd w:val="clear" w:color="auto" w:fill="FFFFFF" w:themeFill="background1"/>
          </w:tcPr>
          <w:p w14:paraId="0D8D8D0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0A69322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00B58A0A" w14:textId="77777777" w:rsidR="00625AC0" w:rsidRPr="00C57503" w:rsidRDefault="00625AC0" w:rsidP="00625AC0">
            <w:pPr>
              <w:shd w:val="clear" w:color="auto" w:fill="FFFFFF" w:themeFill="background1"/>
              <w:spacing w:line="312" w:lineRule="auto"/>
              <w:jc w:val="both"/>
              <w:rPr>
                <w:b/>
                <w:color w:val="000000" w:themeColor="text1"/>
                <w:sz w:val="26"/>
                <w:szCs w:val="26"/>
                <w:lang w:val="vi-VN"/>
              </w:rPr>
            </w:pPr>
            <w:r w:rsidRPr="00C57503">
              <w:rPr>
                <w:b/>
                <w:color w:val="000000" w:themeColor="text1"/>
                <w:sz w:val="26"/>
                <w:szCs w:val="26"/>
                <w:lang w:val="vi-VN"/>
              </w:rPr>
              <w:t>Đọc văn bản 3:</w:t>
            </w:r>
          </w:p>
          <w:p w14:paraId="4F7D57E1"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i/>
                <w:color w:val="000000" w:themeColor="text1"/>
                <w:sz w:val="26"/>
                <w:szCs w:val="26"/>
                <w:lang w:val="vi-VN"/>
              </w:rPr>
              <w:t>Con đường mùa đông</w:t>
            </w:r>
            <w:r w:rsidRPr="00C57503">
              <w:rPr>
                <w:color w:val="000000" w:themeColor="text1"/>
                <w:sz w:val="26"/>
                <w:szCs w:val="26"/>
                <w:lang w:val="vi-VN"/>
              </w:rPr>
              <w:t xml:space="preserve"> (A-lếch-xan-đrơ Xéc-ghê-ê-vích Pu-skin)</w:t>
            </w:r>
          </w:p>
        </w:tc>
        <w:tc>
          <w:tcPr>
            <w:tcW w:w="838" w:type="dxa"/>
            <w:shd w:val="clear" w:color="auto" w:fill="FFFFFF" w:themeFill="background1"/>
          </w:tcPr>
          <w:p w14:paraId="16A1401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16,17</w:t>
            </w:r>
          </w:p>
        </w:tc>
        <w:tc>
          <w:tcPr>
            <w:tcW w:w="5844" w:type="dxa"/>
            <w:vMerge/>
          </w:tcPr>
          <w:p w14:paraId="4323654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tcPr>
          <w:p w14:paraId="3FF128D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472A9E0" w14:textId="77777777" w:rsidTr="00625AC0">
        <w:trPr>
          <w:trHeight w:val="144"/>
        </w:trPr>
        <w:tc>
          <w:tcPr>
            <w:tcW w:w="708" w:type="dxa"/>
            <w:vMerge/>
          </w:tcPr>
          <w:p w14:paraId="634FEA7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0BE3952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34DDC78B"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Thực hành tiếng Việt:</w:t>
            </w:r>
            <w:r w:rsidRPr="00C57503">
              <w:rPr>
                <w:color w:val="000000" w:themeColor="text1"/>
                <w:sz w:val="26"/>
                <w:szCs w:val="26"/>
                <w:lang w:val="vi-VN"/>
              </w:rPr>
              <w:t xml:space="preserve"> Một số hiện tượng phá vỡ những quy tắc ngôn ngữ thông thường: đặc điểm và tác dụng </w:t>
            </w:r>
          </w:p>
        </w:tc>
        <w:tc>
          <w:tcPr>
            <w:tcW w:w="838" w:type="dxa"/>
          </w:tcPr>
          <w:p w14:paraId="3B3CF93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01</w:t>
            </w:r>
            <w:r w:rsidRPr="00C57503">
              <w:rPr>
                <w:b/>
                <w:bCs/>
                <w:color w:val="000000" w:themeColor="text1"/>
                <w:sz w:val="26"/>
                <w:szCs w:val="26"/>
              </w:rPr>
              <w:t>-</w:t>
            </w:r>
            <w:r w:rsidRPr="00C57503">
              <w:rPr>
                <w:color w:val="000000" w:themeColor="text1"/>
                <w:sz w:val="26"/>
                <w:szCs w:val="26"/>
              </w:rPr>
              <w:t>18</w:t>
            </w:r>
          </w:p>
        </w:tc>
        <w:tc>
          <w:tcPr>
            <w:tcW w:w="5844" w:type="dxa"/>
            <w:vMerge/>
          </w:tcPr>
          <w:p w14:paraId="2D306A2D"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418" w:type="dxa"/>
            <w:vMerge/>
          </w:tcPr>
          <w:p w14:paraId="3565FB9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1109BE05" w14:textId="77777777" w:rsidTr="00625AC0">
        <w:trPr>
          <w:trHeight w:val="144"/>
        </w:trPr>
        <w:tc>
          <w:tcPr>
            <w:tcW w:w="708" w:type="dxa"/>
            <w:vMerge/>
          </w:tcPr>
          <w:p w14:paraId="5DEBC92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39916BCF"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1AE1C156"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Viết:</w:t>
            </w:r>
            <w:r w:rsidRPr="00C57503">
              <w:rPr>
                <w:color w:val="000000" w:themeColor="text1"/>
                <w:sz w:val="26"/>
                <w:szCs w:val="26"/>
                <w:lang w:val="vi-VN"/>
              </w:rPr>
              <w:t xml:space="preserve"> Viết văn bản nghị luận về một tác phẩm thơ (Tìm hiểu cấu tứ và hình ảnh của tác phẩm)</w:t>
            </w:r>
          </w:p>
          <w:p w14:paraId="61C2D19D"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p w14:paraId="09F057EB"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838" w:type="dxa"/>
          </w:tcPr>
          <w:p w14:paraId="64698AB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3-</w:t>
            </w:r>
            <w:r w:rsidRPr="00C57503">
              <w:rPr>
                <w:i/>
                <w:iCs/>
                <w:color w:val="000000" w:themeColor="text1"/>
                <w:sz w:val="26"/>
                <w:szCs w:val="26"/>
              </w:rPr>
              <w:t>19,20,21</w:t>
            </w:r>
          </w:p>
        </w:tc>
        <w:tc>
          <w:tcPr>
            <w:tcW w:w="5844" w:type="dxa"/>
            <w:vMerge/>
          </w:tcPr>
          <w:p w14:paraId="3FFB7F1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418" w:type="dxa"/>
            <w:vMerge/>
          </w:tcPr>
          <w:p w14:paraId="2E47BC26"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30202F22" w14:textId="77777777" w:rsidTr="00625AC0">
        <w:trPr>
          <w:trHeight w:val="823"/>
        </w:trPr>
        <w:tc>
          <w:tcPr>
            <w:tcW w:w="708" w:type="dxa"/>
            <w:vMerge/>
          </w:tcPr>
          <w:p w14:paraId="3DCB92D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45CD37D1"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6CE3347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Nói và nghe:</w:t>
            </w:r>
            <w:r w:rsidRPr="00C57503">
              <w:rPr>
                <w:color w:val="000000" w:themeColor="text1"/>
                <w:sz w:val="26"/>
                <w:szCs w:val="26"/>
                <w:lang w:val="vi-VN"/>
              </w:rPr>
              <w:t xml:space="preserve"> Giới thiệu về một tác phẩm nghệ thuật</w:t>
            </w:r>
          </w:p>
        </w:tc>
        <w:tc>
          <w:tcPr>
            <w:tcW w:w="838" w:type="dxa"/>
          </w:tcPr>
          <w:p w14:paraId="6361073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01</w:t>
            </w:r>
            <w:r w:rsidRPr="00C57503">
              <w:rPr>
                <w:b/>
                <w:bCs/>
                <w:color w:val="000000" w:themeColor="text1"/>
                <w:sz w:val="26"/>
                <w:szCs w:val="26"/>
              </w:rPr>
              <w:t>-</w:t>
            </w:r>
            <w:r w:rsidRPr="00C57503">
              <w:rPr>
                <w:i/>
                <w:iCs/>
                <w:color w:val="000000" w:themeColor="text1"/>
                <w:sz w:val="26"/>
                <w:szCs w:val="26"/>
              </w:rPr>
              <w:t>22</w:t>
            </w:r>
          </w:p>
        </w:tc>
        <w:tc>
          <w:tcPr>
            <w:tcW w:w="5844" w:type="dxa"/>
            <w:vMerge/>
          </w:tcPr>
          <w:p w14:paraId="1C5E62D5"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418" w:type="dxa"/>
            <w:vMerge/>
          </w:tcPr>
          <w:p w14:paraId="6C025267"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24762AA6" w14:textId="77777777" w:rsidTr="00625AC0">
        <w:trPr>
          <w:trHeight w:val="694"/>
        </w:trPr>
        <w:tc>
          <w:tcPr>
            <w:tcW w:w="708" w:type="dxa"/>
          </w:tcPr>
          <w:p w14:paraId="5DBCEC9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4</w:t>
            </w:r>
          </w:p>
        </w:tc>
        <w:tc>
          <w:tcPr>
            <w:tcW w:w="1845" w:type="dxa"/>
            <w:shd w:val="clear" w:color="auto" w:fill="FFFFFF" w:themeFill="background1"/>
          </w:tcPr>
          <w:p w14:paraId="33CE24E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lang w:val="vi-VN"/>
              </w:rPr>
              <w:t>Bài kiểm tra</w:t>
            </w:r>
          </w:p>
        </w:tc>
        <w:tc>
          <w:tcPr>
            <w:tcW w:w="3814" w:type="dxa"/>
          </w:tcPr>
          <w:p w14:paraId="066A2136"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Kiểm tra giữa kì I</w:t>
            </w:r>
          </w:p>
          <w:p w14:paraId="3088DB0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838" w:type="dxa"/>
          </w:tcPr>
          <w:p w14:paraId="0D4851A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 xml:space="preserve">- </w:t>
            </w:r>
            <w:r w:rsidRPr="00C57503">
              <w:rPr>
                <w:i/>
                <w:iCs/>
                <w:color w:val="000000" w:themeColor="text1"/>
                <w:sz w:val="26"/>
                <w:szCs w:val="26"/>
              </w:rPr>
              <w:t>23,24</w:t>
            </w:r>
          </w:p>
        </w:tc>
        <w:tc>
          <w:tcPr>
            <w:tcW w:w="5844" w:type="dxa"/>
          </w:tcPr>
          <w:p w14:paraId="2A72060F"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Vận dụng được kiến thức, kĩ năng đã học và rèn luyện vào việc giải quyết yêu cầu của bài kiểm tra.</w:t>
            </w:r>
          </w:p>
        </w:tc>
        <w:tc>
          <w:tcPr>
            <w:tcW w:w="1418" w:type="dxa"/>
          </w:tcPr>
          <w:p w14:paraId="735F275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60C6AEB" w14:textId="77777777" w:rsidTr="00625AC0">
        <w:trPr>
          <w:trHeight w:val="1313"/>
        </w:trPr>
        <w:tc>
          <w:tcPr>
            <w:tcW w:w="708" w:type="dxa"/>
            <w:vMerge w:val="restart"/>
          </w:tcPr>
          <w:p w14:paraId="644EF28D" w14:textId="77777777" w:rsidR="00625AC0" w:rsidRPr="00C57503" w:rsidRDefault="00625AC0" w:rsidP="00625AC0">
            <w:pPr>
              <w:spacing w:line="312" w:lineRule="auto"/>
              <w:jc w:val="center"/>
              <w:rPr>
                <w:color w:val="000000" w:themeColor="text1"/>
                <w:sz w:val="26"/>
                <w:szCs w:val="26"/>
              </w:rPr>
            </w:pPr>
            <w:r w:rsidRPr="00C57503">
              <w:rPr>
                <w:b/>
                <w:bCs/>
                <w:color w:val="000000" w:themeColor="text1"/>
                <w:sz w:val="26"/>
                <w:szCs w:val="26"/>
              </w:rPr>
              <w:lastRenderedPageBreak/>
              <w:t>5</w:t>
            </w:r>
          </w:p>
          <w:p w14:paraId="43BBF9AB" w14:textId="77777777" w:rsidR="00625AC0" w:rsidRPr="00C57503" w:rsidRDefault="00625AC0" w:rsidP="00625AC0">
            <w:pPr>
              <w:spacing w:line="312" w:lineRule="auto"/>
              <w:jc w:val="center"/>
              <w:rPr>
                <w:b/>
                <w:bCs/>
                <w:color w:val="000000" w:themeColor="text1"/>
                <w:sz w:val="26"/>
                <w:szCs w:val="26"/>
              </w:rPr>
            </w:pPr>
          </w:p>
        </w:tc>
        <w:tc>
          <w:tcPr>
            <w:tcW w:w="1845" w:type="dxa"/>
            <w:vMerge w:val="restart"/>
          </w:tcPr>
          <w:p w14:paraId="1D65E4E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3:</w:t>
            </w:r>
          </w:p>
          <w:p w14:paraId="690BF65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 xml:space="preserve"> </w:t>
            </w:r>
            <w:r w:rsidRPr="00C57503">
              <w:rPr>
                <w:b/>
                <w:color w:val="000000" w:themeColor="text1"/>
                <w:sz w:val="26"/>
                <w:szCs w:val="26"/>
              </w:rPr>
              <w:t>Cấu trúc của văn bản nghị luận</w:t>
            </w:r>
          </w:p>
          <w:p w14:paraId="0AF75CA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(11 tiết)</w:t>
            </w:r>
          </w:p>
          <w:p w14:paraId="4EAB1B3C" w14:textId="77777777" w:rsidR="00625AC0" w:rsidRPr="00C57503" w:rsidRDefault="00625AC0" w:rsidP="00625AC0">
            <w:pPr>
              <w:shd w:val="clear" w:color="auto" w:fill="FFFFFF" w:themeFill="background1"/>
              <w:spacing w:line="312" w:lineRule="auto"/>
              <w:jc w:val="both"/>
              <w:rPr>
                <w:bCs/>
                <w:color w:val="000000" w:themeColor="text1"/>
                <w:sz w:val="26"/>
                <w:szCs w:val="26"/>
              </w:rPr>
            </w:pPr>
          </w:p>
          <w:p w14:paraId="1540A417"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3814" w:type="dxa"/>
          </w:tcPr>
          <w:p w14:paraId="6BE3D148" w14:textId="77777777" w:rsidR="00625AC0" w:rsidRPr="00C57503" w:rsidRDefault="00625AC0" w:rsidP="00625AC0">
            <w:pPr>
              <w:shd w:val="clear" w:color="auto" w:fill="FFFFFF" w:themeFill="background1"/>
              <w:spacing w:line="312" w:lineRule="auto"/>
              <w:jc w:val="both"/>
              <w:rPr>
                <w:b/>
                <w:iCs/>
                <w:color w:val="000000" w:themeColor="text1"/>
                <w:sz w:val="26"/>
                <w:szCs w:val="26"/>
              </w:rPr>
            </w:pPr>
            <w:r w:rsidRPr="00C57503">
              <w:rPr>
                <w:b/>
                <w:iCs/>
                <w:color w:val="000000" w:themeColor="text1"/>
                <w:sz w:val="26"/>
                <w:szCs w:val="26"/>
              </w:rPr>
              <w:t>Đọc văn bản 1</w:t>
            </w:r>
            <w:r w:rsidRPr="00C57503">
              <w:rPr>
                <w:i/>
                <w:iCs/>
                <w:color w:val="000000" w:themeColor="text1"/>
                <w:sz w:val="26"/>
                <w:szCs w:val="26"/>
              </w:rPr>
              <w:t xml:space="preserve">: Cầu hiền chiếu (Chiếu cầu hiền </w:t>
            </w:r>
            <w:r w:rsidRPr="00C57503">
              <w:rPr>
                <w:iCs/>
                <w:color w:val="000000" w:themeColor="text1"/>
                <w:sz w:val="26"/>
                <w:szCs w:val="26"/>
              </w:rPr>
              <w:t>- Ngô Thì Nhậm)</w:t>
            </w:r>
          </w:p>
        </w:tc>
        <w:tc>
          <w:tcPr>
            <w:tcW w:w="838" w:type="dxa"/>
          </w:tcPr>
          <w:p w14:paraId="1DE0A99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25,26</w:t>
            </w:r>
          </w:p>
        </w:tc>
        <w:tc>
          <w:tcPr>
            <w:tcW w:w="5844" w:type="dxa"/>
            <w:vMerge w:val="restart"/>
          </w:tcPr>
          <w:p w14:paraId="4ED62DF7"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Phân tích được nội dung và ý nghĩa của văn bản, mối quan hệ gữa các luận điểm, lí lẽ và bằng chứng, quan hệ giữa chúng với luận đề; nhận biết và giải thích được sự phù hợp giữa nội dung nghị luận với nhan đề văn bản.</w:t>
            </w:r>
          </w:p>
          <w:p w14:paraId="09AE341A"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Nhận biết và phân tích được mục đích, thái độ, tình cảm của người viết; vai trò của các yếu tố thuyết minh, miêu tả, biểu cảm, tự sự trong văn bản nghị luận.</w:t>
            </w:r>
          </w:p>
          <w:p w14:paraId="7B1174FA"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Liên hệ được nội dung văn bản với một tư tưởng, quan niệm, xu thế (kinh tế, chính trị, văn hóa, khoa học, xã hội) của giai đoạn mà văn bản ra đời để hiểu sâu hơn.</w:t>
            </w:r>
          </w:p>
          <w:p w14:paraId="67C1891D"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Nhận biết được các đặc điểm cơ bản của ngôn ngữ viết và ngôn ngữ nói để có hướng vận dụng phù hợp, hiệu quả.</w:t>
            </w:r>
          </w:p>
          <w:p w14:paraId="06B605C4"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Viết được văn bản nghị luận về một vấn đề xã hội (con người với cuộc sống xung quanh)</w:t>
            </w:r>
          </w:p>
          <w:p w14:paraId="1007D6B8"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Biết trình bày ý kiến đánh giá, bình luận về một vấn đề xã hội.</w:t>
            </w:r>
          </w:p>
          <w:p w14:paraId="17C51242"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Có thái độ trung thực, có ý thức trách nhiệm với cộng đồng, đất nước.</w:t>
            </w:r>
          </w:p>
        </w:tc>
        <w:tc>
          <w:tcPr>
            <w:tcW w:w="1418" w:type="dxa"/>
            <w:vMerge w:val="restart"/>
          </w:tcPr>
          <w:p w14:paraId="7E5A3767"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63C4BAA4" w14:textId="77777777" w:rsidTr="00625AC0">
        <w:trPr>
          <w:trHeight w:val="144"/>
        </w:trPr>
        <w:tc>
          <w:tcPr>
            <w:tcW w:w="708" w:type="dxa"/>
            <w:vMerge/>
          </w:tcPr>
          <w:p w14:paraId="056EA6FF" w14:textId="77777777" w:rsidR="00625AC0" w:rsidRPr="00C57503" w:rsidRDefault="00625AC0" w:rsidP="00625AC0">
            <w:pPr>
              <w:spacing w:line="312" w:lineRule="auto"/>
              <w:jc w:val="center"/>
              <w:rPr>
                <w:b/>
                <w:bCs/>
                <w:color w:val="000000" w:themeColor="text1"/>
                <w:sz w:val="26"/>
                <w:szCs w:val="26"/>
              </w:rPr>
            </w:pPr>
          </w:p>
        </w:tc>
        <w:tc>
          <w:tcPr>
            <w:tcW w:w="1845" w:type="dxa"/>
            <w:vMerge/>
          </w:tcPr>
          <w:p w14:paraId="01092E2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583C3368"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iCs/>
                <w:color w:val="000000" w:themeColor="text1"/>
                <w:sz w:val="26"/>
                <w:szCs w:val="26"/>
              </w:rPr>
              <w:t>Đọc văn bản 2</w:t>
            </w:r>
            <w:r w:rsidRPr="00C57503">
              <w:rPr>
                <w:iCs/>
                <w:color w:val="000000" w:themeColor="text1"/>
                <w:sz w:val="26"/>
                <w:szCs w:val="26"/>
              </w:rPr>
              <w:t>:</w:t>
            </w:r>
            <w:r w:rsidRPr="00C57503">
              <w:rPr>
                <w:i/>
                <w:iCs/>
                <w:color w:val="000000" w:themeColor="text1"/>
                <w:sz w:val="26"/>
                <w:szCs w:val="26"/>
              </w:rPr>
              <w:t xml:space="preserve"> Tôi có một ước mơ </w:t>
            </w:r>
            <w:r w:rsidRPr="00C57503">
              <w:rPr>
                <w:iCs/>
                <w:color w:val="000000" w:themeColor="text1"/>
                <w:sz w:val="26"/>
                <w:szCs w:val="26"/>
              </w:rPr>
              <w:t>(Trích</w:t>
            </w:r>
            <w:r w:rsidRPr="00C57503">
              <w:rPr>
                <w:i/>
                <w:iCs/>
                <w:color w:val="000000" w:themeColor="text1"/>
                <w:sz w:val="26"/>
                <w:szCs w:val="26"/>
              </w:rPr>
              <w:t xml:space="preserve"> Bước đến tự do, Câu chuyện Mon-ga-mo-ri, </w:t>
            </w:r>
            <w:r w:rsidRPr="00C57503">
              <w:rPr>
                <w:iCs/>
                <w:color w:val="000000" w:themeColor="text1"/>
                <w:sz w:val="26"/>
                <w:szCs w:val="26"/>
              </w:rPr>
              <w:t>Mác-tin Lu-thơ Kinh)</w:t>
            </w:r>
          </w:p>
        </w:tc>
        <w:tc>
          <w:tcPr>
            <w:tcW w:w="838" w:type="dxa"/>
          </w:tcPr>
          <w:p w14:paraId="188D013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27,28</w:t>
            </w:r>
          </w:p>
        </w:tc>
        <w:tc>
          <w:tcPr>
            <w:tcW w:w="5844" w:type="dxa"/>
            <w:vMerge/>
          </w:tcPr>
          <w:p w14:paraId="74735CA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tcPr>
          <w:p w14:paraId="08B6B18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66382C4" w14:textId="77777777" w:rsidTr="00625AC0">
        <w:trPr>
          <w:trHeight w:val="144"/>
        </w:trPr>
        <w:tc>
          <w:tcPr>
            <w:tcW w:w="708" w:type="dxa"/>
            <w:vMerge/>
          </w:tcPr>
          <w:p w14:paraId="0D390D6F" w14:textId="77777777" w:rsidR="00625AC0" w:rsidRPr="00C57503" w:rsidRDefault="00625AC0" w:rsidP="00625AC0">
            <w:pPr>
              <w:spacing w:line="312" w:lineRule="auto"/>
              <w:jc w:val="center"/>
              <w:rPr>
                <w:b/>
                <w:bCs/>
                <w:color w:val="000000" w:themeColor="text1"/>
                <w:sz w:val="26"/>
                <w:szCs w:val="26"/>
              </w:rPr>
            </w:pPr>
          </w:p>
        </w:tc>
        <w:tc>
          <w:tcPr>
            <w:tcW w:w="1845" w:type="dxa"/>
            <w:vMerge/>
          </w:tcPr>
          <w:p w14:paraId="60C5055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016B7072"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Đọc văn bản 3:</w:t>
            </w:r>
            <w:r w:rsidRPr="00C57503">
              <w:rPr>
                <w:color w:val="000000" w:themeColor="text1"/>
                <w:sz w:val="26"/>
                <w:szCs w:val="26"/>
              </w:rPr>
              <w:t xml:space="preserve"> </w:t>
            </w:r>
            <w:r w:rsidRPr="00C57503">
              <w:rPr>
                <w:i/>
                <w:color w:val="000000" w:themeColor="text1"/>
                <w:sz w:val="26"/>
                <w:szCs w:val="26"/>
              </w:rPr>
              <w:t>Một thời đại trong thi ca</w:t>
            </w:r>
            <w:r w:rsidRPr="00C57503">
              <w:rPr>
                <w:color w:val="000000" w:themeColor="text1"/>
                <w:sz w:val="26"/>
                <w:szCs w:val="26"/>
              </w:rPr>
              <w:t xml:space="preserve"> (Trích </w:t>
            </w:r>
            <w:r w:rsidRPr="00C57503">
              <w:rPr>
                <w:i/>
                <w:color w:val="000000" w:themeColor="text1"/>
                <w:sz w:val="26"/>
                <w:szCs w:val="26"/>
              </w:rPr>
              <w:t>Thi nhân Việt Nam 1932-1941</w:t>
            </w:r>
            <w:r w:rsidRPr="00C57503">
              <w:rPr>
                <w:color w:val="000000" w:themeColor="text1"/>
                <w:sz w:val="26"/>
                <w:szCs w:val="26"/>
              </w:rPr>
              <w:t xml:space="preserve"> – Hoài Thanh)</w:t>
            </w:r>
          </w:p>
        </w:tc>
        <w:tc>
          <w:tcPr>
            <w:tcW w:w="838" w:type="dxa"/>
          </w:tcPr>
          <w:p w14:paraId="11C5669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29,30</w:t>
            </w:r>
          </w:p>
        </w:tc>
        <w:tc>
          <w:tcPr>
            <w:tcW w:w="5844" w:type="dxa"/>
            <w:vMerge/>
          </w:tcPr>
          <w:p w14:paraId="5CFE340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tcPr>
          <w:p w14:paraId="1F1FEA1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000D1749" w14:textId="77777777" w:rsidTr="00625AC0">
        <w:trPr>
          <w:trHeight w:val="144"/>
        </w:trPr>
        <w:tc>
          <w:tcPr>
            <w:tcW w:w="708" w:type="dxa"/>
            <w:vMerge/>
          </w:tcPr>
          <w:p w14:paraId="529C64F4" w14:textId="77777777" w:rsidR="00625AC0" w:rsidRPr="00C57503" w:rsidRDefault="00625AC0" w:rsidP="00625AC0">
            <w:pPr>
              <w:spacing w:line="312" w:lineRule="auto"/>
              <w:jc w:val="center"/>
              <w:rPr>
                <w:b/>
                <w:bCs/>
                <w:color w:val="000000" w:themeColor="text1"/>
                <w:sz w:val="26"/>
                <w:szCs w:val="26"/>
              </w:rPr>
            </w:pPr>
          </w:p>
        </w:tc>
        <w:tc>
          <w:tcPr>
            <w:tcW w:w="1845" w:type="dxa"/>
            <w:vMerge/>
          </w:tcPr>
          <w:p w14:paraId="54D9D6F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44193C11"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Thực hành Tiếng Việt:</w:t>
            </w:r>
            <w:r w:rsidRPr="00C57503">
              <w:rPr>
                <w:color w:val="000000" w:themeColor="text1"/>
                <w:sz w:val="26"/>
                <w:szCs w:val="26"/>
              </w:rPr>
              <w:t xml:space="preserve"> Đặc điểm cơ bản của ngôn ngữ nói và ngôn ngữ viết (tiếp theo)</w:t>
            </w:r>
          </w:p>
        </w:tc>
        <w:tc>
          <w:tcPr>
            <w:tcW w:w="838" w:type="dxa"/>
          </w:tcPr>
          <w:p w14:paraId="17222CB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31</w:t>
            </w:r>
          </w:p>
        </w:tc>
        <w:tc>
          <w:tcPr>
            <w:tcW w:w="5844" w:type="dxa"/>
            <w:vMerge/>
          </w:tcPr>
          <w:p w14:paraId="15197E4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tcPr>
          <w:p w14:paraId="0E0F67C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57429FD" w14:textId="77777777" w:rsidTr="00625AC0">
        <w:trPr>
          <w:trHeight w:val="144"/>
        </w:trPr>
        <w:tc>
          <w:tcPr>
            <w:tcW w:w="708" w:type="dxa"/>
            <w:vMerge/>
          </w:tcPr>
          <w:p w14:paraId="114304C5" w14:textId="77777777" w:rsidR="00625AC0" w:rsidRPr="00C57503" w:rsidRDefault="00625AC0" w:rsidP="00625AC0">
            <w:pPr>
              <w:spacing w:line="312" w:lineRule="auto"/>
              <w:jc w:val="center"/>
              <w:rPr>
                <w:color w:val="000000" w:themeColor="text1"/>
                <w:sz w:val="26"/>
                <w:szCs w:val="26"/>
              </w:rPr>
            </w:pPr>
          </w:p>
        </w:tc>
        <w:tc>
          <w:tcPr>
            <w:tcW w:w="1845" w:type="dxa"/>
            <w:vMerge/>
          </w:tcPr>
          <w:p w14:paraId="531AA45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401FED53"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Viết:</w:t>
            </w:r>
            <w:r w:rsidRPr="00C57503">
              <w:rPr>
                <w:color w:val="000000" w:themeColor="text1"/>
                <w:sz w:val="26"/>
                <w:szCs w:val="26"/>
              </w:rPr>
              <w:t xml:space="preserve"> Viết bài văn nghị luận về một vấn đề xã hội (Con người và cuộc sống xung quanh)</w:t>
            </w:r>
          </w:p>
        </w:tc>
        <w:tc>
          <w:tcPr>
            <w:tcW w:w="838" w:type="dxa"/>
          </w:tcPr>
          <w:p w14:paraId="23E06E9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 xml:space="preserve">03- </w:t>
            </w:r>
            <w:r w:rsidRPr="00C57503">
              <w:rPr>
                <w:i/>
                <w:iCs/>
                <w:color w:val="000000" w:themeColor="text1"/>
                <w:sz w:val="26"/>
                <w:szCs w:val="26"/>
              </w:rPr>
              <w:t>32,33,34</w:t>
            </w:r>
          </w:p>
        </w:tc>
        <w:tc>
          <w:tcPr>
            <w:tcW w:w="5844" w:type="dxa"/>
            <w:vMerge/>
          </w:tcPr>
          <w:p w14:paraId="740007E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tcPr>
          <w:p w14:paraId="403BE95B"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689E2F8" w14:textId="77777777" w:rsidTr="00625AC0">
        <w:trPr>
          <w:trHeight w:val="1178"/>
        </w:trPr>
        <w:tc>
          <w:tcPr>
            <w:tcW w:w="708" w:type="dxa"/>
          </w:tcPr>
          <w:p w14:paraId="647BB84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tcPr>
          <w:p w14:paraId="7958A4A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tcPr>
          <w:p w14:paraId="58B16AFD"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Nói và nghe:</w:t>
            </w:r>
            <w:r w:rsidRPr="00C57503">
              <w:rPr>
                <w:color w:val="000000" w:themeColor="text1"/>
                <w:sz w:val="26"/>
                <w:szCs w:val="26"/>
              </w:rPr>
              <w:t xml:space="preserve"> Trình bày ý kiến đánh giá, bình luận về một vấn đề xã hội</w:t>
            </w:r>
          </w:p>
        </w:tc>
        <w:tc>
          <w:tcPr>
            <w:tcW w:w="838" w:type="dxa"/>
          </w:tcPr>
          <w:p w14:paraId="2962615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35</w:t>
            </w:r>
          </w:p>
        </w:tc>
        <w:tc>
          <w:tcPr>
            <w:tcW w:w="5844" w:type="dxa"/>
            <w:vMerge/>
          </w:tcPr>
          <w:p w14:paraId="3E3C78D5"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418" w:type="dxa"/>
            <w:vMerge/>
          </w:tcPr>
          <w:p w14:paraId="30F4486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156A433" w14:textId="77777777" w:rsidTr="00625AC0">
        <w:trPr>
          <w:trHeight w:val="1166"/>
        </w:trPr>
        <w:tc>
          <w:tcPr>
            <w:tcW w:w="708" w:type="dxa"/>
            <w:vMerge w:val="restart"/>
            <w:shd w:val="clear" w:color="auto" w:fill="FFFFFF" w:themeFill="background1"/>
          </w:tcPr>
          <w:p w14:paraId="12D5183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6</w:t>
            </w:r>
          </w:p>
        </w:tc>
        <w:tc>
          <w:tcPr>
            <w:tcW w:w="1845" w:type="dxa"/>
            <w:vMerge w:val="restart"/>
            <w:shd w:val="clear" w:color="auto" w:fill="FFFFFF" w:themeFill="background1"/>
          </w:tcPr>
          <w:p w14:paraId="140FB55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39AC10D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190EB9D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64FCF7C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57BA526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4:</w:t>
            </w:r>
          </w:p>
          <w:p w14:paraId="21F718D9"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Tự sự trong truyện thơ dân gian và trong thơ trữ tình</w:t>
            </w:r>
          </w:p>
          <w:p w14:paraId="1F810CD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(9 tiết)</w:t>
            </w:r>
          </w:p>
          <w:p w14:paraId="34D70719" w14:textId="77777777" w:rsidR="00625AC0" w:rsidRPr="00C57503" w:rsidRDefault="00625AC0" w:rsidP="00625AC0">
            <w:pPr>
              <w:shd w:val="clear" w:color="auto" w:fill="FFFFFF" w:themeFill="background1"/>
              <w:spacing w:line="312" w:lineRule="auto"/>
              <w:jc w:val="center"/>
              <w:rPr>
                <w:bCs/>
                <w:color w:val="000000" w:themeColor="text1"/>
                <w:sz w:val="26"/>
                <w:szCs w:val="26"/>
              </w:rPr>
            </w:pPr>
          </w:p>
          <w:p w14:paraId="3838263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3814" w:type="dxa"/>
            <w:shd w:val="clear" w:color="auto" w:fill="FFFFFF" w:themeFill="background1"/>
          </w:tcPr>
          <w:p w14:paraId="5D200265" w14:textId="77777777" w:rsidR="00625AC0" w:rsidRPr="00C57503" w:rsidRDefault="00625AC0" w:rsidP="00625AC0">
            <w:pPr>
              <w:shd w:val="clear" w:color="auto" w:fill="FFFFFF" w:themeFill="background1"/>
              <w:spacing w:line="312" w:lineRule="auto"/>
              <w:jc w:val="both"/>
              <w:rPr>
                <w:b/>
                <w:iCs/>
                <w:color w:val="000000" w:themeColor="text1"/>
                <w:sz w:val="26"/>
                <w:szCs w:val="26"/>
              </w:rPr>
            </w:pPr>
            <w:r w:rsidRPr="00C57503">
              <w:rPr>
                <w:rFonts w:eastAsia="Calibri"/>
                <w:b/>
                <w:color w:val="000000" w:themeColor="text1"/>
                <w:sz w:val="26"/>
                <w:szCs w:val="26"/>
              </w:rPr>
              <w:lastRenderedPageBreak/>
              <w:t>Đọc văn bản 1:</w:t>
            </w:r>
            <w:r w:rsidRPr="00C57503">
              <w:rPr>
                <w:rFonts w:eastAsia="Calibri"/>
                <w:bCs/>
                <w:color w:val="000000" w:themeColor="text1"/>
                <w:sz w:val="26"/>
                <w:szCs w:val="26"/>
              </w:rPr>
              <w:t xml:space="preserve"> </w:t>
            </w:r>
            <w:r w:rsidRPr="00C57503">
              <w:rPr>
                <w:rFonts w:eastAsia="Calibri"/>
                <w:bCs/>
                <w:i/>
                <w:color w:val="000000" w:themeColor="text1"/>
                <w:sz w:val="26"/>
                <w:szCs w:val="26"/>
              </w:rPr>
              <w:t>Lời tiễn dặn</w:t>
            </w:r>
            <w:r w:rsidRPr="00C57503">
              <w:rPr>
                <w:rFonts w:eastAsia="Calibri"/>
                <w:bCs/>
                <w:color w:val="000000" w:themeColor="text1"/>
                <w:sz w:val="26"/>
                <w:szCs w:val="26"/>
              </w:rPr>
              <w:t xml:space="preserve"> (Trích Tiễn dặn người yêu – truyện thơ dân tộc Thái)</w:t>
            </w:r>
          </w:p>
        </w:tc>
        <w:tc>
          <w:tcPr>
            <w:tcW w:w="838" w:type="dxa"/>
            <w:shd w:val="clear" w:color="auto" w:fill="FFFFFF" w:themeFill="background1"/>
          </w:tcPr>
          <w:p w14:paraId="3008CFC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36</w:t>
            </w:r>
          </w:p>
        </w:tc>
        <w:tc>
          <w:tcPr>
            <w:tcW w:w="5844" w:type="dxa"/>
            <w:vMerge w:val="restart"/>
            <w:shd w:val="clear" w:color="auto" w:fill="FFFFFF" w:themeFill="background1"/>
          </w:tcPr>
          <w:p w14:paraId="5D18057E"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Nhận biết và phân tích được một số yếu tố của truyện thơ dân gian như: cốt truyện, nhân vật, người kể chuyện, bút pháp miêu tả.</w:t>
            </w:r>
          </w:p>
          <w:p w14:paraId="7D97AACE"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lastRenderedPageBreak/>
              <w:t>- Nhận biết và phân tích được ý nghĩa, tác dụng của yếu tố tự sự trong thơ trữ tình.</w:t>
            </w:r>
          </w:p>
          <w:p w14:paraId="3E80A097"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Phân tích được ý nghĩa hay tác động của văn bản văn học trong việc làm thay đổi suy nghĩ, tình cảm, cách nhìn và cách thưởng thức, đánh giá của cá nhân đối với văn học và cuộc sống.</w:t>
            </w:r>
          </w:p>
          <w:p w14:paraId="679D8F27"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Nắm bắt được các kiểu lỗi về thành phần câu, biết cách sửa lỗi và vận dụng vào việc sử dụng tiếng Việt của bản thân.</w:t>
            </w:r>
          </w:p>
          <w:p w14:paraId="2289C441"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Viết được văn bản nghị luận về một vấn đề xã hội (Hình thành lối sống tích cực trong xã hội hiện đại).</w:t>
            </w:r>
          </w:p>
          <w:p w14:paraId="1A3AB979"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Biết thảo luận về một vấn đề trong đời sống phù hợp với lứa tuổi; tranh luận một cách hiệu quả và có văn hoá.</w:t>
            </w:r>
          </w:p>
          <w:p w14:paraId="59EA11D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rPr>
              <w:t>- Biết đồng cảm, yêu thương con người; biết trân trọng vẻ đẹp thuỷ chung trong tình yêu.</w:t>
            </w:r>
          </w:p>
        </w:tc>
        <w:tc>
          <w:tcPr>
            <w:tcW w:w="1418" w:type="dxa"/>
            <w:vMerge w:val="restart"/>
            <w:shd w:val="clear" w:color="auto" w:fill="FFFFFF" w:themeFill="background1"/>
          </w:tcPr>
          <w:p w14:paraId="03BBA93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669C6817" w14:textId="77777777" w:rsidTr="00625AC0">
        <w:trPr>
          <w:trHeight w:val="144"/>
        </w:trPr>
        <w:tc>
          <w:tcPr>
            <w:tcW w:w="708" w:type="dxa"/>
            <w:vMerge/>
            <w:shd w:val="clear" w:color="auto" w:fill="FFFFFF" w:themeFill="background1"/>
          </w:tcPr>
          <w:p w14:paraId="03E62BD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302CC5D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40AF0181"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z w:val="26"/>
                <w:szCs w:val="26"/>
              </w:rPr>
              <w:t>Đọc văn bản 2</w:t>
            </w:r>
            <w:r w:rsidRPr="00C57503">
              <w:rPr>
                <w:rFonts w:eastAsia="Calibri"/>
                <w:b/>
                <w:i/>
                <w:color w:val="000000" w:themeColor="text1"/>
                <w:sz w:val="26"/>
                <w:szCs w:val="26"/>
              </w:rPr>
              <w:t xml:space="preserve">: </w:t>
            </w:r>
            <w:r w:rsidRPr="00C57503">
              <w:rPr>
                <w:i/>
                <w:color w:val="000000" w:themeColor="text1"/>
                <w:sz w:val="26"/>
                <w:szCs w:val="26"/>
              </w:rPr>
              <w:t>Dương phụ hành</w:t>
            </w:r>
            <w:r w:rsidRPr="00C57503">
              <w:rPr>
                <w:color w:val="000000" w:themeColor="text1"/>
                <w:sz w:val="26"/>
                <w:szCs w:val="26"/>
              </w:rPr>
              <w:t xml:space="preserve"> (Bài hành về người thiếu phụ phương Tây – Cao Bá Quát</w:t>
            </w:r>
          </w:p>
        </w:tc>
        <w:tc>
          <w:tcPr>
            <w:tcW w:w="838" w:type="dxa"/>
            <w:shd w:val="clear" w:color="auto" w:fill="FFFFFF" w:themeFill="background1"/>
          </w:tcPr>
          <w:p w14:paraId="14D98C6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37,38</w:t>
            </w:r>
          </w:p>
        </w:tc>
        <w:tc>
          <w:tcPr>
            <w:tcW w:w="5844" w:type="dxa"/>
            <w:vMerge/>
            <w:shd w:val="clear" w:color="auto" w:fill="FFFFFF" w:themeFill="background1"/>
          </w:tcPr>
          <w:p w14:paraId="78EB28E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708CDA37"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p>
        </w:tc>
      </w:tr>
      <w:tr w:rsidR="00625AC0" w:rsidRPr="00C57503" w14:paraId="7DA7FEEC" w14:textId="77777777" w:rsidTr="00625AC0">
        <w:trPr>
          <w:trHeight w:val="144"/>
        </w:trPr>
        <w:tc>
          <w:tcPr>
            <w:tcW w:w="708" w:type="dxa"/>
            <w:vMerge/>
            <w:shd w:val="clear" w:color="auto" w:fill="FFFFFF" w:themeFill="background1"/>
          </w:tcPr>
          <w:p w14:paraId="19521AC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7DDA887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43B1B883"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z w:val="26"/>
                <w:szCs w:val="26"/>
              </w:rPr>
              <w:t>Đọc văn bản 3:</w:t>
            </w:r>
            <w:r w:rsidRPr="00C57503">
              <w:rPr>
                <w:i/>
                <w:color w:val="000000" w:themeColor="text1"/>
                <w:sz w:val="26"/>
                <w:szCs w:val="26"/>
              </w:rPr>
              <w:t>Thuyền và biển</w:t>
            </w:r>
            <w:r w:rsidRPr="00C57503">
              <w:rPr>
                <w:color w:val="000000" w:themeColor="text1"/>
                <w:sz w:val="26"/>
                <w:szCs w:val="26"/>
              </w:rPr>
              <w:t xml:space="preserve"> (Xuân Quỳnh)</w:t>
            </w:r>
          </w:p>
        </w:tc>
        <w:tc>
          <w:tcPr>
            <w:tcW w:w="838" w:type="dxa"/>
            <w:shd w:val="clear" w:color="auto" w:fill="FFFFFF" w:themeFill="background1"/>
          </w:tcPr>
          <w:p w14:paraId="1400428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39,40</w:t>
            </w:r>
          </w:p>
        </w:tc>
        <w:tc>
          <w:tcPr>
            <w:tcW w:w="5844" w:type="dxa"/>
            <w:vMerge/>
            <w:shd w:val="clear" w:color="auto" w:fill="FFFFFF" w:themeFill="background1"/>
          </w:tcPr>
          <w:p w14:paraId="6903D1D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5296C8F3"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p>
        </w:tc>
      </w:tr>
      <w:tr w:rsidR="00625AC0" w:rsidRPr="00C57503" w14:paraId="38589C79" w14:textId="77777777" w:rsidTr="00625AC0">
        <w:trPr>
          <w:trHeight w:val="144"/>
        </w:trPr>
        <w:tc>
          <w:tcPr>
            <w:tcW w:w="708" w:type="dxa"/>
            <w:vMerge/>
            <w:shd w:val="clear" w:color="auto" w:fill="FFFFFF" w:themeFill="background1"/>
          </w:tcPr>
          <w:p w14:paraId="30EB8C1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576AE90F"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3B7BCAF4"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rPr>
              <w:t xml:space="preserve"> Lỗi về thành phần câu và cách sửa</w:t>
            </w:r>
          </w:p>
        </w:tc>
        <w:tc>
          <w:tcPr>
            <w:tcW w:w="838" w:type="dxa"/>
            <w:shd w:val="clear" w:color="auto" w:fill="FFFFFF" w:themeFill="background1"/>
          </w:tcPr>
          <w:p w14:paraId="1725B8B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41</w:t>
            </w:r>
          </w:p>
        </w:tc>
        <w:tc>
          <w:tcPr>
            <w:tcW w:w="5844" w:type="dxa"/>
            <w:vMerge/>
            <w:shd w:val="clear" w:color="auto" w:fill="FFFFFF" w:themeFill="background1"/>
          </w:tcPr>
          <w:p w14:paraId="1D2B7E8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28A0B55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5540089" w14:textId="77777777" w:rsidTr="00625AC0">
        <w:trPr>
          <w:trHeight w:val="144"/>
        </w:trPr>
        <w:tc>
          <w:tcPr>
            <w:tcW w:w="708" w:type="dxa"/>
            <w:vMerge/>
            <w:shd w:val="clear" w:color="auto" w:fill="FFFFFF" w:themeFill="background1"/>
          </w:tcPr>
          <w:p w14:paraId="3A77A2B4"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c>
          <w:tcPr>
            <w:tcW w:w="1845" w:type="dxa"/>
            <w:vMerge/>
            <w:shd w:val="clear" w:color="auto" w:fill="FFFFFF" w:themeFill="background1"/>
          </w:tcPr>
          <w:p w14:paraId="1AA9979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7728C77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rFonts w:eastAsia="Calibri"/>
                <w:b/>
                <w:color w:val="000000" w:themeColor="text1"/>
                <w:sz w:val="26"/>
                <w:szCs w:val="26"/>
              </w:rPr>
              <w:t xml:space="preserve">Viết: </w:t>
            </w:r>
            <w:r w:rsidRPr="00C57503">
              <w:rPr>
                <w:rFonts w:eastAsia="Calibri"/>
                <w:bCs/>
                <w:color w:val="000000" w:themeColor="text1"/>
                <w:sz w:val="26"/>
                <w:szCs w:val="26"/>
              </w:rPr>
              <w:t>Viết bài văn nghị luận về một vấn đề xã hội (Hình thành lối sống tích cực trong xã hội hiện đại)</w:t>
            </w:r>
          </w:p>
        </w:tc>
        <w:tc>
          <w:tcPr>
            <w:tcW w:w="838" w:type="dxa"/>
            <w:shd w:val="clear" w:color="auto" w:fill="FFFFFF" w:themeFill="background1"/>
          </w:tcPr>
          <w:p w14:paraId="727994C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42,43</w:t>
            </w:r>
          </w:p>
        </w:tc>
        <w:tc>
          <w:tcPr>
            <w:tcW w:w="5844" w:type="dxa"/>
            <w:vMerge/>
            <w:shd w:val="clear" w:color="auto" w:fill="FFFFFF" w:themeFill="background1"/>
          </w:tcPr>
          <w:p w14:paraId="3D4E2B2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7ADA574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42084E02" w14:textId="77777777" w:rsidTr="00625AC0">
        <w:trPr>
          <w:trHeight w:val="144"/>
        </w:trPr>
        <w:tc>
          <w:tcPr>
            <w:tcW w:w="708" w:type="dxa"/>
            <w:vMerge/>
            <w:shd w:val="clear" w:color="auto" w:fill="FFFFFF" w:themeFill="background1"/>
          </w:tcPr>
          <w:p w14:paraId="22A56069"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c>
          <w:tcPr>
            <w:tcW w:w="1845" w:type="dxa"/>
            <w:vMerge/>
            <w:shd w:val="clear" w:color="auto" w:fill="FFFFFF" w:themeFill="background1"/>
          </w:tcPr>
          <w:p w14:paraId="3D70716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1DBBBE1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rFonts w:eastAsia="Calibri"/>
                <w:b/>
                <w:color w:val="000000" w:themeColor="text1"/>
                <w:sz w:val="26"/>
                <w:szCs w:val="26"/>
              </w:rPr>
              <w:t xml:space="preserve">Nói và nghe: </w:t>
            </w:r>
            <w:r w:rsidRPr="00C57503">
              <w:rPr>
                <w:rFonts w:eastAsia="Calibri"/>
                <w:bCs/>
                <w:color w:val="000000" w:themeColor="text1"/>
                <w:sz w:val="26"/>
                <w:szCs w:val="26"/>
              </w:rPr>
              <w:t>Thảo luận về một vấn đề trong đời sống (Hình thành lối sống tích cực trong xã hội hiện đại)</w:t>
            </w:r>
          </w:p>
        </w:tc>
        <w:tc>
          <w:tcPr>
            <w:tcW w:w="838" w:type="dxa"/>
            <w:shd w:val="clear" w:color="auto" w:fill="FFFFFF" w:themeFill="background1"/>
          </w:tcPr>
          <w:p w14:paraId="4679006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44</w:t>
            </w:r>
          </w:p>
        </w:tc>
        <w:tc>
          <w:tcPr>
            <w:tcW w:w="5844" w:type="dxa"/>
            <w:vMerge/>
            <w:shd w:val="clear" w:color="auto" w:fill="FFFFFF" w:themeFill="background1"/>
          </w:tcPr>
          <w:p w14:paraId="2B114D2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51C9B3E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F19F73B" w14:textId="77777777" w:rsidTr="00625AC0">
        <w:trPr>
          <w:trHeight w:val="2332"/>
        </w:trPr>
        <w:tc>
          <w:tcPr>
            <w:tcW w:w="708" w:type="dxa"/>
            <w:vMerge w:val="restart"/>
            <w:shd w:val="clear" w:color="auto" w:fill="FFFFFF" w:themeFill="background1"/>
          </w:tcPr>
          <w:p w14:paraId="53A5846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7</w:t>
            </w:r>
          </w:p>
        </w:tc>
        <w:tc>
          <w:tcPr>
            <w:tcW w:w="1845" w:type="dxa"/>
            <w:vMerge w:val="restart"/>
            <w:shd w:val="clear" w:color="auto" w:fill="FFFFFF" w:themeFill="background1"/>
          </w:tcPr>
          <w:p w14:paraId="0FD66AC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5:</w:t>
            </w:r>
          </w:p>
          <w:p w14:paraId="2FCAD63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color w:val="000000" w:themeColor="text1"/>
                <w:sz w:val="26"/>
                <w:szCs w:val="26"/>
              </w:rPr>
              <w:t>Nhân vật và xung đột trong kịch</w:t>
            </w:r>
          </w:p>
          <w:p w14:paraId="1389D7B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(7 tiết)</w:t>
            </w:r>
          </w:p>
          <w:p w14:paraId="2A25ADD3"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3814" w:type="dxa"/>
            <w:shd w:val="clear" w:color="auto" w:fill="FFFFFF" w:themeFill="background1"/>
          </w:tcPr>
          <w:p w14:paraId="028A346C" w14:textId="77777777" w:rsidR="00625AC0" w:rsidRPr="00C57503" w:rsidRDefault="00625AC0" w:rsidP="00625AC0">
            <w:pPr>
              <w:shd w:val="clear" w:color="auto" w:fill="FFFFFF" w:themeFill="background1"/>
              <w:spacing w:line="312" w:lineRule="auto"/>
              <w:jc w:val="both"/>
              <w:rPr>
                <w:bCs/>
                <w:iCs/>
                <w:color w:val="000000" w:themeColor="text1"/>
                <w:sz w:val="26"/>
                <w:szCs w:val="26"/>
              </w:rPr>
            </w:pPr>
            <w:r w:rsidRPr="00C57503">
              <w:rPr>
                <w:b/>
                <w:iCs/>
                <w:color w:val="000000" w:themeColor="text1"/>
                <w:sz w:val="26"/>
                <w:szCs w:val="26"/>
              </w:rPr>
              <w:t>Đọc văn bản 1:</w:t>
            </w:r>
            <w:r w:rsidRPr="00C57503">
              <w:rPr>
                <w:bCs/>
                <w:iCs/>
                <w:color w:val="000000" w:themeColor="text1"/>
                <w:sz w:val="26"/>
                <w:szCs w:val="26"/>
              </w:rPr>
              <w:t xml:space="preserve"> </w:t>
            </w:r>
            <w:r w:rsidRPr="00C57503">
              <w:rPr>
                <w:bCs/>
                <w:i/>
                <w:iCs/>
                <w:color w:val="000000" w:themeColor="text1"/>
                <w:sz w:val="26"/>
                <w:szCs w:val="26"/>
              </w:rPr>
              <w:t>Sống, hay không sống – đó là vấn đề</w:t>
            </w:r>
            <w:r w:rsidRPr="00C57503">
              <w:rPr>
                <w:bCs/>
                <w:iCs/>
                <w:color w:val="000000" w:themeColor="text1"/>
                <w:sz w:val="26"/>
                <w:szCs w:val="26"/>
              </w:rPr>
              <w:t xml:space="preserve"> (Trích Ham-lét – Hamlet, Uy-li-am Séch-xpia - William Shakespeare)</w:t>
            </w:r>
          </w:p>
          <w:p w14:paraId="0B09D2A1" w14:textId="77777777" w:rsidR="00625AC0" w:rsidRPr="00C57503" w:rsidRDefault="00625AC0" w:rsidP="00625AC0">
            <w:pPr>
              <w:shd w:val="clear" w:color="auto" w:fill="FFFFFF" w:themeFill="background1"/>
              <w:spacing w:line="312" w:lineRule="auto"/>
              <w:jc w:val="both"/>
              <w:rPr>
                <w:b/>
                <w:iCs/>
                <w:color w:val="000000" w:themeColor="text1"/>
                <w:sz w:val="26"/>
                <w:szCs w:val="26"/>
              </w:rPr>
            </w:pPr>
            <w:r w:rsidRPr="00C57503">
              <w:rPr>
                <w:color w:val="000000" w:themeColor="text1"/>
                <w:sz w:val="26"/>
                <w:szCs w:val="26"/>
              </w:rPr>
              <w:t>- Tích hợp phòng chống tham nhũng</w:t>
            </w:r>
          </w:p>
        </w:tc>
        <w:tc>
          <w:tcPr>
            <w:tcW w:w="838" w:type="dxa"/>
            <w:shd w:val="clear" w:color="auto" w:fill="FFFFFF" w:themeFill="background1"/>
          </w:tcPr>
          <w:p w14:paraId="12E2113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45,46</w:t>
            </w:r>
          </w:p>
        </w:tc>
        <w:tc>
          <w:tcPr>
            <w:tcW w:w="5844" w:type="dxa"/>
            <w:vMerge w:val="restart"/>
            <w:shd w:val="clear" w:color="auto" w:fill="FFFFFF" w:themeFill="background1"/>
          </w:tcPr>
          <w:p w14:paraId="05BBCB63" w14:textId="77777777" w:rsidR="00625AC0" w:rsidRPr="00C57503" w:rsidRDefault="00625AC0" w:rsidP="00625AC0">
            <w:pPr>
              <w:spacing w:line="312" w:lineRule="auto"/>
              <w:jc w:val="both"/>
              <w:rPr>
                <w:rFonts w:eastAsia="Calibri"/>
                <w:color w:val="000000" w:themeColor="text1"/>
                <w:sz w:val="26"/>
                <w:szCs w:val="26"/>
              </w:rPr>
            </w:pPr>
            <w:r w:rsidRPr="00C57503">
              <w:rPr>
                <w:rFonts w:eastAsia="Calibri"/>
                <w:color w:val="000000" w:themeColor="text1"/>
                <w:sz w:val="26"/>
                <w:szCs w:val="26"/>
              </w:rPr>
              <w:t>- Nhận biết và phân tích được một số yếu tố của bi kịch như: xung đột, hành động, lời thoại, nhân vật, cốt truyện, hiệu ứng thanh lọc.</w:t>
            </w:r>
          </w:p>
          <w:p w14:paraId="107639B8" w14:textId="77777777" w:rsidR="00625AC0" w:rsidRPr="00C57503" w:rsidRDefault="00625AC0" w:rsidP="00625AC0">
            <w:pPr>
              <w:spacing w:line="312" w:lineRule="auto"/>
              <w:jc w:val="both"/>
              <w:rPr>
                <w:rFonts w:eastAsia="Calibri"/>
                <w:color w:val="000000" w:themeColor="text1"/>
                <w:sz w:val="26"/>
                <w:szCs w:val="26"/>
              </w:rPr>
            </w:pPr>
            <w:r w:rsidRPr="00C57503">
              <w:rPr>
                <w:rFonts w:eastAsia="Calibri"/>
                <w:color w:val="000000" w:themeColor="text1"/>
                <w:sz w:val="26"/>
                <w:szCs w:val="26"/>
              </w:rPr>
              <w:t>- Viết được báo cáo nghiên cứu về một vấn đề tự nhiên hoặc xã hội; biết sử dụng các thao tác cơ bản của việc nghiên cứu; biết trích dẫn, cước chú, lập danh mục tài liệu tham khảo và sử dụng các phương tiện hỗ trợ phù hợp.</w:t>
            </w:r>
          </w:p>
          <w:p w14:paraId="22911223" w14:textId="77777777" w:rsidR="00625AC0" w:rsidRPr="00C57503" w:rsidRDefault="00625AC0" w:rsidP="00625AC0">
            <w:pPr>
              <w:spacing w:line="312" w:lineRule="auto"/>
              <w:jc w:val="both"/>
              <w:rPr>
                <w:rFonts w:eastAsia="Calibri"/>
                <w:color w:val="000000" w:themeColor="text1"/>
                <w:sz w:val="26"/>
                <w:szCs w:val="26"/>
              </w:rPr>
            </w:pPr>
            <w:r w:rsidRPr="00C57503">
              <w:rPr>
                <w:rFonts w:eastAsia="Calibri"/>
                <w:color w:val="000000" w:themeColor="text1"/>
                <w:sz w:val="26"/>
                <w:szCs w:val="26"/>
              </w:rPr>
              <w:lastRenderedPageBreak/>
              <w:t>- Trình bày được báo cáo kết quả nghiên cứu về một vấn đề đáng quan tâm; biết sử dụng kết hợp phương tiện ngôn ngữ với phương tiện phi ngôn ngữ để nội dung trình bày được rõ ràng, hấp dẫn.</w:t>
            </w:r>
          </w:p>
          <w:p w14:paraId="32719315" w14:textId="77777777" w:rsidR="00625AC0" w:rsidRPr="00C57503" w:rsidRDefault="00625AC0" w:rsidP="00625AC0">
            <w:pPr>
              <w:spacing w:line="312" w:lineRule="auto"/>
              <w:jc w:val="both"/>
              <w:rPr>
                <w:rFonts w:eastAsia="Calibri"/>
                <w:color w:val="000000" w:themeColor="text1"/>
                <w:sz w:val="26"/>
                <w:szCs w:val="26"/>
              </w:rPr>
            </w:pPr>
            <w:r w:rsidRPr="00C57503">
              <w:rPr>
                <w:rFonts w:eastAsia="Calibri"/>
                <w:color w:val="000000" w:themeColor="text1"/>
                <w:sz w:val="26"/>
                <w:szCs w:val="26"/>
              </w:rPr>
              <w:t>- Biết sống có mục đích, có khát vọng cống hiến, làm chủ được bản thân và biết vượt lên mọi trở ngại.</w:t>
            </w:r>
          </w:p>
          <w:p w14:paraId="4A245DF7" w14:textId="77777777" w:rsidR="00625AC0" w:rsidRPr="00C57503" w:rsidRDefault="00625AC0" w:rsidP="00625AC0">
            <w:pPr>
              <w:shd w:val="clear" w:color="auto" w:fill="FFFFFF"/>
              <w:spacing w:line="312" w:lineRule="auto"/>
              <w:jc w:val="both"/>
              <w:rPr>
                <w:rFonts w:eastAsia="Times New Roman"/>
                <w:color w:val="000000" w:themeColor="text1"/>
                <w:spacing w:val="-8"/>
                <w:sz w:val="26"/>
                <w:szCs w:val="26"/>
              </w:rPr>
            </w:pPr>
            <w:r w:rsidRPr="00C57503">
              <w:rPr>
                <w:rFonts w:eastAsia="Times New Roman"/>
                <w:color w:val="000000" w:themeColor="text1"/>
                <w:sz w:val="26"/>
                <w:szCs w:val="26"/>
              </w:rPr>
              <w:t xml:space="preserve">- Khái quát được các nội dung cơ bản đã học trong học kì I, gồm kĩ </w:t>
            </w:r>
            <w:r w:rsidRPr="00C57503">
              <w:rPr>
                <w:rFonts w:eastAsia="Times New Roman"/>
                <w:color w:val="000000" w:themeColor="text1"/>
                <w:spacing w:val="-8"/>
                <w:sz w:val="26"/>
                <w:szCs w:val="26"/>
              </w:rPr>
              <w:t>năng đọc hiểu, viết, nói và nghe; các đơn vị kiến thức tiếng Việt, văn học.</w:t>
            </w:r>
          </w:p>
          <w:p w14:paraId="703599F1" w14:textId="77777777" w:rsidR="00625AC0" w:rsidRPr="00C57503" w:rsidRDefault="00625AC0" w:rsidP="00625AC0">
            <w:pPr>
              <w:shd w:val="clear" w:color="auto" w:fill="FFFFFF"/>
              <w:spacing w:line="312" w:lineRule="auto"/>
              <w:jc w:val="both"/>
              <w:rPr>
                <w:rFonts w:eastAsia="Times New Roman"/>
                <w:color w:val="000000" w:themeColor="text1"/>
                <w:sz w:val="26"/>
                <w:szCs w:val="26"/>
              </w:rPr>
            </w:pPr>
            <w:r w:rsidRPr="00C57503">
              <w:rPr>
                <w:rFonts w:eastAsia="Times New Roman"/>
                <w:color w:val="000000" w:themeColor="text1"/>
                <w:sz w:val="26"/>
                <w:szCs w:val="26"/>
              </w:rPr>
              <w:t>- Phân tích được yêu cầu về nội dung và hình thức của các câu hỏi, bài tập đánh giá kết quả học tập.</w:t>
            </w:r>
          </w:p>
          <w:p w14:paraId="535FA68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rFonts w:eastAsia="Times New Roman"/>
                <w:color w:val="000000" w:themeColor="text1"/>
                <w:sz w:val="26"/>
                <w:szCs w:val="26"/>
              </w:rPr>
              <w:t>- Có ý thức tự giác, nghiêm túc, trách nhiệm trong thực hiện bài KT.</w:t>
            </w:r>
          </w:p>
        </w:tc>
        <w:tc>
          <w:tcPr>
            <w:tcW w:w="1418" w:type="dxa"/>
            <w:vMerge w:val="restart"/>
            <w:shd w:val="clear" w:color="auto" w:fill="FFFFFF" w:themeFill="background1"/>
          </w:tcPr>
          <w:p w14:paraId="1784DCD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0D9731AD" w14:textId="77777777" w:rsidTr="00625AC0">
        <w:trPr>
          <w:trHeight w:val="144"/>
        </w:trPr>
        <w:tc>
          <w:tcPr>
            <w:tcW w:w="708" w:type="dxa"/>
            <w:vMerge/>
            <w:shd w:val="clear" w:color="auto" w:fill="FFFFFF" w:themeFill="background1"/>
          </w:tcPr>
          <w:p w14:paraId="022E705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4A97C41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3B4B93EF"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z w:val="26"/>
                <w:szCs w:val="26"/>
              </w:rPr>
              <w:t>Đọc văn bản 2:</w:t>
            </w:r>
            <w:r w:rsidRPr="00C57503">
              <w:rPr>
                <w:rFonts w:eastAsia="Calibri"/>
                <w:bCs/>
                <w:i/>
                <w:color w:val="000000" w:themeColor="text1"/>
                <w:sz w:val="26"/>
                <w:szCs w:val="26"/>
              </w:rPr>
              <w:t xml:space="preserve">Vĩnh biệt Cửu Trùng Đài </w:t>
            </w:r>
            <w:r w:rsidRPr="00C57503">
              <w:rPr>
                <w:rFonts w:eastAsia="Calibri"/>
                <w:bCs/>
                <w:color w:val="000000" w:themeColor="text1"/>
                <w:sz w:val="26"/>
                <w:szCs w:val="26"/>
              </w:rPr>
              <w:t>(Trích Vũ Như Tô – Nguyễn Huy Tưởng</w:t>
            </w:r>
          </w:p>
        </w:tc>
        <w:tc>
          <w:tcPr>
            <w:tcW w:w="838" w:type="dxa"/>
            <w:shd w:val="clear" w:color="auto" w:fill="FFFFFF" w:themeFill="background1"/>
          </w:tcPr>
          <w:p w14:paraId="5D770AE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47,48</w:t>
            </w:r>
          </w:p>
        </w:tc>
        <w:tc>
          <w:tcPr>
            <w:tcW w:w="5844" w:type="dxa"/>
            <w:vMerge/>
            <w:shd w:val="clear" w:color="auto" w:fill="FFFFFF" w:themeFill="background1"/>
          </w:tcPr>
          <w:p w14:paraId="3AEAC41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5B70B33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4FB050A9" w14:textId="77777777" w:rsidTr="00625AC0">
        <w:trPr>
          <w:trHeight w:val="144"/>
        </w:trPr>
        <w:tc>
          <w:tcPr>
            <w:tcW w:w="708" w:type="dxa"/>
            <w:vMerge/>
            <w:shd w:val="clear" w:color="auto" w:fill="FFFFFF" w:themeFill="background1"/>
          </w:tcPr>
          <w:p w14:paraId="7C59694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0D28A1D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6AD453F2"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 xml:space="preserve">Viết: </w:t>
            </w:r>
            <w:r w:rsidRPr="00C57503">
              <w:rPr>
                <w:color w:val="000000" w:themeColor="text1"/>
                <w:sz w:val="26"/>
                <w:szCs w:val="26"/>
              </w:rPr>
              <w:t>Viết báo cáo nghiên cứu về một vấn đề tự nhiên, xã hội</w:t>
            </w:r>
          </w:p>
        </w:tc>
        <w:tc>
          <w:tcPr>
            <w:tcW w:w="838" w:type="dxa"/>
            <w:shd w:val="clear" w:color="auto" w:fill="FFFFFF" w:themeFill="background1"/>
          </w:tcPr>
          <w:p w14:paraId="6EA54B4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49,50</w:t>
            </w:r>
          </w:p>
        </w:tc>
        <w:tc>
          <w:tcPr>
            <w:tcW w:w="5844" w:type="dxa"/>
            <w:vMerge/>
            <w:shd w:val="clear" w:color="auto" w:fill="FFFFFF" w:themeFill="background1"/>
          </w:tcPr>
          <w:p w14:paraId="564586A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444CC1B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AD24F27" w14:textId="77777777" w:rsidTr="00625AC0">
        <w:trPr>
          <w:trHeight w:val="144"/>
        </w:trPr>
        <w:tc>
          <w:tcPr>
            <w:tcW w:w="708" w:type="dxa"/>
            <w:vMerge/>
            <w:shd w:val="clear" w:color="auto" w:fill="FFFFFF" w:themeFill="background1"/>
          </w:tcPr>
          <w:p w14:paraId="3A1352A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45" w:type="dxa"/>
            <w:vMerge/>
            <w:shd w:val="clear" w:color="auto" w:fill="FFFFFF" w:themeFill="background1"/>
          </w:tcPr>
          <w:p w14:paraId="1257137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14" w:type="dxa"/>
            <w:shd w:val="clear" w:color="auto" w:fill="FFFFFF" w:themeFill="background1"/>
          </w:tcPr>
          <w:p w14:paraId="319339B7"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z w:val="26"/>
                <w:szCs w:val="26"/>
              </w:rPr>
              <w:t xml:space="preserve">Nói và nghe: </w:t>
            </w:r>
            <w:r w:rsidRPr="00C57503">
              <w:rPr>
                <w:rFonts w:eastAsia="Calibri"/>
                <w:bCs/>
                <w:color w:val="000000" w:themeColor="text1"/>
                <w:sz w:val="26"/>
                <w:szCs w:val="26"/>
              </w:rPr>
              <w:t>Trình bày báo cáo kết quả nghiên cứu (Kết hợp phương tiện ngôn ngữ và phi ngôn ngữ)</w:t>
            </w:r>
          </w:p>
        </w:tc>
        <w:tc>
          <w:tcPr>
            <w:tcW w:w="838" w:type="dxa"/>
            <w:shd w:val="clear" w:color="auto" w:fill="FFFFFF" w:themeFill="background1"/>
          </w:tcPr>
          <w:p w14:paraId="7819E7C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51</w:t>
            </w:r>
          </w:p>
        </w:tc>
        <w:tc>
          <w:tcPr>
            <w:tcW w:w="5844" w:type="dxa"/>
            <w:vMerge/>
            <w:shd w:val="clear" w:color="auto" w:fill="FFFFFF" w:themeFill="background1"/>
          </w:tcPr>
          <w:p w14:paraId="14DD0C3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418" w:type="dxa"/>
            <w:vMerge/>
            <w:shd w:val="clear" w:color="auto" w:fill="FFFFFF" w:themeFill="background1"/>
          </w:tcPr>
          <w:p w14:paraId="7F2A74D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22016C2" w14:textId="77777777" w:rsidTr="00625AC0">
        <w:trPr>
          <w:trHeight w:val="144"/>
        </w:trPr>
        <w:tc>
          <w:tcPr>
            <w:tcW w:w="708" w:type="dxa"/>
            <w:shd w:val="clear" w:color="auto" w:fill="FFFFFF" w:themeFill="background1"/>
          </w:tcPr>
          <w:p w14:paraId="1133513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8</w:t>
            </w:r>
          </w:p>
        </w:tc>
        <w:tc>
          <w:tcPr>
            <w:tcW w:w="1845" w:type="dxa"/>
            <w:shd w:val="clear" w:color="auto" w:fill="FFFFFF" w:themeFill="background1"/>
          </w:tcPr>
          <w:p w14:paraId="78BFF18A"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Ôn tập</w:t>
            </w:r>
          </w:p>
        </w:tc>
        <w:tc>
          <w:tcPr>
            <w:tcW w:w="3814" w:type="dxa"/>
            <w:shd w:val="clear" w:color="auto" w:fill="FFFFFF" w:themeFill="background1"/>
          </w:tcPr>
          <w:p w14:paraId="76A2224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Ôn tập cuối kì I</w:t>
            </w:r>
          </w:p>
        </w:tc>
        <w:tc>
          <w:tcPr>
            <w:tcW w:w="838" w:type="dxa"/>
            <w:shd w:val="clear" w:color="auto" w:fill="FFFFFF" w:themeFill="background1"/>
          </w:tcPr>
          <w:p w14:paraId="450B0F2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01</w:t>
            </w:r>
            <w:r w:rsidRPr="00C57503">
              <w:rPr>
                <w:b/>
                <w:bCs/>
                <w:color w:val="000000" w:themeColor="text1"/>
                <w:sz w:val="26"/>
                <w:szCs w:val="26"/>
              </w:rPr>
              <w:t>-</w:t>
            </w:r>
            <w:r w:rsidRPr="00C57503">
              <w:rPr>
                <w:i/>
                <w:iCs/>
                <w:color w:val="000000" w:themeColor="text1"/>
                <w:sz w:val="26"/>
                <w:szCs w:val="26"/>
              </w:rPr>
              <w:t>52</w:t>
            </w:r>
          </w:p>
        </w:tc>
        <w:tc>
          <w:tcPr>
            <w:tcW w:w="5844" w:type="dxa"/>
            <w:shd w:val="clear" w:color="auto" w:fill="FFFFFF" w:themeFill="background1"/>
          </w:tcPr>
          <w:p w14:paraId="545259D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-HS hệ thống hóa những kiến thức đã học trong SGK Ngữ văn 1</w:t>
            </w:r>
            <w:r w:rsidRPr="00C57503">
              <w:rPr>
                <w:color w:val="000000" w:themeColor="text1"/>
                <w:sz w:val="26"/>
                <w:szCs w:val="26"/>
              </w:rPr>
              <w:t>1</w:t>
            </w:r>
            <w:r w:rsidRPr="00C57503">
              <w:rPr>
                <w:color w:val="000000" w:themeColor="text1"/>
                <w:sz w:val="26"/>
                <w:szCs w:val="26"/>
                <w:lang w:val="vi-VN"/>
              </w:rPr>
              <w:t>, tập một; phát triển kĩ năng đọc, viết, nói nghe thông qua việc thực hiện những nhiệm vụ đặt ra trong các bài tập; vận dụng được kiến thức, kĩ năng đã học và rèn luyện vào việc giải quyết những bài tập mang tính tổng hợp.</w:t>
            </w:r>
          </w:p>
        </w:tc>
        <w:tc>
          <w:tcPr>
            <w:tcW w:w="1418" w:type="dxa"/>
            <w:shd w:val="clear" w:color="auto" w:fill="FFFFFF" w:themeFill="background1"/>
          </w:tcPr>
          <w:p w14:paraId="764E3A50"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495998C9" w14:textId="77777777" w:rsidTr="00625AC0">
        <w:trPr>
          <w:trHeight w:val="144"/>
        </w:trPr>
        <w:tc>
          <w:tcPr>
            <w:tcW w:w="708" w:type="dxa"/>
            <w:shd w:val="clear" w:color="auto" w:fill="FFFFFF" w:themeFill="background1"/>
          </w:tcPr>
          <w:p w14:paraId="1415E88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9</w:t>
            </w:r>
          </w:p>
        </w:tc>
        <w:tc>
          <w:tcPr>
            <w:tcW w:w="1845" w:type="dxa"/>
            <w:shd w:val="clear" w:color="auto" w:fill="FFFFFF" w:themeFill="background1"/>
          </w:tcPr>
          <w:p w14:paraId="2785FA3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kiểm tra</w:t>
            </w:r>
          </w:p>
        </w:tc>
        <w:tc>
          <w:tcPr>
            <w:tcW w:w="3814" w:type="dxa"/>
            <w:shd w:val="clear" w:color="auto" w:fill="FFFFFF" w:themeFill="background1"/>
          </w:tcPr>
          <w:p w14:paraId="59DC6618" w14:textId="77777777" w:rsidR="00625AC0" w:rsidRPr="00C57503" w:rsidRDefault="00625AC0" w:rsidP="00625AC0">
            <w:pPr>
              <w:shd w:val="clear" w:color="auto" w:fill="FFFFFF" w:themeFill="background1"/>
              <w:spacing w:line="312" w:lineRule="auto"/>
              <w:jc w:val="both"/>
              <w:rPr>
                <w:color w:val="000000" w:themeColor="text1"/>
                <w:sz w:val="26"/>
                <w:szCs w:val="26"/>
                <w:lang w:val="da-DK"/>
              </w:rPr>
            </w:pPr>
            <w:r w:rsidRPr="00C57503">
              <w:rPr>
                <w:color w:val="000000" w:themeColor="text1"/>
                <w:sz w:val="26"/>
                <w:szCs w:val="26"/>
                <w:lang w:val="da-DK"/>
              </w:rPr>
              <w:t>Kiểm tra cuối kì I</w:t>
            </w:r>
          </w:p>
        </w:tc>
        <w:tc>
          <w:tcPr>
            <w:tcW w:w="838" w:type="dxa"/>
            <w:shd w:val="clear" w:color="auto" w:fill="FFFFFF" w:themeFill="background1"/>
          </w:tcPr>
          <w:p w14:paraId="7745925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53,54</w:t>
            </w:r>
          </w:p>
        </w:tc>
        <w:tc>
          <w:tcPr>
            <w:tcW w:w="5844" w:type="dxa"/>
            <w:shd w:val="clear" w:color="auto" w:fill="FFFFFF" w:themeFill="background1"/>
          </w:tcPr>
          <w:p w14:paraId="430B00F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Vận dụng được kiến thức, kĩ năng đã học và rèn luyện vào việc giải quyết yêu cầu của bài kiểm tra.</w:t>
            </w:r>
          </w:p>
        </w:tc>
        <w:tc>
          <w:tcPr>
            <w:tcW w:w="1418" w:type="dxa"/>
            <w:shd w:val="clear" w:color="auto" w:fill="FFFFFF" w:themeFill="background1"/>
          </w:tcPr>
          <w:p w14:paraId="18311851"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2E7E965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bl>
    <w:p w14:paraId="0D473E6D" w14:textId="77777777" w:rsidR="00625AC0" w:rsidRPr="00C57503" w:rsidRDefault="00625AC0" w:rsidP="00625AC0">
      <w:pPr>
        <w:shd w:val="clear" w:color="auto" w:fill="FFFFFF" w:themeFill="background1"/>
        <w:spacing w:before="0" w:after="0"/>
        <w:rPr>
          <w:b/>
          <w:bCs/>
          <w:color w:val="000000" w:themeColor="text1"/>
          <w:sz w:val="26"/>
          <w:szCs w:val="26"/>
        </w:rPr>
      </w:pPr>
    </w:p>
    <w:p w14:paraId="01328231" w14:textId="77777777" w:rsidR="00625AC0" w:rsidRPr="00C57503" w:rsidRDefault="00625AC0" w:rsidP="00625AC0">
      <w:pPr>
        <w:shd w:val="clear" w:color="auto" w:fill="FFFFFF" w:themeFill="background1"/>
        <w:spacing w:before="0" w:after="0"/>
        <w:rPr>
          <w:b/>
          <w:bCs/>
          <w:color w:val="000000" w:themeColor="text1"/>
          <w:sz w:val="26"/>
          <w:szCs w:val="26"/>
        </w:rPr>
      </w:pPr>
      <w:r w:rsidRPr="00C57503">
        <w:rPr>
          <w:b/>
          <w:bCs/>
          <w:color w:val="000000" w:themeColor="text1"/>
          <w:sz w:val="26"/>
          <w:szCs w:val="26"/>
        </w:rPr>
        <w:t xml:space="preserve">  Học kì 2: 17 tuần (51 tiết)</w:t>
      </w:r>
    </w:p>
    <w:tbl>
      <w:tblPr>
        <w:tblStyle w:val="TableGrid"/>
        <w:tblW w:w="14490" w:type="dxa"/>
        <w:tblInd w:w="85" w:type="dxa"/>
        <w:tblLayout w:type="fixed"/>
        <w:tblLook w:val="04A0" w:firstRow="1" w:lastRow="0" w:firstColumn="1" w:lastColumn="0" w:noHBand="0" w:noVBand="1"/>
      </w:tblPr>
      <w:tblGrid>
        <w:gridCol w:w="708"/>
        <w:gridCol w:w="1830"/>
        <w:gridCol w:w="3852"/>
        <w:gridCol w:w="900"/>
        <w:gridCol w:w="5815"/>
        <w:gridCol w:w="1385"/>
      </w:tblGrid>
      <w:tr w:rsidR="00625AC0" w:rsidRPr="00C57503" w14:paraId="370791F2" w14:textId="77777777" w:rsidTr="00625AC0">
        <w:trPr>
          <w:trHeight w:val="157"/>
        </w:trPr>
        <w:tc>
          <w:tcPr>
            <w:tcW w:w="708" w:type="dxa"/>
            <w:shd w:val="clear" w:color="auto" w:fill="FFFFFF" w:themeFill="background1"/>
          </w:tcPr>
          <w:p w14:paraId="09B933D2"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STT</w:t>
            </w:r>
          </w:p>
        </w:tc>
        <w:tc>
          <w:tcPr>
            <w:tcW w:w="5682" w:type="dxa"/>
            <w:gridSpan w:val="2"/>
            <w:shd w:val="clear" w:color="auto" w:fill="FFFFFF" w:themeFill="background1"/>
          </w:tcPr>
          <w:p w14:paraId="2105C49A"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lang w:val="vi-VN"/>
              </w:rPr>
              <w:t>Bài học</w:t>
            </w:r>
          </w:p>
          <w:p w14:paraId="75540798" w14:textId="77777777" w:rsidR="00625AC0" w:rsidRPr="00C57503" w:rsidRDefault="00625AC0" w:rsidP="00625AC0">
            <w:pPr>
              <w:shd w:val="clear" w:color="auto" w:fill="FFFFFF" w:themeFill="background1"/>
              <w:jc w:val="center"/>
              <w:rPr>
                <w:b/>
                <w:bCs/>
                <w:color w:val="000000" w:themeColor="text1"/>
                <w:sz w:val="26"/>
                <w:szCs w:val="26"/>
              </w:rPr>
            </w:pPr>
          </w:p>
        </w:tc>
        <w:tc>
          <w:tcPr>
            <w:tcW w:w="900" w:type="dxa"/>
            <w:shd w:val="clear" w:color="auto" w:fill="FFFFFF" w:themeFill="background1"/>
          </w:tcPr>
          <w:p w14:paraId="33B44AE4"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Số tiết</w:t>
            </w:r>
          </w:p>
          <w:p w14:paraId="26A9E805" w14:textId="77777777" w:rsidR="00625AC0" w:rsidRPr="00C57503" w:rsidRDefault="00625AC0" w:rsidP="00625AC0">
            <w:pPr>
              <w:shd w:val="clear" w:color="auto" w:fill="FFFFFF" w:themeFill="background1"/>
              <w:jc w:val="center"/>
              <w:rPr>
                <w:b/>
                <w:bCs/>
                <w:color w:val="000000" w:themeColor="text1"/>
                <w:sz w:val="26"/>
                <w:szCs w:val="26"/>
              </w:rPr>
            </w:pPr>
          </w:p>
        </w:tc>
        <w:tc>
          <w:tcPr>
            <w:tcW w:w="5815" w:type="dxa"/>
            <w:shd w:val="clear" w:color="auto" w:fill="FFFFFF" w:themeFill="background1"/>
          </w:tcPr>
          <w:p w14:paraId="5F36BD77"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Yêu cầu cần đạt</w:t>
            </w:r>
          </w:p>
          <w:p w14:paraId="520F5A2B" w14:textId="77777777" w:rsidR="00625AC0" w:rsidRPr="00C57503" w:rsidRDefault="00625AC0" w:rsidP="00625AC0">
            <w:pPr>
              <w:shd w:val="clear" w:color="auto" w:fill="FFFFFF" w:themeFill="background1"/>
              <w:jc w:val="center"/>
              <w:rPr>
                <w:b/>
                <w:bCs/>
                <w:color w:val="000000" w:themeColor="text1"/>
                <w:sz w:val="26"/>
                <w:szCs w:val="26"/>
              </w:rPr>
            </w:pPr>
          </w:p>
        </w:tc>
        <w:tc>
          <w:tcPr>
            <w:tcW w:w="1385" w:type="dxa"/>
            <w:shd w:val="clear" w:color="auto" w:fill="FFFFFF" w:themeFill="background1"/>
          </w:tcPr>
          <w:p w14:paraId="3202F897" w14:textId="77777777" w:rsidR="00625AC0" w:rsidRPr="00C57503" w:rsidRDefault="00625AC0" w:rsidP="00625AC0">
            <w:pPr>
              <w:shd w:val="clear" w:color="auto" w:fill="FFFFFF" w:themeFill="background1"/>
              <w:tabs>
                <w:tab w:val="left" w:pos="525"/>
              </w:tabs>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35F331F9" w14:textId="77777777" w:rsidTr="00625AC0">
        <w:trPr>
          <w:trHeight w:val="800"/>
        </w:trPr>
        <w:tc>
          <w:tcPr>
            <w:tcW w:w="708" w:type="dxa"/>
            <w:vMerge w:val="restart"/>
            <w:shd w:val="clear" w:color="auto" w:fill="FFFFFF" w:themeFill="background1"/>
          </w:tcPr>
          <w:p w14:paraId="3876C9A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10</w:t>
            </w:r>
          </w:p>
        </w:tc>
        <w:tc>
          <w:tcPr>
            <w:tcW w:w="1830" w:type="dxa"/>
            <w:vMerge w:val="restart"/>
            <w:shd w:val="clear" w:color="auto" w:fill="FFFFFF" w:themeFill="background1"/>
          </w:tcPr>
          <w:p w14:paraId="402201BA"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Bài 6:</w:t>
            </w:r>
          </w:p>
          <w:p w14:paraId="73A9070C"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Nguyễn Du- “Những điều trông thấy mà đau đớn lòng” </w:t>
            </w:r>
          </w:p>
          <w:p w14:paraId="36804654"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 (12 tiết)</w:t>
            </w:r>
          </w:p>
          <w:p w14:paraId="7216DECD" w14:textId="77777777" w:rsidR="00625AC0" w:rsidRPr="00C57503" w:rsidRDefault="00625AC0" w:rsidP="00625AC0">
            <w:pPr>
              <w:shd w:val="clear" w:color="auto" w:fill="FFFFFF" w:themeFill="background1"/>
              <w:spacing w:line="312" w:lineRule="auto"/>
              <w:jc w:val="both"/>
              <w:rPr>
                <w:b/>
                <w:color w:val="000000" w:themeColor="text1"/>
                <w:sz w:val="26"/>
                <w:szCs w:val="26"/>
              </w:rPr>
            </w:pPr>
          </w:p>
          <w:p w14:paraId="726E59F4"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0E7DCCA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3852" w:type="dxa"/>
            <w:shd w:val="clear" w:color="auto" w:fill="FFFFFF" w:themeFill="background1"/>
          </w:tcPr>
          <w:p w14:paraId="0B218CAC"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
                <w:bCs/>
                <w:color w:val="000000" w:themeColor="text1"/>
                <w:sz w:val="26"/>
                <w:szCs w:val="26"/>
              </w:rPr>
              <w:t>Đọc văn bản 1</w:t>
            </w:r>
            <w:r w:rsidRPr="00C57503">
              <w:rPr>
                <w:bCs/>
                <w:color w:val="000000" w:themeColor="text1"/>
                <w:sz w:val="26"/>
                <w:szCs w:val="26"/>
              </w:rPr>
              <w:t xml:space="preserve">: </w:t>
            </w:r>
            <w:r w:rsidRPr="00C57503">
              <w:rPr>
                <w:bCs/>
                <w:i/>
                <w:color w:val="000000" w:themeColor="text1"/>
                <w:sz w:val="26"/>
                <w:szCs w:val="26"/>
              </w:rPr>
              <w:t>Tác gia Nguyễn Du</w:t>
            </w:r>
          </w:p>
        </w:tc>
        <w:tc>
          <w:tcPr>
            <w:tcW w:w="900" w:type="dxa"/>
            <w:shd w:val="clear" w:color="auto" w:fill="FFFFFF" w:themeFill="background1"/>
          </w:tcPr>
          <w:p w14:paraId="211E601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r w:rsidRPr="00C57503">
              <w:rPr>
                <w:i/>
                <w:iCs/>
                <w:color w:val="000000" w:themeColor="text1"/>
                <w:sz w:val="26"/>
                <w:szCs w:val="26"/>
              </w:rPr>
              <w:t>55,56</w:t>
            </w:r>
          </w:p>
        </w:tc>
        <w:tc>
          <w:tcPr>
            <w:tcW w:w="5815" w:type="dxa"/>
            <w:vMerge w:val="restart"/>
            <w:shd w:val="clear" w:color="auto" w:fill="FFFFFF" w:themeFill="background1"/>
          </w:tcPr>
          <w:p w14:paraId="25589E95" w14:textId="77777777" w:rsidR="00625AC0" w:rsidRPr="00C57503" w:rsidRDefault="00625AC0" w:rsidP="00625AC0">
            <w:pPr>
              <w:spacing w:line="312" w:lineRule="auto"/>
              <w:jc w:val="both"/>
              <w:rPr>
                <w:color w:val="000000" w:themeColor="text1"/>
                <w:spacing w:val="-6"/>
                <w:sz w:val="26"/>
                <w:szCs w:val="26"/>
              </w:rPr>
            </w:pPr>
            <w:r w:rsidRPr="00C57503">
              <w:rPr>
                <w:color w:val="000000" w:themeColor="text1"/>
                <w:spacing w:val="-6"/>
                <w:sz w:val="26"/>
                <w:szCs w:val="26"/>
              </w:rPr>
              <w:t>- Vận dụng được những hiểu biết về Nguyễn Du để đọc hiểu một số tác phẩm của đại thi hào.</w:t>
            </w:r>
          </w:p>
          <w:p w14:paraId="53C88043" w14:textId="77777777" w:rsidR="00625AC0" w:rsidRPr="00C57503" w:rsidRDefault="00625AC0" w:rsidP="00625AC0">
            <w:pPr>
              <w:spacing w:line="312" w:lineRule="auto"/>
              <w:jc w:val="both"/>
              <w:rPr>
                <w:color w:val="000000" w:themeColor="text1"/>
                <w:spacing w:val="-6"/>
                <w:sz w:val="26"/>
                <w:szCs w:val="26"/>
              </w:rPr>
            </w:pPr>
            <w:r w:rsidRPr="00C57503">
              <w:rPr>
                <w:color w:val="000000" w:themeColor="text1"/>
                <w:spacing w:val="-6"/>
                <w:sz w:val="26"/>
                <w:szCs w:val="26"/>
              </w:rPr>
              <w:t>- Nhận biết và phân tích được một số yếu tố của truyện thơ Nôm như: cốt truyện, nhân vật, người kể chuyện, độc thoại nội tâm, bút pháp miêu tả, ngôn ngữ.</w:t>
            </w:r>
          </w:p>
          <w:p w14:paraId="4DED64C7" w14:textId="77777777" w:rsidR="00625AC0" w:rsidRPr="00C57503" w:rsidRDefault="00625AC0" w:rsidP="00625AC0">
            <w:pPr>
              <w:spacing w:line="312" w:lineRule="auto"/>
              <w:jc w:val="both"/>
              <w:rPr>
                <w:color w:val="000000" w:themeColor="text1"/>
                <w:spacing w:val="-6"/>
                <w:sz w:val="26"/>
                <w:szCs w:val="26"/>
              </w:rPr>
            </w:pPr>
            <w:r w:rsidRPr="00C57503">
              <w:rPr>
                <w:color w:val="000000" w:themeColor="text1"/>
                <w:spacing w:val="-6"/>
                <w:sz w:val="26"/>
                <w:szCs w:val="26"/>
              </w:rPr>
              <w:t>- So sánh được hai văn bản văn học ở các giai đoạn khác nhau viết cùng đề tài; liên tưởng, mở rộng vấn đề để hiểu sâu hơn văn bản được đọc.</w:t>
            </w:r>
          </w:p>
          <w:p w14:paraId="2740095A" w14:textId="77777777" w:rsidR="00625AC0" w:rsidRPr="00C57503" w:rsidRDefault="00625AC0" w:rsidP="00625AC0">
            <w:pPr>
              <w:spacing w:line="312" w:lineRule="auto"/>
              <w:jc w:val="both"/>
              <w:rPr>
                <w:color w:val="000000" w:themeColor="text1"/>
                <w:spacing w:val="-6"/>
                <w:sz w:val="26"/>
                <w:szCs w:val="26"/>
              </w:rPr>
            </w:pPr>
            <w:r w:rsidRPr="00C57503">
              <w:rPr>
                <w:color w:val="000000" w:themeColor="text1"/>
                <w:spacing w:val="-6"/>
                <w:sz w:val="26"/>
                <w:szCs w:val="26"/>
              </w:rPr>
              <w:t>- Hiểu được đặc điểm và tác dụng của biện pháp tu từ lặp cấu trúc và biện pháp tu từ đối trong sáng tác văn học.</w:t>
            </w:r>
          </w:p>
          <w:p w14:paraId="5EB37A1D" w14:textId="77777777" w:rsidR="00625AC0" w:rsidRPr="00C57503" w:rsidRDefault="00625AC0" w:rsidP="00625AC0">
            <w:pPr>
              <w:spacing w:line="312" w:lineRule="auto"/>
              <w:jc w:val="both"/>
              <w:rPr>
                <w:color w:val="000000" w:themeColor="text1"/>
                <w:spacing w:val="-6"/>
                <w:sz w:val="26"/>
                <w:szCs w:val="26"/>
              </w:rPr>
            </w:pPr>
            <w:r w:rsidRPr="00C57503">
              <w:rPr>
                <w:color w:val="000000" w:themeColor="text1"/>
                <w:spacing w:val="-6"/>
                <w:sz w:val="26"/>
                <w:szCs w:val="26"/>
              </w:rPr>
              <w:t>- Viết được bài văn thuyết minh về tác phẩm văn học, có lồng ghép một hay nhiều yếu tố như miêu tả, tự sự, biểu cảm, nghị luận.</w:t>
            </w:r>
          </w:p>
          <w:p w14:paraId="2660A21F" w14:textId="77777777" w:rsidR="00625AC0" w:rsidRPr="00C57503" w:rsidRDefault="00625AC0" w:rsidP="00625AC0">
            <w:pPr>
              <w:spacing w:line="312" w:lineRule="auto"/>
              <w:jc w:val="both"/>
              <w:rPr>
                <w:color w:val="000000" w:themeColor="text1"/>
                <w:spacing w:val="-6"/>
                <w:sz w:val="26"/>
                <w:szCs w:val="26"/>
              </w:rPr>
            </w:pPr>
            <w:r w:rsidRPr="00C57503">
              <w:rPr>
                <w:color w:val="000000" w:themeColor="text1"/>
                <w:spacing w:val="-6"/>
                <w:sz w:val="26"/>
                <w:szCs w:val="26"/>
              </w:rPr>
              <w:t>- Giới thiệu được (dưới hình thức nói) một tác phẩm văn học theo lựa chọn cá nhân.</w:t>
            </w:r>
          </w:p>
          <w:p w14:paraId="64385534"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color w:val="000000" w:themeColor="text1"/>
                <w:spacing w:val="-6"/>
                <w:sz w:val="26"/>
                <w:szCs w:val="26"/>
              </w:rPr>
              <w:t>- Trân trọng những di sản văn học; đồng cảm, chia sẻ với tinh thần nhân đạo thấm đượm trong nền văn học truyền thống của dân tộc.</w:t>
            </w:r>
          </w:p>
        </w:tc>
        <w:tc>
          <w:tcPr>
            <w:tcW w:w="1385" w:type="dxa"/>
            <w:vMerge w:val="restart"/>
            <w:shd w:val="clear" w:color="auto" w:fill="FFFFFF" w:themeFill="background1"/>
          </w:tcPr>
          <w:p w14:paraId="602992D7"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29C8278B" w14:textId="77777777" w:rsidTr="00625AC0">
        <w:trPr>
          <w:trHeight w:val="144"/>
        </w:trPr>
        <w:tc>
          <w:tcPr>
            <w:tcW w:w="708" w:type="dxa"/>
            <w:vMerge/>
            <w:shd w:val="clear" w:color="auto" w:fill="FFFFFF" w:themeFill="background1"/>
          </w:tcPr>
          <w:p w14:paraId="4DD0FE9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65C2C3B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7BDBF2F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Đọc văn bản 2:</w:t>
            </w:r>
            <w:r w:rsidRPr="00C57503">
              <w:rPr>
                <w:bCs/>
                <w:color w:val="000000" w:themeColor="text1"/>
                <w:sz w:val="26"/>
                <w:szCs w:val="26"/>
              </w:rPr>
              <w:t xml:space="preserve"> </w:t>
            </w:r>
            <w:r w:rsidRPr="00C57503">
              <w:rPr>
                <w:bCs/>
                <w:i/>
                <w:color w:val="000000" w:themeColor="text1"/>
                <w:sz w:val="26"/>
                <w:szCs w:val="26"/>
              </w:rPr>
              <w:t>Trao duyên</w:t>
            </w:r>
            <w:r w:rsidRPr="00C57503">
              <w:rPr>
                <w:bCs/>
                <w:color w:val="000000" w:themeColor="text1"/>
                <w:sz w:val="26"/>
                <w:szCs w:val="26"/>
              </w:rPr>
              <w:t xml:space="preserve"> (Trích Truyện Kiều – Nguyễn Du)</w:t>
            </w:r>
          </w:p>
        </w:tc>
        <w:tc>
          <w:tcPr>
            <w:tcW w:w="900" w:type="dxa"/>
            <w:shd w:val="clear" w:color="auto" w:fill="FFFFFF" w:themeFill="background1"/>
          </w:tcPr>
          <w:p w14:paraId="4003D3C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57,58,59</w:t>
            </w:r>
          </w:p>
        </w:tc>
        <w:tc>
          <w:tcPr>
            <w:tcW w:w="5815" w:type="dxa"/>
            <w:vMerge/>
            <w:shd w:val="clear" w:color="auto" w:fill="FFFFFF" w:themeFill="background1"/>
          </w:tcPr>
          <w:p w14:paraId="6DDF629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2DD6F02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8880594" w14:textId="77777777" w:rsidTr="00625AC0">
        <w:trPr>
          <w:trHeight w:val="144"/>
        </w:trPr>
        <w:tc>
          <w:tcPr>
            <w:tcW w:w="708" w:type="dxa"/>
            <w:vMerge/>
            <w:shd w:val="clear" w:color="auto" w:fill="FFFFFF" w:themeFill="background1"/>
          </w:tcPr>
          <w:p w14:paraId="7EA1C06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1E5E54F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23EEF1E2"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Đọc văn bản 3:</w:t>
            </w:r>
            <w:r w:rsidRPr="00C57503">
              <w:rPr>
                <w:bCs/>
                <w:color w:val="000000" w:themeColor="text1"/>
                <w:sz w:val="26"/>
                <w:szCs w:val="26"/>
              </w:rPr>
              <w:t xml:space="preserve"> </w:t>
            </w:r>
            <w:r w:rsidRPr="00C57503">
              <w:rPr>
                <w:bCs/>
                <w:i/>
                <w:color w:val="000000" w:themeColor="text1"/>
                <w:sz w:val="26"/>
                <w:szCs w:val="26"/>
              </w:rPr>
              <w:t>Độc Tiểu Thanh kí</w:t>
            </w:r>
            <w:r w:rsidRPr="00C57503">
              <w:rPr>
                <w:bCs/>
                <w:color w:val="000000" w:themeColor="text1"/>
                <w:sz w:val="26"/>
                <w:szCs w:val="26"/>
              </w:rPr>
              <w:t xml:space="preserve"> (Đọc truyện Tiểu Thanh - Nguyễn Du)</w:t>
            </w:r>
          </w:p>
        </w:tc>
        <w:tc>
          <w:tcPr>
            <w:tcW w:w="900" w:type="dxa"/>
            <w:shd w:val="clear" w:color="auto" w:fill="FFFFFF" w:themeFill="background1"/>
          </w:tcPr>
          <w:p w14:paraId="20C236A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60,61</w:t>
            </w:r>
          </w:p>
        </w:tc>
        <w:tc>
          <w:tcPr>
            <w:tcW w:w="5815" w:type="dxa"/>
            <w:vMerge/>
            <w:shd w:val="clear" w:color="auto" w:fill="FFFFFF" w:themeFill="background1"/>
          </w:tcPr>
          <w:p w14:paraId="55B69BE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598899FB"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A8AEC96" w14:textId="77777777" w:rsidTr="00625AC0">
        <w:trPr>
          <w:trHeight w:val="144"/>
        </w:trPr>
        <w:tc>
          <w:tcPr>
            <w:tcW w:w="708" w:type="dxa"/>
            <w:vMerge/>
            <w:shd w:val="clear" w:color="auto" w:fill="FFFFFF" w:themeFill="background1"/>
          </w:tcPr>
          <w:p w14:paraId="454ADEF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6458D8F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3F893648"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bCs/>
                <w:color w:val="000000" w:themeColor="text1"/>
                <w:sz w:val="26"/>
                <w:szCs w:val="26"/>
              </w:rPr>
              <w:t>Thực hành tiếng Việt</w:t>
            </w:r>
            <w:r w:rsidRPr="00C57503">
              <w:rPr>
                <w:b/>
                <w:color w:val="000000" w:themeColor="text1"/>
                <w:sz w:val="26"/>
                <w:szCs w:val="26"/>
              </w:rPr>
              <w:t>:</w:t>
            </w:r>
            <w:r w:rsidRPr="00C57503">
              <w:rPr>
                <w:bCs/>
                <w:color w:val="000000" w:themeColor="text1"/>
                <w:sz w:val="26"/>
                <w:szCs w:val="26"/>
              </w:rPr>
              <w:t xml:space="preserve"> Biện pháp tu từ lăp cấu trúc, biện pháp tu từ đối</w:t>
            </w:r>
          </w:p>
        </w:tc>
        <w:tc>
          <w:tcPr>
            <w:tcW w:w="900" w:type="dxa"/>
            <w:shd w:val="clear" w:color="auto" w:fill="FFFFFF" w:themeFill="background1"/>
          </w:tcPr>
          <w:p w14:paraId="0DF42FD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62</w:t>
            </w:r>
          </w:p>
        </w:tc>
        <w:tc>
          <w:tcPr>
            <w:tcW w:w="5815" w:type="dxa"/>
            <w:vMerge/>
            <w:shd w:val="clear" w:color="auto" w:fill="FFFFFF" w:themeFill="background1"/>
          </w:tcPr>
          <w:p w14:paraId="6BDD049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1906878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564F2DD" w14:textId="77777777" w:rsidTr="00625AC0">
        <w:trPr>
          <w:trHeight w:val="144"/>
        </w:trPr>
        <w:tc>
          <w:tcPr>
            <w:tcW w:w="708" w:type="dxa"/>
            <w:vMerge/>
            <w:shd w:val="clear" w:color="auto" w:fill="FFFFFF" w:themeFill="background1"/>
          </w:tcPr>
          <w:p w14:paraId="2EA3117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40E17C9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257654F9"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Viết:</w:t>
            </w:r>
            <w:r w:rsidRPr="00C57503">
              <w:rPr>
                <w:bCs/>
                <w:color w:val="000000" w:themeColor="text1"/>
                <w:sz w:val="26"/>
                <w:szCs w:val="26"/>
              </w:rPr>
              <w:t xml:space="preserve"> Viết văn bản thuyết minh về một tác phẩm văn học</w:t>
            </w:r>
          </w:p>
        </w:tc>
        <w:tc>
          <w:tcPr>
            <w:tcW w:w="900" w:type="dxa"/>
            <w:shd w:val="clear" w:color="auto" w:fill="FFFFFF" w:themeFill="background1"/>
          </w:tcPr>
          <w:p w14:paraId="47A6A84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63,64,65</w:t>
            </w:r>
          </w:p>
        </w:tc>
        <w:tc>
          <w:tcPr>
            <w:tcW w:w="5815" w:type="dxa"/>
            <w:vMerge/>
            <w:shd w:val="clear" w:color="auto" w:fill="FFFFFF" w:themeFill="background1"/>
          </w:tcPr>
          <w:p w14:paraId="5F9375A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37146B4B"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60E34F9" w14:textId="77777777" w:rsidTr="00625AC0">
        <w:trPr>
          <w:trHeight w:val="1176"/>
        </w:trPr>
        <w:tc>
          <w:tcPr>
            <w:tcW w:w="708" w:type="dxa"/>
            <w:vMerge/>
            <w:tcBorders>
              <w:bottom w:val="single" w:sz="4" w:space="0" w:color="auto"/>
            </w:tcBorders>
            <w:shd w:val="clear" w:color="auto" w:fill="FFFFFF" w:themeFill="background1"/>
          </w:tcPr>
          <w:p w14:paraId="2CC5E13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tcBorders>
              <w:bottom w:val="single" w:sz="4" w:space="0" w:color="auto"/>
            </w:tcBorders>
            <w:shd w:val="clear" w:color="auto" w:fill="FFFFFF" w:themeFill="background1"/>
          </w:tcPr>
          <w:p w14:paraId="3E5E38D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tcBorders>
              <w:bottom w:val="single" w:sz="4" w:space="0" w:color="auto"/>
            </w:tcBorders>
            <w:shd w:val="clear" w:color="auto" w:fill="FFFFFF" w:themeFill="background1"/>
          </w:tcPr>
          <w:p w14:paraId="3FB7C150"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Nói và nghe:</w:t>
            </w:r>
            <w:r w:rsidRPr="00C57503">
              <w:rPr>
                <w:bCs/>
                <w:color w:val="000000" w:themeColor="text1"/>
                <w:sz w:val="26"/>
                <w:szCs w:val="26"/>
              </w:rPr>
              <w:t xml:space="preserve"> Giới thiệu một tác phẩm văn học</w:t>
            </w:r>
          </w:p>
          <w:p w14:paraId="077FE3C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900" w:type="dxa"/>
            <w:tcBorders>
              <w:bottom w:val="single" w:sz="4" w:space="0" w:color="auto"/>
            </w:tcBorders>
            <w:shd w:val="clear" w:color="auto" w:fill="FFFFFF" w:themeFill="background1"/>
          </w:tcPr>
          <w:p w14:paraId="5052B26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66</w:t>
            </w:r>
          </w:p>
          <w:p w14:paraId="0F92A9C1"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5815" w:type="dxa"/>
            <w:vMerge/>
            <w:tcBorders>
              <w:bottom w:val="single" w:sz="4" w:space="0" w:color="auto"/>
            </w:tcBorders>
            <w:shd w:val="clear" w:color="auto" w:fill="FFFFFF" w:themeFill="background1"/>
          </w:tcPr>
          <w:p w14:paraId="08871B8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tcBorders>
              <w:bottom w:val="single" w:sz="4" w:space="0" w:color="auto"/>
            </w:tcBorders>
            <w:shd w:val="clear" w:color="auto" w:fill="FFFFFF" w:themeFill="background1"/>
          </w:tcPr>
          <w:p w14:paraId="42377EF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C59E6D8" w14:textId="77777777" w:rsidTr="00625AC0">
        <w:trPr>
          <w:trHeight w:val="1166"/>
        </w:trPr>
        <w:tc>
          <w:tcPr>
            <w:tcW w:w="708" w:type="dxa"/>
            <w:vMerge w:val="restart"/>
            <w:shd w:val="clear" w:color="auto" w:fill="FFFFFF" w:themeFill="background1"/>
          </w:tcPr>
          <w:p w14:paraId="4A13289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11</w:t>
            </w:r>
          </w:p>
        </w:tc>
        <w:tc>
          <w:tcPr>
            <w:tcW w:w="1830" w:type="dxa"/>
            <w:vMerge w:val="restart"/>
            <w:shd w:val="clear" w:color="auto" w:fill="FFFFFF" w:themeFill="background1"/>
          </w:tcPr>
          <w:p w14:paraId="5C093DE3"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Bài 7:</w:t>
            </w:r>
          </w:p>
          <w:p w14:paraId="6998122B"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Ghi chép và tưởng tượng trong kí</w:t>
            </w:r>
          </w:p>
          <w:p w14:paraId="09FDDA42"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(12 tiết)</w:t>
            </w:r>
          </w:p>
          <w:p w14:paraId="6AAAD943" w14:textId="77777777" w:rsidR="00625AC0" w:rsidRPr="00C57503" w:rsidRDefault="00625AC0" w:rsidP="00625AC0">
            <w:pPr>
              <w:shd w:val="clear" w:color="auto" w:fill="FFFFFF" w:themeFill="background1"/>
              <w:spacing w:line="312" w:lineRule="auto"/>
              <w:jc w:val="center"/>
              <w:rPr>
                <w:color w:val="000000" w:themeColor="text1"/>
                <w:sz w:val="26"/>
                <w:szCs w:val="26"/>
              </w:rPr>
            </w:pPr>
          </w:p>
          <w:p w14:paraId="375DBD87" w14:textId="77777777" w:rsidR="00625AC0" w:rsidRPr="00C57503" w:rsidRDefault="00625AC0" w:rsidP="00625AC0">
            <w:pPr>
              <w:shd w:val="clear" w:color="auto" w:fill="FFFFFF" w:themeFill="background1"/>
              <w:spacing w:line="312" w:lineRule="auto"/>
              <w:jc w:val="both"/>
              <w:rPr>
                <w:b/>
                <w:color w:val="000000" w:themeColor="text1"/>
                <w:sz w:val="26"/>
                <w:szCs w:val="26"/>
              </w:rPr>
            </w:pPr>
          </w:p>
        </w:tc>
        <w:tc>
          <w:tcPr>
            <w:tcW w:w="3852" w:type="dxa"/>
            <w:shd w:val="clear" w:color="auto" w:fill="FFFFFF" w:themeFill="background1"/>
          </w:tcPr>
          <w:p w14:paraId="223CA3E2"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bCs/>
                <w:color w:val="000000" w:themeColor="text1"/>
                <w:sz w:val="26"/>
                <w:szCs w:val="26"/>
              </w:rPr>
              <w:lastRenderedPageBreak/>
              <w:t>Đọc văn bản 1</w:t>
            </w:r>
            <w:r w:rsidRPr="00C57503">
              <w:rPr>
                <w:b/>
                <w:bCs/>
                <w:i/>
                <w:color w:val="000000" w:themeColor="text1"/>
                <w:sz w:val="26"/>
                <w:szCs w:val="26"/>
              </w:rPr>
              <w:t>:</w:t>
            </w:r>
            <w:r w:rsidRPr="00C57503">
              <w:rPr>
                <w:rFonts w:eastAsia="Calibri"/>
                <w:bCs/>
                <w:i/>
                <w:color w:val="000000" w:themeColor="text1"/>
                <w:sz w:val="26"/>
                <w:szCs w:val="26"/>
              </w:rPr>
              <w:t xml:space="preserve"> Ai đã đặt tên cho dòng sông? </w:t>
            </w:r>
            <w:r w:rsidRPr="00C57503">
              <w:rPr>
                <w:rFonts w:eastAsia="Calibri"/>
                <w:bCs/>
                <w:color w:val="000000" w:themeColor="text1"/>
                <w:sz w:val="26"/>
                <w:szCs w:val="26"/>
              </w:rPr>
              <w:t>(Trích – Hoàng Phủ Ngọc Tường)</w:t>
            </w:r>
          </w:p>
        </w:tc>
        <w:tc>
          <w:tcPr>
            <w:tcW w:w="900" w:type="dxa"/>
            <w:shd w:val="clear" w:color="auto" w:fill="FFFFFF" w:themeFill="background1"/>
          </w:tcPr>
          <w:p w14:paraId="0B67E5A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67,68,69</w:t>
            </w:r>
          </w:p>
        </w:tc>
        <w:tc>
          <w:tcPr>
            <w:tcW w:w="5815" w:type="dxa"/>
            <w:vMerge w:val="restart"/>
            <w:shd w:val="clear" w:color="auto" w:fill="FFFFFF" w:themeFill="background1"/>
          </w:tcPr>
          <w:p w14:paraId="2BE1F543" w14:textId="77777777" w:rsidR="00625AC0" w:rsidRPr="00C57503" w:rsidRDefault="00625AC0" w:rsidP="00625AC0">
            <w:pPr>
              <w:spacing w:line="312" w:lineRule="auto"/>
              <w:jc w:val="both"/>
              <w:rPr>
                <w:rFonts w:eastAsia="Calibri"/>
                <w:bCs/>
                <w:color w:val="000000" w:themeColor="text1"/>
                <w:spacing w:val="-6"/>
                <w:sz w:val="26"/>
                <w:szCs w:val="26"/>
              </w:rPr>
            </w:pPr>
            <w:r w:rsidRPr="00C57503">
              <w:rPr>
                <w:rFonts w:eastAsia="Calibri"/>
                <w:bCs/>
                <w:color w:val="000000" w:themeColor="text1"/>
                <w:spacing w:val="-6"/>
                <w:sz w:val="26"/>
                <w:szCs w:val="26"/>
              </w:rPr>
              <w:t>- Nhận biết và phân tích được sự kết hợp giữa tự sự và trữ tình trong tuỳ bút, tản văn; giữa hư cấu và phi hư cấu trong truyện kí.</w:t>
            </w:r>
          </w:p>
          <w:p w14:paraId="168ACAA8" w14:textId="77777777" w:rsidR="00625AC0" w:rsidRPr="00C57503" w:rsidRDefault="00625AC0" w:rsidP="00625AC0">
            <w:pPr>
              <w:spacing w:line="312" w:lineRule="auto"/>
              <w:jc w:val="both"/>
              <w:rPr>
                <w:rFonts w:eastAsia="Calibri"/>
                <w:bCs/>
                <w:color w:val="000000" w:themeColor="text1"/>
                <w:spacing w:val="-6"/>
                <w:sz w:val="26"/>
                <w:szCs w:val="26"/>
              </w:rPr>
            </w:pPr>
            <w:r w:rsidRPr="00C57503">
              <w:rPr>
                <w:rFonts w:eastAsia="Calibri"/>
                <w:bCs/>
                <w:color w:val="000000" w:themeColor="text1"/>
                <w:spacing w:val="-6"/>
                <w:sz w:val="26"/>
                <w:szCs w:val="26"/>
              </w:rPr>
              <w:t>- Vận dụng được kinh nghiệm đọc, trải nghiệm về cuộc sống và hiểu biết về lịch sử văn học Việt Nam để nhận xét, đánh giá văn bản văn học.</w:t>
            </w:r>
          </w:p>
          <w:p w14:paraId="658D552A" w14:textId="77777777" w:rsidR="00625AC0" w:rsidRPr="00C57503" w:rsidRDefault="00625AC0" w:rsidP="00625AC0">
            <w:pPr>
              <w:spacing w:line="312" w:lineRule="auto"/>
              <w:jc w:val="both"/>
              <w:rPr>
                <w:rFonts w:eastAsia="Calibri"/>
                <w:bCs/>
                <w:color w:val="000000" w:themeColor="text1"/>
                <w:spacing w:val="-6"/>
                <w:sz w:val="26"/>
                <w:szCs w:val="26"/>
              </w:rPr>
            </w:pPr>
            <w:r w:rsidRPr="00C57503">
              <w:rPr>
                <w:rFonts w:eastAsia="Calibri"/>
                <w:bCs/>
                <w:color w:val="000000" w:themeColor="text1"/>
                <w:spacing w:val="-6"/>
                <w:sz w:val="26"/>
                <w:szCs w:val="26"/>
              </w:rPr>
              <w:lastRenderedPageBreak/>
              <w:t>- Hiểu được hiện tượng phá vỡ những quy tắc ngôn ngữ thông thường, vận dụng vào việc tìm hiểu ngôn ngữ trong văn bản nghệ thuật.</w:t>
            </w:r>
          </w:p>
          <w:p w14:paraId="7A0906B1" w14:textId="77777777" w:rsidR="00625AC0" w:rsidRPr="00C57503" w:rsidRDefault="00625AC0" w:rsidP="00625AC0">
            <w:pPr>
              <w:spacing w:line="312" w:lineRule="auto"/>
              <w:jc w:val="both"/>
              <w:rPr>
                <w:rFonts w:eastAsia="Calibri"/>
                <w:bCs/>
                <w:color w:val="000000" w:themeColor="text1"/>
                <w:spacing w:val="-6"/>
                <w:sz w:val="26"/>
                <w:szCs w:val="26"/>
              </w:rPr>
            </w:pPr>
            <w:r w:rsidRPr="00C57503">
              <w:rPr>
                <w:rFonts w:eastAsia="Calibri"/>
                <w:bCs/>
                <w:color w:val="000000" w:themeColor="text1"/>
                <w:spacing w:val="-6"/>
                <w:sz w:val="26"/>
                <w:szCs w:val="26"/>
              </w:rPr>
              <w:t>- Viết được bài thuyết minh về một hiện tượng xã hội đáng quan tâm, có lồng ghép một hay nhiều yếu tố như: miêu tả, tự sự, biểu cảm, nghị luận.</w:t>
            </w:r>
          </w:p>
          <w:p w14:paraId="4752BDB8" w14:textId="77777777" w:rsidR="00625AC0" w:rsidRPr="00C57503" w:rsidRDefault="00625AC0" w:rsidP="00625AC0">
            <w:pPr>
              <w:spacing w:line="312" w:lineRule="auto"/>
              <w:jc w:val="both"/>
              <w:rPr>
                <w:rFonts w:eastAsia="Calibri"/>
                <w:bCs/>
                <w:color w:val="000000" w:themeColor="text1"/>
                <w:spacing w:val="-6"/>
                <w:sz w:val="26"/>
                <w:szCs w:val="26"/>
              </w:rPr>
            </w:pPr>
            <w:r w:rsidRPr="00C57503">
              <w:rPr>
                <w:rFonts w:eastAsia="Calibri"/>
                <w:bCs/>
                <w:color w:val="000000" w:themeColor="text1"/>
                <w:spacing w:val="-6"/>
                <w:sz w:val="26"/>
                <w:szCs w:val="26"/>
              </w:rPr>
              <w:t>- Biết thảo luận, tranh luận về một vấn đề trong đời sống phù hợp với lứa tuổi.</w:t>
            </w:r>
          </w:p>
          <w:p w14:paraId="4C451AC7"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rFonts w:eastAsia="Calibri"/>
                <w:bCs/>
                <w:color w:val="000000" w:themeColor="text1"/>
                <w:spacing w:val="-6"/>
                <w:sz w:val="26"/>
                <w:szCs w:val="26"/>
              </w:rPr>
              <w:t>- Biết yêu mến cảnh quan thiên nhiên, các sắc màu văn hoá của đất nước; thấu hiểu và cảm thông với con người ở những cảnh ngộ khác nhau.</w:t>
            </w:r>
          </w:p>
        </w:tc>
        <w:tc>
          <w:tcPr>
            <w:tcW w:w="1385" w:type="dxa"/>
            <w:vMerge w:val="restart"/>
            <w:shd w:val="clear" w:color="auto" w:fill="FFFFFF" w:themeFill="background1"/>
          </w:tcPr>
          <w:p w14:paraId="1221237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1FE12375" w14:textId="77777777" w:rsidTr="00625AC0">
        <w:trPr>
          <w:trHeight w:val="144"/>
        </w:trPr>
        <w:tc>
          <w:tcPr>
            <w:tcW w:w="708" w:type="dxa"/>
            <w:vMerge/>
            <w:shd w:val="clear" w:color="auto" w:fill="FFFFFF" w:themeFill="background1"/>
          </w:tcPr>
          <w:p w14:paraId="3FF9ADC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688DA0A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1C5951A8"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Đọc văn bản 2:</w:t>
            </w:r>
            <w:r w:rsidRPr="00C57503">
              <w:rPr>
                <w:rFonts w:eastAsia="Calibri"/>
                <w:bCs/>
                <w:color w:val="000000" w:themeColor="text1"/>
                <w:sz w:val="26"/>
                <w:szCs w:val="26"/>
              </w:rPr>
              <w:t xml:space="preserve"> </w:t>
            </w:r>
            <w:r w:rsidRPr="00C57503">
              <w:rPr>
                <w:rFonts w:eastAsia="Calibri"/>
                <w:bCs/>
                <w:i/>
                <w:color w:val="000000" w:themeColor="text1"/>
                <w:sz w:val="26"/>
                <w:szCs w:val="26"/>
              </w:rPr>
              <w:t>“Và tôi vẫn muốn mẹ...”</w:t>
            </w:r>
            <w:r w:rsidRPr="00C57503">
              <w:rPr>
                <w:rFonts w:eastAsia="Calibri"/>
                <w:bCs/>
                <w:color w:val="000000" w:themeColor="text1"/>
                <w:sz w:val="26"/>
                <w:szCs w:val="26"/>
              </w:rPr>
              <w:t xml:space="preserve"> (Trích </w:t>
            </w:r>
            <w:r w:rsidRPr="00C57503">
              <w:rPr>
                <w:rFonts w:eastAsia="Calibri"/>
                <w:bCs/>
                <w:i/>
                <w:color w:val="000000" w:themeColor="text1"/>
                <w:sz w:val="26"/>
                <w:szCs w:val="26"/>
              </w:rPr>
              <w:t xml:space="preserve">Những nhân chứng cuối cùng – Solo cho giọng trẻ em </w:t>
            </w:r>
            <w:r w:rsidRPr="00C57503">
              <w:rPr>
                <w:rFonts w:eastAsia="Calibri"/>
                <w:bCs/>
                <w:color w:val="000000" w:themeColor="text1"/>
                <w:sz w:val="26"/>
                <w:szCs w:val="26"/>
              </w:rPr>
              <w:lastRenderedPageBreak/>
              <w:t>– Xvét-la-na A-lếch-xi-ê-vích (Svetlana Alexievich)</w:t>
            </w:r>
          </w:p>
        </w:tc>
        <w:tc>
          <w:tcPr>
            <w:tcW w:w="900" w:type="dxa"/>
            <w:shd w:val="clear" w:color="auto" w:fill="FFFFFF" w:themeFill="background1"/>
          </w:tcPr>
          <w:p w14:paraId="299E60D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03-</w:t>
            </w:r>
            <w:r w:rsidRPr="00C57503">
              <w:rPr>
                <w:i/>
                <w:iCs/>
                <w:color w:val="000000" w:themeColor="text1"/>
                <w:sz w:val="26"/>
                <w:szCs w:val="26"/>
              </w:rPr>
              <w:t>70,71,72</w:t>
            </w:r>
          </w:p>
        </w:tc>
        <w:tc>
          <w:tcPr>
            <w:tcW w:w="5815" w:type="dxa"/>
            <w:vMerge/>
            <w:shd w:val="clear" w:color="auto" w:fill="FFFFFF" w:themeFill="background1"/>
          </w:tcPr>
          <w:p w14:paraId="3BF5E48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634D19B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7132EBE" w14:textId="77777777" w:rsidTr="00625AC0">
        <w:trPr>
          <w:trHeight w:val="144"/>
        </w:trPr>
        <w:tc>
          <w:tcPr>
            <w:tcW w:w="708" w:type="dxa"/>
            <w:vMerge/>
            <w:shd w:val="clear" w:color="auto" w:fill="FFFFFF" w:themeFill="background1"/>
          </w:tcPr>
          <w:p w14:paraId="1B19F10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4D409C3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42B5E1CA"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Đọc văn bản 3:</w:t>
            </w:r>
            <w:r w:rsidRPr="00C57503">
              <w:rPr>
                <w:rFonts w:eastAsia="Calibri"/>
                <w:bCs/>
                <w:color w:val="000000" w:themeColor="text1"/>
                <w:sz w:val="26"/>
                <w:szCs w:val="26"/>
              </w:rPr>
              <w:t xml:space="preserve"> </w:t>
            </w:r>
            <w:r w:rsidRPr="00C57503">
              <w:rPr>
                <w:rFonts w:eastAsia="Calibri"/>
                <w:bCs/>
                <w:i/>
                <w:color w:val="000000" w:themeColor="text1"/>
                <w:sz w:val="26"/>
                <w:szCs w:val="26"/>
              </w:rPr>
              <w:t xml:space="preserve">Cà Mau quê xứ </w:t>
            </w:r>
            <w:r w:rsidRPr="00C57503">
              <w:rPr>
                <w:rFonts w:eastAsia="Calibri"/>
                <w:bCs/>
                <w:color w:val="000000" w:themeColor="text1"/>
                <w:sz w:val="26"/>
                <w:szCs w:val="26"/>
              </w:rPr>
              <w:t xml:space="preserve">(Trích </w:t>
            </w:r>
            <w:r w:rsidRPr="00C57503">
              <w:rPr>
                <w:rFonts w:eastAsia="Calibri"/>
                <w:bCs/>
                <w:i/>
                <w:color w:val="000000" w:themeColor="text1"/>
                <w:sz w:val="26"/>
                <w:szCs w:val="26"/>
              </w:rPr>
              <w:t>Uống cà phê trên đường của Vũ</w:t>
            </w:r>
            <w:r w:rsidRPr="00C57503">
              <w:rPr>
                <w:rFonts w:eastAsia="Calibri"/>
                <w:bCs/>
                <w:color w:val="000000" w:themeColor="text1"/>
                <w:sz w:val="26"/>
                <w:szCs w:val="26"/>
              </w:rPr>
              <w:t xml:space="preserve"> – Trần Tuấn)</w:t>
            </w:r>
          </w:p>
        </w:tc>
        <w:tc>
          <w:tcPr>
            <w:tcW w:w="900" w:type="dxa"/>
            <w:shd w:val="clear" w:color="auto" w:fill="FFFFFF" w:themeFill="background1"/>
          </w:tcPr>
          <w:p w14:paraId="56A3ED3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73,74</w:t>
            </w:r>
          </w:p>
        </w:tc>
        <w:tc>
          <w:tcPr>
            <w:tcW w:w="5815" w:type="dxa"/>
            <w:vMerge/>
            <w:shd w:val="clear" w:color="auto" w:fill="FFFFFF" w:themeFill="background1"/>
          </w:tcPr>
          <w:p w14:paraId="69D0CB0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0A096FD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342A59C" w14:textId="77777777" w:rsidTr="00625AC0">
        <w:trPr>
          <w:trHeight w:val="144"/>
        </w:trPr>
        <w:tc>
          <w:tcPr>
            <w:tcW w:w="708" w:type="dxa"/>
            <w:vMerge/>
            <w:shd w:val="clear" w:color="auto" w:fill="FFFFFF" w:themeFill="background1"/>
          </w:tcPr>
          <w:p w14:paraId="25F500F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4334058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3DC53CE0"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z w:val="26"/>
                <w:szCs w:val="26"/>
              </w:rPr>
              <w:t>Thực hành tiếng Việt:</w:t>
            </w:r>
            <w:r w:rsidRPr="00C57503">
              <w:rPr>
                <w:rFonts w:eastAsia="Calibri"/>
                <w:bCs/>
                <w:color w:val="000000" w:themeColor="text1"/>
                <w:sz w:val="26"/>
                <w:szCs w:val="26"/>
              </w:rPr>
              <w:t xml:space="preserve"> Một số hiện tượng phá vỡ những quy tắc ngôn ngữ thông thường: đặc điểm và tác dụng (tiếp theo)</w:t>
            </w:r>
          </w:p>
        </w:tc>
        <w:tc>
          <w:tcPr>
            <w:tcW w:w="900" w:type="dxa"/>
            <w:shd w:val="clear" w:color="auto" w:fill="FFFFFF" w:themeFill="background1"/>
          </w:tcPr>
          <w:p w14:paraId="52BD2AA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75</w:t>
            </w:r>
          </w:p>
        </w:tc>
        <w:tc>
          <w:tcPr>
            <w:tcW w:w="5815" w:type="dxa"/>
            <w:vMerge/>
            <w:shd w:val="clear" w:color="auto" w:fill="FFFFFF" w:themeFill="background1"/>
          </w:tcPr>
          <w:p w14:paraId="3E19206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64FC046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479DBC83" w14:textId="77777777" w:rsidTr="00625AC0">
        <w:trPr>
          <w:trHeight w:val="360"/>
        </w:trPr>
        <w:tc>
          <w:tcPr>
            <w:tcW w:w="708" w:type="dxa"/>
            <w:vMerge/>
            <w:shd w:val="clear" w:color="auto" w:fill="FFFFFF" w:themeFill="background1"/>
          </w:tcPr>
          <w:p w14:paraId="1ED82D9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665A8EA3"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3B1F02AB"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pacing w:val="-6"/>
                <w:sz w:val="26"/>
                <w:szCs w:val="26"/>
              </w:rPr>
              <w:t>Viết:</w:t>
            </w:r>
            <w:r w:rsidRPr="00C57503">
              <w:rPr>
                <w:rFonts w:eastAsia="Calibri"/>
                <w:bCs/>
                <w:color w:val="000000" w:themeColor="text1"/>
                <w:spacing w:val="-6"/>
                <w:sz w:val="26"/>
                <w:szCs w:val="26"/>
              </w:rPr>
              <w:t xml:space="preserve"> Viết văn bản thuyết minh về một hiện tượng xã hội</w:t>
            </w:r>
          </w:p>
        </w:tc>
        <w:tc>
          <w:tcPr>
            <w:tcW w:w="900" w:type="dxa"/>
            <w:shd w:val="clear" w:color="auto" w:fill="FFFFFF" w:themeFill="background1"/>
          </w:tcPr>
          <w:p w14:paraId="2FB632D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76,77</w:t>
            </w:r>
          </w:p>
        </w:tc>
        <w:tc>
          <w:tcPr>
            <w:tcW w:w="5815" w:type="dxa"/>
            <w:vMerge/>
            <w:shd w:val="clear" w:color="auto" w:fill="FFFFFF" w:themeFill="background1"/>
          </w:tcPr>
          <w:p w14:paraId="7BC917F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6CA9C2A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7462CAA" w14:textId="77777777" w:rsidTr="00625AC0">
        <w:trPr>
          <w:trHeight w:val="540"/>
        </w:trPr>
        <w:tc>
          <w:tcPr>
            <w:tcW w:w="708" w:type="dxa"/>
            <w:vMerge/>
            <w:shd w:val="clear" w:color="auto" w:fill="FFFFFF" w:themeFill="background1"/>
          </w:tcPr>
          <w:p w14:paraId="0955D5D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3CF87FC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244BC340" w14:textId="77777777" w:rsidR="00625AC0" w:rsidRPr="00C57503" w:rsidRDefault="00625AC0" w:rsidP="00625AC0">
            <w:pPr>
              <w:shd w:val="clear" w:color="auto" w:fill="FFFFFF" w:themeFill="background1"/>
              <w:spacing w:line="312" w:lineRule="auto"/>
              <w:jc w:val="both"/>
              <w:rPr>
                <w:rFonts w:eastAsia="Calibri"/>
                <w:bCs/>
                <w:color w:val="000000" w:themeColor="text1"/>
                <w:spacing w:val="-6"/>
                <w:sz w:val="26"/>
                <w:szCs w:val="26"/>
              </w:rPr>
            </w:pPr>
            <w:r w:rsidRPr="00C57503">
              <w:rPr>
                <w:rFonts w:eastAsia="Calibri"/>
                <w:b/>
                <w:color w:val="000000" w:themeColor="text1"/>
                <w:spacing w:val="-6"/>
                <w:sz w:val="26"/>
                <w:szCs w:val="26"/>
              </w:rPr>
              <w:t>Nói và nghe:</w:t>
            </w:r>
            <w:r w:rsidRPr="00C57503">
              <w:rPr>
                <w:rFonts w:eastAsia="Calibri"/>
                <w:bCs/>
                <w:color w:val="000000" w:themeColor="text1"/>
                <w:spacing w:val="-6"/>
                <w:sz w:val="26"/>
                <w:szCs w:val="26"/>
              </w:rPr>
              <w:t xml:space="preserve"> Thảo luận, tranh luận về một vấn đề trong đời sống</w:t>
            </w:r>
          </w:p>
          <w:p w14:paraId="098E37AF"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Tích hợp phòng chống tham nhũng</w:t>
            </w:r>
          </w:p>
        </w:tc>
        <w:tc>
          <w:tcPr>
            <w:tcW w:w="900" w:type="dxa"/>
            <w:shd w:val="clear" w:color="auto" w:fill="FFFFFF" w:themeFill="background1"/>
          </w:tcPr>
          <w:p w14:paraId="2FFAE85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78</w:t>
            </w:r>
          </w:p>
        </w:tc>
        <w:tc>
          <w:tcPr>
            <w:tcW w:w="5815" w:type="dxa"/>
            <w:vMerge/>
            <w:shd w:val="clear" w:color="auto" w:fill="FFFFFF" w:themeFill="background1"/>
          </w:tcPr>
          <w:p w14:paraId="47B08BE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5AF2FFA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4591323" w14:textId="77777777" w:rsidTr="00625AC0">
        <w:trPr>
          <w:trHeight w:val="144"/>
        </w:trPr>
        <w:tc>
          <w:tcPr>
            <w:tcW w:w="708" w:type="dxa"/>
            <w:shd w:val="clear" w:color="auto" w:fill="FFFFFF" w:themeFill="background1"/>
          </w:tcPr>
          <w:p w14:paraId="1A2C59C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12</w:t>
            </w:r>
          </w:p>
        </w:tc>
        <w:tc>
          <w:tcPr>
            <w:tcW w:w="1830" w:type="dxa"/>
            <w:shd w:val="clear" w:color="auto" w:fill="FFFFFF" w:themeFill="background1"/>
          </w:tcPr>
          <w:p w14:paraId="327D60A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Bài kiểm tra</w:t>
            </w:r>
          </w:p>
        </w:tc>
        <w:tc>
          <w:tcPr>
            <w:tcW w:w="3852" w:type="dxa"/>
            <w:shd w:val="clear" w:color="auto" w:fill="FFFFFF" w:themeFill="background1"/>
          </w:tcPr>
          <w:p w14:paraId="0EF24223" w14:textId="77777777" w:rsidR="00625AC0" w:rsidRPr="00C57503" w:rsidRDefault="00625AC0" w:rsidP="00625AC0">
            <w:pPr>
              <w:shd w:val="clear" w:color="auto" w:fill="FFFFFF" w:themeFill="background1"/>
              <w:spacing w:line="312" w:lineRule="auto"/>
              <w:jc w:val="both"/>
              <w:rPr>
                <w:color w:val="000000" w:themeColor="text1"/>
                <w:sz w:val="26"/>
                <w:szCs w:val="26"/>
                <w:lang w:val="da-DK"/>
              </w:rPr>
            </w:pPr>
            <w:r w:rsidRPr="00C57503">
              <w:rPr>
                <w:color w:val="000000" w:themeColor="text1"/>
                <w:sz w:val="26"/>
                <w:szCs w:val="26"/>
                <w:lang w:val="da-DK"/>
              </w:rPr>
              <w:t>Kiểm tra giữa kì II</w:t>
            </w:r>
          </w:p>
        </w:tc>
        <w:tc>
          <w:tcPr>
            <w:tcW w:w="900" w:type="dxa"/>
            <w:shd w:val="clear" w:color="auto" w:fill="FFFFFF" w:themeFill="background1"/>
          </w:tcPr>
          <w:p w14:paraId="7EDFED2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79,80</w:t>
            </w:r>
          </w:p>
        </w:tc>
        <w:tc>
          <w:tcPr>
            <w:tcW w:w="5815" w:type="dxa"/>
            <w:shd w:val="clear" w:color="auto" w:fill="FFFFFF" w:themeFill="background1"/>
          </w:tcPr>
          <w:p w14:paraId="6F9A43CA"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HS biết vận dụng những điều đã học để thực hiện một bài viết theo đúng yêu cầu của kiểu bài.</w:t>
            </w:r>
          </w:p>
        </w:tc>
        <w:tc>
          <w:tcPr>
            <w:tcW w:w="1385" w:type="dxa"/>
            <w:shd w:val="clear" w:color="auto" w:fill="FFFFFF" w:themeFill="background1"/>
          </w:tcPr>
          <w:p w14:paraId="0C278D0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460196B0" w14:textId="77777777" w:rsidTr="00625AC0">
        <w:trPr>
          <w:trHeight w:val="787"/>
        </w:trPr>
        <w:tc>
          <w:tcPr>
            <w:tcW w:w="708" w:type="dxa"/>
            <w:vMerge w:val="restart"/>
            <w:shd w:val="clear" w:color="auto" w:fill="FFFFFF" w:themeFill="background1"/>
          </w:tcPr>
          <w:p w14:paraId="4840134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13</w:t>
            </w:r>
          </w:p>
        </w:tc>
        <w:tc>
          <w:tcPr>
            <w:tcW w:w="1830" w:type="dxa"/>
            <w:vMerge w:val="restart"/>
            <w:shd w:val="clear" w:color="auto" w:fill="FFFFFF" w:themeFill="background1"/>
          </w:tcPr>
          <w:p w14:paraId="5D2FBA3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8:</w:t>
            </w:r>
          </w:p>
          <w:p w14:paraId="0B08D29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color w:val="000000" w:themeColor="text1"/>
                <w:sz w:val="26"/>
                <w:szCs w:val="26"/>
              </w:rPr>
              <w:t>Cấu trúc của văn bản thông tin</w:t>
            </w:r>
          </w:p>
          <w:p w14:paraId="6C848EB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(11 tiết)</w:t>
            </w:r>
          </w:p>
          <w:p w14:paraId="346355AD" w14:textId="77777777" w:rsidR="00625AC0" w:rsidRPr="00C57503" w:rsidRDefault="00625AC0" w:rsidP="00625AC0">
            <w:pPr>
              <w:shd w:val="clear" w:color="auto" w:fill="FFFFFF" w:themeFill="background1"/>
              <w:spacing w:line="312" w:lineRule="auto"/>
              <w:jc w:val="both"/>
              <w:rPr>
                <w:bCs/>
                <w:color w:val="000000" w:themeColor="text1"/>
                <w:sz w:val="26"/>
                <w:szCs w:val="26"/>
              </w:rPr>
            </w:pPr>
          </w:p>
          <w:p w14:paraId="61DA9002"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18D3857B"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rFonts w:eastAsia="Calibri"/>
                <w:b/>
                <w:color w:val="000000" w:themeColor="text1"/>
                <w:sz w:val="26"/>
                <w:szCs w:val="26"/>
              </w:rPr>
              <w:lastRenderedPageBreak/>
              <w:t>Đọc văn bản 1:</w:t>
            </w:r>
            <w:r w:rsidRPr="00C57503">
              <w:rPr>
                <w:rFonts w:eastAsia="Calibri"/>
                <w:bCs/>
                <w:color w:val="000000" w:themeColor="text1"/>
                <w:sz w:val="26"/>
                <w:szCs w:val="26"/>
              </w:rPr>
              <w:t xml:space="preserve"> </w:t>
            </w:r>
            <w:r w:rsidRPr="00C57503">
              <w:rPr>
                <w:rFonts w:eastAsia="Calibri"/>
                <w:bCs/>
                <w:i/>
                <w:color w:val="000000" w:themeColor="text1"/>
                <w:sz w:val="26"/>
                <w:szCs w:val="26"/>
              </w:rPr>
              <w:t xml:space="preserve">Nữ phóng viên đầu tiên </w:t>
            </w:r>
            <w:r w:rsidRPr="00C57503">
              <w:rPr>
                <w:rFonts w:eastAsia="Calibri"/>
                <w:bCs/>
                <w:color w:val="000000" w:themeColor="text1"/>
                <w:sz w:val="26"/>
                <w:szCs w:val="26"/>
              </w:rPr>
              <w:t>(Trần Nhật Vy)</w:t>
            </w:r>
          </w:p>
        </w:tc>
        <w:tc>
          <w:tcPr>
            <w:tcW w:w="900" w:type="dxa"/>
            <w:shd w:val="clear" w:color="auto" w:fill="FFFFFF" w:themeFill="background1"/>
          </w:tcPr>
          <w:p w14:paraId="05B4709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w:t>
            </w:r>
            <w:r w:rsidRPr="00C57503">
              <w:rPr>
                <w:b/>
                <w:bCs/>
                <w:color w:val="000000" w:themeColor="text1"/>
                <w:sz w:val="26"/>
                <w:szCs w:val="26"/>
                <w:lang w:val="vi-VN"/>
              </w:rPr>
              <w:t>2</w:t>
            </w:r>
            <w:r w:rsidRPr="00C57503">
              <w:rPr>
                <w:b/>
                <w:bCs/>
                <w:color w:val="000000" w:themeColor="text1"/>
                <w:sz w:val="26"/>
                <w:szCs w:val="26"/>
              </w:rPr>
              <w:t>-</w:t>
            </w:r>
            <w:r w:rsidRPr="00C57503">
              <w:rPr>
                <w:i/>
                <w:iCs/>
                <w:color w:val="000000" w:themeColor="text1"/>
                <w:sz w:val="26"/>
                <w:szCs w:val="26"/>
              </w:rPr>
              <w:t>81,82</w:t>
            </w:r>
          </w:p>
        </w:tc>
        <w:tc>
          <w:tcPr>
            <w:tcW w:w="5815" w:type="dxa"/>
            <w:vMerge w:val="restart"/>
            <w:shd w:val="clear" w:color="auto" w:fill="FFFFFF" w:themeFill="background1"/>
          </w:tcPr>
          <w:p w14:paraId="765101F6" w14:textId="77777777" w:rsidR="00625AC0" w:rsidRPr="00C57503" w:rsidRDefault="00625AC0" w:rsidP="00625AC0">
            <w:pPr>
              <w:spacing w:line="312" w:lineRule="auto"/>
              <w:jc w:val="both"/>
              <w:rPr>
                <w:rFonts w:eastAsia="Calibri"/>
                <w:color w:val="000000" w:themeColor="text1"/>
                <w:spacing w:val="-6"/>
                <w:sz w:val="26"/>
                <w:szCs w:val="26"/>
              </w:rPr>
            </w:pPr>
            <w:r w:rsidRPr="00C57503">
              <w:rPr>
                <w:rFonts w:eastAsia="Calibri"/>
                <w:color w:val="000000" w:themeColor="text1"/>
                <w:spacing w:val="-6"/>
                <w:sz w:val="26"/>
                <w:szCs w:val="26"/>
              </w:rPr>
              <w:t>- Nhận biết được bố cục, mạch lạc của văn bản, cách trình bày dữ liệu, thông tin của người viết và đánh giá hiệu quả đạt được; biết suy luận và phân tích mối liên hệ giữa các chi tiết và vai trò của chúng trong việc thể hiện thông tin chính của văn bản.</w:t>
            </w:r>
          </w:p>
          <w:p w14:paraId="1CC52CC9" w14:textId="77777777" w:rsidR="00625AC0" w:rsidRPr="00C57503" w:rsidRDefault="00625AC0" w:rsidP="00625AC0">
            <w:pPr>
              <w:spacing w:line="312" w:lineRule="auto"/>
              <w:jc w:val="both"/>
              <w:rPr>
                <w:rFonts w:eastAsia="Calibri"/>
                <w:color w:val="000000" w:themeColor="text1"/>
                <w:spacing w:val="-6"/>
                <w:sz w:val="26"/>
                <w:szCs w:val="26"/>
              </w:rPr>
            </w:pPr>
            <w:r w:rsidRPr="00C57503">
              <w:rPr>
                <w:rFonts w:eastAsia="Calibri"/>
                <w:color w:val="000000" w:themeColor="text1"/>
                <w:spacing w:val="-6"/>
                <w:sz w:val="26"/>
                <w:szCs w:val="26"/>
              </w:rPr>
              <w:lastRenderedPageBreak/>
              <w:t>- Phân tích và đánh giá được đề tài, thông tin cơ bản của văn bản, cách đặt nhan đề của tác giả; nhận biết được thái độ, quan điểm của người viết; thể hiện được thái độ, đánh giá đối với nội dung của văn bản hay quan điểm của người viết và giải thích lí do.</w:t>
            </w:r>
          </w:p>
          <w:p w14:paraId="5353DC95" w14:textId="77777777" w:rsidR="00625AC0" w:rsidRPr="00C57503" w:rsidRDefault="00625AC0" w:rsidP="00625AC0">
            <w:pPr>
              <w:spacing w:line="312" w:lineRule="auto"/>
              <w:jc w:val="both"/>
              <w:rPr>
                <w:rFonts w:eastAsia="Calibri"/>
                <w:color w:val="000000" w:themeColor="text1"/>
                <w:spacing w:val="-6"/>
                <w:sz w:val="26"/>
                <w:szCs w:val="26"/>
              </w:rPr>
            </w:pPr>
            <w:r w:rsidRPr="00C57503">
              <w:rPr>
                <w:rFonts w:eastAsia="Calibri"/>
                <w:color w:val="000000" w:themeColor="text1"/>
                <w:spacing w:val="-6"/>
                <w:sz w:val="26"/>
                <w:szCs w:val="26"/>
              </w:rPr>
              <w:t>- Phân tích và đánh giá được tác dụng của các yếu tố hình thức (bao gồm phương tiện phi ngôn ngữ) trong việc làm tăng hiệu quả biểu đạt của văn bản thông tin.</w:t>
            </w:r>
          </w:p>
          <w:p w14:paraId="5342177F" w14:textId="77777777" w:rsidR="00625AC0" w:rsidRPr="00C57503" w:rsidRDefault="00625AC0" w:rsidP="00625AC0">
            <w:pPr>
              <w:spacing w:line="312" w:lineRule="auto"/>
              <w:jc w:val="both"/>
              <w:rPr>
                <w:rFonts w:eastAsia="Calibri"/>
                <w:color w:val="000000" w:themeColor="text1"/>
                <w:spacing w:val="-6"/>
                <w:sz w:val="26"/>
                <w:szCs w:val="26"/>
              </w:rPr>
            </w:pPr>
            <w:r w:rsidRPr="00C57503">
              <w:rPr>
                <w:rFonts w:eastAsia="Calibri"/>
                <w:color w:val="000000" w:themeColor="text1"/>
                <w:spacing w:val="-6"/>
                <w:sz w:val="26"/>
                <w:szCs w:val="26"/>
              </w:rPr>
              <w:t>- Viết được bài thuyết minh về một vấn đề của xã hội đương đại có lồng ghép một hay nhiều yếu tố như miêu tả, tự sự, biểu cảm, nghị luận.</w:t>
            </w:r>
          </w:p>
          <w:p w14:paraId="298C3509" w14:textId="77777777" w:rsidR="00625AC0" w:rsidRPr="00C57503" w:rsidRDefault="00625AC0" w:rsidP="00625AC0">
            <w:pPr>
              <w:spacing w:line="312" w:lineRule="auto"/>
              <w:jc w:val="both"/>
              <w:rPr>
                <w:rFonts w:eastAsia="Calibri"/>
                <w:color w:val="000000" w:themeColor="text1"/>
                <w:spacing w:val="-6"/>
                <w:sz w:val="26"/>
                <w:szCs w:val="26"/>
              </w:rPr>
            </w:pPr>
            <w:r w:rsidRPr="00C57503">
              <w:rPr>
                <w:rFonts w:eastAsia="Calibri"/>
                <w:color w:val="000000" w:themeColor="text1"/>
                <w:spacing w:val="-6"/>
                <w:sz w:val="26"/>
                <w:szCs w:val="26"/>
              </w:rPr>
              <w:t>- Biết tranh biện có hiệu quả và có văn hoá về một vấn đề trong đời sống phù hợp với lứa tuổi.</w:t>
            </w:r>
          </w:p>
          <w:p w14:paraId="02DB6234" w14:textId="77777777" w:rsidR="00625AC0" w:rsidRPr="00C57503" w:rsidRDefault="00625AC0" w:rsidP="00625AC0">
            <w:pPr>
              <w:spacing w:line="312" w:lineRule="auto"/>
              <w:jc w:val="both"/>
              <w:rPr>
                <w:rFonts w:eastAsia="Calibri"/>
                <w:color w:val="000000" w:themeColor="text1"/>
                <w:spacing w:val="-6"/>
                <w:sz w:val="26"/>
                <w:szCs w:val="26"/>
              </w:rPr>
            </w:pPr>
            <w:r w:rsidRPr="00C57503">
              <w:rPr>
                <w:rFonts w:eastAsia="Calibri"/>
                <w:color w:val="000000" w:themeColor="text1"/>
                <w:spacing w:val="-6"/>
                <w:sz w:val="26"/>
                <w:szCs w:val="26"/>
              </w:rPr>
              <w:t>- Biết tiếp nhận thông tin đa chiều để xây dựng được tâm thể sống vững vàng, chủ động; coi trọng những giá trị văn hoá được xây đắp bền vững qua thời gian.</w:t>
            </w:r>
          </w:p>
          <w:p w14:paraId="355326C1" w14:textId="77777777" w:rsidR="00625AC0" w:rsidRPr="00C57503" w:rsidRDefault="00625AC0" w:rsidP="00625AC0">
            <w:pPr>
              <w:shd w:val="clear" w:color="auto" w:fill="FFFFFF"/>
              <w:spacing w:line="312" w:lineRule="auto"/>
              <w:jc w:val="both"/>
              <w:rPr>
                <w:rFonts w:eastAsia="Times New Roman"/>
                <w:color w:val="000000" w:themeColor="text1"/>
                <w:sz w:val="26"/>
                <w:szCs w:val="26"/>
              </w:rPr>
            </w:pPr>
            <w:r w:rsidRPr="00C57503">
              <w:rPr>
                <w:rFonts w:eastAsia="Times New Roman"/>
                <w:color w:val="000000" w:themeColor="text1"/>
                <w:sz w:val="26"/>
                <w:szCs w:val="26"/>
              </w:rPr>
              <w:t>- Khái quát được các nội dung cơ bản đã học trong nửa đầu học kì II, gồm kĩ năng đọc hiểu, viết, nói và nghe; các đơn vị kiến thức tiếng Việt, văn học.</w:t>
            </w:r>
          </w:p>
        </w:tc>
        <w:tc>
          <w:tcPr>
            <w:tcW w:w="1385" w:type="dxa"/>
            <w:vMerge w:val="restart"/>
            <w:shd w:val="clear" w:color="auto" w:fill="FFFFFF" w:themeFill="background1"/>
          </w:tcPr>
          <w:p w14:paraId="520286F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3758C53F" w14:textId="77777777" w:rsidTr="00625AC0">
        <w:trPr>
          <w:trHeight w:val="144"/>
        </w:trPr>
        <w:tc>
          <w:tcPr>
            <w:tcW w:w="708" w:type="dxa"/>
            <w:vMerge/>
            <w:shd w:val="clear" w:color="auto" w:fill="FFFFFF" w:themeFill="background1"/>
          </w:tcPr>
          <w:p w14:paraId="45FEC4A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59CB88B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7048E850" w14:textId="77777777" w:rsidR="00625AC0" w:rsidRPr="00C57503" w:rsidRDefault="00625AC0" w:rsidP="00625AC0">
            <w:pPr>
              <w:shd w:val="clear" w:color="auto" w:fill="FFFFFF" w:themeFill="background1"/>
              <w:spacing w:line="312" w:lineRule="auto"/>
              <w:jc w:val="both"/>
              <w:rPr>
                <w:iCs/>
                <w:color w:val="000000" w:themeColor="text1"/>
                <w:sz w:val="26"/>
                <w:szCs w:val="26"/>
              </w:rPr>
            </w:pPr>
            <w:r w:rsidRPr="00C57503">
              <w:rPr>
                <w:b/>
                <w:bCs/>
                <w:iCs/>
                <w:color w:val="000000" w:themeColor="text1"/>
                <w:sz w:val="26"/>
                <w:szCs w:val="26"/>
              </w:rPr>
              <w:t>Đọc văn bản 2:</w:t>
            </w:r>
            <w:r w:rsidRPr="00C57503">
              <w:rPr>
                <w:bCs/>
                <w:i/>
                <w:iCs/>
                <w:color w:val="000000" w:themeColor="text1"/>
                <w:sz w:val="26"/>
                <w:szCs w:val="26"/>
              </w:rPr>
              <w:t xml:space="preserve"> Trí thông minh nhân tạo </w:t>
            </w:r>
            <w:r w:rsidRPr="00C57503">
              <w:rPr>
                <w:bCs/>
                <w:iCs/>
                <w:color w:val="000000" w:themeColor="text1"/>
                <w:sz w:val="26"/>
                <w:szCs w:val="26"/>
              </w:rPr>
              <w:t>(Trích</w:t>
            </w:r>
            <w:r w:rsidRPr="00C57503">
              <w:rPr>
                <w:bCs/>
                <w:i/>
                <w:iCs/>
                <w:color w:val="000000" w:themeColor="text1"/>
                <w:sz w:val="26"/>
                <w:szCs w:val="26"/>
              </w:rPr>
              <w:t xml:space="preserve"> 50 ý tưởng về tương lai </w:t>
            </w:r>
            <w:r w:rsidRPr="00C57503">
              <w:rPr>
                <w:bCs/>
                <w:iCs/>
                <w:color w:val="000000" w:themeColor="text1"/>
                <w:sz w:val="26"/>
                <w:szCs w:val="26"/>
              </w:rPr>
              <w:t>– Ri-sát Oát-xon – Richard Watson)</w:t>
            </w:r>
          </w:p>
        </w:tc>
        <w:tc>
          <w:tcPr>
            <w:tcW w:w="900" w:type="dxa"/>
            <w:shd w:val="clear" w:color="auto" w:fill="FFFFFF" w:themeFill="background1"/>
          </w:tcPr>
          <w:p w14:paraId="38052D5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83,84</w:t>
            </w:r>
          </w:p>
        </w:tc>
        <w:tc>
          <w:tcPr>
            <w:tcW w:w="5815" w:type="dxa"/>
            <w:vMerge/>
            <w:shd w:val="clear" w:color="auto" w:fill="FFFFFF" w:themeFill="background1"/>
          </w:tcPr>
          <w:p w14:paraId="39AA1CA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4E19302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AF056C5" w14:textId="77777777" w:rsidTr="00625AC0">
        <w:trPr>
          <w:trHeight w:val="144"/>
        </w:trPr>
        <w:tc>
          <w:tcPr>
            <w:tcW w:w="708" w:type="dxa"/>
            <w:vMerge/>
            <w:shd w:val="clear" w:color="auto" w:fill="FFFFFF" w:themeFill="background1"/>
          </w:tcPr>
          <w:p w14:paraId="6393D88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39E5A5C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3A169A9D" w14:textId="77777777" w:rsidR="00625AC0" w:rsidRPr="00C57503" w:rsidRDefault="00625AC0" w:rsidP="00625AC0">
            <w:pPr>
              <w:shd w:val="clear" w:color="auto" w:fill="FFFFFF" w:themeFill="background1"/>
              <w:spacing w:line="312" w:lineRule="auto"/>
              <w:jc w:val="both"/>
              <w:rPr>
                <w:iCs/>
                <w:color w:val="000000" w:themeColor="text1"/>
                <w:sz w:val="26"/>
                <w:szCs w:val="26"/>
              </w:rPr>
            </w:pPr>
            <w:r w:rsidRPr="00C57503">
              <w:rPr>
                <w:rFonts w:eastAsia="Calibri"/>
                <w:b/>
                <w:bCs/>
                <w:iCs/>
                <w:color w:val="000000" w:themeColor="text1"/>
                <w:sz w:val="26"/>
                <w:szCs w:val="26"/>
              </w:rPr>
              <w:t>Đọc văn bản 3</w:t>
            </w:r>
            <w:r w:rsidRPr="00C57503">
              <w:rPr>
                <w:rFonts w:eastAsia="Calibri"/>
                <w:b/>
                <w:bCs/>
                <w:i/>
                <w:iCs/>
                <w:color w:val="000000" w:themeColor="text1"/>
                <w:sz w:val="26"/>
                <w:szCs w:val="26"/>
              </w:rPr>
              <w:t>:</w:t>
            </w:r>
            <w:r w:rsidRPr="00C57503">
              <w:rPr>
                <w:rFonts w:eastAsia="Calibri"/>
                <w:bCs/>
                <w:i/>
                <w:iCs/>
                <w:color w:val="000000" w:themeColor="text1"/>
                <w:sz w:val="26"/>
                <w:szCs w:val="26"/>
              </w:rPr>
              <w:t xml:space="preserve"> </w:t>
            </w:r>
            <w:r w:rsidRPr="00C57503">
              <w:rPr>
                <w:rFonts w:eastAsia="Calibri"/>
                <w:bCs/>
                <w:i/>
                <w:color w:val="000000" w:themeColor="text1"/>
                <w:sz w:val="26"/>
                <w:szCs w:val="26"/>
              </w:rPr>
              <w:t>Pa-ra-lim-pich</w:t>
            </w:r>
            <w:r w:rsidRPr="00C57503">
              <w:rPr>
                <w:rFonts w:eastAsia="Calibri"/>
                <w:bCs/>
                <w:color w:val="000000" w:themeColor="text1"/>
                <w:sz w:val="26"/>
                <w:szCs w:val="26"/>
              </w:rPr>
              <w:t xml:space="preserve"> </w:t>
            </w:r>
            <w:r w:rsidRPr="00C57503">
              <w:rPr>
                <w:rFonts w:eastAsia="Calibri"/>
                <w:bCs/>
                <w:i/>
                <w:color w:val="000000" w:themeColor="text1"/>
                <w:sz w:val="26"/>
                <w:szCs w:val="26"/>
              </w:rPr>
              <w:t>(Paralympic):</w:t>
            </w:r>
            <w:r w:rsidRPr="00C57503">
              <w:rPr>
                <w:rFonts w:eastAsia="Calibri"/>
                <w:bCs/>
                <w:color w:val="000000" w:themeColor="text1"/>
                <w:sz w:val="26"/>
                <w:szCs w:val="26"/>
              </w:rPr>
              <w:t xml:space="preserve"> </w:t>
            </w:r>
            <w:r w:rsidRPr="00C57503">
              <w:rPr>
                <w:rFonts w:eastAsia="Calibri"/>
                <w:bCs/>
                <w:i/>
                <w:color w:val="000000" w:themeColor="text1"/>
                <w:sz w:val="26"/>
                <w:szCs w:val="26"/>
              </w:rPr>
              <w:t>Một lịch sử chữa lành những vết thương</w:t>
            </w:r>
            <w:r w:rsidRPr="00C57503">
              <w:rPr>
                <w:rFonts w:eastAsia="Calibri"/>
                <w:bCs/>
                <w:color w:val="000000" w:themeColor="text1"/>
                <w:sz w:val="26"/>
                <w:szCs w:val="26"/>
              </w:rPr>
              <w:t xml:space="preserve"> (Huy Đăng)</w:t>
            </w:r>
          </w:p>
        </w:tc>
        <w:tc>
          <w:tcPr>
            <w:tcW w:w="900" w:type="dxa"/>
            <w:shd w:val="clear" w:color="auto" w:fill="FFFFFF" w:themeFill="background1"/>
          </w:tcPr>
          <w:p w14:paraId="10365D8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 xml:space="preserve">02- </w:t>
            </w:r>
            <w:r w:rsidRPr="00C57503">
              <w:rPr>
                <w:i/>
                <w:iCs/>
                <w:color w:val="000000" w:themeColor="text1"/>
                <w:sz w:val="26"/>
                <w:szCs w:val="26"/>
              </w:rPr>
              <w:t>85,86</w:t>
            </w:r>
          </w:p>
        </w:tc>
        <w:tc>
          <w:tcPr>
            <w:tcW w:w="5815" w:type="dxa"/>
            <w:vMerge/>
            <w:shd w:val="clear" w:color="auto" w:fill="FFFFFF" w:themeFill="background1"/>
          </w:tcPr>
          <w:p w14:paraId="10AE5AB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0BD9BB3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7114796" w14:textId="77777777" w:rsidTr="00625AC0">
        <w:trPr>
          <w:trHeight w:val="144"/>
        </w:trPr>
        <w:tc>
          <w:tcPr>
            <w:tcW w:w="708" w:type="dxa"/>
            <w:vMerge/>
            <w:shd w:val="clear" w:color="auto" w:fill="FFFFFF" w:themeFill="background1"/>
          </w:tcPr>
          <w:p w14:paraId="313D8DF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217C4B1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3859B60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rFonts w:eastAsia="Calibri"/>
                <w:b/>
                <w:color w:val="000000" w:themeColor="text1"/>
                <w:sz w:val="26"/>
                <w:szCs w:val="26"/>
              </w:rPr>
              <w:t>Thực hành tiếng Việt:</w:t>
            </w:r>
            <w:r w:rsidRPr="00C57503">
              <w:rPr>
                <w:rFonts w:eastAsia="Calibri"/>
                <w:bCs/>
                <w:color w:val="000000" w:themeColor="text1"/>
                <w:sz w:val="26"/>
                <w:szCs w:val="26"/>
              </w:rPr>
              <w:t xml:space="preserve"> Sử dụng phương tiện phi ngôn ngữ</w:t>
            </w:r>
          </w:p>
        </w:tc>
        <w:tc>
          <w:tcPr>
            <w:tcW w:w="900" w:type="dxa"/>
            <w:shd w:val="clear" w:color="auto" w:fill="FFFFFF" w:themeFill="background1"/>
          </w:tcPr>
          <w:p w14:paraId="64AA04D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87</w:t>
            </w:r>
          </w:p>
        </w:tc>
        <w:tc>
          <w:tcPr>
            <w:tcW w:w="5815" w:type="dxa"/>
            <w:vMerge/>
            <w:shd w:val="clear" w:color="auto" w:fill="FFFFFF" w:themeFill="background1"/>
          </w:tcPr>
          <w:p w14:paraId="69895A9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5565378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328A318" w14:textId="77777777" w:rsidTr="00625AC0">
        <w:trPr>
          <w:trHeight w:val="144"/>
        </w:trPr>
        <w:tc>
          <w:tcPr>
            <w:tcW w:w="708" w:type="dxa"/>
            <w:vMerge/>
            <w:shd w:val="clear" w:color="auto" w:fill="FFFFFF" w:themeFill="background1"/>
          </w:tcPr>
          <w:p w14:paraId="5CF408C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1901987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6D436685"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Viết:</w:t>
            </w:r>
            <w:r w:rsidRPr="00C57503">
              <w:rPr>
                <w:bCs/>
                <w:color w:val="000000" w:themeColor="text1"/>
                <w:sz w:val="26"/>
                <w:szCs w:val="26"/>
              </w:rPr>
              <w:t xml:space="preserve"> Viết văn bản thuyết minh về một vấn đề của xã hội đương đại</w:t>
            </w:r>
          </w:p>
        </w:tc>
        <w:tc>
          <w:tcPr>
            <w:tcW w:w="900" w:type="dxa"/>
            <w:shd w:val="clear" w:color="auto" w:fill="FFFFFF" w:themeFill="background1"/>
          </w:tcPr>
          <w:p w14:paraId="4DC0F33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88,89,90</w:t>
            </w:r>
          </w:p>
        </w:tc>
        <w:tc>
          <w:tcPr>
            <w:tcW w:w="5815" w:type="dxa"/>
            <w:vMerge/>
            <w:shd w:val="clear" w:color="auto" w:fill="FFFFFF" w:themeFill="background1"/>
          </w:tcPr>
          <w:p w14:paraId="7E3FDC1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72EB97B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AA5E61A" w14:textId="77777777" w:rsidTr="00625AC0">
        <w:trPr>
          <w:trHeight w:val="144"/>
        </w:trPr>
        <w:tc>
          <w:tcPr>
            <w:tcW w:w="708" w:type="dxa"/>
            <w:vMerge/>
            <w:shd w:val="clear" w:color="auto" w:fill="FFFFFF" w:themeFill="background1"/>
          </w:tcPr>
          <w:p w14:paraId="5905B88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4B858AC1"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5D28FB48" w14:textId="77777777" w:rsidR="00625AC0" w:rsidRPr="00C57503" w:rsidRDefault="00625AC0" w:rsidP="00625AC0">
            <w:pPr>
              <w:shd w:val="clear" w:color="auto" w:fill="FFFFFF" w:themeFill="background1"/>
              <w:spacing w:line="312" w:lineRule="auto"/>
              <w:jc w:val="both"/>
              <w:rPr>
                <w:bCs/>
                <w:color w:val="000000" w:themeColor="text1"/>
                <w:sz w:val="26"/>
                <w:szCs w:val="26"/>
                <w:lang w:val="vi-VN"/>
              </w:rPr>
            </w:pPr>
            <w:r w:rsidRPr="00C57503">
              <w:rPr>
                <w:b/>
                <w:color w:val="000000" w:themeColor="text1"/>
                <w:sz w:val="26"/>
                <w:szCs w:val="26"/>
              </w:rPr>
              <w:t>Nói và nghe:</w:t>
            </w:r>
            <w:r w:rsidRPr="00C57503">
              <w:rPr>
                <w:bCs/>
                <w:color w:val="000000" w:themeColor="text1"/>
                <w:sz w:val="26"/>
                <w:szCs w:val="26"/>
              </w:rPr>
              <w:t xml:space="preserve"> Tranh biện về một vấn đề trong đời sống</w:t>
            </w:r>
            <w:r w:rsidRPr="00C57503">
              <w:rPr>
                <w:bCs/>
                <w:color w:val="000000" w:themeColor="text1"/>
                <w:sz w:val="26"/>
                <w:szCs w:val="26"/>
                <w:lang w:val="vi-VN"/>
              </w:rPr>
              <w:t xml:space="preserve"> </w:t>
            </w:r>
          </w:p>
        </w:tc>
        <w:tc>
          <w:tcPr>
            <w:tcW w:w="900" w:type="dxa"/>
            <w:shd w:val="clear" w:color="auto" w:fill="FFFFFF" w:themeFill="background1"/>
          </w:tcPr>
          <w:p w14:paraId="083CEBF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91</w:t>
            </w:r>
          </w:p>
        </w:tc>
        <w:tc>
          <w:tcPr>
            <w:tcW w:w="5815" w:type="dxa"/>
            <w:vMerge/>
            <w:shd w:val="clear" w:color="auto" w:fill="FFFFFF" w:themeFill="background1"/>
          </w:tcPr>
          <w:p w14:paraId="2434873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0E3537A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52BCD17" w14:textId="77777777" w:rsidTr="00625AC0">
        <w:trPr>
          <w:trHeight w:val="799"/>
        </w:trPr>
        <w:tc>
          <w:tcPr>
            <w:tcW w:w="708" w:type="dxa"/>
            <w:vMerge w:val="restart"/>
            <w:shd w:val="clear" w:color="auto" w:fill="FFFFFF" w:themeFill="background1"/>
          </w:tcPr>
          <w:p w14:paraId="39794FC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14</w:t>
            </w:r>
          </w:p>
        </w:tc>
        <w:tc>
          <w:tcPr>
            <w:tcW w:w="1830" w:type="dxa"/>
            <w:vMerge w:val="restart"/>
            <w:shd w:val="clear" w:color="auto" w:fill="FFFFFF" w:themeFill="background1"/>
          </w:tcPr>
          <w:p w14:paraId="7DF596E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9:</w:t>
            </w:r>
          </w:p>
          <w:p w14:paraId="51ABC69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color w:val="000000" w:themeColor="text1"/>
                <w:sz w:val="26"/>
                <w:szCs w:val="26"/>
              </w:rPr>
              <w:t xml:space="preserve">Lựa chọn và hành động </w:t>
            </w:r>
          </w:p>
          <w:p w14:paraId="45EE1CD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(11 tiết)</w:t>
            </w:r>
          </w:p>
          <w:p w14:paraId="5AD64936" w14:textId="77777777" w:rsidR="00625AC0" w:rsidRPr="00C57503" w:rsidRDefault="00625AC0" w:rsidP="00625AC0">
            <w:pPr>
              <w:shd w:val="clear" w:color="auto" w:fill="FFFFFF" w:themeFill="background1"/>
              <w:spacing w:line="312" w:lineRule="auto"/>
              <w:jc w:val="center"/>
              <w:rPr>
                <w:bCs/>
                <w:color w:val="000000" w:themeColor="text1"/>
                <w:sz w:val="26"/>
                <w:szCs w:val="26"/>
              </w:rPr>
            </w:pPr>
          </w:p>
          <w:p w14:paraId="69C3914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0EA949E1" w14:textId="77777777" w:rsidR="00625AC0" w:rsidRPr="00C57503" w:rsidRDefault="00625AC0" w:rsidP="00625AC0">
            <w:pPr>
              <w:shd w:val="clear" w:color="auto" w:fill="FFFFFF" w:themeFill="background1"/>
              <w:spacing w:line="312" w:lineRule="auto"/>
              <w:jc w:val="center"/>
              <w:rPr>
                <w:bCs/>
                <w:color w:val="000000" w:themeColor="text1"/>
                <w:sz w:val="26"/>
                <w:szCs w:val="26"/>
              </w:rPr>
            </w:pPr>
          </w:p>
        </w:tc>
        <w:tc>
          <w:tcPr>
            <w:tcW w:w="3852" w:type="dxa"/>
            <w:shd w:val="clear" w:color="auto" w:fill="FFFFFF" w:themeFill="background1"/>
          </w:tcPr>
          <w:p w14:paraId="0F840499" w14:textId="77777777" w:rsidR="00625AC0" w:rsidRPr="00C57503" w:rsidRDefault="00625AC0" w:rsidP="00625AC0">
            <w:pPr>
              <w:shd w:val="clear" w:color="auto" w:fill="FFFFFF" w:themeFill="background1"/>
              <w:spacing w:line="312" w:lineRule="auto"/>
              <w:jc w:val="both"/>
              <w:rPr>
                <w:b/>
                <w:i/>
                <w:iCs/>
                <w:color w:val="000000" w:themeColor="text1"/>
                <w:sz w:val="26"/>
                <w:szCs w:val="26"/>
              </w:rPr>
            </w:pPr>
            <w:r w:rsidRPr="00C57503">
              <w:rPr>
                <w:b/>
                <w:color w:val="000000" w:themeColor="text1"/>
                <w:sz w:val="26"/>
                <w:szCs w:val="26"/>
              </w:rPr>
              <w:lastRenderedPageBreak/>
              <w:t>Đọc văn bản 1:</w:t>
            </w:r>
            <w:r w:rsidRPr="00C57503">
              <w:rPr>
                <w:bCs/>
                <w:color w:val="000000" w:themeColor="text1"/>
                <w:sz w:val="26"/>
                <w:szCs w:val="26"/>
              </w:rPr>
              <w:t xml:space="preserve"> </w:t>
            </w:r>
            <w:r w:rsidRPr="00C57503">
              <w:rPr>
                <w:bCs/>
                <w:i/>
                <w:color w:val="000000" w:themeColor="text1"/>
                <w:sz w:val="26"/>
                <w:szCs w:val="26"/>
              </w:rPr>
              <w:t>Bài ca ngất ngưởng</w:t>
            </w:r>
            <w:r w:rsidRPr="00C57503">
              <w:rPr>
                <w:bCs/>
                <w:color w:val="000000" w:themeColor="text1"/>
                <w:sz w:val="26"/>
                <w:szCs w:val="26"/>
              </w:rPr>
              <w:t xml:space="preserve"> (Nguyễn Công Trứ)</w:t>
            </w:r>
          </w:p>
        </w:tc>
        <w:tc>
          <w:tcPr>
            <w:tcW w:w="900" w:type="dxa"/>
            <w:shd w:val="clear" w:color="auto" w:fill="FFFFFF" w:themeFill="background1"/>
          </w:tcPr>
          <w:p w14:paraId="56B11C7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03-</w:t>
            </w:r>
            <w:r w:rsidRPr="00C57503">
              <w:rPr>
                <w:i/>
                <w:iCs/>
                <w:color w:val="000000" w:themeColor="text1"/>
                <w:sz w:val="26"/>
                <w:szCs w:val="26"/>
              </w:rPr>
              <w:t>92,93,94</w:t>
            </w:r>
          </w:p>
        </w:tc>
        <w:tc>
          <w:tcPr>
            <w:tcW w:w="5815" w:type="dxa"/>
            <w:vMerge w:val="restart"/>
            <w:shd w:val="clear" w:color="auto" w:fill="FFFFFF" w:themeFill="background1"/>
          </w:tcPr>
          <w:p w14:paraId="639E4551" w14:textId="77777777" w:rsidR="00625AC0" w:rsidRPr="00C57503" w:rsidRDefault="00625AC0" w:rsidP="00625AC0">
            <w:pPr>
              <w:spacing w:line="312" w:lineRule="auto"/>
              <w:jc w:val="both"/>
              <w:rPr>
                <w:bCs/>
                <w:color w:val="000000" w:themeColor="text1"/>
                <w:spacing w:val="-6"/>
                <w:sz w:val="26"/>
                <w:szCs w:val="26"/>
              </w:rPr>
            </w:pPr>
            <w:r w:rsidRPr="00C57503">
              <w:rPr>
                <w:bCs/>
                <w:color w:val="000000" w:themeColor="text1"/>
                <w:spacing w:val="-6"/>
                <w:sz w:val="26"/>
                <w:szCs w:val="26"/>
              </w:rPr>
              <w:t>- Phân tích và đánh giá được chủ đề, tư tưởng, thông điệp mà tác giả muốn gửi đến người đọc thông qua hình thức nghệ thuật của văn bản; phân biệt chủ đề chính, chủ đề phụ trong một văn bản có nhiều chủ đề.</w:t>
            </w:r>
          </w:p>
          <w:p w14:paraId="49D61BD4" w14:textId="77777777" w:rsidR="00625AC0" w:rsidRPr="00C57503" w:rsidRDefault="00625AC0" w:rsidP="00625AC0">
            <w:pPr>
              <w:spacing w:line="312" w:lineRule="auto"/>
              <w:jc w:val="both"/>
              <w:rPr>
                <w:bCs/>
                <w:color w:val="000000" w:themeColor="text1"/>
                <w:spacing w:val="-6"/>
                <w:sz w:val="26"/>
                <w:szCs w:val="26"/>
              </w:rPr>
            </w:pPr>
            <w:r w:rsidRPr="00C57503">
              <w:rPr>
                <w:bCs/>
                <w:color w:val="000000" w:themeColor="text1"/>
                <w:spacing w:val="-6"/>
                <w:sz w:val="26"/>
                <w:szCs w:val="26"/>
              </w:rPr>
              <w:lastRenderedPageBreak/>
              <w:t>- Nhận biết và phân tích được nội dung của luận đề, các luận điểm, lí lẽ và bằng chứng tiêu biểu, độc đáo trong văn bản nghị luận; đánh giá được các lí lẽ và bằng chứng mà người viết sử dụng để bảo vệ quan điểm trong bài viết; thể hiện được quan điểm đồng ý hay không đồng ý với nội dung chính của văn bản và giải thích lí do.</w:t>
            </w:r>
          </w:p>
          <w:p w14:paraId="35F660F8" w14:textId="77777777" w:rsidR="00625AC0" w:rsidRPr="00C57503" w:rsidRDefault="00625AC0" w:rsidP="00625AC0">
            <w:pPr>
              <w:spacing w:line="312" w:lineRule="auto"/>
              <w:jc w:val="both"/>
              <w:rPr>
                <w:bCs/>
                <w:color w:val="000000" w:themeColor="text1"/>
                <w:spacing w:val="-6"/>
                <w:sz w:val="26"/>
                <w:szCs w:val="26"/>
              </w:rPr>
            </w:pPr>
            <w:r w:rsidRPr="00C57503">
              <w:rPr>
                <w:bCs/>
                <w:color w:val="000000" w:themeColor="text1"/>
                <w:spacing w:val="-6"/>
                <w:sz w:val="26"/>
                <w:szCs w:val="26"/>
              </w:rPr>
              <w:t>- Biết được một số cách giải thích nghĩa của từ, qua đó, chủ động bồi đắp vốn từ và sử dụng từ ngữ chính xác, có hiệu quả.</w:t>
            </w:r>
          </w:p>
          <w:p w14:paraId="47F2D279" w14:textId="77777777" w:rsidR="00625AC0" w:rsidRPr="00C57503" w:rsidRDefault="00625AC0" w:rsidP="00625AC0">
            <w:pPr>
              <w:spacing w:line="312" w:lineRule="auto"/>
              <w:jc w:val="both"/>
              <w:rPr>
                <w:bCs/>
                <w:color w:val="000000" w:themeColor="text1"/>
                <w:spacing w:val="-6"/>
                <w:sz w:val="26"/>
                <w:szCs w:val="26"/>
              </w:rPr>
            </w:pPr>
            <w:r w:rsidRPr="00C57503">
              <w:rPr>
                <w:bCs/>
                <w:color w:val="000000" w:themeColor="text1"/>
                <w:spacing w:val="-6"/>
                <w:sz w:val="26"/>
                <w:szCs w:val="26"/>
              </w:rPr>
              <w:t>- Viết được văn bản nghị luận về một tác phẩm nghệ thuật (điện ảnh, âm nhạc, hội hoạ, điêu khắc,..), nêu và nhận xét về nội dung, một số nét nghệ thuật đặc sắc.</w:t>
            </w:r>
          </w:p>
          <w:p w14:paraId="498157A1" w14:textId="77777777" w:rsidR="00625AC0" w:rsidRPr="00C57503" w:rsidRDefault="00625AC0" w:rsidP="00625AC0">
            <w:pPr>
              <w:spacing w:line="312" w:lineRule="auto"/>
              <w:jc w:val="both"/>
              <w:rPr>
                <w:bCs/>
                <w:color w:val="000000" w:themeColor="text1"/>
                <w:spacing w:val="-6"/>
                <w:sz w:val="26"/>
                <w:szCs w:val="26"/>
              </w:rPr>
            </w:pPr>
            <w:r w:rsidRPr="00C57503">
              <w:rPr>
                <w:bCs/>
                <w:color w:val="000000" w:themeColor="text1"/>
                <w:spacing w:val="-6"/>
                <w:sz w:val="26"/>
                <w:szCs w:val="26"/>
              </w:rPr>
              <w:t>- Biết giới thiệu (dưới hình thức nói) một tác phẩm nghệ thuật theo lựa chọn cá nhân (tác phẩm điện ảnh, âm nhạc, hội hoạ,.. ).</w:t>
            </w:r>
          </w:p>
          <w:p w14:paraId="020B9601" w14:textId="77777777" w:rsidR="00625AC0" w:rsidRPr="00C57503" w:rsidRDefault="00625AC0" w:rsidP="00625AC0">
            <w:pPr>
              <w:spacing w:line="312" w:lineRule="auto"/>
              <w:jc w:val="both"/>
              <w:rPr>
                <w:bCs/>
                <w:color w:val="000000" w:themeColor="text1"/>
                <w:spacing w:val="-6"/>
                <w:sz w:val="26"/>
                <w:szCs w:val="26"/>
              </w:rPr>
            </w:pPr>
            <w:r w:rsidRPr="00C57503">
              <w:rPr>
                <w:bCs/>
                <w:color w:val="000000" w:themeColor="text1"/>
                <w:spacing w:val="-6"/>
                <w:sz w:val="26"/>
                <w:szCs w:val="26"/>
              </w:rPr>
              <w:t>- Biết tôn trọng con người cá nhân đồng thời luôn nuôi dưỡng ý thức đóng góp cho cộng đồng, biết thể hiện sự can đảm và sáng suốt ở những lựa chọn có tính  bước ngoặt trong cuộc đời.</w:t>
            </w:r>
          </w:p>
        </w:tc>
        <w:tc>
          <w:tcPr>
            <w:tcW w:w="1385" w:type="dxa"/>
            <w:vMerge w:val="restart"/>
            <w:shd w:val="clear" w:color="auto" w:fill="FFFFFF" w:themeFill="background1"/>
          </w:tcPr>
          <w:p w14:paraId="11866807"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p w14:paraId="6C5188D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p w14:paraId="0EFBAF12"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68780EE4"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60E03A5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2D6E8673" w14:textId="77777777" w:rsidTr="00625AC0">
        <w:trPr>
          <w:trHeight w:val="144"/>
        </w:trPr>
        <w:tc>
          <w:tcPr>
            <w:tcW w:w="708" w:type="dxa"/>
            <w:vMerge/>
            <w:shd w:val="clear" w:color="auto" w:fill="FFFFFF" w:themeFill="background1"/>
          </w:tcPr>
          <w:p w14:paraId="4C67B3E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416CDEB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08A8BE64"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Đọc văn bản 2:</w:t>
            </w:r>
            <w:r w:rsidRPr="00C57503">
              <w:rPr>
                <w:bCs/>
                <w:i/>
                <w:color w:val="000000" w:themeColor="text1"/>
                <w:sz w:val="26"/>
                <w:szCs w:val="26"/>
              </w:rPr>
              <w:t xml:space="preserve"> Văn tế nghĩa sĩ Cần Giuộc </w:t>
            </w:r>
            <w:r w:rsidRPr="00C57503">
              <w:rPr>
                <w:bCs/>
                <w:color w:val="000000" w:themeColor="text1"/>
                <w:sz w:val="26"/>
                <w:szCs w:val="26"/>
              </w:rPr>
              <w:t xml:space="preserve">(Nguyễn Đình Chiều), </w:t>
            </w:r>
            <w:r w:rsidRPr="00C57503">
              <w:rPr>
                <w:iCs/>
                <w:color w:val="000000" w:themeColor="text1"/>
                <w:sz w:val="26"/>
                <w:szCs w:val="26"/>
              </w:rPr>
              <w:lastRenderedPageBreak/>
              <w:t>tích hợp lí tưởng cách mạng, đạo đức, lối sống</w:t>
            </w:r>
          </w:p>
        </w:tc>
        <w:tc>
          <w:tcPr>
            <w:tcW w:w="900" w:type="dxa"/>
            <w:shd w:val="clear" w:color="auto" w:fill="FFFFFF" w:themeFill="background1"/>
          </w:tcPr>
          <w:p w14:paraId="4C9CC6B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02-</w:t>
            </w:r>
            <w:r w:rsidRPr="00C57503">
              <w:rPr>
                <w:i/>
                <w:iCs/>
                <w:color w:val="000000" w:themeColor="text1"/>
                <w:sz w:val="26"/>
                <w:szCs w:val="26"/>
              </w:rPr>
              <w:t>95,96</w:t>
            </w:r>
          </w:p>
        </w:tc>
        <w:tc>
          <w:tcPr>
            <w:tcW w:w="5815" w:type="dxa"/>
            <w:vMerge/>
            <w:shd w:val="clear" w:color="auto" w:fill="FFFFFF" w:themeFill="background1"/>
          </w:tcPr>
          <w:p w14:paraId="3581144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33F3DCE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920F9B7" w14:textId="77777777" w:rsidTr="00625AC0">
        <w:trPr>
          <w:trHeight w:val="144"/>
        </w:trPr>
        <w:tc>
          <w:tcPr>
            <w:tcW w:w="708" w:type="dxa"/>
            <w:vMerge/>
            <w:shd w:val="clear" w:color="auto" w:fill="FFFFFF" w:themeFill="background1"/>
          </w:tcPr>
          <w:p w14:paraId="0428BF4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2A3E9D93"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3F2FCC45"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color w:val="000000" w:themeColor="text1"/>
                <w:sz w:val="26"/>
                <w:szCs w:val="26"/>
              </w:rPr>
              <w:t xml:space="preserve">Đọc văn bản </w:t>
            </w:r>
            <w:r w:rsidRPr="00C57503">
              <w:rPr>
                <w:b/>
                <w:color w:val="000000" w:themeColor="text1"/>
                <w:sz w:val="26"/>
                <w:szCs w:val="26"/>
                <w:lang w:val="vi-VN"/>
              </w:rPr>
              <w:t>3</w:t>
            </w:r>
            <w:r w:rsidRPr="00C57503">
              <w:rPr>
                <w:b/>
                <w:color w:val="000000" w:themeColor="text1"/>
                <w:sz w:val="26"/>
                <w:szCs w:val="26"/>
              </w:rPr>
              <w:t>:</w:t>
            </w:r>
            <w:r w:rsidRPr="00C57503">
              <w:rPr>
                <w:bCs/>
                <w:color w:val="000000" w:themeColor="text1"/>
                <w:sz w:val="26"/>
                <w:szCs w:val="26"/>
              </w:rPr>
              <w:t xml:space="preserve"> </w:t>
            </w:r>
            <w:r w:rsidRPr="00C57503">
              <w:rPr>
                <w:bCs/>
                <w:i/>
                <w:color w:val="000000" w:themeColor="text1"/>
                <w:sz w:val="26"/>
                <w:szCs w:val="26"/>
              </w:rPr>
              <w:t xml:space="preserve">Cộng đồng và cá thể </w:t>
            </w:r>
            <w:r w:rsidRPr="00C57503">
              <w:rPr>
                <w:bCs/>
                <w:color w:val="000000" w:themeColor="text1"/>
                <w:sz w:val="26"/>
                <w:szCs w:val="26"/>
              </w:rPr>
              <w:t xml:space="preserve">(Trích </w:t>
            </w:r>
            <w:r w:rsidRPr="00C57503">
              <w:rPr>
                <w:bCs/>
                <w:i/>
                <w:color w:val="000000" w:themeColor="text1"/>
                <w:sz w:val="26"/>
                <w:szCs w:val="26"/>
              </w:rPr>
              <w:t>Thế giới như tôi thấy</w:t>
            </w:r>
            <w:r w:rsidRPr="00C57503">
              <w:rPr>
                <w:bCs/>
                <w:color w:val="000000" w:themeColor="text1"/>
                <w:sz w:val="26"/>
                <w:szCs w:val="26"/>
              </w:rPr>
              <w:t xml:space="preserve"> - An-be Anh-xtanh - Albert Einstein)</w:t>
            </w:r>
          </w:p>
        </w:tc>
        <w:tc>
          <w:tcPr>
            <w:tcW w:w="900" w:type="dxa"/>
            <w:shd w:val="clear" w:color="auto" w:fill="FFFFFF" w:themeFill="background1"/>
          </w:tcPr>
          <w:p w14:paraId="27BC51E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97</w:t>
            </w:r>
          </w:p>
        </w:tc>
        <w:tc>
          <w:tcPr>
            <w:tcW w:w="5815" w:type="dxa"/>
            <w:vMerge/>
            <w:shd w:val="clear" w:color="auto" w:fill="FFFFFF" w:themeFill="background1"/>
          </w:tcPr>
          <w:p w14:paraId="7E9FC94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52F9EDB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A151926" w14:textId="77777777" w:rsidTr="00625AC0">
        <w:trPr>
          <w:trHeight w:val="144"/>
        </w:trPr>
        <w:tc>
          <w:tcPr>
            <w:tcW w:w="708" w:type="dxa"/>
            <w:vMerge/>
            <w:shd w:val="clear" w:color="auto" w:fill="FFFFFF" w:themeFill="background1"/>
          </w:tcPr>
          <w:p w14:paraId="6118CDD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0F9D0A8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16A95541"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Thực hành tiếng Việt:</w:t>
            </w:r>
            <w:r w:rsidRPr="00C57503">
              <w:rPr>
                <w:bCs/>
                <w:color w:val="000000" w:themeColor="text1"/>
                <w:sz w:val="26"/>
                <w:szCs w:val="26"/>
              </w:rPr>
              <w:t xml:space="preserve"> Cách giải thích nghĩa của từ</w:t>
            </w:r>
          </w:p>
        </w:tc>
        <w:tc>
          <w:tcPr>
            <w:tcW w:w="900" w:type="dxa"/>
            <w:shd w:val="clear" w:color="auto" w:fill="FFFFFF" w:themeFill="background1"/>
          </w:tcPr>
          <w:p w14:paraId="7938564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98</w:t>
            </w:r>
          </w:p>
        </w:tc>
        <w:tc>
          <w:tcPr>
            <w:tcW w:w="5815" w:type="dxa"/>
            <w:vMerge/>
            <w:shd w:val="clear" w:color="auto" w:fill="FFFFFF" w:themeFill="background1"/>
          </w:tcPr>
          <w:p w14:paraId="015306C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693825F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14B3A10" w14:textId="77777777" w:rsidTr="00625AC0">
        <w:trPr>
          <w:trHeight w:val="144"/>
        </w:trPr>
        <w:tc>
          <w:tcPr>
            <w:tcW w:w="708" w:type="dxa"/>
            <w:vMerge/>
            <w:shd w:val="clear" w:color="auto" w:fill="FFFFFF" w:themeFill="background1"/>
          </w:tcPr>
          <w:p w14:paraId="0672906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7419E7A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20D9BD27"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
                <w:color w:val="000000" w:themeColor="text1"/>
                <w:sz w:val="26"/>
                <w:szCs w:val="26"/>
              </w:rPr>
              <w:t>Viết:</w:t>
            </w:r>
            <w:r w:rsidRPr="00C57503">
              <w:rPr>
                <w:bCs/>
                <w:color w:val="000000" w:themeColor="text1"/>
                <w:sz w:val="26"/>
                <w:szCs w:val="26"/>
              </w:rPr>
              <w:t xml:space="preserve"> Viết văn bản nghị luận về một tác phẩm nghệ thuật</w:t>
            </w:r>
          </w:p>
        </w:tc>
        <w:tc>
          <w:tcPr>
            <w:tcW w:w="900" w:type="dxa"/>
            <w:shd w:val="clear" w:color="auto" w:fill="FFFFFF" w:themeFill="background1"/>
          </w:tcPr>
          <w:p w14:paraId="5C3A4AD2" w14:textId="77777777" w:rsidR="00625AC0" w:rsidRPr="00C57503" w:rsidRDefault="00625AC0" w:rsidP="00625AC0">
            <w:pPr>
              <w:shd w:val="clear" w:color="auto" w:fill="FFFFFF" w:themeFill="background1"/>
              <w:spacing w:line="312" w:lineRule="auto"/>
              <w:jc w:val="center"/>
              <w:rPr>
                <w:i/>
                <w:iCs/>
                <w:color w:val="000000" w:themeColor="text1"/>
                <w:sz w:val="26"/>
                <w:szCs w:val="26"/>
              </w:rPr>
            </w:pPr>
            <w:r w:rsidRPr="00C57503">
              <w:rPr>
                <w:b/>
                <w:bCs/>
                <w:color w:val="000000" w:themeColor="text1"/>
                <w:sz w:val="26"/>
                <w:szCs w:val="26"/>
              </w:rPr>
              <w:t>03-</w:t>
            </w:r>
            <w:r w:rsidRPr="00C57503">
              <w:rPr>
                <w:i/>
                <w:iCs/>
                <w:color w:val="000000" w:themeColor="text1"/>
                <w:sz w:val="26"/>
                <w:szCs w:val="26"/>
              </w:rPr>
              <w:t>99,</w:t>
            </w:r>
          </w:p>
          <w:p w14:paraId="43554955" w14:textId="77777777" w:rsidR="00625AC0" w:rsidRPr="00C57503" w:rsidRDefault="00625AC0" w:rsidP="00625AC0">
            <w:pPr>
              <w:shd w:val="clear" w:color="auto" w:fill="FFFFFF" w:themeFill="background1"/>
              <w:spacing w:line="312" w:lineRule="auto"/>
              <w:jc w:val="center"/>
              <w:rPr>
                <w:i/>
                <w:iCs/>
                <w:color w:val="000000" w:themeColor="text1"/>
                <w:sz w:val="26"/>
                <w:szCs w:val="26"/>
              </w:rPr>
            </w:pPr>
            <w:r w:rsidRPr="00C57503">
              <w:rPr>
                <w:i/>
                <w:iCs/>
                <w:color w:val="000000" w:themeColor="text1"/>
                <w:sz w:val="26"/>
                <w:szCs w:val="26"/>
              </w:rPr>
              <w:t>100,</w:t>
            </w:r>
          </w:p>
          <w:p w14:paraId="39EB231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i/>
                <w:iCs/>
                <w:color w:val="000000" w:themeColor="text1"/>
                <w:sz w:val="26"/>
                <w:szCs w:val="26"/>
              </w:rPr>
              <w:t>101</w:t>
            </w:r>
          </w:p>
        </w:tc>
        <w:tc>
          <w:tcPr>
            <w:tcW w:w="5815" w:type="dxa"/>
            <w:vMerge/>
            <w:shd w:val="clear" w:color="auto" w:fill="FFFFFF" w:themeFill="background1"/>
          </w:tcPr>
          <w:p w14:paraId="0CACE6D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6020B1A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4D637D7" w14:textId="77777777" w:rsidTr="00625AC0">
        <w:trPr>
          <w:trHeight w:val="144"/>
        </w:trPr>
        <w:tc>
          <w:tcPr>
            <w:tcW w:w="708" w:type="dxa"/>
            <w:vMerge/>
            <w:shd w:val="clear" w:color="auto" w:fill="FFFFFF" w:themeFill="background1"/>
          </w:tcPr>
          <w:p w14:paraId="1DFF6A1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30" w:type="dxa"/>
            <w:vMerge/>
            <w:shd w:val="clear" w:color="auto" w:fill="FFFFFF" w:themeFill="background1"/>
          </w:tcPr>
          <w:p w14:paraId="6A955B2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3852" w:type="dxa"/>
            <w:shd w:val="clear" w:color="auto" w:fill="FFFFFF" w:themeFill="background1"/>
          </w:tcPr>
          <w:p w14:paraId="7ED7CC59"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color w:val="000000" w:themeColor="text1"/>
                <w:sz w:val="26"/>
                <w:szCs w:val="26"/>
              </w:rPr>
              <w:t xml:space="preserve">Nói và nghe: </w:t>
            </w:r>
            <w:r w:rsidRPr="00C57503">
              <w:rPr>
                <w:bCs/>
                <w:color w:val="000000" w:themeColor="text1"/>
                <w:sz w:val="26"/>
                <w:szCs w:val="26"/>
              </w:rPr>
              <w:t>Giới thiệu một tác phẩm nghệ thuật (tiếp theo)</w:t>
            </w:r>
          </w:p>
        </w:tc>
        <w:tc>
          <w:tcPr>
            <w:tcW w:w="900" w:type="dxa"/>
            <w:shd w:val="clear" w:color="auto" w:fill="FFFFFF" w:themeFill="background1"/>
          </w:tcPr>
          <w:p w14:paraId="37C76DF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102</w:t>
            </w:r>
          </w:p>
        </w:tc>
        <w:tc>
          <w:tcPr>
            <w:tcW w:w="5815" w:type="dxa"/>
            <w:vMerge/>
            <w:shd w:val="clear" w:color="auto" w:fill="FFFFFF" w:themeFill="background1"/>
          </w:tcPr>
          <w:p w14:paraId="78D26B7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385" w:type="dxa"/>
            <w:vMerge/>
            <w:shd w:val="clear" w:color="auto" w:fill="FFFFFF" w:themeFill="background1"/>
          </w:tcPr>
          <w:p w14:paraId="3B7223D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7D3CD967" w14:textId="77777777" w:rsidTr="00625AC0">
        <w:trPr>
          <w:trHeight w:val="144"/>
        </w:trPr>
        <w:tc>
          <w:tcPr>
            <w:tcW w:w="708" w:type="dxa"/>
            <w:shd w:val="clear" w:color="auto" w:fill="FFFFFF" w:themeFill="background1"/>
          </w:tcPr>
          <w:p w14:paraId="4928FE2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15</w:t>
            </w:r>
          </w:p>
        </w:tc>
        <w:tc>
          <w:tcPr>
            <w:tcW w:w="1830" w:type="dxa"/>
            <w:shd w:val="clear" w:color="auto" w:fill="FFFFFF" w:themeFill="background1"/>
          </w:tcPr>
          <w:p w14:paraId="44AC2B1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color w:val="000000" w:themeColor="text1"/>
                <w:sz w:val="26"/>
                <w:szCs w:val="26"/>
              </w:rPr>
              <w:t>Ôn tập</w:t>
            </w:r>
            <w:r w:rsidRPr="00C57503">
              <w:rPr>
                <w:b/>
                <w:color w:val="000000" w:themeColor="text1"/>
                <w:sz w:val="26"/>
                <w:szCs w:val="26"/>
                <w:lang w:val="vi-VN"/>
              </w:rPr>
              <w:t xml:space="preserve"> cuối kì II</w:t>
            </w:r>
          </w:p>
        </w:tc>
        <w:tc>
          <w:tcPr>
            <w:tcW w:w="3852" w:type="dxa"/>
            <w:shd w:val="clear" w:color="auto" w:fill="FFFFFF" w:themeFill="background1"/>
          </w:tcPr>
          <w:p w14:paraId="1BFCE46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900" w:type="dxa"/>
            <w:shd w:val="clear" w:color="auto" w:fill="FFFFFF" w:themeFill="background1"/>
          </w:tcPr>
          <w:p w14:paraId="4FD3D462" w14:textId="77777777" w:rsidR="00625AC0" w:rsidRPr="00C57503" w:rsidRDefault="00625AC0" w:rsidP="00625AC0">
            <w:pPr>
              <w:shd w:val="clear" w:color="auto" w:fill="FFFFFF" w:themeFill="background1"/>
              <w:spacing w:line="312" w:lineRule="auto"/>
              <w:jc w:val="center"/>
              <w:rPr>
                <w:i/>
                <w:iCs/>
                <w:color w:val="000000" w:themeColor="text1"/>
                <w:sz w:val="26"/>
                <w:szCs w:val="26"/>
              </w:rPr>
            </w:pPr>
            <w:r w:rsidRPr="00C57503">
              <w:rPr>
                <w:b/>
                <w:bCs/>
                <w:color w:val="000000" w:themeColor="text1"/>
                <w:sz w:val="26"/>
                <w:szCs w:val="26"/>
              </w:rPr>
              <w:t>02-</w:t>
            </w:r>
          </w:p>
          <w:p w14:paraId="0C87829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i/>
                <w:iCs/>
                <w:color w:val="000000" w:themeColor="text1"/>
                <w:sz w:val="26"/>
                <w:szCs w:val="26"/>
              </w:rPr>
              <w:t>103</w:t>
            </w:r>
          </w:p>
        </w:tc>
        <w:tc>
          <w:tcPr>
            <w:tcW w:w="5815" w:type="dxa"/>
            <w:shd w:val="clear" w:color="auto" w:fill="FFFFFF" w:themeFill="background1"/>
          </w:tcPr>
          <w:p w14:paraId="45A92C7A" w14:textId="77777777" w:rsidR="00625AC0" w:rsidRPr="00C57503" w:rsidRDefault="00625AC0" w:rsidP="00625AC0">
            <w:pPr>
              <w:shd w:val="clear" w:color="auto" w:fill="FFFFFF"/>
              <w:spacing w:line="312" w:lineRule="auto"/>
              <w:jc w:val="both"/>
              <w:rPr>
                <w:rFonts w:eastAsia="Times New Roman"/>
                <w:color w:val="000000" w:themeColor="text1"/>
                <w:sz w:val="26"/>
                <w:szCs w:val="26"/>
              </w:rPr>
            </w:pPr>
            <w:r w:rsidRPr="00C57503">
              <w:rPr>
                <w:color w:val="000000" w:themeColor="text1"/>
                <w:sz w:val="26"/>
                <w:szCs w:val="26"/>
                <w:lang w:val="vi-VN"/>
              </w:rPr>
              <w:t>HS hệ thống hóa những kiến thức đã học trong SGK Ngữ văn 11, tập hai; phát triển kĩ năng đọc, viết, nói nghe thông qua việc thực hiện những nhiệm vụ đặt ra trong các bài tập; vận dụng được kiến thức, kĩ năng đã học và rèn luyện vào việc giải quyết những bài tập mang tính tổng hợp.</w:t>
            </w:r>
          </w:p>
        </w:tc>
        <w:tc>
          <w:tcPr>
            <w:tcW w:w="1385" w:type="dxa"/>
            <w:shd w:val="clear" w:color="auto" w:fill="FFFFFF" w:themeFill="background1"/>
          </w:tcPr>
          <w:p w14:paraId="061C0D7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01FE01F" w14:textId="77777777" w:rsidTr="00625AC0">
        <w:trPr>
          <w:trHeight w:val="144"/>
        </w:trPr>
        <w:tc>
          <w:tcPr>
            <w:tcW w:w="708" w:type="dxa"/>
            <w:shd w:val="clear" w:color="auto" w:fill="FFFFFF" w:themeFill="background1"/>
          </w:tcPr>
          <w:p w14:paraId="226D427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16</w:t>
            </w:r>
          </w:p>
        </w:tc>
        <w:tc>
          <w:tcPr>
            <w:tcW w:w="1830" w:type="dxa"/>
            <w:shd w:val="clear" w:color="auto" w:fill="FFFFFF" w:themeFill="background1"/>
          </w:tcPr>
          <w:p w14:paraId="549AFD5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kiểm tra cuối kì II</w:t>
            </w:r>
          </w:p>
          <w:p w14:paraId="58F591A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3852" w:type="dxa"/>
            <w:shd w:val="clear" w:color="auto" w:fill="FFFFFF" w:themeFill="background1"/>
          </w:tcPr>
          <w:p w14:paraId="5FE0889B" w14:textId="77777777" w:rsidR="00625AC0" w:rsidRPr="00C57503" w:rsidRDefault="00625AC0" w:rsidP="00625AC0">
            <w:pPr>
              <w:shd w:val="clear" w:color="auto" w:fill="FFFFFF" w:themeFill="background1"/>
              <w:spacing w:line="312" w:lineRule="auto"/>
              <w:jc w:val="both"/>
              <w:rPr>
                <w:color w:val="000000" w:themeColor="text1"/>
                <w:sz w:val="26"/>
                <w:szCs w:val="26"/>
                <w:lang w:val="fr-FR"/>
              </w:rPr>
            </w:pPr>
          </w:p>
        </w:tc>
        <w:tc>
          <w:tcPr>
            <w:tcW w:w="900" w:type="dxa"/>
            <w:shd w:val="clear" w:color="auto" w:fill="FFFFFF" w:themeFill="background1"/>
          </w:tcPr>
          <w:p w14:paraId="43E58836" w14:textId="77777777" w:rsidR="00625AC0" w:rsidRPr="00C57503" w:rsidRDefault="00625AC0" w:rsidP="00625AC0">
            <w:pPr>
              <w:shd w:val="clear" w:color="auto" w:fill="FFFFFF" w:themeFill="background1"/>
              <w:spacing w:line="312" w:lineRule="auto"/>
              <w:jc w:val="center"/>
              <w:rPr>
                <w:i/>
                <w:iCs/>
                <w:color w:val="000000" w:themeColor="text1"/>
                <w:sz w:val="26"/>
                <w:szCs w:val="26"/>
              </w:rPr>
            </w:pPr>
            <w:r w:rsidRPr="00C57503">
              <w:rPr>
                <w:b/>
                <w:bCs/>
                <w:color w:val="000000" w:themeColor="text1"/>
                <w:sz w:val="26"/>
                <w:szCs w:val="26"/>
              </w:rPr>
              <w:t xml:space="preserve">02- </w:t>
            </w:r>
            <w:r w:rsidRPr="00C57503">
              <w:rPr>
                <w:i/>
                <w:iCs/>
                <w:color w:val="000000" w:themeColor="text1"/>
                <w:sz w:val="26"/>
                <w:szCs w:val="26"/>
              </w:rPr>
              <w:t>104,</w:t>
            </w:r>
          </w:p>
          <w:p w14:paraId="57A75AA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i/>
                <w:iCs/>
                <w:color w:val="000000" w:themeColor="text1"/>
                <w:sz w:val="26"/>
                <w:szCs w:val="26"/>
              </w:rPr>
              <w:t>105</w:t>
            </w:r>
          </w:p>
        </w:tc>
        <w:tc>
          <w:tcPr>
            <w:tcW w:w="5815" w:type="dxa"/>
            <w:shd w:val="clear" w:color="auto" w:fill="FFFFFF" w:themeFill="background1"/>
          </w:tcPr>
          <w:p w14:paraId="4A4DAD1B" w14:textId="77777777" w:rsidR="00625AC0" w:rsidRPr="00C57503" w:rsidRDefault="00625AC0" w:rsidP="00625AC0">
            <w:pPr>
              <w:shd w:val="clear" w:color="auto" w:fill="FFFFFF" w:themeFill="background1"/>
              <w:spacing w:line="312" w:lineRule="auto"/>
              <w:jc w:val="both"/>
              <w:rPr>
                <w:rFonts w:eastAsia="Times New Roman"/>
                <w:color w:val="000000" w:themeColor="text1"/>
                <w:sz w:val="26"/>
                <w:szCs w:val="26"/>
              </w:rPr>
            </w:pPr>
            <w:r w:rsidRPr="00C57503">
              <w:rPr>
                <w:color w:val="000000" w:themeColor="text1"/>
                <w:sz w:val="26"/>
                <w:szCs w:val="26"/>
              </w:rPr>
              <w:t>- Vận dụng được kiến thức, kĩ năng đã học và rèn luyện vào việc giải quyết yêu cầu của bài kiểm tra.</w:t>
            </w:r>
          </w:p>
          <w:p w14:paraId="20F6C8FD" w14:textId="77777777" w:rsidR="00625AC0" w:rsidRPr="00C57503" w:rsidRDefault="00625AC0" w:rsidP="00625AC0">
            <w:pPr>
              <w:shd w:val="clear" w:color="auto" w:fill="FFFFFF" w:themeFill="background1"/>
              <w:spacing w:line="312" w:lineRule="auto"/>
              <w:jc w:val="both"/>
              <w:rPr>
                <w:rFonts w:eastAsia="Times New Roman"/>
                <w:color w:val="000000" w:themeColor="text1"/>
                <w:sz w:val="26"/>
                <w:szCs w:val="26"/>
              </w:rPr>
            </w:pPr>
            <w:r w:rsidRPr="00C57503">
              <w:rPr>
                <w:rFonts w:eastAsia="Times New Roman"/>
                <w:color w:val="000000" w:themeColor="text1"/>
                <w:sz w:val="26"/>
                <w:szCs w:val="26"/>
              </w:rPr>
              <w:t>- Có ý thức tự giác, nghiêm túc, trách nhiệm trong thực hiện bài KT.</w:t>
            </w:r>
          </w:p>
        </w:tc>
        <w:tc>
          <w:tcPr>
            <w:tcW w:w="1385" w:type="dxa"/>
            <w:shd w:val="clear" w:color="auto" w:fill="FFFFFF" w:themeFill="background1"/>
          </w:tcPr>
          <w:p w14:paraId="3689662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bl>
    <w:p w14:paraId="71E5E0D2" w14:textId="77777777" w:rsidR="00625AC0" w:rsidRPr="00C57503" w:rsidRDefault="00625AC0" w:rsidP="00625AC0">
      <w:pPr>
        <w:shd w:val="clear" w:color="auto" w:fill="FFFFFF" w:themeFill="background1"/>
        <w:spacing w:before="0" w:after="0" w:line="312" w:lineRule="auto"/>
        <w:rPr>
          <w:rFonts w:eastAsia="Times New Roman"/>
          <w:bCs/>
          <w:i/>
          <w:iCs/>
          <w:color w:val="000000" w:themeColor="text1"/>
          <w:spacing w:val="-2"/>
          <w:sz w:val="26"/>
          <w:szCs w:val="26"/>
        </w:rPr>
      </w:pPr>
      <w:r w:rsidRPr="00C57503">
        <w:rPr>
          <w:b/>
          <w:bCs/>
          <w:color w:val="000000" w:themeColor="text1"/>
          <w:sz w:val="26"/>
          <w:szCs w:val="26"/>
          <w:lang w:val="vi-VN"/>
        </w:rPr>
        <w:t>2. Chuyên đề</w:t>
      </w:r>
      <w:r w:rsidRPr="00C57503">
        <w:rPr>
          <w:b/>
          <w:bCs/>
          <w:color w:val="000000" w:themeColor="text1"/>
          <w:sz w:val="26"/>
          <w:szCs w:val="26"/>
        </w:rPr>
        <w:t xml:space="preserve"> học tập</w:t>
      </w:r>
      <w:r w:rsidRPr="00C57503">
        <w:rPr>
          <w:b/>
          <w:bCs/>
          <w:color w:val="000000" w:themeColor="text1"/>
          <w:sz w:val="26"/>
          <w:szCs w:val="26"/>
          <w:lang w:val="vi-VN"/>
        </w:rPr>
        <w:t xml:space="preserve"> </w:t>
      </w:r>
      <w:r w:rsidRPr="00C57503">
        <w:rPr>
          <w:b/>
          <w:bCs/>
          <w:color w:val="000000" w:themeColor="text1"/>
          <w:sz w:val="26"/>
          <w:szCs w:val="26"/>
        </w:rPr>
        <w:t>lựa</w:t>
      </w:r>
      <w:r w:rsidRPr="00C57503">
        <w:rPr>
          <w:b/>
          <w:bCs/>
          <w:color w:val="000000" w:themeColor="text1"/>
          <w:sz w:val="26"/>
          <w:szCs w:val="26"/>
          <w:lang w:val="vi-VN"/>
        </w:rPr>
        <w:t xml:space="preserve"> chọn</w:t>
      </w:r>
    </w:p>
    <w:p w14:paraId="1AEED725" w14:textId="77777777" w:rsidR="00625AC0" w:rsidRPr="00C57503" w:rsidRDefault="00625AC0" w:rsidP="00625AC0">
      <w:pPr>
        <w:shd w:val="clear" w:color="auto" w:fill="FFFFFF" w:themeFill="background1"/>
        <w:spacing w:before="0" w:after="0" w:line="312" w:lineRule="auto"/>
        <w:jc w:val="center"/>
        <w:rPr>
          <w:b/>
          <w:bCs/>
          <w:color w:val="000000" w:themeColor="text1"/>
          <w:sz w:val="26"/>
          <w:szCs w:val="26"/>
          <w:lang w:val="vi-VN"/>
        </w:rPr>
      </w:pPr>
      <w:r w:rsidRPr="00C57503">
        <w:rPr>
          <w:b/>
          <w:bCs/>
          <w:color w:val="000000" w:themeColor="text1"/>
          <w:sz w:val="26"/>
          <w:szCs w:val="26"/>
          <w:lang w:val="vi-VN"/>
        </w:rPr>
        <w:t>Cả năm 35 tuần (35 tiết)</w:t>
      </w:r>
    </w:p>
    <w:p w14:paraId="57C06DD9" w14:textId="77777777" w:rsidR="00625AC0" w:rsidRPr="00C57503" w:rsidRDefault="00625AC0" w:rsidP="00625AC0">
      <w:pPr>
        <w:shd w:val="clear" w:color="auto" w:fill="FFFFFF" w:themeFill="background1"/>
        <w:spacing w:before="0" w:after="0" w:line="312" w:lineRule="auto"/>
        <w:jc w:val="center"/>
        <w:rPr>
          <w:b/>
          <w:bCs/>
          <w:color w:val="FF0000"/>
          <w:sz w:val="26"/>
          <w:szCs w:val="26"/>
          <w:lang w:val="vi-VN"/>
        </w:rPr>
      </w:pPr>
      <w:r w:rsidRPr="00C57503">
        <w:rPr>
          <w:b/>
          <w:bCs/>
          <w:color w:val="FF0000"/>
          <w:sz w:val="26"/>
          <w:szCs w:val="26"/>
          <w:lang w:val="vi-VN"/>
        </w:rPr>
        <w:t>Học kì I: 1</w:t>
      </w:r>
      <w:r w:rsidRPr="00C57503">
        <w:rPr>
          <w:b/>
          <w:bCs/>
          <w:color w:val="FF0000"/>
          <w:sz w:val="26"/>
          <w:szCs w:val="26"/>
        </w:rPr>
        <w:t xml:space="preserve">8 </w:t>
      </w:r>
      <w:r w:rsidRPr="00C57503">
        <w:rPr>
          <w:b/>
          <w:bCs/>
          <w:color w:val="FF0000"/>
          <w:sz w:val="26"/>
          <w:szCs w:val="26"/>
          <w:lang w:val="vi-VN"/>
        </w:rPr>
        <w:t xml:space="preserve">tiết ; Học kì II: </w:t>
      </w:r>
      <w:r w:rsidRPr="00C57503">
        <w:rPr>
          <w:b/>
          <w:bCs/>
          <w:color w:val="FF0000"/>
          <w:sz w:val="26"/>
          <w:szCs w:val="26"/>
        </w:rPr>
        <w:t>17</w:t>
      </w:r>
      <w:r w:rsidRPr="00C57503">
        <w:rPr>
          <w:b/>
          <w:bCs/>
          <w:color w:val="FF0000"/>
          <w:sz w:val="26"/>
          <w:szCs w:val="26"/>
          <w:lang w:val="vi-VN"/>
        </w:rPr>
        <w:t xml:space="preserve"> tiết</w:t>
      </w:r>
    </w:p>
    <w:tbl>
      <w:tblPr>
        <w:tblStyle w:val="TableGrid"/>
        <w:tblW w:w="14467" w:type="dxa"/>
        <w:tblInd w:w="108" w:type="dxa"/>
        <w:tblLook w:val="04A0" w:firstRow="1" w:lastRow="0" w:firstColumn="1" w:lastColumn="0" w:noHBand="0" w:noVBand="1"/>
      </w:tblPr>
      <w:tblGrid>
        <w:gridCol w:w="708"/>
        <w:gridCol w:w="1789"/>
        <w:gridCol w:w="3420"/>
        <w:gridCol w:w="720"/>
        <w:gridCol w:w="6480"/>
        <w:gridCol w:w="1350"/>
      </w:tblGrid>
      <w:tr w:rsidR="00625AC0" w:rsidRPr="00C57503" w14:paraId="6709357E" w14:textId="77777777" w:rsidTr="00625AC0">
        <w:trPr>
          <w:trHeight w:val="142"/>
        </w:trPr>
        <w:tc>
          <w:tcPr>
            <w:tcW w:w="708" w:type="dxa"/>
          </w:tcPr>
          <w:p w14:paraId="0C42FBA5" w14:textId="77777777" w:rsidR="00625AC0" w:rsidRPr="00C57503" w:rsidRDefault="00625AC0" w:rsidP="00625AC0">
            <w:pPr>
              <w:spacing w:line="312" w:lineRule="auto"/>
              <w:rPr>
                <w:b/>
                <w:color w:val="000000" w:themeColor="text1"/>
                <w:sz w:val="26"/>
                <w:szCs w:val="26"/>
              </w:rPr>
            </w:pPr>
            <w:r w:rsidRPr="00C57503">
              <w:rPr>
                <w:b/>
                <w:color w:val="000000" w:themeColor="text1"/>
                <w:sz w:val="26"/>
                <w:szCs w:val="26"/>
              </w:rPr>
              <w:t>STT</w:t>
            </w:r>
          </w:p>
        </w:tc>
        <w:tc>
          <w:tcPr>
            <w:tcW w:w="5209" w:type="dxa"/>
            <w:gridSpan w:val="2"/>
          </w:tcPr>
          <w:p w14:paraId="00BCAC4E"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Chuyên đề</w:t>
            </w:r>
          </w:p>
        </w:tc>
        <w:tc>
          <w:tcPr>
            <w:tcW w:w="720" w:type="dxa"/>
          </w:tcPr>
          <w:p w14:paraId="612AEB20"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Số tiết</w:t>
            </w:r>
          </w:p>
        </w:tc>
        <w:tc>
          <w:tcPr>
            <w:tcW w:w="6480" w:type="dxa"/>
          </w:tcPr>
          <w:p w14:paraId="468B0CB5"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Yêu cầu cần đạt</w:t>
            </w:r>
          </w:p>
        </w:tc>
        <w:tc>
          <w:tcPr>
            <w:tcW w:w="1350" w:type="dxa"/>
          </w:tcPr>
          <w:p w14:paraId="5F735824"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Thay đổi, điều chỉnh</w:t>
            </w:r>
          </w:p>
        </w:tc>
      </w:tr>
      <w:tr w:rsidR="00625AC0" w:rsidRPr="00C57503" w14:paraId="08E5CF9E" w14:textId="77777777" w:rsidTr="00625AC0">
        <w:trPr>
          <w:trHeight w:val="142"/>
        </w:trPr>
        <w:tc>
          <w:tcPr>
            <w:tcW w:w="708" w:type="dxa"/>
            <w:vMerge w:val="restart"/>
          </w:tcPr>
          <w:p w14:paraId="67560980"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1</w:t>
            </w:r>
          </w:p>
          <w:p w14:paraId="6AB74E76" w14:textId="77777777" w:rsidR="00625AC0" w:rsidRPr="00C57503" w:rsidRDefault="00625AC0" w:rsidP="00625AC0">
            <w:pPr>
              <w:spacing w:line="312" w:lineRule="auto"/>
              <w:jc w:val="center"/>
              <w:rPr>
                <w:b/>
                <w:color w:val="000000" w:themeColor="text1"/>
                <w:sz w:val="26"/>
                <w:szCs w:val="26"/>
              </w:rPr>
            </w:pPr>
          </w:p>
        </w:tc>
        <w:tc>
          <w:tcPr>
            <w:tcW w:w="1789" w:type="dxa"/>
            <w:vMerge w:val="restart"/>
          </w:tcPr>
          <w:p w14:paraId="1549F257"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Chủ đề 1: </w:t>
            </w:r>
          </w:p>
          <w:p w14:paraId="50E2B58B"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Tập nghiên cứu và viết báo cáo về một vấn đề văn học trung đại Việt Nam</w:t>
            </w:r>
          </w:p>
          <w:p w14:paraId="245B6958"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(10 tiết)</w:t>
            </w:r>
          </w:p>
        </w:tc>
        <w:tc>
          <w:tcPr>
            <w:tcW w:w="3420" w:type="dxa"/>
          </w:tcPr>
          <w:p w14:paraId="61E51242"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1: </w:t>
            </w:r>
            <w:r w:rsidRPr="00C57503">
              <w:rPr>
                <w:color w:val="000000" w:themeColor="text1"/>
                <w:sz w:val="26"/>
                <w:szCs w:val="26"/>
              </w:rPr>
              <w:t>Tập nghiên cứu về một vấn đề văn học trung đại Việt Nam</w:t>
            </w:r>
          </w:p>
        </w:tc>
        <w:tc>
          <w:tcPr>
            <w:tcW w:w="720" w:type="dxa"/>
          </w:tcPr>
          <w:p w14:paraId="2BFA5E25"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04</w:t>
            </w:r>
          </w:p>
        </w:tc>
        <w:tc>
          <w:tcPr>
            <w:tcW w:w="6480" w:type="dxa"/>
          </w:tcPr>
          <w:p w14:paraId="3EFA880F"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hiểu rõ những yêu cầu cơ bản của nghiên cứu và một số thao tác nghiên cứu văn học trung đại Việt Nam cần vận dụng</w:t>
            </w:r>
          </w:p>
          <w:p w14:paraId="2C428064"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nắm được quy trình nghiên cứu một vấn đề văn học trung đại Việt Nam. Biết kết hợp những nội dung được học trong chương trình với những nội dung mở rộng, đi sâu; sử dụng một hoặc một số phương pháp nghiên cứu hợp lí để đáp ứng được mục tiêu đặt ra khi nghiên cứu.</w:t>
            </w:r>
          </w:p>
          <w:p w14:paraId="0E44471C"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Xác định được đề tài, vấn đề, mục tiêu, nội dung, phương pháp nghiên cứu và lập kế hoạch nghiên cứu</w:t>
            </w:r>
          </w:p>
        </w:tc>
        <w:tc>
          <w:tcPr>
            <w:tcW w:w="1350" w:type="dxa"/>
          </w:tcPr>
          <w:p w14:paraId="6C68BB49" w14:textId="77777777" w:rsidR="00625AC0" w:rsidRPr="00C57503" w:rsidRDefault="00625AC0" w:rsidP="00625AC0">
            <w:pPr>
              <w:spacing w:line="312" w:lineRule="auto"/>
              <w:rPr>
                <w:b/>
                <w:color w:val="000000" w:themeColor="text1"/>
                <w:sz w:val="26"/>
                <w:szCs w:val="26"/>
              </w:rPr>
            </w:pPr>
          </w:p>
        </w:tc>
      </w:tr>
      <w:tr w:rsidR="00625AC0" w:rsidRPr="00C57503" w14:paraId="27A6D935" w14:textId="77777777" w:rsidTr="00625AC0">
        <w:trPr>
          <w:trHeight w:val="142"/>
        </w:trPr>
        <w:tc>
          <w:tcPr>
            <w:tcW w:w="708" w:type="dxa"/>
            <w:vMerge/>
          </w:tcPr>
          <w:p w14:paraId="735A89AE" w14:textId="77777777" w:rsidR="00625AC0" w:rsidRPr="00C57503" w:rsidRDefault="00625AC0" w:rsidP="00625AC0">
            <w:pPr>
              <w:spacing w:line="312" w:lineRule="auto"/>
              <w:jc w:val="center"/>
              <w:rPr>
                <w:b/>
                <w:color w:val="000000" w:themeColor="text1"/>
                <w:sz w:val="26"/>
                <w:szCs w:val="26"/>
              </w:rPr>
            </w:pPr>
          </w:p>
        </w:tc>
        <w:tc>
          <w:tcPr>
            <w:tcW w:w="1789" w:type="dxa"/>
            <w:vMerge/>
          </w:tcPr>
          <w:p w14:paraId="7360DBA2" w14:textId="77777777" w:rsidR="00625AC0" w:rsidRPr="00C57503" w:rsidRDefault="00625AC0" w:rsidP="00625AC0">
            <w:pPr>
              <w:spacing w:line="312" w:lineRule="auto"/>
              <w:rPr>
                <w:b/>
                <w:color w:val="000000" w:themeColor="text1"/>
                <w:sz w:val="26"/>
                <w:szCs w:val="26"/>
              </w:rPr>
            </w:pPr>
          </w:p>
        </w:tc>
        <w:tc>
          <w:tcPr>
            <w:tcW w:w="3420" w:type="dxa"/>
          </w:tcPr>
          <w:p w14:paraId="65D6C6C4"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2: </w:t>
            </w:r>
            <w:r w:rsidRPr="00C57503">
              <w:rPr>
                <w:color w:val="000000" w:themeColor="text1"/>
                <w:sz w:val="26"/>
                <w:szCs w:val="26"/>
              </w:rPr>
              <w:t>Viết báo cáo về một vấn đề văn học trung đại Việt Nam</w:t>
            </w:r>
          </w:p>
        </w:tc>
        <w:tc>
          <w:tcPr>
            <w:tcW w:w="720" w:type="dxa"/>
          </w:tcPr>
          <w:p w14:paraId="7B944336"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06</w:t>
            </w:r>
          </w:p>
        </w:tc>
        <w:tc>
          <w:tcPr>
            <w:tcW w:w="6480" w:type="dxa"/>
          </w:tcPr>
          <w:p w14:paraId="01E3720C"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biết vận dụng những hiểu biết về lịch sử văn học, về tác giả và phong cách nghệ thuật của tác giả, về đặc điểm của các thể loại… để thực hiện đề tài, vấn đề nghiên cứu của mình</w:t>
            </w:r>
          </w:p>
          <w:p w14:paraId="0D9ADA8E"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lastRenderedPageBreak/>
              <w:t>- Biết huy động các tri thức, kĩ năng, phương pháp, trải nghiệm… để viết được báo cáo về một vấn đề văn học trung đại Việt Nam. (Học sinh tạo ra được các sản phẩm nghiên cứu phù hợp với từng đề tài đã chọn)</w:t>
            </w:r>
          </w:p>
        </w:tc>
        <w:tc>
          <w:tcPr>
            <w:tcW w:w="1350" w:type="dxa"/>
          </w:tcPr>
          <w:p w14:paraId="08BF22CD" w14:textId="77777777" w:rsidR="00625AC0" w:rsidRPr="00C57503" w:rsidRDefault="00625AC0" w:rsidP="00625AC0">
            <w:pPr>
              <w:spacing w:line="312" w:lineRule="auto"/>
              <w:rPr>
                <w:b/>
                <w:color w:val="000000" w:themeColor="text1"/>
                <w:sz w:val="26"/>
                <w:szCs w:val="26"/>
              </w:rPr>
            </w:pPr>
          </w:p>
        </w:tc>
      </w:tr>
      <w:tr w:rsidR="00625AC0" w:rsidRPr="00C57503" w14:paraId="6B8DD9BF" w14:textId="77777777" w:rsidTr="00625AC0">
        <w:trPr>
          <w:trHeight w:val="142"/>
        </w:trPr>
        <w:tc>
          <w:tcPr>
            <w:tcW w:w="708" w:type="dxa"/>
            <w:vMerge w:val="restart"/>
          </w:tcPr>
          <w:p w14:paraId="46E78BB6"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lastRenderedPageBreak/>
              <w:t>2</w:t>
            </w:r>
          </w:p>
          <w:p w14:paraId="3BE7AD91" w14:textId="77777777" w:rsidR="00625AC0" w:rsidRPr="00C57503" w:rsidRDefault="00625AC0" w:rsidP="00625AC0">
            <w:pPr>
              <w:spacing w:line="312" w:lineRule="auto"/>
              <w:jc w:val="center"/>
              <w:rPr>
                <w:b/>
                <w:color w:val="000000" w:themeColor="text1"/>
                <w:sz w:val="26"/>
                <w:szCs w:val="26"/>
              </w:rPr>
            </w:pPr>
          </w:p>
        </w:tc>
        <w:tc>
          <w:tcPr>
            <w:tcW w:w="1789" w:type="dxa"/>
            <w:vMerge w:val="restart"/>
          </w:tcPr>
          <w:p w14:paraId="41FA7575"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Chủ đề 2:</w:t>
            </w:r>
          </w:p>
          <w:p w14:paraId="4078E4EB"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Tìm hiểu ngôn ngữ trong đời sống xã hội hiện đại  </w:t>
            </w:r>
          </w:p>
          <w:p w14:paraId="78F2D5EC"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(15 tiết)</w:t>
            </w:r>
          </w:p>
        </w:tc>
        <w:tc>
          <w:tcPr>
            <w:tcW w:w="3420" w:type="dxa"/>
          </w:tcPr>
          <w:p w14:paraId="1705B4AD"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1: </w:t>
            </w:r>
            <w:r w:rsidRPr="00C57503">
              <w:rPr>
                <w:color w:val="000000" w:themeColor="text1"/>
                <w:sz w:val="26"/>
                <w:szCs w:val="26"/>
              </w:rPr>
              <w:t>Bản chất xã hội – văn hóa của ngôn ngữ</w:t>
            </w:r>
          </w:p>
        </w:tc>
        <w:tc>
          <w:tcPr>
            <w:tcW w:w="720" w:type="dxa"/>
          </w:tcPr>
          <w:p w14:paraId="50F100BA"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05</w:t>
            </w:r>
          </w:p>
        </w:tc>
        <w:tc>
          <w:tcPr>
            <w:tcW w:w="6480" w:type="dxa"/>
          </w:tcPr>
          <w:p w14:paraId="48B5BC08"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hiểu được ngôn ngữ là một hiện tượng xã hội và là một bộ phận cấu thành của văn hóa</w:t>
            </w:r>
          </w:p>
          <w:p w14:paraId="7EFB5E49"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thấy được mối quan hệ qua lại giữa ngôn ngữ và văn hóa</w:t>
            </w:r>
          </w:p>
        </w:tc>
        <w:tc>
          <w:tcPr>
            <w:tcW w:w="1350" w:type="dxa"/>
          </w:tcPr>
          <w:p w14:paraId="0C5D1F7E" w14:textId="77777777" w:rsidR="00625AC0" w:rsidRPr="00C57503" w:rsidRDefault="00625AC0" w:rsidP="00625AC0">
            <w:pPr>
              <w:spacing w:line="312" w:lineRule="auto"/>
              <w:rPr>
                <w:b/>
                <w:color w:val="000000" w:themeColor="text1"/>
                <w:sz w:val="26"/>
                <w:szCs w:val="26"/>
              </w:rPr>
            </w:pPr>
          </w:p>
        </w:tc>
      </w:tr>
      <w:tr w:rsidR="00625AC0" w:rsidRPr="00C57503" w14:paraId="0C613918" w14:textId="77777777" w:rsidTr="00625AC0">
        <w:trPr>
          <w:trHeight w:val="142"/>
        </w:trPr>
        <w:tc>
          <w:tcPr>
            <w:tcW w:w="708" w:type="dxa"/>
            <w:vMerge/>
          </w:tcPr>
          <w:p w14:paraId="3BE75E56" w14:textId="77777777" w:rsidR="00625AC0" w:rsidRPr="00C57503" w:rsidRDefault="00625AC0" w:rsidP="00625AC0">
            <w:pPr>
              <w:spacing w:line="312" w:lineRule="auto"/>
              <w:jc w:val="center"/>
              <w:rPr>
                <w:b/>
                <w:color w:val="000000" w:themeColor="text1"/>
                <w:sz w:val="26"/>
                <w:szCs w:val="26"/>
              </w:rPr>
            </w:pPr>
          </w:p>
        </w:tc>
        <w:tc>
          <w:tcPr>
            <w:tcW w:w="1789" w:type="dxa"/>
            <w:vMerge/>
          </w:tcPr>
          <w:p w14:paraId="361ADD16" w14:textId="77777777" w:rsidR="00625AC0" w:rsidRPr="00C57503" w:rsidRDefault="00625AC0" w:rsidP="00625AC0">
            <w:pPr>
              <w:spacing w:line="312" w:lineRule="auto"/>
              <w:rPr>
                <w:b/>
                <w:color w:val="000000" w:themeColor="text1"/>
                <w:sz w:val="26"/>
                <w:szCs w:val="26"/>
              </w:rPr>
            </w:pPr>
          </w:p>
        </w:tc>
        <w:tc>
          <w:tcPr>
            <w:tcW w:w="3420" w:type="dxa"/>
          </w:tcPr>
          <w:p w14:paraId="3FA078A6"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2: </w:t>
            </w:r>
            <w:r w:rsidRPr="00C57503">
              <w:rPr>
                <w:color w:val="000000" w:themeColor="text1"/>
                <w:sz w:val="26"/>
                <w:szCs w:val="26"/>
              </w:rPr>
              <w:t>Sự phát triển của ngôn ngữ trong đời sống xã hội</w:t>
            </w:r>
          </w:p>
        </w:tc>
        <w:tc>
          <w:tcPr>
            <w:tcW w:w="720" w:type="dxa"/>
          </w:tcPr>
          <w:p w14:paraId="0A41421D"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05</w:t>
            </w:r>
          </w:p>
        </w:tc>
        <w:tc>
          <w:tcPr>
            <w:tcW w:w="6480" w:type="dxa"/>
          </w:tcPr>
          <w:p w14:paraId="049202CB"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nắm được sự phát triển của tiếng Việt</w:t>
            </w:r>
          </w:p>
          <w:p w14:paraId="7081D852"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nhận biết và đánh giá được các yếu tố mới của ngôn ngữ trong đời sống xã hội đương đại</w:t>
            </w:r>
          </w:p>
        </w:tc>
        <w:tc>
          <w:tcPr>
            <w:tcW w:w="1350" w:type="dxa"/>
          </w:tcPr>
          <w:p w14:paraId="4054B2EE" w14:textId="77777777" w:rsidR="00625AC0" w:rsidRPr="00C57503" w:rsidRDefault="00625AC0" w:rsidP="00625AC0">
            <w:pPr>
              <w:spacing w:line="312" w:lineRule="auto"/>
              <w:rPr>
                <w:b/>
                <w:color w:val="000000" w:themeColor="text1"/>
                <w:sz w:val="26"/>
                <w:szCs w:val="26"/>
              </w:rPr>
            </w:pPr>
          </w:p>
        </w:tc>
      </w:tr>
      <w:tr w:rsidR="00625AC0" w:rsidRPr="00C57503" w14:paraId="5642FDAF" w14:textId="77777777" w:rsidTr="00625AC0">
        <w:trPr>
          <w:trHeight w:val="142"/>
        </w:trPr>
        <w:tc>
          <w:tcPr>
            <w:tcW w:w="708" w:type="dxa"/>
            <w:vMerge/>
          </w:tcPr>
          <w:p w14:paraId="08D7FF06" w14:textId="77777777" w:rsidR="00625AC0" w:rsidRPr="00C57503" w:rsidRDefault="00625AC0" w:rsidP="00625AC0">
            <w:pPr>
              <w:spacing w:line="312" w:lineRule="auto"/>
              <w:jc w:val="center"/>
              <w:rPr>
                <w:b/>
                <w:color w:val="000000" w:themeColor="text1"/>
                <w:sz w:val="26"/>
                <w:szCs w:val="26"/>
              </w:rPr>
            </w:pPr>
          </w:p>
        </w:tc>
        <w:tc>
          <w:tcPr>
            <w:tcW w:w="1789" w:type="dxa"/>
            <w:vMerge/>
          </w:tcPr>
          <w:p w14:paraId="615F5096" w14:textId="77777777" w:rsidR="00625AC0" w:rsidRPr="00C57503" w:rsidRDefault="00625AC0" w:rsidP="00625AC0">
            <w:pPr>
              <w:spacing w:line="312" w:lineRule="auto"/>
              <w:rPr>
                <w:b/>
                <w:color w:val="000000" w:themeColor="text1"/>
                <w:sz w:val="26"/>
                <w:szCs w:val="26"/>
              </w:rPr>
            </w:pPr>
          </w:p>
        </w:tc>
        <w:tc>
          <w:tcPr>
            <w:tcW w:w="3420" w:type="dxa"/>
          </w:tcPr>
          <w:p w14:paraId="20A3684E" w14:textId="77777777" w:rsidR="00625AC0" w:rsidRPr="00C57503" w:rsidRDefault="00625AC0" w:rsidP="00625AC0">
            <w:pPr>
              <w:spacing w:line="312" w:lineRule="auto"/>
              <w:rPr>
                <w:b/>
                <w:color w:val="000000" w:themeColor="text1"/>
                <w:sz w:val="26"/>
                <w:szCs w:val="26"/>
              </w:rPr>
            </w:pPr>
            <w:r w:rsidRPr="00C57503">
              <w:rPr>
                <w:b/>
                <w:color w:val="000000" w:themeColor="text1"/>
                <w:sz w:val="26"/>
                <w:szCs w:val="26"/>
              </w:rPr>
              <w:t xml:space="preserve">Phần 3: </w:t>
            </w:r>
            <w:r w:rsidRPr="00C57503">
              <w:rPr>
                <w:color w:val="000000" w:themeColor="text1"/>
                <w:sz w:val="26"/>
                <w:szCs w:val="26"/>
              </w:rPr>
              <w:t>Vận dụng các yếu tố mới của ngôn ngữ trong giao tiếp</w:t>
            </w:r>
          </w:p>
        </w:tc>
        <w:tc>
          <w:tcPr>
            <w:tcW w:w="720" w:type="dxa"/>
          </w:tcPr>
          <w:p w14:paraId="37E53BB3"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05</w:t>
            </w:r>
          </w:p>
        </w:tc>
        <w:tc>
          <w:tcPr>
            <w:tcW w:w="6480" w:type="dxa"/>
          </w:tcPr>
          <w:p w14:paraId="703000D1"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nhận thức được mối quan hệ giữa việc tuân thủ chuẩn của ngôn ngữ với việc sáng tạo để ngôn ngữ phát triển</w:t>
            </w:r>
          </w:p>
          <w:p w14:paraId="7C9C3401"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biết vận dụng các yếu tố mới của ngôn ngữ đương đại trong giao tiếp.</w:t>
            </w:r>
          </w:p>
        </w:tc>
        <w:tc>
          <w:tcPr>
            <w:tcW w:w="1350" w:type="dxa"/>
          </w:tcPr>
          <w:p w14:paraId="0F8401BA" w14:textId="77777777" w:rsidR="00625AC0" w:rsidRPr="00C57503" w:rsidRDefault="00625AC0" w:rsidP="00625AC0">
            <w:pPr>
              <w:spacing w:line="312" w:lineRule="auto"/>
              <w:rPr>
                <w:b/>
                <w:color w:val="000000" w:themeColor="text1"/>
                <w:sz w:val="26"/>
                <w:szCs w:val="26"/>
              </w:rPr>
            </w:pPr>
          </w:p>
        </w:tc>
      </w:tr>
      <w:tr w:rsidR="00625AC0" w:rsidRPr="00C57503" w14:paraId="62E53B2D" w14:textId="77777777" w:rsidTr="00625AC0">
        <w:trPr>
          <w:trHeight w:val="142"/>
        </w:trPr>
        <w:tc>
          <w:tcPr>
            <w:tcW w:w="708" w:type="dxa"/>
            <w:vMerge w:val="restart"/>
          </w:tcPr>
          <w:p w14:paraId="630AF67E"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3</w:t>
            </w:r>
          </w:p>
        </w:tc>
        <w:tc>
          <w:tcPr>
            <w:tcW w:w="1789" w:type="dxa"/>
            <w:vMerge w:val="restart"/>
          </w:tcPr>
          <w:p w14:paraId="369F2A66"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Chủ đề 3: Đọc, Viết và giới thiệu về một tác giả văn học</w:t>
            </w:r>
          </w:p>
          <w:p w14:paraId="132A50BE"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(10 tiết)</w:t>
            </w:r>
          </w:p>
        </w:tc>
        <w:tc>
          <w:tcPr>
            <w:tcW w:w="3420" w:type="dxa"/>
          </w:tcPr>
          <w:p w14:paraId="596839A7"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1: </w:t>
            </w:r>
            <w:r w:rsidRPr="00C57503">
              <w:rPr>
                <w:color w:val="000000" w:themeColor="text1"/>
                <w:sz w:val="26"/>
                <w:szCs w:val="26"/>
              </w:rPr>
              <w:t>Đọc về một tác giả văn học</w:t>
            </w:r>
          </w:p>
        </w:tc>
        <w:tc>
          <w:tcPr>
            <w:tcW w:w="720" w:type="dxa"/>
          </w:tcPr>
          <w:p w14:paraId="0E789117"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03</w:t>
            </w:r>
          </w:p>
        </w:tc>
        <w:tc>
          <w:tcPr>
            <w:tcW w:w="6480" w:type="dxa"/>
          </w:tcPr>
          <w:p w14:paraId="4262D587"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nắm được ý nghĩa của việc đọc về một tác giả văn học. Đọc ghi chép và tổng hợp các thông tin về tiểu sử và tác phẩm của tác giả</w:t>
            </w:r>
          </w:p>
        </w:tc>
        <w:tc>
          <w:tcPr>
            <w:tcW w:w="1350" w:type="dxa"/>
          </w:tcPr>
          <w:p w14:paraId="64A68265" w14:textId="77777777" w:rsidR="00625AC0" w:rsidRPr="00C57503" w:rsidRDefault="00625AC0" w:rsidP="00625AC0">
            <w:pPr>
              <w:spacing w:line="312" w:lineRule="auto"/>
              <w:rPr>
                <w:b/>
                <w:color w:val="000000" w:themeColor="text1"/>
                <w:sz w:val="26"/>
                <w:szCs w:val="26"/>
              </w:rPr>
            </w:pPr>
          </w:p>
        </w:tc>
      </w:tr>
      <w:tr w:rsidR="00625AC0" w:rsidRPr="00C57503" w14:paraId="5AA3E9AF" w14:textId="77777777" w:rsidTr="00625AC0">
        <w:trPr>
          <w:trHeight w:val="142"/>
        </w:trPr>
        <w:tc>
          <w:tcPr>
            <w:tcW w:w="708" w:type="dxa"/>
            <w:vMerge/>
          </w:tcPr>
          <w:p w14:paraId="0F1C0910" w14:textId="77777777" w:rsidR="00625AC0" w:rsidRPr="00C57503" w:rsidRDefault="00625AC0" w:rsidP="00625AC0">
            <w:pPr>
              <w:spacing w:line="312" w:lineRule="auto"/>
              <w:jc w:val="center"/>
              <w:rPr>
                <w:b/>
                <w:color w:val="000000" w:themeColor="text1"/>
                <w:sz w:val="26"/>
                <w:szCs w:val="26"/>
              </w:rPr>
            </w:pPr>
          </w:p>
        </w:tc>
        <w:tc>
          <w:tcPr>
            <w:tcW w:w="1789" w:type="dxa"/>
            <w:vMerge/>
          </w:tcPr>
          <w:p w14:paraId="41946AE0" w14:textId="77777777" w:rsidR="00625AC0" w:rsidRPr="00C57503" w:rsidRDefault="00625AC0" w:rsidP="00625AC0">
            <w:pPr>
              <w:spacing w:line="312" w:lineRule="auto"/>
              <w:rPr>
                <w:b/>
                <w:color w:val="000000" w:themeColor="text1"/>
                <w:sz w:val="26"/>
                <w:szCs w:val="26"/>
              </w:rPr>
            </w:pPr>
          </w:p>
        </w:tc>
        <w:tc>
          <w:tcPr>
            <w:tcW w:w="3420" w:type="dxa"/>
          </w:tcPr>
          <w:p w14:paraId="75D4F8D3"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2: </w:t>
            </w:r>
            <w:r w:rsidRPr="00C57503">
              <w:rPr>
                <w:color w:val="000000" w:themeColor="text1"/>
                <w:sz w:val="26"/>
                <w:szCs w:val="26"/>
              </w:rPr>
              <w:t>Viết về một tác giả văn học</w:t>
            </w:r>
          </w:p>
        </w:tc>
        <w:tc>
          <w:tcPr>
            <w:tcW w:w="720" w:type="dxa"/>
          </w:tcPr>
          <w:p w14:paraId="065AB49C"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03</w:t>
            </w:r>
          </w:p>
        </w:tc>
        <w:tc>
          <w:tcPr>
            <w:tcW w:w="6480" w:type="dxa"/>
          </w:tcPr>
          <w:p w14:paraId="60CF852F"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viết bài, cung cấp thông tin trên cơ sở của định hướng</w:t>
            </w:r>
          </w:p>
        </w:tc>
        <w:tc>
          <w:tcPr>
            <w:tcW w:w="1350" w:type="dxa"/>
          </w:tcPr>
          <w:p w14:paraId="143544FA" w14:textId="77777777" w:rsidR="00625AC0" w:rsidRPr="00C57503" w:rsidRDefault="00625AC0" w:rsidP="00625AC0">
            <w:pPr>
              <w:spacing w:line="312" w:lineRule="auto"/>
              <w:rPr>
                <w:b/>
                <w:color w:val="000000" w:themeColor="text1"/>
                <w:sz w:val="26"/>
                <w:szCs w:val="26"/>
              </w:rPr>
            </w:pPr>
          </w:p>
        </w:tc>
      </w:tr>
      <w:tr w:rsidR="00625AC0" w:rsidRPr="00C57503" w14:paraId="3E498A07" w14:textId="77777777" w:rsidTr="00625AC0">
        <w:trPr>
          <w:trHeight w:val="142"/>
        </w:trPr>
        <w:tc>
          <w:tcPr>
            <w:tcW w:w="708" w:type="dxa"/>
            <w:vMerge/>
          </w:tcPr>
          <w:p w14:paraId="5D48C79F" w14:textId="77777777" w:rsidR="00625AC0" w:rsidRPr="00C57503" w:rsidRDefault="00625AC0" w:rsidP="00625AC0">
            <w:pPr>
              <w:spacing w:line="312" w:lineRule="auto"/>
              <w:jc w:val="center"/>
              <w:rPr>
                <w:b/>
                <w:color w:val="000000" w:themeColor="text1"/>
                <w:sz w:val="26"/>
                <w:szCs w:val="26"/>
              </w:rPr>
            </w:pPr>
          </w:p>
        </w:tc>
        <w:tc>
          <w:tcPr>
            <w:tcW w:w="1789" w:type="dxa"/>
            <w:vMerge/>
          </w:tcPr>
          <w:p w14:paraId="4C1F11ED" w14:textId="77777777" w:rsidR="00625AC0" w:rsidRPr="00C57503" w:rsidRDefault="00625AC0" w:rsidP="00625AC0">
            <w:pPr>
              <w:spacing w:line="312" w:lineRule="auto"/>
              <w:rPr>
                <w:b/>
                <w:color w:val="000000" w:themeColor="text1"/>
                <w:sz w:val="26"/>
                <w:szCs w:val="26"/>
              </w:rPr>
            </w:pPr>
          </w:p>
        </w:tc>
        <w:tc>
          <w:tcPr>
            <w:tcW w:w="3420" w:type="dxa"/>
          </w:tcPr>
          <w:p w14:paraId="5EFF91E7" w14:textId="77777777" w:rsidR="00625AC0" w:rsidRPr="00C57503" w:rsidRDefault="00625AC0" w:rsidP="00625AC0">
            <w:pPr>
              <w:spacing w:line="312" w:lineRule="auto"/>
              <w:jc w:val="both"/>
              <w:rPr>
                <w:b/>
                <w:color w:val="000000" w:themeColor="text1"/>
                <w:sz w:val="26"/>
                <w:szCs w:val="26"/>
              </w:rPr>
            </w:pPr>
            <w:r w:rsidRPr="00C57503">
              <w:rPr>
                <w:b/>
                <w:color w:val="000000" w:themeColor="text1"/>
                <w:sz w:val="26"/>
                <w:szCs w:val="26"/>
              </w:rPr>
              <w:t xml:space="preserve">Phần 3: </w:t>
            </w:r>
            <w:r w:rsidRPr="00C57503">
              <w:rPr>
                <w:color w:val="000000" w:themeColor="text1"/>
                <w:sz w:val="26"/>
                <w:szCs w:val="26"/>
              </w:rPr>
              <w:t>Thuyết trình về một tác giả văn học</w:t>
            </w:r>
          </w:p>
        </w:tc>
        <w:tc>
          <w:tcPr>
            <w:tcW w:w="720" w:type="dxa"/>
          </w:tcPr>
          <w:p w14:paraId="0D8D3ED6" w14:textId="77777777" w:rsidR="00625AC0" w:rsidRPr="00C57503" w:rsidRDefault="00625AC0" w:rsidP="00625AC0">
            <w:pPr>
              <w:spacing w:line="312" w:lineRule="auto"/>
              <w:jc w:val="center"/>
              <w:rPr>
                <w:b/>
                <w:color w:val="000000" w:themeColor="text1"/>
                <w:sz w:val="26"/>
                <w:szCs w:val="26"/>
              </w:rPr>
            </w:pPr>
            <w:r w:rsidRPr="00C57503">
              <w:rPr>
                <w:b/>
                <w:color w:val="000000" w:themeColor="text1"/>
                <w:sz w:val="26"/>
                <w:szCs w:val="26"/>
              </w:rPr>
              <w:t>04</w:t>
            </w:r>
          </w:p>
        </w:tc>
        <w:tc>
          <w:tcPr>
            <w:tcW w:w="6480" w:type="dxa"/>
          </w:tcPr>
          <w:p w14:paraId="7EB04B24" w14:textId="77777777" w:rsidR="00625AC0" w:rsidRPr="00C57503" w:rsidRDefault="00625AC0" w:rsidP="00625AC0">
            <w:pPr>
              <w:spacing w:line="312" w:lineRule="auto"/>
              <w:jc w:val="both"/>
              <w:rPr>
                <w:color w:val="000000" w:themeColor="text1"/>
                <w:sz w:val="26"/>
                <w:szCs w:val="26"/>
              </w:rPr>
            </w:pPr>
            <w:r w:rsidRPr="00C57503">
              <w:rPr>
                <w:color w:val="000000" w:themeColor="text1"/>
                <w:sz w:val="26"/>
                <w:szCs w:val="26"/>
              </w:rPr>
              <w:t>- Học sinh thuyết trình về tác giả văn học dựa trên cơ sở ở phần đọc và phần viết</w:t>
            </w:r>
          </w:p>
        </w:tc>
        <w:tc>
          <w:tcPr>
            <w:tcW w:w="1350" w:type="dxa"/>
          </w:tcPr>
          <w:p w14:paraId="4C3F9525" w14:textId="77777777" w:rsidR="00625AC0" w:rsidRPr="00C57503" w:rsidRDefault="00625AC0" w:rsidP="00625AC0">
            <w:pPr>
              <w:spacing w:line="312" w:lineRule="auto"/>
              <w:rPr>
                <w:b/>
                <w:color w:val="000000" w:themeColor="text1"/>
                <w:sz w:val="26"/>
                <w:szCs w:val="26"/>
              </w:rPr>
            </w:pPr>
          </w:p>
        </w:tc>
      </w:tr>
    </w:tbl>
    <w:p w14:paraId="2641035D" w14:textId="77777777" w:rsidR="00625AC0" w:rsidRPr="00C57503" w:rsidRDefault="00625AC0" w:rsidP="00625AC0">
      <w:pPr>
        <w:shd w:val="clear" w:color="auto" w:fill="FFFFFF" w:themeFill="background1"/>
        <w:spacing w:before="0" w:line="276" w:lineRule="auto"/>
        <w:jc w:val="both"/>
        <w:rPr>
          <w:b/>
          <w:bCs/>
          <w:color w:val="000000" w:themeColor="text1"/>
          <w:sz w:val="26"/>
          <w:szCs w:val="26"/>
          <w:lang w:val="vi-VN"/>
        </w:rPr>
      </w:pPr>
      <w:r w:rsidRPr="00C57503">
        <w:rPr>
          <w:b/>
          <w:bCs/>
          <w:color w:val="000000" w:themeColor="text1"/>
          <w:sz w:val="26"/>
          <w:szCs w:val="26"/>
          <w:lang w:val="vi-VN"/>
        </w:rPr>
        <w:t>3. Kiểm tra, đánh giá định kì</w:t>
      </w:r>
    </w:p>
    <w:p w14:paraId="272AD1F1" w14:textId="77777777" w:rsidR="00625AC0" w:rsidRPr="00C57503" w:rsidRDefault="00625AC0" w:rsidP="00625AC0">
      <w:pPr>
        <w:shd w:val="clear" w:color="auto" w:fill="FFFFFF" w:themeFill="background1"/>
        <w:spacing w:before="0" w:line="276" w:lineRule="auto"/>
        <w:jc w:val="both"/>
        <w:rPr>
          <w:b/>
          <w:bCs/>
          <w:color w:val="000000" w:themeColor="text1"/>
          <w:sz w:val="26"/>
          <w:szCs w:val="26"/>
        </w:rPr>
      </w:pPr>
      <w:r w:rsidRPr="00C57503">
        <w:rPr>
          <w:b/>
          <w:bCs/>
          <w:color w:val="000000" w:themeColor="text1"/>
          <w:sz w:val="26"/>
          <w:szCs w:val="26"/>
        </w:rPr>
        <w:t>3.1. Cơ số điểm</w:t>
      </w:r>
    </w:p>
    <w:tbl>
      <w:tblPr>
        <w:tblStyle w:val="TableGrid"/>
        <w:tblW w:w="14438" w:type="dxa"/>
        <w:tblInd w:w="137" w:type="dxa"/>
        <w:tblLook w:val="04A0" w:firstRow="1" w:lastRow="0" w:firstColumn="1" w:lastColumn="0" w:noHBand="0" w:noVBand="1"/>
      </w:tblPr>
      <w:tblGrid>
        <w:gridCol w:w="1568"/>
        <w:gridCol w:w="2610"/>
        <w:gridCol w:w="2070"/>
        <w:gridCol w:w="2070"/>
        <w:gridCol w:w="2610"/>
        <w:gridCol w:w="1890"/>
        <w:gridCol w:w="1620"/>
      </w:tblGrid>
      <w:tr w:rsidR="00625AC0" w:rsidRPr="00C57503" w14:paraId="4CC1D999" w14:textId="77777777" w:rsidTr="00625AC0">
        <w:trPr>
          <w:trHeight w:val="1103"/>
        </w:trPr>
        <w:tc>
          <w:tcPr>
            <w:tcW w:w="1568" w:type="dxa"/>
            <w:vMerge w:val="restart"/>
          </w:tcPr>
          <w:p w14:paraId="30C4C525" w14:textId="77777777" w:rsidR="00625AC0" w:rsidRPr="00C57503" w:rsidRDefault="00625AC0" w:rsidP="00625AC0">
            <w:pPr>
              <w:shd w:val="clear" w:color="auto" w:fill="FFFFFF" w:themeFill="background1"/>
              <w:jc w:val="center"/>
              <w:rPr>
                <w:b/>
                <w:color w:val="000000" w:themeColor="text1"/>
                <w:sz w:val="26"/>
                <w:szCs w:val="26"/>
              </w:rPr>
            </w:pPr>
          </w:p>
          <w:p w14:paraId="07CBF7EF" w14:textId="77777777" w:rsidR="00625AC0" w:rsidRPr="00C57503" w:rsidRDefault="00625AC0" w:rsidP="00625AC0">
            <w:pPr>
              <w:shd w:val="clear" w:color="auto" w:fill="FFFFFF" w:themeFill="background1"/>
              <w:jc w:val="center"/>
              <w:rPr>
                <w:b/>
                <w:color w:val="000000" w:themeColor="text1"/>
                <w:sz w:val="26"/>
                <w:szCs w:val="26"/>
              </w:rPr>
            </w:pPr>
          </w:p>
          <w:p w14:paraId="36F336FC"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Lớp</w:t>
            </w:r>
          </w:p>
        </w:tc>
        <w:tc>
          <w:tcPr>
            <w:tcW w:w="6750" w:type="dxa"/>
            <w:gridSpan w:val="3"/>
            <w:vAlign w:val="center"/>
          </w:tcPr>
          <w:p w14:paraId="2B912D00"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HỌC KÌ I</w:t>
            </w:r>
          </w:p>
        </w:tc>
        <w:tc>
          <w:tcPr>
            <w:tcW w:w="6120" w:type="dxa"/>
            <w:gridSpan w:val="3"/>
            <w:vAlign w:val="center"/>
          </w:tcPr>
          <w:p w14:paraId="7B782F7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HỌC KÌ II</w:t>
            </w:r>
          </w:p>
        </w:tc>
      </w:tr>
      <w:tr w:rsidR="00625AC0" w:rsidRPr="00C57503" w14:paraId="09812B98" w14:textId="77777777" w:rsidTr="00625AC0">
        <w:trPr>
          <w:trHeight w:val="1103"/>
        </w:trPr>
        <w:tc>
          <w:tcPr>
            <w:tcW w:w="1568" w:type="dxa"/>
            <w:vMerge/>
          </w:tcPr>
          <w:p w14:paraId="43C595AD" w14:textId="77777777" w:rsidR="00625AC0" w:rsidRPr="00C57503" w:rsidRDefault="00625AC0" w:rsidP="00625AC0">
            <w:pPr>
              <w:shd w:val="clear" w:color="auto" w:fill="FFFFFF" w:themeFill="background1"/>
              <w:jc w:val="center"/>
              <w:rPr>
                <w:b/>
                <w:color w:val="000000" w:themeColor="text1"/>
                <w:sz w:val="26"/>
                <w:szCs w:val="26"/>
              </w:rPr>
            </w:pPr>
          </w:p>
        </w:tc>
        <w:tc>
          <w:tcPr>
            <w:tcW w:w="2610" w:type="dxa"/>
            <w:vAlign w:val="center"/>
          </w:tcPr>
          <w:p w14:paraId="0E0BF88D"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Thường xuyên</w:t>
            </w:r>
          </w:p>
        </w:tc>
        <w:tc>
          <w:tcPr>
            <w:tcW w:w="2070" w:type="dxa"/>
            <w:vAlign w:val="center"/>
          </w:tcPr>
          <w:p w14:paraId="7C4ADF82"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giữa kì</w:t>
            </w:r>
          </w:p>
        </w:tc>
        <w:tc>
          <w:tcPr>
            <w:tcW w:w="2070" w:type="dxa"/>
            <w:vAlign w:val="center"/>
          </w:tcPr>
          <w:p w14:paraId="5F6D7775"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cuối kì</w:t>
            </w:r>
          </w:p>
        </w:tc>
        <w:tc>
          <w:tcPr>
            <w:tcW w:w="2610" w:type="dxa"/>
            <w:vAlign w:val="center"/>
          </w:tcPr>
          <w:p w14:paraId="058CBFD0"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Thường xuyên</w:t>
            </w:r>
          </w:p>
        </w:tc>
        <w:tc>
          <w:tcPr>
            <w:tcW w:w="1890" w:type="dxa"/>
            <w:vAlign w:val="center"/>
          </w:tcPr>
          <w:p w14:paraId="03A74F2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giữa kì</w:t>
            </w:r>
          </w:p>
        </w:tc>
        <w:tc>
          <w:tcPr>
            <w:tcW w:w="1620" w:type="dxa"/>
            <w:vAlign w:val="center"/>
          </w:tcPr>
          <w:p w14:paraId="449454AC"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cuối kì</w:t>
            </w:r>
          </w:p>
        </w:tc>
      </w:tr>
      <w:tr w:rsidR="00625AC0" w:rsidRPr="00C57503" w14:paraId="47F6B703" w14:textId="77777777" w:rsidTr="00625AC0">
        <w:trPr>
          <w:trHeight w:val="533"/>
        </w:trPr>
        <w:tc>
          <w:tcPr>
            <w:tcW w:w="1568" w:type="dxa"/>
          </w:tcPr>
          <w:p w14:paraId="3B72294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Không học CĐLC</w:t>
            </w:r>
          </w:p>
        </w:tc>
        <w:tc>
          <w:tcPr>
            <w:tcW w:w="2610" w:type="dxa"/>
          </w:tcPr>
          <w:p w14:paraId="25A67870"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2070" w:type="dxa"/>
          </w:tcPr>
          <w:p w14:paraId="7E672CE3"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070" w:type="dxa"/>
          </w:tcPr>
          <w:p w14:paraId="5731F640"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610" w:type="dxa"/>
          </w:tcPr>
          <w:p w14:paraId="32C0E3C5"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1890" w:type="dxa"/>
          </w:tcPr>
          <w:p w14:paraId="2CEED356"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1620" w:type="dxa"/>
          </w:tcPr>
          <w:p w14:paraId="612E4AC1"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r>
      <w:tr w:rsidR="00625AC0" w:rsidRPr="00C57503" w14:paraId="5EA4B250" w14:textId="77777777" w:rsidTr="00625AC0">
        <w:trPr>
          <w:trHeight w:val="533"/>
        </w:trPr>
        <w:tc>
          <w:tcPr>
            <w:tcW w:w="1568" w:type="dxa"/>
          </w:tcPr>
          <w:p w14:paraId="5ED7D351"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Có học CĐLC</w:t>
            </w:r>
          </w:p>
        </w:tc>
        <w:tc>
          <w:tcPr>
            <w:tcW w:w="2610" w:type="dxa"/>
          </w:tcPr>
          <w:p w14:paraId="18D2B37A"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2070" w:type="dxa"/>
          </w:tcPr>
          <w:p w14:paraId="663C1C1F"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070" w:type="dxa"/>
          </w:tcPr>
          <w:p w14:paraId="2B0FB212"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610" w:type="dxa"/>
          </w:tcPr>
          <w:p w14:paraId="142F2A1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5</w:t>
            </w:r>
          </w:p>
        </w:tc>
        <w:tc>
          <w:tcPr>
            <w:tcW w:w="1890" w:type="dxa"/>
          </w:tcPr>
          <w:p w14:paraId="706E8E1E"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1620" w:type="dxa"/>
          </w:tcPr>
          <w:p w14:paraId="5C4F05F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r>
    </w:tbl>
    <w:p w14:paraId="6F59A23E" w14:textId="77777777" w:rsidR="00625AC0" w:rsidRPr="00C57503" w:rsidRDefault="00625AC0" w:rsidP="00625AC0">
      <w:pPr>
        <w:shd w:val="clear" w:color="auto" w:fill="FFFFFF" w:themeFill="background1"/>
        <w:spacing w:before="0" w:line="276" w:lineRule="auto"/>
        <w:jc w:val="both"/>
        <w:rPr>
          <w:b/>
          <w:bCs/>
          <w:color w:val="000000" w:themeColor="text1"/>
          <w:sz w:val="26"/>
          <w:szCs w:val="26"/>
        </w:rPr>
      </w:pPr>
    </w:p>
    <w:p w14:paraId="5CB2160A" w14:textId="77777777" w:rsidR="00625AC0" w:rsidRPr="00C57503" w:rsidRDefault="00625AC0" w:rsidP="00625AC0">
      <w:pPr>
        <w:shd w:val="clear" w:color="auto" w:fill="FFFFFF" w:themeFill="background1"/>
        <w:spacing w:before="0" w:line="276" w:lineRule="auto"/>
        <w:jc w:val="both"/>
        <w:rPr>
          <w:b/>
          <w:bCs/>
          <w:color w:val="000000" w:themeColor="text1"/>
          <w:sz w:val="26"/>
          <w:szCs w:val="26"/>
        </w:rPr>
      </w:pPr>
      <w:r w:rsidRPr="00C57503">
        <w:rPr>
          <w:b/>
          <w:bCs/>
          <w:color w:val="000000" w:themeColor="text1"/>
          <w:sz w:val="26"/>
          <w:szCs w:val="26"/>
        </w:rPr>
        <w:t>3.2. Các bài kiểm tra, đánh giá định kì</w:t>
      </w:r>
    </w:p>
    <w:tbl>
      <w:tblPr>
        <w:tblStyle w:val="TableGrid"/>
        <w:tblW w:w="14467" w:type="dxa"/>
        <w:tblInd w:w="108" w:type="dxa"/>
        <w:tblLayout w:type="fixed"/>
        <w:tblLook w:val="04A0" w:firstRow="1" w:lastRow="0" w:firstColumn="1" w:lastColumn="0" w:noHBand="0" w:noVBand="1"/>
      </w:tblPr>
      <w:tblGrid>
        <w:gridCol w:w="1276"/>
        <w:gridCol w:w="924"/>
        <w:gridCol w:w="1197"/>
        <w:gridCol w:w="7830"/>
        <w:gridCol w:w="1800"/>
        <w:gridCol w:w="1440"/>
      </w:tblGrid>
      <w:tr w:rsidR="00625AC0" w:rsidRPr="00C57503" w14:paraId="49A0CB30" w14:textId="77777777" w:rsidTr="00625AC0">
        <w:trPr>
          <w:trHeight w:val="144"/>
        </w:trPr>
        <w:tc>
          <w:tcPr>
            <w:tcW w:w="1276" w:type="dxa"/>
            <w:shd w:val="clear" w:color="auto" w:fill="FFFFFF" w:themeFill="background1"/>
          </w:tcPr>
          <w:p w14:paraId="37045EAA"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 xml:space="preserve">Bài kiểm tra, </w:t>
            </w:r>
          </w:p>
          <w:p w14:paraId="3DB08237"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đánh giá</w:t>
            </w:r>
          </w:p>
        </w:tc>
        <w:tc>
          <w:tcPr>
            <w:tcW w:w="924" w:type="dxa"/>
            <w:shd w:val="clear" w:color="auto" w:fill="FFFFFF" w:themeFill="background1"/>
          </w:tcPr>
          <w:p w14:paraId="37804562"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Thời gian</w:t>
            </w:r>
          </w:p>
          <w:p w14:paraId="4EF28C6E" w14:textId="77777777" w:rsidR="00625AC0" w:rsidRPr="00C57503" w:rsidRDefault="00625AC0" w:rsidP="00625AC0">
            <w:pPr>
              <w:shd w:val="clear" w:color="auto" w:fill="FFFFFF" w:themeFill="background1"/>
              <w:jc w:val="center"/>
              <w:rPr>
                <w:b/>
                <w:bCs/>
                <w:color w:val="000000" w:themeColor="text1"/>
                <w:sz w:val="26"/>
                <w:szCs w:val="26"/>
                <w:lang w:val="vi-VN"/>
              </w:rPr>
            </w:pPr>
          </w:p>
        </w:tc>
        <w:tc>
          <w:tcPr>
            <w:tcW w:w="1197" w:type="dxa"/>
            <w:shd w:val="clear" w:color="auto" w:fill="FFFFFF" w:themeFill="background1"/>
          </w:tcPr>
          <w:p w14:paraId="4A022AE8"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Thời điểm</w:t>
            </w:r>
          </w:p>
          <w:p w14:paraId="5034E30B" w14:textId="77777777" w:rsidR="00625AC0" w:rsidRPr="00C57503" w:rsidRDefault="00625AC0" w:rsidP="00625AC0">
            <w:pPr>
              <w:shd w:val="clear" w:color="auto" w:fill="FFFFFF" w:themeFill="background1"/>
              <w:jc w:val="center"/>
              <w:rPr>
                <w:b/>
                <w:bCs/>
                <w:color w:val="000000" w:themeColor="text1"/>
                <w:sz w:val="26"/>
                <w:szCs w:val="26"/>
                <w:lang w:val="vi-VN"/>
              </w:rPr>
            </w:pPr>
          </w:p>
        </w:tc>
        <w:tc>
          <w:tcPr>
            <w:tcW w:w="7830" w:type="dxa"/>
            <w:shd w:val="clear" w:color="auto" w:fill="FFFFFF" w:themeFill="background1"/>
          </w:tcPr>
          <w:p w14:paraId="17F6F1E5"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Yêu cầu cần đạt</w:t>
            </w:r>
          </w:p>
          <w:p w14:paraId="77AA89F2" w14:textId="77777777" w:rsidR="00625AC0" w:rsidRPr="00C57503" w:rsidRDefault="00625AC0" w:rsidP="00625AC0">
            <w:pPr>
              <w:shd w:val="clear" w:color="auto" w:fill="FFFFFF" w:themeFill="background1"/>
              <w:jc w:val="center"/>
              <w:rPr>
                <w:b/>
                <w:bCs/>
                <w:color w:val="000000" w:themeColor="text1"/>
                <w:sz w:val="26"/>
                <w:szCs w:val="26"/>
                <w:lang w:val="vi-VN"/>
              </w:rPr>
            </w:pPr>
          </w:p>
        </w:tc>
        <w:tc>
          <w:tcPr>
            <w:tcW w:w="1800" w:type="dxa"/>
            <w:shd w:val="clear" w:color="auto" w:fill="FFFFFF" w:themeFill="background1"/>
          </w:tcPr>
          <w:p w14:paraId="647B0C1D" w14:textId="77777777" w:rsidR="00625AC0" w:rsidRPr="00C57503" w:rsidRDefault="00625AC0" w:rsidP="00625AC0">
            <w:pPr>
              <w:shd w:val="clear" w:color="auto" w:fill="FFFFFF" w:themeFill="background1"/>
              <w:jc w:val="center"/>
              <w:rPr>
                <w:b/>
                <w:bCs/>
                <w:color w:val="000000" w:themeColor="text1"/>
                <w:sz w:val="26"/>
                <w:szCs w:val="26"/>
                <w:lang w:val="vi-VN"/>
              </w:rPr>
            </w:pPr>
            <w:r w:rsidRPr="00C57503">
              <w:rPr>
                <w:b/>
                <w:bCs/>
                <w:color w:val="000000" w:themeColor="text1"/>
                <w:sz w:val="26"/>
                <w:szCs w:val="26"/>
                <w:lang w:val="vi-VN"/>
              </w:rPr>
              <w:t>Hình thức</w:t>
            </w:r>
          </w:p>
          <w:p w14:paraId="5F8C9078" w14:textId="77777777" w:rsidR="00625AC0" w:rsidRPr="00C57503" w:rsidRDefault="00625AC0" w:rsidP="00625AC0">
            <w:pPr>
              <w:shd w:val="clear" w:color="auto" w:fill="FFFFFF" w:themeFill="background1"/>
              <w:rPr>
                <w:b/>
                <w:bCs/>
                <w:color w:val="000000" w:themeColor="text1"/>
                <w:sz w:val="26"/>
                <w:szCs w:val="26"/>
                <w:lang w:val="vi-VN"/>
              </w:rPr>
            </w:pPr>
          </w:p>
        </w:tc>
        <w:tc>
          <w:tcPr>
            <w:tcW w:w="1440" w:type="dxa"/>
            <w:shd w:val="clear" w:color="auto" w:fill="FFFFFF" w:themeFill="background1"/>
          </w:tcPr>
          <w:p w14:paraId="2E8F46ED" w14:textId="77777777" w:rsidR="00625AC0" w:rsidRPr="00C57503" w:rsidRDefault="00625AC0" w:rsidP="00625AC0">
            <w:pPr>
              <w:shd w:val="clear" w:color="auto" w:fill="FFFFFF" w:themeFill="background1"/>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272537B8" w14:textId="77777777" w:rsidTr="00625AC0">
        <w:trPr>
          <w:trHeight w:val="144"/>
        </w:trPr>
        <w:tc>
          <w:tcPr>
            <w:tcW w:w="1276" w:type="dxa"/>
            <w:shd w:val="clear" w:color="auto" w:fill="FFFFFF" w:themeFill="background1"/>
          </w:tcPr>
          <w:p w14:paraId="389FC927" w14:textId="77777777" w:rsidR="00625AC0" w:rsidRPr="00C57503" w:rsidRDefault="00625AC0" w:rsidP="00625AC0">
            <w:pPr>
              <w:shd w:val="clear" w:color="auto" w:fill="FFFFFF" w:themeFill="background1"/>
              <w:spacing w:line="276" w:lineRule="auto"/>
              <w:rPr>
                <w:b/>
                <w:color w:val="000000" w:themeColor="text1"/>
                <w:sz w:val="26"/>
                <w:szCs w:val="26"/>
              </w:rPr>
            </w:pPr>
            <w:r w:rsidRPr="00C57503">
              <w:rPr>
                <w:color w:val="000000" w:themeColor="text1"/>
                <w:sz w:val="26"/>
                <w:szCs w:val="26"/>
                <w:lang w:val="vi-VN"/>
              </w:rPr>
              <w:t xml:space="preserve">Giữa </w:t>
            </w:r>
            <w:r w:rsidRPr="00C57503">
              <w:rPr>
                <w:color w:val="000000" w:themeColor="text1"/>
                <w:sz w:val="26"/>
                <w:szCs w:val="26"/>
              </w:rPr>
              <w:t>h</w:t>
            </w:r>
            <w:r w:rsidRPr="00C57503">
              <w:rPr>
                <w:color w:val="000000" w:themeColor="text1"/>
                <w:sz w:val="26"/>
                <w:szCs w:val="26"/>
                <w:lang w:val="vi-VN"/>
              </w:rPr>
              <w:t xml:space="preserve">ọc kỳ </w:t>
            </w:r>
            <w:r w:rsidRPr="00C57503">
              <w:rPr>
                <w:color w:val="000000" w:themeColor="text1"/>
                <w:sz w:val="26"/>
                <w:szCs w:val="26"/>
              </w:rPr>
              <w:t>I</w:t>
            </w:r>
          </w:p>
          <w:p w14:paraId="64F4B967" w14:textId="77777777" w:rsidR="00625AC0" w:rsidRPr="00C57503" w:rsidRDefault="00625AC0" w:rsidP="00625AC0">
            <w:pPr>
              <w:shd w:val="clear" w:color="auto" w:fill="FFFFFF" w:themeFill="background1"/>
              <w:spacing w:line="276" w:lineRule="auto"/>
              <w:jc w:val="center"/>
              <w:rPr>
                <w:b/>
                <w:color w:val="000000" w:themeColor="text1"/>
                <w:sz w:val="26"/>
                <w:szCs w:val="26"/>
              </w:rPr>
            </w:pPr>
          </w:p>
        </w:tc>
        <w:tc>
          <w:tcPr>
            <w:tcW w:w="924" w:type="dxa"/>
            <w:shd w:val="clear" w:color="auto" w:fill="FFFFFF" w:themeFill="background1"/>
          </w:tcPr>
          <w:p w14:paraId="1B799543" w14:textId="77777777" w:rsidR="00625AC0" w:rsidRPr="00C57503" w:rsidRDefault="00625AC0" w:rsidP="00625AC0">
            <w:pPr>
              <w:shd w:val="clear" w:color="auto" w:fill="FFFFFF" w:themeFill="background1"/>
              <w:spacing w:line="276" w:lineRule="auto"/>
              <w:rPr>
                <w:color w:val="000000" w:themeColor="text1"/>
                <w:sz w:val="26"/>
                <w:szCs w:val="26"/>
              </w:rPr>
            </w:pPr>
            <w:r w:rsidRPr="00C57503">
              <w:rPr>
                <w:color w:val="000000" w:themeColor="text1"/>
                <w:sz w:val="26"/>
                <w:szCs w:val="26"/>
                <w:lang w:val="vi-VN"/>
              </w:rPr>
              <w:t>90</w:t>
            </w:r>
            <w:r w:rsidRPr="00C57503">
              <w:rPr>
                <w:color w:val="000000" w:themeColor="text1"/>
                <w:sz w:val="26"/>
                <w:szCs w:val="26"/>
              </w:rPr>
              <w:t xml:space="preserve"> phút</w:t>
            </w:r>
          </w:p>
        </w:tc>
        <w:tc>
          <w:tcPr>
            <w:tcW w:w="1197" w:type="dxa"/>
            <w:shd w:val="clear" w:color="auto" w:fill="FFFFFF" w:themeFill="background1"/>
          </w:tcPr>
          <w:p w14:paraId="225FF3F3" w14:textId="77777777" w:rsidR="00625AC0" w:rsidRPr="00C57503" w:rsidRDefault="00625AC0" w:rsidP="00625AC0">
            <w:pPr>
              <w:shd w:val="clear" w:color="auto" w:fill="FFFFFF" w:themeFill="background1"/>
              <w:spacing w:line="276" w:lineRule="auto"/>
              <w:jc w:val="center"/>
              <w:rPr>
                <w:color w:val="000000" w:themeColor="text1"/>
                <w:sz w:val="26"/>
                <w:szCs w:val="26"/>
              </w:rPr>
            </w:pPr>
            <w:r w:rsidRPr="00C57503">
              <w:rPr>
                <w:color w:val="000000" w:themeColor="text1"/>
                <w:sz w:val="26"/>
                <w:szCs w:val="26"/>
              </w:rPr>
              <w:t>Tuần thứ 8- Học kì I</w:t>
            </w:r>
          </w:p>
          <w:p w14:paraId="561E6520" w14:textId="77777777" w:rsidR="00625AC0" w:rsidRPr="00C57503" w:rsidRDefault="00625AC0" w:rsidP="00625AC0">
            <w:pPr>
              <w:shd w:val="clear" w:color="auto" w:fill="FFFFFF" w:themeFill="background1"/>
              <w:spacing w:line="276" w:lineRule="auto"/>
              <w:jc w:val="center"/>
              <w:rPr>
                <w:color w:val="000000" w:themeColor="text1"/>
                <w:sz w:val="26"/>
                <w:szCs w:val="26"/>
              </w:rPr>
            </w:pPr>
          </w:p>
          <w:p w14:paraId="671A7123" w14:textId="77777777" w:rsidR="00625AC0" w:rsidRPr="00C57503" w:rsidRDefault="00625AC0" w:rsidP="00625AC0">
            <w:pPr>
              <w:shd w:val="clear" w:color="auto" w:fill="FFFFFF" w:themeFill="background1"/>
              <w:spacing w:line="276" w:lineRule="auto"/>
              <w:jc w:val="center"/>
              <w:rPr>
                <w:color w:val="000000" w:themeColor="text1"/>
                <w:sz w:val="26"/>
                <w:szCs w:val="26"/>
                <w:lang w:val="vi-VN"/>
              </w:rPr>
            </w:pPr>
          </w:p>
        </w:tc>
        <w:tc>
          <w:tcPr>
            <w:tcW w:w="7830" w:type="dxa"/>
            <w:shd w:val="clear" w:color="auto" w:fill="FFFFFF" w:themeFill="background1"/>
          </w:tcPr>
          <w:p w14:paraId="7C7336DC" w14:textId="77777777" w:rsidR="00625AC0" w:rsidRPr="00C57503" w:rsidRDefault="00625AC0" w:rsidP="00625AC0">
            <w:pPr>
              <w:shd w:val="clear" w:color="auto" w:fill="FFFFFF" w:themeFill="background1"/>
              <w:spacing w:line="276" w:lineRule="auto"/>
              <w:jc w:val="both"/>
              <w:rPr>
                <w:color w:val="000000" w:themeColor="text1"/>
                <w:sz w:val="26"/>
                <w:szCs w:val="26"/>
                <w:lang w:val="vi-VN"/>
              </w:rPr>
            </w:pPr>
            <w:r w:rsidRPr="00C57503">
              <w:rPr>
                <w:color w:val="000000" w:themeColor="text1"/>
                <w:sz w:val="26"/>
                <w:szCs w:val="26"/>
                <w:lang w:val="vi-VN"/>
              </w:rPr>
              <w:t>Chọn các yêu cầu cần đạt về Đọc hiểu, Thực hành tiếng Việt và Viết theo phạm vi:</w:t>
            </w:r>
          </w:p>
          <w:p w14:paraId="6B0C8C62" w14:textId="77777777" w:rsidR="00625AC0" w:rsidRPr="00C57503" w:rsidRDefault="00625AC0" w:rsidP="00625AC0">
            <w:pPr>
              <w:shd w:val="clear" w:color="auto" w:fill="FFFFFF" w:themeFill="background1"/>
              <w:spacing w:line="276" w:lineRule="auto"/>
              <w:jc w:val="both"/>
              <w:rPr>
                <w:color w:val="000000" w:themeColor="text1"/>
                <w:sz w:val="26"/>
                <w:szCs w:val="26"/>
                <w:lang w:val="vi-VN"/>
              </w:rPr>
            </w:pPr>
            <w:r w:rsidRPr="00C57503">
              <w:rPr>
                <w:color w:val="000000" w:themeColor="text1"/>
                <w:sz w:val="26"/>
                <w:szCs w:val="26"/>
                <w:lang w:val="vi-VN"/>
              </w:rPr>
              <w:t xml:space="preserve">– Đọc hiểu: </w:t>
            </w:r>
            <w:r w:rsidRPr="00C57503">
              <w:rPr>
                <w:color w:val="000000" w:themeColor="text1"/>
                <w:sz w:val="26"/>
                <w:szCs w:val="26"/>
              </w:rPr>
              <w:t>truyện, thơ</w:t>
            </w:r>
          </w:p>
          <w:p w14:paraId="5B726C2F" w14:textId="77777777" w:rsidR="00625AC0" w:rsidRPr="00C57503" w:rsidRDefault="00625AC0" w:rsidP="00625AC0">
            <w:pPr>
              <w:shd w:val="clear" w:color="auto" w:fill="FFFFFF" w:themeFill="background1"/>
              <w:spacing w:line="276" w:lineRule="auto"/>
              <w:jc w:val="both"/>
              <w:rPr>
                <w:color w:val="000000" w:themeColor="text1"/>
                <w:sz w:val="26"/>
                <w:szCs w:val="26"/>
                <w:lang w:val="vi-VN"/>
              </w:rPr>
            </w:pPr>
            <w:r w:rsidRPr="00C57503">
              <w:rPr>
                <w:color w:val="000000" w:themeColor="text1"/>
                <w:sz w:val="26"/>
                <w:szCs w:val="26"/>
                <w:lang w:val="vi-VN"/>
              </w:rPr>
              <w:t xml:space="preserve">– Tiếng Việt: </w:t>
            </w:r>
            <w:r w:rsidRPr="00C57503">
              <w:rPr>
                <w:color w:val="000000" w:themeColor="text1"/>
                <w:sz w:val="26"/>
                <w:szCs w:val="26"/>
              </w:rPr>
              <w:t>đặc điểm ngôn ngữ nói và ngôn ngữ viết; một số hiện tượng phá vỡ quy tắc và ngôn ngữ thông thường</w:t>
            </w:r>
          </w:p>
          <w:p w14:paraId="4FAD2628" w14:textId="77777777" w:rsidR="00625AC0" w:rsidRPr="00C57503" w:rsidRDefault="00625AC0" w:rsidP="00625AC0">
            <w:pPr>
              <w:shd w:val="clear" w:color="auto" w:fill="FFFFFF" w:themeFill="background1"/>
              <w:spacing w:line="276" w:lineRule="auto"/>
              <w:jc w:val="both"/>
              <w:rPr>
                <w:color w:val="000000" w:themeColor="text1"/>
                <w:sz w:val="26"/>
                <w:szCs w:val="26"/>
                <w:lang w:val="vi-VN"/>
              </w:rPr>
            </w:pPr>
            <w:r w:rsidRPr="00C57503">
              <w:rPr>
                <w:color w:val="000000" w:themeColor="text1"/>
                <w:sz w:val="26"/>
                <w:szCs w:val="26"/>
                <w:lang w:val="vi-VN"/>
              </w:rPr>
              <w:t xml:space="preserve">– Viết: </w:t>
            </w:r>
            <w:r w:rsidRPr="00C57503">
              <w:rPr>
                <w:color w:val="000000" w:themeColor="text1"/>
                <w:sz w:val="26"/>
                <w:szCs w:val="26"/>
              </w:rPr>
              <w:t>viết bài nghị luận về một tác phẩm truyện, thơ</w:t>
            </w:r>
          </w:p>
        </w:tc>
        <w:tc>
          <w:tcPr>
            <w:tcW w:w="1800" w:type="dxa"/>
            <w:shd w:val="clear" w:color="auto" w:fill="FFFFFF" w:themeFill="background1"/>
          </w:tcPr>
          <w:p w14:paraId="409DB9A1"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7DE71AF1" w14:textId="77777777" w:rsidR="00625AC0" w:rsidRPr="00C57503" w:rsidRDefault="00625AC0" w:rsidP="00625AC0">
            <w:pPr>
              <w:shd w:val="clear" w:color="auto" w:fill="FFFFFF" w:themeFill="background1"/>
              <w:spacing w:line="276" w:lineRule="auto"/>
              <w:rPr>
                <w:color w:val="000000" w:themeColor="text1"/>
                <w:sz w:val="26"/>
                <w:szCs w:val="26"/>
                <w:lang w:val="vi-VN"/>
              </w:rPr>
            </w:pPr>
          </w:p>
        </w:tc>
        <w:tc>
          <w:tcPr>
            <w:tcW w:w="1440" w:type="dxa"/>
            <w:shd w:val="clear" w:color="auto" w:fill="FFFFFF" w:themeFill="background1"/>
          </w:tcPr>
          <w:p w14:paraId="26019E5E" w14:textId="77777777" w:rsidR="00625AC0" w:rsidRPr="00C57503" w:rsidRDefault="00625AC0" w:rsidP="00625AC0">
            <w:pPr>
              <w:shd w:val="clear" w:color="auto" w:fill="FFFFFF" w:themeFill="background1"/>
              <w:spacing w:line="276" w:lineRule="auto"/>
              <w:jc w:val="center"/>
              <w:rPr>
                <w:color w:val="000000" w:themeColor="text1"/>
                <w:sz w:val="26"/>
                <w:szCs w:val="26"/>
                <w:lang w:val="vi-VN"/>
              </w:rPr>
            </w:pPr>
          </w:p>
        </w:tc>
      </w:tr>
      <w:tr w:rsidR="00625AC0" w:rsidRPr="00C57503" w14:paraId="0030AEDA" w14:textId="77777777" w:rsidTr="00625AC0">
        <w:trPr>
          <w:trHeight w:val="144"/>
        </w:trPr>
        <w:tc>
          <w:tcPr>
            <w:tcW w:w="1276" w:type="dxa"/>
            <w:shd w:val="clear" w:color="auto" w:fill="FFFFFF" w:themeFill="background1"/>
          </w:tcPr>
          <w:p w14:paraId="59D750D4" w14:textId="77777777" w:rsidR="00625AC0" w:rsidRPr="00C57503" w:rsidRDefault="00625AC0" w:rsidP="00625AC0">
            <w:pPr>
              <w:shd w:val="clear" w:color="auto" w:fill="FFFFFF" w:themeFill="background1"/>
              <w:spacing w:line="276" w:lineRule="auto"/>
              <w:rPr>
                <w:b/>
                <w:color w:val="000000" w:themeColor="text1"/>
                <w:sz w:val="26"/>
                <w:szCs w:val="26"/>
              </w:rPr>
            </w:pPr>
            <w:r w:rsidRPr="00C57503">
              <w:rPr>
                <w:color w:val="000000" w:themeColor="text1"/>
                <w:sz w:val="26"/>
                <w:szCs w:val="26"/>
                <w:lang w:val="vi-VN"/>
              </w:rPr>
              <w:t xml:space="preserve">Cuối </w:t>
            </w:r>
            <w:r w:rsidRPr="00C57503">
              <w:rPr>
                <w:color w:val="000000" w:themeColor="text1"/>
                <w:sz w:val="26"/>
                <w:szCs w:val="26"/>
              </w:rPr>
              <w:t>h</w:t>
            </w:r>
            <w:r w:rsidRPr="00C57503">
              <w:rPr>
                <w:color w:val="000000" w:themeColor="text1"/>
                <w:sz w:val="26"/>
                <w:szCs w:val="26"/>
                <w:lang w:val="vi-VN"/>
              </w:rPr>
              <w:t xml:space="preserve">ọc kỳ </w:t>
            </w:r>
            <w:r w:rsidRPr="00C57503">
              <w:rPr>
                <w:color w:val="000000" w:themeColor="text1"/>
                <w:sz w:val="26"/>
                <w:szCs w:val="26"/>
              </w:rPr>
              <w:t>I</w:t>
            </w:r>
          </w:p>
          <w:p w14:paraId="3444BDB1" w14:textId="77777777" w:rsidR="00625AC0" w:rsidRPr="00C57503" w:rsidRDefault="00625AC0" w:rsidP="00625AC0">
            <w:pPr>
              <w:shd w:val="clear" w:color="auto" w:fill="FFFFFF" w:themeFill="background1"/>
              <w:spacing w:line="276" w:lineRule="auto"/>
              <w:jc w:val="center"/>
              <w:rPr>
                <w:b/>
                <w:color w:val="000000" w:themeColor="text1"/>
                <w:sz w:val="26"/>
                <w:szCs w:val="26"/>
              </w:rPr>
            </w:pPr>
          </w:p>
        </w:tc>
        <w:tc>
          <w:tcPr>
            <w:tcW w:w="924" w:type="dxa"/>
            <w:shd w:val="clear" w:color="auto" w:fill="FFFFFF" w:themeFill="background1"/>
          </w:tcPr>
          <w:p w14:paraId="4C2DFFA0" w14:textId="77777777" w:rsidR="00625AC0" w:rsidRPr="00C57503" w:rsidRDefault="00625AC0" w:rsidP="00625AC0">
            <w:pPr>
              <w:shd w:val="clear" w:color="auto" w:fill="FFFFFF" w:themeFill="background1"/>
              <w:spacing w:line="276" w:lineRule="auto"/>
              <w:jc w:val="center"/>
              <w:rPr>
                <w:color w:val="000000" w:themeColor="text1"/>
                <w:sz w:val="26"/>
                <w:szCs w:val="26"/>
              </w:rPr>
            </w:pPr>
            <w:r w:rsidRPr="00C57503">
              <w:rPr>
                <w:color w:val="000000" w:themeColor="text1"/>
                <w:sz w:val="26"/>
                <w:szCs w:val="26"/>
              </w:rPr>
              <w:t xml:space="preserve">90 phút </w:t>
            </w:r>
          </w:p>
        </w:tc>
        <w:tc>
          <w:tcPr>
            <w:tcW w:w="1197" w:type="dxa"/>
            <w:shd w:val="clear" w:color="auto" w:fill="FFFFFF" w:themeFill="background1"/>
          </w:tcPr>
          <w:p w14:paraId="1BB46C2D" w14:textId="77777777" w:rsidR="00625AC0" w:rsidRPr="00C57503" w:rsidRDefault="00625AC0" w:rsidP="00625AC0">
            <w:pPr>
              <w:shd w:val="clear" w:color="auto" w:fill="FFFFFF" w:themeFill="background1"/>
              <w:spacing w:line="276" w:lineRule="auto"/>
              <w:jc w:val="center"/>
              <w:rPr>
                <w:color w:val="000000" w:themeColor="text1"/>
                <w:sz w:val="26"/>
                <w:szCs w:val="26"/>
              </w:rPr>
            </w:pPr>
            <w:r w:rsidRPr="00C57503">
              <w:rPr>
                <w:color w:val="000000" w:themeColor="text1"/>
                <w:sz w:val="26"/>
                <w:szCs w:val="26"/>
              </w:rPr>
              <w:t>Tuần 18 - Học kì I</w:t>
            </w:r>
          </w:p>
          <w:p w14:paraId="73A6C606" w14:textId="77777777" w:rsidR="00625AC0" w:rsidRPr="00C57503" w:rsidRDefault="00625AC0" w:rsidP="00625AC0">
            <w:pPr>
              <w:shd w:val="clear" w:color="auto" w:fill="FFFFFF" w:themeFill="background1"/>
              <w:spacing w:line="276" w:lineRule="auto"/>
              <w:jc w:val="center"/>
              <w:rPr>
                <w:color w:val="000000" w:themeColor="text1"/>
                <w:sz w:val="26"/>
                <w:szCs w:val="26"/>
              </w:rPr>
            </w:pPr>
          </w:p>
        </w:tc>
        <w:tc>
          <w:tcPr>
            <w:tcW w:w="7830" w:type="dxa"/>
            <w:shd w:val="clear" w:color="auto" w:fill="FFFFFF" w:themeFill="background1"/>
          </w:tcPr>
          <w:p w14:paraId="6007BF8D"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Chọn các yêu cầu cần đạt về Đọc hiểu, Thực hành tiếng Việt và Viết theo phạm vi:</w:t>
            </w:r>
          </w:p>
          <w:p w14:paraId="244C694E"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Đọc hiểu: truyện, thơ; văn bản nghị luận; truyện thơ dân gian, kịch</w:t>
            </w:r>
          </w:p>
          <w:p w14:paraId="22708A16"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Tiếng Việt: đặc điểm ngôn ngữ nói và ngôn ngữ viết; một số hiện tượng phá vỡ quy tắc và ngôn ngữ thông thường, lỗi về thành phần câu.</w:t>
            </w:r>
          </w:p>
          <w:p w14:paraId="526E4309"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Viết: viết bài nghị luận về một tác phẩm truyện, thơ; viết bài văn nghị luận về một vấn đề xã hội; viết báo cáo về một vấn đề tự nhiên, xã hội.</w:t>
            </w:r>
          </w:p>
        </w:tc>
        <w:tc>
          <w:tcPr>
            <w:tcW w:w="1800" w:type="dxa"/>
            <w:shd w:val="clear" w:color="auto" w:fill="FFFFFF" w:themeFill="background1"/>
          </w:tcPr>
          <w:p w14:paraId="6B0E9053"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28C3BB1D" w14:textId="77777777" w:rsidR="00625AC0" w:rsidRPr="00C57503" w:rsidRDefault="00625AC0" w:rsidP="00625AC0">
            <w:pPr>
              <w:shd w:val="clear" w:color="auto" w:fill="FFFFFF" w:themeFill="background1"/>
              <w:spacing w:line="276" w:lineRule="auto"/>
              <w:jc w:val="both"/>
              <w:rPr>
                <w:color w:val="000000" w:themeColor="text1"/>
                <w:sz w:val="26"/>
                <w:szCs w:val="26"/>
                <w:lang w:val="vi-VN"/>
              </w:rPr>
            </w:pPr>
          </w:p>
        </w:tc>
        <w:tc>
          <w:tcPr>
            <w:tcW w:w="1440" w:type="dxa"/>
            <w:shd w:val="clear" w:color="auto" w:fill="FFFFFF" w:themeFill="background1"/>
          </w:tcPr>
          <w:p w14:paraId="77EDFDDB" w14:textId="77777777" w:rsidR="00625AC0" w:rsidRPr="00C57503" w:rsidRDefault="00625AC0" w:rsidP="00625AC0">
            <w:pPr>
              <w:shd w:val="clear" w:color="auto" w:fill="FFFFFF" w:themeFill="background1"/>
              <w:spacing w:line="276" w:lineRule="auto"/>
              <w:jc w:val="center"/>
              <w:rPr>
                <w:color w:val="000000" w:themeColor="text1"/>
                <w:sz w:val="26"/>
                <w:szCs w:val="26"/>
              </w:rPr>
            </w:pPr>
          </w:p>
        </w:tc>
      </w:tr>
      <w:tr w:rsidR="00625AC0" w:rsidRPr="00C57503" w14:paraId="7E7662F6" w14:textId="77777777" w:rsidTr="00625AC0">
        <w:trPr>
          <w:trHeight w:val="2564"/>
        </w:trPr>
        <w:tc>
          <w:tcPr>
            <w:tcW w:w="1276" w:type="dxa"/>
            <w:shd w:val="clear" w:color="auto" w:fill="FFFFFF" w:themeFill="background1"/>
          </w:tcPr>
          <w:p w14:paraId="66B09113" w14:textId="77777777" w:rsidR="00625AC0" w:rsidRPr="00C57503" w:rsidRDefault="00625AC0" w:rsidP="00625AC0">
            <w:pPr>
              <w:shd w:val="clear" w:color="auto" w:fill="FFFFFF" w:themeFill="background1"/>
              <w:spacing w:line="276" w:lineRule="auto"/>
              <w:rPr>
                <w:b/>
                <w:color w:val="000000" w:themeColor="text1"/>
                <w:sz w:val="26"/>
                <w:szCs w:val="26"/>
              </w:rPr>
            </w:pPr>
            <w:r w:rsidRPr="00C57503">
              <w:rPr>
                <w:color w:val="000000" w:themeColor="text1"/>
                <w:sz w:val="26"/>
                <w:szCs w:val="26"/>
                <w:lang w:val="vi-VN"/>
              </w:rPr>
              <w:lastRenderedPageBreak/>
              <w:t xml:space="preserve">Giữa </w:t>
            </w:r>
            <w:r w:rsidRPr="00C57503">
              <w:rPr>
                <w:color w:val="000000" w:themeColor="text1"/>
                <w:sz w:val="26"/>
                <w:szCs w:val="26"/>
              </w:rPr>
              <w:t>h</w:t>
            </w:r>
            <w:r w:rsidRPr="00C57503">
              <w:rPr>
                <w:color w:val="000000" w:themeColor="text1"/>
                <w:sz w:val="26"/>
                <w:szCs w:val="26"/>
                <w:lang w:val="vi-VN"/>
              </w:rPr>
              <w:t xml:space="preserve">ọc kỳ </w:t>
            </w:r>
            <w:r w:rsidRPr="00C57503">
              <w:rPr>
                <w:color w:val="000000" w:themeColor="text1"/>
                <w:sz w:val="26"/>
                <w:szCs w:val="26"/>
              </w:rPr>
              <w:t>II</w:t>
            </w:r>
          </w:p>
          <w:p w14:paraId="1EBA625E" w14:textId="77777777" w:rsidR="00625AC0" w:rsidRPr="00C57503" w:rsidRDefault="00625AC0" w:rsidP="00625AC0">
            <w:pPr>
              <w:shd w:val="clear" w:color="auto" w:fill="FFFFFF" w:themeFill="background1"/>
              <w:spacing w:line="276" w:lineRule="auto"/>
              <w:jc w:val="center"/>
              <w:rPr>
                <w:b/>
                <w:color w:val="000000" w:themeColor="text1"/>
                <w:sz w:val="26"/>
                <w:szCs w:val="26"/>
              </w:rPr>
            </w:pPr>
          </w:p>
        </w:tc>
        <w:tc>
          <w:tcPr>
            <w:tcW w:w="924" w:type="dxa"/>
            <w:shd w:val="clear" w:color="auto" w:fill="FFFFFF" w:themeFill="background1"/>
          </w:tcPr>
          <w:p w14:paraId="6F5C778D" w14:textId="77777777" w:rsidR="00625AC0" w:rsidRPr="00C57503" w:rsidRDefault="00625AC0" w:rsidP="00625AC0">
            <w:pPr>
              <w:shd w:val="clear" w:color="auto" w:fill="FFFFFF" w:themeFill="background1"/>
              <w:spacing w:line="276" w:lineRule="auto"/>
              <w:jc w:val="center"/>
              <w:rPr>
                <w:color w:val="000000" w:themeColor="text1"/>
                <w:sz w:val="26"/>
                <w:szCs w:val="26"/>
              </w:rPr>
            </w:pPr>
            <w:r w:rsidRPr="00C57503">
              <w:rPr>
                <w:color w:val="000000" w:themeColor="text1"/>
                <w:sz w:val="26"/>
                <w:szCs w:val="26"/>
                <w:lang w:val="vi-VN"/>
              </w:rPr>
              <w:t>90</w:t>
            </w:r>
            <w:r w:rsidRPr="00C57503">
              <w:rPr>
                <w:color w:val="000000" w:themeColor="text1"/>
                <w:sz w:val="26"/>
                <w:szCs w:val="26"/>
              </w:rPr>
              <w:t xml:space="preserve"> phút</w:t>
            </w:r>
          </w:p>
        </w:tc>
        <w:tc>
          <w:tcPr>
            <w:tcW w:w="1197" w:type="dxa"/>
            <w:shd w:val="clear" w:color="auto" w:fill="FFFFFF" w:themeFill="background1"/>
          </w:tcPr>
          <w:p w14:paraId="49636065" w14:textId="77777777" w:rsidR="00625AC0" w:rsidRPr="00C57503" w:rsidRDefault="00625AC0" w:rsidP="00625AC0">
            <w:pPr>
              <w:shd w:val="clear" w:color="auto" w:fill="FFFFFF" w:themeFill="background1"/>
              <w:spacing w:line="276" w:lineRule="auto"/>
              <w:jc w:val="center"/>
              <w:rPr>
                <w:color w:val="000000" w:themeColor="text1"/>
                <w:sz w:val="26"/>
                <w:szCs w:val="26"/>
              </w:rPr>
            </w:pPr>
            <w:r w:rsidRPr="00C57503">
              <w:rPr>
                <w:color w:val="000000" w:themeColor="text1"/>
                <w:sz w:val="26"/>
                <w:szCs w:val="26"/>
              </w:rPr>
              <w:t>Tuần thứ 8-Học kì II</w:t>
            </w:r>
          </w:p>
          <w:p w14:paraId="0475EC6B" w14:textId="77777777" w:rsidR="00625AC0" w:rsidRPr="00C57503" w:rsidRDefault="00625AC0" w:rsidP="00625AC0">
            <w:pPr>
              <w:shd w:val="clear" w:color="auto" w:fill="FFFFFF" w:themeFill="background1"/>
              <w:spacing w:line="276" w:lineRule="auto"/>
              <w:jc w:val="center"/>
              <w:rPr>
                <w:color w:val="000000" w:themeColor="text1"/>
                <w:sz w:val="26"/>
                <w:szCs w:val="26"/>
              </w:rPr>
            </w:pPr>
          </w:p>
        </w:tc>
        <w:tc>
          <w:tcPr>
            <w:tcW w:w="7830" w:type="dxa"/>
            <w:shd w:val="clear" w:color="auto" w:fill="FFFFFF" w:themeFill="background1"/>
          </w:tcPr>
          <w:p w14:paraId="3AFB83A9"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Chọn các yêu cầu cần đạt về Đọc hiểu, Thực hành tiếng Việt và Viết theo phạm vi:</w:t>
            </w:r>
          </w:p>
          <w:p w14:paraId="5DF6CC79" w14:textId="77777777" w:rsidR="00625AC0" w:rsidRPr="00C57503" w:rsidRDefault="00625AC0" w:rsidP="00625AC0">
            <w:pPr>
              <w:spacing w:line="276" w:lineRule="auto"/>
              <w:jc w:val="both"/>
              <w:rPr>
                <w:color w:val="000000" w:themeColor="text1"/>
                <w:spacing w:val="-6"/>
                <w:sz w:val="26"/>
                <w:szCs w:val="26"/>
              </w:rPr>
            </w:pPr>
            <w:r w:rsidRPr="00C57503">
              <w:rPr>
                <w:color w:val="000000" w:themeColor="text1"/>
                <w:sz w:val="26"/>
                <w:szCs w:val="26"/>
              </w:rPr>
              <w:t xml:space="preserve">– Đọc hiểu: </w:t>
            </w:r>
            <w:r w:rsidRPr="00C57503">
              <w:rPr>
                <w:color w:val="000000" w:themeColor="text1"/>
                <w:spacing w:val="-6"/>
                <w:sz w:val="26"/>
                <w:szCs w:val="26"/>
              </w:rPr>
              <w:t>Đọc hiểu một số tác phẩm của đại thi hào Nguyễn Du; Truyện kí</w:t>
            </w:r>
          </w:p>
          <w:p w14:paraId="600F353E"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xml:space="preserve">– Tiếng Việt: </w:t>
            </w:r>
            <w:r w:rsidRPr="00C57503">
              <w:rPr>
                <w:bCs/>
                <w:color w:val="000000" w:themeColor="text1"/>
                <w:sz w:val="26"/>
                <w:szCs w:val="26"/>
              </w:rPr>
              <w:t>Biện pháp tu từ lăp cấu trúc, biện pháp tu từ đối;</w:t>
            </w:r>
            <w:r w:rsidRPr="00C57503">
              <w:rPr>
                <w:rFonts w:eastAsia="Calibri"/>
                <w:bCs/>
                <w:color w:val="000000" w:themeColor="text1"/>
                <w:sz w:val="26"/>
                <w:szCs w:val="26"/>
              </w:rPr>
              <w:t xml:space="preserve"> Một số hiện tượng phá vỡ những quy tắc ngôn ngữ thông thường</w:t>
            </w:r>
          </w:p>
          <w:p w14:paraId="427A6BF5" w14:textId="77777777" w:rsidR="00625AC0" w:rsidRPr="00C57503" w:rsidRDefault="00625AC0" w:rsidP="00625AC0">
            <w:pPr>
              <w:shd w:val="clear" w:color="auto" w:fill="FFFFFF" w:themeFill="background1"/>
              <w:spacing w:line="276" w:lineRule="auto"/>
              <w:jc w:val="both"/>
              <w:rPr>
                <w:bCs/>
                <w:color w:val="000000" w:themeColor="text1"/>
                <w:sz w:val="26"/>
                <w:szCs w:val="26"/>
              </w:rPr>
            </w:pPr>
            <w:r w:rsidRPr="00C57503">
              <w:rPr>
                <w:color w:val="000000" w:themeColor="text1"/>
                <w:sz w:val="26"/>
                <w:szCs w:val="26"/>
              </w:rPr>
              <w:t xml:space="preserve">– Viết: </w:t>
            </w:r>
            <w:r w:rsidRPr="00C57503">
              <w:rPr>
                <w:bCs/>
                <w:color w:val="000000" w:themeColor="text1"/>
                <w:sz w:val="26"/>
                <w:szCs w:val="26"/>
              </w:rPr>
              <w:t>Viết bài văn thuyết minh về một tác phẩm văn học;</w:t>
            </w:r>
            <w:r w:rsidRPr="00C57503">
              <w:rPr>
                <w:rFonts w:eastAsia="Calibri"/>
                <w:bCs/>
                <w:color w:val="000000" w:themeColor="text1"/>
                <w:spacing w:val="-6"/>
                <w:sz w:val="26"/>
                <w:szCs w:val="26"/>
              </w:rPr>
              <w:t xml:space="preserve"> Viết bài văn  thuyết minh về một hiện tượng xã hội</w:t>
            </w:r>
          </w:p>
        </w:tc>
        <w:tc>
          <w:tcPr>
            <w:tcW w:w="1800" w:type="dxa"/>
            <w:shd w:val="clear" w:color="auto" w:fill="FFFFFF" w:themeFill="background1"/>
          </w:tcPr>
          <w:p w14:paraId="6D8C6713"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3E5B3246" w14:textId="77777777" w:rsidR="00625AC0" w:rsidRPr="00C57503" w:rsidRDefault="00625AC0" w:rsidP="00625AC0">
            <w:pPr>
              <w:shd w:val="clear" w:color="auto" w:fill="FFFFFF" w:themeFill="background1"/>
              <w:spacing w:line="276" w:lineRule="auto"/>
              <w:jc w:val="center"/>
              <w:rPr>
                <w:color w:val="000000" w:themeColor="text1"/>
                <w:sz w:val="26"/>
                <w:szCs w:val="26"/>
                <w:lang w:val="vi-VN"/>
              </w:rPr>
            </w:pPr>
          </w:p>
        </w:tc>
        <w:tc>
          <w:tcPr>
            <w:tcW w:w="1440" w:type="dxa"/>
            <w:shd w:val="clear" w:color="auto" w:fill="FFFFFF" w:themeFill="background1"/>
          </w:tcPr>
          <w:p w14:paraId="4BA47056" w14:textId="77777777" w:rsidR="00625AC0" w:rsidRPr="00C57503" w:rsidRDefault="00625AC0" w:rsidP="00625AC0">
            <w:pPr>
              <w:shd w:val="clear" w:color="auto" w:fill="FFFFFF" w:themeFill="background1"/>
              <w:spacing w:line="276" w:lineRule="auto"/>
              <w:jc w:val="center"/>
              <w:rPr>
                <w:color w:val="000000" w:themeColor="text1"/>
                <w:sz w:val="26"/>
                <w:szCs w:val="26"/>
              </w:rPr>
            </w:pPr>
          </w:p>
        </w:tc>
      </w:tr>
      <w:tr w:rsidR="00625AC0" w:rsidRPr="00C57503" w14:paraId="3550746C" w14:textId="77777777" w:rsidTr="00625AC0">
        <w:trPr>
          <w:trHeight w:val="144"/>
        </w:trPr>
        <w:tc>
          <w:tcPr>
            <w:tcW w:w="1276" w:type="dxa"/>
            <w:shd w:val="clear" w:color="auto" w:fill="FFFFFF" w:themeFill="background1"/>
          </w:tcPr>
          <w:p w14:paraId="1EBF81C3" w14:textId="77777777" w:rsidR="00625AC0" w:rsidRPr="00C57503" w:rsidRDefault="00625AC0" w:rsidP="00625AC0">
            <w:pPr>
              <w:shd w:val="clear" w:color="auto" w:fill="FFFFFF" w:themeFill="background1"/>
              <w:spacing w:line="276" w:lineRule="auto"/>
              <w:rPr>
                <w:b/>
                <w:color w:val="000000" w:themeColor="text1"/>
                <w:sz w:val="26"/>
                <w:szCs w:val="26"/>
              </w:rPr>
            </w:pPr>
            <w:r w:rsidRPr="00C57503">
              <w:rPr>
                <w:color w:val="000000" w:themeColor="text1"/>
                <w:sz w:val="26"/>
                <w:szCs w:val="26"/>
                <w:lang w:val="vi-VN"/>
              </w:rPr>
              <w:t xml:space="preserve">Cuối </w:t>
            </w:r>
            <w:r w:rsidRPr="00C57503">
              <w:rPr>
                <w:color w:val="000000" w:themeColor="text1"/>
                <w:sz w:val="26"/>
                <w:szCs w:val="26"/>
              </w:rPr>
              <w:t>h</w:t>
            </w:r>
            <w:r w:rsidRPr="00C57503">
              <w:rPr>
                <w:color w:val="000000" w:themeColor="text1"/>
                <w:sz w:val="26"/>
                <w:szCs w:val="26"/>
                <w:lang w:val="vi-VN"/>
              </w:rPr>
              <w:t xml:space="preserve">ọc kỳ </w:t>
            </w:r>
            <w:r w:rsidRPr="00C57503">
              <w:rPr>
                <w:color w:val="000000" w:themeColor="text1"/>
                <w:sz w:val="26"/>
                <w:szCs w:val="26"/>
              </w:rPr>
              <w:t>II</w:t>
            </w:r>
          </w:p>
          <w:p w14:paraId="33E1DC33" w14:textId="77777777" w:rsidR="00625AC0" w:rsidRPr="00C57503" w:rsidRDefault="00625AC0" w:rsidP="00625AC0">
            <w:pPr>
              <w:shd w:val="clear" w:color="auto" w:fill="FFFFFF" w:themeFill="background1"/>
              <w:spacing w:line="276" w:lineRule="auto"/>
              <w:jc w:val="center"/>
              <w:rPr>
                <w:b/>
                <w:color w:val="000000" w:themeColor="text1"/>
                <w:sz w:val="26"/>
                <w:szCs w:val="26"/>
              </w:rPr>
            </w:pPr>
          </w:p>
        </w:tc>
        <w:tc>
          <w:tcPr>
            <w:tcW w:w="924" w:type="dxa"/>
            <w:shd w:val="clear" w:color="auto" w:fill="FFFFFF" w:themeFill="background1"/>
          </w:tcPr>
          <w:p w14:paraId="7AC95981" w14:textId="77777777" w:rsidR="00625AC0" w:rsidRPr="00C57503" w:rsidRDefault="00625AC0" w:rsidP="00625AC0">
            <w:pPr>
              <w:shd w:val="clear" w:color="auto" w:fill="FFFFFF" w:themeFill="background1"/>
              <w:spacing w:line="276" w:lineRule="auto"/>
              <w:rPr>
                <w:color w:val="000000" w:themeColor="text1"/>
                <w:sz w:val="26"/>
                <w:szCs w:val="26"/>
              </w:rPr>
            </w:pPr>
            <w:r w:rsidRPr="00C57503">
              <w:rPr>
                <w:color w:val="000000" w:themeColor="text1"/>
                <w:sz w:val="26"/>
                <w:szCs w:val="26"/>
              </w:rPr>
              <w:t xml:space="preserve">90 </w:t>
            </w:r>
            <w:r w:rsidRPr="00C57503">
              <w:rPr>
                <w:color w:val="000000" w:themeColor="text1"/>
                <w:sz w:val="26"/>
                <w:szCs w:val="26"/>
                <w:lang w:val="vi-VN"/>
              </w:rPr>
              <w:t>p</w:t>
            </w:r>
            <w:r w:rsidRPr="00C57503">
              <w:rPr>
                <w:color w:val="000000" w:themeColor="text1"/>
                <w:sz w:val="26"/>
                <w:szCs w:val="26"/>
              </w:rPr>
              <w:t>hút</w:t>
            </w:r>
          </w:p>
        </w:tc>
        <w:tc>
          <w:tcPr>
            <w:tcW w:w="1197" w:type="dxa"/>
            <w:shd w:val="clear" w:color="auto" w:fill="FFFFFF" w:themeFill="background1"/>
          </w:tcPr>
          <w:p w14:paraId="197BA6EC" w14:textId="77777777" w:rsidR="00625AC0" w:rsidRPr="00C57503" w:rsidRDefault="00625AC0" w:rsidP="00625AC0">
            <w:pPr>
              <w:shd w:val="clear" w:color="auto" w:fill="FFFFFF" w:themeFill="background1"/>
              <w:spacing w:line="276" w:lineRule="auto"/>
              <w:jc w:val="center"/>
              <w:rPr>
                <w:color w:val="000000" w:themeColor="text1"/>
                <w:sz w:val="26"/>
                <w:szCs w:val="26"/>
              </w:rPr>
            </w:pPr>
            <w:r w:rsidRPr="00C57503">
              <w:rPr>
                <w:color w:val="000000" w:themeColor="text1"/>
                <w:sz w:val="26"/>
                <w:szCs w:val="26"/>
              </w:rPr>
              <w:t>Tuần</w:t>
            </w:r>
            <w:r w:rsidRPr="00C57503">
              <w:rPr>
                <w:color w:val="000000" w:themeColor="text1"/>
                <w:sz w:val="26"/>
                <w:szCs w:val="26"/>
                <w:shd w:val="clear" w:color="auto" w:fill="EDEDED" w:themeFill="accent3" w:themeFillTint="33"/>
              </w:rPr>
              <w:t xml:space="preserve"> thứ 1</w:t>
            </w:r>
            <w:r w:rsidRPr="00C57503">
              <w:rPr>
                <w:color w:val="000000" w:themeColor="text1"/>
                <w:sz w:val="26"/>
                <w:szCs w:val="26"/>
              </w:rPr>
              <w:t>7-Học kì II</w:t>
            </w:r>
          </w:p>
        </w:tc>
        <w:tc>
          <w:tcPr>
            <w:tcW w:w="7830" w:type="dxa"/>
            <w:shd w:val="clear" w:color="auto" w:fill="FFFFFF" w:themeFill="background1"/>
          </w:tcPr>
          <w:p w14:paraId="37BF655B"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Chọn các yêu cầu cần đạt về Đọc hiểu, Thực hành tiếng Việt và Viết theo phạm vi:</w:t>
            </w:r>
          </w:p>
          <w:p w14:paraId="44A021AF"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xml:space="preserve">– Đọc hiểu: </w:t>
            </w:r>
            <w:r w:rsidRPr="00C57503">
              <w:rPr>
                <w:color w:val="000000" w:themeColor="text1"/>
                <w:spacing w:val="-6"/>
                <w:sz w:val="26"/>
                <w:szCs w:val="26"/>
              </w:rPr>
              <w:t xml:space="preserve">Đọc hiểu một số tác phẩm của đại thi hào Nguyễn Du; kí, </w:t>
            </w:r>
            <w:r w:rsidRPr="00C57503">
              <w:rPr>
                <w:bCs/>
                <w:iCs/>
                <w:color w:val="000000" w:themeColor="text1"/>
                <w:sz w:val="26"/>
                <w:szCs w:val="26"/>
              </w:rPr>
              <w:t>văn bản thông tin, hát nói</w:t>
            </w:r>
          </w:p>
          <w:p w14:paraId="4E39174E"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xml:space="preserve">– Tiếng Việt: </w:t>
            </w:r>
            <w:r w:rsidRPr="00C57503">
              <w:rPr>
                <w:bCs/>
                <w:color w:val="000000" w:themeColor="text1"/>
                <w:sz w:val="26"/>
                <w:szCs w:val="26"/>
              </w:rPr>
              <w:t>Biện pháp tu từ lăp cấu trúc, biện pháp tu từ đối;</w:t>
            </w:r>
            <w:r w:rsidRPr="00C57503">
              <w:rPr>
                <w:rFonts w:eastAsia="Calibri"/>
                <w:bCs/>
                <w:color w:val="000000" w:themeColor="text1"/>
                <w:sz w:val="26"/>
                <w:szCs w:val="26"/>
              </w:rPr>
              <w:t xml:space="preserve"> Một số hiện tượng phá vỡ những quy tắc ngôn ngữ thông thường, </w:t>
            </w:r>
            <w:r w:rsidRPr="00C57503">
              <w:rPr>
                <w:bCs/>
                <w:color w:val="000000" w:themeColor="text1"/>
                <w:sz w:val="26"/>
                <w:szCs w:val="26"/>
              </w:rPr>
              <w:t>Sử dụng phương tiện phi ngôn ngữ, Cách giải thích nghĩa của từ</w:t>
            </w:r>
          </w:p>
          <w:p w14:paraId="7F3FF847" w14:textId="77777777" w:rsidR="00625AC0" w:rsidRPr="00C57503" w:rsidRDefault="00625AC0" w:rsidP="00625AC0">
            <w:pPr>
              <w:shd w:val="clear" w:color="auto" w:fill="FFFFFF" w:themeFill="background1"/>
              <w:spacing w:line="276" w:lineRule="auto"/>
              <w:jc w:val="both"/>
              <w:rPr>
                <w:color w:val="000000" w:themeColor="text1"/>
                <w:sz w:val="26"/>
                <w:szCs w:val="26"/>
              </w:rPr>
            </w:pPr>
            <w:r w:rsidRPr="00C57503">
              <w:rPr>
                <w:color w:val="000000" w:themeColor="text1"/>
                <w:sz w:val="26"/>
                <w:szCs w:val="26"/>
              </w:rPr>
              <w:t xml:space="preserve">– Viết: </w:t>
            </w:r>
            <w:r w:rsidRPr="00C57503">
              <w:rPr>
                <w:bCs/>
                <w:color w:val="000000" w:themeColor="text1"/>
                <w:sz w:val="26"/>
                <w:szCs w:val="26"/>
              </w:rPr>
              <w:t>Viết bài văn thuyết minh về: một tác phẩm văn học;</w:t>
            </w:r>
            <w:r w:rsidRPr="00C57503">
              <w:rPr>
                <w:rFonts w:eastAsia="Calibri"/>
                <w:bCs/>
                <w:color w:val="000000" w:themeColor="text1"/>
                <w:spacing w:val="-6"/>
                <w:sz w:val="26"/>
                <w:szCs w:val="26"/>
              </w:rPr>
              <w:t xml:space="preserve"> một </w:t>
            </w:r>
            <w:r w:rsidRPr="00C57503">
              <w:rPr>
                <w:rFonts w:eastAsia="Calibri"/>
                <w:bCs/>
                <w:color w:val="000000" w:themeColor="text1"/>
                <w:spacing w:val="-8"/>
                <w:sz w:val="26"/>
                <w:szCs w:val="26"/>
              </w:rPr>
              <w:t>hiện tượng xã hội</w:t>
            </w:r>
            <w:r w:rsidRPr="00C57503">
              <w:rPr>
                <w:bCs/>
                <w:color w:val="000000" w:themeColor="text1"/>
                <w:spacing w:val="-8"/>
                <w:sz w:val="26"/>
                <w:szCs w:val="26"/>
              </w:rPr>
              <w:t>; một vấn đề của xã hội đương đại, Viết văn bản nghị luận về một tác phẩm nghệ thuật</w:t>
            </w:r>
          </w:p>
        </w:tc>
        <w:tc>
          <w:tcPr>
            <w:tcW w:w="1800" w:type="dxa"/>
            <w:shd w:val="clear" w:color="auto" w:fill="FFFFFF" w:themeFill="background1"/>
          </w:tcPr>
          <w:p w14:paraId="5424C00A"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20E83067" w14:textId="77777777" w:rsidR="00625AC0" w:rsidRPr="00C57503" w:rsidRDefault="00625AC0" w:rsidP="00625AC0">
            <w:pPr>
              <w:shd w:val="clear" w:color="auto" w:fill="FFFFFF" w:themeFill="background1"/>
              <w:spacing w:line="276" w:lineRule="auto"/>
              <w:jc w:val="center"/>
              <w:rPr>
                <w:color w:val="000000" w:themeColor="text1"/>
                <w:sz w:val="26"/>
                <w:szCs w:val="26"/>
                <w:lang w:val="vi-VN"/>
              </w:rPr>
            </w:pPr>
          </w:p>
        </w:tc>
        <w:tc>
          <w:tcPr>
            <w:tcW w:w="1440" w:type="dxa"/>
            <w:shd w:val="clear" w:color="auto" w:fill="FFFFFF" w:themeFill="background1"/>
          </w:tcPr>
          <w:p w14:paraId="0695A10F" w14:textId="77777777" w:rsidR="00625AC0" w:rsidRPr="00C57503" w:rsidRDefault="00625AC0" w:rsidP="00625AC0">
            <w:pPr>
              <w:shd w:val="clear" w:color="auto" w:fill="FFFFFF" w:themeFill="background1"/>
              <w:spacing w:line="276" w:lineRule="auto"/>
              <w:jc w:val="center"/>
              <w:rPr>
                <w:color w:val="000000" w:themeColor="text1"/>
                <w:sz w:val="26"/>
                <w:szCs w:val="26"/>
              </w:rPr>
            </w:pPr>
          </w:p>
        </w:tc>
      </w:tr>
    </w:tbl>
    <w:p w14:paraId="6A8F2102" w14:textId="77777777" w:rsidR="00625AC0" w:rsidRPr="00C57503" w:rsidRDefault="00625AC0" w:rsidP="00625AC0">
      <w:pPr>
        <w:spacing w:before="0" w:after="0" w:line="312" w:lineRule="auto"/>
        <w:jc w:val="both"/>
        <w:rPr>
          <w:b/>
          <w:bCs/>
          <w:color w:val="000000" w:themeColor="text1"/>
          <w:sz w:val="26"/>
          <w:szCs w:val="26"/>
        </w:rPr>
      </w:pPr>
      <w:r w:rsidRPr="00C57503">
        <w:rPr>
          <w:b/>
          <w:bCs/>
          <w:color w:val="000000" w:themeColor="text1"/>
          <w:sz w:val="26"/>
          <w:szCs w:val="26"/>
          <w:lang w:val="vi-VN"/>
        </w:rPr>
        <w:t>III. Các nội dung khác</w:t>
      </w:r>
      <w:r w:rsidRPr="00C57503">
        <w:rPr>
          <w:b/>
          <w:bCs/>
          <w:color w:val="000000" w:themeColor="text1"/>
          <w:sz w:val="26"/>
          <w:szCs w:val="26"/>
        </w:rPr>
        <w:t>:</w:t>
      </w:r>
    </w:p>
    <w:p w14:paraId="0FF23866" w14:textId="77777777" w:rsidR="00625AC0" w:rsidRPr="00C57503" w:rsidRDefault="00625AC0" w:rsidP="00625AC0">
      <w:pPr>
        <w:ind w:left="567"/>
        <w:jc w:val="both"/>
        <w:rPr>
          <w:szCs w:val="26"/>
          <w:lang w:val="vi-VN"/>
        </w:rPr>
      </w:pPr>
      <w:r w:rsidRPr="00C57503">
        <w:rPr>
          <w:b/>
          <w:bCs/>
          <w:i/>
          <w:iCs/>
          <w:szCs w:val="26"/>
          <w:lang w:val="vi-VN"/>
        </w:rPr>
        <w:t>1. Nhiệm vụ 1:</w:t>
      </w:r>
      <w:r w:rsidRPr="00C57503">
        <w:rPr>
          <w:szCs w:val="26"/>
          <w:lang w:val="vi-VN"/>
        </w:rPr>
        <w:t xml:space="preserve"> Tổ chức thực hiện Chương trình giáo dục phổ thông </w:t>
      </w:r>
    </w:p>
    <w:p w14:paraId="5A6A5F65" w14:textId="77777777" w:rsidR="00625AC0" w:rsidRPr="00C57503" w:rsidRDefault="00625AC0" w:rsidP="00625AC0">
      <w:pPr>
        <w:ind w:left="567"/>
        <w:jc w:val="both"/>
        <w:rPr>
          <w:szCs w:val="26"/>
          <w:lang w:val="vi-VN"/>
        </w:rPr>
      </w:pPr>
      <w:r w:rsidRPr="00C57503">
        <w:rPr>
          <w:b/>
          <w:bCs/>
          <w:i/>
          <w:iCs/>
          <w:szCs w:val="26"/>
          <w:lang w:val="vi-VN"/>
        </w:rPr>
        <w:t>2. Nhiệm vụ 2.</w:t>
      </w:r>
      <w:r w:rsidRPr="00C57503">
        <w:rPr>
          <w:szCs w:val="26"/>
          <w:lang w:val="vi-VN"/>
        </w:rPr>
        <w:t xml:space="preserve"> Đổi mới phương pháp, hình thức tổ chức dạy học và kiểm tra, đánh giá; nâng cao chất lượng giáo dục</w:t>
      </w:r>
    </w:p>
    <w:p w14:paraId="3DDA8454" w14:textId="77777777" w:rsidR="00625AC0" w:rsidRPr="00C57503" w:rsidRDefault="00625AC0" w:rsidP="00625AC0">
      <w:pPr>
        <w:ind w:left="567"/>
        <w:jc w:val="both"/>
        <w:rPr>
          <w:szCs w:val="26"/>
        </w:rPr>
      </w:pPr>
      <w:r w:rsidRPr="00C57503">
        <w:rPr>
          <w:b/>
          <w:bCs/>
          <w:i/>
          <w:iCs/>
          <w:szCs w:val="26"/>
          <w:lang w:val="vi-VN"/>
        </w:rPr>
        <w:t>3. Nhiệm vụ 3:</w:t>
      </w:r>
      <w:r w:rsidRPr="00C57503">
        <w:rPr>
          <w:szCs w:val="26"/>
          <w:lang w:val="vi-VN"/>
        </w:rPr>
        <w:t xml:space="preserve"> Nâng cao chất lượng học tập; hỗ trợ, củng cố, bồi dưỡng học sinh và tích cực hướng dẫn học sinh tham gia các kỳ thi, cuộc thi, cuộc giao lưu</w:t>
      </w:r>
      <w:r w:rsidRPr="00C57503">
        <w:rPr>
          <w:szCs w:val="26"/>
        </w:rPr>
        <w:t>.</w:t>
      </w:r>
    </w:p>
    <w:p w14:paraId="03134DCE" w14:textId="77777777" w:rsidR="00625AC0" w:rsidRPr="00C57503" w:rsidRDefault="00625AC0" w:rsidP="00625AC0">
      <w:pPr>
        <w:ind w:left="567"/>
        <w:jc w:val="both"/>
        <w:rPr>
          <w:szCs w:val="26"/>
          <w:lang w:val="vi-VN"/>
        </w:rPr>
      </w:pPr>
      <w:r w:rsidRPr="00C57503">
        <w:rPr>
          <w:b/>
          <w:bCs/>
          <w:i/>
          <w:iCs/>
          <w:szCs w:val="26"/>
          <w:lang w:val="vi-VN"/>
        </w:rPr>
        <w:t>4. Nhiệm vụ 4:</w:t>
      </w:r>
      <w:r w:rsidRPr="00C57503">
        <w:rPr>
          <w:szCs w:val="26"/>
          <w:lang w:val="vi-VN"/>
        </w:rPr>
        <w:t xml:space="preserve"> Nâng cao chất lượng sinh hoạt chuyên môn, hoạt động cụm trường và phát triển đội ngũ của tổ</w:t>
      </w:r>
    </w:p>
    <w:p w14:paraId="169C8FA9" w14:textId="77777777" w:rsidR="00625AC0" w:rsidRPr="00C57503" w:rsidRDefault="00625AC0" w:rsidP="00625AC0">
      <w:pPr>
        <w:ind w:left="567"/>
        <w:jc w:val="both"/>
        <w:rPr>
          <w:szCs w:val="26"/>
          <w:lang w:val="vi-VN"/>
        </w:rPr>
      </w:pPr>
      <w:r w:rsidRPr="00C57503">
        <w:rPr>
          <w:b/>
          <w:bCs/>
          <w:i/>
          <w:iCs/>
          <w:szCs w:val="26"/>
          <w:lang w:val="vi-VN"/>
        </w:rPr>
        <w:t>5. Nhiệm vụ 5:</w:t>
      </w:r>
      <w:r w:rsidRPr="00C57503">
        <w:rPr>
          <w:szCs w:val="26"/>
          <w:lang w:val="vi-VN"/>
        </w:rPr>
        <w:t xml:space="preserve"> Tăng cường sử dụng</w:t>
      </w:r>
      <w:r w:rsidRPr="00C57503">
        <w:rPr>
          <w:szCs w:val="26"/>
        </w:rPr>
        <w:t xml:space="preserve"> </w:t>
      </w:r>
      <w:r w:rsidRPr="00C57503">
        <w:rPr>
          <w:szCs w:val="26"/>
          <w:lang w:val="vi-VN"/>
        </w:rPr>
        <w:t>sách giáo khoa, tài liệu và học liệu phù hợp</w:t>
      </w:r>
    </w:p>
    <w:p w14:paraId="0F40063D" w14:textId="77777777" w:rsidR="00625AC0" w:rsidRPr="00C57503" w:rsidRDefault="00625AC0" w:rsidP="00625AC0">
      <w:pPr>
        <w:ind w:left="567"/>
        <w:jc w:val="both"/>
        <w:rPr>
          <w:szCs w:val="26"/>
          <w:lang w:val="vi-VN"/>
        </w:rPr>
      </w:pPr>
      <w:r w:rsidRPr="00C57503">
        <w:rPr>
          <w:b/>
          <w:bCs/>
          <w:i/>
          <w:iCs/>
          <w:szCs w:val="26"/>
        </w:rPr>
        <w:t>6</w:t>
      </w:r>
      <w:r w:rsidRPr="00C57503">
        <w:rPr>
          <w:b/>
          <w:bCs/>
          <w:i/>
          <w:iCs/>
          <w:szCs w:val="26"/>
          <w:lang w:val="vi-VN"/>
        </w:rPr>
        <w:t>. Nhiệm vụ 7:</w:t>
      </w:r>
      <w:r w:rsidRPr="00C57503">
        <w:rPr>
          <w:szCs w:val="26"/>
          <w:lang w:val="vi-VN"/>
        </w:rPr>
        <w:t xml:space="preserve"> Tham gia phát triển khoa học, công nghệ, đổi mới sáng tạo, chuyển đổi số</w:t>
      </w:r>
      <w:r w:rsidRPr="00C57503">
        <w:rPr>
          <w:szCs w:val="26"/>
        </w:rPr>
        <w:t xml:space="preserve"> </w:t>
      </w:r>
      <w:r w:rsidRPr="00C57503">
        <w:rPr>
          <w:szCs w:val="26"/>
          <w:lang w:val="vi-VN"/>
        </w:rPr>
        <w:t>và vận dụng SKKN</w:t>
      </w:r>
    </w:p>
    <w:p w14:paraId="79C8616D" w14:textId="243BCEB8" w:rsidR="00625AC0" w:rsidRPr="00C57503" w:rsidRDefault="00625AC0" w:rsidP="00625AC0">
      <w:pPr>
        <w:tabs>
          <w:tab w:val="left" w:pos="-426"/>
          <w:tab w:val="center" w:pos="4680"/>
          <w:tab w:val="right" w:pos="9360"/>
        </w:tabs>
        <w:spacing w:before="0" w:after="0" w:line="288" w:lineRule="auto"/>
        <w:jc w:val="both"/>
        <w:rPr>
          <w:rFonts w:eastAsia="Times New Roman"/>
          <w:color w:val="000000" w:themeColor="text1"/>
          <w:sz w:val="26"/>
          <w:szCs w:val="26"/>
        </w:rPr>
      </w:pPr>
    </w:p>
    <w:p w14:paraId="174E8DB5" w14:textId="77777777" w:rsidR="00625AC0" w:rsidRPr="00C57503" w:rsidRDefault="00625AC0" w:rsidP="00625AC0">
      <w:pPr>
        <w:spacing w:before="0" w:after="0" w:line="288" w:lineRule="auto"/>
        <w:jc w:val="center"/>
        <w:rPr>
          <w:rFonts w:eastAsia="Cambria"/>
          <w:b/>
          <w:bCs/>
          <w:color w:val="000000" w:themeColor="text1"/>
          <w:sz w:val="26"/>
          <w:szCs w:val="26"/>
        </w:rPr>
      </w:pPr>
      <w:r w:rsidRPr="00C57503">
        <w:rPr>
          <w:b/>
          <w:bCs/>
          <w:szCs w:val="26"/>
          <w:lang w:val="vi-VN"/>
        </w:rPr>
        <w:lastRenderedPageBreak/>
        <w:t xml:space="preserve">KẾ HOẠCH DẠY HỌC CỦA </w:t>
      </w:r>
      <w:r w:rsidRPr="00C57503">
        <w:rPr>
          <w:b/>
          <w:bCs/>
          <w:szCs w:val="26"/>
        </w:rPr>
        <w:t>NHÓM</w:t>
      </w:r>
      <w:r w:rsidRPr="00C57503">
        <w:rPr>
          <w:b/>
          <w:bCs/>
          <w:szCs w:val="26"/>
          <w:lang w:val="vi-VN"/>
        </w:rPr>
        <w:t xml:space="preserve"> CHUYÊN MÔN</w:t>
      </w:r>
      <w:r w:rsidRPr="00C57503">
        <w:rPr>
          <w:rFonts w:eastAsia="Cambria"/>
          <w:b/>
          <w:bCs/>
          <w:color w:val="000000" w:themeColor="text1"/>
          <w:sz w:val="26"/>
          <w:szCs w:val="26"/>
          <w:lang w:val="vi-VN"/>
        </w:rPr>
        <w:t xml:space="preserve"> </w:t>
      </w:r>
    </w:p>
    <w:p w14:paraId="3B9F1D04" w14:textId="77777777" w:rsidR="00625AC0" w:rsidRPr="00C57503" w:rsidRDefault="00625AC0" w:rsidP="00625AC0">
      <w:pPr>
        <w:spacing w:before="0" w:after="0" w:line="288" w:lineRule="auto"/>
        <w:jc w:val="center"/>
        <w:rPr>
          <w:rFonts w:eastAsia="Calibri"/>
          <w:b/>
          <w:color w:val="000000" w:themeColor="text1"/>
          <w:sz w:val="26"/>
          <w:szCs w:val="26"/>
        </w:rPr>
      </w:pPr>
      <w:r w:rsidRPr="00C57503">
        <w:rPr>
          <w:rFonts w:eastAsia="Cambria"/>
          <w:b/>
          <w:bCs/>
          <w:color w:val="000000" w:themeColor="text1"/>
          <w:sz w:val="26"/>
          <w:szCs w:val="26"/>
        </w:rPr>
        <w:t>NĂM HỌC: 2026-2027</w:t>
      </w:r>
    </w:p>
    <w:p w14:paraId="6228E822" w14:textId="77777777" w:rsidR="00625AC0" w:rsidRPr="00C57503" w:rsidRDefault="00625AC0" w:rsidP="00625AC0">
      <w:pPr>
        <w:spacing w:before="0" w:after="0" w:line="288" w:lineRule="auto"/>
        <w:jc w:val="center"/>
        <w:rPr>
          <w:rFonts w:eastAsia="Cambria"/>
          <w:b/>
          <w:bCs/>
          <w:color w:val="000000" w:themeColor="text1"/>
          <w:sz w:val="26"/>
          <w:szCs w:val="26"/>
        </w:rPr>
      </w:pPr>
      <w:r w:rsidRPr="00C57503">
        <w:rPr>
          <w:rFonts w:eastAsia="Cambria"/>
          <w:b/>
          <w:bCs/>
          <w:color w:val="000000" w:themeColor="text1"/>
          <w:sz w:val="26"/>
          <w:szCs w:val="26"/>
        </w:rPr>
        <w:t>NHÓM</w:t>
      </w:r>
      <w:r w:rsidRPr="00C57503">
        <w:rPr>
          <w:rFonts w:eastAsia="Cambria"/>
          <w:b/>
          <w:bCs/>
          <w:color w:val="000000" w:themeColor="text1"/>
          <w:sz w:val="26"/>
          <w:szCs w:val="26"/>
          <w:lang w:val="vi-VN"/>
        </w:rPr>
        <w:t xml:space="preserve">: </w:t>
      </w:r>
      <w:r w:rsidRPr="00C57503">
        <w:rPr>
          <w:rFonts w:eastAsia="Cambria"/>
          <w:b/>
          <w:bCs/>
          <w:color w:val="000000" w:themeColor="text1"/>
          <w:sz w:val="26"/>
          <w:szCs w:val="26"/>
        </w:rPr>
        <w:t>NGỮ VĂN LỚP 12</w:t>
      </w:r>
    </w:p>
    <w:p w14:paraId="565E5DB5" w14:textId="77777777" w:rsidR="00625AC0" w:rsidRPr="00C57503" w:rsidRDefault="00625AC0" w:rsidP="00625AC0">
      <w:pPr>
        <w:spacing w:before="0" w:after="0" w:line="288" w:lineRule="auto"/>
        <w:rPr>
          <w:b/>
          <w:color w:val="000000" w:themeColor="text1"/>
          <w:sz w:val="26"/>
          <w:szCs w:val="26"/>
        </w:rPr>
      </w:pPr>
      <w:r w:rsidRPr="00C57503">
        <w:rPr>
          <w:rFonts w:eastAsia="Calibri"/>
          <w:b/>
          <w:color w:val="000000" w:themeColor="text1"/>
          <w:sz w:val="26"/>
          <w:szCs w:val="26"/>
        </w:rPr>
        <w:t>I. ĐẶC ĐIỂM TÌNH HÌNH</w:t>
      </w:r>
    </w:p>
    <w:p w14:paraId="7D3DBE2B" w14:textId="77777777" w:rsidR="00625AC0" w:rsidRPr="00C57503" w:rsidRDefault="00625AC0" w:rsidP="00625AC0">
      <w:pPr>
        <w:spacing w:before="0" w:after="0" w:line="288" w:lineRule="auto"/>
        <w:rPr>
          <w:b/>
          <w:color w:val="000000" w:themeColor="text1"/>
          <w:sz w:val="26"/>
          <w:szCs w:val="26"/>
        </w:rPr>
      </w:pPr>
      <w:r w:rsidRPr="00C57503">
        <w:rPr>
          <w:b/>
          <w:color w:val="000000" w:themeColor="text1"/>
          <w:sz w:val="26"/>
          <w:szCs w:val="26"/>
        </w:rPr>
        <w:t xml:space="preserve">1. Số lớp: </w:t>
      </w:r>
      <w:r w:rsidRPr="00C57503">
        <w:rPr>
          <w:color w:val="000000" w:themeColor="text1"/>
          <w:sz w:val="26"/>
          <w:szCs w:val="26"/>
        </w:rPr>
        <w:t>7;</w:t>
      </w:r>
      <w:r w:rsidRPr="00C57503">
        <w:rPr>
          <w:b/>
          <w:color w:val="000000" w:themeColor="text1"/>
          <w:sz w:val="26"/>
          <w:szCs w:val="26"/>
        </w:rPr>
        <w:t xml:space="preserve"> Số học sinh: </w:t>
      </w:r>
      <w:r w:rsidRPr="00C57503">
        <w:rPr>
          <w:rFonts w:eastAsia="Times New Roman"/>
          <w:bCs/>
          <w:color w:val="000000" w:themeColor="text1"/>
          <w:sz w:val="26"/>
          <w:szCs w:val="26"/>
        </w:rPr>
        <w:t xml:space="preserve">  309    </w:t>
      </w:r>
      <w:r w:rsidRPr="00C57503">
        <w:rPr>
          <w:color w:val="000000" w:themeColor="text1"/>
          <w:sz w:val="26"/>
          <w:szCs w:val="26"/>
        </w:rPr>
        <w:t xml:space="preserve">; </w:t>
      </w:r>
      <w:r w:rsidRPr="00C57503">
        <w:rPr>
          <w:b/>
          <w:color w:val="000000" w:themeColor="text1"/>
          <w:sz w:val="26"/>
          <w:szCs w:val="26"/>
        </w:rPr>
        <w:t xml:space="preserve">Số lớp học chuyên đề học tập lựa chọn: </w:t>
      </w:r>
      <w:r w:rsidRPr="00C57503">
        <w:rPr>
          <w:color w:val="000000" w:themeColor="text1"/>
          <w:sz w:val="26"/>
          <w:szCs w:val="26"/>
        </w:rPr>
        <w:t>3 lớp( Lớp 12A1,A2,A3)</w:t>
      </w:r>
    </w:p>
    <w:p w14:paraId="44B57A85" w14:textId="77777777" w:rsidR="00625AC0" w:rsidRPr="00C57503" w:rsidRDefault="00625AC0" w:rsidP="00625AC0">
      <w:pPr>
        <w:spacing w:before="60" w:after="0" w:line="288" w:lineRule="auto"/>
        <w:rPr>
          <w:b/>
          <w:color w:val="000000" w:themeColor="text1"/>
          <w:sz w:val="26"/>
          <w:szCs w:val="26"/>
        </w:rPr>
      </w:pPr>
      <w:r w:rsidRPr="00C57503">
        <w:rPr>
          <w:b/>
          <w:color w:val="000000" w:themeColor="text1"/>
          <w:sz w:val="26"/>
          <w:szCs w:val="26"/>
        </w:rPr>
        <w:t>2. Tình hình đội ngũ: Số giáo viên:</w:t>
      </w:r>
      <w:r w:rsidRPr="00C57503">
        <w:rPr>
          <w:color w:val="000000" w:themeColor="text1"/>
          <w:sz w:val="26"/>
          <w:szCs w:val="26"/>
        </w:rPr>
        <w:t xml:space="preserve"> 05, </w:t>
      </w:r>
      <w:r w:rsidRPr="00C57503">
        <w:rPr>
          <w:b/>
          <w:color w:val="000000" w:themeColor="text1"/>
          <w:sz w:val="26"/>
          <w:szCs w:val="26"/>
        </w:rPr>
        <w:t xml:space="preserve">Trình độ đào tạo: </w:t>
      </w:r>
      <w:r w:rsidRPr="00C57503">
        <w:rPr>
          <w:rStyle w:val="fontstyle01"/>
          <w:rFonts w:ascii="Times New Roman" w:hAnsi="Times New Roman"/>
          <w:color w:val="000000" w:themeColor="text1"/>
          <w:sz w:val="26"/>
          <w:szCs w:val="26"/>
        </w:rPr>
        <w:t>Cao đẳng: 0; Đại học: 4; Trên đại học: 1</w:t>
      </w:r>
    </w:p>
    <w:p w14:paraId="012A26BF" w14:textId="77777777" w:rsidR="00625AC0" w:rsidRPr="00C57503" w:rsidRDefault="00625AC0" w:rsidP="00625AC0">
      <w:pPr>
        <w:spacing w:before="60" w:after="0" w:line="288" w:lineRule="auto"/>
        <w:rPr>
          <w:rFonts w:eastAsia="Calibri"/>
          <w:b/>
          <w:bCs/>
          <w:iCs/>
          <w:color w:val="000000" w:themeColor="text1"/>
          <w:spacing w:val="-2"/>
          <w:sz w:val="26"/>
          <w:szCs w:val="26"/>
        </w:rPr>
      </w:pPr>
      <w:r w:rsidRPr="00C57503">
        <w:rPr>
          <w:b/>
          <w:color w:val="000000" w:themeColor="text1"/>
          <w:sz w:val="26"/>
          <w:szCs w:val="26"/>
        </w:rPr>
        <w:t>Mức đạt chuẩn nghề nghiệp:</w:t>
      </w:r>
      <w:r w:rsidRPr="00C57503">
        <w:rPr>
          <w:color w:val="000000" w:themeColor="text1"/>
          <w:sz w:val="26"/>
          <w:szCs w:val="26"/>
        </w:rPr>
        <w:t xml:space="preserve"> Tốt: 05; Khá: 0; Đạt: 0; Chưa đạt: 0.</w:t>
      </w:r>
    </w:p>
    <w:p w14:paraId="491D2C7A" w14:textId="77777777" w:rsidR="00625AC0" w:rsidRPr="00C57503" w:rsidRDefault="00625AC0" w:rsidP="00625AC0">
      <w:pPr>
        <w:spacing w:before="60" w:after="0" w:line="288" w:lineRule="auto"/>
        <w:rPr>
          <w:rFonts w:eastAsia="Calibri"/>
          <w:b/>
          <w:bCs/>
          <w:i/>
          <w:iCs/>
          <w:color w:val="000000" w:themeColor="text1"/>
          <w:spacing w:val="-2"/>
          <w:sz w:val="26"/>
          <w:szCs w:val="26"/>
        </w:rPr>
      </w:pPr>
      <w:r w:rsidRPr="00C57503">
        <w:rPr>
          <w:rFonts w:eastAsia="Calibri"/>
          <w:b/>
          <w:bCs/>
          <w:iCs/>
          <w:color w:val="000000" w:themeColor="text1"/>
          <w:spacing w:val="-2"/>
          <w:sz w:val="26"/>
          <w:szCs w:val="26"/>
        </w:rPr>
        <w:t>3. Thiết bị dạy học</w:t>
      </w:r>
    </w:p>
    <w:p w14:paraId="7F401BE9" w14:textId="77777777" w:rsidR="00625AC0" w:rsidRPr="00C57503" w:rsidRDefault="00625AC0" w:rsidP="00625AC0">
      <w:pPr>
        <w:spacing w:before="60" w:after="0" w:line="288" w:lineRule="auto"/>
        <w:rPr>
          <w:bCs/>
          <w:color w:val="000000" w:themeColor="text1"/>
          <w:sz w:val="26"/>
          <w:szCs w:val="26"/>
          <w:lang w:val="vi-VN"/>
        </w:rPr>
      </w:pPr>
      <w:r w:rsidRPr="00C57503">
        <w:rPr>
          <w:i/>
          <w:iCs/>
          <w:color w:val="000000" w:themeColor="text1"/>
          <w:sz w:val="26"/>
          <w:szCs w:val="26"/>
          <w:lang w:val="vi-VN"/>
        </w:rPr>
        <w:t>(</w:t>
      </w:r>
      <w:r w:rsidRPr="00C57503">
        <w:rPr>
          <w:i/>
          <w:iCs/>
          <w:color w:val="000000" w:themeColor="text1"/>
          <w:sz w:val="26"/>
          <w:szCs w:val="26"/>
        </w:rPr>
        <w:t>C</w:t>
      </w:r>
      <w:r w:rsidRPr="00C57503">
        <w:rPr>
          <w:i/>
          <w:iCs/>
          <w:color w:val="000000" w:themeColor="text1"/>
          <w:sz w:val="26"/>
          <w:szCs w:val="26"/>
          <w:lang w:val="vi-VN"/>
        </w:rPr>
        <w:t xml:space="preserve">ác thiết bị dạy học có thể sử dụng để tổ chức dạy học môn </w:t>
      </w:r>
      <w:r w:rsidRPr="00C57503">
        <w:rPr>
          <w:i/>
          <w:iCs/>
          <w:color w:val="000000" w:themeColor="text1"/>
          <w:sz w:val="26"/>
          <w:szCs w:val="26"/>
        </w:rPr>
        <w:t>học</w:t>
      </w:r>
      <w:r w:rsidRPr="00C57503">
        <w:rPr>
          <w:i/>
          <w:iCs/>
          <w:color w:val="000000" w:themeColor="text1"/>
          <w:sz w:val="26"/>
          <w:szCs w:val="26"/>
          <w:lang w:val="vi-VN"/>
        </w:rPr>
        <w:t>)</w:t>
      </w:r>
    </w:p>
    <w:tbl>
      <w:tblPr>
        <w:tblStyle w:val="TableGrid"/>
        <w:tblW w:w="14467" w:type="dxa"/>
        <w:tblInd w:w="108" w:type="dxa"/>
        <w:tblLook w:val="04A0" w:firstRow="1" w:lastRow="0" w:firstColumn="1" w:lastColumn="0" w:noHBand="0" w:noVBand="1"/>
      </w:tblPr>
      <w:tblGrid>
        <w:gridCol w:w="738"/>
        <w:gridCol w:w="6529"/>
        <w:gridCol w:w="1170"/>
        <w:gridCol w:w="4770"/>
        <w:gridCol w:w="1260"/>
      </w:tblGrid>
      <w:tr w:rsidR="00625AC0" w:rsidRPr="00C57503" w14:paraId="44F8249D" w14:textId="77777777" w:rsidTr="00625AC0">
        <w:tc>
          <w:tcPr>
            <w:tcW w:w="738" w:type="dxa"/>
            <w:shd w:val="clear" w:color="auto" w:fill="FFFFFF" w:themeFill="background1"/>
            <w:vAlign w:val="center"/>
          </w:tcPr>
          <w:p w14:paraId="597BABE9"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STT</w:t>
            </w:r>
          </w:p>
        </w:tc>
        <w:tc>
          <w:tcPr>
            <w:tcW w:w="6529" w:type="dxa"/>
            <w:vAlign w:val="center"/>
          </w:tcPr>
          <w:p w14:paraId="787EE3A1"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Bộ thiết bị dạy học</w:t>
            </w:r>
          </w:p>
        </w:tc>
        <w:tc>
          <w:tcPr>
            <w:tcW w:w="1170" w:type="dxa"/>
            <w:vAlign w:val="center"/>
          </w:tcPr>
          <w:p w14:paraId="36EF9D76"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Số lượng</w:t>
            </w:r>
          </w:p>
        </w:tc>
        <w:tc>
          <w:tcPr>
            <w:tcW w:w="4770" w:type="dxa"/>
            <w:vAlign w:val="center"/>
          </w:tcPr>
          <w:p w14:paraId="21788904"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Các bài thí nghiệm</w:t>
            </w:r>
          </w:p>
          <w:p w14:paraId="282D2D6E"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/thực hành</w:t>
            </w:r>
          </w:p>
        </w:tc>
        <w:tc>
          <w:tcPr>
            <w:tcW w:w="1260" w:type="dxa"/>
            <w:vAlign w:val="center"/>
          </w:tcPr>
          <w:p w14:paraId="683499AB"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Ghi chú</w:t>
            </w:r>
          </w:p>
        </w:tc>
      </w:tr>
      <w:tr w:rsidR="00625AC0" w:rsidRPr="00C57503" w14:paraId="39DB371A" w14:textId="77777777" w:rsidTr="00625AC0">
        <w:tc>
          <w:tcPr>
            <w:tcW w:w="738" w:type="dxa"/>
            <w:shd w:val="clear" w:color="auto" w:fill="FFFFFF" w:themeFill="background1"/>
            <w:vAlign w:val="center"/>
          </w:tcPr>
          <w:p w14:paraId="7EA17FA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1</w:t>
            </w:r>
          </w:p>
        </w:tc>
        <w:tc>
          <w:tcPr>
            <w:tcW w:w="6529" w:type="dxa"/>
            <w:vAlign w:val="center"/>
          </w:tcPr>
          <w:p w14:paraId="14AB746D" w14:textId="77777777" w:rsidR="00625AC0" w:rsidRPr="00C57503" w:rsidRDefault="00625AC0" w:rsidP="00625AC0">
            <w:pPr>
              <w:shd w:val="clear" w:color="auto" w:fill="FFFFFF" w:themeFill="background1"/>
              <w:spacing w:line="312" w:lineRule="auto"/>
              <w:jc w:val="both"/>
              <w:rPr>
                <w:sz w:val="26"/>
                <w:szCs w:val="26"/>
              </w:rPr>
            </w:pPr>
            <w:r w:rsidRPr="00C57503">
              <w:rPr>
                <w:sz w:val="26"/>
                <w:szCs w:val="26"/>
              </w:rPr>
              <w:t xml:space="preserve">- </w:t>
            </w:r>
            <w:r w:rsidRPr="00C57503">
              <w:rPr>
                <w:sz w:val="26"/>
                <w:szCs w:val="26"/>
                <w:lang w:val="vi-VN"/>
              </w:rPr>
              <w:t>Video/clip/ phim tư liệu về tiểu thuyết, phóng sự của</w:t>
            </w:r>
            <w:r w:rsidRPr="00C57503">
              <w:rPr>
                <w:sz w:val="26"/>
                <w:szCs w:val="26"/>
              </w:rPr>
              <w:t xml:space="preserve"> Vũ Trọng Phụng</w:t>
            </w:r>
            <w:r w:rsidRPr="00C57503">
              <w:rPr>
                <w:sz w:val="26"/>
                <w:szCs w:val="26"/>
                <w:lang w:val="vi-VN"/>
              </w:rPr>
              <w:t xml:space="preserve">. </w:t>
            </w:r>
          </w:p>
          <w:p w14:paraId="109E4128" w14:textId="77777777" w:rsidR="00625AC0" w:rsidRPr="00C57503" w:rsidRDefault="00625AC0" w:rsidP="00625AC0">
            <w:pPr>
              <w:shd w:val="clear" w:color="auto" w:fill="FFFFFF" w:themeFill="background1"/>
              <w:spacing w:line="312" w:lineRule="auto"/>
              <w:jc w:val="both"/>
              <w:rPr>
                <w:sz w:val="26"/>
                <w:szCs w:val="26"/>
              </w:rPr>
            </w:pPr>
            <w:r w:rsidRPr="00C57503">
              <w:rPr>
                <w:color w:val="auto"/>
                <w:sz w:val="26"/>
                <w:szCs w:val="26"/>
                <w:lang w:val="vi-VN"/>
              </w:rPr>
              <w:t xml:space="preserve">- </w:t>
            </w:r>
            <w:r w:rsidRPr="00C57503">
              <w:rPr>
                <w:bCs/>
                <w:color w:val="auto"/>
                <w:sz w:val="26"/>
                <w:szCs w:val="26"/>
              </w:rPr>
              <w:t>V</w:t>
            </w:r>
            <w:r w:rsidRPr="00C57503">
              <w:rPr>
                <w:bCs/>
                <w:color w:val="auto"/>
                <w:sz w:val="26"/>
                <w:szCs w:val="26"/>
                <w:lang w:val="vi-VN"/>
              </w:rPr>
              <w:t>ideo phim tư liệu “Xuân tóc đỏ cứu quốc”</w:t>
            </w:r>
          </w:p>
        </w:tc>
        <w:tc>
          <w:tcPr>
            <w:tcW w:w="1170" w:type="dxa"/>
            <w:vAlign w:val="center"/>
          </w:tcPr>
          <w:p w14:paraId="223660EB"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1B30D27E" w14:textId="77777777" w:rsidR="00625AC0" w:rsidRPr="00C57503" w:rsidRDefault="00625AC0" w:rsidP="00625AC0">
            <w:pPr>
              <w:shd w:val="clear" w:color="auto" w:fill="FFFFFF" w:themeFill="background1"/>
              <w:spacing w:line="312" w:lineRule="auto"/>
              <w:jc w:val="both"/>
              <w:rPr>
                <w:b/>
                <w:bCs/>
                <w:color w:val="auto"/>
                <w:sz w:val="26"/>
                <w:szCs w:val="26"/>
              </w:rPr>
            </w:pPr>
            <w:r w:rsidRPr="00C57503">
              <w:rPr>
                <w:b/>
                <w:color w:val="auto"/>
                <w:sz w:val="26"/>
                <w:szCs w:val="26"/>
              </w:rPr>
              <w:t>Bài 1:</w:t>
            </w:r>
            <w:r w:rsidRPr="00C57503">
              <w:rPr>
                <w:color w:val="auto"/>
                <w:sz w:val="26"/>
                <w:szCs w:val="26"/>
              </w:rPr>
              <w:t xml:space="preserve"> </w:t>
            </w:r>
            <w:r w:rsidRPr="00C57503">
              <w:rPr>
                <w:i/>
                <w:color w:val="auto"/>
                <w:sz w:val="26"/>
                <w:szCs w:val="26"/>
              </w:rPr>
              <w:t xml:space="preserve">Khả năng lớn lao của tiểu thuyết </w:t>
            </w:r>
          </w:p>
        </w:tc>
        <w:tc>
          <w:tcPr>
            <w:tcW w:w="1260" w:type="dxa"/>
          </w:tcPr>
          <w:p w14:paraId="3B07EB50"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3455FE47" w14:textId="77777777" w:rsidTr="00625AC0">
        <w:tc>
          <w:tcPr>
            <w:tcW w:w="738" w:type="dxa"/>
            <w:shd w:val="clear" w:color="auto" w:fill="FFFFFF" w:themeFill="background1"/>
            <w:vAlign w:val="center"/>
          </w:tcPr>
          <w:p w14:paraId="29DDAE86"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2</w:t>
            </w:r>
          </w:p>
        </w:tc>
        <w:tc>
          <w:tcPr>
            <w:tcW w:w="6529" w:type="dxa"/>
            <w:vAlign w:val="center"/>
          </w:tcPr>
          <w:p w14:paraId="387D087F" w14:textId="77777777" w:rsidR="00625AC0" w:rsidRPr="00C57503" w:rsidRDefault="00625AC0" w:rsidP="00625AC0">
            <w:pPr>
              <w:shd w:val="clear" w:color="auto" w:fill="FFFFFF" w:themeFill="background1"/>
              <w:spacing w:line="312" w:lineRule="auto"/>
              <w:jc w:val="both"/>
              <w:rPr>
                <w:bCs/>
                <w:color w:val="auto"/>
                <w:sz w:val="26"/>
                <w:szCs w:val="26"/>
                <w:lang w:val="vi-VN"/>
              </w:rPr>
            </w:pPr>
            <w:r w:rsidRPr="00C57503">
              <w:rPr>
                <w:bCs/>
                <w:color w:val="auto"/>
                <w:sz w:val="26"/>
                <w:szCs w:val="26"/>
                <w:lang w:val="vi-VN"/>
              </w:rPr>
              <w:t>- Bộ học liệu điện tử hỗ trợ giáo viên (bộ tranh ảnh Quang Dũng; bộ tranh ảnh Nguyễn Đình Thi)</w:t>
            </w:r>
          </w:p>
        </w:tc>
        <w:tc>
          <w:tcPr>
            <w:tcW w:w="1170" w:type="dxa"/>
          </w:tcPr>
          <w:p w14:paraId="2FBBC45C"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5168B731" w14:textId="77777777" w:rsidR="00625AC0" w:rsidRPr="00C57503" w:rsidRDefault="00625AC0" w:rsidP="00625AC0">
            <w:pPr>
              <w:shd w:val="clear" w:color="auto" w:fill="FFFFFF" w:themeFill="background1"/>
              <w:spacing w:line="312" w:lineRule="auto"/>
              <w:jc w:val="both"/>
              <w:rPr>
                <w:bCs/>
                <w:color w:val="auto"/>
                <w:sz w:val="26"/>
                <w:szCs w:val="26"/>
                <w:lang w:val="vi-VN"/>
              </w:rPr>
            </w:pPr>
            <w:r w:rsidRPr="00C57503">
              <w:rPr>
                <w:b/>
                <w:color w:val="auto"/>
                <w:sz w:val="26"/>
                <w:szCs w:val="26"/>
                <w:lang w:val="vi-VN"/>
              </w:rPr>
              <w:t>Bài 2:</w:t>
            </w:r>
            <w:r w:rsidRPr="00C57503">
              <w:rPr>
                <w:color w:val="auto"/>
                <w:sz w:val="26"/>
                <w:szCs w:val="26"/>
                <w:lang w:val="vi-VN"/>
              </w:rPr>
              <w:t xml:space="preserve"> </w:t>
            </w:r>
            <w:r w:rsidRPr="00C57503">
              <w:rPr>
                <w:i/>
                <w:color w:val="auto"/>
                <w:sz w:val="26"/>
                <w:szCs w:val="26"/>
              </w:rPr>
              <w:t>Những thế giới thơ</w:t>
            </w:r>
            <w:r w:rsidRPr="00C57503">
              <w:rPr>
                <w:color w:val="auto"/>
                <w:sz w:val="26"/>
                <w:szCs w:val="26"/>
              </w:rPr>
              <w:t xml:space="preserve"> </w:t>
            </w:r>
          </w:p>
        </w:tc>
        <w:tc>
          <w:tcPr>
            <w:tcW w:w="1260" w:type="dxa"/>
          </w:tcPr>
          <w:p w14:paraId="3948AE5D"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5207BAEB" w14:textId="77777777" w:rsidTr="00625AC0">
        <w:trPr>
          <w:trHeight w:val="1272"/>
        </w:trPr>
        <w:tc>
          <w:tcPr>
            <w:tcW w:w="738" w:type="dxa"/>
            <w:shd w:val="clear" w:color="auto" w:fill="FFFFFF" w:themeFill="background1"/>
            <w:vAlign w:val="center"/>
          </w:tcPr>
          <w:p w14:paraId="6208B11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3</w:t>
            </w:r>
          </w:p>
        </w:tc>
        <w:tc>
          <w:tcPr>
            <w:tcW w:w="6529" w:type="dxa"/>
            <w:vAlign w:val="center"/>
          </w:tcPr>
          <w:p w14:paraId="027FEF79" w14:textId="77777777" w:rsidR="00625AC0" w:rsidRPr="00C57503" w:rsidRDefault="00625AC0" w:rsidP="00625AC0">
            <w:pPr>
              <w:shd w:val="clear" w:color="auto" w:fill="FFFFFF" w:themeFill="background1"/>
              <w:spacing w:line="312" w:lineRule="auto"/>
              <w:jc w:val="both"/>
              <w:rPr>
                <w:b/>
                <w:bCs/>
                <w:color w:val="auto"/>
                <w:sz w:val="26"/>
                <w:szCs w:val="26"/>
              </w:rPr>
            </w:pPr>
            <w:r w:rsidRPr="00C57503">
              <w:rPr>
                <w:sz w:val="26"/>
                <w:szCs w:val="26"/>
                <w:lang w:val="vi-VN"/>
              </w:rPr>
              <w:t>- Tranh ảnh, học liệu hỗ trợ bài học</w:t>
            </w:r>
          </w:p>
        </w:tc>
        <w:tc>
          <w:tcPr>
            <w:tcW w:w="1170" w:type="dxa"/>
          </w:tcPr>
          <w:p w14:paraId="01129614"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41143BAF" w14:textId="77777777" w:rsidR="00625AC0" w:rsidRPr="00C57503" w:rsidRDefault="00625AC0" w:rsidP="00625AC0">
            <w:pPr>
              <w:shd w:val="clear" w:color="auto" w:fill="FFFFFF" w:themeFill="background1"/>
              <w:spacing w:line="312" w:lineRule="auto"/>
              <w:jc w:val="both"/>
              <w:rPr>
                <w:bCs/>
                <w:color w:val="auto"/>
                <w:sz w:val="26"/>
                <w:szCs w:val="26"/>
                <w:lang w:val="vi-VN"/>
              </w:rPr>
            </w:pPr>
            <w:r w:rsidRPr="00C57503">
              <w:rPr>
                <w:b/>
                <w:color w:val="auto"/>
                <w:sz w:val="26"/>
                <w:szCs w:val="26"/>
              </w:rPr>
              <w:t>Bài 3:</w:t>
            </w:r>
            <w:r w:rsidRPr="00C57503">
              <w:rPr>
                <w:color w:val="auto"/>
                <w:sz w:val="26"/>
                <w:szCs w:val="26"/>
              </w:rPr>
              <w:t xml:space="preserve"> </w:t>
            </w:r>
            <w:r w:rsidRPr="00C57503">
              <w:rPr>
                <w:i/>
                <w:color w:val="auto"/>
                <w:sz w:val="26"/>
                <w:szCs w:val="26"/>
              </w:rPr>
              <w:t>Lập luận trong văn bản nghị luận</w:t>
            </w:r>
            <w:r w:rsidRPr="00C57503">
              <w:rPr>
                <w:color w:val="auto"/>
                <w:sz w:val="26"/>
                <w:szCs w:val="26"/>
              </w:rPr>
              <w:t xml:space="preserve"> </w:t>
            </w:r>
          </w:p>
        </w:tc>
        <w:tc>
          <w:tcPr>
            <w:tcW w:w="1260" w:type="dxa"/>
          </w:tcPr>
          <w:p w14:paraId="40427ED0"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7E877352" w14:textId="77777777" w:rsidTr="00625AC0">
        <w:tc>
          <w:tcPr>
            <w:tcW w:w="738" w:type="dxa"/>
            <w:shd w:val="clear" w:color="auto" w:fill="FFFFFF" w:themeFill="background1"/>
            <w:vAlign w:val="center"/>
          </w:tcPr>
          <w:p w14:paraId="0D9A9C8B"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4</w:t>
            </w:r>
          </w:p>
        </w:tc>
        <w:tc>
          <w:tcPr>
            <w:tcW w:w="6529" w:type="dxa"/>
            <w:vAlign w:val="center"/>
          </w:tcPr>
          <w:p w14:paraId="7F744BCC" w14:textId="77777777" w:rsidR="00625AC0" w:rsidRPr="00C57503" w:rsidRDefault="00625AC0" w:rsidP="00625AC0">
            <w:pPr>
              <w:shd w:val="clear" w:color="auto" w:fill="FFFFFF" w:themeFill="background1"/>
              <w:spacing w:line="312" w:lineRule="auto"/>
              <w:jc w:val="both"/>
              <w:rPr>
                <w:b/>
                <w:sz w:val="26"/>
                <w:szCs w:val="26"/>
                <w:lang w:val="vi-VN"/>
              </w:rPr>
            </w:pPr>
            <w:r w:rsidRPr="00C57503">
              <w:rPr>
                <w:sz w:val="26"/>
                <w:szCs w:val="26"/>
                <w:lang w:val="vi-VN"/>
              </w:rPr>
              <w:t>- Tranh ảnh, học liệu hỗ trợ bài học</w:t>
            </w:r>
          </w:p>
        </w:tc>
        <w:tc>
          <w:tcPr>
            <w:tcW w:w="1170" w:type="dxa"/>
          </w:tcPr>
          <w:p w14:paraId="2B8CC001"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51AEB99C" w14:textId="77777777" w:rsidR="00625AC0" w:rsidRPr="00C57503" w:rsidRDefault="00625AC0" w:rsidP="00625AC0">
            <w:pPr>
              <w:shd w:val="clear" w:color="auto" w:fill="FFFFFF" w:themeFill="background1"/>
              <w:spacing w:line="312" w:lineRule="auto"/>
              <w:jc w:val="both"/>
              <w:rPr>
                <w:color w:val="auto"/>
                <w:sz w:val="26"/>
                <w:szCs w:val="26"/>
              </w:rPr>
            </w:pPr>
            <w:r w:rsidRPr="00C57503">
              <w:rPr>
                <w:b/>
                <w:color w:val="auto"/>
                <w:sz w:val="26"/>
                <w:szCs w:val="26"/>
              </w:rPr>
              <w:t>Bài 4:</w:t>
            </w:r>
            <w:r w:rsidRPr="00C57503">
              <w:rPr>
                <w:color w:val="auto"/>
                <w:sz w:val="26"/>
                <w:szCs w:val="26"/>
              </w:rPr>
              <w:t xml:space="preserve"> </w:t>
            </w:r>
            <w:r w:rsidRPr="00C57503">
              <w:rPr>
                <w:i/>
                <w:color w:val="auto"/>
                <w:sz w:val="26"/>
                <w:szCs w:val="26"/>
              </w:rPr>
              <w:t xml:space="preserve">Yếu tố kỳ ảo trong truyện kể </w:t>
            </w:r>
          </w:p>
        </w:tc>
        <w:tc>
          <w:tcPr>
            <w:tcW w:w="1260" w:type="dxa"/>
          </w:tcPr>
          <w:p w14:paraId="371367F2"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7C3EC43A" w14:textId="77777777" w:rsidTr="00625AC0">
        <w:tc>
          <w:tcPr>
            <w:tcW w:w="738" w:type="dxa"/>
            <w:shd w:val="clear" w:color="auto" w:fill="FFFFFF" w:themeFill="background1"/>
            <w:vAlign w:val="center"/>
          </w:tcPr>
          <w:p w14:paraId="2D600AC6"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5</w:t>
            </w:r>
          </w:p>
        </w:tc>
        <w:tc>
          <w:tcPr>
            <w:tcW w:w="6529" w:type="dxa"/>
            <w:vAlign w:val="center"/>
          </w:tcPr>
          <w:p w14:paraId="588A1CAE" w14:textId="77777777" w:rsidR="00625AC0" w:rsidRPr="00C57503" w:rsidRDefault="00625AC0" w:rsidP="00625AC0">
            <w:pPr>
              <w:shd w:val="clear" w:color="auto" w:fill="FFFFFF" w:themeFill="background1"/>
              <w:spacing w:line="312" w:lineRule="auto"/>
              <w:jc w:val="both"/>
              <w:rPr>
                <w:bCs/>
                <w:color w:val="auto"/>
                <w:sz w:val="26"/>
                <w:szCs w:val="26"/>
                <w:lang w:val="vi-VN"/>
              </w:rPr>
            </w:pPr>
            <w:r w:rsidRPr="00C57503">
              <w:rPr>
                <w:bCs/>
                <w:color w:val="auto"/>
                <w:sz w:val="26"/>
                <w:szCs w:val="26"/>
                <w:lang w:val="vi-VN"/>
              </w:rPr>
              <w:t>-</w:t>
            </w:r>
            <w:r w:rsidRPr="00C57503">
              <w:rPr>
                <w:bCs/>
                <w:color w:val="auto"/>
                <w:sz w:val="26"/>
                <w:szCs w:val="26"/>
              </w:rPr>
              <w:t xml:space="preserve"> </w:t>
            </w:r>
            <w:r w:rsidRPr="00C57503">
              <w:rPr>
                <w:bCs/>
                <w:color w:val="auto"/>
                <w:sz w:val="26"/>
                <w:szCs w:val="26"/>
                <w:lang w:val="vi-VN"/>
              </w:rPr>
              <w:t>Bộ học liệu điện tử hỗ trợ giáo viên (Bộ tranh ảnh</w:t>
            </w:r>
            <w:r w:rsidRPr="00C57503">
              <w:rPr>
                <w:bCs/>
                <w:color w:val="auto"/>
                <w:sz w:val="26"/>
                <w:szCs w:val="26"/>
              </w:rPr>
              <w:t xml:space="preserve"> Ni-cô-lai Gô-gôn; bộ tranh ảnh chiến lũy Lê A</w:t>
            </w:r>
            <w:r w:rsidRPr="00C57503">
              <w:rPr>
                <w:bCs/>
                <w:color w:val="auto"/>
                <w:sz w:val="26"/>
                <w:szCs w:val="26"/>
                <w:lang w:val="vi-VN"/>
              </w:rPr>
              <w:t>nh Văn)</w:t>
            </w:r>
          </w:p>
          <w:p w14:paraId="457B1561"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lang w:val="vi-VN"/>
              </w:rPr>
              <w:t>- Sơ đồ, qui trình và cấu trúc một báo cáo nghiên cứu khoa học</w:t>
            </w:r>
          </w:p>
        </w:tc>
        <w:tc>
          <w:tcPr>
            <w:tcW w:w="1170" w:type="dxa"/>
          </w:tcPr>
          <w:p w14:paraId="1DEFFFBC"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1B328C71" w14:textId="77777777" w:rsidR="00625AC0" w:rsidRPr="00C57503" w:rsidRDefault="00625AC0" w:rsidP="00625AC0">
            <w:pPr>
              <w:shd w:val="clear" w:color="auto" w:fill="FFFFFF" w:themeFill="background1"/>
              <w:spacing w:line="312" w:lineRule="auto"/>
              <w:jc w:val="both"/>
              <w:rPr>
                <w:color w:val="auto"/>
                <w:sz w:val="26"/>
                <w:szCs w:val="26"/>
              </w:rPr>
            </w:pPr>
            <w:r w:rsidRPr="00C57503">
              <w:rPr>
                <w:b/>
                <w:color w:val="auto"/>
                <w:sz w:val="26"/>
                <w:szCs w:val="26"/>
                <w:lang w:val="vi-VN"/>
              </w:rPr>
              <w:t xml:space="preserve">Bài 5: </w:t>
            </w:r>
            <w:r w:rsidRPr="00C57503">
              <w:rPr>
                <w:bCs/>
                <w:i/>
                <w:color w:val="auto"/>
                <w:sz w:val="26"/>
                <w:szCs w:val="26"/>
              </w:rPr>
              <w:t>Tiếng cười của hài kịc</w:t>
            </w:r>
            <w:r w:rsidRPr="00C57503">
              <w:rPr>
                <w:bCs/>
                <w:color w:val="auto"/>
                <w:sz w:val="26"/>
                <w:szCs w:val="26"/>
              </w:rPr>
              <w:t>h</w:t>
            </w:r>
          </w:p>
        </w:tc>
        <w:tc>
          <w:tcPr>
            <w:tcW w:w="1260" w:type="dxa"/>
          </w:tcPr>
          <w:p w14:paraId="7D4286EA"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7820D3FD" w14:textId="77777777" w:rsidTr="00625AC0">
        <w:trPr>
          <w:trHeight w:val="1585"/>
        </w:trPr>
        <w:tc>
          <w:tcPr>
            <w:tcW w:w="738" w:type="dxa"/>
            <w:shd w:val="clear" w:color="auto" w:fill="FFFFFF" w:themeFill="background1"/>
            <w:vAlign w:val="center"/>
          </w:tcPr>
          <w:p w14:paraId="0EFAE3C7"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lastRenderedPageBreak/>
              <w:t>6</w:t>
            </w:r>
          </w:p>
        </w:tc>
        <w:tc>
          <w:tcPr>
            <w:tcW w:w="6529" w:type="dxa"/>
            <w:vAlign w:val="center"/>
          </w:tcPr>
          <w:p w14:paraId="4A0102C3" w14:textId="77777777" w:rsidR="00625AC0" w:rsidRPr="00C57503" w:rsidRDefault="00625AC0" w:rsidP="00625AC0">
            <w:pPr>
              <w:shd w:val="clear" w:color="auto" w:fill="FFFFFF" w:themeFill="background1"/>
              <w:spacing w:line="312" w:lineRule="auto"/>
              <w:jc w:val="both"/>
              <w:rPr>
                <w:i/>
                <w:iCs/>
                <w:sz w:val="26"/>
                <w:szCs w:val="26"/>
              </w:rPr>
            </w:pPr>
            <w:r w:rsidRPr="00C57503">
              <w:rPr>
                <w:sz w:val="26"/>
                <w:szCs w:val="26"/>
              </w:rPr>
              <w:t xml:space="preserve">- </w:t>
            </w:r>
            <w:r w:rsidRPr="00C57503">
              <w:rPr>
                <w:sz w:val="26"/>
                <w:szCs w:val="26"/>
                <w:lang w:val="vi-VN"/>
              </w:rPr>
              <w:t xml:space="preserve">Video phim tư liệu về </w:t>
            </w:r>
            <w:r w:rsidRPr="00C57503">
              <w:rPr>
                <w:sz w:val="26"/>
                <w:szCs w:val="26"/>
              </w:rPr>
              <w:t xml:space="preserve">tác giả Hồ Chí Minh và tác phẩm </w:t>
            </w:r>
            <w:r w:rsidRPr="00C57503">
              <w:rPr>
                <w:i/>
                <w:iCs/>
                <w:sz w:val="26"/>
                <w:szCs w:val="26"/>
              </w:rPr>
              <w:t xml:space="preserve">Tuyên ngôn Độc lập. </w:t>
            </w:r>
          </w:p>
          <w:p w14:paraId="23D3D8E5" w14:textId="77777777" w:rsidR="00625AC0" w:rsidRPr="00C57503" w:rsidRDefault="00625AC0" w:rsidP="00625AC0">
            <w:pPr>
              <w:shd w:val="clear" w:color="auto" w:fill="FFFFFF" w:themeFill="background1"/>
              <w:spacing w:line="312" w:lineRule="auto"/>
              <w:jc w:val="both"/>
              <w:rPr>
                <w:bCs/>
                <w:color w:val="auto"/>
                <w:sz w:val="26"/>
                <w:szCs w:val="26"/>
                <w:lang w:val="vi-VN"/>
              </w:rPr>
            </w:pPr>
            <w:r w:rsidRPr="00C57503">
              <w:rPr>
                <w:color w:val="auto"/>
                <w:sz w:val="26"/>
                <w:szCs w:val="26"/>
                <w:lang w:val="vi-VN"/>
              </w:rPr>
              <w:t xml:space="preserve">- </w:t>
            </w:r>
            <w:r w:rsidRPr="00C57503">
              <w:rPr>
                <w:bCs/>
                <w:color w:val="auto"/>
                <w:sz w:val="26"/>
                <w:szCs w:val="26"/>
                <w:lang w:val="vi-VN"/>
              </w:rPr>
              <w:t xml:space="preserve">Bộ học liệu điện tử hỗ trợ giáo viên(bộ tranh ảnh Hồ Chí Minh đọc </w:t>
            </w:r>
            <w:r w:rsidRPr="00C57503">
              <w:rPr>
                <w:bCs/>
                <w:i/>
                <w:color w:val="auto"/>
                <w:sz w:val="26"/>
                <w:szCs w:val="26"/>
                <w:lang w:val="vi-VN"/>
              </w:rPr>
              <w:t>Tuyên ngôn độc lập</w:t>
            </w:r>
            <w:r w:rsidRPr="00C57503">
              <w:rPr>
                <w:bCs/>
                <w:color w:val="auto"/>
                <w:sz w:val="26"/>
                <w:szCs w:val="26"/>
                <w:lang w:val="vi-VN"/>
              </w:rPr>
              <w:t>)</w:t>
            </w:r>
          </w:p>
          <w:p w14:paraId="11348BCE" w14:textId="77777777" w:rsidR="00625AC0" w:rsidRPr="00C57503" w:rsidRDefault="00625AC0" w:rsidP="00625AC0">
            <w:pPr>
              <w:shd w:val="clear" w:color="auto" w:fill="FFFFFF" w:themeFill="background1"/>
              <w:spacing w:line="312" w:lineRule="auto"/>
              <w:jc w:val="both"/>
              <w:rPr>
                <w:color w:val="auto"/>
                <w:sz w:val="26"/>
                <w:szCs w:val="26"/>
                <w:lang w:val="vi-VN"/>
              </w:rPr>
            </w:pPr>
            <w:r w:rsidRPr="00C57503">
              <w:rPr>
                <w:sz w:val="26"/>
                <w:szCs w:val="26"/>
              </w:rPr>
              <w:t>- Một số tranh ảnh, sơ đồ hỗ trợ bài học</w:t>
            </w:r>
          </w:p>
        </w:tc>
        <w:tc>
          <w:tcPr>
            <w:tcW w:w="1170" w:type="dxa"/>
          </w:tcPr>
          <w:p w14:paraId="27E423AC"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76393C0C" w14:textId="77777777" w:rsidR="00625AC0" w:rsidRPr="00C57503" w:rsidRDefault="00625AC0" w:rsidP="00625AC0">
            <w:pPr>
              <w:shd w:val="clear" w:color="auto" w:fill="FFFFFF" w:themeFill="background1"/>
              <w:spacing w:line="312" w:lineRule="auto"/>
              <w:jc w:val="both"/>
              <w:rPr>
                <w:b/>
                <w:bCs/>
                <w:color w:val="auto"/>
                <w:sz w:val="26"/>
                <w:szCs w:val="26"/>
                <w:lang w:val="vi-VN"/>
              </w:rPr>
            </w:pPr>
            <w:r w:rsidRPr="00C57503">
              <w:rPr>
                <w:b/>
                <w:color w:val="auto"/>
                <w:sz w:val="26"/>
                <w:szCs w:val="26"/>
                <w:lang w:val="vi-VN"/>
              </w:rPr>
              <w:t>Bài 6:</w:t>
            </w:r>
            <w:r w:rsidRPr="00C57503">
              <w:rPr>
                <w:color w:val="auto"/>
                <w:sz w:val="26"/>
                <w:szCs w:val="26"/>
                <w:lang w:val="vi-VN"/>
              </w:rPr>
              <w:t xml:space="preserve"> </w:t>
            </w:r>
            <w:r w:rsidRPr="00C57503">
              <w:rPr>
                <w:color w:val="auto"/>
                <w:sz w:val="26"/>
                <w:szCs w:val="26"/>
              </w:rPr>
              <w:t xml:space="preserve">Hồ Chí Minh </w:t>
            </w:r>
            <w:r w:rsidRPr="00C57503">
              <w:rPr>
                <w:color w:val="auto"/>
                <w:sz w:val="26"/>
                <w:szCs w:val="26"/>
                <w:lang w:val="vi-VN"/>
              </w:rPr>
              <w:t>- “</w:t>
            </w:r>
            <w:r w:rsidRPr="00C57503">
              <w:rPr>
                <w:i/>
                <w:iCs/>
                <w:color w:val="auto"/>
                <w:sz w:val="26"/>
                <w:szCs w:val="26"/>
              </w:rPr>
              <w:t>Văn hóa phải soi đường cho quốc dân đi</w:t>
            </w:r>
            <w:r w:rsidRPr="00C57503">
              <w:rPr>
                <w:color w:val="auto"/>
                <w:sz w:val="26"/>
                <w:szCs w:val="26"/>
                <w:lang w:val="vi-VN"/>
              </w:rPr>
              <w:t xml:space="preserve">” </w:t>
            </w:r>
          </w:p>
        </w:tc>
        <w:tc>
          <w:tcPr>
            <w:tcW w:w="1260" w:type="dxa"/>
          </w:tcPr>
          <w:p w14:paraId="0CC18BE7"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169E5F40" w14:textId="77777777" w:rsidTr="00625AC0">
        <w:tc>
          <w:tcPr>
            <w:tcW w:w="738" w:type="dxa"/>
            <w:shd w:val="clear" w:color="auto" w:fill="FFFFFF" w:themeFill="background1"/>
            <w:vAlign w:val="center"/>
          </w:tcPr>
          <w:p w14:paraId="1E717E2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7</w:t>
            </w:r>
          </w:p>
        </w:tc>
        <w:tc>
          <w:tcPr>
            <w:tcW w:w="6529" w:type="dxa"/>
            <w:vAlign w:val="center"/>
          </w:tcPr>
          <w:p w14:paraId="03019815"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rPr>
              <w:t>- Một số tranh ảnh, sơ đồ hỗ trợ bài học</w:t>
            </w:r>
          </w:p>
          <w:p w14:paraId="6F33FF0B" w14:textId="77777777" w:rsidR="00625AC0" w:rsidRPr="00C57503" w:rsidRDefault="00625AC0" w:rsidP="00625AC0">
            <w:pPr>
              <w:shd w:val="clear" w:color="auto" w:fill="FFFFFF" w:themeFill="background1"/>
              <w:spacing w:line="312" w:lineRule="auto"/>
              <w:jc w:val="both"/>
              <w:rPr>
                <w:b/>
                <w:color w:val="auto"/>
                <w:sz w:val="26"/>
                <w:szCs w:val="26"/>
              </w:rPr>
            </w:pPr>
          </w:p>
        </w:tc>
        <w:tc>
          <w:tcPr>
            <w:tcW w:w="1170" w:type="dxa"/>
          </w:tcPr>
          <w:p w14:paraId="38CC49A7"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1032516E" w14:textId="77777777" w:rsidR="00625AC0" w:rsidRPr="00C57503" w:rsidRDefault="00625AC0" w:rsidP="00625AC0">
            <w:pPr>
              <w:shd w:val="clear" w:color="auto" w:fill="FFFFFF" w:themeFill="background1"/>
              <w:spacing w:line="312" w:lineRule="auto"/>
              <w:jc w:val="both"/>
              <w:rPr>
                <w:b/>
                <w:bCs/>
                <w:color w:val="auto"/>
                <w:sz w:val="26"/>
                <w:szCs w:val="26"/>
                <w:lang w:val="vi-VN"/>
              </w:rPr>
            </w:pPr>
            <w:r w:rsidRPr="00C57503">
              <w:rPr>
                <w:b/>
                <w:color w:val="auto"/>
                <w:sz w:val="26"/>
                <w:szCs w:val="26"/>
              </w:rPr>
              <w:t xml:space="preserve">Bài 7: </w:t>
            </w:r>
            <w:r w:rsidRPr="00C57503">
              <w:rPr>
                <w:bCs/>
                <w:i/>
                <w:color w:val="auto"/>
                <w:sz w:val="26"/>
                <w:szCs w:val="26"/>
              </w:rPr>
              <w:t>Sự thật trong tác phẩm kí</w:t>
            </w:r>
            <w:r w:rsidRPr="00C57503">
              <w:rPr>
                <w:color w:val="auto"/>
                <w:sz w:val="26"/>
                <w:szCs w:val="26"/>
              </w:rPr>
              <w:t xml:space="preserve"> </w:t>
            </w:r>
          </w:p>
        </w:tc>
        <w:tc>
          <w:tcPr>
            <w:tcW w:w="1260" w:type="dxa"/>
          </w:tcPr>
          <w:p w14:paraId="756AA08E"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67823E31" w14:textId="77777777" w:rsidTr="00625AC0">
        <w:tc>
          <w:tcPr>
            <w:tcW w:w="738" w:type="dxa"/>
            <w:shd w:val="clear" w:color="auto" w:fill="FFFFFF" w:themeFill="background1"/>
            <w:vAlign w:val="center"/>
          </w:tcPr>
          <w:p w14:paraId="54B8D0D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8</w:t>
            </w:r>
          </w:p>
        </w:tc>
        <w:tc>
          <w:tcPr>
            <w:tcW w:w="6529" w:type="dxa"/>
            <w:vAlign w:val="center"/>
          </w:tcPr>
          <w:p w14:paraId="5131E4CF"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rPr>
              <w:t>- Một số tranh ảnh, sơ đồ hỗ trợ bài học</w:t>
            </w:r>
          </w:p>
          <w:p w14:paraId="0223C553"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lang w:val="vi-VN"/>
              </w:rPr>
              <w:t>-</w:t>
            </w:r>
            <w:r w:rsidRPr="00C57503">
              <w:rPr>
                <w:bCs/>
                <w:color w:val="auto"/>
                <w:sz w:val="26"/>
                <w:szCs w:val="26"/>
              </w:rPr>
              <w:t xml:space="preserve"> </w:t>
            </w:r>
            <w:r w:rsidRPr="00C57503">
              <w:rPr>
                <w:bCs/>
                <w:color w:val="auto"/>
                <w:sz w:val="26"/>
                <w:szCs w:val="26"/>
                <w:lang w:val="vi-VN"/>
              </w:rPr>
              <w:t>Bộ học liệu điện tử hỗ trợ giáo viên (bộ tranh ảnh “căn nhà số 4 căn nhà số 10 số Hàng Đào”)</w:t>
            </w:r>
          </w:p>
        </w:tc>
        <w:tc>
          <w:tcPr>
            <w:tcW w:w="1170" w:type="dxa"/>
          </w:tcPr>
          <w:p w14:paraId="3155B8C0"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409D6F0D" w14:textId="77777777" w:rsidR="00625AC0" w:rsidRPr="00C57503" w:rsidRDefault="00625AC0" w:rsidP="00625AC0">
            <w:pPr>
              <w:shd w:val="clear" w:color="auto" w:fill="FFFFFF" w:themeFill="background1"/>
              <w:spacing w:line="312" w:lineRule="auto"/>
              <w:jc w:val="both"/>
              <w:rPr>
                <w:b/>
                <w:bCs/>
                <w:color w:val="auto"/>
                <w:sz w:val="26"/>
                <w:szCs w:val="26"/>
                <w:lang w:val="vi-VN"/>
              </w:rPr>
            </w:pPr>
            <w:r w:rsidRPr="00C57503">
              <w:rPr>
                <w:b/>
                <w:color w:val="auto"/>
                <w:sz w:val="26"/>
                <w:szCs w:val="26"/>
              </w:rPr>
              <w:t>Bài 8:</w:t>
            </w:r>
            <w:r w:rsidRPr="00C57503">
              <w:rPr>
                <w:color w:val="auto"/>
                <w:sz w:val="26"/>
                <w:szCs w:val="26"/>
              </w:rPr>
              <w:t xml:space="preserve"> </w:t>
            </w:r>
            <w:r w:rsidRPr="00C57503">
              <w:rPr>
                <w:i/>
                <w:color w:val="auto"/>
                <w:sz w:val="26"/>
                <w:szCs w:val="26"/>
              </w:rPr>
              <w:t>Dữ liệu trong văn bản thông tin</w:t>
            </w:r>
            <w:r w:rsidRPr="00C57503">
              <w:rPr>
                <w:color w:val="auto"/>
                <w:sz w:val="26"/>
                <w:szCs w:val="26"/>
              </w:rPr>
              <w:t xml:space="preserve"> </w:t>
            </w:r>
          </w:p>
        </w:tc>
        <w:tc>
          <w:tcPr>
            <w:tcW w:w="1260" w:type="dxa"/>
          </w:tcPr>
          <w:p w14:paraId="72BA1345"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5886E3A1" w14:textId="77777777" w:rsidTr="00625AC0">
        <w:tc>
          <w:tcPr>
            <w:tcW w:w="738" w:type="dxa"/>
            <w:shd w:val="clear" w:color="auto" w:fill="FFFFFF" w:themeFill="background1"/>
            <w:vAlign w:val="center"/>
          </w:tcPr>
          <w:p w14:paraId="0A98CF05"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9</w:t>
            </w:r>
          </w:p>
        </w:tc>
        <w:tc>
          <w:tcPr>
            <w:tcW w:w="6529" w:type="dxa"/>
            <w:vAlign w:val="center"/>
          </w:tcPr>
          <w:p w14:paraId="234AB7E7"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xml:space="preserve">- </w:t>
            </w:r>
            <w:r w:rsidRPr="00C57503">
              <w:rPr>
                <w:color w:val="auto"/>
                <w:sz w:val="26"/>
                <w:szCs w:val="26"/>
                <w:lang w:val="vi-VN"/>
              </w:rPr>
              <w:t>Video</w:t>
            </w:r>
            <w:r w:rsidRPr="00C57503">
              <w:rPr>
                <w:color w:val="auto"/>
                <w:sz w:val="26"/>
                <w:szCs w:val="26"/>
              </w:rPr>
              <w:t xml:space="preserve"> </w:t>
            </w:r>
            <w:r w:rsidRPr="00C57503">
              <w:rPr>
                <w:color w:val="auto"/>
                <w:sz w:val="26"/>
                <w:szCs w:val="26"/>
                <w:lang w:val="vi-VN"/>
              </w:rPr>
              <w:t>phim tư liệu về</w:t>
            </w:r>
            <w:r w:rsidRPr="00C57503">
              <w:rPr>
                <w:color w:val="auto"/>
                <w:sz w:val="26"/>
                <w:szCs w:val="26"/>
              </w:rPr>
              <w:t xml:space="preserve"> kịch Lưu Quang Vũ.</w:t>
            </w:r>
          </w:p>
          <w:p w14:paraId="047DDE88"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xml:space="preserve">- </w:t>
            </w:r>
            <w:r w:rsidRPr="00C57503">
              <w:rPr>
                <w:color w:val="auto"/>
                <w:sz w:val="26"/>
                <w:szCs w:val="26"/>
                <w:lang w:val="vi-VN"/>
              </w:rPr>
              <w:t>Video</w:t>
            </w:r>
            <w:r w:rsidRPr="00C57503">
              <w:rPr>
                <w:color w:val="auto"/>
                <w:sz w:val="26"/>
                <w:szCs w:val="26"/>
              </w:rPr>
              <w:t xml:space="preserve"> </w:t>
            </w:r>
            <w:r w:rsidRPr="00C57503">
              <w:rPr>
                <w:color w:val="auto"/>
                <w:sz w:val="26"/>
                <w:szCs w:val="26"/>
                <w:lang w:val="vi-VN"/>
              </w:rPr>
              <w:t>phim tư liệu về</w:t>
            </w:r>
            <w:r w:rsidRPr="00C57503">
              <w:rPr>
                <w:color w:val="auto"/>
                <w:sz w:val="26"/>
                <w:szCs w:val="26"/>
              </w:rPr>
              <w:t xml:space="preserve"> thơ Xuân Diệu trước CM tháng 8</w:t>
            </w:r>
          </w:p>
          <w:p w14:paraId="6BCEB110"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rPr>
              <w:t>- Một số tranh ảnh, sơ đồ hỗ trợ bài học</w:t>
            </w:r>
          </w:p>
        </w:tc>
        <w:tc>
          <w:tcPr>
            <w:tcW w:w="1170" w:type="dxa"/>
          </w:tcPr>
          <w:p w14:paraId="736BB2B6"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05B3F2B9" w14:textId="77777777" w:rsidR="00625AC0" w:rsidRPr="00C57503" w:rsidRDefault="00625AC0" w:rsidP="00625AC0">
            <w:pPr>
              <w:shd w:val="clear" w:color="auto" w:fill="FFFFFF" w:themeFill="background1"/>
              <w:spacing w:line="312" w:lineRule="auto"/>
              <w:jc w:val="both"/>
              <w:rPr>
                <w:color w:val="auto"/>
                <w:sz w:val="26"/>
                <w:szCs w:val="26"/>
              </w:rPr>
            </w:pPr>
            <w:r w:rsidRPr="00C57503">
              <w:rPr>
                <w:b/>
                <w:color w:val="auto"/>
                <w:sz w:val="26"/>
                <w:szCs w:val="26"/>
              </w:rPr>
              <w:t>Bài 9:</w:t>
            </w:r>
            <w:r w:rsidRPr="00C57503">
              <w:rPr>
                <w:color w:val="auto"/>
                <w:sz w:val="26"/>
                <w:szCs w:val="26"/>
              </w:rPr>
              <w:t xml:space="preserve"> </w:t>
            </w:r>
            <w:r w:rsidRPr="00C57503">
              <w:rPr>
                <w:i/>
                <w:color w:val="auto"/>
                <w:sz w:val="26"/>
                <w:szCs w:val="26"/>
              </w:rPr>
              <w:t>Văn học và cuộc đời</w:t>
            </w:r>
            <w:r w:rsidRPr="00C57503">
              <w:rPr>
                <w:color w:val="auto"/>
                <w:sz w:val="26"/>
                <w:szCs w:val="26"/>
              </w:rPr>
              <w:t xml:space="preserve"> </w:t>
            </w:r>
          </w:p>
        </w:tc>
        <w:tc>
          <w:tcPr>
            <w:tcW w:w="1260" w:type="dxa"/>
          </w:tcPr>
          <w:p w14:paraId="63734765"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28287E73" w14:textId="77777777" w:rsidTr="00625AC0">
        <w:tc>
          <w:tcPr>
            <w:tcW w:w="738" w:type="dxa"/>
            <w:shd w:val="clear" w:color="auto" w:fill="FFFFFF" w:themeFill="background1"/>
            <w:vAlign w:val="center"/>
          </w:tcPr>
          <w:p w14:paraId="49D76D95"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10</w:t>
            </w:r>
          </w:p>
        </w:tc>
        <w:tc>
          <w:tcPr>
            <w:tcW w:w="6529" w:type="dxa"/>
            <w:vAlign w:val="center"/>
          </w:tcPr>
          <w:p w14:paraId="6893BBA7"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rPr>
              <w:t>- Sơ đồ quy trình và cấu trúc một báo cáo nghiên cứu khoa học</w:t>
            </w:r>
          </w:p>
        </w:tc>
        <w:tc>
          <w:tcPr>
            <w:tcW w:w="1170" w:type="dxa"/>
          </w:tcPr>
          <w:p w14:paraId="0692DD4C"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4B40681A" w14:textId="77777777" w:rsidR="00625AC0" w:rsidRPr="00C57503" w:rsidRDefault="00625AC0" w:rsidP="00625AC0">
            <w:pPr>
              <w:shd w:val="clear" w:color="auto" w:fill="FFFFFF" w:themeFill="background1"/>
              <w:spacing w:line="312" w:lineRule="auto"/>
              <w:jc w:val="both"/>
              <w:rPr>
                <w:color w:val="auto"/>
                <w:sz w:val="26"/>
                <w:szCs w:val="26"/>
              </w:rPr>
            </w:pPr>
            <w:r w:rsidRPr="00C57503">
              <w:rPr>
                <w:b/>
                <w:sz w:val="26"/>
                <w:szCs w:val="26"/>
                <w:lang w:val="vi-VN"/>
              </w:rPr>
              <w:t>Chuyên đề 1:</w:t>
            </w:r>
            <w:r w:rsidRPr="00C57503">
              <w:rPr>
                <w:sz w:val="26"/>
                <w:szCs w:val="26"/>
                <w:lang w:val="vi-VN"/>
              </w:rPr>
              <w:t xml:space="preserve"> Tập nghiên cứu và viết báo cáo về một vấn đề văn học </w:t>
            </w:r>
            <w:r w:rsidRPr="00C57503">
              <w:rPr>
                <w:sz w:val="26"/>
                <w:szCs w:val="26"/>
              </w:rPr>
              <w:t>hiện</w:t>
            </w:r>
            <w:r w:rsidRPr="00C57503">
              <w:rPr>
                <w:sz w:val="26"/>
                <w:szCs w:val="26"/>
                <w:lang w:val="vi-VN"/>
              </w:rPr>
              <w:t xml:space="preserve"> đại</w:t>
            </w:r>
            <w:r w:rsidRPr="00C57503">
              <w:rPr>
                <w:sz w:val="26"/>
                <w:szCs w:val="26"/>
              </w:rPr>
              <w:t xml:space="preserve"> </w:t>
            </w:r>
            <w:r w:rsidRPr="00C57503">
              <w:rPr>
                <w:sz w:val="26"/>
                <w:szCs w:val="26"/>
                <w:lang w:val="vi-VN"/>
              </w:rPr>
              <w:t>Việt Nam</w:t>
            </w:r>
          </w:p>
        </w:tc>
        <w:tc>
          <w:tcPr>
            <w:tcW w:w="1260" w:type="dxa"/>
          </w:tcPr>
          <w:p w14:paraId="00E68FD5"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03ADE676" w14:textId="77777777" w:rsidTr="00625AC0">
        <w:tc>
          <w:tcPr>
            <w:tcW w:w="738" w:type="dxa"/>
            <w:shd w:val="clear" w:color="auto" w:fill="FFFFFF" w:themeFill="background1"/>
            <w:vAlign w:val="center"/>
          </w:tcPr>
          <w:p w14:paraId="3487D1BA"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11</w:t>
            </w:r>
          </w:p>
        </w:tc>
        <w:tc>
          <w:tcPr>
            <w:tcW w:w="6529" w:type="dxa"/>
            <w:vAlign w:val="center"/>
          </w:tcPr>
          <w:p w14:paraId="5985AAA4" w14:textId="77777777" w:rsidR="00625AC0" w:rsidRPr="00C57503" w:rsidRDefault="00625AC0" w:rsidP="00625AC0">
            <w:pPr>
              <w:shd w:val="clear" w:color="auto" w:fill="FFFFFF" w:themeFill="background1"/>
              <w:spacing w:line="312" w:lineRule="auto"/>
              <w:jc w:val="both"/>
              <w:rPr>
                <w:b/>
                <w:bCs/>
                <w:color w:val="auto"/>
                <w:sz w:val="26"/>
                <w:szCs w:val="26"/>
              </w:rPr>
            </w:pPr>
            <w:r w:rsidRPr="00C57503">
              <w:rPr>
                <w:sz w:val="26"/>
                <w:szCs w:val="26"/>
              </w:rPr>
              <w:t>- Một số tranh ảnh, bộ phim được chuyển thể từ văn học</w:t>
            </w:r>
          </w:p>
        </w:tc>
        <w:tc>
          <w:tcPr>
            <w:tcW w:w="1170" w:type="dxa"/>
          </w:tcPr>
          <w:p w14:paraId="77F04482"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05</w:t>
            </w:r>
          </w:p>
        </w:tc>
        <w:tc>
          <w:tcPr>
            <w:tcW w:w="4770" w:type="dxa"/>
            <w:vAlign w:val="center"/>
          </w:tcPr>
          <w:p w14:paraId="5781192D" w14:textId="77777777" w:rsidR="00625AC0" w:rsidRPr="00C57503" w:rsidRDefault="00625AC0" w:rsidP="00625AC0">
            <w:pPr>
              <w:shd w:val="clear" w:color="auto" w:fill="FFFFFF" w:themeFill="background1"/>
              <w:spacing w:line="312" w:lineRule="auto"/>
              <w:jc w:val="both"/>
              <w:rPr>
                <w:color w:val="auto"/>
                <w:sz w:val="26"/>
                <w:szCs w:val="26"/>
              </w:rPr>
            </w:pPr>
            <w:r w:rsidRPr="00C57503">
              <w:rPr>
                <w:b/>
                <w:sz w:val="26"/>
                <w:szCs w:val="26"/>
                <w:lang w:val="vi-VN"/>
              </w:rPr>
              <w:t>Chuyên đề</w:t>
            </w:r>
            <w:r w:rsidRPr="00C57503">
              <w:rPr>
                <w:b/>
                <w:sz w:val="26"/>
                <w:szCs w:val="26"/>
              </w:rPr>
              <w:t xml:space="preserve"> </w:t>
            </w:r>
            <w:r w:rsidRPr="00C57503">
              <w:rPr>
                <w:b/>
                <w:sz w:val="26"/>
                <w:szCs w:val="26"/>
                <w:lang w:val="vi-VN"/>
              </w:rPr>
              <w:t xml:space="preserve">2: </w:t>
            </w:r>
            <w:r w:rsidRPr="00C57503">
              <w:rPr>
                <w:sz w:val="26"/>
                <w:szCs w:val="26"/>
              </w:rPr>
              <w:t>Tìm hiểu một tác phẩm nghệ thuật chuyển thể từ văn học</w:t>
            </w:r>
          </w:p>
        </w:tc>
        <w:tc>
          <w:tcPr>
            <w:tcW w:w="1260" w:type="dxa"/>
          </w:tcPr>
          <w:p w14:paraId="0EAFA732"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r w:rsidR="00625AC0" w:rsidRPr="00C57503" w14:paraId="17EAE83D" w14:textId="77777777" w:rsidTr="00625AC0">
        <w:tc>
          <w:tcPr>
            <w:tcW w:w="738" w:type="dxa"/>
            <w:shd w:val="clear" w:color="auto" w:fill="FFFFFF" w:themeFill="background1"/>
            <w:vAlign w:val="center"/>
          </w:tcPr>
          <w:p w14:paraId="416EE04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12</w:t>
            </w:r>
          </w:p>
        </w:tc>
        <w:tc>
          <w:tcPr>
            <w:tcW w:w="6529" w:type="dxa"/>
            <w:vAlign w:val="center"/>
          </w:tcPr>
          <w:p w14:paraId="55A00D51" w14:textId="77777777" w:rsidR="00625AC0" w:rsidRPr="00C57503" w:rsidRDefault="00625AC0" w:rsidP="00625AC0">
            <w:pPr>
              <w:shd w:val="clear" w:color="auto" w:fill="FFFFFF" w:themeFill="background1"/>
              <w:spacing w:line="312" w:lineRule="auto"/>
              <w:jc w:val="both"/>
              <w:rPr>
                <w:bCs/>
                <w:color w:val="auto"/>
                <w:sz w:val="26"/>
                <w:szCs w:val="26"/>
              </w:rPr>
            </w:pPr>
            <w:r w:rsidRPr="00C57503">
              <w:rPr>
                <w:bCs/>
                <w:color w:val="auto"/>
                <w:sz w:val="26"/>
                <w:szCs w:val="26"/>
              </w:rPr>
              <w:t>Một số video/ tư liệu về một số tác giả và phong cách sáng tác của một trường phái văn học</w:t>
            </w:r>
          </w:p>
        </w:tc>
        <w:tc>
          <w:tcPr>
            <w:tcW w:w="1170" w:type="dxa"/>
          </w:tcPr>
          <w:p w14:paraId="782BB55D" w14:textId="77777777" w:rsidR="00625AC0" w:rsidRPr="00C57503" w:rsidRDefault="00625AC0" w:rsidP="00625AC0">
            <w:pPr>
              <w:shd w:val="clear" w:color="auto" w:fill="FFFFFF" w:themeFill="background1"/>
              <w:spacing w:line="312" w:lineRule="auto"/>
              <w:jc w:val="center"/>
              <w:rPr>
                <w:b/>
                <w:bCs/>
                <w:color w:val="auto"/>
                <w:spacing w:val="-2"/>
                <w:sz w:val="26"/>
                <w:szCs w:val="26"/>
              </w:rPr>
            </w:pPr>
            <w:r w:rsidRPr="00C57503">
              <w:rPr>
                <w:b/>
                <w:bCs/>
                <w:color w:val="auto"/>
                <w:sz w:val="26"/>
                <w:szCs w:val="26"/>
              </w:rPr>
              <w:t>05</w:t>
            </w:r>
          </w:p>
        </w:tc>
        <w:tc>
          <w:tcPr>
            <w:tcW w:w="4770" w:type="dxa"/>
            <w:vAlign w:val="center"/>
          </w:tcPr>
          <w:p w14:paraId="3FD9A1ED" w14:textId="77777777" w:rsidR="00625AC0" w:rsidRPr="00C57503" w:rsidRDefault="00625AC0" w:rsidP="00625AC0">
            <w:pPr>
              <w:shd w:val="clear" w:color="auto" w:fill="FFFFFF" w:themeFill="background1"/>
              <w:spacing w:line="312" w:lineRule="auto"/>
              <w:jc w:val="both"/>
              <w:rPr>
                <w:sz w:val="26"/>
                <w:szCs w:val="26"/>
              </w:rPr>
            </w:pPr>
            <w:r w:rsidRPr="00C57503">
              <w:rPr>
                <w:b/>
                <w:sz w:val="26"/>
                <w:szCs w:val="26"/>
              </w:rPr>
              <w:t>Chuyên đề 3:</w:t>
            </w:r>
            <w:r w:rsidRPr="00C57503">
              <w:rPr>
                <w:sz w:val="26"/>
                <w:szCs w:val="26"/>
              </w:rPr>
              <w:t xml:space="preserve"> Tìm hiểu phong cách sáng tác của trường phái văn học: cổ điển, hiện thực hoặc lãng mạn</w:t>
            </w:r>
          </w:p>
        </w:tc>
        <w:tc>
          <w:tcPr>
            <w:tcW w:w="1260" w:type="dxa"/>
          </w:tcPr>
          <w:p w14:paraId="1B25E5BB" w14:textId="77777777" w:rsidR="00625AC0" w:rsidRPr="00C57503" w:rsidRDefault="00625AC0" w:rsidP="00625AC0">
            <w:pPr>
              <w:shd w:val="clear" w:color="auto" w:fill="FFFFFF" w:themeFill="background1"/>
              <w:spacing w:line="312" w:lineRule="auto"/>
              <w:jc w:val="center"/>
              <w:rPr>
                <w:b/>
                <w:bCs/>
                <w:color w:val="auto"/>
                <w:sz w:val="26"/>
                <w:szCs w:val="26"/>
                <w:lang w:val="vi-VN"/>
              </w:rPr>
            </w:pPr>
          </w:p>
        </w:tc>
      </w:tr>
    </w:tbl>
    <w:p w14:paraId="29DC3392" w14:textId="77777777" w:rsidR="00625AC0" w:rsidRPr="00C57503" w:rsidRDefault="00625AC0" w:rsidP="00625AC0">
      <w:pPr>
        <w:shd w:val="clear" w:color="auto" w:fill="FFFFFF" w:themeFill="background1"/>
        <w:spacing w:before="0" w:after="0" w:line="312" w:lineRule="auto"/>
        <w:jc w:val="both"/>
        <w:rPr>
          <w:b/>
          <w:bCs/>
          <w:color w:val="auto"/>
          <w:sz w:val="26"/>
          <w:szCs w:val="26"/>
        </w:rPr>
      </w:pPr>
      <w:r w:rsidRPr="00C57503">
        <w:rPr>
          <w:b/>
          <w:bCs/>
          <w:color w:val="auto"/>
          <w:sz w:val="26"/>
          <w:szCs w:val="26"/>
          <w:lang w:val="vi-VN"/>
        </w:rPr>
        <w:t>II. K</w:t>
      </w:r>
      <w:r w:rsidRPr="00C57503">
        <w:rPr>
          <w:b/>
          <w:bCs/>
          <w:color w:val="auto"/>
          <w:sz w:val="26"/>
          <w:szCs w:val="26"/>
        </w:rPr>
        <w:t>Ế HOẠCH DẠY HỌC</w:t>
      </w:r>
    </w:p>
    <w:p w14:paraId="7FB31F7C" w14:textId="77777777" w:rsidR="00625AC0" w:rsidRPr="00C57503" w:rsidRDefault="00625AC0" w:rsidP="00625AC0">
      <w:pPr>
        <w:shd w:val="clear" w:color="auto" w:fill="FFFFFF" w:themeFill="background1"/>
        <w:spacing w:before="0" w:after="0" w:line="312" w:lineRule="auto"/>
        <w:jc w:val="both"/>
        <w:rPr>
          <w:b/>
          <w:bCs/>
          <w:color w:val="auto"/>
          <w:sz w:val="26"/>
          <w:szCs w:val="26"/>
        </w:rPr>
      </w:pPr>
      <w:r w:rsidRPr="00C57503">
        <w:rPr>
          <w:b/>
          <w:bCs/>
          <w:color w:val="auto"/>
          <w:sz w:val="26"/>
          <w:szCs w:val="26"/>
        </w:rPr>
        <w:t xml:space="preserve">1. </w:t>
      </w:r>
      <w:r w:rsidRPr="00C57503">
        <w:rPr>
          <w:b/>
          <w:bCs/>
          <w:color w:val="auto"/>
          <w:sz w:val="26"/>
          <w:szCs w:val="26"/>
          <w:lang w:val="vi-VN"/>
        </w:rPr>
        <w:t>Phân phối chương trình</w:t>
      </w:r>
      <w:r w:rsidRPr="00C57503">
        <w:rPr>
          <w:b/>
          <w:bCs/>
          <w:color w:val="auto"/>
          <w:sz w:val="26"/>
          <w:szCs w:val="26"/>
        </w:rPr>
        <w:t xml:space="preserve"> môn học</w:t>
      </w:r>
    </w:p>
    <w:p w14:paraId="15CBC1C6" w14:textId="77777777" w:rsidR="00625AC0" w:rsidRPr="00C57503" w:rsidRDefault="00625AC0" w:rsidP="00625AC0">
      <w:pPr>
        <w:shd w:val="clear" w:color="auto" w:fill="FFFFFF" w:themeFill="background1"/>
        <w:spacing w:before="0" w:after="0" w:line="312" w:lineRule="auto"/>
        <w:rPr>
          <w:bCs/>
          <w:color w:val="auto"/>
          <w:sz w:val="26"/>
          <w:szCs w:val="26"/>
        </w:rPr>
      </w:pPr>
      <w:r w:rsidRPr="00C57503">
        <w:rPr>
          <w:bCs/>
          <w:color w:val="auto"/>
          <w:sz w:val="26"/>
          <w:szCs w:val="26"/>
          <w:lang w:val="vi-VN"/>
        </w:rPr>
        <w:t xml:space="preserve">- </w:t>
      </w:r>
      <w:r w:rsidRPr="00C57503">
        <w:rPr>
          <w:bCs/>
          <w:color w:val="auto"/>
          <w:sz w:val="26"/>
          <w:szCs w:val="26"/>
        </w:rPr>
        <w:t>Cả năm: 35 tuần (105 tiết)</w:t>
      </w:r>
    </w:p>
    <w:p w14:paraId="44D587CB" w14:textId="77777777" w:rsidR="00625AC0" w:rsidRPr="00C57503" w:rsidRDefault="00625AC0" w:rsidP="00625AC0">
      <w:pPr>
        <w:shd w:val="clear" w:color="auto" w:fill="FFFFFF" w:themeFill="background1"/>
        <w:spacing w:before="0" w:after="0" w:line="312" w:lineRule="auto"/>
        <w:jc w:val="center"/>
        <w:rPr>
          <w:b/>
          <w:bCs/>
          <w:color w:val="auto"/>
          <w:sz w:val="26"/>
          <w:szCs w:val="26"/>
        </w:rPr>
      </w:pPr>
      <w:r w:rsidRPr="00C57503">
        <w:rPr>
          <w:b/>
          <w:bCs/>
          <w:color w:val="auto"/>
          <w:sz w:val="26"/>
          <w:szCs w:val="26"/>
        </w:rPr>
        <w:t>Học kì 1: 18 tuần (54 tiết)</w:t>
      </w:r>
    </w:p>
    <w:p w14:paraId="4EC75FCC" w14:textId="77777777" w:rsidR="00625AC0" w:rsidRPr="00C57503" w:rsidRDefault="00625AC0" w:rsidP="00625AC0">
      <w:pPr>
        <w:shd w:val="clear" w:color="auto" w:fill="FFFFFF" w:themeFill="background1"/>
        <w:spacing w:before="0" w:after="0" w:line="312" w:lineRule="auto"/>
        <w:jc w:val="center"/>
        <w:rPr>
          <w:bCs/>
          <w:color w:val="000000" w:themeColor="text1"/>
          <w:sz w:val="26"/>
          <w:szCs w:val="26"/>
        </w:rPr>
      </w:pPr>
    </w:p>
    <w:tbl>
      <w:tblPr>
        <w:tblStyle w:val="TableGrid"/>
        <w:tblW w:w="14670" w:type="dxa"/>
        <w:tblInd w:w="-95" w:type="dxa"/>
        <w:tblLayout w:type="fixed"/>
        <w:tblLook w:val="04A0" w:firstRow="1" w:lastRow="0" w:firstColumn="1" w:lastColumn="0" w:noHBand="0" w:noVBand="1"/>
      </w:tblPr>
      <w:tblGrid>
        <w:gridCol w:w="709"/>
        <w:gridCol w:w="1870"/>
        <w:gridCol w:w="4081"/>
        <w:gridCol w:w="810"/>
        <w:gridCol w:w="5955"/>
        <w:gridCol w:w="1245"/>
      </w:tblGrid>
      <w:tr w:rsidR="00625AC0" w:rsidRPr="00C57503" w14:paraId="4E262640" w14:textId="77777777" w:rsidTr="00625AC0">
        <w:trPr>
          <w:trHeight w:val="144"/>
        </w:trPr>
        <w:tc>
          <w:tcPr>
            <w:tcW w:w="709" w:type="dxa"/>
            <w:shd w:val="clear" w:color="auto" w:fill="FFFFFF" w:themeFill="background1"/>
            <w:vAlign w:val="center"/>
          </w:tcPr>
          <w:p w14:paraId="51B2E1E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STT</w:t>
            </w:r>
          </w:p>
        </w:tc>
        <w:tc>
          <w:tcPr>
            <w:tcW w:w="5951" w:type="dxa"/>
            <w:gridSpan w:val="2"/>
            <w:vAlign w:val="center"/>
          </w:tcPr>
          <w:p w14:paraId="5691887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Chủ đề/</w:t>
            </w:r>
            <w:r w:rsidRPr="00C57503">
              <w:rPr>
                <w:b/>
                <w:bCs/>
                <w:color w:val="000000" w:themeColor="text1"/>
                <w:sz w:val="26"/>
                <w:szCs w:val="26"/>
                <w:lang w:val="vi-VN"/>
              </w:rPr>
              <w:t>Bài học</w:t>
            </w:r>
          </w:p>
        </w:tc>
        <w:tc>
          <w:tcPr>
            <w:tcW w:w="810" w:type="dxa"/>
            <w:vAlign w:val="center"/>
          </w:tcPr>
          <w:p w14:paraId="282C97B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Số tiết</w:t>
            </w:r>
          </w:p>
        </w:tc>
        <w:tc>
          <w:tcPr>
            <w:tcW w:w="5955" w:type="dxa"/>
            <w:vAlign w:val="center"/>
          </w:tcPr>
          <w:p w14:paraId="51C43B10"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Yêu cầu cần đạt</w:t>
            </w:r>
          </w:p>
        </w:tc>
        <w:tc>
          <w:tcPr>
            <w:tcW w:w="1245" w:type="dxa"/>
            <w:vAlign w:val="center"/>
          </w:tcPr>
          <w:p w14:paraId="701AC5E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5C6F5F98" w14:textId="77777777" w:rsidTr="00625AC0">
        <w:trPr>
          <w:trHeight w:val="144"/>
        </w:trPr>
        <w:tc>
          <w:tcPr>
            <w:tcW w:w="709" w:type="dxa"/>
            <w:shd w:val="clear" w:color="auto" w:fill="FFFFFF" w:themeFill="background1"/>
          </w:tcPr>
          <w:p w14:paraId="2896331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w:t>
            </w:r>
          </w:p>
        </w:tc>
        <w:tc>
          <w:tcPr>
            <w:tcW w:w="1870" w:type="dxa"/>
            <w:shd w:val="clear" w:color="auto" w:fill="FFFFFF" w:themeFill="background1"/>
          </w:tcPr>
          <w:p w14:paraId="25333BB9"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Bài mở đầu</w:t>
            </w:r>
          </w:p>
        </w:tc>
        <w:tc>
          <w:tcPr>
            <w:tcW w:w="4081" w:type="dxa"/>
            <w:shd w:val="clear" w:color="auto" w:fill="FFFFFF" w:themeFill="background1"/>
          </w:tcPr>
          <w:p w14:paraId="3986E26D" w14:textId="77777777" w:rsidR="00625AC0" w:rsidRPr="00C57503" w:rsidRDefault="00625AC0" w:rsidP="00625AC0">
            <w:pPr>
              <w:shd w:val="clear" w:color="auto" w:fill="FFFFFF" w:themeFill="background1"/>
              <w:spacing w:line="312" w:lineRule="auto"/>
              <w:jc w:val="both"/>
              <w:rPr>
                <w:b/>
                <w:color w:val="000000" w:themeColor="text1"/>
                <w:sz w:val="26"/>
                <w:szCs w:val="26"/>
                <w:lang w:val="vi-VN"/>
              </w:rPr>
            </w:pPr>
            <w:r w:rsidRPr="00C57503">
              <w:rPr>
                <w:b/>
                <w:bCs/>
                <w:color w:val="000000" w:themeColor="text1"/>
                <w:sz w:val="26"/>
                <w:szCs w:val="26"/>
              </w:rPr>
              <w:t>Hướng dẫn sử dụng sách</w:t>
            </w:r>
          </w:p>
        </w:tc>
        <w:tc>
          <w:tcPr>
            <w:tcW w:w="810" w:type="dxa"/>
            <w:shd w:val="clear" w:color="auto" w:fill="FFFFFF" w:themeFill="background1"/>
          </w:tcPr>
          <w:p w14:paraId="06A94E9C"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000000" w:themeColor="text1"/>
                <w:sz w:val="26"/>
                <w:szCs w:val="26"/>
              </w:rPr>
              <w:t>01</w:t>
            </w:r>
          </w:p>
        </w:tc>
        <w:tc>
          <w:tcPr>
            <w:tcW w:w="5955" w:type="dxa"/>
          </w:tcPr>
          <w:p w14:paraId="28397670" w14:textId="77777777" w:rsidR="00625AC0" w:rsidRPr="00C57503" w:rsidRDefault="00625AC0" w:rsidP="00625AC0">
            <w:pPr>
              <w:widowControl w:val="0"/>
              <w:jc w:val="both"/>
              <w:rPr>
                <w:rFonts w:eastAsia="Times New Roman"/>
                <w:bCs/>
                <w:iCs/>
                <w:color w:val="auto"/>
                <w:szCs w:val="28"/>
              </w:rPr>
            </w:pPr>
            <w:r w:rsidRPr="00C57503">
              <w:rPr>
                <w:rFonts w:eastAsia="Times New Roman"/>
                <w:bCs/>
                <w:iCs/>
                <w:color w:val="auto"/>
                <w:szCs w:val="28"/>
              </w:rPr>
              <w:t>- Nắm được những nội dung chính và cách học Ngữ văn 12, bộ sách  Kết nối tri thức</w:t>
            </w:r>
            <w:r w:rsidRPr="00C57503">
              <w:rPr>
                <w:rFonts w:eastAsia="Times New Roman"/>
                <w:bCs/>
                <w:iCs/>
                <w:color w:val="auto"/>
                <w:szCs w:val="28"/>
                <w:lang w:val="vi-VN"/>
              </w:rPr>
              <w:t>.</w:t>
            </w:r>
          </w:p>
          <w:p w14:paraId="3F81704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rFonts w:eastAsia="Courier New"/>
                <w:bCs/>
                <w:szCs w:val="28"/>
                <w:lang w:val="vi-VN" w:eastAsia="vi-VN" w:bidi="vi-VN"/>
              </w:rPr>
              <w:t xml:space="preserve">- </w:t>
            </w:r>
            <w:r w:rsidRPr="00C57503">
              <w:rPr>
                <w:rFonts w:eastAsia="Courier New"/>
                <w:bCs/>
                <w:szCs w:val="28"/>
                <w:lang w:eastAsia="vi-VN" w:bidi="vi-VN"/>
              </w:rPr>
              <w:t>Tìm hiểu c</w:t>
            </w:r>
            <w:r w:rsidRPr="00C57503">
              <w:rPr>
                <w:rFonts w:eastAsia="Courier New"/>
                <w:bCs/>
                <w:szCs w:val="28"/>
                <w:lang w:val="vi-VN" w:eastAsia="vi-VN" w:bidi="vi-VN"/>
              </w:rPr>
              <w:t>ấu trúc của sách và các bài học trong sách Ngữ văn 1</w:t>
            </w:r>
            <w:r w:rsidRPr="00C57503">
              <w:rPr>
                <w:rFonts w:eastAsia="Courier New"/>
                <w:bCs/>
                <w:szCs w:val="28"/>
                <w:lang w:eastAsia="vi-VN" w:bidi="vi-VN"/>
              </w:rPr>
              <w:t xml:space="preserve">2, </w:t>
            </w:r>
            <w:r w:rsidRPr="00C57503">
              <w:rPr>
                <w:bCs/>
                <w:iCs/>
                <w:szCs w:val="28"/>
              </w:rPr>
              <w:t>bộ sách  Kết nối tri thức.</w:t>
            </w:r>
          </w:p>
        </w:tc>
        <w:tc>
          <w:tcPr>
            <w:tcW w:w="1245" w:type="dxa"/>
            <w:shd w:val="clear" w:color="auto" w:fill="FFFFFF" w:themeFill="background1"/>
          </w:tcPr>
          <w:p w14:paraId="63BCC8C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BB20835" w14:textId="77777777" w:rsidTr="00625AC0">
        <w:trPr>
          <w:trHeight w:val="1555"/>
        </w:trPr>
        <w:tc>
          <w:tcPr>
            <w:tcW w:w="709" w:type="dxa"/>
            <w:vMerge w:val="restart"/>
            <w:shd w:val="clear" w:color="auto" w:fill="FFFFFF" w:themeFill="background1"/>
          </w:tcPr>
          <w:p w14:paraId="37B33A3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2</w:t>
            </w:r>
          </w:p>
        </w:tc>
        <w:tc>
          <w:tcPr>
            <w:tcW w:w="1870" w:type="dxa"/>
            <w:vMerge w:val="restart"/>
            <w:shd w:val="clear" w:color="auto" w:fill="FFFFFF" w:themeFill="background1"/>
          </w:tcPr>
          <w:p w14:paraId="71CDFED6"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Bài 1:</w:t>
            </w:r>
          </w:p>
          <w:p w14:paraId="06B65F4B"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
                <w:color w:val="000000" w:themeColor="text1"/>
                <w:sz w:val="26"/>
                <w:szCs w:val="26"/>
                <w:lang w:val="vi-VN"/>
              </w:rPr>
              <w:t>Khả năng lớn lao của tiểu thuyết</w:t>
            </w:r>
            <w:r w:rsidRPr="00C57503">
              <w:rPr>
                <w:b/>
                <w:color w:val="000000" w:themeColor="text1"/>
                <w:sz w:val="26"/>
                <w:szCs w:val="26"/>
              </w:rPr>
              <w:t xml:space="preserve"> (10 tiết)</w:t>
            </w:r>
          </w:p>
        </w:tc>
        <w:tc>
          <w:tcPr>
            <w:tcW w:w="4081" w:type="dxa"/>
            <w:shd w:val="clear" w:color="auto" w:fill="FFFFFF" w:themeFill="background1"/>
          </w:tcPr>
          <w:p w14:paraId="1D7263FD"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Đọc văn bản 1: </w:t>
            </w:r>
          </w:p>
          <w:p w14:paraId="4872AD0A" w14:textId="77777777" w:rsidR="00625AC0" w:rsidRPr="00C57503" w:rsidRDefault="00625AC0" w:rsidP="00625AC0">
            <w:pPr>
              <w:shd w:val="clear" w:color="auto" w:fill="FFFFFF" w:themeFill="background1"/>
              <w:spacing w:line="312" w:lineRule="auto"/>
              <w:jc w:val="both"/>
              <w:rPr>
                <w:bCs/>
                <w:color w:val="000000" w:themeColor="text1"/>
                <w:sz w:val="26"/>
                <w:szCs w:val="26"/>
              </w:rPr>
            </w:pPr>
            <w:r w:rsidRPr="00C57503">
              <w:rPr>
                <w:bCs/>
                <w:i/>
                <w:color w:val="000000" w:themeColor="text1"/>
                <w:sz w:val="26"/>
                <w:szCs w:val="26"/>
                <w:lang w:val="vi-VN"/>
              </w:rPr>
              <w:t>Xuân Tóc Đỏ cứu quốc</w:t>
            </w:r>
            <w:r w:rsidRPr="00C57503">
              <w:rPr>
                <w:bCs/>
                <w:color w:val="000000" w:themeColor="text1"/>
                <w:sz w:val="26"/>
                <w:szCs w:val="26"/>
                <w:lang w:val="vi-VN"/>
              </w:rPr>
              <w:t xml:space="preserve"> (Trích </w:t>
            </w:r>
            <w:r w:rsidRPr="00C57503">
              <w:rPr>
                <w:bCs/>
                <w:i/>
                <w:color w:val="000000" w:themeColor="text1"/>
                <w:sz w:val="26"/>
                <w:szCs w:val="26"/>
                <w:lang w:val="vi-VN"/>
              </w:rPr>
              <w:t>Số đỏ</w:t>
            </w:r>
            <w:r w:rsidRPr="00C57503">
              <w:rPr>
                <w:bCs/>
                <w:color w:val="000000" w:themeColor="text1"/>
                <w:sz w:val="26"/>
                <w:szCs w:val="26"/>
                <w:lang w:val="vi-VN"/>
              </w:rPr>
              <w:t>, Vũ Trọng Phụng)</w:t>
            </w:r>
          </w:p>
          <w:p w14:paraId="7265211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color w:val="000000" w:themeColor="text1"/>
                <w:sz w:val="26"/>
                <w:szCs w:val="26"/>
              </w:rPr>
              <w:t>- Tích hợp phòng chống tham nhũng</w:t>
            </w:r>
          </w:p>
        </w:tc>
        <w:tc>
          <w:tcPr>
            <w:tcW w:w="810" w:type="dxa"/>
            <w:shd w:val="clear" w:color="auto" w:fill="FFFFFF" w:themeFill="background1"/>
            <w:vAlign w:val="center"/>
          </w:tcPr>
          <w:p w14:paraId="2CB33BA2"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03-</w:t>
            </w:r>
            <w:r w:rsidRPr="00C57503">
              <w:rPr>
                <w:i/>
                <w:iCs/>
                <w:color w:val="auto"/>
                <w:sz w:val="26"/>
                <w:szCs w:val="26"/>
              </w:rPr>
              <w:t>2,3,4</w:t>
            </w:r>
          </w:p>
        </w:tc>
        <w:tc>
          <w:tcPr>
            <w:tcW w:w="5955" w:type="dxa"/>
            <w:vMerge w:val="restart"/>
          </w:tcPr>
          <w:p w14:paraId="73038C6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Nhận biết và phân tích được một số yếu tố của tiểu thuyết hiện đại như: ngôn ngữ diễn biến tâm lý, hành động của nhân vật...</w:t>
            </w:r>
          </w:p>
          <w:p w14:paraId="6A2DD0A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Phân tích được đề tài câu chuyện sự kiện nhân vật các chi tiết tiêu biểu và mối quan hệ của chúng trong tính chỉnh thể của tác phẩm tiểu thuyết; phân tích và đánh giá được sự phù hợp của người kể chuyện, điểm nhìn trong việc thể hiện chủ đề của văn bản.</w:t>
            </w:r>
          </w:p>
          <w:p w14:paraId="7AAAD8C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Nhận biết được những đặc điểm cơ bản của phong cách hiện thực trong tiểu thuyết và trong sáng tác văn học nói chung.</w:t>
            </w:r>
          </w:p>
          <w:p w14:paraId="074C48E1"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Nhận biết và phân tích được đặc điểm tác dụng của biện pháp tu từ nói mỉa, nghịch ngữ.</w:t>
            </w:r>
          </w:p>
          <w:p w14:paraId="1494A4E6"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Viết được bài văn nghị luận so sánh, đánh giá 2 tác phẩm truyện.</w:t>
            </w:r>
          </w:p>
          <w:p w14:paraId="2586D82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Biết trình bày (dưới hình thức nói) kết quả so sánh đánh giá 2 tác phẩm truyện</w:t>
            </w:r>
          </w:p>
          <w:p w14:paraId="411E5C41"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lastRenderedPageBreak/>
              <w:t xml:space="preserve">- Biết góp phần xây dựng các giá trị sống chuẩn mực hiểu và đồng cảm với những nỗi buồn đau thể hiện chiều sâu của nhân tính và khát vọng hướng tới sự hoàn thiện của con người    </w:t>
            </w:r>
          </w:p>
        </w:tc>
        <w:tc>
          <w:tcPr>
            <w:tcW w:w="1245" w:type="dxa"/>
            <w:vMerge w:val="restart"/>
            <w:shd w:val="clear" w:color="auto" w:fill="FFFFFF" w:themeFill="background1"/>
          </w:tcPr>
          <w:p w14:paraId="44C60387"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7B822AAE" w14:textId="77777777" w:rsidR="00625AC0" w:rsidRPr="00C57503" w:rsidRDefault="00625AC0" w:rsidP="00625AC0">
            <w:pPr>
              <w:shd w:val="clear" w:color="auto" w:fill="FFFFFF" w:themeFill="background1"/>
              <w:spacing w:line="312" w:lineRule="auto"/>
              <w:rPr>
                <w:color w:val="000000" w:themeColor="text1"/>
                <w:sz w:val="26"/>
                <w:szCs w:val="26"/>
              </w:rPr>
            </w:pPr>
          </w:p>
          <w:p w14:paraId="4BAC50D8" w14:textId="77777777" w:rsidR="00625AC0" w:rsidRPr="00C57503" w:rsidRDefault="00625AC0" w:rsidP="00625AC0">
            <w:pPr>
              <w:shd w:val="clear" w:color="auto" w:fill="FFFFFF" w:themeFill="background1"/>
              <w:spacing w:line="312" w:lineRule="auto"/>
              <w:rPr>
                <w:color w:val="000000" w:themeColor="text1"/>
                <w:sz w:val="26"/>
                <w:szCs w:val="26"/>
              </w:rPr>
            </w:pPr>
          </w:p>
          <w:p w14:paraId="2CA63D38" w14:textId="77777777" w:rsidR="00625AC0" w:rsidRPr="00C57503" w:rsidRDefault="00625AC0" w:rsidP="00625AC0">
            <w:pPr>
              <w:shd w:val="clear" w:color="auto" w:fill="FFFFFF" w:themeFill="background1"/>
              <w:spacing w:line="312" w:lineRule="auto"/>
              <w:rPr>
                <w:color w:val="000000" w:themeColor="text1"/>
                <w:sz w:val="26"/>
                <w:szCs w:val="26"/>
              </w:rPr>
            </w:pPr>
          </w:p>
          <w:p w14:paraId="00876384" w14:textId="77777777" w:rsidR="00625AC0" w:rsidRPr="00C57503" w:rsidRDefault="00625AC0" w:rsidP="00625AC0">
            <w:pPr>
              <w:shd w:val="clear" w:color="auto" w:fill="FFFFFF" w:themeFill="background1"/>
              <w:spacing w:line="312" w:lineRule="auto"/>
              <w:rPr>
                <w:color w:val="000000" w:themeColor="text1"/>
                <w:sz w:val="26"/>
                <w:szCs w:val="26"/>
              </w:rPr>
            </w:pPr>
          </w:p>
          <w:p w14:paraId="65016E15" w14:textId="77777777" w:rsidR="00625AC0" w:rsidRPr="00C57503" w:rsidRDefault="00625AC0" w:rsidP="00625AC0">
            <w:pPr>
              <w:shd w:val="clear" w:color="auto" w:fill="FFFFFF" w:themeFill="background1"/>
              <w:spacing w:line="312" w:lineRule="auto"/>
              <w:rPr>
                <w:color w:val="000000" w:themeColor="text1"/>
                <w:sz w:val="26"/>
                <w:szCs w:val="26"/>
              </w:rPr>
            </w:pPr>
          </w:p>
          <w:p w14:paraId="02E8FF24" w14:textId="77777777" w:rsidR="00625AC0" w:rsidRPr="00C57503" w:rsidRDefault="00625AC0" w:rsidP="00625AC0">
            <w:pPr>
              <w:shd w:val="clear" w:color="auto" w:fill="FFFFFF" w:themeFill="background1"/>
              <w:spacing w:line="312" w:lineRule="auto"/>
              <w:jc w:val="both"/>
              <w:rPr>
                <w:color w:val="000000" w:themeColor="text1"/>
                <w:sz w:val="26"/>
                <w:szCs w:val="26"/>
              </w:rPr>
            </w:pPr>
          </w:p>
          <w:p w14:paraId="3F90A90C" w14:textId="77777777" w:rsidR="00625AC0" w:rsidRPr="00C57503" w:rsidRDefault="00625AC0" w:rsidP="00625AC0">
            <w:pPr>
              <w:shd w:val="clear" w:color="auto" w:fill="FFFFFF" w:themeFill="background1"/>
              <w:spacing w:line="312" w:lineRule="auto"/>
              <w:jc w:val="center"/>
              <w:rPr>
                <w:color w:val="000000" w:themeColor="text1"/>
                <w:sz w:val="26"/>
                <w:szCs w:val="26"/>
              </w:rPr>
            </w:pPr>
          </w:p>
        </w:tc>
      </w:tr>
      <w:tr w:rsidR="00625AC0" w:rsidRPr="00C57503" w14:paraId="697A4EFA" w14:textId="77777777" w:rsidTr="00625AC0">
        <w:trPr>
          <w:trHeight w:val="144"/>
        </w:trPr>
        <w:tc>
          <w:tcPr>
            <w:tcW w:w="709" w:type="dxa"/>
            <w:vMerge/>
            <w:shd w:val="clear" w:color="auto" w:fill="FFFFFF" w:themeFill="background1"/>
          </w:tcPr>
          <w:p w14:paraId="67F1916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3962EB9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22F4BFEC"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Đọc văn bản 2:</w:t>
            </w:r>
          </w:p>
          <w:p w14:paraId="22737FD3"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i/>
                <w:color w:val="000000" w:themeColor="text1"/>
                <w:sz w:val="26"/>
                <w:szCs w:val="26"/>
                <w:lang w:val="vi-VN"/>
              </w:rPr>
              <w:t>Nỗi buồn chiến tranh</w:t>
            </w:r>
            <w:r w:rsidRPr="00C57503">
              <w:rPr>
                <w:color w:val="000000" w:themeColor="text1"/>
                <w:sz w:val="26"/>
                <w:szCs w:val="26"/>
              </w:rPr>
              <w:t xml:space="preserve"> (Trích, </w:t>
            </w:r>
            <w:r w:rsidRPr="00C57503">
              <w:rPr>
                <w:color w:val="000000" w:themeColor="text1"/>
                <w:sz w:val="26"/>
                <w:szCs w:val="26"/>
                <w:lang w:val="vi-VN"/>
              </w:rPr>
              <w:t>Bảo Ninh</w:t>
            </w:r>
            <w:r w:rsidRPr="00C57503">
              <w:rPr>
                <w:color w:val="000000" w:themeColor="text1"/>
                <w:sz w:val="26"/>
                <w:szCs w:val="26"/>
              </w:rPr>
              <w:t>)</w:t>
            </w:r>
          </w:p>
        </w:tc>
        <w:tc>
          <w:tcPr>
            <w:tcW w:w="810" w:type="dxa"/>
            <w:shd w:val="clear" w:color="auto" w:fill="FFFFFF" w:themeFill="background1"/>
            <w:vAlign w:val="center"/>
          </w:tcPr>
          <w:p w14:paraId="43FB993E"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5,6</w:t>
            </w:r>
          </w:p>
        </w:tc>
        <w:tc>
          <w:tcPr>
            <w:tcW w:w="5955" w:type="dxa"/>
            <w:vMerge/>
          </w:tcPr>
          <w:p w14:paraId="2632C65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04EF4016" w14:textId="77777777" w:rsidR="00625AC0" w:rsidRPr="00C57503" w:rsidRDefault="00625AC0" w:rsidP="00625AC0">
            <w:pPr>
              <w:shd w:val="clear" w:color="auto" w:fill="FFFFFF" w:themeFill="background1"/>
              <w:spacing w:line="312" w:lineRule="auto"/>
              <w:jc w:val="center"/>
              <w:rPr>
                <w:color w:val="000000" w:themeColor="text1"/>
                <w:sz w:val="26"/>
                <w:szCs w:val="26"/>
              </w:rPr>
            </w:pPr>
          </w:p>
        </w:tc>
      </w:tr>
      <w:tr w:rsidR="00625AC0" w:rsidRPr="00C57503" w14:paraId="63ACB5B4" w14:textId="77777777" w:rsidTr="00625AC0">
        <w:trPr>
          <w:trHeight w:val="144"/>
        </w:trPr>
        <w:tc>
          <w:tcPr>
            <w:tcW w:w="709" w:type="dxa"/>
            <w:vMerge/>
            <w:shd w:val="clear" w:color="auto" w:fill="FFFFFF" w:themeFill="background1"/>
          </w:tcPr>
          <w:p w14:paraId="1434B580"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4523997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01C312EC" w14:textId="77777777" w:rsidR="00625AC0" w:rsidRPr="00C57503" w:rsidRDefault="00625AC0" w:rsidP="00625AC0">
            <w:pPr>
              <w:shd w:val="clear" w:color="auto" w:fill="FFFFFF" w:themeFill="background1"/>
              <w:spacing w:line="312" w:lineRule="auto"/>
              <w:jc w:val="both"/>
              <w:rPr>
                <w:b/>
                <w:bCs/>
                <w:i/>
                <w:iCs/>
                <w:color w:val="000000" w:themeColor="text1"/>
                <w:sz w:val="26"/>
                <w:szCs w:val="26"/>
                <w:lang w:val="vi-VN"/>
              </w:rPr>
            </w:pPr>
            <w:r w:rsidRPr="00C57503">
              <w:rPr>
                <w:b/>
                <w:color w:val="000000" w:themeColor="text1"/>
                <w:sz w:val="26"/>
                <w:szCs w:val="26"/>
              </w:rPr>
              <w:t>Thực hành tiếng Việt:</w:t>
            </w:r>
            <w:r w:rsidRPr="00C57503">
              <w:rPr>
                <w:color w:val="000000" w:themeColor="text1"/>
                <w:sz w:val="26"/>
                <w:szCs w:val="26"/>
              </w:rPr>
              <w:t xml:space="preserve"> </w:t>
            </w:r>
            <w:r w:rsidRPr="00C57503">
              <w:rPr>
                <w:color w:val="000000" w:themeColor="text1"/>
                <w:sz w:val="26"/>
                <w:szCs w:val="26"/>
                <w:lang w:val="vi-VN"/>
              </w:rPr>
              <w:t xml:space="preserve">Biện pháp tu từ nói mỉa, nghịch ngữ: đặc điểm và tác dụng </w:t>
            </w:r>
          </w:p>
        </w:tc>
        <w:tc>
          <w:tcPr>
            <w:tcW w:w="810" w:type="dxa"/>
            <w:shd w:val="clear" w:color="auto" w:fill="FFFFFF" w:themeFill="background1"/>
            <w:vAlign w:val="center"/>
          </w:tcPr>
          <w:p w14:paraId="33B98D0D"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7</w:t>
            </w:r>
          </w:p>
        </w:tc>
        <w:tc>
          <w:tcPr>
            <w:tcW w:w="5955" w:type="dxa"/>
            <w:vMerge/>
          </w:tcPr>
          <w:p w14:paraId="7064F0BB"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6B7431F0" w14:textId="77777777" w:rsidR="00625AC0" w:rsidRPr="00C57503" w:rsidRDefault="00625AC0" w:rsidP="00625AC0">
            <w:pPr>
              <w:shd w:val="clear" w:color="auto" w:fill="FFFFFF" w:themeFill="background1"/>
              <w:spacing w:line="312" w:lineRule="auto"/>
              <w:jc w:val="center"/>
              <w:rPr>
                <w:color w:val="000000" w:themeColor="text1"/>
                <w:sz w:val="26"/>
                <w:szCs w:val="26"/>
              </w:rPr>
            </w:pPr>
          </w:p>
        </w:tc>
      </w:tr>
      <w:tr w:rsidR="00625AC0" w:rsidRPr="00C57503" w14:paraId="7AE6E9AC" w14:textId="77777777" w:rsidTr="00625AC0">
        <w:trPr>
          <w:trHeight w:val="144"/>
        </w:trPr>
        <w:tc>
          <w:tcPr>
            <w:tcW w:w="709" w:type="dxa"/>
            <w:vMerge/>
            <w:shd w:val="clear" w:color="auto" w:fill="FFFFFF" w:themeFill="background1"/>
          </w:tcPr>
          <w:p w14:paraId="73C39B6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322E60B1"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384033D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rPr>
              <w:t>Viết:</w:t>
            </w:r>
            <w:r w:rsidRPr="00C57503">
              <w:rPr>
                <w:color w:val="000000" w:themeColor="text1"/>
                <w:sz w:val="26"/>
                <w:szCs w:val="26"/>
              </w:rPr>
              <w:t xml:space="preserve"> Viết </w:t>
            </w:r>
            <w:r w:rsidRPr="00C57503">
              <w:rPr>
                <w:color w:val="000000" w:themeColor="text1"/>
                <w:sz w:val="26"/>
                <w:szCs w:val="26"/>
                <w:lang w:val="vi-VN"/>
              </w:rPr>
              <w:t xml:space="preserve">bài </w:t>
            </w:r>
            <w:r w:rsidRPr="00C57503">
              <w:rPr>
                <w:color w:val="000000" w:themeColor="text1"/>
                <w:sz w:val="26"/>
                <w:szCs w:val="26"/>
              </w:rPr>
              <w:t>văn  nghị</w:t>
            </w:r>
            <w:r w:rsidRPr="00C57503">
              <w:rPr>
                <w:color w:val="000000" w:themeColor="text1"/>
                <w:sz w:val="26"/>
                <w:szCs w:val="26"/>
                <w:lang w:val="vi-VN"/>
              </w:rPr>
              <w:t xml:space="preserve"> </w:t>
            </w:r>
            <w:r w:rsidRPr="00C57503">
              <w:rPr>
                <w:color w:val="000000" w:themeColor="text1"/>
                <w:sz w:val="26"/>
                <w:szCs w:val="26"/>
              </w:rPr>
              <w:t>luận</w:t>
            </w:r>
            <w:r w:rsidRPr="00C57503">
              <w:rPr>
                <w:color w:val="000000" w:themeColor="text1"/>
                <w:sz w:val="26"/>
                <w:szCs w:val="26"/>
                <w:lang w:val="vi-VN"/>
              </w:rPr>
              <w:t xml:space="preserve"> so sánh đánh giá 2 tác phẩm truyện  </w:t>
            </w:r>
          </w:p>
        </w:tc>
        <w:tc>
          <w:tcPr>
            <w:tcW w:w="810" w:type="dxa"/>
            <w:shd w:val="clear" w:color="auto" w:fill="FFFFFF" w:themeFill="background1"/>
            <w:vAlign w:val="center"/>
          </w:tcPr>
          <w:p w14:paraId="12120BF6" w14:textId="77777777" w:rsidR="00625AC0" w:rsidRPr="00C57503" w:rsidRDefault="00625AC0" w:rsidP="00625AC0">
            <w:pPr>
              <w:shd w:val="clear" w:color="auto" w:fill="FFFFFF" w:themeFill="background1"/>
              <w:spacing w:line="312" w:lineRule="auto"/>
              <w:jc w:val="center"/>
              <w:rPr>
                <w:i/>
                <w:iCs/>
                <w:color w:val="auto"/>
                <w:sz w:val="26"/>
                <w:szCs w:val="26"/>
              </w:rPr>
            </w:pPr>
            <w:r w:rsidRPr="00C57503">
              <w:rPr>
                <w:b/>
                <w:bCs/>
                <w:color w:val="auto"/>
                <w:sz w:val="26"/>
                <w:szCs w:val="26"/>
              </w:rPr>
              <w:t>03-</w:t>
            </w:r>
            <w:r w:rsidRPr="00C57503">
              <w:rPr>
                <w:i/>
                <w:iCs/>
                <w:color w:val="auto"/>
                <w:sz w:val="26"/>
                <w:szCs w:val="26"/>
              </w:rPr>
              <w:t>8,9,</w:t>
            </w:r>
          </w:p>
          <w:p w14:paraId="5961A712"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i/>
                <w:iCs/>
                <w:color w:val="auto"/>
                <w:sz w:val="26"/>
                <w:szCs w:val="26"/>
              </w:rPr>
              <w:t>10</w:t>
            </w:r>
          </w:p>
        </w:tc>
        <w:tc>
          <w:tcPr>
            <w:tcW w:w="5955" w:type="dxa"/>
            <w:vMerge/>
            <w:shd w:val="clear" w:color="auto" w:fill="FFFFFF" w:themeFill="background1"/>
          </w:tcPr>
          <w:p w14:paraId="12533B0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1E0D2F93"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2055D3E" w14:textId="77777777" w:rsidTr="00625AC0">
        <w:trPr>
          <w:trHeight w:val="144"/>
        </w:trPr>
        <w:tc>
          <w:tcPr>
            <w:tcW w:w="709" w:type="dxa"/>
            <w:vMerge/>
            <w:shd w:val="clear" w:color="auto" w:fill="FFFFFF" w:themeFill="background1"/>
          </w:tcPr>
          <w:p w14:paraId="079F726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0AF5C50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1195241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rPr>
              <w:t xml:space="preserve">Nói và nghe: </w:t>
            </w:r>
            <w:r w:rsidRPr="00C57503">
              <w:rPr>
                <w:color w:val="000000" w:themeColor="text1"/>
                <w:sz w:val="26"/>
                <w:szCs w:val="26"/>
                <w:lang w:val="vi-VN"/>
              </w:rPr>
              <w:t xml:space="preserve">Trình bày kết quả so sánh đánh giá 2 tác phẩm truyện </w:t>
            </w:r>
          </w:p>
        </w:tc>
        <w:tc>
          <w:tcPr>
            <w:tcW w:w="810" w:type="dxa"/>
            <w:shd w:val="clear" w:color="auto" w:fill="FFFFFF" w:themeFill="background1"/>
            <w:vAlign w:val="center"/>
          </w:tcPr>
          <w:p w14:paraId="2196722E"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11</w:t>
            </w:r>
          </w:p>
        </w:tc>
        <w:tc>
          <w:tcPr>
            <w:tcW w:w="5955" w:type="dxa"/>
            <w:vMerge/>
          </w:tcPr>
          <w:p w14:paraId="23A710C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5B3C43E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3136895" w14:textId="77777777" w:rsidTr="00625AC0">
        <w:trPr>
          <w:trHeight w:val="1166"/>
        </w:trPr>
        <w:tc>
          <w:tcPr>
            <w:tcW w:w="709" w:type="dxa"/>
            <w:vMerge w:val="restart"/>
            <w:shd w:val="clear" w:color="auto" w:fill="FFFFFF" w:themeFill="background1"/>
          </w:tcPr>
          <w:p w14:paraId="12D6DE1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3</w:t>
            </w:r>
          </w:p>
        </w:tc>
        <w:tc>
          <w:tcPr>
            <w:tcW w:w="1870" w:type="dxa"/>
            <w:vMerge w:val="restart"/>
            <w:shd w:val="clear" w:color="auto" w:fill="FFFFFF" w:themeFill="background1"/>
          </w:tcPr>
          <w:p w14:paraId="581274D7" w14:textId="77777777" w:rsidR="00625AC0" w:rsidRPr="00C57503" w:rsidRDefault="00625AC0" w:rsidP="00625AC0">
            <w:pPr>
              <w:shd w:val="clear" w:color="auto" w:fill="FFFFFF" w:themeFill="background1"/>
              <w:spacing w:line="312" w:lineRule="auto"/>
              <w:jc w:val="center"/>
              <w:rPr>
                <w:b/>
                <w:color w:val="000000" w:themeColor="text1"/>
                <w:sz w:val="26"/>
                <w:szCs w:val="26"/>
              </w:rPr>
            </w:pPr>
            <w:r w:rsidRPr="00C57503">
              <w:rPr>
                <w:b/>
                <w:color w:val="000000" w:themeColor="text1"/>
                <w:sz w:val="26"/>
                <w:szCs w:val="26"/>
              </w:rPr>
              <w:t>Bài 2:</w:t>
            </w:r>
          </w:p>
          <w:p w14:paraId="57193232" w14:textId="77777777" w:rsidR="00625AC0" w:rsidRPr="00C57503" w:rsidRDefault="00625AC0" w:rsidP="00625AC0">
            <w:pPr>
              <w:shd w:val="clear" w:color="auto" w:fill="FFFFFF" w:themeFill="background1"/>
              <w:spacing w:line="312" w:lineRule="auto"/>
              <w:jc w:val="center"/>
              <w:rPr>
                <w:b/>
                <w:color w:val="000000" w:themeColor="text1"/>
                <w:sz w:val="26"/>
                <w:szCs w:val="26"/>
              </w:rPr>
            </w:pPr>
            <w:r w:rsidRPr="00C57503">
              <w:rPr>
                <w:b/>
                <w:color w:val="000000" w:themeColor="text1"/>
                <w:sz w:val="26"/>
                <w:szCs w:val="26"/>
                <w:lang w:val="vi-VN"/>
              </w:rPr>
              <w:t xml:space="preserve">Những thế giới thơ </w:t>
            </w:r>
            <w:r w:rsidRPr="00C57503">
              <w:rPr>
                <w:b/>
                <w:color w:val="000000" w:themeColor="text1"/>
                <w:sz w:val="26"/>
                <w:szCs w:val="26"/>
              </w:rPr>
              <w:t xml:space="preserve"> (11 tiết)</w:t>
            </w:r>
          </w:p>
          <w:p w14:paraId="7CA79D0C" w14:textId="77777777" w:rsidR="00625AC0" w:rsidRPr="00C57503" w:rsidRDefault="00625AC0" w:rsidP="00625AC0">
            <w:pPr>
              <w:shd w:val="clear" w:color="auto" w:fill="FFFFFF" w:themeFill="background1"/>
              <w:spacing w:line="312" w:lineRule="auto"/>
              <w:jc w:val="center"/>
              <w:rPr>
                <w:b/>
                <w:color w:val="000000" w:themeColor="text1"/>
                <w:sz w:val="26"/>
                <w:szCs w:val="26"/>
              </w:rPr>
            </w:pPr>
          </w:p>
          <w:p w14:paraId="4540E359"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4081" w:type="dxa"/>
            <w:shd w:val="clear" w:color="auto" w:fill="FFFFFF" w:themeFill="background1"/>
          </w:tcPr>
          <w:p w14:paraId="655EAF43"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Đọc văn bản 1: </w:t>
            </w:r>
          </w:p>
          <w:p w14:paraId="7C7686B0"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i/>
                <w:color w:val="000000" w:themeColor="text1"/>
                <w:sz w:val="26"/>
                <w:szCs w:val="26"/>
                <w:lang w:val="vi-VN"/>
              </w:rPr>
              <w:t>Cảm hoài</w:t>
            </w:r>
            <w:r w:rsidRPr="00C57503">
              <w:rPr>
                <w:color w:val="000000" w:themeColor="text1"/>
                <w:sz w:val="26"/>
                <w:szCs w:val="26"/>
              </w:rPr>
              <w:t xml:space="preserve"> (</w:t>
            </w:r>
            <w:r w:rsidRPr="00C57503">
              <w:rPr>
                <w:color w:val="000000" w:themeColor="text1"/>
                <w:sz w:val="26"/>
                <w:szCs w:val="26"/>
                <w:lang w:val="vi-VN"/>
              </w:rPr>
              <w:t>Đặng Dung</w:t>
            </w:r>
            <w:r w:rsidRPr="00C57503">
              <w:rPr>
                <w:color w:val="000000" w:themeColor="text1"/>
                <w:sz w:val="26"/>
                <w:szCs w:val="26"/>
              </w:rPr>
              <w:t>)</w:t>
            </w:r>
          </w:p>
          <w:p w14:paraId="6A19F69C" w14:textId="77777777" w:rsidR="00625AC0" w:rsidRPr="00C57503" w:rsidRDefault="00625AC0" w:rsidP="00625AC0">
            <w:pPr>
              <w:shd w:val="clear" w:color="auto" w:fill="FFFFFF" w:themeFill="background1"/>
              <w:spacing w:line="312" w:lineRule="auto"/>
              <w:jc w:val="both"/>
              <w:rPr>
                <w:b/>
                <w:color w:val="000000" w:themeColor="text1"/>
                <w:sz w:val="26"/>
                <w:szCs w:val="26"/>
                <w:lang w:val="vi-VN"/>
              </w:rPr>
            </w:pPr>
          </w:p>
        </w:tc>
        <w:tc>
          <w:tcPr>
            <w:tcW w:w="810" w:type="dxa"/>
            <w:shd w:val="clear" w:color="auto" w:fill="FFFFFF" w:themeFill="background1"/>
            <w:vAlign w:val="center"/>
          </w:tcPr>
          <w:p w14:paraId="0116B570"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02</w:t>
            </w:r>
            <w:r w:rsidRPr="00C57503">
              <w:rPr>
                <w:b/>
                <w:bCs/>
                <w:color w:val="auto"/>
                <w:sz w:val="26"/>
                <w:szCs w:val="26"/>
              </w:rPr>
              <w:t>-</w:t>
            </w:r>
            <w:r w:rsidRPr="00C57503">
              <w:rPr>
                <w:i/>
                <w:iCs/>
                <w:color w:val="auto"/>
                <w:sz w:val="26"/>
                <w:szCs w:val="26"/>
              </w:rPr>
              <w:t>12,13</w:t>
            </w:r>
          </w:p>
        </w:tc>
        <w:tc>
          <w:tcPr>
            <w:tcW w:w="5955" w:type="dxa"/>
            <w:vMerge w:val="restart"/>
          </w:tcPr>
          <w:p w14:paraId="5F3B3957"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-Nhận biết được một số đặc điểm cơ bản của phong cách cổ điển và lãng mạn qua các bài thơ tiêu biểu đã học.</w:t>
            </w:r>
          </w:p>
          <w:p w14:paraId="7E13AC86"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 Nhận biết và phân tích được một số yếu tố của thơ trữ tình hiện đại như: ngôn ngữ, hình tượng, biểu tượng, yếu tố tượng trưng, siêu thực trong thơ...</w:t>
            </w:r>
          </w:p>
          <w:p w14:paraId="53CE87E4"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 Vận dụng được kinh nghiệm đọc, trải nghiệm về cuộc sống và kiến thức văn học để đánh giá, phê bình văn bản văn học, thể hiện được suy nghĩ, cảm xúc của cá nhân về văn bản văn học.</w:t>
            </w:r>
          </w:p>
          <w:p w14:paraId="35400F5E"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 Vận dụng được kiến thức về một số biện pháp tu từ đã học để phân tích, đánh giá tác dụng của việc sử dụng các biện pháp tu từ đó trong một bài thơ.</w:t>
            </w:r>
          </w:p>
          <w:p w14:paraId="759A654F"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 Viết được bài văn nghị luận so sánh, đánh giá 2 tác phẩm thơ.</w:t>
            </w:r>
          </w:p>
          <w:p w14:paraId="3F2D7193"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 Biết trình bày kết quả so sánh, đánh giá 2 tác phẩm thơ.</w:t>
            </w:r>
          </w:p>
          <w:p w14:paraId="4D6AE134" w14:textId="77777777" w:rsidR="00625AC0" w:rsidRPr="00C57503" w:rsidRDefault="00625AC0" w:rsidP="00625AC0">
            <w:pPr>
              <w:spacing w:line="312" w:lineRule="auto"/>
              <w:jc w:val="both"/>
              <w:rPr>
                <w:color w:val="000000" w:themeColor="text1"/>
                <w:sz w:val="26"/>
                <w:szCs w:val="26"/>
                <w:lang w:val="vi-VN"/>
              </w:rPr>
            </w:pPr>
            <w:r w:rsidRPr="00C57503">
              <w:rPr>
                <w:color w:val="000000" w:themeColor="text1"/>
                <w:sz w:val="26"/>
                <w:szCs w:val="26"/>
                <w:lang w:val="vi-VN"/>
              </w:rPr>
              <w:t xml:space="preserve">-Có thái độ ngữơng mộ đối với những tấm gương sống đẹp vì đất nước, cộng đồng vì nền nghệ thuật lớn hướng tới con người.    </w:t>
            </w:r>
          </w:p>
        </w:tc>
        <w:tc>
          <w:tcPr>
            <w:tcW w:w="1245" w:type="dxa"/>
            <w:vMerge w:val="restart"/>
            <w:shd w:val="clear" w:color="auto" w:fill="FFFFFF" w:themeFill="background1"/>
          </w:tcPr>
          <w:p w14:paraId="184E68B3"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2D3D371C" w14:textId="77777777" w:rsidTr="00625AC0">
        <w:trPr>
          <w:trHeight w:val="144"/>
        </w:trPr>
        <w:tc>
          <w:tcPr>
            <w:tcW w:w="709" w:type="dxa"/>
            <w:vMerge/>
            <w:shd w:val="clear" w:color="auto" w:fill="FFFFFF" w:themeFill="background1"/>
          </w:tcPr>
          <w:p w14:paraId="6A9FCF8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0FE95F1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06F292B0"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 xml:space="preserve">Đọc văn bản </w:t>
            </w:r>
            <w:r w:rsidRPr="00C57503">
              <w:rPr>
                <w:b/>
                <w:color w:val="000000" w:themeColor="text1"/>
                <w:sz w:val="26"/>
                <w:szCs w:val="26"/>
                <w:lang w:val="vi-VN"/>
              </w:rPr>
              <w:t>2</w:t>
            </w:r>
            <w:r w:rsidRPr="00C57503">
              <w:rPr>
                <w:b/>
                <w:color w:val="000000" w:themeColor="text1"/>
                <w:sz w:val="26"/>
                <w:szCs w:val="26"/>
              </w:rPr>
              <w:t>:</w:t>
            </w:r>
          </w:p>
          <w:p w14:paraId="22F2116D"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xml:space="preserve"> </w:t>
            </w:r>
            <w:r w:rsidRPr="00C57503">
              <w:rPr>
                <w:i/>
                <w:color w:val="000000" w:themeColor="text1"/>
                <w:sz w:val="26"/>
                <w:szCs w:val="26"/>
                <w:lang w:val="vi-VN"/>
              </w:rPr>
              <w:t>Tây Tiến</w:t>
            </w:r>
            <w:r w:rsidRPr="00C57503">
              <w:rPr>
                <w:color w:val="000000" w:themeColor="text1"/>
                <w:sz w:val="26"/>
                <w:szCs w:val="26"/>
              </w:rPr>
              <w:t xml:space="preserve"> (</w:t>
            </w:r>
            <w:r w:rsidRPr="00C57503">
              <w:rPr>
                <w:color w:val="000000" w:themeColor="text1"/>
                <w:sz w:val="26"/>
                <w:szCs w:val="26"/>
                <w:lang w:val="vi-VN"/>
              </w:rPr>
              <w:t>Quang Dũng</w:t>
            </w:r>
            <w:r w:rsidRPr="00C57503">
              <w:rPr>
                <w:color w:val="000000" w:themeColor="text1"/>
                <w:sz w:val="26"/>
                <w:szCs w:val="26"/>
              </w:rPr>
              <w:t xml:space="preserve">), </w:t>
            </w:r>
            <w:r w:rsidRPr="00C57503">
              <w:rPr>
                <w:iCs/>
                <w:color w:val="000000" w:themeColor="text1"/>
                <w:sz w:val="26"/>
                <w:szCs w:val="26"/>
              </w:rPr>
              <w:t>tích hợp lí tưởng cách mạng, đạo đức, lối sống</w:t>
            </w:r>
          </w:p>
          <w:p w14:paraId="3B9351D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810" w:type="dxa"/>
            <w:shd w:val="clear" w:color="auto" w:fill="FFFFFF" w:themeFill="background1"/>
            <w:vAlign w:val="center"/>
          </w:tcPr>
          <w:p w14:paraId="1DB8B89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02</w:t>
            </w:r>
            <w:r w:rsidRPr="00C57503">
              <w:rPr>
                <w:b/>
                <w:bCs/>
                <w:color w:val="auto"/>
                <w:sz w:val="26"/>
                <w:szCs w:val="26"/>
              </w:rPr>
              <w:t>-</w:t>
            </w:r>
            <w:r w:rsidRPr="00C57503">
              <w:rPr>
                <w:i/>
                <w:iCs/>
                <w:color w:val="auto"/>
                <w:sz w:val="26"/>
                <w:szCs w:val="26"/>
              </w:rPr>
              <w:t>14,15</w:t>
            </w:r>
          </w:p>
        </w:tc>
        <w:tc>
          <w:tcPr>
            <w:tcW w:w="5955" w:type="dxa"/>
            <w:vMerge/>
          </w:tcPr>
          <w:p w14:paraId="528E7E3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3F8D5D33"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0BB2C6A" w14:textId="77777777" w:rsidTr="00625AC0">
        <w:trPr>
          <w:trHeight w:val="144"/>
        </w:trPr>
        <w:tc>
          <w:tcPr>
            <w:tcW w:w="709" w:type="dxa"/>
            <w:vMerge/>
            <w:shd w:val="clear" w:color="auto" w:fill="FFFFFF" w:themeFill="background1"/>
          </w:tcPr>
          <w:p w14:paraId="2077EEE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3414396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06EB1471" w14:textId="77777777" w:rsidR="00625AC0" w:rsidRPr="00C57503" w:rsidRDefault="00625AC0" w:rsidP="00625AC0">
            <w:pPr>
              <w:shd w:val="clear" w:color="auto" w:fill="FFFFFF" w:themeFill="background1"/>
              <w:spacing w:line="312" w:lineRule="auto"/>
              <w:jc w:val="both"/>
              <w:rPr>
                <w:b/>
                <w:color w:val="000000" w:themeColor="text1"/>
                <w:sz w:val="26"/>
                <w:szCs w:val="26"/>
                <w:lang w:val="vi-VN"/>
              </w:rPr>
            </w:pPr>
            <w:r w:rsidRPr="00C57503">
              <w:rPr>
                <w:b/>
                <w:color w:val="000000" w:themeColor="text1"/>
                <w:sz w:val="26"/>
                <w:szCs w:val="26"/>
                <w:lang w:val="vi-VN"/>
              </w:rPr>
              <w:t>Đọc văn bản 3:</w:t>
            </w:r>
          </w:p>
          <w:p w14:paraId="037BD55F"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i/>
                <w:color w:val="000000" w:themeColor="text1"/>
                <w:sz w:val="26"/>
                <w:szCs w:val="26"/>
                <w:lang w:val="vi-VN"/>
              </w:rPr>
              <w:t>Đàn ghi ta của Lor-ca</w:t>
            </w:r>
            <w:r w:rsidRPr="00C57503">
              <w:rPr>
                <w:color w:val="000000" w:themeColor="text1"/>
                <w:sz w:val="26"/>
                <w:szCs w:val="26"/>
                <w:lang w:val="vi-VN"/>
              </w:rPr>
              <w:t xml:space="preserve"> (Thanh Thảo)</w:t>
            </w:r>
          </w:p>
        </w:tc>
        <w:tc>
          <w:tcPr>
            <w:tcW w:w="810" w:type="dxa"/>
            <w:shd w:val="clear" w:color="auto" w:fill="FFFFFF" w:themeFill="background1"/>
            <w:vAlign w:val="center"/>
          </w:tcPr>
          <w:p w14:paraId="40B55855"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02</w:t>
            </w:r>
            <w:r w:rsidRPr="00C57503">
              <w:rPr>
                <w:b/>
                <w:bCs/>
                <w:color w:val="auto"/>
                <w:sz w:val="26"/>
                <w:szCs w:val="26"/>
              </w:rPr>
              <w:t>-</w:t>
            </w:r>
            <w:r w:rsidRPr="00C57503">
              <w:rPr>
                <w:i/>
                <w:iCs/>
                <w:color w:val="auto"/>
                <w:sz w:val="26"/>
                <w:szCs w:val="26"/>
              </w:rPr>
              <w:t>16,17</w:t>
            </w:r>
          </w:p>
        </w:tc>
        <w:tc>
          <w:tcPr>
            <w:tcW w:w="5955" w:type="dxa"/>
            <w:vMerge/>
          </w:tcPr>
          <w:p w14:paraId="080A7EE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tcPr>
          <w:p w14:paraId="15B375C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790E0C68" w14:textId="77777777" w:rsidTr="00625AC0">
        <w:trPr>
          <w:trHeight w:val="144"/>
        </w:trPr>
        <w:tc>
          <w:tcPr>
            <w:tcW w:w="709" w:type="dxa"/>
            <w:vMerge/>
          </w:tcPr>
          <w:p w14:paraId="47A3AA6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6CCD580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1CB8101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Thực hành tiếng Việt:</w:t>
            </w:r>
            <w:r w:rsidRPr="00C57503">
              <w:rPr>
                <w:color w:val="000000" w:themeColor="text1"/>
                <w:sz w:val="26"/>
                <w:szCs w:val="26"/>
                <w:lang w:val="vi-VN"/>
              </w:rPr>
              <w:t xml:space="preserve"> Tác dụng của một số biện pháp tu từ trong thơ </w:t>
            </w:r>
          </w:p>
        </w:tc>
        <w:tc>
          <w:tcPr>
            <w:tcW w:w="810" w:type="dxa"/>
            <w:vAlign w:val="center"/>
          </w:tcPr>
          <w:p w14:paraId="5C4E17B3"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01</w:t>
            </w:r>
            <w:r w:rsidRPr="00C57503">
              <w:rPr>
                <w:b/>
                <w:bCs/>
                <w:color w:val="auto"/>
                <w:sz w:val="26"/>
                <w:szCs w:val="26"/>
              </w:rPr>
              <w:t>-</w:t>
            </w:r>
            <w:r w:rsidRPr="00C57503">
              <w:rPr>
                <w:i/>
                <w:iCs/>
                <w:color w:val="auto"/>
                <w:sz w:val="26"/>
                <w:szCs w:val="26"/>
              </w:rPr>
              <w:t>18</w:t>
            </w:r>
          </w:p>
        </w:tc>
        <w:tc>
          <w:tcPr>
            <w:tcW w:w="5955" w:type="dxa"/>
            <w:vMerge/>
          </w:tcPr>
          <w:p w14:paraId="3AF0039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245" w:type="dxa"/>
            <w:vMerge/>
          </w:tcPr>
          <w:p w14:paraId="24C6C8B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5E59E259" w14:textId="77777777" w:rsidTr="00625AC0">
        <w:trPr>
          <w:trHeight w:val="144"/>
        </w:trPr>
        <w:tc>
          <w:tcPr>
            <w:tcW w:w="709" w:type="dxa"/>
            <w:vMerge/>
          </w:tcPr>
          <w:p w14:paraId="2AFEF76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126518F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4B7C3FBB"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Viết:</w:t>
            </w:r>
            <w:r w:rsidRPr="00C57503">
              <w:rPr>
                <w:color w:val="000000" w:themeColor="text1"/>
                <w:sz w:val="26"/>
                <w:szCs w:val="26"/>
                <w:lang w:val="vi-VN"/>
              </w:rPr>
              <w:t xml:space="preserve"> Viết bài văn nghị luận so sánh đánh giá hai tác phẩm thơ </w:t>
            </w:r>
          </w:p>
          <w:p w14:paraId="78A5CE0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p w14:paraId="0BDD2435"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810" w:type="dxa"/>
            <w:vAlign w:val="center"/>
          </w:tcPr>
          <w:p w14:paraId="3DC2B3E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w:t>
            </w:r>
            <w:r w:rsidRPr="00C57503">
              <w:rPr>
                <w:b/>
                <w:bCs/>
                <w:color w:val="auto"/>
                <w:sz w:val="26"/>
                <w:szCs w:val="26"/>
              </w:rPr>
              <w:t>3-</w:t>
            </w:r>
            <w:r w:rsidRPr="00C57503">
              <w:rPr>
                <w:i/>
                <w:iCs/>
                <w:color w:val="auto"/>
                <w:sz w:val="26"/>
                <w:szCs w:val="26"/>
              </w:rPr>
              <w:t>19,20,21</w:t>
            </w:r>
          </w:p>
        </w:tc>
        <w:tc>
          <w:tcPr>
            <w:tcW w:w="5955" w:type="dxa"/>
            <w:vMerge/>
          </w:tcPr>
          <w:p w14:paraId="717DB7E1"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245" w:type="dxa"/>
            <w:vMerge/>
          </w:tcPr>
          <w:p w14:paraId="7F042DB1"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54D7F5CB" w14:textId="77777777" w:rsidTr="00625AC0">
        <w:trPr>
          <w:trHeight w:val="823"/>
        </w:trPr>
        <w:tc>
          <w:tcPr>
            <w:tcW w:w="709" w:type="dxa"/>
            <w:vMerge/>
          </w:tcPr>
          <w:p w14:paraId="394D64B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691CDDDF"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1378B2B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lang w:val="vi-VN"/>
              </w:rPr>
              <w:t>Nói và nghe:</w:t>
            </w:r>
            <w:r w:rsidRPr="00C57503">
              <w:rPr>
                <w:color w:val="000000" w:themeColor="text1"/>
                <w:sz w:val="26"/>
                <w:szCs w:val="26"/>
                <w:lang w:val="vi-VN"/>
              </w:rPr>
              <w:t xml:space="preserve"> Trình bày kết quả so sánh, đánh giá hai tác phẩm thơ </w:t>
            </w:r>
          </w:p>
        </w:tc>
        <w:tc>
          <w:tcPr>
            <w:tcW w:w="810" w:type="dxa"/>
            <w:vAlign w:val="center"/>
          </w:tcPr>
          <w:p w14:paraId="186CF63E"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01</w:t>
            </w:r>
            <w:r w:rsidRPr="00C57503">
              <w:rPr>
                <w:b/>
                <w:bCs/>
                <w:color w:val="auto"/>
                <w:sz w:val="26"/>
                <w:szCs w:val="26"/>
              </w:rPr>
              <w:t>-</w:t>
            </w:r>
            <w:r w:rsidRPr="00C57503">
              <w:rPr>
                <w:i/>
                <w:iCs/>
                <w:color w:val="auto"/>
                <w:sz w:val="26"/>
                <w:szCs w:val="26"/>
              </w:rPr>
              <w:t>22</w:t>
            </w:r>
          </w:p>
          <w:p w14:paraId="272F613F" w14:textId="77777777" w:rsidR="00625AC0" w:rsidRPr="00C57503" w:rsidRDefault="00625AC0" w:rsidP="00625AC0">
            <w:pPr>
              <w:spacing w:line="312" w:lineRule="auto"/>
              <w:jc w:val="center"/>
              <w:rPr>
                <w:sz w:val="26"/>
                <w:szCs w:val="26"/>
                <w:lang w:val="vi-VN"/>
              </w:rPr>
            </w:pPr>
          </w:p>
        </w:tc>
        <w:tc>
          <w:tcPr>
            <w:tcW w:w="5955" w:type="dxa"/>
            <w:vMerge/>
          </w:tcPr>
          <w:p w14:paraId="5FB2749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245" w:type="dxa"/>
            <w:vMerge/>
          </w:tcPr>
          <w:p w14:paraId="5C30BD3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1A957BF8" w14:textId="77777777" w:rsidTr="00625AC0">
        <w:trPr>
          <w:trHeight w:val="694"/>
        </w:trPr>
        <w:tc>
          <w:tcPr>
            <w:tcW w:w="709" w:type="dxa"/>
          </w:tcPr>
          <w:p w14:paraId="7BFD4E8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4</w:t>
            </w:r>
          </w:p>
        </w:tc>
        <w:tc>
          <w:tcPr>
            <w:tcW w:w="1870" w:type="dxa"/>
            <w:shd w:val="clear" w:color="auto" w:fill="FFFFFF" w:themeFill="background1"/>
          </w:tcPr>
          <w:p w14:paraId="3FBA6C7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lang w:val="vi-VN"/>
              </w:rPr>
              <w:t>Bài kiểm tra</w:t>
            </w:r>
          </w:p>
        </w:tc>
        <w:tc>
          <w:tcPr>
            <w:tcW w:w="4081" w:type="dxa"/>
          </w:tcPr>
          <w:p w14:paraId="6DDF8F0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Kiểm tra giữa kì I</w:t>
            </w:r>
          </w:p>
          <w:p w14:paraId="3480020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810" w:type="dxa"/>
          </w:tcPr>
          <w:p w14:paraId="2DDA766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23,24</w:t>
            </w:r>
          </w:p>
        </w:tc>
        <w:tc>
          <w:tcPr>
            <w:tcW w:w="5955" w:type="dxa"/>
          </w:tcPr>
          <w:p w14:paraId="30FDE9B2"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 Vận dụng được kiến thức, kĩ năng đã học và rèn luyện vào việc giải quyết yêu cầu của bài kiểm tra.</w:t>
            </w:r>
          </w:p>
        </w:tc>
        <w:tc>
          <w:tcPr>
            <w:tcW w:w="1245" w:type="dxa"/>
          </w:tcPr>
          <w:p w14:paraId="17FB310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58FEBF5" w14:textId="77777777" w:rsidTr="00625AC0">
        <w:trPr>
          <w:trHeight w:val="962"/>
        </w:trPr>
        <w:tc>
          <w:tcPr>
            <w:tcW w:w="709" w:type="dxa"/>
            <w:vMerge w:val="restart"/>
          </w:tcPr>
          <w:p w14:paraId="73C18E11" w14:textId="77777777" w:rsidR="00625AC0" w:rsidRPr="00C57503" w:rsidRDefault="00625AC0" w:rsidP="00625AC0">
            <w:pPr>
              <w:spacing w:line="312" w:lineRule="auto"/>
              <w:jc w:val="center"/>
              <w:rPr>
                <w:color w:val="000000" w:themeColor="text1"/>
                <w:sz w:val="26"/>
                <w:szCs w:val="26"/>
              </w:rPr>
            </w:pPr>
            <w:r w:rsidRPr="00C57503">
              <w:rPr>
                <w:b/>
                <w:bCs/>
                <w:color w:val="000000" w:themeColor="text1"/>
                <w:sz w:val="26"/>
                <w:szCs w:val="26"/>
              </w:rPr>
              <w:lastRenderedPageBreak/>
              <w:t>5</w:t>
            </w:r>
          </w:p>
          <w:p w14:paraId="63740C1F" w14:textId="77777777" w:rsidR="00625AC0" w:rsidRPr="00C57503" w:rsidRDefault="00625AC0" w:rsidP="00625AC0">
            <w:pPr>
              <w:spacing w:line="312" w:lineRule="auto"/>
              <w:jc w:val="center"/>
              <w:rPr>
                <w:b/>
                <w:bCs/>
                <w:color w:val="000000" w:themeColor="text1"/>
                <w:sz w:val="26"/>
                <w:szCs w:val="26"/>
              </w:rPr>
            </w:pPr>
          </w:p>
        </w:tc>
        <w:tc>
          <w:tcPr>
            <w:tcW w:w="1870" w:type="dxa"/>
            <w:vMerge w:val="restart"/>
          </w:tcPr>
          <w:p w14:paraId="7601FB7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3:</w:t>
            </w:r>
          </w:p>
          <w:p w14:paraId="45190E40"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rPr>
              <w:t xml:space="preserve"> </w:t>
            </w:r>
            <w:r w:rsidRPr="00C57503">
              <w:rPr>
                <w:b/>
                <w:bCs/>
                <w:color w:val="000000" w:themeColor="text1"/>
                <w:sz w:val="26"/>
                <w:szCs w:val="26"/>
                <w:lang w:val="vi-VN"/>
              </w:rPr>
              <w:t xml:space="preserve">Lập luận trong văn bản nghị luận </w:t>
            </w:r>
          </w:p>
          <w:p w14:paraId="6D44773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(11 tiết)</w:t>
            </w:r>
          </w:p>
          <w:p w14:paraId="769DEA71" w14:textId="77777777" w:rsidR="00625AC0" w:rsidRPr="00C57503" w:rsidRDefault="00625AC0" w:rsidP="00625AC0">
            <w:pPr>
              <w:shd w:val="clear" w:color="auto" w:fill="FFFFFF" w:themeFill="background1"/>
              <w:spacing w:line="312" w:lineRule="auto"/>
              <w:jc w:val="both"/>
              <w:rPr>
                <w:bCs/>
                <w:color w:val="000000" w:themeColor="text1"/>
                <w:sz w:val="26"/>
                <w:szCs w:val="26"/>
              </w:rPr>
            </w:pPr>
          </w:p>
          <w:p w14:paraId="2337E844"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4081" w:type="dxa"/>
          </w:tcPr>
          <w:p w14:paraId="32D62BE1" w14:textId="77777777" w:rsidR="00625AC0" w:rsidRPr="00C57503" w:rsidRDefault="00625AC0" w:rsidP="00625AC0">
            <w:pPr>
              <w:shd w:val="clear" w:color="auto" w:fill="FFFFFF" w:themeFill="background1"/>
              <w:spacing w:line="312" w:lineRule="auto"/>
              <w:jc w:val="both"/>
              <w:rPr>
                <w:b/>
                <w:iCs/>
                <w:color w:val="000000" w:themeColor="text1"/>
                <w:sz w:val="26"/>
                <w:szCs w:val="26"/>
              </w:rPr>
            </w:pPr>
            <w:r w:rsidRPr="00C57503">
              <w:rPr>
                <w:b/>
                <w:iCs/>
                <w:color w:val="000000" w:themeColor="text1"/>
                <w:sz w:val="26"/>
                <w:szCs w:val="26"/>
              </w:rPr>
              <w:t>Đọc văn bản 1</w:t>
            </w:r>
            <w:r w:rsidRPr="00C57503">
              <w:rPr>
                <w:i/>
                <w:iCs/>
                <w:color w:val="000000" w:themeColor="text1"/>
                <w:sz w:val="26"/>
                <w:szCs w:val="26"/>
              </w:rPr>
              <w:t>:</w:t>
            </w:r>
            <w:r w:rsidRPr="00C57503">
              <w:rPr>
                <w:i/>
                <w:iCs/>
                <w:color w:val="000000" w:themeColor="text1"/>
                <w:sz w:val="26"/>
                <w:szCs w:val="26"/>
                <w:lang w:val="vi-VN"/>
              </w:rPr>
              <w:t xml:space="preserve">Nhìn về vốn văn hóa dân tộc </w:t>
            </w:r>
            <w:r w:rsidRPr="00C57503">
              <w:rPr>
                <w:i/>
                <w:iCs/>
                <w:color w:val="000000" w:themeColor="text1"/>
                <w:sz w:val="26"/>
                <w:szCs w:val="26"/>
              </w:rPr>
              <w:t xml:space="preserve"> </w:t>
            </w:r>
            <w:r w:rsidRPr="00C57503">
              <w:rPr>
                <w:iCs/>
                <w:color w:val="000000" w:themeColor="text1"/>
                <w:sz w:val="26"/>
                <w:szCs w:val="26"/>
                <w:lang w:val="vi-VN"/>
              </w:rPr>
              <w:t>(Trích –Trần Đình Hượu</w:t>
            </w:r>
            <w:r w:rsidRPr="00C57503">
              <w:rPr>
                <w:iCs/>
                <w:color w:val="000000" w:themeColor="text1"/>
                <w:sz w:val="26"/>
                <w:szCs w:val="26"/>
              </w:rPr>
              <w:t>)</w:t>
            </w:r>
          </w:p>
        </w:tc>
        <w:tc>
          <w:tcPr>
            <w:tcW w:w="810" w:type="dxa"/>
            <w:vAlign w:val="center"/>
          </w:tcPr>
          <w:p w14:paraId="5D5E32E6"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25,26</w:t>
            </w:r>
          </w:p>
        </w:tc>
        <w:tc>
          <w:tcPr>
            <w:tcW w:w="5955" w:type="dxa"/>
            <w:vMerge w:val="restart"/>
          </w:tcPr>
          <w:p w14:paraId="01D38B6F"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-Nhận biết và phân tích được nội dung của luận đề, luận điểm, lí lẽ và bằng chứng tiêu biểu, độc đáo trong văn bản; chỉ ra mối liên hệ của chúng; đánh giá được mức độ phù hợp giữa nội dung nghị luận với nhan đề của văn bản.</w:t>
            </w:r>
          </w:p>
          <w:p w14:paraId="2B98C7B0"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Nhận biết được mục đích của người viết; biết tiếp nhận, đánh giá, phê bình nội dung văn bản với tư duy phê phán dựa trên trải nghiệm và quan điểm của người đọc.</w:t>
            </w:r>
          </w:p>
          <w:p w14:paraId="1F3184C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-Phân tích và đánh giá được việc sử dụng một số thao tác như chứng minh, bình luận, bác bỏ, giải thích, phân tích, so sánh, trong văn bản nghị luận.</w:t>
            </w:r>
          </w:p>
          <w:p w14:paraId="49BFAEF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Nhận biết được lỗi lôgic và lỗi câu mơ hồ, biết cách sửa lỗi và rút kinh nghiệm.</w:t>
            </w:r>
          </w:p>
          <w:p w14:paraId="59A8306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Viết được bài văn nghị luận về một vấn đề liên quan đến tuổi trẻ (quan niệm sống, định hướng tương lai, cách ứng xử trong các mối quan hệ...).</w:t>
            </w:r>
          </w:p>
          <w:p w14:paraId="245647E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Biết thuyết trình về một vấn đề liên quan đến tuổi trẻ.</w:t>
            </w:r>
          </w:p>
          <w:p w14:paraId="1D11F46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xml:space="preserve">- Có ý thức bảo tồn và phát huy các giá trị của văn hóa dân tộc.    </w:t>
            </w:r>
          </w:p>
        </w:tc>
        <w:tc>
          <w:tcPr>
            <w:tcW w:w="1245" w:type="dxa"/>
            <w:vMerge w:val="restart"/>
          </w:tcPr>
          <w:p w14:paraId="54DA4B8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5DBBE899" w14:textId="77777777" w:rsidTr="00625AC0">
        <w:trPr>
          <w:trHeight w:val="144"/>
        </w:trPr>
        <w:tc>
          <w:tcPr>
            <w:tcW w:w="709" w:type="dxa"/>
            <w:vMerge/>
          </w:tcPr>
          <w:p w14:paraId="0D5BEA27" w14:textId="77777777" w:rsidR="00625AC0" w:rsidRPr="00C57503" w:rsidRDefault="00625AC0" w:rsidP="00625AC0">
            <w:pPr>
              <w:spacing w:line="312" w:lineRule="auto"/>
              <w:jc w:val="center"/>
              <w:rPr>
                <w:b/>
                <w:bCs/>
                <w:color w:val="000000" w:themeColor="text1"/>
                <w:sz w:val="26"/>
                <w:szCs w:val="26"/>
              </w:rPr>
            </w:pPr>
          </w:p>
        </w:tc>
        <w:tc>
          <w:tcPr>
            <w:tcW w:w="1870" w:type="dxa"/>
            <w:vMerge/>
          </w:tcPr>
          <w:p w14:paraId="1A328CF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2056E5C8"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iCs/>
                <w:color w:val="000000" w:themeColor="text1"/>
                <w:sz w:val="26"/>
                <w:szCs w:val="26"/>
              </w:rPr>
              <w:t>Đọc văn bản 2</w:t>
            </w:r>
            <w:r w:rsidRPr="00C57503">
              <w:rPr>
                <w:iCs/>
                <w:color w:val="000000" w:themeColor="text1"/>
                <w:sz w:val="26"/>
                <w:szCs w:val="26"/>
              </w:rPr>
              <w:t>:</w:t>
            </w:r>
            <w:r w:rsidRPr="00C57503">
              <w:rPr>
                <w:i/>
                <w:iCs/>
                <w:color w:val="000000" w:themeColor="text1"/>
                <w:sz w:val="26"/>
                <w:szCs w:val="26"/>
              </w:rPr>
              <w:t xml:space="preserve"> </w:t>
            </w:r>
            <w:r w:rsidRPr="00C57503">
              <w:rPr>
                <w:i/>
                <w:iCs/>
                <w:color w:val="000000" w:themeColor="text1"/>
                <w:sz w:val="26"/>
                <w:szCs w:val="26"/>
                <w:lang w:val="vi-VN"/>
              </w:rPr>
              <w:t xml:space="preserve">Năng lực sáng tạo </w:t>
            </w:r>
            <w:r w:rsidRPr="00C57503">
              <w:rPr>
                <w:iCs/>
                <w:color w:val="000000" w:themeColor="text1"/>
                <w:sz w:val="26"/>
                <w:szCs w:val="26"/>
              </w:rPr>
              <w:t>(Trích</w:t>
            </w:r>
            <w:r w:rsidRPr="00C57503">
              <w:rPr>
                <w:iCs/>
                <w:color w:val="000000" w:themeColor="text1"/>
                <w:sz w:val="26"/>
                <w:szCs w:val="26"/>
                <w:lang w:val="vi-VN"/>
              </w:rPr>
              <w:t>, Phan Đình Diệu</w:t>
            </w:r>
            <w:r w:rsidRPr="00C57503">
              <w:rPr>
                <w:iCs/>
                <w:color w:val="000000" w:themeColor="text1"/>
                <w:sz w:val="26"/>
                <w:szCs w:val="26"/>
              </w:rPr>
              <w:t>)</w:t>
            </w:r>
          </w:p>
        </w:tc>
        <w:tc>
          <w:tcPr>
            <w:tcW w:w="810" w:type="dxa"/>
            <w:vAlign w:val="center"/>
          </w:tcPr>
          <w:p w14:paraId="40B9DB6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27,28</w:t>
            </w:r>
          </w:p>
        </w:tc>
        <w:tc>
          <w:tcPr>
            <w:tcW w:w="5955" w:type="dxa"/>
            <w:vMerge/>
          </w:tcPr>
          <w:p w14:paraId="3523160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tcPr>
          <w:p w14:paraId="1E0FC31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89FAE88" w14:textId="77777777" w:rsidTr="00625AC0">
        <w:trPr>
          <w:trHeight w:val="144"/>
        </w:trPr>
        <w:tc>
          <w:tcPr>
            <w:tcW w:w="709" w:type="dxa"/>
            <w:vMerge/>
          </w:tcPr>
          <w:p w14:paraId="0CD72BF9" w14:textId="77777777" w:rsidR="00625AC0" w:rsidRPr="00C57503" w:rsidRDefault="00625AC0" w:rsidP="00625AC0">
            <w:pPr>
              <w:spacing w:line="312" w:lineRule="auto"/>
              <w:jc w:val="center"/>
              <w:rPr>
                <w:b/>
                <w:bCs/>
                <w:color w:val="000000" w:themeColor="text1"/>
                <w:sz w:val="26"/>
                <w:szCs w:val="26"/>
              </w:rPr>
            </w:pPr>
          </w:p>
        </w:tc>
        <w:tc>
          <w:tcPr>
            <w:tcW w:w="1870" w:type="dxa"/>
            <w:vMerge/>
          </w:tcPr>
          <w:p w14:paraId="35BEA2A2"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6D71FD03"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rPr>
              <w:t>Đọc văn bản 3:</w:t>
            </w:r>
            <w:r w:rsidRPr="00C57503">
              <w:rPr>
                <w:i/>
                <w:color w:val="000000" w:themeColor="text1"/>
                <w:sz w:val="26"/>
                <w:szCs w:val="26"/>
              </w:rPr>
              <w:t xml:space="preserve"> </w:t>
            </w:r>
            <w:r w:rsidRPr="00C57503">
              <w:rPr>
                <w:i/>
                <w:color w:val="000000" w:themeColor="text1"/>
                <w:sz w:val="26"/>
                <w:szCs w:val="26"/>
                <w:lang w:val="vi-VN"/>
              </w:rPr>
              <w:t xml:space="preserve">Mấy ý nghĩ về thơ </w:t>
            </w:r>
            <w:r w:rsidRPr="00C57503">
              <w:rPr>
                <w:color w:val="000000" w:themeColor="text1"/>
                <w:sz w:val="26"/>
                <w:szCs w:val="26"/>
                <w:lang w:val="vi-VN"/>
              </w:rPr>
              <w:t xml:space="preserve"> (Trích, Nguyễn Đình Thi)</w:t>
            </w:r>
          </w:p>
        </w:tc>
        <w:tc>
          <w:tcPr>
            <w:tcW w:w="810" w:type="dxa"/>
            <w:vAlign w:val="center"/>
          </w:tcPr>
          <w:p w14:paraId="490445F7"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29,30</w:t>
            </w:r>
          </w:p>
        </w:tc>
        <w:tc>
          <w:tcPr>
            <w:tcW w:w="5955" w:type="dxa"/>
            <w:vMerge/>
          </w:tcPr>
          <w:p w14:paraId="43FCE18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tcPr>
          <w:p w14:paraId="5764FF3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8EA0E4E" w14:textId="77777777" w:rsidTr="00625AC0">
        <w:trPr>
          <w:trHeight w:val="144"/>
        </w:trPr>
        <w:tc>
          <w:tcPr>
            <w:tcW w:w="709" w:type="dxa"/>
            <w:vMerge/>
          </w:tcPr>
          <w:p w14:paraId="00F7712D" w14:textId="77777777" w:rsidR="00625AC0" w:rsidRPr="00C57503" w:rsidRDefault="00625AC0" w:rsidP="00625AC0">
            <w:pPr>
              <w:spacing w:line="312" w:lineRule="auto"/>
              <w:jc w:val="center"/>
              <w:rPr>
                <w:b/>
                <w:bCs/>
                <w:color w:val="000000" w:themeColor="text1"/>
                <w:sz w:val="26"/>
                <w:szCs w:val="26"/>
              </w:rPr>
            </w:pPr>
          </w:p>
        </w:tc>
        <w:tc>
          <w:tcPr>
            <w:tcW w:w="1870" w:type="dxa"/>
            <w:vMerge/>
          </w:tcPr>
          <w:p w14:paraId="2FBD6FB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1172907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rPr>
              <w:t>Thực hành Tiếng Việt:</w:t>
            </w:r>
            <w:r w:rsidRPr="00C57503">
              <w:rPr>
                <w:color w:val="000000" w:themeColor="text1"/>
                <w:sz w:val="26"/>
                <w:szCs w:val="26"/>
              </w:rPr>
              <w:t xml:space="preserve"> </w:t>
            </w:r>
            <w:r w:rsidRPr="00C57503">
              <w:rPr>
                <w:color w:val="000000" w:themeColor="text1"/>
                <w:sz w:val="26"/>
                <w:szCs w:val="26"/>
                <w:lang w:val="vi-VN"/>
              </w:rPr>
              <w:t xml:space="preserve">Nỗi lô gic, lỗi câu mơ hồ và cách sửa </w:t>
            </w:r>
          </w:p>
        </w:tc>
        <w:tc>
          <w:tcPr>
            <w:tcW w:w="810" w:type="dxa"/>
            <w:vAlign w:val="center"/>
          </w:tcPr>
          <w:p w14:paraId="731C6520"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31</w:t>
            </w:r>
          </w:p>
        </w:tc>
        <w:tc>
          <w:tcPr>
            <w:tcW w:w="5955" w:type="dxa"/>
            <w:vMerge/>
          </w:tcPr>
          <w:p w14:paraId="236080E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tcPr>
          <w:p w14:paraId="483E4BA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CEEA300" w14:textId="77777777" w:rsidTr="00625AC0">
        <w:trPr>
          <w:trHeight w:val="144"/>
        </w:trPr>
        <w:tc>
          <w:tcPr>
            <w:tcW w:w="709" w:type="dxa"/>
            <w:vMerge/>
          </w:tcPr>
          <w:p w14:paraId="663393BC" w14:textId="77777777" w:rsidR="00625AC0" w:rsidRPr="00C57503" w:rsidRDefault="00625AC0" w:rsidP="00625AC0">
            <w:pPr>
              <w:spacing w:line="312" w:lineRule="auto"/>
              <w:jc w:val="center"/>
              <w:rPr>
                <w:color w:val="000000" w:themeColor="text1"/>
                <w:sz w:val="26"/>
                <w:szCs w:val="26"/>
              </w:rPr>
            </w:pPr>
          </w:p>
        </w:tc>
        <w:tc>
          <w:tcPr>
            <w:tcW w:w="1870" w:type="dxa"/>
            <w:vMerge/>
          </w:tcPr>
          <w:p w14:paraId="63B7857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1288DF5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rPr>
              <w:t>Viết:</w:t>
            </w:r>
            <w:r w:rsidRPr="00C57503">
              <w:rPr>
                <w:color w:val="000000" w:themeColor="text1"/>
                <w:sz w:val="26"/>
                <w:szCs w:val="26"/>
              </w:rPr>
              <w:t xml:space="preserve"> Viết bài văn nghị luận </w:t>
            </w:r>
            <w:r w:rsidRPr="00C57503">
              <w:rPr>
                <w:color w:val="000000" w:themeColor="text1"/>
                <w:sz w:val="26"/>
                <w:szCs w:val="26"/>
                <w:lang w:val="vi-VN"/>
              </w:rPr>
              <w:t xml:space="preserve">về một vấn đề liên quan đến tuổi trẻ (những hoài bão ước mơ) </w:t>
            </w:r>
          </w:p>
        </w:tc>
        <w:tc>
          <w:tcPr>
            <w:tcW w:w="810" w:type="dxa"/>
            <w:vAlign w:val="center"/>
          </w:tcPr>
          <w:p w14:paraId="27ED82D2"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03-</w:t>
            </w:r>
            <w:r w:rsidRPr="00C57503">
              <w:rPr>
                <w:i/>
                <w:iCs/>
                <w:color w:val="auto"/>
                <w:sz w:val="26"/>
                <w:szCs w:val="26"/>
              </w:rPr>
              <w:t>32,33,34</w:t>
            </w:r>
          </w:p>
        </w:tc>
        <w:tc>
          <w:tcPr>
            <w:tcW w:w="5955" w:type="dxa"/>
            <w:vMerge/>
          </w:tcPr>
          <w:p w14:paraId="5DC0872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tcPr>
          <w:p w14:paraId="3E0EE83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00D6A17E" w14:textId="77777777" w:rsidTr="00625AC0">
        <w:trPr>
          <w:trHeight w:val="1178"/>
        </w:trPr>
        <w:tc>
          <w:tcPr>
            <w:tcW w:w="709" w:type="dxa"/>
          </w:tcPr>
          <w:p w14:paraId="49F012D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tcPr>
          <w:p w14:paraId="1A10764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tcPr>
          <w:p w14:paraId="0496ABB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b/>
                <w:color w:val="000000" w:themeColor="text1"/>
                <w:sz w:val="26"/>
                <w:szCs w:val="26"/>
              </w:rPr>
              <w:t>Nói và nghe:</w:t>
            </w:r>
            <w:r w:rsidRPr="00C57503">
              <w:rPr>
                <w:color w:val="000000" w:themeColor="text1"/>
                <w:sz w:val="26"/>
                <w:szCs w:val="26"/>
              </w:rPr>
              <w:t xml:space="preserve"> </w:t>
            </w:r>
            <w:r w:rsidRPr="00C57503">
              <w:rPr>
                <w:color w:val="000000" w:themeColor="text1"/>
                <w:sz w:val="26"/>
                <w:szCs w:val="26"/>
                <w:lang w:val="vi-VN"/>
              </w:rPr>
              <w:t>Thuyết trình về một vấn đề liên quan đến tuổi trẻ</w:t>
            </w:r>
          </w:p>
        </w:tc>
        <w:tc>
          <w:tcPr>
            <w:tcW w:w="810" w:type="dxa"/>
            <w:vAlign w:val="center"/>
          </w:tcPr>
          <w:p w14:paraId="2346FD47"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35</w:t>
            </w:r>
          </w:p>
        </w:tc>
        <w:tc>
          <w:tcPr>
            <w:tcW w:w="5955" w:type="dxa"/>
            <w:vMerge/>
          </w:tcPr>
          <w:p w14:paraId="756F462F"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c>
          <w:tcPr>
            <w:tcW w:w="1245" w:type="dxa"/>
            <w:vMerge/>
          </w:tcPr>
          <w:p w14:paraId="48E47E8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F5C4227" w14:textId="77777777" w:rsidTr="00625AC0">
        <w:trPr>
          <w:trHeight w:val="787"/>
        </w:trPr>
        <w:tc>
          <w:tcPr>
            <w:tcW w:w="709" w:type="dxa"/>
            <w:vMerge w:val="restart"/>
            <w:shd w:val="clear" w:color="auto" w:fill="FFFFFF" w:themeFill="background1"/>
          </w:tcPr>
          <w:p w14:paraId="44FE04D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6</w:t>
            </w:r>
          </w:p>
        </w:tc>
        <w:tc>
          <w:tcPr>
            <w:tcW w:w="1870" w:type="dxa"/>
            <w:vMerge w:val="restart"/>
            <w:shd w:val="clear" w:color="auto" w:fill="FFFFFF" w:themeFill="background1"/>
          </w:tcPr>
          <w:p w14:paraId="600C6A1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574E222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6B814EC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5AB7A72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5295011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4:</w:t>
            </w:r>
          </w:p>
          <w:p w14:paraId="39580C2D"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lastRenderedPageBreak/>
              <w:t xml:space="preserve">Yếu tố kì ảo trong truyện kể </w:t>
            </w:r>
          </w:p>
          <w:p w14:paraId="01D7EA0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 xml:space="preserve"> (9 tiết)</w:t>
            </w:r>
          </w:p>
          <w:p w14:paraId="5338B8B2" w14:textId="77777777" w:rsidR="00625AC0" w:rsidRPr="00C57503" w:rsidRDefault="00625AC0" w:rsidP="00625AC0">
            <w:pPr>
              <w:shd w:val="clear" w:color="auto" w:fill="FFFFFF" w:themeFill="background1"/>
              <w:spacing w:line="312" w:lineRule="auto"/>
              <w:jc w:val="center"/>
              <w:rPr>
                <w:bCs/>
                <w:color w:val="000000" w:themeColor="text1"/>
                <w:sz w:val="26"/>
                <w:szCs w:val="26"/>
              </w:rPr>
            </w:pPr>
          </w:p>
          <w:p w14:paraId="4212756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4081" w:type="dxa"/>
            <w:shd w:val="clear" w:color="auto" w:fill="FFFFFF" w:themeFill="background1"/>
          </w:tcPr>
          <w:p w14:paraId="592FFBF7" w14:textId="77777777" w:rsidR="00625AC0" w:rsidRPr="00C57503" w:rsidRDefault="00625AC0" w:rsidP="00625AC0">
            <w:pPr>
              <w:shd w:val="clear" w:color="auto" w:fill="FFFFFF" w:themeFill="background1"/>
              <w:spacing w:line="312" w:lineRule="auto"/>
              <w:jc w:val="both"/>
              <w:rPr>
                <w:b/>
                <w:iCs/>
                <w:color w:val="000000" w:themeColor="text1"/>
                <w:sz w:val="26"/>
                <w:szCs w:val="26"/>
              </w:rPr>
            </w:pPr>
            <w:r w:rsidRPr="00C57503">
              <w:rPr>
                <w:rFonts w:eastAsia="Calibri"/>
                <w:b/>
                <w:color w:val="000000" w:themeColor="text1"/>
                <w:sz w:val="26"/>
                <w:szCs w:val="26"/>
              </w:rPr>
              <w:lastRenderedPageBreak/>
              <w:t>Đọc văn bản 1:</w:t>
            </w:r>
            <w:r w:rsidRPr="00C57503">
              <w:rPr>
                <w:rFonts w:eastAsia="Calibri"/>
                <w:b/>
                <w:color w:val="000000" w:themeColor="text1"/>
                <w:sz w:val="26"/>
                <w:szCs w:val="26"/>
                <w:lang w:val="vi-VN"/>
              </w:rPr>
              <w:t xml:space="preserve"> </w:t>
            </w:r>
            <w:r w:rsidRPr="00C57503">
              <w:rPr>
                <w:rFonts w:eastAsia="Calibri"/>
                <w:i/>
                <w:color w:val="000000" w:themeColor="text1"/>
                <w:sz w:val="26"/>
                <w:szCs w:val="26"/>
                <w:lang w:val="vi-VN"/>
              </w:rPr>
              <w:t>Hải khẩu linh từ</w:t>
            </w:r>
            <w:r w:rsidRPr="00C57503">
              <w:rPr>
                <w:rFonts w:eastAsia="Calibri"/>
                <w:b/>
                <w:i/>
                <w:color w:val="000000" w:themeColor="text1"/>
                <w:sz w:val="26"/>
                <w:szCs w:val="26"/>
                <w:lang w:val="vi-VN"/>
              </w:rPr>
              <w:t xml:space="preserve"> </w:t>
            </w:r>
            <w:r w:rsidRPr="00C57503">
              <w:rPr>
                <w:rFonts w:eastAsia="Calibri"/>
                <w:color w:val="000000" w:themeColor="text1"/>
                <w:sz w:val="26"/>
                <w:szCs w:val="26"/>
                <w:lang w:val="vi-VN"/>
              </w:rPr>
              <w:t>(Trích, Đoàn Thị Điểm)</w:t>
            </w:r>
            <w:r w:rsidRPr="00C57503">
              <w:rPr>
                <w:rFonts w:eastAsia="Calibri"/>
                <w:bCs/>
                <w:color w:val="000000" w:themeColor="text1"/>
                <w:sz w:val="26"/>
                <w:szCs w:val="26"/>
              </w:rPr>
              <w:t xml:space="preserve"> </w:t>
            </w:r>
          </w:p>
        </w:tc>
        <w:tc>
          <w:tcPr>
            <w:tcW w:w="810" w:type="dxa"/>
            <w:shd w:val="clear" w:color="auto" w:fill="FFFFFF" w:themeFill="background1"/>
            <w:vAlign w:val="center"/>
          </w:tcPr>
          <w:p w14:paraId="20E20800"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36,37</w:t>
            </w:r>
          </w:p>
        </w:tc>
        <w:tc>
          <w:tcPr>
            <w:tcW w:w="5955" w:type="dxa"/>
            <w:vMerge w:val="restart"/>
            <w:shd w:val="clear" w:color="auto" w:fill="FFFFFF" w:themeFill="background1"/>
          </w:tcPr>
          <w:p w14:paraId="1A59B69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-Nhận biết và phân tích được một số yếu tố của truyện truyền kì như như: đề tài, nhân vật, ngôn ngữ, thủ pháp nghệ thuật...; đánh giá vai trò của yếu tố kì ảo trong truyện truyền kì, liên hệ với vai trò của yếu tố này trong các thể loại truyện khác.</w:t>
            </w:r>
          </w:p>
          <w:p w14:paraId="7EBEFA2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lastRenderedPageBreak/>
              <w:t>- Vận dụng được kinh nghiệm đọc trải nghiệm về cuộc sống và kiến thức văn học để đánh giá, phê bình, thể hiện cảm xúc, suy nghĩ của cá nhân về văn bản văn học.</w:t>
            </w:r>
          </w:p>
          <w:p w14:paraId="7F906E1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Vận dụng được kiến thức đã học để phân tích, đánh giá nghệ thuật sử dụng điển cố trong tác phẩm văn học.</w:t>
            </w:r>
          </w:p>
          <w:p w14:paraId="62DBFE75"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Viết được bài văn nghị luận về việc tiếp nhận ảnh hưởng và sáng tạo trong một (hoặc một nhóm) tác phẩm văn học.</w:t>
            </w:r>
          </w:p>
          <w:p w14:paraId="2CBDBED3"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Biết trình bày bài nói so sánh, đánh giá các tác phẩm văn học, qua đó làm nổi bật những yếu tố vay mượn, cải biến, sáng tạo của một tác phẩm so với tác phẩm mà nó chịu ảnh hưởng.</w:t>
            </w:r>
          </w:p>
          <w:p w14:paraId="064E62D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xml:space="preserve">- Có ý thức và thái độ trân trọng, yêu quý, bảo vệ thiên nhiên ; có lối sống hoà hợp với thế giới tự nhiên      </w:t>
            </w:r>
          </w:p>
        </w:tc>
        <w:tc>
          <w:tcPr>
            <w:tcW w:w="1245" w:type="dxa"/>
            <w:vMerge w:val="restart"/>
            <w:shd w:val="clear" w:color="auto" w:fill="FFFFFF" w:themeFill="background1"/>
          </w:tcPr>
          <w:p w14:paraId="0832C92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09A52CC7" w14:textId="77777777" w:rsidTr="00625AC0">
        <w:trPr>
          <w:trHeight w:val="144"/>
        </w:trPr>
        <w:tc>
          <w:tcPr>
            <w:tcW w:w="709" w:type="dxa"/>
            <w:vMerge/>
            <w:shd w:val="clear" w:color="auto" w:fill="FFFFFF" w:themeFill="background1"/>
          </w:tcPr>
          <w:p w14:paraId="3162893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2C37D66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7529272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rFonts w:eastAsia="Calibri"/>
                <w:b/>
                <w:color w:val="000000" w:themeColor="text1"/>
                <w:sz w:val="26"/>
                <w:szCs w:val="26"/>
              </w:rPr>
              <w:t>Đọc văn bản 2</w:t>
            </w:r>
            <w:r w:rsidRPr="00C57503">
              <w:rPr>
                <w:rFonts w:eastAsia="Calibri"/>
                <w:b/>
                <w:i/>
                <w:color w:val="000000" w:themeColor="text1"/>
                <w:sz w:val="26"/>
                <w:szCs w:val="26"/>
              </w:rPr>
              <w:t xml:space="preserve">: </w:t>
            </w:r>
            <w:r w:rsidRPr="00C57503">
              <w:rPr>
                <w:rFonts w:eastAsia="Calibri"/>
                <w:i/>
                <w:color w:val="000000" w:themeColor="text1"/>
                <w:sz w:val="26"/>
                <w:szCs w:val="26"/>
                <w:lang w:val="vi-VN"/>
              </w:rPr>
              <w:t xml:space="preserve">Muối của rừng </w:t>
            </w:r>
            <w:r w:rsidRPr="00C57503">
              <w:rPr>
                <w:rFonts w:eastAsia="Calibri"/>
                <w:color w:val="000000" w:themeColor="text1"/>
                <w:sz w:val="26"/>
                <w:szCs w:val="26"/>
                <w:lang w:val="vi-VN"/>
              </w:rPr>
              <w:t xml:space="preserve">(Trích, Nguyễn </w:t>
            </w:r>
            <w:r w:rsidRPr="00C57503">
              <w:rPr>
                <w:rFonts w:eastAsia="Calibri"/>
                <w:color w:val="000000" w:themeColor="text1"/>
                <w:sz w:val="26"/>
                <w:szCs w:val="26"/>
              </w:rPr>
              <w:t>H</w:t>
            </w:r>
            <w:r w:rsidRPr="00C57503">
              <w:rPr>
                <w:rFonts w:eastAsia="Calibri"/>
                <w:color w:val="000000" w:themeColor="text1"/>
                <w:sz w:val="26"/>
                <w:szCs w:val="26"/>
                <w:lang w:val="vi-VN"/>
              </w:rPr>
              <w:t>uy Thiệp)</w:t>
            </w:r>
          </w:p>
        </w:tc>
        <w:tc>
          <w:tcPr>
            <w:tcW w:w="810" w:type="dxa"/>
            <w:shd w:val="clear" w:color="auto" w:fill="FFFFFF" w:themeFill="background1"/>
            <w:vAlign w:val="center"/>
          </w:tcPr>
          <w:p w14:paraId="46D0C98E"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3</w:t>
            </w:r>
            <w:r w:rsidRPr="00C57503">
              <w:rPr>
                <w:b/>
                <w:bCs/>
                <w:color w:val="auto"/>
                <w:sz w:val="26"/>
                <w:szCs w:val="26"/>
              </w:rPr>
              <w:t>-</w:t>
            </w:r>
            <w:r w:rsidRPr="00C57503">
              <w:rPr>
                <w:i/>
                <w:iCs/>
                <w:color w:val="auto"/>
                <w:sz w:val="26"/>
                <w:szCs w:val="26"/>
              </w:rPr>
              <w:t>38,39,40</w:t>
            </w:r>
          </w:p>
        </w:tc>
        <w:tc>
          <w:tcPr>
            <w:tcW w:w="5955" w:type="dxa"/>
            <w:vMerge/>
            <w:shd w:val="clear" w:color="auto" w:fill="FFFFFF" w:themeFill="background1"/>
          </w:tcPr>
          <w:p w14:paraId="52D12F1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3E096645"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p>
        </w:tc>
      </w:tr>
      <w:tr w:rsidR="00625AC0" w:rsidRPr="00C57503" w14:paraId="4A16770C" w14:textId="77777777" w:rsidTr="00625AC0">
        <w:trPr>
          <w:trHeight w:val="1555"/>
        </w:trPr>
        <w:tc>
          <w:tcPr>
            <w:tcW w:w="709" w:type="dxa"/>
            <w:vMerge/>
            <w:shd w:val="clear" w:color="auto" w:fill="FFFFFF" w:themeFill="background1"/>
          </w:tcPr>
          <w:p w14:paraId="20B37B4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208C1F7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3AA0E510"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rPr>
              <w:t xml:space="preserve"> </w:t>
            </w:r>
            <w:r w:rsidRPr="00C57503">
              <w:rPr>
                <w:color w:val="000000" w:themeColor="text1"/>
                <w:sz w:val="26"/>
                <w:szCs w:val="26"/>
                <w:lang w:val="vi-VN"/>
              </w:rPr>
              <w:t>Nghệ thuật sử dụng điển cố trong tác phẩm văn học</w:t>
            </w:r>
            <w:r w:rsidRPr="00C57503">
              <w:rPr>
                <w:color w:val="000000" w:themeColor="text1"/>
                <w:sz w:val="26"/>
                <w:szCs w:val="26"/>
              </w:rPr>
              <w:t>.</w:t>
            </w:r>
          </w:p>
        </w:tc>
        <w:tc>
          <w:tcPr>
            <w:tcW w:w="810" w:type="dxa"/>
            <w:shd w:val="clear" w:color="auto" w:fill="FFFFFF" w:themeFill="background1"/>
            <w:vAlign w:val="center"/>
          </w:tcPr>
          <w:p w14:paraId="49806AC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01</w:t>
            </w:r>
            <w:r w:rsidRPr="00C57503">
              <w:rPr>
                <w:b/>
                <w:bCs/>
                <w:color w:val="auto"/>
                <w:sz w:val="26"/>
                <w:szCs w:val="26"/>
              </w:rPr>
              <w:t>-</w:t>
            </w:r>
            <w:r w:rsidRPr="00C57503">
              <w:rPr>
                <w:i/>
                <w:iCs/>
                <w:color w:val="auto"/>
                <w:sz w:val="26"/>
                <w:szCs w:val="26"/>
              </w:rPr>
              <w:t>41</w:t>
            </w:r>
          </w:p>
        </w:tc>
        <w:tc>
          <w:tcPr>
            <w:tcW w:w="5955" w:type="dxa"/>
            <w:vMerge/>
            <w:shd w:val="clear" w:color="auto" w:fill="FFFFFF" w:themeFill="background1"/>
          </w:tcPr>
          <w:p w14:paraId="5E8E526D"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14FD0787"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p>
        </w:tc>
      </w:tr>
      <w:tr w:rsidR="00625AC0" w:rsidRPr="00C57503" w14:paraId="3FC2E5DB" w14:textId="77777777" w:rsidTr="00625AC0">
        <w:trPr>
          <w:trHeight w:val="144"/>
        </w:trPr>
        <w:tc>
          <w:tcPr>
            <w:tcW w:w="709" w:type="dxa"/>
            <w:vMerge/>
            <w:shd w:val="clear" w:color="auto" w:fill="FFFFFF" w:themeFill="background1"/>
          </w:tcPr>
          <w:p w14:paraId="5AE1D941"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c>
          <w:tcPr>
            <w:tcW w:w="1870" w:type="dxa"/>
            <w:vMerge/>
            <w:shd w:val="clear" w:color="auto" w:fill="FFFFFF" w:themeFill="background1"/>
          </w:tcPr>
          <w:p w14:paraId="255880E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4F562C82"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rFonts w:eastAsia="Calibri"/>
                <w:b/>
                <w:color w:val="000000" w:themeColor="text1"/>
                <w:sz w:val="26"/>
                <w:szCs w:val="26"/>
              </w:rPr>
              <w:t xml:space="preserve">Viết: </w:t>
            </w:r>
            <w:r w:rsidRPr="00C57503">
              <w:rPr>
                <w:rFonts w:eastAsia="Calibri"/>
                <w:color w:val="000000" w:themeColor="text1"/>
                <w:sz w:val="26"/>
                <w:szCs w:val="26"/>
                <w:lang w:val="vi-VN"/>
              </w:rPr>
              <w:t xml:space="preserve">Viết bài văn nghị luận về việc vay mượn - cải biến - sáng tạo trong một tác phẩm văn học </w:t>
            </w:r>
          </w:p>
        </w:tc>
        <w:tc>
          <w:tcPr>
            <w:tcW w:w="810" w:type="dxa"/>
            <w:shd w:val="clear" w:color="auto" w:fill="FFFFFF" w:themeFill="background1"/>
            <w:vAlign w:val="center"/>
          </w:tcPr>
          <w:p w14:paraId="37F6441B"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42,43</w:t>
            </w:r>
          </w:p>
        </w:tc>
        <w:tc>
          <w:tcPr>
            <w:tcW w:w="5955" w:type="dxa"/>
            <w:vMerge/>
            <w:shd w:val="clear" w:color="auto" w:fill="FFFFFF" w:themeFill="background1"/>
          </w:tcPr>
          <w:p w14:paraId="7D9F813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6B2D312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61A27C5" w14:textId="77777777" w:rsidTr="00625AC0">
        <w:trPr>
          <w:trHeight w:val="144"/>
        </w:trPr>
        <w:tc>
          <w:tcPr>
            <w:tcW w:w="709" w:type="dxa"/>
            <w:vMerge/>
            <w:shd w:val="clear" w:color="auto" w:fill="FFFFFF" w:themeFill="background1"/>
          </w:tcPr>
          <w:p w14:paraId="32F8C9D1"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tc>
        <w:tc>
          <w:tcPr>
            <w:tcW w:w="1870" w:type="dxa"/>
            <w:vMerge/>
            <w:shd w:val="clear" w:color="auto" w:fill="FFFFFF" w:themeFill="background1"/>
          </w:tcPr>
          <w:p w14:paraId="0D6326C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2FD4521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rFonts w:eastAsia="Calibri"/>
                <w:b/>
                <w:color w:val="000000" w:themeColor="text1"/>
                <w:sz w:val="26"/>
                <w:szCs w:val="26"/>
              </w:rPr>
              <w:t>Nói và nghe:</w:t>
            </w:r>
            <w:r w:rsidRPr="00C57503">
              <w:rPr>
                <w:rFonts w:eastAsia="Calibri"/>
                <w:color w:val="000000" w:themeColor="text1"/>
                <w:sz w:val="26"/>
                <w:szCs w:val="26"/>
                <w:lang w:val="vi-VN"/>
              </w:rPr>
              <w:t xml:space="preserve"> Trình bày về việc vay mượn - cải biến - sáng tạo trong một tác phẩm văn học</w:t>
            </w:r>
          </w:p>
        </w:tc>
        <w:tc>
          <w:tcPr>
            <w:tcW w:w="810" w:type="dxa"/>
            <w:shd w:val="clear" w:color="auto" w:fill="FFFFFF" w:themeFill="background1"/>
            <w:vAlign w:val="center"/>
          </w:tcPr>
          <w:p w14:paraId="7F5D874D"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1</w:t>
            </w:r>
            <w:r w:rsidRPr="00C57503">
              <w:rPr>
                <w:b/>
                <w:bCs/>
                <w:color w:val="auto"/>
                <w:sz w:val="26"/>
                <w:szCs w:val="26"/>
              </w:rPr>
              <w:t>-</w:t>
            </w:r>
            <w:r w:rsidRPr="00C57503">
              <w:rPr>
                <w:i/>
                <w:iCs/>
                <w:color w:val="auto"/>
                <w:sz w:val="26"/>
                <w:szCs w:val="26"/>
              </w:rPr>
              <w:t>44</w:t>
            </w:r>
          </w:p>
        </w:tc>
        <w:tc>
          <w:tcPr>
            <w:tcW w:w="5955" w:type="dxa"/>
            <w:vMerge/>
            <w:shd w:val="clear" w:color="auto" w:fill="FFFFFF" w:themeFill="background1"/>
          </w:tcPr>
          <w:p w14:paraId="421CA47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5FDE16B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95456C5" w14:textId="77777777" w:rsidTr="00625AC0">
        <w:trPr>
          <w:trHeight w:val="1166"/>
        </w:trPr>
        <w:tc>
          <w:tcPr>
            <w:tcW w:w="709" w:type="dxa"/>
            <w:vMerge w:val="restart"/>
            <w:shd w:val="clear" w:color="auto" w:fill="FFFFFF" w:themeFill="background1"/>
          </w:tcPr>
          <w:p w14:paraId="1474A0B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7</w:t>
            </w:r>
          </w:p>
        </w:tc>
        <w:tc>
          <w:tcPr>
            <w:tcW w:w="1870" w:type="dxa"/>
            <w:vMerge w:val="restart"/>
            <w:shd w:val="clear" w:color="auto" w:fill="FFFFFF" w:themeFill="background1"/>
          </w:tcPr>
          <w:p w14:paraId="594722E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5:</w:t>
            </w:r>
          </w:p>
          <w:p w14:paraId="191343F3"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lang w:val="vi-VN"/>
              </w:rPr>
              <w:t xml:space="preserve">Tiếng cười của hài kịch </w:t>
            </w:r>
            <w:r w:rsidRPr="00C57503">
              <w:rPr>
                <w:b/>
                <w:bCs/>
                <w:color w:val="000000" w:themeColor="text1"/>
                <w:sz w:val="26"/>
                <w:szCs w:val="26"/>
              </w:rPr>
              <w:t xml:space="preserve"> (7 tiết)</w:t>
            </w:r>
          </w:p>
          <w:p w14:paraId="13228C0F"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4081" w:type="dxa"/>
            <w:shd w:val="clear" w:color="auto" w:fill="FFFFFF" w:themeFill="background1"/>
          </w:tcPr>
          <w:p w14:paraId="2F63D991" w14:textId="77777777" w:rsidR="00625AC0" w:rsidRPr="00C57503" w:rsidRDefault="00625AC0" w:rsidP="00625AC0">
            <w:pPr>
              <w:shd w:val="clear" w:color="auto" w:fill="FFFFFF" w:themeFill="background1"/>
              <w:spacing w:line="312" w:lineRule="auto"/>
              <w:jc w:val="both"/>
              <w:rPr>
                <w:b/>
                <w:iCs/>
                <w:color w:val="000000" w:themeColor="text1"/>
                <w:sz w:val="26"/>
                <w:szCs w:val="26"/>
              </w:rPr>
            </w:pPr>
            <w:r w:rsidRPr="00C57503">
              <w:rPr>
                <w:b/>
                <w:iCs/>
                <w:color w:val="000000" w:themeColor="text1"/>
                <w:sz w:val="26"/>
                <w:szCs w:val="26"/>
              </w:rPr>
              <w:t>Đọc văn bản 1:</w:t>
            </w:r>
            <w:r w:rsidRPr="00C57503">
              <w:rPr>
                <w:bCs/>
                <w:iCs/>
                <w:color w:val="000000" w:themeColor="text1"/>
                <w:sz w:val="26"/>
                <w:szCs w:val="26"/>
              </w:rPr>
              <w:t xml:space="preserve"> </w:t>
            </w:r>
            <w:r w:rsidRPr="00C57503">
              <w:rPr>
                <w:bCs/>
                <w:i/>
                <w:iCs/>
                <w:color w:val="000000" w:themeColor="text1"/>
                <w:sz w:val="26"/>
                <w:szCs w:val="26"/>
                <w:lang w:val="vi-VN"/>
              </w:rPr>
              <w:t xml:space="preserve">Nhân vật quan trọng </w:t>
            </w:r>
            <w:r w:rsidRPr="00C57503">
              <w:rPr>
                <w:bCs/>
                <w:iCs/>
                <w:color w:val="000000" w:themeColor="text1"/>
                <w:sz w:val="26"/>
                <w:szCs w:val="26"/>
                <w:lang w:val="vi-VN"/>
              </w:rPr>
              <w:t xml:space="preserve">(Trích </w:t>
            </w:r>
            <w:r w:rsidRPr="00C57503">
              <w:rPr>
                <w:bCs/>
                <w:i/>
                <w:iCs/>
                <w:color w:val="000000" w:themeColor="text1"/>
                <w:sz w:val="26"/>
                <w:szCs w:val="26"/>
                <w:lang w:val="vi-VN"/>
              </w:rPr>
              <w:t>Quan thanh tra</w:t>
            </w:r>
            <w:r w:rsidRPr="00C57503">
              <w:rPr>
                <w:bCs/>
                <w:iCs/>
                <w:color w:val="000000" w:themeColor="text1"/>
                <w:sz w:val="26"/>
                <w:szCs w:val="26"/>
                <w:lang w:val="vi-VN"/>
              </w:rPr>
              <w:t>, Ni-cô-lai Gô-gôn</w:t>
            </w:r>
          </w:p>
        </w:tc>
        <w:tc>
          <w:tcPr>
            <w:tcW w:w="810" w:type="dxa"/>
            <w:shd w:val="clear" w:color="auto" w:fill="FFFFFF" w:themeFill="background1"/>
            <w:vAlign w:val="center"/>
          </w:tcPr>
          <w:p w14:paraId="249E596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45,46</w:t>
            </w:r>
          </w:p>
        </w:tc>
        <w:tc>
          <w:tcPr>
            <w:tcW w:w="5955" w:type="dxa"/>
            <w:vMerge w:val="restart"/>
            <w:shd w:val="clear" w:color="auto" w:fill="FFFFFF" w:themeFill="background1"/>
          </w:tcPr>
          <w:p w14:paraId="69D8BA6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-Nhận biết và phân tích được một số yếu tố của hài kịch như ngôn ngữ, xung đột, hành động, nhân vật, kết cấu, tình huống, thủ pháp trào phúng...</w:t>
            </w:r>
          </w:p>
          <w:p w14:paraId="3A74EB06"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Phân tích và đánh giá được khả năng tác động của hài kịch đối với người đọc, người xem và tiến bộ xã hội .</w:t>
            </w:r>
          </w:p>
          <w:p w14:paraId="32690F96"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Viết được báo cáo kết quả nghiên cứu về một vấn đề tự nhiên hoặc xã hội có sử dụng sơ đồ, bảng biểu, có thuyết minh các hình ảnh minh họa, có sử dụng trích dẫn, cước chú và biết trình bày phần tài liệu tham khảo.</w:t>
            </w:r>
          </w:p>
          <w:p w14:paraId="0387AF22"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 Biết trình bày báo cáo kết quả nghiên cứu (dưới hình thức thuyết trình) về một vấn đề tự nhiên hoặc xã hội.</w:t>
            </w:r>
          </w:p>
          <w:p w14:paraId="07566354"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lastRenderedPageBreak/>
              <w:t xml:space="preserve">- Biết ứng xử phù hợp với tình thế xã hội; biết sống có khát vọng, vui tươi, chân thực, tự nhiên.    </w:t>
            </w:r>
          </w:p>
        </w:tc>
        <w:tc>
          <w:tcPr>
            <w:tcW w:w="1245" w:type="dxa"/>
            <w:vMerge w:val="restart"/>
            <w:shd w:val="clear" w:color="auto" w:fill="FFFFFF" w:themeFill="background1"/>
          </w:tcPr>
          <w:p w14:paraId="182D34EE"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59386EB7" w14:textId="77777777" w:rsidTr="00625AC0">
        <w:trPr>
          <w:trHeight w:val="144"/>
        </w:trPr>
        <w:tc>
          <w:tcPr>
            <w:tcW w:w="709" w:type="dxa"/>
            <w:vMerge/>
            <w:shd w:val="clear" w:color="auto" w:fill="FFFFFF" w:themeFill="background1"/>
          </w:tcPr>
          <w:p w14:paraId="539181E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10317FE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56051DA8"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rFonts w:eastAsia="Calibri"/>
                <w:b/>
                <w:color w:val="000000" w:themeColor="text1"/>
                <w:sz w:val="26"/>
                <w:szCs w:val="26"/>
              </w:rPr>
              <w:t>Đọc văn bản 2:</w:t>
            </w:r>
            <w:r w:rsidRPr="00C57503">
              <w:rPr>
                <w:rFonts w:eastAsia="Calibri"/>
                <w:b/>
                <w:i/>
                <w:color w:val="000000" w:themeColor="text1"/>
                <w:sz w:val="26"/>
                <w:szCs w:val="26"/>
                <w:lang w:val="vi-VN"/>
              </w:rPr>
              <w:t xml:space="preserve"> </w:t>
            </w:r>
            <w:r w:rsidRPr="00C57503">
              <w:rPr>
                <w:rFonts w:eastAsia="Calibri"/>
                <w:i/>
                <w:color w:val="000000" w:themeColor="text1"/>
                <w:sz w:val="26"/>
                <w:szCs w:val="26"/>
                <w:lang w:val="vi-VN"/>
              </w:rPr>
              <w:t xml:space="preserve">Giấu của </w:t>
            </w:r>
            <w:r w:rsidRPr="00C57503">
              <w:rPr>
                <w:rFonts w:eastAsia="Calibri"/>
                <w:color w:val="000000" w:themeColor="text1"/>
                <w:sz w:val="26"/>
                <w:szCs w:val="26"/>
                <w:lang w:val="vi-VN"/>
              </w:rPr>
              <w:t xml:space="preserve">(Trích </w:t>
            </w:r>
            <w:r w:rsidRPr="00C57503">
              <w:rPr>
                <w:rFonts w:eastAsia="Calibri"/>
                <w:i/>
                <w:color w:val="000000" w:themeColor="text1"/>
                <w:sz w:val="26"/>
                <w:szCs w:val="26"/>
                <w:lang w:val="vi-VN"/>
              </w:rPr>
              <w:t>Quẫn</w:t>
            </w:r>
            <w:r w:rsidRPr="00C57503">
              <w:rPr>
                <w:rFonts w:eastAsia="Calibri"/>
                <w:color w:val="000000" w:themeColor="text1"/>
                <w:sz w:val="26"/>
                <w:szCs w:val="26"/>
                <w:lang w:val="vi-VN"/>
              </w:rPr>
              <w:t>, Lộng Chương)</w:t>
            </w:r>
          </w:p>
        </w:tc>
        <w:tc>
          <w:tcPr>
            <w:tcW w:w="810" w:type="dxa"/>
            <w:shd w:val="clear" w:color="auto" w:fill="FFFFFF" w:themeFill="background1"/>
            <w:vAlign w:val="center"/>
          </w:tcPr>
          <w:p w14:paraId="1D4F943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47,48</w:t>
            </w:r>
          </w:p>
        </w:tc>
        <w:tc>
          <w:tcPr>
            <w:tcW w:w="5955" w:type="dxa"/>
            <w:vMerge/>
            <w:shd w:val="clear" w:color="auto" w:fill="FFFFFF" w:themeFill="background1"/>
          </w:tcPr>
          <w:p w14:paraId="10F5E83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44D9239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2529CF5" w14:textId="77777777" w:rsidTr="00625AC0">
        <w:trPr>
          <w:trHeight w:val="144"/>
        </w:trPr>
        <w:tc>
          <w:tcPr>
            <w:tcW w:w="709" w:type="dxa"/>
            <w:vMerge/>
            <w:shd w:val="clear" w:color="auto" w:fill="FFFFFF" w:themeFill="background1"/>
          </w:tcPr>
          <w:p w14:paraId="64FC482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3D69130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030BCDFC"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 xml:space="preserve">Viết: </w:t>
            </w:r>
            <w:r w:rsidRPr="00C57503">
              <w:rPr>
                <w:color w:val="000000" w:themeColor="text1"/>
                <w:sz w:val="26"/>
                <w:szCs w:val="26"/>
              </w:rPr>
              <w:t>Viết báo cáo nghiên cứu về một vấn đề tự nhiên, xã hội</w:t>
            </w:r>
          </w:p>
        </w:tc>
        <w:tc>
          <w:tcPr>
            <w:tcW w:w="810" w:type="dxa"/>
            <w:shd w:val="clear" w:color="auto" w:fill="FFFFFF" w:themeFill="background1"/>
            <w:vAlign w:val="center"/>
          </w:tcPr>
          <w:p w14:paraId="76E9F93C"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49,50</w:t>
            </w:r>
          </w:p>
        </w:tc>
        <w:tc>
          <w:tcPr>
            <w:tcW w:w="5955" w:type="dxa"/>
            <w:vMerge/>
            <w:shd w:val="clear" w:color="auto" w:fill="FFFFFF" w:themeFill="background1"/>
          </w:tcPr>
          <w:p w14:paraId="090B77F3"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1805672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89C9AC4" w14:textId="77777777" w:rsidTr="00625AC0">
        <w:trPr>
          <w:trHeight w:val="144"/>
        </w:trPr>
        <w:tc>
          <w:tcPr>
            <w:tcW w:w="709" w:type="dxa"/>
            <w:vMerge/>
            <w:shd w:val="clear" w:color="auto" w:fill="FFFFFF" w:themeFill="background1"/>
          </w:tcPr>
          <w:p w14:paraId="565C246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70" w:type="dxa"/>
            <w:vMerge/>
            <w:shd w:val="clear" w:color="auto" w:fill="FFFFFF" w:themeFill="background1"/>
          </w:tcPr>
          <w:p w14:paraId="27EDE64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081" w:type="dxa"/>
            <w:shd w:val="clear" w:color="auto" w:fill="FFFFFF" w:themeFill="background1"/>
          </w:tcPr>
          <w:p w14:paraId="6CA8F21C"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rFonts w:eastAsia="Calibri"/>
                <w:b/>
                <w:color w:val="000000" w:themeColor="text1"/>
                <w:sz w:val="26"/>
                <w:szCs w:val="26"/>
              </w:rPr>
              <w:t xml:space="preserve">Nói và nghe: </w:t>
            </w:r>
            <w:r w:rsidRPr="00C57503">
              <w:rPr>
                <w:rFonts w:eastAsia="Calibri"/>
                <w:bCs/>
                <w:color w:val="000000" w:themeColor="text1"/>
                <w:sz w:val="26"/>
                <w:szCs w:val="26"/>
              </w:rPr>
              <w:t>Trình bày báo cáo kết quả nghiên cứu</w:t>
            </w:r>
            <w:r w:rsidRPr="00C57503">
              <w:rPr>
                <w:rFonts w:eastAsia="Calibri"/>
                <w:bCs/>
                <w:color w:val="000000" w:themeColor="text1"/>
                <w:sz w:val="26"/>
                <w:szCs w:val="26"/>
                <w:lang w:val="vi-VN"/>
              </w:rPr>
              <w:t xml:space="preserve"> về một vấn đề tự nhiên và xã hội </w:t>
            </w:r>
          </w:p>
        </w:tc>
        <w:tc>
          <w:tcPr>
            <w:tcW w:w="810" w:type="dxa"/>
            <w:shd w:val="clear" w:color="auto" w:fill="FFFFFF" w:themeFill="background1"/>
            <w:vAlign w:val="center"/>
          </w:tcPr>
          <w:p w14:paraId="285D09B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51</w:t>
            </w:r>
          </w:p>
        </w:tc>
        <w:tc>
          <w:tcPr>
            <w:tcW w:w="5955" w:type="dxa"/>
            <w:vMerge/>
            <w:shd w:val="clear" w:color="auto" w:fill="FFFFFF" w:themeFill="background1"/>
          </w:tcPr>
          <w:p w14:paraId="144AA0E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245" w:type="dxa"/>
            <w:vMerge/>
            <w:shd w:val="clear" w:color="auto" w:fill="FFFFFF" w:themeFill="background1"/>
          </w:tcPr>
          <w:p w14:paraId="0E0B753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C8914A1" w14:textId="77777777" w:rsidTr="00625AC0">
        <w:trPr>
          <w:trHeight w:val="144"/>
        </w:trPr>
        <w:tc>
          <w:tcPr>
            <w:tcW w:w="709" w:type="dxa"/>
            <w:shd w:val="clear" w:color="auto" w:fill="FFFFFF" w:themeFill="background1"/>
          </w:tcPr>
          <w:p w14:paraId="5AEA3E9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lastRenderedPageBreak/>
              <w:t>8</w:t>
            </w:r>
          </w:p>
        </w:tc>
        <w:tc>
          <w:tcPr>
            <w:tcW w:w="1870" w:type="dxa"/>
            <w:shd w:val="clear" w:color="auto" w:fill="FFFFFF" w:themeFill="background1"/>
          </w:tcPr>
          <w:p w14:paraId="677054E9"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Ôn tập</w:t>
            </w:r>
          </w:p>
        </w:tc>
        <w:tc>
          <w:tcPr>
            <w:tcW w:w="4081" w:type="dxa"/>
            <w:shd w:val="clear" w:color="auto" w:fill="FFFFFF" w:themeFill="background1"/>
          </w:tcPr>
          <w:p w14:paraId="5B766CF9"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Ôn tập cuối kì I</w:t>
            </w:r>
          </w:p>
        </w:tc>
        <w:tc>
          <w:tcPr>
            <w:tcW w:w="810" w:type="dxa"/>
            <w:shd w:val="clear" w:color="auto" w:fill="FFFFFF" w:themeFill="background1"/>
          </w:tcPr>
          <w:p w14:paraId="693F6FB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w:t>
            </w:r>
            <w:r w:rsidRPr="00C57503">
              <w:rPr>
                <w:b/>
                <w:bCs/>
                <w:color w:val="000000" w:themeColor="text1"/>
                <w:sz w:val="26"/>
                <w:szCs w:val="26"/>
              </w:rPr>
              <w:t>2-</w:t>
            </w:r>
            <w:r w:rsidRPr="00C57503">
              <w:rPr>
                <w:i/>
                <w:iCs/>
                <w:color w:val="000000" w:themeColor="text1"/>
                <w:sz w:val="26"/>
                <w:szCs w:val="26"/>
              </w:rPr>
              <w:t>52,53</w:t>
            </w:r>
          </w:p>
        </w:tc>
        <w:tc>
          <w:tcPr>
            <w:tcW w:w="5955" w:type="dxa"/>
            <w:shd w:val="clear" w:color="auto" w:fill="FFFFFF" w:themeFill="background1"/>
          </w:tcPr>
          <w:p w14:paraId="41AE72FD"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-HS hệ thống hóa những kiến thức đã học trong SGK Ngữ văn 1</w:t>
            </w:r>
            <w:r w:rsidRPr="00C57503">
              <w:rPr>
                <w:color w:val="000000" w:themeColor="text1"/>
                <w:sz w:val="26"/>
                <w:szCs w:val="26"/>
              </w:rPr>
              <w:t>2</w:t>
            </w:r>
            <w:r w:rsidRPr="00C57503">
              <w:rPr>
                <w:color w:val="000000" w:themeColor="text1"/>
                <w:sz w:val="26"/>
                <w:szCs w:val="26"/>
                <w:lang w:val="vi-VN"/>
              </w:rPr>
              <w:t>, tập một; phát triển kĩ năng đọc, viết, nói nghe thông qua việc thực hiện những nhiệm vụ đặt ra trong các bài tập; vận dụng được kiến thức, kĩ năng đã học và rèn luyện vào việc giải quyết những bài tập mang tính tổng hợp.</w:t>
            </w:r>
          </w:p>
        </w:tc>
        <w:tc>
          <w:tcPr>
            <w:tcW w:w="1245" w:type="dxa"/>
            <w:shd w:val="clear" w:color="auto" w:fill="FFFFFF" w:themeFill="background1"/>
          </w:tcPr>
          <w:p w14:paraId="5C7E18C5"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5A8A75B0" w14:textId="77777777" w:rsidTr="00625AC0">
        <w:trPr>
          <w:trHeight w:val="144"/>
        </w:trPr>
        <w:tc>
          <w:tcPr>
            <w:tcW w:w="709" w:type="dxa"/>
            <w:shd w:val="clear" w:color="auto" w:fill="FFFFFF" w:themeFill="background1"/>
          </w:tcPr>
          <w:p w14:paraId="61E9673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9</w:t>
            </w:r>
          </w:p>
        </w:tc>
        <w:tc>
          <w:tcPr>
            <w:tcW w:w="1870" w:type="dxa"/>
            <w:shd w:val="clear" w:color="auto" w:fill="FFFFFF" w:themeFill="background1"/>
          </w:tcPr>
          <w:p w14:paraId="522A67A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kiểm tra</w:t>
            </w:r>
          </w:p>
        </w:tc>
        <w:tc>
          <w:tcPr>
            <w:tcW w:w="4081" w:type="dxa"/>
            <w:shd w:val="clear" w:color="auto" w:fill="FFFFFF" w:themeFill="background1"/>
          </w:tcPr>
          <w:p w14:paraId="3FD73900" w14:textId="77777777" w:rsidR="00625AC0" w:rsidRPr="00C57503" w:rsidRDefault="00625AC0" w:rsidP="00625AC0">
            <w:pPr>
              <w:shd w:val="clear" w:color="auto" w:fill="FFFFFF" w:themeFill="background1"/>
              <w:spacing w:line="312" w:lineRule="auto"/>
              <w:jc w:val="both"/>
              <w:rPr>
                <w:color w:val="000000" w:themeColor="text1"/>
                <w:sz w:val="26"/>
                <w:szCs w:val="26"/>
                <w:lang w:val="da-DK"/>
              </w:rPr>
            </w:pPr>
            <w:r w:rsidRPr="00C57503">
              <w:rPr>
                <w:color w:val="000000" w:themeColor="text1"/>
                <w:sz w:val="26"/>
                <w:szCs w:val="26"/>
                <w:lang w:val="da-DK"/>
              </w:rPr>
              <w:t>Kiểm tra cuối kì I</w:t>
            </w:r>
          </w:p>
        </w:tc>
        <w:tc>
          <w:tcPr>
            <w:tcW w:w="810" w:type="dxa"/>
            <w:shd w:val="clear" w:color="auto" w:fill="FFFFFF" w:themeFill="background1"/>
          </w:tcPr>
          <w:p w14:paraId="3EB28BD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02-</w:t>
            </w:r>
            <w:r w:rsidRPr="00C57503">
              <w:rPr>
                <w:i/>
                <w:iCs/>
                <w:color w:val="000000" w:themeColor="text1"/>
                <w:sz w:val="26"/>
                <w:szCs w:val="26"/>
              </w:rPr>
              <w:t>54,55</w:t>
            </w:r>
          </w:p>
        </w:tc>
        <w:tc>
          <w:tcPr>
            <w:tcW w:w="5955" w:type="dxa"/>
            <w:shd w:val="clear" w:color="auto" w:fill="FFFFFF" w:themeFill="background1"/>
          </w:tcPr>
          <w:p w14:paraId="62ABA4F3"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r w:rsidRPr="00C57503">
              <w:rPr>
                <w:color w:val="000000" w:themeColor="text1"/>
                <w:sz w:val="26"/>
                <w:szCs w:val="26"/>
                <w:lang w:val="vi-VN"/>
              </w:rPr>
              <w:t>-</w:t>
            </w:r>
            <w:r w:rsidRPr="00C57503">
              <w:rPr>
                <w:color w:val="000000" w:themeColor="text1"/>
                <w:sz w:val="26"/>
                <w:szCs w:val="26"/>
              </w:rPr>
              <w:t>Vận dụng được kiến thức, kĩ năng đã học và rèn luyện vào việc giải quyết yêu cầu của bài kiểm tra.</w:t>
            </w:r>
          </w:p>
        </w:tc>
        <w:tc>
          <w:tcPr>
            <w:tcW w:w="1245" w:type="dxa"/>
            <w:shd w:val="clear" w:color="auto" w:fill="FFFFFF" w:themeFill="background1"/>
          </w:tcPr>
          <w:p w14:paraId="6DE3E30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bl>
    <w:p w14:paraId="0CD1C678" w14:textId="77777777" w:rsidR="00625AC0" w:rsidRPr="00C57503" w:rsidRDefault="00625AC0" w:rsidP="00625AC0">
      <w:pPr>
        <w:shd w:val="clear" w:color="auto" w:fill="FFFFFF" w:themeFill="background1"/>
        <w:spacing w:before="0" w:after="0" w:line="312" w:lineRule="auto"/>
        <w:rPr>
          <w:b/>
          <w:bCs/>
          <w:color w:val="000000" w:themeColor="text1"/>
          <w:sz w:val="26"/>
          <w:szCs w:val="26"/>
          <w:lang w:val="vi-VN"/>
        </w:rPr>
      </w:pPr>
    </w:p>
    <w:p w14:paraId="66B7A1CA" w14:textId="77777777" w:rsidR="00625AC0" w:rsidRPr="00C57503" w:rsidRDefault="00625AC0" w:rsidP="00625AC0">
      <w:pPr>
        <w:shd w:val="clear" w:color="auto" w:fill="FFFFFF" w:themeFill="background1"/>
        <w:spacing w:before="0" w:after="0" w:line="312" w:lineRule="auto"/>
        <w:rPr>
          <w:b/>
          <w:bCs/>
          <w:color w:val="000000" w:themeColor="text1"/>
          <w:sz w:val="26"/>
          <w:szCs w:val="26"/>
        </w:rPr>
      </w:pPr>
      <w:r w:rsidRPr="00C57503">
        <w:rPr>
          <w:b/>
          <w:bCs/>
          <w:color w:val="000000" w:themeColor="text1"/>
          <w:sz w:val="26"/>
          <w:szCs w:val="26"/>
        </w:rPr>
        <w:t>Học kì 2: 17 tuần (51 tiết)</w:t>
      </w:r>
    </w:p>
    <w:tbl>
      <w:tblPr>
        <w:tblStyle w:val="TableGrid"/>
        <w:tblW w:w="14722" w:type="dxa"/>
        <w:tblInd w:w="-147" w:type="dxa"/>
        <w:tblLayout w:type="fixed"/>
        <w:tblLook w:val="04A0" w:firstRow="1" w:lastRow="0" w:firstColumn="1" w:lastColumn="0" w:noHBand="0" w:noVBand="1"/>
      </w:tblPr>
      <w:tblGrid>
        <w:gridCol w:w="709"/>
        <w:gridCol w:w="1894"/>
        <w:gridCol w:w="4109"/>
        <w:gridCol w:w="810"/>
        <w:gridCol w:w="6150"/>
        <w:gridCol w:w="1050"/>
      </w:tblGrid>
      <w:tr w:rsidR="00625AC0" w:rsidRPr="00C57503" w14:paraId="3D66086B" w14:textId="77777777" w:rsidTr="00625AC0">
        <w:trPr>
          <w:trHeight w:val="157"/>
        </w:trPr>
        <w:tc>
          <w:tcPr>
            <w:tcW w:w="709" w:type="dxa"/>
            <w:shd w:val="clear" w:color="auto" w:fill="FFFFFF" w:themeFill="background1"/>
          </w:tcPr>
          <w:p w14:paraId="2DC6A51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STT</w:t>
            </w:r>
          </w:p>
        </w:tc>
        <w:tc>
          <w:tcPr>
            <w:tcW w:w="6003" w:type="dxa"/>
            <w:gridSpan w:val="2"/>
            <w:shd w:val="clear" w:color="auto" w:fill="FFFFFF" w:themeFill="background1"/>
          </w:tcPr>
          <w:p w14:paraId="38B7391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Bài học</w:t>
            </w:r>
          </w:p>
          <w:p w14:paraId="681719B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810" w:type="dxa"/>
            <w:shd w:val="clear" w:color="auto" w:fill="FFFFFF" w:themeFill="background1"/>
          </w:tcPr>
          <w:p w14:paraId="5942C8A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Số tiết</w:t>
            </w:r>
          </w:p>
          <w:p w14:paraId="72180DC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6150" w:type="dxa"/>
            <w:shd w:val="clear" w:color="auto" w:fill="FFFFFF" w:themeFill="background1"/>
          </w:tcPr>
          <w:p w14:paraId="1FD548BD"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r w:rsidRPr="00C57503">
              <w:rPr>
                <w:b/>
                <w:bCs/>
                <w:color w:val="000000" w:themeColor="text1"/>
                <w:sz w:val="26"/>
                <w:szCs w:val="26"/>
                <w:lang w:val="vi-VN"/>
              </w:rPr>
              <w:t>Yêu cầu cần đạt</w:t>
            </w:r>
          </w:p>
          <w:p w14:paraId="54542C0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050" w:type="dxa"/>
            <w:shd w:val="clear" w:color="auto" w:fill="FFFFFF" w:themeFill="background1"/>
          </w:tcPr>
          <w:p w14:paraId="3C2A4A0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Thay đổi, điều chỉnh</w:t>
            </w:r>
          </w:p>
        </w:tc>
      </w:tr>
      <w:tr w:rsidR="00625AC0" w:rsidRPr="00C57503" w14:paraId="6156F0CB" w14:textId="77777777" w:rsidTr="00625AC0">
        <w:trPr>
          <w:trHeight w:val="1176"/>
        </w:trPr>
        <w:tc>
          <w:tcPr>
            <w:tcW w:w="709" w:type="dxa"/>
            <w:vMerge w:val="restart"/>
            <w:shd w:val="clear" w:color="auto" w:fill="FFFFFF" w:themeFill="background1"/>
          </w:tcPr>
          <w:p w14:paraId="0E5DB49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3BE67FF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14C70E08" w14:textId="77777777" w:rsidR="00625AC0" w:rsidRPr="00C57503" w:rsidRDefault="00625AC0" w:rsidP="00625AC0">
            <w:pPr>
              <w:shd w:val="clear" w:color="auto" w:fill="FFFFFF" w:themeFill="background1"/>
              <w:spacing w:line="312" w:lineRule="auto"/>
              <w:rPr>
                <w:b/>
                <w:bCs/>
                <w:color w:val="000000" w:themeColor="text1"/>
                <w:sz w:val="26"/>
                <w:szCs w:val="26"/>
              </w:rPr>
            </w:pPr>
            <w:r w:rsidRPr="00C57503">
              <w:rPr>
                <w:b/>
                <w:bCs/>
                <w:color w:val="000000" w:themeColor="text1"/>
                <w:sz w:val="26"/>
                <w:szCs w:val="26"/>
              </w:rPr>
              <w:t>10</w:t>
            </w:r>
          </w:p>
          <w:p w14:paraId="3371F55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35DDD96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1AEB2E19"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1894" w:type="dxa"/>
            <w:vMerge w:val="restart"/>
            <w:shd w:val="clear" w:color="auto" w:fill="FFFFFF" w:themeFill="background1"/>
          </w:tcPr>
          <w:p w14:paraId="4B544674" w14:textId="77777777" w:rsidR="00625AC0" w:rsidRPr="00C57503" w:rsidRDefault="00625AC0" w:rsidP="00625AC0">
            <w:pPr>
              <w:shd w:val="clear" w:color="auto" w:fill="FFFFFF" w:themeFill="background1"/>
              <w:spacing w:line="312" w:lineRule="auto"/>
              <w:jc w:val="center"/>
              <w:rPr>
                <w:b/>
                <w:color w:val="000000" w:themeColor="text1"/>
                <w:sz w:val="26"/>
                <w:szCs w:val="26"/>
              </w:rPr>
            </w:pPr>
          </w:p>
          <w:p w14:paraId="7B1FB404" w14:textId="77777777" w:rsidR="00625AC0" w:rsidRPr="00C57503" w:rsidRDefault="00625AC0" w:rsidP="00625AC0">
            <w:pPr>
              <w:shd w:val="clear" w:color="auto" w:fill="FFFFFF" w:themeFill="background1"/>
              <w:spacing w:line="312" w:lineRule="auto"/>
              <w:jc w:val="center"/>
              <w:rPr>
                <w:b/>
                <w:color w:val="000000" w:themeColor="text1"/>
                <w:sz w:val="26"/>
                <w:szCs w:val="26"/>
              </w:rPr>
            </w:pPr>
          </w:p>
          <w:p w14:paraId="0A4A028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color w:val="000000" w:themeColor="text1"/>
                <w:sz w:val="26"/>
                <w:szCs w:val="26"/>
              </w:rPr>
              <w:t>Bài 6</w:t>
            </w:r>
            <w:r w:rsidRPr="00C57503">
              <w:rPr>
                <w:b/>
                <w:color w:val="000000" w:themeColor="text1"/>
                <w:sz w:val="26"/>
                <w:szCs w:val="26"/>
                <w:lang w:val="vi-VN"/>
              </w:rPr>
              <w:t xml:space="preserve">. Hồ Chí Minh “Văn hóa phải soi đường cho quốc dân đi” </w:t>
            </w:r>
            <w:r w:rsidRPr="00C57503">
              <w:rPr>
                <w:b/>
                <w:color w:val="000000" w:themeColor="text1"/>
                <w:sz w:val="26"/>
                <w:szCs w:val="26"/>
              </w:rPr>
              <w:t>(12 tiết)</w:t>
            </w:r>
          </w:p>
        </w:tc>
        <w:tc>
          <w:tcPr>
            <w:tcW w:w="4109" w:type="dxa"/>
            <w:shd w:val="clear" w:color="auto" w:fill="FFFFFF" w:themeFill="background1"/>
          </w:tcPr>
          <w:p w14:paraId="544FBF4C"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lang w:val="vi-VN"/>
              </w:rPr>
              <w:t xml:space="preserve"> </w:t>
            </w:r>
          </w:p>
          <w:p w14:paraId="126AA0AD" w14:textId="77777777" w:rsidR="00625AC0" w:rsidRPr="00C57503" w:rsidRDefault="00625AC0" w:rsidP="00625AC0">
            <w:pPr>
              <w:shd w:val="clear" w:color="auto" w:fill="FFFFFF" w:themeFill="background1"/>
              <w:spacing w:line="312" w:lineRule="auto"/>
              <w:jc w:val="both"/>
              <w:rPr>
                <w:i/>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lang w:val="de-DE"/>
              </w:rPr>
              <w:t>ăn bản 1</w:t>
            </w:r>
            <w:r w:rsidRPr="00C57503">
              <w:rPr>
                <w:color w:val="000000" w:themeColor="text1"/>
                <w:sz w:val="26"/>
                <w:szCs w:val="26"/>
                <w:lang w:val="vi-VN"/>
              </w:rPr>
              <w:t>.</w:t>
            </w:r>
            <w:r w:rsidRPr="00C57503">
              <w:rPr>
                <w:color w:val="000000" w:themeColor="text1"/>
                <w:sz w:val="26"/>
                <w:szCs w:val="26"/>
                <w:lang w:val="de-DE"/>
              </w:rPr>
              <w:t xml:space="preserve"> </w:t>
            </w:r>
            <w:r w:rsidRPr="00C57503">
              <w:rPr>
                <w:i/>
                <w:color w:val="000000" w:themeColor="text1"/>
                <w:sz w:val="26"/>
                <w:szCs w:val="26"/>
                <w:lang w:val="de-DE"/>
              </w:rPr>
              <w:t xml:space="preserve">Tác gia </w:t>
            </w:r>
            <w:r w:rsidRPr="00C57503">
              <w:rPr>
                <w:i/>
                <w:color w:val="000000" w:themeColor="text1"/>
                <w:sz w:val="26"/>
                <w:szCs w:val="26"/>
                <w:lang w:val="vi-VN"/>
              </w:rPr>
              <w:t>Hồ Chí Minh</w:t>
            </w:r>
          </w:p>
          <w:p w14:paraId="1FA2CD1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color w:val="000000" w:themeColor="text1"/>
                <w:sz w:val="26"/>
                <w:szCs w:val="26"/>
              </w:rPr>
              <w:t>- Tích hợp phòng chống tham nhũng</w:t>
            </w:r>
          </w:p>
        </w:tc>
        <w:tc>
          <w:tcPr>
            <w:tcW w:w="810" w:type="dxa"/>
            <w:shd w:val="clear" w:color="auto" w:fill="FFFFFF" w:themeFill="background1"/>
            <w:vAlign w:val="center"/>
          </w:tcPr>
          <w:p w14:paraId="43A1ABD7"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55,56</w:t>
            </w:r>
          </w:p>
        </w:tc>
        <w:tc>
          <w:tcPr>
            <w:tcW w:w="6150" w:type="dxa"/>
            <w:vMerge w:val="restart"/>
            <w:shd w:val="clear" w:color="auto" w:fill="FFFFFF" w:themeFill="background1"/>
          </w:tcPr>
          <w:p w14:paraId="2C4A2675"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 xml:space="preserve">-Vân dụng được những hiểu biết về tác gia Hồ Chí Minh để đọc hiểu một số tác phẩm của Người; nhận biết và phân tích được quan điểm của tác giả về lịch sử, văn hóa được thể hiện trong văn bản. </w:t>
            </w:r>
          </w:p>
          <w:p w14:paraId="33B217B1"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Nhận biết và phân tích được vai trò của cách lập luận và ngôn ngữ biểu cảm trong văn bản nghị luận.</w:t>
            </w:r>
          </w:p>
          <w:p w14:paraId="5243BC30"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 xml:space="preserve">-Vận dụng được kiến thức về lịch sử văn học và kỹ năng tra cứu để sắp xếp một số tác giả, tác phẩm lớn theo tiến </w:t>
            </w:r>
            <w:r w:rsidRPr="00C57503">
              <w:rPr>
                <w:rFonts w:eastAsia="Calibri"/>
                <w:bCs/>
                <w:color w:val="000000" w:themeColor="text1"/>
                <w:sz w:val="26"/>
                <w:szCs w:val="26"/>
                <w:lang w:val="vi-VN"/>
              </w:rPr>
              <w:lastRenderedPageBreak/>
              <w:t>trình lịch sử văn học; biết đặt tác phẩm trong bối cảnh sáng tác và bối cảnh hiện tại để có đánh giá phù hợp.</w:t>
            </w:r>
          </w:p>
          <w:p w14:paraId="0B9763F1"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 Phân tích và đánh giá được hiệu quả của việc dùng các biện pháp tu từ và cách diễn đạt thể hiện tính khẳng định, phủ định trong văn bản nghị luận.</w:t>
            </w:r>
          </w:p>
          <w:p w14:paraId="49E1DA9C"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 Viết được báo cáo kết quả của bài tập dự án; có sử dụng sơ đồ, bảng biểu, có thiết minh các hình ảnh minh họa, có sử dụng trích dẫn, cước chú và biết trình bày phần tài liệu tham khảo.</w:t>
            </w:r>
          </w:p>
          <w:p w14:paraId="788C6624"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-Biết trình bày kết quả của bài tập dự án, sử dụng các phương tiện hỗ trợ phù hợp.</w:t>
            </w:r>
          </w:p>
          <w:p w14:paraId="3D375A41" w14:textId="77777777" w:rsidR="00625AC0" w:rsidRPr="00C57503" w:rsidRDefault="00625AC0" w:rsidP="00625AC0">
            <w:pPr>
              <w:spacing w:line="312" w:lineRule="auto"/>
              <w:jc w:val="both"/>
              <w:rPr>
                <w:rFonts w:eastAsia="Calibri"/>
                <w:bCs/>
                <w:color w:val="000000" w:themeColor="text1"/>
                <w:sz w:val="26"/>
                <w:szCs w:val="26"/>
                <w:lang w:val="vi-VN"/>
              </w:rPr>
            </w:pPr>
            <w:r w:rsidRPr="00C57503">
              <w:rPr>
                <w:rFonts w:eastAsia="Calibri"/>
                <w:bCs/>
                <w:color w:val="000000" w:themeColor="text1"/>
                <w:sz w:val="26"/>
                <w:szCs w:val="26"/>
                <w:lang w:val="vi-VN"/>
              </w:rPr>
              <w:t xml:space="preserve">- Biết thể hiện lòng tôn kính đối với vị lãnh tụ vĩ đại của đất nước và có ý thức học tập phấn đấu noi theo tấm gương sống vì dân, vì nước của Người.    </w:t>
            </w:r>
          </w:p>
        </w:tc>
        <w:tc>
          <w:tcPr>
            <w:tcW w:w="1050" w:type="dxa"/>
            <w:vMerge w:val="restart"/>
            <w:shd w:val="clear" w:color="auto" w:fill="FFFFFF" w:themeFill="background1"/>
          </w:tcPr>
          <w:p w14:paraId="0F8E4E1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3238FECA" w14:textId="77777777" w:rsidTr="00625AC0">
        <w:trPr>
          <w:trHeight w:val="157"/>
        </w:trPr>
        <w:tc>
          <w:tcPr>
            <w:tcW w:w="709" w:type="dxa"/>
            <w:vMerge/>
            <w:shd w:val="clear" w:color="auto" w:fill="FFFFFF" w:themeFill="background1"/>
          </w:tcPr>
          <w:p w14:paraId="5F60822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146EB771"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76801B4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color w:val="000000" w:themeColor="text1"/>
                <w:sz w:val="26"/>
                <w:szCs w:val="26"/>
                <w:lang w:val="vi-VN"/>
              </w:rPr>
              <w:t>.</w:t>
            </w:r>
            <w:r w:rsidRPr="00C57503">
              <w:rPr>
                <w:color w:val="000000" w:themeColor="text1"/>
                <w:sz w:val="26"/>
                <w:szCs w:val="26"/>
              </w:rPr>
              <w:t xml:space="preserve"> </w:t>
            </w:r>
            <w:r w:rsidRPr="00C57503">
              <w:rPr>
                <w:i/>
                <w:color w:val="000000" w:themeColor="text1"/>
                <w:sz w:val="26"/>
                <w:szCs w:val="26"/>
                <w:lang w:val="vi-VN"/>
              </w:rPr>
              <w:t xml:space="preserve">Tuyên ngôn độc lập </w:t>
            </w:r>
            <w:r w:rsidRPr="00C57503">
              <w:rPr>
                <w:color w:val="000000" w:themeColor="text1"/>
                <w:sz w:val="26"/>
                <w:szCs w:val="26"/>
                <w:lang w:val="vi-VN"/>
              </w:rPr>
              <w:t>(Hồ Chí Minh)</w:t>
            </w:r>
            <w:r w:rsidRPr="00C57503">
              <w:rPr>
                <w:color w:val="000000" w:themeColor="text1"/>
                <w:sz w:val="26"/>
                <w:szCs w:val="26"/>
              </w:rPr>
              <w:t xml:space="preserve">, </w:t>
            </w:r>
            <w:r w:rsidRPr="00C57503">
              <w:rPr>
                <w:iCs/>
                <w:color w:val="000000" w:themeColor="text1"/>
                <w:sz w:val="26"/>
                <w:szCs w:val="26"/>
              </w:rPr>
              <w:t>tích hợp lí tưởng cách mạng, đạo đức, lối sống</w:t>
            </w:r>
          </w:p>
        </w:tc>
        <w:tc>
          <w:tcPr>
            <w:tcW w:w="810" w:type="dxa"/>
            <w:shd w:val="clear" w:color="auto" w:fill="FFFFFF" w:themeFill="background1"/>
            <w:vAlign w:val="center"/>
          </w:tcPr>
          <w:p w14:paraId="2BA3599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57,58</w:t>
            </w:r>
          </w:p>
          <w:p w14:paraId="34B0FE27" w14:textId="77777777" w:rsidR="00625AC0" w:rsidRPr="00C57503" w:rsidRDefault="00625AC0" w:rsidP="00625AC0">
            <w:pPr>
              <w:shd w:val="clear" w:color="auto" w:fill="FFFFFF" w:themeFill="background1"/>
              <w:spacing w:line="312" w:lineRule="auto"/>
              <w:jc w:val="center"/>
              <w:rPr>
                <w:b/>
                <w:bCs/>
                <w:color w:val="auto"/>
                <w:sz w:val="26"/>
                <w:szCs w:val="26"/>
              </w:rPr>
            </w:pPr>
          </w:p>
          <w:p w14:paraId="0512E128" w14:textId="77777777" w:rsidR="00625AC0" w:rsidRPr="00C57503" w:rsidRDefault="00625AC0" w:rsidP="00625AC0">
            <w:pPr>
              <w:shd w:val="clear" w:color="auto" w:fill="FFFFFF" w:themeFill="background1"/>
              <w:spacing w:line="312" w:lineRule="auto"/>
              <w:jc w:val="center"/>
              <w:rPr>
                <w:b/>
                <w:bCs/>
                <w:color w:val="auto"/>
                <w:sz w:val="26"/>
                <w:szCs w:val="26"/>
              </w:rPr>
            </w:pPr>
          </w:p>
          <w:p w14:paraId="40547DD8" w14:textId="77777777" w:rsidR="00625AC0" w:rsidRPr="00C57503" w:rsidRDefault="00625AC0" w:rsidP="00625AC0">
            <w:pPr>
              <w:shd w:val="clear" w:color="auto" w:fill="FFFFFF" w:themeFill="background1"/>
              <w:spacing w:line="312" w:lineRule="auto"/>
              <w:rPr>
                <w:b/>
                <w:bCs/>
                <w:color w:val="auto"/>
                <w:sz w:val="26"/>
                <w:szCs w:val="26"/>
              </w:rPr>
            </w:pPr>
          </w:p>
        </w:tc>
        <w:tc>
          <w:tcPr>
            <w:tcW w:w="6150" w:type="dxa"/>
            <w:vMerge/>
            <w:shd w:val="clear" w:color="auto" w:fill="FFFFFF" w:themeFill="background1"/>
          </w:tcPr>
          <w:p w14:paraId="046C97C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550815CB"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0D8A8FE0" w14:textId="77777777" w:rsidTr="00625AC0">
        <w:trPr>
          <w:trHeight w:val="157"/>
        </w:trPr>
        <w:tc>
          <w:tcPr>
            <w:tcW w:w="709" w:type="dxa"/>
            <w:vMerge/>
            <w:shd w:val="clear" w:color="auto" w:fill="FFFFFF" w:themeFill="background1"/>
          </w:tcPr>
          <w:p w14:paraId="4F93506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617FF15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045A1E07"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V</w:t>
            </w:r>
            <w:r w:rsidRPr="00C57503">
              <w:rPr>
                <w:b/>
                <w:bCs/>
                <w:color w:val="000000" w:themeColor="text1"/>
                <w:sz w:val="26"/>
                <w:szCs w:val="26"/>
              </w:rPr>
              <w:t>ăn bản 3</w:t>
            </w:r>
            <w:r w:rsidRPr="00C57503">
              <w:rPr>
                <w:b/>
                <w:bCs/>
                <w:color w:val="000000" w:themeColor="text1"/>
                <w:sz w:val="26"/>
                <w:szCs w:val="26"/>
                <w:lang w:val="vi-VN"/>
              </w:rPr>
              <w:t>, 4</w:t>
            </w:r>
            <w:r w:rsidRPr="00C57503">
              <w:rPr>
                <w:color w:val="000000" w:themeColor="text1"/>
                <w:sz w:val="26"/>
                <w:szCs w:val="26"/>
                <w:lang w:val="vi-VN"/>
              </w:rPr>
              <w:t>.</w:t>
            </w:r>
            <w:r w:rsidRPr="00C57503">
              <w:rPr>
                <w:color w:val="000000" w:themeColor="text1"/>
                <w:sz w:val="26"/>
                <w:szCs w:val="26"/>
              </w:rPr>
              <w:t xml:space="preserve"> </w:t>
            </w:r>
            <w:r w:rsidRPr="00C57503">
              <w:rPr>
                <w:i/>
                <w:color w:val="000000" w:themeColor="text1"/>
                <w:sz w:val="26"/>
                <w:szCs w:val="26"/>
                <w:lang w:val="vi-VN"/>
              </w:rPr>
              <w:t>Mộ</w:t>
            </w:r>
            <w:r w:rsidRPr="00C57503">
              <w:rPr>
                <w:color w:val="000000" w:themeColor="text1"/>
                <w:sz w:val="26"/>
                <w:szCs w:val="26"/>
                <w:lang w:val="vi-VN"/>
              </w:rPr>
              <w:t xml:space="preserve">, </w:t>
            </w:r>
            <w:r w:rsidRPr="00C57503">
              <w:rPr>
                <w:i/>
                <w:color w:val="000000" w:themeColor="text1"/>
                <w:sz w:val="26"/>
                <w:szCs w:val="26"/>
                <w:lang w:val="vi-VN"/>
              </w:rPr>
              <w:t>Nguyên tiêu</w:t>
            </w:r>
            <w:r w:rsidRPr="00C57503">
              <w:rPr>
                <w:color w:val="000000" w:themeColor="text1"/>
                <w:sz w:val="26"/>
                <w:szCs w:val="26"/>
                <w:lang w:val="vi-VN"/>
              </w:rPr>
              <w:t xml:space="preserve">  (Hồ Chí Minh)</w:t>
            </w:r>
          </w:p>
        </w:tc>
        <w:tc>
          <w:tcPr>
            <w:tcW w:w="810" w:type="dxa"/>
            <w:shd w:val="clear" w:color="auto" w:fill="FFFFFF" w:themeFill="background1"/>
            <w:vAlign w:val="center"/>
          </w:tcPr>
          <w:p w14:paraId="103EA55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2</w:t>
            </w:r>
            <w:r w:rsidRPr="00C57503">
              <w:rPr>
                <w:b/>
                <w:bCs/>
                <w:color w:val="auto"/>
                <w:sz w:val="26"/>
                <w:szCs w:val="26"/>
              </w:rPr>
              <w:t>-</w:t>
            </w:r>
            <w:r w:rsidRPr="00C57503">
              <w:rPr>
                <w:i/>
                <w:iCs/>
                <w:color w:val="auto"/>
                <w:sz w:val="26"/>
                <w:szCs w:val="26"/>
              </w:rPr>
              <w:t>59,60</w:t>
            </w:r>
          </w:p>
        </w:tc>
        <w:tc>
          <w:tcPr>
            <w:tcW w:w="6150" w:type="dxa"/>
            <w:vMerge/>
            <w:shd w:val="clear" w:color="auto" w:fill="FFFFFF" w:themeFill="background1"/>
          </w:tcPr>
          <w:p w14:paraId="4E5A00A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6DD7DEC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FBD7B15" w14:textId="77777777" w:rsidTr="00625AC0">
        <w:trPr>
          <w:trHeight w:val="157"/>
        </w:trPr>
        <w:tc>
          <w:tcPr>
            <w:tcW w:w="709" w:type="dxa"/>
            <w:vMerge/>
            <w:shd w:val="clear" w:color="auto" w:fill="FFFFFF" w:themeFill="background1"/>
          </w:tcPr>
          <w:p w14:paraId="17BE498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7A17D95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7FF9F73B" w14:textId="77777777" w:rsidR="00625AC0" w:rsidRPr="00C57503" w:rsidRDefault="00625AC0" w:rsidP="00625AC0">
            <w:pPr>
              <w:shd w:val="clear" w:color="auto" w:fill="FFFFFF" w:themeFill="background1"/>
              <w:spacing w:line="312" w:lineRule="auto"/>
              <w:jc w:val="both"/>
              <w:rPr>
                <w:i/>
                <w:iCs/>
                <w:color w:val="000000" w:themeColor="text1"/>
                <w:sz w:val="26"/>
                <w:szCs w:val="26"/>
                <w:lang w:val="vi-VN"/>
              </w:rPr>
            </w:pPr>
            <w:r w:rsidRPr="00C57503">
              <w:rPr>
                <w:b/>
                <w:bCs/>
                <w:color w:val="000000" w:themeColor="text1"/>
                <w:sz w:val="26"/>
                <w:szCs w:val="26"/>
                <w:lang w:val="vi-VN"/>
              </w:rPr>
              <w:t>V</w:t>
            </w:r>
            <w:r w:rsidRPr="00C57503">
              <w:rPr>
                <w:b/>
                <w:bCs/>
                <w:color w:val="000000" w:themeColor="text1"/>
                <w:sz w:val="26"/>
                <w:szCs w:val="26"/>
              </w:rPr>
              <w:t>ăn bản</w:t>
            </w:r>
            <w:r w:rsidRPr="00C57503">
              <w:rPr>
                <w:b/>
                <w:bCs/>
                <w:color w:val="000000" w:themeColor="text1"/>
                <w:sz w:val="26"/>
                <w:szCs w:val="26"/>
                <w:lang w:val="vi-VN"/>
              </w:rPr>
              <w:t xml:space="preserve"> 5.</w:t>
            </w:r>
            <w:r w:rsidRPr="00C57503">
              <w:rPr>
                <w:i/>
                <w:color w:val="000000" w:themeColor="text1"/>
                <w:sz w:val="26"/>
                <w:szCs w:val="26"/>
              </w:rPr>
              <w:t xml:space="preserve"> </w:t>
            </w:r>
            <w:r w:rsidRPr="00C57503">
              <w:rPr>
                <w:i/>
                <w:color w:val="000000" w:themeColor="text1"/>
                <w:sz w:val="26"/>
                <w:szCs w:val="26"/>
                <w:lang w:val="vi-VN"/>
              </w:rPr>
              <w:t>Những trò lố hay là Va-ren và Phan Bội Châu</w:t>
            </w:r>
            <w:r w:rsidRPr="00C57503">
              <w:rPr>
                <w:color w:val="000000" w:themeColor="text1"/>
                <w:sz w:val="26"/>
                <w:szCs w:val="26"/>
                <w:lang w:val="vi-VN"/>
              </w:rPr>
              <w:t xml:space="preserve"> (Hồ Chí Minh)</w:t>
            </w:r>
          </w:p>
        </w:tc>
        <w:tc>
          <w:tcPr>
            <w:tcW w:w="810" w:type="dxa"/>
            <w:shd w:val="clear" w:color="auto" w:fill="FFFFFF" w:themeFill="background1"/>
            <w:vAlign w:val="center"/>
          </w:tcPr>
          <w:p w14:paraId="338E92C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2</w:t>
            </w:r>
            <w:r w:rsidRPr="00C57503">
              <w:rPr>
                <w:b/>
                <w:bCs/>
                <w:color w:val="auto"/>
                <w:sz w:val="26"/>
                <w:szCs w:val="26"/>
              </w:rPr>
              <w:t>-</w:t>
            </w:r>
            <w:r w:rsidRPr="00C57503">
              <w:rPr>
                <w:i/>
                <w:iCs/>
                <w:color w:val="auto"/>
                <w:sz w:val="26"/>
                <w:szCs w:val="26"/>
              </w:rPr>
              <w:t>61,62</w:t>
            </w:r>
          </w:p>
        </w:tc>
        <w:tc>
          <w:tcPr>
            <w:tcW w:w="6150" w:type="dxa"/>
            <w:vMerge/>
            <w:shd w:val="clear" w:color="auto" w:fill="FFFFFF" w:themeFill="background1"/>
          </w:tcPr>
          <w:p w14:paraId="7FA208B3"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0634B983"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F58A72E" w14:textId="77777777" w:rsidTr="00625AC0">
        <w:trPr>
          <w:trHeight w:val="157"/>
        </w:trPr>
        <w:tc>
          <w:tcPr>
            <w:tcW w:w="709" w:type="dxa"/>
            <w:vMerge/>
            <w:shd w:val="clear" w:color="auto" w:fill="FFFFFF" w:themeFill="background1"/>
          </w:tcPr>
          <w:p w14:paraId="132799B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7140C71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5D228D61" w14:textId="77777777" w:rsidR="00625AC0" w:rsidRPr="00C57503" w:rsidRDefault="00625AC0" w:rsidP="00625AC0">
            <w:pPr>
              <w:shd w:val="clear" w:color="auto" w:fill="FFFFFF" w:themeFill="background1"/>
              <w:spacing w:line="312" w:lineRule="auto"/>
              <w:jc w:val="both"/>
              <w:rPr>
                <w:i/>
                <w:color w:val="000000" w:themeColor="text1"/>
                <w:sz w:val="26"/>
                <w:szCs w:val="26"/>
                <w:lang w:val="vi-VN"/>
              </w:rPr>
            </w:pPr>
            <w:r w:rsidRPr="00C57503">
              <w:rPr>
                <w:b/>
                <w:bCs/>
                <w:color w:val="000000" w:themeColor="text1"/>
                <w:sz w:val="26"/>
                <w:szCs w:val="26"/>
              </w:rPr>
              <w:t>Thực hành tiếng Việt</w:t>
            </w:r>
            <w:r w:rsidRPr="00C57503">
              <w:rPr>
                <w:color w:val="000000" w:themeColor="text1"/>
                <w:sz w:val="26"/>
                <w:szCs w:val="26"/>
                <w:lang w:val="vi-VN"/>
              </w:rPr>
              <w:t xml:space="preserve">. </w:t>
            </w:r>
            <w:r w:rsidRPr="00C57503">
              <w:rPr>
                <w:color w:val="000000" w:themeColor="text1"/>
                <w:sz w:val="26"/>
                <w:szCs w:val="26"/>
              </w:rPr>
              <w:t xml:space="preserve"> </w:t>
            </w:r>
            <w:r w:rsidRPr="00C57503">
              <w:rPr>
                <w:i/>
                <w:color w:val="000000" w:themeColor="text1"/>
                <w:sz w:val="26"/>
                <w:szCs w:val="26"/>
                <w:lang w:val="vi-VN"/>
              </w:rPr>
              <w:t xml:space="preserve">Một số biện pháp làm tăng tính khẳng định, phủ định trong văn bản nghị luận </w:t>
            </w:r>
          </w:p>
        </w:tc>
        <w:tc>
          <w:tcPr>
            <w:tcW w:w="810" w:type="dxa"/>
            <w:shd w:val="clear" w:color="auto" w:fill="FFFFFF" w:themeFill="background1"/>
            <w:vAlign w:val="center"/>
          </w:tcPr>
          <w:p w14:paraId="11969BC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1</w:t>
            </w:r>
            <w:r w:rsidRPr="00C57503">
              <w:rPr>
                <w:b/>
                <w:bCs/>
                <w:color w:val="auto"/>
                <w:sz w:val="26"/>
                <w:szCs w:val="26"/>
              </w:rPr>
              <w:t>-</w:t>
            </w:r>
            <w:r w:rsidRPr="00C57503">
              <w:rPr>
                <w:i/>
                <w:iCs/>
                <w:color w:val="auto"/>
                <w:sz w:val="26"/>
                <w:szCs w:val="26"/>
              </w:rPr>
              <w:t>63</w:t>
            </w:r>
          </w:p>
        </w:tc>
        <w:tc>
          <w:tcPr>
            <w:tcW w:w="6150" w:type="dxa"/>
            <w:vMerge/>
            <w:shd w:val="clear" w:color="auto" w:fill="FFFFFF" w:themeFill="background1"/>
          </w:tcPr>
          <w:p w14:paraId="59E2FD7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74223503"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4A2E703" w14:textId="77777777" w:rsidTr="00625AC0">
        <w:trPr>
          <w:trHeight w:val="157"/>
        </w:trPr>
        <w:tc>
          <w:tcPr>
            <w:tcW w:w="709" w:type="dxa"/>
            <w:vMerge/>
            <w:shd w:val="clear" w:color="auto" w:fill="FFFFFF" w:themeFill="background1"/>
          </w:tcPr>
          <w:p w14:paraId="6712698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486817E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5C698594" w14:textId="77777777" w:rsidR="00625AC0" w:rsidRPr="00C57503" w:rsidRDefault="00625AC0" w:rsidP="00625AC0">
            <w:pPr>
              <w:shd w:val="clear" w:color="auto" w:fill="FFFFFF" w:themeFill="background1"/>
              <w:spacing w:line="312" w:lineRule="auto"/>
              <w:jc w:val="both"/>
              <w:rPr>
                <w:bCs/>
                <w:i/>
                <w:color w:val="000000" w:themeColor="text1"/>
                <w:sz w:val="26"/>
                <w:szCs w:val="26"/>
                <w:lang w:val="vi-VN"/>
              </w:rPr>
            </w:pPr>
            <w:r w:rsidRPr="00C57503">
              <w:rPr>
                <w:b/>
                <w:bCs/>
                <w:color w:val="000000" w:themeColor="text1"/>
                <w:sz w:val="26"/>
                <w:szCs w:val="26"/>
                <w:lang w:val="vi-VN"/>
              </w:rPr>
              <w:t xml:space="preserve">VIẾT: </w:t>
            </w:r>
            <w:r w:rsidRPr="00C57503">
              <w:rPr>
                <w:bCs/>
                <w:i/>
                <w:color w:val="000000" w:themeColor="text1"/>
                <w:sz w:val="26"/>
                <w:szCs w:val="26"/>
                <w:lang w:val="vi-VN"/>
              </w:rPr>
              <w:t xml:space="preserve">Viết báo cáo kết quả của bài tập dự án </w:t>
            </w:r>
          </w:p>
        </w:tc>
        <w:tc>
          <w:tcPr>
            <w:tcW w:w="810" w:type="dxa"/>
            <w:shd w:val="clear" w:color="auto" w:fill="FFFFFF" w:themeFill="background1"/>
          </w:tcPr>
          <w:p w14:paraId="5736735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w:t>
            </w:r>
            <w:r w:rsidRPr="00C57503">
              <w:rPr>
                <w:b/>
                <w:bCs/>
                <w:color w:val="000000" w:themeColor="text1"/>
                <w:sz w:val="26"/>
                <w:szCs w:val="26"/>
                <w:lang w:val="vi-VN"/>
              </w:rPr>
              <w:t>2</w:t>
            </w:r>
            <w:r w:rsidRPr="00C57503">
              <w:rPr>
                <w:b/>
                <w:bCs/>
                <w:color w:val="000000" w:themeColor="text1"/>
                <w:sz w:val="26"/>
                <w:szCs w:val="26"/>
              </w:rPr>
              <w:t>-</w:t>
            </w:r>
            <w:r w:rsidRPr="00C57503">
              <w:rPr>
                <w:i/>
                <w:iCs/>
                <w:color w:val="000000" w:themeColor="text1"/>
                <w:sz w:val="26"/>
                <w:szCs w:val="26"/>
              </w:rPr>
              <w:t>64,65</w:t>
            </w:r>
          </w:p>
        </w:tc>
        <w:tc>
          <w:tcPr>
            <w:tcW w:w="6150" w:type="dxa"/>
            <w:vMerge/>
            <w:shd w:val="clear" w:color="auto" w:fill="FFFFFF" w:themeFill="background1"/>
          </w:tcPr>
          <w:p w14:paraId="5EF435C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59C1388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C211905" w14:textId="77777777" w:rsidTr="00625AC0">
        <w:trPr>
          <w:trHeight w:val="1337"/>
        </w:trPr>
        <w:tc>
          <w:tcPr>
            <w:tcW w:w="709" w:type="dxa"/>
            <w:vMerge/>
            <w:shd w:val="clear" w:color="auto" w:fill="FFFFFF" w:themeFill="background1"/>
          </w:tcPr>
          <w:p w14:paraId="588558F9"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0EB31E1A"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08969687"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NÓI VÀ NGHE</w:t>
            </w:r>
          </w:p>
          <w:p w14:paraId="14196CAC" w14:textId="77777777" w:rsidR="00625AC0" w:rsidRPr="00C57503" w:rsidRDefault="00625AC0" w:rsidP="00625AC0">
            <w:pPr>
              <w:shd w:val="clear" w:color="auto" w:fill="FFFFFF" w:themeFill="background1"/>
              <w:spacing w:line="312" w:lineRule="auto"/>
              <w:jc w:val="both"/>
              <w:rPr>
                <w:i/>
                <w:iCs/>
                <w:color w:val="000000" w:themeColor="text1"/>
                <w:sz w:val="26"/>
                <w:szCs w:val="26"/>
                <w:lang w:val="vi-VN"/>
              </w:rPr>
            </w:pPr>
            <w:r w:rsidRPr="00C57503">
              <w:rPr>
                <w:i/>
                <w:iCs/>
                <w:color w:val="000000" w:themeColor="text1"/>
                <w:sz w:val="26"/>
                <w:szCs w:val="26"/>
                <w:lang w:val="vi-VN"/>
              </w:rPr>
              <w:t xml:space="preserve"> Trình bày kết quả của bài tập dự án </w:t>
            </w:r>
          </w:p>
        </w:tc>
        <w:tc>
          <w:tcPr>
            <w:tcW w:w="810" w:type="dxa"/>
            <w:shd w:val="clear" w:color="auto" w:fill="FFFFFF" w:themeFill="background1"/>
          </w:tcPr>
          <w:p w14:paraId="2E6ABBB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01-</w:t>
            </w:r>
            <w:r w:rsidRPr="00C57503">
              <w:rPr>
                <w:i/>
                <w:iCs/>
                <w:color w:val="000000" w:themeColor="text1"/>
                <w:sz w:val="26"/>
                <w:szCs w:val="26"/>
              </w:rPr>
              <w:t>66</w:t>
            </w:r>
          </w:p>
        </w:tc>
        <w:tc>
          <w:tcPr>
            <w:tcW w:w="6150" w:type="dxa"/>
            <w:vMerge/>
            <w:shd w:val="clear" w:color="auto" w:fill="FFFFFF" w:themeFill="background1"/>
          </w:tcPr>
          <w:p w14:paraId="4FB0C61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4BABE29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08587582" w14:textId="77777777" w:rsidTr="00625AC0">
        <w:trPr>
          <w:trHeight w:val="1555"/>
        </w:trPr>
        <w:tc>
          <w:tcPr>
            <w:tcW w:w="709" w:type="dxa"/>
            <w:vMerge w:val="restart"/>
            <w:tcBorders>
              <w:bottom w:val="single" w:sz="4" w:space="0" w:color="auto"/>
            </w:tcBorders>
            <w:shd w:val="clear" w:color="auto" w:fill="FFFFFF" w:themeFill="background1"/>
          </w:tcPr>
          <w:p w14:paraId="3CC99DF2" w14:textId="77777777" w:rsidR="00625AC0" w:rsidRPr="00C57503" w:rsidRDefault="00625AC0" w:rsidP="00625AC0">
            <w:pPr>
              <w:shd w:val="clear" w:color="auto" w:fill="FFFFFF" w:themeFill="background1"/>
              <w:spacing w:line="312" w:lineRule="auto"/>
              <w:rPr>
                <w:b/>
                <w:bCs/>
                <w:color w:val="000000" w:themeColor="text1"/>
                <w:sz w:val="26"/>
                <w:szCs w:val="26"/>
              </w:rPr>
            </w:pPr>
          </w:p>
          <w:p w14:paraId="1DBD318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1</w:t>
            </w:r>
          </w:p>
        </w:tc>
        <w:tc>
          <w:tcPr>
            <w:tcW w:w="1894" w:type="dxa"/>
            <w:vMerge w:val="restart"/>
            <w:tcBorders>
              <w:bottom w:val="single" w:sz="4" w:space="0" w:color="auto"/>
            </w:tcBorders>
            <w:shd w:val="clear" w:color="auto" w:fill="FFFFFF" w:themeFill="background1"/>
          </w:tcPr>
          <w:p w14:paraId="7E227929" w14:textId="77777777" w:rsidR="00625AC0" w:rsidRPr="00C57503" w:rsidRDefault="00625AC0" w:rsidP="00625AC0">
            <w:pPr>
              <w:shd w:val="clear" w:color="auto" w:fill="FFFFFF" w:themeFill="background1"/>
              <w:spacing w:line="312" w:lineRule="auto"/>
              <w:jc w:val="both"/>
              <w:rPr>
                <w:b/>
                <w:color w:val="000000" w:themeColor="text1"/>
                <w:sz w:val="26"/>
                <w:szCs w:val="26"/>
              </w:rPr>
            </w:pPr>
            <w:r w:rsidRPr="00C57503">
              <w:rPr>
                <w:b/>
                <w:color w:val="000000" w:themeColor="text1"/>
                <w:sz w:val="26"/>
                <w:szCs w:val="26"/>
              </w:rPr>
              <w:t>Bài 7</w:t>
            </w:r>
            <w:r w:rsidRPr="00C57503">
              <w:rPr>
                <w:b/>
                <w:color w:val="000000" w:themeColor="text1"/>
                <w:sz w:val="26"/>
                <w:szCs w:val="26"/>
                <w:lang w:val="vi-VN"/>
              </w:rPr>
              <w:t>. Sự thật trong các phẩm kí</w:t>
            </w:r>
          </w:p>
          <w:p w14:paraId="0B8F07A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color w:val="000000" w:themeColor="text1"/>
                <w:sz w:val="26"/>
                <w:szCs w:val="26"/>
              </w:rPr>
              <w:t>(12 tiết)</w:t>
            </w:r>
          </w:p>
        </w:tc>
        <w:tc>
          <w:tcPr>
            <w:tcW w:w="4109" w:type="dxa"/>
            <w:tcBorders>
              <w:bottom w:val="single" w:sz="4" w:space="0" w:color="auto"/>
            </w:tcBorders>
            <w:shd w:val="clear" w:color="auto" w:fill="FFFFFF" w:themeFill="background1"/>
          </w:tcPr>
          <w:p w14:paraId="0925E2A6"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lang w:val="vi-VN"/>
              </w:rPr>
              <w:t xml:space="preserve"> V</w:t>
            </w:r>
            <w:r w:rsidRPr="00C57503">
              <w:rPr>
                <w:b/>
                <w:bCs/>
                <w:color w:val="000000" w:themeColor="text1"/>
                <w:sz w:val="26"/>
                <w:szCs w:val="26"/>
              </w:rPr>
              <w:t>ăn bản 1</w:t>
            </w:r>
            <w:r w:rsidRPr="00C57503">
              <w:rPr>
                <w:color w:val="000000" w:themeColor="text1"/>
                <w:sz w:val="26"/>
                <w:szCs w:val="26"/>
                <w:lang w:val="vi-VN"/>
              </w:rPr>
              <w:t xml:space="preserve">. </w:t>
            </w:r>
            <w:r w:rsidRPr="00C57503">
              <w:rPr>
                <w:bCs/>
                <w:i/>
                <w:iCs/>
                <w:sz w:val="26"/>
                <w:szCs w:val="26"/>
              </w:rPr>
              <w:t>Nghệ thuật băm thịt gà</w:t>
            </w:r>
            <w:r w:rsidRPr="00C57503">
              <w:rPr>
                <w:bCs/>
                <w:sz w:val="26"/>
                <w:szCs w:val="26"/>
              </w:rPr>
              <w:t xml:space="preserve"> (Trích </w:t>
            </w:r>
            <w:r w:rsidRPr="00C57503">
              <w:rPr>
                <w:bCs/>
                <w:i/>
                <w:iCs/>
                <w:sz w:val="26"/>
                <w:szCs w:val="26"/>
              </w:rPr>
              <w:t>Việc làng</w:t>
            </w:r>
            <w:r w:rsidRPr="00C57503">
              <w:rPr>
                <w:bCs/>
                <w:sz w:val="26"/>
                <w:szCs w:val="26"/>
              </w:rPr>
              <w:t>, Ngô Tất Tố)</w:t>
            </w:r>
          </w:p>
        </w:tc>
        <w:tc>
          <w:tcPr>
            <w:tcW w:w="810" w:type="dxa"/>
            <w:tcBorders>
              <w:bottom w:val="single" w:sz="4" w:space="0" w:color="auto"/>
            </w:tcBorders>
            <w:shd w:val="clear" w:color="auto" w:fill="FFFFFF" w:themeFill="background1"/>
            <w:vAlign w:val="center"/>
          </w:tcPr>
          <w:p w14:paraId="0D749E46" w14:textId="77777777" w:rsidR="00625AC0" w:rsidRPr="00C57503" w:rsidRDefault="00625AC0" w:rsidP="00625AC0">
            <w:pPr>
              <w:shd w:val="clear" w:color="auto" w:fill="FFFFFF" w:themeFill="background1"/>
              <w:spacing w:line="312" w:lineRule="auto"/>
              <w:ind w:right="77"/>
              <w:jc w:val="center"/>
              <w:rPr>
                <w:b/>
                <w:bCs/>
                <w:color w:val="auto"/>
                <w:sz w:val="26"/>
                <w:szCs w:val="26"/>
              </w:rPr>
            </w:pPr>
            <w:r w:rsidRPr="00C57503">
              <w:rPr>
                <w:b/>
                <w:bCs/>
                <w:color w:val="auto"/>
                <w:sz w:val="26"/>
                <w:szCs w:val="26"/>
              </w:rPr>
              <w:t>03-</w:t>
            </w:r>
          </w:p>
          <w:p w14:paraId="4DE89E19" w14:textId="77777777" w:rsidR="00625AC0" w:rsidRPr="00C57503" w:rsidRDefault="00625AC0" w:rsidP="00625AC0">
            <w:pPr>
              <w:shd w:val="clear" w:color="auto" w:fill="FFFFFF" w:themeFill="background1"/>
              <w:spacing w:line="312" w:lineRule="auto"/>
              <w:ind w:right="77"/>
              <w:jc w:val="center"/>
              <w:rPr>
                <w:i/>
                <w:iCs/>
                <w:color w:val="auto"/>
                <w:sz w:val="26"/>
                <w:szCs w:val="26"/>
              </w:rPr>
            </w:pPr>
            <w:r w:rsidRPr="00C57503">
              <w:rPr>
                <w:i/>
                <w:iCs/>
                <w:color w:val="auto"/>
                <w:sz w:val="26"/>
                <w:szCs w:val="26"/>
              </w:rPr>
              <w:t>67,</w:t>
            </w:r>
          </w:p>
          <w:p w14:paraId="70060789" w14:textId="77777777" w:rsidR="00625AC0" w:rsidRPr="00C57503" w:rsidRDefault="00625AC0" w:rsidP="00625AC0">
            <w:pPr>
              <w:shd w:val="clear" w:color="auto" w:fill="FFFFFF" w:themeFill="background1"/>
              <w:spacing w:line="312" w:lineRule="auto"/>
              <w:ind w:right="77"/>
              <w:jc w:val="center"/>
              <w:rPr>
                <w:i/>
                <w:iCs/>
                <w:color w:val="auto"/>
                <w:sz w:val="26"/>
                <w:szCs w:val="26"/>
              </w:rPr>
            </w:pPr>
            <w:r w:rsidRPr="00C57503">
              <w:rPr>
                <w:i/>
                <w:iCs/>
                <w:color w:val="auto"/>
                <w:sz w:val="26"/>
                <w:szCs w:val="26"/>
              </w:rPr>
              <w:t>68,</w:t>
            </w:r>
          </w:p>
          <w:p w14:paraId="325C0689" w14:textId="77777777" w:rsidR="00625AC0" w:rsidRPr="00C57503" w:rsidRDefault="00625AC0" w:rsidP="00625AC0">
            <w:pPr>
              <w:shd w:val="clear" w:color="auto" w:fill="FFFFFF" w:themeFill="background1"/>
              <w:spacing w:line="312" w:lineRule="auto"/>
              <w:ind w:right="77"/>
              <w:jc w:val="center"/>
              <w:rPr>
                <w:b/>
                <w:bCs/>
                <w:color w:val="auto"/>
                <w:sz w:val="26"/>
                <w:szCs w:val="26"/>
              </w:rPr>
            </w:pPr>
            <w:r w:rsidRPr="00C57503">
              <w:rPr>
                <w:i/>
                <w:iCs/>
                <w:color w:val="auto"/>
                <w:sz w:val="26"/>
                <w:szCs w:val="26"/>
              </w:rPr>
              <w:t>69</w:t>
            </w:r>
          </w:p>
        </w:tc>
        <w:tc>
          <w:tcPr>
            <w:tcW w:w="6150" w:type="dxa"/>
            <w:vMerge w:val="restart"/>
            <w:tcBorders>
              <w:bottom w:val="single" w:sz="4" w:space="0" w:color="auto"/>
            </w:tcBorders>
            <w:shd w:val="clear" w:color="auto" w:fill="FFFFFF" w:themeFill="background1"/>
            <w:vAlign w:val="center"/>
          </w:tcPr>
          <w:p w14:paraId="0F7381AD"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Nhận biết và phân tích được một số yếu tố của phóng sự và hồi kí như: tính phi hư c</w:t>
            </w:r>
            <w:r w:rsidRPr="00C57503">
              <w:rPr>
                <w:color w:val="auto"/>
                <w:sz w:val="26"/>
                <w:szCs w:val="26"/>
                <w:lang w:val="vi-VN"/>
              </w:rPr>
              <w:t>ấ</w:t>
            </w:r>
            <w:r w:rsidRPr="00C57503">
              <w:rPr>
                <w:color w:val="auto"/>
                <w:sz w:val="26"/>
                <w:szCs w:val="26"/>
              </w:rPr>
              <w:t>u một số thủ pháp nghệ thuật (miêu tả, trần thuật); sự kết hợp của các chi tiết, sự kiện hiện thực với trải nghiệm, thái độ và đánh giá của người viết,;....</w:t>
            </w:r>
          </w:p>
          <w:p w14:paraId="5D427D66"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Phân tích, đánh giá được khả năng tác động của tác phẩm kí đối với người đọc và tiến bộ xã hội.</w:t>
            </w:r>
          </w:p>
          <w:p w14:paraId="5AD18AB2"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lastRenderedPageBreak/>
              <w:t>- Hiểu được đặc điểm cơ bản của ngôn ngữ trang trọng và ngôn ngữ thân mật để vận dụng một cách hiệu quả trong giao tiếp.</w:t>
            </w:r>
          </w:p>
          <w:p w14:paraId="33C2A3EF"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-Viết được bài văn nghị luận xã hội bàn về một vấn để liên quan đến tuổi trẻ.</w:t>
            </w:r>
          </w:p>
          <w:p w14:paraId="4D17D66C"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Biết trình bày ý kiến về một vấn để liên quan đến tuổi trẻ.</w:t>
            </w:r>
          </w:p>
          <w:p w14:paraId="2689DBD5"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Có cái nhìn tinh táo về hiện thực; biết trân trọng những quyết định, hành động hướng về lí tưởng cao đẹp.</w:t>
            </w:r>
          </w:p>
        </w:tc>
        <w:tc>
          <w:tcPr>
            <w:tcW w:w="1050" w:type="dxa"/>
            <w:vMerge w:val="restart"/>
            <w:tcBorders>
              <w:bottom w:val="single" w:sz="4" w:space="0" w:color="auto"/>
            </w:tcBorders>
            <w:shd w:val="clear" w:color="auto" w:fill="FFFFFF" w:themeFill="background1"/>
          </w:tcPr>
          <w:p w14:paraId="11C331C1"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317D10A5" w14:textId="77777777" w:rsidTr="00625AC0">
        <w:trPr>
          <w:trHeight w:val="157"/>
        </w:trPr>
        <w:tc>
          <w:tcPr>
            <w:tcW w:w="709" w:type="dxa"/>
            <w:vMerge/>
            <w:shd w:val="clear" w:color="auto" w:fill="FFFFFF" w:themeFill="background1"/>
          </w:tcPr>
          <w:p w14:paraId="44A0BF2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65D1836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31AB9AAE"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color w:val="000000" w:themeColor="text1"/>
                <w:sz w:val="26"/>
                <w:szCs w:val="26"/>
                <w:lang w:val="vi-VN"/>
              </w:rPr>
              <w:t xml:space="preserve">. </w:t>
            </w:r>
            <w:r w:rsidRPr="00C57503">
              <w:rPr>
                <w:rFonts w:eastAsia="Calibri"/>
                <w:bCs/>
                <w:i/>
                <w:iCs/>
                <w:sz w:val="26"/>
                <w:szCs w:val="26"/>
              </w:rPr>
              <w:t>Bước vào đời</w:t>
            </w:r>
            <w:r w:rsidRPr="00C57503">
              <w:rPr>
                <w:rFonts w:eastAsia="Calibri"/>
                <w:bCs/>
                <w:sz w:val="26"/>
                <w:szCs w:val="26"/>
              </w:rPr>
              <w:t xml:space="preserve"> (Trích </w:t>
            </w:r>
            <w:r w:rsidRPr="00C57503">
              <w:rPr>
                <w:rFonts w:eastAsia="Calibri"/>
                <w:bCs/>
                <w:i/>
                <w:iCs/>
                <w:sz w:val="26"/>
                <w:szCs w:val="26"/>
              </w:rPr>
              <w:t>Nhớ nghĩ chiều hôm</w:t>
            </w:r>
            <w:r w:rsidRPr="00C57503">
              <w:rPr>
                <w:rFonts w:eastAsia="Calibri"/>
                <w:bCs/>
                <w:sz w:val="26"/>
                <w:szCs w:val="26"/>
              </w:rPr>
              <w:t>, Đào Duy Anh)</w:t>
            </w:r>
          </w:p>
        </w:tc>
        <w:tc>
          <w:tcPr>
            <w:tcW w:w="810" w:type="dxa"/>
            <w:shd w:val="clear" w:color="auto" w:fill="FFFFFF" w:themeFill="background1"/>
            <w:vAlign w:val="center"/>
          </w:tcPr>
          <w:p w14:paraId="1F59D3E3"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70,71</w:t>
            </w:r>
          </w:p>
        </w:tc>
        <w:tc>
          <w:tcPr>
            <w:tcW w:w="6150" w:type="dxa"/>
            <w:vMerge/>
            <w:shd w:val="clear" w:color="auto" w:fill="FFFFFF" w:themeFill="background1"/>
          </w:tcPr>
          <w:p w14:paraId="54227AA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49C8A55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710E5040" w14:textId="77777777" w:rsidTr="00625AC0">
        <w:trPr>
          <w:trHeight w:val="1166"/>
        </w:trPr>
        <w:tc>
          <w:tcPr>
            <w:tcW w:w="709" w:type="dxa"/>
            <w:vMerge/>
            <w:shd w:val="clear" w:color="auto" w:fill="FFFFFF" w:themeFill="background1"/>
          </w:tcPr>
          <w:p w14:paraId="25F4495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27AE0EF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5B818980"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lang w:val="vi-VN"/>
              </w:rPr>
              <w:t xml:space="preserve">. </w:t>
            </w:r>
            <w:r w:rsidRPr="00C57503">
              <w:rPr>
                <w:color w:val="000000" w:themeColor="text1"/>
                <w:sz w:val="26"/>
                <w:szCs w:val="26"/>
              </w:rPr>
              <w:t xml:space="preserve"> </w:t>
            </w:r>
            <w:r w:rsidRPr="00C57503">
              <w:rPr>
                <w:rFonts w:eastAsia="Calibri"/>
                <w:bCs/>
                <w:i/>
                <w:sz w:val="26"/>
                <w:szCs w:val="26"/>
              </w:rPr>
              <w:t>Ngôn ngữ trang trọng và ngôn ngữ thân mật</w:t>
            </w:r>
          </w:p>
        </w:tc>
        <w:tc>
          <w:tcPr>
            <w:tcW w:w="810" w:type="dxa"/>
            <w:shd w:val="clear" w:color="auto" w:fill="FFFFFF" w:themeFill="background1"/>
            <w:vAlign w:val="center"/>
          </w:tcPr>
          <w:p w14:paraId="1384D6E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1</w:t>
            </w:r>
            <w:r w:rsidRPr="00C57503">
              <w:rPr>
                <w:b/>
                <w:bCs/>
                <w:color w:val="auto"/>
                <w:sz w:val="26"/>
                <w:szCs w:val="26"/>
              </w:rPr>
              <w:t>-</w:t>
            </w:r>
            <w:r w:rsidRPr="00C57503">
              <w:rPr>
                <w:i/>
                <w:iCs/>
                <w:color w:val="auto"/>
                <w:sz w:val="26"/>
                <w:szCs w:val="26"/>
              </w:rPr>
              <w:t>72</w:t>
            </w:r>
          </w:p>
        </w:tc>
        <w:tc>
          <w:tcPr>
            <w:tcW w:w="6150" w:type="dxa"/>
            <w:vMerge/>
            <w:shd w:val="clear" w:color="auto" w:fill="FFFFFF" w:themeFill="background1"/>
          </w:tcPr>
          <w:p w14:paraId="6A3643B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3ED0F33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A6FEEB1" w14:textId="77777777" w:rsidTr="00625AC0">
        <w:trPr>
          <w:trHeight w:val="157"/>
        </w:trPr>
        <w:tc>
          <w:tcPr>
            <w:tcW w:w="709" w:type="dxa"/>
            <w:vMerge/>
            <w:shd w:val="clear" w:color="auto" w:fill="FFFFFF" w:themeFill="background1"/>
          </w:tcPr>
          <w:p w14:paraId="4D29A2F5"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515D66A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0737B963"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VIẾT</w:t>
            </w:r>
          </w:p>
          <w:p w14:paraId="7FCFBE96" w14:textId="77777777" w:rsidR="00625AC0" w:rsidRPr="00C57503" w:rsidRDefault="00625AC0" w:rsidP="00625AC0">
            <w:pPr>
              <w:shd w:val="clear" w:color="auto" w:fill="FFFFFF" w:themeFill="background1"/>
              <w:spacing w:line="312" w:lineRule="auto"/>
              <w:jc w:val="both"/>
              <w:rPr>
                <w:i/>
                <w:color w:val="000000" w:themeColor="text1"/>
                <w:sz w:val="26"/>
                <w:szCs w:val="26"/>
              </w:rPr>
            </w:pPr>
            <w:r w:rsidRPr="00C57503">
              <w:rPr>
                <w:rFonts w:eastAsia="Calibri"/>
                <w:bCs/>
                <w:i/>
                <w:color w:val="auto"/>
                <w:spacing w:val="-6"/>
                <w:sz w:val="26"/>
                <w:szCs w:val="26"/>
              </w:rPr>
              <w:t>Viết bài văn nghị luận về một vấn đề liên quan đến tuổi trẻ (Cách ứng xử trong các mối quan hệ gia đình, xã hội)</w:t>
            </w:r>
          </w:p>
        </w:tc>
        <w:tc>
          <w:tcPr>
            <w:tcW w:w="810" w:type="dxa"/>
            <w:shd w:val="clear" w:color="auto" w:fill="FFFFFF" w:themeFill="background1"/>
            <w:vAlign w:val="center"/>
          </w:tcPr>
          <w:p w14:paraId="5FCF8676"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w:t>
            </w:r>
            <w:r w:rsidRPr="00C57503">
              <w:rPr>
                <w:b/>
                <w:bCs/>
                <w:color w:val="auto"/>
                <w:sz w:val="26"/>
                <w:szCs w:val="26"/>
                <w:lang w:val="vi-VN"/>
              </w:rPr>
              <w:t>4</w:t>
            </w:r>
            <w:r w:rsidRPr="00C57503">
              <w:rPr>
                <w:b/>
                <w:bCs/>
                <w:color w:val="auto"/>
                <w:sz w:val="26"/>
                <w:szCs w:val="26"/>
              </w:rPr>
              <w:t xml:space="preserve">- </w:t>
            </w:r>
            <w:r w:rsidRPr="00C57503">
              <w:rPr>
                <w:i/>
                <w:iCs/>
                <w:color w:val="auto"/>
                <w:sz w:val="26"/>
                <w:szCs w:val="26"/>
              </w:rPr>
              <w:t>72,74,77</w:t>
            </w:r>
          </w:p>
        </w:tc>
        <w:tc>
          <w:tcPr>
            <w:tcW w:w="6150" w:type="dxa"/>
            <w:vMerge/>
            <w:shd w:val="clear" w:color="auto" w:fill="FFFFFF" w:themeFill="background1"/>
          </w:tcPr>
          <w:p w14:paraId="37665461"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6BBFDC36"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872E581" w14:textId="77777777" w:rsidTr="00625AC0">
        <w:trPr>
          <w:trHeight w:val="157"/>
        </w:trPr>
        <w:tc>
          <w:tcPr>
            <w:tcW w:w="709" w:type="dxa"/>
            <w:vMerge/>
            <w:shd w:val="clear" w:color="auto" w:fill="FFFFFF" w:themeFill="background1"/>
          </w:tcPr>
          <w:p w14:paraId="7324C58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64B9D175"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47A56F69"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NÓI VÀ NGHE</w:t>
            </w:r>
          </w:p>
          <w:p w14:paraId="30AFFD4A"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rFonts w:eastAsia="Calibri"/>
                <w:bCs/>
                <w:i/>
                <w:color w:val="auto"/>
                <w:spacing w:val="-6"/>
                <w:sz w:val="26"/>
                <w:szCs w:val="26"/>
              </w:rPr>
              <w:t>Trình bày quan điểm về một vấn đề liên quan đến tuổi trẻ (Cách ứng xử trong các mối quan hệ gia đình, xã hội)</w:t>
            </w:r>
          </w:p>
        </w:tc>
        <w:tc>
          <w:tcPr>
            <w:tcW w:w="810" w:type="dxa"/>
            <w:shd w:val="clear" w:color="auto" w:fill="FFFFFF" w:themeFill="background1"/>
          </w:tcPr>
          <w:p w14:paraId="6A94DA2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0</w:t>
            </w:r>
            <w:r w:rsidRPr="00C57503">
              <w:rPr>
                <w:b/>
                <w:bCs/>
                <w:color w:val="000000" w:themeColor="text1"/>
                <w:sz w:val="26"/>
                <w:szCs w:val="26"/>
                <w:lang w:val="vi-VN"/>
              </w:rPr>
              <w:t>2</w:t>
            </w:r>
            <w:r w:rsidRPr="00C57503">
              <w:rPr>
                <w:b/>
                <w:bCs/>
                <w:color w:val="000000" w:themeColor="text1"/>
                <w:sz w:val="26"/>
                <w:szCs w:val="26"/>
              </w:rPr>
              <w:t xml:space="preserve">- </w:t>
            </w:r>
            <w:r w:rsidRPr="00C57503">
              <w:rPr>
                <w:i/>
                <w:iCs/>
                <w:color w:val="000000" w:themeColor="text1"/>
                <w:sz w:val="26"/>
                <w:szCs w:val="26"/>
              </w:rPr>
              <w:t>78,79</w:t>
            </w:r>
          </w:p>
        </w:tc>
        <w:tc>
          <w:tcPr>
            <w:tcW w:w="6150" w:type="dxa"/>
            <w:vMerge/>
            <w:shd w:val="clear" w:color="auto" w:fill="FFFFFF" w:themeFill="background1"/>
          </w:tcPr>
          <w:p w14:paraId="6B829F1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0D1E8F7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07082262" w14:textId="77777777" w:rsidTr="00625AC0">
        <w:trPr>
          <w:trHeight w:val="944"/>
        </w:trPr>
        <w:tc>
          <w:tcPr>
            <w:tcW w:w="709" w:type="dxa"/>
            <w:shd w:val="clear" w:color="auto" w:fill="FFFFFF" w:themeFill="background1"/>
          </w:tcPr>
          <w:p w14:paraId="1ADB69D2" w14:textId="77777777" w:rsidR="00625AC0" w:rsidRPr="00C57503" w:rsidRDefault="00625AC0" w:rsidP="00625AC0">
            <w:pPr>
              <w:shd w:val="clear" w:color="auto" w:fill="FFFFFF" w:themeFill="background1"/>
              <w:spacing w:line="312" w:lineRule="auto"/>
              <w:rPr>
                <w:b/>
                <w:bCs/>
                <w:color w:val="000000" w:themeColor="text1"/>
                <w:sz w:val="26"/>
                <w:szCs w:val="26"/>
              </w:rPr>
            </w:pPr>
          </w:p>
          <w:p w14:paraId="6E775C9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12</w:t>
            </w:r>
          </w:p>
        </w:tc>
        <w:tc>
          <w:tcPr>
            <w:tcW w:w="1894" w:type="dxa"/>
            <w:shd w:val="clear" w:color="auto" w:fill="FFFFFF" w:themeFill="background1"/>
          </w:tcPr>
          <w:p w14:paraId="74286C70"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kiểm tra</w:t>
            </w:r>
          </w:p>
        </w:tc>
        <w:tc>
          <w:tcPr>
            <w:tcW w:w="4109" w:type="dxa"/>
            <w:shd w:val="clear" w:color="auto" w:fill="FFFFFF" w:themeFill="background1"/>
          </w:tcPr>
          <w:p w14:paraId="4DD5057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Kiểm tra giữa kì II</w:t>
            </w:r>
          </w:p>
        </w:tc>
        <w:tc>
          <w:tcPr>
            <w:tcW w:w="810" w:type="dxa"/>
            <w:shd w:val="clear" w:color="auto" w:fill="FFFFFF" w:themeFill="background1"/>
          </w:tcPr>
          <w:p w14:paraId="00406F8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02</w:t>
            </w:r>
            <w:r w:rsidRPr="00C57503">
              <w:rPr>
                <w:b/>
                <w:bCs/>
                <w:color w:val="000000" w:themeColor="text1"/>
                <w:sz w:val="26"/>
                <w:szCs w:val="26"/>
              </w:rPr>
              <w:t>-</w:t>
            </w:r>
            <w:r w:rsidRPr="00C57503">
              <w:rPr>
                <w:i/>
                <w:iCs/>
                <w:color w:val="000000" w:themeColor="text1"/>
                <w:sz w:val="26"/>
                <w:szCs w:val="26"/>
              </w:rPr>
              <w:t>80,81</w:t>
            </w:r>
          </w:p>
        </w:tc>
        <w:tc>
          <w:tcPr>
            <w:tcW w:w="6150" w:type="dxa"/>
            <w:shd w:val="clear" w:color="auto" w:fill="FFFFFF" w:themeFill="background1"/>
          </w:tcPr>
          <w:p w14:paraId="4303E6E3"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HS biết vận dụng những điều đã học để thực hiện một bài viết theo đúng yêu cầu của kiểu bài.</w:t>
            </w:r>
          </w:p>
        </w:tc>
        <w:tc>
          <w:tcPr>
            <w:tcW w:w="1050" w:type="dxa"/>
            <w:shd w:val="clear" w:color="auto" w:fill="FFFFFF" w:themeFill="background1"/>
          </w:tcPr>
          <w:p w14:paraId="07BD5F9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7109E1F" w14:textId="77777777" w:rsidTr="00625AC0">
        <w:trPr>
          <w:trHeight w:val="1430"/>
        </w:trPr>
        <w:tc>
          <w:tcPr>
            <w:tcW w:w="709" w:type="dxa"/>
            <w:vMerge w:val="restart"/>
            <w:tcBorders>
              <w:bottom w:val="single" w:sz="4" w:space="0" w:color="auto"/>
            </w:tcBorders>
            <w:shd w:val="clear" w:color="auto" w:fill="FFFFFF" w:themeFill="background1"/>
          </w:tcPr>
          <w:p w14:paraId="5E1BC1DF" w14:textId="77777777" w:rsidR="00625AC0" w:rsidRPr="00C57503" w:rsidRDefault="00625AC0" w:rsidP="00625AC0">
            <w:pPr>
              <w:shd w:val="clear" w:color="auto" w:fill="FFFFFF" w:themeFill="background1"/>
              <w:spacing w:line="312" w:lineRule="auto"/>
              <w:rPr>
                <w:b/>
                <w:bCs/>
                <w:color w:val="000000" w:themeColor="text1"/>
                <w:sz w:val="26"/>
                <w:szCs w:val="26"/>
                <w:lang w:val="vi-VN"/>
              </w:rPr>
            </w:pPr>
          </w:p>
          <w:p w14:paraId="69E971A9"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3BBA3E94"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13</w:t>
            </w:r>
          </w:p>
          <w:p w14:paraId="72FF99F7"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52C28FA4" w14:textId="77777777" w:rsidR="00625AC0" w:rsidRPr="00C57503" w:rsidRDefault="00625AC0" w:rsidP="00625AC0">
            <w:pPr>
              <w:shd w:val="clear" w:color="auto" w:fill="FFFFFF" w:themeFill="background1"/>
              <w:spacing w:line="312" w:lineRule="auto"/>
              <w:rPr>
                <w:b/>
                <w:bCs/>
                <w:color w:val="000000" w:themeColor="text1"/>
                <w:sz w:val="26"/>
                <w:szCs w:val="26"/>
                <w:lang w:val="vi-VN"/>
              </w:rPr>
            </w:pPr>
          </w:p>
          <w:p w14:paraId="0D0D6A9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56BFA8F4"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11C18105"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477F5144"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7A5D7D3C"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6F9A575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0F1577DB"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45A3B88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34EB77E0"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48629BE0"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0A02AF81"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2413942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1E2736B2"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616A09AD"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3C0228D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39E55E4D"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val="restart"/>
            <w:tcBorders>
              <w:bottom w:val="single" w:sz="4" w:space="0" w:color="auto"/>
            </w:tcBorders>
            <w:shd w:val="clear" w:color="auto" w:fill="FFFFFF" w:themeFill="background1"/>
          </w:tcPr>
          <w:p w14:paraId="2F5F918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005ED4E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Bài 8</w:t>
            </w:r>
            <w:r w:rsidRPr="00C57503">
              <w:rPr>
                <w:b/>
                <w:bCs/>
                <w:color w:val="000000" w:themeColor="text1"/>
                <w:sz w:val="26"/>
                <w:szCs w:val="26"/>
                <w:lang w:val="vi-VN"/>
              </w:rPr>
              <w:t xml:space="preserve">. Dữ liệu trong văn bản </w:t>
            </w:r>
            <w:r w:rsidRPr="00C57503">
              <w:rPr>
                <w:b/>
                <w:bCs/>
                <w:color w:val="000000" w:themeColor="text1"/>
                <w:sz w:val="26"/>
                <w:szCs w:val="26"/>
              </w:rPr>
              <w:t>thông tin (11 tiết)</w:t>
            </w:r>
          </w:p>
        </w:tc>
        <w:tc>
          <w:tcPr>
            <w:tcW w:w="4109" w:type="dxa"/>
            <w:tcBorders>
              <w:bottom w:val="single" w:sz="4" w:space="0" w:color="auto"/>
            </w:tcBorders>
            <w:shd w:val="clear" w:color="auto" w:fill="FFFFFF" w:themeFill="background1"/>
          </w:tcPr>
          <w:p w14:paraId="511AEBED"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bCs/>
                <w:color w:val="000000" w:themeColor="text1"/>
                <w:sz w:val="26"/>
                <w:szCs w:val="26"/>
                <w:lang w:val="vi-VN"/>
              </w:rPr>
              <w:t xml:space="preserve"> </w:t>
            </w:r>
          </w:p>
          <w:p w14:paraId="10D9B18D"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1</w:t>
            </w:r>
            <w:r w:rsidRPr="00C57503">
              <w:rPr>
                <w:b/>
                <w:bCs/>
                <w:color w:val="000000" w:themeColor="text1"/>
                <w:sz w:val="26"/>
                <w:szCs w:val="26"/>
                <w:lang w:val="vi-VN"/>
              </w:rPr>
              <w:t xml:space="preserve">. </w:t>
            </w:r>
            <w:r w:rsidRPr="00C57503">
              <w:rPr>
                <w:rFonts w:eastAsia="Calibri"/>
                <w:bCs/>
                <w:i/>
                <w:sz w:val="26"/>
                <w:szCs w:val="26"/>
              </w:rPr>
              <w:t>Pa-ra-na</w:t>
            </w:r>
            <w:r w:rsidRPr="00C57503">
              <w:rPr>
                <w:rFonts w:eastAsia="Calibri"/>
                <w:bCs/>
                <w:sz w:val="26"/>
                <w:szCs w:val="26"/>
              </w:rPr>
              <w:t xml:space="preserve"> (Trích </w:t>
            </w:r>
            <w:r w:rsidRPr="00C57503">
              <w:rPr>
                <w:rFonts w:eastAsia="Calibri"/>
                <w:bCs/>
                <w:i/>
                <w:iCs/>
                <w:sz w:val="26"/>
                <w:szCs w:val="26"/>
              </w:rPr>
              <w:t>Nhiệt đới buồn</w:t>
            </w:r>
            <w:r w:rsidRPr="00C57503">
              <w:rPr>
                <w:rFonts w:eastAsia="Calibri"/>
                <w:bCs/>
                <w:sz w:val="26"/>
                <w:szCs w:val="26"/>
              </w:rPr>
              <w:t>, Cờ -lốt Lê-vi-Xtơ-rốt)</w:t>
            </w:r>
          </w:p>
        </w:tc>
        <w:tc>
          <w:tcPr>
            <w:tcW w:w="810" w:type="dxa"/>
            <w:tcBorders>
              <w:bottom w:val="single" w:sz="4" w:space="0" w:color="auto"/>
            </w:tcBorders>
            <w:shd w:val="clear" w:color="auto" w:fill="FFFFFF" w:themeFill="background1"/>
            <w:vAlign w:val="center"/>
          </w:tcPr>
          <w:p w14:paraId="0A7D36E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82,83</w:t>
            </w:r>
          </w:p>
        </w:tc>
        <w:tc>
          <w:tcPr>
            <w:tcW w:w="6150" w:type="dxa"/>
            <w:vMerge w:val="restart"/>
            <w:tcBorders>
              <w:bottom w:val="single" w:sz="4" w:space="0" w:color="auto"/>
            </w:tcBorders>
            <w:shd w:val="clear" w:color="auto" w:fill="FFFFFF" w:themeFill="background1"/>
            <w:vAlign w:val="center"/>
          </w:tcPr>
          <w:p w14:paraId="00B01D1B"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t>-Phân tích và đánh giá được để tài, thông tin cơ bản của văn bản; đánh giá được thái độ, quan điểm của người viết và nội dung của văn bản dựa trên trải nghiệm, quan điểm của người đọc.</w:t>
            </w:r>
          </w:p>
          <w:p w14:paraId="7F593879"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t>-Nhận biết được bố cục, mạch lạc của văn bản; đánh giá được sự phù hợp giữa nội dung và nhan để; để xuất được các nhan để khác.</w:t>
            </w:r>
          </w:p>
          <w:p w14:paraId="1CD8657C"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t>-Biết suy luận và phân tích mối liên hệ giữa các chi tiết, dữ liệu và vai trò của chúng trong việc thể hiện thông tin; đánh giá được cách chọn lọc, sắp xếp thông tin; phân biệt được dữ liệu sơ cấp và thứ cấp; nhận biết và đánh giá được tính mới mẻ, độ tin cây của dữ liệu trong văn bản.</w:t>
            </w:r>
          </w:p>
          <w:p w14:paraId="34B9F7E0"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lastRenderedPageBreak/>
              <w:t>-So sánh được hiệu quả biểu đạt của văn bản thông tin chỉ dùng ngôn ngữ và văn bản thông tin có kết hợp với các yếu tố phi ngôn ngữ.</w:t>
            </w:r>
          </w:p>
          <w:p w14:paraId="5D671E32"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t>-Viết được thư trao đổi về công việc hoặc một vấn để đáng quan tâm.</w:t>
            </w:r>
          </w:p>
          <w:p w14:paraId="57FE4B7D"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t>- Biết tranh biện về một vấn đé đời sống (có những ý kiến trái ngược nhau); thể hiện được thái độ cầu thị khi tranh biện.</w:t>
            </w:r>
          </w:p>
          <w:p w14:paraId="51A2E6C1" w14:textId="77777777" w:rsidR="00625AC0" w:rsidRPr="00C57503" w:rsidRDefault="00625AC0" w:rsidP="00625AC0">
            <w:pPr>
              <w:shd w:val="clear" w:color="auto" w:fill="FFFFFF"/>
              <w:spacing w:line="312" w:lineRule="auto"/>
              <w:jc w:val="both"/>
              <w:rPr>
                <w:rFonts w:eastAsia="Times New Roman"/>
                <w:sz w:val="26"/>
                <w:szCs w:val="26"/>
              </w:rPr>
            </w:pPr>
            <w:r w:rsidRPr="00C57503">
              <w:rPr>
                <w:rFonts w:eastAsia="Times New Roman"/>
                <w:sz w:val="26"/>
                <w:szCs w:val="26"/>
              </w:rPr>
              <w:t>- Có cái nhìn cởi mở, thái độ tôn trọng đối với những gì khác biệt.</w:t>
            </w:r>
          </w:p>
        </w:tc>
        <w:tc>
          <w:tcPr>
            <w:tcW w:w="1050" w:type="dxa"/>
            <w:vMerge w:val="restart"/>
            <w:tcBorders>
              <w:bottom w:val="single" w:sz="4" w:space="0" w:color="auto"/>
            </w:tcBorders>
            <w:shd w:val="clear" w:color="auto" w:fill="FFFFFF" w:themeFill="background1"/>
          </w:tcPr>
          <w:p w14:paraId="717B6CFA"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607B2139" w14:textId="77777777" w:rsidTr="00625AC0">
        <w:trPr>
          <w:trHeight w:val="157"/>
        </w:trPr>
        <w:tc>
          <w:tcPr>
            <w:tcW w:w="709" w:type="dxa"/>
            <w:vMerge/>
            <w:shd w:val="clear" w:color="auto" w:fill="FFFFFF" w:themeFill="background1"/>
          </w:tcPr>
          <w:p w14:paraId="438EC2EF"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56D9231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63240225" w14:textId="77777777" w:rsidR="00625AC0" w:rsidRPr="00C57503" w:rsidRDefault="00625AC0" w:rsidP="00625AC0">
            <w:pPr>
              <w:shd w:val="clear" w:color="auto" w:fill="FFFFFF" w:themeFill="background1"/>
              <w:spacing w:line="312" w:lineRule="auto"/>
              <w:jc w:val="both"/>
              <w:rPr>
                <w:i/>
                <w:iCs/>
                <w:color w:val="000000" w:themeColor="text1"/>
                <w:sz w:val="26"/>
                <w:szCs w:val="26"/>
                <w:lang w:val="vi-VN"/>
              </w:rPr>
            </w:pPr>
            <w:r w:rsidRPr="00C57503">
              <w:rPr>
                <w:b/>
                <w:bCs/>
                <w:color w:val="000000" w:themeColor="text1"/>
                <w:sz w:val="26"/>
                <w:szCs w:val="26"/>
                <w:lang w:val="vi-VN"/>
              </w:rPr>
              <w:t>V</w:t>
            </w:r>
            <w:r w:rsidRPr="00C57503">
              <w:rPr>
                <w:b/>
                <w:bCs/>
                <w:color w:val="000000" w:themeColor="text1"/>
                <w:sz w:val="26"/>
                <w:szCs w:val="26"/>
              </w:rPr>
              <w:t>ăn bản 2</w:t>
            </w:r>
            <w:r w:rsidRPr="00C57503">
              <w:rPr>
                <w:b/>
                <w:bCs/>
                <w:color w:val="000000" w:themeColor="text1"/>
                <w:sz w:val="26"/>
                <w:szCs w:val="26"/>
                <w:lang w:val="vi-VN"/>
              </w:rPr>
              <w:t>.</w:t>
            </w:r>
            <w:r w:rsidRPr="00C57503">
              <w:rPr>
                <w:bCs/>
                <w:i/>
                <w:color w:val="auto"/>
                <w:sz w:val="26"/>
                <w:szCs w:val="26"/>
              </w:rPr>
              <w:t xml:space="preserve"> Giáo dục khai phóng ở Việt Nam nhìn từ Đông Kinh Nghĩa Thục</w:t>
            </w:r>
            <w:r w:rsidRPr="00C57503">
              <w:rPr>
                <w:bCs/>
                <w:iCs/>
                <w:color w:val="auto"/>
                <w:sz w:val="26"/>
                <w:szCs w:val="26"/>
              </w:rPr>
              <w:t xml:space="preserve"> (Nguyễn Nam)</w:t>
            </w:r>
          </w:p>
        </w:tc>
        <w:tc>
          <w:tcPr>
            <w:tcW w:w="810" w:type="dxa"/>
            <w:shd w:val="clear" w:color="auto" w:fill="FFFFFF" w:themeFill="background1"/>
            <w:vAlign w:val="center"/>
          </w:tcPr>
          <w:p w14:paraId="777328A5"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84,85</w:t>
            </w:r>
          </w:p>
        </w:tc>
        <w:tc>
          <w:tcPr>
            <w:tcW w:w="6150" w:type="dxa"/>
            <w:vMerge/>
            <w:shd w:val="clear" w:color="auto" w:fill="FFFFFF" w:themeFill="background1"/>
          </w:tcPr>
          <w:p w14:paraId="17EB2EAA"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3469F8D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68BBD2EE" w14:textId="77777777" w:rsidTr="00625AC0">
        <w:trPr>
          <w:trHeight w:val="157"/>
        </w:trPr>
        <w:tc>
          <w:tcPr>
            <w:tcW w:w="709" w:type="dxa"/>
            <w:vMerge/>
            <w:shd w:val="clear" w:color="auto" w:fill="FFFFFF" w:themeFill="background1"/>
          </w:tcPr>
          <w:p w14:paraId="6EB6637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6613C62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1FA640F5"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color w:val="000000" w:themeColor="text1"/>
                <w:sz w:val="26"/>
                <w:szCs w:val="26"/>
                <w:lang w:val="vi-VN"/>
              </w:rPr>
              <w:t xml:space="preserve">. </w:t>
            </w:r>
            <w:r w:rsidRPr="00C57503">
              <w:rPr>
                <w:color w:val="000000" w:themeColor="text1"/>
                <w:sz w:val="26"/>
                <w:szCs w:val="26"/>
              </w:rPr>
              <w:t xml:space="preserve"> </w:t>
            </w:r>
            <w:r w:rsidRPr="00C57503">
              <w:rPr>
                <w:rFonts w:eastAsia="Calibri"/>
                <w:bCs/>
                <w:i/>
                <w:sz w:val="26"/>
                <w:szCs w:val="26"/>
              </w:rPr>
              <w:t>Đời muối</w:t>
            </w:r>
            <w:r w:rsidRPr="00C57503">
              <w:rPr>
                <w:rFonts w:eastAsia="Calibri"/>
                <w:bCs/>
                <w:iCs/>
                <w:sz w:val="26"/>
                <w:szCs w:val="26"/>
              </w:rPr>
              <w:t xml:space="preserve"> (Trích </w:t>
            </w:r>
            <w:r w:rsidRPr="00C57503">
              <w:rPr>
                <w:rFonts w:eastAsia="Calibri"/>
                <w:bCs/>
                <w:i/>
                <w:sz w:val="26"/>
                <w:szCs w:val="26"/>
              </w:rPr>
              <w:t>Đời muối: Lịch sử thế giới</w:t>
            </w:r>
            <w:r w:rsidRPr="00C57503">
              <w:rPr>
                <w:rFonts w:eastAsia="Calibri"/>
                <w:bCs/>
                <w:iCs/>
                <w:sz w:val="26"/>
                <w:szCs w:val="26"/>
              </w:rPr>
              <w:t>, Mác Kơ-len-xki)</w:t>
            </w:r>
          </w:p>
        </w:tc>
        <w:tc>
          <w:tcPr>
            <w:tcW w:w="810" w:type="dxa"/>
            <w:shd w:val="clear" w:color="auto" w:fill="FFFFFF" w:themeFill="background1"/>
            <w:vAlign w:val="center"/>
          </w:tcPr>
          <w:p w14:paraId="4816A89B"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86,87</w:t>
            </w:r>
          </w:p>
        </w:tc>
        <w:tc>
          <w:tcPr>
            <w:tcW w:w="6150" w:type="dxa"/>
            <w:vMerge/>
            <w:shd w:val="clear" w:color="auto" w:fill="FFFFFF" w:themeFill="background1"/>
          </w:tcPr>
          <w:p w14:paraId="284F259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7F61DF2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3EDB0749" w14:textId="77777777" w:rsidTr="00625AC0">
        <w:trPr>
          <w:trHeight w:val="157"/>
        </w:trPr>
        <w:tc>
          <w:tcPr>
            <w:tcW w:w="709" w:type="dxa"/>
            <w:vMerge/>
            <w:shd w:val="clear" w:color="auto" w:fill="FFFFFF" w:themeFill="background1"/>
          </w:tcPr>
          <w:p w14:paraId="0897F1F8"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482A7416"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1FB4444A"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Thực hành Tiếng Việt</w:t>
            </w:r>
            <w:r w:rsidRPr="00C57503">
              <w:rPr>
                <w:color w:val="000000" w:themeColor="text1"/>
                <w:sz w:val="26"/>
                <w:szCs w:val="26"/>
                <w:lang w:val="vi-VN"/>
              </w:rPr>
              <w:t xml:space="preserve">. </w:t>
            </w:r>
            <w:r w:rsidRPr="00C57503">
              <w:rPr>
                <w:rFonts w:eastAsia="Calibri"/>
                <w:bCs/>
                <w:i/>
                <w:sz w:val="26"/>
                <w:szCs w:val="26"/>
              </w:rPr>
              <w:t>Tôn trọng và bảo vệ quyền sở hữu trí tuệ</w:t>
            </w:r>
          </w:p>
        </w:tc>
        <w:tc>
          <w:tcPr>
            <w:tcW w:w="810" w:type="dxa"/>
            <w:shd w:val="clear" w:color="auto" w:fill="FFFFFF" w:themeFill="background1"/>
            <w:vAlign w:val="center"/>
          </w:tcPr>
          <w:p w14:paraId="61AC8B9E"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88</w:t>
            </w:r>
          </w:p>
        </w:tc>
        <w:tc>
          <w:tcPr>
            <w:tcW w:w="6150" w:type="dxa"/>
            <w:vMerge/>
            <w:shd w:val="clear" w:color="auto" w:fill="FFFFFF" w:themeFill="background1"/>
          </w:tcPr>
          <w:p w14:paraId="33752A3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30E0E5C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B0C871E" w14:textId="77777777" w:rsidTr="00625AC0">
        <w:trPr>
          <w:trHeight w:val="157"/>
        </w:trPr>
        <w:tc>
          <w:tcPr>
            <w:tcW w:w="709" w:type="dxa"/>
            <w:vMerge/>
            <w:shd w:val="clear" w:color="auto" w:fill="FFFFFF" w:themeFill="background1"/>
          </w:tcPr>
          <w:p w14:paraId="73B3641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4414C29E"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6B7AFAA4"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VIẾT</w:t>
            </w:r>
          </w:p>
          <w:p w14:paraId="67EE5E36"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Cs/>
                <w:i/>
                <w:color w:val="auto"/>
                <w:sz w:val="26"/>
                <w:szCs w:val="26"/>
              </w:rPr>
              <w:lastRenderedPageBreak/>
              <w:t>Viết thư trao đổi về công việc hoặc một vấn đề đáng quan tâm</w:t>
            </w:r>
          </w:p>
        </w:tc>
        <w:tc>
          <w:tcPr>
            <w:tcW w:w="810" w:type="dxa"/>
            <w:shd w:val="clear" w:color="auto" w:fill="FFFFFF" w:themeFill="background1"/>
            <w:vAlign w:val="center"/>
          </w:tcPr>
          <w:p w14:paraId="3EA1288A"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lastRenderedPageBreak/>
              <w:t>02-</w:t>
            </w:r>
            <w:r w:rsidRPr="00C57503">
              <w:rPr>
                <w:i/>
                <w:iCs/>
                <w:color w:val="auto"/>
                <w:sz w:val="26"/>
                <w:szCs w:val="26"/>
              </w:rPr>
              <w:t>89,90</w:t>
            </w:r>
          </w:p>
        </w:tc>
        <w:tc>
          <w:tcPr>
            <w:tcW w:w="6150" w:type="dxa"/>
            <w:vMerge/>
            <w:shd w:val="clear" w:color="auto" w:fill="FFFFFF" w:themeFill="background1"/>
          </w:tcPr>
          <w:p w14:paraId="479D17B0"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70A2A7C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2B902AD" w14:textId="77777777" w:rsidTr="00625AC0">
        <w:trPr>
          <w:trHeight w:val="157"/>
        </w:trPr>
        <w:tc>
          <w:tcPr>
            <w:tcW w:w="709" w:type="dxa"/>
            <w:vMerge/>
            <w:shd w:val="clear" w:color="auto" w:fill="FFFFFF" w:themeFill="background1"/>
          </w:tcPr>
          <w:p w14:paraId="1AA8585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47522EFD"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36E185E3"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NÓI VÀ NGHE</w:t>
            </w:r>
          </w:p>
          <w:p w14:paraId="04DA377A"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Cs/>
                <w:i/>
                <w:color w:val="auto"/>
                <w:sz w:val="26"/>
                <w:szCs w:val="26"/>
              </w:rPr>
              <w:t>Tranh biện về một vấn đề trong đời sống</w:t>
            </w:r>
          </w:p>
        </w:tc>
        <w:tc>
          <w:tcPr>
            <w:tcW w:w="810" w:type="dxa"/>
            <w:shd w:val="clear" w:color="auto" w:fill="FFFFFF" w:themeFill="background1"/>
            <w:vAlign w:val="center"/>
          </w:tcPr>
          <w:p w14:paraId="428EE6E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91,92</w:t>
            </w:r>
          </w:p>
        </w:tc>
        <w:tc>
          <w:tcPr>
            <w:tcW w:w="6150" w:type="dxa"/>
            <w:vMerge/>
            <w:shd w:val="clear" w:color="auto" w:fill="FFFFFF" w:themeFill="background1"/>
          </w:tcPr>
          <w:p w14:paraId="7F3D5D3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702D3E39"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81B3916" w14:textId="77777777" w:rsidTr="00625AC0">
        <w:trPr>
          <w:trHeight w:val="1574"/>
        </w:trPr>
        <w:tc>
          <w:tcPr>
            <w:tcW w:w="709" w:type="dxa"/>
            <w:vMerge w:val="restart"/>
            <w:tcBorders>
              <w:bottom w:val="single" w:sz="4" w:space="0" w:color="auto"/>
            </w:tcBorders>
            <w:shd w:val="clear" w:color="auto" w:fill="FFFFFF" w:themeFill="background1"/>
          </w:tcPr>
          <w:p w14:paraId="5EA864F6"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7D362175"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20AE7B85"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60C5541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4</w:t>
            </w:r>
          </w:p>
          <w:p w14:paraId="0D37C7B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2FF60E73"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0D95307D"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2F71F5A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41EA54D2"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55C4E2DD"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7D402BAC" w14:textId="77777777" w:rsidR="00625AC0" w:rsidRPr="00C57503" w:rsidRDefault="00625AC0" w:rsidP="00625AC0">
            <w:pPr>
              <w:shd w:val="clear" w:color="auto" w:fill="FFFFFF" w:themeFill="background1"/>
              <w:spacing w:line="312" w:lineRule="auto"/>
              <w:rPr>
                <w:b/>
                <w:bCs/>
                <w:color w:val="000000" w:themeColor="text1"/>
                <w:sz w:val="26"/>
                <w:szCs w:val="26"/>
              </w:rPr>
            </w:pPr>
          </w:p>
          <w:p w14:paraId="21D85B33"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042F74CB"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2BA04B3E" w14:textId="77777777" w:rsidR="00625AC0" w:rsidRPr="00C57503" w:rsidRDefault="00625AC0" w:rsidP="00625AC0">
            <w:pPr>
              <w:shd w:val="clear" w:color="auto" w:fill="FFFFFF" w:themeFill="background1"/>
              <w:spacing w:line="312" w:lineRule="auto"/>
              <w:rPr>
                <w:b/>
                <w:bCs/>
                <w:color w:val="000000" w:themeColor="text1"/>
                <w:sz w:val="26"/>
                <w:szCs w:val="26"/>
              </w:rPr>
            </w:pPr>
          </w:p>
          <w:p w14:paraId="3F73458B"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443FABEE"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59B39968"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5A1123B7" w14:textId="77777777" w:rsidR="00625AC0" w:rsidRPr="00C57503" w:rsidRDefault="00625AC0" w:rsidP="00625AC0">
            <w:pPr>
              <w:shd w:val="clear" w:color="auto" w:fill="FFFFFF" w:themeFill="background1"/>
              <w:spacing w:line="312" w:lineRule="auto"/>
              <w:rPr>
                <w:b/>
                <w:bCs/>
                <w:color w:val="000000" w:themeColor="text1"/>
                <w:sz w:val="26"/>
                <w:szCs w:val="26"/>
              </w:rPr>
            </w:pPr>
          </w:p>
        </w:tc>
        <w:tc>
          <w:tcPr>
            <w:tcW w:w="1894" w:type="dxa"/>
            <w:vMerge w:val="restart"/>
            <w:tcBorders>
              <w:bottom w:val="single" w:sz="4" w:space="0" w:color="auto"/>
            </w:tcBorders>
            <w:shd w:val="clear" w:color="auto" w:fill="FFFFFF" w:themeFill="background1"/>
          </w:tcPr>
          <w:p w14:paraId="5E9403C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6F613956"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p w14:paraId="7FE18ED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rPr>
              <w:t>Bài 9</w:t>
            </w:r>
            <w:r w:rsidRPr="00C57503">
              <w:rPr>
                <w:b/>
                <w:bCs/>
                <w:color w:val="000000" w:themeColor="text1"/>
                <w:sz w:val="26"/>
                <w:szCs w:val="26"/>
                <w:lang w:val="vi-VN"/>
              </w:rPr>
              <w:t xml:space="preserve">. </w:t>
            </w:r>
            <w:r w:rsidRPr="00C57503">
              <w:rPr>
                <w:b/>
                <w:bCs/>
                <w:color w:val="000000" w:themeColor="text1"/>
                <w:sz w:val="26"/>
                <w:szCs w:val="26"/>
              </w:rPr>
              <w:t xml:space="preserve">Hành trang cuộc sống </w:t>
            </w:r>
          </w:p>
          <w:p w14:paraId="0B322FB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(11 tiết)</w:t>
            </w:r>
          </w:p>
        </w:tc>
        <w:tc>
          <w:tcPr>
            <w:tcW w:w="4109" w:type="dxa"/>
            <w:tcBorders>
              <w:bottom w:val="single" w:sz="4" w:space="0" w:color="auto"/>
            </w:tcBorders>
            <w:shd w:val="clear" w:color="auto" w:fill="FFFFFF" w:themeFill="background1"/>
          </w:tcPr>
          <w:p w14:paraId="1F5D5653"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bCs/>
                <w:color w:val="000000" w:themeColor="text1"/>
                <w:sz w:val="26"/>
                <w:szCs w:val="26"/>
                <w:lang w:val="vi-VN"/>
              </w:rPr>
              <w:t xml:space="preserve"> V</w:t>
            </w:r>
            <w:r w:rsidRPr="00C57503">
              <w:rPr>
                <w:b/>
                <w:bCs/>
                <w:color w:val="000000" w:themeColor="text1"/>
                <w:sz w:val="26"/>
                <w:szCs w:val="26"/>
              </w:rPr>
              <w:t>ăn bản 1</w:t>
            </w:r>
            <w:r w:rsidRPr="00C57503">
              <w:rPr>
                <w:color w:val="000000" w:themeColor="text1"/>
                <w:sz w:val="26"/>
                <w:szCs w:val="26"/>
                <w:lang w:val="vi-VN"/>
              </w:rPr>
              <w:t>.</w:t>
            </w:r>
            <w:r w:rsidRPr="00C57503">
              <w:rPr>
                <w:bCs/>
                <w:i/>
                <w:sz w:val="26"/>
                <w:szCs w:val="26"/>
              </w:rPr>
              <w:t xml:space="preserve"> Vội vàng</w:t>
            </w:r>
            <w:r w:rsidRPr="00C57503">
              <w:rPr>
                <w:bCs/>
                <w:sz w:val="26"/>
                <w:szCs w:val="26"/>
              </w:rPr>
              <w:t xml:space="preserve"> (Xuân Diệu)</w:t>
            </w:r>
          </w:p>
        </w:tc>
        <w:tc>
          <w:tcPr>
            <w:tcW w:w="810" w:type="dxa"/>
            <w:tcBorders>
              <w:bottom w:val="single" w:sz="4" w:space="0" w:color="auto"/>
            </w:tcBorders>
            <w:shd w:val="clear" w:color="auto" w:fill="FFFFFF" w:themeFill="background1"/>
            <w:vAlign w:val="center"/>
          </w:tcPr>
          <w:p w14:paraId="5AC575A2"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93,94</w:t>
            </w:r>
          </w:p>
        </w:tc>
        <w:tc>
          <w:tcPr>
            <w:tcW w:w="6150" w:type="dxa"/>
            <w:vMerge w:val="restart"/>
            <w:tcBorders>
              <w:bottom w:val="single" w:sz="4" w:space="0" w:color="auto"/>
            </w:tcBorders>
            <w:shd w:val="clear" w:color="auto" w:fill="FFFFFF" w:themeFill="background1"/>
            <w:vAlign w:val="center"/>
          </w:tcPr>
          <w:p w14:paraId="643EACA1" w14:textId="77777777" w:rsidR="00625AC0" w:rsidRPr="00C57503" w:rsidRDefault="00625AC0" w:rsidP="00625AC0">
            <w:pPr>
              <w:spacing w:line="312" w:lineRule="auto"/>
              <w:jc w:val="both"/>
              <w:rPr>
                <w:bCs/>
                <w:spacing w:val="-6"/>
                <w:sz w:val="26"/>
                <w:szCs w:val="26"/>
              </w:rPr>
            </w:pPr>
            <w:r w:rsidRPr="00C57503">
              <w:rPr>
                <w:bCs/>
                <w:spacing w:val="-6"/>
                <w:sz w:val="26"/>
                <w:szCs w:val="26"/>
              </w:rPr>
              <w:t>- Phân tích và đánh giá được chủ để, tư tưởng, thông điệp mà văn bản muốn gửi đến gười đọc thông qua hình thức nghệ thuật của văn bản; phân tích sự phù hợp giữa chủ để, tư tưởng và cảm hứng chủ đạo của văn bản.</w:t>
            </w:r>
          </w:p>
          <w:p w14:paraId="53718217" w14:textId="77777777" w:rsidR="00625AC0" w:rsidRPr="00C57503" w:rsidRDefault="00625AC0" w:rsidP="00625AC0">
            <w:pPr>
              <w:spacing w:line="312" w:lineRule="auto"/>
              <w:jc w:val="both"/>
              <w:rPr>
                <w:bCs/>
                <w:spacing w:val="-6"/>
                <w:sz w:val="26"/>
                <w:szCs w:val="26"/>
              </w:rPr>
            </w:pPr>
            <w:r w:rsidRPr="00C57503">
              <w:rPr>
                <w:bCs/>
                <w:spacing w:val="-6"/>
                <w:sz w:val="26"/>
                <w:szCs w:val="26"/>
              </w:rPr>
              <w:t>- Có nhận thức đúng về việc giữ gìn và phát triển tiếng Việt để sử dụng phù hợp với chuẩn ngôn ngữ, góp phần làm cho tiếng nói của dân tộc đáp ứng ngày càng tốt hơn nhu cầu giao tiếp.</w:t>
            </w:r>
          </w:p>
          <w:p w14:paraId="449891E2" w14:textId="77777777" w:rsidR="00625AC0" w:rsidRPr="00C57503" w:rsidRDefault="00625AC0" w:rsidP="00625AC0">
            <w:pPr>
              <w:spacing w:line="312" w:lineRule="auto"/>
              <w:jc w:val="both"/>
              <w:rPr>
                <w:bCs/>
                <w:spacing w:val="-6"/>
                <w:sz w:val="26"/>
                <w:szCs w:val="26"/>
              </w:rPr>
            </w:pPr>
            <w:r w:rsidRPr="00C57503">
              <w:rPr>
                <w:bCs/>
                <w:spacing w:val="-6"/>
                <w:sz w:val="26"/>
                <w:szCs w:val="26"/>
              </w:rPr>
              <w:t>- Viết được bài phát biểu trong lễ phát động một phong trào hoặc một hoạt động xã hội.</w:t>
            </w:r>
          </w:p>
          <w:p w14:paraId="2C2169AA" w14:textId="77777777" w:rsidR="00625AC0" w:rsidRPr="00C57503" w:rsidRDefault="00625AC0" w:rsidP="00625AC0">
            <w:pPr>
              <w:spacing w:line="312" w:lineRule="auto"/>
              <w:jc w:val="both"/>
              <w:rPr>
                <w:bCs/>
                <w:spacing w:val="-6"/>
                <w:sz w:val="26"/>
                <w:szCs w:val="26"/>
              </w:rPr>
            </w:pPr>
            <w:r w:rsidRPr="00C57503">
              <w:rPr>
                <w:bCs/>
                <w:spacing w:val="-6"/>
                <w:sz w:val="26"/>
                <w:szCs w:val="26"/>
              </w:rPr>
              <w:t>- Biết thuyết trình về một vấn để liên quan đến cơ hội và thách thức đối với đất nước; nắm bắt được nội dung và quan điểm của bài thuyết trình.</w:t>
            </w:r>
          </w:p>
          <w:p w14:paraId="18DF5B14" w14:textId="77777777" w:rsidR="00625AC0" w:rsidRPr="00C57503" w:rsidRDefault="00625AC0" w:rsidP="00625AC0">
            <w:pPr>
              <w:spacing w:line="312" w:lineRule="auto"/>
              <w:jc w:val="both"/>
              <w:rPr>
                <w:bCs/>
                <w:spacing w:val="-6"/>
                <w:sz w:val="26"/>
                <w:szCs w:val="26"/>
              </w:rPr>
            </w:pPr>
            <w:r w:rsidRPr="00C57503">
              <w:rPr>
                <w:bCs/>
                <w:spacing w:val="-6"/>
                <w:sz w:val="26"/>
                <w:szCs w:val="26"/>
              </w:rPr>
              <w:lastRenderedPageBreak/>
              <w:t>-Biết sống chủ động, lạc quan và vượt lên mọi nghịch cảnh để khẳng định niềm tin vào cuộc đời.</w:t>
            </w:r>
          </w:p>
        </w:tc>
        <w:tc>
          <w:tcPr>
            <w:tcW w:w="1050" w:type="dxa"/>
            <w:vMerge w:val="restart"/>
            <w:tcBorders>
              <w:bottom w:val="single" w:sz="4" w:space="0" w:color="auto"/>
            </w:tcBorders>
            <w:shd w:val="clear" w:color="auto" w:fill="FFFFFF" w:themeFill="background1"/>
          </w:tcPr>
          <w:p w14:paraId="4BB5CA35" w14:textId="77777777" w:rsidR="00625AC0" w:rsidRPr="00C57503" w:rsidRDefault="00625AC0" w:rsidP="00625AC0">
            <w:pPr>
              <w:shd w:val="clear" w:color="auto" w:fill="FFFFFF" w:themeFill="background1"/>
              <w:spacing w:line="312" w:lineRule="auto"/>
              <w:jc w:val="both"/>
              <w:rPr>
                <w:color w:val="000000" w:themeColor="text1"/>
                <w:sz w:val="26"/>
                <w:szCs w:val="26"/>
                <w:lang w:val="vi-VN"/>
              </w:rPr>
            </w:pPr>
          </w:p>
        </w:tc>
      </w:tr>
      <w:tr w:rsidR="00625AC0" w:rsidRPr="00C57503" w14:paraId="04E15C13" w14:textId="77777777" w:rsidTr="00625AC0">
        <w:trPr>
          <w:trHeight w:val="157"/>
        </w:trPr>
        <w:tc>
          <w:tcPr>
            <w:tcW w:w="709" w:type="dxa"/>
            <w:vMerge/>
            <w:shd w:val="clear" w:color="auto" w:fill="FFFFFF" w:themeFill="background1"/>
          </w:tcPr>
          <w:p w14:paraId="6769AEB2"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5C5FDB39"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6469FD82"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2</w:t>
            </w:r>
            <w:r w:rsidRPr="00C57503">
              <w:rPr>
                <w:b/>
                <w:bCs/>
                <w:color w:val="000000" w:themeColor="text1"/>
                <w:sz w:val="26"/>
                <w:szCs w:val="26"/>
                <w:lang w:val="vi-VN"/>
              </w:rPr>
              <w:t>.</w:t>
            </w:r>
            <w:r w:rsidRPr="00C57503">
              <w:rPr>
                <w:color w:val="000000" w:themeColor="text1"/>
                <w:sz w:val="26"/>
                <w:szCs w:val="26"/>
              </w:rPr>
              <w:t xml:space="preserve"> </w:t>
            </w:r>
            <w:r w:rsidRPr="00C57503">
              <w:rPr>
                <w:bCs/>
                <w:i/>
                <w:iCs/>
                <w:sz w:val="26"/>
                <w:szCs w:val="26"/>
              </w:rPr>
              <w:t>Trở về</w:t>
            </w:r>
            <w:r w:rsidRPr="00C57503">
              <w:rPr>
                <w:bCs/>
                <w:sz w:val="26"/>
                <w:szCs w:val="26"/>
              </w:rPr>
              <w:t xml:space="preserve"> (Trích </w:t>
            </w:r>
            <w:r w:rsidRPr="00C57503">
              <w:rPr>
                <w:bCs/>
                <w:i/>
                <w:iCs/>
                <w:sz w:val="26"/>
                <w:szCs w:val="26"/>
              </w:rPr>
              <w:t>Ông già và biển cả,</w:t>
            </w:r>
            <w:r w:rsidRPr="00C57503">
              <w:rPr>
                <w:bCs/>
                <w:sz w:val="26"/>
                <w:szCs w:val="26"/>
              </w:rPr>
              <w:t xml:space="preserve"> Ơ-nít Hê-minh-uê)</w:t>
            </w:r>
          </w:p>
        </w:tc>
        <w:tc>
          <w:tcPr>
            <w:tcW w:w="810" w:type="dxa"/>
            <w:shd w:val="clear" w:color="auto" w:fill="FFFFFF" w:themeFill="background1"/>
            <w:vAlign w:val="center"/>
          </w:tcPr>
          <w:p w14:paraId="512F6255"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95,96</w:t>
            </w:r>
          </w:p>
        </w:tc>
        <w:tc>
          <w:tcPr>
            <w:tcW w:w="6150" w:type="dxa"/>
            <w:vMerge/>
            <w:shd w:val="clear" w:color="auto" w:fill="FFFFFF" w:themeFill="background1"/>
            <w:vAlign w:val="center"/>
          </w:tcPr>
          <w:p w14:paraId="21DC2542"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158E084E"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1F1A29C9" w14:textId="77777777" w:rsidTr="00625AC0">
        <w:trPr>
          <w:trHeight w:val="157"/>
        </w:trPr>
        <w:tc>
          <w:tcPr>
            <w:tcW w:w="709" w:type="dxa"/>
            <w:vMerge/>
            <w:shd w:val="clear" w:color="auto" w:fill="FFFFFF" w:themeFill="background1"/>
          </w:tcPr>
          <w:p w14:paraId="5496002B"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1991657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79EE32A9"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
                <w:bCs/>
                <w:color w:val="000000" w:themeColor="text1"/>
                <w:sz w:val="26"/>
                <w:szCs w:val="26"/>
                <w:lang w:val="vi-VN"/>
              </w:rPr>
              <w:t>V</w:t>
            </w:r>
            <w:r w:rsidRPr="00C57503">
              <w:rPr>
                <w:b/>
                <w:bCs/>
                <w:color w:val="000000" w:themeColor="text1"/>
                <w:sz w:val="26"/>
                <w:szCs w:val="26"/>
              </w:rPr>
              <w:t>ăn bản 3</w:t>
            </w:r>
            <w:r w:rsidRPr="00C57503">
              <w:rPr>
                <w:b/>
                <w:bCs/>
                <w:color w:val="000000" w:themeColor="text1"/>
                <w:sz w:val="26"/>
                <w:szCs w:val="26"/>
                <w:lang w:val="vi-VN"/>
              </w:rPr>
              <w:t>.</w:t>
            </w:r>
            <w:r w:rsidRPr="00C57503">
              <w:rPr>
                <w:color w:val="000000" w:themeColor="text1"/>
                <w:sz w:val="26"/>
                <w:szCs w:val="26"/>
                <w:lang w:val="vi-VN"/>
              </w:rPr>
              <w:t xml:space="preserve"> </w:t>
            </w:r>
            <w:r w:rsidRPr="00C57503">
              <w:rPr>
                <w:bCs/>
                <w:i/>
                <w:iCs/>
                <w:sz w:val="26"/>
                <w:szCs w:val="26"/>
              </w:rPr>
              <w:t>Hồn Trương Ba, da hàng thịt</w:t>
            </w:r>
            <w:r w:rsidRPr="00C57503">
              <w:rPr>
                <w:bCs/>
                <w:sz w:val="26"/>
                <w:szCs w:val="26"/>
              </w:rPr>
              <w:t xml:space="preserve"> (Trích, Lưu Quang Vũ)</w:t>
            </w:r>
          </w:p>
        </w:tc>
        <w:tc>
          <w:tcPr>
            <w:tcW w:w="810" w:type="dxa"/>
            <w:shd w:val="clear" w:color="auto" w:fill="FFFFFF" w:themeFill="background1"/>
            <w:vAlign w:val="center"/>
          </w:tcPr>
          <w:p w14:paraId="421A7295"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02-</w:t>
            </w:r>
            <w:r w:rsidRPr="00C57503">
              <w:rPr>
                <w:i/>
                <w:iCs/>
                <w:color w:val="auto"/>
                <w:sz w:val="26"/>
                <w:szCs w:val="26"/>
              </w:rPr>
              <w:t>97,98</w:t>
            </w:r>
          </w:p>
        </w:tc>
        <w:tc>
          <w:tcPr>
            <w:tcW w:w="6150" w:type="dxa"/>
            <w:vMerge/>
            <w:shd w:val="clear" w:color="auto" w:fill="FFFFFF" w:themeFill="background1"/>
            <w:vAlign w:val="center"/>
          </w:tcPr>
          <w:p w14:paraId="0BAA9B4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2B135114"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0E14EDB1" w14:textId="77777777" w:rsidTr="00625AC0">
        <w:trPr>
          <w:trHeight w:val="157"/>
        </w:trPr>
        <w:tc>
          <w:tcPr>
            <w:tcW w:w="709" w:type="dxa"/>
            <w:vMerge/>
            <w:shd w:val="clear" w:color="auto" w:fill="FFFFFF" w:themeFill="background1"/>
          </w:tcPr>
          <w:p w14:paraId="49C1BC5E"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28642C67"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2608457C"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
                <w:bCs/>
                <w:color w:val="000000" w:themeColor="text1"/>
                <w:sz w:val="26"/>
                <w:szCs w:val="26"/>
              </w:rPr>
              <w:t>Thực hành Tiếng Việt</w:t>
            </w:r>
            <w:r w:rsidRPr="00C57503">
              <w:rPr>
                <w:b/>
                <w:bCs/>
                <w:color w:val="000000" w:themeColor="text1"/>
                <w:sz w:val="26"/>
                <w:szCs w:val="26"/>
                <w:lang w:val="vi-VN"/>
              </w:rPr>
              <w:t xml:space="preserve">. </w:t>
            </w:r>
            <w:r w:rsidRPr="00C57503">
              <w:rPr>
                <w:bCs/>
                <w:i/>
                <w:sz w:val="26"/>
                <w:szCs w:val="26"/>
              </w:rPr>
              <w:t>Giữ gìn và phát triển tiếng Việt</w:t>
            </w:r>
          </w:p>
        </w:tc>
        <w:tc>
          <w:tcPr>
            <w:tcW w:w="810" w:type="dxa"/>
            <w:shd w:val="clear" w:color="auto" w:fill="FFFFFF" w:themeFill="background1"/>
            <w:vAlign w:val="center"/>
          </w:tcPr>
          <w:p w14:paraId="265E6643"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99</w:t>
            </w:r>
          </w:p>
        </w:tc>
        <w:tc>
          <w:tcPr>
            <w:tcW w:w="6150" w:type="dxa"/>
            <w:vMerge/>
            <w:shd w:val="clear" w:color="auto" w:fill="FFFFFF" w:themeFill="background1"/>
            <w:vAlign w:val="center"/>
          </w:tcPr>
          <w:p w14:paraId="0E85E55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41BD167F"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AA94CBF" w14:textId="77777777" w:rsidTr="00625AC0">
        <w:trPr>
          <w:trHeight w:val="157"/>
        </w:trPr>
        <w:tc>
          <w:tcPr>
            <w:tcW w:w="709" w:type="dxa"/>
            <w:vMerge/>
            <w:shd w:val="clear" w:color="auto" w:fill="FFFFFF" w:themeFill="background1"/>
          </w:tcPr>
          <w:p w14:paraId="53EF53D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1F6FAC28"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1A2C4098"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VIẾT</w:t>
            </w:r>
          </w:p>
          <w:p w14:paraId="2EB6B454"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bCs/>
                <w:i/>
                <w:sz w:val="26"/>
                <w:szCs w:val="26"/>
              </w:rPr>
              <w:t>Viết bài phát biểu trong lễ phát động một phong trào hoặc một hoạt động xã hội</w:t>
            </w:r>
          </w:p>
        </w:tc>
        <w:tc>
          <w:tcPr>
            <w:tcW w:w="810" w:type="dxa"/>
            <w:shd w:val="clear" w:color="auto" w:fill="FFFFFF" w:themeFill="background1"/>
            <w:vAlign w:val="center"/>
          </w:tcPr>
          <w:p w14:paraId="3230BB54" w14:textId="77777777" w:rsidR="00625AC0" w:rsidRPr="00C57503" w:rsidRDefault="00625AC0" w:rsidP="00625AC0">
            <w:pPr>
              <w:shd w:val="clear" w:color="auto" w:fill="FFFFFF" w:themeFill="background1"/>
              <w:spacing w:line="312" w:lineRule="auto"/>
              <w:jc w:val="center"/>
              <w:rPr>
                <w:i/>
                <w:iCs/>
                <w:color w:val="auto"/>
                <w:sz w:val="26"/>
                <w:szCs w:val="26"/>
              </w:rPr>
            </w:pPr>
            <w:r w:rsidRPr="00C57503">
              <w:rPr>
                <w:b/>
                <w:bCs/>
                <w:color w:val="auto"/>
                <w:sz w:val="26"/>
                <w:szCs w:val="26"/>
              </w:rPr>
              <w:t>02-</w:t>
            </w:r>
            <w:r w:rsidRPr="00C57503">
              <w:rPr>
                <w:i/>
                <w:iCs/>
                <w:color w:val="auto"/>
                <w:sz w:val="26"/>
                <w:szCs w:val="26"/>
              </w:rPr>
              <w:t>100,</w:t>
            </w:r>
          </w:p>
          <w:p w14:paraId="128F63EE"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i/>
                <w:iCs/>
                <w:color w:val="auto"/>
                <w:sz w:val="26"/>
                <w:szCs w:val="26"/>
              </w:rPr>
              <w:t>101</w:t>
            </w:r>
          </w:p>
        </w:tc>
        <w:tc>
          <w:tcPr>
            <w:tcW w:w="6150" w:type="dxa"/>
            <w:vMerge/>
            <w:shd w:val="clear" w:color="auto" w:fill="FFFFFF" w:themeFill="background1"/>
            <w:vAlign w:val="center"/>
          </w:tcPr>
          <w:p w14:paraId="21F94FD8"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7478D5A7"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00EE8CD" w14:textId="77777777" w:rsidTr="00625AC0">
        <w:trPr>
          <w:trHeight w:val="157"/>
        </w:trPr>
        <w:tc>
          <w:tcPr>
            <w:tcW w:w="709" w:type="dxa"/>
            <w:vMerge/>
            <w:shd w:val="clear" w:color="auto" w:fill="FFFFFF" w:themeFill="background1"/>
          </w:tcPr>
          <w:p w14:paraId="2BF21693"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p>
        </w:tc>
        <w:tc>
          <w:tcPr>
            <w:tcW w:w="1894" w:type="dxa"/>
            <w:vMerge/>
            <w:shd w:val="clear" w:color="auto" w:fill="FFFFFF" w:themeFill="background1"/>
          </w:tcPr>
          <w:p w14:paraId="0158E16B"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p>
        </w:tc>
        <w:tc>
          <w:tcPr>
            <w:tcW w:w="4109" w:type="dxa"/>
            <w:shd w:val="clear" w:color="auto" w:fill="FFFFFF" w:themeFill="background1"/>
          </w:tcPr>
          <w:p w14:paraId="49CC7B72"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NÓI VÀ NGHE</w:t>
            </w:r>
          </w:p>
          <w:p w14:paraId="44A89962" w14:textId="77777777" w:rsidR="00625AC0" w:rsidRPr="00C57503" w:rsidRDefault="00625AC0" w:rsidP="00625AC0">
            <w:pPr>
              <w:shd w:val="clear" w:color="auto" w:fill="FFFFFF" w:themeFill="background1"/>
              <w:spacing w:line="312" w:lineRule="auto"/>
              <w:jc w:val="both"/>
              <w:rPr>
                <w:i/>
                <w:iCs/>
                <w:color w:val="000000" w:themeColor="text1"/>
                <w:sz w:val="26"/>
                <w:szCs w:val="26"/>
              </w:rPr>
            </w:pPr>
            <w:r w:rsidRPr="00C57503">
              <w:rPr>
                <w:bCs/>
                <w:i/>
                <w:sz w:val="26"/>
                <w:szCs w:val="26"/>
              </w:rPr>
              <w:t>Thuyết trình về một vấn đề liên quan đến cơ hội và thách thức đối với đất nước</w:t>
            </w:r>
          </w:p>
        </w:tc>
        <w:tc>
          <w:tcPr>
            <w:tcW w:w="810" w:type="dxa"/>
            <w:shd w:val="clear" w:color="auto" w:fill="FFFFFF" w:themeFill="background1"/>
            <w:vAlign w:val="center"/>
          </w:tcPr>
          <w:p w14:paraId="13112929"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01-</w:t>
            </w:r>
            <w:r w:rsidRPr="00C57503">
              <w:rPr>
                <w:i/>
                <w:iCs/>
                <w:color w:val="auto"/>
                <w:sz w:val="26"/>
                <w:szCs w:val="26"/>
              </w:rPr>
              <w:t>102</w:t>
            </w:r>
          </w:p>
        </w:tc>
        <w:tc>
          <w:tcPr>
            <w:tcW w:w="6150" w:type="dxa"/>
            <w:vMerge/>
            <w:shd w:val="clear" w:color="auto" w:fill="FFFFFF" w:themeFill="background1"/>
            <w:vAlign w:val="center"/>
          </w:tcPr>
          <w:p w14:paraId="1464B43B"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c>
          <w:tcPr>
            <w:tcW w:w="1050" w:type="dxa"/>
            <w:vMerge/>
            <w:shd w:val="clear" w:color="auto" w:fill="FFFFFF" w:themeFill="background1"/>
          </w:tcPr>
          <w:p w14:paraId="766306F5"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5FA0595A" w14:textId="77777777" w:rsidTr="00625AC0">
        <w:trPr>
          <w:trHeight w:val="157"/>
        </w:trPr>
        <w:tc>
          <w:tcPr>
            <w:tcW w:w="709" w:type="dxa"/>
            <w:shd w:val="clear" w:color="auto" w:fill="FFFFFF" w:themeFill="background1"/>
          </w:tcPr>
          <w:p w14:paraId="6705EDCA" w14:textId="77777777" w:rsidR="00625AC0" w:rsidRPr="00C57503" w:rsidRDefault="00625AC0" w:rsidP="00625AC0">
            <w:pPr>
              <w:shd w:val="clear" w:color="auto" w:fill="FFFFFF" w:themeFill="background1"/>
              <w:spacing w:line="312" w:lineRule="auto"/>
              <w:rPr>
                <w:b/>
                <w:bCs/>
                <w:color w:val="000000" w:themeColor="text1"/>
                <w:sz w:val="26"/>
                <w:szCs w:val="26"/>
                <w:lang w:val="vi-VN"/>
              </w:rPr>
            </w:pPr>
          </w:p>
          <w:p w14:paraId="69805F1B"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7CCD914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5</w:t>
            </w:r>
          </w:p>
        </w:tc>
        <w:tc>
          <w:tcPr>
            <w:tcW w:w="1894" w:type="dxa"/>
            <w:shd w:val="clear" w:color="auto" w:fill="FFFFFF" w:themeFill="background1"/>
          </w:tcPr>
          <w:p w14:paraId="754A73E1"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p>
          <w:p w14:paraId="444C75F3"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p>
          <w:p w14:paraId="4455C4D1"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lang w:val="vi-VN"/>
              </w:rPr>
              <w:t>Ôn tập</w:t>
            </w:r>
            <w:r w:rsidRPr="00C57503">
              <w:rPr>
                <w:b/>
                <w:bCs/>
                <w:color w:val="000000" w:themeColor="text1"/>
                <w:sz w:val="26"/>
                <w:szCs w:val="26"/>
              </w:rPr>
              <w:t xml:space="preserve"> </w:t>
            </w:r>
          </w:p>
        </w:tc>
        <w:tc>
          <w:tcPr>
            <w:tcW w:w="4109" w:type="dxa"/>
            <w:shd w:val="clear" w:color="auto" w:fill="FFFFFF" w:themeFill="background1"/>
          </w:tcPr>
          <w:p w14:paraId="296C6217"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p>
          <w:p w14:paraId="3DFBCFDE"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p>
          <w:p w14:paraId="00624461"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vi-VN"/>
              </w:rPr>
            </w:pPr>
            <w:r w:rsidRPr="00C57503">
              <w:rPr>
                <w:b/>
                <w:bCs/>
                <w:color w:val="000000" w:themeColor="text1"/>
                <w:sz w:val="26"/>
                <w:szCs w:val="26"/>
                <w:lang w:val="vi-VN"/>
              </w:rPr>
              <w:t>Ôn tập cuối kì II</w:t>
            </w:r>
          </w:p>
        </w:tc>
        <w:tc>
          <w:tcPr>
            <w:tcW w:w="810" w:type="dxa"/>
            <w:shd w:val="clear" w:color="auto" w:fill="FFFFFF" w:themeFill="background1"/>
          </w:tcPr>
          <w:p w14:paraId="54E5F0B7"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14506E28" w14:textId="77777777" w:rsidR="00625AC0" w:rsidRPr="00C57503" w:rsidRDefault="00625AC0" w:rsidP="00625AC0">
            <w:pPr>
              <w:shd w:val="clear" w:color="auto" w:fill="FFFFFF" w:themeFill="background1"/>
              <w:spacing w:line="312" w:lineRule="auto"/>
              <w:jc w:val="center"/>
              <w:rPr>
                <w:b/>
                <w:bCs/>
                <w:color w:val="000000" w:themeColor="text1"/>
                <w:sz w:val="26"/>
                <w:szCs w:val="26"/>
                <w:lang w:val="vi-VN"/>
              </w:rPr>
            </w:pPr>
          </w:p>
          <w:p w14:paraId="6C9EB5F1"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01</w:t>
            </w:r>
            <w:r w:rsidRPr="00C57503">
              <w:rPr>
                <w:b/>
                <w:bCs/>
                <w:color w:val="000000" w:themeColor="text1"/>
                <w:sz w:val="26"/>
                <w:szCs w:val="26"/>
              </w:rPr>
              <w:t>-</w:t>
            </w:r>
            <w:r w:rsidRPr="00C57503">
              <w:rPr>
                <w:i/>
                <w:iCs/>
                <w:color w:val="000000" w:themeColor="text1"/>
                <w:sz w:val="26"/>
                <w:szCs w:val="26"/>
              </w:rPr>
              <w:t>103</w:t>
            </w:r>
          </w:p>
        </w:tc>
        <w:tc>
          <w:tcPr>
            <w:tcW w:w="6150" w:type="dxa"/>
            <w:shd w:val="clear" w:color="auto" w:fill="FFFFFF" w:themeFill="background1"/>
            <w:vAlign w:val="center"/>
          </w:tcPr>
          <w:p w14:paraId="1FB6CE59" w14:textId="77777777" w:rsidR="00625AC0" w:rsidRPr="00C57503" w:rsidRDefault="00625AC0" w:rsidP="00625AC0">
            <w:pPr>
              <w:shd w:val="clear" w:color="auto" w:fill="FFFFFF"/>
              <w:spacing w:line="312" w:lineRule="auto"/>
              <w:jc w:val="both"/>
              <w:rPr>
                <w:rFonts w:eastAsia="Times New Roman"/>
                <w:sz w:val="26"/>
                <w:szCs w:val="26"/>
              </w:rPr>
            </w:pPr>
            <w:r w:rsidRPr="00C57503">
              <w:rPr>
                <w:color w:val="auto"/>
                <w:sz w:val="26"/>
                <w:szCs w:val="26"/>
                <w:lang w:val="vi-VN"/>
              </w:rPr>
              <w:t>HS hệ thống hóa những kiến thức đã học trong SGK Ngữ văn 1</w:t>
            </w:r>
            <w:r w:rsidRPr="00C57503">
              <w:rPr>
                <w:color w:val="auto"/>
                <w:sz w:val="26"/>
                <w:szCs w:val="26"/>
              </w:rPr>
              <w:t>2</w:t>
            </w:r>
            <w:r w:rsidRPr="00C57503">
              <w:rPr>
                <w:color w:val="auto"/>
                <w:sz w:val="26"/>
                <w:szCs w:val="26"/>
                <w:lang w:val="vi-VN"/>
              </w:rPr>
              <w:t>, tập hai; phát triển kĩ năng đọc, viết, nói nghe thông qua việc thực hiện những nhiệm vụ đặt ra trong các bài tập; vận dụng được kiến thức, kĩ năng đã học và rèn luyện vào việc giải quyết những bài tập mang tính tổng hợp.</w:t>
            </w:r>
          </w:p>
        </w:tc>
        <w:tc>
          <w:tcPr>
            <w:tcW w:w="1050" w:type="dxa"/>
            <w:shd w:val="clear" w:color="auto" w:fill="FFFFFF" w:themeFill="background1"/>
          </w:tcPr>
          <w:p w14:paraId="4316E01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r w:rsidR="00625AC0" w:rsidRPr="00C57503" w14:paraId="2B5F16CD" w14:textId="77777777" w:rsidTr="00625AC0">
        <w:trPr>
          <w:trHeight w:val="157"/>
        </w:trPr>
        <w:tc>
          <w:tcPr>
            <w:tcW w:w="709" w:type="dxa"/>
            <w:shd w:val="clear" w:color="auto" w:fill="FFFFFF" w:themeFill="background1"/>
          </w:tcPr>
          <w:p w14:paraId="2590C0F7"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6</w:t>
            </w:r>
          </w:p>
        </w:tc>
        <w:tc>
          <w:tcPr>
            <w:tcW w:w="1894" w:type="dxa"/>
            <w:shd w:val="clear" w:color="auto" w:fill="FFFFFF" w:themeFill="background1"/>
          </w:tcPr>
          <w:p w14:paraId="3D479374" w14:textId="77777777" w:rsidR="00625AC0" w:rsidRPr="00C57503" w:rsidRDefault="00625AC0" w:rsidP="00625AC0">
            <w:pPr>
              <w:shd w:val="clear" w:color="auto" w:fill="FFFFFF" w:themeFill="background1"/>
              <w:spacing w:line="312" w:lineRule="auto"/>
              <w:jc w:val="both"/>
              <w:rPr>
                <w:b/>
                <w:bCs/>
                <w:color w:val="000000" w:themeColor="text1"/>
                <w:sz w:val="26"/>
                <w:szCs w:val="26"/>
              </w:rPr>
            </w:pPr>
            <w:r w:rsidRPr="00C57503">
              <w:rPr>
                <w:b/>
                <w:bCs/>
                <w:color w:val="000000" w:themeColor="text1"/>
                <w:sz w:val="26"/>
                <w:szCs w:val="26"/>
              </w:rPr>
              <w:t>Bài kiểm tra</w:t>
            </w:r>
          </w:p>
        </w:tc>
        <w:tc>
          <w:tcPr>
            <w:tcW w:w="4109" w:type="dxa"/>
            <w:shd w:val="clear" w:color="auto" w:fill="FFFFFF" w:themeFill="background1"/>
          </w:tcPr>
          <w:p w14:paraId="7DF0AD2B" w14:textId="77777777" w:rsidR="00625AC0" w:rsidRPr="00C57503" w:rsidRDefault="00625AC0" w:rsidP="00625AC0">
            <w:pPr>
              <w:shd w:val="clear" w:color="auto" w:fill="FFFFFF" w:themeFill="background1"/>
              <w:spacing w:line="312" w:lineRule="auto"/>
              <w:jc w:val="both"/>
              <w:rPr>
                <w:b/>
                <w:bCs/>
                <w:color w:val="000000" w:themeColor="text1"/>
                <w:sz w:val="26"/>
                <w:szCs w:val="26"/>
                <w:lang w:val="fr-FR"/>
              </w:rPr>
            </w:pPr>
            <w:r w:rsidRPr="00C57503">
              <w:rPr>
                <w:b/>
                <w:bCs/>
                <w:color w:val="000000" w:themeColor="text1"/>
                <w:sz w:val="26"/>
                <w:szCs w:val="26"/>
                <w:lang w:val="fr-FR"/>
              </w:rPr>
              <w:t>Kiểm tra cuối kì II</w:t>
            </w:r>
          </w:p>
        </w:tc>
        <w:tc>
          <w:tcPr>
            <w:tcW w:w="810" w:type="dxa"/>
            <w:shd w:val="clear" w:color="auto" w:fill="FFFFFF" w:themeFill="background1"/>
          </w:tcPr>
          <w:p w14:paraId="15303745" w14:textId="77777777" w:rsidR="00625AC0" w:rsidRPr="00C57503" w:rsidRDefault="00625AC0" w:rsidP="00625AC0">
            <w:pPr>
              <w:shd w:val="clear" w:color="auto" w:fill="FFFFFF" w:themeFill="background1"/>
              <w:spacing w:line="312" w:lineRule="auto"/>
              <w:jc w:val="center"/>
              <w:rPr>
                <w:i/>
                <w:iCs/>
                <w:color w:val="000000" w:themeColor="text1"/>
                <w:sz w:val="26"/>
                <w:szCs w:val="26"/>
              </w:rPr>
            </w:pPr>
            <w:r w:rsidRPr="00C57503">
              <w:rPr>
                <w:b/>
                <w:bCs/>
                <w:color w:val="000000" w:themeColor="text1"/>
                <w:sz w:val="26"/>
                <w:szCs w:val="26"/>
              </w:rPr>
              <w:t>02-</w:t>
            </w:r>
            <w:r w:rsidRPr="00C57503">
              <w:rPr>
                <w:i/>
                <w:iCs/>
                <w:color w:val="000000" w:themeColor="text1"/>
                <w:sz w:val="26"/>
                <w:szCs w:val="26"/>
              </w:rPr>
              <w:t>104,</w:t>
            </w:r>
          </w:p>
          <w:p w14:paraId="75C5143A" w14:textId="77777777" w:rsidR="00625AC0" w:rsidRPr="00C57503" w:rsidRDefault="00625AC0" w:rsidP="00625AC0">
            <w:pPr>
              <w:shd w:val="clear" w:color="auto" w:fill="FFFFFF" w:themeFill="background1"/>
              <w:spacing w:line="312" w:lineRule="auto"/>
              <w:jc w:val="center"/>
              <w:rPr>
                <w:b/>
                <w:bCs/>
                <w:color w:val="000000" w:themeColor="text1"/>
                <w:sz w:val="26"/>
                <w:szCs w:val="26"/>
              </w:rPr>
            </w:pPr>
            <w:r w:rsidRPr="00C57503">
              <w:rPr>
                <w:i/>
                <w:iCs/>
                <w:color w:val="000000" w:themeColor="text1"/>
                <w:sz w:val="26"/>
                <w:szCs w:val="26"/>
              </w:rPr>
              <w:t>105</w:t>
            </w:r>
          </w:p>
        </w:tc>
        <w:tc>
          <w:tcPr>
            <w:tcW w:w="6150" w:type="dxa"/>
            <w:shd w:val="clear" w:color="auto" w:fill="FFFFFF" w:themeFill="background1"/>
          </w:tcPr>
          <w:p w14:paraId="24A5DDD2" w14:textId="77777777" w:rsidR="00625AC0" w:rsidRPr="00C57503" w:rsidRDefault="00625AC0" w:rsidP="00625AC0">
            <w:pPr>
              <w:shd w:val="clear" w:color="auto" w:fill="FFFFFF" w:themeFill="background1"/>
              <w:spacing w:line="312" w:lineRule="auto"/>
              <w:jc w:val="both"/>
              <w:rPr>
                <w:color w:val="000000" w:themeColor="text1"/>
                <w:sz w:val="26"/>
                <w:szCs w:val="26"/>
              </w:rPr>
            </w:pPr>
            <w:r w:rsidRPr="00C57503">
              <w:rPr>
                <w:color w:val="000000" w:themeColor="text1"/>
                <w:sz w:val="26"/>
                <w:szCs w:val="26"/>
              </w:rPr>
              <w:t>Vận dụng được kiến thức, kĩ năng đã học và rèn luyện vào việc giải quyết yêu cầu của bài kiểm tra.</w:t>
            </w:r>
          </w:p>
        </w:tc>
        <w:tc>
          <w:tcPr>
            <w:tcW w:w="1050" w:type="dxa"/>
            <w:shd w:val="clear" w:color="auto" w:fill="FFFFFF" w:themeFill="background1"/>
          </w:tcPr>
          <w:p w14:paraId="0A3B98BC" w14:textId="77777777" w:rsidR="00625AC0" w:rsidRPr="00C57503" w:rsidRDefault="00625AC0" w:rsidP="00625AC0">
            <w:pPr>
              <w:shd w:val="clear" w:color="auto" w:fill="FFFFFF" w:themeFill="background1"/>
              <w:spacing w:line="312" w:lineRule="auto"/>
              <w:jc w:val="both"/>
              <w:rPr>
                <w:color w:val="000000" w:themeColor="text1"/>
                <w:sz w:val="26"/>
                <w:szCs w:val="26"/>
              </w:rPr>
            </w:pPr>
          </w:p>
        </w:tc>
      </w:tr>
    </w:tbl>
    <w:p w14:paraId="79FA7A48" w14:textId="77777777" w:rsidR="00625AC0" w:rsidRPr="00C57503" w:rsidRDefault="00625AC0" w:rsidP="00625AC0">
      <w:pPr>
        <w:shd w:val="clear" w:color="auto" w:fill="FFFFFF" w:themeFill="background1"/>
        <w:spacing w:before="0" w:after="0" w:line="312" w:lineRule="auto"/>
        <w:rPr>
          <w:b/>
          <w:bCs/>
          <w:color w:val="000000" w:themeColor="text1"/>
          <w:sz w:val="26"/>
          <w:szCs w:val="26"/>
        </w:rPr>
      </w:pPr>
    </w:p>
    <w:p w14:paraId="193204C2" w14:textId="77777777" w:rsidR="00625AC0" w:rsidRPr="00C57503" w:rsidRDefault="00625AC0" w:rsidP="00625AC0">
      <w:pPr>
        <w:spacing w:before="0" w:after="0" w:line="312" w:lineRule="auto"/>
        <w:rPr>
          <w:b/>
          <w:bCs/>
          <w:color w:val="auto"/>
          <w:sz w:val="26"/>
          <w:szCs w:val="26"/>
          <w:lang w:val="vi-VN"/>
        </w:rPr>
      </w:pPr>
      <w:r w:rsidRPr="00C57503">
        <w:rPr>
          <w:b/>
          <w:bCs/>
          <w:color w:val="auto"/>
          <w:sz w:val="26"/>
          <w:szCs w:val="26"/>
          <w:lang w:val="vi-VN"/>
        </w:rPr>
        <w:t>2. Chuyên đề</w:t>
      </w:r>
      <w:r w:rsidRPr="00C57503">
        <w:rPr>
          <w:b/>
          <w:bCs/>
          <w:color w:val="auto"/>
          <w:sz w:val="26"/>
          <w:szCs w:val="26"/>
        </w:rPr>
        <w:t xml:space="preserve"> học tập</w:t>
      </w:r>
      <w:r w:rsidRPr="00C57503">
        <w:rPr>
          <w:b/>
          <w:bCs/>
          <w:color w:val="auto"/>
          <w:sz w:val="26"/>
          <w:szCs w:val="26"/>
          <w:lang w:val="vi-VN"/>
        </w:rPr>
        <w:t xml:space="preserve"> </w:t>
      </w:r>
      <w:r w:rsidRPr="00C57503">
        <w:rPr>
          <w:b/>
          <w:bCs/>
          <w:color w:val="auto"/>
          <w:sz w:val="26"/>
          <w:szCs w:val="26"/>
        </w:rPr>
        <w:t>lựa</w:t>
      </w:r>
      <w:r w:rsidRPr="00C57503">
        <w:rPr>
          <w:b/>
          <w:bCs/>
          <w:color w:val="auto"/>
          <w:sz w:val="26"/>
          <w:szCs w:val="26"/>
          <w:lang w:val="vi-VN"/>
        </w:rPr>
        <w:t xml:space="preserve"> chọn</w:t>
      </w:r>
      <w:r w:rsidRPr="00C57503">
        <w:rPr>
          <w:b/>
          <w:bCs/>
          <w:color w:val="auto"/>
          <w:sz w:val="26"/>
          <w:szCs w:val="26"/>
        </w:rPr>
        <w:t xml:space="preserve"> </w:t>
      </w:r>
    </w:p>
    <w:p w14:paraId="2EED4FD5" w14:textId="77777777" w:rsidR="00625AC0" w:rsidRPr="00C57503" w:rsidRDefault="00625AC0" w:rsidP="00625AC0">
      <w:pPr>
        <w:shd w:val="clear" w:color="auto" w:fill="FFFFFF" w:themeFill="background1"/>
        <w:spacing w:before="0" w:after="0" w:line="312" w:lineRule="auto"/>
        <w:jc w:val="center"/>
        <w:rPr>
          <w:b/>
          <w:bCs/>
          <w:color w:val="auto"/>
          <w:sz w:val="26"/>
          <w:szCs w:val="26"/>
          <w:lang w:val="vi-VN"/>
        </w:rPr>
      </w:pPr>
      <w:r w:rsidRPr="00C57503">
        <w:rPr>
          <w:b/>
          <w:bCs/>
          <w:color w:val="auto"/>
          <w:sz w:val="26"/>
          <w:szCs w:val="26"/>
          <w:lang w:val="vi-VN"/>
        </w:rPr>
        <w:t>Cả năm 35 tuần (35 tiết)</w:t>
      </w:r>
    </w:p>
    <w:p w14:paraId="611C718C" w14:textId="77777777" w:rsidR="00625AC0" w:rsidRPr="00C57503" w:rsidRDefault="00625AC0" w:rsidP="00625AC0">
      <w:pPr>
        <w:shd w:val="clear" w:color="auto" w:fill="FFFFFF" w:themeFill="background1"/>
        <w:spacing w:before="0" w:after="0" w:line="312" w:lineRule="auto"/>
        <w:jc w:val="center"/>
        <w:rPr>
          <w:b/>
          <w:bCs/>
          <w:color w:val="auto"/>
          <w:sz w:val="26"/>
          <w:szCs w:val="26"/>
          <w:lang w:val="vi-VN"/>
        </w:rPr>
      </w:pPr>
      <w:r w:rsidRPr="00C57503">
        <w:rPr>
          <w:b/>
          <w:bCs/>
          <w:color w:val="auto"/>
          <w:sz w:val="26"/>
          <w:szCs w:val="26"/>
          <w:lang w:val="vi-VN"/>
        </w:rPr>
        <w:t>Học kì I: 18 tiết ; Học kì II: 17 tiết</w:t>
      </w:r>
    </w:p>
    <w:tbl>
      <w:tblPr>
        <w:tblStyle w:val="TableGrid"/>
        <w:tblW w:w="14467" w:type="dxa"/>
        <w:tblInd w:w="108" w:type="dxa"/>
        <w:tblLook w:val="04A0" w:firstRow="1" w:lastRow="0" w:firstColumn="1" w:lastColumn="0" w:noHBand="0" w:noVBand="1"/>
      </w:tblPr>
      <w:tblGrid>
        <w:gridCol w:w="708"/>
        <w:gridCol w:w="1699"/>
        <w:gridCol w:w="4050"/>
        <w:gridCol w:w="810"/>
        <w:gridCol w:w="5850"/>
        <w:gridCol w:w="1350"/>
      </w:tblGrid>
      <w:tr w:rsidR="00625AC0" w:rsidRPr="00C57503" w14:paraId="1429780C" w14:textId="77777777" w:rsidTr="00625AC0">
        <w:tc>
          <w:tcPr>
            <w:tcW w:w="708" w:type="dxa"/>
            <w:vAlign w:val="center"/>
          </w:tcPr>
          <w:p w14:paraId="1B3CF987" w14:textId="77777777" w:rsidR="00625AC0" w:rsidRPr="00C57503" w:rsidRDefault="00625AC0" w:rsidP="00625AC0">
            <w:pPr>
              <w:spacing w:line="312" w:lineRule="auto"/>
              <w:jc w:val="center"/>
              <w:rPr>
                <w:b/>
                <w:sz w:val="26"/>
                <w:szCs w:val="26"/>
              </w:rPr>
            </w:pPr>
            <w:r w:rsidRPr="00C57503">
              <w:rPr>
                <w:b/>
                <w:sz w:val="26"/>
                <w:szCs w:val="26"/>
              </w:rPr>
              <w:t>STT</w:t>
            </w:r>
          </w:p>
        </w:tc>
        <w:tc>
          <w:tcPr>
            <w:tcW w:w="5749" w:type="dxa"/>
            <w:gridSpan w:val="2"/>
            <w:vAlign w:val="center"/>
          </w:tcPr>
          <w:p w14:paraId="0D3D7894" w14:textId="77777777" w:rsidR="00625AC0" w:rsidRPr="00C57503" w:rsidRDefault="00625AC0" w:rsidP="00625AC0">
            <w:pPr>
              <w:spacing w:line="312" w:lineRule="auto"/>
              <w:jc w:val="center"/>
              <w:rPr>
                <w:b/>
                <w:sz w:val="26"/>
                <w:szCs w:val="26"/>
              </w:rPr>
            </w:pPr>
            <w:r w:rsidRPr="00C57503">
              <w:rPr>
                <w:b/>
                <w:sz w:val="26"/>
                <w:szCs w:val="26"/>
              </w:rPr>
              <w:t>Chuyên đề</w:t>
            </w:r>
          </w:p>
        </w:tc>
        <w:tc>
          <w:tcPr>
            <w:tcW w:w="810" w:type="dxa"/>
            <w:vAlign w:val="center"/>
          </w:tcPr>
          <w:p w14:paraId="0A4772A7" w14:textId="77777777" w:rsidR="00625AC0" w:rsidRPr="00C57503" w:rsidRDefault="00625AC0" w:rsidP="00625AC0">
            <w:pPr>
              <w:spacing w:line="312" w:lineRule="auto"/>
              <w:jc w:val="center"/>
              <w:rPr>
                <w:b/>
                <w:sz w:val="26"/>
                <w:szCs w:val="26"/>
              </w:rPr>
            </w:pPr>
            <w:r w:rsidRPr="00C57503">
              <w:rPr>
                <w:b/>
                <w:sz w:val="26"/>
                <w:szCs w:val="26"/>
              </w:rPr>
              <w:t>Số tiết</w:t>
            </w:r>
          </w:p>
        </w:tc>
        <w:tc>
          <w:tcPr>
            <w:tcW w:w="5850" w:type="dxa"/>
            <w:vAlign w:val="center"/>
          </w:tcPr>
          <w:p w14:paraId="72061C93" w14:textId="77777777" w:rsidR="00625AC0" w:rsidRPr="00C57503" w:rsidRDefault="00625AC0" w:rsidP="00625AC0">
            <w:pPr>
              <w:spacing w:line="312" w:lineRule="auto"/>
              <w:jc w:val="center"/>
              <w:rPr>
                <w:b/>
                <w:sz w:val="26"/>
                <w:szCs w:val="26"/>
              </w:rPr>
            </w:pPr>
            <w:r w:rsidRPr="00C57503">
              <w:rPr>
                <w:b/>
                <w:sz w:val="26"/>
                <w:szCs w:val="26"/>
              </w:rPr>
              <w:t>Yêu cầu cần đạt</w:t>
            </w:r>
          </w:p>
        </w:tc>
        <w:tc>
          <w:tcPr>
            <w:tcW w:w="1350" w:type="dxa"/>
            <w:vAlign w:val="center"/>
          </w:tcPr>
          <w:p w14:paraId="6F831E2C" w14:textId="77777777" w:rsidR="00625AC0" w:rsidRPr="00C57503" w:rsidRDefault="00625AC0" w:rsidP="00625AC0">
            <w:pPr>
              <w:spacing w:line="312" w:lineRule="auto"/>
              <w:jc w:val="center"/>
              <w:rPr>
                <w:b/>
                <w:sz w:val="26"/>
                <w:szCs w:val="26"/>
              </w:rPr>
            </w:pPr>
            <w:r w:rsidRPr="00C57503">
              <w:rPr>
                <w:b/>
                <w:sz w:val="26"/>
                <w:szCs w:val="26"/>
              </w:rPr>
              <w:t>Thay đổi, điều chỉnh</w:t>
            </w:r>
          </w:p>
        </w:tc>
      </w:tr>
      <w:tr w:rsidR="00625AC0" w:rsidRPr="00C57503" w14:paraId="5ABE2619" w14:textId="77777777" w:rsidTr="00625AC0">
        <w:tc>
          <w:tcPr>
            <w:tcW w:w="708" w:type="dxa"/>
            <w:vMerge w:val="restart"/>
            <w:vAlign w:val="center"/>
          </w:tcPr>
          <w:p w14:paraId="15EF13CB" w14:textId="77777777" w:rsidR="00625AC0" w:rsidRPr="00C57503" w:rsidRDefault="00625AC0" w:rsidP="00625AC0">
            <w:pPr>
              <w:spacing w:line="312" w:lineRule="auto"/>
              <w:jc w:val="center"/>
              <w:rPr>
                <w:b/>
                <w:sz w:val="26"/>
                <w:szCs w:val="26"/>
              </w:rPr>
            </w:pPr>
            <w:r w:rsidRPr="00C57503">
              <w:rPr>
                <w:b/>
                <w:sz w:val="26"/>
                <w:szCs w:val="26"/>
              </w:rPr>
              <w:t>1</w:t>
            </w:r>
          </w:p>
          <w:p w14:paraId="0FD70567" w14:textId="77777777" w:rsidR="00625AC0" w:rsidRPr="00C57503" w:rsidRDefault="00625AC0" w:rsidP="00625AC0">
            <w:pPr>
              <w:spacing w:line="312" w:lineRule="auto"/>
              <w:jc w:val="center"/>
              <w:rPr>
                <w:b/>
                <w:sz w:val="26"/>
                <w:szCs w:val="26"/>
              </w:rPr>
            </w:pPr>
          </w:p>
        </w:tc>
        <w:tc>
          <w:tcPr>
            <w:tcW w:w="1699" w:type="dxa"/>
            <w:vMerge w:val="restart"/>
            <w:vAlign w:val="center"/>
          </w:tcPr>
          <w:p w14:paraId="46F6EBCD" w14:textId="77777777" w:rsidR="00625AC0" w:rsidRPr="00C57503" w:rsidRDefault="00625AC0" w:rsidP="00625AC0">
            <w:pPr>
              <w:spacing w:line="312" w:lineRule="auto"/>
              <w:jc w:val="both"/>
              <w:rPr>
                <w:b/>
                <w:sz w:val="26"/>
                <w:szCs w:val="26"/>
              </w:rPr>
            </w:pPr>
            <w:r w:rsidRPr="00C57503">
              <w:rPr>
                <w:b/>
                <w:sz w:val="26"/>
                <w:szCs w:val="26"/>
              </w:rPr>
              <w:t>Chuyên</w:t>
            </w:r>
          </w:p>
          <w:p w14:paraId="09C0F7D6" w14:textId="77777777" w:rsidR="00625AC0" w:rsidRPr="00C57503" w:rsidRDefault="00625AC0" w:rsidP="00625AC0">
            <w:pPr>
              <w:spacing w:line="312" w:lineRule="auto"/>
              <w:jc w:val="both"/>
              <w:rPr>
                <w:b/>
                <w:sz w:val="26"/>
                <w:szCs w:val="26"/>
              </w:rPr>
            </w:pPr>
            <w:r w:rsidRPr="00C57503">
              <w:rPr>
                <w:b/>
                <w:sz w:val="26"/>
                <w:szCs w:val="26"/>
              </w:rPr>
              <w:t>đề 1:</w:t>
            </w:r>
          </w:p>
          <w:p w14:paraId="4AF0707C" w14:textId="77777777" w:rsidR="00625AC0" w:rsidRPr="00C57503" w:rsidRDefault="00625AC0" w:rsidP="00625AC0">
            <w:pPr>
              <w:spacing w:line="312" w:lineRule="auto"/>
              <w:jc w:val="both"/>
              <w:rPr>
                <w:b/>
                <w:sz w:val="26"/>
                <w:szCs w:val="26"/>
              </w:rPr>
            </w:pPr>
            <w:r w:rsidRPr="00C57503">
              <w:rPr>
                <w:b/>
                <w:sz w:val="26"/>
                <w:szCs w:val="26"/>
              </w:rPr>
              <w:t xml:space="preserve">Tập nghiên cứu và viết báo cáo về </w:t>
            </w:r>
            <w:r w:rsidRPr="00C57503">
              <w:rPr>
                <w:b/>
                <w:sz w:val="26"/>
                <w:szCs w:val="26"/>
              </w:rPr>
              <w:lastRenderedPageBreak/>
              <w:t>một vấn đề văn học hiện đại</w:t>
            </w:r>
          </w:p>
          <w:p w14:paraId="0518112E" w14:textId="77777777" w:rsidR="00625AC0" w:rsidRPr="00C57503" w:rsidRDefault="00625AC0" w:rsidP="00625AC0">
            <w:pPr>
              <w:spacing w:line="312" w:lineRule="auto"/>
              <w:jc w:val="both"/>
              <w:rPr>
                <w:sz w:val="26"/>
                <w:szCs w:val="26"/>
              </w:rPr>
            </w:pPr>
            <w:r w:rsidRPr="00C57503">
              <w:rPr>
                <w:sz w:val="26"/>
                <w:szCs w:val="26"/>
              </w:rPr>
              <w:t>(10 tiết)</w:t>
            </w:r>
          </w:p>
        </w:tc>
        <w:tc>
          <w:tcPr>
            <w:tcW w:w="4050" w:type="dxa"/>
            <w:vAlign w:val="center"/>
          </w:tcPr>
          <w:p w14:paraId="0757B3CF" w14:textId="77777777" w:rsidR="00625AC0" w:rsidRPr="00C57503" w:rsidRDefault="00625AC0" w:rsidP="00625AC0">
            <w:pPr>
              <w:spacing w:line="312" w:lineRule="auto"/>
              <w:jc w:val="both"/>
              <w:rPr>
                <w:b/>
                <w:sz w:val="26"/>
                <w:szCs w:val="26"/>
              </w:rPr>
            </w:pPr>
            <w:r w:rsidRPr="00C57503">
              <w:rPr>
                <w:b/>
                <w:sz w:val="26"/>
                <w:szCs w:val="26"/>
              </w:rPr>
              <w:lastRenderedPageBreak/>
              <w:t xml:space="preserve">Phần 1: </w:t>
            </w:r>
            <w:r w:rsidRPr="00C57503">
              <w:rPr>
                <w:bCs/>
                <w:sz w:val="26"/>
                <w:szCs w:val="26"/>
              </w:rPr>
              <w:t xml:space="preserve">Tìm hiểu một số hướng nghiên cứu văn học hiện đại </w:t>
            </w:r>
          </w:p>
        </w:tc>
        <w:tc>
          <w:tcPr>
            <w:tcW w:w="810" w:type="dxa"/>
            <w:vAlign w:val="center"/>
          </w:tcPr>
          <w:p w14:paraId="4A99B21D" w14:textId="77777777" w:rsidR="00625AC0" w:rsidRPr="00C57503" w:rsidRDefault="00625AC0" w:rsidP="00625AC0">
            <w:pPr>
              <w:spacing w:line="312" w:lineRule="auto"/>
              <w:jc w:val="center"/>
              <w:rPr>
                <w:b/>
                <w:sz w:val="26"/>
                <w:szCs w:val="26"/>
              </w:rPr>
            </w:pPr>
            <w:r w:rsidRPr="00C57503">
              <w:rPr>
                <w:b/>
                <w:sz w:val="26"/>
                <w:szCs w:val="26"/>
              </w:rPr>
              <w:t>04</w:t>
            </w:r>
          </w:p>
        </w:tc>
        <w:tc>
          <w:tcPr>
            <w:tcW w:w="5850" w:type="dxa"/>
            <w:vAlign w:val="center"/>
          </w:tcPr>
          <w:p w14:paraId="0552D8EE" w14:textId="77777777" w:rsidR="00625AC0" w:rsidRPr="00C57503" w:rsidRDefault="00625AC0" w:rsidP="00625AC0">
            <w:pPr>
              <w:spacing w:line="312" w:lineRule="auto"/>
              <w:jc w:val="both"/>
              <w:rPr>
                <w:sz w:val="26"/>
                <w:szCs w:val="26"/>
              </w:rPr>
            </w:pPr>
            <w:r w:rsidRPr="00C57503">
              <w:rPr>
                <w:sz w:val="26"/>
                <w:szCs w:val="26"/>
              </w:rPr>
              <w:t>-Hiểu được các hướng nghiên cứu văn học hiện đại khác nhau.</w:t>
            </w:r>
          </w:p>
          <w:p w14:paraId="5658E67F" w14:textId="77777777" w:rsidR="00625AC0" w:rsidRPr="00C57503" w:rsidRDefault="00625AC0" w:rsidP="00625AC0">
            <w:pPr>
              <w:spacing w:line="312" w:lineRule="auto"/>
              <w:jc w:val="both"/>
              <w:rPr>
                <w:sz w:val="26"/>
                <w:szCs w:val="26"/>
              </w:rPr>
            </w:pPr>
            <w:r w:rsidRPr="00C57503">
              <w:rPr>
                <w:sz w:val="26"/>
                <w:szCs w:val="26"/>
              </w:rPr>
              <w:t>-Lựa chọn được hướng nghiên cứu, đề tài nghiên cứu, xác định được đối tượng và phạm vi nghiên cứu phù hợp.</w:t>
            </w:r>
          </w:p>
          <w:p w14:paraId="2B8F6D48" w14:textId="77777777" w:rsidR="00625AC0" w:rsidRPr="00C57503" w:rsidRDefault="00625AC0" w:rsidP="00625AC0">
            <w:pPr>
              <w:spacing w:line="312" w:lineRule="auto"/>
              <w:jc w:val="both"/>
              <w:rPr>
                <w:sz w:val="26"/>
                <w:szCs w:val="26"/>
              </w:rPr>
            </w:pPr>
            <w:r w:rsidRPr="00C57503">
              <w:rPr>
                <w:sz w:val="26"/>
                <w:szCs w:val="26"/>
              </w:rPr>
              <w:lastRenderedPageBreak/>
              <w:t>-Vận dụng được các khái niệm, thao tác nghiên cứu để xây dựng đề cương cho một đề tài nghiên cứu văn học hiện đại</w:t>
            </w:r>
          </w:p>
        </w:tc>
        <w:tc>
          <w:tcPr>
            <w:tcW w:w="1350" w:type="dxa"/>
            <w:vMerge w:val="restart"/>
          </w:tcPr>
          <w:p w14:paraId="38602026" w14:textId="77777777" w:rsidR="00625AC0" w:rsidRPr="00C57503" w:rsidRDefault="00625AC0" w:rsidP="00625AC0">
            <w:pPr>
              <w:spacing w:line="312" w:lineRule="auto"/>
              <w:rPr>
                <w:b/>
                <w:sz w:val="26"/>
                <w:szCs w:val="26"/>
              </w:rPr>
            </w:pPr>
          </w:p>
        </w:tc>
      </w:tr>
      <w:tr w:rsidR="00625AC0" w:rsidRPr="00C57503" w14:paraId="689D18B4" w14:textId="77777777" w:rsidTr="00625AC0">
        <w:tc>
          <w:tcPr>
            <w:tcW w:w="708" w:type="dxa"/>
            <w:vMerge/>
            <w:vAlign w:val="center"/>
          </w:tcPr>
          <w:p w14:paraId="4BC8742F" w14:textId="77777777" w:rsidR="00625AC0" w:rsidRPr="00C57503" w:rsidRDefault="00625AC0" w:rsidP="00625AC0">
            <w:pPr>
              <w:spacing w:line="312" w:lineRule="auto"/>
              <w:jc w:val="center"/>
              <w:rPr>
                <w:b/>
                <w:sz w:val="26"/>
                <w:szCs w:val="26"/>
              </w:rPr>
            </w:pPr>
          </w:p>
        </w:tc>
        <w:tc>
          <w:tcPr>
            <w:tcW w:w="1699" w:type="dxa"/>
            <w:vMerge/>
            <w:vAlign w:val="center"/>
          </w:tcPr>
          <w:p w14:paraId="641E0683" w14:textId="77777777" w:rsidR="00625AC0" w:rsidRPr="00C57503" w:rsidRDefault="00625AC0" w:rsidP="00625AC0">
            <w:pPr>
              <w:spacing w:line="312" w:lineRule="auto"/>
              <w:jc w:val="center"/>
              <w:rPr>
                <w:b/>
                <w:sz w:val="26"/>
                <w:szCs w:val="26"/>
              </w:rPr>
            </w:pPr>
          </w:p>
        </w:tc>
        <w:tc>
          <w:tcPr>
            <w:tcW w:w="4050" w:type="dxa"/>
            <w:vAlign w:val="center"/>
          </w:tcPr>
          <w:p w14:paraId="6EECCED1" w14:textId="77777777" w:rsidR="00625AC0" w:rsidRPr="00C57503" w:rsidRDefault="00625AC0" w:rsidP="00625AC0">
            <w:pPr>
              <w:spacing w:line="312" w:lineRule="auto"/>
              <w:jc w:val="both"/>
              <w:rPr>
                <w:b/>
                <w:sz w:val="26"/>
                <w:szCs w:val="26"/>
              </w:rPr>
            </w:pPr>
            <w:r w:rsidRPr="00C57503">
              <w:rPr>
                <w:b/>
                <w:sz w:val="26"/>
                <w:szCs w:val="26"/>
              </w:rPr>
              <w:t xml:space="preserve">Phần 2: </w:t>
            </w:r>
            <w:r w:rsidRPr="00C57503">
              <w:rPr>
                <w:bCs/>
                <w:sz w:val="26"/>
                <w:szCs w:val="26"/>
              </w:rPr>
              <w:t>Viết báo cáo nghiên cứu về một vấn đề văn học hiện đại</w:t>
            </w:r>
          </w:p>
        </w:tc>
        <w:tc>
          <w:tcPr>
            <w:tcW w:w="810" w:type="dxa"/>
            <w:vAlign w:val="center"/>
          </w:tcPr>
          <w:p w14:paraId="0DC7121A" w14:textId="77777777" w:rsidR="00625AC0" w:rsidRPr="00C57503" w:rsidRDefault="00625AC0" w:rsidP="00625AC0">
            <w:pPr>
              <w:spacing w:line="312" w:lineRule="auto"/>
              <w:jc w:val="center"/>
              <w:rPr>
                <w:b/>
                <w:sz w:val="26"/>
                <w:szCs w:val="26"/>
              </w:rPr>
            </w:pPr>
            <w:r w:rsidRPr="00C57503">
              <w:rPr>
                <w:b/>
                <w:sz w:val="26"/>
                <w:szCs w:val="26"/>
              </w:rPr>
              <w:t>04</w:t>
            </w:r>
          </w:p>
        </w:tc>
        <w:tc>
          <w:tcPr>
            <w:tcW w:w="5850" w:type="dxa"/>
            <w:vAlign w:val="center"/>
          </w:tcPr>
          <w:p w14:paraId="290E31C2" w14:textId="77777777" w:rsidR="00625AC0" w:rsidRPr="00C57503" w:rsidRDefault="00625AC0" w:rsidP="00625AC0">
            <w:pPr>
              <w:spacing w:line="312" w:lineRule="auto"/>
              <w:jc w:val="both"/>
              <w:rPr>
                <w:sz w:val="26"/>
                <w:szCs w:val="26"/>
              </w:rPr>
            </w:pPr>
            <w:r w:rsidRPr="00C57503">
              <w:rPr>
                <w:sz w:val="26"/>
                <w:szCs w:val="26"/>
              </w:rPr>
              <w:t>- Hiểu được cấu trúc chung của một báo cáo nghiên cứu về văn học hiện đại.</w:t>
            </w:r>
          </w:p>
          <w:p w14:paraId="2097AFCD" w14:textId="77777777" w:rsidR="00625AC0" w:rsidRPr="00C57503" w:rsidRDefault="00625AC0" w:rsidP="00625AC0">
            <w:pPr>
              <w:spacing w:line="312" w:lineRule="auto"/>
              <w:jc w:val="both"/>
              <w:rPr>
                <w:sz w:val="26"/>
                <w:szCs w:val="26"/>
              </w:rPr>
            </w:pPr>
            <w:r w:rsidRPr="00C57503">
              <w:rPr>
                <w:sz w:val="26"/>
                <w:szCs w:val="26"/>
              </w:rPr>
              <w:t>- Biết cách thuyết minh khái niệm, triển khai hệ thống luận điểm, sử dụng các thao tác phân tích để làm sáng tỏ các luận điểm.</w:t>
            </w:r>
          </w:p>
          <w:p w14:paraId="76401A85" w14:textId="77777777" w:rsidR="00625AC0" w:rsidRPr="00C57503" w:rsidRDefault="00625AC0" w:rsidP="00625AC0">
            <w:pPr>
              <w:spacing w:line="312" w:lineRule="auto"/>
              <w:jc w:val="both"/>
              <w:rPr>
                <w:sz w:val="26"/>
                <w:szCs w:val="26"/>
              </w:rPr>
            </w:pPr>
            <w:r w:rsidRPr="00C57503">
              <w:rPr>
                <w:sz w:val="26"/>
                <w:szCs w:val="26"/>
              </w:rPr>
              <w:t>-Sử dụng các dẫn chứng, trích dẫn phù hợp; trình bày danh mục tài liệu tham khảo đúng quy cách.</w:t>
            </w:r>
          </w:p>
          <w:p w14:paraId="1446525C" w14:textId="77777777" w:rsidR="00625AC0" w:rsidRPr="00C57503" w:rsidRDefault="00625AC0" w:rsidP="00625AC0">
            <w:pPr>
              <w:spacing w:line="312" w:lineRule="auto"/>
              <w:jc w:val="both"/>
              <w:rPr>
                <w:sz w:val="26"/>
                <w:szCs w:val="26"/>
              </w:rPr>
            </w:pPr>
            <w:r w:rsidRPr="00C57503">
              <w:rPr>
                <w:sz w:val="26"/>
                <w:szCs w:val="26"/>
              </w:rPr>
              <w:t>-Sử dụng hiệu quả các phương tiện phi ngôn ngữ.</w:t>
            </w:r>
          </w:p>
        </w:tc>
        <w:tc>
          <w:tcPr>
            <w:tcW w:w="1350" w:type="dxa"/>
            <w:vMerge/>
          </w:tcPr>
          <w:p w14:paraId="68D25894" w14:textId="77777777" w:rsidR="00625AC0" w:rsidRPr="00C57503" w:rsidRDefault="00625AC0" w:rsidP="00625AC0">
            <w:pPr>
              <w:spacing w:line="312" w:lineRule="auto"/>
              <w:rPr>
                <w:b/>
                <w:sz w:val="26"/>
                <w:szCs w:val="26"/>
              </w:rPr>
            </w:pPr>
          </w:p>
        </w:tc>
      </w:tr>
      <w:tr w:rsidR="00625AC0" w:rsidRPr="00C57503" w14:paraId="23F67BA0" w14:textId="77777777" w:rsidTr="00625AC0">
        <w:tc>
          <w:tcPr>
            <w:tcW w:w="708" w:type="dxa"/>
            <w:vMerge/>
            <w:vAlign w:val="center"/>
          </w:tcPr>
          <w:p w14:paraId="6DC9A3A7" w14:textId="77777777" w:rsidR="00625AC0" w:rsidRPr="00C57503" w:rsidRDefault="00625AC0" w:rsidP="00625AC0">
            <w:pPr>
              <w:spacing w:line="312" w:lineRule="auto"/>
              <w:jc w:val="center"/>
              <w:rPr>
                <w:b/>
                <w:sz w:val="26"/>
                <w:szCs w:val="26"/>
              </w:rPr>
            </w:pPr>
          </w:p>
        </w:tc>
        <w:tc>
          <w:tcPr>
            <w:tcW w:w="1699" w:type="dxa"/>
            <w:vMerge/>
            <w:vAlign w:val="center"/>
          </w:tcPr>
          <w:p w14:paraId="6B983DF1" w14:textId="77777777" w:rsidR="00625AC0" w:rsidRPr="00C57503" w:rsidRDefault="00625AC0" w:rsidP="00625AC0">
            <w:pPr>
              <w:spacing w:line="312" w:lineRule="auto"/>
              <w:jc w:val="center"/>
              <w:rPr>
                <w:b/>
                <w:sz w:val="26"/>
                <w:szCs w:val="26"/>
              </w:rPr>
            </w:pPr>
          </w:p>
        </w:tc>
        <w:tc>
          <w:tcPr>
            <w:tcW w:w="4050" w:type="dxa"/>
            <w:vAlign w:val="center"/>
          </w:tcPr>
          <w:p w14:paraId="4A8D458E" w14:textId="77777777" w:rsidR="00625AC0" w:rsidRPr="00C57503" w:rsidRDefault="00625AC0" w:rsidP="00625AC0">
            <w:pPr>
              <w:spacing w:line="312" w:lineRule="auto"/>
              <w:jc w:val="both"/>
              <w:rPr>
                <w:b/>
                <w:sz w:val="26"/>
                <w:szCs w:val="26"/>
              </w:rPr>
            </w:pPr>
            <w:r w:rsidRPr="00C57503">
              <w:rPr>
                <w:b/>
                <w:sz w:val="26"/>
                <w:szCs w:val="26"/>
              </w:rPr>
              <w:t xml:space="preserve">Phần 3: </w:t>
            </w:r>
            <w:r w:rsidRPr="00C57503">
              <w:rPr>
                <w:bCs/>
                <w:sz w:val="26"/>
                <w:szCs w:val="26"/>
              </w:rPr>
              <w:t>Thuyết trình về kết quả của báo cáo nghiên cứu</w:t>
            </w:r>
          </w:p>
        </w:tc>
        <w:tc>
          <w:tcPr>
            <w:tcW w:w="810" w:type="dxa"/>
            <w:vAlign w:val="center"/>
          </w:tcPr>
          <w:p w14:paraId="28B22DEE" w14:textId="77777777" w:rsidR="00625AC0" w:rsidRPr="00C57503" w:rsidRDefault="00625AC0" w:rsidP="00625AC0">
            <w:pPr>
              <w:spacing w:line="312" w:lineRule="auto"/>
              <w:jc w:val="center"/>
              <w:rPr>
                <w:b/>
                <w:sz w:val="26"/>
                <w:szCs w:val="26"/>
              </w:rPr>
            </w:pPr>
            <w:r w:rsidRPr="00C57503">
              <w:rPr>
                <w:b/>
                <w:sz w:val="26"/>
                <w:szCs w:val="26"/>
              </w:rPr>
              <w:t>02</w:t>
            </w:r>
          </w:p>
        </w:tc>
        <w:tc>
          <w:tcPr>
            <w:tcW w:w="5850" w:type="dxa"/>
            <w:vAlign w:val="center"/>
          </w:tcPr>
          <w:p w14:paraId="5698D907" w14:textId="77777777" w:rsidR="00625AC0" w:rsidRPr="00C57503" w:rsidRDefault="00625AC0" w:rsidP="00625AC0">
            <w:pPr>
              <w:spacing w:line="312" w:lineRule="auto"/>
              <w:rPr>
                <w:rFonts w:eastAsia="Times New Roman"/>
                <w:color w:val="auto"/>
                <w:sz w:val="26"/>
                <w:szCs w:val="26"/>
              </w:rPr>
            </w:pPr>
            <w:r w:rsidRPr="00C57503">
              <w:rPr>
                <w:rFonts w:eastAsia="Times New Roman"/>
                <w:color w:val="auto"/>
                <w:sz w:val="26"/>
                <w:szCs w:val="26"/>
              </w:rPr>
              <w:t xml:space="preserve">-Chọn được vấn để thuyết trình có ý nghĩa, nhiều người quan tâm. </w:t>
            </w:r>
          </w:p>
          <w:p w14:paraId="40CACC04" w14:textId="77777777" w:rsidR="00625AC0" w:rsidRPr="00C57503" w:rsidRDefault="00625AC0" w:rsidP="00625AC0">
            <w:pPr>
              <w:spacing w:line="312" w:lineRule="auto"/>
              <w:rPr>
                <w:rFonts w:eastAsia="Times New Roman"/>
                <w:color w:val="auto"/>
                <w:sz w:val="26"/>
                <w:szCs w:val="26"/>
              </w:rPr>
            </w:pPr>
            <w:r w:rsidRPr="00C57503">
              <w:rPr>
                <w:rFonts w:eastAsia="Times New Roman"/>
                <w:color w:val="auto"/>
                <w:sz w:val="26"/>
                <w:szCs w:val="26"/>
              </w:rPr>
              <w:t xml:space="preserve">- Xác định rõ mục tiêu của việc thuyết trình. </w:t>
            </w:r>
          </w:p>
          <w:p w14:paraId="3F019390" w14:textId="77777777" w:rsidR="00625AC0" w:rsidRPr="00C57503" w:rsidRDefault="00625AC0" w:rsidP="00625AC0">
            <w:pPr>
              <w:spacing w:line="312" w:lineRule="auto"/>
              <w:rPr>
                <w:rFonts w:eastAsia="Times New Roman"/>
                <w:color w:val="auto"/>
                <w:sz w:val="26"/>
                <w:szCs w:val="26"/>
              </w:rPr>
            </w:pPr>
            <w:r w:rsidRPr="00C57503">
              <w:rPr>
                <w:rFonts w:eastAsia="Times New Roman"/>
                <w:color w:val="auto"/>
                <w:sz w:val="26"/>
                <w:szCs w:val="26"/>
              </w:rPr>
              <w:t xml:space="preserve">-Bài thuyết trình thuyết phục được người nghe bằng những dẫn chứng chọn lọc, được phân tích thấu đáo. </w:t>
            </w:r>
          </w:p>
          <w:p w14:paraId="3A86DA8C" w14:textId="77777777" w:rsidR="00625AC0" w:rsidRPr="00C57503" w:rsidRDefault="00625AC0" w:rsidP="00625AC0">
            <w:pPr>
              <w:spacing w:line="312" w:lineRule="auto"/>
              <w:rPr>
                <w:rFonts w:eastAsia="Times New Roman"/>
                <w:color w:val="auto"/>
                <w:sz w:val="26"/>
                <w:szCs w:val="26"/>
              </w:rPr>
            </w:pPr>
            <w:r w:rsidRPr="00C57503">
              <w:rPr>
                <w:rFonts w:eastAsia="Times New Roman"/>
                <w:color w:val="auto"/>
                <w:sz w:val="26"/>
                <w:szCs w:val="26"/>
              </w:rPr>
              <w:t>-Khơi gợi được những ý kiến thảo luận, tranh luận sôi nổi và bổ ích.</w:t>
            </w:r>
          </w:p>
        </w:tc>
        <w:tc>
          <w:tcPr>
            <w:tcW w:w="1350" w:type="dxa"/>
            <w:vMerge/>
          </w:tcPr>
          <w:p w14:paraId="627B0187" w14:textId="77777777" w:rsidR="00625AC0" w:rsidRPr="00C57503" w:rsidRDefault="00625AC0" w:rsidP="00625AC0">
            <w:pPr>
              <w:spacing w:line="312" w:lineRule="auto"/>
              <w:rPr>
                <w:b/>
                <w:sz w:val="26"/>
                <w:szCs w:val="26"/>
              </w:rPr>
            </w:pPr>
          </w:p>
        </w:tc>
      </w:tr>
      <w:tr w:rsidR="00625AC0" w:rsidRPr="00C57503" w14:paraId="77F461A5" w14:textId="77777777" w:rsidTr="00625AC0">
        <w:tc>
          <w:tcPr>
            <w:tcW w:w="708" w:type="dxa"/>
            <w:vMerge w:val="restart"/>
            <w:vAlign w:val="center"/>
          </w:tcPr>
          <w:p w14:paraId="41F16BF6" w14:textId="77777777" w:rsidR="00625AC0" w:rsidRPr="00C57503" w:rsidRDefault="00625AC0" w:rsidP="00625AC0">
            <w:pPr>
              <w:spacing w:line="312" w:lineRule="auto"/>
              <w:jc w:val="center"/>
              <w:rPr>
                <w:b/>
                <w:sz w:val="26"/>
                <w:szCs w:val="26"/>
                <w:lang w:val="vi-VN"/>
              </w:rPr>
            </w:pPr>
            <w:r w:rsidRPr="00C57503">
              <w:rPr>
                <w:b/>
                <w:sz w:val="26"/>
                <w:szCs w:val="26"/>
                <w:lang w:val="vi-VN"/>
              </w:rPr>
              <w:t>2</w:t>
            </w:r>
          </w:p>
        </w:tc>
        <w:tc>
          <w:tcPr>
            <w:tcW w:w="1699" w:type="dxa"/>
            <w:vMerge w:val="restart"/>
            <w:vAlign w:val="center"/>
          </w:tcPr>
          <w:p w14:paraId="65C7971A" w14:textId="77777777" w:rsidR="00625AC0" w:rsidRPr="00C57503" w:rsidRDefault="00625AC0" w:rsidP="00625AC0">
            <w:pPr>
              <w:spacing w:line="312" w:lineRule="auto"/>
              <w:jc w:val="both"/>
              <w:rPr>
                <w:b/>
                <w:sz w:val="26"/>
                <w:szCs w:val="26"/>
              </w:rPr>
            </w:pPr>
            <w:r w:rsidRPr="00C57503">
              <w:rPr>
                <w:b/>
                <w:sz w:val="26"/>
                <w:szCs w:val="26"/>
              </w:rPr>
              <w:t xml:space="preserve">Chuyên </w:t>
            </w:r>
          </w:p>
          <w:p w14:paraId="34FCBF60" w14:textId="77777777" w:rsidR="00625AC0" w:rsidRPr="00C57503" w:rsidRDefault="00625AC0" w:rsidP="00625AC0">
            <w:pPr>
              <w:spacing w:line="312" w:lineRule="auto"/>
              <w:jc w:val="both"/>
              <w:rPr>
                <w:b/>
                <w:sz w:val="26"/>
                <w:szCs w:val="26"/>
              </w:rPr>
            </w:pPr>
            <w:r w:rsidRPr="00C57503">
              <w:rPr>
                <w:b/>
                <w:sz w:val="26"/>
                <w:szCs w:val="26"/>
              </w:rPr>
              <w:t>đề 2:</w:t>
            </w:r>
          </w:p>
          <w:p w14:paraId="5F46942C" w14:textId="77777777" w:rsidR="00625AC0" w:rsidRPr="00C57503" w:rsidRDefault="00625AC0" w:rsidP="00625AC0">
            <w:pPr>
              <w:spacing w:line="312" w:lineRule="auto"/>
              <w:jc w:val="both"/>
              <w:rPr>
                <w:b/>
                <w:sz w:val="26"/>
                <w:szCs w:val="26"/>
              </w:rPr>
            </w:pPr>
            <w:r w:rsidRPr="00C57503">
              <w:rPr>
                <w:b/>
                <w:sz w:val="26"/>
                <w:szCs w:val="26"/>
              </w:rPr>
              <w:t xml:space="preserve">Tìm hiểu về một tác phẩm nghệ thuật chuyển </w:t>
            </w:r>
            <w:r w:rsidRPr="00C57503">
              <w:rPr>
                <w:b/>
                <w:sz w:val="26"/>
                <w:szCs w:val="26"/>
              </w:rPr>
              <w:lastRenderedPageBreak/>
              <w:t xml:space="preserve">thể từ văn học </w:t>
            </w:r>
          </w:p>
          <w:p w14:paraId="31AF5512" w14:textId="77777777" w:rsidR="00625AC0" w:rsidRPr="00C57503" w:rsidRDefault="00625AC0" w:rsidP="00625AC0">
            <w:pPr>
              <w:spacing w:line="312" w:lineRule="auto"/>
              <w:jc w:val="both"/>
              <w:rPr>
                <w:sz w:val="26"/>
                <w:szCs w:val="26"/>
              </w:rPr>
            </w:pPr>
            <w:r w:rsidRPr="00C57503">
              <w:rPr>
                <w:sz w:val="26"/>
                <w:szCs w:val="26"/>
              </w:rPr>
              <w:t>(15 tiết)</w:t>
            </w:r>
          </w:p>
        </w:tc>
        <w:tc>
          <w:tcPr>
            <w:tcW w:w="4050" w:type="dxa"/>
            <w:vAlign w:val="center"/>
          </w:tcPr>
          <w:p w14:paraId="2E5F5B66" w14:textId="77777777" w:rsidR="00625AC0" w:rsidRPr="00C57503" w:rsidRDefault="00625AC0" w:rsidP="00625AC0">
            <w:pPr>
              <w:spacing w:line="312" w:lineRule="auto"/>
              <w:jc w:val="both"/>
              <w:rPr>
                <w:b/>
                <w:sz w:val="26"/>
                <w:szCs w:val="26"/>
              </w:rPr>
            </w:pPr>
            <w:r w:rsidRPr="00C57503">
              <w:rPr>
                <w:b/>
                <w:sz w:val="26"/>
                <w:szCs w:val="26"/>
              </w:rPr>
              <w:lastRenderedPageBreak/>
              <w:t xml:space="preserve">Phần 1: </w:t>
            </w:r>
            <w:r w:rsidRPr="00C57503">
              <w:rPr>
                <w:bCs/>
                <w:sz w:val="26"/>
                <w:szCs w:val="26"/>
              </w:rPr>
              <w:t>Thưởng thức một tác phẩm nghệ thuật được chuyển thể từ văn học</w:t>
            </w:r>
          </w:p>
        </w:tc>
        <w:tc>
          <w:tcPr>
            <w:tcW w:w="810" w:type="dxa"/>
            <w:vAlign w:val="center"/>
          </w:tcPr>
          <w:p w14:paraId="1B4212F3" w14:textId="77777777" w:rsidR="00625AC0" w:rsidRPr="00C57503" w:rsidRDefault="00625AC0" w:rsidP="00625AC0">
            <w:pPr>
              <w:spacing w:line="312" w:lineRule="auto"/>
              <w:jc w:val="center"/>
              <w:rPr>
                <w:b/>
                <w:sz w:val="26"/>
                <w:szCs w:val="26"/>
              </w:rPr>
            </w:pPr>
            <w:r w:rsidRPr="00C57503">
              <w:rPr>
                <w:b/>
                <w:sz w:val="26"/>
                <w:szCs w:val="26"/>
              </w:rPr>
              <w:t>05</w:t>
            </w:r>
          </w:p>
        </w:tc>
        <w:tc>
          <w:tcPr>
            <w:tcW w:w="5850" w:type="dxa"/>
            <w:vAlign w:val="center"/>
          </w:tcPr>
          <w:p w14:paraId="50DDC546" w14:textId="77777777" w:rsidR="00625AC0" w:rsidRPr="00C57503" w:rsidRDefault="00625AC0" w:rsidP="00625AC0">
            <w:pPr>
              <w:spacing w:line="312" w:lineRule="auto"/>
              <w:jc w:val="both"/>
              <w:rPr>
                <w:sz w:val="26"/>
                <w:szCs w:val="26"/>
              </w:rPr>
            </w:pPr>
            <w:r w:rsidRPr="00C57503">
              <w:rPr>
                <w:sz w:val="26"/>
                <w:szCs w:val="26"/>
              </w:rPr>
              <w:t>-Nêu được mối quan hệ giữa văn học và các loại hình nghệ thuật khác.</w:t>
            </w:r>
          </w:p>
          <w:p w14:paraId="66E5F5D4" w14:textId="77777777" w:rsidR="00625AC0" w:rsidRPr="00C57503" w:rsidRDefault="00625AC0" w:rsidP="00625AC0">
            <w:pPr>
              <w:spacing w:line="312" w:lineRule="auto"/>
              <w:jc w:val="both"/>
              <w:rPr>
                <w:sz w:val="26"/>
                <w:szCs w:val="26"/>
              </w:rPr>
            </w:pPr>
            <w:r w:rsidRPr="00C57503">
              <w:rPr>
                <w:sz w:val="26"/>
                <w:szCs w:val="26"/>
              </w:rPr>
              <w:t>-Trình bày được đặc trưng cơ bản của các loại hình nghệ thuật như hội hoạ, âm nhạc, điện ảnh.</w:t>
            </w:r>
          </w:p>
          <w:p w14:paraId="1F14B955" w14:textId="77777777" w:rsidR="00625AC0" w:rsidRPr="00C57503" w:rsidRDefault="00625AC0" w:rsidP="00625AC0">
            <w:pPr>
              <w:spacing w:line="312" w:lineRule="auto"/>
              <w:jc w:val="both"/>
              <w:rPr>
                <w:sz w:val="26"/>
                <w:szCs w:val="26"/>
              </w:rPr>
            </w:pPr>
            <w:r w:rsidRPr="00C57503">
              <w:rPr>
                <w:sz w:val="26"/>
                <w:szCs w:val="26"/>
              </w:rPr>
              <w:t xml:space="preserve">-Biết cách thưởng thức một tác phẩm nghệ thuật được chuyển thể từ văn học, bao gồm: giải mã các kí hiệu </w:t>
            </w:r>
            <w:r w:rsidRPr="00C57503">
              <w:rPr>
                <w:sz w:val="26"/>
                <w:szCs w:val="26"/>
              </w:rPr>
              <w:lastRenderedPageBreak/>
              <w:t>nghệ thuật, nhận xét và đánh giá được giá trị của các tác phẩm nghệ thuật.</w:t>
            </w:r>
          </w:p>
        </w:tc>
        <w:tc>
          <w:tcPr>
            <w:tcW w:w="1350" w:type="dxa"/>
            <w:vMerge w:val="restart"/>
          </w:tcPr>
          <w:p w14:paraId="7916BA42" w14:textId="77777777" w:rsidR="00625AC0" w:rsidRPr="00C57503" w:rsidRDefault="00625AC0" w:rsidP="00625AC0">
            <w:pPr>
              <w:spacing w:line="312" w:lineRule="auto"/>
              <w:rPr>
                <w:b/>
                <w:sz w:val="26"/>
                <w:szCs w:val="26"/>
              </w:rPr>
            </w:pPr>
          </w:p>
        </w:tc>
      </w:tr>
      <w:tr w:rsidR="00625AC0" w:rsidRPr="00C57503" w14:paraId="007C0EA0" w14:textId="77777777" w:rsidTr="00625AC0">
        <w:tc>
          <w:tcPr>
            <w:tcW w:w="708" w:type="dxa"/>
            <w:vMerge/>
            <w:vAlign w:val="center"/>
          </w:tcPr>
          <w:p w14:paraId="7552F7E4" w14:textId="77777777" w:rsidR="00625AC0" w:rsidRPr="00C57503" w:rsidRDefault="00625AC0" w:rsidP="00625AC0">
            <w:pPr>
              <w:spacing w:line="312" w:lineRule="auto"/>
              <w:jc w:val="center"/>
              <w:rPr>
                <w:b/>
                <w:sz w:val="26"/>
                <w:szCs w:val="26"/>
              </w:rPr>
            </w:pPr>
          </w:p>
        </w:tc>
        <w:tc>
          <w:tcPr>
            <w:tcW w:w="1699" w:type="dxa"/>
            <w:vMerge/>
            <w:vAlign w:val="center"/>
          </w:tcPr>
          <w:p w14:paraId="0AFCD6E6" w14:textId="77777777" w:rsidR="00625AC0" w:rsidRPr="00C57503" w:rsidRDefault="00625AC0" w:rsidP="00625AC0">
            <w:pPr>
              <w:spacing w:line="312" w:lineRule="auto"/>
              <w:jc w:val="center"/>
              <w:rPr>
                <w:b/>
                <w:sz w:val="26"/>
                <w:szCs w:val="26"/>
              </w:rPr>
            </w:pPr>
          </w:p>
        </w:tc>
        <w:tc>
          <w:tcPr>
            <w:tcW w:w="4050" w:type="dxa"/>
            <w:vAlign w:val="center"/>
          </w:tcPr>
          <w:p w14:paraId="20CCECC7" w14:textId="77777777" w:rsidR="00625AC0" w:rsidRPr="00C57503" w:rsidRDefault="00625AC0" w:rsidP="00625AC0">
            <w:pPr>
              <w:spacing w:line="312" w:lineRule="auto"/>
              <w:jc w:val="both"/>
              <w:rPr>
                <w:b/>
                <w:sz w:val="26"/>
                <w:szCs w:val="26"/>
              </w:rPr>
            </w:pPr>
            <w:r w:rsidRPr="00C57503">
              <w:rPr>
                <w:b/>
                <w:sz w:val="26"/>
                <w:szCs w:val="26"/>
              </w:rPr>
              <w:t xml:space="preserve">Phần 2: </w:t>
            </w:r>
            <w:r w:rsidRPr="00C57503">
              <w:rPr>
                <w:bCs/>
                <w:sz w:val="26"/>
                <w:szCs w:val="26"/>
              </w:rPr>
              <w:t>Viết bài phân tích, giới thiệu và thuyết trình về một tác phẩm nghệ thuật được chuyển thể từ văn học</w:t>
            </w:r>
          </w:p>
        </w:tc>
        <w:tc>
          <w:tcPr>
            <w:tcW w:w="810" w:type="dxa"/>
            <w:vAlign w:val="center"/>
          </w:tcPr>
          <w:p w14:paraId="70A4631C" w14:textId="77777777" w:rsidR="00625AC0" w:rsidRPr="00C57503" w:rsidRDefault="00625AC0" w:rsidP="00625AC0">
            <w:pPr>
              <w:spacing w:line="312" w:lineRule="auto"/>
              <w:jc w:val="center"/>
              <w:rPr>
                <w:b/>
                <w:sz w:val="26"/>
                <w:szCs w:val="26"/>
              </w:rPr>
            </w:pPr>
            <w:r w:rsidRPr="00C57503">
              <w:rPr>
                <w:b/>
                <w:sz w:val="26"/>
                <w:szCs w:val="26"/>
              </w:rPr>
              <w:t>05</w:t>
            </w:r>
          </w:p>
        </w:tc>
        <w:tc>
          <w:tcPr>
            <w:tcW w:w="5850" w:type="dxa"/>
            <w:vAlign w:val="center"/>
          </w:tcPr>
          <w:p w14:paraId="6D7B1AB0" w14:textId="77777777" w:rsidR="00625AC0" w:rsidRPr="00C57503" w:rsidRDefault="00625AC0" w:rsidP="00625AC0">
            <w:pPr>
              <w:spacing w:line="312" w:lineRule="auto"/>
              <w:jc w:val="both"/>
              <w:rPr>
                <w:sz w:val="26"/>
                <w:szCs w:val="26"/>
              </w:rPr>
            </w:pPr>
            <w:r w:rsidRPr="00C57503">
              <w:rPr>
                <w:sz w:val="26"/>
                <w:szCs w:val="26"/>
              </w:rPr>
              <w:t>-Nêu được ấn tượng nổi bật về tác phẩm nghệ thuật chuyển thể từ văn học trong sự so sánh hợp lí với tác phẩm gốc.</w:t>
            </w:r>
          </w:p>
          <w:p w14:paraId="26BBB2F9" w14:textId="77777777" w:rsidR="00625AC0" w:rsidRPr="00C57503" w:rsidRDefault="00625AC0" w:rsidP="00625AC0">
            <w:pPr>
              <w:spacing w:line="312" w:lineRule="auto"/>
              <w:jc w:val="both"/>
              <w:rPr>
                <w:sz w:val="26"/>
                <w:szCs w:val="26"/>
              </w:rPr>
            </w:pPr>
            <w:r w:rsidRPr="00C57503">
              <w:rPr>
                <w:sz w:val="26"/>
                <w:szCs w:val="26"/>
              </w:rPr>
              <w:t>-Phân tích được cách chuyển thể tác phẩm văn học của tác giả.</w:t>
            </w:r>
          </w:p>
          <w:p w14:paraId="09CDB6A1" w14:textId="77777777" w:rsidR="00625AC0" w:rsidRPr="00C57503" w:rsidRDefault="00625AC0" w:rsidP="00625AC0">
            <w:pPr>
              <w:spacing w:line="312" w:lineRule="auto"/>
              <w:jc w:val="both"/>
              <w:rPr>
                <w:sz w:val="26"/>
                <w:szCs w:val="26"/>
              </w:rPr>
            </w:pPr>
            <w:r w:rsidRPr="00C57503">
              <w:rPr>
                <w:sz w:val="26"/>
                <w:szCs w:val="26"/>
              </w:rPr>
              <w:t>-Đánh giá được vị thế tồn tại độc lập của tác phẩm nghệ thuật chuyển thể từ văn học.</w:t>
            </w:r>
          </w:p>
          <w:p w14:paraId="33E3EC7F" w14:textId="77777777" w:rsidR="00625AC0" w:rsidRPr="00C57503" w:rsidRDefault="00625AC0" w:rsidP="00625AC0">
            <w:pPr>
              <w:spacing w:line="312" w:lineRule="auto"/>
              <w:jc w:val="both"/>
              <w:rPr>
                <w:sz w:val="26"/>
                <w:szCs w:val="26"/>
              </w:rPr>
            </w:pPr>
            <w:r w:rsidRPr="00C57503">
              <w:rPr>
                <w:sz w:val="26"/>
                <w:szCs w:val="26"/>
              </w:rPr>
              <w:t>-Trình bày các luận điểm một cách sáng rõ, mạch lạc, logic; chọn lọc và phân tích được các dẫn chứng phù hợp để làm sáng tỏ các luận điểm.</w:t>
            </w:r>
          </w:p>
          <w:p w14:paraId="49F48BD8" w14:textId="77777777" w:rsidR="00625AC0" w:rsidRPr="00C57503" w:rsidRDefault="00625AC0" w:rsidP="00625AC0">
            <w:pPr>
              <w:spacing w:line="312" w:lineRule="auto"/>
              <w:jc w:val="both"/>
              <w:rPr>
                <w:sz w:val="26"/>
                <w:szCs w:val="26"/>
              </w:rPr>
            </w:pPr>
            <w:r w:rsidRPr="00C57503">
              <w:rPr>
                <w:sz w:val="26"/>
                <w:szCs w:val="26"/>
              </w:rPr>
              <w:t>- Sử dụng một cách linh hoạt các phương tiện phi ngôn ngữ trong bài viết.</w:t>
            </w:r>
          </w:p>
        </w:tc>
        <w:tc>
          <w:tcPr>
            <w:tcW w:w="1350" w:type="dxa"/>
            <w:vMerge/>
          </w:tcPr>
          <w:p w14:paraId="45A5B0CA" w14:textId="77777777" w:rsidR="00625AC0" w:rsidRPr="00C57503" w:rsidRDefault="00625AC0" w:rsidP="00625AC0">
            <w:pPr>
              <w:spacing w:line="312" w:lineRule="auto"/>
              <w:rPr>
                <w:b/>
                <w:sz w:val="26"/>
                <w:szCs w:val="26"/>
              </w:rPr>
            </w:pPr>
          </w:p>
        </w:tc>
      </w:tr>
      <w:tr w:rsidR="00625AC0" w:rsidRPr="00C57503" w14:paraId="60CE4DF5" w14:textId="77777777" w:rsidTr="00625AC0">
        <w:tc>
          <w:tcPr>
            <w:tcW w:w="708" w:type="dxa"/>
            <w:vMerge/>
            <w:vAlign w:val="center"/>
          </w:tcPr>
          <w:p w14:paraId="3249D06A" w14:textId="77777777" w:rsidR="00625AC0" w:rsidRPr="00C57503" w:rsidRDefault="00625AC0" w:rsidP="00625AC0">
            <w:pPr>
              <w:spacing w:line="312" w:lineRule="auto"/>
              <w:jc w:val="center"/>
              <w:rPr>
                <w:b/>
                <w:sz w:val="26"/>
                <w:szCs w:val="26"/>
              </w:rPr>
            </w:pPr>
          </w:p>
        </w:tc>
        <w:tc>
          <w:tcPr>
            <w:tcW w:w="1699" w:type="dxa"/>
            <w:vMerge/>
            <w:vAlign w:val="center"/>
          </w:tcPr>
          <w:p w14:paraId="54CD4681" w14:textId="77777777" w:rsidR="00625AC0" w:rsidRPr="00C57503" w:rsidRDefault="00625AC0" w:rsidP="00625AC0">
            <w:pPr>
              <w:spacing w:line="312" w:lineRule="auto"/>
              <w:jc w:val="center"/>
              <w:rPr>
                <w:b/>
                <w:sz w:val="26"/>
                <w:szCs w:val="26"/>
              </w:rPr>
            </w:pPr>
          </w:p>
        </w:tc>
        <w:tc>
          <w:tcPr>
            <w:tcW w:w="4050" w:type="dxa"/>
            <w:vAlign w:val="center"/>
          </w:tcPr>
          <w:p w14:paraId="62169997" w14:textId="77777777" w:rsidR="00625AC0" w:rsidRPr="00C57503" w:rsidRDefault="00625AC0" w:rsidP="00625AC0">
            <w:pPr>
              <w:spacing w:line="312" w:lineRule="auto"/>
              <w:jc w:val="both"/>
              <w:rPr>
                <w:b/>
                <w:sz w:val="26"/>
                <w:szCs w:val="26"/>
              </w:rPr>
            </w:pPr>
            <w:r w:rsidRPr="00C57503">
              <w:rPr>
                <w:b/>
                <w:sz w:val="26"/>
                <w:szCs w:val="26"/>
              </w:rPr>
              <w:t xml:space="preserve">Phần 3: </w:t>
            </w:r>
            <w:r w:rsidRPr="00C57503">
              <w:rPr>
                <w:bCs/>
                <w:sz w:val="26"/>
                <w:szCs w:val="26"/>
              </w:rPr>
              <w:t xml:space="preserve">Thực hành chuyển thể tác phẩm </w:t>
            </w:r>
            <w:r w:rsidRPr="00C57503">
              <w:rPr>
                <w:b/>
                <w:sz w:val="26"/>
                <w:szCs w:val="26"/>
              </w:rPr>
              <w:t xml:space="preserve"> </w:t>
            </w:r>
            <w:r w:rsidRPr="00C57503">
              <w:rPr>
                <w:bCs/>
                <w:sz w:val="26"/>
                <w:szCs w:val="26"/>
              </w:rPr>
              <w:t>văn học</w:t>
            </w:r>
          </w:p>
        </w:tc>
        <w:tc>
          <w:tcPr>
            <w:tcW w:w="810" w:type="dxa"/>
            <w:vAlign w:val="center"/>
          </w:tcPr>
          <w:p w14:paraId="180F2C65" w14:textId="77777777" w:rsidR="00625AC0" w:rsidRPr="00C57503" w:rsidRDefault="00625AC0" w:rsidP="00625AC0">
            <w:pPr>
              <w:spacing w:line="312" w:lineRule="auto"/>
              <w:jc w:val="center"/>
              <w:rPr>
                <w:b/>
                <w:sz w:val="26"/>
                <w:szCs w:val="26"/>
              </w:rPr>
            </w:pPr>
            <w:r w:rsidRPr="00C57503">
              <w:rPr>
                <w:b/>
                <w:sz w:val="26"/>
                <w:szCs w:val="26"/>
              </w:rPr>
              <w:t>05</w:t>
            </w:r>
          </w:p>
        </w:tc>
        <w:tc>
          <w:tcPr>
            <w:tcW w:w="5850" w:type="dxa"/>
            <w:vAlign w:val="center"/>
          </w:tcPr>
          <w:p w14:paraId="1926DFCF" w14:textId="77777777" w:rsidR="00625AC0" w:rsidRPr="00C57503" w:rsidRDefault="00625AC0" w:rsidP="00625AC0">
            <w:pPr>
              <w:spacing w:line="312" w:lineRule="auto"/>
              <w:jc w:val="both"/>
              <w:rPr>
                <w:sz w:val="26"/>
                <w:szCs w:val="26"/>
              </w:rPr>
            </w:pPr>
            <w:r w:rsidRPr="00C57503">
              <w:rPr>
                <w:sz w:val="26"/>
                <w:szCs w:val="26"/>
              </w:rPr>
              <w:t>- Chọn được tác phám vẫn hợc phù hợp để chuyển thể (tác phẩm mà bản thân đã đọc kĩ, hiểu sâu, có tiểm năng được dịch chuyển một cách thuận lợi sang ngôn ngữ của loại hình nghệ thuật khác,..).</w:t>
            </w:r>
          </w:p>
          <w:p w14:paraId="0364B5C2" w14:textId="77777777" w:rsidR="00625AC0" w:rsidRPr="00C57503" w:rsidRDefault="00625AC0" w:rsidP="00625AC0">
            <w:pPr>
              <w:spacing w:line="312" w:lineRule="auto"/>
              <w:jc w:val="both"/>
              <w:rPr>
                <w:sz w:val="26"/>
                <w:szCs w:val="26"/>
              </w:rPr>
            </w:pPr>
            <w:r w:rsidRPr="00C57503">
              <w:rPr>
                <w:sz w:val="26"/>
                <w:szCs w:val="26"/>
              </w:rPr>
              <w:t>- Chọn được loại hình nghệ thuật thích hợp để chuyển thể tác phẩm văn học (loại hình nghệ thuật phù hợp với sở trường bản thân và có thể chuyển tải tốt nhất ý đồ nghệ thuật của người chuyển thể).</w:t>
            </w:r>
          </w:p>
          <w:p w14:paraId="499D97BC" w14:textId="77777777" w:rsidR="00625AC0" w:rsidRPr="00C57503" w:rsidRDefault="00625AC0" w:rsidP="00625AC0">
            <w:pPr>
              <w:spacing w:line="312" w:lineRule="auto"/>
              <w:jc w:val="both"/>
              <w:rPr>
                <w:sz w:val="26"/>
                <w:szCs w:val="26"/>
              </w:rPr>
            </w:pPr>
            <w:r w:rsidRPr="00C57503">
              <w:rPr>
                <w:sz w:val="26"/>
                <w:szCs w:val="26"/>
              </w:rPr>
              <w:t>-Nêu được cách thức tiến hành chuyển thể tác phẩm văn học.</w:t>
            </w:r>
          </w:p>
        </w:tc>
        <w:tc>
          <w:tcPr>
            <w:tcW w:w="1350" w:type="dxa"/>
            <w:vMerge/>
          </w:tcPr>
          <w:p w14:paraId="3DD2F358" w14:textId="77777777" w:rsidR="00625AC0" w:rsidRPr="00C57503" w:rsidRDefault="00625AC0" w:rsidP="00625AC0">
            <w:pPr>
              <w:spacing w:line="312" w:lineRule="auto"/>
              <w:rPr>
                <w:b/>
                <w:sz w:val="26"/>
                <w:szCs w:val="26"/>
              </w:rPr>
            </w:pPr>
          </w:p>
        </w:tc>
      </w:tr>
      <w:tr w:rsidR="00625AC0" w:rsidRPr="00C57503" w14:paraId="4FE7BC5C" w14:textId="77777777" w:rsidTr="00625AC0">
        <w:tc>
          <w:tcPr>
            <w:tcW w:w="708" w:type="dxa"/>
            <w:vMerge w:val="restart"/>
            <w:vAlign w:val="center"/>
          </w:tcPr>
          <w:p w14:paraId="6591ABC9" w14:textId="77777777" w:rsidR="00625AC0" w:rsidRPr="00C57503" w:rsidRDefault="00625AC0" w:rsidP="00625AC0">
            <w:pPr>
              <w:spacing w:line="312" w:lineRule="auto"/>
              <w:jc w:val="center"/>
              <w:rPr>
                <w:b/>
                <w:sz w:val="26"/>
                <w:szCs w:val="26"/>
                <w:lang w:val="vi-VN"/>
              </w:rPr>
            </w:pPr>
            <w:r w:rsidRPr="00C57503">
              <w:rPr>
                <w:b/>
                <w:sz w:val="26"/>
                <w:szCs w:val="26"/>
                <w:lang w:val="vi-VN"/>
              </w:rPr>
              <w:lastRenderedPageBreak/>
              <w:t>3</w:t>
            </w:r>
          </w:p>
        </w:tc>
        <w:tc>
          <w:tcPr>
            <w:tcW w:w="1699" w:type="dxa"/>
            <w:vMerge w:val="restart"/>
            <w:vAlign w:val="center"/>
          </w:tcPr>
          <w:p w14:paraId="20781A8F" w14:textId="77777777" w:rsidR="00625AC0" w:rsidRPr="00C57503" w:rsidRDefault="00625AC0" w:rsidP="00625AC0">
            <w:pPr>
              <w:spacing w:line="312" w:lineRule="auto"/>
              <w:jc w:val="both"/>
              <w:rPr>
                <w:b/>
                <w:sz w:val="26"/>
                <w:szCs w:val="26"/>
              </w:rPr>
            </w:pPr>
            <w:r w:rsidRPr="00C57503">
              <w:rPr>
                <w:b/>
                <w:sz w:val="26"/>
                <w:szCs w:val="26"/>
              </w:rPr>
              <w:t xml:space="preserve">Chuyên </w:t>
            </w:r>
          </w:p>
          <w:p w14:paraId="3A9F9FF0" w14:textId="77777777" w:rsidR="00625AC0" w:rsidRPr="00C57503" w:rsidRDefault="00625AC0" w:rsidP="00625AC0">
            <w:pPr>
              <w:spacing w:line="312" w:lineRule="auto"/>
              <w:jc w:val="both"/>
              <w:rPr>
                <w:b/>
                <w:sz w:val="26"/>
                <w:szCs w:val="26"/>
              </w:rPr>
            </w:pPr>
            <w:r w:rsidRPr="00C57503">
              <w:rPr>
                <w:b/>
                <w:sz w:val="26"/>
                <w:szCs w:val="26"/>
              </w:rPr>
              <w:t>đề 3: Tìm hiểu phong cách sáng tác của một trường phái văn học: cổ điển, hiện thực hoặc lãng mạn</w:t>
            </w:r>
          </w:p>
          <w:p w14:paraId="18C798AD" w14:textId="77777777" w:rsidR="00625AC0" w:rsidRPr="00C57503" w:rsidRDefault="00625AC0" w:rsidP="00625AC0">
            <w:pPr>
              <w:spacing w:line="312" w:lineRule="auto"/>
              <w:jc w:val="both"/>
              <w:rPr>
                <w:sz w:val="26"/>
                <w:szCs w:val="26"/>
              </w:rPr>
            </w:pPr>
            <w:r w:rsidRPr="00C57503">
              <w:rPr>
                <w:sz w:val="26"/>
                <w:szCs w:val="26"/>
              </w:rPr>
              <w:t>(10 tiết)</w:t>
            </w:r>
          </w:p>
        </w:tc>
        <w:tc>
          <w:tcPr>
            <w:tcW w:w="4050" w:type="dxa"/>
            <w:vAlign w:val="center"/>
          </w:tcPr>
          <w:p w14:paraId="3C38DA32" w14:textId="77777777" w:rsidR="00625AC0" w:rsidRPr="00C57503" w:rsidRDefault="00625AC0" w:rsidP="00625AC0">
            <w:pPr>
              <w:spacing w:line="312" w:lineRule="auto"/>
              <w:jc w:val="both"/>
              <w:rPr>
                <w:b/>
                <w:sz w:val="26"/>
                <w:szCs w:val="26"/>
              </w:rPr>
            </w:pPr>
            <w:r w:rsidRPr="00C57503">
              <w:rPr>
                <w:b/>
                <w:sz w:val="26"/>
                <w:szCs w:val="26"/>
              </w:rPr>
              <w:t xml:space="preserve">Phần 1: </w:t>
            </w:r>
            <w:r w:rsidRPr="00C57503">
              <w:rPr>
                <w:bCs/>
                <w:sz w:val="26"/>
                <w:szCs w:val="26"/>
              </w:rPr>
              <w:t>Tìm hiểu cách nghiên cứu phong cách sáng tác của một trường phái văn học</w:t>
            </w:r>
          </w:p>
        </w:tc>
        <w:tc>
          <w:tcPr>
            <w:tcW w:w="810" w:type="dxa"/>
            <w:vAlign w:val="center"/>
          </w:tcPr>
          <w:p w14:paraId="6C179697" w14:textId="77777777" w:rsidR="00625AC0" w:rsidRPr="00C57503" w:rsidRDefault="00625AC0" w:rsidP="00625AC0">
            <w:pPr>
              <w:spacing w:line="312" w:lineRule="auto"/>
              <w:jc w:val="center"/>
              <w:rPr>
                <w:b/>
                <w:sz w:val="26"/>
                <w:szCs w:val="26"/>
              </w:rPr>
            </w:pPr>
            <w:r w:rsidRPr="00C57503">
              <w:rPr>
                <w:b/>
                <w:sz w:val="26"/>
                <w:szCs w:val="26"/>
              </w:rPr>
              <w:t>03</w:t>
            </w:r>
          </w:p>
        </w:tc>
        <w:tc>
          <w:tcPr>
            <w:tcW w:w="5850" w:type="dxa"/>
            <w:vAlign w:val="center"/>
          </w:tcPr>
          <w:p w14:paraId="5FF9044F" w14:textId="77777777" w:rsidR="00625AC0" w:rsidRPr="00C57503" w:rsidRDefault="00625AC0" w:rsidP="00625AC0">
            <w:pPr>
              <w:spacing w:line="312" w:lineRule="auto"/>
              <w:jc w:val="both"/>
              <w:rPr>
                <w:sz w:val="26"/>
                <w:szCs w:val="26"/>
              </w:rPr>
            </w:pPr>
            <w:r w:rsidRPr="00C57503">
              <w:rPr>
                <w:sz w:val="26"/>
                <w:szCs w:val="26"/>
              </w:rPr>
              <w:t>- Hiểu được cách nghiên cứu tổng quan đặc điểm phong cách cếng tác của một trường phái văn học.</w:t>
            </w:r>
          </w:p>
          <w:p w14:paraId="6F272270" w14:textId="77777777" w:rsidR="00625AC0" w:rsidRPr="00C57503" w:rsidRDefault="00625AC0" w:rsidP="00625AC0">
            <w:pPr>
              <w:spacing w:line="312" w:lineRule="auto"/>
              <w:jc w:val="both"/>
              <w:rPr>
                <w:sz w:val="26"/>
                <w:szCs w:val="26"/>
              </w:rPr>
            </w:pPr>
            <w:r w:rsidRPr="00C57503">
              <w:rPr>
                <w:sz w:val="26"/>
                <w:szCs w:val="26"/>
              </w:rPr>
              <w:t>-Hiểu và vận dụng được cách nghiên cứu dấu ấn phong cách sáng tác của một trường phái văn học ở những tác phẩm cụ thể thuộc trường phái đó.</w:t>
            </w:r>
          </w:p>
          <w:p w14:paraId="4B61176D" w14:textId="77777777" w:rsidR="00625AC0" w:rsidRPr="00C57503" w:rsidRDefault="00625AC0" w:rsidP="00625AC0">
            <w:pPr>
              <w:spacing w:line="312" w:lineRule="auto"/>
              <w:jc w:val="both"/>
              <w:rPr>
                <w:sz w:val="26"/>
                <w:szCs w:val="26"/>
              </w:rPr>
            </w:pPr>
            <w:r w:rsidRPr="00C57503">
              <w:rPr>
                <w:sz w:val="26"/>
                <w:szCs w:val="26"/>
              </w:rPr>
              <w:t>- Xây dựng được kế hoạch đọc, tìm hiểu những tài liệu cần thiết nhằm bổ sung kiến thức về phong cách sáng tác của các trường phái văn học có ảnh hưởng rộng rãi ở Việt Nam.</w:t>
            </w:r>
          </w:p>
        </w:tc>
        <w:tc>
          <w:tcPr>
            <w:tcW w:w="1350" w:type="dxa"/>
            <w:vMerge w:val="restart"/>
          </w:tcPr>
          <w:p w14:paraId="66CC8A6F" w14:textId="77777777" w:rsidR="00625AC0" w:rsidRPr="00C57503" w:rsidRDefault="00625AC0" w:rsidP="00625AC0">
            <w:pPr>
              <w:spacing w:line="312" w:lineRule="auto"/>
              <w:rPr>
                <w:b/>
                <w:sz w:val="26"/>
                <w:szCs w:val="26"/>
              </w:rPr>
            </w:pPr>
          </w:p>
        </w:tc>
      </w:tr>
      <w:tr w:rsidR="00625AC0" w:rsidRPr="00C57503" w14:paraId="38D6A5AE" w14:textId="77777777" w:rsidTr="00625AC0">
        <w:tc>
          <w:tcPr>
            <w:tcW w:w="708" w:type="dxa"/>
            <w:vMerge/>
            <w:vAlign w:val="center"/>
          </w:tcPr>
          <w:p w14:paraId="0831EED1" w14:textId="77777777" w:rsidR="00625AC0" w:rsidRPr="00C57503" w:rsidRDefault="00625AC0" w:rsidP="00625AC0">
            <w:pPr>
              <w:spacing w:line="312" w:lineRule="auto"/>
              <w:jc w:val="center"/>
              <w:rPr>
                <w:b/>
                <w:sz w:val="26"/>
                <w:szCs w:val="26"/>
              </w:rPr>
            </w:pPr>
          </w:p>
        </w:tc>
        <w:tc>
          <w:tcPr>
            <w:tcW w:w="1699" w:type="dxa"/>
            <w:vMerge/>
            <w:vAlign w:val="center"/>
          </w:tcPr>
          <w:p w14:paraId="7EA36FC9" w14:textId="77777777" w:rsidR="00625AC0" w:rsidRPr="00C57503" w:rsidRDefault="00625AC0" w:rsidP="00625AC0">
            <w:pPr>
              <w:spacing w:line="312" w:lineRule="auto"/>
              <w:jc w:val="center"/>
              <w:rPr>
                <w:b/>
                <w:sz w:val="26"/>
                <w:szCs w:val="26"/>
              </w:rPr>
            </w:pPr>
          </w:p>
        </w:tc>
        <w:tc>
          <w:tcPr>
            <w:tcW w:w="4050" w:type="dxa"/>
            <w:vAlign w:val="center"/>
          </w:tcPr>
          <w:p w14:paraId="5F046422" w14:textId="77777777" w:rsidR="00625AC0" w:rsidRPr="00C57503" w:rsidRDefault="00625AC0" w:rsidP="00625AC0">
            <w:pPr>
              <w:spacing w:line="312" w:lineRule="auto"/>
              <w:jc w:val="both"/>
              <w:rPr>
                <w:b/>
                <w:sz w:val="26"/>
                <w:szCs w:val="26"/>
              </w:rPr>
            </w:pPr>
            <w:r w:rsidRPr="00C57503">
              <w:rPr>
                <w:b/>
                <w:sz w:val="26"/>
                <w:szCs w:val="26"/>
              </w:rPr>
              <w:t xml:space="preserve">Phần 2: </w:t>
            </w:r>
            <w:r w:rsidRPr="00C57503">
              <w:rPr>
                <w:bCs/>
                <w:sz w:val="26"/>
                <w:szCs w:val="26"/>
              </w:rPr>
              <w:t>Viết bài giới thiệu về</w:t>
            </w:r>
            <w:r w:rsidRPr="00C57503">
              <w:rPr>
                <w:b/>
                <w:sz w:val="26"/>
                <w:szCs w:val="26"/>
              </w:rPr>
              <w:t xml:space="preserve"> </w:t>
            </w:r>
            <w:r w:rsidRPr="00C57503">
              <w:rPr>
                <w:bCs/>
                <w:sz w:val="26"/>
                <w:szCs w:val="26"/>
              </w:rPr>
              <w:t>phong cách sáng tác của một trường phái văn học được thể hiện qua những tác phẩm cụ thể</w:t>
            </w:r>
          </w:p>
        </w:tc>
        <w:tc>
          <w:tcPr>
            <w:tcW w:w="810" w:type="dxa"/>
            <w:vAlign w:val="center"/>
          </w:tcPr>
          <w:p w14:paraId="46825EC4" w14:textId="77777777" w:rsidR="00625AC0" w:rsidRPr="00C57503" w:rsidRDefault="00625AC0" w:rsidP="00625AC0">
            <w:pPr>
              <w:spacing w:line="312" w:lineRule="auto"/>
              <w:jc w:val="center"/>
              <w:rPr>
                <w:b/>
                <w:sz w:val="26"/>
                <w:szCs w:val="26"/>
              </w:rPr>
            </w:pPr>
            <w:r w:rsidRPr="00C57503">
              <w:rPr>
                <w:b/>
                <w:sz w:val="26"/>
                <w:szCs w:val="26"/>
              </w:rPr>
              <w:t>03</w:t>
            </w:r>
          </w:p>
        </w:tc>
        <w:tc>
          <w:tcPr>
            <w:tcW w:w="5850" w:type="dxa"/>
            <w:vAlign w:val="center"/>
          </w:tcPr>
          <w:p w14:paraId="127A6D0F" w14:textId="77777777" w:rsidR="00625AC0" w:rsidRPr="00C57503" w:rsidRDefault="00625AC0" w:rsidP="00625AC0">
            <w:pPr>
              <w:spacing w:line="312" w:lineRule="auto"/>
              <w:jc w:val="both"/>
              <w:rPr>
                <w:sz w:val="26"/>
                <w:szCs w:val="26"/>
              </w:rPr>
            </w:pPr>
            <w:r w:rsidRPr="00C57503">
              <w:rPr>
                <w:sz w:val="26"/>
                <w:szCs w:val="26"/>
              </w:rPr>
              <w:t>- Hiểu được những đòi hỏi riêng của kiểu bài giới thiệu về phong cách sáng tác của một trường phái văn học thể hiện qua các tác phẩm cụ thể.</w:t>
            </w:r>
          </w:p>
          <w:p w14:paraId="7DB6827B" w14:textId="77777777" w:rsidR="00625AC0" w:rsidRPr="00C57503" w:rsidRDefault="00625AC0" w:rsidP="00625AC0">
            <w:pPr>
              <w:spacing w:line="312" w:lineRule="auto"/>
              <w:jc w:val="both"/>
              <w:rPr>
                <w:sz w:val="26"/>
                <w:szCs w:val="26"/>
              </w:rPr>
            </w:pPr>
            <w:r w:rsidRPr="00C57503">
              <w:rPr>
                <w:sz w:val="26"/>
                <w:szCs w:val="26"/>
              </w:rPr>
              <w:t>- Kết hợp nhuẩn nhuyễn việc khái quát đặc điểm phong cách sáng tác của một trường phái văn học với việc phân tích tác phẩm cụ thể.</w:t>
            </w:r>
          </w:p>
          <w:p w14:paraId="5DB8A510" w14:textId="77777777" w:rsidR="00625AC0" w:rsidRPr="00C57503" w:rsidRDefault="00625AC0" w:rsidP="00625AC0">
            <w:pPr>
              <w:spacing w:line="312" w:lineRule="auto"/>
              <w:jc w:val="both"/>
              <w:rPr>
                <w:sz w:val="26"/>
                <w:szCs w:val="26"/>
              </w:rPr>
            </w:pPr>
            <w:r w:rsidRPr="00C57503">
              <w:rPr>
                <w:sz w:val="26"/>
                <w:szCs w:val="26"/>
              </w:rPr>
              <w:t>- Biết đánh giá thoả đáng những đóng góp độc đáo của các nhà văn, nhà thơ trong việc thực hành phong cách sáng tác của trường phái khi viết những tác phẩm cụ thể.</w:t>
            </w:r>
          </w:p>
        </w:tc>
        <w:tc>
          <w:tcPr>
            <w:tcW w:w="1350" w:type="dxa"/>
            <w:vMerge/>
          </w:tcPr>
          <w:p w14:paraId="0FA144BC" w14:textId="77777777" w:rsidR="00625AC0" w:rsidRPr="00C57503" w:rsidRDefault="00625AC0" w:rsidP="00625AC0">
            <w:pPr>
              <w:spacing w:line="312" w:lineRule="auto"/>
              <w:rPr>
                <w:b/>
                <w:sz w:val="26"/>
                <w:szCs w:val="26"/>
              </w:rPr>
            </w:pPr>
          </w:p>
        </w:tc>
      </w:tr>
      <w:tr w:rsidR="00625AC0" w:rsidRPr="00C57503" w14:paraId="63DC951B" w14:textId="77777777" w:rsidTr="00625AC0">
        <w:tc>
          <w:tcPr>
            <w:tcW w:w="708" w:type="dxa"/>
            <w:vMerge/>
            <w:vAlign w:val="center"/>
          </w:tcPr>
          <w:p w14:paraId="1D9EE5B2" w14:textId="77777777" w:rsidR="00625AC0" w:rsidRPr="00C57503" w:rsidRDefault="00625AC0" w:rsidP="00625AC0">
            <w:pPr>
              <w:spacing w:line="312" w:lineRule="auto"/>
              <w:jc w:val="center"/>
              <w:rPr>
                <w:b/>
                <w:sz w:val="26"/>
                <w:szCs w:val="26"/>
              </w:rPr>
            </w:pPr>
          </w:p>
        </w:tc>
        <w:tc>
          <w:tcPr>
            <w:tcW w:w="1699" w:type="dxa"/>
            <w:vMerge/>
            <w:vAlign w:val="center"/>
          </w:tcPr>
          <w:p w14:paraId="73DE9D33" w14:textId="77777777" w:rsidR="00625AC0" w:rsidRPr="00C57503" w:rsidRDefault="00625AC0" w:rsidP="00625AC0">
            <w:pPr>
              <w:spacing w:line="312" w:lineRule="auto"/>
              <w:jc w:val="center"/>
              <w:rPr>
                <w:b/>
                <w:sz w:val="26"/>
                <w:szCs w:val="26"/>
              </w:rPr>
            </w:pPr>
          </w:p>
        </w:tc>
        <w:tc>
          <w:tcPr>
            <w:tcW w:w="4050" w:type="dxa"/>
            <w:vAlign w:val="center"/>
          </w:tcPr>
          <w:p w14:paraId="3E41AEEE" w14:textId="77777777" w:rsidR="00625AC0" w:rsidRPr="00C57503" w:rsidRDefault="00625AC0" w:rsidP="00625AC0">
            <w:pPr>
              <w:spacing w:line="312" w:lineRule="auto"/>
              <w:jc w:val="both"/>
              <w:rPr>
                <w:b/>
                <w:sz w:val="26"/>
                <w:szCs w:val="26"/>
              </w:rPr>
            </w:pPr>
            <w:r w:rsidRPr="00C57503">
              <w:rPr>
                <w:b/>
                <w:sz w:val="26"/>
                <w:szCs w:val="26"/>
              </w:rPr>
              <w:t xml:space="preserve">Phần 3: </w:t>
            </w:r>
            <w:r w:rsidRPr="00C57503">
              <w:rPr>
                <w:bCs/>
                <w:sz w:val="26"/>
                <w:szCs w:val="26"/>
              </w:rPr>
              <w:t>Thuyết trình về phong cách sáng tác của một trường phái văn học</w:t>
            </w:r>
          </w:p>
        </w:tc>
        <w:tc>
          <w:tcPr>
            <w:tcW w:w="810" w:type="dxa"/>
            <w:vAlign w:val="center"/>
          </w:tcPr>
          <w:p w14:paraId="78E0AE9C" w14:textId="77777777" w:rsidR="00625AC0" w:rsidRPr="00C57503" w:rsidRDefault="00625AC0" w:rsidP="00625AC0">
            <w:pPr>
              <w:spacing w:line="312" w:lineRule="auto"/>
              <w:jc w:val="center"/>
              <w:rPr>
                <w:b/>
                <w:sz w:val="26"/>
                <w:szCs w:val="26"/>
              </w:rPr>
            </w:pPr>
            <w:r w:rsidRPr="00C57503">
              <w:rPr>
                <w:b/>
                <w:sz w:val="26"/>
                <w:szCs w:val="26"/>
              </w:rPr>
              <w:t>04</w:t>
            </w:r>
          </w:p>
        </w:tc>
        <w:tc>
          <w:tcPr>
            <w:tcW w:w="5850" w:type="dxa"/>
            <w:vAlign w:val="center"/>
          </w:tcPr>
          <w:p w14:paraId="5E9781D1" w14:textId="77777777" w:rsidR="00625AC0" w:rsidRPr="00C57503" w:rsidRDefault="00625AC0" w:rsidP="00625AC0">
            <w:pPr>
              <w:spacing w:line="312" w:lineRule="auto"/>
              <w:jc w:val="both"/>
              <w:rPr>
                <w:sz w:val="26"/>
                <w:szCs w:val="26"/>
              </w:rPr>
            </w:pPr>
            <w:r w:rsidRPr="00C57503">
              <w:rPr>
                <w:sz w:val="26"/>
                <w:szCs w:val="26"/>
              </w:rPr>
              <w:t xml:space="preserve"> -Xác địch được nội dung thuyết trình cụ thể để có hướng tổ chức bài thuyết trình và lựa chọn hình thức thuyết trình phù hợp.</w:t>
            </w:r>
          </w:p>
          <w:p w14:paraId="755C2589" w14:textId="77777777" w:rsidR="00625AC0" w:rsidRPr="00C57503" w:rsidRDefault="00625AC0" w:rsidP="00625AC0">
            <w:pPr>
              <w:spacing w:line="312" w:lineRule="auto"/>
              <w:jc w:val="both"/>
              <w:rPr>
                <w:sz w:val="26"/>
                <w:szCs w:val="26"/>
              </w:rPr>
            </w:pPr>
            <w:r w:rsidRPr="00C57503">
              <w:rPr>
                <w:sz w:val="26"/>
                <w:szCs w:val="26"/>
              </w:rPr>
              <w:t xml:space="preserve">- Huy động được vốn kiến thức tổng hợp về các trường phái văn học, bao gồm kiến thức lịch văn học, lí luận </w:t>
            </w:r>
            <w:r w:rsidRPr="00C57503">
              <w:rPr>
                <w:sz w:val="26"/>
                <w:szCs w:val="26"/>
              </w:rPr>
              <w:lastRenderedPageBreak/>
              <w:t>văn học và kiến thức về những tác phẩm cụ thể thuộc các trường phái đó.</w:t>
            </w:r>
          </w:p>
          <w:p w14:paraId="6B18E736" w14:textId="77777777" w:rsidR="00625AC0" w:rsidRPr="00C57503" w:rsidRDefault="00625AC0" w:rsidP="00625AC0">
            <w:pPr>
              <w:spacing w:line="312" w:lineRule="auto"/>
              <w:jc w:val="both"/>
              <w:rPr>
                <w:sz w:val="26"/>
                <w:szCs w:val="26"/>
              </w:rPr>
            </w:pPr>
            <w:r w:rsidRPr="00C57503">
              <w:rPr>
                <w:sz w:val="26"/>
                <w:szCs w:val="26"/>
              </w:rPr>
              <w:t>- Biết sử dụng hiệu quả nội dung bài viết đã thực hiện theo yêu cầu của Phần 2 chuyên đề</w:t>
            </w:r>
          </w:p>
        </w:tc>
        <w:tc>
          <w:tcPr>
            <w:tcW w:w="1350" w:type="dxa"/>
            <w:vMerge/>
          </w:tcPr>
          <w:p w14:paraId="356AF8EE" w14:textId="77777777" w:rsidR="00625AC0" w:rsidRPr="00C57503" w:rsidRDefault="00625AC0" w:rsidP="00625AC0">
            <w:pPr>
              <w:spacing w:line="312" w:lineRule="auto"/>
              <w:rPr>
                <w:b/>
                <w:sz w:val="26"/>
                <w:szCs w:val="26"/>
              </w:rPr>
            </w:pPr>
          </w:p>
        </w:tc>
      </w:tr>
    </w:tbl>
    <w:p w14:paraId="20511410" w14:textId="77777777" w:rsidR="00625AC0" w:rsidRPr="00C57503" w:rsidRDefault="00625AC0" w:rsidP="00625AC0">
      <w:pPr>
        <w:shd w:val="clear" w:color="auto" w:fill="FFFFFF" w:themeFill="background1"/>
        <w:spacing w:before="0" w:after="0" w:line="312" w:lineRule="auto"/>
        <w:rPr>
          <w:b/>
          <w:bCs/>
          <w:color w:val="000000" w:themeColor="text1"/>
          <w:sz w:val="26"/>
          <w:szCs w:val="26"/>
        </w:rPr>
      </w:pPr>
    </w:p>
    <w:p w14:paraId="617B68D3" w14:textId="77777777" w:rsidR="00625AC0" w:rsidRPr="00C57503" w:rsidRDefault="00625AC0" w:rsidP="00625AC0">
      <w:pPr>
        <w:shd w:val="clear" w:color="auto" w:fill="FFFFFF" w:themeFill="background1"/>
        <w:spacing w:before="0" w:after="0" w:line="312" w:lineRule="auto"/>
        <w:jc w:val="both"/>
        <w:rPr>
          <w:b/>
          <w:bCs/>
          <w:color w:val="auto"/>
          <w:sz w:val="26"/>
          <w:szCs w:val="26"/>
        </w:rPr>
      </w:pPr>
      <w:r w:rsidRPr="00C57503">
        <w:rPr>
          <w:b/>
          <w:bCs/>
          <w:color w:val="auto"/>
          <w:sz w:val="26"/>
          <w:szCs w:val="26"/>
          <w:lang w:val="vi-VN"/>
        </w:rPr>
        <w:t>3. Kiểm tra, đánh giá định kì</w:t>
      </w:r>
    </w:p>
    <w:p w14:paraId="56715DA3" w14:textId="77777777" w:rsidR="00625AC0" w:rsidRPr="00C57503" w:rsidRDefault="00625AC0" w:rsidP="00625AC0">
      <w:pPr>
        <w:shd w:val="clear" w:color="auto" w:fill="FFFFFF" w:themeFill="background1"/>
        <w:spacing w:before="0" w:after="0" w:line="312" w:lineRule="auto"/>
        <w:jc w:val="both"/>
        <w:rPr>
          <w:b/>
          <w:bCs/>
          <w:color w:val="auto"/>
          <w:sz w:val="26"/>
          <w:szCs w:val="26"/>
        </w:rPr>
      </w:pPr>
      <w:r w:rsidRPr="00C57503">
        <w:rPr>
          <w:b/>
          <w:bCs/>
          <w:color w:val="auto"/>
          <w:sz w:val="26"/>
          <w:szCs w:val="26"/>
        </w:rPr>
        <w:t>3.1. Cơ số điểm</w:t>
      </w:r>
    </w:p>
    <w:tbl>
      <w:tblPr>
        <w:tblStyle w:val="TableGrid"/>
        <w:tblW w:w="14722" w:type="dxa"/>
        <w:tblInd w:w="-147" w:type="dxa"/>
        <w:tblLook w:val="04A0" w:firstRow="1" w:lastRow="0" w:firstColumn="1" w:lastColumn="0" w:noHBand="0" w:noVBand="1"/>
      </w:tblPr>
      <w:tblGrid>
        <w:gridCol w:w="2302"/>
        <w:gridCol w:w="2430"/>
        <w:gridCol w:w="1980"/>
        <w:gridCol w:w="2070"/>
        <w:gridCol w:w="2520"/>
        <w:gridCol w:w="1620"/>
        <w:gridCol w:w="1800"/>
      </w:tblGrid>
      <w:tr w:rsidR="00625AC0" w:rsidRPr="00C57503" w14:paraId="7F8D1A85" w14:textId="77777777" w:rsidTr="00625AC0">
        <w:trPr>
          <w:trHeight w:val="1103"/>
        </w:trPr>
        <w:tc>
          <w:tcPr>
            <w:tcW w:w="2302" w:type="dxa"/>
            <w:vMerge w:val="restart"/>
          </w:tcPr>
          <w:p w14:paraId="56222123" w14:textId="77777777" w:rsidR="00625AC0" w:rsidRPr="00C57503" w:rsidRDefault="00625AC0" w:rsidP="00625AC0">
            <w:pPr>
              <w:shd w:val="clear" w:color="auto" w:fill="FFFFFF" w:themeFill="background1"/>
              <w:jc w:val="center"/>
              <w:rPr>
                <w:b/>
                <w:color w:val="000000" w:themeColor="text1"/>
                <w:sz w:val="26"/>
                <w:szCs w:val="26"/>
              </w:rPr>
            </w:pPr>
          </w:p>
          <w:p w14:paraId="765E1D45" w14:textId="77777777" w:rsidR="00625AC0" w:rsidRPr="00C57503" w:rsidRDefault="00625AC0" w:rsidP="00625AC0">
            <w:pPr>
              <w:shd w:val="clear" w:color="auto" w:fill="FFFFFF" w:themeFill="background1"/>
              <w:jc w:val="center"/>
              <w:rPr>
                <w:b/>
                <w:color w:val="000000" w:themeColor="text1"/>
                <w:sz w:val="26"/>
                <w:szCs w:val="26"/>
              </w:rPr>
            </w:pPr>
          </w:p>
          <w:p w14:paraId="1395CCF1"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Lớp</w:t>
            </w:r>
          </w:p>
        </w:tc>
        <w:tc>
          <w:tcPr>
            <w:tcW w:w="6480" w:type="dxa"/>
            <w:gridSpan w:val="3"/>
            <w:vAlign w:val="center"/>
          </w:tcPr>
          <w:p w14:paraId="74E3EA2D"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HỌC KÌ I</w:t>
            </w:r>
          </w:p>
        </w:tc>
        <w:tc>
          <w:tcPr>
            <w:tcW w:w="5940" w:type="dxa"/>
            <w:gridSpan w:val="3"/>
            <w:vAlign w:val="center"/>
          </w:tcPr>
          <w:p w14:paraId="669BBC21"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HỌC KÌ II</w:t>
            </w:r>
          </w:p>
        </w:tc>
      </w:tr>
      <w:tr w:rsidR="00625AC0" w:rsidRPr="00C57503" w14:paraId="09CF71F0" w14:textId="77777777" w:rsidTr="00625AC0">
        <w:trPr>
          <w:trHeight w:val="1103"/>
        </w:trPr>
        <w:tc>
          <w:tcPr>
            <w:tcW w:w="2302" w:type="dxa"/>
            <w:vMerge/>
          </w:tcPr>
          <w:p w14:paraId="633F6D08" w14:textId="77777777" w:rsidR="00625AC0" w:rsidRPr="00C57503" w:rsidRDefault="00625AC0" w:rsidP="00625AC0">
            <w:pPr>
              <w:shd w:val="clear" w:color="auto" w:fill="FFFFFF" w:themeFill="background1"/>
              <w:jc w:val="center"/>
              <w:rPr>
                <w:b/>
                <w:color w:val="000000" w:themeColor="text1"/>
                <w:sz w:val="26"/>
                <w:szCs w:val="26"/>
              </w:rPr>
            </w:pPr>
          </w:p>
        </w:tc>
        <w:tc>
          <w:tcPr>
            <w:tcW w:w="2430" w:type="dxa"/>
            <w:vAlign w:val="center"/>
          </w:tcPr>
          <w:p w14:paraId="1346AA8B"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Thường xuyên</w:t>
            </w:r>
          </w:p>
        </w:tc>
        <w:tc>
          <w:tcPr>
            <w:tcW w:w="1980" w:type="dxa"/>
            <w:vAlign w:val="center"/>
          </w:tcPr>
          <w:p w14:paraId="190959C9"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giữa kì</w:t>
            </w:r>
          </w:p>
        </w:tc>
        <w:tc>
          <w:tcPr>
            <w:tcW w:w="2070" w:type="dxa"/>
            <w:vAlign w:val="center"/>
          </w:tcPr>
          <w:p w14:paraId="16C62BD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Số ĐKT cuối kì</w:t>
            </w:r>
          </w:p>
        </w:tc>
        <w:tc>
          <w:tcPr>
            <w:tcW w:w="2520" w:type="dxa"/>
            <w:vAlign w:val="center"/>
          </w:tcPr>
          <w:p w14:paraId="4B8CBD4F"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Thường xuyên</w:t>
            </w:r>
          </w:p>
        </w:tc>
        <w:tc>
          <w:tcPr>
            <w:tcW w:w="1620" w:type="dxa"/>
            <w:vAlign w:val="center"/>
          </w:tcPr>
          <w:p w14:paraId="7147503F"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giữa kì</w:t>
            </w:r>
          </w:p>
        </w:tc>
        <w:tc>
          <w:tcPr>
            <w:tcW w:w="1800" w:type="dxa"/>
            <w:vAlign w:val="center"/>
          </w:tcPr>
          <w:p w14:paraId="57DE64D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ĐKT cuối kì</w:t>
            </w:r>
          </w:p>
        </w:tc>
      </w:tr>
      <w:tr w:rsidR="00625AC0" w:rsidRPr="00C57503" w14:paraId="5915F42D" w14:textId="77777777" w:rsidTr="00625AC0">
        <w:trPr>
          <w:trHeight w:val="533"/>
        </w:trPr>
        <w:tc>
          <w:tcPr>
            <w:tcW w:w="2302" w:type="dxa"/>
          </w:tcPr>
          <w:p w14:paraId="7652B1E4"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Không học CĐLC</w:t>
            </w:r>
          </w:p>
        </w:tc>
        <w:tc>
          <w:tcPr>
            <w:tcW w:w="2430" w:type="dxa"/>
          </w:tcPr>
          <w:p w14:paraId="5D7F7063"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1980" w:type="dxa"/>
          </w:tcPr>
          <w:p w14:paraId="7D0769D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070" w:type="dxa"/>
          </w:tcPr>
          <w:p w14:paraId="2074622E"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520" w:type="dxa"/>
          </w:tcPr>
          <w:p w14:paraId="2BE748F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1620" w:type="dxa"/>
          </w:tcPr>
          <w:p w14:paraId="62E705CB"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1800" w:type="dxa"/>
          </w:tcPr>
          <w:p w14:paraId="53D62352"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r>
      <w:tr w:rsidR="00625AC0" w:rsidRPr="00C57503" w14:paraId="59F834D0" w14:textId="77777777" w:rsidTr="00625AC0">
        <w:trPr>
          <w:trHeight w:val="533"/>
        </w:trPr>
        <w:tc>
          <w:tcPr>
            <w:tcW w:w="2302" w:type="dxa"/>
          </w:tcPr>
          <w:p w14:paraId="3A455810"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Có học CĐLC</w:t>
            </w:r>
          </w:p>
        </w:tc>
        <w:tc>
          <w:tcPr>
            <w:tcW w:w="2430" w:type="dxa"/>
          </w:tcPr>
          <w:p w14:paraId="11501F01"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4</w:t>
            </w:r>
          </w:p>
        </w:tc>
        <w:tc>
          <w:tcPr>
            <w:tcW w:w="1980" w:type="dxa"/>
          </w:tcPr>
          <w:p w14:paraId="49C21DE3"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070" w:type="dxa"/>
          </w:tcPr>
          <w:p w14:paraId="370173F8"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2520" w:type="dxa"/>
          </w:tcPr>
          <w:p w14:paraId="4DCAB727"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5</w:t>
            </w:r>
          </w:p>
        </w:tc>
        <w:tc>
          <w:tcPr>
            <w:tcW w:w="1620" w:type="dxa"/>
          </w:tcPr>
          <w:p w14:paraId="74E126A3"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c>
          <w:tcPr>
            <w:tcW w:w="1800" w:type="dxa"/>
          </w:tcPr>
          <w:p w14:paraId="7C942263" w14:textId="77777777" w:rsidR="00625AC0" w:rsidRPr="00C57503" w:rsidRDefault="00625AC0" w:rsidP="00625AC0">
            <w:pPr>
              <w:shd w:val="clear" w:color="auto" w:fill="FFFFFF" w:themeFill="background1"/>
              <w:jc w:val="center"/>
              <w:rPr>
                <w:b/>
                <w:color w:val="000000" w:themeColor="text1"/>
                <w:sz w:val="26"/>
                <w:szCs w:val="26"/>
              </w:rPr>
            </w:pPr>
            <w:r w:rsidRPr="00C57503">
              <w:rPr>
                <w:b/>
                <w:color w:val="000000" w:themeColor="text1"/>
                <w:sz w:val="26"/>
                <w:szCs w:val="26"/>
              </w:rPr>
              <w:t>1</w:t>
            </w:r>
          </w:p>
        </w:tc>
      </w:tr>
    </w:tbl>
    <w:p w14:paraId="220EEB5A" w14:textId="77777777" w:rsidR="00625AC0" w:rsidRPr="00C57503" w:rsidRDefault="00625AC0" w:rsidP="00625AC0">
      <w:pPr>
        <w:shd w:val="clear" w:color="auto" w:fill="FFFFFF" w:themeFill="background1"/>
        <w:spacing w:before="0" w:after="0" w:line="312" w:lineRule="auto"/>
        <w:jc w:val="both"/>
        <w:rPr>
          <w:b/>
          <w:bCs/>
          <w:color w:val="auto"/>
          <w:sz w:val="26"/>
          <w:szCs w:val="26"/>
        </w:rPr>
      </w:pPr>
    </w:p>
    <w:p w14:paraId="3167A2BB" w14:textId="77777777" w:rsidR="00625AC0" w:rsidRPr="00C57503" w:rsidRDefault="00625AC0" w:rsidP="00625AC0">
      <w:pPr>
        <w:shd w:val="clear" w:color="auto" w:fill="FFFFFF" w:themeFill="background1"/>
        <w:spacing w:before="0" w:after="0" w:line="312" w:lineRule="auto"/>
        <w:jc w:val="both"/>
        <w:rPr>
          <w:b/>
          <w:bCs/>
          <w:color w:val="auto"/>
          <w:sz w:val="26"/>
          <w:szCs w:val="26"/>
        </w:rPr>
      </w:pPr>
      <w:r w:rsidRPr="00C57503">
        <w:rPr>
          <w:b/>
          <w:bCs/>
          <w:color w:val="auto"/>
          <w:sz w:val="26"/>
          <w:szCs w:val="26"/>
        </w:rPr>
        <w:t>3.2. Các bài kiểm tra, đánh giá định kì</w:t>
      </w:r>
    </w:p>
    <w:tbl>
      <w:tblPr>
        <w:tblStyle w:val="TableGrid"/>
        <w:tblW w:w="14722" w:type="dxa"/>
        <w:tblInd w:w="-147" w:type="dxa"/>
        <w:tblLayout w:type="fixed"/>
        <w:tblLook w:val="04A0" w:firstRow="1" w:lastRow="0" w:firstColumn="1" w:lastColumn="0" w:noHBand="0" w:noVBand="1"/>
      </w:tblPr>
      <w:tblGrid>
        <w:gridCol w:w="1492"/>
        <w:gridCol w:w="1260"/>
        <w:gridCol w:w="1620"/>
        <w:gridCol w:w="6030"/>
        <w:gridCol w:w="2520"/>
        <w:gridCol w:w="1800"/>
      </w:tblGrid>
      <w:tr w:rsidR="00625AC0" w:rsidRPr="00C57503" w14:paraId="2722A5C1" w14:textId="77777777" w:rsidTr="00625AC0">
        <w:tc>
          <w:tcPr>
            <w:tcW w:w="1492" w:type="dxa"/>
            <w:shd w:val="clear" w:color="auto" w:fill="FFFFFF" w:themeFill="background1"/>
            <w:vAlign w:val="center"/>
          </w:tcPr>
          <w:p w14:paraId="6FDA9AE6"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 xml:space="preserve">Bài </w:t>
            </w:r>
          </w:p>
          <w:p w14:paraId="307567E3"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kiểm tra,</w:t>
            </w:r>
          </w:p>
          <w:p w14:paraId="231F2C89" w14:textId="77777777" w:rsidR="00625AC0" w:rsidRPr="00C57503" w:rsidRDefault="00625AC0" w:rsidP="00625AC0">
            <w:pPr>
              <w:shd w:val="clear" w:color="auto" w:fill="FFFFFF" w:themeFill="background1"/>
              <w:spacing w:line="312" w:lineRule="auto"/>
              <w:jc w:val="center"/>
              <w:rPr>
                <w:b/>
                <w:bCs/>
                <w:color w:val="auto"/>
                <w:sz w:val="26"/>
                <w:szCs w:val="26"/>
                <w:lang w:val="vi-VN"/>
              </w:rPr>
            </w:pPr>
            <w:r w:rsidRPr="00C57503">
              <w:rPr>
                <w:b/>
                <w:bCs/>
                <w:color w:val="auto"/>
                <w:sz w:val="26"/>
                <w:szCs w:val="26"/>
                <w:lang w:val="vi-VN"/>
              </w:rPr>
              <w:t>đánh giá</w:t>
            </w:r>
          </w:p>
        </w:tc>
        <w:tc>
          <w:tcPr>
            <w:tcW w:w="1260" w:type="dxa"/>
            <w:shd w:val="clear" w:color="auto" w:fill="FFFFFF" w:themeFill="background1"/>
            <w:vAlign w:val="center"/>
          </w:tcPr>
          <w:p w14:paraId="7DFC38AA"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Thời gian</w:t>
            </w:r>
          </w:p>
        </w:tc>
        <w:tc>
          <w:tcPr>
            <w:tcW w:w="1620" w:type="dxa"/>
            <w:shd w:val="clear" w:color="auto" w:fill="FFFFFF" w:themeFill="background1"/>
            <w:vAlign w:val="center"/>
          </w:tcPr>
          <w:p w14:paraId="5016DB1A"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Thời điểm</w:t>
            </w:r>
          </w:p>
        </w:tc>
        <w:tc>
          <w:tcPr>
            <w:tcW w:w="6030" w:type="dxa"/>
            <w:shd w:val="clear" w:color="auto" w:fill="FFFFFF" w:themeFill="background1"/>
            <w:vAlign w:val="center"/>
          </w:tcPr>
          <w:p w14:paraId="17E04C57"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Yêu cầu cần đạt</w:t>
            </w:r>
          </w:p>
        </w:tc>
        <w:tc>
          <w:tcPr>
            <w:tcW w:w="2520" w:type="dxa"/>
            <w:shd w:val="clear" w:color="auto" w:fill="FFFFFF" w:themeFill="background1"/>
            <w:vAlign w:val="center"/>
          </w:tcPr>
          <w:p w14:paraId="12DD5B8F"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lang w:val="vi-VN"/>
              </w:rPr>
              <w:t>Hình thức</w:t>
            </w:r>
          </w:p>
        </w:tc>
        <w:tc>
          <w:tcPr>
            <w:tcW w:w="1800" w:type="dxa"/>
            <w:shd w:val="clear" w:color="auto" w:fill="FFFFFF" w:themeFill="background1"/>
            <w:vAlign w:val="center"/>
          </w:tcPr>
          <w:p w14:paraId="510E2808" w14:textId="77777777" w:rsidR="00625AC0" w:rsidRPr="00C57503" w:rsidRDefault="00625AC0" w:rsidP="00625AC0">
            <w:pPr>
              <w:shd w:val="clear" w:color="auto" w:fill="FFFFFF" w:themeFill="background1"/>
              <w:spacing w:line="312" w:lineRule="auto"/>
              <w:jc w:val="center"/>
              <w:rPr>
                <w:b/>
                <w:bCs/>
                <w:color w:val="auto"/>
                <w:sz w:val="26"/>
                <w:szCs w:val="26"/>
              </w:rPr>
            </w:pPr>
            <w:r w:rsidRPr="00C57503">
              <w:rPr>
                <w:b/>
                <w:bCs/>
                <w:color w:val="auto"/>
                <w:sz w:val="26"/>
                <w:szCs w:val="26"/>
              </w:rPr>
              <w:t>Thay đổi, điều chỉnh</w:t>
            </w:r>
          </w:p>
        </w:tc>
      </w:tr>
      <w:tr w:rsidR="00625AC0" w:rsidRPr="00C57503" w14:paraId="02DACDCB" w14:textId="77777777" w:rsidTr="00625AC0">
        <w:tc>
          <w:tcPr>
            <w:tcW w:w="1492" w:type="dxa"/>
            <w:shd w:val="clear" w:color="auto" w:fill="FFFFFF" w:themeFill="background1"/>
            <w:vAlign w:val="center"/>
          </w:tcPr>
          <w:p w14:paraId="773DB7B3" w14:textId="77777777" w:rsidR="00625AC0" w:rsidRPr="00C57503" w:rsidRDefault="00625AC0" w:rsidP="00625AC0">
            <w:pPr>
              <w:shd w:val="clear" w:color="auto" w:fill="FFFFFF" w:themeFill="background1"/>
              <w:spacing w:line="312" w:lineRule="auto"/>
              <w:jc w:val="center"/>
              <w:rPr>
                <w:b/>
                <w:color w:val="auto"/>
                <w:sz w:val="26"/>
                <w:szCs w:val="26"/>
              </w:rPr>
            </w:pPr>
            <w:r w:rsidRPr="00C57503">
              <w:rPr>
                <w:b/>
                <w:color w:val="auto"/>
                <w:sz w:val="26"/>
                <w:szCs w:val="26"/>
                <w:lang w:val="vi-VN"/>
              </w:rPr>
              <w:t xml:space="preserve">Giữa </w:t>
            </w:r>
            <w:r w:rsidRPr="00C57503">
              <w:rPr>
                <w:b/>
                <w:color w:val="auto"/>
                <w:sz w:val="26"/>
                <w:szCs w:val="26"/>
              </w:rPr>
              <w:t>h</w:t>
            </w:r>
            <w:r w:rsidRPr="00C57503">
              <w:rPr>
                <w:b/>
                <w:color w:val="auto"/>
                <w:sz w:val="26"/>
                <w:szCs w:val="26"/>
                <w:lang w:val="vi-VN"/>
              </w:rPr>
              <w:t xml:space="preserve">ọc kỳ </w:t>
            </w:r>
            <w:r w:rsidRPr="00C57503">
              <w:rPr>
                <w:b/>
                <w:color w:val="auto"/>
                <w:sz w:val="26"/>
                <w:szCs w:val="26"/>
              </w:rPr>
              <w:t>1</w:t>
            </w:r>
          </w:p>
        </w:tc>
        <w:tc>
          <w:tcPr>
            <w:tcW w:w="1260" w:type="dxa"/>
            <w:shd w:val="clear" w:color="auto" w:fill="FFFFFF" w:themeFill="background1"/>
            <w:vAlign w:val="center"/>
          </w:tcPr>
          <w:p w14:paraId="15BD3F06"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lang w:val="vi-VN"/>
              </w:rPr>
              <w:t>90</w:t>
            </w:r>
            <w:r w:rsidRPr="00C57503">
              <w:rPr>
                <w:color w:val="auto"/>
                <w:sz w:val="26"/>
                <w:szCs w:val="26"/>
              </w:rPr>
              <w:t xml:space="preserve"> phút</w:t>
            </w:r>
          </w:p>
        </w:tc>
        <w:tc>
          <w:tcPr>
            <w:tcW w:w="1620" w:type="dxa"/>
            <w:shd w:val="clear" w:color="auto" w:fill="FFFFFF" w:themeFill="background1"/>
            <w:vAlign w:val="center"/>
          </w:tcPr>
          <w:p w14:paraId="1827795D"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rPr>
              <w:t>Tuần thứ 8- Học kì I</w:t>
            </w:r>
          </w:p>
          <w:p w14:paraId="3D679065" w14:textId="77777777" w:rsidR="00625AC0" w:rsidRPr="00C57503" w:rsidRDefault="00625AC0" w:rsidP="00625AC0">
            <w:pPr>
              <w:shd w:val="clear" w:color="auto" w:fill="FFFFFF" w:themeFill="background1"/>
              <w:spacing w:line="312" w:lineRule="auto"/>
              <w:jc w:val="center"/>
              <w:rPr>
                <w:color w:val="auto"/>
                <w:sz w:val="26"/>
                <w:szCs w:val="26"/>
                <w:lang w:val="vi-VN"/>
              </w:rPr>
            </w:pPr>
          </w:p>
        </w:tc>
        <w:tc>
          <w:tcPr>
            <w:tcW w:w="6030" w:type="dxa"/>
            <w:shd w:val="clear" w:color="auto" w:fill="FFFFFF" w:themeFill="background1"/>
            <w:vAlign w:val="center"/>
          </w:tcPr>
          <w:p w14:paraId="491B4197" w14:textId="77777777" w:rsidR="00625AC0" w:rsidRPr="00C57503" w:rsidRDefault="00625AC0" w:rsidP="00625AC0">
            <w:pPr>
              <w:shd w:val="clear" w:color="auto" w:fill="FFFFFF" w:themeFill="background1"/>
              <w:spacing w:line="312" w:lineRule="auto"/>
              <w:jc w:val="both"/>
              <w:rPr>
                <w:color w:val="auto"/>
                <w:sz w:val="26"/>
                <w:szCs w:val="26"/>
                <w:lang w:val="vi-VN"/>
              </w:rPr>
            </w:pPr>
            <w:r w:rsidRPr="00C57503">
              <w:rPr>
                <w:color w:val="auto"/>
                <w:sz w:val="26"/>
                <w:szCs w:val="26"/>
                <w:lang w:val="vi-VN"/>
              </w:rPr>
              <w:t>Chọn các yêu cầu cần đạt về Đọc hiểu, Thực hành tiếng Việt và Viết theo phạm vi:</w:t>
            </w:r>
          </w:p>
          <w:p w14:paraId="35B021F6"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w:t>
            </w:r>
            <w:r w:rsidRPr="00C57503">
              <w:rPr>
                <w:color w:val="auto"/>
                <w:sz w:val="26"/>
                <w:szCs w:val="26"/>
                <w:lang w:val="vi-VN"/>
              </w:rPr>
              <w:t xml:space="preserve"> Đọc hiểu: </w:t>
            </w:r>
            <w:r w:rsidRPr="00C57503">
              <w:rPr>
                <w:color w:val="auto"/>
                <w:sz w:val="26"/>
                <w:szCs w:val="26"/>
              </w:rPr>
              <w:t xml:space="preserve">tác phẩm truyện, thơ </w:t>
            </w:r>
          </w:p>
          <w:p w14:paraId="4113A79E"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lastRenderedPageBreak/>
              <w:t>-</w:t>
            </w:r>
            <w:r w:rsidRPr="00C57503">
              <w:rPr>
                <w:color w:val="auto"/>
                <w:sz w:val="26"/>
                <w:szCs w:val="26"/>
                <w:lang w:val="vi-VN"/>
              </w:rPr>
              <w:t xml:space="preserve"> Tiếng Việt: </w:t>
            </w:r>
            <w:r w:rsidRPr="00C57503">
              <w:rPr>
                <w:color w:val="auto"/>
                <w:sz w:val="26"/>
                <w:szCs w:val="26"/>
              </w:rPr>
              <w:t>Biện pháp tu từ nói mỉa, nghịch ngữ: đặc điểm và tác đụng; Tác dụng của một số biện pháp tu từ trong thơ</w:t>
            </w:r>
          </w:p>
          <w:p w14:paraId="2A123CA7" w14:textId="77777777" w:rsidR="00625AC0" w:rsidRPr="00C57503" w:rsidRDefault="00625AC0" w:rsidP="00625AC0">
            <w:pPr>
              <w:shd w:val="clear" w:color="auto" w:fill="FFFFFF" w:themeFill="background1"/>
              <w:spacing w:line="312" w:lineRule="auto"/>
              <w:jc w:val="both"/>
              <w:rPr>
                <w:color w:val="auto"/>
                <w:sz w:val="26"/>
                <w:szCs w:val="26"/>
                <w:lang w:val="vi-VN"/>
              </w:rPr>
            </w:pPr>
            <w:r w:rsidRPr="00C57503">
              <w:rPr>
                <w:color w:val="auto"/>
                <w:sz w:val="26"/>
                <w:szCs w:val="26"/>
              </w:rPr>
              <w:t>-</w:t>
            </w:r>
            <w:r w:rsidRPr="00C57503">
              <w:rPr>
                <w:color w:val="auto"/>
                <w:sz w:val="26"/>
                <w:szCs w:val="26"/>
                <w:lang w:val="vi-VN"/>
              </w:rPr>
              <w:t xml:space="preserve"> Viết: </w:t>
            </w:r>
            <w:r w:rsidRPr="00C57503">
              <w:rPr>
                <w:color w:val="auto"/>
                <w:sz w:val="26"/>
                <w:szCs w:val="26"/>
              </w:rPr>
              <w:t>viết bài nghị luận so sánh, đánh giá hai tác phẩm truyện; Viết bài văn nghị luận so sánh, đánh giá hai tác phẩm thơ.</w:t>
            </w:r>
          </w:p>
        </w:tc>
        <w:tc>
          <w:tcPr>
            <w:tcW w:w="2520" w:type="dxa"/>
            <w:shd w:val="clear" w:color="auto" w:fill="FFFFFF" w:themeFill="background1"/>
            <w:vAlign w:val="center"/>
          </w:tcPr>
          <w:p w14:paraId="18ADADDC"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lastRenderedPageBreak/>
              <w:t>Kiểm tra viết trên giấy</w:t>
            </w:r>
            <w:r w:rsidRPr="00C57503">
              <w:rPr>
                <w:bCs/>
                <w:sz w:val="26"/>
                <w:szCs w:val="26"/>
              </w:rPr>
              <w:t>: hình thức tự luận</w:t>
            </w:r>
          </w:p>
          <w:p w14:paraId="59F38692" w14:textId="77777777" w:rsidR="00625AC0" w:rsidRPr="00C57503" w:rsidRDefault="00625AC0" w:rsidP="00625AC0">
            <w:pPr>
              <w:widowControl w:val="0"/>
              <w:autoSpaceDE w:val="0"/>
              <w:autoSpaceDN w:val="0"/>
              <w:spacing w:line="312" w:lineRule="auto"/>
              <w:jc w:val="center"/>
              <w:rPr>
                <w:color w:val="auto"/>
                <w:sz w:val="26"/>
                <w:szCs w:val="26"/>
              </w:rPr>
            </w:pPr>
          </w:p>
        </w:tc>
        <w:tc>
          <w:tcPr>
            <w:tcW w:w="1800" w:type="dxa"/>
            <w:shd w:val="clear" w:color="auto" w:fill="FFFFFF" w:themeFill="background1"/>
            <w:vAlign w:val="center"/>
          </w:tcPr>
          <w:p w14:paraId="6E7E6AF9" w14:textId="77777777" w:rsidR="00625AC0" w:rsidRPr="00C57503" w:rsidRDefault="00625AC0" w:rsidP="00625AC0">
            <w:pPr>
              <w:shd w:val="clear" w:color="auto" w:fill="FFFFFF" w:themeFill="background1"/>
              <w:spacing w:line="312" w:lineRule="auto"/>
              <w:jc w:val="center"/>
              <w:rPr>
                <w:color w:val="auto"/>
                <w:sz w:val="26"/>
                <w:szCs w:val="26"/>
                <w:lang w:val="vi-VN"/>
              </w:rPr>
            </w:pPr>
          </w:p>
        </w:tc>
      </w:tr>
      <w:tr w:rsidR="00625AC0" w:rsidRPr="00C57503" w14:paraId="35B66141" w14:textId="77777777" w:rsidTr="00625AC0">
        <w:tc>
          <w:tcPr>
            <w:tcW w:w="1492" w:type="dxa"/>
            <w:shd w:val="clear" w:color="auto" w:fill="FFFFFF" w:themeFill="background1"/>
            <w:vAlign w:val="center"/>
          </w:tcPr>
          <w:p w14:paraId="1F1597A0" w14:textId="77777777" w:rsidR="00625AC0" w:rsidRPr="00C57503" w:rsidRDefault="00625AC0" w:rsidP="00625AC0">
            <w:pPr>
              <w:shd w:val="clear" w:color="auto" w:fill="FFFFFF" w:themeFill="background1"/>
              <w:spacing w:line="312" w:lineRule="auto"/>
              <w:jc w:val="center"/>
              <w:rPr>
                <w:b/>
                <w:color w:val="auto"/>
                <w:sz w:val="26"/>
                <w:szCs w:val="26"/>
              </w:rPr>
            </w:pPr>
            <w:r w:rsidRPr="00C57503">
              <w:rPr>
                <w:b/>
                <w:color w:val="auto"/>
                <w:sz w:val="26"/>
                <w:szCs w:val="26"/>
                <w:lang w:val="vi-VN"/>
              </w:rPr>
              <w:lastRenderedPageBreak/>
              <w:t xml:space="preserve">Cuối </w:t>
            </w:r>
            <w:r w:rsidRPr="00C57503">
              <w:rPr>
                <w:b/>
                <w:color w:val="auto"/>
                <w:sz w:val="26"/>
                <w:szCs w:val="26"/>
              </w:rPr>
              <w:t>h</w:t>
            </w:r>
            <w:r w:rsidRPr="00C57503">
              <w:rPr>
                <w:b/>
                <w:color w:val="auto"/>
                <w:sz w:val="26"/>
                <w:szCs w:val="26"/>
                <w:lang w:val="vi-VN"/>
              </w:rPr>
              <w:t>ọc kỳ 1</w:t>
            </w:r>
          </w:p>
        </w:tc>
        <w:tc>
          <w:tcPr>
            <w:tcW w:w="1260" w:type="dxa"/>
            <w:shd w:val="clear" w:color="auto" w:fill="FFFFFF" w:themeFill="background1"/>
            <w:vAlign w:val="center"/>
          </w:tcPr>
          <w:p w14:paraId="1A66956B"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rPr>
              <w:t>90 phút</w:t>
            </w:r>
          </w:p>
        </w:tc>
        <w:tc>
          <w:tcPr>
            <w:tcW w:w="1620" w:type="dxa"/>
            <w:shd w:val="clear" w:color="auto" w:fill="FFFFFF" w:themeFill="background1"/>
            <w:vAlign w:val="center"/>
          </w:tcPr>
          <w:p w14:paraId="6C7EEE81"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rPr>
              <w:t>Tuần 18 - Học kì I</w:t>
            </w:r>
          </w:p>
        </w:tc>
        <w:tc>
          <w:tcPr>
            <w:tcW w:w="6030" w:type="dxa"/>
            <w:shd w:val="clear" w:color="auto" w:fill="FFFFFF" w:themeFill="background1"/>
            <w:vAlign w:val="center"/>
          </w:tcPr>
          <w:p w14:paraId="5C90B363"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Chọn các yêu cầu cần đạt về Đọc hiểu, Thực hành tiếng Việt và Viết theo phạm vi:</w:t>
            </w:r>
          </w:p>
          <w:p w14:paraId="363EC5CA"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Đọc hiểu: văn bản nghị luận, truyện, hài kịch</w:t>
            </w:r>
          </w:p>
          <w:p w14:paraId="2136B4A5"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Tiếng Việt: lỗi logic, lỗi câu mơ hồ và cách sửa; Nghệ thuật sử dụng điển cố trong tác phẩm văn học</w:t>
            </w:r>
          </w:p>
          <w:p w14:paraId="4ABCE4C0"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-Viết: viết bài nghị luận về một vấn đề liên quan đến tuổi trẻ (những hoài bão, ước mơ); Viết bài nghị luận về việc vay mượn -cải biến-sáng tạo trong một tác phẩm văn học</w:t>
            </w:r>
          </w:p>
        </w:tc>
        <w:tc>
          <w:tcPr>
            <w:tcW w:w="2520" w:type="dxa"/>
            <w:shd w:val="clear" w:color="auto" w:fill="FFFFFF" w:themeFill="background1"/>
            <w:vAlign w:val="center"/>
          </w:tcPr>
          <w:p w14:paraId="4BA0662D"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637CB0AD" w14:textId="77777777" w:rsidR="00625AC0" w:rsidRPr="00C57503" w:rsidRDefault="00625AC0" w:rsidP="00625AC0">
            <w:pPr>
              <w:shd w:val="clear" w:color="auto" w:fill="FFFFFF" w:themeFill="background1"/>
              <w:spacing w:line="312" w:lineRule="auto"/>
              <w:jc w:val="center"/>
              <w:rPr>
                <w:color w:val="auto"/>
                <w:sz w:val="26"/>
                <w:szCs w:val="26"/>
              </w:rPr>
            </w:pPr>
          </w:p>
        </w:tc>
        <w:tc>
          <w:tcPr>
            <w:tcW w:w="1800" w:type="dxa"/>
            <w:shd w:val="clear" w:color="auto" w:fill="FFFFFF" w:themeFill="background1"/>
            <w:vAlign w:val="center"/>
          </w:tcPr>
          <w:p w14:paraId="4192BF01" w14:textId="77777777" w:rsidR="00625AC0" w:rsidRPr="00C57503" w:rsidRDefault="00625AC0" w:rsidP="00625AC0">
            <w:pPr>
              <w:shd w:val="clear" w:color="auto" w:fill="FFFFFF" w:themeFill="background1"/>
              <w:spacing w:line="312" w:lineRule="auto"/>
              <w:jc w:val="center"/>
              <w:rPr>
                <w:color w:val="auto"/>
                <w:sz w:val="26"/>
                <w:szCs w:val="26"/>
              </w:rPr>
            </w:pPr>
          </w:p>
        </w:tc>
      </w:tr>
      <w:tr w:rsidR="00625AC0" w:rsidRPr="00C57503" w14:paraId="3FCD1D35" w14:textId="77777777" w:rsidTr="00625AC0">
        <w:tc>
          <w:tcPr>
            <w:tcW w:w="1492" w:type="dxa"/>
            <w:shd w:val="clear" w:color="auto" w:fill="FFFFFF" w:themeFill="background1"/>
            <w:vAlign w:val="center"/>
          </w:tcPr>
          <w:p w14:paraId="30BDD6ED" w14:textId="77777777" w:rsidR="00625AC0" w:rsidRPr="00C57503" w:rsidRDefault="00625AC0" w:rsidP="00625AC0">
            <w:pPr>
              <w:shd w:val="clear" w:color="auto" w:fill="FFFFFF" w:themeFill="background1"/>
              <w:spacing w:line="312" w:lineRule="auto"/>
              <w:jc w:val="center"/>
              <w:rPr>
                <w:b/>
                <w:color w:val="auto"/>
                <w:sz w:val="26"/>
                <w:szCs w:val="26"/>
              </w:rPr>
            </w:pPr>
            <w:r w:rsidRPr="00C57503">
              <w:rPr>
                <w:b/>
                <w:color w:val="auto"/>
                <w:sz w:val="26"/>
                <w:szCs w:val="26"/>
                <w:lang w:val="vi-VN"/>
              </w:rPr>
              <w:t xml:space="preserve">Giữa </w:t>
            </w:r>
            <w:r w:rsidRPr="00C57503">
              <w:rPr>
                <w:b/>
                <w:color w:val="auto"/>
                <w:sz w:val="26"/>
                <w:szCs w:val="26"/>
              </w:rPr>
              <w:t>h</w:t>
            </w:r>
            <w:r w:rsidRPr="00C57503">
              <w:rPr>
                <w:b/>
                <w:color w:val="auto"/>
                <w:sz w:val="26"/>
                <w:szCs w:val="26"/>
                <w:lang w:val="vi-VN"/>
              </w:rPr>
              <w:t>ọc kỳ 2</w:t>
            </w:r>
          </w:p>
        </w:tc>
        <w:tc>
          <w:tcPr>
            <w:tcW w:w="1260" w:type="dxa"/>
            <w:shd w:val="clear" w:color="auto" w:fill="FFFFFF" w:themeFill="background1"/>
            <w:vAlign w:val="center"/>
          </w:tcPr>
          <w:p w14:paraId="7DEB138B"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lang w:val="vi-VN"/>
              </w:rPr>
              <w:t>90</w:t>
            </w:r>
            <w:r w:rsidRPr="00C57503">
              <w:rPr>
                <w:color w:val="auto"/>
                <w:sz w:val="26"/>
                <w:szCs w:val="26"/>
              </w:rPr>
              <w:t xml:space="preserve"> phút</w:t>
            </w:r>
          </w:p>
        </w:tc>
        <w:tc>
          <w:tcPr>
            <w:tcW w:w="1620" w:type="dxa"/>
            <w:shd w:val="clear" w:color="auto" w:fill="FFFFFF" w:themeFill="background1"/>
            <w:vAlign w:val="center"/>
          </w:tcPr>
          <w:p w14:paraId="3E59A658"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rPr>
              <w:t>Tuần thứ 8-Học kì II</w:t>
            </w:r>
          </w:p>
        </w:tc>
        <w:tc>
          <w:tcPr>
            <w:tcW w:w="6030" w:type="dxa"/>
            <w:shd w:val="clear" w:color="auto" w:fill="FFFFFF" w:themeFill="background1"/>
            <w:vAlign w:val="center"/>
          </w:tcPr>
          <w:p w14:paraId="104F58B6"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Chọn các yêu cầu cần đạt về Đọc hiểu, Thực hành tiếng Việt và Viết theo phạm vi:</w:t>
            </w:r>
          </w:p>
          <w:p w14:paraId="4F0AF052" w14:textId="77777777" w:rsidR="00625AC0" w:rsidRPr="00C57503" w:rsidRDefault="00625AC0" w:rsidP="00625AC0">
            <w:pPr>
              <w:spacing w:line="312" w:lineRule="auto"/>
              <w:jc w:val="both"/>
              <w:rPr>
                <w:spacing w:val="-6"/>
                <w:sz w:val="26"/>
                <w:szCs w:val="26"/>
              </w:rPr>
            </w:pPr>
            <w:r w:rsidRPr="00C57503">
              <w:rPr>
                <w:color w:val="auto"/>
                <w:sz w:val="26"/>
                <w:szCs w:val="26"/>
              </w:rPr>
              <w:t xml:space="preserve">- Đọc hiểu: </w:t>
            </w:r>
            <w:r w:rsidRPr="00C57503">
              <w:rPr>
                <w:spacing w:val="-6"/>
                <w:sz w:val="26"/>
                <w:szCs w:val="26"/>
              </w:rPr>
              <w:t>Đọc hiểu một số tác phẩm của Nguyễn Ái Quốc-Hồ Chí Minh; kí</w:t>
            </w:r>
          </w:p>
          <w:p w14:paraId="71B24816" w14:textId="77777777" w:rsidR="00625AC0" w:rsidRPr="00C57503" w:rsidRDefault="00625AC0" w:rsidP="00625AC0">
            <w:pPr>
              <w:spacing w:line="312" w:lineRule="auto"/>
              <w:jc w:val="both"/>
              <w:rPr>
                <w:color w:val="auto"/>
                <w:sz w:val="26"/>
                <w:szCs w:val="26"/>
              </w:rPr>
            </w:pPr>
            <w:r w:rsidRPr="00C57503">
              <w:rPr>
                <w:color w:val="auto"/>
                <w:sz w:val="26"/>
                <w:szCs w:val="26"/>
              </w:rPr>
              <w:t>- Tiếng Việt: Một số biện pháp làm tăng tính khẳng định, phủ định trong văn bản nghị luận; Ngôn ngữ trang trọng và ngôn ngữ thân mật</w:t>
            </w:r>
          </w:p>
          <w:p w14:paraId="5F846D13" w14:textId="77777777" w:rsidR="00625AC0" w:rsidRPr="00C57503" w:rsidRDefault="00625AC0" w:rsidP="00625AC0">
            <w:pPr>
              <w:spacing w:line="312" w:lineRule="auto"/>
              <w:jc w:val="both"/>
              <w:rPr>
                <w:bCs/>
                <w:sz w:val="26"/>
                <w:szCs w:val="26"/>
              </w:rPr>
            </w:pPr>
            <w:r w:rsidRPr="00C57503">
              <w:rPr>
                <w:color w:val="auto"/>
                <w:sz w:val="26"/>
                <w:szCs w:val="26"/>
              </w:rPr>
              <w:t xml:space="preserve">- Viết: </w:t>
            </w:r>
            <w:r w:rsidRPr="00C57503">
              <w:rPr>
                <w:bCs/>
                <w:sz w:val="26"/>
                <w:szCs w:val="26"/>
              </w:rPr>
              <w:t>Viết bài văn nghị luận về một vấn đề liên quan đến tuổi trẻ (Cách ứng xử trong các mối quan hệ gia đình, xã hội)</w:t>
            </w:r>
          </w:p>
        </w:tc>
        <w:tc>
          <w:tcPr>
            <w:tcW w:w="2520" w:type="dxa"/>
            <w:shd w:val="clear" w:color="auto" w:fill="FFFFFF" w:themeFill="background1"/>
            <w:vAlign w:val="center"/>
          </w:tcPr>
          <w:p w14:paraId="7659601E"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5DC96684" w14:textId="77777777" w:rsidR="00625AC0" w:rsidRPr="00C57503" w:rsidRDefault="00625AC0" w:rsidP="00625AC0">
            <w:pPr>
              <w:shd w:val="clear" w:color="auto" w:fill="FFFFFF" w:themeFill="background1"/>
              <w:spacing w:line="312" w:lineRule="auto"/>
              <w:jc w:val="center"/>
              <w:rPr>
                <w:color w:val="auto"/>
                <w:sz w:val="26"/>
                <w:szCs w:val="26"/>
              </w:rPr>
            </w:pPr>
          </w:p>
        </w:tc>
        <w:tc>
          <w:tcPr>
            <w:tcW w:w="1800" w:type="dxa"/>
            <w:shd w:val="clear" w:color="auto" w:fill="FFFFFF" w:themeFill="background1"/>
            <w:vAlign w:val="center"/>
          </w:tcPr>
          <w:p w14:paraId="126ECD78" w14:textId="77777777" w:rsidR="00625AC0" w:rsidRPr="00C57503" w:rsidRDefault="00625AC0" w:rsidP="00625AC0">
            <w:pPr>
              <w:shd w:val="clear" w:color="auto" w:fill="FFFFFF" w:themeFill="background1"/>
              <w:spacing w:line="312" w:lineRule="auto"/>
              <w:jc w:val="center"/>
              <w:rPr>
                <w:color w:val="auto"/>
                <w:sz w:val="26"/>
                <w:szCs w:val="26"/>
              </w:rPr>
            </w:pPr>
          </w:p>
        </w:tc>
      </w:tr>
      <w:tr w:rsidR="00625AC0" w:rsidRPr="00C57503" w14:paraId="60A5993D" w14:textId="77777777" w:rsidTr="00625AC0">
        <w:tc>
          <w:tcPr>
            <w:tcW w:w="1492" w:type="dxa"/>
            <w:shd w:val="clear" w:color="auto" w:fill="FFFFFF" w:themeFill="background1"/>
            <w:vAlign w:val="center"/>
          </w:tcPr>
          <w:p w14:paraId="3AE63EF7" w14:textId="77777777" w:rsidR="00625AC0" w:rsidRPr="00C57503" w:rsidRDefault="00625AC0" w:rsidP="00625AC0">
            <w:pPr>
              <w:shd w:val="clear" w:color="auto" w:fill="FFFFFF" w:themeFill="background1"/>
              <w:spacing w:line="312" w:lineRule="auto"/>
              <w:jc w:val="center"/>
              <w:rPr>
                <w:b/>
                <w:color w:val="auto"/>
                <w:sz w:val="26"/>
                <w:szCs w:val="26"/>
              </w:rPr>
            </w:pPr>
            <w:r w:rsidRPr="00C57503">
              <w:rPr>
                <w:b/>
                <w:color w:val="auto"/>
                <w:sz w:val="26"/>
                <w:szCs w:val="26"/>
                <w:lang w:val="vi-VN"/>
              </w:rPr>
              <w:lastRenderedPageBreak/>
              <w:t xml:space="preserve">Cuối </w:t>
            </w:r>
            <w:r w:rsidRPr="00C57503">
              <w:rPr>
                <w:b/>
                <w:color w:val="auto"/>
                <w:sz w:val="26"/>
                <w:szCs w:val="26"/>
              </w:rPr>
              <w:t>h</w:t>
            </w:r>
            <w:r w:rsidRPr="00C57503">
              <w:rPr>
                <w:b/>
                <w:color w:val="auto"/>
                <w:sz w:val="26"/>
                <w:szCs w:val="26"/>
                <w:lang w:val="vi-VN"/>
              </w:rPr>
              <w:t>ọc kỳ 2</w:t>
            </w:r>
          </w:p>
        </w:tc>
        <w:tc>
          <w:tcPr>
            <w:tcW w:w="1260" w:type="dxa"/>
            <w:shd w:val="clear" w:color="auto" w:fill="FFFFFF" w:themeFill="background1"/>
            <w:vAlign w:val="center"/>
          </w:tcPr>
          <w:p w14:paraId="2E0A52DD"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rPr>
              <w:t>90</w:t>
            </w:r>
          </w:p>
          <w:p w14:paraId="5D19A68D"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lang w:val="vi-VN"/>
              </w:rPr>
              <w:t>p</w:t>
            </w:r>
            <w:r w:rsidRPr="00C57503">
              <w:rPr>
                <w:color w:val="auto"/>
                <w:sz w:val="26"/>
                <w:szCs w:val="26"/>
              </w:rPr>
              <w:t>hút</w:t>
            </w:r>
          </w:p>
        </w:tc>
        <w:tc>
          <w:tcPr>
            <w:tcW w:w="1620" w:type="dxa"/>
            <w:shd w:val="clear" w:color="auto" w:fill="FFFFFF" w:themeFill="background1"/>
            <w:vAlign w:val="center"/>
          </w:tcPr>
          <w:p w14:paraId="3C1746E4" w14:textId="77777777" w:rsidR="00625AC0" w:rsidRPr="00C57503" w:rsidRDefault="00625AC0" w:rsidP="00625AC0">
            <w:pPr>
              <w:shd w:val="clear" w:color="auto" w:fill="FFFFFF" w:themeFill="background1"/>
              <w:spacing w:line="312" w:lineRule="auto"/>
              <w:jc w:val="center"/>
              <w:rPr>
                <w:color w:val="auto"/>
                <w:sz w:val="26"/>
                <w:szCs w:val="26"/>
              </w:rPr>
            </w:pPr>
            <w:r w:rsidRPr="00C57503">
              <w:rPr>
                <w:color w:val="auto"/>
                <w:sz w:val="26"/>
                <w:szCs w:val="26"/>
              </w:rPr>
              <w:t>Tuần</w:t>
            </w:r>
            <w:r w:rsidRPr="00C57503">
              <w:rPr>
                <w:color w:val="auto"/>
                <w:sz w:val="26"/>
                <w:szCs w:val="26"/>
                <w:shd w:val="clear" w:color="auto" w:fill="EDEDED" w:themeFill="accent3" w:themeFillTint="33"/>
              </w:rPr>
              <w:t xml:space="preserve"> </w:t>
            </w:r>
            <w:r w:rsidRPr="00C57503">
              <w:rPr>
                <w:color w:val="000000" w:themeColor="text1"/>
                <w:sz w:val="26"/>
                <w:szCs w:val="26"/>
              </w:rPr>
              <w:t>thứ 17</w:t>
            </w:r>
            <w:r w:rsidRPr="00C57503">
              <w:rPr>
                <w:color w:val="auto"/>
                <w:sz w:val="26"/>
                <w:szCs w:val="26"/>
              </w:rPr>
              <w:t>-Học kì II</w:t>
            </w:r>
          </w:p>
        </w:tc>
        <w:tc>
          <w:tcPr>
            <w:tcW w:w="6030" w:type="dxa"/>
            <w:shd w:val="clear" w:color="auto" w:fill="FFFFFF" w:themeFill="background1"/>
            <w:vAlign w:val="center"/>
          </w:tcPr>
          <w:p w14:paraId="6407603C"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Chọn các yêu cầu cần đạt về Đọc hiểu, Thực hành tiếng Việt và Viết theo phạm vi:</w:t>
            </w:r>
          </w:p>
          <w:p w14:paraId="0A03BB9C"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Đọc hiểu: văn bản thông tin; một số tác phẩm thơ của Xuân Diệu; Tiểu thuyết của Hê-minh-uê; Kịch của Lưu Quang Vũ</w:t>
            </w:r>
          </w:p>
          <w:p w14:paraId="4C411308"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Tiếng Việt: Tôn trọng và bảo vệ quyền sở hữu trí tuệ; Giữ gìn và phát triển tiếng Việt</w:t>
            </w:r>
          </w:p>
          <w:p w14:paraId="7783FF0E" w14:textId="77777777" w:rsidR="00625AC0" w:rsidRPr="00C57503" w:rsidRDefault="00625AC0" w:rsidP="00625AC0">
            <w:pPr>
              <w:shd w:val="clear" w:color="auto" w:fill="FFFFFF" w:themeFill="background1"/>
              <w:spacing w:line="312" w:lineRule="auto"/>
              <w:jc w:val="both"/>
              <w:rPr>
                <w:color w:val="auto"/>
                <w:sz w:val="26"/>
                <w:szCs w:val="26"/>
              </w:rPr>
            </w:pPr>
            <w:r w:rsidRPr="00C57503">
              <w:rPr>
                <w:color w:val="auto"/>
                <w:sz w:val="26"/>
                <w:szCs w:val="26"/>
              </w:rPr>
              <w:t xml:space="preserve">– Viết: </w:t>
            </w:r>
            <w:r w:rsidRPr="00C57503">
              <w:rPr>
                <w:bCs/>
                <w:sz w:val="26"/>
                <w:szCs w:val="26"/>
              </w:rPr>
              <w:t>Viết thư trao đổi về công việc hoặc một vấn đề đáng quan tâm; Viết bài phát biểu trong lễ phát động một phong trào hoặc một hoạt động xã hội.</w:t>
            </w:r>
          </w:p>
        </w:tc>
        <w:tc>
          <w:tcPr>
            <w:tcW w:w="2520" w:type="dxa"/>
            <w:shd w:val="clear" w:color="auto" w:fill="FFFFFF" w:themeFill="background1"/>
            <w:vAlign w:val="center"/>
          </w:tcPr>
          <w:p w14:paraId="1DDCC488" w14:textId="77777777" w:rsidR="00625AC0" w:rsidRPr="00C57503" w:rsidRDefault="00625AC0" w:rsidP="00625AC0">
            <w:pPr>
              <w:widowControl w:val="0"/>
              <w:autoSpaceDE w:val="0"/>
              <w:autoSpaceDN w:val="0"/>
              <w:spacing w:line="312" w:lineRule="auto"/>
              <w:jc w:val="center"/>
              <w:rPr>
                <w:bCs/>
                <w:sz w:val="26"/>
                <w:szCs w:val="26"/>
              </w:rPr>
            </w:pPr>
            <w:r w:rsidRPr="00C57503">
              <w:rPr>
                <w:bCs/>
                <w:sz w:val="26"/>
                <w:szCs w:val="26"/>
                <w:lang w:val="vi-VN"/>
              </w:rPr>
              <w:t>Kiểm tra viết trên giấy</w:t>
            </w:r>
            <w:r w:rsidRPr="00C57503">
              <w:rPr>
                <w:bCs/>
                <w:sz w:val="26"/>
                <w:szCs w:val="26"/>
              </w:rPr>
              <w:t>: hình thức tự luận</w:t>
            </w:r>
          </w:p>
          <w:p w14:paraId="396C6668" w14:textId="77777777" w:rsidR="00625AC0" w:rsidRPr="00C57503" w:rsidRDefault="00625AC0" w:rsidP="00625AC0">
            <w:pPr>
              <w:shd w:val="clear" w:color="auto" w:fill="FFFFFF" w:themeFill="background1"/>
              <w:spacing w:line="312" w:lineRule="auto"/>
              <w:jc w:val="center"/>
              <w:rPr>
                <w:color w:val="auto"/>
                <w:sz w:val="26"/>
                <w:szCs w:val="26"/>
                <w:lang w:val="vi-VN"/>
              </w:rPr>
            </w:pPr>
          </w:p>
        </w:tc>
        <w:tc>
          <w:tcPr>
            <w:tcW w:w="1800" w:type="dxa"/>
            <w:shd w:val="clear" w:color="auto" w:fill="FFFFFF" w:themeFill="background1"/>
            <w:vAlign w:val="center"/>
          </w:tcPr>
          <w:p w14:paraId="0EA164D3" w14:textId="77777777" w:rsidR="00625AC0" w:rsidRPr="00C57503" w:rsidRDefault="00625AC0" w:rsidP="00625AC0">
            <w:pPr>
              <w:shd w:val="clear" w:color="auto" w:fill="FFFFFF" w:themeFill="background1"/>
              <w:spacing w:line="312" w:lineRule="auto"/>
              <w:jc w:val="center"/>
              <w:rPr>
                <w:color w:val="auto"/>
                <w:sz w:val="26"/>
                <w:szCs w:val="26"/>
              </w:rPr>
            </w:pPr>
          </w:p>
        </w:tc>
      </w:tr>
    </w:tbl>
    <w:p w14:paraId="4BF4A7E7" w14:textId="77777777" w:rsidR="00625AC0" w:rsidRPr="00C57503" w:rsidRDefault="00625AC0" w:rsidP="00625AC0">
      <w:pPr>
        <w:spacing w:before="0" w:after="0" w:line="312" w:lineRule="auto"/>
        <w:jc w:val="both"/>
        <w:rPr>
          <w:b/>
          <w:bCs/>
          <w:color w:val="000000" w:themeColor="text1"/>
          <w:sz w:val="26"/>
          <w:szCs w:val="26"/>
        </w:rPr>
      </w:pPr>
      <w:r w:rsidRPr="00C57503">
        <w:rPr>
          <w:b/>
          <w:bCs/>
          <w:color w:val="000000" w:themeColor="text1"/>
          <w:sz w:val="26"/>
          <w:szCs w:val="26"/>
          <w:lang w:val="vi-VN"/>
        </w:rPr>
        <w:t>III. Các nội dung khác</w:t>
      </w:r>
      <w:r w:rsidRPr="00C57503">
        <w:rPr>
          <w:b/>
          <w:bCs/>
          <w:color w:val="000000" w:themeColor="text1"/>
          <w:sz w:val="26"/>
          <w:szCs w:val="26"/>
        </w:rPr>
        <w:t>:</w:t>
      </w:r>
    </w:p>
    <w:p w14:paraId="03DA3498" w14:textId="77777777" w:rsidR="00625AC0" w:rsidRPr="00C57503" w:rsidRDefault="00625AC0" w:rsidP="00625AC0">
      <w:pPr>
        <w:ind w:left="567"/>
        <w:jc w:val="both"/>
        <w:rPr>
          <w:szCs w:val="26"/>
          <w:lang w:val="vi-VN"/>
        </w:rPr>
      </w:pPr>
      <w:r w:rsidRPr="00C57503">
        <w:rPr>
          <w:b/>
          <w:bCs/>
          <w:i/>
          <w:iCs/>
          <w:szCs w:val="26"/>
          <w:lang w:val="vi-VN"/>
        </w:rPr>
        <w:t>1. Nhiệm vụ 1:</w:t>
      </w:r>
      <w:r w:rsidRPr="00C57503">
        <w:rPr>
          <w:szCs w:val="26"/>
          <w:lang w:val="vi-VN"/>
        </w:rPr>
        <w:t xml:space="preserve"> Tổ chức thực hiện Chương trình giáo dục phổ thông </w:t>
      </w:r>
    </w:p>
    <w:p w14:paraId="65205F5E" w14:textId="77777777" w:rsidR="00625AC0" w:rsidRPr="00C57503" w:rsidRDefault="00625AC0" w:rsidP="00625AC0">
      <w:pPr>
        <w:ind w:left="567"/>
        <w:jc w:val="both"/>
        <w:rPr>
          <w:szCs w:val="26"/>
          <w:lang w:val="vi-VN"/>
        </w:rPr>
      </w:pPr>
      <w:r w:rsidRPr="00C57503">
        <w:rPr>
          <w:b/>
          <w:bCs/>
          <w:i/>
          <w:iCs/>
          <w:szCs w:val="26"/>
          <w:lang w:val="vi-VN"/>
        </w:rPr>
        <w:t>2. Nhiệm vụ 2.</w:t>
      </w:r>
      <w:r w:rsidRPr="00C57503">
        <w:rPr>
          <w:szCs w:val="26"/>
          <w:lang w:val="vi-VN"/>
        </w:rPr>
        <w:t xml:space="preserve"> Đổi mới phương pháp, hình thức tổ chức dạy học và kiểm tra, đánh giá; nâng cao chất lượng giáo dục</w:t>
      </w:r>
    </w:p>
    <w:p w14:paraId="25F7832D" w14:textId="77777777" w:rsidR="00625AC0" w:rsidRPr="00C57503" w:rsidRDefault="00625AC0" w:rsidP="00625AC0">
      <w:pPr>
        <w:ind w:left="567"/>
        <w:jc w:val="both"/>
        <w:rPr>
          <w:szCs w:val="26"/>
        </w:rPr>
      </w:pPr>
      <w:r w:rsidRPr="00C57503">
        <w:rPr>
          <w:b/>
          <w:bCs/>
          <w:i/>
          <w:iCs/>
          <w:szCs w:val="26"/>
          <w:lang w:val="vi-VN"/>
        </w:rPr>
        <w:t>3. Nhiệm vụ 3:</w:t>
      </w:r>
      <w:r w:rsidRPr="00C57503">
        <w:rPr>
          <w:szCs w:val="26"/>
          <w:lang w:val="vi-VN"/>
        </w:rPr>
        <w:t xml:space="preserve"> Nâng cao chất lượng học tập; hỗ trợ, củng cố, bồi dưỡng học sinh và tích cực hướng dẫn học sinh tham gia các kỳ thi, cuộc thi, cuộc giao lưu</w:t>
      </w:r>
      <w:r w:rsidRPr="00C57503">
        <w:rPr>
          <w:szCs w:val="26"/>
        </w:rPr>
        <w:t>.</w:t>
      </w:r>
    </w:p>
    <w:p w14:paraId="237009A6" w14:textId="77777777" w:rsidR="00625AC0" w:rsidRPr="00C57503" w:rsidRDefault="00625AC0" w:rsidP="00625AC0">
      <w:pPr>
        <w:ind w:left="567"/>
        <w:jc w:val="both"/>
        <w:rPr>
          <w:szCs w:val="26"/>
          <w:lang w:val="vi-VN"/>
        </w:rPr>
      </w:pPr>
      <w:r w:rsidRPr="00C57503">
        <w:rPr>
          <w:b/>
          <w:bCs/>
          <w:i/>
          <w:iCs/>
          <w:szCs w:val="26"/>
          <w:lang w:val="vi-VN"/>
        </w:rPr>
        <w:t>4. Nhiệm vụ 4:</w:t>
      </w:r>
      <w:r w:rsidRPr="00C57503">
        <w:rPr>
          <w:szCs w:val="26"/>
          <w:lang w:val="vi-VN"/>
        </w:rPr>
        <w:t xml:space="preserve"> Nâng cao chất lượng sinh hoạt chuyên môn, hoạt động cụm trường và phát triển đội ngũ của tổ</w:t>
      </w:r>
    </w:p>
    <w:p w14:paraId="1C2EF6E7" w14:textId="77777777" w:rsidR="00625AC0" w:rsidRPr="00C57503" w:rsidRDefault="00625AC0" w:rsidP="00625AC0">
      <w:pPr>
        <w:ind w:left="567"/>
        <w:jc w:val="both"/>
        <w:rPr>
          <w:szCs w:val="26"/>
          <w:lang w:val="vi-VN"/>
        </w:rPr>
      </w:pPr>
      <w:r w:rsidRPr="00C57503">
        <w:rPr>
          <w:b/>
          <w:bCs/>
          <w:i/>
          <w:iCs/>
          <w:szCs w:val="26"/>
          <w:lang w:val="vi-VN"/>
        </w:rPr>
        <w:t>5. Nhiệm vụ 5:</w:t>
      </w:r>
      <w:r w:rsidRPr="00C57503">
        <w:rPr>
          <w:szCs w:val="26"/>
          <w:lang w:val="vi-VN"/>
        </w:rPr>
        <w:t xml:space="preserve"> Tăng cường sử dụng</w:t>
      </w:r>
      <w:r w:rsidRPr="00C57503">
        <w:rPr>
          <w:szCs w:val="26"/>
        </w:rPr>
        <w:t xml:space="preserve"> </w:t>
      </w:r>
      <w:r w:rsidRPr="00C57503">
        <w:rPr>
          <w:szCs w:val="26"/>
          <w:lang w:val="vi-VN"/>
        </w:rPr>
        <w:t>sách giáo khoa, tài liệu và học liệu phù hợp</w:t>
      </w:r>
    </w:p>
    <w:p w14:paraId="50C2CE57" w14:textId="77777777" w:rsidR="00625AC0" w:rsidRPr="00C57503" w:rsidRDefault="00625AC0" w:rsidP="00625AC0">
      <w:pPr>
        <w:ind w:left="567"/>
        <w:jc w:val="both"/>
        <w:rPr>
          <w:szCs w:val="26"/>
        </w:rPr>
      </w:pPr>
      <w:r w:rsidRPr="00C57503">
        <w:rPr>
          <w:b/>
          <w:bCs/>
          <w:i/>
          <w:iCs/>
          <w:szCs w:val="26"/>
        </w:rPr>
        <w:t>6</w:t>
      </w:r>
      <w:r w:rsidRPr="00C57503">
        <w:rPr>
          <w:b/>
          <w:bCs/>
          <w:i/>
          <w:iCs/>
          <w:szCs w:val="26"/>
          <w:lang w:val="vi-VN"/>
        </w:rPr>
        <w:t>. Nhiệm vụ 7:</w:t>
      </w:r>
      <w:r w:rsidRPr="00C57503">
        <w:rPr>
          <w:szCs w:val="26"/>
          <w:lang w:val="vi-VN"/>
        </w:rPr>
        <w:t xml:space="preserve"> Tham gia phát triển khoa học, công nghệ, đổi mới sáng tạo, chuyển đổi số</w:t>
      </w:r>
      <w:r w:rsidRPr="00C57503">
        <w:rPr>
          <w:szCs w:val="26"/>
        </w:rPr>
        <w:t xml:space="preserve"> </w:t>
      </w:r>
      <w:r w:rsidRPr="00C57503">
        <w:rPr>
          <w:szCs w:val="26"/>
          <w:lang w:val="vi-VN"/>
        </w:rPr>
        <w:t>và vận dụng SKKN</w:t>
      </w:r>
    </w:p>
    <w:tbl>
      <w:tblPr>
        <w:tblStyle w:val="TableGrid"/>
        <w:tblW w:w="134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3"/>
        <w:gridCol w:w="9587"/>
      </w:tblGrid>
      <w:tr w:rsidR="00625AC0" w:rsidRPr="00C57503" w14:paraId="2101D157" w14:textId="77777777" w:rsidTr="00625AC0">
        <w:tc>
          <w:tcPr>
            <w:tcW w:w="3823" w:type="dxa"/>
          </w:tcPr>
          <w:p w14:paraId="5C72B1F3" w14:textId="77777777" w:rsidR="00625AC0" w:rsidRPr="00C57503" w:rsidRDefault="00625AC0" w:rsidP="00625AC0">
            <w:pPr>
              <w:spacing w:line="276" w:lineRule="auto"/>
              <w:jc w:val="center"/>
              <w:rPr>
                <w:b/>
                <w:bCs/>
                <w:sz w:val="26"/>
                <w:szCs w:val="26"/>
              </w:rPr>
            </w:pPr>
            <w:r w:rsidRPr="00C57503">
              <w:rPr>
                <w:b/>
                <w:bCs/>
                <w:sz w:val="26"/>
                <w:szCs w:val="26"/>
              </w:rPr>
              <w:t>Tổ trưởng</w:t>
            </w:r>
          </w:p>
          <w:p w14:paraId="3721A905" w14:textId="77777777" w:rsidR="00625AC0" w:rsidRPr="00C57503" w:rsidRDefault="00625AC0" w:rsidP="00625AC0">
            <w:pPr>
              <w:spacing w:line="276" w:lineRule="auto"/>
              <w:ind w:firstLine="26"/>
              <w:jc w:val="center"/>
              <w:rPr>
                <w:i/>
                <w:iCs/>
                <w:sz w:val="26"/>
                <w:szCs w:val="26"/>
              </w:rPr>
            </w:pPr>
          </w:p>
          <w:p w14:paraId="215DF451" w14:textId="77777777" w:rsidR="00625AC0" w:rsidRPr="00C57503" w:rsidRDefault="00625AC0" w:rsidP="00625AC0">
            <w:pPr>
              <w:spacing w:line="276" w:lineRule="auto"/>
              <w:ind w:firstLine="26"/>
              <w:jc w:val="center"/>
              <w:rPr>
                <w:i/>
                <w:iCs/>
                <w:sz w:val="26"/>
                <w:szCs w:val="26"/>
              </w:rPr>
            </w:pPr>
          </w:p>
          <w:p w14:paraId="2C72968D" w14:textId="77777777" w:rsidR="00625AC0" w:rsidRPr="00C57503" w:rsidRDefault="00625AC0" w:rsidP="00625AC0">
            <w:pPr>
              <w:spacing w:line="276" w:lineRule="auto"/>
              <w:ind w:firstLine="26"/>
              <w:jc w:val="center"/>
              <w:rPr>
                <w:i/>
                <w:iCs/>
                <w:sz w:val="26"/>
                <w:szCs w:val="26"/>
              </w:rPr>
            </w:pPr>
          </w:p>
          <w:p w14:paraId="430671DE" w14:textId="77777777" w:rsidR="00625AC0" w:rsidRPr="00C57503" w:rsidRDefault="00625AC0" w:rsidP="00625AC0">
            <w:pPr>
              <w:spacing w:line="276" w:lineRule="auto"/>
              <w:ind w:firstLine="26"/>
              <w:jc w:val="center"/>
              <w:rPr>
                <w:b/>
                <w:bCs/>
                <w:sz w:val="26"/>
                <w:szCs w:val="26"/>
              </w:rPr>
            </w:pPr>
            <w:r w:rsidRPr="00C57503">
              <w:rPr>
                <w:b/>
                <w:bCs/>
                <w:sz w:val="26"/>
                <w:szCs w:val="26"/>
              </w:rPr>
              <w:t>Lê Thị Thúy Hoàn</w:t>
            </w:r>
          </w:p>
        </w:tc>
        <w:tc>
          <w:tcPr>
            <w:tcW w:w="9587" w:type="dxa"/>
          </w:tcPr>
          <w:p w14:paraId="694B38E6" w14:textId="77777777" w:rsidR="00625AC0" w:rsidRPr="00C57503" w:rsidRDefault="00625AC0" w:rsidP="00625AC0">
            <w:pPr>
              <w:spacing w:line="276" w:lineRule="auto"/>
              <w:jc w:val="center"/>
              <w:rPr>
                <w:i/>
                <w:iCs/>
                <w:sz w:val="26"/>
                <w:szCs w:val="26"/>
              </w:rPr>
            </w:pPr>
            <w:r w:rsidRPr="00C57503">
              <w:rPr>
                <w:i/>
                <w:iCs/>
                <w:sz w:val="26"/>
                <w:szCs w:val="26"/>
              </w:rPr>
              <w:t xml:space="preserve">                                                   Ninh Bình, ngày     tháng 08 năm 2026</w:t>
            </w:r>
          </w:p>
          <w:p w14:paraId="05D2B4F0" w14:textId="77777777" w:rsidR="00625AC0" w:rsidRPr="00C57503" w:rsidRDefault="00625AC0" w:rsidP="00625AC0">
            <w:pPr>
              <w:spacing w:line="276" w:lineRule="auto"/>
              <w:jc w:val="center"/>
              <w:rPr>
                <w:b/>
                <w:bCs/>
                <w:sz w:val="26"/>
                <w:szCs w:val="26"/>
              </w:rPr>
            </w:pPr>
            <w:r w:rsidRPr="00C57503">
              <w:rPr>
                <w:b/>
                <w:bCs/>
                <w:sz w:val="26"/>
                <w:szCs w:val="26"/>
              </w:rPr>
              <w:t xml:space="preserve">                                                              Duyệt của BGH</w:t>
            </w:r>
            <w:r w:rsidRPr="00C57503">
              <w:rPr>
                <w:i/>
                <w:iCs/>
                <w:sz w:val="26"/>
                <w:szCs w:val="26"/>
              </w:rPr>
              <w:t xml:space="preserve">                                                                  </w:t>
            </w:r>
          </w:p>
          <w:p w14:paraId="7F740572" w14:textId="77777777" w:rsidR="00625AC0" w:rsidRPr="00C57503" w:rsidRDefault="00625AC0" w:rsidP="00625AC0">
            <w:pPr>
              <w:spacing w:line="276" w:lineRule="auto"/>
              <w:ind w:hanging="95"/>
              <w:jc w:val="center"/>
              <w:rPr>
                <w:b/>
                <w:bCs/>
                <w:sz w:val="26"/>
                <w:szCs w:val="26"/>
              </w:rPr>
            </w:pPr>
          </w:p>
        </w:tc>
      </w:tr>
    </w:tbl>
    <w:p w14:paraId="50F98EDD" w14:textId="5A9D3DA0"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69C146F3" w14:textId="4E053D0A"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625AC0" w:rsidRPr="00C57503" w14:paraId="6CE4C625" w14:textId="77777777" w:rsidTr="00625AC0">
        <w:tc>
          <w:tcPr>
            <w:tcW w:w="6516" w:type="dxa"/>
          </w:tcPr>
          <w:p w14:paraId="388A5C4E" w14:textId="77777777" w:rsidR="00625AC0" w:rsidRPr="00C57503" w:rsidRDefault="00625AC0" w:rsidP="00625AC0">
            <w:pPr>
              <w:spacing w:line="276" w:lineRule="auto"/>
              <w:jc w:val="center"/>
              <w:rPr>
                <w:b/>
                <w:color w:val="auto"/>
                <w:sz w:val="26"/>
                <w:szCs w:val="26"/>
              </w:rPr>
            </w:pPr>
            <w:r w:rsidRPr="00C57503">
              <w:rPr>
                <w:b/>
                <w:bCs/>
                <w:color w:val="auto"/>
                <w:sz w:val="26"/>
                <w:szCs w:val="26"/>
              </w:rPr>
              <w:lastRenderedPageBreak/>
              <w:t>TRƯỜNG</w:t>
            </w:r>
            <w:r w:rsidRPr="00C57503">
              <w:rPr>
                <w:b/>
                <w:bCs/>
                <w:color w:val="auto"/>
                <w:sz w:val="26"/>
                <w:szCs w:val="26"/>
                <w:lang w:val="vi-VN"/>
              </w:rPr>
              <w:t xml:space="preserve"> </w:t>
            </w:r>
            <w:r w:rsidRPr="00C57503">
              <w:rPr>
                <w:b/>
                <w:color w:val="auto"/>
                <w:sz w:val="26"/>
                <w:szCs w:val="26"/>
              </w:rPr>
              <w:t>THPT ĐỖ HUY LIÊU</w:t>
            </w:r>
          </w:p>
          <w:p w14:paraId="2F03F9C6" w14:textId="77777777" w:rsidR="00625AC0" w:rsidRPr="00C57503" w:rsidRDefault="00625AC0" w:rsidP="00625AC0">
            <w:pPr>
              <w:spacing w:line="276" w:lineRule="auto"/>
              <w:jc w:val="center"/>
              <w:rPr>
                <w:b/>
                <w:color w:val="auto"/>
                <w:sz w:val="26"/>
                <w:szCs w:val="26"/>
              </w:rPr>
            </w:pPr>
            <w:r w:rsidRPr="00C57503">
              <w:rPr>
                <w:b/>
                <w:bCs/>
                <w:color w:val="auto"/>
                <w:sz w:val="26"/>
                <w:szCs w:val="26"/>
                <w:lang w:val="vi-VN"/>
              </w:rPr>
              <w:t xml:space="preserve">TỔ: </w:t>
            </w:r>
            <w:r w:rsidRPr="00C57503">
              <w:rPr>
                <w:b/>
                <w:color w:val="auto"/>
                <w:sz w:val="26"/>
                <w:szCs w:val="26"/>
              </w:rPr>
              <w:t>VĂN – ANH</w:t>
            </w:r>
          </w:p>
          <w:p w14:paraId="4691E7D0" w14:textId="77777777" w:rsidR="00625AC0" w:rsidRPr="00C57503" w:rsidRDefault="00625AC0" w:rsidP="00625AC0">
            <w:pPr>
              <w:spacing w:line="276" w:lineRule="auto"/>
              <w:rPr>
                <w:b/>
                <w:bCs/>
                <w:color w:val="auto"/>
                <w:sz w:val="26"/>
                <w:szCs w:val="26"/>
                <w:lang w:val="vi-VN"/>
              </w:rPr>
            </w:pPr>
            <w:r w:rsidRPr="00C57503">
              <w:rPr>
                <w:b/>
                <w:bCs/>
                <w:noProof/>
                <w:color w:val="auto"/>
                <w:sz w:val="26"/>
                <w:szCs w:val="26"/>
              </w:rPr>
              <mc:AlternateContent>
                <mc:Choice Requires="wps">
                  <w:drawing>
                    <wp:anchor distT="4294967295" distB="4294967295" distL="114300" distR="114300" simplePos="0" relativeHeight="251663360" behindDoc="0" locked="0" layoutInCell="1" allowOverlap="1" wp14:anchorId="11533A88" wp14:editId="40F935DE">
                      <wp:simplePos x="0" y="0"/>
                      <wp:positionH relativeFrom="column">
                        <wp:posOffset>1180465</wp:posOffset>
                      </wp:positionH>
                      <wp:positionV relativeFrom="paragraph">
                        <wp:posOffset>-1271</wp:posOffset>
                      </wp:positionV>
                      <wp:extent cx="1645920" cy="0"/>
                      <wp:effectExtent l="0" t="0" r="0" b="0"/>
                      <wp:wrapNone/>
                      <wp:docPr id="2"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4592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749DE72" id="Straight Connector 4"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2.95pt,-.1pt" to="222.5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" strokecolor="black [3200]" strokeweight=".5pt">
                      <v:stroke joinstyle="miter"/>
                      <o:lock v:ext="edit" shapetype="f"/>
                    </v:line>
                  </w:pict>
                </mc:Fallback>
              </mc:AlternateContent>
            </w:r>
          </w:p>
        </w:tc>
        <w:tc>
          <w:tcPr>
            <w:tcW w:w="8046" w:type="dxa"/>
          </w:tcPr>
          <w:p w14:paraId="6676E9F5"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rPr>
              <w:t>CỘNG</w:t>
            </w:r>
            <w:r w:rsidRPr="00C57503">
              <w:rPr>
                <w:b/>
                <w:bCs/>
                <w:color w:val="auto"/>
                <w:sz w:val="26"/>
                <w:szCs w:val="26"/>
                <w:lang w:val="vi-VN"/>
              </w:rPr>
              <w:t xml:space="preserve"> HÒA XÃ HỘI CHỦ NGHĨA VIỆT NAM</w:t>
            </w:r>
          </w:p>
          <w:p w14:paraId="7AFA3C35" w14:textId="77777777" w:rsidR="00625AC0" w:rsidRPr="00C57503" w:rsidRDefault="00625AC0" w:rsidP="00625AC0">
            <w:pPr>
              <w:spacing w:line="276" w:lineRule="auto"/>
              <w:jc w:val="center"/>
              <w:rPr>
                <w:b/>
                <w:bCs/>
                <w:color w:val="auto"/>
                <w:sz w:val="26"/>
                <w:szCs w:val="26"/>
                <w:lang w:val="vi-VN"/>
              </w:rPr>
            </w:pPr>
            <w:r w:rsidRPr="00C57503">
              <w:rPr>
                <w:noProof/>
                <w:color w:val="auto"/>
                <w:sz w:val="26"/>
                <w:szCs w:val="26"/>
              </w:rPr>
              <mc:AlternateContent>
                <mc:Choice Requires="wps">
                  <w:drawing>
                    <wp:anchor distT="4294967295" distB="4294967295" distL="114300" distR="114300" simplePos="0" relativeHeight="251662336" behindDoc="0" locked="0" layoutInCell="1" allowOverlap="1" wp14:anchorId="339463E9" wp14:editId="5EC9A873">
                      <wp:simplePos x="0" y="0"/>
                      <wp:positionH relativeFrom="column">
                        <wp:posOffset>1440180</wp:posOffset>
                      </wp:positionH>
                      <wp:positionV relativeFrom="paragraph">
                        <wp:posOffset>236219</wp:posOffset>
                      </wp:positionV>
                      <wp:extent cx="2124710" cy="0"/>
                      <wp:effectExtent l="0" t="0" r="0" b="0"/>
                      <wp:wrapNone/>
                      <wp:docPr id="1"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2471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3787E7A" id="Straight Connector 2"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3.4pt,18.6pt" to="280.7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" strokecolor="black [3200]" strokeweight=".5pt">
                      <v:stroke joinstyle="miter"/>
                      <o:lock v:ext="edit" shapetype="f"/>
                    </v:line>
                  </w:pict>
                </mc:Fallback>
              </mc:AlternateContent>
            </w:r>
            <w:r w:rsidRPr="00C57503">
              <w:rPr>
                <w:b/>
                <w:bCs/>
                <w:color w:val="auto"/>
                <w:sz w:val="26"/>
                <w:szCs w:val="26"/>
                <w:lang w:val="vi-VN"/>
              </w:rPr>
              <w:t>Độc lập - Tự do - Hạnh phúc</w:t>
            </w:r>
          </w:p>
        </w:tc>
      </w:tr>
    </w:tbl>
    <w:p w14:paraId="1F927440" w14:textId="77777777" w:rsidR="00625AC0" w:rsidRPr="00C57503" w:rsidRDefault="00625AC0" w:rsidP="00625AC0">
      <w:pPr>
        <w:spacing w:before="0" w:line="276" w:lineRule="auto"/>
        <w:jc w:val="center"/>
        <w:rPr>
          <w:b/>
          <w:bCs/>
          <w:color w:val="auto"/>
          <w:sz w:val="26"/>
          <w:szCs w:val="26"/>
          <w:lang w:val="vi-VN"/>
        </w:rPr>
      </w:pPr>
      <w:r w:rsidRPr="00C57503">
        <w:rPr>
          <w:b/>
          <w:bCs/>
          <w:color w:val="auto"/>
          <w:sz w:val="26"/>
          <w:szCs w:val="26"/>
        </w:rPr>
        <w:t>KẾ</w:t>
      </w:r>
      <w:r w:rsidRPr="00C57503">
        <w:rPr>
          <w:b/>
          <w:bCs/>
          <w:color w:val="auto"/>
          <w:sz w:val="26"/>
          <w:szCs w:val="26"/>
          <w:lang w:val="vi-VN"/>
        </w:rPr>
        <w:t xml:space="preserve"> HOẠCH DẠY HỌC CỦA </w:t>
      </w:r>
      <w:r w:rsidRPr="00C57503">
        <w:rPr>
          <w:b/>
          <w:bCs/>
          <w:color w:val="auto"/>
          <w:sz w:val="26"/>
          <w:szCs w:val="26"/>
        </w:rPr>
        <w:t>NHÓM</w:t>
      </w:r>
      <w:r w:rsidRPr="00C57503">
        <w:rPr>
          <w:b/>
          <w:bCs/>
          <w:color w:val="auto"/>
          <w:sz w:val="26"/>
          <w:szCs w:val="26"/>
          <w:lang w:val="vi-VN"/>
        </w:rPr>
        <w:t xml:space="preserve"> CHUYÊN MÔN</w:t>
      </w:r>
    </w:p>
    <w:p w14:paraId="50828A00" w14:textId="77777777" w:rsidR="00625AC0" w:rsidRPr="00C57503" w:rsidRDefault="00625AC0" w:rsidP="00625AC0">
      <w:pPr>
        <w:spacing w:before="0" w:line="276" w:lineRule="auto"/>
        <w:jc w:val="center"/>
        <w:rPr>
          <w:b/>
          <w:color w:val="auto"/>
          <w:sz w:val="26"/>
          <w:szCs w:val="26"/>
          <w:lang w:val="vi-VN"/>
        </w:rPr>
      </w:pPr>
      <w:r w:rsidRPr="00C57503">
        <w:rPr>
          <w:b/>
          <w:color w:val="auto"/>
          <w:sz w:val="26"/>
          <w:szCs w:val="26"/>
          <w:lang w:val="vi-VN"/>
        </w:rPr>
        <w:t>Năm học 20</w:t>
      </w:r>
      <w:r w:rsidRPr="00C57503">
        <w:rPr>
          <w:b/>
          <w:color w:val="auto"/>
          <w:sz w:val="26"/>
          <w:szCs w:val="26"/>
        </w:rPr>
        <w:t xml:space="preserve">26 - </w:t>
      </w:r>
      <w:r w:rsidRPr="00C57503">
        <w:rPr>
          <w:b/>
          <w:color w:val="auto"/>
          <w:sz w:val="26"/>
          <w:szCs w:val="26"/>
          <w:lang w:val="vi-VN"/>
        </w:rPr>
        <w:t>20</w:t>
      </w:r>
      <w:r w:rsidRPr="00C57503">
        <w:rPr>
          <w:b/>
          <w:color w:val="auto"/>
          <w:sz w:val="26"/>
          <w:szCs w:val="26"/>
        </w:rPr>
        <w:t>27</w:t>
      </w:r>
    </w:p>
    <w:p w14:paraId="3AF4F82B" w14:textId="77777777" w:rsidR="00625AC0" w:rsidRPr="00C57503" w:rsidRDefault="00625AC0" w:rsidP="00625AC0">
      <w:pPr>
        <w:spacing w:before="0" w:line="276" w:lineRule="auto"/>
        <w:jc w:val="center"/>
        <w:rPr>
          <w:b/>
          <w:bCs/>
          <w:color w:val="auto"/>
          <w:sz w:val="26"/>
          <w:szCs w:val="26"/>
        </w:rPr>
      </w:pPr>
      <w:r w:rsidRPr="00C57503">
        <w:rPr>
          <w:b/>
          <w:bCs/>
          <w:color w:val="auto"/>
          <w:sz w:val="26"/>
          <w:szCs w:val="26"/>
          <w:lang w:val="vi-VN"/>
        </w:rPr>
        <w:t>MÔN HỌC</w:t>
      </w:r>
      <w:r w:rsidRPr="00C57503">
        <w:rPr>
          <w:b/>
          <w:bCs/>
          <w:color w:val="auto"/>
          <w:sz w:val="26"/>
          <w:szCs w:val="26"/>
        </w:rPr>
        <w:t>: TIẾNG ANH LỚP 10</w:t>
      </w:r>
    </w:p>
    <w:p w14:paraId="62E15F1D" w14:textId="77777777" w:rsidR="00625AC0" w:rsidRPr="00C57503" w:rsidRDefault="00625AC0" w:rsidP="00625AC0">
      <w:pPr>
        <w:spacing w:after="0" w:line="276" w:lineRule="auto"/>
        <w:ind w:firstLine="567"/>
        <w:jc w:val="both"/>
        <w:rPr>
          <w:bCs/>
          <w:i/>
          <w:iCs/>
          <w:color w:val="auto"/>
          <w:sz w:val="26"/>
          <w:szCs w:val="26"/>
          <w:lang w:eastAsia="de-DE"/>
        </w:rPr>
      </w:pPr>
    </w:p>
    <w:p w14:paraId="7B0ABF09" w14:textId="77777777" w:rsidR="00625AC0" w:rsidRPr="00C57503" w:rsidRDefault="00625AC0" w:rsidP="00625AC0">
      <w:pPr>
        <w:spacing w:before="0" w:after="60" w:line="276" w:lineRule="auto"/>
        <w:jc w:val="both"/>
        <w:rPr>
          <w:b/>
          <w:bCs/>
          <w:color w:val="auto"/>
          <w:sz w:val="26"/>
          <w:szCs w:val="26"/>
          <w:lang w:val="vi-VN"/>
        </w:rPr>
      </w:pPr>
      <w:r w:rsidRPr="00C57503">
        <w:rPr>
          <w:b/>
          <w:bCs/>
          <w:color w:val="auto"/>
          <w:sz w:val="26"/>
          <w:szCs w:val="26"/>
          <w:lang w:val="vi-VN"/>
        </w:rPr>
        <w:t>I. Đặc điểm tình hình</w:t>
      </w:r>
    </w:p>
    <w:p w14:paraId="664FC4DD" w14:textId="77777777" w:rsidR="00625AC0" w:rsidRPr="00C57503" w:rsidRDefault="00625AC0" w:rsidP="00625AC0">
      <w:pPr>
        <w:ind w:firstLine="567"/>
        <w:jc w:val="both"/>
        <w:rPr>
          <w:bCs/>
          <w:color w:val="000000" w:themeColor="text1"/>
          <w:sz w:val="26"/>
          <w:szCs w:val="26"/>
        </w:rPr>
      </w:pPr>
      <w:r w:rsidRPr="00C57503">
        <w:rPr>
          <w:b/>
          <w:bCs/>
          <w:szCs w:val="26"/>
          <w:lang w:val="vi-VN"/>
        </w:rPr>
        <w:t xml:space="preserve">1. Số lớp: </w:t>
      </w:r>
      <w:r w:rsidRPr="00C57503">
        <w:rPr>
          <w:szCs w:val="26"/>
        </w:rPr>
        <w:t>8;</w:t>
      </w:r>
      <w:r w:rsidRPr="00C57503">
        <w:rPr>
          <w:b/>
          <w:bCs/>
          <w:szCs w:val="26"/>
          <w:lang w:val="vi-VN"/>
        </w:rPr>
        <w:t xml:space="preserve"> Số học sinh: </w:t>
      </w:r>
      <w:r w:rsidRPr="00C57503">
        <w:rPr>
          <w:szCs w:val="26"/>
        </w:rPr>
        <w:t>353;</w:t>
      </w:r>
      <w:r w:rsidRPr="00C57503">
        <w:rPr>
          <w:b/>
          <w:bCs/>
          <w:szCs w:val="26"/>
          <w:lang w:val="vi-VN"/>
        </w:rPr>
        <w:t xml:space="preserve"> </w:t>
      </w:r>
      <w:r w:rsidRPr="00C57503">
        <w:rPr>
          <w:b/>
          <w:bCs/>
          <w:color w:val="000000" w:themeColor="text1"/>
          <w:sz w:val="26"/>
          <w:szCs w:val="26"/>
        </w:rPr>
        <w:t xml:space="preserve">Số học sinh học chuyên đề lựa chọn </w:t>
      </w:r>
      <w:r w:rsidRPr="00C57503">
        <w:rPr>
          <w:bCs/>
          <w:color w:val="000000" w:themeColor="text1"/>
          <w:sz w:val="26"/>
          <w:szCs w:val="26"/>
        </w:rPr>
        <w:t>(nếu có)</w:t>
      </w:r>
      <w:r w:rsidRPr="00C57503">
        <w:rPr>
          <w:b/>
          <w:bCs/>
          <w:color w:val="000000" w:themeColor="text1"/>
          <w:sz w:val="26"/>
          <w:szCs w:val="26"/>
        </w:rPr>
        <w:t xml:space="preserve">: </w:t>
      </w:r>
      <w:r w:rsidRPr="00C57503">
        <w:rPr>
          <w:bCs/>
          <w:color w:val="000000" w:themeColor="text1"/>
          <w:sz w:val="26"/>
          <w:szCs w:val="26"/>
        </w:rPr>
        <w:t>Không</w:t>
      </w:r>
    </w:p>
    <w:p w14:paraId="1D403139" w14:textId="77777777" w:rsidR="00625AC0" w:rsidRPr="00C57503" w:rsidRDefault="00625AC0" w:rsidP="00625AC0">
      <w:pPr>
        <w:ind w:firstLine="567"/>
        <w:jc w:val="both"/>
        <w:rPr>
          <w:szCs w:val="26"/>
        </w:rPr>
      </w:pPr>
      <w:r w:rsidRPr="00C57503">
        <w:rPr>
          <w:b/>
          <w:bCs/>
          <w:szCs w:val="26"/>
          <w:lang w:val="vi-VN"/>
        </w:rPr>
        <w:t>2. Tình hình đội ngũ: Số giáo viên</w:t>
      </w:r>
      <w:r w:rsidRPr="00C57503">
        <w:rPr>
          <w:b/>
          <w:bCs/>
          <w:szCs w:val="26"/>
        </w:rPr>
        <w:t>:</w:t>
      </w:r>
      <w:r w:rsidRPr="00C57503">
        <w:rPr>
          <w:bCs/>
          <w:szCs w:val="26"/>
        </w:rPr>
        <w:t>04</w:t>
      </w:r>
      <w:r w:rsidRPr="00C57503">
        <w:rPr>
          <w:b/>
          <w:bCs/>
          <w:szCs w:val="26"/>
        </w:rPr>
        <w:t>;</w:t>
      </w:r>
      <w:r w:rsidRPr="00C57503">
        <w:rPr>
          <w:szCs w:val="26"/>
          <w:lang w:val="vi-VN"/>
        </w:rPr>
        <w:t xml:space="preserve"> </w:t>
      </w:r>
      <w:r w:rsidRPr="00C57503">
        <w:rPr>
          <w:b/>
          <w:bCs/>
          <w:szCs w:val="26"/>
          <w:lang w:val="vi-VN"/>
        </w:rPr>
        <w:t>Trình độ đào tạo</w:t>
      </w:r>
      <w:r w:rsidRPr="00C57503">
        <w:rPr>
          <w:szCs w:val="26"/>
          <w:lang w:val="vi-VN"/>
        </w:rPr>
        <w:t xml:space="preserve">: Cao đẳng: </w:t>
      </w:r>
      <w:r w:rsidRPr="00C57503">
        <w:rPr>
          <w:szCs w:val="26"/>
        </w:rPr>
        <w:t>0;</w:t>
      </w:r>
      <w:r w:rsidRPr="00C57503">
        <w:rPr>
          <w:szCs w:val="26"/>
          <w:lang w:val="vi-VN"/>
        </w:rPr>
        <w:t xml:space="preserve"> </w:t>
      </w:r>
      <w:r w:rsidRPr="00C57503">
        <w:rPr>
          <w:szCs w:val="26"/>
          <w:lang w:val="vi-VN"/>
        </w:rPr>
        <w:tab/>
        <w:t>Đại học</w:t>
      </w:r>
      <w:r w:rsidRPr="00C57503">
        <w:rPr>
          <w:szCs w:val="26"/>
        </w:rPr>
        <w:t>:04;</w:t>
      </w:r>
      <w:r w:rsidRPr="00C57503">
        <w:rPr>
          <w:szCs w:val="26"/>
          <w:lang w:val="vi-VN"/>
        </w:rPr>
        <w:t xml:space="preserve"> </w:t>
      </w:r>
      <w:r w:rsidRPr="00C57503">
        <w:rPr>
          <w:szCs w:val="26"/>
          <w:lang w:val="vi-VN"/>
        </w:rPr>
        <w:tab/>
      </w:r>
      <w:r w:rsidRPr="00C57503">
        <w:rPr>
          <w:szCs w:val="26"/>
          <w:lang w:val="vi-VN"/>
        </w:rPr>
        <w:tab/>
        <w:t>Trên đại học</w:t>
      </w:r>
      <w:r w:rsidRPr="00C57503">
        <w:rPr>
          <w:szCs w:val="26"/>
        </w:rPr>
        <w:t>:0</w:t>
      </w:r>
    </w:p>
    <w:p w14:paraId="42AD1081" w14:textId="77777777" w:rsidR="00625AC0" w:rsidRPr="00C57503" w:rsidRDefault="00625AC0" w:rsidP="00625AC0">
      <w:pPr>
        <w:ind w:firstLine="567"/>
        <w:jc w:val="both"/>
        <w:rPr>
          <w:b/>
          <w:bCs/>
          <w:szCs w:val="26"/>
        </w:rPr>
      </w:pPr>
      <w:r w:rsidRPr="00C57503">
        <w:rPr>
          <w:b/>
          <w:bCs/>
          <w:szCs w:val="26"/>
          <w:lang w:val="vi-VN"/>
        </w:rPr>
        <w:tab/>
        <w:t>Mức đạt chuẩn nghề nghiệp giáo viên:</w:t>
      </w:r>
      <w:r w:rsidRPr="00C57503">
        <w:rPr>
          <w:szCs w:val="26"/>
          <w:lang w:val="vi-VN"/>
        </w:rPr>
        <w:t xml:space="preserve"> Tốt</w:t>
      </w:r>
      <w:r w:rsidRPr="00C57503">
        <w:rPr>
          <w:szCs w:val="26"/>
        </w:rPr>
        <w:t>:04;</w:t>
      </w:r>
      <w:r w:rsidRPr="00C57503">
        <w:rPr>
          <w:szCs w:val="26"/>
          <w:lang w:val="vi-VN"/>
        </w:rPr>
        <w:t xml:space="preserve"> </w:t>
      </w:r>
      <w:r w:rsidRPr="00C57503">
        <w:rPr>
          <w:szCs w:val="26"/>
          <w:lang w:val="vi-VN"/>
        </w:rPr>
        <w:tab/>
        <w:t>Khá</w:t>
      </w:r>
      <w:r w:rsidRPr="00C57503">
        <w:rPr>
          <w:szCs w:val="26"/>
        </w:rPr>
        <w:t>:0;</w:t>
      </w:r>
      <w:r w:rsidRPr="00C57503">
        <w:rPr>
          <w:szCs w:val="26"/>
          <w:lang w:val="vi-VN"/>
        </w:rPr>
        <w:t xml:space="preserve"> </w:t>
      </w:r>
      <w:r w:rsidRPr="00C57503">
        <w:rPr>
          <w:szCs w:val="26"/>
          <w:lang w:val="vi-VN"/>
        </w:rPr>
        <w:tab/>
        <w:t>Đạt</w:t>
      </w:r>
      <w:r w:rsidRPr="00C57503">
        <w:rPr>
          <w:szCs w:val="26"/>
        </w:rPr>
        <w:t>:0;</w:t>
      </w:r>
      <w:r w:rsidRPr="00C57503">
        <w:rPr>
          <w:szCs w:val="26"/>
          <w:lang w:val="vi-VN"/>
        </w:rPr>
        <w:t xml:space="preserve"> </w:t>
      </w:r>
      <w:r w:rsidRPr="00C57503">
        <w:rPr>
          <w:szCs w:val="26"/>
          <w:lang w:val="vi-VN"/>
        </w:rPr>
        <w:tab/>
        <w:t>Chưa đạt</w:t>
      </w:r>
      <w:r w:rsidRPr="00C57503">
        <w:rPr>
          <w:szCs w:val="26"/>
        </w:rPr>
        <w:t>:0</w:t>
      </w:r>
    </w:p>
    <w:p w14:paraId="045EF291" w14:textId="77777777" w:rsidR="00625AC0" w:rsidRPr="00C57503" w:rsidRDefault="00625AC0" w:rsidP="00625AC0">
      <w:pPr>
        <w:spacing w:line="276" w:lineRule="auto"/>
        <w:ind w:firstLine="567"/>
        <w:jc w:val="both"/>
        <w:rPr>
          <w:i/>
          <w:iCs/>
          <w:color w:val="auto"/>
          <w:sz w:val="26"/>
          <w:szCs w:val="26"/>
        </w:rPr>
      </w:pPr>
      <w:r w:rsidRPr="00C57503">
        <w:rPr>
          <w:b/>
          <w:bCs/>
          <w:color w:val="auto"/>
          <w:sz w:val="26"/>
          <w:szCs w:val="26"/>
        </w:rPr>
        <w:t>3</w:t>
      </w:r>
      <w:r w:rsidRPr="00C57503">
        <w:rPr>
          <w:b/>
          <w:bCs/>
          <w:color w:val="auto"/>
          <w:sz w:val="26"/>
          <w:szCs w:val="26"/>
          <w:lang w:val="vi-VN"/>
        </w:rPr>
        <w:t>. Thiết bị dạy học:</w:t>
      </w:r>
      <w:r w:rsidRPr="00C57503">
        <w:rPr>
          <w:color w:val="auto"/>
          <w:sz w:val="26"/>
          <w:szCs w:val="26"/>
          <w:lang w:val="vi-VN"/>
        </w:rPr>
        <w:t xml:space="preserve"> </w:t>
      </w:r>
      <w:r w:rsidRPr="00C57503">
        <w:rPr>
          <w:i/>
          <w:iCs/>
          <w:color w:val="auto"/>
          <w:sz w:val="26"/>
          <w:szCs w:val="26"/>
          <w:lang w:val="vi-VN"/>
        </w:rPr>
        <w:t>(Trình bày cụ thể các thiết bị dạy học có thể sử dụng để tổ chức dạy học môn học/hoạt động giáo dục)</w:t>
      </w:r>
    </w:p>
    <w:tbl>
      <w:tblPr>
        <w:tblStyle w:val="TableGrid1"/>
        <w:tblW w:w="0" w:type="auto"/>
        <w:tblInd w:w="562" w:type="dxa"/>
        <w:tblLook w:val="04A0" w:firstRow="1" w:lastRow="0" w:firstColumn="1" w:lastColumn="0" w:noHBand="0" w:noVBand="1"/>
      </w:tblPr>
      <w:tblGrid>
        <w:gridCol w:w="1300"/>
        <w:gridCol w:w="4370"/>
        <w:gridCol w:w="2017"/>
        <w:gridCol w:w="3814"/>
        <w:gridCol w:w="2213"/>
      </w:tblGrid>
      <w:tr w:rsidR="00625AC0" w:rsidRPr="00C57503" w14:paraId="28716EAD" w14:textId="77777777" w:rsidTr="00625AC0">
        <w:trPr>
          <w:trHeight w:val="522"/>
        </w:trPr>
        <w:tc>
          <w:tcPr>
            <w:tcW w:w="1300" w:type="dxa"/>
            <w:vAlign w:val="center"/>
          </w:tcPr>
          <w:p w14:paraId="498C6603" w14:textId="77777777" w:rsidR="00625AC0" w:rsidRPr="00C57503" w:rsidRDefault="00625AC0" w:rsidP="00625AC0">
            <w:pPr>
              <w:spacing w:line="276" w:lineRule="auto"/>
              <w:jc w:val="center"/>
              <w:rPr>
                <w:rFonts w:eastAsia="Calibri"/>
                <w:b/>
                <w:color w:val="auto"/>
                <w:sz w:val="26"/>
                <w:szCs w:val="26"/>
              </w:rPr>
            </w:pPr>
            <w:r w:rsidRPr="00C57503">
              <w:rPr>
                <w:rFonts w:eastAsia="Calibri"/>
                <w:b/>
                <w:color w:val="auto"/>
                <w:sz w:val="26"/>
                <w:szCs w:val="26"/>
              </w:rPr>
              <w:t>STT</w:t>
            </w:r>
          </w:p>
        </w:tc>
        <w:tc>
          <w:tcPr>
            <w:tcW w:w="4370" w:type="dxa"/>
            <w:vAlign w:val="center"/>
          </w:tcPr>
          <w:p w14:paraId="2A3269EB" w14:textId="77777777" w:rsidR="00625AC0" w:rsidRPr="00C57503" w:rsidRDefault="00625AC0" w:rsidP="00625AC0">
            <w:pPr>
              <w:spacing w:line="276" w:lineRule="auto"/>
              <w:jc w:val="center"/>
              <w:rPr>
                <w:rFonts w:eastAsia="Calibri"/>
                <w:b/>
                <w:color w:val="auto"/>
                <w:sz w:val="26"/>
                <w:szCs w:val="26"/>
              </w:rPr>
            </w:pPr>
            <w:r w:rsidRPr="00C57503">
              <w:rPr>
                <w:rFonts w:eastAsia="Calibri"/>
                <w:b/>
                <w:color w:val="auto"/>
                <w:sz w:val="26"/>
                <w:szCs w:val="26"/>
              </w:rPr>
              <w:t>Thiết bị và học liệu</w:t>
            </w:r>
          </w:p>
        </w:tc>
        <w:tc>
          <w:tcPr>
            <w:tcW w:w="2017" w:type="dxa"/>
            <w:vAlign w:val="center"/>
          </w:tcPr>
          <w:p w14:paraId="6B161444" w14:textId="77777777" w:rsidR="00625AC0" w:rsidRPr="00C57503" w:rsidRDefault="00625AC0" w:rsidP="00625AC0">
            <w:pPr>
              <w:spacing w:line="276" w:lineRule="auto"/>
              <w:jc w:val="center"/>
              <w:rPr>
                <w:rFonts w:eastAsia="Calibri"/>
                <w:b/>
                <w:color w:val="auto"/>
                <w:sz w:val="26"/>
                <w:szCs w:val="26"/>
              </w:rPr>
            </w:pPr>
            <w:r w:rsidRPr="00C57503">
              <w:rPr>
                <w:rFonts w:eastAsia="Calibri"/>
                <w:b/>
                <w:color w:val="auto"/>
                <w:sz w:val="26"/>
                <w:szCs w:val="26"/>
              </w:rPr>
              <w:t>Số lượng</w:t>
            </w:r>
          </w:p>
        </w:tc>
        <w:tc>
          <w:tcPr>
            <w:tcW w:w="3814" w:type="dxa"/>
            <w:vAlign w:val="center"/>
          </w:tcPr>
          <w:p w14:paraId="491461E0" w14:textId="77777777" w:rsidR="00625AC0" w:rsidRPr="00C57503" w:rsidRDefault="00625AC0" w:rsidP="00625AC0">
            <w:pPr>
              <w:spacing w:line="276" w:lineRule="auto"/>
              <w:jc w:val="center"/>
              <w:rPr>
                <w:rFonts w:eastAsia="Calibri"/>
                <w:b/>
                <w:color w:val="auto"/>
                <w:sz w:val="26"/>
                <w:szCs w:val="26"/>
              </w:rPr>
            </w:pPr>
            <w:r w:rsidRPr="00C57503">
              <w:rPr>
                <w:rFonts w:eastAsia="Calibri"/>
                <w:b/>
                <w:color w:val="auto"/>
                <w:sz w:val="26"/>
                <w:szCs w:val="26"/>
              </w:rPr>
              <w:t>Các bài thí nghiệm/ Thực hành</w:t>
            </w:r>
          </w:p>
        </w:tc>
        <w:tc>
          <w:tcPr>
            <w:tcW w:w="2213" w:type="dxa"/>
            <w:vAlign w:val="center"/>
          </w:tcPr>
          <w:p w14:paraId="2DFB9AE1" w14:textId="77777777" w:rsidR="00625AC0" w:rsidRPr="00C57503" w:rsidRDefault="00625AC0" w:rsidP="00625AC0">
            <w:pPr>
              <w:spacing w:line="276" w:lineRule="auto"/>
              <w:jc w:val="center"/>
              <w:rPr>
                <w:rFonts w:eastAsia="Calibri"/>
                <w:b/>
                <w:color w:val="auto"/>
                <w:sz w:val="26"/>
                <w:szCs w:val="26"/>
              </w:rPr>
            </w:pPr>
            <w:r w:rsidRPr="00C57503">
              <w:rPr>
                <w:rFonts w:eastAsia="Calibri"/>
                <w:b/>
                <w:color w:val="auto"/>
                <w:sz w:val="26"/>
                <w:szCs w:val="26"/>
              </w:rPr>
              <w:t>Ghi chú</w:t>
            </w:r>
          </w:p>
        </w:tc>
      </w:tr>
      <w:tr w:rsidR="00625AC0" w:rsidRPr="00C57503" w14:paraId="0217B69C" w14:textId="77777777" w:rsidTr="00625AC0">
        <w:trPr>
          <w:trHeight w:val="451"/>
        </w:trPr>
        <w:tc>
          <w:tcPr>
            <w:tcW w:w="1300" w:type="dxa"/>
            <w:vAlign w:val="center"/>
          </w:tcPr>
          <w:p w14:paraId="22AF9A86"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w:t>
            </w:r>
          </w:p>
        </w:tc>
        <w:tc>
          <w:tcPr>
            <w:tcW w:w="4370" w:type="dxa"/>
            <w:vAlign w:val="center"/>
          </w:tcPr>
          <w:p w14:paraId="45C7B895"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Ti vi</w:t>
            </w:r>
          </w:p>
        </w:tc>
        <w:tc>
          <w:tcPr>
            <w:tcW w:w="2017" w:type="dxa"/>
            <w:vAlign w:val="center"/>
          </w:tcPr>
          <w:p w14:paraId="1A0104EC"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07</w:t>
            </w:r>
          </w:p>
        </w:tc>
        <w:tc>
          <w:tcPr>
            <w:tcW w:w="3814" w:type="dxa"/>
            <w:vAlign w:val="center"/>
          </w:tcPr>
          <w:p w14:paraId="34268E94" w14:textId="77777777" w:rsidR="00625AC0" w:rsidRPr="00C57503" w:rsidRDefault="00625AC0" w:rsidP="00625AC0">
            <w:pPr>
              <w:widowControl w:val="0"/>
              <w:tabs>
                <w:tab w:val="left" w:pos="728"/>
              </w:tabs>
              <w:autoSpaceDE w:val="0"/>
              <w:autoSpaceDN w:val="0"/>
              <w:spacing w:line="276" w:lineRule="auto"/>
              <w:contextualSpacing/>
              <w:jc w:val="center"/>
              <w:rPr>
                <w:rFonts w:eastAsia="Calibri"/>
                <w:color w:val="auto"/>
                <w:sz w:val="26"/>
                <w:szCs w:val="26"/>
              </w:rPr>
            </w:pPr>
            <w:r w:rsidRPr="00C57503">
              <w:rPr>
                <w:color w:val="auto"/>
                <w:sz w:val="26"/>
                <w:szCs w:val="26"/>
              </w:rPr>
              <w:t>Các bài từ 1-10</w:t>
            </w:r>
          </w:p>
        </w:tc>
        <w:tc>
          <w:tcPr>
            <w:tcW w:w="2213" w:type="dxa"/>
            <w:vAlign w:val="center"/>
          </w:tcPr>
          <w:p w14:paraId="46388A20" w14:textId="77777777" w:rsidR="00625AC0" w:rsidRPr="00C57503" w:rsidRDefault="00625AC0" w:rsidP="00625AC0">
            <w:pPr>
              <w:spacing w:line="276" w:lineRule="auto"/>
              <w:jc w:val="center"/>
              <w:rPr>
                <w:rFonts w:eastAsia="Calibri"/>
                <w:color w:val="auto"/>
                <w:sz w:val="26"/>
                <w:szCs w:val="26"/>
              </w:rPr>
            </w:pPr>
          </w:p>
        </w:tc>
      </w:tr>
      <w:tr w:rsidR="00625AC0" w:rsidRPr="00C57503" w14:paraId="6E507E5C" w14:textId="77777777" w:rsidTr="00625AC0">
        <w:trPr>
          <w:trHeight w:val="469"/>
        </w:trPr>
        <w:tc>
          <w:tcPr>
            <w:tcW w:w="1300" w:type="dxa"/>
            <w:vAlign w:val="center"/>
          </w:tcPr>
          <w:p w14:paraId="62C52F00"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2</w:t>
            </w:r>
          </w:p>
        </w:tc>
        <w:tc>
          <w:tcPr>
            <w:tcW w:w="4370" w:type="dxa"/>
            <w:vAlign w:val="center"/>
          </w:tcPr>
          <w:p w14:paraId="41A8F2E9"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Máy tính</w:t>
            </w:r>
          </w:p>
        </w:tc>
        <w:tc>
          <w:tcPr>
            <w:tcW w:w="2017" w:type="dxa"/>
            <w:vAlign w:val="center"/>
          </w:tcPr>
          <w:p w14:paraId="097BB24F"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04</w:t>
            </w:r>
          </w:p>
        </w:tc>
        <w:tc>
          <w:tcPr>
            <w:tcW w:w="3814" w:type="dxa"/>
            <w:vAlign w:val="center"/>
          </w:tcPr>
          <w:p w14:paraId="6974361F" w14:textId="77777777" w:rsidR="00625AC0" w:rsidRPr="00C57503" w:rsidRDefault="00625AC0" w:rsidP="00625AC0">
            <w:pPr>
              <w:spacing w:line="276" w:lineRule="auto"/>
              <w:jc w:val="center"/>
              <w:rPr>
                <w:rFonts w:eastAsia="Calibri"/>
                <w:color w:val="auto"/>
                <w:sz w:val="26"/>
                <w:szCs w:val="26"/>
              </w:rPr>
            </w:pPr>
            <w:r w:rsidRPr="00C57503">
              <w:rPr>
                <w:color w:val="auto"/>
                <w:sz w:val="26"/>
                <w:szCs w:val="26"/>
              </w:rPr>
              <w:t>Các bài từ 1-10</w:t>
            </w:r>
          </w:p>
        </w:tc>
        <w:tc>
          <w:tcPr>
            <w:tcW w:w="2213" w:type="dxa"/>
            <w:vAlign w:val="center"/>
          </w:tcPr>
          <w:p w14:paraId="2A4D30A9" w14:textId="77777777" w:rsidR="00625AC0" w:rsidRPr="00C57503" w:rsidRDefault="00625AC0" w:rsidP="00625AC0">
            <w:pPr>
              <w:spacing w:line="276" w:lineRule="auto"/>
              <w:jc w:val="center"/>
              <w:rPr>
                <w:rFonts w:eastAsia="Calibri"/>
                <w:color w:val="auto"/>
                <w:sz w:val="26"/>
                <w:szCs w:val="26"/>
              </w:rPr>
            </w:pPr>
          </w:p>
        </w:tc>
      </w:tr>
      <w:tr w:rsidR="00625AC0" w:rsidRPr="00C57503" w14:paraId="460865FD" w14:textId="77777777" w:rsidTr="00625AC0">
        <w:trPr>
          <w:trHeight w:val="426"/>
        </w:trPr>
        <w:tc>
          <w:tcPr>
            <w:tcW w:w="1300" w:type="dxa"/>
            <w:vAlign w:val="center"/>
          </w:tcPr>
          <w:p w14:paraId="210C8DC1"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3</w:t>
            </w:r>
          </w:p>
        </w:tc>
        <w:tc>
          <w:tcPr>
            <w:tcW w:w="4370" w:type="dxa"/>
            <w:vAlign w:val="center"/>
          </w:tcPr>
          <w:p w14:paraId="79A6E22D"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những hoạt động trong gia đình</w:t>
            </w:r>
          </w:p>
        </w:tc>
        <w:tc>
          <w:tcPr>
            <w:tcW w:w="2017" w:type="dxa"/>
            <w:vAlign w:val="center"/>
          </w:tcPr>
          <w:p w14:paraId="123FD9FA"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06</w:t>
            </w:r>
          </w:p>
        </w:tc>
        <w:tc>
          <w:tcPr>
            <w:tcW w:w="3814" w:type="dxa"/>
            <w:vAlign w:val="center"/>
          </w:tcPr>
          <w:p w14:paraId="369A0897" w14:textId="77777777" w:rsidR="00625AC0" w:rsidRPr="00C57503" w:rsidRDefault="00625AC0" w:rsidP="00625AC0">
            <w:pPr>
              <w:spacing w:line="276" w:lineRule="auto"/>
              <w:jc w:val="center"/>
              <w:rPr>
                <w:rFonts w:eastAsia="Calibri"/>
                <w:color w:val="auto"/>
                <w:sz w:val="26"/>
                <w:szCs w:val="26"/>
              </w:rPr>
            </w:pPr>
            <w:r w:rsidRPr="00C57503">
              <w:rPr>
                <w:color w:val="auto"/>
                <w:sz w:val="26"/>
                <w:szCs w:val="26"/>
              </w:rPr>
              <w:t>Unit 1: Family life</w:t>
            </w:r>
          </w:p>
        </w:tc>
        <w:tc>
          <w:tcPr>
            <w:tcW w:w="2213" w:type="dxa"/>
            <w:vAlign w:val="center"/>
          </w:tcPr>
          <w:p w14:paraId="4E48483F" w14:textId="77777777" w:rsidR="00625AC0" w:rsidRPr="00C57503" w:rsidRDefault="00625AC0" w:rsidP="00625AC0">
            <w:pPr>
              <w:spacing w:line="276" w:lineRule="auto"/>
              <w:jc w:val="center"/>
              <w:rPr>
                <w:rFonts w:eastAsia="Calibri"/>
                <w:color w:val="auto"/>
                <w:sz w:val="26"/>
                <w:szCs w:val="26"/>
              </w:rPr>
            </w:pPr>
          </w:p>
        </w:tc>
      </w:tr>
      <w:tr w:rsidR="00625AC0" w:rsidRPr="00C57503" w14:paraId="76B7C226" w14:textId="77777777" w:rsidTr="00625AC0">
        <w:trPr>
          <w:trHeight w:val="494"/>
        </w:trPr>
        <w:tc>
          <w:tcPr>
            <w:tcW w:w="1300" w:type="dxa"/>
            <w:vAlign w:val="center"/>
          </w:tcPr>
          <w:p w14:paraId="4B3D713A"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4</w:t>
            </w:r>
          </w:p>
        </w:tc>
        <w:tc>
          <w:tcPr>
            <w:tcW w:w="4370" w:type="dxa"/>
            <w:vAlign w:val="center"/>
          </w:tcPr>
          <w:p w14:paraId="0F2DA181"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những cách để bảo vệ môi trường</w:t>
            </w:r>
          </w:p>
        </w:tc>
        <w:tc>
          <w:tcPr>
            <w:tcW w:w="2017" w:type="dxa"/>
            <w:vAlign w:val="center"/>
          </w:tcPr>
          <w:p w14:paraId="649986C3"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05</w:t>
            </w:r>
          </w:p>
        </w:tc>
        <w:tc>
          <w:tcPr>
            <w:tcW w:w="3814" w:type="dxa"/>
            <w:vAlign w:val="center"/>
          </w:tcPr>
          <w:p w14:paraId="70D3C9D1" w14:textId="77777777" w:rsidR="00625AC0" w:rsidRPr="00C57503" w:rsidRDefault="00625AC0" w:rsidP="00625AC0">
            <w:pPr>
              <w:spacing w:line="276" w:lineRule="auto"/>
              <w:jc w:val="center"/>
              <w:rPr>
                <w:rFonts w:eastAsia="Calibri"/>
                <w:color w:val="auto"/>
                <w:sz w:val="26"/>
                <w:szCs w:val="26"/>
              </w:rPr>
            </w:pPr>
            <w:r w:rsidRPr="00C57503">
              <w:rPr>
                <w:color w:val="auto"/>
                <w:sz w:val="26"/>
                <w:szCs w:val="26"/>
              </w:rPr>
              <w:t>Unit 2: Humans and the environment</w:t>
            </w:r>
          </w:p>
        </w:tc>
        <w:tc>
          <w:tcPr>
            <w:tcW w:w="2213" w:type="dxa"/>
            <w:vAlign w:val="center"/>
          </w:tcPr>
          <w:p w14:paraId="07F2551C" w14:textId="77777777" w:rsidR="00625AC0" w:rsidRPr="00C57503" w:rsidRDefault="00625AC0" w:rsidP="00625AC0">
            <w:pPr>
              <w:spacing w:line="276" w:lineRule="auto"/>
              <w:jc w:val="center"/>
              <w:rPr>
                <w:rFonts w:eastAsia="Calibri"/>
                <w:color w:val="auto"/>
                <w:sz w:val="26"/>
                <w:szCs w:val="26"/>
              </w:rPr>
            </w:pPr>
          </w:p>
        </w:tc>
      </w:tr>
      <w:tr w:rsidR="00625AC0" w:rsidRPr="00C57503" w14:paraId="043FF05D" w14:textId="77777777" w:rsidTr="00625AC0">
        <w:trPr>
          <w:trHeight w:val="494"/>
        </w:trPr>
        <w:tc>
          <w:tcPr>
            <w:tcW w:w="1300" w:type="dxa"/>
            <w:vAlign w:val="center"/>
          </w:tcPr>
          <w:p w14:paraId="02A027BD"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5</w:t>
            </w:r>
          </w:p>
        </w:tc>
        <w:tc>
          <w:tcPr>
            <w:tcW w:w="4370" w:type="dxa"/>
            <w:vAlign w:val="center"/>
          </w:tcPr>
          <w:p w14:paraId="552141EB"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hiệu ứng nhà kính</w:t>
            </w:r>
          </w:p>
        </w:tc>
        <w:tc>
          <w:tcPr>
            <w:tcW w:w="2017" w:type="dxa"/>
            <w:vAlign w:val="center"/>
          </w:tcPr>
          <w:p w14:paraId="77EAC06B"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03</w:t>
            </w:r>
          </w:p>
        </w:tc>
        <w:tc>
          <w:tcPr>
            <w:tcW w:w="3814" w:type="dxa"/>
            <w:vAlign w:val="center"/>
          </w:tcPr>
          <w:p w14:paraId="03E4B6DF" w14:textId="77777777" w:rsidR="00625AC0" w:rsidRPr="00C57503" w:rsidRDefault="00625AC0" w:rsidP="00625AC0">
            <w:pPr>
              <w:spacing w:line="276" w:lineRule="auto"/>
              <w:jc w:val="center"/>
              <w:rPr>
                <w:color w:val="auto"/>
                <w:sz w:val="26"/>
                <w:szCs w:val="26"/>
              </w:rPr>
            </w:pPr>
            <w:r w:rsidRPr="00C57503">
              <w:rPr>
                <w:color w:val="auto"/>
                <w:sz w:val="26"/>
                <w:szCs w:val="26"/>
              </w:rPr>
              <w:t>Unit 2: Humans and the environment</w:t>
            </w:r>
          </w:p>
        </w:tc>
        <w:tc>
          <w:tcPr>
            <w:tcW w:w="2213" w:type="dxa"/>
            <w:vAlign w:val="center"/>
          </w:tcPr>
          <w:p w14:paraId="78482EFF" w14:textId="77777777" w:rsidR="00625AC0" w:rsidRPr="00C57503" w:rsidRDefault="00625AC0" w:rsidP="00625AC0">
            <w:pPr>
              <w:spacing w:line="276" w:lineRule="auto"/>
              <w:jc w:val="center"/>
              <w:rPr>
                <w:rFonts w:eastAsia="Calibri"/>
                <w:color w:val="auto"/>
                <w:sz w:val="26"/>
                <w:szCs w:val="26"/>
              </w:rPr>
            </w:pPr>
          </w:p>
        </w:tc>
      </w:tr>
      <w:tr w:rsidR="00625AC0" w:rsidRPr="00C57503" w14:paraId="0FCEA651" w14:textId="77777777" w:rsidTr="00625AC0">
        <w:trPr>
          <w:trHeight w:val="451"/>
        </w:trPr>
        <w:tc>
          <w:tcPr>
            <w:tcW w:w="1300" w:type="dxa"/>
            <w:vAlign w:val="center"/>
          </w:tcPr>
          <w:p w14:paraId="23F4DFDA"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6</w:t>
            </w:r>
          </w:p>
        </w:tc>
        <w:tc>
          <w:tcPr>
            <w:tcW w:w="4370" w:type="dxa"/>
            <w:vAlign w:val="center"/>
          </w:tcPr>
          <w:p w14:paraId="043C6D4A"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American Idol</w:t>
            </w:r>
          </w:p>
        </w:tc>
        <w:tc>
          <w:tcPr>
            <w:tcW w:w="2017" w:type="dxa"/>
            <w:vAlign w:val="center"/>
          </w:tcPr>
          <w:p w14:paraId="1D39611D"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06</w:t>
            </w:r>
          </w:p>
        </w:tc>
        <w:tc>
          <w:tcPr>
            <w:tcW w:w="3814" w:type="dxa"/>
            <w:vAlign w:val="center"/>
          </w:tcPr>
          <w:p w14:paraId="3D4F55F9" w14:textId="77777777" w:rsidR="00625AC0" w:rsidRPr="00C57503" w:rsidRDefault="00625AC0" w:rsidP="00625AC0">
            <w:pPr>
              <w:spacing w:line="276" w:lineRule="auto"/>
              <w:jc w:val="center"/>
              <w:rPr>
                <w:rFonts w:eastAsia="Calibri"/>
                <w:color w:val="auto"/>
                <w:sz w:val="26"/>
                <w:szCs w:val="26"/>
              </w:rPr>
            </w:pPr>
            <w:r w:rsidRPr="00C57503">
              <w:rPr>
                <w:color w:val="auto"/>
                <w:sz w:val="26"/>
                <w:szCs w:val="26"/>
              </w:rPr>
              <w:t>Unit 3: Music</w:t>
            </w:r>
          </w:p>
        </w:tc>
        <w:tc>
          <w:tcPr>
            <w:tcW w:w="2213" w:type="dxa"/>
            <w:vAlign w:val="center"/>
          </w:tcPr>
          <w:p w14:paraId="27A21364" w14:textId="77777777" w:rsidR="00625AC0" w:rsidRPr="00C57503" w:rsidRDefault="00625AC0" w:rsidP="00625AC0">
            <w:pPr>
              <w:spacing w:line="276" w:lineRule="auto"/>
              <w:jc w:val="center"/>
              <w:rPr>
                <w:rFonts w:eastAsia="Calibri"/>
                <w:color w:val="auto"/>
                <w:sz w:val="26"/>
                <w:szCs w:val="26"/>
              </w:rPr>
            </w:pPr>
          </w:p>
        </w:tc>
      </w:tr>
      <w:tr w:rsidR="00625AC0" w:rsidRPr="00C57503" w14:paraId="069AEC3B" w14:textId="77777777" w:rsidTr="00625AC0">
        <w:trPr>
          <w:trHeight w:val="451"/>
        </w:trPr>
        <w:tc>
          <w:tcPr>
            <w:tcW w:w="1300" w:type="dxa"/>
            <w:vAlign w:val="center"/>
          </w:tcPr>
          <w:p w14:paraId="05CF33BE"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7</w:t>
            </w:r>
          </w:p>
        </w:tc>
        <w:tc>
          <w:tcPr>
            <w:tcW w:w="4370" w:type="dxa"/>
            <w:vAlign w:val="center"/>
          </w:tcPr>
          <w:p w14:paraId="7900A9FB"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một số thể loại nhạc dân ca ở Việt Nam</w:t>
            </w:r>
          </w:p>
        </w:tc>
        <w:tc>
          <w:tcPr>
            <w:tcW w:w="2017" w:type="dxa"/>
            <w:vAlign w:val="center"/>
          </w:tcPr>
          <w:p w14:paraId="2985F799"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05</w:t>
            </w:r>
          </w:p>
        </w:tc>
        <w:tc>
          <w:tcPr>
            <w:tcW w:w="3814" w:type="dxa"/>
            <w:vAlign w:val="center"/>
          </w:tcPr>
          <w:p w14:paraId="13787456" w14:textId="77777777" w:rsidR="00625AC0" w:rsidRPr="00C57503" w:rsidRDefault="00625AC0" w:rsidP="00625AC0">
            <w:pPr>
              <w:spacing w:line="276" w:lineRule="auto"/>
              <w:jc w:val="center"/>
              <w:rPr>
                <w:color w:val="auto"/>
                <w:sz w:val="26"/>
                <w:szCs w:val="26"/>
              </w:rPr>
            </w:pPr>
            <w:r w:rsidRPr="00C57503">
              <w:rPr>
                <w:color w:val="auto"/>
                <w:sz w:val="26"/>
                <w:szCs w:val="26"/>
              </w:rPr>
              <w:t>Unit 3: Music</w:t>
            </w:r>
          </w:p>
        </w:tc>
        <w:tc>
          <w:tcPr>
            <w:tcW w:w="2213" w:type="dxa"/>
            <w:vAlign w:val="center"/>
          </w:tcPr>
          <w:p w14:paraId="0F13D339" w14:textId="77777777" w:rsidR="00625AC0" w:rsidRPr="00C57503" w:rsidRDefault="00625AC0" w:rsidP="00625AC0">
            <w:pPr>
              <w:spacing w:line="276" w:lineRule="auto"/>
              <w:jc w:val="center"/>
              <w:rPr>
                <w:rFonts w:eastAsia="Calibri"/>
                <w:color w:val="auto"/>
                <w:sz w:val="26"/>
                <w:szCs w:val="26"/>
              </w:rPr>
            </w:pPr>
          </w:p>
        </w:tc>
      </w:tr>
      <w:tr w:rsidR="00625AC0" w:rsidRPr="00C57503" w14:paraId="1702935D" w14:textId="77777777" w:rsidTr="00625AC0">
        <w:trPr>
          <w:trHeight w:val="451"/>
        </w:trPr>
        <w:tc>
          <w:tcPr>
            <w:tcW w:w="1300" w:type="dxa"/>
            <w:vAlign w:val="center"/>
          </w:tcPr>
          <w:p w14:paraId="00654198"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lastRenderedPageBreak/>
              <w:t>8</w:t>
            </w:r>
          </w:p>
        </w:tc>
        <w:tc>
          <w:tcPr>
            <w:tcW w:w="4370" w:type="dxa"/>
            <w:vAlign w:val="center"/>
          </w:tcPr>
          <w:p w14:paraId="47921380"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những hoạt động từ thiện</w:t>
            </w:r>
          </w:p>
        </w:tc>
        <w:tc>
          <w:tcPr>
            <w:tcW w:w="2017" w:type="dxa"/>
            <w:vAlign w:val="center"/>
          </w:tcPr>
          <w:p w14:paraId="4A02E094"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05</w:t>
            </w:r>
          </w:p>
        </w:tc>
        <w:tc>
          <w:tcPr>
            <w:tcW w:w="3814" w:type="dxa"/>
            <w:vAlign w:val="center"/>
          </w:tcPr>
          <w:p w14:paraId="6B6E7623" w14:textId="77777777" w:rsidR="00625AC0" w:rsidRPr="00C57503" w:rsidRDefault="00625AC0" w:rsidP="00625AC0">
            <w:pPr>
              <w:spacing w:line="276" w:lineRule="auto"/>
              <w:jc w:val="center"/>
              <w:rPr>
                <w:color w:val="auto"/>
                <w:sz w:val="26"/>
                <w:szCs w:val="26"/>
              </w:rPr>
            </w:pPr>
            <w:r w:rsidRPr="00C57503">
              <w:rPr>
                <w:color w:val="auto"/>
                <w:sz w:val="26"/>
                <w:szCs w:val="26"/>
              </w:rPr>
              <w:t>Unit 4: For a better community</w:t>
            </w:r>
          </w:p>
        </w:tc>
        <w:tc>
          <w:tcPr>
            <w:tcW w:w="2213" w:type="dxa"/>
            <w:vAlign w:val="center"/>
          </w:tcPr>
          <w:p w14:paraId="07B71DE5" w14:textId="77777777" w:rsidR="00625AC0" w:rsidRPr="00C57503" w:rsidRDefault="00625AC0" w:rsidP="00625AC0">
            <w:pPr>
              <w:spacing w:line="276" w:lineRule="auto"/>
              <w:jc w:val="center"/>
              <w:rPr>
                <w:rFonts w:eastAsia="Calibri"/>
                <w:color w:val="auto"/>
                <w:sz w:val="26"/>
                <w:szCs w:val="26"/>
              </w:rPr>
            </w:pPr>
          </w:p>
        </w:tc>
      </w:tr>
      <w:tr w:rsidR="00625AC0" w:rsidRPr="00C57503" w14:paraId="662DD9D5" w14:textId="77777777" w:rsidTr="00625AC0">
        <w:trPr>
          <w:trHeight w:val="451"/>
        </w:trPr>
        <w:tc>
          <w:tcPr>
            <w:tcW w:w="1300" w:type="dxa"/>
            <w:vAlign w:val="center"/>
          </w:tcPr>
          <w:p w14:paraId="58DC20F7"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9</w:t>
            </w:r>
          </w:p>
        </w:tc>
        <w:tc>
          <w:tcPr>
            <w:tcW w:w="4370" w:type="dxa"/>
            <w:vAlign w:val="center"/>
          </w:tcPr>
          <w:p w14:paraId="0FE976D4"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các phát minh trong cuộc sống</w:t>
            </w:r>
          </w:p>
        </w:tc>
        <w:tc>
          <w:tcPr>
            <w:tcW w:w="2017" w:type="dxa"/>
            <w:vAlign w:val="center"/>
          </w:tcPr>
          <w:p w14:paraId="0A80675B"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03</w:t>
            </w:r>
          </w:p>
        </w:tc>
        <w:tc>
          <w:tcPr>
            <w:tcW w:w="3814" w:type="dxa"/>
            <w:vAlign w:val="center"/>
          </w:tcPr>
          <w:p w14:paraId="7B09B458" w14:textId="77777777" w:rsidR="00625AC0" w:rsidRPr="00C57503" w:rsidRDefault="00625AC0" w:rsidP="00625AC0">
            <w:pPr>
              <w:spacing w:line="276" w:lineRule="auto"/>
              <w:jc w:val="center"/>
              <w:rPr>
                <w:color w:val="auto"/>
                <w:sz w:val="26"/>
                <w:szCs w:val="26"/>
              </w:rPr>
            </w:pPr>
            <w:r w:rsidRPr="00C57503">
              <w:rPr>
                <w:color w:val="auto"/>
                <w:sz w:val="26"/>
                <w:szCs w:val="26"/>
              </w:rPr>
              <w:t>Unit 5: Inventions</w:t>
            </w:r>
          </w:p>
        </w:tc>
        <w:tc>
          <w:tcPr>
            <w:tcW w:w="2213" w:type="dxa"/>
            <w:vAlign w:val="center"/>
          </w:tcPr>
          <w:p w14:paraId="3E588D34" w14:textId="77777777" w:rsidR="00625AC0" w:rsidRPr="00C57503" w:rsidRDefault="00625AC0" w:rsidP="00625AC0">
            <w:pPr>
              <w:spacing w:line="276" w:lineRule="auto"/>
              <w:jc w:val="center"/>
              <w:rPr>
                <w:rFonts w:eastAsia="Calibri"/>
                <w:color w:val="auto"/>
                <w:sz w:val="26"/>
                <w:szCs w:val="26"/>
              </w:rPr>
            </w:pPr>
          </w:p>
        </w:tc>
      </w:tr>
      <w:tr w:rsidR="00625AC0" w:rsidRPr="00C57503" w14:paraId="2065977A" w14:textId="77777777" w:rsidTr="00625AC0">
        <w:trPr>
          <w:trHeight w:val="451"/>
        </w:trPr>
        <w:tc>
          <w:tcPr>
            <w:tcW w:w="1300" w:type="dxa"/>
            <w:vAlign w:val="center"/>
          </w:tcPr>
          <w:p w14:paraId="080AA756"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10</w:t>
            </w:r>
          </w:p>
        </w:tc>
        <w:tc>
          <w:tcPr>
            <w:tcW w:w="4370" w:type="dxa"/>
            <w:vAlign w:val="center"/>
          </w:tcPr>
          <w:p w14:paraId="1BC23163"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ứng dụng các phát minh trong lớp học</w:t>
            </w:r>
          </w:p>
        </w:tc>
        <w:tc>
          <w:tcPr>
            <w:tcW w:w="2017" w:type="dxa"/>
            <w:vAlign w:val="center"/>
          </w:tcPr>
          <w:p w14:paraId="03ED5DB6"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07</w:t>
            </w:r>
          </w:p>
        </w:tc>
        <w:tc>
          <w:tcPr>
            <w:tcW w:w="3814" w:type="dxa"/>
            <w:vAlign w:val="center"/>
          </w:tcPr>
          <w:p w14:paraId="4430D22E" w14:textId="77777777" w:rsidR="00625AC0" w:rsidRPr="00C57503" w:rsidRDefault="00625AC0" w:rsidP="00625AC0">
            <w:pPr>
              <w:spacing w:line="276" w:lineRule="auto"/>
              <w:jc w:val="center"/>
              <w:rPr>
                <w:color w:val="auto"/>
                <w:sz w:val="26"/>
                <w:szCs w:val="26"/>
              </w:rPr>
            </w:pPr>
            <w:r w:rsidRPr="00C57503">
              <w:rPr>
                <w:color w:val="auto"/>
                <w:sz w:val="26"/>
                <w:szCs w:val="26"/>
              </w:rPr>
              <w:t>Unit 5: Inventions</w:t>
            </w:r>
          </w:p>
        </w:tc>
        <w:tc>
          <w:tcPr>
            <w:tcW w:w="2213" w:type="dxa"/>
            <w:vAlign w:val="center"/>
          </w:tcPr>
          <w:p w14:paraId="1FFBF7FE" w14:textId="77777777" w:rsidR="00625AC0" w:rsidRPr="00C57503" w:rsidRDefault="00625AC0" w:rsidP="00625AC0">
            <w:pPr>
              <w:spacing w:line="276" w:lineRule="auto"/>
              <w:jc w:val="center"/>
              <w:rPr>
                <w:rFonts w:eastAsia="Calibri"/>
                <w:color w:val="auto"/>
                <w:sz w:val="26"/>
                <w:szCs w:val="26"/>
              </w:rPr>
            </w:pPr>
          </w:p>
        </w:tc>
      </w:tr>
      <w:tr w:rsidR="00625AC0" w:rsidRPr="00C57503" w14:paraId="528A2BE9" w14:textId="77777777" w:rsidTr="00625AC0">
        <w:trPr>
          <w:trHeight w:val="451"/>
        </w:trPr>
        <w:tc>
          <w:tcPr>
            <w:tcW w:w="1300" w:type="dxa"/>
            <w:vAlign w:val="center"/>
          </w:tcPr>
          <w:p w14:paraId="7470F2BE"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11</w:t>
            </w:r>
          </w:p>
        </w:tc>
        <w:tc>
          <w:tcPr>
            <w:tcW w:w="4370" w:type="dxa"/>
            <w:vAlign w:val="center"/>
          </w:tcPr>
          <w:p w14:paraId="2C1D518B"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sự bình đẳng giới trong công việc</w:t>
            </w:r>
          </w:p>
        </w:tc>
        <w:tc>
          <w:tcPr>
            <w:tcW w:w="2017" w:type="dxa"/>
            <w:vAlign w:val="center"/>
          </w:tcPr>
          <w:p w14:paraId="7BCE1856"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06</w:t>
            </w:r>
          </w:p>
        </w:tc>
        <w:tc>
          <w:tcPr>
            <w:tcW w:w="3814" w:type="dxa"/>
            <w:vAlign w:val="center"/>
          </w:tcPr>
          <w:p w14:paraId="2C888917" w14:textId="77777777" w:rsidR="00625AC0" w:rsidRPr="00C57503" w:rsidRDefault="00625AC0" w:rsidP="00625AC0">
            <w:pPr>
              <w:spacing w:line="276" w:lineRule="auto"/>
              <w:jc w:val="center"/>
              <w:rPr>
                <w:color w:val="auto"/>
                <w:sz w:val="26"/>
                <w:szCs w:val="26"/>
              </w:rPr>
            </w:pPr>
            <w:r w:rsidRPr="00C57503">
              <w:rPr>
                <w:color w:val="auto"/>
                <w:sz w:val="26"/>
                <w:szCs w:val="26"/>
              </w:rPr>
              <w:t>Unit 6: Gender equality</w:t>
            </w:r>
          </w:p>
        </w:tc>
        <w:tc>
          <w:tcPr>
            <w:tcW w:w="2213" w:type="dxa"/>
            <w:vAlign w:val="center"/>
          </w:tcPr>
          <w:p w14:paraId="0CFFF5ED" w14:textId="77777777" w:rsidR="00625AC0" w:rsidRPr="00C57503" w:rsidRDefault="00625AC0" w:rsidP="00625AC0">
            <w:pPr>
              <w:spacing w:line="276" w:lineRule="auto"/>
              <w:jc w:val="center"/>
              <w:rPr>
                <w:rFonts w:eastAsia="Calibri"/>
                <w:color w:val="auto"/>
                <w:sz w:val="26"/>
                <w:szCs w:val="26"/>
              </w:rPr>
            </w:pPr>
          </w:p>
        </w:tc>
      </w:tr>
      <w:tr w:rsidR="00625AC0" w:rsidRPr="00C57503" w14:paraId="3F3C8E64" w14:textId="77777777" w:rsidTr="00625AC0">
        <w:trPr>
          <w:trHeight w:val="451"/>
        </w:trPr>
        <w:tc>
          <w:tcPr>
            <w:tcW w:w="1300" w:type="dxa"/>
            <w:vAlign w:val="center"/>
          </w:tcPr>
          <w:p w14:paraId="19C366EF"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12</w:t>
            </w:r>
          </w:p>
        </w:tc>
        <w:tc>
          <w:tcPr>
            <w:tcW w:w="4370" w:type="dxa"/>
            <w:vAlign w:val="center"/>
          </w:tcPr>
          <w:p w14:paraId="785097C4"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một số các tổ chức quốc tế</w:t>
            </w:r>
          </w:p>
        </w:tc>
        <w:tc>
          <w:tcPr>
            <w:tcW w:w="2017" w:type="dxa"/>
            <w:vAlign w:val="center"/>
          </w:tcPr>
          <w:p w14:paraId="46DB3C34"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04</w:t>
            </w:r>
          </w:p>
        </w:tc>
        <w:tc>
          <w:tcPr>
            <w:tcW w:w="3814" w:type="dxa"/>
            <w:vAlign w:val="center"/>
          </w:tcPr>
          <w:p w14:paraId="63A1766C" w14:textId="77777777" w:rsidR="00625AC0" w:rsidRPr="00C57503" w:rsidRDefault="00625AC0" w:rsidP="00625AC0">
            <w:pPr>
              <w:spacing w:line="276" w:lineRule="auto"/>
              <w:jc w:val="center"/>
              <w:rPr>
                <w:color w:val="auto"/>
                <w:sz w:val="26"/>
                <w:szCs w:val="26"/>
              </w:rPr>
            </w:pPr>
            <w:r w:rsidRPr="00C57503">
              <w:rPr>
                <w:color w:val="auto"/>
                <w:sz w:val="26"/>
                <w:szCs w:val="26"/>
              </w:rPr>
              <w:t>Unit 7: Vietnam and International organisations</w:t>
            </w:r>
          </w:p>
        </w:tc>
        <w:tc>
          <w:tcPr>
            <w:tcW w:w="2213" w:type="dxa"/>
            <w:vAlign w:val="center"/>
          </w:tcPr>
          <w:p w14:paraId="4448FDC7" w14:textId="77777777" w:rsidR="00625AC0" w:rsidRPr="00C57503" w:rsidRDefault="00625AC0" w:rsidP="00625AC0">
            <w:pPr>
              <w:spacing w:line="276" w:lineRule="auto"/>
              <w:jc w:val="center"/>
              <w:rPr>
                <w:rFonts w:eastAsia="Calibri"/>
                <w:color w:val="auto"/>
                <w:sz w:val="26"/>
                <w:szCs w:val="26"/>
              </w:rPr>
            </w:pPr>
          </w:p>
        </w:tc>
      </w:tr>
      <w:tr w:rsidR="00625AC0" w:rsidRPr="00C57503" w14:paraId="5F47AAAA" w14:textId="77777777" w:rsidTr="00625AC0">
        <w:trPr>
          <w:trHeight w:val="451"/>
        </w:trPr>
        <w:tc>
          <w:tcPr>
            <w:tcW w:w="1300" w:type="dxa"/>
            <w:vAlign w:val="center"/>
          </w:tcPr>
          <w:p w14:paraId="112F56AA"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13</w:t>
            </w:r>
          </w:p>
        </w:tc>
        <w:tc>
          <w:tcPr>
            <w:tcW w:w="4370" w:type="dxa"/>
            <w:vAlign w:val="center"/>
          </w:tcPr>
          <w:p w14:paraId="601C8468"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những cách học mới</w:t>
            </w:r>
          </w:p>
        </w:tc>
        <w:tc>
          <w:tcPr>
            <w:tcW w:w="2017" w:type="dxa"/>
            <w:vAlign w:val="center"/>
          </w:tcPr>
          <w:p w14:paraId="41108304"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07</w:t>
            </w:r>
          </w:p>
        </w:tc>
        <w:tc>
          <w:tcPr>
            <w:tcW w:w="3814" w:type="dxa"/>
            <w:vAlign w:val="center"/>
          </w:tcPr>
          <w:p w14:paraId="317F063F" w14:textId="77777777" w:rsidR="00625AC0" w:rsidRPr="00C57503" w:rsidRDefault="00625AC0" w:rsidP="00625AC0">
            <w:pPr>
              <w:spacing w:line="276" w:lineRule="auto"/>
              <w:jc w:val="center"/>
              <w:rPr>
                <w:color w:val="auto"/>
                <w:sz w:val="26"/>
                <w:szCs w:val="26"/>
              </w:rPr>
            </w:pPr>
            <w:r w:rsidRPr="00C57503">
              <w:rPr>
                <w:color w:val="auto"/>
                <w:sz w:val="26"/>
                <w:szCs w:val="26"/>
              </w:rPr>
              <w:t>Unit 8: New ways to learn</w:t>
            </w:r>
          </w:p>
        </w:tc>
        <w:tc>
          <w:tcPr>
            <w:tcW w:w="2213" w:type="dxa"/>
            <w:vAlign w:val="center"/>
          </w:tcPr>
          <w:p w14:paraId="711F77E6" w14:textId="77777777" w:rsidR="00625AC0" w:rsidRPr="00C57503" w:rsidRDefault="00625AC0" w:rsidP="00625AC0">
            <w:pPr>
              <w:spacing w:line="276" w:lineRule="auto"/>
              <w:jc w:val="center"/>
              <w:rPr>
                <w:rFonts w:eastAsia="Calibri"/>
                <w:color w:val="auto"/>
                <w:sz w:val="26"/>
                <w:szCs w:val="26"/>
              </w:rPr>
            </w:pPr>
          </w:p>
        </w:tc>
      </w:tr>
      <w:tr w:rsidR="00625AC0" w:rsidRPr="00C57503" w14:paraId="0D804F6B" w14:textId="77777777" w:rsidTr="00625AC0">
        <w:trPr>
          <w:trHeight w:val="451"/>
        </w:trPr>
        <w:tc>
          <w:tcPr>
            <w:tcW w:w="1300" w:type="dxa"/>
            <w:vAlign w:val="center"/>
          </w:tcPr>
          <w:p w14:paraId="5B6B1C30"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14</w:t>
            </w:r>
          </w:p>
        </w:tc>
        <w:tc>
          <w:tcPr>
            <w:tcW w:w="4370" w:type="dxa"/>
            <w:vAlign w:val="center"/>
          </w:tcPr>
          <w:p w14:paraId="372554E0"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những vấn đề của môi trường</w:t>
            </w:r>
          </w:p>
        </w:tc>
        <w:tc>
          <w:tcPr>
            <w:tcW w:w="2017" w:type="dxa"/>
            <w:vAlign w:val="center"/>
          </w:tcPr>
          <w:p w14:paraId="2E35DD62"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04</w:t>
            </w:r>
          </w:p>
        </w:tc>
        <w:tc>
          <w:tcPr>
            <w:tcW w:w="3814" w:type="dxa"/>
            <w:vAlign w:val="center"/>
          </w:tcPr>
          <w:p w14:paraId="637AC16E" w14:textId="77777777" w:rsidR="00625AC0" w:rsidRPr="00C57503" w:rsidRDefault="00625AC0" w:rsidP="00625AC0">
            <w:pPr>
              <w:spacing w:line="276" w:lineRule="auto"/>
              <w:jc w:val="center"/>
              <w:rPr>
                <w:color w:val="auto"/>
                <w:sz w:val="26"/>
                <w:szCs w:val="26"/>
              </w:rPr>
            </w:pPr>
            <w:r w:rsidRPr="00C57503">
              <w:rPr>
                <w:color w:val="auto"/>
                <w:sz w:val="26"/>
                <w:szCs w:val="26"/>
              </w:rPr>
              <w:t>Unit 9. Protecting the environment</w:t>
            </w:r>
          </w:p>
        </w:tc>
        <w:tc>
          <w:tcPr>
            <w:tcW w:w="2213" w:type="dxa"/>
            <w:vAlign w:val="center"/>
          </w:tcPr>
          <w:p w14:paraId="775B8814" w14:textId="77777777" w:rsidR="00625AC0" w:rsidRPr="00C57503" w:rsidRDefault="00625AC0" w:rsidP="00625AC0">
            <w:pPr>
              <w:spacing w:line="276" w:lineRule="auto"/>
              <w:jc w:val="center"/>
              <w:rPr>
                <w:rFonts w:eastAsia="Calibri"/>
                <w:color w:val="auto"/>
                <w:sz w:val="26"/>
                <w:szCs w:val="26"/>
              </w:rPr>
            </w:pPr>
          </w:p>
        </w:tc>
      </w:tr>
      <w:tr w:rsidR="00625AC0" w:rsidRPr="00C57503" w14:paraId="70B5C26D" w14:textId="77777777" w:rsidTr="00625AC0">
        <w:trPr>
          <w:trHeight w:val="451"/>
        </w:trPr>
        <w:tc>
          <w:tcPr>
            <w:tcW w:w="1300" w:type="dxa"/>
            <w:vAlign w:val="center"/>
          </w:tcPr>
          <w:p w14:paraId="0E7381EF"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15</w:t>
            </w:r>
          </w:p>
        </w:tc>
        <w:tc>
          <w:tcPr>
            <w:tcW w:w="4370" w:type="dxa"/>
            <w:vAlign w:val="center"/>
          </w:tcPr>
          <w:p w14:paraId="004C5AEF"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Tranh, ảnh, video clip về du lịch sinh thái</w:t>
            </w:r>
          </w:p>
        </w:tc>
        <w:tc>
          <w:tcPr>
            <w:tcW w:w="2017" w:type="dxa"/>
            <w:vAlign w:val="center"/>
          </w:tcPr>
          <w:p w14:paraId="0C4943A4" w14:textId="77777777" w:rsidR="00625AC0" w:rsidRPr="00C57503" w:rsidRDefault="00625AC0" w:rsidP="00625AC0">
            <w:pPr>
              <w:spacing w:line="276" w:lineRule="auto"/>
              <w:jc w:val="center"/>
              <w:rPr>
                <w:rFonts w:eastAsia="Calibri"/>
                <w:color w:val="auto"/>
                <w:sz w:val="26"/>
                <w:szCs w:val="26"/>
              </w:rPr>
            </w:pPr>
            <w:r w:rsidRPr="00C57503">
              <w:rPr>
                <w:rFonts w:eastAsia="Calibri"/>
                <w:color w:val="auto"/>
                <w:sz w:val="26"/>
                <w:szCs w:val="26"/>
              </w:rPr>
              <w:t>05</w:t>
            </w:r>
          </w:p>
        </w:tc>
        <w:tc>
          <w:tcPr>
            <w:tcW w:w="3814" w:type="dxa"/>
            <w:vAlign w:val="center"/>
          </w:tcPr>
          <w:p w14:paraId="71B4A2A0" w14:textId="77777777" w:rsidR="00625AC0" w:rsidRPr="00C57503" w:rsidRDefault="00625AC0" w:rsidP="00625AC0">
            <w:pPr>
              <w:spacing w:line="276" w:lineRule="auto"/>
              <w:jc w:val="center"/>
              <w:rPr>
                <w:color w:val="auto"/>
                <w:sz w:val="26"/>
                <w:szCs w:val="26"/>
              </w:rPr>
            </w:pPr>
            <w:r w:rsidRPr="00C57503">
              <w:rPr>
                <w:color w:val="auto"/>
                <w:sz w:val="26"/>
                <w:szCs w:val="26"/>
              </w:rPr>
              <w:t>Unit 10: Ecotourism</w:t>
            </w:r>
          </w:p>
        </w:tc>
        <w:tc>
          <w:tcPr>
            <w:tcW w:w="2213" w:type="dxa"/>
            <w:vAlign w:val="center"/>
          </w:tcPr>
          <w:p w14:paraId="39CFB73F" w14:textId="77777777" w:rsidR="00625AC0" w:rsidRPr="00C57503" w:rsidRDefault="00625AC0" w:rsidP="00625AC0">
            <w:pPr>
              <w:spacing w:line="276" w:lineRule="auto"/>
              <w:jc w:val="center"/>
              <w:rPr>
                <w:rFonts w:eastAsia="Calibri"/>
                <w:color w:val="auto"/>
                <w:sz w:val="26"/>
                <w:szCs w:val="26"/>
              </w:rPr>
            </w:pPr>
          </w:p>
        </w:tc>
      </w:tr>
    </w:tbl>
    <w:p w14:paraId="07F0C7F0" w14:textId="77777777" w:rsidR="00625AC0" w:rsidRPr="00C57503" w:rsidRDefault="00625AC0" w:rsidP="00625AC0">
      <w:pPr>
        <w:spacing w:line="276" w:lineRule="auto"/>
        <w:ind w:left="567"/>
        <w:jc w:val="both"/>
        <w:rPr>
          <w:b/>
          <w:bCs/>
          <w:color w:val="auto"/>
          <w:sz w:val="26"/>
          <w:szCs w:val="26"/>
          <w:lang w:val="vi-VN"/>
        </w:rPr>
      </w:pPr>
      <w:r w:rsidRPr="00C57503">
        <w:rPr>
          <w:b/>
          <w:bCs/>
          <w:color w:val="auto"/>
          <w:sz w:val="26"/>
          <w:szCs w:val="26"/>
        </w:rPr>
        <w:t>4</w:t>
      </w:r>
      <w:r w:rsidRPr="00C57503">
        <w:rPr>
          <w:b/>
          <w:bCs/>
          <w:color w:val="auto"/>
          <w:sz w:val="26"/>
          <w:szCs w:val="26"/>
          <w:lang w:val="vi-VN"/>
        </w:rPr>
        <w:t>. Phòng học bộ môn</w:t>
      </w:r>
      <w:r w:rsidRPr="00C57503">
        <w:rPr>
          <w:b/>
          <w:bCs/>
          <w:color w:val="auto"/>
          <w:sz w:val="26"/>
          <w:szCs w:val="26"/>
        </w:rPr>
        <w:t>/phòng thí nghiệm</w:t>
      </w:r>
      <w:r w:rsidRPr="00C57503">
        <w:rPr>
          <w:b/>
          <w:bCs/>
          <w:color w:val="auto"/>
          <w:sz w:val="26"/>
          <w:szCs w:val="26"/>
          <w:lang w:val="vi-VN"/>
        </w:rPr>
        <w:t xml:space="preserve">/phòng đa năng/sân chơi, bãi tập </w:t>
      </w:r>
      <w:r w:rsidRPr="00C57503">
        <w:rPr>
          <w:i/>
          <w:iCs/>
          <w:color w:val="auto"/>
          <w:sz w:val="26"/>
          <w:szCs w:val="26"/>
          <w:lang w:val="vi-VN"/>
        </w:rPr>
        <w:t xml:space="preserve">(Trình bày cụ thể các </w:t>
      </w:r>
      <w:r w:rsidRPr="00C57503">
        <w:rPr>
          <w:i/>
          <w:iCs/>
          <w:color w:val="auto"/>
          <w:sz w:val="26"/>
          <w:szCs w:val="26"/>
        </w:rPr>
        <w:t>phòng thí nghiệm/phòng bộ môn/phòng đa năng/</w:t>
      </w:r>
      <w:r w:rsidRPr="00C57503">
        <w:rPr>
          <w:i/>
          <w:iCs/>
          <w:color w:val="auto"/>
          <w:sz w:val="26"/>
          <w:szCs w:val="26"/>
          <w:lang w:val="vi-VN"/>
        </w:rPr>
        <w:t>sân chơi/bãi tập có thể sử dụng để tổ chức dạy học môn học/hoạt động giáo dục)</w:t>
      </w:r>
    </w:p>
    <w:p w14:paraId="3B32EAE0" w14:textId="77777777" w:rsidR="00625AC0" w:rsidRPr="00C57503" w:rsidRDefault="00625AC0" w:rsidP="00625AC0">
      <w:pPr>
        <w:spacing w:line="276" w:lineRule="auto"/>
        <w:ind w:firstLine="567"/>
        <w:jc w:val="both"/>
        <w:rPr>
          <w:b/>
          <w:bCs/>
          <w:color w:val="auto"/>
          <w:sz w:val="26"/>
          <w:szCs w:val="26"/>
        </w:rPr>
      </w:pPr>
      <w:r w:rsidRPr="00C57503">
        <w:rPr>
          <w:rFonts w:eastAsia="Arial"/>
          <w:color w:val="auto"/>
          <w:sz w:val="26"/>
          <w:szCs w:val="26"/>
          <w:lang w:val="en-BZ"/>
        </w:rPr>
        <w:t>Hiện nay, nhà trường đã bố trí học sinh theo đơn vị lớp, do vậy các hoạt động học tập chủ yếu diễn ra tại lớp học. Môn Tiếng Anh không</w:t>
      </w:r>
      <w:r w:rsidRPr="00C57503">
        <w:rPr>
          <w:rFonts w:eastAsia="Arial"/>
          <w:color w:val="auto"/>
          <w:sz w:val="26"/>
          <w:szCs w:val="26"/>
          <w:lang w:val="vi-VN"/>
        </w:rPr>
        <w:t xml:space="preserve"> </w:t>
      </w:r>
      <w:r w:rsidRPr="00C57503">
        <w:rPr>
          <w:rFonts w:eastAsia="Arial"/>
          <w:color w:val="auto"/>
          <w:sz w:val="26"/>
          <w:szCs w:val="26"/>
          <w:lang w:val="en-BZ"/>
        </w:rPr>
        <w:t>có phòng học bộ môn riêng</w:t>
      </w:r>
    </w:p>
    <w:p w14:paraId="2B695F0E" w14:textId="77777777" w:rsidR="00625AC0" w:rsidRPr="00C57503" w:rsidRDefault="00625AC0" w:rsidP="00625AC0">
      <w:pPr>
        <w:spacing w:line="276" w:lineRule="auto"/>
        <w:ind w:firstLine="567"/>
        <w:jc w:val="both"/>
        <w:rPr>
          <w:b/>
          <w:bCs/>
          <w:color w:val="auto"/>
          <w:sz w:val="26"/>
          <w:szCs w:val="26"/>
        </w:rPr>
      </w:pPr>
      <w:r w:rsidRPr="00C57503">
        <w:rPr>
          <w:b/>
          <w:bCs/>
          <w:color w:val="auto"/>
          <w:sz w:val="26"/>
          <w:szCs w:val="26"/>
          <w:lang w:val="vi-VN"/>
        </w:rPr>
        <w:t>II. Kế hoạch dạy học</w:t>
      </w:r>
      <w:r w:rsidRPr="00C57503">
        <w:rPr>
          <w:rStyle w:val="FootnoteReference"/>
          <w:b/>
          <w:bCs/>
          <w:sz w:val="26"/>
          <w:szCs w:val="26"/>
          <w:lang w:val="vi-VN"/>
        </w:rPr>
        <w:footnoteReference w:id="1"/>
      </w:r>
    </w:p>
    <w:p w14:paraId="04706119" w14:textId="77777777" w:rsidR="00625AC0" w:rsidRPr="00C57503" w:rsidRDefault="00625AC0" w:rsidP="000C7AB1">
      <w:pPr>
        <w:pStyle w:val="ListParagraph"/>
        <w:numPr>
          <w:ilvl w:val="0"/>
          <w:numId w:val="10"/>
        </w:numPr>
        <w:spacing w:before="0" w:after="200" w:line="276" w:lineRule="auto"/>
        <w:jc w:val="both"/>
        <w:rPr>
          <w:b/>
          <w:bCs/>
          <w:color w:val="auto"/>
          <w:sz w:val="26"/>
          <w:szCs w:val="26"/>
          <w:lang w:val="vi-VN"/>
        </w:rPr>
      </w:pPr>
      <w:r w:rsidRPr="00C57503">
        <w:rPr>
          <w:b/>
          <w:bCs/>
          <w:color w:val="auto"/>
          <w:sz w:val="26"/>
          <w:szCs w:val="26"/>
          <w:lang w:val="vi-VN"/>
        </w:rPr>
        <w:t>Phân phối chương trình</w:t>
      </w:r>
    </w:p>
    <w:p w14:paraId="6649BAB8" w14:textId="77777777" w:rsidR="00625AC0" w:rsidRPr="00C57503" w:rsidRDefault="00625AC0" w:rsidP="00625AC0">
      <w:pPr>
        <w:spacing w:line="276" w:lineRule="auto"/>
        <w:jc w:val="center"/>
        <w:rPr>
          <w:color w:val="auto"/>
          <w:sz w:val="26"/>
          <w:szCs w:val="26"/>
        </w:rPr>
      </w:pPr>
      <w:r w:rsidRPr="00C57503">
        <w:rPr>
          <w:color w:val="auto"/>
          <w:sz w:val="26"/>
          <w:szCs w:val="26"/>
        </w:rPr>
        <w:t>Cả năm: 35 tuần (105 tiết)</w:t>
      </w:r>
    </w:p>
    <w:p w14:paraId="358D1F5A" w14:textId="77777777" w:rsidR="00625AC0" w:rsidRPr="00C57503" w:rsidRDefault="00625AC0" w:rsidP="00625AC0">
      <w:pPr>
        <w:spacing w:line="276" w:lineRule="auto"/>
        <w:jc w:val="center"/>
        <w:rPr>
          <w:color w:val="auto"/>
          <w:sz w:val="26"/>
          <w:szCs w:val="26"/>
        </w:rPr>
      </w:pPr>
      <w:r w:rsidRPr="00C57503">
        <w:rPr>
          <w:color w:val="auto"/>
          <w:sz w:val="26"/>
          <w:szCs w:val="26"/>
        </w:rPr>
        <w:t>Học kì I: 18 tuần (54 tiết)</w:t>
      </w:r>
    </w:p>
    <w:p w14:paraId="01F898DD" w14:textId="77777777" w:rsidR="00625AC0" w:rsidRPr="00C57503" w:rsidRDefault="00625AC0" w:rsidP="00625AC0">
      <w:pPr>
        <w:spacing w:line="276" w:lineRule="auto"/>
        <w:jc w:val="center"/>
        <w:rPr>
          <w:color w:val="auto"/>
          <w:sz w:val="26"/>
          <w:szCs w:val="26"/>
        </w:rPr>
      </w:pPr>
      <w:r w:rsidRPr="00C57503">
        <w:rPr>
          <w:color w:val="auto"/>
          <w:sz w:val="26"/>
          <w:szCs w:val="26"/>
        </w:rPr>
        <w:lastRenderedPageBreak/>
        <w:t>Học kì II: 17 tuần (51 tiết)</w:t>
      </w:r>
    </w:p>
    <w:tbl>
      <w:tblPr>
        <w:tblStyle w:val="TableGrid"/>
        <w:tblW w:w="14127" w:type="dxa"/>
        <w:tblInd w:w="562" w:type="dxa"/>
        <w:tblLook w:val="04A0" w:firstRow="1" w:lastRow="0" w:firstColumn="1" w:lastColumn="0" w:noHBand="0" w:noVBand="1"/>
      </w:tblPr>
      <w:tblGrid>
        <w:gridCol w:w="831"/>
        <w:gridCol w:w="3975"/>
        <w:gridCol w:w="1573"/>
        <w:gridCol w:w="7748"/>
      </w:tblGrid>
      <w:tr w:rsidR="00625AC0" w:rsidRPr="00C57503" w14:paraId="5F3A63F5" w14:textId="77777777" w:rsidTr="00625AC0">
        <w:tc>
          <w:tcPr>
            <w:tcW w:w="831" w:type="dxa"/>
            <w:vAlign w:val="center"/>
          </w:tcPr>
          <w:p w14:paraId="390D0F9B" w14:textId="77777777" w:rsidR="00625AC0" w:rsidRPr="00C57503" w:rsidRDefault="00625AC0" w:rsidP="00625AC0">
            <w:pPr>
              <w:spacing w:line="276" w:lineRule="auto"/>
              <w:jc w:val="center"/>
              <w:rPr>
                <w:b/>
                <w:color w:val="auto"/>
                <w:sz w:val="26"/>
                <w:szCs w:val="26"/>
                <w:lang w:val="vi-VN"/>
              </w:rPr>
            </w:pPr>
            <w:r w:rsidRPr="00C57503">
              <w:rPr>
                <w:b/>
                <w:color w:val="auto"/>
                <w:sz w:val="26"/>
                <w:szCs w:val="26"/>
                <w:lang w:val="vi-VN"/>
              </w:rPr>
              <w:t>STT</w:t>
            </w:r>
          </w:p>
        </w:tc>
        <w:tc>
          <w:tcPr>
            <w:tcW w:w="3975" w:type="dxa"/>
            <w:vAlign w:val="center"/>
          </w:tcPr>
          <w:p w14:paraId="451C856D" w14:textId="77777777" w:rsidR="00625AC0" w:rsidRPr="00C57503" w:rsidRDefault="00625AC0" w:rsidP="00625AC0">
            <w:pPr>
              <w:spacing w:line="276" w:lineRule="auto"/>
              <w:jc w:val="center"/>
              <w:rPr>
                <w:b/>
                <w:color w:val="auto"/>
                <w:sz w:val="26"/>
                <w:szCs w:val="26"/>
              </w:rPr>
            </w:pPr>
            <w:r w:rsidRPr="00C57503">
              <w:rPr>
                <w:b/>
                <w:color w:val="auto"/>
                <w:sz w:val="26"/>
                <w:szCs w:val="26"/>
                <w:lang w:val="vi-VN"/>
              </w:rPr>
              <w:t>Bài học</w:t>
            </w:r>
          </w:p>
          <w:p w14:paraId="72378874" w14:textId="77777777" w:rsidR="00625AC0" w:rsidRPr="00C57503" w:rsidRDefault="00625AC0" w:rsidP="00625AC0">
            <w:pPr>
              <w:spacing w:line="276" w:lineRule="auto"/>
              <w:jc w:val="center"/>
              <w:rPr>
                <w:b/>
                <w:color w:val="auto"/>
                <w:sz w:val="26"/>
                <w:szCs w:val="26"/>
                <w:lang w:val="vi-VN"/>
              </w:rPr>
            </w:pPr>
            <w:r w:rsidRPr="00C57503">
              <w:rPr>
                <w:b/>
                <w:color w:val="auto"/>
                <w:sz w:val="26"/>
                <w:szCs w:val="26"/>
                <w:lang w:val="vi-VN"/>
              </w:rPr>
              <w:t>(1)</w:t>
            </w:r>
          </w:p>
        </w:tc>
        <w:tc>
          <w:tcPr>
            <w:tcW w:w="1573" w:type="dxa"/>
            <w:vAlign w:val="center"/>
          </w:tcPr>
          <w:p w14:paraId="577AAC85" w14:textId="77777777" w:rsidR="00625AC0" w:rsidRPr="00C57503" w:rsidRDefault="00625AC0" w:rsidP="00625AC0">
            <w:pPr>
              <w:spacing w:line="276" w:lineRule="auto"/>
              <w:jc w:val="center"/>
              <w:rPr>
                <w:b/>
                <w:color w:val="auto"/>
                <w:sz w:val="26"/>
                <w:szCs w:val="26"/>
                <w:lang w:val="vi-VN"/>
              </w:rPr>
            </w:pPr>
            <w:r w:rsidRPr="00C57503">
              <w:rPr>
                <w:b/>
                <w:color w:val="auto"/>
                <w:sz w:val="26"/>
                <w:szCs w:val="26"/>
                <w:lang w:val="vi-VN"/>
              </w:rPr>
              <w:t>Số tiết</w:t>
            </w:r>
          </w:p>
          <w:p w14:paraId="18395731" w14:textId="77777777" w:rsidR="00625AC0" w:rsidRPr="00C57503" w:rsidRDefault="00625AC0" w:rsidP="00625AC0">
            <w:pPr>
              <w:spacing w:line="276" w:lineRule="auto"/>
              <w:jc w:val="center"/>
              <w:rPr>
                <w:b/>
                <w:color w:val="auto"/>
                <w:sz w:val="26"/>
                <w:szCs w:val="26"/>
                <w:lang w:val="vi-VN"/>
              </w:rPr>
            </w:pPr>
            <w:r w:rsidRPr="00C57503">
              <w:rPr>
                <w:b/>
                <w:color w:val="auto"/>
                <w:sz w:val="26"/>
                <w:szCs w:val="26"/>
                <w:lang w:val="vi-VN"/>
              </w:rPr>
              <w:t>(2)</w:t>
            </w:r>
          </w:p>
        </w:tc>
        <w:tc>
          <w:tcPr>
            <w:tcW w:w="7748" w:type="dxa"/>
          </w:tcPr>
          <w:p w14:paraId="6AD2A35A" w14:textId="77777777" w:rsidR="00625AC0" w:rsidRPr="00C57503" w:rsidRDefault="00625AC0" w:rsidP="00625AC0">
            <w:pPr>
              <w:spacing w:line="276" w:lineRule="auto"/>
              <w:jc w:val="center"/>
              <w:rPr>
                <w:b/>
                <w:color w:val="auto"/>
                <w:sz w:val="26"/>
                <w:szCs w:val="26"/>
                <w:lang w:val="vi-VN"/>
              </w:rPr>
            </w:pPr>
            <w:r w:rsidRPr="00C57503">
              <w:rPr>
                <w:b/>
                <w:color w:val="auto"/>
                <w:sz w:val="26"/>
                <w:szCs w:val="26"/>
                <w:lang w:val="vi-VN"/>
              </w:rPr>
              <w:t>Yêu cầu cần đạt</w:t>
            </w:r>
          </w:p>
          <w:p w14:paraId="2DD1A883" w14:textId="77777777" w:rsidR="00625AC0" w:rsidRPr="00C57503" w:rsidRDefault="00625AC0" w:rsidP="00625AC0">
            <w:pPr>
              <w:spacing w:line="276" w:lineRule="auto"/>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r>
      <w:tr w:rsidR="00625AC0" w:rsidRPr="00C57503" w14:paraId="2D26D37B" w14:textId="77777777" w:rsidTr="00625AC0">
        <w:tc>
          <w:tcPr>
            <w:tcW w:w="831" w:type="dxa"/>
            <w:vAlign w:val="center"/>
          </w:tcPr>
          <w:p w14:paraId="5E199AF3" w14:textId="77777777" w:rsidR="00625AC0" w:rsidRPr="00C57503" w:rsidRDefault="00625AC0" w:rsidP="00625AC0">
            <w:pPr>
              <w:spacing w:line="276" w:lineRule="auto"/>
              <w:jc w:val="center"/>
              <w:rPr>
                <w:b/>
                <w:color w:val="auto"/>
                <w:sz w:val="26"/>
                <w:szCs w:val="26"/>
              </w:rPr>
            </w:pPr>
            <w:r w:rsidRPr="00C57503">
              <w:rPr>
                <w:b/>
                <w:color w:val="auto"/>
                <w:sz w:val="26"/>
                <w:szCs w:val="26"/>
              </w:rPr>
              <w:t>1</w:t>
            </w:r>
          </w:p>
        </w:tc>
        <w:tc>
          <w:tcPr>
            <w:tcW w:w="3975" w:type="dxa"/>
            <w:vAlign w:val="center"/>
          </w:tcPr>
          <w:p w14:paraId="175A3A2A" w14:textId="77777777" w:rsidR="00625AC0" w:rsidRPr="00C57503" w:rsidRDefault="00625AC0" w:rsidP="00625AC0">
            <w:pPr>
              <w:pStyle w:val="Tablecaption0"/>
              <w:spacing w:line="276" w:lineRule="auto"/>
              <w:rPr>
                <w:b/>
                <w:i w:val="0"/>
                <w:iCs w:val="0"/>
              </w:rPr>
            </w:pPr>
            <w:r w:rsidRPr="00C57503">
              <w:rPr>
                <w:b/>
                <w:i w:val="0"/>
                <w:iCs w:val="0"/>
              </w:rPr>
              <w:t>GIỚI THIỆU CHƯƠNG TRÌNH, NỘI DUNG VÀ PHƯƠNG PHÁP HỌC.</w:t>
            </w:r>
          </w:p>
          <w:p w14:paraId="7B762795" w14:textId="77777777" w:rsidR="00625AC0" w:rsidRPr="00C57503" w:rsidRDefault="00625AC0" w:rsidP="00625AC0">
            <w:pPr>
              <w:pStyle w:val="Tablecaption0"/>
              <w:spacing w:line="276" w:lineRule="auto"/>
              <w:rPr>
                <w:rFonts w:eastAsia="Calibri"/>
                <w:b/>
                <w:i w:val="0"/>
              </w:rPr>
            </w:pPr>
          </w:p>
        </w:tc>
        <w:tc>
          <w:tcPr>
            <w:tcW w:w="1573" w:type="dxa"/>
            <w:vAlign w:val="center"/>
          </w:tcPr>
          <w:p w14:paraId="7ED98685" w14:textId="77777777" w:rsidR="00625AC0" w:rsidRPr="00C57503" w:rsidRDefault="00625AC0" w:rsidP="00625AC0">
            <w:pPr>
              <w:pStyle w:val="Tablecaption0"/>
              <w:spacing w:line="276" w:lineRule="auto"/>
              <w:jc w:val="center"/>
              <w:rPr>
                <w:rFonts w:eastAsia="Calibri"/>
                <w:b/>
                <w:i w:val="0"/>
                <w:iCs w:val="0"/>
              </w:rPr>
            </w:pPr>
            <w:r w:rsidRPr="00C57503">
              <w:rPr>
                <w:i w:val="0"/>
                <w:iCs w:val="0"/>
              </w:rPr>
              <w:t>1</w:t>
            </w:r>
          </w:p>
        </w:tc>
        <w:tc>
          <w:tcPr>
            <w:tcW w:w="7748" w:type="dxa"/>
          </w:tcPr>
          <w:p w14:paraId="7A0AA535" w14:textId="77777777" w:rsidR="00625AC0" w:rsidRPr="00C57503" w:rsidRDefault="00625AC0" w:rsidP="00625AC0">
            <w:pPr>
              <w:spacing w:line="276" w:lineRule="auto"/>
              <w:jc w:val="both"/>
              <w:rPr>
                <w:color w:val="auto"/>
                <w:sz w:val="26"/>
                <w:szCs w:val="26"/>
              </w:rPr>
            </w:pPr>
            <w:r w:rsidRPr="00C57503">
              <w:rPr>
                <w:color w:val="auto"/>
                <w:sz w:val="26"/>
                <w:szCs w:val="26"/>
              </w:rPr>
              <w:t>- Know about the English Book grade 10 in general (themes, units, tests, lessons)</w:t>
            </w:r>
          </w:p>
          <w:p w14:paraId="0570DD11" w14:textId="77777777" w:rsidR="00625AC0" w:rsidRPr="00C57503" w:rsidRDefault="00625AC0" w:rsidP="00625AC0">
            <w:pPr>
              <w:spacing w:line="276" w:lineRule="auto"/>
              <w:jc w:val="both"/>
              <w:rPr>
                <w:color w:val="auto"/>
                <w:sz w:val="26"/>
                <w:szCs w:val="26"/>
              </w:rPr>
            </w:pPr>
            <w:r w:rsidRPr="00C57503">
              <w:rPr>
                <w:color w:val="auto"/>
                <w:sz w:val="26"/>
                <w:szCs w:val="26"/>
              </w:rPr>
              <w:t>- Know how to do an oral test, a fifteen - minute tests and a written test;</w:t>
            </w:r>
          </w:p>
          <w:p w14:paraId="55DD7D90" w14:textId="77777777" w:rsidR="00625AC0" w:rsidRPr="00C57503" w:rsidRDefault="00625AC0" w:rsidP="00625AC0">
            <w:pPr>
              <w:spacing w:line="276" w:lineRule="auto"/>
              <w:jc w:val="both"/>
              <w:rPr>
                <w:color w:val="auto"/>
                <w:sz w:val="26"/>
                <w:szCs w:val="26"/>
              </w:rPr>
            </w:pPr>
            <w:r w:rsidRPr="00C57503">
              <w:rPr>
                <w:color w:val="auto"/>
                <w:sz w:val="26"/>
                <w:szCs w:val="26"/>
              </w:rPr>
              <w:t>understand some  requirements in English classes;</w:t>
            </w:r>
          </w:p>
        </w:tc>
      </w:tr>
      <w:tr w:rsidR="00625AC0" w:rsidRPr="00C57503" w14:paraId="26126326" w14:textId="77777777" w:rsidTr="00625AC0">
        <w:trPr>
          <w:trHeight w:val="571"/>
        </w:trPr>
        <w:tc>
          <w:tcPr>
            <w:tcW w:w="831" w:type="dxa"/>
            <w:vMerge w:val="restart"/>
            <w:vAlign w:val="center"/>
          </w:tcPr>
          <w:p w14:paraId="458BEB2D" w14:textId="77777777" w:rsidR="00625AC0" w:rsidRPr="00C57503" w:rsidRDefault="00625AC0" w:rsidP="00625AC0">
            <w:pPr>
              <w:spacing w:line="276" w:lineRule="auto"/>
              <w:jc w:val="center"/>
              <w:rPr>
                <w:b/>
                <w:color w:val="auto"/>
                <w:sz w:val="26"/>
                <w:szCs w:val="26"/>
              </w:rPr>
            </w:pPr>
            <w:r w:rsidRPr="00C57503">
              <w:rPr>
                <w:b/>
                <w:color w:val="auto"/>
                <w:sz w:val="26"/>
                <w:szCs w:val="26"/>
              </w:rPr>
              <w:t>2</w:t>
            </w:r>
          </w:p>
        </w:tc>
        <w:tc>
          <w:tcPr>
            <w:tcW w:w="3975" w:type="dxa"/>
            <w:vAlign w:val="center"/>
          </w:tcPr>
          <w:p w14:paraId="23CA00DB" w14:textId="77777777" w:rsidR="00625AC0" w:rsidRPr="00C57503" w:rsidRDefault="00625AC0" w:rsidP="00625AC0">
            <w:pPr>
              <w:spacing w:line="276" w:lineRule="auto"/>
              <w:rPr>
                <w:b/>
                <w:bCs/>
                <w:color w:val="auto"/>
                <w:sz w:val="26"/>
                <w:szCs w:val="26"/>
              </w:rPr>
            </w:pPr>
            <w:r w:rsidRPr="00C57503">
              <w:rPr>
                <w:b/>
                <w:bCs/>
                <w:color w:val="auto"/>
                <w:sz w:val="26"/>
                <w:szCs w:val="26"/>
              </w:rPr>
              <w:t>UNIT 1: FAMILY LIFE</w:t>
            </w:r>
          </w:p>
        </w:tc>
        <w:tc>
          <w:tcPr>
            <w:tcW w:w="1573" w:type="dxa"/>
            <w:vAlign w:val="center"/>
          </w:tcPr>
          <w:p w14:paraId="178F8D6E" w14:textId="77777777" w:rsidR="00625AC0" w:rsidRPr="00C57503" w:rsidRDefault="00625AC0" w:rsidP="00625AC0">
            <w:pPr>
              <w:spacing w:line="276" w:lineRule="auto"/>
              <w:jc w:val="center"/>
              <w:rPr>
                <w:b/>
                <w:color w:val="auto"/>
                <w:sz w:val="26"/>
                <w:szCs w:val="26"/>
              </w:rPr>
            </w:pPr>
            <w:r w:rsidRPr="00C57503">
              <w:rPr>
                <w:b/>
                <w:color w:val="auto"/>
                <w:sz w:val="26"/>
                <w:szCs w:val="26"/>
              </w:rPr>
              <w:t>8</w:t>
            </w:r>
          </w:p>
          <w:p w14:paraId="79316D74" w14:textId="77777777" w:rsidR="00625AC0" w:rsidRPr="00C57503" w:rsidRDefault="00625AC0" w:rsidP="00625AC0">
            <w:pPr>
              <w:spacing w:line="276" w:lineRule="auto"/>
              <w:jc w:val="center"/>
              <w:rPr>
                <w:b/>
                <w:color w:val="auto"/>
                <w:sz w:val="26"/>
                <w:szCs w:val="26"/>
              </w:rPr>
            </w:pPr>
            <w:r w:rsidRPr="00C57503">
              <w:rPr>
                <w:b/>
                <w:color w:val="auto"/>
                <w:sz w:val="26"/>
                <w:szCs w:val="26"/>
              </w:rPr>
              <w:t>(2-9)</w:t>
            </w:r>
          </w:p>
        </w:tc>
        <w:tc>
          <w:tcPr>
            <w:tcW w:w="7748" w:type="dxa"/>
            <w:vMerge w:val="restart"/>
          </w:tcPr>
          <w:p w14:paraId="7840F9B1"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Consonant blends: </w:t>
            </w:r>
            <w:r w:rsidRPr="00C57503">
              <w:rPr>
                <w:i/>
                <w:color w:val="auto"/>
                <w:sz w:val="26"/>
                <w:szCs w:val="26"/>
              </w:rPr>
              <w:t>/br/, /kr/, /fr/.</w:t>
            </w:r>
          </w:p>
          <w:p w14:paraId="6FB7F38F"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family life.</w:t>
            </w:r>
          </w:p>
          <w:p w14:paraId="7F07A351" w14:textId="77777777" w:rsidR="00625AC0" w:rsidRPr="00C57503" w:rsidRDefault="00625AC0" w:rsidP="00625AC0">
            <w:pPr>
              <w:spacing w:line="276" w:lineRule="auto"/>
              <w:jc w:val="both"/>
              <w:rPr>
                <w:color w:val="auto"/>
                <w:sz w:val="26"/>
                <w:szCs w:val="26"/>
              </w:rPr>
            </w:pPr>
            <w:r w:rsidRPr="00C57503">
              <w:rPr>
                <w:color w:val="auto"/>
                <w:sz w:val="26"/>
                <w:szCs w:val="26"/>
              </w:rPr>
              <w:t>- Grammar: Present simple &amp; Present Continuous.</w:t>
            </w:r>
          </w:p>
          <w:p w14:paraId="631149B1" w14:textId="77777777" w:rsidR="00625AC0" w:rsidRPr="00C57503" w:rsidRDefault="00625AC0" w:rsidP="00625AC0">
            <w:pPr>
              <w:spacing w:line="276" w:lineRule="auto"/>
              <w:jc w:val="both"/>
              <w:rPr>
                <w:color w:val="auto"/>
                <w:sz w:val="26"/>
                <w:szCs w:val="26"/>
              </w:rPr>
            </w:pPr>
            <w:r w:rsidRPr="00C57503">
              <w:rPr>
                <w:color w:val="auto"/>
                <w:sz w:val="26"/>
                <w:szCs w:val="26"/>
              </w:rPr>
              <w:t>- Reading for specific information in a text about the benefits of doing housework for children.</w:t>
            </w:r>
          </w:p>
          <w:p w14:paraId="29450177" w14:textId="77777777" w:rsidR="00625AC0" w:rsidRPr="00C57503" w:rsidRDefault="00625AC0" w:rsidP="00625AC0">
            <w:pPr>
              <w:spacing w:line="276" w:lineRule="auto"/>
              <w:jc w:val="both"/>
              <w:rPr>
                <w:color w:val="auto"/>
                <w:sz w:val="26"/>
                <w:szCs w:val="26"/>
              </w:rPr>
            </w:pPr>
            <w:r w:rsidRPr="00C57503">
              <w:rPr>
                <w:color w:val="auto"/>
                <w:sz w:val="26"/>
                <w:szCs w:val="26"/>
              </w:rPr>
              <w:t>- Speaking: Explaining why children should or shouldn’t do housework.</w:t>
            </w:r>
          </w:p>
          <w:p w14:paraId="5755F6DD"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 talk show about family life.</w:t>
            </w:r>
          </w:p>
          <w:p w14:paraId="17EC64D0" w14:textId="77777777" w:rsidR="00625AC0" w:rsidRPr="00C57503" w:rsidRDefault="00625AC0" w:rsidP="00625AC0">
            <w:pPr>
              <w:spacing w:line="276" w:lineRule="auto"/>
              <w:jc w:val="both"/>
              <w:rPr>
                <w:color w:val="auto"/>
                <w:sz w:val="26"/>
                <w:szCs w:val="26"/>
              </w:rPr>
            </w:pPr>
            <w:r w:rsidRPr="00C57503">
              <w:rPr>
                <w:color w:val="auto"/>
                <w:sz w:val="26"/>
                <w:szCs w:val="26"/>
              </w:rPr>
              <w:t>- Writing about family routines.</w:t>
            </w:r>
          </w:p>
          <w:p w14:paraId="62E441F2"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Expressing opinions.</w:t>
            </w:r>
          </w:p>
          <w:p w14:paraId="69C2DE91" w14:textId="77777777" w:rsidR="00625AC0" w:rsidRPr="00C57503" w:rsidRDefault="00625AC0" w:rsidP="00625AC0">
            <w:pPr>
              <w:spacing w:line="276" w:lineRule="auto"/>
              <w:jc w:val="both"/>
              <w:rPr>
                <w:color w:val="auto"/>
                <w:sz w:val="26"/>
                <w:szCs w:val="26"/>
              </w:rPr>
            </w:pPr>
            <w:r w:rsidRPr="00C57503">
              <w:rPr>
                <w:color w:val="auto"/>
                <w:sz w:val="26"/>
                <w:szCs w:val="26"/>
              </w:rPr>
              <w:t>- Culture: Family values in the UK.</w:t>
            </w:r>
          </w:p>
          <w:p w14:paraId="73E151F7" w14:textId="77777777" w:rsidR="00625AC0" w:rsidRPr="00C57503" w:rsidRDefault="00625AC0" w:rsidP="00625AC0">
            <w:pPr>
              <w:spacing w:line="276" w:lineRule="auto"/>
              <w:jc w:val="both"/>
              <w:rPr>
                <w:color w:val="auto"/>
                <w:sz w:val="26"/>
                <w:szCs w:val="26"/>
              </w:rPr>
            </w:pPr>
            <w:r w:rsidRPr="00C57503">
              <w:rPr>
                <w:color w:val="auto"/>
                <w:sz w:val="26"/>
                <w:szCs w:val="26"/>
              </w:rPr>
              <w:t>- Project: Doing research on Family Day in Vietnam or other countries.</w:t>
            </w:r>
          </w:p>
        </w:tc>
      </w:tr>
      <w:tr w:rsidR="00625AC0" w:rsidRPr="00C57503" w14:paraId="15F0DDDB" w14:textId="77777777" w:rsidTr="00625AC0">
        <w:trPr>
          <w:trHeight w:val="569"/>
        </w:trPr>
        <w:tc>
          <w:tcPr>
            <w:tcW w:w="831" w:type="dxa"/>
            <w:vMerge/>
            <w:vAlign w:val="center"/>
          </w:tcPr>
          <w:p w14:paraId="2A726A5E" w14:textId="77777777" w:rsidR="00625AC0" w:rsidRPr="00C57503" w:rsidRDefault="00625AC0" w:rsidP="00625AC0">
            <w:pPr>
              <w:spacing w:line="276" w:lineRule="auto"/>
              <w:jc w:val="center"/>
              <w:rPr>
                <w:b/>
                <w:color w:val="auto"/>
                <w:sz w:val="26"/>
                <w:szCs w:val="26"/>
              </w:rPr>
            </w:pPr>
          </w:p>
        </w:tc>
        <w:tc>
          <w:tcPr>
            <w:tcW w:w="3975" w:type="dxa"/>
            <w:vAlign w:val="center"/>
          </w:tcPr>
          <w:p w14:paraId="02676F85"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552DECD9" w14:textId="77777777" w:rsidR="00625AC0" w:rsidRPr="00C57503" w:rsidRDefault="00625AC0" w:rsidP="00625AC0">
            <w:pPr>
              <w:spacing w:line="276" w:lineRule="auto"/>
              <w:jc w:val="center"/>
              <w:rPr>
                <w:bCs/>
                <w:color w:val="auto"/>
                <w:sz w:val="26"/>
                <w:szCs w:val="26"/>
              </w:rPr>
            </w:pPr>
            <w:r w:rsidRPr="00C57503">
              <w:rPr>
                <w:bCs/>
                <w:color w:val="auto"/>
                <w:sz w:val="26"/>
                <w:szCs w:val="26"/>
              </w:rPr>
              <w:t>2</w:t>
            </w:r>
          </w:p>
        </w:tc>
        <w:tc>
          <w:tcPr>
            <w:tcW w:w="7748" w:type="dxa"/>
            <w:vMerge/>
          </w:tcPr>
          <w:p w14:paraId="5DE42F21" w14:textId="77777777" w:rsidR="00625AC0" w:rsidRPr="00C57503" w:rsidRDefault="00625AC0" w:rsidP="00625AC0">
            <w:pPr>
              <w:spacing w:line="276" w:lineRule="auto"/>
              <w:jc w:val="both"/>
              <w:rPr>
                <w:color w:val="auto"/>
                <w:sz w:val="26"/>
                <w:szCs w:val="26"/>
              </w:rPr>
            </w:pPr>
          </w:p>
        </w:tc>
      </w:tr>
      <w:tr w:rsidR="00625AC0" w:rsidRPr="00C57503" w14:paraId="2BE4897D" w14:textId="77777777" w:rsidTr="00625AC0">
        <w:trPr>
          <w:trHeight w:val="569"/>
        </w:trPr>
        <w:tc>
          <w:tcPr>
            <w:tcW w:w="831" w:type="dxa"/>
            <w:vMerge/>
            <w:vAlign w:val="center"/>
          </w:tcPr>
          <w:p w14:paraId="547BDE5E" w14:textId="77777777" w:rsidR="00625AC0" w:rsidRPr="00C57503" w:rsidRDefault="00625AC0" w:rsidP="00625AC0">
            <w:pPr>
              <w:spacing w:line="276" w:lineRule="auto"/>
              <w:jc w:val="center"/>
              <w:rPr>
                <w:b/>
                <w:color w:val="auto"/>
                <w:sz w:val="26"/>
                <w:szCs w:val="26"/>
              </w:rPr>
            </w:pPr>
          </w:p>
        </w:tc>
        <w:tc>
          <w:tcPr>
            <w:tcW w:w="3975" w:type="dxa"/>
            <w:vAlign w:val="center"/>
          </w:tcPr>
          <w:p w14:paraId="2F0EA4C0"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5FD3231A" w14:textId="77777777" w:rsidR="00625AC0" w:rsidRPr="00C57503" w:rsidRDefault="00625AC0" w:rsidP="00625AC0">
            <w:pPr>
              <w:spacing w:line="276" w:lineRule="auto"/>
              <w:jc w:val="center"/>
              <w:rPr>
                <w:bCs/>
                <w:color w:val="auto"/>
                <w:sz w:val="26"/>
                <w:szCs w:val="26"/>
              </w:rPr>
            </w:pPr>
            <w:r w:rsidRPr="00C57503">
              <w:rPr>
                <w:bCs/>
                <w:color w:val="auto"/>
                <w:sz w:val="26"/>
                <w:szCs w:val="26"/>
              </w:rPr>
              <w:t>3</w:t>
            </w:r>
          </w:p>
        </w:tc>
        <w:tc>
          <w:tcPr>
            <w:tcW w:w="7748" w:type="dxa"/>
            <w:vMerge/>
          </w:tcPr>
          <w:p w14:paraId="41F695FB" w14:textId="77777777" w:rsidR="00625AC0" w:rsidRPr="00C57503" w:rsidRDefault="00625AC0" w:rsidP="00625AC0">
            <w:pPr>
              <w:spacing w:line="276" w:lineRule="auto"/>
              <w:jc w:val="both"/>
              <w:rPr>
                <w:color w:val="auto"/>
                <w:sz w:val="26"/>
                <w:szCs w:val="26"/>
              </w:rPr>
            </w:pPr>
          </w:p>
        </w:tc>
      </w:tr>
      <w:tr w:rsidR="00625AC0" w:rsidRPr="00C57503" w14:paraId="4A7CD09A" w14:textId="77777777" w:rsidTr="00625AC0">
        <w:trPr>
          <w:trHeight w:val="569"/>
        </w:trPr>
        <w:tc>
          <w:tcPr>
            <w:tcW w:w="831" w:type="dxa"/>
            <w:vMerge/>
            <w:vAlign w:val="center"/>
          </w:tcPr>
          <w:p w14:paraId="797B48F0" w14:textId="77777777" w:rsidR="00625AC0" w:rsidRPr="00C57503" w:rsidRDefault="00625AC0" w:rsidP="00625AC0">
            <w:pPr>
              <w:spacing w:line="276" w:lineRule="auto"/>
              <w:jc w:val="center"/>
              <w:rPr>
                <w:b/>
                <w:color w:val="auto"/>
                <w:sz w:val="26"/>
                <w:szCs w:val="26"/>
              </w:rPr>
            </w:pPr>
          </w:p>
        </w:tc>
        <w:tc>
          <w:tcPr>
            <w:tcW w:w="3975" w:type="dxa"/>
            <w:vAlign w:val="center"/>
          </w:tcPr>
          <w:p w14:paraId="09AA18CD"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5D861C74" w14:textId="77777777" w:rsidR="00625AC0" w:rsidRPr="00C57503" w:rsidRDefault="00625AC0" w:rsidP="00625AC0">
            <w:pPr>
              <w:spacing w:line="276" w:lineRule="auto"/>
              <w:jc w:val="center"/>
              <w:rPr>
                <w:bCs/>
                <w:color w:val="auto"/>
                <w:sz w:val="26"/>
                <w:szCs w:val="26"/>
              </w:rPr>
            </w:pPr>
            <w:r w:rsidRPr="00C57503">
              <w:rPr>
                <w:bCs/>
                <w:color w:val="auto"/>
                <w:sz w:val="26"/>
                <w:szCs w:val="26"/>
              </w:rPr>
              <w:t>4</w:t>
            </w:r>
          </w:p>
        </w:tc>
        <w:tc>
          <w:tcPr>
            <w:tcW w:w="7748" w:type="dxa"/>
            <w:vMerge/>
          </w:tcPr>
          <w:p w14:paraId="7CFE7FE1" w14:textId="77777777" w:rsidR="00625AC0" w:rsidRPr="00C57503" w:rsidRDefault="00625AC0" w:rsidP="00625AC0">
            <w:pPr>
              <w:spacing w:line="276" w:lineRule="auto"/>
              <w:jc w:val="both"/>
              <w:rPr>
                <w:color w:val="auto"/>
                <w:sz w:val="26"/>
                <w:szCs w:val="26"/>
              </w:rPr>
            </w:pPr>
          </w:p>
        </w:tc>
      </w:tr>
      <w:tr w:rsidR="00625AC0" w:rsidRPr="00C57503" w14:paraId="040A6867" w14:textId="77777777" w:rsidTr="00625AC0">
        <w:trPr>
          <w:trHeight w:val="569"/>
        </w:trPr>
        <w:tc>
          <w:tcPr>
            <w:tcW w:w="831" w:type="dxa"/>
            <w:vMerge/>
            <w:vAlign w:val="center"/>
          </w:tcPr>
          <w:p w14:paraId="315B7325" w14:textId="77777777" w:rsidR="00625AC0" w:rsidRPr="00C57503" w:rsidRDefault="00625AC0" w:rsidP="00625AC0">
            <w:pPr>
              <w:spacing w:line="276" w:lineRule="auto"/>
              <w:jc w:val="center"/>
              <w:rPr>
                <w:b/>
                <w:color w:val="auto"/>
                <w:sz w:val="26"/>
                <w:szCs w:val="26"/>
              </w:rPr>
            </w:pPr>
          </w:p>
        </w:tc>
        <w:tc>
          <w:tcPr>
            <w:tcW w:w="3975" w:type="dxa"/>
            <w:vAlign w:val="center"/>
          </w:tcPr>
          <w:p w14:paraId="1C5D2C0F"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3D6FF837" w14:textId="77777777" w:rsidR="00625AC0" w:rsidRPr="00C57503" w:rsidRDefault="00625AC0" w:rsidP="00625AC0">
            <w:pPr>
              <w:spacing w:line="276" w:lineRule="auto"/>
              <w:jc w:val="center"/>
              <w:rPr>
                <w:bCs/>
                <w:color w:val="auto"/>
                <w:sz w:val="26"/>
                <w:szCs w:val="26"/>
              </w:rPr>
            </w:pPr>
            <w:r w:rsidRPr="00C57503">
              <w:rPr>
                <w:bCs/>
                <w:color w:val="auto"/>
                <w:sz w:val="26"/>
                <w:szCs w:val="26"/>
              </w:rPr>
              <w:t>5</w:t>
            </w:r>
          </w:p>
        </w:tc>
        <w:tc>
          <w:tcPr>
            <w:tcW w:w="7748" w:type="dxa"/>
            <w:vMerge/>
          </w:tcPr>
          <w:p w14:paraId="0B923BBD" w14:textId="77777777" w:rsidR="00625AC0" w:rsidRPr="00C57503" w:rsidRDefault="00625AC0" w:rsidP="00625AC0">
            <w:pPr>
              <w:spacing w:line="276" w:lineRule="auto"/>
              <w:jc w:val="both"/>
              <w:rPr>
                <w:color w:val="auto"/>
                <w:sz w:val="26"/>
                <w:szCs w:val="26"/>
              </w:rPr>
            </w:pPr>
          </w:p>
        </w:tc>
      </w:tr>
      <w:tr w:rsidR="00625AC0" w:rsidRPr="00C57503" w14:paraId="35F1AC50" w14:textId="77777777" w:rsidTr="00625AC0">
        <w:trPr>
          <w:trHeight w:val="569"/>
        </w:trPr>
        <w:tc>
          <w:tcPr>
            <w:tcW w:w="831" w:type="dxa"/>
            <w:vMerge/>
            <w:vAlign w:val="center"/>
          </w:tcPr>
          <w:p w14:paraId="1E53E760" w14:textId="77777777" w:rsidR="00625AC0" w:rsidRPr="00C57503" w:rsidRDefault="00625AC0" w:rsidP="00625AC0">
            <w:pPr>
              <w:spacing w:line="276" w:lineRule="auto"/>
              <w:jc w:val="center"/>
              <w:rPr>
                <w:b/>
                <w:color w:val="auto"/>
                <w:sz w:val="26"/>
                <w:szCs w:val="26"/>
              </w:rPr>
            </w:pPr>
          </w:p>
        </w:tc>
        <w:tc>
          <w:tcPr>
            <w:tcW w:w="3975" w:type="dxa"/>
            <w:vAlign w:val="center"/>
          </w:tcPr>
          <w:p w14:paraId="13E00AF2"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15109AD1" w14:textId="77777777" w:rsidR="00625AC0" w:rsidRPr="00C57503" w:rsidRDefault="00625AC0" w:rsidP="00625AC0">
            <w:pPr>
              <w:spacing w:line="276" w:lineRule="auto"/>
              <w:jc w:val="center"/>
              <w:rPr>
                <w:bCs/>
                <w:color w:val="auto"/>
                <w:sz w:val="26"/>
                <w:szCs w:val="26"/>
              </w:rPr>
            </w:pPr>
            <w:r w:rsidRPr="00C57503">
              <w:rPr>
                <w:bCs/>
                <w:color w:val="auto"/>
                <w:sz w:val="26"/>
                <w:szCs w:val="26"/>
              </w:rPr>
              <w:t>6</w:t>
            </w:r>
          </w:p>
        </w:tc>
        <w:tc>
          <w:tcPr>
            <w:tcW w:w="7748" w:type="dxa"/>
            <w:vMerge/>
          </w:tcPr>
          <w:p w14:paraId="3910008B" w14:textId="77777777" w:rsidR="00625AC0" w:rsidRPr="00C57503" w:rsidRDefault="00625AC0" w:rsidP="00625AC0">
            <w:pPr>
              <w:spacing w:line="276" w:lineRule="auto"/>
              <w:jc w:val="both"/>
              <w:rPr>
                <w:color w:val="auto"/>
                <w:sz w:val="26"/>
                <w:szCs w:val="26"/>
              </w:rPr>
            </w:pPr>
          </w:p>
        </w:tc>
      </w:tr>
      <w:tr w:rsidR="00625AC0" w:rsidRPr="00C57503" w14:paraId="7BCC7425" w14:textId="77777777" w:rsidTr="00625AC0">
        <w:trPr>
          <w:trHeight w:val="569"/>
        </w:trPr>
        <w:tc>
          <w:tcPr>
            <w:tcW w:w="831" w:type="dxa"/>
            <w:vMerge/>
            <w:vAlign w:val="center"/>
          </w:tcPr>
          <w:p w14:paraId="136C4E69" w14:textId="77777777" w:rsidR="00625AC0" w:rsidRPr="00C57503" w:rsidRDefault="00625AC0" w:rsidP="00625AC0">
            <w:pPr>
              <w:spacing w:line="276" w:lineRule="auto"/>
              <w:jc w:val="center"/>
              <w:rPr>
                <w:b/>
                <w:color w:val="auto"/>
                <w:sz w:val="26"/>
                <w:szCs w:val="26"/>
              </w:rPr>
            </w:pPr>
          </w:p>
        </w:tc>
        <w:tc>
          <w:tcPr>
            <w:tcW w:w="3975" w:type="dxa"/>
            <w:vAlign w:val="center"/>
          </w:tcPr>
          <w:p w14:paraId="3D08C15A"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13EE5DCF" w14:textId="77777777" w:rsidR="00625AC0" w:rsidRPr="00C57503" w:rsidRDefault="00625AC0" w:rsidP="00625AC0">
            <w:pPr>
              <w:spacing w:line="276" w:lineRule="auto"/>
              <w:jc w:val="center"/>
              <w:rPr>
                <w:bCs/>
                <w:color w:val="auto"/>
                <w:sz w:val="26"/>
                <w:szCs w:val="26"/>
              </w:rPr>
            </w:pPr>
            <w:r w:rsidRPr="00C57503">
              <w:rPr>
                <w:bCs/>
                <w:color w:val="auto"/>
                <w:sz w:val="26"/>
                <w:szCs w:val="26"/>
              </w:rPr>
              <w:t>7</w:t>
            </w:r>
          </w:p>
        </w:tc>
        <w:tc>
          <w:tcPr>
            <w:tcW w:w="7748" w:type="dxa"/>
            <w:vMerge/>
          </w:tcPr>
          <w:p w14:paraId="3A9185F2" w14:textId="77777777" w:rsidR="00625AC0" w:rsidRPr="00C57503" w:rsidRDefault="00625AC0" w:rsidP="00625AC0">
            <w:pPr>
              <w:spacing w:line="276" w:lineRule="auto"/>
              <w:jc w:val="both"/>
              <w:rPr>
                <w:color w:val="auto"/>
                <w:sz w:val="26"/>
                <w:szCs w:val="26"/>
              </w:rPr>
            </w:pPr>
          </w:p>
        </w:tc>
      </w:tr>
      <w:tr w:rsidR="00625AC0" w:rsidRPr="00C57503" w14:paraId="34C4153E" w14:textId="77777777" w:rsidTr="00625AC0">
        <w:trPr>
          <w:trHeight w:val="569"/>
        </w:trPr>
        <w:tc>
          <w:tcPr>
            <w:tcW w:w="831" w:type="dxa"/>
            <w:vMerge/>
            <w:vAlign w:val="center"/>
          </w:tcPr>
          <w:p w14:paraId="6D90AA79" w14:textId="77777777" w:rsidR="00625AC0" w:rsidRPr="00C57503" w:rsidRDefault="00625AC0" w:rsidP="00625AC0">
            <w:pPr>
              <w:spacing w:line="276" w:lineRule="auto"/>
              <w:jc w:val="center"/>
              <w:rPr>
                <w:b/>
                <w:color w:val="auto"/>
                <w:sz w:val="26"/>
                <w:szCs w:val="26"/>
              </w:rPr>
            </w:pPr>
          </w:p>
        </w:tc>
        <w:tc>
          <w:tcPr>
            <w:tcW w:w="3975" w:type="dxa"/>
            <w:vAlign w:val="center"/>
          </w:tcPr>
          <w:p w14:paraId="61E8C7AF"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3A417BC9" w14:textId="77777777" w:rsidR="00625AC0" w:rsidRPr="00C57503" w:rsidRDefault="00625AC0" w:rsidP="00625AC0">
            <w:pPr>
              <w:spacing w:line="276" w:lineRule="auto"/>
              <w:jc w:val="center"/>
              <w:rPr>
                <w:bCs/>
                <w:color w:val="auto"/>
                <w:sz w:val="26"/>
                <w:szCs w:val="26"/>
              </w:rPr>
            </w:pPr>
            <w:r w:rsidRPr="00C57503">
              <w:rPr>
                <w:bCs/>
                <w:color w:val="auto"/>
                <w:sz w:val="26"/>
                <w:szCs w:val="26"/>
              </w:rPr>
              <w:t>8</w:t>
            </w:r>
          </w:p>
        </w:tc>
        <w:tc>
          <w:tcPr>
            <w:tcW w:w="7748" w:type="dxa"/>
            <w:vMerge/>
          </w:tcPr>
          <w:p w14:paraId="7D36A77B" w14:textId="77777777" w:rsidR="00625AC0" w:rsidRPr="00C57503" w:rsidRDefault="00625AC0" w:rsidP="00625AC0">
            <w:pPr>
              <w:spacing w:line="276" w:lineRule="auto"/>
              <w:jc w:val="both"/>
              <w:rPr>
                <w:color w:val="auto"/>
                <w:sz w:val="26"/>
                <w:szCs w:val="26"/>
              </w:rPr>
            </w:pPr>
          </w:p>
        </w:tc>
      </w:tr>
      <w:tr w:rsidR="00625AC0" w:rsidRPr="00C57503" w14:paraId="73114353" w14:textId="77777777" w:rsidTr="00625AC0">
        <w:trPr>
          <w:trHeight w:val="569"/>
        </w:trPr>
        <w:tc>
          <w:tcPr>
            <w:tcW w:w="831" w:type="dxa"/>
            <w:vMerge/>
            <w:vAlign w:val="center"/>
          </w:tcPr>
          <w:p w14:paraId="616FB33A" w14:textId="77777777" w:rsidR="00625AC0" w:rsidRPr="00C57503" w:rsidRDefault="00625AC0" w:rsidP="00625AC0">
            <w:pPr>
              <w:spacing w:line="276" w:lineRule="auto"/>
              <w:jc w:val="center"/>
              <w:rPr>
                <w:b/>
                <w:color w:val="auto"/>
                <w:sz w:val="26"/>
                <w:szCs w:val="26"/>
              </w:rPr>
            </w:pPr>
          </w:p>
        </w:tc>
        <w:tc>
          <w:tcPr>
            <w:tcW w:w="3975" w:type="dxa"/>
            <w:vAlign w:val="center"/>
          </w:tcPr>
          <w:p w14:paraId="153BB1C2"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2E1F125B" w14:textId="77777777" w:rsidR="00625AC0" w:rsidRPr="00C57503" w:rsidRDefault="00625AC0" w:rsidP="00625AC0">
            <w:pPr>
              <w:spacing w:line="276" w:lineRule="auto"/>
              <w:jc w:val="center"/>
              <w:rPr>
                <w:bCs/>
                <w:color w:val="auto"/>
                <w:sz w:val="26"/>
                <w:szCs w:val="26"/>
              </w:rPr>
            </w:pPr>
            <w:r w:rsidRPr="00C57503">
              <w:rPr>
                <w:bCs/>
                <w:color w:val="auto"/>
                <w:sz w:val="26"/>
                <w:szCs w:val="26"/>
              </w:rPr>
              <w:t>9</w:t>
            </w:r>
          </w:p>
        </w:tc>
        <w:tc>
          <w:tcPr>
            <w:tcW w:w="7748" w:type="dxa"/>
            <w:vMerge/>
          </w:tcPr>
          <w:p w14:paraId="790FED58" w14:textId="77777777" w:rsidR="00625AC0" w:rsidRPr="00C57503" w:rsidRDefault="00625AC0" w:rsidP="00625AC0">
            <w:pPr>
              <w:spacing w:line="276" w:lineRule="auto"/>
              <w:jc w:val="both"/>
              <w:rPr>
                <w:color w:val="auto"/>
                <w:sz w:val="26"/>
                <w:szCs w:val="26"/>
              </w:rPr>
            </w:pPr>
          </w:p>
        </w:tc>
      </w:tr>
      <w:tr w:rsidR="00625AC0" w:rsidRPr="00C57503" w14:paraId="5D2FA0EE" w14:textId="77777777" w:rsidTr="00625AC0">
        <w:trPr>
          <w:trHeight w:val="464"/>
        </w:trPr>
        <w:tc>
          <w:tcPr>
            <w:tcW w:w="831" w:type="dxa"/>
            <w:vMerge w:val="restart"/>
            <w:vAlign w:val="center"/>
          </w:tcPr>
          <w:p w14:paraId="7850B8D1" w14:textId="77777777" w:rsidR="00625AC0" w:rsidRPr="00C57503" w:rsidRDefault="00625AC0" w:rsidP="00625AC0">
            <w:pPr>
              <w:spacing w:line="276" w:lineRule="auto"/>
              <w:jc w:val="center"/>
              <w:rPr>
                <w:b/>
                <w:color w:val="auto"/>
                <w:sz w:val="26"/>
                <w:szCs w:val="26"/>
              </w:rPr>
            </w:pPr>
            <w:r w:rsidRPr="00C57503">
              <w:rPr>
                <w:b/>
                <w:color w:val="auto"/>
                <w:sz w:val="26"/>
                <w:szCs w:val="26"/>
              </w:rPr>
              <w:t>3</w:t>
            </w:r>
          </w:p>
        </w:tc>
        <w:tc>
          <w:tcPr>
            <w:tcW w:w="3975" w:type="dxa"/>
            <w:vAlign w:val="center"/>
          </w:tcPr>
          <w:p w14:paraId="4BCF18E5" w14:textId="77777777" w:rsidR="00625AC0" w:rsidRPr="00C57503" w:rsidRDefault="00625AC0" w:rsidP="00625AC0">
            <w:pPr>
              <w:spacing w:line="276" w:lineRule="auto"/>
              <w:rPr>
                <w:b/>
                <w:bCs/>
                <w:color w:val="auto"/>
                <w:sz w:val="26"/>
                <w:szCs w:val="26"/>
              </w:rPr>
            </w:pPr>
            <w:r w:rsidRPr="00C57503">
              <w:rPr>
                <w:b/>
                <w:bCs/>
                <w:color w:val="auto"/>
                <w:sz w:val="26"/>
                <w:szCs w:val="26"/>
              </w:rPr>
              <w:t>UNIT 2: HUMANS AND ENVIRONMENT</w:t>
            </w:r>
          </w:p>
        </w:tc>
        <w:tc>
          <w:tcPr>
            <w:tcW w:w="1573" w:type="dxa"/>
            <w:vAlign w:val="center"/>
          </w:tcPr>
          <w:p w14:paraId="62FAE37A" w14:textId="77777777" w:rsidR="00625AC0" w:rsidRPr="00C57503" w:rsidRDefault="00625AC0" w:rsidP="00625AC0">
            <w:pPr>
              <w:spacing w:line="276" w:lineRule="auto"/>
              <w:jc w:val="center"/>
              <w:rPr>
                <w:b/>
                <w:color w:val="auto"/>
                <w:sz w:val="26"/>
                <w:szCs w:val="26"/>
              </w:rPr>
            </w:pPr>
            <w:r w:rsidRPr="00C57503">
              <w:rPr>
                <w:b/>
                <w:color w:val="auto"/>
                <w:sz w:val="26"/>
                <w:szCs w:val="26"/>
              </w:rPr>
              <w:t>8</w:t>
            </w:r>
          </w:p>
          <w:p w14:paraId="4DF5BACD" w14:textId="77777777" w:rsidR="00625AC0" w:rsidRPr="00C57503" w:rsidRDefault="00625AC0" w:rsidP="00625AC0">
            <w:pPr>
              <w:spacing w:line="276" w:lineRule="auto"/>
              <w:jc w:val="center"/>
              <w:rPr>
                <w:b/>
                <w:color w:val="auto"/>
                <w:sz w:val="26"/>
                <w:szCs w:val="26"/>
              </w:rPr>
            </w:pPr>
            <w:r w:rsidRPr="00C57503">
              <w:rPr>
                <w:b/>
                <w:color w:val="auto"/>
                <w:sz w:val="26"/>
                <w:szCs w:val="26"/>
              </w:rPr>
              <w:t>(10-17)</w:t>
            </w:r>
          </w:p>
        </w:tc>
        <w:tc>
          <w:tcPr>
            <w:tcW w:w="7748" w:type="dxa"/>
            <w:vMerge w:val="restart"/>
          </w:tcPr>
          <w:p w14:paraId="670C317F" w14:textId="77777777" w:rsidR="00625AC0" w:rsidRPr="00C57503" w:rsidRDefault="00625AC0" w:rsidP="00625AC0">
            <w:pPr>
              <w:spacing w:line="276" w:lineRule="auto"/>
              <w:jc w:val="both"/>
              <w:rPr>
                <w:i/>
                <w:color w:val="auto"/>
                <w:sz w:val="26"/>
                <w:szCs w:val="26"/>
              </w:rPr>
            </w:pPr>
            <w:r w:rsidRPr="00C57503">
              <w:rPr>
                <w:color w:val="auto"/>
                <w:sz w:val="26"/>
                <w:szCs w:val="26"/>
              </w:rPr>
              <w:t>- Pronunciation: Consonant blends: /kl/, /pl/, /gr/, and /pr/.</w:t>
            </w:r>
          </w:p>
          <w:p w14:paraId="59D3CBF9"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Humans and the environment.</w:t>
            </w:r>
          </w:p>
          <w:p w14:paraId="2D44EC72" w14:textId="77777777" w:rsidR="00625AC0" w:rsidRPr="00C57503" w:rsidRDefault="00625AC0" w:rsidP="00625AC0">
            <w:pPr>
              <w:spacing w:line="276" w:lineRule="auto"/>
              <w:jc w:val="both"/>
              <w:rPr>
                <w:color w:val="auto"/>
                <w:sz w:val="26"/>
                <w:szCs w:val="26"/>
              </w:rPr>
            </w:pPr>
            <w:r w:rsidRPr="00C57503">
              <w:rPr>
                <w:color w:val="auto"/>
                <w:sz w:val="26"/>
                <w:szCs w:val="26"/>
              </w:rPr>
              <w:t>- Grammar: The future with will and be going to/ Passive voice</w:t>
            </w:r>
          </w:p>
          <w:p w14:paraId="482F94D9"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Reading for main ideas and specific information in a text about green living </w:t>
            </w:r>
          </w:p>
          <w:p w14:paraId="646E34F4" w14:textId="77777777" w:rsidR="00625AC0" w:rsidRPr="00C57503" w:rsidRDefault="00625AC0" w:rsidP="00625AC0">
            <w:pPr>
              <w:spacing w:line="276" w:lineRule="auto"/>
              <w:jc w:val="both"/>
              <w:rPr>
                <w:color w:val="auto"/>
                <w:sz w:val="26"/>
                <w:szCs w:val="26"/>
              </w:rPr>
            </w:pPr>
            <w:r w:rsidRPr="00C57503">
              <w:rPr>
                <w:color w:val="auto"/>
                <w:sz w:val="26"/>
                <w:szCs w:val="26"/>
              </w:rPr>
              <w:lastRenderedPageBreak/>
              <w:t xml:space="preserve">- Speaking: Talking about ways to live green </w:t>
            </w:r>
          </w:p>
          <w:p w14:paraId="72F25299"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an announcement about a green event.</w:t>
            </w:r>
          </w:p>
          <w:p w14:paraId="5557AF3E" w14:textId="77777777" w:rsidR="00625AC0" w:rsidRPr="00C57503" w:rsidRDefault="00625AC0" w:rsidP="00625AC0">
            <w:pPr>
              <w:spacing w:line="276" w:lineRule="auto"/>
              <w:jc w:val="both"/>
              <w:rPr>
                <w:color w:val="auto"/>
                <w:sz w:val="26"/>
                <w:szCs w:val="26"/>
              </w:rPr>
            </w:pPr>
            <w:r w:rsidRPr="00C57503">
              <w:rPr>
                <w:color w:val="auto"/>
                <w:sz w:val="26"/>
                <w:szCs w:val="26"/>
              </w:rPr>
              <w:t>- Writing about ways to improve the environment</w:t>
            </w:r>
          </w:p>
          <w:p w14:paraId="1FEABA83"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Asking for and giving advice</w:t>
            </w:r>
          </w:p>
          <w:p w14:paraId="0B01F707" w14:textId="77777777" w:rsidR="00625AC0" w:rsidRPr="00C57503" w:rsidRDefault="00625AC0" w:rsidP="00625AC0">
            <w:pPr>
              <w:spacing w:line="276" w:lineRule="auto"/>
              <w:jc w:val="both"/>
              <w:rPr>
                <w:color w:val="auto"/>
                <w:sz w:val="26"/>
                <w:szCs w:val="26"/>
              </w:rPr>
            </w:pPr>
            <w:r w:rsidRPr="00C57503">
              <w:rPr>
                <w:color w:val="auto"/>
                <w:sz w:val="26"/>
                <w:szCs w:val="26"/>
              </w:rPr>
              <w:t>- CLIL: Carbon footprint</w:t>
            </w:r>
          </w:p>
          <w:p w14:paraId="656E8D4D" w14:textId="77777777" w:rsidR="00625AC0" w:rsidRPr="00C57503" w:rsidRDefault="00625AC0" w:rsidP="00625AC0">
            <w:pPr>
              <w:spacing w:line="276" w:lineRule="auto"/>
              <w:jc w:val="both"/>
              <w:rPr>
                <w:color w:val="auto"/>
                <w:sz w:val="26"/>
                <w:szCs w:val="26"/>
                <w:lang w:val="vi-VN"/>
              </w:rPr>
            </w:pPr>
            <w:r w:rsidRPr="00C57503">
              <w:rPr>
                <w:color w:val="auto"/>
                <w:sz w:val="26"/>
                <w:szCs w:val="26"/>
              </w:rPr>
              <w:t xml:space="preserve">- Project: Planning activities for a Go Green Weekend event </w:t>
            </w:r>
          </w:p>
        </w:tc>
      </w:tr>
      <w:tr w:rsidR="00625AC0" w:rsidRPr="00C57503" w14:paraId="0CF1416D" w14:textId="77777777" w:rsidTr="00625AC0">
        <w:trPr>
          <w:trHeight w:val="459"/>
        </w:trPr>
        <w:tc>
          <w:tcPr>
            <w:tcW w:w="831" w:type="dxa"/>
            <w:vMerge/>
            <w:vAlign w:val="center"/>
          </w:tcPr>
          <w:p w14:paraId="073DC220" w14:textId="77777777" w:rsidR="00625AC0" w:rsidRPr="00C57503" w:rsidRDefault="00625AC0" w:rsidP="00625AC0">
            <w:pPr>
              <w:spacing w:line="276" w:lineRule="auto"/>
              <w:jc w:val="center"/>
              <w:rPr>
                <w:b/>
                <w:color w:val="auto"/>
                <w:sz w:val="26"/>
                <w:szCs w:val="26"/>
              </w:rPr>
            </w:pPr>
          </w:p>
        </w:tc>
        <w:tc>
          <w:tcPr>
            <w:tcW w:w="3975" w:type="dxa"/>
            <w:vAlign w:val="center"/>
          </w:tcPr>
          <w:p w14:paraId="674CFC2C"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0F7306D1" w14:textId="77777777" w:rsidR="00625AC0" w:rsidRPr="00C57503" w:rsidRDefault="00625AC0" w:rsidP="00625AC0">
            <w:pPr>
              <w:spacing w:line="276" w:lineRule="auto"/>
              <w:jc w:val="center"/>
              <w:rPr>
                <w:bCs/>
                <w:color w:val="auto"/>
                <w:sz w:val="26"/>
                <w:szCs w:val="26"/>
              </w:rPr>
            </w:pPr>
            <w:r w:rsidRPr="00C57503">
              <w:rPr>
                <w:bCs/>
                <w:color w:val="auto"/>
                <w:sz w:val="26"/>
                <w:szCs w:val="26"/>
              </w:rPr>
              <w:t>10</w:t>
            </w:r>
          </w:p>
        </w:tc>
        <w:tc>
          <w:tcPr>
            <w:tcW w:w="7748" w:type="dxa"/>
            <w:vMerge/>
          </w:tcPr>
          <w:p w14:paraId="4AD949CE" w14:textId="77777777" w:rsidR="00625AC0" w:rsidRPr="00C57503" w:rsidRDefault="00625AC0" w:rsidP="00625AC0">
            <w:pPr>
              <w:spacing w:line="276" w:lineRule="auto"/>
              <w:jc w:val="both"/>
              <w:rPr>
                <w:color w:val="auto"/>
                <w:sz w:val="26"/>
                <w:szCs w:val="26"/>
              </w:rPr>
            </w:pPr>
          </w:p>
        </w:tc>
      </w:tr>
      <w:tr w:rsidR="00625AC0" w:rsidRPr="00C57503" w14:paraId="7E8C2B7C" w14:textId="77777777" w:rsidTr="00625AC0">
        <w:trPr>
          <w:trHeight w:val="459"/>
        </w:trPr>
        <w:tc>
          <w:tcPr>
            <w:tcW w:w="831" w:type="dxa"/>
            <w:vMerge/>
            <w:vAlign w:val="center"/>
          </w:tcPr>
          <w:p w14:paraId="1E67A10E" w14:textId="77777777" w:rsidR="00625AC0" w:rsidRPr="00C57503" w:rsidRDefault="00625AC0" w:rsidP="00625AC0">
            <w:pPr>
              <w:spacing w:line="276" w:lineRule="auto"/>
              <w:jc w:val="center"/>
              <w:rPr>
                <w:b/>
                <w:color w:val="auto"/>
                <w:sz w:val="26"/>
                <w:szCs w:val="26"/>
              </w:rPr>
            </w:pPr>
          </w:p>
        </w:tc>
        <w:tc>
          <w:tcPr>
            <w:tcW w:w="3975" w:type="dxa"/>
            <w:vAlign w:val="center"/>
          </w:tcPr>
          <w:p w14:paraId="089A613E"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2591421F" w14:textId="77777777" w:rsidR="00625AC0" w:rsidRPr="00C57503" w:rsidRDefault="00625AC0" w:rsidP="00625AC0">
            <w:pPr>
              <w:spacing w:line="276" w:lineRule="auto"/>
              <w:jc w:val="center"/>
              <w:rPr>
                <w:bCs/>
                <w:color w:val="auto"/>
                <w:sz w:val="26"/>
                <w:szCs w:val="26"/>
              </w:rPr>
            </w:pPr>
            <w:r w:rsidRPr="00C57503">
              <w:rPr>
                <w:bCs/>
                <w:color w:val="auto"/>
                <w:sz w:val="26"/>
                <w:szCs w:val="26"/>
              </w:rPr>
              <w:t>11</w:t>
            </w:r>
          </w:p>
        </w:tc>
        <w:tc>
          <w:tcPr>
            <w:tcW w:w="7748" w:type="dxa"/>
            <w:vMerge/>
          </w:tcPr>
          <w:p w14:paraId="50A25463" w14:textId="77777777" w:rsidR="00625AC0" w:rsidRPr="00C57503" w:rsidRDefault="00625AC0" w:rsidP="00625AC0">
            <w:pPr>
              <w:spacing w:line="276" w:lineRule="auto"/>
              <w:jc w:val="both"/>
              <w:rPr>
                <w:color w:val="auto"/>
                <w:sz w:val="26"/>
                <w:szCs w:val="26"/>
              </w:rPr>
            </w:pPr>
          </w:p>
        </w:tc>
      </w:tr>
      <w:tr w:rsidR="00625AC0" w:rsidRPr="00C57503" w14:paraId="1E2C804E" w14:textId="77777777" w:rsidTr="00625AC0">
        <w:trPr>
          <w:trHeight w:val="459"/>
        </w:trPr>
        <w:tc>
          <w:tcPr>
            <w:tcW w:w="831" w:type="dxa"/>
            <w:vMerge/>
            <w:vAlign w:val="center"/>
          </w:tcPr>
          <w:p w14:paraId="626D25DC" w14:textId="77777777" w:rsidR="00625AC0" w:rsidRPr="00C57503" w:rsidRDefault="00625AC0" w:rsidP="00625AC0">
            <w:pPr>
              <w:spacing w:line="276" w:lineRule="auto"/>
              <w:jc w:val="center"/>
              <w:rPr>
                <w:b/>
                <w:color w:val="auto"/>
                <w:sz w:val="26"/>
                <w:szCs w:val="26"/>
              </w:rPr>
            </w:pPr>
          </w:p>
        </w:tc>
        <w:tc>
          <w:tcPr>
            <w:tcW w:w="3975" w:type="dxa"/>
            <w:vAlign w:val="center"/>
          </w:tcPr>
          <w:p w14:paraId="105265D5"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441947FD" w14:textId="77777777" w:rsidR="00625AC0" w:rsidRPr="00C57503" w:rsidRDefault="00625AC0" w:rsidP="00625AC0">
            <w:pPr>
              <w:spacing w:line="276" w:lineRule="auto"/>
              <w:jc w:val="center"/>
              <w:rPr>
                <w:bCs/>
                <w:color w:val="auto"/>
                <w:sz w:val="26"/>
                <w:szCs w:val="26"/>
              </w:rPr>
            </w:pPr>
            <w:r w:rsidRPr="00C57503">
              <w:rPr>
                <w:bCs/>
                <w:color w:val="auto"/>
                <w:sz w:val="26"/>
                <w:szCs w:val="26"/>
              </w:rPr>
              <w:t>12</w:t>
            </w:r>
          </w:p>
        </w:tc>
        <w:tc>
          <w:tcPr>
            <w:tcW w:w="7748" w:type="dxa"/>
            <w:vMerge/>
          </w:tcPr>
          <w:p w14:paraId="18EB83D0" w14:textId="77777777" w:rsidR="00625AC0" w:rsidRPr="00C57503" w:rsidRDefault="00625AC0" w:rsidP="00625AC0">
            <w:pPr>
              <w:spacing w:line="276" w:lineRule="auto"/>
              <w:jc w:val="both"/>
              <w:rPr>
                <w:color w:val="auto"/>
                <w:sz w:val="26"/>
                <w:szCs w:val="26"/>
              </w:rPr>
            </w:pPr>
          </w:p>
        </w:tc>
      </w:tr>
      <w:tr w:rsidR="00625AC0" w:rsidRPr="00C57503" w14:paraId="76BA6271" w14:textId="77777777" w:rsidTr="00625AC0">
        <w:trPr>
          <w:trHeight w:val="459"/>
        </w:trPr>
        <w:tc>
          <w:tcPr>
            <w:tcW w:w="831" w:type="dxa"/>
            <w:vMerge/>
            <w:vAlign w:val="center"/>
          </w:tcPr>
          <w:p w14:paraId="2C42FD97" w14:textId="77777777" w:rsidR="00625AC0" w:rsidRPr="00C57503" w:rsidRDefault="00625AC0" w:rsidP="00625AC0">
            <w:pPr>
              <w:spacing w:line="276" w:lineRule="auto"/>
              <w:jc w:val="center"/>
              <w:rPr>
                <w:b/>
                <w:color w:val="auto"/>
                <w:sz w:val="26"/>
                <w:szCs w:val="26"/>
              </w:rPr>
            </w:pPr>
          </w:p>
        </w:tc>
        <w:tc>
          <w:tcPr>
            <w:tcW w:w="3975" w:type="dxa"/>
            <w:vAlign w:val="center"/>
          </w:tcPr>
          <w:p w14:paraId="210747C0"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2F584593" w14:textId="77777777" w:rsidR="00625AC0" w:rsidRPr="00C57503" w:rsidRDefault="00625AC0" w:rsidP="00625AC0">
            <w:pPr>
              <w:spacing w:line="276" w:lineRule="auto"/>
              <w:jc w:val="center"/>
              <w:rPr>
                <w:bCs/>
                <w:color w:val="auto"/>
                <w:sz w:val="26"/>
                <w:szCs w:val="26"/>
              </w:rPr>
            </w:pPr>
            <w:r w:rsidRPr="00C57503">
              <w:rPr>
                <w:bCs/>
                <w:color w:val="auto"/>
                <w:sz w:val="26"/>
                <w:szCs w:val="26"/>
              </w:rPr>
              <w:t>13</w:t>
            </w:r>
          </w:p>
        </w:tc>
        <w:tc>
          <w:tcPr>
            <w:tcW w:w="7748" w:type="dxa"/>
            <w:vMerge/>
          </w:tcPr>
          <w:p w14:paraId="6871F46A" w14:textId="77777777" w:rsidR="00625AC0" w:rsidRPr="00C57503" w:rsidRDefault="00625AC0" w:rsidP="00625AC0">
            <w:pPr>
              <w:spacing w:line="276" w:lineRule="auto"/>
              <w:jc w:val="both"/>
              <w:rPr>
                <w:color w:val="auto"/>
                <w:sz w:val="26"/>
                <w:szCs w:val="26"/>
              </w:rPr>
            </w:pPr>
          </w:p>
        </w:tc>
      </w:tr>
      <w:tr w:rsidR="00625AC0" w:rsidRPr="00C57503" w14:paraId="2DEE7530" w14:textId="77777777" w:rsidTr="00625AC0">
        <w:trPr>
          <w:trHeight w:val="459"/>
        </w:trPr>
        <w:tc>
          <w:tcPr>
            <w:tcW w:w="831" w:type="dxa"/>
            <w:vMerge/>
            <w:vAlign w:val="center"/>
          </w:tcPr>
          <w:p w14:paraId="675F8461" w14:textId="77777777" w:rsidR="00625AC0" w:rsidRPr="00C57503" w:rsidRDefault="00625AC0" w:rsidP="00625AC0">
            <w:pPr>
              <w:spacing w:line="276" w:lineRule="auto"/>
              <w:jc w:val="center"/>
              <w:rPr>
                <w:b/>
                <w:color w:val="auto"/>
                <w:sz w:val="26"/>
                <w:szCs w:val="26"/>
              </w:rPr>
            </w:pPr>
          </w:p>
        </w:tc>
        <w:tc>
          <w:tcPr>
            <w:tcW w:w="3975" w:type="dxa"/>
            <w:vAlign w:val="center"/>
          </w:tcPr>
          <w:p w14:paraId="56667CD7"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34D02AC2" w14:textId="77777777" w:rsidR="00625AC0" w:rsidRPr="00C57503" w:rsidRDefault="00625AC0" w:rsidP="00625AC0">
            <w:pPr>
              <w:spacing w:line="276" w:lineRule="auto"/>
              <w:jc w:val="center"/>
              <w:rPr>
                <w:bCs/>
                <w:color w:val="auto"/>
                <w:sz w:val="26"/>
                <w:szCs w:val="26"/>
              </w:rPr>
            </w:pPr>
            <w:r w:rsidRPr="00C57503">
              <w:rPr>
                <w:bCs/>
                <w:color w:val="auto"/>
                <w:sz w:val="26"/>
                <w:szCs w:val="26"/>
              </w:rPr>
              <w:t>14</w:t>
            </w:r>
          </w:p>
        </w:tc>
        <w:tc>
          <w:tcPr>
            <w:tcW w:w="7748" w:type="dxa"/>
            <w:vMerge/>
          </w:tcPr>
          <w:p w14:paraId="31052879" w14:textId="77777777" w:rsidR="00625AC0" w:rsidRPr="00C57503" w:rsidRDefault="00625AC0" w:rsidP="00625AC0">
            <w:pPr>
              <w:spacing w:line="276" w:lineRule="auto"/>
              <w:jc w:val="both"/>
              <w:rPr>
                <w:color w:val="auto"/>
                <w:sz w:val="26"/>
                <w:szCs w:val="26"/>
              </w:rPr>
            </w:pPr>
          </w:p>
        </w:tc>
      </w:tr>
      <w:tr w:rsidR="00625AC0" w:rsidRPr="00C57503" w14:paraId="46B8D21C" w14:textId="77777777" w:rsidTr="00625AC0">
        <w:trPr>
          <w:trHeight w:val="459"/>
        </w:trPr>
        <w:tc>
          <w:tcPr>
            <w:tcW w:w="831" w:type="dxa"/>
            <w:vMerge/>
            <w:vAlign w:val="center"/>
          </w:tcPr>
          <w:p w14:paraId="30127400" w14:textId="77777777" w:rsidR="00625AC0" w:rsidRPr="00C57503" w:rsidRDefault="00625AC0" w:rsidP="00625AC0">
            <w:pPr>
              <w:spacing w:line="276" w:lineRule="auto"/>
              <w:jc w:val="center"/>
              <w:rPr>
                <w:b/>
                <w:color w:val="auto"/>
                <w:sz w:val="26"/>
                <w:szCs w:val="26"/>
              </w:rPr>
            </w:pPr>
          </w:p>
        </w:tc>
        <w:tc>
          <w:tcPr>
            <w:tcW w:w="3975" w:type="dxa"/>
            <w:vAlign w:val="center"/>
          </w:tcPr>
          <w:p w14:paraId="4EF8FB5E"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40D0170C" w14:textId="77777777" w:rsidR="00625AC0" w:rsidRPr="00C57503" w:rsidRDefault="00625AC0" w:rsidP="00625AC0">
            <w:pPr>
              <w:spacing w:line="276" w:lineRule="auto"/>
              <w:jc w:val="center"/>
              <w:rPr>
                <w:bCs/>
                <w:color w:val="auto"/>
                <w:sz w:val="26"/>
                <w:szCs w:val="26"/>
              </w:rPr>
            </w:pPr>
            <w:r w:rsidRPr="00C57503">
              <w:rPr>
                <w:bCs/>
                <w:color w:val="auto"/>
                <w:sz w:val="26"/>
                <w:szCs w:val="26"/>
              </w:rPr>
              <w:t>15</w:t>
            </w:r>
          </w:p>
        </w:tc>
        <w:tc>
          <w:tcPr>
            <w:tcW w:w="7748" w:type="dxa"/>
            <w:vMerge/>
          </w:tcPr>
          <w:p w14:paraId="0A10EF4B" w14:textId="77777777" w:rsidR="00625AC0" w:rsidRPr="00C57503" w:rsidRDefault="00625AC0" w:rsidP="00625AC0">
            <w:pPr>
              <w:spacing w:line="276" w:lineRule="auto"/>
              <w:jc w:val="both"/>
              <w:rPr>
                <w:color w:val="auto"/>
                <w:sz w:val="26"/>
                <w:szCs w:val="26"/>
              </w:rPr>
            </w:pPr>
          </w:p>
        </w:tc>
      </w:tr>
      <w:tr w:rsidR="00625AC0" w:rsidRPr="00C57503" w14:paraId="5395314F" w14:textId="77777777" w:rsidTr="00625AC0">
        <w:trPr>
          <w:trHeight w:val="459"/>
        </w:trPr>
        <w:tc>
          <w:tcPr>
            <w:tcW w:w="831" w:type="dxa"/>
            <w:vMerge/>
            <w:vAlign w:val="center"/>
          </w:tcPr>
          <w:p w14:paraId="3B61490D" w14:textId="77777777" w:rsidR="00625AC0" w:rsidRPr="00C57503" w:rsidRDefault="00625AC0" w:rsidP="00625AC0">
            <w:pPr>
              <w:spacing w:line="276" w:lineRule="auto"/>
              <w:jc w:val="center"/>
              <w:rPr>
                <w:b/>
                <w:color w:val="auto"/>
                <w:sz w:val="26"/>
                <w:szCs w:val="26"/>
              </w:rPr>
            </w:pPr>
          </w:p>
        </w:tc>
        <w:tc>
          <w:tcPr>
            <w:tcW w:w="3975" w:type="dxa"/>
            <w:vAlign w:val="center"/>
          </w:tcPr>
          <w:p w14:paraId="1E3C3923"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0768BD26" w14:textId="77777777" w:rsidR="00625AC0" w:rsidRPr="00C57503" w:rsidRDefault="00625AC0" w:rsidP="00625AC0">
            <w:pPr>
              <w:spacing w:line="276" w:lineRule="auto"/>
              <w:jc w:val="center"/>
              <w:rPr>
                <w:bCs/>
                <w:color w:val="auto"/>
                <w:sz w:val="26"/>
                <w:szCs w:val="26"/>
              </w:rPr>
            </w:pPr>
            <w:r w:rsidRPr="00C57503">
              <w:rPr>
                <w:bCs/>
                <w:color w:val="auto"/>
                <w:sz w:val="26"/>
                <w:szCs w:val="26"/>
              </w:rPr>
              <w:t>16</w:t>
            </w:r>
          </w:p>
        </w:tc>
        <w:tc>
          <w:tcPr>
            <w:tcW w:w="7748" w:type="dxa"/>
            <w:vMerge/>
          </w:tcPr>
          <w:p w14:paraId="582D0E94" w14:textId="77777777" w:rsidR="00625AC0" w:rsidRPr="00C57503" w:rsidRDefault="00625AC0" w:rsidP="00625AC0">
            <w:pPr>
              <w:spacing w:line="276" w:lineRule="auto"/>
              <w:jc w:val="both"/>
              <w:rPr>
                <w:color w:val="auto"/>
                <w:sz w:val="26"/>
                <w:szCs w:val="26"/>
              </w:rPr>
            </w:pPr>
          </w:p>
        </w:tc>
      </w:tr>
      <w:tr w:rsidR="00625AC0" w:rsidRPr="00C57503" w14:paraId="1B91CDC5" w14:textId="77777777" w:rsidTr="00625AC0">
        <w:trPr>
          <w:trHeight w:val="459"/>
        </w:trPr>
        <w:tc>
          <w:tcPr>
            <w:tcW w:w="831" w:type="dxa"/>
            <w:vMerge/>
            <w:vAlign w:val="center"/>
          </w:tcPr>
          <w:p w14:paraId="1D9192F8" w14:textId="77777777" w:rsidR="00625AC0" w:rsidRPr="00C57503" w:rsidRDefault="00625AC0" w:rsidP="00625AC0">
            <w:pPr>
              <w:spacing w:line="276" w:lineRule="auto"/>
              <w:jc w:val="center"/>
              <w:rPr>
                <w:b/>
                <w:color w:val="auto"/>
                <w:sz w:val="26"/>
                <w:szCs w:val="26"/>
              </w:rPr>
            </w:pPr>
          </w:p>
        </w:tc>
        <w:tc>
          <w:tcPr>
            <w:tcW w:w="3975" w:type="dxa"/>
            <w:vAlign w:val="center"/>
          </w:tcPr>
          <w:p w14:paraId="74C003D1"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055F4CF5" w14:textId="77777777" w:rsidR="00625AC0" w:rsidRPr="00C57503" w:rsidRDefault="00625AC0" w:rsidP="00625AC0">
            <w:pPr>
              <w:spacing w:line="276" w:lineRule="auto"/>
              <w:jc w:val="center"/>
              <w:rPr>
                <w:bCs/>
                <w:color w:val="auto"/>
                <w:sz w:val="26"/>
                <w:szCs w:val="26"/>
              </w:rPr>
            </w:pPr>
            <w:r w:rsidRPr="00C57503">
              <w:rPr>
                <w:bCs/>
                <w:color w:val="auto"/>
                <w:sz w:val="26"/>
                <w:szCs w:val="26"/>
              </w:rPr>
              <w:t>17</w:t>
            </w:r>
          </w:p>
        </w:tc>
        <w:tc>
          <w:tcPr>
            <w:tcW w:w="7748" w:type="dxa"/>
            <w:vMerge/>
          </w:tcPr>
          <w:p w14:paraId="3418195D" w14:textId="77777777" w:rsidR="00625AC0" w:rsidRPr="00C57503" w:rsidRDefault="00625AC0" w:rsidP="00625AC0">
            <w:pPr>
              <w:spacing w:line="276" w:lineRule="auto"/>
              <w:jc w:val="both"/>
              <w:rPr>
                <w:color w:val="auto"/>
                <w:sz w:val="26"/>
                <w:szCs w:val="26"/>
              </w:rPr>
            </w:pPr>
          </w:p>
        </w:tc>
      </w:tr>
      <w:tr w:rsidR="00625AC0" w:rsidRPr="00C57503" w14:paraId="6ECA41DE" w14:textId="77777777" w:rsidTr="00625AC0">
        <w:trPr>
          <w:trHeight w:val="556"/>
        </w:trPr>
        <w:tc>
          <w:tcPr>
            <w:tcW w:w="831" w:type="dxa"/>
            <w:vMerge w:val="restart"/>
            <w:vAlign w:val="center"/>
          </w:tcPr>
          <w:p w14:paraId="438FAEE5" w14:textId="77777777" w:rsidR="00625AC0" w:rsidRPr="00C57503" w:rsidRDefault="00625AC0" w:rsidP="00625AC0">
            <w:pPr>
              <w:spacing w:line="276" w:lineRule="auto"/>
              <w:jc w:val="center"/>
              <w:rPr>
                <w:b/>
                <w:color w:val="auto"/>
                <w:sz w:val="26"/>
                <w:szCs w:val="26"/>
              </w:rPr>
            </w:pPr>
            <w:r w:rsidRPr="00C57503">
              <w:rPr>
                <w:b/>
                <w:color w:val="auto"/>
                <w:sz w:val="26"/>
                <w:szCs w:val="26"/>
              </w:rPr>
              <w:t>4</w:t>
            </w:r>
          </w:p>
        </w:tc>
        <w:tc>
          <w:tcPr>
            <w:tcW w:w="3975" w:type="dxa"/>
            <w:vAlign w:val="center"/>
          </w:tcPr>
          <w:p w14:paraId="7A356719" w14:textId="77777777" w:rsidR="00625AC0" w:rsidRPr="00C57503" w:rsidRDefault="00625AC0" w:rsidP="00625AC0">
            <w:pPr>
              <w:spacing w:line="276" w:lineRule="auto"/>
              <w:rPr>
                <w:b/>
                <w:bCs/>
                <w:color w:val="auto"/>
                <w:sz w:val="26"/>
                <w:szCs w:val="26"/>
              </w:rPr>
            </w:pPr>
            <w:r w:rsidRPr="00C57503">
              <w:rPr>
                <w:b/>
                <w:bCs/>
                <w:color w:val="auto"/>
                <w:sz w:val="26"/>
                <w:szCs w:val="26"/>
              </w:rPr>
              <w:t>UNIT 3: MUSIC</w:t>
            </w:r>
          </w:p>
        </w:tc>
        <w:tc>
          <w:tcPr>
            <w:tcW w:w="1573" w:type="dxa"/>
            <w:vAlign w:val="center"/>
          </w:tcPr>
          <w:p w14:paraId="6DC1171A"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8</w:t>
            </w:r>
          </w:p>
          <w:p w14:paraId="23A02560" w14:textId="77777777" w:rsidR="00625AC0" w:rsidRPr="00C57503" w:rsidRDefault="00625AC0" w:rsidP="00625AC0">
            <w:pPr>
              <w:spacing w:line="276" w:lineRule="auto"/>
              <w:jc w:val="center"/>
              <w:rPr>
                <w:b/>
                <w:color w:val="auto"/>
                <w:sz w:val="26"/>
                <w:szCs w:val="26"/>
              </w:rPr>
            </w:pPr>
            <w:r w:rsidRPr="00C57503">
              <w:rPr>
                <w:b/>
                <w:color w:val="auto"/>
                <w:sz w:val="26"/>
                <w:szCs w:val="26"/>
              </w:rPr>
              <w:t>(18-25)</w:t>
            </w:r>
          </w:p>
        </w:tc>
        <w:tc>
          <w:tcPr>
            <w:tcW w:w="7748" w:type="dxa"/>
            <w:vMerge w:val="restart"/>
          </w:tcPr>
          <w:p w14:paraId="51C6A120"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Stress in two-syllable words </w:t>
            </w:r>
          </w:p>
          <w:p w14:paraId="4C202CE1"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Music</w:t>
            </w:r>
          </w:p>
          <w:p w14:paraId="09668EEE" w14:textId="77777777" w:rsidR="00625AC0" w:rsidRPr="00C57503" w:rsidRDefault="00625AC0" w:rsidP="00625AC0">
            <w:pPr>
              <w:spacing w:line="276" w:lineRule="auto"/>
              <w:jc w:val="both"/>
              <w:rPr>
                <w:color w:val="auto"/>
                <w:sz w:val="26"/>
                <w:szCs w:val="26"/>
              </w:rPr>
            </w:pPr>
            <w:r w:rsidRPr="00C57503">
              <w:rPr>
                <w:color w:val="auto"/>
                <w:sz w:val="26"/>
                <w:szCs w:val="26"/>
              </w:rPr>
              <w:t>- Grammar: Compound sentences/ To-infinitives and bare infinitives</w:t>
            </w:r>
          </w:p>
          <w:p w14:paraId="3E85F61C" w14:textId="77777777" w:rsidR="00625AC0" w:rsidRPr="00C57503" w:rsidRDefault="00625AC0" w:rsidP="00625AC0">
            <w:pPr>
              <w:spacing w:line="276" w:lineRule="auto"/>
              <w:jc w:val="both"/>
              <w:rPr>
                <w:color w:val="auto"/>
                <w:sz w:val="26"/>
                <w:szCs w:val="26"/>
              </w:rPr>
            </w:pPr>
            <w:r w:rsidRPr="00C57503">
              <w:rPr>
                <w:color w:val="auto"/>
                <w:sz w:val="26"/>
                <w:szCs w:val="26"/>
              </w:rPr>
              <w:t>- Reading for specific information in a text about a famous TV show.</w:t>
            </w:r>
          </w:p>
          <w:p w14:paraId="343F6C1C"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a TV music show. </w:t>
            </w:r>
          </w:p>
          <w:p w14:paraId="00234325"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gist and specific information in an interview aobut a music festival.</w:t>
            </w:r>
          </w:p>
          <w:p w14:paraId="63D3952A"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Writing a blog about experiences at a music event. </w:t>
            </w:r>
          </w:p>
          <w:p w14:paraId="470E6B56"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Making and responding to suggestions</w:t>
            </w:r>
          </w:p>
          <w:p w14:paraId="0F38ACDE" w14:textId="77777777" w:rsidR="00625AC0" w:rsidRPr="00C57503" w:rsidRDefault="00625AC0" w:rsidP="00625AC0">
            <w:pPr>
              <w:spacing w:line="276" w:lineRule="auto"/>
              <w:jc w:val="both"/>
              <w:rPr>
                <w:color w:val="auto"/>
                <w:sz w:val="26"/>
                <w:szCs w:val="26"/>
              </w:rPr>
            </w:pPr>
            <w:r w:rsidRPr="00C57503">
              <w:rPr>
                <w:color w:val="auto"/>
                <w:sz w:val="26"/>
                <w:szCs w:val="26"/>
              </w:rPr>
              <w:t>- Culture: Chau van singing</w:t>
            </w:r>
          </w:p>
          <w:p w14:paraId="0C4C8656" w14:textId="77777777" w:rsidR="00625AC0" w:rsidRPr="00C57503" w:rsidRDefault="00625AC0" w:rsidP="00625AC0">
            <w:pPr>
              <w:spacing w:line="276" w:lineRule="auto"/>
              <w:rPr>
                <w:color w:val="auto"/>
                <w:sz w:val="26"/>
                <w:szCs w:val="26"/>
              </w:rPr>
            </w:pPr>
            <w:r w:rsidRPr="00C57503">
              <w:rPr>
                <w:color w:val="auto"/>
                <w:sz w:val="26"/>
                <w:szCs w:val="26"/>
              </w:rPr>
              <w:t>- Project: Doing research on traditional music in Viet Nam or another country</w:t>
            </w:r>
          </w:p>
        </w:tc>
      </w:tr>
      <w:tr w:rsidR="00625AC0" w:rsidRPr="00C57503" w14:paraId="26F6C4E8" w14:textId="77777777" w:rsidTr="00625AC0">
        <w:trPr>
          <w:trHeight w:val="550"/>
        </w:trPr>
        <w:tc>
          <w:tcPr>
            <w:tcW w:w="831" w:type="dxa"/>
            <w:vMerge/>
            <w:vAlign w:val="center"/>
          </w:tcPr>
          <w:p w14:paraId="604DDD6E" w14:textId="77777777" w:rsidR="00625AC0" w:rsidRPr="00C57503" w:rsidRDefault="00625AC0" w:rsidP="00625AC0">
            <w:pPr>
              <w:spacing w:line="276" w:lineRule="auto"/>
              <w:jc w:val="center"/>
              <w:rPr>
                <w:b/>
                <w:color w:val="auto"/>
                <w:sz w:val="26"/>
                <w:szCs w:val="26"/>
              </w:rPr>
            </w:pPr>
          </w:p>
        </w:tc>
        <w:tc>
          <w:tcPr>
            <w:tcW w:w="3975" w:type="dxa"/>
            <w:vAlign w:val="center"/>
          </w:tcPr>
          <w:p w14:paraId="2634A180"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4C246B7D"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18</w:t>
            </w:r>
          </w:p>
        </w:tc>
        <w:tc>
          <w:tcPr>
            <w:tcW w:w="7748" w:type="dxa"/>
            <w:vMerge/>
          </w:tcPr>
          <w:p w14:paraId="2C3C78E5" w14:textId="77777777" w:rsidR="00625AC0" w:rsidRPr="00C57503" w:rsidRDefault="00625AC0" w:rsidP="00625AC0">
            <w:pPr>
              <w:spacing w:line="276" w:lineRule="auto"/>
              <w:jc w:val="both"/>
              <w:rPr>
                <w:color w:val="auto"/>
                <w:sz w:val="26"/>
                <w:szCs w:val="26"/>
              </w:rPr>
            </w:pPr>
          </w:p>
        </w:tc>
      </w:tr>
      <w:tr w:rsidR="00625AC0" w:rsidRPr="00C57503" w14:paraId="5074EC12" w14:textId="77777777" w:rsidTr="00625AC0">
        <w:trPr>
          <w:trHeight w:val="550"/>
        </w:trPr>
        <w:tc>
          <w:tcPr>
            <w:tcW w:w="831" w:type="dxa"/>
            <w:vMerge/>
            <w:vAlign w:val="center"/>
          </w:tcPr>
          <w:p w14:paraId="63ECB858" w14:textId="77777777" w:rsidR="00625AC0" w:rsidRPr="00C57503" w:rsidRDefault="00625AC0" w:rsidP="00625AC0">
            <w:pPr>
              <w:spacing w:line="276" w:lineRule="auto"/>
              <w:jc w:val="center"/>
              <w:rPr>
                <w:b/>
                <w:color w:val="auto"/>
                <w:sz w:val="26"/>
                <w:szCs w:val="26"/>
              </w:rPr>
            </w:pPr>
          </w:p>
        </w:tc>
        <w:tc>
          <w:tcPr>
            <w:tcW w:w="3975" w:type="dxa"/>
            <w:vAlign w:val="center"/>
          </w:tcPr>
          <w:p w14:paraId="0B68ED6D"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53691FD3"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19</w:t>
            </w:r>
          </w:p>
        </w:tc>
        <w:tc>
          <w:tcPr>
            <w:tcW w:w="7748" w:type="dxa"/>
            <w:vMerge/>
          </w:tcPr>
          <w:p w14:paraId="02F6C875" w14:textId="77777777" w:rsidR="00625AC0" w:rsidRPr="00C57503" w:rsidRDefault="00625AC0" w:rsidP="00625AC0">
            <w:pPr>
              <w:spacing w:line="276" w:lineRule="auto"/>
              <w:jc w:val="both"/>
              <w:rPr>
                <w:color w:val="auto"/>
                <w:sz w:val="26"/>
                <w:szCs w:val="26"/>
              </w:rPr>
            </w:pPr>
          </w:p>
        </w:tc>
      </w:tr>
      <w:tr w:rsidR="00625AC0" w:rsidRPr="00C57503" w14:paraId="6041C085" w14:textId="77777777" w:rsidTr="00625AC0">
        <w:trPr>
          <w:trHeight w:val="550"/>
        </w:trPr>
        <w:tc>
          <w:tcPr>
            <w:tcW w:w="831" w:type="dxa"/>
            <w:vMerge/>
            <w:vAlign w:val="center"/>
          </w:tcPr>
          <w:p w14:paraId="309157E4" w14:textId="77777777" w:rsidR="00625AC0" w:rsidRPr="00C57503" w:rsidRDefault="00625AC0" w:rsidP="00625AC0">
            <w:pPr>
              <w:spacing w:line="276" w:lineRule="auto"/>
              <w:jc w:val="center"/>
              <w:rPr>
                <w:b/>
                <w:color w:val="auto"/>
                <w:sz w:val="26"/>
                <w:szCs w:val="26"/>
              </w:rPr>
            </w:pPr>
          </w:p>
        </w:tc>
        <w:tc>
          <w:tcPr>
            <w:tcW w:w="3975" w:type="dxa"/>
            <w:vAlign w:val="center"/>
          </w:tcPr>
          <w:p w14:paraId="52E59F24"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4E1715B3"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20</w:t>
            </w:r>
          </w:p>
        </w:tc>
        <w:tc>
          <w:tcPr>
            <w:tcW w:w="7748" w:type="dxa"/>
            <w:vMerge/>
          </w:tcPr>
          <w:p w14:paraId="66A843E6" w14:textId="77777777" w:rsidR="00625AC0" w:rsidRPr="00C57503" w:rsidRDefault="00625AC0" w:rsidP="00625AC0">
            <w:pPr>
              <w:spacing w:line="276" w:lineRule="auto"/>
              <w:jc w:val="both"/>
              <w:rPr>
                <w:color w:val="auto"/>
                <w:sz w:val="26"/>
                <w:szCs w:val="26"/>
              </w:rPr>
            </w:pPr>
          </w:p>
        </w:tc>
      </w:tr>
      <w:tr w:rsidR="00625AC0" w:rsidRPr="00C57503" w14:paraId="5C152E62" w14:textId="77777777" w:rsidTr="00625AC0">
        <w:trPr>
          <w:trHeight w:val="550"/>
        </w:trPr>
        <w:tc>
          <w:tcPr>
            <w:tcW w:w="831" w:type="dxa"/>
            <w:vMerge/>
            <w:vAlign w:val="center"/>
          </w:tcPr>
          <w:p w14:paraId="558392B8" w14:textId="77777777" w:rsidR="00625AC0" w:rsidRPr="00C57503" w:rsidRDefault="00625AC0" w:rsidP="00625AC0">
            <w:pPr>
              <w:spacing w:line="276" w:lineRule="auto"/>
              <w:jc w:val="center"/>
              <w:rPr>
                <w:b/>
                <w:color w:val="auto"/>
                <w:sz w:val="26"/>
                <w:szCs w:val="26"/>
              </w:rPr>
            </w:pPr>
          </w:p>
        </w:tc>
        <w:tc>
          <w:tcPr>
            <w:tcW w:w="3975" w:type="dxa"/>
            <w:vAlign w:val="center"/>
          </w:tcPr>
          <w:p w14:paraId="33A085F8"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30404EDD"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21</w:t>
            </w:r>
          </w:p>
        </w:tc>
        <w:tc>
          <w:tcPr>
            <w:tcW w:w="7748" w:type="dxa"/>
            <w:vMerge/>
          </w:tcPr>
          <w:p w14:paraId="2E1E50F9" w14:textId="77777777" w:rsidR="00625AC0" w:rsidRPr="00C57503" w:rsidRDefault="00625AC0" w:rsidP="00625AC0">
            <w:pPr>
              <w:spacing w:line="276" w:lineRule="auto"/>
              <w:jc w:val="both"/>
              <w:rPr>
                <w:color w:val="auto"/>
                <w:sz w:val="26"/>
                <w:szCs w:val="26"/>
              </w:rPr>
            </w:pPr>
          </w:p>
        </w:tc>
      </w:tr>
      <w:tr w:rsidR="00625AC0" w:rsidRPr="00C57503" w14:paraId="27F72F3E" w14:textId="77777777" w:rsidTr="00625AC0">
        <w:trPr>
          <w:trHeight w:val="550"/>
        </w:trPr>
        <w:tc>
          <w:tcPr>
            <w:tcW w:w="831" w:type="dxa"/>
            <w:vMerge/>
            <w:vAlign w:val="center"/>
          </w:tcPr>
          <w:p w14:paraId="33A13BD8" w14:textId="77777777" w:rsidR="00625AC0" w:rsidRPr="00C57503" w:rsidRDefault="00625AC0" w:rsidP="00625AC0">
            <w:pPr>
              <w:spacing w:line="276" w:lineRule="auto"/>
              <w:jc w:val="center"/>
              <w:rPr>
                <w:b/>
                <w:color w:val="auto"/>
                <w:sz w:val="26"/>
                <w:szCs w:val="26"/>
              </w:rPr>
            </w:pPr>
          </w:p>
        </w:tc>
        <w:tc>
          <w:tcPr>
            <w:tcW w:w="3975" w:type="dxa"/>
            <w:vAlign w:val="center"/>
          </w:tcPr>
          <w:p w14:paraId="4B81A9EE"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4860EED8"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22</w:t>
            </w:r>
          </w:p>
        </w:tc>
        <w:tc>
          <w:tcPr>
            <w:tcW w:w="7748" w:type="dxa"/>
            <w:vMerge/>
          </w:tcPr>
          <w:p w14:paraId="49B7B713" w14:textId="77777777" w:rsidR="00625AC0" w:rsidRPr="00C57503" w:rsidRDefault="00625AC0" w:rsidP="00625AC0">
            <w:pPr>
              <w:spacing w:line="276" w:lineRule="auto"/>
              <w:jc w:val="both"/>
              <w:rPr>
                <w:color w:val="auto"/>
                <w:sz w:val="26"/>
                <w:szCs w:val="26"/>
              </w:rPr>
            </w:pPr>
          </w:p>
        </w:tc>
      </w:tr>
      <w:tr w:rsidR="00625AC0" w:rsidRPr="00C57503" w14:paraId="5FEA1008" w14:textId="77777777" w:rsidTr="00625AC0">
        <w:trPr>
          <w:trHeight w:val="550"/>
        </w:trPr>
        <w:tc>
          <w:tcPr>
            <w:tcW w:w="831" w:type="dxa"/>
            <w:vMerge/>
            <w:vAlign w:val="center"/>
          </w:tcPr>
          <w:p w14:paraId="50DC211C" w14:textId="77777777" w:rsidR="00625AC0" w:rsidRPr="00C57503" w:rsidRDefault="00625AC0" w:rsidP="00625AC0">
            <w:pPr>
              <w:spacing w:line="276" w:lineRule="auto"/>
              <w:jc w:val="center"/>
              <w:rPr>
                <w:b/>
                <w:color w:val="auto"/>
                <w:sz w:val="26"/>
                <w:szCs w:val="26"/>
              </w:rPr>
            </w:pPr>
          </w:p>
        </w:tc>
        <w:tc>
          <w:tcPr>
            <w:tcW w:w="3975" w:type="dxa"/>
            <w:vAlign w:val="center"/>
          </w:tcPr>
          <w:p w14:paraId="27EF02DE"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174DD45F"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23</w:t>
            </w:r>
          </w:p>
        </w:tc>
        <w:tc>
          <w:tcPr>
            <w:tcW w:w="7748" w:type="dxa"/>
            <w:vMerge/>
          </w:tcPr>
          <w:p w14:paraId="1FD8EC32" w14:textId="77777777" w:rsidR="00625AC0" w:rsidRPr="00C57503" w:rsidRDefault="00625AC0" w:rsidP="00625AC0">
            <w:pPr>
              <w:spacing w:line="276" w:lineRule="auto"/>
              <w:jc w:val="both"/>
              <w:rPr>
                <w:color w:val="auto"/>
                <w:sz w:val="26"/>
                <w:szCs w:val="26"/>
              </w:rPr>
            </w:pPr>
          </w:p>
        </w:tc>
      </w:tr>
      <w:tr w:rsidR="00625AC0" w:rsidRPr="00C57503" w14:paraId="6C435C09" w14:textId="77777777" w:rsidTr="00625AC0">
        <w:trPr>
          <w:trHeight w:val="550"/>
        </w:trPr>
        <w:tc>
          <w:tcPr>
            <w:tcW w:w="831" w:type="dxa"/>
            <w:vMerge/>
            <w:vAlign w:val="center"/>
          </w:tcPr>
          <w:p w14:paraId="3175E2E4" w14:textId="77777777" w:rsidR="00625AC0" w:rsidRPr="00C57503" w:rsidRDefault="00625AC0" w:rsidP="00625AC0">
            <w:pPr>
              <w:spacing w:line="276" w:lineRule="auto"/>
              <w:jc w:val="center"/>
              <w:rPr>
                <w:b/>
                <w:color w:val="auto"/>
                <w:sz w:val="26"/>
                <w:szCs w:val="26"/>
              </w:rPr>
            </w:pPr>
          </w:p>
        </w:tc>
        <w:tc>
          <w:tcPr>
            <w:tcW w:w="3975" w:type="dxa"/>
            <w:vAlign w:val="center"/>
          </w:tcPr>
          <w:p w14:paraId="128E1275"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6F66CCDF"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24</w:t>
            </w:r>
          </w:p>
        </w:tc>
        <w:tc>
          <w:tcPr>
            <w:tcW w:w="7748" w:type="dxa"/>
            <w:vMerge/>
          </w:tcPr>
          <w:p w14:paraId="55CE73F5" w14:textId="77777777" w:rsidR="00625AC0" w:rsidRPr="00C57503" w:rsidRDefault="00625AC0" w:rsidP="00625AC0">
            <w:pPr>
              <w:spacing w:line="276" w:lineRule="auto"/>
              <w:jc w:val="both"/>
              <w:rPr>
                <w:color w:val="auto"/>
                <w:sz w:val="26"/>
                <w:szCs w:val="26"/>
              </w:rPr>
            </w:pPr>
          </w:p>
        </w:tc>
      </w:tr>
      <w:tr w:rsidR="00625AC0" w:rsidRPr="00C57503" w14:paraId="644774E6" w14:textId="77777777" w:rsidTr="00625AC0">
        <w:trPr>
          <w:trHeight w:val="550"/>
        </w:trPr>
        <w:tc>
          <w:tcPr>
            <w:tcW w:w="831" w:type="dxa"/>
            <w:vMerge/>
            <w:vAlign w:val="center"/>
          </w:tcPr>
          <w:p w14:paraId="6F2EC3E5" w14:textId="77777777" w:rsidR="00625AC0" w:rsidRPr="00C57503" w:rsidRDefault="00625AC0" w:rsidP="00625AC0">
            <w:pPr>
              <w:spacing w:line="276" w:lineRule="auto"/>
              <w:jc w:val="center"/>
              <w:rPr>
                <w:b/>
                <w:color w:val="auto"/>
                <w:sz w:val="26"/>
                <w:szCs w:val="26"/>
              </w:rPr>
            </w:pPr>
          </w:p>
        </w:tc>
        <w:tc>
          <w:tcPr>
            <w:tcW w:w="3975" w:type="dxa"/>
            <w:vAlign w:val="center"/>
          </w:tcPr>
          <w:p w14:paraId="701E277E"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4FDDFDFD"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25</w:t>
            </w:r>
          </w:p>
        </w:tc>
        <w:tc>
          <w:tcPr>
            <w:tcW w:w="7748" w:type="dxa"/>
            <w:vMerge/>
          </w:tcPr>
          <w:p w14:paraId="1265BE6F" w14:textId="77777777" w:rsidR="00625AC0" w:rsidRPr="00C57503" w:rsidRDefault="00625AC0" w:rsidP="00625AC0">
            <w:pPr>
              <w:spacing w:line="276" w:lineRule="auto"/>
              <w:jc w:val="both"/>
              <w:rPr>
                <w:color w:val="auto"/>
                <w:sz w:val="26"/>
                <w:szCs w:val="26"/>
              </w:rPr>
            </w:pPr>
          </w:p>
        </w:tc>
      </w:tr>
      <w:tr w:rsidR="00625AC0" w:rsidRPr="00C57503" w14:paraId="0E252156" w14:textId="77777777" w:rsidTr="00625AC0">
        <w:tc>
          <w:tcPr>
            <w:tcW w:w="831" w:type="dxa"/>
            <w:vMerge w:val="restart"/>
            <w:vAlign w:val="center"/>
          </w:tcPr>
          <w:p w14:paraId="245C8DD3" w14:textId="77777777" w:rsidR="00625AC0" w:rsidRPr="00C57503" w:rsidRDefault="00625AC0" w:rsidP="00625AC0">
            <w:pPr>
              <w:spacing w:line="276" w:lineRule="auto"/>
              <w:jc w:val="center"/>
              <w:rPr>
                <w:b/>
                <w:color w:val="auto"/>
                <w:sz w:val="26"/>
                <w:szCs w:val="26"/>
              </w:rPr>
            </w:pPr>
            <w:r w:rsidRPr="00C57503">
              <w:rPr>
                <w:b/>
                <w:color w:val="auto"/>
                <w:sz w:val="26"/>
                <w:szCs w:val="26"/>
              </w:rPr>
              <w:t>5</w:t>
            </w:r>
          </w:p>
        </w:tc>
        <w:tc>
          <w:tcPr>
            <w:tcW w:w="3975" w:type="dxa"/>
            <w:vAlign w:val="center"/>
          </w:tcPr>
          <w:p w14:paraId="0DB98B35" w14:textId="77777777" w:rsidR="00625AC0" w:rsidRPr="00C57503" w:rsidRDefault="00625AC0" w:rsidP="00625AC0">
            <w:pPr>
              <w:spacing w:line="276" w:lineRule="auto"/>
              <w:rPr>
                <w:b/>
                <w:bCs/>
                <w:color w:val="auto"/>
                <w:sz w:val="26"/>
                <w:szCs w:val="26"/>
              </w:rPr>
            </w:pPr>
            <w:r w:rsidRPr="00C57503">
              <w:rPr>
                <w:b/>
                <w:bCs/>
                <w:color w:val="auto"/>
                <w:sz w:val="26"/>
                <w:szCs w:val="26"/>
              </w:rPr>
              <w:t>REVIEW 1</w:t>
            </w:r>
          </w:p>
        </w:tc>
        <w:tc>
          <w:tcPr>
            <w:tcW w:w="1573" w:type="dxa"/>
            <w:vAlign w:val="center"/>
          </w:tcPr>
          <w:p w14:paraId="221E2288" w14:textId="77777777" w:rsidR="00625AC0" w:rsidRPr="00C57503" w:rsidRDefault="00625AC0" w:rsidP="00625AC0">
            <w:pPr>
              <w:spacing w:line="276" w:lineRule="auto"/>
              <w:jc w:val="center"/>
              <w:rPr>
                <w:b/>
                <w:color w:val="auto"/>
                <w:sz w:val="26"/>
                <w:szCs w:val="26"/>
              </w:rPr>
            </w:pPr>
            <w:r w:rsidRPr="00C57503">
              <w:rPr>
                <w:b/>
                <w:color w:val="auto"/>
                <w:sz w:val="26"/>
                <w:szCs w:val="26"/>
              </w:rPr>
              <w:t>02</w:t>
            </w:r>
          </w:p>
          <w:p w14:paraId="791F90AC" w14:textId="77777777" w:rsidR="00625AC0" w:rsidRPr="00C57503" w:rsidRDefault="00625AC0" w:rsidP="00625AC0">
            <w:pPr>
              <w:spacing w:line="276" w:lineRule="auto"/>
              <w:jc w:val="center"/>
              <w:rPr>
                <w:b/>
                <w:color w:val="auto"/>
                <w:sz w:val="26"/>
                <w:szCs w:val="26"/>
              </w:rPr>
            </w:pPr>
            <w:r w:rsidRPr="00C57503">
              <w:rPr>
                <w:b/>
                <w:color w:val="auto"/>
                <w:sz w:val="26"/>
                <w:szCs w:val="26"/>
              </w:rPr>
              <w:t>(26-27)</w:t>
            </w:r>
          </w:p>
        </w:tc>
        <w:tc>
          <w:tcPr>
            <w:tcW w:w="7748" w:type="dxa"/>
            <w:vMerge w:val="restart"/>
          </w:tcPr>
          <w:p w14:paraId="4AFE0B72" w14:textId="77777777" w:rsidR="00625AC0" w:rsidRPr="00C57503" w:rsidRDefault="00625AC0" w:rsidP="00625AC0">
            <w:pPr>
              <w:spacing w:line="276" w:lineRule="auto"/>
              <w:jc w:val="both"/>
              <w:rPr>
                <w:color w:val="auto"/>
                <w:sz w:val="26"/>
                <w:szCs w:val="26"/>
              </w:rPr>
            </w:pPr>
            <w:r w:rsidRPr="00C57503">
              <w:rPr>
                <w:b/>
                <w:color w:val="auto"/>
                <w:sz w:val="26"/>
                <w:szCs w:val="26"/>
              </w:rPr>
              <w:t>-</w:t>
            </w:r>
            <w:r w:rsidRPr="00C57503">
              <w:rPr>
                <w:color w:val="auto"/>
                <w:sz w:val="26"/>
                <w:szCs w:val="26"/>
              </w:rPr>
              <w:t xml:space="preserve"> Revise and practice the language Ss have learnt in Units 1-3.</w:t>
            </w:r>
          </w:p>
          <w:p w14:paraId="0F0A0316" w14:textId="77777777" w:rsidR="00625AC0" w:rsidRPr="00C57503" w:rsidRDefault="00625AC0" w:rsidP="00625AC0">
            <w:pPr>
              <w:spacing w:line="276" w:lineRule="auto"/>
              <w:jc w:val="both"/>
              <w:rPr>
                <w:color w:val="auto"/>
                <w:sz w:val="26"/>
                <w:szCs w:val="26"/>
              </w:rPr>
            </w:pPr>
            <w:r w:rsidRPr="00C57503">
              <w:rPr>
                <w:b/>
                <w:color w:val="auto"/>
                <w:sz w:val="26"/>
                <w:szCs w:val="26"/>
              </w:rPr>
              <w:t xml:space="preserve">- </w:t>
            </w:r>
            <w:r w:rsidRPr="00C57503">
              <w:rPr>
                <w:color w:val="auto"/>
                <w:sz w:val="26"/>
                <w:szCs w:val="26"/>
              </w:rPr>
              <w:t>Revise and practice the skills Ss have learnt in Units 1-3.</w:t>
            </w:r>
          </w:p>
        </w:tc>
      </w:tr>
      <w:tr w:rsidR="00625AC0" w:rsidRPr="00C57503" w14:paraId="71ADC788" w14:textId="77777777" w:rsidTr="00625AC0">
        <w:tc>
          <w:tcPr>
            <w:tcW w:w="831" w:type="dxa"/>
            <w:vMerge/>
            <w:vAlign w:val="center"/>
          </w:tcPr>
          <w:p w14:paraId="417C9883" w14:textId="77777777" w:rsidR="00625AC0" w:rsidRPr="00C57503" w:rsidRDefault="00625AC0" w:rsidP="00625AC0">
            <w:pPr>
              <w:spacing w:line="276" w:lineRule="auto"/>
              <w:jc w:val="center"/>
              <w:rPr>
                <w:b/>
                <w:color w:val="auto"/>
                <w:sz w:val="26"/>
                <w:szCs w:val="26"/>
              </w:rPr>
            </w:pPr>
          </w:p>
        </w:tc>
        <w:tc>
          <w:tcPr>
            <w:tcW w:w="3975" w:type="dxa"/>
            <w:vAlign w:val="center"/>
          </w:tcPr>
          <w:p w14:paraId="63F3C33D" w14:textId="77777777" w:rsidR="00625AC0" w:rsidRPr="00C57503" w:rsidRDefault="00625AC0" w:rsidP="00625AC0">
            <w:pPr>
              <w:spacing w:line="276" w:lineRule="auto"/>
              <w:rPr>
                <w:color w:val="auto"/>
                <w:sz w:val="26"/>
                <w:szCs w:val="26"/>
              </w:rPr>
            </w:pPr>
            <w:r w:rsidRPr="00C57503">
              <w:rPr>
                <w:color w:val="auto"/>
                <w:sz w:val="26"/>
                <w:szCs w:val="26"/>
              </w:rPr>
              <w:t>Language</w:t>
            </w:r>
          </w:p>
        </w:tc>
        <w:tc>
          <w:tcPr>
            <w:tcW w:w="1573" w:type="dxa"/>
            <w:vAlign w:val="center"/>
          </w:tcPr>
          <w:p w14:paraId="1995D959" w14:textId="77777777" w:rsidR="00625AC0" w:rsidRPr="00C57503" w:rsidRDefault="00625AC0" w:rsidP="00625AC0">
            <w:pPr>
              <w:spacing w:line="276" w:lineRule="auto"/>
              <w:jc w:val="center"/>
              <w:rPr>
                <w:b/>
                <w:color w:val="auto"/>
                <w:sz w:val="26"/>
                <w:szCs w:val="26"/>
              </w:rPr>
            </w:pPr>
            <w:r w:rsidRPr="00C57503">
              <w:rPr>
                <w:color w:val="auto"/>
                <w:sz w:val="26"/>
                <w:szCs w:val="26"/>
              </w:rPr>
              <w:t>26</w:t>
            </w:r>
          </w:p>
        </w:tc>
        <w:tc>
          <w:tcPr>
            <w:tcW w:w="7748" w:type="dxa"/>
            <w:vMerge/>
          </w:tcPr>
          <w:p w14:paraId="24BFEB2C" w14:textId="77777777" w:rsidR="00625AC0" w:rsidRPr="00C57503" w:rsidRDefault="00625AC0" w:rsidP="00625AC0">
            <w:pPr>
              <w:spacing w:line="276" w:lineRule="auto"/>
              <w:jc w:val="both"/>
              <w:rPr>
                <w:color w:val="auto"/>
                <w:sz w:val="26"/>
                <w:szCs w:val="26"/>
              </w:rPr>
            </w:pPr>
          </w:p>
        </w:tc>
      </w:tr>
      <w:tr w:rsidR="00625AC0" w:rsidRPr="00C57503" w14:paraId="38213418" w14:textId="77777777" w:rsidTr="00625AC0">
        <w:tc>
          <w:tcPr>
            <w:tcW w:w="831" w:type="dxa"/>
            <w:vMerge/>
            <w:vAlign w:val="center"/>
          </w:tcPr>
          <w:p w14:paraId="32CC905D" w14:textId="77777777" w:rsidR="00625AC0" w:rsidRPr="00C57503" w:rsidRDefault="00625AC0" w:rsidP="00625AC0">
            <w:pPr>
              <w:spacing w:line="276" w:lineRule="auto"/>
              <w:jc w:val="center"/>
              <w:rPr>
                <w:b/>
                <w:color w:val="auto"/>
                <w:sz w:val="26"/>
                <w:szCs w:val="26"/>
              </w:rPr>
            </w:pPr>
          </w:p>
        </w:tc>
        <w:tc>
          <w:tcPr>
            <w:tcW w:w="3975" w:type="dxa"/>
            <w:vAlign w:val="center"/>
          </w:tcPr>
          <w:p w14:paraId="6CCAFF3F" w14:textId="77777777" w:rsidR="00625AC0" w:rsidRPr="00C57503" w:rsidRDefault="00625AC0" w:rsidP="00625AC0">
            <w:pPr>
              <w:spacing w:line="276" w:lineRule="auto"/>
              <w:rPr>
                <w:color w:val="auto"/>
                <w:sz w:val="26"/>
                <w:szCs w:val="26"/>
              </w:rPr>
            </w:pPr>
            <w:r w:rsidRPr="00C57503">
              <w:rPr>
                <w:color w:val="auto"/>
                <w:sz w:val="26"/>
                <w:szCs w:val="26"/>
              </w:rPr>
              <w:t>Skill</w:t>
            </w:r>
          </w:p>
        </w:tc>
        <w:tc>
          <w:tcPr>
            <w:tcW w:w="1573" w:type="dxa"/>
            <w:vAlign w:val="center"/>
          </w:tcPr>
          <w:p w14:paraId="42AF0E52" w14:textId="77777777" w:rsidR="00625AC0" w:rsidRPr="00C57503" w:rsidRDefault="00625AC0" w:rsidP="00625AC0">
            <w:pPr>
              <w:spacing w:line="276" w:lineRule="auto"/>
              <w:jc w:val="center"/>
              <w:rPr>
                <w:b/>
                <w:color w:val="auto"/>
                <w:sz w:val="26"/>
                <w:szCs w:val="26"/>
              </w:rPr>
            </w:pPr>
            <w:r w:rsidRPr="00C57503">
              <w:rPr>
                <w:color w:val="auto"/>
                <w:sz w:val="26"/>
                <w:szCs w:val="26"/>
              </w:rPr>
              <w:t>27</w:t>
            </w:r>
          </w:p>
        </w:tc>
        <w:tc>
          <w:tcPr>
            <w:tcW w:w="7748" w:type="dxa"/>
            <w:vMerge/>
          </w:tcPr>
          <w:p w14:paraId="50C53222" w14:textId="77777777" w:rsidR="00625AC0" w:rsidRPr="00C57503" w:rsidRDefault="00625AC0" w:rsidP="00625AC0">
            <w:pPr>
              <w:spacing w:line="276" w:lineRule="auto"/>
              <w:jc w:val="both"/>
              <w:rPr>
                <w:color w:val="auto"/>
                <w:sz w:val="26"/>
                <w:szCs w:val="26"/>
              </w:rPr>
            </w:pPr>
          </w:p>
        </w:tc>
      </w:tr>
      <w:tr w:rsidR="00625AC0" w:rsidRPr="00C57503" w14:paraId="1E4CCA0C" w14:textId="77777777" w:rsidTr="00625AC0">
        <w:tc>
          <w:tcPr>
            <w:tcW w:w="831" w:type="dxa"/>
            <w:vMerge w:val="restart"/>
            <w:vAlign w:val="center"/>
          </w:tcPr>
          <w:p w14:paraId="6CD84C37" w14:textId="77777777" w:rsidR="00625AC0" w:rsidRPr="00C57503" w:rsidRDefault="00625AC0" w:rsidP="00625AC0">
            <w:pPr>
              <w:pStyle w:val="Tablecaption0"/>
              <w:spacing w:line="276" w:lineRule="auto"/>
              <w:jc w:val="center"/>
              <w:rPr>
                <w:rFonts w:eastAsia="Calibri"/>
                <w:b/>
                <w:i w:val="0"/>
              </w:rPr>
            </w:pPr>
            <w:r w:rsidRPr="00C57503">
              <w:rPr>
                <w:rFonts w:eastAsia="Calibri"/>
                <w:b/>
                <w:i w:val="0"/>
              </w:rPr>
              <w:t>6</w:t>
            </w:r>
          </w:p>
          <w:p w14:paraId="40F0CF78" w14:textId="77777777" w:rsidR="00625AC0" w:rsidRPr="00C57503" w:rsidRDefault="00625AC0" w:rsidP="00625AC0">
            <w:pPr>
              <w:pStyle w:val="Tablecaption0"/>
              <w:spacing w:line="276" w:lineRule="auto"/>
              <w:jc w:val="center"/>
              <w:rPr>
                <w:rFonts w:eastAsia="Calibri"/>
                <w:b/>
                <w:i w:val="0"/>
              </w:rPr>
            </w:pPr>
          </w:p>
        </w:tc>
        <w:tc>
          <w:tcPr>
            <w:tcW w:w="3975" w:type="dxa"/>
            <w:vAlign w:val="center"/>
          </w:tcPr>
          <w:p w14:paraId="7154013D" w14:textId="77777777" w:rsidR="00625AC0" w:rsidRPr="00C57503" w:rsidRDefault="00625AC0" w:rsidP="00625AC0">
            <w:pPr>
              <w:spacing w:line="276" w:lineRule="auto"/>
              <w:rPr>
                <w:b/>
                <w:color w:val="auto"/>
                <w:sz w:val="26"/>
                <w:szCs w:val="26"/>
              </w:rPr>
            </w:pPr>
            <w:r w:rsidRPr="00C57503">
              <w:rPr>
                <w:b/>
                <w:color w:val="auto"/>
                <w:sz w:val="26"/>
                <w:szCs w:val="26"/>
              </w:rPr>
              <w:t>SPEAKING TEST</w:t>
            </w:r>
          </w:p>
        </w:tc>
        <w:tc>
          <w:tcPr>
            <w:tcW w:w="1573" w:type="dxa"/>
            <w:vAlign w:val="center"/>
          </w:tcPr>
          <w:p w14:paraId="3EC06869"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i w:val="0"/>
                <w:iCs w:val="0"/>
              </w:rPr>
              <w:t>28</w:t>
            </w:r>
          </w:p>
        </w:tc>
        <w:tc>
          <w:tcPr>
            <w:tcW w:w="7748" w:type="dxa"/>
            <w:vMerge w:val="restart"/>
          </w:tcPr>
          <w:p w14:paraId="767269AB" w14:textId="77777777" w:rsidR="00625AC0" w:rsidRPr="00C57503" w:rsidRDefault="00625AC0" w:rsidP="00625AC0">
            <w:pPr>
              <w:pStyle w:val="Tablecaption0"/>
              <w:spacing w:line="276" w:lineRule="auto"/>
              <w:rPr>
                <w:i w:val="0"/>
                <w:iCs w:val="0"/>
              </w:rPr>
            </w:pPr>
            <w:r w:rsidRPr="00C57503">
              <w:rPr>
                <w:i w:val="0"/>
                <w:iCs w:val="0"/>
              </w:rPr>
              <w:t>- Revise and practice all the knowledge students have learnt from unit 1 to unit 3</w:t>
            </w:r>
          </w:p>
        </w:tc>
      </w:tr>
      <w:tr w:rsidR="00625AC0" w:rsidRPr="00C57503" w14:paraId="5EA034FC" w14:textId="77777777" w:rsidTr="00625AC0">
        <w:tc>
          <w:tcPr>
            <w:tcW w:w="831" w:type="dxa"/>
            <w:vMerge/>
            <w:vAlign w:val="center"/>
          </w:tcPr>
          <w:p w14:paraId="02EFEAD5" w14:textId="77777777" w:rsidR="00625AC0" w:rsidRPr="00C57503" w:rsidRDefault="00625AC0" w:rsidP="00625AC0">
            <w:pPr>
              <w:pStyle w:val="Tablecaption0"/>
              <w:spacing w:line="276" w:lineRule="auto"/>
              <w:jc w:val="center"/>
              <w:rPr>
                <w:rFonts w:eastAsia="Calibri"/>
                <w:b/>
                <w:i w:val="0"/>
              </w:rPr>
            </w:pPr>
          </w:p>
        </w:tc>
        <w:tc>
          <w:tcPr>
            <w:tcW w:w="3975" w:type="dxa"/>
            <w:vAlign w:val="center"/>
          </w:tcPr>
          <w:p w14:paraId="491090E5" w14:textId="77777777" w:rsidR="00625AC0" w:rsidRPr="00C57503" w:rsidRDefault="00625AC0" w:rsidP="00625AC0">
            <w:pPr>
              <w:spacing w:line="276" w:lineRule="auto"/>
              <w:rPr>
                <w:b/>
                <w:bCs/>
                <w:color w:val="auto"/>
                <w:sz w:val="26"/>
                <w:szCs w:val="26"/>
              </w:rPr>
            </w:pPr>
            <w:r w:rsidRPr="00C57503">
              <w:rPr>
                <w:b/>
                <w:color w:val="auto"/>
                <w:sz w:val="26"/>
                <w:szCs w:val="26"/>
              </w:rPr>
              <w:t>FIRST MID-TERM TEST</w:t>
            </w:r>
          </w:p>
        </w:tc>
        <w:tc>
          <w:tcPr>
            <w:tcW w:w="1573" w:type="dxa"/>
            <w:vAlign w:val="center"/>
          </w:tcPr>
          <w:p w14:paraId="1B937EC8"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i w:val="0"/>
                <w:iCs w:val="0"/>
              </w:rPr>
              <w:t>29</w:t>
            </w:r>
          </w:p>
        </w:tc>
        <w:tc>
          <w:tcPr>
            <w:tcW w:w="7748" w:type="dxa"/>
            <w:vMerge/>
          </w:tcPr>
          <w:p w14:paraId="0473841E" w14:textId="77777777" w:rsidR="00625AC0" w:rsidRPr="00C57503" w:rsidRDefault="00625AC0" w:rsidP="00625AC0">
            <w:pPr>
              <w:pStyle w:val="Tablecaption0"/>
              <w:spacing w:line="276" w:lineRule="auto"/>
            </w:pPr>
          </w:p>
        </w:tc>
      </w:tr>
      <w:tr w:rsidR="00625AC0" w:rsidRPr="00C57503" w14:paraId="2EF2F2C9" w14:textId="77777777" w:rsidTr="00625AC0">
        <w:trPr>
          <w:trHeight w:val="885"/>
        </w:trPr>
        <w:tc>
          <w:tcPr>
            <w:tcW w:w="831" w:type="dxa"/>
            <w:vAlign w:val="center"/>
          </w:tcPr>
          <w:p w14:paraId="431D8954" w14:textId="77777777" w:rsidR="00625AC0" w:rsidRPr="00C57503" w:rsidRDefault="00625AC0" w:rsidP="00625AC0">
            <w:pPr>
              <w:pStyle w:val="Tablecaption0"/>
              <w:spacing w:line="276" w:lineRule="auto"/>
              <w:jc w:val="center"/>
              <w:rPr>
                <w:rFonts w:eastAsia="Calibri"/>
                <w:b/>
                <w:i w:val="0"/>
              </w:rPr>
            </w:pPr>
            <w:r w:rsidRPr="00C57503">
              <w:rPr>
                <w:rFonts w:eastAsia="Calibri"/>
                <w:b/>
                <w:i w:val="0"/>
              </w:rPr>
              <w:lastRenderedPageBreak/>
              <w:t>7</w:t>
            </w:r>
          </w:p>
        </w:tc>
        <w:tc>
          <w:tcPr>
            <w:tcW w:w="3975" w:type="dxa"/>
            <w:vAlign w:val="center"/>
          </w:tcPr>
          <w:p w14:paraId="5F2A36ED" w14:textId="77777777" w:rsidR="00625AC0" w:rsidRPr="00C57503" w:rsidRDefault="00625AC0" w:rsidP="00625AC0">
            <w:pPr>
              <w:spacing w:line="276" w:lineRule="auto"/>
              <w:rPr>
                <w:b/>
                <w:bCs/>
                <w:color w:val="auto"/>
                <w:sz w:val="26"/>
                <w:szCs w:val="26"/>
              </w:rPr>
            </w:pPr>
            <w:r w:rsidRPr="00C57503">
              <w:rPr>
                <w:b/>
                <w:color w:val="auto"/>
                <w:sz w:val="26"/>
                <w:szCs w:val="26"/>
              </w:rPr>
              <w:t>FIRST MID-TERM TEST CORRECTION</w:t>
            </w:r>
          </w:p>
        </w:tc>
        <w:tc>
          <w:tcPr>
            <w:tcW w:w="1573" w:type="dxa"/>
            <w:vAlign w:val="center"/>
          </w:tcPr>
          <w:p w14:paraId="718A1303"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i w:val="0"/>
                <w:iCs w:val="0"/>
              </w:rPr>
              <w:t>30</w:t>
            </w:r>
          </w:p>
        </w:tc>
        <w:tc>
          <w:tcPr>
            <w:tcW w:w="7748" w:type="dxa"/>
          </w:tcPr>
          <w:p w14:paraId="59085007" w14:textId="77777777" w:rsidR="00625AC0" w:rsidRPr="00C57503" w:rsidRDefault="00625AC0" w:rsidP="00625AC0">
            <w:pPr>
              <w:pStyle w:val="Tablecaption0"/>
              <w:spacing w:line="276" w:lineRule="auto"/>
              <w:rPr>
                <w:i w:val="0"/>
                <w:iCs w:val="0"/>
              </w:rPr>
            </w:pPr>
            <w:r w:rsidRPr="00C57503">
              <w:rPr>
                <w:i w:val="0"/>
                <w:iCs w:val="0"/>
              </w:rPr>
              <w:t>- Learn from the mistakes in the test</w:t>
            </w:r>
          </w:p>
        </w:tc>
      </w:tr>
      <w:tr w:rsidR="00625AC0" w:rsidRPr="00C57503" w14:paraId="4FF814FB" w14:textId="77777777" w:rsidTr="00625AC0">
        <w:trPr>
          <w:trHeight w:val="556"/>
        </w:trPr>
        <w:tc>
          <w:tcPr>
            <w:tcW w:w="831" w:type="dxa"/>
            <w:vMerge w:val="restart"/>
            <w:vAlign w:val="center"/>
          </w:tcPr>
          <w:p w14:paraId="3958E57B" w14:textId="77777777" w:rsidR="00625AC0" w:rsidRPr="00C57503" w:rsidRDefault="00625AC0" w:rsidP="00625AC0">
            <w:pPr>
              <w:spacing w:line="276" w:lineRule="auto"/>
              <w:jc w:val="center"/>
              <w:rPr>
                <w:b/>
                <w:color w:val="auto"/>
                <w:sz w:val="26"/>
                <w:szCs w:val="26"/>
              </w:rPr>
            </w:pPr>
            <w:r w:rsidRPr="00C57503">
              <w:rPr>
                <w:b/>
                <w:color w:val="auto"/>
                <w:sz w:val="26"/>
                <w:szCs w:val="26"/>
              </w:rPr>
              <w:t>8</w:t>
            </w:r>
          </w:p>
        </w:tc>
        <w:tc>
          <w:tcPr>
            <w:tcW w:w="3975" w:type="dxa"/>
            <w:vAlign w:val="center"/>
          </w:tcPr>
          <w:p w14:paraId="22687F12" w14:textId="77777777" w:rsidR="00625AC0" w:rsidRPr="00C57503" w:rsidRDefault="00625AC0" w:rsidP="00625AC0">
            <w:pPr>
              <w:spacing w:line="276" w:lineRule="auto"/>
              <w:rPr>
                <w:b/>
                <w:bCs/>
                <w:color w:val="auto"/>
                <w:sz w:val="26"/>
                <w:szCs w:val="26"/>
              </w:rPr>
            </w:pPr>
            <w:r w:rsidRPr="00C57503">
              <w:rPr>
                <w:b/>
                <w:bCs/>
                <w:color w:val="auto"/>
                <w:sz w:val="26"/>
                <w:szCs w:val="26"/>
              </w:rPr>
              <w:t>UNIT 4: FOR A BETTER COMMUNITY</w:t>
            </w:r>
          </w:p>
        </w:tc>
        <w:tc>
          <w:tcPr>
            <w:tcW w:w="1573" w:type="dxa"/>
            <w:vAlign w:val="center"/>
          </w:tcPr>
          <w:p w14:paraId="1DDF91C9"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08</w:t>
            </w:r>
          </w:p>
          <w:p w14:paraId="24E880FF" w14:textId="77777777" w:rsidR="00625AC0" w:rsidRPr="00C57503" w:rsidRDefault="00625AC0" w:rsidP="00625AC0">
            <w:pPr>
              <w:spacing w:line="276" w:lineRule="auto"/>
              <w:jc w:val="center"/>
              <w:rPr>
                <w:b/>
                <w:color w:val="auto"/>
                <w:sz w:val="26"/>
                <w:szCs w:val="26"/>
              </w:rPr>
            </w:pPr>
            <w:r w:rsidRPr="00C57503">
              <w:rPr>
                <w:b/>
                <w:bCs/>
                <w:color w:val="auto"/>
                <w:sz w:val="26"/>
                <w:szCs w:val="26"/>
              </w:rPr>
              <w:t>(31-38)</w:t>
            </w:r>
          </w:p>
        </w:tc>
        <w:tc>
          <w:tcPr>
            <w:tcW w:w="7748" w:type="dxa"/>
            <w:vMerge w:val="restart"/>
          </w:tcPr>
          <w:p w14:paraId="06A97A3A"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Stress in two-syllable words with the same spelling. </w:t>
            </w:r>
          </w:p>
          <w:p w14:paraId="2EC2B067"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community development</w:t>
            </w:r>
          </w:p>
          <w:p w14:paraId="7DF63522" w14:textId="77777777" w:rsidR="00625AC0" w:rsidRPr="00C57503" w:rsidRDefault="00625AC0" w:rsidP="00625AC0">
            <w:pPr>
              <w:tabs>
                <w:tab w:val="left" w:pos="1565"/>
              </w:tabs>
              <w:spacing w:line="276" w:lineRule="auto"/>
              <w:jc w:val="both"/>
              <w:rPr>
                <w:color w:val="auto"/>
                <w:sz w:val="26"/>
                <w:szCs w:val="26"/>
              </w:rPr>
            </w:pPr>
            <w:r w:rsidRPr="00C57503">
              <w:rPr>
                <w:color w:val="auto"/>
                <w:sz w:val="26"/>
                <w:szCs w:val="26"/>
              </w:rPr>
              <w:tab/>
              <w:t>+ Adjective suffixes: -ed vs -ing; -ful vs -less</w:t>
            </w:r>
          </w:p>
          <w:p w14:paraId="696151C2" w14:textId="77777777" w:rsidR="00625AC0" w:rsidRPr="00C57503" w:rsidRDefault="00625AC0" w:rsidP="00625AC0">
            <w:pPr>
              <w:spacing w:line="276" w:lineRule="auto"/>
              <w:jc w:val="both"/>
              <w:rPr>
                <w:color w:val="auto"/>
                <w:sz w:val="26"/>
                <w:szCs w:val="26"/>
              </w:rPr>
            </w:pPr>
            <w:r w:rsidRPr="00C57503">
              <w:rPr>
                <w:color w:val="auto"/>
                <w:sz w:val="26"/>
                <w:szCs w:val="26"/>
              </w:rPr>
              <w:t>- Grammar: Past simple vs. past continuous with when and while</w:t>
            </w:r>
          </w:p>
          <w:p w14:paraId="558A7BC8" w14:textId="77777777" w:rsidR="00625AC0" w:rsidRPr="00C57503" w:rsidRDefault="00625AC0" w:rsidP="00625AC0">
            <w:pPr>
              <w:spacing w:line="276" w:lineRule="auto"/>
              <w:jc w:val="both"/>
              <w:rPr>
                <w:color w:val="auto"/>
                <w:sz w:val="26"/>
                <w:szCs w:val="26"/>
              </w:rPr>
            </w:pPr>
            <w:r w:rsidRPr="00C57503">
              <w:rPr>
                <w:color w:val="auto"/>
                <w:sz w:val="26"/>
                <w:szCs w:val="26"/>
              </w:rPr>
              <w:t>- Reading for main idea and specific information in a text about a volunteer club.</w:t>
            </w:r>
          </w:p>
          <w:p w14:paraId="3CBB8E9C"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the benefits of volunteering activities. </w:t>
            </w:r>
          </w:p>
          <w:p w14:paraId="025AC02E"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an announcement for volunteers.</w:t>
            </w:r>
          </w:p>
          <w:p w14:paraId="6E8B5F74"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Writing an application letter for volunteer work. </w:t>
            </w:r>
          </w:p>
          <w:p w14:paraId="73D9CE90"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Expressing feelings</w:t>
            </w:r>
          </w:p>
          <w:p w14:paraId="05D670F6"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Culture: </w:t>
            </w:r>
            <w:r w:rsidRPr="00C57503">
              <w:rPr>
                <w:i/>
                <w:color w:val="auto"/>
                <w:sz w:val="26"/>
                <w:szCs w:val="26"/>
              </w:rPr>
              <w:t>Save the Children</w:t>
            </w:r>
            <w:r w:rsidRPr="00C57503">
              <w:rPr>
                <w:color w:val="auto"/>
                <w:sz w:val="26"/>
                <w:szCs w:val="26"/>
              </w:rPr>
              <w:t xml:space="preserve"> organisation</w:t>
            </w:r>
          </w:p>
          <w:p w14:paraId="0EB85095" w14:textId="77777777" w:rsidR="00625AC0" w:rsidRPr="00C57503" w:rsidRDefault="00625AC0" w:rsidP="00625AC0">
            <w:pPr>
              <w:spacing w:line="276" w:lineRule="auto"/>
              <w:jc w:val="both"/>
              <w:rPr>
                <w:color w:val="auto"/>
                <w:sz w:val="26"/>
                <w:szCs w:val="26"/>
              </w:rPr>
            </w:pPr>
            <w:r w:rsidRPr="00C57503">
              <w:rPr>
                <w:color w:val="auto"/>
                <w:sz w:val="26"/>
                <w:szCs w:val="26"/>
              </w:rPr>
              <w:t>- Project: Doing research on a volunteer project in your community.</w:t>
            </w:r>
          </w:p>
        </w:tc>
      </w:tr>
      <w:tr w:rsidR="00625AC0" w:rsidRPr="00C57503" w14:paraId="744B51B4" w14:textId="77777777" w:rsidTr="00625AC0">
        <w:trPr>
          <w:trHeight w:val="550"/>
        </w:trPr>
        <w:tc>
          <w:tcPr>
            <w:tcW w:w="831" w:type="dxa"/>
            <w:vMerge/>
            <w:vAlign w:val="center"/>
          </w:tcPr>
          <w:p w14:paraId="7B49CB81" w14:textId="77777777" w:rsidR="00625AC0" w:rsidRPr="00C57503" w:rsidRDefault="00625AC0" w:rsidP="00625AC0">
            <w:pPr>
              <w:spacing w:line="276" w:lineRule="auto"/>
              <w:jc w:val="center"/>
              <w:rPr>
                <w:b/>
                <w:color w:val="auto"/>
                <w:sz w:val="26"/>
                <w:szCs w:val="26"/>
              </w:rPr>
            </w:pPr>
          </w:p>
        </w:tc>
        <w:tc>
          <w:tcPr>
            <w:tcW w:w="3975" w:type="dxa"/>
            <w:vAlign w:val="center"/>
          </w:tcPr>
          <w:p w14:paraId="59110A66"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7DC8D2AD" w14:textId="77777777" w:rsidR="00625AC0" w:rsidRPr="00C57503" w:rsidRDefault="00625AC0" w:rsidP="00625AC0">
            <w:pPr>
              <w:spacing w:line="276" w:lineRule="auto"/>
              <w:jc w:val="center"/>
              <w:rPr>
                <w:bCs/>
                <w:color w:val="auto"/>
                <w:sz w:val="26"/>
                <w:szCs w:val="26"/>
              </w:rPr>
            </w:pPr>
            <w:r w:rsidRPr="00C57503">
              <w:rPr>
                <w:bCs/>
                <w:color w:val="auto"/>
                <w:sz w:val="26"/>
                <w:szCs w:val="26"/>
              </w:rPr>
              <w:t>31</w:t>
            </w:r>
          </w:p>
        </w:tc>
        <w:tc>
          <w:tcPr>
            <w:tcW w:w="7748" w:type="dxa"/>
            <w:vMerge/>
          </w:tcPr>
          <w:p w14:paraId="1C473F12" w14:textId="77777777" w:rsidR="00625AC0" w:rsidRPr="00C57503" w:rsidRDefault="00625AC0" w:rsidP="00625AC0">
            <w:pPr>
              <w:spacing w:line="276" w:lineRule="auto"/>
              <w:jc w:val="both"/>
              <w:rPr>
                <w:color w:val="auto"/>
                <w:sz w:val="26"/>
                <w:szCs w:val="26"/>
              </w:rPr>
            </w:pPr>
          </w:p>
        </w:tc>
      </w:tr>
      <w:tr w:rsidR="00625AC0" w:rsidRPr="00C57503" w14:paraId="4A546F43" w14:textId="77777777" w:rsidTr="00625AC0">
        <w:trPr>
          <w:trHeight w:val="550"/>
        </w:trPr>
        <w:tc>
          <w:tcPr>
            <w:tcW w:w="831" w:type="dxa"/>
            <w:vMerge/>
            <w:vAlign w:val="center"/>
          </w:tcPr>
          <w:p w14:paraId="088A6120" w14:textId="77777777" w:rsidR="00625AC0" w:rsidRPr="00C57503" w:rsidRDefault="00625AC0" w:rsidP="00625AC0">
            <w:pPr>
              <w:spacing w:line="276" w:lineRule="auto"/>
              <w:jc w:val="center"/>
              <w:rPr>
                <w:b/>
                <w:color w:val="auto"/>
                <w:sz w:val="26"/>
                <w:szCs w:val="26"/>
              </w:rPr>
            </w:pPr>
          </w:p>
        </w:tc>
        <w:tc>
          <w:tcPr>
            <w:tcW w:w="3975" w:type="dxa"/>
            <w:vAlign w:val="center"/>
          </w:tcPr>
          <w:p w14:paraId="3FBCD07B"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4996DFF1" w14:textId="77777777" w:rsidR="00625AC0" w:rsidRPr="00C57503" w:rsidRDefault="00625AC0" w:rsidP="00625AC0">
            <w:pPr>
              <w:spacing w:line="276" w:lineRule="auto"/>
              <w:jc w:val="center"/>
              <w:rPr>
                <w:bCs/>
                <w:color w:val="auto"/>
                <w:sz w:val="26"/>
                <w:szCs w:val="26"/>
              </w:rPr>
            </w:pPr>
            <w:r w:rsidRPr="00C57503">
              <w:rPr>
                <w:bCs/>
                <w:color w:val="auto"/>
                <w:sz w:val="26"/>
                <w:szCs w:val="26"/>
              </w:rPr>
              <w:t>32</w:t>
            </w:r>
          </w:p>
        </w:tc>
        <w:tc>
          <w:tcPr>
            <w:tcW w:w="7748" w:type="dxa"/>
            <w:vMerge/>
          </w:tcPr>
          <w:p w14:paraId="3C19F18D" w14:textId="77777777" w:rsidR="00625AC0" w:rsidRPr="00C57503" w:rsidRDefault="00625AC0" w:rsidP="00625AC0">
            <w:pPr>
              <w:spacing w:line="276" w:lineRule="auto"/>
              <w:jc w:val="both"/>
              <w:rPr>
                <w:color w:val="auto"/>
                <w:sz w:val="26"/>
                <w:szCs w:val="26"/>
              </w:rPr>
            </w:pPr>
          </w:p>
        </w:tc>
      </w:tr>
      <w:tr w:rsidR="00625AC0" w:rsidRPr="00C57503" w14:paraId="303129C9" w14:textId="77777777" w:rsidTr="00625AC0">
        <w:trPr>
          <w:trHeight w:val="550"/>
        </w:trPr>
        <w:tc>
          <w:tcPr>
            <w:tcW w:w="831" w:type="dxa"/>
            <w:vMerge/>
            <w:vAlign w:val="center"/>
          </w:tcPr>
          <w:p w14:paraId="243D2A4B" w14:textId="77777777" w:rsidR="00625AC0" w:rsidRPr="00C57503" w:rsidRDefault="00625AC0" w:rsidP="00625AC0">
            <w:pPr>
              <w:spacing w:line="276" w:lineRule="auto"/>
              <w:jc w:val="center"/>
              <w:rPr>
                <w:b/>
                <w:color w:val="auto"/>
                <w:sz w:val="26"/>
                <w:szCs w:val="26"/>
              </w:rPr>
            </w:pPr>
          </w:p>
        </w:tc>
        <w:tc>
          <w:tcPr>
            <w:tcW w:w="3975" w:type="dxa"/>
            <w:vAlign w:val="center"/>
          </w:tcPr>
          <w:p w14:paraId="598C47A0"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75A4B0CB" w14:textId="77777777" w:rsidR="00625AC0" w:rsidRPr="00C57503" w:rsidRDefault="00625AC0" w:rsidP="00625AC0">
            <w:pPr>
              <w:spacing w:line="276" w:lineRule="auto"/>
              <w:jc w:val="center"/>
              <w:rPr>
                <w:bCs/>
                <w:color w:val="auto"/>
                <w:sz w:val="26"/>
                <w:szCs w:val="26"/>
              </w:rPr>
            </w:pPr>
            <w:r w:rsidRPr="00C57503">
              <w:rPr>
                <w:bCs/>
                <w:color w:val="auto"/>
                <w:sz w:val="26"/>
                <w:szCs w:val="26"/>
              </w:rPr>
              <w:t>33</w:t>
            </w:r>
          </w:p>
        </w:tc>
        <w:tc>
          <w:tcPr>
            <w:tcW w:w="7748" w:type="dxa"/>
            <w:vMerge/>
          </w:tcPr>
          <w:p w14:paraId="4A1F5C9F" w14:textId="77777777" w:rsidR="00625AC0" w:rsidRPr="00C57503" w:rsidRDefault="00625AC0" w:rsidP="00625AC0">
            <w:pPr>
              <w:spacing w:line="276" w:lineRule="auto"/>
              <w:jc w:val="both"/>
              <w:rPr>
                <w:color w:val="auto"/>
                <w:sz w:val="26"/>
                <w:szCs w:val="26"/>
              </w:rPr>
            </w:pPr>
          </w:p>
        </w:tc>
      </w:tr>
      <w:tr w:rsidR="00625AC0" w:rsidRPr="00C57503" w14:paraId="2092345E" w14:textId="77777777" w:rsidTr="00625AC0">
        <w:trPr>
          <w:trHeight w:val="550"/>
        </w:trPr>
        <w:tc>
          <w:tcPr>
            <w:tcW w:w="831" w:type="dxa"/>
            <w:vMerge/>
            <w:vAlign w:val="center"/>
          </w:tcPr>
          <w:p w14:paraId="691CDEAE" w14:textId="77777777" w:rsidR="00625AC0" w:rsidRPr="00C57503" w:rsidRDefault="00625AC0" w:rsidP="00625AC0">
            <w:pPr>
              <w:spacing w:line="276" w:lineRule="auto"/>
              <w:jc w:val="center"/>
              <w:rPr>
                <w:b/>
                <w:color w:val="auto"/>
                <w:sz w:val="26"/>
                <w:szCs w:val="26"/>
              </w:rPr>
            </w:pPr>
          </w:p>
        </w:tc>
        <w:tc>
          <w:tcPr>
            <w:tcW w:w="3975" w:type="dxa"/>
            <w:vAlign w:val="center"/>
          </w:tcPr>
          <w:p w14:paraId="1397B12D"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3D74B768" w14:textId="77777777" w:rsidR="00625AC0" w:rsidRPr="00C57503" w:rsidRDefault="00625AC0" w:rsidP="00625AC0">
            <w:pPr>
              <w:spacing w:line="276" w:lineRule="auto"/>
              <w:jc w:val="center"/>
              <w:rPr>
                <w:bCs/>
                <w:color w:val="auto"/>
                <w:sz w:val="26"/>
                <w:szCs w:val="26"/>
              </w:rPr>
            </w:pPr>
            <w:r w:rsidRPr="00C57503">
              <w:rPr>
                <w:bCs/>
                <w:color w:val="auto"/>
                <w:sz w:val="26"/>
                <w:szCs w:val="26"/>
              </w:rPr>
              <w:t>34</w:t>
            </w:r>
          </w:p>
        </w:tc>
        <w:tc>
          <w:tcPr>
            <w:tcW w:w="7748" w:type="dxa"/>
            <w:vMerge/>
          </w:tcPr>
          <w:p w14:paraId="41ACE321" w14:textId="77777777" w:rsidR="00625AC0" w:rsidRPr="00C57503" w:rsidRDefault="00625AC0" w:rsidP="00625AC0">
            <w:pPr>
              <w:spacing w:line="276" w:lineRule="auto"/>
              <w:jc w:val="both"/>
              <w:rPr>
                <w:color w:val="auto"/>
                <w:sz w:val="26"/>
                <w:szCs w:val="26"/>
              </w:rPr>
            </w:pPr>
          </w:p>
        </w:tc>
      </w:tr>
      <w:tr w:rsidR="00625AC0" w:rsidRPr="00C57503" w14:paraId="18D71254" w14:textId="77777777" w:rsidTr="00625AC0">
        <w:trPr>
          <w:trHeight w:val="550"/>
        </w:trPr>
        <w:tc>
          <w:tcPr>
            <w:tcW w:w="831" w:type="dxa"/>
            <w:vMerge/>
            <w:vAlign w:val="center"/>
          </w:tcPr>
          <w:p w14:paraId="23EFC9A6" w14:textId="77777777" w:rsidR="00625AC0" w:rsidRPr="00C57503" w:rsidRDefault="00625AC0" w:rsidP="00625AC0">
            <w:pPr>
              <w:spacing w:line="276" w:lineRule="auto"/>
              <w:jc w:val="center"/>
              <w:rPr>
                <w:b/>
                <w:color w:val="auto"/>
                <w:sz w:val="26"/>
                <w:szCs w:val="26"/>
              </w:rPr>
            </w:pPr>
          </w:p>
        </w:tc>
        <w:tc>
          <w:tcPr>
            <w:tcW w:w="3975" w:type="dxa"/>
            <w:vAlign w:val="center"/>
          </w:tcPr>
          <w:p w14:paraId="4117B46E"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4571B29B" w14:textId="77777777" w:rsidR="00625AC0" w:rsidRPr="00C57503" w:rsidRDefault="00625AC0" w:rsidP="00625AC0">
            <w:pPr>
              <w:spacing w:line="276" w:lineRule="auto"/>
              <w:jc w:val="center"/>
              <w:rPr>
                <w:bCs/>
                <w:color w:val="auto"/>
                <w:sz w:val="26"/>
                <w:szCs w:val="26"/>
              </w:rPr>
            </w:pPr>
            <w:r w:rsidRPr="00C57503">
              <w:rPr>
                <w:bCs/>
                <w:color w:val="auto"/>
                <w:sz w:val="26"/>
                <w:szCs w:val="26"/>
              </w:rPr>
              <w:t>35</w:t>
            </w:r>
          </w:p>
        </w:tc>
        <w:tc>
          <w:tcPr>
            <w:tcW w:w="7748" w:type="dxa"/>
            <w:vMerge/>
          </w:tcPr>
          <w:p w14:paraId="35DDCB90" w14:textId="77777777" w:rsidR="00625AC0" w:rsidRPr="00C57503" w:rsidRDefault="00625AC0" w:rsidP="00625AC0">
            <w:pPr>
              <w:spacing w:line="276" w:lineRule="auto"/>
              <w:jc w:val="both"/>
              <w:rPr>
                <w:color w:val="auto"/>
                <w:sz w:val="26"/>
                <w:szCs w:val="26"/>
              </w:rPr>
            </w:pPr>
          </w:p>
        </w:tc>
      </w:tr>
      <w:tr w:rsidR="00625AC0" w:rsidRPr="00C57503" w14:paraId="3A3F9559" w14:textId="77777777" w:rsidTr="00625AC0">
        <w:trPr>
          <w:trHeight w:val="550"/>
        </w:trPr>
        <w:tc>
          <w:tcPr>
            <w:tcW w:w="831" w:type="dxa"/>
            <w:vMerge/>
            <w:vAlign w:val="center"/>
          </w:tcPr>
          <w:p w14:paraId="0DE6F124" w14:textId="77777777" w:rsidR="00625AC0" w:rsidRPr="00C57503" w:rsidRDefault="00625AC0" w:rsidP="00625AC0">
            <w:pPr>
              <w:spacing w:line="276" w:lineRule="auto"/>
              <w:jc w:val="center"/>
              <w:rPr>
                <w:b/>
                <w:color w:val="auto"/>
                <w:sz w:val="26"/>
                <w:szCs w:val="26"/>
              </w:rPr>
            </w:pPr>
          </w:p>
        </w:tc>
        <w:tc>
          <w:tcPr>
            <w:tcW w:w="3975" w:type="dxa"/>
            <w:vAlign w:val="center"/>
          </w:tcPr>
          <w:p w14:paraId="6FBDB6A3"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5C146CC5" w14:textId="77777777" w:rsidR="00625AC0" w:rsidRPr="00C57503" w:rsidRDefault="00625AC0" w:rsidP="00625AC0">
            <w:pPr>
              <w:spacing w:line="276" w:lineRule="auto"/>
              <w:jc w:val="center"/>
              <w:rPr>
                <w:bCs/>
                <w:color w:val="auto"/>
                <w:sz w:val="26"/>
                <w:szCs w:val="26"/>
              </w:rPr>
            </w:pPr>
            <w:r w:rsidRPr="00C57503">
              <w:rPr>
                <w:bCs/>
                <w:color w:val="auto"/>
                <w:sz w:val="26"/>
                <w:szCs w:val="26"/>
              </w:rPr>
              <w:t>36</w:t>
            </w:r>
          </w:p>
        </w:tc>
        <w:tc>
          <w:tcPr>
            <w:tcW w:w="7748" w:type="dxa"/>
            <w:vMerge/>
          </w:tcPr>
          <w:p w14:paraId="169DAE97" w14:textId="77777777" w:rsidR="00625AC0" w:rsidRPr="00C57503" w:rsidRDefault="00625AC0" w:rsidP="00625AC0">
            <w:pPr>
              <w:spacing w:line="276" w:lineRule="auto"/>
              <w:jc w:val="both"/>
              <w:rPr>
                <w:color w:val="auto"/>
                <w:sz w:val="26"/>
                <w:szCs w:val="26"/>
              </w:rPr>
            </w:pPr>
          </w:p>
        </w:tc>
      </w:tr>
      <w:tr w:rsidR="00625AC0" w:rsidRPr="00C57503" w14:paraId="2143DCF3" w14:textId="77777777" w:rsidTr="00625AC0">
        <w:trPr>
          <w:trHeight w:val="550"/>
        </w:trPr>
        <w:tc>
          <w:tcPr>
            <w:tcW w:w="831" w:type="dxa"/>
            <w:vMerge/>
            <w:vAlign w:val="center"/>
          </w:tcPr>
          <w:p w14:paraId="34513D8A" w14:textId="77777777" w:rsidR="00625AC0" w:rsidRPr="00C57503" w:rsidRDefault="00625AC0" w:rsidP="00625AC0">
            <w:pPr>
              <w:spacing w:line="276" w:lineRule="auto"/>
              <w:jc w:val="center"/>
              <w:rPr>
                <w:b/>
                <w:color w:val="auto"/>
                <w:sz w:val="26"/>
                <w:szCs w:val="26"/>
              </w:rPr>
            </w:pPr>
          </w:p>
        </w:tc>
        <w:tc>
          <w:tcPr>
            <w:tcW w:w="3975" w:type="dxa"/>
            <w:vAlign w:val="center"/>
          </w:tcPr>
          <w:p w14:paraId="2BB2B88B"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025E6512" w14:textId="77777777" w:rsidR="00625AC0" w:rsidRPr="00C57503" w:rsidRDefault="00625AC0" w:rsidP="00625AC0">
            <w:pPr>
              <w:spacing w:line="276" w:lineRule="auto"/>
              <w:jc w:val="center"/>
              <w:rPr>
                <w:bCs/>
                <w:color w:val="auto"/>
                <w:sz w:val="26"/>
                <w:szCs w:val="26"/>
              </w:rPr>
            </w:pPr>
            <w:r w:rsidRPr="00C57503">
              <w:rPr>
                <w:bCs/>
                <w:color w:val="auto"/>
                <w:sz w:val="26"/>
                <w:szCs w:val="26"/>
              </w:rPr>
              <w:t>37</w:t>
            </w:r>
          </w:p>
        </w:tc>
        <w:tc>
          <w:tcPr>
            <w:tcW w:w="7748" w:type="dxa"/>
            <w:vMerge/>
          </w:tcPr>
          <w:p w14:paraId="7A581C55" w14:textId="77777777" w:rsidR="00625AC0" w:rsidRPr="00C57503" w:rsidRDefault="00625AC0" w:rsidP="00625AC0">
            <w:pPr>
              <w:spacing w:line="276" w:lineRule="auto"/>
              <w:jc w:val="both"/>
              <w:rPr>
                <w:color w:val="auto"/>
                <w:sz w:val="26"/>
                <w:szCs w:val="26"/>
              </w:rPr>
            </w:pPr>
          </w:p>
        </w:tc>
      </w:tr>
      <w:tr w:rsidR="00625AC0" w:rsidRPr="00C57503" w14:paraId="6BD818E2" w14:textId="77777777" w:rsidTr="00625AC0">
        <w:trPr>
          <w:trHeight w:val="550"/>
        </w:trPr>
        <w:tc>
          <w:tcPr>
            <w:tcW w:w="831" w:type="dxa"/>
            <w:vMerge/>
            <w:vAlign w:val="center"/>
          </w:tcPr>
          <w:p w14:paraId="43800841" w14:textId="77777777" w:rsidR="00625AC0" w:rsidRPr="00C57503" w:rsidRDefault="00625AC0" w:rsidP="00625AC0">
            <w:pPr>
              <w:spacing w:line="276" w:lineRule="auto"/>
              <w:jc w:val="center"/>
              <w:rPr>
                <w:b/>
                <w:color w:val="auto"/>
                <w:sz w:val="26"/>
                <w:szCs w:val="26"/>
              </w:rPr>
            </w:pPr>
          </w:p>
        </w:tc>
        <w:tc>
          <w:tcPr>
            <w:tcW w:w="3975" w:type="dxa"/>
            <w:vAlign w:val="center"/>
          </w:tcPr>
          <w:p w14:paraId="21C98560"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4B0E6C98" w14:textId="77777777" w:rsidR="00625AC0" w:rsidRPr="00C57503" w:rsidRDefault="00625AC0" w:rsidP="00625AC0">
            <w:pPr>
              <w:spacing w:line="276" w:lineRule="auto"/>
              <w:jc w:val="center"/>
              <w:rPr>
                <w:bCs/>
                <w:color w:val="auto"/>
                <w:sz w:val="26"/>
                <w:szCs w:val="26"/>
              </w:rPr>
            </w:pPr>
            <w:r w:rsidRPr="00C57503">
              <w:rPr>
                <w:bCs/>
                <w:color w:val="auto"/>
                <w:sz w:val="26"/>
                <w:szCs w:val="26"/>
              </w:rPr>
              <w:t>38</w:t>
            </w:r>
          </w:p>
        </w:tc>
        <w:tc>
          <w:tcPr>
            <w:tcW w:w="7748" w:type="dxa"/>
            <w:vMerge/>
          </w:tcPr>
          <w:p w14:paraId="0368F052" w14:textId="77777777" w:rsidR="00625AC0" w:rsidRPr="00C57503" w:rsidRDefault="00625AC0" w:rsidP="00625AC0">
            <w:pPr>
              <w:spacing w:line="276" w:lineRule="auto"/>
              <w:jc w:val="both"/>
              <w:rPr>
                <w:color w:val="auto"/>
                <w:sz w:val="26"/>
                <w:szCs w:val="26"/>
              </w:rPr>
            </w:pPr>
          </w:p>
        </w:tc>
      </w:tr>
      <w:tr w:rsidR="00625AC0" w:rsidRPr="00C57503" w14:paraId="043FA434" w14:textId="77777777" w:rsidTr="00625AC0">
        <w:trPr>
          <w:trHeight w:val="649"/>
        </w:trPr>
        <w:tc>
          <w:tcPr>
            <w:tcW w:w="831" w:type="dxa"/>
            <w:vMerge w:val="restart"/>
            <w:vAlign w:val="center"/>
          </w:tcPr>
          <w:p w14:paraId="5C3F7E8D" w14:textId="77777777" w:rsidR="00625AC0" w:rsidRPr="00C57503" w:rsidRDefault="00625AC0" w:rsidP="00625AC0">
            <w:pPr>
              <w:spacing w:line="276" w:lineRule="auto"/>
              <w:jc w:val="center"/>
              <w:rPr>
                <w:b/>
                <w:color w:val="auto"/>
                <w:sz w:val="26"/>
                <w:szCs w:val="26"/>
              </w:rPr>
            </w:pPr>
            <w:r w:rsidRPr="00C57503">
              <w:rPr>
                <w:b/>
                <w:color w:val="auto"/>
                <w:sz w:val="26"/>
                <w:szCs w:val="26"/>
              </w:rPr>
              <w:t>9</w:t>
            </w:r>
          </w:p>
        </w:tc>
        <w:tc>
          <w:tcPr>
            <w:tcW w:w="3975" w:type="dxa"/>
            <w:vAlign w:val="center"/>
          </w:tcPr>
          <w:p w14:paraId="0AE6C928" w14:textId="77777777" w:rsidR="00625AC0" w:rsidRPr="00C57503" w:rsidRDefault="00625AC0" w:rsidP="00625AC0">
            <w:pPr>
              <w:spacing w:line="276" w:lineRule="auto"/>
              <w:rPr>
                <w:b/>
                <w:bCs/>
                <w:color w:val="auto"/>
                <w:sz w:val="26"/>
                <w:szCs w:val="26"/>
              </w:rPr>
            </w:pPr>
            <w:r w:rsidRPr="00C57503">
              <w:rPr>
                <w:b/>
                <w:bCs/>
                <w:color w:val="auto"/>
                <w:sz w:val="26"/>
                <w:szCs w:val="26"/>
              </w:rPr>
              <w:t>UNIT 5: INVENTION</w:t>
            </w:r>
          </w:p>
        </w:tc>
        <w:tc>
          <w:tcPr>
            <w:tcW w:w="1573" w:type="dxa"/>
            <w:vAlign w:val="center"/>
          </w:tcPr>
          <w:p w14:paraId="52BFC684"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08</w:t>
            </w:r>
          </w:p>
          <w:p w14:paraId="222F9EA1" w14:textId="77777777" w:rsidR="00625AC0" w:rsidRPr="00C57503" w:rsidRDefault="00625AC0" w:rsidP="00625AC0">
            <w:pPr>
              <w:spacing w:line="276" w:lineRule="auto"/>
              <w:jc w:val="center"/>
              <w:rPr>
                <w:b/>
                <w:color w:val="auto"/>
                <w:sz w:val="26"/>
                <w:szCs w:val="26"/>
              </w:rPr>
            </w:pPr>
            <w:r w:rsidRPr="00C57503">
              <w:rPr>
                <w:b/>
                <w:bCs/>
                <w:color w:val="auto"/>
                <w:sz w:val="26"/>
                <w:szCs w:val="26"/>
              </w:rPr>
              <w:t>(39-46)</w:t>
            </w:r>
          </w:p>
        </w:tc>
        <w:tc>
          <w:tcPr>
            <w:tcW w:w="7748" w:type="dxa"/>
            <w:vMerge w:val="restart"/>
          </w:tcPr>
          <w:p w14:paraId="17E556D0"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Stress in three-syllable nouns </w:t>
            </w:r>
          </w:p>
          <w:p w14:paraId="5440389C"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Inventions</w:t>
            </w:r>
          </w:p>
          <w:p w14:paraId="3EC8AAB7" w14:textId="77777777" w:rsidR="00625AC0" w:rsidRPr="00C57503" w:rsidRDefault="00625AC0" w:rsidP="00625AC0">
            <w:pPr>
              <w:spacing w:line="276" w:lineRule="auto"/>
              <w:jc w:val="both"/>
              <w:rPr>
                <w:color w:val="auto"/>
                <w:sz w:val="26"/>
                <w:szCs w:val="26"/>
              </w:rPr>
            </w:pPr>
            <w:r w:rsidRPr="00C57503">
              <w:rPr>
                <w:color w:val="auto"/>
                <w:sz w:val="26"/>
                <w:szCs w:val="26"/>
              </w:rPr>
              <w:t>- Grammar: + Present perfect</w:t>
            </w:r>
          </w:p>
          <w:p w14:paraId="3349F37E" w14:textId="77777777" w:rsidR="00625AC0" w:rsidRPr="00C57503" w:rsidRDefault="00625AC0" w:rsidP="00625AC0">
            <w:pPr>
              <w:tabs>
                <w:tab w:val="left" w:pos="1389"/>
              </w:tabs>
              <w:spacing w:line="276" w:lineRule="auto"/>
              <w:jc w:val="both"/>
              <w:rPr>
                <w:color w:val="auto"/>
                <w:sz w:val="26"/>
                <w:szCs w:val="26"/>
              </w:rPr>
            </w:pPr>
            <w:r w:rsidRPr="00C57503">
              <w:rPr>
                <w:color w:val="auto"/>
                <w:sz w:val="26"/>
                <w:szCs w:val="26"/>
              </w:rPr>
              <w:tab/>
              <w:t>+ Gerunds and to-infinitives</w:t>
            </w:r>
          </w:p>
          <w:p w14:paraId="370EE76A"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Reading for main ideas and specific information in a text about an invention </w:t>
            </w:r>
          </w:p>
          <w:p w14:paraId="51D0A1A7"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inventions and their uses. </w:t>
            </w:r>
          </w:p>
          <w:p w14:paraId="4BD65CD5"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Listening to instructions on how to use an invention for specific information. </w:t>
            </w:r>
          </w:p>
          <w:p w14:paraId="79B4370F" w14:textId="77777777" w:rsidR="00625AC0" w:rsidRPr="00C57503" w:rsidRDefault="00625AC0" w:rsidP="00625AC0">
            <w:pPr>
              <w:spacing w:line="276" w:lineRule="auto"/>
              <w:jc w:val="both"/>
              <w:rPr>
                <w:color w:val="auto"/>
                <w:sz w:val="26"/>
                <w:szCs w:val="26"/>
              </w:rPr>
            </w:pPr>
            <w:r w:rsidRPr="00C57503">
              <w:rPr>
                <w:color w:val="auto"/>
                <w:sz w:val="26"/>
                <w:szCs w:val="26"/>
              </w:rPr>
              <w:lastRenderedPageBreak/>
              <w:t>- Writing about the benefits of an invention</w:t>
            </w:r>
          </w:p>
          <w:p w14:paraId="11B138EE"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Making and responding to requests.</w:t>
            </w:r>
          </w:p>
          <w:p w14:paraId="56E1CD50" w14:textId="77777777" w:rsidR="00625AC0" w:rsidRPr="00C57503" w:rsidRDefault="00625AC0" w:rsidP="00625AC0">
            <w:pPr>
              <w:spacing w:line="276" w:lineRule="auto"/>
              <w:jc w:val="both"/>
              <w:rPr>
                <w:color w:val="auto"/>
                <w:sz w:val="26"/>
                <w:szCs w:val="26"/>
              </w:rPr>
            </w:pPr>
            <w:r w:rsidRPr="00C57503">
              <w:rPr>
                <w:color w:val="auto"/>
                <w:sz w:val="26"/>
                <w:szCs w:val="26"/>
              </w:rPr>
              <w:t>- CLIL: Computer hardware</w:t>
            </w:r>
          </w:p>
          <w:p w14:paraId="2F8E6183"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Project: Collecting information about an existing invention or creating a new one for the classroom. </w:t>
            </w:r>
          </w:p>
        </w:tc>
      </w:tr>
      <w:tr w:rsidR="00625AC0" w:rsidRPr="00C57503" w14:paraId="04B3EA1B" w14:textId="77777777" w:rsidTr="00625AC0">
        <w:trPr>
          <w:trHeight w:val="643"/>
        </w:trPr>
        <w:tc>
          <w:tcPr>
            <w:tcW w:w="831" w:type="dxa"/>
            <w:vMerge/>
            <w:vAlign w:val="center"/>
          </w:tcPr>
          <w:p w14:paraId="188B088E" w14:textId="77777777" w:rsidR="00625AC0" w:rsidRPr="00C57503" w:rsidRDefault="00625AC0" w:rsidP="00625AC0">
            <w:pPr>
              <w:spacing w:line="276" w:lineRule="auto"/>
              <w:jc w:val="center"/>
              <w:rPr>
                <w:b/>
                <w:color w:val="auto"/>
                <w:sz w:val="26"/>
                <w:szCs w:val="26"/>
              </w:rPr>
            </w:pPr>
          </w:p>
        </w:tc>
        <w:tc>
          <w:tcPr>
            <w:tcW w:w="3975" w:type="dxa"/>
            <w:vAlign w:val="center"/>
          </w:tcPr>
          <w:p w14:paraId="28D3E2C4"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63AF2F00" w14:textId="77777777" w:rsidR="00625AC0" w:rsidRPr="00C57503" w:rsidRDefault="00625AC0" w:rsidP="00625AC0">
            <w:pPr>
              <w:spacing w:line="276" w:lineRule="auto"/>
              <w:jc w:val="center"/>
              <w:rPr>
                <w:bCs/>
                <w:color w:val="auto"/>
                <w:sz w:val="26"/>
                <w:szCs w:val="26"/>
              </w:rPr>
            </w:pPr>
            <w:r w:rsidRPr="00C57503">
              <w:rPr>
                <w:bCs/>
                <w:color w:val="auto"/>
                <w:sz w:val="26"/>
                <w:szCs w:val="26"/>
              </w:rPr>
              <w:t>39</w:t>
            </w:r>
          </w:p>
        </w:tc>
        <w:tc>
          <w:tcPr>
            <w:tcW w:w="7748" w:type="dxa"/>
            <w:vMerge/>
          </w:tcPr>
          <w:p w14:paraId="52AAFCDF" w14:textId="77777777" w:rsidR="00625AC0" w:rsidRPr="00C57503" w:rsidRDefault="00625AC0" w:rsidP="00625AC0">
            <w:pPr>
              <w:spacing w:line="276" w:lineRule="auto"/>
              <w:jc w:val="both"/>
              <w:rPr>
                <w:color w:val="auto"/>
                <w:sz w:val="26"/>
                <w:szCs w:val="26"/>
              </w:rPr>
            </w:pPr>
          </w:p>
        </w:tc>
      </w:tr>
      <w:tr w:rsidR="00625AC0" w:rsidRPr="00C57503" w14:paraId="61FE7A4B" w14:textId="77777777" w:rsidTr="00625AC0">
        <w:trPr>
          <w:trHeight w:val="643"/>
        </w:trPr>
        <w:tc>
          <w:tcPr>
            <w:tcW w:w="831" w:type="dxa"/>
            <w:vMerge/>
            <w:vAlign w:val="center"/>
          </w:tcPr>
          <w:p w14:paraId="0528C14A" w14:textId="77777777" w:rsidR="00625AC0" w:rsidRPr="00C57503" w:rsidRDefault="00625AC0" w:rsidP="00625AC0">
            <w:pPr>
              <w:spacing w:line="276" w:lineRule="auto"/>
              <w:jc w:val="center"/>
              <w:rPr>
                <w:b/>
                <w:color w:val="auto"/>
                <w:sz w:val="26"/>
                <w:szCs w:val="26"/>
              </w:rPr>
            </w:pPr>
          </w:p>
        </w:tc>
        <w:tc>
          <w:tcPr>
            <w:tcW w:w="3975" w:type="dxa"/>
            <w:vAlign w:val="center"/>
          </w:tcPr>
          <w:p w14:paraId="078BDF32"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1BFE3431" w14:textId="77777777" w:rsidR="00625AC0" w:rsidRPr="00C57503" w:rsidRDefault="00625AC0" w:rsidP="00625AC0">
            <w:pPr>
              <w:spacing w:line="276" w:lineRule="auto"/>
              <w:jc w:val="center"/>
              <w:rPr>
                <w:bCs/>
                <w:color w:val="auto"/>
                <w:sz w:val="26"/>
                <w:szCs w:val="26"/>
              </w:rPr>
            </w:pPr>
            <w:r w:rsidRPr="00C57503">
              <w:rPr>
                <w:bCs/>
                <w:color w:val="auto"/>
                <w:sz w:val="26"/>
                <w:szCs w:val="26"/>
              </w:rPr>
              <w:t>40</w:t>
            </w:r>
          </w:p>
        </w:tc>
        <w:tc>
          <w:tcPr>
            <w:tcW w:w="7748" w:type="dxa"/>
            <w:vMerge/>
          </w:tcPr>
          <w:p w14:paraId="02250A08" w14:textId="77777777" w:rsidR="00625AC0" w:rsidRPr="00C57503" w:rsidRDefault="00625AC0" w:rsidP="00625AC0">
            <w:pPr>
              <w:spacing w:line="276" w:lineRule="auto"/>
              <w:jc w:val="both"/>
              <w:rPr>
                <w:color w:val="auto"/>
                <w:sz w:val="26"/>
                <w:szCs w:val="26"/>
              </w:rPr>
            </w:pPr>
          </w:p>
        </w:tc>
      </w:tr>
      <w:tr w:rsidR="00625AC0" w:rsidRPr="00C57503" w14:paraId="602F3B91" w14:textId="77777777" w:rsidTr="00625AC0">
        <w:trPr>
          <w:trHeight w:val="643"/>
        </w:trPr>
        <w:tc>
          <w:tcPr>
            <w:tcW w:w="831" w:type="dxa"/>
            <w:vMerge/>
            <w:vAlign w:val="center"/>
          </w:tcPr>
          <w:p w14:paraId="7AA68196" w14:textId="77777777" w:rsidR="00625AC0" w:rsidRPr="00C57503" w:rsidRDefault="00625AC0" w:rsidP="00625AC0">
            <w:pPr>
              <w:spacing w:line="276" w:lineRule="auto"/>
              <w:jc w:val="center"/>
              <w:rPr>
                <w:b/>
                <w:color w:val="auto"/>
                <w:sz w:val="26"/>
                <w:szCs w:val="26"/>
              </w:rPr>
            </w:pPr>
          </w:p>
        </w:tc>
        <w:tc>
          <w:tcPr>
            <w:tcW w:w="3975" w:type="dxa"/>
            <w:vAlign w:val="center"/>
          </w:tcPr>
          <w:p w14:paraId="60C64F60"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32E007B1" w14:textId="77777777" w:rsidR="00625AC0" w:rsidRPr="00C57503" w:rsidRDefault="00625AC0" w:rsidP="00625AC0">
            <w:pPr>
              <w:spacing w:line="276" w:lineRule="auto"/>
              <w:jc w:val="center"/>
              <w:rPr>
                <w:bCs/>
                <w:color w:val="auto"/>
                <w:sz w:val="26"/>
                <w:szCs w:val="26"/>
              </w:rPr>
            </w:pPr>
            <w:r w:rsidRPr="00C57503">
              <w:rPr>
                <w:bCs/>
                <w:color w:val="auto"/>
                <w:sz w:val="26"/>
                <w:szCs w:val="26"/>
              </w:rPr>
              <w:t>41</w:t>
            </w:r>
          </w:p>
        </w:tc>
        <w:tc>
          <w:tcPr>
            <w:tcW w:w="7748" w:type="dxa"/>
            <w:vMerge/>
          </w:tcPr>
          <w:p w14:paraId="5793E7C4" w14:textId="77777777" w:rsidR="00625AC0" w:rsidRPr="00C57503" w:rsidRDefault="00625AC0" w:rsidP="00625AC0">
            <w:pPr>
              <w:spacing w:line="276" w:lineRule="auto"/>
              <w:jc w:val="both"/>
              <w:rPr>
                <w:color w:val="auto"/>
                <w:sz w:val="26"/>
                <w:szCs w:val="26"/>
              </w:rPr>
            </w:pPr>
          </w:p>
        </w:tc>
      </w:tr>
      <w:tr w:rsidR="00625AC0" w:rsidRPr="00C57503" w14:paraId="1F6077D0" w14:textId="77777777" w:rsidTr="00625AC0">
        <w:trPr>
          <w:trHeight w:val="643"/>
        </w:trPr>
        <w:tc>
          <w:tcPr>
            <w:tcW w:w="831" w:type="dxa"/>
            <w:vMerge/>
            <w:vAlign w:val="center"/>
          </w:tcPr>
          <w:p w14:paraId="0F0D2310" w14:textId="77777777" w:rsidR="00625AC0" w:rsidRPr="00C57503" w:rsidRDefault="00625AC0" w:rsidP="00625AC0">
            <w:pPr>
              <w:spacing w:line="276" w:lineRule="auto"/>
              <w:jc w:val="center"/>
              <w:rPr>
                <w:b/>
                <w:color w:val="auto"/>
                <w:sz w:val="26"/>
                <w:szCs w:val="26"/>
              </w:rPr>
            </w:pPr>
          </w:p>
        </w:tc>
        <w:tc>
          <w:tcPr>
            <w:tcW w:w="3975" w:type="dxa"/>
            <w:vAlign w:val="center"/>
          </w:tcPr>
          <w:p w14:paraId="0606DA2F"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4FECE77C" w14:textId="77777777" w:rsidR="00625AC0" w:rsidRPr="00C57503" w:rsidRDefault="00625AC0" w:rsidP="00625AC0">
            <w:pPr>
              <w:spacing w:line="276" w:lineRule="auto"/>
              <w:jc w:val="center"/>
              <w:rPr>
                <w:bCs/>
                <w:color w:val="auto"/>
                <w:sz w:val="26"/>
                <w:szCs w:val="26"/>
              </w:rPr>
            </w:pPr>
            <w:r w:rsidRPr="00C57503">
              <w:rPr>
                <w:bCs/>
                <w:color w:val="auto"/>
                <w:sz w:val="26"/>
                <w:szCs w:val="26"/>
              </w:rPr>
              <w:t>42</w:t>
            </w:r>
          </w:p>
        </w:tc>
        <w:tc>
          <w:tcPr>
            <w:tcW w:w="7748" w:type="dxa"/>
            <w:vMerge/>
          </w:tcPr>
          <w:p w14:paraId="4E79528B" w14:textId="77777777" w:rsidR="00625AC0" w:rsidRPr="00C57503" w:rsidRDefault="00625AC0" w:rsidP="00625AC0">
            <w:pPr>
              <w:spacing w:line="276" w:lineRule="auto"/>
              <w:jc w:val="both"/>
              <w:rPr>
                <w:color w:val="auto"/>
                <w:sz w:val="26"/>
                <w:szCs w:val="26"/>
              </w:rPr>
            </w:pPr>
          </w:p>
        </w:tc>
      </w:tr>
      <w:tr w:rsidR="00625AC0" w:rsidRPr="00C57503" w14:paraId="67B2B046" w14:textId="77777777" w:rsidTr="00625AC0">
        <w:trPr>
          <w:trHeight w:val="643"/>
        </w:trPr>
        <w:tc>
          <w:tcPr>
            <w:tcW w:w="831" w:type="dxa"/>
            <w:vMerge/>
            <w:vAlign w:val="center"/>
          </w:tcPr>
          <w:p w14:paraId="52E12DD2" w14:textId="77777777" w:rsidR="00625AC0" w:rsidRPr="00C57503" w:rsidRDefault="00625AC0" w:rsidP="00625AC0">
            <w:pPr>
              <w:spacing w:line="276" w:lineRule="auto"/>
              <w:jc w:val="center"/>
              <w:rPr>
                <w:b/>
                <w:color w:val="auto"/>
                <w:sz w:val="26"/>
                <w:szCs w:val="26"/>
              </w:rPr>
            </w:pPr>
          </w:p>
        </w:tc>
        <w:tc>
          <w:tcPr>
            <w:tcW w:w="3975" w:type="dxa"/>
            <w:vAlign w:val="center"/>
          </w:tcPr>
          <w:p w14:paraId="23A7A12A"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70DE93DC" w14:textId="77777777" w:rsidR="00625AC0" w:rsidRPr="00C57503" w:rsidRDefault="00625AC0" w:rsidP="00625AC0">
            <w:pPr>
              <w:spacing w:line="276" w:lineRule="auto"/>
              <w:jc w:val="center"/>
              <w:rPr>
                <w:bCs/>
                <w:color w:val="auto"/>
                <w:sz w:val="26"/>
                <w:szCs w:val="26"/>
              </w:rPr>
            </w:pPr>
            <w:r w:rsidRPr="00C57503">
              <w:rPr>
                <w:bCs/>
                <w:color w:val="auto"/>
                <w:sz w:val="26"/>
                <w:szCs w:val="26"/>
              </w:rPr>
              <w:t>43</w:t>
            </w:r>
          </w:p>
        </w:tc>
        <w:tc>
          <w:tcPr>
            <w:tcW w:w="7748" w:type="dxa"/>
            <w:vMerge/>
          </w:tcPr>
          <w:p w14:paraId="25DB4354" w14:textId="77777777" w:rsidR="00625AC0" w:rsidRPr="00C57503" w:rsidRDefault="00625AC0" w:rsidP="00625AC0">
            <w:pPr>
              <w:spacing w:line="276" w:lineRule="auto"/>
              <w:jc w:val="both"/>
              <w:rPr>
                <w:color w:val="auto"/>
                <w:sz w:val="26"/>
                <w:szCs w:val="26"/>
              </w:rPr>
            </w:pPr>
          </w:p>
        </w:tc>
      </w:tr>
      <w:tr w:rsidR="00625AC0" w:rsidRPr="00C57503" w14:paraId="2816D912" w14:textId="77777777" w:rsidTr="00625AC0">
        <w:trPr>
          <w:trHeight w:val="643"/>
        </w:trPr>
        <w:tc>
          <w:tcPr>
            <w:tcW w:w="831" w:type="dxa"/>
            <w:vMerge/>
            <w:vAlign w:val="center"/>
          </w:tcPr>
          <w:p w14:paraId="4D216790" w14:textId="77777777" w:rsidR="00625AC0" w:rsidRPr="00C57503" w:rsidRDefault="00625AC0" w:rsidP="00625AC0">
            <w:pPr>
              <w:spacing w:line="276" w:lineRule="auto"/>
              <w:jc w:val="center"/>
              <w:rPr>
                <w:b/>
                <w:color w:val="auto"/>
                <w:sz w:val="26"/>
                <w:szCs w:val="26"/>
              </w:rPr>
            </w:pPr>
          </w:p>
        </w:tc>
        <w:tc>
          <w:tcPr>
            <w:tcW w:w="3975" w:type="dxa"/>
            <w:vAlign w:val="center"/>
          </w:tcPr>
          <w:p w14:paraId="158EDC00"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249AB9ED" w14:textId="77777777" w:rsidR="00625AC0" w:rsidRPr="00C57503" w:rsidRDefault="00625AC0" w:rsidP="00625AC0">
            <w:pPr>
              <w:spacing w:line="276" w:lineRule="auto"/>
              <w:jc w:val="center"/>
              <w:rPr>
                <w:bCs/>
                <w:color w:val="auto"/>
                <w:sz w:val="26"/>
                <w:szCs w:val="26"/>
              </w:rPr>
            </w:pPr>
            <w:r w:rsidRPr="00C57503">
              <w:rPr>
                <w:bCs/>
                <w:color w:val="auto"/>
                <w:sz w:val="26"/>
                <w:szCs w:val="26"/>
              </w:rPr>
              <w:t>44</w:t>
            </w:r>
          </w:p>
        </w:tc>
        <w:tc>
          <w:tcPr>
            <w:tcW w:w="7748" w:type="dxa"/>
            <w:vMerge/>
          </w:tcPr>
          <w:p w14:paraId="5EDB8F57" w14:textId="77777777" w:rsidR="00625AC0" w:rsidRPr="00C57503" w:rsidRDefault="00625AC0" w:rsidP="00625AC0">
            <w:pPr>
              <w:spacing w:line="276" w:lineRule="auto"/>
              <w:jc w:val="both"/>
              <w:rPr>
                <w:color w:val="auto"/>
                <w:sz w:val="26"/>
                <w:szCs w:val="26"/>
              </w:rPr>
            </w:pPr>
          </w:p>
        </w:tc>
      </w:tr>
      <w:tr w:rsidR="00625AC0" w:rsidRPr="00C57503" w14:paraId="59763A24" w14:textId="77777777" w:rsidTr="00625AC0">
        <w:trPr>
          <w:trHeight w:val="643"/>
        </w:trPr>
        <w:tc>
          <w:tcPr>
            <w:tcW w:w="831" w:type="dxa"/>
            <w:vMerge/>
            <w:vAlign w:val="center"/>
          </w:tcPr>
          <w:p w14:paraId="0F924090" w14:textId="77777777" w:rsidR="00625AC0" w:rsidRPr="00C57503" w:rsidRDefault="00625AC0" w:rsidP="00625AC0">
            <w:pPr>
              <w:spacing w:line="276" w:lineRule="auto"/>
              <w:jc w:val="center"/>
              <w:rPr>
                <w:b/>
                <w:color w:val="auto"/>
                <w:sz w:val="26"/>
                <w:szCs w:val="26"/>
              </w:rPr>
            </w:pPr>
          </w:p>
        </w:tc>
        <w:tc>
          <w:tcPr>
            <w:tcW w:w="3975" w:type="dxa"/>
            <w:vAlign w:val="center"/>
          </w:tcPr>
          <w:p w14:paraId="78C3908D"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018D72ED" w14:textId="77777777" w:rsidR="00625AC0" w:rsidRPr="00C57503" w:rsidRDefault="00625AC0" w:rsidP="00625AC0">
            <w:pPr>
              <w:spacing w:line="276" w:lineRule="auto"/>
              <w:jc w:val="center"/>
              <w:rPr>
                <w:bCs/>
                <w:color w:val="auto"/>
                <w:sz w:val="26"/>
                <w:szCs w:val="26"/>
              </w:rPr>
            </w:pPr>
            <w:r w:rsidRPr="00C57503">
              <w:rPr>
                <w:bCs/>
                <w:color w:val="auto"/>
                <w:sz w:val="26"/>
                <w:szCs w:val="26"/>
              </w:rPr>
              <w:t>45</w:t>
            </w:r>
          </w:p>
        </w:tc>
        <w:tc>
          <w:tcPr>
            <w:tcW w:w="7748" w:type="dxa"/>
            <w:vMerge/>
          </w:tcPr>
          <w:p w14:paraId="2A7EB1C2" w14:textId="77777777" w:rsidR="00625AC0" w:rsidRPr="00C57503" w:rsidRDefault="00625AC0" w:rsidP="00625AC0">
            <w:pPr>
              <w:spacing w:line="276" w:lineRule="auto"/>
              <w:jc w:val="both"/>
              <w:rPr>
                <w:color w:val="auto"/>
                <w:sz w:val="26"/>
                <w:szCs w:val="26"/>
              </w:rPr>
            </w:pPr>
          </w:p>
        </w:tc>
      </w:tr>
      <w:tr w:rsidR="00625AC0" w:rsidRPr="00C57503" w14:paraId="5F738C13" w14:textId="77777777" w:rsidTr="00625AC0">
        <w:trPr>
          <w:trHeight w:val="643"/>
        </w:trPr>
        <w:tc>
          <w:tcPr>
            <w:tcW w:w="831" w:type="dxa"/>
            <w:vMerge/>
            <w:vAlign w:val="center"/>
          </w:tcPr>
          <w:p w14:paraId="27A1542E" w14:textId="77777777" w:rsidR="00625AC0" w:rsidRPr="00C57503" w:rsidRDefault="00625AC0" w:rsidP="00625AC0">
            <w:pPr>
              <w:spacing w:line="276" w:lineRule="auto"/>
              <w:jc w:val="center"/>
              <w:rPr>
                <w:b/>
                <w:color w:val="auto"/>
                <w:sz w:val="26"/>
                <w:szCs w:val="26"/>
              </w:rPr>
            </w:pPr>
          </w:p>
        </w:tc>
        <w:tc>
          <w:tcPr>
            <w:tcW w:w="3975" w:type="dxa"/>
            <w:vAlign w:val="center"/>
          </w:tcPr>
          <w:p w14:paraId="73272374"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3F880291" w14:textId="77777777" w:rsidR="00625AC0" w:rsidRPr="00C57503" w:rsidRDefault="00625AC0" w:rsidP="00625AC0">
            <w:pPr>
              <w:spacing w:line="276" w:lineRule="auto"/>
              <w:jc w:val="center"/>
              <w:rPr>
                <w:bCs/>
                <w:color w:val="auto"/>
                <w:sz w:val="26"/>
                <w:szCs w:val="26"/>
              </w:rPr>
            </w:pPr>
            <w:r w:rsidRPr="00C57503">
              <w:rPr>
                <w:bCs/>
                <w:color w:val="auto"/>
                <w:sz w:val="26"/>
                <w:szCs w:val="26"/>
              </w:rPr>
              <w:t>46</w:t>
            </w:r>
          </w:p>
        </w:tc>
        <w:tc>
          <w:tcPr>
            <w:tcW w:w="7748" w:type="dxa"/>
            <w:vMerge/>
          </w:tcPr>
          <w:p w14:paraId="5FD73E07" w14:textId="77777777" w:rsidR="00625AC0" w:rsidRPr="00C57503" w:rsidRDefault="00625AC0" w:rsidP="00625AC0">
            <w:pPr>
              <w:spacing w:line="276" w:lineRule="auto"/>
              <w:jc w:val="both"/>
              <w:rPr>
                <w:color w:val="auto"/>
                <w:sz w:val="26"/>
                <w:szCs w:val="26"/>
              </w:rPr>
            </w:pPr>
          </w:p>
        </w:tc>
      </w:tr>
      <w:tr w:rsidR="00625AC0" w:rsidRPr="00C57503" w14:paraId="7AA2290A" w14:textId="77777777" w:rsidTr="00625AC0">
        <w:tc>
          <w:tcPr>
            <w:tcW w:w="831" w:type="dxa"/>
            <w:vMerge w:val="restart"/>
            <w:vAlign w:val="center"/>
          </w:tcPr>
          <w:p w14:paraId="6ED1A691" w14:textId="77777777" w:rsidR="00625AC0" w:rsidRPr="00C57503" w:rsidRDefault="00625AC0" w:rsidP="00625AC0">
            <w:pPr>
              <w:spacing w:line="276" w:lineRule="auto"/>
              <w:jc w:val="center"/>
              <w:rPr>
                <w:b/>
                <w:color w:val="auto"/>
                <w:sz w:val="26"/>
                <w:szCs w:val="26"/>
              </w:rPr>
            </w:pPr>
            <w:r w:rsidRPr="00C57503">
              <w:rPr>
                <w:b/>
                <w:color w:val="auto"/>
                <w:sz w:val="26"/>
                <w:szCs w:val="26"/>
              </w:rPr>
              <w:t>10</w:t>
            </w:r>
          </w:p>
        </w:tc>
        <w:tc>
          <w:tcPr>
            <w:tcW w:w="3975" w:type="dxa"/>
            <w:vAlign w:val="center"/>
          </w:tcPr>
          <w:p w14:paraId="7BEFF791" w14:textId="77777777" w:rsidR="00625AC0" w:rsidRPr="00C57503" w:rsidRDefault="00625AC0" w:rsidP="00625AC0">
            <w:pPr>
              <w:spacing w:line="276" w:lineRule="auto"/>
              <w:rPr>
                <w:b/>
                <w:bCs/>
                <w:color w:val="auto"/>
                <w:sz w:val="26"/>
                <w:szCs w:val="26"/>
              </w:rPr>
            </w:pPr>
            <w:r w:rsidRPr="00C57503">
              <w:rPr>
                <w:b/>
                <w:bCs/>
                <w:color w:val="auto"/>
                <w:sz w:val="26"/>
                <w:szCs w:val="26"/>
              </w:rPr>
              <w:t>REVIEW 2</w:t>
            </w:r>
          </w:p>
        </w:tc>
        <w:tc>
          <w:tcPr>
            <w:tcW w:w="1573" w:type="dxa"/>
            <w:vAlign w:val="center"/>
          </w:tcPr>
          <w:p w14:paraId="3FF96F49"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b/>
                <w:i w:val="0"/>
                <w:iCs w:val="0"/>
              </w:rPr>
              <w:t>2</w:t>
            </w:r>
          </w:p>
          <w:p w14:paraId="5F2F15DD"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b/>
                <w:i w:val="0"/>
                <w:iCs w:val="0"/>
              </w:rPr>
              <w:t>(47-48)</w:t>
            </w:r>
          </w:p>
        </w:tc>
        <w:tc>
          <w:tcPr>
            <w:tcW w:w="7748" w:type="dxa"/>
            <w:vMerge w:val="restart"/>
          </w:tcPr>
          <w:p w14:paraId="2C66B107" w14:textId="77777777" w:rsidR="00625AC0" w:rsidRPr="00C57503" w:rsidRDefault="00625AC0" w:rsidP="00625AC0">
            <w:pPr>
              <w:pStyle w:val="Tablecaption0"/>
              <w:spacing w:line="276" w:lineRule="auto"/>
              <w:rPr>
                <w:rFonts w:eastAsia="Calibri"/>
                <w:i w:val="0"/>
                <w:iCs w:val="0"/>
              </w:rPr>
            </w:pPr>
            <w:r w:rsidRPr="00C57503">
              <w:rPr>
                <w:i w:val="0"/>
                <w:iCs w:val="0"/>
              </w:rPr>
              <w:t>Revise the language and skills Ss have learnt in Units 4-5</w:t>
            </w:r>
          </w:p>
        </w:tc>
      </w:tr>
      <w:tr w:rsidR="00625AC0" w:rsidRPr="00C57503" w14:paraId="4ABD6DA4" w14:textId="77777777" w:rsidTr="00625AC0">
        <w:tc>
          <w:tcPr>
            <w:tcW w:w="831" w:type="dxa"/>
            <w:vMerge/>
            <w:vAlign w:val="center"/>
          </w:tcPr>
          <w:p w14:paraId="3A0D5A1F" w14:textId="77777777" w:rsidR="00625AC0" w:rsidRPr="00C57503" w:rsidRDefault="00625AC0" w:rsidP="00625AC0">
            <w:pPr>
              <w:spacing w:line="276" w:lineRule="auto"/>
              <w:jc w:val="center"/>
              <w:rPr>
                <w:b/>
                <w:color w:val="auto"/>
                <w:sz w:val="26"/>
                <w:szCs w:val="26"/>
              </w:rPr>
            </w:pPr>
          </w:p>
        </w:tc>
        <w:tc>
          <w:tcPr>
            <w:tcW w:w="3975" w:type="dxa"/>
            <w:vAlign w:val="center"/>
          </w:tcPr>
          <w:p w14:paraId="2D4729E9" w14:textId="77777777" w:rsidR="00625AC0" w:rsidRPr="00C57503" w:rsidRDefault="00625AC0" w:rsidP="00625AC0">
            <w:pPr>
              <w:spacing w:line="276" w:lineRule="auto"/>
              <w:rPr>
                <w:color w:val="auto"/>
                <w:sz w:val="26"/>
                <w:szCs w:val="26"/>
              </w:rPr>
            </w:pPr>
            <w:r w:rsidRPr="00C57503">
              <w:rPr>
                <w:color w:val="auto"/>
                <w:sz w:val="26"/>
                <w:szCs w:val="26"/>
              </w:rPr>
              <w:t>Language</w:t>
            </w:r>
          </w:p>
        </w:tc>
        <w:tc>
          <w:tcPr>
            <w:tcW w:w="1573" w:type="dxa"/>
            <w:vAlign w:val="center"/>
          </w:tcPr>
          <w:p w14:paraId="1E1F9089"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47</w:t>
            </w:r>
          </w:p>
        </w:tc>
        <w:tc>
          <w:tcPr>
            <w:tcW w:w="7748" w:type="dxa"/>
            <w:vMerge/>
          </w:tcPr>
          <w:p w14:paraId="3BF896C9" w14:textId="77777777" w:rsidR="00625AC0" w:rsidRPr="00C57503" w:rsidRDefault="00625AC0" w:rsidP="00625AC0">
            <w:pPr>
              <w:pStyle w:val="Tablecaption0"/>
              <w:spacing w:line="276" w:lineRule="auto"/>
              <w:rPr>
                <w:i w:val="0"/>
                <w:iCs w:val="0"/>
              </w:rPr>
            </w:pPr>
          </w:p>
        </w:tc>
      </w:tr>
      <w:tr w:rsidR="00625AC0" w:rsidRPr="00C57503" w14:paraId="0E726931" w14:textId="77777777" w:rsidTr="00625AC0">
        <w:tc>
          <w:tcPr>
            <w:tcW w:w="831" w:type="dxa"/>
            <w:vMerge/>
            <w:vAlign w:val="center"/>
          </w:tcPr>
          <w:p w14:paraId="60241780" w14:textId="77777777" w:rsidR="00625AC0" w:rsidRPr="00C57503" w:rsidRDefault="00625AC0" w:rsidP="00625AC0">
            <w:pPr>
              <w:spacing w:line="276" w:lineRule="auto"/>
              <w:jc w:val="center"/>
              <w:rPr>
                <w:b/>
                <w:color w:val="auto"/>
                <w:sz w:val="26"/>
                <w:szCs w:val="26"/>
              </w:rPr>
            </w:pPr>
          </w:p>
        </w:tc>
        <w:tc>
          <w:tcPr>
            <w:tcW w:w="3975" w:type="dxa"/>
            <w:vAlign w:val="center"/>
          </w:tcPr>
          <w:p w14:paraId="63A66B0E" w14:textId="77777777" w:rsidR="00625AC0" w:rsidRPr="00C57503" w:rsidRDefault="00625AC0" w:rsidP="00625AC0">
            <w:pPr>
              <w:spacing w:line="276" w:lineRule="auto"/>
              <w:rPr>
                <w:color w:val="auto"/>
                <w:sz w:val="26"/>
                <w:szCs w:val="26"/>
              </w:rPr>
            </w:pPr>
            <w:r w:rsidRPr="00C57503">
              <w:rPr>
                <w:color w:val="auto"/>
                <w:sz w:val="26"/>
                <w:szCs w:val="26"/>
              </w:rPr>
              <w:t>Skill</w:t>
            </w:r>
          </w:p>
        </w:tc>
        <w:tc>
          <w:tcPr>
            <w:tcW w:w="1573" w:type="dxa"/>
            <w:vAlign w:val="center"/>
          </w:tcPr>
          <w:p w14:paraId="0265E4F6"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48</w:t>
            </w:r>
          </w:p>
        </w:tc>
        <w:tc>
          <w:tcPr>
            <w:tcW w:w="7748" w:type="dxa"/>
            <w:vMerge/>
          </w:tcPr>
          <w:p w14:paraId="1A0D61EC" w14:textId="77777777" w:rsidR="00625AC0" w:rsidRPr="00C57503" w:rsidRDefault="00625AC0" w:rsidP="00625AC0">
            <w:pPr>
              <w:pStyle w:val="Tablecaption0"/>
              <w:spacing w:line="276" w:lineRule="auto"/>
              <w:rPr>
                <w:i w:val="0"/>
                <w:iCs w:val="0"/>
              </w:rPr>
            </w:pPr>
          </w:p>
        </w:tc>
      </w:tr>
      <w:tr w:rsidR="00625AC0" w:rsidRPr="00C57503" w14:paraId="50026199" w14:textId="77777777" w:rsidTr="00625AC0">
        <w:tc>
          <w:tcPr>
            <w:tcW w:w="831" w:type="dxa"/>
            <w:vAlign w:val="center"/>
          </w:tcPr>
          <w:p w14:paraId="563A27BC" w14:textId="77777777" w:rsidR="00625AC0" w:rsidRPr="00C57503" w:rsidRDefault="00625AC0" w:rsidP="00625AC0">
            <w:pPr>
              <w:spacing w:line="276" w:lineRule="auto"/>
              <w:jc w:val="center"/>
              <w:rPr>
                <w:b/>
                <w:color w:val="auto"/>
                <w:sz w:val="26"/>
                <w:szCs w:val="26"/>
              </w:rPr>
            </w:pPr>
            <w:r w:rsidRPr="00C57503">
              <w:rPr>
                <w:b/>
                <w:color w:val="auto"/>
                <w:sz w:val="26"/>
                <w:szCs w:val="26"/>
              </w:rPr>
              <w:t>11</w:t>
            </w:r>
          </w:p>
        </w:tc>
        <w:tc>
          <w:tcPr>
            <w:tcW w:w="3975" w:type="dxa"/>
            <w:vAlign w:val="center"/>
          </w:tcPr>
          <w:p w14:paraId="10133436" w14:textId="77777777" w:rsidR="00625AC0" w:rsidRPr="00C57503" w:rsidRDefault="00625AC0" w:rsidP="00625AC0">
            <w:pPr>
              <w:spacing w:line="276" w:lineRule="auto"/>
              <w:rPr>
                <w:b/>
                <w:bCs/>
                <w:color w:val="auto"/>
                <w:sz w:val="26"/>
                <w:szCs w:val="26"/>
              </w:rPr>
            </w:pPr>
            <w:r w:rsidRPr="00C57503">
              <w:rPr>
                <w:b/>
                <w:color w:val="auto"/>
                <w:sz w:val="26"/>
                <w:szCs w:val="26"/>
              </w:rPr>
              <w:t>REVIEW FOR THE FIRST-TERM TEST</w:t>
            </w:r>
          </w:p>
        </w:tc>
        <w:tc>
          <w:tcPr>
            <w:tcW w:w="1573" w:type="dxa"/>
            <w:vAlign w:val="center"/>
          </w:tcPr>
          <w:p w14:paraId="4BC6B815"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49,50,51</w:t>
            </w:r>
          </w:p>
        </w:tc>
        <w:tc>
          <w:tcPr>
            <w:tcW w:w="7748" w:type="dxa"/>
          </w:tcPr>
          <w:p w14:paraId="2190EDE0" w14:textId="77777777" w:rsidR="00625AC0" w:rsidRPr="00C57503" w:rsidRDefault="00625AC0" w:rsidP="00625AC0">
            <w:pPr>
              <w:pStyle w:val="Tablecaption0"/>
              <w:spacing w:line="276" w:lineRule="auto"/>
              <w:rPr>
                <w:i w:val="0"/>
                <w:iCs w:val="0"/>
              </w:rPr>
            </w:pPr>
            <w:r w:rsidRPr="00C57503">
              <w:rPr>
                <w:i w:val="0"/>
                <w:iCs w:val="0"/>
              </w:rPr>
              <w:t xml:space="preserve"> Revise the language and skills Ss have learnt in Units 1-5</w:t>
            </w:r>
          </w:p>
        </w:tc>
      </w:tr>
      <w:tr w:rsidR="00625AC0" w:rsidRPr="00C57503" w14:paraId="749E0138" w14:textId="77777777" w:rsidTr="00625AC0">
        <w:tc>
          <w:tcPr>
            <w:tcW w:w="831" w:type="dxa"/>
            <w:vAlign w:val="center"/>
          </w:tcPr>
          <w:p w14:paraId="0666FF68" w14:textId="77777777" w:rsidR="00625AC0" w:rsidRPr="00C57503" w:rsidRDefault="00625AC0" w:rsidP="00625AC0">
            <w:pPr>
              <w:spacing w:line="276" w:lineRule="auto"/>
              <w:jc w:val="center"/>
              <w:rPr>
                <w:b/>
                <w:color w:val="auto"/>
                <w:sz w:val="26"/>
                <w:szCs w:val="26"/>
              </w:rPr>
            </w:pPr>
            <w:r w:rsidRPr="00C57503">
              <w:rPr>
                <w:b/>
                <w:color w:val="auto"/>
                <w:sz w:val="26"/>
                <w:szCs w:val="26"/>
              </w:rPr>
              <w:t>12</w:t>
            </w:r>
          </w:p>
        </w:tc>
        <w:tc>
          <w:tcPr>
            <w:tcW w:w="3975" w:type="dxa"/>
            <w:vAlign w:val="center"/>
          </w:tcPr>
          <w:p w14:paraId="3860DD92" w14:textId="77777777" w:rsidR="00625AC0" w:rsidRPr="00C57503" w:rsidRDefault="00625AC0" w:rsidP="00625AC0">
            <w:pPr>
              <w:spacing w:line="276" w:lineRule="auto"/>
              <w:rPr>
                <w:b/>
                <w:color w:val="auto"/>
                <w:sz w:val="26"/>
                <w:szCs w:val="26"/>
              </w:rPr>
            </w:pPr>
            <w:r w:rsidRPr="00C57503">
              <w:rPr>
                <w:b/>
                <w:color w:val="auto"/>
                <w:sz w:val="26"/>
                <w:szCs w:val="26"/>
              </w:rPr>
              <w:t>SPEAKING TEST</w:t>
            </w:r>
          </w:p>
        </w:tc>
        <w:tc>
          <w:tcPr>
            <w:tcW w:w="1573" w:type="dxa"/>
            <w:vAlign w:val="center"/>
          </w:tcPr>
          <w:p w14:paraId="77210AFE" w14:textId="77777777" w:rsidR="00625AC0" w:rsidRPr="00C57503" w:rsidRDefault="00625AC0" w:rsidP="00625AC0">
            <w:pPr>
              <w:pStyle w:val="Tablecaption0"/>
              <w:spacing w:line="276" w:lineRule="auto"/>
              <w:jc w:val="center"/>
              <w:rPr>
                <w:bCs/>
                <w:i w:val="0"/>
                <w:iCs w:val="0"/>
              </w:rPr>
            </w:pPr>
            <w:r w:rsidRPr="00C57503">
              <w:rPr>
                <w:bCs/>
                <w:i w:val="0"/>
                <w:iCs w:val="0"/>
              </w:rPr>
              <w:t>52</w:t>
            </w:r>
          </w:p>
        </w:tc>
        <w:tc>
          <w:tcPr>
            <w:tcW w:w="7748" w:type="dxa"/>
            <w:vMerge w:val="restart"/>
          </w:tcPr>
          <w:p w14:paraId="49AFB420" w14:textId="77777777" w:rsidR="00625AC0" w:rsidRPr="00C57503" w:rsidRDefault="00625AC0" w:rsidP="00625AC0">
            <w:pPr>
              <w:pStyle w:val="Tablecaption0"/>
              <w:spacing w:line="276" w:lineRule="auto"/>
              <w:rPr>
                <w:i w:val="0"/>
                <w:iCs w:val="0"/>
              </w:rPr>
            </w:pPr>
            <w:r w:rsidRPr="00C57503">
              <w:rPr>
                <w:rFonts w:eastAsia="Calibri"/>
                <w:i w:val="0"/>
                <w:iCs w:val="0"/>
              </w:rPr>
              <w:t>- Revise and practice all the knowledge students have learnt from unit 1 to unit 5</w:t>
            </w:r>
          </w:p>
        </w:tc>
      </w:tr>
      <w:tr w:rsidR="00625AC0" w:rsidRPr="00C57503" w14:paraId="5AD5C65A" w14:textId="77777777" w:rsidTr="00625AC0">
        <w:tc>
          <w:tcPr>
            <w:tcW w:w="831" w:type="dxa"/>
            <w:vAlign w:val="center"/>
          </w:tcPr>
          <w:p w14:paraId="6CA1BA20" w14:textId="77777777" w:rsidR="00625AC0" w:rsidRPr="00C57503" w:rsidRDefault="00625AC0" w:rsidP="00625AC0">
            <w:pPr>
              <w:spacing w:line="276" w:lineRule="auto"/>
              <w:jc w:val="center"/>
              <w:rPr>
                <w:b/>
                <w:color w:val="auto"/>
                <w:sz w:val="26"/>
                <w:szCs w:val="26"/>
              </w:rPr>
            </w:pPr>
            <w:r w:rsidRPr="00C57503">
              <w:rPr>
                <w:b/>
                <w:color w:val="auto"/>
                <w:sz w:val="26"/>
                <w:szCs w:val="26"/>
              </w:rPr>
              <w:t>13</w:t>
            </w:r>
          </w:p>
        </w:tc>
        <w:tc>
          <w:tcPr>
            <w:tcW w:w="3975" w:type="dxa"/>
            <w:vAlign w:val="center"/>
          </w:tcPr>
          <w:p w14:paraId="136E5656" w14:textId="77777777" w:rsidR="00625AC0" w:rsidRPr="00C57503" w:rsidRDefault="00625AC0" w:rsidP="00625AC0">
            <w:pPr>
              <w:spacing w:line="276" w:lineRule="auto"/>
              <w:rPr>
                <w:b/>
                <w:bCs/>
                <w:color w:val="auto"/>
                <w:sz w:val="26"/>
                <w:szCs w:val="26"/>
              </w:rPr>
            </w:pPr>
            <w:r w:rsidRPr="00C57503">
              <w:rPr>
                <w:b/>
                <w:color w:val="auto"/>
                <w:sz w:val="26"/>
                <w:szCs w:val="26"/>
              </w:rPr>
              <w:t>FIRST-TERM TEST</w:t>
            </w:r>
          </w:p>
        </w:tc>
        <w:tc>
          <w:tcPr>
            <w:tcW w:w="1573" w:type="dxa"/>
            <w:vAlign w:val="center"/>
          </w:tcPr>
          <w:p w14:paraId="0AF2ECB3"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53</w:t>
            </w:r>
          </w:p>
        </w:tc>
        <w:tc>
          <w:tcPr>
            <w:tcW w:w="7748" w:type="dxa"/>
            <w:vMerge/>
          </w:tcPr>
          <w:p w14:paraId="246F3F22" w14:textId="77777777" w:rsidR="00625AC0" w:rsidRPr="00C57503" w:rsidRDefault="00625AC0" w:rsidP="00625AC0">
            <w:pPr>
              <w:pStyle w:val="Tablecaption0"/>
              <w:spacing w:line="276" w:lineRule="auto"/>
              <w:rPr>
                <w:i w:val="0"/>
                <w:iCs w:val="0"/>
              </w:rPr>
            </w:pPr>
          </w:p>
        </w:tc>
      </w:tr>
      <w:tr w:rsidR="00625AC0" w:rsidRPr="00C57503" w14:paraId="57188FE4" w14:textId="77777777" w:rsidTr="00625AC0">
        <w:tc>
          <w:tcPr>
            <w:tcW w:w="831" w:type="dxa"/>
            <w:vAlign w:val="center"/>
          </w:tcPr>
          <w:p w14:paraId="56276414" w14:textId="77777777" w:rsidR="00625AC0" w:rsidRPr="00C57503" w:rsidRDefault="00625AC0" w:rsidP="00625AC0">
            <w:pPr>
              <w:spacing w:line="276" w:lineRule="auto"/>
              <w:jc w:val="center"/>
              <w:rPr>
                <w:b/>
                <w:color w:val="auto"/>
                <w:sz w:val="26"/>
                <w:szCs w:val="26"/>
              </w:rPr>
            </w:pPr>
            <w:r w:rsidRPr="00C57503">
              <w:rPr>
                <w:b/>
                <w:color w:val="auto"/>
                <w:sz w:val="26"/>
                <w:szCs w:val="26"/>
              </w:rPr>
              <w:t>14</w:t>
            </w:r>
          </w:p>
        </w:tc>
        <w:tc>
          <w:tcPr>
            <w:tcW w:w="3975" w:type="dxa"/>
            <w:vAlign w:val="center"/>
          </w:tcPr>
          <w:p w14:paraId="403736FF" w14:textId="77777777" w:rsidR="00625AC0" w:rsidRPr="00C57503" w:rsidRDefault="00625AC0" w:rsidP="00625AC0">
            <w:pPr>
              <w:spacing w:line="276" w:lineRule="auto"/>
              <w:rPr>
                <w:b/>
                <w:bCs/>
                <w:color w:val="auto"/>
                <w:sz w:val="26"/>
                <w:szCs w:val="26"/>
              </w:rPr>
            </w:pPr>
            <w:r w:rsidRPr="00C57503">
              <w:rPr>
                <w:b/>
                <w:color w:val="auto"/>
                <w:sz w:val="26"/>
                <w:szCs w:val="26"/>
              </w:rPr>
              <w:t>FIRST-TERM TEST CORRECTION</w:t>
            </w:r>
          </w:p>
        </w:tc>
        <w:tc>
          <w:tcPr>
            <w:tcW w:w="1573" w:type="dxa"/>
            <w:vAlign w:val="center"/>
          </w:tcPr>
          <w:p w14:paraId="2145A569"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54</w:t>
            </w:r>
          </w:p>
        </w:tc>
        <w:tc>
          <w:tcPr>
            <w:tcW w:w="7748" w:type="dxa"/>
          </w:tcPr>
          <w:p w14:paraId="07E77FA5" w14:textId="77777777" w:rsidR="00625AC0" w:rsidRPr="00C57503" w:rsidRDefault="00625AC0" w:rsidP="00625AC0">
            <w:pPr>
              <w:pStyle w:val="Tablecaption0"/>
              <w:spacing w:line="276" w:lineRule="auto"/>
              <w:rPr>
                <w:i w:val="0"/>
                <w:iCs w:val="0"/>
              </w:rPr>
            </w:pPr>
            <w:r w:rsidRPr="00C57503">
              <w:rPr>
                <w:i w:val="0"/>
                <w:iCs w:val="0"/>
              </w:rPr>
              <w:t>- Learn from the mistakes in the test</w:t>
            </w:r>
          </w:p>
        </w:tc>
      </w:tr>
      <w:tr w:rsidR="00625AC0" w:rsidRPr="00C57503" w14:paraId="2DF81D86" w14:textId="77777777" w:rsidTr="00625AC0">
        <w:trPr>
          <w:trHeight w:val="464"/>
        </w:trPr>
        <w:tc>
          <w:tcPr>
            <w:tcW w:w="831" w:type="dxa"/>
            <w:vMerge w:val="restart"/>
            <w:vAlign w:val="center"/>
          </w:tcPr>
          <w:p w14:paraId="64550B72" w14:textId="77777777" w:rsidR="00625AC0" w:rsidRPr="00C57503" w:rsidRDefault="00625AC0" w:rsidP="00625AC0">
            <w:pPr>
              <w:spacing w:line="276" w:lineRule="auto"/>
              <w:jc w:val="center"/>
              <w:rPr>
                <w:b/>
                <w:color w:val="auto"/>
                <w:sz w:val="26"/>
                <w:szCs w:val="26"/>
              </w:rPr>
            </w:pPr>
            <w:r w:rsidRPr="00C57503">
              <w:rPr>
                <w:b/>
                <w:color w:val="auto"/>
                <w:sz w:val="26"/>
                <w:szCs w:val="26"/>
              </w:rPr>
              <w:t>15</w:t>
            </w:r>
          </w:p>
        </w:tc>
        <w:tc>
          <w:tcPr>
            <w:tcW w:w="3975" w:type="dxa"/>
            <w:vAlign w:val="center"/>
          </w:tcPr>
          <w:p w14:paraId="2DA50AA7" w14:textId="77777777" w:rsidR="00625AC0" w:rsidRPr="00C57503" w:rsidRDefault="00625AC0" w:rsidP="00625AC0">
            <w:pPr>
              <w:spacing w:line="276" w:lineRule="auto"/>
              <w:rPr>
                <w:color w:val="auto"/>
                <w:sz w:val="26"/>
                <w:szCs w:val="26"/>
              </w:rPr>
            </w:pPr>
            <w:r w:rsidRPr="00C57503">
              <w:rPr>
                <w:b/>
                <w:bCs/>
                <w:color w:val="auto"/>
                <w:sz w:val="26"/>
                <w:szCs w:val="26"/>
              </w:rPr>
              <w:t>UNIT 6: GENDER EQUALITY</w:t>
            </w:r>
          </w:p>
        </w:tc>
        <w:tc>
          <w:tcPr>
            <w:tcW w:w="1573" w:type="dxa"/>
            <w:vAlign w:val="center"/>
          </w:tcPr>
          <w:p w14:paraId="2F967446"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08</w:t>
            </w:r>
          </w:p>
          <w:p w14:paraId="39F75F79" w14:textId="77777777" w:rsidR="00625AC0" w:rsidRPr="00C57503" w:rsidRDefault="00625AC0" w:rsidP="00625AC0">
            <w:pPr>
              <w:spacing w:line="276" w:lineRule="auto"/>
              <w:jc w:val="center"/>
              <w:rPr>
                <w:b/>
                <w:color w:val="auto"/>
                <w:sz w:val="26"/>
                <w:szCs w:val="26"/>
              </w:rPr>
            </w:pPr>
            <w:r w:rsidRPr="00C57503">
              <w:rPr>
                <w:b/>
                <w:bCs/>
                <w:color w:val="auto"/>
                <w:sz w:val="26"/>
                <w:szCs w:val="26"/>
              </w:rPr>
              <w:t>(55-62)</w:t>
            </w:r>
          </w:p>
        </w:tc>
        <w:tc>
          <w:tcPr>
            <w:tcW w:w="7748" w:type="dxa"/>
            <w:vMerge w:val="restart"/>
          </w:tcPr>
          <w:p w14:paraId="621667B7"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Stress in three-syllable adjectives and verbs </w:t>
            </w:r>
          </w:p>
          <w:p w14:paraId="1095D19E"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Gender equality</w:t>
            </w:r>
          </w:p>
          <w:p w14:paraId="5E9750B8" w14:textId="77777777" w:rsidR="00625AC0" w:rsidRPr="00C57503" w:rsidRDefault="00625AC0" w:rsidP="00625AC0">
            <w:pPr>
              <w:spacing w:line="276" w:lineRule="auto"/>
              <w:jc w:val="both"/>
              <w:rPr>
                <w:color w:val="auto"/>
                <w:sz w:val="26"/>
                <w:szCs w:val="26"/>
              </w:rPr>
            </w:pPr>
            <w:r w:rsidRPr="00C57503">
              <w:rPr>
                <w:color w:val="auto"/>
                <w:sz w:val="26"/>
                <w:szCs w:val="26"/>
              </w:rPr>
              <w:t>- Grammar: Passive voice with modals</w:t>
            </w:r>
          </w:p>
          <w:p w14:paraId="6E009721" w14:textId="77777777" w:rsidR="00625AC0" w:rsidRPr="00C57503" w:rsidRDefault="00625AC0" w:rsidP="00625AC0">
            <w:pPr>
              <w:spacing w:line="276" w:lineRule="auto"/>
              <w:jc w:val="both"/>
              <w:rPr>
                <w:color w:val="auto"/>
                <w:sz w:val="26"/>
                <w:szCs w:val="26"/>
              </w:rPr>
            </w:pPr>
            <w:r w:rsidRPr="00C57503">
              <w:rPr>
                <w:color w:val="auto"/>
                <w:sz w:val="26"/>
                <w:szCs w:val="26"/>
              </w:rPr>
              <w:t>- Reading for specific information in a text about Gender equality.</w:t>
            </w:r>
          </w:p>
          <w:p w14:paraId="27B2C999"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career choices </w:t>
            </w:r>
          </w:p>
          <w:p w14:paraId="10ECA8C2"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 talk about the first woman in space.</w:t>
            </w:r>
          </w:p>
          <w:p w14:paraId="6212DA77" w14:textId="77777777" w:rsidR="00625AC0" w:rsidRPr="00C57503" w:rsidRDefault="00625AC0" w:rsidP="00625AC0">
            <w:pPr>
              <w:spacing w:line="276" w:lineRule="auto"/>
              <w:jc w:val="both"/>
              <w:rPr>
                <w:color w:val="auto"/>
                <w:sz w:val="26"/>
                <w:szCs w:val="26"/>
              </w:rPr>
            </w:pPr>
            <w:r w:rsidRPr="00C57503">
              <w:rPr>
                <w:color w:val="auto"/>
                <w:sz w:val="26"/>
                <w:szCs w:val="26"/>
              </w:rPr>
              <w:t>- Writing about jobs for men and women.</w:t>
            </w:r>
          </w:p>
          <w:p w14:paraId="0853E5B8"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Expressing agreement and disagreement</w:t>
            </w:r>
          </w:p>
          <w:p w14:paraId="15A07932" w14:textId="77777777" w:rsidR="00625AC0" w:rsidRPr="00C57503" w:rsidRDefault="00625AC0" w:rsidP="00625AC0">
            <w:pPr>
              <w:spacing w:line="276" w:lineRule="auto"/>
              <w:jc w:val="both"/>
              <w:rPr>
                <w:color w:val="auto"/>
                <w:sz w:val="26"/>
                <w:szCs w:val="26"/>
              </w:rPr>
            </w:pPr>
            <w:r w:rsidRPr="00C57503">
              <w:rPr>
                <w:color w:val="auto"/>
                <w:sz w:val="26"/>
                <w:szCs w:val="26"/>
              </w:rPr>
              <w:t>- Culture/ CLIL: Women’s football</w:t>
            </w:r>
          </w:p>
          <w:p w14:paraId="4856333A" w14:textId="77777777" w:rsidR="00625AC0" w:rsidRPr="00C57503" w:rsidRDefault="00625AC0" w:rsidP="00625AC0">
            <w:pPr>
              <w:spacing w:line="276" w:lineRule="auto"/>
              <w:jc w:val="both"/>
              <w:rPr>
                <w:color w:val="auto"/>
                <w:sz w:val="26"/>
                <w:szCs w:val="26"/>
              </w:rPr>
            </w:pPr>
            <w:r w:rsidRPr="00C57503">
              <w:rPr>
                <w:color w:val="auto"/>
                <w:sz w:val="26"/>
                <w:szCs w:val="26"/>
              </w:rPr>
              <w:lastRenderedPageBreak/>
              <w:t>- Project: Doing a survey on students’ future jobs</w:t>
            </w:r>
          </w:p>
        </w:tc>
      </w:tr>
      <w:tr w:rsidR="00625AC0" w:rsidRPr="00C57503" w14:paraId="44742836" w14:textId="77777777" w:rsidTr="00625AC0">
        <w:trPr>
          <w:trHeight w:val="459"/>
        </w:trPr>
        <w:tc>
          <w:tcPr>
            <w:tcW w:w="831" w:type="dxa"/>
            <w:vMerge/>
            <w:vAlign w:val="center"/>
          </w:tcPr>
          <w:p w14:paraId="22917546" w14:textId="77777777" w:rsidR="00625AC0" w:rsidRPr="00C57503" w:rsidRDefault="00625AC0" w:rsidP="00625AC0">
            <w:pPr>
              <w:spacing w:line="276" w:lineRule="auto"/>
              <w:jc w:val="center"/>
              <w:rPr>
                <w:b/>
                <w:color w:val="auto"/>
                <w:sz w:val="26"/>
                <w:szCs w:val="26"/>
              </w:rPr>
            </w:pPr>
          </w:p>
        </w:tc>
        <w:tc>
          <w:tcPr>
            <w:tcW w:w="3975" w:type="dxa"/>
            <w:vAlign w:val="center"/>
          </w:tcPr>
          <w:p w14:paraId="414CBEDE"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38432C95" w14:textId="77777777" w:rsidR="00625AC0" w:rsidRPr="00C57503" w:rsidRDefault="00625AC0" w:rsidP="00625AC0">
            <w:pPr>
              <w:spacing w:line="276" w:lineRule="auto"/>
              <w:jc w:val="center"/>
              <w:rPr>
                <w:bCs/>
                <w:color w:val="auto"/>
                <w:sz w:val="26"/>
                <w:szCs w:val="26"/>
              </w:rPr>
            </w:pPr>
            <w:r w:rsidRPr="00C57503">
              <w:rPr>
                <w:bCs/>
                <w:color w:val="auto"/>
                <w:sz w:val="26"/>
                <w:szCs w:val="26"/>
              </w:rPr>
              <w:t>55</w:t>
            </w:r>
          </w:p>
        </w:tc>
        <w:tc>
          <w:tcPr>
            <w:tcW w:w="7748" w:type="dxa"/>
            <w:vMerge/>
          </w:tcPr>
          <w:p w14:paraId="0412131E" w14:textId="77777777" w:rsidR="00625AC0" w:rsidRPr="00C57503" w:rsidRDefault="00625AC0" w:rsidP="00625AC0">
            <w:pPr>
              <w:spacing w:line="276" w:lineRule="auto"/>
              <w:jc w:val="both"/>
              <w:rPr>
                <w:color w:val="auto"/>
                <w:sz w:val="26"/>
                <w:szCs w:val="26"/>
              </w:rPr>
            </w:pPr>
          </w:p>
        </w:tc>
      </w:tr>
      <w:tr w:rsidR="00625AC0" w:rsidRPr="00C57503" w14:paraId="1DD1B25B" w14:textId="77777777" w:rsidTr="00625AC0">
        <w:trPr>
          <w:trHeight w:val="459"/>
        </w:trPr>
        <w:tc>
          <w:tcPr>
            <w:tcW w:w="831" w:type="dxa"/>
            <w:vMerge/>
            <w:vAlign w:val="center"/>
          </w:tcPr>
          <w:p w14:paraId="37376FF1" w14:textId="77777777" w:rsidR="00625AC0" w:rsidRPr="00C57503" w:rsidRDefault="00625AC0" w:rsidP="00625AC0">
            <w:pPr>
              <w:spacing w:line="276" w:lineRule="auto"/>
              <w:jc w:val="center"/>
              <w:rPr>
                <w:b/>
                <w:color w:val="auto"/>
                <w:sz w:val="26"/>
                <w:szCs w:val="26"/>
              </w:rPr>
            </w:pPr>
          </w:p>
        </w:tc>
        <w:tc>
          <w:tcPr>
            <w:tcW w:w="3975" w:type="dxa"/>
            <w:vAlign w:val="center"/>
          </w:tcPr>
          <w:p w14:paraId="64CE3F99"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576AC29F" w14:textId="77777777" w:rsidR="00625AC0" w:rsidRPr="00C57503" w:rsidRDefault="00625AC0" w:rsidP="00625AC0">
            <w:pPr>
              <w:spacing w:line="276" w:lineRule="auto"/>
              <w:jc w:val="center"/>
              <w:rPr>
                <w:bCs/>
                <w:color w:val="auto"/>
                <w:sz w:val="26"/>
                <w:szCs w:val="26"/>
              </w:rPr>
            </w:pPr>
            <w:r w:rsidRPr="00C57503">
              <w:rPr>
                <w:bCs/>
                <w:color w:val="auto"/>
                <w:sz w:val="26"/>
                <w:szCs w:val="26"/>
              </w:rPr>
              <w:t>56</w:t>
            </w:r>
          </w:p>
        </w:tc>
        <w:tc>
          <w:tcPr>
            <w:tcW w:w="7748" w:type="dxa"/>
            <w:vMerge/>
          </w:tcPr>
          <w:p w14:paraId="35B93923" w14:textId="77777777" w:rsidR="00625AC0" w:rsidRPr="00C57503" w:rsidRDefault="00625AC0" w:rsidP="00625AC0">
            <w:pPr>
              <w:spacing w:line="276" w:lineRule="auto"/>
              <w:jc w:val="both"/>
              <w:rPr>
                <w:color w:val="auto"/>
                <w:sz w:val="26"/>
                <w:szCs w:val="26"/>
              </w:rPr>
            </w:pPr>
          </w:p>
        </w:tc>
      </w:tr>
      <w:tr w:rsidR="00625AC0" w:rsidRPr="00C57503" w14:paraId="270EAA6E" w14:textId="77777777" w:rsidTr="00625AC0">
        <w:trPr>
          <w:trHeight w:val="459"/>
        </w:trPr>
        <w:tc>
          <w:tcPr>
            <w:tcW w:w="831" w:type="dxa"/>
            <w:vMerge/>
            <w:vAlign w:val="center"/>
          </w:tcPr>
          <w:p w14:paraId="10B42135" w14:textId="77777777" w:rsidR="00625AC0" w:rsidRPr="00C57503" w:rsidRDefault="00625AC0" w:rsidP="00625AC0">
            <w:pPr>
              <w:spacing w:line="276" w:lineRule="auto"/>
              <w:jc w:val="center"/>
              <w:rPr>
                <w:b/>
                <w:color w:val="auto"/>
                <w:sz w:val="26"/>
                <w:szCs w:val="26"/>
              </w:rPr>
            </w:pPr>
          </w:p>
        </w:tc>
        <w:tc>
          <w:tcPr>
            <w:tcW w:w="3975" w:type="dxa"/>
            <w:vAlign w:val="center"/>
          </w:tcPr>
          <w:p w14:paraId="696AA10E"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3AB175C5" w14:textId="77777777" w:rsidR="00625AC0" w:rsidRPr="00C57503" w:rsidRDefault="00625AC0" w:rsidP="00625AC0">
            <w:pPr>
              <w:spacing w:line="276" w:lineRule="auto"/>
              <w:jc w:val="center"/>
              <w:rPr>
                <w:bCs/>
                <w:color w:val="auto"/>
                <w:sz w:val="26"/>
                <w:szCs w:val="26"/>
              </w:rPr>
            </w:pPr>
            <w:r w:rsidRPr="00C57503">
              <w:rPr>
                <w:bCs/>
                <w:color w:val="auto"/>
                <w:sz w:val="26"/>
                <w:szCs w:val="26"/>
              </w:rPr>
              <w:t>57</w:t>
            </w:r>
          </w:p>
        </w:tc>
        <w:tc>
          <w:tcPr>
            <w:tcW w:w="7748" w:type="dxa"/>
            <w:vMerge/>
          </w:tcPr>
          <w:p w14:paraId="44FFDEAF" w14:textId="77777777" w:rsidR="00625AC0" w:rsidRPr="00C57503" w:rsidRDefault="00625AC0" w:rsidP="00625AC0">
            <w:pPr>
              <w:spacing w:line="276" w:lineRule="auto"/>
              <w:jc w:val="both"/>
              <w:rPr>
                <w:color w:val="auto"/>
                <w:sz w:val="26"/>
                <w:szCs w:val="26"/>
              </w:rPr>
            </w:pPr>
          </w:p>
        </w:tc>
      </w:tr>
      <w:tr w:rsidR="00625AC0" w:rsidRPr="00C57503" w14:paraId="249598BE" w14:textId="77777777" w:rsidTr="00625AC0">
        <w:trPr>
          <w:trHeight w:val="459"/>
        </w:trPr>
        <w:tc>
          <w:tcPr>
            <w:tcW w:w="831" w:type="dxa"/>
            <w:vMerge/>
            <w:vAlign w:val="center"/>
          </w:tcPr>
          <w:p w14:paraId="78AD030B" w14:textId="77777777" w:rsidR="00625AC0" w:rsidRPr="00C57503" w:rsidRDefault="00625AC0" w:rsidP="00625AC0">
            <w:pPr>
              <w:spacing w:line="276" w:lineRule="auto"/>
              <w:jc w:val="center"/>
              <w:rPr>
                <w:b/>
                <w:color w:val="auto"/>
                <w:sz w:val="26"/>
                <w:szCs w:val="26"/>
              </w:rPr>
            </w:pPr>
          </w:p>
        </w:tc>
        <w:tc>
          <w:tcPr>
            <w:tcW w:w="3975" w:type="dxa"/>
            <w:vAlign w:val="center"/>
          </w:tcPr>
          <w:p w14:paraId="205AA8F8"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51110231" w14:textId="77777777" w:rsidR="00625AC0" w:rsidRPr="00C57503" w:rsidRDefault="00625AC0" w:rsidP="00625AC0">
            <w:pPr>
              <w:spacing w:line="276" w:lineRule="auto"/>
              <w:jc w:val="center"/>
              <w:rPr>
                <w:bCs/>
                <w:color w:val="auto"/>
                <w:sz w:val="26"/>
                <w:szCs w:val="26"/>
              </w:rPr>
            </w:pPr>
            <w:r w:rsidRPr="00C57503">
              <w:rPr>
                <w:bCs/>
                <w:color w:val="auto"/>
                <w:sz w:val="26"/>
                <w:szCs w:val="26"/>
              </w:rPr>
              <w:t>58</w:t>
            </w:r>
          </w:p>
        </w:tc>
        <w:tc>
          <w:tcPr>
            <w:tcW w:w="7748" w:type="dxa"/>
            <w:vMerge/>
          </w:tcPr>
          <w:p w14:paraId="148DF250" w14:textId="77777777" w:rsidR="00625AC0" w:rsidRPr="00C57503" w:rsidRDefault="00625AC0" w:rsidP="00625AC0">
            <w:pPr>
              <w:spacing w:line="276" w:lineRule="auto"/>
              <w:jc w:val="both"/>
              <w:rPr>
                <w:color w:val="auto"/>
                <w:sz w:val="26"/>
                <w:szCs w:val="26"/>
              </w:rPr>
            </w:pPr>
          </w:p>
        </w:tc>
      </w:tr>
      <w:tr w:rsidR="00625AC0" w:rsidRPr="00C57503" w14:paraId="638F1915" w14:textId="77777777" w:rsidTr="00625AC0">
        <w:trPr>
          <w:trHeight w:val="459"/>
        </w:trPr>
        <w:tc>
          <w:tcPr>
            <w:tcW w:w="831" w:type="dxa"/>
            <w:vMerge/>
            <w:vAlign w:val="center"/>
          </w:tcPr>
          <w:p w14:paraId="1A1174E9" w14:textId="77777777" w:rsidR="00625AC0" w:rsidRPr="00C57503" w:rsidRDefault="00625AC0" w:rsidP="00625AC0">
            <w:pPr>
              <w:spacing w:line="276" w:lineRule="auto"/>
              <w:jc w:val="center"/>
              <w:rPr>
                <w:b/>
                <w:color w:val="auto"/>
                <w:sz w:val="26"/>
                <w:szCs w:val="26"/>
              </w:rPr>
            </w:pPr>
          </w:p>
        </w:tc>
        <w:tc>
          <w:tcPr>
            <w:tcW w:w="3975" w:type="dxa"/>
            <w:vAlign w:val="center"/>
          </w:tcPr>
          <w:p w14:paraId="2ABED7DA"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766B8B6D" w14:textId="77777777" w:rsidR="00625AC0" w:rsidRPr="00C57503" w:rsidRDefault="00625AC0" w:rsidP="00625AC0">
            <w:pPr>
              <w:spacing w:line="276" w:lineRule="auto"/>
              <w:jc w:val="center"/>
              <w:rPr>
                <w:bCs/>
                <w:color w:val="auto"/>
                <w:sz w:val="26"/>
                <w:szCs w:val="26"/>
              </w:rPr>
            </w:pPr>
            <w:r w:rsidRPr="00C57503">
              <w:rPr>
                <w:bCs/>
                <w:color w:val="auto"/>
                <w:sz w:val="26"/>
                <w:szCs w:val="26"/>
              </w:rPr>
              <w:t>59</w:t>
            </w:r>
          </w:p>
        </w:tc>
        <w:tc>
          <w:tcPr>
            <w:tcW w:w="7748" w:type="dxa"/>
            <w:vMerge/>
          </w:tcPr>
          <w:p w14:paraId="16D0CE82" w14:textId="77777777" w:rsidR="00625AC0" w:rsidRPr="00C57503" w:rsidRDefault="00625AC0" w:rsidP="00625AC0">
            <w:pPr>
              <w:spacing w:line="276" w:lineRule="auto"/>
              <w:jc w:val="both"/>
              <w:rPr>
                <w:color w:val="auto"/>
                <w:sz w:val="26"/>
                <w:szCs w:val="26"/>
              </w:rPr>
            </w:pPr>
          </w:p>
        </w:tc>
      </w:tr>
      <w:tr w:rsidR="00625AC0" w:rsidRPr="00C57503" w14:paraId="63369632" w14:textId="77777777" w:rsidTr="00625AC0">
        <w:trPr>
          <w:trHeight w:val="459"/>
        </w:trPr>
        <w:tc>
          <w:tcPr>
            <w:tcW w:w="831" w:type="dxa"/>
            <w:vMerge/>
            <w:vAlign w:val="center"/>
          </w:tcPr>
          <w:p w14:paraId="03C21BE4" w14:textId="77777777" w:rsidR="00625AC0" w:rsidRPr="00C57503" w:rsidRDefault="00625AC0" w:rsidP="00625AC0">
            <w:pPr>
              <w:spacing w:line="276" w:lineRule="auto"/>
              <w:jc w:val="center"/>
              <w:rPr>
                <w:b/>
                <w:color w:val="auto"/>
                <w:sz w:val="26"/>
                <w:szCs w:val="26"/>
              </w:rPr>
            </w:pPr>
          </w:p>
        </w:tc>
        <w:tc>
          <w:tcPr>
            <w:tcW w:w="3975" w:type="dxa"/>
            <w:vAlign w:val="center"/>
          </w:tcPr>
          <w:p w14:paraId="48B4A476"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55162A44" w14:textId="77777777" w:rsidR="00625AC0" w:rsidRPr="00C57503" w:rsidRDefault="00625AC0" w:rsidP="00625AC0">
            <w:pPr>
              <w:spacing w:line="276" w:lineRule="auto"/>
              <w:jc w:val="center"/>
              <w:rPr>
                <w:bCs/>
                <w:color w:val="auto"/>
                <w:sz w:val="26"/>
                <w:szCs w:val="26"/>
              </w:rPr>
            </w:pPr>
            <w:r w:rsidRPr="00C57503">
              <w:rPr>
                <w:bCs/>
                <w:color w:val="auto"/>
                <w:sz w:val="26"/>
                <w:szCs w:val="26"/>
              </w:rPr>
              <w:t>60</w:t>
            </w:r>
          </w:p>
        </w:tc>
        <w:tc>
          <w:tcPr>
            <w:tcW w:w="7748" w:type="dxa"/>
            <w:vMerge/>
          </w:tcPr>
          <w:p w14:paraId="4E606604" w14:textId="77777777" w:rsidR="00625AC0" w:rsidRPr="00C57503" w:rsidRDefault="00625AC0" w:rsidP="00625AC0">
            <w:pPr>
              <w:spacing w:line="276" w:lineRule="auto"/>
              <w:jc w:val="both"/>
              <w:rPr>
                <w:color w:val="auto"/>
                <w:sz w:val="26"/>
                <w:szCs w:val="26"/>
              </w:rPr>
            </w:pPr>
          </w:p>
        </w:tc>
      </w:tr>
      <w:tr w:rsidR="00625AC0" w:rsidRPr="00C57503" w14:paraId="1131A657" w14:textId="77777777" w:rsidTr="00625AC0">
        <w:trPr>
          <w:trHeight w:val="459"/>
        </w:trPr>
        <w:tc>
          <w:tcPr>
            <w:tcW w:w="831" w:type="dxa"/>
            <w:vMerge/>
            <w:vAlign w:val="center"/>
          </w:tcPr>
          <w:p w14:paraId="402CE7D6" w14:textId="77777777" w:rsidR="00625AC0" w:rsidRPr="00C57503" w:rsidRDefault="00625AC0" w:rsidP="00625AC0">
            <w:pPr>
              <w:spacing w:line="276" w:lineRule="auto"/>
              <w:jc w:val="center"/>
              <w:rPr>
                <w:b/>
                <w:color w:val="auto"/>
                <w:sz w:val="26"/>
                <w:szCs w:val="26"/>
              </w:rPr>
            </w:pPr>
          </w:p>
        </w:tc>
        <w:tc>
          <w:tcPr>
            <w:tcW w:w="3975" w:type="dxa"/>
            <w:vAlign w:val="center"/>
          </w:tcPr>
          <w:p w14:paraId="15C6D742"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083CC2A4" w14:textId="77777777" w:rsidR="00625AC0" w:rsidRPr="00C57503" w:rsidRDefault="00625AC0" w:rsidP="00625AC0">
            <w:pPr>
              <w:spacing w:line="276" w:lineRule="auto"/>
              <w:jc w:val="center"/>
              <w:rPr>
                <w:bCs/>
                <w:color w:val="auto"/>
                <w:sz w:val="26"/>
                <w:szCs w:val="26"/>
              </w:rPr>
            </w:pPr>
            <w:r w:rsidRPr="00C57503">
              <w:rPr>
                <w:bCs/>
                <w:color w:val="auto"/>
                <w:sz w:val="26"/>
                <w:szCs w:val="26"/>
              </w:rPr>
              <w:t>61</w:t>
            </w:r>
          </w:p>
        </w:tc>
        <w:tc>
          <w:tcPr>
            <w:tcW w:w="7748" w:type="dxa"/>
            <w:vMerge/>
          </w:tcPr>
          <w:p w14:paraId="1E03C1E1" w14:textId="77777777" w:rsidR="00625AC0" w:rsidRPr="00C57503" w:rsidRDefault="00625AC0" w:rsidP="00625AC0">
            <w:pPr>
              <w:spacing w:line="276" w:lineRule="auto"/>
              <w:jc w:val="both"/>
              <w:rPr>
                <w:color w:val="auto"/>
                <w:sz w:val="26"/>
                <w:szCs w:val="26"/>
              </w:rPr>
            </w:pPr>
          </w:p>
        </w:tc>
      </w:tr>
      <w:tr w:rsidR="00625AC0" w:rsidRPr="00C57503" w14:paraId="6536844F" w14:textId="77777777" w:rsidTr="00625AC0">
        <w:trPr>
          <w:trHeight w:val="459"/>
        </w:trPr>
        <w:tc>
          <w:tcPr>
            <w:tcW w:w="831" w:type="dxa"/>
            <w:vMerge/>
            <w:vAlign w:val="center"/>
          </w:tcPr>
          <w:p w14:paraId="38C703AA" w14:textId="77777777" w:rsidR="00625AC0" w:rsidRPr="00C57503" w:rsidRDefault="00625AC0" w:rsidP="00625AC0">
            <w:pPr>
              <w:spacing w:line="276" w:lineRule="auto"/>
              <w:jc w:val="center"/>
              <w:rPr>
                <w:b/>
                <w:color w:val="auto"/>
                <w:sz w:val="26"/>
                <w:szCs w:val="26"/>
              </w:rPr>
            </w:pPr>
          </w:p>
        </w:tc>
        <w:tc>
          <w:tcPr>
            <w:tcW w:w="3975" w:type="dxa"/>
            <w:vAlign w:val="center"/>
          </w:tcPr>
          <w:p w14:paraId="45E4631B"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65BACE2F" w14:textId="77777777" w:rsidR="00625AC0" w:rsidRPr="00C57503" w:rsidRDefault="00625AC0" w:rsidP="00625AC0">
            <w:pPr>
              <w:spacing w:line="276" w:lineRule="auto"/>
              <w:jc w:val="center"/>
              <w:rPr>
                <w:bCs/>
                <w:color w:val="auto"/>
                <w:sz w:val="26"/>
                <w:szCs w:val="26"/>
              </w:rPr>
            </w:pPr>
            <w:r w:rsidRPr="00C57503">
              <w:rPr>
                <w:bCs/>
                <w:color w:val="auto"/>
                <w:sz w:val="26"/>
                <w:szCs w:val="26"/>
              </w:rPr>
              <w:t>62</w:t>
            </w:r>
          </w:p>
        </w:tc>
        <w:tc>
          <w:tcPr>
            <w:tcW w:w="7748" w:type="dxa"/>
            <w:vMerge/>
          </w:tcPr>
          <w:p w14:paraId="4A84D6F0" w14:textId="77777777" w:rsidR="00625AC0" w:rsidRPr="00C57503" w:rsidRDefault="00625AC0" w:rsidP="00625AC0">
            <w:pPr>
              <w:spacing w:line="276" w:lineRule="auto"/>
              <w:jc w:val="both"/>
              <w:rPr>
                <w:color w:val="auto"/>
                <w:sz w:val="26"/>
                <w:szCs w:val="26"/>
              </w:rPr>
            </w:pPr>
          </w:p>
        </w:tc>
      </w:tr>
      <w:tr w:rsidR="00625AC0" w:rsidRPr="00C57503" w14:paraId="32C0650E" w14:textId="77777777" w:rsidTr="00625AC0">
        <w:trPr>
          <w:trHeight w:val="556"/>
        </w:trPr>
        <w:tc>
          <w:tcPr>
            <w:tcW w:w="831" w:type="dxa"/>
            <w:vMerge w:val="restart"/>
            <w:vAlign w:val="center"/>
          </w:tcPr>
          <w:p w14:paraId="777EC3B5" w14:textId="77777777" w:rsidR="00625AC0" w:rsidRPr="00C57503" w:rsidRDefault="00625AC0" w:rsidP="00625AC0">
            <w:pPr>
              <w:spacing w:line="276" w:lineRule="auto"/>
              <w:jc w:val="center"/>
              <w:rPr>
                <w:b/>
                <w:color w:val="auto"/>
                <w:sz w:val="26"/>
                <w:szCs w:val="26"/>
              </w:rPr>
            </w:pPr>
            <w:r w:rsidRPr="00C57503">
              <w:rPr>
                <w:b/>
                <w:color w:val="auto"/>
                <w:sz w:val="26"/>
                <w:szCs w:val="26"/>
              </w:rPr>
              <w:t>16</w:t>
            </w:r>
          </w:p>
        </w:tc>
        <w:tc>
          <w:tcPr>
            <w:tcW w:w="3975" w:type="dxa"/>
            <w:vAlign w:val="center"/>
          </w:tcPr>
          <w:p w14:paraId="5526DE01" w14:textId="77777777" w:rsidR="00625AC0" w:rsidRPr="00C57503" w:rsidRDefault="00625AC0" w:rsidP="00625AC0">
            <w:pPr>
              <w:spacing w:line="276" w:lineRule="auto"/>
              <w:rPr>
                <w:b/>
                <w:bCs/>
                <w:color w:val="auto"/>
                <w:sz w:val="26"/>
                <w:szCs w:val="26"/>
              </w:rPr>
            </w:pPr>
            <w:r w:rsidRPr="00C57503">
              <w:rPr>
                <w:b/>
                <w:bCs/>
                <w:color w:val="auto"/>
                <w:sz w:val="26"/>
                <w:szCs w:val="26"/>
              </w:rPr>
              <w:t>UNIT 7: VIETNAM AND INTERNATIONAL ORGANISATIONS</w:t>
            </w:r>
          </w:p>
        </w:tc>
        <w:tc>
          <w:tcPr>
            <w:tcW w:w="1573" w:type="dxa"/>
            <w:vAlign w:val="center"/>
          </w:tcPr>
          <w:p w14:paraId="4F1FB1E4"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08</w:t>
            </w:r>
          </w:p>
          <w:p w14:paraId="0DF85664" w14:textId="77777777" w:rsidR="00625AC0" w:rsidRPr="00C57503" w:rsidRDefault="00625AC0" w:rsidP="00625AC0">
            <w:pPr>
              <w:spacing w:line="276" w:lineRule="auto"/>
              <w:jc w:val="center"/>
              <w:rPr>
                <w:b/>
                <w:color w:val="auto"/>
                <w:sz w:val="26"/>
                <w:szCs w:val="26"/>
              </w:rPr>
            </w:pPr>
            <w:r w:rsidRPr="00C57503">
              <w:rPr>
                <w:b/>
                <w:bCs/>
                <w:color w:val="auto"/>
                <w:sz w:val="26"/>
                <w:szCs w:val="26"/>
              </w:rPr>
              <w:t>(63-70)</w:t>
            </w:r>
          </w:p>
        </w:tc>
        <w:tc>
          <w:tcPr>
            <w:tcW w:w="7748" w:type="dxa"/>
            <w:vMerge w:val="restart"/>
          </w:tcPr>
          <w:p w14:paraId="0B16F6A6"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Stress in words with more than three syllables </w:t>
            </w:r>
          </w:p>
          <w:p w14:paraId="0B00FA40"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international organisations</w:t>
            </w:r>
          </w:p>
          <w:p w14:paraId="3F8D28B7" w14:textId="77777777" w:rsidR="00625AC0" w:rsidRPr="00C57503" w:rsidRDefault="00625AC0" w:rsidP="00625AC0">
            <w:pPr>
              <w:spacing w:line="276" w:lineRule="auto"/>
              <w:jc w:val="both"/>
              <w:rPr>
                <w:color w:val="auto"/>
                <w:sz w:val="26"/>
                <w:szCs w:val="26"/>
              </w:rPr>
            </w:pPr>
            <w:r w:rsidRPr="00C57503">
              <w:rPr>
                <w:color w:val="auto"/>
                <w:sz w:val="26"/>
                <w:szCs w:val="26"/>
              </w:rPr>
              <w:t>- Grammar: Comparative and Superlative adjectives.</w:t>
            </w:r>
          </w:p>
          <w:p w14:paraId="255FC88D" w14:textId="77777777" w:rsidR="00625AC0" w:rsidRPr="00C57503" w:rsidRDefault="00625AC0" w:rsidP="00625AC0">
            <w:pPr>
              <w:spacing w:line="276" w:lineRule="auto"/>
              <w:jc w:val="both"/>
              <w:rPr>
                <w:color w:val="auto"/>
                <w:sz w:val="26"/>
                <w:szCs w:val="26"/>
              </w:rPr>
            </w:pPr>
            <w:r w:rsidRPr="00C57503">
              <w:rPr>
                <w:color w:val="auto"/>
                <w:sz w:val="26"/>
                <w:szCs w:val="26"/>
              </w:rPr>
              <w:t>- Reading for specific information in a text about UNICEF’s support for Viet Nam’s education.</w:t>
            </w:r>
          </w:p>
          <w:p w14:paraId="669D9B6B"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programmes for communities. </w:t>
            </w:r>
          </w:p>
          <w:p w14:paraId="47603BAD"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 conversation aobut Viet Nam’s participation in international organisations.</w:t>
            </w:r>
          </w:p>
          <w:p w14:paraId="51DE3397" w14:textId="77777777" w:rsidR="00625AC0" w:rsidRPr="00C57503" w:rsidRDefault="00625AC0" w:rsidP="00625AC0">
            <w:pPr>
              <w:spacing w:line="276" w:lineRule="auto"/>
              <w:jc w:val="both"/>
              <w:rPr>
                <w:color w:val="auto"/>
                <w:sz w:val="26"/>
                <w:szCs w:val="26"/>
              </w:rPr>
            </w:pPr>
            <w:r w:rsidRPr="00C57503">
              <w:rPr>
                <w:color w:val="auto"/>
                <w:sz w:val="26"/>
                <w:szCs w:val="26"/>
              </w:rPr>
              <w:t>- Writing about Viet Nam’s participation in international organisations.</w:t>
            </w:r>
          </w:p>
          <w:p w14:paraId="546DF63B"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Making and responding to invitations.</w:t>
            </w:r>
          </w:p>
          <w:p w14:paraId="198C0F20" w14:textId="77777777" w:rsidR="00625AC0" w:rsidRPr="00C57503" w:rsidRDefault="00625AC0" w:rsidP="00625AC0">
            <w:pPr>
              <w:spacing w:line="276" w:lineRule="auto"/>
              <w:jc w:val="both"/>
              <w:rPr>
                <w:color w:val="auto"/>
                <w:sz w:val="26"/>
                <w:szCs w:val="26"/>
              </w:rPr>
            </w:pPr>
            <w:r w:rsidRPr="00C57503">
              <w:rPr>
                <w:color w:val="auto"/>
                <w:sz w:val="26"/>
                <w:szCs w:val="26"/>
              </w:rPr>
              <w:t>- Culture: FAO and its activities to support Viet Nam.</w:t>
            </w:r>
          </w:p>
          <w:p w14:paraId="2D2D025D" w14:textId="77777777" w:rsidR="00625AC0" w:rsidRPr="00C57503" w:rsidRDefault="00625AC0" w:rsidP="00625AC0">
            <w:pPr>
              <w:spacing w:line="276" w:lineRule="auto"/>
              <w:jc w:val="both"/>
              <w:rPr>
                <w:color w:val="auto"/>
                <w:sz w:val="26"/>
                <w:szCs w:val="26"/>
              </w:rPr>
            </w:pPr>
            <w:r w:rsidRPr="00C57503">
              <w:rPr>
                <w:color w:val="auto"/>
                <w:sz w:val="26"/>
                <w:szCs w:val="26"/>
              </w:rPr>
              <w:t>- Project: Doing research on an international organisation.</w:t>
            </w:r>
          </w:p>
        </w:tc>
      </w:tr>
      <w:tr w:rsidR="00625AC0" w:rsidRPr="00C57503" w14:paraId="6E04AE60" w14:textId="77777777" w:rsidTr="00625AC0">
        <w:trPr>
          <w:trHeight w:val="550"/>
        </w:trPr>
        <w:tc>
          <w:tcPr>
            <w:tcW w:w="831" w:type="dxa"/>
            <w:vMerge/>
            <w:vAlign w:val="center"/>
          </w:tcPr>
          <w:p w14:paraId="19F19790" w14:textId="77777777" w:rsidR="00625AC0" w:rsidRPr="00C57503" w:rsidRDefault="00625AC0" w:rsidP="00625AC0">
            <w:pPr>
              <w:spacing w:line="276" w:lineRule="auto"/>
              <w:jc w:val="center"/>
              <w:rPr>
                <w:b/>
                <w:color w:val="auto"/>
                <w:sz w:val="26"/>
                <w:szCs w:val="26"/>
              </w:rPr>
            </w:pPr>
          </w:p>
        </w:tc>
        <w:tc>
          <w:tcPr>
            <w:tcW w:w="3975" w:type="dxa"/>
            <w:vAlign w:val="center"/>
          </w:tcPr>
          <w:p w14:paraId="6450421B"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7604FAFE" w14:textId="77777777" w:rsidR="00625AC0" w:rsidRPr="00C57503" w:rsidRDefault="00625AC0" w:rsidP="00625AC0">
            <w:pPr>
              <w:spacing w:line="276" w:lineRule="auto"/>
              <w:jc w:val="center"/>
              <w:rPr>
                <w:bCs/>
                <w:color w:val="auto"/>
                <w:sz w:val="26"/>
                <w:szCs w:val="26"/>
              </w:rPr>
            </w:pPr>
            <w:r w:rsidRPr="00C57503">
              <w:rPr>
                <w:bCs/>
                <w:color w:val="auto"/>
                <w:sz w:val="26"/>
                <w:szCs w:val="26"/>
              </w:rPr>
              <w:t>63</w:t>
            </w:r>
          </w:p>
        </w:tc>
        <w:tc>
          <w:tcPr>
            <w:tcW w:w="7748" w:type="dxa"/>
            <w:vMerge/>
          </w:tcPr>
          <w:p w14:paraId="381DE5C6" w14:textId="77777777" w:rsidR="00625AC0" w:rsidRPr="00C57503" w:rsidRDefault="00625AC0" w:rsidP="00625AC0">
            <w:pPr>
              <w:spacing w:line="276" w:lineRule="auto"/>
              <w:jc w:val="both"/>
              <w:rPr>
                <w:color w:val="auto"/>
                <w:sz w:val="26"/>
                <w:szCs w:val="26"/>
              </w:rPr>
            </w:pPr>
          </w:p>
        </w:tc>
      </w:tr>
      <w:tr w:rsidR="00625AC0" w:rsidRPr="00C57503" w14:paraId="46B33045" w14:textId="77777777" w:rsidTr="00625AC0">
        <w:trPr>
          <w:trHeight w:val="550"/>
        </w:trPr>
        <w:tc>
          <w:tcPr>
            <w:tcW w:w="831" w:type="dxa"/>
            <w:vMerge/>
            <w:vAlign w:val="center"/>
          </w:tcPr>
          <w:p w14:paraId="44A283B9" w14:textId="77777777" w:rsidR="00625AC0" w:rsidRPr="00C57503" w:rsidRDefault="00625AC0" w:rsidP="00625AC0">
            <w:pPr>
              <w:spacing w:line="276" w:lineRule="auto"/>
              <w:jc w:val="center"/>
              <w:rPr>
                <w:b/>
                <w:color w:val="auto"/>
                <w:sz w:val="26"/>
                <w:szCs w:val="26"/>
              </w:rPr>
            </w:pPr>
          </w:p>
        </w:tc>
        <w:tc>
          <w:tcPr>
            <w:tcW w:w="3975" w:type="dxa"/>
            <w:vAlign w:val="center"/>
          </w:tcPr>
          <w:p w14:paraId="29A42AF2"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1A105E7B" w14:textId="77777777" w:rsidR="00625AC0" w:rsidRPr="00C57503" w:rsidRDefault="00625AC0" w:rsidP="00625AC0">
            <w:pPr>
              <w:spacing w:line="276" w:lineRule="auto"/>
              <w:jc w:val="center"/>
              <w:rPr>
                <w:bCs/>
                <w:color w:val="auto"/>
                <w:sz w:val="26"/>
                <w:szCs w:val="26"/>
              </w:rPr>
            </w:pPr>
            <w:r w:rsidRPr="00C57503">
              <w:rPr>
                <w:bCs/>
                <w:color w:val="auto"/>
                <w:sz w:val="26"/>
                <w:szCs w:val="26"/>
              </w:rPr>
              <w:t>64</w:t>
            </w:r>
          </w:p>
        </w:tc>
        <w:tc>
          <w:tcPr>
            <w:tcW w:w="7748" w:type="dxa"/>
            <w:vMerge/>
          </w:tcPr>
          <w:p w14:paraId="010562FD" w14:textId="77777777" w:rsidR="00625AC0" w:rsidRPr="00C57503" w:rsidRDefault="00625AC0" w:rsidP="00625AC0">
            <w:pPr>
              <w:spacing w:line="276" w:lineRule="auto"/>
              <w:jc w:val="both"/>
              <w:rPr>
                <w:color w:val="auto"/>
                <w:sz w:val="26"/>
                <w:szCs w:val="26"/>
              </w:rPr>
            </w:pPr>
          </w:p>
        </w:tc>
      </w:tr>
      <w:tr w:rsidR="00625AC0" w:rsidRPr="00C57503" w14:paraId="50EBCA4F" w14:textId="77777777" w:rsidTr="00625AC0">
        <w:trPr>
          <w:trHeight w:val="550"/>
        </w:trPr>
        <w:tc>
          <w:tcPr>
            <w:tcW w:w="831" w:type="dxa"/>
            <w:vMerge/>
            <w:vAlign w:val="center"/>
          </w:tcPr>
          <w:p w14:paraId="634F8EEC" w14:textId="77777777" w:rsidR="00625AC0" w:rsidRPr="00C57503" w:rsidRDefault="00625AC0" w:rsidP="00625AC0">
            <w:pPr>
              <w:spacing w:line="276" w:lineRule="auto"/>
              <w:jc w:val="center"/>
              <w:rPr>
                <w:b/>
                <w:color w:val="auto"/>
                <w:sz w:val="26"/>
                <w:szCs w:val="26"/>
              </w:rPr>
            </w:pPr>
          </w:p>
        </w:tc>
        <w:tc>
          <w:tcPr>
            <w:tcW w:w="3975" w:type="dxa"/>
            <w:vAlign w:val="center"/>
          </w:tcPr>
          <w:p w14:paraId="7E2AE074"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4DF1B17C" w14:textId="77777777" w:rsidR="00625AC0" w:rsidRPr="00C57503" w:rsidRDefault="00625AC0" w:rsidP="00625AC0">
            <w:pPr>
              <w:spacing w:line="276" w:lineRule="auto"/>
              <w:jc w:val="center"/>
              <w:rPr>
                <w:bCs/>
                <w:color w:val="auto"/>
                <w:sz w:val="26"/>
                <w:szCs w:val="26"/>
              </w:rPr>
            </w:pPr>
            <w:r w:rsidRPr="00C57503">
              <w:rPr>
                <w:bCs/>
                <w:color w:val="auto"/>
                <w:sz w:val="26"/>
                <w:szCs w:val="26"/>
              </w:rPr>
              <w:t>65</w:t>
            </w:r>
          </w:p>
        </w:tc>
        <w:tc>
          <w:tcPr>
            <w:tcW w:w="7748" w:type="dxa"/>
            <w:vMerge/>
          </w:tcPr>
          <w:p w14:paraId="4C32B8E3" w14:textId="77777777" w:rsidR="00625AC0" w:rsidRPr="00C57503" w:rsidRDefault="00625AC0" w:rsidP="00625AC0">
            <w:pPr>
              <w:spacing w:line="276" w:lineRule="auto"/>
              <w:jc w:val="both"/>
              <w:rPr>
                <w:color w:val="auto"/>
                <w:sz w:val="26"/>
                <w:szCs w:val="26"/>
              </w:rPr>
            </w:pPr>
          </w:p>
        </w:tc>
      </w:tr>
      <w:tr w:rsidR="00625AC0" w:rsidRPr="00C57503" w14:paraId="1CDE5744" w14:textId="77777777" w:rsidTr="00625AC0">
        <w:trPr>
          <w:trHeight w:val="550"/>
        </w:trPr>
        <w:tc>
          <w:tcPr>
            <w:tcW w:w="831" w:type="dxa"/>
            <w:vMerge/>
            <w:vAlign w:val="center"/>
          </w:tcPr>
          <w:p w14:paraId="00BD1D7B" w14:textId="77777777" w:rsidR="00625AC0" w:rsidRPr="00C57503" w:rsidRDefault="00625AC0" w:rsidP="00625AC0">
            <w:pPr>
              <w:spacing w:line="276" w:lineRule="auto"/>
              <w:jc w:val="center"/>
              <w:rPr>
                <w:b/>
                <w:color w:val="auto"/>
                <w:sz w:val="26"/>
                <w:szCs w:val="26"/>
              </w:rPr>
            </w:pPr>
          </w:p>
        </w:tc>
        <w:tc>
          <w:tcPr>
            <w:tcW w:w="3975" w:type="dxa"/>
            <w:vAlign w:val="center"/>
          </w:tcPr>
          <w:p w14:paraId="7220B6EC"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6C166143" w14:textId="77777777" w:rsidR="00625AC0" w:rsidRPr="00C57503" w:rsidRDefault="00625AC0" w:rsidP="00625AC0">
            <w:pPr>
              <w:spacing w:line="276" w:lineRule="auto"/>
              <w:jc w:val="center"/>
              <w:rPr>
                <w:bCs/>
                <w:color w:val="auto"/>
                <w:sz w:val="26"/>
                <w:szCs w:val="26"/>
              </w:rPr>
            </w:pPr>
            <w:r w:rsidRPr="00C57503">
              <w:rPr>
                <w:bCs/>
                <w:color w:val="auto"/>
                <w:sz w:val="26"/>
                <w:szCs w:val="26"/>
              </w:rPr>
              <w:t>66</w:t>
            </w:r>
          </w:p>
        </w:tc>
        <w:tc>
          <w:tcPr>
            <w:tcW w:w="7748" w:type="dxa"/>
            <w:vMerge/>
          </w:tcPr>
          <w:p w14:paraId="319E3184" w14:textId="77777777" w:rsidR="00625AC0" w:rsidRPr="00C57503" w:rsidRDefault="00625AC0" w:rsidP="00625AC0">
            <w:pPr>
              <w:spacing w:line="276" w:lineRule="auto"/>
              <w:jc w:val="both"/>
              <w:rPr>
                <w:color w:val="auto"/>
                <w:sz w:val="26"/>
                <w:szCs w:val="26"/>
              </w:rPr>
            </w:pPr>
          </w:p>
        </w:tc>
      </w:tr>
      <w:tr w:rsidR="00625AC0" w:rsidRPr="00C57503" w14:paraId="7C318A63" w14:textId="77777777" w:rsidTr="00625AC0">
        <w:trPr>
          <w:trHeight w:val="550"/>
        </w:trPr>
        <w:tc>
          <w:tcPr>
            <w:tcW w:w="831" w:type="dxa"/>
            <w:vMerge/>
            <w:vAlign w:val="center"/>
          </w:tcPr>
          <w:p w14:paraId="18C69C07" w14:textId="77777777" w:rsidR="00625AC0" w:rsidRPr="00C57503" w:rsidRDefault="00625AC0" w:rsidP="00625AC0">
            <w:pPr>
              <w:spacing w:line="276" w:lineRule="auto"/>
              <w:jc w:val="center"/>
              <w:rPr>
                <w:b/>
                <w:color w:val="auto"/>
                <w:sz w:val="26"/>
                <w:szCs w:val="26"/>
              </w:rPr>
            </w:pPr>
          </w:p>
        </w:tc>
        <w:tc>
          <w:tcPr>
            <w:tcW w:w="3975" w:type="dxa"/>
            <w:vAlign w:val="center"/>
          </w:tcPr>
          <w:p w14:paraId="165C8798"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76CA9DE5" w14:textId="77777777" w:rsidR="00625AC0" w:rsidRPr="00C57503" w:rsidRDefault="00625AC0" w:rsidP="00625AC0">
            <w:pPr>
              <w:spacing w:line="276" w:lineRule="auto"/>
              <w:jc w:val="center"/>
              <w:rPr>
                <w:bCs/>
                <w:color w:val="auto"/>
                <w:sz w:val="26"/>
                <w:szCs w:val="26"/>
              </w:rPr>
            </w:pPr>
            <w:r w:rsidRPr="00C57503">
              <w:rPr>
                <w:bCs/>
                <w:color w:val="auto"/>
                <w:sz w:val="26"/>
                <w:szCs w:val="26"/>
              </w:rPr>
              <w:t>67</w:t>
            </w:r>
          </w:p>
        </w:tc>
        <w:tc>
          <w:tcPr>
            <w:tcW w:w="7748" w:type="dxa"/>
            <w:vMerge/>
          </w:tcPr>
          <w:p w14:paraId="56184590" w14:textId="77777777" w:rsidR="00625AC0" w:rsidRPr="00C57503" w:rsidRDefault="00625AC0" w:rsidP="00625AC0">
            <w:pPr>
              <w:spacing w:line="276" w:lineRule="auto"/>
              <w:jc w:val="both"/>
              <w:rPr>
                <w:color w:val="auto"/>
                <w:sz w:val="26"/>
                <w:szCs w:val="26"/>
              </w:rPr>
            </w:pPr>
          </w:p>
        </w:tc>
      </w:tr>
      <w:tr w:rsidR="00625AC0" w:rsidRPr="00C57503" w14:paraId="6FFC8426" w14:textId="77777777" w:rsidTr="00625AC0">
        <w:trPr>
          <w:trHeight w:val="550"/>
        </w:trPr>
        <w:tc>
          <w:tcPr>
            <w:tcW w:w="831" w:type="dxa"/>
            <w:vMerge/>
            <w:vAlign w:val="center"/>
          </w:tcPr>
          <w:p w14:paraId="1396F972" w14:textId="77777777" w:rsidR="00625AC0" w:rsidRPr="00C57503" w:rsidRDefault="00625AC0" w:rsidP="00625AC0">
            <w:pPr>
              <w:spacing w:line="276" w:lineRule="auto"/>
              <w:jc w:val="center"/>
              <w:rPr>
                <w:b/>
                <w:color w:val="auto"/>
                <w:sz w:val="26"/>
                <w:szCs w:val="26"/>
              </w:rPr>
            </w:pPr>
          </w:p>
        </w:tc>
        <w:tc>
          <w:tcPr>
            <w:tcW w:w="3975" w:type="dxa"/>
            <w:vAlign w:val="center"/>
          </w:tcPr>
          <w:p w14:paraId="21EC3919"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7E572DC6" w14:textId="77777777" w:rsidR="00625AC0" w:rsidRPr="00C57503" w:rsidRDefault="00625AC0" w:rsidP="00625AC0">
            <w:pPr>
              <w:spacing w:line="276" w:lineRule="auto"/>
              <w:jc w:val="center"/>
              <w:rPr>
                <w:bCs/>
                <w:color w:val="auto"/>
                <w:sz w:val="26"/>
                <w:szCs w:val="26"/>
              </w:rPr>
            </w:pPr>
            <w:r w:rsidRPr="00C57503">
              <w:rPr>
                <w:bCs/>
                <w:color w:val="auto"/>
                <w:sz w:val="26"/>
                <w:szCs w:val="26"/>
              </w:rPr>
              <w:t>68</w:t>
            </w:r>
          </w:p>
        </w:tc>
        <w:tc>
          <w:tcPr>
            <w:tcW w:w="7748" w:type="dxa"/>
            <w:vMerge/>
          </w:tcPr>
          <w:p w14:paraId="7183FFE2" w14:textId="77777777" w:rsidR="00625AC0" w:rsidRPr="00C57503" w:rsidRDefault="00625AC0" w:rsidP="00625AC0">
            <w:pPr>
              <w:spacing w:line="276" w:lineRule="auto"/>
              <w:jc w:val="both"/>
              <w:rPr>
                <w:color w:val="auto"/>
                <w:sz w:val="26"/>
                <w:szCs w:val="26"/>
              </w:rPr>
            </w:pPr>
          </w:p>
        </w:tc>
      </w:tr>
      <w:tr w:rsidR="00625AC0" w:rsidRPr="00C57503" w14:paraId="7334084E" w14:textId="77777777" w:rsidTr="00625AC0">
        <w:trPr>
          <w:trHeight w:val="550"/>
        </w:trPr>
        <w:tc>
          <w:tcPr>
            <w:tcW w:w="831" w:type="dxa"/>
            <w:vMerge/>
            <w:vAlign w:val="center"/>
          </w:tcPr>
          <w:p w14:paraId="45669A2B" w14:textId="77777777" w:rsidR="00625AC0" w:rsidRPr="00C57503" w:rsidRDefault="00625AC0" w:rsidP="00625AC0">
            <w:pPr>
              <w:spacing w:line="276" w:lineRule="auto"/>
              <w:jc w:val="center"/>
              <w:rPr>
                <w:b/>
                <w:color w:val="auto"/>
                <w:sz w:val="26"/>
                <w:szCs w:val="26"/>
              </w:rPr>
            </w:pPr>
          </w:p>
        </w:tc>
        <w:tc>
          <w:tcPr>
            <w:tcW w:w="3975" w:type="dxa"/>
            <w:vAlign w:val="center"/>
          </w:tcPr>
          <w:p w14:paraId="0C3540E9"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7207E396" w14:textId="77777777" w:rsidR="00625AC0" w:rsidRPr="00C57503" w:rsidRDefault="00625AC0" w:rsidP="00625AC0">
            <w:pPr>
              <w:spacing w:line="276" w:lineRule="auto"/>
              <w:jc w:val="center"/>
              <w:rPr>
                <w:bCs/>
                <w:color w:val="auto"/>
                <w:sz w:val="26"/>
                <w:szCs w:val="26"/>
              </w:rPr>
            </w:pPr>
            <w:r w:rsidRPr="00C57503">
              <w:rPr>
                <w:bCs/>
                <w:color w:val="auto"/>
                <w:sz w:val="26"/>
                <w:szCs w:val="26"/>
              </w:rPr>
              <w:t>69</w:t>
            </w:r>
          </w:p>
        </w:tc>
        <w:tc>
          <w:tcPr>
            <w:tcW w:w="7748" w:type="dxa"/>
            <w:vMerge/>
          </w:tcPr>
          <w:p w14:paraId="33B2F37E" w14:textId="77777777" w:rsidR="00625AC0" w:rsidRPr="00C57503" w:rsidRDefault="00625AC0" w:rsidP="00625AC0">
            <w:pPr>
              <w:spacing w:line="276" w:lineRule="auto"/>
              <w:jc w:val="both"/>
              <w:rPr>
                <w:color w:val="auto"/>
                <w:sz w:val="26"/>
                <w:szCs w:val="26"/>
              </w:rPr>
            </w:pPr>
          </w:p>
        </w:tc>
      </w:tr>
      <w:tr w:rsidR="00625AC0" w:rsidRPr="00C57503" w14:paraId="5F1DE963" w14:textId="77777777" w:rsidTr="00625AC0">
        <w:trPr>
          <w:trHeight w:val="550"/>
        </w:trPr>
        <w:tc>
          <w:tcPr>
            <w:tcW w:w="831" w:type="dxa"/>
            <w:vMerge/>
            <w:vAlign w:val="center"/>
          </w:tcPr>
          <w:p w14:paraId="2E2F88E1" w14:textId="77777777" w:rsidR="00625AC0" w:rsidRPr="00C57503" w:rsidRDefault="00625AC0" w:rsidP="00625AC0">
            <w:pPr>
              <w:spacing w:line="276" w:lineRule="auto"/>
              <w:jc w:val="center"/>
              <w:rPr>
                <w:b/>
                <w:color w:val="auto"/>
                <w:sz w:val="26"/>
                <w:szCs w:val="26"/>
              </w:rPr>
            </w:pPr>
          </w:p>
        </w:tc>
        <w:tc>
          <w:tcPr>
            <w:tcW w:w="3975" w:type="dxa"/>
            <w:vAlign w:val="center"/>
          </w:tcPr>
          <w:p w14:paraId="70A2F2FB"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36507FD2" w14:textId="77777777" w:rsidR="00625AC0" w:rsidRPr="00C57503" w:rsidRDefault="00625AC0" w:rsidP="00625AC0">
            <w:pPr>
              <w:spacing w:line="276" w:lineRule="auto"/>
              <w:jc w:val="center"/>
              <w:rPr>
                <w:bCs/>
                <w:color w:val="auto"/>
                <w:sz w:val="26"/>
                <w:szCs w:val="26"/>
              </w:rPr>
            </w:pPr>
            <w:r w:rsidRPr="00C57503">
              <w:rPr>
                <w:bCs/>
                <w:color w:val="auto"/>
                <w:sz w:val="26"/>
                <w:szCs w:val="26"/>
              </w:rPr>
              <w:t>70</w:t>
            </w:r>
          </w:p>
        </w:tc>
        <w:tc>
          <w:tcPr>
            <w:tcW w:w="7748" w:type="dxa"/>
            <w:vMerge/>
          </w:tcPr>
          <w:p w14:paraId="49445FD9" w14:textId="77777777" w:rsidR="00625AC0" w:rsidRPr="00C57503" w:rsidRDefault="00625AC0" w:rsidP="00625AC0">
            <w:pPr>
              <w:spacing w:line="276" w:lineRule="auto"/>
              <w:jc w:val="both"/>
              <w:rPr>
                <w:color w:val="auto"/>
                <w:sz w:val="26"/>
                <w:szCs w:val="26"/>
              </w:rPr>
            </w:pPr>
          </w:p>
        </w:tc>
      </w:tr>
      <w:tr w:rsidR="00625AC0" w:rsidRPr="00C57503" w14:paraId="20ED05A8" w14:textId="77777777" w:rsidTr="00625AC0">
        <w:trPr>
          <w:trHeight w:val="691"/>
        </w:trPr>
        <w:tc>
          <w:tcPr>
            <w:tcW w:w="831" w:type="dxa"/>
            <w:vMerge w:val="restart"/>
            <w:vAlign w:val="center"/>
          </w:tcPr>
          <w:p w14:paraId="198F67D7" w14:textId="77777777" w:rsidR="00625AC0" w:rsidRPr="00C57503" w:rsidRDefault="00625AC0" w:rsidP="00625AC0">
            <w:pPr>
              <w:spacing w:line="276" w:lineRule="auto"/>
              <w:jc w:val="center"/>
              <w:rPr>
                <w:b/>
                <w:color w:val="auto"/>
                <w:sz w:val="26"/>
                <w:szCs w:val="26"/>
              </w:rPr>
            </w:pPr>
            <w:r w:rsidRPr="00C57503">
              <w:rPr>
                <w:b/>
                <w:color w:val="auto"/>
                <w:sz w:val="26"/>
                <w:szCs w:val="26"/>
              </w:rPr>
              <w:t>17</w:t>
            </w:r>
          </w:p>
        </w:tc>
        <w:tc>
          <w:tcPr>
            <w:tcW w:w="3975" w:type="dxa"/>
            <w:vAlign w:val="center"/>
          </w:tcPr>
          <w:p w14:paraId="2D8F53A9" w14:textId="77777777" w:rsidR="00625AC0" w:rsidRPr="00C57503" w:rsidRDefault="00625AC0" w:rsidP="00625AC0">
            <w:pPr>
              <w:spacing w:line="276" w:lineRule="auto"/>
              <w:rPr>
                <w:b/>
                <w:bCs/>
                <w:color w:val="auto"/>
                <w:sz w:val="26"/>
                <w:szCs w:val="26"/>
              </w:rPr>
            </w:pPr>
            <w:r w:rsidRPr="00C57503">
              <w:rPr>
                <w:b/>
                <w:bCs/>
                <w:color w:val="auto"/>
                <w:sz w:val="26"/>
                <w:szCs w:val="26"/>
              </w:rPr>
              <w:t>UNIT 8: NEW WAYS TO LEARN</w:t>
            </w:r>
          </w:p>
        </w:tc>
        <w:tc>
          <w:tcPr>
            <w:tcW w:w="1573" w:type="dxa"/>
            <w:vAlign w:val="center"/>
          </w:tcPr>
          <w:p w14:paraId="6E8948D8"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08</w:t>
            </w:r>
          </w:p>
          <w:p w14:paraId="23BC6721" w14:textId="77777777" w:rsidR="00625AC0" w:rsidRPr="00C57503" w:rsidRDefault="00625AC0" w:rsidP="00625AC0">
            <w:pPr>
              <w:spacing w:line="276" w:lineRule="auto"/>
              <w:jc w:val="center"/>
              <w:rPr>
                <w:b/>
                <w:color w:val="auto"/>
                <w:sz w:val="26"/>
                <w:szCs w:val="26"/>
              </w:rPr>
            </w:pPr>
            <w:r w:rsidRPr="00C57503">
              <w:rPr>
                <w:b/>
                <w:bCs/>
                <w:color w:val="auto"/>
                <w:sz w:val="26"/>
                <w:szCs w:val="26"/>
              </w:rPr>
              <w:t>(71-78)</w:t>
            </w:r>
          </w:p>
        </w:tc>
        <w:tc>
          <w:tcPr>
            <w:tcW w:w="7748" w:type="dxa"/>
            <w:vMerge w:val="restart"/>
          </w:tcPr>
          <w:p w14:paraId="0DCD1CC1"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Sentence stress </w:t>
            </w:r>
          </w:p>
          <w:p w14:paraId="10D4E1B2"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different ways of learning.</w:t>
            </w:r>
          </w:p>
          <w:p w14:paraId="51E32B60" w14:textId="77777777" w:rsidR="00625AC0" w:rsidRPr="00C57503" w:rsidRDefault="00625AC0" w:rsidP="00625AC0">
            <w:pPr>
              <w:spacing w:line="276" w:lineRule="auto"/>
              <w:jc w:val="both"/>
              <w:rPr>
                <w:color w:val="auto"/>
                <w:sz w:val="26"/>
                <w:szCs w:val="26"/>
              </w:rPr>
            </w:pPr>
            <w:r w:rsidRPr="00C57503">
              <w:rPr>
                <w:color w:val="auto"/>
                <w:sz w:val="26"/>
                <w:szCs w:val="26"/>
              </w:rPr>
              <w:t>- Grammar: Relative clauses: Defining and non-defining relative clauses with who, that which and whose.</w:t>
            </w:r>
          </w:p>
          <w:p w14:paraId="1303E72E" w14:textId="77777777" w:rsidR="00625AC0" w:rsidRPr="00C57503" w:rsidRDefault="00625AC0" w:rsidP="00625AC0">
            <w:pPr>
              <w:spacing w:line="276" w:lineRule="auto"/>
              <w:jc w:val="both"/>
              <w:rPr>
                <w:color w:val="auto"/>
                <w:sz w:val="26"/>
                <w:szCs w:val="26"/>
              </w:rPr>
            </w:pPr>
            <w:r w:rsidRPr="00C57503">
              <w:rPr>
                <w:color w:val="auto"/>
                <w:sz w:val="26"/>
                <w:szCs w:val="26"/>
              </w:rPr>
              <w:t>- Reading for main ideas and specific information in a text about online and face-to-face learning.</w:t>
            </w:r>
          </w:p>
          <w:p w14:paraId="17C8995E"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the advantages and disadvantages of online learning. </w:t>
            </w:r>
          </w:p>
          <w:p w14:paraId="05B073D5"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Listening to instructions on how to prepare for a blended learning class for specific information </w:t>
            </w:r>
          </w:p>
          <w:p w14:paraId="5D586D32" w14:textId="77777777" w:rsidR="00625AC0" w:rsidRPr="00C57503" w:rsidRDefault="00625AC0" w:rsidP="00625AC0">
            <w:pPr>
              <w:spacing w:line="276" w:lineRule="auto"/>
              <w:jc w:val="both"/>
              <w:rPr>
                <w:color w:val="auto"/>
                <w:sz w:val="26"/>
                <w:szCs w:val="26"/>
              </w:rPr>
            </w:pPr>
            <w:r w:rsidRPr="00C57503">
              <w:rPr>
                <w:color w:val="auto"/>
                <w:sz w:val="26"/>
                <w:szCs w:val="26"/>
              </w:rPr>
              <w:lastRenderedPageBreak/>
              <w:t>- Writing about the benefits of blended learning.</w:t>
            </w:r>
          </w:p>
          <w:p w14:paraId="2462078F"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giving instructions</w:t>
            </w:r>
          </w:p>
          <w:p w14:paraId="5FC8BE1B" w14:textId="77777777" w:rsidR="00625AC0" w:rsidRPr="00C57503" w:rsidRDefault="00625AC0" w:rsidP="00625AC0">
            <w:pPr>
              <w:spacing w:line="276" w:lineRule="auto"/>
              <w:jc w:val="both"/>
              <w:rPr>
                <w:color w:val="auto"/>
                <w:sz w:val="26"/>
                <w:szCs w:val="26"/>
              </w:rPr>
            </w:pPr>
            <w:r w:rsidRPr="00C57503">
              <w:rPr>
                <w:color w:val="auto"/>
                <w:sz w:val="26"/>
                <w:szCs w:val="26"/>
              </w:rPr>
              <w:t>- Culture: Modern school</w:t>
            </w:r>
          </w:p>
          <w:p w14:paraId="333204C0"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Project: Doing a survey to find out how students use electronic devices to learn. </w:t>
            </w:r>
          </w:p>
        </w:tc>
      </w:tr>
      <w:tr w:rsidR="00625AC0" w:rsidRPr="00C57503" w14:paraId="008F5F34" w14:textId="77777777" w:rsidTr="00625AC0">
        <w:trPr>
          <w:trHeight w:val="688"/>
        </w:trPr>
        <w:tc>
          <w:tcPr>
            <w:tcW w:w="831" w:type="dxa"/>
            <w:vMerge/>
            <w:vAlign w:val="center"/>
          </w:tcPr>
          <w:p w14:paraId="3FFEB195" w14:textId="77777777" w:rsidR="00625AC0" w:rsidRPr="00C57503" w:rsidRDefault="00625AC0" w:rsidP="00625AC0">
            <w:pPr>
              <w:spacing w:line="276" w:lineRule="auto"/>
              <w:jc w:val="center"/>
              <w:rPr>
                <w:b/>
                <w:color w:val="auto"/>
                <w:sz w:val="26"/>
                <w:szCs w:val="26"/>
              </w:rPr>
            </w:pPr>
          </w:p>
        </w:tc>
        <w:tc>
          <w:tcPr>
            <w:tcW w:w="3975" w:type="dxa"/>
            <w:vAlign w:val="center"/>
          </w:tcPr>
          <w:p w14:paraId="28EF79C5"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061F4FD7" w14:textId="77777777" w:rsidR="00625AC0" w:rsidRPr="00C57503" w:rsidRDefault="00625AC0" w:rsidP="00625AC0">
            <w:pPr>
              <w:spacing w:line="276" w:lineRule="auto"/>
              <w:jc w:val="center"/>
              <w:rPr>
                <w:bCs/>
                <w:color w:val="auto"/>
                <w:sz w:val="26"/>
                <w:szCs w:val="26"/>
              </w:rPr>
            </w:pPr>
            <w:r w:rsidRPr="00C57503">
              <w:rPr>
                <w:bCs/>
                <w:color w:val="auto"/>
                <w:sz w:val="26"/>
                <w:szCs w:val="26"/>
              </w:rPr>
              <w:t>71</w:t>
            </w:r>
          </w:p>
        </w:tc>
        <w:tc>
          <w:tcPr>
            <w:tcW w:w="7748" w:type="dxa"/>
            <w:vMerge/>
          </w:tcPr>
          <w:p w14:paraId="7A469357" w14:textId="77777777" w:rsidR="00625AC0" w:rsidRPr="00C57503" w:rsidRDefault="00625AC0" w:rsidP="00625AC0">
            <w:pPr>
              <w:spacing w:line="276" w:lineRule="auto"/>
              <w:jc w:val="both"/>
              <w:rPr>
                <w:color w:val="auto"/>
                <w:sz w:val="26"/>
                <w:szCs w:val="26"/>
              </w:rPr>
            </w:pPr>
          </w:p>
        </w:tc>
      </w:tr>
      <w:tr w:rsidR="00625AC0" w:rsidRPr="00C57503" w14:paraId="1E0A7BD9" w14:textId="77777777" w:rsidTr="00625AC0">
        <w:trPr>
          <w:trHeight w:val="688"/>
        </w:trPr>
        <w:tc>
          <w:tcPr>
            <w:tcW w:w="831" w:type="dxa"/>
            <w:vMerge/>
            <w:vAlign w:val="center"/>
          </w:tcPr>
          <w:p w14:paraId="17440544" w14:textId="77777777" w:rsidR="00625AC0" w:rsidRPr="00C57503" w:rsidRDefault="00625AC0" w:rsidP="00625AC0">
            <w:pPr>
              <w:spacing w:line="276" w:lineRule="auto"/>
              <w:jc w:val="center"/>
              <w:rPr>
                <w:b/>
                <w:color w:val="auto"/>
                <w:sz w:val="26"/>
                <w:szCs w:val="26"/>
              </w:rPr>
            </w:pPr>
          </w:p>
        </w:tc>
        <w:tc>
          <w:tcPr>
            <w:tcW w:w="3975" w:type="dxa"/>
            <w:vAlign w:val="center"/>
          </w:tcPr>
          <w:p w14:paraId="278ABE19"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10AB937F" w14:textId="77777777" w:rsidR="00625AC0" w:rsidRPr="00C57503" w:rsidRDefault="00625AC0" w:rsidP="00625AC0">
            <w:pPr>
              <w:spacing w:line="276" w:lineRule="auto"/>
              <w:jc w:val="center"/>
              <w:rPr>
                <w:bCs/>
                <w:color w:val="auto"/>
                <w:sz w:val="26"/>
                <w:szCs w:val="26"/>
              </w:rPr>
            </w:pPr>
            <w:r w:rsidRPr="00C57503">
              <w:rPr>
                <w:bCs/>
                <w:color w:val="auto"/>
                <w:sz w:val="26"/>
                <w:szCs w:val="26"/>
              </w:rPr>
              <w:t>72</w:t>
            </w:r>
          </w:p>
        </w:tc>
        <w:tc>
          <w:tcPr>
            <w:tcW w:w="7748" w:type="dxa"/>
            <w:vMerge/>
          </w:tcPr>
          <w:p w14:paraId="21463921" w14:textId="77777777" w:rsidR="00625AC0" w:rsidRPr="00C57503" w:rsidRDefault="00625AC0" w:rsidP="00625AC0">
            <w:pPr>
              <w:spacing w:line="276" w:lineRule="auto"/>
              <w:jc w:val="both"/>
              <w:rPr>
                <w:color w:val="auto"/>
                <w:sz w:val="26"/>
                <w:szCs w:val="26"/>
              </w:rPr>
            </w:pPr>
          </w:p>
        </w:tc>
      </w:tr>
      <w:tr w:rsidR="00625AC0" w:rsidRPr="00C57503" w14:paraId="7937180E" w14:textId="77777777" w:rsidTr="00625AC0">
        <w:trPr>
          <w:trHeight w:val="688"/>
        </w:trPr>
        <w:tc>
          <w:tcPr>
            <w:tcW w:w="831" w:type="dxa"/>
            <w:vMerge/>
            <w:vAlign w:val="center"/>
          </w:tcPr>
          <w:p w14:paraId="133DEF4A" w14:textId="77777777" w:rsidR="00625AC0" w:rsidRPr="00C57503" w:rsidRDefault="00625AC0" w:rsidP="00625AC0">
            <w:pPr>
              <w:spacing w:line="276" w:lineRule="auto"/>
              <w:jc w:val="center"/>
              <w:rPr>
                <w:b/>
                <w:color w:val="auto"/>
                <w:sz w:val="26"/>
                <w:szCs w:val="26"/>
              </w:rPr>
            </w:pPr>
          </w:p>
        </w:tc>
        <w:tc>
          <w:tcPr>
            <w:tcW w:w="3975" w:type="dxa"/>
            <w:vAlign w:val="center"/>
          </w:tcPr>
          <w:p w14:paraId="4A11B599"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24708A42" w14:textId="77777777" w:rsidR="00625AC0" w:rsidRPr="00C57503" w:rsidRDefault="00625AC0" w:rsidP="00625AC0">
            <w:pPr>
              <w:spacing w:line="276" w:lineRule="auto"/>
              <w:jc w:val="center"/>
              <w:rPr>
                <w:bCs/>
                <w:color w:val="auto"/>
                <w:sz w:val="26"/>
                <w:szCs w:val="26"/>
              </w:rPr>
            </w:pPr>
            <w:r w:rsidRPr="00C57503">
              <w:rPr>
                <w:bCs/>
                <w:color w:val="auto"/>
                <w:sz w:val="26"/>
                <w:szCs w:val="26"/>
              </w:rPr>
              <w:t>73</w:t>
            </w:r>
          </w:p>
        </w:tc>
        <w:tc>
          <w:tcPr>
            <w:tcW w:w="7748" w:type="dxa"/>
            <w:vMerge/>
          </w:tcPr>
          <w:p w14:paraId="0C74D5B4" w14:textId="77777777" w:rsidR="00625AC0" w:rsidRPr="00C57503" w:rsidRDefault="00625AC0" w:rsidP="00625AC0">
            <w:pPr>
              <w:spacing w:line="276" w:lineRule="auto"/>
              <w:jc w:val="both"/>
              <w:rPr>
                <w:color w:val="auto"/>
                <w:sz w:val="26"/>
                <w:szCs w:val="26"/>
              </w:rPr>
            </w:pPr>
          </w:p>
        </w:tc>
      </w:tr>
      <w:tr w:rsidR="00625AC0" w:rsidRPr="00C57503" w14:paraId="4B58BEF3" w14:textId="77777777" w:rsidTr="00625AC0">
        <w:trPr>
          <w:trHeight w:val="688"/>
        </w:trPr>
        <w:tc>
          <w:tcPr>
            <w:tcW w:w="831" w:type="dxa"/>
            <w:vMerge/>
            <w:vAlign w:val="center"/>
          </w:tcPr>
          <w:p w14:paraId="51A2BDBB" w14:textId="77777777" w:rsidR="00625AC0" w:rsidRPr="00C57503" w:rsidRDefault="00625AC0" w:rsidP="00625AC0">
            <w:pPr>
              <w:spacing w:line="276" w:lineRule="auto"/>
              <w:jc w:val="center"/>
              <w:rPr>
                <w:b/>
                <w:color w:val="auto"/>
                <w:sz w:val="26"/>
                <w:szCs w:val="26"/>
              </w:rPr>
            </w:pPr>
          </w:p>
        </w:tc>
        <w:tc>
          <w:tcPr>
            <w:tcW w:w="3975" w:type="dxa"/>
            <w:vAlign w:val="center"/>
          </w:tcPr>
          <w:p w14:paraId="6B559775"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4DA04C41" w14:textId="77777777" w:rsidR="00625AC0" w:rsidRPr="00C57503" w:rsidRDefault="00625AC0" w:rsidP="00625AC0">
            <w:pPr>
              <w:spacing w:line="276" w:lineRule="auto"/>
              <w:jc w:val="center"/>
              <w:rPr>
                <w:bCs/>
                <w:color w:val="auto"/>
                <w:sz w:val="26"/>
                <w:szCs w:val="26"/>
              </w:rPr>
            </w:pPr>
            <w:r w:rsidRPr="00C57503">
              <w:rPr>
                <w:bCs/>
                <w:color w:val="auto"/>
                <w:sz w:val="26"/>
                <w:szCs w:val="26"/>
              </w:rPr>
              <w:t>74</w:t>
            </w:r>
          </w:p>
        </w:tc>
        <w:tc>
          <w:tcPr>
            <w:tcW w:w="7748" w:type="dxa"/>
            <w:vMerge/>
          </w:tcPr>
          <w:p w14:paraId="199A310F" w14:textId="77777777" w:rsidR="00625AC0" w:rsidRPr="00C57503" w:rsidRDefault="00625AC0" w:rsidP="00625AC0">
            <w:pPr>
              <w:spacing w:line="276" w:lineRule="auto"/>
              <w:jc w:val="both"/>
              <w:rPr>
                <w:color w:val="auto"/>
                <w:sz w:val="26"/>
                <w:szCs w:val="26"/>
              </w:rPr>
            </w:pPr>
          </w:p>
        </w:tc>
      </w:tr>
      <w:tr w:rsidR="00625AC0" w:rsidRPr="00C57503" w14:paraId="3E5C49A2" w14:textId="77777777" w:rsidTr="00625AC0">
        <w:trPr>
          <w:trHeight w:val="688"/>
        </w:trPr>
        <w:tc>
          <w:tcPr>
            <w:tcW w:w="831" w:type="dxa"/>
            <w:vMerge/>
            <w:vAlign w:val="center"/>
          </w:tcPr>
          <w:p w14:paraId="26A25A74" w14:textId="77777777" w:rsidR="00625AC0" w:rsidRPr="00C57503" w:rsidRDefault="00625AC0" w:rsidP="00625AC0">
            <w:pPr>
              <w:spacing w:line="276" w:lineRule="auto"/>
              <w:jc w:val="center"/>
              <w:rPr>
                <w:b/>
                <w:color w:val="auto"/>
                <w:sz w:val="26"/>
                <w:szCs w:val="26"/>
              </w:rPr>
            </w:pPr>
          </w:p>
        </w:tc>
        <w:tc>
          <w:tcPr>
            <w:tcW w:w="3975" w:type="dxa"/>
            <w:vAlign w:val="center"/>
          </w:tcPr>
          <w:p w14:paraId="3D74D661"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46511098" w14:textId="77777777" w:rsidR="00625AC0" w:rsidRPr="00C57503" w:rsidRDefault="00625AC0" w:rsidP="00625AC0">
            <w:pPr>
              <w:spacing w:line="276" w:lineRule="auto"/>
              <w:jc w:val="center"/>
              <w:rPr>
                <w:bCs/>
                <w:color w:val="auto"/>
                <w:sz w:val="26"/>
                <w:szCs w:val="26"/>
              </w:rPr>
            </w:pPr>
            <w:r w:rsidRPr="00C57503">
              <w:rPr>
                <w:bCs/>
                <w:color w:val="auto"/>
                <w:sz w:val="26"/>
                <w:szCs w:val="26"/>
              </w:rPr>
              <w:t>75</w:t>
            </w:r>
          </w:p>
        </w:tc>
        <w:tc>
          <w:tcPr>
            <w:tcW w:w="7748" w:type="dxa"/>
            <w:vMerge/>
          </w:tcPr>
          <w:p w14:paraId="2EF66A64" w14:textId="77777777" w:rsidR="00625AC0" w:rsidRPr="00C57503" w:rsidRDefault="00625AC0" w:rsidP="00625AC0">
            <w:pPr>
              <w:spacing w:line="276" w:lineRule="auto"/>
              <w:jc w:val="both"/>
              <w:rPr>
                <w:color w:val="auto"/>
                <w:sz w:val="26"/>
                <w:szCs w:val="26"/>
              </w:rPr>
            </w:pPr>
          </w:p>
        </w:tc>
      </w:tr>
      <w:tr w:rsidR="00625AC0" w:rsidRPr="00C57503" w14:paraId="529ADEDB" w14:textId="77777777" w:rsidTr="00625AC0">
        <w:trPr>
          <w:trHeight w:val="688"/>
        </w:trPr>
        <w:tc>
          <w:tcPr>
            <w:tcW w:w="831" w:type="dxa"/>
            <w:vMerge/>
            <w:vAlign w:val="center"/>
          </w:tcPr>
          <w:p w14:paraId="75819461" w14:textId="77777777" w:rsidR="00625AC0" w:rsidRPr="00C57503" w:rsidRDefault="00625AC0" w:rsidP="00625AC0">
            <w:pPr>
              <w:spacing w:line="276" w:lineRule="auto"/>
              <w:jc w:val="center"/>
              <w:rPr>
                <w:b/>
                <w:color w:val="auto"/>
                <w:sz w:val="26"/>
                <w:szCs w:val="26"/>
              </w:rPr>
            </w:pPr>
          </w:p>
        </w:tc>
        <w:tc>
          <w:tcPr>
            <w:tcW w:w="3975" w:type="dxa"/>
            <w:vAlign w:val="center"/>
          </w:tcPr>
          <w:p w14:paraId="072646DA"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6278C52D" w14:textId="77777777" w:rsidR="00625AC0" w:rsidRPr="00C57503" w:rsidRDefault="00625AC0" w:rsidP="00625AC0">
            <w:pPr>
              <w:spacing w:line="276" w:lineRule="auto"/>
              <w:jc w:val="center"/>
              <w:rPr>
                <w:bCs/>
                <w:color w:val="auto"/>
                <w:sz w:val="26"/>
                <w:szCs w:val="26"/>
              </w:rPr>
            </w:pPr>
            <w:r w:rsidRPr="00C57503">
              <w:rPr>
                <w:bCs/>
                <w:color w:val="auto"/>
                <w:sz w:val="26"/>
                <w:szCs w:val="26"/>
              </w:rPr>
              <w:t>76</w:t>
            </w:r>
          </w:p>
        </w:tc>
        <w:tc>
          <w:tcPr>
            <w:tcW w:w="7748" w:type="dxa"/>
            <w:vMerge/>
          </w:tcPr>
          <w:p w14:paraId="4E314117" w14:textId="77777777" w:rsidR="00625AC0" w:rsidRPr="00C57503" w:rsidRDefault="00625AC0" w:rsidP="00625AC0">
            <w:pPr>
              <w:spacing w:line="276" w:lineRule="auto"/>
              <w:jc w:val="both"/>
              <w:rPr>
                <w:color w:val="auto"/>
                <w:sz w:val="26"/>
                <w:szCs w:val="26"/>
              </w:rPr>
            </w:pPr>
          </w:p>
        </w:tc>
      </w:tr>
      <w:tr w:rsidR="00625AC0" w:rsidRPr="00C57503" w14:paraId="44E27F34" w14:textId="77777777" w:rsidTr="00625AC0">
        <w:trPr>
          <w:trHeight w:val="688"/>
        </w:trPr>
        <w:tc>
          <w:tcPr>
            <w:tcW w:w="831" w:type="dxa"/>
            <w:vMerge/>
            <w:vAlign w:val="center"/>
          </w:tcPr>
          <w:p w14:paraId="1A6446AF" w14:textId="77777777" w:rsidR="00625AC0" w:rsidRPr="00C57503" w:rsidRDefault="00625AC0" w:rsidP="00625AC0">
            <w:pPr>
              <w:spacing w:line="276" w:lineRule="auto"/>
              <w:jc w:val="center"/>
              <w:rPr>
                <w:b/>
                <w:color w:val="auto"/>
                <w:sz w:val="26"/>
                <w:szCs w:val="26"/>
              </w:rPr>
            </w:pPr>
          </w:p>
        </w:tc>
        <w:tc>
          <w:tcPr>
            <w:tcW w:w="3975" w:type="dxa"/>
            <w:vAlign w:val="center"/>
          </w:tcPr>
          <w:p w14:paraId="13F87A39"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3E759D98" w14:textId="77777777" w:rsidR="00625AC0" w:rsidRPr="00C57503" w:rsidRDefault="00625AC0" w:rsidP="00625AC0">
            <w:pPr>
              <w:spacing w:line="276" w:lineRule="auto"/>
              <w:jc w:val="center"/>
              <w:rPr>
                <w:bCs/>
                <w:color w:val="auto"/>
                <w:sz w:val="26"/>
                <w:szCs w:val="26"/>
              </w:rPr>
            </w:pPr>
            <w:r w:rsidRPr="00C57503">
              <w:rPr>
                <w:bCs/>
                <w:color w:val="auto"/>
                <w:sz w:val="26"/>
                <w:szCs w:val="26"/>
              </w:rPr>
              <w:t>77</w:t>
            </w:r>
          </w:p>
        </w:tc>
        <w:tc>
          <w:tcPr>
            <w:tcW w:w="7748" w:type="dxa"/>
            <w:vMerge/>
          </w:tcPr>
          <w:p w14:paraId="412BB599" w14:textId="77777777" w:rsidR="00625AC0" w:rsidRPr="00C57503" w:rsidRDefault="00625AC0" w:rsidP="00625AC0">
            <w:pPr>
              <w:spacing w:line="276" w:lineRule="auto"/>
              <w:jc w:val="both"/>
              <w:rPr>
                <w:color w:val="auto"/>
                <w:sz w:val="26"/>
                <w:szCs w:val="26"/>
              </w:rPr>
            </w:pPr>
          </w:p>
        </w:tc>
      </w:tr>
      <w:tr w:rsidR="00625AC0" w:rsidRPr="00C57503" w14:paraId="5B896B7F" w14:textId="77777777" w:rsidTr="00625AC0">
        <w:trPr>
          <w:trHeight w:val="688"/>
        </w:trPr>
        <w:tc>
          <w:tcPr>
            <w:tcW w:w="831" w:type="dxa"/>
            <w:vMerge/>
            <w:vAlign w:val="center"/>
          </w:tcPr>
          <w:p w14:paraId="4036D8D0" w14:textId="77777777" w:rsidR="00625AC0" w:rsidRPr="00C57503" w:rsidRDefault="00625AC0" w:rsidP="00625AC0">
            <w:pPr>
              <w:spacing w:line="276" w:lineRule="auto"/>
              <w:jc w:val="center"/>
              <w:rPr>
                <w:b/>
                <w:color w:val="auto"/>
                <w:sz w:val="26"/>
                <w:szCs w:val="26"/>
              </w:rPr>
            </w:pPr>
          </w:p>
        </w:tc>
        <w:tc>
          <w:tcPr>
            <w:tcW w:w="3975" w:type="dxa"/>
            <w:vAlign w:val="center"/>
          </w:tcPr>
          <w:p w14:paraId="1328851F"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1487BCC6" w14:textId="77777777" w:rsidR="00625AC0" w:rsidRPr="00C57503" w:rsidRDefault="00625AC0" w:rsidP="00625AC0">
            <w:pPr>
              <w:spacing w:line="276" w:lineRule="auto"/>
              <w:jc w:val="center"/>
              <w:rPr>
                <w:bCs/>
                <w:color w:val="auto"/>
                <w:sz w:val="26"/>
                <w:szCs w:val="26"/>
              </w:rPr>
            </w:pPr>
            <w:r w:rsidRPr="00C57503">
              <w:rPr>
                <w:bCs/>
                <w:color w:val="auto"/>
                <w:sz w:val="26"/>
                <w:szCs w:val="26"/>
              </w:rPr>
              <w:t>78</w:t>
            </w:r>
          </w:p>
        </w:tc>
        <w:tc>
          <w:tcPr>
            <w:tcW w:w="7748" w:type="dxa"/>
            <w:vMerge/>
          </w:tcPr>
          <w:p w14:paraId="3661A87C" w14:textId="77777777" w:rsidR="00625AC0" w:rsidRPr="00C57503" w:rsidRDefault="00625AC0" w:rsidP="00625AC0">
            <w:pPr>
              <w:spacing w:line="276" w:lineRule="auto"/>
              <w:jc w:val="both"/>
              <w:rPr>
                <w:color w:val="auto"/>
                <w:sz w:val="26"/>
                <w:szCs w:val="26"/>
              </w:rPr>
            </w:pPr>
          </w:p>
        </w:tc>
      </w:tr>
      <w:tr w:rsidR="00625AC0" w:rsidRPr="00C57503" w14:paraId="56909FEA" w14:textId="77777777" w:rsidTr="00625AC0">
        <w:tc>
          <w:tcPr>
            <w:tcW w:w="831" w:type="dxa"/>
            <w:vMerge w:val="restart"/>
            <w:vAlign w:val="center"/>
          </w:tcPr>
          <w:p w14:paraId="41EDC7CB" w14:textId="77777777" w:rsidR="00625AC0" w:rsidRPr="00C57503" w:rsidRDefault="00625AC0" w:rsidP="00625AC0">
            <w:pPr>
              <w:spacing w:line="276" w:lineRule="auto"/>
              <w:jc w:val="center"/>
              <w:rPr>
                <w:b/>
                <w:color w:val="auto"/>
                <w:sz w:val="26"/>
                <w:szCs w:val="26"/>
              </w:rPr>
            </w:pPr>
            <w:r w:rsidRPr="00C57503">
              <w:rPr>
                <w:b/>
                <w:color w:val="auto"/>
                <w:sz w:val="26"/>
                <w:szCs w:val="26"/>
              </w:rPr>
              <w:t>18</w:t>
            </w:r>
          </w:p>
        </w:tc>
        <w:tc>
          <w:tcPr>
            <w:tcW w:w="3975" w:type="dxa"/>
            <w:vAlign w:val="center"/>
          </w:tcPr>
          <w:p w14:paraId="5A169CB9" w14:textId="77777777" w:rsidR="00625AC0" w:rsidRPr="00C57503" w:rsidRDefault="00625AC0" w:rsidP="00625AC0">
            <w:pPr>
              <w:spacing w:line="276" w:lineRule="auto"/>
              <w:rPr>
                <w:b/>
                <w:bCs/>
                <w:color w:val="auto"/>
                <w:sz w:val="26"/>
                <w:szCs w:val="26"/>
              </w:rPr>
            </w:pPr>
            <w:r w:rsidRPr="00C57503">
              <w:rPr>
                <w:b/>
                <w:bCs/>
                <w:color w:val="auto"/>
                <w:sz w:val="26"/>
                <w:szCs w:val="26"/>
              </w:rPr>
              <w:t>REVIEW 3</w:t>
            </w:r>
          </w:p>
        </w:tc>
        <w:tc>
          <w:tcPr>
            <w:tcW w:w="1573" w:type="dxa"/>
            <w:vAlign w:val="center"/>
          </w:tcPr>
          <w:p w14:paraId="30874737"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02</w:t>
            </w:r>
          </w:p>
          <w:p w14:paraId="50C3D2EF" w14:textId="77777777" w:rsidR="00625AC0" w:rsidRPr="00C57503" w:rsidRDefault="00625AC0" w:rsidP="00625AC0">
            <w:pPr>
              <w:pStyle w:val="Tablecaption0"/>
              <w:spacing w:line="276" w:lineRule="auto"/>
              <w:jc w:val="center"/>
              <w:rPr>
                <w:rFonts w:eastAsia="Calibri"/>
                <w:b/>
                <w:i w:val="0"/>
                <w:iCs w:val="0"/>
              </w:rPr>
            </w:pPr>
            <w:r w:rsidRPr="00C57503">
              <w:rPr>
                <w:b/>
                <w:bCs/>
                <w:i w:val="0"/>
                <w:iCs w:val="0"/>
              </w:rPr>
              <w:t>(79-80)</w:t>
            </w:r>
          </w:p>
        </w:tc>
        <w:tc>
          <w:tcPr>
            <w:tcW w:w="7748" w:type="dxa"/>
            <w:vMerge w:val="restart"/>
          </w:tcPr>
          <w:p w14:paraId="037FFF62" w14:textId="77777777" w:rsidR="00625AC0" w:rsidRPr="00C57503" w:rsidRDefault="00625AC0" w:rsidP="00625AC0">
            <w:pPr>
              <w:pStyle w:val="Tablecaption0"/>
              <w:spacing w:line="276" w:lineRule="auto"/>
              <w:rPr>
                <w:rFonts w:eastAsia="Calibri"/>
                <w:i w:val="0"/>
              </w:rPr>
            </w:pPr>
            <w:r w:rsidRPr="00C57503">
              <w:rPr>
                <w:i w:val="0"/>
                <w:iCs w:val="0"/>
              </w:rPr>
              <w:t xml:space="preserve"> Revise the language and skills Ss have learnt in Units 6-7-8</w:t>
            </w:r>
          </w:p>
          <w:p w14:paraId="6074FCEF" w14:textId="77777777" w:rsidR="00625AC0" w:rsidRPr="00C57503" w:rsidRDefault="00625AC0" w:rsidP="00625AC0">
            <w:pPr>
              <w:rPr>
                <w:color w:val="auto"/>
                <w:sz w:val="26"/>
                <w:szCs w:val="26"/>
              </w:rPr>
            </w:pPr>
          </w:p>
          <w:p w14:paraId="03184EB8" w14:textId="77777777" w:rsidR="00625AC0" w:rsidRPr="00C57503" w:rsidRDefault="00625AC0" w:rsidP="00625AC0">
            <w:pPr>
              <w:tabs>
                <w:tab w:val="left" w:pos="6285"/>
              </w:tabs>
              <w:rPr>
                <w:color w:val="auto"/>
                <w:sz w:val="26"/>
                <w:szCs w:val="26"/>
              </w:rPr>
            </w:pPr>
            <w:r w:rsidRPr="00C57503">
              <w:rPr>
                <w:color w:val="auto"/>
                <w:sz w:val="26"/>
                <w:szCs w:val="26"/>
              </w:rPr>
              <w:tab/>
            </w:r>
          </w:p>
        </w:tc>
      </w:tr>
      <w:tr w:rsidR="00625AC0" w:rsidRPr="00C57503" w14:paraId="4D787E8C" w14:textId="77777777" w:rsidTr="00625AC0">
        <w:tc>
          <w:tcPr>
            <w:tcW w:w="831" w:type="dxa"/>
            <w:vMerge/>
            <w:vAlign w:val="center"/>
          </w:tcPr>
          <w:p w14:paraId="0553C142" w14:textId="77777777" w:rsidR="00625AC0" w:rsidRPr="00C57503" w:rsidRDefault="00625AC0" w:rsidP="00625AC0">
            <w:pPr>
              <w:spacing w:line="276" w:lineRule="auto"/>
              <w:jc w:val="center"/>
              <w:rPr>
                <w:b/>
                <w:color w:val="auto"/>
                <w:sz w:val="26"/>
                <w:szCs w:val="26"/>
              </w:rPr>
            </w:pPr>
          </w:p>
        </w:tc>
        <w:tc>
          <w:tcPr>
            <w:tcW w:w="3975" w:type="dxa"/>
            <w:vAlign w:val="center"/>
          </w:tcPr>
          <w:p w14:paraId="7929C502" w14:textId="77777777" w:rsidR="00625AC0" w:rsidRPr="00C57503" w:rsidRDefault="00625AC0" w:rsidP="00625AC0">
            <w:pPr>
              <w:spacing w:line="276" w:lineRule="auto"/>
              <w:rPr>
                <w:color w:val="auto"/>
                <w:sz w:val="26"/>
                <w:szCs w:val="26"/>
              </w:rPr>
            </w:pPr>
            <w:r w:rsidRPr="00C57503">
              <w:rPr>
                <w:color w:val="auto"/>
                <w:sz w:val="26"/>
                <w:szCs w:val="26"/>
              </w:rPr>
              <w:t>Language</w:t>
            </w:r>
          </w:p>
        </w:tc>
        <w:tc>
          <w:tcPr>
            <w:tcW w:w="1573" w:type="dxa"/>
            <w:vAlign w:val="center"/>
          </w:tcPr>
          <w:p w14:paraId="5277DB3B"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79</w:t>
            </w:r>
          </w:p>
        </w:tc>
        <w:tc>
          <w:tcPr>
            <w:tcW w:w="7748" w:type="dxa"/>
            <w:vMerge/>
          </w:tcPr>
          <w:p w14:paraId="5B2249DD" w14:textId="77777777" w:rsidR="00625AC0" w:rsidRPr="00C57503" w:rsidRDefault="00625AC0" w:rsidP="00625AC0">
            <w:pPr>
              <w:pStyle w:val="Tablecaption0"/>
              <w:spacing w:line="276" w:lineRule="auto"/>
              <w:rPr>
                <w:i w:val="0"/>
                <w:iCs w:val="0"/>
              </w:rPr>
            </w:pPr>
          </w:p>
        </w:tc>
      </w:tr>
      <w:tr w:rsidR="00625AC0" w:rsidRPr="00C57503" w14:paraId="1D2242DB" w14:textId="77777777" w:rsidTr="00625AC0">
        <w:tc>
          <w:tcPr>
            <w:tcW w:w="831" w:type="dxa"/>
            <w:vMerge/>
            <w:vAlign w:val="center"/>
          </w:tcPr>
          <w:p w14:paraId="229BA3D7" w14:textId="77777777" w:rsidR="00625AC0" w:rsidRPr="00C57503" w:rsidRDefault="00625AC0" w:rsidP="00625AC0">
            <w:pPr>
              <w:spacing w:line="276" w:lineRule="auto"/>
              <w:jc w:val="center"/>
              <w:rPr>
                <w:b/>
                <w:color w:val="auto"/>
                <w:sz w:val="26"/>
                <w:szCs w:val="26"/>
              </w:rPr>
            </w:pPr>
          </w:p>
        </w:tc>
        <w:tc>
          <w:tcPr>
            <w:tcW w:w="3975" w:type="dxa"/>
            <w:vAlign w:val="center"/>
          </w:tcPr>
          <w:p w14:paraId="47E946EC" w14:textId="77777777" w:rsidR="00625AC0" w:rsidRPr="00C57503" w:rsidRDefault="00625AC0" w:rsidP="00625AC0">
            <w:pPr>
              <w:spacing w:line="276" w:lineRule="auto"/>
              <w:rPr>
                <w:color w:val="auto"/>
                <w:sz w:val="26"/>
                <w:szCs w:val="26"/>
              </w:rPr>
            </w:pPr>
            <w:r w:rsidRPr="00C57503">
              <w:rPr>
                <w:color w:val="auto"/>
                <w:sz w:val="26"/>
                <w:szCs w:val="26"/>
              </w:rPr>
              <w:t>Skill</w:t>
            </w:r>
          </w:p>
        </w:tc>
        <w:tc>
          <w:tcPr>
            <w:tcW w:w="1573" w:type="dxa"/>
            <w:vAlign w:val="center"/>
          </w:tcPr>
          <w:p w14:paraId="5B52A114" w14:textId="77777777" w:rsidR="00625AC0" w:rsidRPr="00C57503" w:rsidRDefault="00625AC0" w:rsidP="00625AC0">
            <w:pPr>
              <w:spacing w:line="276" w:lineRule="auto"/>
              <w:jc w:val="center"/>
              <w:rPr>
                <w:b/>
                <w:bCs/>
                <w:color w:val="auto"/>
                <w:sz w:val="26"/>
                <w:szCs w:val="26"/>
              </w:rPr>
            </w:pPr>
            <w:r w:rsidRPr="00C57503">
              <w:rPr>
                <w:bCs/>
                <w:color w:val="auto"/>
                <w:sz w:val="26"/>
                <w:szCs w:val="26"/>
              </w:rPr>
              <w:t>80</w:t>
            </w:r>
          </w:p>
        </w:tc>
        <w:tc>
          <w:tcPr>
            <w:tcW w:w="7748" w:type="dxa"/>
            <w:vMerge/>
          </w:tcPr>
          <w:p w14:paraId="0BFA51D6" w14:textId="77777777" w:rsidR="00625AC0" w:rsidRPr="00C57503" w:rsidRDefault="00625AC0" w:rsidP="00625AC0">
            <w:pPr>
              <w:pStyle w:val="Tablecaption0"/>
              <w:spacing w:line="276" w:lineRule="auto"/>
              <w:rPr>
                <w:i w:val="0"/>
                <w:iCs w:val="0"/>
              </w:rPr>
            </w:pPr>
          </w:p>
        </w:tc>
      </w:tr>
      <w:tr w:rsidR="00625AC0" w:rsidRPr="00C57503" w14:paraId="15A39828" w14:textId="77777777" w:rsidTr="00625AC0">
        <w:tc>
          <w:tcPr>
            <w:tcW w:w="831" w:type="dxa"/>
            <w:vMerge w:val="restart"/>
            <w:vAlign w:val="center"/>
          </w:tcPr>
          <w:p w14:paraId="466B834E" w14:textId="77777777" w:rsidR="00625AC0" w:rsidRPr="00C57503" w:rsidRDefault="00625AC0" w:rsidP="00625AC0">
            <w:pPr>
              <w:spacing w:line="276" w:lineRule="auto"/>
              <w:jc w:val="center"/>
              <w:rPr>
                <w:b/>
                <w:color w:val="auto"/>
                <w:sz w:val="26"/>
                <w:szCs w:val="26"/>
              </w:rPr>
            </w:pPr>
            <w:r w:rsidRPr="00C57503">
              <w:rPr>
                <w:b/>
                <w:color w:val="auto"/>
                <w:sz w:val="26"/>
                <w:szCs w:val="26"/>
              </w:rPr>
              <w:t>19</w:t>
            </w:r>
          </w:p>
        </w:tc>
        <w:tc>
          <w:tcPr>
            <w:tcW w:w="3975" w:type="dxa"/>
            <w:vAlign w:val="center"/>
          </w:tcPr>
          <w:p w14:paraId="25992692" w14:textId="77777777" w:rsidR="00625AC0" w:rsidRPr="00C57503" w:rsidRDefault="00625AC0" w:rsidP="00625AC0">
            <w:pPr>
              <w:spacing w:line="276" w:lineRule="auto"/>
              <w:rPr>
                <w:b/>
                <w:color w:val="auto"/>
                <w:sz w:val="26"/>
                <w:szCs w:val="26"/>
              </w:rPr>
            </w:pPr>
            <w:r w:rsidRPr="00C57503">
              <w:rPr>
                <w:b/>
                <w:color w:val="auto"/>
                <w:sz w:val="26"/>
                <w:szCs w:val="26"/>
              </w:rPr>
              <w:t>SPEAKING TEST</w:t>
            </w:r>
          </w:p>
        </w:tc>
        <w:tc>
          <w:tcPr>
            <w:tcW w:w="1573" w:type="dxa"/>
            <w:vAlign w:val="center"/>
          </w:tcPr>
          <w:p w14:paraId="7F6983B4" w14:textId="77777777" w:rsidR="00625AC0" w:rsidRPr="00C57503" w:rsidRDefault="00625AC0" w:rsidP="00625AC0">
            <w:pPr>
              <w:pStyle w:val="Tablecaption0"/>
              <w:spacing w:line="276" w:lineRule="auto"/>
              <w:jc w:val="center"/>
              <w:rPr>
                <w:bCs/>
                <w:i w:val="0"/>
                <w:iCs w:val="0"/>
              </w:rPr>
            </w:pPr>
            <w:r w:rsidRPr="00C57503">
              <w:rPr>
                <w:bCs/>
                <w:i w:val="0"/>
                <w:iCs w:val="0"/>
              </w:rPr>
              <w:t>81</w:t>
            </w:r>
          </w:p>
        </w:tc>
        <w:tc>
          <w:tcPr>
            <w:tcW w:w="7748" w:type="dxa"/>
            <w:vMerge w:val="restart"/>
          </w:tcPr>
          <w:p w14:paraId="0DEE9A56" w14:textId="77777777" w:rsidR="00625AC0" w:rsidRPr="00C57503" w:rsidRDefault="00625AC0" w:rsidP="00625AC0">
            <w:pPr>
              <w:pStyle w:val="Tablecaption0"/>
              <w:spacing w:line="276" w:lineRule="auto"/>
              <w:rPr>
                <w:bCs/>
                <w:i w:val="0"/>
                <w:iCs w:val="0"/>
              </w:rPr>
            </w:pPr>
            <w:r w:rsidRPr="00C57503">
              <w:rPr>
                <w:bCs/>
                <w:i w:val="0"/>
                <w:iCs w:val="0"/>
              </w:rPr>
              <w:t>- Revise and practice all the knowledge students have learnt from unit 6 to unit 8</w:t>
            </w:r>
          </w:p>
        </w:tc>
      </w:tr>
      <w:tr w:rsidR="00625AC0" w:rsidRPr="00C57503" w14:paraId="65827E26" w14:textId="77777777" w:rsidTr="00625AC0">
        <w:tc>
          <w:tcPr>
            <w:tcW w:w="831" w:type="dxa"/>
            <w:vMerge/>
            <w:vAlign w:val="center"/>
          </w:tcPr>
          <w:p w14:paraId="4010F1E0" w14:textId="77777777" w:rsidR="00625AC0" w:rsidRPr="00C57503" w:rsidRDefault="00625AC0" w:rsidP="00625AC0">
            <w:pPr>
              <w:spacing w:line="276" w:lineRule="auto"/>
              <w:jc w:val="center"/>
              <w:rPr>
                <w:b/>
                <w:color w:val="auto"/>
                <w:sz w:val="26"/>
                <w:szCs w:val="26"/>
              </w:rPr>
            </w:pPr>
          </w:p>
        </w:tc>
        <w:tc>
          <w:tcPr>
            <w:tcW w:w="3975" w:type="dxa"/>
            <w:vAlign w:val="center"/>
          </w:tcPr>
          <w:p w14:paraId="651BF2D1" w14:textId="77777777" w:rsidR="00625AC0" w:rsidRPr="00C57503" w:rsidRDefault="00625AC0" w:rsidP="00625AC0">
            <w:pPr>
              <w:spacing w:line="276" w:lineRule="auto"/>
              <w:rPr>
                <w:b/>
                <w:bCs/>
                <w:color w:val="auto"/>
                <w:sz w:val="26"/>
                <w:szCs w:val="26"/>
              </w:rPr>
            </w:pPr>
            <w:r w:rsidRPr="00C57503">
              <w:rPr>
                <w:b/>
                <w:color w:val="auto"/>
                <w:sz w:val="26"/>
                <w:szCs w:val="26"/>
              </w:rPr>
              <w:t>SECOND MID-TERM TEST</w:t>
            </w:r>
          </w:p>
        </w:tc>
        <w:tc>
          <w:tcPr>
            <w:tcW w:w="1573" w:type="dxa"/>
            <w:vAlign w:val="center"/>
          </w:tcPr>
          <w:p w14:paraId="7C3F30F6"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82</w:t>
            </w:r>
          </w:p>
        </w:tc>
        <w:tc>
          <w:tcPr>
            <w:tcW w:w="7748" w:type="dxa"/>
            <w:vMerge/>
          </w:tcPr>
          <w:p w14:paraId="1F4642EF" w14:textId="77777777" w:rsidR="00625AC0" w:rsidRPr="00C57503" w:rsidRDefault="00625AC0" w:rsidP="00625AC0">
            <w:pPr>
              <w:pStyle w:val="Tablecaption0"/>
              <w:spacing w:line="276" w:lineRule="auto"/>
              <w:rPr>
                <w:i w:val="0"/>
                <w:iCs w:val="0"/>
              </w:rPr>
            </w:pPr>
          </w:p>
        </w:tc>
      </w:tr>
      <w:tr w:rsidR="00625AC0" w:rsidRPr="00C57503" w14:paraId="0074E88E" w14:textId="77777777" w:rsidTr="00625AC0">
        <w:tc>
          <w:tcPr>
            <w:tcW w:w="831" w:type="dxa"/>
            <w:vAlign w:val="center"/>
          </w:tcPr>
          <w:p w14:paraId="5A2E61E7" w14:textId="77777777" w:rsidR="00625AC0" w:rsidRPr="00C57503" w:rsidRDefault="00625AC0" w:rsidP="00625AC0">
            <w:pPr>
              <w:spacing w:line="276" w:lineRule="auto"/>
              <w:jc w:val="center"/>
              <w:rPr>
                <w:b/>
                <w:color w:val="auto"/>
                <w:sz w:val="26"/>
                <w:szCs w:val="26"/>
              </w:rPr>
            </w:pPr>
            <w:r w:rsidRPr="00C57503">
              <w:rPr>
                <w:b/>
                <w:color w:val="auto"/>
                <w:sz w:val="26"/>
                <w:szCs w:val="26"/>
              </w:rPr>
              <w:t>20</w:t>
            </w:r>
          </w:p>
        </w:tc>
        <w:tc>
          <w:tcPr>
            <w:tcW w:w="3975" w:type="dxa"/>
            <w:vAlign w:val="center"/>
          </w:tcPr>
          <w:p w14:paraId="406EBC8D" w14:textId="77777777" w:rsidR="00625AC0" w:rsidRPr="00C57503" w:rsidRDefault="00625AC0" w:rsidP="00625AC0">
            <w:pPr>
              <w:spacing w:line="276" w:lineRule="auto"/>
              <w:rPr>
                <w:b/>
                <w:bCs/>
                <w:color w:val="auto"/>
                <w:sz w:val="26"/>
                <w:szCs w:val="26"/>
              </w:rPr>
            </w:pPr>
            <w:r w:rsidRPr="00C57503">
              <w:rPr>
                <w:b/>
                <w:color w:val="auto"/>
                <w:sz w:val="26"/>
                <w:szCs w:val="26"/>
              </w:rPr>
              <w:t>SECOND MID-TERM TEST CORRECTION</w:t>
            </w:r>
          </w:p>
        </w:tc>
        <w:tc>
          <w:tcPr>
            <w:tcW w:w="1573" w:type="dxa"/>
            <w:vAlign w:val="center"/>
          </w:tcPr>
          <w:p w14:paraId="73443AB2" w14:textId="77777777" w:rsidR="00625AC0" w:rsidRPr="00C57503" w:rsidRDefault="00625AC0" w:rsidP="00625AC0">
            <w:pPr>
              <w:pStyle w:val="Tablecaption0"/>
              <w:spacing w:line="276" w:lineRule="auto"/>
              <w:jc w:val="center"/>
              <w:rPr>
                <w:rFonts w:eastAsia="Calibri"/>
                <w:b/>
                <w:i w:val="0"/>
                <w:iCs w:val="0"/>
              </w:rPr>
            </w:pPr>
            <w:r w:rsidRPr="00C57503">
              <w:rPr>
                <w:bCs/>
                <w:i w:val="0"/>
                <w:iCs w:val="0"/>
              </w:rPr>
              <w:t>83</w:t>
            </w:r>
          </w:p>
        </w:tc>
        <w:tc>
          <w:tcPr>
            <w:tcW w:w="7748" w:type="dxa"/>
          </w:tcPr>
          <w:p w14:paraId="1B8CB7D3" w14:textId="77777777" w:rsidR="00625AC0" w:rsidRPr="00C57503" w:rsidRDefault="00625AC0" w:rsidP="00625AC0">
            <w:pPr>
              <w:pStyle w:val="Tablecaption0"/>
              <w:spacing w:line="276" w:lineRule="auto"/>
              <w:rPr>
                <w:i w:val="0"/>
                <w:iCs w:val="0"/>
              </w:rPr>
            </w:pPr>
            <w:r w:rsidRPr="00C57503">
              <w:rPr>
                <w:i w:val="0"/>
                <w:iCs w:val="0"/>
              </w:rPr>
              <w:t>- Learn from the mistakes in the test</w:t>
            </w:r>
          </w:p>
        </w:tc>
      </w:tr>
      <w:tr w:rsidR="00625AC0" w:rsidRPr="00C57503" w14:paraId="4A74C5BE" w14:textId="77777777" w:rsidTr="00625AC0">
        <w:trPr>
          <w:trHeight w:val="649"/>
        </w:trPr>
        <w:tc>
          <w:tcPr>
            <w:tcW w:w="831" w:type="dxa"/>
            <w:vMerge w:val="restart"/>
            <w:vAlign w:val="center"/>
          </w:tcPr>
          <w:p w14:paraId="200A4D54" w14:textId="77777777" w:rsidR="00625AC0" w:rsidRPr="00C57503" w:rsidRDefault="00625AC0" w:rsidP="00625AC0">
            <w:pPr>
              <w:spacing w:line="276" w:lineRule="auto"/>
              <w:jc w:val="center"/>
              <w:rPr>
                <w:b/>
                <w:color w:val="auto"/>
                <w:sz w:val="26"/>
                <w:szCs w:val="26"/>
              </w:rPr>
            </w:pPr>
            <w:r w:rsidRPr="00C57503">
              <w:rPr>
                <w:b/>
                <w:color w:val="auto"/>
                <w:sz w:val="26"/>
                <w:szCs w:val="26"/>
              </w:rPr>
              <w:t>21</w:t>
            </w:r>
          </w:p>
        </w:tc>
        <w:tc>
          <w:tcPr>
            <w:tcW w:w="3975" w:type="dxa"/>
            <w:vAlign w:val="center"/>
          </w:tcPr>
          <w:p w14:paraId="46455CC5" w14:textId="77777777" w:rsidR="00625AC0" w:rsidRPr="00C57503" w:rsidRDefault="00625AC0" w:rsidP="00625AC0">
            <w:pPr>
              <w:spacing w:line="276" w:lineRule="auto"/>
              <w:rPr>
                <w:b/>
                <w:bCs/>
                <w:color w:val="auto"/>
                <w:sz w:val="26"/>
                <w:szCs w:val="26"/>
              </w:rPr>
            </w:pPr>
            <w:r w:rsidRPr="00C57503">
              <w:rPr>
                <w:b/>
                <w:bCs/>
                <w:color w:val="auto"/>
                <w:sz w:val="26"/>
                <w:szCs w:val="26"/>
              </w:rPr>
              <w:t>UNIT 9: PROTECTING THE ENVIRONMEMT.</w:t>
            </w:r>
          </w:p>
        </w:tc>
        <w:tc>
          <w:tcPr>
            <w:tcW w:w="1573" w:type="dxa"/>
            <w:vAlign w:val="center"/>
          </w:tcPr>
          <w:p w14:paraId="6E04BAF5"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08</w:t>
            </w:r>
          </w:p>
          <w:p w14:paraId="468532CD" w14:textId="77777777" w:rsidR="00625AC0" w:rsidRPr="00C57503" w:rsidRDefault="00625AC0" w:rsidP="00625AC0">
            <w:pPr>
              <w:spacing w:line="276" w:lineRule="auto"/>
              <w:jc w:val="center"/>
              <w:rPr>
                <w:b/>
                <w:color w:val="auto"/>
                <w:sz w:val="26"/>
                <w:szCs w:val="26"/>
              </w:rPr>
            </w:pPr>
            <w:r w:rsidRPr="00C57503">
              <w:rPr>
                <w:b/>
                <w:bCs/>
                <w:color w:val="auto"/>
                <w:sz w:val="26"/>
                <w:szCs w:val="26"/>
              </w:rPr>
              <w:t>(84-91)</w:t>
            </w:r>
          </w:p>
        </w:tc>
        <w:tc>
          <w:tcPr>
            <w:tcW w:w="7748" w:type="dxa"/>
            <w:vMerge w:val="restart"/>
          </w:tcPr>
          <w:p w14:paraId="7EFACE97"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Rhythm </w:t>
            </w:r>
          </w:p>
          <w:p w14:paraId="76D47B2D"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the environment and ways to protect it.</w:t>
            </w:r>
          </w:p>
          <w:p w14:paraId="50866528" w14:textId="77777777" w:rsidR="00625AC0" w:rsidRPr="00C57503" w:rsidRDefault="00625AC0" w:rsidP="00625AC0">
            <w:pPr>
              <w:spacing w:line="276" w:lineRule="auto"/>
              <w:jc w:val="both"/>
              <w:rPr>
                <w:color w:val="auto"/>
                <w:sz w:val="26"/>
                <w:szCs w:val="26"/>
              </w:rPr>
            </w:pPr>
            <w:r w:rsidRPr="00C57503">
              <w:rPr>
                <w:color w:val="auto"/>
                <w:sz w:val="26"/>
                <w:szCs w:val="26"/>
              </w:rPr>
              <w:t>- Grammar: Reported speech.</w:t>
            </w:r>
          </w:p>
          <w:p w14:paraId="4EE39A74"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Reading for main ideas and specific information in a text about environmental problems. </w:t>
            </w:r>
          </w:p>
          <w:p w14:paraId="0CA935B3" w14:textId="77777777" w:rsidR="00625AC0" w:rsidRPr="00C57503" w:rsidRDefault="00625AC0" w:rsidP="00625AC0">
            <w:pPr>
              <w:spacing w:line="276" w:lineRule="auto"/>
              <w:jc w:val="both"/>
              <w:rPr>
                <w:color w:val="auto"/>
                <w:sz w:val="26"/>
                <w:szCs w:val="26"/>
              </w:rPr>
            </w:pPr>
            <w:r w:rsidRPr="00C57503">
              <w:rPr>
                <w:color w:val="auto"/>
                <w:sz w:val="26"/>
                <w:szCs w:val="26"/>
              </w:rPr>
              <w:t>- Speaking: Talking about environmental solutions.</w:t>
            </w:r>
          </w:p>
          <w:p w14:paraId="527DDA89"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 conversation about ways to protect endangered animals.</w:t>
            </w:r>
          </w:p>
          <w:p w14:paraId="413590B0" w14:textId="77777777" w:rsidR="00625AC0" w:rsidRPr="00C57503" w:rsidRDefault="00625AC0" w:rsidP="00625AC0">
            <w:pPr>
              <w:spacing w:line="276" w:lineRule="auto"/>
              <w:jc w:val="both"/>
              <w:rPr>
                <w:color w:val="auto"/>
                <w:sz w:val="26"/>
                <w:szCs w:val="26"/>
              </w:rPr>
            </w:pPr>
            <w:r w:rsidRPr="00C57503">
              <w:rPr>
                <w:color w:val="auto"/>
                <w:sz w:val="26"/>
                <w:szCs w:val="26"/>
              </w:rPr>
              <w:t>- Writing about a wildlife organisation</w:t>
            </w:r>
          </w:p>
          <w:p w14:paraId="3EFC7E63"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Making and responding to apologies</w:t>
            </w:r>
          </w:p>
          <w:p w14:paraId="77897C9F" w14:textId="77777777" w:rsidR="00625AC0" w:rsidRPr="00C57503" w:rsidRDefault="00625AC0" w:rsidP="00625AC0">
            <w:pPr>
              <w:spacing w:line="276" w:lineRule="auto"/>
              <w:jc w:val="both"/>
              <w:rPr>
                <w:color w:val="auto"/>
                <w:sz w:val="26"/>
                <w:szCs w:val="26"/>
              </w:rPr>
            </w:pPr>
            <w:r w:rsidRPr="00C57503">
              <w:rPr>
                <w:color w:val="auto"/>
                <w:sz w:val="26"/>
                <w:szCs w:val="26"/>
              </w:rPr>
              <w:lastRenderedPageBreak/>
              <w:t>- CLIL: Earth Hour</w:t>
            </w:r>
          </w:p>
          <w:p w14:paraId="707EC5BD" w14:textId="77777777" w:rsidR="00625AC0" w:rsidRPr="00C57503" w:rsidRDefault="00625AC0" w:rsidP="00625AC0">
            <w:pPr>
              <w:spacing w:line="276" w:lineRule="auto"/>
              <w:jc w:val="both"/>
              <w:rPr>
                <w:color w:val="auto"/>
                <w:sz w:val="26"/>
                <w:szCs w:val="26"/>
              </w:rPr>
            </w:pPr>
            <w:r w:rsidRPr="00C57503">
              <w:rPr>
                <w:color w:val="auto"/>
                <w:sz w:val="26"/>
                <w:szCs w:val="26"/>
              </w:rPr>
              <w:t>- Project: Doing research on a local or an international environmental organisation</w:t>
            </w:r>
          </w:p>
        </w:tc>
      </w:tr>
      <w:tr w:rsidR="00625AC0" w:rsidRPr="00C57503" w14:paraId="6A025DA4" w14:textId="77777777" w:rsidTr="00625AC0">
        <w:trPr>
          <w:trHeight w:val="643"/>
        </w:trPr>
        <w:tc>
          <w:tcPr>
            <w:tcW w:w="831" w:type="dxa"/>
            <w:vMerge/>
            <w:vAlign w:val="center"/>
          </w:tcPr>
          <w:p w14:paraId="7CD2DB04" w14:textId="77777777" w:rsidR="00625AC0" w:rsidRPr="00C57503" w:rsidRDefault="00625AC0" w:rsidP="00625AC0">
            <w:pPr>
              <w:spacing w:line="276" w:lineRule="auto"/>
              <w:jc w:val="center"/>
              <w:rPr>
                <w:b/>
                <w:color w:val="auto"/>
                <w:sz w:val="26"/>
                <w:szCs w:val="26"/>
              </w:rPr>
            </w:pPr>
          </w:p>
        </w:tc>
        <w:tc>
          <w:tcPr>
            <w:tcW w:w="3975" w:type="dxa"/>
            <w:vAlign w:val="center"/>
          </w:tcPr>
          <w:p w14:paraId="40293638"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0811CF4D" w14:textId="77777777" w:rsidR="00625AC0" w:rsidRPr="00C57503" w:rsidRDefault="00625AC0" w:rsidP="00625AC0">
            <w:pPr>
              <w:spacing w:line="276" w:lineRule="auto"/>
              <w:jc w:val="center"/>
              <w:rPr>
                <w:bCs/>
                <w:color w:val="auto"/>
                <w:sz w:val="26"/>
                <w:szCs w:val="26"/>
              </w:rPr>
            </w:pPr>
            <w:r w:rsidRPr="00C57503">
              <w:rPr>
                <w:bCs/>
                <w:color w:val="auto"/>
                <w:sz w:val="26"/>
                <w:szCs w:val="26"/>
              </w:rPr>
              <w:t>84</w:t>
            </w:r>
          </w:p>
          <w:p w14:paraId="2E4A5EFE" w14:textId="77777777" w:rsidR="00625AC0" w:rsidRPr="00C57503" w:rsidRDefault="00625AC0" w:rsidP="00625AC0">
            <w:pPr>
              <w:spacing w:line="276" w:lineRule="auto"/>
              <w:jc w:val="center"/>
              <w:rPr>
                <w:bCs/>
                <w:color w:val="auto"/>
                <w:sz w:val="26"/>
                <w:szCs w:val="26"/>
              </w:rPr>
            </w:pPr>
          </w:p>
        </w:tc>
        <w:tc>
          <w:tcPr>
            <w:tcW w:w="7748" w:type="dxa"/>
            <w:vMerge/>
          </w:tcPr>
          <w:p w14:paraId="762AFB94" w14:textId="77777777" w:rsidR="00625AC0" w:rsidRPr="00C57503" w:rsidRDefault="00625AC0" w:rsidP="00625AC0">
            <w:pPr>
              <w:spacing w:line="276" w:lineRule="auto"/>
              <w:jc w:val="both"/>
              <w:rPr>
                <w:color w:val="auto"/>
                <w:sz w:val="26"/>
                <w:szCs w:val="26"/>
              </w:rPr>
            </w:pPr>
          </w:p>
        </w:tc>
      </w:tr>
      <w:tr w:rsidR="00625AC0" w:rsidRPr="00C57503" w14:paraId="4E87548A" w14:textId="77777777" w:rsidTr="00625AC0">
        <w:trPr>
          <w:trHeight w:val="643"/>
        </w:trPr>
        <w:tc>
          <w:tcPr>
            <w:tcW w:w="831" w:type="dxa"/>
            <w:vMerge/>
            <w:vAlign w:val="center"/>
          </w:tcPr>
          <w:p w14:paraId="77CF4699" w14:textId="77777777" w:rsidR="00625AC0" w:rsidRPr="00C57503" w:rsidRDefault="00625AC0" w:rsidP="00625AC0">
            <w:pPr>
              <w:spacing w:line="276" w:lineRule="auto"/>
              <w:jc w:val="center"/>
              <w:rPr>
                <w:b/>
                <w:color w:val="auto"/>
                <w:sz w:val="26"/>
                <w:szCs w:val="26"/>
              </w:rPr>
            </w:pPr>
          </w:p>
        </w:tc>
        <w:tc>
          <w:tcPr>
            <w:tcW w:w="3975" w:type="dxa"/>
            <w:vAlign w:val="center"/>
          </w:tcPr>
          <w:p w14:paraId="65D45C9B"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1EF19E6C" w14:textId="77777777" w:rsidR="00625AC0" w:rsidRPr="00C57503" w:rsidRDefault="00625AC0" w:rsidP="00625AC0">
            <w:pPr>
              <w:spacing w:line="276" w:lineRule="auto"/>
              <w:jc w:val="center"/>
              <w:rPr>
                <w:bCs/>
                <w:color w:val="auto"/>
                <w:sz w:val="26"/>
                <w:szCs w:val="26"/>
              </w:rPr>
            </w:pPr>
            <w:r w:rsidRPr="00C57503">
              <w:rPr>
                <w:bCs/>
                <w:color w:val="auto"/>
                <w:sz w:val="26"/>
                <w:szCs w:val="26"/>
              </w:rPr>
              <w:t>85</w:t>
            </w:r>
          </w:p>
        </w:tc>
        <w:tc>
          <w:tcPr>
            <w:tcW w:w="7748" w:type="dxa"/>
            <w:vMerge/>
          </w:tcPr>
          <w:p w14:paraId="36574F3B" w14:textId="77777777" w:rsidR="00625AC0" w:rsidRPr="00C57503" w:rsidRDefault="00625AC0" w:rsidP="00625AC0">
            <w:pPr>
              <w:spacing w:line="276" w:lineRule="auto"/>
              <w:jc w:val="both"/>
              <w:rPr>
                <w:color w:val="auto"/>
                <w:sz w:val="26"/>
                <w:szCs w:val="26"/>
              </w:rPr>
            </w:pPr>
          </w:p>
        </w:tc>
      </w:tr>
      <w:tr w:rsidR="00625AC0" w:rsidRPr="00C57503" w14:paraId="08084F76" w14:textId="77777777" w:rsidTr="00625AC0">
        <w:trPr>
          <w:trHeight w:val="643"/>
        </w:trPr>
        <w:tc>
          <w:tcPr>
            <w:tcW w:w="831" w:type="dxa"/>
            <w:vMerge/>
            <w:vAlign w:val="center"/>
          </w:tcPr>
          <w:p w14:paraId="38C2FE43" w14:textId="77777777" w:rsidR="00625AC0" w:rsidRPr="00C57503" w:rsidRDefault="00625AC0" w:rsidP="00625AC0">
            <w:pPr>
              <w:spacing w:line="276" w:lineRule="auto"/>
              <w:jc w:val="center"/>
              <w:rPr>
                <w:b/>
                <w:color w:val="auto"/>
                <w:sz w:val="26"/>
                <w:szCs w:val="26"/>
              </w:rPr>
            </w:pPr>
          </w:p>
        </w:tc>
        <w:tc>
          <w:tcPr>
            <w:tcW w:w="3975" w:type="dxa"/>
            <w:vAlign w:val="center"/>
          </w:tcPr>
          <w:p w14:paraId="2BA118CC"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5E411663" w14:textId="77777777" w:rsidR="00625AC0" w:rsidRPr="00C57503" w:rsidRDefault="00625AC0" w:rsidP="00625AC0">
            <w:pPr>
              <w:spacing w:line="276" w:lineRule="auto"/>
              <w:jc w:val="center"/>
              <w:rPr>
                <w:bCs/>
                <w:color w:val="auto"/>
                <w:sz w:val="26"/>
                <w:szCs w:val="26"/>
              </w:rPr>
            </w:pPr>
            <w:r w:rsidRPr="00C57503">
              <w:rPr>
                <w:bCs/>
                <w:color w:val="auto"/>
                <w:sz w:val="26"/>
                <w:szCs w:val="26"/>
              </w:rPr>
              <w:t>86</w:t>
            </w:r>
          </w:p>
        </w:tc>
        <w:tc>
          <w:tcPr>
            <w:tcW w:w="7748" w:type="dxa"/>
            <w:vMerge/>
          </w:tcPr>
          <w:p w14:paraId="0204AA5C" w14:textId="77777777" w:rsidR="00625AC0" w:rsidRPr="00C57503" w:rsidRDefault="00625AC0" w:rsidP="00625AC0">
            <w:pPr>
              <w:spacing w:line="276" w:lineRule="auto"/>
              <w:jc w:val="both"/>
              <w:rPr>
                <w:color w:val="auto"/>
                <w:sz w:val="26"/>
                <w:szCs w:val="26"/>
              </w:rPr>
            </w:pPr>
          </w:p>
        </w:tc>
      </w:tr>
      <w:tr w:rsidR="00625AC0" w:rsidRPr="00C57503" w14:paraId="7C8B16D8" w14:textId="77777777" w:rsidTr="00625AC0">
        <w:trPr>
          <w:trHeight w:val="643"/>
        </w:trPr>
        <w:tc>
          <w:tcPr>
            <w:tcW w:w="831" w:type="dxa"/>
            <w:vMerge/>
            <w:vAlign w:val="center"/>
          </w:tcPr>
          <w:p w14:paraId="41DD12A6" w14:textId="77777777" w:rsidR="00625AC0" w:rsidRPr="00C57503" w:rsidRDefault="00625AC0" w:rsidP="00625AC0">
            <w:pPr>
              <w:spacing w:line="276" w:lineRule="auto"/>
              <w:jc w:val="center"/>
              <w:rPr>
                <w:b/>
                <w:color w:val="auto"/>
                <w:sz w:val="26"/>
                <w:szCs w:val="26"/>
              </w:rPr>
            </w:pPr>
          </w:p>
        </w:tc>
        <w:tc>
          <w:tcPr>
            <w:tcW w:w="3975" w:type="dxa"/>
            <w:vAlign w:val="center"/>
          </w:tcPr>
          <w:p w14:paraId="59213E4A"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6B5F7F30" w14:textId="77777777" w:rsidR="00625AC0" w:rsidRPr="00C57503" w:rsidRDefault="00625AC0" w:rsidP="00625AC0">
            <w:pPr>
              <w:spacing w:line="276" w:lineRule="auto"/>
              <w:jc w:val="center"/>
              <w:rPr>
                <w:bCs/>
                <w:color w:val="auto"/>
                <w:sz w:val="26"/>
                <w:szCs w:val="26"/>
              </w:rPr>
            </w:pPr>
            <w:r w:rsidRPr="00C57503">
              <w:rPr>
                <w:bCs/>
                <w:color w:val="auto"/>
                <w:sz w:val="26"/>
                <w:szCs w:val="26"/>
              </w:rPr>
              <w:t>87</w:t>
            </w:r>
          </w:p>
        </w:tc>
        <w:tc>
          <w:tcPr>
            <w:tcW w:w="7748" w:type="dxa"/>
            <w:vMerge/>
          </w:tcPr>
          <w:p w14:paraId="499F3A44" w14:textId="77777777" w:rsidR="00625AC0" w:rsidRPr="00C57503" w:rsidRDefault="00625AC0" w:rsidP="00625AC0">
            <w:pPr>
              <w:spacing w:line="276" w:lineRule="auto"/>
              <w:jc w:val="both"/>
              <w:rPr>
                <w:color w:val="auto"/>
                <w:sz w:val="26"/>
                <w:szCs w:val="26"/>
              </w:rPr>
            </w:pPr>
          </w:p>
        </w:tc>
      </w:tr>
      <w:tr w:rsidR="00625AC0" w:rsidRPr="00C57503" w14:paraId="7B18A318" w14:textId="77777777" w:rsidTr="00625AC0">
        <w:trPr>
          <w:trHeight w:val="643"/>
        </w:trPr>
        <w:tc>
          <w:tcPr>
            <w:tcW w:w="831" w:type="dxa"/>
            <w:vMerge/>
            <w:vAlign w:val="center"/>
          </w:tcPr>
          <w:p w14:paraId="7EF85BFE" w14:textId="77777777" w:rsidR="00625AC0" w:rsidRPr="00C57503" w:rsidRDefault="00625AC0" w:rsidP="00625AC0">
            <w:pPr>
              <w:spacing w:line="276" w:lineRule="auto"/>
              <w:jc w:val="center"/>
              <w:rPr>
                <w:b/>
                <w:color w:val="auto"/>
                <w:sz w:val="26"/>
                <w:szCs w:val="26"/>
              </w:rPr>
            </w:pPr>
          </w:p>
        </w:tc>
        <w:tc>
          <w:tcPr>
            <w:tcW w:w="3975" w:type="dxa"/>
            <w:vAlign w:val="center"/>
          </w:tcPr>
          <w:p w14:paraId="18EE2579"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032052BA" w14:textId="77777777" w:rsidR="00625AC0" w:rsidRPr="00C57503" w:rsidRDefault="00625AC0" w:rsidP="00625AC0">
            <w:pPr>
              <w:spacing w:line="276" w:lineRule="auto"/>
              <w:jc w:val="center"/>
              <w:rPr>
                <w:bCs/>
                <w:color w:val="auto"/>
                <w:sz w:val="26"/>
                <w:szCs w:val="26"/>
              </w:rPr>
            </w:pPr>
            <w:r w:rsidRPr="00C57503">
              <w:rPr>
                <w:bCs/>
                <w:color w:val="auto"/>
                <w:sz w:val="26"/>
                <w:szCs w:val="26"/>
              </w:rPr>
              <w:t>88</w:t>
            </w:r>
          </w:p>
        </w:tc>
        <w:tc>
          <w:tcPr>
            <w:tcW w:w="7748" w:type="dxa"/>
            <w:vMerge/>
          </w:tcPr>
          <w:p w14:paraId="0A124CCA" w14:textId="77777777" w:rsidR="00625AC0" w:rsidRPr="00C57503" w:rsidRDefault="00625AC0" w:rsidP="00625AC0">
            <w:pPr>
              <w:spacing w:line="276" w:lineRule="auto"/>
              <w:jc w:val="both"/>
              <w:rPr>
                <w:color w:val="auto"/>
                <w:sz w:val="26"/>
                <w:szCs w:val="26"/>
              </w:rPr>
            </w:pPr>
          </w:p>
        </w:tc>
      </w:tr>
      <w:tr w:rsidR="00625AC0" w:rsidRPr="00C57503" w14:paraId="38414447" w14:textId="77777777" w:rsidTr="00625AC0">
        <w:trPr>
          <w:trHeight w:val="643"/>
        </w:trPr>
        <w:tc>
          <w:tcPr>
            <w:tcW w:w="831" w:type="dxa"/>
            <w:vMerge/>
            <w:vAlign w:val="center"/>
          </w:tcPr>
          <w:p w14:paraId="7B35CC03" w14:textId="77777777" w:rsidR="00625AC0" w:rsidRPr="00C57503" w:rsidRDefault="00625AC0" w:rsidP="00625AC0">
            <w:pPr>
              <w:spacing w:line="276" w:lineRule="auto"/>
              <w:jc w:val="center"/>
              <w:rPr>
                <w:b/>
                <w:color w:val="auto"/>
                <w:sz w:val="26"/>
                <w:szCs w:val="26"/>
              </w:rPr>
            </w:pPr>
          </w:p>
        </w:tc>
        <w:tc>
          <w:tcPr>
            <w:tcW w:w="3975" w:type="dxa"/>
            <w:vAlign w:val="center"/>
          </w:tcPr>
          <w:p w14:paraId="59E08D31"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1695859E" w14:textId="77777777" w:rsidR="00625AC0" w:rsidRPr="00C57503" w:rsidRDefault="00625AC0" w:rsidP="00625AC0">
            <w:pPr>
              <w:spacing w:line="276" w:lineRule="auto"/>
              <w:jc w:val="center"/>
              <w:rPr>
                <w:bCs/>
                <w:color w:val="auto"/>
                <w:sz w:val="26"/>
                <w:szCs w:val="26"/>
              </w:rPr>
            </w:pPr>
            <w:r w:rsidRPr="00C57503">
              <w:rPr>
                <w:bCs/>
                <w:color w:val="auto"/>
                <w:sz w:val="26"/>
                <w:szCs w:val="26"/>
              </w:rPr>
              <w:t>89</w:t>
            </w:r>
          </w:p>
        </w:tc>
        <w:tc>
          <w:tcPr>
            <w:tcW w:w="7748" w:type="dxa"/>
            <w:vMerge/>
          </w:tcPr>
          <w:p w14:paraId="0133B8B2" w14:textId="77777777" w:rsidR="00625AC0" w:rsidRPr="00C57503" w:rsidRDefault="00625AC0" w:rsidP="00625AC0">
            <w:pPr>
              <w:spacing w:line="276" w:lineRule="auto"/>
              <w:jc w:val="both"/>
              <w:rPr>
                <w:color w:val="auto"/>
                <w:sz w:val="26"/>
                <w:szCs w:val="26"/>
              </w:rPr>
            </w:pPr>
          </w:p>
        </w:tc>
      </w:tr>
      <w:tr w:rsidR="00625AC0" w:rsidRPr="00C57503" w14:paraId="6CC1A459" w14:textId="77777777" w:rsidTr="00625AC0">
        <w:trPr>
          <w:trHeight w:val="643"/>
        </w:trPr>
        <w:tc>
          <w:tcPr>
            <w:tcW w:w="831" w:type="dxa"/>
            <w:vMerge/>
            <w:vAlign w:val="center"/>
          </w:tcPr>
          <w:p w14:paraId="3AE539CD" w14:textId="77777777" w:rsidR="00625AC0" w:rsidRPr="00C57503" w:rsidRDefault="00625AC0" w:rsidP="00625AC0">
            <w:pPr>
              <w:spacing w:line="276" w:lineRule="auto"/>
              <w:jc w:val="center"/>
              <w:rPr>
                <w:b/>
                <w:color w:val="auto"/>
                <w:sz w:val="26"/>
                <w:szCs w:val="26"/>
              </w:rPr>
            </w:pPr>
          </w:p>
        </w:tc>
        <w:tc>
          <w:tcPr>
            <w:tcW w:w="3975" w:type="dxa"/>
            <w:vAlign w:val="center"/>
          </w:tcPr>
          <w:p w14:paraId="06E742E5"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70FE015D" w14:textId="77777777" w:rsidR="00625AC0" w:rsidRPr="00C57503" w:rsidRDefault="00625AC0" w:rsidP="00625AC0">
            <w:pPr>
              <w:spacing w:line="276" w:lineRule="auto"/>
              <w:jc w:val="center"/>
              <w:rPr>
                <w:bCs/>
                <w:color w:val="auto"/>
                <w:sz w:val="26"/>
                <w:szCs w:val="26"/>
              </w:rPr>
            </w:pPr>
            <w:r w:rsidRPr="00C57503">
              <w:rPr>
                <w:bCs/>
                <w:color w:val="auto"/>
                <w:sz w:val="26"/>
                <w:szCs w:val="26"/>
              </w:rPr>
              <w:t>90</w:t>
            </w:r>
          </w:p>
        </w:tc>
        <w:tc>
          <w:tcPr>
            <w:tcW w:w="7748" w:type="dxa"/>
            <w:vMerge/>
          </w:tcPr>
          <w:p w14:paraId="5B873323" w14:textId="77777777" w:rsidR="00625AC0" w:rsidRPr="00C57503" w:rsidRDefault="00625AC0" w:rsidP="00625AC0">
            <w:pPr>
              <w:spacing w:line="276" w:lineRule="auto"/>
              <w:jc w:val="both"/>
              <w:rPr>
                <w:color w:val="auto"/>
                <w:sz w:val="26"/>
                <w:szCs w:val="26"/>
              </w:rPr>
            </w:pPr>
          </w:p>
        </w:tc>
      </w:tr>
      <w:tr w:rsidR="00625AC0" w:rsidRPr="00C57503" w14:paraId="5E764DE2" w14:textId="77777777" w:rsidTr="00625AC0">
        <w:trPr>
          <w:trHeight w:val="643"/>
        </w:trPr>
        <w:tc>
          <w:tcPr>
            <w:tcW w:w="831" w:type="dxa"/>
            <w:vMerge/>
            <w:vAlign w:val="center"/>
          </w:tcPr>
          <w:p w14:paraId="5BCAD3FB" w14:textId="77777777" w:rsidR="00625AC0" w:rsidRPr="00C57503" w:rsidRDefault="00625AC0" w:rsidP="00625AC0">
            <w:pPr>
              <w:spacing w:line="276" w:lineRule="auto"/>
              <w:jc w:val="center"/>
              <w:rPr>
                <w:b/>
                <w:color w:val="auto"/>
                <w:sz w:val="26"/>
                <w:szCs w:val="26"/>
              </w:rPr>
            </w:pPr>
          </w:p>
        </w:tc>
        <w:tc>
          <w:tcPr>
            <w:tcW w:w="3975" w:type="dxa"/>
            <w:vAlign w:val="center"/>
          </w:tcPr>
          <w:p w14:paraId="0F332286"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37C01618" w14:textId="77777777" w:rsidR="00625AC0" w:rsidRPr="00C57503" w:rsidRDefault="00625AC0" w:rsidP="00625AC0">
            <w:pPr>
              <w:spacing w:line="276" w:lineRule="auto"/>
              <w:jc w:val="center"/>
              <w:rPr>
                <w:bCs/>
                <w:color w:val="auto"/>
                <w:sz w:val="26"/>
                <w:szCs w:val="26"/>
              </w:rPr>
            </w:pPr>
            <w:r w:rsidRPr="00C57503">
              <w:rPr>
                <w:bCs/>
                <w:color w:val="auto"/>
                <w:sz w:val="26"/>
                <w:szCs w:val="26"/>
              </w:rPr>
              <w:t>91</w:t>
            </w:r>
          </w:p>
        </w:tc>
        <w:tc>
          <w:tcPr>
            <w:tcW w:w="7748" w:type="dxa"/>
            <w:vMerge/>
          </w:tcPr>
          <w:p w14:paraId="5F1C5F06" w14:textId="77777777" w:rsidR="00625AC0" w:rsidRPr="00C57503" w:rsidRDefault="00625AC0" w:rsidP="00625AC0">
            <w:pPr>
              <w:spacing w:line="276" w:lineRule="auto"/>
              <w:jc w:val="both"/>
              <w:rPr>
                <w:color w:val="auto"/>
                <w:sz w:val="26"/>
                <w:szCs w:val="26"/>
              </w:rPr>
            </w:pPr>
          </w:p>
        </w:tc>
      </w:tr>
      <w:tr w:rsidR="00625AC0" w:rsidRPr="00C57503" w14:paraId="3DF5793A" w14:textId="77777777" w:rsidTr="00625AC0">
        <w:trPr>
          <w:trHeight w:val="506"/>
        </w:trPr>
        <w:tc>
          <w:tcPr>
            <w:tcW w:w="831" w:type="dxa"/>
            <w:vMerge w:val="restart"/>
            <w:vAlign w:val="center"/>
          </w:tcPr>
          <w:p w14:paraId="7B96B5BC" w14:textId="77777777" w:rsidR="00625AC0" w:rsidRPr="00C57503" w:rsidRDefault="00625AC0" w:rsidP="00625AC0">
            <w:pPr>
              <w:spacing w:line="276" w:lineRule="auto"/>
              <w:jc w:val="center"/>
              <w:rPr>
                <w:b/>
                <w:color w:val="auto"/>
                <w:sz w:val="26"/>
                <w:szCs w:val="26"/>
              </w:rPr>
            </w:pPr>
            <w:r w:rsidRPr="00C57503">
              <w:rPr>
                <w:b/>
                <w:color w:val="auto"/>
                <w:sz w:val="26"/>
                <w:szCs w:val="26"/>
              </w:rPr>
              <w:t>22</w:t>
            </w:r>
          </w:p>
        </w:tc>
        <w:tc>
          <w:tcPr>
            <w:tcW w:w="3975" w:type="dxa"/>
            <w:vAlign w:val="center"/>
          </w:tcPr>
          <w:p w14:paraId="5FC6D6F2" w14:textId="77777777" w:rsidR="00625AC0" w:rsidRPr="00C57503" w:rsidRDefault="00625AC0" w:rsidP="00625AC0">
            <w:pPr>
              <w:spacing w:line="276" w:lineRule="auto"/>
              <w:rPr>
                <w:b/>
                <w:bCs/>
                <w:color w:val="auto"/>
                <w:sz w:val="26"/>
                <w:szCs w:val="26"/>
              </w:rPr>
            </w:pPr>
            <w:r w:rsidRPr="00C57503">
              <w:rPr>
                <w:b/>
                <w:bCs/>
                <w:color w:val="auto"/>
                <w:sz w:val="26"/>
                <w:szCs w:val="26"/>
              </w:rPr>
              <w:t>UNIT 10: ECOTOURISM</w:t>
            </w:r>
          </w:p>
        </w:tc>
        <w:tc>
          <w:tcPr>
            <w:tcW w:w="1573" w:type="dxa"/>
            <w:vAlign w:val="center"/>
          </w:tcPr>
          <w:p w14:paraId="6A30E03F" w14:textId="77777777" w:rsidR="00625AC0" w:rsidRPr="00C57503" w:rsidRDefault="00625AC0" w:rsidP="00625AC0">
            <w:pPr>
              <w:spacing w:line="276" w:lineRule="auto"/>
              <w:jc w:val="center"/>
              <w:rPr>
                <w:b/>
                <w:color w:val="auto"/>
                <w:sz w:val="26"/>
                <w:szCs w:val="26"/>
              </w:rPr>
            </w:pPr>
            <w:r w:rsidRPr="00C57503">
              <w:rPr>
                <w:b/>
                <w:color w:val="auto"/>
                <w:sz w:val="26"/>
                <w:szCs w:val="26"/>
              </w:rPr>
              <w:t>08</w:t>
            </w:r>
          </w:p>
          <w:p w14:paraId="7017C506" w14:textId="77777777" w:rsidR="00625AC0" w:rsidRPr="00C57503" w:rsidRDefault="00625AC0" w:rsidP="00625AC0">
            <w:pPr>
              <w:spacing w:line="276" w:lineRule="auto"/>
              <w:jc w:val="center"/>
              <w:rPr>
                <w:b/>
                <w:color w:val="auto"/>
                <w:sz w:val="26"/>
                <w:szCs w:val="26"/>
              </w:rPr>
            </w:pPr>
            <w:r w:rsidRPr="00C57503">
              <w:rPr>
                <w:b/>
                <w:color w:val="auto"/>
                <w:sz w:val="26"/>
                <w:szCs w:val="26"/>
              </w:rPr>
              <w:t>(92-99)</w:t>
            </w:r>
          </w:p>
        </w:tc>
        <w:tc>
          <w:tcPr>
            <w:tcW w:w="7748" w:type="dxa"/>
            <w:vMerge w:val="restart"/>
          </w:tcPr>
          <w:p w14:paraId="5AEE65D9" w14:textId="77777777" w:rsidR="00625AC0" w:rsidRPr="00C57503" w:rsidRDefault="00625AC0" w:rsidP="00625AC0">
            <w:pPr>
              <w:spacing w:line="276" w:lineRule="auto"/>
              <w:jc w:val="both"/>
              <w:rPr>
                <w:i/>
                <w:color w:val="auto"/>
                <w:sz w:val="26"/>
                <w:szCs w:val="26"/>
              </w:rPr>
            </w:pPr>
            <w:r w:rsidRPr="00C57503">
              <w:rPr>
                <w:color w:val="auto"/>
                <w:sz w:val="26"/>
                <w:szCs w:val="26"/>
              </w:rPr>
              <w:t xml:space="preserve">- Pronunciation: Intonation </w:t>
            </w:r>
          </w:p>
          <w:p w14:paraId="06C61A9D" w14:textId="77777777" w:rsidR="00625AC0" w:rsidRPr="00C57503" w:rsidRDefault="00625AC0" w:rsidP="00625AC0">
            <w:pPr>
              <w:spacing w:line="276" w:lineRule="auto"/>
              <w:jc w:val="both"/>
              <w:rPr>
                <w:color w:val="auto"/>
                <w:sz w:val="26"/>
                <w:szCs w:val="26"/>
              </w:rPr>
            </w:pPr>
            <w:r w:rsidRPr="00C57503">
              <w:rPr>
                <w:color w:val="auto"/>
                <w:sz w:val="26"/>
                <w:szCs w:val="26"/>
              </w:rPr>
              <w:t>- Vocabulary: Words and phrases related to ecotourism.</w:t>
            </w:r>
          </w:p>
          <w:p w14:paraId="78F7B846" w14:textId="77777777" w:rsidR="00625AC0" w:rsidRPr="00C57503" w:rsidRDefault="00625AC0" w:rsidP="00625AC0">
            <w:pPr>
              <w:spacing w:line="276" w:lineRule="auto"/>
              <w:jc w:val="both"/>
              <w:rPr>
                <w:color w:val="auto"/>
                <w:sz w:val="26"/>
                <w:szCs w:val="26"/>
              </w:rPr>
            </w:pPr>
            <w:r w:rsidRPr="00C57503">
              <w:rPr>
                <w:color w:val="auto"/>
                <w:sz w:val="26"/>
                <w:szCs w:val="26"/>
              </w:rPr>
              <w:t>- Grammar: Conditional sentences Type 1 and Type 2.</w:t>
            </w:r>
          </w:p>
          <w:p w14:paraId="52653AF5"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Reading for specific information in a brochure about ecotours. </w:t>
            </w:r>
          </w:p>
          <w:p w14:paraId="1093A7A4"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Speaking: Talking about how to become an ecotourist. </w:t>
            </w:r>
          </w:p>
          <w:p w14:paraId="0B9301DE" w14:textId="77777777" w:rsidR="00625AC0" w:rsidRPr="00C57503" w:rsidRDefault="00625AC0" w:rsidP="00625AC0">
            <w:pPr>
              <w:spacing w:line="276" w:lineRule="auto"/>
              <w:jc w:val="both"/>
              <w:rPr>
                <w:color w:val="auto"/>
                <w:sz w:val="26"/>
                <w:szCs w:val="26"/>
              </w:rPr>
            </w:pPr>
            <w:r w:rsidRPr="00C57503">
              <w:rPr>
                <w:color w:val="auto"/>
                <w:sz w:val="26"/>
                <w:szCs w:val="26"/>
              </w:rPr>
              <w:t>- Listening for specific information in a tour guide speech welcoming ecotourists in the Mekong Delta.</w:t>
            </w:r>
          </w:p>
          <w:p w14:paraId="21BB5979"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Writing a website advertisement for an ecotour. </w:t>
            </w:r>
          </w:p>
          <w:p w14:paraId="2B6436CC" w14:textId="77777777" w:rsidR="00625AC0" w:rsidRPr="00C57503" w:rsidRDefault="00625AC0" w:rsidP="00625AC0">
            <w:pPr>
              <w:spacing w:line="276" w:lineRule="auto"/>
              <w:jc w:val="both"/>
              <w:rPr>
                <w:color w:val="auto"/>
                <w:sz w:val="26"/>
                <w:szCs w:val="26"/>
              </w:rPr>
            </w:pPr>
            <w:r w:rsidRPr="00C57503">
              <w:rPr>
                <w:color w:val="auto"/>
                <w:sz w:val="26"/>
                <w:szCs w:val="26"/>
              </w:rPr>
              <w:t>- Everyday English: Asking for and giving advice/</w:t>
            </w:r>
          </w:p>
          <w:p w14:paraId="3E9700A8" w14:textId="77777777" w:rsidR="00625AC0" w:rsidRPr="00C57503" w:rsidRDefault="00625AC0" w:rsidP="00625AC0">
            <w:pPr>
              <w:spacing w:line="276" w:lineRule="auto"/>
              <w:jc w:val="both"/>
              <w:rPr>
                <w:color w:val="auto"/>
                <w:sz w:val="26"/>
                <w:szCs w:val="26"/>
              </w:rPr>
            </w:pPr>
            <w:r w:rsidRPr="00C57503">
              <w:rPr>
                <w:color w:val="auto"/>
                <w:sz w:val="26"/>
                <w:szCs w:val="26"/>
              </w:rPr>
              <w:t>- CLIL: Tourism impact on the environment.</w:t>
            </w:r>
          </w:p>
          <w:p w14:paraId="420110FC" w14:textId="77777777" w:rsidR="00625AC0" w:rsidRPr="00C57503" w:rsidRDefault="00625AC0" w:rsidP="00625AC0">
            <w:pPr>
              <w:spacing w:line="276" w:lineRule="auto"/>
              <w:jc w:val="both"/>
              <w:rPr>
                <w:color w:val="auto"/>
                <w:sz w:val="26"/>
                <w:szCs w:val="26"/>
              </w:rPr>
            </w:pPr>
            <w:r w:rsidRPr="00C57503">
              <w:rPr>
                <w:color w:val="auto"/>
                <w:sz w:val="26"/>
                <w:szCs w:val="26"/>
              </w:rPr>
              <w:t xml:space="preserve">- Project: Designing an ecotour to a local attraction </w:t>
            </w:r>
          </w:p>
        </w:tc>
      </w:tr>
      <w:tr w:rsidR="00625AC0" w:rsidRPr="00C57503" w14:paraId="214E38E0" w14:textId="77777777" w:rsidTr="00625AC0">
        <w:trPr>
          <w:trHeight w:val="506"/>
        </w:trPr>
        <w:tc>
          <w:tcPr>
            <w:tcW w:w="831" w:type="dxa"/>
            <w:vMerge/>
            <w:vAlign w:val="center"/>
          </w:tcPr>
          <w:p w14:paraId="0D386C35" w14:textId="77777777" w:rsidR="00625AC0" w:rsidRPr="00C57503" w:rsidRDefault="00625AC0" w:rsidP="00625AC0">
            <w:pPr>
              <w:spacing w:line="276" w:lineRule="auto"/>
              <w:jc w:val="center"/>
              <w:rPr>
                <w:b/>
                <w:color w:val="auto"/>
                <w:sz w:val="26"/>
                <w:szCs w:val="26"/>
              </w:rPr>
            </w:pPr>
          </w:p>
        </w:tc>
        <w:tc>
          <w:tcPr>
            <w:tcW w:w="3975" w:type="dxa"/>
            <w:vAlign w:val="center"/>
          </w:tcPr>
          <w:p w14:paraId="489BE154" w14:textId="77777777" w:rsidR="00625AC0" w:rsidRPr="00C57503" w:rsidRDefault="00625AC0" w:rsidP="00625AC0">
            <w:pPr>
              <w:spacing w:line="276" w:lineRule="auto"/>
              <w:rPr>
                <w:b/>
                <w:bCs/>
                <w:color w:val="auto"/>
                <w:sz w:val="26"/>
                <w:szCs w:val="26"/>
              </w:rPr>
            </w:pPr>
            <w:r w:rsidRPr="00C57503">
              <w:rPr>
                <w:color w:val="auto"/>
                <w:sz w:val="26"/>
                <w:szCs w:val="26"/>
              </w:rPr>
              <w:t>Getting started</w:t>
            </w:r>
          </w:p>
        </w:tc>
        <w:tc>
          <w:tcPr>
            <w:tcW w:w="1573" w:type="dxa"/>
            <w:vAlign w:val="center"/>
          </w:tcPr>
          <w:p w14:paraId="1F203693" w14:textId="77777777" w:rsidR="00625AC0" w:rsidRPr="00C57503" w:rsidRDefault="00625AC0" w:rsidP="00625AC0">
            <w:pPr>
              <w:spacing w:line="276" w:lineRule="auto"/>
              <w:jc w:val="center"/>
              <w:rPr>
                <w:bCs/>
                <w:color w:val="auto"/>
                <w:sz w:val="26"/>
                <w:szCs w:val="26"/>
              </w:rPr>
            </w:pPr>
            <w:r w:rsidRPr="00C57503">
              <w:rPr>
                <w:bCs/>
                <w:color w:val="auto"/>
                <w:sz w:val="26"/>
                <w:szCs w:val="26"/>
              </w:rPr>
              <w:t>92</w:t>
            </w:r>
          </w:p>
        </w:tc>
        <w:tc>
          <w:tcPr>
            <w:tcW w:w="7748" w:type="dxa"/>
            <w:vMerge/>
          </w:tcPr>
          <w:p w14:paraId="31DA5DD3" w14:textId="77777777" w:rsidR="00625AC0" w:rsidRPr="00C57503" w:rsidRDefault="00625AC0" w:rsidP="00625AC0">
            <w:pPr>
              <w:spacing w:line="276" w:lineRule="auto"/>
              <w:jc w:val="both"/>
              <w:rPr>
                <w:color w:val="auto"/>
                <w:sz w:val="26"/>
                <w:szCs w:val="26"/>
              </w:rPr>
            </w:pPr>
          </w:p>
        </w:tc>
      </w:tr>
      <w:tr w:rsidR="00625AC0" w:rsidRPr="00C57503" w14:paraId="269B106A" w14:textId="77777777" w:rsidTr="00625AC0">
        <w:trPr>
          <w:trHeight w:val="506"/>
        </w:trPr>
        <w:tc>
          <w:tcPr>
            <w:tcW w:w="831" w:type="dxa"/>
            <w:vMerge/>
            <w:vAlign w:val="center"/>
          </w:tcPr>
          <w:p w14:paraId="50E8BF51" w14:textId="77777777" w:rsidR="00625AC0" w:rsidRPr="00C57503" w:rsidRDefault="00625AC0" w:rsidP="00625AC0">
            <w:pPr>
              <w:spacing w:line="276" w:lineRule="auto"/>
              <w:jc w:val="center"/>
              <w:rPr>
                <w:b/>
                <w:color w:val="auto"/>
                <w:sz w:val="26"/>
                <w:szCs w:val="26"/>
              </w:rPr>
            </w:pPr>
          </w:p>
        </w:tc>
        <w:tc>
          <w:tcPr>
            <w:tcW w:w="3975" w:type="dxa"/>
            <w:vAlign w:val="center"/>
          </w:tcPr>
          <w:p w14:paraId="0C006D61" w14:textId="77777777" w:rsidR="00625AC0" w:rsidRPr="00C57503" w:rsidRDefault="00625AC0" w:rsidP="00625AC0">
            <w:pPr>
              <w:spacing w:line="276" w:lineRule="auto"/>
              <w:rPr>
                <w:b/>
                <w:bCs/>
                <w:color w:val="auto"/>
                <w:sz w:val="26"/>
                <w:szCs w:val="26"/>
              </w:rPr>
            </w:pPr>
            <w:r w:rsidRPr="00C57503">
              <w:rPr>
                <w:color w:val="auto"/>
                <w:sz w:val="26"/>
                <w:szCs w:val="26"/>
              </w:rPr>
              <w:t>Language</w:t>
            </w:r>
          </w:p>
        </w:tc>
        <w:tc>
          <w:tcPr>
            <w:tcW w:w="1573" w:type="dxa"/>
            <w:vAlign w:val="center"/>
          </w:tcPr>
          <w:p w14:paraId="0770EBBF" w14:textId="77777777" w:rsidR="00625AC0" w:rsidRPr="00C57503" w:rsidRDefault="00625AC0" w:rsidP="00625AC0">
            <w:pPr>
              <w:spacing w:line="276" w:lineRule="auto"/>
              <w:jc w:val="center"/>
              <w:rPr>
                <w:bCs/>
                <w:color w:val="auto"/>
                <w:sz w:val="26"/>
                <w:szCs w:val="26"/>
              </w:rPr>
            </w:pPr>
            <w:r w:rsidRPr="00C57503">
              <w:rPr>
                <w:bCs/>
                <w:color w:val="auto"/>
                <w:sz w:val="26"/>
                <w:szCs w:val="26"/>
              </w:rPr>
              <w:t>93</w:t>
            </w:r>
          </w:p>
        </w:tc>
        <w:tc>
          <w:tcPr>
            <w:tcW w:w="7748" w:type="dxa"/>
            <w:vMerge/>
          </w:tcPr>
          <w:p w14:paraId="1210B922" w14:textId="77777777" w:rsidR="00625AC0" w:rsidRPr="00C57503" w:rsidRDefault="00625AC0" w:rsidP="00625AC0">
            <w:pPr>
              <w:spacing w:line="276" w:lineRule="auto"/>
              <w:jc w:val="both"/>
              <w:rPr>
                <w:color w:val="auto"/>
                <w:sz w:val="26"/>
                <w:szCs w:val="26"/>
              </w:rPr>
            </w:pPr>
          </w:p>
        </w:tc>
      </w:tr>
      <w:tr w:rsidR="00625AC0" w:rsidRPr="00C57503" w14:paraId="26A5C5E3" w14:textId="77777777" w:rsidTr="00625AC0">
        <w:trPr>
          <w:trHeight w:val="506"/>
        </w:trPr>
        <w:tc>
          <w:tcPr>
            <w:tcW w:w="831" w:type="dxa"/>
            <w:vMerge/>
            <w:vAlign w:val="center"/>
          </w:tcPr>
          <w:p w14:paraId="25D17BCA" w14:textId="77777777" w:rsidR="00625AC0" w:rsidRPr="00C57503" w:rsidRDefault="00625AC0" w:rsidP="00625AC0">
            <w:pPr>
              <w:spacing w:line="276" w:lineRule="auto"/>
              <w:jc w:val="center"/>
              <w:rPr>
                <w:b/>
                <w:color w:val="auto"/>
                <w:sz w:val="26"/>
                <w:szCs w:val="26"/>
              </w:rPr>
            </w:pPr>
          </w:p>
        </w:tc>
        <w:tc>
          <w:tcPr>
            <w:tcW w:w="3975" w:type="dxa"/>
            <w:vAlign w:val="center"/>
          </w:tcPr>
          <w:p w14:paraId="7086C095" w14:textId="77777777" w:rsidR="00625AC0" w:rsidRPr="00C57503" w:rsidRDefault="00625AC0" w:rsidP="00625AC0">
            <w:pPr>
              <w:spacing w:line="276" w:lineRule="auto"/>
              <w:rPr>
                <w:b/>
                <w:bCs/>
                <w:color w:val="auto"/>
                <w:sz w:val="26"/>
                <w:szCs w:val="26"/>
              </w:rPr>
            </w:pPr>
            <w:r w:rsidRPr="00C57503">
              <w:rPr>
                <w:color w:val="auto"/>
                <w:sz w:val="26"/>
                <w:szCs w:val="26"/>
              </w:rPr>
              <w:t xml:space="preserve">Reading </w:t>
            </w:r>
          </w:p>
        </w:tc>
        <w:tc>
          <w:tcPr>
            <w:tcW w:w="1573" w:type="dxa"/>
            <w:vAlign w:val="center"/>
          </w:tcPr>
          <w:p w14:paraId="7C9709EA" w14:textId="77777777" w:rsidR="00625AC0" w:rsidRPr="00C57503" w:rsidRDefault="00625AC0" w:rsidP="00625AC0">
            <w:pPr>
              <w:spacing w:line="276" w:lineRule="auto"/>
              <w:jc w:val="center"/>
              <w:rPr>
                <w:bCs/>
                <w:color w:val="auto"/>
                <w:sz w:val="26"/>
                <w:szCs w:val="26"/>
              </w:rPr>
            </w:pPr>
            <w:r w:rsidRPr="00C57503">
              <w:rPr>
                <w:bCs/>
                <w:color w:val="auto"/>
                <w:sz w:val="26"/>
                <w:szCs w:val="26"/>
              </w:rPr>
              <w:t>94</w:t>
            </w:r>
          </w:p>
        </w:tc>
        <w:tc>
          <w:tcPr>
            <w:tcW w:w="7748" w:type="dxa"/>
            <w:vMerge/>
          </w:tcPr>
          <w:p w14:paraId="49644487" w14:textId="77777777" w:rsidR="00625AC0" w:rsidRPr="00C57503" w:rsidRDefault="00625AC0" w:rsidP="00625AC0">
            <w:pPr>
              <w:spacing w:line="276" w:lineRule="auto"/>
              <w:jc w:val="both"/>
              <w:rPr>
                <w:color w:val="auto"/>
                <w:sz w:val="26"/>
                <w:szCs w:val="26"/>
              </w:rPr>
            </w:pPr>
          </w:p>
        </w:tc>
      </w:tr>
      <w:tr w:rsidR="00625AC0" w:rsidRPr="00C57503" w14:paraId="7FFE71F8" w14:textId="77777777" w:rsidTr="00625AC0">
        <w:trPr>
          <w:trHeight w:val="506"/>
        </w:trPr>
        <w:tc>
          <w:tcPr>
            <w:tcW w:w="831" w:type="dxa"/>
            <w:vMerge/>
            <w:vAlign w:val="center"/>
          </w:tcPr>
          <w:p w14:paraId="40A55CF2" w14:textId="77777777" w:rsidR="00625AC0" w:rsidRPr="00C57503" w:rsidRDefault="00625AC0" w:rsidP="00625AC0">
            <w:pPr>
              <w:spacing w:line="276" w:lineRule="auto"/>
              <w:jc w:val="center"/>
              <w:rPr>
                <w:b/>
                <w:color w:val="auto"/>
                <w:sz w:val="26"/>
                <w:szCs w:val="26"/>
              </w:rPr>
            </w:pPr>
          </w:p>
        </w:tc>
        <w:tc>
          <w:tcPr>
            <w:tcW w:w="3975" w:type="dxa"/>
            <w:vAlign w:val="center"/>
          </w:tcPr>
          <w:p w14:paraId="22EB94B2" w14:textId="77777777" w:rsidR="00625AC0" w:rsidRPr="00C57503" w:rsidRDefault="00625AC0" w:rsidP="00625AC0">
            <w:pPr>
              <w:spacing w:line="276" w:lineRule="auto"/>
              <w:rPr>
                <w:b/>
                <w:bCs/>
                <w:color w:val="auto"/>
                <w:sz w:val="26"/>
                <w:szCs w:val="26"/>
              </w:rPr>
            </w:pPr>
            <w:r w:rsidRPr="00C57503">
              <w:rPr>
                <w:color w:val="auto"/>
                <w:sz w:val="26"/>
                <w:szCs w:val="26"/>
              </w:rPr>
              <w:t>Speaking</w:t>
            </w:r>
          </w:p>
        </w:tc>
        <w:tc>
          <w:tcPr>
            <w:tcW w:w="1573" w:type="dxa"/>
            <w:vAlign w:val="center"/>
          </w:tcPr>
          <w:p w14:paraId="42B42FE7" w14:textId="77777777" w:rsidR="00625AC0" w:rsidRPr="00C57503" w:rsidRDefault="00625AC0" w:rsidP="00625AC0">
            <w:pPr>
              <w:spacing w:line="276" w:lineRule="auto"/>
              <w:jc w:val="center"/>
              <w:rPr>
                <w:bCs/>
                <w:color w:val="auto"/>
                <w:sz w:val="26"/>
                <w:szCs w:val="26"/>
              </w:rPr>
            </w:pPr>
            <w:r w:rsidRPr="00C57503">
              <w:rPr>
                <w:bCs/>
                <w:color w:val="auto"/>
                <w:sz w:val="26"/>
                <w:szCs w:val="26"/>
              </w:rPr>
              <w:t>95</w:t>
            </w:r>
          </w:p>
        </w:tc>
        <w:tc>
          <w:tcPr>
            <w:tcW w:w="7748" w:type="dxa"/>
            <w:vMerge/>
          </w:tcPr>
          <w:p w14:paraId="159E9673" w14:textId="77777777" w:rsidR="00625AC0" w:rsidRPr="00C57503" w:rsidRDefault="00625AC0" w:rsidP="00625AC0">
            <w:pPr>
              <w:spacing w:line="276" w:lineRule="auto"/>
              <w:jc w:val="both"/>
              <w:rPr>
                <w:color w:val="auto"/>
                <w:sz w:val="26"/>
                <w:szCs w:val="26"/>
              </w:rPr>
            </w:pPr>
          </w:p>
        </w:tc>
      </w:tr>
      <w:tr w:rsidR="00625AC0" w:rsidRPr="00C57503" w14:paraId="4BC79D7D" w14:textId="77777777" w:rsidTr="00625AC0">
        <w:trPr>
          <w:trHeight w:val="506"/>
        </w:trPr>
        <w:tc>
          <w:tcPr>
            <w:tcW w:w="831" w:type="dxa"/>
            <w:vMerge/>
            <w:vAlign w:val="center"/>
          </w:tcPr>
          <w:p w14:paraId="5F674023" w14:textId="77777777" w:rsidR="00625AC0" w:rsidRPr="00C57503" w:rsidRDefault="00625AC0" w:rsidP="00625AC0">
            <w:pPr>
              <w:spacing w:line="276" w:lineRule="auto"/>
              <w:jc w:val="center"/>
              <w:rPr>
                <w:b/>
                <w:color w:val="auto"/>
                <w:sz w:val="26"/>
                <w:szCs w:val="26"/>
              </w:rPr>
            </w:pPr>
          </w:p>
        </w:tc>
        <w:tc>
          <w:tcPr>
            <w:tcW w:w="3975" w:type="dxa"/>
            <w:vAlign w:val="center"/>
          </w:tcPr>
          <w:p w14:paraId="17146119" w14:textId="77777777" w:rsidR="00625AC0" w:rsidRPr="00C57503" w:rsidRDefault="00625AC0" w:rsidP="00625AC0">
            <w:pPr>
              <w:spacing w:line="276" w:lineRule="auto"/>
              <w:rPr>
                <w:b/>
                <w:bCs/>
                <w:color w:val="auto"/>
                <w:sz w:val="26"/>
                <w:szCs w:val="26"/>
              </w:rPr>
            </w:pPr>
            <w:r w:rsidRPr="00C57503">
              <w:rPr>
                <w:color w:val="auto"/>
                <w:sz w:val="26"/>
                <w:szCs w:val="26"/>
              </w:rPr>
              <w:t xml:space="preserve">Listening </w:t>
            </w:r>
          </w:p>
        </w:tc>
        <w:tc>
          <w:tcPr>
            <w:tcW w:w="1573" w:type="dxa"/>
            <w:vAlign w:val="center"/>
          </w:tcPr>
          <w:p w14:paraId="03DDC285" w14:textId="77777777" w:rsidR="00625AC0" w:rsidRPr="00C57503" w:rsidRDefault="00625AC0" w:rsidP="00625AC0">
            <w:pPr>
              <w:spacing w:line="276" w:lineRule="auto"/>
              <w:jc w:val="center"/>
              <w:rPr>
                <w:bCs/>
                <w:color w:val="auto"/>
                <w:sz w:val="26"/>
                <w:szCs w:val="26"/>
              </w:rPr>
            </w:pPr>
            <w:r w:rsidRPr="00C57503">
              <w:rPr>
                <w:bCs/>
                <w:color w:val="auto"/>
                <w:sz w:val="26"/>
                <w:szCs w:val="26"/>
              </w:rPr>
              <w:t>96</w:t>
            </w:r>
          </w:p>
        </w:tc>
        <w:tc>
          <w:tcPr>
            <w:tcW w:w="7748" w:type="dxa"/>
            <w:vMerge/>
          </w:tcPr>
          <w:p w14:paraId="6D7C11E6" w14:textId="77777777" w:rsidR="00625AC0" w:rsidRPr="00C57503" w:rsidRDefault="00625AC0" w:rsidP="00625AC0">
            <w:pPr>
              <w:spacing w:line="276" w:lineRule="auto"/>
              <w:jc w:val="both"/>
              <w:rPr>
                <w:color w:val="auto"/>
                <w:sz w:val="26"/>
                <w:szCs w:val="26"/>
              </w:rPr>
            </w:pPr>
          </w:p>
        </w:tc>
      </w:tr>
      <w:tr w:rsidR="00625AC0" w:rsidRPr="00C57503" w14:paraId="7E8C496A" w14:textId="77777777" w:rsidTr="00625AC0">
        <w:trPr>
          <w:trHeight w:val="506"/>
        </w:trPr>
        <w:tc>
          <w:tcPr>
            <w:tcW w:w="831" w:type="dxa"/>
            <w:vMerge/>
            <w:vAlign w:val="center"/>
          </w:tcPr>
          <w:p w14:paraId="43F1A4D8" w14:textId="77777777" w:rsidR="00625AC0" w:rsidRPr="00C57503" w:rsidRDefault="00625AC0" w:rsidP="00625AC0">
            <w:pPr>
              <w:spacing w:line="276" w:lineRule="auto"/>
              <w:jc w:val="center"/>
              <w:rPr>
                <w:b/>
                <w:color w:val="auto"/>
                <w:sz w:val="26"/>
                <w:szCs w:val="26"/>
              </w:rPr>
            </w:pPr>
          </w:p>
        </w:tc>
        <w:tc>
          <w:tcPr>
            <w:tcW w:w="3975" w:type="dxa"/>
            <w:vAlign w:val="center"/>
          </w:tcPr>
          <w:p w14:paraId="284DC38B" w14:textId="77777777" w:rsidR="00625AC0" w:rsidRPr="00C57503" w:rsidRDefault="00625AC0" w:rsidP="00625AC0">
            <w:pPr>
              <w:spacing w:line="276" w:lineRule="auto"/>
              <w:rPr>
                <w:b/>
                <w:bCs/>
                <w:color w:val="auto"/>
                <w:sz w:val="26"/>
                <w:szCs w:val="26"/>
              </w:rPr>
            </w:pPr>
            <w:r w:rsidRPr="00C57503">
              <w:rPr>
                <w:color w:val="auto"/>
                <w:sz w:val="26"/>
                <w:szCs w:val="26"/>
              </w:rPr>
              <w:t>Writing</w:t>
            </w:r>
          </w:p>
        </w:tc>
        <w:tc>
          <w:tcPr>
            <w:tcW w:w="1573" w:type="dxa"/>
            <w:vAlign w:val="center"/>
          </w:tcPr>
          <w:p w14:paraId="4A537380" w14:textId="77777777" w:rsidR="00625AC0" w:rsidRPr="00C57503" w:rsidRDefault="00625AC0" w:rsidP="00625AC0">
            <w:pPr>
              <w:spacing w:line="276" w:lineRule="auto"/>
              <w:jc w:val="center"/>
              <w:rPr>
                <w:bCs/>
                <w:color w:val="auto"/>
                <w:sz w:val="26"/>
                <w:szCs w:val="26"/>
              </w:rPr>
            </w:pPr>
            <w:r w:rsidRPr="00C57503">
              <w:rPr>
                <w:bCs/>
                <w:color w:val="auto"/>
                <w:sz w:val="26"/>
                <w:szCs w:val="26"/>
              </w:rPr>
              <w:t>97</w:t>
            </w:r>
          </w:p>
        </w:tc>
        <w:tc>
          <w:tcPr>
            <w:tcW w:w="7748" w:type="dxa"/>
            <w:vMerge/>
          </w:tcPr>
          <w:p w14:paraId="7E82E4B1" w14:textId="77777777" w:rsidR="00625AC0" w:rsidRPr="00C57503" w:rsidRDefault="00625AC0" w:rsidP="00625AC0">
            <w:pPr>
              <w:spacing w:line="276" w:lineRule="auto"/>
              <w:jc w:val="both"/>
              <w:rPr>
                <w:color w:val="auto"/>
                <w:sz w:val="26"/>
                <w:szCs w:val="26"/>
              </w:rPr>
            </w:pPr>
          </w:p>
        </w:tc>
      </w:tr>
      <w:tr w:rsidR="00625AC0" w:rsidRPr="00C57503" w14:paraId="6B4A0B55" w14:textId="77777777" w:rsidTr="00625AC0">
        <w:trPr>
          <w:trHeight w:val="506"/>
        </w:trPr>
        <w:tc>
          <w:tcPr>
            <w:tcW w:w="831" w:type="dxa"/>
            <w:vMerge/>
            <w:vAlign w:val="center"/>
          </w:tcPr>
          <w:p w14:paraId="66E97618" w14:textId="77777777" w:rsidR="00625AC0" w:rsidRPr="00C57503" w:rsidRDefault="00625AC0" w:rsidP="00625AC0">
            <w:pPr>
              <w:spacing w:line="276" w:lineRule="auto"/>
              <w:jc w:val="center"/>
              <w:rPr>
                <w:b/>
                <w:color w:val="auto"/>
                <w:sz w:val="26"/>
                <w:szCs w:val="26"/>
              </w:rPr>
            </w:pPr>
          </w:p>
        </w:tc>
        <w:tc>
          <w:tcPr>
            <w:tcW w:w="3975" w:type="dxa"/>
            <w:vAlign w:val="center"/>
          </w:tcPr>
          <w:p w14:paraId="25646A09" w14:textId="77777777" w:rsidR="00625AC0" w:rsidRPr="00C57503" w:rsidRDefault="00625AC0" w:rsidP="00625AC0">
            <w:pPr>
              <w:spacing w:line="276" w:lineRule="auto"/>
              <w:rPr>
                <w:b/>
                <w:bCs/>
                <w:color w:val="auto"/>
                <w:sz w:val="26"/>
                <w:szCs w:val="26"/>
              </w:rPr>
            </w:pPr>
            <w:r w:rsidRPr="00C57503">
              <w:rPr>
                <w:color w:val="auto"/>
                <w:sz w:val="26"/>
                <w:szCs w:val="26"/>
              </w:rPr>
              <w:t>Communication and culture/ CLIL</w:t>
            </w:r>
          </w:p>
        </w:tc>
        <w:tc>
          <w:tcPr>
            <w:tcW w:w="1573" w:type="dxa"/>
            <w:vAlign w:val="center"/>
          </w:tcPr>
          <w:p w14:paraId="1844A3A7" w14:textId="77777777" w:rsidR="00625AC0" w:rsidRPr="00C57503" w:rsidRDefault="00625AC0" w:rsidP="00625AC0">
            <w:pPr>
              <w:spacing w:line="276" w:lineRule="auto"/>
              <w:jc w:val="center"/>
              <w:rPr>
                <w:bCs/>
                <w:color w:val="auto"/>
                <w:sz w:val="26"/>
                <w:szCs w:val="26"/>
              </w:rPr>
            </w:pPr>
            <w:r w:rsidRPr="00C57503">
              <w:rPr>
                <w:bCs/>
                <w:color w:val="auto"/>
                <w:sz w:val="26"/>
                <w:szCs w:val="26"/>
              </w:rPr>
              <w:t>98</w:t>
            </w:r>
          </w:p>
        </w:tc>
        <w:tc>
          <w:tcPr>
            <w:tcW w:w="7748" w:type="dxa"/>
            <w:vMerge/>
          </w:tcPr>
          <w:p w14:paraId="1C4702FB" w14:textId="77777777" w:rsidR="00625AC0" w:rsidRPr="00C57503" w:rsidRDefault="00625AC0" w:rsidP="00625AC0">
            <w:pPr>
              <w:spacing w:line="276" w:lineRule="auto"/>
              <w:jc w:val="both"/>
              <w:rPr>
                <w:color w:val="auto"/>
                <w:sz w:val="26"/>
                <w:szCs w:val="26"/>
              </w:rPr>
            </w:pPr>
          </w:p>
        </w:tc>
      </w:tr>
      <w:tr w:rsidR="00625AC0" w:rsidRPr="00C57503" w14:paraId="477E99D3" w14:textId="77777777" w:rsidTr="00625AC0">
        <w:trPr>
          <w:trHeight w:val="506"/>
        </w:trPr>
        <w:tc>
          <w:tcPr>
            <w:tcW w:w="831" w:type="dxa"/>
            <w:vMerge/>
            <w:vAlign w:val="center"/>
          </w:tcPr>
          <w:p w14:paraId="12A1A5E8" w14:textId="77777777" w:rsidR="00625AC0" w:rsidRPr="00C57503" w:rsidRDefault="00625AC0" w:rsidP="00625AC0">
            <w:pPr>
              <w:spacing w:line="276" w:lineRule="auto"/>
              <w:jc w:val="center"/>
              <w:rPr>
                <w:b/>
                <w:color w:val="auto"/>
                <w:sz w:val="26"/>
                <w:szCs w:val="26"/>
              </w:rPr>
            </w:pPr>
          </w:p>
        </w:tc>
        <w:tc>
          <w:tcPr>
            <w:tcW w:w="3975" w:type="dxa"/>
            <w:vAlign w:val="center"/>
          </w:tcPr>
          <w:p w14:paraId="5E6669A8" w14:textId="77777777" w:rsidR="00625AC0" w:rsidRPr="00C57503" w:rsidRDefault="00625AC0" w:rsidP="00625AC0">
            <w:pPr>
              <w:spacing w:line="276" w:lineRule="auto"/>
              <w:rPr>
                <w:b/>
                <w:bCs/>
                <w:color w:val="auto"/>
                <w:sz w:val="26"/>
                <w:szCs w:val="26"/>
              </w:rPr>
            </w:pPr>
            <w:r w:rsidRPr="00C57503">
              <w:rPr>
                <w:color w:val="auto"/>
                <w:sz w:val="26"/>
                <w:szCs w:val="26"/>
              </w:rPr>
              <w:t>Looking back and Project</w:t>
            </w:r>
          </w:p>
        </w:tc>
        <w:tc>
          <w:tcPr>
            <w:tcW w:w="1573" w:type="dxa"/>
            <w:vAlign w:val="center"/>
          </w:tcPr>
          <w:p w14:paraId="19F02A99" w14:textId="77777777" w:rsidR="00625AC0" w:rsidRPr="00C57503" w:rsidRDefault="00625AC0" w:rsidP="00625AC0">
            <w:pPr>
              <w:spacing w:line="276" w:lineRule="auto"/>
              <w:jc w:val="center"/>
              <w:rPr>
                <w:bCs/>
                <w:color w:val="auto"/>
                <w:sz w:val="26"/>
                <w:szCs w:val="26"/>
              </w:rPr>
            </w:pPr>
            <w:r w:rsidRPr="00C57503">
              <w:rPr>
                <w:bCs/>
                <w:color w:val="auto"/>
                <w:sz w:val="26"/>
                <w:szCs w:val="26"/>
              </w:rPr>
              <w:t>99</w:t>
            </w:r>
          </w:p>
        </w:tc>
        <w:tc>
          <w:tcPr>
            <w:tcW w:w="7748" w:type="dxa"/>
            <w:vMerge/>
          </w:tcPr>
          <w:p w14:paraId="2D9EFDE2" w14:textId="77777777" w:rsidR="00625AC0" w:rsidRPr="00C57503" w:rsidRDefault="00625AC0" w:rsidP="00625AC0">
            <w:pPr>
              <w:spacing w:line="276" w:lineRule="auto"/>
              <w:jc w:val="both"/>
              <w:rPr>
                <w:color w:val="auto"/>
                <w:sz w:val="26"/>
                <w:szCs w:val="26"/>
              </w:rPr>
            </w:pPr>
          </w:p>
        </w:tc>
      </w:tr>
      <w:tr w:rsidR="00625AC0" w:rsidRPr="00C57503" w14:paraId="01AC947C" w14:textId="77777777" w:rsidTr="00625AC0">
        <w:tc>
          <w:tcPr>
            <w:tcW w:w="831" w:type="dxa"/>
            <w:vMerge w:val="restart"/>
            <w:vAlign w:val="center"/>
          </w:tcPr>
          <w:p w14:paraId="5EDFFB82" w14:textId="77777777" w:rsidR="00625AC0" w:rsidRPr="00C57503" w:rsidRDefault="00625AC0" w:rsidP="00625AC0">
            <w:pPr>
              <w:spacing w:line="276" w:lineRule="auto"/>
              <w:jc w:val="center"/>
              <w:rPr>
                <w:b/>
                <w:color w:val="auto"/>
                <w:sz w:val="26"/>
                <w:szCs w:val="26"/>
              </w:rPr>
            </w:pPr>
            <w:r w:rsidRPr="00C57503">
              <w:rPr>
                <w:b/>
                <w:color w:val="auto"/>
                <w:sz w:val="26"/>
                <w:szCs w:val="26"/>
              </w:rPr>
              <w:t>23</w:t>
            </w:r>
          </w:p>
        </w:tc>
        <w:tc>
          <w:tcPr>
            <w:tcW w:w="3975" w:type="dxa"/>
            <w:vAlign w:val="center"/>
          </w:tcPr>
          <w:p w14:paraId="51C08B7C" w14:textId="77777777" w:rsidR="00625AC0" w:rsidRPr="00C57503" w:rsidRDefault="00625AC0" w:rsidP="00625AC0">
            <w:pPr>
              <w:pStyle w:val="Tablecaption0"/>
              <w:spacing w:line="276" w:lineRule="auto"/>
              <w:rPr>
                <w:rFonts w:eastAsia="Calibri"/>
                <w:b/>
                <w:bCs/>
                <w:i w:val="0"/>
                <w:iCs w:val="0"/>
              </w:rPr>
            </w:pPr>
            <w:r w:rsidRPr="00C57503">
              <w:rPr>
                <w:rFonts w:eastAsia="Calibri"/>
                <w:b/>
                <w:bCs/>
                <w:i w:val="0"/>
                <w:iCs w:val="0"/>
              </w:rPr>
              <w:t>REVIEW 4</w:t>
            </w:r>
          </w:p>
        </w:tc>
        <w:tc>
          <w:tcPr>
            <w:tcW w:w="1573" w:type="dxa"/>
            <w:vAlign w:val="center"/>
          </w:tcPr>
          <w:p w14:paraId="62B3E50B"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b/>
                <w:i w:val="0"/>
                <w:iCs w:val="0"/>
              </w:rPr>
              <w:t>2</w:t>
            </w:r>
          </w:p>
          <w:p w14:paraId="2A66BE66"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b/>
                <w:i w:val="0"/>
                <w:iCs w:val="0"/>
              </w:rPr>
              <w:t>(100-101)</w:t>
            </w:r>
          </w:p>
        </w:tc>
        <w:tc>
          <w:tcPr>
            <w:tcW w:w="7748" w:type="dxa"/>
            <w:vMerge w:val="restart"/>
          </w:tcPr>
          <w:p w14:paraId="42A31C02" w14:textId="77777777" w:rsidR="00625AC0" w:rsidRPr="00C57503" w:rsidRDefault="00625AC0" w:rsidP="00625AC0">
            <w:pPr>
              <w:spacing w:line="276" w:lineRule="auto"/>
              <w:jc w:val="both"/>
              <w:rPr>
                <w:color w:val="auto"/>
                <w:sz w:val="26"/>
                <w:szCs w:val="26"/>
              </w:rPr>
            </w:pPr>
            <w:r w:rsidRPr="00C57503">
              <w:rPr>
                <w:b/>
                <w:color w:val="auto"/>
                <w:sz w:val="26"/>
                <w:szCs w:val="26"/>
              </w:rPr>
              <w:t>-</w:t>
            </w:r>
            <w:r w:rsidRPr="00C57503">
              <w:rPr>
                <w:color w:val="auto"/>
                <w:sz w:val="26"/>
                <w:szCs w:val="26"/>
              </w:rPr>
              <w:t xml:space="preserve"> Revise and practice the language Ss have learnt in Units 9- 10.</w:t>
            </w:r>
          </w:p>
          <w:p w14:paraId="0676411C" w14:textId="77777777" w:rsidR="00625AC0" w:rsidRPr="00C57503" w:rsidRDefault="00625AC0" w:rsidP="00625AC0">
            <w:pPr>
              <w:spacing w:line="276" w:lineRule="auto"/>
              <w:jc w:val="both"/>
              <w:rPr>
                <w:rFonts w:eastAsia="Calibri"/>
                <w:i/>
                <w:iCs/>
                <w:color w:val="auto"/>
                <w:sz w:val="26"/>
                <w:szCs w:val="26"/>
              </w:rPr>
            </w:pPr>
            <w:r w:rsidRPr="00C57503">
              <w:rPr>
                <w:b/>
                <w:color w:val="auto"/>
                <w:sz w:val="26"/>
                <w:szCs w:val="26"/>
              </w:rPr>
              <w:t xml:space="preserve">- </w:t>
            </w:r>
            <w:r w:rsidRPr="00C57503">
              <w:rPr>
                <w:color w:val="auto"/>
                <w:sz w:val="26"/>
                <w:szCs w:val="26"/>
              </w:rPr>
              <w:t>Revise and practice the skills Ss have learnt in Units 9- 10</w:t>
            </w:r>
          </w:p>
        </w:tc>
      </w:tr>
      <w:tr w:rsidR="00625AC0" w:rsidRPr="00C57503" w14:paraId="1A5A00DA" w14:textId="77777777" w:rsidTr="00625AC0">
        <w:tc>
          <w:tcPr>
            <w:tcW w:w="831" w:type="dxa"/>
            <w:vMerge/>
            <w:vAlign w:val="center"/>
          </w:tcPr>
          <w:p w14:paraId="54C90D32" w14:textId="77777777" w:rsidR="00625AC0" w:rsidRPr="00C57503" w:rsidRDefault="00625AC0" w:rsidP="00625AC0">
            <w:pPr>
              <w:spacing w:line="276" w:lineRule="auto"/>
              <w:jc w:val="center"/>
              <w:rPr>
                <w:b/>
                <w:color w:val="auto"/>
                <w:sz w:val="26"/>
                <w:szCs w:val="26"/>
              </w:rPr>
            </w:pPr>
          </w:p>
        </w:tc>
        <w:tc>
          <w:tcPr>
            <w:tcW w:w="3975" w:type="dxa"/>
            <w:vAlign w:val="center"/>
          </w:tcPr>
          <w:p w14:paraId="400C2131" w14:textId="77777777" w:rsidR="00625AC0" w:rsidRPr="00C57503" w:rsidRDefault="00625AC0" w:rsidP="00625AC0">
            <w:pPr>
              <w:pStyle w:val="Tablecaption0"/>
              <w:spacing w:line="276" w:lineRule="auto"/>
              <w:rPr>
                <w:rFonts w:eastAsia="Calibri"/>
                <w:bCs/>
                <w:i w:val="0"/>
                <w:iCs w:val="0"/>
              </w:rPr>
            </w:pPr>
            <w:r w:rsidRPr="00C57503">
              <w:rPr>
                <w:bCs/>
                <w:i w:val="0"/>
                <w:iCs w:val="0"/>
              </w:rPr>
              <w:t>Language</w:t>
            </w:r>
          </w:p>
        </w:tc>
        <w:tc>
          <w:tcPr>
            <w:tcW w:w="1573" w:type="dxa"/>
            <w:vAlign w:val="center"/>
          </w:tcPr>
          <w:p w14:paraId="2C62201B"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i w:val="0"/>
                <w:iCs w:val="0"/>
              </w:rPr>
              <w:t>100</w:t>
            </w:r>
          </w:p>
        </w:tc>
        <w:tc>
          <w:tcPr>
            <w:tcW w:w="7748" w:type="dxa"/>
            <w:vMerge/>
          </w:tcPr>
          <w:p w14:paraId="4B767457" w14:textId="77777777" w:rsidR="00625AC0" w:rsidRPr="00C57503" w:rsidRDefault="00625AC0" w:rsidP="00625AC0">
            <w:pPr>
              <w:spacing w:line="276" w:lineRule="auto"/>
              <w:jc w:val="both"/>
              <w:rPr>
                <w:b/>
                <w:color w:val="auto"/>
                <w:sz w:val="26"/>
                <w:szCs w:val="26"/>
              </w:rPr>
            </w:pPr>
          </w:p>
        </w:tc>
      </w:tr>
      <w:tr w:rsidR="00625AC0" w:rsidRPr="00C57503" w14:paraId="7E8191C6" w14:textId="77777777" w:rsidTr="00625AC0">
        <w:tc>
          <w:tcPr>
            <w:tcW w:w="831" w:type="dxa"/>
            <w:vMerge/>
            <w:vAlign w:val="center"/>
          </w:tcPr>
          <w:p w14:paraId="09DF7D78" w14:textId="77777777" w:rsidR="00625AC0" w:rsidRPr="00C57503" w:rsidRDefault="00625AC0" w:rsidP="00625AC0">
            <w:pPr>
              <w:spacing w:line="276" w:lineRule="auto"/>
              <w:jc w:val="center"/>
              <w:rPr>
                <w:b/>
                <w:color w:val="auto"/>
                <w:sz w:val="26"/>
                <w:szCs w:val="26"/>
              </w:rPr>
            </w:pPr>
          </w:p>
        </w:tc>
        <w:tc>
          <w:tcPr>
            <w:tcW w:w="3975" w:type="dxa"/>
            <w:vAlign w:val="center"/>
          </w:tcPr>
          <w:p w14:paraId="5DDD2900" w14:textId="77777777" w:rsidR="00625AC0" w:rsidRPr="00C57503" w:rsidRDefault="00625AC0" w:rsidP="00625AC0">
            <w:pPr>
              <w:pStyle w:val="Tablecaption0"/>
              <w:spacing w:line="276" w:lineRule="auto"/>
              <w:rPr>
                <w:rFonts w:eastAsia="Calibri"/>
                <w:bCs/>
                <w:i w:val="0"/>
                <w:iCs w:val="0"/>
              </w:rPr>
            </w:pPr>
            <w:r w:rsidRPr="00C57503">
              <w:rPr>
                <w:bCs/>
                <w:i w:val="0"/>
                <w:iCs w:val="0"/>
              </w:rPr>
              <w:t>Skills</w:t>
            </w:r>
          </w:p>
        </w:tc>
        <w:tc>
          <w:tcPr>
            <w:tcW w:w="1573" w:type="dxa"/>
            <w:vAlign w:val="center"/>
          </w:tcPr>
          <w:p w14:paraId="087ADEFD"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i w:val="0"/>
                <w:iCs w:val="0"/>
              </w:rPr>
              <w:t>101</w:t>
            </w:r>
          </w:p>
        </w:tc>
        <w:tc>
          <w:tcPr>
            <w:tcW w:w="7748" w:type="dxa"/>
            <w:vMerge/>
          </w:tcPr>
          <w:p w14:paraId="6CC9384B" w14:textId="77777777" w:rsidR="00625AC0" w:rsidRPr="00C57503" w:rsidRDefault="00625AC0" w:rsidP="00625AC0">
            <w:pPr>
              <w:spacing w:line="276" w:lineRule="auto"/>
              <w:jc w:val="both"/>
              <w:rPr>
                <w:b/>
                <w:color w:val="auto"/>
                <w:sz w:val="26"/>
                <w:szCs w:val="26"/>
              </w:rPr>
            </w:pPr>
          </w:p>
        </w:tc>
      </w:tr>
      <w:tr w:rsidR="00625AC0" w:rsidRPr="00C57503" w14:paraId="213EB4BD" w14:textId="77777777" w:rsidTr="00625AC0">
        <w:tc>
          <w:tcPr>
            <w:tcW w:w="831" w:type="dxa"/>
            <w:vAlign w:val="center"/>
          </w:tcPr>
          <w:p w14:paraId="4BC254F0" w14:textId="77777777" w:rsidR="00625AC0" w:rsidRPr="00C57503" w:rsidRDefault="00625AC0" w:rsidP="00625AC0">
            <w:pPr>
              <w:spacing w:line="276" w:lineRule="auto"/>
              <w:jc w:val="center"/>
              <w:rPr>
                <w:b/>
                <w:color w:val="auto"/>
                <w:sz w:val="26"/>
                <w:szCs w:val="26"/>
              </w:rPr>
            </w:pPr>
            <w:r w:rsidRPr="00C57503">
              <w:rPr>
                <w:b/>
                <w:color w:val="auto"/>
                <w:sz w:val="26"/>
                <w:szCs w:val="26"/>
              </w:rPr>
              <w:t>24</w:t>
            </w:r>
          </w:p>
        </w:tc>
        <w:tc>
          <w:tcPr>
            <w:tcW w:w="3975" w:type="dxa"/>
            <w:vAlign w:val="center"/>
          </w:tcPr>
          <w:p w14:paraId="79414656" w14:textId="77777777" w:rsidR="00625AC0" w:rsidRPr="00C57503" w:rsidRDefault="00625AC0" w:rsidP="00625AC0">
            <w:pPr>
              <w:pStyle w:val="Tablecaption0"/>
              <w:spacing w:line="276" w:lineRule="auto"/>
              <w:rPr>
                <w:rFonts w:eastAsia="Calibri"/>
                <w:b/>
                <w:bCs/>
                <w:i w:val="0"/>
                <w:iCs w:val="0"/>
              </w:rPr>
            </w:pPr>
            <w:r w:rsidRPr="00C57503">
              <w:rPr>
                <w:rFonts w:eastAsia="Calibri"/>
                <w:b/>
                <w:bCs/>
                <w:i w:val="0"/>
                <w:iCs w:val="0"/>
              </w:rPr>
              <w:t>REVIEW FOR THE FINAL TEST</w:t>
            </w:r>
          </w:p>
        </w:tc>
        <w:tc>
          <w:tcPr>
            <w:tcW w:w="1573" w:type="dxa"/>
            <w:vAlign w:val="center"/>
          </w:tcPr>
          <w:p w14:paraId="58345890" w14:textId="77777777" w:rsidR="00625AC0" w:rsidRPr="00C57503" w:rsidRDefault="00625AC0" w:rsidP="00625AC0">
            <w:pPr>
              <w:pStyle w:val="Tablecaption0"/>
              <w:spacing w:line="276" w:lineRule="auto"/>
              <w:jc w:val="center"/>
              <w:rPr>
                <w:rFonts w:eastAsia="Calibri"/>
                <w:i w:val="0"/>
                <w:iCs w:val="0"/>
              </w:rPr>
            </w:pPr>
            <w:r w:rsidRPr="00C57503">
              <w:rPr>
                <w:rFonts w:eastAsia="Calibri"/>
                <w:i w:val="0"/>
                <w:iCs w:val="0"/>
              </w:rPr>
              <w:t>102</w:t>
            </w:r>
          </w:p>
        </w:tc>
        <w:tc>
          <w:tcPr>
            <w:tcW w:w="7748" w:type="dxa"/>
          </w:tcPr>
          <w:p w14:paraId="6B3667F3" w14:textId="77777777" w:rsidR="00625AC0" w:rsidRPr="00C57503" w:rsidRDefault="00625AC0" w:rsidP="00625AC0">
            <w:pPr>
              <w:spacing w:line="276" w:lineRule="auto"/>
              <w:jc w:val="both"/>
              <w:rPr>
                <w:b/>
                <w:color w:val="auto"/>
                <w:sz w:val="26"/>
                <w:szCs w:val="26"/>
              </w:rPr>
            </w:pPr>
            <w:r w:rsidRPr="00C57503">
              <w:rPr>
                <w:bCs/>
                <w:color w:val="auto"/>
                <w:sz w:val="26"/>
                <w:szCs w:val="26"/>
              </w:rPr>
              <w:t>- Revise and practice all the knowledge students have learnt from unit 1 to unit 10</w:t>
            </w:r>
          </w:p>
        </w:tc>
      </w:tr>
      <w:tr w:rsidR="00625AC0" w:rsidRPr="00C57503" w14:paraId="71263847" w14:textId="77777777" w:rsidTr="00625AC0">
        <w:tc>
          <w:tcPr>
            <w:tcW w:w="831" w:type="dxa"/>
            <w:vMerge w:val="restart"/>
            <w:vAlign w:val="center"/>
          </w:tcPr>
          <w:p w14:paraId="7DA87A04" w14:textId="77777777" w:rsidR="00625AC0" w:rsidRPr="00C57503" w:rsidRDefault="00625AC0" w:rsidP="00625AC0">
            <w:pPr>
              <w:spacing w:line="276" w:lineRule="auto"/>
              <w:jc w:val="center"/>
              <w:rPr>
                <w:b/>
                <w:color w:val="auto"/>
                <w:sz w:val="26"/>
                <w:szCs w:val="26"/>
              </w:rPr>
            </w:pPr>
            <w:r w:rsidRPr="00C57503">
              <w:rPr>
                <w:b/>
                <w:color w:val="auto"/>
                <w:sz w:val="26"/>
                <w:szCs w:val="26"/>
              </w:rPr>
              <w:t>25</w:t>
            </w:r>
          </w:p>
        </w:tc>
        <w:tc>
          <w:tcPr>
            <w:tcW w:w="3975" w:type="dxa"/>
            <w:vAlign w:val="center"/>
          </w:tcPr>
          <w:p w14:paraId="435DF6F8" w14:textId="77777777" w:rsidR="00625AC0" w:rsidRPr="00C57503" w:rsidRDefault="00625AC0" w:rsidP="00625AC0">
            <w:pPr>
              <w:pStyle w:val="Tablecaption0"/>
              <w:spacing w:line="276" w:lineRule="auto"/>
              <w:rPr>
                <w:rFonts w:eastAsia="Calibri"/>
                <w:b/>
                <w:bCs/>
                <w:i w:val="0"/>
                <w:iCs w:val="0"/>
              </w:rPr>
            </w:pPr>
            <w:r w:rsidRPr="00C57503">
              <w:rPr>
                <w:rFonts w:eastAsia="Calibri"/>
                <w:b/>
                <w:bCs/>
                <w:i w:val="0"/>
                <w:iCs w:val="0"/>
              </w:rPr>
              <w:t>SPEAKING TEST</w:t>
            </w:r>
          </w:p>
        </w:tc>
        <w:tc>
          <w:tcPr>
            <w:tcW w:w="1573" w:type="dxa"/>
            <w:vAlign w:val="center"/>
          </w:tcPr>
          <w:p w14:paraId="06D86A54" w14:textId="77777777" w:rsidR="00625AC0" w:rsidRPr="00C57503" w:rsidRDefault="00625AC0" w:rsidP="00625AC0">
            <w:pPr>
              <w:pStyle w:val="Tablecaption0"/>
              <w:spacing w:line="276" w:lineRule="auto"/>
              <w:jc w:val="center"/>
              <w:rPr>
                <w:rFonts w:eastAsia="Calibri"/>
                <w:i w:val="0"/>
                <w:iCs w:val="0"/>
              </w:rPr>
            </w:pPr>
            <w:r w:rsidRPr="00C57503">
              <w:rPr>
                <w:rFonts w:eastAsia="Calibri"/>
                <w:i w:val="0"/>
                <w:iCs w:val="0"/>
              </w:rPr>
              <w:t>103</w:t>
            </w:r>
          </w:p>
        </w:tc>
        <w:tc>
          <w:tcPr>
            <w:tcW w:w="7748" w:type="dxa"/>
          </w:tcPr>
          <w:p w14:paraId="3773D103" w14:textId="77777777" w:rsidR="00625AC0" w:rsidRPr="00C57503" w:rsidRDefault="00625AC0" w:rsidP="00625AC0">
            <w:pPr>
              <w:spacing w:line="276" w:lineRule="auto"/>
              <w:jc w:val="both"/>
              <w:rPr>
                <w:bCs/>
                <w:color w:val="auto"/>
                <w:sz w:val="26"/>
                <w:szCs w:val="26"/>
              </w:rPr>
            </w:pPr>
          </w:p>
        </w:tc>
      </w:tr>
      <w:tr w:rsidR="00625AC0" w:rsidRPr="00C57503" w14:paraId="45449E66" w14:textId="77777777" w:rsidTr="00625AC0">
        <w:tc>
          <w:tcPr>
            <w:tcW w:w="831" w:type="dxa"/>
            <w:vMerge/>
            <w:vAlign w:val="center"/>
          </w:tcPr>
          <w:p w14:paraId="6249F3FA" w14:textId="77777777" w:rsidR="00625AC0" w:rsidRPr="00C57503" w:rsidRDefault="00625AC0" w:rsidP="00625AC0">
            <w:pPr>
              <w:spacing w:line="276" w:lineRule="auto"/>
              <w:jc w:val="center"/>
              <w:rPr>
                <w:b/>
                <w:color w:val="auto"/>
                <w:sz w:val="26"/>
                <w:szCs w:val="26"/>
              </w:rPr>
            </w:pPr>
          </w:p>
        </w:tc>
        <w:tc>
          <w:tcPr>
            <w:tcW w:w="3975" w:type="dxa"/>
            <w:vAlign w:val="center"/>
          </w:tcPr>
          <w:p w14:paraId="4A21A525" w14:textId="77777777" w:rsidR="00625AC0" w:rsidRPr="00C57503" w:rsidRDefault="00625AC0" w:rsidP="00625AC0">
            <w:pPr>
              <w:pStyle w:val="Tablecaption0"/>
              <w:spacing w:line="276" w:lineRule="auto"/>
              <w:rPr>
                <w:rFonts w:eastAsia="Calibri"/>
                <w:b/>
                <w:bCs/>
                <w:i w:val="0"/>
                <w:iCs w:val="0"/>
              </w:rPr>
            </w:pPr>
            <w:r w:rsidRPr="00C57503">
              <w:rPr>
                <w:b/>
                <w:i w:val="0"/>
                <w:iCs w:val="0"/>
              </w:rPr>
              <w:t>FINAL TEST</w:t>
            </w:r>
          </w:p>
        </w:tc>
        <w:tc>
          <w:tcPr>
            <w:tcW w:w="1573" w:type="dxa"/>
            <w:vAlign w:val="center"/>
          </w:tcPr>
          <w:p w14:paraId="07C968CB"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i w:val="0"/>
                <w:iCs w:val="0"/>
              </w:rPr>
              <w:t>104</w:t>
            </w:r>
          </w:p>
        </w:tc>
        <w:tc>
          <w:tcPr>
            <w:tcW w:w="7748" w:type="dxa"/>
          </w:tcPr>
          <w:p w14:paraId="54C5D9E2" w14:textId="77777777" w:rsidR="00625AC0" w:rsidRPr="00C57503" w:rsidRDefault="00625AC0" w:rsidP="00625AC0">
            <w:pPr>
              <w:pStyle w:val="Tablecaption0"/>
              <w:spacing w:line="276" w:lineRule="auto"/>
              <w:rPr>
                <w:i w:val="0"/>
                <w:iCs w:val="0"/>
              </w:rPr>
            </w:pPr>
            <w:r w:rsidRPr="00C57503">
              <w:rPr>
                <w:bCs/>
                <w:i w:val="0"/>
              </w:rPr>
              <w:t xml:space="preserve">- Revise and practice all the knowledge </w:t>
            </w:r>
            <w:r w:rsidRPr="00C57503">
              <w:rPr>
                <w:bCs/>
                <w:i w:val="0"/>
                <w:iCs w:val="0"/>
              </w:rPr>
              <w:t>students have learnt from unit 1 to unit 10</w:t>
            </w:r>
          </w:p>
        </w:tc>
      </w:tr>
      <w:tr w:rsidR="00625AC0" w:rsidRPr="00C57503" w14:paraId="13C1251A" w14:textId="77777777" w:rsidTr="00625AC0">
        <w:tc>
          <w:tcPr>
            <w:tcW w:w="831" w:type="dxa"/>
            <w:vAlign w:val="center"/>
          </w:tcPr>
          <w:p w14:paraId="747D8D16" w14:textId="77777777" w:rsidR="00625AC0" w:rsidRPr="00C57503" w:rsidRDefault="00625AC0" w:rsidP="00625AC0">
            <w:pPr>
              <w:spacing w:line="276" w:lineRule="auto"/>
              <w:jc w:val="center"/>
              <w:rPr>
                <w:b/>
                <w:color w:val="auto"/>
                <w:sz w:val="26"/>
                <w:szCs w:val="26"/>
              </w:rPr>
            </w:pPr>
            <w:r w:rsidRPr="00C57503">
              <w:rPr>
                <w:b/>
                <w:color w:val="auto"/>
                <w:sz w:val="26"/>
                <w:szCs w:val="26"/>
              </w:rPr>
              <w:lastRenderedPageBreak/>
              <w:t>26</w:t>
            </w:r>
          </w:p>
        </w:tc>
        <w:tc>
          <w:tcPr>
            <w:tcW w:w="3975" w:type="dxa"/>
            <w:vAlign w:val="center"/>
          </w:tcPr>
          <w:p w14:paraId="0F9A83A0" w14:textId="77777777" w:rsidR="00625AC0" w:rsidRPr="00C57503" w:rsidRDefault="00625AC0" w:rsidP="00625AC0">
            <w:pPr>
              <w:pStyle w:val="Tablecaption0"/>
              <w:spacing w:line="276" w:lineRule="auto"/>
              <w:rPr>
                <w:rFonts w:eastAsia="Calibri"/>
                <w:b/>
                <w:bCs/>
                <w:i w:val="0"/>
                <w:iCs w:val="0"/>
              </w:rPr>
            </w:pPr>
            <w:r w:rsidRPr="00C57503">
              <w:rPr>
                <w:b/>
                <w:i w:val="0"/>
                <w:iCs w:val="0"/>
              </w:rPr>
              <w:t>FINAL TEST CORRECTION</w:t>
            </w:r>
          </w:p>
        </w:tc>
        <w:tc>
          <w:tcPr>
            <w:tcW w:w="1573" w:type="dxa"/>
            <w:vAlign w:val="center"/>
          </w:tcPr>
          <w:p w14:paraId="35B843B4" w14:textId="77777777" w:rsidR="00625AC0" w:rsidRPr="00C57503" w:rsidRDefault="00625AC0" w:rsidP="00625AC0">
            <w:pPr>
              <w:pStyle w:val="Tablecaption0"/>
              <w:spacing w:line="276" w:lineRule="auto"/>
              <w:jc w:val="center"/>
              <w:rPr>
                <w:rFonts w:eastAsia="Calibri"/>
                <w:b/>
                <w:i w:val="0"/>
                <w:iCs w:val="0"/>
              </w:rPr>
            </w:pPr>
            <w:r w:rsidRPr="00C57503">
              <w:rPr>
                <w:rFonts w:eastAsia="Calibri"/>
              </w:rPr>
              <w:t>105</w:t>
            </w:r>
          </w:p>
        </w:tc>
        <w:tc>
          <w:tcPr>
            <w:tcW w:w="7748" w:type="dxa"/>
          </w:tcPr>
          <w:p w14:paraId="790A1B2A" w14:textId="77777777" w:rsidR="00625AC0" w:rsidRPr="00C57503" w:rsidRDefault="00625AC0" w:rsidP="00625AC0">
            <w:pPr>
              <w:pStyle w:val="Tablecaption0"/>
              <w:spacing w:line="276" w:lineRule="auto"/>
              <w:rPr>
                <w:i w:val="0"/>
                <w:iCs w:val="0"/>
              </w:rPr>
            </w:pPr>
            <w:r w:rsidRPr="00C57503">
              <w:rPr>
                <w:iCs w:val="0"/>
              </w:rPr>
              <w:t xml:space="preserve">- </w:t>
            </w:r>
            <w:r w:rsidRPr="00C57503">
              <w:rPr>
                <w:i w:val="0"/>
                <w:iCs w:val="0"/>
              </w:rPr>
              <w:t>Learn from the mistakes in the test</w:t>
            </w:r>
          </w:p>
        </w:tc>
      </w:tr>
    </w:tbl>
    <w:p w14:paraId="73B9203F" w14:textId="77777777" w:rsidR="00625AC0" w:rsidRPr="00C57503" w:rsidRDefault="00625AC0" w:rsidP="00625AC0">
      <w:pPr>
        <w:pStyle w:val="NoSpacing"/>
        <w:spacing w:line="276" w:lineRule="auto"/>
        <w:jc w:val="both"/>
        <w:rPr>
          <w:b/>
          <w:bCs/>
          <w:sz w:val="26"/>
          <w:szCs w:val="26"/>
        </w:rPr>
      </w:pPr>
      <w:r w:rsidRPr="00C57503">
        <w:rPr>
          <w:b/>
          <w:bCs/>
          <w:sz w:val="26"/>
          <w:szCs w:val="26"/>
        </w:rPr>
        <w:t xml:space="preserve"> </w:t>
      </w:r>
    </w:p>
    <w:p w14:paraId="2F7BD697" w14:textId="5010DE29" w:rsidR="00625AC0" w:rsidRPr="00C57503" w:rsidRDefault="00625AC0" w:rsidP="006D1BD0">
      <w:pPr>
        <w:spacing w:before="0" w:after="160" w:line="259" w:lineRule="auto"/>
        <w:jc w:val="center"/>
        <w:rPr>
          <w:b/>
          <w:bCs/>
          <w:color w:val="auto"/>
          <w:sz w:val="26"/>
          <w:szCs w:val="26"/>
        </w:rPr>
      </w:pPr>
      <w:r w:rsidRPr="00C57503">
        <w:rPr>
          <w:b/>
          <w:bCs/>
          <w:sz w:val="26"/>
          <w:szCs w:val="26"/>
        </w:rPr>
        <w:t>MÔN TIẾNG ANH LỚP 11</w:t>
      </w:r>
    </w:p>
    <w:p w14:paraId="3CE429A2" w14:textId="77777777" w:rsidR="00625AC0" w:rsidRPr="00C57503" w:rsidRDefault="00625AC0" w:rsidP="00625AC0">
      <w:pPr>
        <w:ind w:firstLine="567"/>
        <w:jc w:val="both"/>
        <w:rPr>
          <w:b/>
          <w:bCs/>
          <w:color w:val="000000" w:themeColor="text1"/>
          <w:sz w:val="26"/>
          <w:szCs w:val="26"/>
          <w:lang w:val="vi-VN"/>
        </w:rPr>
      </w:pPr>
      <w:r w:rsidRPr="00C57503">
        <w:rPr>
          <w:b/>
          <w:bCs/>
          <w:color w:val="000000" w:themeColor="text1"/>
          <w:sz w:val="26"/>
          <w:szCs w:val="26"/>
        </w:rPr>
        <w:t>I.</w:t>
      </w:r>
      <w:r w:rsidRPr="00C57503">
        <w:rPr>
          <w:b/>
          <w:bCs/>
          <w:color w:val="000000" w:themeColor="text1"/>
          <w:sz w:val="26"/>
          <w:szCs w:val="26"/>
          <w:lang w:val="vi-VN"/>
        </w:rPr>
        <w:t>Đặc điểm tình hình</w:t>
      </w:r>
    </w:p>
    <w:p w14:paraId="181E1055" w14:textId="77777777" w:rsidR="00625AC0" w:rsidRPr="00C57503" w:rsidRDefault="00625AC0" w:rsidP="00625AC0">
      <w:pPr>
        <w:ind w:firstLine="567"/>
        <w:jc w:val="both"/>
        <w:rPr>
          <w:bCs/>
          <w:color w:val="000000" w:themeColor="text1"/>
          <w:sz w:val="26"/>
          <w:szCs w:val="26"/>
        </w:rPr>
      </w:pPr>
      <w:r w:rsidRPr="00C57503">
        <w:rPr>
          <w:b/>
          <w:bCs/>
          <w:color w:val="000000" w:themeColor="text1"/>
          <w:sz w:val="26"/>
          <w:szCs w:val="26"/>
          <w:lang w:val="vi-VN"/>
        </w:rPr>
        <w:t xml:space="preserve">1. Số lớp: </w:t>
      </w:r>
      <w:r w:rsidRPr="00C57503">
        <w:rPr>
          <w:color w:val="000000" w:themeColor="text1"/>
          <w:sz w:val="26"/>
          <w:szCs w:val="26"/>
        </w:rPr>
        <w:t>07</w:t>
      </w:r>
      <w:r w:rsidRPr="00C57503">
        <w:rPr>
          <w:b/>
          <w:bCs/>
          <w:color w:val="000000" w:themeColor="text1"/>
          <w:sz w:val="26"/>
          <w:szCs w:val="26"/>
          <w:lang w:val="vi-VN"/>
        </w:rPr>
        <w:t>; Số học sinh:</w:t>
      </w:r>
      <w:r w:rsidRPr="00C57503">
        <w:rPr>
          <w:b/>
          <w:bCs/>
          <w:color w:val="000000" w:themeColor="text1"/>
          <w:sz w:val="26"/>
          <w:szCs w:val="26"/>
        </w:rPr>
        <w:t xml:space="preserve"> </w:t>
      </w:r>
      <w:r w:rsidRPr="00C57503">
        <w:rPr>
          <w:bCs/>
          <w:color w:val="000000" w:themeColor="text1"/>
          <w:sz w:val="26"/>
          <w:szCs w:val="26"/>
        </w:rPr>
        <w:t>288</w:t>
      </w:r>
      <w:r w:rsidRPr="00C57503">
        <w:rPr>
          <w:b/>
          <w:bCs/>
          <w:color w:val="000000" w:themeColor="text1"/>
          <w:sz w:val="26"/>
          <w:szCs w:val="26"/>
          <w:lang w:val="vi-VN"/>
        </w:rPr>
        <w:t xml:space="preserve">; </w:t>
      </w:r>
      <w:r w:rsidRPr="00C57503">
        <w:rPr>
          <w:b/>
          <w:bCs/>
          <w:color w:val="000000" w:themeColor="text1"/>
          <w:sz w:val="26"/>
          <w:szCs w:val="26"/>
        </w:rPr>
        <w:t xml:space="preserve">Số học sinh học chuyên đề lựa chọn </w:t>
      </w:r>
      <w:r w:rsidRPr="00C57503">
        <w:rPr>
          <w:bCs/>
          <w:color w:val="000000" w:themeColor="text1"/>
          <w:sz w:val="26"/>
          <w:szCs w:val="26"/>
        </w:rPr>
        <w:t>(nếu có)</w:t>
      </w:r>
      <w:r w:rsidRPr="00C57503">
        <w:rPr>
          <w:b/>
          <w:bCs/>
          <w:color w:val="000000" w:themeColor="text1"/>
          <w:sz w:val="26"/>
          <w:szCs w:val="26"/>
        </w:rPr>
        <w:t xml:space="preserve">: </w:t>
      </w:r>
      <w:r w:rsidRPr="00C57503">
        <w:rPr>
          <w:bCs/>
          <w:color w:val="000000" w:themeColor="text1"/>
          <w:sz w:val="26"/>
          <w:szCs w:val="26"/>
        </w:rPr>
        <w:t>Không</w:t>
      </w:r>
    </w:p>
    <w:p w14:paraId="5465569C" w14:textId="77777777" w:rsidR="00625AC0" w:rsidRPr="00C57503" w:rsidRDefault="00625AC0" w:rsidP="00625AC0">
      <w:pPr>
        <w:ind w:firstLine="567"/>
        <w:jc w:val="both"/>
        <w:rPr>
          <w:szCs w:val="26"/>
        </w:rPr>
      </w:pPr>
      <w:r w:rsidRPr="00C57503">
        <w:rPr>
          <w:b/>
          <w:bCs/>
          <w:szCs w:val="26"/>
          <w:lang w:val="vi-VN"/>
        </w:rPr>
        <w:t>2. Tình hình đội ngũ: Số giáo viên</w:t>
      </w:r>
      <w:r w:rsidRPr="00C57503">
        <w:rPr>
          <w:b/>
          <w:bCs/>
          <w:szCs w:val="26"/>
        </w:rPr>
        <w:t>:</w:t>
      </w:r>
      <w:r w:rsidRPr="00C57503">
        <w:rPr>
          <w:bCs/>
          <w:szCs w:val="26"/>
        </w:rPr>
        <w:t>04</w:t>
      </w:r>
      <w:r w:rsidRPr="00C57503">
        <w:rPr>
          <w:b/>
          <w:bCs/>
          <w:szCs w:val="26"/>
        </w:rPr>
        <w:t>;</w:t>
      </w:r>
      <w:r w:rsidRPr="00C57503">
        <w:rPr>
          <w:szCs w:val="26"/>
          <w:lang w:val="vi-VN"/>
        </w:rPr>
        <w:t xml:space="preserve"> </w:t>
      </w:r>
      <w:r w:rsidRPr="00C57503">
        <w:rPr>
          <w:b/>
          <w:bCs/>
          <w:szCs w:val="26"/>
          <w:lang w:val="vi-VN"/>
        </w:rPr>
        <w:t>Trình độ đào tạo</w:t>
      </w:r>
      <w:r w:rsidRPr="00C57503">
        <w:rPr>
          <w:szCs w:val="26"/>
          <w:lang w:val="vi-VN"/>
        </w:rPr>
        <w:t xml:space="preserve">: Cao đẳng: </w:t>
      </w:r>
      <w:r w:rsidRPr="00C57503">
        <w:rPr>
          <w:szCs w:val="26"/>
        </w:rPr>
        <w:t>0;</w:t>
      </w:r>
      <w:r w:rsidRPr="00C57503">
        <w:rPr>
          <w:szCs w:val="26"/>
          <w:lang w:val="vi-VN"/>
        </w:rPr>
        <w:t xml:space="preserve"> </w:t>
      </w:r>
      <w:r w:rsidRPr="00C57503">
        <w:rPr>
          <w:szCs w:val="26"/>
          <w:lang w:val="vi-VN"/>
        </w:rPr>
        <w:tab/>
        <w:t>Đại học</w:t>
      </w:r>
      <w:r w:rsidRPr="00C57503">
        <w:rPr>
          <w:szCs w:val="26"/>
        </w:rPr>
        <w:t>:04;</w:t>
      </w:r>
      <w:r w:rsidRPr="00C57503">
        <w:rPr>
          <w:szCs w:val="26"/>
          <w:lang w:val="vi-VN"/>
        </w:rPr>
        <w:t xml:space="preserve"> </w:t>
      </w:r>
      <w:r w:rsidRPr="00C57503">
        <w:rPr>
          <w:szCs w:val="26"/>
          <w:lang w:val="vi-VN"/>
        </w:rPr>
        <w:tab/>
      </w:r>
      <w:r w:rsidRPr="00C57503">
        <w:rPr>
          <w:szCs w:val="26"/>
          <w:lang w:val="vi-VN"/>
        </w:rPr>
        <w:tab/>
        <w:t>Trên đại học</w:t>
      </w:r>
      <w:r w:rsidRPr="00C57503">
        <w:rPr>
          <w:szCs w:val="26"/>
        </w:rPr>
        <w:t>:0</w:t>
      </w:r>
    </w:p>
    <w:p w14:paraId="4EB86E52" w14:textId="77777777" w:rsidR="00625AC0" w:rsidRPr="00C57503" w:rsidRDefault="00625AC0" w:rsidP="00625AC0">
      <w:pPr>
        <w:ind w:firstLine="567"/>
        <w:jc w:val="both"/>
        <w:rPr>
          <w:b/>
          <w:bCs/>
          <w:szCs w:val="26"/>
        </w:rPr>
      </w:pPr>
      <w:r w:rsidRPr="00C57503">
        <w:rPr>
          <w:b/>
          <w:bCs/>
          <w:szCs w:val="26"/>
          <w:lang w:val="vi-VN"/>
        </w:rPr>
        <w:tab/>
        <w:t>Mức đạt chuẩn nghề nghiệp giáo viên:</w:t>
      </w:r>
      <w:r w:rsidRPr="00C57503">
        <w:rPr>
          <w:szCs w:val="26"/>
          <w:lang w:val="vi-VN"/>
        </w:rPr>
        <w:t xml:space="preserve"> Tốt</w:t>
      </w:r>
      <w:r w:rsidRPr="00C57503">
        <w:rPr>
          <w:szCs w:val="26"/>
        </w:rPr>
        <w:t>:04;</w:t>
      </w:r>
      <w:r w:rsidRPr="00C57503">
        <w:rPr>
          <w:szCs w:val="26"/>
          <w:lang w:val="vi-VN"/>
        </w:rPr>
        <w:t xml:space="preserve"> </w:t>
      </w:r>
      <w:r w:rsidRPr="00C57503">
        <w:rPr>
          <w:szCs w:val="26"/>
          <w:lang w:val="vi-VN"/>
        </w:rPr>
        <w:tab/>
        <w:t>Khá</w:t>
      </w:r>
      <w:r w:rsidRPr="00C57503">
        <w:rPr>
          <w:szCs w:val="26"/>
        </w:rPr>
        <w:t>:0;</w:t>
      </w:r>
      <w:r w:rsidRPr="00C57503">
        <w:rPr>
          <w:szCs w:val="26"/>
          <w:lang w:val="vi-VN"/>
        </w:rPr>
        <w:t xml:space="preserve"> </w:t>
      </w:r>
      <w:r w:rsidRPr="00C57503">
        <w:rPr>
          <w:szCs w:val="26"/>
          <w:lang w:val="vi-VN"/>
        </w:rPr>
        <w:tab/>
        <w:t>Đạt</w:t>
      </w:r>
      <w:r w:rsidRPr="00C57503">
        <w:rPr>
          <w:szCs w:val="26"/>
        </w:rPr>
        <w:t>:0;</w:t>
      </w:r>
      <w:r w:rsidRPr="00C57503">
        <w:rPr>
          <w:szCs w:val="26"/>
          <w:lang w:val="vi-VN"/>
        </w:rPr>
        <w:t xml:space="preserve"> </w:t>
      </w:r>
      <w:r w:rsidRPr="00C57503">
        <w:rPr>
          <w:szCs w:val="26"/>
          <w:lang w:val="vi-VN"/>
        </w:rPr>
        <w:tab/>
        <w:t>Chưa đạt</w:t>
      </w:r>
      <w:r w:rsidRPr="00C57503">
        <w:rPr>
          <w:szCs w:val="26"/>
        </w:rPr>
        <w:t>:0</w:t>
      </w:r>
    </w:p>
    <w:p w14:paraId="146D1CDA" w14:textId="77777777" w:rsidR="00625AC0" w:rsidRPr="00C57503" w:rsidRDefault="00625AC0" w:rsidP="00625AC0">
      <w:pPr>
        <w:ind w:firstLine="567"/>
        <w:jc w:val="both"/>
        <w:rPr>
          <w:i/>
          <w:iCs/>
          <w:color w:val="000000" w:themeColor="text1"/>
          <w:sz w:val="26"/>
          <w:szCs w:val="26"/>
          <w:lang w:val="vi-VN"/>
        </w:rPr>
      </w:pPr>
      <w:r w:rsidRPr="00C57503">
        <w:rPr>
          <w:b/>
          <w:bCs/>
          <w:color w:val="000000" w:themeColor="text1"/>
          <w:sz w:val="26"/>
          <w:szCs w:val="26"/>
        </w:rPr>
        <w:t>3</w:t>
      </w:r>
      <w:r w:rsidRPr="00C57503">
        <w:rPr>
          <w:b/>
          <w:bCs/>
          <w:color w:val="000000" w:themeColor="text1"/>
          <w:sz w:val="26"/>
          <w:szCs w:val="26"/>
          <w:lang w:val="vi-VN"/>
        </w:rPr>
        <w:t>. Thiết bị dạy học:</w:t>
      </w:r>
      <w:r w:rsidRPr="00C57503">
        <w:rPr>
          <w:color w:val="000000" w:themeColor="text1"/>
          <w:sz w:val="26"/>
          <w:szCs w:val="26"/>
          <w:lang w:val="vi-VN"/>
        </w:rPr>
        <w:t xml:space="preserve"> </w:t>
      </w:r>
      <w:r w:rsidRPr="00C57503">
        <w:rPr>
          <w:i/>
          <w:iCs/>
          <w:color w:val="000000" w:themeColor="text1"/>
          <w:sz w:val="26"/>
          <w:szCs w:val="26"/>
          <w:lang w:val="vi-VN"/>
        </w:rPr>
        <w:t>(Trình bày cụ thể các thiết bị dạy học có thể sử dụng để tổ chức dạy học môn học/hoạt động giáo dục)</w:t>
      </w:r>
    </w:p>
    <w:p w14:paraId="38F8A19A" w14:textId="77777777" w:rsidR="00625AC0" w:rsidRPr="00C57503" w:rsidRDefault="00625AC0" w:rsidP="00625AC0">
      <w:pPr>
        <w:ind w:firstLine="567"/>
        <w:jc w:val="both"/>
        <w:rPr>
          <w:i/>
          <w:iCs/>
          <w:color w:val="000000" w:themeColor="text1"/>
          <w:sz w:val="26"/>
          <w:szCs w:val="26"/>
        </w:rPr>
      </w:pPr>
    </w:p>
    <w:tbl>
      <w:tblPr>
        <w:tblStyle w:val="TableGrid1"/>
        <w:tblW w:w="0" w:type="auto"/>
        <w:tblInd w:w="562" w:type="dxa"/>
        <w:tblLook w:val="04A0" w:firstRow="1" w:lastRow="0" w:firstColumn="1" w:lastColumn="0" w:noHBand="0" w:noVBand="1"/>
      </w:tblPr>
      <w:tblGrid>
        <w:gridCol w:w="1300"/>
        <w:gridCol w:w="3972"/>
        <w:gridCol w:w="2019"/>
        <w:gridCol w:w="3817"/>
        <w:gridCol w:w="2892"/>
      </w:tblGrid>
      <w:tr w:rsidR="00625AC0" w:rsidRPr="00C57503" w14:paraId="66F0E22D" w14:textId="77777777" w:rsidTr="00625AC0">
        <w:trPr>
          <w:trHeight w:val="522"/>
        </w:trPr>
        <w:tc>
          <w:tcPr>
            <w:tcW w:w="1300" w:type="dxa"/>
            <w:vAlign w:val="center"/>
          </w:tcPr>
          <w:p w14:paraId="355C5295" w14:textId="77777777" w:rsidR="00625AC0" w:rsidRPr="00C57503" w:rsidRDefault="00625AC0" w:rsidP="00625AC0">
            <w:pPr>
              <w:jc w:val="center"/>
              <w:rPr>
                <w:rFonts w:eastAsia="Calibri"/>
                <w:b/>
                <w:color w:val="000000" w:themeColor="text1"/>
                <w:sz w:val="26"/>
                <w:szCs w:val="26"/>
              </w:rPr>
            </w:pPr>
            <w:r w:rsidRPr="00C57503">
              <w:rPr>
                <w:rFonts w:eastAsia="Calibri"/>
                <w:b/>
                <w:color w:val="000000" w:themeColor="text1"/>
                <w:sz w:val="26"/>
                <w:szCs w:val="26"/>
              </w:rPr>
              <w:t>STT</w:t>
            </w:r>
          </w:p>
        </w:tc>
        <w:tc>
          <w:tcPr>
            <w:tcW w:w="3972" w:type="dxa"/>
            <w:vAlign w:val="center"/>
          </w:tcPr>
          <w:p w14:paraId="31D8FC77" w14:textId="77777777" w:rsidR="00625AC0" w:rsidRPr="00C57503" w:rsidRDefault="00625AC0" w:rsidP="00625AC0">
            <w:pPr>
              <w:jc w:val="center"/>
              <w:rPr>
                <w:rFonts w:eastAsia="Calibri"/>
                <w:b/>
                <w:color w:val="000000" w:themeColor="text1"/>
                <w:sz w:val="26"/>
                <w:szCs w:val="26"/>
              </w:rPr>
            </w:pPr>
            <w:r w:rsidRPr="00C57503">
              <w:rPr>
                <w:rFonts w:eastAsia="Calibri"/>
                <w:b/>
                <w:color w:val="000000" w:themeColor="text1"/>
                <w:sz w:val="26"/>
                <w:szCs w:val="26"/>
              </w:rPr>
              <w:t>Thiết bị dạy học/học liệu</w:t>
            </w:r>
          </w:p>
        </w:tc>
        <w:tc>
          <w:tcPr>
            <w:tcW w:w="2019" w:type="dxa"/>
            <w:vAlign w:val="center"/>
          </w:tcPr>
          <w:p w14:paraId="6C5A2F01" w14:textId="77777777" w:rsidR="00625AC0" w:rsidRPr="00C57503" w:rsidRDefault="00625AC0" w:rsidP="00625AC0">
            <w:pPr>
              <w:jc w:val="center"/>
              <w:rPr>
                <w:rFonts w:eastAsia="Calibri"/>
                <w:b/>
                <w:color w:val="000000" w:themeColor="text1"/>
                <w:sz w:val="26"/>
                <w:szCs w:val="26"/>
              </w:rPr>
            </w:pPr>
            <w:r w:rsidRPr="00C57503">
              <w:rPr>
                <w:rFonts w:eastAsia="Calibri"/>
                <w:b/>
                <w:color w:val="000000" w:themeColor="text1"/>
                <w:sz w:val="26"/>
                <w:szCs w:val="26"/>
              </w:rPr>
              <w:t>Số lượng</w:t>
            </w:r>
          </w:p>
        </w:tc>
        <w:tc>
          <w:tcPr>
            <w:tcW w:w="3817" w:type="dxa"/>
            <w:vAlign w:val="center"/>
          </w:tcPr>
          <w:p w14:paraId="5ACA2808" w14:textId="77777777" w:rsidR="00625AC0" w:rsidRPr="00C57503" w:rsidRDefault="00625AC0" w:rsidP="00625AC0">
            <w:pPr>
              <w:jc w:val="center"/>
              <w:rPr>
                <w:rFonts w:eastAsia="Calibri"/>
                <w:b/>
                <w:color w:val="000000" w:themeColor="text1"/>
                <w:sz w:val="26"/>
                <w:szCs w:val="26"/>
              </w:rPr>
            </w:pPr>
            <w:r w:rsidRPr="00C57503">
              <w:rPr>
                <w:rFonts w:eastAsia="Calibri"/>
                <w:b/>
                <w:color w:val="000000" w:themeColor="text1"/>
                <w:sz w:val="26"/>
                <w:szCs w:val="26"/>
              </w:rPr>
              <w:t>Các bài thí nghiệm/ Thực hành</w:t>
            </w:r>
          </w:p>
        </w:tc>
        <w:tc>
          <w:tcPr>
            <w:tcW w:w="2892" w:type="dxa"/>
            <w:vAlign w:val="center"/>
          </w:tcPr>
          <w:p w14:paraId="186E9FB0" w14:textId="77777777" w:rsidR="00625AC0" w:rsidRPr="00C57503" w:rsidRDefault="00625AC0" w:rsidP="00625AC0">
            <w:pPr>
              <w:jc w:val="center"/>
              <w:rPr>
                <w:rFonts w:eastAsia="Calibri"/>
                <w:b/>
                <w:color w:val="000000" w:themeColor="text1"/>
                <w:sz w:val="26"/>
                <w:szCs w:val="26"/>
              </w:rPr>
            </w:pPr>
            <w:r w:rsidRPr="00C57503">
              <w:rPr>
                <w:rFonts w:eastAsia="Calibri"/>
                <w:b/>
                <w:color w:val="000000" w:themeColor="text1"/>
                <w:sz w:val="26"/>
                <w:szCs w:val="26"/>
              </w:rPr>
              <w:t>Ghi chú</w:t>
            </w:r>
          </w:p>
        </w:tc>
      </w:tr>
      <w:tr w:rsidR="00625AC0" w:rsidRPr="00C57503" w14:paraId="4059F0D9" w14:textId="77777777" w:rsidTr="00625AC0">
        <w:trPr>
          <w:trHeight w:val="451"/>
        </w:trPr>
        <w:tc>
          <w:tcPr>
            <w:tcW w:w="1300" w:type="dxa"/>
            <w:vAlign w:val="center"/>
          </w:tcPr>
          <w:p w14:paraId="4221BDE0"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1</w:t>
            </w:r>
          </w:p>
        </w:tc>
        <w:tc>
          <w:tcPr>
            <w:tcW w:w="3972" w:type="dxa"/>
            <w:vAlign w:val="center"/>
          </w:tcPr>
          <w:p w14:paraId="237E18F0"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Ti vi</w:t>
            </w:r>
          </w:p>
        </w:tc>
        <w:tc>
          <w:tcPr>
            <w:tcW w:w="2019" w:type="dxa"/>
            <w:vAlign w:val="center"/>
          </w:tcPr>
          <w:p w14:paraId="378F6B81"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7</w:t>
            </w:r>
          </w:p>
        </w:tc>
        <w:tc>
          <w:tcPr>
            <w:tcW w:w="3817" w:type="dxa"/>
            <w:vAlign w:val="center"/>
          </w:tcPr>
          <w:p w14:paraId="141C162C" w14:textId="77777777" w:rsidR="00625AC0" w:rsidRPr="00C57503" w:rsidRDefault="00625AC0" w:rsidP="00625AC0">
            <w:pPr>
              <w:widowControl w:val="0"/>
              <w:tabs>
                <w:tab w:val="left" w:pos="728"/>
              </w:tabs>
              <w:autoSpaceDE w:val="0"/>
              <w:autoSpaceDN w:val="0"/>
              <w:contextualSpacing/>
              <w:jc w:val="center"/>
              <w:rPr>
                <w:rFonts w:eastAsia="Calibri"/>
                <w:color w:val="000000" w:themeColor="text1"/>
                <w:sz w:val="26"/>
                <w:szCs w:val="26"/>
              </w:rPr>
            </w:pPr>
            <w:r w:rsidRPr="00C57503">
              <w:rPr>
                <w:color w:val="000000" w:themeColor="text1"/>
                <w:sz w:val="26"/>
                <w:szCs w:val="26"/>
              </w:rPr>
              <w:t>Các bài từ 1-10</w:t>
            </w:r>
          </w:p>
        </w:tc>
        <w:tc>
          <w:tcPr>
            <w:tcW w:w="2892" w:type="dxa"/>
            <w:vAlign w:val="center"/>
          </w:tcPr>
          <w:p w14:paraId="148B5574" w14:textId="77777777" w:rsidR="00625AC0" w:rsidRPr="00C57503" w:rsidRDefault="00625AC0" w:rsidP="00625AC0">
            <w:pPr>
              <w:jc w:val="center"/>
              <w:rPr>
                <w:rFonts w:eastAsia="Calibri"/>
                <w:color w:val="000000" w:themeColor="text1"/>
                <w:sz w:val="26"/>
                <w:szCs w:val="26"/>
              </w:rPr>
            </w:pPr>
          </w:p>
        </w:tc>
      </w:tr>
      <w:tr w:rsidR="00625AC0" w:rsidRPr="00C57503" w14:paraId="0FD4B1C9" w14:textId="77777777" w:rsidTr="00625AC0">
        <w:trPr>
          <w:trHeight w:val="469"/>
        </w:trPr>
        <w:tc>
          <w:tcPr>
            <w:tcW w:w="1300" w:type="dxa"/>
            <w:vAlign w:val="center"/>
          </w:tcPr>
          <w:p w14:paraId="55798707"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2</w:t>
            </w:r>
          </w:p>
        </w:tc>
        <w:tc>
          <w:tcPr>
            <w:tcW w:w="3972" w:type="dxa"/>
            <w:vAlign w:val="center"/>
          </w:tcPr>
          <w:p w14:paraId="323DFB59"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Máy tính</w:t>
            </w:r>
          </w:p>
        </w:tc>
        <w:tc>
          <w:tcPr>
            <w:tcW w:w="2019" w:type="dxa"/>
            <w:vAlign w:val="center"/>
          </w:tcPr>
          <w:p w14:paraId="0EE05D14"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4</w:t>
            </w:r>
          </w:p>
        </w:tc>
        <w:tc>
          <w:tcPr>
            <w:tcW w:w="3817" w:type="dxa"/>
            <w:vAlign w:val="center"/>
          </w:tcPr>
          <w:p w14:paraId="505F7047" w14:textId="77777777" w:rsidR="00625AC0" w:rsidRPr="00C57503" w:rsidRDefault="00625AC0" w:rsidP="00625AC0">
            <w:pPr>
              <w:jc w:val="center"/>
              <w:rPr>
                <w:rFonts w:eastAsia="Calibri"/>
                <w:color w:val="000000" w:themeColor="text1"/>
                <w:sz w:val="26"/>
                <w:szCs w:val="26"/>
              </w:rPr>
            </w:pPr>
            <w:r w:rsidRPr="00C57503">
              <w:rPr>
                <w:color w:val="000000" w:themeColor="text1"/>
                <w:sz w:val="26"/>
                <w:szCs w:val="26"/>
              </w:rPr>
              <w:t>Các bài từ 1-10</w:t>
            </w:r>
          </w:p>
        </w:tc>
        <w:tc>
          <w:tcPr>
            <w:tcW w:w="2892" w:type="dxa"/>
            <w:vAlign w:val="center"/>
          </w:tcPr>
          <w:p w14:paraId="78632D7B" w14:textId="77777777" w:rsidR="00625AC0" w:rsidRPr="00C57503" w:rsidRDefault="00625AC0" w:rsidP="00625AC0">
            <w:pPr>
              <w:jc w:val="center"/>
              <w:rPr>
                <w:rFonts w:eastAsia="Calibri"/>
                <w:color w:val="000000" w:themeColor="text1"/>
                <w:sz w:val="26"/>
                <w:szCs w:val="26"/>
              </w:rPr>
            </w:pPr>
          </w:p>
        </w:tc>
      </w:tr>
      <w:tr w:rsidR="00625AC0" w:rsidRPr="00C57503" w14:paraId="08A6F000" w14:textId="77777777" w:rsidTr="00625AC0">
        <w:trPr>
          <w:trHeight w:val="494"/>
        </w:trPr>
        <w:tc>
          <w:tcPr>
            <w:tcW w:w="1300" w:type="dxa"/>
            <w:vAlign w:val="center"/>
          </w:tcPr>
          <w:p w14:paraId="6DB52749"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3</w:t>
            </w:r>
          </w:p>
        </w:tc>
        <w:tc>
          <w:tcPr>
            <w:tcW w:w="3972" w:type="dxa"/>
            <w:vAlign w:val="center"/>
          </w:tcPr>
          <w:p w14:paraId="59B10F5C"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Tranh về những xung đột trong gia đình do khoảng cách thế hệ</w:t>
            </w:r>
          </w:p>
        </w:tc>
        <w:tc>
          <w:tcPr>
            <w:tcW w:w="2019" w:type="dxa"/>
            <w:vAlign w:val="center"/>
          </w:tcPr>
          <w:p w14:paraId="78A70F5D"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6</w:t>
            </w:r>
          </w:p>
        </w:tc>
        <w:tc>
          <w:tcPr>
            <w:tcW w:w="3817" w:type="dxa"/>
            <w:vAlign w:val="center"/>
          </w:tcPr>
          <w:p w14:paraId="3C0565E9" w14:textId="77777777" w:rsidR="00625AC0" w:rsidRPr="00C57503" w:rsidRDefault="00625AC0" w:rsidP="00625AC0">
            <w:pPr>
              <w:jc w:val="center"/>
              <w:rPr>
                <w:color w:val="000000" w:themeColor="text1"/>
                <w:sz w:val="26"/>
                <w:szCs w:val="26"/>
              </w:rPr>
            </w:pPr>
            <w:r w:rsidRPr="00C57503">
              <w:rPr>
                <w:color w:val="000000" w:themeColor="text1"/>
                <w:sz w:val="26"/>
                <w:szCs w:val="26"/>
              </w:rPr>
              <w:t>Unit 1: Generation gap</w:t>
            </w:r>
          </w:p>
        </w:tc>
        <w:tc>
          <w:tcPr>
            <w:tcW w:w="2892" w:type="dxa"/>
            <w:vAlign w:val="center"/>
          </w:tcPr>
          <w:p w14:paraId="362370B0" w14:textId="77777777" w:rsidR="00625AC0" w:rsidRPr="00C57503" w:rsidRDefault="00625AC0" w:rsidP="00625AC0">
            <w:pPr>
              <w:jc w:val="center"/>
              <w:rPr>
                <w:rFonts w:eastAsia="Calibri"/>
                <w:color w:val="000000" w:themeColor="text1"/>
                <w:sz w:val="26"/>
                <w:szCs w:val="26"/>
              </w:rPr>
            </w:pPr>
          </w:p>
        </w:tc>
      </w:tr>
      <w:tr w:rsidR="00625AC0" w:rsidRPr="00C57503" w14:paraId="00782344" w14:textId="77777777" w:rsidTr="00625AC0">
        <w:trPr>
          <w:trHeight w:val="494"/>
        </w:trPr>
        <w:tc>
          <w:tcPr>
            <w:tcW w:w="1300" w:type="dxa"/>
            <w:vAlign w:val="center"/>
          </w:tcPr>
          <w:p w14:paraId="0751DE3C"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4</w:t>
            </w:r>
          </w:p>
        </w:tc>
        <w:tc>
          <w:tcPr>
            <w:tcW w:w="3972" w:type="dxa"/>
            <w:vAlign w:val="center"/>
          </w:tcPr>
          <w:p w14:paraId="6AC75A0B"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Video về các thành phố trong tương lai</w:t>
            </w:r>
          </w:p>
        </w:tc>
        <w:tc>
          <w:tcPr>
            <w:tcW w:w="2019" w:type="dxa"/>
            <w:vAlign w:val="center"/>
          </w:tcPr>
          <w:p w14:paraId="7CD64550"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5</w:t>
            </w:r>
          </w:p>
        </w:tc>
        <w:tc>
          <w:tcPr>
            <w:tcW w:w="3817" w:type="dxa"/>
            <w:vAlign w:val="center"/>
          </w:tcPr>
          <w:p w14:paraId="432E0EDD" w14:textId="77777777" w:rsidR="00625AC0" w:rsidRPr="00C57503" w:rsidRDefault="00625AC0" w:rsidP="00625AC0">
            <w:pPr>
              <w:jc w:val="center"/>
              <w:rPr>
                <w:color w:val="000000" w:themeColor="text1"/>
                <w:sz w:val="26"/>
                <w:szCs w:val="26"/>
              </w:rPr>
            </w:pPr>
            <w:r w:rsidRPr="00C57503">
              <w:rPr>
                <w:color w:val="000000" w:themeColor="text1"/>
                <w:sz w:val="26"/>
                <w:szCs w:val="26"/>
              </w:rPr>
              <w:t>Unit 3: cities of the future</w:t>
            </w:r>
          </w:p>
        </w:tc>
        <w:tc>
          <w:tcPr>
            <w:tcW w:w="2892" w:type="dxa"/>
            <w:vAlign w:val="center"/>
          </w:tcPr>
          <w:p w14:paraId="58FD176A" w14:textId="77777777" w:rsidR="00625AC0" w:rsidRPr="00C57503" w:rsidRDefault="00625AC0" w:rsidP="00625AC0">
            <w:pPr>
              <w:jc w:val="center"/>
              <w:rPr>
                <w:rFonts w:eastAsia="Calibri"/>
                <w:color w:val="000000" w:themeColor="text1"/>
                <w:sz w:val="26"/>
                <w:szCs w:val="26"/>
              </w:rPr>
            </w:pPr>
          </w:p>
        </w:tc>
      </w:tr>
      <w:tr w:rsidR="00625AC0" w:rsidRPr="00C57503" w14:paraId="03E80FA9" w14:textId="77777777" w:rsidTr="00625AC0">
        <w:trPr>
          <w:trHeight w:val="494"/>
        </w:trPr>
        <w:tc>
          <w:tcPr>
            <w:tcW w:w="1300" w:type="dxa"/>
            <w:vAlign w:val="center"/>
          </w:tcPr>
          <w:p w14:paraId="1BED8E72"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5</w:t>
            </w:r>
          </w:p>
        </w:tc>
        <w:tc>
          <w:tcPr>
            <w:tcW w:w="3972" w:type="dxa"/>
            <w:vAlign w:val="center"/>
          </w:tcPr>
          <w:p w14:paraId="037E5B60"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 xml:space="preserve">Video, tranh ảnh về các nước và các hoạt động của ASEAN </w:t>
            </w:r>
          </w:p>
        </w:tc>
        <w:tc>
          <w:tcPr>
            <w:tcW w:w="2019" w:type="dxa"/>
            <w:vAlign w:val="center"/>
          </w:tcPr>
          <w:p w14:paraId="21841415"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4</w:t>
            </w:r>
          </w:p>
        </w:tc>
        <w:tc>
          <w:tcPr>
            <w:tcW w:w="3817" w:type="dxa"/>
            <w:vAlign w:val="center"/>
          </w:tcPr>
          <w:p w14:paraId="63032D2D" w14:textId="77777777" w:rsidR="00625AC0" w:rsidRPr="00C57503" w:rsidRDefault="00625AC0" w:rsidP="00625AC0">
            <w:pPr>
              <w:jc w:val="center"/>
              <w:rPr>
                <w:color w:val="000000" w:themeColor="text1"/>
                <w:sz w:val="26"/>
                <w:szCs w:val="26"/>
              </w:rPr>
            </w:pPr>
            <w:r w:rsidRPr="00C57503">
              <w:rPr>
                <w:color w:val="000000" w:themeColor="text1"/>
                <w:sz w:val="26"/>
                <w:szCs w:val="26"/>
              </w:rPr>
              <w:t>Unit 4: ASEAN and Vietnam</w:t>
            </w:r>
          </w:p>
        </w:tc>
        <w:tc>
          <w:tcPr>
            <w:tcW w:w="2892" w:type="dxa"/>
            <w:vAlign w:val="center"/>
          </w:tcPr>
          <w:p w14:paraId="0BE8FABE" w14:textId="77777777" w:rsidR="00625AC0" w:rsidRPr="00C57503" w:rsidRDefault="00625AC0" w:rsidP="00625AC0">
            <w:pPr>
              <w:jc w:val="center"/>
              <w:rPr>
                <w:rFonts w:eastAsia="Calibri"/>
                <w:color w:val="000000" w:themeColor="text1"/>
                <w:sz w:val="26"/>
                <w:szCs w:val="26"/>
              </w:rPr>
            </w:pPr>
          </w:p>
        </w:tc>
      </w:tr>
      <w:tr w:rsidR="00625AC0" w:rsidRPr="00C57503" w14:paraId="64EB6685" w14:textId="77777777" w:rsidTr="00625AC0">
        <w:trPr>
          <w:trHeight w:val="494"/>
        </w:trPr>
        <w:tc>
          <w:tcPr>
            <w:tcW w:w="1300" w:type="dxa"/>
            <w:vAlign w:val="center"/>
          </w:tcPr>
          <w:p w14:paraId="78AD888E"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6</w:t>
            </w:r>
          </w:p>
        </w:tc>
        <w:tc>
          <w:tcPr>
            <w:tcW w:w="3972" w:type="dxa"/>
            <w:vAlign w:val="center"/>
          </w:tcPr>
          <w:p w14:paraId="345C9856"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Video, tranh ảnh về global warming và ảnh huowgnr tác động của nó</w:t>
            </w:r>
          </w:p>
        </w:tc>
        <w:tc>
          <w:tcPr>
            <w:tcW w:w="2019" w:type="dxa"/>
            <w:vAlign w:val="center"/>
          </w:tcPr>
          <w:p w14:paraId="5F4CF2AF"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3</w:t>
            </w:r>
          </w:p>
        </w:tc>
        <w:tc>
          <w:tcPr>
            <w:tcW w:w="3817" w:type="dxa"/>
            <w:vAlign w:val="center"/>
          </w:tcPr>
          <w:p w14:paraId="2606FC71" w14:textId="77777777" w:rsidR="00625AC0" w:rsidRPr="00C57503" w:rsidRDefault="00625AC0" w:rsidP="00625AC0">
            <w:pPr>
              <w:jc w:val="center"/>
              <w:rPr>
                <w:color w:val="000000" w:themeColor="text1"/>
                <w:sz w:val="26"/>
                <w:szCs w:val="26"/>
              </w:rPr>
            </w:pPr>
            <w:r w:rsidRPr="00C57503">
              <w:rPr>
                <w:color w:val="000000" w:themeColor="text1"/>
                <w:sz w:val="26"/>
                <w:szCs w:val="26"/>
              </w:rPr>
              <w:t>Unit 5: global warming</w:t>
            </w:r>
          </w:p>
        </w:tc>
        <w:tc>
          <w:tcPr>
            <w:tcW w:w="2892" w:type="dxa"/>
            <w:vAlign w:val="center"/>
          </w:tcPr>
          <w:p w14:paraId="750F3EDC" w14:textId="77777777" w:rsidR="00625AC0" w:rsidRPr="00C57503" w:rsidRDefault="00625AC0" w:rsidP="00625AC0">
            <w:pPr>
              <w:jc w:val="center"/>
              <w:rPr>
                <w:rFonts w:eastAsia="Calibri"/>
                <w:color w:val="000000" w:themeColor="text1"/>
                <w:sz w:val="26"/>
                <w:szCs w:val="26"/>
              </w:rPr>
            </w:pPr>
          </w:p>
        </w:tc>
      </w:tr>
      <w:tr w:rsidR="00625AC0" w:rsidRPr="00C57503" w14:paraId="5FAA529B" w14:textId="77777777" w:rsidTr="00625AC0">
        <w:trPr>
          <w:trHeight w:val="494"/>
        </w:trPr>
        <w:tc>
          <w:tcPr>
            <w:tcW w:w="1300" w:type="dxa"/>
            <w:vAlign w:val="center"/>
          </w:tcPr>
          <w:p w14:paraId="35C8EC09"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7</w:t>
            </w:r>
          </w:p>
        </w:tc>
        <w:tc>
          <w:tcPr>
            <w:tcW w:w="3972" w:type="dxa"/>
            <w:vAlign w:val="center"/>
          </w:tcPr>
          <w:p w14:paraId="7813E870"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Video, tranh ảnh về các kì quan trên thế giới</w:t>
            </w:r>
          </w:p>
        </w:tc>
        <w:tc>
          <w:tcPr>
            <w:tcW w:w="2019" w:type="dxa"/>
            <w:vAlign w:val="center"/>
          </w:tcPr>
          <w:p w14:paraId="2EC9025B"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5</w:t>
            </w:r>
          </w:p>
        </w:tc>
        <w:tc>
          <w:tcPr>
            <w:tcW w:w="3817" w:type="dxa"/>
            <w:vAlign w:val="center"/>
          </w:tcPr>
          <w:p w14:paraId="706C25A9" w14:textId="77777777" w:rsidR="00625AC0" w:rsidRPr="00C57503" w:rsidRDefault="00625AC0" w:rsidP="00625AC0">
            <w:pPr>
              <w:jc w:val="center"/>
              <w:rPr>
                <w:color w:val="000000" w:themeColor="text1"/>
                <w:sz w:val="26"/>
                <w:szCs w:val="26"/>
              </w:rPr>
            </w:pPr>
            <w:r w:rsidRPr="00C57503">
              <w:rPr>
                <w:color w:val="000000" w:themeColor="text1"/>
                <w:sz w:val="26"/>
                <w:szCs w:val="26"/>
              </w:rPr>
              <w:t>Unit 6: presserving our heritage</w:t>
            </w:r>
          </w:p>
        </w:tc>
        <w:tc>
          <w:tcPr>
            <w:tcW w:w="2892" w:type="dxa"/>
            <w:vAlign w:val="center"/>
          </w:tcPr>
          <w:p w14:paraId="7FEDC4F8" w14:textId="77777777" w:rsidR="00625AC0" w:rsidRPr="00C57503" w:rsidRDefault="00625AC0" w:rsidP="00625AC0">
            <w:pPr>
              <w:jc w:val="center"/>
              <w:rPr>
                <w:rFonts w:eastAsia="Calibri"/>
                <w:color w:val="000000" w:themeColor="text1"/>
                <w:sz w:val="26"/>
                <w:szCs w:val="26"/>
              </w:rPr>
            </w:pPr>
          </w:p>
        </w:tc>
      </w:tr>
      <w:tr w:rsidR="00625AC0" w:rsidRPr="00C57503" w14:paraId="58FD3616" w14:textId="77777777" w:rsidTr="00625AC0">
        <w:trPr>
          <w:trHeight w:val="494"/>
        </w:trPr>
        <w:tc>
          <w:tcPr>
            <w:tcW w:w="1300" w:type="dxa"/>
            <w:vAlign w:val="center"/>
          </w:tcPr>
          <w:p w14:paraId="242FEF88"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8</w:t>
            </w:r>
          </w:p>
        </w:tc>
        <w:tc>
          <w:tcPr>
            <w:tcW w:w="3972" w:type="dxa"/>
            <w:vAlign w:val="center"/>
          </w:tcPr>
          <w:p w14:paraId="5E050B79"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Video về những lựa chọn sau khi ra trường</w:t>
            </w:r>
          </w:p>
        </w:tc>
        <w:tc>
          <w:tcPr>
            <w:tcW w:w="2019" w:type="dxa"/>
            <w:vAlign w:val="center"/>
          </w:tcPr>
          <w:p w14:paraId="0295FD59"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6</w:t>
            </w:r>
          </w:p>
        </w:tc>
        <w:tc>
          <w:tcPr>
            <w:tcW w:w="3817" w:type="dxa"/>
            <w:vAlign w:val="center"/>
          </w:tcPr>
          <w:p w14:paraId="4F24F162" w14:textId="77777777" w:rsidR="00625AC0" w:rsidRPr="00C57503" w:rsidRDefault="00625AC0" w:rsidP="00625AC0">
            <w:pPr>
              <w:spacing w:line="360" w:lineRule="auto"/>
              <w:jc w:val="center"/>
              <w:rPr>
                <w:color w:val="000000" w:themeColor="text1"/>
                <w:sz w:val="26"/>
                <w:szCs w:val="26"/>
              </w:rPr>
            </w:pPr>
            <w:r w:rsidRPr="00C57503">
              <w:rPr>
                <w:color w:val="000000" w:themeColor="text1"/>
                <w:sz w:val="26"/>
                <w:szCs w:val="26"/>
              </w:rPr>
              <w:t>Unit 7: education options for school - leavers</w:t>
            </w:r>
          </w:p>
          <w:p w14:paraId="574D2354" w14:textId="77777777" w:rsidR="00625AC0" w:rsidRPr="00C57503" w:rsidRDefault="00625AC0" w:rsidP="00625AC0">
            <w:pPr>
              <w:spacing w:line="360" w:lineRule="auto"/>
              <w:jc w:val="center"/>
              <w:rPr>
                <w:color w:val="000000" w:themeColor="text1"/>
                <w:sz w:val="26"/>
                <w:szCs w:val="26"/>
              </w:rPr>
            </w:pPr>
          </w:p>
        </w:tc>
        <w:tc>
          <w:tcPr>
            <w:tcW w:w="2892" w:type="dxa"/>
            <w:vAlign w:val="center"/>
          </w:tcPr>
          <w:p w14:paraId="45513F7B" w14:textId="77777777" w:rsidR="00625AC0" w:rsidRPr="00C57503" w:rsidRDefault="00625AC0" w:rsidP="00625AC0">
            <w:pPr>
              <w:jc w:val="center"/>
              <w:rPr>
                <w:rFonts w:eastAsia="Calibri"/>
                <w:color w:val="000000" w:themeColor="text1"/>
                <w:sz w:val="26"/>
                <w:szCs w:val="26"/>
              </w:rPr>
            </w:pPr>
          </w:p>
        </w:tc>
      </w:tr>
      <w:tr w:rsidR="00625AC0" w:rsidRPr="00C57503" w14:paraId="2D3B6801" w14:textId="77777777" w:rsidTr="00625AC0">
        <w:trPr>
          <w:trHeight w:val="494"/>
        </w:trPr>
        <w:tc>
          <w:tcPr>
            <w:tcW w:w="1300" w:type="dxa"/>
            <w:vAlign w:val="center"/>
          </w:tcPr>
          <w:p w14:paraId="0510D31F"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lastRenderedPageBreak/>
              <w:t>9</w:t>
            </w:r>
          </w:p>
        </w:tc>
        <w:tc>
          <w:tcPr>
            <w:tcW w:w="3972" w:type="dxa"/>
            <w:vAlign w:val="center"/>
          </w:tcPr>
          <w:p w14:paraId="717FF9AA"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Tranh ảnh,video về việc sống tự lập của thanh thiếu niên</w:t>
            </w:r>
          </w:p>
        </w:tc>
        <w:tc>
          <w:tcPr>
            <w:tcW w:w="2019" w:type="dxa"/>
            <w:vAlign w:val="center"/>
          </w:tcPr>
          <w:p w14:paraId="5599F1CE"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5</w:t>
            </w:r>
          </w:p>
        </w:tc>
        <w:tc>
          <w:tcPr>
            <w:tcW w:w="3817" w:type="dxa"/>
            <w:vAlign w:val="center"/>
          </w:tcPr>
          <w:p w14:paraId="0DDE6034" w14:textId="77777777" w:rsidR="00625AC0" w:rsidRPr="00C57503" w:rsidRDefault="00625AC0" w:rsidP="00625AC0">
            <w:pPr>
              <w:spacing w:line="360" w:lineRule="auto"/>
              <w:jc w:val="center"/>
              <w:rPr>
                <w:color w:val="000000" w:themeColor="text1"/>
                <w:sz w:val="26"/>
                <w:szCs w:val="26"/>
              </w:rPr>
            </w:pPr>
            <w:r w:rsidRPr="00C57503">
              <w:rPr>
                <w:color w:val="000000" w:themeColor="text1"/>
                <w:sz w:val="26"/>
                <w:szCs w:val="26"/>
              </w:rPr>
              <w:t>Unit 8: becoming independent</w:t>
            </w:r>
          </w:p>
        </w:tc>
        <w:tc>
          <w:tcPr>
            <w:tcW w:w="2892" w:type="dxa"/>
            <w:vAlign w:val="center"/>
          </w:tcPr>
          <w:p w14:paraId="271D61BD" w14:textId="77777777" w:rsidR="00625AC0" w:rsidRPr="00C57503" w:rsidRDefault="00625AC0" w:rsidP="00625AC0">
            <w:pPr>
              <w:jc w:val="center"/>
              <w:rPr>
                <w:rFonts w:eastAsia="Calibri"/>
                <w:color w:val="000000" w:themeColor="text1"/>
                <w:sz w:val="26"/>
                <w:szCs w:val="26"/>
              </w:rPr>
            </w:pPr>
          </w:p>
        </w:tc>
      </w:tr>
      <w:tr w:rsidR="00625AC0" w:rsidRPr="00C57503" w14:paraId="0E3952A9" w14:textId="77777777" w:rsidTr="00625AC0">
        <w:trPr>
          <w:trHeight w:val="494"/>
        </w:trPr>
        <w:tc>
          <w:tcPr>
            <w:tcW w:w="1300" w:type="dxa"/>
            <w:vAlign w:val="center"/>
          </w:tcPr>
          <w:p w14:paraId="5B11A7C2"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10</w:t>
            </w:r>
          </w:p>
        </w:tc>
        <w:tc>
          <w:tcPr>
            <w:tcW w:w="3972" w:type="dxa"/>
            <w:vAlign w:val="center"/>
          </w:tcPr>
          <w:p w14:paraId="4F5D9C8F"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Tranh ảnh video về những vấn đề trong xã hội</w:t>
            </w:r>
          </w:p>
        </w:tc>
        <w:tc>
          <w:tcPr>
            <w:tcW w:w="2019" w:type="dxa"/>
            <w:vAlign w:val="center"/>
          </w:tcPr>
          <w:p w14:paraId="554C070B"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7</w:t>
            </w:r>
          </w:p>
        </w:tc>
        <w:tc>
          <w:tcPr>
            <w:tcW w:w="3817" w:type="dxa"/>
            <w:vAlign w:val="center"/>
          </w:tcPr>
          <w:p w14:paraId="60B71CD1" w14:textId="77777777" w:rsidR="00625AC0" w:rsidRPr="00C57503" w:rsidRDefault="00625AC0" w:rsidP="00625AC0">
            <w:pPr>
              <w:spacing w:line="360" w:lineRule="auto"/>
              <w:jc w:val="center"/>
              <w:rPr>
                <w:color w:val="000000" w:themeColor="text1"/>
                <w:sz w:val="26"/>
                <w:szCs w:val="26"/>
              </w:rPr>
            </w:pPr>
            <w:r w:rsidRPr="00C57503">
              <w:rPr>
                <w:color w:val="000000" w:themeColor="text1"/>
                <w:sz w:val="26"/>
                <w:szCs w:val="26"/>
              </w:rPr>
              <w:t>Unit 9: social issues</w:t>
            </w:r>
          </w:p>
        </w:tc>
        <w:tc>
          <w:tcPr>
            <w:tcW w:w="2892" w:type="dxa"/>
            <w:vAlign w:val="center"/>
          </w:tcPr>
          <w:p w14:paraId="6BD96660" w14:textId="77777777" w:rsidR="00625AC0" w:rsidRPr="00C57503" w:rsidRDefault="00625AC0" w:rsidP="00625AC0">
            <w:pPr>
              <w:jc w:val="center"/>
              <w:rPr>
                <w:rFonts w:eastAsia="Calibri"/>
                <w:color w:val="000000" w:themeColor="text1"/>
                <w:sz w:val="26"/>
                <w:szCs w:val="26"/>
              </w:rPr>
            </w:pPr>
          </w:p>
        </w:tc>
      </w:tr>
      <w:tr w:rsidR="00625AC0" w:rsidRPr="00C57503" w14:paraId="0030D766" w14:textId="77777777" w:rsidTr="00625AC0">
        <w:trPr>
          <w:trHeight w:val="494"/>
        </w:trPr>
        <w:tc>
          <w:tcPr>
            <w:tcW w:w="1300" w:type="dxa"/>
            <w:vAlign w:val="center"/>
          </w:tcPr>
          <w:p w14:paraId="4824D285"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11</w:t>
            </w:r>
          </w:p>
        </w:tc>
        <w:tc>
          <w:tcPr>
            <w:tcW w:w="3972" w:type="dxa"/>
            <w:vAlign w:val="center"/>
          </w:tcPr>
          <w:p w14:paraId="47AD09D7"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Tranh ảnh, video về hệ sinh thái và hoạt động bảo về nó</w:t>
            </w:r>
          </w:p>
        </w:tc>
        <w:tc>
          <w:tcPr>
            <w:tcW w:w="2019" w:type="dxa"/>
            <w:vAlign w:val="center"/>
          </w:tcPr>
          <w:p w14:paraId="545F488F" w14:textId="77777777" w:rsidR="00625AC0" w:rsidRPr="00C57503" w:rsidRDefault="00625AC0" w:rsidP="00625AC0">
            <w:pPr>
              <w:jc w:val="center"/>
              <w:rPr>
                <w:rFonts w:eastAsia="Calibri"/>
                <w:color w:val="000000" w:themeColor="text1"/>
                <w:sz w:val="26"/>
                <w:szCs w:val="26"/>
              </w:rPr>
            </w:pPr>
            <w:r w:rsidRPr="00C57503">
              <w:rPr>
                <w:rFonts w:eastAsia="Calibri"/>
                <w:color w:val="000000" w:themeColor="text1"/>
                <w:sz w:val="26"/>
                <w:szCs w:val="26"/>
              </w:rPr>
              <w:t>4</w:t>
            </w:r>
          </w:p>
        </w:tc>
        <w:tc>
          <w:tcPr>
            <w:tcW w:w="3817" w:type="dxa"/>
            <w:vAlign w:val="center"/>
          </w:tcPr>
          <w:p w14:paraId="666F6C6A" w14:textId="77777777" w:rsidR="00625AC0" w:rsidRPr="00C57503" w:rsidRDefault="00625AC0" w:rsidP="00625AC0">
            <w:pPr>
              <w:spacing w:line="360" w:lineRule="auto"/>
              <w:jc w:val="center"/>
              <w:rPr>
                <w:color w:val="000000" w:themeColor="text1"/>
                <w:sz w:val="26"/>
                <w:szCs w:val="26"/>
              </w:rPr>
            </w:pPr>
            <w:r w:rsidRPr="00C57503">
              <w:rPr>
                <w:color w:val="000000" w:themeColor="text1"/>
                <w:sz w:val="26"/>
                <w:szCs w:val="26"/>
              </w:rPr>
              <w:t>Unit 10: ecosystem</w:t>
            </w:r>
          </w:p>
        </w:tc>
        <w:tc>
          <w:tcPr>
            <w:tcW w:w="2892" w:type="dxa"/>
            <w:vAlign w:val="center"/>
          </w:tcPr>
          <w:p w14:paraId="5B9F0FDF" w14:textId="77777777" w:rsidR="00625AC0" w:rsidRPr="00C57503" w:rsidRDefault="00625AC0" w:rsidP="00625AC0">
            <w:pPr>
              <w:jc w:val="center"/>
              <w:rPr>
                <w:rFonts w:eastAsia="Calibri"/>
                <w:color w:val="000000" w:themeColor="text1"/>
                <w:sz w:val="26"/>
                <w:szCs w:val="26"/>
              </w:rPr>
            </w:pPr>
          </w:p>
        </w:tc>
      </w:tr>
    </w:tbl>
    <w:p w14:paraId="6CC4216B" w14:textId="77777777" w:rsidR="00625AC0" w:rsidRPr="00C57503" w:rsidRDefault="00625AC0" w:rsidP="00625AC0">
      <w:pPr>
        <w:jc w:val="both"/>
        <w:rPr>
          <w:i/>
          <w:iCs/>
          <w:color w:val="000000" w:themeColor="text1"/>
          <w:sz w:val="26"/>
          <w:szCs w:val="26"/>
          <w:lang w:val="vi-VN"/>
        </w:rPr>
      </w:pPr>
      <w:r w:rsidRPr="00C57503">
        <w:rPr>
          <w:b/>
          <w:bCs/>
          <w:color w:val="000000" w:themeColor="text1"/>
          <w:sz w:val="26"/>
          <w:szCs w:val="26"/>
        </w:rPr>
        <w:t>4</w:t>
      </w:r>
      <w:r w:rsidRPr="00C57503">
        <w:rPr>
          <w:b/>
          <w:bCs/>
          <w:color w:val="000000" w:themeColor="text1"/>
          <w:sz w:val="26"/>
          <w:szCs w:val="26"/>
          <w:lang w:val="vi-VN"/>
        </w:rPr>
        <w:t>. Phòng học bộ môn</w:t>
      </w:r>
      <w:r w:rsidRPr="00C57503">
        <w:rPr>
          <w:b/>
          <w:bCs/>
          <w:color w:val="000000" w:themeColor="text1"/>
          <w:sz w:val="26"/>
          <w:szCs w:val="26"/>
        </w:rPr>
        <w:t>/phòng thí nghiệm</w:t>
      </w:r>
      <w:r w:rsidRPr="00C57503">
        <w:rPr>
          <w:b/>
          <w:bCs/>
          <w:color w:val="000000" w:themeColor="text1"/>
          <w:sz w:val="26"/>
          <w:szCs w:val="26"/>
          <w:lang w:val="vi-VN"/>
        </w:rPr>
        <w:t xml:space="preserve">/phòng đa năng/sân chơi, bãi tập </w:t>
      </w:r>
      <w:r w:rsidRPr="00C57503">
        <w:rPr>
          <w:i/>
          <w:iCs/>
          <w:color w:val="000000" w:themeColor="text1"/>
          <w:sz w:val="26"/>
          <w:szCs w:val="26"/>
          <w:lang w:val="vi-VN"/>
        </w:rPr>
        <w:t xml:space="preserve">(Trình bày cụ thể các </w:t>
      </w:r>
      <w:r w:rsidRPr="00C57503">
        <w:rPr>
          <w:i/>
          <w:iCs/>
          <w:color w:val="000000" w:themeColor="text1"/>
          <w:sz w:val="26"/>
          <w:szCs w:val="26"/>
        </w:rPr>
        <w:t>phòng thí nghiệm/phòng bộ môn/phòng đa năng/</w:t>
      </w:r>
      <w:r w:rsidRPr="00C57503">
        <w:rPr>
          <w:i/>
          <w:iCs/>
          <w:color w:val="000000" w:themeColor="text1"/>
          <w:sz w:val="26"/>
          <w:szCs w:val="26"/>
          <w:lang w:val="vi-VN"/>
        </w:rPr>
        <w:t>sân chơi/bãi tập có thể sử dụng để tổ chức dạy học môn học/hoạt động giáo dục)</w:t>
      </w:r>
    </w:p>
    <w:p w14:paraId="3B42FD02" w14:textId="77777777" w:rsidR="00625AC0" w:rsidRPr="00C57503" w:rsidRDefault="00625AC0" w:rsidP="00625AC0">
      <w:pPr>
        <w:ind w:left="567"/>
        <w:jc w:val="both"/>
        <w:rPr>
          <w:bCs/>
          <w:color w:val="000000" w:themeColor="text1"/>
          <w:sz w:val="26"/>
          <w:szCs w:val="26"/>
          <w:lang w:val="vi-VN"/>
        </w:rPr>
      </w:pPr>
      <w:r w:rsidRPr="00C57503">
        <w:rPr>
          <w:b/>
          <w:bCs/>
          <w:color w:val="000000" w:themeColor="text1"/>
          <w:sz w:val="26"/>
          <w:szCs w:val="26"/>
        </w:rPr>
        <w:tab/>
      </w:r>
      <w:r w:rsidRPr="00C57503">
        <w:rPr>
          <w:bCs/>
          <w:color w:val="000000" w:themeColor="text1"/>
          <w:sz w:val="26"/>
          <w:szCs w:val="26"/>
        </w:rPr>
        <w:t>Hiện nay nhà trường đã bố trí học sinh học theo đơn vị lớp, do vậy các hoạt động học tập chủ yếu diễn ra tại lớp học. Môn Tiếng Anh không có phòng học bộ môn riêng.</w:t>
      </w:r>
    </w:p>
    <w:p w14:paraId="13F1169D" w14:textId="77777777" w:rsidR="00625AC0" w:rsidRPr="00C57503" w:rsidRDefault="00625AC0" w:rsidP="00625AC0">
      <w:pPr>
        <w:ind w:firstLine="567"/>
        <w:jc w:val="both"/>
        <w:rPr>
          <w:b/>
          <w:bCs/>
          <w:color w:val="000000" w:themeColor="text1"/>
          <w:sz w:val="26"/>
          <w:szCs w:val="26"/>
        </w:rPr>
      </w:pPr>
      <w:r w:rsidRPr="00C57503">
        <w:rPr>
          <w:b/>
          <w:bCs/>
          <w:color w:val="000000" w:themeColor="text1"/>
          <w:sz w:val="26"/>
          <w:szCs w:val="26"/>
          <w:lang w:val="vi-VN"/>
        </w:rPr>
        <w:t>II. Kế hoạch dạy học</w:t>
      </w:r>
      <w:r w:rsidRPr="00C57503">
        <w:rPr>
          <w:rStyle w:val="FootnoteReference"/>
          <w:b/>
          <w:bCs/>
          <w:color w:val="000000" w:themeColor="text1"/>
          <w:sz w:val="26"/>
          <w:szCs w:val="26"/>
          <w:lang w:val="vi-VN"/>
        </w:rPr>
        <w:footnoteReference w:id="2"/>
      </w:r>
    </w:p>
    <w:p w14:paraId="22FD3331" w14:textId="77777777" w:rsidR="00625AC0" w:rsidRPr="00C57503" w:rsidRDefault="00625AC0" w:rsidP="000C7AB1">
      <w:pPr>
        <w:pStyle w:val="ListParagraph"/>
        <w:numPr>
          <w:ilvl w:val="0"/>
          <w:numId w:val="10"/>
        </w:numPr>
        <w:spacing w:before="0" w:after="200" w:line="276" w:lineRule="auto"/>
        <w:jc w:val="both"/>
        <w:rPr>
          <w:b/>
          <w:bCs/>
          <w:color w:val="000000" w:themeColor="text1"/>
          <w:sz w:val="26"/>
          <w:szCs w:val="26"/>
          <w:lang w:val="vi-VN"/>
        </w:rPr>
      </w:pPr>
      <w:r w:rsidRPr="00C57503">
        <w:rPr>
          <w:b/>
          <w:bCs/>
          <w:color w:val="000000" w:themeColor="text1"/>
          <w:sz w:val="26"/>
          <w:szCs w:val="26"/>
          <w:lang w:val="vi-VN"/>
        </w:rPr>
        <w:t>Phân phối chương trình</w:t>
      </w:r>
    </w:p>
    <w:p w14:paraId="66A1B471" w14:textId="77777777" w:rsidR="00625AC0" w:rsidRPr="00C57503" w:rsidRDefault="00625AC0" w:rsidP="00625AC0">
      <w:pPr>
        <w:spacing w:before="0" w:after="0"/>
        <w:jc w:val="center"/>
        <w:rPr>
          <w:color w:val="000000" w:themeColor="text1"/>
          <w:sz w:val="26"/>
          <w:szCs w:val="26"/>
        </w:rPr>
      </w:pPr>
      <w:r w:rsidRPr="00C57503">
        <w:rPr>
          <w:color w:val="000000" w:themeColor="text1"/>
          <w:sz w:val="26"/>
          <w:szCs w:val="26"/>
        </w:rPr>
        <w:t>Cả năm: 35 tuần (105 tiết)</w:t>
      </w:r>
    </w:p>
    <w:p w14:paraId="6494447E" w14:textId="77777777" w:rsidR="00625AC0" w:rsidRPr="00C57503" w:rsidRDefault="00625AC0" w:rsidP="00625AC0">
      <w:pPr>
        <w:spacing w:before="0" w:after="0"/>
        <w:jc w:val="center"/>
        <w:rPr>
          <w:color w:val="000000" w:themeColor="text1"/>
          <w:sz w:val="26"/>
          <w:szCs w:val="26"/>
        </w:rPr>
      </w:pPr>
      <w:r w:rsidRPr="00C57503">
        <w:rPr>
          <w:color w:val="000000" w:themeColor="text1"/>
          <w:sz w:val="26"/>
          <w:szCs w:val="26"/>
        </w:rPr>
        <w:t>Học kì I: 18 tuần (54 tiết)</w:t>
      </w:r>
    </w:p>
    <w:p w14:paraId="27146FC4" w14:textId="77777777" w:rsidR="00625AC0" w:rsidRPr="00C57503" w:rsidRDefault="00625AC0" w:rsidP="00625AC0">
      <w:pPr>
        <w:spacing w:before="0" w:after="0"/>
        <w:jc w:val="center"/>
        <w:rPr>
          <w:color w:val="000000" w:themeColor="text1"/>
          <w:sz w:val="26"/>
          <w:szCs w:val="26"/>
        </w:rPr>
      </w:pPr>
      <w:r w:rsidRPr="00C57503">
        <w:rPr>
          <w:color w:val="000000" w:themeColor="text1"/>
          <w:sz w:val="26"/>
          <w:szCs w:val="26"/>
        </w:rPr>
        <w:t>Học kì II: 17 tuần (51 tiết)</w:t>
      </w:r>
    </w:p>
    <w:tbl>
      <w:tblPr>
        <w:tblStyle w:val="TableGrid"/>
        <w:tblW w:w="14034" w:type="dxa"/>
        <w:tblInd w:w="562" w:type="dxa"/>
        <w:tblLook w:val="04A0" w:firstRow="1" w:lastRow="0" w:firstColumn="1" w:lastColumn="0" w:noHBand="0" w:noVBand="1"/>
      </w:tblPr>
      <w:tblGrid>
        <w:gridCol w:w="851"/>
        <w:gridCol w:w="3657"/>
        <w:gridCol w:w="1588"/>
        <w:gridCol w:w="7938"/>
      </w:tblGrid>
      <w:tr w:rsidR="00625AC0" w:rsidRPr="00C57503" w14:paraId="44AC89F6" w14:textId="77777777" w:rsidTr="00625AC0">
        <w:tc>
          <w:tcPr>
            <w:tcW w:w="851" w:type="dxa"/>
            <w:vAlign w:val="center"/>
          </w:tcPr>
          <w:p w14:paraId="56106B73" w14:textId="77777777" w:rsidR="00625AC0" w:rsidRPr="00C57503" w:rsidRDefault="00625AC0" w:rsidP="00625AC0">
            <w:pPr>
              <w:jc w:val="center"/>
              <w:rPr>
                <w:b/>
                <w:color w:val="000000" w:themeColor="text1"/>
                <w:sz w:val="26"/>
                <w:szCs w:val="26"/>
                <w:lang w:val="vi-VN"/>
              </w:rPr>
            </w:pPr>
            <w:r w:rsidRPr="00C57503">
              <w:rPr>
                <w:b/>
                <w:color w:val="000000" w:themeColor="text1"/>
                <w:sz w:val="26"/>
                <w:szCs w:val="26"/>
                <w:lang w:val="vi-VN"/>
              </w:rPr>
              <w:t>STT</w:t>
            </w:r>
          </w:p>
        </w:tc>
        <w:tc>
          <w:tcPr>
            <w:tcW w:w="3657" w:type="dxa"/>
            <w:vAlign w:val="center"/>
          </w:tcPr>
          <w:p w14:paraId="4EF6EBED" w14:textId="77777777" w:rsidR="00625AC0" w:rsidRPr="00C57503" w:rsidRDefault="00625AC0" w:rsidP="00625AC0">
            <w:pPr>
              <w:jc w:val="center"/>
              <w:rPr>
                <w:b/>
                <w:color w:val="000000" w:themeColor="text1"/>
                <w:sz w:val="26"/>
                <w:szCs w:val="26"/>
              </w:rPr>
            </w:pPr>
            <w:r w:rsidRPr="00C57503">
              <w:rPr>
                <w:b/>
                <w:color w:val="000000" w:themeColor="text1"/>
                <w:sz w:val="26"/>
                <w:szCs w:val="26"/>
                <w:lang w:val="vi-VN"/>
              </w:rPr>
              <w:t>Bài học</w:t>
            </w:r>
          </w:p>
          <w:p w14:paraId="71C5B212" w14:textId="77777777" w:rsidR="00625AC0" w:rsidRPr="00C57503" w:rsidRDefault="00625AC0" w:rsidP="00625AC0">
            <w:pPr>
              <w:jc w:val="center"/>
              <w:rPr>
                <w:b/>
                <w:color w:val="000000" w:themeColor="text1"/>
                <w:sz w:val="26"/>
                <w:szCs w:val="26"/>
                <w:lang w:val="vi-VN"/>
              </w:rPr>
            </w:pPr>
            <w:r w:rsidRPr="00C57503">
              <w:rPr>
                <w:b/>
                <w:color w:val="000000" w:themeColor="text1"/>
                <w:sz w:val="26"/>
                <w:szCs w:val="26"/>
                <w:lang w:val="vi-VN"/>
              </w:rPr>
              <w:t>(1)</w:t>
            </w:r>
          </w:p>
        </w:tc>
        <w:tc>
          <w:tcPr>
            <w:tcW w:w="1588" w:type="dxa"/>
            <w:vAlign w:val="center"/>
          </w:tcPr>
          <w:p w14:paraId="484D479D" w14:textId="77777777" w:rsidR="00625AC0" w:rsidRPr="00C57503" w:rsidRDefault="00625AC0" w:rsidP="00625AC0">
            <w:pPr>
              <w:jc w:val="center"/>
              <w:rPr>
                <w:b/>
                <w:color w:val="000000" w:themeColor="text1"/>
                <w:sz w:val="26"/>
                <w:szCs w:val="26"/>
                <w:lang w:val="vi-VN"/>
              </w:rPr>
            </w:pPr>
            <w:r w:rsidRPr="00C57503">
              <w:rPr>
                <w:b/>
                <w:color w:val="000000" w:themeColor="text1"/>
                <w:sz w:val="26"/>
                <w:szCs w:val="26"/>
                <w:lang w:val="vi-VN"/>
              </w:rPr>
              <w:t>Số tiết</w:t>
            </w:r>
          </w:p>
          <w:p w14:paraId="57C11B3D" w14:textId="77777777" w:rsidR="00625AC0" w:rsidRPr="00C57503" w:rsidRDefault="00625AC0" w:rsidP="00625AC0">
            <w:pPr>
              <w:jc w:val="center"/>
              <w:rPr>
                <w:b/>
                <w:color w:val="000000" w:themeColor="text1"/>
                <w:sz w:val="26"/>
                <w:szCs w:val="26"/>
                <w:lang w:val="vi-VN"/>
              </w:rPr>
            </w:pPr>
            <w:r w:rsidRPr="00C57503">
              <w:rPr>
                <w:b/>
                <w:color w:val="000000" w:themeColor="text1"/>
                <w:sz w:val="26"/>
                <w:szCs w:val="26"/>
                <w:lang w:val="vi-VN"/>
              </w:rPr>
              <w:t>(2)</w:t>
            </w:r>
          </w:p>
        </w:tc>
        <w:tc>
          <w:tcPr>
            <w:tcW w:w="7938" w:type="dxa"/>
          </w:tcPr>
          <w:p w14:paraId="263EDEC2" w14:textId="77777777" w:rsidR="00625AC0" w:rsidRPr="00C57503" w:rsidRDefault="00625AC0" w:rsidP="00625AC0">
            <w:pPr>
              <w:jc w:val="center"/>
              <w:rPr>
                <w:b/>
                <w:color w:val="000000" w:themeColor="text1"/>
                <w:sz w:val="26"/>
                <w:szCs w:val="26"/>
                <w:lang w:val="vi-VN"/>
              </w:rPr>
            </w:pPr>
            <w:r w:rsidRPr="00C57503">
              <w:rPr>
                <w:b/>
                <w:color w:val="000000" w:themeColor="text1"/>
                <w:sz w:val="26"/>
                <w:szCs w:val="26"/>
                <w:lang w:val="vi-VN"/>
              </w:rPr>
              <w:t>Yêu cầu cần đạt</w:t>
            </w:r>
          </w:p>
          <w:p w14:paraId="54F48C05" w14:textId="77777777" w:rsidR="00625AC0" w:rsidRPr="00C57503" w:rsidRDefault="00625AC0" w:rsidP="00625AC0">
            <w:pPr>
              <w:jc w:val="center"/>
              <w:rPr>
                <w:b/>
                <w:color w:val="000000" w:themeColor="text1"/>
                <w:sz w:val="26"/>
                <w:szCs w:val="26"/>
                <w:lang w:val="vi-VN"/>
              </w:rPr>
            </w:pPr>
            <w:r w:rsidRPr="00C57503">
              <w:rPr>
                <w:b/>
                <w:color w:val="000000" w:themeColor="text1"/>
                <w:sz w:val="26"/>
                <w:szCs w:val="26"/>
                <w:lang w:val="vi-VN"/>
              </w:rPr>
              <w:t>(</w:t>
            </w:r>
            <w:r w:rsidRPr="00C57503">
              <w:rPr>
                <w:b/>
                <w:color w:val="000000" w:themeColor="text1"/>
                <w:sz w:val="26"/>
                <w:szCs w:val="26"/>
              </w:rPr>
              <w:t>3</w:t>
            </w:r>
            <w:r w:rsidRPr="00C57503">
              <w:rPr>
                <w:b/>
                <w:color w:val="000000" w:themeColor="text1"/>
                <w:sz w:val="26"/>
                <w:szCs w:val="26"/>
                <w:lang w:val="vi-VN"/>
              </w:rPr>
              <w:t>)</w:t>
            </w:r>
          </w:p>
        </w:tc>
      </w:tr>
      <w:tr w:rsidR="00625AC0" w:rsidRPr="00C57503" w14:paraId="4614FC8B" w14:textId="77777777" w:rsidTr="00625AC0">
        <w:trPr>
          <w:trHeight w:val="1384"/>
        </w:trPr>
        <w:tc>
          <w:tcPr>
            <w:tcW w:w="851" w:type="dxa"/>
            <w:vAlign w:val="center"/>
          </w:tcPr>
          <w:p w14:paraId="2A357CA8"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w:t>
            </w:r>
          </w:p>
        </w:tc>
        <w:tc>
          <w:tcPr>
            <w:tcW w:w="3657" w:type="dxa"/>
            <w:vAlign w:val="center"/>
          </w:tcPr>
          <w:p w14:paraId="60FC0E26" w14:textId="77777777" w:rsidR="00625AC0" w:rsidRPr="00C57503" w:rsidRDefault="00625AC0" w:rsidP="00625AC0">
            <w:pPr>
              <w:pStyle w:val="Tablecaption0"/>
              <w:jc w:val="center"/>
              <w:rPr>
                <w:b/>
                <w:i w:val="0"/>
                <w:iCs w:val="0"/>
                <w:color w:val="000000" w:themeColor="text1"/>
              </w:rPr>
            </w:pPr>
            <w:r w:rsidRPr="00C57503">
              <w:rPr>
                <w:b/>
                <w:i w:val="0"/>
                <w:iCs w:val="0"/>
                <w:color w:val="000000" w:themeColor="text1"/>
              </w:rPr>
              <w:t>GIỚI THIỆU CHƯƠNG TRÌNH, NỘI DUNG VÀ PHƯƠNG PHÁP HỌC.</w:t>
            </w:r>
          </w:p>
          <w:p w14:paraId="40B7AED5" w14:textId="77777777" w:rsidR="00625AC0" w:rsidRPr="00C57503" w:rsidRDefault="00625AC0" w:rsidP="00625AC0">
            <w:pPr>
              <w:pStyle w:val="Tablecaption0"/>
              <w:jc w:val="center"/>
              <w:rPr>
                <w:rFonts w:eastAsia="Calibri"/>
                <w:b/>
                <w:i w:val="0"/>
                <w:color w:val="000000" w:themeColor="text1"/>
              </w:rPr>
            </w:pPr>
          </w:p>
        </w:tc>
        <w:tc>
          <w:tcPr>
            <w:tcW w:w="1588" w:type="dxa"/>
            <w:vAlign w:val="center"/>
          </w:tcPr>
          <w:p w14:paraId="61BAF1DA"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1</w:t>
            </w:r>
          </w:p>
        </w:tc>
        <w:tc>
          <w:tcPr>
            <w:tcW w:w="7938" w:type="dxa"/>
          </w:tcPr>
          <w:p w14:paraId="5BDD152E"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lesson, students will be able to know English 11 clearly: </w:t>
            </w:r>
          </w:p>
          <w:p w14:paraId="4B826F82"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Know about the English Book grade 11 in general (themes, units, tests, lessons)</w:t>
            </w:r>
            <w:r w:rsidRPr="00C57503">
              <w:rPr>
                <w:iCs/>
                <w:color w:val="000000" w:themeColor="text1"/>
                <w:sz w:val="26"/>
                <w:szCs w:val="26"/>
              </w:rPr>
              <w:t>.</w:t>
            </w:r>
            <w:r w:rsidRPr="00C57503">
              <w:rPr>
                <w:iCs/>
                <w:color w:val="000000" w:themeColor="text1"/>
                <w:sz w:val="26"/>
                <w:szCs w:val="26"/>
                <w:shd w:val="clear" w:color="auto" w:fill="F5F5FF"/>
              </w:rPr>
              <w:t xml:space="preserve"> </w:t>
            </w:r>
            <w:r w:rsidRPr="00C57503">
              <w:rPr>
                <w:color w:val="000000" w:themeColor="text1"/>
                <w:sz w:val="26"/>
                <w:szCs w:val="26"/>
              </w:rPr>
              <w:t>It includes10 units. Each unit includes Getting Started, Language, Reading, Speaking, Listening, Writing, Communiction &amp; Culture, Looking back &amp; Project</w:t>
            </w:r>
          </w:p>
          <w:p w14:paraId="65FCBA59" w14:textId="77777777" w:rsidR="00625AC0" w:rsidRPr="00C57503" w:rsidRDefault="00625AC0" w:rsidP="00625AC0">
            <w:pPr>
              <w:spacing w:line="276" w:lineRule="auto"/>
              <w:contextualSpacing/>
              <w:rPr>
                <w:iCs/>
                <w:color w:val="000000" w:themeColor="text1"/>
                <w:sz w:val="26"/>
                <w:szCs w:val="26"/>
                <w:shd w:val="clear" w:color="auto" w:fill="F5F5FF"/>
              </w:rPr>
            </w:pPr>
            <w:r w:rsidRPr="00C57503">
              <w:rPr>
                <w:color w:val="000000" w:themeColor="text1"/>
                <w:sz w:val="26"/>
                <w:szCs w:val="26"/>
              </w:rPr>
              <w:t>•Know how to do an oral test, a fifteen - minute tests and a written test</w:t>
            </w:r>
          </w:p>
          <w:p w14:paraId="2B85C64B" w14:textId="77777777" w:rsidR="00625AC0" w:rsidRPr="00C57503" w:rsidRDefault="00625AC0" w:rsidP="00625AC0">
            <w:pPr>
              <w:rPr>
                <w:color w:val="000000" w:themeColor="text1"/>
                <w:sz w:val="26"/>
                <w:szCs w:val="26"/>
              </w:rPr>
            </w:pPr>
            <w:r w:rsidRPr="00C57503">
              <w:rPr>
                <w:color w:val="000000" w:themeColor="text1"/>
                <w:sz w:val="26"/>
                <w:szCs w:val="26"/>
              </w:rPr>
              <w:t>• Understand some requirements in English classes.</w:t>
            </w:r>
          </w:p>
        </w:tc>
      </w:tr>
      <w:tr w:rsidR="00625AC0" w:rsidRPr="00C57503" w14:paraId="18C38372" w14:textId="77777777" w:rsidTr="00625AC0">
        <w:trPr>
          <w:trHeight w:val="322"/>
        </w:trPr>
        <w:tc>
          <w:tcPr>
            <w:tcW w:w="851" w:type="dxa"/>
            <w:vMerge w:val="restart"/>
            <w:vAlign w:val="center"/>
          </w:tcPr>
          <w:p w14:paraId="2E293D69" w14:textId="77777777" w:rsidR="00625AC0" w:rsidRPr="00C57503" w:rsidRDefault="00625AC0" w:rsidP="00625AC0">
            <w:pPr>
              <w:jc w:val="center"/>
              <w:rPr>
                <w:b/>
                <w:color w:val="000000" w:themeColor="text1"/>
                <w:sz w:val="26"/>
                <w:szCs w:val="26"/>
              </w:rPr>
            </w:pPr>
            <w:r w:rsidRPr="00C57503">
              <w:rPr>
                <w:b/>
                <w:color w:val="000000" w:themeColor="text1"/>
                <w:sz w:val="26"/>
                <w:szCs w:val="26"/>
              </w:rPr>
              <w:lastRenderedPageBreak/>
              <w:t>2</w:t>
            </w:r>
          </w:p>
        </w:tc>
        <w:tc>
          <w:tcPr>
            <w:tcW w:w="3657" w:type="dxa"/>
            <w:vAlign w:val="center"/>
          </w:tcPr>
          <w:p w14:paraId="7F25A19C"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1: A LONG AND HEALTHY LIFE</w:t>
            </w:r>
          </w:p>
          <w:p w14:paraId="61B5CDEA" w14:textId="77777777" w:rsidR="00625AC0" w:rsidRPr="00C57503" w:rsidRDefault="00625AC0" w:rsidP="00625AC0">
            <w:pPr>
              <w:spacing w:line="360" w:lineRule="auto"/>
              <w:jc w:val="center"/>
              <w:rPr>
                <w:b/>
                <w:bCs/>
                <w:color w:val="000000" w:themeColor="text1"/>
                <w:sz w:val="26"/>
                <w:szCs w:val="26"/>
              </w:rPr>
            </w:pPr>
          </w:p>
        </w:tc>
        <w:tc>
          <w:tcPr>
            <w:tcW w:w="1588" w:type="dxa"/>
            <w:vAlign w:val="center"/>
          </w:tcPr>
          <w:p w14:paraId="16A967BF"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7BFDC6C7" w14:textId="77777777" w:rsidR="00625AC0" w:rsidRPr="00C57503" w:rsidRDefault="00625AC0" w:rsidP="00625AC0">
            <w:pPr>
              <w:jc w:val="center"/>
              <w:rPr>
                <w:b/>
                <w:color w:val="000000" w:themeColor="text1"/>
                <w:sz w:val="26"/>
                <w:szCs w:val="26"/>
              </w:rPr>
            </w:pPr>
            <w:r w:rsidRPr="00C57503">
              <w:rPr>
                <w:b/>
                <w:color w:val="000000" w:themeColor="text1"/>
                <w:sz w:val="26"/>
                <w:szCs w:val="26"/>
              </w:rPr>
              <w:t>(2-8)</w:t>
            </w:r>
          </w:p>
          <w:p w14:paraId="51BFA991" w14:textId="77777777" w:rsidR="00625AC0" w:rsidRPr="00C57503" w:rsidRDefault="00625AC0" w:rsidP="00625AC0">
            <w:pPr>
              <w:jc w:val="center"/>
              <w:rPr>
                <w:b/>
                <w:color w:val="000000" w:themeColor="text1"/>
                <w:sz w:val="26"/>
                <w:szCs w:val="26"/>
              </w:rPr>
            </w:pPr>
          </w:p>
        </w:tc>
        <w:tc>
          <w:tcPr>
            <w:tcW w:w="7938" w:type="dxa"/>
            <w:vMerge w:val="restart"/>
          </w:tcPr>
          <w:p w14:paraId="40D90175" w14:textId="77777777" w:rsidR="00625AC0" w:rsidRPr="00C57503" w:rsidRDefault="00625AC0" w:rsidP="00625AC0">
            <w:pPr>
              <w:spacing w:line="276" w:lineRule="auto"/>
              <w:contextualSpacing/>
              <w:rPr>
                <w:color w:val="000000" w:themeColor="text1"/>
                <w:sz w:val="26"/>
                <w:szCs w:val="26"/>
              </w:rPr>
            </w:pPr>
          </w:p>
          <w:p w14:paraId="6019C0EA" w14:textId="77777777" w:rsidR="00625AC0" w:rsidRPr="00C57503" w:rsidRDefault="00625AC0" w:rsidP="00625AC0">
            <w:pPr>
              <w:spacing w:line="276" w:lineRule="auto"/>
              <w:contextualSpacing/>
              <w:rPr>
                <w:color w:val="000000" w:themeColor="text1"/>
                <w:sz w:val="26"/>
                <w:szCs w:val="26"/>
              </w:rPr>
            </w:pPr>
          </w:p>
          <w:p w14:paraId="570AC1EC" w14:textId="77777777" w:rsidR="00625AC0" w:rsidRPr="00C57503" w:rsidRDefault="00625AC0" w:rsidP="00625AC0">
            <w:pPr>
              <w:spacing w:line="276" w:lineRule="auto"/>
              <w:contextualSpacing/>
              <w:rPr>
                <w:color w:val="000000" w:themeColor="text1"/>
                <w:sz w:val="26"/>
                <w:szCs w:val="26"/>
              </w:rPr>
            </w:pPr>
          </w:p>
          <w:p w14:paraId="52BE70AC"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By the end of this unit, students will be able to:</w:t>
            </w:r>
          </w:p>
          <w:p w14:paraId="6EF54C93" w14:textId="77777777" w:rsidR="00625AC0" w:rsidRPr="00C57503" w:rsidRDefault="00625AC0" w:rsidP="00625AC0">
            <w:pPr>
              <w:rPr>
                <w:i/>
                <w:color w:val="000000" w:themeColor="text1"/>
                <w:sz w:val="26"/>
                <w:szCs w:val="26"/>
              </w:rPr>
            </w:pPr>
            <w:r w:rsidRPr="00C57503">
              <w:rPr>
                <w:color w:val="000000" w:themeColor="text1"/>
                <w:sz w:val="26"/>
                <w:szCs w:val="26"/>
              </w:rPr>
              <w:t>- Use strong and weak forms of auxiliary verbs in speaking.</w:t>
            </w:r>
          </w:p>
          <w:p w14:paraId="5387984A" w14:textId="77777777" w:rsidR="00625AC0" w:rsidRPr="00C57503" w:rsidRDefault="00625AC0" w:rsidP="00625AC0">
            <w:pPr>
              <w:rPr>
                <w:color w:val="000000" w:themeColor="text1"/>
                <w:sz w:val="26"/>
                <w:szCs w:val="26"/>
              </w:rPr>
            </w:pPr>
            <w:r w:rsidRPr="00C57503">
              <w:rPr>
                <w:color w:val="000000" w:themeColor="text1"/>
                <w:sz w:val="26"/>
                <w:szCs w:val="26"/>
              </w:rPr>
              <w:t>- Understand and use words and phrases related to healthy life.</w:t>
            </w:r>
          </w:p>
          <w:p w14:paraId="13EA3683" w14:textId="77777777" w:rsidR="00625AC0" w:rsidRPr="00C57503" w:rsidRDefault="00625AC0" w:rsidP="00625AC0">
            <w:pPr>
              <w:rPr>
                <w:color w:val="000000" w:themeColor="text1"/>
                <w:sz w:val="26"/>
                <w:szCs w:val="26"/>
              </w:rPr>
            </w:pPr>
            <w:r w:rsidRPr="00C57503">
              <w:rPr>
                <w:color w:val="000000" w:themeColor="text1"/>
                <w:sz w:val="26"/>
                <w:szCs w:val="26"/>
              </w:rPr>
              <w:t>- Know how to use Past simple &amp; Present Perfect.</w:t>
            </w:r>
          </w:p>
          <w:p w14:paraId="1B39FB16" w14:textId="77777777" w:rsidR="00625AC0" w:rsidRPr="00C57503" w:rsidRDefault="00625AC0" w:rsidP="00625AC0">
            <w:pPr>
              <w:rPr>
                <w:color w:val="000000" w:themeColor="text1"/>
                <w:sz w:val="26"/>
                <w:szCs w:val="26"/>
              </w:rPr>
            </w:pPr>
            <w:r w:rsidRPr="00C57503">
              <w:rPr>
                <w:color w:val="000000" w:themeColor="text1"/>
                <w:sz w:val="26"/>
                <w:szCs w:val="26"/>
              </w:rPr>
              <w:t>- Reading for main ideas and specific information in an article about living a long and healthy life.</w:t>
            </w:r>
          </w:p>
          <w:p w14:paraId="1A623703" w14:textId="77777777" w:rsidR="00625AC0" w:rsidRPr="00C57503" w:rsidRDefault="00625AC0" w:rsidP="00625AC0">
            <w:pPr>
              <w:rPr>
                <w:color w:val="000000" w:themeColor="text1"/>
                <w:sz w:val="26"/>
                <w:szCs w:val="26"/>
              </w:rPr>
            </w:pPr>
            <w:r w:rsidRPr="00C57503">
              <w:rPr>
                <w:color w:val="000000" w:themeColor="text1"/>
                <w:sz w:val="26"/>
                <w:szCs w:val="26"/>
              </w:rPr>
              <w:t>- Give instructions for an exercise routine..</w:t>
            </w:r>
          </w:p>
          <w:p w14:paraId="44E53486" w14:textId="77777777" w:rsidR="00625AC0" w:rsidRPr="00C57503" w:rsidRDefault="00625AC0" w:rsidP="00625AC0">
            <w:pPr>
              <w:rPr>
                <w:color w:val="000000" w:themeColor="text1"/>
                <w:sz w:val="26"/>
                <w:szCs w:val="26"/>
              </w:rPr>
            </w:pPr>
            <w:r w:rsidRPr="00C57503">
              <w:rPr>
                <w:color w:val="000000" w:themeColor="text1"/>
                <w:sz w:val="26"/>
                <w:szCs w:val="26"/>
              </w:rPr>
              <w:t>- Listen for main ideas and specific information in a TV chat show about food and health.</w:t>
            </w:r>
          </w:p>
          <w:p w14:paraId="281CC8A1" w14:textId="77777777" w:rsidR="00625AC0" w:rsidRPr="00C57503" w:rsidRDefault="00625AC0" w:rsidP="00625AC0">
            <w:pPr>
              <w:rPr>
                <w:color w:val="000000" w:themeColor="text1"/>
                <w:sz w:val="26"/>
                <w:szCs w:val="26"/>
              </w:rPr>
            </w:pPr>
            <w:r w:rsidRPr="00C57503">
              <w:rPr>
                <w:color w:val="000000" w:themeColor="text1"/>
                <w:sz w:val="26"/>
                <w:szCs w:val="26"/>
              </w:rPr>
              <w:t>- Write short message.</w:t>
            </w:r>
          </w:p>
          <w:p w14:paraId="73499B0E" w14:textId="77777777" w:rsidR="00625AC0" w:rsidRPr="00C57503" w:rsidRDefault="00625AC0" w:rsidP="00625AC0">
            <w:pPr>
              <w:rPr>
                <w:color w:val="000000" w:themeColor="text1"/>
                <w:sz w:val="26"/>
                <w:szCs w:val="26"/>
              </w:rPr>
            </w:pPr>
            <w:r w:rsidRPr="00C57503">
              <w:rPr>
                <w:color w:val="000000" w:themeColor="text1"/>
                <w:sz w:val="26"/>
                <w:szCs w:val="26"/>
              </w:rPr>
              <w:t>- Offer help and respond.</w:t>
            </w:r>
          </w:p>
          <w:p w14:paraId="69CE6EBB" w14:textId="77777777" w:rsidR="00625AC0" w:rsidRPr="00C57503" w:rsidRDefault="00625AC0" w:rsidP="00625AC0">
            <w:pPr>
              <w:rPr>
                <w:color w:val="000000" w:themeColor="text1"/>
                <w:sz w:val="26"/>
                <w:szCs w:val="26"/>
              </w:rPr>
            </w:pPr>
            <w:r w:rsidRPr="00C57503">
              <w:rPr>
                <w:color w:val="000000" w:themeColor="text1"/>
                <w:sz w:val="26"/>
                <w:szCs w:val="26"/>
              </w:rPr>
              <w:t>- Understand about bacteria and viruses.</w:t>
            </w:r>
          </w:p>
          <w:p w14:paraId="2F7AE582" w14:textId="77777777" w:rsidR="00625AC0" w:rsidRPr="00C57503" w:rsidRDefault="00625AC0" w:rsidP="00625AC0">
            <w:pPr>
              <w:rPr>
                <w:color w:val="000000" w:themeColor="text1"/>
                <w:sz w:val="26"/>
                <w:szCs w:val="26"/>
              </w:rPr>
            </w:pPr>
            <w:r w:rsidRPr="00C57503">
              <w:rPr>
                <w:color w:val="000000" w:themeColor="text1"/>
                <w:sz w:val="26"/>
                <w:szCs w:val="26"/>
              </w:rPr>
              <w:t>- Design a poster about a healthy habit.</w:t>
            </w:r>
          </w:p>
        </w:tc>
      </w:tr>
      <w:tr w:rsidR="00625AC0" w:rsidRPr="00C57503" w14:paraId="6B666904" w14:textId="77777777" w:rsidTr="00625AC0">
        <w:trPr>
          <w:trHeight w:val="314"/>
        </w:trPr>
        <w:tc>
          <w:tcPr>
            <w:tcW w:w="851" w:type="dxa"/>
            <w:vMerge/>
            <w:vAlign w:val="center"/>
          </w:tcPr>
          <w:p w14:paraId="1F967060" w14:textId="77777777" w:rsidR="00625AC0" w:rsidRPr="00C57503" w:rsidRDefault="00625AC0" w:rsidP="00625AC0">
            <w:pPr>
              <w:jc w:val="center"/>
              <w:rPr>
                <w:b/>
                <w:color w:val="000000" w:themeColor="text1"/>
                <w:sz w:val="26"/>
                <w:szCs w:val="26"/>
              </w:rPr>
            </w:pPr>
          </w:p>
        </w:tc>
        <w:tc>
          <w:tcPr>
            <w:tcW w:w="3657" w:type="dxa"/>
            <w:vAlign w:val="center"/>
          </w:tcPr>
          <w:p w14:paraId="6961E30C"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588" w:type="dxa"/>
            <w:vAlign w:val="center"/>
          </w:tcPr>
          <w:p w14:paraId="6B502AD5" w14:textId="77777777" w:rsidR="00625AC0" w:rsidRPr="00C57503" w:rsidRDefault="00625AC0" w:rsidP="00625AC0">
            <w:pPr>
              <w:jc w:val="center"/>
              <w:rPr>
                <w:color w:val="000000" w:themeColor="text1"/>
                <w:sz w:val="26"/>
                <w:szCs w:val="26"/>
              </w:rPr>
            </w:pPr>
            <w:r w:rsidRPr="00C57503">
              <w:rPr>
                <w:color w:val="000000" w:themeColor="text1"/>
                <w:sz w:val="26"/>
                <w:szCs w:val="26"/>
              </w:rPr>
              <w:t>2</w:t>
            </w:r>
          </w:p>
        </w:tc>
        <w:tc>
          <w:tcPr>
            <w:tcW w:w="7938" w:type="dxa"/>
            <w:vMerge/>
          </w:tcPr>
          <w:p w14:paraId="7D8827A9" w14:textId="77777777" w:rsidR="00625AC0" w:rsidRPr="00C57503" w:rsidRDefault="00625AC0" w:rsidP="00625AC0">
            <w:pPr>
              <w:jc w:val="both"/>
              <w:rPr>
                <w:color w:val="000000" w:themeColor="text1"/>
                <w:sz w:val="26"/>
                <w:szCs w:val="26"/>
              </w:rPr>
            </w:pPr>
          </w:p>
        </w:tc>
      </w:tr>
      <w:tr w:rsidR="00625AC0" w:rsidRPr="00C57503" w14:paraId="0C17672B" w14:textId="77777777" w:rsidTr="00625AC0">
        <w:trPr>
          <w:trHeight w:val="314"/>
        </w:trPr>
        <w:tc>
          <w:tcPr>
            <w:tcW w:w="851" w:type="dxa"/>
            <w:vMerge/>
            <w:vAlign w:val="center"/>
          </w:tcPr>
          <w:p w14:paraId="52D7AA93" w14:textId="77777777" w:rsidR="00625AC0" w:rsidRPr="00C57503" w:rsidRDefault="00625AC0" w:rsidP="00625AC0">
            <w:pPr>
              <w:jc w:val="center"/>
              <w:rPr>
                <w:b/>
                <w:color w:val="000000" w:themeColor="text1"/>
                <w:sz w:val="26"/>
                <w:szCs w:val="26"/>
              </w:rPr>
            </w:pPr>
          </w:p>
        </w:tc>
        <w:tc>
          <w:tcPr>
            <w:tcW w:w="3657" w:type="dxa"/>
            <w:vAlign w:val="center"/>
          </w:tcPr>
          <w:p w14:paraId="36B7A770"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588" w:type="dxa"/>
            <w:vAlign w:val="center"/>
          </w:tcPr>
          <w:p w14:paraId="3E9F4BF4" w14:textId="77777777" w:rsidR="00625AC0" w:rsidRPr="00C57503" w:rsidRDefault="00625AC0" w:rsidP="00625AC0">
            <w:pPr>
              <w:jc w:val="center"/>
              <w:rPr>
                <w:color w:val="000000" w:themeColor="text1"/>
                <w:sz w:val="26"/>
                <w:szCs w:val="26"/>
              </w:rPr>
            </w:pPr>
            <w:r w:rsidRPr="00C57503">
              <w:rPr>
                <w:color w:val="000000" w:themeColor="text1"/>
                <w:sz w:val="26"/>
                <w:szCs w:val="26"/>
              </w:rPr>
              <w:t>3</w:t>
            </w:r>
          </w:p>
        </w:tc>
        <w:tc>
          <w:tcPr>
            <w:tcW w:w="7938" w:type="dxa"/>
            <w:vMerge/>
          </w:tcPr>
          <w:p w14:paraId="0031A86F" w14:textId="77777777" w:rsidR="00625AC0" w:rsidRPr="00C57503" w:rsidRDefault="00625AC0" w:rsidP="00625AC0">
            <w:pPr>
              <w:jc w:val="both"/>
              <w:rPr>
                <w:color w:val="000000" w:themeColor="text1"/>
                <w:sz w:val="26"/>
                <w:szCs w:val="26"/>
              </w:rPr>
            </w:pPr>
          </w:p>
        </w:tc>
      </w:tr>
      <w:tr w:rsidR="00625AC0" w:rsidRPr="00C57503" w14:paraId="3C2A0C13" w14:textId="77777777" w:rsidTr="00625AC0">
        <w:trPr>
          <w:trHeight w:val="314"/>
        </w:trPr>
        <w:tc>
          <w:tcPr>
            <w:tcW w:w="851" w:type="dxa"/>
            <w:vMerge/>
            <w:vAlign w:val="center"/>
          </w:tcPr>
          <w:p w14:paraId="78DDA2FA" w14:textId="77777777" w:rsidR="00625AC0" w:rsidRPr="00C57503" w:rsidRDefault="00625AC0" w:rsidP="00625AC0">
            <w:pPr>
              <w:jc w:val="center"/>
              <w:rPr>
                <w:b/>
                <w:color w:val="000000" w:themeColor="text1"/>
                <w:sz w:val="26"/>
                <w:szCs w:val="26"/>
              </w:rPr>
            </w:pPr>
          </w:p>
        </w:tc>
        <w:tc>
          <w:tcPr>
            <w:tcW w:w="3657" w:type="dxa"/>
            <w:vAlign w:val="center"/>
          </w:tcPr>
          <w:p w14:paraId="69C24E8A"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588" w:type="dxa"/>
            <w:vAlign w:val="center"/>
          </w:tcPr>
          <w:p w14:paraId="5E4BED41" w14:textId="77777777" w:rsidR="00625AC0" w:rsidRPr="00C57503" w:rsidRDefault="00625AC0" w:rsidP="00625AC0">
            <w:pPr>
              <w:jc w:val="center"/>
              <w:rPr>
                <w:color w:val="000000" w:themeColor="text1"/>
                <w:sz w:val="26"/>
                <w:szCs w:val="26"/>
              </w:rPr>
            </w:pPr>
            <w:r w:rsidRPr="00C57503">
              <w:rPr>
                <w:color w:val="000000" w:themeColor="text1"/>
                <w:sz w:val="26"/>
                <w:szCs w:val="26"/>
              </w:rPr>
              <w:t>4</w:t>
            </w:r>
          </w:p>
        </w:tc>
        <w:tc>
          <w:tcPr>
            <w:tcW w:w="7938" w:type="dxa"/>
            <w:vMerge/>
          </w:tcPr>
          <w:p w14:paraId="21D9D0C0" w14:textId="77777777" w:rsidR="00625AC0" w:rsidRPr="00C57503" w:rsidRDefault="00625AC0" w:rsidP="00625AC0">
            <w:pPr>
              <w:jc w:val="both"/>
              <w:rPr>
                <w:color w:val="000000" w:themeColor="text1"/>
                <w:sz w:val="26"/>
                <w:szCs w:val="26"/>
              </w:rPr>
            </w:pPr>
          </w:p>
        </w:tc>
      </w:tr>
      <w:tr w:rsidR="00625AC0" w:rsidRPr="00C57503" w14:paraId="2DACC5E3" w14:textId="77777777" w:rsidTr="00625AC0">
        <w:trPr>
          <w:trHeight w:val="314"/>
        </w:trPr>
        <w:tc>
          <w:tcPr>
            <w:tcW w:w="851" w:type="dxa"/>
            <w:vMerge/>
            <w:vAlign w:val="center"/>
          </w:tcPr>
          <w:p w14:paraId="341E02D4" w14:textId="77777777" w:rsidR="00625AC0" w:rsidRPr="00C57503" w:rsidRDefault="00625AC0" w:rsidP="00625AC0">
            <w:pPr>
              <w:jc w:val="center"/>
              <w:rPr>
                <w:b/>
                <w:color w:val="000000" w:themeColor="text1"/>
                <w:sz w:val="26"/>
                <w:szCs w:val="26"/>
              </w:rPr>
            </w:pPr>
          </w:p>
        </w:tc>
        <w:tc>
          <w:tcPr>
            <w:tcW w:w="3657" w:type="dxa"/>
            <w:vAlign w:val="center"/>
          </w:tcPr>
          <w:p w14:paraId="7E5F5541"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588" w:type="dxa"/>
            <w:vAlign w:val="center"/>
          </w:tcPr>
          <w:p w14:paraId="2A56A171" w14:textId="77777777" w:rsidR="00625AC0" w:rsidRPr="00C57503" w:rsidRDefault="00625AC0" w:rsidP="00625AC0">
            <w:pPr>
              <w:jc w:val="center"/>
              <w:rPr>
                <w:color w:val="000000" w:themeColor="text1"/>
                <w:sz w:val="26"/>
                <w:szCs w:val="26"/>
              </w:rPr>
            </w:pPr>
            <w:r w:rsidRPr="00C57503">
              <w:rPr>
                <w:color w:val="000000" w:themeColor="text1"/>
                <w:sz w:val="26"/>
                <w:szCs w:val="26"/>
              </w:rPr>
              <w:t>5</w:t>
            </w:r>
          </w:p>
        </w:tc>
        <w:tc>
          <w:tcPr>
            <w:tcW w:w="7938" w:type="dxa"/>
            <w:vMerge/>
          </w:tcPr>
          <w:p w14:paraId="587C2538" w14:textId="77777777" w:rsidR="00625AC0" w:rsidRPr="00C57503" w:rsidRDefault="00625AC0" w:rsidP="00625AC0">
            <w:pPr>
              <w:jc w:val="both"/>
              <w:rPr>
                <w:color w:val="000000" w:themeColor="text1"/>
                <w:sz w:val="26"/>
                <w:szCs w:val="26"/>
              </w:rPr>
            </w:pPr>
          </w:p>
        </w:tc>
      </w:tr>
      <w:tr w:rsidR="00625AC0" w:rsidRPr="00C57503" w14:paraId="28DBD82B" w14:textId="77777777" w:rsidTr="00625AC0">
        <w:trPr>
          <w:trHeight w:val="314"/>
        </w:trPr>
        <w:tc>
          <w:tcPr>
            <w:tcW w:w="851" w:type="dxa"/>
            <w:vMerge/>
            <w:vAlign w:val="center"/>
          </w:tcPr>
          <w:p w14:paraId="5830688F" w14:textId="77777777" w:rsidR="00625AC0" w:rsidRPr="00C57503" w:rsidRDefault="00625AC0" w:rsidP="00625AC0">
            <w:pPr>
              <w:jc w:val="center"/>
              <w:rPr>
                <w:b/>
                <w:color w:val="000000" w:themeColor="text1"/>
                <w:sz w:val="26"/>
                <w:szCs w:val="26"/>
              </w:rPr>
            </w:pPr>
          </w:p>
        </w:tc>
        <w:tc>
          <w:tcPr>
            <w:tcW w:w="3657" w:type="dxa"/>
            <w:vAlign w:val="center"/>
          </w:tcPr>
          <w:p w14:paraId="542820A5"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588" w:type="dxa"/>
            <w:vAlign w:val="center"/>
          </w:tcPr>
          <w:p w14:paraId="22794CF5" w14:textId="77777777" w:rsidR="00625AC0" w:rsidRPr="00C57503" w:rsidRDefault="00625AC0" w:rsidP="00625AC0">
            <w:pPr>
              <w:jc w:val="center"/>
              <w:rPr>
                <w:color w:val="000000" w:themeColor="text1"/>
                <w:sz w:val="26"/>
                <w:szCs w:val="26"/>
              </w:rPr>
            </w:pPr>
            <w:r w:rsidRPr="00C57503">
              <w:rPr>
                <w:color w:val="000000" w:themeColor="text1"/>
                <w:sz w:val="26"/>
                <w:szCs w:val="26"/>
              </w:rPr>
              <w:t>6</w:t>
            </w:r>
          </w:p>
        </w:tc>
        <w:tc>
          <w:tcPr>
            <w:tcW w:w="7938" w:type="dxa"/>
            <w:vMerge/>
          </w:tcPr>
          <w:p w14:paraId="228A25E0" w14:textId="77777777" w:rsidR="00625AC0" w:rsidRPr="00C57503" w:rsidRDefault="00625AC0" w:rsidP="00625AC0">
            <w:pPr>
              <w:jc w:val="both"/>
              <w:rPr>
                <w:color w:val="000000" w:themeColor="text1"/>
                <w:sz w:val="26"/>
                <w:szCs w:val="26"/>
              </w:rPr>
            </w:pPr>
          </w:p>
        </w:tc>
      </w:tr>
      <w:tr w:rsidR="00625AC0" w:rsidRPr="00C57503" w14:paraId="056F1AFB" w14:textId="77777777" w:rsidTr="00625AC0">
        <w:trPr>
          <w:trHeight w:val="314"/>
        </w:trPr>
        <w:tc>
          <w:tcPr>
            <w:tcW w:w="851" w:type="dxa"/>
            <w:vMerge/>
            <w:vAlign w:val="center"/>
          </w:tcPr>
          <w:p w14:paraId="1500C2A4" w14:textId="77777777" w:rsidR="00625AC0" w:rsidRPr="00C57503" w:rsidRDefault="00625AC0" w:rsidP="00625AC0">
            <w:pPr>
              <w:jc w:val="center"/>
              <w:rPr>
                <w:b/>
                <w:color w:val="000000" w:themeColor="text1"/>
                <w:sz w:val="26"/>
                <w:szCs w:val="26"/>
              </w:rPr>
            </w:pPr>
          </w:p>
        </w:tc>
        <w:tc>
          <w:tcPr>
            <w:tcW w:w="3657" w:type="dxa"/>
            <w:vAlign w:val="center"/>
          </w:tcPr>
          <w:p w14:paraId="5937B8F6" w14:textId="77777777" w:rsidR="00625AC0" w:rsidRPr="00C57503" w:rsidRDefault="00625AC0" w:rsidP="00625AC0">
            <w:pPr>
              <w:spacing w:line="276" w:lineRule="auto"/>
              <w:rPr>
                <w:rFonts w:eastAsia="Times New Roman"/>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588" w:type="dxa"/>
            <w:vAlign w:val="center"/>
          </w:tcPr>
          <w:p w14:paraId="49BF95BA" w14:textId="77777777" w:rsidR="00625AC0" w:rsidRPr="00C57503" w:rsidRDefault="00625AC0" w:rsidP="00625AC0">
            <w:pPr>
              <w:jc w:val="center"/>
              <w:rPr>
                <w:color w:val="000000" w:themeColor="text1"/>
                <w:sz w:val="26"/>
                <w:szCs w:val="26"/>
              </w:rPr>
            </w:pPr>
            <w:r w:rsidRPr="00C57503">
              <w:rPr>
                <w:color w:val="000000" w:themeColor="text1"/>
                <w:sz w:val="26"/>
                <w:szCs w:val="26"/>
              </w:rPr>
              <w:t>7</w:t>
            </w:r>
          </w:p>
        </w:tc>
        <w:tc>
          <w:tcPr>
            <w:tcW w:w="7938" w:type="dxa"/>
            <w:vMerge/>
          </w:tcPr>
          <w:p w14:paraId="55DFCAAC" w14:textId="77777777" w:rsidR="00625AC0" w:rsidRPr="00C57503" w:rsidRDefault="00625AC0" w:rsidP="00625AC0">
            <w:pPr>
              <w:jc w:val="both"/>
              <w:rPr>
                <w:color w:val="000000" w:themeColor="text1"/>
                <w:sz w:val="26"/>
                <w:szCs w:val="26"/>
              </w:rPr>
            </w:pPr>
          </w:p>
        </w:tc>
      </w:tr>
      <w:tr w:rsidR="00625AC0" w:rsidRPr="00C57503" w14:paraId="1DAC0C11" w14:textId="77777777" w:rsidTr="00625AC0">
        <w:trPr>
          <w:trHeight w:val="314"/>
        </w:trPr>
        <w:tc>
          <w:tcPr>
            <w:tcW w:w="851" w:type="dxa"/>
            <w:vMerge/>
            <w:vAlign w:val="center"/>
          </w:tcPr>
          <w:p w14:paraId="126AB147" w14:textId="77777777" w:rsidR="00625AC0" w:rsidRPr="00C57503" w:rsidRDefault="00625AC0" w:rsidP="00625AC0">
            <w:pPr>
              <w:jc w:val="center"/>
              <w:rPr>
                <w:b/>
                <w:color w:val="000000" w:themeColor="text1"/>
                <w:sz w:val="26"/>
                <w:szCs w:val="26"/>
              </w:rPr>
            </w:pPr>
          </w:p>
        </w:tc>
        <w:tc>
          <w:tcPr>
            <w:tcW w:w="3657" w:type="dxa"/>
            <w:vAlign w:val="center"/>
          </w:tcPr>
          <w:p w14:paraId="221FBD12" w14:textId="77777777" w:rsidR="00625AC0" w:rsidRPr="00C57503" w:rsidRDefault="00625AC0" w:rsidP="00625AC0">
            <w:pPr>
              <w:spacing w:line="276" w:lineRule="auto"/>
              <w:rPr>
                <w:rFonts w:eastAsia="Times New Roman"/>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588" w:type="dxa"/>
            <w:vAlign w:val="center"/>
          </w:tcPr>
          <w:p w14:paraId="36A531EF" w14:textId="77777777" w:rsidR="00625AC0" w:rsidRPr="00C57503" w:rsidRDefault="00625AC0" w:rsidP="00625AC0">
            <w:pPr>
              <w:jc w:val="center"/>
              <w:rPr>
                <w:color w:val="000000" w:themeColor="text1"/>
                <w:sz w:val="26"/>
                <w:szCs w:val="26"/>
              </w:rPr>
            </w:pPr>
            <w:r w:rsidRPr="00C57503">
              <w:rPr>
                <w:color w:val="000000" w:themeColor="text1"/>
                <w:sz w:val="26"/>
                <w:szCs w:val="26"/>
              </w:rPr>
              <w:t>8</w:t>
            </w:r>
          </w:p>
        </w:tc>
        <w:tc>
          <w:tcPr>
            <w:tcW w:w="7938" w:type="dxa"/>
            <w:vMerge/>
          </w:tcPr>
          <w:p w14:paraId="7A7961DB" w14:textId="77777777" w:rsidR="00625AC0" w:rsidRPr="00C57503" w:rsidRDefault="00625AC0" w:rsidP="00625AC0">
            <w:pPr>
              <w:jc w:val="both"/>
              <w:rPr>
                <w:color w:val="000000" w:themeColor="text1"/>
                <w:sz w:val="26"/>
                <w:szCs w:val="26"/>
              </w:rPr>
            </w:pPr>
          </w:p>
        </w:tc>
      </w:tr>
      <w:tr w:rsidR="00625AC0" w:rsidRPr="00C57503" w14:paraId="70D5F5EB" w14:textId="77777777" w:rsidTr="00625AC0">
        <w:trPr>
          <w:trHeight w:val="314"/>
        </w:trPr>
        <w:tc>
          <w:tcPr>
            <w:tcW w:w="851" w:type="dxa"/>
            <w:vMerge/>
            <w:vAlign w:val="center"/>
          </w:tcPr>
          <w:p w14:paraId="6C57A53D" w14:textId="77777777" w:rsidR="00625AC0" w:rsidRPr="00C57503" w:rsidRDefault="00625AC0" w:rsidP="00625AC0">
            <w:pPr>
              <w:jc w:val="center"/>
              <w:rPr>
                <w:b/>
                <w:color w:val="000000" w:themeColor="text1"/>
                <w:sz w:val="26"/>
                <w:szCs w:val="26"/>
              </w:rPr>
            </w:pPr>
          </w:p>
        </w:tc>
        <w:tc>
          <w:tcPr>
            <w:tcW w:w="3657" w:type="dxa"/>
            <w:vAlign w:val="center"/>
          </w:tcPr>
          <w:p w14:paraId="796B16C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588" w:type="dxa"/>
            <w:vAlign w:val="center"/>
          </w:tcPr>
          <w:p w14:paraId="1C560027" w14:textId="77777777" w:rsidR="00625AC0" w:rsidRPr="00C57503" w:rsidRDefault="00625AC0" w:rsidP="00625AC0">
            <w:pPr>
              <w:jc w:val="center"/>
              <w:rPr>
                <w:color w:val="000000" w:themeColor="text1"/>
                <w:sz w:val="26"/>
                <w:szCs w:val="26"/>
              </w:rPr>
            </w:pPr>
            <w:r w:rsidRPr="00C57503">
              <w:rPr>
                <w:color w:val="000000" w:themeColor="text1"/>
                <w:sz w:val="26"/>
                <w:szCs w:val="26"/>
              </w:rPr>
              <w:t>9</w:t>
            </w:r>
          </w:p>
        </w:tc>
        <w:tc>
          <w:tcPr>
            <w:tcW w:w="7938" w:type="dxa"/>
            <w:vMerge/>
          </w:tcPr>
          <w:p w14:paraId="2A5097A2" w14:textId="77777777" w:rsidR="00625AC0" w:rsidRPr="00C57503" w:rsidRDefault="00625AC0" w:rsidP="00625AC0">
            <w:pPr>
              <w:jc w:val="both"/>
              <w:rPr>
                <w:color w:val="000000" w:themeColor="text1"/>
                <w:sz w:val="26"/>
                <w:szCs w:val="26"/>
              </w:rPr>
            </w:pPr>
          </w:p>
        </w:tc>
      </w:tr>
      <w:tr w:rsidR="00625AC0" w:rsidRPr="00C57503" w14:paraId="59E59CA3" w14:textId="77777777" w:rsidTr="00625AC0">
        <w:trPr>
          <w:trHeight w:val="313"/>
        </w:trPr>
        <w:tc>
          <w:tcPr>
            <w:tcW w:w="851" w:type="dxa"/>
            <w:vMerge w:val="restart"/>
            <w:vAlign w:val="center"/>
          </w:tcPr>
          <w:p w14:paraId="5B4830EE" w14:textId="77777777" w:rsidR="00625AC0" w:rsidRPr="00C57503" w:rsidRDefault="00625AC0" w:rsidP="00625AC0">
            <w:pPr>
              <w:jc w:val="center"/>
              <w:rPr>
                <w:b/>
                <w:color w:val="000000" w:themeColor="text1"/>
                <w:sz w:val="26"/>
                <w:szCs w:val="26"/>
              </w:rPr>
            </w:pPr>
            <w:r w:rsidRPr="00C57503">
              <w:rPr>
                <w:b/>
                <w:color w:val="000000" w:themeColor="text1"/>
                <w:sz w:val="26"/>
                <w:szCs w:val="26"/>
              </w:rPr>
              <w:t>3</w:t>
            </w:r>
          </w:p>
        </w:tc>
        <w:tc>
          <w:tcPr>
            <w:tcW w:w="3657" w:type="dxa"/>
            <w:vAlign w:val="center"/>
          </w:tcPr>
          <w:p w14:paraId="7B89FE56"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2: THE GENERATION GAP</w:t>
            </w:r>
          </w:p>
          <w:p w14:paraId="77EF2E50" w14:textId="77777777" w:rsidR="00625AC0" w:rsidRPr="00C57503" w:rsidRDefault="00625AC0" w:rsidP="00625AC0">
            <w:pPr>
              <w:spacing w:line="360" w:lineRule="auto"/>
              <w:jc w:val="center"/>
              <w:rPr>
                <w:b/>
                <w:bCs/>
                <w:color w:val="000000" w:themeColor="text1"/>
                <w:sz w:val="26"/>
                <w:szCs w:val="26"/>
              </w:rPr>
            </w:pPr>
          </w:p>
        </w:tc>
        <w:tc>
          <w:tcPr>
            <w:tcW w:w="1588" w:type="dxa"/>
            <w:vAlign w:val="center"/>
          </w:tcPr>
          <w:p w14:paraId="2DD0A3AE"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3824245A"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(10-17)</w:t>
            </w:r>
          </w:p>
          <w:p w14:paraId="5D9357E0" w14:textId="77777777" w:rsidR="00625AC0" w:rsidRPr="00C57503" w:rsidRDefault="00625AC0" w:rsidP="00625AC0">
            <w:pPr>
              <w:jc w:val="center"/>
              <w:rPr>
                <w:b/>
                <w:color w:val="000000" w:themeColor="text1"/>
                <w:sz w:val="26"/>
                <w:szCs w:val="26"/>
              </w:rPr>
            </w:pPr>
          </w:p>
        </w:tc>
        <w:tc>
          <w:tcPr>
            <w:tcW w:w="7938" w:type="dxa"/>
            <w:vMerge w:val="restart"/>
          </w:tcPr>
          <w:p w14:paraId="789F1BA4" w14:textId="77777777" w:rsidR="00625AC0" w:rsidRPr="00C57503" w:rsidRDefault="00625AC0" w:rsidP="00625AC0">
            <w:pPr>
              <w:rPr>
                <w:color w:val="000000" w:themeColor="text1"/>
                <w:sz w:val="26"/>
                <w:szCs w:val="26"/>
              </w:rPr>
            </w:pPr>
          </w:p>
          <w:p w14:paraId="0AF458AB"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unit, students will be able to: </w:t>
            </w:r>
          </w:p>
          <w:p w14:paraId="5AFA55C9" w14:textId="77777777" w:rsidR="00625AC0" w:rsidRPr="00C57503" w:rsidRDefault="00625AC0" w:rsidP="00625AC0">
            <w:pPr>
              <w:rPr>
                <w:i/>
                <w:color w:val="000000" w:themeColor="text1"/>
                <w:sz w:val="26"/>
                <w:szCs w:val="26"/>
              </w:rPr>
            </w:pPr>
            <w:r w:rsidRPr="00C57503">
              <w:rPr>
                <w:color w:val="000000" w:themeColor="text1"/>
                <w:sz w:val="26"/>
                <w:szCs w:val="26"/>
              </w:rPr>
              <w:t>- Use contracted forms in speaking..</w:t>
            </w:r>
          </w:p>
          <w:p w14:paraId="50B9ECAA" w14:textId="77777777" w:rsidR="00625AC0" w:rsidRPr="00C57503" w:rsidRDefault="00625AC0" w:rsidP="00625AC0">
            <w:pPr>
              <w:rPr>
                <w:color w:val="000000" w:themeColor="text1"/>
                <w:sz w:val="26"/>
                <w:szCs w:val="26"/>
              </w:rPr>
            </w:pPr>
            <w:r w:rsidRPr="00C57503">
              <w:rPr>
                <w:color w:val="000000" w:themeColor="text1"/>
                <w:sz w:val="26"/>
                <w:szCs w:val="26"/>
              </w:rPr>
              <w:t>- Understand and use words and phrases related to Generation differences.</w:t>
            </w:r>
          </w:p>
          <w:p w14:paraId="07B91E23" w14:textId="77777777" w:rsidR="00625AC0" w:rsidRPr="00C57503" w:rsidRDefault="00625AC0" w:rsidP="00625AC0">
            <w:pPr>
              <w:rPr>
                <w:color w:val="000000" w:themeColor="text1"/>
                <w:sz w:val="26"/>
                <w:szCs w:val="26"/>
              </w:rPr>
            </w:pPr>
            <w:r w:rsidRPr="00C57503">
              <w:rPr>
                <w:color w:val="000000" w:themeColor="text1"/>
                <w:sz w:val="26"/>
                <w:szCs w:val="26"/>
              </w:rPr>
              <w:t>- Know how to use Modal verbs: must, have to and should.</w:t>
            </w:r>
          </w:p>
          <w:p w14:paraId="63C5D92A" w14:textId="77777777" w:rsidR="00625AC0" w:rsidRPr="00C57503" w:rsidRDefault="00625AC0" w:rsidP="00625AC0">
            <w:pPr>
              <w:rPr>
                <w:color w:val="000000" w:themeColor="text1"/>
                <w:sz w:val="26"/>
                <w:szCs w:val="26"/>
              </w:rPr>
            </w:pPr>
            <w:r w:rsidRPr="00C57503">
              <w:rPr>
                <w:color w:val="000000" w:themeColor="text1"/>
                <w:sz w:val="26"/>
                <w:szCs w:val="26"/>
              </w:rPr>
              <w:t>- Read for main ideas and specific information in an article about different generations</w:t>
            </w:r>
          </w:p>
          <w:p w14:paraId="3828FFCB" w14:textId="77777777" w:rsidR="00625AC0" w:rsidRPr="00C57503" w:rsidRDefault="00625AC0" w:rsidP="00625AC0">
            <w:pPr>
              <w:rPr>
                <w:color w:val="000000" w:themeColor="text1"/>
                <w:sz w:val="26"/>
                <w:szCs w:val="26"/>
              </w:rPr>
            </w:pPr>
            <w:r w:rsidRPr="00C57503">
              <w:rPr>
                <w:color w:val="000000" w:themeColor="text1"/>
                <w:sz w:val="26"/>
                <w:szCs w:val="26"/>
              </w:rPr>
              <w:t xml:space="preserve">- Talk about the different generations of a family; Starting a onversation or discussion </w:t>
            </w:r>
          </w:p>
          <w:p w14:paraId="17E9D8EE" w14:textId="77777777" w:rsidR="00625AC0" w:rsidRPr="00C57503" w:rsidRDefault="00625AC0" w:rsidP="00625AC0">
            <w:pPr>
              <w:rPr>
                <w:color w:val="000000" w:themeColor="text1"/>
                <w:sz w:val="26"/>
                <w:szCs w:val="26"/>
              </w:rPr>
            </w:pPr>
            <w:r w:rsidRPr="00C57503">
              <w:rPr>
                <w:color w:val="000000" w:themeColor="text1"/>
                <w:sz w:val="26"/>
                <w:szCs w:val="26"/>
              </w:rPr>
              <w:t>- Listen for specific information in a conversation about family conflicts</w:t>
            </w:r>
          </w:p>
          <w:p w14:paraId="0133CF33" w14:textId="77777777" w:rsidR="00625AC0" w:rsidRPr="00C57503" w:rsidRDefault="00625AC0" w:rsidP="00625AC0">
            <w:pPr>
              <w:rPr>
                <w:color w:val="000000" w:themeColor="text1"/>
                <w:sz w:val="26"/>
                <w:szCs w:val="26"/>
              </w:rPr>
            </w:pPr>
            <w:r w:rsidRPr="00C57503">
              <w:rPr>
                <w:color w:val="000000" w:themeColor="text1"/>
                <w:sz w:val="26"/>
                <w:szCs w:val="26"/>
              </w:rPr>
              <w:t>- Write an opinion essay about limiting teenagers’ screen time</w:t>
            </w:r>
          </w:p>
          <w:p w14:paraId="3BA07580" w14:textId="77777777" w:rsidR="00625AC0" w:rsidRPr="00C57503" w:rsidRDefault="00625AC0" w:rsidP="00625AC0">
            <w:pPr>
              <w:rPr>
                <w:color w:val="000000" w:themeColor="text1"/>
                <w:sz w:val="26"/>
                <w:szCs w:val="26"/>
              </w:rPr>
            </w:pPr>
            <w:r w:rsidRPr="00C57503">
              <w:rPr>
                <w:color w:val="000000" w:themeColor="text1"/>
                <w:sz w:val="26"/>
                <w:szCs w:val="26"/>
              </w:rPr>
              <w:t>- Ask for and give permission</w:t>
            </w:r>
          </w:p>
          <w:p w14:paraId="15C87C28" w14:textId="77777777" w:rsidR="00625AC0" w:rsidRPr="00C57503" w:rsidRDefault="00625AC0" w:rsidP="00625AC0">
            <w:pPr>
              <w:rPr>
                <w:color w:val="000000" w:themeColor="text1"/>
                <w:sz w:val="26"/>
                <w:szCs w:val="26"/>
              </w:rPr>
            </w:pPr>
            <w:r w:rsidRPr="00C57503">
              <w:rPr>
                <w:color w:val="000000" w:themeColor="text1"/>
                <w:sz w:val="26"/>
                <w:szCs w:val="26"/>
              </w:rPr>
              <w:lastRenderedPageBreak/>
              <w:t>- Understand the generation gap in Asian American families</w:t>
            </w:r>
          </w:p>
          <w:p w14:paraId="474FC281" w14:textId="77777777" w:rsidR="00625AC0" w:rsidRPr="00C57503" w:rsidRDefault="00625AC0" w:rsidP="00625AC0">
            <w:pPr>
              <w:rPr>
                <w:color w:val="000000" w:themeColor="text1"/>
                <w:sz w:val="26"/>
                <w:szCs w:val="26"/>
                <w:lang w:val="vi-VN"/>
              </w:rPr>
            </w:pPr>
            <w:r w:rsidRPr="00C57503">
              <w:rPr>
                <w:color w:val="000000" w:themeColor="text1"/>
                <w:sz w:val="26"/>
                <w:szCs w:val="26"/>
              </w:rPr>
              <w:t xml:space="preserve">- Carrry out a survey to find out generational differences in families </w:t>
            </w:r>
          </w:p>
        </w:tc>
      </w:tr>
      <w:tr w:rsidR="00625AC0" w:rsidRPr="00C57503" w14:paraId="14E54B40" w14:textId="77777777" w:rsidTr="00625AC0">
        <w:trPr>
          <w:trHeight w:val="305"/>
        </w:trPr>
        <w:tc>
          <w:tcPr>
            <w:tcW w:w="851" w:type="dxa"/>
            <w:vMerge/>
            <w:vAlign w:val="center"/>
          </w:tcPr>
          <w:p w14:paraId="58B707E2" w14:textId="77777777" w:rsidR="00625AC0" w:rsidRPr="00C57503" w:rsidRDefault="00625AC0" w:rsidP="00625AC0">
            <w:pPr>
              <w:jc w:val="center"/>
              <w:rPr>
                <w:b/>
                <w:color w:val="000000" w:themeColor="text1"/>
                <w:sz w:val="26"/>
                <w:szCs w:val="26"/>
              </w:rPr>
            </w:pPr>
          </w:p>
        </w:tc>
        <w:tc>
          <w:tcPr>
            <w:tcW w:w="3657" w:type="dxa"/>
            <w:vAlign w:val="center"/>
          </w:tcPr>
          <w:p w14:paraId="00B64DCF"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588" w:type="dxa"/>
            <w:vAlign w:val="center"/>
          </w:tcPr>
          <w:p w14:paraId="6CD3B678" w14:textId="77777777" w:rsidR="00625AC0" w:rsidRPr="00C57503" w:rsidRDefault="00625AC0" w:rsidP="00625AC0">
            <w:pPr>
              <w:jc w:val="center"/>
              <w:rPr>
                <w:color w:val="000000" w:themeColor="text1"/>
                <w:sz w:val="26"/>
                <w:szCs w:val="26"/>
              </w:rPr>
            </w:pPr>
            <w:r w:rsidRPr="00C57503">
              <w:rPr>
                <w:color w:val="000000" w:themeColor="text1"/>
                <w:sz w:val="26"/>
                <w:szCs w:val="26"/>
              </w:rPr>
              <w:t>10</w:t>
            </w:r>
          </w:p>
        </w:tc>
        <w:tc>
          <w:tcPr>
            <w:tcW w:w="7938" w:type="dxa"/>
            <w:vMerge/>
          </w:tcPr>
          <w:p w14:paraId="110C033F" w14:textId="77777777" w:rsidR="00625AC0" w:rsidRPr="00C57503" w:rsidRDefault="00625AC0" w:rsidP="00625AC0">
            <w:pPr>
              <w:jc w:val="both"/>
              <w:rPr>
                <w:color w:val="000000" w:themeColor="text1"/>
                <w:sz w:val="26"/>
                <w:szCs w:val="26"/>
              </w:rPr>
            </w:pPr>
          </w:p>
        </w:tc>
      </w:tr>
      <w:tr w:rsidR="00625AC0" w:rsidRPr="00C57503" w14:paraId="78119E44" w14:textId="77777777" w:rsidTr="00625AC0">
        <w:trPr>
          <w:trHeight w:val="305"/>
        </w:trPr>
        <w:tc>
          <w:tcPr>
            <w:tcW w:w="851" w:type="dxa"/>
            <w:vMerge/>
            <w:vAlign w:val="center"/>
          </w:tcPr>
          <w:p w14:paraId="3B84950A" w14:textId="77777777" w:rsidR="00625AC0" w:rsidRPr="00C57503" w:rsidRDefault="00625AC0" w:rsidP="00625AC0">
            <w:pPr>
              <w:jc w:val="center"/>
              <w:rPr>
                <w:b/>
                <w:color w:val="000000" w:themeColor="text1"/>
                <w:sz w:val="26"/>
                <w:szCs w:val="26"/>
              </w:rPr>
            </w:pPr>
          </w:p>
        </w:tc>
        <w:tc>
          <w:tcPr>
            <w:tcW w:w="3657" w:type="dxa"/>
            <w:vAlign w:val="center"/>
          </w:tcPr>
          <w:p w14:paraId="685682B6"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588" w:type="dxa"/>
            <w:vAlign w:val="center"/>
          </w:tcPr>
          <w:p w14:paraId="59E17767" w14:textId="77777777" w:rsidR="00625AC0" w:rsidRPr="00C57503" w:rsidRDefault="00625AC0" w:rsidP="00625AC0">
            <w:pPr>
              <w:jc w:val="center"/>
              <w:rPr>
                <w:color w:val="000000" w:themeColor="text1"/>
                <w:sz w:val="26"/>
                <w:szCs w:val="26"/>
              </w:rPr>
            </w:pPr>
            <w:r w:rsidRPr="00C57503">
              <w:rPr>
                <w:color w:val="000000" w:themeColor="text1"/>
                <w:sz w:val="26"/>
                <w:szCs w:val="26"/>
              </w:rPr>
              <w:t>11</w:t>
            </w:r>
          </w:p>
        </w:tc>
        <w:tc>
          <w:tcPr>
            <w:tcW w:w="7938" w:type="dxa"/>
            <w:vMerge/>
          </w:tcPr>
          <w:p w14:paraId="39AE8ADA" w14:textId="77777777" w:rsidR="00625AC0" w:rsidRPr="00C57503" w:rsidRDefault="00625AC0" w:rsidP="00625AC0">
            <w:pPr>
              <w:jc w:val="both"/>
              <w:rPr>
                <w:color w:val="000000" w:themeColor="text1"/>
                <w:sz w:val="26"/>
                <w:szCs w:val="26"/>
              </w:rPr>
            </w:pPr>
          </w:p>
        </w:tc>
      </w:tr>
      <w:tr w:rsidR="00625AC0" w:rsidRPr="00C57503" w14:paraId="3A0BF07D" w14:textId="77777777" w:rsidTr="00625AC0">
        <w:trPr>
          <w:trHeight w:val="305"/>
        </w:trPr>
        <w:tc>
          <w:tcPr>
            <w:tcW w:w="851" w:type="dxa"/>
            <w:vMerge/>
            <w:vAlign w:val="center"/>
          </w:tcPr>
          <w:p w14:paraId="56F18512" w14:textId="77777777" w:rsidR="00625AC0" w:rsidRPr="00C57503" w:rsidRDefault="00625AC0" w:rsidP="00625AC0">
            <w:pPr>
              <w:jc w:val="center"/>
              <w:rPr>
                <w:b/>
                <w:color w:val="000000" w:themeColor="text1"/>
                <w:sz w:val="26"/>
                <w:szCs w:val="26"/>
              </w:rPr>
            </w:pPr>
          </w:p>
        </w:tc>
        <w:tc>
          <w:tcPr>
            <w:tcW w:w="3657" w:type="dxa"/>
            <w:vAlign w:val="center"/>
          </w:tcPr>
          <w:p w14:paraId="0A8AF2D0"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588" w:type="dxa"/>
            <w:vAlign w:val="center"/>
          </w:tcPr>
          <w:p w14:paraId="0F91BEED" w14:textId="77777777" w:rsidR="00625AC0" w:rsidRPr="00C57503" w:rsidRDefault="00625AC0" w:rsidP="00625AC0">
            <w:pPr>
              <w:jc w:val="center"/>
              <w:rPr>
                <w:color w:val="000000" w:themeColor="text1"/>
                <w:sz w:val="26"/>
                <w:szCs w:val="26"/>
              </w:rPr>
            </w:pPr>
            <w:r w:rsidRPr="00C57503">
              <w:rPr>
                <w:color w:val="000000" w:themeColor="text1"/>
                <w:sz w:val="26"/>
                <w:szCs w:val="26"/>
              </w:rPr>
              <w:t>12</w:t>
            </w:r>
          </w:p>
        </w:tc>
        <w:tc>
          <w:tcPr>
            <w:tcW w:w="7938" w:type="dxa"/>
            <w:vMerge/>
          </w:tcPr>
          <w:p w14:paraId="655647C3" w14:textId="77777777" w:rsidR="00625AC0" w:rsidRPr="00C57503" w:rsidRDefault="00625AC0" w:rsidP="00625AC0">
            <w:pPr>
              <w:jc w:val="both"/>
              <w:rPr>
                <w:color w:val="000000" w:themeColor="text1"/>
                <w:sz w:val="26"/>
                <w:szCs w:val="26"/>
              </w:rPr>
            </w:pPr>
          </w:p>
        </w:tc>
      </w:tr>
      <w:tr w:rsidR="00625AC0" w:rsidRPr="00C57503" w14:paraId="27AB909C" w14:textId="77777777" w:rsidTr="00625AC0">
        <w:trPr>
          <w:trHeight w:val="305"/>
        </w:trPr>
        <w:tc>
          <w:tcPr>
            <w:tcW w:w="851" w:type="dxa"/>
            <w:vMerge/>
            <w:vAlign w:val="center"/>
          </w:tcPr>
          <w:p w14:paraId="7715AD6B" w14:textId="77777777" w:rsidR="00625AC0" w:rsidRPr="00C57503" w:rsidRDefault="00625AC0" w:rsidP="00625AC0">
            <w:pPr>
              <w:jc w:val="center"/>
              <w:rPr>
                <w:b/>
                <w:color w:val="000000" w:themeColor="text1"/>
                <w:sz w:val="26"/>
                <w:szCs w:val="26"/>
              </w:rPr>
            </w:pPr>
          </w:p>
        </w:tc>
        <w:tc>
          <w:tcPr>
            <w:tcW w:w="3657" w:type="dxa"/>
            <w:vAlign w:val="center"/>
          </w:tcPr>
          <w:p w14:paraId="15AAE30D"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588" w:type="dxa"/>
            <w:vAlign w:val="center"/>
          </w:tcPr>
          <w:p w14:paraId="57D522E4" w14:textId="77777777" w:rsidR="00625AC0" w:rsidRPr="00C57503" w:rsidRDefault="00625AC0" w:rsidP="00625AC0">
            <w:pPr>
              <w:jc w:val="center"/>
              <w:rPr>
                <w:color w:val="000000" w:themeColor="text1"/>
                <w:sz w:val="26"/>
                <w:szCs w:val="26"/>
              </w:rPr>
            </w:pPr>
            <w:r w:rsidRPr="00C57503">
              <w:rPr>
                <w:color w:val="000000" w:themeColor="text1"/>
                <w:sz w:val="26"/>
                <w:szCs w:val="26"/>
              </w:rPr>
              <w:t>13</w:t>
            </w:r>
          </w:p>
        </w:tc>
        <w:tc>
          <w:tcPr>
            <w:tcW w:w="7938" w:type="dxa"/>
            <w:vMerge/>
          </w:tcPr>
          <w:p w14:paraId="26A8755F" w14:textId="77777777" w:rsidR="00625AC0" w:rsidRPr="00C57503" w:rsidRDefault="00625AC0" w:rsidP="00625AC0">
            <w:pPr>
              <w:jc w:val="both"/>
              <w:rPr>
                <w:color w:val="000000" w:themeColor="text1"/>
                <w:sz w:val="26"/>
                <w:szCs w:val="26"/>
              </w:rPr>
            </w:pPr>
          </w:p>
        </w:tc>
      </w:tr>
      <w:tr w:rsidR="00625AC0" w:rsidRPr="00C57503" w14:paraId="4DDC0FC9" w14:textId="77777777" w:rsidTr="00625AC0">
        <w:trPr>
          <w:trHeight w:val="305"/>
        </w:trPr>
        <w:tc>
          <w:tcPr>
            <w:tcW w:w="851" w:type="dxa"/>
            <w:vMerge/>
            <w:vAlign w:val="center"/>
          </w:tcPr>
          <w:p w14:paraId="7BD77501" w14:textId="77777777" w:rsidR="00625AC0" w:rsidRPr="00C57503" w:rsidRDefault="00625AC0" w:rsidP="00625AC0">
            <w:pPr>
              <w:jc w:val="center"/>
              <w:rPr>
                <w:b/>
                <w:color w:val="000000" w:themeColor="text1"/>
                <w:sz w:val="26"/>
                <w:szCs w:val="26"/>
              </w:rPr>
            </w:pPr>
          </w:p>
        </w:tc>
        <w:tc>
          <w:tcPr>
            <w:tcW w:w="3657" w:type="dxa"/>
            <w:vAlign w:val="center"/>
          </w:tcPr>
          <w:p w14:paraId="13B09A62"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588" w:type="dxa"/>
            <w:vAlign w:val="center"/>
          </w:tcPr>
          <w:p w14:paraId="791F4E2E" w14:textId="77777777" w:rsidR="00625AC0" w:rsidRPr="00C57503" w:rsidRDefault="00625AC0" w:rsidP="00625AC0">
            <w:pPr>
              <w:jc w:val="center"/>
              <w:rPr>
                <w:color w:val="000000" w:themeColor="text1"/>
                <w:sz w:val="26"/>
                <w:szCs w:val="26"/>
              </w:rPr>
            </w:pPr>
            <w:r w:rsidRPr="00C57503">
              <w:rPr>
                <w:color w:val="000000" w:themeColor="text1"/>
                <w:sz w:val="26"/>
                <w:szCs w:val="26"/>
              </w:rPr>
              <w:t>14</w:t>
            </w:r>
          </w:p>
        </w:tc>
        <w:tc>
          <w:tcPr>
            <w:tcW w:w="7938" w:type="dxa"/>
            <w:vMerge/>
          </w:tcPr>
          <w:p w14:paraId="41073DD6" w14:textId="77777777" w:rsidR="00625AC0" w:rsidRPr="00C57503" w:rsidRDefault="00625AC0" w:rsidP="00625AC0">
            <w:pPr>
              <w:jc w:val="both"/>
              <w:rPr>
                <w:color w:val="000000" w:themeColor="text1"/>
                <w:sz w:val="26"/>
                <w:szCs w:val="26"/>
              </w:rPr>
            </w:pPr>
          </w:p>
        </w:tc>
      </w:tr>
      <w:tr w:rsidR="00625AC0" w:rsidRPr="00C57503" w14:paraId="49EDB502" w14:textId="77777777" w:rsidTr="00625AC0">
        <w:trPr>
          <w:trHeight w:val="305"/>
        </w:trPr>
        <w:tc>
          <w:tcPr>
            <w:tcW w:w="851" w:type="dxa"/>
            <w:vMerge/>
            <w:vAlign w:val="center"/>
          </w:tcPr>
          <w:p w14:paraId="0E567215" w14:textId="77777777" w:rsidR="00625AC0" w:rsidRPr="00C57503" w:rsidRDefault="00625AC0" w:rsidP="00625AC0">
            <w:pPr>
              <w:jc w:val="center"/>
              <w:rPr>
                <w:b/>
                <w:color w:val="000000" w:themeColor="text1"/>
                <w:sz w:val="26"/>
                <w:szCs w:val="26"/>
              </w:rPr>
            </w:pPr>
          </w:p>
        </w:tc>
        <w:tc>
          <w:tcPr>
            <w:tcW w:w="3657" w:type="dxa"/>
            <w:vAlign w:val="center"/>
          </w:tcPr>
          <w:p w14:paraId="25633DDD"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588" w:type="dxa"/>
            <w:vAlign w:val="center"/>
          </w:tcPr>
          <w:p w14:paraId="6B48FD88" w14:textId="77777777" w:rsidR="00625AC0" w:rsidRPr="00C57503" w:rsidRDefault="00625AC0" w:rsidP="00625AC0">
            <w:pPr>
              <w:jc w:val="center"/>
              <w:rPr>
                <w:color w:val="000000" w:themeColor="text1"/>
                <w:sz w:val="26"/>
                <w:szCs w:val="26"/>
              </w:rPr>
            </w:pPr>
            <w:r w:rsidRPr="00C57503">
              <w:rPr>
                <w:color w:val="000000" w:themeColor="text1"/>
                <w:sz w:val="26"/>
                <w:szCs w:val="26"/>
              </w:rPr>
              <w:t>15</w:t>
            </w:r>
          </w:p>
        </w:tc>
        <w:tc>
          <w:tcPr>
            <w:tcW w:w="7938" w:type="dxa"/>
            <w:vMerge/>
          </w:tcPr>
          <w:p w14:paraId="6A3337B9" w14:textId="77777777" w:rsidR="00625AC0" w:rsidRPr="00C57503" w:rsidRDefault="00625AC0" w:rsidP="00625AC0">
            <w:pPr>
              <w:jc w:val="both"/>
              <w:rPr>
                <w:color w:val="000000" w:themeColor="text1"/>
                <w:sz w:val="26"/>
                <w:szCs w:val="26"/>
              </w:rPr>
            </w:pPr>
          </w:p>
        </w:tc>
      </w:tr>
      <w:tr w:rsidR="00625AC0" w:rsidRPr="00C57503" w14:paraId="6A792D76" w14:textId="77777777" w:rsidTr="00625AC0">
        <w:trPr>
          <w:trHeight w:val="305"/>
        </w:trPr>
        <w:tc>
          <w:tcPr>
            <w:tcW w:w="851" w:type="dxa"/>
            <w:vMerge/>
            <w:vAlign w:val="center"/>
          </w:tcPr>
          <w:p w14:paraId="3F45F0C8" w14:textId="77777777" w:rsidR="00625AC0" w:rsidRPr="00C57503" w:rsidRDefault="00625AC0" w:rsidP="00625AC0">
            <w:pPr>
              <w:jc w:val="center"/>
              <w:rPr>
                <w:b/>
                <w:color w:val="000000" w:themeColor="text1"/>
                <w:sz w:val="26"/>
                <w:szCs w:val="26"/>
              </w:rPr>
            </w:pPr>
          </w:p>
        </w:tc>
        <w:tc>
          <w:tcPr>
            <w:tcW w:w="3657" w:type="dxa"/>
            <w:vAlign w:val="center"/>
          </w:tcPr>
          <w:p w14:paraId="79330770"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588" w:type="dxa"/>
            <w:vAlign w:val="center"/>
          </w:tcPr>
          <w:p w14:paraId="35B14B46" w14:textId="77777777" w:rsidR="00625AC0" w:rsidRPr="00C57503" w:rsidRDefault="00625AC0" w:rsidP="00625AC0">
            <w:pPr>
              <w:jc w:val="center"/>
              <w:rPr>
                <w:color w:val="000000" w:themeColor="text1"/>
                <w:sz w:val="26"/>
                <w:szCs w:val="26"/>
              </w:rPr>
            </w:pPr>
            <w:r w:rsidRPr="00C57503">
              <w:rPr>
                <w:color w:val="000000" w:themeColor="text1"/>
                <w:sz w:val="26"/>
                <w:szCs w:val="26"/>
              </w:rPr>
              <w:t>16</w:t>
            </w:r>
          </w:p>
        </w:tc>
        <w:tc>
          <w:tcPr>
            <w:tcW w:w="7938" w:type="dxa"/>
            <w:vMerge/>
          </w:tcPr>
          <w:p w14:paraId="6DA1925F" w14:textId="77777777" w:rsidR="00625AC0" w:rsidRPr="00C57503" w:rsidRDefault="00625AC0" w:rsidP="00625AC0">
            <w:pPr>
              <w:jc w:val="both"/>
              <w:rPr>
                <w:color w:val="000000" w:themeColor="text1"/>
                <w:sz w:val="26"/>
                <w:szCs w:val="26"/>
              </w:rPr>
            </w:pPr>
          </w:p>
        </w:tc>
      </w:tr>
      <w:tr w:rsidR="00625AC0" w:rsidRPr="00C57503" w14:paraId="45966BB1" w14:textId="77777777" w:rsidTr="00625AC0">
        <w:trPr>
          <w:trHeight w:val="305"/>
        </w:trPr>
        <w:tc>
          <w:tcPr>
            <w:tcW w:w="851" w:type="dxa"/>
            <w:vMerge/>
            <w:vAlign w:val="center"/>
          </w:tcPr>
          <w:p w14:paraId="45D1F7E3" w14:textId="77777777" w:rsidR="00625AC0" w:rsidRPr="00C57503" w:rsidRDefault="00625AC0" w:rsidP="00625AC0">
            <w:pPr>
              <w:jc w:val="center"/>
              <w:rPr>
                <w:b/>
                <w:color w:val="000000" w:themeColor="text1"/>
                <w:sz w:val="26"/>
                <w:szCs w:val="26"/>
              </w:rPr>
            </w:pPr>
          </w:p>
        </w:tc>
        <w:tc>
          <w:tcPr>
            <w:tcW w:w="3657" w:type="dxa"/>
            <w:vAlign w:val="center"/>
          </w:tcPr>
          <w:p w14:paraId="231F8826"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588" w:type="dxa"/>
            <w:vAlign w:val="center"/>
          </w:tcPr>
          <w:p w14:paraId="0BB6D4A0" w14:textId="77777777" w:rsidR="00625AC0" w:rsidRPr="00C57503" w:rsidRDefault="00625AC0" w:rsidP="00625AC0">
            <w:pPr>
              <w:jc w:val="center"/>
              <w:rPr>
                <w:color w:val="000000" w:themeColor="text1"/>
                <w:sz w:val="26"/>
                <w:szCs w:val="26"/>
              </w:rPr>
            </w:pPr>
            <w:r w:rsidRPr="00C57503">
              <w:rPr>
                <w:color w:val="000000" w:themeColor="text1"/>
                <w:sz w:val="26"/>
                <w:szCs w:val="26"/>
              </w:rPr>
              <w:t>17</w:t>
            </w:r>
          </w:p>
        </w:tc>
        <w:tc>
          <w:tcPr>
            <w:tcW w:w="7938" w:type="dxa"/>
            <w:vMerge/>
          </w:tcPr>
          <w:p w14:paraId="0007C829" w14:textId="77777777" w:rsidR="00625AC0" w:rsidRPr="00C57503" w:rsidRDefault="00625AC0" w:rsidP="00625AC0">
            <w:pPr>
              <w:jc w:val="both"/>
              <w:rPr>
                <w:color w:val="000000" w:themeColor="text1"/>
                <w:sz w:val="26"/>
                <w:szCs w:val="26"/>
              </w:rPr>
            </w:pPr>
          </w:p>
        </w:tc>
      </w:tr>
      <w:tr w:rsidR="00625AC0" w:rsidRPr="00C57503" w14:paraId="64D67A73" w14:textId="77777777" w:rsidTr="00625AC0">
        <w:trPr>
          <w:trHeight w:val="380"/>
        </w:trPr>
        <w:tc>
          <w:tcPr>
            <w:tcW w:w="851" w:type="dxa"/>
            <w:vMerge w:val="restart"/>
            <w:vAlign w:val="center"/>
          </w:tcPr>
          <w:p w14:paraId="36AE31E1" w14:textId="77777777" w:rsidR="00625AC0" w:rsidRPr="00C57503" w:rsidRDefault="00625AC0" w:rsidP="00625AC0">
            <w:pPr>
              <w:jc w:val="center"/>
              <w:rPr>
                <w:b/>
                <w:color w:val="000000" w:themeColor="text1"/>
                <w:sz w:val="26"/>
                <w:szCs w:val="26"/>
              </w:rPr>
            </w:pPr>
            <w:r w:rsidRPr="00C57503">
              <w:rPr>
                <w:b/>
                <w:color w:val="000000" w:themeColor="text1"/>
                <w:sz w:val="26"/>
                <w:szCs w:val="26"/>
              </w:rPr>
              <w:t>4</w:t>
            </w:r>
          </w:p>
        </w:tc>
        <w:tc>
          <w:tcPr>
            <w:tcW w:w="3657" w:type="dxa"/>
            <w:vAlign w:val="center"/>
          </w:tcPr>
          <w:p w14:paraId="53BC5E47"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3: CITIES OF THE FUTURE</w:t>
            </w:r>
          </w:p>
          <w:p w14:paraId="7C79A5F4" w14:textId="77777777" w:rsidR="00625AC0" w:rsidRPr="00C57503" w:rsidRDefault="00625AC0" w:rsidP="00625AC0">
            <w:pPr>
              <w:spacing w:line="360" w:lineRule="auto"/>
              <w:rPr>
                <w:b/>
                <w:bCs/>
                <w:color w:val="000000" w:themeColor="text1"/>
                <w:sz w:val="26"/>
                <w:szCs w:val="26"/>
              </w:rPr>
            </w:pPr>
          </w:p>
        </w:tc>
        <w:tc>
          <w:tcPr>
            <w:tcW w:w="1588" w:type="dxa"/>
            <w:vAlign w:val="center"/>
          </w:tcPr>
          <w:p w14:paraId="61E06B83"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798973C0"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(18-25)</w:t>
            </w:r>
          </w:p>
          <w:p w14:paraId="292A93EC" w14:textId="77777777" w:rsidR="00625AC0" w:rsidRPr="00C57503" w:rsidRDefault="00625AC0" w:rsidP="00625AC0">
            <w:pPr>
              <w:jc w:val="center"/>
              <w:rPr>
                <w:b/>
                <w:color w:val="000000" w:themeColor="text1"/>
                <w:sz w:val="26"/>
                <w:szCs w:val="26"/>
              </w:rPr>
            </w:pPr>
          </w:p>
        </w:tc>
        <w:tc>
          <w:tcPr>
            <w:tcW w:w="7938" w:type="dxa"/>
            <w:vMerge w:val="restart"/>
          </w:tcPr>
          <w:p w14:paraId="61799249" w14:textId="77777777" w:rsidR="00625AC0" w:rsidRPr="00C57503" w:rsidRDefault="00625AC0" w:rsidP="00625AC0">
            <w:pPr>
              <w:jc w:val="both"/>
              <w:rPr>
                <w:color w:val="000000" w:themeColor="text1"/>
                <w:sz w:val="26"/>
                <w:szCs w:val="26"/>
              </w:rPr>
            </w:pPr>
          </w:p>
          <w:p w14:paraId="0FEDD449" w14:textId="77777777" w:rsidR="00625AC0" w:rsidRPr="00C57503" w:rsidRDefault="00625AC0" w:rsidP="00625AC0">
            <w:pPr>
              <w:spacing w:line="276" w:lineRule="auto"/>
              <w:contextualSpacing/>
              <w:jc w:val="both"/>
              <w:rPr>
                <w:color w:val="000000" w:themeColor="text1"/>
                <w:sz w:val="26"/>
                <w:szCs w:val="26"/>
              </w:rPr>
            </w:pPr>
          </w:p>
          <w:p w14:paraId="31F5BF39" w14:textId="77777777" w:rsidR="00625AC0" w:rsidRPr="00C57503" w:rsidRDefault="00625AC0" w:rsidP="00625AC0">
            <w:pPr>
              <w:spacing w:line="276" w:lineRule="auto"/>
              <w:contextualSpacing/>
              <w:jc w:val="both"/>
              <w:rPr>
                <w:color w:val="000000" w:themeColor="text1"/>
                <w:sz w:val="26"/>
                <w:szCs w:val="26"/>
              </w:rPr>
            </w:pPr>
            <w:r w:rsidRPr="00C57503">
              <w:rPr>
                <w:color w:val="000000" w:themeColor="text1"/>
                <w:sz w:val="26"/>
                <w:szCs w:val="26"/>
              </w:rPr>
              <w:t xml:space="preserve">By the end of this unit, students will be able to: </w:t>
            </w:r>
          </w:p>
          <w:p w14:paraId="3BB5CB38" w14:textId="77777777" w:rsidR="00625AC0" w:rsidRPr="00C57503" w:rsidRDefault="00625AC0" w:rsidP="00625AC0">
            <w:pPr>
              <w:jc w:val="both"/>
              <w:rPr>
                <w:i/>
                <w:color w:val="000000" w:themeColor="text1"/>
                <w:sz w:val="26"/>
                <w:szCs w:val="26"/>
              </w:rPr>
            </w:pPr>
            <w:r w:rsidRPr="00C57503">
              <w:rPr>
                <w:color w:val="000000" w:themeColor="text1"/>
                <w:sz w:val="26"/>
                <w:szCs w:val="26"/>
              </w:rPr>
              <w:t>- Use linking final consonants to initial vowels in speaking.</w:t>
            </w:r>
          </w:p>
          <w:p w14:paraId="4841F132" w14:textId="77777777" w:rsidR="00625AC0" w:rsidRPr="00C57503" w:rsidRDefault="00625AC0" w:rsidP="00625AC0">
            <w:pPr>
              <w:jc w:val="both"/>
              <w:rPr>
                <w:color w:val="000000" w:themeColor="text1"/>
                <w:sz w:val="26"/>
                <w:szCs w:val="26"/>
              </w:rPr>
            </w:pPr>
            <w:r w:rsidRPr="00C57503">
              <w:rPr>
                <w:color w:val="000000" w:themeColor="text1"/>
                <w:sz w:val="26"/>
                <w:szCs w:val="26"/>
              </w:rPr>
              <w:t>- Understand and use words and phrases related to cities and smart living</w:t>
            </w:r>
          </w:p>
          <w:p w14:paraId="24CEDA71" w14:textId="77777777" w:rsidR="00625AC0" w:rsidRPr="00C57503" w:rsidRDefault="00625AC0" w:rsidP="00625AC0">
            <w:pPr>
              <w:jc w:val="both"/>
              <w:rPr>
                <w:color w:val="000000" w:themeColor="text1"/>
                <w:sz w:val="26"/>
                <w:szCs w:val="26"/>
              </w:rPr>
            </w:pPr>
            <w:r w:rsidRPr="00C57503">
              <w:rPr>
                <w:color w:val="000000" w:themeColor="text1"/>
                <w:sz w:val="26"/>
                <w:szCs w:val="26"/>
              </w:rPr>
              <w:t>- Use stative verbs in the continuous form and linking verbs</w:t>
            </w:r>
          </w:p>
          <w:p w14:paraId="2E9EDB45" w14:textId="77777777" w:rsidR="00625AC0" w:rsidRPr="00C57503" w:rsidRDefault="00625AC0" w:rsidP="00625AC0">
            <w:pPr>
              <w:jc w:val="both"/>
              <w:rPr>
                <w:color w:val="000000" w:themeColor="text1"/>
                <w:sz w:val="26"/>
                <w:szCs w:val="26"/>
              </w:rPr>
            </w:pPr>
            <w:r w:rsidRPr="00C57503">
              <w:rPr>
                <w:color w:val="000000" w:themeColor="text1"/>
                <w:sz w:val="26"/>
                <w:szCs w:val="26"/>
              </w:rPr>
              <w:t>- Read for specific information in an article about the characteristics of future cities.</w:t>
            </w:r>
          </w:p>
          <w:p w14:paraId="1F4EC514"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Discuss about cities of the future and know how to keep a conversation going by asking Wh-questions. </w:t>
            </w:r>
          </w:p>
          <w:p w14:paraId="2BEB5008" w14:textId="77777777" w:rsidR="00625AC0" w:rsidRPr="00C57503" w:rsidRDefault="00625AC0" w:rsidP="00625AC0">
            <w:pPr>
              <w:jc w:val="both"/>
              <w:rPr>
                <w:color w:val="000000" w:themeColor="text1"/>
                <w:sz w:val="26"/>
                <w:szCs w:val="26"/>
              </w:rPr>
            </w:pPr>
            <w:r w:rsidRPr="00C57503">
              <w:rPr>
                <w:color w:val="000000" w:themeColor="text1"/>
                <w:sz w:val="26"/>
                <w:szCs w:val="26"/>
              </w:rPr>
              <w:t>- Listen for main ideas and specific information in an interview about the disadvantages of living in a smart city</w:t>
            </w:r>
          </w:p>
          <w:p w14:paraId="7D6A0C7B"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Write an article about the advantages and disadvantages of living in a smart city. </w:t>
            </w:r>
          </w:p>
          <w:p w14:paraId="686DD91F" w14:textId="77777777" w:rsidR="00625AC0" w:rsidRPr="00C57503" w:rsidRDefault="00625AC0" w:rsidP="00625AC0">
            <w:pPr>
              <w:jc w:val="both"/>
              <w:rPr>
                <w:color w:val="000000" w:themeColor="text1"/>
                <w:sz w:val="26"/>
                <w:szCs w:val="26"/>
              </w:rPr>
            </w:pPr>
            <w:r w:rsidRPr="00C57503">
              <w:rPr>
                <w:color w:val="000000" w:themeColor="text1"/>
                <w:sz w:val="26"/>
                <w:szCs w:val="26"/>
              </w:rPr>
              <w:t>-  Express certainty and uncertainty</w:t>
            </w:r>
          </w:p>
          <w:p w14:paraId="592F5FA3" w14:textId="77777777" w:rsidR="00625AC0" w:rsidRPr="00C57503" w:rsidRDefault="00625AC0" w:rsidP="00625AC0">
            <w:pPr>
              <w:jc w:val="both"/>
              <w:rPr>
                <w:color w:val="000000" w:themeColor="text1"/>
                <w:sz w:val="26"/>
                <w:szCs w:val="26"/>
              </w:rPr>
            </w:pPr>
            <w:r w:rsidRPr="00C57503">
              <w:rPr>
                <w:color w:val="000000" w:themeColor="text1"/>
                <w:sz w:val="26"/>
                <w:szCs w:val="26"/>
              </w:rPr>
              <w:t>- Know about smart cities around the world</w:t>
            </w:r>
          </w:p>
          <w:p w14:paraId="0974E734" w14:textId="77777777" w:rsidR="00625AC0" w:rsidRPr="00C57503" w:rsidRDefault="00625AC0" w:rsidP="00625AC0">
            <w:pPr>
              <w:jc w:val="both"/>
              <w:rPr>
                <w:color w:val="000000" w:themeColor="text1"/>
                <w:sz w:val="26"/>
                <w:szCs w:val="26"/>
              </w:rPr>
            </w:pPr>
            <w:r w:rsidRPr="00C57503">
              <w:rPr>
                <w:color w:val="000000" w:themeColor="text1"/>
                <w:sz w:val="26"/>
                <w:szCs w:val="26"/>
              </w:rPr>
              <w:t>- Design a poster about the ideal city of the future</w:t>
            </w:r>
          </w:p>
        </w:tc>
      </w:tr>
      <w:tr w:rsidR="00625AC0" w:rsidRPr="00C57503" w14:paraId="24341FB3" w14:textId="77777777" w:rsidTr="00625AC0">
        <w:trPr>
          <w:trHeight w:val="373"/>
        </w:trPr>
        <w:tc>
          <w:tcPr>
            <w:tcW w:w="851" w:type="dxa"/>
            <w:vMerge/>
            <w:vAlign w:val="center"/>
          </w:tcPr>
          <w:p w14:paraId="13246F56" w14:textId="77777777" w:rsidR="00625AC0" w:rsidRPr="00C57503" w:rsidRDefault="00625AC0" w:rsidP="00625AC0">
            <w:pPr>
              <w:jc w:val="center"/>
              <w:rPr>
                <w:b/>
                <w:color w:val="000000" w:themeColor="text1"/>
                <w:sz w:val="26"/>
                <w:szCs w:val="26"/>
              </w:rPr>
            </w:pPr>
          </w:p>
        </w:tc>
        <w:tc>
          <w:tcPr>
            <w:tcW w:w="3657" w:type="dxa"/>
            <w:vAlign w:val="center"/>
          </w:tcPr>
          <w:p w14:paraId="77CFFCBF"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588" w:type="dxa"/>
            <w:vAlign w:val="center"/>
          </w:tcPr>
          <w:p w14:paraId="012028AC" w14:textId="77777777" w:rsidR="00625AC0" w:rsidRPr="00C57503" w:rsidRDefault="00625AC0" w:rsidP="00625AC0">
            <w:pPr>
              <w:jc w:val="center"/>
              <w:rPr>
                <w:color w:val="000000" w:themeColor="text1"/>
                <w:sz w:val="26"/>
                <w:szCs w:val="26"/>
              </w:rPr>
            </w:pPr>
            <w:r w:rsidRPr="00C57503">
              <w:rPr>
                <w:color w:val="000000" w:themeColor="text1"/>
                <w:sz w:val="26"/>
                <w:szCs w:val="26"/>
              </w:rPr>
              <w:t>18</w:t>
            </w:r>
          </w:p>
        </w:tc>
        <w:tc>
          <w:tcPr>
            <w:tcW w:w="7938" w:type="dxa"/>
            <w:vMerge/>
          </w:tcPr>
          <w:p w14:paraId="49C4F692" w14:textId="77777777" w:rsidR="00625AC0" w:rsidRPr="00C57503" w:rsidRDefault="00625AC0" w:rsidP="00625AC0">
            <w:pPr>
              <w:jc w:val="both"/>
              <w:rPr>
                <w:color w:val="000000" w:themeColor="text1"/>
                <w:sz w:val="26"/>
                <w:szCs w:val="26"/>
              </w:rPr>
            </w:pPr>
          </w:p>
        </w:tc>
      </w:tr>
      <w:tr w:rsidR="00625AC0" w:rsidRPr="00C57503" w14:paraId="4E8B2323" w14:textId="77777777" w:rsidTr="00625AC0">
        <w:trPr>
          <w:trHeight w:val="373"/>
        </w:trPr>
        <w:tc>
          <w:tcPr>
            <w:tcW w:w="851" w:type="dxa"/>
            <w:vMerge/>
            <w:vAlign w:val="center"/>
          </w:tcPr>
          <w:p w14:paraId="7EB0E11A" w14:textId="77777777" w:rsidR="00625AC0" w:rsidRPr="00C57503" w:rsidRDefault="00625AC0" w:rsidP="00625AC0">
            <w:pPr>
              <w:jc w:val="center"/>
              <w:rPr>
                <w:b/>
                <w:color w:val="000000" w:themeColor="text1"/>
                <w:sz w:val="26"/>
                <w:szCs w:val="26"/>
              </w:rPr>
            </w:pPr>
          </w:p>
        </w:tc>
        <w:tc>
          <w:tcPr>
            <w:tcW w:w="3657" w:type="dxa"/>
            <w:vAlign w:val="center"/>
          </w:tcPr>
          <w:p w14:paraId="62B8A2CC"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588" w:type="dxa"/>
            <w:vAlign w:val="center"/>
          </w:tcPr>
          <w:p w14:paraId="604A4BCB" w14:textId="77777777" w:rsidR="00625AC0" w:rsidRPr="00C57503" w:rsidRDefault="00625AC0" w:rsidP="00625AC0">
            <w:pPr>
              <w:jc w:val="center"/>
              <w:rPr>
                <w:color w:val="000000" w:themeColor="text1"/>
                <w:sz w:val="26"/>
                <w:szCs w:val="26"/>
              </w:rPr>
            </w:pPr>
            <w:r w:rsidRPr="00C57503">
              <w:rPr>
                <w:color w:val="000000" w:themeColor="text1"/>
                <w:sz w:val="26"/>
                <w:szCs w:val="26"/>
              </w:rPr>
              <w:t>19</w:t>
            </w:r>
          </w:p>
        </w:tc>
        <w:tc>
          <w:tcPr>
            <w:tcW w:w="7938" w:type="dxa"/>
            <w:vMerge/>
          </w:tcPr>
          <w:p w14:paraId="1D4A82DD" w14:textId="77777777" w:rsidR="00625AC0" w:rsidRPr="00C57503" w:rsidRDefault="00625AC0" w:rsidP="00625AC0">
            <w:pPr>
              <w:jc w:val="both"/>
              <w:rPr>
                <w:color w:val="000000" w:themeColor="text1"/>
                <w:sz w:val="26"/>
                <w:szCs w:val="26"/>
              </w:rPr>
            </w:pPr>
          </w:p>
        </w:tc>
      </w:tr>
      <w:tr w:rsidR="00625AC0" w:rsidRPr="00C57503" w14:paraId="6EE49757" w14:textId="77777777" w:rsidTr="00625AC0">
        <w:trPr>
          <w:trHeight w:val="373"/>
        </w:trPr>
        <w:tc>
          <w:tcPr>
            <w:tcW w:w="851" w:type="dxa"/>
            <w:vMerge/>
            <w:vAlign w:val="center"/>
          </w:tcPr>
          <w:p w14:paraId="4ACFE129" w14:textId="77777777" w:rsidR="00625AC0" w:rsidRPr="00C57503" w:rsidRDefault="00625AC0" w:rsidP="00625AC0">
            <w:pPr>
              <w:jc w:val="center"/>
              <w:rPr>
                <w:b/>
                <w:color w:val="000000" w:themeColor="text1"/>
                <w:sz w:val="26"/>
                <w:szCs w:val="26"/>
              </w:rPr>
            </w:pPr>
          </w:p>
        </w:tc>
        <w:tc>
          <w:tcPr>
            <w:tcW w:w="3657" w:type="dxa"/>
            <w:vAlign w:val="center"/>
          </w:tcPr>
          <w:p w14:paraId="23FDCDDE"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588" w:type="dxa"/>
            <w:vAlign w:val="center"/>
          </w:tcPr>
          <w:p w14:paraId="5ACF8DAC" w14:textId="77777777" w:rsidR="00625AC0" w:rsidRPr="00C57503" w:rsidRDefault="00625AC0" w:rsidP="00625AC0">
            <w:pPr>
              <w:jc w:val="center"/>
              <w:rPr>
                <w:color w:val="000000" w:themeColor="text1"/>
                <w:sz w:val="26"/>
                <w:szCs w:val="26"/>
              </w:rPr>
            </w:pPr>
            <w:r w:rsidRPr="00C57503">
              <w:rPr>
                <w:color w:val="000000" w:themeColor="text1"/>
                <w:sz w:val="26"/>
                <w:szCs w:val="26"/>
              </w:rPr>
              <w:t>20</w:t>
            </w:r>
          </w:p>
        </w:tc>
        <w:tc>
          <w:tcPr>
            <w:tcW w:w="7938" w:type="dxa"/>
            <w:vMerge/>
          </w:tcPr>
          <w:p w14:paraId="677AD906" w14:textId="77777777" w:rsidR="00625AC0" w:rsidRPr="00C57503" w:rsidRDefault="00625AC0" w:rsidP="00625AC0">
            <w:pPr>
              <w:jc w:val="both"/>
              <w:rPr>
                <w:color w:val="000000" w:themeColor="text1"/>
                <w:sz w:val="26"/>
                <w:szCs w:val="26"/>
              </w:rPr>
            </w:pPr>
          </w:p>
        </w:tc>
      </w:tr>
      <w:tr w:rsidR="00625AC0" w:rsidRPr="00C57503" w14:paraId="3A7E00F0" w14:textId="77777777" w:rsidTr="00625AC0">
        <w:trPr>
          <w:trHeight w:val="373"/>
        </w:trPr>
        <w:tc>
          <w:tcPr>
            <w:tcW w:w="851" w:type="dxa"/>
            <w:vMerge/>
            <w:vAlign w:val="center"/>
          </w:tcPr>
          <w:p w14:paraId="528ECE7A" w14:textId="77777777" w:rsidR="00625AC0" w:rsidRPr="00C57503" w:rsidRDefault="00625AC0" w:rsidP="00625AC0">
            <w:pPr>
              <w:jc w:val="center"/>
              <w:rPr>
                <w:b/>
                <w:color w:val="000000" w:themeColor="text1"/>
                <w:sz w:val="26"/>
                <w:szCs w:val="26"/>
              </w:rPr>
            </w:pPr>
          </w:p>
        </w:tc>
        <w:tc>
          <w:tcPr>
            <w:tcW w:w="3657" w:type="dxa"/>
            <w:vAlign w:val="center"/>
          </w:tcPr>
          <w:p w14:paraId="4B94117C"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588" w:type="dxa"/>
            <w:vAlign w:val="center"/>
          </w:tcPr>
          <w:p w14:paraId="0A6FA2DC" w14:textId="77777777" w:rsidR="00625AC0" w:rsidRPr="00C57503" w:rsidRDefault="00625AC0" w:rsidP="00625AC0">
            <w:pPr>
              <w:jc w:val="center"/>
              <w:rPr>
                <w:color w:val="000000" w:themeColor="text1"/>
                <w:sz w:val="26"/>
                <w:szCs w:val="26"/>
              </w:rPr>
            </w:pPr>
            <w:r w:rsidRPr="00C57503">
              <w:rPr>
                <w:color w:val="000000" w:themeColor="text1"/>
                <w:sz w:val="26"/>
                <w:szCs w:val="26"/>
              </w:rPr>
              <w:t>21</w:t>
            </w:r>
          </w:p>
        </w:tc>
        <w:tc>
          <w:tcPr>
            <w:tcW w:w="7938" w:type="dxa"/>
            <w:vMerge/>
          </w:tcPr>
          <w:p w14:paraId="77C7791B" w14:textId="77777777" w:rsidR="00625AC0" w:rsidRPr="00C57503" w:rsidRDefault="00625AC0" w:rsidP="00625AC0">
            <w:pPr>
              <w:jc w:val="both"/>
              <w:rPr>
                <w:color w:val="000000" w:themeColor="text1"/>
                <w:sz w:val="26"/>
                <w:szCs w:val="26"/>
              </w:rPr>
            </w:pPr>
          </w:p>
        </w:tc>
      </w:tr>
      <w:tr w:rsidR="00625AC0" w:rsidRPr="00C57503" w14:paraId="44A6849D" w14:textId="77777777" w:rsidTr="00625AC0">
        <w:trPr>
          <w:trHeight w:val="373"/>
        </w:trPr>
        <w:tc>
          <w:tcPr>
            <w:tcW w:w="851" w:type="dxa"/>
            <w:vMerge/>
            <w:vAlign w:val="center"/>
          </w:tcPr>
          <w:p w14:paraId="0EF6C20B" w14:textId="77777777" w:rsidR="00625AC0" w:rsidRPr="00C57503" w:rsidRDefault="00625AC0" w:rsidP="00625AC0">
            <w:pPr>
              <w:jc w:val="center"/>
              <w:rPr>
                <w:b/>
                <w:color w:val="000000" w:themeColor="text1"/>
                <w:sz w:val="26"/>
                <w:szCs w:val="26"/>
              </w:rPr>
            </w:pPr>
          </w:p>
        </w:tc>
        <w:tc>
          <w:tcPr>
            <w:tcW w:w="3657" w:type="dxa"/>
            <w:vAlign w:val="center"/>
          </w:tcPr>
          <w:p w14:paraId="2B7EE515"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588" w:type="dxa"/>
            <w:vAlign w:val="center"/>
          </w:tcPr>
          <w:p w14:paraId="3E271C3D" w14:textId="77777777" w:rsidR="00625AC0" w:rsidRPr="00C57503" w:rsidRDefault="00625AC0" w:rsidP="00625AC0">
            <w:pPr>
              <w:jc w:val="center"/>
              <w:rPr>
                <w:color w:val="000000" w:themeColor="text1"/>
                <w:sz w:val="26"/>
                <w:szCs w:val="26"/>
              </w:rPr>
            </w:pPr>
            <w:r w:rsidRPr="00C57503">
              <w:rPr>
                <w:color w:val="000000" w:themeColor="text1"/>
                <w:sz w:val="26"/>
                <w:szCs w:val="26"/>
              </w:rPr>
              <w:t>22</w:t>
            </w:r>
          </w:p>
        </w:tc>
        <w:tc>
          <w:tcPr>
            <w:tcW w:w="7938" w:type="dxa"/>
            <w:vMerge/>
          </w:tcPr>
          <w:p w14:paraId="7D73202E" w14:textId="77777777" w:rsidR="00625AC0" w:rsidRPr="00C57503" w:rsidRDefault="00625AC0" w:rsidP="00625AC0">
            <w:pPr>
              <w:jc w:val="both"/>
              <w:rPr>
                <w:color w:val="000000" w:themeColor="text1"/>
                <w:sz w:val="26"/>
                <w:szCs w:val="26"/>
              </w:rPr>
            </w:pPr>
          </w:p>
        </w:tc>
      </w:tr>
      <w:tr w:rsidR="00625AC0" w:rsidRPr="00C57503" w14:paraId="5B34A561" w14:textId="77777777" w:rsidTr="00625AC0">
        <w:trPr>
          <w:trHeight w:val="373"/>
        </w:trPr>
        <w:tc>
          <w:tcPr>
            <w:tcW w:w="851" w:type="dxa"/>
            <w:vMerge/>
            <w:vAlign w:val="center"/>
          </w:tcPr>
          <w:p w14:paraId="433A5746" w14:textId="77777777" w:rsidR="00625AC0" w:rsidRPr="00C57503" w:rsidRDefault="00625AC0" w:rsidP="00625AC0">
            <w:pPr>
              <w:jc w:val="center"/>
              <w:rPr>
                <w:b/>
                <w:color w:val="000000" w:themeColor="text1"/>
                <w:sz w:val="26"/>
                <w:szCs w:val="26"/>
              </w:rPr>
            </w:pPr>
          </w:p>
        </w:tc>
        <w:tc>
          <w:tcPr>
            <w:tcW w:w="3657" w:type="dxa"/>
            <w:vAlign w:val="center"/>
          </w:tcPr>
          <w:p w14:paraId="3032E2E9"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588" w:type="dxa"/>
            <w:vAlign w:val="center"/>
          </w:tcPr>
          <w:p w14:paraId="2B37CD40" w14:textId="77777777" w:rsidR="00625AC0" w:rsidRPr="00C57503" w:rsidRDefault="00625AC0" w:rsidP="00625AC0">
            <w:pPr>
              <w:jc w:val="center"/>
              <w:rPr>
                <w:color w:val="000000" w:themeColor="text1"/>
                <w:sz w:val="26"/>
                <w:szCs w:val="26"/>
              </w:rPr>
            </w:pPr>
            <w:r w:rsidRPr="00C57503">
              <w:rPr>
                <w:color w:val="000000" w:themeColor="text1"/>
                <w:sz w:val="26"/>
                <w:szCs w:val="26"/>
              </w:rPr>
              <w:t>23</w:t>
            </w:r>
          </w:p>
        </w:tc>
        <w:tc>
          <w:tcPr>
            <w:tcW w:w="7938" w:type="dxa"/>
            <w:vMerge/>
          </w:tcPr>
          <w:p w14:paraId="16C9EA77" w14:textId="77777777" w:rsidR="00625AC0" w:rsidRPr="00C57503" w:rsidRDefault="00625AC0" w:rsidP="00625AC0">
            <w:pPr>
              <w:jc w:val="both"/>
              <w:rPr>
                <w:color w:val="000000" w:themeColor="text1"/>
                <w:sz w:val="26"/>
                <w:szCs w:val="26"/>
              </w:rPr>
            </w:pPr>
          </w:p>
        </w:tc>
      </w:tr>
      <w:tr w:rsidR="00625AC0" w:rsidRPr="00C57503" w14:paraId="4D185543" w14:textId="77777777" w:rsidTr="00625AC0">
        <w:trPr>
          <w:trHeight w:val="373"/>
        </w:trPr>
        <w:tc>
          <w:tcPr>
            <w:tcW w:w="851" w:type="dxa"/>
            <w:vMerge/>
            <w:vAlign w:val="center"/>
          </w:tcPr>
          <w:p w14:paraId="0DB96564" w14:textId="77777777" w:rsidR="00625AC0" w:rsidRPr="00C57503" w:rsidRDefault="00625AC0" w:rsidP="00625AC0">
            <w:pPr>
              <w:jc w:val="center"/>
              <w:rPr>
                <w:b/>
                <w:color w:val="000000" w:themeColor="text1"/>
                <w:sz w:val="26"/>
                <w:szCs w:val="26"/>
              </w:rPr>
            </w:pPr>
          </w:p>
        </w:tc>
        <w:tc>
          <w:tcPr>
            <w:tcW w:w="3657" w:type="dxa"/>
            <w:vAlign w:val="center"/>
          </w:tcPr>
          <w:p w14:paraId="1C735711"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588" w:type="dxa"/>
            <w:vAlign w:val="center"/>
          </w:tcPr>
          <w:p w14:paraId="0FDFE153" w14:textId="77777777" w:rsidR="00625AC0" w:rsidRPr="00C57503" w:rsidRDefault="00625AC0" w:rsidP="00625AC0">
            <w:pPr>
              <w:jc w:val="center"/>
              <w:rPr>
                <w:color w:val="000000" w:themeColor="text1"/>
                <w:sz w:val="26"/>
                <w:szCs w:val="26"/>
              </w:rPr>
            </w:pPr>
            <w:r w:rsidRPr="00C57503">
              <w:rPr>
                <w:color w:val="000000" w:themeColor="text1"/>
                <w:sz w:val="26"/>
                <w:szCs w:val="26"/>
              </w:rPr>
              <w:t>24</w:t>
            </w:r>
          </w:p>
        </w:tc>
        <w:tc>
          <w:tcPr>
            <w:tcW w:w="7938" w:type="dxa"/>
            <w:vMerge/>
          </w:tcPr>
          <w:p w14:paraId="1AD3DED5" w14:textId="77777777" w:rsidR="00625AC0" w:rsidRPr="00C57503" w:rsidRDefault="00625AC0" w:rsidP="00625AC0">
            <w:pPr>
              <w:jc w:val="both"/>
              <w:rPr>
                <w:color w:val="000000" w:themeColor="text1"/>
                <w:sz w:val="26"/>
                <w:szCs w:val="26"/>
              </w:rPr>
            </w:pPr>
          </w:p>
        </w:tc>
      </w:tr>
      <w:tr w:rsidR="00625AC0" w:rsidRPr="00C57503" w14:paraId="66B9C442" w14:textId="77777777" w:rsidTr="00625AC0">
        <w:trPr>
          <w:trHeight w:val="373"/>
        </w:trPr>
        <w:tc>
          <w:tcPr>
            <w:tcW w:w="851" w:type="dxa"/>
            <w:vMerge/>
            <w:vAlign w:val="center"/>
          </w:tcPr>
          <w:p w14:paraId="398BDAE9" w14:textId="77777777" w:rsidR="00625AC0" w:rsidRPr="00C57503" w:rsidRDefault="00625AC0" w:rsidP="00625AC0">
            <w:pPr>
              <w:jc w:val="center"/>
              <w:rPr>
                <w:b/>
                <w:color w:val="000000" w:themeColor="text1"/>
                <w:sz w:val="26"/>
                <w:szCs w:val="26"/>
              </w:rPr>
            </w:pPr>
          </w:p>
        </w:tc>
        <w:tc>
          <w:tcPr>
            <w:tcW w:w="3657" w:type="dxa"/>
            <w:vAlign w:val="center"/>
          </w:tcPr>
          <w:p w14:paraId="4559E1E1"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588" w:type="dxa"/>
            <w:vAlign w:val="center"/>
          </w:tcPr>
          <w:p w14:paraId="243B4849" w14:textId="77777777" w:rsidR="00625AC0" w:rsidRPr="00C57503" w:rsidRDefault="00625AC0" w:rsidP="00625AC0">
            <w:pPr>
              <w:jc w:val="center"/>
              <w:rPr>
                <w:color w:val="000000" w:themeColor="text1"/>
                <w:sz w:val="26"/>
                <w:szCs w:val="26"/>
              </w:rPr>
            </w:pPr>
            <w:r w:rsidRPr="00C57503">
              <w:rPr>
                <w:color w:val="000000" w:themeColor="text1"/>
                <w:sz w:val="26"/>
                <w:szCs w:val="26"/>
              </w:rPr>
              <w:t>25</w:t>
            </w:r>
          </w:p>
        </w:tc>
        <w:tc>
          <w:tcPr>
            <w:tcW w:w="7938" w:type="dxa"/>
            <w:vMerge/>
          </w:tcPr>
          <w:p w14:paraId="1150E04E" w14:textId="77777777" w:rsidR="00625AC0" w:rsidRPr="00C57503" w:rsidRDefault="00625AC0" w:rsidP="00625AC0">
            <w:pPr>
              <w:jc w:val="both"/>
              <w:rPr>
                <w:color w:val="000000" w:themeColor="text1"/>
                <w:sz w:val="26"/>
                <w:szCs w:val="26"/>
              </w:rPr>
            </w:pPr>
          </w:p>
        </w:tc>
      </w:tr>
      <w:tr w:rsidR="00625AC0" w:rsidRPr="00C57503" w14:paraId="03E8F8B1" w14:textId="77777777" w:rsidTr="00625AC0">
        <w:trPr>
          <w:trHeight w:val="699"/>
        </w:trPr>
        <w:tc>
          <w:tcPr>
            <w:tcW w:w="851" w:type="dxa"/>
            <w:vMerge w:val="restart"/>
            <w:vAlign w:val="center"/>
          </w:tcPr>
          <w:p w14:paraId="7FAB1374" w14:textId="77777777" w:rsidR="00625AC0" w:rsidRPr="00C57503" w:rsidRDefault="00625AC0" w:rsidP="00625AC0">
            <w:pPr>
              <w:jc w:val="center"/>
              <w:rPr>
                <w:b/>
                <w:color w:val="000000" w:themeColor="text1"/>
                <w:sz w:val="26"/>
                <w:szCs w:val="26"/>
              </w:rPr>
            </w:pPr>
            <w:r w:rsidRPr="00C57503">
              <w:rPr>
                <w:b/>
                <w:color w:val="000000" w:themeColor="text1"/>
                <w:sz w:val="26"/>
                <w:szCs w:val="26"/>
              </w:rPr>
              <w:t>5</w:t>
            </w:r>
          </w:p>
        </w:tc>
        <w:tc>
          <w:tcPr>
            <w:tcW w:w="3657" w:type="dxa"/>
            <w:vAlign w:val="center"/>
          </w:tcPr>
          <w:p w14:paraId="61165687"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REVIEW 1</w:t>
            </w:r>
          </w:p>
        </w:tc>
        <w:tc>
          <w:tcPr>
            <w:tcW w:w="1588" w:type="dxa"/>
            <w:vAlign w:val="center"/>
          </w:tcPr>
          <w:p w14:paraId="31026FF5"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02</w:t>
            </w:r>
          </w:p>
          <w:p w14:paraId="458DC798" w14:textId="77777777" w:rsidR="00625AC0" w:rsidRPr="00C57503" w:rsidRDefault="00625AC0" w:rsidP="00625AC0">
            <w:pPr>
              <w:jc w:val="center"/>
              <w:rPr>
                <w:b/>
                <w:color w:val="000000" w:themeColor="text1"/>
                <w:sz w:val="26"/>
                <w:szCs w:val="26"/>
              </w:rPr>
            </w:pPr>
            <w:r w:rsidRPr="00C57503">
              <w:rPr>
                <w:b/>
                <w:color w:val="000000" w:themeColor="text1"/>
                <w:sz w:val="26"/>
                <w:szCs w:val="26"/>
              </w:rPr>
              <w:t>(26-27)</w:t>
            </w:r>
          </w:p>
        </w:tc>
        <w:tc>
          <w:tcPr>
            <w:tcW w:w="7938" w:type="dxa"/>
            <w:vMerge w:val="restart"/>
          </w:tcPr>
          <w:p w14:paraId="6B2EF7E5" w14:textId="77777777" w:rsidR="00625AC0" w:rsidRPr="00C57503" w:rsidRDefault="00625AC0" w:rsidP="00625AC0">
            <w:pPr>
              <w:jc w:val="both"/>
              <w:rPr>
                <w:color w:val="000000" w:themeColor="text1"/>
                <w:sz w:val="26"/>
                <w:szCs w:val="26"/>
              </w:rPr>
            </w:pPr>
            <w:r w:rsidRPr="00C57503">
              <w:rPr>
                <w:color w:val="000000" w:themeColor="text1"/>
                <w:sz w:val="26"/>
                <w:szCs w:val="26"/>
              </w:rPr>
              <w:t>Revise and remember languages and skills Ss have learnt in Units 1-3.</w:t>
            </w:r>
          </w:p>
        </w:tc>
      </w:tr>
      <w:tr w:rsidR="00625AC0" w:rsidRPr="00C57503" w14:paraId="51CDDE1D" w14:textId="77777777" w:rsidTr="00625AC0">
        <w:trPr>
          <w:trHeight w:val="699"/>
        </w:trPr>
        <w:tc>
          <w:tcPr>
            <w:tcW w:w="851" w:type="dxa"/>
            <w:vMerge/>
            <w:vAlign w:val="center"/>
          </w:tcPr>
          <w:p w14:paraId="1B995261" w14:textId="77777777" w:rsidR="00625AC0" w:rsidRPr="00C57503" w:rsidRDefault="00625AC0" w:rsidP="00625AC0">
            <w:pPr>
              <w:jc w:val="center"/>
              <w:rPr>
                <w:b/>
                <w:color w:val="000000" w:themeColor="text1"/>
                <w:sz w:val="26"/>
                <w:szCs w:val="26"/>
              </w:rPr>
            </w:pPr>
          </w:p>
        </w:tc>
        <w:tc>
          <w:tcPr>
            <w:tcW w:w="3657" w:type="dxa"/>
            <w:vAlign w:val="center"/>
          </w:tcPr>
          <w:p w14:paraId="63FA0FEE"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Language</w:t>
            </w:r>
          </w:p>
        </w:tc>
        <w:tc>
          <w:tcPr>
            <w:tcW w:w="1588" w:type="dxa"/>
            <w:vAlign w:val="center"/>
          </w:tcPr>
          <w:p w14:paraId="0B41FC40" w14:textId="77777777" w:rsidR="00625AC0" w:rsidRPr="00C57503" w:rsidRDefault="00625AC0" w:rsidP="00625AC0">
            <w:pPr>
              <w:jc w:val="center"/>
              <w:rPr>
                <w:color w:val="000000" w:themeColor="text1"/>
                <w:sz w:val="26"/>
                <w:szCs w:val="26"/>
              </w:rPr>
            </w:pPr>
            <w:r w:rsidRPr="00C57503">
              <w:rPr>
                <w:color w:val="000000" w:themeColor="text1"/>
                <w:sz w:val="26"/>
                <w:szCs w:val="26"/>
              </w:rPr>
              <w:t>26</w:t>
            </w:r>
          </w:p>
        </w:tc>
        <w:tc>
          <w:tcPr>
            <w:tcW w:w="7938" w:type="dxa"/>
            <w:vMerge/>
          </w:tcPr>
          <w:p w14:paraId="7D76CE1B" w14:textId="77777777" w:rsidR="00625AC0" w:rsidRPr="00C57503" w:rsidRDefault="00625AC0" w:rsidP="00625AC0">
            <w:pPr>
              <w:jc w:val="both"/>
              <w:rPr>
                <w:color w:val="000000" w:themeColor="text1"/>
                <w:sz w:val="26"/>
                <w:szCs w:val="26"/>
              </w:rPr>
            </w:pPr>
          </w:p>
        </w:tc>
      </w:tr>
      <w:tr w:rsidR="00625AC0" w:rsidRPr="00C57503" w14:paraId="7DD5A603" w14:textId="77777777" w:rsidTr="00625AC0">
        <w:trPr>
          <w:trHeight w:val="699"/>
        </w:trPr>
        <w:tc>
          <w:tcPr>
            <w:tcW w:w="851" w:type="dxa"/>
            <w:vMerge/>
            <w:vAlign w:val="center"/>
          </w:tcPr>
          <w:p w14:paraId="61CEE58F" w14:textId="77777777" w:rsidR="00625AC0" w:rsidRPr="00C57503" w:rsidRDefault="00625AC0" w:rsidP="00625AC0">
            <w:pPr>
              <w:jc w:val="center"/>
              <w:rPr>
                <w:b/>
                <w:color w:val="000000" w:themeColor="text1"/>
                <w:sz w:val="26"/>
                <w:szCs w:val="26"/>
              </w:rPr>
            </w:pPr>
          </w:p>
        </w:tc>
        <w:tc>
          <w:tcPr>
            <w:tcW w:w="3657" w:type="dxa"/>
            <w:vAlign w:val="center"/>
          </w:tcPr>
          <w:p w14:paraId="594995C9"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Skills</w:t>
            </w:r>
          </w:p>
        </w:tc>
        <w:tc>
          <w:tcPr>
            <w:tcW w:w="1588" w:type="dxa"/>
            <w:vAlign w:val="center"/>
          </w:tcPr>
          <w:p w14:paraId="77041D01" w14:textId="77777777" w:rsidR="00625AC0" w:rsidRPr="00C57503" w:rsidRDefault="00625AC0" w:rsidP="00625AC0">
            <w:pPr>
              <w:jc w:val="center"/>
              <w:rPr>
                <w:color w:val="000000" w:themeColor="text1"/>
                <w:sz w:val="26"/>
                <w:szCs w:val="26"/>
              </w:rPr>
            </w:pPr>
            <w:r w:rsidRPr="00C57503">
              <w:rPr>
                <w:color w:val="000000" w:themeColor="text1"/>
                <w:sz w:val="26"/>
                <w:szCs w:val="26"/>
              </w:rPr>
              <w:t>27</w:t>
            </w:r>
          </w:p>
        </w:tc>
        <w:tc>
          <w:tcPr>
            <w:tcW w:w="7938" w:type="dxa"/>
            <w:vMerge/>
          </w:tcPr>
          <w:p w14:paraId="73D99929" w14:textId="77777777" w:rsidR="00625AC0" w:rsidRPr="00C57503" w:rsidRDefault="00625AC0" w:rsidP="00625AC0">
            <w:pPr>
              <w:jc w:val="both"/>
              <w:rPr>
                <w:color w:val="000000" w:themeColor="text1"/>
                <w:sz w:val="26"/>
                <w:szCs w:val="26"/>
              </w:rPr>
            </w:pPr>
          </w:p>
        </w:tc>
      </w:tr>
      <w:tr w:rsidR="00625AC0" w:rsidRPr="00C57503" w14:paraId="2D317592" w14:textId="77777777" w:rsidTr="00625AC0">
        <w:trPr>
          <w:trHeight w:val="699"/>
        </w:trPr>
        <w:tc>
          <w:tcPr>
            <w:tcW w:w="851" w:type="dxa"/>
            <w:vMerge w:val="restart"/>
            <w:vAlign w:val="center"/>
          </w:tcPr>
          <w:p w14:paraId="084EC57E" w14:textId="77777777" w:rsidR="00625AC0" w:rsidRPr="00C57503" w:rsidRDefault="00625AC0" w:rsidP="00625AC0">
            <w:pPr>
              <w:jc w:val="center"/>
              <w:rPr>
                <w:b/>
                <w:color w:val="000000" w:themeColor="text1"/>
                <w:sz w:val="26"/>
                <w:szCs w:val="26"/>
              </w:rPr>
            </w:pPr>
            <w:r w:rsidRPr="00C57503">
              <w:rPr>
                <w:b/>
                <w:color w:val="000000" w:themeColor="text1"/>
                <w:sz w:val="26"/>
                <w:szCs w:val="26"/>
              </w:rPr>
              <w:lastRenderedPageBreak/>
              <w:t>6</w:t>
            </w:r>
          </w:p>
          <w:p w14:paraId="50FB24C0" w14:textId="77777777" w:rsidR="00625AC0" w:rsidRPr="00C57503" w:rsidRDefault="00625AC0" w:rsidP="00625AC0">
            <w:pPr>
              <w:pStyle w:val="Tablecaption0"/>
              <w:jc w:val="center"/>
              <w:rPr>
                <w:b/>
                <w:color w:val="000000" w:themeColor="text1"/>
              </w:rPr>
            </w:pPr>
          </w:p>
        </w:tc>
        <w:tc>
          <w:tcPr>
            <w:tcW w:w="3657" w:type="dxa"/>
            <w:vAlign w:val="center"/>
          </w:tcPr>
          <w:p w14:paraId="4DBDB982"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SPEAKING TEST</w:t>
            </w:r>
          </w:p>
        </w:tc>
        <w:tc>
          <w:tcPr>
            <w:tcW w:w="1588" w:type="dxa"/>
            <w:vAlign w:val="center"/>
          </w:tcPr>
          <w:p w14:paraId="02828F51" w14:textId="77777777" w:rsidR="00625AC0" w:rsidRPr="00C57503" w:rsidRDefault="00625AC0" w:rsidP="00625AC0">
            <w:pPr>
              <w:jc w:val="center"/>
              <w:rPr>
                <w:b/>
                <w:color w:val="000000" w:themeColor="text1"/>
                <w:sz w:val="26"/>
                <w:szCs w:val="26"/>
              </w:rPr>
            </w:pPr>
            <w:r w:rsidRPr="00C57503">
              <w:rPr>
                <w:b/>
                <w:color w:val="000000" w:themeColor="text1"/>
                <w:sz w:val="26"/>
                <w:szCs w:val="26"/>
              </w:rPr>
              <w:t>28</w:t>
            </w:r>
          </w:p>
        </w:tc>
        <w:tc>
          <w:tcPr>
            <w:tcW w:w="7938" w:type="dxa"/>
            <w:vMerge w:val="restart"/>
          </w:tcPr>
          <w:p w14:paraId="65C0B6CB" w14:textId="77777777" w:rsidR="00625AC0" w:rsidRPr="00C57503" w:rsidRDefault="00625AC0" w:rsidP="00625AC0">
            <w:pPr>
              <w:pStyle w:val="Tablecaption0"/>
              <w:rPr>
                <w:color w:val="000000" w:themeColor="text1"/>
              </w:rPr>
            </w:pPr>
            <w:r w:rsidRPr="00C57503">
              <w:rPr>
                <w:i w:val="0"/>
                <w:color w:val="000000" w:themeColor="text1"/>
              </w:rPr>
              <w:t>Students can express the knowledge and skills by themselves</w:t>
            </w:r>
          </w:p>
        </w:tc>
      </w:tr>
      <w:tr w:rsidR="00625AC0" w:rsidRPr="00C57503" w14:paraId="11EC4EB4" w14:textId="77777777" w:rsidTr="00625AC0">
        <w:trPr>
          <w:trHeight w:val="553"/>
        </w:trPr>
        <w:tc>
          <w:tcPr>
            <w:tcW w:w="851" w:type="dxa"/>
            <w:vMerge/>
            <w:vAlign w:val="center"/>
          </w:tcPr>
          <w:p w14:paraId="5D783B21" w14:textId="77777777" w:rsidR="00625AC0" w:rsidRPr="00C57503" w:rsidRDefault="00625AC0" w:rsidP="00625AC0">
            <w:pPr>
              <w:pStyle w:val="Tablecaption0"/>
              <w:jc w:val="center"/>
              <w:rPr>
                <w:rFonts w:eastAsia="Calibri"/>
                <w:b/>
                <w:i w:val="0"/>
                <w:color w:val="000000" w:themeColor="text1"/>
              </w:rPr>
            </w:pPr>
          </w:p>
        </w:tc>
        <w:tc>
          <w:tcPr>
            <w:tcW w:w="3657" w:type="dxa"/>
            <w:vAlign w:val="center"/>
          </w:tcPr>
          <w:p w14:paraId="688139B4" w14:textId="77777777" w:rsidR="00625AC0" w:rsidRPr="00C57503" w:rsidRDefault="00625AC0" w:rsidP="00625AC0">
            <w:pPr>
              <w:spacing w:line="360" w:lineRule="auto"/>
              <w:jc w:val="center"/>
              <w:rPr>
                <w:b/>
                <w:bCs/>
                <w:color w:val="000000" w:themeColor="text1"/>
                <w:sz w:val="26"/>
                <w:szCs w:val="26"/>
              </w:rPr>
            </w:pPr>
            <w:r w:rsidRPr="00C57503">
              <w:rPr>
                <w:b/>
                <w:color w:val="000000" w:themeColor="text1"/>
                <w:sz w:val="26"/>
                <w:szCs w:val="26"/>
              </w:rPr>
              <w:t xml:space="preserve"> FIRST MID-TERM TEST</w:t>
            </w:r>
          </w:p>
        </w:tc>
        <w:tc>
          <w:tcPr>
            <w:tcW w:w="1588" w:type="dxa"/>
            <w:vAlign w:val="center"/>
          </w:tcPr>
          <w:p w14:paraId="408F8AA1"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29</w:t>
            </w:r>
          </w:p>
        </w:tc>
        <w:tc>
          <w:tcPr>
            <w:tcW w:w="7938" w:type="dxa"/>
            <w:vMerge/>
          </w:tcPr>
          <w:p w14:paraId="5DC60CF7" w14:textId="77777777" w:rsidR="00625AC0" w:rsidRPr="00C57503" w:rsidRDefault="00625AC0" w:rsidP="00625AC0">
            <w:pPr>
              <w:pStyle w:val="Tablecaption0"/>
              <w:rPr>
                <w:i w:val="0"/>
                <w:color w:val="000000" w:themeColor="text1"/>
              </w:rPr>
            </w:pPr>
          </w:p>
        </w:tc>
      </w:tr>
      <w:tr w:rsidR="00625AC0" w:rsidRPr="00C57503" w14:paraId="63362CC8" w14:textId="77777777" w:rsidTr="00625AC0">
        <w:tc>
          <w:tcPr>
            <w:tcW w:w="851" w:type="dxa"/>
            <w:vAlign w:val="center"/>
          </w:tcPr>
          <w:p w14:paraId="3194033E"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7</w:t>
            </w:r>
          </w:p>
        </w:tc>
        <w:tc>
          <w:tcPr>
            <w:tcW w:w="3657" w:type="dxa"/>
            <w:vAlign w:val="center"/>
          </w:tcPr>
          <w:p w14:paraId="164D2FAD" w14:textId="77777777" w:rsidR="00625AC0" w:rsidRPr="00C57503" w:rsidRDefault="00625AC0" w:rsidP="00625AC0">
            <w:pPr>
              <w:spacing w:line="360" w:lineRule="auto"/>
              <w:jc w:val="center"/>
              <w:rPr>
                <w:b/>
                <w:bCs/>
                <w:color w:val="000000" w:themeColor="text1"/>
                <w:sz w:val="26"/>
                <w:szCs w:val="26"/>
              </w:rPr>
            </w:pPr>
            <w:r w:rsidRPr="00C57503">
              <w:rPr>
                <w:b/>
                <w:color w:val="000000" w:themeColor="text1"/>
                <w:sz w:val="26"/>
                <w:szCs w:val="26"/>
              </w:rPr>
              <w:t>FIRST MID-TERM TEST CORRECTION</w:t>
            </w:r>
          </w:p>
        </w:tc>
        <w:tc>
          <w:tcPr>
            <w:tcW w:w="1588" w:type="dxa"/>
            <w:vAlign w:val="center"/>
          </w:tcPr>
          <w:p w14:paraId="2A2AC4A2"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30</w:t>
            </w:r>
          </w:p>
        </w:tc>
        <w:tc>
          <w:tcPr>
            <w:tcW w:w="7938" w:type="dxa"/>
          </w:tcPr>
          <w:p w14:paraId="45C64AF3" w14:textId="77777777" w:rsidR="00625AC0" w:rsidRPr="00C57503" w:rsidRDefault="00625AC0" w:rsidP="00625AC0">
            <w:pPr>
              <w:pStyle w:val="Tablecaption0"/>
              <w:rPr>
                <w:i w:val="0"/>
                <w:color w:val="000000" w:themeColor="text1"/>
              </w:rPr>
            </w:pPr>
            <w:r w:rsidRPr="00C57503">
              <w:rPr>
                <w:i w:val="0"/>
                <w:color w:val="000000" w:themeColor="text1"/>
              </w:rPr>
              <w:t>Students can learn from the mistakes in the test, know how to express their knowledge and skills in a better way and have techniques in doing the test.</w:t>
            </w:r>
          </w:p>
        </w:tc>
      </w:tr>
      <w:tr w:rsidR="00625AC0" w:rsidRPr="00C57503" w14:paraId="13D70A81" w14:textId="77777777" w:rsidTr="00625AC0">
        <w:trPr>
          <w:trHeight w:val="336"/>
        </w:trPr>
        <w:tc>
          <w:tcPr>
            <w:tcW w:w="851" w:type="dxa"/>
            <w:vMerge w:val="restart"/>
            <w:vAlign w:val="center"/>
          </w:tcPr>
          <w:p w14:paraId="3060F310" w14:textId="77777777" w:rsidR="00625AC0" w:rsidRPr="00C57503" w:rsidRDefault="00625AC0" w:rsidP="00625AC0">
            <w:pPr>
              <w:jc w:val="center"/>
              <w:rPr>
                <w:b/>
                <w:color w:val="000000" w:themeColor="text1"/>
                <w:sz w:val="26"/>
                <w:szCs w:val="26"/>
              </w:rPr>
            </w:pPr>
            <w:r w:rsidRPr="00C57503">
              <w:rPr>
                <w:b/>
                <w:color w:val="000000" w:themeColor="text1"/>
                <w:sz w:val="26"/>
                <w:szCs w:val="26"/>
              </w:rPr>
              <w:t>8</w:t>
            </w:r>
          </w:p>
        </w:tc>
        <w:tc>
          <w:tcPr>
            <w:tcW w:w="3657" w:type="dxa"/>
            <w:vAlign w:val="center"/>
          </w:tcPr>
          <w:p w14:paraId="125970B3"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4: ASEAN AND VIETNAM</w:t>
            </w:r>
          </w:p>
          <w:p w14:paraId="0C454C3C" w14:textId="77777777" w:rsidR="00625AC0" w:rsidRPr="00C57503" w:rsidRDefault="00625AC0" w:rsidP="00625AC0">
            <w:pPr>
              <w:spacing w:line="360" w:lineRule="auto"/>
              <w:jc w:val="center"/>
              <w:rPr>
                <w:b/>
                <w:bCs/>
                <w:color w:val="000000" w:themeColor="text1"/>
                <w:sz w:val="26"/>
                <w:szCs w:val="26"/>
              </w:rPr>
            </w:pPr>
          </w:p>
        </w:tc>
        <w:tc>
          <w:tcPr>
            <w:tcW w:w="1588" w:type="dxa"/>
            <w:vAlign w:val="center"/>
          </w:tcPr>
          <w:p w14:paraId="598A5F08"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2C6C8974" w14:textId="77777777" w:rsidR="00625AC0" w:rsidRPr="00C57503" w:rsidRDefault="00625AC0" w:rsidP="00625AC0">
            <w:pPr>
              <w:jc w:val="center"/>
              <w:rPr>
                <w:b/>
                <w:color w:val="000000" w:themeColor="text1"/>
                <w:sz w:val="26"/>
                <w:szCs w:val="26"/>
              </w:rPr>
            </w:pPr>
            <w:r w:rsidRPr="00C57503">
              <w:rPr>
                <w:b/>
                <w:color w:val="000000" w:themeColor="text1"/>
                <w:sz w:val="26"/>
                <w:szCs w:val="26"/>
              </w:rPr>
              <w:t>(31-38)</w:t>
            </w:r>
          </w:p>
        </w:tc>
        <w:tc>
          <w:tcPr>
            <w:tcW w:w="7938" w:type="dxa"/>
            <w:vMerge w:val="restart"/>
          </w:tcPr>
          <w:p w14:paraId="5AE1EEEC" w14:textId="77777777" w:rsidR="00625AC0" w:rsidRPr="00C57503" w:rsidRDefault="00625AC0" w:rsidP="00625AC0">
            <w:pPr>
              <w:spacing w:line="276" w:lineRule="auto"/>
              <w:contextualSpacing/>
              <w:rPr>
                <w:color w:val="000000" w:themeColor="text1"/>
                <w:sz w:val="26"/>
                <w:szCs w:val="26"/>
              </w:rPr>
            </w:pPr>
          </w:p>
          <w:p w14:paraId="2897AE06"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unit, students will be able to: </w:t>
            </w:r>
          </w:p>
          <w:p w14:paraId="5DFBF14C" w14:textId="77777777" w:rsidR="00625AC0" w:rsidRPr="00C57503" w:rsidRDefault="00625AC0" w:rsidP="00625AC0">
            <w:pPr>
              <w:rPr>
                <w:i/>
                <w:color w:val="000000" w:themeColor="text1"/>
                <w:sz w:val="26"/>
                <w:szCs w:val="26"/>
              </w:rPr>
            </w:pPr>
            <w:r w:rsidRPr="00C57503">
              <w:rPr>
                <w:color w:val="000000" w:themeColor="text1"/>
                <w:sz w:val="26"/>
                <w:szCs w:val="26"/>
              </w:rPr>
              <w:t>- Use elision of vowels in speaking.</w:t>
            </w:r>
          </w:p>
          <w:p w14:paraId="2564D7A3" w14:textId="77777777" w:rsidR="00625AC0" w:rsidRPr="00C57503" w:rsidRDefault="00625AC0" w:rsidP="00625AC0">
            <w:pPr>
              <w:rPr>
                <w:color w:val="000000" w:themeColor="text1"/>
                <w:sz w:val="26"/>
                <w:szCs w:val="26"/>
              </w:rPr>
            </w:pPr>
            <w:r w:rsidRPr="00C57503">
              <w:rPr>
                <w:color w:val="000000" w:themeColor="text1"/>
                <w:sz w:val="26"/>
                <w:szCs w:val="26"/>
              </w:rPr>
              <w:t>- Understand and use words and phrases related to ASEAN</w:t>
            </w:r>
          </w:p>
          <w:p w14:paraId="28B158B1" w14:textId="77777777" w:rsidR="00625AC0" w:rsidRPr="00C57503" w:rsidRDefault="00625AC0" w:rsidP="00625AC0">
            <w:pPr>
              <w:rPr>
                <w:color w:val="000000" w:themeColor="text1"/>
                <w:sz w:val="26"/>
                <w:szCs w:val="26"/>
              </w:rPr>
            </w:pPr>
            <w:r w:rsidRPr="00C57503">
              <w:rPr>
                <w:color w:val="000000" w:themeColor="text1"/>
                <w:sz w:val="26"/>
                <w:szCs w:val="26"/>
              </w:rPr>
              <w:t>- Use gerunds as subjects and objects</w:t>
            </w:r>
          </w:p>
          <w:p w14:paraId="36A434ED" w14:textId="77777777" w:rsidR="00625AC0" w:rsidRPr="00C57503" w:rsidRDefault="00625AC0" w:rsidP="00625AC0">
            <w:pPr>
              <w:rPr>
                <w:color w:val="000000" w:themeColor="text1"/>
                <w:sz w:val="26"/>
                <w:szCs w:val="26"/>
              </w:rPr>
            </w:pPr>
            <w:r w:rsidRPr="00C57503">
              <w:rPr>
                <w:color w:val="000000" w:themeColor="text1"/>
                <w:sz w:val="26"/>
                <w:szCs w:val="26"/>
              </w:rPr>
              <w:t>- Read for main idea and specific information in news items about ASEAN countries.</w:t>
            </w:r>
          </w:p>
          <w:p w14:paraId="548F2B88" w14:textId="77777777" w:rsidR="00625AC0" w:rsidRPr="00C57503" w:rsidRDefault="00625AC0" w:rsidP="00625AC0">
            <w:pPr>
              <w:rPr>
                <w:color w:val="000000" w:themeColor="text1"/>
                <w:sz w:val="26"/>
                <w:szCs w:val="26"/>
              </w:rPr>
            </w:pPr>
            <w:r w:rsidRPr="00C57503">
              <w:rPr>
                <w:color w:val="000000" w:themeColor="text1"/>
                <w:sz w:val="26"/>
                <w:szCs w:val="26"/>
              </w:rPr>
              <w:t xml:space="preserve">- Discuss the skills and experience needed for the ASEAN Youth Programme; Ask for and giving opinions. </w:t>
            </w:r>
          </w:p>
          <w:p w14:paraId="1385EC88" w14:textId="77777777" w:rsidR="00625AC0" w:rsidRPr="00C57503" w:rsidRDefault="00625AC0" w:rsidP="00625AC0">
            <w:pPr>
              <w:rPr>
                <w:color w:val="000000" w:themeColor="text1"/>
                <w:sz w:val="26"/>
                <w:szCs w:val="26"/>
              </w:rPr>
            </w:pPr>
            <w:r w:rsidRPr="00C57503">
              <w:rPr>
                <w:color w:val="000000" w:themeColor="text1"/>
                <w:sz w:val="26"/>
                <w:szCs w:val="26"/>
              </w:rPr>
              <w:t>- Listen for main ideas and specific information in a conversation about an ASEAN school tour programme.</w:t>
            </w:r>
          </w:p>
          <w:p w14:paraId="13CFD502" w14:textId="77777777" w:rsidR="00625AC0" w:rsidRPr="00C57503" w:rsidRDefault="00625AC0" w:rsidP="00625AC0">
            <w:pPr>
              <w:rPr>
                <w:color w:val="000000" w:themeColor="text1"/>
                <w:sz w:val="26"/>
                <w:szCs w:val="26"/>
              </w:rPr>
            </w:pPr>
            <w:r w:rsidRPr="00C57503">
              <w:rPr>
                <w:color w:val="000000" w:themeColor="text1"/>
                <w:sz w:val="26"/>
                <w:szCs w:val="26"/>
              </w:rPr>
              <w:t xml:space="preserve">- Write a proposal for a welcome event. </w:t>
            </w:r>
          </w:p>
          <w:p w14:paraId="272B58AA" w14:textId="77777777" w:rsidR="00625AC0" w:rsidRPr="00C57503" w:rsidRDefault="00625AC0" w:rsidP="00625AC0">
            <w:pPr>
              <w:rPr>
                <w:color w:val="000000" w:themeColor="text1"/>
                <w:sz w:val="26"/>
                <w:szCs w:val="26"/>
              </w:rPr>
            </w:pPr>
            <w:r w:rsidRPr="00C57503">
              <w:rPr>
                <w:color w:val="000000" w:themeColor="text1"/>
                <w:sz w:val="26"/>
                <w:szCs w:val="26"/>
              </w:rPr>
              <w:t>- Give compliments and respond</w:t>
            </w:r>
          </w:p>
          <w:p w14:paraId="44F5284E" w14:textId="77777777" w:rsidR="00625AC0" w:rsidRPr="00C57503" w:rsidRDefault="00625AC0" w:rsidP="00625AC0">
            <w:pPr>
              <w:rPr>
                <w:color w:val="000000" w:themeColor="text1"/>
                <w:sz w:val="26"/>
                <w:szCs w:val="26"/>
              </w:rPr>
            </w:pPr>
            <w:r w:rsidRPr="00C57503">
              <w:rPr>
                <w:color w:val="000000" w:themeColor="text1"/>
                <w:sz w:val="26"/>
                <w:szCs w:val="26"/>
              </w:rPr>
              <w:t xml:space="preserve">- Understand </w:t>
            </w:r>
            <w:r w:rsidRPr="00C57503">
              <w:rPr>
                <w:i/>
                <w:color w:val="000000" w:themeColor="text1"/>
                <w:sz w:val="26"/>
                <w:szCs w:val="26"/>
              </w:rPr>
              <w:t>New Year Festivals in ASEAN</w:t>
            </w:r>
          </w:p>
          <w:p w14:paraId="0C181B2B" w14:textId="77777777" w:rsidR="00625AC0" w:rsidRPr="00C57503" w:rsidRDefault="00625AC0" w:rsidP="00625AC0">
            <w:pPr>
              <w:rPr>
                <w:color w:val="000000" w:themeColor="text1"/>
                <w:sz w:val="26"/>
                <w:szCs w:val="26"/>
              </w:rPr>
            </w:pPr>
            <w:r w:rsidRPr="00C57503">
              <w:rPr>
                <w:color w:val="000000" w:themeColor="text1"/>
                <w:sz w:val="26"/>
                <w:szCs w:val="26"/>
              </w:rPr>
              <w:t>- Do research about an ASEAN member.</w:t>
            </w:r>
          </w:p>
        </w:tc>
      </w:tr>
      <w:tr w:rsidR="00625AC0" w:rsidRPr="00C57503" w14:paraId="680C712C" w14:textId="77777777" w:rsidTr="00625AC0">
        <w:trPr>
          <w:trHeight w:val="331"/>
        </w:trPr>
        <w:tc>
          <w:tcPr>
            <w:tcW w:w="851" w:type="dxa"/>
            <w:vMerge/>
            <w:vAlign w:val="center"/>
          </w:tcPr>
          <w:p w14:paraId="3BBAAE16" w14:textId="77777777" w:rsidR="00625AC0" w:rsidRPr="00C57503" w:rsidRDefault="00625AC0" w:rsidP="00625AC0">
            <w:pPr>
              <w:jc w:val="center"/>
              <w:rPr>
                <w:b/>
                <w:color w:val="000000" w:themeColor="text1"/>
                <w:sz w:val="26"/>
                <w:szCs w:val="26"/>
              </w:rPr>
            </w:pPr>
          </w:p>
        </w:tc>
        <w:tc>
          <w:tcPr>
            <w:tcW w:w="3657" w:type="dxa"/>
            <w:vAlign w:val="center"/>
          </w:tcPr>
          <w:p w14:paraId="03B556D1"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588" w:type="dxa"/>
            <w:vAlign w:val="center"/>
          </w:tcPr>
          <w:p w14:paraId="5ED034B7" w14:textId="77777777" w:rsidR="00625AC0" w:rsidRPr="00C57503" w:rsidRDefault="00625AC0" w:rsidP="00625AC0">
            <w:pPr>
              <w:jc w:val="center"/>
              <w:rPr>
                <w:color w:val="000000" w:themeColor="text1"/>
                <w:sz w:val="26"/>
                <w:szCs w:val="26"/>
              </w:rPr>
            </w:pPr>
            <w:r w:rsidRPr="00C57503">
              <w:rPr>
                <w:color w:val="000000" w:themeColor="text1"/>
                <w:sz w:val="26"/>
                <w:szCs w:val="26"/>
              </w:rPr>
              <w:t>31</w:t>
            </w:r>
          </w:p>
        </w:tc>
        <w:tc>
          <w:tcPr>
            <w:tcW w:w="7938" w:type="dxa"/>
            <w:vMerge/>
          </w:tcPr>
          <w:p w14:paraId="7483316F" w14:textId="77777777" w:rsidR="00625AC0" w:rsidRPr="00C57503" w:rsidRDefault="00625AC0" w:rsidP="00625AC0">
            <w:pPr>
              <w:jc w:val="both"/>
              <w:rPr>
                <w:color w:val="000000" w:themeColor="text1"/>
                <w:sz w:val="26"/>
                <w:szCs w:val="26"/>
              </w:rPr>
            </w:pPr>
          </w:p>
        </w:tc>
      </w:tr>
      <w:tr w:rsidR="00625AC0" w:rsidRPr="00C57503" w14:paraId="26F2F04C" w14:textId="77777777" w:rsidTr="00625AC0">
        <w:trPr>
          <w:trHeight w:val="331"/>
        </w:trPr>
        <w:tc>
          <w:tcPr>
            <w:tcW w:w="851" w:type="dxa"/>
            <w:vMerge/>
            <w:vAlign w:val="center"/>
          </w:tcPr>
          <w:p w14:paraId="405E9CF2" w14:textId="77777777" w:rsidR="00625AC0" w:rsidRPr="00C57503" w:rsidRDefault="00625AC0" w:rsidP="00625AC0">
            <w:pPr>
              <w:jc w:val="center"/>
              <w:rPr>
                <w:b/>
                <w:color w:val="000000" w:themeColor="text1"/>
                <w:sz w:val="26"/>
                <w:szCs w:val="26"/>
              </w:rPr>
            </w:pPr>
          </w:p>
        </w:tc>
        <w:tc>
          <w:tcPr>
            <w:tcW w:w="3657" w:type="dxa"/>
            <w:vAlign w:val="center"/>
          </w:tcPr>
          <w:p w14:paraId="08B7C257"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588" w:type="dxa"/>
            <w:vAlign w:val="center"/>
          </w:tcPr>
          <w:p w14:paraId="0CA72F98" w14:textId="77777777" w:rsidR="00625AC0" w:rsidRPr="00C57503" w:rsidRDefault="00625AC0" w:rsidP="00625AC0">
            <w:pPr>
              <w:jc w:val="center"/>
              <w:rPr>
                <w:color w:val="000000" w:themeColor="text1"/>
                <w:sz w:val="26"/>
                <w:szCs w:val="26"/>
              </w:rPr>
            </w:pPr>
            <w:r w:rsidRPr="00C57503">
              <w:rPr>
                <w:color w:val="000000" w:themeColor="text1"/>
                <w:sz w:val="26"/>
                <w:szCs w:val="26"/>
              </w:rPr>
              <w:t>32</w:t>
            </w:r>
          </w:p>
        </w:tc>
        <w:tc>
          <w:tcPr>
            <w:tcW w:w="7938" w:type="dxa"/>
            <w:vMerge/>
          </w:tcPr>
          <w:p w14:paraId="04D97F3D" w14:textId="77777777" w:rsidR="00625AC0" w:rsidRPr="00C57503" w:rsidRDefault="00625AC0" w:rsidP="00625AC0">
            <w:pPr>
              <w:jc w:val="both"/>
              <w:rPr>
                <w:color w:val="000000" w:themeColor="text1"/>
                <w:sz w:val="26"/>
                <w:szCs w:val="26"/>
              </w:rPr>
            </w:pPr>
          </w:p>
        </w:tc>
      </w:tr>
      <w:tr w:rsidR="00625AC0" w:rsidRPr="00C57503" w14:paraId="1307A0D2" w14:textId="77777777" w:rsidTr="00625AC0">
        <w:trPr>
          <w:trHeight w:val="331"/>
        </w:trPr>
        <w:tc>
          <w:tcPr>
            <w:tcW w:w="851" w:type="dxa"/>
            <w:vMerge/>
            <w:vAlign w:val="center"/>
          </w:tcPr>
          <w:p w14:paraId="50F962BC" w14:textId="77777777" w:rsidR="00625AC0" w:rsidRPr="00C57503" w:rsidRDefault="00625AC0" w:rsidP="00625AC0">
            <w:pPr>
              <w:jc w:val="center"/>
              <w:rPr>
                <w:b/>
                <w:color w:val="000000" w:themeColor="text1"/>
                <w:sz w:val="26"/>
                <w:szCs w:val="26"/>
              </w:rPr>
            </w:pPr>
          </w:p>
        </w:tc>
        <w:tc>
          <w:tcPr>
            <w:tcW w:w="3657" w:type="dxa"/>
            <w:vAlign w:val="center"/>
          </w:tcPr>
          <w:p w14:paraId="0A4D98F2"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588" w:type="dxa"/>
            <w:vAlign w:val="center"/>
          </w:tcPr>
          <w:p w14:paraId="5DF13CCD" w14:textId="77777777" w:rsidR="00625AC0" w:rsidRPr="00C57503" w:rsidRDefault="00625AC0" w:rsidP="00625AC0">
            <w:pPr>
              <w:jc w:val="center"/>
              <w:rPr>
                <w:color w:val="000000" w:themeColor="text1"/>
                <w:sz w:val="26"/>
                <w:szCs w:val="26"/>
              </w:rPr>
            </w:pPr>
            <w:r w:rsidRPr="00C57503">
              <w:rPr>
                <w:color w:val="000000" w:themeColor="text1"/>
                <w:sz w:val="26"/>
                <w:szCs w:val="26"/>
              </w:rPr>
              <w:t>33</w:t>
            </w:r>
          </w:p>
        </w:tc>
        <w:tc>
          <w:tcPr>
            <w:tcW w:w="7938" w:type="dxa"/>
            <w:vMerge/>
          </w:tcPr>
          <w:p w14:paraId="0AB669DB" w14:textId="77777777" w:rsidR="00625AC0" w:rsidRPr="00C57503" w:rsidRDefault="00625AC0" w:rsidP="00625AC0">
            <w:pPr>
              <w:jc w:val="both"/>
              <w:rPr>
                <w:color w:val="000000" w:themeColor="text1"/>
                <w:sz w:val="26"/>
                <w:szCs w:val="26"/>
              </w:rPr>
            </w:pPr>
          </w:p>
        </w:tc>
      </w:tr>
      <w:tr w:rsidR="00625AC0" w:rsidRPr="00C57503" w14:paraId="2E51B5B7" w14:textId="77777777" w:rsidTr="00625AC0">
        <w:trPr>
          <w:trHeight w:val="331"/>
        </w:trPr>
        <w:tc>
          <w:tcPr>
            <w:tcW w:w="851" w:type="dxa"/>
            <w:vMerge/>
            <w:vAlign w:val="center"/>
          </w:tcPr>
          <w:p w14:paraId="26B15CDA" w14:textId="77777777" w:rsidR="00625AC0" w:rsidRPr="00C57503" w:rsidRDefault="00625AC0" w:rsidP="00625AC0">
            <w:pPr>
              <w:jc w:val="center"/>
              <w:rPr>
                <w:b/>
                <w:color w:val="000000" w:themeColor="text1"/>
                <w:sz w:val="26"/>
                <w:szCs w:val="26"/>
              </w:rPr>
            </w:pPr>
          </w:p>
        </w:tc>
        <w:tc>
          <w:tcPr>
            <w:tcW w:w="3657" w:type="dxa"/>
            <w:vAlign w:val="center"/>
          </w:tcPr>
          <w:p w14:paraId="7D43D263"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588" w:type="dxa"/>
            <w:vAlign w:val="center"/>
          </w:tcPr>
          <w:p w14:paraId="2DEB0CD6" w14:textId="77777777" w:rsidR="00625AC0" w:rsidRPr="00C57503" w:rsidRDefault="00625AC0" w:rsidP="00625AC0">
            <w:pPr>
              <w:jc w:val="center"/>
              <w:rPr>
                <w:color w:val="000000" w:themeColor="text1"/>
                <w:sz w:val="26"/>
                <w:szCs w:val="26"/>
              </w:rPr>
            </w:pPr>
            <w:r w:rsidRPr="00C57503">
              <w:rPr>
                <w:color w:val="000000" w:themeColor="text1"/>
                <w:sz w:val="26"/>
                <w:szCs w:val="26"/>
              </w:rPr>
              <w:t>34</w:t>
            </w:r>
          </w:p>
        </w:tc>
        <w:tc>
          <w:tcPr>
            <w:tcW w:w="7938" w:type="dxa"/>
            <w:vMerge/>
          </w:tcPr>
          <w:p w14:paraId="2D5844BC" w14:textId="77777777" w:rsidR="00625AC0" w:rsidRPr="00C57503" w:rsidRDefault="00625AC0" w:rsidP="00625AC0">
            <w:pPr>
              <w:jc w:val="both"/>
              <w:rPr>
                <w:color w:val="000000" w:themeColor="text1"/>
                <w:sz w:val="26"/>
                <w:szCs w:val="26"/>
              </w:rPr>
            </w:pPr>
          </w:p>
        </w:tc>
      </w:tr>
      <w:tr w:rsidR="00625AC0" w:rsidRPr="00C57503" w14:paraId="7AEF8FEC" w14:textId="77777777" w:rsidTr="00625AC0">
        <w:trPr>
          <w:trHeight w:val="331"/>
        </w:trPr>
        <w:tc>
          <w:tcPr>
            <w:tcW w:w="851" w:type="dxa"/>
            <w:vMerge/>
            <w:vAlign w:val="center"/>
          </w:tcPr>
          <w:p w14:paraId="0FB50A05" w14:textId="77777777" w:rsidR="00625AC0" w:rsidRPr="00C57503" w:rsidRDefault="00625AC0" w:rsidP="00625AC0">
            <w:pPr>
              <w:jc w:val="center"/>
              <w:rPr>
                <w:b/>
                <w:color w:val="000000" w:themeColor="text1"/>
                <w:sz w:val="26"/>
                <w:szCs w:val="26"/>
              </w:rPr>
            </w:pPr>
          </w:p>
        </w:tc>
        <w:tc>
          <w:tcPr>
            <w:tcW w:w="3657" w:type="dxa"/>
            <w:vAlign w:val="center"/>
          </w:tcPr>
          <w:p w14:paraId="2F4E21CE"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588" w:type="dxa"/>
            <w:vAlign w:val="center"/>
          </w:tcPr>
          <w:p w14:paraId="6373BA52" w14:textId="77777777" w:rsidR="00625AC0" w:rsidRPr="00C57503" w:rsidRDefault="00625AC0" w:rsidP="00625AC0">
            <w:pPr>
              <w:jc w:val="center"/>
              <w:rPr>
                <w:color w:val="000000" w:themeColor="text1"/>
                <w:sz w:val="26"/>
                <w:szCs w:val="26"/>
              </w:rPr>
            </w:pPr>
            <w:r w:rsidRPr="00C57503">
              <w:rPr>
                <w:color w:val="000000" w:themeColor="text1"/>
                <w:sz w:val="26"/>
                <w:szCs w:val="26"/>
              </w:rPr>
              <w:t>35</w:t>
            </w:r>
          </w:p>
        </w:tc>
        <w:tc>
          <w:tcPr>
            <w:tcW w:w="7938" w:type="dxa"/>
            <w:vMerge/>
          </w:tcPr>
          <w:p w14:paraId="69BFB780" w14:textId="77777777" w:rsidR="00625AC0" w:rsidRPr="00C57503" w:rsidRDefault="00625AC0" w:rsidP="00625AC0">
            <w:pPr>
              <w:jc w:val="both"/>
              <w:rPr>
                <w:color w:val="000000" w:themeColor="text1"/>
                <w:sz w:val="26"/>
                <w:szCs w:val="26"/>
              </w:rPr>
            </w:pPr>
          </w:p>
        </w:tc>
      </w:tr>
      <w:tr w:rsidR="00625AC0" w:rsidRPr="00C57503" w14:paraId="7762F93B" w14:textId="77777777" w:rsidTr="00625AC0">
        <w:trPr>
          <w:trHeight w:val="331"/>
        </w:trPr>
        <w:tc>
          <w:tcPr>
            <w:tcW w:w="851" w:type="dxa"/>
            <w:vMerge/>
            <w:vAlign w:val="center"/>
          </w:tcPr>
          <w:p w14:paraId="53715C8D" w14:textId="77777777" w:rsidR="00625AC0" w:rsidRPr="00C57503" w:rsidRDefault="00625AC0" w:rsidP="00625AC0">
            <w:pPr>
              <w:jc w:val="center"/>
              <w:rPr>
                <w:b/>
                <w:color w:val="000000" w:themeColor="text1"/>
                <w:sz w:val="26"/>
                <w:szCs w:val="26"/>
              </w:rPr>
            </w:pPr>
          </w:p>
        </w:tc>
        <w:tc>
          <w:tcPr>
            <w:tcW w:w="3657" w:type="dxa"/>
            <w:vAlign w:val="center"/>
          </w:tcPr>
          <w:p w14:paraId="3EF864F7"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588" w:type="dxa"/>
            <w:vAlign w:val="center"/>
          </w:tcPr>
          <w:p w14:paraId="5A46261B" w14:textId="77777777" w:rsidR="00625AC0" w:rsidRPr="00C57503" w:rsidRDefault="00625AC0" w:rsidP="00625AC0">
            <w:pPr>
              <w:jc w:val="center"/>
              <w:rPr>
                <w:color w:val="000000" w:themeColor="text1"/>
                <w:sz w:val="26"/>
                <w:szCs w:val="26"/>
              </w:rPr>
            </w:pPr>
            <w:r w:rsidRPr="00C57503">
              <w:rPr>
                <w:color w:val="000000" w:themeColor="text1"/>
                <w:sz w:val="26"/>
                <w:szCs w:val="26"/>
              </w:rPr>
              <w:t>36</w:t>
            </w:r>
          </w:p>
        </w:tc>
        <w:tc>
          <w:tcPr>
            <w:tcW w:w="7938" w:type="dxa"/>
            <w:vMerge/>
          </w:tcPr>
          <w:p w14:paraId="5030B37F" w14:textId="77777777" w:rsidR="00625AC0" w:rsidRPr="00C57503" w:rsidRDefault="00625AC0" w:rsidP="00625AC0">
            <w:pPr>
              <w:jc w:val="both"/>
              <w:rPr>
                <w:color w:val="000000" w:themeColor="text1"/>
                <w:sz w:val="26"/>
                <w:szCs w:val="26"/>
              </w:rPr>
            </w:pPr>
          </w:p>
        </w:tc>
      </w:tr>
      <w:tr w:rsidR="00625AC0" w:rsidRPr="00C57503" w14:paraId="3CEC436D" w14:textId="77777777" w:rsidTr="00625AC0">
        <w:trPr>
          <w:trHeight w:val="331"/>
        </w:trPr>
        <w:tc>
          <w:tcPr>
            <w:tcW w:w="851" w:type="dxa"/>
            <w:vMerge/>
            <w:vAlign w:val="center"/>
          </w:tcPr>
          <w:p w14:paraId="2B00546E" w14:textId="77777777" w:rsidR="00625AC0" w:rsidRPr="00C57503" w:rsidRDefault="00625AC0" w:rsidP="00625AC0">
            <w:pPr>
              <w:jc w:val="center"/>
              <w:rPr>
                <w:b/>
                <w:color w:val="000000" w:themeColor="text1"/>
                <w:sz w:val="26"/>
                <w:szCs w:val="26"/>
              </w:rPr>
            </w:pPr>
          </w:p>
        </w:tc>
        <w:tc>
          <w:tcPr>
            <w:tcW w:w="3657" w:type="dxa"/>
            <w:vAlign w:val="center"/>
          </w:tcPr>
          <w:p w14:paraId="46B3CD83"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588" w:type="dxa"/>
            <w:vAlign w:val="center"/>
          </w:tcPr>
          <w:p w14:paraId="7ADFF45A" w14:textId="77777777" w:rsidR="00625AC0" w:rsidRPr="00C57503" w:rsidRDefault="00625AC0" w:rsidP="00625AC0">
            <w:pPr>
              <w:jc w:val="center"/>
              <w:rPr>
                <w:color w:val="000000" w:themeColor="text1"/>
                <w:sz w:val="26"/>
                <w:szCs w:val="26"/>
              </w:rPr>
            </w:pPr>
            <w:r w:rsidRPr="00C57503">
              <w:rPr>
                <w:color w:val="000000" w:themeColor="text1"/>
                <w:sz w:val="26"/>
                <w:szCs w:val="26"/>
              </w:rPr>
              <w:t>37</w:t>
            </w:r>
          </w:p>
        </w:tc>
        <w:tc>
          <w:tcPr>
            <w:tcW w:w="7938" w:type="dxa"/>
            <w:vMerge/>
          </w:tcPr>
          <w:p w14:paraId="7CAE11C2" w14:textId="77777777" w:rsidR="00625AC0" w:rsidRPr="00C57503" w:rsidRDefault="00625AC0" w:rsidP="00625AC0">
            <w:pPr>
              <w:jc w:val="both"/>
              <w:rPr>
                <w:color w:val="000000" w:themeColor="text1"/>
                <w:sz w:val="26"/>
                <w:szCs w:val="26"/>
              </w:rPr>
            </w:pPr>
          </w:p>
        </w:tc>
      </w:tr>
      <w:tr w:rsidR="00625AC0" w:rsidRPr="00C57503" w14:paraId="63B499C8" w14:textId="77777777" w:rsidTr="00625AC0">
        <w:trPr>
          <w:trHeight w:val="331"/>
        </w:trPr>
        <w:tc>
          <w:tcPr>
            <w:tcW w:w="851" w:type="dxa"/>
            <w:vMerge/>
            <w:vAlign w:val="center"/>
          </w:tcPr>
          <w:p w14:paraId="4EE3817E" w14:textId="77777777" w:rsidR="00625AC0" w:rsidRPr="00C57503" w:rsidRDefault="00625AC0" w:rsidP="00625AC0">
            <w:pPr>
              <w:jc w:val="center"/>
              <w:rPr>
                <w:b/>
                <w:color w:val="000000" w:themeColor="text1"/>
                <w:sz w:val="26"/>
                <w:szCs w:val="26"/>
              </w:rPr>
            </w:pPr>
          </w:p>
        </w:tc>
        <w:tc>
          <w:tcPr>
            <w:tcW w:w="3657" w:type="dxa"/>
            <w:vAlign w:val="center"/>
          </w:tcPr>
          <w:p w14:paraId="08EB90E6"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588" w:type="dxa"/>
            <w:vAlign w:val="center"/>
          </w:tcPr>
          <w:p w14:paraId="50227E07" w14:textId="77777777" w:rsidR="00625AC0" w:rsidRPr="00C57503" w:rsidRDefault="00625AC0" w:rsidP="00625AC0">
            <w:pPr>
              <w:jc w:val="center"/>
              <w:rPr>
                <w:color w:val="000000" w:themeColor="text1"/>
                <w:sz w:val="26"/>
                <w:szCs w:val="26"/>
              </w:rPr>
            </w:pPr>
            <w:r w:rsidRPr="00C57503">
              <w:rPr>
                <w:color w:val="000000" w:themeColor="text1"/>
                <w:sz w:val="26"/>
                <w:szCs w:val="26"/>
              </w:rPr>
              <w:t>38</w:t>
            </w:r>
          </w:p>
        </w:tc>
        <w:tc>
          <w:tcPr>
            <w:tcW w:w="7938" w:type="dxa"/>
            <w:vMerge/>
          </w:tcPr>
          <w:p w14:paraId="5649AE67" w14:textId="77777777" w:rsidR="00625AC0" w:rsidRPr="00C57503" w:rsidRDefault="00625AC0" w:rsidP="00625AC0">
            <w:pPr>
              <w:jc w:val="both"/>
              <w:rPr>
                <w:color w:val="000000" w:themeColor="text1"/>
                <w:sz w:val="26"/>
                <w:szCs w:val="26"/>
              </w:rPr>
            </w:pPr>
          </w:p>
        </w:tc>
      </w:tr>
      <w:tr w:rsidR="00625AC0" w:rsidRPr="00C57503" w14:paraId="184BE8CD" w14:textId="77777777" w:rsidTr="00625AC0">
        <w:trPr>
          <w:trHeight w:val="364"/>
        </w:trPr>
        <w:tc>
          <w:tcPr>
            <w:tcW w:w="851" w:type="dxa"/>
            <w:vMerge w:val="restart"/>
            <w:vAlign w:val="center"/>
          </w:tcPr>
          <w:p w14:paraId="227C6ADF" w14:textId="77777777" w:rsidR="00625AC0" w:rsidRPr="00C57503" w:rsidRDefault="00625AC0" w:rsidP="00625AC0">
            <w:pPr>
              <w:jc w:val="center"/>
              <w:rPr>
                <w:b/>
                <w:color w:val="000000" w:themeColor="text1"/>
                <w:sz w:val="26"/>
                <w:szCs w:val="26"/>
              </w:rPr>
            </w:pPr>
            <w:r w:rsidRPr="00C57503">
              <w:rPr>
                <w:b/>
                <w:color w:val="000000" w:themeColor="text1"/>
                <w:sz w:val="26"/>
                <w:szCs w:val="26"/>
              </w:rPr>
              <w:t>9</w:t>
            </w:r>
          </w:p>
        </w:tc>
        <w:tc>
          <w:tcPr>
            <w:tcW w:w="3657" w:type="dxa"/>
            <w:vAlign w:val="center"/>
          </w:tcPr>
          <w:p w14:paraId="1A1C9EFE"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5: GLOBAL WARMING</w:t>
            </w:r>
          </w:p>
          <w:p w14:paraId="570C2FAB" w14:textId="77777777" w:rsidR="00625AC0" w:rsidRPr="00C57503" w:rsidRDefault="00625AC0" w:rsidP="00625AC0">
            <w:pPr>
              <w:spacing w:line="360" w:lineRule="auto"/>
              <w:jc w:val="center"/>
              <w:rPr>
                <w:b/>
                <w:bCs/>
                <w:color w:val="000000" w:themeColor="text1"/>
                <w:sz w:val="26"/>
                <w:szCs w:val="26"/>
              </w:rPr>
            </w:pPr>
          </w:p>
        </w:tc>
        <w:tc>
          <w:tcPr>
            <w:tcW w:w="1588" w:type="dxa"/>
            <w:vAlign w:val="center"/>
          </w:tcPr>
          <w:p w14:paraId="098D9235"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172EC1FD" w14:textId="77777777" w:rsidR="00625AC0" w:rsidRPr="00C57503" w:rsidRDefault="00625AC0" w:rsidP="00625AC0">
            <w:pPr>
              <w:jc w:val="center"/>
              <w:rPr>
                <w:b/>
                <w:color w:val="000000" w:themeColor="text1"/>
                <w:sz w:val="26"/>
                <w:szCs w:val="26"/>
              </w:rPr>
            </w:pPr>
            <w:r w:rsidRPr="00C57503">
              <w:rPr>
                <w:b/>
                <w:color w:val="000000" w:themeColor="text1"/>
                <w:sz w:val="26"/>
                <w:szCs w:val="26"/>
              </w:rPr>
              <w:t>(39-46)</w:t>
            </w:r>
          </w:p>
          <w:p w14:paraId="77D4CC5E" w14:textId="77777777" w:rsidR="00625AC0" w:rsidRPr="00C57503" w:rsidRDefault="00625AC0" w:rsidP="00625AC0">
            <w:pPr>
              <w:jc w:val="center"/>
              <w:rPr>
                <w:b/>
                <w:color w:val="000000" w:themeColor="text1"/>
                <w:sz w:val="26"/>
                <w:szCs w:val="26"/>
              </w:rPr>
            </w:pPr>
          </w:p>
        </w:tc>
        <w:tc>
          <w:tcPr>
            <w:tcW w:w="7938" w:type="dxa"/>
            <w:vMerge w:val="restart"/>
          </w:tcPr>
          <w:p w14:paraId="39B11A99" w14:textId="77777777" w:rsidR="00625AC0" w:rsidRPr="00C57503" w:rsidRDefault="00625AC0" w:rsidP="00625AC0">
            <w:pPr>
              <w:spacing w:line="276" w:lineRule="auto"/>
              <w:contextualSpacing/>
              <w:jc w:val="both"/>
              <w:rPr>
                <w:color w:val="000000" w:themeColor="text1"/>
                <w:sz w:val="26"/>
                <w:szCs w:val="26"/>
              </w:rPr>
            </w:pPr>
            <w:r w:rsidRPr="00C57503">
              <w:rPr>
                <w:color w:val="000000" w:themeColor="text1"/>
                <w:sz w:val="26"/>
                <w:szCs w:val="26"/>
              </w:rPr>
              <w:t xml:space="preserve">By the end of this unit, students will be able to: </w:t>
            </w:r>
          </w:p>
          <w:p w14:paraId="5A564183" w14:textId="77777777" w:rsidR="00625AC0" w:rsidRPr="00C57503" w:rsidRDefault="00625AC0" w:rsidP="00625AC0">
            <w:pPr>
              <w:jc w:val="both"/>
              <w:rPr>
                <w:i/>
                <w:color w:val="000000" w:themeColor="text1"/>
                <w:sz w:val="26"/>
                <w:szCs w:val="26"/>
              </w:rPr>
            </w:pPr>
            <w:r w:rsidRPr="00C57503">
              <w:rPr>
                <w:color w:val="000000" w:themeColor="text1"/>
                <w:sz w:val="26"/>
                <w:szCs w:val="26"/>
              </w:rPr>
              <w:t>- Use sentence stress and rhythm in speaking.</w:t>
            </w:r>
          </w:p>
          <w:p w14:paraId="3A1C27F1" w14:textId="77777777" w:rsidR="00625AC0" w:rsidRPr="00C57503" w:rsidRDefault="00625AC0" w:rsidP="00625AC0">
            <w:pPr>
              <w:jc w:val="both"/>
              <w:rPr>
                <w:color w:val="000000" w:themeColor="text1"/>
                <w:sz w:val="26"/>
                <w:szCs w:val="26"/>
              </w:rPr>
            </w:pPr>
            <w:r w:rsidRPr="00C57503">
              <w:rPr>
                <w:color w:val="000000" w:themeColor="text1"/>
                <w:sz w:val="26"/>
                <w:szCs w:val="26"/>
              </w:rPr>
              <w:t>- Understand and use words and phrases related to Global warming</w:t>
            </w:r>
          </w:p>
          <w:p w14:paraId="65350ADC" w14:textId="77777777" w:rsidR="00625AC0" w:rsidRPr="00C57503" w:rsidRDefault="00625AC0" w:rsidP="00625AC0">
            <w:pPr>
              <w:jc w:val="both"/>
              <w:rPr>
                <w:color w:val="000000" w:themeColor="text1"/>
                <w:sz w:val="26"/>
                <w:szCs w:val="26"/>
              </w:rPr>
            </w:pPr>
            <w:r w:rsidRPr="00C57503">
              <w:rPr>
                <w:color w:val="000000" w:themeColor="text1"/>
                <w:sz w:val="26"/>
                <w:szCs w:val="26"/>
              </w:rPr>
              <w:t>- Use Present participle and Past participle clauses</w:t>
            </w:r>
          </w:p>
          <w:p w14:paraId="3EEE909C" w14:textId="77777777" w:rsidR="00625AC0" w:rsidRPr="00C57503" w:rsidRDefault="00625AC0" w:rsidP="00625AC0">
            <w:pPr>
              <w:jc w:val="both"/>
              <w:rPr>
                <w:color w:val="000000" w:themeColor="text1"/>
                <w:sz w:val="26"/>
                <w:szCs w:val="26"/>
              </w:rPr>
            </w:pPr>
            <w:r w:rsidRPr="00C57503">
              <w:rPr>
                <w:color w:val="000000" w:themeColor="text1"/>
                <w:sz w:val="26"/>
                <w:szCs w:val="26"/>
              </w:rPr>
              <w:lastRenderedPageBreak/>
              <w:t>- Read for main ideas and specific information in an article about the UN Climate Change Conference.</w:t>
            </w:r>
          </w:p>
          <w:p w14:paraId="612E7FB8"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Talk about human activities and global warming; Presenting ideas clearly in a discussion. </w:t>
            </w:r>
          </w:p>
          <w:p w14:paraId="4FE6A7E2" w14:textId="77777777" w:rsidR="00625AC0" w:rsidRPr="00C57503" w:rsidRDefault="00625AC0" w:rsidP="00625AC0">
            <w:pPr>
              <w:jc w:val="both"/>
              <w:rPr>
                <w:color w:val="000000" w:themeColor="text1"/>
                <w:sz w:val="26"/>
                <w:szCs w:val="26"/>
              </w:rPr>
            </w:pPr>
            <w:r w:rsidRPr="00C57503">
              <w:rPr>
                <w:color w:val="000000" w:themeColor="text1"/>
                <w:sz w:val="26"/>
                <w:szCs w:val="26"/>
              </w:rPr>
              <w:t>- Listen for main ideas and spcific information in a talk about blak carbon and global temperature.</w:t>
            </w:r>
          </w:p>
          <w:p w14:paraId="5EC37479" w14:textId="77777777" w:rsidR="00625AC0" w:rsidRPr="00C57503" w:rsidRDefault="00625AC0" w:rsidP="00625AC0">
            <w:pPr>
              <w:jc w:val="both"/>
              <w:rPr>
                <w:color w:val="000000" w:themeColor="text1"/>
                <w:sz w:val="26"/>
                <w:szCs w:val="26"/>
              </w:rPr>
            </w:pPr>
            <w:r w:rsidRPr="00C57503">
              <w:rPr>
                <w:color w:val="000000" w:themeColor="text1"/>
                <w:sz w:val="26"/>
                <w:szCs w:val="26"/>
              </w:rPr>
              <w:t>- Write a leaflet to persuade people to reduce black carbon emissions.</w:t>
            </w:r>
          </w:p>
          <w:p w14:paraId="0B582AF7" w14:textId="77777777" w:rsidR="00625AC0" w:rsidRPr="00C57503" w:rsidRDefault="00625AC0" w:rsidP="00625AC0">
            <w:pPr>
              <w:jc w:val="both"/>
              <w:rPr>
                <w:color w:val="000000" w:themeColor="text1"/>
                <w:sz w:val="26"/>
                <w:szCs w:val="26"/>
              </w:rPr>
            </w:pPr>
            <w:r w:rsidRPr="00C57503">
              <w:rPr>
                <w:color w:val="000000" w:themeColor="text1"/>
                <w:sz w:val="26"/>
                <w:szCs w:val="26"/>
              </w:rPr>
              <w:t>- Give warning and respond.</w:t>
            </w:r>
          </w:p>
          <w:p w14:paraId="5074F383" w14:textId="77777777" w:rsidR="00625AC0" w:rsidRPr="00C57503" w:rsidRDefault="00625AC0" w:rsidP="00625AC0">
            <w:pPr>
              <w:jc w:val="both"/>
              <w:rPr>
                <w:color w:val="000000" w:themeColor="text1"/>
                <w:sz w:val="26"/>
                <w:szCs w:val="26"/>
              </w:rPr>
            </w:pPr>
            <w:r w:rsidRPr="00C57503">
              <w:rPr>
                <w:color w:val="000000" w:themeColor="text1"/>
                <w:sz w:val="26"/>
                <w:szCs w:val="26"/>
              </w:rPr>
              <w:t>- Know how to reduce the environmental impact of farming</w:t>
            </w:r>
          </w:p>
          <w:p w14:paraId="31AEC1C1"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Carry out a survey to find ut how local people try to limit global warming. </w:t>
            </w:r>
          </w:p>
        </w:tc>
      </w:tr>
      <w:tr w:rsidR="00625AC0" w:rsidRPr="00C57503" w14:paraId="5B48A399" w14:textId="77777777" w:rsidTr="00625AC0">
        <w:trPr>
          <w:trHeight w:val="362"/>
        </w:trPr>
        <w:tc>
          <w:tcPr>
            <w:tcW w:w="851" w:type="dxa"/>
            <w:vMerge/>
            <w:vAlign w:val="center"/>
          </w:tcPr>
          <w:p w14:paraId="332EB23A" w14:textId="77777777" w:rsidR="00625AC0" w:rsidRPr="00C57503" w:rsidRDefault="00625AC0" w:rsidP="00625AC0">
            <w:pPr>
              <w:jc w:val="center"/>
              <w:rPr>
                <w:b/>
                <w:color w:val="000000" w:themeColor="text1"/>
                <w:sz w:val="26"/>
                <w:szCs w:val="26"/>
              </w:rPr>
            </w:pPr>
          </w:p>
        </w:tc>
        <w:tc>
          <w:tcPr>
            <w:tcW w:w="3657" w:type="dxa"/>
            <w:vAlign w:val="center"/>
          </w:tcPr>
          <w:p w14:paraId="217825ED"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588" w:type="dxa"/>
            <w:vAlign w:val="center"/>
          </w:tcPr>
          <w:p w14:paraId="1953BA2F" w14:textId="77777777" w:rsidR="00625AC0" w:rsidRPr="00C57503" w:rsidRDefault="00625AC0" w:rsidP="00625AC0">
            <w:pPr>
              <w:jc w:val="center"/>
              <w:rPr>
                <w:color w:val="000000" w:themeColor="text1"/>
                <w:sz w:val="26"/>
                <w:szCs w:val="26"/>
              </w:rPr>
            </w:pPr>
            <w:r w:rsidRPr="00C57503">
              <w:rPr>
                <w:color w:val="000000" w:themeColor="text1"/>
                <w:sz w:val="26"/>
                <w:szCs w:val="26"/>
              </w:rPr>
              <w:t>39</w:t>
            </w:r>
          </w:p>
        </w:tc>
        <w:tc>
          <w:tcPr>
            <w:tcW w:w="7938" w:type="dxa"/>
            <w:vMerge/>
          </w:tcPr>
          <w:p w14:paraId="3C1A62AF" w14:textId="77777777" w:rsidR="00625AC0" w:rsidRPr="00C57503" w:rsidRDefault="00625AC0" w:rsidP="00625AC0">
            <w:pPr>
              <w:jc w:val="both"/>
              <w:rPr>
                <w:color w:val="000000" w:themeColor="text1"/>
                <w:sz w:val="26"/>
                <w:szCs w:val="26"/>
              </w:rPr>
            </w:pPr>
          </w:p>
        </w:tc>
      </w:tr>
      <w:tr w:rsidR="00625AC0" w:rsidRPr="00C57503" w14:paraId="7AB61B64" w14:textId="77777777" w:rsidTr="00625AC0">
        <w:trPr>
          <w:trHeight w:val="362"/>
        </w:trPr>
        <w:tc>
          <w:tcPr>
            <w:tcW w:w="851" w:type="dxa"/>
            <w:vMerge/>
            <w:vAlign w:val="center"/>
          </w:tcPr>
          <w:p w14:paraId="0CB8FE20" w14:textId="77777777" w:rsidR="00625AC0" w:rsidRPr="00C57503" w:rsidRDefault="00625AC0" w:rsidP="00625AC0">
            <w:pPr>
              <w:jc w:val="center"/>
              <w:rPr>
                <w:b/>
                <w:color w:val="000000" w:themeColor="text1"/>
                <w:sz w:val="26"/>
                <w:szCs w:val="26"/>
              </w:rPr>
            </w:pPr>
          </w:p>
        </w:tc>
        <w:tc>
          <w:tcPr>
            <w:tcW w:w="3657" w:type="dxa"/>
            <w:vAlign w:val="center"/>
          </w:tcPr>
          <w:p w14:paraId="2FF9C76D"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588" w:type="dxa"/>
            <w:vAlign w:val="center"/>
          </w:tcPr>
          <w:p w14:paraId="1C64641C" w14:textId="77777777" w:rsidR="00625AC0" w:rsidRPr="00C57503" w:rsidRDefault="00625AC0" w:rsidP="00625AC0">
            <w:pPr>
              <w:jc w:val="center"/>
              <w:rPr>
                <w:color w:val="000000" w:themeColor="text1"/>
                <w:sz w:val="26"/>
                <w:szCs w:val="26"/>
              </w:rPr>
            </w:pPr>
            <w:r w:rsidRPr="00C57503">
              <w:rPr>
                <w:color w:val="000000" w:themeColor="text1"/>
                <w:sz w:val="26"/>
                <w:szCs w:val="26"/>
              </w:rPr>
              <w:t>40</w:t>
            </w:r>
          </w:p>
        </w:tc>
        <w:tc>
          <w:tcPr>
            <w:tcW w:w="7938" w:type="dxa"/>
            <w:vMerge/>
          </w:tcPr>
          <w:p w14:paraId="526152E6" w14:textId="77777777" w:rsidR="00625AC0" w:rsidRPr="00C57503" w:rsidRDefault="00625AC0" w:rsidP="00625AC0">
            <w:pPr>
              <w:jc w:val="both"/>
              <w:rPr>
                <w:color w:val="000000" w:themeColor="text1"/>
                <w:sz w:val="26"/>
                <w:szCs w:val="26"/>
              </w:rPr>
            </w:pPr>
          </w:p>
        </w:tc>
      </w:tr>
      <w:tr w:rsidR="00625AC0" w:rsidRPr="00C57503" w14:paraId="7E501DE9" w14:textId="77777777" w:rsidTr="00625AC0">
        <w:trPr>
          <w:trHeight w:val="362"/>
        </w:trPr>
        <w:tc>
          <w:tcPr>
            <w:tcW w:w="851" w:type="dxa"/>
            <w:vMerge/>
            <w:vAlign w:val="center"/>
          </w:tcPr>
          <w:p w14:paraId="3745C35D" w14:textId="77777777" w:rsidR="00625AC0" w:rsidRPr="00C57503" w:rsidRDefault="00625AC0" w:rsidP="00625AC0">
            <w:pPr>
              <w:jc w:val="center"/>
              <w:rPr>
                <w:b/>
                <w:color w:val="000000" w:themeColor="text1"/>
                <w:sz w:val="26"/>
                <w:szCs w:val="26"/>
              </w:rPr>
            </w:pPr>
          </w:p>
        </w:tc>
        <w:tc>
          <w:tcPr>
            <w:tcW w:w="3657" w:type="dxa"/>
            <w:vAlign w:val="center"/>
          </w:tcPr>
          <w:p w14:paraId="0A64A054"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588" w:type="dxa"/>
            <w:vAlign w:val="center"/>
          </w:tcPr>
          <w:p w14:paraId="51676C50" w14:textId="77777777" w:rsidR="00625AC0" w:rsidRPr="00C57503" w:rsidRDefault="00625AC0" w:rsidP="00625AC0">
            <w:pPr>
              <w:jc w:val="center"/>
              <w:rPr>
                <w:color w:val="000000" w:themeColor="text1"/>
                <w:sz w:val="26"/>
                <w:szCs w:val="26"/>
              </w:rPr>
            </w:pPr>
            <w:r w:rsidRPr="00C57503">
              <w:rPr>
                <w:color w:val="000000" w:themeColor="text1"/>
                <w:sz w:val="26"/>
                <w:szCs w:val="26"/>
              </w:rPr>
              <w:t>41</w:t>
            </w:r>
          </w:p>
        </w:tc>
        <w:tc>
          <w:tcPr>
            <w:tcW w:w="7938" w:type="dxa"/>
            <w:vMerge/>
          </w:tcPr>
          <w:p w14:paraId="07B322F1" w14:textId="77777777" w:rsidR="00625AC0" w:rsidRPr="00C57503" w:rsidRDefault="00625AC0" w:rsidP="00625AC0">
            <w:pPr>
              <w:jc w:val="both"/>
              <w:rPr>
                <w:color w:val="000000" w:themeColor="text1"/>
                <w:sz w:val="26"/>
                <w:szCs w:val="26"/>
              </w:rPr>
            </w:pPr>
          </w:p>
        </w:tc>
      </w:tr>
      <w:tr w:rsidR="00625AC0" w:rsidRPr="00C57503" w14:paraId="38538223" w14:textId="77777777" w:rsidTr="00625AC0">
        <w:trPr>
          <w:trHeight w:val="362"/>
        </w:trPr>
        <w:tc>
          <w:tcPr>
            <w:tcW w:w="851" w:type="dxa"/>
            <w:vMerge/>
            <w:vAlign w:val="center"/>
          </w:tcPr>
          <w:p w14:paraId="629873D8" w14:textId="77777777" w:rsidR="00625AC0" w:rsidRPr="00C57503" w:rsidRDefault="00625AC0" w:rsidP="00625AC0">
            <w:pPr>
              <w:jc w:val="center"/>
              <w:rPr>
                <w:b/>
                <w:color w:val="000000" w:themeColor="text1"/>
                <w:sz w:val="26"/>
                <w:szCs w:val="26"/>
              </w:rPr>
            </w:pPr>
          </w:p>
        </w:tc>
        <w:tc>
          <w:tcPr>
            <w:tcW w:w="3657" w:type="dxa"/>
            <w:vAlign w:val="center"/>
          </w:tcPr>
          <w:p w14:paraId="0DA11D95"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588" w:type="dxa"/>
            <w:vAlign w:val="center"/>
          </w:tcPr>
          <w:p w14:paraId="78F8971F" w14:textId="77777777" w:rsidR="00625AC0" w:rsidRPr="00C57503" w:rsidRDefault="00625AC0" w:rsidP="00625AC0">
            <w:pPr>
              <w:jc w:val="center"/>
              <w:rPr>
                <w:color w:val="000000" w:themeColor="text1"/>
                <w:sz w:val="26"/>
                <w:szCs w:val="26"/>
              </w:rPr>
            </w:pPr>
            <w:r w:rsidRPr="00C57503">
              <w:rPr>
                <w:color w:val="000000" w:themeColor="text1"/>
                <w:sz w:val="26"/>
                <w:szCs w:val="26"/>
              </w:rPr>
              <w:t>42</w:t>
            </w:r>
          </w:p>
        </w:tc>
        <w:tc>
          <w:tcPr>
            <w:tcW w:w="7938" w:type="dxa"/>
            <w:vMerge/>
          </w:tcPr>
          <w:p w14:paraId="73CA70BA" w14:textId="77777777" w:rsidR="00625AC0" w:rsidRPr="00C57503" w:rsidRDefault="00625AC0" w:rsidP="00625AC0">
            <w:pPr>
              <w:jc w:val="both"/>
              <w:rPr>
                <w:color w:val="000000" w:themeColor="text1"/>
                <w:sz w:val="26"/>
                <w:szCs w:val="26"/>
              </w:rPr>
            </w:pPr>
          </w:p>
        </w:tc>
      </w:tr>
      <w:tr w:rsidR="00625AC0" w:rsidRPr="00C57503" w14:paraId="6CD19D93" w14:textId="77777777" w:rsidTr="00625AC0">
        <w:trPr>
          <w:trHeight w:val="362"/>
        </w:trPr>
        <w:tc>
          <w:tcPr>
            <w:tcW w:w="851" w:type="dxa"/>
            <w:vMerge/>
            <w:vAlign w:val="center"/>
          </w:tcPr>
          <w:p w14:paraId="76B44836" w14:textId="77777777" w:rsidR="00625AC0" w:rsidRPr="00C57503" w:rsidRDefault="00625AC0" w:rsidP="00625AC0">
            <w:pPr>
              <w:jc w:val="center"/>
              <w:rPr>
                <w:b/>
                <w:color w:val="000000" w:themeColor="text1"/>
                <w:sz w:val="26"/>
                <w:szCs w:val="26"/>
              </w:rPr>
            </w:pPr>
          </w:p>
        </w:tc>
        <w:tc>
          <w:tcPr>
            <w:tcW w:w="3657" w:type="dxa"/>
            <w:vAlign w:val="center"/>
          </w:tcPr>
          <w:p w14:paraId="7D43351A"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588" w:type="dxa"/>
            <w:vAlign w:val="center"/>
          </w:tcPr>
          <w:p w14:paraId="16591F75" w14:textId="77777777" w:rsidR="00625AC0" w:rsidRPr="00C57503" w:rsidRDefault="00625AC0" w:rsidP="00625AC0">
            <w:pPr>
              <w:jc w:val="center"/>
              <w:rPr>
                <w:color w:val="000000" w:themeColor="text1"/>
                <w:sz w:val="26"/>
                <w:szCs w:val="26"/>
              </w:rPr>
            </w:pPr>
            <w:r w:rsidRPr="00C57503">
              <w:rPr>
                <w:color w:val="000000" w:themeColor="text1"/>
                <w:sz w:val="26"/>
                <w:szCs w:val="26"/>
              </w:rPr>
              <w:t>43</w:t>
            </w:r>
          </w:p>
        </w:tc>
        <w:tc>
          <w:tcPr>
            <w:tcW w:w="7938" w:type="dxa"/>
            <w:vMerge/>
          </w:tcPr>
          <w:p w14:paraId="74188C77" w14:textId="77777777" w:rsidR="00625AC0" w:rsidRPr="00C57503" w:rsidRDefault="00625AC0" w:rsidP="00625AC0">
            <w:pPr>
              <w:jc w:val="both"/>
              <w:rPr>
                <w:color w:val="000000" w:themeColor="text1"/>
                <w:sz w:val="26"/>
                <w:szCs w:val="26"/>
              </w:rPr>
            </w:pPr>
          </w:p>
        </w:tc>
      </w:tr>
      <w:tr w:rsidR="00625AC0" w:rsidRPr="00C57503" w14:paraId="00F5393F" w14:textId="77777777" w:rsidTr="00625AC0">
        <w:trPr>
          <w:trHeight w:val="362"/>
        </w:trPr>
        <w:tc>
          <w:tcPr>
            <w:tcW w:w="851" w:type="dxa"/>
            <w:vMerge/>
            <w:vAlign w:val="center"/>
          </w:tcPr>
          <w:p w14:paraId="4097036B" w14:textId="77777777" w:rsidR="00625AC0" w:rsidRPr="00C57503" w:rsidRDefault="00625AC0" w:rsidP="00625AC0">
            <w:pPr>
              <w:jc w:val="center"/>
              <w:rPr>
                <w:b/>
                <w:color w:val="000000" w:themeColor="text1"/>
                <w:sz w:val="26"/>
                <w:szCs w:val="26"/>
              </w:rPr>
            </w:pPr>
          </w:p>
        </w:tc>
        <w:tc>
          <w:tcPr>
            <w:tcW w:w="3657" w:type="dxa"/>
            <w:vAlign w:val="center"/>
          </w:tcPr>
          <w:p w14:paraId="7C6AF2D0"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588" w:type="dxa"/>
            <w:vAlign w:val="center"/>
          </w:tcPr>
          <w:p w14:paraId="2DF218B0" w14:textId="77777777" w:rsidR="00625AC0" w:rsidRPr="00C57503" w:rsidRDefault="00625AC0" w:rsidP="00625AC0">
            <w:pPr>
              <w:jc w:val="center"/>
              <w:rPr>
                <w:color w:val="000000" w:themeColor="text1"/>
                <w:sz w:val="26"/>
                <w:szCs w:val="26"/>
              </w:rPr>
            </w:pPr>
            <w:r w:rsidRPr="00C57503">
              <w:rPr>
                <w:color w:val="000000" w:themeColor="text1"/>
                <w:sz w:val="26"/>
                <w:szCs w:val="26"/>
              </w:rPr>
              <w:t>44</w:t>
            </w:r>
          </w:p>
        </w:tc>
        <w:tc>
          <w:tcPr>
            <w:tcW w:w="7938" w:type="dxa"/>
            <w:vMerge/>
          </w:tcPr>
          <w:p w14:paraId="3BA9ECFB" w14:textId="77777777" w:rsidR="00625AC0" w:rsidRPr="00C57503" w:rsidRDefault="00625AC0" w:rsidP="00625AC0">
            <w:pPr>
              <w:jc w:val="both"/>
              <w:rPr>
                <w:color w:val="000000" w:themeColor="text1"/>
                <w:sz w:val="26"/>
                <w:szCs w:val="26"/>
              </w:rPr>
            </w:pPr>
          </w:p>
        </w:tc>
      </w:tr>
      <w:tr w:rsidR="00625AC0" w:rsidRPr="00C57503" w14:paraId="67259410" w14:textId="77777777" w:rsidTr="00625AC0">
        <w:trPr>
          <w:trHeight w:val="362"/>
        </w:trPr>
        <w:tc>
          <w:tcPr>
            <w:tcW w:w="851" w:type="dxa"/>
            <w:vMerge/>
            <w:vAlign w:val="center"/>
          </w:tcPr>
          <w:p w14:paraId="5AA1D41E" w14:textId="77777777" w:rsidR="00625AC0" w:rsidRPr="00C57503" w:rsidRDefault="00625AC0" w:rsidP="00625AC0">
            <w:pPr>
              <w:jc w:val="center"/>
              <w:rPr>
                <w:b/>
                <w:color w:val="000000" w:themeColor="text1"/>
                <w:sz w:val="26"/>
                <w:szCs w:val="26"/>
              </w:rPr>
            </w:pPr>
          </w:p>
        </w:tc>
        <w:tc>
          <w:tcPr>
            <w:tcW w:w="3657" w:type="dxa"/>
            <w:vAlign w:val="center"/>
          </w:tcPr>
          <w:p w14:paraId="0D535F84"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588" w:type="dxa"/>
            <w:vAlign w:val="center"/>
          </w:tcPr>
          <w:p w14:paraId="5283F703" w14:textId="77777777" w:rsidR="00625AC0" w:rsidRPr="00C57503" w:rsidRDefault="00625AC0" w:rsidP="00625AC0">
            <w:pPr>
              <w:jc w:val="center"/>
              <w:rPr>
                <w:color w:val="000000" w:themeColor="text1"/>
                <w:sz w:val="26"/>
                <w:szCs w:val="26"/>
              </w:rPr>
            </w:pPr>
            <w:r w:rsidRPr="00C57503">
              <w:rPr>
                <w:color w:val="000000" w:themeColor="text1"/>
                <w:sz w:val="26"/>
                <w:szCs w:val="26"/>
              </w:rPr>
              <w:t>45</w:t>
            </w:r>
          </w:p>
        </w:tc>
        <w:tc>
          <w:tcPr>
            <w:tcW w:w="7938" w:type="dxa"/>
            <w:vMerge/>
          </w:tcPr>
          <w:p w14:paraId="2BA80070" w14:textId="77777777" w:rsidR="00625AC0" w:rsidRPr="00C57503" w:rsidRDefault="00625AC0" w:rsidP="00625AC0">
            <w:pPr>
              <w:jc w:val="both"/>
              <w:rPr>
                <w:color w:val="000000" w:themeColor="text1"/>
                <w:sz w:val="26"/>
                <w:szCs w:val="26"/>
              </w:rPr>
            </w:pPr>
          </w:p>
        </w:tc>
      </w:tr>
      <w:tr w:rsidR="00625AC0" w:rsidRPr="00C57503" w14:paraId="28381F0B" w14:textId="77777777" w:rsidTr="00625AC0">
        <w:trPr>
          <w:trHeight w:val="362"/>
        </w:trPr>
        <w:tc>
          <w:tcPr>
            <w:tcW w:w="851" w:type="dxa"/>
            <w:vMerge/>
            <w:vAlign w:val="center"/>
          </w:tcPr>
          <w:p w14:paraId="27AE1FAD" w14:textId="77777777" w:rsidR="00625AC0" w:rsidRPr="00C57503" w:rsidRDefault="00625AC0" w:rsidP="00625AC0">
            <w:pPr>
              <w:jc w:val="center"/>
              <w:rPr>
                <w:b/>
                <w:color w:val="000000" w:themeColor="text1"/>
                <w:sz w:val="26"/>
                <w:szCs w:val="26"/>
              </w:rPr>
            </w:pPr>
          </w:p>
        </w:tc>
        <w:tc>
          <w:tcPr>
            <w:tcW w:w="3657" w:type="dxa"/>
            <w:vAlign w:val="center"/>
          </w:tcPr>
          <w:p w14:paraId="5E01FEF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588" w:type="dxa"/>
            <w:vAlign w:val="center"/>
          </w:tcPr>
          <w:p w14:paraId="0D9F691B" w14:textId="77777777" w:rsidR="00625AC0" w:rsidRPr="00C57503" w:rsidRDefault="00625AC0" w:rsidP="00625AC0">
            <w:pPr>
              <w:jc w:val="center"/>
              <w:rPr>
                <w:color w:val="000000" w:themeColor="text1"/>
                <w:sz w:val="26"/>
                <w:szCs w:val="26"/>
              </w:rPr>
            </w:pPr>
            <w:r w:rsidRPr="00C57503">
              <w:rPr>
                <w:color w:val="000000" w:themeColor="text1"/>
                <w:sz w:val="26"/>
                <w:szCs w:val="26"/>
              </w:rPr>
              <w:t>46</w:t>
            </w:r>
          </w:p>
        </w:tc>
        <w:tc>
          <w:tcPr>
            <w:tcW w:w="7938" w:type="dxa"/>
            <w:vMerge/>
          </w:tcPr>
          <w:p w14:paraId="378FF1B3" w14:textId="77777777" w:rsidR="00625AC0" w:rsidRPr="00C57503" w:rsidRDefault="00625AC0" w:rsidP="00625AC0">
            <w:pPr>
              <w:jc w:val="both"/>
              <w:rPr>
                <w:color w:val="000000" w:themeColor="text1"/>
                <w:sz w:val="26"/>
                <w:szCs w:val="26"/>
              </w:rPr>
            </w:pPr>
          </w:p>
        </w:tc>
      </w:tr>
      <w:tr w:rsidR="00625AC0" w:rsidRPr="00C57503" w14:paraId="057C9C26" w14:textId="77777777" w:rsidTr="00625AC0">
        <w:trPr>
          <w:trHeight w:val="707"/>
        </w:trPr>
        <w:tc>
          <w:tcPr>
            <w:tcW w:w="851" w:type="dxa"/>
            <w:vMerge w:val="restart"/>
            <w:vAlign w:val="center"/>
          </w:tcPr>
          <w:p w14:paraId="0C0BB99F"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10</w:t>
            </w:r>
          </w:p>
        </w:tc>
        <w:tc>
          <w:tcPr>
            <w:tcW w:w="3657" w:type="dxa"/>
            <w:vAlign w:val="center"/>
          </w:tcPr>
          <w:p w14:paraId="38DCCD52"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REVIEW 2</w:t>
            </w:r>
          </w:p>
        </w:tc>
        <w:tc>
          <w:tcPr>
            <w:tcW w:w="1588" w:type="dxa"/>
            <w:vAlign w:val="center"/>
          </w:tcPr>
          <w:p w14:paraId="09BDA459"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2</w:t>
            </w:r>
          </w:p>
          <w:p w14:paraId="4B56B0D7"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(47-48)</w:t>
            </w:r>
          </w:p>
        </w:tc>
        <w:tc>
          <w:tcPr>
            <w:tcW w:w="7938" w:type="dxa"/>
            <w:vMerge w:val="restart"/>
          </w:tcPr>
          <w:p w14:paraId="57CAFF05" w14:textId="77777777" w:rsidR="00625AC0" w:rsidRPr="00C57503" w:rsidRDefault="00625AC0" w:rsidP="00625AC0">
            <w:pPr>
              <w:jc w:val="both"/>
              <w:rPr>
                <w:color w:val="000000" w:themeColor="text1"/>
                <w:sz w:val="26"/>
                <w:szCs w:val="26"/>
              </w:rPr>
            </w:pPr>
            <w:r w:rsidRPr="00C57503">
              <w:rPr>
                <w:color w:val="000000" w:themeColor="text1"/>
                <w:sz w:val="26"/>
                <w:szCs w:val="26"/>
              </w:rPr>
              <w:t>Revise and remember languages and skills Ss have learnt in Units 4-5.</w:t>
            </w:r>
          </w:p>
          <w:p w14:paraId="21A657A2" w14:textId="77777777" w:rsidR="00625AC0" w:rsidRPr="00C57503" w:rsidRDefault="00625AC0" w:rsidP="00625AC0">
            <w:pPr>
              <w:jc w:val="both"/>
              <w:rPr>
                <w:rFonts w:eastAsia="Calibri"/>
                <w:i/>
                <w:iCs/>
                <w:color w:val="000000" w:themeColor="text1"/>
                <w:sz w:val="26"/>
                <w:szCs w:val="26"/>
              </w:rPr>
            </w:pPr>
          </w:p>
        </w:tc>
      </w:tr>
      <w:tr w:rsidR="00625AC0" w:rsidRPr="00C57503" w14:paraId="7ECDAC67" w14:textId="77777777" w:rsidTr="00625AC0">
        <w:trPr>
          <w:trHeight w:val="707"/>
        </w:trPr>
        <w:tc>
          <w:tcPr>
            <w:tcW w:w="851" w:type="dxa"/>
            <w:vMerge/>
            <w:vAlign w:val="center"/>
          </w:tcPr>
          <w:p w14:paraId="187F1D6C" w14:textId="77777777" w:rsidR="00625AC0" w:rsidRPr="00C57503" w:rsidRDefault="00625AC0" w:rsidP="00625AC0">
            <w:pPr>
              <w:jc w:val="center"/>
              <w:rPr>
                <w:b/>
                <w:color w:val="000000" w:themeColor="text1"/>
                <w:sz w:val="26"/>
                <w:szCs w:val="26"/>
              </w:rPr>
            </w:pPr>
          </w:p>
        </w:tc>
        <w:tc>
          <w:tcPr>
            <w:tcW w:w="3657" w:type="dxa"/>
            <w:vAlign w:val="center"/>
          </w:tcPr>
          <w:p w14:paraId="5F9873E0"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Language</w:t>
            </w:r>
          </w:p>
        </w:tc>
        <w:tc>
          <w:tcPr>
            <w:tcW w:w="1588" w:type="dxa"/>
            <w:vAlign w:val="center"/>
          </w:tcPr>
          <w:p w14:paraId="76A248B1"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47</w:t>
            </w:r>
          </w:p>
        </w:tc>
        <w:tc>
          <w:tcPr>
            <w:tcW w:w="7938" w:type="dxa"/>
            <w:vMerge/>
          </w:tcPr>
          <w:p w14:paraId="4ACB92DB" w14:textId="77777777" w:rsidR="00625AC0" w:rsidRPr="00C57503" w:rsidRDefault="00625AC0" w:rsidP="00625AC0">
            <w:pPr>
              <w:jc w:val="both"/>
              <w:rPr>
                <w:color w:val="000000" w:themeColor="text1"/>
                <w:sz w:val="26"/>
                <w:szCs w:val="26"/>
              </w:rPr>
            </w:pPr>
          </w:p>
        </w:tc>
      </w:tr>
      <w:tr w:rsidR="00625AC0" w:rsidRPr="00C57503" w14:paraId="1B011012" w14:textId="77777777" w:rsidTr="00625AC0">
        <w:trPr>
          <w:trHeight w:val="707"/>
        </w:trPr>
        <w:tc>
          <w:tcPr>
            <w:tcW w:w="851" w:type="dxa"/>
            <w:vMerge/>
            <w:vAlign w:val="center"/>
          </w:tcPr>
          <w:p w14:paraId="335BEB3F" w14:textId="77777777" w:rsidR="00625AC0" w:rsidRPr="00C57503" w:rsidRDefault="00625AC0" w:rsidP="00625AC0">
            <w:pPr>
              <w:jc w:val="center"/>
              <w:rPr>
                <w:b/>
                <w:color w:val="000000" w:themeColor="text1"/>
                <w:sz w:val="26"/>
                <w:szCs w:val="26"/>
              </w:rPr>
            </w:pPr>
          </w:p>
        </w:tc>
        <w:tc>
          <w:tcPr>
            <w:tcW w:w="3657" w:type="dxa"/>
            <w:vAlign w:val="center"/>
          </w:tcPr>
          <w:p w14:paraId="685CA53A"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Skills</w:t>
            </w:r>
          </w:p>
        </w:tc>
        <w:tc>
          <w:tcPr>
            <w:tcW w:w="1588" w:type="dxa"/>
            <w:vAlign w:val="center"/>
          </w:tcPr>
          <w:p w14:paraId="453B9E00"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48</w:t>
            </w:r>
          </w:p>
        </w:tc>
        <w:tc>
          <w:tcPr>
            <w:tcW w:w="7938" w:type="dxa"/>
            <w:vMerge/>
          </w:tcPr>
          <w:p w14:paraId="1B29507A" w14:textId="77777777" w:rsidR="00625AC0" w:rsidRPr="00C57503" w:rsidRDefault="00625AC0" w:rsidP="00625AC0">
            <w:pPr>
              <w:jc w:val="both"/>
              <w:rPr>
                <w:color w:val="000000" w:themeColor="text1"/>
                <w:sz w:val="26"/>
                <w:szCs w:val="26"/>
              </w:rPr>
            </w:pPr>
          </w:p>
        </w:tc>
      </w:tr>
      <w:tr w:rsidR="00625AC0" w:rsidRPr="00C57503" w14:paraId="411DB7F9" w14:textId="77777777" w:rsidTr="00625AC0">
        <w:trPr>
          <w:trHeight w:val="771"/>
        </w:trPr>
        <w:tc>
          <w:tcPr>
            <w:tcW w:w="851" w:type="dxa"/>
            <w:vAlign w:val="center"/>
          </w:tcPr>
          <w:p w14:paraId="12D23B6A"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11</w:t>
            </w:r>
          </w:p>
        </w:tc>
        <w:tc>
          <w:tcPr>
            <w:tcW w:w="3657" w:type="dxa"/>
            <w:vAlign w:val="center"/>
          </w:tcPr>
          <w:p w14:paraId="263DFFD1"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REVIEW FOR THE FIRST TERM TEST</w:t>
            </w:r>
          </w:p>
        </w:tc>
        <w:tc>
          <w:tcPr>
            <w:tcW w:w="1588" w:type="dxa"/>
            <w:vAlign w:val="center"/>
          </w:tcPr>
          <w:p w14:paraId="338BB225"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3</w:t>
            </w:r>
          </w:p>
          <w:p w14:paraId="113DF848"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(49-51)</w:t>
            </w:r>
          </w:p>
        </w:tc>
        <w:tc>
          <w:tcPr>
            <w:tcW w:w="7938" w:type="dxa"/>
          </w:tcPr>
          <w:p w14:paraId="116A9689" w14:textId="77777777" w:rsidR="00625AC0" w:rsidRPr="00C57503" w:rsidRDefault="00625AC0" w:rsidP="00625AC0">
            <w:pPr>
              <w:jc w:val="both"/>
              <w:rPr>
                <w:b/>
                <w:color w:val="000000" w:themeColor="text1"/>
                <w:sz w:val="26"/>
                <w:szCs w:val="26"/>
              </w:rPr>
            </w:pPr>
            <w:r w:rsidRPr="00C57503">
              <w:rPr>
                <w:color w:val="000000" w:themeColor="text1"/>
                <w:sz w:val="26"/>
                <w:szCs w:val="26"/>
              </w:rPr>
              <w:t>Students will be able to understand and practise the knowledge and skills better</w:t>
            </w:r>
          </w:p>
        </w:tc>
      </w:tr>
      <w:tr w:rsidR="00625AC0" w:rsidRPr="00C57503" w14:paraId="12F246EC" w14:textId="77777777" w:rsidTr="00625AC0">
        <w:trPr>
          <w:trHeight w:val="625"/>
        </w:trPr>
        <w:tc>
          <w:tcPr>
            <w:tcW w:w="851" w:type="dxa"/>
            <w:vMerge w:val="restart"/>
            <w:vAlign w:val="center"/>
          </w:tcPr>
          <w:p w14:paraId="2C2799C2"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12</w:t>
            </w:r>
          </w:p>
        </w:tc>
        <w:tc>
          <w:tcPr>
            <w:tcW w:w="3657" w:type="dxa"/>
            <w:vAlign w:val="center"/>
          </w:tcPr>
          <w:p w14:paraId="06427A34" w14:textId="77777777" w:rsidR="00625AC0" w:rsidRPr="00C57503" w:rsidRDefault="00625AC0" w:rsidP="00625AC0">
            <w:pPr>
              <w:spacing w:line="360" w:lineRule="auto"/>
              <w:jc w:val="center"/>
              <w:rPr>
                <w:b/>
                <w:color w:val="000000" w:themeColor="text1"/>
                <w:sz w:val="26"/>
                <w:szCs w:val="26"/>
              </w:rPr>
            </w:pPr>
            <w:r w:rsidRPr="00C57503">
              <w:rPr>
                <w:b/>
                <w:color w:val="000000" w:themeColor="text1"/>
                <w:sz w:val="26"/>
                <w:szCs w:val="26"/>
              </w:rPr>
              <w:t>SPEAKING TEST</w:t>
            </w:r>
          </w:p>
        </w:tc>
        <w:tc>
          <w:tcPr>
            <w:tcW w:w="1588" w:type="dxa"/>
            <w:vAlign w:val="center"/>
          </w:tcPr>
          <w:p w14:paraId="3F56BE62"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52</w:t>
            </w:r>
          </w:p>
        </w:tc>
        <w:tc>
          <w:tcPr>
            <w:tcW w:w="7938" w:type="dxa"/>
            <w:vMerge w:val="restart"/>
          </w:tcPr>
          <w:p w14:paraId="7DD296DB" w14:textId="77777777" w:rsidR="00625AC0" w:rsidRPr="00C57503" w:rsidRDefault="00625AC0" w:rsidP="00625AC0">
            <w:pPr>
              <w:pStyle w:val="Tablecaption0"/>
              <w:rPr>
                <w:i w:val="0"/>
                <w:color w:val="000000" w:themeColor="text1"/>
              </w:rPr>
            </w:pPr>
            <w:r w:rsidRPr="00C57503">
              <w:rPr>
                <w:i w:val="0"/>
                <w:color w:val="000000" w:themeColor="text1"/>
              </w:rPr>
              <w:t>Students can express the knowledge and skills by themselves</w:t>
            </w:r>
          </w:p>
        </w:tc>
      </w:tr>
      <w:tr w:rsidR="00625AC0" w:rsidRPr="00C57503" w14:paraId="3B4B00F1" w14:textId="77777777" w:rsidTr="00625AC0">
        <w:trPr>
          <w:trHeight w:val="625"/>
        </w:trPr>
        <w:tc>
          <w:tcPr>
            <w:tcW w:w="851" w:type="dxa"/>
            <w:vMerge/>
            <w:vAlign w:val="center"/>
          </w:tcPr>
          <w:p w14:paraId="73978CD8" w14:textId="77777777" w:rsidR="00625AC0" w:rsidRPr="00C57503" w:rsidRDefault="00625AC0" w:rsidP="00625AC0">
            <w:pPr>
              <w:jc w:val="center"/>
              <w:rPr>
                <w:b/>
                <w:color w:val="000000" w:themeColor="text1"/>
                <w:sz w:val="26"/>
                <w:szCs w:val="26"/>
              </w:rPr>
            </w:pPr>
          </w:p>
        </w:tc>
        <w:tc>
          <w:tcPr>
            <w:tcW w:w="3657" w:type="dxa"/>
            <w:vAlign w:val="center"/>
          </w:tcPr>
          <w:p w14:paraId="180334C1" w14:textId="77777777" w:rsidR="00625AC0" w:rsidRPr="00C57503" w:rsidRDefault="00625AC0" w:rsidP="00625AC0">
            <w:pPr>
              <w:spacing w:line="360" w:lineRule="auto"/>
              <w:jc w:val="center"/>
              <w:rPr>
                <w:b/>
                <w:bCs/>
                <w:color w:val="000000" w:themeColor="text1"/>
                <w:sz w:val="26"/>
                <w:szCs w:val="26"/>
              </w:rPr>
            </w:pPr>
            <w:r w:rsidRPr="00C57503">
              <w:rPr>
                <w:b/>
                <w:color w:val="000000" w:themeColor="text1"/>
                <w:sz w:val="26"/>
                <w:szCs w:val="26"/>
              </w:rPr>
              <w:t>FIRST-TERM TEST</w:t>
            </w:r>
          </w:p>
        </w:tc>
        <w:tc>
          <w:tcPr>
            <w:tcW w:w="1588" w:type="dxa"/>
            <w:vAlign w:val="center"/>
          </w:tcPr>
          <w:p w14:paraId="4E0B945F"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53</w:t>
            </w:r>
          </w:p>
        </w:tc>
        <w:tc>
          <w:tcPr>
            <w:tcW w:w="7938" w:type="dxa"/>
            <w:vMerge/>
          </w:tcPr>
          <w:p w14:paraId="2D47EC8F" w14:textId="77777777" w:rsidR="00625AC0" w:rsidRPr="00C57503" w:rsidRDefault="00625AC0" w:rsidP="00625AC0">
            <w:pPr>
              <w:pStyle w:val="Tablecaption0"/>
              <w:rPr>
                <w:i w:val="0"/>
                <w:iCs w:val="0"/>
                <w:color w:val="000000" w:themeColor="text1"/>
              </w:rPr>
            </w:pPr>
          </w:p>
        </w:tc>
      </w:tr>
      <w:tr w:rsidR="00625AC0" w:rsidRPr="00C57503" w14:paraId="77EF27F8" w14:textId="77777777" w:rsidTr="00625AC0">
        <w:trPr>
          <w:trHeight w:val="761"/>
        </w:trPr>
        <w:tc>
          <w:tcPr>
            <w:tcW w:w="851" w:type="dxa"/>
            <w:vAlign w:val="center"/>
          </w:tcPr>
          <w:p w14:paraId="476FF2F8"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13</w:t>
            </w:r>
          </w:p>
        </w:tc>
        <w:tc>
          <w:tcPr>
            <w:tcW w:w="3657" w:type="dxa"/>
            <w:vAlign w:val="center"/>
          </w:tcPr>
          <w:p w14:paraId="2CC8F0A2" w14:textId="77777777" w:rsidR="00625AC0" w:rsidRPr="00C57503" w:rsidRDefault="00625AC0" w:rsidP="00625AC0">
            <w:pPr>
              <w:spacing w:line="360" w:lineRule="auto"/>
              <w:jc w:val="center"/>
              <w:rPr>
                <w:b/>
                <w:bCs/>
                <w:color w:val="000000" w:themeColor="text1"/>
                <w:sz w:val="26"/>
                <w:szCs w:val="26"/>
              </w:rPr>
            </w:pPr>
            <w:r w:rsidRPr="00C57503">
              <w:rPr>
                <w:b/>
                <w:color w:val="000000" w:themeColor="text1"/>
                <w:sz w:val="26"/>
                <w:szCs w:val="26"/>
              </w:rPr>
              <w:t>FIRST-TERM TEST CORRECTION</w:t>
            </w:r>
          </w:p>
        </w:tc>
        <w:tc>
          <w:tcPr>
            <w:tcW w:w="1588" w:type="dxa"/>
            <w:vAlign w:val="center"/>
          </w:tcPr>
          <w:p w14:paraId="33C436D7"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54</w:t>
            </w:r>
          </w:p>
        </w:tc>
        <w:tc>
          <w:tcPr>
            <w:tcW w:w="7938" w:type="dxa"/>
          </w:tcPr>
          <w:p w14:paraId="0978B498" w14:textId="77777777" w:rsidR="00625AC0" w:rsidRPr="00C57503" w:rsidRDefault="00625AC0" w:rsidP="00625AC0">
            <w:pPr>
              <w:pStyle w:val="Tablecaption0"/>
              <w:rPr>
                <w:rFonts w:eastAsia="Calibri"/>
                <w:i w:val="0"/>
                <w:iCs w:val="0"/>
                <w:color w:val="000000" w:themeColor="text1"/>
              </w:rPr>
            </w:pPr>
          </w:p>
          <w:p w14:paraId="76B4E091" w14:textId="77777777" w:rsidR="00625AC0" w:rsidRPr="00C57503" w:rsidRDefault="00625AC0" w:rsidP="00625AC0">
            <w:pPr>
              <w:pStyle w:val="Tablecaption0"/>
              <w:rPr>
                <w:rFonts w:eastAsia="Calibri"/>
                <w:i w:val="0"/>
                <w:iCs w:val="0"/>
                <w:color w:val="000000" w:themeColor="text1"/>
              </w:rPr>
            </w:pPr>
            <w:r w:rsidRPr="00C57503">
              <w:rPr>
                <w:i w:val="0"/>
                <w:color w:val="000000" w:themeColor="text1"/>
              </w:rPr>
              <w:t>Students can learn from the mistakes in the test, know how to express their knowledge and skills in a better way and have techniques in doing the test.</w:t>
            </w:r>
          </w:p>
          <w:p w14:paraId="1418011B" w14:textId="77777777" w:rsidR="00625AC0" w:rsidRPr="00C57503" w:rsidRDefault="00625AC0" w:rsidP="00625AC0">
            <w:pPr>
              <w:pStyle w:val="Tablecaption0"/>
              <w:rPr>
                <w:i w:val="0"/>
                <w:iCs w:val="0"/>
                <w:color w:val="000000" w:themeColor="text1"/>
              </w:rPr>
            </w:pPr>
          </w:p>
        </w:tc>
      </w:tr>
    </w:tbl>
    <w:p w14:paraId="2CDD5A05" w14:textId="77777777" w:rsidR="00625AC0" w:rsidRPr="00C57503" w:rsidRDefault="00625AC0" w:rsidP="00625AC0">
      <w:pPr>
        <w:jc w:val="center"/>
        <w:rPr>
          <w:b/>
          <w:color w:val="000000" w:themeColor="text1"/>
          <w:sz w:val="26"/>
          <w:szCs w:val="26"/>
        </w:rPr>
      </w:pPr>
      <w:r w:rsidRPr="00C57503">
        <w:rPr>
          <w:b/>
          <w:color w:val="000000" w:themeColor="text1"/>
          <w:sz w:val="26"/>
          <w:szCs w:val="26"/>
        </w:rPr>
        <w:lastRenderedPageBreak/>
        <w:t>HỌC KÌ II (17 tuần, 51 tiết Tiếng Anh bắt buộc)</w:t>
      </w:r>
    </w:p>
    <w:p w14:paraId="42D32E49" w14:textId="77777777" w:rsidR="00625AC0" w:rsidRPr="00C57503" w:rsidRDefault="00625AC0" w:rsidP="00625AC0">
      <w:pPr>
        <w:jc w:val="center"/>
        <w:rPr>
          <w:b/>
          <w:color w:val="000000" w:themeColor="text1"/>
          <w:sz w:val="26"/>
          <w:szCs w:val="26"/>
        </w:rPr>
      </w:pPr>
    </w:p>
    <w:tbl>
      <w:tblPr>
        <w:tblStyle w:val="TableGrid"/>
        <w:tblW w:w="14034" w:type="dxa"/>
        <w:tblInd w:w="562" w:type="dxa"/>
        <w:tblLook w:val="04A0" w:firstRow="1" w:lastRow="0" w:firstColumn="1" w:lastColumn="0" w:noHBand="0" w:noVBand="1"/>
      </w:tblPr>
      <w:tblGrid>
        <w:gridCol w:w="851"/>
        <w:gridCol w:w="3260"/>
        <w:gridCol w:w="1276"/>
        <w:gridCol w:w="8647"/>
      </w:tblGrid>
      <w:tr w:rsidR="00625AC0" w:rsidRPr="00C57503" w14:paraId="43677608" w14:textId="77777777" w:rsidTr="00625AC0">
        <w:trPr>
          <w:trHeight w:val="368"/>
        </w:trPr>
        <w:tc>
          <w:tcPr>
            <w:tcW w:w="851" w:type="dxa"/>
            <w:vMerge w:val="restart"/>
            <w:vAlign w:val="center"/>
          </w:tcPr>
          <w:p w14:paraId="3AA37066"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14</w:t>
            </w:r>
          </w:p>
        </w:tc>
        <w:tc>
          <w:tcPr>
            <w:tcW w:w="3260" w:type="dxa"/>
            <w:vAlign w:val="center"/>
          </w:tcPr>
          <w:p w14:paraId="2B1BD6A4" w14:textId="77777777" w:rsidR="00625AC0" w:rsidRPr="00C57503" w:rsidRDefault="00625AC0" w:rsidP="00625AC0">
            <w:pPr>
              <w:jc w:val="center"/>
              <w:rPr>
                <w:b/>
                <w:bCs/>
                <w:color w:val="000000" w:themeColor="text1"/>
                <w:sz w:val="26"/>
                <w:szCs w:val="26"/>
              </w:rPr>
            </w:pPr>
            <w:r w:rsidRPr="00C57503">
              <w:rPr>
                <w:b/>
                <w:bCs/>
                <w:color w:val="000000" w:themeColor="text1"/>
                <w:sz w:val="26"/>
                <w:szCs w:val="26"/>
              </w:rPr>
              <w:t>UNIT 6: PRESERVING OUR HERITAGE</w:t>
            </w:r>
          </w:p>
          <w:p w14:paraId="66062665" w14:textId="77777777" w:rsidR="00625AC0" w:rsidRPr="00C57503" w:rsidRDefault="00625AC0" w:rsidP="00625AC0">
            <w:pPr>
              <w:jc w:val="center"/>
              <w:rPr>
                <w:color w:val="000000" w:themeColor="text1"/>
                <w:sz w:val="26"/>
                <w:szCs w:val="26"/>
              </w:rPr>
            </w:pPr>
          </w:p>
        </w:tc>
        <w:tc>
          <w:tcPr>
            <w:tcW w:w="1276" w:type="dxa"/>
            <w:vAlign w:val="center"/>
          </w:tcPr>
          <w:p w14:paraId="14FBE236"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1E21EC37" w14:textId="77777777" w:rsidR="00625AC0" w:rsidRPr="00C57503" w:rsidRDefault="00625AC0" w:rsidP="00625AC0">
            <w:pPr>
              <w:jc w:val="center"/>
              <w:rPr>
                <w:b/>
                <w:color w:val="000000" w:themeColor="text1"/>
                <w:sz w:val="26"/>
                <w:szCs w:val="26"/>
              </w:rPr>
            </w:pPr>
            <w:r w:rsidRPr="00C57503">
              <w:rPr>
                <w:b/>
                <w:color w:val="000000" w:themeColor="text1"/>
                <w:sz w:val="26"/>
                <w:szCs w:val="26"/>
              </w:rPr>
              <w:t>(55-62)</w:t>
            </w:r>
          </w:p>
          <w:p w14:paraId="166FAF1C" w14:textId="77777777" w:rsidR="00625AC0" w:rsidRPr="00C57503" w:rsidRDefault="00625AC0" w:rsidP="00625AC0">
            <w:pPr>
              <w:jc w:val="center"/>
              <w:rPr>
                <w:b/>
                <w:color w:val="000000" w:themeColor="text1"/>
                <w:sz w:val="26"/>
                <w:szCs w:val="26"/>
              </w:rPr>
            </w:pPr>
          </w:p>
        </w:tc>
        <w:tc>
          <w:tcPr>
            <w:tcW w:w="8647" w:type="dxa"/>
            <w:vMerge w:val="restart"/>
          </w:tcPr>
          <w:p w14:paraId="559D7054"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unit, students will be able to: </w:t>
            </w:r>
          </w:p>
          <w:p w14:paraId="13EB3856" w14:textId="77777777" w:rsidR="00625AC0" w:rsidRPr="00C57503" w:rsidRDefault="00625AC0" w:rsidP="00625AC0">
            <w:pPr>
              <w:rPr>
                <w:i/>
                <w:color w:val="000000" w:themeColor="text1"/>
                <w:sz w:val="26"/>
                <w:szCs w:val="26"/>
              </w:rPr>
            </w:pPr>
            <w:r w:rsidRPr="00C57503">
              <w:rPr>
                <w:color w:val="000000" w:themeColor="text1"/>
                <w:sz w:val="26"/>
                <w:szCs w:val="26"/>
              </w:rPr>
              <w:t>- Use intonations in statements, commands, and lists in speaking.</w:t>
            </w:r>
          </w:p>
          <w:p w14:paraId="41DCEB59" w14:textId="77777777" w:rsidR="00625AC0" w:rsidRPr="00C57503" w:rsidRDefault="00625AC0" w:rsidP="00625AC0">
            <w:pPr>
              <w:rPr>
                <w:color w:val="000000" w:themeColor="text1"/>
                <w:sz w:val="26"/>
                <w:szCs w:val="26"/>
              </w:rPr>
            </w:pPr>
            <w:r w:rsidRPr="00C57503">
              <w:rPr>
                <w:color w:val="000000" w:themeColor="text1"/>
                <w:sz w:val="26"/>
                <w:szCs w:val="26"/>
              </w:rPr>
              <w:t>- Understand anad use words and phrases related to Preseving heritage.</w:t>
            </w:r>
          </w:p>
          <w:p w14:paraId="533D8056" w14:textId="77777777" w:rsidR="00625AC0" w:rsidRPr="00C57503" w:rsidRDefault="00625AC0" w:rsidP="00625AC0">
            <w:pPr>
              <w:rPr>
                <w:color w:val="000000" w:themeColor="text1"/>
                <w:sz w:val="26"/>
                <w:szCs w:val="26"/>
              </w:rPr>
            </w:pPr>
            <w:r w:rsidRPr="00C57503">
              <w:rPr>
                <w:color w:val="000000" w:themeColor="text1"/>
                <w:sz w:val="26"/>
                <w:szCs w:val="26"/>
              </w:rPr>
              <w:t>- Use To-infinitive clauses</w:t>
            </w:r>
          </w:p>
          <w:p w14:paraId="79713642" w14:textId="77777777" w:rsidR="00625AC0" w:rsidRPr="00C57503" w:rsidRDefault="00625AC0" w:rsidP="00625AC0">
            <w:pPr>
              <w:rPr>
                <w:color w:val="000000" w:themeColor="text1"/>
                <w:sz w:val="26"/>
                <w:szCs w:val="26"/>
              </w:rPr>
            </w:pPr>
            <w:r w:rsidRPr="00C57503">
              <w:rPr>
                <w:color w:val="000000" w:themeColor="text1"/>
                <w:sz w:val="26"/>
                <w:szCs w:val="26"/>
              </w:rPr>
              <w:t>- Read for main ideas and specific information in an article about an ideas competition</w:t>
            </w:r>
          </w:p>
          <w:p w14:paraId="073B8C13" w14:textId="77777777" w:rsidR="00625AC0" w:rsidRPr="00C57503" w:rsidRDefault="00625AC0" w:rsidP="00625AC0">
            <w:pPr>
              <w:rPr>
                <w:color w:val="000000" w:themeColor="text1"/>
                <w:sz w:val="26"/>
                <w:szCs w:val="26"/>
              </w:rPr>
            </w:pPr>
            <w:r w:rsidRPr="00C57503">
              <w:rPr>
                <w:color w:val="000000" w:themeColor="text1"/>
                <w:sz w:val="26"/>
                <w:szCs w:val="26"/>
              </w:rPr>
              <w:t xml:space="preserve">- Discuss ways to preserve cultural heritage; Keeping a conversation going by showing interest and encouragement. </w:t>
            </w:r>
          </w:p>
          <w:p w14:paraId="12795F64" w14:textId="77777777" w:rsidR="00625AC0" w:rsidRPr="00C57503" w:rsidRDefault="00625AC0" w:rsidP="00625AC0">
            <w:pPr>
              <w:rPr>
                <w:color w:val="000000" w:themeColor="text1"/>
                <w:sz w:val="26"/>
                <w:szCs w:val="26"/>
              </w:rPr>
            </w:pPr>
            <w:r w:rsidRPr="00C57503">
              <w:rPr>
                <w:color w:val="000000" w:themeColor="text1"/>
                <w:sz w:val="26"/>
                <w:szCs w:val="26"/>
              </w:rPr>
              <w:t>- Listen for main ideas and specific information in a tourguide’s talk about Trang An Scenic Landscape Complex</w:t>
            </w:r>
          </w:p>
          <w:p w14:paraId="554D326E" w14:textId="77777777" w:rsidR="00625AC0" w:rsidRPr="00C57503" w:rsidRDefault="00625AC0" w:rsidP="00625AC0">
            <w:pPr>
              <w:rPr>
                <w:color w:val="000000" w:themeColor="text1"/>
                <w:sz w:val="26"/>
                <w:szCs w:val="26"/>
              </w:rPr>
            </w:pPr>
            <w:r w:rsidRPr="00C57503">
              <w:rPr>
                <w:color w:val="000000" w:themeColor="text1"/>
                <w:sz w:val="26"/>
                <w:szCs w:val="26"/>
              </w:rPr>
              <w:t>- Write a leaflet to inform people about ways to preserve Trang An Scenic Landscape Complex.</w:t>
            </w:r>
          </w:p>
          <w:p w14:paraId="0D947B28" w14:textId="77777777" w:rsidR="00625AC0" w:rsidRPr="00C57503" w:rsidRDefault="00625AC0" w:rsidP="00625AC0">
            <w:pPr>
              <w:rPr>
                <w:color w:val="000000" w:themeColor="text1"/>
                <w:sz w:val="26"/>
                <w:szCs w:val="26"/>
              </w:rPr>
            </w:pPr>
            <w:r w:rsidRPr="00C57503">
              <w:rPr>
                <w:color w:val="000000" w:themeColor="text1"/>
                <w:sz w:val="26"/>
                <w:szCs w:val="26"/>
              </w:rPr>
              <w:t>- Ask for and giving directions</w:t>
            </w:r>
          </w:p>
          <w:p w14:paraId="1445752A" w14:textId="77777777" w:rsidR="00625AC0" w:rsidRPr="00C57503" w:rsidRDefault="00625AC0" w:rsidP="00625AC0">
            <w:pPr>
              <w:rPr>
                <w:color w:val="000000" w:themeColor="text1"/>
                <w:sz w:val="26"/>
                <w:szCs w:val="26"/>
              </w:rPr>
            </w:pPr>
            <w:r w:rsidRPr="00C57503">
              <w:rPr>
                <w:color w:val="000000" w:themeColor="text1"/>
                <w:sz w:val="26"/>
                <w:szCs w:val="26"/>
              </w:rPr>
              <w:t>- Understand more about initiatives to preserve heritage around the world.</w:t>
            </w:r>
          </w:p>
          <w:p w14:paraId="47AC989C" w14:textId="77777777" w:rsidR="00625AC0" w:rsidRPr="00C57503" w:rsidRDefault="00625AC0" w:rsidP="00625AC0">
            <w:pPr>
              <w:rPr>
                <w:color w:val="000000" w:themeColor="text1"/>
                <w:sz w:val="26"/>
                <w:szCs w:val="26"/>
              </w:rPr>
            </w:pPr>
            <w:r w:rsidRPr="00C57503">
              <w:rPr>
                <w:color w:val="000000" w:themeColor="text1"/>
                <w:sz w:val="26"/>
                <w:szCs w:val="26"/>
              </w:rPr>
              <w:t>- Propose ways to preserve a type of heritage</w:t>
            </w:r>
          </w:p>
        </w:tc>
      </w:tr>
      <w:tr w:rsidR="00625AC0" w:rsidRPr="00C57503" w14:paraId="1F0974E3" w14:textId="77777777" w:rsidTr="00625AC0">
        <w:trPr>
          <w:trHeight w:val="363"/>
        </w:trPr>
        <w:tc>
          <w:tcPr>
            <w:tcW w:w="851" w:type="dxa"/>
            <w:vMerge/>
            <w:vAlign w:val="center"/>
          </w:tcPr>
          <w:p w14:paraId="7327F72E" w14:textId="77777777" w:rsidR="00625AC0" w:rsidRPr="00C57503" w:rsidRDefault="00625AC0" w:rsidP="00625AC0">
            <w:pPr>
              <w:jc w:val="center"/>
              <w:rPr>
                <w:b/>
                <w:color w:val="000000" w:themeColor="text1"/>
                <w:sz w:val="26"/>
                <w:szCs w:val="26"/>
              </w:rPr>
            </w:pPr>
          </w:p>
        </w:tc>
        <w:tc>
          <w:tcPr>
            <w:tcW w:w="3260" w:type="dxa"/>
            <w:vAlign w:val="center"/>
          </w:tcPr>
          <w:p w14:paraId="5F429D97" w14:textId="77777777" w:rsidR="00625AC0" w:rsidRPr="00C57503" w:rsidRDefault="00625AC0" w:rsidP="00625AC0">
            <w:pPr>
              <w:rPr>
                <w:bCs/>
                <w:color w:val="000000" w:themeColor="text1"/>
                <w:sz w:val="26"/>
                <w:szCs w:val="26"/>
              </w:rPr>
            </w:pPr>
            <w:r w:rsidRPr="00C57503">
              <w:rPr>
                <w:bCs/>
                <w:color w:val="000000" w:themeColor="text1"/>
                <w:sz w:val="26"/>
                <w:szCs w:val="26"/>
              </w:rPr>
              <w:t>Lesson 1: Getting started</w:t>
            </w:r>
          </w:p>
        </w:tc>
        <w:tc>
          <w:tcPr>
            <w:tcW w:w="1276" w:type="dxa"/>
            <w:vAlign w:val="center"/>
          </w:tcPr>
          <w:p w14:paraId="19A489B1" w14:textId="77777777" w:rsidR="00625AC0" w:rsidRPr="00C57503" w:rsidRDefault="00625AC0" w:rsidP="00625AC0">
            <w:pPr>
              <w:jc w:val="center"/>
              <w:rPr>
                <w:color w:val="000000" w:themeColor="text1"/>
                <w:sz w:val="26"/>
                <w:szCs w:val="26"/>
              </w:rPr>
            </w:pPr>
            <w:r w:rsidRPr="00C57503">
              <w:rPr>
                <w:color w:val="000000" w:themeColor="text1"/>
                <w:sz w:val="26"/>
                <w:szCs w:val="26"/>
              </w:rPr>
              <w:t>55</w:t>
            </w:r>
          </w:p>
        </w:tc>
        <w:tc>
          <w:tcPr>
            <w:tcW w:w="8647" w:type="dxa"/>
            <w:vMerge/>
          </w:tcPr>
          <w:p w14:paraId="58430AFD" w14:textId="77777777" w:rsidR="00625AC0" w:rsidRPr="00C57503" w:rsidRDefault="00625AC0" w:rsidP="00625AC0">
            <w:pPr>
              <w:jc w:val="both"/>
              <w:rPr>
                <w:color w:val="000000" w:themeColor="text1"/>
                <w:sz w:val="26"/>
                <w:szCs w:val="26"/>
              </w:rPr>
            </w:pPr>
          </w:p>
        </w:tc>
      </w:tr>
      <w:tr w:rsidR="00625AC0" w:rsidRPr="00C57503" w14:paraId="08F8F2DC" w14:textId="77777777" w:rsidTr="00625AC0">
        <w:trPr>
          <w:trHeight w:val="363"/>
        </w:trPr>
        <w:tc>
          <w:tcPr>
            <w:tcW w:w="851" w:type="dxa"/>
            <w:vMerge/>
            <w:vAlign w:val="center"/>
          </w:tcPr>
          <w:p w14:paraId="48D5EE4C" w14:textId="77777777" w:rsidR="00625AC0" w:rsidRPr="00C57503" w:rsidRDefault="00625AC0" w:rsidP="00625AC0">
            <w:pPr>
              <w:jc w:val="center"/>
              <w:rPr>
                <w:b/>
                <w:color w:val="000000" w:themeColor="text1"/>
                <w:sz w:val="26"/>
                <w:szCs w:val="26"/>
              </w:rPr>
            </w:pPr>
          </w:p>
        </w:tc>
        <w:tc>
          <w:tcPr>
            <w:tcW w:w="3260" w:type="dxa"/>
            <w:vAlign w:val="center"/>
          </w:tcPr>
          <w:p w14:paraId="5223BE89" w14:textId="77777777" w:rsidR="00625AC0" w:rsidRPr="00C57503" w:rsidRDefault="00625AC0" w:rsidP="00625AC0">
            <w:pPr>
              <w:rPr>
                <w:bCs/>
                <w:color w:val="000000" w:themeColor="text1"/>
                <w:sz w:val="26"/>
                <w:szCs w:val="26"/>
              </w:rPr>
            </w:pPr>
            <w:r w:rsidRPr="00C57503">
              <w:rPr>
                <w:bCs/>
                <w:color w:val="000000" w:themeColor="text1"/>
                <w:sz w:val="26"/>
                <w:szCs w:val="26"/>
              </w:rPr>
              <w:t>Lesson 2: Language</w:t>
            </w:r>
          </w:p>
        </w:tc>
        <w:tc>
          <w:tcPr>
            <w:tcW w:w="1276" w:type="dxa"/>
            <w:vAlign w:val="center"/>
          </w:tcPr>
          <w:p w14:paraId="4051814F" w14:textId="77777777" w:rsidR="00625AC0" w:rsidRPr="00C57503" w:rsidRDefault="00625AC0" w:rsidP="00625AC0">
            <w:pPr>
              <w:jc w:val="center"/>
              <w:rPr>
                <w:color w:val="000000" w:themeColor="text1"/>
                <w:sz w:val="26"/>
                <w:szCs w:val="26"/>
              </w:rPr>
            </w:pPr>
            <w:r w:rsidRPr="00C57503">
              <w:rPr>
                <w:color w:val="000000" w:themeColor="text1"/>
                <w:sz w:val="26"/>
                <w:szCs w:val="26"/>
              </w:rPr>
              <w:t>56</w:t>
            </w:r>
          </w:p>
        </w:tc>
        <w:tc>
          <w:tcPr>
            <w:tcW w:w="8647" w:type="dxa"/>
            <w:vMerge/>
          </w:tcPr>
          <w:p w14:paraId="11DA90FD" w14:textId="77777777" w:rsidR="00625AC0" w:rsidRPr="00C57503" w:rsidRDefault="00625AC0" w:rsidP="00625AC0">
            <w:pPr>
              <w:jc w:val="both"/>
              <w:rPr>
                <w:color w:val="000000" w:themeColor="text1"/>
                <w:sz w:val="26"/>
                <w:szCs w:val="26"/>
              </w:rPr>
            </w:pPr>
          </w:p>
        </w:tc>
      </w:tr>
      <w:tr w:rsidR="00625AC0" w:rsidRPr="00C57503" w14:paraId="1B9781D4" w14:textId="77777777" w:rsidTr="00625AC0">
        <w:trPr>
          <w:trHeight w:val="363"/>
        </w:trPr>
        <w:tc>
          <w:tcPr>
            <w:tcW w:w="851" w:type="dxa"/>
            <w:vMerge/>
            <w:vAlign w:val="center"/>
          </w:tcPr>
          <w:p w14:paraId="51899732" w14:textId="77777777" w:rsidR="00625AC0" w:rsidRPr="00C57503" w:rsidRDefault="00625AC0" w:rsidP="00625AC0">
            <w:pPr>
              <w:jc w:val="center"/>
              <w:rPr>
                <w:b/>
                <w:color w:val="000000" w:themeColor="text1"/>
                <w:sz w:val="26"/>
                <w:szCs w:val="26"/>
              </w:rPr>
            </w:pPr>
          </w:p>
        </w:tc>
        <w:tc>
          <w:tcPr>
            <w:tcW w:w="3260" w:type="dxa"/>
            <w:vAlign w:val="center"/>
          </w:tcPr>
          <w:p w14:paraId="267A38A0" w14:textId="77777777" w:rsidR="00625AC0" w:rsidRPr="00C57503" w:rsidRDefault="00625AC0" w:rsidP="00625AC0">
            <w:pPr>
              <w:rPr>
                <w:bCs/>
                <w:color w:val="000000" w:themeColor="text1"/>
                <w:sz w:val="26"/>
                <w:szCs w:val="26"/>
              </w:rPr>
            </w:pPr>
            <w:r w:rsidRPr="00C57503">
              <w:rPr>
                <w:bCs/>
                <w:color w:val="000000" w:themeColor="text1"/>
                <w:sz w:val="26"/>
                <w:szCs w:val="26"/>
              </w:rPr>
              <w:t>Lesson 3: Reading</w:t>
            </w:r>
          </w:p>
        </w:tc>
        <w:tc>
          <w:tcPr>
            <w:tcW w:w="1276" w:type="dxa"/>
            <w:vAlign w:val="center"/>
          </w:tcPr>
          <w:p w14:paraId="39DB1556" w14:textId="77777777" w:rsidR="00625AC0" w:rsidRPr="00C57503" w:rsidRDefault="00625AC0" w:rsidP="00625AC0">
            <w:pPr>
              <w:jc w:val="center"/>
              <w:rPr>
                <w:color w:val="000000" w:themeColor="text1"/>
                <w:sz w:val="26"/>
                <w:szCs w:val="26"/>
              </w:rPr>
            </w:pPr>
            <w:r w:rsidRPr="00C57503">
              <w:rPr>
                <w:color w:val="000000" w:themeColor="text1"/>
                <w:sz w:val="26"/>
                <w:szCs w:val="26"/>
              </w:rPr>
              <w:t>57</w:t>
            </w:r>
          </w:p>
        </w:tc>
        <w:tc>
          <w:tcPr>
            <w:tcW w:w="8647" w:type="dxa"/>
            <w:vMerge/>
          </w:tcPr>
          <w:p w14:paraId="24CE5B76" w14:textId="77777777" w:rsidR="00625AC0" w:rsidRPr="00C57503" w:rsidRDefault="00625AC0" w:rsidP="00625AC0">
            <w:pPr>
              <w:jc w:val="both"/>
              <w:rPr>
                <w:color w:val="000000" w:themeColor="text1"/>
                <w:sz w:val="26"/>
                <w:szCs w:val="26"/>
              </w:rPr>
            </w:pPr>
          </w:p>
        </w:tc>
      </w:tr>
      <w:tr w:rsidR="00625AC0" w:rsidRPr="00C57503" w14:paraId="397E02E4" w14:textId="77777777" w:rsidTr="00625AC0">
        <w:trPr>
          <w:trHeight w:val="363"/>
        </w:trPr>
        <w:tc>
          <w:tcPr>
            <w:tcW w:w="851" w:type="dxa"/>
            <w:vMerge/>
            <w:vAlign w:val="center"/>
          </w:tcPr>
          <w:p w14:paraId="1E5C7231" w14:textId="77777777" w:rsidR="00625AC0" w:rsidRPr="00C57503" w:rsidRDefault="00625AC0" w:rsidP="00625AC0">
            <w:pPr>
              <w:jc w:val="center"/>
              <w:rPr>
                <w:b/>
                <w:color w:val="000000" w:themeColor="text1"/>
                <w:sz w:val="26"/>
                <w:szCs w:val="26"/>
              </w:rPr>
            </w:pPr>
          </w:p>
        </w:tc>
        <w:tc>
          <w:tcPr>
            <w:tcW w:w="3260" w:type="dxa"/>
            <w:vAlign w:val="center"/>
          </w:tcPr>
          <w:p w14:paraId="5B9582EA" w14:textId="77777777" w:rsidR="00625AC0" w:rsidRPr="00C57503" w:rsidRDefault="00625AC0" w:rsidP="00625AC0">
            <w:pPr>
              <w:rPr>
                <w:bCs/>
                <w:color w:val="000000" w:themeColor="text1"/>
                <w:sz w:val="26"/>
                <w:szCs w:val="26"/>
              </w:rPr>
            </w:pPr>
            <w:r w:rsidRPr="00C57503">
              <w:rPr>
                <w:bCs/>
                <w:color w:val="000000" w:themeColor="text1"/>
                <w:sz w:val="26"/>
                <w:szCs w:val="26"/>
              </w:rPr>
              <w:t>Lesson 4: Speaking</w:t>
            </w:r>
          </w:p>
        </w:tc>
        <w:tc>
          <w:tcPr>
            <w:tcW w:w="1276" w:type="dxa"/>
            <w:vAlign w:val="center"/>
          </w:tcPr>
          <w:p w14:paraId="11CC1EEE" w14:textId="77777777" w:rsidR="00625AC0" w:rsidRPr="00C57503" w:rsidRDefault="00625AC0" w:rsidP="00625AC0">
            <w:pPr>
              <w:jc w:val="center"/>
              <w:rPr>
                <w:color w:val="000000" w:themeColor="text1"/>
                <w:sz w:val="26"/>
                <w:szCs w:val="26"/>
              </w:rPr>
            </w:pPr>
            <w:r w:rsidRPr="00C57503">
              <w:rPr>
                <w:color w:val="000000" w:themeColor="text1"/>
                <w:sz w:val="26"/>
                <w:szCs w:val="26"/>
              </w:rPr>
              <w:t>58</w:t>
            </w:r>
          </w:p>
        </w:tc>
        <w:tc>
          <w:tcPr>
            <w:tcW w:w="8647" w:type="dxa"/>
            <w:vMerge/>
          </w:tcPr>
          <w:p w14:paraId="5ECB54B8" w14:textId="77777777" w:rsidR="00625AC0" w:rsidRPr="00C57503" w:rsidRDefault="00625AC0" w:rsidP="00625AC0">
            <w:pPr>
              <w:jc w:val="both"/>
              <w:rPr>
                <w:color w:val="000000" w:themeColor="text1"/>
                <w:sz w:val="26"/>
                <w:szCs w:val="26"/>
              </w:rPr>
            </w:pPr>
          </w:p>
        </w:tc>
      </w:tr>
      <w:tr w:rsidR="00625AC0" w:rsidRPr="00C57503" w14:paraId="52B7CD48" w14:textId="77777777" w:rsidTr="00625AC0">
        <w:trPr>
          <w:trHeight w:val="363"/>
        </w:trPr>
        <w:tc>
          <w:tcPr>
            <w:tcW w:w="851" w:type="dxa"/>
            <w:vMerge/>
            <w:vAlign w:val="center"/>
          </w:tcPr>
          <w:p w14:paraId="3241BBD2" w14:textId="77777777" w:rsidR="00625AC0" w:rsidRPr="00C57503" w:rsidRDefault="00625AC0" w:rsidP="00625AC0">
            <w:pPr>
              <w:jc w:val="center"/>
              <w:rPr>
                <w:b/>
                <w:color w:val="000000" w:themeColor="text1"/>
                <w:sz w:val="26"/>
                <w:szCs w:val="26"/>
              </w:rPr>
            </w:pPr>
          </w:p>
        </w:tc>
        <w:tc>
          <w:tcPr>
            <w:tcW w:w="3260" w:type="dxa"/>
            <w:vAlign w:val="center"/>
          </w:tcPr>
          <w:p w14:paraId="1ECF3CB6" w14:textId="77777777" w:rsidR="00625AC0" w:rsidRPr="00C57503" w:rsidRDefault="00625AC0" w:rsidP="00625AC0">
            <w:pPr>
              <w:rPr>
                <w:bCs/>
                <w:color w:val="000000" w:themeColor="text1"/>
                <w:sz w:val="26"/>
                <w:szCs w:val="26"/>
              </w:rPr>
            </w:pPr>
            <w:r w:rsidRPr="00C57503">
              <w:rPr>
                <w:bCs/>
                <w:color w:val="000000" w:themeColor="text1"/>
                <w:sz w:val="26"/>
                <w:szCs w:val="26"/>
              </w:rPr>
              <w:t>Lesson 5: Listening</w:t>
            </w:r>
          </w:p>
        </w:tc>
        <w:tc>
          <w:tcPr>
            <w:tcW w:w="1276" w:type="dxa"/>
            <w:vAlign w:val="center"/>
          </w:tcPr>
          <w:p w14:paraId="0F58C84B" w14:textId="77777777" w:rsidR="00625AC0" w:rsidRPr="00C57503" w:rsidRDefault="00625AC0" w:rsidP="00625AC0">
            <w:pPr>
              <w:jc w:val="center"/>
              <w:rPr>
                <w:color w:val="000000" w:themeColor="text1"/>
                <w:sz w:val="26"/>
                <w:szCs w:val="26"/>
              </w:rPr>
            </w:pPr>
            <w:r w:rsidRPr="00C57503">
              <w:rPr>
                <w:color w:val="000000" w:themeColor="text1"/>
                <w:sz w:val="26"/>
                <w:szCs w:val="26"/>
              </w:rPr>
              <w:t>59</w:t>
            </w:r>
          </w:p>
        </w:tc>
        <w:tc>
          <w:tcPr>
            <w:tcW w:w="8647" w:type="dxa"/>
            <w:vMerge/>
          </w:tcPr>
          <w:p w14:paraId="5C08A53C" w14:textId="77777777" w:rsidR="00625AC0" w:rsidRPr="00C57503" w:rsidRDefault="00625AC0" w:rsidP="00625AC0">
            <w:pPr>
              <w:jc w:val="both"/>
              <w:rPr>
                <w:color w:val="000000" w:themeColor="text1"/>
                <w:sz w:val="26"/>
                <w:szCs w:val="26"/>
              </w:rPr>
            </w:pPr>
          </w:p>
        </w:tc>
      </w:tr>
      <w:tr w:rsidR="00625AC0" w:rsidRPr="00C57503" w14:paraId="21AD0600" w14:textId="77777777" w:rsidTr="00625AC0">
        <w:trPr>
          <w:trHeight w:val="363"/>
        </w:trPr>
        <w:tc>
          <w:tcPr>
            <w:tcW w:w="851" w:type="dxa"/>
            <w:vMerge/>
            <w:vAlign w:val="center"/>
          </w:tcPr>
          <w:p w14:paraId="704B1EDE" w14:textId="77777777" w:rsidR="00625AC0" w:rsidRPr="00C57503" w:rsidRDefault="00625AC0" w:rsidP="00625AC0">
            <w:pPr>
              <w:jc w:val="center"/>
              <w:rPr>
                <w:b/>
                <w:color w:val="000000" w:themeColor="text1"/>
                <w:sz w:val="26"/>
                <w:szCs w:val="26"/>
              </w:rPr>
            </w:pPr>
          </w:p>
        </w:tc>
        <w:tc>
          <w:tcPr>
            <w:tcW w:w="3260" w:type="dxa"/>
            <w:vAlign w:val="center"/>
          </w:tcPr>
          <w:p w14:paraId="0CEC1114" w14:textId="77777777" w:rsidR="00625AC0" w:rsidRPr="00C57503" w:rsidRDefault="00625AC0" w:rsidP="00625AC0">
            <w:pPr>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276" w:type="dxa"/>
            <w:vAlign w:val="center"/>
          </w:tcPr>
          <w:p w14:paraId="5757EB6E" w14:textId="77777777" w:rsidR="00625AC0" w:rsidRPr="00C57503" w:rsidRDefault="00625AC0" w:rsidP="00625AC0">
            <w:pPr>
              <w:jc w:val="center"/>
              <w:rPr>
                <w:color w:val="000000" w:themeColor="text1"/>
                <w:sz w:val="26"/>
                <w:szCs w:val="26"/>
              </w:rPr>
            </w:pPr>
            <w:r w:rsidRPr="00C57503">
              <w:rPr>
                <w:color w:val="000000" w:themeColor="text1"/>
                <w:sz w:val="26"/>
                <w:szCs w:val="26"/>
              </w:rPr>
              <w:t>60</w:t>
            </w:r>
          </w:p>
        </w:tc>
        <w:tc>
          <w:tcPr>
            <w:tcW w:w="8647" w:type="dxa"/>
            <w:vMerge/>
          </w:tcPr>
          <w:p w14:paraId="62EFB985" w14:textId="77777777" w:rsidR="00625AC0" w:rsidRPr="00C57503" w:rsidRDefault="00625AC0" w:rsidP="00625AC0">
            <w:pPr>
              <w:jc w:val="both"/>
              <w:rPr>
                <w:color w:val="000000" w:themeColor="text1"/>
                <w:sz w:val="26"/>
                <w:szCs w:val="26"/>
              </w:rPr>
            </w:pPr>
          </w:p>
        </w:tc>
      </w:tr>
      <w:tr w:rsidR="00625AC0" w:rsidRPr="00C57503" w14:paraId="2CC449BD" w14:textId="77777777" w:rsidTr="00625AC0">
        <w:trPr>
          <w:trHeight w:val="363"/>
        </w:trPr>
        <w:tc>
          <w:tcPr>
            <w:tcW w:w="851" w:type="dxa"/>
            <w:vMerge/>
            <w:vAlign w:val="center"/>
          </w:tcPr>
          <w:p w14:paraId="05CBE9F2" w14:textId="77777777" w:rsidR="00625AC0" w:rsidRPr="00C57503" w:rsidRDefault="00625AC0" w:rsidP="00625AC0">
            <w:pPr>
              <w:jc w:val="center"/>
              <w:rPr>
                <w:b/>
                <w:color w:val="000000" w:themeColor="text1"/>
                <w:sz w:val="26"/>
                <w:szCs w:val="26"/>
              </w:rPr>
            </w:pPr>
          </w:p>
        </w:tc>
        <w:tc>
          <w:tcPr>
            <w:tcW w:w="3260" w:type="dxa"/>
            <w:vAlign w:val="center"/>
          </w:tcPr>
          <w:p w14:paraId="7ADAA860" w14:textId="77777777" w:rsidR="00625AC0" w:rsidRPr="00C57503" w:rsidRDefault="00625AC0" w:rsidP="00625AC0">
            <w:pPr>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276" w:type="dxa"/>
            <w:vAlign w:val="center"/>
          </w:tcPr>
          <w:p w14:paraId="317A654F" w14:textId="77777777" w:rsidR="00625AC0" w:rsidRPr="00C57503" w:rsidRDefault="00625AC0" w:rsidP="00625AC0">
            <w:pPr>
              <w:jc w:val="center"/>
              <w:rPr>
                <w:color w:val="000000" w:themeColor="text1"/>
                <w:sz w:val="26"/>
                <w:szCs w:val="26"/>
              </w:rPr>
            </w:pPr>
            <w:r w:rsidRPr="00C57503">
              <w:rPr>
                <w:color w:val="000000" w:themeColor="text1"/>
                <w:sz w:val="26"/>
                <w:szCs w:val="26"/>
              </w:rPr>
              <w:t>61</w:t>
            </w:r>
          </w:p>
        </w:tc>
        <w:tc>
          <w:tcPr>
            <w:tcW w:w="8647" w:type="dxa"/>
            <w:vMerge/>
          </w:tcPr>
          <w:p w14:paraId="3F8D5A0C" w14:textId="77777777" w:rsidR="00625AC0" w:rsidRPr="00C57503" w:rsidRDefault="00625AC0" w:rsidP="00625AC0">
            <w:pPr>
              <w:jc w:val="both"/>
              <w:rPr>
                <w:color w:val="000000" w:themeColor="text1"/>
                <w:sz w:val="26"/>
                <w:szCs w:val="26"/>
              </w:rPr>
            </w:pPr>
          </w:p>
        </w:tc>
      </w:tr>
      <w:tr w:rsidR="00625AC0" w:rsidRPr="00C57503" w14:paraId="5231DB6D" w14:textId="77777777" w:rsidTr="00625AC0">
        <w:trPr>
          <w:trHeight w:val="363"/>
        </w:trPr>
        <w:tc>
          <w:tcPr>
            <w:tcW w:w="851" w:type="dxa"/>
            <w:vMerge/>
            <w:vAlign w:val="center"/>
          </w:tcPr>
          <w:p w14:paraId="014DA72A" w14:textId="77777777" w:rsidR="00625AC0" w:rsidRPr="00C57503" w:rsidRDefault="00625AC0" w:rsidP="00625AC0">
            <w:pPr>
              <w:jc w:val="center"/>
              <w:rPr>
                <w:b/>
                <w:color w:val="000000" w:themeColor="text1"/>
                <w:sz w:val="26"/>
                <w:szCs w:val="26"/>
              </w:rPr>
            </w:pPr>
          </w:p>
        </w:tc>
        <w:tc>
          <w:tcPr>
            <w:tcW w:w="3260" w:type="dxa"/>
            <w:vAlign w:val="center"/>
          </w:tcPr>
          <w:p w14:paraId="1B129F05" w14:textId="77777777" w:rsidR="00625AC0" w:rsidRPr="00C57503" w:rsidRDefault="00625AC0" w:rsidP="00625AC0">
            <w:pPr>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276" w:type="dxa"/>
            <w:vAlign w:val="center"/>
          </w:tcPr>
          <w:p w14:paraId="346B5577" w14:textId="77777777" w:rsidR="00625AC0" w:rsidRPr="00C57503" w:rsidRDefault="00625AC0" w:rsidP="00625AC0">
            <w:pPr>
              <w:jc w:val="center"/>
              <w:rPr>
                <w:color w:val="000000" w:themeColor="text1"/>
                <w:sz w:val="26"/>
                <w:szCs w:val="26"/>
              </w:rPr>
            </w:pPr>
            <w:r w:rsidRPr="00C57503">
              <w:rPr>
                <w:color w:val="000000" w:themeColor="text1"/>
                <w:sz w:val="26"/>
                <w:szCs w:val="26"/>
              </w:rPr>
              <w:t>62</w:t>
            </w:r>
          </w:p>
        </w:tc>
        <w:tc>
          <w:tcPr>
            <w:tcW w:w="8647" w:type="dxa"/>
            <w:vMerge/>
          </w:tcPr>
          <w:p w14:paraId="14BA829F" w14:textId="77777777" w:rsidR="00625AC0" w:rsidRPr="00C57503" w:rsidRDefault="00625AC0" w:rsidP="00625AC0">
            <w:pPr>
              <w:jc w:val="both"/>
              <w:rPr>
                <w:color w:val="000000" w:themeColor="text1"/>
                <w:sz w:val="26"/>
                <w:szCs w:val="26"/>
              </w:rPr>
            </w:pPr>
          </w:p>
        </w:tc>
      </w:tr>
      <w:tr w:rsidR="00625AC0" w:rsidRPr="00C57503" w14:paraId="1EA7EC51" w14:textId="77777777" w:rsidTr="00625AC0">
        <w:trPr>
          <w:trHeight w:val="353"/>
        </w:trPr>
        <w:tc>
          <w:tcPr>
            <w:tcW w:w="851" w:type="dxa"/>
            <w:vMerge w:val="restart"/>
            <w:vAlign w:val="center"/>
          </w:tcPr>
          <w:p w14:paraId="5DBBB5A2"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15</w:t>
            </w:r>
          </w:p>
        </w:tc>
        <w:tc>
          <w:tcPr>
            <w:tcW w:w="3260" w:type="dxa"/>
            <w:vAlign w:val="center"/>
          </w:tcPr>
          <w:p w14:paraId="0533DF86"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7: EDUCATION OPTIONS FOR SCHOOL-LEAVERS</w:t>
            </w:r>
          </w:p>
          <w:p w14:paraId="3212B8B9" w14:textId="77777777" w:rsidR="00625AC0" w:rsidRPr="00C57503" w:rsidRDefault="00625AC0" w:rsidP="00625AC0">
            <w:pPr>
              <w:spacing w:line="360" w:lineRule="auto"/>
              <w:jc w:val="center"/>
              <w:rPr>
                <w:b/>
                <w:bCs/>
                <w:color w:val="000000" w:themeColor="text1"/>
                <w:sz w:val="26"/>
                <w:szCs w:val="26"/>
              </w:rPr>
            </w:pPr>
          </w:p>
        </w:tc>
        <w:tc>
          <w:tcPr>
            <w:tcW w:w="1276" w:type="dxa"/>
            <w:vAlign w:val="center"/>
          </w:tcPr>
          <w:p w14:paraId="13456F05"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69C0D62D" w14:textId="77777777" w:rsidR="00625AC0" w:rsidRPr="00C57503" w:rsidRDefault="00625AC0" w:rsidP="00625AC0">
            <w:pPr>
              <w:jc w:val="center"/>
              <w:rPr>
                <w:b/>
                <w:color w:val="000000" w:themeColor="text1"/>
                <w:sz w:val="26"/>
                <w:szCs w:val="26"/>
              </w:rPr>
            </w:pPr>
            <w:r w:rsidRPr="00C57503">
              <w:rPr>
                <w:b/>
                <w:color w:val="000000" w:themeColor="text1"/>
                <w:sz w:val="26"/>
                <w:szCs w:val="26"/>
              </w:rPr>
              <w:t>(63-70)</w:t>
            </w:r>
          </w:p>
          <w:p w14:paraId="25E56181" w14:textId="77777777" w:rsidR="00625AC0" w:rsidRPr="00C57503" w:rsidRDefault="00625AC0" w:rsidP="00625AC0">
            <w:pPr>
              <w:jc w:val="center"/>
              <w:rPr>
                <w:b/>
                <w:color w:val="000000" w:themeColor="text1"/>
                <w:sz w:val="26"/>
                <w:szCs w:val="26"/>
              </w:rPr>
            </w:pPr>
          </w:p>
        </w:tc>
        <w:tc>
          <w:tcPr>
            <w:tcW w:w="8647" w:type="dxa"/>
            <w:vMerge w:val="restart"/>
          </w:tcPr>
          <w:p w14:paraId="6BDA4D94" w14:textId="77777777" w:rsidR="00625AC0" w:rsidRPr="00C57503" w:rsidRDefault="00625AC0" w:rsidP="00625AC0">
            <w:pPr>
              <w:spacing w:line="276" w:lineRule="auto"/>
              <w:contextualSpacing/>
              <w:jc w:val="both"/>
              <w:rPr>
                <w:color w:val="000000" w:themeColor="text1"/>
                <w:sz w:val="26"/>
                <w:szCs w:val="26"/>
              </w:rPr>
            </w:pPr>
          </w:p>
          <w:p w14:paraId="30DF1E0D" w14:textId="77777777" w:rsidR="00625AC0" w:rsidRPr="00C57503" w:rsidRDefault="00625AC0" w:rsidP="00625AC0">
            <w:pPr>
              <w:spacing w:line="276" w:lineRule="auto"/>
              <w:contextualSpacing/>
              <w:jc w:val="both"/>
              <w:rPr>
                <w:color w:val="000000" w:themeColor="text1"/>
                <w:sz w:val="26"/>
                <w:szCs w:val="26"/>
              </w:rPr>
            </w:pPr>
            <w:r w:rsidRPr="00C57503">
              <w:rPr>
                <w:color w:val="000000" w:themeColor="text1"/>
                <w:sz w:val="26"/>
                <w:szCs w:val="26"/>
              </w:rPr>
              <w:t xml:space="preserve">By the end of this unit, students will be able to: </w:t>
            </w:r>
          </w:p>
          <w:p w14:paraId="7A90B927" w14:textId="77777777" w:rsidR="00625AC0" w:rsidRPr="00C57503" w:rsidRDefault="00625AC0" w:rsidP="00625AC0">
            <w:pPr>
              <w:jc w:val="both"/>
              <w:rPr>
                <w:i/>
                <w:color w:val="000000" w:themeColor="text1"/>
                <w:sz w:val="26"/>
                <w:szCs w:val="26"/>
              </w:rPr>
            </w:pPr>
            <w:r w:rsidRPr="00C57503">
              <w:rPr>
                <w:color w:val="000000" w:themeColor="text1"/>
                <w:sz w:val="26"/>
                <w:szCs w:val="26"/>
              </w:rPr>
              <w:t>- Use intonation in Wh- and Yes/No questions in speaking.</w:t>
            </w:r>
          </w:p>
          <w:p w14:paraId="1D1C049B" w14:textId="77777777" w:rsidR="00625AC0" w:rsidRPr="00C57503" w:rsidRDefault="00625AC0" w:rsidP="00625AC0">
            <w:pPr>
              <w:jc w:val="both"/>
              <w:rPr>
                <w:color w:val="000000" w:themeColor="text1"/>
                <w:sz w:val="26"/>
                <w:szCs w:val="26"/>
              </w:rPr>
            </w:pPr>
            <w:r w:rsidRPr="00C57503">
              <w:rPr>
                <w:color w:val="000000" w:themeColor="text1"/>
                <w:sz w:val="26"/>
                <w:szCs w:val="26"/>
              </w:rPr>
              <w:t>- Understand and use words and phrases related to education after leaving school</w:t>
            </w:r>
          </w:p>
          <w:p w14:paraId="56E97677" w14:textId="77777777" w:rsidR="00625AC0" w:rsidRPr="00C57503" w:rsidRDefault="00625AC0" w:rsidP="00625AC0">
            <w:pPr>
              <w:jc w:val="both"/>
              <w:rPr>
                <w:color w:val="000000" w:themeColor="text1"/>
                <w:sz w:val="26"/>
                <w:szCs w:val="26"/>
              </w:rPr>
            </w:pPr>
            <w:r w:rsidRPr="00C57503">
              <w:rPr>
                <w:color w:val="000000" w:themeColor="text1"/>
                <w:sz w:val="26"/>
                <w:szCs w:val="26"/>
              </w:rPr>
              <w:t>- Use perfect gerund and perfect participle clauses.</w:t>
            </w:r>
          </w:p>
          <w:p w14:paraId="557289FF" w14:textId="77777777" w:rsidR="00625AC0" w:rsidRPr="00C57503" w:rsidRDefault="00625AC0" w:rsidP="00625AC0">
            <w:pPr>
              <w:jc w:val="both"/>
              <w:rPr>
                <w:color w:val="000000" w:themeColor="text1"/>
                <w:sz w:val="26"/>
                <w:szCs w:val="26"/>
              </w:rPr>
            </w:pPr>
            <w:r w:rsidRPr="00C57503">
              <w:rPr>
                <w:color w:val="000000" w:themeColor="text1"/>
                <w:sz w:val="26"/>
                <w:szCs w:val="26"/>
              </w:rPr>
              <w:t>- Read for main ideas and specific information in an article about different study options after leaving school</w:t>
            </w:r>
          </w:p>
          <w:p w14:paraId="2624E284"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Discuss the benefits of vocational training and academic study; Ending a conversation or disussion. </w:t>
            </w:r>
          </w:p>
          <w:p w14:paraId="7012A47D" w14:textId="77777777" w:rsidR="00625AC0" w:rsidRPr="00C57503" w:rsidRDefault="00625AC0" w:rsidP="00625AC0">
            <w:pPr>
              <w:jc w:val="both"/>
              <w:rPr>
                <w:color w:val="000000" w:themeColor="text1"/>
                <w:sz w:val="26"/>
                <w:szCs w:val="26"/>
              </w:rPr>
            </w:pPr>
            <w:r w:rsidRPr="00C57503">
              <w:rPr>
                <w:color w:val="000000" w:themeColor="text1"/>
                <w:sz w:val="26"/>
                <w:szCs w:val="26"/>
              </w:rPr>
              <w:t>- Listen for main ideas and specific information in a conversation about courses provided at a vocational school.</w:t>
            </w:r>
          </w:p>
          <w:p w14:paraId="163D34A4" w14:textId="77777777" w:rsidR="00625AC0" w:rsidRPr="00C57503" w:rsidRDefault="00625AC0" w:rsidP="00625AC0">
            <w:pPr>
              <w:jc w:val="both"/>
              <w:rPr>
                <w:color w:val="000000" w:themeColor="text1"/>
                <w:sz w:val="26"/>
                <w:szCs w:val="26"/>
              </w:rPr>
            </w:pPr>
            <w:r w:rsidRPr="00C57503">
              <w:rPr>
                <w:color w:val="000000" w:themeColor="text1"/>
                <w:sz w:val="26"/>
                <w:szCs w:val="26"/>
              </w:rPr>
              <w:t>- Write a request letter to ask for information about vocational school courses.</w:t>
            </w:r>
          </w:p>
          <w:p w14:paraId="45193A57" w14:textId="77777777" w:rsidR="00625AC0" w:rsidRPr="00C57503" w:rsidRDefault="00625AC0" w:rsidP="00625AC0">
            <w:pPr>
              <w:jc w:val="both"/>
              <w:rPr>
                <w:color w:val="000000" w:themeColor="text1"/>
                <w:sz w:val="26"/>
                <w:szCs w:val="26"/>
              </w:rPr>
            </w:pPr>
            <w:r w:rsidRPr="00C57503">
              <w:rPr>
                <w:color w:val="000000" w:themeColor="text1"/>
                <w:sz w:val="26"/>
                <w:szCs w:val="26"/>
              </w:rPr>
              <w:t>- Make an appointment.</w:t>
            </w:r>
          </w:p>
          <w:p w14:paraId="73DFEF5F" w14:textId="77777777" w:rsidR="00625AC0" w:rsidRPr="00C57503" w:rsidRDefault="00625AC0" w:rsidP="00625AC0">
            <w:pPr>
              <w:jc w:val="both"/>
              <w:rPr>
                <w:color w:val="000000" w:themeColor="text1"/>
                <w:sz w:val="26"/>
                <w:szCs w:val="26"/>
              </w:rPr>
            </w:pPr>
            <w:r w:rsidRPr="00C57503">
              <w:rPr>
                <w:color w:val="000000" w:themeColor="text1"/>
                <w:sz w:val="26"/>
                <w:szCs w:val="26"/>
              </w:rPr>
              <w:t>- Know more about UK education after secondary school.</w:t>
            </w:r>
          </w:p>
          <w:p w14:paraId="70EF128F" w14:textId="77777777" w:rsidR="00625AC0" w:rsidRPr="00C57503" w:rsidRDefault="00625AC0" w:rsidP="00625AC0">
            <w:pPr>
              <w:jc w:val="both"/>
              <w:rPr>
                <w:color w:val="000000" w:themeColor="text1"/>
                <w:sz w:val="26"/>
                <w:szCs w:val="26"/>
              </w:rPr>
            </w:pPr>
            <w:r w:rsidRPr="00C57503">
              <w:rPr>
                <w:color w:val="000000" w:themeColor="text1"/>
                <w:sz w:val="26"/>
                <w:szCs w:val="26"/>
              </w:rPr>
              <w:lastRenderedPageBreak/>
              <w:t>- Do research on an educational institution.</w:t>
            </w:r>
          </w:p>
        </w:tc>
      </w:tr>
      <w:tr w:rsidR="00625AC0" w:rsidRPr="00C57503" w14:paraId="021EE144" w14:textId="77777777" w:rsidTr="00625AC0">
        <w:trPr>
          <w:trHeight w:val="349"/>
        </w:trPr>
        <w:tc>
          <w:tcPr>
            <w:tcW w:w="851" w:type="dxa"/>
            <w:vMerge/>
            <w:vAlign w:val="center"/>
          </w:tcPr>
          <w:p w14:paraId="2B21965A" w14:textId="77777777" w:rsidR="00625AC0" w:rsidRPr="00C57503" w:rsidRDefault="00625AC0" w:rsidP="00625AC0">
            <w:pPr>
              <w:jc w:val="center"/>
              <w:rPr>
                <w:b/>
                <w:color w:val="000000" w:themeColor="text1"/>
                <w:sz w:val="26"/>
                <w:szCs w:val="26"/>
              </w:rPr>
            </w:pPr>
          </w:p>
        </w:tc>
        <w:tc>
          <w:tcPr>
            <w:tcW w:w="3260" w:type="dxa"/>
            <w:vAlign w:val="center"/>
          </w:tcPr>
          <w:p w14:paraId="4291B3A4"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276" w:type="dxa"/>
            <w:vAlign w:val="center"/>
          </w:tcPr>
          <w:p w14:paraId="6AA57637" w14:textId="77777777" w:rsidR="00625AC0" w:rsidRPr="00C57503" w:rsidRDefault="00625AC0" w:rsidP="00625AC0">
            <w:pPr>
              <w:jc w:val="center"/>
              <w:rPr>
                <w:color w:val="000000" w:themeColor="text1"/>
                <w:sz w:val="26"/>
                <w:szCs w:val="26"/>
              </w:rPr>
            </w:pPr>
            <w:r w:rsidRPr="00C57503">
              <w:rPr>
                <w:color w:val="000000" w:themeColor="text1"/>
                <w:sz w:val="26"/>
                <w:szCs w:val="26"/>
              </w:rPr>
              <w:t>63</w:t>
            </w:r>
          </w:p>
        </w:tc>
        <w:tc>
          <w:tcPr>
            <w:tcW w:w="8647" w:type="dxa"/>
            <w:vMerge/>
          </w:tcPr>
          <w:p w14:paraId="68B4FB70" w14:textId="77777777" w:rsidR="00625AC0" w:rsidRPr="00C57503" w:rsidRDefault="00625AC0" w:rsidP="00625AC0">
            <w:pPr>
              <w:jc w:val="both"/>
              <w:rPr>
                <w:color w:val="000000" w:themeColor="text1"/>
                <w:sz w:val="26"/>
                <w:szCs w:val="26"/>
              </w:rPr>
            </w:pPr>
          </w:p>
        </w:tc>
      </w:tr>
      <w:tr w:rsidR="00625AC0" w:rsidRPr="00C57503" w14:paraId="48D8F1C5" w14:textId="77777777" w:rsidTr="00625AC0">
        <w:trPr>
          <w:trHeight w:val="349"/>
        </w:trPr>
        <w:tc>
          <w:tcPr>
            <w:tcW w:w="851" w:type="dxa"/>
            <w:vMerge/>
            <w:vAlign w:val="center"/>
          </w:tcPr>
          <w:p w14:paraId="75B49E8E" w14:textId="77777777" w:rsidR="00625AC0" w:rsidRPr="00C57503" w:rsidRDefault="00625AC0" w:rsidP="00625AC0">
            <w:pPr>
              <w:jc w:val="center"/>
              <w:rPr>
                <w:b/>
                <w:color w:val="000000" w:themeColor="text1"/>
                <w:sz w:val="26"/>
                <w:szCs w:val="26"/>
              </w:rPr>
            </w:pPr>
          </w:p>
        </w:tc>
        <w:tc>
          <w:tcPr>
            <w:tcW w:w="3260" w:type="dxa"/>
            <w:vAlign w:val="center"/>
          </w:tcPr>
          <w:p w14:paraId="2D3397EA"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276" w:type="dxa"/>
            <w:vAlign w:val="center"/>
          </w:tcPr>
          <w:p w14:paraId="2F57ACD2" w14:textId="77777777" w:rsidR="00625AC0" w:rsidRPr="00C57503" w:rsidRDefault="00625AC0" w:rsidP="00625AC0">
            <w:pPr>
              <w:jc w:val="center"/>
              <w:rPr>
                <w:color w:val="000000" w:themeColor="text1"/>
                <w:sz w:val="26"/>
                <w:szCs w:val="26"/>
              </w:rPr>
            </w:pPr>
            <w:r w:rsidRPr="00C57503">
              <w:rPr>
                <w:color w:val="000000" w:themeColor="text1"/>
                <w:sz w:val="26"/>
                <w:szCs w:val="26"/>
              </w:rPr>
              <w:t>64</w:t>
            </w:r>
          </w:p>
        </w:tc>
        <w:tc>
          <w:tcPr>
            <w:tcW w:w="8647" w:type="dxa"/>
            <w:vMerge/>
          </w:tcPr>
          <w:p w14:paraId="518DD2B3" w14:textId="77777777" w:rsidR="00625AC0" w:rsidRPr="00C57503" w:rsidRDefault="00625AC0" w:rsidP="00625AC0">
            <w:pPr>
              <w:jc w:val="both"/>
              <w:rPr>
                <w:color w:val="000000" w:themeColor="text1"/>
                <w:sz w:val="26"/>
                <w:szCs w:val="26"/>
              </w:rPr>
            </w:pPr>
          </w:p>
        </w:tc>
      </w:tr>
      <w:tr w:rsidR="00625AC0" w:rsidRPr="00C57503" w14:paraId="113DC2E5" w14:textId="77777777" w:rsidTr="00625AC0">
        <w:trPr>
          <w:trHeight w:val="349"/>
        </w:trPr>
        <w:tc>
          <w:tcPr>
            <w:tcW w:w="851" w:type="dxa"/>
            <w:vMerge/>
            <w:vAlign w:val="center"/>
          </w:tcPr>
          <w:p w14:paraId="45BFFD1D" w14:textId="77777777" w:rsidR="00625AC0" w:rsidRPr="00C57503" w:rsidRDefault="00625AC0" w:rsidP="00625AC0">
            <w:pPr>
              <w:jc w:val="center"/>
              <w:rPr>
                <w:b/>
                <w:color w:val="000000" w:themeColor="text1"/>
                <w:sz w:val="26"/>
                <w:szCs w:val="26"/>
              </w:rPr>
            </w:pPr>
          </w:p>
        </w:tc>
        <w:tc>
          <w:tcPr>
            <w:tcW w:w="3260" w:type="dxa"/>
            <w:vAlign w:val="center"/>
          </w:tcPr>
          <w:p w14:paraId="715E269C"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276" w:type="dxa"/>
            <w:vAlign w:val="center"/>
          </w:tcPr>
          <w:p w14:paraId="43FC3026" w14:textId="77777777" w:rsidR="00625AC0" w:rsidRPr="00C57503" w:rsidRDefault="00625AC0" w:rsidP="00625AC0">
            <w:pPr>
              <w:jc w:val="center"/>
              <w:rPr>
                <w:color w:val="000000" w:themeColor="text1"/>
                <w:sz w:val="26"/>
                <w:szCs w:val="26"/>
              </w:rPr>
            </w:pPr>
            <w:r w:rsidRPr="00C57503">
              <w:rPr>
                <w:color w:val="000000" w:themeColor="text1"/>
                <w:sz w:val="26"/>
                <w:szCs w:val="26"/>
              </w:rPr>
              <w:t>65</w:t>
            </w:r>
          </w:p>
        </w:tc>
        <w:tc>
          <w:tcPr>
            <w:tcW w:w="8647" w:type="dxa"/>
            <w:vMerge/>
          </w:tcPr>
          <w:p w14:paraId="3CCFF6D9" w14:textId="77777777" w:rsidR="00625AC0" w:rsidRPr="00C57503" w:rsidRDefault="00625AC0" w:rsidP="00625AC0">
            <w:pPr>
              <w:jc w:val="both"/>
              <w:rPr>
                <w:color w:val="000000" w:themeColor="text1"/>
                <w:sz w:val="26"/>
                <w:szCs w:val="26"/>
              </w:rPr>
            </w:pPr>
          </w:p>
        </w:tc>
      </w:tr>
      <w:tr w:rsidR="00625AC0" w:rsidRPr="00C57503" w14:paraId="0C21A17A" w14:textId="77777777" w:rsidTr="00625AC0">
        <w:trPr>
          <w:trHeight w:val="349"/>
        </w:trPr>
        <w:tc>
          <w:tcPr>
            <w:tcW w:w="851" w:type="dxa"/>
            <w:vMerge/>
            <w:vAlign w:val="center"/>
          </w:tcPr>
          <w:p w14:paraId="096A796D" w14:textId="77777777" w:rsidR="00625AC0" w:rsidRPr="00C57503" w:rsidRDefault="00625AC0" w:rsidP="00625AC0">
            <w:pPr>
              <w:jc w:val="center"/>
              <w:rPr>
                <w:b/>
                <w:color w:val="000000" w:themeColor="text1"/>
                <w:sz w:val="26"/>
                <w:szCs w:val="26"/>
              </w:rPr>
            </w:pPr>
          </w:p>
        </w:tc>
        <w:tc>
          <w:tcPr>
            <w:tcW w:w="3260" w:type="dxa"/>
            <w:vAlign w:val="center"/>
          </w:tcPr>
          <w:p w14:paraId="54C100D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276" w:type="dxa"/>
            <w:vAlign w:val="center"/>
          </w:tcPr>
          <w:p w14:paraId="0B4A4BCB" w14:textId="77777777" w:rsidR="00625AC0" w:rsidRPr="00C57503" w:rsidRDefault="00625AC0" w:rsidP="00625AC0">
            <w:pPr>
              <w:jc w:val="center"/>
              <w:rPr>
                <w:color w:val="000000" w:themeColor="text1"/>
                <w:sz w:val="26"/>
                <w:szCs w:val="26"/>
              </w:rPr>
            </w:pPr>
            <w:r w:rsidRPr="00C57503">
              <w:rPr>
                <w:color w:val="000000" w:themeColor="text1"/>
                <w:sz w:val="26"/>
                <w:szCs w:val="26"/>
              </w:rPr>
              <w:t>66</w:t>
            </w:r>
          </w:p>
        </w:tc>
        <w:tc>
          <w:tcPr>
            <w:tcW w:w="8647" w:type="dxa"/>
            <w:vMerge/>
          </w:tcPr>
          <w:p w14:paraId="3C4A5EBF" w14:textId="77777777" w:rsidR="00625AC0" w:rsidRPr="00C57503" w:rsidRDefault="00625AC0" w:rsidP="00625AC0">
            <w:pPr>
              <w:jc w:val="both"/>
              <w:rPr>
                <w:color w:val="000000" w:themeColor="text1"/>
                <w:sz w:val="26"/>
                <w:szCs w:val="26"/>
              </w:rPr>
            </w:pPr>
          </w:p>
        </w:tc>
      </w:tr>
      <w:tr w:rsidR="00625AC0" w:rsidRPr="00C57503" w14:paraId="3A8C090B" w14:textId="77777777" w:rsidTr="00625AC0">
        <w:trPr>
          <w:trHeight w:val="349"/>
        </w:trPr>
        <w:tc>
          <w:tcPr>
            <w:tcW w:w="851" w:type="dxa"/>
            <w:vMerge/>
            <w:vAlign w:val="center"/>
          </w:tcPr>
          <w:p w14:paraId="013C81DE" w14:textId="77777777" w:rsidR="00625AC0" w:rsidRPr="00C57503" w:rsidRDefault="00625AC0" w:rsidP="00625AC0">
            <w:pPr>
              <w:jc w:val="center"/>
              <w:rPr>
                <w:b/>
                <w:color w:val="000000" w:themeColor="text1"/>
                <w:sz w:val="26"/>
                <w:szCs w:val="26"/>
              </w:rPr>
            </w:pPr>
          </w:p>
        </w:tc>
        <w:tc>
          <w:tcPr>
            <w:tcW w:w="3260" w:type="dxa"/>
            <w:vAlign w:val="center"/>
          </w:tcPr>
          <w:p w14:paraId="094ECC23"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276" w:type="dxa"/>
            <w:vAlign w:val="center"/>
          </w:tcPr>
          <w:p w14:paraId="2EFA0DD2" w14:textId="77777777" w:rsidR="00625AC0" w:rsidRPr="00C57503" w:rsidRDefault="00625AC0" w:rsidP="00625AC0">
            <w:pPr>
              <w:jc w:val="center"/>
              <w:rPr>
                <w:color w:val="000000" w:themeColor="text1"/>
                <w:sz w:val="26"/>
                <w:szCs w:val="26"/>
              </w:rPr>
            </w:pPr>
            <w:r w:rsidRPr="00C57503">
              <w:rPr>
                <w:color w:val="000000" w:themeColor="text1"/>
                <w:sz w:val="26"/>
                <w:szCs w:val="26"/>
              </w:rPr>
              <w:t>67</w:t>
            </w:r>
          </w:p>
        </w:tc>
        <w:tc>
          <w:tcPr>
            <w:tcW w:w="8647" w:type="dxa"/>
            <w:vMerge/>
          </w:tcPr>
          <w:p w14:paraId="49F0EB9F" w14:textId="77777777" w:rsidR="00625AC0" w:rsidRPr="00C57503" w:rsidRDefault="00625AC0" w:rsidP="00625AC0">
            <w:pPr>
              <w:jc w:val="both"/>
              <w:rPr>
                <w:color w:val="000000" w:themeColor="text1"/>
                <w:sz w:val="26"/>
                <w:szCs w:val="26"/>
              </w:rPr>
            </w:pPr>
          </w:p>
        </w:tc>
      </w:tr>
      <w:tr w:rsidR="00625AC0" w:rsidRPr="00C57503" w14:paraId="22A6E1E9" w14:textId="77777777" w:rsidTr="00625AC0">
        <w:trPr>
          <w:trHeight w:val="349"/>
        </w:trPr>
        <w:tc>
          <w:tcPr>
            <w:tcW w:w="851" w:type="dxa"/>
            <w:vMerge/>
            <w:vAlign w:val="center"/>
          </w:tcPr>
          <w:p w14:paraId="2943B7B9" w14:textId="77777777" w:rsidR="00625AC0" w:rsidRPr="00C57503" w:rsidRDefault="00625AC0" w:rsidP="00625AC0">
            <w:pPr>
              <w:jc w:val="center"/>
              <w:rPr>
                <w:b/>
                <w:color w:val="000000" w:themeColor="text1"/>
                <w:sz w:val="26"/>
                <w:szCs w:val="26"/>
              </w:rPr>
            </w:pPr>
          </w:p>
        </w:tc>
        <w:tc>
          <w:tcPr>
            <w:tcW w:w="3260" w:type="dxa"/>
            <w:vAlign w:val="center"/>
          </w:tcPr>
          <w:p w14:paraId="25EC0E0C"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276" w:type="dxa"/>
            <w:vAlign w:val="center"/>
          </w:tcPr>
          <w:p w14:paraId="6BE3B407" w14:textId="77777777" w:rsidR="00625AC0" w:rsidRPr="00C57503" w:rsidRDefault="00625AC0" w:rsidP="00625AC0">
            <w:pPr>
              <w:jc w:val="center"/>
              <w:rPr>
                <w:color w:val="000000" w:themeColor="text1"/>
                <w:sz w:val="26"/>
                <w:szCs w:val="26"/>
              </w:rPr>
            </w:pPr>
            <w:r w:rsidRPr="00C57503">
              <w:rPr>
                <w:color w:val="000000" w:themeColor="text1"/>
                <w:sz w:val="26"/>
                <w:szCs w:val="26"/>
              </w:rPr>
              <w:t>68</w:t>
            </w:r>
          </w:p>
        </w:tc>
        <w:tc>
          <w:tcPr>
            <w:tcW w:w="8647" w:type="dxa"/>
            <w:vMerge/>
          </w:tcPr>
          <w:p w14:paraId="197E704C" w14:textId="77777777" w:rsidR="00625AC0" w:rsidRPr="00C57503" w:rsidRDefault="00625AC0" w:rsidP="00625AC0">
            <w:pPr>
              <w:jc w:val="both"/>
              <w:rPr>
                <w:color w:val="000000" w:themeColor="text1"/>
                <w:sz w:val="26"/>
                <w:szCs w:val="26"/>
              </w:rPr>
            </w:pPr>
          </w:p>
        </w:tc>
      </w:tr>
      <w:tr w:rsidR="00625AC0" w:rsidRPr="00C57503" w14:paraId="003266C6" w14:textId="77777777" w:rsidTr="00625AC0">
        <w:trPr>
          <w:trHeight w:val="349"/>
        </w:trPr>
        <w:tc>
          <w:tcPr>
            <w:tcW w:w="851" w:type="dxa"/>
            <w:vMerge/>
            <w:vAlign w:val="center"/>
          </w:tcPr>
          <w:p w14:paraId="77357A5D" w14:textId="77777777" w:rsidR="00625AC0" w:rsidRPr="00C57503" w:rsidRDefault="00625AC0" w:rsidP="00625AC0">
            <w:pPr>
              <w:jc w:val="center"/>
              <w:rPr>
                <w:b/>
                <w:color w:val="000000" w:themeColor="text1"/>
                <w:sz w:val="26"/>
                <w:szCs w:val="26"/>
              </w:rPr>
            </w:pPr>
          </w:p>
        </w:tc>
        <w:tc>
          <w:tcPr>
            <w:tcW w:w="3260" w:type="dxa"/>
            <w:vAlign w:val="center"/>
          </w:tcPr>
          <w:p w14:paraId="59A43001"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276" w:type="dxa"/>
            <w:vAlign w:val="center"/>
          </w:tcPr>
          <w:p w14:paraId="0AD277B3" w14:textId="77777777" w:rsidR="00625AC0" w:rsidRPr="00C57503" w:rsidRDefault="00625AC0" w:rsidP="00625AC0">
            <w:pPr>
              <w:jc w:val="center"/>
              <w:rPr>
                <w:color w:val="000000" w:themeColor="text1"/>
                <w:sz w:val="26"/>
                <w:szCs w:val="26"/>
              </w:rPr>
            </w:pPr>
            <w:r w:rsidRPr="00C57503">
              <w:rPr>
                <w:color w:val="000000" w:themeColor="text1"/>
                <w:sz w:val="26"/>
                <w:szCs w:val="26"/>
              </w:rPr>
              <w:t>69</w:t>
            </w:r>
          </w:p>
        </w:tc>
        <w:tc>
          <w:tcPr>
            <w:tcW w:w="8647" w:type="dxa"/>
            <w:vMerge/>
          </w:tcPr>
          <w:p w14:paraId="4746BFA1" w14:textId="77777777" w:rsidR="00625AC0" w:rsidRPr="00C57503" w:rsidRDefault="00625AC0" w:rsidP="00625AC0">
            <w:pPr>
              <w:jc w:val="both"/>
              <w:rPr>
                <w:color w:val="000000" w:themeColor="text1"/>
                <w:sz w:val="26"/>
                <w:szCs w:val="26"/>
              </w:rPr>
            </w:pPr>
          </w:p>
        </w:tc>
      </w:tr>
      <w:tr w:rsidR="00625AC0" w:rsidRPr="00C57503" w14:paraId="22C264FE" w14:textId="77777777" w:rsidTr="00625AC0">
        <w:trPr>
          <w:trHeight w:val="349"/>
        </w:trPr>
        <w:tc>
          <w:tcPr>
            <w:tcW w:w="851" w:type="dxa"/>
            <w:vMerge/>
            <w:vAlign w:val="center"/>
          </w:tcPr>
          <w:p w14:paraId="289D60E5" w14:textId="77777777" w:rsidR="00625AC0" w:rsidRPr="00C57503" w:rsidRDefault="00625AC0" w:rsidP="00625AC0">
            <w:pPr>
              <w:jc w:val="center"/>
              <w:rPr>
                <w:b/>
                <w:color w:val="000000" w:themeColor="text1"/>
                <w:sz w:val="26"/>
                <w:szCs w:val="26"/>
              </w:rPr>
            </w:pPr>
          </w:p>
        </w:tc>
        <w:tc>
          <w:tcPr>
            <w:tcW w:w="3260" w:type="dxa"/>
            <w:vAlign w:val="center"/>
          </w:tcPr>
          <w:p w14:paraId="389AF60E"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276" w:type="dxa"/>
            <w:vAlign w:val="center"/>
          </w:tcPr>
          <w:p w14:paraId="2BDE362D" w14:textId="77777777" w:rsidR="00625AC0" w:rsidRPr="00C57503" w:rsidRDefault="00625AC0" w:rsidP="00625AC0">
            <w:pPr>
              <w:jc w:val="center"/>
              <w:rPr>
                <w:color w:val="000000" w:themeColor="text1"/>
                <w:sz w:val="26"/>
                <w:szCs w:val="26"/>
              </w:rPr>
            </w:pPr>
            <w:r w:rsidRPr="00C57503">
              <w:rPr>
                <w:color w:val="000000" w:themeColor="text1"/>
                <w:sz w:val="26"/>
                <w:szCs w:val="26"/>
              </w:rPr>
              <w:t>70</w:t>
            </w:r>
          </w:p>
        </w:tc>
        <w:tc>
          <w:tcPr>
            <w:tcW w:w="8647" w:type="dxa"/>
            <w:vMerge/>
          </w:tcPr>
          <w:p w14:paraId="06D133F1" w14:textId="77777777" w:rsidR="00625AC0" w:rsidRPr="00C57503" w:rsidRDefault="00625AC0" w:rsidP="00625AC0">
            <w:pPr>
              <w:jc w:val="both"/>
              <w:rPr>
                <w:color w:val="000000" w:themeColor="text1"/>
                <w:sz w:val="26"/>
                <w:szCs w:val="26"/>
              </w:rPr>
            </w:pPr>
          </w:p>
        </w:tc>
      </w:tr>
      <w:tr w:rsidR="00625AC0" w:rsidRPr="00C57503" w14:paraId="1F0DFCF4" w14:textId="77777777" w:rsidTr="00625AC0">
        <w:trPr>
          <w:trHeight w:val="345"/>
        </w:trPr>
        <w:tc>
          <w:tcPr>
            <w:tcW w:w="851" w:type="dxa"/>
            <w:vMerge w:val="restart"/>
            <w:vAlign w:val="center"/>
          </w:tcPr>
          <w:p w14:paraId="16A91FD8"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16</w:t>
            </w:r>
          </w:p>
        </w:tc>
        <w:tc>
          <w:tcPr>
            <w:tcW w:w="3260" w:type="dxa"/>
            <w:vAlign w:val="center"/>
          </w:tcPr>
          <w:p w14:paraId="71376474"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8 : BECOMING INDEPENDENT</w:t>
            </w:r>
          </w:p>
          <w:p w14:paraId="75159ED0" w14:textId="77777777" w:rsidR="00625AC0" w:rsidRPr="00C57503" w:rsidRDefault="00625AC0" w:rsidP="00625AC0">
            <w:pPr>
              <w:spacing w:line="360" w:lineRule="auto"/>
              <w:jc w:val="center"/>
              <w:rPr>
                <w:b/>
                <w:bCs/>
                <w:color w:val="000000" w:themeColor="text1"/>
                <w:sz w:val="26"/>
                <w:szCs w:val="26"/>
              </w:rPr>
            </w:pPr>
          </w:p>
        </w:tc>
        <w:tc>
          <w:tcPr>
            <w:tcW w:w="1276" w:type="dxa"/>
            <w:vAlign w:val="center"/>
          </w:tcPr>
          <w:p w14:paraId="597A8853"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4CCCAE3F" w14:textId="77777777" w:rsidR="00625AC0" w:rsidRPr="00C57503" w:rsidRDefault="00625AC0" w:rsidP="00625AC0">
            <w:pPr>
              <w:jc w:val="center"/>
              <w:rPr>
                <w:b/>
                <w:color w:val="000000" w:themeColor="text1"/>
                <w:sz w:val="26"/>
                <w:szCs w:val="26"/>
              </w:rPr>
            </w:pPr>
            <w:r w:rsidRPr="00C57503">
              <w:rPr>
                <w:b/>
                <w:color w:val="000000" w:themeColor="text1"/>
                <w:sz w:val="26"/>
                <w:szCs w:val="26"/>
              </w:rPr>
              <w:t>(71-78)</w:t>
            </w:r>
          </w:p>
          <w:p w14:paraId="63457569" w14:textId="77777777" w:rsidR="00625AC0" w:rsidRPr="00C57503" w:rsidRDefault="00625AC0" w:rsidP="00625AC0">
            <w:pPr>
              <w:jc w:val="center"/>
              <w:rPr>
                <w:b/>
                <w:color w:val="000000" w:themeColor="text1"/>
                <w:sz w:val="26"/>
                <w:szCs w:val="26"/>
              </w:rPr>
            </w:pPr>
          </w:p>
        </w:tc>
        <w:tc>
          <w:tcPr>
            <w:tcW w:w="8647" w:type="dxa"/>
            <w:vMerge w:val="restart"/>
          </w:tcPr>
          <w:p w14:paraId="7AB624C4" w14:textId="77777777" w:rsidR="00625AC0" w:rsidRPr="00C57503" w:rsidRDefault="00625AC0" w:rsidP="00625AC0">
            <w:pPr>
              <w:spacing w:line="276" w:lineRule="auto"/>
              <w:contextualSpacing/>
              <w:rPr>
                <w:color w:val="000000" w:themeColor="text1"/>
                <w:sz w:val="26"/>
                <w:szCs w:val="26"/>
              </w:rPr>
            </w:pPr>
          </w:p>
          <w:p w14:paraId="38AD7B6C"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unit, students will be able to: </w:t>
            </w:r>
          </w:p>
          <w:p w14:paraId="7264C0C3" w14:textId="77777777" w:rsidR="00625AC0" w:rsidRPr="00C57503" w:rsidRDefault="00625AC0" w:rsidP="00625AC0">
            <w:pPr>
              <w:rPr>
                <w:i/>
                <w:color w:val="000000" w:themeColor="text1"/>
                <w:sz w:val="26"/>
                <w:szCs w:val="26"/>
              </w:rPr>
            </w:pPr>
            <w:r w:rsidRPr="00C57503">
              <w:rPr>
                <w:color w:val="000000" w:themeColor="text1"/>
                <w:sz w:val="26"/>
                <w:szCs w:val="26"/>
              </w:rPr>
              <w:t>- Use intonation in invitations, suggestions, an polite requests in speaking.</w:t>
            </w:r>
          </w:p>
          <w:p w14:paraId="1E43F393" w14:textId="77777777" w:rsidR="00625AC0" w:rsidRPr="00C57503" w:rsidRDefault="00625AC0" w:rsidP="00625AC0">
            <w:pPr>
              <w:rPr>
                <w:color w:val="000000" w:themeColor="text1"/>
                <w:sz w:val="26"/>
                <w:szCs w:val="26"/>
              </w:rPr>
            </w:pPr>
            <w:r w:rsidRPr="00C57503">
              <w:rPr>
                <w:color w:val="000000" w:themeColor="text1"/>
                <w:sz w:val="26"/>
                <w:szCs w:val="26"/>
              </w:rPr>
              <w:t>- Understand and use words and phrases related to teen independence.</w:t>
            </w:r>
          </w:p>
          <w:p w14:paraId="2FE41643" w14:textId="77777777" w:rsidR="00625AC0" w:rsidRPr="00C57503" w:rsidRDefault="00625AC0" w:rsidP="00625AC0">
            <w:pPr>
              <w:rPr>
                <w:color w:val="000000" w:themeColor="text1"/>
                <w:sz w:val="26"/>
                <w:szCs w:val="26"/>
              </w:rPr>
            </w:pPr>
            <w:r w:rsidRPr="00C57503">
              <w:rPr>
                <w:color w:val="000000" w:themeColor="text1"/>
                <w:sz w:val="26"/>
                <w:szCs w:val="26"/>
              </w:rPr>
              <w:t>- Use cleft sentences with It is/ was… that/ who… .</w:t>
            </w:r>
          </w:p>
          <w:p w14:paraId="5C36C33B" w14:textId="77777777" w:rsidR="00625AC0" w:rsidRPr="00C57503" w:rsidRDefault="00625AC0" w:rsidP="00625AC0">
            <w:pPr>
              <w:rPr>
                <w:color w:val="000000" w:themeColor="text1"/>
                <w:sz w:val="26"/>
                <w:szCs w:val="26"/>
              </w:rPr>
            </w:pPr>
            <w:r w:rsidRPr="00C57503">
              <w:rPr>
                <w:color w:val="000000" w:themeColor="text1"/>
                <w:sz w:val="26"/>
                <w:szCs w:val="26"/>
              </w:rPr>
              <w:t>- Read for main ideas and specific information in an article about how teens can become independent</w:t>
            </w:r>
          </w:p>
          <w:p w14:paraId="3BECA5CC" w14:textId="77777777" w:rsidR="00625AC0" w:rsidRPr="00C57503" w:rsidRDefault="00625AC0" w:rsidP="00625AC0">
            <w:pPr>
              <w:rPr>
                <w:color w:val="000000" w:themeColor="text1"/>
                <w:sz w:val="26"/>
                <w:szCs w:val="26"/>
              </w:rPr>
            </w:pPr>
            <w:r w:rsidRPr="00C57503">
              <w:rPr>
                <w:color w:val="000000" w:themeColor="text1"/>
                <w:sz w:val="26"/>
                <w:szCs w:val="26"/>
              </w:rPr>
              <w:t>- Give detailed instructions on learning basic life skills; Using consequencing words and phrases when giving instructions</w:t>
            </w:r>
          </w:p>
          <w:p w14:paraId="00A14427" w14:textId="77777777" w:rsidR="00625AC0" w:rsidRPr="00C57503" w:rsidRDefault="00625AC0" w:rsidP="00625AC0">
            <w:pPr>
              <w:rPr>
                <w:color w:val="000000" w:themeColor="text1"/>
                <w:sz w:val="26"/>
                <w:szCs w:val="26"/>
              </w:rPr>
            </w:pPr>
            <w:r w:rsidRPr="00C57503">
              <w:rPr>
                <w:color w:val="000000" w:themeColor="text1"/>
                <w:sz w:val="26"/>
                <w:szCs w:val="26"/>
              </w:rPr>
              <w:t xml:space="preserve">- Listen main ideas and specific information in a conversation about becoming independent learners </w:t>
            </w:r>
          </w:p>
          <w:p w14:paraId="45C032C2" w14:textId="77777777" w:rsidR="00625AC0" w:rsidRPr="00C57503" w:rsidRDefault="00625AC0" w:rsidP="00625AC0">
            <w:pPr>
              <w:rPr>
                <w:color w:val="000000" w:themeColor="text1"/>
                <w:sz w:val="26"/>
                <w:szCs w:val="26"/>
              </w:rPr>
            </w:pPr>
            <w:r w:rsidRPr="00C57503">
              <w:rPr>
                <w:color w:val="000000" w:themeColor="text1"/>
                <w:sz w:val="26"/>
                <w:szCs w:val="26"/>
              </w:rPr>
              <w:t>- Write an article about pros and cons of self-study.</w:t>
            </w:r>
          </w:p>
          <w:p w14:paraId="796804DB" w14:textId="77777777" w:rsidR="00625AC0" w:rsidRPr="00C57503" w:rsidRDefault="00625AC0" w:rsidP="00625AC0">
            <w:pPr>
              <w:rPr>
                <w:color w:val="000000" w:themeColor="text1"/>
                <w:sz w:val="26"/>
                <w:szCs w:val="26"/>
              </w:rPr>
            </w:pPr>
            <w:r w:rsidRPr="00C57503">
              <w:rPr>
                <w:color w:val="000000" w:themeColor="text1"/>
                <w:sz w:val="26"/>
                <w:szCs w:val="26"/>
              </w:rPr>
              <w:t>- Express best wishes and responding</w:t>
            </w:r>
          </w:p>
          <w:p w14:paraId="268F3CB2" w14:textId="77777777" w:rsidR="00625AC0" w:rsidRPr="00C57503" w:rsidRDefault="00625AC0" w:rsidP="00625AC0">
            <w:pPr>
              <w:rPr>
                <w:color w:val="000000" w:themeColor="text1"/>
                <w:sz w:val="26"/>
                <w:szCs w:val="26"/>
              </w:rPr>
            </w:pPr>
            <w:r w:rsidRPr="00C57503">
              <w:rPr>
                <w:color w:val="000000" w:themeColor="text1"/>
                <w:sz w:val="26"/>
                <w:szCs w:val="26"/>
              </w:rPr>
              <w:t>- Know about Teen independence in the US</w:t>
            </w:r>
          </w:p>
          <w:p w14:paraId="60184B4F" w14:textId="77777777" w:rsidR="00625AC0" w:rsidRPr="00C57503" w:rsidRDefault="00625AC0" w:rsidP="00625AC0">
            <w:pPr>
              <w:rPr>
                <w:color w:val="000000" w:themeColor="text1"/>
                <w:sz w:val="26"/>
                <w:szCs w:val="26"/>
              </w:rPr>
            </w:pPr>
            <w:r w:rsidRPr="00C57503">
              <w:rPr>
                <w:color w:val="000000" w:themeColor="text1"/>
                <w:sz w:val="26"/>
                <w:szCs w:val="26"/>
              </w:rPr>
              <w:t xml:space="preserve">- Create a detailed plan to develop a life skill </w:t>
            </w:r>
          </w:p>
        </w:tc>
      </w:tr>
      <w:tr w:rsidR="00625AC0" w:rsidRPr="00C57503" w14:paraId="5278D804" w14:textId="77777777" w:rsidTr="00625AC0">
        <w:trPr>
          <w:trHeight w:val="337"/>
        </w:trPr>
        <w:tc>
          <w:tcPr>
            <w:tcW w:w="851" w:type="dxa"/>
            <w:vMerge/>
            <w:vAlign w:val="center"/>
          </w:tcPr>
          <w:p w14:paraId="76ADDBA7" w14:textId="77777777" w:rsidR="00625AC0" w:rsidRPr="00C57503" w:rsidRDefault="00625AC0" w:rsidP="00625AC0">
            <w:pPr>
              <w:jc w:val="center"/>
              <w:rPr>
                <w:b/>
                <w:color w:val="000000" w:themeColor="text1"/>
                <w:sz w:val="26"/>
                <w:szCs w:val="26"/>
              </w:rPr>
            </w:pPr>
          </w:p>
        </w:tc>
        <w:tc>
          <w:tcPr>
            <w:tcW w:w="3260" w:type="dxa"/>
            <w:vAlign w:val="center"/>
          </w:tcPr>
          <w:p w14:paraId="06D08CA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276" w:type="dxa"/>
            <w:vAlign w:val="center"/>
          </w:tcPr>
          <w:p w14:paraId="09B0CD98" w14:textId="77777777" w:rsidR="00625AC0" w:rsidRPr="00C57503" w:rsidRDefault="00625AC0" w:rsidP="00625AC0">
            <w:pPr>
              <w:jc w:val="center"/>
              <w:rPr>
                <w:color w:val="000000" w:themeColor="text1"/>
                <w:sz w:val="26"/>
                <w:szCs w:val="26"/>
              </w:rPr>
            </w:pPr>
            <w:r w:rsidRPr="00C57503">
              <w:rPr>
                <w:color w:val="000000" w:themeColor="text1"/>
                <w:sz w:val="26"/>
                <w:szCs w:val="26"/>
              </w:rPr>
              <w:t>71</w:t>
            </w:r>
          </w:p>
        </w:tc>
        <w:tc>
          <w:tcPr>
            <w:tcW w:w="8647" w:type="dxa"/>
            <w:vMerge/>
          </w:tcPr>
          <w:p w14:paraId="5ECBFB69" w14:textId="77777777" w:rsidR="00625AC0" w:rsidRPr="00C57503" w:rsidRDefault="00625AC0" w:rsidP="00625AC0">
            <w:pPr>
              <w:jc w:val="both"/>
              <w:rPr>
                <w:color w:val="000000" w:themeColor="text1"/>
                <w:sz w:val="26"/>
                <w:szCs w:val="26"/>
              </w:rPr>
            </w:pPr>
          </w:p>
        </w:tc>
      </w:tr>
      <w:tr w:rsidR="00625AC0" w:rsidRPr="00C57503" w14:paraId="1E4B00BA" w14:textId="77777777" w:rsidTr="00625AC0">
        <w:trPr>
          <w:trHeight w:val="337"/>
        </w:trPr>
        <w:tc>
          <w:tcPr>
            <w:tcW w:w="851" w:type="dxa"/>
            <w:vMerge/>
            <w:vAlign w:val="center"/>
          </w:tcPr>
          <w:p w14:paraId="0103E860" w14:textId="77777777" w:rsidR="00625AC0" w:rsidRPr="00C57503" w:rsidRDefault="00625AC0" w:rsidP="00625AC0">
            <w:pPr>
              <w:jc w:val="center"/>
              <w:rPr>
                <w:b/>
                <w:color w:val="000000" w:themeColor="text1"/>
                <w:sz w:val="26"/>
                <w:szCs w:val="26"/>
              </w:rPr>
            </w:pPr>
          </w:p>
        </w:tc>
        <w:tc>
          <w:tcPr>
            <w:tcW w:w="3260" w:type="dxa"/>
            <w:vAlign w:val="center"/>
          </w:tcPr>
          <w:p w14:paraId="0DF652F7"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276" w:type="dxa"/>
            <w:vAlign w:val="center"/>
          </w:tcPr>
          <w:p w14:paraId="3DD98807" w14:textId="77777777" w:rsidR="00625AC0" w:rsidRPr="00C57503" w:rsidRDefault="00625AC0" w:rsidP="00625AC0">
            <w:pPr>
              <w:jc w:val="center"/>
              <w:rPr>
                <w:color w:val="000000" w:themeColor="text1"/>
                <w:sz w:val="26"/>
                <w:szCs w:val="26"/>
              </w:rPr>
            </w:pPr>
            <w:r w:rsidRPr="00C57503">
              <w:rPr>
                <w:color w:val="000000" w:themeColor="text1"/>
                <w:sz w:val="26"/>
                <w:szCs w:val="26"/>
              </w:rPr>
              <w:t>72</w:t>
            </w:r>
          </w:p>
        </w:tc>
        <w:tc>
          <w:tcPr>
            <w:tcW w:w="8647" w:type="dxa"/>
            <w:vMerge/>
          </w:tcPr>
          <w:p w14:paraId="5D443FA8" w14:textId="77777777" w:rsidR="00625AC0" w:rsidRPr="00C57503" w:rsidRDefault="00625AC0" w:rsidP="00625AC0">
            <w:pPr>
              <w:jc w:val="both"/>
              <w:rPr>
                <w:color w:val="000000" w:themeColor="text1"/>
                <w:sz w:val="26"/>
                <w:szCs w:val="26"/>
              </w:rPr>
            </w:pPr>
          </w:p>
        </w:tc>
      </w:tr>
      <w:tr w:rsidR="00625AC0" w:rsidRPr="00C57503" w14:paraId="42DDF2EB" w14:textId="77777777" w:rsidTr="00625AC0">
        <w:trPr>
          <w:trHeight w:val="337"/>
        </w:trPr>
        <w:tc>
          <w:tcPr>
            <w:tcW w:w="851" w:type="dxa"/>
            <w:vMerge/>
            <w:vAlign w:val="center"/>
          </w:tcPr>
          <w:p w14:paraId="3E679A3D" w14:textId="77777777" w:rsidR="00625AC0" w:rsidRPr="00C57503" w:rsidRDefault="00625AC0" w:rsidP="00625AC0">
            <w:pPr>
              <w:jc w:val="center"/>
              <w:rPr>
                <w:b/>
                <w:color w:val="000000" w:themeColor="text1"/>
                <w:sz w:val="26"/>
                <w:szCs w:val="26"/>
              </w:rPr>
            </w:pPr>
          </w:p>
        </w:tc>
        <w:tc>
          <w:tcPr>
            <w:tcW w:w="3260" w:type="dxa"/>
            <w:vAlign w:val="center"/>
          </w:tcPr>
          <w:p w14:paraId="2794F89E"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276" w:type="dxa"/>
            <w:vAlign w:val="center"/>
          </w:tcPr>
          <w:p w14:paraId="191292CD" w14:textId="77777777" w:rsidR="00625AC0" w:rsidRPr="00C57503" w:rsidRDefault="00625AC0" w:rsidP="00625AC0">
            <w:pPr>
              <w:jc w:val="center"/>
              <w:rPr>
                <w:color w:val="000000" w:themeColor="text1"/>
                <w:sz w:val="26"/>
                <w:szCs w:val="26"/>
              </w:rPr>
            </w:pPr>
            <w:r w:rsidRPr="00C57503">
              <w:rPr>
                <w:color w:val="000000" w:themeColor="text1"/>
                <w:sz w:val="26"/>
                <w:szCs w:val="26"/>
              </w:rPr>
              <w:t>73</w:t>
            </w:r>
          </w:p>
        </w:tc>
        <w:tc>
          <w:tcPr>
            <w:tcW w:w="8647" w:type="dxa"/>
            <w:vMerge/>
          </w:tcPr>
          <w:p w14:paraId="78968E4C" w14:textId="77777777" w:rsidR="00625AC0" w:rsidRPr="00C57503" w:rsidRDefault="00625AC0" w:rsidP="00625AC0">
            <w:pPr>
              <w:jc w:val="both"/>
              <w:rPr>
                <w:color w:val="000000" w:themeColor="text1"/>
                <w:sz w:val="26"/>
                <w:szCs w:val="26"/>
              </w:rPr>
            </w:pPr>
          </w:p>
        </w:tc>
      </w:tr>
      <w:tr w:rsidR="00625AC0" w:rsidRPr="00C57503" w14:paraId="6591C68B" w14:textId="77777777" w:rsidTr="00625AC0">
        <w:trPr>
          <w:trHeight w:val="337"/>
        </w:trPr>
        <w:tc>
          <w:tcPr>
            <w:tcW w:w="851" w:type="dxa"/>
            <w:vMerge/>
            <w:vAlign w:val="center"/>
          </w:tcPr>
          <w:p w14:paraId="57BCFE35" w14:textId="77777777" w:rsidR="00625AC0" w:rsidRPr="00C57503" w:rsidRDefault="00625AC0" w:rsidP="00625AC0">
            <w:pPr>
              <w:jc w:val="center"/>
              <w:rPr>
                <w:b/>
                <w:color w:val="000000" w:themeColor="text1"/>
                <w:sz w:val="26"/>
                <w:szCs w:val="26"/>
              </w:rPr>
            </w:pPr>
          </w:p>
        </w:tc>
        <w:tc>
          <w:tcPr>
            <w:tcW w:w="3260" w:type="dxa"/>
            <w:vAlign w:val="center"/>
          </w:tcPr>
          <w:p w14:paraId="0871131F"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276" w:type="dxa"/>
            <w:vAlign w:val="center"/>
          </w:tcPr>
          <w:p w14:paraId="74F733E5" w14:textId="77777777" w:rsidR="00625AC0" w:rsidRPr="00C57503" w:rsidRDefault="00625AC0" w:rsidP="00625AC0">
            <w:pPr>
              <w:jc w:val="center"/>
              <w:rPr>
                <w:color w:val="000000" w:themeColor="text1"/>
                <w:sz w:val="26"/>
                <w:szCs w:val="26"/>
              </w:rPr>
            </w:pPr>
            <w:r w:rsidRPr="00C57503">
              <w:rPr>
                <w:color w:val="000000" w:themeColor="text1"/>
                <w:sz w:val="26"/>
                <w:szCs w:val="26"/>
              </w:rPr>
              <w:t>74</w:t>
            </w:r>
          </w:p>
        </w:tc>
        <w:tc>
          <w:tcPr>
            <w:tcW w:w="8647" w:type="dxa"/>
            <w:vMerge/>
          </w:tcPr>
          <w:p w14:paraId="4A8EDBC4" w14:textId="77777777" w:rsidR="00625AC0" w:rsidRPr="00C57503" w:rsidRDefault="00625AC0" w:rsidP="00625AC0">
            <w:pPr>
              <w:jc w:val="both"/>
              <w:rPr>
                <w:color w:val="000000" w:themeColor="text1"/>
                <w:sz w:val="26"/>
                <w:szCs w:val="26"/>
              </w:rPr>
            </w:pPr>
          </w:p>
        </w:tc>
      </w:tr>
      <w:tr w:rsidR="00625AC0" w:rsidRPr="00C57503" w14:paraId="0EB70110" w14:textId="77777777" w:rsidTr="00625AC0">
        <w:trPr>
          <w:trHeight w:val="337"/>
        </w:trPr>
        <w:tc>
          <w:tcPr>
            <w:tcW w:w="851" w:type="dxa"/>
            <w:vMerge/>
            <w:vAlign w:val="center"/>
          </w:tcPr>
          <w:p w14:paraId="247AA242" w14:textId="77777777" w:rsidR="00625AC0" w:rsidRPr="00C57503" w:rsidRDefault="00625AC0" w:rsidP="00625AC0">
            <w:pPr>
              <w:jc w:val="center"/>
              <w:rPr>
                <w:b/>
                <w:color w:val="000000" w:themeColor="text1"/>
                <w:sz w:val="26"/>
                <w:szCs w:val="26"/>
              </w:rPr>
            </w:pPr>
          </w:p>
        </w:tc>
        <w:tc>
          <w:tcPr>
            <w:tcW w:w="3260" w:type="dxa"/>
            <w:vAlign w:val="center"/>
          </w:tcPr>
          <w:p w14:paraId="0FAF76B3"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276" w:type="dxa"/>
            <w:vAlign w:val="center"/>
          </w:tcPr>
          <w:p w14:paraId="596977C2" w14:textId="77777777" w:rsidR="00625AC0" w:rsidRPr="00C57503" w:rsidRDefault="00625AC0" w:rsidP="00625AC0">
            <w:pPr>
              <w:jc w:val="center"/>
              <w:rPr>
                <w:color w:val="000000" w:themeColor="text1"/>
                <w:sz w:val="26"/>
                <w:szCs w:val="26"/>
              </w:rPr>
            </w:pPr>
            <w:r w:rsidRPr="00C57503">
              <w:rPr>
                <w:color w:val="000000" w:themeColor="text1"/>
                <w:sz w:val="26"/>
                <w:szCs w:val="26"/>
              </w:rPr>
              <w:t>75</w:t>
            </w:r>
          </w:p>
        </w:tc>
        <w:tc>
          <w:tcPr>
            <w:tcW w:w="8647" w:type="dxa"/>
            <w:vMerge/>
          </w:tcPr>
          <w:p w14:paraId="3E24394C" w14:textId="77777777" w:rsidR="00625AC0" w:rsidRPr="00C57503" w:rsidRDefault="00625AC0" w:rsidP="00625AC0">
            <w:pPr>
              <w:jc w:val="both"/>
              <w:rPr>
                <w:color w:val="000000" w:themeColor="text1"/>
                <w:sz w:val="26"/>
                <w:szCs w:val="26"/>
              </w:rPr>
            </w:pPr>
          </w:p>
        </w:tc>
      </w:tr>
      <w:tr w:rsidR="00625AC0" w:rsidRPr="00C57503" w14:paraId="79D5D439" w14:textId="77777777" w:rsidTr="00625AC0">
        <w:trPr>
          <w:trHeight w:val="337"/>
        </w:trPr>
        <w:tc>
          <w:tcPr>
            <w:tcW w:w="851" w:type="dxa"/>
            <w:vMerge/>
            <w:vAlign w:val="center"/>
          </w:tcPr>
          <w:p w14:paraId="1DB07E3C" w14:textId="77777777" w:rsidR="00625AC0" w:rsidRPr="00C57503" w:rsidRDefault="00625AC0" w:rsidP="00625AC0">
            <w:pPr>
              <w:jc w:val="center"/>
              <w:rPr>
                <w:b/>
                <w:color w:val="000000" w:themeColor="text1"/>
                <w:sz w:val="26"/>
                <w:szCs w:val="26"/>
              </w:rPr>
            </w:pPr>
          </w:p>
        </w:tc>
        <w:tc>
          <w:tcPr>
            <w:tcW w:w="3260" w:type="dxa"/>
            <w:vAlign w:val="center"/>
          </w:tcPr>
          <w:p w14:paraId="16E778D9"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276" w:type="dxa"/>
            <w:vAlign w:val="center"/>
          </w:tcPr>
          <w:p w14:paraId="4913E763" w14:textId="77777777" w:rsidR="00625AC0" w:rsidRPr="00C57503" w:rsidRDefault="00625AC0" w:rsidP="00625AC0">
            <w:pPr>
              <w:jc w:val="center"/>
              <w:rPr>
                <w:color w:val="000000" w:themeColor="text1"/>
                <w:sz w:val="26"/>
                <w:szCs w:val="26"/>
              </w:rPr>
            </w:pPr>
            <w:r w:rsidRPr="00C57503">
              <w:rPr>
                <w:color w:val="000000" w:themeColor="text1"/>
                <w:sz w:val="26"/>
                <w:szCs w:val="26"/>
              </w:rPr>
              <w:t>76</w:t>
            </w:r>
          </w:p>
        </w:tc>
        <w:tc>
          <w:tcPr>
            <w:tcW w:w="8647" w:type="dxa"/>
            <w:vMerge/>
          </w:tcPr>
          <w:p w14:paraId="1BA0908B" w14:textId="77777777" w:rsidR="00625AC0" w:rsidRPr="00C57503" w:rsidRDefault="00625AC0" w:rsidP="00625AC0">
            <w:pPr>
              <w:jc w:val="both"/>
              <w:rPr>
                <w:color w:val="000000" w:themeColor="text1"/>
                <w:sz w:val="26"/>
                <w:szCs w:val="26"/>
              </w:rPr>
            </w:pPr>
          </w:p>
        </w:tc>
      </w:tr>
      <w:tr w:rsidR="00625AC0" w:rsidRPr="00C57503" w14:paraId="1334B135" w14:textId="77777777" w:rsidTr="00625AC0">
        <w:trPr>
          <w:trHeight w:val="337"/>
        </w:trPr>
        <w:tc>
          <w:tcPr>
            <w:tcW w:w="851" w:type="dxa"/>
            <w:vMerge/>
            <w:vAlign w:val="center"/>
          </w:tcPr>
          <w:p w14:paraId="1B3B8399" w14:textId="77777777" w:rsidR="00625AC0" w:rsidRPr="00C57503" w:rsidRDefault="00625AC0" w:rsidP="00625AC0">
            <w:pPr>
              <w:jc w:val="center"/>
              <w:rPr>
                <w:b/>
                <w:color w:val="000000" w:themeColor="text1"/>
                <w:sz w:val="26"/>
                <w:szCs w:val="26"/>
              </w:rPr>
            </w:pPr>
          </w:p>
        </w:tc>
        <w:tc>
          <w:tcPr>
            <w:tcW w:w="3260" w:type="dxa"/>
            <w:vAlign w:val="center"/>
          </w:tcPr>
          <w:p w14:paraId="553445D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276" w:type="dxa"/>
            <w:vAlign w:val="center"/>
          </w:tcPr>
          <w:p w14:paraId="51685153" w14:textId="77777777" w:rsidR="00625AC0" w:rsidRPr="00C57503" w:rsidRDefault="00625AC0" w:rsidP="00625AC0">
            <w:pPr>
              <w:jc w:val="center"/>
              <w:rPr>
                <w:color w:val="000000" w:themeColor="text1"/>
                <w:sz w:val="26"/>
                <w:szCs w:val="26"/>
              </w:rPr>
            </w:pPr>
            <w:r w:rsidRPr="00C57503">
              <w:rPr>
                <w:color w:val="000000" w:themeColor="text1"/>
                <w:sz w:val="26"/>
                <w:szCs w:val="26"/>
              </w:rPr>
              <w:t>77</w:t>
            </w:r>
          </w:p>
        </w:tc>
        <w:tc>
          <w:tcPr>
            <w:tcW w:w="8647" w:type="dxa"/>
            <w:vMerge/>
          </w:tcPr>
          <w:p w14:paraId="2A04BF89" w14:textId="77777777" w:rsidR="00625AC0" w:rsidRPr="00C57503" w:rsidRDefault="00625AC0" w:rsidP="00625AC0">
            <w:pPr>
              <w:jc w:val="both"/>
              <w:rPr>
                <w:color w:val="000000" w:themeColor="text1"/>
                <w:sz w:val="26"/>
                <w:szCs w:val="26"/>
              </w:rPr>
            </w:pPr>
          </w:p>
        </w:tc>
      </w:tr>
      <w:tr w:rsidR="00625AC0" w:rsidRPr="00C57503" w14:paraId="642AD8A8" w14:textId="77777777" w:rsidTr="00625AC0">
        <w:trPr>
          <w:trHeight w:val="337"/>
        </w:trPr>
        <w:tc>
          <w:tcPr>
            <w:tcW w:w="851" w:type="dxa"/>
            <w:vMerge/>
            <w:vAlign w:val="center"/>
          </w:tcPr>
          <w:p w14:paraId="677EE7D6" w14:textId="77777777" w:rsidR="00625AC0" w:rsidRPr="00C57503" w:rsidRDefault="00625AC0" w:rsidP="00625AC0">
            <w:pPr>
              <w:jc w:val="center"/>
              <w:rPr>
                <w:b/>
                <w:color w:val="000000" w:themeColor="text1"/>
                <w:sz w:val="26"/>
                <w:szCs w:val="26"/>
              </w:rPr>
            </w:pPr>
          </w:p>
        </w:tc>
        <w:tc>
          <w:tcPr>
            <w:tcW w:w="3260" w:type="dxa"/>
            <w:vAlign w:val="center"/>
          </w:tcPr>
          <w:p w14:paraId="0A90F5AE"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276" w:type="dxa"/>
            <w:vAlign w:val="center"/>
          </w:tcPr>
          <w:p w14:paraId="762DCE21" w14:textId="77777777" w:rsidR="00625AC0" w:rsidRPr="00C57503" w:rsidRDefault="00625AC0" w:rsidP="00625AC0">
            <w:pPr>
              <w:jc w:val="center"/>
              <w:rPr>
                <w:color w:val="000000" w:themeColor="text1"/>
                <w:sz w:val="26"/>
                <w:szCs w:val="26"/>
              </w:rPr>
            </w:pPr>
            <w:r w:rsidRPr="00C57503">
              <w:rPr>
                <w:color w:val="000000" w:themeColor="text1"/>
                <w:sz w:val="26"/>
                <w:szCs w:val="26"/>
              </w:rPr>
              <w:t>78</w:t>
            </w:r>
          </w:p>
        </w:tc>
        <w:tc>
          <w:tcPr>
            <w:tcW w:w="8647" w:type="dxa"/>
            <w:vMerge/>
          </w:tcPr>
          <w:p w14:paraId="5649B17C" w14:textId="77777777" w:rsidR="00625AC0" w:rsidRPr="00C57503" w:rsidRDefault="00625AC0" w:rsidP="00625AC0">
            <w:pPr>
              <w:jc w:val="both"/>
              <w:rPr>
                <w:color w:val="000000" w:themeColor="text1"/>
                <w:sz w:val="26"/>
                <w:szCs w:val="26"/>
              </w:rPr>
            </w:pPr>
          </w:p>
        </w:tc>
      </w:tr>
      <w:tr w:rsidR="00625AC0" w:rsidRPr="00C57503" w14:paraId="25700693" w14:textId="77777777" w:rsidTr="00625AC0">
        <w:trPr>
          <w:trHeight w:val="683"/>
        </w:trPr>
        <w:tc>
          <w:tcPr>
            <w:tcW w:w="851" w:type="dxa"/>
            <w:vMerge w:val="restart"/>
            <w:vAlign w:val="center"/>
          </w:tcPr>
          <w:p w14:paraId="5AC69379"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17</w:t>
            </w:r>
          </w:p>
        </w:tc>
        <w:tc>
          <w:tcPr>
            <w:tcW w:w="3260" w:type="dxa"/>
            <w:vAlign w:val="center"/>
          </w:tcPr>
          <w:p w14:paraId="0F147F1F"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REVIEW 3</w:t>
            </w:r>
          </w:p>
        </w:tc>
        <w:tc>
          <w:tcPr>
            <w:tcW w:w="1276" w:type="dxa"/>
            <w:vAlign w:val="center"/>
          </w:tcPr>
          <w:p w14:paraId="205D8CE6"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2</w:t>
            </w:r>
          </w:p>
          <w:p w14:paraId="3FF315B7"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(79-80)</w:t>
            </w:r>
          </w:p>
        </w:tc>
        <w:tc>
          <w:tcPr>
            <w:tcW w:w="8647" w:type="dxa"/>
            <w:vMerge w:val="restart"/>
          </w:tcPr>
          <w:p w14:paraId="6B94F63A" w14:textId="77777777" w:rsidR="00625AC0" w:rsidRPr="00C57503" w:rsidRDefault="00625AC0" w:rsidP="00625AC0">
            <w:pPr>
              <w:jc w:val="both"/>
              <w:rPr>
                <w:color w:val="000000" w:themeColor="text1"/>
                <w:sz w:val="26"/>
                <w:szCs w:val="26"/>
              </w:rPr>
            </w:pPr>
            <w:r w:rsidRPr="00C57503">
              <w:rPr>
                <w:color w:val="000000" w:themeColor="text1"/>
                <w:sz w:val="26"/>
                <w:szCs w:val="26"/>
              </w:rPr>
              <w:t>Revise the language and skills Ss have learnt in Units 6-7.</w:t>
            </w:r>
          </w:p>
          <w:p w14:paraId="4CB70CBA" w14:textId="77777777" w:rsidR="00625AC0" w:rsidRPr="00C57503" w:rsidRDefault="00625AC0" w:rsidP="00625AC0">
            <w:pPr>
              <w:jc w:val="both"/>
              <w:rPr>
                <w:rFonts w:eastAsia="Calibri"/>
                <w:i/>
                <w:iCs/>
                <w:color w:val="000000" w:themeColor="text1"/>
                <w:sz w:val="26"/>
                <w:szCs w:val="26"/>
              </w:rPr>
            </w:pPr>
          </w:p>
        </w:tc>
      </w:tr>
      <w:tr w:rsidR="00625AC0" w:rsidRPr="00C57503" w14:paraId="0D1F23BD" w14:textId="77777777" w:rsidTr="00625AC0">
        <w:trPr>
          <w:trHeight w:val="683"/>
        </w:trPr>
        <w:tc>
          <w:tcPr>
            <w:tcW w:w="851" w:type="dxa"/>
            <w:vMerge/>
            <w:vAlign w:val="center"/>
          </w:tcPr>
          <w:p w14:paraId="55B9086C" w14:textId="77777777" w:rsidR="00625AC0" w:rsidRPr="00C57503" w:rsidRDefault="00625AC0" w:rsidP="00625AC0">
            <w:pPr>
              <w:jc w:val="center"/>
              <w:rPr>
                <w:b/>
                <w:color w:val="000000" w:themeColor="text1"/>
                <w:sz w:val="26"/>
                <w:szCs w:val="26"/>
              </w:rPr>
            </w:pPr>
          </w:p>
        </w:tc>
        <w:tc>
          <w:tcPr>
            <w:tcW w:w="3260" w:type="dxa"/>
            <w:vAlign w:val="center"/>
          </w:tcPr>
          <w:p w14:paraId="3684FAF7"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Language</w:t>
            </w:r>
          </w:p>
        </w:tc>
        <w:tc>
          <w:tcPr>
            <w:tcW w:w="1276" w:type="dxa"/>
            <w:vAlign w:val="center"/>
          </w:tcPr>
          <w:p w14:paraId="269CA681"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79</w:t>
            </w:r>
          </w:p>
        </w:tc>
        <w:tc>
          <w:tcPr>
            <w:tcW w:w="8647" w:type="dxa"/>
            <w:vMerge/>
          </w:tcPr>
          <w:p w14:paraId="62AC755C" w14:textId="77777777" w:rsidR="00625AC0" w:rsidRPr="00C57503" w:rsidRDefault="00625AC0" w:rsidP="00625AC0">
            <w:pPr>
              <w:jc w:val="both"/>
              <w:rPr>
                <w:b/>
                <w:color w:val="000000" w:themeColor="text1"/>
                <w:sz w:val="26"/>
                <w:szCs w:val="26"/>
              </w:rPr>
            </w:pPr>
          </w:p>
        </w:tc>
      </w:tr>
      <w:tr w:rsidR="00625AC0" w:rsidRPr="00C57503" w14:paraId="6C1F9A56" w14:textId="77777777" w:rsidTr="00625AC0">
        <w:trPr>
          <w:trHeight w:val="683"/>
        </w:trPr>
        <w:tc>
          <w:tcPr>
            <w:tcW w:w="851" w:type="dxa"/>
            <w:vMerge/>
            <w:vAlign w:val="center"/>
          </w:tcPr>
          <w:p w14:paraId="7EAAD0EA" w14:textId="77777777" w:rsidR="00625AC0" w:rsidRPr="00C57503" w:rsidRDefault="00625AC0" w:rsidP="00625AC0">
            <w:pPr>
              <w:jc w:val="center"/>
              <w:rPr>
                <w:b/>
                <w:color w:val="000000" w:themeColor="text1"/>
                <w:sz w:val="26"/>
                <w:szCs w:val="26"/>
              </w:rPr>
            </w:pPr>
          </w:p>
        </w:tc>
        <w:tc>
          <w:tcPr>
            <w:tcW w:w="3260" w:type="dxa"/>
            <w:vAlign w:val="center"/>
          </w:tcPr>
          <w:p w14:paraId="7A1D973E"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Skills</w:t>
            </w:r>
          </w:p>
        </w:tc>
        <w:tc>
          <w:tcPr>
            <w:tcW w:w="1276" w:type="dxa"/>
            <w:vAlign w:val="center"/>
          </w:tcPr>
          <w:p w14:paraId="5C4017A3"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80</w:t>
            </w:r>
          </w:p>
        </w:tc>
        <w:tc>
          <w:tcPr>
            <w:tcW w:w="8647" w:type="dxa"/>
            <w:vMerge/>
          </w:tcPr>
          <w:p w14:paraId="21D7BAA2" w14:textId="77777777" w:rsidR="00625AC0" w:rsidRPr="00C57503" w:rsidRDefault="00625AC0" w:rsidP="00625AC0">
            <w:pPr>
              <w:jc w:val="both"/>
              <w:rPr>
                <w:b/>
                <w:color w:val="000000" w:themeColor="text1"/>
                <w:sz w:val="26"/>
                <w:szCs w:val="26"/>
              </w:rPr>
            </w:pPr>
          </w:p>
        </w:tc>
      </w:tr>
      <w:tr w:rsidR="00625AC0" w:rsidRPr="00C57503" w14:paraId="2FB3EF91" w14:textId="77777777" w:rsidTr="00625AC0">
        <w:trPr>
          <w:trHeight w:val="683"/>
        </w:trPr>
        <w:tc>
          <w:tcPr>
            <w:tcW w:w="851" w:type="dxa"/>
            <w:vMerge w:val="restart"/>
            <w:vAlign w:val="center"/>
          </w:tcPr>
          <w:p w14:paraId="1370CC02" w14:textId="77777777" w:rsidR="00625AC0" w:rsidRPr="00C57503" w:rsidRDefault="00625AC0" w:rsidP="00625AC0">
            <w:pPr>
              <w:jc w:val="center"/>
              <w:rPr>
                <w:b/>
                <w:color w:val="000000" w:themeColor="text1"/>
                <w:sz w:val="26"/>
                <w:szCs w:val="26"/>
              </w:rPr>
            </w:pPr>
            <w:r w:rsidRPr="00C57503">
              <w:rPr>
                <w:b/>
                <w:color w:val="000000" w:themeColor="text1"/>
                <w:sz w:val="26"/>
                <w:szCs w:val="26"/>
              </w:rPr>
              <w:lastRenderedPageBreak/>
              <w:t>18</w:t>
            </w:r>
          </w:p>
        </w:tc>
        <w:tc>
          <w:tcPr>
            <w:tcW w:w="3260" w:type="dxa"/>
            <w:vAlign w:val="center"/>
          </w:tcPr>
          <w:p w14:paraId="694F1874"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SPEAKING TEST</w:t>
            </w:r>
          </w:p>
        </w:tc>
        <w:tc>
          <w:tcPr>
            <w:tcW w:w="1276" w:type="dxa"/>
            <w:vAlign w:val="center"/>
          </w:tcPr>
          <w:p w14:paraId="1A6A0F08"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81</w:t>
            </w:r>
          </w:p>
        </w:tc>
        <w:tc>
          <w:tcPr>
            <w:tcW w:w="8647" w:type="dxa"/>
            <w:vMerge w:val="restart"/>
          </w:tcPr>
          <w:p w14:paraId="71CF672B" w14:textId="77777777" w:rsidR="00625AC0" w:rsidRPr="00C57503" w:rsidRDefault="00625AC0" w:rsidP="00625AC0">
            <w:pPr>
              <w:pStyle w:val="Tablecaption0"/>
              <w:rPr>
                <w:i w:val="0"/>
                <w:color w:val="000000" w:themeColor="text1"/>
              </w:rPr>
            </w:pPr>
          </w:p>
          <w:p w14:paraId="3CB5BE7A" w14:textId="77777777" w:rsidR="00625AC0" w:rsidRPr="00C57503" w:rsidRDefault="00625AC0" w:rsidP="00625AC0">
            <w:pPr>
              <w:pStyle w:val="Tablecaption0"/>
              <w:rPr>
                <w:i w:val="0"/>
                <w:color w:val="000000" w:themeColor="text1"/>
              </w:rPr>
            </w:pPr>
          </w:p>
          <w:p w14:paraId="235930DA" w14:textId="77777777" w:rsidR="00625AC0" w:rsidRPr="00C57503" w:rsidRDefault="00625AC0" w:rsidP="00625AC0">
            <w:pPr>
              <w:pStyle w:val="Tablecaption0"/>
              <w:rPr>
                <w:b/>
                <w:color w:val="000000" w:themeColor="text1"/>
              </w:rPr>
            </w:pPr>
            <w:r w:rsidRPr="00C57503">
              <w:rPr>
                <w:i w:val="0"/>
                <w:color w:val="000000" w:themeColor="text1"/>
              </w:rPr>
              <w:t>Students can express the knowledge and skills by themselves</w:t>
            </w:r>
          </w:p>
        </w:tc>
      </w:tr>
      <w:tr w:rsidR="00625AC0" w:rsidRPr="00C57503" w14:paraId="5EDD562A" w14:textId="77777777" w:rsidTr="00625AC0">
        <w:trPr>
          <w:trHeight w:val="565"/>
        </w:trPr>
        <w:tc>
          <w:tcPr>
            <w:tcW w:w="851" w:type="dxa"/>
            <w:vMerge/>
            <w:vAlign w:val="center"/>
          </w:tcPr>
          <w:p w14:paraId="24FA5562" w14:textId="77777777" w:rsidR="00625AC0" w:rsidRPr="00C57503" w:rsidRDefault="00625AC0" w:rsidP="00625AC0">
            <w:pPr>
              <w:jc w:val="center"/>
              <w:rPr>
                <w:b/>
                <w:color w:val="000000" w:themeColor="text1"/>
                <w:sz w:val="26"/>
                <w:szCs w:val="26"/>
              </w:rPr>
            </w:pPr>
          </w:p>
        </w:tc>
        <w:tc>
          <w:tcPr>
            <w:tcW w:w="3260" w:type="dxa"/>
            <w:vAlign w:val="center"/>
          </w:tcPr>
          <w:p w14:paraId="32AA63EC" w14:textId="77777777" w:rsidR="00625AC0" w:rsidRPr="00C57503" w:rsidRDefault="00625AC0" w:rsidP="00625AC0">
            <w:pPr>
              <w:spacing w:line="360" w:lineRule="auto"/>
              <w:jc w:val="center"/>
              <w:rPr>
                <w:b/>
                <w:bCs/>
                <w:color w:val="000000" w:themeColor="text1"/>
                <w:sz w:val="26"/>
                <w:szCs w:val="26"/>
              </w:rPr>
            </w:pPr>
            <w:r w:rsidRPr="00C57503">
              <w:rPr>
                <w:b/>
                <w:color w:val="000000" w:themeColor="text1"/>
                <w:sz w:val="26"/>
                <w:szCs w:val="26"/>
              </w:rPr>
              <w:t>SECOND MID-TERM TEST</w:t>
            </w:r>
          </w:p>
        </w:tc>
        <w:tc>
          <w:tcPr>
            <w:tcW w:w="1276" w:type="dxa"/>
            <w:vAlign w:val="center"/>
          </w:tcPr>
          <w:p w14:paraId="4DC82DF9"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82</w:t>
            </w:r>
          </w:p>
        </w:tc>
        <w:tc>
          <w:tcPr>
            <w:tcW w:w="8647" w:type="dxa"/>
            <w:vMerge/>
          </w:tcPr>
          <w:p w14:paraId="1398901D" w14:textId="77777777" w:rsidR="00625AC0" w:rsidRPr="00C57503" w:rsidRDefault="00625AC0" w:rsidP="00625AC0">
            <w:pPr>
              <w:pStyle w:val="Tablecaption0"/>
              <w:rPr>
                <w:color w:val="000000" w:themeColor="text1"/>
              </w:rPr>
            </w:pPr>
          </w:p>
        </w:tc>
      </w:tr>
      <w:tr w:rsidR="00625AC0" w:rsidRPr="00C57503" w14:paraId="7EBC38B1" w14:textId="77777777" w:rsidTr="00625AC0">
        <w:trPr>
          <w:trHeight w:val="683"/>
        </w:trPr>
        <w:tc>
          <w:tcPr>
            <w:tcW w:w="851" w:type="dxa"/>
            <w:vAlign w:val="center"/>
          </w:tcPr>
          <w:p w14:paraId="6C3F7AD9" w14:textId="77777777" w:rsidR="00625AC0" w:rsidRPr="00C57503" w:rsidRDefault="00625AC0" w:rsidP="00625AC0">
            <w:pPr>
              <w:jc w:val="center"/>
              <w:rPr>
                <w:b/>
                <w:color w:val="000000" w:themeColor="text1"/>
                <w:sz w:val="26"/>
                <w:szCs w:val="26"/>
              </w:rPr>
            </w:pPr>
            <w:r w:rsidRPr="00C57503">
              <w:rPr>
                <w:b/>
                <w:color w:val="000000" w:themeColor="text1"/>
                <w:sz w:val="26"/>
                <w:szCs w:val="26"/>
              </w:rPr>
              <w:t>19</w:t>
            </w:r>
          </w:p>
        </w:tc>
        <w:tc>
          <w:tcPr>
            <w:tcW w:w="3260" w:type="dxa"/>
            <w:vAlign w:val="center"/>
          </w:tcPr>
          <w:p w14:paraId="5A58BEC2" w14:textId="77777777" w:rsidR="00625AC0" w:rsidRPr="00C57503" w:rsidRDefault="00625AC0" w:rsidP="00625AC0">
            <w:pPr>
              <w:spacing w:line="360" w:lineRule="auto"/>
              <w:jc w:val="center"/>
              <w:rPr>
                <w:b/>
                <w:bCs/>
                <w:color w:val="000000" w:themeColor="text1"/>
                <w:sz w:val="26"/>
                <w:szCs w:val="26"/>
              </w:rPr>
            </w:pPr>
            <w:r w:rsidRPr="00C57503">
              <w:rPr>
                <w:b/>
                <w:color w:val="000000" w:themeColor="text1"/>
                <w:sz w:val="26"/>
                <w:szCs w:val="26"/>
              </w:rPr>
              <w:t>SECOND MID-TERM TEST CORRECTION</w:t>
            </w:r>
          </w:p>
        </w:tc>
        <w:tc>
          <w:tcPr>
            <w:tcW w:w="1276" w:type="dxa"/>
            <w:vAlign w:val="center"/>
          </w:tcPr>
          <w:p w14:paraId="199AEFEC"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83</w:t>
            </w:r>
          </w:p>
        </w:tc>
        <w:tc>
          <w:tcPr>
            <w:tcW w:w="8647" w:type="dxa"/>
          </w:tcPr>
          <w:p w14:paraId="67F2E33C" w14:textId="77777777" w:rsidR="00625AC0" w:rsidRPr="00C57503" w:rsidRDefault="00625AC0" w:rsidP="00625AC0">
            <w:pPr>
              <w:pStyle w:val="Tablecaption0"/>
              <w:rPr>
                <w:rFonts w:eastAsia="Calibri"/>
                <w:i w:val="0"/>
                <w:iCs w:val="0"/>
                <w:color w:val="000000" w:themeColor="text1"/>
              </w:rPr>
            </w:pPr>
            <w:r w:rsidRPr="00C57503">
              <w:rPr>
                <w:i w:val="0"/>
                <w:color w:val="000000" w:themeColor="text1"/>
              </w:rPr>
              <w:t>Students can learn from the mistakes in the test, know how to express their knowledge and skills in a better way and have techniques in doing the test.</w:t>
            </w:r>
          </w:p>
          <w:p w14:paraId="6C045EF8" w14:textId="77777777" w:rsidR="00625AC0" w:rsidRPr="00C57503" w:rsidRDefault="00625AC0" w:rsidP="00625AC0">
            <w:pPr>
              <w:pStyle w:val="Tablecaption0"/>
              <w:rPr>
                <w:color w:val="000000" w:themeColor="text1"/>
              </w:rPr>
            </w:pPr>
          </w:p>
        </w:tc>
      </w:tr>
      <w:tr w:rsidR="00625AC0" w:rsidRPr="00C57503" w14:paraId="099F560A" w14:textId="77777777" w:rsidTr="00625AC0">
        <w:trPr>
          <w:trHeight w:val="313"/>
        </w:trPr>
        <w:tc>
          <w:tcPr>
            <w:tcW w:w="851" w:type="dxa"/>
            <w:vMerge w:val="restart"/>
            <w:vAlign w:val="center"/>
          </w:tcPr>
          <w:p w14:paraId="15D7CE06" w14:textId="77777777" w:rsidR="00625AC0" w:rsidRPr="00C57503" w:rsidRDefault="00625AC0" w:rsidP="00625AC0">
            <w:pPr>
              <w:jc w:val="center"/>
              <w:rPr>
                <w:b/>
                <w:color w:val="000000" w:themeColor="text1"/>
                <w:sz w:val="26"/>
                <w:szCs w:val="26"/>
              </w:rPr>
            </w:pPr>
            <w:r w:rsidRPr="00C57503">
              <w:rPr>
                <w:b/>
                <w:color w:val="000000" w:themeColor="text1"/>
                <w:sz w:val="26"/>
                <w:szCs w:val="26"/>
              </w:rPr>
              <w:t>20</w:t>
            </w:r>
          </w:p>
        </w:tc>
        <w:tc>
          <w:tcPr>
            <w:tcW w:w="3260" w:type="dxa"/>
            <w:vAlign w:val="center"/>
          </w:tcPr>
          <w:p w14:paraId="13076911"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9: SOCIAL ISSUES</w:t>
            </w:r>
          </w:p>
          <w:p w14:paraId="1E565D16" w14:textId="77777777" w:rsidR="00625AC0" w:rsidRPr="00C57503" w:rsidRDefault="00625AC0" w:rsidP="00625AC0">
            <w:pPr>
              <w:spacing w:line="360" w:lineRule="auto"/>
              <w:jc w:val="center"/>
              <w:rPr>
                <w:b/>
                <w:bCs/>
                <w:color w:val="000000" w:themeColor="text1"/>
                <w:sz w:val="26"/>
                <w:szCs w:val="26"/>
              </w:rPr>
            </w:pPr>
          </w:p>
        </w:tc>
        <w:tc>
          <w:tcPr>
            <w:tcW w:w="1276" w:type="dxa"/>
            <w:vAlign w:val="center"/>
          </w:tcPr>
          <w:p w14:paraId="723DD966"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49CA180A" w14:textId="77777777" w:rsidR="00625AC0" w:rsidRPr="00C57503" w:rsidRDefault="00625AC0" w:rsidP="00625AC0">
            <w:pPr>
              <w:jc w:val="center"/>
              <w:rPr>
                <w:b/>
                <w:color w:val="000000" w:themeColor="text1"/>
                <w:sz w:val="26"/>
                <w:szCs w:val="26"/>
              </w:rPr>
            </w:pPr>
            <w:r w:rsidRPr="00C57503">
              <w:rPr>
                <w:b/>
                <w:color w:val="000000" w:themeColor="text1"/>
                <w:sz w:val="26"/>
                <w:szCs w:val="26"/>
              </w:rPr>
              <w:t>(84-91)</w:t>
            </w:r>
          </w:p>
          <w:p w14:paraId="69090661" w14:textId="77777777" w:rsidR="00625AC0" w:rsidRPr="00C57503" w:rsidRDefault="00625AC0" w:rsidP="00625AC0">
            <w:pPr>
              <w:jc w:val="center"/>
              <w:rPr>
                <w:b/>
                <w:color w:val="000000" w:themeColor="text1"/>
                <w:sz w:val="26"/>
                <w:szCs w:val="26"/>
              </w:rPr>
            </w:pPr>
          </w:p>
        </w:tc>
        <w:tc>
          <w:tcPr>
            <w:tcW w:w="8647" w:type="dxa"/>
            <w:vMerge w:val="restart"/>
          </w:tcPr>
          <w:p w14:paraId="1A46B3C6" w14:textId="77777777" w:rsidR="00625AC0" w:rsidRPr="00C57503" w:rsidRDefault="00625AC0" w:rsidP="00625AC0">
            <w:pPr>
              <w:spacing w:line="276" w:lineRule="auto"/>
              <w:contextualSpacing/>
              <w:rPr>
                <w:color w:val="000000" w:themeColor="text1"/>
                <w:sz w:val="26"/>
                <w:szCs w:val="26"/>
              </w:rPr>
            </w:pPr>
          </w:p>
          <w:p w14:paraId="256B6210"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unit, students will be able to: </w:t>
            </w:r>
          </w:p>
          <w:p w14:paraId="239DBCF5" w14:textId="77777777" w:rsidR="00625AC0" w:rsidRPr="00C57503" w:rsidRDefault="00625AC0" w:rsidP="00625AC0">
            <w:pPr>
              <w:rPr>
                <w:i/>
                <w:color w:val="000000" w:themeColor="text1"/>
                <w:sz w:val="26"/>
                <w:szCs w:val="26"/>
              </w:rPr>
            </w:pPr>
            <w:r w:rsidRPr="00C57503">
              <w:rPr>
                <w:color w:val="000000" w:themeColor="text1"/>
                <w:sz w:val="26"/>
                <w:szCs w:val="26"/>
              </w:rPr>
              <w:t>- Use intonation in Choice questions in speaking.</w:t>
            </w:r>
          </w:p>
          <w:p w14:paraId="7566BEDE" w14:textId="77777777" w:rsidR="00625AC0" w:rsidRPr="00C57503" w:rsidRDefault="00625AC0" w:rsidP="00625AC0">
            <w:pPr>
              <w:rPr>
                <w:color w:val="000000" w:themeColor="text1"/>
                <w:sz w:val="26"/>
                <w:szCs w:val="26"/>
              </w:rPr>
            </w:pPr>
            <w:r w:rsidRPr="00C57503">
              <w:rPr>
                <w:color w:val="000000" w:themeColor="text1"/>
                <w:sz w:val="26"/>
                <w:szCs w:val="26"/>
              </w:rPr>
              <w:t>- Understand and use words and phrases related to Social issues</w:t>
            </w:r>
          </w:p>
          <w:p w14:paraId="01B54FE0" w14:textId="77777777" w:rsidR="00625AC0" w:rsidRPr="00C57503" w:rsidRDefault="00625AC0" w:rsidP="00625AC0">
            <w:pPr>
              <w:rPr>
                <w:color w:val="000000" w:themeColor="text1"/>
                <w:sz w:val="26"/>
                <w:szCs w:val="26"/>
              </w:rPr>
            </w:pPr>
            <w:r w:rsidRPr="00C57503">
              <w:rPr>
                <w:color w:val="000000" w:themeColor="text1"/>
                <w:sz w:val="26"/>
                <w:szCs w:val="26"/>
              </w:rPr>
              <w:t>- Use linking words and phrases.</w:t>
            </w:r>
          </w:p>
          <w:p w14:paraId="23C5F65B" w14:textId="77777777" w:rsidR="00625AC0" w:rsidRPr="00C57503" w:rsidRDefault="00625AC0" w:rsidP="00625AC0">
            <w:pPr>
              <w:rPr>
                <w:color w:val="000000" w:themeColor="text1"/>
                <w:sz w:val="26"/>
                <w:szCs w:val="26"/>
              </w:rPr>
            </w:pPr>
            <w:r w:rsidRPr="00C57503">
              <w:rPr>
                <w:color w:val="000000" w:themeColor="text1"/>
                <w:sz w:val="26"/>
                <w:szCs w:val="26"/>
              </w:rPr>
              <w:t>- Read for main ideas and specific information in an article about peer pressure</w:t>
            </w:r>
          </w:p>
          <w:p w14:paraId="7C88BA74" w14:textId="77777777" w:rsidR="00625AC0" w:rsidRPr="00C57503" w:rsidRDefault="00625AC0" w:rsidP="00625AC0">
            <w:pPr>
              <w:rPr>
                <w:color w:val="000000" w:themeColor="text1"/>
                <w:sz w:val="26"/>
                <w:szCs w:val="26"/>
              </w:rPr>
            </w:pPr>
            <w:r w:rsidRPr="00C57503">
              <w:rPr>
                <w:color w:val="000000" w:themeColor="text1"/>
                <w:sz w:val="26"/>
                <w:szCs w:val="26"/>
              </w:rPr>
              <w:t>- Talk about experiences of peer pressure and responding to peer pressure situations.</w:t>
            </w:r>
          </w:p>
          <w:p w14:paraId="2465EA3B" w14:textId="77777777" w:rsidR="00625AC0" w:rsidRPr="00C57503" w:rsidRDefault="00625AC0" w:rsidP="00625AC0">
            <w:pPr>
              <w:rPr>
                <w:color w:val="000000" w:themeColor="text1"/>
                <w:sz w:val="26"/>
                <w:szCs w:val="26"/>
              </w:rPr>
            </w:pPr>
            <w:r w:rsidRPr="00C57503">
              <w:rPr>
                <w:color w:val="000000" w:themeColor="text1"/>
                <w:sz w:val="26"/>
                <w:szCs w:val="26"/>
              </w:rPr>
              <w:t>- Listen for specific information in a conversation about types of bullying</w:t>
            </w:r>
          </w:p>
          <w:p w14:paraId="74D79719" w14:textId="77777777" w:rsidR="00625AC0" w:rsidRPr="00C57503" w:rsidRDefault="00625AC0" w:rsidP="00625AC0">
            <w:pPr>
              <w:rPr>
                <w:color w:val="000000" w:themeColor="text1"/>
                <w:sz w:val="26"/>
                <w:szCs w:val="26"/>
              </w:rPr>
            </w:pPr>
            <w:r w:rsidRPr="00C57503">
              <w:rPr>
                <w:color w:val="000000" w:themeColor="text1"/>
                <w:sz w:val="26"/>
                <w:szCs w:val="26"/>
              </w:rPr>
              <w:t>- Write a proposal for a school campaign against cyberbullying</w:t>
            </w:r>
          </w:p>
          <w:p w14:paraId="0DCC86BB" w14:textId="77777777" w:rsidR="00625AC0" w:rsidRPr="00C57503" w:rsidRDefault="00625AC0" w:rsidP="00625AC0">
            <w:pPr>
              <w:rPr>
                <w:color w:val="000000" w:themeColor="text1"/>
                <w:sz w:val="26"/>
                <w:szCs w:val="26"/>
              </w:rPr>
            </w:pPr>
            <w:r w:rsidRPr="00C57503">
              <w:rPr>
                <w:color w:val="000000" w:themeColor="text1"/>
                <w:sz w:val="26"/>
                <w:szCs w:val="26"/>
              </w:rPr>
              <w:t>- Express disappointment and sympathy</w:t>
            </w:r>
          </w:p>
          <w:p w14:paraId="7A597618" w14:textId="77777777" w:rsidR="00625AC0" w:rsidRPr="00C57503" w:rsidRDefault="00625AC0" w:rsidP="00625AC0">
            <w:pPr>
              <w:rPr>
                <w:color w:val="000000" w:themeColor="text1"/>
                <w:sz w:val="26"/>
                <w:szCs w:val="26"/>
              </w:rPr>
            </w:pPr>
            <w:r w:rsidRPr="00C57503">
              <w:rPr>
                <w:color w:val="000000" w:themeColor="text1"/>
                <w:sz w:val="26"/>
                <w:szCs w:val="26"/>
              </w:rPr>
              <w:t>- understand Social problems facing teens in the US today</w:t>
            </w:r>
          </w:p>
          <w:p w14:paraId="55145F78" w14:textId="77777777" w:rsidR="00625AC0" w:rsidRPr="00C57503" w:rsidRDefault="00625AC0" w:rsidP="00625AC0">
            <w:pPr>
              <w:rPr>
                <w:color w:val="000000" w:themeColor="text1"/>
                <w:sz w:val="26"/>
                <w:szCs w:val="26"/>
              </w:rPr>
            </w:pPr>
            <w:r w:rsidRPr="00C57503">
              <w:rPr>
                <w:color w:val="000000" w:themeColor="text1"/>
                <w:sz w:val="26"/>
                <w:szCs w:val="26"/>
              </w:rPr>
              <w:t>- Plan an awareness campaign about a social issue</w:t>
            </w:r>
          </w:p>
        </w:tc>
      </w:tr>
      <w:tr w:rsidR="00625AC0" w:rsidRPr="00C57503" w14:paraId="087BFAC4" w14:textId="77777777" w:rsidTr="00625AC0">
        <w:trPr>
          <w:trHeight w:val="305"/>
        </w:trPr>
        <w:tc>
          <w:tcPr>
            <w:tcW w:w="851" w:type="dxa"/>
            <w:vMerge/>
            <w:vAlign w:val="center"/>
          </w:tcPr>
          <w:p w14:paraId="40B47023" w14:textId="77777777" w:rsidR="00625AC0" w:rsidRPr="00C57503" w:rsidRDefault="00625AC0" w:rsidP="00625AC0">
            <w:pPr>
              <w:jc w:val="center"/>
              <w:rPr>
                <w:b/>
                <w:color w:val="000000" w:themeColor="text1"/>
                <w:sz w:val="26"/>
                <w:szCs w:val="26"/>
              </w:rPr>
            </w:pPr>
          </w:p>
        </w:tc>
        <w:tc>
          <w:tcPr>
            <w:tcW w:w="3260" w:type="dxa"/>
            <w:vAlign w:val="center"/>
          </w:tcPr>
          <w:p w14:paraId="653EB286"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276" w:type="dxa"/>
            <w:vAlign w:val="center"/>
          </w:tcPr>
          <w:p w14:paraId="3153A748" w14:textId="77777777" w:rsidR="00625AC0" w:rsidRPr="00C57503" w:rsidRDefault="00625AC0" w:rsidP="00625AC0">
            <w:pPr>
              <w:jc w:val="center"/>
              <w:rPr>
                <w:color w:val="000000" w:themeColor="text1"/>
                <w:sz w:val="26"/>
                <w:szCs w:val="26"/>
              </w:rPr>
            </w:pPr>
            <w:r w:rsidRPr="00C57503">
              <w:rPr>
                <w:color w:val="000000" w:themeColor="text1"/>
                <w:sz w:val="26"/>
                <w:szCs w:val="26"/>
              </w:rPr>
              <w:t>84</w:t>
            </w:r>
          </w:p>
        </w:tc>
        <w:tc>
          <w:tcPr>
            <w:tcW w:w="8647" w:type="dxa"/>
            <w:vMerge/>
          </w:tcPr>
          <w:p w14:paraId="71453E82" w14:textId="77777777" w:rsidR="00625AC0" w:rsidRPr="00C57503" w:rsidRDefault="00625AC0" w:rsidP="00625AC0">
            <w:pPr>
              <w:jc w:val="both"/>
              <w:rPr>
                <w:color w:val="000000" w:themeColor="text1"/>
                <w:sz w:val="26"/>
                <w:szCs w:val="26"/>
              </w:rPr>
            </w:pPr>
          </w:p>
        </w:tc>
      </w:tr>
      <w:tr w:rsidR="00625AC0" w:rsidRPr="00C57503" w14:paraId="11B15BDB" w14:textId="77777777" w:rsidTr="00625AC0">
        <w:trPr>
          <w:trHeight w:val="305"/>
        </w:trPr>
        <w:tc>
          <w:tcPr>
            <w:tcW w:w="851" w:type="dxa"/>
            <w:vMerge/>
            <w:vAlign w:val="center"/>
          </w:tcPr>
          <w:p w14:paraId="174FD64C" w14:textId="77777777" w:rsidR="00625AC0" w:rsidRPr="00C57503" w:rsidRDefault="00625AC0" w:rsidP="00625AC0">
            <w:pPr>
              <w:jc w:val="center"/>
              <w:rPr>
                <w:b/>
                <w:color w:val="000000" w:themeColor="text1"/>
                <w:sz w:val="26"/>
                <w:szCs w:val="26"/>
              </w:rPr>
            </w:pPr>
          </w:p>
        </w:tc>
        <w:tc>
          <w:tcPr>
            <w:tcW w:w="3260" w:type="dxa"/>
            <w:vAlign w:val="center"/>
          </w:tcPr>
          <w:p w14:paraId="6CDCD1B6"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276" w:type="dxa"/>
            <w:vAlign w:val="center"/>
          </w:tcPr>
          <w:p w14:paraId="6E66247B" w14:textId="77777777" w:rsidR="00625AC0" w:rsidRPr="00C57503" w:rsidRDefault="00625AC0" w:rsidP="00625AC0">
            <w:pPr>
              <w:jc w:val="center"/>
              <w:rPr>
                <w:color w:val="000000" w:themeColor="text1"/>
                <w:sz w:val="26"/>
                <w:szCs w:val="26"/>
              </w:rPr>
            </w:pPr>
            <w:r w:rsidRPr="00C57503">
              <w:rPr>
                <w:color w:val="000000" w:themeColor="text1"/>
                <w:sz w:val="26"/>
                <w:szCs w:val="26"/>
              </w:rPr>
              <w:t>85</w:t>
            </w:r>
          </w:p>
        </w:tc>
        <w:tc>
          <w:tcPr>
            <w:tcW w:w="8647" w:type="dxa"/>
            <w:vMerge/>
          </w:tcPr>
          <w:p w14:paraId="5F927C24" w14:textId="77777777" w:rsidR="00625AC0" w:rsidRPr="00C57503" w:rsidRDefault="00625AC0" w:rsidP="00625AC0">
            <w:pPr>
              <w:jc w:val="both"/>
              <w:rPr>
                <w:color w:val="000000" w:themeColor="text1"/>
                <w:sz w:val="26"/>
                <w:szCs w:val="26"/>
              </w:rPr>
            </w:pPr>
          </w:p>
        </w:tc>
      </w:tr>
      <w:tr w:rsidR="00625AC0" w:rsidRPr="00C57503" w14:paraId="7289B528" w14:textId="77777777" w:rsidTr="00625AC0">
        <w:trPr>
          <w:trHeight w:val="305"/>
        </w:trPr>
        <w:tc>
          <w:tcPr>
            <w:tcW w:w="851" w:type="dxa"/>
            <w:vMerge/>
            <w:vAlign w:val="center"/>
          </w:tcPr>
          <w:p w14:paraId="5C1D8DD0" w14:textId="77777777" w:rsidR="00625AC0" w:rsidRPr="00C57503" w:rsidRDefault="00625AC0" w:rsidP="00625AC0">
            <w:pPr>
              <w:jc w:val="center"/>
              <w:rPr>
                <w:b/>
                <w:color w:val="000000" w:themeColor="text1"/>
                <w:sz w:val="26"/>
                <w:szCs w:val="26"/>
              </w:rPr>
            </w:pPr>
          </w:p>
        </w:tc>
        <w:tc>
          <w:tcPr>
            <w:tcW w:w="3260" w:type="dxa"/>
            <w:vAlign w:val="center"/>
          </w:tcPr>
          <w:p w14:paraId="74D659AC"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276" w:type="dxa"/>
            <w:vAlign w:val="center"/>
          </w:tcPr>
          <w:p w14:paraId="5E3B1804" w14:textId="77777777" w:rsidR="00625AC0" w:rsidRPr="00C57503" w:rsidRDefault="00625AC0" w:rsidP="00625AC0">
            <w:pPr>
              <w:jc w:val="center"/>
              <w:rPr>
                <w:color w:val="000000" w:themeColor="text1"/>
                <w:sz w:val="26"/>
                <w:szCs w:val="26"/>
              </w:rPr>
            </w:pPr>
            <w:r w:rsidRPr="00C57503">
              <w:rPr>
                <w:color w:val="000000" w:themeColor="text1"/>
                <w:sz w:val="26"/>
                <w:szCs w:val="26"/>
              </w:rPr>
              <w:t>86</w:t>
            </w:r>
          </w:p>
        </w:tc>
        <w:tc>
          <w:tcPr>
            <w:tcW w:w="8647" w:type="dxa"/>
            <w:vMerge/>
          </w:tcPr>
          <w:p w14:paraId="1C152719" w14:textId="77777777" w:rsidR="00625AC0" w:rsidRPr="00C57503" w:rsidRDefault="00625AC0" w:rsidP="00625AC0">
            <w:pPr>
              <w:jc w:val="both"/>
              <w:rPr>
                <w:color w:val="000000" w:themeColor="text1"/>
                <w:sz w:val="26"/>
                <w:szCs w:val="26"/>
              </w:rPr>
            </w:pPr>
          </w:p>
        </w:tc>
      </w:tr>
      <w:tr w:rsidR="00625AC0" w:rsidRPr="00C57503" w14:paraId="75CA7A1F" w14:textId="77777777" w:rsidTr="00625AC0">
        <w:trPr>
          <w:trHeight w:val="305"/>
        </w:trPr>
        <w:tc>
          <w:tcPr>
            <w:tcW w:w="851" w:type="dxa"/>
            <w:vMerge/>
            <w:vAlign w:val="center"/>
          </w:tcPr>
          <w:p w14:paraId="27F7BFE3" w14:textId="77777777" w:rsidR="00625AC0" w:rsidRPr="00C57503" w:rsidRDefault="00625AC0" w:rsidP="00625AC0">
            <w:pPr>
              <w:jc w:val="center"/>
              <w:rPr>
                <w:b/>
                <w:color w:val="000000" w:themeColor="text1"/>
                <w:sz w:val="26"/>
                <w:szCs w:val="26"/>
              </w:rPr>
            </w:pPr>
          </w:p>
        </w:tc>
        <w:tc>
          <w:tcPr>
            <w:tcW w:w="3260" w:type="dxa"/>
            <w:vAlign w:val="center"/>
          </w:tcPr>
          <w:p w14:paraId="668920C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276" w:type="dxa"/>
            <w:vAlign w:val="center"/>
          </w:tcPr>
          <w:p w14:paraId="35BB9723" w14:textId="77777777" w:rsidR="00625AC0" w:rsidRPr="00C57503" w:rsidRDefault="00625AC0" w:rsidP="00625AC0">
            <w:pPr>
              <w:jc w:val="center"/>
              <w:rPr>
                <w:color w:val="000000" w:themeColor="text1"/>
                <w:sz w:val="26"/>
                <w:szCs w:val="26"/>
              </w:rPr>
            </w:pPr>
            <w:r w:rsidRPr="00C57503">
              <w:rPr>
                <w:color w:val="000000" w:themeColor="text1"/>
                <w:sz w:val="26"/>
                <w:szCs w:val="26"/>
              </w:rPr>
              <w:t>87</w:t>
            </w:r>
          </w:p>
        </w:tc>
        <w:tc>
          <w:tcPr>
            <w:tcW w:w="8647" w:type="dxa"/>
            <w:vMerge/>
          </w:tcPr>
          <w:p w14:paraId="78A1E491" w14:textId="77777777" w:rsidR="00625AC0" w:rsidRPr="00C57503" w:rsidRDefault="00625AC0" w:rsidP="00625AC0">
            <w:pPr>
              <w:jc w:val="both"/>
              <w:rPr>
                <w:color w:val="000000" w:themeColor="text1"/>
                <w:sz w:val="26"/>
                <w:szCs w:val="26"/>
              </w:rPr>
            </w:pPr>
          </w:p>
        </w:tc>
      </w:tr>
      <w:tr w:rsidR="00625AC0" w:rsidRPr="00C57503" w14:paraId="10EB7B35" w14:textId="77777777" w:rsidTr="00625AC0">
        <w:trPr>
          <w:trHeight w:val="305"/>
        </w:trPr>
        <w:tc>
          <w:tcPr>
            <w:tcW w:w="851" w:type="dxa"/>
            <w:vMerge/>
            <w:vAlign w:val="center"/>
          </w:tcPr>
          <w:p w14:paraId="73BBE361" w14:textId="77777777" w:rsidR="00625AC0" w:rsidRPr="00C57503" w:rsidRDefault="00625AC0" w:rsidP="00625AC0">
            <w:pPr>
              <w:jc w:val="center"/>
              <w:rPr>
                <w:b/>
                <w:color w:val="000000" w:themeColor="text1"/>
                <w:sz w:val="26"/>
                <w:szCs w:val="26"/>
              </w:rPr>
            </w:pPr>
          </w:p>
        </w:tc>
        <w:tc>
          <w:tcPr>
            <w:tcW w:w="3260" w:type="dxa"/>
            <w:vAlign w:val="center"/>
          </w:tcPr>
          <w:p w14:paraId="0A0F04A4"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276" w:type="dxa"/>
            <w:vAlign w:val="center"/>
          </w:tcPr>
          <w:p w14:paraId="7D31B98D" w14:textId="77777777" w:rsidR="00625AC0" w:rsidRPr="00C57503" w:rsidRDefault="00625AC0" w:rsidP="00625AC0">
            <w:pPr>
              <w:jc w:val="center"/>
              <w:rPr>
                <w:color w:val="000000" w:themeColor="text1"/>
                <w:sz w:val="26"/>
                <w:szCs w:val="26"/>
              </w:rPr>
            </w:pPr>
            <w:r w:rsidRPr="00C57503">
              <w:rPr>
                <w:color w:val="000000" w:themeColor="text1"/>
                <w:sz w:val="26"/>
                <w:szCs w:val="26"/>
              </w:rPr>
              <w:t>88</w:t>
            </w:r>
          </w:p>
        </w:tc>
        <w:tc>
          <w:tcPr>
            <w:tcW w:w="8647" w:type="dxa"/>
            <w:vMerge/>
          </w:tcPr>
          <w:p w14:paraId="77A85C57" w14:textId="77777777" w:rsidR="00625AC0" w:rsidRPr="00C57503" w:rsidRDefault="00625AC0" w:rsidP="00625AC0">
            <w:pPr>
              <w:jc w:val="both"/>
              <w:rPr>
                <w:color w:val="000000" w:themeColor="text1"/>
                <w:sz w:val="26"/>
                <w:szCs w:val="26"/>
              </w:rPr>
            </w:pPr>
          </w:p>
        </w:tc>
      </w:tr>
      <w:tr w:rsidR="00625AC0" w:rsidRPr="00C57503" w14:paraId="76F1B245" w14:textId="77777777" w:rsidTr="00625AC0">
        <w:trPr>
          <w:trHeight w:val="305"/>
        </w:trPr>
        <w:tc>
          <w:tcPr>
            <w:tcW w:w="851" w:type="dxa"/>
            <w:vMerge/>
            <w:vAlign w:val="center"/>
          </w:tcPr>
          <w:p w14:paraId="34E24EA3" w14:textId="77777777" w:rsidR="00625AC0" w:rsidRPr="00C57503" w:rsidRDefault="00625AC0" w:rsidP="00625AC0">
            <w:pPr>
              <w:jc w:val="center"/>
              <w:rPr>
                <w:b/>
                <w:color w:val="000000" w:themeColor="text1"/>
                <w:sz w:val="26"/>
                <w:szCs w:val="26"/>
              </w:rPr>
            </w:pPr>
          </w:p>
        </w:tc>
        <w:tc>
          <w:tcPr>
            <w:tcW w:w="3260" w:type="dxa"/>
            <w:vAlign w:val="center"/>
          </w:tcPr>
          <w:p w14:paraId="68EF8766"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276" w:type="dxa"/>
            <w:vAlign w:val="center"/>
          </w:tcPr>
          <w:p w14:paraId="482A3922" w14:textId="77777777" w:rsidR="00625AC0" w:rsidRPr="00C57503" w:rsidRDefault="00625AC0" w:rsidP="00625AC0">
            <w:pPr>
              <w:jc w:val="center"/>
              <w:rPr>
                <w:color w:val="000000" w:themeColor="text1"/>
                <w:sz w:val="26"/>
                <w:szCs w:val="26"/>
              </w:rPr>
            </w:pPr>
            <w:r w:rsidRPr="00C57503">
              <w:rPr>
                <w:color w:val="000000" w:themeColor="text1"/>
                <w:sz w:val="26"/>
                <w:szCs w:val="26"/>
              </w:rPr>
              <w:t>89</w:t>
            </w:r>
          </w:p>
        </w:tc>
        <w:tc>
          <w:tcPr>
            <w:tcW w:w="8647" w:type="dxa"/>
            <w:vMerge/>
          </w:tcPr>
          <w:p w14:paraId="16DEA878" w14:textId="77777777" w:rsidR="00625AC0" w:rsidRPr="00C57503" w:rsidRDefault="00625AC0" w:rsidP="00625AC0">
            <w:pPr>
              <w:jc w:val="both"/>
              <w:rPr>
                <w:color w:val="000000" w:themeColor="text1"/>
                <w:sz w:val="26"/>
                <w:szCs w:val="26"/>
              </w:rPr>
            </w:pPr>
          </w:p>
        </w:tc>
      </w:tr>
      <w:tr w:rsidR="00625AC0" w:rsidRPr="00C57503" w14:paraId="6AD78F0F" w14:textId="77777777" w:rsidTr="00625AC0">
        <w:trPr>
          <w:trHeight w:val="305"/>
        </w:trPr>
        <w:tc>
          <w:tcPr>
            <w:tcW w:w="851" w:type="dxa"/>
            <w:vMerge/>
            <w:vAlign w:val="center"/>
          </w:tcPr>
          <w:p w14:paraId="3151077D" w14:textId="77777777" w:rsidR="00625AC0" w:rsidRPr="00C57503" w:rsidRDefault="00625AC0" w:rsidP="00625AC0">
            <w:pPr>
              <w:jc w:val="center"/>
              <w:rPr>
                <w:b/>
                <w:color w:val="000000" w:themeColor="text1"/>
                <w:sz w:val="26"/>
                <w:szCs w:val="26"/>
              </w:rPr>
            </w:pPr>
          </w:p>
        </w:tc>
        <w:tc>
          <w:tcPr>
            <w:tcW w:w="3260" w:type="dxa"/>
            <w:vAlign w:val="center"/>
          </w:tcPr>
          <w:p w14:paraId="0C991B2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w:t>
            </w:r>
          </w:p>
        </w:tc>
        <w:tc>
          <w:tcPr>
            <w:tcW w:w="1276" w:type="dxa"/>
            <w:vAlign w:val="center"/>
          </w:tcPr>
          <w:p w14:paraId="68B391B7" w14:textId="77777777" w:rsidR="00625AC0" w:rsidRPr="00C57503" w:rsidRDefault="00625AC0" w:rsidP="00625AC0">
            <w:pPr>
              <w:jc w:val="center"/>
              <w:rPr>
                <w:color w:val="000000" w:themeColor="text1"/>
                <w:sz w:val="26"/>
                <w:szCs w:val="26"/>
              </w:rPr>
            </w:pPr>
            <w:r w:rsidRPr="00C57503">
              <w:rPr>
                <w:color w:val="000000" w:themeColor="text1"/>
                <w:sz w:val="26"/>
                <w:szCs w:val="26"/>
              </w:rPr>
              <w:t>90</w:t>
            </w:r>
          </w:p>
        </w:tc>
        <w:tc>
          <w:tcPr>
            <w:tcW w:w="8647" w:type="dxa"/>
            <w:vMerge/>
          </w:tcPr>
          <w:p w14:paraId="4BE9FE8F" w14:textId="77777777" w:rsidR="00625AC0" w:rsidRPr="00C57503" w:rsidRDefault="00625AC0" w:rsidP="00625AC0">
            <w:pPr>
              <w:jc w:val="both"/>
              <w:rPr>
                <w:color w:val="000000" w:themeColor="text1"/>
                <w:sz w:val="26"/>
                <w:szCs w:val="26"/>
              </w:rPr>
            </w:pPr>
          </w:p>
        </w:tc>
      </w:tr>
      <w:tr w:rsidR="00625AC0" w:rsidRPr="00C57503" w14:paraId="0E73125F" w14:textId="77777777" w:rsidTr="00625AC0">
        <w:trPr>
          <w:trHeight w:val="305"/>
        </w:trPr>
        <w:tc>
          <w:tcPr>
            <w:tcW w:w="851" w:type="dxa"/>
            <w:vMerge/>
            <w:vAlign w:val="center"/>
          </w:tcPr>
          <w:p w14:paraId="6A982DDB" w14:textId="77777777" w:rsidR="00625AC0" w:rsidRPr="00C57503" w:rsidRDefault="00625AC0" w:rsidP="00625AC0">
            <w:pPr>
              <w:jc w:val="center"/>
              <w:rPr>
                <w:b/>
                <w:color w:val="000000" w:themeColor="text1"/>
                <w:sz w:val="26"/>
                <w:szCs w:val="26"/>
              </w:rPr>
            </w:pPr>
          </w:p>
        </w:tc>
        <w:tc>
          <w:tcPr>
            <w:tcW w:w="3260" w:type="dxa"/>
            <w:vAlign w:val="center"/>
          </w:tcPr>
          <w:p w14:paraId="6B240AB0"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276" w:type="dxa"/>
            <w:vAlign w:val="center"/>
          </w:tcPr>
          <w:p w14:paraId="60BB03DD" w14:textId="77777777" w:rsidR="00625AC0" w:rsidRPr="00C57503" w:rsidRDefault="00625AC0" w:rsidP="00625AC0">
            <w:pPr>
              <w:jc w:val="center"/>
              <w:rPr>
                <w:color w:val="000000" w:themeColor="text1"/>
                <w:sz w:val="26"/>
                <w:szCs w:val="26"/>
              </w:rPr>
            </w:pPr>
            <w:r w:rsidRPr="00C57503">
              <w:rPr>
                <w:color w:val="000000" w:themeColor="text1"/>
                <w:sz w:val="26"/>
                <w:szCs w:val="26"/>
              </w:rPr>
              <w:t>91</w:t>
            </w:r>
          </w:p>
        </w:tc>
        <w:tc>
          <w:tcPr>
            <w:tcW w:w="8647" w:type="dxa"/>
            <w:vMerge/>
          </w:tcPr>
          <w:p w14:paraId="01900DEE" w14:textId="77777777" w:rsidR="00625AC0" w:rsidRPr="00C57503" w:rsidRDefault="00625AC0" w:rsidP="00625AC0">
            <w:pPr>
              <w:jc w:val="both"/>
              <w:rPr>
                <w:color w:val="000000" w:themeColor="text1"/>
                <w:sz w:val="26"/>
                <w:szCs w:val="26"/>
              </w:rPr>
            </w:pPr>
          </w:p>
        </w:tc>
      </w:tr>
      <w:tr w:rsidR="00625AC0" w:rsidRPr="00C57503" w14:paraId="44C45767" w14:textId="77777777" w:rsidTr="00625AC0">
        <w:trPr>
          <w:trHeight w:val="364"/>
        </w:trPr>
        <w:tc>
          <w:tcPr>
            <w:tcW w:w="851" w:type="dxa"/>
            <w:vMerge w:val="restart"/>
            <w:vAlign w:val="center"/>
          </w:tcPr>
          <w:p w14:paraId="6F946EBF" w14:textId="77777777" w:rsidR="00625AC0" w:rsidRPr="00C57503" w:rsidRDefault="00625AC0" w:rsidP="00625AC0">
            <w:pPr>
              <w:jc w:val="center"/>
              <w:rPr>
                <w:b/>
                <w:color w:val="000000" w:themeColor="text1"/>
                <w:sz w:val="26"/>
                <w:szCs w:val="26"/>
              </w:rPr>
            </w:pPr>
            <w:r w:rsidRPr="00C57503">
              <w:rPr>
                <w:b/>
                <w:color w:val="000000" w:themeColor="text1"/>
                <w:sz w:val="26"/>
                <w:szCs w:val="26"/>
              </w:rPr>
              <w:t>21</w:t>
            </w:r>
          </w:p>
        </w:tc>
        <w:tc>
          <w:tcPr>
            <w:tcW w:w="3260" w:type="dxa"/>
            <w:vAlign w:val="center"/>
          </w:tcPr>
          <w:p w14:paraId="2C698F7C" w14:textId="77777777" w:rsidR="00625AC0" w:rsidRPr="00C57503" w:rsidRDefault="00625AC0" w:rsidP="00625AC0">
            <w:pPr>
              <w:spacing w:line="360" w:lineRule="auto"/>
              <w:jc w:val="center"/>
              <w:rPr>
                <w:b/>
                <w:bCs/>
                <w:color w:val="000000" w:themeColor="text1"/>
                <w:sz w:val="26"/>
                <w:szCs w:val="26"/>
              </w:rPr>
            </w:pPr>
            <w:r w:rsidRPr="00C57503">
              <w:rPr>
                <w:b/>
                <w:bCs/>
                <w:color w:val="000000" w:themeColor="text1"/>
                <w:sz w:val="26"/>
                <w:szCs w:val="26"/>
              </w:rPr>
              <w:t>UNIT 10: THE ECOSYSTEM</w:t>
            </w:r>
          </w:p>
          <w:p w14:paraId="68B24E1A" w14:textId="77777777" w:rsidR="00625AC0" w:rsidRPr="00C57503" w:rsidRDefault="00625AC0" w:rsidP="00625AC0">
            <w:pPr>
              <w:spacing w:line="360" w:lineRule="auto"/>
              <w:jc w:val="center"/>
              <w:rPr>
                <w:b/>
                <w:bCs/>
                <w:color w:val="000000" w:themeColor="text1"/>
                <w:sz w:val="26"/>
                <w:szCs w:val="26"/>
              </w:rPr>
            </w:pPr>
          </w:p>
        </w:tc>
        <w:tc>
          <w:tcPr>
            <w:tcW w:w="1276" w:type="dxa"/>
            <w:vAlign w:val="center"/>
          </w:tcPr>
          <w:p w14:paraId="1B6B3548" w14:textId="77777777" w:rsidR="00625AC0" w:rsidRPr="00C57503" w:rsidRDefault="00625AC0" w:rsidP="00625AC0">
            <w:pPr>
              <w:jc w:val="center"/>
              <w:rPr>
                <w:b/>
                <w:color w:val="000000" w:themeColor="text1"/>
                <w:sz w:val="26"/>
                <w:szCs w:val="26"/>
              </w:rPr>
            </w:pPr>
            <w:r w:rsidRPr="00C57503">
              <w:rPr>
                <w:b/>
                <w:color w:val="000000" w:themeColor="text1"/>
                <w:sz w:val="26"/>
                <w:szCs w:val="26"/>
              </w:rPr>
              <w:t>08</w:t>
            </w:r>
          </w:p>
          <w:p w14:paraId="7AE7CBF7" w14:textId="77777777" w:rsidR="00625AC0" w:rsidRPr="00C57503" w:rsidRDefault="00625AC0" w:rsidP="00625AC0">
            <w:pPr>
              <w:jc w:val="center"/>
              <w:rPr>
                <w:b/>
                <w:color w:val="000000" w:themeColor="text1"/>
                <w:sz w:val="26"/>
                <w:szCs w:val="26"/>
              </w:rPr>
            </w:pPr>
            <w:r w:rsidRPr="00C57503">
              <w:rPr>
                <w:b/>
                <w:color w:val="000000" w:themeColor="text1"/>
                <w:sz w:val="26"/>
                <w:szCs w:val="26"/>
              </w:rPr>
              <w:t>(92-99)</w:t>
            </w:r>
          </w:p>
          <w:p w14:paraId="2988C781" w14:textId="77777777" w:rsidR="00625AC0" w:rsidRPr="00C57503" w:rsidRDefault="00625AC0" w:rsidP="00625AC0">
            <w:pPr>
              <w:jc w:val="center"/>
              <w:rPr>
                <w:b/>
                <w:color w:val="000000" w:themeColor="text1"/>
                <w:sz w:val="26"/>
                <w:szCs w:val="26"/>
              </w:rPr>
            </w:pPr>
          </w:p>
        </w:tc>
        <w:tc>
          <w:tcPr>
            <w:tcW w:w="8647" w:type="dxa"/>
            <w:vMerge w:val="restart"/>
          </w:tcPr>
          <w:p w14:paraId="7F5A749B" w14:textId="77777777" w:rsidR="00625AC0" w:rsidRPr="00C57503" w:rsidRDefault="00625AC0" w:rsidP="00625AC0">
            <w:pPr>
              <w:jc w:val="both"/>
              <w:rPr>
                <w:color w:val="000000" w:themeColor="text1"/>
                <w:sz w:val="26"/>
                <w:szCs w:val="26"/>
              </w:rPr>
            </w:pPr>
          </w:p>
          <w:p w14:paraId="4C3848DB" w14:textId="77777777" w:rsidR="00625AC0" w:rsidRPr="00C57503" w:rsidRDefault="00625AC0" w:rsidP="00625AC0">
            <w:pPr>
              <w:spacing w:line="276" w:lineRule="auto"/>
              <w:contextualSpacing/>
              <w:rPr>
                <w:color w:val="000000" w:themeColor="text1"/>
                <w:sz w:val="26"/>
                <w:szCs w:val="26"/>
              </w:rPr>
            </w:pPr>
            <w:r w:rsidRPr="00C57503">
              <w:rPr>
                <w:color w:val="000000" w:themeColor="text1"/>
                <w:sz w:val="26"/>
                <w:szCs w:val="26"/>
              </w:rPr>
              <w:t xml:space="preserve">By the end of this unit, students will be able to: </w:t>
            </w:r>
          </w:p>
          <w:p w14:paraId="264FDECA" w14:textId="77777777" w:rsidR="00625AC0" w:rsidRPr="00C57503" w:rsidRDefault="00625AC0" w:rsidP="00625AC0">
            <w:pPr>
              <w:jc w:val="both"/>
              <w:rPr>
                <w:i/>
                <w:color w:val="000000" w:themeColor="text1"/>
                <w:sz w:val="26"/>
                <w:szCs w:val="26"/>
              </w:rPr>
            </w:pPr>
            <w:r w:rsidRPr="00C57503">
              <w:rPr>
                <w:color w:val="000000" w:themeColor="text1"/>
                <w:sz w:val="26"/>
                <w:szCs w:val="26"/>
              </w:rPr>
              <w:t>- Use intonation in question tags in speaking.</w:t>
            </w:r>
          </w:p>
          <w:p w14:paraId="6122AE11" w14:textId="77777777" w:rsidR="00625AC0" w:rsidRPr="00C57503" w:rsidRDefault="00625AC0" w:rsidP="00625AC0">
            <w:pPr>
              <w:jc w:val="both"/>
              <w:rPr>
                <w:color w:val="000000" w:themeColor="text1"/>
                <w:sz w:val="26"/>
                <w:szCs w:val="26"/>
              </w:rPr>
            </w:pPr>
            <w:r w:rsidRPr="00C57503">
              <w:rPr>
                <w:color w:val="000000" w:themeColor="text1"/>
                <w:sz w:val="26"/>
                <w:szCs w:val="26"/>
              </w:rPr>
              <w:t>- understand and use words and phrases related to ecosystems.</w:t>
            </w:r>
          </w:p>
          <w:p w14:paraId="0A7CB558" w14:textId="77777777" w:rsidR="00625AC0" w:rsidRPr="00C57503" w:rsidRDefault="00625AC0" w:rsidP="00625AC0">
            <w:pPr>
              <w:jc w:val="both"/>
              <w:rPr>
                <w:color w:val="000000" w:themeColor="text1"/>
                <w:sz w:val="26"/>
                <w:szCs w:val="26"/>
              </w:rPr>
            </w:pPr>
            <w:r w:rsidRPr="00C57503">
              <w:rPr>
                <w:color w:val="000000" w:themeColor="text1"/>
                <w:sz w:val="26"/>
                <w:szCs w:val="26"/>
              </w:rPr>
              <w:t>- Use Compound nouns.</w:t>
            </w:r>
          </w:p>
          <w:p w14:paraId="6D45AB69" w14:textId="77777777" w:rsidR="00625AC0" w:rsidRPr="00C57503" w:rsidRDefault="00625AC0" w:rsidP="00625AC0">
            <w:pPr>
              <w:jc w:val="both"/>
              <w:rPr>
                <w:color w:val="000000" w:themeColor="text1"/>
                <w:sz w:val="26"/>
                <w:szCs w:val="26"/>
              </w:rPr>
            </w:pPr>
            <w:r w:rsidRPr="00C57503">
              <w:rPr>
                <w:color w:val="000000" w:themeColor="text1"/>
                <w:sz w:val="26"/>
                <w:szCs w:val="26"/>
              </w:rPr>
              <w:lastRenderedPageBreak/>
              <w:t>- Read for main ideas and specific information in an article about a national park</w:t>
            </w:r>
          </w:p>
          <w:p w14:paraId="24CDCF10"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Talk about ways to protect local biodiversity and responding to situations that may harm the environment. </w:t>
            </w:r>
          </w:p>
          <w:p w14:paraId="068D4C4B" w14:textId="77777777" w:rsidR="00625AC0" w:rsidRPr="00C57503" w:rsidRDefault="00625AC0" w:rsidP="00625AC0">
            <w:pPr>
              <w:jc w:val="both"/>
              <w:rPr>
                <w:color w:val="000000" w:themeColor="text1"/>
                <w:sz w:val="26"/>
                <w:szCs w:val="26"/>
              </w:rPr>
            </w:pPr>
            <w:r w:rsidRPr="00C57503">
              <w:rPr>
                <w:color w:val="000000" w:themeColor="text1"/>
                <w:sz w:val="26"/>
                <w:szCs w:val="26"/>
              </w:rPr>
              <w:t>- Listen for specific information in a talk about the impact on ecosystems, making predictions</w:t>
            </w:r>
          </w:p>
          <w:p w14:paraId="75B4848D" w14:textId="77777777" w:rsidR="00625AC0" w:rsidRPr="00C57503" w:rsidRDefault="00625AC0" w:rsidP="00625AC0">
            <w:pPr>
              <w:jc w:val="both"/>
              <w:rPr>
                <w:color w:val="000000" w:themeColor="text1"/>
                <w:sz w:val="26"/>
                <w:szCs w:val="26"/>
              </w:rPr>
            </w:pPr>
            <w:r w:rsidRPr="00C57503">
              <w:rPr>
                <w:color w:val="000000" w:themeColor="text1"/>
                <w:sz w:val="26"/>
                <w:szCs w:val="26"/>
              </w:rPr>
              <w:t xml:space="preserve">- Write an opinion essay about spending money on restoring local ecosystem. </w:t>
            </w:r>
          </w:p>
          <w:p w14:paraId="294E14FA" w14:textId="77777777" w:rsidR="00625AC0" w:rsidRPr="00C57503" w:rsidRDefault="00625AC0" w:rsidP="00625AC0">
            <w:pPr>
              <w:jc w:val="both"/>
              <w:rPr>
                <w:color w:val="000000" w:themeColor="text1"/>
                <w:sz w:val="26"/>
                <w:szCs w:val="26"/>
              </w:rPr>
            </w:pPr>
            <w:r w:rsidRPr="00C57503">
              <w:rPr>
                <w:color w:val="000000" w:themeColor="text1"/>
                <w:sz w:val="26"/>
                <w:szCs w:val="26"/>
              </w:rPr>
              <w:t>- Express likes and dislikes</w:t>
            </w:r>
          </w:p>
          <w:p w14:paraId="3387891F" w14:textId="77777777" w:rsidR="00625AC0" w:rsidRPr="00C57503" w:rsidRDefault="00625AC0" w:rsidP="00625AC0">
            <w:pPr>
              <w:jc w:val="both"/>
              <w:rPr>
                <w:color w:val="000000" w:themeColor="text1"/>
                <w:sz w:val="26"/>
                <w:szCs w:val="26"/>
              </w:rPr>
            </w:pPr>
            <w:r w:rsidRPr="00C57503">
              <w:rPr>
                <w:color w:val="000000" w:themeColor="text1"/>
                <w:sz w:val="26"/>
                <w:szCs w:val="26"/>
              </w:rPr>
              <w:t>- Know how to protect the ecosystem – ideas from around the world.</w:t>
            </w:r>
          </w:p>
          <w:p w14:paraId="71A43CFB" w14:textId="77777777" w:rsidR="00625AC0" w:rsidRPr="00C57503" w:rsidRDefault="00625AC0" w:rsidP="00625AC0">
            <w:pPr>
              <w:jc w:val="both"/>
              <w:rPr>
                <w:color w:val="000000" w:themeColor="text1"/>
                <w:sz w:val="26"/>
                <w:szCs w:val="26"/>
              </w:rPr>
            </w:pPr>
            <w:r w:rsidRPr="00C57503">
              <w:rPr>
                <w:color w:val="000000" w:themeColor="text1"/>
                <w:sz w:val="26"/>
                <w:szCs w:val="26"/>
              </w:rPr>
              <w:t>- Design a poster about a local ecosystem and how to restore/ protect it</w:t>
            </w:r>
          </w:p>
        </w:tc>
      </w:tr>
      <w:tr w:rsidR="00625AC0" w:rsidRPr="00C57503" w14:paraId="2FA2577B" w14:textId="77777777" w:rsidTr="00625AC0">
        <w:trPr>
          <w:trHeight w:val="362"/>
        </w:trPr>
        <w:tc>
          <w:tcPr>
            <w:tcW w:w="851" w:type="dxa"/>
            <w:vMerge/>
            <w:vAlign w:val="center"/>
          </w:tcPr>
          <w:p w14:paraId="3B59EBC0" w14:textId="77777777" w:rsidR="00625AC0" w:rsidRPr="00C57503" w:rsidRDefault="00625AC0" w:rsidP="00625AC0">
            <w:pPr>
              <w:jc w:val="center"/>
              <w:rPr>
                <w:b/>
                <w:color w:val="000000" w:themeColor="text1"/>
                <w:sz w:val="26"/>
                <w:szCs w:val="26"/>
              </w:rPr>
            </w:pPr>
          </w:p>
        </w:tc>
        <w:tc>
          <w:tcPr>
            <w:tcW w:w="3260" w:type="dxa"/>
            <w:vAlign w:val="center"/>
          </w:tcPr>
          <w:p w14:paraId="03B5FCB8"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1: Getting started</w:t>
            </w:r>
          </w:p>
        </w:tc>
        <w:tc>
          <w:tcPr>
            <w:tcW w:w="1276" w:type="dxa"/>
            <w:vAlign w:val="center"/>
          </w:tcPr>
          <w:p w14:paraId="77ACDBC2" w14:textId="77777777" w:rsidR="00625AC0" w:rsidRPr="00C57503" w:rsidRDefault="00625AC0" w:rsidP="00625AC0">
            <w:pPr>
              <w:jc w:val="center"/>
              <w:rPr>
                <w:color w:val="000000" w:themeColor="text1"/>
                <w:sz w:val="26"/>
                <w:szCs w:val="26"/>
              </w:rPr>
            </w:pPr>
            <w:r w:rsidRPr="00C57503">
              <w:rPr>
                <w:color w:val="000000" w:themeColor="text1"/>
                <w:sz w:val="26"/>
                <w:szCs w:val="26"/>
              </w:rPr>
              <w:t>92</w:t>
            </w:r>
          </w:p>
        </w:tc>
        <w:tc>
          <w:tcPr>
            <w:tcW w:w="8647" w:type="dxa"/>
            <w:vMerge/>
          </w:tcPr>
          <w:p w14:paraId="3D77952B" w14:textId="77777777" w:rsidR="00625AC0" w:rsidRPr="00C57503" w:rsidRDefault="00625AC0" w:rsidP="00625AC0">
            <w:pPr>
              <w:jc w:val="both"/>
              <w:rPr>
                <w:color w:val="000000" w:themeColor="text1"/>
                <w:sz w:val="26"/>
                <w:szCs w:val="26"/>
              </w:rPr>
            </w:pPr>
          </w:p>
        </w:tc>
      </w:tr>
      <w:tr w:rsidR="00625AC0" w:rsidRPr="00C57503" w14:paraId="402E50E4" w14:textId="77777777" w:rsidTr="00625AC0">
        <w:trPr>
          <w:trHeight w:val="362"/>
        </w:trPr>
        <w:tc>
          <w:tcPr>
            <w:tcW w:w="851" w:type="dxa"/>
            <w:vMerge/>
            <w:vAlign w:val="center"/>
          </w:tcPr>
          <w:p w14:paraId="0202E0C1" w14:textId="77777777" w:rsidR="00625AC0" w:rsidRPr="00C57503" w:rsidRDefault="00625AC0" w:rsidP="00625AC0">
            <w:pPr>
              <w:jc w:val="center"/>
              <w:rPr>
                <w:b/>
                <w:color w:val="000000" w:themeColor="text1"/>
                <w:sz w:val="26"/>
                <w:szCs w:val="26"/>
              </w:rPr>
            </w:pPr>
          </w:p>
        </w:tc>
        <w:tc>
          <w:tcPr>
            <w:tcW w:w="3260" w:type="dxa"/>
            <w:vAlign w:val="center"/>
          </w:tcPr>
          <w:p w14:paraId="43750223"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2: Language</w:t>
            </w:r>
          </w:p>
        </w:tc>
        <w:tc>
          <w:tcPr>
            <w:tcW w:w="1276" w:type="dxa"/>
            <w:vAlign w:val="center"/>
          </w:tcPr>
          <w:p w14:paraId="7ADFD121" w14:textId="77777777" w:rsidR="00625AC0" w:rsidRPr="00C57503" w:rsidRDefault="00625AC0" w:rsidP="00625AC0">
            <w:pPr>
              <w:jc w:val="center"/>
              <w:rPr>
                <w:color w:val="000000" w:themeColor="text1"/>
                <w:sz w:val="26"/>
                <w:szCs w:val="26"/>
              </w:rPr>
            </w:pPr>
            <w:r w:rsidRPr="00C57503">
              <w:rPr>
                <w:color w:val="000000" w:themeColor="text1"/>
                <w:sz w:val="26"/>
                <w:szCs w:val="26"/>
              </w:rPr>
              <w:t>93</w:t>
            </w:r>
          </w:p>
        </w:tc>
        <w:tc>
          <w:tcPr>
            <w:tcW w:w="8647" w:type="dxa"/>
            <w:vMerge/>
          </w:tcPr>
          <w:p w14:paraId="7766DCB7" w14:textId="77777777" w:rsidR="00625AC0" w:rsidRPr="00C57503" w:rsidRDefault="00625AC0" w:rsidP="00625AC0">
            <w:pPr>
              <w:jc w:val="both"/>
              <w:rPr>
                <w:color w:val="000000" w:themeColor="text1"/>
                <w:sz w:val="26"/>
                <w:szCs w:val="26"/>
              </w:rPr>
            </w:pPr>
          </w:p>
        </w:tc>
      </w:tr>
      <w:tr w:rsidR="00625AC0" w:rsidRPr="00C57503" w14:paraId="246C3C1E" w14:textId="77777777" w:rsidTr="00625AC0">
        <w:trPr>
          <w:trHeight w:val="362"/>
        </w:trPr>
        <w:tc>
          <w:tcPr>
            <w:tcW w:w="851" w:type="dxa"/>
            <w:vMerge/>
            <w:vAlign w:val="center"/>
          </w:tcPr>
          <w:p w14:paraId="4BE210C5" w14:textId="77777777" w:rsidR="00625AC0" w:rsidRPr="00C57503" w:rsidRDefault="00625AC0" w:rsidP="00625AC0">
            <w:pPr>
              <w:jc w:val="center"/>
              <w:rPr>
                <w:b/>
                <w:color w:val="000000" w:themeColor="text1"/>
                <w:sz w:val="26"/>
                <w:szCs w:val="26"/>
              </w:rPr>
            </w:pPr>
          </w:p>
        </w:tc>
        <w:tc>
          <w:tcPr>
            <w:tcW w:w="3260" w:type="dxa"/>
            <w:vAlign w:val="center"/>
          </w:tcPr>
          <w:p w14:paraId="3AAA3C85"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3: Reading</w:t>
            </w:r>
          </w:p>
        </w:tc>
        <w:tc>
          <w:tcPr>
            <w:tcW w:w="1276" w:type="dxa"/>
            <w:vAlign w:val="center"/>
          </w:tcPr>
          <w:p w14:paraId="2FE083D3" w14:textId="77777777" w:rsidR="00625AC0" w:rsidRPr="00C57503" w:rsidRDefault="00625AC0" w:rsidP="00625AC0">
            <w:pPr>
              <w:jc w:val="center"/>
              <w:rPr>
                <w:color w:val="000000" w:themeColor="text1"/>
                <w:sz w:val="26"/>
                <w:szCs w:val="26"/>
              </w:rPr>
            </w:pPr>
            <w:r w:rsidRPr="00C57503">
              <w:rPr>
                <w:color w:val="000000" w:themeColor="text1"/>
                <w:sz w:val="26"/>
                <w:szCs w:val="26"/>
              </w:rPr>
              <w:t>94</w:t>
            </w:r>
          </w:p>
        </w:tc>
        <w:tc>
          <w:tcPr>
            <w:tcW w:w="8647" w:type="dxa"/>
            <w:vMerge/>
          </w:tcPr>
          <w:p w14:paraId="532DF065" w14:textId="77777777" w:rsidR="00625AC0" w:rsidRPr="00C57503" w:rsidRDefault="00625AC0" w:rsidP="00625AC0">
            <w:pPr>
              <w:jc w:val="both"/>
              <w:rPr>
                <w:color w:val="000000" w:themeColor="text1"/>
                <w:sz w:val="26"/>
                <w:szCs w:val="26"/>
              </w:rPr>
            </w:pPr>
          </w:p>
        </w:tc>
      </w:tr>
      <w:tr w:rsidR="00625AC0" w:rsidRPr="00C57503" w14:paraId="25BB6B74" w14:textId="77777777" w:rsidTr="00625AC0">
        <w:trPr>
          <w:trHeight w:val="362"/>
        </w:trPr>
        <w:tc>
          <w:tcPr>
            <w:tcW w:w="851" w:type="dxa"/>
            <w:vMerge/>
            <w:vAlign w:val="center"/>
          </w:tcPr>
          <w:p w14:paraId="674B142D" w14:textId="77777777" w:rsidR="00625AC0" w:rsidRPr="00C57503" w:rsidRDefault="00625AC0" w:rsidP="00625AC0">
            <w:pPr>
              <w:jc w:val="center"/>
              <w:rPr>
                <w:b/>
                <w:color w:val="000000" w:themeColor="text1"/>
                <w:sz w:val="26"/>
                <w:szCs w:val="26"/>
              </w:rPr>
            </w:pPr>
          </w:p>
        </w:tc>
        <w:tc>
          <w:tcPr>
            <w:tcW w:w="3260" w:type="dxa"/>
            <w:vAlign w:val="center"/>
          </w:tcPr>
          <w:p w14:paraId="4651F4EA"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4: Speaking</w:t>
            </w:r>
          </w:p>
        </w:tc>
        <w:tc>
          <w:tcPr>
            <w:tcW w:w="1276" w:type="dxa"/>
            <w:vAlign w:val="center"/>
          </w:tcPr>
          <w:p w14:paraId="512D846E" w14:textId="77777777" w:rsidR="00625AC0" w:rsidRPr="00C57503" w:rsidRDefault="00625AC0" w:rsidP="00625AC0">
            <w:pPr>
              <w:jc w:val="center"/>
              <w:rPr>
                <w:color w:val="000000" w:themeColor="text1"/>
                <w:sz w:val="26"/>
                <w:szCs w:val="26"/>
              </w:rPr>
            </w:pPr>
            <w:r w:rsidRPr="00C57503">
              <w:rPr>
                <w:color w:val="000000" w:themeColor="text1"/>
                <w:sz w:val="26"/>
                <w:szCs w:val="26"/>
              </w:rPr>
              <w:t>95</w:t>
            </w:r>
          </w:p>
        </w:tc>
        <w:tc>
          <w:tcPr>
            <w:tcW w:w="8647" w:type="dxa"/>
            <w:vMerge/>
          </w:tcPr>
          <w:p w14:paraId="5A3E5E7B" w14:textId="77777777" w:rsidR="00625AC0" w:rsidRPr="00C57503" w:rsidRDefault="00625AC0" w:rsidP="00625AC0">
            <w:pPr>
              <w:jc w:val="both"/>
              <w:rPr>
                <w:color w:val="000000" w:themeColor="text1"/>
                <w:sz w:val="26"/>
                <w:szCs w:val="26"/>
              </w:rPr>
            </w:pPr>
          </w:p>
        </w:tc>
      </w:tr>
      <w:tr w:rsidR="00625AC0" w:rsidRPr="00C57503" w14:paraId="7DBEF7E4" w14:textId="77777777" w:rsidTr="00625AC0">
        <w:trPr>
          <w:trHeight w:val="362"/>
        </w:trPr>
        <w:tc>
          <w:tcPr>
            <w:tcW w:w="851" w:type="dxa"/>
            <w:vMerge/>
            <w:vAlign w:val="center"/>
          </w:tcPr>
          <w:p w14:paraId="221601A8" w14:textId="77777777" w:rsidR="00625AC0" w:rsidRPr="00C57503" w:rsidRDefault="00625AC0" w:rsidP="00625AC0">
            <w:pPr>
              <w:jc w:val="center"/>
              <w:rPr>
                <w:b/>
                <w:color w:val="000000" w:themeColor="text1"/>
                <w:sz w:val="26"/>
                <w:szCs w:val="26"/>
              </w:rPr>
            </w:pPr>
          </w:p>
        </w:tc>
        <w:tc>
          <w:tcPr>
            <w:tcW w:w="3260" w:type="dxa"/>
            <w:vAlign w:val="center"/>
          </w:tcPr>
          <w:p w14:paraId="414A4C91"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Lesson 5: Listening</w:t>
            </w:r>
          </w:p>
        </w:tc>
        <w:tc>
          <w:tcPr>
            <w:tcW w:w="1276" w:type="dxa"/>
            <w:vAlign w:val="center"/>
          </w:tcPr>
          <w:p w14:paraId="5A683BE7" w14:textId="77777777" w:rsidR="00625AC0" w:rsidRPr="00C57503" w:rsidRDefault="00625AC0" w:rsidP="00625AC0">
            <w:pPr>
              <w:jc w:val="center"/>
              <w:rPr>
                <w:color w:val="000000" w:themeColor="text1"/>
                <w:sz w:val="26"/>
                <w:szCs w:val="26"/>
              </w:rPr>
            </w:pPr>
            <w:r w:rsidRPr="00C57503">
              <w:rPr>
                <w:color w:val="000000" w:themeColor="text1"/>
                <w:sz w:val="26"/>
                <w:szCs w:val="26"/>
              </w:rPr>
              <w:t>96</w:t>
            </w:r>
          </w:p>
        </w:tc>
        <w:tc>
          <w:tcPr>
            <w:tcW w:w="8647" w:type="dxa"/>
            <w:vMerge/>
          </w:tcPr>
          <w:p w14:paraId="6BCEF5F7" w14:textId="77777777" w:rsidR="00625AC0" w:rsidRPr="00C57503" w:rsidRDefault="00625AC0" w:rsidP="00625AC0">
            <w:pPr>
              <w:jc w:val="both"/>
              <w:rPr>
                <w:color w:val="000000" w:themeColor="text1"/>
                <w:sz w:val="26"/>
                <w:szCs w:val="26"/>
              </w:rPr>
            </w:pPr>
          </w:p>
        </w:tc>
      </w:tr>
      <w:tr w:rsidR="00625AC0" w:rsidRPr="00C57503" w14:paraId="6CB0B831" w14:textId="77777777" w:rsidTr="00625AC0">
        <w:trPr>
          <w:trHeight w:val="362"/>
        </w:trPr>
        <w:tc>
          <w:tcPr>
            <w:tcW w:w="851" w:type="dxa"/>
            <w:vMerge/>
            <w:vAlign w:val="center"/>
          </w:tcPr>
          <w:p w14:paraId="2238ED13" w14:textId="77777777" w:rsidR="00625AC0" w:rsidRPr="00C57503" w:rsidRDefault="00625AC0" w:rsidP="00625AC0">
            <w:pPr>
              <w:jc w:val="center"/>
              <w:rPr>
                <w:b/>
                <w:color w:val="000000" w:themeColor="text1"/>
                <w:sz w:val="26"/>
                <w:szCs w:val="26"/>
              </w:rPr>
            </w:pPr>
          </w:p>
        </w:tc>
        <w:tc>
          <w:tcPr>
            <w:tcW w:w="3260" w:type="dxa"/>
            <w:vAlign w:val="center"/>
          </w:tcPr>
          <w:p w14:paraId="7CEBC67E" w14:textId="77777777" w:rsidR="00625AC0" w:rsidRPr="00C57503" w:rsidRDefault="00625AC0" w:rsidP="00625AC0">
            <w:pPr>
              <w:spacing w:line="360" w:lineRule="auto"/>
              <w:rPr>
                <w:bCs/>
                <w:color w:val="000000" w:themeColor="text1"/>
                <w:sz w:val="26"/>
                <w:szCs w:val="26"/>
              </w:rPr>
            </w:pPr>
            <w:r w:rsidRPr="00C57503">
              <w:rPr>
                <w:bCs/>
                <w:color w:val="000000" w:themeColor="text1"/>
                <w:sz w:val="26"/>
                <w:szCs w:val="26"/>
              </w:rPr>
              <w:t xml:space="preserve">Lesson 6: </w:t>
            </w:r>
            <w:r w:rsidRPr="00C57503">
              <w:rPr>
                <w:rFonts w:eastAsia="Times New Roman"/>
                <w:color w:val="000000" w:themeColor="text1"/>
                <w:sz w:val="26"/>
                <w:szCs w:val="26"/>
              </w:rPr>
              <w:t>Writing</w:t>
            </w:r>
          </w:p>
        </w:tc>
        <w:tc>
          <w:tcPr>
            <w:tcW w:w="1276" w:type="dxa"/>
            <w:vAlign w:val="center"/>
          </w:tcPr>
          <w:p w14:paraId="7C2AD2BF" w14:textId="77777777" w:rsidR="00625AC0" w:rsidRPr="00C57503" w:rsidRDefault="00625AC0" w:rsidP="00625AC0">
            <w:pPr>
              <w:jc w:val="center"/>
              <w:rPr>
                <w:color w:val="000000" w:themeColor="text1"/>
                <w:sz w:val="26"/>
                <w:szCs w:val="26"/>
              </w:rPr>
            </w:pPr>
            <w:r w:rsidRPr="00C57503">
              <w:rPr>
                <w:color w:val="000000" w:themeColor="text1"/>
                <w:sz w:val="26"/>
                <w:szCs w:val="26"/>
              </w:rPr>
              <w:t>97</w:t>
            </w:r>
          </w:p>
        </w:tc>
        <w:tc>
          <w:tcPr>
            <w:tcW w:w="8647" w:type="dxa"/>
            <w:vMerge/>
          </w:tcPr>
          <w:p w14:paraId="11E3D6B6" w14:textId="77777777" w:rsidR="00625AC0" w:rsidRPr="00C57503" w:rsidRDefault="00625AC0" w:rsidP="00625AC0">
            <w:pPr>
              <w:jc w:val="both"/>
              <w:rPr>
                <w:color w:val="000000" w:themeColor="text1"/>
                <w:sz w:val="26"/>
                <w:szCs w:val="26"/>
              </w:rPr>
            </w:pPr>
          </w:p>
        </w:tc>
      </w:tr>
      <w:tr w:rsidR="00625AC0" w:rsidRPr="00C57503" w14:paraId="6EE44461" w14:textId="77777777" w:rsidTr="00625AC0">
        <w:trPr>
          <w:trHeight w:val="362"/>
        </w:trPr>
        <w:tc>
          <w:tcPr>
            <w:tcW w:w="851" w:type="dxa"/>
            <w:vMerge/>
            <w:vAlign w:val="center"/>
          </w:tcPr>
          <w:p w14:paraId="529712DB" w14:textId="77777777" w:rsidR="00625AC0" w:rsidRPr="00C57503" w:rsidRDefault="00625AC0" w:rsidP="00625AC0">
            <w:pPr>
              <w:jc w:val="center"/>
              <w:rPr>
                <w:b/>
                <w:color w:val="000000" w:themeColor="text1"/>
                <w:sz w:val="26"/>
                <w:szCs w:val="26"/>
              </w:rPr>
            </w:pPr>
          </w:p>
        </w:tc>
        <w:tc>
          <w:tcPr>
            <w:tcW w:w="3260" w:type="dxa"/>
            <w:vAlign w:val="center"/>
          </w:tcPr>
          <w:p w14:paraId="08BB3A7F" w14:textId="77777777" w:rsidR="00625AC0" w:rsidRPr="00C57503" w:rsidRDefault="00625AC0" w:rsidP="00625AC0">
            <w:pPr>
              <w:spacing w:line="360" w:lineRule="auto"/>
              <w:jc w:val="center"/>
              <w:rPr>
                <w:bCs/>
                <w:color w:val="000000" w:themeColor="text1"/>
                <w:sz w:val="26"/>
                <w:szCs w:val="26"/>
              </w:rPr>
            </w:pPr>
            <w:r w:rsidRPr="00C57503">
              <w:rPr>
                <w:bCs/>
                <w:color w:val="000000" w:themeColor="text1"/>
                <w:sz w:val="26"/>
                <w:szCs w:val="26"/>
              </w:rPr>
              <w:t xml:space="preserve">Lesson 7: </w:t>
            </w:r>
            <w:r w:rsidRPr="00C57503">
              <w:rPr>
                <w:rFonts w:eastAsia="Times New Roman"/>
                <w:color w:val="000000" w:themeColor="text1"/>
                <w:sz w:val="26"/>
                <w:szCs w:val="26"/>
              </w:rPr>
              <w:t>Communication &amp; Culture1</w:t>
            </w:r>
          </w:p>
        </w:tc>
        <w:tc>
          <w:tcPr>
            <w:tcW w:w="1276" w:type="dxa"/>
            <w:vAlign w:val="center"/>
          </w:tcPr>
          <w:p w14:paraId="11BFD2EF" w14:textId="77777777" w:rsidR="00625AC0" w:rsidRPr="00C57503" w:rsidRDefault="00625AC0" w:rsidP="00625AC0">
            <w:pPr>
              <w:jc w:val="center"/>
              <w:rPr>
                <w:color w:val="000000" w:themeColor="text1"/>
                <w:sz w:val="26"/>
                <w:szCs w:val="26"/>
              </w:rPr>
            </w:pPr>
            <w:r w:rsidRPr="00C57503">
              <w:rPr>
                <w:color w:val="000000" w:themeColor="text1"/>
                <w:sz w:val="26"/>
                <w:szCs w:val="26"/>
              </w:rPr>
              <w:t>98</w:t>
            </w:r>
          </w:p>
        </w:tc>
        <w:tc>
          <w:tcPr>
            <w:tcW w:w="8647" w:type="dxa"/>
            <w:vMerge/>
          </w:tcPr>
          <w:p w14:paraId="070BE887" w14:textId="77777777" w:rsidR="00625AC0" w:rsidRPr="00C57503" w:rsidRDefault="00625AC0" w:rsidP="00625AC0">
            <w:pPr>
              <w:jc w:val="both"/>
              <w:rPr>
                <w:color w:val="000000" w:themeColor="text1"/>
                <w:sz w:val="26"/>
                <w:szCs w:val="26"/>
              </w:rPr>
            </w:pPr>
          </w:p>
        </w:tc>
      </w:tr>
      <w:tr w:rsidR="00625AC0" w:rsidRPr="00C57503" w14:paraId="4744C407" w14:textId="77777777" w:rsidTr="00625AC0">
        <w:trPr>
          <w:trHeight w:val="362"/>
        </w:trPr>
        <w:tc>
          <w:tcPr>
            <w:tcW w:w="851" w:type="dxa"/>
            <w:vMerge/>
            <w:vAlign w:val="center"/>
          </w:tcPr>
          <w:p w14:paraId="46202610" w14:textId="77777777" w:rsidR="00625AC0" w:rsidRPr="00C57503" w:rsidRDefault="00625AC0" w:rsidP="00625AC0">
            <w:pPr>
              <w:jc w:val="center"/>
              <w:rPr>
                <w:b/>
                <w:color w:val="000000" w:themeColor="text1"/>
                <w:sz w:val="26"/>
                <w:szCs w:val="26"/>
              </w:rPr>
            </w:pPr>
          </w:p>
        </w:tc>
        <w:tc>
          <w:tcPr>
            <w:tcW w:w="3260" w:type="dxa"/>
            <w:vAlign w:val="center"/>
          </w:tcPr>
          <w:p w14:paraId="5A611225" w14:textId="77777777" w:rsidR="00625AC0" w:rsidRPr="00C57503" w:rsidRDefault="00625AC0" w:rsidP="00625AC0">
            <w:pPr>
              <w:spacing w:line="360" w:lineRule="auto"/>
              <w:jc w:val="center"/>
              <w:rPr>
                <w:bCs/>
                <w:color w:val="000000" w:themeColor="text1"/>
                <w:sz w:val="26"/>
                <w:szCs w:val="26"/>
              </w:rPr>
            </w:pPr>
            <w:r w:rsidRPr="00C57503">
              <w:rPr>
                <w:bCs/>
                <w:color w:val="000000" w:themeColor="text1"/>
                <w:sz w:val="26"/>
                <w:szCs w:val="26"/>
              </w:rPr>
              <w:t xml:space="preserve">Lesson 8: </w:t>
            </w:r>
            <w:r w:rsidRPr="00C57503">
              <w:rPr>
                <w:rFonts w:eastAsia="Times New Roman"/>
                <w:color w:val="000000" w:themeColor="text1"/>
                <w:sz w:val="26"/>
                <w:szCs w:val="26"/>
              </w:rPr>
              <w:t>Looking back &amp; Project</w:t>
            </w:r>
          </w:p>
        </w:tc>
        <w:tc>
          <w:tcPr>
            <w:tcW w:w="1276" w:type="dxa"/>
            <w:vAlign w:val="center"/>
          </w:tcPr>
          <w:p w14:paraId="59020994" w14:textId="77777777" w:rsidR="00625AC0" w:rsidRPr="00C57503" w:rsidRDefault="00625AC0" w:rsidP="00625AC0">
            <w:pPr>
              <w:jc w:val="center"/>
              <w:rPr>
                <w:color w:val="000000" w:themeColor="text1"/>
                <w:sz w:val="26"/>
                <w:szCs w:val="26"/>
              </w:rPr>
            </w:pPr>
            <w:r w:rsidRPr="00C57503">
              <w:rPr>
                <w:color w:val="000000" w:themeColor="text1"/>
                <w:sz w:val="26"/>
                <w:szCs w:val="26"/>
              </w:rPr>
              <w:t>99</w:t>
            </w:r>
          </w:p>
        </w:tc>
        <w:tc>
          <w:tcPr>
            <w:tcW w:w="8647" w:type="dxa"/>
            <w:vMerge/>
          </w:tcPr>
          <w:p w14:paraId="3E36616F" w14:textId="77777777" w:rsidR="00625AC0" w:rsidRPr="00C57503" w:rsidRDefault="00625AC0" w:rsidP="00625AC0">
            <w:pPr>
              <w:jc w:val="both"/>
              <w:rPr>
                <w:color w:val="000000" w:themeColor="text1"/>
                <w:sz w:val="26"/>
                <w:szCs w:val="26"/>
              </w:rPr>
            </w:pPr>
          </w:p>
        </w:tc>
      </w:tr>
      <w:tr w:rsidR="00625AC0" w:rsidRPr="00C57503" w14:paraId="47D47DA2" w14:textId="77777777" w:rsidTr="00625AC0">
        <w:trPr>
          <w:trHeight w:val="693"/>
        </w:trPr>
        <w:tc>
          <w:tcPr>
            <w:tcW w:w="851" w:type="dxa"/>
            <w:vMerge w:val="restart"/>
            <w:vAlign w:val="center"/>
          </w:tcPr>
          <w:p w14:paraId="34211F2E" w14:textId="77777777" w:rsidR="00625AC0" w:rsidRPr="00C57503" w:rsidRDefault="00625AC0" w:rsidP="00625AC0">
            <w:pPr>
              <w:jc w:val="center"/>
              <w:rPr>
                <w:color w:val="000000" w:themeColor="text1"/>
                <w:sz w:val="26"/>
                <w:szCs w:val="26"/>
              </w:rPr>
            </w:pPr>
            <w:r w:rsidRPr="00C57503">
              <w:rPr>
                <w:b/>
                <w:color w:val="000000" w:themeColor="text1"/>
                <w:sz w:val="26"/>
                <w:szCs w:val="26"/>
              </w:rPr>
              <w:t>22</w:t>
            </w:r>
          </w:p>
        </w:tc>
        <w:tc>
          <w:tcPr>
            <w:tcW w:w="3260" w:type="dxa"/>
            <w:vAlign w:val="center"/>
          </w:tcPr>
          <w:p w14:paraId="75B5EAFE" w14:textId="77777777" w:rsidR="00625AC0" w:rsidRPr="00C57503" w:rsidRDefault="00625AC0" w:rsidP="00625AC0">
            <w:pPr>
              <w:pStyle w:val="Tablecaption0"/>
              <w:jc w:val="center"/>
              <w:rPr>
                <w:rFonts w:eastAsia="Calibri"/>
                <w:b/>
                <w:bCs/>
                <w:i w:val="0"/>
                <w:color w:val="000000" w:themeColor="text1"/>
              </w:rPr>
            </w:pPr>
            <w:r w:rsidRPr="00C57503">
              <w:rPr>
                <w:rFonts w:eastAsia="Calibri"/>
                <w:b/>
                <w:bCs/>
                <w:color w:val="000000" w:themeColor="text1"/>
              </w:rPr>
              <w:t>REVIEW 4</w:t>
            </w:r>
          </w:p>
        </w:tc>
        <w:tc>
          <w:tcPr>
            <w:tcW w:w="1276" w:type="dxa"/>
            <w:vAlign w:val="center"/>
          </w:tcPr>
          <w:p w14:paraId="5F0516D2"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2</w:t>
            </w:r>
          </w:p>
          <w:p w14:paraId="61495C91" w14:textId="77777777" w:rsidR="00625AC0" w:rsidRPr="00C57503" w:rsidRDefault="00625AC0" w:rsidP="00625AC0">
            <w:pPr>
              <w:pStyle w:val="Tablecaption0"/>
              <w:jc w:val="center"/>
              <w:rPr>
                <w:rFonts w:eastAsia="Calibri"/>
                <w:b/>
                <w:i w:val="0"/>
                <w:color w:val="000000" w:themeColor="text1"/>
              </w:rPr>
            </w:pPr>
            <w:r w:rsidRPr="00C57503">
              <w:rPr>
                <w:rFonts w:eastAsia="Calibri"/>
                <w:b/>
                <w:i w:val="0"/>
                <w:color w:val="000000" w:themeColor="text1"/>
              </w:rPr>
              <w:t>(100-101)</w:t>
            </w:r>
          </w:p>
        </w:tc>
        <w:tc>
          <w:tcPr>
            <w:tcW w:w="8647" w:type="dxa"/>
            <w:vMerge w:val="restart"/>
          </w:tcPr>
          <w:p w14:paraId="5670FE31" w14:textId="77777777" w:rsidR="00625AC0" w:rsidRPr="00C57503" w:rsidRDefault="00625AC0" w:rsidP="00625AC0">
            <w:pPr>
              <w:jc w:val="both"/>
              <w:rPr>
                <w:color w:val="000000" w:themeColor="text1"/>
                <w:sz w:val="26"/>
                <w:szCs w:val="26"/>
              </w:rPr>
            </w:pPr>
            <w:r w:rsidRPr="00C57503">
              <w:rPr>
                <w:color w:val="000000" w:themeColor="text1"/>
                <w:sz w:val="26"/>
                <w:szCs w:val="26"/>
              </w:rPr>
              <w:t>Revise and remember languages and skills Ss have learnt in Units 9-10.</w:t>
            </w:r>
          </w:p>
        </w:tc>
      </w:tr>
      <w:tr w:rsidR="00625AC0" w:rsidRPr="00C57503" w14:paraId="7A581058" w14:textId="77777777" w:rsidTr="00625AC0">
        <w:trPr>
          <w:trHeight w:val="693"/>
        </w:trPr>
        <w:tc>
          <w:tcPr>
            <w:tcW w:w="851" w:type="dxa"/>
            <w:vMerge/>
            <w:vAlign w:val="center"/>
          </w:tcPr>
          <w:p w14:paraId="3DE495E8" w14:textId="77777777" w:rsidR="00625AC0" w:rsidRPr="00C57503" w:rsidRDefault="00625AC0" w:rsidP="00625AC0">
            <w:pPr>
              <w:jc w:val="center"/>
              <w:rPr>
                <w:b/>
                <w:color w:val="000000" w:themeColor="text1"/>
                <w:sz w:val="26"/>
                <w:szCs w:val="26"/>
              </w:rPr>
            </w:pPr>
          </w:p>
        </w:tc>
        <w:tc>
          <w:tcPr>
            <w:tcW w:w="3260" w:type="dxa"/>
            <w:vAlign w:val="center"/>
          </w:tcPr>
          <w:p w14:paraId="0557A7E5" w14:textId="77777777" w:rsidR="00625AC0" w:rsidRPr="00C57503" w:rsidRDefault="00625AC0" w:rsidP="00625AC0">
            <w:pPr>
              <w:pStyle w:val="Tablecaption0"/>
              <w:jc w:val="center"/>
              <w:rPr>
                <w:rFonts w:eastAsia="Calibri"/>
                <w:bCs/>
                <w:i w:val="0"/>
                <w:color w:val="000000" w:themeColor="text1"/>
              </w:rPr>
            </w:pPr>
            <w:r w:rsidRPr="00C57503">
              <w:rPr>
                <w:rFonts w:eastAsia="Calibri"/>
                <w:bCs/>
                <w:i w:val="0"/>
                <w:color w:val="000000" w:themeColor="text1"/>
              </w:rPr>
              <w:t>Language</w:t>
            </w:r>
          </w:p>
        </w:tc>
        <w:tc>
          <w:tcPr>
            <w:tcW w:w="1276" w:type="dxa"/>
            <w:vAlign w:val="center"/>
          </w:tcPr>
          <w:p w14:paraId="0ED0C207"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100</w:t>
            </w:r>
          </w:p>
        </w:tc>
        <w:tc>
          <w:tcPr>
            <w:tcW w:w="8647" w:type="dxa"/>
            <w:vMerge/>
          </w:tcPr>
          <w:p w14:paraId="79B0451B" w14:textId="77777777" w:rsidR="00625AC0" w:rsidRPr="00C57503" w:rsidRDefault="00625AC0" w:rsidP="00625AC0">
            <w:pPr>
              <w:jc w:val="both"/>
              <w:rPr>
                <w:color w:val="000000" w:themeColor="text1"/>
                <w:sz w:val="26"/>
                <w:szCs w:val="26"/>
              </w:rPr>
            </w:pPr>
          </w:p>
        </w:tc>
      </w:tr>
      <w:tr w:rsidR="00625AC0" w:rsidRPr="00C57503" w14:paraId="1652D88A" w14:textId="77777777" w:rsidTr="00625AC0">
        <w:trPr>
          <w:trHeight w:val="693"/>
        </w:trPr>
        <w:tc>
          <w:tcPr>
            <w:tcW w:w="851" w:type="dxa"/>
            <w:vMerge/>
            <w:vAlign w:val="center"/>
          </w:tcPr>
          <w:p w14:paraId="1F7803C5" w14:textId="77777777" w:rsidR="00625AC0" w:rsidRPr="00C57503" w:rsidRDefault="00625AC0" w:rsidP="00625AC0">
            <w:pPr>
              <w:jc w:val="center"/>
              <w:rPr>
                <w:b/>
                <w:color w:val="000000" w:themeColor="text1"/>
                <w:sz w:val="26"/>
                <w:szCs w:val="26"/>
              </w:rPr>
            </w:pPr>
          </w:p>
        </w:tc>
        <w:tc>
          <w:tcPr>
            <w:tcW w:w="3260" w:type="dxa"/>
            <w:vAlign w:val="center"/>
          </w:tcPr>
          <w:p w14:paraId="5A356386" w14:textId="77777777" w:rsidR="00625AC0" w:rsidRPr="00C57503" w:rsidRDefault="00625AC0" w:rsidP="00625AC0">
            <w:pPr>
              <w:pStyle w:val="Tablecaption0"/>
              <w:jc w:val="center"/>
              <w:rPr>
                <w:rFonts w:eastAsia="Calibri"/>
                <w:bCs/>
                <w:i w:val="0"/>
                <w:color w:val="000000" w:themeColor="text1"/>
              </w:rPr>
            </w:pPr>
            <w:r w:rsidRPr="00C57503">
              <w:rPr>
                <w:rFonts w:eastAsia="Calibri"/>
                <w:bCs/>
                <w:i w:val="0"/>
                <w:color w:val="000000" w:themeColor="text1"/>
              </w:rPr>
              <w:t xml:space="preserve">Skills </w:t>
            </w:r>
          </w:p>
        </w:tc>
        <w:tc>
          <w:tcPr>
            <w:tcW w:w="1276" w:type="dxa"/>
            <w:vAlign w:val="center"/>
          </w:tcPr>
          <w:p w14:paraId="4D37E60B"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101</w:t>
            </w:r>
          </w:p>
        </w:tc>
        <w:tc>
          <w:tcPr>
            <w:tcW w:w="8647" w:type="dxa"/>
            <w:vMerge/>
          </w:tcPr>
          <w:p w14:paraId="74811015" w14:textId="77777777" w:rsidR="00625AC0" w:rsidRPr="00C57503" w:rsidRDefault="00625AC0" w:rsidP="00625AC0">
            <w:pPr>
              <w:jc w:val="both"/>
              <w:rPr>
                <w:color w:val="000000" w:themeColor="text1"/>
                <w:sz w:val="26"/>
                <w:szCs w:val="26"/>
              </w:rPr>
            </w:pPr>
          </w:p>
        </w:tc>
      </w:tr>
      <w:tr w:rsidR="00625AC0" w:rsidRPr="00C57503" w14:paraId="0FBA3F14" w14:textId="77777777" w:rsidTr="00625AC0">
        <w:trPr>
          <w:trHeight w:val="685"/>
        </w:trPr>
        <w:tc>
          <w:tcPr>
            <w:tcW w:w="851" w:type="dxa"/>
            <w:vAlign w:val="center"/>
          </w:tcPr>
          <w:p w14:paraId="0349D09F" w14:textId="77777777" w:rsidR="00625AC0" w:rsidRPr="00C57503" w:rsidRDefault="00625AC0" w:rsidP="00625AC0">
            <w:pPr>
              <w:jc w:val="center"/>
              <w:rPr>
                <w:color w:val="000000" w:themeColor="text1"/>
                <w:sz w:val="26"/>
                <w:szCs w:val="26"/>
              </w:rPr>
            </w:pPr>
            <w:r w:rsidRPr="00C57503">
              <w:rPr>
                <w:b/>
                <w:color w:val="000000" w:themeColor="text1"/>
                <w:sz w:val="26"/>
                <w:szCs w:val="26"/>
              </w:rPr>
              <w:t>23</w:t>
            </w:r>
          </w:p>
        </w:tc>
        <w:tc>
          <w:tcPr>
            <w:tcW w:w="3260" w:type="dxa"/>
            <w:vAlign w:val="center"/>
          </w:tcPr>
          <w:p w14:paraId="41D516DD" w14:textId="77777777" w:rsidR="00625AC0" w:rsidRPr="00C57503" w:rsidRDefault="00625AC0" w:rsidP="00625AC0">
            <w:pPr>
              <w:pStyle w:val="Tablecaption0"/>
              <w:jc w:val="center"/>
              <w:rPr>
                <w:rFonts w:eastAsia="Calibri"/>
                <w:b/>
                <w:bCs/>
                <w:i w:val="0"/>
                <w:color w:val="000000" w:themeColor="text1"/>
              </w:rPr>
            </w:pPr>
            <w:r w:rsidRPr="00C57503">
              <w:rPr>
                <w:b/>
                <w:i w:val="0"/>
                <w:color w:val="000000" w:themeColor="text1"/>
              </w:rPr>
              <w:t>REVIEW FOR THE FINAL TEST</w:t>
            </w:r>
          </w:p>
        </w:tc>
        <w:tc>
          <w:tcPr>
            <w:tcW w:w="1276" w:type="dxa"/>
            <w:vAlign w:val="center"/>
          </w:tcPr>
          <w:p w14:paraId="26DAF17C"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102</w:t>
            </w:r>
          </w:p>
        </w:tc>
        <w:tc>
          <w:tcPr>
            <w:tcW w:w="8647" w:type="dxa"/>
            <w:vAlign w:val="center"/>
          </w:tcPr>
          <w:p w14:paraId="386EDA52" w14:textId="77777777" w:rsidR="00625AC0" w:rsidRPr="00C57503" w:rsidRDefault="00625AC0" w:rsidP="00625AC0">
            <w:pPr>
              <w:pStyle w:val="Tablecaption0"/>
              <w:rPr>
                <w:i w:val="0"/>
                <w:iCs w:val="0"/>
                <w:color w:val="000000" w:themeColor="text1"/>
              </w:rPr>
            </w:pPr>
            <w:r w:rsidRPr="00C57503">
              <w:rPr>
                <w:i w:val="0"/>
                <w:color w:val="000000" w:themeColor="text1"/>
              </w:rPr>
              <w:t>Students will be able to understand and practise the knowledge and skills better</w:t>
            </w:r>
          </w:p>
        </w:tc>
      </w:tr>
      <w:tr w:rsidR="00625AC0" w:rsidRPr="00C57503" w14:paraId="37F0CC5E" w14:textId="77777777" w:rsidTr="00625AC0">
        <w:trPr>
          <w:trHeight w:val="685"/>
        </w:trPr>
        <w:tc>
          <w:tcPr>
            <w:tcW w:w="851" w:type="dxa"/>
            <w:vMerge w:val="restart"/>
            <w:vAlign w:val="center"/>
          </w:tcPr>
          <w:p w14:paraId="77129A16" w14:textId="77777777" w:rsidR="00625AC0" w:rsidRPr="00C57503" w:rsidRDefault="00625AC0" w:rsidP="00625AC0">
            <w:pPr>
              <w:jc w:val="center"/>
              <w:rPr>
                <w:b/>
                <w:color w:val="000000" w:themeColor="text1"/>
                <w:sz w:val="26"/>
                <w:szCs w:val="26"/>
              </w:rPr>
            </w:pPr>
            <w:r w:rsidRPr="00C57503">
              <w:rPr>
                <w:b/>
                <w:color w:val="000000" w:themeColor="text1"/>
                <w:sz w:val="26"/>
                <w:szCs w:val="26"/>
              </w:rPr>
              <w:t>24</w:t>
            </w:r>
          </w:p>
        </w:tc>
        <w:tc>
          <w:tcPr>
            <w:tcW w:w="3260" w:type="dxa"/>
            <w:vAlign w:val="center"/>
          </w:tcPr>
          <w:p w14:paraId="1FAE2432" w14:textId="77777777" w:rsidR="00625AC0" w:rsidRPr="00C57503" w:rsidRDefault="00625AC0" w:rsidP="00625AC0">
            <w:pPr>
              <w:pStyle w:val="Tablecaption0"/>
              <w:jc w:val="center"/>
              <w:rPr>
                <w:b/>
                <w:i w:val="0"/>
                <w:color w:val="000000" w:themeColor="text1"/>
              </w:rPr>
            </w:pPr>
            <w:r w:rsidRPr="00C57503">
              <w:rPr>
                <w:b/>
                <w:i w:val="0"/>
                <w:color w:val="000000" w:themeColor="text1"/>
              </w:rPr>
              <w:t>SPEAKING TEST</w:t>
            </w:r>
          </w:p>
        </w:tc>
        <w:tc>
          <w:tcPr>
            <w:tcW w:w="1276" w:type="dxa"/>
            <w:vAlign w:val="center"/>
          </w:tcPr>
          <w:p w14:paraId="76AF62B5"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103</w:t>
            </w:r>
          </w:p>
        </w:tc>
        <w:tc>
          <w:tcPr>
            <w:tcW w:w="8647" w:type="dxa"/>
            <w:vMerge w:val="restart"/>
            <w:vAlign w:val="center"/>
          </w:tcPr>
          <w:p w14:paraId="416AC412" w14:textId="77777777" w:rsidR="00625AC0" w:rsidRPr="00C57503" w:rsidRDefault="00625AC0" w:rsidP="00625AC0">
            <w:pPr>
              <w:pStyle w:val="Tablecaption0"/>
              <w:rPr>
                <w:i w:val="0"/>
                <w:color w:val="000000" w:themeColor="text1"/>
              </w:rPr>
            </w:pPr>
            <w:r w:rsidRPr="00C57503">
              <w:rPr>
                <w:i w:val="0"/>
                <w:color w:val="000000" w:themeColor="text1"/>
              </w:rPr>
              <w:t>Students can express the knowledge and skills by themselves</w:t>
            </w:r>
          </w:p>
        </w:tc>
      </w:tr>
      <w:tr w:rsidR="00625AC0" w:rsidRPr="00C57503" w14:paraId="175D1BD7" w14:textId="77777777" w:rsidTr="00625AC0">
        <w:trPr>
          <w:trHeight w:val="620"/>
        </w:trPr>
        <w:tc>
          <w:tcPr>
            <w:tcW w:w="851" w:type="dxa"/>
            <w:vMerge/>
            <w:vAlign w:val="center"/>
          </w:tcPr>
          <w:p w14:paraId="2BDD0638" w14:textId="77777777" w:rsidR="00625AC0" w:rsidRPr="00C57503" w:rsidRDefault="00625AC0" w:rsidP="00625AC0">
            <w:pPr>
              <w:jc w:val="center"/>
              <w:rPr>
                <w:color w:val="000000" w:themeColor="text1"/>
                <w:sz w:val="26"/>
                <w:szCs w:val="26"/>
              </w:rPr>
            </w:pPr>
          </w:p>
        </w:tc>
        <w:tc>
          <w:tcPr>
            <w:tcW w:w="3260" w:type="dxa"/>
            <w:vAlign w:val="center"/>
          </w:tcPr>
          <w:p w14:paraId="5944648A" w14:textId="77777777" w:rsidR="00625AC0" w:rsidRPr="00C57503" w:rsidRDefault="00625AC0" w:rsidP="00625AC0">
            <w:pPr>
              <w:pStyle w:val="Tablecaption0"/>
              <w:jc w:val="center"/>
              <w:rPr>
                <w:rFonts w:eastAsia="Calibri"/>
                <w:b/>
                <w:bCs/>
                <w:i w:val="0"/>
                <w:color w:val="000000" w:themeColor="text1"/>
              </w:rPr>
            </w:pPr>
            <w:r w:rsidRPr="00C57503">
              <w:rPr>
                <w:b/>
                <w:i w:val="0"/>
                <w:color w:val="000000" w:themeColor="text1"/>
              </w:rPr>
              <w:t>FINAL TEST</w:t>
            </w:r>
          </w:p>
        </w:tc>
        <w:tc>
          <w:tcPr>
            <w:tcW w:w="1276" w:type="dxa"/>
            <w:vAlign w:val="center"/>
          </w:tcPr>
          <w:p w14:paraId="2FD1E5F0"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104</w:t>
            </w:r>
          </w:p>
        </w:tc>
        <w:tc>
          <w:tcPr>
            <w:tcW w:w="8647" w:type="dxa"/>
            <w:vMerge/>
          </w:tcPr>
          <w:p w14:paraId="226EFFEE" w14:textId="77777777" w:rsidR="00625AC0" w:rsidRPr="00C57503" w:rsidRDefault="00625AC0" w:rsidP="00625AC0">
            <w:pPr>
              <w:pStyle w:val="Tablecaption0"/>
              <w:rPr>
                <w:color w:val="000000" w:themeColor="text1"/>
              </w:rPr>
            </w:pPr>
          </w:p>
        </w:tc>
      </w:tr>
      <w:tr w:rsidR="00625AC0" w:rsidRPr="00C57503" w14:paraId="5B749722" w14:textId="77777777" w:rsidTr="00625AC0">
        <w:tc>
          <w:tcPr>
            <w:tcW w:w="851" w:type="dxa"/>
            <w:vAlign w:val="center"/>
          </w:tcPr>
          <w:p w14:paraId="6A01BA6E" w14:textId="77777777" w:rsidR="00625AC0" w:rsidRPr="00C57503" w:rsidRDefault="00625AC0" w:rsidP="00625AC0">
            <w:pPr>
              <w:jc w:val="center"/>
              <w:rPr>
                <w:color w:val="000000" w:themeColor="text1"/>
                <w:sz w:val="26"/>
                <w:szCs w:val="26"/>
              </w:rPr>
            </w:pPr>
            <w:r w:rsidRPr="00C57503">
              <w:rPr>
                <w:b/>
                <w:color w:val="000000" w:themeColor="text1"/>
                <w:sz w:val="26"/>
                <w:szCs w:val="26"/>
              </w:rPr>
              <w:t>25</w:t>
            </w:r>
          </w:p>
        </w:tc>
        <w:tc>
          <w:tcPr>
            <w:tcW w:w="3260" w:type="dxa"/>
            <w:vAlign w:val="center"/>
          </w:tcPr>
          <w:p w14:paraId="5F59F80F" w14:textId="77777777" w:rsidR="00625AC0" w:rsidRPr="00C57503" w:rsidRDefault="00625AC0" w:rsidP="00625AC0">
            <w:pPr>
              <w:pStyle w:val="Tablecaption0"/>
              <w:jc w:val="center"/>
              <w:rPr>
                <w:rFonts w:eastAsia="Calibri"/>
                <w:b/>
                <w:bCs/>
                <w:i w:val="0"/>
                <w:color w:val="000000" w:themeColor="text1"/>
              </w:rPr>
            </w:pPr>
            <w:r w:rsidRPr="00C57503">
              <w:rPr>
                <w:b/>
                <w:i w:val="0"/>
                <w:color w:val="000000" w:themeColor="text1"/>
              </w:rPr>
              <w:t>FINAL TEST CORRECTION</w:t>
            </w:r>
          </w:p>
        </w:tc>
        <w:tc>
          <w:tcPr>
            <w:tcW w:w="1276" w:type="dxa"/>
            <w:vAlign w:val="center"/>
          </w:tcPr>
          <w:p w14:paraId="198E3915" w14:textId="77777777" w:rsidR="00625AC0" w:rsidRPr="00C57503" w:rsidRDefault="00625AC0" w:rsidP="00625AC0">
            <w:pPr>
              <w:pStyle w:val="Tablecaption0"/>
              <w:jc w:val="center"/>
              <w:rPr>
                <w:rFonts w:eastAsia="Calibri"/>
                <w:i w:val="0"/>
                <w:color w:val="000000" w:themeColor="text1"/>
              </w:rPr>
            </w:pPr>
            <w:r w:rsidRPr="00C57503">
              <w:rPr>
                <w:rFonts w:eastAsia="Calibri"/>
                <w:i w:val="0"/>
                <w:color w:val="000000" w:themeColor="text1"/>
              </w:rPr>
              <w:t>105</w:t>
            </w:r>
          </w:p>
        </w:tc>
        <w:tc>
          <w:tcPr>
            <w:tcW w:w="8647" w:type="dxa"/>
          </w:tcPr>
          <w:p w14:paraId="0030A81C" w14:textId="77777777" w:rsidR="00625AC0" w:rsidRPr="00C57503" w:rsidRDefault="00625AC0" w:rsidP="00625AC0">
            <w:pPr>
              <w:pStyle w:val="Tablecaption0"/>
              <w:rPr>
                <w:rFonts w:eastAsia="Calibri"/>
                <w:i w:val="0"/>
                <w:iCs w:val="0"/>
                <w:color w:val="000000" w:themeColor="text1"/>
              </w:rPr>
            </w:pPr>
            <w:r w:rsidRPr="00C57503">
              <w:rPr>
                <w:i w:val="0"/>
                <w:color w:val="000000" w:themeColor="text1"/>
              </w:rPr>
              <w:t>Students can learn from the mistakes in the test, know how to express their knowledge and skills in a better way and have techniques in doing the test.</w:t>
            </w:r>
          </w:p>
          <w:p w14:paraId="65ADE69A" w14:textId="77777777" w:rsidR="00625AC0" w:rsidRPr="00C57503" w:rsidRDefault="00625AC0" w:rsidP="00625AC0">
            <w:pPr>
              <w:pStyle w:val="Tablecaption0"/>
              <w:rPr>
                <w:i w:val="0"/>
                <w:iCs w:val="0"/>
                <w:color w:val="000000" w:themeColor="text1"/>
              </w:rPr>
            </w:pPr>
          </w:p>
        </w:tc>
      </w:tr>
    </w:tbl>
    <w:p w14:paraId="22D6DEE0" w14:textId="77777777" w:rsidR="00625AC0" w:rsidRPr="00C57503" w:rsidRDefault="00625AC0" w:rsidP="00625AC0">
      <w:pPr>
        <w:pStyle w:val="NoSpacing"/>
        <w:spacing w:line="276" w:lineRule="auto"/>
        <w:jc w:val="center"/>
        <w:rPr>
          <w:b/>
          <w:bCs/>
          <w:sz w:val="26"/>
          <w:szCs w:val="26"/>
        </w:rPr>
      </w:pPr>
    </w:p>
    <w:p w14:paraId="283103F4" w14:textId="77777777" w:rsidR="00625AC0" w:rsidRPr="00C57503" w:rsidRDefault="00625AC0" w:rsidP="00625AC0">
      <w:pPr>
        <w:pStyle w:val="NoSpacing"/>
        <w:spacing w:line="276" w:lineRule="auto"/>
        <w:jc w:val="center"/>
        <w:rPr>
          <w:b/>
          <w:bCs/>
          <w:sz w:val="26"/>
          <w:szCs w:val="26"/>
        </w:rPr>
      </w:pPr>
    </w:p>
    <w:p w14:paraId="4A6A7569" w14:textId="6AAEAF10" w:rsidR="00625AC0" w:rsidRPr="00C57503" w:rsidRDefault="00625AC0" w:rsidP="006D1BD0">
      <w:pPr>
        <w:spacing w:before="0" w:after="160" w:line="259" w:lineRule="auto"/>
        <w:jc w:val="center"/>
        <w:rPr>
          <w:b/>
          <w:bCs/>
          <w:color w:val="auto"/>
          <w:sz w:val="26"/>
          <w:szCs w:val="26"/>
        </w:rPr>
      </w:pPr>
      <w:r w:rsidRPr="00C57503">
        <w:rPr>
          <w:b/>
          <w:bCs/>
          <w:sz w:val="26"/>
          <w:szCs w:val="26"/>
        </w:rPr>
        <w:br w:type="page"/>
      </w:r>
      <w:r w:rsidRPr="00C57503">
        <w:rPr>
          <w:b/>
          <w:bCs/>
          <w:sz w:val="26"/>
          <w:szCs w:val="26"/>
        </w:rPr>
        <w:lastRenderedPageBreak/>
        <w:t>MÔN TIẾNG ANH LỚP 12</w:t>
      </w:r>
    </w:p>
    <w:p w14:paraId="712715C8" w14:textId="77777777" w:rsidR="00625AC0" w:rsidRPr="00C57503" w:rsidRDefault="00625AC0" w:rsidP="00625AC0">
      <w:pPr>
        <w:ind w:firstLine="567"/>
        <w:jc w:val="both"/>
        <w:rPr>
          <w:b/>
          <w:bCs/>
          <w:sz w:val="26"/>
          <w:szCs w:val="26"/>
          <w:lang w:val="vi-VN"/>
        </w:rPr>
      </w:pPr>
      <w:r w:rsidRPr="00C57503">
        <w:rPr>
          <w:b/>
          <w:bCs/>
          <w:sz w:val="26"/>
          <w:szCs w:val="26"/>
          <w:lang w:val="vi-VN"/>
        </w:rPr>
        <w:t>I. Đặc điểm tình hình</w:t>
      </w:r>
    </w:p>
    <w:p w14:paraId="037B954B" w14:textId="77777777" w:rsidR="00625AC0" w:rsidRPr="00C57503" w:rsidRDefault="00625AC0" w:rsidP="00625AC0">
      <w:pPr>
        <w:ind w:firstLine="567"/>
        <w:jc w:val="both"/>
        <w:rPr>
          <w:bCs/>
          <w:sz w:val="26"/>
          <w:szCs w:val="26"/>
        </w:rPr>
      </w:pPr>
      <w:r w:rsidRPr="00C57503">
        <w:rPr>
          <w:b/>
          <w:bCs/>
          <w:sz w:val="26"/>
          <w:szCs w:val="26"/>
          <w:lang w:val="vi-VN"/>
        </w:rPr>
        <w:t xml:space="preserve">1. Số lớp: </w:t>
      </w:r>
      <w:r w:rsidRPr="00C57503">
        <w:rPr>
          <w:sz w:val="26"/>
          <w:szCs w:val="26"/>
        </w:rPr>
        <w:t>07</w:t>
      </w:r>
      <w:r w:rsidRPr="00C57503">
        <w:rPr>
          <w:b/>
          <w:bCs/>
          <w:sz w:val="26"/>
          <w:szCs w:val="26"/>
          <w:lang w:val="vi-VN"/>
        </w:rPr>
        <w:t>; Số học sinh:</w:t>
      </w:r>
      <w:r w:rsidRPr="00C57503">
        <w:rPr>
          <w:b/>
          <w:bCs/>
          <w:sz w:val="26"/>
          <w:szCs w:val="26"/>
        </w:rPr>
        <w:t xml:space="preserve"> 309</w:t>
      </w:r>
      <w:r w:rsidRPr="00C57503">
        <w:rPr>
          <w:b/>
          <w:bCs/>
          <w:sz w:val="26"/>
          <w:szCs w:val="26"/>
          <w:lang w:val="vi-VN"/>
        </w:rPr>
        <w:t xml:space="preserve">; </w:t>
      </w:r>
      <w:r w:rsidRPr="00C57503">
        <w:rPr>
          <w:b/>
          <w:bCs/>
          <w:sz w:val="26"/>
          <w:szCs w:val="26"/>
        </w:rPr>
        <w:t xml:space="preserve">Số học sinh học chuyên đề lựa chọn </w:t>
      </w:r>
      <w:r w:rsidRPr="00C57503">
        <w:rPr>
          <w:bCs/>
          <w:sz w:val="26"/>
          <w:szCs w:val="26"/>
        </w:rPr>
        <w:t>(nếu có)</w:t>
      </w:r>
      <w:r w:rsidRPr="00C57503">
        <w:rPr>
          <w:b/>
          <w:bCs/>
          <w:sz w:val="26"/>
          <w:szCs w:val="26"/>
        </w:rPr>
        <w:t xml:space="preserve">: </w:t>
      </w:r>
      <w:r w:rsidRPr="00C57503">
        <w:rPr>
          <w:bCs/>
          <w:sz w:val="26"/>
          <w:szCs w:val="26"/>
        </w:rPr>
        <w:t>Không</w:t>
      </w:r>
    </w:p>
    <w:p w14:paraId="371B06A2" w14:textId="77777777" w:rsidR="00625AC0" w:rsidRPr="00C57503" w:rsidRDefault="00625AC0" w:rsidP="00625AC0">
      <w:pPr>
        <w:ind w:firstLine="567"/>
        <w:jc w:val="both"/>
        <w:rPr>
          <w:b/>
          <w:bCs/>
          <w:sz w:val="26"/>
          <w:szCs w:val="26"/>
        </w:rPr>
      </w:pPr>
      <w:r w:rsidRPr="00C57503">
        <w:rPr>
          <w:b/>
          <w:bCs/>
          <w:sz w:val="26"/>
          <w:szCs w:val="26"/>
          <w:lang w:val="vi-VN"/>
        </w:rPr>
        <w:t xml:space="preserve">2. </w:t>
      </w:r>
      <w:r w:rsidRPr="00C57503">
        <w:rPr>
          <w:b/>
          <w:bCs/>
          <w:sz w:val="26"/>
          <w:szCs w:val="26"/>
        </w:rPr>
        <w:t xml:space="preserve">Tình hình đội ngũ: </w:t>
      </w:r>
    </w:p>
    <w:p w14:paraId="22DA4B05" w14:textId="77777777" w:rsidR="00625AC0" w:rsidRPr="00C57503" w:rsidRDefault="00625AC0" w:rsidP="00625AC0">
      <w:pPr>
        <w:ind w:firstLine="567"/>
        <w:jc w:val="both"/>
        <w:rPr>
          <w:sz w:val="26"/>
          <w:szCs w:val="26"/>
        </w:rPr>
      </w:pPr>
      <w:r w:rsidRPr="00C57503">
        <w:rPr>
          <w:b/>
          <w:bCs/>
          <w:sz w:val="26"/>
          <w:szCs w:val="26"/>
        </w:rPr>
        <w:t>Số</w:t>
      </w:r>
      <w:r w:rsidRPr="00C57503">
        <w:rPr>
          <w:b/>
          <w:bCs/>
          <w:sz w:val="26"/>
          <w:szCs w:val="26"/>
          <w:lang w:val="vi-VN"/>
        </w:rPr>
        <w:t xml:space="preserve"> </w:t>
      </w:r>
      <w:r w:rsidRPr="00C57503">
        <w:rPr>
          <w:b/>
          <w:bCs/>
          <w:sz w:val="26"/>
          <w:szCs w:val="26"/>
        </w:rPr>
        <w:t>giáo viên</w:t>
      </w:r>
      <w:r w:rsidRPr="00C57503">
        <w:rPr>
          <w:b/>
          <w:bCs/>
          <w:sz w:val="26"/>
          <w:szCs w:val="26"/>
          <w:lang w:val="vi-VN"/>
        </w:rPr>
        <w:t>:</w:t>
      </w:r>
      <w:r w:rsidRPr="00C57503">
        <w:rPr>
          <w:sz w:val="26"/>
          <w:szCs w:val="26"/>
        </w:rPr>
        <w:t xml:space="preserve"> 04</w:t>
      </w:r>
      <w:r w:rsidRPr="00C57503">
        <w:rPr>
          <w:sz w:val="26"/>
          <w:szCs w:val="26"/>
          <w:lang w:val="vi-VN"/>
        </w:rPr>
        <w:t xml:space="preserve">; </w:t>
      </w:r>
      <w:r w:rsidRPr="00C57503">
        <w:rPr>
          <w:b/>
          <w:bCs/>
          <w:sz w:val="26"/>
          <w:szCs w:val="26"/>
          <w:lang w:val="vi-VN"/>
        </w:rPr>
        <w:t>T</w:t>
      </w:r>
      <w:r w:rsidRPr="00C57503">
        <w:rPr>
          <w:b/>
          <w:bCs/>
          <w:sz w:val="26"/>
          <w:szCs w:val="26"/>
        </w:rPr>
        <w:t>rình độ đào tạo</w:t>
      </w:r>
      <w:r w:rsidRPr="00C57503">
        <w:rPr>
          <w:sz w:val="26"/>
          <w:szCs w:val="26"/>
          <w:lang w:val="vi-VN"/>
        </w:rPr>
        <w:t xml:space="preserve">: Cao đẳng: </w:t>
      </w:r>
      <w:r w:rsidRPr="00C57503">
        <w:rPr>
          <w:sz w:val="26"/>
          <w:szCs w:val="26"/>
        </w:rPr>
        <w:t>0;</w:t>
      </w:r>
      <w:r w:rsidRPr="00C57503">
        <w:rPr>
          <w:sz w:val="26"/>
          <w:szCs w:val="26"/>
        </w:rPr>
        <w:tab/>
      </w:r>
      <w:r w:rsidRPr="00C57503">
        <w:rPr>
          <w:sz w:val="26"/>
          <w:szCs w:val="26"/>
          <w:lang w:val="vi-VN"/>
        </w:rPr>
        <w:t>Đại học:</w:t>
      </w:r>
      <w:r w:rsidRPr="00C57503">
        <w:rPr>
          <w:sz w:val="26"/>
          <w:szCs w:val="26"/>
        </w:rPr>
        <w:t xml:space="preserve"> 04</w:t>
      </w:r>
      <w:r w:rsidRPr="00C57503">
        <w:rPr>
          <w:sz w:val="26"/>
          <w:szCs w:val="26"/>
          <w:lang w:val="vi-VN"/>
        </w:rPr>
        <w:t xml:space="preserve">; </w:t>
      </w:r>
      <w:r w:rsidRPr="00C57503">
        <w:rPr>
          <w:sz w:val="26"/>
          <w:szCs w:val="26"/>
          <w:lang w:val="vi-VN"/>
        </w:rPr>
        <w:tab/>
      </w:r>
      <w:r w:rsidRPr="00C57503">
        <w:rPr>
          <w:sz w:val="26"/>
          <w:szCs w:val="26"/>
          <w:lang w:val="vi-VN"/>
        </w:rPr>
        <w:tab/>
        <w:t>Trên đại học:</w:t>
      </w:r>
      <w:r w:rsidRPr="00C57503">
        <w:rPr>
          <w:sz w:val="26"/>
          <w:szCs w:val="26"/>
        </w:rPr>
        <w:t xml:space="preserve"> 0</w:t>
      </w:r>
    </w:p>
    <w:p w14:paraId="2B7CD450" w14:textId="77777777" w:rsidR="00625AC0" w:rsidRPr="00C57503" w:rsidRDefault="00625AC0" w:rsidP="00625AC0">
      <w:pPr>
        <w:ind w:firstLine="567"/>
        <w:jc w:val="both"/>
        <w:rPr>
          <w:b/>
          <w:bCs/>
          <w:sz w:val="26"/>
          <w:szCs w:val="26"/>
        </w:rPr>
      </w:pPr>
      <w:r w:rsidRPr="00C57503">
        <w:rPr>
          <w:b/>
          <w:bCs/>
          <w:sz w:val="26"/>
          <w:szCs w:val="26"/>
          <w:lang w:val="vi-VN"/>
        </w:rPr>
        <w:t xml:space="preserve">Mức </w:t>
      </w:r>
      <w:r w:rsidRPr="00C57503">
        <w:rPr>
          <w:b/>
          <w:bCs/>
          <w:sz w:val="26"/>
          <w:szCs w:val="26"/>
        </w:rPr>
        <w:t>đạt</w:t>
      </w:r>
      <w:r w:rsidRPr="00C57503">
        <w:rPr>
          <w:b/>
          <w:bCs/>
          <w:sz w:val="26"/>
          <w:szCs w:val="26"/>
          <w:lang w:val="vi-VN"/>
        </w:rPr>
        <w:t xml:space="preserve"> c</w:t>
      </w:r>
      <w:r w:rsidRPr="00C57503">
        <w:rPr>
          <w:b/>
          <w:bCs/>
          <w:sz w:val="26"/>
          <w:szCs w:val="26"/>
        </w:rPr>
        <w:t>huẩn</w:t>
      </w:r>
      <w:r w:rsidRPr="00C57503">
        <w:rPr>
          <w:b/>
          <w:bCs/>
          <w:sz w:val="26"/>
          <w:szCs w:val="26"/>
          <w:lang w:val="vi-VN"/>
        </w:rPr>
        <w:t xml:space="preserve"> nghề </w:t>
      </w:r>
      <w:r w:rsidRPr="00C57503">
        <w:rPr>
          <w:b/>
          <w:bCs/>
          <w:sz w:val="26"/>
          <w:szCs w:val="26"/>
        </w:rPr>
        <w:t>nghiệp</w:t>
      </w:r>
      <w:r w:rsidRPr="00C57503">
        <w:rPr>
          <w:b/>
          <w:bCs/>
          <w:sz w:val="26"/>
          <w:szCs w:val="26"/>
          <w:lang w:val="vi-VN"/>
        </w:rPr>
        <w:t xml:space="preserve"> giáo viên </w:t>
      </w:r>
      <w:r w:rsidRPr="00C57503">
        <w:rPr>
          <w:rStyle w:val="FootnoteReference"/>
          <w:b/>
          <w:bCs/>
          <w:sz w:val="26"/>
          <w:szCs w:val="26"/>
        </w:rPr>
        <w:footnoteReference w:id="3"/>
      </w:r>
      <w:r w:rsidRPr="00C57503">
        <w:rPr>
          <w:b/>
          <w:bCs/>
          <w:sz w:val="26"/>
          <w:szCs w:val="26"/>
          <w:lang w:val="vi-VN"/>
        </w:rPr>
        <w:t>:</w:t>
      </w:r>
      <w:r w:rsidRPr="00C57503">
        <w:rPr>
          <w:sz w:val="26"/>
          <w:szCs w:val="26"/>
          <w:lang w:val="vi-VN"/>
        </w:rPr>
        <w:t xml:space="preserve"> Tốt</w:t>
      </w:r>
      <w:r w:rsidRPr="00C57503">
        <w:rPr>
          <w:sz w:val="26"/>
          <w:szCs w:val="26"/>
        </w:rPr>
        <w:t xml:space="preserve"> 04</w:t>
      </w:r>
      <w:r w:rsidRPr="00C57503">
        <w:rPr>
          <w:sz w:val="26"/>
          <w:szCs w:val="26"/>
          <w:lang w:val="vi-VN"/>
        </w:rPr>
        <w:t xml:space="preserve">; </w:t>
      </w:r>
      <w:r w:rsidRPr="00C57503">
        <w:rPr>
          <w:sz w:val="26"/>
          <w:szCs w:val="26"/>
        </w:rPr>
        <w:t xml:space="preserve"> </w:t>
      </w:r>
      <w:r w:rsidRPr="00C57503">
        <w:rPr>
          <w:sz w:val="26"/>
          <w:szCs w:val="26"/>
        </w:rPr>
        <w:tab/>
      </w:r>
      <w:r w:rsidRPr="00C57503">
        <w:rPr>
          <w:sz w:val="26"/>
          <w:szCs w:val="26"/>
          <w:lang w:val="vi-VN"/>
        </w:rPr>
        <w:t>Khá:</w:t>
      </w:r>
      <w:r w:rsidRPr="00C57503">
        <w:rPr>
          <w:sz w:val="26"/>
          <w:szCs w:val="26"/>
        </w:rPr>
        <w:t xml:space="preserve"> 0</w:t>
      </w:r>
      <w:r w:rsidRPr="00C57503">
        <w:rPr>
          <w:sz w:val="26"/>
          <w:szCs w:val="26"/>
          <w:lang w:val="vi-VN"/>
        </w:rPr>
        <w:t xml:space="preserve">; </w:t>
      </w:r>
      <w:r w:rsidRPr="00C57503">
        <w:rPr>
          <w:sz w:val="26"/>
          <w:szCs w:val="26"/>
        </w:rPr>
        <w:t xml:space="preserve">  </w:t>
      </w:r>
      <w:r w:rsidRPr="00C57503">
        <w:rPr>
          <w:sz w:val="26"/>
          <w:szCs w:val="26"/>
        </w:rPr>
        <w:tab/>
      </w:r>
      <w:r w:rsidRPr="00C57503">
        <w:rPr>
          <w:sz w:val="26"/>
          <w:szCs w:val="26"/>
        </w:rPr>
        <w:tab/>
      </w:r>
      <w:r w:rsidRPr="00C57503">
        <w:rPr>
          <w:sz w:val="26"/>
          <w:szCs w:val="26"/>
          <w:lang w:val="vi-VN"/>
        </w:rPr>
        <w:t>Đạt</w:t>
      </w:r>
      <w:r w:rsidRPr="00C57503">
        <w:rPr>
          <w:sz w:val="26"/>
          <w:szCs w:val="26"/>
        </w:rPr>
        <w:t xml:space="preserve">: 0;    </w:t>
      </w:r>
      <w:r w:rsidRPr="00C57503">
        <w:rPr>
          <w:sz w:val="26"/>
          <w:szCs w:val="26"/>
        </w:rPr>
        <w:tab/>
      </w:r>
      <w:r w:rsidRPr="00C57503">
        <w:rPr>
          <w:sz w:val="26"/>
          <w:szCs w:val="26"/>
          <w:lang w:val="vi-VN"/>
        </w:rPr>
        <w:t>Chưa đạt:</w:t>
      </w:r>
      <w:r w:rsidRPr="00C57503">
        <w:rPr>
          <w:sz w:val="26"/>
          <w:szCs w:val="26"/>
        </w:rPr>
        <w:t xml:space="preserve"> 0</w:t>
      </w:r>
    </w:p>
    <w:p w14:paraId="6EE9BE34" w14:textId="77777777" w:rsidR="00625AC0" w:rsidRPr="00C57503" w:rsidRDefault="00625AC0" w:rsidP="00625AC0">
      <w:pPr>
        <w:ind w:firstLine="567"/>
        <w:jc w:val="both"/>
        <w:rPr>
          <w:i/>
          <w:iCs/>
          <w:sz w:val="26"/>
          <w:szCs w:val="26"/>
        </w:rPr>
      </w:pPr>
      <w:r w:rsidRPr="00C57503">
        <w:rPr>
          <w:b/>
          <w:bCs/>
          <w:sz w:val="26"/>
          <w:szCs w:val="26"/>
        </w:rPr>
        <w:t>3</w:t>
      </w:r>
      <w:r w:rsidRPr="00C57503">
        <w:rPr>
          <w:b/>
          <w:bCs/>
          <w:sz w:val="26"/>
          <w:szCs w:val="26"/>
          <w:lang w:val="vi-VN"/>
        </w:rPr>
        <w:t>. Thiết bị dạy học:</w:t>
      </w:r>
      <w:r w:rsidRPr="00C57503">
        <w:rPr>
          <w:sz w:val="26"/>
          <w:szCs w:val="26"/>
          <w:lang w:val="vi-VN"/>
        </w:rPr>
        <w:t xml:space="preserve"> </w:t>
      </w:r>
      <w:r w:rsidRPr="00C57503">
        <w:rPr>
          <w:i/>
          <w:iCs/>
          <w:sz w:val="26"/>
          <w:szCs w:val="26"/>
          <w:lang w:val="vi-VN"/>
        </w:rPr>
        <w:t>(Trình bày cụ thể các thiết bị dạy học có thể sử dụng để tổ chức dạy học môn học/hoạt động giáo dục)</w:t>
      </w:r>
    </w:p>
    <w:tbl>
      <w:tblPr>
        <w:tblStyle w:val="TableGrid1"/>
        <w:tblW w:w="0" w:type="auto"/>
        <w:tblInd w:w="562" w:type="dxa"/>
        <w:tblLook w:val="04A0" w:firstRow="1" w:lastRow="0" w:firstColumn="1" w:lastColumn="0" w:noHBand="0" w:noVBand="1"/>
      </w:tblPr>
      <w:tblGrid>
        <w:gridCol w:w="1300"/>
        <w:gridCol w:w="3981"/>
        <w:gridCol w:w="2017"/>
        <w:gridCol w:w="3814"/>
        <w:gridCol w:w="2888"/>
      </w:tblGrid>
      <w:tr w:rsidR="00625AC0" w:rsidRPr="00C57503" w14:paraId="0FAA48CD" w14:textId="77777777" w:rsidTr="00625AC0">
        <w:trPr>
          <w:trHeight w:val="522"/>
        </w:trPr>
        <w:tc>
          <w:tcPr>
            <w:tcW w:w="1300" w:type="dxa"/>
            <w:vAlign w:val="center"/>
          </w:tcPr>
          <w:p w14:paraId="1832B320" w14:textId="77777777" w:rsidR="00625AC0" w:rsidRPr="00C57503" w:rsidRDefault="00625AC0" w:rsidP="00625AC0">
            <w:pPr>
              <w:jc w:val="center"/>
              <w:rPr>
                <w:rFonts w:eastAsia="Calibri"/>
                <w:b/>
                <w:sz w:val="26"/>
                <w:szCs w:val="26"/>
              </w:rPr>
            </w:pPr>
            <w:r w:rsidRPr="00C57503">
              <w:rPr>
                <w:rFonts w:eastAsia="Calibri"/>
                <w:b/>
                <w:sz w:val="26"/>
                <w:szCs w:val="26"/>
              </w:rPr>
              <w:t>STT</w:t>
            </w:r>
          </w:p>
        </w:tc>
        <w:tc>
          <w:tcPr>
            <w:tcW w:w="3981" w:type="dxa"/>
            <w:vAlign w:val="center"/>
          </w:tcPr>
          <w:p w14:paraId="6C0E8B32" w14:textId="77777777" w:rsidR="00625AC0" w:rsidRPr="00C57503" w:rsidRDefault="00625AC0" w:rsidP="00625AC0">
            <w:pPr>
              <w:jc w:val="center"/>
              <w:rPr>
                <w:rFonts w:eastAsia="Calibri"/>
                <w:b/>
                <w:sz w:val="26"/>
                <w:szCs w:val="26"/>
              </w:rPr>
            </w:pPr>
            <w:r w:rsidRPr="00C57503">
              <w:rPr>
                <w:rFonts w:eastAsia="Calibri"/>
                <w:b/>
                <w:sz w:val="26"/>
                <w:szCs w:val="26"/>
              </w:rPr>
              <w:t>Thiết bị và học liệu</w:t>
            </w:r>
          </w:p>
        </w:tc>
        <w:tc>
          <w:tcPr>
            <w:tcW w:w="2017" w:type="dxa"/>
            <w:vAlign w:val="center"/>
          </w:tcPr>
          <w:p w14:paraId="04FEDC54" w14:textId="77777777" w:rsidR="00625AC0" w:rsidRPr="00C57503" w:rsidRDefault="00625AC0" w:rsidP="00625AC0">
            <w:pPr>
              <w:jc w:val="center"/>
              <w:rPr>
                <w:rFonts w:eastAsia="Calibri"/>
                <w:b/>
                <w:sz w:val="26"/>
                <w:szCs w:val="26"/>
              </w:rPr>
            </w:pPr>
            <w:r w:rsidRPr="00C57503">
              <w:rPr>
                <w:rFonts w:eastAsia="Calibri"/>
                <w:b/>
                <w:sz w:val="26"/>
                <w:szCs w:val="26"/>
              </w:rPr>
              <w:t>Số lượng</w:t>
            </w:r>
          </w:p>
        </w:tc>
        <w:tc>
          <w:tcPr>
            <w:tcW w:w="3814" w:type="dxa"/>
            <w:vAlign w:val="center"/>
          </w:tcPr>
          <w:p w14:paraId="40572A01" w14:textId="77777777" w:rsidR="00625AC0" w:rsidRPr="00C57503" w:rsidRDefault="00625AC0" w:rsidP="00625AC0">
            <w:pPr>
              <w:jc w:val="center"/>
              <w:rPr>
                <w:rFonts w:eastAsia="Calibri"/>
                <w:b/>
                <w:sz w:val="26"/>
                <w:szCs w:val="26"/>
              </w:rPr>
            </w:pPr>
            <w:r w:rsidRPr="00C57503">
              <w:rPr>
                <w:rFonts w:eastAsia="Calibri"/>
                <w:b/>
                <w:sz w:val="26"/>
                <w:szCs w:val="26"/>
              </w:rPr>
              <w:t>Các bài thí nghiệm/ Thực hành</w:t>
            </w:r>
          </w:p>
        </w:tc>
        <w:tc>
          <w:tcPr>
            <w:tcW w:w="2888" w:type="dxa"/>
            <w:vAlign w:val="center"/>
          </w:tcPr>
          <w:p w14:paraId="6AF337A3" w14:textId="77777777" w:rsidR="00625AC0" w:rsidRPr="00C57503" w:rsidRDefault="00625AC0" w:rsidP="00625AC0">
            <w:pPr>
              <w:jc w:val="center"/>
              <w:rPr>
                <w:rFonts w:eastAsia="Calibri"/>
                <w:b/>
                <w:sz w:val="26"/>
                <w:szCs w:val="26"/>
              </w:rPr>
            </w:pPr>
            <w:r w:rsidRPr="00C57503">
              <w:rPr>
                <w:rFonts w:eastAsia="Calibri"/>
                <w:b/>
                <w:sz w:val="26"/>
                <w:szCs w:val="26"/>
              </w:rPr>
              <w:t>Ghi chú</w:t>
            </w:r>
          </w:p>
        </w:tc>
      </w:tr>
      <w:tr w:rsidR="00625AC0" w:rsidRPr="00C57503" w14:paraId="1016AC6C" w14:textId="77777777" w:rsidTr="00625AC0">
        <w:trPr>
          <w:trHeight w:val="451"/>
        </w:trPr>
        <w:tc>
          <w:tcPr>
            <w:tcW w:w="1300" w:type="dxa"/>
            <w:vAlign w:val="center"/>
          </w:tcPr>
          <w:p w14:paraId="12B79932" w14:textId="77777777" w:rsidR="00625AC0" w:rsidRPr="00C57503" w:rsidRDefault="00625AC0" w:rsidP="00625AC0">
            <w:pPr>
              <w:jc w:val="center"/>
              <w:rPr>
                <w:rFonts w:eastAsia="Calibri"/>
                <w:sz w:val="26"/>
                <w:szCs w:val="26"/>
              </w:rPr>
            </w:pPr>
            <w:r w:rsidRPr="00C57503">
              <w:rPr>
                <w:rFonts w:eastAsia="Calibri"/>
                <w:sz w:val="26"/>
                <w:szCs w:val="26"/>
              </w:rPr>
              <w:t>1</w:t>
            </w:r>
          </w:p>
        </w:tc>
        <w:tc>
          <w:tcPr>
            <w:tcW w:w="3981" w:type="dxa"/>
            <w:vAlign w:val="center"/>
          </w:tcPr>
          <w:p w14:paraId="287CD9E6" w14:textId="77777777" w:rsidR="00625AC0" w:rsidRPr="00C57503" w:rsidRDefault="00625AC0" w:rsidP="00625AC0">
            <w:pPr>
              <w:jc w:val="center"/>
              <w:rPr>
                <w:rFonts w:eastAsia="Calibri"/>
                <w:sz w:val="26"/>
                <w:szCs w:val="26"/>
              </w:rPr>
            </w:pPr>
            <w:r w:rsidRPr="00C57503">
              <w:rPr>
                <w:rFonts w:eastAsia="Calibri"/>
                <w:sz w:val="26"/>
                <w:szCs w:val="26"/>
              </w:rPr>
              <w:t>Máy chiếu, Ti vi</w:t>
            </w:r>
          </w:p>
        </w:tc>
        <w:tc>
          <w:tcPr>
            <w:tcW w:w="2017" w:type="dxa"/>
            <w:vAlign w:val="center"/>
          </w:tcPr>
          <w:p w14:paraId="58C01203" w14:textId="77777777" w:rsidR="00625AC0" w:rsidRPr="00C57503" w:rsidRDefault="00625AC0" w:rsidP="00625AC0">
            <w:pPr>
              <w:jc w:val="center"/>
              <w:rPr>
                <w:rFonts w:eastAsia="Calibri"/>
                <w:sz w:val="26"/>
                <w:szCs w:val="26"/>
              </w:rPr>
            </w:pPr>
            <w:r w:rsidRPr="00C57503">
              <w:rPr>
                <w:rFonts w:eastAsia="Calibri"/>
                <w:sz w:val="26"/>
                <w:szCs w:val="26"/>
              </w:rPr>
              <w:t>07</w:t>
            </w:r>
          </w:p>
        </w:tc>
        <w:tc>
          <w:tcPr>
            <w:tcW w:w="3814" w:type="dxa"/>
            <w:vAlign w:val="center"/>
          </w:tcPr>
          <w:p w14:paraId="5B7FE58A" w14:textId="77777777" w:rsidR="00625AC0" w:rsidRPr="00C57503" w:rsidRDefault="00625AC0" w:rsidP="00625AC0">
            <w:pPr>
              <w:widowControl w:val="0"/>
              <w:tabs>
                <w:tab w:val="left" w:pos="728"/>
              </w:tabs>
              <w:autoSpaceDE w:val="0"/>
              <w:autoSpaceDN w:val="0"/>
              <w:contextualSpacing/>
              <w:jc w:val="center"/>
              <w:rPr>
                <w:rFonts w:eastAsia="Calibri"/>
                <w:sz w:val="26"/>
                <w:szCs w:val="26"/>
              </w:rPr>
            </w:pPr>
            <w:r w:rsidRPr="00C57503">
              <w:rPr>
                <w:sz w:val="26"/>
                <w:szCs w:val="26"/>
              </w:rPr>
              <w:t>Các bài từ 1-10</w:t>
            </w:r>
          </w:p>
        </w:tc>
        <w:tc>
          <w:tcPr>
            <w:tcW w:w="2888" w:type="dxa"/>
            <w:vAlign w:val="center"/>
          </w:tcPr>
          <w:p w14:paraId="5495C0EA" w14:textId="77777777" w:rsidR="00625AC0" w:rsidRPr="00C57503" w:rsidRDefault="00625AC0" w:rsidP="00625AC0">
            <w:pPr>
              <w:jc w:val="center"/>
              <w:rPr>
                <w:rFonts w:eastAsia="Calibri"/>
                <w:sz w:val="26"/>
                <w:szCs w:val="26"/>
              </w:rPr>
            </w:pPr>
          </w:p>
        </w:tc>
      </w:tr>
      <w:tr w:rsidR="00625AC0" w:rsidRPr="00C57503" w14:paraId="5E913492" w14:textId="77777777" w:rsidTr="00625AC0">
        <w:trPr>
          <w:trHeight w:val="469"/>
        </w:trPr>
        <w:tc>
          <w:tcPr>
            <w:tcW w:w="1300" w:type="dxa"/>
            <w:vAlign w:val="center"/>
          </w:tcPr>
          <w:p w14:paraId="50E175CA" w14:textId="77777777" w:rsidR="00625AC0" w:rsidRPr="00C57503" w:rsidRDefault="00625AC0" w:rsidP="00625AC0">
            <w:pPr>
              <w:jc w:val="center"/>
              <w:rPr>
                <w:rFonts w:eastAsia="Calibri"/>
                <w:sz w:val="26"/>
                <w:szCs w:val="26"/>
              </w:rPr>
            </w:pPr>
            <w:r w:rsidRPr="00C57503">
              <w:rPr>
                <w:rFonts w:eastAsia="Calibri"/>
                <w:sz w:val="26"/>
                <w:szCs w:val="26"/>
              </w:rPr>
              <w:t>2</w:t>
            </w:r>
          </w:p>
        </w:tc>
        <w:tc>
          <w:tcPr>
            <w:tcW w:w="3981" w:type="dxa"/>
            <w:vAlign w:val="center"/>
          </w:tcPr>
          <w:p w14:paraId="747095F4" w14:textId="77777777" w:rsidR="00625AC0" w:rsidRPr="00C57503" w:rsidRDefault="00625AC0" w:rsidP="00625AC0">
            <w:pPr>
              <w:jc w:val="center"/>
              <w:rPr>
                <w:rFonts w:eastAsia="Calibri"/>
                <w:sz w:val="26"/>
                <w:szCs w:val="26"/>
              </w:rPr>
            </w:pPr>
            <w:r w:rsidRPr="00C57503">
              <w:rPr>
                <w:rFonts w:eastAsia="Calibri"/>
                <w:sz w:val="26"/>
                <w:szCs w:val="26"/>
              </w:rPr>
              <w:t>Máy tính</w:t>
            </w:r>
          </w:p>
        </w:tc>
        <w:tc>
          <w:tcPr>
            <w:tcW w:w="2017" w:type="dxa"/>
            <w:vAlign w:val="center"/>
          </w:tcPr>
          <w:p w14:paraId="1E35AE19" w14:textId="77777777" w:rsidR="00625AC0" w:rsidRPr="00C57503" w:rsidRDefault="00625AC0" w:rsidP="00625AC0">
            <w:pPr>
              <w:jc w:val="center"/>
              <w:rPr>
                <w:rFonts w:eastAsia="Calibri"/>
                <w:sz w:val="26"/>
                <w:szCs w:val="26"/>
              </w:rPr>
            </w:pPr>
            <w:r w:rsidRPr="00C57503">
              <w:rPr>
                <w:rFonts w:eastAsia="Calibri"/>
                <w:sz w:val="26"/>
                <w:szCs w:val="26"/>
              </w:rPr>
              <w:t>04</w:t>
            </w:r>
          </w:p>
        </w:tc>
        <w:tc>
          <w:tcPr>
            <w:tcW w:w="3814" w:type="dxa"/>
            <w:vAlign w:val="center"/>
          </w:tcPr>
          <w:p w14:paraId="0C64C3AF" w14:textId="77777777" w:rsidR="00625AC0" w:rsidRPr="00C57503" w:rsidRDefault="00625AC0" w:rsidP="00625AC0">
            <w:pPr>
              <w:jc w:val="center"/>
              <w:rPr>
                <w:rFonts w:eastAsia="Calibri"/>
                <w:sz w:val="26"/>
                <w:szCs w:val="26"/>
              </w:rPr>
            </w:pPr>
            <w:r w:rsidRPr="00C57503">
              <w:rPr>
                <w:sz w:val="26"/>
                <w:szCs w:val="26"/>
              </w:rPr>
              <w:t>Các bài từ 1-10</w:t>
            </w:r>
          </w:p>
        </w:tc>
        <w:tc>
          <w:tcPr>
            <w:tcW w:w="2888" w:type="dxa"/>
            <w:vAlign w:val="center"/>
          </w:tcPr>
          <w:p w14:paraId="10B3D8CF" w14:textId="77777777" w:rsidR="00625AC0" w:rsidRPr="00C57503" w:rsidRDefault="00625AC0" w:rsidP="00625AC0">
            <w:pPr>
              <w:jc w:val="center"/>
              <w:rPr>
                <w:rFonts w:eastAsia="Calibri"/>
                <w:sz w:val="26"/>
                <w:szCs w:val="26"/>
              </w:rPr>
            </w:pPr>
          </w:p>
        </w:tc>
      </w:tr>
      <w:tr w:rsidR="00625AC0" w:rsidRPr="00C57503" w14:paraId="05A5782E" w14:textId="77777777" w:rsidTr="00625AC0">
        <w:trPr>
          <w:trHeight w:val="426"/>
        </w:trPr>
        <w:tc>
          <w:tcPr>
            <w:tcW w:w="1300" w:type="dxa"/>
            <w:vAlign w:val="center"/>
          </w:tcPr>
          <w:p w14:paraId="039AA7CC" w14:textId="77777777" w:rsidR="00625AC0" w:rsidRPr="00C57503" w:rsidRDefault="00625AC0" w:rsidP="00625AC0">
            <w:pPr>
              <w:jc w:val="center"/>
              <w:rPr>
                <w:rFonts w:eastAsia="Calibri"/>
                <w:sz w:val="26"/>
                <w:szCs w:val="26"/>
              </w:rPr>
            </w:pPr>
            <w:r w:rsidRPr="00C57503">
              <w:rPr>
                <w:rFonts w:eastAsia="Calibri"/>
                <w:sz w:val="26"/>
                <w:szCs w:val="26"/>
              </w:rPr>
              <w:t>3</w:t>
            </w:r>
          </w:p>
        </w:tc>
        <w:tc>
          <w:tcPr>
            <w:tcW w:w="3981" w:type="dxa"/>
            <w:vAlign w:val="center"/>
          </w:tcPr>
          <w:p w14:paraId="5F240005"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vị anh hung của Việt Nam</w:t>
            </w:r>
          </w:p>
        </w:tc>
        <w:tc>
          <w:tcPr>
            <w:tcW w:w="2017" w:type="dxa"/>
            <w:vAlign w:val="center"/>
          </w:tcPr>
          <w:p w14:paraId="0321A187" w14:textId="77777777" w:rsidR="00625AC0" w:rsidRPr="00C57503" w:rsidRDefault="00625AC0" w:rsidP="00625AC0">
            <w:pPr>
              <w:jc w:val="center"/>
              <w:rPr>
                <w:rFonts w:eastAsia="Calibri"/>
                <w:sz w:val="26"/>
                <w:szCs w:val="26"/>
              </w:rPr>
            </w:pPr>
            <w:r w:rsidRPr="00C57503">
              <w:rPr>
                <w:rFonts w:eastAsia="Calibri"/>
                <w:sz w:val="26"/>
                <w:szCs w:val="26"/>
              </w:rPr>
              <w:t>06</w:t>
            </w:r>
          </w:p>
        </w:tc>
        <w:tc>
          <w:tcPr>
            <w:tcW w:w="3814" w:type="dxa"/>
            <w:vAlign w:val="center"/>
          </w:tcPr>
          <w:p w14:paraId="3C3E6620" w14:textId="77777777" w:rsidR="00625AC0" w:rsidRPr="00C57503" w:rsidRDefault="00625AC0" w:rsidP="00625AC0">
            <w:pPr>
              <w:jc w:val="center"/>
              <w:rPr>
                <w:rFonts w:eastAsia="Calibri"/>
                <w:sz w:val="26"/>
                <w:szCs w:val="26"/>
              </w:rPr>
            </w:pPr>
            <w:r w:rsidRPr="00C57503">
              <w:rPr>
                <w:sz w:val="26"/>
                <w:szCs w:val="26"/>
              </w:rPr>
              <w:t>Unit 1: Life stories we admire</w:t>
            </w:r>
          </w:p>
        </w:tc>
        <w:tc>
          <w:tcPr>
            <w:tcW w:w="2888" w:type="dxa"/>
            <w:vAlign w:val="center"/>
          </w:tcPr>
          <w:p w14:paraId="40E0A84D" w14:textId="77777777" w:rsidR="00625AC0" w:rsidRPr="00C57503" w:rsidRDefault="00625AC0" w:rsidP="00625AC0">
            <w:pPr>
              <w:jc w:val="center"/>
              <w:rPr>
                <w:rFonts w:eastAsia="Calibri"/>
                <w:sz w:val="26"/>
                <w:szCs w:val="26"/>
              </w:rPr>
            </w:pPr>
          </w:p>
        </w:tc>
      </w:tr>
      <w:tr w:rsidR="00625AC0" w:rsidRPr="00C57503" w14:paraId="264CB2E2" w14:textId="77777777" w:rsidTr="00625AC0">
        <w:trPr>
          <w:trHeight w:val="426"/>
        </w:trPr>
        <w:tc>
          <w:tcPr>
            <w:tcW w:w="1300" w:type="dxa"/>
            <w:vAlign w:val="center"/>
          </w:tcPr>
          <w:p w14:paraId="380026E5" w14:textId="77777777" w:rsidR="00625AC0" w:rsidRPr="00C57503" w:rsidRDefault="00625AC0" w:rsidP="00625AC0">
            <w:pPr>
              <w:jc w:val="center"/>
              <w:rPr>
                <w:rFonts w:eastAsia="Calibri"/>
                <w:sz w:val="26"/>
                <w:szCs w:val="26"/>
              </w:rPr>
            </w:pPr>
            <w:r w:rsidRPr="00C57503">
              <w:rPr>
                <w:rFonts w:eastAsia="Calibri"/>
                <w:sz w:val="26"/>
                <w:szCs w:val="26"/>
              </w:rPr>
              <w:t>4</w:t>
            </w:r>
          </w:p>
        </w:tc>
        <w:tc>
          <w:tcPr>
            <w:tcW w:w="3981" w:type="dxa"/>
            <w:vAlign w:val="center"/>
          </w:tcPr>
          <w:p w14:paraId="78E10325"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Walt Disney</w:t>
            </w:r>
          </w:p>
        </w:tc>
        <w:tc>
          <w:tcPr>
            <w:tcW w:w="2017" w:type="dxa"/>
            <w:vAlign w:val="center"/>
          </w:tcPr>
          <w:p w14:paraId="6B42881E" w14:textId="77777777" w:rsidR="00625AC0" w:rsidRPr="00C57503" w:rsidRDefault="00625AC0" w:rsidP="00625AC0">
            <w:pPr>
              <w:jc w:val="center"/>
              <w:rPr>
                <w:rFonts w:eastAsia="Calibri"/>
                <w:sz w:val="26"/>
                <w:szCs w:val="26"/>
              </w:rPr>
            </w:pPr>
            <w:r w:rsidRPr="00C57503">
              <w:rPr>
                <w:rFonts w:eastAsia="Calibri"/>
                <w:sz w:val="26"/>
                <w:szCs w:val="26"/>
              </w:rPr>
              <w:t>05</w:t>
            </w:r>
          </w:p>
        </w:tc>
        <w:tc>
          <w:tcPr>
            <w:tcW w:w="3814" w:type="dxa"/>
            <w:vAlign w:val="center"/>
          </w:tcPr>
          <w:p w14:paraId="726CD377" w14:textId="77777777" w:rsidR="00625AC0" w:rsidRPr="00C57503" w:rsidRDefault="00625AC0" w:rsidP="00625AC0">
            <w:pPr>
              <w:jc w:val="center"/>
              <w:rPr>
                <w:sz w:val="26"/>
                <w:szCs w:val="26"/>
              </w:rPr>
            </w:pPr>
            <w:r w:rsidRPr="00C57503">
              <w:rPr>
                <w:sz w:val="26"/>
                <w:szCs w:val="26"/>
              </w:rPr>
              <w:t>Unit 1: Life stories we admire</w:t>
            </w:r>
          </w:p>
        </w:tc>
        <w:tc>
          <w:tcPr>
            <w:tcW w:w="2888" w:type="dxa"/>
            <w:vAlign w:val="center"/>
          </w:tcPr>
          <w:p w14:paraId="53F98413" w14:textId="77777777" w:rsidR="00625AC0" w:rsidRPr="00C57503" w:rsidRDefault="00625AC0" w:rsidP="00625AC0">
            <w:pPr>
              <w:jc w:val="center"/>
              <w:rPr>
                <w:rFonts w:eastAsia="Calibri"/>
                <w:sz w:val="26"/>
                <w:szCs w:val="26"/>
              </w:rPr>
            </w:pPr>
          </w:p>
        </w:tc>
      </w:tr>
      <w:tr w:rsidR="00625AC0" w:rsidRPr="00C57503" w14:paraId="1CA149D3" w14:textId="77777777" w:rsidTr="00625AC0">
        <w:trPr>
          <w:trHeight w:val="494"/>
        </w:trPr>
        <w:tc>
          <w:tcPr>
            <w:tcW w:w="1300" w:type="dxa"/>
            <w:vAlign w:val="center"/>
          </w:tcPr>
          <w:p w14:paraId="677743BE" w14:textId="77777777" w:rsidR="00625AC0" w:rsidRPr="00C57503" w:rsidRDefault="00625AC0" w:rsidP="00625AC0">
            <w:pPr>
              <w:jc w:val="center"/>
              <w:rPr>
                <w:rFonts w:eastAsia="Calibri"/>
                <w:sz w:val="26"/>
                <w:szCs w:val="26"/>
              </w:rPr>
            </w:pPr>
            <w:r w:rsidRPr="00C57503">
              <w:rPr>
                <w:rFonts w:eastAsia="Calibri"/>
                <w:sz w:val="26"/>
                <w:szCs w:val="26"/>
              </w:rPr>
              <w:t>5</w:t>
            </w:r>
          </w:p>
        </w:tc>
        <w:tc>
          <w:tcPr>
            <w:tcW w:w="3981" w:type="dxa"/>
            <w:vAlign w:val="center"/>
          </w:tcPr>
          <w:p w14:paraId="656EC057"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một số nền văn hóa trên thế giới</w:t>
            </w:r>
          </w:p>
        </w:tc>
        <w:tc>
          <w:tcPr>
            <w:tcW w:w="2017" w:type="dxa"/>
            <w:vAlign w:val="center"/>
          </w:tcPr>
          <w:p w14:paraId="64D5AE28" w14:textId="77777777" w:rsidR="00625AC0" w:rsidRPr="00C57503" w:rsidRDefault="00625AC0" w:rsidP="00625AC0">
            <w:pPr>
              <w:jc w:val="center"/>
              <w:rPr>
                <w:rFonts w:eastAsia="Calibri"/>
                <w:sz w:val="26"/>
                <w:szCs w:val="26"/>
              </w:rPr>
            </w:pPr>
            <w:r w:rsidRPr="00C57503">
              <w:rPr>
                <w:rFonts w:eastAsia="Calibri"/>
                <w:sz w:val="26"/>
                <w:szCs w:val="26"/>
              </w:rPr>
              <w:t>06</w:t>
            </w:r>
          </w:p>
        </w:tc>
        <w:tc>
          <w:tcPr>
            <w:tcW w:w="3814" w:type="dxa"/>
            <w:vAlign w:val="center"/>
          </w:tcPr>
          <w:p w14:paraId="74872B97" w14:textId="77777777" w:rsidR="00625AC0" w:rsidRPr="00C57503" w:rsidRDefault="00625AC0" w:rsidP="00625AC0">
            <w:pPr>
              <w:jc w:val="center"/>
              <w:rPr>
                <w:rFonts w:eastAsia="Calibri"/>
                <w:sz w:val="26"/>
                <w:szCs w:val="26"/>
              </w:rPr>
            </w:pPr>
            <w:r w:rsidRPr="00C57503">
              <w:rPr>
                <w:sz w:val="26"/>
                <w:szCs w:val="26"/>
              </w:rPr>
              <w:t>Unit 2: A multicultural world</w:t>
            </w:r>
          </w:p>
        </w:tc>
        <w:tc>
          <w:tcPr>
            <w:tcW w:w="2888" w:type="dxa"/>
            <w:vAlign w:val="center"/>
          </w:tcPr>
          <w:p w14:paraId="00A031C0" w14:textId="77777777" w:rsidR="00625AC0" w:rsidRPr="00C57503" w:rsidRDefault="00625AC0" w:rsidP="00625AC0">
            <w:pPr>
              <w:jc w:val="center"/>
              <w:rPr>
                <w:rFonts w:eastAsia="Calibri"/>
                <w:sz w:val="26"/>
                <w:szCs w:val="26"/>
              </w:rPr>
            </w:pPr>
          </w:p>
        </w:tc>
      </w:tr>
      <w:tr w:rsidR="00625AC0" w:rsidRPr="00C57503" w14:paraId="070BA6C6" w14:textId="77777777" w:rsidTr="00625AC0">
        <w:trPr>
          <w:trHeight w:val="494"/>
        </w:trPr>
        <w:tc>
          <w:tcPr>
            <w:tcW w:w="1300" w:type="dxa"/>
            <w:vAlign w:val="center"/>
          </w:tcPr>
          <w:p w14:paraId="7299EA88" w14:textId="77777777" w:rsidR="00625AC0" w:rsidRPr="00C57503" w:rsidRDefault="00625AC0" w:rsidP="00625AC0">
            <w:pPr>
              <w:jc w:val="center"/>
              <w:rPr>
                <w:rFonts w:eastAsia="Calibri"/>
                <w:sz w:val="26"/>
                <w:szCs w:val="26"/>
              </w:rPr>
            </w:pPr>
            <w:r w:rsidRPr="00C57503">
              <w:rPr>
                <w:rFonts w:eastAsia="Calibri"/>
                <w:sz w:val="26"/>
                <w:szCs w:val="26"/>
              </w:rPr>
              <w:t>6</w:t>
            </w:r>
          </w:p>
        </w:tc>
        <w:tc>
          <w:tcPr>
            <w:tcW w:w="3981" w:type="dxa"/>
            <w:vAlign w:val="center"/>
          </w:tcPr>
          <w:p w14:paraId="15C768AB"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lễ hội Halloween ở Việt Nam</w:t>
            </w:r>
          </w:p>
        </w:tc>
        <w:tc>
          <w:tcPr>
            <w:tcW w:w="2017" w:type="dxa"/>
            <w:vAlign w:val="center"/>
          </w:tcPr>
          <w:p w14:paraId="1E0730BB" w14:textId="77777777" w:rsidR="00625AC0" w:rsidRPr="00C57503" w:rsidRDefault="00625AC0" w:rsidP="00625AC0">
            <w:pPr>
              <w:jc w:val="center"/>
              <w:rPr>
                <w:rFonts w:eastAsia="Calibri"/>
                <w:sz w:val="26"/>
                <w:szCs w:val="26"/>
              </w:rPr>
            </w:pPr>
            <w:r w:rsidRPr="00C57503">
              <w:rPr>
                <w:rFonts w:eastAsia="Calibri"/>
                <w:sz w:val="26"/>
                <w:szCs w:val="26"/>
              </w:rPr>
              <w:t>07</w:t>
            </w:r>
          </w:p>
        </w:tc>
        <w:tc>
          <w:tcPr>
            <w:tcW w:w="3814" w:type="dxa"/>
            <w:vAlign w:val="center"/>
          </w:tcPr>
          <w:p w14:paraId="14E529C9" w14:textId="77777777" w:rsidR="00625AC0" w:rsidRPr="00C57503" w:rsidRDefault="00625AC0" w:rsidP="00625AC0">
            <w:pPr>
              <w:jc w:val="center"/>
              <w:rPr>
                <w:sz w:val="26"/>
                <w:szCs w:val="26"/>
              </w:rPr>
            </w:pPr>
            <w:r w:rsidRPr="00C57503">
              <w:rPr>
                <w:sz w:val="26"/>
                <w:szCs w:val="26"/>
              </w:rPr>
              <w:t>Unit 2: A multicultural world</w:t>
            </w:r>
          </w:p>
        </w:tc>
        <w:tc>
          <w:tcPr>
            <w:tcW w:w="2888" w:type="dxa"/>
            <w:vAlign w:val="center"/>
          </w:tcPr>
          <w:p w14:paraId="3680D22C" w14:textId="77777777" w:rsidR="00625AC0" w:rsidRPr="00C57503" w:rsidRDefault="00625AC0" w:rsidP="00625AC0">
            <w:pPr>
              <w:jc w:val="center"/>
              <w:rPr>
                <w:rFonts w:eastAsia="Calibri"/>
                <w:sz w:val="26"/>
                <w:szCs w:val="26"/>
              </w:rPr>
            </w:pPr>
          </w:p>
        </w:tc>
      </w:tr>
      <w:tr w:rsidR="00625AC0" w:rsidRPr="00C57503" w14:paraId="036BE487" w14:textId="77777777" w:rsidTr="00625AC0">
        <w:trPr>
          <w:trHeight w:val="451"/>
        </w:trPr>
        <w:tc>
          <w:tcPr>
            <w:tcW w:w="1300" w:type="dxa"/>
            <w:vAlign w:val="center"/>
          </w:tcPr>
          <w:p w14:paraId="6509A3AA" w14:textId="77777777" w:rsidR="00625AC0" w:rsidRPr="00C57503" w:rsidRDefault="00625AC0" w:rsidP="00625AC0">
            <w:pPr>
              <w:jc w:val="center"/>
              <w:rPr>
                <w:rFonts w:eastAsia="Calibri"/>
                <w:sz w:val="26"/>
                <w:szCs w:val="26"/>
              </w:rPr>
            </w:pPr>
            <w:r w:rsidRPr="00C57503">
              <w:rPr>
                <w:rFonts w:eastAsia="Calibri"/>
                <w:sz w:val="26"/>
                <w:szCs w:val="26"/>
              </w:rPr>
              <w:t>7</w:t>
            </w:r>
          </w:p>
        </w:tc>
        <w:tc>
          <w:tcPr>
            <w:tcW w:w="3981" w:type="dxa"/>
            <w:vAlign w:val="center"/>
          </w:tcPr>
          <w:p w14:paraId="3DD89144"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lối sống xanh</w:t>
            </w:r>
          </w:p>
        </w:tc>
        <w:tc>
          <w:tcPr>
            <w:tcW w:w="2017" w:type="dxa"/>
            <w:vAlign w:val="center"/>
          </w:tcPr>
          <w:p w14:paraId="3849B5BF" w14:textId="77777777" w:rsidR="00625AC0" w:rsidRPr="00C57503" w:rsidRDefault="00625AC0" w:rsidP="00625AC0">
            <w:pPr>
              <w:jc w:val="center"/>
              <w:rPr>
                <w:rFonts w:eastAsia="Calibri"/>
                <w:sz w:val="26"/>
                <w:szCs w:val="26"/>
              </w:rPr>
            </w:pPr>
            <w:r w:rsidRPr="00C57503">
              <w:rPr>
                <w:rFonts w:eastAsia="Calibri"/>
                <w:sz w:val="26"/>
                <w:szCs w:val="26"/>
              </w:rPr>
              <w:t>06</w:t>
            </w:r>
          </w:p>
        </w:tc>
        <w:tc>
          <w:tcPr>
            <w:tcW w:w="3814" w:type="dxa"/>
            <w:vAlign w:val="center"/>
          </w:tcPr>
          <w:p w14:paraId="7ECE2445" w14:textId="77777777" w:rsidR="00625AC0" w:rsidRPr="00C57503" w:rsidRDefault="00625AC0" w:rsidP="00625AC0">
            <w:pPr>
              <w:jc w:val="center"/>
              <w:rPr>
                <w:rFonts w:eastAsia="Calibri"/>
                <w:sz w:val="26"/>
                <w:szCs w:val="26"/>
              </w:rPr>
            </w:pPr>
            <w:r w:rsidRPr="00C57503">
              <w:rPr>
                <w:sz w:val="26"/>
                <w:szCs w:val="26"/>
              </w:rPr>
              <w:t>Unit 3: Green living</w:t>
            </w:r>
          </w:p>
        </w:tc>
        <w:tc>
          <w:tcPr>
            <w:tcW w:w="2888" w:type="dxa"/>
            <w:vAlign w:val="center"/>
          </w:tcPr>
          <w:p w14:paraId="45525AA2" w14:textId="77777777" w:rsidR="00625AC0" w:rsidRPr="00C57503" w:rsidRDefault="00625AC0" w:rsidP="00625AC0">
            <w:pPr>
              <w:jc w:val="center"/>
              <w:rPr>
                <w:rFonts w:eastAsia="Calibri"/>
                <w:sz w:val="26"/>
                <w:szCs w:val="26"/>
              </w:rPr>
            </w:pPr>
          </w:p>
        </w:tc>
      </w:tr>
      <w:tr w:rsidR="00625AC0" w:rsidRPr="00C57503" w14:paraId="0BCA104C" w14:textId="77777777" w:rsidTr="00625AC0">
        <w:trPr>
          <w:trHeight w:val="451"/>
        </w:trPr>
        <w:tc>
          <w:tcPr>
            <w:tcW w:w="1300" w:type="dxa"/>
            <w:vAlign w:val="center"/>
          </w:tcPr>
          <w:p w14:paraId="5D2AC331" w14:textId="77777777" w:rsidR="00625AC0" w:rsidRPr="00C57503" w:rsidRDefault="00625AC0" w:rsidP="00625AC0">
            <w:pPr>
              <w:jc w:val="center"/>
              <w:rPr>
                <w:rFonts w:eastAsia="Calibri"/>
                <w:sz w:val="26"/>
                <w:szCs w:val="26"/>
              </w:rPr>
            </w:pPr>
            <w:r w:rsidRPr="00C57503">
              <w:rPr>
                <w:rFonts w:eastAsia="Calibri"/>
                <w:sz w:val="26"/>
                <w:szCs w:val="26"/>
              </w:rPr>
              <w:t>8</w:t>
            </w:r>
          </w:p>
        </w:tc>
        <w:tc>
          <w:tcPr>
            <w:tcW w:w="3981" w:type="dxa"/>
            <w:vAlign w:val="center"/>
          </w:tcPr>
          <w:p w14:paraId="4C8F18D3"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tái sử dụng và tái chế giấy</w:t>
            </w:r>
          </w:p>
        </w:tc>
        <w:tc>
          <w:tcPr>
            <w:tcW w:w="2017" w:type="dxa"/>
            <w:vAlign w:val="center"/>
          </w:tcPr>
          <w:p w14:paraId="28B83151" w14:textId="77777777" w:rsidR="00625AC0" w:rsidRPr="00C57503" w:rsidRDefault="00625AC0" w:rsidP="00625AC0">
            <w:pPr>
              <w:jc w:val="center"/>
              <w:rPr>
                <w:rFonts w:eastAsia="Calibri"/>
                <w:sz w:val="26"/>
                <w:szCs w:val="26"/>
              </w:rPr>
            </w:pPr>
            <w:r w:rsidRPr="00C57503">
              <w:rPr>
                <w:rFonts w:eastAsia="Calibri"/>
                <w:sz w:val="26"/>
                <w:szCs w:val="26"/>
              </w:rPr>
              <w:t>04</w:t>
            </w:r>
          </w:p>
        </w:tc>
        <w:tc>
          <w:tcPr>
            <w:tcW w:w="3814" w:type="dxa"/>
            <w:vAlign w:val="center"/>
          </w:tcPr>
          <w:p w14:paraId="3D48C206" w14:textId="77777777" w:rsidR="00625AC0" w:rsidRPr="00C57503" w:rsidRDefault="00625AC0" w:rsidP="00625AC0">
            <w:pPr>
              <w:jc w:val="center"/>
              <w:rPr>
                <w:sz w:val="26"/>
                <w:szCs w:val="26"/>
              </w:rPr>
            </w:pPr>
            <w:r w:rsidRPr="00C57503">
              <w:rPr>
                <w:sz w:val="26"/>
                <w:szCs w:val="26"/>
              </w:rPr>
              <w:t>Unit 3: Green living</w:t>
            </w:r>
          </w:p>
        </w:tc>
        <w:tc>
          <w:tcPr>
            <w:tcW w:w="2888" w:type="dxa"/>
            <w:vAlign w:val="center"/>
          </w:tcPr>
          <w:p w14:paraId="2B48329A" w14:textId="77777777" w:rsidR="00625AC0" w:rsidRPr="00C57503" w:rsidRDefault="00625AC0" w:rsidP="00625AC0">
            <w:pPr>
              <w:jc w:val="center"/>
              <w:rPr>
                <w:rFonts w:eastAsia="Calibri"/>
                <w:sz w:val="26"/>
                <w:szCs w:val="26"/>
              </w:rPr>
            </w:pPr>
          </w:p>
        </w:tc>
      </w:tr>
      <w:tr w:rsidR="00625AC0" w:rsidRPr="00C57503" w14:paraId="79349B6D" w14:textId="77777777" w:rsidTr="00625AC0">
        <w:trPr>
          <w:trHeight w:val="451"/>
        </w:trPr>
        <w:tc>
          <w:tcPr>
            <w:tcW w:w="1300" w:type="dxa"/>
            <w:vAlign w:val="center"/>
          </w:tcPr>
          <w:p w14:paraId="61DFD89F" w14:textId="77777777" w:rsidR="00625AC0" w:rsidRPr="00C57503" w:rsidRDefault="00625AC0" w:rsidP="00625AC0">
            <w:pPr>
              <w:jc w:val="center"/>
              <w:rPr>
                <w:rFonts w:eastAsia="Calibri"/>
                <w:sz w:val="26"/>
                <w:szCs w:val="26"/>
              </w:rPr>
            </w:pPr>
            <w:r w:rsidRPr="00C57503">
              <w:rPr>
                <w:rFonts w:eastAsia="Calibri"/>
                <w:sz w:val="26"/>
                <w:szCs w:val="26"/>
              </w:rPr>
              <w:t>9</w:t>
            </w:r>
          </w:p>
        </w:tc>
        <w:tc>
          <w:tcPr>
            <w:tcW w:w="3981" w:type="dxa"/>
            <w:vAlign w:val="center"/>
          </w:tcPr>
          <w:p w14:paraId="6386419F"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giải pháp hạn chế ô nhiễm môi trường</w:t>
            </w:r>
          </w:p>
        </w:tc>
        <w:tc>
          <w:tcPr>
            <w:tcW w:w="2017" w:type="dxa"/>
            <w:vAlign w:val="center"/>
          </w:tcPr>
          <w:p w14:paraId="30906640" w14:textId="77777777" w:rsidR="00625AC0" w:rsidRPr="00C57503" w:rsidRDefault="00625AC0" w:rsidP="00625AC0">
            <w:pPr>
              <w:jc w:val="center"/>
              <w:rPr>
                <w:rFonts w:eastAsia="Calibri"/>
                <w:sz w:val="26"/>
                <w:szCs w:val="26"/>
              </w:rPr>
            </w:pPr>
            <w:r w:rsidRPr="00C57503">
              <w:rPr>
                <w:rFonts w:eastAsia="Calibri"/>
                <w:sz w:val="26"/>
                <w:szCs w:val="26"/>
              </w:rPr>
              <w:t>03</w:t>
            </w:r>
          </w:p>
        </w:tc>
        <w:tc>
          <w:tcPr>
            <w:tcW w:w="3814" w:type="dxa"/>
            <w:vAlign w:val="center"/>
          </w:tcPr>
          <w:p w14:paraId="2EAF77E6" w14:textId="77777777" w:rsidR="00625AC0" w:rsidRPr="00C57503" w:rsidRDefault="00625AC0" w:rsidP="00625AC0">
            <w:pPr>
              <w:jc w:val="center"/>
              <w:rPr>
                <w:sz w:val="26"/>
                <w:szCs w:val="26"/>
              </w:rPr>
            </w:pPr>
            <w:r w:rsidRPr="00C57503">
              <w:rPr>
                <w:sz w:val="26"/>
                <w:szCs w:val="26"/>
              </w:rPr>
              <w:t>Unit 3: Green living</w:t>
            </w:r>
          </w:p>
        </w:tc>
        <w:tc>
          <w:tcPr>
            <w:tcW w:w="2888" w:type="dxa"/>
            <w:vAlign w:val="center"/>
          </w:tcPr>
          <w:p w14:paraId="1C977372" w14:textId="77777777" w:rsidR="00625AC0" w:rsidRPr="00C57503" w:rsidRDefault="00625AC0" w:rsidP="00625AC0">
            <w:pPr>
              <w:jc w:val="center"/>
              <w:rPr>
                <w:rFonts w:eastAsia="Calibri"/>
                <w:sz w:val="26"/>
                <w:szCs w:val="26"/>
              </w:rPr>
            </w:pPr>
          </w:p>
        </w:tc>
      </w:tr>
      <w:tr w:rsidR="00625AC0" w:rsidRPr="00C57503" w14:paraId="2460A765" w14:textId="77777777" w:rsidTr="00625AC0">
        <w:trPr>
          <w:trHeight w:val="451"/>
        </w:trPr>
        <w:tc>
          <w:tcPr>
            <w:tcW w:w="1300" w:type="dxa"/>
            <w:vAlign w:val="center"/>
          </w:tcPr>
          <w:p w14:paraId="723B9B95" w14:textId="77777777" w:rsidR="00625AC0" w:rsidRPr="00C57503" w:rsidRDefault="00625AC0" w:rsidP="00625AC0">
            <w:pPr>
              <w:jc w:val="center"/>
              <w:rPr>
                <w:rFonts w:eastAsia="Calibri"/>
                <w:sz w:val="26"/>
                <w:szCs w:val="26"/>
              </w:rPr>
            </w:pPr>
            <w:r w:rsidRPr="00C57503">
              <w:rPr>
                <w:rFonts w:eastAsia="Calibri"/>
                <w:sz w:val="26"/>
                <w:szCs w:val="26"/>
              </w:rPr>
              <w:t>10</w:t>
            </w:r>
          </w:p>
        </w:tc>
        <w:tc>
          <w:tcPr>
            <w:tcW w:w="3981" w:type="dxa"/>
            <w:vAlign w:val="center"/>
          </w:tcPr>
          <w:p w14:paraId="73CC8E0C"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đô thị hóa</w:t>
            </w:r>
          </w:p>
        </w:tc>
        <w:tc>
          <w:tcPr>
            <w:tcW w:w="2017" w:type="dxa"/>
            <w:vAlign w:val="center"/>
          </w:tcPr>
          <w:p w14:paraId="09726A5C" w14:textId="77777777" w:rsidR="00625AC0" w:rsidRPr="00C57503" w:rsidRDefault="00625AC0" w:rsidP="00625AC0">
            <w:pPr>
              <w:jc w:val="center"/>
              <w:rPr>
                <w:rFonts w:eastAsia="Calibri"/>
                <w:sz w:val="26"/>
                <w:szCs w:val="26"/>
              </w:rPr>
            </w:pPr>
            <w:r w:rsidRPr="00C57503">
              <w:rPr>
                <w:rFonts w:eastAsia="Calibri"/>
                <w:sz w:val="26"/>
                <w:szCs w:val="26"/>
              </w:rPr>
              <w:t>06</w:t>
            </w:r>
          </w:p>
        </w:tc>
        <w:tc>
          <w:tcPr>
            <w:tcW w:w="3814" w:type="dxa"/>
            <w:vAlign w:val="center"/>
          </w:tcPr>
          <w:p w14:paraId="0566F29D" w14:textId="77777777" w:rsidR="00625AC0" w:rsidRPr="00C57503" w:rsidRDefault="00625AC0" w:rsidP="00625AC0">
            <w:pPr>
              <w:jc w:val="center"/>
              <w:rPr>
                <w:sz w:val="26"/>
                <w:szCs w:val="26"/>
              </w:rPr>
            </w:pPr>
            <w:r w:rsidRPr="00C57503">
              <w:rPr>
                <w:sz w:val="26"/>
                <w:szCs w:val="26"/>
              </w:rPr>
              <w:t>Unit 4: Urbanization</w:t>
            </w:r>
          </w:p>
        </w:tc>
        <w:tc>
          <w:tcPr>
            <w:tcW w:w="2888" w:type="dxa"/>
            <w:vAlign w:val="center"/>
          </w:tcPr>
          <w:p w14:paraId="5976246F" w14:textId="77777777" w:rsidR="00625AC0" w:rsidRPr="00C57503" w:rsidRDefault="00625AC0" w:rsidP="00625AC0">
            <w:pPr>
              <w:jc w:val="center"/>
              <w:rPr>
                <w:rFonts w:eastAsia="Calibri"/>
                <w:sz w:val="26"/>
                <w:szCs w:val="26"/>
              </w:rPr>
            </w:pPr>
          </w:p>
        </w:tc>
      </w:tr>
      <w:tr w:rsidR="00625AC0" w:rsidRPr="00C57503" w14:paraId="1755EC3B" w14:textId="77777777" w:rsidTr="00625AC0">
        <w:trPr>
          <w:trHeight w:val="451"/>
        </w:trPr>
        <w:tc>
          <w:tcPr>
            <w:tcW w:w="1300" w:type="dxa"/>
            <w:vAlign w:val="center"/>
          </w:tcPr>
          <w:p w14:paraId="2B0284D7" w14:textId="77777777" w:rsidR="00625AC0" w:rsidRPr="00C57503" w:rsidRDefault="00625AC0" w:rsidP="00625AC0">
            <w:pPr>
              <w:jc w:val="center"/>
              <w:rPr>
                <w:rFonts w:eastAsia="Calibri"/>
                <w:sz w:val="26"/>
                <w:szCs w:val="26"/>
              </w:rPr>
            </w:pPr>
            <w:r w:rsidRPr="00C57503">
              <w:rPr>
                <w:rFonts w:eastAsia="Calibri"/>
                <w:sz w:val="26"/>
                <w:szCs w:val="26"/>
              </w:rPr>
              <w:lastRenderedPageBreak/>
              <w:t>11</w:t>
            </w:r>
          </w:p>
        </w:tc>
        <w:tc>
          <w:tcPr>
            <w:tcW w:w="3981" w:type="dxa"/>
            <w:vAlign w:val="center"/>
          </w:tcPr>
          <w:p w14:paraId="1AAEF9F5" w14:textId="77777777" w:rsidR="00625AC0" w:rsidRPr="00C57503" w:rsidRDefault="00625AC0" w:rsidP="00625AC0">
            <w:pPr>
              <w:jc w:val="center"/>
              <w:rPr>
                <w:rFonts w:eastAsia="Calibri"/>
                <w:sz w:val="26"/>
                <w:szCs w:val="26"/>
              </w:rPr>
            </w:pPr>
            <w:r w:rsidRPr="00C57503">
              <w:rPr>
                <w:rFonts w:eastAsia="Calibri"/>
                <w:sz w:val="26"/>
                <w:szCs w:val="26"/>
              </w:rPr>
              <w:t xml:space="preserve">Tranh, ảnh, video clip về nghề nghiệp </w:t>
            </w:r>
          </w:p>
        </w:tc>
        <w:tc>
          <w:tcPr>
            <w:tcW w:w="2017" w:type="dxa"/>
            <w:vAlign w:val="center"/>
          </w:tcPr>
          <w:p w14:paraId="45B7FB47" w14:textId="77777777" w:rsidR="00625AC0" w:rsidRPr="00C57503" w:rsidRDefault="00625AC0" w:rsidP="00625AC0">
            <w:pPr>
              <w:jc w:val="center"/>
              <w:rPr>
                <w:rFonts w:eastAsia="Calibri"/>
                <w:sz w:val="26"/>
                <w:szCs w:val="26"/>
              </w:rPr>
            </w:pPr>
            <w:r w:rsidRPr="00C57503">
              <w:rPr>
                <w:rFonts w:eastAsia="Calibri"/>
                <w:sz w:val="26"/>
                <w:szCs w:val="26"/>
              </w:rPr>
              <w:t>03</w:t>
            </w:r>
          </w:p>
        </w:tc>
        <w:tc>
          <w:tcPr>
            <w:tcW w:w="3814" w:type="dxa"/>
            <w:vAlign w:val="center"/>
          </w:tcPr>
          <w:p w14:paraId="3E2FB360" w14:textId="77777777" w:rsidR="00625AC0" w:rsidRPr="00C57503" w:rsidRDefault="00625AC0" w:rsidP="00625AC0">
            <w:pPr>
              <w:jc w:val="center"/>
              <w:rPr>
                <w:sz w:val="26"/>
                <w:szCs w:val="26"/>
              </w:rPr>
            </w:pPr>
            <w:r w:rsidRPr="00C57503">
              <w:rPr>
                <w:sz w:val="26"/>
                <w:szCs w:val="26"/>
              </w:rPr>
              <w:t>Unit 5: The world of work</w:t>
            </w:r>
          </w:p>
        </w:tc>
        <w:tc>
          <w:tcPr>
            <w:tcW w:w="2888" w:type="dxa"/>
            <w:vAlign w:val="center"/>
          </w:tcPr>
          <w:p w14:paraId="470148E2" w14:textId="77777777" w:rsidR="00625AC0" w:rsidRPr="00C57503" w:rsidRDefault="00625AC0" w:rsidP="00625AC0">
            <w:pPr>
              <w:jc w:val="center"/>
              <w:rPr>
                <w:rFonts w:eastAsia="Calibri"/>
                <w:sz w:val="26"/>
                <w:szCs w:val="26"/>
              </w:rPr>
            </w:pPr>
          </w:p>
        </w:tc>
      </w:tr>
      <w:tr w:rsidR="00625AC0" w:rsidRPr="00C57503" w14:paraId="76A9D01C" w14:textId="77777777" w:rsidTr="00625AC0">
        <w:trPr>
          <w:trHeight w:val="451"/>
        </w:trPr>
        <w:tc>
          <w:tcPr>
            <w:tcW w:w="1300" w:type="dxa"/>
            <w:vAlign w:val="center"/>
          </w:tcPr>
          <w:p w14:paraId="56545D03" w14:textId="77777777" w:rsidR="00625AC0" w:rsidRPr="00C57503" w:rsidRDefault="00625AC0" w:rsidP="00625AC0">
            <w:pPr>
              <w:jc w:val="center"/>
              <w:rPr>
                <w:rFonts w:eastAsia="Calibri"/>
                <w:sz w:val="26"/>
                <w:szCs w:val="26"/>
              </w:rPr>
            </w:pPr>
            <w:r w:rsidRPr="00C57503">
              <w:rPr>
                <w:rFonts w:eastAsia="Calibri"/>
                <w:sz w:val="26"/>
                <w:szCs w:val="26"/>
              </w:rPr>
              <w:t>12</w:t>
            </w:r>
          </w:p>
        </w:tc>
        <w:tc>
          <w:tcPr>
            <w:tcW w:w="3981" w:type="dxa"/>
            <w:vAlign w:val="center"/>
          </w:tcPr>
          <w:p w14:paraId="7D812429"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công nghệ hiện đại</w:t>
            </w:r>
          </w:p>
        </w:tc>
        <w:tc>
          <w:tcPr>
            <w:tcW w:w="2017" w:type="dxa"/>
            <w:vAlign w:val="center"/>
          </w:tcPr>
          <w:p w14:paraId="5E55448F" w14:textId="77777777" w:rsidR="00625AC0" w:rsidRPr="00C57503" w:rsidRDefault="00625AC0" w:rsidP="00625AC0">
            <w:pPr>
              <w:jc w:val="center"/>
              <w:rPr>
                <w:rFonts w:eastAsia="Calibri"/>
                <w:sz w:val="26"/>
                <w:szCs w:val="26"/>
              </w:rPr>
            </w:pPr>
            <w:r w:rsidRPr="00C57503">
              <w:rPr>
                <w:rFonts w:eastAsia="Calibri"/>
                <w:sz w:val="26"/>
                <w:szCs w:val="26"/>
              </w:rPr>
              <w:t>05</w:t>
            </w:r>
          </w:p>
        </w:tc>
        <w:tc>
          <w:tcPr>
            <w:tcW w:w="3814" w:type="dxa"/>
            <w:vAlign w:val="center"/>
          </w:tcPr>
          <w:p w14:paraId="083411F9" w14:textId="77777777" w:rsidR="00625AC0" w:rsidRPr="00C57503" w:rsidRDefault="00625AC0" w:rsidP="00625AC0">
            <w:pPr>
              <w:jc w:val="center"/>
              <w:rPr>
                <w:sz w:val="26"/>
                <w:szCs w:val="26"/>
              </w:rPr>
            </w:pPr>
            <w:r w:rsidRPr="00C57503">
              <w:rPr>
                <w:sz w:val="26"/>
                <w:szCs w:val="26"/>
              </w:rPr>
              <w:t>Unit 6: Artificial intelligence</w:t>
            </w:r>
          </w:p>
        </w:tc>
        <w:tc>
          <w:tcPr>
            <w:tcW w:w="2888" w:type="dxa"/>
            <w:vAlign w:val="center"/>
          </w:tcPr>
          <w:p w14:paraId="50A21FC6" w14:textId="77777777" w:rsidR="00625AC0" w:rsidRPr="00C57503" w:rsidRDefault="00625AC0" w:rsidP="00625AC0">
            <w:pPr>
              <w:jc w:val="center"/>
              <w:rPr>
                <w:rFonts w:eastAsia="Calibri"/>
                <w:sz w:val="26"/>
                <w:szCs w:val="26"/>
              </w:rPr>
            </w:pPr>
          </w:p>
        </w:tc>
      </w:tr>
      <w:tr w:rsidR="00625AC0" w:rsidRPr="00C57503" w14:paraId="211E92D3" w14:textId="77777777" w:rsidTr="00625AC0">
        <w:trPr>
          <w:trHeight w:val="451"/>
        </w:trPr>
        <w:tc>
          <w:tcPr>
            <w:tcW w:w="1300" w:type="dxa"/>
            <w:vAlign w:val="center"/>
          </w:tcPr>
          <w:p w14:paraId="6BA1B290" w14:textId="77777777" w:rsidR="00625AC0" w:rsidRPr="00C57503" w:rsidRDefault="00625AC0" w:rsidP="00625AC0">
            <w:pPr>
              <w:jc w:val="center"/>
              <w:rPr>
                <w:rFonts w:eastAsia="Calibri"/>
                <w:sz w:val="26"/>
                <w:szCs w:val="26"/>
              </w:rPr>
            </w:pPr>
            <w:r w:rsidRPr="00C57503">
              <w:rPr>
                <w:rFonts w:eastAsia="Calibri"/>
                <w:sz w:val="26"/>
                <w:szCs w:val="26"/>
              </w:rPr>
              <w:t>13</w:t>
            </w:r>
          </w:p>
        </w:tc>
        <w:tc>
          <w:tcPr>
            <w:tcW w:w="3981" w:type="dxa"/>
            <w:vAlign w:val="center"/>
          </w:tcPr>
          <w:p w14:paraId="354C29D6"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ứng dụng AI trong giáo dục</w:t>
            </w:r>
          </w:p>
        </w:tc>
        <w:tc>
          <w:tcPr>
            <w:tcW w:w="2017" w:type="dxa"/>
            <w:vAlign w:val="center"/>
          </w:tcPr>
          <w:p w14:paraId="45EDC365" w14:textId="77777777" w:rsidR="00625AC0" w:rsidRPr="00C57503" w:rsidRDefault="00625AC0" w:rsidP="00625AC0">
            <w:pPr>
              <w:jc w:val="center"/>
              <w:rPr>
                <w:rFonts w:eastAsia="Calibri"/>
                <w:sz w:val="26"/>
                <w:szCs w:val="26"/>
              </w:rPr>
            </w:pPr>
            <w:r w:rsidRPr="00C57503">
              <w:rPr>
                <w:rFonts w:eastAsia="Calibri"/>
                <w:sz w:val="26"/>
                <w:szCs w:val="26"/>
              </w:rPr>
              <w:t>07</w:t>
            </w:r>
          </w:p>
        </w:tc>
        <w:tc>
          <w:tcPr>
            <w:tcW w:w="3814" w:type="dxa"/>
            <w:vAlign w:val="center"/>
          </w:tcPr>
          <w:p w14:paraId="4D6DCC90" w14:textId="77777777" w:rsidR="00625AC0" w:rsidRPr="00C57503" w:rsidRDefault="00625AC0" w:rsidP="00625AC0">
            <w:pPr>
              <w:jc w:val="center"/>
              <w:rPr>
                <w:sz w:val="26"/>
                <w:szCs w:val="26"/>
              </w:rPr>
            </w:pPr>
            <w:r w:rsidRPr="00C57503">
              <w:rPr>
                <w:sz w:val="26"/>
                <w:szCs w:val="26"/>
              </w:rPr>
              <w:t>Unit 6: Artificial intelligence</w:t>
            </w:r>
          </w:p>
        </w:tc>
        <w:tc>
          <w:tcPr>
            <w:tcW w:w="2888" w:type="dxa"/>
            <w:vAlign w:val="center"/>
          </w:tcPr>
          <w:p w14:paraId="084D861C" w14:textId="77777777" w:rsidR="00625AC0" w:rsidRPr="00C57503" w:rsidRDefault="00625AC0" w:rsidP="00625AC0">
            <w:pPr>
              <w:jc w:val="center"/>
              <w:rPr>
                <w:rFonts w:eastAsia="Calibri"/>
                <w:sz w:val="26"/>
                <w:szCs w:val="26"/>
              </w:rPr>
            </w:pPr>
          </w:p>
        </w:tc>
      </w:tr>
      <w:tr w:rsidR="00625AC0" w:rsidRPr="00C57503" w14:paraId="732011C1" w14:textId="77777777" w:rsidTr="00625AC0">
        <w:trPr>
          <w:trHeight w:val="451"/>
        </w:trPr>
        <w:tc>
          <w:tcPr>
            <w:tcW w:w="1300" w:type="dxa"/>
            <w:vAlign w:val="center"/>
          </w:tcPr>
          <w:p w14:paraId="2CF37A67" w14:textId="77777777" w:rsidR="00625AC0" w:rsidRPr="00C57503" w:rsidRDefault="00625AC0" w:rsidP="00625AC0">
            <w:pPr>
              <w:jc w:val="center"/>
              <w:rPr>
                <w:rFonts w:eastAsia="Calibri"/>
                <w:sz w:val="26"/>
                <w:szCs w:val="26"/>
              </w:rPr>
            </w:pPr>
            <w:r w:rsidRPr="00C57503">
              <w:rPr>
                <w:rFonts w:eastAsia="Calibri"/>
                <w:sz w:val="26"/>
                <w:szCs w:val="26"/>
              </w:rPr>
              <w:t>14</w:t>
            </w:r>
          </w:p>
        </w:tc>
        <w:tc>
          <w:tcPr>
            <w:tcW w:w="3981" w:type="dxa"/>
            <w:vAlign w:val="center"/>
          </w:tcPr>
          <w:p w14:paraId="13AB7B6A"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phương tiện truyền thông</w:t>
            </w:r>
          </w:p>
        </w:tc>
        <w:tc>
          <w:tcPr>
            <w:tcW w:w="2017" w:type="dxa"/>
            <w:vAlign w:val="center"/>
          </w:tcPr>
          <w:p w14:paraId="34AA5B9D" w14:textId="77777777" w:rsidR="00625AC0" w:rsidRPr="00C57503" w:rsidRDefault="00625AC0" w:rsidP="00625AC0">
            <w:pPr>
              <w:jc w:val="center"/>
              <w:rPr>
                <w:rFonts w:eastAsia="Calibri"/>
                <w:sz w:val="26"/>
                <w:szCs w:val="26"/>
              </w:rPr>
            </w:pPr>
            <w:r w:rsidRPr="00C57503">
              <w:rPr>
                <w:rFonts w:eastAsia="Calibri"/>
                <w:sz w:val="26"/>
                <w:szCs w:val="26"/>
              </w:rPr>
              <w:t>06</w:t>
            </w:r>
          </w:p>
        </w:tc>
        <w:tc>
          <w:tcPr>
            <w:tcW w:w="3814" w:type="dxa"/>
            <w:vAlign w:val="center"/>
          </w:tcPr>
          <w:p w14:paraId="0689622B" w14:textId="77777777" w:rsidR="00625AC0" w:rsidRPr="00C57503" w:rsidRDefault="00625AC0" w:rsidP="00625AC0">
            <w:pPr>
              <w:jc w:val="center"/>
              <w:rPr>
                <w:sz w:val="26"/>
                <w:szCs w:val="26"/>
              </w:rPr>
            </w:pPr>
            <w:r w:rsidRPr="00C57503">
              <w:rPr>
                <w:sz w:val="26"/>
                <w:szCs w:val="26"/>
              </w:rPr>
              <w:t>Unit 7: The world of mass media</w:t>
            </w:r>
          </w:p>
        </w:tc>
        <w:tc>
          <w:tcPr>
            <w:tcW w:w="2888" w:type="dxa"/>
            <w:vAlign w:val="center"/>
          </w:tcPr>
          <w:p w14:paraId="5F87ADB6" w14:textId="77777777" w:rsidR="00625AC0" w:rsidRPr="00C57503" w:rsidRDefault="00625AC0" w:rsidP="00625AC0">
            <w:pPr>
              <w:jc w:val="center"/>
              <w:rPr>
                <w:rFonts w:eastAsia="Calibri"/>
                <w:sz w:val="26"/>
                <w:szCs w:val="26"/>
              </w:rPr>
            </w:pPr>
          </w:p>
        </w:tc>
      </w:tr>
      <w:tr w:rsidR="00625AC0" w:rsidRPr="00C57503" w14:paraId="21F7C9A9" w14:textId="77777777" w:rsidTr="00625AC0">
        <w:trPr>
          <w:trHeight w:val="451"/>
        </w:trPr>
        <w:tc>
          <w:tcPr>
            <w:tcW w:w="1300" w:type="dxa"/>
            <w:vAlign w:val="center"/>
          </w:tcPr>
          <w:p w14:paraId="305615DF" w14:textId="77777777" w:rsidR="00625AC0" w:rsidRPr="00C57503" w:rsidRDefault="00625AC0" w:rsidP="00625AC0">
            <w:pPr>
              <w:jc w:val="center"/>
              <w:rPr>
                <w:rFonts w:eastAsia="Calibri"/>
                <w:sz w:val="26"/>
                <w:szCs w:val="26"/>
              </w:rPr>
            </w:pPr>
            <w:r w:rsidRPr="00C57503">
              <w:rPr>
                <w:rFonts w:eastAsia="Calibri"/>
                <w:sz w:val="26"/>
                <w:szCs w:val="26"/>
              </w:rPr>
              <w:t>15</w:t>
            </w:r>
          </w:p>
        </w:tc>
        <w:tc>
          <w:tcPr>
            <w:tcW w:w="3981" w:type="dxa"/>
            <w:vAlign w:val="center"/>
          </w:tcPr>
          <w:p w14:paraId="7191D01E"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việc bảo tồn loài có nguy cơ bị tuyệt chủng</w:t>
            </w:r>
          </w:p>
        </w:tc>
        <w:tc>
          <w:tcPr>
            <w:tcW w:w="2017" w:type="dxa"/>
            <w:vAlign w:val="center"/>
          </w:tcPr>
          <w:p w14:paraId="01EA1360" w14:textId="77777777" w:rsidR="00625AC0" w:rsidRPr="00C57503" w:rsidRDefault="00625AC0" w:rsidP="00625AC0">
            <w:pPr>
              <w:jc w:val="center"/>
              <w:rPr>
                <w:rFonts w:eastAsia="Calibri"/>
                <w:sz w:val="26"/>
                <w:szCs w:val="26"/>
              </w:rPr>
            </w:pPr>
            <w:r w:rsidRPr="00C57503">
              <w:rPr>
                <w:rFonts w:eastAsia="Calibri"/>
                <w:sz w:val="26"/>
                <w:szCs w:val="26"/>
              </w:rPr>
              <w:t>03</w:t>
            </w:r>
          </w:p>
        </w:tc>
        <w:tc>
          <w:tcPr>
            <w:tcW w:w="3814" w:type="dxa"/>
            <w:vAlign w:val="center"/>
          </w:tcPr>
          <w:p w14:paraId="0BF602C0" w14:textId="77777777" w:rsidR="00625AC0" w:rsidRPr="00C57503" w:rsidRDefault="00625AC0" w:rsidP="00625AC0">
            <w:pPr>
              <w:jc w:val="center"/>
              <w:rPr>
                <w:sz w:val="26"/>
                <w:szCs w:val="26"/>
              </w:rPr>
            </w:pPr>
            <w:r w:rsidRPr="00C57503">
              <w:rPr>
                <w:sz w:val="26"/>
                <w:szCs w:val="26"/>
              </w:rPr>
              <w:t>Unit 8: Wildlife conservation</w:t>
            </w:r>
          </w:p>
        </w:tc>
        <w:tc>
          <w:tcPr>
            <w:tcW w:w="2888" w:type="dxa"/>
            <w:vAlign w:val="center"/>
          </w:tcPr>
          <w:p w14:paraId="77D42E0E" w14:textId="77777777" w:rsidR="00625AC0" w:rsidRPr="00C57503" w:rsidRDefault="00625AC0" w:rsidP="00625AC0">
            <w:pPr>
              <w:jc w:val="center"/>
              <w:rPr>
                <w:rFonts w:eastAsia="Calibri"/>
                <w:sz w:val="26"/>
                <w:szCs w:val="26"/>
              </w:rPr>
            </w:pPr>
          </w:p>
        </w:tc>
      </w:tr>
      <w:tr w:rsidR="00625AC0" w:rsidRPr="00C57503" w14:paraId="3613AF98" w14:textId="77777777" w:rsidTr="00625AC0">
        <w:trPr>
          <w:trHeight w:val="451"/>
        </w:trPr>
        <w:tc>
          <w:tcPr>
            <w:tcW w:w="1300" w:type="dxa"/>
            <w:vAlign w:val="center"/>
          </w:tcPr>
          <w:p w14:paraId="3A002965" w14:textId="77777777" w:rsidR="00625AC0" w:rsidRPr="00C57503" w:rsidRDefault="00625AC0" w:rsidP="00625AC0">
            <w:pPr>
              <w:jc w:val="center"/>
              <w:rPr>
                <w:rFonts w:eastAsia="Calibri"/>
                <w:sz w:val="26"/>
                <w:szCs w:val="26"/>
              </w:rPr>
            </w:pPr>
            <w:r w:rsidRPr="00C57503">
              <w:rPr>
                <w:rFonts w:eastAsia="Calibri"/>
                <w:sz w:val="26"/>
                <w:szCs w:val="26"/>
              </w:rPr>
              <w:t>16</w:t>
            </w:r>
          </w:p>
        </w:tc>
        <w:tc>
          <w:tcPr>
            <w:tcW w:w="3981" w:type="dxa"/>
            <w:vAlign w:val="center"/>
          </w:tcPr>
          <w:p w14:paraId="3340C8BB"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việc lựa chọn nghề nghiệp trong tương lai</w:t>
            </w:r>
          </w:p>
        </w:tc>
        <w:tc>
          <w:tcPr>
            <w:tcW w:w="2017" w:type="dxa"/>
            <w:vAlign w:val="center"/>
          </w:tcPr>
          <w:p w14:paraId="57617AE2" w14:textId="77777777" w:rsidR="00625AC0" w:rsidRPr="00C57503" w:rsidRDefault="00625AC0" w:rsidP="00625AC0">
            <w:pPr>
              <w:jc w:val="center"/>
              <w:rPr>
                <w:rFonts w:eastAsia="Calibri"/>
                <w:sz w:val="26"/>
                <w:szCs w:val="26"/>
              </w:rPr>
            </w:pPr>
            <w:r w:rsidRPr="00C57503">
              <w:rPr>
                <w:rFonts w:eastAsia="Calibri"/>
                <w:sz w:val="26"/>
                <w:szCs w:val="26"/>
              </w:rPr>
              <w:t>04</w:t>
            </w:r>
          </w:p>
        </w:tc>
        <w:tc>
          <w:tcPr>
            <w:tcW w:w="3814" w:type="dxa"/>
            <w:vAlign w:val="center"/>
          </w:tcPr>
          <w:p w14:paraId="51B41ED8" w14:textId="77777777" w:rsidR="00625AC0" w:rsidRPr="00C57503" w:rsidRDefault="00625AC0" w:rsidP="00625AC0">
            <w:pPr>
              <w:jc w:val="center"/>
              <w:rPr>
                <w:sz w:val="26"/>
                <w:szCs w:val="26"/>
              </w:rPr>
            </w:pPr>
            <w:r w:rsidRPr="00C57503">
              <w:rPr>
                <w:sz w:val="26"/>
                <w:szCs w:val="26"/>
              </w:rPr>
              <w:t>Unit 9. Career paths</w:t>
            </w:r>
          </w:p>
        </w:tc>
        <w:tc>
          <w:tcPr>
            <w:tcW w:w="2888" w:type="dxa"/>
            <w:vAlign w:val="center"/>
          </w:tcPr>
          <w:p w14:paraId="06103025" w14:textId="77777777" w:rsidR="00625AC0" w:rsidRPr="00C57503" w:rsidRDefault="00625AC0" w:rsidP="00625AC0">
            <w:pPr>
              <w:jc w:val="center"/>
              <w:rPr>
                <w:rFonts w:eastAsia="Calibri"/>
                <w:sz w:val="26"/>
                <w:szCs w:val="26"/>
              </w:rPr>
            </w:pPr>
          </w:p>
        </w:tc>
      </w:tr>
      <w:tr w:rsidR="00625AC0" w:rsidRPr="00C57503" w14:paraId="69AFCE95" w14:textId="77777777" w:rsidTr="00625AC0">
        <w:trPr>
          <w:trHeight w:val="451"/>
        </w:trPr>
        <w:tc>
          <w:tcPr>
            <w:tcW w:w="1300" w:type="dxa"/>
            <w:vAlign w:val="center"/>
          </w:tcPr>
          <w:p w14:paraId="2C441DE1" w14:textId="77777777" w:rsidR="00625AC0" w:rsidRPr="00C57503" w:rsidRDefault="00625AC0" w:rsidP="00625AC0">
            <w:pPr>
              <w:jc w:val="center"/>
              <w:rPr>
                <w:rFonts w:eastAsia="Calibri"/>
                <w:sz w:val="26"/>
                <w:szCs w:val="26"/>
              </w:rPr>
            </w:pPr>
            <w:r w:rsidRPr="00C57503">
              <w:rPr>
                <w:rFonts w:eastAsia="Calibri"/>
                <w:sz w:val="26"/>
                <w:szCs w:val="26"/>
              </w:rPr>
              <w:t>17</w:t>
            </w:r>
          </w:p>
        </w:tc>
        <w:tc>
          <w:tcPr>
            <w:tcW w:w="3981" w:type="dxa"/>
            <w:vAlign w:val="center"/>
          </w:tcPr>
          <w:p w14:paraId="4C3B1B67" w14:textId="77777777" w:rsidR="00625AC0" w:rsidRPr="00C57503" w:rsidRDefault="00625AC0" w:rsidP="00625AC0">
            <w:pPr>
              <w:jc w:val="center"/>
              <w:rPr>
                <w:rFonts w:eastAsia="Calibri"/>
                <w:sz w:val="26"/>
                <w:szCs w:val="26"/>
              </w:rPr>
            </w:pPr>
            <w:r w:rsidRPr="00C57503">
              <w:rPr>
                <w:rFonts w:eastAsia="Calibri"/>
                <w:sz w:val="26"/>
                <w:szCs w:val="26"/>
              </w:rPr>
              <w:t>Tranh, ảnh, video clip về phương pháp học hiệu quả</w:t>
            </w:r>
          </w:p>
        </w:tc>
        <w:tc>
          <w:tcPr>
            <w:tcW w:w="2017" w:type="dxa"/>
            <w:vAlign w:val="center"/>
          </w:tcPr>
          <w:p w14:paraId="12971005" w14:textId="77777777" w:rsidR="00625AC0" w:rsidRPr="00C57503" w:rsidRDefault="00625AC0" w:rsidP="00625AC0">
            <w:pPr>
              <w:jc w:val="center"/>
              <w:rPr>
                <w:rFonts w:eastAsia="Calibri"/>
                <w:sz w:val="26"/>
                <w:szCs w:val="26"/>
              </w:rPr>
            </w:pPr>
            <w:r w:rsidRPr="00C57503">
              <w:rPr>
                <w:rFonts w:eastAsia="Calibri"/>
                <w:sz w:val="26"/>
                <w:szCs w:val="26"/>
              </w:rPr>
              <w:t>06</w:t>
            </w:r>
          </w:p>
        </w:tc>
        <w:tc>
          <w:tcPr>
            <w:tcW w:w="3814" w:type="dxa"/>
            <w:vAlign w:val="center"/>
          </w:tcPr>
          <w:p w14:paraId="484E3BE0" w14:textId="77777777" w:rsidR="00625AC0" w:rsidRPr="00C57503" w:rsidRDefault="00625AC0" w:rsidP="00625AC0">
            <w:pPr>
              <w:jc w:val="center"/>
              <w:rPr>
                <w:sz w:val="26"/>
                <w:szCs w:val="26"/>
              </w:rPr>
            </w:pPr>
            <w:r w:rsidRPr="00C57503">
              <w:rPr>
                <w:sz w:val="26"/>
                <w:szCs w:val="26"/>
              </w:rPr>
              <w:t>Unit 10: Lifelong learning</w:t>
            </w:r>
          </w:p>
        </w:tc>
        <w:tc>
          <w:tcPr>
            <w:tcW w:w="2888" w:type="dxa"/>
            <w:vAlign w:val="center"/>
          </w:tcPr>
          <w:p w14:paraId="7C5BD2B8" w14:textId="77777777" w:rsidR="00625AC0" w:rsidRPr="00C57503" w:rsidRDefault="00625AC0" w:rsidP="00625AC0">
            <w:pPr>
              <w:jc w:val="center"/>
              <w:rPr>
                <w:rFonts w:eastAsia="Calibri"/>
                <w:sz w:val="26"/>
                <w:szCs w:val="26"/>
              </w:rPr>
            </w:pPr>
          </w:p>
        </w:tc>
      </w:tr>
    </w:tbl>
    <w:p w14:paraId="18952025" w14:textId="77777777" w:rsidR="00625AC0" w:rsidRPr="00C57503" w:rsidRDefault="00625AC0" w:rsidP="00625AC0">
      <w:pPr>
        <w:ind w:left="567"/>
        <w:jc w:val="both"/>
        <w:rPr>
          <w:b/>
          <w:bCs/>
          <w:sz w:val="26"/>
          <w:szCs w:val="26"/>
        </w:rPr>
      </w:pPr>
    </w:p>
    <w:p w14:paraId="2BFEE224" w14:textId="77777777" w:rsidR="00625AC0" w:rsidRPr="00C57503" w:rsidRDefault="00625AC0" w:rsidP="00625AC0">
      <w:pPr>
        <w:ind w:left="567"/>
        <w:jc w:val="both"/>
        <w:rPr>
          <w:b/>
          <w:bCs/>
          <w:sz w:val="26"/>
          <w:szCs w:val="26"/>
          <w:lang w:val="vi-VN"/>
        </w:rPr>
      </w:pPr>
      <w:r w:rsidRPr="00C57503">
        <w:rPr>
          <w:b/>
          <w:bCs/>
          <w:sz w:val="26"/>
          <w:szCs w:val="26"/>
        </w:rPr>
        <w:t>4</w:t>
      </w:r>
      <w:r w:rsidRPr="00C57503">
        <w:rPr>
          <w:b/>
          <w:bCs/>
          <w:sz w:val="26"/>
          <w:szCs w:val="26"/>
          <w:lang w:val="vi-VN"/>
        </w:rPr>
        <w:t>. Phòng học bộ môn</w:t>
      </w:r>
      <w:r w:rsidRPr="00C57503">
        <w:rPr>
          <w:b/>
          <w:bCs/>
          <w:sz w:val="26"/>
          <w:szCs w:val="26"/>
        </w:rPr>
        <w:t>/phòng thí nghiệm</w:t>
      </w:r>
      <w:r w:rsidRPr="00C57503">
        <w:rPr>
          <w:b/>
          <w:bCs/>
          <w:sz w:val="26"/>
          <w:szCs w:val="26"/>
          <w:lang w:val="vi-VN"/>
        </w:rPr>
        <w:t xml:space="preserve">/phòng đa năng/sân chơi, bãi tập </w:t>
      </w:r>
      <w:r w:rsidRPr="00C57503">
        <w:rPr>
          <w:i/>
          <w:iCs/>
          <w:sz w:val="26"/>
          <w:szCs w:val="26"/>
          <w:lang w:val="vi-VN"/>
        </w:rPr>
        <w:t xml:space="preserve">(Trình bày cụ thể các </w:t>
      </w:r>
      <w:r w:rsidRPr="00C57503">
        <w:rPr>
          <w:i/>
          <w:iCs/>
          <w:sz w:val="26"/>
          <w:szCs w:val="26"/>
        </w:rPr>
        <w:t>phòng thí nghiệm/phòng bộ môn/phòng đa năng/</w:t>
      </w:r>
      <w:r w:rsidRPr="00C57503">
        <w:rPr>
          <w:i/>
          <w:iCs/>
          <w:sz w:val="26"/>
          <w:szCs w:val="26"/>
          <w:lang w:val="vi-VN"/>
        </w:rPr>
        <w:t>sân chơi/bãi tập có thể sử dụng để tổ chức dạy học môn học/hoạt động giáo dục)</w:t>
      </w:r>
    </w:p>
    <w:p w14:paraId="6C36497B" w14:textId="77777777" w:rsidR="00625AC0" w:rsidRPr="00C57503" w:rsidRDefault="00625AC0" w:rsidP="00625AC0">
      <w:pPr>
        <w:ind w:left="567" w:firstLine="153"/>
        <w:jc w:val="both"/>
        <w:rPr>
          <w:b/>
          <w:bCs/>
          <w:sz w:val="26"/>
          <w:szCs w:val="26"/>
        </w:rPr>
      </w:pPr>
      <w:r w:rsidRPr="00C57503">
        <w:rPr>
          <w:rFonts w:eastAsia="Arial"/>
          <w:color w:val="auto"/>
          <w:sz w:val="26"/>
          <w:szCs w:val="26"/>
          <w:lang w:val="en-BZ"/>
        </w:rPr>
        <w:t>Hiện nay, nhà trường đã bố trí học sinh theo đơn vị lớp, do vậy các hoạt động học tập chủ yếu diễn ra tại lớp học. Môn Tiếng Anh không</w:t>
      </w:r>
      <w:r w:rsidRPr="00C57503">
        <w:rPr>
          <w:rFonts w:eastAsia="Arial"/>
          <w:color w:val="auto"/>
          <w:sz w:val="26"/>
          <w:szCs w:val="26"/>
          <w:lang w:val="vi-VN"/>
        </w:rPr>
        <w:t xml:space="preserve"> </w:t>
      </w:r>
      <w:r w:rsidRPr="00C57503">
        <w:rPr>
          <w:rFonts w:eastAsia="Arial"/>
          <w:color w:val="auto"/>
          <w:sz w:val="26"/>
          <w:szCs w:val="26"/>
          <w:lang w:val="en-BZ"/>
        </w:rPr>
        <w:t>có phòng học bộ môn riêng.</w:t>
      </w:r>
    </w:p>
    <w:p w14:paraId="79ADDBAE" w14:textId="77777777" w:rsidR="00625AC0" w:rsidRPr="00C57503" w:rsidRDefault="00625AC0" w:rsidP="00625AC0">
      <w:pPr>
        <w:ind w:firstLine="567"/>
        <w:jc w:val="both"/>
        <w:rPr>
          <w:b/>
          <w:bCs/>
          <w:sz w:val="26"/>
          <w:szCs w:val="26"/>
        </w:rPr>
      </w:pPr>
      <w:r w:rsidRPr="00C57503">
        <w:rPr>
          <w:b/>
          <w:bCs/>
          <w:sz w:val="26"/>
          <w:szCs w:val="26"/>
          <w:lang w:val="vi-VN"/>
        </w:rPr>
        <w:t>II. Kế hoạch dạy học</w:t>
      </w:r>
      <w:r w:rsidRPr="00C57503">
        <w:rPr>
          <w:rStyle w:val="FootnoteReference"/>
          <w:b/>
          <w:bCs/>
          <w:sz w:val="26"/>
          <w:szCs w:val="26"/>
          <w:lang w:val="vi-VN"/>
        </w:rPr>
        <w:footnoteReference w:id="4"/>
      </w:r>
    </w:p>
    <w:p w14:paraId="1DD1A6E9" w14:textId="77777777" w:rsidR="00625AC0" w:rsidRPr="00C57503" w:rsidRDefault="00625AC0" w:rsidP="000C7AB1">
      <w:pPr>
        <w:pStyle w:val="ListParagraph"/>
        <w:numPr>
          <w:ilvl w:val="0"/>
          <w:numId w:val="10"/>
        </w:numPr>
        <w:spacing w:before="0" w:after="200" w:line="276" w:lineRule="auto"/>
        <w:jc w:val="both"/>
        <w:rPr>
          <w:b/>
          <w:bCs/>
          <w:sz w:val="26"/>
          <w:szCs w:val="26"/>
          <w:lang w:val="vi-VN"/>
        </w:rPr>
      </w:pPr>
      <w:r w:rsidRPr="00C57503">
        <w:rPr>
          <w:b/>
          <w:bCs/>
          <w:sz w:val="26"/>
          <w:szCs w:val="26"/>
          <w:lang w:val="vi-VN"/>
        </w:rPr>
        <w:t>Phân phối chương trình</w:t>
      </w:r>
    </w:p>
    <w:p w14:paraId="0EFD0680" w14:textId="77777777" w:rsidR="00625AC0" w:rsidRPr="00C57503" w:rsidRDefault="00625AC0" w:rsidP="00625AC0">
      <w:pPr>
        <w:spacing w:before="0" w:after="0"/>
        <w:jc w:val="center"/>
        <w:rPr>
          <w:b/>
          <w:bCs/>
          <w:sz w:val="26"/>
          <w:szCs w:val="26"/>
        </w:rPr>
      </w:pPr>
    </w:p>
    <w:p w14:paraId="1BEF056A" w14:textId="77777777" w:rsidR="00625AC0" w:rsidRPr="00C57503" w:rsidRDefault="00625AC0" w:rsidP="00625AC0">
      <w:pPr>
        <w:spacing w:before="0" w:after="0"/>
        <w:jc w:val="center"/>
        <w:rPr>
          <w:sz w:val="26"/>
          <w:szCs w:val="26"/>
        </w:rPr>
      </w:pPr>
      <w:r w:rsidRPr="00C57503">
        <w:rPr>
          <w:sz w:val="26"/>
          <w:szCs w:val="26"/>
        </w:rPr>
        <w:t>Cả năm: 35 tuần (105 tiết)</w:t>
      </w:r>
    </w:p>
    <w:p w14:paraId="3BAF6DBA" w14:textId="77777777" w:rsidR="00625AC0" w:rsidRPr="00C57503" w:rsidRDefault="00625AC0" w:rsidP="00625AC0">
      <w:pPr>
        <w:spacing w:before="0" w:after="0"/>
        <w:jc w:val="center"/>
        <w:rPr>
          <w:sz w:val="26"/>
          <w:szCs w:val="26"/>
        </w:rPr>
      </w:pPr>
      <w:r w:rsidRPr="00C57503">
        <w:rPr>
          <w:sz w:val="26"/>
          <w:szCs w:val="26"/>
        </w:rPr>
        <w:t>Học kì I: 18 tuần (54 tiết)</w:t>
      </w:r>
    </w:p>
    <w:p w14:paraId="54115794" w14:textId="77777777" w:rsidR="00625AC0" w:rsidRPr="00C57503" w:rsidRDefault="00625AC0" w:rsidP="00625AC0">
      <w:pPr>
        <w:spacing w:before="0" w:after="0"/>
        <w:jc w:val="center"/>
        <w:rPr>
          <w:sz w:val="26"/>
          <w:szCs w:val="26"/>
        </w:rPr>
      </w:pPr>
      <w:r w:rsidRPr="00C57503">
        <w:rPr>
          <w:sz w:val="26"/>
          <w:szCs w:val="26"/>
        </w:rPr>
        <w:t>Học kì II: 17 tuần (51 tiết)</w:t>
      </w:r>
    </w:p>
    <w:tbl>
      <w:tblPr>
        <w:tblStyle w:val="TableGrid"/>
        <w:tblW w:w="13580" w:type="dxa"/>
        <w:tblInd w:w="562" w:type="dxa"/>
        <w:tblLook w:val="04A0" w:firstRow="1" w:lastRow="0" w:firstColumn="1" w:lastColumn="0" w:noHBand="0" w:noVBand="1"/>
      </w:tblPr>
      <w:tblGrid>
        <w:gridCol w:w="806"/>
        <w:gridCol w:w="4590"/>
        <w:gridCol w:w="1380"/>
        <w:gridCol w:w="6804"/>
      </w:tblGrid>
      <w:tr w:rsidR="00625AC0" w:rsidRPr="00C57503" w14:paraId="5883F2B6" w14:textId="77777777" w:rsidTr="00625AC0">
        <w:trPr>
          <w:trHeight w:val="635"/>
        </w:trPr>
        <w:tc>
          <w:tcPr>
            <w:tcW w:w="806" w:type="dxa"/>
            <w:vAlign w:val="center"/>
          </w:tcPr>
          <w:p w14:paraId="3859AEE5" w14:textId="77777777" w:rsidR="00625AC0" w:rsidRPr="00C57503" w:rsidRDefault="00625AC0" w:rsidP="00625AC0">
            <w:pPr>
              <w:spacing w:line="276" w:lineRule="auto"/>
              <w:jc w:val="center"/>
              <w:rPr>
                <w:b/>
                <w:sz w:val="26"/>
                <w:szCs w:val="26"/>
                <w:lang w:val="vi-VN"/>
              </w:rPr>
            </w:pPr>
            <w:r w:rsidRPr="00C57503">
              <w:rPr>
                <w:b/>
                <w:sz w:val="26"/>
                <w:szCs w:val="26"/>
                <w:lang w:val="vi-VN"/>
              </w:rPr>
              <w:t>STT</w:t>
            </w:r>
          </w:p>
        </w:tc>
        <w:tc>
          <w:tcPr>
            <w:tcW w:w="4590" w:type="dxa"/>
            <w:vAlign w:val="center"/>
          </w:tcPr>
          <w:p w14:paraId="639750C5" w14:textId="77777777" w:rsidR="00625AC0" w:rsidRPr="00C57503" w:rsidRDefault="00625AC0" w:rsidP="00625AC0">
            <w:pPr>
              <w:spacing w:line="276" w:lineRule="auto"/>
              <w:jc w:val="center"/>
              <w:rPr>
                <w:b/>
                <w:sz w:val="26"/>
                <w:szCs w:val="26"/>
              </w:rPr>
            </w:pPr>
            <w:r w:rsidRPr="00C57503">
              <w:rPr>
                <w:b/>
                <w:sz w:val="26"/>
                <w:szCs w:val="26"/>
                <w:lang w:val="vi-VN"/>
              </w:rPr>
              <w:t>Bài học</w:t>
            </w:r>
          </w:p>
          <w:p w14:paraId="3F027DA4" w14:textId="77777777" w:rsidR="00625AC0" w:rsidRPr="00C57503" w:rsidRDefault="00625AC0" w:rsidP="00625AC0">
            <w:pPr>
              <w:spacing w:line="276" w:lineRule="auto"/>
              <w:jc w:val="center"/>
              <w:rPr>
                <w:b/>
                <w:sz w:val="26"/>
                <w:szCs w:val="26"/>
                <w:lang w:val="vi-VN"/>
              </w:rPr>
            </w:pPr>
            <w:r w:rsidRPr="00C57503">
              <w:rPr>
                <w:b/>
                <w:sz w:val="26"/>
                <w:szCs w:val="26"/>
                <w:lang w:val="vi-VN"/>
              </w:rPr>
              <w:t>(1)</w:t>
            </w:r>
          </w:p>
        </w:tc>
        <w:tc>
          <w:tcPr>
            <w:tcW w:w="1380" w:type="dxa"/>
            <w:vAlign w:val="center"/>
          </w:tcPr>
          <w:p w14:paraId="5D9AE1E1" w14:textId="77777777" w:rsidR="00625AC0" w:rsidRPr="00C57503" w:rsidRDefault="00625AC0" w:rsidP="00625AC0">
            <w:pPr>
              <w:spacing w:line="276" w:lineRule="auto"/>
              <w:jc w:val="center"/>
              <w:rPr>
                <w:b/>
                <w:sz w:val="26"/>
                <w:szCs w:val="26"/>
                <w:lang w:val="vi-VN"/>
              </w:rPr>
            </w:pPr>
            <w:r w:rsidRPr="00C57503">
              <w:rPr>
                <w:b/>
                <w:sz w:val="26"/>
                <w:szCs w:val="26"/>
                <w:lang w:val="vi-VN"/>
              </w:rPr>
              <w:t>Số tiết</w:t>
            </w:r>
          </w:p>
          <w:p w14:paraId="19D864C2" w14:textId="77777777" w:rsidR="00625AC0" w:rsidRPr="00C57503" w:rsidRDefault="00625AC0" w:rsidP="00625AC0">
            <w:pPr>
              <w:spacing w:line="276" w:lineRule="auto"/>
              <w:jc w:val="center"/>
              <w:rPr>
                <w:sz w:val="26"/>
                <w:szCs w:val="26"/>
                <w:lang w:val="vi-VN"/>
              </w:rPr>
            </w:pPr>
            <w:r w:rsidRPr="00C57503">
              <w:rPr>
                <w:b/>
                <w:sz w:val="26"/>
                <w:szCs w:val="26"/>
                <w:lang w:val="vi-VN"/>
              </w:rPr>
              <w:t>(2)</w:t>
            </w:r>
          </w:p>
        </w:tc>
        <w:tc>
          <w:tcPr>
            <w:tcW w:w="6804" w:type="dxa"/>
          </w:tcPr>
          <w:p w14:paraId="1D9E2F29" w14:textId="77777777" w:rsidR="00625AC0" w:rsidRPr="00C57503" w:rsidRDefault="00625AC0" w:rsidP="00625AC0">
            <w:pPr>
              <w:spacing w:line="276" w:lineRule="auto"/>
              <w:jc w:val="center"/>
              <w:rPr>
                <w:b/>
                <w:sz w:val="26"/>
                <w:szCs w:val="26"/>
              </w:rPr>
            </w:pPr>
            <w:r w:rsidRPr="00C57503">
              <w:rPr>
                <w:b/>
                <w:sz w:val="26"/>
                <w:szCs w:val="26"/>
              </w:rPr>
              <w:t>Yêu cầu cần đạt</w:t>
            </w:r>
          </w:p>
        </w:tc>
      </w:tr>
      <w:tr w:rsidR="00625AC0" w:rsidRPr="00C57503" w14:paraId="74E4FFA9" w14:textId="77777777" w:rsidTr="00625AC0">
        <w:trPr>
          <w:trHeight w:val="635"/>
        </w:trPr>
        <w:tc>
          <w:tcPr>
            <w:tcW w:w="806" w:type="dxa"/>
          </w:tcPr>
          <w:p w14:paraId="59032082" w14:textId="77777777" w:rsidR="00625AC0" w:rsidRPr="00C57503" w:rsidRDefault="00625AC0" w:rsidP="00625AC0">
            <w:pPr>
              <w:jc w:val="center"/>
              <w:rPr>
                <w:b/>
                <w:sz w:val="26"/>
                <w:szCs w:val="26"/>
              </w:rPr>
            </w:pPr>
            <w:r w:rsidRPr="00C57503">
              <w:rPr>
                <w:b/>
                <w:sz w:val="26"/>
                <w:szCs w:val="26"/>
              </w:rPr>
              <w:lastRenderedPageBreak/>
              <w:t>1</w:t>
            </w:r>
          </w:p>
        </w:tc>
        <w:tc>
          <w:tcPr>
            <w:tcW w:w="4590" w:type="dxa"/>
            <w:vAlign w:val="center"/>
          </w:tcPr>
          <w:p w14:paraId="680306BF" w14:textId="77777777" w:rsidR="00625AC0" w:rsidRPr="00C57503" w:rsidRDefault="00625AC0" w:rsidP="00625AC0">
            <w:pPr>
              <w:rPr>
                <w:b/>
                <w:color w:val="auto"/>
                <w:sz w:val="26"/>
                <w:szCs w:val="26"/>
              </w:rPr>
            </w:pPr>
            <w:r w:rsidRPr="00C57503">
              <w:rPr>
                <w:b/>
                <w:sz w:val="26"/>
                <w:szCs w:val="26"/>
              </w:rPr>
              <w:t>GIỚI THIỆU CHƯƠNG TRÌNH, NỘI DUNG VÀ PHƯƠNG PHÁP HỌC</w:t>
            </w:r>
          </w:p>
        </w:tc>
        <w:tc>
          <w:tcPr>
            <w:tcW w:w="1380" w:type="dxa"/>
            <w:vAlign w:val="center"/>
          </w:tcPr>
          <w:p w14:paraId="5726C053" w14:textId="77777777" w:rsidR="00625AC0" w:rsidRPr="00C57503" w:rsidRDefault="00625AC0" w:rsidP="00625AC0">
            <w:pPr>
              <w:jc w:val="center"/>
              <w:rPr>
                <w:sz w:val="26"/>
                <w:szCs w:val="26"/>
              </w:rPr>
            </w:pPr>
            <w:r w:rsidRPr="00C57503">
              <w:rPr>
                <w:sz w:val="26"/>
                <w:szCs w:val="26"/>
              </w:rPr>
              <w:t>1</w:t>
            </w:r>
          </w:p>
        </w:tc>
        <w:tc>
          <w:tcPr>
            <w:tcW w:w="6804" w:type="dxa"/>
          </w:tcPr>
          <w:p w14:paraId="04AD226C" w14:textId="77777777" w:rsidR="00625AC0" w:rsidRPr="00C57503" w:rsidRDefault="00625AC0" w:rsidP="00625AC0">
            <w:pPr>
              <w:jc w:val="both"/>
              <w:rPr>
                <w:sz w:val="26"/>
                <w:szCs w:val="26"/>
              </w:rPr>
            </w:pPr>
            <w:r w:rsidRPr="00C57503">
              <w:rPr>
                <w:sz w:val="26"/>
                <w:szCs w:val="26"/>
              </w:rPr>
              <w:t>- Know about the English Book grade 12 in general (themes, units, tests, lessons)</w:t>
            </w:r>
          </w:p>
          <w:p w14:paraId="010E3CCA" w14:textId="77777777" w:rsidR="00625AC0" w:rsidRPr="00C57503" w:rsidRDefault="00625AC0" w:rsidP="00625AC0">
            <w:pPr>
              <w:jc w:val="both"/>
              <w:rPr>
                <w:sz w:val="26"/>
                <w:szCs w:val="26"/>
              </w:rPr>
            </w:pPr>
            <w:r w:rsidRPr="00C57503">
              <w:rPr>
                <w:sz w:val="26"/>
                <w:szCs w:val="26"/>
              </w:rPr>
              <w:t>- Know how to do an oral test, a fifteen - minute tests and a written test;</w:t>
            </w:r>
          </w:p>
          <w:p w14:paraId="1A3EC3AA" w14:textId="77777777" w:rsidR="00625AC0" w:rsidRPr="00C57503" w:rsidRDefault="00625AC0" w:rsidP="00625AC0">
            <w:pPr>
              <w:rPr>
                <w:sz w:val="26"/>
                <w:szCs w:val="26"/>
              </w:rPr>
            </w:pPr>
            <w:r w:rsidRPr="00C57503">
              <w:rPr>
                <w:sz w:val="26"/>
                <w:szCs w:val="26"/>
              </w:rPr>
              <w:t>- Understand some  requirements in English classes;</w:t>
            </w:r>
          </w:p>
        </w:tc>
      </w:tr>
      <w:tr w:rsidR="00625AC0" w:rsidRPr="00C57503" w14:paraId="1D87BF6B" w14:textId="77777777" w:rsidTr="00625AC0">
        <w:trPr>
          <w:trHeight w:val="635"/>
        </w:trPr>
        <w:tc>
          <w:tcPr>
            <w:tcW w:w="806" w:type="dxa"/>
            <w:vMerge w:val="restart"/>
          </w:tcPr>
          <w:p w14:paraId="1030F6DD" w14:textId="77777777" w:rsidR="00625AC0" w:rsidRPr="00C57503" w:rsidRDefault="00625AC0" w:rsidP="00625AC0">
            <w:pPr>
              <w:jc w:val="center"/>
              <w:rPr>
                <w:b/>
                <w:sz w:val="26"/>
                <w:szCs w:val="26"/>
              </w:rPr>
            </w:pPr>
            <w:r w:rsidRPr="00C57503">
              <w:rPr>
                <w:b/>
                <w:sz w:val="26"/>
                <w:szCs w:val="26"/>
              </w:rPr>
              <w:t>2</w:t>
            </w:r>
          </w:p>
        </w:tc>
        <w:tc>
          <w:tcPr>
            <w:tcW w:w="4590" w:type="dxa"/>
            <w:vAlign w:val="center"/>
          </w:tcPr>
          <w:p w14:paraId="417B2CEA" w14:textId="77777777" w:rsidR="00625AC0" w:rsidRPr="00C57503" w:rsidRDefault="00625AC0" w:rsidP="00625AC0">
            <w:pPr>
              <w:rPr>
                <w:color w:val="auto"/>
                <w:sz w:val="26"/>
                <w:szCs w:val="26"/>
              </w:rPr>
            </w:pPr>
            <w:r w:rsidRPr="00C57503">
              <w:rPr>
                <w:b/>
                <w:bCs/>
                <w:sz w:val="26"/>
                <w:szCs w:val="26"/>
              </w:rPr>
              <w:t>UNIT1: LIFE STORIES WE ADMIRE</w:t>
            </w:r>
          </w:p>
        </w:tc>
        <w:tc>
          <w:tcPr>
            <w:tcW w:w="1380" w:type="dxa"/>
            <w:vAlign w:val="center"/>
          </w:tcPr>
          <w:p w14:paraId="2D76E26D" w14:textId="77777777" w:rsidR="00625AC0" w:rsidRPr="00C57503" w:rsidRDefault="00625AC0" w:rsidP="00625AC0">
            <w:pPr>
              <w:jc w:val="center"/>
              <w:rPr>
                <w:b/>
                <w:sz w:val="26"/>
                <w:szCs w:val="26"/>
              </w:rPr>
            </w:pPr>
            <w:r w:rsidRPr="00C57503">
              <w:rPr>
                <w:b/>
                <w:sz w:val="26"/>
                <w:szCs w:val="26"/>
              </w:rPr>
              <w:t>8</w:t>
            </w:r>
          </w:p>
          <w:p w14:paraId="44D94C22" w14:textId="77777777" w:rsidR="00625AC0" w:rsidRPr="00C57503" w:rsidRDefault="00625AC0" w:rsidP="00625AC0">
            <w:pPr>
              <w:jc w:val="center"/>
              <w:rPr>
                <w:sz w:val="26"/>
                <w:szCs w:val="26"/>
              </w:rPr>
            </w:pPr>
            <w:r w:rsidRPr="00C57503">
              <w:rPr>
                <w:b/>
                <w:sz w:val="26"/>
                <w:szCs w:val="26"/>
              </w:rPr>
              <w:t>(2-9)</w:t>
            </w:r>
          </w:p>
        </w:tc>
        <w:tc>
          <w:tcPr>
            <w:tcW w:w="6804" w:type="dxa"/>
            <w:vMerge w:val="restart"/>
          </w:tcPr>
          <w:p w14:paraId="5F4A9AB4" w14:textId="77777777" w:rsidR="00625AC0" w:rsidRPr="00C57503" w:rsidRDefault="00625AC0" w:rsidP="00625AC0">
            <w:pPr>
              <w:keepNext/>
              <w:keepLines/>
              <w:shd w:val="clear" w:color="auto" w:fill="FFFFFF"/>
              <w:outlineLvl w:val="1"/>
              <w:rPr>
                <w:rFonts w:eastAsia="Times New Roman"/>
                <w:b/>
                <w:bCs/>
                <w:color w:val="auto"/>
                <w:sz w:val="26"/>
                <w:szCs w:val="26"/>
              </w:rPr>
            </w:pPr>
            <w:r w:rsidRPr="00C57503">
              <w:rPr>
                <w:rFonts w:eastAsiaTheme="majorEastAsia"/>
                <w:color w:val="auto"/>
                <w:sz w:val="26"/>
                <w:szCs w:val="26"/>
              </w:rPr>
              <w:t>- Pronounce diphthongs /ei/ and /</w:t>
            </w:r>
            <w:r w:rsidRPr="00C57503">
              <w:rPr>
                <w:rFonts w:eastAsia="Times New Roman"/>
                <w:color w:val="auto"/>
                <w:sz w:val="26"/>
                <w:szCs w:val="26"/>
                <w:bdr w:val="none" w:sz="0" w:space="0" w:color="auto" w:frame="1"/>
              </w:rPr>
              <w:t>əʊ/ correctly</w:t>
            </w:r>
          </w:p>
          <w:p w14:paraId="4C1DC9E0" w14:textId="77777777" w:rsidR="00625AC0" w:rsidRPr="00C57503" w:rsidRDefault="00625AC0" w:rsidP="00625AC0">
            <w:pPr>
              <w:jc w:val="both"/>
              <w:rPr>
                <w:sz w:val="26"/>
                <w:szCs w:val="26"/>
              </w:rPr>
            </w:pPr>
            <w:r w:rsidRPr="00C57503">
              <w:rPr>
                <w:sz w:val="26"/>
                <w:szCs w:val="26"/>
              </w:rPr>
              <w:t>- Understand and use words and phrases related to life stories.</w:t>
            </w:r>
          </w:p>
          <w:p w14:paraId="2DD67217" w14:textId="77777777" w:rsidR="00625AC0" w:rsidRPr="00C57503" w:rsidRDefault="00625AC0" w:rsidP="00625AC0">
            <w:pPr>
              <w:jc w:val="both"/>
              <w:rPr>
                <w:sz w:val="26"/>
                <w:szCs w:val="26"/>
              </w:rPr>
            </w:pPr>
            <w:r w:rsidRPr="00C57503">
              <w:rPr>
                <w:sz w:val="26"/>
                <w:szCs w:val="26"/>
              </w:rPr>
              <w:t xml:space="preserve">- Recognize the difference between the Past simple &amp; Past continuous to talk about </w:t>
            </w:r>
          </w:p>
          <w:p w14:paraId="16E39C6C" w14:textId="77777777" w:rsidR="00625AC0" w:rsidRPr="00C57503" w:rsidRDefault="00625AC0" w:rsidP="00625AC0">
            <w:pPr>
              <w:jc w:val="both"/>
              <w:rPr>
                <w:sz w:val="26"/>
                <w:szCs w:val="26"/>
              </w:rPr>
            </w:pPr>
            <w:r w:rsidRPr="00C57503">
              <w:rPr>
                <w:sz w:val="26"/>
                <w:szCs w:val="26"/>
              </w:rPr>
              <w:t>- Practice the past simple and past continuous to talk about the life stories of people students know and admire.</w:t>
            </w:r>
          </w:p>
          <w:p w14:paraId="34F49A53" w14:textId="77777777" w:rsidR="00625AC0" w:rsidRPr="00C57503" w:rsidRDefault="00625AC0" w:rsidP="00625AC0">
            <w:pPr>
              <w:jc w:val="both"/>
              <w:rPr>
                <w:sz w:val="26"/>
                <w:szCs w:val="26"/>
              </w:rPr>
            </w:pPr>
            <w:r w:rsidRPr="00C57503">
              <w:rPr>
                <w:sz w:val="26"/>
                <w:szCs w:val="26"/>
              </w:rPr>
              <w:t>- Read for main ideas and specific information in an article about Steve Jobs’ life and achievements.</w:t>
            </w:r>
          </w:p>
          <w:p w14:paraId="26D139BF" w14:textId="77777777" w:rsidR="00625AC0" w:rsidRPr="00C57503" w:rsidRDefault="00625AC0" w:rsidP="00625AC0">
            <w:pPr>
              <w:jc w:val="both"/>
              <w:rPr>
                <w:sz w:val="26"/>
                <w:szCs w:val="26"/>
              </w:rPr>
            </w:pPr>
            <w:r w:rsidRPr="00C57503">
              <w:rPr>
                <w:sz w:val="26"/>
                <w:szCs w:val="26"/>
              </w:rPr>
              <w:t>- Talk about the lives of two national heroes of Vietnam.</w:t>
            </w:r>
          </w:p>
          <w:p w14:paraId="43A114D3" w14:textId="77777777" w:rsidR="00625AC0" w:rsidRPr="00C57503" w:rsidRDefault="00625AC0" w:rsidP="00625AC0">
            <w:pPr>
              <w:jc w:val="both"/>
              <w:rPr>
                <w:sz w:val="26"/>
                <w:szCs w:val="26"/>
              </w:rPr>
            </w:pPr>
            <w:r w:rsidRPr="00C57503">
              <w:rPr>
                <w:sz w:val="26"/>
                <w:szCs w:val="26"/>
              </w:rPr>
              <w:t>- Listen for main ideas and specific information in a talk about Walt Disney's life</w:t>
            </w:r>
          </w:p>
          <w:p w14:paraId="15A8C496" w14:textId="77777777" w:rsidR="00625AC0" w:rsidRPr="00C57503" w:rsidRDefault="00625AC0" w:rsidP="00625AC0">
            <w:pPr>
              <w:jc w:val="both"/>
              <w:rPr>
                <w:sz w:val="26"/>
                <w:szCs w:val="26"/>
              </w:rPr>
            </w:pPr>
            <w:r w:rsidRPr="00C57503">
              <w:rPr>
                <w:sz w:val="26"/>
                <w:szCs w:val="26"/>
              </w:rPr>
              <w:t>- Synthesize and summarize information to write a biography of Walt Disney.</w:t>
            </w:r>
          </w:p>
          <w:p w14:paraId="068A717B" w14:textId="77777777" w:rsidR="00625AC0" w:rsidRPr="00C57503" w:rsidRDefault="00625AC0" w:rsidP="00625AC0">
            <w:pPr>
              <w:jc w:val="both"/>
              <w:rPr>
                <w:sz w:val="26"/>
                <w:szCs w:val="26"/>
              </w:rPr>
            </w:pPr>
            <w:r w:rsidRPr="00C57503">
              <w:rPr>
                <w:sz w:val="26"/>
                <w:szCs w:val="26"/>
              </w:rPr>
              <w:t>- Express offering help and responding to it.</w:t>
            </w:r>
          </w:p>
          <w:p w14:paraId="08303E00" w14:textId="77777777" w:rsidR="00625AC0" w:rsidRPr="00C57503" w:rsidRDefault="00625AC0" w:rsidP="00625AC0">
            <w:pPr>
              <w:jc w:val="both"/>
              <w:rPr>
                <w:sz w:val="26"/>
                <w:szCs w:val="26"/>
              </w:rPr>
            </w:pPr>
            <w:r w:rsidRPr="00C57503">
              <w:rPr>
                <w:sz w:val="26"/>
                <w:szCs w:val="26"/>
              </w:rPr>
              <w:t>- Understand about the lives of famous queens in world history.</w:t>
            </w:r>
          </w:p>
          <w:p w14:paraId="3DC72FF6" w14:textId="77777777" w:rsidR="00625AC0" w:rsidRPr="00C57503" w:rsidRDefault="00625AC0" w:rsidP="00625AC0">
            <w:pPr>
              <w:rPr>
                <w:b/>
                <w:sz w:val="26"/>
                <w:szCs w:val="26"/>
              </w:rPr>
            </w:pPr>
            <w:r w:rsidRPr="00C57503">
              <w:rPr>
                <w:sz w:val="26"/>
                <w:szCs w:val="26"/>
              </w:rPr>
              <w:t>- Design a visual story of a person's life.</w:t>
            </w:r>
          </w:p>
        </w:tc>
      </w:tr>
      <w:tr w:rsidR="00625AC0" w:rsidRPr="00C57503" w14:paraId="738A1174" w14:textId="77777777" w:rsidTr="00625AC0">
        <w:trPr>
          <w:trHeight w:val="635"/>
        </w:trPr>
        <w:tc>
          <w:tcPr>
            <w:tcW w:w="806" w:type="dxa"/>
            <w:vMerge/>
          </w:tcPr>
          <w:p w14:paraId="7BC7378C" w14:textId="77777777" w:rsidR="00625AC0" w:rsidRPr="00C57503" w:rsidRDefault="00625AC0" w:rsidP="00625AC0">
            <w:pPr>
              <w:spacing w:line="276" w:lineRule="auto"/>
              <w:jc w:val="center"/>
              <w:rPr>
                <w:b/>
                <w:sz w:val="26"/>
                <w:szCs w:val="26"/>
                <w:lang w:val="vi-VN"/>
              </w:rPr>
            </w:pPr>
          </w:p>
        </w:tc>
        <w:tc>
          <w:tcPr>
            <w:tcW w:w="4590" w:type="dxa"/>
            <w:vAlign w:val="center"/>
          </w:tcPr>
          <w:p w14:paraId="24AAE13C"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4A8F7983" w14:textId="77777777" w:rsidR="00625AC0" w:rsidRPr="00C57503" w:rsidRDefault="00625AC0" w:rsidP="00625AC0">
            <w:pPr>
              <w:jc w:val="center"/>
              <w:rPr>
                <w:bCs/>
                <w:iCs/>
                <w:sz w:val="26"/>
                <w:szCs w:val="26"/>
              </w:rPr>
            </w:pPr>
          </w:p>
          <w:p w14:paraId="7D3571B3" w14:textId="77777777" w:rsidR="00625AC0" w:rsidRPr="00C57503" w:rsidRDefault="00625AC0" w:rsidP="00625AC0">
            <w:pPr>
              <w:jc w:val="center"/>
              <w:rPr>
                <w:bCs/>
                <w:iCs/>
                <w:sz w:val="26"/>
                <w:szCs w:val="26"/>
              </w:rPr>
            </w:pPr>
            <w:r w:rsidRPr="00C57503">
              <w:rPr>
                <w:bCs/>
                <w:iCs/>
                <w:sz w:val="26"/>
                <w:szCs w:val="26"/>
              </w:rPr>
              <w:t>2</w:t>
            </w:r>
          </w:p>
        </w:tc>
        <w:tc>
          <w:tcPr>
            <w:tcW w:w="6804" w:type="dxa"/>
            <w:vMerge/>
          </w:tcPr>
          <w:p w14:paraId="0657DB70" w14:textId="77777777" w:rsidR="00625AC0" w:rsidRPr="00C57503" w:rsidRDefault="00625AC0" w:rsidP="00625AC0">
            <w:pPr>
              <w:jc w:val="center"/>
              <w:rPr>
                <w:bCs/>
                <w:iCs/>
                <w:sz w:val="26"/>
                <w:szCs w:val="26"/>
              </w:rPr>
            </w:pPr>
          </w:p>
        </w:tc>
      </w:tr>
      <w:tr w:rsidR="00625AC0" w:rsidRPr="00C57503" w14:paraId="3D0DB76F" w14:textId="77777777" w:rsidTr="00625AC0">
        <w:trPr>
          <w:trHeight w:val="635"/>
        </w:trPr>
        <w:tc>
          <w:tcPr>
            <w:tcW w:w="806" w:type="dxa"/>
            <w:vMerge/>
          </w:tcPr>
          <w:p w14:paraId="12CC9112" w14:textId="77777777" w:rsidR="00625AC0" w:rsidRPr="00C57503" w:rsidRDefault="00625AC0" w:rsidP="00625AC0">
            <w:pPr>
              <w:spacing w:line="276" w:lineRule="auto"/>
              <w:jc w:val="center"/>
              <w:rPr>
                <w:b/>
                <w:sz w:val="26"/>
                <w:szCs w:val="26"/>
                <w:lang w:val="vi-VN"/>
              </w:rPr>
            </w:pPr>
          </w:p>
        </w:tc>
        <w:tc>
          <w:tcPr>
            <w:tcW w:w="4590" w:type="dxa"/>
            <w:vAlign w:val="center"/>
          </w:tcPr>
          <w:p w14:paraId="4CE611D1"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31465432" w14:textId="77777777" w:rsidR="00625AC0" w:rsidRPr="00C57503" w:rsidRDefault="00625AC0" w:rsidP="00625AC0">
            <w:pPr>
              <w:jc w:val="center"/>
              <w:rPr>
                <w:sz w:val="26"/>
                <w:szCs w:val="26"/>
              </w:rPr>
            </w:pPr>
            <w:r w:rsidRPr="00C57503">
              <w:rPr>
                <w:bCs/>
                <w:iCs/>
                <w:sz w:val="26"/>
                <w:szCs w:val="26"/>
              </w:rPr>
              <w:t>3</w:t>
            </w:r>
          </w:p>
        </w:tc>
        <w:tc>
          <w:tcPr>
            <w:tcW w:w="6804" w:type="dxa"/>
            <w:vMerge/>
          </w:tcPr>
          <w:p w14:paraId="7218D0C3" w14:textId="77777777" w:rsidR="00625AC0" w:rsidRPr="00C57503" w:rsidRDefault="00625AC0" w:rsidP="00625AC0">
            <w:pPr>
              <w:jc w:val="center"/>
              <w:rPr>
                <w:bCs/>
                <w:iCs/>
                <w:sz w:val="26"/>
                <w:szCs w:val="26"/>
              </w:rPr>
            </w:pPr>
          </w:p>
        </w:tc>
      </w:tr>
      <w:tr w:rsidR="00625AC0" w:rsidRPr="00C57503" w14:paraId="7D609D1E" w14:textId="77777777" w:rsidTr="00625AC0">
        <w:trPr>
          <w:trHeight w:val="635"/>
        </w:trPr>
        <w:tc>
          <w:tcPr>
            <w:tcW w:w="806" w:type="dxa"/>
            <w:vMerge/>
          </w:tcPr>
          <w:p w14:paraId="5242FB0F" w14:textId="77777777" w:rsidR="00625AC0" w:rsidRPr="00C57503" w:rsidRDefault="00625AC0" w:rsidP="00625AC0">
            <w:pPr>
              <w:spacing w:line="276" w:lineRule="auto"/>
              <w:jc w:val="center"/>
              <w:rPr>
                <w:b/>
                <w:sz w:val="26"/>
                <w:szCs w:val="26"/>
                <w:lang w:val="vi-VN"/>
              </w:rPr>
            </w:pPr>
          </w:p>
        </w:tc>
        <w:tc>
          <w:tcPr>
            <w:tcW w:w="4590" w:type="dxa"/>
            <w:vAlign w:val="center"/>
          </w:tcPr>
          <w:p w14:paraId="6EA65134"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7D862129" w14:textId="77777777" w:rsidR="00625AC0" w:rsidRPr="00C57503" w:rsidRDefault="00625AC0" w:rsidP="00625AC0">
            <w:pPr>
              <w:jc w:val="center"/>
              <w:rPr>
                <w:sz w:val="26"/>
                <w:szCs w:val="26"/>
              </w:rPr>
            </w:pPr>
            <w:r w:rsidRPr="00C57503">
              <w:rPr>
                <w:bCs/>
                <w:iCs/>
                <w:sz w:val="26"/>
                <w:szCs w:val="26"/>
              </w:rPr>
              <w:t>4</w:t>
            </w:r>
          </w:p>
        </w:tc>
        <w:tc>
          <w:tcPr>
            <w:tcW w:w="6804" w:type="dxa"/>
            <w:vMerge/>
          </w:tcPr>
          <w:p w14:paraId="1DB32A0B" w14:textId="77777777" w:rsidR="00625AC0" w:rsidRPr="00C57503" w:rsidRDefault="00625AC0" w:rsidP="00625AC0">
            <w:pPr>
              <w:jc w:val="center"/>
              <w:rPr>
                <w:bCs/>
                <w:iCs/>
                <w:sz w:val="26"/>
                <w:szCs w:val="26"/>
              </w:rPr>
            </w:pPr>
          </w:p>
        </w:tc>
      </w:tr>
      <w:tr w:rsidR="00625AC0" w:rsidRPr="00C57503" w14:paraId="6E49C9BA" w14:textId="77777777" w:rsidTr="00625AC0">
        <w:trPr>
          <w:trHeight w:val="635"/>
        </w:trPr>
        <w:tc>
          <w:tcPr>
            <w:tcW w:w="806" w:type="dxa"/>
            <w:vMerge/>
          </w:tcPr>
          <w:p w14:paraId="7E787FC8" w14:textId="77777777" w:rsidR="00625AC0" w:rsidRPr="00C57503" w:rsidRDefault="00625AC0" w:rsidP="00625AC0">
            <w:pPr>
              <w:spacing w:line="276" w:lineRule="auto"/>
              <w:jc w:val="center"/>
              <w:rPr>
                <w:b/>
                <w:sz w:val="26"/>
                <w:szCs w:val="26"/>
                <w:lang w:val="vi-VN"/>
              </w:rPr>
            </w:pPr>
          </w:p>
        </w:tc>
        <w:tc>
          <w:tcPr>
            <w:tcW w:w="4590" w:type="dxa"/>
            <w:vAlign w:val="center"/>
          </w:tcPr>
          <w:p w14:paraId="6FCB0D78"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5BD0B17F" w14:textId="77777777" w:rsidR="00625AC0" w:rsidRPr="00C57503" w:rsidRDefault="00625AC0" w:rsidP="00625AC0">
            <w:pPr>
              <w:jc w:val="center"/>
              <w:rPr>
                <w:sz w:val="26"/>
                <w:szCs w:val="26"/>
              </w:rPr>
            </w:pPr>
            <w:r w:rsidRPr="00C57503">
              <w:rPr>
                <w:bCs/>
                <w:iCs/>
                <w:sz w:val="26"/>
                <w:szCs w:val="26"/>
              </w:rPr>
              <w:t>5</w:t>
            </w:r>
          </w:p>
        </w:tc>
        <w:tc>
          <w:tcPr>
            <w:tcW w:w="6804" w:type="dxa"/>
            <w:vMerge/>
          </w:tcPr>
          <w:p w14:paraId="70364D8B" w14:textId="77777777" w:rsidR="00625AC0" w:rsidRPr="00C57503" w:rsidRDefault="00625AC0" w:rsidP="00625AC0">
            <w:pPr>
              <w:jc w:val="center"/>
              <w:rPr>
                <w:bCs/>
                <w:iCs/>
                <w:sz w:val="26"/>
                <w:szCs w:val="26"/>
              </w:rPr>
            </w:pPr>
          </w:p>
        </w:tc>
      </w:tr>
      <w:tr w:rsidR="00625AC0" w:rsidRPr="00C57503" w14:paraId="00CAFCA0" w14:textId="77777777" w:rsidTr="00625AC0">
        <w:trPr>
          <w:trHeight w:val="635"/>
        </w:trPr>
        <w:tc>
          <w:tcPr>
            <w:tcW w:w="806" w:type="dxa"/>
            <w:vMerge/>
          </w:tcPr>
          <w:p w14:paraId="1FCCC4B5" w14:textId="77777777" w:rsidR="00625AC0" w:rsidRPr="00C57503" w:rsidRDefault="00625AC0" w:rsidP="00625AC0">
            <w:pPr>
              <w:spacing w:line="276" w:lineRule="auto"/>
              <w:jc w:val="center"/>
              <w:rPr>
                <w:b/>
                <w:sz w:val="26"/>
                <w:szCs w:val="26"/>
                <w:lang w:val="vi-VN"/>
              </w:rPr>
            </w:pPr>
          </w:p>
        </w:tc>
        <w:tc>
          <w:tcPr>
            <w:tcW w:w="4590" w:type="dxa"/>
            <w:vAlign w:val="center"/>
          </w:tcPr>
          <w:p w14:paraId="0DA30908"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429E3100" w14:textId="77777777" w:rsidR="00625AC0" w:rsidRPr="00C57503" w:rsidRDefault="00625AC0" w:rsidP="00625AC0">
            <w:pPr>
              <w:jc w:val="center"/>
              <w:rPr>
                <w:bCs/>
                <w:iCs/>
                <w:sz w:val="26"/>
                <w:szCs w:val="26"/>
              </w:rPr>
            </w:pPr>
            <w:r w:rsidRPr="00C57503">
              <w:rPr>
                <w:bCs/>
                <w:iCs/>
                <w:sz w:val="26"/>
                <w:szCs w:val="26"/>
              </w:rPr>
              <w:t>6</w:t>
            </w:r>
          </w:p>
        </w:tc>
        <w:tc>
          <w:tcPr>
            <w:tcW w:w="6804" w:type="dxa"/>
            <w:vMerge/>
          </w:tcPr>
          <w:p w14:paraId="49CAB693" w14:textId="77777777" w:rsidR="00625AC0" w:rsidRPr="00C57503" w:rsidRDefault="00625AC0" w:rsidP="00625AC0">
            <w:pPr>
              <w:jc w:val="center"/>
              <w:rPr>
                <w:bCs/>
                <w:iCs/>
                <w:sz w:val="26"/>
                <w:szCs w:val="26"/>
              </w:rPr>
            </w:pPr>
          </w:p>
        </w:tc>
      </w:tr>
      <w:tr w:rsidR="00625AC0" w:rsidRPr="00C57503" w14:paraId="1939A13D" w14:textId="77777777" w:rsidTr="00625AC0">
        <w:trPr>
          <w:trHeight w:val="635"/>
        </w:trPr>
        <w:tc>
          <w:tcPr>
            <w:tcW w:w="806" w:type="dxa"/>
            <w:vMerge/>
          </w:tcPr>
          <w:p w14:paraId="064A23BA" w14:textId="77777777" w:rsidR="00625AC0" w:rsidRPr="00C57503" w:rsidRDefault="00625AC0" w:rsidP="00625AC0">
            <w:pPr>
              <w:spacing w:line="276" w:lineRule="auto"/>
              <w:jc w:val="center"/>
              <w:rPr>
                <w:b/>
                <w:sz w:val="26"/>
                <w:szCs w:val="26"/>
                <w:lang w:val="vi-VN"/>
              </w:rPr>
            </w:pPr>
          </w:p>
        </w:tc>
        <w:tc>
          <w:tcPr>
            <w:tcW w:w="4590" w:type="dxa"/>
            <w:vAlign w:val="center"/>
          </w:tcPr>
          <w:p w14:paraId="65494061"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4637BC36" w14:textId="77777777" w:rsidR="00625AC0" w:rsidRPr="00C57503" w:rsidRDefault="00625AC0" w:rsidP="00625AC0">
            <w:pPr>
              <w:jc w:val="center"/>
              <w:rPr>
                <w:sz w:val="26"/>
                <w:szCs w:val="26"/>
              </w:rPr>
            </w:pPr>
            <w:r w:rsidRPr="00C57503">
              <w:rPr>
                <w:bCs/>
                <w:iCs/>
                <w:sz w:val="26"/>
                <w:szCs w:val="26"/>
              </w:rPr>
              <w:t>7</w:t>
            </w:r>
          </w:p>
        </w:tc>
        <w:tc>
          <w:tcPr>
            <w:tcW w:w="6804" w:type="dxa"/>
            <w:vMerge/>
          </w:tcPr>
          <w:p w14:paraId="633C3E94" w14:textId="77777777" w:rsidR="00625AC0" w:rsidRPr="00C57503" w:rsidRDefault="00625AC0" w:rsidP="00625AC0">
            <w:pPr>
              <w:jc w:val="center"/>
              <w:rPr>
                <w:bCs/>
                <w:iCs/>
                <w:sz w:val="26"/>
                <w:szCs w:val="26"/>
              </w:rPr>
            </w:pPr>
          </w:p>
        </w:tc>
      </w:tr>
      <w:tr w:rsidR="00625AC0" w:rsidRPr="00C57503" w14:paraId="2EA45AFD" w14:textId="77777777" w:rsidTr="00625AC0">
        <w:trPr>
          <w:trHeight w:val="635"/>
        </w:trPr>
        <w:tc>
          <w:tcPr>
            <w:tcW w:w="806" w:type="dxa"/>
            <w:vMerge/>
          </w:tcPr>
          <w:p w14:paraId="52EB6319" w14:textId="77777777" w:rsidR="00625AC0" w:rsidRPr="00C57503" w:rsidRDefault="00625AC0" w:rsidP="00625AC0">
            <w:pPr>
              <w:spacing w:line="276" w:lineRule="auto"/>
              <w:jc w:val="center"/>
              <w:rPr>
                <w:b/>
                <w:sz w:val="26"/>
                <w:szCs w:val="26"/>
                <w:lang w:val="vi-VN"/>
              </w:rPr>
            </w:pPr>
          </w:p>
        </w:tc>
        <w:tc>
          <w:tcPr>
            <w:tcW w:w="4590" w:type="dxa"/>
            <w:vAlign w:val="center"/>
          </w:tcPr>
          <w:p w14:paraId="2B4589EE"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25C92CC1" w14:textId="77777777" w:rsidR="00625AC0" w:rsidRPr="00C57503" w:rsidRDefault="00625AC0" w:rsidP="00625AC0">
            <w:pPr>
              <w:jc w:val="center"/>
              <w:rPr>
                <w:sz w:val="26"/>
                <w:szCs w:val="26"/>
              </w:rPr>
            </w:pPr>
            <w:r w:rsidRPr="00C57503">
              <w:rPr>
                <w:bCs/>
                <w:iCs/>
                <w:sz w:val="26"/>
                <w:szCs w:val="26"/>
              </w:rPr>
              <w:t>8</w:t>
            </w:r>
          </w:p>
        </w:tc>
        <w:tc>
          <w:tcPr>
            <w:tcW w:w="6804" w:type="dxa"/>
            <w:vMerge/>
          </w:tcPr>
          <w:p w14:paraId="31C6B1EB" w14:textId="77777777" w:rsidR="00625AC0" w:rsidRPr="00C57503" w:rsidRDefault="00625AC0" w:rsidP="00625AC0">
            <w:pPr>
              <w:jc w:val="center"/>
              <w:rPr>
                <w:bCs/>
                <w:iCs/>
                <w:sz w:val="26"/>
                <w:szCs w:val="26"/>
              </w:rPr>
            </w:pPr>
          </w:p>
        </w:tc>
      </w:tr>
      <w:tr w:rsidR="00625AC0" w:rsidRPr="00C57503" w14:paraId="32CA6BCD" w14:textId="77777777" w:rsidTr="00625AC0">
        <w:trPr>
          <w:trHeight w:val="635"/>
        </w:trPr>
        <w:tc>
          <w:tcPr>
            <w:tcW w:w="806" w:type="dxa"/>
            <w:vMerge/>
          </w:tcPr>
          <w:p w14:paraId="724374D9" w14:textId="77777777" w:rsidR="00625AC0" w:rsidRPr="00C57503" w:rsidRDefault="00625AC0" w:rsidP="00625AC0">
            <w:pPr>
              <w:spacing w:line="276" w:lineRule="auto"/>
              <w:jc w:val="center"/>
              <w:rPr>
                <w:b/>
                <w:sz w:val="26"/>
                <w:szCs w:val="26"/>
                <w:lang w:val="vi-VN"/>
              </w:rPr>
            </w:pPr>
          </w:p>
        </w:tc>
        <w:tc>
          <w:tcPr>
            <w:tcW w:w="4590" w:type="dxa"/>
            <w:vAlign w:val="center"/>
          </w:tcPr>
          <w:p w14:paraId="20E699FA"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49ADCA16" w14:textId="77777777" w:rsidR="00625AC0" w:rsidRPr="00C57503" w:rsidRDefault="00625AC0" w:rsidP="00625AC0">
            <w:pPr>
              <w:jc w:val="center"/>
              <w:rPr>
                <w:bCs/>
                <w:iCs/>
                <w:sz w:val="26"/>
                <w:szCs w:val="26"/>
              </w:rPr>
            </w:pPr>
            <w:r w:rsidRPr="00C57503">
              <w:rPr>
                <w:bCs/>
                <w:iCs/>
                <w:sz w:val="26"/>
                <w:szCs w:val="26"/>
              </w:rPr>
              <w:t>9</w:t>
            </w:r>
          </w:p>
        </w:tc>
        <w:tc>
          <w:tcPr>
            <w:tcW w:w="6804" w:type="dxa"/>
            <w:vMerge/>
          </w:tcPr>
          <w:p w14:paraId="2B2E85A9" w14:textId="77777777" w:rsidR="00625AC0" w:rsidRPr="00C57503" w:rsidRDefault="00625AC0" w:rsidP="00625AC0">
            <w:pPr>
              <w:jc w:val="center"/>
              <w:rPr>
                <w:bCs/>
                <w:iCs/>
                <w:sz w:val="26"/>
                <w:szCs w:val="26"/>
              </w:rPr>
            </w:pPr>
          </w:p>
        </w:tc>
      </w:tr>
      <w:tr w:rsidR="00625AC0" w:rsidRPr="00C57503" w14:paraId="6A1671F6" w14:textId="77777777" w:rsidTr="00625AC0">
        <w:trPr>
          <w:trHeight w:val="635"/>
        </w:trPr>
        <w:tc>
          <w:tcPr>
            <w:tcW w:w="806" w:type="dxa"/>
            <w:vMerge w:val="restart"/>
          </w:tcPr>
          <w:p w14:paraId="1A967549" w14:textId="77777777" w:rsidR="00625AC0" w:rsidRPr="00C57503" w:rsidRDefault="00625AC0" w:rsidP="00625AC0">
            <w:pPr>
              <w:spacing w:line="276" w:lineRule="auto"/>
              <w:jc w:val="center"/>
              <w:rPr>
                <w:b/>
                <w:sz w:val="26"/>
                <w:szCs w:val="26"/>
              </w:rPr>
            </w:pPr>
            <w:r w:rsidRPr="00C57503">
              <w:rPr>
                <w:b/>
                <w:sz w:val="26"/>
                <w:szCs w:val="26"/>
              </w:rPr>
              <w:t>3</w:t>
            </w:r>
          </w:p>
        </w:tc>
        <w:tc>
          <w:tcPr>
            <w:tcW w:w="4590" w:type="dxa"/>
            <w:vAlign w:val="center"/>
          </w:tcPr>
          <w:p w14:paraId="191E34E2" w14:textId="77777777" w:rsidR="00625AC0" w:rsidRPr="00C57503" w:rsidRDefault="00625AC0" w:rsidP="00625AC0">
            <w:pPr>
              <w:rPr>
                <w:b/>
                <w:color w:val="0070C0"/>
                <w:sz w:val="26"/>
                <w:szCs w:val="26"/>
              </w:rPr>
            </w:pPr>
            <w:r w:rsidRPr="00C57503">
              <w:rPr>
                <w:b/>
                <w:bCs/>
                <w:sz w:val="26"/>
                <w:szCs w:val="26"/>
              </w:rPr>
              <w:t>UNIT 2: A MULTICULTURAL WORLD</w:t>
            </w:r>
          </w:p>
        </w:tc>
        <w:tc>
          <w:tcPr>
            <w:tcW w:w="1380" w:type="dxa"/>
            <w:vAlign w:val="center"/>
          </w:tcPr>
          <w:p w14:paraId="36DF80E4" w14:textId="77777777" w:rsidR="00625AC0" w:rsidRPr="00C57503" w:rsidRDefault="00625AC0" w:rsidP="00625AC0">
            <w:pPr>
              <w:jc w:val="center"/>
              <w:rPr>
                <w:b/>
                <w:sz w:val="26"/>
                <w:szCs w:val="26"/>
              </w:rPr>
            </w:pPr>
            <w:r w:rsidRPr="00C57503">
              <w:rPr>
                <w:b/>
                <w:sz w:val="26"/>
                <w:szCs w:val="26"/>
              </w:rPr>
              <w:t>8</w:t>
            </w:r>
          </w:p>
          <w:p w14:paraId="37608CE9" w14:textId="77777777" w:rsidR="00625AC0" w:rsidRPr="00C57503" w:rsidRDefault="00625AC0" w:rsidP="00625AC0">
            <w:pPr>
              <w:jc w:val="center"/>
              <w:rPr>
                <w:sz w:val="26"/>
                <w:szCs w:val="26"/>
                <w:lang w:val="vi-VN"/>
              </w:rPr>
            </w:pPr>
            <w:r w:rsidRPr="00C57503">
              <w:rPr>
                <w:b/>
                <w:sz w:val="26"/>
                <w:szCs w:val="26"/>
              </w:rPr>
              <w:t>(10-17)</w:t>
            </w:r>
          </w:p>
        </w:tc>
        <w:tc>
          <w:tcPr>
            <w:tcW w:w="6804" w:type="dxa"/>
            <w:vMerge w:val="restart"/>
          </w:tcPr>
          <w:p w14:paraId="0E0A9792" w14:textId="77777777" w:rsidR="00625AC0" w:rsidRPr="00C57503" w:rsidRDefault="00625AC0" w:rsidP="00625AC0">
            <w:pPr>
              <w:jc w:val="both"/>
              <w:rPr>
                <w:i/>
                <w:sz w:val="26"/>
                <w:szCs w:val="26"/>
              </w:rPr>
            </w:pPr>
            <w:r w:rsidRPr="00C57503">
              <w:rPr>
                <w:sz w:val="26"/>
                <w:szCs w:val="26"/>
              </w:rPr>
              <w:t>- Pronounce diphthongs /ɔɪ/, /aɪ/, and /aʊ/ correctly</w:t>
            </w:r>
          </w:p>
          <w:p w14:paraId="4765761C" w14:textId="77777777" w:rsidR="00625AC0" w:rsidRPr="00C57503" w:rsidRDefault="00625AC0" w:rsidP="00625AC0">
            <w:pPr>
              <w:jc w:val="both"/>
              <w:rPr>
                <w:sz w:val="26"/>
                <w:szCs w:val="26"/>
              </w:rPr>
            </w:pPr>
            <w:r w:rsidRPr="00C57503">
              <w:rPr>
                <w:sz w:val="26"/>
                <w:szCs w:val="26"/>
              </w:rPr>
              <w:t>- Identify and use words and phrases related to cultural diversity.</w:t>
            </w:r>
          </w:p>
          <w:p w14:paraId="1A70E13F" w14:textId="77777777" w:rsidR="00625AC0" w:rsidRPr="00C57503" w:rsidRDefault="00625AC0" w:rsidP="00625AC0">
            <w:pPr>
              <w:jc w:val="both"/>
              <w:rPr>
                <w:sz w:val="26"/>
                <w:szCs w:val="26"/>
              </w:rPr>
            </w:pPr>
            <w:r w:rsidRPr="00C57503">
              <w:rPr>
                <w:sz w:val="26"/>
                <w:szCs w:val="26"/>
              </w:rPr>
              <w:t>- Recognize the difference between articles and practice using articles to talk about in speaking activities.</w:t>
            </w:r>
          </w:p>
          <w:p w14:paraId="777DF5E4" w14:textId="77777777" w:rsidR="00625AC0" w:rsidRPr="00C57503" w:rsidRDefault="00625AC0" w:rsidP="00625AC0">
            <w:pPr>
              <w:jc w:val="both"/>
              <w:rPr>
                <w:sz w:val="26"/>
                <w:szCs w:val="26"/>
              </w:rPr>
            </w:pPr>
            <w:r w:rsidRPr="00C57503">
              <w:rPr>
                <w:sz w:val="26"/>
                <w:szCs w:val="26"/>
              </w:rPr>
              <w:t>- Read for main ideas and specific information in an article about globalization and cultural diversity</w:t>
            </w:r>
          </w:p>
          <w:p w14:paraId="364F1B06" w14:textId="77777777" w:rsidR="00625AC0" w:rsidRPr="00C57503" w:rsidRDefault="00625AC0" w:rsidP="00625AC0">
            <w:pPr>
              <w:jc w:val="both"/>
              <w:rPr>
                <w:sz w:val="26"/>
                <w:szCs w:val="26"/>
              </w:rPr>
            </w:pPr>
            <w:r w:rsidRPr="00C57503">
              <w:rPr>
                <w:sz w:val="26"/>
                <w:szCs w:val="26"/>
              </w:rPr>
              <w:t>- Discuss and plan a Cultural Diversity Day.</w:t>
            </w:r>
          </w:p>
          <w:p w14:paraId="13CC7DF0" w14:textId="77777777" w:rsidR="00625AC0" w:rsidRPr="00C57503" w:rsidRDefault="00625AC0" w:rsidP="00625AC0">
            <w:pPr>
              <w:jc w:val="both"/>
              <w:rPr>
                <w:sz w:val="26"/>
                <w:szCs w:val="26"/>
              </w:rPr>
            </w:pPr>
            <w:r w:rsidRPr="00C57503">
              <w:rPr>
                <w:sz w:val="26"/>
                <w:szCs w:val="26"/>
              </w:rPr>
              <w:lastRenderedPageBreak/>
              <w:t>- Listen for people's attitudes and specific information in an interview about Halloween in Viet Nam</w:t>
            </w:r>
          </w:p>
          <w:p w14:paraId="270821FA" w14:textId="77777777" w:rsidR="00625AC0" w:rsidRPr="00C57503" w:rsidRDefault="00625AC0" w:rsidP="00625AC0">
            <w:pPr>
              <w:jc w:val="both"/>
              <w:rPr>
                <w:sz w:val="26"/>
                <w:szCs w:val="26"/>
              </w:rPr>
            </w:pPr>
            <w:r w:rsidRPr="00C57503">
              <w:rPr>
                <w:sz w:val="26"/>
                <w:szCs w:val="26"/>
              </w:rPr>
              <w:t>- Write an opinion essay on the impact of world festivals on young Vietnamese people</w:t>
            </w:r>
          </w:p>
          <w:p w14:paraId="7E0C39BA" w14:textId="77777777" w:rsidR="00625AC0" w:rsidRPr="00C57503" w:rsidRDefault="00625AC0" w:rsidP="00625AC0">
            <w:pPr>
              <w:jc w:val="both"/>
              <w:rPr>
                <w:sz w:val="26"/>
                <w:szCs w:val="26"/>
              </w:rPr>
            </w:pPr>
            <w:r w:rsidRPr="00C57503">
              <w:rPr>
                <w:sz w:val="26"/>
                <w:szCs w:val="26"/>
              </w:rPr>
              <w:t xml:space="preserve">- Make introductions and responding to them </w:t>
            </w:r>
          </w:p>
          <w:p w14:paraId="360F8078" w14:textId="77777777" w:rsidR="00625AC0" w:rsidRPr="00C57503" w:rsidRDefault="00625AC0" w:rsidP="00625AC0">
            <w:pPr>
              <w:jc w:val="both"/>
              <w:rPr>
                <w:sz w:val="26"/>
                <w:szCs w:val="26"/>
              </w:rPr>
            </w:pPr>
            <w:r w:rsidRPr="00C57503">
              <w:rPr>
                <w:sz w:val="26"/>
                <w:szCs w:val="26"/>
              </w:rPr>
              <w:t>- Recognize culture shock to a situation in Vietnam.</w:t>
            </w:r>
          </w:p>
          <w:p w14:paraId="0BC044A7" w14:textId="77777777" w:rsidR="00625AC0" w:rsidRPr="00C57503" w:rsidRDefault="00625AC0" w:rsidP="00625AC0">
            <w:pPr>
              <w:rPr>
                <w:b/>
                <w:sz w:val="26"/>
                <w:szCs w:val="26"/>
              </w:rPr>
            </w:pPr>
            <w:r w:rsidRPr="00C57503">
              <w:rPr>
                <w:sz w:val="26"/>
                <w:szCs w:val="26"/>
              </w:rPr>
              <w:t>- Do research on a country's culture.</w:t>
            </w:r>
          </w:p>
        </w:tc>
      </w:tr>
      <w:tr w:rsidR="00625AC0" w:rsidRPr="00C57503" w14:paraId="3B886D7D" w14:textId="77777777" w:rsidTr="00625AC0">
        <w:trPr>
          <w:trHeight w:val="635"/>
        </w:trPr>
        <w:tc>
          <w:tcPr>
            <w:tcW w:w="806" w:type="dxa"/>
            <w:vMerge/>
          </w:tcPr>
          <w:p w14:paraId="7A1EEC84" w14:textId="77777777" w:rsidR="00625AC0" w:rsidRPr="00C57503" w:rsidRDefault="00625AC0" w:rsidP="00625AC0">
            <w:pPr>
              <w:spacing w:line="276" w:lineRule="auto"/>
              <w:jc w:val="center"/>
              <w:rPr>
                <w:b/>
                <w:sz w:val="26"/>
                <w:szCs w:val="26"/>
                <w:lang w:val="vi-VN"/>
              </w:rPr>
            </w:pPr>
          </w:p>
        </w:tc>
        <w:tc>
          <w:tcPr>
            <w:tcW w:w="4590" w:type="dxa"/>
            <w:vAlign w:val="center"/>
          </w:tcPr>
          <w:p w14:paraId="0F64715A"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1B5D44AB" w14:textId="77777777" w:rsidR="00625AC0" w:rsidRPr="00C57503" w:rsidRDefault="00625AC0" w:rsidP="00625AC0">
            <w:pPr>
              <w:jc w:val="center"/>
              <w:rPr>
                <w:sz w:val="26"/>
                <w:szCs w:val="26"/>
              </w:rPr>
            </w:pPr>
            <w:r w:rsidRPr="00C57503">
              <w:rPr>
                <w:bCs/>
                <w:iCs/>
                <w:sz w:val="26"/>
                <w:szCs w:val="26"/>
              </w:rPr>
              <w:t>10</w:t>
            </w:r>
          </w:p>
        </w:tc>
        <w:tc>
          <w:tcPr>
            <w:tcW w:w="6804" w:type="dxa"/>
            <w:vMerge/>
          </w:tcPr>
          <w:p w14:paraId="642005B9" w14:textId="77777777" w:rsidR="00625AC0" w:rsidRPr="00C57503" w:rsidRDefault="00625AC0" w:rsidP="00625AC0">
            <w:pPr>
              <w:jc w:val="center"/>
              <w:rPr>
                <w:bCs/>
                <w:iCs/>
                <w:sz w:val="26"/>
                <w:szCs w:val="26"/>
              </w:rPr>
            </w:pPr>
          </w:p>
        </w:tc>
      </w:tr>
      <w:tr w:rsidR="00625AC0" w:rsidRPr="00C57503" w14:paraId="40DF9C16" w14:textId="77777777" w:rsidTr="00625AC0">
        <w:trPr>
          <w:trHeight w:val="635"/>
        </w:trPr>
        <w:tc>
          <w:tcPr>
            <w:tcW w:w="806" w:type="dxa"/>
            <w:vMerge/>
          </w:tcPr>
          <w:p w14:paraId="7BDD21BC" w14:textId="77777777" w:rsidR="00625AC0" w:rsidRPr="00C57503" w:rsidRDefault="00625AC0" w:rsidP="00625AC0">
            <w:pPr>
              <w:spacing w:line="276" w:lineRule="auto"/>
              <w:jc w:val="center"/>
              <w:rPr>
                <w:b/>
                <w:sz w:val="26"/>
                <w:szCs w:val="26"/>
                <w:lang w:val="vi-VN"/>
              </w:rPr>
            </w:pPr>
          </w:p>
        </w:tc>
        <w:tc>
          <w:tcPr>
            <w:tcW w:w="4590" w:type="dxa"/>
            <w:vAlign w:val="center"/>
          </w:tcPr>
          <w:p w14:paraId="6D641484"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33740976" w14:textId="77777777" w:rsidR="00625AC0" w:rsidRPr="00C57503" w:rsidRDefault="00625AC0" w:rsidP="00625AC0">
            <w:pPr>
              <w:jc w:val="center"/>
              <w:rPr>
                <w:bCs/>
                <w:iCs/>
                <w:sz w:val="26"/>
                <w:szCs w:val="26"/>
              </w:rPr>
            </w:pPr>
            <w:r w:rsidRPr="00C57503">
              <w:rPr>
                <w:bCs/>
                <w:iCs/>
                <w:sz w:val="26"/>
                <w:szCs w:val="26"/>
              </w:rPr>
              <w:t>11</w:t>
            </w:r>
          </w:p>
        </w:tc>
        <w:tc>
          <w:tcPr>
            <w:tcW w:w="6804" w:type="dxa"/>
            <w:vMerge/>
          </w:tcPr>
          <w:p w14:paraId="059BB0F0" w14:textId="77777777" w:rsidR="00625AC0" w:rsidRPr="00C57503" w:rsidRDefault="00625AC0" w:rsidP="00625AC0">
            <w:pPr>
              <w:jc w:val="center"/>
              <w:rPr>
                <w:bCs/>
                <w:iCs/>
                <w:sz w:val="26"/>
                <w:szCs w:val="26"/>
              </w:rPr>
            </w:pPr>
          </w:p>
        </w:tc>
      </w:tr>
      <w:tr w:rsidR="00625AC0" w:rsidRPr="00C57503" w14:paraId="4B15F3C2" w14:textId="77777777" w:rsidTr="00625AC0">
        <w:trPr>
          <w:trHeight w:val="635"/>
        </w:trPr>
        <w:tc>
          <w:tcPr>
            <w:tcW w:w="806" w:type="dxa"/>
            <w:vMerge/>
          </w:tcPr>
          <w:p w14:paraId="5D73DAF9" w14:textId="77777777" w:rsidR="00625AC0" w:rsidRPr="00C57503" w:rsidRDefault="00625AC0" w:rsidP="00625AC0">
            <w:pPr>
              <w:spacing w:line="276" w:lineRule="auto"/>
              <w:jc w:val="center"/>
              <w:rPr>
                <w:b/>
                <w:sz w:val="26"/>
                <w:szCs w:val="26"/>
                <w:lang w:val="vi-VN"/>
              </w:rPr>
            </w:pPr>
          </w:p>
        </w:tc>
        <w:tc>
          <w:tcPr>
            <w:tcW w:w="4590" w:type="dxa"/>
            <w:vAlign w:val="center"/>
          </w:tcPr>
          <w:p w14:paraId="40A45A46"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7C2804C5" w14:textId="77777777" w:rsidR="00625AC0" w:rsidRPr="00C57503" w:rsidRDefault="00625AC0" w:rsidP="00625AC0">
            <w:pPr>
              <w:jc w:val="center"/>
              <w:rPr>
                <w:sz w:val="26"/>
                <w:szCs w:val="26"/>
              </w:rPr>
            </w:pPr>
            <w:r w:rsidRPr="00C57503">
              <w:rPr>
                <w:bCs/>
                <w:iCs/>
                <w:sz w:val="26"/>
                <w:szCs w:val="26"/>
              </w:rPr>
              <w:t>12</w:t>
            </w:r>
          </w:p>
        </w:tc>
        <w:tc>
          <w:tcPr>
            <w:tcW w:w="6804" w:type="dxa"/>
            <w:vMerge/>
          </w:tcPr>
          <w:p w14:paraId="264BF580" w14:textId="77777777" w:rsidR="00625AC0" w:rsidRPr="00C57503" w:rsidRDefault="00625AC0" w:rsidP="00625AC0">
            <w:pPr>
              <w:jc w:val="center"/>
              <w:rPr>
                <w:bCs/>
                <w:iCs/>
                <w:sz w:val="26"/>
                <w:szCs w:val="26"/>
              </w:rPr>
            </w:pPr>
          </w:p>
        </w:tc>
      </w:tr>
      <w:tr w:rsidR="00625AC0" w:rsidRPr="00C57503" w14:paraId="0CB5397F" w14:textId="77777777" w:rsidTr="00625AC0">
        <w:trPr>
          <w:trHeight w:val="635"/>
        </w:trPr>
        <w:tc>
          <w:tcPr>
            <w:tcW w:w="806" w:type="dxa"/>
            <w:vMerge/>
          </w:tcPr>
          <w:p w14:paraId="24354586" w14:textId="77777777" w:rsidR="00625AC0" w:rsidRPr="00C57503" w:rsidRDefault="00625AC0" w:rsidP="00625AC0">
            <w:pPr>
              <w:spacing w:line="276" w:lineRule="auto"/>
              <w:jc w:val="center"/>
              <w:rPr>
                <w:b/>
                <w:sz w:val="26"/>
                <w:szCs w:val="26"/>
                <w:lang w:val="vi-VN"/>
              </w:rPr>
            </w:pPr>
          </w:p>
        </w:tc>
        <w:tc>
          <w:tcPr>
            <w:tcW w:w="4590" w:type="dxa"/>
            <w:vAlign w:val="center"/>
          </w:tcPr>
          <w:p w14:paraId="2AB8FCAC"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15C227E8" w14:textId="77777777" w:rsidR="00625AC0" w:rsidRPr="00C57503" w:rsidRDefault="00625AC0" w:rsidP="00625AC0">
            <w:pPr>
              <w:jc w:val="center"/>
              <w:rPr>
                <w:bCs/>
                <w:iCs/>
                <w:sz w:val="26"/>
                <w:szCs w:val="26"/>
              </w:rPr>
            </w:pPr>
            <w:r w:rsidRPr="00C57503">
              <w:rPr>
                <w:bCs/>
                <w:iCs/>
                <w:sz w:val="26"/>
                <w:szCs w:val="26"/>
              </w:rPr>
              <w:t>13</w:t>
            </w:r>
          </w:p>
        </w:tc>
        <w:tc>
          <w:tcPr>
            <w:tcW w:w="6804" w:type="dxa"/>
            <w:vMerge/>
          </w:tcPr>
          <w:p w14:paraId="5481A574" w14:textId="77777777" w:rsidR="00625AC0" w:rsidRPr="00C57503" w:rsidRDefault="00625AC0" w:rsidP="00625AC0">
            <w:pPr>
              <w:jc w:val="center"/>
              <w:rPr>
                <w:bCs/>
                <w:iCs/>
                <w:sz w:val="26"/>
                <w:szCs w:val="26"/>
              </w:rPr>
            </w:pPr>
          </w:p>
        </w:tc>
      </w:tr>
      <w:tr w:rsidR="00625AC0" w:rsidRPr="00C57503" w14:paraId="3671729F" w14:textId="77777777" w:rsidTr="00625AC0">
        <w:trPr>
          <w:trHeight w:val="782"/>
        </w:trPr>
        <w:tc>
          <w:tcPr>
            <w:tcW w:w="806" w:type="dxa"/>
            <w:vMerge/>
          </w:tcPr>
          <w:p w14:paraId="1F6B7543" w14:textId="77777777" w:rsidR="00625AC0" w:rsidRPr="00C57503" w:rsidRDefault="00625AC0" w:rsidP="00625AC0">
            <w:pPr>
              <w:spacing w:line="276" w:lineRule="auto"/>
              <w:jc w:val="center"/>
              <w:rPr>
                <w:b/>
                <w:sz w:val="26"/>
                <w:szCs w:val="26"/>
                <w:lang w:val="vi-VN"/>
              </w:rPr>
            </w:pPr>
          </w:p>
        </w:tc>
        <w:tc>
          <w:tcPr>
            <w:tcW w:w="4590" w:type="dxa"/>
            <w:vAlign w:val="center"/>
          </w:tcPr>
          <w:p w14:paraId="787E40B0"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1E84865E" w14:textId="77777777" w:rsidR="00625AC0" w:rsidRPr="00C57503" w:rsidRDefault="00625AC0" w:rsidP="00625AC0">
            <w:pPr>
              <w:jc w:val="center"/>
              <w:rPr>
                <w:sz w:val="26"/>
                <w:szCs w:val="26"/>
              </w:rPr>
            </w:pPr>
            <w:r w:rsidRPr="00C57503">
              <w:rPr>
                <w:bCs/>
                <w:iCs/>
                <w:sz w:val="26"/>
                <w:szCs w:val="26"/>
              </w:rPr>
              <w:t>14</w:t>
            </w:r>
          </w:p>
        </w:tc>
        <w:tc>
          <w:tcPr>
            <w:tcW w:w="6804" w:type="dxa"/>
            <w:vMerge/>
          </w:tcPr>
          <w:p w14:paraId="5D238350" w14:textId="77777777" w:rsidR="00625AC0" w:rsidRPr="00C57503" w:rsidRDefault="00625AC0" w:rsidP="00625AC0">
            <w:pPr>
              <w:jc w:val="center"/>
              <w:rPr>
                <w:bCs/>
                <w:iCs/>
                <w:sz w:val="26"/>
                <w:szCs w:val="26"/>
              </w:rPr>
            </w:pPr>
          </w:p>
        </w:tc>
      </w:tr>
      <w:tr w:rsidR="00625AC0" w:rsidRPr="00C57503" w14:paraId="3C43AED6" w14:textId="77777777" w:rsidTr="00625AC0">
        <w:trPr>
          <w:trHeight w:val="635"/>
        </w:trPr>
        <w:tc>
          <w:tcPr>
            <w:tcW w:w="806" w:type="dxa"/>
            <w:vMerge/>
          </w:tcPr>
          <w:p w14:paraId="39472071" w14:textId="77777777" w:rsidR="00625AC0" w:rsidRPr="00C57503" w:rsidRDefault="00625AC0" w:rsidP="00625AC0">
            <w:pPr>
              <w:spacing w:line="276" w:lineRule="auto"/>
              <w:jc w:val="center"/>
              <w:rPr>
                <w:b/>
                <w:sz w:val="26"/>
                <w:szCs w:val="26"/>
                <w:lang w:val="vi-VN"/>
              </w:rPr>
            </w:pPr>
          </w:p>
        </w:tc>
        <w:tc>
          <w:tcPr>
            <w:tcW w:w="4590" w:type="dxa"/>
            <w:vAlign w:val="center"/>
          </w:tcPr>
          <w:p w14:paraId="78B4715B"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3D6D95E3" w14:textId="77777777" w:rsidR="00625AC0" w:rsidRPr="00C57503" w:rsidRDefault="00625AC0" w:rsidP="00625AC0">
            <w:pPr>
              <w:jc w:val="center"/>
              <w:rPr>
                <w:sz w:val="26"/>
                <w:szCs w:val="26"/>
              </w:rPr>
            </w:pPr>
            <w:r w:rsidRPr="00C57503">
              <w:rPr>
                <w:bCs/>
                <w:iCs/>
                <w:sz w:val="26"/>
                <w:szCs w:val="26"/>
              </w:rPr>
              <w:t>15</w:t>
            </w:r>
          </w:p>
        </w:tc>
        <w:tc>
          <w:tcPr>
            <w:tcW w:w="6804" w:type="dxa"/>
            <w:vMerge/>
          </w:tcPr>
          <w:p w14:paraId="301BF99C" w14:textId="77777777" w:rsidR="00625AC0" w:rsidRPr="00C57503" w:rsidRDefault="00625AC0" w:rsidP="00625AC0">
            <w:pPr>
              <w:jc w:val="center"/>
              <w:rPr>
                <w:bCs/>
                <w:iCs/>
                <w:sz w:val="26"/>
                <w:szCs w:val="26"/>
              </w:rPr>
            </w:pPr>
          </w:p>
        </w:tc>
      </w:tr>
      <w:tr w:rsidR="00625AC0" w:rsidRPr="00C57503" w14:paraId="5F5B4B1F" w14:textId="77777777" w:rsidTr="00625AC0">
        <w:trPr>
          <w:trHeight w:val="635"/>
        </w:trPr>
        <w:tc>
          <w:tcPr>
            <w:tcW w:w="806" w:type="dxa"/>
            <w:vMerge/>
          </w:tcPr>
          <w:p w14:paraId="0B97276E" w14:textId="77777777" w:rsidR="00625AC0" w:rsidRPr="00C57503" w:rsidRDefault="00625AC0" w:rsidP="00625AC0">
            <w:pPr>
              <w:spacing w:line="276" w:lineRule="auto"/>
              <w:jc w:val="center"/>
              <w:rPr>
                <w:b/>
                <w:sz w:val="26"/>
                <w:szCs w:val="26"/>
                <w:lang w:val="vi-VN"/>
              </w:rPr>
            </w:pPr>
          </w:p>
        </w:tc>
        <w:tc>
          <w:tcPr>
            <w:tcW w:w="4590" w:type="dxa"/>
            <w:vAlign w:val="center"/>
          </w:tcPr>
          <w:p w14:paraId="40D058B7"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13E82F56" w14:textId="77777777" w:rsidR="00625AC0" w:rsidRPr="00C57503" w:rsidRDefault="00625AC0" w:rsidP="00625AC0">
            <w:pPr>
              <w:jc w:val="center"/>
              <w:rPr>
                <w:bCs/>
                <w:iCs/>
                <w:sz w:val="26"/>
                <w:szCs w:val="26"/>
              </w:rPr>
            </w:pPr>
            <w:r w:rsidRPr="00C57503">
              <w:rPr>
                <w:bCs/>
                <w:iCs/>
                <w:sz w:val="26"/>
                <w:szCs w:val="26"/>
              </w:rPr>
              <w:t>16</w:t>
            </w:r>
          </w:p>
        </w:tc>
        <w:tc>
          <w:tcPr>
            <w:tcW w:w="6804" w:type="dxa"/>
            <w:vMerge/>
          </w:tcPr>
          <w:p w14:paraId="4D6CBB53" w14:textId="77777777" w:rsidR="00625AC0" w:rsidRPr="00C57503" w:rsidRDefault="00625AC0" w:rsidP="00625AC0">
            <w:pPr>
              <w:jc w:val="center"/>
              <w:rPr>
                <w:bCs/>
                <w:iCs/>
                <w:sz w:val="26"/>
                <w:szCs w:val="26"/>
              </w:rPr>
            </w:pPr>
          </w:p>
        </w:tc>
      </w:tr>
      <w:tr w:rsidR="00625AC0" w:rsidRPr="00C57503" w14:paraId="4DF97F96" w14:textId="77777777" w:rsidTr="00625AC0">
        <w:trPr>
          <w:trHeight w:val="635"/>
        </w:trPr>
        <w:tc>
          <w:tcPr>
            <w:tcW w:w="806" w:type="dxa"/>
            <w:vMerge/>
          </w:tcPr>
          <w:p w14:paraId="4C5DDAA6" w14:textId="77777777" w:rsidR="00625AC0" w:rsidRPr="00C57503" w:rsidRDefault="00625AC0" w:rsidP="00625AC0">
            <w:pPr>
              <w:spacing w:line="276" w:lineRule="auto"/>
              <w:jc w:val="center"/>
              <w:rPr>
                <w:b/>
                <w:sz w:val="26"/>
                <w:szCs w:val="26"/>
                <w:lang w:val="vi-VN"/>
              </w:rPr>
            </w:pPr>
          </w:p>
        </w:tc>
        <w:tc>
          <w:tcPr>
            <w:tcW w:w="4590" w:type="dxa"/>
            <w:vAlign w:val="center"/>
          </w:tcPr>
          <w:p w14:paraId="4799EBD8"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76F999A1" w14:textId="77777777" w:rsidR="00625AC0" w:rsidRPr="00C57503" w:rsidRDefault="00625AC0" w:rsidP="00625AC0">
            <w:pPr>
              <w:jc w:val="center"/>
              <w:rPr>
                <w:bCs/>
                <w:iCs/>
                <w:sz w:val="26"/>
                <w:szCs w:val="26"/>
              </w:rPr>
            </w:pPr>
            <w:r w:rsidRPr="00C57503">
              <w:rPr>
                <w:bCs/>
                <w:iCs/>
                <w:sz w:val="26"/>
                <w:szCs w:val="26"/>
              </w:rPr>
              <w:t>17</w:t>
            </w:r>
          </w:p>
        </w:tc>
        <w:tc>
          <w:tcPr>
            <w:tcW w:w="6804" w:type="dxa"/>
            <w:vMerge/>
          </w:tcPr>
          <w:p w14:paraId="60879F5C" w14:textId="77777777" w:rsidR="00625AC0" w:rsidRPr="00C57503" w:rsidRDefault="00625AC0" w:rsidP="00625AC0">
            <w:pPr>
              <w:jc w:val="center"/>
              <w:rPr>
                <w:bCs/>
                <w:iCs/>
                <w:sz w:val="26"/>
                <w:szCs w:val="26"/>
              </w:rPr>
            </w:pPr>
          </w:p>
        </w:tc>
      </w:tr>
      <w:tr w:rsidR="00625AC0" w:rsidRPr="00C57503" w14:paraId="7ABD3F7B" w14:textId="77777777" w:rsidTr="00625AC0">
        <w:trPr>
          <w:trHeight w:val="635"/>
        </w:trPr>
        <w:tc>
          <w:tcPr>
            <w:tcW w:w="806" w:type="dxa"/>
            <w:vMerge w:val="restart"/>
          </w:tcPr>
          <w:p w14:paraId="77A07E4C" w14:textId="77777777" w:rsidR="00625AC0" w:rsidRPr="00C57503" w:rsidRDefault="00625AC0" w:rsidP="00625AC0">
            <w:pPr>
              <w:spacing w:line="276" w:lineRule="auto"/>
              <w:jc w:val="center"/>
              <w:rPr>
                <w:b/>
                <w:sz w:val="26"/>
                <w:szCs w:val="26"/>
              </w:rPr>
            </w:pPr>
            <w:r w:rsidRPr="00C57503">
              <w:rPr>
                <w:b/>
                <w:sz w:val="26"/>
                <w:szCs w:val="26"/>
              </w:rPr>
              <w:t>4</w:t>
            </w:r>
          </w:p>
        </w:tc>
        <w:tc>
          <w:tcPr>
            <w:tcW w:w="4590" w:type="dxa"/>
            <w:vAlign w:val="center"/>
          </w:tcPr>
          <w:p w14:paraId="631A1D86" w14:textId="77777777" w:rsidR="00625AC0" w:rsidRPr="00C57503" w:rsidRDefault="00625AC0" w:rsidP="00625AC0">
            <w:pPr>
              <w:rPr>
                <w:sz w:val="26"/>
                <w:szCs w:val="26"/>
              </w:rPr>
            </w:pPr>
            <w:r w:rsidRPr="00C57503">
              <w:rPr>
                <w:b/>
                <w:bCs/>
                <w:sz w:val="26"/>
                <w:szCs w:val="26"/>
              </w:rPr>
              <w:t>UNIT 3: GREEN LIVING</w:t>
            </w:r>
          </w:p>
        </w:tc>
        <w:tc>
          <w:tcPr>
            <w:tcW w:w="1380" w:type="dxa"/>
            <w:vAlign w:val="center"/>
          </w:tcPr>
          <w:p w14:paraId="7BEB7784" w14:textId="77777777" w:rsidR="00625AC0" w:rsidRPr="00C57503" w:rsidRDefault="00625AC0" w:rsidP="00625AC0">
            <w:pPr>
              <w:jc w:val="center"/>
              <w:rPr>
                <w:b/>
                <w:bCs/>
                <w:iCs/>
                <w:sz w:val="26"/>
                <w:szCs w:val="26"/>
              </w:rPr>
            </w:pPr>
            <w:r w:rsidRPr="00C57503">
              <w:rPr>
                <w:b/>
                <w:bCs/>
                <w:iCs/>
                <w:sz w:val="26"/>
                <w:szCs w:val="26"/>
              </w:rPr>
              <w:t>8</w:t>
            </w:r>
          </w:p>
          <w:p w14:paraId="1354FAFE" w14:textId="77777777" w:rsidR="00625AC0" w:rsidRPr="00C57503" w:rsidRDefault="00625AC0" w:rsidP="00625AC0">
            <w:pPr>
              <w:jc w:val="center"/>
              <w:rPr>
                <w:bCs/>
                <w:iCs/>
                <w:sz w:val="26"/>
                <w:szCs w:val="26"/>
              </w:rPr>
            </w:pPr>
            <w:r w:rsidRPr="00C57503">
              <w:rPr>
                <w:b/>
                <w:sz w:val="26"/>
                <w:szCs w:val="26"/>
              </w:rPr>
              <w:t>(18-25)</w:t>
            </w:r>
          </w:p>
        </w:tc>
        <w:tc>
          <w:tcPr>
            <w:tcW w:w="6804" w:type="dxa"/>
            <w:vMerge w:val="restart"/>
          </w:tcPr>
          <w:p w14:paraId="3E2D9573" w14:textId="77777777" w:rsidR="00625AC0" w:rsidRPr="00C57503" w:rsidRDefault="00625AC0" w:rsidP="00625AC0">
            <w:pPr>
              <w:jc w:val="both"/>
              <w:rPr>
                <w:i/>
                <w:sz w:val="26"/>
                <w:szCs w:val="26"/>
              </w:rPr>
            </w:pPr>
            <w:r w:rsidRPr="00C57503">
              <w:rPr>
                <w:sz w:val="26"/>
                <w:szCs w:val="26"/>
              </w:rPr>
              <w:t>- Pronounce diphthongs /ɪə/, /eə/, and /ʊə/ correctly.</w:t>
            </w:r>
          </w:p>
          <w:p w14:paraId="75CB38F0" w14:textId="77777777" w:rsidR="00625AC0" w:rsidRPr="00C57503" w:rsidRDefault="00625AC0" w:rsidP="00625AC0">
            <w:pPr>
              <w:jc w:val="both"/>
              <w:rPr>
                <w:sz w:val="26"/>
                <w:szCs w:val="26"/>
              </w:rPr>
            </w:pPr>
            <w:r w:rsidRPr="00C57503">
              <w:rPr>
                <w:sz w:val="26"/>
                <w:szCs w:val="26"/>
              </w:rPr>
              <w:t xml:space="preserve">- Identify and use words and phrases related to green living. </w:t>
            </w:r>
          </w:p>
          <w:p w14:paraId="10543910" w14:textId="77777777" w:rsidR="00625AC0" w:rsidRPr="00C57503" w:rsidRDefault="00625AC0" w:rsidP="00625AC0">
            <w:pPr>
              <w:jc w:val="both"/>
              <w:rPr>
                <w:sz w:val="26"/>
                <w:szCs w:val="26"/>
              </w:rPr>
            </w:pPr>
            <w:r w:rsidRPr="00C57503">
              <w:rPr>
                <w:sz w:val="26"/>
                <w:szCs w:val="26"/>
              </w:rPr>
              <w:t xml:space="preserve">- Recognize and practice using verbs with prepositions and relative clauses referring to a whole sentence </w:t>
            </w:r>
          </w:p>
          <w:p w14:paraId="0A1DE79E" w14:textId="77777777" w:rsidR="00625AC0" w:rsidRPr="00C57503" w:rsidRDefault="00625AC0" w:rsidP="00625AC0">
            <w:pPr>
              <w:jc w:val="both"/>
              <w:rPr>
                <w:sz w:val="26"/>
                <w:szCs w:val="26"/>
              </w:rPr>
            </w:pPr>
            <w:r w:rsidRPr="00C57503">
              <w:rPr>
                <w:sz w:val="26"/>
                <w:szCs w:val="26"/>
              </w:rPr>
              <w:t>- Read for main ideas and specific information in emails about going green with plastics.</w:t>
            </w:r>
          </w:p>
          <w:p w14:paraId="384B52D8" w14:textId="77777777" w:rsidR="00625AC0" w:rsidRPr="00C57503" w:rsidRDefault="00625AC0" w:rsidP="00625AC0">
            <w:pPr>
              <w:jc w:val="both"/>
              <w:rPr>
                <w:sz w:val="26"/>
                <w:szCs w:val="26"/>
              </w:rPr>
            </w:pPr>
            <w:r w:rsidRPr="00C57503">
              <w:rPr>
                <w:sz w:val="26"/>
                <w:szCs w:val="26"/>
              </w:rPr>
              <w:t xml:space="preserve">- Discuss ways to reduce, reuse, and recycle paper and expressing opinions. </w:t>
            </w:r>
          </w:p>
          <w:p w14:paraId="3CB5F605" w14:textId="77777777" w:rsidR="00625AC0" w:rsidRPr="00C57503" w:rsidRDefault="00625AC0" w:rsidP="00625AC0">
            <w:pPr>
              <w:jc w:val="both"/>
              <w:rPr>
                <w:sz w:val="26"/>
                <w:szCs w:val="26"/>
              </w:rPr>
            </w:pPr>
            <w:r w:rsidRPr="00C57503">
              <w:rPr>
                <w:sz w:val="26"/>
                <w:szCs w:val="26"/>
              </w:rPr>
              <w:t>- Listen for main ideas, specific information and instructions in a conversation about creating a compost pile.</w:t>
            </w:r>
          </w:p>
          <w:p w14:paraId="2BABF795" w14:textId="77777777" w:rsidR="00625AC0" w:rsidRPr="00C57503" w:rsidRDefault="00625AC0" w:rsidP="00625AC0">
            <w:pPr>
              <w:jc w:val="both"/>
              <w:rPr>
                <w:sz w:val="26"/>
                <w:szCs w:val="26"/>
              </w:rPr>
            </w:pPr>
            <w:r w:rsidRPr="00C57503">
              <w:rPr>
                <w:sz w:val="26"/>
                <w:szCs w:val="26"/>
              </w:rPr>
              <w:t>- Write a problem- solving report on green solutions.</w:t>
            </w:r>
          </w:p>
          <w:p w14:paraId="7F45D9D4" w14:textId="77777777" w:rsidR="00625AC0" w:rsidRPr="00C57503" w:rsidRDefault="00625AC0" w:rsidP="00625AC0">
            <w:pPr>
              <w:jc w:val="both"/>
              <w:rPr>
                <w:sz w:val="26"/>
                <w:szCs w:val="26"/>
              </w:rPr>
            </w:pPr>
            <w:r w:rsidRPr="00C57503">
              <w:rPr>
                <w:sz w:val="26"/>
                <w:szCs w:val="26"/>
              </w:rPr>
              <w:t xml:space="preserve"> - Make predictions.</w:t>
            </w:r>
          </w:p>
          <w:p w14:paraId="35C29DE4" w14:textId="77777777" w:rsidR="00625AC0" w:rsidRPr="00C57503" w:rsidRDefault="00625AC0" w:rsidP="00625AC0">
            <w:pPr>
              <w:jc w:val="both"/>
              <w:rPr>
                <w:sz w:val="26"/>
                <w:szCs w:val="26"/>
              </w:rPr>
            </w:pPr>
            <w:r w:rsidRPr="00C57503">
              <w:rPr>
                <w:sz w:val="26"/>
                <w:szCs w:val="26"/>
              </w:rPr>
              <w:t xml:space="preserve">- Identify the possible environmental damage caused by some cultural traditions around the world. </w:t>
            </w:r>
          </w:p>
          <w:p w14:paraId="063001AF" w14:textId="77777777" w:rsidR="00625AC0" w:rsidRPr="00C57503" w:rsidRDefault="00625AC0" w:rsidP="00625AC0">
            <w:pPr>
              <w:rPr>
                <w:sz w:val="26"/>
                <w:szCs w:val="26"/>
              </w:rPr>
            </w:pPr>
            <w:r w:rsidRPr="00C57503">
              <w:rPr>
                <w:sz w:val="26"/>
                <w:szCs w:val="26"/>
              </w:rPr>
              <w:t>- Design a leaflet promoting an eco-friendly habit</w:t>
            </w:r>
          </w:p>
        </w:tc>
      </w:tr>
      <w:tr w:rsidR="00625AC0" w:rsidRPr="00C57503" w14:paraId="45CA8582" w14:textId="77777777" w:rsidTr="00625AC0">
        <w:trPr>
          <w:trHeight w:val="635"/>
        </w:trPr>
        <w:tc>
          <w:tcPr>
            <w:tcW w:w="806" w:type="dxa"/>
            <w:vMerge/>
          </w:tcPr>
          <w:p w14:paraId="493958A1" w14:textId="77777777" w:rsidR="00625AC0" w:rsidRPr="00C57503" w:rsidRDefault="00625AC0" w:rsidP="00625AC0">
            <w:pPr>
              <w:spacing w:line="276" w:lineRule="auto"/>
              <w:jc w:val="center"/>
              <w:rPr>
                <w:b/>
                <w:sz w:val="26"/>
                <w:szCs w:val="26"/>
                <w:lang w:val="vi-VN"/>
              </w:rPr>
            </w:pPr>
          </w:p>
        </w:tc>
        <w:tc>
          <w:tcPr>
            <w:tcW w:w="4590" w:type="dxa"/>
            <w:vAlign w:val="center"/>
          </w:tcPr>
          <w:p w14:paraId="3809F793"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716B8922" w14:textId="77777777" w:rsidR="00625AC0" w:rsidRPr="00C57503" w:rsidRDefault="00625AC0" w:rsidP="00625AC0">
            <w:pPr>
              <w:jc w:val="center"/>
              <w:rPr>
                <w:bCs/>
                <w:iCs/>
                <w:sz w:val="26"/>
                <w:szCs w:val="26"/>
              </w:rPr>
            </w:pPr>
            <w:r w:rsidRPr="00C57503">
              <w:rPr>
                <w:bCs/>
                <w:iCs/>
                <w:sz w:val="26"/>
                <w:szCs w:val="26"/>
              </w:rPr>
              <w:t>18</w:t>
            </w:r>
          </w:p>
        </w:tc>
        <w:tc>
          <w:tcPr>
            <w:tcW w:w="6804" w:type="dxa"/>
            <w:vMerge/>
          </w:tcPr>
          <w:p w14:paraId="4578C92C" w14:textId="77777777" w:rsidR="00625AC0" w:rsidRPr="00C57503" w:rsidRDefault="00625AC0" w:rsidP="00625AC0">
            <w:pPr>
              <w:jc w:val="center"/>
              <w:rPr>
                <w:bCs/>
                <w:iCs/>
                <w:sz w:val="26"/>
                <w:szCs w:val="26"/>
              </w:rPr>
            </w:pPr>
          </w:p>
        </w:tc>
      </w:tr>
      <w:tr w:rsidR="00625AC0" w:rsidRPr="00C57503" w14:paraId="6DC42401" w14:textId="77777777" w:rsidTr="00625AC0">
        <w:trPr>
          <w:trHeight w:val="635"/>
        </w:trPr>
        <w:tc>
          <w:tcPr>
            <w:tcW w:w="806" w:type="dxa"/>
            <w:vMerge/>
          </w:tcPr>
          <w:p w14:paraId="0570B4FB" w14:textId="77777777" w:rsidR="00625AC0" w:rsidRPr="00C57503" w:rsidRDefault="00625AC0" w:rsidP="00625AC0">
            <w:pPr>
              <w:spacing w:line="276" w:lineRule="auto"/>
              <w:jc w:val="center"/>
              <w:rPr>
                <w:b/>
                <w:sz w:val="26"/>
                <w:szCs w:val="26"/>
                <w:lang w:val="vi-VN"/>
              </w:rPr>
            </w:pPr>
          </w:p>
        </w:tc>
        <w:tc>
          <w:tcPr>
            <w:tcW w:w="4590" w:type="dxa"/>
            <w:vAlign w:val="center"/>
          </w:tcPr>
          <w:p w14:paraId="4FDBB21C"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3A4CCD77" w14:textId="77777777" w:rsidR="00625AC0" w:rsidRPr="00C57503" w:rsidRDefault="00625AC0" w:rsidP="00625AC0">
            <w:pPr>
              <w:jc w:val="center"/>
              <w:rPr>
                <w:bCs/>
                <w:iCs/>
                <w:sz w:val="26"/>
                <w:szCs w:val="26"/>
              </w:rPr>
            </w:pPr>
            <w:r w:rsidRPr="00C57503">
              <w:rPr>
                <w:bCs/>
                <w:iCs/>
                <w:sz w:val="26"/>
                <w:szCs w:val="26"/>
              </w:rPr>
              <w:t>19</w:t>
            </w:r>
          </w:p>
        </w:tc>
        <w:tc>
          <w:tcPr>
            <w:tcW w:w="6804" w:type="dxa"/>
            <w:vMerge/>
          </w:tcPr>
          <w:p w14:paraId="2F731A49" w14:textId="77777777" w:rsidR="00625AC0" w:rsidRPr="00C57503" w:rsidRDefault="00625AC0" w:rsidP="00625AC0">
            <w:pPr>
              <w:jc w:val="center"/>
              <w:rPr>
                <w:bCs/>
                <w:iCs/>
                <w:sz w:val="26"/>
                <w:szCs w:val="26"/>
              </w:rPr>
            </w:pPr>
          </w:p>
        </w:tc>
      </w:tr>
      <w:tr w:rsidR="00625AC0" w:rsidRPr="00C57503" w14:paraId="145CC5CA" w14:textId="77777777" w:rsidTr="00625AC0">
        <w:trPr>
          <w:trHeight w:val="635"/>
        </w:trPr>
        <w:tc>
          <w:tcPr>
            <w:tcW w:w="806" w:type="dxa"/>
            <w:vMerge/>
          </w:tcPr>
          <w:p w14:paraId="18A63121" w14:textId="77777777" w:rsidR="00625AC0" w:rsidRPr="00C57503" w:rsidRDefault="00625AC0" w:rsidP="00625AC0">
            <w:pPr>
              <w:spacing w:line="276" w:lineRule="auto"/>
              <w:jc w:val="center"/>
              <w:rPr>
                <w:b/>
                <w:sz w:val="26"/>
                <w:szCs w:val="26"/>
                <w:lang w:val="vi-VN"/>
              </w:rPr>
            </w:pPr>
          </w:p>
        </w:tc>
        <w:tc>
          <w:tcPr>
            <w:tcW w:w="4590" w:type="dxa"/>
            <w:vAlign w:val="center"/>
          </w:tcPr>
          <w:p w14:paraId="3AB76EB8"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2A1F575F" w14:textId="77777777" w:rsidR="00625AC0" w:rsidRPr="00C57503" w:rsidRDefault="00625AC0" w:rsidP="00625AC0">
            <w:pPr>
              <w:jc w:val="center"/>
              <w:rPr>
                <w:bCs/>
                <w:iCs/>
                <w:sz w:val="26"/>
                <w:szCs w:val="26"/>
              </w:rPr>
            </w:pPr>
            <w:r w:rsidRPr="00C57503">
              <w:rPr>
                <w:bCs/>
                <w:iCs/>
                <w:sz w:val="26"/>
                <w:szCs w:val="26"/>
              </w:rPr>
              <w:t>20</w:t>
            </w:r>
          </w:p>
        </w:tc>
        <w:tc>
          <w:tcPr>
            <w:tcW w:w="6804" w:type="dxa"/>
            <w:vMerge/>
          </w:tcPr>
          <w:p w14:paraId="0F6798C7" w14:textId="77777777" w:rsidR="00625AC0" w:rsidRPr="00C57503" w:rsidRDefault="00625AC0" w:rsidP="00625AC0">
            <w:pPr>
              <w:jc w:val="center"/>
              <w:rPr>
                <w:bCs/>
                <w:iCs/>
                <w:sz w:val="26"/>
                <w:szCs w:val="26"/>
              </w:rPr>
            </w:pPr>
          </w:p>
        </w:tc>
      </w:tr>
      <w:tr w:rsidR="00625AC0" w:rsidRPr="00C57503" w14:paraId="16384760" w14:textId="77777777" w:rsidTr="00625AC0">
        <w:trPr>
          <w:trHeight w:val="635"/>
        </w:trPr>
        <w:tc>
          <w:tcPr>
            <w:tcW w:w="806" w:type="dxa"/>
            <w:vMerge/>
          </w:tcPr>
          <w:p w14:paraId="461C9266" w14:textId="77777777" w:rsidR="00625AC0" w:rsidRPr="00C57503" w:rsidRDefault="00625AC0" w:rsidP="00625AC0">
            <w:pPr>
              <w:spacing w:line="276" w:lineRule="auto"/>
              <w:jc w:val="center"/>
              <w:rPr>
                <w:b/>
                <w:sz w:val="26"/>
                <w:szCs w:val="26"/>
                <w:lang w:val="vi-VN"/>
              </w:rPr>
            </w:pPr>
          </w:p>
        </w:tc>
        <w:tc>
          <w:tcPr>
            <w:tcW w:w="4590" w:type="dxa"/>
            <w:vAlign w:val="center"/>
          </w:tcPr>
          <w:p w14:paraId="51293FDA"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36835E25" w14:textId="77777777" w:rsidR="00625AC0" w:rsidRPr="00C57503" w:rsidRDefault="00625AC0" w:rsidP="00625AC0">
            <w:pPr>
              <w:jc w:val="center"/>
              <w:rPr>
                <w:bCs/>
                <w:iCs/>
                <w:sz w:val="26"/>
                <w:szCs w:val="26"/>
              </w:rPr>
            </w:pPr>
            <w:r w:rsidRPr="00C57503">
              <w:rPr>
                <w:bCs/>
                <w:iCs/>
                <w:sz w:val="26"/>
                <w:szCs w:val="26"/>
              </w:rPr>
              <w:t>21</w:t>
            </w:r>
          </w:p>
        </w:tc>
        <w:tc>
          <w:tcPr>
            <w:tcW w:w="6804" w:type="dxa"/>
            <w:vMerge/>
          </w:tcPr>
          <w:p w14:paraId="68BF8403" w14:textId="77777777" w:rsidR="00625AC0" w:rsidRPr="00C57503" w:rsidRDefault="00625AC0" w:rsidP="00625AC0">
            <w:pPr>
              <w:jc w:val="center"/>
              <w:rPr>
                <w:bCs/>
                <w:iCs/>
                <w:sz w:val="26"/>
                <w:szCs w:val="26"/>
              </w:rPr>
            </w:pPr>
          </w:p>
        </w:tc>
      </w:tr>
      <w:tr w:rsidR="00625AC0" w:rsidRPr="00C57503" w14:paraId="2143131D" w14:textId="77777777" w:rsidTr="00625AC0">
        <w:trPr>
          <w:trHeight w:val="635"/>
        </w:trPr>
        <w:tc>
          <w:tcPr>
            <w:tcW w:w="806" w:type="dxa"/>
            <w:vMerge/>
          </w:tcPr>
          <w:p w14:paraId="0816F104" w14:textId="77777777" w:rsidR="00625AC0" w:rsidRPr="00C57503" w:rsidRDefault="00625AC0" w:rsidP="00625AC0">
            <w:pPr>
              <w:spacing w:line="276" w:lineRule="auto"/>
              <w:jc w:val="center"/>
              <w:rPr>
                <w:b/>
                <w:sz w:val="26"/>
                <w:szCs w:val="26"/>
                <w:lang w:val="vi-VN"/>
              </w:rPr>
            </w:pPr>
          </w:p>
        </w:tc>
        <w:tc>
          <w:tcPr>
            <w:tcW w:w="4590" w:type="dxa"/>
            <w:vAlign w:val="center"/>
          </w:tcPr>
          <w:p w14:paraId="7328D056"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7FCD61AF" w14:textId="77777777" w:rsidR="00625AC0" w:rsidRPr="00C57503" w:rsidRDefault="00625AC0" w:rsidP="00625AC0">
            <w:pPr>
              <w:jc w:val="center"/>
              <w:rPr>
                <w:bCs/>
                <w:iCs/>
                <w:sz w:val="26"/>
                <w:szCs w:val="26"/>
              </w:rPr>
            </w:pPr>
            <w:r w:rsidRPr="00C57503">
              <w:rPr>
                <w:bCs/>
                <w:iCs/>
                <w:sz w:val="26"/>
                <w:szCs w:val="26"/>
              </w:rPr>
              <w:t>22</w:t>
            </w:r>
          </w:p>
        </w:tc>
        <w:tc>
          <w:tcPr>
            <w:tcW w:w="6804" w:type="dxa"/>
            <w:vMerge/>
          </w:tcPr>
          <w:p w14:paraId="05296CE4" w14:textId="77777777" w:rsidR="00625AC0" w:rsidRPr="00C57503" w:rsidRDefault="00625AC0" w:rsidP="00625AC0">
            <w:pPr>
              <w:jc w:val="center"/>
              <w:rPr>
                <w:bCs/>
                <w:iCs/>
                <w:sz w:val="26"/>
                <w:szCs w:val="26"/>
              </w:rPr>
            </w:pPr>
          </w:p>
        </w:tc>
      </w:tr>
      <w:tr w:rsidR="00625AC0" w:rsidRPr="00C57503" w14:paraId="78778032" w14:textId="77777777" w:rsidTr="00625AC0">
        <w:trPr>
          <w:trHeight w:val="635"/>
        </w:trPr>
        <w:tc>
          <w:tcPr>
            <w:tcW w:w="806" w:type="dxa"/>
            <w:vMerge/>
          </w:tcPr>
          <w:p w14:paraId="2541006D" w14:textId="77777777" w:rsidR="00625AC0" w:rsidRPr="00C57503" w:rsidRDefault="00625AC0" w:rsidP="00625AC0">
            <w:pPr>
              <w:spacing w:line="276" w:lineRule="auto"/>
              <w:jc w:val="center"/>
              <w:rPr>
                <w:b/>
                <w:sz w:val="26"/>
                <w:szCs w:val="26"/>
                <w:lang w:val="vi-VN"/>
              </w:rPr>
            </w:pPr>
          </w:p>
        </w:tc>
        <w:tc>
          <w:tcPr>
            <w:tcW w:w="4590" w:type="dxa"/>
            <w:vAlign w:val="center"/>
          </w:tcPr>
          <w:p w14:paraId="49BA149D"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02B59BA9" w14:textId="77777777" w:rsidR="00625AC0" w:rsidRPr="00C57503" w:rsidRDefault="00625AC0" w:rsidP="00625AC0">
            <w:pPr>
              <w:jc w:val="center"/>
              <w:rPr>
                <w:bCs/>
                <w:iCs/>
                <w:sz w:val="26"/>
                <w:szCs w:val="26"/>
              </w:rPr>
            </w:pPr>
            <w:r w:rsidRPr="00C57503">
              <w:rPr>
                <w:bCs/>
                <w:iCs/>
                <w:sz w:val="26"/>
                <w:szCs w:val="26"/>
              </w:rPr>
              <w:t>23</w:t>
            </w:r>
          </w:p>
        </w:tc>
        <w:tc>
          <w:tcPr>
            <w:tcW w:w="6804" w:type="dxa"/>
            <w:vMerge/>
          </w:tcPr>
          <w:p w14:paraId="0C2166F5" w14:textId="77777777" w:rsidR="00625AC0" w:rsidRPr="00C57503" w:rsidRDefault="00625AC0" w:rsidP="00625AC0">
            <w:pPr>
              <w:jc w:val="center"/>
              <w:rPr>
                <w:bCs/>
                <w:iCs/>
                <w:sz w:val="26"/>
                <w:szCs w:val="26"/>
              </w:rPr>
            </w:pPr>
          </w:p>
        </w:tc>
      </w:tr>
      <w:tr w:rsidR="00625AC0" w:rsidRPr="00C57503" w14:paraId="0799EBEF" w14:textId="77777777" w:rsidTr="00625AC0">
        <w:trPr>
          <w:trHeight w:val="635"/>
        </w:trPr>
        <w:tc>
          <w:tcPr>
            <w:tcW w:w="806" w:type="dxa"/>
            <w:vMerge/>
          </w:tcPr>
          <w:p w14:paraId="1B7E0208" w14:textId="77777777" w:rsidR="00625AC0" w:rsidRPr="00C57503" w:rsidRDefault="00625AC0" w:rsidP="00625AC0">
            <w:pPr>
              <w:spacing w:line="276" w:lineRule="auto"/>
              <w:jc w:val="center"/>
              <w:rPr>
                <w:b/>
                <w:sz w:val="26"/>
                <w:szCs w:val="26"/>
                <w:lang w:val="vi-VN"/>
              </w:rPr>
            </w:pPr>
          </w:p>
        </w:tc>
        <w:tc>
          <w:tcPr>
            <w:tcW w:w="4590" w:type="dxa"/>
            <w:vAlign w:val="center"/>
          </w:tcPr>
          <w:p w14:paraId="4C20AB9F"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1C64CDE1" w14:textId="77777777" w:rsidR="00625AC0" w:rsidRPr="00C57503" w:rsidRDefault="00625AC0" w:rsidP="00625AC0">
            <w:pPr>
              <w:jc w:val="center"/>
              <w:rPr>
                <w:bCs/>
                <w:iCs/>
                <w:sz w:val="26"/>
                <w:szCs w:val="26"/>
              </w:rPr>
            </w:pPr>
            <w:r w:rsidRPr="00C57503">
              <w:rPr>
                <w:bCs/>
                <w:iCs/>
                <w:sz w:val="26"/>
                <w:szCs w:val="26"/>
              </w:rPr>
              <w:t>24</w:t>
            </w:r>
          </w:p>
        </w:tc>
        <w:tc>
          <w:tcPr>
            <w:tcW w:w="6804" w:type="dxa"/>
            <w:vMerge/>
          </w:tcPr>
          <w:p w14:paraId="623ADF6B" w14:textId="77777777" w:rsidR="00625AC0" w:rsidRPr="00C57503" w:rsidRDefault="00625AC0" w:rsidP="00625AC0">
            <w:pPr>
              <w:jc w:val="center"/>
              <w:rPr>
                <w:bCs/>
                <w:iCs/>
                <w:sz w:val="26"/>
                <w:szCs w:val="26"/>
              </w:rPr>
            </w:pPr>
          </w:p>
        </w:tc>
      </w:tr>
      <w:tr w:rsidR="00625AC0" w:rsidRPr="00C57503" w14:paraId="3C62F7BB" w14:textId="77777777" w:rsidTr="00625AC0">
        <w:trPr>
          <w:trHeight w:val="635"/>
        </w:trPr>
        <w:tc>
          <w:tcPr>
            <w:tcW w:w="806" w:type="dxa"/>
            <w:vMerge/>
          </w:tcPr>
          <w:p w14:paraId="36FCDE0E" w14:textId="77777777" w:rsidR="00625AC0" w:rsidRPr="00C57503" w:rsidRDefault="00625AC0" w:rsidP="00625AC0">
            <w:pPr>
              <w:spacing w:line="276" w:lineRule="auto"/>
              <w:jc w:val="center"/>
              <w:rPr>
                <w:b/>
                <w:sz w:val="26"/>
                <w:szCs w:val="26"/>
                <w:lang w:val="vi-VN"/>
              </w:rPr>
            </w:pPr>
          </w:p>
        </w:tc>
        <w:tc>
          <w:tcPr>
            <w:tcW w:w="4590" w:type="dxa"/>
            <w:vAlign w:val="center"/>
          </w:tcPr>
          <w:p w14:paraId="1DDF9BB3"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2664E8FC" w14:textId="77777777" w:rsidR="00625AC0" w:rsidRPr="00C57503" w:rsidRDefault="00625AC0" w:rsidP="00625AC0">
            <w:pPr>
              <w:jc w:val="center"/>
              <w:rPr>
                <w:bCs/>
                <w:iCs/>
                <w:sz w:val="26"/>
                <w:szCs w:val="26"/>
              </w:rPr>
            </w:pPr>
            <w:r w:rsidRPr="00C57503">
              <w:rPr>
                <w:bCs/>
                <w:iCs/>
                <w:sz w:val="26"/>
                <w:szCs w:val="26"/>
              </w:rPr>
              <w:t>25</w:t>
            </w:r>
          </w:p>
        </w:tc>
        <w:tc>
          <w:tcPr>
            <w:tcW w:w="6804" w:type="dxa"/>
            <w:vMerge/>
          </w:tcPr>
          <w:p w14:paraId="084AE5EA" w14:textId="77777777" w:rsidR="00625AC0" w:rsidRPr="00C57503" w:rsidRDefault="00625AC0" w:rsidP="00625AC0">
            <w:pPr>
              <w:jc w:val="center"/>
              <w:rPr>
                <w:bCs/>
                <w:iCs/>
                <w:sz w:val="26"/>
                <w:szCs w:val="26"/>
              </w:rPr>
            </w:pPr>
          </w:p>
        </w:tc>
      </w:tr>
      <w:tr w:rsidR="00625AC0" w:rsidRPr="00C57503" w14:paraId="3ECC45FD" w14:textId="77777777" w:rsidTr="00625AC0">
        <w:trPr>
          <w:trHeight w:val="635"/>
        </w:trPr>
        <w:tc>
          <w:tcPr>
            <w:tcW w:w="806" w:type="dxa"/>
            <w:vMerge w:val="restart"/>
          </w:tcPr>
          <w:p w14:paraId="3BC6A3D7" w14:textId="77777777" w:rsidR="00625AC0" w:rsidRPr="00C57503" w:rsidRDefault="00625AC0" w:rsidP="00625AC0">
            <w:pPr>
              <w:jc w:val="center"/>
              <w:rPr>
                <w:b/>
                <w:sz w:val="26"/>
                <w:szCs w:val="26"/>
              </w:rPr>
            </w:pPr>
            <w:r w:rsidRPr="00C57503">
              <w:rPr>
                <w:b/>
                <w:sz w:val="26"/>
                <w:szCs w:val="26"/>
              </w:rPr>
              <w:t>5</w:t>
            </w:r>
          </w:p>
        </w:tc>
        <w:tc>
          <w:tcPr>
            <w:tcW w:w="4590" w:type="dxa"/>
            <w:vAlign w:val="center"/>
          </w:tcPr>
          <w:p w14:paraId="4E883FF4" w14:textId="77777777" w:rsidR="00625AC0" w:rsidRPr="00C57503" w:rsidRDefault="00625AC0" w:rsidP="00625AC0">
            <w:pPr>
              <w:spacing w:line="360" w:lineRule="auto"/>
              <w:rPr>
                <w:b/>
                <w:bCs/>
                <w:sz w:val="26"/>
                <w:szCs w:val="26"/>
              </w:rPr>
            </w:pPr>
            <w:r w:rsidRPr="00C57503">
              <w:rPr>
                <w:b/>
                <w:bCs/>
                <w:sz w:val="26"/>
                <w:szCs w:val="26"/>
              </w:rPr>
              <w:t>REVIEW 1</w:t>
            </w:r>
          </w:p>
        </w:tc>
        <w:tc>
          <w:tcPr>
            <w:tcW w:w="1380" w:type="dxa"/>
            <w:vAlign w:val="center"/>
          </w:tcPr>
          <w:p w14:paraId="5C0A4D1B" w14:textId="77777777" w:rsidR="00625AC0" w:rsidRPr="00C57503" w:rsidRDefault="00625AC0" w:rsidP="00625AC0">
            <w:pPr>
              <w:jc w:val="center"/>
              <w:rPr>
                <w:b/>
                <w:sz w:val="26"/>
                <w:szCs w:val="26"/>
              </w:rPr>
            </w:pPr>
            <w:r w:rsidRPr="00C57503">
              <w:rPr>
                <w:b/>
                <w:sz w:val="26"/>
                <w:szCs w:val="26"/>
              </w:rPr>
              <w:t>02</w:t>
            </w:r>
          </w:p>
          <w:p w14:paraId="123CDA01" w14:textId="77777777" w:rsidR="00625AC0" w:rsidRPr="00C57503" w:rsidRDefault="00625AC0" w:rsidP="00625AC0">
            <w:pPr>
              <w:jc w:val="center"/>
              <w:rPr>
                <w:sz w:val="26"/>
                <w:szCs w:val="26"/>
              </w:rPr>
            </w:pPr>
            <w:r w:rsidRPr="00C57503">
              <w:rPr>
                <w:b/>
                <w:sz w:val="26"/>
                <w:szCs w:val="26"/>
              </w:rPr>
              <w:t>(26-27)</w:t>
            </w:r>
          </w:p>
        </w:tc>
        <w:tc>
          <w:tcPr>
            <w:tcW w:w="6804" w:type="dxa"/>
          </w:tcPr>
          <w:p w14:paraId="43841FFF" w14:textId="77777777" w:rsidR="00625AC0" w:rsidRPr="00C57503" w:rsidRDefault="00625AC0" w:rsidP="00625AC0">
            <w:pPr>
              <w:jc w:val="center"/>
              <w:rPr>
                <w:b/>
                <w:sz w:val="26"/>
                <w:szCs w:val="26"/>
              </w:rPr>
            </w:pPr>
          </w:p>
        </w:tc>
      </w:tr>
      <w:tr w:rsidR="00625AC0" w:rsidRPr="00C57503" w14:paraId="5D65335B" w14:textId="77777777" w:rsidTr="00625AC0">
        <w:trPr>
          <w:trHeight w:val="635"/>
        </w:trPr>
        <w:tc>
          <w:tcPr>
            <w:tcW w:w="806" w:type="dxa"/>
            <w:vMerge/>
          </w:tcPr>
          <w:p w14:paraId="3DA5D845" w14:textId="77777777" w:rsidR="00625AC0" w:rsidRPr="00C57503" w:rsidRDefault="00625AC0" w:rsidP="00625AC0">
            <w:pPr>
              <w:jc w:val="center"/>
              <w:rPr>
                <w:b/>
                <w:sz w:val="26"/>
                <w:szCs w:val="26"/>
              </w:rPr>
            </w:pPr>
          </w:p>
        </w:tc>
        <w:tc>
          <w:tcPr>
            <w:tcW w:w="4590" w:type="dxa"/>
            <w:vAlign w:val="center"/>
          </w:tcPr>
          <w:p w14:paraId="1E66B559" w14:textId="77777777" w:rsidR="00625AC0" w:rsidRPr="00C57503" w:rsidRDefault="00625AC0" w:rsidP="00625AC0">
            <w:pPr>
              <w:spacing w:line="360" w:lineRule="auto"/>
              <w:rPr>
                <w:bCs/>
                <w:sz w:val="26"/>
                <w:szCs w:val="26"/>
              </w:rPr>
            </w:pPr>
            <w:r w:rsidRPr="00C57503">
              <w:rPr>
                <w:bCs/>
                <w:sz w:val="26"/>
                <w:szCs w:val="26"/>
              </w:rPr>
              <w:t>Language</w:t>
            </w:r>
          </w:p>
        </w:tc>
        <w:tc>
          <w:tcPr>
            <w:tcW w:w="1380" w:type="dxa"/>
            <w:vAlign w:val="center"/>
          </w:tcPr>
          <w:p w14:paraId="6547C87C" w14:textId="77777777" w:rsidR="00625AC0" w:rsidRPr="00C57503" w:rsidRDefault="00625AC0" w:rsidP="00625AC0">
            <w:pPr>
              <w:jc w:val="center"/>
              <w:rPr>
                <w:sz w:val="26"/>
                <w:szCs w:val="26"/>
              </w:rPr>
            </w:pPr>
            <w:r w:rsidRPr="00C57503">
              <w:rPr>
                <w:sz w:val="26"/>
                <w:szCs w:val="26"/>
              </w:rPr>
              <w:t>26</w:t>
            </w:r>
          </w:p>
        </w:tc>
        <w:tc>
          <w:tcPr>
            <w:tcW w:w="6804" w:type="dxa"/>
            <w:vMerge w:val="restart"/>
          </w:tcPr>
          <w:p w14:paraId="0DE31CE2" w14:textId="77777777" w:rsidR="00625AC0" w:rsidRPr="00C57503" w:rsidRDefault="00625AC0" w:rsidP="00625AC0">
            <w:pPr>
              <w:jc w:val="both"/>
              <w:rPr>
                <w:sz w:val="26"/>
                <w:szCs w:val="26"/>
              </w:rPr>
            </w:pPr>
            <w:r w:rsidRPr="00C57503">
              <w:rPr>
                <w:b/>
                <w:sz w:val="26"/>
                <w:szCs w:val="26"/>
              </w:rPr>
              <w:t>-</w:t>
            </w:r>
            <w:r w:rsidRPr="00C57503">
              <w:rPr>
                <w:sz w:val="26"/>
                <w:szCs w:val="26"/>
              </w:rPr>
              <w:t xml:space="preserve"> Revise and practice the language Ss have learnt in Units 1-3.</w:t>
            </w:r>
          </w:p>
          <w:p w14:paraId="5CD7C9CA" w14:textId="77777777" w:rsidR="00625AC0" w:rsidRPr="00C57503" w:rsidRDefault="00625AC0" w:rsidP="00625AC0">
            <w:pPr>
              <w:rPr>
                <w:sz w:val="26"/>
                <w:szCs w:val="26"/>
              </w:rPr>
            </w:pPr>
            <w:r w:rsidRPr="00C57503">
              <w:rPr>
                <w:b/>
                <w:sz w:val="26"/>
                <w:szCs w:val="26"/>
              </w:rPr>
              <w:t xml:space="preserve">- </w:t>
            </w:r>
            <w:r w:rsidRPr="00C57503">
              <w:rPr>
                <w:sz w:val="26"/>
                <w:szCs w:val="26"/>
              </w:rPr>
              <w:t>Revise and practice the skills Ss have learnt in Units 1-3.</w:t>
            </w:r>
          </w:p>
        </w:tc>
      </w:tr>
      <w:tr w:rsidR="00625AC0" w:rsidRPr="00C57503" w14:paraId="530CE49E" w14:textId="77777777" w:rsidTr="00625AC0">
        <w:trPr>
          <w:trHeight w:val="635"/>
        </w:trPr>
        <w:tc>
          <w:tcPr>
            <w:tcW w:w="806" w:type="dxa"/>
            <w:vMerge/>
          </w:tcPr>
          <w:p w14:paraId="0E701642" w14:textId="77777777" w:rsidR="00625AC0" w:rsidRPr="00C57503" w:rsidRDefault="00625AC0" w:rsidP="00625AC0">
            <w:pPr>
              <w:jc w:val="center"/>
              <w:rPr>
                <w:b/>
                <w:sz w:val="26"/>
                <w:szCs w:val="26"/>
              </w:rPr>
            </w:pPr>
          </w:p>
        </w:tc>
        <w:tc>
          <w:tcPr>
            <w:tcW w:w="4590" w:type="dxa"/>
            <w:vAlign w:val="center"/>
          </w:tcPr>
          <w:p w14:paraId="7D12A08A" w14:textId="77777777" w:rsidR="00625AC0" w:rsidRPr="00C57503" w:rsidRDefault="00625AC0" w:rsidP="00625AC0">
            <w:pPr>
              <w:spacing w:line="360" w:lineRule="auto"/>
              <w:rPr>
                <w:bCs/>
                <w:sz w:val="26"/>
                <w:szCs w:val="26"/>
              </w:rPr>
            </w:pPr>
            <w:r w:rsidRPr="00C57503">
              <w:rPr>
                <w:bCs/>
                <w:sz w:val="26"/>
                <w:szCs w:val="26"/>
              </w:rPr>
              <w:t>Skill</w:t>
            </w:r>
          </w:p>
        </w:tc>
        <w:tc>
          <w:tcPr>
            <w:tcW w:w="1380" w:type="dxa"/>
            <w:vAlign w:val="center"/>
          </w:tcPr>
          <w:p w14:paraId="4EA5C1AC" w14:textId="77777777" w:rsidR="00625AC0" w:rsidRPr="00C57503" w:rsidRDefault="00625AC0" w:rsidP="00625AC0">
            <w:pPr>
              <w:jc w:val="center"/>
              <w:rPr>
                <w:sz w:val="26"/>
                <w:szCs w:val="26"/>
              </w:rPr>
            </w:pPr>
            <w:r w:rsidRPr="00C57503">
              <w:rPr>
                <w:sz w:val="26"/>
                <w:szCs w:val="26"/>
              </w:rPr>
              <w:t>27</w:t>
            </w:r>
          </w:p>
        </w:tc>
        <w:tc>
          <w:tcPr>
            <w:tcW w:w="6804" w:type="dxa"/>
            <w:vMerge/>
          </w:tcPr>
          <w:p w14:paraId="4803C0EB" w14:textId="77777777" w:rsidR="00625AC0" w:rsidRPr="00C57503" w:rsidRDefault="00625AC0" w:rsidP="00625AC0">
            <w:pPr>
              <w:jc w:val="center"/>
              <w:rPr>
                <w:sz w:val="26"/>
                <w:szCs w:val="26"/>
              </w:rPr>
            </w:pPr>
          </w:p>
        </w:tc>
      </w:tr>
      <w:tr w:rsidR="00625AC0" w:rsidRPr="00C57503" w14:paraId="5206FCC4" w14:textId="77777777" w:rsidTr="00625AC0">
        <w:trPr>
          <w:trHeight w:val="635"/>
        </w:trPr>
        <w:tc>
          <w:tcPr>
            <w:tcW w:w="806" w:type="dxa"/>
          </w:tcPr>
          <w:p w14:paraId="30AB54CB" w14:textId="77777777" w:rsidR="00625AC0" w:rsidRPr="00C57503" w:rsidRDefault="00625AC0" w:rsidP="00625AC0">
            <w:pPr>
              <w:pStyle w:val="Tablecaption0"/>
              <w:jc w:val="center"/>
              <w:rPr>
                <w:rFonts w:eastAsia="Calibri"/>
                <w:b/>
                <w:i w:val="0"/>
              </w:rPr>
            </w:pPr>
            <w:r w:rsidRPr="00C57503">
              <w:rPr>
                <w:rFonts w:eastAsia="Calibri"/>
                <w:b/>
                <w:i w:val="0"/>
              </w:rPr>
              <w:t>6</w:t>
            </w:r>
          </w:p>
        </w:tc>
        <w:tc>
          <w:tcPr>
            <w:tcW w:w="4590" w:type="dxa"/>
            <w:vAlign w:val="center"/>
          </w:tcPr>
          <w:p w14:paraId="37E0CFF4" w14:textId="77777777" w:rsidR="00625AC0" w:rsidRPr="00C57503" w:rsidRDefault="00625AC0" w:rsidP="00625AC0">
            <w:pPr>
              <w:spacing w:line="360" w:lineRule="auto"/>
              <w:rPr>
                <w:b/>
                <w:bCs/>
                <w:sz w:val="26"/>
                <w:szCs w:val="26"/>
              </w:rPr>
            </w:pPr>
            <w:r w:rsidRPr="00C57503">
              <w:rPr>
                <w:b/>
                <w:sz w:val="26"/>
                <w:szCs w:val="26"/>
              </w:rPr>
              <w:t>SPEAKING TEST</w:t>
            </w:r>
          </w:p>
        </w:tc>
        <w:tc>
          <w:tcPr>
            <w:tcW w:w="1380" w:type="dxa"/>
            <w:vAlign w:val="center"/>
          </w:tcPr>
          <w:p w14:paraId="4696A62C" w14:textId="77777777" w:rsidR="00625AC0" w:rsidRPr="00C57503" w:rsidRDefault="00625AC0" w:rsidP="00625AC0">
            <w:pPr>
              <w:pStyle w:val="Tablecaption0"/>
              <w:jc w:val="center"/>
              <w:rPr>
                <w:rFonts w:eastAsia="Calibri"/>
                <w:i w:val="0"/>
              </w:rPr>
            </w:pPr>
            <w:r w:rsidRPr="00C57503">
              <w:rPr>
                <w:rFonts w:eastAsia="Calibri"/>
                <w:i w:val="0"/>
              </w:rPr>
              <w:t>28</w:t>
            </w:r>
          </w:p>
        </w:tc>
        <w:tc>
          <w:tcPr>
            <w:tcW w:w="6804" w:type="dxa"/>
            <w:vMerge w:val="restart"/>
          </w:tcPr>
          <w:p w14:paraId="1C71BA5B" w14:textId="77777777" w:rsidR="00625AC0" w:rsidRPr="00C57503" w:rsidRDefault="00625AC0" w:rsidP="00625AC0">
            <w:pPr>
              <w:pStyle w:val="Tablecaption0"/>
              <w:rPr>
                <w:rFonts w:eastAsia="Calibri"/>
                <w:i w:val="0"/>
              </w:rPr>
            </w:pPr>
            <w:r w:rsidRPr="00C57503">
              <w:rPr>
                <w:rFonts w:eastAsia="Calibri"/>
                <w:i w:val="0"/>
              </w:rPr>
              <w:t>- Revise and practice all the knowledge students have learnt from unit 1 to unit 3</w:t>
            </w:r>
          </w:p>
        </w:tc>
      </w:tr>
      <w:tr w:rsidR="00625AC0" w:rsidRPr="00C57503" w14:paraId="00C4D278" w14:textId="77777777" w:rsidTr="00625AC0">
        <w:trPr>
          <w:trHeight w:val="635"/>
        </w:trPr>
        <w:tc>
          <w:tcPr>
            <w:tcW w:w="806" w:type="dxa"/>
          </w:tcPr>
          <w:p w14:paraId="711BBE85" w14:textId="77777777" w:rsidR="00625AC0" w:rsidRPr="00C57503" w:rsidRDefault="00625AC0" w:rsidP="00625AC0">
            <w:pPr>
              <w:pStyle w:val="Tablecaption0"/>
              <w:jc w:val="center"/>
              <w:rPr>
                <w:rFonts w:eastAsia="Calibri"/>
                <w:b/>
                <w:i w:val="0"/>
              </w:rPr>
            </w:pPr>
            <w:r w:rsidRPr="00C57503">
              <w:rPr>
                <w:rFonts w:eastAsia="Calibri"/>
                <w:b/>
                <w:i w:val="0"/>
              </w:rPr>
              <w:t>7</w:t>
            </w:r>
          </w:p>
        </w:tc>
        <w:tc>
          <w:tcPr>
            <w:tcW w:w="4590" w:type="dxa"/>
            <w:vAlign w:val="center"/>
          </w:tcPr>
          <w:p w14:paraId="5068F3EB" w14:textId="77777777" w:rsidR="00625AC0" w:rsidRPr="00C57503" w:rsidRDefault="00625AC0" w:rsidP="00625AC0">
            <w:pPr>
              <w:spacing w:line="360" w:lineRule="auto"/>
              <w:rPr>
                <w:b/>
                <w:bCs/>
                <w:sz w:val="26"/>
                <w:szCs w:val="26"/>
              </w:rPr>
            </w:pPr>
            <w:r w:rsidRPr="00C57503">
              <w:rPr>
                <w:b/>
                <w:sz w:val="26"/>
                <w:szCs w:val="26"/>
              </w:rPr>
              <w:t>FIRST MID-TERM TEST</w:t>
            </w:r>
          </w:p>
        </w:tc>
        <w:tc>
          <w:tcPr>
            <w:tcW w:w="1380" w:type="dxa"/>
            <w:vAlign w:val="center"/>
          </w:tcPr>
          <w:p w14:paraId="65626519" w14:textId="77777777" w:rsidR="00625AC0" w:rsidRPr="00C57503" w:rsidRDefault="00625AC0" w:rsidP="00625AC0">
            <w:pPr>
              <w:pStyle w:val="Tablecaption0"/>
              <w:jc w:val="center"/>
              <w:rPr>
                <w:rFonts w:eastAsia="Calibri"/>
                <w:i w:val="0"/>
              </w:rPr>
            </w:pPr>
            <w:r w:rsidRPr="00C57503">
              <w:rPr>
                <w:rFonts w:eastAsia="Calibri"/>
                <w:i w:val="0"/>
              </w:rPr>
              <w:t>29</w:t>
            </w:r>
          </w:p>
        </w:tc>
        <w:tc>
          <w:tcPr>
            <w:tcW w:w="6804" w:type="dxa"/>
            <w:vMerge/>
          </w:tcPr>
          <w:p w14:paraId="0ACD4B0C" w14:textId="77777777" w:rsidR="00625AC0" w:rsidRPr="00C57503" w:rsidRDefault="00625AC0" w:rsidP="00625AC0">
            <w:pPr>
              <w:pStyle w:val="Tablecaption0"/>
              <w:jc w:val="center"/>
              <w:rPr>
                <w:rFonts w:eastAsia="Calibri"/>
                <w:i w:val="0"/>
              </w:rPr>
            </w:pPr>
          </w:p>
        </w:tc>
      </w:tr>
      <w:tr w:rsidR="00625AC0" w:rsidRPr="00C57503" w14:paraId="52FAC0DD" w14:textId="77777777" w:rsidTr="00625AC0">
        <w:trPr>
          <w:trHeight w:val="635"/>
        </w:trPr>
        <w:tc>
          <w:tcPr>
            <w:tcW w:w="806" w:type="dxa"/>
          </w:tcPr>
          <w:p w14:paraId="19CB0789" w14:textId="77777777" w:rsidR="00625AC0" w:rsidRPr="00C57503" w:rsidRDefault="00625AC0" w:rsidP="00625AC0">
            <w:pPr>
              <w:pStyle w:val="Tablecaption0"/>
              <w:jc w:val="center"/>
              <w:rPr>
                <w:rFonts w:eastAsia="Calibri"/>
                <w:b/>
                <w:i w:val="0"/>
              </w:rPr>
            </w:pPr>
            <w:r w:rsidRPr="00C57503">
              <w:rPr>
                <w:rFonts w:eastAsia="Calibri"/>
                <w:b/>
                <w:i w:val="0"/>
              </w:rPr>
              <w:t>8</w:t>
            </w:r>
          </w:p>
        </w:tc>
        <w:tc>
          <w:tcPr>
            <w:tcW w:w="4590" w:type="dxa"/>
            <w:vAlign w:val="center"/>
          </w:tcPr>
          <w:p w14:paraId="1CECC041" w14:textId="77777777" w:rsidR="00625AC0" w:rsidRPr="00C57503" w:rsidRDefault="00625AC0" w:rsidP="00625AC0">
            <w:pPr>
              <w:spacing w:line="360" w:lineRule="auto"/>
              <w:rPr>
                <w:b/>
                <w:bCs/>
                <w:sz w:val="26"/>
                <w:szCs w:val="26"/>
              </w:rPr>
            </w:pPr>
            <w:r w:rsidRPr="00C57503">
              <w:rPr>
                <w:b/>
                <w:sz w:val="26"/>
                <w:szCs w:val="26"/>
              </w:rPr>
              <w:t>FIRST MID-TERM TEST CORRECTION</w:t>
            </w:r>
          </w:p>
        </w:tc>
        <w:tc>
          <w:tcPr>
            <w:tcW w:w="1380" w:type="dxa"/>
            <w:vAlign w:val="center"/>
          </w:tcPr>
          <w:p w14:paraId="41984668" w14:textId="77777777" w:rsidR="00625AC0" w:rsidRPr="00C57503" w:rsidRDefault="00625AC0" w:rsidP="00625AC0">
            <w:pPr>
              <w:pStyle w:val="Tablecaption0"/>
              <w:jc w:val="center"/>
              <w:rPr>
                <w:rFonts w:eastAsia="Calibri"/>
                <w:i w:val="0"/>
              </w:rPr>
            </w:pPr>
            <w:r w:rsidRPr="00C57503">
              <w:rPr>
                <w:rFonts w:eastAsia="Calibri"/>
                <w:i w:val="0"/>
              </w:rPr>
              <w:t>30</w:t>
            </w:r>
          </w:p>
        </w:tc>
        <w:tc>
          <w:tcPr>
            <w:tcW w:w="6804" w:type="dxa"/>
          </w:tcPr>
          <w:p w14:paraId="09D1DC3D" w14:textId="77777777" w:rsidR="00625AC0" w:rsidRPr="00C57503" w:rsidRDefault="00625AC0" w:rsidP="00625AC0">
            <w:pPr>
              <w:pStyle w:val="Tablecaption0"/>
              <w:rPr>
                <w:rFonts w:eastAsia="Calibri"/>
                <w:i w:val="0"/>
              </w:rPr>
            </w:pPr>
            <w:r w:rsidRPr="00C57503">
              <w:rPr>
                <w:i w:val="0"/>
                <w:iCs w:val="0"/>
              </w:rPr>
              <w:t>- Learn from the mistakes in the test</w:t>
            </w:r>
          </w:p>
        </w:tc>
      </w:tr>
      <w:tr w:rsidR="00625AC0" w:rsidRPr="00C57503" w14:paraId="1F89A2C4" w14:textId="77777777" w:rsidTr="00625AC0">
        <w:trPr>
          <w:trHeight w:val="635"/>
        </w:trPr>
        <w:tc>
          <w:tcPr>
            <w:tcW w:w="806" w:type="dxa"/>
            <w:vMerge w:val="restart"/>
          </w:tcPr>
          <w:p w14:paraId="78C5BAAB" w14:textId="77777777" w:rsidR="00625AC0" w:rsidRPr="00C57503" w:rsidRDefault="00625AC0" w:rsidP="00625AC0">
            <w:pPr>
              <w:jc w:val="center"/>
              <w:rPr>
                <w:b/>
                <w:sz w:val="26"/>
                <w:szCs w:val="26"/>
              </w:rPr>
            </w:pPr>
            <w:r w:rsidRPr="00C57503">
              <w:rPr>
                <w:b/>
                <w:sz w:val="26"/>
                <w:szCs w:val="26"/>
              </w:rPr>
              <w:t>9</w:t>
            </w:r>
          </w:p>
        </w:tc>
        <w:tc>
          <w:tcPr>
            <w:tcW w:w="4590" w:type="dxa"/>
            <w:vAlign w:val="center"/>
          </w:tcPr>
          <w:p w14:paraId="549730E6" w14:textId="77777777" w:rsidR="00625AC0" w:rsidRPr="00C57503" w:rsidRDefault="00625AC0" w:rsidP="00625AC0">
            <w:pPr>
              <w:spacing w:line="360" w:lineRule="auto"/>
              <w:rPr>
                <w:b/>
                <w:bCs/>
                <w:sz w:val="26"/>
                <w:szCs w:val="26"/>
              </w:rPr>
            </w:pPr>
            <w:r w:rsidRPr="00C57503">
              <w:rPr>
                <w:b/>
                <w:bCs/>
                <w:sz w:val="26"/>
                <w:szCs w:val="26"/>
              </w:rPr>
              <w:t>UNIT 4: URBANIZATION</w:t>
            </w:r>
          </w:p>
        </w:tc>
        <w:tc>
          <w:tcPr>
            <w:tcW w:w="1380" w:type="dxa"/>
            <w:vAlign w:val="center"/>
          </w:tcPr>
          <w:p w14:paraId="473BCE48" w14:textId="77777777" w:rsidR="00625AC0" w:rsidRPr="00C57503" w:rsidRDefault="00625AC0" w:rsidP="00625AC0">
            <w:pPr>
              <w:jc w:val="center"/>
              <w:rPr>
                <w:b/>
                <w:bCs/>
                <w:iCs/>
                <w:sz w:val="26"/>
                <w:szCs w:val="26"/>
              </w:rPr>
            </w:pPr>
            <w:r w:rsidRPr="00C57503">
              <w:rPr>
                <w:b/>
                <w:bCs/>
                <w:iCs/>
                <w:sz w:val="26"/>
                <w:szCs w:val="26"/>
              </w:rPr>
              <w:t>08</w:t>
            </w:r>
          </w:p>
          <w:p w14:paraId="5C657B1E" w14:textId="77777777" w:rsidR="00625AC0" w:rsidRPr="00C57503" w:rsidRDefault="00625AC0" w:rsidP="00625AC0">
            <w:pPr>
              <w:jc w:val="center"/>
              <w:rPr>
                <w:bCs/>
                <w:iCs/>
                <w:sz w:val="26"/>
                <w:szCs w:val="26"/>
              </w:rPr>
            </w:pPr>
            <w:r w:rsidRPr="00C57503">
              <w:rPr>
                <w:b/>
                <w:bCs/>
                <w:iCs/>
                <w:sz w:val="26"/>
                <w:szCs w:val="26"/>
              </w:rPr>
              <w:t>(31-38)</w:t>
            </w:r>
          </w:p>
        </w:tc>
        <w:tc>
          <w:tcPr>
            <w:tcW w:w="6804" w:type="dxa"/>
            <w:vMerge w:val="restart"/>
          </w:tcPr>
          <w:p w14:paraId="3C311B5F" w14:textId="77777777" w:rsidR="00625AC0" w:rsidRPr="00C57503" w:rsidRDefault="00625AC0" w:rsidP="00625AC0">
            <w:pPr>
              <w:jc w:val="both"/>
              <w:rPr>
                <w:i/>
                <w:sz w:val="26"/>
                <w:szCs w:val="26"/>
              </w:rPr>
            </w:pPr>
            <w:r w:rsidRPr="00C57503">
              <w:rPr>
                <w:sz w:val="26"/>
                <w:szCs w:val="26"/>
              </w:rPr>
              <w:t>- Pronounce unstressed words in connected speech correctly.</w:t>
            </w:r>
          </w:p>
          <w:p w14:paraId="42F3CD73" w14:textId="77777777" w:rsidR="00625AC0" w:rsidRPr="00C57503" w:rsidRDefault="00625AC0" w:rsidP="00625AC0">
            <w:pPr>
              <w:jc w:val="both"/>
              <w:rPr>
                <w:sz w:val="26"/>
                <w:szCs w:val="26"/>
              </w:rPr>
            </w:pPr>
            <w:r w:rsidRPr="00C57503">
              <w:rPr>
                <w:sz w:val="26"/>
                <w:szCs w:val="26"/>
              </w:rPr>
              <w:t xml:space="preserve">- Identify and use words and phrases related to urbanization. </w:t>
            </w:r>
          </w:p>
          <w:p w14:paraId="1E1D88A0" w14:textId="77777777" w:rsidR="00625AC0" w:rsidRPr="00C57503" w:rsidRDefault="00625AC0" w:rsidP="00625AC0">
            <w:pPr>
              <w:jc w:val="both"/>
              <w:rPr>
                <w:sz w:val="26"/>
                <w:szCs w:val="26"/>
              </w:rPr>
            </w:pPr>
            <w:r w:rsidRPr="00C57503">
              <w:rPr>
                <w:sz w:val="26"/>
                <w:szCs w:val="26"/>
              </w:rPr>
              <w:t>- Recognize and practice using present perfect and double comparatives to show change</w:t>
            </w:r>
          </w:p>
          <w:p w14:paraId="6E0F1F6A" w14:textId="77777777" w:rsidR="00625AC0" w:rsidRPr="00C57503" w:rsidRDefault="00625AC0" w:rsidP="00625AC0">
            <w:pPr>
              <w:jc w:val="both"/>
              <w:rPr>
                <w:sz w:val="26"/>
                <w:szCs w:val="26"/>
              </w:rPr>
            </w:pPr>
            <w:r w:rsidRPr="00C57503">
              <w:rPr>
                <w:sz w:val="26"/>
                <w:szCs w:val="26"/>
              </w:rPr>
              <w:t>- Read for main ideas and specific information in an article about the urbanization of Ha Noi</w:t>
            </w:r>
          </w:p>
          <w:p w14:paraId="553515AD" w14:textId="77777777" w:rsidR="00625AC0" w:rsidRPr="00C57503" w:rsidRDefault="00625AC0" w:rsidP="00625AC0">
            <w:pPr>
              <w:jc w:val="both"/>
              <w:rPr>
                <w:sz w:val="26"/>
                <w:szCs w:val="26"/>
              </w:rPr>
            </w:pPr>
            <w:r w:rsidRPr="00C57503">
              <w:rPr>
                <w:sz w:val="26"/>
                <w:szCs w:val="26"/>
              </w:rPr>
              <w:t>- Talk about the changes in a living area.</w:t>
            </w:r>
          </w:p>
          <w:p w14:paraId="708D6489" w14:textId="77777777" w:rsidR="00625AC0" w:rsidRPr="00C57503" w:rsidRDefault="00625AC0" w:rsidP="00625AC0">
            <w:pPr>
              <w:jc w:val="both"/>
              <w:rPr>
                <w:sz w:val="26"/>
                <w:szCs w:val="26"/>
              </w:rPr>
            </w:pPr>
            <w:r w:rsidRPr="00C57503">
              <w:rPr>
                <w:sz w:val="26"/>
                <w:szCs w:val="26"/>
              </w:rPr>
              <w:t>- Listen for main ideas and specific information in a radio talk about urbanisation</w:t>
            </w:r>
          </w:p>
          <w:p w14:paraId="7B56E20A" w14:textId="77777777" w:rsidR="00625AC0" w:rsidRPr="00C57503" w:rsidRDefault="00625AC0" w:rsidP="00625AC0">
            <w:pPr>
              <w:jc w:val="both"/>
              <w:rPr>
                <w:sz w:val="26"/>
                <w:szCs w:val="26"/>
              </w:rPr>
            </w:pPr>
            <w:r w:rsidRPr="00C57503">
              <w:rPr>
                <w:sz w:val="26"/>
                <w:szCs w:val="26"/>
              </w:rPr>
              <w:t xml:space="preserve">- Describe a line graph about trends in urbanisation. </w:t>
            </w:r>
          </w:p>
          <w:p w14:paraId="4F2A86A7" w14:textId="77777777" w:rsidR="00625AC0" w:rsidRPr="00C57503" w:rsidRDefault="00625AC0" w:rsidP="00625AC0">
            <w:pPr>
              <w:jc w:val="both"/>
              <w:rPr>
                <w:sz w:val="26"/>
                <w:szCs w:val="26"/>
              </w:rPr>
            </w:pPr>
            <w:r w:rsidRPr="00C57503">
              <w:rPr>
                <w:sz w:val="26"/>
                <w:szCs w:val="26"/>
              </w:rPr>
              <w:t>- Make complaints and responding to them</w:t>
            </w:r>
          </w:p>
          <w:p w14:paraId="2D7C9999" w14:textId="77777777" w:rsidR="00625AC0" w:rsidRPr="00C57503" w:rsidRDefault="00625AC0" w:rsidP="00625AC0">
            <w:pPr>
              <w:jc w:val="both"/>
              <w:rPr>
                <w:sz w:val="26"/>
                <w:szCs w:val="26"/>
              </w:rPr>
            </w:pPr>
            <w:r w:rsidRPr="00C57503">
              <w:rPr>
                <w:sz w:val="26"/>
                <w:szCs w:val="26"/>
              </w:rPr>
              <w:t>- Understand some problems related to urbanization in Malaysia and Australia</w:t>
            </w:r>
          </w:p>
          <w:p w14:paraId="201D4FC3" w14:textId="77777777" w:rsidR="00625AC0" w:rsidRPr="00C57503" w:rsidRDefault="00625AC0" w:rsidP="00625AC0">
            <w:pPr>
              <w:jc w:val="both"/>
              <w:rPr>
                <w:sz w:val="26"/>
                <w:szCs w:val="26"/>
              </w:rPr>
            </w:pPr>
            <w:r w:rsidRPr="00C57503">
              <w:rPr>
                <w:sz w:val="26"/>
                <w:szCs w:val="26"/>
              </w:rPr>
              <w:t>- Do research about an ASEAN member.</w:t>
            </w:r>
          </w:p>
        </w:tc>
      </w:tr>
      <w:tr w:rsidR="00625AC0" w:rsidRPr="00C57503" w14:paraId="6B7B3E73" w14:textId="77777777" w:rsidTr="00625AC0">
        <w:trPr>
          <w:trHeight w:val="635"/>
        </w:trPr>
        <w:tc>
          <w:tcPr>
            <w:tcW w:w="806" w:type="dxa"/>
            <w:vMerge/>
          </w:tcPr>
          <w:p w14:paraId="7E35F225" w14:textId="77777777" w:rsidR="00625AC0" w:rsidRPr="00C57503" w:rsidRDefault="00625AC0" w:rsidP="00625AC0">
            <w:pPr>
              <w:spacing w:line="276" w:lineRule="auto"/>
              <w:jc w:val="center"/>
              <w:rPr>
                <w:b/>
                <w:sz w:val="26"/>
                <w:szCs w:val="26"/>
                <w:lang w:val="vi-VN"/>
              </w:rPr>
            </w:pPr>
          </w:p>
        </w:tc>
        <w:tc>
          <w:tcPr>
            <w:tcW w:w="4590" w:type="dxa"/>
            <w:vAlign w:val="center"/>
          </w:tcPr>
          <w:p w14:paraId="76977770"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2BCE0996" w14:textId="77777777" w:rsidR="00625AC0" w:rsidRPr="00C57503" w:rsidRDefault="00625AC0" w:rsidP="00625AC0">
            <w:pPr>
              <w:jc w:val="center"/>
              <w:rPr>
                <w:bCs/>
                <w:iCs/>
                <w:sz w:val="26"/>
                <w:szCs w:val="26"/>
              </w:rPr>
            </w:pPr>
            <w:r w:rsidRPr="00C57503">
              <w:rPr>
                <w:bCs/>
                <w:iCs/>
                <w:sz w:val="26"/>
                <w:szCs w:val="26"/>
              </w:rPr>
              <w:t>31</w:t>
            </w:r>
          </w:p>
        </w:tc>
        <w:tc>
          <w:tcPr>
            <w:tcW w:w="6804" w:type="dxa"/>
            <w:vMerge/>
          </w:tcPr>
          <w:p w14:paraId="1A5289C0" w14:textId="77777777" w:rsidR="00625AC0" w:rsidRPr="00C57503" w:rsidRDefault="00625AC0" w:rsidP="00625AC0">
            <w:pPr>
              <w:jc w:val="center"/>
              <w:rPr>
                <w:bCs/>
                <w:iCs/>
                <w:sz w:val="26"/>
                <w:szCs w:val="26"/>
              </w:rPr>
            </w:pPr>
          </w:p>
        </w:tc>
      </w:tr>
      <w:tr w:rsidR="00625AC0" w:rsidRPr="00C57503" w14:paraId="3058AB84" w14:textId="77777777" w:rsidTr="00625AC0">
        <w:trPr>
          <w:trHeight w:val="635"/>
        </w:trPr>
        <w:tc>
          <w:tcPr>
            <w:tcW w:w="806" w:type="dxa"/>
            <w:vMerge/>
          </w:tcPr>
          <w:p w14:paraId="7217A85A" w14:textId="77777777" w:rsidR="00625AC0" w:rsidRPr="00C57503" w:rsidRDefault="00625AC0" w:rsidP="00625AC0">
            <w:pPr>
              <w:spacing w:line="276" w:lineRule="auto"/>
              <w:jc w:val="center"/>
              <w:rPr>
                <w:b/>
                <w:sz w:val="26"/>
                <w:szCs w:val="26"/>
                <w:lang w:val="vi-VN"/>
              </w:rPr>
            </w:pPr>
          </w:p>
        </w:tc>
        <w:tc>
          <w:tcPr>
            <w:tcW w:w="4590" w:type="dxa"/>
            <w:vAlign w:val="center"/>
          </w:tcPr>
          <w:p w14:paraId="10A2782A"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43E89349" w14:textId="77777777" w:rsidR="00625AC0" w:rsidRPr="00C57503" w:rsidRDefault="00625AC0" w:rsidP="00625AC0">
            <w:pPr>
              <w:jc w:val="center"/>
              <w:rPr>
                <w:bCs/>
                <w:iCs/>
                <w:sz w:val="26"/>
                <w:szCs w:val="26"/>
              </w:rPr>
            </w:pPr>
            <w:r w:rsidRPr="00C57503">
              <w:rPr>
                <w:bCs/>
                <w:iCs/>
                <w:sz w:val="26"/>
                <w:szCs w:val="26"/>
              </w:rPr>
              <w:t>32</w:t>
            </w:r>
          </w:p>
        </w:tc>
        <w:tc>
          <w:tcPr>
            <w:tcW w:w="6804" w:type="dxa"/>
            <w:vMerge/>
          </w:tcPr>
          <w:p w14:paraId="4C6741EB" w14:textId="77777777" w:rsidR="00625AC0" w:rsidRPr="00C57503" w:rsidRDefault="00625AC0" w:rsidP="00625AC0">
            <w:pPr>
              <w:jc w:val="center"/>
              <w:rPr>
                <w:bCs/>
                <w:iCs/>
                <w:sz w:val="26"/>
                <w:szCs w:val="26"/>
              </w:rPr>
            </w:pPr>
          </w:p>
        </w:tc>
      </w:tr>
      <w:tr w:rsidR="00625AC0" w:rsidRPr="00C57503" w14:paraId="2FB77C5E" w14:textId="77777777" w:rsidTr="00625AC0">
        <w:trPr>
          <w:trHeight w:val="635"/>
        </w:trPr>
        <w:tc>
          <w:tcPr>
            <w:tcW w:w="806" w:type="dxa"/>
            <w:vMerge/>
          </w:tcPr>
          <w:p w14:paraId="54B8A3F2" w14:textId="77777777" w:rsidR="00625AC0" w:rsidRPr="00C57503" w:rsidRDefault="00625AC0" w:rsidP="00625AC0">
            <w:pPr>
              <w:spacing w:line="276" w:lineRule="auto"/>
              <w:jc w:val="center"/>
              <w:rPr>
                <w:b/>
                <w:sz w:val="26"/>
                <w:szCs w:val="26"/>
                <w:lang w:val="vi-VN"/>
              </w:rPr>
            </w:pPr>
          </w:p>
        </w:tc>
        <w:tc>
          <w:tcPr>
            <w:tcW w:w="4590" w:type="dxa"/>
            <w:vAlign w:val="center"/>
          </w:tcPr>
          <w:p w14:paraId="4A764F35"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37C98B5B" w14:textId="77777777" w:rsidR="00625AC0" w:rsidRPr="00C57503" w:rsidRDefault="00625AC0" w:rsidP="00625AC0">
            <w:pPr>
              <w:jc w:val="center"/>
              <w:rPr>
                <w:bCs/>
                <w:iCs/>
                <w:sz w:val="26"/>
                <w:szCs w:val="26"/>
              </w:rPr>
            </w:pPr>
            <w:r w:rsidRPr="00C57503">
              <w:rPr>
                <w:bCs/>
                <w:iCs/>
                <w:sz w:val="26"/>
                <w:szCs w:val="26"/>
              </w:rPr>
              <w:t>33</w:t>
            </w:r>
          </w:p>
        </w:tc>
        <w:tc>
          <w:tcPr>
            <w:tcW w:w="6804" w:type="dxa"/>
            <w:vMerge/>
          </w:tcPr>
          <w:p w14:paraId="49F3F980" w14:textId="77777777" w:rsidR="00625AC0" w:rsidRPr="00C57503" w:rsidRDefault="00625AC0" w:rsidP="00625AC0">
            <w:pPr>
              <w:jc w:val="center"/>
              <w:rPr>
                <w:bCs/>
                <w:iCs/>
                <w:sz w:val="26"/>
                <w:szCs w:val="26"/>
              </w:rPr>
            </w:pPr>
          </w:p>
        </w:tc>
      </w:tr>
      <w:tr w:rsidR="00625AC0" w:rsidRPr="00C57503" w14:paraId="65377CC3" w14:textId="77777777" w:rsidTr="00625AC0">
        <w:trPr>
          <w:trHeight w:val="635"/>
        </w:trPr>
        <w:tc>
          <w:tcPr>
            <w:tcW w:w="806" w:type="dxa"/>
            <w:vMerge/>
          </w:tcPr>
          <w:p w14:paraId="2D2AE5F6" w14:textId="77777777" w:rsidR="00625AC0" w:rsidRPr="00C57503" w:rsidRDefault="00625AC0" w:rsidP="00625AC0">
            <w:pPr>
              <w:spacing w:line="276" w:lineRule="auto"/>
              <w:jc w:val="center"/>
              <w:rPr>
                <w:b/>
                <w:sz w:val="26"/>
                <w:szCs w:val="26"/>
                <w:lang w:val="vi-VN"/>
              </w:rPr>
            </w:pPr>
          </w:p>
        </w:tc>
        <w:tc>
          <w:tcPr>
            <w:tcW w:w="4590" w:type="dxa"/>
            <w:vAlign w:val="center"/>
          </w:tcPr>
          <w:p w14:paraId="61C4D09A"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568393AA" w14:textId="77777777" w:rsidR="00625AC0" w:rsidRPr="00C57503" w:rsidRDefault="00625AC0" w:rsidP="00625AC0">
            <w:pPr>
              <w:jc w:val="center"/>
              <w:rPr>
                <w:bCs/>
                <w:iCs/>
                <w:sz w:val="26"/>
                <w:szCs w:val="26"/>
              </w:rPr>
            </w:pPr>
            <w:r w:rsidRPr="00C57503">
              <w:rPr>
                <w:bCs/>
                <w:iCs/>
                <w:sz w:val="26"/>
                <w:szCs w:val="26"/>
              </w:rPr>
              <w:t>34</w:t>
            </w:r>
          </w:p>
        </w:tc>
        <w:tc>
          <w:tcPr>
            <w:tcW w:w="6804" w:type="dxa"/>
            <w:vMerge/>
          </w:tcPr>
          <w:p w14:paraId="10C4B3EE" w14:textId="77777777" w:rsidR="00625AC0" w:rsidRPr="00C57503" w:rsidRDefault="00625AC0" w:rsidP="00625AC0">
            <w:pPr>
              <w:jc w:val="center"/>
              <w:rPr>
                <w:bCs/>
                <w:iCs/>
                <w:sz w:val="26"/>
                <w:szCs w:val="26"/>
              </w:rPr>
            </w:pPr>
          </w:p>
        </w:tc>
      </w:tr>
      <w:tr w:rsidR="00625AC0" w:rsidRPr="00C57503" w14:paraId="39EBC371" w14:textId="77777777" w:rsidTr="00625AC0">
        <w:trPr>
          <w:trHeight w:val="635"/>
        </w:trPr>
        <w:tc>
          <w:tcPr>
            <w:tcW w:w="806" w:type="dxa"/>
            <w:vMerge/>
          </w:tcPr>
          <w:p w14:paraId="1CBA33BC" w14:textId="77777777" w:rsidR="00625AC0" w:rsidRPr="00C57503" w:rsidRDefault="00625AC0" w:rsidP="00625AC0">
            <w:pPr>
              <w:spacing w:line="276" w:lineRule="auto"/>
              <w:jc w:val="center"/>
              <w:rPr>
                <w:b/>
                <w:sz w:val="26"/>
                <w:szCs w:val="26"/>
                <w:lang w:val="vi-VN"/>
              </w:rPr>
            </w:pPr>
          </w:p>
        </w:tc>
        <w:tc>
          <w:tcPr>
            <w:tcW w:w="4590" w:type="dxa"/>
            <w:vAlign w:val="center"/>
          </w:tcPr>
          <w:p w14:paraId="2E5F868B"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21B954C5" w14:textId="77777777" w:rsidR="00625AC0" w:rsidRPr="00C57503" w:rsidRDefault="00625AC0" w:rsidP="00625AC0">
            <w:pPr>
              <w:jc w:val="center"/>
              <w:rPr>
                <w:bCs/>
                <w:iCs/>
                <w:sz w:val="26"/>
                <w:szCs w:val="26"/>
              </w:rPr>
            </w:pPr>
            <w:r w:rsidRPr="00C57503">
              <w:rPr>
                <w:bCs/>
                <w:iCs/>
                <w:sz w:val="26"/>
                <w:szCs w:val="26"/>
              </w:rPr>
              <w:t>35</w:t>
            </w:r>
          </w:p>
        </w:tc>
        <w:tc>
          <w:tcPr>
            <w:tcW w:w="6804" w:type="dxa"/>
            <w:vMerge/>
          </w:tcPr>
          <w:p w14:paraId="5DF5CDF9" w14:textId="77777777" w:rsidR="00625AC0" w:rsidRPr="00C57503" w:rsidRDefault="00625AC0" w:rsidP="00625AC0">
            <w:pPr>
              <w:jc w:val="center"/>
              <w:rPr>
                <w:bCs/>
                <w:iCs/>
                <w:sz w:val="26"/>
                <w:szCs w:val="26"/>
              </w:rPr>
            </w:pPr>
          </w:p>
        </w:tc>
      </w:tr>
      <w:tr w:rsidR="00625AC0" w:rsidRPr="00C57503" w14:paraId="2574113B" w14:textId="77777777" w:rsidTr="00625AC0">
        <w:trPr>
          <w:trHeight w:val="635"/>
        </w:trPr>
        <w:tc>
          <w:tcPr>
            <w:tcW w:w="806" w:type="dxa"/>
            <w:vMerge/>
          </w:tcPr>
          <w:p w14:paraId="24B594CD" w14:textId="77777777" w:rsidR="00625AC0" w:rsidRPr="00C57503" w:rsidRDefault="00625AC0" w:rsidP="00625AC0">
            <w:pPr>
              <w:spacing w:line="276" w:lineRule="auto"/>
              <w:jc w:val="center"/>
              <w:rPr>
                <w:b/>
                <w:sz w:val="26"/>
                <w:szCs w:val="26"/>
                <w:lang w:val="vi-VN"/>
              </w:rPr>
            </w:pPr>
          </w:p>
        </w:tc>
        <w:tc>
          <w:tcPr>
            <w:tcW w:w="4590" w:type="dxa"/>
            <w:vAlign w:val="center"/>
          </w:tcPr>
          <w:p w14:paraId="651A52A3"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3DE13312" w14:textId="77777777" w:rsidR="00625AC0" w:rsidRPr="00C57503" w:rsidRDefault="00625AC0" w:rsidP="00625AC0">
            <w:pPr>
              <w:jc w:val="center"/>
              <w:rPr>
                <w:bCs/>
                <w:iCs/>
                <w:sz w:val="26"/>
                <w:szCs w:val="26"/>
              </w:rPr>
            </w:pPr>
            <w:r w:rsidRPr="00C57503">
              <w:rPr>
                <w:bCs/>
                <w:iCs/>
                <w:sz w:val="26"/>
                <w:szCs w:val="26"/>
              </w:rPr>
              <w:t>36</w:t>
            </w:r>
          </w:p>
        </w:tc>
        <w:tc>
          <w:tcPr>
            <w:tcW w:w="6804" w:type="dxa"/>
            <w:vMerge/>
          </w:tcPr>
          <w:p w14:paraId="03711D0C" w14:textId="77777777" w:rsidR="00625AC0" w:rsidRPr="00C57503" w:rsidRDefault="00625AC0" w:rsidP="00625AC0">
            <w:pPr>
              <w:jc w:val="center"/>
              <w:rPr>
                <w:bCs/>
                <w:iCs/>
                <w:sz w:val="26"/>
                <w:szCs w:val="26"/>
              </w:rPr>
            </w:pPr>
          </w:p>
        </w:tc>
      </w:tr>
      <w:tr w:rsidR="00625AC0" w:rsidRPr="00C57503" w14:paraId="32BFDA7B" w14:textId="77777777" w:rsidTr="00625AC0">
        <w:trPr>
          <w:trHeight w:val="635"/>
        </w:trPr>
        <w:tc>
          <w:tcPr>
            <w:tcW w:w="806" w:type="dxa"/>
            <w:vMerge/>
          </w:tcPr>
          <w:p w14:paraId="70C5BCED" w14:textId="77777777" w:rsidR="00625AC0" w:rsidRPr="00C57503" w:rsidRDefault="00625AC0" w:rsidP="00625AC0">
            <w:pPr>
              <w:spacing w:line="276" w:lineRule="auto"/>
              <w:jc w:val="center"/>
              <w:rPr>
                <w:b/>
                <w:sz w:val="26"/>
                <w:szCs w:val="26"/>
                <w:lang w:val="vi-VN"/>
              </w:rPr>
            </w:pPr>
          </w:p>
        </w:tc>
        <w:tc>
          <w:tcPr>
            <w:tcW w:w="4590" w:type="dxa"/>
            <w:vAlign w:val="center"/>
          </w:tcPr>
          <w:p w14:paraId="6CEDCEA6"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7A1DAE90" w14:textId="77777777" w:rsidR="00625AC0" w:rsidRPr="00C57503" w:rsidRDefault="00625AC0" w:rsidP="00625AC0">
            <w:pPr>
              <w:jc w:val="center"/>
              <w:rPr>
                <w:bCs/>
                <w:iCs/>
                <w:sz w:val="26"/>
                <w:szCs w:val="26"/>
              </w:rPr>
            </w:pPr>
            <w:r w:rsidRPr="00C57503">
              <w:rPr>
                <w:bCs/>
                <w:iCs/>
                <w:sz w:val="26"/>
                <w:szCs w:val="26"/>
              </w:rPr>
              <w:t>37</w:t>
            </w:r>
          </w:p>
        </w:tc>
        <w:tc>
          <w:tcPr>
            <w:tcW w:w="6804" w:type="dxa"/>
            <w:vMerge/>
          </w:tcPr>
          <w:p w14:paraId="5FBEB8AE" w14:textId="77777777" w:rsidR="00625AC0" w:rsidRPr="00C57503" w:rsidRDefault="00625AC0" w:rsidP="00625AC0">
            <w:pPr>
              <w:jc w:val="center"/>
              <w:rPr>
                <w:bCs/>
                <w:iCs/>
                <w:sz w:val="26"/>
                <w:szCs w:val="26"/>
              </w:rPr>
            </w:pPr>
          </w:p>
        </w:tc>
      </w:tr>
      <w:tr w:rsidR="00625AC0" w:rsidRPr="00C57503" w14:paraId="4BAFAD48" w14:textId="77777777" w:rsidTr="00625AC0">
        <w:trPr>
          <w:trHeight w:val="635"/>
        </w:trPr>
        <w:tc>
          <w:tcPr>
            <w:tcW w:w="806" w:type="dxa"/>
            <w:vMerge/>
          </w:tcPr>
          <w:p w14:paraId="052D7069" w14:textId="77777777" w:rsidR="00625AC0" w:rsidRPr="00C57503" w:rsidRDefault="00625AC0" w:rsidP="00625AC0">
            <w:pPr>
              <w:spacing w:line="276" w:lineRule="auto"/>
              <w:jc w:val="center"/>
              <w:rPr>
                <w:b/>
                <w:sz w:val="26"/>
                <w:szCs w:val="26"/>
                <w:lang w:val="vi-VN"/>
              </w:rPr>
            </w:pPr>
          </w:p>
        </w:tc>
        <w:tc>
          <w:tcPr>
            <w:tcW w:w="4590" w:type="dxa"/>
            <w:vAlign w:val="center"/>
          </w:tcPr>
          <w:p w14:paraId="3B3E29D0"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5AD6D6D8" w14:textId="77777777" w:rsidR="00625AC0" w:rsidRPr="00C57503" w:rsidRDefault="00625AC0" w:rsidP="00625AC0">
            <w:pPr>
              <w:jc w:val="center"/>
              <w:rPr>
                <w:bCs/>
                <w:iCs/>
                <w:sz w:val="26"/>
                <w:szCs w:val="26"/>
              </w:rPr>
            </w:pPr>
            <w:r w:rsidRPr="00C57503">
              <w:rPr>
                <w:bCs/>
                <w:iCs/>
                <w:sz w:val="26"/>
                <w:szCs w:val="26"/>
              </w:rPr>
              <w:t>38</w:t>
            </w:r>
          </w:p>
        </w:tc>
        <w:tc>
          <w:tcPr>
            <w:tcW w:w="6804" w:type="dxa"/>
            <w:vMerge/>
          </w:tcPr>
          <w:p w14:paraId="7EFD04D7" w14:textId="77777777" w:rsidR="00625AC0" w:rsidRPr="00C57503" w:rsidRDefault="00625AC0" w:rsidP="00625AC0">
            <w:pPr>
              <w:jc w:val="center"/>
              <w:rPr>
                <w:bCs/>
                <w:iCs/>
                <w:sz w:val="26"/>
                <w:szCs w:val="26"/>
              </w:rPr>
            </w:pPr>
          </w:p>
        </w:tc>
      </w:tr>
      <w:tr w:rsidR="00625AC0" w:rsidRPr="00C57503" w14:paraId="734C5A2B" w14:textId="77777777" w:rsidTr="00625AC0">
        <w:trPr>
          <w:trHeight w:val="635"/>
        </w:trPr>
        <w:tc>
          <w:tcPr>
            <w:tcW w:w="806" w:type="dxa"/>
            <w:vMerge w:val="restart"/>
          </w:tcPr>
          <w:p w14:paraId="2D9782B1" w14:textId="77777777" w:rsidR="00625AC0" w:rsidRPr="00C57503" w:rsidRDefault="00625AC0" w:rsidP="00625AC0">
            <w:pPr>
              <w:spacing w:line="276" w:lineRule="auto"/>
              <w:jc w:val="center"/>
              <w:rPr>
                <w:b/>
                <w:sz w:val="26"/>
                <w:szCs w:val="26"/>
              </w:rPr>
            </w:pPr>
            <w:r w:rsidRPr="00C57503">
              <w:rPr>
                <w:b/>
                <w:sz w:val="26"/>
                <w:szCs w:val="26"/>
              </w:rPr>
              <w:t>10</w:t>
            </w:r>
          </w:p>
        </w:tc>
        <w:tc>
          <w:tcPr>
            <w:tcW w:w="4590" w:type="dxa"/>
            <w:vAlign w:val="center"/>
          </w:tcPr>
          <w:p w14:paraId="287D8A7B" w14:textId="77777777" w:rsidR="00625AC0" w:rsidRPr="00C57503" w:rsidRDefault="00625AC0" w:rsidP="00625AC0">
            <w:pPr>
              <w:rPr>
                <w:sz w:val="26"/>
                <w:szCs w:val="26"/>
              </w:rPr>
            </w:pPr>
            <w:r w:rsidRPr="00C57503">
              <w:rPr>
                <w:b/>
                <w:bCs/>
                <w:sz w:val="26"/>
                <w:szCs w:val="26"/>
              </w:rPr>
              <w:t>UNIT 5: THE WORLD OF WORK</w:t>
            </w:r>
          </w:p>
        </w:tc>
        <w:tc>
          <w:tcPr>
            <w:tcW w:w="1380" w:type="dxa"/>
            <w:vAlign w:val="center"/>
          </w:tcPr>
          <w:p w14:paraId="733663C7" w14:textId="77777777" w:rsidR="00625AC0" w:rsidRPr="00C57503" w:rsidRDefault="00625AC0" w:rsidP="00625AC0">
            <w:pPr>
              <w:jc w:val="center"/>
              <w:rPr>
                <w:b/>
                <w:bCs/>
                <w:iCs/>
                <w:sz w:val="26"/>
                <w:szCs w:val="26"/>
              </w:rPr>
            </w:pPr>
            <w:r w:rsidRPr="00C57503">
              <w:rPr>
                <w:b/>
                <w:bCs/>
                <w:iCs/>
                <w:sz w:val="26"/>
                <w:szCs w:val="26"/>
              </w:rPr>
              <w:t>08</w:t>
            </w:r>
          </w:p>
          <w:p w14:paraId="089EB3FF" w14:textId="77777777" w:rsidR="00625AC0" w:rsidRPr="00C57503" w:rsidRDefault="00625AC0" w:rsidP="00625AC0">
            <w:pPr>
              <w:jc w:val="center"/>
              <w:rPr>
                <w:bCs/>
                <w:iCs/>
                <w:sz w:val="26"/>
                <w:szCs w:val="26"/>
              </w:rPr>
            </w:pPr>
            <w:r w:rsidRPr="00C57503">
              <w:rPr>
                <w:b/>
                <w:bCs/>
                <w:iCs/>
                <w:sz w:val="26"/>
                <w:szCs w:val="26"/>
              </w:rPr>
              <w:t>(39-46)</w:t>
            </w:r>
          </w:p>
        </w:tc>
        <w:tc>
          <w:tcPr>
            <w:tcW w:w="6804" w:type="dxa"/>
            <w:vMerge w:val="restart"/>
          </w:tcPr>
          <w:p w14:paraId="4B6BE3ED" w14:textId="77777777" w:rsidR="00625AC0" w:rsidRPr="00C57503" w:rsidRDefault="00625AC0" w:rsidP="00625AC0">
            <w:pPr>
              <w:jc w:val="both"/>
              <w:rPr>
                <w:i/>
                <w:sz w:val="26"/>
                <w:szCs w:val="26"/>
              </w:rPr>
            </w:pPr>
            <w:r w:rsidRPr="00C57503">
              <w:rPr>
                <w:sz w:val="26"/>
                <w:szCs w:val="26"/>
              </w:rPr>
              <w:t xml:space="preserve">- Pronounce stressing auxiliary and modal verbs in the sentences correctly. </w:t>
            </w:r>
          </w:p>
          <w:p w14:paraId="0513CDF9" w14:textId="77777777" w:rsidR="00625AC0" w:rsidRPr="00C57503" w:rsidRDefault="00625AC0" w:rsidP="00625AC0">
            <w:pPr>
              <w:jc w:val="both"/>
              <w:rPr>
                <w:sz w:val="26"/>
                <w:szCs w:val="26"/>
              </w:rPr>
            </w:pPr>
            <w:r w:rsidRPr="00C57503">
              <w:rPr>
                <w:sz w:val="26"/>
                <w:szCs w:val="26"/>
              </w:rPr>
              <w:lastRenderedPageBreak/>
              <w:t>- Identify and use words and phrases related to work.</w:t>
            </w:r>
          </w:p>
          <w:p w14:paraId="63D178E3" w14:textId="77777777" w:rsidR="00625AC0" w:rsidRPr="00C57503" w:rsidRDefault="00625AC0" w:rsidP="00625AC0">
            <w:pPr>
              <w:jc w:val="both"/>
              <w:rPr>
                <w:sz w:val="26"/>
                <w:szCs w:val="26"/>
              </w:rPr>
            </w:pPr>
            <w:r w:rsidRPr="00C57503">
              <w:rPr>
                <w:sz w:val="26"/>
                <w:szCs w:val="26"/>
              </w:rPr>
              <w:t>- Recognize the differences among Simple, compound, and complex sentences and practice using them in writing and speaking activities.</w:t>
            </w:r>
          </w:p>
          <w:p w14:paraId="7617757A" w14:textId="77777777" w:rsidR="00625AC0" w:rsidRPr="00C57503" w:rsidRDefault="00625AC0" w:rsidP="00625AC0">
            <w:pPr>
              <w:jc w:val="both"/>
              <w:rPr>
                <w:sz w:val="26"/>
                <w:szCs w:val="26"/>
              </w:rPr>
            </w:pPr>
            <w:r w:rsidRPr="00C57503">
              <w:rPr>
                <w:sz w:val="26"/>
                <w:szCs w:val="26"/>
              </w:rPr>
              <w:t>- Read for main ideas and specific information in job advertisements</w:t>
            </w:r>
          </w:p>
          <w:p w14:paraId="7D02C16D" w14:textId="77777777" w:rsidR="00625AC0" w:rsidRPr="00C57503" w:rsidRDefault="00625AC0" w:rsidP="00625AC0">
            <w:pPr>
              <w:jc w:val="both"/>
              <w:rPr>
                <w:sz w:val="26"/>
                <w:szCs w:val="26"/>
              </w:rPr>
            </w:pPr>
            <w:r w:rsidRPr="00C57503">
              <w:rPr>
                <w:sz w:val="26"/>
                <w:szCs w:val="26"/>
              </w:rPr>
              <w:t>- Give opinions about different jobs.</w:t>
            </w:r>
          </w:p>
          <w:p w14:paraId="6DC37964" w14:textId="77777777" w:rsidR="00625AC0" w:rsidRPr="00C57503" w:rsidRDefault="00625AC0" w:rsidP="00625AC0">
            <w:pPr>
              <w:jc w:val="both"/>
              <w:rPr>
                <w:sz w:val="26"/>
                <w:szCs w:val="26"/>
              </w:rPr>
            </w:pPr>
            <w:r w:rsidRPr="00C57503">
              <w:rPr>
                <w:sz w:val="26"/>
                <w:szCs w:val="26"/>
              </w:rPr>
              <w:t xml:space="preserve">- Listen for main ideas and specific information in a phone conversation about a job vacancy </w:t>
            </w:r>
          </w:p>
          <w:p w14:paraId="7F14E8D6" w14:textId="77777777" w:rsidR="00625AC0" w:rsidRPr="00C57503" w:rsidRDefault="00625AC0" w:rsidP="00625AC0">
            <w:pPr>
              <w:jc w:val="both"/>
              <w:rPr>
                <w:sz w:val="26"/>
                <w:szCs w:val="26"/>
              </w:rPr>
            </w:pPr>
            <w:r w:rsidRPr="00C57503">
              <w:rPr>
                <w:sz w:val="26"/>
                <w:szCs w:val="26"/>
              </w:rPr>
              <w:t xml:space="preserve">- Write a job application letter </w:t>
            </w:r>
          </w:p>
          <w:p w14:paraId="60354F27" w14:textId="77777777" w:rsidR="00625AC0" w:rsidRPr="00C57503" w:rsidRDefault="00625AC0" w:rsidP="00625AC0">
            <w:pPr>
              <w:jc w:val="both"/>
              <w:rPr>
                <w:sz w:val="26"/>
                <w:szCs w:val="26"/>
              </w:rPr>
            </w:pPr>
            <w:r w:rsidRPr="00C57503">
              <w:rPr>
                <w:sz w:val="26"/>
                <w:szCs w:val="26"/>
              </w:rPr>
              <w:t>- Express anxiety and responding to it.</w:t>
            </w:r>
          </w:p>
          <w:p w14:paraId="782A7D48" w14:textId="77777777" w:rsidR="00625AC0" w:rsidRPr="00C57503" w:rsidRDefault="00625AC0" w:rsidP="00625AC0">
            <w:pPr>
              <w:jc w:val="both"/>
              <w:rPr>
                <w:sz w:val="26"/>
                <w:szCs w:val="26"/>
              </w:rPr>
            </w:pPr>
            <w:r w:rsidRPr="00C57503">
              <w:rPr>
                <w:sz w:val="26"/>
                <w:szCs w:val="26"/>
              </w:rPr>
              <w:t>- Understand unusual jobs around the world.</w:t>
            </w:r>
          </w:p>
          <w:p w14:paraId="11152580" w14:textId="77777777" w:rsidR="00625AC0" w:rsidRPr="00C57503" w:rsidRDefault="00625AC0" w:rsidP="00625AC0">
            <w:pPr>
              <w:rPr>
                <w:b/>
                <w:bCs/>
                <w:iCs/>
                <w:sz w:val="26"/>
                <w:szCs w:val="26"/>
              </w:rPr>
            </w:pPr>
            <w:r w:rsidRPr="00C57503">
              <w:rPr>
                <w:sz w:val="26"/>
                <w:szCs w:val="26"/>
              </w:rPr>
              <w:t>- Do research on suitable part-time jobs for students.</w:t>
            </w:r>
          </w:p>
        </w:tc>
      </w:tr>
      <w:tr w:rsidR="00625AC0" w:rsidRPr="00C57503" w14:paraId="34D215E0" w14:textId="77777777" w:rsidTr="00625AC0">
        <w:trPr>
          <w:trHeight w:val="635"/>
        </w:trPr>
        <w:tc>
          <w:tcPr>
            <w:tcW w:w="806" w:type="dxa"/>
            <w:vMerge/>
          </w:tcPr>
          <w:p w14:paraId="532C0613" w14:textId="77777777" w:rsidR="00625AC0" w:rsidRPr="00C57503" w:rsidRDefault="00625AC0" w:rsidP="00625AC0">
            <w:pPr>
              <w:spacing w:line="276" w:lineRule="auto"/>
              <w:jc w:val="center"/>
              <w:rPr>
                <w:b/>
                <w:sz w:val="26"/>
                <w:szCs w:val="26"/>
                <w:lang w:val="vi-VN"/>
              </w:rPr>
            </w:pPr>
          </w:p>
        </w:tc>
        <w:tc>
          <w:tcPr>
            <w:tcW w:w="4590" w:type="dxa"/>
            <w:vAlign w:val="center"/>
          </w:tcPr>
          <w:p w14:paraId="5AF1FAD1"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102FFDB1" w14:textId="77777777" w:rsidR="00625AC0" w:rsidRPr="00C57503" w:rsidRDefault="00625AC0" w:rsidP="00625AC0">
            <w:pPr>
              <w:jc w:val="center"/>
              <w:rPr>
                <w:bCs/>
                <w:iCs/>
                <w:sz w:val="26"/>
                <w:szCs w:val="26"/>
              </w:rPr>
            </w:pPr>
            <w:r w:rsidRPr="00C57503">
              <w:rPr>
                <w:bCs/>
                <w:iCs/>
                <w:sz w:val="26"/>
                <w:szCs w:val="26"/>
              </w:rPr>
              <w:t>39</w:t>
            </w:r>
          </w:p>
        </w:tc>
        <w:tc>
          <w:tcPr>
            <w:tcW w:w="6804" w:type="dxa"/>
            <w:vMerge/>
          </w:tcPr>
          <w:p w14:paraId="1C243A02" w14:textId="77777777" w:rsidR="00625AC0" w:rsidRPr="00C57503" w:rsidRDefault="00625AC0" w:rsidP="00625AC0">
            <w:pPr>
              <w:jc w:val="center"/>
              <w:rPr>
                <w:bCs/>
                <w:iCs/>
                <w:sz w:val="26"/>
                <w:szCs w:val="26"/>
              </w:rPr>
            </w:pPr>
          </w:p>
        </w:tc>
      </w:tr>
      <w:tr w:rsidR="00625AC0" w:rsidRPr="00C57503" w14:paraId="54ACA157" w14:textId="77777777" w:rsidTr="00625AC0">
        <w:trPr>
          <w:trHeight w:val="635"/>
        </w:trPr>
        <w:tc>
          <w:tcPr>
            <w:tcW w:w="806" w:type="dxa"/>
            <w:vMerge/>
          </w:tcPr>
          <w:p w14:paraId="7A9E0039" w14:textId="77777777" w:rsidR="00625AC0" w:rsidRPr="00C57503" w:rsidRDefault="00625AC0" w:rsidP="00625AC0">
            <w:pPr>
              <w:spacing w:line="276" w:lineRule="auto"/>
              <w:jc w:val="center"/>
              <w:rPr>
                <w:b/>
                <w:sz w:val="26"/>
                <w:szCs w:val="26"/>
                <w:lang w:val="vi-VN"/>
              </w:rPr>
            </w:pPr>
          </w:p>
        </w:tc>
        <w:tc>
          <w:tcPr>
            <w:tcW w:w="4590" w:type="dxa"/>
            <w:vAlign w:val="center"/>
          </w:tcPr>
          <w:p w14:paraId="1A7B8059"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0EF790B4" w14:textId="77777777" w:rsidR="00625AC0" w:rsidRPr="00C57503" w:rsidRDefault="00625AC0" w:rsidP="00625AC0">
            <w:pPr>
              <w:jc w:val="center"/>
              <w:rPr>
                <w:bCs/>
                <w:iCs/>
                <w:sz w:val="26"/>
                <w:szCs w:val="26"/>
              </w:rPr>
            </w:pPr>
            <w:r w:rsidRPr="00C57503">
              <w:rPr>
                <w:bCs/>
                <w:iCs/>
                <w:sz w:val="26"/>
                <w:szCs w:val="26"/>
              </w:rPr>
              <w:t>40</w:t>
            </w:r>
          </w:p>
        </w:tc>
        <w:tc>
          <w:tcPr>
            <w:tcW w:w="6804" w:type="dxa"/>
            <w:vMerge/>
          </w:tcPr>
          <w:p w14:paraId="4A770FF9" w14:textId="77777777" w:rsidR="00625AC0" w:rsidRPr="00C57503" w:rsidRDefault="00625AC0" w:rsidP="00625AC0">
            <w:pPr>
              <w:jc w:val="center"/>
              <w:rPr>
                <w:bCs/>
                <w:iCs/>
                <w:sz w:val="26"/>
                <w:szCs w:val="26"/>
              </w:rPr>
            </w:pPr>
          </w:p>
        </w:tc>
      </w:tr>
      <w:tr w:rsidR="00625AC0" w:rsidRPr="00C57503" w14:paraId="6E2DEB33" w14:textId="77777777" w:rsidTr="00625AC0">
        <w:trPr>
          <w:trHeight w:val="635"/>
        </w:trPr>
        <w:tc>
          <w:tcPr>
            <w:tcW w:w="806" w:type="dxa"/>
            <w:vMerge/>
          </w:tcPr>
          <w:p w14:paraId="7DB6774B" w14:textId="77777777" w:rsidR="00625AC0" w:rsidRPr="00C57503" w:rsidRDefault="00625AC0" w:rsidP="00625AC0">
            <w:pPr>
              <w:spacing w:line="276" w:lineRule="auto"/>
              <w:jc w:val="center"/>
              <w:rPr>
                <w:b/>
                <w:sz w:val="26"/>
                <w:szCs w:val="26"/>
                <w:lang w:val="vi-VN"/>
              </w:rPr>
            </w:pPr>
          </w:p>
        </w:tc>
        <w:tc>
          <w:tcPr>
            <w:tcW w:w="4590" w:type="dxa"/>
            <w:vAlign w:val="center"/>
          </w:tcPr>
          <w:p w14:paraId="5C0B7FA4"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402C991C" w14:textId="77777777" w:rsidR="00625AC0" w:rsidRPr="00C57503" w:rsidRDefault="00625AC0" w:rsidP="00625AC0">
            <w:pPr>
              <w:jc w:val="center"/>
              <w:rPr>
                <w:bCs/>
                <w:iCs/>
                <w:sz w:val="26"/>
                <w:szCs w:val="26"/>
              </w:rPr>
            </w:pPr>
            <w:r w:rsidRPr="00C57503">
              <w:rPr>
                <w:bCs/>
                <w:iCs/>
                <w:sz w:val="26"/>
                <w:szCs w:val="26"/>
              </w:rPr>
              <w:t>41</w:t>
            </w:r>
          </w:p>
        </w:tc>
        <w:tc>
          <w:tcPr>
            <w:tcW w:w="6804" w:type="dxa"/>
            <w:vMerge/>
          </w:tcPr>
          <w:p w14:paraId="09FA9B8B" w14:textId="77777777" w:rsidR="00625AC0" w:rsidRPr="00C57503" w:rsidRDefault="00625AC0" w:rsidP="00625AC0">
            <w:pPr>
              <w:jc w:val="center"/>
              <w:rPr>
                <w:bCs/>
                <w:iCs/>
                <w:sz w:val="26"/>
                <w:szCs w:val="26"/>
              </w:rPr>
            </w:pPr>
          </w:p>
        </w:tc>
      </w:tr>
      <w:tr w:rsidR="00625AC0" w:rsidRPr="00C57503" w14:paraId="2809D028" w14:textId="77777777" w:rsidTr="00625AC0">
        <w:trPr>
          <w:trHeight w:val="635"/>
        </w:trPr>
        <w:tc>
          <w:tcPr>
            <w:tcW w:w="806" w:type="dxa"/>
            <w:vMerge/>
          </w:tcPr>
          <w:p w14:paraId="72A4FD35" w14:textId="77777777" w:rsidR="00625AC0" w:rsidRPr="00C57503" w:rsidRDefault="00625AC0" w:rsidP="00625AC0">
            <w:pPr>
              <w:spacing w:line="276" w:lineRule="auto"/>
              <w:jc w:val="center"/>
              <w:rPr>
                <w:b/>
                <w:sz w:val="26"/>
                <w:szCs w:val="26"/>
                <w:lang w:val="vi-VN"/>
              </w:rPr>
            </w:pPr>
          </w:p>
        </w:tc>
        <w:tc>
          <w:tcPr>
            <w:tcW w:w="4590" w:type="dxa"/>
            <w:vAlign w:val="center"/>
          </w:tcPr>
          <w:p w14:paraId="3E92D9DB"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22BC8D4A" w14:textId="77777777" w:rsidR="00625AC0" w:rsidRPr="00C57503" w:rsidRDefault="00625AC0" w:rsidP="00625AC0">
            <w:pPr>
              <w:jc w:val="center"/>
              <w:rPr>
                <w:bCs/>
                <w:iCs/>
                <w:sz w:val="26"/>
                <w:szCs w:val="26"/>
              </w:rPr>
            </w:pPr>
            <w:r w:rsidRPr="00C57503">
              <w:rPr>
                <w:bCs/>
                <w:iCs/>
                <w:sz w:val="26"/>
                <w:szCs w:val="26"/>
              </w:rPr>
              <w:t>42</w:t>
            </w:r>
          </w:p>
        </w:tc>
        <w:tc>
          <w:tcPr>
            <w:tcW w:w="6804" w:type="dxa"/>
            <w:vMerge/>
          </w:tcPr>
          <w:p w14:paraId="3685047C" w14:textId="77777777" w:rsidR="00625AC0" w:rsidRPr="00C57503" w:rsidRDefault="00625AC0" w:rsidP="00625AC0">
            <w:pPr>
              <w:jc w:val="center"/>
              <w:rPr>
                <w:bCs/>
                <w:iCs/>
                <w:sz w:val="26"/>
                <w:szCs w:val="26"/>
              </w:rPr>
            </w:pPr>
          </w:p>
        </w:tc>
      </w:tr>
      <w:tr w:rsidR="00625AC0" w:rsidRPr="00C57503" w14:paraId="568E5E8C" w14:textId="77777777" w:rsidTr="00625AC0">
        <w:trPr>
          <w:trHeight w:val="635"/>
        </w:trPr>
        <w:tc>
          <w:tcPr>
            <w:tcW w:w="806" w:type="dxa"/>
            <w:vMerge/>
          </w:tcPr>
          <w:p w14:paraId="1B835078" w14:textId="77777777" w:rsidR="00625AC0" w:rsidRPr="00C57503" w:rsidRDefault="00625AC0" w:rsidP="00625AC0">
            <w:pPr>
              <w:spacing w:line="276" w:lineRule="auto"/>
              <w:jc w:val="center"/>
              <w:rPr>
                <w:b/>
                <w:sz w:val="26"/>
                <w:szCs w:val="26"/>
                <w:lang w:val="vi-VN"/>
              </w:rPr>
            </w:pPr>
          </w:p>
        </w:tc>
        <w:tc>
          <w:tcPr>
            <w:tcW w:w="4590" w:type="dxa"/>
            <w:vAlign w:val="center"/>
          </w:tcPr>
          <w:p w14:paraId="17B2DF71"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4432AF58" w14:textId="77777777" w:rsidR="00625AC0" w:rsidRPr="00C57503" w:rsidRDefault="00625AC0" w:rsidP="00625AC0">
            <w:pPr>
              <w:jc w:val="center"/>
              <w:rPr>
                <w:bCs/>
                <w:iCs/>
                <w:sz w:val="26"/>
                <w:szCs w:val="26"/>
              </w:rPr>
            </w:pPr>
            <w:r w:rsidRPr="00C57503">
              <w:rPr>
                <w:bCs/>
                <w:iCs/>
                <w:sz w:val="26"/>
                <w:szCs w:val="26"/>
              </w:rPr>
              <w:t>43</w:t>
            </w:r>
          </w:p>
        </w:tc>
        <w:tc>
          <w:tcPr>
            <w:tcW w:w="6804" w:type="dxa"/>
            <w:vMerge/>
          </w:tcPr>
          <w:p w14:paraId="677D8CC5" w14:textId="77777777" w:rsidR="00625AC0" w:rsidRPr="00C57503" w:rsidRDefault="00625AC0" w:rsidP="00625AC0">
            <w:pPr>
              <w:jc w:val="center"/>
              <w:rPr>
                <w:bCs/>
                <w:iCs/>
                <w:sz w:val="26"/>
                <w:szCs w:val="26"/>
              </w:rPr>
            </w:pPr>
          </w:p>
        </w:tc>
      </w:tr>
      <w:tr w:rsidR="00625AC0" w:rsidRPr="00C57503" w14:paraId="5EB1E768" w14:textId="77777777" w:rsidTr="00625AC0">
        <w:trPr>
          <w:trHeight w:val="635"/>
        </w:trPr>
        <w:tc>
          <w:tcPr>
            <w:tcW w:w="806" w:type="dxa"/>
            <w:vMerge/>
          </w:tcPr>
          <w:p w14:paraId="2ECDF9CD" w14:textId="77777777" w:rsidR="00625AC0" w:rsidRPr="00C57503" w:rsidRDefault="00625AC0" w:rsidP="00625AC0">
            <w:pPr>
              <w:spacing w:line="276" w:lineRule="auto"/>
              <w:jc w:val="center"/>
              <w:rPr>
                <w:b/>
                <w:sz w:val="26"/>
                <w:szCs w:val="26"/>
                <w:lang w:val="vi-VN"/>
              </w:rPr>
            </w:pPr>
          </w:p>
        </w:tc>
        <w:tc>
          <w:tcPr>
            <w:tcW w:w="4590" w:type="dxa"/>
            <w:vAlign w:val="center"/>
          </w:tcPr>
          <w:p w14:paraId="2EF4F841"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06E493BC" w14:textId="77777777" w:rsidR="00625AC0" w:rsidRPr="00C57503" w:rsidRDefault="00625AC0" w:rsidP="00625AC0">
            <w:pPr>
              <w:jc w:val="center"/>
              <w:rPr>
                <w:bCs/>
                <w:iCs/>
                <w:sz w:val="26"/>
                <w:szCs w:val="26"/>
              </w:rPr>
            </w:pPr>
            <w:r w:rsidRPr="00C57503">
              <w:rPr>
                <w:bCs/>
                <w:iCs/>
                <w:sz w:val="26"/>
                <w:szCs w:val="26"/>
              </w:rPr>
              <w:t>44</w:t>
            </w:r>
          </w:p>
        </w:tc>
        <w:tc>
          <w:tcPr>
            <w:tcW w:w="6804" w:type="dxa"/>
            <w:vMerge/>
          </w:tcPr>
          <w:p w14:paraId="0A0436AB" w14:textId="77777777" w:rsidR="00625AC0" w:rsidRPr="00C57503" w:rsidRDefault="00625AC0" w:rsidP="00625AC0">
            <w:pPr>
              <w:jc w:val="center"/>
              <w:rPr>
                <w:bCs/>
                <w:iCs/>
                <w:sz w:val="26"/>
                <w:szCs w:val="26"/>
              </w:rPr>
            </w:pPr>
          </w:p>
        </w:tc>
      </w:tr>
      <w:tr w:rsidR="00625AC0" w:rsidRPr="00C57503" w14:paraId="4E2F705F" w14:textId="77777777" w:rsidTr="00625AC0">
        <w:trPr>
          <w:trHeight w:val="635"/>
        </w:trPr>
        <w:tc>
          <w:tcPr>
            <w:tcW w:w="806" w:type="dxa"/>
            <w:vMerge/>
          </w:tcPr>
          <w:p w14:paraId="6A075DD7" w14:textId="77777777" w:rsidR="00625AC0" w:rsidRPr="00C57503" w:rsidRDefault="00625AC0" w:rsidP="00625AC0">
            <w:pPr>
              <w:spacing w:line="276" w:lineRule="auto"/>
              <w:jc w:val="center"/>
              <w:rPr>
                <w:b/>
                <w:sz w:val="26"/>
                <w:szCs w:val="26"/>
                <w:lang w:val="vi-VN"/>
              </w:rPr>
            </w:pPr>
          </w:p>
        </w:tc>
        <w:tc>
          <w:tcPr>
            <w:tcW w:w="4590" w:type="dxa"/>
            <w:vAlign w:val="center"/>
          </w:tcPr>
          <w:p w14:paraId="37A7F1E0"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40F6E003" w14:textId="77777777" w:rsidR="00625AC0" w:rsidRPr="00C57503" w:rsidRDefault="00625AC0" w:rsidP="00625AC0">
            <w:pPr>
              <w:jc w:val="center"/>
              <w:rPr>
                <w:bCs/>
                <w:iCs/>
                <w:sz w:val="26"/>
                <w:szCs w:val="26"/>
              </w:rPr>
            </w:pPr>
            <w:r w:rsidRPr="00C57503">
              <w:rPr>
                <w:bCs/>
                <w:iCs/>
                <w:sz w:val="26"/>
                <w:szCs w:val="26"/>
              </w:rPr>
              <w:t>45</w:t>
            </w:r>
          </w:p>
        </w:tc>
        <w:tc>
          <w:tcPr>
            <w:tcW w:w="6804" w:type="dxa"/>
            <w:vMerge/>
          </w:tcPr>
          <w:p w14:paraId="59FCB16C" w14:textId="77777777" w:rsidR="00625AC0" w:rsidRPr="00C57503" w:rsidRDefault="00625AC0" w:rsidP="00625AC0">
            <w:pPr>
              <w:jc w:val="center"/>
              <w:rPr>
                <w:bCs/>
                <w:iCs/>
                <w:sz w:val="26"/>
                <w:szCs w:val="26"/>
              </w:rPr>
            </w:pPr>
          </w:p>
        </w:tc>
      </w:tr>
      <w:tr w:rsidR="00625AC0" w:rsidRPr="00C57503" w14:paraId="1A8734A1" w14:textId="77777777" w:rsidTr="00625AC0">
        <w:trPr>
          <w:trHeight w:val="635"/>
        </w:trPr>
        <w:tc>
          <w:tcPr>
            <w:tcW w:w="806" w:type="dxa"/>
            <w:vMerge/>
          </w:tcPr>
          <w:p w14:paraId="0CF6DB2F" w14:textId="77777777" w:rsidR="00625AC0" w:rsidRPr="00C57503" w:rsidRDefault="00625AC0" w:rsidP="00625AC0">
            <w:pPr>
              <w:spacing w:line="276" w:lineRule="auto"/>
              <w:jc w:val="center"/>
              <w:rPr>
                <w:b/>
                <w:sz w:val="26"/>
                <w:szCs w:val="26"/>
                <w:lang w:val="vi-VN"/>
              </w:rPr>
            </w:pPr>
          </w:p>
        </w:tc>
        <w:tc>
          <w:tcPr>
            <w:tcW w:w="4590" w:type="dxa"/>
            <w:vAlign w:val="center"/>
          </w:tcPr>
          <w:p w14:paraId="75435869"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33A3B925" w14:textId="77777777" w:rsidR="00625AC0" w:rsidRPr="00C57503" w:rsidRDefault="00625AC0" w:rsidP="00625AC0">
            <w:pPr>
              <w:jc w:val="center"/>
              <w:rPr>
                <w:bCs/>
                <w:iCs/>
                <w:sz w:val="26"/>
                <w:szCs w:val="26"/>
              </w:rPr>
            </w:pPr>
            <w:r w:rsidRPr="00C57503">
              <w:rPr>
                <w:bCs/>
                <w:iCs/>
                <w:sz w:val="26"/>
                <w:szCs w:val="26"/>
              </w:rPr>
              <w:t>46</w:t>
            </w:r>
          </w:p>
        </w:tc>
        <w:tc>
          <w:tcPr>
            <w:tcW w:w="6804" w:type="dxa"/>
            <w:vMerge/>
          </w:tcPr>
          <w:p w14:paraId="2B0283CE" w14:textId="77777777" w:rsidR="00625AC0" w:rsidRPr="00C57503" w:rsidRDefault="00625AC0" w:rsidP="00625AC0">
            <w:pPr>
              <w:jc w:val="center"/>
              <w:rPr>
                <w:bCs/>
                <w:iCs/>
                <w:sz w:val="26"/>
                <w:szCs w:val="26"/>
              </w:rPr>
            </w:pPr>
          </w:p>
        </w:tc>
      </w:tr>
      <w:tr w:rsidR="00625AC0" w:rsidRPr="00C57503" w14:paraId="7B05405B" w14:textId="77777777" w:rsidTr="00625AC0">
        <w:trPr>
          <w:trHeight w:val="635"/>
        </w:trPr>
        <w:tc>
          <w:tcPr>
            <w:tcW w:w="806" w:type="dxa"/>
            <w:vMerge w:val="restart"/>
          </w:tcPr>
          <w:p w14:paraId="4FFAC035" w14:textId="77777777" w:rsidR="00625AC0" w:rsidRPr="00C57503" w:rsidRDefault="00625AC0" w:rsidP="00625AC0">
            <w:pPr>
              <w:jc w:val="center"/>
              <w:rPr>
                <w:b/>
                <w:sz w:val="26"/>
                <w:szCs w:val="26"/>
              </w:rPr>
            </w:pPr>
            <w:r w:rsidRPr="00C57503">
              <w:rPr>
                <w:b/>
                <w:sz w:val="26"/>
                <w:szCs w:val="26"/>
              </w:rPr>
              <w:t>11</w:t>
            </w:r>
          </w:p>
        </w:tc>
        <w:tc>
          <w:tcPr>
            <w:tcW w:w="4590" w:type="dxa"/>
            <w:vAlign w:val="center"/>
          </w:tcPr>
          <w:p w14:paraId="61AC822D" w14:textId="77777777" w:rsidR="00625AC0" w:rsidRPr="00C57503" w:rsidRDefault="00625AC0" w:rsidP="00625AC0">
            <w:pPr>
              <w:spacing w:line="360" w:lineRule="auto"/>
              <w:rPr>
                <w:b/>
                <w:bCs/>
                <w:sz w:val="26"/>
                <w:szCs w:val="26"/>
              </w:rPr>
            </w:pPr>
            <w:r w:rsidRPr="00C57503">
              <w:rPr>
                <w:b/>
                <w:bCs/>
                <w:sz w:val="26"/>
                <w:szCs w:val="26"/>
              </w:rPr>
              <w:t>REVIEW 2</w:t>
            </w:r>
          </w:p>
        </w:tc>
        <w:tc>
          <w:tcPr>
            <w:tcW w:w="1380" w:type="dxa"/>
            <w:vAlign w:val="center"/>
          </w:tcPr>
          <w:p w14:paraId="320AD8C8" w14:textId="77777777" w:rsidR="00625AC0" w:rsidRPr="00C57503" w:rsidRDefault="00625AC0" w:rsidP="00625AC0">
            <w:pPr>
              <w:pStyle w:val="Tablecaption0"/>
              <w:jc w:val="center"/>
              <w:rPr>
                <w:rFonts w:eastAsia="Calibri"/>
                <w:b/>
                <w:i w:val="0"/>
              </w:rPr>
            </w:pPr>
            <w:r w:rsidRPr="00C57503">
              <w:rPr>
                <w:rFonts w:eastAsia="Calibri"/>
                <w:b/>
                <w:i w:val="0"/>
              </w:rPr>
              <w:t>2</w:t>
            </w:r>
          </w:p>
          <w:p w14:paraId="652B41BA" w14:textId="77777777" w:rsidR="00625AC0" w:rsidRPr="00C57503" w:rsidRDefault="00625AC0" w:rsidP="00625AC0">
            <w:pPr>
              <w:pStyle w:val="Tablecaption0"/>
              <w:jc w:val="center"/>
              <w:rPr>
                <w:rFonts w:eastAsia="Calibri"/>
                <w:i w:val="0"/>
              </w:rPr>
            </w:pPr>
            <w:r w:rsidRPr="00C57503">
              <w:rPr>
                <w:rFonts w:eastAsia="Calibri"/>
                <w:b/>
                <w:i w:val="0"/>
              </w:rPr>
              <w:t>(47-48)</w:t>
            </w:r>
          </w:p>
        </w:tc>
        <w:tc>
          <w:tcPr>
            <w:tcW w:w="6804" w:type="dxa"/>
            <w:vMerge w:val="restart"/>
          </w:tcPr>
          <w:p w14:paraId="47856AF1" w14:textId="77777777" w:rsidR="00625AC0" w:rsidRPr="00C57503" w:rsidRDefault="00625AC0" w:rsidP="00625AC0">
            <w:pPr>
              <w:jc w:val="both"/>
              <w:rPr>
                <w:sz w:val="26"/>
                <w:szCs w:val="26"/>
              </w:rPr>
            </w:pPr>
            <w:r w:rsidRPr="00C57503">
              <w:rPr>
                <w:b/>
                <w:sz w:val="26"/>
                <w:szCs w:val="26"/>
              </w:rPr>
              <w:t>-</w:t>
            </w:r>
            <w:r w:rsidRPr="00C57503">
              <w:rPr>
                <w:sz w:val="26"/>
                <w:szCs w:val="26"/>
              </w:rPr>
              <w:t xml:space="preserve"> Revise and practice the language Ss have learnt in Units 4-5.</w:t>
            </w:r>
          </w:p>
          <w:p w14:paraId="64646861" w14:textId="77777777" w:rsidR="00625AC0" w:rsidRPr="00C57503" w:rsidRDefault="00625AC0" w:rsidP="00625AC0">
            <w:pPr>
              <w:pStyle w:val="Tablecaption0"/>
              <w:rPr>
                <w:rFonts w:eastAsia="Calibri"/>
                <w:b/>
                <w:i w:val="0"/>
              </w:rPr>
            </w:pPr>
            <w:r w:rsidRPr="00C57503">
              <w:rPr>
                <w:b/>
                <w:i w:val="0"/>
              </w:rPr>
              <w:t xml:space="preserve">- </w:t>
            </w:r>
            <w:r w:rsidRPr="00C57503">
              <w:rPr>
                <w:i w:val="0"/>
              </w:rPr>
              <w:t>Revise and practice the skills Ss have learnt in Units 4-5.</w:t>
            </w:r>
          </w:p>
        </w:tc>
      </w:tr>
      <w:tr w:rsidR="00625AC0" w:rsidRPr="00C57503" w14:paraId="406A605B" w14:textId="77777777" w:rsidTr="00625AC0">
        <w:trPr>
          <w:trHeight w:val="635"/>
        </w:trPr>
        <w:tc>
          <w:tcPr>
            <w:tcW w:w="806" w:type="dxa"/>
            <w:vMerge/>
          </w:tcPr>
          <w:p w14:paraId="1382CB36" w14:textId="77777777" w:rsidR="00625AC0" w:rsidRPr="00C57503" w:rsidRDefault="00625AC0" w:rsidP="00625AC0">
            <w:pPr>
              <w:spacing w:line="276" w:lineRule="auto"/>
              <w:jc w:val="center"/>
              <w:rPr>
                <w:b/>
                <w:sz w:val="26"/>
                <w:szCs w:val="26"/>
                <w:lang w:val="vi-VN"/>
              </w:rPr>
            </w:pPr>
          </w:p>
        </w:tc>
        <w:tc>
          <w:tcPr>
            <w:tcW w:w="4590" w:type="dxa"/>
            <w:vAlign w:val="center"/>
          </w:tcPr>
          <w:p w14:paraId="1BBA9CAD" w14:textId="77777777" w:rsidR="00625AC0" w:rsidRPr="00C57503" w:rsidRDefault="00625AC0" w:rsidP="00625AC0">
            <w:pPr>
              <w:spacing w:line="360" w:lineRule="auto"/>
              <w:rPr>
                <w:bCs/>
                <w:sz w:val="26"/>
                <w:szCs w:val="26"/>
              </w:rPr>
            </w:pPr>
            <w:r w:rsidRPr="00C57503">
              <w:rPr>
                <w:bCs/>
                <w:sz w:val="26"/>
                <w:szCs w:val="26"/>
              </w:rPr>
              <w:t>Language</w:t>
            </w:r>
          </w:p>
        </w:tc>
        <w:tc>
          <w:tcPr>
            <w:tcW w:w="1380" w:type="dxa"/>
            <w:vAlign w:val="center"/>
          </w:tcPr>
          <w:p w14:paraId="61196C51" w14:textId="77777777" w:rsidR="00625AC0" w:rsidRPr="00C57503" w:rsidRDefault="00625AC0" w:rsidP="00625AC0">
            <w:pPr>
              <w:jc w:val="center"/>
              <w:rPr>
                <w:bCs/>
                <w:iCs/>
                <w:sz w:val="26"/>
                <w:szCs w:val="26"/>
              </w:rPr>
            </w:pPr>
            <w:r w:rsidRPr="00C57503">
              <w:rPr>
                <w:bCs/>
                <w:iCs/>
                <w:sz w:val="26"/>
                <w:szCs w:val="26"/>
              </w:rPr>
              <w:t>47</w:t>
            </w:r>
          </w:p>
        </w:tc>
        <w:tc>
          <w:tcPr>
            <w:tcW w:w="6804" w:type="dxa"/>
            <w:vMerge/>
          </w:tcPr>
          <w:p w14:paraId="275D469B" w14:textId="77777777" w:rsidR="00625AC0" w:rsidRPr="00C57503" w:rsidRDefault="00625AC0" w:rsidP="00625AC0">
            <w:pPr>
              <w:jc w:val="center"/>
              <w:rPr>
                <w:bCs/>
                <w:iCs/>
                <w:sz w:val="26"/>
                <w:szCs w:val="26"/>
              </w:rPr>
            </w:pPr>
          </w:p>
        </w:tc>
      </w:tr>
      <w:tr w:rsidR="00625AC0" w:rsidRPr="00C57503" w14:paraId="47367B61" w14:textId="77777777" w:rsidTr="00625AC0">
        <w:trPr>
          <w:trHeight w:val="635"/>
        </w:trPr>
        <w:tc>
          <w:tcPr>
            <w:tcW w:w="806" w:type="dxa"/>
            <w:vMerge/>
          </w:tcPr>
          <w:p w14:paraId="4BFF57CD" w14:textId="77777777" w:rsidR="00625AC0" w:rsidRPr="00C57503" w:rsidRDefault="00625AC0" w:rsidP="00625AC0">
            <w:pPr>
              <w:spacing w:line="276" w:lineRule="auto"/>
              <w:jc w:val="center"/>
              <w:rPr>
                <w:b/>
                <w:sz w:val="26"/>
                <w:szCs w:val="26"/>
                <w:lang w:val="vi-VN"/>
              </w:rPr>
            </w:pPr>
          </w:p>
        </w:tc>
        <w:tc>
          <w:tcPr>
            <w:tcW w:w="4590" w:type="dxa"/>
            <w:vAlign w:val="center"/>
          </w:tcPr>
          <w:p w14:paraId="1DD83E06" w14:textId="77777777" w:rsidR="00625AC0" w:rsidRPr="00C57503" w:rsidRDefault="00625AC0" w:rsidP="00625AC0">
            <w:pPr>
              <w:spacing w:line="360" w:lineRule="auto"/>
              <w:rPr>
                <w:bCs/>
                <w:sz w:val="26"/>
                <w:szCs w:val="26"/>
              </w:rPr>
            </w:pPr>
            <w:r w:rsidRPr="00C57503">
              <w:rPr>
                <w:bCs/>
                <w:sz w:val="26"/>
                <w:szCs w:val="26"/>
              </w:rPr>
              <w:t xml:space="preserve">Skill </w:t>
            </w:r>
          </w:p>
        </w:tc>
        <w:tc>
          <w:tcPr>
            <w:tcW w:w="1380" w:type="dxa"/>
            <w:vAlign w:val="center"/>
          </w:tcPr>
          <w:p w14:paraId="0BD02AE6" w14:textId="77777777" w:rsidR="00625AC0" w:rsidRPr="00C57503" w:rsidRDefault="00625AC0" w:rsidP="00625AC0">
            <w:pPr>
              <w:jc w:val="center"/>
              <w:rPr>
                <w:bCs/>
                <w:iCs/>
                <w:sz w:val="26"/>
                <w:szCs w:val="26"/>
              </w:rPr>
            </w:pPr>
            <w:r w:rsidRPr="00C57503">
              <w:rPr>
                <w:bCs/>
                <w:iCs/>
                <w:sz w:val="26"/>
                <w:szCs w:val="26"/>
              </w:rPr>
              <w:t>48</w:t>
            </w:r>
          </w:p>
        </w:tc>
        <w:tc>
          <w:tcPr>
            <w:tcW w:w="6804" w:type="dxa"/>
            <w:vMerge/>
          </w:tcPr>
          <w:p w14:paraId="4C0A6E4E" w14:textId="77777777" w:rsidR="00625AC0" w:rsidRPr="00C57503" w:rsidRDefault="00625AC0" w:rsidP="00625AC0">
            <w:pPr>
              <w:jc w:val="center"/>
              <w:rPr>
                <w:bCs/>
                <w:iCs/>
                <w:sz w:val="26"/>
                <w:szCs w:val="26"/>
              </w:rPr>
            </w:pPr>
          </w:p>
        </w:tc>
      </w:tr>
      <w:tr w:rsidR="00625AC0" w:rsidRPr="00C57503" w14:paraId="42F6F0A7" w14:textId="77777777" w:rsidTr="00625AC0">
        <w:trPr>
          <w:trHeight w:val="635"/>
        </w:trPr>
        <w:tc>
          <w:tcPr>
            <w:tcW w:w="806" w:type="dxa"/>
          </w:tcPr>
          <w:p w14:paraId="1028184D" w14:textId="77777777" w:rsidR="00625AC0" w:rsidRPr="00C57503" w:rsidRDefault="00625AC0" w:rsidP="00625AC0">
            <w:pPr>
              <w:jc w:val="center"/>
              <w:rPr>
                <w:b/>
                <w:sz w:val="26"/>
                <w:szCs w:val="26"/>
              </w:rPr>
            </w:pPr>
            <w:r w:rsidRPr="00C57503">
              <w:rPr>
                <w:b/>
                <w:sz w:val="26"/>
                <w:szCs w:val="26"/>
              </w:rPr>
              <w:t>12</w:t>
            </w:r>
          </w:p>
        </w:tc>
        <w:tc>
          <w:tcPr>
            <w:tcW w:w="4590" w:type="dxa"/>
            <w:vAlign w:val="center"/>
          </w:tcPr>
          <w:p w14:paraId="6D38F033" w14:textId="77777777" w:rsidR="00625AC0" w:rsidRPr="00C57503" w:rsidRDefault="00625AC0" w:rsidP="00625AC0">
            <w:pPr>
              <w:spacing w:line="360" w:lineRule="auto"/>
              <w:rPr>
                <w:b/>
                <w:bCs/>
                <w:sz w:val="26"/>
                <w:szCs w:val="26"/>
              </w:rPr>
            </w:pPr>
            <w:r w:rsidRPr="00C57503">
              <w:rPr>
                <w:b/>
                <w:sz w:val="26"/>
                <w:szCs w:val="26"/>
              </w:rPr>
              <w:t>REVIEW FOR THE FIRST-TERM TEST</w:t>
            </w:r>
          </w:p>
        </w:tc>
        <w:tc>
          <w:tcPr>
            <w:tcW w:w="1380" w:type="dxa"/>
            <w:vAlign w:val="center"/>
          </w:tcPr>
          <w:p w14:paraId="3C63D781" w14:textId="77777777" w:rsidR="00625AC0" w:rsidRPr="00C57503" w:rsidRDefault="00625AC0" w:rsidP="00625AC0">
            <w:pPr>
              <w:jc w:val="center"/>
              <w:rPr>
                <w:bCs/>
                <w:iCs/>
                <w:sz w:val="26"/>
                <w:szCs w:val="26"/>
              </w:rPr>
            </w:pPr>
            <w:r w:rsidRPr="00C57503">
              <w:rPr>
                <w:bCs/>
                <w:iCs/>
                <w:sz w:val="26"/>
                <w:szCs w:val="26"/>
              </w:rPr>
              <w:t>49,50,51</w:t>
            </w:r>
          </w:p>
        </w:tc>
        <w:tc>
          <w:tcPr>
            <w:tcW w:w="6804" w:type="dxa"/>
          </w:tcPr>
          <w:p w14:paraId="5D4F36D2" w14:textId="77777777" w:rsidR="00625AC0" w:rsidRPr="00C57503" w:rsidRDefault="00625AC0" w:rsidP="00625AC0">
            <w:pPr>
              <w:rPr>
                <w:bCs/>
                <w:iCs/>
                <w:sz w:val="26"/>
                <w:szCs w:val="26"/>
              </w:rPr>
            </w:pPr>
            <w:r w:rsidRPr="00C57503">
              <w:rPr>
                <w:rFonts w:eastAsia="Calibri"/>
                <w:sz w:val="26"/>
                <w:szCs w:val="26"/>
              </w:rPr>
              <w:t>- Revise and practice all the knowledge students have learnt from unit 1 to unit 5</w:t>
            </w:r>
          </w:p>
        </w:tc>
      </w:tr>
      <w:tr w:rsidR="00625AC0" w:rsidRPr="00C57503" w14:paraId="468A53E7" w14:textId="77777777" w:rsidTr="00625AC0">
        <w:trPr>
          <w:trHeight w:val="635"/>
        </w:trPr>
        <w:tc>
          <w:tcPr>
            <w:tcW w:w="806" w:type="dxa"/>
            <w:vMerge w:val="restart"/>
          </w:tcPr>
          <w:p w14:paraId="167B12C2" w14:textId="77777777" w:rsidR="00625AC0" w:rsidRPr="00C57503" w:rsidRDefault="00625AC0" w:rsidP="00625AC0">
            <w:pPr>
              <w:jc w:val="center"/>
              <w:rPr>
                <w:b/>
                <w:sz w:val="26"/>
                <w:szCs w:val="26"/>
              </w:rPr>
            </w:pPr>
            <w:r w:rsidRPr="00C57503">
              <w:rPr>
                <w:b/>
                <w:sz w:val="26"/>
                <w:szCs w:val="26"/>
              </w:rPr>
              <w:t>13</w:t>
            </w:r>
          </w:p>
        </w:tc>
        <w:tc>
          <w:tcPr>
            <w:tcW w:w="4590" w:type="dxa"/>
            <w:vAlign w:val="center"/>
          </w:tcPr>
          <w:p w14:paraId="0A8B5906" w14:textId="77777777" w:rsidR="00625AC0" w:rsidRPr="00C57503" w:rsidRDefault="00625AC0" w:rsidP="00625AC0">
            <w:pPr>
              <w:spacing w:line="360" w:lineRule="auto"/>
              <w:rPr>
                <w:b/>
                <w:sz w:val="26"/>
                <w:szCs w:val="26"/>
              </w:rPr>
            </w:pPr>
            <w:r w:rsidRPr="00C57503">
              <w:rPr>
                <w:b/>
                <w:sz w:val="26"/>
                <w:szCs w:val="26"/>
              </w:rPr>
              <w:t>SPEAKING TEST</w:t>
            </w:r>
          </w:p>
        </w:tc>
        <w:tc>
          <w:tcPr>
            <w:tcW w:w="1380" w:type="dxa"/>
            <w:vAlign w:val="center"/>
          </w:tcPr>
          <w:p w14:paraId="1EE2E5AB" w14:textId="77777777" w:rsidR="00625AC0" w:rsidRPr="00C57503" w:rsidRDefault="00625AC0" w:rsidP="00625AC0">
            <w:pPr>
              <w:jc w:val="center"/>
              <w:rPr>
                <w:bCs/>
                <w:iCs/>
                <w:sz w:val="26"/>
                <w:szCs w:val="26"/>
              </w:rPr>
            </w:pPr>
            <w:r w:rsidRPr="00C57503">
              <w:rPr>
                <w:bCs/>
                <w:iCs/>
                <w:sz w:val="26"/>
                <w:szCs w:val="26"/>
              </w:rPr>
              <w:t>52</w:t>
            </w:r>
          </w:p>
        </w:tc>
        <w:tc>
          <w:tcPr>
            <w:tcW w:w="6804" w:type="dxa"/>
            <w:vMerge w:val="restart"/>
          </w:tcPr>
          <w:p w14:paraId="0191843A" w14:textId="77777777" w:rsidR="00625AC0" w:rsidRPr="00C57503" w:rsidRDefault="00625AC0" w:rsidP="00625AC0">
            <w:pPr>
              <w:rPr>
                <w:rFonts w:eastAsia="Calibri"/>
                <w:sz w:val="26"/>
                <w:szCs w:val="26"/>
              </w:rPr>
            </w:pPr>
            <w:r w:rsidRPr="00C57503">
              <w:rPr>
                <w:rFonts w:eastAsia="Calibri"/>
                <w:sz w:val="26"/>
                <w:szCs w:val="26"/>
              </w:rPr>
              <w:t>- Revise and practice all the knowledge students have learnt from unit 1 to unit 5</w:t>
            </w:r>
          </w:p>
        </w:tc>
      </w:tr>
      <w:tr w:rsidR="00625AC0" w:rsidRPr="00C57503" w14:paraId="6F79594E" w14:textId="77777777" w:rsidTr="00625AC0">
        <w:trPr>
          <w:trHeight w:val="635"/>
        </w:trPr>
        <w:tc>
          <w:tcPr>
            <w:tcW w:w="806" w:type="dxa"/>
            <w:vMerge/>
          </w:tcPr>
          <w:p w14:paraId="43C18C8D" w14:textId="77777777" w:rsidR="00625AC0" w:rsidRPr="00C57503" w:rsidRDefault="00625AC0" w:rsidP="00625AC0">
            <w:pPr>
              <w:jc w:val="center"/>
              <w:rPr>
                <w:b/>
                <w:sz w:val="26"/>
                <w:szCs w:val="26"/>
              </w:rPr>
            </w:pPr>
          </w:p>
        </w:tc>
        <w:tc>
          <w:tcPr>
            <w:tcW w:w="4590" w:type="dxa"/>
            <w:vAlign w:val="center"/>
          </w:tcPr>
          <w:p w14:paraId="7339D509" w14:textId="77777777" w:rsidR="00625AC0" w:rsidRPr="00C57503" w:rsidRDefault="00625AC0" w:rsidP="00625AC0">
            <w:pPr>
              <w:spacing w:line="360" w:lineRule="auto"/>
              <w:rPr>
                <w:b/>
                <w:bCs/>
                <w:sz w:val="26"/>
                <w:szCs w:val="26"/>
              </w:rPr>
            </w:pPr>
            <w:r w:rsidRPr="00C57503">
              <w:rPr>
                <w:b/>
                <w:sz w:val="26"/>
                <w:szCs w:val="26"/>
              </w:rPr>
              <w:t>FIRST-TERM TEST</w:t>
            </w:r>
          </w:p>
        </w:tc>
        <w:tc>
          <w:tcPr>
            <w:tcW w:w="1380" w:type="dxa"/>
            <w:vAlign w:val="center"/>
          </w:tcPr>
          <w:p w14:paraId="0CAEB5FB" w14:textId="77777777" w:rsidR="00625AC0" w:rsidRPr="00C57503" w:rsidRDefault="00625AC0" w:rsidP="00625AC0">
            <w:pPr>
              <w:jc w:val="center"/>
              <w:rPr>
                <w:bCs/>
                <w:iCs/>
                <w:sz w:val="26"/>
                <w:szCs w:val="26"/>
              </w:rPr>
            </w:pPr>
            <w:r w:rsidRPr="00C57503">
              <w:rPr>
                <w:bCs/>
                <w:iCs/>
                <w:sz w:val="26"/>
                <w:szCs w:val="26"/>
              </w:rPr>
              <w:t>53</w:t>
            </w:r>
          </w:p>
        </w:tc>
        <w:tc>
          <w:tcPr>
            <w:tcW w:w="6804" w:type="dxa"/>
            <w:vMerge/>
          </w:tcPr>
          <w:p w14:paraId="25880D77" w14:textId="77777777" w:rsidR="00625AC0" w:rsidRPr="00C57503" w:rsidRDefault="00625AC0" w:rsidP="00625AC0">
            <w:pPr>
              <w:rPr>
                <w:bCs/>
                <w:iCs/>
                <w:sz w:val="26"/>
                <w:szCs w:val="26"/>
              </w:rPr>
            </w:pPr>
          </w:p>
        </w:tc>
      </w:tr>
      <w:tr w:rsidR="00625AC0" w:rsidRPr="00C57503" w14:paraId="54055960" w14:textId="77777777" w:rsidTr="00625AC0">
        <w:trPr>
          <w:trHeight w:val="635"/>
        </w:trPr>
        <w:tc>
          <w:tcPr>
            <w:tcW w:w="806" w:type="dxa"/>
          </w:tcPr>
          <w:p w14:paraId="1D6405B1" w14:textId="77777777" w:rsidR="00625AC0" w:rsidRPr="00C57503" w:rsidRDefault="00625AC0" w:rsidP="00625AC0">
            <w:pPr>
              <w:jc w:val="center"/>
              <w:rPr>
                <w:b/>
                <w:sz w:val="26"/>
                <w:szCs w:val="26"/>
              </w:rPr>
            </w:pPr>
            <w:r w:rsidRPr="00C57503">
              <w:rPr>
                <w:b/>
                <w:sz w:val="26"/>
                <w:szCs w:val="26"/>
              </w:rPr>
              <w:t>14</w:t>
            </w:r>
          </w:p>
        </w:tc>
        <w:tc>
          <w:tcPr>
            <w:tcW w:w="4590" w:type="dxa"/>
            <w:vAlign w:val="center"/>
          </w:tcPr>
          <w:p w14:paraId="213B10A0" w14:textId="77777777" w:rsidR="00625AC0" w:rsidRPr="00C57503" w:rsidRDefault="00625AC0" w:rsidP="00625AC0">
            <w:pPr>
              <w:spacing w:line="360" w:lineRule="auto"/>
              <w:rPr>
                <w:b/>
                <w:bCs/>
                <w:sz w:val="26"/>
                <w:szCs w:val="26"/>
              </w:rPr>
            </w:pPr>
            <w:r w:rsidRPr="00C57503">
              <w:rPr>
                <w:b/>
                <w:sz w:val="26"/>
                <w:szCs w:val="26"/>
              </w:rPr>
              <w:t>FIRST-TERM TEST CORRECTION</w:t>
            </w:r>
          </w:p>
        </w:tc>
        <w:tc>
          <w:tcPr>
            <w:tcW w:w="1380" w:type="dxa"/>
            <w:vAlign w:val="center"/>
          </w:tcPr>
          <w:p w14:paraId="71F97BE0" w14:textId="77777777" w:rsidR="00625AC0" w:rsidRPr="00C57503" w:rsidRDefault="00625AC0" w:rsidP="00625AC0">
            <w:pPr>
              <w:jc w:val="center"/>
              <w:rPr>
                <w:bCs/>
                <w:iCs/>
                <w:sz w:val="26"/>
                <w:szCs w:val="26"/>
              </w:rPr>
            </w:pPr>
            <w:r w:rsidRPr="00C57503">
              <w:rPr>
                <w:bCs/>
                <w:iCs/>
                <w:sz w:val="26"/>
                <w:szCs w:val="26"/>
              </w:rPr>
              <w:t>54</w:t>
            </w:r>
          </w:p>
        </w:tc>
        <w:tc>
          <w:tcPr>
            <w:tcW w:w="6804" w:type="dxa"/>
          </w:tcPr>
          <w:p w14:paraId="0B123198" w14:textId="77777777" w:rsidR="00625AC0" w:rsidRPr="00C57503" w:rsidRDefault="00625AC0" w:rsidP="00625AC0">
            <w:pPr>
              <w:rPr>
                <w:bCs/>
                <w:iCs/>
                <w:sz w:val="26"/>
                <w:szCs w:val="26"/>
              </w:rPr>
            </w:pPr>
            <w:r w:rsidRPr="00C57503">
              <w:rPr>
                <w:iCs/>
                <w:sz w:val="26"/>
                <w:szCs w:val="26"/>
              </w:rPr>
              <w:t>- Learn from the mistakes in the test</w:t>
            </w:r>
          </w:p>
        </w:tc>
      </w:tr>
      <w:tr w:rsidR="00625AC0" w:rsidRPr="00C57503" w14:paraId="539F3AED" w14:textId="77777777" w:rsidTr="00625AC0">
        <w:trPr>
          <w:trHeight w:val="635"/>
        </w:trPr>
        <w:tc>
          <w:tcPr>
            <w:tcW w:w="806" w:type="dxa"/>
            <w:vMerge w:val="restart"/>
          </w:tcPr>
          <w:p w14:paraId="6C42AAD0" w14:textId="77777777" w:rsidR="00625AC0" w:rsidRPr="00C57503" w:rsidRDefault="00625AC0" w:rsidP="00625AC0">
            <w:pPr>
              <w:jc w:val="center"/>
              <w:rPr>
                <w:b/>
                <w:sz w:val="26"/>
                <w:szCs w:val="26"/>
              </w:rPr>
            </w:pPr>
            <w:r w:rsidRPr="00C57503">
              <w:rPr>
                <w:b/>
                <w:sz w:val="26"/>
                <w:szCs w:val="26"/>
              </w:rPr>
              <w:lastRenderedPageBreak/>
              <w:t>15</w:t>
            </w:r>
          </w:p>
        </w:tc>
        <w:tc>
          <w:tcPr>
            <w:tcW w:w="4590" w:type="dxa"/>
            <w:vAlign w:val="center"/>
          </w:tcPr>
          <w:p w14:paraId="549FDFD4" w14:textId="77777777" w:rsidR="00625AC0" w:rsidRPr="00C57503" w:rsidRDefault="00625AC0" w:rsidP="00625AC0">
            <w:pPr>
              <w:rPr>
                <w:sz w:val="26"/>
                <w:szCs w:val="26"/>
              </w:rPr>
            </w:pPr>
            <w:r w:rsidRPr="00C57503">
              <w:rPr>
                <w:b/>
                <w:bCs/>
                <w:sz w:val="26"/>
                <w:szCs w:val="26"/>
              </w:rPr>
              <w:t>UNIT 6: ARTICIFICIAL INTELLIGENCE</w:t>
            </w:r>
          </w:p>
        </w:tc>
        <w:tc>
          <w:tcPr>
            <w:tcW w:w="1380" w:type="dxa"/>
            <w:vAlign w:val="center"/>
          </w:tcPr>
          <w:p w14:paraId="145AA202" w14:textId="77777777" w:rsidR="00625AC0" w:rsidRPr="00C57503" w:rsidRDefault="00625AC0" w:rsidP="00625AC0">
            <w:pPr>
              <w:jc w:val="center"/>
              <w:rPr>
                <w:b/>
                <w:bCs/>
                <w:iCs/>
                <w:sz w:val="26"/>
                <w:szCs w:val="26"/>
              </w:rPr>
            </w:pPr>
            <w:r w:rsidRPr="00C57503">
              <w:rPr>
                <w:b/>
                <w:bCs/>
                <w:iCs/>
                <w:sz w:val="26"/>
                <w:szCs w:val="26"/>
              </w:rPr>
              <w:t>08</w:t>
            </w:r>
          </w:p>
          <w:p w14:paraId="7405DFF8" w14:textId="77777777" w:rsidR="00625AC0" w:rsidRPr="00C57503" w:rsidRDefault="00625AC0" w:rsidP="00625AC0">
            <w:pPr>
              <w:jc w:val="center"/>
              <w:rPr>
                <w:bCs/>
                <w:iCs/>
                <w:sz w:val="26"/>
                <w:szCs w:val="26"/>
              </w:rPr>
            </w:pPr>
            <w:r w:rsidRPr="00C57503">
              <w:rPr>
                <w:b/>
                <w:bCs/>
                <w:iCs/>
                <w:sz w:val="26"/>
                <w:szCs w:val="26"/>
              </w:rPr>
              <w:t>(55-62)</w:t>
            </w:r>
          </w:p>
        </w:tc>
        <w:tc>
          <w:tcPr>
            <w:tcW w:w="6804" w:type="dxa"/>
            <w:vMerge w:val="restart"/>
          </w:tcPr>
          <w:p w14:paraId="206E249B" w14:textId="77777777" w:rsidR="00625AC0" w:rsidRPr="00C57503" w:rsidRDefault="00625AC0" w:rsidP="00625AC0">
            <w:pPr>
              <w:jc w:val="both"/>
              <w:rPr>
                <w:i/>
                <w:sz w:val="26"/>
                <w:szCs w:val="26"/>
              </w:rPr>
            </w:pPr>
            <w:r w:rsidRPr="00C57503">
              <w:rPr>
                <w:sz w:val="26"/>
                <w:szCs w:val="26"/>
              </w:rPr>
              <w:t>- Pronounce homophones correctly.</w:t>
            </w:r>
          </w:p>
          <w:p w14:paraId="3C7F1D5C" w14:textId="77777777" w:rsidR="00625AC0" w:rsidRPr="00C57503" w:rsidRDefault="00625AC0" w:rsidP="00625AC0">
            <w:pPr>
              <w:jc w:val="both"/>
              <w:rPr>
                <w:sz w:val="26"/>
                <w:szCs w:val="26"/>
              </w:rPr>
            </w:pPr>
            <w:r w:rsidRPr="00C57503">
              <w:rPr>
                <w:sz w:val="26"/>
                <w:szCs w:val="26"/>
              </w:rPr>
              <w:t>- Identify and use words and phrases related to science and technology.</w:t>
            </w:r>
          </w:p>
          <w:p w14:paraId="73961E19" w14:textId="77777777" w:rsidR="00625AC0" w:rsidRPr="00C57503" w:rsidRDefault="00625AC0" w:rsidP="00625AC0">
            <w:pPr>
              <w:jc w:val="both"/>
              <w:rPr>
                <w:sz w:val="26"/>
                <w:szCs w:val="26"/>
              </w:rPr>
            </w:pPr>
            <w:r w:rsidRPr="00C57503">
              <w:rPr>
                <w:sz w:val="26"/>
                <w:szCs w:val="26"/>
              </w:rPr>
              <w:t>- Recognize the difference between active and passive causatives and practicing using them in doing exercises.</w:t>
            </w:r>
          </w:p>
          <w:p w14:paraId="610D9074" w14:textId="77777777" w:rsidR="00625AC0" w:rsidRPr="00C57503" w:rsidRDefault="00625AC0" w:rsidP="00625AC0">
            <w:pPr>
              <w:jc w:val="both"/>
              <w:rPr>
                <w:sz w:val="26"/>
                <w:szCs w:val="26"/>
              </w:rPr>
            </w:pPr>
            <w:r w:rsidRPr="00C57503">
              <w:rPr>
                <w:sz w:val="26"/>
                <w:szCs w:val="26"/>
              </w:rPr>
              <w:t xml:space="preserve">- Read for specific information in an article about Al applications in education </w:t>
            </w:r>
          </w:p>
          <w:p w14:paraId="606B9738" w14:textId="77777777" w:rsidR="00625AC0" w:rsidRPr="00C57503" w:rsidRDefault="00625AC0" w:rsidP="00625AC0">
            <w:pPr>
              <w:jc w:val="both"/>
              <w:rPr>
                <w:sz w:val="26"/>
                <w:szCs w:val="26"/>
              </w:rPr>
            </w:pPr>
            <w:r w:rsidRPr="00C57503">
              <w:rPr>
                <w:sz w:val="26"/>
                <w:szCs w:val="26"/>
              </w:rPr>
              <w:t xml:space="preserve">- Discuss applications of Al in education. </w:t>
            </w:r>
          </w:p>
          <w:p w14:paraId="1A951A76" w14:textId="77777777" w:rsidR="00625AC0" w:rsidRPr="00C57503" w:rsidRDefault="00625AC0" w:rsidP="00625AC0">
            <w:pPr>
              <w:jc w:val="both"/>
              <w:rPr>
                <w:sz w:val="26"/>
                <w:szCs w:val="26"/>
              </w:rPr>
            </w:pPr>
            <w:r w:rsidRPr="00C57503">
              <w:rPr>
                <w:sz w:val="26"/>
                <w:szCs w:val="26"/>
              </w:rPr>
              <w:t xml:space="preserve">- Listen for specific information and instructions for operating a home robot in a conversation with an Al expert </w:t>
            </w:r>
          </w:p>
          <w:p w14:paraId="6524CF8C" w14:textId="77777777" w:rsidR="00625AC0" w:rsidRPr="00C57503" w:rsidRDefault="00625AC0" w:rsidP="00625AC0">
            <w:pPr>
              <w:jc w:val="both"/>
              <w:rPr>
                <w:sz w:val="26"/>
                <w:szCs w:val="26"/>
              </w:rPr>
            </w:pPr>
            <w:r w:rsidRPr="00C57503">
              <w:rPr>
                <w:sz w:val="26"/>
                <w:szCs w:val="26"/>
              </w:rPr>
              <w:t>- Write an essay about the advantages and disadvantages of home robots.</w:t>
            </w:r>
          </w:p>
          <w:p w14:paraId="503B0DEB" w14:textId="77777777" w:rsidR="00625AC0" w:rsidRPr="00C57503" w:rsidRDefault="00625AC0" w:rsidP="00625AC0">
            <w:pPr>
              <w:jc w:val="both"/>
              <w:rPr>
                <w:sz w:val="26"/>
                <w:szCs w:val="26"/>
              </w:rPr>
            </w:pPr>
            <w:r w:rsidRPr="00C57503">
              <w:rPr>
                <w:sz w:val="26"/>
                <w:szCs w:val="26"/>
              </w:rPr>
              <w:t>- Use some expressions about getting attention and interrupting</w:t>
            </w:r>
          </w:p>
          <w:p w14:paraId="0491C4F8" w14:textId="77777777" w:rsidR="00625AC0" w:rsidRPr="00C57503" w:rsidRDefault="00625AC0" w:rsidP="00625AC0">
            <w:pPr>
              <w:jc w:val="both"/>
              <w:rPr>
                <w:sz w:val="26"/>
                <w:szCs w:val="26"/>
              </w:rPr>
            </w:pPr>
            <w:r w:rsidRPr="00C57503">
              <w:rPr>
                <w:sz w:val="26"/>
                <w:szCs w:val="26"/>
              </w:rPr>
              <w:t>- Understand the evolution of robots.</w:t>
            </w:r>
          </w:p>
          <w:p w14:paraId="673E1457" w14:textId="77777777" w:rsidR="00625AC0" w:rsidRPr="00C57503" w:rsidRDefault="00625AC0" w:rsidP="00625AC0">
            <w:pPr>
              <w:jc w:val="both"/>
              <w:rPr>
                <w:sz w:val="26"/>
                <w:szCs w:val="26"/>
              </w:rPr>
            </w:pPr>
            <w:r w:rsidRPr="00C57503">
              <w:rPr>
                <w:sz w:val="26"/>
                <w:szCs w:val="26"/>
              </w:rPr>
              <w:t>- Research or design a new Al application in our daily lives.</w:t>
            </w:r>
          </w:p>
        </w:tc>
      </w:tr>
      <w:tr w:rsidR="00625AC0" w:rsidRPr="00C57503" w14:paraId="72032537" w14:textId="77777777" w:rsidTr="00625AC0">
        <w:trPr>
          <w:trHeight w:val="635"/>
        </w:trPr>
        <w:tc>
          <w:tcPr>
            <w:tcW w:w="806" w:type="dxa"/>
            <w:vMerge/>
          </w:tcPr>
          <w:p w14:paraId="1EA47077" w14:textId="77777777" w:rsidR="00625AC0" w:rsidRPr="00C57503" w:rsidRDefault="00625AC0" w:rsidP="00625AC0">
            <w:pPr>
              <w:spacing w:line="276" w:lineRule="auto"/>
              <w:jc w:val="center"/>
              <w:rPr>
                <w:b/>
                <w:sz w:val="26"/>
                <w:szCs w:val="26"/>
                <w:lang w:val="vi-VN"/>
              </w:rPr>
            </w:pPr>
          </w:p>
        </w:tc>
        <w:tc>
          <w:tcPr>
            <w:tcW w:w="4590" w:type="dxa"/>
            <w:vAlign w:val="center"/>
          </w:tcPr>
          <w:p w14:paraId="257B3AF5"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0391858D" w14:textId="77777777" w:rsidR="00625AC0" w:rsidRPr="00C57503" w:rsidRDefault="00625AC0" w:rsidP="00625AC0">
            <w:pPr>
              <w:jc w:val="center"/>
              <w:rPr>
                <w:bCs/>
                <w:iCs/>
                <w:sz w:val="26"/>
                <w:szCs w:val="26"/>
              </w:rPr>
            </w:pPr>
            <w:r w:rsidRPr="00C57503">
              <w:rPr>
                <w:bCs/>
                <w:iCs/>
                <w:sz w:val="26"/>
                <w:szCs w:val="26"/>
              </w:rPr>
              <w:t>55</w:t>
            </w:r>
          </w:p>
        </w:tc>
        <w:tc>
          <w:tcPr>
            <w:tcW w:w="6804" w:type="dxa"/>
            <w:vMerge/>
          </w:tcPr>
          <w:p w14:paraId="00BD1CB6" w14:textId="77777777" w:rsidR="00625AC0" w:rsidRPr="00C57503" w:rsidRDefault="00625AC0" w:rsidP="00625AC0">
            <w:pPr>
              <w:jc w:val="center"/>
              <w:rPr>
                <w:bCs/>
                <w:iCs/>
                <w:sz w:val="26"/>
                <w:szCs w:val="26"/>
              </w:rPr>
            </w:pPr>
          </w:p>
        </w:tc>
      </w:tr>
      <w:tr w:rsidR="00625AC0" w:rsidRPr="00C57503" w14:paraId="62AD0D82" w14:textId="77777777" w:rsidTr="00625AC0">
        <w:trPr>
          <w:trHeight w:val="635"/>
        </w:trPr>
        <w:tc>
          <w:tcPr>
            <w:tcW w:w="806" w:type="dxa"/>
            <w:vMerge/>
          </w:tcPr>
          <w:p w14:paraId="7DB7AA89" w14:textId="77777777" w:rsidR="00625AC0" w:rsidRPr="00C57503" w:rsidRDefault="00625AC0" w:rsidP="00625AC0">
            <w:pPr>
              <w:spacing w:line="276" w:lineRule="auto"/>
              <w:jc w:val="center"/>
              <w:rPr>
                <w:b/>
                <w:sz w:val="26"/>
                <w:szCs w:val="26"/>
                <w:lang w:val="vi-VN"/>
              </w:rPr>
            </w:pPr>
          </w:p>
        </w:tc>
        <w:tc>
          <w:tcPr>
            <w:tcW w:w="4590" w:type="dxa"/>
            <w:vAlign w:val="center"/>
          </w:tcPr>
          <w:p w14:paraId="0A164362"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1323B296" w14:textId="77777777" w:rsidR="00625AC0" w:rsidRPr="00C57503" w:rsidRDefault="00625AC0" w:rsidP="00625AC0">
            <w:pPr>
              <w:jc w:val="center"/>
              <w:rPr>
                <w:bCs/>
                <w:iCs/>
                <w:sz w:val="26"/>
                <w:szCs w:val="26"/>
              </w:rPr>
            </w:pPr>
            <w:r w:rsidRPr="00C57503">
              <w:rPr>
                <w:bCs/>
                <w:iCs/>
                <w:sz w:val="26"/>
                <w:szCs w:val="26"/>
              </w:rPr>
              <w:t>56</w:t>
            </w:r>
          </w:p>
        </w:tc>
        <w:tc>
          <w:tcPr>
            <w:tcW w:w="6804" w:type="dxa"/>
            <w:vMerge/>
          </w:tcPr>
          <w:p w14:paraId="5B86EFDE" w14:textId="77777777" w:rsidR="00625AC0" w:rsidRPr="00C57503" w:rsidRDefault="00625AC0" w:rsidP="00625AC0">
            <w:pPr>
              <w:jc w:val="center"/>
              <w:rPr>
                <w:bCs/>
                <w:iCs/>
                <w:sz w:val="26"/>
                <w:szCs w:val="26"/>
              </w:rPr>
            </w:pPr>
          </w:p>
        </w:tc>
      </w:tr>
      <w:tr w:rsidR="00625AC0" w:rsidRPr="00C57503" w14:paraId="5E2B10BC" w14:textId="77777777" w:rsidTr="00625AC0">
        <w:trPr>
          <w:trHeight w:val="635"/>
        </w:trPr>
        <w:tc>
          <w:tcPr>
            <w:tcW w:w="806" w:type="dxa"/>
            <w:vMerge/>
          </w:tcPr>
          <w:p w14:paraId="23EC29B7" w14:textId="77777777" w:rsidR="00625AC0" w:rsidRPr="00C57503" w:rsidRDefault="00625AC0" w:rsidP="00625AC0">
            <w:pPr>
              <w:spacing w:line="276" w:lineRule="auto"/>
              <w:jc w:val="center"/>
              <w:rPr>
                <w:b/>
                <w:sz w:val="26"/>
                <w:szCs w:val="26"/>
                <w:lang w:val="vi-VN"/>
              </w:rPr>
            </w:pPr>
          </w:p>
        </w:tc>
        <w:tc>
          <w:tcPr>
            <w:tcW w:w="4590" w:type="dxa"/>
            <w:vAlign w:val="center"/>
          </w:tcPr>
          <w:p w14:paraId="36092421"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17BBC6E1" w14:textId="77777777" w:rsidR="00625AC0" w:rsidRPr="00C57503" w:rsidRDefault="00625AC0" w:rsidP="00625AC0">
            <w:pPr>
              <w:jc w:val="center"/>
              <w:rPr>
                <w:bCs/>
                <w:iCs/>
                <w:sz w:val="26"/>
                <w:szCs w:val="26"/>
              </w:rPr>
            </w:pPr>
            <w:r w:rsidRPr="00C57503">
              <w:rPr>
                <w:bCs/>
                <w:iCs/>
                <w:sz w:val="26"/>
                <w:szCs w:val="26"/>
              </w:rPr>
              <w:t>57</w:t>
            </w:r>
          </w:p>
        </w:tc>
        <w:tc>
          <w:tcPr>
            <w:tcW w:w="6804" w:type="dxa"/>
            <w:vMerge/>
          </w:tcPr>
          <w:p w14:paraId="19C964C1" w14:textId="77777777" w:rsidR="00625AC0" w:rsidRPr="00C57503" w:rsidRDefault="00625AC0" w:rsidP="00625AC0">
            <w:pPr>
              <w:jc w:val="center"/>
              <w:rPr>
                <w:bCs/>
                <w:iCs/>
                <w:sz w:val="26"/>
                <w:szCs w:val="26"/>
              </w:rPr>
            </w:pPr>
          </w:p>
        </w:tc>
      </w:tr>
      <w:tr w:rsidR="00625AC0" w:rsidRPr="00C57503" w14:paraId="01080668" w14:textId="77777777" w:rsidTr="00625AC0">
        <w:trPr>
          <w:trHeight w:val="635"/>
        </w:trPr>
        <w:tc>
          <w:tcPr>
            <w:tcW w:w="806" w:type="dxa"/>
            <w:vMerge/>
          </w:tcPr>
          <w:p w14:paraId="352DE738" w14:textId="77777777" w:rsidR="00625AC0" w:rsidRPr="00C57503" w:rsidRDefault="00625AC0" w:rsidP="00625AC0">
            <w:pPr>
              <w:spacing w:line="276" w:lineRule="auto"/>
              <w:jc w:val="center"/>
              <w:rPr>
                <w:b/>
                <w:sz w:val="26"/>
                <w:szCs w:val="26"/>
                <w:lang w:val="vi-VN"/>
              </w:rPr>
            </w:pPr>
          </w:p>
        </w:tc>
        <w:tc>
          <w:tcPr>
            <w:tcW w:w="4590" w:type="dxa"/>
            <w:vAlign w:val="center"/>
          </w:tcPr>
          <w:p w14:paraId="3D0C30E7"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17BCD46E" w14:textId="77777777" w:rsidR="00625AC0" w:rsidRPr="00C57503" w:rsidRDefault="00625AC0" w:rsidP="00625AC0">
            <w:pPr>
              <w:jc w:val="center"/>
              <w:rPr>
                <w:bCs/>
                <w:iCs/>
                <w:sz w:val="26"/>
                <w:szCs w:val="26"/>
              </w:rPr>
            </w:pPr>
            <w:r w:rsidRPr="00C57503">
              <w:rPr>
                <w:bCs/>
                <w:iCs/>
                <w:sz w:val="26"/>
                <w:szCs w:val="26"/>
              </w:rPr>
              <w:t>58</w:t>
            </w:r>
          </w:p>
        </w:tc>
        <w:tc>
          <w:tcPr>
            <w:tcW w:w="6804" w:type="dxa"/>
            <w:vMerge/>
          </w:tcPr>
          <w:p w14:paraId="422E3084" w14:textId="77777777" w:rsidR="00625AC0" w:rsidRPr="00C57503" w:rsidRDefault="00625AC0" w:rsidP="00625AC0">
            <w:pPr>
              <w:jc w:val="center"/>
              <w:rPr>
                <w:bCs/>
                <w:iCs/>
                <w:sz w:val="26"/>
                <w:szCs w:val="26"/>
              </w:rPr>
            </w:pPr>
          </w:p>
        </w:tc>
      </w:tr>
      <w:tr w:rsidR="00625AC0" w:rsidRPr="00C57503" w14:paraId="045ED672" w14:textId="77777777" w:rsidTr="00625AC0">
        <w:trPr>
          <w:trHeight w:val="635"/>
        </w:trPr>
        <w:tc>
          <w:tcPr>
            <w:tcW w:w="806" w:type="dxa"/>
            <w:vMerge/>
          </w:tcPr>
          <w:p w14:paraId="2BEA7E14" w14:textId="77777777" w:rsidR="00625AC0" w:rsidRPr="00C57503" w:rsidRDefault="00625AC0" w:rsidP="00625AC0">
            <w:pPr>
              <w:spacing w:line="276" w:lineRule="auto"/>
              <w:jc w:val="center"/>
              <w:rPr>
                <w:b/>
                <w:sz w:val="26"/>
                <w:szCs w:val="26"/>
                <w:lang w:val="vi-VN"/>
              </w:rPr>
            </w:pPr>
          </w:p>
        </w:tc>
        <w:tc>
          <w:tcPr>
            <w:tcW w:w="4590" w:type="dxa"/>
            <w:vAlign w:val="center"/>
          </w:tcPr>
          <w:p w14:paraId="5DF384E1"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623D993F" w14:textId="77777777" w:rsidR="00625AC0" w:rsidRPr="00C57503" w:rsidRDefault="00625AC0" w:rsidP="00625AC0">
            <w:pPr>
              <w:jc w:val="center"/>
              <w:rPr>
                <w:bCs/>
                <w:iCs/>
                <w:sz w:val="26"/>
                <w:szCs w:val="26"/>
              </w:rPr>
            </w:pPr>
            <w:r w:rsidRPr="00C57503">
              <w:rPr>
                <w:bCs/>
                <w:iCs/>
                <w:sz w:val="26"/>
                <w:szCs w:val="26"/>
              </w:rPr>
              <w:t>59</w:t>
            </w:r>
          </w:p>
        </w:tc>
        <w:tc>
          <w:tcPr>
            <w:tcW w:w="6804" w:type="dxa"/>
            <w:vMerge/>
          </w:tcPr>
          <w:p w14:paraId="702CDE73" w14:textId="77777777" w:rsidR="00625AC0" w:rsidRPr="00C57503" w:rsidRDefault="00625AC0" w:rsidP="00625AC0">
            <w:pPr>
              <w:jc w:val="center"/>
              <w:rPr>
                <w:bCs/>
                <w:iCs/>
                <w:sz w:val="26"/>
                <w:szCs w:val="26"/>
              </w:rPr>
            </w:pPr>
          </w:p>
        </w:tc>
      </w:tr>
      <w:tr w:rsidR="00625AC0" w:rsidRPr="00C57503" w14:paraId="63E0F606" w14:textId="77777777" w:rsidTr="00625AC0">
        <w:trPr>
          <w:trHeight w:val="635"/>
        </w:trPr>
        <w:tc>
          <w:tcPr>
            <w:tcW w:w="806" w:type="dxa"/>
            <w:vMerge/>
          </w:tcPr>
          <w:p w14:paraId="45557FD9" w14:textId="77777777" w:rsidR="00625AC0" w:rsidRPr="00C57503" w:rsidRDefault="00625AC0" w:rsidP="00625AC0">
            <w:pPr>
              <w:spacing w:line="276" w:lineRule="auto"/>
              <w:jc w:val="center"/>
              <w:rPr>
                <w:b/>
                <w:sz w:val="26"/>
                <w:szCs w:val="26"/>
                <w:lang w:val="vi-VN"/>
              </w:rPr>
            </w:pPr>
          </w:p>
        </w:tc>
        <w:tc>
          <w:tcPr>
            <w:tcW w:w="4590" w:type="dxa"/>
            <w:vAlign w:val="center"/>
          </w:tcPr>
          <w:p w14:paraId="7C1676A7"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04D2E82C" w14:textId="77777777" w:rsidR="00625AC0" w:rsidRPr="00C57503" w:rsidRDefault="00625AC0" w:rsidP="00625AC0">
            <w:pPr>
              <w:jc w:val="center"/>
              <w:rPr>
                <w:bCs/>
                <w:iCs/>
                <w:sz w:val="26"/>
                <w:szCs w:val="26"/>
              </w:rPr>
            </w:pPr>
            <w:r w:rsidRPr="00C57503">
              <w:rPr>
                <w:bCs/>
                <w:iCs/>
                <w:sz w:val="26"/>
                <w:szCs w:val="26"/>
              </w:rPr>
              <w:t>60</w:t>
            </w:r>
          </w:p>
        </w:tc>
        <w:tc>
          <w:tcPr>
            <w:tcW w:w="6804" w:type="dxa"/>
            <w:vMerge/>
          </w:tcPr>
          <w:p w14:paraId="2A218B12" w14:textId="77777777" w:rsidR="00625AC0" w:rsidRPr="00C57503" w:rsidRDefault="00625AC0" w:rsidP="00625AC0">
            <w:pPr>
              <w:jc w:val="center"/>
              <w:rPr>
                <w:bCs/>
                <w:iCs/>
                <w:sz w:val="26"/>
                <w:szCs w:val="26"/>
              </w:rPr>
            </w:pPr>
          </w:p>
        </w:tc>
      </w:tr>
      <w:tr w:rsidR="00625AC0" w:rsidRPr="00C57503" w14:paraId="5C243D78" w14:textId="77777777" w:rsidTr="00625AC0">
        <w:trPr>
          <w:trHeight w:val="635"/>
        </w:trPr>
        <w:tc>
          <w:tcPr>
            <w:tcW w:w="806" w:type="dxa"/>
            <w:vMerge/>
          </w:tcPr>
          <w:p w14:paraId="484B1EC5" w14:textId="77777777" w:rsidR="00625AC0" w:rsidRPr="00C57503" w:rsidRDefault="00625AC0" w:rsidP="00625AC0">
            <w:pPr>
              <w:spacing w:line="276" w:lineRule="auto"/>
              <w:jc w:val="center"/>
              <w:rPr>
                <w:b/>
                <w:sz w:val="26"/>
                <w:szCs w:val="26"/>
                <w:lang w:val="vi-VN"/>
              </w:rPr>
            </w:pPr>
          </w:p>
        </w:tc>
        <w:tc>
          <w:tcPr>
            <w:tcW w:w="4590" w:type="dxa"/>
            <w:vAlign w:val="center"/>
          </w:tcPr>
          <w:p w14:paraId="04E83633"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5B73F2B4" w14:textId="77777777" w:rsidR="00625AC0" w:rsidRPr="00C57503" w:rsidRDefault="00625AC0" w:rsidP="00625AC0">
            <w:pPr>
              <w:jc w:val="center"/>
              <w:rPr>
                <w:bCs/>
                <w:iCs/>
                <w:sz w:val="26"/>
                <w:szCs w:val="26"/>
              </w:rPr>
            </w:pPr>
            <w:r w:rsidRPr="00C57503">
              <w:rPr>
                <w:bCs/>
                <w:iCs/>
                <w:sz w:val="26"/>
                <w:szCs w:val="26"/>
              </w:rPr>
              <w:t>61</w:t>
            </w:r>
          </w:p>
        </w:tc>
        <w:tc>
          <w:tcPr>
            <w:tcW w:w="6804" w:type="dxa"/>
            <w:vMerge/>
          </w:tcPr>
          <w:p w14:paraId="0A32DBBB" w14:textId="77777777" w:rsidR="00625AC0" w:rsidRPr="00C57503" w:rsidRDefault="00625AC0" w:rsidP="00625AC0">
            <w:pPr>
              <w:jc w:val="center"/>
              <w:rPr>
                <w:bCs/>
                <w:iCs/>
                <w:sz w:val="26"/>
                <w:szCs w:val="26"/>
              </w:rPr>
            </w:pPr>
          </w:p>
        </w:tc>
      </w:tr>
      <w:tr w:rsidR="00625AC0" w:rsidRPr="00C57503" w14:paraId="54725BC3" w14:textId="77777777" w:rsidTr="00625AC0">
        <w:trPr>
          <w:trHeight w:val="635"/>
        </w:trPr>
        <w:tc>
          <w:tcPr>
            <w:tcW w:w="806" w:type="dxa"/>
            <w:vMerge/>
          </w:tcPr>
          <w:p w14:paraId="755708B2" w14:textId="77777777" w:rsidR="00625AC0" w:rsidRPr="00C57503" w:rsidRDefault="00625AC0" w:rsidP="00625AC0">
            <w:pPr>
              <w:spacing w:line="276" w:lineRule="auto"/>
              <w:jc w:val="center"/>
              <w:rPr>
                <w:b/>
                <w:sz w:val="26"/>
                <w:szCs w:val="26"/>
                <w:lang w:val="vi-VN"/>
              </w:rPr>
            </w:pPr>
          </w:p>
        </w:tc>
        <w:tc>
          <w:tcPr>
            <w:tcW w:w="4590" w:type="dxa"/>
            <w:vAlign w:val="center"/>
          </w:tcPr>
          <w:p w14:paraId="26F58848"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3479F01F" w14:textId="77777777" w:rsidR="00625AC0" w:rsidRPr="00C57503" w:rsidRDefault="00625AC0" w:rsidP="00625AC0">
            <w:pPr>
              <w:jc w:val="center"/>
              <w:rPr>
                <w:bCs/>
                <w:iCs/>
                <w:sz w:val="26"/>
                <w:szCs w:val="26"/>
              </w:rPr>
            </w:pPr>
            <w:r w:rsidRPr="00C57503">
              <w:rPr>
                <w:bCs/>
                <w:iCs/>
                <w:sz w:val="26"/>
                <w:szCs w:val="26"/>
              </w:rPr>
              <w:t>62</w:t>
            </w:r>
          </w:p>
        </w:tc>
        <w:tc>
          <w:tcPr>
            <w:tcW w:w="6804" w:type="dxa"/>
            <w:vMerge/>
          </w:tcPr>
          <w:p w14:paraId="44FDB76B" w14:textId="77777777" w:rsidR="00625AC0" w:rsidRPr="00C57503" w:rsidRDefault="00625AC0" w:rsidP="00625AC0">
            <w:pPr>
              <w:jc w:val="center"/>
              <w:rPr>
                <w:bCs/>
                <w:iCs/>
                <w:sz w:val="26"/>
                <w:szCs w:val="26"/>
              </w:rPr>
            </w:pPr>
          </w:p>
        </w:tc>
      </w:tr>
      <w:tr w:rsidR="00625AC0" w:rsidRPr="00C57503" w14:paraId="430651C3" w14:textId="77777777" w:rsidTr="00625AC0">
        <w:trPr>
          <w:trHeight w:val="635"/>
        </w:trPr>
        <w:tc>
          <w:tcPr>
            <w:tcW w:w="806" w:type="dxa"/>
            <w:vMerge w:val="restart"/>
          </w:tcPr>
          <w:p w14:paraId="42372427" w14:textId="77777777" w:rsidR="00625AC0" w:rsidRPr="00C57503" w:rsidRDefault="00625AC0" w:rsidP="00625AC0">
            <w:pPr>
              <w:jc w:val="center"/>
              <w:rPr>
                <w:b/>
                <w:sz w:val="26"/>
                <w:szCs w:val="26"/>
              </w:rPr>
            </w:pPr>
            <w:r w:rsidRPr="00C57503">
              <w:rPr>
                <w:b/>
                <w:sz w:val="26"/>
                <w:szCs w:val="26"/>
              </w:rPr>
              <w:t>16</w:t>
            </w:r>
          </w:p>
        </w:tc>
        <w:tc>
          <w:tcPr>
            <w:tcW w:w="4590" w:type="dxa"/>
            <w:vAlign w:val="center"/>
          </w:tcPr>
          <w:p w14:paraId="5872BD9D" w14:textId="77777777" w:rsidR="00625AC0" w:rsidRPr="00C57503" w:rsidRDefault="00625AC0" w:rsidP="00625AC0">
            <w:pPr>
              <w:spacing w:line="360" w:lineRule="auto"/>
              <w:rPr>
                <w:b/>
                <w:bCs/>
                <w:sz w:val="26"/>
                <w:szCs w:val="26"/>
              </w:rPr>
            </w:pPr>
            <w:r w:rsidRPr="00C57503">
              <w:rPr>
                <w:b/>
                <w:bCs/>
                <w:sz w:val="26"/>
                <w:szCs w:val="26"/>
              </w:rPr>
              <w:t>UNIT 7: THE WORLD OF MASS MEDIA</w:t>
            </w:r>
          </w:p>
        </w:tc>
        <w:tc>
          <w:tcPr>
            <w:tcW w:w="1380" w:type="dxa"/>
            <w:vAlign w:val="center"/>
          </w:tcPr>
          <w:p w14:paraId="44E11AE2" w14:textId="77777777" w:rsidR="00625AC0" w:rsidRPr="00C57503" w:rsidRDefault="00625AC0" w:rsidP="00625AC0">
            <w:pPr>
              <w:jc w:val="center"/>
              <w:rPr>
                <w:b/>
                <w:bCs/>
                <w:iCs/>
                <w:sz w:val="26"/>
                <w:szCs w:val="26"/>
              </w:rPr>
            </w:pPr>
            <w:r w:rsidRPr="00C57503">
              <w:rPr>
                <w:b/>
                <w:bCs/>
                <w:iCs/>
                <w:sz w:val="26"/>
                <w:szCs w:val="26"/>
              </w:rPr>
              <w:t>08</w:t>
            </w:r>
          </w:p>
          <w:p w14:paraId="0AD12AB2" w14:textId="77777777" w:rsidR="00625AC0" w:rsidRPr="00C57503" w:rsidRDefault="00625AC0" w:rsidP="00625AC0">
            <w:pPr>
              <w:jc w:val="center"/>
              <w:rPr>
                <w:bCs/>
                <w:iCs/>
                <w:sz w:val="26"/>
                <w:szCs w:val="26"/>
              </w:rPr>
            </w:pPr>
            <w:r w:rsidRPr="00C57503">
              <w:rPr>
                <w:b/>
                <w:bCs/>
                <w:iCs/>
                <w:sz w:val="26"/>
                <w:szCs w:val="26"/>
              </w:rPr>
              <w:t>(63-70)</w:t>
            </w:r>
          </w:p>
        </w:tc>
        <w:tc>
          <w:tcPr>
            <w:tcW w:w="6804" w:type="dxa"/>
            <w:vMerge w:val="restart"/>
          </w:tcPr>
          <w:p w14:paraId="155F92EF" w14:textId="77777777" w:rsidR="00625AC0" w:rsidRPr="00C57503" w:rsidRDefault="00625AC0" w:rsidP="00625AC0">
            <w:pPr>
              <w:jc w:val="both"/>
              <w:rPr>
                <w:i/>
                <w:sz w:val="26"/>
                <w:szCs w:val="26"/>
              </w:rPr>
            </w:pPr>
            <w:r w:rsidRPr="00C57503">
              <w:rPr>
                <w:sz w:val="26"/>
                <w:szCs w:val="26"/>
              </w:rPr>
              <w:t>- Pronounce linking /r/ between two vowels in the sentences correctly.</w:t>
            </w:r>
          </w:p>
          <w:p w14:paraId="0E948B02" w14:textId="77777777" w:rsidR="00625AC0" w:rsidRPr="00C57503" w:rsidRDefault="00625AC0" w:rsidP="00625AC0">
            <w:pPr>
              <w:jc w:val="both"/>
              <w:rPr>
                <w:sz w:val="26"/>
                <w:szCs w:val="26"/>
              </w:rPr>
            </w:pPr>
            <w:r w:rsidRPr="00C57503">
              <w:rPr>
                <w:sz w:val="26"/>
                <w:szCs w:val="26"/>
              </w:rPr>
              <w:t>- Identify and use words and phrases related to the mass media.</w:t>
            </w:r>
          </w:p>
          <w:p w14:paraId="73A57755" w14:textId="77777777" w:rsidR="00625AC0" w:rsidRPr="00C57503" w:rsidRDefault="00625AC0" w:rsidP="00625AC0">
            <w:pPr>
              <w:jc w:val="both"/>
              <w:rPr>
                <w:sz w:val="26"/>
                <w:szCs w:val="26"/>
              </w:rPr>
            </w:pPr>
            <w:r w:rsidRPr="00C57503">
              <w:rPr>
                <w:sz w:val="26"/>
                <w:szCs w:val="26"/>
              </w:rPr>
              <w:t>- Recognize the differences between adverbial clauses of manner and result and practice using them in doing exercises.</w:t>
            </w:r>
          </w:p>
          <w:p w14:paraId="2DDFED25" w14:textId="77777777" w:rsidR="00625AC0" w:rsidRPr="00C57503" w:rsidRDefault="00625AC0" w:rsidP="00625AC0">
            <w:pPr>
              <w:jc w:val="both"/>
              <w:rPr>
                <w:sz w:val="26"/>
                <w:szCs w:val="26"/>
              </w:rPr>
            </w:pPr>
            <w:r w:rsidRPr="00C57503">
              <w:rPr>
                <w:sz w:val="26"/>
                <w:szCs w:val="26"/>
              </w:rPr>
              <w:t xml:space="preserve">- Read for main ideas, specific information, and the writer's views in an article comparing digital media and traditional media. </w:t>
            </w:r>
          </w:p>
          <w:p w14:paraId="02996243" w14:textId="77777777" w:rsidR="00625AC0" w:rsidRPr="00C57503" w:rsidRDefault="00625AC0" w:rsidP="00625AC0">
            <w:pPr>
              <w:jc w:val="both"/>
              <w:rPr>
                <w:sz w:val="26"/>
                <w:szCs w:val="26"/>
              </w:rPr>
            </w:pPr>
            <w:r w:rsidRPr="00C57503">
              <w:rPr>
                <w:sz w:val="26"/>
                <w:szCs w:val="26"/>
              </w:rPr>
              <w:t>- Compare different types of mass media.</w:t>
            </w:r>
          </w:p>
          <w:p w14:paraId="515B5232" w14:textId="77777777" w:rsidR="00625AC0" w:rsidRPr="00C57503" w:rsidRDefault="00625AC0" w:rsidP="00625AC0">
            <w:pPr>
              <w:jc w:val="both"/>
              <w:rPr>
                <w:sz w:val="26"/>
                <w:szCs w:val="26"/>
              </w:rPr>
            </w:pPr>
            <w:r w:rsidRPr="00C57503">
              <w:rPr>
                <w:sz w:val="26"/>
                <w:szCs w:val="26"/>
              </w:rPr>
              <w:t>- Listen for specific information and attitudes towards fake news on the Internet.</w:t>
            </w:r>
          </w:p>
          <w:p w14:paraId="376D284D" w14:textId="77777777" w:rsidR="00625AC0" w:rsidRPr="00C57503" w:rsidRDefault="00625AC0" w:rsidP="00625AC0">
            <w:pPr>
              <w:jc w:val="both"/>
              <w:rPr>
                <w:sz w:val="26"/>
                <w:szCs w:val="26"/>
              </w:rPr>
            </w:pPr>
            <w:r w:rsidRPr="00C57503">
              <w:rPr>
                <w:sz w:val="26"/>
                <w:szCs w:val="26"/>
              </w:rPr>
              <w:t xml:space="preserve">- Describe pie charts </w:t>
            </w:r>
          </w:p>
          <w:p w14:paraId="71AFDE2C" w14:textId="77777777" w:rsidR="00625AC0" w:rsidRPr="00C57503" w:rsidRDefault="00625AC0" w:rsidP="00625AC0">
            <w:pPr>
              <w:jc w:val="both"/>
              <w:rPr>
                <w:sz w:val="26"/>
                <w:szCs w:val="26"/>
              </w:rPr>
            </w:pPr>
            <w:r w:rsidRPr="00C57503">
              <w:rPr>
                <w:sz w:val="26"/>
                <w:szCs w:val="26"/>
              </w:rPr>
              <w:t>- Make small talk.</w:t>
            </w:r>
          </w:p>
          <w:p w14:paraId="02EB33C7" w14:textId="77777777" w:rsidR="00625AC0" w:rsidRPr="00C57503" w:rsidRDefault="00625AC0" w:rsidP="00625AC0">
            <w:pPr>
              <w:jc w:val="both"/>
              <w:rPr>
                <w:sz w:val="26"/>
                <w:szCs w:val="26"/>
              </w:rPr>
            </w:pPr>
            <w:r w:rsidRPr="00C57503">
              <w:rPr>
                <w:sz w:val="26"/>
                <w:szCs w:val="26"/>
              </w:rPr>
              <w:lastRenderedPageBreak/>
              <w:t>- Understand the function of mass media types around the world.</w:t>
            </w:r>
          </w:p>
          <w:p w14:paraId="142DFB17" w14:textId="77777777" w:rsidR="00625AC0" w:rsidRPr="00C57503" w:rsidRDefault="00625AC0" w:rsidP="00625AC0">
            <w:pPr>
              <w:rPr>
                <w:b/>
                <w:bCs/>
                <w:iCs/>
                <w:sz w:val="26"/>
                <w:szCs w:val="26"/>
              </w:rPr>
            </w:pPr>
            <w:r w:rsidRPr="00C57503">
              <w:rPr>
                <w:sz w:val="26"/>
                <w:szCs w:val="26"/>
              </w:rPr>
              <w:t>- Compare two types of mass media.</w:t>
            </w:r>
          </w:p>
        </w:tc>
      </w:tr>
      <w:tr w:rsidR="00625AC0" w:rsidRPr="00C57503" w14:paraId="28D2390F" w14:textId="77777777" w:rsidTr="00625AC0">
        <w:trPr>
          <w:trHeight w:val="635"/>
        </w:trPr>
        <w:tc>
          <w:tcPr>
            <w:tcW w:w="806" w:type="dxa"/>
            <w:vMerge/>
          </w:tcPr>
          <w:p w14:paraId="647B7D5B" w14:textId="77777777" w:rsidR="00625AC0" w:rsidRPr="00C57503" w:rsidRDefault="00625AC0" w:rsidP="00625AC0">
            <w:pPr>
              <w:spacing w:line="276" w:lineRule="auto"/>
              <w:jc w:val="center"/>
              <w:rPr>
                <w:b/>
                <w:sz w:val="26"/>
                <w:szCs w:val="26"/>
                <w:lang w:val="vi-VN"/>
              </w:rPr>
            </w:pPr>
          </w:p>
        </w:tc>
        <w:tc>
          <w:tcPr>
            <w:tcW w:w="4590" w:type="dxa"/>
            <w:vAlign w:val="center"/>
          </w:tcPr>
          <w:p w14:paraId="7084EBE4"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365A6FE2" w14:textId="77777777" w:rsidR="00625AC0" w:rsidRPr="00C57503" w:rsidRDefault="00625AC0" w:rsidP="00625AC0">
            <w:pPr>
              <w:jc w:val="center"/>
              <w:rPr>
                <w:bCs/>
                <w:iCs/>
                <w:sz w:val="26"/>
                <w:szCs w:val="26"/>
              </w:rPr>
            </w:pPr>
            <w:r w:rsidRPr="00C57503">
              <w:rPr>
                <w:bCs/>
                <w:iCs/>
                <w:sz w:val="26"/>
                <w:szCs w:val="26"/>
              </w:rPr>
              <w:t>63</w:t>
            </w:r>
          </w:p>
        </w:tc>
        <w:tc>
          <w:tcPr>
            <w:tcW w:w="6804" w:type="dxa"/>
            <w:vMerge/>
          </w:tcPr>
          <w:p w14:paraId="4682F3DD" w14:textId="77777777" w:rsidR="00625AC0" w:rsidRPr="00C57503" w:rsidRDefault="00625AC0" w:rsidP="00625AC0">
            <w:pPr>
              <w:jc w:val="center"/>
              <w:rPr>
                <w:bCs/>
                <w:iCs/>
                <w:sz w:val="26"/>
                <w:szCs w:val="26"/>
              </w:rPr>
            </w:pPr>
          </w:p>
        </w:tc>
      </w:tr>
      <w:tr w:rsidR="00625AC0" w:rsidRPr="00C57503" w14:paraId="2DC39A14" w14:textId="77777777" w:rsidTr="00625AC0">
        <w:trPr>
          <w:trHeight w:val="635"/>
        </w:trPr>
        <w:tc>
          <w:tcPr>
            <w:tcW w:w="806" w:type="dxa"/>
            <w:vMerge/>
          </w:tcPr>
          <w:p w14:paraId="23E3AAC6" w14:textId="77777777" w:rsidR="00625AC0" w:rsidRPr="00C57503" w:rsidRDefault="00625AC0" w:rsidP="00625AC0">
            <w:pPr>
              <w:spacing w:line="276" w:lineRule="auto"/>
              <w:jc w:val="center"/>
              <w:rPr>
                <w:b/>
                <w:sz w:val="26"/>
                <w:szCs w:val="26"/>
                <w:lang w:val="vi-VN"/>
              </w:rPr>
            </w:pPr>
          </w:p>
        </w:tc>
        <w:tc>
          <w:tcPr>
            <w:tcW w:w="4590" w:type="dxa"/>
            <w:vAlign w:val="center"/>
          </w:tcPr>
          <w:p w14:paraId="701B3BDA"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5FD416CD" w14:textId="77777777" w:rsidR="00625AC0" w:rsidRPr="00C57503" w:rsidRDefault="00625AC0" w:rsidP="00625AC0">
            <w:pPr>
              <w:jc w:val="center"/>
              <w:rPr>
                <w:bCs/>
                <w:iCs/>
                <w:sz w:val="26"/>
                <w:szCs w:val="26"/>
              </w:rPr>
            </w:pPr>
            <w:r w:rsidRPr="00C57503">
              <w:rPr>
                <w:bCs/>
                <w:iCs/>
                <w:sz w:val="26"/>
                <w:szCs w:val="26"/>
              </w:rPr>
              <w:t>64</w:t>
            </w:r>
          </w:p>
        </w:tc>
        <w:tc>
          <w:tcPr>
            <w:tcW w:w="6804" w:type="dxa"/>
            <w:vMerge/>
          </w:tcPr>
          <w:p w14:paraId="667B9302" w14:textId="77777777" w:rsidR="00625AC0" w:rsidRPr="00C57503" w:rsidRDefault="00625AC0" w:rsidP="00625AC0">
            <w:pPr>
              <w:jc w:val="center"/>
              <w:rPr>
                <w:bCs/>
                <w:iCs/>
                <w:sz w:val="26"/>
                <w:szCs w:val="26"/>
              </w:rPr>
            </w:pPr>
          </w:p>
        </w:tc>
      </w:tr>
      <w:tr w:rsidR="00625AC0" w:rsidRPr="00C57503" w14:paraId="1BA0259F" w14:textId="77777777" w:rsidTr="00625AC0">
        <w:trPr>
          <w:trHeight w:val="635"/>
        </w:trPr>
        <w:tc>
          <w:tcPr>
            <w:tcW w:w="806" w:type="dxa"/>
            <w:vMerge/>
          </w:tcPr>
          <w:p w14:paraId="43FACFC0" w14:textId="77777777" w:rsidR="00625AC0" w:rsidRPr="00C57503" w:rsidRDefault="00625AC0" w:rsidP="00625AC0">
            <w:pPr>
              <w:spacing w:line="276" w:lineRule="auto"/>
              <w:jc w:val="center"/>
              <w:rPr>
                <w:b/>
                <w:sz w:val="26"/>
                <w:szCs w:val="26"/>
                <w:lang w:val="vi-VN"/>
              </w:rPr>
            </w:pPr>
          </w:p>
        </w:tc>
        <w:tc>
          <w:tcPr>
            <w:tcW w:w="4590" w:type="dxa"/>
            <w:vAlign w:val="center"/>
          </w:tcPr>
          <w:p w14:paraId="0800D477"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22E3994C" w14:textId="77777777" w:rsidR="00625AC0" w:rsidRPr="00C57503" w:rsidRDefault="00625AC0" w:rsidP="00625AC0">
            <w:pPr>
              <w:jc w:val="center"/>
              <w:rPr>
                <w:bCs/>
                <w:iCs/>
                <w:sz w:val="26"/>
                <w:szCs w:val="26"/>
              </w:rPr>
            </w:pPr>
            <w:r w:rsidRPr="00C57503">
              <w:rPr>
                <w:bCs/>
                <w:iCs/>
                <w:sz w:val="26"/>
                <w:szCs w:val="26"/>
              </w:rPr>
              <w:t>65</w:t>
            </w:r>
          </w:p>
        </w:tc>
        <w:tc>
          <w:tcPr>
            <w:tcW w:w="6804" w:type="dxa"/>
            <w:vMerge/>
          </w:tcPr>
          <w:p w14:paraId="107CB7B4" w14:textId="77777777" w:rsidR="00625AC0" w:rsidRPr="00C57503" w:rsidRDefault="00625AC0" w:rsidP="00625AC0">
            <w:pPr>
              <w:jc w:val="center"/>
              <w:rPr>
                <w:bCs/>
                <w:iCs/>
                <w:sz w:val="26"/>
                <w:szCs w:val="26"/>
              </w:rPr>
            </w:pPr>
          </w:p>
        </w:tc>
      </w:tr>
      <w:tr w:rsidR="00625AC0" w:rsidRPr="00C57503" w14:paraId="08D5CE14" w14:textId="77777777" w:rsidTr="00625AC0">
        <w:trPr>
          <w:trHeight w:val="635"/>
        </w:trPr>
        <w:tc>
          <w:tcPr>
            <w:tcW w:w="806" w:type="dxa"/>
            <w:vMerge/>
          </w:tcPr>
          <w:p w14:paraId="69D00533" w14:textId="77777777" w:rsidR="00625AC0" w:rsidRPr="00C57503" w:rsidRDefault="00625AC0" w:rsidP="00625AC0">
            <w:pPr>
              <w:spacing w:line="276" w:lineRule="auto"/>
              <w:jc w:val="center"/>
              <w:rPr>
                <w:b/>
                <w:sz w:val="26"/>
                <w:szCs w:val="26"/>
                <w:lang w:val="vi-VN"/>
              </w:rPr>
            </w:pPr>
          </w:p>
        </w:tc>
        <w:tc>
          <w:tcPr>
            <w:tcW w:w="4590" w:type="dxa"/>
            <w:vAlign w:val="center"/>
          </w:tcPr>
          <w:p w14:paraId="6C645775"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607C0CDA" w14:textId="77777777" w:rsidR="00625AC0" w:rsidRPr="00C57503" w:rsidRDefault="00625AC0" w:rsidP="00625AC0">
            <w:pPr>
              <w:jc w:val="center"/>
              <w:rPr>
                <w:bCs/>
                <w:iCs/>
                <w:sz w:val="26"/>
                <w:szCs w:val="26"/>
              </w:rPr>
            </w:pPr>
            <w:r w:rsidRPr="00C57503">
              <w:rPr>
                <w:bCs/>
                <w:iCs/>
                <w:sz w:val="26"/>
                <w:szCs w:val="26"/>
              </w:rPr>
              <w:t>66</w:t>
            </w:r>
          </w:p>
        </w:tc>
        <w:tc>
          <w:tcPr>
            <w:tcW w:w="6804" w:type="dxa"/>
            <w:vMerge/>
          </w:tcPr>
          <w:p w14:paraId="1205F006" w14:textId="77777777" w:rsidR="00625AC0" w:rsidRPr="00C57503" w:rsidRDefault="00625AC0" w:rsidP="00625AC0">
            <w:pPr>
              <w:jc w:val="center"/>
              <w:rPr>
                <w:bCs/>
                <w:iCs/>
                <w:sz w:val="26"/>
                <w:szCs w:val="26"/>
              </w:rPr>
            </w:pPr>
          </w:p>
        </w:tc>
      </w:tr>
      <w:tr w:rsidR="00625AC0" w:rsidRPr="00C57503" w14:paraId="73207103" w14:textId="77777777" w:rsidTr="00625AC0">
        <w:trPr>
          <w:trHeight w:val="635"/>
        </w:trPr>
        <w:tc>
          <w:tcPr>
            <w:tcW w:w="806" w:type="dxa"/>
            <w:vMerge/>
          </w:tcPr>
          <w:p w14:paraId="0D4F9C14" w14:textId="77777777" w:rsidR="00625AC0" w:rsidRPr="00C57503" w:rsidRDefault="00625AC0" w:rsidP="00625AC0">
            <w:pPr>
              <w:spacing w:line="276" w:lineRule="auto"/>
              <w:jc w:val="center"/>
              <w:rPr>
                <w:b/>
                <w:sz w:val="26"/>
                <w:szCs w:val="26"/>
                <w:lang w:val="vi-VN"/>
              </w:rPr>
            </w:pPr>
          </w:p>
        </w:tc>
        <w:tc>
          <w:tcPr>
            <w:tcW w:w="4590" w:type="dxa"/>
            <w:vAlign w:val="center"/>
          </w:tcPr>
          <w:p w14:paraId="42235154"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5FF3E7D8" w14:textId="77777777" w:rsidR="00625AC0" w:rsidRPr="00C57503" w:rsidRDefault="00625AC0" w:rsidP="00625AC0">
            <w:pPr>
              <w:jc w:val="center"/>
              <w:rPr>
                <w:bCs/>
                <w:iCs/>
                <w:sz w:val="26"/>
                <w:szCs w:val="26"/>
              </w:rPr>
            </w:pPr>
            <w:r w:rsidRPr="00C57503">
              <w:rPr>
                <w:bCs/>
                <w:iCs/>
                <w:sz w:val="26"/>
                <w:szCs w:val="26"/>
              </w:rPr>
              <w:t>67</w:t>
            </w:r>
          </w:p>
        </w:tc>
        <w:tc>
          <w:tcPr>
            <w:tcW w:w="6804" w:type="dxa"/>
            <w:vMerge/>
          </w:tcPr>
          <w:p w14:paraId="2B122BA0" w14:textId="77777777" w:rsidR="00625AC0" w:rsidRPr="00C57503" w:rsidRDefault="00625AC0" w:rsidP="00625AC0">
            <w:pPr>
              <w:jc w:val="center"/>
              <w:rPr>
                <w:bCs/>
                <w:iCs/>
                <w:sz w:val="26"/>
                <w:szCs w:val="26"/>
              </w:rPr>
            </w:pPr>
          </w:p>
        </w:tc>
      </w:tr>
      <w:tr w:rsidR="00625AC0" w:rsidRPr="00C57503" w14:paraId="4752FC2E" w14:textId="77777777" w:rsidTr="00625AC0">
        <w:trPr>
          <w:trHeight w:val="635"/>
        </w:trPr>
        <w:tc>
          <w:tcPr>
            <w:tcW w:w="806" w:type="dxa"/>
            <w:vMerge/>
          </w:tcPr>
          <w:p w14:paraId="3E9C82C4" w14:textId="77777777" w:rsidR="00625AC0" w:rsidRPr="00C57503" w:rsidRDefault="00625AC0" w:rsidP="00625AC0">
            <w:pPr>
              <w:spacing w:line="276" w:lineRule="auto"/>
              <w:jc w:val="center"/>
              <w:rPr>
                <w:b/>
                <w:sz w:val="26"/>
                <w:szCs w:val="26"/>
                <w:lang w:val="vi-VN"/>
              </w:rPr>
            </w:pPr>
          </w:p>
        </w:tc>
        <w:tc>
          <w:tcPr>
            <w:tcW w:w="4590" w:type="dxa"/>
            <w:vAlign w:val="center"/>
          </w:tcPr>
          <w:p w14:paraId="15516AA7"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6F754D26" w14:textId="77777777" w:rsidR="00625AC0" w:rsidRPr="00C57503" w:rsidRDefault="00625AC0" w:rsidP="00625AC0">
            <w:pPr>
              <w:jc w:val="center"/>
              <w:rPr>
                <w:bCs/>
                <w:iCs/>
                <w:sz w:val="26"/>
                <w:szCs w:val="26"/>
              </w:rPr>
            </w:pPr>
            <w:r w:rsidRPr="00C57503">
              <w:rPr>
                <w:bCs/>
                <w:iCs/>
                <w:sz w:val="26"/>
                <w:szCs w:val="26"/>
              </w:rPr>
              <w:t>68</w:t>
            </w:r>
          </w:p>
        </w:tc>
        <w:tc>
          <w:tcPr>
            <w:tcW w:w="6804" w:type="dxa"/>
            <w:vMerge/>
          </w:tcPr>
          <w:p w14:paraId="021DABC3" w14:textId="77777777" w:rsidR="00625AC0" w:rsidRPr="00C57503" w:rsidRDefault="00625AC0" w:rsidP="00625AC0">
            <w:pPr>
              <w:jc w:val="center"/>
              <w:rPr>
                <w:bCs/>
                <w:iCs/>
                <w:sz w:val="26"/>
                <w:szCs w:val="26"/>
              </w:rPr>
            </w:pPr>
          </w:p>
        </w:tc>
      </w:tr>
      <w:tr w:rsidR="00625AC0" w:rsidRPr="00C57503" w14:paraId="776E4E23" w14:textId="77777777" w:rsidTr="00625AC0">
        <w:trPr>
          <w:trHeight w:val="635"/>
        </w:trPr>
        <w:tc>
          <w:tcPr>
            <w:tcW w:w="806" w:type="dxa"/>
            <w:vMerge/>
          </w:tcPr>
          <w:p w14:paraId="55A14E39" w14:textId="77777777" w:rsidR="00625AC0" w:rsidRPr="00C57503" w:rsidRDefault="00625AC0" w:rsidP="00625AC0">
            <w:pPr>
              <w:spacing w:line="276" w:lineRule="auto"/>
              <w:jc w:val="center"/>
              <w:rPr>
                <w:b/>
                <w:sz w:val="26"/>
                <w:szCs w:val="26"/>
                <w:lang w:val="vi-VN"/>
              </w:rPr>
            </w:pPr>
          </w:p>
        </w:tc>
        <w:tc>
          <w:tcPr>
            <w:tcW w:w="4590" w:type="dxa"/>
            <w:vAlign w:val="center"/>
          </w:tcPr>
          <w:p w14:paraId="2842C590"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24A1EB86" w14:textId="77777777" w:rsidR="00625AC0" w:rsidRPr="00C57503" w:rsidRDefault="00625AC0" w:rsidP="00625AC0">
            <w:pPr>
              <w:jc w:val="center"/>
              <w:rPr>
                <w:bCs/>
                <w:iCs/>
                <w:sz w:val="26"/>
                <w:szCs w:val="26"/>
              </w:rPr>
            </w:pPr>
            <w:r w:rsidRPr="00C57503">
              <w:rPr>
                <w:bCs/>
                <w:iCs/>
                <w:sz w:val="26"/>
                <w:szCs w:val="26"/>
              </w:rPr>
              <w:t>69</w:t>
            </w:r>
          </w:p>
        </w:tc>
        <w:tc>
          <w:tcPr>
            <w:tcW w:w="6804" w:type="dxa"/>
            <w:vMerge/>
          </w:tcPr>
          <w:p w14:paraId="72D52EB8" w14:textId="77777777" w:rsidR="00625AC0" w:rsidRPr="00C57503" w:rsidRDefault="00625AC0" w:rsidP="00625AC0">
            <w:pPr>
              <w:jc w:val="center"/>
              <w:rPr>
                <w:bCs/>
                <w:iCs/>
                <w:sz w:val="26"/>
                <w:szCs w:val="26"/>
              </w:rPr>
            </w:pPr>
          </w:p>
        </w:tc>
      </w:tr>
      <w:tr w:rsidR="00625AC0" w:rsidRPr="00C57503" w14:paraId="63595252" w14:textId="77777777" w:rsidTr="00625AC0">
        <w:trPr>
          <w:trHeight w:val="635"/>
        </w:trPr>
        <w:tc>
          <w:tcPr>
            <w:tcW w:w="806" w:type="dxa"/>
            <w:vMerge/>
          </w:tcPr>
          <w:p w14:paraId="5DB89A4F" w14:textId="77777777" w:rsidR="00625AC0" w:rsidRPr="00C57503" w:rsidRDefault="00625AC0" w:rsidP="00625AC0">
            <w:pPr>
              <w:spacing w:line="276" w:lineRule="auto"/>
              <w:jc w:val="center"/>
              <w:rPr>
                <w:b/>
                <w:sz w:val="26"/>
                <w:szCs w:val="26"/>
                <w:lang w:val="vi-VN"/>
              </w:rPr>
            </w:pPr>
          </w:p>
        </w:tc>
        <w:tc>
          <w:tcPr>
            <w:tcW w:w="4590" w:type="dxa"/>
            <w:vAlign w:val="center"/>
          </w:tcPr>
          <w:p w14:paraId="0E04C3CF"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67D8A062" w14:textId="77777777" w:rsidR="00625AC0" w:rsidRPr="00C57503" w:rsidRDefault="00625AC0" w:rsidP="00625AC0">
            <w:pPr>
              <w:jc w:val="center"/>
              <w:rPr>
                <w:bCs/>
                <w:iCs/>
                <w:sz w:val="26"/>
                <w:szCs w:val="26"/>
              </w:rPr>
            </w:pPr>
            <w:r w:rsidRPr="00C57503">
              <w:rPr>
                <w:bCs/>
                <w:iCs/>
                <w:sz w:val="26"/>
                <w:szCs w:val="26"/>
              </w:rPr>
              <w:t>70</w:t>
            </w:r>
          </w:p>
        </w:tc>
        <w:tc>
          <w:tcPr>
            <w:tcW w:w="6804" w:type="dxa"/>
            <w:vMerge/>
          </w:tcPr>
          <w:p w14:paraId="7C8DB4AD" w14:textId="77777777" w:rsidR="00625AC0" w:rsidRPr="00C57503" w:rsidRDefault="00625AC0" w:rsidP="00625AC0">
            <w:pPr>
              <w:jc w:val="center"/>
              <w:rPr>
                <w:bCs/>
                <w:iCs/>
                <w:sz w:val="26"/>
                <w:szCs w:val="26"/>
              </w:rPr>
            </w:pPr>
          </w:p>
        </w:tc>
      </w:tr>
      <w:tr w:rsidR="00625AC0" w:rsidRPr="00C57503" w14:paraId="290D8115" w14:textId="77777777" w:rsidTr="00625AC0">
        <w:trPr>
          <w:trHeight w:val="635"/>
        </w:trPr>
        <w:tc>
          <w:tcPr>
            <w:tcW w:w="806" w:type="dxa"/>
            <w:vMerge w:val="restart"/>
          </w:tcPr>
          <w:p w14:paraId="74B80F31" w14:textId="77777777" w:rsidR="00625AC0" w:rsidRPr="00C57503" w:rsidRDefault="00625AC0" w:rsidP="00625AC0">
            <w:pPr>
              <w:jc w:val="center"/>
              <w:rPr>
                <w:b/>
                <w:sz w:val="26"/>
                <w:szCs w:val="26"/>
              </w:rPr>
            </w:pPr>
            <w:r w:rsidRPr="00C57503">
              <w:rPr>
                <w:b/>
                <w:sz w:val="26"/>
                <w:szCs w:val="26"/>
              </w:rPr>
              <w:t>17</w:t>
            </w:r>
          </w:p>
        </w:tc>
        <w:tc>
          <w:tcPr>
            <w:tcW w:w="4590" w:type="dxa"/>
            <w:vAlign w:val="center"/>
          </w:tcPr>
          <w:p w14:paraId="542BD139" w14:textId="77777777" w:rsidR="00625AC0" w:rsidRPr="00C57503" w:rsidRDefault="00625AC0" w:rsidP="00625AC0">
            <w:pPr>
              <w:spacing w:line="360" w:lineRule="auto"/>
              <w:rPr>
                <w:b/>
                <w:bCs/>
                <w:sz w:val="26"/>
                <w:szCs w:val="26"/>
              </w:rPr>
            </w:pPr>
            <w:r w:rsidRPr="00C57503">
              <w:rPr>
                <w:b/>
                <w:bCs/>
                <w:sz w:val="26"/>
                <w:szCs w:val="26"/>
              </w:rPr>
              <w:t>UNIT8 : WILDLIFE CONSERVATION</w:t>
            </w:r>
          </w:p>
        </w:tc>
        <w:tc>
          <w:tcPr>
            <w:tcW w:w="1380" w:type="dxa"/>
            <w:vAlign w:val="center"/>
          </w:tcPr>
          <w:p w14:paraId="30064C74" w14:textId="77777777" w:rsidR="00625AC0" w:rsidRPr="00C57503" w:rsidRDefault="00625AC0" w:rsidP="00625AC0">
            <w:pPr>
              <w:jc w:val="center"/>
              <w:rPr>
                <w:b/>
                <w:bCs/>
                <w:iCs/>
                <w:sz w:val="26"/>
                <w:szCs w:val="26"/>
              </w:rPr>
            </w:pPr>
            <w:r w:rsidRPr="00C57503">
              <w:rPr>
                <w:b/>
                <w:bCs/>
                <w:iCs/>
                <w:sz w:val="26"/>
                <w:szCs w:val="26"/>
              </w:rPr>
              <w:t>08</w:t>
            </w:r>
          </w:p>
          <w:p w14:paraId="7CAFC252" w14:textId="77777777" w:rsidR="00625AC0" w:rsidRPr="00C57503" w:rsidRDefault="00625AC0" w:rsidP="00625AC0">
            <w:pPr>
              <w:jc w:val="center"/>
              <w:rPr>
                <w:bCs/>
                <w:iCs/>
                <w:sz w:val="26"/>
                <w:szCs w:val="26"/>
              </w:rPr>
            </w:pPr>
            <w:r w:rsidRPr="00C57503">
              <w:rPr>
                <w:b/>
                <w:bCs/>
                <w:iCs/>
                <w:sz w:val="26"/>
                <w:szCs w:val="26"/>
              </w:rPr>
              <w:t>(71-78)</w:t>
            </w:r>
          </w:p>
        </w:tc>
        <w:tc>
          <w:tcPr>
            <w:tcW w:w="6804" w:type="dxa"/>
            <w:vMerge w:val="restart"/>
          </w:tcPr>
          <w:p w14:paraId="7DBECF3A" w14:textId="77777777" w:rsidR="00625AC0" w:rsidRPr="00C57503" w:rsidRDefault="00625AC0" w:rsidP="00625AC0">
            <w:pPr>
              <w:jc w:val="both"/>
              <w:rPr>
                <w:i/>
                <w:sz w:val="26"/>
                <w:szCs w:val="26"/>
              </w:rPr>
            </w:pPr>
            <w:r w:rsidRPr="00C57503">
              <w:rPr>
                <w:sz w:val="26"/>
                <w:szCs w:val="26"/>
              </w:rPr>
              <w:t>- Pronounce assimilation correctly.</w:t>
            </w:r>
          </w:p>
          <w:p w14:paraId="1C20E5A0" w14:textId="77777777" w:rsidR="00625AC0" w:rsidRPr="00C57503" w:rsidRDefault="00625AC0" w:rsidP="00625AC0">
            <w:pPr>
              <w:jc w:val="both"/>
              <w:rPr>
                <w:sz w:val="26"/>
                <w:szCs w:val="26"/>
              </w:rPr>
            </w:pPr>
            <w:r w:rsidRPr="00C57503">
              <w:rPr>
                <w:sz w:val="26"/>
                <w:szCs w:val="26"/>
              </w:rPr>
              <w:t>- Identify and use words related to conserving wildlife.</w:t>
            </w:r>
          </w:p>
          <w:p w14:paraId="3515E0D9" w14:textId="77777777" w:rsidR="00625AC0" w:rsidRPr="00C57503" w:rsidRDefault="00625AC0" w:rsidP="00625AC0">
            <w:pPr>
              <w:jc w:val="both"/>
              <w:rPr>
                <w:sz w:val="26"/>
                <w:szCs w:val="26"/>
              </w:rPr>
            </w:pPr>
            <w:r w:rsidRPr="00C57503">
              <w:rPr>
                <w:sz w:val="26"/>
                <w:szCs w:val="26"/>
              </w:rPr>
              <w:t>- Recognize the differences adverbial clauses of condition and comparison and practice using them in doing exercises.</w:t>
            </w:r>
          </w:p>
          <w:p w14:paraId="235FC7BD" w14:textId="77777777" w:rsidR="00625AC0" w:rsidRPr="00C57503" w:rsidRDefault="00625AC0" w:rsidP="00625AC0">
            <w:pPr>
              <w:jc w:val="both"/>
              <w:rPr>
                <w:sz w:val="26"/>
                <w:szCs w:val="26"/>
              </w:rPr>
            </w:pPr>
            <w:r w:rsidRPr="00C57503">
              <w:rPr>
                <w:sz w:val="26"/>
                <w:szCs w:val="26"/>
              </w:rPr>
              <w:t>- Read for main ideas and specific information in news items about wildlife conservation</w:t>
            </w:r>
          </w:p>
          <w:p w14:paraId="2C7E6E82" w14:textId="77777777" w:rsidR="00625AC0" w:rsidRPr="00C57503" w:rsidRDefault="00625AC0" w:rsidP="00625AC0">
            <w:pPr>
              <w:jc w:val="both"/>
              <w:rPr>
                <w:sz w:val="26"/>
                <w:szCs w:val="26"/>
              </w:rPr>
            </w:pPr>
            <w:r w:rsidRPr="00C57503">
              <w:rPr>
                <w:sz w:val="26"/>
                <w:szCs w:val="26"/>
              </w:rPr>
              <w:t>- Suggest activities for a wildlife conservation event</w:t>
            </w:r>
          </w:p>
          <w:p w14:paraId="09624AB2" w14:textId="77777777" w:rsidR="00625AC0" w:rsidRPr="00C57503" w:rsidRDefault="00625AC0" w:rsidP="00625AC0">
            <w:pPr>
              <w:jc w:val="both"/>
              <w:rPr>
                <w:sz w:val="26"/>
                <w:szCs w:val="26"/>
              </w:rPr>
            </w:pPr>
            <w:r w:rsidRPr="00C57503">
              <w:rPr>
                <w:sz w:val="26"/>
                <w:szCs w:val="26"/>
              </w:rPr>
              <w:t>- Listen for main ideas and specific information in a talk about the threats facing tigers</w:t>
            </w:r>
          </w:p>
          <w:p w14:paraId="1AD83D7F" w14:textId="77777777" w:rsidR="00625AC0" w:rsidRPr="00C57503" w:rsidRDefault="00625AC0" w:rsidP="00625AC0">
            <w:pPr>
              <w:jc w:val="both"/>
              <w:rPr>
                <w:sz w:val="26"/>
                <w:szCs w:val="26"/>
              </w:rPr>
            </w:pPr>
            <w:r w:rsidRPr="00C57503">
              <w:rPr>
                <w:sz w:val="26"/>
                <w:szCs w:val="26"/>
              </w:rPr>
              <w:t>- Write a problem- solving report on protecting tigers.</w:t>
            </w:r>
          </w:p>
          <w:p w14:paraId="74BBF8C4" w14:textId="77777777" w:rsidR="00625AC0" w:rsidRPr="00C57503" w:rsidRDefault="00625AC0" w:rsidP="00625AC0">
            <w:pPr>
              <w:jc w:val="both"/>
              <w:rPr>
                <w:sz w:val="26"/>
                <w:szCs w:val="26"/>
              </w:rPr>
            </w:pPr>
            <w:r w:rsidRPr="00C57503">
              <w:rPr>
                <w:sz w:val="26"/>
                <w:szCs w:val="26"/>
              </w:rPr>
              <w:t>- Express concern in speaking acticities</w:t>
            </w:r>
          </w:p>
          <w:p w14:paraId="6A4369EB" w14:textId="77777777" w:rsidR="00625AC0" w:rsidRPr="00C57503" w:rsidRDefault="00625AC0" w:rsidP="00625AC0">
            <w:pPr>
              <w:jc w:val="both"/>
              <w:rPr>
                <w:sz w:val="26"/>
                <w:szCs w:val="26"/>
              </w:rPr>
            </w:pPr>
            <w:r w:rsidRPr="00C57503">
              <w:rPr>
                <w:sz w:val="26"/>
                <w:szCs w:val="26"/>
              </w:rPr>
              <w:t>- Recognize the functions of International Union for Conservation of Nature (IUCN) Red List</w:t>
            </w:r>
          </w:p>
          <w:p w14:paraId="374339CF" w14:textId="77777777" w:rsidR="00625AC0" w:rsidRPr="00C57503" w:rsidRDefault="00625AC0" w:rsidP="00625AC0">
            <w:pPr>
              <w:rPr>
                <w:b/>
                <w:bCs/>
                <w:iCs/>
                <w:sz w:val="26"/>
                <w:szCs w:val="26"/>
              </w:rPr>
            </w:pPr>
            <w:r w:rsidRPr="00C57503">
              <w:rPr>
                <w:sz w:val="26"/>
                <w:szCs w:val="26"/>
              </w:rPr>
              <w:t>- Design a poster about an endangered species</w:t>
            </w:r>
          </w:p>
        </w:tc>
      </w:tr>
      <w:tr w:rsidR="00625AC0" w:rsidRPr="00C57503" w14:paraId="73613B14" w14:textId="77777777" w:rsidTr="00625AC0">
        <w:trPr>
          <w:trHeight w:val="635"/>
        </w:trPr>
        <w:tc>
          <w:tcPr>
            <w:tcW w:w="806" w:type="dxa"/>
            <w:vMerge/>
          </w:tcPr>
          <w:p w14:paraId="061DD607" w14:textId="77777777" w:rsidR="00625AC0" w:rsidRPr="00C57503" w:rsidRDefault="00625AC0" w:rsidP="00625AC0">
            <w:pPr>
              <w:spacing w:line="276" w:lineRule="auto"/>
              <w:jc w:val="center"/>
              <w:rPr>
                <w:b/>
                <w:sz w:val="26"/>
                <w:szCs w:val="26"/>
                <w:lang w:val="vi-VN"/>
              </w:rPr>
            </w:pPr>
          </w:p>
        </w:tc>
        <w:tc>
          <w:tcPr>
            <w:tcW w:w="4590" w:type="dxa"/>
            <w:vAlign w:val="center"/>
          </w:tcPr>
          <w:p w14:paraId="41A88463"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78EBAC7E" w14:textId="77777777" w:rsidR="00625AC0" w:rsidRPr="00C57503" w:rsidRDefault="00625AC0" w:rsidP="00625AC0">
            <w:pPr>
              <w:jc w:val="center"/>
              <w:rPr>
                <w:bCs/>
                <w:iCs/>
                <w:sz w:val="26"/>
                <w:szCs w:val="26"/>
              </w:rPr>
            </w:pPr>
            <w:r w:rsidRPr="00C57503">
              <w:rPr>
                <w:bCs/>
                <w:iCs/>
                <w:sz w:val="26"/>
                <w:szCs w:val="26"/>
              </w:rPr>
              <w:t>71</w:t>
            </w:r>
          </w:p>
        </w:tc>
        <w:tc>
          <w:tcPr>
            <w:tcW w:w="6804" w:type="dxa"/>
            <w:vMerge/>
          </w:tcPr>
          <w:p w14:paraId="04455883" w14:textId="77777777" w:rsidR="00625AC0" w:rsidRPr="00C57503" w:rsidRDefault="00625AC0" w:rsidP="00625AC0">
            <w:pPr>
              <w:jc w:val="center"/>
              <w:rPr>
                <w:bCs/>
                <w:iCs/>
                <w:sz w:val="26"/>
                <w:szCs w:val="26"/>
              </w:rPr>
            </w:pPr>
          </w:p>
        </w:tc>
      </w:tr>
      <w:tr w:rsidR="00625AC0" w:rsidRPr="00C57503" w14:paraId="6A971A7E" w14:textId="77777777" w:rsidTr="00625AC0">
        <w:trPr>
          <w:trHeight w:val="635"/>
        </w:trPr>
        <w:tc>
          <w:tcPr>
            <w:tcW w:w="806" w:type="dxa"/>
            <w:vMerge/>
          </w:tcPr>
          <w:p w14:paraId="742475E2" w14:textId="77777777" w:rsidR="00625AC0" w:rsidRPr="00C57503" w:rsidRDefault="00625AC0" w:rsidP="00625AC0">
            <w:pPr>
              <w:spacing w:line="276" w:lineRule="auto"/>
              <w:jc w:val="center"/>
              <w:rPr>
                <w:b/>
                <w:sz w:val="26"/>
                <w:szCs w:val="26"/>
                <w:lang w:val="vi-VN"/>
              </w:rPr>
            </w:pPr>
          </w:p>
        </w:tc>
        <w:tc>
          <w:tcPr>
            <w:tcW w:w="4590" w:type="dxa"/>
            <w:vAlign w:val="center"/>
          </w:tcPr>
          <w:p w14:paraId="35CB569D"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54C69415" w14:textId="77777777" w:rsidR="00625AC0" w:rsidRPr="00C57503" w:rsidRDefault="00625AC0" w:rsidP="00625AC0">
            <w:pPr>
              <w:jc w:val="center"/>
              <w:rPr>
                <w:bCs/>
                <w:iCs/>
                <w:sz w:val="26"/>
                <w:szCs w:val="26"/>
              </w:rPr>
            </w:pPr>
            <w:r w:rsidRPr="00C57503">
              <w:rPr>
                <w:bCs/>
                <w:iCs/>
                <w:sz w:val="26"/>
                <w:szCs w:val="26"/>
              </w:rPr>
              <w:t>72</w:t>
            </w:r>
          </w:p>
        </w:tc>
        <w:tc>
          <w:tcPr>
            <w:tcW w:w="6804" w:type="dxa"/>
            <w:vMerge/>
          </w:tcPr>
          <w:p w14:paraId="612BDBAB" w14:textId="77777777" w:rsidR="00625AC0" w:rsidRPr="00C57503" w:rsidRDefault="00625AC0" w:rsidP="00625AC0">
            <w:pPr>
              <w:jc w:val="center"/>
              <w:rPr>
                <w:bCs/>
                <w:iCs/>
                <w:sz w:val="26"/>
                <w:szCs w:val="26"/>
              </w:rPr>
            </w:pPr>
          </w:p>
        </w:tc>
      </w:tr>
      <w:tr w:rsidR="00625AC0" w:rsidRPr="00C57503" w14:paraId="307110DB" w14:textId="77777777" w:rsidTr="00625AC0">
        <w:trPr>
          <w:trHeight w:val="635"/>
        </w:trPr>
        <w:tc>
          <w:tcPr>
            <w:tcW w:w="806" w:type="dxa"/>
            <w:vMerge/>
          </w:tcPr>
          <w:p w14:paraId="41E038C7" w14:textId="77777777" w:rsidR="00625AC0" w:rsidRPr="00C57503" w:rsidRDefault="00625AC0" w:rsidP="00625AC0">
            <w:pPr>
              <w:spacing w:line="276" w:lineRule="auto"/>
              <w:jc w:val="center"/>
              <w:rPr>
                <w:b/>
                <w:sz w:val="26"/>
                <w:szCs w:val="26"/>
                <w:lang w:val="vi-VN"/>
              </w:rPr>
            </w:pPr>
          </w:p>
        </w:tc>
        <w:tc>
          <w:tcPr>
            <w:tcW w:w="4590" w:type="dxa"/>
            <w:vAlign w:val="center"/>
          </w:tcPr>
          <w:p w14:paraId="51EEFE70"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58A3E7DA" w14:textId="77777777" w:rsidR="00625AC0" w:rsidRPr="00C57503" w:rsidRDefault="00625AC0" w:rsidP="00625AC0">
            <w:pPr>
              <w:jc w:val="center"/>
              <w:rPr>
                <w:bCs/>
                <w:iCs/>
                <w:sz w:val="26"/>
                <w:szCs w:val="26"/>
              </w:rPr>
            </w:pPr>
            <w:r w:rsidRPr="00C57503">
              <w:rPr>
                <w:bCs/>
                <w:iCs/>
                <w:sz w:val="26"/>
                <w:szCs w:val="26"/>
              </w:rPr>
              <w:t>73</w:t>
            </w:r>
          </w:p>
        </w:tc>
        <w:tc>
          <w:tcPr>
            <w:tcW w:w="6804" w:type="dxa"/>
            <w:vMerge/>
          </w:tcPr>
          <w:p w14:paraId="230275E1" w14:textId="77777777" w:rsidR="00625AC0" w:rsidRPr="00C57503" w:rsidRDefault="00625AC0" w:rsidP="00625AC0">
            <w:pPr>
              <w:jc w:val="center"/>
              <w:rPr>
                <w:bCs/>
                <w:iCs/>
                <w:sz w:val="26"/>
                <w:szCs w:val="26"/>
              </w:rPr>
            </w:pPr>
          </w:p>
        </w:tc>
      </w:tr>
      <w:tr w:rsidR="00625AC0" w:rsidRPr="00C57503" w14:paraId="4FA3A8F4" w14:textId="77777777" w:rsidTr="00625AC0">
        <w:trPr>
          <w:trHeight w:val="635"/>
        </w:trPr>
        <w:tc>
          <w:tcPr>
            <w:tcW w:w="806" w:type="dxa"/>
            <w:vMerge/>
          </w:tcPr>
          <w:p w14:paraId="7CA06C69" w14:textId="77777777" w:rsidR="00625AC0" w:rsidRPr="00C57503" w:rsidRDefault="00625AC0" w:rsidP="00625AC0">
            <w:pPr>
              <w:spacing w:line="276" w:lineRule="auto"/>
              <w:jc w:val="center"/>
              <w:rPr>
                <w:b/>
                <w:sz w:val="26"/>
                <w:szCs w:val="26"/>
                <w:lang w:val="vi-VN"/>
              </w:rPr>
            </w:pPr>
          </w:p>
        </w:tc>
        <w:tc>
          <w:tcPr>
            <w:tcW w:w="4590" w:type="dxa"/>
            <w:vAlign w:val="center"/>
          </w:tcPr>
          <w:p w14:paraId="316BE398"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130703FB" w14:textId="77777777" w:rsidR="00625AC0" w:rsidRPr="00C57503" w:rsidRDefault="00625AC0" w:rsidP="00625AC0">
            <w:pPr>
              <w:jc w:val="center"/>
              <w:rPr>
                <w:bCs/>
                <w:iCs/>
                <w:sz w:val="26"/>
                <w:szCs w:val="26"/>
              </w:rPr>
            </w:pPr>
            <w:r w:rsidRPr="00C57503">
              <w:rPr>
                <w:bCs/>
                <w:iCs/>
                <w:sz w:val="26"/>
                <w:szCs w:val="26"/>
              </w:rPr>
              <w:t>74</w:t>
            </w:r>
          </w:p>
        </w:tc>
        <w:tc>
          <w:tcPr>
            <w:tcW w:w="6804" w:type="dxa"/>
            <w:vMerge/>
          </w:tcPr>
          <w:p w14:paraId="0F306BC9" w14:textId="77777777" w:rsidR="00625AC0" w:rsidRPr="00C57503" w:rsidRDefault="00625AC0" w:rsidP="00625AC0">
            <w:pPr>
              <w:jc w:val="center"/>
              <w:rPr>
                <w:bCs/>
                <w:iCs/>
                <w:sz w:val="26"/>
                <w:szCs w:val="26"/>
              </w:rPr>
            </w:pPr>
          </w:p>
        </w:tc>
      </w:tr>
      <w:tr w:rsidR="00625AC0" w:rsidRPr="00C57503" w14:paraId="7408C03E" w14:textId="77777777" w:rsidTr="00625AC0">
        <w:trPr>
          <w:trHeight w:val="635"/>
        </w:trPr>
        <w:tc>
          <w:tcPr>
            <w:tcW w:w="806" w:type="dxa"/>
            <w:vMerge/>
          </w:tcPr>
          <w:p w14:paraId="5495758D" w14:textId="77777777" w:rsidR="00625AC0" w:rsidRPr="00C57503" w:rsidRDefault="00625AC0" w:rsidP="00625AC0">
            <w:pPr>
              <w:spacing w:line="276" w:lineRule="auto"/>
              <w:jc w:val="center"/>
              <w:rPr>
                <w:b/>
                <w:sz w:val="26"/>
                <w:szCs w:val="26"/>
                <w:lang w:val="vi-VN"/>
              </w:rPr>
            </w:pPr>
          </w:p>
        </w:tc>
        <w:tc>
          <w:tcPr>
            <w:tcW w:w="4590" w:type="dxa"/>
            <w:vAlign w:val="center"/>
          </w:tcPr>
          <w:p w14:paraId="04CB850F"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0EBC33F8" w14:textId="77777777" w:rsidR="00625AC0" w:rsidRPr="00C57503" w:rsidRDefault="00625AC0" w:rsidP="00625AC0">
            <w:pPr>
              <w:jc w:val="center"/>
              <w:rPr>
                <w:bCs/>
                <w:iCs/>
                <w:sz w:val="26"/>
                <w:szCs w:val="26"/>
              </w:rPr>
            </w:pPr>
            <w:r w:rsidRPr="00C57503">
              <w:rPr>
                <w:bCs/>
                <w:iCs/>
                <w:sz w:val="26"/>
                <w:szCs w:val="26"/>
              </w:rPr>
              <w:t>75</w:t>
            </w:r>
          </w:p>
        </w:tc>
        <w:tc>
          <w:tcPr>
            <w:tcW w:w="6804" w:type="dxa"/>
            <w:vMerge/>
          </w:tcPr>
          <w:p w14:paraId="65226850" w14:textId="77777777" w:rsidR="00625AC0" w:rsidRPr="00C57503" w:rsidRDefault="00625AC0" w:rsidP="00625AC0">
            <w:pPr>
              <w:jc w:val="center"/>
              <w:rPr>
                <w:bCs/>
                <w:iCs/>
                <w:sz w:val="26"/>
                <w:szCs w:val="26"/>
              </w:rPr>
            </w:pPr>
          </w:p>
        </w:tc>
      </w:tr>
      <w:tr w:rsidR="00625AC0" w:rsidRPr="00C57503" w14:paraId="2319526E" w14:textId="77777777" w:rsidTr="00625AC0">
        <w:trPr>
          <w:trHeight w:val="635"/>
        </w:trPr>
        <w:tc>
          <w:tcPr>
            <w:tcW w:w="806" w:type="dxa"/>
            <w:vMerge/>
          </w:tcPr>
          <w:p w14:paraId="0EC3FC0B" w14:textId="77777777" w:rsidR="00625AC0" w:rsidRPr="00C57503" w:rsidRDefault="00625AC0" w:rsidP="00625AC0">
            <w:pPr>
              <w:spacing w:line="276" w:lineRule="auto"/>
              <w:jc w:val="center"/>
              <w:rPr>
                <w:b/>
                <w:sz w:val="26"/>
                <w:szCs w:val="26"/>
                <w:lang w:val="vi-VN"/>
              </w:rPr>
            </w:pPr>
          </w:p>
        </w:tc>
        <w:tc>
          <w:tcPr>
            <w:tcW w:w="4590" w:type="dxa"/>
            <w:vAlign w:val="center"/>
          </w:tcPr>
          <w:p w14:paraId="0FA8ECAB"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5E8C1836" w14:textId="77777777" w:rsidR="00625AC0" w:rsidRPr="00C57503" w:rsidRDefault="00625AC0" w:rsidP="00625AC0">
            <w:pPr>
              <w:jc w:val="center"/>
              <w:rPr>
                <w:bCs/>
                <w:iCs/>
                <w:sz w:val="26"/>
                <w:szCs w:val="26"/>
              </w:rPr>
            </w:pPr>
            <w:r w:rsidRPr="00C57503">
              <w:rPr>
                <w:bCs/>
                <w:iCs/>
                <w:sz w:val="26"/>
                <w:szCs w:val="26"/>
              </w:rPr>
              <w:t>76</w:t>
            </w:r>
          </w:p>
        </w:tc>
        <w:tc>
          <w:tcPr>
            <w:tcW w:w="6804" w:type="dxa"/>
            <w:vMerge/>
          </w:tcPr>
          <w:p w14:paraId="3F89C362" w14:textId="77777777" w:rsidR="00625AC0" w:rsidRPr="00C57503" w:rsidRDefault="00625AC0" w:rsidP="00625AC0">
            <w:pPr>
              <w:jc w:val="center"/>
              <w:rPr>
                <w:bCs/>
                <w:iCs/>
                <w:sz w:val="26"/>
                <w:szCs w:val="26"/>
              </w:rPr>
            </w:pPr>
          </w:p>
        </w:tc>
      </w:tr>
      <w:tr w:rsidR="00625AC0" w:rsidRPr="00C57503" w14:paraId="59C85A1D" w14:textId="77777777" w:rsidTr="00625AC0">
        <w:trPr>
          <w:trHeight w:val="635"/>
        </w:trPr>
        <w:tc>
          <w:tcPr>
            <w:tcW w:w="806" w:type="dxa"/>
            <w:vMerge/>
          </w:tcPr>
          <w:p w14:paraId="1D7C18E9" w14:textId="77777777" w:rsidR="00625AC0" w:rsidRPr="00C57503" w:rsidRDefault="00625AC0" w:rsidP="00625AC0">
            <w:pPr>
              <w:spacing w:line="276" w:lineRule="auto"/>
              <w:jc w:val="center"/>
              <w:rPr>
                <w:b/>
                <w:sz w:val="26"/>
                <w:szCs w:val="26"/>
                <w:lang w:val="vi-VN"/>
              </w:rPr>
            </w:pPr>
          </w:p>
        </w:tc>
        <w:tc>
          <w:tcPr>
            <w:tcW w:w="4590" w:type="dxa"/>
            <w:vAlign w:val="center"/>
          </w:tcPr>
          <w:p w14:paraId="3CD4590B"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3968CFE4" w14:textId="77777777" w:rsidR="00625AC0" w:rsidRPr="00C57503" w:rsidRDefault="00625AC0" w:rsidP="00625AC0">
            <w:pPr>
              <w:jc w:val="center"/>
              <w:rPr>
                <w:bCs/>
                <w:iCs/>
                <w:sz w:val="26"/>
                <w:szCs w:val="26"/>
              </w:rPr>
            </w:pPr>
            <w:r w:rsidRPr="00C57503">
              <w:rPr>
                <w:bCs/>
                <w:iCs/>
                <w:sz w:val="26"/>
                <w:szCs w:val="26"/>
              </w:rPr>
              <w:t>77</w:t>
            </w:r>
          </w:p>
        </w:tc>
        <w:tc>
          <w:tcPr>
            <w:tcW w:w="6804" w:type="dxa"/>
            <w:vMerge/>
          </w:tcPr>
          <w:p w14:paraId="04FC2FF4" w14:textId="77777777" w:rsidR="00625AC0" w:rsidRPr="00C57503" w:rsidRDefault="00625AC0" w:rsidP="00625AC0">
            <w:pPr>
              <w:jc w:val="center"/>
              <w:rPr>
                <w:bCs/>
                <w:iCs/>
                <w:sz w:val="26"/>
                <w:szCs w:val="26"/>
              </w:rPr>
            </w:pPr>
          </w:p>
        </w:tc>
      </w:tr>
      <w:tr w:rsidR="00625AC0" w:rsidRPr="00C57503" w14:paraId="2E7381EE" w14:textId="77777777" w:rsidTr="00625AC0">
        <w:trPr>
          <w:trHeight w:val="635"/>
        </w:trPr>
        <w:tc>
          <w:tcPr>
            <w:tcW w:w="806" w:type="dxa"/>
            <w:vMerge/>
          </w:tcPr>
          <w:p w14:paraId="7635E665" w14:textId="77777777" w:rsidR="00625AC0" w:rsidRPr="00C57503" w:rsidRDefault="00625AC0" w:rsidP="00625AC0">
            <w:pPr>
              <w:spacing w:line="276" w:lineRule="auto"/>
              <w:jc w:val="center"/>
              <w:rPr>
                <w:b/>
                <w:sz w:val="26"/>
                <w:szCs w:val="26"/>
                <w:lang w:val="vi-VN"/>
              </w:rPr>
            </w:pPr>
          </w:p>
        </w:tc>
        <w:tc>
          <w:tcPr>
            <w:tcW w:w="4590" w:type="dxa"/>
            <w:vAlign w:val="center"/>
          </w:tcPr>
          <w:p w14:paraId="0CD4A50F"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54CCE75F" w14:textId="77777777" w:rsidR="00625AC0" w:rsidRPr="00C57503" w:rsidRDefault="00625AC0" w:rsidP="00625AC0">
            <w:pPr>
              <w:jc w:val="center"/>
              <w:rPr>
                <w:bCs/>
                <w:iCs/>
                <w:sz w:val="26"/>
                <w:szCs w:val="26"/>
              </w:rPr>
            </w:pPr>
            <w:r w:rsidRPr="00C57503">
              <w:rPr>
                <w:bCs/>
                <w:iCs/>
                <w:sz w:val="26"/>
                <w:szCs w:val="26"/>
              </w:rPr>
              <w:t>78</w:t>
            </w:r>
          </w:p>
        </w:tc>
        <w:tc>
          <w:tcPr>
            <w:tcW w:w="6804" w:type="dxa"/>
            <w:vMerge/>
          </w:tcPr>
          <w:p w14:paraId="53D506D2" w14:textId="77777777" w:rsidR="00625AC0" w:rsidRPr="00C57503" w:rsidRDefault="00625AC0" w:rsidP="00625AC0">
            <w:pPr>
              <w:jc w:val="center"/>
              <w:rPr>
                <w:bCs/>
                <w:iCs/>
                <w:sz w:val="26"/>
                <w:szCs w:val="26"/>
              </w:rPr>
            </w:pPr>
          </w:p>
        </w:tc>
      </w:tr>
      <w:tr w:rsidR="00625AC0" w:rsidRPr="00C57503" w14:paraId="1F327F4F" w14:textId="77777777" w:rsidTr="00625AC0">
        <w:trPr>
          <w:trHeight w:val="635"/>
        </w:trPr>
        <w:tc>
          <w:tcPr>
            <w:tcW w:w="806" w:type="dxa"/>
            <w:vMerge w:val="restart"/>
          </w:tcPr>
          <w:p w14:paraId="204C408F" w14:textId="77777777" w:rsidR="00625AC0" w:rsidRPr="00C57503" w:rsidRDefault="00625AC0" w:rsidP="00625AC0">
            <w:pPr>
              <w:jc w:val="center"/>
              <w:rPr>
                <w:b/>
                <w:sz w:val="26"/>
                <w:szCs w:val="26"/>
              </w:rPr>
            </w:pPr>
            <w:r w:rsidRPr="00C57503">
              <w:rPr>
                <w:b/>
                <w:sz w:val="26"/>
                <w:szCs w:val="26"/>
              </w:rPr>
              <w:t>18</w:t>
            </w:r>
          </w:p>
        </w:tc>
        <w:tc>
          <w:tcPr>
            <w:tcW w:w="4590" w:type="dxa"/>
            <w:vAlign w:val="center"/>
          </w:tcPr>
          <w:p w14:paraId="28557129" w14:textId="77777777" w:rsidR="00625AC0" w:rsidRPr="00C57503" w:rsidRDefault="00625AC0" w:rsidP="00625AC0">
            <w:pPr>
              <w:spacing w:line="360" w:lineRule="auto"/>
              <w:rPr>
                <w:b/>
                <w:bCs/>
                <w:sz w:val="26"/>
                <w:szCs w:val="26"/>
              </w:rPr>
            </w:pPr>
            <w:r w:rsidRPr="00C57503">
              <w:rPr>
                <w:b/>
                <w:bCs/>
                <w:sz w:val="26"/>
                <w:szCs w:val="26"/>
              </w:rPr>
              <w:t>REVIEW 3</w:t>
            </w:r>
          </w:p>
        </w:tc>
        <w:tc>
          <w:tcPr>
            <w:tcW w:w="1380" w:type="dxa"/>
            <w:vAlign w:val="center"/>
          </w:tcPr>
          <w:p w14:paraId="70E3091C" w14:textId="77777777" w:rsidR="00625AC0" w:rsidRPr="00C57503" w:rsidRDefault="00625AC0" w:rsidP="00625AC0">
            <w:pPr>
              <w:jc w:val="center"/>
              <w:rPr>
                <w:b/>
                <w:bCs/>
                <w:iCs/>
                <w:sz w:val="26"/>
                <w:szCs w:val="26"/>
              </w:rPr>
            </w:pPr>
            <w:r w:rsidRPr="00C57503">
              <w:rPr>
                <w:b/>
                <w:bCs/>
                <w:iCs/>
                <w:sz w:val="26"/>
                <w:szCs w:val="26"/>
              </w:rPr>
              <w:t>02</w:t>
            </w:r>
          </w:p>
          <w:p w14:paraId="50E1617F" w14:textId="77777777" w:rsidR="00625AC0" w:rsidRPr="00C57503" w:rsidRDefault="00625AC0" w:rsidP="00625AC0">
            <w:pPr>
              <w:jc w:val="center"/>
              <w:rPr>
                <w:bCs/>
                <w:iCs/>
                <w:sz w:val="26"/>
                <w:szCs w:val="26"/>
              </w:rPr>
            </w:pPr>
            <w:r w:rsidRPr="00C57503">
              <w:rPr>
                <w:b/>
                <w:bCs/>
                <w:iCs/>
                <w:sz w:val="26"/>
                <w:szCs w:val="26"/>
              </w:rPr>
              <w:t>(79-80)</w:t>
            </w:r>
          </w:p>
        </w:tc>
        <w:tc>
          <w:tcPr>
            <w:tcW w:w="6804" w:type="dxa"/>
            <w:vMerge w:val="restart"/>
          </w:tcPr>
          <w:p w14:paraId="71661562" w14:textId="77777777" w:rsidR="00625AC0" w:rsidRPr="00C57503" w:rsidRDefault="00625AC0" w:rsidP="00625AC0">
            <w:pPr>
              <w:jc w:val="both"/>
              <w:rPr>
                <w:sz w:val="26"/>
                <w:szCs w:val="26"/>
              </w:rPr>
            </w:pPr>
            <w:r w:rsidRPr="00C57503">
              <w:rPr>
                <w:b/>
                <w:sz w:val="26"/>
                <w:szCs w:val="26"/>
              </w:rPr>
              <w:t>-</w:t>
            </w:r>
            <w:r w:rsidRPr="00C57503">
              <w:rPr>
                <w:sz w:val="26"/>
                <w:szCs w:val="26"/>
              </w:rPr>
              <w:t xml:space="preserve"> Revise and practice the language Ss have learnt in Units 6-8.</w:t>
            </w:r>
          </w:p>
          <w:p w14:paraId="744F3F0B" w14:textId="77777777" w:rsidR="00625AC0" w:rsidRPr="00C57503" w:rsidRDefault="00625AC0" w:rsidP="00625AC0">
            <w:pPr>
              <w:rPr>
                <w:b/>
                <w:bCs/>
                <w:iCs/>
                <w:sz w:val="26"/>
                <w:szCs w:val="26"/>
              </w:rPr>
            </w:pPr>
            <w:r w:rsidRPr="00C57503">
              <w:rPr>
                <w:b/>
                <w:sz w:val="26"/>
                <w:szCs w:val="26"/>
              </w:rPr>
              <w:t xml:space="preserve">- </w:t>
            </w:r>
            <w:r w:rsidRPr="00C57503">
              <w:rPr>
                <w:sz w:val="26"/>
                <w:szCs w:val="26"/>
              </w:rPr>
              <w:t>Revise and practice the skills Ss have learnt in Units 6-8.</w:t>
            </w:r>
          </w:p>
        </w:tc>
      </w:tr>
      <w:tr w:rsidR="00625AC0" w:rsidRPr="00C57503" w14:paraId="1E0398B9" w14:textId="77777777" w:rsidTr="00625AC0">
        <w:trPr>
          <w:trHeight w:val="635"/>
        </w:trPr>
        <w:tc>
          <w:tcPr>
            <w:tcW w:w="806" w:type="dxa"/>
            <w:vMerge/>
          </w:tcPr>
          <w:p w14:paraId="6F4ACC58" w14:textId="77777777" w:rsidR="00625AC0" w:rsidRPr="00C57503" w:rsidRDefault="00625AC0" w:rsidP="00625AC0">
            <w:pPr>
              <w:jc w:val="center"/>
              <w:rPr>
                <w:b/>
                <w:sz w:val="26"/>
                <w:szCs w:val="26"/>
              </w:rPr>
            </w:pPr>
          </w:p>
        </w:tc>
        <w:tc>
          <w:tcPr>
            <w:tcW w:w="4590" w:type="dxa"/>
            <w:vAlign w:val="center"/>
          </w:tcPr>
          <w:p w14:paraId="238E3339" w14:textId="77777777" w:rsidR="00625AC0" w:rsidRPr="00C57503" w:rsidRDefault="00625AC0" w:rsidP="00625AC0">
            <w:pPr>
              <w:spacing w:line="360" w:lineRule="auto"/>
              <w:rPr>
                <w:bCs/>
                <w:sz w:val="26"/>
                <w:szCs w:val="26"/>
              </w:rPr>
            </w:pPr>
            <w:r w:rsidRPr="00C57503">
              <w:rPr>
                <w:bCs/>
                <w:sz w:val="26"/>
                <w:szCs w:val="26"/>
              </w:rPr>
              <w:t>Language</w:t>
            </w:r>
          </w:p>
        </w:tc>
        <w:tc>
          <w:tcPr>
            <w:tcW w:w="1380" w:type="dxa"/>
            <w:vAlign w:val="center"/>
          </w:tcPr>
          <w:p w14:paraId="214FD0E0" w14:textId="77777777" w:rsidR="00625AC0" w:rsidRPr="00C57503" w:rsidRDefault="00625AC0" w:rsidP="00625AC0">
            <w:pPr>
              <w:jc w:val="center"/>
              <w:rPr>
                <w:bCs/>
                <w:iCs/>
                <w:sz w:val="26"/>
                <w:szCs w:val="26"/>
              </w:rPr>
            </w:pPr>
            <w:r w:rsidRPr="00C57503">
              <w:rPr>
                <w:bCs/>
                <w:iCs/>
                <w:sz w:val="26"/>
                <w:szCs w:val="26"/>
              </w:rPr>
              <w:t>79</w:t>
            </w:r>
          </w:p>
        </w:tc>
        <w:tc>
          <w:tcPr>
            <w:tcW w:w="6804" w:type="dxa"/>
            <w:vMerge/>
          </w:tcPr>
          <w:p w14:paraId="0E0CD993" w14:textId="77777777" w:rsidR="00625AC0" w:rsidRPr="00C57503" w:rsidRDefault="00625AC0" w:rsidP="00625AC0">
            <w:pPr>
              <w:jc w:val="center"/>
              <w:rPr>
                <w:bCs/>
                <w:iCs/>
                <w:sz w:val="26"/>
                <w:szCs w:val="26"/>
              </w:rPr>
            </w:pPr>
          </w:p>
        </w:tc>
      </w:tr>
      <w:tr w:rsidR="00625AC0" w:rsidRPr="00C57503" w14:paraId="0F623B45" w14:textId="77777777" w:rsidTr="00625AC0">
        <w:trPr>
          <w:trHeight w:val="635"/>
        </w:trPr>
        <w:tc>
          <w:tcPr>
            <w:tcW w:w="806" w:type="dxa"/>
            <w:vMerge/>
          </w:tcPr>
          <w:p w14:paraId="0B06AD27" w14:textId="77777777" w:rsidR="00625AC0" w:rsidRPr="00C57503" w:rsidRDefault="00625AC0" w:rsidP="00625AC0">
            <w:pPr>
              <w:jc w:val="center"/>
              <w:rPr>
                <w:b/>
                <w:sz w:val="26"/>
                <w:szCs w:val="26"/>
              </w:rPr>
            </w:pPr>
          </w:p>
        </w:tc>
        <w:tc>
          <w:tcPr>
            <w:tcW w:w="4590" w:type="dxa"/>
            <w:vAlign w:val="center"/>
          </w:tcPr>
          <w:p w14:paraId="1A2D70A3" w14:textId="77777777" w:rsidR="00625AC0" w:rsidRPr="00C57503" w:rsidRDefault="00625AC0" w:rsidP="00625AC0">
            <w:pPr>
              <w:spacing w:line="360" w:lineRule="auto"/>
              <w:rPr>
                <w:bCs/>
                <w:sz w:val="26"/>
                <w:szCs w:val="26"/>
              </w:rPr>
            </w:pPr>
            <w:r w:rsidRPr="00C57503">
              <w:rPr>
                <w:bCs/>
                <w:sz w:val="26"/>
                <w:szCs w:val="26"/>
              </w:rPr>
              <w:t xml:space="preserve">Skill </w:t>
            </w:r>
          </w:p>
        </w:tc>
        <w:tc>
          <w:tcPr>
            <w:tcW w:w="1380" w:type="dxa"/>
            <w:vAlign w:val="center"/>
          </w:tcPr>
          <w:p w14:paraId="5C46CAEB" w14:textId="77777777" w:rsidR="00625AC0" w:rsidRPr="00C57503" w:rsidRDefault="00625AC0" w:rsidP="00625AC0">
            <w:pPr>
              <w:jc w:val="center"/>
              <w:rPr>
                <w:bCs/>
                <w:iCs/>
                <w:sz w:val="26"/>
                <w:szCs w:val="26"/>
              </w:rPr>
            </w:pPr>
            <w:r w:rsidRPr="00C57503">
              <w:rPr>
                <w:bCs/>
                <w:iCs/>
                <w:sz w:val="26"/>
                <w:szCs w:val="26"/>
              </w:rPr>
              <w:t>80</w:t>
            </w:r>
          </w:p>
        </w:tc>
        <w:tc>
          <w:tcPr>
            <w:tcW w:w="6804" w:type="dxa"/>
            <w:vMerge/>
          </w:tcPr>
          <w:p w14:paraId="22E391EF" w14:textId="77777777" w:rsidR="00625AC0" w:rsidRPr="00C57503" w:rsidRDefault="00625AC0" w:rsidP="00625AC0">
            <w:pPr>
              <w:jc w:val="center"/>
              <w:rPr>
                <w:bCs/>
                <w:iCs/>
                <w:sz w:val="26"/>
                <w:szCs w:val="26"/>
              </w:rPr>
            </w:pPr>
          </w:p>
        </w:tc>
      </w:tr>
      <w:tr w:rsidR="00625AC0" w:rsidRPr="00C57503" w14:paraId="63F1C7B7" w14:textId="77777777" w:rsidTr="00625AC0">
        <w:trPr>
          <w:trHeight w:val="635"/>
        </w:trPr>
        <w:tc>
          <w:tcPr>
            <w:tcW w:w="806" w:type="dxa"/>
            <w:vMerge w:val="restart"/>
          </w:tcPr>
          <w:p w14:paraId="46887772" w14:textId="77777777" w:rsidR="00625AC0" w:rsidRPr="00C57503" w:rsidRDefault="00625AC0" w:rsidP="00625AC0">
            <w:pPr>
              <w:jc w:val="center"/>
              <w:rPr>
                <w:b/>
                <w:sz w:val="26"/>
                <w:szCs w:val="26"/>
              </w:rPr>
            </w:pPr>
            <w:r w:rsidRPr="00C57503">
              <w:rPr>
                <w:b/>
                <w:sz w:val="26"/>
                <w:szCs w:val="26"/>
              </w:rPr>
              <w:lastRenderedPageBreak/>
              <w:t>19</w:t>
            </w:r>
          </w:p>
        </w:tc>
        <w:tc>
          <w:tcPr>
            <w:tcW w:w="4590" w:type="dxa"/>
            <w:vAlign w:val="center"/>
          </w:tcPr>
          <w:p w14:paraId="7C5B1EC9" w14:textId="77777777" w:rsidR="00625AC0" w:rsidRPr="00C57503" w:rsidRDefault="00625AC0" w:rsidP="00625AC0">
            <w:pPr>
              <w:spacing w:line="360" w:lineRule="auto"/>
              <w:rPr>
                <w:b/>
                <w:bCs/>
                <w:sz w:val="26"/>
                <w:szCs w:val="26"/>
              </w:rPr>
            </w:pPr>
            <w:r w:rsidRPr="00C57503">
              <w:rPr>
                <w:b/>
                <w:bCs/>
                <w:sz w:val="26"/>
                <w:szCs w:val="26"/>
              </w:rPr>
              <w:t>SPEAKING TEST</w:t>
            </w:r>
          </w:p>
        </w:tc>
        <w:tc>
          <w:tcPr>
            <w:tcW w:w="1380" w:type="dxa"/>
            <w:vAlign w:val="center"/>
          </w:tcPr>
          <w:p w14:paraId="4EB90512" w14:textId="77777777" w:rsidR="00625AC0" w:rsidRPr="00C57503" w:rsidRDefault="00625AC0" w:rsidP="00625AC0">
            <w:pPr>
              <w:jc w:val="center"/>
              <w:rPr>
                <w:bCs/>
                <w:iCs/>
                <w:sz w:val="26"/>
                <w:szCs w:val="26"/>
              </w:rPr>
            </w:pPr>
            <w:r w:rsidRPr="00C57503">
              <w:rPr>
                <w:bCs/>
                <w:iCs/>
                <w:sz w:val="26"/>
                <w:szCs w:val="26"/>
              </w:rPr>
              <w:t>81</w:t>
            </w:r>
          </w:p>
        </w:tc>
        <w:tc>
          <w:tcPr>
            <w:tcW w:w="6804" w:type="dxa"/>
            <w:vMerge w:val="restart"/>
          </w:tcPr>
          <w:p w14:paraId="2B046DB7" w14:textId="77777777" w:rsidR="00625AC0" w:rsidRPr="00C57503" w:rsidRDefault="00625AC0" w:rsidP="00625AC0">
            <w:pPr>
              <w:rPr>
                <w:bCs/>
                <w:iCs/>
                <w:sz w:val="26"/>
                <w:szCs w:val="26"/>
              </w:rPr>
            </w:pPr>
            <w:r w:rsidRPr="00C57503">
              <w:rPr>
                <w:bCs/>
                <w:iCs/>
                <w:sz w:val="26"/>
                <w:szCs w:val="26"/>
              </w:rPr>
              <w:t>- Revise and practice all the knowledge students have learnt from unit 6 to unit 8</w:t>
            </w:r>
          </w:p>
        </w:tc>
      </w:tr>
      <w:tr w:rsidR="00625AC0" w:rsidRPr="00C57503" w14:paraId="0A2F9865" w14:textId="77777777" w:rsidTr="00625AC0">
        <w:trPr>
          <w:trHeight w:val="635"/>
        </w:trPr>
        <w:tc>
          <w:tcPr>
            <w:tcW w:w="806" w:type="dxa"/>
            <w:vMerge/>
          </w:tcPr>
          <w:p w14:paraId="4D87A733" w14:textId="77777777" w:rsidR="00625AC0" w:rsidRPr="00C57503" w:rsidRDefault="00625AC0" w:rsidP="00625AC0">
            <w:pPr>
              <w:jc w:val="center"/>
              <w:rPr>
                <w:b/>
                <w:sz w:val="26"/>
                <w:szCs w:val="26"/>
              </w:rPr>
            </w:pPr>
          </w:p>
        </w:tc>
        <w:tc>
          <w:tcPr>
            <w:tcW w:w="4590" w:type="dxa"/>
            <w:vAlign w:val="center"/>
          </w:tcPr>
          <w:p w14:paraId="682622B2" w14:textId="77777777" w:rsidR="00625AC0" w:rsidRPr="00C57503" w:rsidRDefault="00625AC0" w:rsidP="00625AC0">
            <w:pPr>
              <w:spacing w:line="360" w:lineRule="auto"/>
              <w:rPr>
                <w:b/>
                <w:sz w:val="26"/>
                <w:szCs w:val="26"/>
              </w:rPr>
            </w:pPr>
            <w:r w:rsidRPr="00C57503">
              <w:rPr>
                <w:b/>
                <w:sz w:val="26"/>
                <w:szCs w:val="26"/>
              </w:rPr>
              <w:t>SECOND MID-TERM TEST</w:t>
            </w:r>
          </w:p>
        </w:tc>
        <w:tc>
          <w:tcPr>
            <w:tcW w:w="1380" w:type="dxa"/>
            <w:vAlign w:val="center"/>
          </w:tcPr>
          <w:p w14:paraId="1A0DF855" w14:textId="77777777" w:rsidR="00625AC0" w:rsidRPr="00C57503" w:rsidRDefault="00625AC0" w:rsidP="00625AC0">
            <w:pPr>
              <w:jc w:val="center"/>
              <w:rPr>
                <w:bCs/>
                <w:iCs/>
                <w:sz w:val="26"/>
                <w:szCs w:val="26"/>
              </w:rPr>
            </w:pPr>
            <w:r w:rsidRPr="00C57503">
              <w:rPr>
                <w:bCs/>
                <w:iCs/>
                <w:sz w:val="26"/>
                <w:szCs w:val="26"/>
              </w:rPr>
              <w:t>82</w:t>
            </w:r>
          </w:p>
        </w:tc>
        <w:tc>
          <w:tcPr>
            <w:tcW w:w="6804" w:type="dxa"/>
            <w:vMerge/>
          </w:tcPr>
          <w:p w14:paraId="24FC9D69" w14:textId="77777777" w:rsidR="00625AC0" w:rsidRPr="00C57503" w:rsidRDefault="00625AC0" w:rsidP="00625AC0">
            <w:pPr>
              <w:rPr>
                <w:bCs/>
                <w:iCs/>
                <w:sz w:val="26"/>
                <w:szCs w:val="26"/>
              </w:rPr>
            </w:pPr>
          </w:p>
        </w:tc>
      </w:tr>
      <w:tr w:rsidR="00625AC0" w:rsidRPr="00C57503" w14:paraId="6C54349B" w14:textId="77777777" w:rsidTr="00625AC0">
        <w:trPr>
          <w:trHeight w:val="635"/>
        </w:trPr>
        <w:tc>
          <w:tcPr>
            <w:tcW w:w="806" w:type="dxa"/>
          </w:tcPr>
          <w:p w14:paraId="5EF60699" w14:textId="77777777" w:rsidR="00625AC0" w:rsidRPr="00C57503" w:rsidRDefault="00625AC0" w:rsidP="00625AC0">
            <w:pPr>
              <w:jc w:val="center"/>
              <w:rPr>
                <w:b/>
                <w:sz w:val="26"/>
                <w:szCs w:val="26"/>
              </w:rPr>
            </w:pPr>
            <w:r w:rsidRPr="00C57503">
              <w:rPr>
                <w:b/>
                <w:sz w:val="26"/>
                <w:szCs w:val="26"/>
              </w:rPr>
              <w:t>20</w:t>
            </w:r>
          </w:p>
        </w:tc>
        <w:tc>
          <w:tcPr>
            <w:tcW w:w="4590" w:type="dxa"/>
            <w:vAlign w:val="center"/>
          </w:tcPr>
          <w:p w14:paraId="1F68065B" w14:textId="77777777" w:rsidR="00625AC0" w:rsidRPr="00C57503" w:rsidRDefault="00625AC0" w:rsidP="00625AC0">
            <w:pPr>
              <w:spacing w:line="360" w:lineRule="auto"/>
              <w:rPr>
                <w:b/>
                <w:bCs/>
                <w:sz w:val="26"/>
                <w:szCs w:val="26"/>
              </w:rPr>
            </w:pPr>
            <w:r w:rsidRPr="00C57503">
              <w:rPr>
                <w:b/>
                <w:sz w:val="26"/>
                <w:szCs w:val="26"/>
              </w:rPr>
              <w:t>SECOND MID-TERM TEST CORRECTION</w:t>
            </w:r>
          </w:p>
        </w:tc>
        <w:tc>
          <w:tcPr>
            <w:tcW w:w="1380" w:type="dxa"/>
            <w:vAlign w:val="center"/>
          </w:tcPr>
          <w:p w14:paraId="74C8A4AD" w14:textId="77777777" w:rsidR="00625AC0" w:rsidRPr="00C57503" w:rsidRDefault="00625AC0" w:rsidP="00625AC0">
            <w:pPr>
              <w:jc w:val="center"/>
              <w:rPr>
                <w:bCs/>
                <w:iCs/>
                <w:sz w:val="26"/>
                <w:szCs w:val="26"/>
              </w:rPr>
            </w:pPr>
            <w:r w:rsidRPr="00C57503">
              <w:rPr>
                <w:bCs/>
                <w:iCs/>
                <w:sz w:val="26"/>
                <w:szCs w:val="26"/>
              </w:rPr>
              <w:t>83</w:t>
            </w:r>
          </w:p>
        </w:tc>
        <w:tc>
          <w:tcPr>
            <w:tcW w:w="6804" w:type="dxa"/>
          </w:tcPr>
          <w:p w14:paraId="506275F6" w14:textId="77777777" w:rsidR="00625AC0" w:rsidRPr="00C57503" w:rsidRDefault="00625AC0" w:rsidP="00625AC0">
            <w:pPr>
              <w:rPr>
                <w:bCs/>
                <w:iCs/>
                <w:sz w:val="26"/>
                <w:szCs w:val="26"/>
              </w:rPr>
            </w:pPr>
            <w:r w:rsidRPr="00C57503">
              <w:rPr>
                <w:iCs/>
                <w:sz w:val="26"/>
                <w:szCs w:val="26"/>
              </w:rPr>
              <w:t>- Learn from the mistakes in the test</w:t>
            </w:r>
          </w:p>
        </w:tc>
      </w:tr>
      <w:tr w:rsidR="00625AC0" w:rsidRPr="00C57503" w14:paraId="54302D7A" w14:textId="77777777" w:rsidTr="00625AC0">
        <w:trPr>
          <w:trHeight w:val="635"/>
        </w:trPr>
        <w:tc>
          <w:tcPr>
            <w:tcW w:w="806" w:type="dxa"/>
            <w:vMerge w:val="restart"/>
          </w:tcPr>
          <w:p w14:paraId="75732121" w14:textId="77777777" w:rsidR="00625AC0" w:rsidRPr="00C57503" w:rsidRDefault="00625AC0" w:rsidP="00625AC0">
            <w:pPr>
              <w:jc w:val="center"/>
              <w:rPr>
                <w:b/>
                <w:sz w:val="26"/>
                <w:szCs w:val="26"/>
              </w:rPr>
            </w:pPr>
            <w:r w:rsidRPr="00C57503">
              <w:rPr>
                <w:b/>
                <w:sz w:val="26"/>
                <w:szCs w:val="26"/>
              </w:rPr>
              <w:t>21</w:t>
            </w:r>
          </w:p>
        </w:tc>
        <w:tc>
          <w:tcPr>
            <w:tcW w:w="4590" w:type="dxa"/>
            <w:vAlign w:val="center"/>
          </w:tcPr>
          <w:p w14:paraId="5CCAF4E2" w14:textId="77777777" w:rsidR="00625AC0" w:rsidRPr="00C57503" w:rsidRDefault="00625AC0" w:rsidP="00625AC0">
            <w:pPr>
              <w:spacing w:line="360" w:lineRule="auto"/>
              <w:rPr>
                <w:b/>
                <w:bCs/>
                <w:sz w:val="26"/>
                <w:szCs w:val="26"/>
              </w:rPr>
            </w:pPr>
            <w:r w:rsidRPr="00C57503">
              <w:rPr>
                <w:b/>
                <w:bCs/>
                <w:sz w:val="26"/>
                <w:szCs w:val="26"/>
              </w:rPr>
              <w:t>UNIT 9: CAREER PATHS.</w:t>
            </w:r>
          </w:p>
        </w:tc>
        <w:tc>
          <w:tcPr>
            <w:tcW w:w="1380" w:type="dxa"/>
            <w:vAlign w:val="center"/>
          </w:tcPr>
          <w:p w14:paraId="712172B7" w14:textId="77777777" w:rsidR="00625AC0" w:rsidRPr="00C57503" w:rsidRDefault="00625AC0" w:rsidP="00625AC0">
            <w:pPr>
              <w:jc w:val="center"/>
              <w:rPr>
                <w:b/>
                <w:bCs/>
                <w:iCs/>
                <w:sz w:val="26"/>
                <w:szCs w:val="26"/>
              </w:rPr>
            </w:pPr>
            <w:r w:rsidRPr="00C57503">
              <w:rPr>
                <w:b/>
                <w:bCs/>
                <w:iCs/>
                <w:sz w:val="26"/>
                <w:szCs w:val="26"/>
              </w:rPr>
              <w:t>08</w:t>
            </w:r>
          </w:p>
          <w:p w14:paraId="2B3AD6E9" w14:textId="77777777" w:rsidR="00625AC0" w:rsidRPr="00C57503" w:rsidRDefault="00625AC0" w:rsidP="00625AC0">
            <w:pPr>
              <w:jc w:val="center"/>
              <w:rPr>
                <w:bCs/>
                <w:iCs/>
                <w:sz w:val="26"/>
                <w:szCs w:val="26"/>
              </w:rPr>
            </w:pPr>
            <w:r w:rsidRPr="00C57503">
              <w:rPr>
                <w:b/>
                <w:bCs/>
                <w:iCs/>
                <w:sz w:val="26"/>
                <w:szCs w:val="26"/>
              </w:rPr>
              <w:t>(84-91)</w:t>
            </w:r>
          </w:p>
        </w:tc>
        <w:tc>
          <w:tcPr>
            <w:tcW w:w="6804" w:type="dxa"/>
            <w:vMerge w:val="restart"/>
          </w:tcPr>
          <w:p w14:paraId="0B536903" w14:textId="77777777" w:rsidR="00625AC0" w:rsidRPr="00C57503" w:rsidRDefault="00625AC0" w:rsidP="00625AC0">
            <w:pPr>
              <w:jc w:val="both"/>
              <w:rPr>
                <w:i/>
                <w:sz w:val="26"/>
                <w:szCs w:val="26"/>
              </w:rPr>
            </w:pPr>
            <w:r w:rsidRPr="00C57503">
              <w:rPr>
                <w:sz w:val="26"/>
                <w:szCs w:val="26"/>
              </w:rPr>
              <w:t>- Pronounce sentence stress and rhythm in the sentence correctly.</w:t>
            </w:r>
          </w:p>
          <w:p w14:paraId="19F04CB1" w14:textId="77777777" w:rsidR="00625AC0" w:rsidRPr="00C57503" w:rsidRDefault="00625AC0" w:rsidP="00625AC0">
            <w:pPr>
              <w:jc w:val="both"/>
              <w:rPr>
                <w:sz w:val="26"/>
                <w:szCs w:val="26"/>
              </w:rPr>
            </w:pPr>
            <w:r w:rsidRPr="00C57503">
              <w:rPr>
                <w:sz w:val="26"/>
                <w:szCs w:val="26"/>
              </w:rPr>
              <w:t>- Identify and use words and phrases related to choosing a career path.</w:t>
            </w:r>
          </w:p>
          <w:p w14:paraId="32BAE969" w14:textId="77777777" w:rsidR="00625AC0" w:rsidRPr="00C57503" w:rsidRDefault="00625AC0" w:rsidP="00625AC0">
            <w:pPr>
              <w:jc w:val="both"/>
              <w:rPr>
                <w:sz w:val="26"/>
                <w:szCs w:val="26"/>
              </w:rPr>
            </w:pPr>
            <w:r w:rsidRPr="00C57503">
              <w:rPr>
                <w:sz w:val="26"/>
                <w:szCs w:val="26"/>
              </w:rPr>
              <w:t>- Recognize three-word phrasal verbs and practice using them in doing exercises.</w:t>
            </w:r>
          </w:p>
          <w:p w14:paraId="47992315" w14:textId="77777777" w:rsidR="00625AC0" w:rsidRPr="00C57503" w:rsidRDefault="00625AC0" w:rsidP="00625AC0">
            <w:pPr>
              <w:jc w:val="both"/>
              <w:rPr>
                <w:sz w:val="26"/>
                <w:szCs w:val="26"/>
              </w:rPr>
            </w:pPr>
            <w:r w:rsidRPr="00C57503">
              <w:rPr>
                <w:sz w:val="26"/>
                <w:szCs w:val="26"/>
              </w:rPr>
              <w:t>- Read for main ideas and specific information in an article about things to consider when choosing a career path, and understanding text structure.</w:t>
            </w:r>
          </w:p>
          <w:p w14:paraId="58E3B079" w14:textId="77777777" w:rsidR="00625AC0" w:rsidRPr="00C57503" w:rsidRDefault="00625AC0" w:rsidP="00625AC0">
            <w:pPr>
              <w:jc w:val="both"/>
              <w:rPr>
                <w:sz w:val="26"/>
                <w:szCs w:val="26"/>
              </w:rPr>
            </w:pPr>
            <w:r w:rsidRPr="00C57503">
              <w:rPr>
                <w:sz w:val="26"/>
                <w:szCs w:val="26"/>
              </w:rPr>
              <w:t>- Talk about the things to consider when following different career paths</w:t>
            </w:r>
          </w:p>
          <w:p w14:paraId="31F5F59D" w14:textId="77777777" w:rsidR="00625AC0" w:rsidRPr="00C57503" w:rsidRDefault="00625AC0" w:rsidP="00625AC0">
            <w:pPr>
              <w:jc w:val="both"/>
              <w:rPr>
                <w:sz w:val="26"/>
                <w:szCs w:val="26"/>
              </w:rPr>
            </w:pPr>
            <w:r w:rsidRPr="00C57503">
              <w:rPr>
                <w:sz w:val="26"/>
                <w:szCs w:val="26"/>
              </w:rPr>
              <w:t xml:space="preserve">- Listen for main ideas and specific information in a conversation about a career in teaching </w:t>
            </w:r>
          </w:p>
          <w:p w14:paraId="43DC51D7" w14:textId="77777777" w:rsidR="00625AC0" w:rsidRPr="00C57503" w:rsidRDefault="00625AC0" w:rsidP="00625AC0">
            <w:pPr>
              <w:jc w:val="both"/>
              <w:rPr>
                <w:sz w:val="26"/>
                <w:szCs w:val="26"/>
              </w:rPr>
            </w:pPr>
            <w:r w:rsidRPr="00C57503">
              <w:rPr>
                <w:sz w:val="26"/>
                <w:szCs w:val="26"/>
              </w:rPr>
              <w:t>- Write a curriculum vitae</w:t>
            </w:r>
          </w:p>
          <w:p w14:paraId="763C7BB8" w14:textId="77777777" w:rsidR="00625AC0" w:rsidRPr="00C57503" w:rsidRDefault="00625AC0" w:rsidP="00625AC0">
            <w:pPr>
              <w:jc w:val="both"/>
              <w:rPr>
                <w:sz w:val="26"/>
                <w:szCs w:val="26"/>
              </w:rPr>
            </w:pPr>
            <w:r w:rsidRPr="00C57503">
              <w:rPr>
                <w:sz w:val="26"/>
                <w:szCs w:val="26"/>
              </w:rPr>
              <w:t>- Practice using the expression of asking for and giving clarification</w:t>
            </w:r>
          </w:p>
          <w:p w14:paraId="09634127" w14:textId="77777777" w:rsidR="00625AC0" w:rsidRPr="00C57503" w:rsidRDefault="00625AC0" w:rsidP="00625AC0">
            <w:pPr>
              <w:jc w:val="both"/>
              <w:rPr>
                <w:sz w:val="26"/>
                <w:szCs w:val="26"/>
              </w:rPr>
            </w:pPr>
            <w:r w:rsidRPr="00C57503">
              <w:rPr>
                <w:sz w:val="26"/>
                <w:szCs w:val="26"/>
              </w:rPr>
              <w:t>-  Recognize in-demand careers for the future</w:t>
            </w:r>
          </w:p>
          <w:p w14:paraId="3FC719A9" w14:textId="77777777" w:rsidR="00625AC0" w:rsidRPr="00C57503" w:rsidRDefault="00625AC0" w:rsidP="00625AC0">
            <w:pPr>
              <w:rPr>
                <w:b/>
                <w:bCs/>
                <w:iCs/>
                <w:sz w:val="26"/>
                <w:szCs w:val="26"/>
              </w:rPr>
            </w:pPr>
            <w:r w:rsidRPr="00C57503">
              <w:rPr>
                <w:sz w:val="26"/>
                <w:szCs w:val="26"/>
              </w:rPr>
              <w:t>- Do a survey on school-leavers’ career plans</w:t>
            </w:r>
          </w:p>
        </w:tc>
      </w:tr>
      <w:tr w:rsidR="00625AC0" w:rsidRPr="00C57503" w14:paraId="26125552" w14:textId="77777777" w:rsidTr="00625AC0">
        <w:trPr>
          <w:trHeight w:val="635"/>
        </w:trPr>
        <w:tc>
          <w:tcPr>
            <w:tcW w:w="806" w:type="dxa"/>
            <w:vMerge/>
          </w:tcPr>
          <w:p w14:paraId="574D8D4A" w14:textId="77777777" w:rsidR="00625AC0" w:rsidRPr="00C57503" w:rsidRDefault="00625AC0" w:rsidP="00625AC0">
            <w:pPr>
              <w:spacing w:line="276" w:lineRule="auto"/>
              <w:jc w:val="center"/>
              <w:rPr>
                <w:b/>
                <w:sz w:val="26"/>
                <w:szCs w:val="26"/>
                <w:lang w:val="vi-VN"/>
              </w:rPr>
            </w:pPr>
          </w:p>
        </w:tc>
        <w:tc>
          <w:tcPr>
            <w:tcW w:w="4590" w:type="dxa"/>
            <w:vAlign w:val="center"/>
          </w:tcPr>
          <w:p w14:paraId="55324645"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04BE9E9C" w14:textId="77777777" w:rsidR="00625AC0" w:rsidRPr="00C57503" w:rsidRDefault="00625AC0" w:rsidP="00625AC0">
            <w:pPr>
              <w:jc w:val="center"/>
              <w:rPr>
                <w:bCs/>
                <w:iCs/>
                <w:sz w:val="26"/>
                <w:szCs w:val="26"/>
              </w:rPr>
            </w:pPr>
            <w:r w:rsidRPr="00C57503">
              <w:rPr>
                <w:bCs/>
                <w:iCs/>
                <w:sz w:val="26"/>
                <w:szCs w:val="26"/>
              </w:rPr>
              <w:t>84</w:t>
            </w:r>
          </w:p>
          <w:p w14:paraId="1FD77C79" w14:textId="77777777" w:rsidR="00625AC0" w:rsidRPr="00C57503" w:rsidRDefault="00625AC0" w:rsidP="00625AC0">
            <w:pPr>
              <w:jc w:val="center"/>
              <w:rPr>
                <w:bCs/>
                <w:iCs/>
                <w:sz w:val="26"/>
                <w:szCs w:val="26"/>
              </w:rPr>
            </w:pPr>
          </w:p>
        </w:tc>
        <w:tc>
          <w:tcPr>
            <w:tcW w:w="6804" w:type="dxa"/>
            <w:vMerge/>
          </w:tcPr>
          <w:p w14:paraId="28CEF178" w14:textId="77777777" w:rsidR="00625AC0" w:rsidRPr="00C57503" w:rsidRDefault="00625AC0" w:rsidP="00625AC0">
            <w:pPr>
              <w:jc w:val="center"/>
              <w:rPr>
                <w:bCs/>
                <w:iCs/>
                <w:sz w:val="26"/>
                <w:szCs w:val="26"/>
              </w:rPr>
            </w:pPr>
          </w:p>
        </w:tc>
      </w:tr>
      <w:tr w:rsidR="00625AC0" w:rsidRPr="00C57503" w14:paraId="3534DD24" w14:textId="77777777" w:rsidTr="00625AC0">
        <w:trPr>
          <w:trHeight w:val="635"/>
        </w:trPr>
        <w:tc>
          <w:tcPr>
            <w:tcW w:w="806" w:type="dxa"/>
            <w:vMerge/>
          </w:tcPr>
          <w:p w14:paraId="286004A1" w14:textId="77777777" w:rsidR="00625AC0" w:rsidRPr="00C57503" w:rsidRDefault="00625AC0" w:rsidP="00625AC0">
            <w:pPr>
              <w:spacing w:line="276" w:lineRule="auto"/>
              <w:jc w:val="center"/>
              <w:rPr>
                <w:b/>
                <w:sz w:val="26"/>
                <w:szCs w:val="26"/>
                <w:lang w:val="vi-VN"/>
              </w:rPr>
            </w:pPr>
          </w:p>
        </w:tc>
        <w:tc>
          <w:tcPr>
            <w:tcW w:w="4590" w:type="dxa"/>
            <w:vAlign w:val="center"/>
          </w:tcPr>
          <w:p w14:paraId="069E662A"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05C20C4A" w14:textId="77777777" w:rsidR="00625AC0" w:rsidRPr="00C57503" w:rsidRDefault="00625AC0" w:rsidP="00625AC0">
            <w:pPr>
              <w:jc w:val="center"/>
              <w:rPr>
                <w:bCs/>
                <w:iCs/>
                <w:sz w:val="26"/>
                <w:szCs w:val="26"/>
              </w:rPr>
            </w:pPr>
            <w:r w:rsidRPr="00C57503">
              <w:rPr>
                <w:bCs/>
                <w:iCs/>
                <w:sz w:val="26"/>
                <w:szCs w:val="26"/>
              </w:rPr>
              <w:t>85</w:t>
            </w:r>
          </w:p>
        </w:tc>
        <w:tc>
          <w:tcPr>
            <w:tcW w:w="6804" w:type="dxa"/>
            <w:vMerge/>
          </w:tcPr>
          <w:p w14:paraId="005E1AC0" w14:textId="77777777" w:rsidR="00625AC0" w:rsidRPr="00C57503" w:rsidRDefault="00625AC0" w:rsidP="00625AC0">
            <w:pPr>
              <w:jc w:val="center"/>
              <w:rPr>
                <w:bCs/>
                <w:iCs/>
                <w:sz w:val="26"/>
                <w:szCs w:val="26"/>
              </w:rPr>
            </w:pPr>
          </w:p>
        </w:tc>
      </w:tr>
      <w:tr w:rsidR="00625AC0" w:rsidRPr="00C57503" w14:paraId="65A75638" w14:textId="77777777" w:rsidTr="00625AC0">
        <w:trPr>
          <w:trHeight w:val="635"/>
        </w:trPr>
        <w:tc>
          <w:tcPr>
            <w:tcW w:w="806" w:type="dxa"/>
            <w:vMerge/>
          </w:tcPr>
          <w:p w14:paraId="48147A0F" w14:textId="77777777" w:rsidR="00625AC0" w:rsidRPr="00C57503" w:rsidRDefault="00625AC0" w:rsidP="00625AC0">
            <w:pPr>
              <w:spacing w:line="276" w:lineRule="auto"/>
              <w:jc w:val="center"/>
              <w:rPr>
                <w:b/>
                <w:sz w:val="26"/>
                <w:szCs w:val="26"/>
                <w:lang w:val="vi-VN"/>
              </w:rPr>
            </w:pPr>
          </w:p>
        </w:tc>
        <w:tc>
          <w:tcPr>
            <w:tcW w:w="4590" w:type="dxa"/>
            <w:vAlign w:val="center"/>
          </w:tcPr>
          <w:p w14:paraId="549B5A5B"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66E624C8" w14:textId="77777777" w:rsidR="00625AC0" w:rsidRPr="00C57503" w:rsidRDefault="00625AC0" w:rsidP="00625AC0">
            <w:pPr>
              <w:jc w:val="center"/>
              <w:rPr>
                <w:bCs/>
                <w:iCs/>
                <w:sz w:val="26"/>
                <w:szCs w:val="26"/>
              </w:rPr>
            </w:pPr>
            <w:r w:rsidRPr="00C57503">
              <w:rPr>
                <w:bCs/>
                <w:iCs/>
                <w:sz w:val="26"/>
                <w:szCs w:val="26"/>
              </w:rPr>
              <w:t>86</w:t>
            </w:r>
          </w:p>
        </w:tc>
        <w:tc>
          <w:tcPr>
            <w:tcW w:w="6804" w:type="dxa"/>
            <w:vMerge/>
          </w:tcPr>
          <w:p w14:paraId="261DF0B0" w14:textId="77777777" w:rsidR="00625AC0" w:rsidRPr="00C57503" w:rsidRDefault="00625AC0" w:rsidP="00625AC0">
            <w:pPr>
              <w:jc w:val="center"/>
              <w:rPr>
                <w:bCs/>
                <w:iCs/>
                <w:sz w:val="26"/>
                <w:szCs w:val="26"/>
              </w:rPr>
            </w:pPr>
          </w:p>
        </w:tc>
      </w:tr>
      <w:tr w:rsidR="00625AC0" w:rsidRPr="00C57503" w14:paraId="0706CFA8" w14:textId="77777777" w:rsidTr="00625AC0">
        <w:trPr>
          <w:trHeight w:val="635"/>
        </w:trPr>
        <w:tc>
          <w:tcPr>
            <w:tcW w:w="806" w:type="dxa"/>
            <w:vMerge/>
          </w:tcPr>
          <w:p w14:paraId="5FA38AB8" w14:textId="77777777" w:rsidR="00625AC0" w:rsidRPr="00C57503" w:rsidRDefault="00625AC0" w:rsidP="00625AC0">
            <w:pPr>
              <w:spacing w:line="276" w:lineRule="auto"/>
              <w:jc w:val="center"/>
              <w:rPr>
                <w:b/>
                <w:sz w:val="26"/>
                <w:szCs w:val="26"/>
                <w:lang w:val="vi-VN"/>
              </w:rPr>
            </w:pPr>
          </w:p>
        </w:tc>
        <w:tc>
          <w:tcPr>
            <w:tcW w:w="4590" w:type="dxa"/>
            <w:vAlign w:val="center"/>
          </w:tcPr>
          <w:p w14:paraId="200D8FA9"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434CFF91" w14:textId="77777777" w:rsidR="00625AC0" w:rsidRPr="00C57503" w:rsidRDefault="00625AC0" w:rsidP="00625AC0">
            <w:pPr>
              <w:jc w:val="center"/>
              <w:rPr>
                <w:bCs/>
                <w:iCs/>
                <w:sz w:val="26"/>
                <w:szCs w:val="26"/>
              </w:rPr>
            </w:pPr>
            <w:r w:rsidRPr="00C57503">
              <w:rPr>
                <w:bCs/>
                <w:iCs/>
                <w:sz w:val="26"/>
                <w:szCs w:val="26"/>
              </w:rPr>
              <w:t>87</w:t>
            </w:r>
          </w:p>
        </w:tc>
        <w:tc>
          <w:tcPr>
            <w:tcW w:w="6804" w:type="dxa"/>
            <w:vMerge/>
          </w:tcPr>
          <w:p w14:paraId="7BF527DA" w14:textId="77777777" w:rsidR="00625AC0" w:rsidRPr="00C57503" w:rsidRDefault="00625AC0" w:rsidP="00625AC0">
            <w:pPr>
              <w:jc w:val="center"/>
              <w:rPr>
                <w:bCs/>
                <w:iCs/>
                <w:sz w:val="26"/>
                <w:szCs w:val="26"/>
              </w:rPr>
            </w:pPr>
          </w:p>
        </w:tc>
      </w:tr>
      <w:tr w:rsidR="00625AC0" w:rsidRPr="00C57503" w14:paraId="1624AB3A" w14:textId="77777777" w:rsidTr="00625AC0">
        <w:trPr>
          <w:trHeight w:val="635"/>
        </w:trPr>
        <w:tc>
          <w:tcPr>
            <w:tcW w:w="806" w:type="dxa"/>
            <w:vMerge/>
          </w:tcPr>
          <w:p w14:paraId="2B592471" w14:textId="77777777" w:rsidR="00625AC0" w:rsidRPr="00C57503" w:rsidRDefault="00625AC0" w:rsidP="00625AC0">
            <w:pPr>
              <w:spacing w:line="276" w:lineRule="auto"/>
              <w:jc w:val="center"/>
              <w:rPr>
                <w:b/>
                <w:sz w:val="26"/>
                <w:szCs w:val="26"/>
                <w:lang w:val="vi-VN"/>
              </w:rPr>
            </w:pPr>
          </w:p>
        </w:tc>
        <w:tc>
          <w:tcPr>
            <w:tcW w:w="4590" w:type="dxa"/>
            <w:vAlign w:val="center"/>
          </w:tcPr>
          <w:p w14:paraId="15D7D6AC"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1453533D" w14:textId="77777777" w:rsidR="00625AC0" w:rsidRPr="00C57503" w:rsidRDefault="00625AC0" w:rsidP="00625AC0">
            <w:pPr>
              <w:jc w:val="center"/>
              <w:rPr>
                <w:bCs/>
                <w:iCs/>
                <w:sz w:val="26"/>
                <w:szCs w:val="26"/>
              </w:rPr>
            </w:pPr>
            <w:r w:rsidRPr="00C57503">
              <w:rPr>
                <w:bCs/>
                <w:iCs/>
                <w:sz w:val="26"/>
                <w:szCs w:val="26"/>
              </w:rPr>
              <w:t>88</w:t>
            </w:r>
          </w:p>
        </w:tc>
        <w:tc>
          <w:tcPr>
            <w:tcW w:w="6804" w:type="dxa"/>
            <w:vMerge/>
          </w:tcPr>
          <w:p w14:paraId="5BACFAF7" w14:textId="77777777" w:rsidR="00625AC0" w:rsidRPr="00C57503" w:rsidRDefault="00625AC0" w:rsidP="00625AC0">
            <w:pPr>
              <w:jc w:val="center"/>
              <w:rPr>
                <w:bCs/>
                <w:iCs/>
                <w:sz w:val="26"/>
                <w:szCs w:val="26"/>
              </w:rPr>
            </w:pPr>
          </w:p>
        </w:tc>
      </w:tr>
      <w:tr w:rsidR="00625AC0" w:rsidRPr="00C57503" w14:paraId="4E528E98" w14:textId="77777777" w:rsidTr="00625AC0">
        <w:trPr>
          <w:trHeight w:val="635"/>
        </w:trPr>
        <w:tc>
          <w:tcPr>
            <w:tcW w:w="806" w:type="dxa"/>
            <w:vMerge/>
          </w:tcPr>
          <w:p w14:paraId="17C98D37" w14:textId="77777777" w:rsidR="00625AC0" w:rsidRPr="00C57503" w:rsidRDefault="00625AC0" w:rsidP="00625AC0">
            <w:pPr>
              <w:spacing w:line="276" w:lineRule="auto"/>
              <w:jc w:val="center"/>
              <w:rPr>
                <w:b/>
                <w:sz w:val="26"/>
                <w:szCs w:val="26"/>
                <w:lang w:val="vi-VN"/>
              </w:rPr>
            </w:pPr>
          </w:p>
        </w:tc>
        <w:tc>
          <w:tcPr>
            <w:tcW w:w="4590" w:type="dxa"/>
            <w:vAlign w:val="center"/>
          </w:tcPr>
          <w:p w14:paraId="2A3B32DA"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3C1A8DB1" w14:textId="77777777" w:rsidR="00625AC0" w:rsidRPr="00C57503" w:rsidRDefault="00625AC0" w:rsidP="00625AC0">
            <w:pPr>
              <w:jc w:val="center"/>
              <w:rPr>
                <w:bCs/>
                <w:iCs/>
                <w:sz w:val="26"/>
                <w:szCs w:val="26"/>
              </w:rPr>
            </w:pPr>
            <w:r w:rsidRPr="00C57503">
              <w:rPr>
                <w:bCs/>
                <w:iCs/>
                <w:sz w:val="26"/>
                <w:szCs w:val="26"/>
              </w:rPr>
              <w:t>89</w:t>
            </w:r>
          </w:p>
        </w:tc>
        <w:tc>
          <w:tcPr>
            <w:tcW w:w="6804" w:type="dxa"/>
            <w:vMerge/>
          </w:tcPr>
          <w:p w14:paraId="61BA977D" w14:textId="77777777" w:rsidR="00625AC0" w:rsidRPr="00C57503" w:rsidRDefault="00625AC0" w:rsidP="00625AC0">
            <w:pPr>
              <w:jc w:val="center"/>
              <w:rPr>
                <w:bCs/>
                <w:iCs/>
                <w:sz w:val="26"/>
                <w:szCs w:val="26"/>
              </w:rPr>
            </w:pPr>
          </w:p>
        </w:tc>
      </w:tr>
      <w:tr w:rsidR="00625AC0" w:rsidRPr="00C57503" w14:paraId="7F64B95D" w14:textId="77777777" w:rsidTr="00625AC0">
        <w:trPr>
          <w:trHeight w:val="635"/>
        </w:trPr>
        <w:tc>
          <w:tcPr>
            <w:tcW w:w="806" w:type="dxa"/>
            <w:vMerge/>
          </w:tcPr>
          <w:p w14:paraId="5035448B" w14:textId="77777777" w:rsidR="00625AC0" w:rsidRPr="00C57503" w:rsidRDefault="00625AC0" w:rsidP="00625AC0">
            <w:pPr>
              <w:spacing w:line="276" w:lineRule="auto"/>
              <w:jc w:val="center"/>
              <w:rPr>
                <w:b/>
                <w:sz w:val="26"/>
                <w:szCs w:val="26"/>
                <w:lang w:val="vi-VN"/>
              </w:rPr>
            </w:pPr>
          </w:p>
        </w:tc>
        <w:tc>
          <w:tcPr>
            <w:tcW w:w="4590" w:type="dxa"/>
            <w:vAlign w:val="center"/>
          </w:tcPr>
          <w:p w14:paraId="269374D8"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01F64EFA" w14:textId="77777777" w:rsidR="00625AC0" w:rsidRPr="00C57503" w:rsidRDefault="00625AC0" w:rsidP="00625AC0">
            <w:pPr>
              <w:jc w:val="center"/>
              <w:rPr>
                <w:bCs/>
                <w:iCs/>
                <w:sz w:val="26"/>
                <w:szCs w:val="26"/>
              </w:rPr>
            </w:pPr>
            <w:r w:rsidRPr="00C57503">
              <w:rPr>
                <w:bCs/>
                <w:iCs/>
                <w:sz w:val="26"/>
                <w:szCs w:val="26"/>
              </w:rPr>
              <w:t>90</w:t>
            </w:r>
          </w:p>
        </w:tc>
        <w:tc>
          <w:tcPr>
            <w:tcW w:w="6804" w:type="dxa"/>
            <w:vMerge/>
          </w:tcPr>
          <w:p w14:paraId="61406B64" w14:textId="77777777" w:rsidR="00625AC0" w:rsidRPr="00C57503" w:rsidRDefault="00625AC0" w:rsidP="00625AC0">
            <w:pPr>
              <w:jc w:val="center"/>
              <w:rPr>
                <w:bCs/>
                <w:iCs/>
                <w:sz w:val="26"/>
                <w:szCs w:val="26"/>
              </w:rPr>
            </w:pPr>
          </w:p>
        </w:tc>
      </w:tr>
      <w:tr w:rsidR="00625AC0" w:rsidRPr="00C57503" w14:paraId="1D6A7B10" w14:textId="77777777" w:rsidTr="00625AC0">
        <w:trPr>
          <w:trHeight w:val="635"/>
        </w:trPr>
        <w:tc>
          <w:tcPr>
            <w:tcW w:w="806" w:type="dxa"/>
            <w:vMerge/>
          </w:tcPr>
          <w:p w14:paraId="5628140D" w14:textId="77777777" w:rsidR="00625AC0" w:rsidRPr="00C57503" w:rsidRDefault="00625AC0" w:rsidP="00625AC0">
            <w:pPr>
              <w:spacing w:line="276" w:lineRule="auto"/>
              <w:jc w:val="center"/>
              <w:rPr>
                <w:b/>
                <w:sz w:val="26"/>
                <w:szCs w:val="26"/>
                <w:lang w:val="vi-VN"/>
              </w:rPr>
            </w:pPr>
          </w:p>
        </w:tc>
        <w:tc>
          <w:tcPr>
            <w:tcW w:w="4590" w:type="dxa"/>
            <w:vAlign w:val="center"/>
          </w:tcPr>
          <w:p w14:paraId="5A962CE2"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4E44C519" w14:textId="77777777" w:rsidR="00625AC0" w:rsidRPr="00C57503" w:rsidRDefault="00625AC0" w:rsidP="00625AC0">
            <w:pPr>
              <w:jc w:val="center"/>
              <w:rPr>
                <w:bCs/>
                <w:iCs/>
                <w:sz w:val="26"/>
                <w:szCs w:val="26"/>
              </w:rPr>
            </w:pPr>
            <w:r w:rsidRPr="00C57503">
              <w:rPr>
                <w:bCs/>
                <w:iCs/>
                <w:sz w:val="26"/>
                <w:szCs w:val="26"/>
              </w:rPr>
              <w:t>91</w:t>
            </w:r>
          </w:p>
        </w:tc>
        <w:tc>
          <w:tcPr>
            <w:tcW w:w="6804" w:type="dxa"/>
            <w:vMerge/>
          </w:tcPr>
          <w:p w14:paraId="3F4A389B" w14:textId="77777777" w:rsidR="00625AC0" w:rsidRPr="00C57503" w:rsidRDefault="00625AC0" w:rsidP="00625AC0">
            <w:pPr>
              <w:jc w:val="center"/>
              <w:rPr>
                <w:bCs/>
                <w:iCs/>
                <w:sz w:val="26"/>
                <w:szCs w:val="26"/>
              </w:rPr>
            </w:pPr>
          </w:p>
        </w:tc>
      </w:tr>
      <w:tr w:rsidR="00625AC0" w:rsidRPr="00C57503" w14:paraId="30CAAAE2" w14:textId="77777777" w:rsidTr="00625AC0">
        <w:trPr>
          <w:trHeight w:val="635"/>
        </w:trPr>
        <w:tc>
          <w:tcPr>
            <w:tcW w:w="806" w:type="dxa"/>
            <w:vMerge w:val="restart"/>
          </w:tcPr>
          <w:p w14:paraId="18FFC5BE" w14:textId="77777777" w:rsidR="00625AC0" w:rsidRPr="00C57503" w:rsidRDefault="00625AC0" w:rsidP="00625AC0">
            <w:pPr>
              <w:jc w:val="center"/>
              <w:rPr>
                <w:b/>
                <w:sz w:val="26"/>
                <w:szCs w:val="26"/>
              </w:rPr>
            </w:pPr>
            <w:r w:rsidRPr="00C57503">
              <w:rPr>
                <w:b/>
                <w:sz w:val="26"/>
                <w:szCs w:val="26"/>
              </w:rPr>
              <w:t>22</w:t>
            </w:r>
          </w:p>
        </w:tc>
        <w:tc>
          <w:tcPr>
            <w:tcW w:w="4590" w:type="dxa"/>
            <w:vAlign w:val="center"/>
          </w:tcPr>
          <w:p w14:paraId="2751D4F4" w14:textId="77777777" w:rsidR="00625AC0" w:rsidRPr="00C57503" w:rsidRDefault="00625AC0" w:rsidP="00625AC0">
            <w:pPr>
              <w:spacing w:line="360" w:lineRule="auto"/>
              <w:rPr>
                <w:b/>
                <w:bCs/>
                <w:sz w:val="26"/>
                <w:szCs w:val="26"/>
              </w:rPr>
            </w:pPr>
            <w:r w:rsidRPr="00C57503">
              <w:rPr>
                <w:b/>
                <w:bCs/>
                <w:sz w:val="26"/>
                <w:szCs w:val="26"/>
              </w:rPr>
              <w:t>UNIT 10: LIFELONG LEARNING</w:t>
            </w:r>
          </w:p>
        </w:tc>
        <w:tc>
          <w:tcPr>
            <w:tcW w:w="1380" w:type="dxa"/>
            <w:vAlign w:val="center"/>
          </w:tcPr>
          <w:p w14:paraId="096360B2" w14:textId="77777777" w:rsidR="00625AC0" w:rsidRPr="00C57503" w:rsidRDefault="00625AC0" w:rsidP="00625AC0">
            <w:pPr>
              <w:jc w:val="center"/>
              <w:rPr>
                <w:b/>
                <w:sz w:val="26"/>
                <w:szCs w:val="26"/>
              </w:rPr>
            </w:pPr>
            <w:r w:rsidRPr="00C57503">
              <w:rPr>
                <w:b/>
                <w:sz w:val="26"/>
                <w:szCs w:val="26"/>
              </w:rPr>
              <w:t>08</w:t>
            </w:r>
          </w:p>
          <w:p w14:paraId="44814E27" w14:textId="77777777" w:rsidR="00625AC0" w:rsidRPr="00C57503" w:rsidRDefault="00625AC0" w:rsidP="00625AC0">
            <w:pPr>
              <w:jc w:val="center"/>
              <w:rPr>
                <w:sz w:val="26"/>
                <w:szCs w:val="26"/>
              </w:rPr>
            </w:pPr>
            <w:r w:rsidRPr="00C57503">
              <w:rPr>
                <w:b/>
                <w:sz w:val="26"/>
                <w:szCs w:val="26"/>
              </w:rPr>
              <w:t>(92-99)</w:t>
            </w:r>
          </w:p>
        </w:tc>
        <w:tc>
          <w:tcPr>
            <w:tcW w:w="6804" w:type="dxa"/>
            <w:vMerge w:val="restart"/>
          </w:tcPr>
          <w:p w14:paraId="2F9FFE91" w14:textId="77777777" w:rsidR="00625AC0" w:rsidRPr="00C57503" w:rsidRDefault="00625AC0" w:rsidP="00625AC0">
            <w:pPr>
              <w:jc w:val="both"/>
              <w:rPr>
                <w:i/>
                <w:sz w:val="26"/>
                <w:szCs w:val="26"/>
              </w:rPr>
            </w:pPr>
            <w:r w:rsidRPr="00C57503">
              <w:rPr>
                <w:sz w:val="26"/>
                <w:szCs w:val="26"/>
              </w:rPr>
              <w:t>- Pronounce intonation in questions correctly</w:t>
            </w:r>
          </w:p>
          <w:p w14:paraId="27F5D6B2" w14:textId="77777777" w:rsidR="00625AC0" w:rsidRPr="00C57503" w:rsidRDefault="00625AC0" w:rsidP="00625AC0">
            <w:pPr>
              <w:jc w:val="both"/>
              <w:rPr>
                <w:sz w:val="26"/>
                <w:szCs w:val="26"/>
              </w:rPr>
            </w:pPr>
            <w:r w:rsidRPr="00C57503">
              <w:rPr>
                <w:sz w:val="26"/>
                <w:szCs w:val="26"/>
              </w:rPr>
              <w:t>- Identify and use words phrases related to lifelong learning.</w:t>
            </w:r>
          </w:p>
          <w:p w14:paraId="1D3A3239" w14:textId="77777777" w:rsidR="00625AC0" w:rsidRPr="00C57503" w:rsidRDefault="00625AC0" w:rsidP="00625AC0">
            <w:pPr>
              <w:jc w:val="both"/>
              <w:rPr>
                <w:sz w:val="26"/>
                <w:szCs w:val="26"/>
              </w:rPr>
            </w:pPr>
            <w:r w:rsidRPr="00C57503">
              <w:rPr>
                <w:sz w:val="26"/>
                <w:szCs w:val="26"/>
              </w:rPr>
              <w:t>- Recognize the difference between reporting orders, requests, offers, and advice. and practice using it in doing exercises.</w:t>
            </w:r>
          </w:p>
          <w:p w14:paraId="5CA57A17" w14:textId="77777777" w:rsidR="00625AC0" w:rsidRPr="00C57503" w:rsidRDefault="00625AC0" w:rsidP="00625AC0">
            <w:pPr>
              <w:jc w:val="both"/>
              <w:rPr>
                <w:sz w:val="26"/>
                <w:szCs w:val="26"/>
              </w:rPr>
            </w:pPr>
            <w:r w:rsidRPr="00C57503">
              <w:rPr>
                <w:sz w:val="26"/>
                <w:szCs w:val="26"/>
              </w:rPr>
              <w:t xml:space="preserve">- Read for main ideas and specific information in a head teacher's message to school-leavers. </w:t>
            </w:r>
          </w:p>
          <w:p w14:paraId="5349A5D6" w14:textId="77777777" w:rsidR="00625AC0" w:rsidRPr="00C57503" w:rsidRDefault="00625AC0" w:rsidP="00625AC0">
            <w:pPr>
              <w:jc w:val="both"/>
              <w:rPr>
                <w:sz w:val="26"/>
                <w:szCs w:val="26"/>
              </w:rPr>
            </w:pPr>
            <w:r w:rsidRPr="00C57503">
              <w:rPr>
                <w:sz w:val="26"/>
                <w:szCs w:val="26"/>
              </w:rPr>
              <w:lastRenderedPageBreak/>
              <w:t>- Talk about great role models for lifelong learning.</w:t>
            </w:r>
          </w:p>
          <w:p w14:paraId="4B6BE8A5" w14:textId="77777777" w:rsidR="00625AC0" w:rsidRPr="00C57503" w:rsidRDefault="00625AC0" w:rsidP="00625AC0">
            <w:pPr>
              <w:jc w:val="both"/>
              <w:rPr>
                <w:sz w:val="26"/>
                <w:szCs w:val="26"/>
              </w:rPr>
            </w:pPr>
            <w:r w:rsidRPr="00C57503">
              <w:rPr>
                <w:sz w:val="26"/>
                <w:szCs w:val="26"/>
              </w:rPr>
              <w:t>- Listen for main ideas and specific information in a talk about the challenges of lifelong learning.</w:t>
            </w:r>
          </w:p>
          <w:p w14:paraId="05C8DCFC" w14:textId="77777777" w:rsidR="00625AC0" w:rsidRPr="00C57503" w:rsidRDefault="00625AC0" w:rsidP="00625AC0">
            <w:pPr>
              <w:jc w:val="both"/>
              <w:rPr>
                <w:sz w:val="26"/>
                <w:szCs w:val="26"/>
              </w:rPr>
            </w:pPr>
            <w:r w:rsidRPr="00C57503">
              <w:rPr>
                <w:sz w:val="26"/>
                <w:szCs w:val="26"/>
              </w:rPr>
              <w:t xml:space="preserve">- Synthesise and summarise information to write an article about the benefits and challenges of lifelong learning </w:t>
            </w:r>
          </w:p>
          <w:p w14:paraId="05D25743" w14:textId="77777777" w:rsidR="00625AC0" w:rsidRPr="00C57503" w:rsidRDefault="00625AC0" w:rsidP="00625AC0">
            <w:pPr>
              <w:jc w:val="both"/>
              <w:rPr>
                <w:sz w:val="26"/>
                <w:szCs w:val="26"/>
              </w:rPr>
            </w:pPr>
            <w:r w:rsidRPr="00C57503">
              <w:rPr>
                <w:sz w:val="26"/>
                <w:szCs w:val="26"/>
              </w:rPr>
              <w:t>- Use some expressions of Thanking and accepting thanks in speaking activities.</w:t>
            </w:r>
          </w:p>
          <w:p w14:paraId="716A6327" w14:textId="77777777" w:rsidR="00625AC0" w:rsidRPr="00C57503" w:rsidRDefault="00625AC0" w:rsidP="00625AC0">
            <w:pPr>
              <w:jc w:val="both"/>
              <w:rPr>
                <w:sz w:val="26"/>
                <w:szCs w:val="26"/>
              </w:rPr>
            </w:pPr>
            <w:r w:rsidRPr="00C57503">
              <w:rPr>
                <w:sz w:val="26"/>
                <w:szCs w:val="26"/>
              </w:rPr>
              <w:t>- gain the knowledge about one of the oldest university graduates.</w:t>
            </w:r>
          </w:p>
          <w:p w14:paraId="196AC9C1" w14:textId="77777777" w:rsidR="00625AC0" w:rsidRPr="00C57503" w:rsidRDefault="00625AC0" w:rsidP="00625AC0">
            <w:pPr>
              <w:jc w:val="both"/>
              <w:rPr>
                <w:sz w:val="26"/>
                <w:szCs w:val="26"/>
              </w:rPr>
            </w:pPr>
            <w:r w:rsidRPr="00C57503">
              <w:rPr>
                <w:sz w:val="26"/>
                <w:szCs w:val="26"/>
              </w:rPr>
              <w:t>- Design a leaflet about a lifelong learning habit.</w:t>
            </w:r>
          </w:p>
        </w:tc>
      </w:tr>
      <w:tr w:rsidR="00625AC0" w:rsidRPr="00C57503" w14:paraId="51052D03" w14:textId="77777777" w:rsidTr="00625AC0">
        <w:trPr>
          <w:trHeight w:val="635"/>
        </w:trPr>
        <w:tc>
          <w:tcPr>
            <w:tcW w:w="806" w:type="dxa"/>
            <w:vMerge/>
          </w:tcPr>
          <w:p w14:paraId="6A0A7BA9" w14:textId="77777777" w:rsidR="00625AC0" w:rsidRPr="00C57503" w:rsidRDefault="00625AC0" w:rsidP="00625AC0">
            <w:pPr>
              <w:spacing w:line="276" w:lineRule="auto"/>
              <w:jc w:val="center"/>
              <w:rPr>
                <w:b/>
                <w:sz w:val="26"/>
                <w:szCs w:val="26"/>
                <w:lang w:val="vi-VN"/>
              </w:rPr>
            </w:pPr>
          </w:p>
        </w:tc>
        <w:tc>
          <w:tcPr>
            <w:tcW w:w="4590" w:type="dxa"/>
            <w:vAlign w:val="center"/>
          </w:tcPr>
          <w:p w14:paraId="2F370140" w14:textId="77777777" w:rsidR="00625AC0" w:rsidRPr="00C57503" w:rsidRDefault="00625AC0" w:rsidP="00625AC0">
            <w:pPr>
              <w:rPr>
                <w:sz w:val="26"/>
                <w:szCs w:val="26"/>
              </w:rPr>
            </w:pPr>
            <w:r w:rsidRPr="00C57503">
              <w:rPr>
                <w:sz w:val="26"/>
                <w:szCs w:val="26"/>
              </w:rPr>
              <w:t>Getting started</w:t>
            </w:r>
          </w:p>
        </w:tc>
        <w:tc>
          <w:tcPr>
            <w:tcW w:w="1380" w:type="dxa"/>
            <w:vAlign w:val="center"/>
          </w:tcPr>
          <w:p w14:paraId="6C37BB94" w14:textId="77777777" w:rsidR="00625AC0" w:rsidRPr="00C57503" w:rsidRDefault="00625AC0" w:rsidP="00625AC0">
            <w:pPr>
              <w:jc w:val="center"/>
              <w:rPr>
                <w:bCs/>
                <w:iCs/>
                <w:sz w:val="26"/>
                <w:szCs w:val="26"/>
              </w:rPr>
            </w:pPr>
            <w:r w:rsidRPr="00C57503">
              <w:rPr>
                <w:bCs/>
                <w:iCs/>
                <w:sz w:val="26"/>
                <w:szCs w:val="26"/>
              </w:rPr>
              <w:t>92</w:t>
            </w:r>
          </w:p>
        </w:tc>
        <w:tc>
          <w:tcPr>
            <w:tcW w:w="6804" w:type="dxa"/>
            <w:vMerge/>
          </w:tcPr>
          <w:p w14:paraId="312419F9" w14:textId="77777777" w:rsidR="00625AC0" w:rsidRPr="00C57503" w:rsidRDefault="00625AC0" w:rsidP="00625AC0">
            <w:pPr>
              <w:jc w:val="center"/>
              <w:rPr>
                <w:bCs/>
                <w:iCs/>
                <w:sz w:val="26"/>
                <w:szCs w:val="26"/>
              </w:rPr>
            </w:pPr>
          </w:p>
        </w:tc>
      </w:tr>
      <w:tr w:rsidR="00625AC0" w:rsidRPr="00C57503" w14:paraId="09E39932" w14:textId="77777777" w:rsidTr="00625AC0">
        <w:trPr>
          <w:trHeight w:val="635"/>
        </w:trPr>
        <w:tc>
          <w:tcPr>
            <w:tcW w:w="806" w:type="dxa"/>
            <w:vMerge/>
          </w:tcPr>
          <w:p w14:paraId="4E9CB7D6" w14:textId="77777777" w:rsidR="00625AC0" w:rsidRPr="00C57503" w:rsidRDefault="00625AC0" w:rsidP="00625AC0">
            <w:pPr>
              <w:spacing w:line="276" w:lineRule="auto"/>
              <w:jc w:val="center"/>
              <w:rPr>
                <w:b/>
                <w:sz w:val="26"/>
                <w:szCs w:val="26"/>
                <w:lang w:val="vi-VN"/>
              </w:rPr>
            </w:pPr>
          </w:p>
        </w:tc>
        <w:tc>
          <w:tcPr>
            <w:tcW w:w="4590" w:type="dxa"/>
            <w:vAlign w:val="center"/>
          </w:tcPr>
          <w:p w14:paraId="6D456E39" w14:textId="77777777" w:rsidR="00625AC0" w:rsidRPr="00C57503" w:rsidRDefault="00625AC0" w:rsidP="00625AC0">
            <w:pPr>
              <w:rPr>
                <w:b/>
                <w:color w:val="auto"/>
                <w:sz w:val="26"/>
                <w:szCs w:val="26"/>
              </w:rPr>
            </w:pPr>
            <w:r w:rsidRPr="00C57503">
              <w:rPr>
                <w:sz w:val="26"/>
                <w:szCs w:val="26"/>
              </w:rPr>
              <w:t>Language</w:t>
            </w:r>
          </w:p>
        </w:tc>
        <w:tc>
          <w:tcPr>
            <w:tcW w:w="1380" w:type="dxa"/>
            <w:vAlign w:val="center"/>
          </w:tcPr>
          <w:p w14:paraId="1BA2669D" w14:textId="77777777" w:rsidR="00625AC0" w:rsidRPr="00C57503" w:rsidRDefault="00625AC0" w:rsidP="00625AC0">
            <w:pPr>
              <w:jc w:val="center"/>
              <w:rPr>
                <w:bCs/>
                <w:iCs/>
                <w:sz w:val="26"/>
                <w:szCs w:val="26"/>
              </w:rPr>
            </w:pPr>
            <w:r w:rsidRPr="00C57503">
              <w:rPr>
                <w:bCs/>
                <w:iCs/>
                <w:sz w:val="26"/>
                <w:szCs w:val="26"/>
              </w:rPr>
              <w:t>93</w:t>
            </w:r>
          </w:p>
        </w:tc>
        <w:tc>
          <w:tcPr>
            <w:tcW w:w="6804" w:type="dxa"/>
            <w:vMerge/>
          </w:tcPr>
          <w:p w14:paraId="404749B6" w14:textId="77777777" w:rsidR="00625AC0" w:rsidRPr="00C57503" w:rsidRDefault="00625AC0" w:rsidP="00625AC0">
            <w:pPr>
              <w:jc w:val="center"/>
              <w:rPr>
                <w:bCs/>
                <w:iCs/>
                <w:sz w:val="26"/>
                <w:szCs w:val="26"/>
              </w:rPr>
            </w:pPr>
          </w:p>
        </w:tc>
      </w:tr>
      <w:tr w:rsidR="00625AC0" w:rsidRPr="00C57503" w14:paraId="1F0E8F83" w14:textId="77777777" w:rsidTr="00625AC0">
        <w:trPr>
          <w:trHeight w:val="635"/>
        </w:trPr>
        <w:tc>
          <w:tcPr>
            <w:tcW w:w="806" w:type="dxa"/>
            <w:vMerge/>
          </w:tcPr>
          <w:p w14:paraId="7B78D0FA" w14:textId="77777777" w:rsidR="00625AC0" w:rsidRPr="00C57503" w:rsidRDefault="00625AC0" w:rsidP="00625AC0">
            <w:pPr>
              <w:spacing w:line="276" w:lineRule="auto"/>
              <w:jc w:val="center"/>
              <w:rPr>
                <w:b/>
                <w:sz w:val="26"/>
                <w:szCs w:val="26"/>
                <w:lang w:val="vi-VN"/>
              </w:rPr>
            </w:pPr>
          </w:p>
        </w:tc>
        <w:tc>
          <w:tcPr>
            <w:tcW w:w="4590" w:type="dxa"/>
            <w:vAlign w:val="center"/>
          </w:tcPr>
          <w:p w14:paraId="64F60167" w14:textId="77777777" w:rsidR="00625AC0" w:rsidRPr="00C57503" w:rsidRDefault="00625AC0" w:rsidP="00625AC0">
            <w:pPr>
              <w:rPr>
                <w:b/>
                <w:color w:val="auto"/>
                <w:sz w:val="26"/>
                <w:szCs w:val="26"/>
              </w:rPr>
            </w:pPr>
            <w:r w:rsidRPr="00C57503">
              <w:rPr>
                <w:sz w:val="26"/>
                <w:szCs w:val="26"/>
              </w:rPr>
              <w:t xml:space="preserve">Reading </w:t>
            </w:r>
          </w:p>
        </w:tc>
        <w:tc>
          <w:tcPr>
            <w:tcW w:w="1380" w:type="dxa"/>
            <w:vAlign w:val="center"/>
          </w:tcPr>
          <w:p w14:paraId="4CA0AC8D" w14:textId="77777777" w:rsidR="00625AC0" w:rsidRPr="00C57503" w:rsidRDefault="00625AC0" w:rsidP="00625AC0">
            <w:pPr>
              <w:jc w:val="center"/>
              <w:rPr>
                <w:bCs/>
                <w:iCs/>
                <w:sz w:val="26"/>
                <w:szCs w:val="26"/>
              </w:rPr>
            </w:pPr>
            <w:r w:rsidRPr="00C57503">
              <w:rPr>
                <w:bCs/>
                <w:iCs/>
                <w:sz w:val="26"/>
                <w:szCs w:val="26"/>
              </w:rPr>
              <w:t>94</w:t>
            </w:r>
          </w:p>
        </w:tc>
        <w:tc>
          <w:tcPr>
            <w:tcW w:w="6804" w:type="dxa"/>
            <w:vMerge/>
          </w:tcPr>
          <w:p w14:paraId="4B0878C9" w14:textId="77777777" w:rsidR="00625AC0" w:rsidRPr="00C57503" w:rsidRDefault="00625AC0" w:rsidP="00625AC0">
            <w:pPr>
              <w:jc w:val="center"/>
              <w:rPr>
                <w:bCs/>
                <w:iCs/>
                <w:sz w:val="26"/>
                <w:szCs w:val="26"/>
              </w:rPr>
            </w:pPr>
          </w:p>
        </w:tc>
      </w:tr>
      <w:tr w:rsidR="00625AC0" w:rsidRPr="00C57503" w14:paraId="0A90EC5D" w14:textId="77777777" w:rsidTr="00625AC0">
        <w:trPr>
          <w:trHeight w:val="635"/>
        </w:trPr>
        <w:tc>
          <w:tcPr>
            <w:tcW w:w="806" w:type="dxa"/>
            <w:vMerge/>
          </w:tcPr>
          <w:p w14:paraId="0CA45BED" w14:textId="77777777" w:rsidR="00625AC0" w:rsidRPr="00C57503" w:rsidRDefault="00625AC0" w:rsidP="00625AC0">
            <w:pPr>
              <w:spacing w:line="276" w:lineRule="auto"/>
              <w:jc w:val="center"/>
              <w:rPr>
                <w:b/>
                <w:sz w:val="26"/>
                <w:szCs w:val="26"/>
                <w:lang w:val="vi-VN"/>
              </w:rPr>
            </w:pPr>
          </w:p>
        </w:tc>
        <w:tc>
          <w:tcPr>
            <w:tcW w:w="4590" w:type="dxa"/>
            <w:vAlign w:val="center"/>
          </w:tcPr>
          <w:p w14:paraId="18674394" w14:textId="77777777" w:rsidR="00625AC0" w:rsidRPr="00C57503" w:rsidRDefault="00625AC0" w:rsidP="00625AC0">
            <w:pPr>
              <w:rPr>
                <w:b/>
                <w:color w:val="auto"/>
                <w:sz w:val="26"/>
                <w:szCs w:val="26"/>
              </w:rPr>
            </w:pPr>
            <w:r w:rsidRPr="00C57503">
              <w:rPr>
                <w:sz w:val="26"/>
                <w:szCs w:val="26"/>
              </w:rPr>
              <w:t>Speaking</w:t>
            </w:r>
          </w:p>
        </w:tc>
        <w:tc>
          <w:tcPr>
            <w:tcW w:w="1380" w:type="dxa"/>
            <w:vAlign w:val="center"/>
          </w:tcPr>
          <w:p w14:paraId="4C984C3F" w14:textId="77777777" w:rsidR="00625AC0" w:rsidRPr="00C57503" w:rsidRDefault="00625AC0" w:rsidP="00625AC0">
            <w:pPr>
              <w:jc w:val="center"/>
              <w:rPr>
                <w:bCs/>
                <w:iCs/>
                <w:sz w:val="26"/>
                <w:szCs w:val="26"/>
              </w:rPr>
            </w:pPr>
            <w:r w:rsidRPr="00C57503">
              <w:rPr>
                <w:bCs/>
                <w:iCs/>
                <w:sz w:val="26"/>
                <w:szCs w:val="26"/>
              </w:rPr>
              <w:t>95</w:t>
            </w:r>
          </w:p>
        </w:tc>
        <w:tc>
          <w:tcPr>
            <w:tcW w:w="6804" w:type="dxa"/>
            <w:vMerge/>
          </w:tcPr>
          <w:p w14:paraId="09B1F1AB" w14:textId="77777777" w:rsidR="00625AC0" w:rsidRPr="00C57503" w:rsidRDefault="00625AC0" w:rsidP="00625AC0">
            <w:pPr>
              <w:jc w:val="center"/>
              <w:rPr>
                <w:bCs/>
                <w:iCs/>
                <w:sz w:val="26"/>
                <w:szCs w:val="26"/>
              </w:rPr>
            </w:pPr>
          </w:p>
        </w:tc>
      </w:tr>
      <w:tr w:rsidR="00625AC0" w:rsidRPr="00C57503" w14:paraId="4EAE1ABE" w14:textId="77777777" w:rsidTr="00625AC0">
        <w:trPr>
          <w:trHeight w:val="635"/>
        </w:trPr>
        <w:tc>
          <w:tcPr>
            <w:tcW w:w="806" w:type="dxa"/>
            <w:vMerge/>
          </w:tcPr>
          <w:p w14:paraId="74C86AF2" w14:textId="77777777" w:rsidR="00625AC0" w:rsidRPr="00C57503" w:rsidRDefault="00625AC0" w:rsidP="00625AC0">
            <w:pPr>
              <w:spacing w:line="276" w:lineRule="auto"/>
              <w:jc w:val="center"/>
              <w:rPr>
                <w:b/>
                <w:sz w:val="26"/>
                <w:szCs w:val="26"/>
                <w:lang w:val="vi-VN"/>
              </w:rPr>
            </w:pPr>
          </w:p>
        </w:tc>
        <w:tc>
          <w:tcPr>
            <w:tcW w:w="4590" w:type="dxa"/>
            <w:vAlign w:val="center"/>
          </w:tcPr>
          <w:p w14:paraId="47BBCAD6" w14:textId="77777777" w:rsidR="00625AC0" w:rsidRPr="00C57503" w:rsidRDefault="00625AC0" w:rsidP="00625AC0">
            <w:pPr>
              <w:rPr>
                <w:sz w:val="26"/>
                <w:szCs w:val="26"/>
              </w:rPr>
            </w:pPr>
            <w:r w:rsidRPr="00C57503">
              <w:rPr>
                <w:sz w:val="26"/>
                <w:szCs w:val="26"/>
              </w:rPr>
              <w:t xml:space="preserve">Listening </w:t>
            </w:r>
          </w:p>
        </w:tc>
        <w:tc>
          <w:tcPr>
            <w:tcW w:w="1380" w:type="dxa"/>
            <w:vAlign w:val="center"/>
          </w:tcPr>
          <w:p w14:paraId="0A615694" w14:textId="77777777" w:rsidR="00625AC0" w:rsidRPr="00C57503" w:rsidRDefault="00625AC0" w:rsidP="00625AC0">
            <w:pPr>
              <w:jc w:val="center"/>
              <w:rPr>
                <w:bCs/>
                <w:iCs/>
                <w:sz w:val="26"/>
                <w:szCs w:val="26"/>
              </w:rPr>
            </w:pPr>
            <w:r w:rsidRPr="00C57503">
              <w:rPr>
                <w:bCs/>
                <w:iCs/>
                <w:sz w:val="26"/>
                <w:szCs w:val="26"/>
              </w:rPr>
              <w:t>96</w:t>
            </w:r>
          </w:p>
        </w:tc>
        <w:tc>
          <w:tcPr>
            <w:tcW w:w="6804" w:type="dxa"/>
            <w:vMerge/>
          </w:tcPr>
          <w:p w14:paraId="53430F48" w14:textId="77777777" w:rsidR="00625AC0" w:rsidRPr="00C57503" w:rsidRDefault="00625AC0" w:rsidP="00625AC0">
            <w:pPr>
              <w:jc w:val="center"/>
              <w:rPr>
                <w:bCs/>
                <w:iCs/>
                <w:sz w:val="26"/>
                <w:szCs w:val="26"/>
              </w:rPr>
            </w:pPr>
          </w:p>
        </w:tc>
      </w:tr>
      <w:tr w:rsidR="00625AC0" w:rsidRPr="00C57503" w14:paraId="11B5947B" w14:textId="77777777" w:rsidTr="00625AC0">
        <w:trPr>
          <w:trHeight w:val="635"/>
        </w:trPr>
        <w:tc>
          <w:tcPr>
            <w:tcW w:w="806" w:type="dxa"/>
            <w:vMerge/>
          </w:tcPr>
          <w:p w14:paraId="0844BFD9" w14:textId="77777777" w:rsidR="00625AC0" w:rsidRPr="00C57503" w:rsidRDefault="00625AC0" w:rsidP="00625AC0">
            <w:pPr>
              <w:spacing w:line="276" w:lineRule="auto"/>
              <w:jc w:val="center"/>
              <w:rPr>
                <w:b/>
                <w:sz w:val="26"/>
                <w:szCs w:val="26"/>
                <w:lang w:val="vi-VN"/>
              </w:rPr>
            </w:pPr>
          </w:p>
        </w:tc>
        <w:tc>
          <w:tcPr>
            <w:tcW w:w="4590" w:type="dxa"/>
            <w:vAlign w:val="center"/>
          </w:tcPr>
          <w:p w14:paraId="50808C9F" w14:textId="77777777" w:rsidR="00625AC0" w:rsidRPr="00C57503" w:rsidRDefault="00625AC0" w:rsidP="00625AC0">
            <w:pPr>
              <w:rPr>
                <w:b/>
                <w:color w:val="auto"/>
                <w:sz w:val="26"/>
                <w:szCs w:val="26"/>
              </w:rPr>
            </w:pPr>
            <w:r w:rsidRPr="00C57503">
              <w:rPr>
                <w:sz w:val="26"/>
                <w:szCs w:val="26"/>
              </w:rPr>
              <w:t>Writing</w:t>
            </w:r>
          </w:p>
        </w:tc>
        <w:tc>
          <w:tcPr>
            <w:tcW w:w="1380" w:type="dxa"/>
            <w:vAlign w:val="center"/>
          </w:tcPr>
          <w:p w14:paraId="6E9F90B7" w14:textId="77777777" w:rsidR="00625AC0" w:rsidRPr="00C57503" w:rsidRDefault="00625AC0" w:rsidP="00625AC0">
            <w:pPr>
              <w:jc w:val="center"/>
              <w:rPr>
                <w:bCs/>
                <w:iCs/>
                <w:sz w:val="26"/>
                <w:szCs w:val="26"/>
              </w:rPr>
            </w:pPr>
            <w:r w:rsidRPr="00C57503">
              <w:rPr>
                <w:bCs/>
                <w:iCs/>
                <w:sz w:val="26"/>
                <w:szCs w:val="26"/>
              </w:rPr>
              <w:t>97</w:t>
            </w:r>
          </w:p>
        </w:tc>
        <w:tc>
          <w:tcPr>
            <w:tcW w:w="6804" w:type="dxa"/>
            <w:vMerge/>
          </w:tcPr>
          <w:p w14:paraId="7A7FBE54" w14:textId="77777777" w:rsidR="00625AC0" w:rsidRPr="00C57503" w:rsidRDefault="00625AC0" w:rsidP="00625AC0">
            <w:pPr>
              <w:jc w:val="center"/>
              <w:rPr>
                <w:bCs/>
                <w:iCs/>
                <w:sz w:val="26"/>
                <w:szCs w:val="26"/>
              </w:rPr>
            </w:pPr>
          </w:p>
        </w:tc>
      </w:tr>
      <w:tr w:rsidR="00625AC0" w:rsidRPr="00C57503" w14:paraId="495822E1" w14:textId="77777777" w:rsidTr="00625AC0">
        <w:trPr>
          <w:trHeight w:val="635"/>
        </w:trPr>
        <w:tc>
          <w:tcPr>
            <w:tcW w:w="806" w:type="dxa"/>
            <w:vMerge/>
          </w:tcPr>
          <w:p w14:paraId="7E0DDED0" w14:textId="77777777" w:rsidR="00625AC0" w:rsidRPr="00C57503" w:rsidRDefault="00625AC0" w:rsidP="00625AC0">
            <w:pPr>
              <w:spacing w:line="276" w:lineRule="auto"/>
              <w:jc w:val="center"/>
              <w:rPr>
                <w:b/>
                <w:sz w:val="26"/>
                <w:szCs w:val="26"/>
                <w:lang w:val="vi-VN"/>
              </w:rPr>
            </w:pPr>
          </w:p>
        </w:tc>
        <w:tc>
          <w:tcPr>
            <w:tcW w:w="4590" w:type="dxa"/>
            <w:vAlign w:val="center"/>
          </w:tcPr>
          <w:p w14:paraId="7529D13D" w14:textId="77777777" w:rsidR="00625AC0" w:rsidRPr="00C57503" w:rsidRDefault="00625AC0" w:rsidP="00625AC0">
            <w:pPr>
              <w:rPr>
                <w:b/>
                <w:color w:val="auto"/>
                <w:sz w:val="26"/>
                <w:szCs w:val="26"/>
              </w:rPr>
            </w:pPr>
            <w:r w:rsidRPr="00C57503">
              <w:rPr>
                <w:sz w:val="26"/>
                <w:szCs w:val="26"/>
              </w:rPr>
              <w:t>Communication and culture/ CLIL</w:t>
            </w:r>
          </w:p>
        </w:tc>
        <w:tc>
          <w:tcPr>
            <w:tcW w:w="1380" w:type="dxa"/>
            <w:vAlign w:val="center"/>
          </w:tcPr>
          <w:p w14:paraId="604CFEC7" w14:textId="77777777" w:rsidR="00625AC0" w:rsidRPr="00C57503" w:rsidRDefault="00625AC0" w:rsidP="00625AC0">
            <w:pPr>
              <w:jc w:val="center"/>
              <w:rPr>
                <w:bCs/>
                <w:iCs/>
                <w:sz w:val="26"/>
                <w:szCs w:val="26"/>
              </w:rPr>
            </w:pPr>
            <w:r w:rsidRPr="00C57503">
              <w:rPr>
                <w:bCs/>
                <w:iCs/>
                <w:sz w:val="26"/>
                <w:szCs w:val="26"/>
              </w:rPr>
              <w:t>98</w:t>
            </w:r>
          </w:p>
        </w:tc>
        <w:tc>
          <w:tcPr>
            <w:tcW w:w="6804" w:type="dxa"/>
            <w:vMerge/>
          </w:tcPr>
          <w:p w14:paraId="04D70E9C" w14:textId="77777777" w:rsidR="00625AC0" w:rsidRPr="00C57503" w:rsidRDefault="00625AC0" w:rsidP="00625AC0">
            <w:pPr>
              <w:jc w:val="center"/>
              <w:rPr>
                <w:bCs/>
                <w:iCs/>
                <w:sz w:val="26"/>
                <w:szCs w:val="26"/>
              </w:rPr>
            </w:pPr>
          </w:p>
        </w:tc>
      </w:tr>
      <w:tr w:rsidR="00625AC0" w:rsidRPr="00C57503" w14:paraId="60066834" w14:textId="77777777" w:rsidTr="00625AC0">
        <w:trPr>
          <w:trHeight w:val="635"/>
        </w:trPr>
        <w:tc>
          <w:tcPr>
            <w:tcW w:w="806" w:type="dxa"/>
            <w:vMerge/>
          </w:tcPr>
          <w:p w14:paraId="553EF205" w14:textId="77777777" w:rsidR="00625AC0" w:rsidRPr="00C57503" w:rsidRDefault="00625AC0" w:rsidP="00625AC0">
            <w:pPr>
              <w:spacing w:line="276" w:lineRule="auto"/>
              <w:jc w:val="center"/>
              <w:rPr>
                <w:b/>
                <w:sz w:val="26"/>
                <w:szCs w:val="26"/>
                <w:lang w:val="vi-VN"/>
              </w:rPr>
            </w:pPr>
          </w:p>
        </w:tc>
        <w:tc>
          <w:tcPr>
            <w:tcW w:w="4590" w:type="dxa"/>
            <w:vAlign w:val="center"/>
          </w:tcPr>
          <w:p w14:paraId="6AD79350" w14:textId="77777777" w:rsidR="00625AC0" w:rsidRPr="00C57503" w:rsidRDefault="00625AC0" w:rsidP="00625AC0">
            <w:pPr>
              <w:rPr>
                <w:sz w:val="26"/>
                <w:szCs w:val="26"/>
              </w:rPr>
            </w:pPr>
            <w:r w:rsidRPr="00C57503">
              <w:rPr>
                <w:sz w:val="26"/>
                <w:szCs w:val="26"/>
              </w:rPr>
              <w:t>Looking back and Project</w:t>
            </w:r>
          </w:p>
        </w:tc>
        <w:tc>
          <w:tcPr>
            <w:tcW w:w="1380" w:type="dxa"/>
            <w:vAlign w:val="center"/>
          </w:tcPr>
          <w:p w14:paraId="6B3B5AAC" w14:textId="77777777" w:rsidR="00625AC0" w:rsidRPr="00C57503" w:rsidRDefault="00625AC0" w:rsidP="00625AC0">
            <w:pPr>
              <w:jc w:val="center"/>
              <w:rPr>
                <w:bCs/>
                <w:iCs/>
                <w:sz w:val="26"/>
                <w:szCs w:val="26"/>
              </w:rPr>
            </w:pPr>
            <w:r w:rsidRPr="00C57503">
              <w:rPr>
                <w:bCs/>
                <w:iCs/>
                <w:sz w:val="26"/>
                <w:szCs w:val="26"/>
              </w:rPr>
              <w:t>99</w:t>
            </w:r>
          </w:p>
        </w:tc>
        <w:tc>
          <w:tcPr>
            <w:tcW w:w="6804" w:type="dxa"/>
            <w:vMerge/>
          </w:tcPr>
          <w:p w14:paraId="5F126701" w14:textId="77777777" w:rsidR="00625AC0" w:rsidRPr="00C57503" w:rsidRDefault="00625AC0" w:rsidP="00625AC0">
            <w:pPr>
              <w:jc w:val="center"/>
              <w:rPr>
                <w:bCs/>
                <w:iCs/>
                <w:sz w:val="26"/>
                <w:szCs w:val="26"/>
              </w:rPr>
            </w:pPr>
          </w:p>
        </w:tc>
      </w:tr>
      <w:tr w:rsidR="00625AC0" w:rsidRPr="00C57503" w14:paraId="732C4F69" w14:textId="77777777" w:rsidTr="00625AC0">
        <w:trPr>
          <w:trHeight w:val="635"/>
        </w:trPr>
        <w:tc>
          <w:tcPr>
            <w:tcW w:w="806" w:type="dxa"/>
            <w:vMerge w:val="restart"/>
          </w:tcPr>
          <w:p w14:paraId="70D880BC" w14:textId="77777777" w:rsidR="00625AC0" w:rsidRPr="00C57503" w:rsidRDefault="00625AC0" w:rsidP="00625AC0">
            <w:pPr>
              <w:jc w:val="center"/>
              <w:rPr>
                <w:b/>
                <w:sz w:val="26"/>
                <w:szCs w:val="26"/>
              </w:rPr>
            </w:pPr>
            <w:r w:rsidRPr="00C57503">
              <w:rPr>
                <w:b/>
                <w:sz w:val="26"/>
                <w:szCs w:val="26"/>
              </w:rPr>
              <w:t>23</w:t>
            </w:r>
          </w:p>
        </w:tc>
        <w:tc>
          <w:tcPr>
            <w:tcW w:w="4590" w:type="dxa"/>
            <w:vAlign w:val="center"/>
          </w:tcPr>
          <w:p w14:paraId="3CCF9113" w14:textId="77777777" w:rsidR="00625AC0" w:rsidRPr="00C57503" w:rsidRDefault="00625AC0" w:rsidP="00625AC0">
            <w:pPr>
              <w:pStyle w:val="Tablecaption0"/>
              <w:rPr>
                <w:rFonts w:eastAsia="Calibri"/>
                <w:b/>
                <w:bCs/>
                <w:i w:val="0"/>
              </w:rPr>
            </w:pPr>
            <w:r w:rsidRPr="00C57503">
              <w:rPr>
                <w:rFonts w:eastAsia="Calibri"/>
                <w:b/>
                <w:bCs/>
              </w:rPr>
              <w:t>REVIEW 4</w:t>
            </w:r>
          </w:p>
        </w:tc>
        <w:tc>
          <w:tcPr>
            <w:tcW w:w="1380" w:type="dxa"/>
            <w:vAlign w:val="center"/>
          </w:tcPr>
          <w:p w14:paraId="01FD6B96" w14:textId="77777777" w:rsidR="00625AC0" w:rsidRPr="00C57503" w:rsidRDefault="00625AC0" w:rsidP="00625AC0">
            <w:pPr>
              <w:pStyle w:val="Tablecaption0"/>
              <w:jc w:val="center"/>
              <w:rPr>
                <w:rFonts w:eastAsia="Calibri"/>
                <w:b/>
                <w:i w:val="0"/>
              </w:rPr>
            </w:pPr>
            <w:r w:rsidRPr="00C57503">
              <w:rPr>
                <w:rFonts w:eastAsia="Calibri"/>
                <w:b/>
                <w:i w:val="0"/>
              </w:rPr>
              <w:t>2</w:t>
            </w:r>
          </w:p>
          <w:p w14:paraId="7214F942" w14:textId="77777777" w:rsidR="00625AC0" w:rsidRPr="00C57503" w:rsidRDefault="00625AC0" w:rsidP="00625AC0">
            <w:pPr>
              <w:pStyle w:val="Tablecaption0"/>
              <w:jc w:val="center"/>
              <w:rPr>
                <w:rFonts w:eastAsia="Calibri"/>
                <w:i w:val="0"/>
              </w:rPr>
            </w:pPr>
            <w:r w:rsidRPr="00C57503">
              <w:rPr>
                <w:rFonts w:eastAsia="Calibri"/>
                <w:b/>
                <w:i w:val="0"/>
              </w:rPr>
              <w:t>(100-101)</w:t>
            </w:r>
          </w:p>
        </w:tc>
        <w:tc>
          <w:tcPr>
            <w:tcW w:w="6804" w:type="dxa"/>
            <w:vMerge w:val="restart"/>
          </w:tcPr>
          <w:p w14:paraId="29AB59C8" w14:textId="77777777" w:rsidR="00625AC0" w:rsidRPr="00C57503" w:rsidRDefault="00625AC0" w:rsidP="00625AC0">
            <w:pPr>
              <w:jc w:val="both"/>
              <w:rPr>
                <w:sz w:val="26"/>
                <w:szCs w:val="26"/>
              </w:rPr>
            </w:pPr>
            <w:r w:rsidRPr="00C57503">
              <w:rPr>
                <w:b/>
                <w:sz w:val="26"/>
                <w:szCs w:val="26"/>
              </w:rPr>
              <w:t>-</w:t>
            </w:r>
            <w:r w:rsidRPr="00C57503">
              <w:rPr>
                <w:sz w:val="26"/>
                <w:szCs w:val="26"/>
              </w:rPr>
              <w:t xml:space="preserve"> Revise and practice the language Ss have learnt in Units 9- 10.</w:t>
            </w:r>
          </w:p>
          <w:p w14:paraId="2DA0215A" w14:textId="77777777" w:rsidR="00625AC0" w:rsidRPr="00C57503" w:rsidRDefault="00625AC0" w:rsidP="00625AC0">
            <w:pPr>
              <w:pStyle w:val="Tablecaption0"/>
              <w:rPr>
                <w:rFonts w:eastAsia="Calibri"/>
                <w:b/>
                <w:i w:val="0"/>
              </w:rPr>
            </w:pPr>
            <w:r w:rsidRPr="00C57503">
              <w:rPr>
                <w:b/>
                <w:i w:val="0"/>
              </w:rPr>
              <w:t xml:space="preserve">- </w:t>
            </w:r>
            <w:r w:rsidRPr="00C57503">
              <w:rPr>
                <w:i w:val="0"/>
              </w:rPr>
              <w:t>Revise and practice the skills Ss have learnt in Units 9- 10</w:t>
            </w:r>
          </w:p>
        </w:tc>
      </w:tr>
      <w:tr w:rsidR="00625AC0" w:rsidRPr="00C57503" w14:paraId="102FD730" w14:textId="77777777" w:rsidTr="00625AC0">
        <w:trPr>
          <w:trHeight w:val="635"/>
        </w:trPr>
        <w:tc>
          <w:tcPr>
            <w:tcW w:w="806" w:type="dxa"/>
            <w:vMerge/>
          </w:tcPr>
          <w:p w14:paraId="05EF678F" w14:textId="77777777" w:rsidR="00625AC0" w:rsidRPr="00C57503" w:rsidRDefault="00625AC0" w:rsidP="00625AC0">
            <w:pPr>
              <w:jc w:val="center"/>
              <w:rPr>
                <w:b/>
                <w:sz w:val="26"/>
                <w:szCs w:val="26"/>
              </w:rPr>
            </w:pPr>
          </w:p>
        </w:tc>
        <w:tc>
          <w:tcPr>
            <w:tcW w:w="4590" w:type="dxa"/>
            <w:vAlign w:val="center"/>
          </w:tcPr>
          <w:p w14:paraId="4C648887" w14:textId="77777777" w:rsidR="00625AC0" w:rsidRPr="00C57503" w:rsidRDefault="00625AC0" w:rsidP="00625AC0">
            <w:pPr>
              <w:spacing w:line="360" w:lineRule="auto"/>
              <w:rPr>
                <w:bCs/>
                <w:sz w:val="26"/>
                <w:szCs w:val="26"/>
              </w:rPr>
            </w:pPr>
            <w:r w:rsidRPr="00C57503">
              <w:rPr>
                <w:bCs/>
                <w:sz w:val="26"/>
                <w:szCs w:val="26"/>
              </w:rPr>
              <w:t>Language</w:t>
            </w:r>
          </w:p>
        </w:tc>
        <w:tc>
          <w:tcPr>
            <w:tcW w:w="1380" w:type="dxa"/>
            <w:vAlign w:val="center"/>
          </w:tcPr>
          <w:p w14:paraId="47D689FF" w14:textId="77777777" w:rsidR="00625AC0" w:rsidRPr="00C57503" w:rsidRDefault="00625AC0" w:rsidP="00625AC0">
            <w:pPr>
              <w:pStyle w:val="Tablecaption0"/>
              <w:jc w:val="center"/>
              <w:rPr>
                <w:rFonts w:eastAsia="Calibri"/>
                <w:i w:val="0"/>
              </w:rPr>
            </w:pPr>
            <w:r w:rsidRPr="00C57503">
              <w:rPr>
                <w:rFonts w:eastAsia="Calibri"/>
                <w:i w:val="0"/>
              </w:rPr>
              <w:t>100</w:t>
            </w:r>
          </w:p>
        </w:tc>
        <w:tc>
          <w:tcPr>
            <w:tcW w:w="6804" w:type="dxa"/>
            <w:vMerge/>
          </w:tcPr>
          <w:p w14:paraId="0C78C525" w14:textId="77777777" w:rsidR="00625AC0" w:rsidRPr="00C57503" w:rsidRDefault="00625AC0" w:rsidP="00625AC0">
            <w:pPr>
              <w:pStyle w:val="Tablecaption0"/>
              <w:jc w:val="center"/>
              <w:rPr>
                <w:rFonts w:eastAsia="Calibri"/>
                <w:i w:val="0"/>
              </w:rPr>
            </w:pPr>
          </w:p>
        </w:tc>
      </w:tr>
      <w:tr w:rsidR="00625AC0" w:rsidRPr="00C57503" w14:paraId="61C95F7C" w14:textId="77777777" w:rsidTr="00625AC0">
        <w:trPr>
          <w:trHeight w:val="635"/>
        </w:trPr>
        <w:tc>
          <w:tcPr>
            <w:tcW w:w="806" w:type="dxa"/>
            <w:vMerge/>
          </w:tcPr>
          <w:p w14:paraId="165F0F80" w14:textId="77777777" w:rsidR="00625AC0" w:rsidRPr="00C57503" w:rsidRDefault="00625AC0" w:rsidP="00625AC0">
            <w:pPr>
              <w:jc w:val="center"/>
              <w:rPr>
                <w:b/>
                <w:sz w:val="26"/>
                <w:szCs w:val="26"/>
              </w:rPr>
            </w:pPr>
          </w:p>
        </w:tc>
        <w:tc>
          <w:tcPr>
            <w:tcW w:w="4590" w:type="dxa"/>
            <w:vAlign w:val="center"/>
          </w:tcPr>
          <w:p w14:paraId="57E26AC7" w14:textId="77777777" w:rsidR="00625AC0" w:rsidRPr="00C57503" w:rsidRDefault="00625AC0" w:rsidP="00625AC0">
            <w:pPr>
              <w:spacing w:line="360" w:lineRule="auto"/>
              <w:rPr>
                <w:bCs/>
                <w:sz w:val="26"/>
                <w:szCs w:val="26"/>
              </w:rPr>
            </w:pPr>
            <w:r w:rsidRPr="00C57503">
              <w:rPr>
                <w:bCs/>
                <w:sz w:val="26"/>
                <w:szCs w:val="26"/>
              </w:rPr>
              <w:t>Skill</w:t>
            </w:r>
          </w:p>
        </w:tc>
        <w:tc>
          <w:tcPr>
            <w:tcW w:w="1380" w:type="dxa"/>
            <w:vAlign w:val="center"/>
          </w:tcPr>
          <w:p w14:paraId="242746DC" w14:textId="77777777" w:rsidR="00625AC0" w:rsidRPr="00C57503" w:rsidRDefault="00625AC0" w:rsidP="00625AC0">
            <w:pPr>
              <w:pStyle w:val="Tablecaption0"/>
              <w:jc w:val="center"/>
              <w:rPr>
                <w:rFonts w:eastAsia="Calibri"/>
                <w:i w:val="0"/>
              </w:rPr>
            </w:pPr>
            <w:r w:rsidRPr="00C57503">
              <w:rPr>
                <w:rFonts w:eastAsia="Calibri"/>
                <w:i w:val="0"/>
              </w:rPr>
              <w:t>101</w:t>
            </w:r>
          </w:p>
        </w:tc>
        <w:tc>
          <w:tcPr>
            <w:tcW w:w="6804" w:type="dxa"/>
            <w:vMerge/>
          </w:tcPr>
          <w:p w14:paraId="11D63559" w14:textId="77777777" w:rsidR="00625AC0" w:rsidRPr="00C57503" w:rsidRDefault="00625AC0" w:rsidP="00625AC0">
            <w:pPr>
              <w:pStyle w:val="Tablecaption0"/>
              <w:jc w:val="center"/>
              <w:rPr>
                <w:rFonts w:eastAsia="Calibri"/>
                <w:i w:val="0"/>
              </w:rPr>
            </w:pPr>
          </w:p>
        </w:tc>
      </w:tr>
      <w:tr w:rsidR="00625AC0" w:rsidRPr="00C57503" w14:paraId="2D985CE5" w14:textId="77777777" w:rsidTr="00625AC0">
        <w:trPr>
          <w:trHeight w:val="635"/>
        </w:trPr>
        <w:tc>
          <w:tcPr>
            <w:tcW w:w="806" w:type="dxa"/>
          </w:tcPr>
          <w:p w14:paraId="0561152E" w14:textId="77777777" w:rsidR="00625AC0" w:rsidRPr="00C57503" w:rsidRDefault="00625AC0" w:rsidP="00625AC0">
            <w:pPr>
              <w:jc w:val="center"/>
              <w:rPr>
                <w:b/>
                <w:sz w:val="26"/>
                <w:szCs w:val="26"/>
              </w:rPr>
            </w:pPr>
            <w:r w:rsidRPr="00C57503">
              <w:rPr>
                <w:b/>
                <w:sz w:val="26"/>
                <w:szCs w:val="26"/>
              </w:rPr>
              <w:t>24</w:t>
            </w:r>
          </w:p>
        </w:tc>
        <w:tc>
          <w:tcPr>
            <w:tcW w:w="4590" w:type="dxa"/>
            <w:vAlign w:val="center"/>
          </w:tcPr>
          <w:p w14:paraId="78764639" w14:textId="77777777" w:rsidR="00625AC0" w:rsidRPr="00C57503" w:rsidRDefault="00625AC0" w:rsidP="00625AC0">
            <w:pPr>
              <w:pStyle w:val="Tablecaption0"/>
              <w:rPr>
                <w:rFonts w:eastAsia="Calibri"/>
                <w:b/>
                <w:bCs/>
              </w:rPr>
            </w:pPr>
            <w:r w:rsidRPr="00C57503">
              <w:rPr>
                <w:b/>
              </w:rPr>
              <w:t>REVIEW FOR THE FINAL TEST</w:t>
            </w:r>
          </w:p>
        </w:tc>
        <w:tc>
          <w:tcPr>
            <w:tcW w:w="1380" w:type="dxa"/>
            <w:vAlign w:val="center"/>
          </w:tcPr>
          <w:p w14:paraId="6C70E19B" w14:textId="77777777" w:rsidR="00625AC0" w:rsidRPr="00C57503" w:rsidRDefault="00625AC0" w:rsidP="00625AC0">
            <w:pPr>
              <w:pStyle w:val="Tablecaption0"/>
              <w:jc w:val="center"/>
              <w:rPr>
                <w:rFonts w:eastAsia="Calibri"/>
                <w:i w:val="0"/>
              </w:rPr>
            </w:pPr>
            <w:r w:rsidRPr="00C57503">
              <w:rPr>
                <w:rFonts w:eastAsia="Calibri"/>
                <w:i w:val="0"/>
              </w:rPr>
              <w:t>102</w:t>
            </w:r>
          </w:p>
        </w:tc>
        <w:tc>
          <w:tcPr>
            <w:tcW w:w="6804" w:type="dxa"/>
          </w:tcPr>
          <w:p w14:paraId="418BDC89" w14:textId="77777777" w:rsidR="00625AC0" w:rsidRPr="00C57503" w:rsidRDefault="00625AC0" w:rsidP="00625AC0">
            <w:pPr>
              <w:pStyle w:val="Tablecaption0"/>
              <w:rPr>
                <w:rFonts w:eastAsia="Calibri"/>
                <w:i w:val="0"/>
              </w:rPr>
            </w:pPr>
            <w:r w:rsidRPr="00C57503">
              <w:rPr>
                <w:bCs/>
                <w:i w:val="0"/>
              </w:rPr>
              <w:t xml:space="preserve">- Revise and practice all the knowledge </w:t>
            </w:r>
            <w:r w:rsidRPr="00C57503">
              <w:rPr>
                <w:bCs/>
                <w:i w:val="0"/>
                <w:iCs w:val="0"/>
              </w:rPr>
              <w:t>students have learnt from unit 6 to unit 10</w:t>
            </w:r>
          </w:p>
        </w:tc>
      </w:tr>
      <w:tr w:rsidR="00625AC0" w:rsidRPr="00C57503" w14:paraId="79DFAF56" w14:textId="77777777" w:rsidTr="00625AC0">
        <w:trPr>
          <w:trHeight w:val="635"/>
        </w:trPr>
        <w:tc>
          <w:tcPr>
            <w:tcW w:w="806" w:type="dxa"/>
            <w:vMerge w:val="restart"/>
          </w:tcPr>
          <w:p w14:paraId="493090F6" w14:textId="77777777" w:rsidR="00625AC0" w:rsidRPr="00C57503" w:rsidRDefault="00625AC0" w:rsidP="00625AC0">
            <w:pPr>
              <w:jc w:val="center"/>
              <w:rPr>
                <w:b/>
                <w:sz w:val="26"/>
                <w:szCs w:val="26"/>
              </w:rPr>
            </w:pPr>
            <w:r w:rsidRPr="00C57503">
              <w:rPr>
                <w:b/>
                <w:sz w:val="26"/>
                <w:szCs w:val="26"/>
              </w:rPr>
              <w:t>25</w:t>
            </w:r>
          </w:p>
        </w:tc>
        <w:tc>
          <w:tcPr>
            <w:tcW w:w="4590" w:type="dxa"/>
            <w:vAlign w:val="center"/>
          </w:tcPr>
          <w:p w14:paraId="67360A0D" w14:textId="77777777" w:rsidR="00625AC0" w:rsidRPr="00C57503" w:rsidRDefault="00625AC0" w:rsidP="00625AC0">
            <w:pPr>
              <w:pStyle w:val="Tablecaption0"/>
              <w:rPr>
                <w:b/>
              </w:rPr>
            </w:pPr>
            <w:r w:rsidRPr="00C57503">
              <w:rPr>
                <w:b/>
              </w:rPr>
              <w:t>SPEAKING TEST</w:t>
            </w:r>
          </w:p>
        </w:tc>
        <w:tc>
          <w:tcPr>
            <w:tcW w:w="1380" w:type="dxa"/>
            <w:vAlign w:val="center"/>
          </w:tcPr>
          <w:p w14:paraId="1F2C8904" w14:textId="77777777" w:rsidR="00625AC0" w:rsidRPr="00C57503" w:rsidRDefault="00625AC0" w:rsidP="00625AC0">
            <w:pPr>
              <w:pStyle w:val="Tablecaption0"/>
              <w:jc w:val="center"/>
              <w:rPr>
                <w:rFonts w:eastAsia="Calibri"/>
                <w:i w:val="0"/>
              </w:rPr>
            </w:pPr>
            <w:r w:rsidRPr="00C57503">
              <w:rPr>
                <w:rFonts w:eastAsia="Calibri"/>
                <w:i w:val="0"/>
              </w:rPr>
              <w:t>103</w:t>
            </w:r>
          </w:p>
        </w:tc>
        <w:tc>
          <w:tcPr>
            <w:tcW w:w="6804" w:type="dxa"/>
            <w:vMerge w:val="restart"/>
          </w:tcPr>
          <w:p w14:paraId="0A910E56" w14:textId="77777777" w:rsidR="00625AC0" w:rsidRPr="00C57503" w:rsidRDefault="00625AC0" w:rsidP="00625AC0">
            <w:pPr>
              <w:pStyle w:val="Tablecaption0"/>
              <w:rPr>
                <w:bCs/>
                <w:i w:val="0"/>
              </w:rPr>
            </w:pPr>
            <w:r w:rsidRPr="00C57503">
              <w:rPr>
                <w:bCs/>
                <w:i w:val="0"/>
              </w:rPr>
              <w:t xml:space="preserve">- Revise and practice all the knowledge </w:t>
            </w:r>
            <w:r w:rsidRPr="00C57503">
              <w:rPr>
                <w:bCs/>
                <w:i w:val="0"/>
                <w:iCs w:val="0"/>
              </w:rPr>
              <w:t>students have learnt from unit 1 to unit 10</w:t>
            </w:r>
          </w:p>
        </w:tc>
      </w:tr>
      <w:tr w:rsidR="00625AC0" w:rsidRPr="00C57503" w14:paraId="7A9D7146" w14:textId="77777777" w:rsidTr="00625AC0">
        <w:trPr>
          <w:trHeight w:val="635"/>
        </w:trPr>
        <w:tc>
          <w:tcPr>
            <w:tcW w:w="806" w:type="dxa"/>
            <w:vMerge/>
          </w:tcPr>
          <w:p w14:paraId="15567BFE" w14:textId="77777777" w:rsidR="00625AC0" w:rsidRPr="00C57503" w:rsidRDefault="00625AC0" w:rsidP="00625AC0">
            <w:pPr>
              <w:jc w:val="center"/>
              <w:rPr>
                <w:b/>
                <w:sz w:val="26"/>
                <w:szCs w:val="26"/>
              </w:rPr>
            </w:pPr>
          </w:p>
        </w:tc>
        <w:tc>
          <w:tcPr>
            <w:tcW w:w="4590" w:type="dxa"/>
            <w:vAlign w:val="center"/>
          </w:tcPr>
          <w:p w14:paraId="31DF7B98" w14:textId="77777777" w:rsidR="00625AC0" w:rsidRPr="00C57503" w:rsidRDefault="00625AC0" w:rsidP="00625AC0">
            <w:pPr>
              <w:pStyle w:val="Tablecaption0"/>
              <w:rPr>
                <w:rFonts w:eastAsia="Calibri"/>
                <w:b/>
                <w:bCs/>
              </w:rPr>
            </w:pPr>
            <w:r w:rsidRPr="00C57503">
              <w:rPr>
                <w:b/>
              </w:rPr>
              <w:t>FINAL TEST</w:t>
            </w:r>
          </w:p>
        </w:tc>
        <w:tc>
          <w:tcPr>
            <w:tcW w:w="1380" w:type="dxa"/>
            <w:vAlign w:val="center"/>
          </w:tcPr>
          <w:p w14:paraId="65953229" w14:textId="77777777" w:rsidR="00625AC0" w:rsidRPr="00C57503" w:rsidRDefault="00625AC0" w:rsidP="00625AC0">
            <w:pPr>
              <w:pStyle w:val="Tablecaption0"/>
              <w:jc w:val="center"/>
              <w:rPr>
                <w:rFonts w:eastAsia="Calibri"/>
                <w:i w:val="0"/>
              </w:rPr>
            </w:pPr>
            <w:r w:rsidRPr="00C57503">
              <w:rPr>
                <w:rFonts w:eastAsia="Calibri"/>
                <w:i w:val="0"/>
              </w:rPr>
              <w:t>104</w:t>
            </w:r>
          </w:p>
        </w:tc>
        <w:tc>
          <w:tcPr>
            <w:tcW w:w="6804" w:type="dxa"/>
            <w:vMerge/>
          </w:tcPr>
          <w:p w14:paraId="27B234B9" w14:textId="77777777" w:rsidR="00625AC0" w:rsidRPr="00C57503" w:rsidRDefault="00625AC0" w:rsidP="00625AC0">
            <w:pPr>
              <w:pStyle w:val="Tablecaption0"/>
              <w:rPr>
                <w:rFonts w:eastAsia="Calibri"/>
                <w:i w:val="0"/>
              </w:rPr>
            </w:pPr>
          </w:p>
        </w:tc>
      </w:tr>
      <w:tr w:rsidR="00625AC0" w:rsidRPr="00C57503" w14:paraId="37422B99" w14:textId="77777777" w:rsidTr="00625AC0">
        <w:trPr>
          <w:trHeight w:val="635"/>
        </w:trPr>
        <w:tc>
          <w:tcPr>
            <w:tcW w:w="806" w:type="dxa"/>
          </w:tcPr>
          <w:p w14:paraId="050F82FE" w14:textId="77777777" w:rsidR="00625AC0" w:rsidRPr="00C57503" w:rsidRDefault="00625AC0" w:rsidP="00625AC0">
            <w:pPr>
              <w:jc w:val="center"/>
              <w:rPr>
                <w:b/>
                <w:sz w:val="26"/>
                <w:szCs w:val="26"/>
              </w:rPr>
            </w:pPr>
            <w:r w:rsidRPr="00C57503">
              <w:rPr>
                <w:b/>
                <w:sz w:val="26"/>
                <w:szCs w:val="26"/>
              </w:rPr>
              <w:t>26</w:t>
            </w:r>
          </w:p>
        </w:tc>
        <w:tc>
          <w:tcPr>
            <w:tcW w:w="4590" w:type="dxa"/>
            <w:vAlign w:val="center"/>
          </w:tcPr>
          <w:p w14:paraId="3F2107CA" w14:textId="77777777" w:rsidR="00625AC0" w:rsidRPr="00C57503" w:rsidRDefault="00625AC0" w:rsidP="00625AC0">
            <w:pPr>
              <w:pStyle w:val="Tablecaption0"/>
              <w:rPr>
                <w:rFonts w:eastAsia="Calibri"/>
                <w:b/>
                <w:bCs/>
              </w:rPr>
            </w:pPr>
            <w:r w:rsidRPr="00C57503">
              <w:rPr>
                <w:b/>
              </w:rPr>
              <w:t>FINAL TEST CORRECTION</w:t>
            </w:r>
          </w:p>
        </w:tc>
        <w:tc>
          <w:tcPr>
            <w:tcW w:w="1380" w:type="dxa"/>
            <w:vAlign w:val="center"/>
          </w:tcPr>
          <w:p w14:paraId="7134AF17" w14:textId="77777777" w:rsidR="00625AC0" w:rsidRPr="00C57503" w:rsidRDefault="00625AC0" w:rsidP="00625AC0">
            <w:pPr>
              <w:pStyle w:val="Tablecaption0"/>
              <w:jc w:val="center"/>
              <w:rPr>
                <w:rFonts w:eastAsia="Calibri"/>
                <w:i w:val="0"/>
              </w:rPr>
            </w:pPr>
            <w:r w:rsidRPr="00C57503">
              <w:rPr>
                <w:rFonts w:eastAsia="Calibri"/>
                <w:i w:val="0"/>
              </w:rPr>
              <w:t>105</w:t>
            </w:r>
          </w:p>
        </w:tc>
        <w:tc>
          <w:tcPr>
            <w:tcW w:w="6804" w:type="dxa"/>
          </w:tcPr>
          <w:p w14:paraId="0D2DF5FA" w14:textId="77777777" w:rsidR="00625AC0" w:rsidRPr="00C57503" w:rsidRDefault="00625AC0" w:rsidP="00625AC0">
            <w:pPr>
              <w:pStyle w:val="Tablecaption0"/>
              <w:rPr>
                <w:rFonts w:eastAsia="Calibri"/>
                <w:i w:val="0"/>
              </w:rPr>
            </w:pPr>
            <w:r w:rsidRPr="00C57503">
              <w:rPr>
                <w:iCs w:val="0"/>
              </w:rPr>
              <w:t xml:space="preserve">- </w:t>
            </w:r>
            <w:r w:rsidRPr="00C57503">
              <w:rPr>
                <w:i w:val="0"/>
                <w:iCs w:val="0"/>
              </w:rPr>
              <w:t>Learn from the mistakes in the test</w:t>
            </w:r>
          </w:p>
        </w:tc>
      </w:tr>
    </w:tbl>
    <w:p w14:paraId="008F53C5" w14:textId="77777777" w:rsidR="00625AC0" w:rsidRPr="00C57503" w:rsidRDefault="00625AC0" w:rsidP="00625AC0">
      <w:pPr>
        <w:pStyle w:val="NoSpacing"/>
        <w:spacing w:line="276" w:lineRule="auto"/>
        <w:jc w:val="both"/>
        <w:rPr>
          <w:b/>
          <w:bCs/>
          <w:sz w:val="26"/>
          <w:szCs w:val="26"/>
        </w:rPr>
      </w:pPr>
    </w:p>
    <w:p w14:paraId="158D4F1C" w14:textId="77777777" w:rsidR="00625AC0" w:rsidRPr="00C57503" w:rsidRDefault="00625AC0" w:rsidP="00625AC0">
      <w:pPr>
        <w:pStyle w:val="NoSpacing"/>
        <w:spacing w:line="276" w:lineRule="auto"/>
        <w:jc w:val="both"/>
        <w:rPr>
          <w:b/>
          <w:bCs/>
          <w:sz w:val="26"/>
          <w:szCs w:val="26"/>
        </w:rPr>
      </w:pPr>
      <w:r w:rsidRPr="00C57503">
        <w:rPr>
          <w:b/>
          <w:bCs/>
          <w:sz w:val="26"/>
          <w:szCs w:val="26"/>
        </w:rPr>
        <w:t>2. Kiểm tra, đánh giá.</w:t>
      </w:r>
    </w:p>
    <w:p w14:paraId="6920B4E5" w14:textId="77777777" w:rsidR="00625AC0" w:rsidRPr="00C57503" w:rsidRDefault="00625AC0" w:rsidP="00625AC0">
      <w:pPr>
        <w:pStyle w:val="NoSpacing"/>
        <w:spacing w:line="276" w:lineRule="auto"/>
        <w:jc w:val="both"/>
        <w:rPr>
          <w:b/>
          <w:sz w:val="26"/>
          <w:szCs w:val="26"/>
        </w:rPr>
      </w:pPr>
      <w:r w:rsidRPr="00C57503">
        <w:rPr>
          <w:b/>
          <w:sz w:val="26"/>
          <w:szCs w:val="26"/>
        </w:rPr>
        <w:t xml:space="preserve">2.1. Cơ số điểm: </w:t>
      </w:r>
    </w:p>
    <w:tbl>
      <w:tblPr>
        <w:tblW w:w="11586" w:type="dxa"/>
        <w:jc w:val="center"/>
        <w:tblCellMar>
          <w:top w:w="15" w:type="dxa"/>
          <w:left w:w="15" w:type="dxa"/>
          <w:bottom w:w="15" w:type="dxa"/>
          <w:right w:w="15" w:type="dxa"/>
        </w:tblCellMar>
        <w:tblLook w:val="04A0" w:firstRow="1" w:lastRow="0" w:firstColumn="1" w:lastColumn="0" w:noHBand="0" w:noVBand="1"/>
      </w:tblPr>
      <w:tblGrid>
        <w:gridCol w:w="1126"/>
        <w:gridCol w:w="1089"/>
        <w:gridCol w:w="1513"/>
        <w:gridCol w:w="1476"/>
        <w:gridCol w:w="1152"/>
        <w:gridCol w:w="1089"/>
        <w:gridCol w:w="1513"/>
        <w:gridCol w:w="1476"/>
        <w:gridCol w:w="1152"/>
      </w:tblGrid>
      <w:tr w:rsidR="00625AC0" w:rsidRPr="00C57503" w14:paraId="3D5E2E7A" w14:textId="77777777" w:rsidTr="00625AC0">
        <w:trPr>
          <w:trHeight w:val="478"/>
          <w:jc w:val="center"/>
        </w:trPr>
        <w:tc>
          <w:tcPr>
            <w:tcW w:w="112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C8A4B9" w14:textId="77777777" w:rsidR="00625AC0" w:rsidRPr="00C57503" w:rsidRDefault="00625AC0" w:rsidP="00625AC0">
            <w:pPr>
              <w:pStyle w:val="NoSpacing"/>
              <w:spacing w:line="276" w:lineRule="auto"/>
              <w:jc w:val="both"/>
              <w:rPr>
                <w:bCs/>
                <w:sz w:val="26"/>
                <w:szCs w:val="26"/>
              </w:rPr>
            </w:pPr>
            <w:r w:rsidRPr="00C57503">
              <w:rPr>
                <w:b/>
                <w:bCs/>
                <w:sz w:val="26"/>
                <w:szCs w:val="26"/>
              </w:rPr>
              <w:t xml:space="preserve">Khối </w:t>
            </w:r>
            <w:r w:rsidRPr="00C57503">
              <w:rPr>
                <w:b/>
                <w:bCs/>
                <w:sz w:val="26"/>
                <w:szCs w:val="26"/>
              </w:rPr>
              <w:lastRenderedPageBreak/>
              <w:t>lớp</w:t>
            </w:r>
          </w:p>
        </w:tc>
        <w:tc>
          <w:tcPr>
            <w:tcW w:w="0" w:type="auto"/>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64222C" w14:textId="77777777" w:rsidR="00625AC0" w:rsidRPr="00C57503" w:rsidRDefault="00625AC0" w:rsidP="00625AC0">
            <w:pPr>
              <w:pStyle w:val="NoSpacing"/>
              <w:spacing w:line="276" w:lineRule="auto"/>
              <w:jc w:val="both"/>
              <w:rPr>
                <w:bCs/>
                <w:sz w:val="26"/>
                <w:szCs w:val="26"/>
              </w:rPr>
            </w:pPr>
            <w:r w:rsidRPr="00C57503">
              <w:rPr>
                <w:b/>
                <w:bCs/>
                <w:sz w:val="26"/>
                <w:szCs w:val="26"/>
              </w:rPr>
              <w:lastRenderedPageBreak/>
              <w:t>Học kì I</w:t>
            </w:r>
          </w:p>
        </w:tc>
        <w:tc>
          <w:tcPr>
            <w:tcW w:w="0" w:type="auto"/>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7FF16F" w14:textId="77777777" w:rsidR="00625AC0" w:rsidRPr="00C57503" w:rsidRDefault="00625AC0" w:rsidP="00625AC0">
            <w:pPr>
              <w:pStyle w:val="NoSpacing"/>
              <w:spacing w:line="276" w:lineRule="auto"/>
              <w:jc w:val="both"/>
              <w:rPr>
                <w:bCs/>
                <w:sz w:val="26"/>
                <w:szCs w:val="26"/>
              </w:rPr>
            </w:pPr>
            <w:r w:rsidRPr="00C57503">
              <w:rPr>
                <w:b/>
                <w:bCs/>
                <w:sz w:val="26"/>
                <w:szCs w:val="26"/>
              </w:rPr>
              <w:t>Học kì II</w:t>
            </w:r>
          </w:p>
        </w:tc>
      </w:tr>
      <w:tr w:rsidR="00625AC0" w:rsidRPr="00C57503" w14:paraId="534AAC15" w14:textId="77777777" w:rsidTr="00625AC0">
        <w:trPr>
          <w:trHeight w:val="193"/>
          <w:jc w:val="center"/>
        </w:trPr>
        <w:tc>
          <w:tcPr>
            <w:tcW w:w="1121" w:type="dxa"/>
            <w:vMerge/>
            <w:tcBorders>
              <w:top w:val="single" w:sz="4" w:space="0" w:color="000000"/>
              <w:left w:val="single" w:sz="4" w:space="0" w:color="000000"/>
              <w:bottom w:val="single" w:sz="4" w:space="0" w:color="000000"/>
              <w:right w:val="single" w:sz="4" w:space="0" w:color="000000"/>
            </w:tcBorders>
            <w:vAlign w:val="center"/>
            <w:hideMark/>
          </w:tcPr>
          <w:p w14:paraId="6129E199" w14:textId="77777777" w:rsidR="00625AC0" w:rsidRPr="00C57503" w:rsidRDefault="00625AC0" w:rsidP="00625AC0">
            <w:pPr>
              <w:pStyle w:val="NoSpacing"/>
              <w:spacing w:line="276" w:lineRule="auto"/>
              <w:jc w:val="both"/>
              <w:rPr>
                <w:bCs/>
                <w:sz w:val="26"/>
                <w:szCs w:val="26"/>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C09E46" w14:textId="77777777" w:rsidR="00625AC0" w:rsidRPr="00C57503" w:rsidRDefault="00625AC0" w:rsidP="00625AC0">
            <w:pPr>
              <w:pStyle w:val="NoSpacing"/>
              <w:spacing w:line="276" w:lineRule="auto"/>
              <w:jc w:val="both"/>
              <w:rPr>
                <w:b/>
                <w:i/>
                <w:iCs/>
                <w:sz w:val="26"/>
                <w:szCs w:val="26"/>
              </w:rPr>
            </w:pPr>
            <w:r w:rsidRPr="00C57503">
              <w:rPr>
                <w:b/>
                <w:i/>
                <w:iCs/>
                <w:sz w:val="26"/>
                <w:szCs w:val="26"/>
              </w:rPr>
              <w:t>KTtx</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A84A" w14:textId="77777777" w:rsidR="00625AC0" w:rsidRPr="00C57503" w:rsidRDefault="00625AC0" w:rsidP="00625AC0">
            <w:pPr>
              <w:pStyle w:val="NoSpacing"/>
              <w:spacing w:line="276" w:lineRule="auto"/>
              <w:jc w:val="both"/>
              <w:rPr>
                <w:b/>
                <w:i/>
                <w:iCs/>
                <w:sz w:val="26"/>
                <w:szCs w:val="26"/>
              </w:rPr>
            </w:pPr>
            <w:r w:rsidRPr="00C57503">
              <w:rPr>
                <w:b/>
                <w:i/>
                <w:iCs/>
                <w:sz w:val="26"/>
                <w:szCs w:val="26"/>
              </w:rPr>
              <w:t>KTđk</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38F5F4" w14:textId="77777777" w:rsidR="00625AC0" w:rsidRPr="00C57503" w:rsidRDefault="00625AC0" w:rsidP="00625AC0">
            <w:pPr>
              <w:pStyle w:val="NoSpacing"/>
              <w:spacing w:line="276" w:lineRule="auto"/>
              <w:jc w:val="both"/>
              <w:rPr>
                <w:bCs/>
                <w:sz w:val="26"/>
                <w:szCs w:val="26"/>
              </w:rPr>
            </w:pPr>
            <w:r w:rsidRPr="00C57503">
              <w:rPr>
                <w:b/>
                <w:bCs/>
                <w:sz w:val="26"/>
                <w:szCs w:val="26"/>
              </w:rPr>
              <w:t>Tổng</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4047A9" w14:textId="77777777" w:rsidR="00625AC0" w:rsidRPr="00C57503" w:rsidRDefault="00625AC0" w:rsidP="00625AC0">
            <w:pPr>
              <w:pStyle w:val="NoSpacing"/>
              <w:spacing w:line="276" w:lineRule="auto"/>
              <w:jc w:val="both"/>
              <w:rPr>
                <w:b/>
                <w:sz w:val="26"/>
                <w:szCs w:val="26"/>
              </w:rPr>
            </w:pPr>
            <w:r w:rsidRPr="00C57503">
              <w:rPr>
                <w:b/>
                <w:i/>
                <w:iCs/>
                <w:sz w:val="26"/>
                <w:szCs w:val="26"/>
              </w:rPr>
              <w:t>KTtx</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0A1D2D" w14:textId="77777777" w:rsidR="00625AC0" w:rsidRPr="00C57503" w:rsidRDefault="00625AC0" w:rsidP="00625AC0">
            <w:pPr>
              <w:pStyle w:val="NoSpacing"/>
              <w:spacing w:line="276" w:lineRule="auto"/>
              <w:jc w:val="both"/>
              <w:rPr>
                <w:b/>
                <w:sz w:val="26"/>
                <w:szCs w:val="26"/>
              </w:rPr>
            </w:pPr>
            <w:r w:rsidRPr="00C57503">
              <w:rPr>
                <w:b/>
                <w:i/>
                <w:iCs/>
                <w:sz w:val="26"/>
                <w:szCs w:val="26"/>
              </w:rPr>
              <w:t>KTđk</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0E07B6" w14:textId="77777777" w:rsidR="00625AC0" w:rsidRPr="00C57503" w:rsidRDefault="00625AC0" w:rsidP="00625AC0">
            <w:pPr>
              <w:pStyle w:val="NoSpacing"/>
              <w:spacing w:line="276" w:lineRule="auto"/>
              <w:jc w:val="both"/>
              <w:rPr>
                <w:bCs/>
                <w:sz w:val="26"/>
                <w:szCs w:val="26"/>
              </w:rPr>
            </w:pPr>
            <w:r w:rsidRPr="00C57503">
              <w:rPr>
                <w:b/>
                <w:bCs/>
                <w:sz w:val="26"/>
                <w:szCs w:val="26"/>
              </w:rPr>
              <w:t>Tổng</w:t>
            </w:r>
          </w:p>
        </w:tc>
      </w:tr>
      <w:tr w:rsidR="00625AC0" w:rsidRPr="00C57503" w14:paraId="22AFD209" w14:textId="77777777" w:rsidTr="00625AC0">
        <w:trPr>
          <w:trHeight w:val="154"/>
          <w:jc w:val="center"/>
        </w:trPr>
        <w:tc>
          <w:tcPr>
            <w:tcW w:w="1121" w:type="dxa"/>
            <w:vMerge/>
            <w:tcBorders>
              <w:top w:val="single" w:sz="4" w:space="0" w:color="000000"/>
              <w:left w:val="single" w:sz="4" w:space="0" w:color="000000"/>
              <w:bottom w:val="single" w:sz="4" w:space="0" w:color="000000"/>
              <w:right w:val="single" w:sz="4" w:space="0" w:color="000000"/>
            </w:tcBorders>
            <w:vAlign w:val="center"/>
            <w:hideMark/>
          </w:tcPr>
          <w:p w14:paraId="72B87FBC" w14:textId="77777777" w:rsidR="00625AC0" w:rsidRPr="00C57503" w:rsidRDefault="00625AC0" w:rsidP="00625AC0">
            <w:pPr>
              <w:pStyle w:val="NoSpacing"/>
              <w:spacing w:line="276" w:lineRule="auto"/>
              <w:jc w:val="both"/>
              <w:rPr>
                <w:bCs/>
                <w:sz w:val="26"/>
                <w:szCs w:val="2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0954E5" w14:textId="77777777" w:rsidR="00625AC0" w:rsidRPr="00C57503" w:rsidRDefault="00625AC0" w:rsidP="00625AC0">
            <w:pPr>
              <w:pStyle w:val="NoSpacing"/>
              <w:spacing w:line="276" w:lineRule="auto"/>
              <w:jc w:val="both"/>
              <w:rPr>
                <w:bCs/>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AA9F0" w14:textId="77777777" w:rsidR="00625AC0" w:rsidRPr="00C57503" w:rsidRDefault="00625AC0" w:rsidP="00625AC0">
            <w:pPr>
              <w:pStyle w:val="NoSpacing"/>
              <w:spacing w:line="276" w:lineRule="auto"/>
              <w:jc w:val="both"/>
              <w:rPr>
                <w:bCs/>
                <w:sz w:val="26"/>
                <w:szCs w:val="26"/>
              </w:rPr>
            </w:pPr>
            <w:r w:rsidRPr="00C57503">
              <w:rPr>
                <w:bCs/>
                <w:i/>
                <w:iCs/>
                <w:sz w:val="26"/>
                <w:szCs w:val="26"/>
              </w:rPr>
              <w:t>Giữa kỳ</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6205F" w14:textId="77777777" w:rsidR="00625AC0" w:rsidRPr="00C57503" w:rsidRDefault="00625AC0" w:rsidP="00625AC0">
            <w:pPr>
              <w:pStyle w:val="NoSpacing"/>
              <w:spacing w:line="276" w:lineRule="auto"/>
              <w:jc w:val="both"/>
              <w:rPr>
                <w:bCs/>
                <w:sz w:val="26"/>
                <w:szCs w:val="26"/>
              </w:rPr>
            </w:pPr>
            <w:r w:rsidRPr="00C57503">
              <w:rPr>
                <w:bCs/>
                <w:i/>
                <w:iCs/>
                <w:sz w:val="26"/>
                <w:szCs w:val="26"/>
              </w:rPr>
              <w:t>Cuối kỳ</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5B4C197" w14:textId="77777777" w:rsidR="00625AC0" w:rsidRPr="00C57503" w:rsidRDefault="00625AC0" w:rsidP="00625AC0">
            <w:pPr>
              <w:pStyle w:val="NoSpacing"/>
              <w:spacing w:line="276" w:lineRule="auto"/>
              <w:jc w:val="both"/>
              <w:rPr>
                <w:bCs/>
                <w:sz w:val="26"/>
                <w:szCs w:val="2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7398F9" w14:textId="77777777" w:rsidR="00625AC0" w:rsidRPr="00C57503" w:rsidRDefault="00625AC0" w:rsidP="00625AC0">
            <w:pPr>
              <w:pStyle w:val="NoSpacing"/>
              <w:spacing w:line="276" w:lineRule="auto"/>
              <w:jc w:val="both"/>
              <w:rPr>
                <w:bCs/>
                <w:sz w:val="26"/>
                <w:szCs w:val="26"/>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C03722" w14:textId="77777777" w:rsidR="00625AC0" w:rsidRPr="00C57503" w:rsidRDefault="00625AC0" w:rsidP="00625AC0">
            <w:pPr>
              <w:pStyle w:val="NoSpacing"/>
              <w:spacing w:line="276" w:lineRule="auto"/>
              <w:jc w:val="both"/>
              <w:rPr>
                <w:bCs/>
                <w:sz w:val="26"/>
                <w:szCs w:val="26"/>
              </w:rPr>
            </w:pPr>
            <w:r w:rsidRPr="00C57503">
              <w:rPr>
                <w:bCs/>
                <w:i/>
                <w:iCs/>
                <w:sz w:val="26"/>
                <w:szCs w:val="26"/>
              </w:rPr>
              <w:t>Giữa kỳ</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1019C6" w14:textId="77777777" w:rsidR="00625AC0" w:rsidRPr="00C57503" w:rsidRDefault="00625AC0" w:rsidP="00625AC0">
            <w:pPr>
              <w:pStyle w:val="NoSpacing"/>
              <w:spacing w:line="276" w:lineRule="auto"/>
              <w:jc w:val="both"/>
              <w:rPr>
                <w:bCs/>
                <w:sz w:val="26"/>
                <w:szCs w:val="26"/>
              </w:rPr>
            </w:pPr>
            <w:r w:rsidRPr="00C57503">
              <w:rPr>
                <w:bCs/>
                <w:i/>
                <w:iCs/>
                <w:sz w:val="26"/>
                <w:szCs w:val="26"/>
              </w:rPr>
              <w:t>Cuối kỳ</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B995AD" w14:textId="77777777" w:rsidR="00625AC0" w:rsidRPr="00C57503" w:rsidRDefault="00625AC0" w:rsidP="00625AC0">
            <w:pPr>
              <w:pStyle w:val="NoSpacing"/>
              <w:spacing w:line="276" w:lineRule="auto"/>
              <w:jc w:val="both"/>
              <w:rPr>
                <w:bCs/>
                <w:sz w:val="26"/>
                <w:szCs w:val="26"/>
              </w:rPr>
            </w:pPr>
          </w:p>
        </w:tc>
      </w:tr>
      <w:tr w:rsidR="00625AC0" w:rsidRPr="00C57503" w14:paraId="400A6D10" w14:textId="77777777" w:rsidTr="00625AC0">
        <w:trPr>
          <w:trHeight w:val="320"/>
          <w:jc w:val="center"/>
        </w:trPr>
        <w:tc>
          <w:tcPr>
            <w:tcW w:w="1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1961FC" w14:textId="77777777" w:rsidR="00625AC0" w:rsidRPr="00C57503" w:rsidRDefault="00625AC0" w:rsidP="00625AC0">
            <w:pPr>
              <w:pStyle w:val="NoSpacing"/>
              <w:spacing w:line="276" w:lineRule="auto"/>
              <w:jc w:val="both"/>
              <w:rPr>
                <w:bCs/>
                <w:sz w:val="26"/>
                <w:szCs w:val="26"/>
              </w:rPr>
            </w:pPr>
            <w:r w:rsidRPr="00C57503">
              <w:rPr>
                <w:bCs/>
                <w:sz w:val="26"/>
                <w:szCs w:val="26"/>
              </w:rPr>
              <w:t>10,11,12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D0DBA9" w14:textId="77777777" w:rsidR="00625AC0" w:rsidRPr="00C57503" w:rsidRDefault="00625AC0" w:rsidP="00625AC0">
            <w:pPr>
              <w:pStyle w:val="NoSpacing"/>
              <w:spacing w:line="276" w:lineRule="auto"/>
              <w:jc w:val="both"/>
              <w:rPr>
                <w:bCs/>
                <w:sz w:val="26"/>
                <w:szCs w:val="26"/>
              </w:rPr>
            </w:pPr>
            <w:r w:rsidRPr="00C57503">
              <w:rPr>
                <w:bCs/>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87B770" w14:textId="77777777" w:rsidR="00625AC0" w:rsidRPr="00C57503" w:rsidRDefault="00625AC0" w:rsidP="00625AC0">
            <w:pPr>
              <w:pStyle w:val="NoSpacing"/>
              <w:spacing w:line="276" w:lineRule="auto"/>
              <w:jc w:val="both"/>
              <w:rPr>
                <w:bCs/>
                <w:sz w:val="26"/>
                <w:szCs w:val="26"/>
              </w:rPr>
            </w:pPr>
            <w:r w:rsidRPr="00C57503">
              <w:rPr>
                <w:bCs/>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9523C0" w14:textId="77777777" w:rsidR="00625AC0" w:rsidRPr="00C57503" w:rsidRDefault="00625AC0" w:rsidP="00625AC0">
            <w:pPr>
              <w:pStyle w:val="NoSpacing"/>
              <w:spacing w:line="276" w:lineRule="auto"/>
              <w:jc w:val="both"/>
              <w:rPr>
                <w:bCs/>
                <w:sz w:val="26"/>
                <w:szCs w:val="26"/>
              </w:rPr>
            </w:pPr>
            <w:r w:rsidRPr="00C57503">
              <w:rPr>
                <w:bCs/>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892B22" w14:textId="77777777" w:rsidR="00625AC0" w:rsidRPr="00C57503" w:rsidRDefault="00625AC0" w:rsidP="00625AC0">
            <w:pPr>
              <w:pStyle w:val="NoSpacing"/>
              <w:spacing w:line="276" w:lineRule="auto"/>
              <w:jc w:val="both"/>
              <w:rPr>
                <w:bCs/>
                <w:sz w:val="26"/>
                <w:szCs w:val="26"/>
              </w:rPr>
            </w:pPr>
            <w:r w:rsidRPr="00C57503">
              <w:rPr>
                <w:b/>
                <w:bCs/>
                <w:sz w:val="26"/>
                <w:szCs w:val="26"/>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487B8A" w14:textId="77777777" w:rsidR="00625AC0" w:rsidRPr="00C57503" w:rsidRDefault="00625AC0" w:rsidP="00625AC0">
            <w:pPr>
              <w:pStyle w:val="NoSpacing"/>
              <w:spacing w:line="276" w:lineRule="auto"/>
              <w:jc w:val="both"/>
              <w:rPr>
                <w:bCs/>
                <w:sz w:val="26"/>
                <w:szCs w:val="26"/>
              </w:rPr>
            </w:pPr>
            <w:r w:rsidRPr="00C57503">
              <w:rPr>
                <w:bCs/>
                <w:sz w:val="26"/>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B81BDA" w14:textId="77777777" w:rsidR="00625AC0" w:rsidRPr="00C57503" w:rsidRDefault="00625AC0" w:rsidP="00625AC0">
            <w:pPr>
              <w:pStyle w:val="NoSpacing"/>
              <w:spacing w:line="276" w:lineRule="auto"/>
              <w:jc w:val="both"/>
              <w:rPr>
                <w:bCs/>
                <w:sz w:val="26"/>
                <w:szCs w:val="26"/>
              </w:rPr>
            </w:pPr>
            <w:r w:rsidRPr="00C57503">
              <w:rPr>
                <w:bCs/>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12EF3" w14:textId="77777777" w:rsidR="00625AC0" w:rsidRPr="00C57503" w:rsidRDefault="00625AC0" w:rsidP="00625AC0">
            <w:pPr>
              <w:pStyle w:val="NoSpacing"/>
              <w:spacing w:line="276" w:lineRule="auto"/>
              <w:jc w:val="both"/>
              <w:rPr>
                <w:bCs/>
                <w:sz w:val="26"/>
                <w:szCs w:val="26"/>
              </w:rPr>
            </w:pPr>
            <w:r w:rsidRPr="00C57503">
              <w:rPr>
                <w:bCs/>
                <w:sz w:val="26"/>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42CEF6" w14:textId="77777777" w:rsidR="00625AC0" w:rsidRPr="00C57503" w:rsidRDefault="00625AC0" w:rsidP="00625AC0">
            <w:pPr>
              <w:pStyle w:val="NoSpacing"/>
              <w:spacing w:line="276" w:lineRule="auto"/>
              <w:jc w:val="both"/>
              <w:rPr>
                <w:bCs/>
                <w:sz w:val="26"/>
                <w:szCs w:val="26"/>
              </w:rPr>
            </w:pPr>
            <w:r w:rsidRPr="00C57503">
              <w:rPr>
                <w:b/>
                <w:bCs/>
                <w:sz w:val="26"/>
                <w:szCs w:val="26"/>
              </w:rPr>
              <w:t>6</w:t>
            </w:r>
          </w:p>
        </w:tc>
      </w:tr>
    </w:tbl>
    <w:p w14:paraId="6B06D367" w14:textId="77777777" w:rsidR="00625AC0" w:rsidRPr="00C57503" w:rsidRDefault="00625AC0" w:rsidP="00625AC0">
      <w:pPr>
        <w:pStyle w:val="NoSpacing"/>
        <w:spacing w:line="276" w:lineRule="auto"/>
        <w:jc w:val="both"/>
        <w:rPr>
          <w:bCs/>
          <w:sz w:val="26"/>
          <w:szCs w:val="26"/>
        </w:rPr>
      </w:pPr>
    </w:p>
    <w:p w14:paraId="7FE91964" w14:textId="77777777" w:rsidR="00625AC0" w:rsidRPr="00C57503" w:rsidRDefault="00625AC0" w:rsidP="00625AC0">
      <w:pPr>
        <w:pStyle w:val="NoSpacing"/>
        <w:spacing w:line="276" w:lineRule="auto"/>
        <w:jc w:val="both"/>
        <w:rPr>
          <w:b/>
          <w:bCs/>
          <w:sz w:val="26"/>
          <w:szCs w:val="26"/>
        </w:rPr>
      </w:pPr>
      <w:r w:rsidRPr="00C57503">
        <w:rPr>
          <w:b/>
          <w:bCs/>
          <w:sz w:val="26"/>
          <w:szCs w:val="26"/>
        </w:rPr>
        <w:t>2.2. Kiểm tra, đánh giá thường xuyên.</w:t>
      </w:r>
    </w:p>
    <w:p w14:paraId="2C7FFEA6" w14:textId="77777777" w:rsidR="00625AC0" w:rsidRPr="00C57503" w:rsidRDefault="00625AC0" w:rsidP="00625AC0">
      <w:pPr>
        <w:pStyle w:val="NormalWeb"/>
        <w:spacing w:before="0" w:beforeAutospacing="0" w:after="0" w:afterAutospacing="0"/>
        <w:rPr>
          <w:sz w:val="26"/>
          <w:szCs w:val="26"/>
        </w:rPr>
      </w:pPr>
      <w:r w:rsidRPr="00C57503">
        <w:rPr>
          <w:rStyle w:val="Strong"/>
          <w:sz w:val="26"/>
          <w:szCs w:val="26"/>
        </w:rPr>
        <w:t>- Kiểm tra miệng (5–10 phút đầu giờ hoặc trong tiết học)</w:t>
      </w:r>
    </w:p>
    <w:p w14:paraId="455900BE" w14:textId="77777777" w:rsidR="00625AC0" w:rsidRPr="00C57503" w:rsidRDefault="00625AC0" w:rsidP="00625AC0">
      <w:pPr>
        <w:pStyle w:val="NormalWeb"/>
        <w:spacing w:before="0" w:beforeAutospacing="0" w:after="0" w:afterAutospacing="0"/>
        <w:rPr>
          <w:sz w:val="26"/>
          <w:szCs w:val="26"/>
        </w:rPr>
      </w:pPr>
      <w:r w:rsidRPr="00C57503">
        <w:rPr>
          <w:sz w:val="26"/>
          <w:szCs w:val="26"/>
        </w:rPr>
        <w:t>+ Hỏi - đáp cá nhân/cặp đôi.</w:t>
      </w:r>
    </w:p>
    <w:p w14:paraId="027E5C15" w14:textId="77777777" w:rsidR="00625AC0" w:rsidRPr="00C57503" w:rsidRDefault="00625AC0" w:rsidP="00625AC0">
      <w:pPr>
        <w:pStyle w:val="NormalWeb"/>
        <w:spacing w:before="0" w:beforeAutospacing="0" w:after="0" w:afterAutospacing="0"/>
        <w:rPr>
          <w:sz w:val="26"/>
          <w:szCs w:val="26"/>
        </w:rPr>
      </w:pPr>
      <w:r w:rsidRPr="00C57503">
        <w:rPr>
          <w:sz w:val="26"/>
          <w:szCs w:val="26"/>
        </w:rPr>
        <w:t>+ Trình bày đoạn hội thoại, kể lại câu chuyện, miêu tả tranh.</w:t>
      </w:r>
    </w:p>
    <w:p w14:paraId="449F4A0D" w14:textId="77777777" w:rsidR="00625AC0" w:rsidRPr="00C57503" w:rsidRDefault="00625AC0" w:rsidP="00625AC0">
      <w:pPr>
        <w:pStyle w:val="NormalWeb"/>
        <w:spacing w:before="0" w:beforeAutospacing="0" w:after="0" w:afterAutospacing="0"/>
        <w:rPr>
          <w:sz w:val="26"/>
          <w:szCs w:val="26"/>
        </w:rPr>
      </w:pPr>
      <w:r w:rsidRPr="00C57503">
        <w:rPr>
          <w:sz w:val="26"/>
          <w:szCs w:val="26"/>
        </w:rPr>
        <w:t>+ Trình bày nhanh ý chính sau khi đọc/nghe.</w:t>
      </w:r>
    </w:p>
    <w:p w14:paraId="2DE8A5F3" w14:textId="77777777" w:rsidR="00625AC0" w:rsidRPr="00C57503" w:rsidRDefault="00625AC0" w:rsidP="00625AC0">
      <w:pPr>
        <w:pStyle w:val="NormalWeb"/>
        <w:spacing w:before="0" w:beforeAutospacing="0" w:after="0" w:afterAutospacing="0"/>
        <w:rPr>
          <w:sz w:val="26"/>
          <w:szCs w:val="26"/>
        </w:rPr>
      </w:pPr>
      <w:r w:rsidRPr="00C57503">
        <w:rPr>
          <w:rStyle w:val="Strong"/>
          <w:sz w:val="26"/>
          <w:szCs w:val="26"/>
        </w:rPr>
        <w:t>- Bài tập viết ngắn (trong hoặc sau tiết học)</w:t>
      </w:r>
    </w:p>
    <w:p w14:paraId="513321DC" w14:textId="77777777" w:rsidR="00625AC0" w:rsidRPr="00C57503" w:rsidRDefault="00625AC0" w:rsidP="00625AC0">
      <w:pPr>
        <w:pStyle w:val="NormalWeb"/>
        <w:spacing w:before="0" w:beforeAutospacing="0" w:after="0" w:afterAutospacing="0"/>
        <w:rPr>
          <w:sz w:val="26"/>
          <w:szCs w:val="26"/>
        </w:rPr>
      </w:pPr>
      <w:r w:rsidRPr="00C57503">
        <w:rPr>
          <w:sz w:val="26"/>
          <w:szCs w:val="26"/>
        </w:rPr>
        <w:t>+ Viết 5-7 câu/đoạn văn 60–80 từ (miêu tả, email, nhật ký, trả lời câu hỏi).</w:t>
      </w:r>
    </w:p>
    <w:p w14:paraId="31A6D2CF" w14:textId="77777777" w:rsidR="00625AC0" w:rsidRPr="00C57503" w:rsidRDefault="00625AC0" w:rsidP="00625AC0">
      <w:pPr>
        <w:pStyle w:val="NormalWeb"/>
        <w:spacing w:before="0" w:beforeAutospacing="0" w:after="0" w:afterAutospacing="0"/>
        <w:rPr>
          <w:sz w:val="26"/>
          <w:szCs w:val="26"/>
        </w:rPr>
      </w:pPr>
      <w:r w:rsidRPr="00C57503">
        <w:rPr>
          <w:sz w:val="26"/>
          <w:szCs w:val="26"/>
        </w:rPr>
        <w:t>+ Điền từ, viết lại câu, hoàn thành hội thoại.</w:t>
      </w:r>
    </w:p>
    <w:p w14:paraId="67F21987" w14:textId="77777777" w:rsidR="00625AC0" w:rsidRPr="00C57503" w:rsidRDefault="00625AC0" w:rsidP="00625AC0">
      <w:pPr>
        <w:pStyle w:val="NormalWeb"/>
        <w:spacing w:before="0" w:beforeAutospacing="0" w:after="0" w:afterAutospacing="0"/>
        <w:rPr>
          <w:sz w:val="26"/>
          <w:szCs w:val="26"/>
        </w:rPr>
      </w:pPr>
      <w:r w:rsidRPr="00C57503">
        <w:rPr>
          <w:rStyle w:val="Strong"/>
          <w:sz w:val="26"/>
          <w:szCs w:val="26"/>
        </w:rPr>
        <w:t>- Hoạt động nhóm / dự án nhỏ</w:t>
      </w:r>
    </w:p>
    <w:p w14:paraId="4DCA3113" w14:textId="77777777" w:rsidR="00625AC0" w:rsidRPr="00C57503" w:rsidRDefault="00625AC0" w:rsidP="00625AC0">
      <w:pPr>
        <w:pStyle w:val="NormalWeb"/>
        <w:spacing w:before="0" w:beforeAutospacing="0" w:after="0" w:afterAutospacing="0"/>
        <w:rPr>
          <w:sz w:val="26"/>
          <w:szCs w:val="26"/>
        </w:rPr>
      </w:pPr>
      <w:r w:rsidRPr="00C57503">
        <w:rPr>
          <w:sz w:val="26"/>
          <w:szCs w:val="26"/>
        </w:rPr>
        <w:t>+ Poster, video ngắn, thuyết trình theo chủ đề (Family, Environment, Technology…).</w:t>
      </w:r>
    </w:p>
    <w:p w14:paraId="60C9885B" w14:textId="77777777" w:rsidR="00625AC0" w:rsidRPr="00C57503" w:rsidRDefault="00625AC0" w:rsidP="00625AC0">
      <w:pPr>
        <w:pStyle w:val="NormalWeb"/>
        <w:spacing w:before="0" w:beforeAutospacing="0" w:after="0" w:afterAutospacing="0"/>
        <w:rPr>
          <w:sz w:val="26"/>
          <w:szCs w:val="26"/>
        </w:rPr>
      </w:pPr>
      <w:r w:rsidRPr="00C57503">
        <w:rPr>
          <w:sz w:val="26"/>
          <w:szCs w:val="26"/>
        </w:rPr>
        <w:t>+ Đóng vai tình huống giao tiếp.</w:t>
      </w:r>
    </w:p>
    <w:p w14:paraId="2E80FED3" w14:textId="77777777" w:rsidR="00625AC0" w:rsidRPr="00C57503" w:rsidRDefault="00625AC0" w:rsidP="00625AC0">
      <w:pPr>
        <w:pStyle w:val="NormalWeb"/>
        <w:spacing w:before="0" w:beforeAutospacing="0" w:after="0" w:afterAutospacing="0"/>
        <w:rPr>
          <w:sz w:val="26"/>
          <w:szCs w:val="26"/>
        </w:rPr>
      </w:pPr>
      <w:r w:rsidRPr="00C57503">
        <w:rPr>
          <w:rStyle w:val="Strong"/>
          <w:sz w:val="26"/>
          <w:szCs w:val="26"/>
        </w:rPr>
        <w:t>- Kiểm tra trên nền tảng số</w:t>
      </w:r>
      <w:r w:rsidRPr="00C57503">
        <w:rPr>
          <w:sz w:val="26"/>
          <w:szCs w:val="26"/>
        </w:rPr>
        <w:t xml:space="preserve"> </w:t>
      </w:r>
    </w:p>
    <w:p w14:paraId="25BCB07B" w14:textId="77777777" w:rsidR="00625AC0" w:rsidRPr="00C57503" w:rsidRDefault="00625AC0" w:rsidP="00625AC0">
      <w:pPr>
        <w:pStyle w:val="NormalWeb"/>
        <w:spacing w:before="0" w:beforeAutospacing="0" w:after="0" w:afterAutospacing="0"/>
        <w:rPr>
          <w:sz w:val="26"/>
          <w:szCs w:val="26"/>
        </w:rPr>
      </w:pPr>
      <w:r w:rsidRPr="00C57503">
        <w:rPr>
          <w:sz w:val="26"/>
          <w:szCs w:val="26"/>
        </w:rPr>
        <w:t>+ Quizizz, Kahoot, Google Forms…..</w:t>
      </w:r>
    </w:p>
    <w:p w14:paraId="52CB31A1" w14:textId="77777777" w:rsidR="00625AC0" w:rsidRPr="00C57503" w:rsidRDefault="00625AC0" w:rsidP="00625AC0">
      <w:pPr>
        <w:pStyle w:val="NormalWeb"/>
        <w:spacing w:before="0" w:beforeAutospacing="0" w:after="0" w:afterAutospacing="0"/>
        <w:rPr>
          <w:sz w:val="26"/>
          <w:szCs w:val="26"/>
        </w:rPr>
      </w:pPr>
      <w:r w:rsidRPr="00C57503">
        <w:rPr>
          <w:sz w:val="26"/>
          <w:szCs w:val="26"/>
        </w:rPr>
        <w:t>+ Trắc nghiệm từ vựng, ngữ pháp, đọc hiểu, nghe ngắn.</w:t>
      </w:r>
    </w:p>
    <w:p w14:paraId="583BCA40" w14:textId="77777777" w:rsidR="00625AC0" w:rsidRPr="00C57503" w:rsidRDefault="00625AC0" w:rsidP="00625AC0">
      <w:pPr>
        <w:pStyle w:val="NormalWeb"/>
        <w:spacing w:before="0" w:beforeAutospacing="0" w:after="0" w:afterAutospacing="0"/>
        <w:rPr>
          <w:sz w:val="26"/>
          <w:szCs w:val="26"/>
        </w:rPr>
      </w:pPr>
      <w:r w:rsidRPr="00C57503">
        <w:rPr>
          <w:rStyle w:val="Strong"/>
          <w:sz w:val="26"/>
          <w:szCs w:val="26"/>
        </w:rPr>
        <w:t>- Quan sát và đánh giá thường nhật</w:t>
      </w:r>
    </w:p>
    <w:p w14:paraId="08CACE26" w14:textId="77777777" w:rsidR="00625AC0" w:rsidRPr="00C57503" w:rsidRDefault="00625AC0" w:rsidP="00625AC0">
      <w:pPr>
        <w:pStyle w:val="NormalWeb"/>
        <w:spacing w:before="0" w:beforeAutospacing="0" w:after="0" w:afterAutospacing="0"/>
        <w:rPr>
          <w:sz w:val="26"/>
          <w:szCs w:val="26"/>
        </w:rPr>
      </w:pPr>
      <w:r w:rsidRPr="00C57503">
        <w:rPr>
          <w:sz w:val="26"/>
          <w:szCs w:val="26"/>
        </w:rPr>
        <w:t>+ Mức độ tham gia hoạt động trên lớp.</w:t>
      </w:r>
    </w:p>
    <w:p w14:paraId="67533390" w14:textId="77777777" w:rsidR="00625AC0" w:rsidRPr="00C57503" w:rsidRDefault="00625AC0" w:rsidP="00625AC0">
      <w:pPr>
        <w:pStyle w:val="NormalWeb"/>
        <w:spacing w:before="0" w:beforeAutospacing="0" w:after="0" w:afterAutospacing="0"/>
        <w:rPr>
          <w:sz w:val="26"/>
          <w:szCs w:val="26"/>
        </w:rPr>
      </w:pPr>
      <w:r w:rsidRPr="00C57503">
        <w:rPr>
          <w:sz w:val="26"/>
          <w:szCs w:val="26"/>
        </w:rPr>
        <w:t>+ Tinh thần hợp tác, khả năng giao tiếp.</w:t>
      </w:r>
    </w:p>
    <w:p w14:paraId="7DEDF825" w14:textId="77777777" w:rsidR="00625AC0" w:rsidRPr="00C57503" w:rsidRDefault="00625AC0" w:rsidP="00625AC0">
      <w:pPr>
        <w:pStyle w:val="NormalWeb"/>
        <w:spacing w:before="0" w:beforeAutospacing="0" w:after="0" w:afterAutospacing="0"/>
        <w:rPr>
          <w:sz w:val="26"/>
          <w:szCs w:val="26"/>
        </w:rPr>
      </w:pPr>
      <w:r w:rsidRPr="00C57503">
        <w:rPr>
          <w:sz w:val="26"/>
          <w:szCs w:val="26"/>
        </w:rPr>
        <w:t>+ Ghi nhận trong sổ theo dõi.</w:t>
      </w:r>
    </w:p>
    <w:p w14:paraId="2D55A5AB" w14:textId="77777777" w:rsidR="00625AC0" w:rsidRPr="00C57503" w:rsidRDefault="00625AC0" w:rsidP="00625AC0">
      <w:pPr>
        <w:pStyle w:val="NoSpacing"/>
        <w:spacing w:line="276" w:lineRule="auto"/>
        <w:jc w:val="both"/>
        <w:rPr>
          <w:b/>
          <w:bCs/>
          <w:sz w:val="26"/>
          <w:szCs w:val="26"/>
        </w:rPr>
      </w:pPr>
      <w:r w:rsidRPr="00C57503">
        <w:rPr>
          <w:b/>
          <w:bCs/>
          <w:sz w:val="26"/>
          <w:szCs w:val="26"/>
        </w:rPr>
        <w:t>2.3. Kiểm tra, đánh giá định kỳ:</w:t>
      </w:r>
    </w:p>
    <w:tbl>
      <w:tblPr>
        <w:tblStyle w:val="TableGrid"/>
        <w:tblW w:w="0" w:type="auto"/>
        <w:tblInd w:w="562" w:type="dxa"/>
        <w:tblLook w:val="04A0" w:firstRow="1" w:lastRow="0" w:firstColumn="1" w:lastColumn="0" w:noHBand="0" w:noVBand="1"/>
      </w:tblPr>
      <w:tblGrid>
        <w:gridCol w:w="2718"/>
        <w:gridCol w:w="1377"/>
        <w:gridCol w:w="1380"/>
        <w:gridCol w:w="5468"/>
        <w:gridCol w:w="3283"/>
      </w:tblGrid>
      <w:tr w:rsidR="00625AC0" w:rsidRPr="00C57503" w14:paraId="2E456EC7" w14:textId="77777777" w:rsidTr="00625AC0">
        <w:tc>
          <w:tcPr>
            <w:tcW w:w="2718" w:type="dxa"/>
          </w:tcPr>
          <w:p w14:paraId="49C15F45"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Bài kiểm tra, đánh giá</w:t>
            </w:r>
          </w:p>
          <w:p w14:paraId="1A70C537" w14:textId="77777777" w:rsidR="00625AC0" w:rsidRPr="00C57503" w:rsidRDefault="00625AC0" w:rsidP="00625AC0">
            <w:pPr>
              <w:spacing w:line="276" w:lineRule="auto"/>
              <w:jc w:val="center"/>
              <w:rPr>
                <w:b/>
                <w:bCs/>
                <w:color w:val="auto"/>
                <w:sz w:val="26"/>
                <w:szCs w:val="26"/>
                <w:lang w:val="vi-VN"/>
              </w:rPr>
            </w:pPr>
          </w:p>
        </w:tc>
        <w:tc>
          <w:tcPr>
            <w:tcW w:w="1377" w:type="dxa"/>
          </w:tcPr>
          <w:p w14:paraId="734A9F13"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Thời gian</w:t>
            </w:r>
          </w:p>
          <w:p w14:paraId="10C5A2C7"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w:t>
            </w:r>
            <w:r w:rsidRPr="00C57503">
              <w:rPr>
                <w:b/>
                <w:bCs/>
                <w:color w:val="auto"/>
                <w:sz w:val="26"/>
                <w:szCs w:val="26"/>
              </w:rPr>
              <w:t>1</w:t>
            </w:r>
            <w:r w:rsidRPr="00C57503">
              <w:rPr>
                <w:b/>
                <w:bCs/>
                <w:color w:val="auto"/>
                <w:sz w:val="26"/>
                <w:szCs w:val="26"/>
                <w:lang w:val="vi-VN"/>
              </w:rPr>
              <w:t>)</w:t>
            </w:r>
          </w:p>
        </w:tc>
        <w:tc>
          <w:tcPr>
            <w:tcW w:w="1380" w:type="dxa"/>
          </w:tcPr>
          <w:p w14:paraId="09025DF9"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Thời điểm</w:t>
            </w:r>
          </w:p>
          <w:p w14:paraId="3ADBDD58"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w:t>
            </w:r>
            <w:r w:rsidRPr="00C57503">
              <w:rPr>
                <w:b/>
                <w:bCs/>
                <w:color w:val="auto"/>
                <w:sz w:val="26"/>
                <w:szCs w:val="26"/>
              </w:rPr>
              <w:t>2</w:t>
            </w:r>
            <w:r w:rsidRPr="00C57503">
              <w:rPr>
                <w:b/>
                <w:bCs/>
                <w:color w:val="auto"/>
                <w:sz w:val="26"/>
                <w:szCs w:val="26"/>
                <w:lang w:val="vi-VN"/>
              </w:rPr>
              <w:t>)</w:t>
            </w:r>
          </w:p>
        </w:tc>
        <w:tc>
          <w:tcPr>
            <w:tcW w:w="5468" w:type="dxa"/>
          </w:tcPr>
          <w:p w14:paraId="1FC7422D" w14:textId="77777777" w:rsidR="00625AC0" w:rsidRPr="00C57503" w:rsidRDefault="00625AC0" w:rsidP="00625AC0">
            <w:pPr>
              <w:spacing w:line="276" w:lineRule="auto"/>
              <w:jc w:val="center"/>
              <w:rPr>
                <w:b/>
                <w:bCs/>
                <w:color w:val="auto"/>
                <w:sz w:val="26"/>
                <w:szCs w:val="26"/>
              </w:rPr>
            </w:pPr>
            <w:r w:rsidRPr="00C57503">
              <w:rPr>
                <w:b/>
                <w:bCs/>
                <w:color w:val="auto"/>
                <w:sz w:val="26"/>
                <w:szCs w:val="26"/>
              </w:rPr>
              <w:t>Yêu cầu cần đạt</w:t>
            </w:r>
          </w:p>
          <w:p w14:paraId="3A427D95"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w:t>
            </w:r>
            <w:r w:rsidRPr="00C57503">
              <w:rPr>
                <w:b/>
                <w:bCs/>
                <w:color w:val="auto"/>
                <w:sz w:val="26"/>
                <w:szCs w:val="26"/>
              </w:rPr>
              <w:t>3</w:t>
            </w:r>
            <w:r w:rsidRPr="00C57503">
              <w:rPr>
                <w:b/>
                <w:bCs/>
                <w:color w:val="auto"/>
                <w:sz w:val="26"/>
                <w:szCs w:val="26"/>
                <w:lang w:val="vi-VN"/>
              </w:rPr>
              <w:t>)</w:t>
            </w:r>
          </w:p>
        </w:tc>
        <w:tc>
          <w:tcPr>
            <w:tcW w:w="3283" w:type="dxa"/>
          </w:tcPr>
          <w:p w14:paraId="23D890AD"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Hình thức</w:t>
            </w:r>
          </w:p>
          <w:p w14:paraId="463304A1" w14:textId="77777777" w:rsidR="00625AC0" w:rsidRPr="00C57503" w:rsidRDefault="00625AC0" w:rsidP="00625AC0">
            <w:pPr>
              <w:spacing w:line="276" w:lineRule="auto"/>
              <w:jc w:val="center"/>
              <w:rPr>
                <w:b/>
                <w:bCs/>
                <w:color w:val="auto"/>
                <w:sz w:val="26"/>
                <w:szCs w:val="26"/>
                <w:lang w:val="vi-VN"/>
              </w:rPr>
            </w:pPr>
            <w:r w:rsidRPr="00C57503">
              <w:rPr>
                <w:b/>
                <w:bCs/>
                <w:color w:val="auto"/>
                <w:sz w:val="26"/>
                <w:szCs w:val="26"/>
                <w:lang w:val="vi-VN"/>
              </w:rPr>
              <w:t>(</w:t>
            </w:r>
            <w:r w:rsidRPr="00C57503">
              <w:rPr>
                <w:b/>
                <w:bCs/>
                <w:color w:val="auto"/>
                <w:sz w:val="26"/>
                <w:szCs w:val="26"/>
              </w:rPr>
              <w:t>4</w:t>
            </w:r>
            <w:r w:rsidRPr="00C57503">
              <w:rPr>
                <w:b/>
                <w:bCs/>
                <w:color w:val="auto"/>
                <w:sz w:val="26"/>
                <w:szCs w:val="26"/>
                <w:lang w:val="vi-VN"/>
              </w:rPr>
              <w:t>)</w:t>
            </w:r>
          </w:p>
        </w:tc>
      </w:tr>
      <w:tr w:rsidR="00625AC0" w:rsidRPr="00C57503" w14:paraId="46BB68FB" w14:textId="77777777" w:rsidTr="00625AC0">
        <w:tc>
          <w:tcPr>
            <w:tcW w:w="2718" w:type="dxa"/>
          </w:tcPr>
          <w:p w14:paraId="38B79D6A" w14:textId="77777777" w:rsidR="00625AC0" w:rsidRPr="00C57503" w:rsidRDefault="00625AC0" w:rsidP="00625AC0">
            <w:pPr>
              <w:spacing w:line="276" w:lineRule="auto"/>
              <w:jc w:val="center"/>
              <w:rPr>
                <w:color w:val="auto"/>
                <w:sz w:val="26"/>
                <w:szCs w:val="26"/>
                <w:lang w:val="vi-VN"/>
              </w:rPr>
            </w:pPr>
            <w:r w:rsidRPr="00C57503">
              <w:rPr>
                <w:color w:val="auto"/>
                <w:sz w:val="26"/>
                <w:szCs w:val="26"/>
                <w:lang w:val="vi-VN"/>
              </w:rPr>
              <w:t>Giữa Học kỳ 1</w:t>
            </w:r>
          </w:p>
        </w:tc>
        <w:tc>
          <w:tcPr>
            <w:tcW w:w="1377" w:type="dxa"/>
          </w:tcPr>
          <w:p w14:paraId="771EAC2B" w14:textId="77777777" w:rsidR="00625AC0" w:rsidRPr="00C57503" w:rsidRDefault="00625AC0" w:rsidP="00625AC0">
            <w:pPr>
              <w:spacing w:line="276" w:lineRule="auto"/>
              <w:jc w:val="center"/>
              <w:rPr>
                <w:color w:val="auto"/>
                <w:sz w:val="26"/>
                <w:szCs w:val="26"/>
              </w:rPr>
            </w:pPr>
            <w:r w:rsidRPr="00C57503">
              <w:rPr>
                <w:color w:val="auto"/>
                <w:sz w:val="26"/>
                <w:szCs w:val="26"/>
              </w:rPr>
              <w:t>50 phút</w:t>
            </w:r>
          </w:p>
        </w:tc>
        <w:tc>
          <w:tcPr>
            <w:tcW w:w="1380" w:type="dxa"/>
          </w:tcPr>
          <w:p w14:paraId="6EBFE474" w14:textId="77777777" w:rsidR="00625AC0" w:rsidRPr="00C57503" w:rsidRDefault="00625AC0" w:rsidP="00625AC0">
            <w:pPr>
              <w:spacing w:line="276" w:lineRule="auto"/>
              <w:jc w:val="center"/>
              <w:rPr>
                <w:color w:val="auto"/>
                <w:sz w:val="26"/>
                <w:szCs w:val="26"/>
                <w:lang w:val="vi-VN"/>
              </w:rPr>
            </w:pPr>
            <w:r w:rsidRPr="00C57503">
              <w:rPr>
                <w:color w:val="auto"/>
                <w:sz w:val="26"/>
                <w:szCs w:val="26"/>
              </w:rPr>
              <w:t>Tuần 9</w:t>
            </w:r>
          </w:p>
        </w:tc>
        <w:tc>
          <w:tcPr>
            <w:tcW w:w="5468" w:type="dxa"/>
          </w:tcPr>
          <w:p w14:paraId="52AC39A4" w14:textId="77777777" w:rsidR="00625AC0" w:rsidRPr="00C57503" w:rsidRDefault="00625AC0" w:rsidP="00625AC0">
            <w:pPr>
              <w:spacing w:line="276" w:lineRule="auto"/>
              <w:jc w:val="both"/>
              <w:rPr>
                <w:color w:val="auto"/>
                <w:sz w:val="26"/>
                <w:szCs w:val="26"/>
              </w:rPr>
            </w:pPr>
            <w:r w:rsidRPr="00C57503">
              <w:rPr>
                <w:color w:val="auto"/>
                <w:sz w:val="26"/>
                <w:szCs w:val="26"/>
              </w:rPr>
              <w:t>HS nắm vững kiến thức phát âm, từ vựng, ngữ pháp và các kỹ năng nghe, nói, đọc , viết của các Units 1-3</w:t>
            </w:r>
          </w:p>
          <w:p w14:paraId="342C1A07" w14:textId="77777777" w:rsidR="00625AC0" w:rsidRPr="00C57503" w:rsidRDefault="00625AC0" w:rsidP="00625AC0">
            <w:pPr>
              <w:spacing w:line="276" w:lineRule="auto"/>
              <w:jc w:val="both"/>
              <w:rPr>
                <w:color w:val="auto"/>
                <w:sz w:val="26"/>
                <w:szCs w:val="26"/>
              </w:rPr>
            </w:pPr>
            <w:r w:rsidRPr="00C57503">
              <w:rPr>
                <w:color w:val="auto"/>
                <w:sz w:val="26"/>
                <w:szCs w:val="26"/>
              </w:rPr>
              <w:t>Kỹ năng tự học và sử dụng ngôn ngữ</w:t>
            </w:r>
          </w:p>
        </w:tc>
        <w:tc>
          <w:tcPr>
            <w:tcW w:w="3283" w:type="dxa"/>
          </w:tcPr>
          <w:p w14:paraId="1AEF4308" w14:textId="77777777" w:rsidR="00625AC0" w:rsidRPr="00C57503" w:rsidRDefault="00625AC0" w:rsidP="00625AC0">
            <w:pPr>
              <w:spacing w:line="276" w:lineRule="auto"/>
              <w:jc w:val="both"/>
              <w:rPr>
                <w:color w:val="auto"/>
                <w:sz w:val="26"/>
                <w:szCs w:val="26"/>
              </w:rPr>
            </w:pPr>
            <w:r w:rsidRPr="00C57503">
              <w:rPr>
                <w:color w:val="auto"/>
                <w:sz w:val="26"/>
                <w:szCs w:val="26"/>
              </w:rPr>
              <w:t>1 bài thi nói</w:t>
            </w:r>
          </w:p>
          <w:p w14:paraId="67EB3E21" w14:textId="77777777" w:rsidR="00625AC0" w:rsidRPr="00C57503" w:rsidRDefault="00625AC0" w:rsidP="00625AC0">
            <w:pPr>
              <w:spacing w:line="276" w:lineRule="auto"/>
              <w:jc w:val="both"/>
              <w:rPr>
                <w:color w:val="auto"/>
                <w:sz w:val="26"/>
                <w:szCs w:val="26"/>
              </w:rPr>
            </w:pPr>
            <w:r w:rsidRPr="00C57503">
              <w:rPr>
                <w:color w:val="auto"/>
                <w:sz w:val="26"/>
                <w:szCs w:val="26"/>
              </w:rPr>
              <w:t>1 bài thi giấy: trắc nghiệm + tự luận</w:t>
            </w:r>
          </w:p>
        </w:tc>
      </w:tr>
      <w:tr w:rsidR="00625AC0" w:rsidRPr="00C57503" w14:paraId="07A6A1DB" w14:textId="77777777" w:rsidTr="00625AC0">
        <w:tc>
          <w:tcPr>
            <w:tcW w:w="2718" w:type="dxa"/>
          </w:tcPr>
          <w:p w14:paraId="1EB73BBA" w14:textId="77777777" w:rsidR="00625AC0" w:rsidRPr="00C57503" w:rsidRDefault="00625AC0" w:rsidP="00625AC0">
            <w:pPr>
              <w:spacing w:line="276" w:lineRule="auto"/>
              <w:jc w:val="center"/>
              <w:rPr>
                <w:color w:val="auto"/>
                <w:sz w:val="26"/>
                <w:szCs w:val="26"/>
                <w:lang w:val="vi-VN"/>
              </w:rPr>
            </w:pPr>
            <w:r w:rsidRPr="00C57503">
              <w:rPr>
                <w:color w:val="auto"/>
                <w:sz w:val="26"/>
                <w:szCs w:val="26"/>
                <w:lang w:val="vi-VN"/>
              </w:rPr>
              <w:lastRenderedPageBreak/>
              <w:t>Cuối Học kỳ 1</w:t>
            </w:r>
          </w:p>
        </w:tc>
        <w:tc>
          <w:tcPr>
            <w:tcW w:w="1377" w:type="dxa"/>
          </w:tcPr>
          <w:p w14:paraId="767B208A" w14:textId="77777777" w:rsidR="00625AC0" w:rsidRPr="00C57503" w:rsidRDefault="00625AC0" w:rsidP="00625AC0">
            <w:pPr>
              <w:spacing w:line="276" w:lineRule="auto"/>
              <w:jc w:val="center"/>
              <w:rPr>
                <w:color w:val="auto"/>
                <w:sz w:val="26"/>
                <w:szCs w:val="26"/>
                <w:lang w:val="vi-VN"/>
              </w:rPr>
            </w:pPr>
            <w:r w:rsidRPr="00C57503">
              <w:rPr>
                <w:color w:val="auto"/>
                <w:sz w:val="26"/>
                <w:szCs w:val="26"/>
              </w:rPr>
              <w:t>50 phút</w:t>
            </w:r>
          </w:p>
        </w:tc>
        <w:tc>
          <w:tcPr>
            <w:tcW w:w="1380" w:type="dxa"/>
          </w:tcPr>
          <w:p w14:paraId="6C9C4365" w14:textId="77777777" w:rsidR="00625AC0" w:rsidRPr="00C57503" w:rsidRDefault="00625AC0" w:rsidP="00625AC0">
            <w:pPr>
              <w:spacing w:line="276" w:lineRule="auto"/>
              <w:jc w:val="center"/>
              <w:rPr>
                <w:color w:val="auto"/>
                <w:sz w:val="26"/>
                <w:szCs w:val="26"/>
              </w:rPr>
            </w:pPr>
            <w:r w:rsidRPr="00C57503">
              <w:rPr>
                <w:color w:val="auto"/>
                <w:sz w:val="26"/>
                <w:szCs w:val="26"/>
              </w:rPr>
              <w:t>Tuần 18</w:t>
            </w:r>
          </w:p>
        </w:tc>
        <w:tc>
          <w:tcPr>
            <w:tcW w:w="5468" w:type="dxa"/>
          </w:tcPr>
          <w:p w14:paraId="41D25DDF" w14:textId="77777777" w:rsidR="00625AC0" w:rsidRPr="00C57503" w:rsidRDefault="00625AC0" w:rsidP="00625AC0">
            <w:pPr>
              <w:spacing w:line="276" w:lineRule="auto"/>
              <w:jc w:val="both"/>
              <w:rPr>
                <w:color w:val="auto"/>
                <w:sz w:val="26"/>
                <w:szCs w:val="26"/>
              </w:rPr>
            </w:pPr>
            <w:r w:rsidRPr="00C57503">
              <w:rPr>
                <w:color w:val="auto"/>
                <w:sz w:val="26"/>
                <w:szCs w:val="26"/>
              </w:rPr>
              <w:t>HS nắm vững kiến thức phát âm, từ vựng, ngữ pháp và các kỹ năng nghe, nói, đọc, viết của các Units 1-5, tập trung nhiều hơn vào units 4,5</w:t>
            </w:r>
          </w:p>
          <w:p w14:paraId="3E68084E" w14:textId="77777777" w:rsidR="00625AC0" w:rsidRPr="00C57503" w:rsidRDefault="00625AC0" w:rsidP="00625AC0">
            <w:pPr>
              <w:spacing w:line="276" w:lineRule="auto"/>
              <w:jc w:val="both"/>
              <w:rPr>
                <w:color w:val="auto"/>
                <w:sz w:val="26"/>
                <w:szCs w:val="26"/>
              </w:rPr>
            </w:pPr>
            <w:r w:rsidRPr="00C57503">
              <w:rPr>
                <w:color w:val="auto"/>
                <w:sz w:val="26"/>
                <w:szCs w:val="26"/>
              </w:rPr>
              <w:t>Kỹ năng tự học và sử dụng ngôn ngữ</w:t>
            </w:r>
          </w:p>
        </w:tc>
        <w:tc>
          <w:tcPr>
            <w:tcW w:w="3283" w:type="dxa"/>
          </w:tcPr>
          <w:p w14:paraId="38137F70" w14:textId="77777777" w:rsidR="00625AC0" w:rsidRPr="00C57503" w:rsidRDefault="00625AC0" w:rsidP="00625AC0">
            <w:pPr>
              <w:spacing w:line="276" w:lineRule="auto"/>
              <w:jc w:val="both"/>
              <w:rPr>
                <w:color w:val="auto"/>
                <w:sz w:val="26"/>
                <w:szCs w:val="26"/>
              </w:rPr>
            </w:pPr>
            <w:r w:rsidRPr="00C57503">
              <w:rPr>
                <w:color w:val="auto"/>
                <w:sz w:val="26"/>
                <w:szCs w:val="26"/>
              </w:rPr>
              <w:t>1 bài thi nói</w:t>
            </w:r>
          </w:p>
          <w:p w14:paraId="5F0CC321" w14:textId="77777777" w:rsidR="00625AC0" w:rsidRPr="00C57503" w:rsidRDefault="00625AC0" w:rsidP="00625AC0">
            <w:pPr>
              <w:spacing w:line="276" w:lineRule="auto"/>
              <w:jc w:val="both"/>
              <w:rPr>
                <w:color w:val="auto"/>
                <w:sz w:val="26"/>
                <w:szCs w:val="26"/>
                <w:lang w:val="vi-VN"/>
              </w:rPr>
            </w:pPr>
            <w:r w:rsidRPr="00C57503">
              <w:rPr>
                <w:color w:val="auto"/>
                <w:sz w:val="26"/>
                <w:szCs w:val="26"/>
              </w:rPr>
              <w:t>1 bài thi giấy: trắc nghiệm + tự luận</w:t>
            </w:r>
          </w:p>
        </w:tc>
      </w:tr>
      <w:tr w:rsidR="00625AC0" w:rsidRPr="00C57503" w14:paraId="62366061" w14:textId="77777777" w:rsidTr="00625AC0">
        <w:tc>
          <w:tcPr>
            <w:tcW w:w="2718" w:type="dxa"/>
          </w:tcPr>
          <w:p w14:paraId="1E9C125F" w14:textId="77777777" w:rsidR="00625AC0" w:rsidRPr="00C57503" w:rsidRDefault="00625AC0" w:rsidP="00625AC0">
            <w:pPr>
              <w:spacing w:line="276" w:lineRule="auto"/>
              <w:jc w:val="center"/>
              <w:rPr>
                <w:color w:val="auto"/>
                <w:sz w:val="26"/>
                <w:szCs w:val="26"/>
                <w:lang w:val="vi-VN"/>
              </w:rPr>
            </w:pPr>
            <w:r w:rsidRPr="00C57503">
              <w:rPr>
                <w:color w:val="auto"/>
                <w:sz w:val="26"/>
                <w:szCs w:val="26"/>
                <w:lang w:val="vi-VN"/>
              </w:rPr>
              <w:t>Giữa Học kỳ 2</w:t>
            </w:r>
          </w:p>
        </w:tc>
        <w:tc>
          <w:tcPr>
            <w:tcW w:w="1377" w:type="dxa"/>
          </w:tcPr>
          <w:p w14:paraId="647988BF" w14:textId="77777777" w:rsidR="00625AC0" w:rsidRPr="00C57503" w:rsidRDefault="00625AC0" w:rsidP="00625AC0">
            <w:pPr>
              <w:spacing w:line="276" w:lineRule="auto"/>
              <w:jc w:val="center"/>
              <w:rPr>
                <w:color w:val="auto"/>
                <w:sz w:val="26"/>
                <w:szCs w:val="26"/>
                <w:lang w:val="vi-VN"/>
              </w:rPr>
            </w:pPr>
            <w:r w:rsidRPr="00C57503">
              <w:rPr>
                <w:color w:val="auto"/>
                <w:sz w:val="26"/>
                <w:szCs w:val="26"/>
              </w:rPr>
              <w:t>50 phút</w:t>
            </w:r>
          </w:p>
        </w:tc>
        <w:tc>
          <w:tcPr>
            <w:tcW w:w="1380" w:type="dxa"/>
          </w:tcPr>
          <w:p w14:paraId="257FF71B" w14:textId="77777777" w:rsidR="00625AC0" w:rsidRPr="00C57503" w:rsidRDefault="00625AC0" w:rsidP="00625AC0">
            <w:pPr>
              <w:spacing w:line="276" w:lineRule="auto"/>
              <w:jc w:val="center"/>
              <w:rPr>
                <w:color w:val="auto"/>
                <w:sz w:val="26"/>
                <w:szCs w:val="26"/>
              </w:rPr>
            </w:pPr>
            <w:r w:rsidRPr="00C57503">
              <w:rPr>
                <w:color w:val="auto"/>
                <w:sz w:val="26"/>
                <w:szCs w:val="26"/>
              </w:rPr>
              <w:t>Tuần 27</w:t>
            </w:r>
          </w:p>
        </w:tc>
        <w:tc>
          <w:tcPr>
            <w:tcW w:w="5468" w:type="dxa"/>
          </w:tcPr>
          <w:p w14:paraId="393799FB" w14:textId="77777777" w:rsidR="00625AC0" w:rsidRPr="00C57503" w:rsidRDefault="00625AC0" w:rsidP="00625AC0">
            <w:pPr>
              <w:spacing w:line="276" w:lineRule="auto"/>
              <w:jc w:val="both"/>
              <w:rPr>
                <w:color w:val="auto"/>
                <w:sz w:val="26"/>
                <w:szCs w:val="26"/>
              </w:rPr>
            </w:pPr>
            <w:r w:rsidRPr="00C57503">
              <w:rPr>
                <w:color w:val="auto"/>
                <w:sz w:val="26"/>
                <w:szCs w:val="26"/>
              </w:rPr>
              <w:t>HS nắm vững kiến thức phát âm, từ vựng, ngữ pháp và các kỹ năng nghe, nói, đọc, viết của các Units 6-8</w:t>
            </w:r>
          </w:p>
          <w:p w14:paraId="251AFD7D" w14:textId="77777777" w:rsidR="00625AC0" w:rsidRPr="00C57503" w:rsidRDefault="00625AC0" w:rsidP="00625AC0">
            <w:pPr>
              <w:spacing w:line="276" w:lineRule="auto"/>
              <w:jc w:val="both"/>
              <w:rPr>
                <w:color w:val="auto"/>
                <w:sz w:val="26"/>
                <w:szCs w:val="26"/>
              </w:rPr>
            </w:pPr>
            <w:r w:rsidRPr="00C57503">
              <w:rPr>
                <w:color w:val="auto"/>
                <w:sz w:val="26"/>
                <w:szCs w:val="26"/>
              </w:rPr>
              <w:t>Kỹ năng tự học và sử dụng ngôn ngữ</w:t>
            </w:r>
          </w:p>
        </w:tc>
        <w:tc>
          <w:tcPr>
            <w:tcW w:w="3283" w:type="dxa"/>
          </w:tcPr>
          <w:p w14:paraId="177B6CF2" w14:textId="77777777" w:rsidR="00625AC0" w:rsidRPr="00C57503" w:rsidRDefault="00625AC0" w:rsidP="00625AC0">
            <w:pPr>
              <w:spacing w:line="276" w:lineRule="auto"/>
              <w:jc w:val="both"/>
              <w:rPr>
                <w:color w:val="auto"/>
                <w:sz w:val="26"/>
                <w:szCs w:val="26"/>
              </w:rPr>
            </w:pPr>
            <w:r w:rsidRPr="00C57503">
              <w:rPr>
                <w:color w:val="auto"/>
                <w:sz w:val="26"/>
                <w:szCs w:val="26"/>
              </w:rPr>
              <w:t>1 bài thi nói</w:t>
            </w:r>
          </w:p>
          <w:p w14:paraId="750F2CCB" w14:textId="77777777" w:rsidR="00625AC0" w:rsidRPr="00C57503" w:rsidRDefault="00625AC0" w:rsidP="00625AC0">
            <w:pPr>
              <w:spacing w:line="276" w:lineRule="auto"/>
              <w:jc w:val="both"/>
              <w:rPr>
                <w:color w:val="auto"/>
                <w:sz w:val="26"/>
                <w:szCs w:val="26"/>
                <w:lang w:val="vi-VN"/>
              </w:rPr>
            </w:pPr>
            <w:r w:rsidRPr="00C57503">
              <w:rPr>
                <w:color w:val="auto"/>
                <w:sz w:val="26"/>
                <w:szCs w:val="26"/>
              </w:rPr>
              <w:t>1 bài thi giấy: trắc nghiệm + tự luận</w:t>
            </w:r>
          </w:p>
        </w:tc>
      </w:tr>
      <w:tr w:rsidR="00625AC0" w:rsidRPr="00C57503" w14:paraId="18820F71" w14:textId="77777777" w:rsidTr="00625AC0">
        <w:tc>
          <w:tcPr>
            <w:tcW w:w="2718" w:type="dxa"/>
          </w:tcPr>
          <w:p w14:paraId="5B1C5429" w14:textId="77777777" w:rsidR="00625AC0" w:rsidRPr="00C57503" w:rsidRDefault="00625AC0" w:rsidP="00625AC0">
            <w:pPr>
              <w:spacing w:line="276" w:lineRule="auto"/>
              <w:jc w:val="center"/>
              <w:rPr>
                <w:color w:val="auto"/>
                <w:sz w:val="26"/>
                <w:szCs w:val="26"/>
              </w:rPr>
            </w:pPr>
          </w:p>
          <w:p w14:paraId="68D58A73" w14:textId="77777777" w:rsidR="00625AC0" w:rsidRPr="00C57503" w:rsidRDefault="00625AC0" w:rsidP="00625AC0">
            <w:pPr>
              <w:spacing w:line="276" w:lineRule="auto"/>
              <w:jc w:val="center"/>
              <w:rPr>
                <w:color w:val="auto"/>
                <w:sz w:val="26"/>
                <w:szCs w:val="26"/>
                <w:lang w:val="vi-VN"/>
              </w:rPr>
            </w:pPr>
            <w:r w:rsidRPr="00C57503">
              <w:rPr>
                <w:color w:val="auto"/>
                <w:sz w:val="26"/>
                <w:szCs w:val="26"/>
                <w:lang w:val="vi-VN"/>
              </w:rPr>
              <w:t>Cuối Học kỳ 2</w:t>
            </w:r>
          </w:p>
        </w:tc>
        <w:tc>
          <w:tcPr>
            <w:tcW w:w="1377" w:type="dxa"/>
          </w:tcPr>
          <w:p w14:paraId="632D4AA5" w14:textId="77777777" w:rsidR="00625AC0" w:rsidRPr="00C57503" w:rsidRDefault="00625AC0" w:rsidP="00625AC0">
            <w:pPr>
              <w:spacing w:line="276" w:lineRule="auto"/>
              <w:jc w:val="center"/>
              <w:rPr>
                <w:color w:val="auto"/>
                <w:sz w:val="26"/>
                <w:szCs w:val="26"/>
              </w:rPr>
            </w:pPr>
          </w:p>
          <w:p w14:paraId="5B959938" w14:textId="77777777" w:rsidR="00625AC0" w:rsidRPr="00C57503" w:rsidRDefault="00625AC0" w:rsidP="00625AC0">
            <w:pPr>
              <w:spacing w:line="276" w:lineRule="auto"/>
              <w:jc w:val="center"/>
              <w:rPr>
                <w:color w:val="auto"/>
                <w:sz w:val="26"/>
                <w:szCs w:val="26"/>
                <w:lang w:val="vi-VN"/>
              </w:rPr>
            </w:pPr>
            <w:r w:rsidRPr="00C57503">
              <w:rPr>
                <w:color w:val="auto"/>
                <w:sz w:val="26"/>
                <w:szCs w:val="26"/>
              </w:rPr>
              <w:t>50 phút</w:t>
            </w:r>
          </w:p>
        </w:tc>
        <w:tc>
          <w:tcPr>
            <w:tcW w:w="1380" w:type="dxa"/>
          </w:tcPr>
          <w:p w14:paraId="1523EE29" w14:textId="77777777" w:rsidR="00625AC0" w:rsidRPr="00C57503" w:rsidRDefault="00625AC0" w:rsidP="00625AC0">
            <w:pPr>
              <w:spacing w:line="276" w:lineRule="auto"/>
              <w:jc w:val="center"/>
              <w:rPr>
                <w:color w:val="auto"/>
                <w:sz w:val="26"/>
                <w:szCs w:val="26"/>
              </w:rPr>
            </w:pPr>
          </w:p>
          <w:p w14:paraId="1E745531" w14:textId="77777777" w:rsidR="00625AC0" w:rsidRPr="00C57503" w:rsidRDefault="00625AC0" w:rsidP="00625AC0">
            <w:pPr>
              <w:spacing w:line="276" w:lineRule="auto"/>
              <w:jc w:val="center"/>
              <w:rPr>
                <w:color w:val="auto"/>
                <w:sz w:val="26"/>
                <w:szCs w:val="26"/>
              </w:rPr>
            </w:pPr>
            <w:r w:rsidRPr="00C57503">
              <w:rPr>
                <w:color w:val="auto"/>
                <w:sz w:val="26"/>
                <w:szCs w:val="26"/>
              </w:rPr>
              <w:t>Tuần 35</w:t>
            </w:r>
          </w:p>
        </w:tc>
        <w:tc>
          <w:tcPr>
            <w:tcW w:w="5468" w:type="dxa"/>
          </w:tcPr>
          <w:p w14:paraId="6FF4F86A" w14:textId="77777777" w:rsidR="00625AC0" w:rsidRPr="00C57503" w:rsidRDefault="00625AC0" w:rsidP="00625AC0">
            <w:pPr>
              <w:spacing w:line="276" w:lineRule="auto"/>
              <w:jc w:val="both"/>
              <w:rPr>
                <w:color w:val="auto"/>
                <w:sz w:val="26"/>
                <w:szCs w:val="26"/>
              </w:rPr>
            </w:pPr>
            <w:r w:rsidRPr="00C57503">
              <w:rPr>
                <w:color w:val="auto"/>
                <w:sz w:val="26"/>
                <w:szCs w:val="26"/>
              </w:rPr>
              <w:t>HS nắm vững kiến thức phát âm, từ vựng, ngữ pháp và các kỹ năng nghe, nói, đọc, viết của các Units 1-10. Tập trung chủ yếu vào unit 7,8,9,10</w:t>
            </w:r>
          </w:p>
          <w:p w14:paraId="23EADC84" w14:textId="77777777" w:rsidR="00625AC0" w:rsidRPr="00C57503" w:rsidRDefault="00625AC0" w:rsidP="00625AC0">
            <w:pPr>
              <w:spacing w:line="276" w:lineRule="auto"/>
              <w:jc w:val="both"/>
              <w:rPr>
                <w:color w:val="auto"/>
                <w:sz w:val="26"/>
                <w:szCs w:val="26"/>
              </w:rPr>
            </w:pPr>
            <w:r w:rsidRPr="00C57503">
              <w:rPr>
                <w:color w:val="auto"/>
                <w:sz w:val="26"/>
                <w:szCs w:val="26"/>
              </w:rPr>
              <w:t>Kỹ năng tự học và sử dụng ngôn ngữ</w:t>
            </w:r>
          </w:p>
        </w:tc>
        <w:tc>
          <w:tcPr>
            <w:tcW w:w="3283" w:type="dxa"/>
          </w:tcPr>
          <w:p w14:paraId="041A7DE9" w14:textId="77777777" w:rsidR="00625AC0" w:rsidRPr="00C57503" w:rsidRDefault="00625AC0" w:rsidP="00625AC0">
            <w:pPr>
              <w:spacing w:line="276" w:lineRule="auto"/>
              <w:jc w:val="both"/>
              <w:rPr>
                <w:color w:val="auto"/>
                <w:sz w:val="26"/>
                <w:szCs w:val="26"/>
              </w:rPr>
            </w:pPr>
            <w:r w:rsidRPr="00C57503">
              <w:rPr>
                <w:color w:val="auto"/>
                <w:sz w:val="26"/>
                <w:szCs w:val="26"/>
              </w:rPr>
              <w:t>1 bài thi nói</w:t>
            </w:r>
          </w:p>
          <w:p w14:paraId="075D11D7" w14:textId="77777777" w:rsidR="00625AC0" w:rsidRPr="00C57503" w:rsidRDefault="00625AC0" w:rsidP="00625AC0">
            <w:pPr>
              <w:spacing w:line="276" w:lineRule="auto"/>
              <w:jc w:val="both"/>
              <w:rPr>
                <w:color w:val="auto"/>
                <w:sz w:val="26"/>
                <w:szCs w:val="26"/>
                <w:lang w:val="vi-VN"/>
              </w:rPr>
            </w:pPr>
            <w:r w:rsidRPr="00C57503">
              <w:rPr>
                <w:color w:val="auto"/>
                <w:sz w:val="26"/>
                <w:szCs w:val="26"/>
              </w:rPr>
              <w:t>1 bài thi giấy: trắc nghiệm + tự luận</w:t>
            </w:r>
          </w:p>
        </w:tc>
      </w:tr>
    </w:tbl>
    <w:p w14:paraId="50972D94" w14:textId="77777777" w:rsidR="00625AC0" w:rsidRPr="00C57503" w:rsidRDefault="00625AC0" w:rsidP="00625AC0">
      <w:pPr>
        <w:spacing w:before="0" w:after="0" w:line="276" w:lineRule="auto"/>
        <w:jc w:val="both"/>
        <w:rPr>
          <w:i/>
          <w:iCs/>
          <w:color w:val="auto"/>
          <w:sz w:val="26"/>
          <w:szCs w:val="26"/>
          <w:lang w:val="vi-VN"/>
        </w:rPr>
      </w:pPr>
      <w:r w:rsidRPr="00C57503">
        <w:rPr>
          <w:b/>
          <w:bCs/>
          <w:color w:val="auto"/>
          <w:sz w:val="26"/>
          <w:szCs w:val="26"/>
          <w:lang w:val="vi-VN"/>
        </w:rPr>
        <w:t>I</w:t>
      </w:r>
      <w:r w:rsidRPr="00C57503">
        <w:rPr>
          <w:b/>
          <w:bCs/>
          <w:color w:val="auto"/>
          <w:sz w:val="26"/>
          <w:szCs w:val="26"/>
        </w:rPr>
        <w:t>I</w:t>
      </w:r>
      <w:r w:rsidRPr="00C57503">
        <w:rPr>
          <w:b/>
          <w:bCs/>
          <w:color w:val="auto"/>
          <w:sz w:val="26"/>
          <w:szCs w:val="26"/>
          <w:lang w:val="vi-VN"/>
        </w:rPr>
        <w:t xml:space="preserve">. </w:t>
      </w:r>
      <w:r w:rsidRPr="00C57503">
        <w:rPr>
          <w:b/>
          <w:bCs/>
          <w:color w:val="auto"/>
          <w:sz w:val="26"/>
          <w:szCs w:val="26"/>
        </w:rPr>
        <w:t>NHIỆM VỤ DẠY HỌC VÀ GIÁO DỤC KHÁC</w:t>
      </w:r>
      <w:r w:rsidRPr="00C57503">
        <w:rPr>
          <w:b/>
          <w:bCs/>
          <w:color w:val="auto"/>
          <w:sz w:val="26"/>
          <w:szCs w:val="26"/>
          <w:lang w:val="vi-VN"/>
        </w:rPr>
        <w:t>:</w:t>
      </w:r>
      <w:r w:rsidRPr="00C57503">
        <w:rPr>
          <w:b/>
          <w:bCs/>
          <w:color w:val="auto"/>
          <w:sz w:val="26"/>
          <w:szCs w:val="26"/>
        </w:rPr>
        <w:t xml:space="preserve"> </w:t>
      </w:r>
    </w:p>
    <w:p w14:paraId="52BC6433" w14:textId="77777777" w:rsidR="00625AC0" w:rsidRPr="00C57503" w:rsidRDefault="00625AC0" w:rsidP="00625AC0">
      <w:pPr>
        <w:pStyle w:val="Heading3"/>
        <w:spacing w:before="0"/>
        <w:rPr>
          <w:rFonts w:ascii="Times New Roman" w:hAnsi="Times New Roman" w:cs="Times New Roman"/>
          <w:b/>
          <w:color w:val="auto"/>
          <w:sz w:val="26"/>
          <w:szCs w:val="26"/>
        </w:rPr>
      </w:pPr>
      <w:r w:rsidRPr="00C57503">
        <w:rPr>
          <w:rFonts w:ascii="Times New Roman" w:hAnsi="Times New Roman" w:cs="Times New Roman"/>
          <w:b/>
          <w:color w:val="auto"/>
          <w:sz w:val="26"/>
          <w:szCs w:val="26"/>
        </w:rPr>
        <w:t>1. Công tác chuyên môn</w:t>
      </w:r>
    </w:p>
    <w:p w14:paraId="205CE5C6" w14:textId="77777777" w:rsidR="00625AC0" w:rsidRPr="00C57503" w:rsidRDefault="00625AC0" w:rsidP="000C7AB1">
      <w:pPr>
        <w:pStyle w:val="NormalWeb"/>
        <w:numPr>
          <w:ilvl w:val="0"/>
          <w:numId w:val="11"/>
        </w:numPr>
        <w:spacing w:before="0" w:beforeAutospacing="0"/>
        <w:rPr>
          <w:sz w:val="26"/>
          <w:szCs w:val="26"/>
        </w:rPr>
      </w:pPr>
      <w:r w:rsidRPr="00C57503">
        <w:rPr>
          <w:sz w:val="26"/>
          <w:szCs w:val="26"/>
        </w:rPr>
        <w:t>Nhóm trưởng chỉ đạo, điều phối hoạt động chuyên môn, kiểm tra hồ sơ, nề nếp dạy học.</w:t>
      </w:r>
    </w:p>
    <w:p w14:paraId="26E7B054" w14:textId="77777777" w:rsidR="00625AC0" w:rsidRPr="00C57503" w:rsidRDefault="00625AC0" w:rsidP="000C7AB1">
      <w:pPr>
        <w:pStyle w:val="NormalWeb"/>
        <w:numPr>
          <w:ilvl w:val="0"/>
          <w:numId w:val="11"/>
        </w:numPr>
        <w:spacing w:before="0" w:beforeAutospacing="0"/>
        <w:rPr>
          <w:sz w:val="26"/>
          <w:szCs w:val="26"/>
        </w:rPr>
      </w:pPr>
      <w:r w:rsidRPr="00C57503">
        <w:rPr>
          <w:sz w:val="26"/>
          <w:szCs w:val="26"/>
        </w:rPr>
        <w:t>100% GV thực hiện đúng quy chế chuyên môn; có kế hoạch giảng dạy, soạn giảng và lên lớp đúng quy định.</w:t>
      </w:r>
    </w:p>
    <w:p w14:paraId="2164405D" w14:textId="77777777" w:rsidR="00625AC0" w:rsidRPr="00C57503" w:rsidRDefault="00625AC0" w:rsidP="000C7AB1">
      <w:pPr>
        <w:pStyle w:val="NormalWeb"/>
        <w:numPr>
          <w:ilvl w:val="0"/>
          <w:numId w:val="11"/>
        </w:numPr>
        <w:rPr>
          <w:sz w:val="26"/>
          <w:szCs w:val="26"/>
        </w:rPr>
      </w:pPr>
      <w:r w:rsidRPr="00C57503">
        <w:rPr>
          <w:sz w:val="26"/>
          <w:szCs w:val="26"/>
        </w:rPr>
        <w:t xml:space="preserve">Tổ chức ít nhất </w:t>
      </w:r>
      <w:r w:rsidRPr="00C57503">
        <w:rPr>
          <w:rStyle w:val="Strong"/>
          <w:sz w:val="26"/>
          <w:szCs w:val="26"/>
        </w:rPr>
        <w:t>02 chuyên đề/năm học</w:t>
      </w:r>
      <w:r w:rsidRPr="00C57503">
        <w:rPr>
          <w:sz w:val="26"/>
          <w:szCs w:val="26"/>
        </w:rPr>
        <w:t xml:space="preserve"> về đổi mới phương pháp và kiểm tra – đánh giá.</w:t>
      </w:r>
    </w:p>
    <w:p w14:paraId="1E05EBF4" w14:textId="77777777" w:rsidR="00625AC0" w:rsidRPr="00C57503" w:rsidRDefault="00625AC0" w:rsidP="000C7AB1">
      <w:pPr>
        <w:pStyle w:val="NormalWeb"/>
        <w:numPr>
          <w:ilvl w:val="0"/>
          <w:numId w:val="11"/>
        </w:numPr>
        <w:rPr>
          <w:sz w:val="26"/>
          <w:szCs w:val="26"/>
        </w:rPr>
      </w:pPr>
      <w:r w:rsidRPr="00C57503">
        <w:rPr>
          <w:sz w:val="26"/>
          <w:szCs w:val="26"/>
        </w:rPr>
        <w:t xml:space="preserve">Có HS tham gia và đạt giải kỳ thi HSG cấp trường, cấp tỉnh </w:t>
      </w:r>
    </w:p>
    <w:p w14:paraId="6439C402" w14:textId="77777777" w:rsidR="00625AC0" w:rsidRPr="00C57503" w:rsidRDefault="00625AC0" w:rsidP="000C7AB1">
      <w:pPr>
        <w:pStyle w:val="NormalWeb"/>
        <w:numPr>
          <w:ilvl w:val="0"/>
          <w:numId w:val="11"/>
        </w:numPr>
        <w:spacing w:before="0" w:beforeAutospacing="0" w:after="0" w:afterAutospacing="0"/>
        <w:rPr>
          <w:sz w:val="26"/>
          <w:szCs w:val="26"/>
        </w:rPr>
      </w:pPr>
      <w:r w:rsidRPr="00C57503">
        <w:rPr>
          <w:sz w:val="26"/>
          <w:szCs w:val="26"/>
        </w:rPr>
        <w:t>100% GV ứng dụng CNTT trong dạy học (trình chiếu, quiz online, LMS…).</w:t>
      </w:r>
    </w:p>
    <w:p w14:paraId="17216ECD" w14:textId="77777777" w:rsidR="00625AC0" w:rsidRPr="00C57503" w:rsidRDefault="00625AC0" w:rsidP="00625AC0">
      <w:pPr>
        <w:pStyle w:val="Heading3"/>
        <w:spacing w:before="0"/>
        <w:rPr>
          <w:rFonts w:ascii="Times New Roman" w:hAnsi="Times New Roman" w:cs="Times New Roman"/>
          <w:b/>
          <w:color w:val="auto"/>
          <w:sz w:val="26"/>
          <w:szCs w:val="26"/>
        </w:rPr>
      </w:pPr>
      <w:r w:rsidRPr="00C57503">
        <w:rPr>
          <w:rFonts w:ascii="Times New Roman" w:hAnsi="Times New Roman" w:cs="Times New Roman"/>
          <w:b/>
          <w:color w:val="auto"/>
          <w:sz w:val="26"/>
          <w:szCs w:val="26"/>
        </w:rPr>
        <w:t>2. Đổi mới phương pháp dạy học</w:t>
      </w:r>
    </w:p>
    <w:p w14:paraId="78A45B6D" w14:textId="77777777" w:rsidR="00625AC0" w:rsidRPr="00C57503" w:rsidRDefault="00625AC0" w:rsidP="000C7AB1">
      <w:pPr>
        <w:pStyle w:val="NormalWeb"/>
        <w:numPr>
          <w:ilvl w:val="0"/>
          <w:numId w:val="12"/>
        </w:numPr>
        <w:spacing w:before="0" w:beforeAutospacing="0"/>
        <w:rPr>
          <w:b/>
          <w:sz w:val="26"/>
          <w:szCs w:val="26"/>
        </w:rPr>
      </w:pPr>
      <w:r w:rsidRPr="00C57503">
        <w:rPr>
          <w:sz w:val="26"/>
          <w:szCs w:val="26"/>
        </w:rPr>
        <w:t>Hình thành cho HS thói quen học tập</w:t>
      </w:r>
      <w:r w:rsidRPr="00C57503">
        <w:rPr>
          <w:b/>
          <w:sz w:val="26"/>
          <w:szCs w:val="26"/>
        </w:rPr>
        <w:t xml:space="preserve"> </w:t>
      </w:r>
      <w:r w:rsidRPr="00C57503">
        <w:rPr>
          <w:rStyle w:val="Strong"/>
          <w:sz w:val="26"/>
          <w:szCs w:val="26"/>
        </w:rPr>
        <w:t>chủ động - sáng tạo - linh hoạt</w:t>
      </w:r>
      <w:r w:rsidRPr="00C57503">
        <w:rPr>
          <w:b/>
          <w:sz w:val="26"/>
          <w:szCs w:val="26"/>
        </w:rPr>
        <w:t>.</w:t>
      </w:r>
    </w:p>
    <w:p w14:paraId="54546433" w14:textId="77777777" w:rsidR="00625AC0" w:rsidRPr="00C57503" w:rsidRDefault="00625AC0" w:rsidP="000C7AB1">
      <w:pPr>
        <w:pStyle w:val="NormalWeb"/>
        <w:numPr>
          <w:ilvl w:val="0"/>
          <w:numId w:val="12"/>
        </w:numPr>
        <w:spacing w:before="0" w:beforeAutospacing="0"/>
        <w:rPr>
          <w:sz w:val="26"/>
          <w:szCs w:val="26"/>
        </w:rPr>
      </w:pPr>
      <w:r w:rsidRPr="00C57503">
        <w:rPr>
          <w:sz w:val="26"/>
          <w:szCs w:val="26"/>
        </w:rPr>
        <w:t>Tích hợp liên môn.</w:t>
      </w:r>
    </w:p>
    <w:p w14:paraId="4494DF41" w14:textId="77777777" w:rsidR="00625AC0" w:rsidRPr="00C57503" w:rsidRDefault="00625AC0" w:rsidP="000C7AB1">
      <w:pPr>
        <w:pStyle w:val="NormalWeb"/>
        <w:numPr>
          <w:ilvl w:val="0"/>
          <w:numId w:val="12"/>
        </w:numPr>
        <w:spacing w:before="0" w:beforeAutospacing="0"/>
        <w:rPr>
          <w:b/>
          <w:sz w:val="26"/>
          <w:szCs w:val="26"/>
        </w:rPr>
      </w:pPr>
      <w:r w:rsidRPr="00C57503">
        <w:rPr>
          <w:sz w:val="26"/>
          <w:szCs w:val="26"/>
        </w:rPr>
        <w:t>Ứng dụng mô hình</w:t>
      </w:r>
      <w:r w:rsidRPr="00C57503">
        <w:rPr>
          <w:b/>
          <w:sz w:val="26"/>
          <w:szCs w:val="26"/>
        </w:rPr>
        <w:t xml:space="preserve"> </w:t>
      </w:r>
      <w:r w:rsidRPr="00C57503">
        <w:rPr>
          <w:rStyle w:val="Strong"/>
          <w:sz w:val="26"/>
          <w:szCs w:val="26"/>
        </w:rPr>
        <w:t>Blended Learning, STEAM, dự án, học theo chủ đề</w:t>
      </w:r>
      <w:r w:rsidRPr="00C57503">
        <w:rPr>
          <w:b/>
          <w:sz w:val="26"/>
          <w:szCs w:val="26"/>
        </w:rPr>
        <w:t>.</w:t>
      </w:r>
    </w:p>
    <w:p w14:paraId="1E459B94" w14:textId="77777777" w:rsidR="00625AC0" w:rsidRPr="00C57503" w:rsidRDefault="00625AC0" w:rsidP="000C7AB1">
      <w:pPr>
        <w:pStyle w:val="NormalWeb"/>
        <w:numPr>
          <w:ilvl w:val="0"/>
          <w:numId w:val="12"/>
        </w:numPr>
        <w:spacing w:before="0" w:beforeAutospacing="0"/>
        <w:rPr>
          <w:sz w:val="26"/>
          <w:szCs w:val="26"/>
        </w:rPr>
      </w:pPr>
      <w:r w:rsidRPr="00C57503">
        <w:rPr>
          <w:sz w:val="26"/>
          <w:szCs w:val="26"/>
        </w:rPr>
        <w:t>Tổ chức hoạt động trải nghiệm: “English Day”, “English Speaking Corner”.</w:t>
      </w:r>
    </w:p>
    <w:p w14:paraId="6F6E43DF" w14:textId="77777777" w:rsidR="00625AC0" w:rsidRPr="00C57503" w:rsidRDefault="00625AC0" w:rsidP="000C7AB1">
      <w:pPr>
        <w:pStyle w:val="NormalWeb"/>
        <w:numPr>
          <w:ilvl w:val="0"/>
          <w:numId w:val="12"/>
        </w:numPr>
        <w:spacing w:before="0" w:beforeAutospacing="0" w:after="0" w:afterAutospacing="0"/>
        <w:rPr>
          <w:sz w:val="26"/>
          <w:szCs w:val="26"/>
        </w:rPr>
      </w:pPr>
      <w:r w:rsidRPr="00C57503">
        <w:rPr>
          <w:sz w:val="26"/>
          <w:szCs w:val="26"/>
        </w:rPr>
        <w:t>Khuyến khích storytelling, drama, service learning.</w:t>
      </w:r>
    </w:p>
    <w:p w14:paraId="742EAA4F" w14:textId="77777777" w:rsidR="00625AC0" w:rsidRPr="00C57503" w:rsidRDefault="00625AC0" w:rsidP="00625AC0">
      <w:pPr>
        <w:pStyle w:val="Heading3"/>
        <w:spacing w:before="0"/>
        <w:rPr>
          <w:rFonts w:ascii="Times New Roman" w:hAnsi="Times New Roman" w:cs="Times New Roman"/>
          <w:b/>
          <w:color w:val="auto"/>
          <w:sz w:val="26"/>
          <w:szCs w:val="26"/>
        </w:rPr>
      </w:pPr>
      <w:r w:rsidRPr="00C57503">
        <w:rPr>
          <w:rFonts w:ascii="Times New Roman" w:hAnsi="Times New Roman" w:cs="Times New Roman"/>
          <w:b/>
          <w:color w:val="auto"/>
          <w:sz w:val="26"/>
          <w:szCs w:val="26"/>
        </w:rPr>
        <w:t>3. Đổi mới phương pháp kiểm tra – đánh giá</w:t>
      </w:r>
    </w:p>
    <w:p w14:paraId="3D4892E8" w14:textId="77777777" w:rsidR="00625AC0" w:rsidRPr="00C57503" w:rsidRDefault="00625AC0" w:rsidP="000C7AB1">
      <w:pPr>
        <w:pStyle w:val="NormalWeb"/>
        <w:numPr>
          <w:ilvl w:val="0"/>
          <w:numId w:val="13"/>
        </w:numPr>
        <w:spacing w:before="0" w:beforeAutospacing="0"/>
        <w:rPr>
          <w:sz w:val="26"/>
          <w:szCs w:val="26"/>
        </w:rPr>
      </w:pPr>
      <w:r w:rsidRPr="00C57503">
        <w:rPr>
          <w:sz w:val="26"/>
          <w:szCs w:val="26"/>
        </w:rPr>
        <w:t>Đảm bảo đánh giá đủ 4 kỹ năng (nghe – nói – đọc – viết).</w:t>
      </w:r>
    </w:p>
    <w:p w14:paraId="2438B203" w14:textId="77777777" w:rsidR="00625AC0" w:rsidRPr="00C57503" w:rsidRDefault="00625AC0" w:rsidP="000C7AB1">
      <w:pPr>
        <w:pStyle w:val="NormalWeb"/>
        <w:numPr>
          <w:ilvl w:val="0"/>
          <w:numId w:val="13"/>
        </w:numPr>
        <w:spacing w:before="0" w:beforeAutospacing="0"/>
        <w:rPr>
          <w:sz w:val="26"/>
          <w:szCs w:val="26"/>
        </w:rPr>
      </w:pPr>
      <w:r w:rsidRPr="00C57503">
        <w:rPr>
          <w:sz w:val="26"/>
          <w:szCs w:val="26"/>
        </w:rPr>
        <w:t>Thực hiện đánh giá thường xuyên bằng rubric, tự đánh giá, đánh giá đồng đẳng.</w:t>
      </w:r>
    </w:p>
    <w:p w14:paraId="2E11EDDD" w14:textId="77777777" w:rsidR="00625AC0" w:rsidRPr="00C57503" w:rsidRDefault="00625AC0" w:rsidP="000C7AB1">
      <w:pPr>
        <w:pStyle w:val="NormalWeb"/>
        <w:numPr>
          <w:ilvl w:val="0"/>
          <w:numId w:val="13"/>
        </w:numPr>
        <w:spacing w:before="0" w:beforeAutospacing="0"/>
        <w:rPr>
          <w:sz w:val="26"/>
          <w:szCs w:val="26"/>
        </w:rPr>
      </w:pPr>
      <w:r w:rsidRPr="00C57503">
        <w:rPr>
          <w:sz w:val="26"/>
          <w:szCs w:val="26"/>
        </w:rPr>
        <w:t xml:space="preserve">Sử dụng </w:t>
      </w:r>
      <w:r w:rsidRPr="00C57503">
        <w:rPr>
          <w:rStyle w:val="Strong"/>
          <w:sz w:val="26"/>
          <w:szCs w:val="26"/>
        </w:rPr>
        <w:t>portfolio, sản phẩm dự án</w:t>
      </w:r>
      <w:r w:rsidRPr="00C57503">
        <w:rPr>
          <w:b/>
          <w:sz w:val="26"/>
          <w:szCs w:val="26"/>
        </w:rPr>
        <w:t xml:space="preserve"> </w:t>
      </w:r>
      <w:r w:rsidRPr="00C57503">
        <w:rPr>
          <w:sz w:val="26"/>
          <w:szCs w:val="26"/>
        </w:rPr>
        <w:t>làm minh chứng.</w:t>
      </w:r>
    </w:p>
    <w:p w14:paraId="00DF09C9" w14:textId="77777777" w:rsidR="00625AC0" w:rsidRPr="00C57503" w:rsidRDefault="00625AC0" w:rsidP="000C7AB1">
      <w:pPr>
        <w:pStyle w:val="NormalWeb"/>
        <w:numPr>
          <w:ilvl w:val="0"/>
          <w:numId w:val="13"/>
        </w:numPr>
        <w:spacing w:before="0" w:beforeAutospacing="0"/>
        <w:rPr>
          <w:sz w:val="26"/>
          <w:szCs w:val="26"/>
        </w:rPr>
      </w:pPr>
      <w:r w:rsidRPr="00C57503">
        <w:rPr>
          <w:sz w:val="26"/>
          <w:szCs w:val="26"/>
        </w:rPr>
        <w:t>Đa dạng hình thức: quiz online, sản phẩm học tập, tình huống thực tế.</w:t>
      </w:r>
    </w:p>
    <w:p w14:paraId="078716F9" w14:textId="77777777" w:rsidR="00625AC0" w:rsidRPr="00C57503" w:rsidRDefault="00625AC0" w:rsidP="000C7AB1">
      <w:pPr>
        <w:pStyle w:val="NormalWeb"/>
        <w:numPr>
          <w:ilvl w:val="0"/>
          <w:numId w:val="13"/>
        </w:numPr>
        <w:spacing w:before="0" w:beforeAutospacing="0" w:after="0" w:afterAutospacing="0"/>
        <w:rPr>
          <w:sz w:val="26"/>
          <w:szCs w:val="26"/>
        </w:rPr>
      </w:pPr>
      <w:r w:rsidRPr="00C57503">
        <w:rPr>
          <w:sz w:val="26"/>
          <w:szCs w:val="26"/>
        </w:rPr>
        <w:lastRenderedPageBreak/>
        <w:t>GV phản hồi chi tiết, cá nhân hóa, khuyến khích tiến bộ.</w:t>
      </w:r>
    </w:p>
    <w:p w14:paraId="648915B7" w14:textId="77777777" w:rsidR="00625AC0" w:rsidRPr="00C57503" w:rsidRDefault="00625AC0" w:rsidP="00625AC0">
      <w:pPr>
        <w:pStyle w:val="Heading3"/>
        <w:spacing w:before="0"/>
        <w:rPr>
          <w:rFonts w:ascii="Times New Roman" w:hAnsi="Times New Roman" w:cs="Times New Roman"/>
          <w:b/>
          <w:color w:val="auto"/>
          <w:sz w:val="26"/>
          <w:szCs w:val="26"/>
        </w:rPr>
      </w:pPr>
      <w:r w:rsidRPr="00C57503">
        <w:rPr>
          <w:rFonts w:ascii="Times New Roman" w:hAnsi="Times New Roman" w:cs="Times New Roman"/>
          <w:b/>
          <w:color w:val="auto"/>
          <w:sz w:val="26"/>
          <w:szCs w:val="26"/>
        </w:rPr>
        <w:t>4. Ứng dụng CNTT và AI</w:t>
      </w:r>
    </w:p>
    <w:p w14:paraId="7A12E8DA" w14:textId="77777777" w:rsidR="00625AC0" w:rsidRPr="00C57503" w:rsidRDefault="00625AC0" w:rsidP="000C7AB1">
      <w:pPr>
        <w:pStyle w:val="NormalWeb"/>
        <w:numPr>
          <w:ilvl w:val="0"/>
          <w:numId w:val="14"/>
        </w:numPr>
        <w:spacing w:before="0" w:beforeAutospacing="0"/>
        <w:rPr>
          <w:sz w:val="26"/>
          <w:szCs w:val="26"/>
        </w:rPr>
      </w:pPr>
      <w:r w:rsidRPr="00C57503">
        <w:rPr>
          <w:sz w:val="26"/>
          <w:szCs w:val="26"/>
        </w:rPr>
        <w:t>Sử dụng AI để tạo đề, thiết kế bài giảng (ChatGPT, Quillionz, Canva AI, Edpuzzle).</w:t>
      </w:r>
    </w:p>
    <w:p w14:paraId="427BF3C6" w14:textId="77777777" w:rsidR="00625AC0" w:rsidRPr="00C57503" w:rsidRDefault="00625AC0" w:rsidP="000C7AB1">
      <w:pPr>
        <w:pStyle w:val="NormalWeb"/>
        <w:numPr>
          <w:ilvl w:val="0"/>
          <w:numId w:val="14"/>
        </w:numPr>
        <w:spacing w:before="0" w:beforeAutospacing="0"/>
        <w:rPr>
          <w:sz w:val="26"/>
          <w:szCs w:val="26"/>
        </w:rPr>
      </w:pPr>
      <w:r w:rsidRPr="00C57503">
        <w:rPr>
          <w:sz w:val="26"/>
          <w:szCs w:val="26"/>
        </w:rPr>
        <w:t>Hướng dẫn HS khai thác AI có trách nhiệm (Grammarly, Elsa Speak, YouGlish…).</w:t>
      </w:r>
    </w:p>
    <w:p w14:paraId="2843C115" w14:textId="77777777" w:rsidR="00625AC0" w:rsidRPr="00C57503" w:rsidRDefault="00625AC0" w:rsidP="000C7AB1">
      <w:pPr>
        <w:pStyle w:val="NormalWeb"/>
        <w:numPr>
          <w:ilvl w:val="0"/>
          <w:numId w:val="14"/>
        </w:numPr>
        <w:spacing w:before="0" w:beforeAutospacing="0"/>
        <w:rPr>
          <w:sz w:val="26"/>
          <w:szCs w:val="26"/>
        </w:rPr>
      </w:pPr>
      <w:r w:rsidRPr="00C57503">
        <w:rPr>
          <w:sz w:val="26"/>
          <w:szCs w:val="26"/>
        </w:rPr>
        <w:t>Quản lý học tập qua Google Classroom, Moodle.</w:t>
      </w:r>
    </w:p>
    <w:p w14:paraId="4A53076A" w14:textId="77777777" w:rsidR="00625AC0" w:rsidRPr="00C57503" w:rsidRDefault="00625AC0" w:rsidP="000C7AB1">
      <w:pPr>
        <w:pStyle w:val="NormalWeb"/>
        <w:numPr>
          <w:ilvl w:val="0"/>
          <w:numId w:val="14"/>
        </w:numPr>
        <w:spacing w:before="0" w:beforeAutospacing="0"/>
        <w:rPr>
          <w:sz w:val="26"/>
          <w:szCs w:val="26"/>
        </w:rPr>
      </w:pPr>
      <w:r w:rsidRPr="00C57503">
        <w:rPr>
          <w:sz w:val="26"/>
          <w:szCs w:val="26"/>
        </w:rPr>
        <w:t>Thực hiện khảo sát, phân tích dữ liệu học tập bằng Google Form, Excel/Power BI.</w:t>
      </w:r>
    </w:p>
    <w:p w14:paraId="6E503D9B" w14:textId="77777777" w:rsidR="00625AC0" w:rsidRPr="00C57503" w:rsidRDefault="00625AC0" w:rsidP="000C7AB1">
      <w:pPr>
        <w:pStyle w:val="NormalWeb"/>
        <w:numPr>
          <w:ilvl w:val="0"/>
          <w:numId w:val="14"/>
        </w:numPr>
        <w:spacing w:before="0" w:beforeAutospacing="0" w:after="0" w:afterAutospacing="0"/>
        <w:rPr>
          <w:sz w:val="26"/>
          <w:szCs w:val="26"/>
        </w:rPr>
      </w:pPr>
      <w:r w:rsidRPr="00C57503">
        <w:rPr>
          <w:sz w:val="26"/>
          <w:szCs w:val="26"/>
        </w:rPr>
        <w:t>Khuyến khích học tập trải nghiệm thực tế ảo (VR/AR).</w:t>
      </w:r>
    </w:p>
    <w:p w14:paraId="175843D2" w14:textId="77777777" w:rsidR="00625AC0" w:rsidRPr="00C57503" w:rsidRDefault="00625AC0" w:rsidP="00625AC0">
      <w:pPr>
        <w:pStyle w:val="Heading3"/>
        <w:spacing w:before="0"/>
        <w:rPr>
          <w:rFonts w:ascii="Times New Roman" w:hAnsi="Times New Roman" w:cs="Times New Roman"/>
          <w:b/>
          <w:color w:val="auto"/>
          <w:sz w:val="26"/>
          <w:szCs w:val="26"/>
        </w:rPr>
      </w:pPr>
      <w:r w:rsidRPr="00C57503">
        <w:rPr>
          <w:rFonts w:ascii="Times New Roman" w:hAnsi="Times New Roman" w:cs="Times New Roman"/>
          <w:b/>
          <w:color w:val="auto"/>
          <w:sz w:val="26"/>
          <w:szCs w:val="26"/>
        </w:rPr>
        <w:t>5. Thực hiện quy chế chuyên môn và bồi dưỡng</w:t>
      </w:r>
    </w:p>
    <w:p w14:paraId="302E80F8" w14:textId="77777777" w:rsidR="00625AC0" w:rsidRPr="00C57503" w:rsidRDefault="00625AC0" w:rsidP="000C7AB1">
      <w:pPr>
        <w:pStyle w:val="NormalWeb"/>
        <w:numPr>
          <w:ilvl w:val="0"/>
          <w:numId w:val="15"/>
        </w:numPr>
        <w:spacing w:before="0" w:beforeAutospacing="0"/>
        <w:rPr>
          <w:sz w:val="26"/>
          <w:szCs w:val="26"/>
        </w:rPr>
      </w:pPr>
      <w:r w:rsidRPr="00C57503">
        <w:rPr>
          <w:sz w:val="26"/>
          <w:szCs w:val="26"/>
        </w:rPr>
        <w:t>Soạn giáo án trên phần mềm thống nhất; kiểm tra chéo hồ sơ.</w:t>
      </w:r>
    </w:p>
    <w:p w14:paraId="03166DFC" w14:textId="77777777" w:rsidR="00625AC0" w:rsidRPr="00C57503" w:rsidRDefault="00625AC0" w:rsidP="000C7AB1">
      <w:pPr>
        <w:pStyle w:val="NormalWeb"/>
        <w:numPr>
          <w:ilvl w:val="0"/>
          <w:numId w:val="15"/>
        </w:numPr>
        <w:spacing w:before="0" w:beforeAutospacing="0"/>
        <w:rPr>
          <w:sz w:val="26"/>
          <w:szCs w:val="26"/>
        </w:rPr>
      </w:pPr>
      <w:r w:rsidRPr="00C57503">
        <w:rPr>
          <w:sz w:val="26"/>
          <w:szCs w:val="26"/>
        </w:rPr>
        <w:t>Tăng cường dự giờ, rút kinh nghiệm, xây dựng văn hóa phản hồi tích cực.</w:t>
      </w:r>
    </w:p>
    <w:p w14:paraId="0E85FF64" w14:textId="77777777" w:rsidR="00625AC0" w:rsidRPr="00C57503" w:rsidRDefault="00625AC0" w:rsidP="000C7AB1">
      <w:pPr>
        <w:pStyle w:val="NormalWeb"/>
        <w:numPr>
          <w:ilvl w:val="0"/>
          <w:numId w:val="15"/>
        </w:numPr>
        <w:spacing w:before="0" w:beforeAutospacing="0"/>
        <w:rPr>
          <w:sz w:val="26"/>
          <w:szCs w:val="26"/>
        </w:rPr>
      </w:pPr>
      <w:r w:rsidRPr="00C57503">
        <w:rPr>
          <w:sz w:val="26"/>
          <w:szCs w:val="26"/>
        </w:rPr>
        <w:t>GV tham gia bồi dưỡng thường xuyên, tự học, cập nhật PPDH – CNTT.</w:t>
      </w:r>
    </w:p>
    <w:p w14:paraId="45A36490" w14:textId="77777777" w:rsidR="00625AC0" w:rsidRPr="00C57503" w:rsidRDefault="00625AC0" w:rsidP="000C7AB1">
      <w:pPr>
        <w:pStyle w:val="NormalWeb"/>
        <w:numPr>
          <w:ilvl w:val="0"/>
          <w:numId w:val="15"/>
        </w:numPr>
        <w:spacing w:before="0" w:beforeAutospacing="0"/>
        <w:rPr>
          <w:sz w:val="26"/>
          <w:szCs w:val="26"/>
        </w:rPr>
      </w:pPr>
      <w:r w:rsidRPr="00C57503">
        <w:rPr>
          <w:sz w:val="26"/>
          <w:szCs w:val="26"/>
        </w:rPr>
        <w:t>Khuyến khích tham gia diễn đàn học thuật (TESOL, ELT…).</w:t>
      </w:r>
    </w:p>
    <w:tbl>
      <w:tblPr>
        <w:tblW w:w="0" w:type="auto"/>
        <w:tblInd w:w="567" w:type="dxa"/>
        <w:tblLook w:val="04A0" w:firstRow="1" w:lastRow="0" w:firstColumn="1" w:lastColumn="0" w:noHBand="0" w:noVBand="1"/>
      </w:tblPr>
      <w:tblGrid>
        <w:gridCol w:w="4585"/>
        <w:gridCol w:w="4714"/>
        <w:gridCol w:w="4638"/>
      </w:tblGrid>
      <w:tr w:rsidR="00625AC0" w:rsidRPr="00C57503" w14:paraId="2CF932E5" w14:textId="77777777" w:rsidTr="00625AC0">
        <w:tc>
          <w:tcPr>
            <w:tcW w:w="4585" w:type="dxa"/>
          </w:tcPr>
          <w:p w14:paraId="2855D2DD" w14:textId="77777777" w:rsidR="00625AC0" w:rsidRPr="00C57503" w:rsidRDefault="00625AC0" w:rsidP="00625AC0">
            <w:pPr>
              <w:spacing w:line="276" w:lineRule="auto"/>
              <w:contextualSpacing/>
              <w:jc w:val="both"/>
              <w:rPr>
                <w:b/>
                <w:bCs/>
                <w:color w:val="auto"/>
                <w:sz w:val="26"/>
                <w:szCs w:val="26"/>
              </w:rPr>
            </w:pPr>
          </w:p>
          <w:p w14:paraId="7F8726FF" w14:textId="77777777" w:rsidR="00625AC0" w:rsidRPr="00C57503" w:rsidRDefault="00625AC0" w:rsidP="00625AC0">
            <w:pPr>
              <w:spacing w:line="276" w:lineRule="auto"/>
              <w:contextualSpacing/>
              <w:jc w:val="center"/>
              <w:rPr>
                <w:b/>
                <w:bCs/>
                <w:color w:val="auto"/>
                <w:sz w:val="26"/>
                <w:szCs w:val="26"/>
              </w:rPr>
            </w:pPr>
          </w:p>
          <w:p w14:paraId="7EF0061C" w14:textId="77777777" w:rsidR="00625AC0" w:rsidRPr="00C57503" w:rsidRDefault="00625AC0" w:rsidP="00625AC0">
            <w:pPr>
              <w:spacing w:line="276" w:lineRule="auto"/>
              <w:contextualSpacing/>
              <w:jc w:val="center"/>
              <w:rPr>
                <w:b/>
                <w:bCs/>
                <w:color w:val="auto"/>
                <w:sz w:val="26"/>
                <w:szCs w:val="26"/>
              </w:rPr>
            </w:pPr>
            <w:r w:rsidRPr="00C57503">
              <w:rPr>
                <w:b/>
                <w:bCs/>
                <w:color w:val="auto"/>
                <w:sz w:val="26"/>
                <w:szCs w:val="26"/>
              </w:rPr>
              <w:t>BAN GIÁM HIỆU</w:t>
            </w:r>
          </w:p>
          <w:p w14:paraId="59275B94" w14:textId="77777777" w:rsidR="00625AC0" w:rsidRPr="00C57503" w:rsidRDefault="00625AC0" w:rsidP="00625AC0">
            <w:pPr>
              <w:spacing w:line="276" w:lineRule="auto"/>
              <w:contextualSpacing/>
              <w:jc w:val="both"/>
              <w:rPr>
                <w:b/>
                <w:bCs/>
                <w:color w:val="auto"/>
                <w:sz w:val="26"/>
                <w:szCs w:val="26"/>
                <w:lang w:val="vi-VN"/>
              </w:rPr>
            </w:pPr>
            <w:r w:rsidRPr="00C57503">
              <w:rPr>
                <w:b/>
                <w:bCs/>
                <w:color w:val="auto"/>
                <w:sz w:val="26"/>
                <w:szCs w:val="26"/>
              </w:rPr>
              <w:t xml:space="preserve">            </w:t>
            </w:r>
          </w:p>
        </w:tc>
        <w:tc>
          <w:tcPr>
            <w:tcW w:w="4714" w:type="dxa"/>
          </w:tcPr>
          <w:p w14:paraId="55F11CE6" w14:textId="77777777" w:rsidR="00625AC0" w:rsidRPr="00C57503" w:rsidRDefault="00625AC0" w:rsidP="00625AC0">
            <w:pPr>
              <w:spacing w:line="276" w:lineRule="auto"/>
              <w:contextualSpacing/>
              <w:jc w:val="center"/>
              <w:rPr>
                <w:b/>
                <w:bCs/>
                <w:color w:val="auto"/>
                <w:sz w:val="26"/>
                <w:szCs w:val="26"/>
                <w:lang w:val="vi-VN"/>
              </w:rPr>
            </w:pPr>
          </w:p>
          <w:p w14:paraId="1DEE7F1F" w14:textId="77777777" w:rsidR="00625AC0" w:rsidRPr="00C57503" w:rsidRDefault="00625AC0" w:rsidP="00625AC0">
            <w:pPr>
              <w:spacing w:line="276" w:lineRule="auto"/>
              <w:contextualSpacing/>
              <w:jc w:val="center"/>
              <w:rPr>
                <w:b/>
                <w:bCs/>
                <w:color w:val="auto"/>
                <w:sz w:val="26"/>
                <w:szCs w:val="26"/>
                <w:lang w:val="vi-VN"/>
              </w:rPr>
            </w:pPr>
          </w:p>
          <w:p w14:paraId="618F7A63" w14:textId="77777777" w:rsidR="00625AC0" w:rsidRPr="00C57503" w:rsidRDefault="00625AC0" w:rsidP="00625AC0">
            <w:pPr>
              <w:spacing w:line="276" w:lineRule="auto"/>
              <w:contextualSpacing/>
              <w:jc w:val="center"/>
              <w:rPr>
                <w:b/>
                <w:bCs/>
                <w:color w:val="auto"/>
                <w:sz w:val="26"/>
                <w:szCs w:val="26"/>
              </w:rPr>
            </w:pPr>
            <w:r w:rsidRPr="00C57503">
              <w:rPr>
                <w:b/>
                <w:bCs/>
                <w:color w:val="auto"/>
                <w:sz w:val="26"/>
                <w:szCs w:val="26"/>
              </w:rPr>
              <w:t>TỔ TRƯỞNG</w:t>
            </w:r>
          </w:p>
        </w:tc>
        <w:tc>
          <w:tcPr>
            <w:tcW w:w="4638" w:type="dxa"/>
          </w:tcPr>
          <w:p w14:paraId="585715A9" w14:textId="77777777" w:rsidR="00625AC0" w:rsidRPr="00C57503" w:rsidRDefault="00625AC0" w:rsidP="00625AC0">
            <w:pPr>
              <w:spacing w:line="276" w:lineRule="auto"/>
              <w:contextualSpacing/>
              <w:jc w:val="both"/>
              <w:rPr>
                <w:i/>
                <w:color w:val="auto"/>
                <w:sz w:val="26"/>
                <w:szCs w:val="26"/>
              </w:rPr>
            </w:pPr>
            <w:r w:rsidRPr="00C57503">
              <w:rPr>
                <w:i/>
                <w:color w:val="auto"/>
                <w:sz w:val="26"/>
                <w:szCs w:val="26"/>
              </w:rPr>
              <w:t>Ninh Bình</w:t>
            </w:r>
            <w:r w:rsidRPr="00C57503">
              <w:rPr>
                <w:i/>
                <w:color w:val="auto"/>
                <w:sz w:val="26"/>
                <w:szCs w:val="26"/>
                <w:lang w:val="vi-VN"/>
              </w:rPr>
              <w:t>, ngày</w:t>
            </w:r>
            <w:r w:rsidRPr="00C57503">
              <w:rPr>
                <w:i/>
                <w:color w:val="auto"/>
                <w:sz w:val="26"/>
                <w:szCs w:val="26"/>
              </w:rPr>
              <w:t xml:space="preserve">      </w:t>
            </w:r>
            <w:r w:rsidRPr="00C57503">
              <w:rPr>
                <w:i/>
                <w:color w:val="auto"/>
                <w:sz w:val="26"/>
                <w:szCs w:val="26"/>
                <w:lang w:val="vi-VN"/>
              </w:rPr>
              <w:t xml:space="preserve"> tháng</w:t>
            </w:r>
            <w:r w:rsidRPr="00C57503">
              <w:rPr>
                <w:i/>
                <w:color w:val="auto"/>
                <w:sz w:val="26"/>
                <w:szCs w:val="26"/>
              </w:rPr>
              <w:t xml:space="preserve">      </w:t>
            </w:r>
            <w:r w:rsidRPr="00C57503">
              <w:rPr>
                <w:i/>
                <w:color w:val="auto"/>
                <w:sz w:val="26"/>
                <w:szCs w:val="26"/>
                <w:lang w:val="vi-VN"/>
              </w:rPr>
              <w:t>năm 202</w:t>
            </w:r>
            <w:r w:rsidRPr="00C57503">
              <w:rPr>
                <w:i/>
                <w:color w:val="auto"/>
                <w:sz w:val="26"/>
                <w:szCs w:val="26"/>
              </w:rPr>
              <w:t>6</w:t>
            </w:r>
          </w:p>
          <w:p w14:paraId="1FE6CB3D" w14:textId="77777777" w:rsidR="00625AC0" w:rsidRPr="00C57503" w:rsidRDefault="00625AC0" w:rsidP="00625AC0">
            <w:pPr>
              <w:spacing w:line="276" w:lineRule="auto"/>
              <w:contextualSpacing/>
              <w:jc w:val="both"/>
              <w:rPr>
                <w:b/>
                <w:bCs/>
                <w:i/>
                <w:color w:val="auto"/>
                <w:sz w:val="26"/>
                <w:szCs w:val="26"/>
              </w:rPr>
            </w:pPr>
          </w:p>
          <w:p w14:paraId="740FAAA4" w14:textId="77777777" w:rsidR="00625AC0" w:rsidRPr="00C57503" w:rsidRDefault="00625AC0" w:rsidP="00625AC0">
            <w:pPr>
              <w:spacing w:line="276" w:lineRule="auto"/>
              <w:contextualSpacing/>
              <w:jc w:val="both"/>
              <w:rPr>
                <w:b/>
                <w:bCs/>
                <w:color w:val="auto"/>
                <w:sz w:val="26"/>
                <w:szCs w:val="26"/>
              </w:rPr>
            </w:pPr>
            <w:r w:rsidRPr="00C57503">
              <w:rPr>
                <w:b/>
                <w:bCs/>
                <w:color w:val="auto"/>
                <w:sz w:val="26"/>
                <w:szCs w:val="26"/>
              </w:rPr>
              <w:t xml:space="preserve">                  NHÓM TRƯỞNG</w:t>
            </w:r>
          </w:p>
          <w:p w14:paraId="18123A5C" w14:textId="77777777" w:rsidR="00625AC0" w:rsidRPr="00C57503" w:rsidRDefault="00625AC0" w:rsidP="00625AC0">
            <w:pPr>
              <w:spacing w:line="276" w:lineRule="auto"/>
              <w:contextualSpacing/>
              <w:jc w:val="both"/>
              <w:rPr>
                <w:i/>
                <w:iCs/>
                <w:color w:val="auto"/>
                <w:sz w:val="26"/>
                <w:szCs w:val="26"/>
                <w:lang w:val="vi-VN"/>
              </w:rPr>
            </w:pPr>
          </w:p>
          <w:p w14:paraId="0E559ABD" w14:textId="77777777" w:rsidR="00625AC0" w:rsidRPr="00C57503" w:rsidRDefault="00625AC0" w:rsidP="00625AC0">
            <w:pPr>
              <w:spacing w:line="276" w:lineRule="auto"/>
              <w:contextualSpacing/>
              <w:jc w:val="both"/>
              <w:rPr>
                <w:i/>
                <w:iCs/>
                <w:color w:val="auto"/>
                <w:sz w:val="26"/>
                <w:szCs w:val="26"/>
                <w:lang w:val="vi-VN"/>
              </w:rPr>
            </w:pPr>
          </w:p>
          <w:p w14:paraId="051E0ACC" w14:textId="77777777" w:rsidR="00625AC0" w:rsidRPr="00C57503" w:rsidRDefault="00625AC0" w:rsidP="00625AC0">
            <w:pPr>
              <w:spacing w:line="276" w:lineRule="auto"/>
              <w:contextualSpacing/>
              <w:jc w:val="both"/>
              <w:rPr>
                <w:b/>
                <w:bCs/>
                <w:color w:val="auto"/>
                <w:sz w:val="26"/>
                <w:szCs w:val="26"/>
                <w:lang w:val="vi-VN"/>
              </w:rPr>
            </w:pPr>
          </w:p>
          <w:p w14:paraId="6C90E82F" w14:textId="77777777" w:rsidR="00625AC0" w:rsidRPr="00C57503" w:rsidRDefault="00625AC0" w:rsidP="00625AC0">
            <w:pPr>
              <w:spacing w:line="276" w:lineRule="auto"/>
              <w:contextualSpacing/>
              <w:jc w:val="both"/>
              <w:rPr>
                <w:b/>
                <w:bCs/>
                <w:color w:val="auto"/>
                <w:sz w:val="26"/>
                <w:szCs w:val="26"/>
                <w:lang w:val="vi-VN"/>
              </w:rPr>
            </w:pPr>
          </w:p>
          <w:p w14:paraId="0E283622" w14:textId="77777777" w:rsidR="00625AC0" w:rsidRPr="00C57503" w:rsidRDefault="00625AC0" w:rsidP="00625AC0">
            <w:pPr>
              <w:spacing w:line="276" w:lineRule="auto"/>
              <w:contextualSpacing/>
              <w:jc w:val="both"/>
              <w:rPr>
                <w:b/>
                <w:bCs/>
                <w:color w:val="auto"/>
                <w:sz w:val="26"/>
                <w:szCs w:val="26"/>
                <w:lang w:val="vi-VN"/>
              </w:rPr>
            </w:pPr>
          </w:p>
          <w:p w14:paraId="37B16EEC" w14:textId="77777777" w:rsidR="00625AC0" w:rsidRPr="00C57503" w:rsidRDefault="00625AC0" w:rsidP="00625AC0">
            <w:pPr>
              <w:spacing w:line="276" w:lineRule="auto"/>
              <w:contextualSpacing/>
              <w:jc w:val="both"/>
              <w:rPr>
                <w:b/>
                <w:bCs/>
                <w:color w:val="auto"/>
                <w:sz w:val="26"/>
                <w:szCs w:val="26"/>
              </w:rPr>
            </w:pPr>
          </w:p>
        </w:tc>
      </w:tr>
    </w:tbl>
    <w:p w14:paraId="6F2248E4" w14:textId="77777777" w:rsidR="00625AC0" w:rsidRPr="00C57503" w:rsidRDefault="00625AC0" w:rsidP="00625AC0"/>
    <w:p w14:paraId="3A039820" w14:textId="1E0B56C8"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340CE5B6" w14:textId="17AABBF0"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0BF8A295" w14:textId="68FD680A"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5C8D2538" w14:textId="44B522CD"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7404F0CE" w14:textId="61AEE38D"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0D5C742A" w14:textId="1A22FD2A"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625AC0" w:rsidRPr="00C57503" w14:paraId="728AD994" w14:textId="77777777" w:rsidTr="00625AC0">
        <w:tc>
          <w:tcPr>
            <w:tcW w:w="6516" w:type="dxa"/>
          </w:tcPr>
          <w:p w14:paraId="2434FAEA" w14:textId="77777777" w:rsidR="00625AC0" w:rsidRPr="00C57503" w:rsidRDefault="00625AC0" w:rsidP="00625AC0">
            <w:pPr>
              <w:spacing w:before="100" w:beforeAutospacing="1" w:after="100" w:afterAutospacing="1"/>
              <w:jc w:val="center"/>
              <w:rPr>
                <w:sz w:val="26"/>
                <w:szCs w:val="26"/>
              </w:rPr>
            </w:pPr>
            <w:r w:rsidRPr="00C57503">
              <w:rPr>
                <w:bCs/>
                <w:sz w:val="26"/>
                <w:szCs w:val="26"/>
              </w:rPr>
              <w:lastRenderedPageBreak/>
              <w:t>TRƯỜNG THPT ĐỖ HUY LIÊU</w:t>
            </w:r>
          </w:p>
          <w:p w14:paraId="1F8A9F8D" w14:textId="77777777" w:rsidR="00625AC0" w:rsidRPr="00C57503" w:rsidRDefault="00625AC0" w:rsidP="00625AC0">
            <w:pPr>
              <w:spacing w:before="100" w:beforeAutospacing="1" w:after="100" w:afterAutospacing="1"/>
              <w:jc w:val="center"/>
              <w:rPr>
                <w:b/>
                <w:bCs/>
                <w:sz w:val="26"/>
                <w:szCs w:val="26"/>
              </w:rPr>
            </w:pPr>
            <w:r w:rsidRPr="00C57503">
              <w:rPr>
                <w:b/>
                <w:bCs/>
                <w:noProof/>
                <w:sz w:val="26"/>
                <w:szCs w:val="26"/>
              </w:rPr>
              <mc:AlternateContent>
                <mc:Choice Requires="wps">
                  <w:drawing>
                    <wp:anchor distT="0" distB="0" distL="114300" distR="114300" simplePos="0" relativeHeight="251666432" behindDoc="0" locked="0" layoutInCell="1" allowOverlap="1" wp14:anchorId="5A8A91DF" wp14:editId="110B07F5">
                      <wp:simplePos x="0" y="0"/>
                      <wp:positionH relativeFrom="column">
                        <wp:posOffset>1397635</wp:posOffset>
                      </wp:positionH>
                      <wp:positionV relativeFrom="paragraph">
                        <wp:posOffset>234950</wp:posOffset>
                      </wp:positionV>
                      <wp:extent cx="120015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120015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C54C1FF" id="Straight Connector 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0.05pt,18.5pt" to="204.5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" strokecolor="windowText" strokeweight=".5pt">
                      <v:stroke joinstyle="miter"/>
                    </v:line>
                  </w:pict>
                </mc:Fallback>
              </mc:AlternateContent>
            </w:r>
            <w:r w:rsidRPr="00C57503">
              <w:rPr>
                <w:b/>
                <w:bCs/>
                <w:sz w:val="26"/>
                <w:szCs w:val="26"/>
              </w:rPr>
              <w:t>NHÓM LỊCH SỬ</w:t>
            </w:r>
          </w:p>
          <w:p w14:paraId="2417B513" w14:textId="77777777" w:rsidR="00625AC0" w:rsidRPr="00C57503" w:rsidRDefault="00625AC0" w:rsidP="00625AC0">
            <w:pPr>
              <w:spacing w:before="100" w:beforeAutospacing="1" w:after="100" w:afterAutospacing="1"/>
              <w:jc w:val="center"/>
              <w:rPr>
                <w:b/>
                <w:bCs/>
                <w:sz w:val="26"/>
                <w:szCs w:val="26"/>
                <w:lang w:val="vi-VN"/>
              </w:rPr>
            </w:pPr>
          </w:p>
        </w:tc>
        <w:tc>
          <w:tcPr>
            <w:tcW w:w="8046" w:type="dxa"/>
          </w:tcPr>
          <w:p w14:paraId="3C8A4D01" w14:textId="77777777" w:rsidR="00625AC0" w:rsidRPr="00C57503" w:rsidRDefault="00625AC0" w:rsidP="00625AC0">
            <w:pPr>
              <w:spacing w:before="100" w:beforeAutospacing="1" w:after="100" w:afterAutospacing="1"/>
              <w:jc w:val="center"/>
              <w:rPr>
                <w:b/>
                <w:bCs/>
                <w:sz w:val="26"/>
                <w:szCs w:val="26"/>
                <w:lang w:val="vi-VN"/>
              </w:rPr>
            </w:pPr>
            <w:r w:rsidRPr="00C57503">
              <w:rPr>
                <w:b/>
                <w:bCs/>
                <w:sz w:val="26"/>
                <w:szCs w:val="26"/>
                <w:lang w:val="vi-VN"/>
              </w:rPr>
              <w:t>CỘNG HÒA XÃ HỘI CHỦ NGHĨA VIỆT NAM</w:t>
            </w:r>
          </w:p>
          <w:p w14:paraId="20B8F48F" w14:textId="77777777" w:rsidR="00625AC0" w:rsidRPr="00C57503" w:rsidRDefault="00625AC0" w:rsidP="00625AC0">
            <w:pPr>
              <w:spacing w:before="100" w:beforeAutospacing="1" w:after="100" w:afterAutospacing="1"/>
              <w:jc w:val="center"/>
              <w:rPr>
                <w:b/>
                <w:bCs/>
                <w:sz w:val="26"/>
                <w:szCs w:val="26"/>
                <w:lang w:val="vi-VN"/>
              </w:rPr>
            </w:pPr>
            <w:r w:rsidRPr="00C57503">
              <w:rPr>
                <w:noProof/>
                <w:sz w:val="26"/>
                <w:szCs w:val="26"/>
              </w:rPr>
              <mc:AlternateContent>
                <mc:Choice Requires="wps">
                  <w:drawing>
                    <wp:anchor distT="0" distB="0" distL="114300" distR="114300" simplePos="0" relativeHeight="251665408" behindDoc="0" locked="0" layoutInCell="1" allowOverlap="1" wp14:anchorId="6F3D03B7" wp14:editId="12C468C9">
                      <wp:simplePos x="0" y="0"/>
                      <wp:positionH relativeFrom="column">
                        <wp:posOffset>1651755</wp:posOffset>
                      </wp:positionH>
                      <wp:positionV relativeFrom="paragraph">
                        <wp:posOffset>234670</wp:posOffset>
                      </wp:positionV>
                      <wp:extent cx="1681258" cy="0"/>
                      <wp:effectExtent l="0" t="0" r="14605" b="19050"/>
                      <wp:wrapNone/>
                      <wp:docPr id="4" name="Straight Connector 4"/>
                      <wp:cNvGraphicFramePr/>
                      <a:graphic xmlns:a="http://schemas.openxmlformats.org/drawingml/2006/main">
                        <a:graphicData uri="http://schemas.microsoft.com/office/word/2010/wordprocessingShape">
                          <wps:wsp>
                            <wps:cNvCnPr/>
                            <wps:spPr>
                              <a:xfrm>
                                <a:off x="0" y="0"/>
                                <a:ext cx="1681258"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1525257" id="Straight Connector 4"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0.05pt,18.5pt" to="262.4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" strokecolor="windowText" strokeweight=".5pt">
                      <v:stroke joinstyle="miter"/>
                    </v:line>
                  </w:pict>
                </mc:Fallback>
              </mc:AlternateContent>
            </w:r>
            <w:r w:rsidRPr="00C57503">
              <w:rPr>
                <w:b/>
                <w:bCs/>
                <w:sz w:val="26"/>
                <w:szCs w:val="26"/>
                <w:lang w:val="vi-VN"/>
              </w:rPr>
              <w:t>Độc lập - Tự do - Hạnh phúc</w:t>
            </w:r>
          </w:p>
        </w:tc>
      </w:tr>
    </w:tbl>
    <w:p w14:paraId="53C9F57B" w14:textId="77777777" w:rsidR="00625AC0" w:rsidRPr="00C57503" w:rsidRDefault="00625AC0" w:rsidP="00625AC0">
      <w:pPr>
        <w:spacing w:before="100" w:beforeAutospacing="1" w:after="100" w:afterAutospacing="1"/>
        <w:jc w:val="both"/>
        <w:rPr>
          <w:rFonts w:eastAsia="Cambria"/>
          <w:i/>
          <w:spacing w:val="-2"/>
          <w:sz w:val="24"/>
          <w:szCs w:val="24"/>
          <w:lang w:val="vi-VN"/>
        </w:rPr>
      </w:pPr>
      <w:r w:rsidRPr="00C57503">
        <w:rPr>
          <w:rFonts w:eastAsia="Times New Roman"/>
          <w:bCs/>
          <w:i/>
          <w:iCs/>
          <w:spacing w:val="-2"/>
          <w:sz w:val="24"/>
          <w:szCs w:val="24"/>
        </w:rPr>
        <w:t xml:space="preserve">                                                                                                                                                  Ninh Bình, ngày  25  tháng  8   năm 2026</w:t>
      </w:r>
    </w:p>
    <w:p w14:paraId="05DB4D20" w14:textId="77777777" w:rsidR="00625AC0" w:rsidRPr="00C57503" w:rsidRDefault="00625AC0" w:rsidP="00625AC0">
      <w:pPr>
        <w:spacing w:before="100" w:beforeAutospacing="1" w:after="100" w:afterAutospacing="1"/>
        <w:jc w:val="both"/>
        <w:rPr>
          <w:b/>
          <w:bCs/>
          <w:sz w:val="24"/>
          <w:szCs w:val="24"/>
          <w:lang w:val="vi-VN"/>
        </w:rPr>
      </w:pPr>
    </w:p>
    <w:p w14:paraId="492A6525" w14:textId="77777777" w:rsidR="00625AC0" w:rsidRPr="00C57503" w:rsidRDefault="00625AC0" w:rsidP="00625AC0">
      <w:pPr>
        <w:spacing w:before="100" w:beforeAutospacing="1" w:after="100" w:afterAutospacing="1"/>
        <w:jc w:val="center"/>
        <w:rPr>
          <w:b/>
          <w:bCs/>
          <w:szCs w:val="28"/>
        </w:rPr>
      </w:pPr>
      <w:r w:rsidRPr="00C57503">
        <w:rPr>
          <w:b/>
          <w:bCs/>
          <w:szCs w:val="28"/>
          <w:lang w:val="vi-VN"/>
        </w:rPr>
        <w:t xml:space="preserve">KẾ HOẠCH DẠY HỌC CỦA </w:t>
      </w:r>
      <w:r w:rsidRPr="00C57503">
        <w:rPr>
          <w:b/>
          <w:bCs/>
          <w:szCs w:val="28"/>
        </w:rPr>
        <w:t>NHÓM CHUYÊN MÔN</w:t>
      </w:r>
    </w:p>
    <w:p w14:paraId="7A770FD5" w14:textId="77777777" w:rsidR="00625AC0" w:rsidRPr="00C57503" w:rsidRDefault="00625AC0" w:rsidP="00625AC0">
      <w:pPr>
        <w:spacing w:before="100" w:beforeAutospacing="1" w:after="100" w:afterAutospacing="1"/>
        <w:jc w:val="center"/>
        <w:rPr>
          <w:b/>
          <w:bCs/>
          <w:szCs w:val="28"/>
        </w:rPr>
      </w:pPr>
      <w:r w:rsidRPr="00C57503">
        <w:rPr>
          <w:b/>
          <w:bCs/>
          <w:szCs w:val="28"/>
          <w:lang w:val="vi-VN"/>
        </w:rPr>
        <w:t>MÔN LỊCH SỬ - KHỐI LỚP 10</w:t>
      </w:r>
    </w:p>
    <w:p w14:paraId="44A764F3" w14:textId="77777777" w:rsidR="00625AC0" w:rsidRPr="00C57503" w:rsidRDefault="00625AC0" w:rsidP="00625AC0">
      <w:pPr>
        <w:spacing w:before="100" w:beforeAutospacing="1" w:after="100" w:afterAutospacing="1"/>
        <w:jc w:val="center"/>
        <w:rPr>
          <w:b/>
          <w:szCs w:val="28"/>
          <w:lang w:val="vi-VN"/>
        </w:rPr>
      </w:pPr>
      <w:r w:rsidRPr="00C57503">
        <w:rPr>
          <w:b/>
          <w:szCs w:val="28"/>
          <w:lang w:val="vi-VN"/>
        </w:rPr>
        <w:t>(Năm học 202</w:t>
      </w:r>
      <w:r w:rsidRPr="00C57503">
        <w:rPr>
          <w:b/>
          <w:szCs w:val="28"/>
        </w:rPr>
        <w:t>6</w:t>
      </w:r>
      <w:r w:rsidRPr="00C57503">
        <w:rPr>
          <w:b/>
          <w:szCs w:val="28"/>
          <w:lang w:val="vi-VN"/>
        </w:rPr>
        <w:t xml:space="preserve"> - 202</w:t>
      </w:r>
      <w:r w:rsidRPr="00C57503">
        <w:rPr>
          <w:b/>
          <w:szCs w:val="28"/>
        </w:rPr>
        <w:t>7</w:t>
      </w:r>
      <w:r w:rsidRPr="00C57503">
        <w:rPr>
          <w:b/>
          <w:szCs w:val="28"/>
          <w:lang w:val="vi-VN"/>
        </w:rPr>
        <w:t>)</w:t>
      </w:r>
    </w:p>
    <w:p w14:paraId="64D8A0CE" w14:textId="77777777" w:rsidR="00625AC0" w:rsidRPr="00C57503" w:rsidRDefault="00625AC0" w:rsidP="00625AC0">
      <w:pPr>
        <w:spacing w:before="100" w:beforeAutospacing="1" w:after="100" w:afterAutospacing="1"/>
        <w:ind w:firstLine="567"/>
        <w:jc w:val="both"/>
        <w:rPr>
          <w:b/>
          <w:bCs/>
          <w:sz w:val="24"/>
          <w:szCs w:val="24"/>
          <w:lang w:val="vi-VN"/>
        </w:rPr>
      </w:pPr>
      <w:r w:rsidRPr="00C57503">
        <w:rPr>
          <w:b/>
          <w:bCs/>
          <w:sz w:val="24"/>
          <w:szCs w:val="24"/>
          <w:lang w:val="vi-VN"/>
        </w:rPr>
        <w:t>I. ĐẶC ĐIỂM TÌNH HÌNH</w:t>
      </w:r>
    </w:p>
    <w:p w14:paraId="659DF991" w14:textId="77777777" w:rsidR="00625AC0" w:rsidRPr="00C57503" w:rsidRDefault="00625AC0" w:rsidP="00625AC0">
      <w:pPr>
        <w:spacing w:before="100" w:beforeAutospacing="1" w:after="100" w:afterAutospacing="1"/>
        <w:ind w:firstLine="567"/>
        <w:jc w:val="both"/>
        <w:rPr>
          <w:b/>
          <w:bCs/>
          <w:sz w:val="24"/>
          <w:szCs w:val="24"/>
        </w:rPr>
      </w:pPr>
      <w:r w:rsidRPr="00C57503">
        <w:rPr>
          <w:b/>
          <w:bCs/>
          <w:sz w:val="24"/>
          <w:szCs w:val="24"/>
          <w:lang w:val="vi-VN"/>
        </w:rPr>
        <w:t xml:space="preserve">1. Số lớp: </w:t>
      </w:r>
      <w:r w:rsidRPr="00C57503">
        <w:rPr>
          <w:sz w:val="24"/>
          <w:szCs w:val="24"/>
        </w:rPr>
        <w:t xml:space="preserve"> 8 </w:t>
      </w:r>
      <w:r w:rsidRPr="00C57503">
        <w:rPr>
          <w:sz w:val="24"/>
          <w:szCs w:val="24"/>
          <w:lang w:val="vi-VN"/>
        </w:rPr>
        <w:t xml:space="preserve"> </w:t>
      </w:r>
      <w:r w:rsidRPr="00C57503">
        <w:rPr>
          <w:b/>
          <w:bCs/>
          <w:sz w:val="24"/>
          <w:szCs w:val="24"/>
          <w:lang w:val="vi-VN"/>
        </w:rPr>
        <w:t xml:space="preserve">; Số học sinh: </w:t>
      </w:r>
      <w:r w:rsidRPr="00C57503">
        <w:rPr>
          <w:sz w:val="24"/>
          <w:szCs w:val="24"/>
        </w:rPr>
        <w:t xml:space="preserve">353 </w:t>
      </w:r>
      <w:r w:rsidRPr="00C57503">
        <w:rPr>
          <w:b/>
          <w:bCs/>
          <w:sz w:val="24"/>
          <w:szCs w:val="24"/>
          <w:lang w:val="vi-VN"/>
        </w:rPr>
        <w:t xml:space="preserve">; Số học sinh học chuyên đề </w:t>
      </w:r>
      <w:r w:rsidRPr="00C57503">
        <w:rPr>
          <w:b/>
          <w:bCs/>
          <w:sz w:val="24"/>
          <w:szCs w:val="24"/>
        </w:rPr>
        <w:t>học tập</w:t>
      </w:r>
      <w:r w:rsidRPr="00C57503">
        <w:rPr>
          <w:b/>
          <w:bCs/>
          <w:sz w:val="24"/>
          <w:szCs w:val="24"/>
          <w:lang w:val="vi-VN"/>
        </w:rPr>
        <w:t xml:space="preserve">: </w:t>
      </w:r>
      <w:r w:rsidRPr="00C57503">
        <w:rPr>
          <w:b/>
          <w:bCs/>
          <w:sz w:val="24"/>
          <w:szCs w:val="24"/>
        </w:rPr>
        <w:t>45hs lớp 10A3</w:t>
      </w:r>
    </w:p>
    <w:p w14:paraId="787C1DBE" w14:textId="77777777" w:rsidR="00625AC0" w:rsidRPr="00C57503" w:rsidRDefault="00625AC0" w:rsidP="00625AC0">
      <w:pPr>
        <w:spacing w:before="100" w:beforeAutospacing="1" w:after="100" w:afterAutospacing="1"/>
        <w:ind w:firstLine="567"/>
        <w:jc w:val="both"/>
        <w:rPr>
          <w:sz w:val="24"/>
          <w:szCs w:val="24"/>
          <w:lang w:val="vi-VN"/>
        </w:rPr>
      </w:pPr>
      <w:r w:rsidRPr="00C57503">
        <w:rPr>
          <w:b/>
          <w:bCs/>
          <w:sz w:val="24"/>
          <w:szCs w:val="24"/>
          <w:lang w:val="vi-VN"/>
        </w:rPr>
        <w:t>2. Tình hình đội ngũ: Số giáo viên:</w:t>
      </w:r>
      <w:r w:rsidRPr="00C57503">
        <w:rPr>
          <w:sz w:val="24"/>
          <w:szCs w:val="24"/>
          <w:lang w:val="vi-VN"/>
        </w:rPr>
        <w:t xml:space="preserve"> </w:t>
      </w:r>
      <w:r w:rsidRPr="00C57503">
        <w:rPr>
          <w:sz w:val="24"/>
          <w:szCs w:val="24"/>
        </w:rPr>
        <w:t>4</w:t>
      </w:r>
      <w:r w:rsidRPr="00C57503">
        <w:rPr>
          <w:sz w:val="24"/>
          <w:szCs w:val="24"/>
          <w:lang w:val="vi-VN"/>
        </w:rPr>
        <w:t xml:space="preserve">; </w:t>
      </w:r>
      <w:r w:rsidRPr="00C57503">
        <w:rPr>
          <w:b/>
          <w:bCs/>
          <w:sz w:val="24"/>
          <w:szCs w:val="24"/>
          <w:lang w:val="vi-VN"/>
        </w:rPr>
        <w:t>Trình độ đào tạo</w:t>
      </w:r>
      <w:r w:rsidRPr="00C57503">
        <w:rPr>
          <w:sz w:val="24"/>
          <w:szCs w:val="24"/>
          <w:lang w:val="vi-VN"/>
        </w:rPr>
        <w:t xml:space="preserve">: Cao đẳng: 0; Đại học: </w:t>
      </w:r>
      <w:r w:rsidRPr="00C57503">
        <w:rPr>
          <w:sz w:val="24"/>
          <w:szCs w:val="24"/>
        </w:rPr>
        <w:t>4</w:t>
      </w:r>
      <w:r w:rsidRPr="00C57503">
        <w:rPr>
          <w:sz w:val="24"/>
          <w:szCs w:val="24"/>
          <w:lang w:val="vi-VN"/>
        </w:rPr>
        <w:t>; Trên đại học: 0</w:t>
      </w:r>
    </w:p>
    <w:p w14:paraId="4C8DFBB5" w14:textId="77777777" w:rsidR="00625AC0" w:rsidRPr="00C57503" w:rsidRDefault="00625AC0" w:rsidP="00625AC0">
      <w:pPr>
        <w:spacing w:before="100" w:beforeAutospacing="1" w:after="100" w:afterAutospacing="1"/>
        <w:ind w:firstLine="567"/>
        <w:jc w:val="both"/>
        <w:rPr>
          <w:sz w:val="24"/>
          <w:szCs w:val="24"/>
          <w:lang w:val="vi-VN"/>
        </w:rPr>
      </w:pPr>
      <w:r w:rsidRPr="00C57503">
        <w:rPr>
          <w:b/>
          <w:bCs/>
          <w:sz w:val="24"/>
          <w:szCs w:val="24"/>
          <w:lang w:val="vi-VN"/>
        </w:rPr>
        <w:tab/>
      </w:r>
      <w:r w:rsidRPr="00C57503">
        <w:rPr>
          <w:b/>
          <w:bCs/>
          <w:sz w:val="24"/>
          <w:szCs w:val="24"/>
          <w:lang w:val="vi-VN"/>
        </w:rPr>
        <w:tab/>
      </w:r>
      <w:r w:rsidRPr="00C57503">
        <w:rPr>
          <w:b/>
          <w:bCs/>
          <w:sz w:val="24"/>
          <w:szCs w:val="24"/>
          <w:lang w:val="vi-VN"/>
        </w:rPr>
        <w:tab/>
      </w:r>
      <w:r w:rsidRPr="00C57503">
        <w:rPr>
          <w:b/>
          <w:bCs/>
          <w:sz w:val="24"/>
          <w:szCs w:val="24"/>
          <w:lang w:val="vi-VN"/>
        </w:rPr>
        <w:tab/>
        <w:t xml:space="preserve">    Mức đạt chuẩn nghề nghiệp giáo viên:</w:t>
      </w:r>
      <w:r w:rsidRPr="00C57503">
        <w:rPr>
          <w:sz w:val="24"/>
          <w:szCs w:val="24"/>
          <w:lang w:val="vi-VN"/>
        </w:rPr>
        <w:t xml:space="preserve"> Tốt: </w:t>
      </w:r>
      <w:r w:rsidRPr="00C57503">
        <w:rPr>
          <w:sz w:val="24"/>
          <w:szCs w:val="24"/>
        </w:rPr>
        <w:t>4</w:t>
      </w:r>
      <w:r w:rsidRPr="00C57503">
        <w:rPr>
          <w:sz w:val="24"/>
          <w:szCs w:val="24"/>
          <w:lang w:val="vi-VN"/>
        </w:rPr>
        <w:t>; Khá: 0; Đạt: 0; Chưa đạt: 0</w:t>
      </w:r>
    </w:p>
    <w:p w14:paraId="7DFE27FD" w14:textId="77777777" w:rsidR="00625AC0" w:rsidRPr="00C57503" w:rsidRDefault="00625AC0" w:rsidP="00625AC0">
      <w:pPr>
        <w:spacing w:before="100" w:beforeAutospacing="1" w:after="100" w:afterAutospacing="1"/>
        <w:ind w:firstLine="567"/>
        <w:jc w:val="both"/>
        <w:rPr>
          <w:i/>
          <w:iCs/>
          <w:sz w:val="24"/>
          <w:szCs w:val="24"/>
          <w:lang w:val="vi-VN"/>
        </w:rPr>
      </w:pPr>
      <w:r w:rsidRPr="00C57503">
        <w:rPr>
          <w:b/>
          <w:bCs/>
          <w:sz w:val="24"/>
          <w:szCs w:val="24"/>
          <w:lang w:val="vi-VN"/>
        </w:rPr>
        <w:t>3. Thiết bị dạy học:</w:t>
      </w:r>
      <w:r w:rsidRPr="00C57503">
        <w:rPr>
          <w:sz w:val="24"/>
          <w:szCs w:val="24"/>
          <w:lang w:val="vi-VN"/>
        </w:rPr>
        <w:t xml:space="preserve"> </w:t>
      </w:r>
      <w:r w:rsidRPr="00C57503">
        <w:rPr>
          <w:i/>
          <w:iCs/>
          <w:sz w:val="24"/>
          <w:szCs w:val="24"/>
          <w:lang w:val="vi-VN"/>
        </w:rPr>
        <w:t>(Trình bày cụ thể các thiết bị dạy học có thể sử dụng để tổ chức dạy học môn học/hoạt động giáo dục)</w:t>
      </w:r>
    </w:p>
    <w:tbl>
      <w:tblPr>
        <w:tblStyle w:val="TableGrid"/>
        <w:tblW w:w="0" w:type="auto"/>
        <w:tblInd w:w="562" w:type="dxa"/>
        <w:tblLayout w:type="fixed"/>
        <w:tblLook w:val="04A0" w:firstRow="1" w:lastRow="0" w:firstColumn="1" w:lastColumn="0" w:noHBand="0" w:noVBand="1"/>
      </w:tblPr>
      <w:tblGrid>
        <w:gridCol w:w="709"/>
        <w:gridCol w:w="6067"/>
        <w:gridCol w:w="992"/>
        <w:gridCol w:w="4281"/>
        <w:gridCol w:w="2234"/>
      </w:tblGrid>
      <w:tr w:rsidR="00625AC0" w:rsidRPr="00C57503" w14:paraId="66342C97" w14:textId="77777777" w:rsidTr="00625AC0">
        <w:tc>
          <w:tcPr>
            <w:tcW w:w="709" w:type="dxa"/>
            <w:vAlign w:val="center"/>
          </w:tcPr>
          <w:p w14:paraId="1A5121EE"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6067" w:type="dxa"/>
            <w:vAlign w:val="center"/>
          </w:tcPr>
          <w:p w14:paraId="358F553E" w14:textId="77777777" w:rsidR="00625AC0" w:rsidRPr="00C57503" w:rsidRDefault="00625AC0" w:rsidP="00625AC0">
            <w:pPr>
              <w:spacing w:before="100" w:beforeAutospacing="1" w:after="100" w:afterAutospacing="1"/>
              <w:jc w:val="center"/>
              <w:rPr>
                <w:b/>
                <w:sz w:val="24"/>
                <w:szCs w:val="24"/>
              </w:rPr>
            </w:pPr>
            <w:r w:rsidRPr="00C57503">
              <w:rPr>
                <w:b/>
                <w:sz w:val="24"/>
                <w:szCs w:val="24"/>
              </w:rPr>
              <w:t>T</w:t>
            </w:r>
            <w:r w:rsidRPr="00C57503">
              <w:rPr>
                <w:b/>
                <w:sz w:val="24"/>
                <w:szCs w:val="24"/>
                <w:lang w:val="vi-VN"/>
              </w:rPr>
              <w:t>hiết bị dạy học</w:t>
            </w:r>
          </w:p>
        </w:tc>
        <w:tc>
          <w:tcPr>
            <w:tcW w:w="992" w:type="dxa"/>
            <w:vAlign w:val="center"/>
          </w:tcPr>
          <w:p w14:paraId="56C604B0"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lượng</w:t>
            </w:r>
          </w:p>
        </w:tc>
        <w:tc>
          <w:tcPr>
            <w:tcW w:w="4281" w:type="dxa"/>
            <w:vAlign w:val="center"/>
          </w:tcPr>
          <w:p w14:paraId="05AEB3A0"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Các bài thí nghiệm/thực hành</w:t>
            </w:r>
          </w:p>
        </w:tc>
        <w:tc>
          <w:tcPr>
            <w:tcW w:w="2234" w:type="dxa"/>
            <w:vAlign w:val="center"/>
          </w:tcPr>
          <w:p w14:paraId="1A2DB2E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Ghi chú</w:t>
            </w:r>
          </w:p>
        </w:tc>
      </w:tr>
      <w:tr w:rsidR="00625AC0" w:rsidRPr="00C57503" w14:paraId="553CDDF2" w14:textId="77777777" w:rsidTr="00625AC0">
        <w:tc>
          <w:tcPr>
            <w:tcW w:w="14283" w:type="dxa"/>
            <w:gridSpan w:val="5"/>
          </w:tcPr>
          <w:p w14:paraId="7A9F884D" w14:textId="77777777" w:rsidR="00625AC0" w:rsidRPr="00C57503" w:rsidRDefault="00625AC0" w:rsidP="00625AC0">
            <w:pPr>
              <w:spacing w:before="100" w:beforeAutospacing="1" w:after="100" w:afterAutospacing="1"/>
              <w:jc w:val="center"/>
              <w:rPr>
                <w:b/>
                <w:sz w:val="24"/>
                <w:szCs w:val="24"/>
              </w:rPr>
            </w:pPr>
            <w:r w:rsidRPr="00C57503">
              <w:rPr>
                <w:b/>
                <w:sz w:val="24"/>
                <w:szCs w:val="24"/>
              </w:rPr>
              <w:t>PHẦN CHỦ ĐỀ</w:t>
            </w:r>
          </w:p>
        </w:tc>
      </w:tr>
      <w:tr w:rsidR="00625AC0" w:rsidRPr="00C57503" w14:paraId="42B84D04" w14:textId="77777777" w:rsidTr="00625AC0">
        <w:tc>
          <w:tcPr>
            <w:tcW w:w="709" w:type="dxa"/>
            <w:vAlign w:val="center"/>
          </w:tcPr>
          <w:p w14:paraId="1B1B5D0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6067" w:type="dxa"/>
          </w:tcPr>
          <w:p w14:paraId="03CC1C9A"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w:t>
            </w:r>
            <w:r w:rsidRPr="00C57503">
              <w:rPr>
                <w:rFonts w:eastAsia="Times New Roman"/>
                <w:spacing w:val="-8"/>
                <w:sz w:val="24"/>
                <w:szCs w:val="24"/>
                <w:lang w:val="vi-VN"/>
              </w:rPr>
              <w:t>Phim tài liệu: Một số hiện vật tiêu biểu của nền văn minh sông Hồng và văn minh Đại Việt</w:t>
            </w:r>
            <w:r w:rsidRPr="00C57503">
              <w:rPr>
                <w:rFonts w:eastAsia="Times New Roman"/>
                <w:spacing w:val="-8"/>
                <w:sz w:val="24"/>
                <w:szCs w:val="24"/>
              </w:rPr>
              <w:t>.</w:t>
            </w:r>
          </w:p>
          <w:p w14:paraId="4871F19F"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lang w:val="vi-VN"/>
              </w:rPr>
              <w:t>- Máy tính, máy chiếu, mạng Internet</w:t>
            </w:r>
            <w:r w:rsidRPr="00C57503">
              <w:rPr>
                <w:spacing w:val="-8"/>
                <w:sz w:val="24"/>
                <w:szCs w:val="24"/>
              </w:rPr>
              <w:t>.</w:t>
            </w:r>
          </w:p>
        </w:tc>
        <w:tc>
          <w:tcPr>
            <w:tcW w:w="992" w:type="dxa"/>
            <w:vAlign w:val="center"/>
          </w:tcPr>
          <w:p w14:paraId="564F4B02"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3AFD7B4C"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1. </w:t>
            </w:r>
            <w:r w:rsidRPr="00C57503">
              <w:rPr>
                <w:sz w:val="24"/>
                <w:szCs w:val="24"/>
                <w:lang w:val="vi-VN"/>
              </w:rPr>
              <w:t xml:space="preserve">Hiện thực lịch sử và lịch sử </w:t>
            </w:r>
            <w:r w:rsidRPr="00C57503">
              <w:rPr>
                <w:sz w:val="24"/>
                <w:szCs w:val="24"/>
              </w:rPr>
              <w:t xml:space="preserve">được con người </w:t>
            </w:r>
            <w:r w:rsidRPr="00C57503">
              <w:rPr>
                <w:sz w:val="24"/>
                <w:szCs w:val="24"/>
                <w:lang w:val="vi-VN"/>
              </w:rPr>
              <w:t xml:space="preserve">nhận thức </w:t>
            </w:r>
          </w:p>
        </w:tc>
        <w:tc>
          <w:tcPr>
            <w:tcW w:w="2234" w:type="dxa"/>
            <w:vAlign w:val="center"/>
          </w:tcPr>
          <w:p w14:paraId="296FD7D8"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50661063" w14:textId="77777777" w:rsidTr="00625AC0">
        <w:tc>
          <w:tcPr>
            <w:tcW w:w="709" w:type="dxa"/>
            <w:vAlign w:val="center"/>
          </w:tcPr>
          <w:p w14:paraId="336F5A3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6067" w:type="dxa"/>
          </w:tcPr>
          <w:p w14:paraId="51E58A16" w14:textId="77777777" w:rsidR="00625AC0" w:rsidRPr="00C57503" w:rsidRDefault="00625AC0" w:rsidP="00625AC0">
            <w:pPr>
              <w:spacing w:before="100" w:beforeAutospacing="1" w:after="100" w:afterAutospacing="1"/>
              <w:jc w:val="both"/>
              <w:rPr>
                <w:sz w:val="24"/>
                <w:szCs w:val="24"/>
              </w:rPr>
            </w:pPr>
            <w:r w:rsidRPr="00C57503">
              <w:rPr>
                <w:sz w:val="24"/>
                <w:szCs w:val="24"/>
              </w:rPr>
              <w:t>- Các tranh, ảnh, sơ đồ liên quan đến bài học.</w:t>
            </w:r>
          </w:p>
          <w:p w14:paraId="6DEF431C"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lastRenderedPageBreak/>
              <w:t>- Máy tính, máy chiếu, mạng Internet</w:t>
            </w:r>
            <w:r w:rsidRPr="00C57503">
              <w:rPr>
                <w:sz w:val="24"/>
                <w:szCs w:val="24"/>
              </w:rPr>
              <w:t>.</w:t>
            </w:r>
          </w:p>
        </w:tc>
        <w:tc>
          <w:tcPr>
            <w:tcW w:w="992" w:type="dxa"/>
            <w:vAlign w:val="center"/>
          </w:tcPr>
          <w:p w14:paraId="0EEE7034"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01/GV</w:t>
            </w:r>
          </w:p>
        </w:tc>
        <w:tc>
          <w:tcPr>
            <w:tcW w:w="4281" w:type="dxa"/>
            <w:vAlign w:val="center"/>
          </w:tcPr>
          <w:p w14:paraId="6C532513"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2. </w:t>
            </w:r>
            <w:r w:rsidRPr="00C57503">
              <w:rPr>
                <w:sz w:val="24"/>
                <w:szCs w:val="24"/>
                <w:lang w:val="vi-VN"/>
              </w:rPr>
              <w:t>Tri thức lịch sử và cuộc sống</w:t>
            </w:r>
          </w:p>
        </w:tc>
        <w:tc>
          <w:tcPr>
            <w:tcW w:w="2234" w:type="dxa"/>
            <w:vAlign w:val="center"/>
          </w:tcPr>
          <w:p w14:paraId="4CC22DD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7C76527F" w14:textId="77777777" w:rsidTr="00625AC0">
        <w:tc>
          <w:tcPr>
            <w:tcW w:w="709" w:type="dxa"/>
            <w:vAlign w:val="center"/>
          </w:tcPr>
          <w:p w14:paraId="768F7A08"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3</w:t>
            </w:r>
          </w:p>
        </w:tc>
        <w:tc>
          <w:tcPr>
            <w:tcW w:w="6067" w:type="dxa"/>
          </w:tcPr>
          <w:p w14:paraId="79497D76"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135F221D"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43AC6AF5"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48900A3A"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58E52903"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1: Lịch sử và Sử học</w:t>
            </w:r>
          </w:p>
        </w:tc>
        <w:tc>
          <w:tcPr>
            <w:tcW w:w="2234" w:type="dxa"/>
            <w:vAlign w:val="center"/>
          </w:tcPr>
          <w:p w14:paraId="6A633F0A"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52AC1C05" w14:textId="77777777" w:rsidTr="00625AC0">
        <w:tc>
          <w:tcPr>
            <w:tcW w:w="709" w:type="dxa"/>
            <w:vAlign w:val="center"/>
          </w:tcPr>
          <w:p w14:paraId="6247D99B"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6067" w:type="dxa"/>
          </w:tcPr>
          <w:p w14:paraId="7973F8BB" w14:textId="77777777" w:rsidR="00625AC0" w:rsidRPr="00C57503" w:rsidRDefault="00625AC0" w:rsidP="00625AC0">
            <w:pPr>
              <w:spacing w:before="100" w:beforeAutospacing="1" w:after="100" w:afterAutospacing="1"/>
              <w:jc w:val="both"/>
              <w:rPr>
                <w:sz w:val="24"/>
                <w:szCs w:val="24"/>
              </w:rPr>
            </w:pPr>
            <w:r w:rsidRPr="00C57503">
              <w:rPr>
                <w:sz w:val="24"/>
                <w:szCs w:val="24"/>
              </w:rPr>
              <w:t>- Các tranh, ảnh liên quan đến bài học.</w:t>
            </w:r>
          </w:p>
          <w:p w14:paraId="711A0D93"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0F87B31F"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63EF6355"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3. Vai trò của Sử học</w:t>
            </w:r>
          </w:p>
        </w:tc>
        <w:tc>
          <w:tcPr>
            <w:tcW w:w="2234" w:type="dxa"/>
            <w:vAlign w:val="center"/>
          </w:tcPr>
          <w:p w14:paraId="71C2A11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299A5393" w14:textId="77777777" w:rsidTr="00625AC0">
        <w:tc>
          <w:tcPr>
            <w:tcW w:w="709" w:type="dxa"/>
            <w:vAlign w:val="center"/>
          </w:tcPr>
          <w:p w14:paraId="2FBBCC1A" w14:textId="77777777" w:rsidR="00625AC0" w:rsidRPr="00C57503" w:rsidRDefault="00625AC0" w:rsidP="00625AC0">
            <w:pPr>
              <w:spacing w:before="100" w:beforeAutospacing="1" w:after="100" w:afterAutospacing="1"/>
              <w:jc w:val="center"/>
              <w:rPr>
                <w:sz w:val="24"/>
                <w:szCs w:val="24"/>
              </w:rPr>
            </w:pPr>
            <w:r w:rsidRPr="00C57503">
              <w:rPr>
                <w:sz w:val="24"/>
                <w:szCs w:val="24"/>
                <w:lang w:val="vi-VN"/>
              </w:rPr>
              <w:t>5</w:t>
            </w:r>
          </w:p>
        </w:tc>
        <w:tc>
          <w:tcPr>
            <w:tcW w:w="6067" w:type="dxa"/>
          </w:tcPr>
          <w:p w14:paraId="5291C495"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D2F5861"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5C5E4951"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282F9E97"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45E3CB7D"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Thực hành chủ đề 2: Vai trò của sử học</w:t>
            </w:r>
          </w:p>
        </w:tc>
        <w:tc>
          <w:tcPr>
            <w:tcW w:w="2234" w:type="dxa"/>
            <w:vAlign w:val="center"/>
          </w:tcPr>
          <w:p w14:paraId="4F0262E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2750051C" w14:textId="77777777" w:rsidTr="00625AC0">
        <w:tc>
          <w:tcPr>
            <w:tcW w:w="709" w:type="dxa"/>
            <w:vAlign w:val="center"/>
          </w:tcPr>
          <w:p w14:paraId="208505B2"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6</w:t>
            </w:r>
          </w:p>
        </w:tc>
        <w:tc>
          <w:tcPr>
            <w:tcW w:w="6067" w:type="dxa"/>
          </w:tcPr>
          <w:p w14:paraId="2A384898"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rFonts w:eastAsia="Times New Roman"/>
                <w:sz w:val="24"/>
                <w:szCs w:val="24"/>
                <w:lang w:val="vi-VN"/>
              </w:rPr>
              <w:t>- Lược đồ các quốc gia cổ đại phương Đông và phương Tây.</w:t>
            </w:r>
          </w:p>
          <w:p w14:paraId="4C45BB45"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rFonts w:eastAsia="Times New Roman"/>
                <w:sz w:val="24"/>
                <w:szCs w:val="24"/>
                <w:lang w:val="vi-VN"/>
              </w:rPr>
              <w:t>- Phim tài liệu: Thành tựu tiêu biểu của một số nền văn minh phương Đông</w:t>
            </w:r>
          </w:p>
          <w:p w14:paraId="2A2E2DEB"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vi-VN"/>
              </w:rPr>
              <w:t>- Máy tính, máy chiếu, mạng Internet</w:t>
            </w:r>
            <w:r w:rsidRPr="00C57503">
              <w:rPr>
                <w:sz w:val="24"/>
                <w:szCs w:val="24"/>
              </w:rPr>
              <w:t>.</w:t>
            </w:r>
          </w:p>
        </w:tc>
        <w:tc>
          <w:tcPr>
            <w:tcW w:w="992" w:type="dxa"/>
            <w:vAlign w:val="center"/>
          </w:tcPr>
          <w:p w14:paraId="48A460C5"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65213B95"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4. </w:t>
            </w:r>
            <w:r w:rsidRPr="00C57503">
              <w:rPr>
                <w:sz w:val="24"/>
                <w:szCs w:val="24"/>
                <w:lang w:val="vi-VN"/>
              </w:rPr>
              <w:t>Khái niệm văn minh. Một số nền văn minh phương Đông</w:t>
            </w:r>
            <w:r w:rsidRPr="00C57503">
              <w:rPr>
                <w:sz w:val="24"/>
                <w:szCs w:val="24"/>
              </w:rPr>
              <w:t xml:space="preserve"> thời cổ - trung đại</w:t>
            </w:r>
          </w:p>
        </w:tc>
        <w:tc>
          <w:tcPr>
            <w:tcW w:w="2234" w:type="dxa"/>
            <w:vAlign w:val="center"/>
          </w:tcPr>
          <w:p w14:paraId="46F7B10C"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1B93E996" w14:textId="77777777" w:rsidTr="00625AC0">
        <w:tc>
          <w:tcPr>
            <w:tcW w:w="709" w:type="dxa"/>
            <w:vAlign w:val="center"/>
          </w:tcPr>
          <w:p w14:paraId="43E0BE4A" w14:textId="77777777" w:rsidR="00625AC0" w:rsidRPr="00C57503" w:rsidRDefault="00625AC0" w:rsidP="00625AC0">
            <w:pPr>
              <w:spacing w:before="100" w:beforeAutospacing="1" w:after="100" w:afterAutospacing="1"/>
              <w:jc w:val="center"/>
              <w:rPr>
                <w:sz w:val="24"/>
                <w:szCs w:val="24"/>
              </w:rPr>
            </w:pPr>
            <w:r w:rsidRPr="00C57503">
              <w:rPr>
                <w:sz w:val="24"/>
                <w:szCs w:val="24"/>
              </w:rPr>
              <w:t>7</w:t>
            </w:r>
          </w:p>
        </w:tc>
        <w:tc>
          <w:tcPr>
            <w:tcW w:w="6067" w:type="dxa"/>
          </w:tcPr>
          <w:p w14:paraId="1FF102CA"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 xml:space="preserve">- </w:t>
            </w:r>
            <w:r w:rsidRPr="00C57503">
              <w:rPr>
                <w:rFonts w:eastAsia="Times New Roman"/>
                <w:sz w:val="24"/>
                <w:szCs w:val="24"/>
                <w:lang w:val="vi-VN"/>
              </w:rPr>
              <w:t>Phim tài liệu: Th</w:t>
            </w:r>
            <w:r w:rsidRPr="00C57503">
              <w:rPr>
                <w:rFonts w:eastAsia="Times New Roman"/>
                <w:sz w:val="24"/>
                <w:szCs w:val="24"/>
              </w:rPr>
              <w:t>à</w:t>
            </w:r>
            <w:r w:rsidRPr="00C57503">
              <w:rPr>
                <w:rFonts w:eastAsia="Times New Roman"/>
                <w:sz w:val="24"/>
                <w:szCs w:val="24"/>
                <w:lang w:val="vi-VN"/>
              </w:rPr>
              <w:t>nh tựu tiêu biểu của một số nền văn minh phương Tây</w:t>
            </w:r>
            <w:r w:rsidRPr="00C57503">
              <w:rPr>
                <w:rFonts w:eastAsia="Times New Roman"/>
                <w:sz w:val="24"/>
                <w:szCs w:val="24"/>
              </w:rPr>
              <w:t>.</w:t>
            </w:r>
          </w:p>
          <w:p w14:paraId="7C04B40E"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rFonts w:eastAsia="Times New Roman"/>
                <w:sz w:val="24"/>
                <w:szCs w:val="24"/>
                <w:lang w:val="vi-VN"/>
              </w:rPr>
              <w:t>- Lược đồ các quốc gia cổ đại phương Đông và phương Tây.</w:t>
            </w:r>
          </w:p>
          <w:p w14:paraId="5B7C7186"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sz w:val="24"/>
                <w:szCs w:val="24"/>
                <w:lang w:val="vi-VN"/>
              </w:rPr>
              <w:t>- Máy tính, máy chiếu, mạng Internet</w:t>
            </w:r>
            <w:r w:rsidRPr="00C57503">
              <w:rPr>
                <w:sz w:val="24"/>
                <w:szCs w:val="24"/>
              </w:rPr>
              <w:t>.</w:t>
            </w:r>
          </w:p>
        </w:tc>
        <w:tc>
          <w:tcPr>
            <w:tcW w:w="992" w:type="dxa"/>
            <w:vAlign w:val="center"/>
          </w:tcPr>
          <w:p w14:paraId="501C0602"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5E1F5CE2"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5. Một số nền văn minh phương Tây thời cổ - trung đại</w:t>
            </w:r>
          </w:p>
        </w:tc>
        <w:tc>
          <w:tcPr>
            <w:tcW w:w="2234" w:type="dxa"/>
            <w:vAlign w:val="center"/>
          </w:tcPr>
          <w:p w14:paraId="743B21F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111E34FE" w14:textId="77777777" w:rsidTr="00625AC0">
        <w:tc>
          <w:tcPr>
            <w:tcW w:w="709" w:type="dxa"/>
            <w:vAlign w:val="center"/>
          </w:tcPr>
          <w:p w14:paraId="1474F0F1"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6067" w:type="dxa"/>
          </w:tcPr>
          <w:p w14:paraId="654C1209"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25CBDDC"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2AEC6B8D"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4AE6D6C4"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14C9EF2D"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Thực hành chủ đề 3: Một số nền văn minh thế giới thời kì cổ - trung đại.</w:t>
            </w:r>
          </w:p>
        </w:tc>
        <w:tc>
          <w:tcPr>
            <w:tcW w:w="2234" w:type="dxa"/>
            <w:vAlign w:val="center"/>
          </w:tcPr>
          <w:p w14:paraId="21E9604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7EB7F797" w14:textId="77777777" w:rsidTr="00625AC0">
        <w:tc>
          <w:tcPr>
            <w:tcW w:w="709" w:type="dxa"/>
            <w:vAlign w:val="center"/>
          </w:tcPr>
          <w:p w14:paraId="4EE3C186"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6067" w:type="dxa"/>
          </w:tcPr>
          <w:p w14:paraId="128415F0"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 xml:space="preserve">- </w:t>
            </w:r>
            <w:r w:rsidRPr="00C57503">
              <w:rPr>
                <w:rFonts w:eastAsia="Times New Roman"/>
                <w:sz w:val="24"/>
                <w:szCs w:val="24"/>
                <w:lang w:val="vi-VN"/>
              </w:rPr>
              <w:t>Phim tài liệu: Thành tựu của cuộc cách mạng công nghiệp lần thứ nhất</w:t>
            </w:r>
            <w:r w:rsidRPr="00C57503">
              <w:rPr>
                <w:rFonts w:eastAsia="Times New Roman"/>
                <w:sz w:val="24"/>
                <w:szCs w:val="24"/>
              </w:rPr>
              <w:t>.</w:t>
            </w:r>
          </w:p>
          <w:p w14:paraId="704A4D02"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lastRenderedPageBreak/>
              <w:t xml:space="preserve">- </w:t>
            </w:r>
            <w:r w:rsidRPr="00C57503">
              <w:rPr>
                <w:rFonts w:eastAsia="Times New Roman"/>
                <w:sz w:val="24"/>
                <w:szCs w:val="24"/>
                <w:lang w:val="vi-VN"/>
              </w:rPr>
              <w:t>Phim tài liệu: Thành tựu của cuộc cách mạng công nghiệp lần thứ hai</w:t>
            </w:r>
            <w:r w:rsidRPr="00C57503">
              <w:rPr>
                <w:rFonts w:eastAsia="Times New Roman"/>
                <w:sz w:val="24"/>
                <w:szCs w:val="24"/>
              </w:rPr>
              <w:t>.</w:t>
            </w:r>
          </w:p>
          <w:p w14:paraId="6D794819"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60CFE961"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01/GV</w:t>
            </w:r>
          </w:p>
        </w:tc>
        <w:tc>
          <w:tcPr>
            <w:tcW w:w="4281" w:type="dxa"/>
            <w:vAlign w:val="center"/>
          </w:tcPr>
          <w:p w14:paraId="233929A6" w14:textId="77777777" w:rsidR="00625AC0" w:rsidRPr="00C57503" w:rsidRDefault="00625AC0" w:rsidP="00625AC0">
            <w:pPr>
              <w:spacing w:before="100" w:beforeAutospacing="1" w:after="100" w:afterAutospacing="1"/>
              <w:jc w:val="both"/>
              <w:rPr>
                <w:sz w:val="24"/>
                <w:szCs w:val="24"/>
              </w:rPr>
            </w:pPr>
            <w:r w:rsidRPr="00C57503">
              <w:rPr>
                <w:sz w:val="24"/>
                <w:szCs w:val="24"/>
              </w:rPr>
              <w:t>Bài 6. Các cuộc cách mạng công nghiệp thời cận đại</w:t>
            </w:r>
          </w:p>
        </w:tc>
        <w:tc>
          <w:tcPr>
            <w:tcW w:w="2234" w:type="dxa"/>
            <w:vAlign w:val="center"/>
          </w:tcPr>
          <w:p w14:paraId="62FF7EF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5A1B0696" w14:textId="77777777" w:rsidTr="00625AC0">
        <w:tc>
          <w:tcPr>
            <w:tcW w:w="709" w:type="dxa"/>
            <w:vAlign w:val="center"/>
          </w:tcPr>
          <w:p w14:paraId="72A25ED4"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10</w:t>
            </w:r>
          </w:p>
        </w:tc>
        <w:tc>
          <w:tcPr>
            <w:tcW w:w="6067" w:type="dxa"/>
          </w:tcPr>
          <w:p w14:paraId="5A1CD856"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 xml:space="preserve">- </w:t>
            </w:r>
            <w:r w:rsidRPr="00C57503">
              <w:rPr>
                <w:rFonts w:eastAsia="Times New Roman"/>
                <w:sz w:val="24"/>
                <w:szCs w:val="24"/>
                <w:lang w:val="vi-VN"/>
              </w:rPr>
              <w:t>Phim tài liệu: Thành tựu của cuộc cách mạng công nghiệp lần thứ ba</w:t>
            </w:r>
            <w:r w:rsidRPr="00C57503">
              <w:rPr>
                <w:rFonts w:eastAsia="Times New Roman"/>
                <w:sz w:val="24"/>
                <w:szCs w:val="24"/>
              </w:rPr>
              <w:t>.</w:t>
            </w:r>
          </w:p>
          <w:p w14:paraId="1FA435AF"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 xml:space="preserve">- </w:t>
            </w:r>
            <w:r w:rsidRPr="00C57503">
              <w:rPr>
                <w:rFonts w:eastAsia="Times New Roman"/>
                <w:sz w:val="24"/>
                <w:szCs w:val="24"/>
                <w:lang w:val="vi-VN"/>
              </w:rPr>
              <w:t>Phim tài liệu: Thành tựu của cuộc cách mạng công nghiệp lần thứ tư</w:t>
            </w:r>
            <w:r w:rsidRPr="00C57503">
              <w:rPr>
                <w:rFonts w:eastAsia="Times New Roman"/>
                <w:sz w:val="24"/>
                <w:szCs w:val="24"/>
              </w:rPr>
              <w:t>.</w:t>
            </w:r>
          </w:p>
          <w:p w14:paraId="79AC3743"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5ED10A7C"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148C2EB6" w14:textId="77777777" w:rsidR="00625AC0" w:rsidRPr="00C57503" w:rsidRDefault="00625AC0" w:rsidP="00625AC0">
            <w:pPr>
              <w:spacing w:before="100" w:beforeAutospacing="1" w:after="100" w:afterAutospacing="1"/>
              <w:jc w:val="both"/>
              <w:rPr>
                <w:sz w:val="24"/>
                <w:szCs w:val="24"/>
              </w:rPr>
            </w:pPr>
            <w:r w:rsidRPr="00C57503">
              <w:rPr>
                <w:sz w:val="24"/>
                <w:szCs w:val="24"/>
              </w:rPr>
              <w:t>Bài 7. Các cuộc cách mạng công nghiệp thời hiện đại.</w:t>
            </w:r>
          </w:p>
        </w:tc>
        <w:tc>
          <w:tcPr>
            <w:tcW w:w="2234" w:type="dxa"/>
            <w:vAlign w:val="center"/>
          </w:tcPr>
          <w:p w14:paraId="60E8B2AA"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6D4CCB7A" w14:textId="77777777" w:rsidTr="00625AC0">
        <w:tc>
          <w:tcPr>
            <w:tcW w:w="709" w:type="dxa"/>
            <w:vAlign w:val="center"/>
          </w:tcPr>
          <w:p w14:paraId="59D898BC"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6067" w:type="dxa"/>
          </w:tcPr>
          <w:p w14:paraId="656841E1"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6BB44FEB"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7F6ADBE2"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4182747F"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44BC0EAB"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4: Các cuộc cách mạng công nghiệp trong lịch sử thế giới.</w:t>
            </w:r>
          </w:p>
        </w:tc>
        <w:tc>
          <w:tcPr>
            <w:tcW w:w="2234" w:type="dxa"/>
            <w:vAlign w:val="center"/>
          </w:tcPr>
          <w:p w14:paraId="7D8B8A7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4BCB59F4" w14:textId="77777777" w:rsidTr="00625AC0">
        <w:tc>
          <w:tcPr>
            <w:tcW w:w="709" w:type="dxa"/>
            <w:vAlign w:val="center"/>
          </w:tcPr>
          <w:p w14:paraId="36270114" w14:textId="77777777" w:rsidR="00625AC0" w:rsidRPr="00C57503" w:rsidRDefault="00625AC0" w:rsidP="00625AC0">
            <w:pPr>
              <w:spacing w:before="100" w:beforeAutospacing="1" w:after="100" w:afterAutospacing="1"/>
              <w:jc w:val="center"/>
              <w:rPr>
                <w:sz w:val="24"/>
                <w:szCs w:val="24"/>
              </w:rPr>
            </w:pPr>
            <w:r w:rsidRPr="00C57503">
              <w:rPr>
                <w:sz w:val="24"/>
                <w:szCs w:val="24"/>
              </w:rPr>
              <w:t>12</w:t>
            </w:r>
          </w:p>
        </w:tc>
        <w:tc>
          <w:tcPr>
            <w:tcW w:w="6067" w:type="dxa"/>
          </w:tcPr>
          <w:p w14:paraId="11613C8D"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 xml:space="preserve">- </w:t>
            </w:r>
            <w:r w:rsidRPr="00C57503">
              <w:rPr>
                <w:rFonts w:eastAsia="Times New Roman"/>
                <w:sz w:val="24"/>
                <w:szCs w:val="24"/>
                <w:lang w:val="vi-VN"/>
              </w:rPr>
              <w:t>Phim tư liệu: Thành tựu của văn minh Đông Nam Á</w:t>
            </w:r>
            <w:r w:rsidRPr="00C57503">
              <w:rPr>
                <w:rFonts w:eastAsia="Times New Roman"/>
                <w:sz w:val="24"/>
                <w:szCs w:val="24"/>
              </w:rPr>
              <w:t>.</w:t>
            </w:r>
          </w:p>
          <w:p w14:paraId="5A5CB05B"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30E689AC"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173C5391" w14:textId="77777777" w:rsidR="00625AC0" w:rsidRPr="00C57503" w:rsidRDefault="00625AC0" w:rsidP="00625AC0">
            <w:pPr>
              <w:spacing w:before="100" w:beforeAutospacing="1" w:after="100" w:afterAutospacing="1"/>
              <w:jc w:val="both"/>
              <w:rPr>
                <w:sz w:val="24"/>
                <w:szCs w:val="24"/>
              </w:rPr>
            </w:pPr>
            <w:r w:rsidRPr="00C57503">
              <w:rPr>
                <w:sz w:val="24"/>
                <w:szCs w:val="24"/>
              </w:rPr>
              <w:t>Bài 8. Hành trình phát triển và thành tựu của văn minh ĐNA thời cổ - trung đại.</w:t>
            </w:r>
          </w:p>
        </w:tc>
        <w:tc>
          <w:tcPr>
            <w:tcW w:w="2234" w:type="dxa"/>
            <w:vAlign w:val="center"/>
          </w:tcPr>
          <w:p w14:paraId="005EB17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3BE55A15" w14:textId="77777777" w:rsidTr="00625AC0">
        <w:tc>
          <w:tcPr>
            <w:tcW w:w="709" w:type="dxa"/>
            <w:vAlign w:val="center"/>
          </w:tcPr>
          <w:p w14:paraId="5346CE2B" w14:textId="77777777" w:rsidR="00625AC0" w:rsidRPr="00C57503" w:rsidRDefault="00625AC0" w:rsidP="00625AC0">
            <w:pPr>
              <w:spacing w:before="100" w:beforeAutospacing="1" w:after="100" w:afterAutospacing="1"/>
              <w:jc w:val="center"/>
              <w:rPr>
                <w:sz w:val="24"/>
                <w:szCs w:val="24"/>
              </w:rPr>
            </w:pPr>
            <w:r w:rsidRPr="00C57503">
              <w:rPr>
                <w:sz w:val="24"/>
                <w:szCs w:val="24"/>
              </w:rPr>
              <w:t>13</w:t>
            </w:r>
          </w:p>
        </w:tc>
        <w:tc>
          <w:tcPr>
            <w:tcW w:w="6067" w:type="dxa"/>
          </w:tcPr>
          <w:p w14:paraId="5E601864"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2794AD30"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0DC4E3C1"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55622A5E"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32004E63"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5: Văn minh Đông Nam Á thời cổ - trung đại.</w:t>
            </w:r>
          </w:p>
        </w:tc>
        <w:tc>
          <w:tcPr>
            <w:tcW w:w="2234" w:type="dxa"/>
            <w:vAlign w:val="center"/>
          </w:tcPr>
          <w:p w14:paraId="50CBF79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44EBC465" w14:textId="77777777" w:rsidTr="00625AC0">
        <w:tc>
          <w:tcPr>
            <w:tcW w:w="709" w:type="dxa"/>
            <w:vAlign w:val="center"/>
          </w:tcPr>
          <w:p w14:paraId="68BD9A63" w14:textId="77777777" w:rsidR="00625AC0" w:rsidRPr="00C57503" w:rsidRDefault="00625AC0" w:rsidP="00625AC0">
            <w:pPr>
              <w:spacing w:before="100" w:beforeAutospacing="1" w:after="100" w:afterAutospacing="1"/>
              <w:jc w:val="center"/>
              <w:rPr>
                <w:sz w:val="24"/>
                <w:szCs w:val="24"/>
              </w:rPr>
            </w:pPr>
            <w:r w:rsidRPr="00C57503">
              <w:rPr>
                <w:sz w:val="24"/>
                <w:szCs w:val="24"/>
              </w:rPr>
              <w:t>14</w:t>
            </w:r>
          </w:p>
        </w:tc>
        <w:tc>
          <w:tcPr>
            <w:tcW w:w="6067" w:type="dxa"/>
          </w:tcPr>
          <w:p w14:paraId="4CD8C219" w14:textId="77777777" w:rsidR="00625AC0" w:rsidRPr="00C57503" w:rsidRDefault="00625AC0" w:rsidP="00625AC0">
            <w:pPr>
              <w:spacing w:before="100" w:beforeAutospacing="1" w:after="100" w:afterAutospacing="1"/>
              <w:jc w:val="both"/>
              <w:rPr>
                <w:rFonts w:eastAsia="Times New Roman"/>
                <w:spacing w:val="-4"/>
                <w:sz w:val="24"/>
                <w:szCs w:val="24"/>
              </w:rPr>
            </w:pPr>
            <w:r w:rsidRPr="00C57503">
              <w:rPr>
                <w:rFonts w:eastAsia="Times New Roman"/>
                <w:spacing w:val="-4"/>
                <w:sz w:val="24"/>
                <w:szCs w:val="24"/>
              </w:rPr>
              <w:t xml:space="preserve">- </w:t>
            </w:r>
            <w:r w:rsidRPr="00C57503">
              <w:rPr>
                <w:rFonts w:eastAsia="Times New Roman"/>
                <w:spacing w:val="-4"/>
                <w:sz w:val="24"/>
                <w:szCs w:val="24"/>
                <w:lang w:val="vi-VN"/>
              </w:rPr>
              <w:t>Phim mô phỏng: Thành tựu của các nền văn minh trên đất nước Việt Nam (trước năm 1858)</w:t>
            </w:r>
            <w:r w:rsidRPr="00C57503">
              <w:rPr>
                <w:rFonts w:eastAsia="Times New Roman"/>
                <w:spacing w:val="-4"/>
                <w:sz w:val="24"/>
                <w:szCs w:val="24"/>
              </w:rPr>
              <w:t>.</w:t>
            </w:r>
          </w:p>
          <w:p w14:paraId="329B15C5"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029EF47F"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27165C05" w14:textId="77777777" w:rsidR="00625AC0" w:rsidRPr="00C57503" w:rsidRDefault="00625AC0" w:rsidP="00625AC0">
            <w:pPr>
              <w:spacing w:before="100" w:beforeAutospacing="1" w:after="100" w:afterAutospacing="1"/>
              <w:jc w:val="both"/>
              <w:rPr>
                <w:sz w:val="24"/>
                <w:szCs w:val="24"/>
                <w:lang w:val="fr-FR"/>
              </w:rPr>
            </w:pPr>
            <w:r w:rsidRPr="00C57503">
              <w:rPr>
                <w:sz w:val="24"/>
                <w:szCs w:val="24"/>
                <w:lang w:val="fr-FR"/>
              </w:rPr>
              <w:t>Bài 9. Một số nền văn minh cổ trên đất nước Việt Nam</w:t>
            </w:r>
          </w:p>
        </w:tc>
        <w:tc>
          <w:tcPr>
            <w:tcW w:w="2234" w:type="dxa"/>
            <w:vAlign w:val="center"/>
          </w:tcPr>
          <w:p w14:paraId="1FD4E1E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1DE544E9" w14:textId="77777777" w:rsidTr="00625AC0">
        <w:tc>
          <w:tcPr>
            <w:tcW w:w="709" w:type="dxa"/>
            <w:vAlign w:val="center"/>
          </w:tcPr>
          <w:p w14:paraId="23DA303C" w14:textId="77777777" w:rsidR="00625AC0" w:rsidRPr="00C57503" w:rsidRDefault="00625AC0" w:rsidP="00625AC0">
            <w:pPr>
              <w:spacing w:before="100" w:beforeAutospacing="1" w:after="100" w:afterAutospacing="1"/>
              <w:jc w:val="center"/>
              <w:rPr>
                <w:sz w:val="24"/>
                <w:szCs w:val="24"/>
              </w:rPr>
            </w:pPr>
            <w:r w:rsidRPr="00C57503">
              <w:rPr>
                <w:sz w:val="24"/>
                <w:szCs w:val="24"/>
              </w:rPr>
              <w:t>15</w:t>
            </w:r>
          </w:p>
        </w:tc>
        <w:tc>
          <w:tcPr>
            <w:tcW w:w="6067" w:type="dxa"/>
          </w:tcPr>
          <w:p w14:paraId="04792399" w14:textId="77777777" w:rsidR="00625AC0" w:rsidRPr="00C57503" w:rsidRDefault="00625AC0" w:rsidP="00625AC0">
            <w:pPr>
              <w:spacing w:before="100" w:beforeAutospacing="1" w:after="100" w:afterAutospacing="1"/>
              <w:jc w:val="both"/>
              <w:rPr>
                <w:rFonts w:eastAsia="Times New Roman"/>
                <w:spacing w:val="-6"/>
                <w:sz w:val="24"/>
                <w:szCs w:val="24"/>
              </w:rPr>
            </w:pPr>
            <w:r w:rsidRPr="00C57503">
              <w:rPr>
                <w:rFonts w:eastAsia="Times New Roman"/>
                <w:spacing w:val="-6"/>
                <w:sz w:val="24"/>
                <w:szCs w:val="24"/>
              </w:rPr>
              <w:t xml:space="preserve">- </w:t>
            </w:r>
            <w:r w:rsidRPr="00C57503">
              <w:rPr>
                <w:rFonts w:eastAsia="Times New Roman"/>
                <w:spacing w:val="-6"/>
                <w:sz w:val="24"/>
                <w:szCs w:val="24"/>
                <w:lang w:val="vi-VN"/>
              </w:rPr>
              <w:t>Phim mô phỏng: Thành tựu của các nền văn minh trên đất nước Việt Nam (trước năm 1858)</w:t>
            </w:r>
            <w:r w:rsidRPr="00C57503">
              <w:rPr>
                <w:rFonts w:eastAsia="Times New Roman"/>
                <w:spacing w:val="-6"/>
                <w:sz w:val="24"/>
                <w:szCs w:val="24"/>
              </w:rPr>
              <w:t>.</w:t>
            </w:r>
          </w:p>
          <w:p w14:paraId="36576818" w14:textId="77777777" w:rsidR="00625AC0" w:rsidRPr="00C57503" w:rsidRDefault="00625AC0" w:rsidP="00625AC0">
            <w:pPr>
              <w:spacing w:before="100" w:beforeAutospacing="1" w:after="100" w:afterAutospacing="1"/>
              <w:jc w:val="both"/>
              <w:rPr>
                <w:rFonts w:eastAsia="Times New Roman"/>
                <w:spacing w:val="-6"/>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52412D72"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29794841" w14:textId="77777777" w:rsidR="00625AC0" w:rsidRPr="00C57503" w:rsidRDefault="00625AC0" w:rsidP="00625AC0">
            <w:pPr>
              <w:spacing w:before="100" w:beforeAutospacing="1" w:after="100" w:afterAutospacing="1"/>
              <w:jc w:val="both"/>
              <w:rPr>
                <w:sz w:val="24"/>
                <w:szCs w:val="24"/>
              </w:rPr>
            </w:pPr>
            <w:r w:rsidRPr="00C57503">
              <w:rPr>
                <w:sz w:val="24"/>
                <w:szCs w:val="24"/>
              </w:rPr>
              <w:t>Bài 10. Văn minh Đại Việt.</w:t>
            </w:r>
          </w:p>
        </w:tc>
        <w:tc>
          <w:tcPr>
            <w:tcW w:w="2234" w:type="dxa"/>
            <w:vAlign w:val="center"/>
          </w:tcPr>
          <w:p w14:paraId="2CD5B749"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B8E83CF" w14:textId="77777777" w:rsidTr="00625AC0">
        <w:tc>
          <w:tcPr>
            <w:tcW w:w="709" w:type="dxa"/>
            <w:vAlign w:val="center"/>
          </w:tcPr>
          <w:p w14:paraId="7F916CDE" w14:textId="77777777" w:rsidR="00625AC0" w:rsidRPr="00C57503" w:rsidRDefault="00625AC0" w:rsidP="00625AC0">
            <w:pPr>
              <w:spacing w:before="100" w:beforeAutospacing="1" w:after="100" w:afterAutospacing="1"/>
              <w:jc w:val="center"/>
              <w:rPr>
                <w:sz w:val="24"/>
                <w:szCs w:val="24"/>
              </w:rPr>
            </w:pPr>
            <w:r w:rsidRPr="00C57503">
              <w:rPr>
                <w:sz w:val="24"/>
                <w:szCs w:val="24"/>
              </w:rPr>
              <w:t>16</w:t>
            </w:r>
          </w:p>
        </w:tc>
        <w:tc>
          <w:tcPr>
            <w:tcW w:w="6067" w:type="dxa"/>
          </w:tcPr>
          <w:p w14:paraId="090A72C5"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70E19541"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 Phiếu đánh giá bài thuyết trình.</w:t>
            </w:r>
          </w:p>
          <w:p w14:paraId="1927C677"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25F593C8"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01/GV</w:t>
            </w:r>
          </w:p>
        </w:tc>
        <w:tc>
          <w:tcPr>
            <w:tcW w:w="4281" w:type="dxa"/>
            <w:vAlign w:val="center"/>
          </w:tcPr>
          <w:p w14:paraId="59331D3F"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rPr>
              <w:t xml:space="preserve">Thực hành chủ đề 6: Một số </w:t>
            </w:r>
            <w:r w:rsidRPr="00C57503">
              <w:rPr>
                <w:rFonts w:eastAsia="Times New Roman"/>
                <w:sz w:val="24"/>
                <w:szCs w:val="24"/>
                <w:lang w:val="vi-VN"/>
              </w:rPr>
              <w:t>nền văn minh trên đất nước Việt Nam (trước năm 1858)</w:t>
            </w:r>
            <w:r w:rsidRPr="00C57503">
              <w:rPr>
                <w:rFonts w:eastAsia="Times New Roman"/>
                <w:sz w:val="24"/>
                <w:szCs w:val="24"/>
              </w:rPr>
              <w:t>.</w:t>
            </w:r>
          </w:p>
        </w:tc>
        <w:tc>
          <w:tcPr>
            <w:tcW w:w="2234" w:type="dxa"/>
            <w:vAlign w:val="center"/>
          </w:tcPr>
          <w:p w14:paraId="18F5DF9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3649B075" w14:textId="77777777" w:rsidTr="00625AC0">
        <w:tc>
          <w:tcPr>
            <w:tcW w:w="709" w:type="dxa"/>
            <w:vAlign w:val="center"/>
          </w:tcPr>
          <w:p w14:paraId="156376A4"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17</w:t>
            </w:r>
          </w:p>
        </w:tc>
        <w:tc>
          <w:tcPr>
            <w:tcW w:w="6067" w:type="dxa"/>
          </w:tcPr>
          <w:p w14:paraId="23CB2E46" w14:textId="77777777" w:rsidR="00625AC0" w:rsidRPr="00C57503" w:rsidRDefault="00625AC0" w:rsidP="00625AC0">
            <w:pPr>
              <w:spacing w:before="100" w:beforeAutospacing="1" w:after="100" w:afterAutospacing="1"/>
              <w:jc w:val="both"/>
              <w:rPr>
                <w:sz w:val="24"/>
                <w:szCs w:val="24"/>
              </w:rPr>
            </w:pPr>
            <w:r w:rsidRPr="00C57503">
              <w:rPr>
                <w:sz w:val="24"/>
                <w:szCs w:val="24"/>
              </w:rPr>
              <w:t>- Các tranh, ảnh liên quan đến bài học.</w:t>
            </w:r>
          </w:p>
          <w:p w14:paraId="44BAEBDA"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51F6DB6B"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064C6DD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11. Các dân tộc trên đất nước Việt Nam.</w:t>
            </w:r>
          </w:p>
        </w:tc>
        <w:tc>
          <w:tcPr>
            <w:tcW w:w="2234" w:type="dxa"/>
            <w:vAlign w:val="center"/>
          </w:tcPr>
          <w:p w14:paraId="3D1DAB84"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0DA26D4A" w14:textId="77777777" w:rsidTr="00625AC0">
        <w:tc>
          <w:tcPr>
            <w:tcW w:w="709" w:type="dxa"/>
            <w:vAlign w:val="center"/>
          </w:tcPr>
          <w:p w14:paraId="4403599C" w14:textId="77777777" w:rsidR="00625AC0" w:rsidRPr="00C57503" w:rsidRDefault="00625AC0" w:rsidP="00625AC0">
            <w:pPr>
              <w:spacing w:before="100" w:beforeAutospacing="1" w:after="100" w:afterAutospacing="1"/>
              <w:jc w:val="center"/>
              <w:rPr>
                <w:sz w:val="24"/>
                <w:szCs w:val="24"/>
              </w:rPr>
            </w:pPr>
            <w:r w:rsidRPr="00C57503">
              <w:rPr>
                <w:sz w:val="24"/>
                <w:szCs w:val="24"/>
              </w:rPr>
              <w:t>18</w:t>
            </w:r>
          </w:p>
        </w:tc>
        <w:tc>
          <w:tcPr>
            <w:tcW w:w="6067" w:type="dxa"/>
          </w:tcPr>
          <w:p w14:paraId="4F919F18"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 xml:space="preserve">- </w:t>
            </w:r>
            <w:r w:rsidRPr="00C57503">
              <w:rPr>
                <w:rFonts w:eastAsia="Times New Roman"/>
                <w:sz w:val="24"/>
                <w:szCs w:val="24"/>
                <w:lang w:val="vi-VN"/>
              </w:rPr>
              <w:t>Phim tư liệu: Đời sống vật chất và tinh thần của cộng đ</w:t>
            </w:r>
            <w:r w:rsidRPr="00C57503">
              <w:rPr>
                <w:rFonts w:eastAsia="Times New Roman"/>
                <w:sz w:val="24"/>
                <w:szCs w:val="24"/>
              </w:rPr>
              <w:t>ồ</w:t>
            </w:r>
            <w:r w:rsidRPr="00C57503">
              <w:rPr>
                <w:rFonts w:eastAsia="Times New Roman"/>
                <w:sz w:val="24"/>
                <w:szCs w:val="24"/>
                <w:lang w:val="vi-VN"/>
              </w:rPr>
              <w:t>ng các dân tộc Việt Nam</w:t>
            </w:r>
            <w:r w:rsidRPr="00C57503">
              <w:rPr>
                <w:rFonts w:eastAsia="Times New Roman"/>
                <w:sz w:val="24"/>
                <w:szCs w:val="24"/>
              </w:rPr>
              <w:t>.</w:t>
            </w:r>
          </w:p>
          <w:p w14:paraId="20914B5D"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0104FAFE"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371D8B56" w14:textId="77777777" w:rsidR="00625AC0" w:rsidRPr="00C57503" w:rsidRDefault="00625AC0" w:rsidP="00625AC0">
            <w:pPr>
              <w:spacing w:before="100" w:beforeAutospacing="1" w:after="100" w:afterAutospacing="1"/>
              <w:jc w:val="both"/>
              <w:rPr>
                <w:sz w:val="24"/>
                <w:szCs w:val="24"/>
              </w:rPr>
            </w:pPr>
            <w:r w:rsidRPr="00C57503">
              <w:rPr>
                <w:sz w:val="24"/>
                <w:szCs w:val="24"/>
              </w:rPr>
              <w:t>Bài 12. Khái quát về đời sống vật chất và tinh thần của cộng đồng các dân tộc Việt Nam.</w:t>
            </w:r>
          </w:p>
        </w:tc>
        <w:tc>
          <w:tcPr>
            <w:tcW w:w="2234" w:type="dxa"/>
            <w:vAlign w:val="center"/>
          </w:tcPr>
          <w:p w14:paraId="03772A67"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0BC0C695" w14:textId="77777777" w:rsidTr="00625AC0">
        <w:tc>
          <w:tcPr>
            <w:tcW w:w="709" w:type="dxa"/>
            <w:vAlign w:val="center"/>
          </w:tcPr>
          <w:p w14:paraId="2B476861" w14:textId="77777777" w:rsidR="00625AC0" w:rsidRPr="00C57503" w:rsidRDefault="00625AC0" w:rsidP="00625AC0">
            <w:pPr>
              <w:spacing w:before="100" w:beforeAutospacing="1" w:after="100" w:afterAutospacing="1"/>
              <w:jc w:val="center"/>
              <w:rPr>
                <w:sz w:val="24"/>
                <w:szCs w:val="24"/>
              </w:rPr>
            </w:pPr>
            <w:r w:rsidRPr="00C57503">
              <w:rPr>
                <w:sz w:val="24"/>
                <w:szCs w:val="24"/>
              </w:rPr>
              <w:t>19</w:t>
            </w:r>
          </w:p>
        </w:tc>
        <w:tc>
          <w:tcPr>
            <w:tcW w:w="6067" w:type="dxa"/>
          </w:tcPr>
          <w:p w14:paraId="6D7C296D" w14:textId="77777777" w:rsidR="00625AC0" w:rsidRPr="00C57503" w:rsidRDefault="00625AC0" w:rsidP="00625AC0">
            <w:pPr>
              <w:spacing w:before="100" w:beforeAutospacing="1" w:after="100" w:afterAutospacing="1"/>
              <w:jc w:val="both"/>
              <w:rPr>
                <w:sz w:val="24"/>
                <w:szCs w:val="24"/>
              </w:rPr>
            </w:pPr>
            <w:r w:rsidRPr="00C57503">
              <w:rPr>
                <w:sz w:val="24"/>
                <w:szCs w:val="24"/>
              </w:rPr>
              <w:t>- Các tranh, ảnh liên quan đến bài học.</w:t>
            </w:r>
          </w:p>
          <w:p w14:paraId="4F4E32C8"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05FF09FC"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242ECE88" w14:textId="77777777" w:rsidR="00625AC0" w:rsidRPr="00C57503" w:rsidRDefault="00625AC0" w:rsidP="00625AC0">
            <w:pPr>
              <w:spacing w:before="100" w:beforeAutospacing="1" w:after="100" w:afterAutospacing="1"/>
              <w:jc w:val="both"/>
              <w:rPr>
                <w:sz w:val="24"/>
                <w:szCs w:val="24"/>
                <w:lang w:val="vi-VN"/>
              </w:rPr>
            </w:pPr>
            <w:r w:rsidRPr="00C57503">
              <w:rPr>
                <w:spacing w:val="-10"/>
                <w:sz w:val="24"/>
                <w:szCs w:val="24"/>
              </w:rPr>
              <w:t>Bài 13. Khối đại đoàn kết dân tộc trong lịch sử Việt Nam.</w:t>
            </w:r>
          </w:p>
        </w:tc>
        <w:tc>
          <w:tcPr>
            <w:tcW w:w="2234" w:type="dxa"/>
            <w:vAlign w:val="center"/>
          </w:tcPr>
          <w:p w14:paraId="32B603E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67D338DD" w14:textId="77777777" w:rsidTr="00625AC0">
        <w:tc>
          <w:tcPr>
            <w:tcW w:w="709" w:type="dxa"/>
            <w:vAlign w:val="center"/>
          </w:tcPr>
          <w:p w14:paraId="7D8EF9CC" w14:textId="77777777" w:rsidR="00625AC0" w:rsidRPr="00C57503" w:rsidRDefault="00625AC0" w:rsidP="00625AC0">
            <w:pPr>
              <w:spacing w:before="100" w:beforeAutospacing="1" w:after="100" w:afterAutospacing="1"/>
              <w:jc w:val="center"/>
              <w:rPr>
                <w:sz w:val="24"/>
                <w:szCs w:val="24"/>
              </w:rPr>
            </w:pPr>
            <w:r w:rsidRPr="00C57503">
              <w:rPr>
                <w:sz w:val="24"/>
                <w:szCs w:val="24"/>
              </w:rPr>
              <w:t>20</w:t>
            </w:r>
          </w:p>
        </w:tc>
        <w:tc>
          <w:tcPr>
            <w:tcW w:w="6067" w:type="dxa"/>
          </w:tcPr>
          <w:p w14:paraId="711205BC"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5B72FC99"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65516ACC"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7F7AFF8E" w14:textId="77777777" w:rsidR="00625AC0" w:rsidRPr="00C57503" w:rsidRDefault="00625AC0" w:rsidP="00625AC0">
            <w:pPr>
              <w:spacing w:before="100" w:beforeAutospacing="1" w:after="100" w:afterAutospacing="1"/>
              <w:jc w:val="both"/>
              <w:rPr>
                <w:sz w:val="24"/>
                <w:szCs w:val="24"/>
              </w:rPr>
            </w:pPr>
            <w:r w:rsidRPr="00C57503">
              <w:rPr>
                <w:sz w:val="24"/>
                <w:szCs w:val="24"/>
              </w:rPr>
              <w:t>01/GV</w:t>
            </w:r>
          </w:p>
        </w:tc>
        <w:tc>
          <w:tcPr>
            <w:tcW w:w="4281" w:type="dxa"/>
            <w:vAlign w:val="center"/>
          </w:tcPr>
          <w:p w14:paraId="2CAAD68F"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7: Cộng đồng các dân tộc Việt Nam.</w:t>
            </w:r>
          </w:p>
        </w:tc>
        <w:tc>
          <w:tcPr>
            <w:tcW w:w="2234" w:type="dxa"/>
            <w:vAlign w:val="center"/>
          </w:tcPr>
          <w:p w14:paraId="30F5FC0C"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103E6E30" w14:textId="77777777" w:rsidTr="00625AC0">
        <w:tc>
          <w:tcPr>
            <w:tcW w:w="14283" w:type="dxa"/>
            <w:gridSpan w:val="5"/>
          </w:tcPr>
          <w:p w14:paraId="2D3974B1" w14:textId="77777777" w:rsidR="00625AC0" w:rsidRPr="00C57503" w:rsidRDefault="00625AC0" w:rsidP="00625AC0">
            <w:pPr>
              <w:spacing w:before="100" w:beforeAutospacing="1" w:after="100" w:afterAutospacing="1"/>
              <w:jc w:val="center"/>
              <w:rPr>
                <w:sz w:val="24"/>
                <w:szCs w:val="24"/>
              </w:rPr>
            </w:pPr>
            <w:r w:rsidRPr="00C57503">
              <w:rPr>
                <w:b/>
                <w:sz w:val="24"/>
                <w:szCs w:val="24"/>
              </w:rPr>
              <w:t>PHẦN CHUYÊN ĐỀ</w:t>
            </w:r>
          </w:p>
        </w:tc>
      </w:tr>
      <w:tr w:rsidR="00625AC0" w:rsidRPr="00C57503" w14:paraId="66EA15C2" w14:textId="77777777" w:rsidTr="00625AC0">
        <w:tc>
          <w:tcPr>
            <w:tcW w:w="709" w:type="dxa"/>
            <w:vAlign w:val="center"/>
          </w:tcPr>
          <w:p w14:paraId="4615F0A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6067" w:type="dxa"/>
          </w:tcPr>
          <w:p w14:paraId="52BDAF2D" w14:textId="77777777" w:rsidR="00625AC0" w:rsidRPr="00C57503" w:rsidRDefault="00625AC0" w:rsidP="00625AC0">
            <w:pPr>
              <w:spacing w:before="100" w:beforeAutospacing="1" w:after="100" w:afterAutospacing="1"/>
              <w:jc w:val="both"/>
              <w:rPr>
                <w:sz w:val="24"/>
                <w:szCs w:val="24"/>
              </w:rPr>
            </w:pPr>
            <w:r w:rsidRPr="00C57503">
              <w:rPr>
                <w:sz w:val="24"/>
                <w:szCs w:val="24"/>
              </w:rPr>
              <w:t>- Các tranh, ảnh liên quan đến bài học.</w:t>
            </w:r>
          </w:p>
          <w:p w14:paraId="51F624E4"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6AF22CF8"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281" w:type="dxa"/>
            <w:vAlign w:val="center"/>
          </w:tcPr>
          <w:p w14:paraId="67B426BE" w14:textId="77777777" w:rsidR="00625AC0" w:rsidRPr="00C57503" w:rsidRDefault="00625AC0" w:rsidP="00625AC0">
            <w:pPr>
              <w:spacing w:before="100" w:beforeAutospacing="1" w:after="100" w:afterAutospacing="1"/>
              <w:rPr>
                <w:sz w:val="24"/>
                <w:szCs w:val="24"/>
              </w:rPr>
            </w:pPr>
            <w:r w:rsidRPr="00C57503">
              <w:rPr>
                <w:sz w:val="24"/>
                <w:szCs w:val="24"/>
              </w:rPr>
              <w:t>Chuyên đề 1. Các lĩnh vực của Sử học</w:t>
            </w:r>
          </w:p>
        </w:tc>
        <w:tc>
          <w:tcPr>
            <w:tcW w:w="2234" w:type="dxa"/>
            <w:vAlign w:val="center"/>
          </w:tcPr>
          <w:p w14:paraId="053F4296"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7F4D4471" w14:textId="77777777" w:rsidTr="00625AC0">
        <w:tc>
          <w:tcPr>
            <w:tcW w:w="709" w:type="dxa"/>
            <w:vAlign w:val="center"/>
          </w:tcPr>
          <w:p w14:paraId="3D51A631"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6067" w:type="dxa"/>
          </w:tcPr>
          <w:p w14:paraId="0061832A"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7F1A22C"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4BE74980"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02FBA1B9"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281" w:type="dxa"/>
            <w:vAlign w:val="center"/>
          </w:tcPr>
          <w:p w14:paraId="0A77F11B" w14:textId="77777777" w:rsidR="00625AC0" w:rsidRPr="00C57503" w:rsidRDefault="00625AC0" w:rsidP="00625AC0">
            <w:pPr>
              <w:spacing w:before="100" w:beforeAutospacing="1" w:after="100" w:afterAutospacing="1"/>
              <w:rPr>
                <w:spacing w:val="-4"/>
                <w:sz w:val="24"/>
                <w:szCs w:val="24"/>
              </w:rPr>
            </w:pPr>
            <w:r w:rsidRPr="00C57503">
              <w:rPr>
                <w:spacing w:val="-4"/>
                <w:sz w:val="24"/>
                <w:szCs w:val="24"/>
              </w:rPr>
              <w:t>Thực hành chuyên đề 1. Các lĩnh vực của Sử học</w:t>
            </w:r>
          </w:p>
        </w:tc>
        <w:tc>
          <w:tcPr>
            <w:tcW w:w="2234" w:type="dxa"/>
            <w:vAlign w:val="center"/>
          </w:tcPr>
          <w:p w14:paraId="36694372"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1AC642E5" w14:textId="77777777" w:rsidTr="00625AC0">
        <w:tc>
          <w:tcPr>
            <w:tcW w:w="709" w:type="dxa"/>
            <w:vAlign w:val="center"/>
          </w:tcPr>
          <w:p w14:paraId="5247A460"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6067" w:type="dxa"/>
          </w:tcPr>
          <w:p w14:paraId="2179E47F" w14:textId="77777777" w:rsidR="00625AC0" w:rsidRPr="00C57503" w:rsidRDefault="00625AC0" w:rsidP="00625AC0">
            <w:pPr>
              <w:spacing w:before="100" w:beforeAutospacing="1" w:after="100" w:afterAutospacing="1"/>
              <w:jc w:val="both"/>
              <w:rPr>
                <w:sz w:val="24"/>
                <w:szCs w:val="24"/>
              </w:rPr>
            </w:pPr>
            <w:r w:rsidRPr="00C57503">
              <w:rPr>
                <w:sz w:val="24"/>
                <w:szCs w:val="24"/>
              </w:rPr>
              <w:t>- Tư liệu viết của UNESCO về di sản.</w:t>
            </w:r>
          </w:p>
          <w:p w14:paraId="5C3FAC02" w14:textId="77777777" w:rsidR="00625AC0" w:rsidRPr="00C57503" w:rsidRDefault="00625AC0" w:rsidP="00625AC0">
            <w:pPr>
              <w:spacing w:before="100" w:beforeAutospacing="1" w:after="100" w:afterAutospacing="1"/>
              <w:jc w:val="both"/>
              <w:rPr>
                <w:sz w:val="24"/>
                <w:szCs w:val="24"/>
              </w:rPr>
            </w:pPr>
            <w:r w:rsidRPr="00C57503">
              <w:rPr>
                <w:sz w:val="24"/>
                <w:szCs w:val="24"/>
              </w:rPr>
              <w:t>- Sơ đồ, tranh ảnh, bảng thống kê, video clip liên quan đến chuyên đề.</w:t>
            </w:r>
          </w:p>
          <w:p w14:paraId="11B6BAB2" w14:textId="77777777" w:rsidR="00625AC0" w:rsidRPr="00C57503" w:rsidRDefault="00625AC0" w:rsidP="00625AC0">
            <w:pPr>
              <w:spacing w:before="100" w:beforeAutospacing="1" w:after="100" w:afterAutospacing="1"/>
              <w:jc w:val="both"/>
              <w:rPr>
                <w:sz w:val="24"/>
                <w:szCs w:val="24"/>
              </w:rPr>
            </w:pPr>
            <w:r w:rsidRPr="00C57503">
              <w:rPr>
                <w:sz w:val="24"/>
                <w:szCs w:val="24"/>
              </w:rPr>
              <w:t>- Phiếu học tập, bảng phụ, lược đồ trống Việt Nam.</w:t>
            </w:r>
          </w:p>
        </w:tc>
        <w:tc>
          <w:tcPr>
            <w:tcW w:w="992" w:type="dxa"/>
            <w:vAlign w:val="center"/>
          </w:tcPr>
          <w:p w14:paraId="2A24FCB5"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281" w:type="dxa"/>
            <w:vAlign w:val="center"/>
          </w:tcPr>
          <w:p w14:paraId="67FF6E83" w14:textId="77777777" w:rsidR="00625AC0" w:rsidRPr="00C57503" w:rsidRDefault="00625AC0" w:rsidP="00625AC0">
            <w:pPr>
              <w:spacing w:before="100" w:beforeAutospacing="1" w:after="100" w:afterAutospacing="1"/>
              <w:rPr>
                <w:sz w:val="24"/>
                <w:szCs w:val="24"/>
              </w:rPr>
            </w:pPr>
            <w:r w:rsidRPr="00C57503">
              <w:rPr>
                <w:sz w:val="24"/>
                <w:szCs w:val="24"/>
              </w:rPr>
              <w:t>Chuyên đề 2. Bảo tồn và phát huy giá trị di sản văn hóa ở Việt Nam</w:t>
            </w:r>
          </w:p>
        </w:tc>
        <w:tc>
          <w:tcPr>
            <w:tcW w:w="2234" w:type="dxa"/>
            <w:vAlign w:val="center"/>
          </w:tcPr>
          <w:p w14:paraId="4D3F91B9"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60B94870" w14:textId="77777777" w:rsidTr="00625AC0">
        <w:tc>
          <w:tcPr>
            <w:tcW w:w="709" w:type="dxa"/>
            <w:vAlign w:val="center"/>
          </w:tcPr>
          <w:p w14:paraId="4301191E"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6067" w:type="dxa"/>
          </w:tcPr>
          <w:p w14:paraId="1C2D6A25"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154DC38B"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 Phiếu đánh giá bài thuyết trình.</w:t>
            </w:r>
          </w:p>
          <w:p w14:paraId="63536484"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1143FE90"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01/GV</w:t>
            </w:r>
          </w:p>
        </w:tc>
        <w:tc>
          <w:tcPr>
            <w:tcW w:w="4281" w:type="dxa"/>
            <w:vAlign w:val="center"/>
          </w:tcPr>
          <w:p w14:paraId="78898F49" w14:textId="77777777" w:rsidR="00625AC0" w:rsidRPr="00C57503" w:rsidRDefault="00625AC0" w:rsidP="00625AC0">
            <w:pPr>
              <w:spacing w:before="100" w:beforeAutospacing="1" w:after="100" w:afterAutospacing="1"/>
              <w:rPr>
                <w:sz w:val="24"/>
                <w:szCs w:val="24"/>
              </w:rPr>
            </w:pPr>
            <w:r w:rsidRPr="00C57503">
              <w:rPr>
                <w:sz w:val="24"/>
                <w:szCs w:val="24"/>
              </w:rPr>
              <w:t>Thực hành chuyên đề 2. Bảo tồn và phát huy giá trị di sản văn hóa ở Việt Nam</w:t>
            </w:r>
          </w:p>
        </w:tc>
        <w:tc>
          <w:tcPr>
            <w:tcW w:w="2234" w:type="dxa"/>
            <w:vAlign w:val="center"/>
          </w:tcPr>
          <w:p w14:paraId="504ACD78"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01F1DF22" w14:textId="77777777" w:rsidTr="00625AC0">
        <w:tc>
          <w:tcPr>
            <w:tcW w:w="709" w:type="dxa"/>
            <w:vAlign w:val="center"/>
          </w:tcPr>
          <w:p w14:paraId="3F1CD458"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5</w:t>
            </w:r>
          </w:p>
        </w:tc>
        <w:tc>
          <w:tcPr>
            <w:tcW w:w="6067" w:type="dxa"/>
          </w:tcPr>
          <w:p w14:paraId="500AFDC6" w14:textId="77777777" w:rsidR="00625AC0" w:rsidRPr="00C57503" w:rsidRDefault="00625AC0" w:rsidP="00625AC0">
            <w:pPr>
              <w:spacing w:before="100" w:beforeAutospacing="1" w:after="100" w:afterAutospacing="1"/>
              <w:jc w:val="both"/>
              <w:rPr>
                <w:sz w:val="24"/>
                <w:szCs w:val="24"/>
              </w:rPr>
            </w:pPr>
            <w:r w:rsidRPr="00C57503">
              <w:rPr>
                <w:sz w:val="24"/>
                <w:szCs w:val="24"/>
              </w:rPr>
              <w:t>- Sơ đồ, tranh ảnh, bảng thống kê, video clip liên quan đến chuyên đề.</w:t>
            </w:r>
          </w:p>
          <w:p w14:paraId="50B66B8C" w14:textId="77777777" w:rsidR="00625AC0" w:rsidRPr="00C57503" w:rsidRDefault="00625AC0" w:rsidP="00625AC0">
            <w:pPr>
              <w:spacing w:before="100" w:beforeAutospacing="1" w:after="100" w:afterAutospacing="1"/>
              <w:jc w:val="both"/>
              <w:rPr>
                <w:sz w:val="24"/>
                <w:szCs w:val="24"/>
              </w:rPr>
            </w:pPr>
            <w:r w:rsidRPr="00C57503">
              <w:rPr>
                <w:sz w:val="24"/>
                <w:szCs w:val="24"/>
              </w:rPr>
              <w:t>- Tư liệu viết về Nhà nước và pháp luật trong lịch sử Việt Nam.</w:t>
            </w:r>
          </w:p>
        </w:tc>
        <w:tc>
          <w:tcPr>
            <w:tcW w:w="992" w:type="dxa"/>
            <w:vAlign w:val="center"/>
          </w:tcPr>
          <w:p w14:paraId="0148B2CE"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281" w:type="dxa"/>
            <w:vAlign w:val="center"/>
          </w:tcPr>
          <w:p w14:paraId="5D002D40" w14:textId="77777777" w:rsidR="00625AC0" w:rsidRPr="00C57503" w:rsidRDefault="00625AC0" w:rsidP="00625AC0">
            <w:pPr>
              <w:spacing w:before="100" w:beforeAutospacing="1" w:after="100" w:afterAutospacing="1"/>
              <w:rPr>
                <w:sz w:val="24"/>
                <w:szCs w:val="24"/>
              </w:rPr>
            </w:pPr>
            <w:r w:rsidRPr="00C57503">
              <w:rPr>
                <w:sz w:val="24"/>
                <w:szCs w:val="24"/>
              </w:rPr>
              <w:t>Chuyên đề 3. Nhà nước và pháp luật trong lịch sử Việt Nam</w:t>
            </w:r>
          </w:p>
        </w:tc>
        <w:tc>
          <w:tcPr>
            <w:tcW w:w="2234" w:type="dxa"/>
            <w:vAlign w:val="center"/>
          </w:tcPr>
          <w:p w14:paraId="6AD4D4BA"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3AEA5F6" w14:textId="77777777" w:rsidTr="00625AC0">
        <w:tc>
          <w:tcPr>
            <w:tcW w:w="709" w:type="dxa"/>
            <w:vAlign w:val="center"/>
          </w:tcPr>
          <w:p w14:paraId="3709BCB2"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6067" w:type="dxa"/>
          </w:tcPr>
          <w:p w14:paraId="0B98CBFD"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7FD672C9"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60FE8CF7"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992" w:type="dxa"/>
            <w:vAlign w:val="center"/>
          </w:tcPr>
          <w:p w14:paraId="2072DAFD"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281" w:type="dxa"/>
            <w:vAlign w:val="center"/>
          </w:tcPr>
          <w:p w14:paraId="7147EE07" w14:textId="77777777" w:rsidR="00625AC0" w:rsidRPr="00C57503" w:rsidRDefault="00625AC0" w:rsidP="00625AC0">
            <w:pPr>
              <w:spacing w:before="100" w:beforeAutospacing="1" w:after="100" w:afterAutospacing="1"/>
              <w:rPr>
                <w:sz w:val="24"/>
                <w:szCs w:val="24"/>
              </w:rPr>
            </w:pPr>
            <w:r w:rsidRPr="00C57503">
              <w:rPr>
                <w:sz w:val="24"/>
                <w:szCs w:val="24"/>
              </w:rPr>
              <w:t>Thực hành chuyên đề 3. Nhà nước và pháp luật trong lịch sử Việt Nam</w:t>
            </w:r>
          </w:p>
        </w:tc>
        <w:tc>
          <w:tcPr>
            <w:tcW w:w="2234" w:type="dxa"/>
            <w:vAlign w:val="center"/>
          </w:tcPr>
          <w:p w14:paraId="6F8385BD"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bl>
    <w:p w14:paraId="7E21A368" w14:textId="77777777" w:rsidR="00625AC0" w:rsidRPr="00C57503" w:rsidRDefault="00625AC0" w:rsidP="00625AC0">
      <w:pPr>
        <w:spacing w:before="100" w:beforeAutospacing="1" w:after="100" w:afterAutospacing="1"/>
        <w:ind w:left="567"/>
        <w:jc w:val="both"/>
        <w:rPr>
          <w:b/>
          <w:bCs/>
          <w:sz w:val="24"/>
          <w:szCs w:val="24"/>
          <w:lang w:val="vi-VN"/>
        </w:rPr>
      </w:pPr>
      <w:r w:rsidRPr="00C57503">
        <w:rPr>
          <w:b/>
          <w:bCs/>
          <w:sz w:val="24"/>
          <w:szCs w:val="24"/>
          <w:lang w:val="vi-VN"/>
        </w:rPr>
        <w:t xml:space="preserve">4. Phòng học bộ môn/phòng thí nghiệm/phòng đa năng/sân chơi, bãi tập </w:t>
      </w:r>
      <w:r w:rsidRPr="00C57503">
        <w:rPr>
          <w:i/>
          <w:iCs/>
          <w:sz w:val="24"/>
          <w:szCs w:val="24"/>
          <w:lang w:val="vi-VN"/>
        </w:rPr>
        <w:t>(Trình bày cụ thể các phòng thí nghiệm/phòng bộ môn/phòng đa năng/sân chơi/bãi tập có thể sử dụng để tổ chức dạy học môn học/hoạt động giáo dục)</w:t>
      </w:r>
    </w:p>
    <w:tbl>
      <w:tblPr>
        <w:tblStyle w:val="TableGrid"/>
        <w:tblW w:w="14317" w:type="dxa"/>
        <w:tblInd w:w="562" w:type="dxa"/>
        <w:tblLook w:val="04A0" w:firstRow="1" w:lastRow="0" w:firstColumn="1" w:lastColumn="0" w:noHBand="0" w:noVBand="1"/>
      </w:tblPr>
      <w:tblGrid>
        <w:gridCol w:w="851"/>
        <w:gridCol w:w="1843"/>
        <w:gridCol w:w="1275"/>
        <w:gridCol w:w="5954"/>
        <w:gridCol w:w="4394"/>
      </w:tblGrid>
      <w:tr w:rsidR="00625AC0" w:rsidRPr="00C57503" w14:paraId="40AE7A8D" w14:textId="77777777" w:rsidTr="00625AC0">
        <w:tc>
          <w:tcPr>
            <w:tcW w:w="851" w:type="dxa"/>
          </w:tcPr>
          <w:p w14:paraId="6B86D33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1843" w:type="dxa"/>
          </w:tcPr>
          <w:p w14:paraId="2E6146A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Tên phòng</w:t>
            </w:r>
          </w:p>
        </w:tc>
        <w:tc>
          <w:tcPr>
            <w:tcW w:w="1275" w:type="dxa"/>
          </w:tcPr>
          <w:p w14:paraId="64DF9F79"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lượng</w:t>
            </w:r>
          </w:p>
        </w:tc>
        <w:tc>
          <w:tcPr>
            <w:tcW w:w="5954" w:type="dxa"/>
          </w:tcPr>
          <w:p w14:paraId="71F5D100"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Phạm vi và nội dung sử dụng</w:t>
            </w:r>
          </w:p>
        </w:tc>
        <w:tc>
          <w:tcPr>
            <w:tcW w:w="4394" w:type="dxa"/>
          </w:tcPr>
          <w:p w14:paraId="7E5FEA5A"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Ghi chú</w:t>
            </w:r>
          </w:p>
        </w:tc>
      </w:tr>
      <w:tr w:rsidR="00625AC0" w:rsidRPr="00C57503" w14:paraId="7E62F4CE" w14:textId="77777777" w:rsidTr="00625AC0">
        <w:tc>
          <w:tcPr>
            <w:tcW w:w="851" w:type="dxa"/>
          </w:tcPr>
          <w:p w14:paraId="00A056CE"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1843" w:type="dxa"/>
          </w:tcPr>
          <w:p w14:paraId="222EDFAD" w14:textId="77777777" w:rsidR="00625AC0" w:rsidRPr="00C57503" w:rsidRDefault="00625AC0" w:rsidP="00625AC0">
            <w:pPr>
              <w:spacing w:before="100" w:beforeAutospacing="1" w:after="100" w:afterAutospacing="1"/>
              <w:jc w:val="both"/>
              <w:rPr>
                <w:sz w:val="24"/>
                <w:szCs w:val="24"/>
              </w:rPr>
            </w:pPr>
            <w:r w:rsidRPr="00C57503">
              <w:rPr>
                <w:sz w:val="24"/>
                <w:szCs w:val="24"/>
              </w:rPr>
              <w:t>Phòng bộ môn</w:t>
            </w:r>
          </w:p>
        </w:tc>
        <w:tc>
          <w:tcPr>
            <w:tcW w:w="1275" w:type="dxa"/>
          </w:tcPr>
          <w:p w14:paraId="7B47A438" w14:textId="77777777" w:rsidR="00625AC0" w:rsidRPr="00C57503" w:rsidRDefault="00625AC0" w:rsidP="00625AC0">
            <w:pPr>
              <w:spacing w:before="100" w:beforeAutospacing="1" w:after="100" w:afterAutospacing="1"/>
              <w:jc w:val="center"/>
              <w:rPr>
                <w:sz w:val="24"/>
                <w:szCs w:val="24"/>
              </w:rPr>
            </w:pPr>
            <w:r w:rsidRPr="00C57503">
              <w:rPr>
                <w:sz w:val="24"/>
                <w:szCs w:val="24"/>
              </w:rPr>
              <w:t>01</w:t>
            </w:r>
          </w:p>
        </w:tc>
        <w:tc>
          <w:tcPr>
            <w:tcW w:w="5954" w:type="dxa"/>
          </w:tcPr>
          <w:p w14:paraId="067402C7"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Sinh hoạt tổ/nhóm chuyên môn/ôn luyện HSG.</w:t>
            </w:r>
          </w:p>
        </w:tc>
        <w:tc>
          <w:tcPr>
            <w:tcW w:w="4394" w:type="dxa"/>
          </w:tcPr>
          <w:p w14:paraId="2B9B42EB"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vi-VN"/>
              </w:rPr>
              <w:t>GV sử dụng theo kế hoạch của tổ/nhóm</w:t>
            </w:r>
          </w:p>
        </w:tc>
      </w:tr>
      <w:tr w:rsidR="00625AC0" w:rsidRPr="00C57503" w14:paraId="1D0D69B5" w14:textId="77777777" w:rsidTr="00625AC0">
        <w:tc>
          <w:tcPr>
            <w:tcW w:w="851" w:type="dxa"/>
          </w:tcPr>
          <w:p w14:paraId="35566EF5"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1843" w:type="dxa"/>
          </w:tcPr>
          <w:p w14:paraId="4FEB8B0A"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Phòng Thiết bị</w:t>
            </w:r>
          </w:p>
        </w:tc>
        <w:tc>
          <w:tcPr>
            <w:tcW w:w="1275" w:type="dxa"/>
          </w:tcPr>
          <w:p w14:paraId="1A41D6E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01</w:t>
            </w:r>
          </w:p>
        </w:tc>
        <w:tc>
          <w:tcPr>
            <w:tcW w:w="5954" w:type="dxa"/>
          </w:tcPr>
          <w:p w14:paraId="6ADE0E58" w14:textId="77777777" w:rsidR="00625AC0" w:rsidRPr="00C57503" w:rsidRDefault="00625AC0" w:rsidP="00625AC0">
            <w:pPr>
              <w:spacing w:before="100" w:beforeAutospacing="1" w:after="100" w:afterAutospacing="1"/>
              <w:jc w:val="both"/>
              <w:rPr>
                <w:spacing w:val="-4"/>
                <w:sz w:val="24"/>
                <w:szCs w:val="24"/>
                <w:lang w:val="vi-VN"/>
              </w:rPr>
            </w:pPr>
            <w:r w:rsidRPr="00C57503">
              <w:rPr>
                <w:spacing w:val="-4"/>
                <w:sz w:val="24"/>
                <w:szCs w:val="24"/>
                <w:lang w:val="vi-VN"/>
              </w:rPr>
              <w:t>Lưu giữ thiết bị dạy học (Bản đồ, Lược đồ, Sơ đồ…)</w:t>
            </w:r>
          </w:p>
        </w:tc>
        <w:tc>
          <w:tcPr>
            <w:tcW w:w="4394" w:type="dxa"/>
          </w:tcPr>
          <w:p w14:paraId="63D9292C"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GV kí mượn - trả </w:t>
            </w:r>
          </w:p>
        </w:tc>
      </w:tr>
    </w:tbl>
    <w:p w14:paraId="269D0DBC" w14:textId="77777777" w:rsidR="00625AC0" w:rsidRPr="00C57503" w:rsidRDefault="00625AC0" w:rsidP="00625AC0">
      <w:pPr>
        <w:spacing w:before="100" w:beforeAutospacing="1" w:after="100" w:afterAutospacing="1"/>
        <w:ind w:firstLine="567"/>
        <w:jc w:val="both"/>
        <w:rPr>
          <w:b/>
          <w:bCs/>
          <w:sz w:val="24"/>
          <w:szCs w:val="24"/>
          <w:lang w:val="vi-VN"/>
        </w:rPr>
      </w:pPr>
      <w:r w:rsidRPr="00C57503">
        <w:rPr>
          <w:b/>
          <w:bCs/>
          <w:sz w:val="24"/>
          <w:szCs w:val="24"/>
          <w:lang w:val="vi-VN"/>
        </w:rPr>
        <w:t>II. KẾ HOẠCH DẠY HỌC</w:t>
      </w:r>
    </w:p>
    <w:p w14:paraId="485B16F2" w14:textId="09868A17" w:rsidR="00625AC0" w:rsidRPr="00C57503" w:rsidRDefault="00625AC0" w:rsidP="006D1BD0">
      <w:pPr>
        <w:spacing w:before="100" w:beforeAutospacing="1" w:after="100" w:afterAutospacing="1"/>
        <w:ind w:firstLine="567"/>
        <w:jc w:val="both"/>
        <w:rPr>
          <w:bCs/>
          <w:i/>
          <w:iCs/>
          <w:sz w:val="24"/>
          <w:szCs w:val="24"/>
          <w:lang w:val="vi-VN"/>
        </w:rPr>
      </w:pPr>
      <w:r w:rsidRPr="00C57503">
        <w:rPr>
          <w:b/>
          <w:bCs/>
          <w:sz w:val="24"/>
          <w:szCs w:val="24"/>
          <w:lang w:val="vi-VN"/>
        </w:rPr>
        <w:t xml:space="preserve">1. Phân phối chương trình môn Lịch sử 10 </w:t>
      </w:r>
    </w:p>
    <w:p w14:paraId="698C26C4" w14:textId="77777777" w:rsidR="00625AC0" w:rsidRPr="00C57503" w:rsidRDefault="00625AC0" w:rsidP="00625AC0">
      <w:pPr>
        <w:tabs>
          <w:tab w:val="center" w:pos="7144"/>
          <w:tab w:val="left" w:pos="12290"/>
        </w:tabs>
        <w:spacing w:before="100" w:beforeAutospacing="1" w:after="100" w:afterAutospacing="1"/>
        <w:jc w:val="center"/>
        <w:rPr>
          <w:b/>
          <w:bCs/>
          <w:sz w:val="24"/>
          <w:szCs w:val="24"/>
          <w:lang w:val="vi-VN"/>
        </w:rPr>
      </w:pPr>
      <w:r w:rsidRPr="00C57503">
        <w:rPr>
          <w:b/>
          <w:bCs/>
          <w:sz w:val="24"/>
          <w:szCs w:val="24"/>
          <w:lang w:val="vi-VN"/>
        </w:rPr>
        <w:t>Cả năm: 35 tuần (</w:t>
      </w:r>
      <w:r w:rsidRPr="00C57503">
        <w:rPr>
          <w:b/>
          <w:bCs/>
          <w:sz w:val="24"/>
          <w:szCs w:val="24"/>
        </w:rPr>
        <w:t>52</w:t>
      </w:r>
      <w:r w:rsidRPr="00C57503">
        <w:rPr>
          <w:b/>
          <w:bCs/>
          <w:sz w:val="24"/>
          <w:szCs w:val="24"/>
          <w:lang w:val="vi-VN"/>
        </w:rPr>
        <w:t xml:space="preserve"> tiết)</w:t>
      </w:r>
    </w:p>
    <w:p w14:paraId="40B819C6" w14:textId="77777777" w:rsidR="00625AC0" w:rsidRPr="00C57503" w:rsidRDefault="00625AC0" w:rsidP="00625AC0">
      <w:pPr>
        <w:tabs>
          <w:tab w:val="center" w:pos="7144"/>
          <w:tab w:val="left" w:pos="12290"/>
        </w:tabs>
        <w:spacing w:before="100" w:beforeAutospacing="1" w:after="100" w:afterAutospacing="1"/>
        <w:ind w:left="329"/>
        <w:jc w:val="center"/>
        <w:rPr>
          <w:b/>
          <w:bCs/>
          <w:sz w:val="24"/>
          <w:szCs w:val="24"/>
          <w:lang w:val="nb-NO"/>
        </w:rPr>
      </w:pPr>
      <w:r w:rsidRPr="00C57503">
        <w:rPr>
          <w:b/>
          <w:bCs/>
          <w:sz w:val="24"/>
          <w:szCs w:val="24"/>
          <w:lang w:val="nb-NO"/>
        </w:rPr>
        <w:t>Học kì I: 18 tuần (27 tiết) - Học kỳ II: 17 tuần (25 tiết)</w:t>
      </w:r>
    </w:p>
    <w:tbl>
      <w:tblPr>
        <w:tblStyle w:val="TableGrid"/>
        <w:tblW w:w="14288" w:type="dxa"/>
        <w:tblInd w:w="562" w:type="dxa"/>
        <w:tblLook w:val="04A0" w:firstRow="1" w:lastRow="0" w:firstColumn="1" w:lastColumn="0" w:noHBand="0" w:noVBand="1"/>
      </w:tblPr>
      <w:tblGrid>
        <w:gridCol w:w="728"/>
        <w:gridCol w:w="1937"/>
        <w:gridCol w:w="709"/>
        <w:gridCol w:w="8646"/>
        <w:gridCol w:w="2268"/>
      </w:tblGrid>
      <w:tr w:rsidR="00625AC0" w:rsidRPr="00C57503" w14:paraId="25CB9F24" w14:textId="77777777" w:rsidTr="00625AC0">
        <w:tc>
          <w:tcPr>
            <w:tcW w:w="728" w:type="dxa"/>
            <w:vAlign w:val="center"/>
          </w:tcPr>
          <w:p w14:paraId="71C1A255"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STT</w:t>
            </w:r>
          </w:p>
        </w:tc>
        <w:tc>
          <w:tcPr>
            <w:tcW w:w="1937" w:type="dxa"/>
            <w:vAlign w:val="center"/>
          </w:tcPr>
          <w:p w14:paraId="2C7D9C2E"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Chủ đề/</w:t>
            </w:r>
            <w:r w:rsidRPr="00C57503">
              <w:rPr>
                <w:b/>
                <w:sz w:val="24"/>
                <w:szCs w:val="24"/>
                <w:lang w:val="vi-VN"/>
              </w:rPr>
              <w:t>Bài học</w:t>
            </w:r>
          </w:p>
        </w:tc>
        <w:tc>
          <w:tcPr>
            <w:tcW w:w="709" w:type="dxa"/>
            <w:vAlign w:val="center"/>
          </w:tcPr>
          <w:p w14:paraId="69DD4994"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Số tiết</w:t>
            </w:r>
          </w:p>
        </w:tc>
        <w:tc>
          <w:tcPr>
            <w:tcW w:w="8646" w:type="dxa"/>
            <w:vAlign w:val="center"/>
          </w:tcPr>
          <w:p w14:paraId="695CADC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Yêu cầu cần đạt</w:t>
            </w:r>
          </w:p>
        </w:tc>
        <w:tc>
          <w:tcPr>
            <w:tcW w:w="2268" w:type="dxa"/>
          </w:tcPr>
          <w:p w14:paraId="23844EB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42AA26B5" w14:textId="77777777" w:rsidTr="00625AC0">
        <w:tc>
          <w:tcPr>
            <w:tcW w:w="14288" w:type="dxa"/>
            <w:gridSpan w:val="5"/>
          </w:tcPr>
          <w:p w14:paraId="0FA4DC75" w14:textId="77777777" w:rsidR="00625AC0" w:rsidRPr="00C57503" w:rsidRDefault="00625AC0" w:rsidP="00625AC0">
            <w:pPr>
              <w:spacing w:before="100" w:beforeAutospacing="1" w:after="100" w:afterAutospacing="1"/>
              <w:jc w:val="center"/>
              <w:rPr>
                <w:b/>
                <w:sz w:val="24"/>
                <w:szCs w:val="24"/>
              </w:rPr>
            </w:pPr>
            <w:r w:rsidRPr="00C57503">
              <w:rPr>
                <w:b/>
                <w:sz w:val="24"/>
                <w:szCs w:val="24"/>
              </w:rPr>
              <w:t xml:space="preserve">CHỦ ĐỀ 1. LỊCH SỬ VÀ SỬ HỌC </w:t>
            </w:r>
          </w:p>
        </w:tc>
      </w:tr>
      <w:tr w:rsidR="00625AC0" w:rsidRPr="00C57503" w14:paraId="587B38A7" w14:textId="77777777" w:rsidTr="00625AC0">
        <w:tc>
          <w:tcPr>
            <w:tcW w:w="728" w:type="dxa"/>
            <w:vAlign w:val="center"/>
          </w:tcPr>
          <w:p w14:paraId="149BBC0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1937" w:type="dxa"/>
            <w:vAlign w:val="center"/>
          </w:tcPr>
          <w:p w14:paraId="358A37C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 xml:space="preserve">Bài 1. </w:t>
            </w:r>
            <w:r w:rsidRPr="00C57503">
              <w:rPr>
                <w:sz w:val="24"/>
                <w:szCs w:val="24"/>
                <w:lang w:val="vi-VN"/>
              </w:rPr>
              <w:t xml:space="preserve">Hiện thực lịch sử và lịch sử </w:t>
            </w:r>
            <w:r w:rsidRPr="00C57503">
              <w:rPr>
                <w:sz w:val="24"/>
                <w:szCs w:val="24"/>
              </w:rPr>
              <w:lastRenderedPageBreak/>
              <w:t xml:space="preserve">được con người </w:t>
            </w:r>
            <w:r w:rsidRPr="00C57503">
              <w:rPr>
                <w:sz w:val="24"/>
                <w:szCs w:val="24"/>
                <w:lang w:val="vi-VN"/>
              </w:rPr>
              <w:t>nhận thức</w:t>
            </w:r>
          </w:p>
        </w:tc>
        <w:tc>
          <w:tcPr>
            <w:tcW w:w="709" w:type="dxa"/>
            <w:vAlign w:val="center"/>
          </w:tcPr>
          <w:p w14:paraId="128BC80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lastRenderedPageBreak/>
              <w:t>2</w:t>
            </w:r>
          </w:p>
        </w:tc>
        <w:tc>
          <w:tcPr>
            <w:tcW w:w="8646" w:type="dxa"/>
          </w:tcPr>
          <w:p w14:paraId="1786A258"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Trình bày được khái niệm lịch sử.</w:t>
            </w:r>
          </w:p>
          <w:p w14:paraId="230EDAF8" w14:textId="77777777" w:rsidR="00625AC0" w:rsidRPr="00C57503" w:rsidRDefault="00625AC0" w:rsidP="00625AC0">
            <w:pPr>
              <w:spacing w:before="100" w:beforeAutospacing="1" w:after="100" w:afterAutospacing="1"/>
              <w:jc w:val="both"/>
              <w:rPr>
                <w:rFonts w:eastAsia="Times New Roman"/>
                <w:sz w:val="24"/>
                <w:szCs w:val="24"/>
                <w:lang w:val="vi-VN" w:eastAsia="vi-VN"/>
              </w:rPr>
            </w:pPr>
            <w:r w:rsidRPr="00C57503">
              <w:rPr>
                <w:rFonts w:eastAsia="Times New Roman"/>
                <w:sz w:val="24"/>
                <w:szCs w:val="24"/>
                <w:highlight w:val="white"/>
                <w:lang w:val="vi-VN" w:eastAsia="vi-VN"/>
              </w:rPr>
              <w:lastRenderedPageBreak/>
              <w:t>- Phân biệt được hiện thực lịch sử và lịch sử được con người nhận thức.</w:t>
            </w:r>
          </w:p>
          <w:p w14:paraId="0BF31D23"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Giải thích được khái niệm sử học.</w:t>
            </w:r>
          </w:p>
          <w:p w14:paraId="08B16E4E"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xml:space="preserve">- Trình bày được đối tượng </w:t>
            </w:r>
            <w:r w:rsidRPr="00C57503">
              <w:rPr>
                <w:sz w:val="24"/>
                <w:szCs w:val="24"/>
                <w:highlight w:val="white"/>
                <w:u w:color="FF0000"/>
                <w:lang w:val="vi-VN" w:eastAsia="vi-VN"/>
              </w:rPr>
              <w:t>nghiên cứu</w:t>
            </w:r>
            <w:r w:rsidRPr="00C57503">
              <w:rPr>
                <w:sz w:val="24"/>
                <w:szCs w:val="24"/>
                <w:highlight w:val="white"/>
                <w:lang w:val="vi-VN" w:eastAsia="vi-VN"/>
              </w:rPr>
              <w:t xml:space="preserve"> của sử học.</w:t>
            </w:r>
          </w:p>
          <w:p w14:paraId="19E16EB8" w14:textId="77777777" w:rsidR="00625AC0" w:rsidRPr="00C57503" w:rsidRDefault="00625AC0" w:rsidP="00625AC0">
            <w:pPr>
              <w:spacing w:before="100" w:beforeAutospacing="1" w:after="100" w:afterAutospacing="1"/>
              <w:jc w:val="both"/>
              <w:rPr>
                <w:sz w:val="24"/>
                <w:szCs w:val="24"/>
                <w:lang w:val="vi-VN"/>
              </w:rPr>
            </w:pPr>
            <w:r w:rsidRPr="00C57503">
              <w:rPr>
                <w:rFonts w:eastAsia="Times New Roman"/>
                <w:sz w:val="24"/>
                <w:szCs w:val="24"/>
                <w:highlight w:val="white"/>
                <w:lang w:val="vi-VN" w:eastAsia="vi-VN"/>
              </w:rPr>
              <w:t>- Nêu được chức năng, nhiệm vụ của sử học.</w:t>
            </w:r>
          </w:p>
        </w:tc>
        <w:tc>
          <w:tcPr>
            <w:tcW w:w="2268" w:type="dxa"/>
          </w:tcPr>
          <w:p w14:paraId="78614E26" w14:textId="77777777" w:rsidR="00625AC0" w:rsidRPr="00C57503" w:rsidRDefault="00625AC0" w:rsidP="00625AC0">
            <w:pPr>
              <w:spacing w:before="100" w:beforeAutospacing="1" w:after="100" w:afterAutospacing="1"/>
              <w:jc w:val="both"/>
              <w:rPr>
                <w:rFonts w:eastAsia="Times New Roman"/>
                <w:b/>
                <w:sz w:val="24"/>
                <w:szCs w:val="24"/>
                <w:highlight w:val="white"/>
                <w:lang w:val="vi-VN" w:eastAsia="vi-VN"/>
              </w:rPr>
            </w:pPr>
            <w:r w:rsidRPr="00C57503">
              <w:rPr>
                <w:rFonts w:eastAsia="Times New Roman"/>
                <w:b/>
                <w:sz w:val="24"/>
                <w:szCs w:val="24"/>
                <w:highlight w:val="white"/>
                <w:lang w:eastAsia="vi-VN"/>
              </w:rPr>
              <w:lastRenderedPageBreak/>
              <w:t xml:space="preserve">TH </w:t>
            </w:r>
            <w:r w:rsidRPr="00C57503">
              <w:rPr>
                <w:rFonts w:eastAsia="Times New Roman"/>
                <w:b/>
                <w:sz w:val="24"/>
                <w:szCs w:val="24"/>
                <w:highlight w:val="white"/>
                <w:lang w:val="vi-VN" w:eastAsia="vi-VN"/>
              </w:rPr>
              <w:t>Năng lực số:</w:t>
            </w:r>
          </w:p>
          <w:p w14:paraId="480008AE" w14:textId="77777777" w:rsidR="00625AC0" w:rsidRPr="00C57503" w:rsidRDefault="00625AC0" w:rsidP="00625AC0">
            <w:pPr>
              <w:spacing w:before="100" w:beforeAutospacing="1" w:after="100" w:afterAutospacing="1"/>
              <w:jc w:val="both"/>
              <w:rPr>
                <w:rFonts w:eastAsia="Times New Roman"/>
                <w:sz w:val="24"/>
                <w:szCs w:val="24"/>
                <w:highlight w:val="white"/>
                <w:lang w:val="vi-VN" w:eastAsia="vi-VN"/>
              </w:rPr>
            </w:pPr>
            <w:r w:rsidRPr="00C57503">
              <w:rPr>
                <w:rFonts w:eastAsia="Times New Roman"/>
                <w:sz w:val="24"/>
                <w:szCs w:val="24"/>
                <w:highlight w:val="white"/>
                <w:lang w:val="vi-VN" w:eastAsia="vi-VN"/>
              </w:rPr>
              <w:lastRenderedPageBreak/>
              <w:t xml:space="preserve">+ 2.1.NC1a: </w:t>
            </w:r>
          </w:p>
          <w:p w14:paraId="4459E53C" w14:textId="77777777" w:rsidR="00625AC0" w:rsidRPr="00C57503" w:rsidRDefault="00625AC0" w:rsidP="00625AC0">
            <w:pPr>
              <w:spacing w:before="100" w:beforeAutospacing="1" w:after="100" w:afterAutospacing="1"/>
              <w:jc w:val="both"/>
              <w:rPr>
                <w:rFonts w:eastAsia="Times New Roman"/>
                <w:sz w:val="24"/>
                <w:szCs w:val="24"/>
                <w:highlight w:val="white"/>
                <w:lang w:val="vi-VN" w:eastAsia="vi-VN"/>
              </w:rPr>
            </w:pPr>
            <w:r w:rsidRPr="00C57503">
              <w:rPr>
                <w:rFonts w:eastAsia="Times New Roman"/>
                <w:sz w:val="24"/>
                <w:szCs w:val="24"/>
                <w:highlight w:val="white"/>
                <w:lang w:val="vi-VN" w:eastAsia="vi-VN"/>
              </w:rPr>
              <w:t xml:space="preserve">+ 2.4.NC1a: </w:t>
            </w:r>
          </w:p>
          <w:p w14:paraId="47BC0976" w14:textId="77777777" w:rsidR="00625AC0" w:rsidRPr="00C57503" w:rsidRDefault="00625AC0" w:rsidP="00625AC0">
            <w:pPr>
              <w:spacing w:before="100" w:beforeAutospacing="1" w:after="100" w:afterAutospacing="1"/>
              <w:jc w:val="both"/>
              <w:rPr>
                <w:rFonts w:eastAsia="Times New Roman"/>
                <w:sz w:val="24"/>
                <w:szCs w:val="24"/>
                <w:highlight w:val="white"/>
                <w:lang w:val="vi-VN" w:eastAsia="vi-VN"/>
              </w:rPr>
            </w:pPr>
            <w:r w:rsidRPr="00C57503">
              <w:rPr>
                <w:rFonts w:eastAsia="Times New Roman"/>
                <w:sz w:val="24"/>
                <w:szCs w:val="24"/>
                <w:highlight w:val="white"/>
                <w:lang w:val="vi-VN" w:eastAsia="vi-VN"/>
              </w:rPr>
              <w:t xml:space="preserve">+ 1.1.NC1b: </w:t>
            </w:r>
          </w:p>
          <w:p w14:paraId="13C3C578" w14:textId="77777777" w:rsidR="00625AC0" w:rsidRPr="00C57503" w:rsidRDefault="00625AC0" w:rsidP="00625AC0">
            <w:pPr>
              <w:spacing w:before="100" w:beforeAutospacing="1" w:after="100" w:afterAutospacing="1"/>
              <w:jc w:val="both"/>
              <w:rPr>
                <w:rFonts w:eastAsia="Times New Roman"/>
                <w:sz w:val="24"/>
                <w:szCs w:val="24"/>
                <w:highlight w:val="white"/>
                <w:lang w:val="vi-VN" w:eastAsia="vi-VN"/>
              </w:rPr>
            </w:pPr>
            <w:r w:rsidRPr="00C57503">
              <w:rPr>
                <w:rFonts w:eastAsia="Times New Roman"/>
                <w:sz w:val="24"/>
                <w:szCs w:val="24"/>
                <w:highlight w:val="white"/>
                <w:lang w:val="vi-VN" w:eastAsia="vi-VN"/>
              </w:rPr>
              <w:t xml:space="preserve">+ 2.2.NC1a: </w:t>
            </w:r>
          </w:p>
        </w:tc>
      </w:tr>
      <w:tr w:rsidR="00625AC0" w:rsidRPr="00C57503" w14:paraId="1BFB2C2A" w14:textId="77777777" w:rsidTr="00625AC0">
        <w:tc>
          <w:tcPr>
            <w:tcW w:w="728" w:type="dxa"/>
            <w:vAlign w:val="center"/>
          </w:tcPr>
          <w:p w14:paraId="0A393105"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lastRenderedPageBreak/>
              <w:t>2</w:t>
            </w:r>
          </w:p>
        </w:tc>
        <w:tc>
          <w:tcPr>
            <w:tcW w:w="1937" w:type="dxa"/>
            <w:vAlign w:val="center"/>
          </w:tcPr>
          <w:p w14:paraId="4F1A31D5"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 xml:space="preserve">Bài 2. </w:t>
            </w:r>
            <w:r w:rsidRPr="00C57503">
              <w:rPr>
                <w:sz w:val="24"/>
                <w:szCs w:val="24"/>
                <w:lang w:val="vi-VN"/>
              </w:rPr>
              <w:t>Tri thức lịch sử và cuộc sống</w:t>
            </w:r>
          </w:p>
        </w:tc>
        <w:tc>
          <w:tcPr>
            <w:tcW w:w="709" w:type="dxa"/>
            <w:vAlign w:val="center"/>
          </w:tcPr>
          <w:p w14:paraId="3AF687E1" w14:textId="77777777" w:rsidR="00625AC0" w:rsidRPr="00C57503" w:rsidRDefault="00625AC0" w:rsidP="00625AC0">
            <w:pPr>
              <w:spacing w:before="100" w:beforeAutospacing="1" w:after="100" w:afterAutospacing="1"/>
              <w:jc w:val="center"/>
              <w:rPr>
                <w:sz w:val="24"/>
                <w:szCs w:val="24"/>
                <w:lang w:val="vi-VN"/>
              </w:rPr>
            </w:pPr>
            <w:r w:rsidRPr="00C57503">
              <w:rPr>
                <w:rFonts w:eastAsia="Times New Roman"/>
                <w:sz w:val="24"/>
                <w:szCs w:val="24"/>
                <w:lang w:val="vi-VN" w:eastAsia="vi-VN"/>
              </w:rPr>
              <w:t>1</w:t>
            </w:r>
          </w:p>
        </w:tc>
        <w:tc>
          <w:tcPr>
            <w:tcW w:w="8646" w:type="dxa"/>
          </w:tcPr>
          <w:p w14:paraId="1EC791DD" w14:textId="77777777" w:rsidR="00625AC0" w:rsidRPr="00C57503" w:rsidRDefault="00625AC0" w:rsidP="00625AC0">
            <w:pPr>
              <w:widowControl w:val="0"/>
              <w:tabs>
                <w:tab w:val="left" w:pos="258"/>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Giải thích được sự cần thiết phải học tập và khám phá lịch sử suốt đời.</w:t>
            </w:r>
          </w:p>
          <w:p w14:paraId="69339DEE" w14:textId="77777777" w:rsidR="00625AC0" w:rsidRPr="00C57503" w:rsidRDefault="00625AC0" w:rsidP="00625AC0">
            <w:pPr>
              <w:widowControl w:val="0"/>
              <w:tabs>
                <w:tab w:val="left" w:pos="252"/>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xml:space="preserve">- </w:t>
            </w:r>
            <w:r w:rsidRPr="00C57503">
              <w:rPr>
                <w:sz w:val="24"/>
                <w:szCs w:val="24"/>
                <w:highlight w:val="white"/>
                <w:u w:color="FF0000"/>
                <w:lang w:val="vi-VN" w:eastAsia="vi-VN"/>
              </w:rPr>
              <w:t>Biết cách sưu tầm</w:t>
            </w:r>
            <w:r w:rsidRPr="00C57503">
              <w:rPr>
                <w:sz w:val="24"/>
                <w:szCs w:val="24"/>
                <w:highlight w:val="white"/>
                <w:lang w:val="vi-VN" w:eastAsia="vi-VN"/>
              </w:rPr>
              <w:t xml:space="preserve">, thu thập, </w:t>
            </w:r>
            <w:r w:rsidRPr="00C57503">
              <w:rPr>
                <w:sz w:val="24"/>
                <w:szCs w:val="24"/>
                <w:highlight w:val="white"/>
                <w:u w:color="FF0000"/>
                <w:lang w:val="vi-VN" w:eastAsia="vi-VN"/>
              </w:rPr>
              <w:t>xử lí</w:t>
            </w:r>
            <w:r w:rsidRPr="00C57503">
              <w:rPr>
                <w:sz w:val="24"/>
                <w:szCs w:val="24"/>
                <w:highlight w:val="white"/>
                <w:lang w:val="vi-VN" w:eastAsia="vi-VN"/>
              </w:rPr>
              <w:t xml:space="preserve"> thông tin, sử liệu để học tập, khám phá lịch sử.</w:t>
            </w:r>
          </w:p>
          <w:p w14:paraId="7C3E9AB5"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Vận dụng kiến thức, bài học lịch sử để giải thích những vấn đề thời sự trong nước và thế giới, những vấn đề trong thực tiễn cuộc sống (ở mức độ đơn giản).</w:t>
            </w:r>
          </w:p>
          <w:p w14:paraId="08C21D80" w14:textId="77777777" w:rsidR="00625AC0" w:rsidRPr="00C57503" w:rsidRDefault="00625AC0" w:rsidP="00625AC0">
            <w:pPr>
              <w:spacing w:before="100" w:beforeAutospacing="1" w:after="100" w:afterAutospacing="1"/>
              <w:jc w:val="both"/>
              <w:rPr>
                <w:sz w:val="24"/>
                <w:szCs w:val="24"/>
                <w:lang w:val="vi-VN"/>
              </w:rPr>
            </w:pPr>
            <w:r w:rsidRPr="00C57503">
              <w:rPr>
                <w:rFonts w:eastAsia="Times New Roman"/>
                <w:sz w:val="24"/>
                <w:szCs w:val="24"/>
                <w:highlight w:val="white"/>
                <w:lang w:val="vi-VN" w:eastAsia="vi-VN"/>
              </w:rPr>
              <w:t>- Quan tâm, yêu thích và tham gia các hoạt động tìm hiểu lịch sử, văn hoá của dân tộc Việt Nam và thế giới.</w:t>
            </w:r>
          </w:p>
        </w:tc>
        <w:tc>
          <w:tcPr>
            <w:tcW w:w="2268" w:type="dxa"/>
          </w:tcPr>
          <w:p w14:paraId="19F261D6" w14:textId="77777777" w:rsidR="00625AC0" w:rsidRPr="00C57503" w:rsidRDefault="00625AC0" w:rsidP="00625AC0">
            <w:pPr>
              <w:spacing w:before="100" w:beforeAutospacing="1" w:after="100" w:afterAutospacing="1"/>
              <w:jc w:val="both"/>
              <w:rPr>
                <w:rFonts w:eastAsia="Times New Roman"/>
                <w:b/>
                <w:sz w:val="24"/>
                <w:szCs w:val="24"/>
                <w:highlight w:val="white"/>
                <w:lang w:val="vi-VN" w:eastAsia="vi-VN"/>
              </w:rPr>
            </w:pPr>
            <w:r w:rsidRPr="00C57503">
              <w:rPr>
                <w:rFonts w:eastAsia="Times New Roman"/>
                <w:b/>
                <w:sz w:val="24"/>
                <w:szCs w:val="24"/>
                <w:highlight w:val="white"/>
                <w:lang w:eastAsia="vi-VN"/>
              </w:rPr>
              <w:t xml:space="preserve">TH </w:t>
            </w:r>
            <w:r w:rsidRPr="00C57503">
              <w:rPr>
                <w:rFonts w:eastAsia="Times New Roman"/>
                <w:b/>
                <w:sz w:val="24"/>
                <w:szCs w:val="24"/>
                <w:highlight w:val="white"/>
                <w:lang w:val="vi-VN" w:eastAsia="vi-VN"/>
              </w:rPr>
              <w:t>Năng lực số:</w:t>
            </w:r>
          </w:p>
          <w:p w14:paraId="02A01A46" w14:textId="77777777" w:rsidR="00625AC0" w:rsidRPr="00C57503" w:rsidRDefault="00625AC0" w:rsidP="00625AC0">
            <w:pPr>
              <w:spacing w:before="100" w:beforeAutospacing="1" w:after="100" w:afterAutospacing="1"/>
              <w:jc w:val="both"/>
              <w:rPr>
                <w:noProof/>
                <w:sz w:val="24"/>
                <w:szCs w:val="24"/>
                <w:lang w:val="vi-VN"/>
              </w:rPr>
            </w:pPr>
            <w:r w:rsidRPr="00C57503">
              <w:rPr>
                <w:noProof/>
                <w:sz w:val="24"/>
                <w:szCs w:val="24"/>
              </w:rPr>
              <w:t xml:space="preserve">+ </w:t>
            </w:r>
            <w:r w:rsidRPr="00C57503">
              <w:rPr>
                <w:noProof/>
                <w:sz w:val="24"/>
                <w:szCs w:val="24"/>
                <w:lang w:val="vi-VN"/>
              </w:rPr>
              <w:t xml:space="preserve">2.1.NC1a: </w:t>
            </w:r>
          </w:p>
          <w:p w14:paraId="531CA680" w14:textId="77777777" w:rsidR="00625AC0" w:rsidRPr="00C57503" w:rsidRDefault="00625AC0" w:rsidP="00625AC0">
            <w:pPr>
              <w:spacing w:before="100" w:beforeAutospacing="1" w:after="100" w:afterAutospacing="1"/>
              <w:jc w:val="both"/>
              <w:rPr>
                <w:noProof/>
                <w:sz w:val="24"/>
                <w:szCs w:val="24"/>
                <w:lang w:val="vi-VN"/>
              </w:rPr>
            </w:pPr>
            <w:r w:rsidRPr="00C57503">
              <w:rPr>
                <w:noProof/>
                <w:sz w:val="24"/>
                <w:szCs w:val="24"/>
              </w:rPr>
              <w:t xml:space="preserve">+ </w:t>
            </w:r>
            <w:r w:rsidRPr="00C57503">
              <w:rPr>
                <w:noProof/>
                <w:sz w:val="24"/>
                <w:szCs w:val="24"/>
                <w:lang w:val="vi-VN"/>
              </w:rPr>
              <w:t xml:space="preserve">2.4.NC1a: </w:t>
            </w:r>
          </w:p>
          <w:p w14:paraId="0D2C69C0" w14:textId="77777777" w:rsidR="00625AC0" w:rsidRPr="00C57503" w:rsidRDefault="00625AC0" w:rsidP="00625AC0">
            <w:pPr>
              <w:spacing w:before="100" w:beforeAutospacing="1" w:after="100" w:afterAutospacing="1"/>
              <w:jc w:val="both"/>
              <w:rPr>
                <w:noProof/>
                <w:sz w:val="24"/>
                <w:szCs w:val="24"/>
                <w:lang w:val="vi-VN"/>
              </w:rPr>
            </w:pPr>
            <w:r w:rsidRPr="00C57503">
              <w:rPr>
                <w:noProof/>
                <w:sz w:val="24"/>
                <w:szCs w:val="24"/>
              </w:rPr>
              <w:t xml:space="preserve">+ </w:t>
            </w:r>
            <w:r w:rsidRPr="00C57503">
              <w:rPr>
                <w:noProof/>
                <w:sz w:val="24"/>
                <w:szCs w:val="24"/>
                <w:lang w:val="vi-VN"/>
              </w:rPr>
              <w:t xml:space="preserve">1.2.NC1a: </w:t>
            </w:r>
          </w:p>
          <w:p w14:paraId="7BE1AEC8" w14:textId="77777777" w:rsidR="00625AC0" w:rsidRPr="00C57503" w:rsidRDefault="00625AC0" w:rsidP="00625AC0">
            <w:pPr>
              <w:spacing w:before="100" w:beforeAutospacing="1" w:after="100" w:afterAutospacing="1"/>
              <w:jc w:val="both"/>
              <w:rPr>
                <w:sz w:val="24"/>
                <w:szCs w:val="24"/>
                <w:lang w:val="vi-VN"/>
              </w:rPr>
            </w:pPr>
            <w:r w:rsidRPr="00C57503">
              <w:rPr>
                <w:noProof/>
                <w:sz w:val="24"/>
                <w:szCs w:val="24"/>
              </w:rPr>
              <w:t xml:space="preserve">+ </w:t>
            </w:r>
            <w:r w:rsidRPr="00C57503">
              <w:rPr>
                <w:noProof/>
                <w:sz w:val="24"/>
                <w:szCs w:val="24"/>
                <w:lang w:val="vi-VN"/>
              </w:rPr>
              <w:t xml:space="preserve">3.1.NC1a: </w:t>
            </w:r>
          </w:p>
        </w:tc>
      </w:tr>
      <w:tr w:rsidR="00625AC0" w:rsidRPr="00C57503" w14:paraId="49A9105B" w14:textId="77777777" w:rsidTr="00625AC0">
        <w:tc>
          <w:tcPr>
            <w:tcW w:w="728" w:type="dxa"/>
            <w:vAlign w:val="center"/>
          </w:tcPr>
          <w:p w14:paraId="0DDA0454" w14:textId="77777777" w:rsidR="00625AC0" w:rsidRPr="00C57503" w:rsidRDefault="00625AC0" w:rsidP="00625AC0">
            <w:pPr>
              <w:spacing w:before="100" w:beforeAutospacing="1" w:after="100" w:afterAutospacing="1"/>
              <w:jc w:val="center"/>
              <w:rPr>
                <w:sz w:val="24"/>
                <w:szCs w:val="24"/>
                <w:lang w:val="vi-VN"/>
              </w:rPr>
            </w:pPr>
          </w:p>
        </w:tc>
        <w:tc>
          <w:tcPr>
            <w:tcW w:w="1937" w:type="dxa"/>
            <w:vAlign w:val="center"/>
          </w:tcPr>
          <w:p w14:paraId="7FE4BF69" w14:textId="77777777" w:rsidR="00625AC0" w:rsidRPr="00C57503" w:rsidRDefault="00625AC0" w:rsidP="00625AC0">
            <w:pPr>
              <w:spacing w:before="100" w:beforeAutospacing="1" w:after="100" w:afterAutospacing="1"/>
              <w:rPr>
                <w:sz w:val="24"/>
                <w:szCs w:val="24"/>
              </w:rPr>
            </w:pPr>
            <w:r w:rsidRPr="00C57503">
              <w:rPr>
                <w:b/>
                <w:sz w:val="24"/>
                <w:szCs w:val="24"/>
              </w:rPr>
              <w:t>Thực hành</w:t>
            </w:r>
          </w:p>
        </w:tc>
        <w:tc>
          <w:tcPr>
            <w:tcW w:w="709" w:type="dxa"/>
            <w:vAlign w:val="center"/>
          </w:tcPr>
          <w:p w14:paraId="0590287E" w14:textId="77777777" w:rsidR="00625AC0" w:rsidRPr="00C57503" w:rsidRDefault="00625AC0" w:rsidP="00625AC0">
            <w:pPr>
              <w:spacing w:before="100" w:beforeAutospacing="1" w:after="100" w:afterAutospacing="1"/>
              <w:jc w:val="center"/>
              <w:rPr>
                <w:rFonts w:eastAsia="Times New Roman"/>
                <w:sz w:val="24"/>
                <w:szCs w:val="24"/>
                <w:lang w:val="vi-VN" w:eastAsia="vi-VN"/>
              </w:rPr>
            </w:pPr>
            <w:r w:rsidRPr="00C57503">
              <w:rPr>
                <w:rFonts w:eastAsia="Times New Roman"/>
                <w:sz w:val="24"/>
                <w:szCs w:val="24"/>
                <w:lang w:val="vi-VN" w:eastAsia="vi-VN"/>
              </w:rPr>
              <w:t>1</w:t>
            </w:r>
          </w:p>
        </w:tc>
        <w:tc>
          <w:tcPr>
            <w:tcW w:w="8646" w:type="dxa"/>
          </w:tcPr>
          <w:p w14:paraId="066E1B4E"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491A3549"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0D7B02F8" w14:textId="77777777" w:rsidR="00625AC0" w:rsidRPr="00C57503" w:rsidRDefault="00625AC0" w:rsidP="00625AC0">
            <w:pPr>
              <w:widowControl w:val="0"/>
              <w:tabs>
                <w:tab w:val="left" w:pos="258"/>
              </w:tabs>
              <w:adjustRightInd w:val="0"/>
              <w:snapToGrid w:val="0"/>
              <w:spacing w:before="100" w:beforeAutospacing="1" w:after="100" w:afterAutospacing="1"/>
              <w:jc w:val="both"/>
              <w:rPr>
                <w:sz w:val="24"/>
                <w:szCs w:val="24"/>
                <w:highlight w:val="white"/>
                <w:lang w:val="vi-VN" w:eastAsia="vi-VN"/>
              </w:rPr>
            </w:pPr>
            <w:r w:rsidRPr="00C57503">
              <w:rPr>
                <w:rFonts w:eastAsia="DengXian"/>
                <w:sz w:val="24"/>
                <w:szCs w:val="24"/>
              </w:rPr>
              <w:t>- Tạo hứng thú trong học tập.</w:t>
            </w:r>
          </w:p>
        </w:tc>
        <w:tc>
          <w:tcPr>
            <w:tcW w:w="2268" w:type="dxa"/>
          </w:tcPr>
          <w:p w14:paraId="432DA89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67C5F7A" w14:textId="77777777" w:rsidTr="00625AC0">
        <w:tc>
          <w:tcPr>
            <w:tcW w:w="14288" w:type="dxa"/>
            <w:gridSpan w:val="5"/>
          </w:tcPr>
          <w:p w14:paraId="75E53DAF"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 xml:space="preserve">CHỦ ĐỀ 2. VAI TRÒ CỦA SỬ HỌC </w:t>
            </w:r>
          </w:p>
        </w:tc>
      </w:tr>
      <w:tr w:rsidR="00625AC0" w:rsidRPr="00C57503" w14:paraId="4693FD05" w14:textId="77777777" w:rsidTr="00625AC0">
        <w:tc>
          <w:tcPr>
            <w:tcW w:w="728" w:type="dxa"/>
            <w:vAlign w:val="center"/>
          </w:tcPr>
          <w:p w14:paraId="1C67C3BC"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1937" w:type="dxa"/>
            <w:vAlign w:val="center"/>
          </w:tcPr>
          <w:p w14:paraId="53CCB2E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Bài 3. Vai trò của Sử học</w:t>
            </w:r>
          </w:p>
        </w:tc>
        <w:tc>
          <w:tcPr>
            <w:tcW w:w="709" w:type="dxa"/>
            <w:vAlign w:val="center"/>
          </w:tcPr>
          <w:p w14:paraId="6EF72253"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646" w:type="dxa"/>
          </w:tcPr>
          <w:p w14:paraId="19ECBA06"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mối quan hệ giữa sử học với công tác bảo tồn và phát huy giá trị di sản văn hoá và di sản thiên nhiên.</w:t>
            </w:r>
          </w:p>
          <w:p w14:paraId="29A93300"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highlight w:val="white"/>
                <w:lang w:eastAsia="vi-VN"/>
              </w:rPr>
              <w:t>- Có ý thức vận động các bạn và mọi người ở xung quanh cùng tham gia bảo vệ các di sản văn hoá và di sản thiên nhiên ở địa phương.</w:t>
            </w:r>
          </w:p>
          <w:p w14:paraId="5B165107"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Giải thích được vai trò của lịch sử và văn hoá đối với sự phát triển du lịch.</w:t>
            </w:r>
          </w:p>
          <w:p w14:paraId="022F6512"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highlight w:val="white"/>
                <w:lang w:eastAsia="vi-VN"/>
              </w:rPr>
              <w:t>- Nêu được tác động của du lịch với công tác bảo tồn di tích lịch sử, văn hoá.</w:t>
            </w:r>
          </w:p>
        </w:tc>
        <w:tc>
          <w:tcPr>
            <w:tcW w:w="2268" w:type="dxa"/>
          </w:tcPr>
          <w:p w14:paraId="6F4509C0" w14:textId="77777777" w:rsidR="00625AC0" w:rsidRPr="00C57503" w:rsidRDefault="00625AC0" w:rsidP="00625AC0">
            <w:pPr>
              <w:spacing w:before="100" w:beforeAutospacing="1" w:after="100" w:afterAutospacing="1"/>
              <w:jc w:val="both"/>
              <w:rPr>
                <w:sz w:val="24"/>
                <w:szCs w:val="24"/>
              </w:rPr>
            </w:pPr>
            <w:r w:rsidRPr="00C57503">
              <w:rPr>
                <w:b/>
                <w:sz w:val="24"/>
                <w:szCs w:val="24"/>
              </w:rPr>
              <w:t>Nội dung dạy học lồng ghép, tích hợp:</w:t>
            </w:r>
            <w:r w:rsidRPr="00C57503">
              <w:rPr>
                <w:sz w:val="24"/>
                <w:szCs w:val="24"/>
              </w:rPr>
              <w:t xml:space="preserve"> Giáo dục thông qua di sản, Giáo dục bảo vệ môi trường, đa dạng sinh học và bảo tồn thiên nhiên</w:t>
            </w:r>
          </w:p>
        </w:tc>
      </w:tr>
      <w:tr w:rsidR="00625AC0" w:rsidRPr="00C57503" w14:paraId="6584F0DF" w14:textId="77777777" w:rsidTr="00625AC0">
        <w:tc>
          <w:tcPr>
            <w:tcW w:w="728" w:type="dxa"/>
            <w:vAlign w:val="center"/>
          </w:tcPr>
          <w:p w14:paraId="365E735F"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1937" w:type="dxa"/>
            <w:vAlign w:val="center"/>
          </w:tcPr>
          <w:p w14:paraId="607CD315" w14:textId="77777777" w:rsidR="00625AC0" w:rsidRPr="00C57503" w:rsidRDefault="00625AC0" w:rsidP="00625AC0">
            <w:pPr>
              <w:spacing w:before="100" w:beforeAutospacing="1" w:after="100" w:afterAutospacing="1"/>
              <w:jc w:val="both"/>
              <w:rPr>
                <w:b/>
                <w:sz w:val="24"/>
                <w:szCs w:val="24"/>
              </w:rPr>
            </w:pPr>
            <w:r w:rsidRPr="00C57503">
              <w:rPr>
                <w:b/>
                <w:sz w:val="24"/>
                <w:szCs w:val="24"/>
              </w:rPr>
              <w:t>Thực hành</w:t>
            </w:r>
          </w:p>
        </w:tc>
        <w:tc>
          <w:tcPr>
            <w:tcW w:w="709" w:type="dxa"/>
            <w:vAlign w:val="center"/>
          </w:tcPr>
          <w:p w14:paraId="2FBAC916"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2BC11F85"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AE2F295"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5F80F99F" w14:textId="77777777" w:rsidR="00625AC0" w:rsidRPr="00C57503" w:rsidRDefault="00625AC0" w:rsidP="00625AC0">
            <w:pPr>
              <w:spacing w:before="100" w:beforeAutospacing="1" w:after="100" w:afterAutospacing="1"/>
              <w:jc w:val="both"/>
              <w:rPr>
                <w:sz w:val="24"/>
                <w:szCs w:val="24"/>
              </w:rPr>
            </w:pPr>
            <w:r w:rsidRPr="00C57503">
              <w:rPr>
                <w:rFonts w:eastAsia="DengXian"/>
                <w:sz w:val="24"/>
                <w:szCs w:val="24"/>
              </w:rPr>
              <w:lastRenderedPageBreak/>
              <w:t>- Tạo hứng thú trong học tập.</w:t>
            </w:r>
          </w:p>
        </w:tc>
        <w:tc>
          <w:tcPr>
            <w:tcW w:w="2268" w:type="dxa"/>
          </w:tcPr>
          <w:p w14:paraId="71F52B2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7E8EFB9" w14:textId="77777777" w:rsidTr="00625AC0">
        <w:tc>
          <w:tcPr>
            <w:tcW w:w="14288" w:type="dxa"/>
            <w:gridSpan w:val="5"/>
          </w:tcPr>
          <w:p w14:paraId="38199153"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rPr>
              <w:lastRenderedPageBreak/>
              <w:t>CHỦ ĐỀ 3. MỘT SỐ NỀN VĂN MINH THẾ GIỚI THỜI KÌ CỔ - TRUNG ĐẠI</w:t>
            </w:r>
          </w:p>
        </w:tc>
      </w:tr>
      <w:tr w:rsidR="00625AC0" w:rsidRPr="00C57503" w14:paraId="631E9F55" w14:textId="77777777" w:rsidTr="00625AC0">
        <w:tc>
          <w:tcPr>
            <w:tcW w:w="728" w:type="dxa"/>
            <w:vAlign w:val="center"/>
          </w:tcPr>
          <w:p w14:paraId="4E416C7D" w14:textId="77777777" w:rsidR="00625AC0" w:rsidRPr="00C57503" w:rsidRDefault="00625AC0" w:rsidP="00625AC0">
            <w:pPr>
              <w:spacing w:before="100" w:beforeAutospacing="1" w:after="100" w:afterAutospacing="1"/>
              <w:jc w:val="center"/>
              <w:rPr>
                <w:sz w:val="24"/>
                <w:szCs w:val="24"/>
              </w:rPr>
            </w:pPr>
            <w:r w:rsidRPr="00C57503">
              <w:rPr>
                <w:sz w:val="24"/>
                <w:szCs w:val="24"/>
              </w:rPr>
              <w:t>5</w:t>
            </w:r>
          </w:p>
        </w:tc>
        <w:tc>
          <w:tcPr>
            <w:tcW w:w="1937" w:type="dxa"/>
            <w:vAlign w:val="center"/>
          </w:tcPr>
          <w:p w14:paraId="3EEBE0E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 xml:space="preserve">Bài 4. </w:t>
            </w:r>
            <w:r w:rsidRPr="00C57503">
              <w:rPr>
                <w:sz w:val="24"/>
                <w:szCs w:val="24"/>
                <w:lang w:val="vi-VN"/>
              </w:rPr>
              <w:t>Khái niệm văn minh. Một số nền văn minh phương Đông</w:t>
            </w:r>
            <w:r w:rsidRPr="00C57503">
              <w:rPr>
                <w:sz w:val="24"/>
                <w:szCs w:val="24"/>
              </w:rPr>
              <w:t xml:space="preserve"> thời cổ - trung đại</w:t>
            </w:r>
          </w:p>
        </w:tc>
        <w:tc>
          <w:tcPr>
            <w:tcW w:w="709" w:type="dxa"/>
            <w:vAlign w:val="center"/>
          </w:tcPr>
          <w:p w14:paraId="7A201AE4"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646" w:type="dxa"/>
          </w:tcPr>
          <w:p w14:paraId="3CB48B46" w14:textId="77777777" w:rsidR="00625AC0" w:rsidRPr="00C57503" w:rsidRDefault="00625AC0" w:rsidP="00625AC0">
            <w:pPr>
              <w:widowControl w:val="0"/>
              <w:tabs>
                <w:tab w:val="left" w:pos="168"/>
              </w:tabs>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Giải thích được khái niệm văn minh.</w:t>
            </w:r>
          </w:p>
          <w:p w14:paraId="754FCC60" w14:textId="77777777" w:rsidR="00625AC0" w:rsidRPr="00C57503" w:rsidRDefault="00625AC0" w:rsidP="00625AC0">
            <w:pPr>
              <w:spacing w:before="100" w:beforeAutospacing="1" w:after="100" w:afterAutospacing="1"/>
              <w:jc w:val="both"/>
              <w:rPr>
                <w:sz w:val="24"/>
                <w:szCs w:val="24"/>
                <w:lang w:val="vi-VN" w:eastAsia="vi-VN"/>
              </w:rPr>
            </w:pPr>
            <w:r w:rsidRPr="00C57503">
              <w:rPr>
                <w:sz w:val="24"/>
                <w:szCs w:val="24"/>
                <w:highlight w:val="white"/>
                <w:lang w:val="vi-VN" w:eastAsia="vi-VN"/>
              </w:rPr>
              <w:t>- Phân biệt được khái niệm văn minh, văn hoá.</w:t>
            </w:r>
          </w:p>
          <w:p w14:paraId="116077D0"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xml:space="preserve">- Biết cách </w:t>
            </w:r>
            <w:r w:rsidRPr="00C57503">
              <w:rPr>
                <w:sz w:val="24"/>
                <w:szCs w:val="24"/>
                <w:highlight w:val="white"/>
                <w:u w:color="FF0000"/>
                <w:lang w:val="vi-VN" w:eastAsia="vi-VN"/>
              </w:rPr>
              <w:t>sư</w:t>
            </w:r>
            <w:r w:rsidRPr="00C57503">
              <w:rPr>
                <w:sz w:val="24"/>
                <w:szCs w:val="24"/>
                <w:highlight w:val="white"/>
                <w:lang w:val="vi-VN" w:eastAsia="vi-VN"/>
              </w:rPr>
              <w:t>u tầm và sử dụng tư liệu lịch sử để tìm hiểu về các nền văn minh cổ đại phương Đông.</w:t>
            </w:r>
          </w:p>
          <w:p w14:paraId="3CE120A2"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xml:space="preserve">- Nêu được thành tựu tiêu biểu và ý nghĩa của văn minh Ai Cập về chữ viết, khoa học </w:t>
            </w:r>
            <w:r w:rsidRPr="00C57503">
              <w:rPr>
                <w:sz w:val="24"/>
                <w:szCs w:val="24"/>
                <w:highlight w:val="white"/>
                <w:u w:color="FF0000"/>
                <w:lang w:val="vi-VN" w:eastAsia="vi-VN"/>
              </w:rPr>
              <w:t>tự nhiên</w:t>
            </w:r>
            <w:r w:rsidRPr="00C57503">
              <w:rPr>
                <w:sz w:val="24"/>
                <w:szCs w:val="24"/>
                <w:highlight w:val="white"/>
                <w:lang w:val="vi-VN" w:eastAsia="vi-VN"/>
              </w:rPr>
              <w:t>, kiến trúc, điêu khắc.</w:t>
            </w:r>
          </w:p>
          <w:p w14:paraId="23ADB7ED"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lang w:val="vi-VN"/>
              </w:rPr>
            </w:pPr>
            <w:r w:rsidRPr="00C57503">
              <w:rPr>
                <w:sz w:val="24"/>
                <w:szCs w:val="24"/>
                <w:highlight w:val="white"/>
                <w:lang w:val="vi-VN" w:eastAsia="vi-VN"/>
              </w:rPr>
              <w:t xml:space="preserve">- Nêu được thành tựu tiêu biểu và ý nghĩa của </w:t>
            </w:r>
            <w:r w:rsidRPr="00C57503">
              <w:rPr>
                <w:sz w:val="24"/>
                <w:szCs w:val="24"/>
                <w:highlight w:val="white"/>
                <w:u w:color="FF0000"/>
                <w:lang w:val="vi-VN" w:eastAsia="vi-VN"/>
              </w:rPr>
              <w:t>văn minh</w:t>
            </w:r>
            <w:r w:rsidRPr="00C57503">
              <w:rPr>
                <w:sz w:val="24"/>
                <w:szCs w:val="24"/>
                <w:highlight w:val="white"/>
                <w:lang w:val="vi-VN" w:eastAsia="vi-VN"/>
              </w:rPr>
              <w:t xml:space="preserve"> Trung Hoa về chữ viết, văn học nghệ thuật, sử học, khoa học tự nhiên, y học, thiên văn học, lịch pháp, tư tưởng, tôn giáo.</w:t>
            </w:r>
          </w:p>
          <w:p w14:paraId="5A75C71A"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val="vi-VN" w:eastAsia="vi-VN"/>
              </w:rPr>
              <w:t>- Nêu được những thành tựu tiêu biểu và ý nghĩa của văn minh Ấn Độ về chữ viết, văn học nghệ thuật, khoa học tự nhiên, tư tưởng, tôn giáo.</w:t>
            </w:r>
          </w:p>
        </w:tc>
        <w:tc>
          <w:tcPr>
            <w:tcW w:w="2268" w:type="dxa"/>
          </w:tcPr>
          <w:p w14:paraId="73641FA3"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0BB802BD" w14:textId="77777777" w:rsidTr="00625AC0">
        <w:tc>
          <w:tcPr>
            <w:tcW w:w="728" w:type="dxa"/>
            <w:vAlign w:val="center"/>
          </w:tcPr>
          <w:p w14:paraId="28D3681B"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1937" w:type="dxa"/>
            <w:vAlign w:val="center"/>
          </w:tcPr>
          <w:p w14:paraId="514DA0A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Bài 5. Một số nền văn minh phương Tây thời cổ - trung đại</w:t>
            </w:r>
          </w:p>
        </w:tc>
        <w:tc>
          <w:tcPr>
            <w:tcW w:w="709" w:type="dxa"/>
            <w:vAlign w:val="center"/>
          </w:tcPr>
          <w:p w14:paraId="2A1A415A"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646" w:type="dxa"/>
          </w:tcPr>
          <w:p w14:paraId="4C49E320"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Biết cách sưu tầm và sử dụng tư liệu lịch sử để tìm hiểu về các nền văn minh </w:t>
            </w:r>
            <w:r w:rsidRPr="00C57503">
              <w:rPr>
                <w:sz w:val="24"/>
                <w:szCs w:val="24"/>
                <w:highlight w:val="white"/>
                <w:u w:color="FF0000"/>
                <w:lang w:eastAsia="vi-VN"/>
              </w:rPr>
              <w:t>phương</w:t>
            </w:r>
            <w:r w:rsidRPr="00C57503">
              <w:rPr>
                <w:sz w:val="24"/>
                <w:szCs w:val="24"/>
                <w:highlight w:val="white"/>
                <w:lang w:eastAsia="vi-VN"/>
              </w:rPr>
              <w:t xml:space="preserve"> Tây </w:t>
            </w:r>
            <w:r w:rsidRPr="00C57503">
              <w:rPr>
                <w:sz w:val="24"/>
                <w:szCs w:val="24"/>
                <w:highlight w:val="white"/>
                <w:u w:color="FF0000"/>
                <w:lang w:eastAsia="vi-VN"/>
              </w:rPr>
              <w:t>thời cổ</w:t>
            </w:r>
            <w:r w:rsidRPr="00C57503">
              <w:rPr>
                <w:sz w:val="24"/>
                <w:szCs w:val="24"/>
                <w:highlight w:val="white"/>
                <w:lang w:eastAsia="vi-VN"/>
              </w:rPr>
              <w:t xml:space="preserve"> - trung đại.</w:t>
            </w:r>
          </w:p>
          <w:p w14:paraId="499B1CC3" w14:textId="77777777" w:rsidR="00625AC0" w:rsidRPr="00C57503" w:rsidRDefault="00625AC0" w:rsidP="00625AC0">
            <w:pPr>
              <w:widowControl w:val="0"/>
              <w:tabs>
                <w:tab w:val="left" w:pos="19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những thành tựu tiêu biểu và ý nghĩa của văn minh Hy Lạp - La Mã về chữ viết, thiên văn học, lịch pháp, văn học, nghệ thuật, khoa học tự nhiên, tư tưởng, tôn giáo, thể thao.</w:t>
            </w:r>
          </w:p>
          <w:p w14:paraId="5EAB5262" w14:textId="77777777" w:rsidR="00625AC0" w:rsidRPr="00C57503" w:rsidRDefault="00625AC0" w:rsidP="00625AC0">
            <w:pPr>
              <w:spacing w:before="100" w:beforeAutospacing="1" w:after="100" w:afterAutospacing="1"/>
              <w:jc w:val="both"/>
              <w:rPr>
                <w:sz w:val="24"/>
                <w:szCs w:val="24"/>
              </w:rPr>
            </w:pPr>
            <w:r w:rsidRPr="00C57503">
              <w:rPr>
                <w:sz w:val="24"/>
                <w:szCs w:val="24"/>
                <w:highlight w:val="white"/>
                <w:lang w:eastAsia="vi-VN"/>
              </w:rPr>
              <w:t>- Nêu được những thành tựu tiêu biểu và ý nghĩa của văn minh thời Phục hưng về tư tưởng, văn học, nghệ thuật, khoa học kĩ thuật, thiên văn học.</w:t>
            </w:r>
          </w:p>
        </w:tc>
        <w:tc>
          <w:tcPr>
            <w:tcW w:w="2268" w:type="dxa"/>
          </w:tcPr>
          <w:p w14:paraId="6D8468D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C6F9AD2" w14:textId="77777777" w:rsidTr="00625AC0">
        <w:tc>
          <w:tcPr>
            <w:tcW w:w="728" w:type="dxa"/>
            <w:vAlign w:val="center"/>
          </w:tcPr>
          <w:p w14:paraId="2D4DCA54" w14:textId="77777777" w:rsidR="00625AC0" w:rsidRPr="00C57503" w:rsidRDefault="00625AC0" w:rsidP="00625AC0">
            <w:pPr>
              <w:spacing w:before="100" w:beforeAutospacing="1" w:after="100" w:afterAutospacing="1"/>
              <w:jc w:val="center"/>
              <w:rPr>
                <w:sz w:val="24"/>
                <w:szCs w:val="24"/>
              </w:rPr>
            </w:pPr>
            <w:r w:rsidRPr="00C57503">
              <w:rPr>
                <w:sz w:val="24"/>
                <w:szCs w:val="24"/>
              </w:rPr>
              <w:t>7</w:t>
            </w:r>
          </w:p>
        </w:tc>
        <w:tc>
          <w:tcPr>
            <w:tcW w:w="1937" w:type="dxa"/>
            <w:vAlign w:val="center"/>
          </w:tcPr>
          <w:p w14:paraId="1C57BECD" w14:textId="77777777" w:rsidR="00625AC0" w:rsidRPr="00C57503" w:rsidRDefault="00625AC0" w:rsidP="00625AC0">
            <w:pPr>
              <w:spacing w:before="100" w:beforeAutospacing="1" w:after="100" w:afterAutospacing="1"/>
              <w:jc w:val="both"/>
              <w:rPr>
                <w:b/>
                <w:sz w:val="24"/>
                <w:szCs w:val="24"/>
                <w:lang w:val="vi-VN"/>
              </w:rPr>
            </w:pPr>
            <w:r w:rsidRPr="00C57503">
              <w:rPr>
                <w:b/>
                <w:sz w:val="24"/>
                <w:szCs w:val="24"/>
              </w:rPr>
              <w:t>Thực hành</w:t>
            </w:r>
          </w:p>
        </w:tc>
        <w:tc>
          <w:tcPr>
            <w:tcW w:w="709" w:type="dxa"/>
            <w:vAlign w:val="center"/>
          </w:tcPr>
          <w:p w14:paraId="6D3F807B"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3830EFDC"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486EAA75"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588E14AF" w14:textId="77777777" w:rsidR="00625AC0" w:rsidRPr="00C57503" w:rsidRDefault="00625AC0" w:rsidP="00625AC0">
            <w:pPr>
              <w:spacing w:before="100" w:beforeAutospacing="1" w:after="100" w:afterAutospacing="1"/>
              <w:jc w:val="both"/>
              <w:rPr>
                <w:spacing w:val="-6"/>
                <w:sz w:val="24"/>
                <w:szCs w:val="24"/>
              </w:rPr>
            </w:pPr>
            <w:r w:rsidRPr="00C57503">
              <w:rPr>
                <w:rFonts w:eastAsia="DengXian"/>
                <w:sz w:val="24"/>
                <w:szCs w:val="24"/>
              </w:rPr>
              <w:t>- Tạo hứng thú trong học tập.</w:t>
            </w:r>
          </w:p>
        </w:tc>
        <w:tc>
          <w:tcPr>
            <w:tcW w:w="2268" w:type="dxa"/>
          </w:tcPr>
          <w:p w14:paraId="5DBC50AB"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EB3EB58" w14:textId="77777777" w:rsidTr="00625AC0">
        <w:tc>
          <w:tcPr>
            <w:tcW w:w="728" w:type="dxa"/>
            <w:vAlign w:val="center"/>
          </w:tcPr>
          <w:p w14:paraId="009336F2"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1937" w:type="dxa"/>
            <w:vAlign w:val="center"/>
          </w:tcPr>
          <w:p w14:paraId="2AAF8E6C" w14:textId="77777777" w:rsidR="00625AC0" w:rsidRPr="00C57503" w:rsidRDefault="00625AC0" w:rsidP="00625AC0">
            <w:pPr>
              <w:spacing w:before="100" w:beforeAutospacing="1" w:after="100" w:afterAutospacing="1"/>
              <w:jc w:val="center"/>
              <w:rPr>
                <w:b/>
                <w:sz w:val="24"/>
                <w:szCs w:val="24"/>
              </w:rPr>
            </w:pPr>
            <w:r w:rsidRPr="00C57503">
              <w:rPr>
                <w:b/>
                <w:color w:val="FF0000"/>
                <w:sz w:val="24"/>
                <w:szCs w:val="24"/>
              </w:rPr>
              <w:t>Đánh giá giữa kì I</w:t>
            </w:r>
          </w:p>
        </w:tc>
        <w:tc>
          <w:tcPr>
            <w:tcW w:w="709" w:type="dxa"/>
            <w:vAlign w:val="center"/>
          </w:tcPr>
          <w:p w14:paraId="2BF79B08"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5503400F"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78BD5FD7"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268" w:type="dxa"/>
          </w:tcPr>
          <w:p w14:paraId="1412C247"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5B6BF01" w14:textId="77777777" w:rsidTr="00625AC0">
        <w:tc>
          <w:tcPr>
            <w:tcW w:w="14288" w:type="dxa"/>
            <w:gridSpan w:val="5"/>
          </w:tcPr>
          <w:p w14:paraId="475868BC"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rPr>
              <w:lastRenderedPageBreak/>
              <w:t>CHỦ ĐỀ 4. CÁC CUỘC CÁCH MẠNG CÔNG NGHIỆP TRONG LỊCH SỬ THẾ GIỚI</w:t>
            </w:r>
          </w:p>
        </w:tc>
      </w:tr>
      <w:tr w:rsidR="00625AC0" w:rsidRPr="00C57503" w14:paraId="2F2F431F" w14:textId="77777777" w:rsidTr="00625AC0">
        <w:tc>
          <w:tcPr>
            <w:tcW w:w="728" w:type="dxa"/>
            <w:vAlign w:val="center"/>
          </w:tcPr>
          <w:p w14:paraId="6ECA4082"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1937" w:type="dxa"/>
            <w:vAlign w:val="center"/>
          </w:tcPr>
          <w:p w14:paraId="6019AF70" w14:textId="77777777" w:rsidR="00625AC0" w:rsidRPr="00C57503" w:rsidRDefault="00625AC0" w:rsidP="00625AC0">
            <w:pPr>
              <w:spacing w:before="100" w:beforeAutospacing="1" w:after="100" w:afterAutospacing="1"/>
              <w:jc w:val="center"/>
              <w:rPr>
                <w:sz w:val="24"/>
                <w:szCs w:val="24"/>
              </w:rPr>
            </w:pPr>
            <w:r w:rsidRPr="00C57503">
              <w:rPr>
                <w:sz w:val="24"/>
                <w:szCs w:val="24"/>
              </w:rPr>
              <w:t>Bài 6. Cách mạng công nghiệp thời cận đại</w:t>
            </w:r>
          </w:p>
        </w:tc>
        <w:tc>
          <w:tcPr>
            <w:tcW w:w="709" w:type="dxa"/>
            <w:vAlign w:val="center"/>
          </w:tcPr>
          <w:p w14:paraId="546C5166"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646" w:type="dxa"/>
          </w:tcPr>
          <w:p w14:paraId="5A7B9D9B"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Biết cách sưu tầm và sử dụng một số tư liệu để tìm hiểu về các cuộc cách mạng công nghiệp.</w:t>
            </w:r>
          </w:p>
          <w:p w14:paraId="535A1E32" w14:textId="77777777" w:rsidR="00625AC0" w:rsidRPr="00C57503" w:rsidRDefault="00625AC0" w:rsidP="00625AC0">
            <w:pPr>
              <w:widowControl w:val="0"/>
              <w:tabs>
                <w:tab w:val="left" w:pos="30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thành tựu cơ bản của .</w:t>
            </w:r>
          </w:p>
          <w:p w14:paraId="43454AAB"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những thành tựu cơ bản và ý nghĩa của Cách mạng công nghiệp lần thứ nhất và lần thứ hai về kinh tế, xã hội, văn hoá.</w:t>
            </w:r>
          </w:p>
        </w:tc>
        <w:tc>
          <w:tcPr>
            <w:tcW w:w="2268" w:type="dxa"/>
          </w:tcPr>
          <w:p w14:paraId="544E482E"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5A33E02E" w14:textId="77777777" w:rsidR="00625AC0" w:rsidRPr="00C57503" w:rsidRDefault="00625AC0" w:rsidP="00625AC0">
            <w:pPr>
              <w:widowControl w:val="0"/>
              <w:tabs>
                <w:tab w:val="left" w:pos="300"/>
              </w:tabs>
              <w:adjustRightInd w:val="0"/>
              <w:snapToGrid w:val="0"/>
              <w:spacing w:before="100" w:beforeAutospacing="1" w:after="100" w:afterAutospacing="1"/>
              <w:jc w:val="both"/>
              <w:rPr>
                <w:bCs/>
                <w:i/>
                <w:iCs/>
                <w:noProof/>
                <w:sz w:val="24"/>
                <w:szCs w:val="24"/>
              </w:rPr>
            </w:pPr>
            <w:r w:rsidRPr="00C57503">
              <w:rPr>
                <w:bCs/>
                <w:noProof/>
                <w:sz w:val="24"/>
                <w:szCs w:val="24"/>
              </w:rPr>
              <w:t>+ 1.1.NC1b</w:t>
            </w:r>
            <w:r w:rsidRPr="00C57503">
              <w:rPr>
                <w:bCs/>
                <w:i/>
                <w:iCs/>
                <w:noProof/>
                <w:sz w:val="24"/>
                <w:szCs w:val="24"/>
              </w:rPr>
              <w:t xml:space="preserve">: </w:t>
            </w:r>
          </w:p>
          <w:p w14:paraId="132C2BE4" w14:textId="77777777" w:rsidR="00625AC0" w:rsidRPr="00C57503" w:rsidRDefault="00625AC0" w:rsidP="00625AC0">
            <w:pPr>
              <w:widowControl w:val="0"/>
              <w:tabs>
                <w:tab w:val="left" w:pos="300"/>
              </w:tabs>
              <w:adjustRightInd w:val="0"/>
              <w:snapToGrid w:val="0"/>
              <w:spacing w:before="100" w:beforeAutospacing="1" w:after="100" w:afterAutospacing="1"/>
              <w:jc w:val="both"/>
              <w:rPr>
                <w:b/>
                <w:sz w:val="24"/>
                <w:szCs w:val="24"/>
                <w:lang w:eastAsia="vi-VN"/>
              </w:rPr>
            </w:pPr>
            <w:r w:rsidRPr="00C57503">
              <w:rPr>
                <w:bCs/>
                <w:noProof/>
                <w:sz w:val="24"/>
                <w:szCs w:val="24"/>
              </w:rPr>
              <w:t xml:space="preserve">+ 1.2.NC1c: </w:t>
            </w:r>
          </w:p>
          <w:p w14:paraId="209C81E0" w14:textId="77777777" w:rsidR="00625AC0" w:rsidRPr="00C57503" w:rsidRDefault="00625AC0" w:rsidP="00625AC0">
            <w:pPr>
              <w:widowControl w:val="0"/>
              <w:tabs>
                <w:tab w:val="left" w:pos="300"/>
              </w:tabs>
              <w:adjustRightInd w:val="0"/>
              <w:snapToGrid w:val="0"/>
              <w:spacing w:before="100" w:beforeAutospacing="1" w:after="100" w:afterAutospacing="1"/>
              <w:jc w:val="both"/>
              <w:rPr>
                <w:sz w:val="24"/>
                <w:szCs w:val="24"/>
                <w:lang w:eastAsia="vi-VN"/>
              </w:rPr>
            </w:pPr>
            <w:r w:rsidRPr="00C57503">
              <w:rPr>
                <w:b/>
                <w:sz w:val="24"/>
                <w:szCs w:val="24"/>
                <w:lang w:eastAsia="vi-VN"/>
              </w:rPr>
              <w:t>Nội dung dạy học lồng ghép, tích hợp:</w:t>
            </w:r>
            <w:r w:rsidRPr="00C57503">
              <w:rPr>
                <w:sz w:val="24"/>
                <w:szCs w:val="24"/>
                <w:lang w:eastAsia="vi-VN"/>
              </w:rPr>
              <w:t xml:space="preserve"> Giáo dục tăng cường năng lực số, kĩ năng chuyển đổi số.</w:t>
            </w:r>
          </w:p>
        </w:tc>
      </w:tr>
      <w:tr w:rsidR="00625AC0" w:rsidRPr="00C57503" w14:paraId="6BB82959" w14:textId="77777777" w:rsidTr="00625AC0">
        <w:tc>
          <w:tcPr>
            <w:tcW w:w="728" w:type="dxa"/>
            <w:vAlign w:val="center"/>
          </w:tcPr>
          <w:p w14:paraId="432EC072"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1937" w:type="dxa"/>
            <w:vAlign w:val="center"/>
          </w:tcPr>
          <w:p w14:paraId="7399BA7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Bài 7. Cách mạng công nghiệp thời hiện đại.</w:t>
            </w:r>
          </w:p>
        </w:tc>
        <w:tc>
          <w:tcPr>
            <w:tcW w:w="709" w:type="dxa"/>
            <w:vAlign w:val="center"/>
          </w:tcPr>
          <w:p w14:paraId="6B944EE2" w14:textId="77777777" w:rsidR="00625AC0" w:rsidRPr="00C57503" w:rsidRDefault="00625AC0" w:rsidP="00625AC0">
            <w:pPr>
              <w:spacing w:before="100" w:beforeAutospacing="1" w:after="100" w:afterAutospacing="1"/>
              <w:jc w:val="center"/>
              <w:rPr>
                <w:spacing w:val="-4"/>
                <w:sz w:val="24"/>
                <w:szCs w:val="24"/>
              </w:rPr>
            </w:pPr>
            <w:r w:rsidRPr="00C57503">
              <w:rPr>
                <w:sz w:val="24"/>
                <w:szCs w:val="24"/>
              </w:rPr>
              <w:t>3</w:t>
            </w:r>
          </w:p>
        </w:tc>
        <w:tc>
          <w:tcPr>
            <w:tcW w:w="8646" w:type="dxa"/>
          </w:tcPr>
          <w:p w14:paraId="33A32F82"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những thành tựu cơ bản của cuộc Cách mạng công nghiệp lần thứ ba.</w:t>
            </w:r>
          </w:p>
          <w:p w14:paraId="16626E5D"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những thành tựu cơ bản của cuộc Cách mạng công nghiệp lần thứ tư.</w:t>
            </w:r>
          </w:p>
          <w:p w14:paraId="59309AFC" w14:textId="77777777" w:rsidR="00625AC0" w:rsidRPr="00C57503" w:rsidRDefault="00625AC0" w:rsidP="00625AC0">
            <w:pPr>
              <w:widowControl w:val="0"/>
              <w:tabs>
                <w:tab w:val="left" w:pos="24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ý nghĩa của Cách mạng công nghiệp lần thứ ba và lần thứ tư về kinh tế, xã hội, văn hoá.</w:t>
            </w:r>
          </w:p>
          <w:p w14:paraId="38B68E0A"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Có thái độ trân trọng những thành quả của cuộc cách mạng công nghiệp đối với sự phát triển của lịch sử.</w:t>
            </w:r>
          </w:p>
          <w:p w14:paraId="4E73DCF7" w14:textId="77777777" w:rsidR="00625AC0" w:rsidRPr="00C57503" w:rsidRDefault="00625AC0" w:rsidP="00625AC0">
            <w:pPr>
              <w:spacing w:before="100" w:beforeAutospacing="1" w:after="100" w:afterAutospacing="1"/>
              <w:jc w:val="both"/>
              <w:rPr>
                <w:sz w:val="24"/>
                <w:szCs w:val="24"/>
              </w:rPr>
            </w:pPr>
            <w:r w:rsidRPr="00C57503">
              <w:rPr>
                <w:sz w:val="24"/>
                <w:szCs w:val="24"/>
                <w:highlight w:val="white"/>
                <w:lang w:eastAsia="vi-VN"/>
              </w:rPr>
              <w:t>- Vận dụng được những hiểu biết về tác động hai mặt của Cách mạng công nghiệp lần thứ ba và lần thứ tư để tuân thủ những quy định của pháp luật trong cách thức giao tiếp trên Internet, mạng xã hội.</w:t>
            </w:r>
          </w:p>
        </w:tc>
        <w:tc>
          <w:tcPr>
            <w:tcW w:w="2268" w:type="dxa"/>
          </w:tcPr>
          <w:p w14:paraId="4DF0C692" w14:textId="77777777" w:rsidR="00625AC0" w:rsidRPr="00C57503" w:rsidRDefault="00625AC0" w:rsidP="00625AC0">
            <w:pPr>
              <w:spacing w:before="100" w:beforeAutospacing="1" w:after="100" w:afterAutospacing="1"/>
              <w:jc w:val="both"/>
              <w:rPr>
                <w:rFonts w:eastAsia="Times New Roman"/>
                <w:b/>
                <w:sz w:val="24"/>
                <w:szCs w:val="24"/>
                <w:highlight w:val="white"/>
                <w:lang w:val="vi-VN" w:eastAsia="vi-VN"/>
              </w:rPr>
            </w:pPr>
            <w:r w:rsidRPr="00C57503">
              <w:rPr>
                <w:rFonts w:eastAsia="Times New Roman"/>
                <w:b/>
                <w:sz w:val="24"/>
                <w:szCs w:val="24"/>
                <w:highlight w:val="white"/>
                <w:lang w:eastAsia="vi-VN"/>
              </w:rPr>
              <w:t xml:space="preserve">TH </w:t>
            </w:r>
            <w:r w:rsidRPr="00C57503">
              <w:rPr>
                <w:rFonts w:eastAsia="Times New Roman"/>
                <w:b/>
                <w:sz w:val="24"/>
                <w:szCs w:val="24"/>
                <w:highlight w:val="white"/>
                <w:lang w:val="vi-VN" w:eastAsia="vi-VN"/>
              </w:rPr>
              <w:t>Năng lực số:</w:t>
            </w:r>
          </w:p>
          <w:p w14:paraId="28FEBCE3"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+ 2.1.NC1a: </w:t>
            </w:r>
          </w:p>
          <w:p w14:paraId="4FA10EE1"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+ 6.2.NC1a: </w:t>
            </w:r>
          </w:p>
          <w:p w14:paraId="70C4B357"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+ 1.1.NC1b: </w:t>
            </w:r>
          </w:p>
          <w:p w14:paraId="4520F622"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+ 1.2.NC1a: </w:t>
            </w:r>
          </w:p>
          <w:p w14:paraId="1C8F54FD"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+ 3.1.NC1a: </w:t>
            </w:r>
          </w:p>
          <w:p w14:paraId="41BC3132"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lang w:eastAsia="vi-VN"/>
              </w:rPr>
              <w:t>Nội dung dạy học lồng ghép, tích hợp:</w:t>
            </w:r>
            <w:r w:rsidRPr="00C57503">
              <w:rPr>
                <w:sz w:val="24"/>
                <w:szCs w:val="24"/>
                <w:lang w:eastAsia="vi-VN"/>
              </w:rPr>
              <w:t xml:space="preserve"> Giáo dục tăng cường NLS, kĩ năng CĐS</w:t>
            </w:r>
          </w:p>
        </w:tc>
      </w:tr>
      <w:tr w:rsidR="00625AC0" w:rsidRPr="00C57503" w14:paraId="1AB9A111" w14:textId="77777777" w:rsidTr="00625AC0">
        <w:tc>
          <w:tcPr>
            <w:tcW w:w="728" w:type="dxa"/>
            <w:vAlign w:val="center"/>
          </w:tcPr>
          <w:p w14:paraId="1317218A"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1937" w:type="dxa"/>
            <w:vAlign w:val="center"/>
          </w:tcPr>
          <w:p w14:paraId="796E5550" w14:textId="77777777" w:rsidR="00625AC0" w:rsidRPr="00C57503" w:rsidRDefault="00625AC0" w:rsidP="00625AC0">
            <w:pPr>
              <w:spacing w:before="100" w:beforeAutospacing="1" w:after="100" w:afterAutospacing="1"/>
              <w:jc w:val="both"/>
              <w:rPr>
                <w:b/>
                <w:sz w:val="24"/>
                <w:szCs w:val="24"/>
              </w:rPr>
            </w:pPr>
            <w:r w:rsidRPr="00C57503">
              <w:rPr>
                <w:b/>
                <w:sz w:val="24"/>
                <w:szCs w:val="24"/>
              </w:rPr>
              <w:t>Thực hành</w:t>
            </w:r>
          </w:p>
        </w:tc>
        <w:tc>
          <w:tcPr>
            <w:tcW w:w="709" w:type="dxa"/>
            <w:vAlign w:val="center"/>
          </w:tcPr>
          <w:p w14:paraId="18CBE862" w14:textId="77777777" w:rsidR="00625AC0" w:rsidRPr="00C57503" w:rsidRDefault="00625AC0" w:rsidP="00625AC0">
            <w:pPr>
              <w:spacing w:before="100" w:beforeAutospacing="1" w:after="100" w:afterAutospacing="1"/>
              <w:jc w:val="center"/>
              <w:rPr>
                <w:spacing w:val="-4"/>
                <w:sz w:val="24"/>
                <w:szCs w:val="24"/>
              </w:rPr>
            </w:pPr>
            <w:r w:rsidRPr="00C57503">
              <w:rPr>
                <w:sz w:val="24"/>
                <w:szCs w:val="24"/>
              </w:rPr>
              <w:t>2</w:t>
            </w:r>
          </w:p>
        </w:tc>
        <w:tc>
          <w:tcPr>
            <w:tcW w:w="8646" w:type="dxa"/>
          </w:tcPr>
          <w:p w14:paraId="619EB710"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0E1DB3F"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13A4D216" w14:textId="77777777" w:rsidR="00625AC0" w:rsidRPr="00C57503" w:rsidRDefault="00625AC0" w:rsidP="00625AC0">
            <w:pPr>
              <w:spacing w:before="100" w:beforeAutospacing="1" w:after="100" w:afterAutospacing="1"/>
              <w:jc w:val="both"/>
              <w:rPr>
                <w:spacing w:val="-4"/>
                <w:sz w:val="24"/>
                <w:szCs w:val="24"/>
              </w:rPr>
            </w:pPr>
            <w:r w:rsidRPr="00C57503">
              <w:rPr>
                <w:rFonts w:eastAsia="DengXian"/>
                <w:sz w:val="24"/>
                <w:szCs w:val="24"/>
              </w:rPr>
              <w:t>- Tạo hứng thú trong học tập.</w:t>
            </w:r>
          </w:p>
        </w:tc>
        <w:tc>
          <w:tcPr>
            <w:tcW w:w="2268" w:type="dxa"/>
          </w:tcPr>
          <w:p w14:paraId="351C536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DAE15E9" w14:textId="77777777" w:rsidTr="00625AC0">
        <w:tc>
          <w:tcPr>
            <w:tcW w:w="14288" w:type="dxa"/>
            <w:gridSpan w:val="5"/>
          </w:tcPr>
          <w:p w14:paraId="5E64D78D"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rPr>
              <w:t>CHỦ ĐỀ 5. VĂN MINH ĐÔNG NAM Á THỜI CỔ - TRUNG ĐẠI</w:t>
            </w:r>
          </w:p>
        </w:tc>
      </w:tr>
      <w:tr w:rsidR="00625AC0" w:rsidRPr="00C57503" w14:paraId="0B45C1B2" w14:textId="77777777" w:rsidTr="00625AC0">
        <w:tc>
          <w:tcPr>
            <w:tcW w:w="728" w:type="dxa"/>
            <w:vAlign w:val="center"/>
          </w:tcPr>
          <w:p w14:paraId="7A8B75B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12</w:t>
            </w:r>
          </w:p>
        </w:tc>
        <w:tc>
          <w:tcPr>
            <w:tcW w:w="1937" w:type="dxa"/>
            <w:vAlign w:val="center"/>
          </w:tcPr>
          <w:p w14:paraId="5330DBA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Bài 8. Hành trình phát triển và thành tựu của văn minh Đông Nam Á thời cổ - trung đại.</w:t>
            </w:r>
          </w:p>
        </w:tc>
        <w:tc>
          <w:tcPr>
            <w:tcW w:w="709" w:type="dxa"/>
            <w:vAlign w:val="center"/>
          </w:tcPr>
          <w:p w14:paraId="14678996"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646" w:type="dxa"/>
          </w:tcPr>
          <w:p w14:paraId="6315F2E4"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Biết cách sưu tầm và sử dụng một số tư liệu để tìm hiểu về lịch sử văn minh Đông Nam Á.</w:t>
            </w:r>
          </w:p>
          <w:p w14:paraId="5C1405E5"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lang w:eastAsia="vi-VN"/>
              </w:rPr>
            </w:pPr>
            <w:r w:rsidRPr="00C57503">
              <w:rPr>
                <w:sz w:val="24"/>
                <w:szCs w:val="24"/>
                <w:highlight w:val="white"/>
                <w:lang w:eastAsia="vi-VN"/>
              </w:rPr>
              <w:t>- Trình bày được các thời kì phát triển của văn minh Đông Nam Á.</w:t>
            </w:r>
          </w:p>
          <w:p w14:paraId="0732FFB5"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một số thành tựu tiêu biểu của văn minh Đông Nam Á về tôn giáo và tín ngưỡng, văn tự và văn học, kiến trúc và điêu khắc.</w:t>
            </w:r>
          </w:p>
          <w:p w14:paraId="4A886A3E"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Biết trân trọng giá trị trường tồn của các di sản văn minh Đông Nam Á, tham gia bảo tồn các di sản văn minh Đông Nam Á nói chung và ở Việt Nam nói riêng.</w:t>
            </w:r>
          </w:p>
        </w:tc>
        <w:tc>
          <w:tcPr>
            <w:tcW w:w="2268" w:type="dxa"/>
          </w:tcPr>
          <w:p w14:paraId="6E609BCC"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1D5D5FA" w14:textId="77777777" w:rsidTr="00625AC0">
        <w:tc>
          <w:tcPr>
            <w:tcW w:w="728" w:type="dxa"/>
            <w:vAlign w:val="center"/>
          </w:tcPr>
          <w:p w14:paraId="0E248263" w14:textId="77777777" w:rsidR="00625AC0" w:rsidRPr="00C57503" w:rsidRDefault="00625AC0" w:rsidP="00625AC0">
            <w:pPr>
              <w:spacing w:before="100" w:beforeAutospacing="1" w:after="100" w:afterAutospacing="1"/>
              <w:jc w:val="center"/>
              <w:rPr>
                <w:sz w:val="24"/>
                <w:szCs w:val="24"/>
              </w:rPr>
            </w:pPr>
            <w:r w:rsidRPr="00C57503">
              <w:rPr>
                <w:sz w:val="24"/>
                <w:szCs w:val="24"/>
              </w:rPr>
              <w:t>13</w:t>
            </w:r>
          </w:p>
        </w:tc>
        <w:tc>
          <w:tcPr>
            <w:tcW w:w="1937" w:type="dxa"/>
            <w:vAlign w:val="center"/>
          </w:tcPr>
          <w:p w14:paraId="29AAD6B3" w14:textId="77777777" w:rsidR="00625AC0" w:rsidRPr="00C57503" w:rsidRDefault="00625AC0" w:rsidP="00625AC0">
            <w:pPr>
              <w:spacing w:before="100" w:beforeAutospacing="1" w:after="100" w:afterAutospacing="1"/>
              <w:jc w:val="both"/>
              <w:rPr>
                <w:b/>
                <w:sz w:val="24"/>
                <w:szCs w:val="24"/>
              </w:rPr>
            </w:pPr>
            <w:r w:rsidRPr="00C57503">
              <w:rPr>
                <w:b/>
                <w:sz w:val="24"/>
                <w:szCs w:val="24"/>
              </w:rPr>
              <w:t>Thực hành</w:t>
            </w:r>
          </w:p>
        </w:tc>
        <w:tc>
          <w:tcPr>
            <w:tcW w:w="709" w:type="dxa"/>
            <w:vAlign w:val="center"/>
          </w:tcPr>
          <w:p w14:paraId="19FB567D"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5A31BB7F"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40F2D8EB"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3F788AC9" w14:textId="77777777" w:rsidR="00625AC0" w:rsidRPr="00C57503" w:rsidRDefault="00625AC0" w:rsidP="00625AC0">
            <w:pPr>
              <w:spacing w:before="100" w:beforeAutospacing="1" w:after="100" w:afterAutospacing="1"/>
              <w:jc w:val="both"/>
              <w:rPr>
                <w:sz w:val="24"/>
                <w:szCs w:val="24"/>
              </w:rPr>
            </w:pPr>
            <w:r w:rsidRPr="00C57503">
              <w:rPr>
                <w:rFonts w:eastAsia="DengXian"/>
                <w:sz w:val="24"/>
                <w:szCs w:val="24"/>
              </w:rPr>
              <w:t>- Tạo hứng thú trong học tập.</w:t>
            </w:r>
          </w:p>
        </w:tc>
        <w:tc>
          <w:tcPr>
            <w:tcW w:w="2268" w:type="dxa"/>
          </w:tcPr>
          <w:p w14:paraId="0E710B9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898211E" w14:textId="77777777" w:rsidTr="00625AC0">
        <w:tc>
          <w:tcPr>
            <w:tcW w:w="728" w:type="dxa"/>
            <w:vAlign w:val="center"/>
          </w:tcPr>
          <w:p w14:paraId="237EADEA" w14:textId="77777777" w:rsidR="00625AC0" w:rsidRPr="00C57503" w:rsidRDefault="00625AC0" w:rsidP="00625AC0">
            <w:pPr>
              <w:spacing w:before="100" w:beforeAutospacing="1" w:after="100" w:afterAutospacing="1"/>
              <w:jc w:val="center"/>
              <w:rPr>
                <w:sz w:val="24"/>
                <w:szCs w:val="24"/>
              </w:rPr>
            </w:pPr>
            <w:r w:rsidRPr="00C57503">
              <w:rPr>
                <w:sz w:val="24"/>
                <w:szCs w:val="24"/>
              </w:rPr>
              <w:t>14</w:t>
            </w:r>
          </w:p>
        </w:tc>
        <w:tc>
          <w:tcPr>
            <w:tcW w:w="1937" w:type="dxa"/>
            <w:vAlign w:val="center"/>
          </w:tcPr>
          <w:p w14:paraId="4DE2B888" w14:textId="77777777" w:rsidR="00625AC0" w:rsidRPr="00C57503" w:rsidRDefault="00625AC0" w:rsidP="00625AC0">
            <w:pPr>
              <w:spacing w:before="100" w:beforeAutospacing="1" w:after="100" w:afterAutospacing="1"/>
              <w:jc w:val="both"/>
              <w:rPr>
                <w:b/>
                <w:sz w:val="24"/>
                <w:szCs w:val="24"/>
              </w:rPr>
            </w:pPr>
            <w:r w:rsidRPr="00C57503">
              <w:rPr>
                <w:b/>
                <w:sz w:val="24"/>
                <w:szCs w:val="24"/>
              </w:rPr>
              <w:t>Ôn tập</w:t>
            </w:r>
          </w:p>
        </w:tc>
        <w:tc>
          <w:tcPr>
            <w:tcW w:w="709" w:type="dxa"/>
            <w:vAlign w:val="center"/>
          </w:tcPr>
          <w:p w14:paraId="0DCE2109"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37D611C3"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A744839"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4A037924"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rFonts w:eastAsia="DengXian"/>
                <w:sz w:val="24"/>
                <w:szCs w:val="24"/>
              </w:rPr>
              <w:t>- Tạo hứng thú trong học tập.</w:t>
            </w:r>
          </w:p>
        </w:tc>
        <w:tc>
          <w:tcPr>
            <w:tcW w:w="2268" w:type="dxa"/>
          </w:tcPr>
          <w:p w14:paraId="024B2A0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793722F" w14:textId="77777777" w:rsidTr="00625AC0">
        <w:tc>
          <w:tcPr>
            <w:tcW w:w="728" w:type="dxa"/>
            <w:vAlign w:val="center"/>
          </w:tcPr>
          <w:p w14:paraId="1F3B35D3" w14:textId="77777777" w:rsidR="00625AC0" w:rsidRPr="00C57503" w:rsidRDefault="00625AC0" w:rsidP="00625AC0">
            <w:pPr>
              <w:spacing w:before="100" w:beforeAutospacing="1" w:after="100" w:afterAutospacing="1"/>
              <w:jc w:val="center"/>
              <w:rPr>
                <w:sz w:val="24"/>
                <w:szCs w:val="24"/>
              </w:rPr>
            </w:pPr>
            <w:r w:rsidRPr="00C57503">
              <w:rPr>
                <w:sz w:val="24"/>
                <w:szCs w:val="24"/>
              </w:rPr>
              <w:t>15</w:t>
            </w:r>
          </w:p>
        </w:tc>
        <w:tc>
          <w:tcPr>
            <w:tcW w:w="1937" w:type="dxa"/>
            <w:vAlign w:val="center"/>
          </w:tcPr>
          <w:p w14:paraId="3D8C936E" w14:textId="77777777" w:rsidR="00625AC0" w:rsidRPr="00C57503" w:rsidRDefault="00625AC0" w:rsidP="00625AC0">
            <w:pPr>
              <w:spacing w:before="100" w:beforeAutospacing="1" w:after="100" w:afterAutospacing="1"/>
              <w:jc w:val="center"/>
              <w:rPr>
                <w:b/>
                <w:sz w:val="24"/>
                <w:szCs w:val="24"/>
              </w:rPr>
            </w:pPr>
            <w:r w:rsidRPr="00C57503">
              <w:rPr>
                <w:b/>
                <w:color w:val="FF0000"/>
                <w:sz w:val="24"/>
                <w:szCs w:val="24"/>
              </w:rPr>
              <w:t>Đánh giá cuối kì I</w:t>
            </w:r>
          </w:p>
        </w:tc>
        <w:tc>
          <w:tcPr>
            <w:tcW w:w="709" w:type="dxa"/>
            <w:vAlign w:val="center"/>
          </w:tcPr>
          <w:p w14:paraId="5500AA2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158C1659"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3A42240E"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268" w:type="dxa"/>
          </w:tcPr>
          <w:p w14:paraId="166E111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D9E21CE" w14:textId="77777777" w:rsidTr="00625AC0">
        <w:tc>
          <w:tcPr>
            <w:tcW w:w="14288" w:type="dxa"/>
            <w:gridSpan w:val="5"/>
          </w:tcPr>
          <w:p w14:paraId="0E903717"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rPr>
              <w:t>CHỦ ĐỀ 6.</w:t>
            </w:r>
            <w:r w:rsidRPr="00C57503">
              <w:rPr>
                <w:b/>
                <w:sz w:val="24"/>
                <w:szCs w:val="24"/>
              </w:rPr>
              <w:t xml:space="preserve"> MỘT SỐ NỀN VĂN MINH TRÊN ĐẤT NƯỚC VIỆT NAM (TRƯỚC NĂM 1858)</w:t>
            </w:r>
          </w:p>
        </w:tc>
      </w:tr>
      <w:tr w:rsidR="00625AC0" w:rsidRPr="00C57503" w14:paraId="576A90F5" w14:textId="77777777" w:rsidTr="00625AC0">
        <w:tc>
          <w:tcPr>
            <w:tcW w:w="728" w:type="dxa"/>
            <w:vAlign w:val="center"/>
          </w:tcPr>
          <w:p w14:paraId="4683BB5F" w14:textId="77777777" w:rsidR="00625AC0" w:rsidRPr="00C57503" w:rsidRDefault="00625AC0" w:rsidP="00625AC0">
            <w:pPr>
              <w:spacing w:before="100" w:beforeAutospacing="1" w:after="100" w:afterAutospacing="1"/>
              <w:jc w:val="center"/>
              <w:rPr>
                <w:sz w:val="24"/>
                <w:szCs w:val="24"/>
              </w:rPr>
            </w:pPr>
            <w:r w:rsidRPr="00C57503">
              <w:rPr>
                <w:sz w:val="24"/>
                <w:szCs w:val="24"/>
              </w:rPr>
              <w:t>16</w:t>
            </w:r>
          </w:p>
        </w:tc>
        <w:tc>
          <w:tcPr>
            <w:tcW w:w="1937" w:type="dxa"/>
            <w:vAlign w:val="center"/>
          </w:tcPr>
          <w:p w14:paraId="46B7F5B1" w14:textId="77777777" w:rsidR="00625AC0" w:rsidRPr="00C57503" w:rsidRDefault="00625AC0" w:rsidP="00625AC0">
            <w:pPr>
              <w:spacing w:before="100" w:beforeAutospacing="1" w:after="100" w:afterAutospacing="1"/>
              <w:jc w:val="center"/>
              <w:rPr>
                <w:sz w:val="24"/>
                <w:szCs w:val="24"/>
                <w:lang w:val="fr-FR"/>
              </w:rPr>
            </w:pPr>
            <w:r w:rsidRPr="00C57503">
              <w:rPr>
                <w:sz w:val="24"/>
                <w:szCs w:val="24"/>
                <w:lang w:val="fr-FR"/>
              </w:rPr>
              <w:t>Bài 9. Một số nền văn minh cổ trên đất nước Việt Nam</w:t>
            </w:r>
          </w:p>
        </w:tc>
        <w:tc>
          <w:tcPr>
            <w:tcW w:w="709" w:type="dxa"/>
            <w:vAlign w:val="center"/>
          </w:tcPr>
          <w:p w14:paraId="1A595A66" w14:textId="77777777" w:rsidR="00625AC0" w:rsidRPr="00C57503" w:rsidRDefault="00625AC0" w:rsidP="00625AC0">
            <w:pPr>
              <w:spacing w:before="100" w:beforeAutospacing="1" w:after="100" w:afterAutospacing="1"/>
              <w:jc w:val="center"/>
              <w:rPr>
                <w:spacing w:val="-4"/>
                <w:sz w:val="24"/>
                <w:szCs w:val="24"/>
              </w:rPr>
            </w:pPr>
            <w:r w:rsidRPr="00C57503">
              <w:rPr>
                <w:sz w:val="24"/>
                <w:szCs w:val="24"/>
              </w:rPr>
              <w:t>5</w:t>
            </w:r>
          </w:p>
        </w:tc>
        <w:tc>
          <w:tcPr>
            <w:tcW w:w="8646" w:type="dxa"/>
          </w:tcPr>
          <w:p w14:paraId="70EDBF63" w14:textId="77777777" w:rsidR="00625AC0" w:rsidRPr="00C57503" w:rsidRDefault="00625AC0" w:rsidP="00625AC0">
            <w:pPr>
              <w:spacing w:before="100" w:beforeAutospacing="1" w:after="100" w:afterAutospacing="1"/>
              <w:ind w:right="44"/>
              <w:jc w:val="both"/>
              <w:rPr>
                <w:sz w:val="24"/>
                <w:szCs w:val="24"/>
              </w:rPr>
            </w:pPr>
            <w:r w:rsidRPr="00C57503">
              <w:rPr>
                <w:sz w:val="24"/>
                <w:szCs w:val="24"/>
              </w:rPr>
              <w:t xml:space="preserve">- Biết cách sưu tầm và sử dụng tư liệu lịch sử để tìm hiểu về văn minh Văn Lang - Âu Lạc. </w:t>
            </w:r>
          </w:p>
          <w:p w14:paraId="6BD42BFA" w14:textId="77777777" w:rsidR="00625AC0" w:rsidRPr="00C57503" w:rsidRDefault="00625AC0" w:rsidP="00625AC0">
            <w:pPr>
              <w:spacing w:before="100" w:beforeAutospacing="1" w:after="100" w:afterAutospacing="1"/>
              <w:ind w:right="44"/>
              <w:jc w:val="both"/>
              <w:rPr>
                <w:sz w:val="24"/>
                <w:szCs w:val="24"/>
              </w:rPr>
            </w:pPr>
            <w:r w:rsidRPr="00C57503">
              <w:rPr>
                <w:sz w:val="24"/>
                <w:szCs w:val="24"/>
              </w:rPr>
              <w:t xml:space="preserve">- Nêu được những thành tựu tiêu biểu của nền văn minh Văn Lang - Âu Lạc về đời sống vật chất, đời sống tinh thần, tổ chức xã hội, Nhà nước. </w:t>
            </w:r>
          </w:p>
          <w:p w14:paraId="45A80F21" w14:textId="77777777" w:rsidR="00625AC0" w:rsidRPr="00C57503" w:rsidRDefault="00625AC0" w:rsidP="00625AC0">
            <w:pPr>
              <w:spacing w:before="100" w:beforeAutospacing="1" w:after="100" w:afterAutospacing="1"/>
              <w:ind w:right="47"/>
              <w:jc w:val="both"/>
              <w:rPr>
                <w:sz w:val="24"/>
                <w:szCs w:val="24"/>
              </w:rPr>
            </w:pPr>
            <w:r w:rsidRPr="00C57503">
              <w:rPr>
                <w:sz w:val="24"/>
                <w:szCs w:val="24"/>
              </w:rPr>
              <w:t>- Biết sưu tầm và sử dụng tư liệu lịch sử để tìm hiểu về văn minh Champa, Phù Nam.</w:t>
            </w:r>
          </w:p>
          <w:p w14:paraId="5B5941D3"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Phân tích được cơ sở hình thành văn minh Văn Lang - Âu Lạc, Champa, Phù Nam. </w:t>
            </w:r>
          </w:p>
          <w:p w14:paraId="0A3F1785"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 xml:space="preserve">- Trình bày được những thành tựu tiêu biểu của văn minh Champa về đời sống vật chất, đời sống tinh thần, tổ chức xã hội, Nhà nước. </w:t>
            </w:r>
          </w:p>
          <w:p w14:paraId="3175F0F4"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Trình bày được những thành tựu tiêu biểu của văn minh Phù Nam về đời sống vật chất, đời sống tinh thần, tổ chức xã hội, Nhà nước. </w:t>
            </w:r>
          </w:p>
          <w:p w14:paraId="14A99DDB" w14:textId="77777777" w:rsidR="00625AC0" w:rsidRPr="00C57503" w:rsidRDefault="00625AC0" w:rsidP="00625AC0">
            <w:pPr>
              <w:spacing w:before="100" w:beforeAutospacing="1" w:after="100" w:afterAutospacing="1"/>
              <w:jc w:val="both"/>
              <w:rPr>
                <w:spacing w:val="-4"/>
                <w:sz w:val="24"/>
                <w:szCs w:val="24"/>
              </w:rPr>
            </w:pPr>
            <w:r w:rsidRPr="00C57503">
              <w:rPr>
                <w:sz w:val="24"/>
                <w:szCs w:val="24"/>
              </w:rPr>
              <w:t xml:space="preserve">- Biết vận dụng hiểu biết về các nền văn minh cổ để giới thiệu về đất nước, con người Việt Nam. Nhận thức được giá trị trường tồn của các nền văn minh cổ trên đất nước Việt Nam. Có ý thức trân trọng truyền thống lao động cần cù, sáng tạo của dân tộc Việt Nam trong lịch sử. Có trách nhiệm trong việc góp phần bảo tồn các di sản văn hoá của dân tộc. </w:t>
            </w:r>
          </w:p>
        </w:tc>
        <w:tc>
          <w:tcPr>
            <w:tcW w:w="2268" w:type="dxa"/>
          </w:tcPr>
          <w:p w14:paraId="4A198C89" w14:textId="77777777" w:rsidR="00625AC0" w:rsidRPr="00C57503" w:rsidRDefault="00625AC0" w:rsidP="00625AC0">
            <w:pPr>
              <w:spacing w:before="100" w:beforeAutospacing="1" w:after="100" w:afterAutospacing="1"/>
              <w:jc w:val="both"/>
              <w:rPr>
                <w:rFonts w:eastAsia="Times New Roman"/>
                <w:b/>
                <w:sz w:val="24"/>
                <w:szCs w:val="24"/>
                <w:highlight w:val="white"/>
                <w:lang w:eastAsia="vi-VN"/>
              </w:rPr>
            </w:pPr>
          </w:p>
          <w:p w14:paraId="51314387" w14:textId="77777777" w:rsidR="00625AC0" w:rsidRPr="00C57503" w:rsidRDefault="00625AC0" w:rsidP="00625AC0">
            <w:pPr>
              <w:spacing w:before="100" w:beforeAutospacing="1" w:after="100" w:afterAutospacing="1"/>
              <w:jc w:val="both"/>
              <w:rPr>
                <w:rFonts w:eastAsia="Times New Roman"/>
                <w:b/>
                <w:sz w:val="24"/>
                <w:szCs w:val="24"/>
                <w:highlight w:val="white"/>
                <w:lang w:val="vi-VN" w:eastAsia="vi-VN"/>
              </w:rPr>
            </w:pPr>
            <w:r w:rsidRPr="00C57503">
              <w:rPr>
                <w:rFonts w:eastAsia="Times New Roman"/>
                <w:b/>
                <w:sz w:val="24"/>
                <w:szCs w:val="24"/>
                <w:highlight w:val="white"/>
                <w:lang w:eastAsia="vi-VN"/>
              </w:rPr>
              <w:t xml:space="preserve">TH </w:t>
            </w:r>
            <w:r w:rsidRPr="00C57503">
              <w:rPr>
                <w:rFonts w:eastAsia="Times New Roman"/>
                <w:b/>
                <w:sz w:val="24"/>
                <w:szCs w:val="24"/>
                <w:highlight w:val="white"/>
                <w:lang w:val="vi-VN" w:eastAsia="vi-VN"/>
              </w:rPr>
              <w:t>Năng lực số:</w:t>
            </w:r>
          </w:p>
          <w:p w14:paraId="69F87120" w14:textId="77777777" w:rsidR="00625AC0" w:rsidRPr="00C57503" w:rsidRDefault="00625AC0" w:rsidP="00625AC0">
            <w:pPr>
              <w:widowControl w:val="0"/>
              <w:tabs>
                <w:tab w:val="left" w:pos="234"/>
              </w:tabs>
              <w:adjustRightInd w:val="0"/>
              <w:snapToGrid w:val="0"/>
              <w:spacing w:before="100" w:beforeAutospacing="1" w:after="100" w:afterAutospacing="1"/>
              <w:jc w:val="both"/>
              <w:rPr>
                <w:bCs/>
                <w:noProof/>
                <w:sz w:val="24"/>
                <w:szCs w:val="24"/>
              </w:rPr>
            </w:pPr>
            <w:r w:rsidRPr="00C57503">
              <w:rPr>
                <w:bCs/>
                <w:noProof/>
                <w:sz w:val="24"/>
                <w:szCs w:val="24"/>
              </w:rPr>
              <w:t xml:space="preserve">+ 2.1.NC1a: </w:t>
            </w:r>
          </w:p>
          <w:p w14:paraId="7B18C5B8" w14:textId="77777777" w:rsidR="00625AC0" w:rsidRPr="00C57503" w:rsidRDefault="00625AC0" w:rsidP="00625AC0">
            <w:pPr>
              <w:widowControl w:val="0"/>
              <w:tabs>
                <w:tab w:val="left" w:pos="234"/>
              </w:tabs>
              <w:adjustRightInd w:val="0"/>
              <w:snapToGrid w:val="0"/>
              <w:spacing w:before="100" w:beforeAutospacing="1" w:after="100" w:afterAutospacing="1"/>
              <w:jc w:val="both"/>
              <w:rPr>
                <w:bCs/>
                <w:noProof/>
                <w:sz w:val="24"/>
                <w:szCs w:val="24"/>
              </w:rPr>
            </w:pPr>
            <w:r w:rsidRPr="00C57503">
              <w:rPr>
                <w:bCs/>
                <w:noProof/>
                <w:sz w:val="24"/>
                <w:szCs w:val="24"/>
              </w:rPr>
              <w:t xml:space="preserve">+ 6.2.NC1a: </w:t>
            </w:r>
          </w:p>
          <w:p w14:paraId="00660FAB" w14:textId="77777777" w:rsidR="00625AC0" w:rsidRPr="00C57503" w:rsidRDefault="00625AC0" w:rsidP="00625AC0">
            <w:pPr>
              <w:widowControl w:val="0"/>
              <w:tabs>
                <w:tab w:val="left" w:pos="234"/>
              </w:tabs>
              <w:adjustRightInd w:val="0"/>
              <w:snapToGrid w:val="0"/>
              <w:spacing w:before="100" w:beforeAutospacing="1" w:after="100" w:afterAutospacing="1"/>
              <w:jc w:val="both"/>
              <w:rPr>
                <w:bCs/>
                <w:noProof/>
                <w:sz w:val="24"/>
                <w:szCs w:val="24"/>
              </w:rPr>
            </w:pPr>
            <w:r w:rsidRPr="00C57503">
              <w:rPr>
                <w:bCs/>
                <w:noProof/>
                <w:sz w:val="24"/>
                <w:szCs w:val="24"/>
              </w:rPr>
              <w:t xml:space="preserve">+ 1.1.NC1b: </w:t>
            </w:r>
          </w:p>
          <w:p w14:paraId="6673D548" w14:textId="77777777" w:rsidR="00625AC0" w:rsidRPr="00C57503" w:rsidRDefault="00625AC0" w:rsidP="00625AC0">
            <w:pPr>
              <w:widowControl w:val="0"/>
              <w:tabs>
                <w:tab w:val="left" w:pos="234"/>
              </w:tabs>
              <w:adjustRightInd w:val="0"/>
              <w:snapToGrid w:val="0"/>
              <w:spacing w:before="100" w:beforeAutospacing="1" w:after="100" w:afterAutospacing="1"/>
              <w:jc w:val="both"/>
              <w:rPr>
                <w:b/>
                <w:sz w:val="24"/>
                <w:szCs w:val="24"/>
              </w:rPr>
            </w:pPr>
            <w:r w:rsidRPr="00C57503">
              <w:rPr>
                <w:bCs/>
                <w:noProof/>
                <w:sz w:val="24"/>
                <w:szCs w:val="24"/>
              </w:rPr>
              <w:lastRenderedPageBreak/>
              <w:t xml:space="preserve">+ 3.1.NC1a: </w:t>
            </w:r>
          </w:p>
          <w:p w14:paraId="04CA13E9"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lang w:eastAsia="vi-VN"/>
              </w:rPr>
            </w:pPr>
            <w:r w:rsidRPr="00C57503">
              <w:rPr>
                <w:b/>
                <w:sz w:val="24"/>
                <w:szCs w:val="24"/>
              </w:rPr>
              <w:t xml:space="preserve">Nội dung dạy học lồng ghép, tích hợp: </w:t>
            </w:r>
            <w:r w:rsidRPr="00C57503">
              <w:rPr>
                <w:sz w:val="24"/>
                <w:szCs w:val="24"/>
                <w:lang w:eastAsia="vi-VN"/>
              </w:rPr>
              <w:t>Giáo dục truyền thống văn hóa dân tộc.</w:t>
            </w:r>
          </w:p>
        </w:tc>
      </w:tr>
      <w:tr w:rsidR="00625AC0" w:rsidRPr="00C57503" w14:paraId="37473C3E" w14:textId="77777777" w:rsidTr="00625AC0">
        <w:tc>
          <w:tcPr>
            <w:tcW w:w="728" w:type="dxa"/>
            <w:vAlign w:val="center"/>
          </w:tcPr>
          <w:p w14:paraId="2E47F380"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17</w:t>
            </w:r>
          </w:p>
        </w:tc>
        <w:tc>
          <w:tcPr>
            <w:tcW w:w="1937" w:type="dxa"/>
            <w:vAlign w:val="center"/>
          </w:tcPr>
          <w:p w14:paraId="19554FF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Bài 10. Văn minh Đại Việt</w:t>
            </w:r>
          </w:p>
        </w:tc>
        <w:tc>
          <w:tcPr>
            <w:tcW w:w="709" w:type="dxa"/>
            <w:vAlign w:val="center"/>
          </w:tcPr>
          <w:p w14:paraId="78E88D3D" w14:textId="77777777" w:rsidR="00625AC0" w:rsidRPr="00C57503" w:rsidRDefault="00625AC0" w:rsidP="00625AC0">
            <w:pPr>
              <w:spacing w:before="100" w:beforeAutospacing="1" w:after="100" w:afterAutospacing="1"/>
              <w:jc w:val="center"/>
              <w:rPr>
                <w:spacing w:val="-4"/>
                <w:sz w:val="24"/>
                <w:szCs w:val="24"/>
              </w:rPr>
            </w:pPr>
            <w:r w:rsidRPr="00C57503">
              <w:rPr>
                <w:sz w:val="24"/>
                <w:szCs w:val="24"/>
              </w:rPr>
              <w:t>7</w:t>
            </w:r>
          </w:p>
        </w:tc>
        <w:tc>
          <w:tcPr>
            <w:tcW w:w="8646" w:type="dxa"/>
          </w:tcPr>
          <w:p w14:paraId="0C7F6250" w14:textId="77777777" w:rsidR="00625AC0" w:rsidRPr="00C57503" w:rsidRDefault="00625AC0" w:rsidP="00625AC0">
            <w:pPr>
              <w:spacing w:before="100" w:beforeAutospacing="1" w:after="100" w:afterAutospacing="1"/>
              <w:ind w:right="70"/>
              <w:jc w:val="both"/>
              <w:rPr>
                <w:sz w:val="24"/>
                <w:szCs w:val="24"/>
              </w:rPr>
            </w:pPr>
            <w:r w:rsidRPr="00C57503">
              <w:rPr>
                <w:sz w:val="24"/>
                <w:szCs w:val="24"/>
              </w:rPr>
              <w:t xml:space="preserve">- Nêu được quá trình phát triển của văn minh Đại Việt. </w:t>
            </w:r>
          </w:p>
          <w:p w14:paraId="0DEB4200" w14:textId="77777777" w:rsidR="00625AC0" w:rsidRPr="00C57503" w:rsidRDefault="00625AC0" w:rsidP="00625AC0">
            <w:pPr>
              <w:spacing w:before="100" w:beforeAutospacing="1" w:after="100" w:afterAutospacing="1"/>
              <w:ind w:right="70"/>
              <w:jc w:val="both"/>
              <w:rPr>
                <w:sz w:val="24"/>
                <w:szCs w:val="24"/>
              </w:rPr>
            </w:pPr>
            <w:r w:rsidRPr="00C57503">
              <w:rPr>
                <w:sz w:val="24"/>
                <w:szCs w:val="24"/>
              </w:rPr>
              <w:t xml:space="preserve">- Biết cách sưu tầm và sử dụng tư liệu lịch sử để tìm hiểu về những thành tựu của văn minh Đại Việt. </w:t>
            </w:r>
          </w:p>
          <w:p w14:paraId="154FB08D"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Nêu được một số thành tựu cơ bản của nền văn minh Đại Việt về kinh tế, chính trị, tư tưởng, tôn giáo, văn hoá, giáo dục, văn học, nghệ thuật. </w:t>
            </w:r>
          </w:p>
          <w:p w14:paraId="2D34CDB1"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Giải thích được khái niệm văn minh Đại Việt. </w:t>
            </w:r>
          </w:p>
          <w:p w14:paraId="5DC3C92E" w14:textId="77777777" w:rsidR="00625AC0" w:rsidRPr="00C57503" w:rsidRDefault="00625AC0" w:rsidP="00625AC0">
            <w:pPr>
              <w:spacing w:before="100" w:beforeAutospacing="1" w:after="100" w:afterAutospacing="1"/>
              <w:ind w:right="33"/>
              <w:jc w:val="both"/>
              <w:rPr>
                <w:sz w:val="24"/>
                <w:szCs w:val="24"/>
              </w:rPr>
            </w:pPr>
            <w:r w:rsidRPr="00C57503">
              <w:rPr>
                <w:sz w:val="24"/>
                <w:szCs w:val="24"/>
              </w:rPr>
              <w:t xml:space="preserve">- Phân tích được ý nghĩa của nền văn minh Đại Việt trong lịch sử dân tộc Việt Nam.  </w:t>
            </w:r>
          </w:p>
          <w:p w14:paraId="3B09C74C" w14:textId="77777777" w:rsidR="00625AC0" w:rsidRPr="00C57503" w:rsidRDefault="00625AC0" w:rsidP="00625AC0">
            <w:pPr>
              <w:spacing w:before="100" w:beforeAutospacing="1" w:after="100" w:afterAutospacing="1"/>
              <w:jc w:val="both"/>
              <w:rPr>
                <w:b/>
                <w:sz w:val="24"/>
                <w:szCs w:val="24"/>
              </w:rPr>
            </w:pPr>
            <w:r w:rsidRPr="00C57503">
              <w:rPr>
                <w:sz w:val="24"/>
                <w:szCs w:val="24"/>
              </w:rPr>
              <w:t>- Phân tích được cơ sở hình thành văn minh Đại Việt về kế thừa văn minh Văn Lang - Âu Lạc, nền độc lập tự chủ của đất nước, tiếp thu ảnh hưởng của văn hoá Trung Quốc, Ấn Độ.</w:t>
            </w:r>
            <w:r w:rsidRPr="00C57503">
              <w:rPr>
                <w:b/>
                <w:sz w:val="24"/>
                <w:szCs w:val="24"/>
              </w:rPr>
              <w:t xml:space="preserve"> </w:t>
            </w:r>
          </w:p>
          <w:p w14:paraId="012F836F" w14:textId="77777777" w:rsidR="00625AC0" w:rsidRPr="00C57503" w:rsidRDefault="00625AC0" w:rsidP="00625AC0">
            <w:pPr>
              <w:spacing w:before="100" w:beforeAutospacing="1" w:after="100" w:afterAutospacing="1"/>
              <w:ind w:right="38"/>
              <w:jc w:val="both"/>
              <w:rPr>
                <w:sz w:val="24"/>
                <w:szCs w:val="24"/>
              </w:rPr>
            </w:pPr>
            <w:r w:rsidRPr="00C57503">
              <w:rPr>
                <w:sz w:val="24"/>
                <w:szCs w:val="24"/>
              </w:rPr>
              <w:t xml:space="preserve">- Trân trọng giá trị của nền văn minh Đại Việt, vận dụng hiểu biết về văn minh Đại Việt để giới thiệu, quảng bá về đất nước, con người, di sản văn hoá Việt Nam. </w:t>
            </w:r>
          </w:p>
          <w:p w14:paraId="16D1DE1E" w14:textId="77777777" w:rsidR="00625AC0" w:rsidRPr="00C57503" w:rsidRDefault="00625AC0" w:rsidP="00625AC0">
            <w:pPr>
              <w:spacing w:before="100" w:beforeAutospacing="1" w:after="100" w:afterAutospacing="1"/>
              <w:jc w:val="both"/>
              <w:rPr>
                <w:spacing w:val="-4"/>
                <w:sz w:val="24"/>
                <w:szCs w:val="24"/>
              </w:rPr>
            </w:pPr>
            <w:r w:rsidRPr="00C57503">
              <w:rPr>
                <w:sz w:val="24"/>
                <w:szCs w:val="24"/>
              </w:rPr>
              <w:t xml:space="preserve">- Đề xuất được các giải pháp nhằm gìn giữ và phát huy những giá trị của các nền văn minh trên đất nước Việt Nam (trước năm 1858). </w:t>
            </w:r>
          </w:p>
        </w:tc>
        <w:tc>
          <w:tcPr>
            <w:tcW w:w="2268" w:type="dxa"/>
          </w:tcPr>
          <w:p w14:paraId="0C42DF7F"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7C84CBC2"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+ 2.1.NC1a: </w:t>
            </w:r>
          </w:p>
          <w:p w14:paraId="0D89D804"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+ 6.2.NC1a: </w:t>
            </w:r>
          </w:p>
          <w:p w14:paraId="7C30B6FD"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+ 1.1.NC1b: </w:t>
            </w:r>
          </w:p>
          <w:p w14:paraId="73E9082F" w14:textId="77777777" w:rsidR="00625AC0" w:rsidRPr="00C57503" w:rsidRDefault="00625AC0" w:rsidP="00625AC0">
            <w:pPr>
              <w:spacing w:before="100" w:beforeAutospacing="1" w:after="100" w:afterAutospacing="1"/>
              <w:jc w:val="both"/>
              <w:rPr>
                <w:rFonts w:eastAsia="Aptos"/>
                <w:bCs/>
                <w:noProof/>
                <w:sz w:val="24"/>
                <w:szCs w:val="24"/>
              </w:rPr>
            </w:pPr>
            <w:r w:rsidRPr="00C57503">
              <w:rPr>
                <w:rFonts w:eastAsia="Aptos"/>
                <w:bCs/>
                <w:noProof/>
                <w:sz w:val="24"/>
                <w:szCs w:val="24"/>
              </w:rPr>
              <w:t xml:space="preserve">+ 3.1.NC1a: </w:t>
            </w:r>
          </w:p>
          <w:p w14:paraId="4DEBF214" w14:textId="77777777" w:rsidR="00625AC0" w:rsidRPr="00C57503" w:rsidRDefault="00625AC0" w:rsidP="00625AC0">
            <w:pPr>
              <w:spacing w:before="100" w:beforeAutospacing="1" w:after="100" w:afterAutospacing="1"/>
              <w:jc w:val="both"/>
              <w:rPr>
                <w:b/>
                <w:sz w:val="24"/>
                <w:szCs w:val="24"/>
              </w:rPr>
            </w:pPr>
            <w:r w:rsidRPr="00C57503">
              <w:rPr>
                <w:bCs/>
                <w:noProof/>
                <w:sz w:val="24"/>
                <w:szCs w:val="24"/>
              </w:rPr>
              <w:t>+ 3.3.NC1a:</w:t>
            </w:r>
          </w:p>
          <w:p w14:paraId="6FB2BE9B"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lang w:eastAsia="vi-VN"/>
              </w:rPr>
              <w:t>Giáo dục truyền thống văn hóa dân tộc.</w:t>
            </w:r>
          </w:p>
        </w:tc>
      </w:tr>
      <w:tr w:rsidR="00625AC0" w:rsidRPr="00C57503" w14:paraId="5F29350C" w14:textId="77777777" w:rsidTr="00625AC0">
        <w:tc>
          <w:tcPr>
            <w:tcW w:w="728" w:type="dxa"/>
            <w:vAlign w:val="center"/>
          </w:tcPr>
          <w:p w14:paraId="42DEDAC9" w14:textId="77777777" w:rsidR="00625AC0" w:rsidRPr="00C57503" w:rsidRDefault="00625AC0" w:rsidP="00625AC0">
            <w:pPr>
              <w:spacing w:before="100" w:beforeAutospacing="1" w:after="100" w:afterAutospacing="1"/>
              <w:jc w:val="center"/>
              <w:rPr>
                <w:sz w:val="24"/>
                <w:szCs w:val="24"/>
              </w:rPr>
            </w:pPr>
            <w:r w:rsidRPr="00C57503">
              <w:rPr>
                <w:sz w:val="24"/>
                <w:szCs w:val="24"/>
              </w:rPr>
              <w:t>18</w:t>
            </w:r>
          </w:p>
        </w:tc>
        <w:tc>
          <w:tcPr>
            <w:tcW w:w="1937" w:type="dxa"/>
            <w:vAlign w:val="center"/>
          </w:tcPr>
          <w:p w14:paraId="7A7C16B3" w14:textId="77777777" w:rsidR="00625AC0" w:rsidRPr="00C57503" w:rsidRDefault="00625AC0" w:rsidP="00625AC0">
            <w:pPr>
              <w:spacing w:before="100" w:beforeAutospacing="1" w:after="100" w:afterAutospacing="1"/>
              <w:jc w:val="center"/>
              <w:rPr>
                <w:sz w:val="24"/>
                <w:szCs w:val="24"/>
              </w:rPr>
            </w:pPr>
            <w:r w:rsidRPr="00C57503">
              <w:rPr>
                <w:b/>
                <w:color w:val="FF0000"/>
                <w:sz w:val="24"/>
                <w:szCs w:val="24"/>
              </w:rPr>
              <w:t>Đánh giá giữa kì II</w:t>
            </w:r>
          </w:p>
        </w:tc>
        <w:tc>
          <w:tcPr>
            <w:tcW w:w="709" w:type="dxa"/>
            <w:vAlign w:val="center"/>
          </w:tcPr>
          <w:p w14:paraId="057FCE63"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131D5B19"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683C8B39" w14:textId="77777777" w:rsidR="00625AC0" w:rsidRPr="00C57503" w:rsidRDefault="00625AC0" w:rsidP="00625AC0">
            <w:pPr>
              <w:spacing w:before="100" w:beforeAutospacing="1" w:after="100" w:afterAutospacing="1"/>
              <w:jc w:val="both"/>
              <w:rPr>
                <w:spacing w:val="-4"/>
                <w:sz w:val="24"/>
                <w:szCs w:val="24"/>
              </w:rPr>
            </w:pPr>
            <w:r w:rsidRPr="00C57503">
              <w:rPr>
                <w:sz w:val="24"/>
                <w:szCs w:val="24"/>
                <w:lang w:val="de-DE"/>
              </w:rPr>
              <w:lastRenderedPageBreak/>
              <w:t>- Giáo dục cho HS có thái độ nghiêm túc, tự giác trong việc học và làm bài kiểm tra.</w:t>
            </w:r>
          </w:p>
        </w:tc>
        <w:tc>
          <w:tcPr>
            <w:tcW w:w="2268" w:type="dxa"/>
          </w:tcPr>
          <w:p w14:paraId="75B5EBE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7C75B90" w14:textId="77777777" w:rsidTr="00625AC0">
        <w:tc>
          <w:tcPr>
            <w:tcW w:w="728" w:type="dxa"/>
            <w:vAlign w:val="center"/>
          </w:tcPr>
          <w:p w14:paraId="4AE4E5B3"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19</w:t>
            </w:r>
          </w:p>
        </w:tc>
        <w:tc>
          <w:tcPr>
            <w:tcW w:w="1937" w:type="dxa"/>
            <w:vAlign w:val="center"/>
          </w:tcPr>
          <w:p w14:paraId="4A4CE3C9" w14:textId="77777777" w:rsidR="00625AC0" w:rsidRPr="00C57503" w:rsidRDefault="00625AC0" w:rsidP="00625AC0">
            <w:pPr>
              <w:spacing w:before="100" w:beforeAutospacing="1" w:after="100" w:afterAutospacing="1"/>
              <w:jc w:val="center"/>
              <w:rPr>
                <w:sz w:val="24"/>
                <w:szCs w:val="24"/>
              </w:rPr>
            </w:pPr>
            <w:r w:rsidRPr="00C57503">
              <w:rPr>
                <w:b/>
                <w:sz w:val="24"/>
                <w:szCs w:val="24"/>
              </w:rPr>
              <w:t>Thực hành</w:t>
            </w:r>
          </w:p>
        </w:tc>
        <w:tc>
          <w:tcPr>
            <w:tcW w:w="709" w:type="dxa"/>
            <w:vAlign w:val="center"/>
          </w:tcPr>
          <w:p w14:paraId="02CB751C"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646" w:type="dxa"/>
          </w:tcPr>
          <w:p w14:paraId="5258538A"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189C0F6"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3CBC5018" w14:textId="77777777" w:rsidR="00625AC0" w:rsidRPr="00C57503" w:rsidRDefault="00625AC0" w:rsidP="00625AC0">
            <w:pPr>
              <w:spacing w:before="100" w:beforeAutospacing="1" w:after="100" w:afterAutospacing="1"/>
              <w:jc w:val="both"/>
              <w:rPr>
                <w:spacing w:val="-4"/>
                <w:sz w:val="24"/>
                <w:szCs w:val="24"/>
              </w:rPr>
            </w:pPr>
            <w:r w:rsidRPr="00C57503">
              <w:rPr>
                <w:rFonts w:eastAsia="DengXian"/>
                <w:sz w:val="24"/>
                <w:szCs w:val="24"/>
              </w:rPr>
              <w:t>- Tạo hứng thú trong học tập.</w:t>
            </w:r>
          </w:p>
        </w:tc>
        <w:tc>
          <w:tcPr>
            <w:tcW w:w="2268" w:type="dxa"/>
          </w:tcPr>
          <w:p w14:paraId="1F598170"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F50CD59" w14:textId="77777777" w:rsidTr="00625AC0">
        <w:tc>
          <w:tcPr>
            <w:tcW w:w="14288" w:type="dxa"/>
            <w:gridSpan w:val="5"/>
          </w:tcPr>
          <w:p w14:paraId="46106DCB"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rPr>
              <w:t>CHỦ ĐỀ 7. CỘNG ĐỒNG CÁC DÂN TỘC VIỆT NAM</w:t>
            </w:r>
          </w:p>
        </w:tc>
      </w:tr>
      <w:tr w:rsidR="00625AC0" w:rsidRPr="00C57503" w14:paraId="71A969DE" w14:textId="77777777" w:rsidTr="00625AC0">
        <w:tc>
          <w:tcPr>
            <w:tcW w:w="728" w:type="dxa"/>
            <w:vAlign w:val="center"/>
          </w:tcPr>
          <w:p w14:paraId="59E2CFE8" w14:textId="77777777" w:rsidR="00625AC0" w:rsidRPr="00C57503" w:rsidRDefault="00625AC0" w:rsidP="00625AC0">
            <w:pPr>
              <w:spacing w:before="100" w:beforeAutospacing="1" w:after="100" w:afterAutospacing="1"/>
              <w:jc w:val="center"/>
              <w:rPr>
                <w:sz w:val="24"/>
                <w:szCs w:val="24"/>
              </w:rPr>
            </w:pPr>
            <w:r w:rsidRPr="00C57503">
              <w:rPr>
                <w:sz w:val="24"/>
                <w:szCs w:val="24"/>
              </w:rPr>
              <w:t>20</w:t>
            </w:r>
          </w:p>
        </w:tc>
        <w:tc>
          <w:tcPr>
            <w:tcW w:w="1937" w:type="dxa"/>
            <w:vAlign w:val="center"/>
          </w:tcPr>
          <w:p w14:paraId="6D4EEBC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Bai 11. Các dân tộc trên đất nước Việt Nam.</w:t>
            </w:r>
          </w:p>
        </w:tc>
        <w:tc>
          <w:tcPr>
            <w:tcW w:w="709" w:type="dxa"/>
            <w:vAlign w:val="center"/>
          </w:tcPr>
          <w:p w14:paraId="07B8B5E6" w14:textId="77777777" w:rsidR="00625AC0" w:rsidRPr="00C57503" w:rsidRDefault="00625AC0" w:rsidP="00625AC0">
            <w:pPr>
              <w:spacing w:before="100" w:beforeAutospacing="1" w:after="100" w:afterAutospacing="1"/>
              <w:jc w:val="center"/>
              <w:rPr>
                <w:spacing w:val="-4"/>
                <w:sz w:val="24"/>
                <w:szCs w:val="24"/>
              </w:rPr>
            </w:pPr>
            <w:r w:rsidRPr="00C57503">
              <w:rPr>
                <w:sz w:val="24"/>
                <w:szCs w:val="24"/>
              </w:rPr>
              <w:t>1</w:t>
            </w:r>
          </w:p>
        </w:tc>
        <w:tc>
          <w:tcPr>
            <w:tcW w:w="8646" w:type="dxa"/>
          </w:tcPr>
          <w:p w14:paraId="5426E270"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thành phần dân tộc theo dân số.</w:t>
            </w:r>
          </w:p>
          <w:p w14:paraId="72C9D121" w14:textId="77777777" w:rsidR="00625AC0" w:rsidRPr="00C57503" w:rsidRDefault="00625AC0" w:rsidP="00625AC0">
            <w:pPr>
              <w:spacing w:before="100" w:beforeAutospacing="1" w:after="100" w:afterAutospacing="1"/>
              <w:jc w:val="both"/>
              <w:rPr>
                <w:spacing w:val="-4"/>
                <w:sz w:val="24"/>
                <w:szCs w:val="24"/>
              </w:rPr>
            </w:pPr>
            <w:r w:rsidRPr="00C57503">
              <w:rPr>
                <w:sz w:val="24"/>
                <w:szCs w:val="24"/>
                <w:highlight w:val="white"/>
                <w:lang w:eastAsia="vi-VN"/>
              </w:rPr>
              <w:t>- Trình bày được việc phân chia tộc người theo ngữ hệ.</w:t>
            </w:r>
          </w:p>
          <w:p w14:paraId="4368D526" w14:textId="77777777" w:rsidR="00625AC0" w:rsidRPr="00C57503" w:rsidRDefault="00625AC0" w:rsidP="00625AC0">
            <w:pPr>
              <w:spacing w:before="100" w:beforeAutospacing="1" w:after="100" w:afterAutospacing="1"/>
              <w:jc w:val="both"/>
              <w:rPr>
                <w:spacing w:val="-4"/>
                <w:sz w:val="24"/>
                <w:szCs w:val="24"/>
              </w:rPr>
            </w:pPr>
          </w:p>
        </w:tc>
        <w:tc>
          <w:tcPr>
            <w:tcW w:w="2268" w:type="dxa"/>
          </w:tcPr>
          <w:p w14:paraId="27C5FDE1"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lang w:eastAsia="vi-VN"/>
              </w:rPr>
              <w:t>Giáo dục truyền thống văn hóa dân tộc.</w:t>
            </w:r>
          </w:p>
        </w:tc>
      </w:tr>
      <w:tr w:rsidR="00625AC0" w:rsidRPr="00C57503" w14:paraId="41EBFD7B" w14:textId="77777777" w:rsidTr="00625AC0">
        <w:tc>
          <w:tcPr>
            <w:tcW w:w="728" w:type="dxa"/>
            <w:vAlign w:val="center"/>
          </w:tcPr>
          <w:p w14:paraId="0B4F4E48" w14:textId="77777777" w:rsidR="00625AC0" w:rsidRPr="00C57503" w:rsidRDefault="00625AC0" w:rsidP="00625AC0">
            <w:pPr>
              <w:spacing w:before="100" w:beforeAutospacing="1" w:after="100" w:afterAutospacing="1"/>
              <w:jc w:val="center"/>
              <w:rPr>
                <w:sz w:val="24"/>
                <w:szCs w:val="24"/>
              </w:rPr>
            </w:pPr>
            <w:r w:rsidRPr="00C57503">
              <w:rPr>
                <w:sz w:val="24"/>
                <w:szCs w:val="24"/>
              </w:rPr>
              <w:t>21</w:t>
            </w:r>
          </w:p>
        </w:tc>
        <w:tc>
          <w:tcPr>
            <w:tcW w:w="1937" w:type="dxa"/>
            <w:vAlign w:val="center"/>
          </w:tcPr>
          <w:p w14:paraId="7C7AD188" w14:textId="77777777" w:rsidR="00625AC0" w:rsidRPr="00C57503" w:rsidRDefault="00625AC0" w:rsidP="00625AC0">
            <w:pPr>
              <w:spacing w:before="100" w:beforeAutospacing="1" w:after="100" w:afterAutospacing="1"/>
              <w:jc w:val="center"/>
              <w:rPr>
                <w:sz w:val="24"/>
                <w:szCs w:val="24"/>
              </w:rPr>
            </w:pPr>
            <w:r w:rsidRPr="00C57503">
              <w:rPr>
                <w:sz w:val="24"/>
                <w:szCs w:val="24"/>
              </w:rPr>
              <w:t>Bài 12. Khái quát về đời sống vật chất và tinh thần của cộng đồng các dân tộc Việt Nam</w:t>
            </w:r>
          </w:p>
        </w:tc>
        <w:tc>
          <w:tcPr>
            <w:tcW w:w="709" w:type="dxa"/>
            <w:vAlign w:val="center"/>
          </w:tcPr>
          <w:p w14:paraId="0EC54326"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646" w:type="dxa"/>
          </w:tcPr>
          <w:p w14:paraId="40ADBC48"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Nêu được nét chính về đời sống tinh thần của cộng đồng các dân tộc Việt Nam. </w:t>
            </w:r>
          </w:p>
          <w:p w14:paraId="641CE7D4" w14:textId="77777777" w:rsidR="00625AC0" w:rsidRPr="00C57503" w:rsidRDefault="00625AC0" w:rsidP="00625AC0">
            <w:pPr>
              <w:spacing w:before="100" w:beforeAutospacing="1" w:after="100" w:afterAutospacing="1"/>
              <w:jc w:val="both"/>
              <w:rPr>
                <w:sz w:val="24"/>
                <w:szCs w:val="24"/>
              </w:rPr>
            </w:pPr>
            <w:r w:rsidRPr="00C57503">
              <w:rPr>
                <w:sz w:val="24"/>
                <w:szCs w:val="24"/>
              </w:rPr>
              <w:t>- Trình bày</w:t>
            </w:r>
            <w:r w:rsidRPr="00C57503">
              <w:rPr>
                <w:i/>
                <w:sz w:val="24"/>
                <w:szCs w:val="24"/>
              </w:rPr>
              <w:t xml:space="preserve"> </w:t>
            </w:r>
            <w:r w:rsidRPr="00C57503">
              <w:rPr>
                <w:sz w:val="24"/>
                <w:szCs w:val="24"/>
              </w:rPr>
              <w:t xml:space="preserve">được nét chính về đời sống vật chất của cộng đồng các dân tộc Việt Nam. </w:t>
            </w:r>
          </w:p>
          <w:p w14:paraId="43F68968" w14:textId="77777777" w:rsidR="00625AC0" w:rsidRPr="00C57503" w:rsidRDefault="00625AC0" w:rsidP="00625AC0">
            <w:pPr>
              <w:spacing w:before="100" w:beforeAutospacing="1" w:after="100" w:afterAutospacing="1"/>
              <w:jc w:val="both"/>
              <w:rPr>
                <w:spacing w:val="-4"/>
                <w:sz w:val="24"/>
                <w:szCs w:val="24"/>
              </w:rPr>
            </w:pPr>
          </w:p>
        </w:tc>
        <w:tc>
          <w:tcPr>
            <w:tcW w:w="2268" w:type="dxa"/>
          </w:tcPr>
          <w:p w14:paraId="64022901" w14:textId="77777777" w:rsidR="00625AC0" w:rsidRPr="00C57503" w:rsidRDefault="00625AC0" w:rsidP="00625AC0">
            <w:pPr>
              <w:spacing w:before="100" w:beforeAutospacing="1" w:after="100" w:afterAutospacing="1"/>
              <w:jc w:val="both"/>
              <w:rPr>
                <w:b/>
                <w:sz w:val="24"/>
                <w:szCs w:val="24"/>
                <w:highlight w:val="yellow"/>
              </w:rPr>
            </w:pPr>
          </w:p>
        </w:tc>
      </w:tr>
      <w:tr w:rsidR="00625AC0" w:rsidRPr="00C57503" w14:paraId="63EB3AD0" w14:textId="77777777" w:rsidTr="00625AC0">
        <w:tc>
          <w:tcPr>
            <w:tcW w:w="728" w:type="dxa"/>
            <w:vAlign w:val="center"/>
          </w:tcPr>
          <w:p w14:paraId="156823AA" w14:textId="77777777" w:rsidR="00625AC0" w:rsidRPr="00C57503" w:rsidRDefault="00625AC0" w:rsidP="00625AC0">
            <w:pPr>
              <w:spacing w:before="100" w:beforeAutospacing="1" w:after="100" w:afterAutospacing="1"/>
              <w:jc w:val="center"/>
              <w:rPr>
                <w:sz w:val="24"/>
                <w:szCs w:val="24"/>
              </w:rPr>
            </w:pPr>
            <w:r w:rsidRPr="00C57503">
              <w:rPr>
                <w:sz w:val="24"/>
                <w:szCs w:val="24"/>
              </w:rPr>
              <w:t>25</w:t>
            </w:r>
          </w:p>
        </w:tc>
        <w:tc>
          <w:tcPr>
            <w:tcW w:w="1937" w:type="dxa"/>
            <w:vAlign w:val="center"/>
          </w:tcPr>
          <w:p w14:paraId="572CEB47" w14:textId="77777777" w:rsidR="00625AC0" w:rsidRPr="00C57503" w:rsidRDefault="00625AC0" w:rsidP="00625AC0">
            <w:pPr>
              <w:spacing w:before="100" w:beforeAutospacing="1" w:after="100" w:afterAutospacing="1"/>
              <w:jc w:val="center"/>
              <w:rPr>
                <w:sz w:val="24"/>
                <w:szCs w:val="24"/>
                <w:lang w:val="vi-VN"/>
              </w:rPr>
            </w:pPr>
            <w:r w:rsidRPr="00C57503">
              <w:rPr>
                <w:spacing w:val="-10"/>
                <w:sz w:val="24"/>
                <w:szCs w:val="24"/>
              </w:rPr>
              <w:t>Bài 13. Khối đại đoàn kết dân tộc trong lịch sử Việt Nam.</w:t>
            </w:r>
          </w:p>
        </w:tc>
        <w:tc>
          <w:tcPr>
            <w:tcW w:w="709" w:type="dxa"/>
            <w:vAlign w:val="center"/>
          </w:tcPr>
          <w:p w14:paraId="714AD74F"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646" w:type="dxa"/>
          </w:tcPr>
          <w:p w14:paraId="5F32EDB4"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Nêu được nét chính về sự hình thành khối đại đoàn kết dân tộc trong lịch sử Việt Nam.</w:t>
            </w:r>
          </w:p>
          <w:p w14:paraId="3FD603E8"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vai trò, tầm quan trọng của khối đại đoàn kết dân tộc trong lịch sử dựng nước và giữ nước.</w:t>
            </w:r>
          </w:p>
          <w:p w14:paraId="1060BC3E"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Phân tích được vai trò, tầm quan trọng của khối đại đoàn kết dân tộc trong sự nghiệp xây dựng và bảo vệ Tổ quốc hiện nay.</w:t>
            </w:r>
          </w:p>
          <w:p w14:paraId="6A224BA5"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quan điểm nhất quán của Đảng và Nhà nước về chính sách dân tộc bình đẳng, đoàn kết, tôn trọng và giúp nhau cùng phát triển.</w:t>
            </w:r>
          </w:p>
          <w:p w14:paraId="40BCF0D4"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nội dung cơ bản trong chính sách dân tộc của Đảng và Nhà nước hiện nay về phát triển kinh tế, văn hoá, xã hội, quốc phòng và an ninh.</w:t>
            </w:r>
          </w:p>
          <w:p w14:paraId="2B6FC078"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Có ý thức trân trọng sự bình đẳng giữa các dân tộc, có hành động cụ thể góp phần tham gia vào việc giữ gìn khối đại đoàn kết dân tộc.</w:t>
            </w:r>
          </w:p>
        </w:tc>
        <w:tc>
          <w:tcPr>
            <w:tcW w:w="2268" w:type="dxa"/>
          </w:tcPr>
          <w:p w14:paraId="7937920F"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lang w:eastAsia="vi-VN"/>
              </w:rPr>
              <w:t>Giáo dục truyền thống văn hóa dân tộc.</w:t>
            </w:r>
          </w:p>
        </w:tc>
      </w:tr>
      <w:tr w:rsidR="00625AC0" w:rsidRPr="00C57503" w14:paraId="759B9AB4" w14:textId="77777777" w:rsidTr="00625AC0">
        <w:tc>
          <w:tcPr>
            <w:tcW w:w="728" w:type="dxa"/>
            <w:vAlign w:val="center"/>
          </w:tcPr>
          <w:p w14:paraId="523C3705"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26</w:t>
            </w:r>
          </w:p>
        </w:tc>
        <w:tc>
          <w:tcPr>
            <w:tcW w:w="1937" w:type="dxa"/>
            <w:vAlign w:val="center"/>
          </w:tcPr>
          <w:p w14:paraId="6B17A583" w14:textId="77777777" w:rsidR="00625AC0" w:rsidRPr="00C57503" w:rsidRDefault="00625AC0" w:rsidP="00625AC0">
            <w:pPr>
              <w:spacing w:before="100" w:beforeAutospacing="1" w:after="100" w:afterAutospacing="1"/>
              <w:jc w:val="both"/>
              <w:rPr>
                <w:b/>
                <w:sz w:val="24"/>
                <w:szCs w:val="24"/>
              </w:rPr>
            </w:pPr>
            <w:r w:rsidRPr="00C57503">
              <w:rPr>
                <w:b/>
                <w:sz w:val="24"/>
                <w:szCs w:val="24"/>
              </w:rPr>
              <w:t>Thực hành</w:t>
            </w:r>
          </w:p>
        </w:tc>
        <w:tc>
          <w:tcPr>
            <w:tcW w:w="709" w:type="dxa"/>
            <w:vAlign w:val="center"/>
          </w:tcPr>
          <w:p w14:paraId="0535859C"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71535E40"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653C060"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7607F7EA" w14:textId="77777777" w:rsidR="00625AC0" w:rsidRPr="00C57503" w:rsidRDefault="00625AC0" w:rsidP="00625AC0">
            <w:pPr>
              <w:spacing w:before="100" w:beforeAutospacing="1" w:after="100" w:afterAutospacing="1"/>
              <w:jc w:val="both"/>
              <w:rPr>
                <w:sz w:val="24"/>
                <w:szCs w:val="24"/>
              </w:rPr>
            </w:pPr>
            <w:r w:rsidRPr="00C57503">
              <w:rPr>
                <w:rFonts w:eastAsia="DengXian"/>
                <w:sz w:val="24"/>
                <w:szCs w:val="24"/>
              </w:rPr>
              <w:t>- Tạo hứng thú trong học tập.</w:t>
            </w:r>
          </w:p>
        </w:tc>
        <w:tc>
          <w:tcPr>
            <w:tcW w:w="2268" w:type="dxa"/>
          </w:tcPr>
          <w:p w14:paraId="2ABED26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738F725" w14:textId="77777777" w:rsidTr="00625AC0">
        <w:tc>
          <w:tcPr>
            <w:tcW w:w="728" w:type="dxa"/>
            <w:vAlign w:val="center"/>
          </w:tcPr>
          <w:p w14:paraId="6D8AD5F0" w14:textId="77777777" w:rsidR="00625AC0" w:rsidRPr="00C57503" w:rsidRDefault="00625AC0" w:rsidP="00625AC0">
            <w:pPr>
              <w:spacing w:before="100" w:beforeAutospacing="1" w:after="100" w:afterAutospacing="1"/>
              <w:jc w:val="center"/>
              <w:rPr>
                <w:sz w:val="24"/>
                <w:szCs w:val="24"/>
              </w:rPr>
            </w:pPr>
            <w:r w:rsidRPr="00C57503">
              <w:rPr>
                <w:sz w:val="24"/>
                <w:szCs w:val="24"/>
              </w:rPr>
              <w:t>27</w:t>
            </w:r>
          </w:p>
        </w:tc>
        <w:tc>
          <w:tcPr>
            <w:tcW w:w="1937" w:type="dxa"/>
            <w:vAlign w:val="center"/>
          </w:tcPr>
          <w:p w14:paraId="023E3D6B" w14:textId="77777777" w:rsidR="00625AC0" w:rsidRPr="00C57503" w:rsidRDefault="00625AC0" w:rsidP="00625AC0">
            <w:pPr>
              <w:spacing w:before="100" w:beforeAutospacing="1" w:after="100" w:afterAutospacing="1"/>
              <w:jc w:val="both"/>
              <w:rPr>
                <w:b/>
                <w:sz w:val="24"/>
                <w:szCs w:val="24"/>
              </w:rPr>
            </w:pPr>
            <w:r w:rsidRPr="00C57503">
              <w:rPr>
                <w:b/>
                <w:sz w:val="24"/>
                <w:szCs w:val="24"/>
              </w:rPr>
              <w:t xml:space="preserve">Ôn tập </w:t>
            </w:r>
          </w:p>
        </w:tc>
        <w:tc>
          <w:tcPr>
            <w:tcW w:w="709" w:type="dxa"/>
            <w:vAlign w:val="center"/>
          </w:tcPr>
          <w:p w14:paraId="28C6F4A2"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73A3BE9F"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Vận dụng được kiến thức lịch sử để giải thích lịch sử qua bài tập tình huống.</w:t>
            </w:r>
          </w:p>
          <w:p w14:paraId="6BD4CD73"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Calibri"/>
                <w:sz w:val="24"/>
                <w:szCs w:val="24"/>
              </w:rPr>
              <w:t>- Góp phần hình thành năng lực tự học- tự chủ, năng lực giải quyết vấn đề, năng lực giao tiếp - hợp tác; p</w:t>
            </w:r>
            <w:r w:rsidRPr="00C57503">
              <w:rPr>
                <w:rFonts w:eastAsia="Calibri"/>
                <w:sz w:val="24"/>
                <w:szCs w:val="24"/>
                <w:lang w:val="vi-VN"/>
              </w:rPr>
              <w:t>hẩm chất</w:t>
            </w:r>
            <w:r w:rsidRPr="00C57503">
              <w:rPr>
                <w:rFonts w:eastAsia="Calibri"/>
                <w:sz w:val="24"/>
                <w:szCs w:val="24"/>
              </w:rPr>
              <w:t xml:space="preserve"> yêu nước,</w:t>
            </w:r>
            <w:r w:rsidRPr="00C57503">
              <w:rPr>
                <w:rFonts w:eastAsia="Calibri"/>
                <w:sz w:val="24"/>
                <w:szCs w:val="24"/>
                <w:lang w:val="vi-VN"/>
              </w:rPr>
              <w:t xml:space="preserve"> chăm chỉ, trung thực, trách nhiệm</w:t>
            </w:r>
            <w:r w:rsidRPr="00C57503">
              <w:rPr>
                <w:rFonts w:eastAsia="Calibri"/>
                <w:sz w:val="24"/>
                <w:szCs w:val="24"/>
              </w:rPr>
              <w:t>.</w:t>
            </w:r>
          </w:p>
        </w:tc>
        <w:tc>
          <w:tcPr>
            <w:tcW w:w="2268" w:type="dxa"/>
          </w:tcPr>
          <w:p w14:paraId="5DDAA000"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307738D" w14:textId="77777777" w:rsidTr="00625AC0">
        <w:tc>
          <w:tcPr>
            <w:tcW w:w="728" w:type="dxa"/>
            <w:vAlign w:val="center"/>
          </w:tcPr>
          <w:p w14:paraId="4F6E036F" w14:textId="77777777" w:rsidR="00625AC0" w:rsidRPr="00C57503" w:rsidRDefault="00625AC0" w:rsidP="00625AC0">
            <w:pPr>
              <w:spacing w:before="100" w:beforeAutospacing="1" w:after="100" w:afterAutospacing="1"/>
              <w:jc w:val="center"/>
              <w:rPr>
                <w:sz w:val="24"/>
                <w:szCs w:val="24"/>
              </w:rPr>
            </w:pPr>
            <w:r w:rsidRPr="00C57503">
              <w:rPr>
                <w:sz w:val="24"/>
                <w:szCs w:val="24"/>
              </w:rPr>
              <w:t>28</w:t>
            </w:r>
          </w:p>
        </w:tc>
        <w:tc>
          <w:tcPr>
            <w:tcW w:w="1937" w:type="dxa"/>
            <w:vAlign w:val="center"/>
          </w:tcPr>
          <w:p w14:paraId="4A868D9E" w14:textId="77777777" w:rsidR="00625AC0" w:rsidRPr="00C57503" w:rsidRDefault="00625AC0" w:rsidP="00625AC0">
            <w:pPr>
              <w:spacing w:before="100" w:beforeAutospacing="1" w:after="100" w:afterAutospacing="1"/>
              <w:jc w:val="center"/>
              <w:rPr>
                <w:b/>
                <w:sz w:val="24"/>
                <w:szCs w:val="24"/>
              </w:rPr>
            </w:pPr>
            <w:r w:rsidRPr="00C57503">
              <w:rPr>
                <w:b/>
                <w:color w:val="FF0000"/>
                <w:sz w:val="24"/>
                <w:szCs w:val="24"/>
              </w:rPr>
              <w:t>Đánh giá cuối năm</w:t>
            </w:r>
          </w:p>
        </w:tc>
        <w:tc>
          <w:tcPr>
            <w:tcW w:w="709" w:type="dxa"/>
            <w:vAlign w:val="center"/>
          </w:tcPr>
          <w:p w14:paraId="26F3CD80"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646" w:type="dxa"/>
          </w:tcPr>
          <w:p w14:paraId="721F7EF0"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3D55BC6B"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val="de-DE"/>
              </w:rPr>
              <w:t>- Giáo dục cho HS có thái độ nghiêm túc, tự giác trong việc học và làm bài kiểm tra.</w:t>
            </w:r>
          </w:p>
        </w:tc>
        <w:tc>
          <w:tcPr>
            <w:tcW w:w="2268" w:type="dxa"/>
          </w:tcPr>
          <w:p w14:paraId="1D2A18D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ADCE37C" w14:textId="77777777" w:rsidTr="00625AC0">
        <w:tc>
          <w:tcPr>
            <w:tcW w:w="2665" w:type="dxa"/>
            <w:gridSpan w:val="2"/>
            <w:vAlign w:val="center"/>
          </w:tcPr>
          <w:p w14:paraId="7FE8CFB2" w14:textId="77777777" w:rsidR="00625AC0" w:rsidRPr="00C57503" w:rsidRDefault="00625AC0" w:rsidP="00625AC0">
            <w:pPr>
              <w:spacing w:before="100" w:beforeAutospacing="1" w:after="100" w:afterAutospacing="1"/>
              <w:jc w:val="center"/>
              <w:rPr>
                <w:b/>
                <w:sz w:val="24"/>
                <w:szCs w:val="24"/>
              </w:rPr>
            </w:pPr>
            <w:r w:rsidRPr="00C57503">
              <w:rPr>
                <w:b/>
                <w:sz w:val="24"/>
                <w:szCs w:val="24"/>
              </w:rPr>
              <w:t>Kiến thức mới</w:t>
            </w:r>
          </w:p>
        </w:tc>
        <w:tc>
          <w:tcPr>
            <w:tcW w:w="11623" w:type="dxa"/>
            <w:gridSpan w:val="3"/>
            <w:vAlign w:val="center"/>
          </w:tcPr>
          <w:p w14:paraId="2174DA06"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38</w:t>
            </w:r>
          </w:p>
        </w:tc>
      </w:tr>
      <w:tr w:rsidR="00625AC0" w:rsidRPr="00C57503" w14:paraId="2FDC165D" w14:textId="77777777" w:rsidTr="00625AC0">
        <w:tc>
          <w:tcPr>
            <w:tcW w:w="2665" w:type="dxa"/>
            <w:gridSpan w:val="2"/>
            <w:vAlign w:val="center"/>
          </w:tcPr>
          <w:p w14:paraId="270FD494" w14:textId="77777777" w:rsidR="00625AC0" w:rsidRPr="00C57503" w:rsidRDefault="00625AC0" w:rsidP="00625AC0">
            <w:pPr>
              <w:spacing w:before="100" w:beforeAutospacing="1" w:after="100" w:afterAutospacing="1"/>
              <w:jc w:val="center"/>
              <w:rPr>
                <w:b/>
                <w:sz w:val="24"/>
                <w:szCs w:val="24"/>
              </w:rPr>
            </w:pPr>
            <w:r w:rsidRPr="00C57503">
              <w:rPr>
                <w:b/>
                <w:sz w:val="24"/>
                <w:szCs w:val="24"/>
              </w:rPr>
              <w:t>Thực hành Lịch sử</w:t>
            </w:r>
          </w:p>
        </w:tc>
        <w:tc>
          <w:tcPr>
            <w:tcW w:w="11623" w:type="dxa"/>
            <w:gridSpan w:val="3"/>
            <w:vAlign w:val="center"/>
          </w:tcPr>
          <w:p w14:paraId="255B0503"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10</w:t>
            </w:r>
          </w:p>
        </w:tc>
      </w:tr>
      <w:tr w:rsidR="00625AC0" w:rsidRPr="00C57503" w14:paraId="42EA1CC5" w14:textId="77777777" w:rsidTr="00625AC0">
        <w:tc>
          <w:tcPr>
            <w:tcW w:w="2665" w:type="dxa"/>
            <w:gridSpan w:val="2"/>
            <w:vAlign w:val="center"/>
          </w:tcPr>
          <w:p w14:paraId="2952B232"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Đánh giá định kì</w:t>
            </w:r>
          </w:p>
        </w:tc>
        <w:tc>
          <w:tcPr>
            <w:tcW w:w="11623" w:type="dxa"/>
            <w:gridSpan w:val="3"/>
            <w:vAlign w:val="center"/>
          </w:tcPr>
          <w:p w14:paraId="648AFBC8"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4</w:t>
            </w:r>
          </w:p>
        </w:tc>
      </w:tr>
      <w:tr w:rsidR="00625AC0" w:rsidRPr="00C57503" w14:paraId="561984E3" w14:textId="77777777" w:rsidTr="00625AC0">
        <w:tc>
          <w:tcPr>
            <w:tcW w:w="2665" w:type="dxa"/>
            <w:gridSpan w:val="2"/>
            <w:vAlign w:val="center"/>
          </w:tcPr>
          <w:p w14:paraId="2A5E87BC" w14:textId="77777777" w:rsidR="00625AC0" w:rsidRPr="00C57503" w:rsidRDefault="00625AC0" w:rsidP="00625AC0">
            <w:pPr>
              <w:spacing w:before="100" w:beforeAutospacing="1" w:after="100" w:afterAutospacing="1"/>
              <w:jc w:val="center"/>
              <w:rPr>
                <w:b/>
                <w:sz w:val="24"/>
                <w:szCs w:val="24"/>
              </w:rPr>
            </w:pPr>
            <w:r w:rsidRPr="00C57503">
              <w:rPr>
                <w:b/>
                <w:sz w:val="24"/>
                <w:szCs w:val="24"/>
              </w:rPr>
              <w:t>Tổng chủ đề cốt lõi</w:t>
            </w:r>
          </w:p>
        </w:tc>
        <w:tc>
          <w:tcPr>
            <w:tcW w:w="11623" w:type="dxa"/>
            <w:gridSpan w:val="3"/>
            <w:vAlign w:val="center"/>
          </w:tcPr>
          <w:p w14:paraId="078A0CCB"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52</w:t>
            </w:r>
          </w:p>
        </w:tc>
      </w:tr>
    </w:tbl>
    <w:p w14:paraId="2C0BDAB3" w14:textId="77777777" w:rsidR="00625AC0" w:rsidRPr="00C57503" w:rsidRDefault="00625AC0" w:rsidP="00625AC0">
      <w:pPr>
        <w:spacing w:before="100" w:beforeAutospacing="1" w:after="100" w:afterAutospacing="1"/>
        <w:jc w:val="both"/>
        <w:rPr>
          <w:b/>
          <w:bCs/>
          <w:sz w:val="24"/>
          <w:szCs w:val="24"/>
          <w:lang w:val="vi-VN"/>
        </w:rPr>
      </w:pPr>
      <w:r w:rsidRPr="00C57503">
        <w:rPr>
          <w:b/>
          <w:bCs/>
          <w:sz w:val="24"/>
          <w:szCs w:val="24"/>
          <w:lang w:val="vi-VN"/>
        </w:rPr>
        <w:t xml:space="preserve">       </w:t>
      </w:r>
      <w:r w:rsidRPr="00C57503">
        <w:rPr>
          <w:b/>
          <w:bCs/>
          <w:sz w:val="24"/>
          <w:szCs w:val="24"/>
          <w:lang w:val="vi-VN"/>
        </w:rPr>
        <w:tab/>
        <w:t xml:space="preserve">2. Chuyên đề lựa chọn </w:t>
      </w:r>
    </w:p>
    <w:p w14:paraId="5DD1BD86" w14:textId="77777777" w:rsidR="00625AC0" w:rsidRPr="00C57503" w:rsidRDefault="00625AC0" w:rsidP="00625AC0">
      <w:pPr>
        <w:spacing w:before="100" w:beforeAutospacing="1" w:after="100" w:afterAutospacing="1"/>
        <w:jc w:val="center"/>
        <w:rPr>
          <w:rFonts w:eastAsia="Times New Roman"/>
          <w:b/>
          <w:bCs/>
          <w:color w:val="0D0D0D"/>
          <w:spacing w:val="-2"/>
          <w:sz w:val="24"/>
          <w:szCs w:val="24"/>
          <w:lang w:val="vi-VN"/>
        </w:rPr>
      </w:pPr>
      <w:r w:rsidRPr="00C57503">
        <w:rPr>
          <w:rFonts w:eastAsia="Times New Roman"/>
          <w:b/>
          <w:bCs/>
          <w:color w:val="0D0D0D"/>
          <w:spacing w:val="-2"/>
          <w:sz w:val="24"/>
          <w:szCs w:val="24"/>
          <w:lang w:val="vi-VN"/>
        </w:rPr>
        <w:t>Cả năm: 35 tuần (35 tiết)</w:t>
      </w:r>
    </w:p>
    <w:p w14:paraId="526095DF" w14:textId="77777777" w:rsidR="00625AC0" w:rsidRPr="00C57503" w:rsidRDefault="00625AC0" w:rsidP="00625AC0">
      <w:pPr>
        <w:tabs>
          <w:tab w:val="left" w:pos="-426"/>
        </w:tabs>
        <w:spacing w:before="100" w:beforeAutospacing="1" w:after="100" w:afterAutospacing="1"/>
        <w:jc w:val="center"/>
        <w:rPr>
          <w:b/>
          <w:sz w:val="24"/>
          <w:szCs w:val="24"/>
          <w:lang w:val="vi-VN"/>
        </w:rPr>
      </w:pPr>
      <w:r w:rsidRPr="00C57503">
        <w:rPr>
          <w:rFonts w:eastAsia="Times New Roman"/>
          <w:b/>
          <w:bCs/>
          <w:color w:val="0D0D0D"/>
          <w:spacing w:val="-2"/>
          <w:sz w:val="24"/>
          <w:szCs w:val="24"/>
          <w:lang w:val="vi-VN"/>
        </w:rPr>
        <w:t xml:space="preserve">Trong đó: Học kì 1: 18 tuần (18 tiết); </w:t>
      </w:r>
      <w:r w:rsidRPr="00C57503">
        <w:rPr>
          <w:rFonts w:eastAsia="Times New Roman"/>
          <w:b/>
          <w:bCs/>
          <w:color w:val="0D0D0D"/>
          <w:spacing w:val="-2"/>
          <w:sz w:val="24"/>
          <w:szCs w:val="24"/>
          <w:lang w:val="sv-SE"/>
        </w:rPr>
        <w:t>Học kì 2: 17 tuần (17 tiết)</w:t>
      </w:r>
    </w:p>
    <w:p w14:paraId="5E625DD5" w14:textId="77777777" w:rsidR="00625AC0" w:rsidRPr="00C57503" w:rsidRDefault="00625AC0" w:rsidP="00625AC0">
      <w:pPr>
        <w:tabs>
          <w:tab w:val="left" w:pos="-426"/>
        </w:tabs>
        <w:spacing w:before="100" w:beforeAutospacing="1" w:after="100" w:afterAutospacing="1"/>
        <w:jc w:val="both"/>
        <w:rPr>
          <w:rFonts w:eastAsia="Times New Roman"/>
          <w:bCs/>
          <w:i/>
          <w:spacing w:val="-2"/>
          <w:sz w:val="24"/>
          <w:szCs w:val="24"/>
          <w:lang w:val="vi-VN"/>
        </w:rPr>
      </w:pPr>
    </w:p>
    <w:tbl>
      <w:tblPr>
        <w:tblStyle w:val="TableGrid"/>
        <w:tblW w:w="14430" w:type="dxa"/>
        <w:tblInd w:w="562" w:type="dxa"/>
        <w:tblLayout w:type="fixed"/>
        <w:tblLook w:val="04A0" w:firstRow="1" w:lastRow="0" w:firstColumn="1" w:lastColumn="0" w:noHBand="0" w:noVBand="1"/>
      </w:tblPr>
      <w:tblGrid>
        <w:gridCol w:w="709"/>
        <w:gridCol w:w="2239"/>
        <w:gridCol w:w="709"/>
        <w:gridCol w:w="9356"/>
        <w:gridCol w:w="1417"/>
      </w:tblGrid>
      <w:tr w:rsidR="00625AC0" w:rsidRPr="00C57503" w14:paraId="0D5E6A6B" w14:textId="77777777" w:rsidTr="00625AC0">
        <w:tc>
          <w:tcPr>
            <w:tcW w:w="709" w:type="dxa"/>
            <w:vAlign w:val="center"/>
          </w:tcPr>
          <w:p w14:paraId="7EB69BB4"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2239" w:type="dxa"/>
            <w:vAlign w:val="center"/>
          </w:tcPr>
          <w:p w14:paraId="3E8034BD"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Chuyên đề</w:t>
            </w:r>
          </w:p>
        </w:tc>
        <w:tc>
          <w:tcPr>
            <w:tcW w:w="709" w:type="dxa"/>
            <w:vAlign w:val="center"/>
          </w:tcPr>
          <w:p w14:paraId="57740350"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tiết</w:t>
            </w:r>
          </w:p>
        </w:tc>
        <w:tc>
          <w:tcPr>
            <w:tcW w:w="9356" w:type="dxa"/>
            <w:vAlign w:val="center"/>
          </w:tcPr>
          <w:p w14:paraId="18AFE6F0"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Yêu cầu cần đạt</w:t>
            </w:r>
          </w:p>
        </w:tc>
        <w:tc>
          <w:tcPr>
            <w:tcW w:w="1417" w:type="dxa"/>
            <w:vAlign w:val="center"/>
          </w:tcPr>
          <w:p w14:paraId="2F3B349E"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009F3BFA" w14:textId="77777777" w:rsidTr="00625AC0">
        <w:tc>
          <w:tcPr>
            <w:tcW w:w="14430" w:type="dxa"/>
            <w:gridSpan w:val="5"/>
            <w:vAlign w:val="center"/>
          </w:tcPr>
          <w:p w14:paraId="7A253640" w14:textId="77777777" w:rsidR="00625AC0" w:rsidRPr="00C57503" w:rsidRDefault="00625AC0" w:rsidP="00625AC0">
            <w:pPr>
              <w:spacing w:before="100" w:beforeAutospacing="1" w:after="100" w:afterAutospacing="1"/>
              <w:jc w:val="center"/>
              <w:rPr>
                <w:b/>
                <w:sz w:val="24"/>
                <w:szCs w:val="24"/>
              </w:rPr>
            </w:pPr>
            <w:r w:rsidRPr="00C57503">
              <w:rPr>
                <w:b/>
                <w:sz w:val="24"/>
                <w:szCs w:val="24"/>
                <w:lang w:eastAsia="vi-VN"/>
              </w:rPr>
              <w:t>CHUYÊN ĐỀ 1. CÁC LĨNH VỰC CỦA SỬ HỌC (10 TIẾT)</w:t>
            </w:r>
          </w:p>
        </w:tc>
      </w:tr>
      <w:tr w:rsidR="00625AC0" w:rsidRPr="00C57503" w14:paraId="4B439439" w14:textId="77777777" w:rsidTr="00625AC0">
        <w:tc>
          <w:tcPr>
            <w:tcW w:w="709" w:type="dxa"/>
            <w:vAlign w:val="center"/>
          </w:tcPr>
          <w:p w14:paraId="77CC89B5"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2239" w:type="dxa"/>
            <w:vAlign w:val="center"/>
          </w:tcPr>
          <w:p w14:paraId="7CCBE52E" w14:textId="77777777" w:rsidR="00625AC0" w:rsidRPr="00C57503" w:rsidRDefault="00625AC0" w:rsidP="00625AC0">
            <w:pPr>
              <w:widowControl w:val="0"/>
              <w:adjustRightInd w:val="0"/>
              <w:snapToGrid w:val="0"/>
              <w:spacing w:before="100" w:beforeAutospacing="1" w:after="100" w:afterAutospacing="1"/>
              <w:jc w:val="center"/>
              <w:rPr>
                <w:sz w:val="24"/>
                <w:szCs w:val="24"/>
                <w:highlight w:val="white"/>
                <w:lang w:val="vi-VN"/>
              </w:rPr>
            </w:pPr>
            <w:r w:rsidRPr="00C57503">
              <w:rPr>
                <w:iCs/>
                <w:sz w:val="24"/>
                <w:szCs w:val="24"/>
                <w:highlight w:val="white"/>
                <w:lang w:val="vi-VN" w:eastAsia="vi-VN"/>
              </w:rPr>
              <w:t>I. Thông sử và Lịch sử theo lĩnh vực</w:t>
            </w:r>
          </w:p>
        </w:tc>
        <w:tc>
          <w:tcPr>
            <w:tcW w:w="709" w:type="dxa"/>
            <w:vAlign w:val="center"/>
          </w:tcPr>
          <w:p w14:paraId="352407D4"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356" w:type="dxa"/>
          </w:tcPr>
          <w:p w14:paraId="424D1C11"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Tóm tắt được một số cách trình bày lịch sử truyền thống thông qua ví dụ cụ thể.</w:t>
            </w:r>
          </w:p>
          <w:p w14:paraId="233AA007"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Giải thích được khái niệm thông sử.</w:t>
            </w:r>
          </w:p>
          <w:p w14:paraId="1B19FCF2"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nội dung chính của thông sử.</w:t>
            </w:r>
          </w:p>
          <w:p w14:paraId="4F097F91"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lastRenderedPageBreak/>
              <w:t>- Nêu được nét khái quát về các lĩnh vực của lịch sử</w:t>
            </w:r>
          </w:p>
          <w:p w14:paraId="3A6FCB99"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Giải thích được ý nghĩa của việc phân chia lịch sử theo lĩnh vực.</w:t>
            </w:r>
          </w:p>
          <w:p w14:paraId="6DE271F7"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khái niệm và nội dung chính của lịch sử dân tộc</w:t>
            </w:r>
          </w:p>
          <w:p w14:paraId="233AF237"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Nêu được khái niệm và nội dung chính của lịch sử thế giới.</w:t>
            </w:r>
          </w:p>
        </w:tc>
        <w:tc>
          <w:tcPr>
            <w:tcW w:w="1417" w:type="dxa"/>
          </w:tcPr>
          <w:p w14:paraId="276AE799"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C9DD6A1" w14:textId="77777777" w:rsidTr="00625AC0">
        <w:tc>
          <w:tcPr>
            <w:tcW w:w="709" w:type="dxa"/>
            <w:vAlign w:val="center"/>
          </w:tcPr>
          <w:p w14:paraId="7A9A3F05"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2</w:t>
            </w:r>
          </w:p>
        </w:tc>
        <w:tc>
          <w:tcPr>
            <w:tcW w:w="2239" w:type="dxa"/>
            <w:vAlign w:val="center"/>
          </w:tcPr>
          <w:p w14:paraId="0A70ADBD" w14:textId="77777777" w:rsidR="00625AC0" w:rsidRPr="00C57503" w:rsidRDefault="00625AC0" w:rsidP="00625AC0">
            <w:pPr>
              <w:widowControl w:val="0"/>
              <w:adjustRightInd w:val="0"/>
              <w:snapToGrid w:val="0"/>
              <w:spacing w:before="100" w:beforeAutospacing="1" w:after="100" w:afterAutospacing="1"/>
              <w:jc w:val="center"/>
              <w:rPr>
                <w:sz w:val="24"/>
                <w:szCs w:val="24"/>
                <w:highlight w:val="white"/>
              </w:rPr>
            </w:pPr>
            <w:r w:rsidRPr="00C57503">
              <w:rPr>
                <w:iCs/>
                <w:sz w:val="24"/>
                <w:szCs w:val="24"/>
                <w:highlight w:val="white"/>
                <w:lang w:eastAsia="vi-VN"/>
              </w:rPr>
              <w:t>II. Một số lĩnh vực của lịch sử Việt Nam</w:t>
            </w:r>
          </w:p>
          <w:p w14:paraId="1FC5D626" w14:textId="77777777" w:rsidR="00625AC0" w:rsidRPr="00C57503" w:rsidRDefault="00625AC0" w:rsidP="00625AC0">
            <w:pPr>
              <w:widowControl w:val="0"/>
              <w:adjustRightInd w:val="0"/>
              <w:snapToGrid w:val="0"/>
              <w:spacing w:before="100" w:beforeAutospacing="1" w:after="100" w:afterAutospacing="1"/>
              <w:jc w:val="center"/>
              <w:rPr>
                <w:iCs/>
                <w:sz w:val="24"/>
                <w:szCs w:val="24"/>
                <w:highlight w:val="white"/>
                <w:lang w:eastAsia="vi-VN"/>
              </w:rPr>
            </w:pPr>
          </w:p>
        </w:tc>
        <w:tc>
          <w:tcPr>
            <w:tcW w:w="709" w:type="dxa"/>
            <w:vAlign w:val="center"/>
          </w:tcPr>
          <w:p w14:paraId="03B522E9"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356" w:type="dxa"/>
          </w:tcPr>
          <w:p w14:paraId="5708F379" w14:textId="77777777" w:rsidR="00625AC0" w:rsidRPr="00C57503" w:rsidRDefault="00625AC0" w:rsidP="00625AC0">
            <w:pPr>
              <w:spacing w:before="100" w:beforeAutospacing="1" w:after="100" w:afterAutospacing="1"/>
              <w:jc w:val="both"/>
              <w:rPr>
                <w:sz w:val="24"/>
                <w:szCs w:val="24"/>
              </w:rPr>
            </w:pPr>
            <w:r w:rsidRPr="00C57503">
              <w:rPr>
                <w:sz w:val="24"/>
                <w:szCs w:val="24"/>
              </w:rPr>
              <w:t>- Nêu được đối tượng và phạm vi của lịch sử văn hoá Việt Nam.</w:t>
            </w:r>
          </w:p>
          <w:p w14:paraId="0D7156F5"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Tóm tắt được nét chính của lịch sử văn hoá Việt Nam trên đường thời gian.</w:t>
            </w:r>
          </w:p>
          <w:p w14:paraId="50219AFE"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Nêu được đối tượng và phạm vi của lịch sử tư tưởng Việt Nam.</w:t>
            </w:r>
          </w:p>
          <w:p w14:paraId="3443DFA3"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Tóm tắt được nét chính của lịch sử tư tưởng Việt Nam trên đường thời gian.</w:t>
            </w:r>
          </w:p>
          <w:p w14:paraId="2AE73021"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Giải thích được đối tượng của lịch sử xã hội.</w:t>
            </w:r>
          </w:p>
          <w:p w14:paraId="022E3982"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Tóm tắt được nét chính của lịch sử xã hội Việt Nam trên đường thời gian.</w:t>
            </w:r>
          </w:p>
          <w:p w14:paraId="4260E9B2"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Giải thích được đối tượng của lịch sử kinh tế.</w:t>
            </w:r>
          </w:p>
          <w:p w14:paraId="1AF237B9"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Tóm tắt được nét chính của lịch sử kinh tế Việt Nam trên đường thời gian.</w:t>
            </w:r>
          </w:p>
        </w:tc>
        <w:tc>
          <w:tcPr>
            <w:tcW w:w="1417" w:type="dxa"/>
          </w:tcPr>
          <w:p w14:paraId="5950677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14BF802" w14:textId="77777777" w:rsidTr="00625AC0">
        <w:tc>
          <w:tcPr>
            <w:tcW w:w="709" w:type="dxa"/>
            <w:vAlign w:val="center"/>
          </w:tcPr>
          <w:p w14:paraId="4E3FEA9B"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2239" w:type="dxa"/>
            <w:vAlign w:val="center"/>
          </w:tcPr>
          <w:p w14:paraId="05180990" w14:textId="77777777" w:rsidR="00625AC0" w:rsidRPr="00C57503" w:rsidRDefault="00625AC0" w:rsidP="00625AC0">
            <w:pPr>
              <w:widowControl w:val="0"/>
              <w:adjustRightInd w:val="0"/>
              <w:snapToGrid w:val="0"/>
              <w:spacing w:before="100" w:beforeAutospacing="1" w:after="100" w:afterAutospacing="1"/>
              <w:jc w:val="center"/>
              <w:rPr>
                <w:b/>
                <w:iCs/>
                <w:sz w:val="24"/>
                <w:szCs w:val="24"/>
                <w:highlight w:val="white"/>
                <w:lang w:eastAsia="vi-VN"/>
              </w:rPr>
            </w:pPr>
            <w:r w:rsidRPr="00C57503">
              <w:rPr>
                <w:b/>
                <w:iCs/>
                <w:sz w:val="24"/>
                <w:szCs w:val="24"/>
                <w:highlight w:val="white"/>
                <w:lang w:eastAsia="vi-VN"/>
              </w:rPr>
              <w:t>Thực hành</w:t>
            </w:r>
          </w:p>
        </w:tc>
        <w:tc>
          <w:tcPr>
            <w:tcW w:w="709" w:type="dxa"/>
            <w:vAlign w:val="center"/>
          </w:tcPr>
          <w:p w14:paraId="06339735"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356" w:type="dxa"/>
          </w:tcPr>
          <w:p w14:paraId="043C8115"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Thực hành của chuyên đề 1 có thể lồng ghép trong quá trình dạy học chuyên đề hoặc sau khi kết thúc chuyên đề.</w:t>
            </w:r>
          </w:p>
          <w:p w14:paraId="2030B848"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Tổ chức trò chơi kết hợp ôn luyện dưới các câu hỏi dạng trắc nghiệm, giúp học sinh hệ thống hóa được kiến thức của chuyên đề 1.</w:t>
            </w:r>
          </w:p>
          <w:p w14:paraId="081A57BC" w14:textId="77777777" w:rsidR="00625AC0" w:rsidRPr="00C57503" w:rsidRDefault="00625AC0" w:rsidP="00625AC0">
            <w:pPr>
              <w:spacing w:before="100" w:beforeAutospacing="1" w:after="100" w:afterAutospacing="1"/>
              <w:jc w:val="both"/>
              <w:rPr>
                <w:sz w:val="24"/>
                <w:szCs w:val="24"/>
              </w:rPr>
            </w:pPr>
            <w:r w:rsidRPr="00C57503">
              <w:rPr>
                <w:rFonts w:eastAsia="Calibri"/>
                <w:sz w:val="24"/>
                <w:szCs w:val="24"/>
              </w:rPr>
              <w:t>- Góp phần hình thành năng lực tự học- tự chủ, năng lực giải quyết vấn đề, năng lực giao tiếp - hợp tác; p</w:t>
            </w:r>
            <w:r w:rsidRPr="00C57503">
              <w:rPr>
                <w:rFonts w:eastAsia="Calibri"/>
                <w:sz w:val="24"/>
                <w:szCs w:val="24"/>
                <w:lang w:val="vi-VN"/>
              </w:rPr>
              <w:t>hẩm chất</w:t>
            </w:r>
            <w:r w:rsidRPr="00C57503">
              <w:rPr>
                <w:rFonts w:eastAsia="Calibri"/>
                <w:sz w:val="24"/>
                <w:szCs w:val="24"/>
              </w:rPr>
              <w:t xml:space="preserve"> </w:t>
            </w:r>
            <w:r w:rsidRPr="00C57503">
              <w:rPr>
                <w:rFonts w:eastAsia="Calibri"/>
                <w:sz w:val="24"/>
                <w:szCs w:val="24"/>
                <w:lang w:val="vi-VN"/>
              </w:rPr>
              <w:t>chăm chỉ, trung thực, trách nhiệm</w:t>
            </w:r>
            <w:r w:rsidRPr="00C57503">
              <w:rPr>
                <w:rFonts w:eastAsia="Calibri"/>
                <w:sz w:val="24"/>
                <w:szCs w:val="24"/>
              </w:rPr>
              <w:t>.</w:t>
            </w:r>
          </w:p>
        </w:tc>
        <w:tc>
          <w:tcPr>
            <w:tcW w:w="1417" w:type="dxa"/>
          </w:tcPr>
          <w:p w14:paraId="75A475E6"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522D428" w14:textId="77777777" w:rsidTr="00625AC0">
        <w:tc>
          <w:tcPr>
            <w:tcW w:w="14430" w:type="dxa"/>
            <w:gridSpan w:val="5"/>
            <w:vAlign w:val="center"/>
          </w:tcPr>
          <w:p w14:paraId="1A763D85"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eastAsia="vi-VN"/>
              </w:rPr>
              <w:t>CHUYÊN ĐỀ 2. BẢO TỒN VÀ PHÁT HUY GIÁ TRỊ DI SẢN VĂN HOÁ Ở VIỆT NAM (15 TIẾT)</w:t>
            </w:r>
          </w:p>
        </w:tc>
      </w:tr>
      <w:tr w:rsidR="00625AC0" w:rsidRPr="00C57503" w14:paraId="1CCFB93A" w14:textId="77777777" w:rsidTr="00625AC0">
        <w:tc>
          <w:tcPr>
            <w:tcW w:w="709" w:type="dxa"/>
            <w:vAlign w:val="center"/>
          </w:tcPr>
          <w:p w14:paraId="6431EF4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4</w:t>
            </w:r>
          </w:p>
        </w:tc>
        <w:tc>
          <w:tcPr>
            <w:tcW w:w="2239" w:type="dxa"/>
            <w:vAlign w:val="center"/>
          </w:tcPr>
          <w:p w14:paraId="6AB4599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I. Di sản văn hóa</w:t>
            </w:r>
          </w:p>
        </w:tc>
        <w:tc>
          <w:tcPr>
            <w:tcW w:w="709" w:type="dxa"/>
            <w:vAlign w:val="center"/>
          </w:tcPr>
          <w:p w14:paraId="23DDF2EA"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356" w:type="dxa"/>
          </w:tcPr>
          <w:p w14:paraId="14BCB48E"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Giải thích được khái niệm di sản văn hoá.</w:t>
            </w:r>
          </w:p>
          <w:p w14:paraId="2667723F"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lastRenderedPageBreak/>
              <w:t>- Nêu được ý nghĩa của di sản văn hoá: tài sản vô giá của cộng đồng, dân tộc, nhân loại được kế thừa từ các thế hệ trước cho các thế hệ mai sau.</w:t>
            </w:r>
          </w:p>
          <w:p w14:paraId="69969960"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Chỉ ra được một số cách phân loại, xếp hạng di sản văn hoá.</w:t>
            </w:r>
          </w:p>
          <w:p w14:paraId="5186E472"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Phân tích được mục đích và ý nghĩa của việc phân loại, xếp hạng di sản văn hoá.</w:t>
            </w:r>
          </w:p>
        </w:tc>
        <w:tc>
          <w:tcPr>
            <w:tcW w:w="1417" w:type="dxa"/>
          </w:tcPr>
          <w:p w14:paraId="3EF6CAD2"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94DF61C" w14:textId="77777777" w:rsidTr="00625AC0">
        <w:tc>
          <w:tcPr>
            <w:tcW w:w="709" w:type="dxa"/>
            <w:vAlign w:val="center"/>
          </w:tcPr>
          <w:p w14:paraId="68019ED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5</w:t>
            </w:r>
          </w:p>
        </w:tc>
        <w:tc>
          <w:tcPr>
            <w:tcW w:w="2239" w:type="dxa"/>
            <w:vAlign w:val="center"/>
          </w:tcPr>
          <w:p w14:paraId="2138785A" w14:textId="77777777" w:rsidR="00625AC0" w:rsidRPr="00C57503" w:rsidRDefault="00625AC0" w:rsidP="00625AC0">
            <w:pPr>
              <w:spacing w:before="100" w:beforeAutospacing="1" w:after="100" w:afterAutospacing="1"/>
              <w:jc w:val="center"/>
              <w:rPr>
                <w:sz w:val="24"/>
                <w:szCs w:val="24"/>
              </w:rPr>
            </w:pPr>
            <w:r w:rsidRPr="00C57503">
              <w:rPr>
                <w:sz w:val="24"/>
                <w:szCs w:val="24"/>
              </w:rPr>
              <w:t>II. Bảo tồn và phát huy giá trị di sản văn hóa</w:t>
            </w:r>
          </w:p>
        </w:tc>
        <w:tc>
          <w:tcPr>
            <w:tcW w:w="709" w:type="dxa"/>
            <w:vAlign w:val="center"/>
          </w:tcPr>
          <w:p w14:paraId="0E6DD609"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356" w:type="dxa"/>
          </w:tcPr>
          <w:p w14:paraId="26B8D9BC"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Giải thích được khái niệm bảo tồn di sản văn hoá.</w:t>
            </w:r>
          </w:p>
          <w:p w14:paraId="1C85B932"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Phân tích được mối quan hệ giữa bảo tồn và phát huy giá trị di sản văn hoá: bảo tồn phải đặt trong bối cảnh phát triển bền vững để bảo tồn không trở thành gánh nặng và rào cản của phát triển.</w:t>
            </w:r>
          </w:p>
          <w:p w14:paraId="511E79F8"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Phân tích được cơ sở khoa học của công tác bảo tồn di sản văn hoá trong quá trình phát triển bền vững của đất nước.</w:t>
            </w:r>
          </w:p>
          <w:p w14:paraId="193A11E3"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Nêu được các giải pháp bảo tồn và phát huy giá trị di sản văn hoá: tuyên truyền giáo dục ý thức bảo tồn di sản, đầu tư cơ sở vật chất, tăng cường biện pháp bảo vệ di sản,...</w:t>
            </w:r>
          </w:p>
          <w:p w14:paraId="63CCEF6E"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Giải thích được vai trò của hệ thống chính trị, doanh nghiệp, cộng đồng dân cư và của mỗi cá nhân trong công tác bảo tồn và phát huy giá trị di sản văn hoá.</w:t>
            </w:r>
          </w:p>
          <w:p w14:paraId="480A311E"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Trình bày được trách nhiệm của Nhà nước, tổ chức xã hội, nhà trường, cộng đồng, công dân trong việc bảo tồn và phát huy giá trị di sản thông qua ví dụ cụ thể.</w:t>
            </w:r>
          </w:p>
          <w:p w14:paraId="4A0B23CA"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Có ý thức trách nhiệm và sẵn sàng đóng góp và vận động người khác cùng tham gia vào việc bảo tồn và phát huy giá trị các di sản văn hoá ở địa phương và đất nước.</w:t>
            </w:r>
          </w:p>
        </w:tc>
        <w:tc>
          <w:tcPr>
            <w:tcW w:w="1417" w:type="dxa"/>
          </w:tcPr>
          <w:p w14:paraId="2868D8B2"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D0062B2" w14:textId="77777777" w:rsidTr="00625AC0">
        <w:tc>
          <w:tcPr>
            <w:tcW w:w="709" w:type="dxa"/>
            <w:vAlign w:val="center"/>
          </w:tcPr>
          <w:p w14:paraId="1EE77B06"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2239" w:type="dxa"/>
            <w:vAlign w:val="center"/>
          </w:tcPr>
          <w:p w14:paraId="31674968" w14:textId="77777777" w:rsidR="00625AC0" w:rsidRPr="00C57503" w:rsidRDefault="00625AC0" w:rsidP="00625AC0">
            <w:pPr>
              <w:spacing w:before="100" w:beforeAutospacing="1" w:after="100" w:afterAutospacing="1"/>
              <w:jc w:val="center"/>
              <w:rPr>
                <w:sz w:val="24"/>
                <w:szCs w:val="24"/>
              </w:rPr>
            </w:pPr>
            <w:r w:rsidRPr="00C57503">
              <w:rPr>
                <w:sz w:val="24"/>
                <w:szCs w:val="24"/>
              </w:rPr>
              <w:t>III. Một số di sản văn hóa tiêu biểu ở Việt Nam</w:t>
            </w:r>
          </w:p>
        </w:tc>
        <w:tc>
          <w:tcPr>
            <w:tcW w:w="709" w:type="dxa"/>
            <w:vAlign w:val="center"/>
          </w:tcPr>
          <w:p w14:paraId="6277E568"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356" w:type="dxa"/>
          </w:tcPr>
          <w:p w14:paraId="2CA8C3B0"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Xác định được vị trí phân bố các di sản văn hoá phi vật thể tiêu biểu trên bản đồ.</w:t>
            </w:r>
          </w:p>
          <w:p w14:paraId="616808E8"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Giới thiệu được nét cơ bản về một trong số những di sản văn hoá phi vật thể tiêu biểu.</w:t>
            </w:r>
          </w:p>
          <w:p w14:paraId="6F2AA18B"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Xác định được vị trí phân bố các di sản lịch sử văn hoá vật thể tiêu biểu trên bản đồ.</w:t>
            </w:r>
          </w:p>
          <w:p w14:paraId="51843599"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Giới thiệu được nét cơ bản về một trong số di sản lịch sử văn hoá vật thể tiêu biểu.</w:t>
            </w:r>
          </w:p>
          <w:p w14:paraId="58092232"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Xác định vị trí phân bố các di sản thiên nhiên tiêu biểu trên bản đồ.</w:t>
            </w:r>
          </w:p>
          <w:p w14:paraId="7171BC6A"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lastRenderedPageBreak/>
              <w:t>- Giới thiệu được những nét cơ bản về một trong số những di sản thiên nhiên tiêu biểu.</w:t>
            </w:r>
          </w:p>
          <w:p w14:paraId="3356300F"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Xác định được vị trí phân bố các di sản phức hợp tiêu biểu trên bản đồ.</w:t>
            </w:r>
          </w:p>
          <w:p w14:paraId="0C7E8B8A" w14:textId="77777777" w:rsidR="00625AC0" w:rsidRPr="00C57503" w:rsidRDefault="00625AC0" w:rsidP="00625AC0">
            <w:pPr>
              <w:spacing w:before="100" w:beforeAutospacing="1" w:after="100" w:afterAutospacing="1"/>
              <w:jc w:val="both"/>
              <w:rPr>
                <w:spacing w:val="-8"/>
                <w:sz w:val="24"/>
                <w:szCs w:val="24"/>
              </w:rPr>
            </w:pPr>
            <w:r w:rsidRPr="00C57503">
              <w:rPr>
                <w:spacing w:val="-8"/>
                <w:sz w:val="24"/>
                <w:szCs w:val="24"/>
              </w:rPr>
              <w:t>- Giới thiệu được những nét cơ bản về một trong số các di sản phức hợp tiêu biểu.</w:t>
            </w:r>
          </w:p>
        </w:tc>
        <w:tc>
          <w:tcPr>
            <w:tcW w:w="1417" w:type="dxa"/>
          </w:tcPr>
          <w:p w14:paraId="6DBBE9AC"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4F1E2FF" w14:textId="77777777" w:rsidTr="00625AC0">
        <w:tc>
          <w:tcPr>
            <w:tcW w:w="709" w:type="dxa"/>
            <w:vAlign w:val="center"/>
          </w:tcPr>
          <w:p w14:paraId="72D72033"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7</w:t>
            </w:r>
          </w:p>
        </w:tc>
        <w:tc>
          <w:tcPr>
            <w:tcW w:w="2239" w:type="dxa"/>
            <w:vAlign w:val="center"/>
          </w:tcPr>
          <w:p w14:paraId="41FB470D" w14:textId="77777777" w:rsidR="00625AC0" w:rsidRPr="00C57503" w:rsidRDefault="00625AC0" w:rsidP="00625AC0">
            <w:pPr>
              <w:spacing w:before="100" w:beforeAutospacing="1" w:after="100" w:afterAutospacing="1"/>
              <w:jc w:val="center"/>
              <w:rPr>
                <w:b/>
                <w:sz w:val="24"/>
                <w:szCs w:val="24"/>
              </w:rPr>
            </w:pPr>
            <w:r w:rsidRPr="00C57503">
              <w:rPr>
                <w:b/>
                <w:sz w:val="24"/>
                <w:szCs w:val="24"/>
              </w:rPr>
              <w:t>Thực hành</w:t>
            </w:r>
          </w:p>
        </w:tc>
        <w:tc>
          <w:tcPr>
            <w:tcW w:w="709" w:type="dxa"/>
            <w:vAlign w:val="center"/>
          </w:tcPr>
          <w:p w14:paraId="5FE1A7BF"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9356" w:type="dxa"/>
          </w:tcPr>
          <w:p w14:paraId="6EED250C"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Thực hành của chuyên đề 2 có thể lồng ghép trong quá trình dạy học chuyên đề hoặc sau khi kết thúc chuyên đề.</w:t>
            </w:r>
          </w:p>
          <w:p w14:paraId="1AB33552"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Tổ chức cho học sinh hùng biện, tọa đàm, triển lãm giúp học sinh nhận thức rõ hơn các di sản văn hóa, có trách nhiệm trong việc bảo tồn và phát huy giá trị di sản văn hóa ở Việt Nam.</w:t>
            </w:r>
          </w:p>
          <w:p w14:paraId="68115D48" w14:textId="77777777" w:rsidR="00625AC0" w:rsidRPr="00C57503" w:rsidRDefault="00625AC0" w:rsidP="00625AC0">
            <w:pPr>
              <w:spacing w:before="100" w:beforeAutospacing="1" w:after="100" w:afterAutospacing="1"/>
              <w:jc w:val="both"/>
              <w:rPr>
                <w:spacing w:val="-8"/>
                <w:sz w:val="24"/>
                <w:szCs w:val="24"/>
              </w:rPr>
            </w:pPr>
            <w:r w:rsidRPr="00C57503">
              <w:rPr>
                <w:rFonts w:eastAsia="Calibri"/>
                <w:sz w:val="24"/>
                <w:szCs w:val="24"/>
              </w:rPr>
              <w:t>- Góp phần hình thành năng lực tự học- tự chủ, năng lực giải quyết vấn đề, năng lực giao tiếp - hợp tác; p</w:t>
            </w:r>
            <w:r w:rsidRPr="00C57503">
              <w:rPr>
                <w:rFonts w:eastAsia="Calibri"/>
                <w:sz w:val="24"/>
                <w:szCs w:val="24"/>
                <w:lang w:val="vi-VN"/>
              </w:rPr>
              <w:t>hẩm chất</w:t>
            </w:r>
            <w:r w:rsidRPr="00C57503">
              <w:rPr>
                <w:rFonts w:eastAsia="Calibri"/>
                <w:sz w:val="24"/>
                <w:szCs w:val="24"/>
              </w:rPr>
              <w:t xml:space="preserve"> </w:t>
            </w:r>
            <w:r w:rsidRPr="00C57503">
              <w:rPr>
                <w:rFonts w:eastAsia="Calibri"/>
                <w:sz w:val="24"/>
                <w:szCs w:val="24"/>
                <w:lang w:val="vi-VN"/>
              </w:rPr>
              <w:t>chăm chỉ, trung thực, trách nhiệm</w:t>
            </w:r>
            <w:r w:rsidRPr="00C57503">
              <w:rPr>
                <w:rFonts w:eastAsia="Calibri"/>
                <w:sz w:val="24"/>
                <w:szCs w:val="24"/>
              </w:rPr>
              <w:t>.</w:t>
            </w:r>
          </w:p>
        </w:tc>
        <w:tc>
          <w:tcPr>
            <w:tcW w:w="1417" w:type="dxa"/>
          </w:tcPr>
          <w:p w14:paraId="7D3492D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0914AADA" w14:textId="77777777" w:rsidTr="00625AC0">
        <w:tc>
          <w:tcPr>
            <w:tcW w:w="14430" w:type="dxa"/>
            <w:gridSpan w:val="5"/>
            <w:vAlign w:val="center"/>
          </w:tcPr>
          <w:p w14:paraId="2E9E46F3" w14:textId="77777777" w:rsidR="00625AC0" w:rsidRPr="00C57503" w:rsidRDefault="00625AC0" w:rsidP="00625AC0">
            <w:pPr>
              <w:spacing w:before="100" w:beforeAutospacing="1" w:after="100" w:afterAutospacing="1"/>
              <w:jc w:val="center"/>
              <w:rPr>
                <w:sz w:val="24"/>
                <w:szCs w:val="24"/>
                <w:highlight w:val="yellow"/>
                <w:lang w:val="vi-VN"/>
              </w:rPr>
            </w:pPr>
            <w:r w:rsidRPr="00C57503">
              <w:rPr>
                <w:b/>
                <w:sz w:val="24"/>
                <w:szCs w:val="24"/>
                <w:lang w:val="vi-VN" w:eastAsia="vi-VN"/>
              </w:rPr>
              <w:t>CHUYÊN ĐỀ 3. NHÀ NƯỚC VÀ PHÁP LUẬT TRONG LỊCH SỬ VIỆT NAM (10 TIẾT)</w:t>
            </w:r>
          </w:p>
        </w:tc>
      </w:tr>
      <w:tr w:rsidR="00625AC0" w:rsidRPr="00C57503" w14:paraId="50C0B20D" w14:textId="77777777" w:rsidTr="00625AC0">
        <w:tc>
          <w:tcPr>
            <w:tcW w:w="709" w:type="dxa"/>
            <w:vAlign w:val="center"/>
          </w:tcPr>
          <w:p w14:paraId="78EB271D"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2239" w:type="dxa"/>
            <w:vAlign w:val="center"/>
          </w:tcPr>
          <w:p w14:paraId="70486D08" w14:textId="77777777" w:rsidR="00625AC0" w:rsidRPr="00C57503" w:rsidRDefault="00625AC0" w:rsidP="00625AC0">
            <w:pPr>
              <w:spacing w:before="100" w:beforeAutospacing="1" w:after="100" w:afterAutospacing="1"/>
              <w:jc w:val="center"/>
              <w:rPr>
                <w:sz w:val="24"/>
                <w:szCs w:val="24"/>
              </w:rPr>
            </w:pPr>
            <w:r w:rsidRPr="00C57503">
              <w:rPr>
                <w:sz w:val="24"/>
                <w:szCs w:val="24"/>
              </w:rPr>
              <w:t>I. Nhà nước và pháp luật trong lịch sử Việt Nam (trước năm 1858)</w:t>
            </w:r>
          </w:p>
        </w:tc>
        <w:tc>
          <w:tcPr>
            <w:tcW w:w="709" w:type="dxa"/>
            <w:vAlign w:val="center"/>
          </w:tcPr>
          <w:p w14:paraId="258BC285"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356" w:type="dxa"/>
          </w:tcPr>
          <w:p w14:paraId="7DB23078"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Sưu tầm tư liệu để tìm hiểu về một số mô hình nhà nước quân chủ Việt Nam tiêu biểu: Nhà nước quân chủ thời Lý - Trần, thời Lê sơ, thời Nguyễn.</w:t>
            </w:r>
          </w:p>
          <w:p w14:paraId="37FA68BA"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và phân tích được đặc điểm của mô hình nhà nước quân chủ Việt Nam thông qua ví dụ cụ thể: Nhà nước quân chủ thời Lý - Trần, thời Lê sơ, thời Nguyễn.</w:t>
            </w:r>
          </w:p>
          <w:p w14:paraId="1C90683C"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Phân tích được nét chính của hai bộ luật tiêu biểu của nhà nước quân chủ Việt Nam: Quốc triều hình luật và Hoàng Việt luật lệ.</w:t>
            </w:r>
          </w:p>
        </w:tc>
        <w:tc>
          <w:tcPr>
            <w:tcW w:w="1417" w:type="dxa"/>
          </w:tcPr>
          <w:p w14:paraId="6AFB964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5B39C75" w14:textId="77777777" w:rsidTr="00625AC0">
        <w:tc>
          <w:tcPr>
            <w:tcW w:w="709" w:type="dxa"/>
            <w:vAlign w:val="center"/>
          </w:tcPr>
          <w:p w14:paraId="0B7B869A"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2239" w:type="dxa"/>
            <w:vAlign w:val="center"/>
          </w:tcPr>
          <w:p w14:paraId="1CE76850" w14:textId="77777777" w:rsidR="00625AC0" w:rsidRPr="00C57503" w:rsidRDefault="00625AC0" w:rsidP="00625AC0">
            <w:pPr>
              <w:spacing w:before="100" w:beforeAutospacing="1" w:after="100" w:afterAutospacing="1"/>
              <w:jc w:val="center"/>
              <w:rPr>
                <w:sz w:val="24"/>
                <w:szCs w:val="24"/>
              </w:rPr>
            </w:pPr>
            <w:r w:rsidRPr="00C57503">
              <w:rPr>
                <w:sz w:val="24"/>
                <w:szCs w:val="24"/>
              </w:rPr>
              <w:t>II. Nhà nước Việt Nam Dân chủ Cộng hòa (1945-1976)</w:t>
            </w:r>
          </w:p>
        </w:tc>
        <w:tc>
          <w:tcPr>
            <w:tcW w:w="709" w:type="dxa"/>
            <w:vAlign w:val="center"/>
          </w:tcPr>
          <w:p w14:paraId="74997889"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356" w:type="dxa"/>
          </w:tcPr>
          <w:p w14:paraId="3EB217CE"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Phân tích được bối cảnh ra đời của Nhà nước Việt Nam Dân chủ Cộng hoà.</w:t>
            </w:r>
          </w:p>
          <w:p w14:paraId="51481360"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được ý nghĩa của việc ra đời Nhà nước Việt Nam Dân chủ Cộng hoà.</w:t>
            </w:r>
          </w:p>
          <w:p w14:paraId="551C2609"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Phân tích được đặc điểm và tính chất của Nhà nước Việt Nam Dân chủ Cộng hoà.</w:t>
            </w:r>
          </w:p>
          <w:p w14:paraId="33EC1125"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được vai trò của Nhà nước Việt Nam Dân chủ Cộng hoà trong quá trình kháng chiến chống giặc ngoại xâm và xây dựng đất nước thời kì 1945 - 1976.</w:t>
            </w:r>
          </w:p>
        </w:tc>
        <w:tc>
          <w:tcPr>
            <w:tcW w:w="1417" w:type="dxa"/>
          </w:tcPr>
          <w:p w14:paraId="025A852C"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8EC2A0E" w14:textId="77777777" w:rsidTr="00625AC0">
        <w:tc>
          <w:tcPr>
            <w:tcW w:w="709" w:type="dxa"/>
            <w:vAlign w:val="center"/>
          </w:tcPr>
          <w:p w14:paraId="36862C8B"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2239" w:type="dxa"/>
            <w:vAlign w:val="center"/>
          </w:tcPr>
          <w:p w14:paraId="54679A86" w14:textId="77777777" w:rsidR="00625AC0" w:rsidRPr="00C57503" w:rsidRDefault="00625AC0" w:rsidP="00625AC0">
            <w:pPr>
              <w:spacing w:before="100" w:beforeAutospacing="1" w:after="100" w:afterAutospacing="1"/>
              <w:jc w:val="center"/>
              <w:rPr>
                <w:sz w:val="24"/>
                <w:szCs w:val="24"/>
              </w:rPr>
            </w:pPr>
            <w:r w:rsidRPr="00C57503">
              <w:rPr>
                <w:sz w:val="24"/>
                <w:szCs w:val="24"/>
              </w:rPr>
              <w:t>III. Nhà nước Cộng hòa xã hội chủ nghĩa Việt Nam từ năm 1976 đến nay</w:t>
            </w:r>
          </w:p>
        </w:tc>
        <w:tc>
          <w:tcPr>
            <w:tcW w:w="709" w:type="dxa"/>
            <w:vAlign w:val="center"/>
          </w:tcPr>
          <w:p w14:paraId="259FF234"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356" w:type="dxa"/>
          </w:tcPr>
          <w:p w14:paraId="041B8179"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Phân tích được bối cảnh ra đời của Nhà nước Cộng hoà Xã hội chủ nghĩa Việt Nam.</w:t>
            </w:r>
          </w:p>
          <w:p w14:paraId="2E42A47F"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được ý nghĩa lịch sử của việc ra đời Nhà nước Cộng hoà Xã hội chủ nghĩa Việt Nam.</w:t>
            </w:r>
          </w:p>
          <w:p w14:paraId="4DAD760D"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xml:space="preserve">- Nêu được vai trò của Nhà nước Cộng hoà Xã hội chủ nghĩa Việt Nam trong quá trình đổi mới </w:t>
            </w:r>
            <w:r w:rsidRPr="00C57503">
              <w:rPr>
                <w:rFonts w:eastAsia="Times New Roman"/>
                <w:sz w:val="24"/>
                <w:szCs w:val="24"/>
                <w:lang w:eastAsia="vi-VN"/>
              </w:rPr>
              <w:lastRenderedPageBreak/>
              <w:t>và hội nhập quốc tế.</w:t>
            </w:r>
          </w:p>
        </w:tc>
        <w:tc>
          <w:tcPr>
            <w:tcW w:w="1417" w:type="dxa"/>
          </w:tcPr>
          <w:p w14:paraId="1296A95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52AA3E7" w14:textId="77777777" w:rsidTr="00625AC0">
        <w:tc>
          <w:tcPr>
            <w:tcW w:w="709" w:type="dxa"/>
            <w:vAlign w:val="center"/>
          </w:tcPr>
          <w:p w14:paraId="571629AF"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11</w:t>
            </w:r>
          </w:p>
        </w:tc>
        <w:tc>
          <w:tcPr>
            <w:tcW w:w="2239" w:type="dxa"/>
            <w:vAlign w:val="center"/>
          </w:tcPr>
          <w:p w14:paraId="084A0D2C" w14:textId="77777777" w:rsidR="00625AC0" w:rsidRPr="00C57503" w:rsidRDefault="00625AC0" w:rsidP="00625AC0">
            <w:pPr>
              <w:spacing w:before="100" w:beforeAutospacing="1" w:after="100" w:afterAutospacing="1"/>
              <w:jc w:val="center"/>
              <w:rPr>
                <w:sz w:val="24"/>
                <w:szCs w:val="24"/>
              </w:rPr>
            </w:pPr>
            <w:r w:rsidRPr="00C57503">
              <w:rPr>
                <w:sz w:val="24"/>
                <w:szCs w:val="24"/>
              </w:rPr>
              <w:t>IV. Một số bản hiến pháp của Việt Nam từ năm 1946 đến nay</w:t>
            </w:r>
          </w:p>
        </w:tc>
        <w:tc>
          <w:tcPr>
            <w:tcW w:w="709" w:type="dxa"/>
            <w:vAlign w:val="center"/>
          </w:tcPr>
          <w:p w14:paraId="1BE8085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356" w:type="dxa"/>
          </w:tcPr>
          <w:p w14:paraId="2F956DD1"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được bối cảnh ra đời của các bản Hiến pháp ở Việt Nam từ năm 1946 đến nay (1946, 1959, 1980, 1992 và 2013): những thay đổi quan trọng về chính trị, kinh tế, xã hội, văn hoá, gắn với một giai đoạn phát triển của lịch sử dân tộc.</w:t>
            </w:r>
          </w:p>
          <w:p w14:paraId="12A2ADD7"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Phân tích được một số điểm chính của các bản Hiến pháp Việt Nam: cơ sở pháp lí để xây dựng hệ thống pháp luật, tổ chức hoạt động của bộ máy Nhà nước,...</w:t>
            </w:r>
          </w:p>
          <w:p w14:paraId="05F3CC74"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được một số nội dung chính của Hiến pháp năm 1946: ghi nhận thành quả của Cách mạng tháng Tám 1945, quyền bình đẳng và nghĩa vụ công dân, cơ cấu hệ thống chính trị,...</w:t>
            </w:r>
          </w:p>
          <w:p w14:paraId="74F72C38"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Phân tích được ý nghĩa của Hiến pháp năm 1946 - Hiến pháp đầu tiên trong lịch sử Việt Nam. - Phân tích được điểm mới của Hiến pháp năm 2013: sự tiến bộ về tư tưởng dân chủ, cơ cấu Nhà nước, kĩ thuật lập hiến,...</w:t>
            </w:r>
          </w:p>
          <w:p w14:paraId="49685562"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Nêu được một số nét chính của Hiến pháp năm 1992: ban hành trong những năm đầu của công cuộc Đổi mới, là cơ sở chính trị - pháp lí quan trọng để thực hiện công cuộc Đổi mới,...</w:t>
            </w:r>
          </w:p>
          <w:p w14:paraId="42A05FF3"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Có ý thức trân trọng lịch sử lập hiến của dân tộc, có trách nhiệm và sẵn sàng vận động người khác cùng tuân thủ pháp luật.</w:t>
            </w:r>
          </w:p>
        </w:tc>
        <w:tc>
          <w:tcPr>
            <w:tcW w:w="1417" w:type="dxa"/>
          </w:tcPr>
          <w:p w14:paraId="1D8DD4D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F7B8952" w14:textId="77777777" w:rsidTr="00625AC0">
        <w:tc>
          <w:tcPr>
            <w:tcW w:w="709" w:type="dxa"/>
            <w:vAlign w:val="center"/>
          </w:tcPr>
          <w:p w14:paraId="2FDEBB6C" w14:textId="77777777" w:rsidR="00625AC0" w:rsidRPr="00C57503" w:rsidRDefault="00625AC0" w:rsidP="00625AC0">
            <w:pPr>
              <w:spacing w:before="100" w:beforeAutospacing="1" w:after="100" w:afterAutospacing="1"/>
              <w:jc w:val="center"/>
              <w:rPr>
                <w:sz w:val="24"/>
                <w:szCs w:val="24"/>
              </w:rPr>
            </w:pPr>
            <w:r w:rsidRPr="00C57503">
              <w:rPr>
                <w:sz w:val="24"/>
                <w:szCs w:val="24"/>
              </w:rPr>
              <w:t>12</w:t>
            </w:r>
          </w:p>
        </w:tc>
        <w:tc>
          <w:tcPr>
            <w:tcW w:w="2239" w:type="dxa"/>
            <w:vAlign w:val="center"/>
          </w:tcPr>
          <w:p w14:paraId="0EC8E44C" w14:textId="77777777" w:rsidR="00625AC0" w:rsidRPr="00C57503" w:rsidRDefault="00625AC0" w:rsidP="00625AC0">
            <w:pPr>
              <w:spacing w:before="100" w:beforeAutospacing="1" w:after="100" w:afterAutospacing="1"/>
              <w:jc w:val="center"/>
              <w:rPr>
                <w:b/>
                <w:sz w:val="24"/>
                <w:szCs w:val="24"/>
              </w:rPr>
            </w:pPr>
            <w:r w:rsidRPr="00C57503">
              <w:rPr>
                <w:b/>
                <w:sz w:val="24"/>
                <w:szCs w:val="24"/>
              </w:rPr>
              <w:t>Thực hành</w:t>
            </w:r>
          </w:p>
        </w:tc>
        <w:tc>
          <w:tcPr>
            <w:tcW w:w="709" w:type="dxa"/>
            <w:vAlign w:val="center"/>
          </w:tcPr>
          <w:p w14:paraId="4BEAE4B7"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356" w:type="dxa"/>
          </w:tcPr>
          <w:p w14:paraId="0D5527A9"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Thực hành của chuyên đề 3 có thể lồng ghép trong quá trình dạy học chuyên đề hoặc sau khi kết thúc chuyên đề.</w:t>
            </w:r>
          </w:p>
          <w:p w14:paraId="16DF3672"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Tổ chức cho học sinh xây dựng dự án học tập về chủ đề gìn giữ và phát huy những giá trị của bộ luật “Quốc triều hình luật”, “Hoàng Việt luật lệ”. Từ đó, tuyên truyền, vận động thực hiện hiến pháp Việt Nam.</w:t>
            </w:r>
          </w:p>
          <w:p w14:paraId="0C3861CC" w14:textId="77777777" w:rsidR="00625AC0" w:rsidRPr="00C57503" w:rsidRDefault="00625AC0" w:rsidP="00625AC0">
            <w:pPr>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Góp phần hình thành năng lực tự học- tự chủ, năng lực giải quyết vấn đề, năng lực giao tiếp - hợp tác; phẩm chất chăm chỉ, trung thực, trách nhiệm.</w:t>
            </w:r>
          </w:p>
        </w:tc>
        <w:tc>
          <w:tcPr>
            <w:tcW w:w="1417" w:type="dxa"/>
          </w:tcPr>
          <w:p w14:paraId="6A0C934B"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0F0E072" w14:textId="77777777" w:rsidTr="00625AC0">
        <w:tc>
          <w:tcPr>
            <w:tcW w:w="2948" w:type="dxa"/>
            <w:gridSpan w:val="2"/>
            <w:vAlign w:val="center"/>
          </w:tcPr>
          <w:p w14:paraId="41501044" w14:textId="77777777" w:rsidR="00625AC0" w:rsidRPr="00C57503" w:rsidRDefault="00625AC0" w:rsidP="00625AC0">
            <w:pPr>
              <w:spacing w:before="100" w:beforeAutospacing="1" w:after="100" w:afterAutospacing="1"/>
              <w:jc w:val="center"/>
              <w:rPr>
                <w:b/>
                <w:sz w:val="24"/>
                <w:szCs w:val="24"/>
              </w:rPr>
            </w:pPr>
            <w:r w:rsidRPr="00C57503">
              <w:rPr>
                <w:b/>
                <w:sz w:val="24"/>
                <w:szCs w:val="24"/>
              </w:rPr>
              <w:t>Kiến thức mới</w:t>
            </w:r>
          </w:p>
        </w:tc>
        <w:tc>
          <w:tcPr>
            <w:tcW w:w="11482" w:type="dxa"/>
            <w:gridSpan w:val="3"/>
            <w:vAlign w:val="center"/>
          </w:tcPr>
          <w:p w14:paraId="378CD5BF"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28</w:t>
            </w:r>
          </w:p>
        </w:tc>
      </w:tr>
      <w:tr w:rsidR="00625AC0" w:rsidRPr="00C57503" w14:paraId="1CEACF91" w14:textId="77777777" w:rsidTr="00625AC0">
        <w:tc>
          <w:tcPr>
            <w:tcW w:w="2948" w:type="dxa"/>
            <w:gridSpan w:val="2"/>
            <w:vAlign w:val="center"/>
          </w:tcPr>
          <w:p w14:paraId="23DF4A03" w14:textId="77777777" w:rsidR="00625AC0" w:rsidRPr="00C57503" w:rsidRDefault="00625AC0" w:rsidP="00625AC0">
            <w:pPr>
              <w:spacing w:before="100" w:beforeAutospacing="1" w:after="100" w:afterAutospacing="1"/>
              <w:jc w:val="center"/>
              <w:rPr>
                <w:b/>
                <w:sz w:val="24"/>
                <w:szCs w:val="24"/>
              </w:rPr>
            </w:pPr>
            <w:r w:rsidRPr="00C57503">
              <w:rPr>
                <w:b/>
                <w:sz w:val="24"/>
                <w:szCs w:val="24"/>
              </w:rPr>
              <w:t>Thực hành</w:t>
            </w:r>
          </w:p>
        </w:tc>
        <w:tc>
          <w:tcPr>
            <w:tcW w:w="11482" w:type="dxa"/>
            <w:gridSpan w:val="3"/>
            <w:vAlign w:val="center"/>
          </w:tcPr>
          <w:p w14:paraId="48270B56"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7</w:t>
            </w:r>
          </w:p>
        </w:tc>
      </w:tr>
      <w:tr w:rsidR="00625AC0" w:rsidRPr="00C57503" w14:paraId="2483C4CE" w14:textId="77777777" w:rsidTr="00625AC0">
        <w:tc>
          <w:tcPr>
            <w:tcW w:w="2948" w:type="dxa"/>
            <w:gridSpan w:val="2"/>
            <w:vAlign w:val="center"/>
          </w:tcPr>
          <w:p w14:paraId="7729A1AC" w14:textId="77777777" w:rsidR="00625AC0" w:rsidRPr="00C57503" w:rsidRDefault="00625AC0" w:rsidP="00625AC0">
            <w:pPr>
              <w:spacing w:before="100" w:beforeAutospacing="1" w:after="100" w:afterAutospacing="1"/>
              <w:jc w:val="center"/>
              <w:rPr>
                <w:b/>
                <w:sz w:val="24"/>
                <w:szCs w:val="24"/>
              </w:rPr>
            </w:pPr>
            <w:r w:rsidRPr="00C57503">
              <w:rPr>
                <w:b/>
                <w:sz w:val="24"/>
                <w:szCs w:val="24"/>
              </w:rPr>
              <w:t>Tổng chuyên đề lựa chọn</w:t>
            </w:r>
          </w:p>
        </w:tc>
        <w:tc>
          <w:tcPr>
            <w:tcW w:w="11482" w:type="dxa"/>
            <w:gridSpan w:val="3"/>
            <w:vAlign w:val="center"/>
          </w:tcPr>
          <w:p w14:paraId="132C45F0"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35</w:t>
            </w:r>
          </w:p>
        </w:tc>
      </w:tr>
    </w:tbl>
    <w:p w14:paraId="6E21EAA6" w14:textId="77777777" w:rsidR="00625AC0" w:rsidRPr="00C57503" w:rsidRDefault="00625AC0" w:rsidP="00625AC0">
      <w:pPr>
        <w:spacing w:before="100" w:beforeAutospacing="1" w:after="100" w:afterAutospacing="1"/>
        <w:ind w:firstLine="720"/>
        <w:jc w:val="both"/>
        <w:rPr>
          <w:b/>
          <w:bCs/>
          <w:sz w:val="24"/>
          <w:szCs w:val="24"/>
          <w:lang w:val="vi-VN"/>
        </w:rPr>
      </w:pPr>
      <w:r w:rsidRPr="00C57503">
        <w:rPr>
          <w:b/>
          <w:bCs/>
          <w:sz w:val="24"/>
          <w:szCs w:val="24"/>
          <w:lang w:val="vi-VN"/>
        </w:rPr>
        <w:t>3. Kiểm tra, đánh giá</w:t>
      </w:r>
    </w:p>
    <w:p w14:paraId="2633DE03" w14:textId="77777777" w:rsidR="00625AC0" w:rsidRPr="00C57503" w:rsidRDefault="00625AC0" w:rsidP="00625AC0">
      <w:pPr>
        <w:spacing w:before="100" w:beforeAutospacing="1" w:after="100" w:afterAutospacing="1"/>
        <w:ind w:firstLine="720"/>
        <w:jc w:val="both"/>
        <w:rPr>
          <w:b/>
          <w:sz w:val="24"/>
          <w:szCs w:val="24"/>
        </w:rPr>
      </w:pPr>
      <w:r w:rsidRPr="00C57503">
        <w:rPr>
          <w:b/>
          <w:sz w:val="24"/>
          <w:szCs w:val="24"/>
        </w:rPr>
        <w:lastRenderedPageBreak/>
        <w:t xml:space="preserve">a) Cơ số điểm </w:t>
      </w:r>
    </w:p>
    <w:tbl>
      <w:tblPr>
        <w:tblStyle w:val="TableGrid"/>
        <w:tblW w:w="0" w:type="auto"/>
        <w:tblInd w:w="562" w:type="dxa"/>
        <w:tblLook w:val="04A0" w:firstRow="1" w:lastRow="0" w:firstColumn="1" w:lastColumn="0" w:noHBand="0" w:noVBand="1"/>
      </w:tblPr>
      <w:tblGrid>
        <w:gridCol w:w="2552"/>
        <w:gridCol w:w="1843"/>
        <w:gridCol w:w="1984"/>
        <w:gridCol w:w="1985"/>
        <w:gridCol w:w="1984"/>
        <w:gridCol w:w="1985"/>
        <w:gridCol w:w="1950"/>
      </w:tblGrid>
      <w:tr w:rsidR="00625AC0" w:rsidRPr="00C57503" w14:paraId="67AC5EE4" w14:textId="77777777" w:rsidTr="00625AC0">
        <w:tc>
          <w:tcPr>
            <w:tcW w:w="2552" w:type="dxa"/>
            <w:vMerge w:val="restart"/>
            <w:vAlign w:val="center"/>
          </w:tcPr>
          <w:p w14:paraId="2ED8EEBC" w14:textId="77777777" w:rsidR="00625AC0" w:rsidRPr="00C57503" w:rsidRDefault="00625AC0" w:rsidP="00625AC0">
            <w:pPr>
              <w:spacing w:before="100" w:beforeAutospacing="1" w:after="100" w:afterAutospacing="1"/>
              <w:jc w:val="center"/>
              <w:rPr>
                <w:b/>
                <w:sz w:val="24"/>
                <w:szCs w:val="24"/>
              </w:rPr>
            </w:pPr>
            <w:r w:rsidRPr="00C57503">
              <w:rPr>
                <w:b/>
                <w:sz w:val="24"/>
                <w:szCs w:val="24"/>
              </w:rPr>
              <w:t>LỚP</w:t>
            </w:r>
          </w:p>
        </w:tc>
        <w:tc>
          <w:tcPr>
            <w:tcW w:w="5812" w:type="dxa"/>
            <w:gridSpan w:val="3"/>
            <w:vAlign w:val="center"/>
          </w:tcPr>
          <w:p w14:paraId="534B6D60" w14:textId="77777777" w:rsidR="00625AC0" w:rsidRPr="00C57503" w:rsidRDefault="00625AC0" w:rsidP="00625AC0">
            <w:pPr>
              <w:spacing w:before="100" w:beforeAutospacing="1" w:after="100" w:afterAutospacing="1"/>
              <w:jc w:val="center"/>
              <w:rPr>
                <w:b/>
                <w:sz w:val="24"/>
                <w:szCs w:val="24"/>
              </w:rPr>
            </w:pPr>
            <w:r w:rsidRPr="00C57503">
              <w:rPr>
                <w:b/>
                <w:sz w:val="24"/>
                <w:szCs w:val="24"/>
              </w:rPr>
              <w:t>HỌC KÌ I</w:t>
            </w:r>
          </w:p>
        </w:tc>
        <w:tc>
          <w:tcPr>
            <w:tcW w:w="5919" w:type="dxa"/>
            <w:gridSpan w:val="3"/>
            <w:vAlign w:val="center"/>
          </w:tcPr>
          <w:p w14:paraId="0FAFD5DE" w14:textId="77777777" w:rsidR="00625AC0" w:rsidRPr="00C57503" w:rsidRDefault="00625AC0" w:rsidP="00625AC0">
            <w:pPr>
              <w:spacing w:before="100" w:beforeAutospacing="1" w:after="100" w:afterAutospacing="1"/>
              <w:jc w:val="center"/>
              <w:rPr>
                <w:b/>
                <w:sz w:val="24"/>
                <w:szCs w:val="24"/>
              </w:rPr>
            </w:pPr>
            <w:r w:rsidRPr="00C57503">
              <w:rPr>
                <w:b/>
                <w:sz w:val="24"/>
                <w:szCs w:val="24"/>
              </w:rPr>
              <w:t>HỌC KÌ II</w:t>
            </w:r>
          </w:p>
        </w:tc>
      </w:tr>
      <w:tr w:rsidR="00625AC0" w:rsidRPr="00C57503" w14:paraId="3CB2EFFC" w14:textId="77777777" w:rsidTr="00625AC0">
        <w:tc>
          <w:tcPr>
            <w:tcW w:w="2552" w:type="dxa"/>
            <w:vMerge/>
          </w:tcPr>
          <w:p w14:paraId="5AC14856" w14:textId="77777777" w:rsidR="00625AC0" w:rsidRPr="00C57503" w:rsidRDefault="00625AC0" w:rsidP="00625AC0">
            <w:pPr>
              <w:spacing w:before="100" w:beforeAutospacing="1" w:after="100" w:afterAutospacing="1"/>
              <w:jc w:val="both"/>
              <w:rPr>
                <w:b/>
                <w:sz w:val="24"/>
                <w:szCs w:val="24"/>
              </w:rPr>
            </w:pPr>
          </w:p>
        </w:tc>
        <w:tc>
          <w:tcPr>
            <w:tcW w:w="1843" w:type="dxa"/>
            <w:vAlign w:val="center"/>
          </w:tcPr>
          <w:p w14:paraId="44010094"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ĐĐGtx</w:t>
            </w:r>
          </w:p>
        </w:tc>
        <w:tc>
          <w:tcPr>
            <w:tcW w:w="1984" w:type="dxa"/>
            <w:vAlign w:val="center"/>
          </w:tcPr>
          <w:p w14:paraId="758018D6"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ĐĐGgk</w:t>
            </w:r>
          </w:p>
        </w:tc>
        <w:tc>
          <w:tcPr>
            <w:tcW w:w="1985" w:type="dxa"/>
            <w:vAlign w:val="center"/>
          </w:tcPr>
          <w:p w14:paraId="4E45B93C"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ĐĐGck</w:t>
            </w:r>
          </w:p>
        </w:tc>
        <w:tc>
          <w:tcPr>
            <w:tcW w:w="1984" w:type="dxa"/>
            <w:vAlign w:val="center"/>
          </w:tcPr>
          <w:p w14:paraId="63E0176C"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ĐĐGtx</w:t>
            </w:r>
          </w:p>
        </w:tc>
        <w:tc>
          <w:tcPr>
            <w:tcW w:w="1985" w:type="dxa"/>
            <w:vAlign w:val="center"/>
          </w:tcPr>
          <w:p w14:paraId="26EF8844"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ĐĐGgk</w:t>
            </w:r>
          </w:p>
        </w:tc>
        <w:tc>
          <w:tcPr>
            <w:tcW w:w="1950" w:type="dxa"/>
            <w:vAlign w:val="center"/>
          </w:tcPr>
          <w:p w14:paraId="4E4B601C"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ĐĐGck</w:t>
            </w:r>
          </w:p>
        </w:tc>
      </w:tr>
      <w:tr w:rsidR="00625AC0" w:rsidRPr="00C57503" w14:paraId="06FA4DAD" w14:textId="77777777" w:rsidTr="00625AC0">
        <w:tc>
          <w:tcPr>
            <w:tcW w:w="2552" w:type="dxa"/>
            <w:vAlign w:val="center"/>
          </w:tcPr>
          <w:p w14:paraId="37AD59E9" w14:textId="77777777" w:rsidR="00625AC0" w:rsidRPr="00C57503" w:rsidRDefault="00625AC0" w:rsidP="00625AC0">
            <w:pPr>
              <w:spacing w:before="100" w:beforeAutospacing="1" w:after="100" w:afterAutospacing="1"/>
              <w:jc w:val="center"/>
              <w:rPr>
                <w:b/>
                <w:sz w:val="24"/>
                <w:szCs w:val="24"/>
              </w:rPr>
            </w:pPr>
            <w:r w:rsidRPr="00C57503">
              <w:rPr>
                <w:b/>
                <w:sz w:val="24"/>
                <w:szCs w:val="24"/>
              </w:rPr>
              <w:t xml:space="preserve">Các lớp học không CĐ </w:t>
            </w:r>
          </w:p>
        </w:tc>
        <w:tc>
          <w:tcPr>
            <w:tcW w:w="1843" w:type="dxa"/>
          </w:tcPr>
          <w:p w14:paraId="105EFE70" w14:textId="77777777" w:rsidR="00625AC0" w:rsidRPr="00C57503" w:rsidRDefault="00625AC0" w:rsidP="00625AC0">
            <w:pPr>
              <w:spacing w:before="100" w:beforeAutospacing="1" w:after="100" w:afterAutospacing="1"/>
              <w:jc w:val="center"/>
              <w:rPr>
                <w:b/>
                <w:sz w:val="24"/>
                <w:szCs w:val="24"/>
              </w:rPr>
            </w:pPr>
            <w:r w:rsidRPr="00C57503">
              <w:rPr>
                <w:sz w:val="24"/>
                <w:szCs w:val="24"/>
              </w:rPr>
              <w:t>3</w:t>
            </w:r>
          </w:p>
        </w:tc>
        <w:tc>
          <w:tcPr>
            <w:tcW w:w="1984" w:type="dxa"/>
          </w:tcPr>
          <w:p w14:paraId="2753CA68"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85" w:type="dxa"/>
          </w:tcPr>
          <w:p w14:paraId="5488C8B4"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84" w:type="dxa"/>
          </w:tcPr>
          <w:p w14:paraId="1E8881D3" w14:textId="77777777" w:rsidR="00625AC0" w:rsidRPr="00C57503" w:rsidRDefault="00625AC0" w:rsidP="00625AC0">
            <w:pPr>
              <w:spacing w:before="100" w:beforeAutospacing="1" w:after="100" w:afterAutospacing="1"/>
              <w:jc w:val="center"/>
              <w:rPr>
                <w:b/>
                <w:sz w:val="24"/>
                <w:szCs w:val="24"/>
              </w:rPr>
            </w:pPr>
            <w:r w:rsidRPr="00C57503">
              <w:rPr>
                <w:sz w:val="24"/>
                <w:szCs w:val="24"/>
              </w:rPr>
              <w:t>3</w:t>
            </w:r>
          </w:p>
        </w:tc>
        <w:tc>
          <w:tcPr>
            <w:tcW w:w="1985" w:type="dxa"/>
          </w:tcPr>
          <w:p w14:paraId="75E94CB9"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50" w:type="dxa"/>
          </w:tcPr>
          <w:p w14:paraId="12314394"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r>
      <w:tr w:rsidR="00625AC0" w:rsidRPr="00C57503" w14:paraId="38360D78" w14:textId="77777777" w:rsidTr="00625AC0">
        <w:tc>
          <w:tcPr>
            <w:tcW w:w="2552" w:type="dxa"/>
            <w:vAlign w:val="center"/>
          </w:tcPr>
          <w:p w14:paraId="4B828F35" w14:textId="77777777" w:rsidR="00625AC0" w:rsidRPr="00C57503" w:rsidRDefault="00625AC0" w:rsidP="00625AC0">
            <w:pPr>
              <w:spacing w:before="100" w:beforeAutospacing="1" w:after="100" w:afterAutospacing="1"/>
              <w:jc w:val="center"/>
              <w:rPr>
                <w:b/>
                <w:sz w:val="24"/>
                <w:szCs w:val="24"/>
              </w:rPr>
            </w:pPr>
            <w:r w:rsidRPr="00C57503">
              <w:rPr>
                <w:b/>
                <w:sz w:val="24"/>
                <w:szCs w:val="24"/>
              </w:rPr>
              <w:t>10A3 học chuyên đề</w:t>
            </w:r>
          </w:p>
        </w:tc>
        <w:tc>
          <w:tcPr>
            <w:tcW w:w="1843" w:type="dxa"/>
          </w:tcPr>
          <w:p w14:paraId="6ABCC848"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1984" w:type="dxa"/>
          </w:tcPr>
          <w:p w14:paraId="675C5ECD"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1985" w:type="dxa"/>
          </w:tcPr>
          <w:p w14:paraId="5DADC6D9"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1984" w:type="dxa"/>
          </w:tcPr>
          <w:p w14:paraId="6EB24DA5"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1985" w:type="dxa"/>
          </w:tcPr>
          <w:p w14:paraId="4959927A"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1950" w:type="dxa"/>
          </w:tcPr>
          <w:p w14:paraId="0C551C9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r>
    </w:tbl>
    <w:p w14:paraId="0CAF74D0" w14:textId="77777777" w:rsidR="00625AC0" w:rsidRPr="00C57503" w:rsidRDefault="00625AC0" w:rsidP="00625AC0">
      <w:pPr>
        <w:spacing w:before="100" w:beforeAutospacing="1" w:after="100" w:afterAutospacing="1"/>
        <w:ind w:firstLine="720"/>
        <w:jc w:val="both"/>
        <w:rPr>
          <w:b/>
          <w:i/>
          <w:sz w:val="24"/>
          <w:szCs w:val="24"/>
        </w:rPr>
      </w:pPr>
      <w:r w:rsidRPr="00C57503">
        <w:rPr>
          <w:b/>
          <w:sz w:val="24"/>
          <w:szCs w:val="24"/>
        </w:rPr>
        <w:t>b) Các bài kiểm tra, đánh giá định kỳ</w:t>
      </w:r>
    </w:p>
    <w:tbl>
      <w:tblPr>
        <w:tblStyle w:val="TableGrid"/>
        <w:tblW w:w="14317" w:type="dxa"/>
        <w:tblInd w:w="562" w:type="dxa"/>
        <w:tblLook w:val="04A0" w:firstRow="1" w:lastRow="0" w:firstColumn="1" w:lastColumn="0" w:noHBand="0" w:noVBand="1"/>
      </w:tblPr>
      <w:tblGrid>
        <w:gridCol w:w="2552"/>
        <w:gridCol w:w="1276"/>
        <w:gridCol w:w="1134"/>
        <w:gridCol w:w="6210"/>
        <w:gridCol w:w="1728"/>
        <w:gridCol w:w="1417"/>
      </w:tblGrid>
      <w:tr w:rsidR="00625AC0" w:rsidRPr="00C57503" w14:paraId="372083B4" w14:textId="77777777" w:rsidTr="00625AC0">
        <w:tc>
          <w:tcPr>
            <w:tcW w:w="2552" w:type="dxa"/>
            <w:vAlign w:val="center"/>
          </w:tcPr>
          <w:p w14:paraId="4220F63A"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Bài kiểm tra, đánh giá</w:t>
            </w:r>
          </w:p>
        </w:tc>
        <w:tc>
          <w:tcPr>
            <w:tcW w:w="1276" w:type="dxa"/>
            <w:vAlign w:val="center"/>
          </w:tcPr>
          <w:p w14:paraId="0592DE6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Thời gian</w:t>
            </w:r>
          </w:p>
        </w:tc>
        <w:tc>
          <w:tcPr>
            <w:tcW w:w="1134" w:type="dxa"/>
            <w:vAlign w:val="center"/>
          </w:tcPr>
          <w:p w14:paraId="6E6B966B"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Thời điểm</w:t>
            </w:r>
          </w:p>
        </w:tc>
        <w:tc>
          <w:tcPr>
            <w:tcW w:w="6210" w:type="dxa"/>
            <w:vAlign w:val="center"/>
          </w:tcPr>
          <w:p w14:paraId="30768820" w14:textId="77777777" w:rsidR="00625AC0" w:rsidRPr="00C57503" w:rsidRDefault="00625AC0" w:rsidP="00625AC0">
            <w:pPr>
              <w:spacing w:before="100" w:beforeAutospacing="1" w:after="100" w:afterAutospacing="1"/>
              <w:jc w:val="center"/>
              <w:rPr>
                <w:b/>
                <w:sz w:val="24"/>
                <w:szCs w:val="24"/>
              </w:rPr>
            </w:pPr>
            <w:r w:rsidRPr="00C57503">
              <w:rPr>
                <w:b/>
                <w:sz w:val="24"/>
                <w:szCs w:val="24"/>
              </w:rPr>
              <w:t>Yêu cầu cần đạt</w:t>
            </w:r>
          </w:p>
        </w:tc>
        <w:tc>
          <w:tcPr>
            <w:tcW w:w="1728" w:type="dxa"/>
            <w:vAlign w:val="center"/>
          </w:tcPr>
          <w:p w14:paraId="4E50F3D7"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Hình thức</w:t>
            </w:r>
          </w:p>
        </w:tc>
        <w:tc>
          <w:tcPr>
            <w:tcW w:w="1417" w:type="dxa"/>
            <w:vAlign w:val="center"/>
          </w:tcPr>
          <w:p w14:paraId="12A74C2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2F092000" w14:textId="77777777" w:rsidTr="00625AC0">
        <w:tc>
          <w:tcPr>
            <w:tcW w:w="2552" w:type="dxa"/>
            <w:vAlign w:val="center"/>
          </w:tcPr>
          <w:p w14:paraId="7569519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Giữa Học kỳ 1</w:t>
            </w:r>
          </w:p>
        </w:tc>
        <w:tc>
          <w:tcPr>
            <w:tcW w:w="1276" w:type="dxa"/>
            <w:vAlign w:val="center"/>
          </w:tcPr>
          <w:p w14:paraId="646B75A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098D6E40" w14:textId="77777777" w:rsidR="00625AC0" w:rsidRPr="00C57503" w:rsidRDefault="00625AC0" w:rsidP="00625AC0">
            <w:pPr>
              <w:spacing w:before="100" w:beforeAutospacing="1" w:after="100" w:afterAutospacing="1"/>
              <w:jc w:val="center"/>
              <w:rPr>
                <w:sz w:val="24"/>
                <w:szCs w:val="24"/>
              </w:rPr>
            </w:pPr>
            <w:r w:rsidRPr="00C57503">
              <w:rPr>
                <w:sz w:val="24"/>
                <w:szCs w:val="24"/>
              </w:rPr>
              <w:t>Tuần 7</w:t>
            </w:r>
          </w:p>
        </w:tc>
        <w:tc>
          <w:tcPr>
            <w:tcW w:w="6210" w:type="dxa"/>
          </w:tcPr>
          <w:p w14:paraId="11CB33EB"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b/>
                <w:sz w:val="24"/>
                <w:szCs w:val="24"/>
              </w:rPr>
              <w:t xml:space="preserve">- </w:t>
            </w:r>
            <w:r w:rsidRPr="00C57503">
              <w:rPr>
                <w:rFonts w:eastAsia="Times New Roman"/>
                <w:sz w:val="24"/>
                <w:szCs w:val="24"/>
                <w:lang w:val="de-DE"/>
              </w:rPr>
              <w:t>Nắm được p</w:t>
            </w:r>
            <w:r w:rsidRPr="00C57503">
              <w:rPr>
                <w:rFonts w:eastAsia="Times New Roman"/>
                <w:sz w:val="24"/>
                <w:szCs w:val="24"/>
                <w:lang w:val="vi-VN"/>
              </w:rPr>
              <w:t>hần kiến thức</w:t>
            </w:r>
            <w:r w:rsidRPr="00C57503">
              <w:rPr>
                <w:rFonts w:eastAsia="Times New Roman"/>
                <w:sz w:val="24"/>
                <w:szCs w:val="24"/>
                <w:lang w:val="de-DE"/>
              </w:rPr>
              <w:t xml:space="preserve"> đã học từ bài 1 đến hết bài 5 theo 4 mức độ nhận thức.</w:t>
            </w:r>
          </w:p>
          <w:p w14:paraId="3B93675C"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sv-SE"/>
              </w:rPr>
            </w:pPr>
            <w:r w:rsidRPr="00C57503">
              <w:rPr>
                <w:rFonts w:eastAsia="Times New Roman"/>
                <w:sz w:val="24"/>
                <w:szCs w:val="24"/>
                <w:lang w:val="de-DE"/>
              </w:rPr>
              <w:t>- Rèn luyện cho học sinh kĩ năng v</w:t>
            </w:r>
            <w:r w:rsidRPr="00C57503">
              <w:rPr>
                <w:rFonts w:eastAsia="Times New Roman"/>
                <w:sz w:val="24"/>
                <w:szCs w:val="24"/>
                <w:lang w:val="sv-SE"/>
              </w:rPr>
              <w:t>ận dụng các kiến thức cơ bản để trả lời các câu hỏi TNKQ.</w:t>
            </w:r>
          </w:p>
          <w:p w14:paraId="20F0F59D"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sv-SE"/>
              </w:rPr>
              <w:t>- Giáo dục cho học sinh cách nhìn nhận, đánh giá khách quan vấn đề lịch sử. Đồng thời có thái độ nghiêm túc trong học tập.</w:t>
            </w:r>
          </w:p>
        </w:tc>
        <w:tc>
          <w:tcPr>
            <w:tcW w:w="1728" w:type="dxa"/>
            <w:vAlign w:val="center"/>
          </w:tcPr>
          <w:p w14:paraId="570B3C8F"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651F2073"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762CC832"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44A4CE6" w14:textId="77777777" w:rsidTr="00625AC0">
        <w:tc>
          <w:tcPr>
            <w:tcW w:w="2552" w:type="dxa"/>
            <w:vAlign w:val="center"/>
          </w:tcPr>
          <w:p w14:paraId="0C1D60F7"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Cuối Học kỳ 1</w:t>
            </w:r>
          </w:p>
        </w:tc>
        <w:tc>
          <w:tcPr>
            <w:tcW w:w="1276" w:type="dxa"/>
            <w:vAlign w:val="center"/>
          </w:tcPr>
          <w:p w14:paraId="5E1DA9B6"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33049DFC" w14:textId="77777777" w:rsidR="00625AC0" w:rsidRPr="00C57503" w:rsidRDefault="00625AC0" w:rsidP="00625AC0">
            <w:pPr>
              <w:spacing w:before="100" w:beforeAutospacing="1" w:after="100" w:afterAutospacing="1"/>
              <w:jc w:val="center"/>
              <w:rPr>
                <w:sz w:val="24"/>
                <w:szCs w:val="24"/>
              </w:rPr>
            </w:pPr>
            <w:r w:rsidRPr="00C57503">
              <w:rPr>
                <w:sz w:val="24"/>
                <w:szCs w:val="24"/>
              </w:rPr>
              <w:t>Tuần 18</w:t>
            </w:r>
          </w:p>
        </w:tc>
        <w:tc>
          <w:tcPr>
            <w:tcW w:w="6210" w:type="dxa"/>
          </w:tcPr>
          <w:p w14:paraId="532D917B"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lịch sử </w:t>
            </w:r>
            <w:r w:rsidRPr="00C57503">
              <w:rPr>
                <w:rFonts w:eastAsia="Times New Roman"/>
                <w:sz w:val="24"/>
                <w:szCs w:val="24"/>
                <w:lang w:val="de-DE"/>
              </w:rPr>
              <w:t>đã học trong học kì I.</w:t>
            </w:r>
          </w:p>
          <w:p w14:paraId="1632F9B9"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3CA2E01C"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4F7C6AF6"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73204292"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37A6C7C3"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04F0777D" w14:textId="77777777" w:rsidTr="00625AC0">
        <w:tc>
          <w:tcPr>
            <w:tcW w:w="2552" w:type="dxa"/>
            <w:vAlign w:val="center"/>
          </w:tcPr>
          <w:p w14:paraId="0174CADB"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Giữa Học kỳ 2</w:t>
            </w:r>
          </w:p>
        </w:tc>
        <w:tc>
          <w:tcPr>
            <w:tcW w:w="1276" w:type="dxa"/>
            <w:vAlign w:val="center"/>
          </w:tcPr>
          <w:p w14:paraId="7896E8F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5074D294" w14:textId="77777777" w:rsidR="00625AC0" w:rsidRPr="00C57503" w:rsidRDefault="00625AC0" w:rsidP="00625AC0">
            <w:pPr>
              <w:spacing w:before="100" w:beforeAutospacing="1" w:after="100" w:afterAutospacing="1"/>
              <w:jc w:val="center"/>
              <w:rPr>
                <w:sz w:val="24"/>
                <w:szCs w:val="24"/>
              </w:rPr>
            </w:pPr>
            <w:r w:rsidRPr="00C57503">
              <w:rPr>
                <w:sz w:val="24"/>
                <w:szCs w:val="24"/>
              </w:rPr>
              <w:t>Tuần 25</w:t>
            </w:r>
          </w:p>
        </w:tc>
        <w:tc>
          <w:tcPr>
            <w:tcW w:w="6210" w:type="dxa"/>
          </w:tcPr>
          <w:p w14:paraId="2CBF64A3"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hần kiến thức lịch sử</w:t>
            </w:r>
            <w:r w:rsidRPr="00C57503">
              <w:rPr>
                <w:rFonts w:eastAsia="Times New Roman"/>
                <w:sz w:val="24"/>
                <w:szCs w:val="24"/>
                <w:lang w:val="de-DE"/>
              </w:rPr>
              <w:t xml:space="preserve"> đã học đến hết bài 10.</w:t>
            </w:r>
          </w:p>
          <w:p w14:paraId="45849822"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Rèn luyện cho HS kĩ năng làm bài kiểm tra, kĩ năng phân tích, đánh giá sự kiện, liên hệ thực tiễn.</w:t>
            </w:r>
          </w:p>
          <w:p w14:paraId="0ACD1ECE"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7A237F20"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3ED0FAF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7238B7C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2735A5A" w14:textId="77777777" w:rsidTr="00625AC0">
        <w:tc>
          <w:tcPr>
            <w:tcW w:w="2552" w:type="dxa"/>
            <w:vAlign w:val="center"/>
          </w:tcPr>
          <w:p w14:paraId="1824B07B"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Cuối Học kỳ 2</w:t>
            </w:r>
          </w:p>
        </w:tc>
        <w:tc>
          <w:tcPr>
            <w:tcW w:w="1276" w:type="dxa"/>
            <w:vAlign w:val="center"/>
          </w:tcPr>
          <w:p w14:paraId="52932FC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739BED7B" w14:textId="77777777" w:rsidR="00625AC0" w:rsidRPr="00C57503" w:rsidRDefault="00625AC0" w:rsidP="00625AC0">
            <w:pPr>
              <w:spacing w:before="100" w:beforeAutospacing="1" w:after="100" w:afterAutospacing="1"/>
              <w:jc w:val="center"/>
              <w:rPr>
                <w:sz w:val="24"/>
                <w:szCs w:val="24"/>
              </w:rPr>
            </w:pPr>
            <w:r w:rsidRPr="00C57503">
              <w:rPr>
                <w:sz w:val="24"/>
                <w:szCs w:val="24"/>
              </w:rPr>
              <w:t>Tuần 35</w:t>
            </w:r>
          </w:p>
        </w:tc>
        <w:tc>
          <w:tcPr>
            <w:tcW w:w="6210" w:type="dxa"/>
          </w:tcPr>
          <w:p w14:paraId="3FF276E1"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lịch sử </w:t>
            </w:r>
            <w:r w:rsidRPr="00C57503">
              <w:rPr>
                <w:rFonts w:eastAsia="Times New Roman"/>
                <w:sz w:val="24"/>
                <w:szCs w:val="24"/>
                <w:lang w:val="de-DE"/>
              </w:rPr>
              <w:t xml:space="preserve">đã học trong học kì II, lớp </w:t>
            </w:r>
            <w:r w:rsidRPr="00C57503">
              <w:rPr>
                <w:rFonts w:eastAsia="Times New Roman"/>
                <w:sz w:val="24"/>
                <w:szCs w:val="24"/>
                <w:lang w:val="de-DE"/>
              </w:rPr>
              <w:lastRenderedPageBreak/>
              <w:t>10 theo 4 mức độ.</w:t>
            </w:r>
          </w:p>
          <w:p w14:paraId="53C75E7E"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Rèn luyện cho HS kĩ năng làm bài kiểm tra, kĩ năng phân tích, đánh giá sự kiện, liên hệ thực tiễn.</w:t>
            </w:r>
          </w:p>
          <w:p w14:paraId="2280EFED"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47811D01"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lastRenderedPageBreak/>
              <w:t xml:space="preserve">Kiểm tra viết </w:t>
            </w:r>
            <w:r w:rsidRPr="00C57503">
              <w:rPr>
                <w:bCs/>
                <w:sz w:val="24"/>
                <w:szCs w:val="24"/>
                <w:lang w:val="vi-VN"/>
              </w:rPr>
              <w:lastRenderedPageBreak/>
              <w:t>trên giấy</w:t>
            </w:r>
          </w:p>
          <w:p w14:paraId="3F429B43"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794B2264" w14:textId="77777777" w:rsidR="00625AC0" w:rsidRPr="00C57503" w:rsidRDefault="00625AC0" w:rsidP="00625AC0">
            <w:pPr>
              <w:spacing w:before="100" w:beforeAutospacing="1" w:after="100" w:afterAutospacing="1"/>
              <w:jc w:val="both"/>
              <w:rPr>
                <w:sz w:val="24"/>
                <w:szCs w:val="24"/>
                <w:lang w:val="vi-VN"/>
              </w:rPr>
            </w:pPr>
          </w:p>
        </w:tc>
      </w:tr>
    </w:tbl>
    <w:p w14:paraId="2E5E0AA2" w14:textId="77777777" w:rsidR="00625AC0" w:rsidRPr="00C57503" w:rsidRDefault="00625AC0" w:rsidP="00625AC0">
      <w:pPr>
        <w:tabs>
          <w:tab w:val="left" w:pos="-426"/>
          <w:tab w:val="center" w:pos="4680"/>
          <w:tab w:val="right" w:pos="9360"/>
        </w:tabs>
        <w:suppressAutoHyphens/>
        <w:spacing w:before="100" w:beforeAutospacing="1" w:after="100" w:afterAutospacing="1"/>
        <w:jc w:val="center"/>
        <w:rPr>
          <w:bCs/>
          <w:i/>
          <w:color w:val="FF0000"/>
          <w:sz w:val="24"/>
          <w:szCs w:val="24"/>
          <w:lang w:val="vi-VN" w:eastAsia="ar-SA"/>
        </w:rPr>
      </w:pPr>
      <w:r w:rsidRPr="00C57503">
        <w:rPr>
          <w:bCs/>
          <w:i/>
          <w:color w:val="FF0000"/>
          <w:sz w:val="24"/>
          <w:szCs w:val="24"/>
          <w:lang w:val="vi-VN" w:eastAsia="ar-SA"/>
        </w:rPr>
        <w:lastRenderedPageBreak/>
        <w:t>(Thời điểm kiểm tra các bài định kì có thể sớm hơn so với kế hoạch, do phụ thuộc vào Kế hoạch Nhà trường)</w:t>
      </w:r>
    </w:p>
    <w:p w14:paraId="68CABDD1" w14:textId="77777777" w:rsidR="00625AC0" w:rsidRPr="00C57503" w:rsidRDefault="00625AC0" w:rsidP="00625AC0">
      <w:pPr>
        <w:spacing w:before="100" w:beforeAutospacing="1" w:after="100" w:afterAutospacing="1"/>
        <w:jc w:val="center"/>
        <w:rPr>
          <w:b/>
          <w:bCs/>
          <w:sz w:val="24"/>
          <w:szCs w:val="24"/>
          <w:lang w:val="vi-VN"/>
        </w:rPr>
      </w:pPr>
    </w:p>
    <w:p w14:paraId="44E0FA61" w14:textId="77777777" w:rsidR="00625AC0" w:rsidRPr="00C57503" w:rsidRDefault="00625AC0" w:rsidP="00625AC0">
      <w:pPr>
        <w:spacing w:before="100" w:beforeAutospacing="1" w:after="100" w:afterAutospacing="1"/>
        <w:jc w:val="center"/>
        <w:rPr>
          <w:b/>
          <w:bCs/>
          <w:sz w:val="24"/>
          <w:szCs w:val="24"/>
          <w:lang w:val="vi-VN"/>
        </w:rPr>
      </w:pPr>
      <w:r w:rsidRPr="00C57503">
        <w:rPr>
          <w:b/>
          <w:bCs/>
          <w:sz w:val="24"/>
          <w:szCs w:val="24"/>
          <w:lang w:val="vi-VN"/>
        </w:rPr>
        <w:t>KẾ HOẠCH DẠY HỌC CỦA TỔ CHUYÊN MÔN</w:t>
      </w:r>
    </w:p>
    <w:p w14:paraId="05F233F5" w14:textId="77777777" w:rsidR="00625AC0" w:rsidRPr="00C57503" w:rsidRDefault="00625AC0" w:rsidP="00625AC0">
      <w:pPr>
        <w:spacing w:before="100" w:beforeAutospacing="1" w:after="100" w:afterAutospacing="1"/>
        <w:jc w:val="center"/>
        <w:rPr>
          <w:b/>
          <w:bCs/>
          <w:sz w:val="24"/>
          <w:szCs w:val="24"/>
        </w:rPr>
      </w:pPr>
      <w:r w:rsidRPr="00C57503">
        <w:rPr>
          <w:b/>
          <w:bCs/>
          <w:sz w:val="24"/>
          <w:szCs w:val="24"/>
          <w:lang w:val="vi-VN"/>
        </w:rPr>
        <w:t>MÔN LỊCH SỬ - KHỐI LỚP 11</w:t>
      </w:r>
    </w:p>
    <w:p w14:paraId="37BFF3E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(Năm học 202</w:t>
      </w:r>
      <w:r w:rsidRPr="00C57503">
        <w:rPr>
          <w:b/>
          <w:sz w:val="24"/>
          <w:szCs w:val="24"/>
        </w:rPr>
        <w:t>6</w:t>
      </w:r>
      <w:r w:rsidRPr="00C57503">
        <w:rPr>
          <w:b/>
          <w:sz w:val="24"/>
          <w:szCs w:val="24"/>
          <w:lang w:val="vi-VN"/>
        </w:rPr>
        <w:t xml:space="preserve"> - 202</w:t>
      </w:r>
      <w:r w:rsidRPr="00C57503">
        <w:rPr>
          <w:b/>
          <w:sz w:val="24"/>
          <w:szCs w:val="24"/>
        </w:rPr>
        <w:t>7</w:t>
      </w:r>
      <w:r w:rsidRPr="00C57503">
        <w:rPr>
          <w:b/>
          <w:sz w:val="24"/>
          <w:szCs w:val="24"/>
          <w:lang w:val="vi-VN"/>
        </w:rPr>
        <w:t>)</w:t>
      </w:r>
    </w:p>
    <w:p w14:paraId="59FBC937" w14:textId="77777777" w:rsidR="00625AC0" w:rsidRPr="00C57503" w:rsidRDefault="00625AC0" w:rsidP="00625AC0">
      <w:pPr>
        <w:spacing w:before="100" w:beforeAutospacing="1" w:after="100" w:afterAutospacing="1"/>
        <w:ind w:firstLine="567"/>
        <w:jc w:val="both"/>
        <w:rPr>
          <w:b/>
          <w:bCs/>
          <w:sz w:val="24"/>
          <w:szCs w:val="24"/>
          <w:lang w:val="vi-VN"/>
        </w:rPr>
      </w:pPr>
    </w:p>
    <w:p w14:paraId="2B6331F3" w14:textId="77777777" w:rsidR="00625AC0" w:rsidRPr="00C57503" w:rsidRDefault="00625AC0" w:rsidP="00625AC0">
      <w:pPr>
        <w:spacing w:before="100" w:beforeAutospacing="1" w:after="100" w:afterAutospacing="1"/>
        <w:ind w:firstLine="567"/>
        <w:jc w:val="both"/>
        <w:rPr>
          <w:b/>
          <w:bCs/>
          <w:sz w:val="24"/>
          <w:szCs w:val="24"/>
          <w:lang w:val="vi-VN"/>
        </w:rPr>
      </w:pPr>
      <w:r w:rsidRPr="00C57503">
        <w:rPr>
          <w:b/>
          <w:bCs/>
          <w:sz w:val="24"/>
          <w:szCs w:val="24"/>
          <w:lang w:val="vi-VN"/>
        </w:rPr>
        <w:t>I. ĐẶC ĐIỂM TÌNH HÌNH</w:t>
      </w:r>
    </w:p>
    <w:p w14:paraId="1780117E" w14:textId="77777777" w:rsidR="00625AC0" w:rsidRPr="00C57503" w:rsidRDefault="00625AC0" w:rsidP="00625AC0">
      <w:pPr>
        <w:spacing w:before="100" w:beforeAutospacing="1" w:after="100" w:afterAutospacing="1"/>
        <w:ind w:firstLine="567"/>
        <w:jc w:val="both"/>
        <w:rPr>
          <w:b/>
          <w:bCs/>
          <w:sz w:val="24"/>
          <w:szCs w:val="24"/>
        </w:rPr>
      </w:pPr>
      <w:r w:rsidRPr="00C57503">
        <w:rPr>
          <w:b/>
          <w:bCs/>
          <w:sz w:val="24"/>
          <w:szCs w:val="24"/>
          <w:lang w:val="vi-VN"/>
        </w:rPr>
        <w:t xml:space="preserve">1. Số lớp: </w:t>
      </w:r>
      <w:r w:rsidRPr="00C57503">
        <w:rPr>
          <w:sz w:val="24"/>
          <w:szCs w:val="24"/>
        </w:rPr>
        <w:t>7</w:t>
      </w:r>
      <w:r w:rsidRPr="00C57503">
        <w:rPr>
          <w:sz w:val="24"/>
          <w:szCs w:val="24"/>
          <w:lang w:val="vi-VN"/>
        </w:rPr>
        <w:t xml:space="preserve"> </w:t>
      </w:r>
      <w:r w:rsidRPr="00C57503">
        <w:rPr>
          <w:b/>
          <w:bCs/>
          <w:sz w:val="24"/>
          <w:szCs w:val="24"/>
          <w:lang w:val="vi-VN"/>
        </w:rPr>
        <w:t xml:space="preserve">; Số học sinh: </w:t>
      </w:r>
      <w:r w:rsidRPr="00C57503">
        <w:rPr>
          <w:sz w:val="24"/>
          <w:szCs w:val="24"/>
        </w:rPr>
        <w:t>288</w:t>
      </w:r>
      <w:r w:rsidRPr="00C57503">
        <w:rPr>
          <w:b/>
          <w:bCs/>
          <w:sz w:val="24"/>
          <w:szCs w:val="24"/>
          <w:lang w:val="vi-VN"/>
        </w:rPr>
        <w:t xml:space="preserve">; Số học sinh học chuyên đề </w:t>
      </w:r>
      <w:r w:rsidRPr="00C57503">
        <w:rPr>
          <w:b/>
          <w:bCs/>
          <w:sz w:val="24"/>
          <w:szCs w:val="24"/>
        </w:rPr>
        <w:t>học tập</w:t>
      </w:r>
      <w:r w:rsidRPr="00C57503">
        <w:rPr>
          <w:b/>
          <w:bCs/>
          <w:sz w:val="24"/>
          <w:szCs w:val="24"/>
          <w:lang w:val="vi-VN"/>
        </w:rPr>
        <w:t xml:space="preserve">: </w:t>
      </w:r>
      <w:r w:rsidRPr="00C57503">
        <w:rPr>
          <w:b/>
          <w:bCs/>
          <w:sz w:val="24"/>
          <w:szCs w:val="24"/>
        </w:rPr>
        <w:t>0</w:t>
      </w:r>
    </w:p>
    <w:p w14:paraId="272BDCED" w14:textId="77777777" w:rsidR="00625AC0" w:rsidRPr="00C57503" w:rsidRDefault="00625AC0" w:rsidP="00625AC0">
      <w:pPr>
        <w:spacing w:before="100" w:beforeAutospacing="1" w:after="100" w:afterAutospacing="1"/>
        <w:ind w:firstLine="567"/>
        <w:jc w:val="both"/>
        <w:rPr>
          <w:sz w:val="24"/>
          <w:szCs w:val="24"/>
          <w:lang w:val="vi-VN"/>
        </w:rPr>
      </w:pPr>
      <w:r w:rsidRPr="00C57503">
        <w:rPr>
          <w:b/>
          <w:bCs/>
          <w:sz w:val="24"/>
          <w:szCs w:val="24"/>
          <w:lang w:val="vi-VN"/>
        </w:rPr>
        <w:t>2. Tình hình đội ngũ: Số giáo viên:</w:t>
      </w:r>
      <w:r w:rsidRPr="00C57503">
        <w:rPr>
          <w:sz w:val="24"/>
          <w:szCs w:val="24"/>
          <w:lang w:val="vi-VN"/>
        </w:rPr>
        <w:t xml:space="preserve"> </w:t>
      </w:r>
      <w:r w:rsidRPr="00C57503">
        <w:rPr>
          <w:sz w:val="24"/>
          <w:szCs w:val="24"/>
        </w:rPr>
        <w:t>4</w:t>
      </w:r>
      <w:r w:rsidRPr="00C57503">
        <w:rPr>
          <w:sz w:val="24"/>
          <w:szCs w:val="24"/>
          <w:lang w:val="vi-VN"/>
        </w:rPr>
        <w:t xml:space="preserve">; </w:t>
      </w:r>
      <w:r w:rsidRPr="00C57503">
        <w:rPr>
          <w:b/>
          <w:bCs/>
          <w:sz w:val="24"/>
          <w:szCs w:val="24"/>
          <w:lang w:val="vi-VN"/>
        </w:rPr>
        <w:t>Trình độ đào tạo</w:t>
      </w:r>
      <w:r w:rsidRPr="00C57503">
        <w:rPr>
          <w:sz w:val="24"/>
          <w:szCs w:val="24"/>
          <w:lang w:val="vi-VN"/>
        </w:rPr>
        <w:t xml:space="preserve">: Cao đẳng: 0; Đại học: </w:t>
      </w:r>
      <w:r w:rsidRPr="00C57503">
        <w:rPr>
          <w:sz w:val="24"/>
          <w:szCs w:val="24"/>
        </w:rPr>
        <w:t>4</w:t>
      </w:r>
      <w:r w:rsidRPr="00C57503">
        <w:rPr>
          <w:sz w:val="24"/>
          <w:szCs w:val="24"/>
          <w:lang w:val="vi-VN"/>
        </w:rPr>
        <w:t>; Trên đại học: 0</w:t>
      </w:r>
    </w:p>
    <w:p w14:paraId="58C734E1" w14:textId="77777777" w:rsidR="00625AC0" w:rsidRPr="00C57503" w:rsidRDefault="00625AC0" w:rsidP="00625AC0">
      <w:pPr>
        <w:spacing w:before="100" w:beforeAutospacing="1" w:after="100" w:afterAutospacing="1"/>
        <w:ind w:firstLine="567"/>
        <w:jc w:val="both"/>
        <w:rPr>
          <w:sz w:val="24"/>
          <w:szCs w:val="24"/>
          <w:lang w:val="vi-VN"/>
        </w:rPr>
      </w:pPr>
      <w:r w:rsidRPr="00C57503">
        <w:rPr>
          <w:b/>
          <w:bCs/>
          <w:sz w:val="24"/>
          <w:szCs w:val="24"/>
          <w:lang w:val="vi-VN"/>
        </w:rPr>
        <w:tab/>
      </w:r>
      <w:r w:rsidRPr="00C57503">
        <w:rPr>
          <w:b/>
          <w:bCs/>
          <w:sz w:val="24"/>
          <w:szCs w:val="24"/>
          <w:lang w:val="vi-VN"/>
        </w:rPr>
        <w:tab/>
      </w:r>
      <w:r w:rsidRPr="00C57503">
        <w:rPr>
          <w:b/>
          <w:bCs/>
          <w:sz w:val="24"/>
          <w:szCs w:val="24"/>
          <w:lang w:val="vi-VN"/>
        </w:rPr>
        <w:tab/>
      </w:r>
      <w:r w:rsidRPr="00C57503">
        <w:rPr>
          <w:b/>
          <w:bCs/>
          <w:sz w:val="24"/>
          <w:szCs w:val="24"/>
          <w:lang w:val="vi-VN"/>
        </w:rPr>
        <w:tab/>
        <w:t xml:space="preserve">    Mức đạt chuẩn nghề nghiệp giáo viên:</w:t>
      </w:r>
      <w:r w:rsidRPr="00C57503">
        <w:rPr>
          <w:sz w:val="24"/>
          <w:szCs w:val="24"/>
          <w:lang w:val="vi-VN"/>
        </w:rPr>
        <w:t xml:space="preserve"> Tốt: </w:t>
      </w:r>
      <w:r w:rsidRPr="00C57503">
        <w:rPr>
          <w:sz w:val="24"/>
          <w:szCs w:val="24"/>
        </w:rPr>
        <w:t>4</w:t>
      </w:r>
      <w:r w:rsidRPr="00C57503">
        <w:rPr>
          <w:sz w:val="24"/>
          <w:szCs w:val="24"/>
          <w:lang w:val="vi-VN"/>
        </w:rPr>
        <w:t>; Khá: 0; Đạt: 0; Chưa đạt: 0</w:t>
      </w:r>
    </w:p>
    <w:p w14:paraId="6D449233" w14:textId="77777777" w:rsidR="00625AC0" w:rsidRPr="00C57503" w:rsidRDefault="00625AC0" w:rsidP="00625AC0">
      <w:pPr>
        <w:spacing w:before="100" w:beforeAutospacing="1" w:after="100" w:afterAutospacing="1"/>
        <w:ind w:firstLine="567"/>
        <w:jc w:val="both"/>
        <w:rPr>
          <w:i/>
          <w:iCs/>
          <w:sz w:val="24"/>
          <w:szCs w:val="24"/>
          <w:lang w:val="vi-VN"/>
        </w:rPr>
      </w:pPr>
      <w:r w:rsidRPr="00C57503">
        <w:rPr>
          <w:b/>
          <w:bCs/>
          <w:sz w:val="24"/>
          <w:szCs w:val="24"/>
          <w:lang w:val="vi-VN"/>
        </w:rPr>
        <w:t>3. Thiết bị dạy học:</w:t>
      </w:r>
      <w:r w:rsidRPr="00C57503">
        <w:rPr>
          <w:sz w:val="24"/>
          <w:szCs w:val="24"/>
          <w:lang w:val="vi-VN"/>
        </w:rPr>
        <w:t xml:space="preserve"> </w:t>
      </w:r>
      <w:r w:rsidRPr="00C57503">
        <w:rPr>
          <w:i/>
          <w:iCs/>
          <w:sz w:val="24"/>
          <w:szCs w:val="24"/>
          <w:lang w:val="vi-VN"/>
        </w:rPr>
        <w:t>(Trình bày cụ thể các thiết bị dạy học có thể sử dụng để tổ chức dạy học môn học/hoạt động giáo dục)</w:t>
      </w:r>
    </w:p>
    <w:tbl>
      <w:tblPr>
        <w:tblStyle w:val="TableGrid"/>
        <w:tblW w:w="0" w:type="auto"/>
        <w:tblInd w:w="562" w:type="dxa"/>
        <w:tblLayout w:type="fixed"/>
        <w:tblLook w:val="04A0" w:firstRow="1" w:lastRow="0" w:firstColumn="1" w:lastColumn="0" w:noHBand="0" w:noVBand="1"/>
      </w:tblPr>
      <w:tblGrid>
        <w:gridCol w:w="709"/>
        <w:gridCol w:w="5641"/>
        <w:gridCol w:w="1134"/>
        <w:gridCol w:w="4707"/>
        <w:gridCol w:w="2092"/>
      </w:tblGrid>
      <w:tr w:rsidR="00625AC0" w:rsidRPr="00C57503" w14:paraId="2931CEE8" w14:textId="77777777" w:rsidTr="00625AC0">
        <w:tc>
          <w:tcPr>
            <w:tcW w:w="709" w:type="dxa"/>
          </w:tcPr>
          <w:p w14:paraId="7AA98F08"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5641" w:type="dxa"/>
          </w:tcPr>
          <w:p w14:paraId="55E1244F" w14:textId="77777777" w:rsidR="00625AC0" w:rsidRPr="00C57503" w:rsidRDefault="00625AC0" w:rsidP="00625AC0">
            <w:pPr>
              <w:spacing w:before="100" w:beforeAutospacing="1" w:after="100" w:afterAutospacing="1"/>
              <w:jc w:val="center"/>
              <w:rPr>
                <w:b/>
                <w:sz w:val="24"/>
                <w:szCs w:val="24"/>
              </w:rPr>
            </w:pPr>
            <w:r w:rsidRPr="00C57503">
              <w:rPr>
                <w:b/>
                <w:sz w:val="24"/>
                <w:szCs w:val="24"/>
              </w:rPr>
              <w:t>T</w:t>
            </w:r>
            <w:r w:rsidRPr="00C57503">
              <w:rPr>
                <w:b/>
                <w:sz w:val="24"/>
                <w:szCs w:val="24"/>
                <w:lang w:val="vi-VN"/>
              </w:rPr>
              <w:t>hiết bị dạy học</w:t>
            </w:r>
          </w:p>
        </w:tc>
        <w:tc>
          <w:tcPr>
            <w:tcW w:w="1134" w:type="dxa"/>
          </w:tcPr>
          <w:p w14:paraId="393AD506"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lượng</w:t>
            </w:r>
          </w:p>
        </w:tc>
        <w:tc>
          <w:tcPr>
            <w:tcW w:w="4707" w:type="dxa"/>
          </w:tcPr>
          <w:p w14:paraId="210B175B"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Các bài thí nghiệm/thực hành</w:t>
            </w:r>
          </w:p>
        </w:tc>
        <w:tc>
          <w:tcPr>
            <w:tcW w:w="2092" w:type="dxa"/>
          </w:tcPr>
          <w:p w14:paraId="418BBF2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Ghi chú</w:t>
            </w:r>
          </w:p>
        </w:tc>
      </w:tr>
      <w:tr w:rsidR="00625AC0" w:rsidRPr="00C57503" w14:paraId="58C6C02E" w14:textId="77777777" w:rsidTr="00625AC0">
        <w:tc>
          <w:tcPr>
            <w:tcW w:w="14283" w:type="dxa"/>
            <w:gridSpan w:val="5"/>
          </w:tcPr>
          <w:p w14:paraId="76DB5E8A" w14:textId="77777777" w:rsidR="00625AC0" w:rsidRPr="00C57503" w:rsidRDefault="00625AC0" w:rsidP="00625AC0">
            <w:pPr>
              <w:spacing w:before="100" w:beforeAutospacing="1" w:after="100" w:afterAutospacing="1"/>
              <w:jc w:val="center"/>
              <w:rPr>
                <w:b/>
                <w:sz w:val="24"/>
                <w:szCs w:val="24"/>
              </w:rPr>
            </w:pPr>
            <w:r w:rsidRPr="00C57503">
              <w:rPr>
                <w:b/>
                <w:sz w:val="24"/>
                <w:szCs w:val="24"/>
              </w:rPr>
              <w:t>PHẦN CHỦ ĐỀ</w:t>
            </w:r>
          </w:p>
        </w:tc>
      </w:tr>
      <w:tr w:rsidR="00625AC0" w:rsidRPr="00C57503" w14:paraId="2CED2AC8" w14:textId="77777777" w:rsidTr="00625AC0">
        <w:tc>
          <w:tcPr>
            <w:tcW w:w="709" w:type="dxa"/>
            <w:vAlign w:val="center"/>
          </w:tcPr>
          <w:p w14:paraId="5BC77BDA"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5641" w:type="dxa"/>
          </w:tcPr>
          <w:p w14:paraId="0EE73D8E" w14:textId="77777777" w:rsidR="00625AC0" w:rsidRPr="00C57503" w:rsidRDefault="00625AC0" w:rsidP="00625AC0">
            <w:pPr>
              <w:spacing w:before="100" w:beforeAutospacing="1" w:after="100" w:afterAutospacing="1"/>
              <w:jc w:val="both"/>
              <w:rPr>
                <w:spacing w:val="-8"/>
                <w:sz w:val="24"/>
                <w:szCs w:val="24"/>
                <w:lang w:val="vi-VN"/>
              </w:rPr>
            </w:pPr>
            <w:r w:rsidRPr="00C57503">
              <w:rPr>
                <w:rFonts w:eastAsia="Times New Roman"/>
                <w:spacing w:val="-8"/>
                <w:sz w:val="24"/>
                <w:szCs w:val="24"/>
              </w:rPr>
              <w:t xml:space="preserve">- </w:t>
            </w:r>
            <w:r w:rsidRPr="00C57503">
              <w:rPr>
                <w:rFonts w:eastAsia="Times New Roman"/>
                <w:sz w:val="24"/>
                <w:szCs w:val="24"/>
                <w:lang w:val="vi-VN"/>
              </w:rPr>
              <w:t>Lược đồ thế giới thế kỉ XVI - thế kỉ XVIII</w:t>
            </w:r>
            <w:r w:rsidRPr="00C57503">
              <w:rPr>
                <w:spacing w:val="-8"/>
                <w:sz w:val="24"/>
                <w:szCs w:val="24"/>
                <w:lang w:val="vi-VN"/>
              </w:rPr>
              <w:t xml:space="preserve"> </w:t>
            </w:r>
          </w:p>
          <w:p w14:paraId="58311E84" w14:textId="77777777" w:rsidR="00625AC0" w:rsidRPr="00C57503" w:rsidRDefault="00625AC0" w:rsidP="00625AC0">
            <w:pPr>
              <w:spacing w:before="100" w:beforeAutospacing="1" w:after="100" w:afterAutospacing="1"/>
              <w:jc w:val="both"/>
              <w:rPr>
                <w:sz w:val="24"/>
                <w:szCs w:val="24"/>
              </w:rPr>
            </w:pPr>
            <w:r w:rsidRPr="00C57503">
              <w:rPr>
                <w:sz w:val="24"/>
                <w:szCs w:val="24"/>
              </w:rPr>
              <w:lastRenderedPageBreak/>
              <w:t>- Các tranh, ảnh, sơ đồ liên quan đến bài học</w:t>
            </w:r>
          </w:p>
          <w:p w14:paraId="6F6C950D" w14:textId="77777777" w:rsidR="00625AC0" w:rsidRPr="00C57503" w:rsidRDefault="00625AC0" w:rsidP="00625AC0">
            <w:pPr>
              <w:spacing w:before="100" w:beforeAutospacing="1" w:after="100" w:afterAutospacing="1"/>
              <w:jc w:val="both"/>
              <w:rPr>
                <w:spacing w:val="-8"/>
                <w:sz w:val="24"/>
                <w:szCs w:val="24"/>
              </w:rPr>
            </w:pPr>
            <w:r w:rsidRPr="00C57503">
              <w:rPr>
                <w:sz w:val="24"/>
                <w:szCs w:val="24"/>
                <w:lang w:val="vi-VN"/>
              </w:rPr>
              <w:t>- Máy tính, máy chiếu, mạng Internet</w:t>
            </w:r>
          </w:p>
        </w:tc>
        <w:tc>
          <w:tcPr>
            <w:tcW w:w="1134" w:type="dxa"/>
            <w:vAlign w:val="center"/>
          </w:tcPr>
          <w:p w14:paraId="339F1187"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01/GV</w:t>
            </w:r>
          </w:p>
        </w:tc>
        <w:tc>
          <w:tcPr>
            <w:tcW w:w="4707" w:type="dxa"/>
            <w:vAlign w:val="center"/>
          </w:tcPr>
          <w:p w14:paraId="787040FB" w14:textId="77777777" w:rsidR="00625AC0" w:rsidRPr="00C57503" w:rsidRDefault="00625AC0" w:rsidP="00625AC0">
            <w:pPr>
              <w:spacing w:before="100" w:beforeAutospacing="1" w:after="100" w:afterAutospacing="1"/>
              <w:jc w:val="both"/>
              <w:rPr>
                <w:sz w:val="24"/>
                <w:szCs w:val="24"/>
              </w:rPr>
            </w:pPr>
            <w:r w:rsidRPr="00C57503">
              <w:rPr>
                <w:sz w:val="24"/>
                <w:szCs w:val="24"/>
              </w:rPr>
              <w:t>Bài 1. Một số vấn đề chung về cách mạng tư sản</w:t>
            </w:r>
          </w:p>
        </w:tc>
        <w:tc>
          <w:tcPr>
            <w:tcW w:w="2092" w:type="dxa"/>
            <w:vAlign w:val="center"/>
          </w:tcPr>
          <w:p w14:paraId="0579CE54"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57B9760D" w14:textId="77777777" w:rsidTr="00625AC0">
        <w:tc>
          <w:tcPr>
            <w:tcW w:w="709" w:type="dxa"/>
            <w:vAlign w:val="center"/>
          </w:tcPr>
          <w:p w14:paraId="218F1253"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2</w:t>
            </w:r>
          </w:p>
        </w:tc>
        <w:tc>
          <w:tcPr>
            <w:tcW w:w="5641" w:type="dxa"/>
          </w:tcPr>
          <w:p w14:paraId="08BEC190" w14:textId="77777777" w:rsidR="00625AC0" w:rsidRPr="00C57503" w:rsidRDefault="00625AC0" w:rsidP="00625AC0">
            <w:pPr>
              <w:spacing w:before="100" w:beforeAutospacing="1" w:after="100" w:afterAutospacing="1"/>
              <w:jc w:val="both"/>
              <w:rPr>
                <w:spacing w:val="-8"/>
                <w:sz w:val="24"/>
                <w:szCs w:val="24"/>
                <w:lang w:val="vi-VN"/>
              </w:rPr>
            </w:pPr>
            <w:r w:rsidRPr="00C57503">
              <w:rPr>
                <w:rFonts w:eastAsia="Times New Roman"/>
                <w:spacing w:val="-8"/>
                <w:sz w:val="24"/>
                <w:szCs w:val="24"/>
              </w:rPr>
              <w:t xml:space="preserve">- </w:t>
            </w:r>
            <w:r w:rsidRPr="00C57503">
              <w:rPr>
                <w:rFonts w:eastAsia="Times New Roman"/>
                <w:sz w:val="24"/>
                <w:szCs w:val="24"/>
                <w:lang w:val="vi-VN"/>
              </w:rPr>
              <w:t>Lược đồ thế giới thế kỉ XVI - thế kỉ XVIII</w:t>
            </w:r>
            <w:r w:rsidRPr="00C57503">
              <w:rPr>
                <w:spacing w:val="-8"/>
                <w:sz w:val="24"/>
                <w:szCs w:val="24"/>
                <w:lang w:val="vi-VN"/>
              </w:rPr>
              <w:t xml:space="preserve"> </w:t>
            </w:r>
          </w:p>
          <w:p w14:paraId="191468C3" w14:textId="77777777" w:rsidR="00625AC0" w:rsidRPr="00C57503" w:rsidRDefault="00625AC0" w:rsidP="00625AC0">
            <w:pPr>
              <w:spacing w:before="100" w:beforeAutospacing="1" w:after="100" w:afterAutospacing="1"/>
              <w:jc w:val="both"/>
              <w:rPr>
                <w:sz w:val="24"/>
                <w:szCs w:val="24"/>
              </w:rPr>
            </w:pPr>
            <w:r w:rsidRPr="00C57503">
              <w:rPr>
                <w:sz w:val="24"/>
                <w:szCs w:val="24"/>
              </w:rPr>
              <w:t>- Các tranh, ảnh, sơ đồ liên quan đến bài học</w:t>
            </w:r>
          </w:p>
          <w:p w14:paraId="3F03C433"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tc>
        <w:tc>
          <w:tcPr>
            <w:tcW w:w="1134" w:type="dxa"/>
            <w:vAlign w:val="center"/>
          </w:tcPr>
          <w:p w14:paraId="0E8ABDAF"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7B9B9E4A" w14:textId="77777777" w:rsidR="00625AC0" w:rsidRPr="00C57503" w:rsidRDefault="00625AC0" w:rsidP="00625AC0">
            <w:pPr>
              <w:spacing w:before="100" w:beforeAutospacing="1" w:after="100" w:afterAutospacing="1"/>
              <w:jc w:val="both"/>
              <w:rPr>
                <w:sz w:val="24"/>
                <w:szCs w:val="24"/>
              </w:rPr>
            </w:pPr>
            <w:r w:rsidRPr="00C57503">
              <w:rPr>
                <w:sz w:val="24"/>
                <w:szCs w:val="24"/>
              </w:rPr>
              <w:t>Bài 2. Sự xác lập và phát triển của CNTB</w:t>
            </w:r>
          </w:p>
        </w:tc>
        <w:tc>
          <w:tcPr>
            <w:tcW w:w="2092" w:type="dxa"/>
            <w:vAlign w:val="center"/>
          </w:tcPr>
          <w:p w14:paraId="1C14742C"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79B84AF2" w14:textId="77777777" w:rsidTr="00625AC0">
        <w:tc>
          <w:tcPr>
            <w:tcW w:w="709" w:type="dxa"/>
            <w:vAlign w:val="center"/>
          </w:tcPr>
          <w:p w14:paraId="00F2C82A"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5641" w:type="dxa"/>
          </w:tcPr>
          <w:p w14:paraId="7CF594E6"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745E2ABF"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5B9ADC0B"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tc>
        <w:tc>
          <w:tcPr>
            <w:tcW w:w="1134" w:type="dxa"/>
            <w:vAlign w:val="center"/>
          </w:tcPr>
          <w:p w14:paraId="5EF8792C"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7D4D6B64"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1. Cách mạng tư sản và sự phát triển của chủ nghĩa tư bản</w:t>
            </w:r>
          </w:p>
        </w:tc>
        <w:tc>
          <w:tcPr>
            <w:tcW w:w="2092" w:type="dxa"/>
            <w:vAlign w:val="center"/>
          </w:tcPr>
          <w:p w14:paraId="1E1DD670"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0553AC11" w14:textId="77777777" w:rsidTr="00625AC0">
        <w:tc>
          <w:tcPr>
            <w:tcW w:w="709" w:type="dxa"/>
            <w:vAlign w:val="center"/>
          </w:tcPr>
          <w:p w14:paraId="2E2011F6"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5641" w:type="dxa"/>
            <w:vAlign w:val="center"/>
          </w:tcPr>
          <w:p w14:paraId="1F5DE183"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Bộ học liệu điện tử hỗ trợ GV môn lịch sử </w:t>
            </w:r>
          </w:p>
          <w:p w14:paraId="6FA11B94"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12ABF76D"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tc>
        <w:tc>
          <w:tcPr>
            <w:tcW w:w="1134" w:type="dxa"/>
            <w:vAlign w:val="center"/>
          </w:tcPr>
          <w:p w14:paraId="6A3FD169"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2D51878E" w14:textId="77777777" w:rsidR="00625AC0" w:rsidRPr="00C57503" w:rsidRDefault="00625AC0" w:rsidP="00625AC0">
            <w:pPr>
              <w:spacing w:before="100" w:beforeAutospacing="1" w:after="100" w:afterAutospacing="1"/>
              <w:jc w:val="both"/>
              <w:rPr>
                <w:sz w:val="24"/>
                <w:szCs w:val="24"/>
              </w:rPr>
            </w:pPr>
            <w:r w:rsidRPr="00C57503">
              <w:rPr>
                <w:sz w:val="24"/>
                <w:szCs w:val="24"/>
              </w:rPr>
              <w:t>Bài 3. Sự hình thành Liên bang Cộng hòa xã hội chủ nghĩa Xô viết</w:t>
            </w:r>
          </w:p>
        </w:tc>
        <w:tc>
          <w:tcPr>
            <w:tcW w:w="2092" w:type="dxa"/>
            <w:vAlign w:val="center"/>
          </w:tcPr>
          <w:p w14:paraId="2BCA2755"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B775CF8" w14:textId="77777777" w:rsidTr="00625AC0">
        <w:tc>
          <w:tcPr>
            <w:tcW w:w="709" w:type="dxa"/>
            <w:vAlign w:val="center"/>
          </w:tcPr>
          <w:p w14:paraId="75FCC6E3"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5</w:t>
            </w:r>
          </w:p>
        </w:tc>
        <w:tc>
          <w:tcPr>
            <w:tcW w:w="5641" w:type="dxa"/>
            <w:vAlign w:val="center"/>
          </w:tcPr>
          <w:p w14:paraId="7D66F3F0"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71A93997"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vi-VN"/>
              </w:rPr>
              <w:t>- Máy tính, máy chiếu, mạng Internet</w:t>
            </w:r>
          </w:p>
        </w:tc>
        <w:tc>
          <w:tcPr>
            <w:tcW w:w="1134" w:type="dxa"/>
            <w:vAlign w:val="center"/>
          </w:tcPr>
          <w:p w14:paraId="04135C5B"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75CAC454" w14:textId="77777777" w:rsidR="00625AC0" w:rsidRPr="00C57503" w:rsidRDefault="00625AC0" w:rsidP="00625AC0">
            <w:pPr>
              <w:spacing w:before="100" w:beforeAutospacing="1" w:after="100" w:afterAutospacing="1"/>
              <w:jc w:val="both"/>
              <w:rPr>
                <w:sz w:val="24"/>
                <w:szCs w:val="24"/>
              </w:rPr>
            </w:pPr>
            <w:r w:rsidRPr="00C57503">
              <w:rPr>
                <w:sz w:val="24"/>
                <w:szCs w:val="24"/>
              </w:rPr>
              <w:t>Bài 4. Sự phát triển của CNXH từ sau CTTGT2 đến nay</w:t>
            </w:r>
          </w:p>
        </w:tc>
        <w:tc>
          <w:tcPr>
            <w:tcW w:w="2092" w:type="dxa"/>
            <w:vAlign w:val="center"/>
          </w:tcPr>
          <w:p w14:paraId="7EDAD056"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3C6CB070" w14:textId="77777777" w:rsidTr="00625AC0">
        <w:tc>
          <w:tcPr>
            <w:tcW w:w="709" w:type="dxa"/>
            <w:vAlign w:val="center"/>
          </w:tcPr>
          <w:p w14:paraId="1D3654F6"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5641" w:type="dxa"/>
          </w:tcPr>
          <w:p w14:paraId="4866240E"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1181F9E4"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425C5A46"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sz w:val="24"/>
                <w:szCs w:val="24"/>
                <w:lang w:val="vi-VN"/>
              </w:rPr>
              <w:t>- Máy tính, máy chiếu, mạng Internet</w:t>
            </w:r>
          </w:p>
        </w:tc>
        <w:tc>
          <w:tcPr>
            <w:tcW w:w="1134" w:type="dxa"/>
            <w:vAlign w:val="center"/>
          </w:tcPr>
          <w:p w14:paraId="6BFFFCFA"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569902F2"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2. Chủ nghĩa xã hội từ năm 1917 đến nay</w:t>
            </w:r>
          </w:p>
        </w:tc>
        <w:tc>
          <w:tcPr>
            <w:tcW w:w="2092" w:type="dxa"/>
            <w:vAlign w:val="center"/>
          </w:tcPr>
          <w:p w14:paraId="4712EF21"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55587A3E" w14:textId="77777777" w:rsidTr="00625AC0">
        <w:tc>
          <w:tcPr>
            <w:tcW w:w="709" w:type="dxa"/>
            <w:vAlign w:val="center"/>
          </w:tcPr>
          <w:p w14:paraId="30B97E4C" w14:textId="77777777" w:rsidR="00625AC0" w:rsidRPr="00C57503" w:rsidRDefault="00625AC0" w:rsidP="00625AC0">
            <w:pPr>
              <w:spacing w:before="100" w:beforeAutospacing="1" w:after="100" w:afterAutospacing="1"/>
              <w:jc w:val="center"/>
              <w:rPr>
                <w:sz w:val="24"/>
                <w:szCs w:val="24"/>
              </w:rPr>
            </w:pPr>
            <w:r w:rsidRPr="00C57503">
              <w:rPr>
                <w:sz w:val="24"/>
                <w:szCs w:val="24"/>
              </w:rPr>
              <w:t>7</w:t>
            </w:r>
          </w:p>
        </w:tc>
        <w:tc>
          <w:tcPr>
            <w:tcW w:w="5641" w:type="dxa"/>
          </w:tcPr>
          <w:p w14:paraId="572EF9A2"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Bộ học liệu điện tử hỗ trợ GV môn lịch sử </w:t>
            </w:r>
          </w:p>
          <w:p w14:paraId="402B9564"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rFonts w:eastAsia="Times New Roman"/>
                <w:sz w:val="24"/>
                <w:szCs w:val="24"/>
              </w:rPr>
              <w:t xml:space="preserve">- </w:t>
            </w:r>
            <w:r w:rsidRPr="00C57503">
              <w:rPr>
                <w:rFonts w:eastAsia="Times New Roman"/>
                <w:sz w:val="24"/>
                <w:szCs w:val="24"/>
                <w:lang w:val="vi-VN"/>
              </w:rPr>
              <w:t>Lược đồ Đông Nam Á cuối thế kỉ XIX đầu thế </w:t>
            </w:r>
            <w:r w:rsidRPr="00C57503">
              <w:rPr>
                <w:rFonts w:eastAsia="Times New Roman"/>
                <w:sz w:val="24"/>
                <w:szCs w:val="24"/>
              </w:rPr>
              <w:t>kỉ </w:t>
            </w:r>
            <w:r w:rsidRPr="00C57503">
              <w:rPr>
                <w:rFonts w:eastAsia="Times New Roman"/>
                <w:sz w:val="24"/>
                <w:szCs w:val="24"/>
                <w:lang w:val="vi-VN"/>
              </w:rPr>
              <w:t>XX</w:t>
            </w:r>
          </w:p>
          <w:p w14:paraId="630EF97D"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p>
        </w:tc>
        <w:tc>
          <w:tcPr>
            <w:tcW w:w="1134" w:type="dxa"/>
            <w:vAlign w:val="center"/>
          </w:tcPr>
          <w:p w14:paraId="50861A48"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43AB2F3F" w14:textId="77777777" w:rsidR="00625AC0" w:rsidRPr="00C57503" w:rsidRDefault="00625AC0" w:rsidP="00625AC0">
            <w:pPr>
              <w:spacing w:before="100" w:beforeAutospacing="1" w:after="100" w:afterAutospacing="1"/>
              <w:jc w:val="both"/>
              <w:rPr>
                <w:sz w:val="24"/>
                <w:szCs w:val="24"/>
              </w:rPr>
            </w:pPr>
            <w:r w:rsidRPr="00C57503">
              <w:rPr>
                <w:sz w:val="24"/>
                <w:szCs w:val="24"/>
              </w:rPr>
              <w:t>Bài 5. Quá trình xâm lược và cai trị của CNTD ở Đông Nam Á</w:t>
            </w:r>
          </w:p>
        </w:tc>
        <w:tc>
          <w:tcPr>
            <w:tcW w:w="2092" w:type="dxa"/>
            <w:vAlign w:val="center"/>
          </w:tcPr>
          <w:p w14:paraId="19405DBA"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64F6F263" w14:textId="77777777" w:rsidTr="00625AC0">
        <w:tc>
          <w:tcPr>
            <w:tcW w:w="709" w:type="dxa"/>
            <w:vAlign w:val="center"/>
          </w:tcPr>
          <w:p w14:paraId="3E5675EA"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5641" w:type="dxa"/>
          </w:tcPr>
          <w:p w14:paraId="15F6603C"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Bộ học liệu điện tử hỗ trợ GV môn lịch sử </w:t>
            </w:r>
          </w:p>
          <w:p w14:paraId="27D6A98D" w14:textId="77777777" w:rsidR="00625AC0" w:rsidRPr="00C57503" w:rsidRDefault="00625AC0" w:rsidP="00625AC0">
            <w:pPr>
              <w:spacing w:before="100" w:beforeAutospacing="1" w:after="100" w:afterAutospacing="1"/>
              <w:jc w:val="both"/>
              <w:rPr>
                <w:rFonts w:eastAsia="Times New Roman"/>
                <w:sz w:val="24"/>
                <w:szCs w:val="24"/>
                <w:lang w:val="vi-VN"/>
              </w:rPr>
            </w:pPr>
            <w:r w:rsidRPr="00C57503">
              <w:rPr>
                <w:rFonts w:eastAsia="Times New Roman"/>
                <w:sz w:val="24"/>
                <w:szCs w:val="24"/>
              </w:rPr>
              <w:t xml:space="preserve">- </w:t>
            </w:r>
            <w:r w:rsidRPr="00C57503">
              <w:rPr>
                <w:rFonts w:eastAsia="Times New Roman"/>
                <w:sz w:val="24"/>
                <w:szCs w:val="24"/>
                <w:lang w:val="vi-VN"/>
              </w:rPr>
              <w:t>Lược đồ Đông Nam Á cuối thế kỉ XIX đầu thế </w:t>
            </w:r>
            <w:r w:rsidRPr="00C57503">
              <w:rPr>
                <w:rFonts w:eastAsia="Times New Roman"/>
                <w:sz w:val="24"/>
                <w:szCs w:val="24"/>
              </w:rPr>
              <w:t>kỉ </w:t>
            </w:r>
            <w:r w:rsidRPr="00C57503">
              <w:rPr>
                <w:rFonts w:eastAsia="Times New Roman"/>
                <w:sz w:val="24"/>
                <w:szCs w:val="24"/>
                <w:lang w:val="vi-VN"/>
              </w:rPr>
              <w:t>XX</w:t>
            </w:r>
          </w:p>
          <w:p w14:paraId="71335233"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lastRenderedPageBreak/>
              <w:t>- Máy tính, máy chiếu, mạng Internet</w:t>
            </w:r>
          </w:p>
        </w:tc>
        <w:tc>
          <w:tcPr>
            <w:tcW w:w="1134" w:type="dxa"/>
            <w:vAlign w:val="center"/>
          </w:tcPr>
          <w:p w14:paraId="58E54F69"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01/GV</w:t>
            </w:r>
          </w:p>
        </w:tc>
        <w:tc>
          <w:tcPr>
            <w:tcW w:w="4707" w:type="dxa"/>
            <w:vAlign w:val="center"/>
          </w:tcPr>
          <w:p w14:paraId="702443BC" w14:textId="77777777" w:rsidR="00625AC0" w:rsidRPr="00C57503" w:rsidRDefault="00625AC0" w:rsidP="00625AC0">
            <w:pPr>
              <w:spacing w:before="100" w:beforeAutospacing="1" w:after="100" w:afterAutospacing="1"/>
              <w:jc w:val="both"/>
              <w:rPr>
                <w:sz w:val="24"/>
                <w:szCs w:val="24"/>
              </w:rPr>
            </w:pPr>
            <w:r w:rsidRPr="00C57503">
              <w:rPr>
                <w:sz w:val="24"/>
                <w:szCs w:val="24"/>
              </w:rPr>
              <w:t>Bài 6. Hành trình đi đến độc lập dân tộc ở Đông Nam Á</w:t>
            </w:r>
          </w:p>
        </w:tc>
        <w:tc>
          <w:tcPr>
            <w:tcW w:w="2092" w:type="dxa"/>
            <w:vAlign w:val="center"/>
          </w:tcPr>
          <w:p w14:paraId="3A478646"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56C86623" w14:textId="77777777" w:rsidTr="00625AC0">
        <w:tc>
          <w:tcPr>
            <w:tcW w:w="709" w:type="dxa"/>
            <w:vAlign w:val="center"/>
          </w:tcPr>
          <w:p w14:paraId="70BD9A53"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9</w:t>
            </w:r>
          </w:p>
        </w:tc>
        <w:tc>
          <w:tcPr>
            <w:tcW w:w="5641" w:type="dxa"/>
          </w:tcPr>
          <w:p w14:paraId="34D6649A"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1FDE4AEE"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2DED3DEA"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016D0F5B"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4FF2C543"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3. Quá trình giành độc lập dân tộc của các quốc gia Đông Nam Á</w:t>
            </w:r>
          </w:p>
        </w:tc>
        <w:tc>
          <w:tcPr>
            <w:tcW w:w="2092" w:type="dxa"/>
            <w:vAlign w:val="center"/>
          </w:tcPr>
          <w:p w14:paraId="2F8685D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09F384C0" w14:textId="77777777" w:rsidTr="00625AC0">
        <w:tc>
          <w:tcPr>
            <w:tcW w:w="709" w:type="dxa"/>
            <w:vAlign w:val="center"/>
          </w:tcPr>
          <w:p w14:paraId="610323EE"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5641" w:type="dxa"/>
          </w:tcPr>
          <w:p w14:paraId="50864BC9"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w:t>
            </w:r>
            <w:r w:rsidRPr="00C57503">
              <w:rPr>
                <w:rFonts w:eastAsia="Times New Roman"/>
                <w:sz w:val="24"/>
                <w:szCs w:val="24"/>
                <w:lang w:val="vi-VN"/>
              </w:rPr>
              <w:t>Phim mô phỏng: Một số cuộc chiến tranh bảo vệ T</w:t>
            </w:r>
            <w:r w:rsidRPr="00C57503">
              <w:rPr>
                <w:rFonts w:eastAsia="Times New Roman"/>
                <w:sz w:val="24"/>
                <w:szCs w:val="24"/>
              </w:rPr>
              <w:t>ổ </w:t>
            </w:r>
            <w:r w:rsidRPr="00C57503">
              <w:rPr>
                <w:rFonts w:eastAsia="Times New Roman"/>
                <w:sz w:val="24"/>
                <w:szCs w:val="24"/>
                <w:lang w:val="vi-VN"/>
              </w:rPr>
              <w:t>quốc và chiến tranh giải phóng dân tộc trong lịch sử Việt Nam</w:t>
            </w:r>
          </w:p>
          <w:p w14:paraId="4B162E31" w14:textId="77777777" w:rsidR="00625AC0" w:rsidRPr="00C57503" w:rsidRDefault="00625AC0" w:rsidP="00625AC0">
            <w:pPr>
              <w:spacing w:before="100" w:beforeAutospacing="1" w:after="100" w:afterAutospacing="1"/>
              <w:jc w:val="both"/>
              <w:rPr>
                <w:sz w:val="24"/>
                <w:szCs w:val="24"/>
              </w:rPr>
            </w:pPr>
            <w:r w:rsidRPr="00C57503">
              <w:rPr>
                <w:sz w:val="24"/>
                <w:szCs w:val="24"/>
              </w:rPr>
              <w:t>- Lược đồ các cuộc kháng chiến chống ngoại xâm từ thế kỉ X đến thế kỉ XVIII</w:t>
            </w:r>
          </w:p>
          <w:p w14:paraId="2CF6F547"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p>
        </w:tc>
        <w:tc>
          <w:tcPr>
            <w:tcW w:w="1134" w:type="dxa"/>
            <w:vAlign w:val="center"/>
          </w:tcPr>
          <w:p w14:paraId="192C78B7"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5A1FC8BD" w14:textId="77777777" w:rsidR="00625AC0" w:rsidRPr="00C57503" w:rsidRDefault="00625AC0" w:rsidP="00625AC0">
            <w:pPr>
              <w:spacing w:before="100" w:beforeAutospacing="1" w:after="100" w:afterAutospacing="1"/>
              <w:jc w:val="both"/>
              <w:rPr>
                <w:sz w:val="24"/>
                <w:szCs w:val="24"/>
              </w:rPr>
            </w:pPr>
            <w:r w:rsidRPr="00C57503">
              <w:rPr>
                <w:sz w:val="24"/>
                <w:szCs w:val="24"/>
              </w:rPr>
              <w:t>Bài 7. Khái quát về chiến tranh bảo vệ Tổ quốc trong lịch sử Việt Nam</w:t>
            </w:r>
          </w:p>
        </w:tc>
        <w:tc>
          <w:tcPr>
            <w:tcW w:w="2092" w:type="dxa"/>
            <w:vAlign w:val="center"/>
          </w:tcPr>
          <w:p w14:paraId="1064E6B6"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18AC0E93" w14:textId="77777777" w:rsidTr="00625AC0">
        <w:tc>
          <w:tcPr>
            <w:tcW w:w="709" w:type="dxa"/>
            <w:vAlign w:val="center"/>
          </w:tcPr>
          <w:p w14:paraId="5E3868CE"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5641" w:type="dxa"/>
          </w:tcPr>
          <w:p w14:paraId="35198360"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w:t>
            </w:r>
            <w:r w:rsidRPr="00C57503">
              <w:rPr>
                <w:rFonts w:eastAsia="Times New Roman"/>
                <w:sz w:val="24"/>
                <w:szCs w:val="24"/>
                <w:lang w:val="vi-VN"/>
              </w:rPr>
              <w:t>Phim mô phỏng: Một số cuộc chiến tranh bảo vệ T</w:t>
            </w:r>
            <w:r w:rsidRPr="00C57503">
              <w:rPr>
                <w:rFonts w:eastAsia="Times New Roman"/>
                <w:sz w:val="24"/>
                <w:szCs w:val="24"/>
              </w:rPr>
              <w:t>ổ </w:t>
            </w:r>
            <w:r w:rsidRPr="00C57503">
              <w:rPr>
                <w:rFonts w:eastAsia="Times New Roman"/>
                <w:sz w:val="24"/>
                <w:szCs w:val="24"/>
                <w:lang w:val="vi-VN"/>
              </w:rPr>
              <w:t>quốc và chiến tranh giải phóng dân tộc trong lịch sử Việt Nam</w:t>
            </w:r>
          </w:p>
          <w:p w14:paraId="2ED1B9DD" w14:textId="77777777" w:rsidR="00625AC0" w:rsidRPr="00C57503" w:rsidRDefault="00625AC0" w:rsidP="00625AC0">
            <w:pPr>
              <w:spacing w:before="100" w:beforeAutospacing="1" w:after="100" w:afterAutospacing="1"/>
              <w:jc w:val="both"/>
              <w:rPr>
                <w:sz w:val="24"/>
                <w:szCs w:val="24"/>
              </w:rPr>
            </w:pPr>
            <w:r w:rsidRPr="00C57503">
              <w:rPr>
                <w:sz w:val="24"/>
                <w:szCs w:val="24"/>
              </w:rPr>
              <w:t>- Lược đồ các cuộc khởi nghĩa và chiến tranh giải phóng dân tộc  từ thế kỉ III đến cuối thế kri XVIII</w:t>
            </w:r>
          </w:p>
          <w:p w14:paraId="3ED431C5"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tc>
        <w:tc>
          <w:tcPr>
            <w:tcW w:w="1134" w:type="dxa"/>
            <w:vAlign w:val="center"/>
          </w:tcPr>
          <w:p w14:paraId="6D862E47"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4FAA4038" w14:textId="77777777" w:rsidR="00625AC0" w:rsidRPr="00C57503" w:rsidRDefault="00625AC0" w:rsidP="00625AC0">
            <w:pPr>
              <w:spacing w:before="100" w:beforeAutospacing="1" w:after="100" w:afterAutospacing="1"/>
              <w:jc w:val="both"/>
              <w:rPr>
                <w:sz w:val="24"/>
                <w:szCs w:val="24"/>
              </w:rPr>
            </w:pPr>
            <w:r w:rsidRPr="00C57503">
              <w:rPr>
                <w:sz w:val="24"/>
                <w:szCs w:val="24"/>
              </w:rPr>
              <w:t>Bài 8. Một số cuộc khởi nghĩa và chiến tranh giải phóng trong lịch sử Việt Nam (từ thế kỉ III TCN - đến cuối thế kỉ XIX)</w:t>
            </w:r>
          </w:p>
        </w:tc>
        <w:tc>
          <w:tcPr>
            <w:tcW w:w="2092" w:type="dxa"/>
            <w:vAlign w:val="center"/>
          </w:tcPr>
          <w:p w14:paraId="516E89DF"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72D44B28" w14:textId="77777777" w:rsidTr="00625AC0">
        <w:tc>
          <w:tcPr>
            <w:tcW w:w="709" w:type="dxa"/>
            <w:vAlign w:val="center"/>
          </w:tcPr>
          <w:p w14:paraId="1BB7D9B9" w14:textId="77777777" w:rsidR="00625AC0" w:rsidRPr="00C57503" w:rsidRDefault="00625AC0" w:rsidP="00625AC0">
            <w:pPr>
              <w:spacing w:before="100" w:beforeAutospacing="1" w:after="100" w:afterAutospacing="1"/>
              <w:jc w:val="center"/>
              <w:rPr>
                <w:sz w:val="24"/>
                <w:szCs w:val="24"/>
              </w:rPr>
            </w:pPr>
            <w:r w:rsidRPr="00C57503">
              <w:rPr>
                <w:sz w:val="24"/>
                <w:szCs w:val="24"/>
              </w:rPr>
              <w:t>12</w:t>
            </w:r>
          </w:p>
        </w:tc>
        <w:tc>
          <w:tcPr>
            <w:tcW w:w="5641" w:type="dxa"/>
          </w:tcPr>
          <w:p w14:paraId="77284A26"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5FB179A1"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36940FFF"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693682CD"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6B44D227"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4. Chiến tranh bảo vệ Tổ quốc và chiến tranh giải phóng trong lịch sử Việt Nam (trước CMT Tám năm 1945)</w:t>
            </w:r>
          </w:p>
        </w:tc>
        <w:tc>
          <w:tcPr>
            <w:tcW w:w="2092" w:type="dxa"/>
            <w:vAlign w:val="center"/>
          </w:tcPr>
          <w:p w14:paraId="4A3F20A6"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780D487" w14:textId="77777777" w:rsidTr="00625AC0">
        <w:tc>
          <w:tcPr>
            <w:tcW w:w="709" w:type="dxa"/>
            <w:vAlign w:val="center"/>
          </w:tcPr>
          <w:p w14:paraId="555428FA" w14:textId="77777777" w:rsidR="00625AC0" w:rsidRPr="00C57503" w:rsidRDefault="00625AC0" w:rsidP="00625AC0">
            <w:pPr>
              <w:spacing w:before="100" w:beforeAutospacing="1" w:after="100" w:afterAutospacing="1"/>
              <w:jc w:val="center"/>
              <w:rPr>
                <w:sz w:val="24"/>
                <w:szCs w:val="24"/>
              </w:rPr>
            </w:pPr>
            <w:r w:rsidRPr="00C57503">
              <w:rPr>
                <w:sz w:val="24"/>
                <w:szCs w:val="24"/>
              </w:rPr>
              <w:t>13</w:t>
            </w:r>
          </w:p>
        </w:tc>
        <w:tc>
          <w:tcPr>
            <w:tcW w:w="5641" w:type="dxa"/>
            <w:vAlign w:val="center"/>
          </w:tcPr>
          <w:p w14:paraId="18B4EAF2"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6FA5FD82"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p>
        </w:tc>
        <w:tc>
          <w:tcPr>
            <w:tcW w:w="1134" w:type="dxa"/>
            <w:vAlign w:val="center"/>
          </w:tcPr>
          <w:p w14:paraId="4DFB5BE3"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3F00F074" w14:textId="77777777" w:rsidR="00625AC0" w:rsidRPr="00C57503" w:rsidRDefault="00625AC0" w:rsidP="00625AC0">
            <w:pPr>
              <w:spacing w:before="100" w:beforeAutospacing="1" w:after="100" w:afterAutospacing="1"/>
              <w:jc w:val="both"/>
              <w:rPr>
                <w:sz w:val="24"/>
                <w:szCs w:val="24"/>
              </w:rPr>
            </w:pPr>
            <w:r w:rsidRPr="00C57503">
              <w:rPr>
                <w:sz w:val="24"/>
                <w:szCs w:val="24"/>
              </w:rPr>
              <w:t>Bài 9. Cuộc cải cách của Hồ Quý Ly và triều Hồ (cuối thế kỉ XVI, đầu thế kỉ XX)</w:t>
            </w:r>
          </w:p>
        </w:tc>
        <w:tc>
          <w:tcPr>
            <w:tcW w:w="2092" w:type="dxa"/>
            <w:vAlign w:val="center"/>
          </w:tcPr>
          <w:p w14:paraId="22155594"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6B620FBA" w14:textId="77777777" w:rsidTr="00625AC0">
        <w:tc>
          <w:tcPr>
            <w:tcW w:w="709" w:type="dxa"/>
            <w:vAlign w:val="center"/>
          </w:tcPr>
          <w:p w14:paraId="1465F6A5" w14:textId="77777777" w:rsidR="00625AC0" w:rsidRPr="00C57503" w:rsidRDefault="00625AC0" w:rsidP="00625AC0">
            <w:pPr>
              <w:spacing w:before="100" w:beforeAutospacing="1" w:after="100" w:afterAutospacing="1"/>
              <w:jc w:val="center"/>
              <w:rPr>
                <w:sz w:val="24"/>
                <w:szCs w:val="24"/>
              </w:rPr>
            </w:pPr>
            <w:r w:rsidRPr="00C57503">
              <w:rPr>
                <w:sz w:val="24"/>
                <w:szCs w:val="24"/>
              </w:rPr>
              <w:t>14</w:t>
            </w:r>
          </w:p>
        </w:tc>
        <w:tc>
          <w:tcPr>
            <w:tcW w:w="5641" w:type="dxa"/>
            <w:vAlign w:val="center"/>
          </w:tcPr>
          <w:p w14:paraId="26B3C2E1"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5947E849"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tc>
        <w:tc>
          <w:tcPr>
            <w:tcW w:w="1134" w:type="dxa"/>
            <w:vAlign w:val="center"/>
          </w:tcPr>
          <w:p w14:paraId="36A71B5A"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43D11593" w14:textId="77777777" w:rsidR="00625AC0" w:rsidRPr="00C57503" w:rsidRDefault="00625AC0" w:rsidP="00625AC0">
            <w:pPr>
              <w:spacing w:before="100" w:beforeAutospacing="1" w:after="100" w:afterAutospacing="1"/>
              <w:jc w:val="both"/>
              <w:rPr>
                <w:sz w:val="24"/>
                <w:szCs w:val="24"/>
                <w:lang w:val="fr-FR"/>
              </w:rPr>
            </w:pPr>
            <w:r w:rsidRPr="00C57503">
              <w:rPr>
                <w:sz w:val="24"/>
                <w:szCs w:val="24"/>
                <w:lang w:val="fr-FR"/>
              </w:rPr>
              <w:t>Bài 10. Cuộc cải cách của Lê Thánh Tông (Thế kỉ XV)</w:t>
            </w:r>
          </w:p>
        </w:tc>
        <w:tc>
          <w:tcPr>
            <w:tcW w:w="2092" w:type="dxa"/>
            <w:vAlign w:val="center"/>
          </w:tcPr>
          <w:p w14:paraId="473585F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338EEF65" w14:textId="77777777" w:rsidTr="00625AC0">
        <w:tc>
          <w:tcPr>
            <w:tcW w:w="709" w:type="dxa"/>
            <w:vAlign w:val="center"/>
          </w:tcPr>
          <w:p w14:paraId="2C024417"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15</w:t>
            </w:r>
          </w:p>
        </w:tc>
        <w:tc>
          <w:tcPr>
            <w:tcW w:w="5641" w:type="dxa"/>
            <w:vAlign w:val="center"/>
          </w:tcPr>
          <w:p w14:paraId="6DFAE106"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Bộ học liệu điện tử hỗ trợ GV môn lịch sử </w:t>
            </w:r>
          </w:p>
          <w:p w14:paraId="4C9785A3"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6BEE8BC3"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tc>
        <w:tc>
          <w:tcPr>
            <w:tcW w:w="1134" w:type="dxa"/>
            <w:vAlign w:val="center"/>
          </w:tcPr>
          <w:p w14:paraId="3974B7F8"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4DC26FF2" w14:textId="77777777" w:rsidR="00625AC0" w:rsidRPr="00C57503" w:rsidRDefault="00625AC0" w:rsidP="00625AC0">
            <w:pPr>
              <w:spacing w:before="100" w:beforeAutospacing="1" w:after="100" w:afterAutospacing="1"/>
              <w:jc w:val="both"/>
              <w:rPr>
                <w:sz w:val="24"/>
                <w:szCs w:val="24"/>
              </w:rPr>
            </w:pPr>
            <w:r w:rsidRPr="00C57503">
              <w:rPr>
                <w:sz w:val="24"/>
                <w:szCs w:val="24"/>
                <w:lang w:val="fr-FR"/>
              </w:rPr>
              <w:t>Bài 11. Cuộc cải cách của Minh Mạng (nửa đầu thế kỉ XIX)</w:t>
            </w:r>
          </w:p>
        </w:tc>
        <w:tc>
          <w:tcPr>
            <w:tcW w:w="2092" w:type="dxa"/>
            <w:vAlign w:val="center"/>
          </w:tcPr>
          <w:p w14:paraId="374D825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03F25D61" w14:textId="77777777" w:rsidTr="00625AC0">
        <w:tc>
          <w:tcPr>
            <w:tcW w:w="709" w:type="dxa"/>
            <w:vAlign w:val="center"/>
          </w:tcPr>
          <w:p w14:paraId="0D82C5B8" w14:textId="77777777" w:rsidR="00625AC0" w:rsidRPr="00C57503" w:rsidRDefault="00625AC0" w:rsidP="00625AC0">
            <w:pPr>
              <w:spacing w:before="100" w:beforeAutospacing="1" w:after="100" w:afterAutospacing="1"/>
              <w:jc w:val="center"/>
              <w:rPr>
                <w:sz w:val="24"/>
                <w:szCs w:val="24"/>
              </w:rPr>
            </w:pPr>
            <w:r w:rsidRPr="00C57503">
              <w:rPr>
                <w:sz w:val="24"/>
                <w:szCs w:val="24"/>
              </w:rPr>
              <w:t>16</w:t>
            </w:r>
          </w:p>
        </w:tc>
        <w:tc>
          <w:tcPr>
            <w:tcW w:w="5641" w:type="dxa"/>
          </w:tcPr>
          <w:p w14:paraId="6CE7D704"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1530B6FB"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08E87ED9"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phiếu học tập liên quan đến bài học</w:t>
            </w:r>
          </w:p>
        </w:tc>
        <w:tc>
          <w:tcPr>
            <w:tcW w:w="1134" w:type="dxa"/>
            <w:vAlign w:val="center"/>
          </w:tcPr>
          <w:p w14:paraId="5A56FF21"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56868CF3"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Thực hành chủ đề 5. Một số cuộc cải cách lớn trong lịch sử Việt Nam (trước năm 1858)</w:t>
            </w:r>
          </w:p>
        </w:tc>
        <w:tc>
          <w:tcPr>
            <w:tcW w:w="2092" w:type="dxa"/>
            <w:vAlign w:val="center"/>
          </w:tcPr>
          <w:p w14:paraId="02DA18B4"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08CFB295" w14:textId="77777777" w:rsidTr="00625AC0">
        <w:tc>
          <w:tcPr>
            <w:tcW w:w="709" w:type="dxa"/>
            <w:vAlign w:val="center"/>
          </w:tcPr>
          <w:p w14:paraId="03F4F742" w14:textId="77777777" w:rsidR="00625AC0" w:rsidRPr="00C57503" w:rsidRDefault="00625AC0" w:rsidP="00625AC0">
            <w:pPr>
              <w:spacing w:before="100" w:beforeAutospacing="1" w:after="100" w:afterAutospacing="1"/>
              <w:jc w:val="center"/>
              <w:rPr>
                <w:sz w:val="24"/>
                <w:szCs w:val="24"/>
              </w:rPr>
            </w:pPr>
            <w:r w:rsidRPr="00C57503">
              <w:rPr>
                <w:sz w:val="24"/>
                <w:szCs w:val="24"/>
              </w:rPr>
              <w:t>17</w:t>
            </w:r>
          </w:p>
        </w:tc>
        <w:tc>
          <w:tcPr>
            <w:tcW w:w="5641" w:type="dxa"/>
            <w:vAlign w:val="center"/>
          </w:tcPr>
          <w:p w14:paraId="67BE5F1B"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Bộ học liệu điện tử hỗ trợ GV môn lịch sử </w:t>
            </w:r>
          </w:p>
          <w:p w14:paraId="0D536BFA"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5462083F"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p>
        </w:tc>
        <w:tc>
          <w:tcPr>
            <w:tcW w:w="1134" w:type="dxa"/>
            <w:vAlign w:val="center"/>
          </w:tcPr>
          <w:p w14:paraId="4FE33C17"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5B852B13" w14:textId="77777777" w:rsidR="00625AC0" w:rsidRPr="00C57503" w:rsidRDefault="00625AC0" w:rsidP="00625AC0">
            <w:pPr>
              <w:spacing w:before="100" w:beforeAutospacing="1" w:after="100" w:afterAutospacing="1"/>
              <w:jc w:val="both"/>
              <w:rPr>
                <w:rFonts w:eastAsia="Times New Roman"/>
                <w:sz w:val="24"/>
                <w:szCs w:val="24"/>
              </w:rPr>
            </w:pPr>
            <w:r w:rsidRPr="00C57503">
              <w:rPr>
                <w:rFonts w:eastAsia="Times New Roman"/>
                <w:sz w:val="24"/>
                <w:szCs w:val="24"/>
              </w:rPr>
              <w:t>Bài 12. Vị trí và tầm quan trọng của Biển Đông</w:t>
            </w:r>
          </w:p>
        </w:tc>
        <w:tc>
          <w:tcPr>
            <w:tcW w:w="2092" w:type="dxa"/>
            <w:vAlign w:val="center"/>
          </w:tcPr>
          <w:p w14:paraId="1ED26740"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6E702AC3" w14:textId="77777777" w:rsidTr="00625AC0">
        <w:tc>
          <w:tcPr>
            <w:tcW w:w="709" w:type="dxa"/>
            <w:vAlign w:val="center"/>
          </w:tcPr>
          <w:p w14:paraId="2302B7AD" w14:textId="77777777" w:rsidR="00625AC0" w:rsidRPr="00C57503" w:rsidRDefault="00625AC0" w:rsidP="00625AC0">
            <w:pPr>
              <w:spacing w:before="100" w:beforeAutospacing="1" w:after="100" w:afterAutospacing="1"/>
              <w:jc w:val="center"/>
              <w:rPr>
                <w:sz w:val="24"/>
                <w:szCs w:val="24"/>
              </w:rPr>
            </w:pPr>
            <w:r w:rsidRPr="00C57503">
              <w:rPr>
                <w:sz w:val="24"/>
                <w:szCs w:val="24"/>
              </w:rPr>
              <w:t>18</w:t>
            </w:r>
          </w:p>
        </w:tc>
        <w:tc>
          <w:tcPr>
            <w:tcW w:w="5641" w:type="dxa"/>
            <w:vAlign w:val="center"/>
          </w:tcPr>
          <w:p w14:paraId="3A4D2E81" w14:textId="77777777" w:rsidR="00625AC0" w:rsidRPr="00C57503" w:rsidRDefault="00625AC0" w:rsidP="00625AC0">
            <w:pPr>
              <w:spacing w:before="100" w:beforeAutospacing="1" w:after="100" w:afterAutospacing="1"/>
              <w:jc w:val="both"/>
              <w:rPr>
                <w:rFonts w:eastAsia="Times New Roman"/>
                <w:spacing w:val="-8"/>
                <w:sz w:val="24"/>
                <w:szCs w:val="24"/>
              </w:rPr>
            </w:pPr>
            <w:r w:rsidRPr="00C57503">
              <w:rPr>
                <w:rFonts w:eastAsia="Times New Roman"/>
                <w:spacing w:val="-8"/>
                <w:sz w:val="24"/>
                <w:szCs w:val="24"/>
              </w:rPr>
              <w:t xml:space="preserve">- Bộ học liệu điện tử hỗ trợ GV môn lịch sử </w:t>
            </w:r>
          </w:p>
          <w:p w14:paraId="3DFDEFB8" w14:textId="77777777" w:rsidR="00625AC0" w:rsidRPr="00C57503" w:rsidRDefault="00625AC0" w:rsidP="00625AC0">
            <w:pPr>
              <w:spacing w:before="100" w:beforeAutospacing="1" w:after="100" w:afterAutospacing="1"/>
              <w:jc w:val="both"/>
              <w:rPr>
                <w:rFonts w:eastAsia="Times New Roman"/>
                <w:spacing w:val="-10"/>
                <w:sz w:val="24"/>
                <w:szCs w:val="24"/>
              </w:rPr>
            </w:pPr>
            <w:r w:rsidRPr="00C57503">
              <w:rPr>
                <w:rFonts w:eastAsia="Times New Roman"/>
                <w:spacing w:val="-10"/>
                <w:sz w:val="24"/>
                <w:szCs w:val="24"/>
              </w:rPr>
              <w:t xml:space="preserve">- </w:t>
            </w:r>
            <w:r w:rsidRPr="00C57503">
              <w:rPr>
                <w:rFonts w:eastAsia="Times New Roman"/>
                <w:spacing w:val="-10"/>
                <w:sz w:val="24"/>
                <w:szCs w:val="24"/>
                <w:lang w:val="vi-VN"/>
              </w:rPr>
              <w:t>Phim tư liệu: Chủ quyền biển đảo của Việt Nam</w:t>
            </w:r>
          </w:p>
          <w:p w14:paraId="51E22C0D"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phiếu học tập liên quan đến bài học</w:t>
            </w:r>
          </w:p>
        </w:tc>
        <w:tc>
          <w:tcPr>
            <w:tcW w:w="1134" w:type="dxa"/>
            <w:vAlign w:val="center"/>
          </w:tcPr>
          <w:p w14:paraId="6CC0D021"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3BFD60EC" w14:textId="77777777" w:rsidR="00625AC0" w:rsidRPr="00C57503" w:rsidRDefault="00625AC0" w:rsidP="00625AC0">
            <w:pPr>
              <w:spacing w:before="100" w:beforeAutospacing="1" w:after="100" w:afterAutospacing="1"/>
              <w:jc w:val="both"/>
              <w:rPr>
                <w:sz w:val="24"/>
                <w:szCs w:val="24"/>
              </w:rPr>
            </w:pPr>
            <w:r w:rsidRPr="00C57503">
              <w:rPr>
                <w:sz w:val="24"/>
                <w:szCs w:val="24"/>
              </w:rPr>
              <w:t>Bài 13. Việt Nam và Biển Đông</w:t>
            </w:r>
          </w:p>
        </w:tc>
        <w:tc>
          <w:tcPr>
            <w:tcW w:w="2092" w:type="dxa"/>
            <w:vAlign w:val="center"/>
          </w:tcPr>
          <w:p w14:paraId="027C1CF9"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3246614E" w14:textId="77777777" w:rsidTr="00625AC0">
        <w:tc>
          <w:tcPr>
            <w:tcW w:w="709" w:type="dxa"/>
            <w:vAlign w:val="center"/>
          </w:tcPr>
          <w:p w14:paraId="60255E6C" w14:textId="77777777" w:rsidR="00625AC0" w:rsidRPr="00C57503" w:rsidRDefault="00625AC0" w:rsidP="00625AC0">
            <w:pPr>
              <w:spacing w:before="100" w:beforeAutospacing="1" w:after="100" w:afterAutospacing="1"/>
              <w:jc w:val="center"/>
              <w:rPr>
                <w:sz w:val="24"/>
                <w:szCs w:val="24"/>
              </w:rPr>
            </w:pPr>
            <w:r w:rsidRPr="00C57503">
              <w:rPr>
                <w:sz w:val="24"/>
                <w:szCs w:val="24"/>
              </w:rPr>
              <w:t>19</w:t>
            </w:r>
          </w:p>
        </w:tc>
        <w:tc>
          <w:tcPr>
            <w:tcW w:w="5641" w:type="dxa"/>
          </w:tcPr>
          <w:p w14:paraId="14A42F14"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79AEBD92"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3FAB89CB"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 phiếu học tập liên quan đến bài học</w:t>
            </w:r>
          </w:p>
        </w:tc>
        <w:tc>
          <w:tcPr>
            <w:tcW w:w="1134" w:type="dxa"/>
            <w:vAlign w:val="center"/>
          </w:tcPr>
          <w:p w14:paraId="32D1FF0C"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707" w:type="dxa"/>
            <w:vAlign w:val="center"/>
          </w:tcPr>
          <w:p w14:paraId="3D324215"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6. Lịch sử bảo vệ chủ quyền, các quyền va lợi ích hợp pháp của Việt Nam ở Biển Đông</w:t>
            </w:r>
          </w:p>
        </w:tc>
        <w:tc>
          <w:tcPr>
            <w:tcW w:w="2092" w:type="dxa"/>
            <w:vAlign w:val="center"/>
          </w:tcPr>
          <w:p w14:paraId="4C1DE77C"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bl>
    <w:p w14:paraId="510FBE55" w14:textId="77777777" w:rsidR="00625AC0" w:rsidRPr="00C57503" w:rsidRDefault="00625AC0" w:rsidP="00625AC0">
      <w:pPr>
        <w:spacing w:before="100" w:beforeAutospacing="1" w:after="100" w:afterAutospacing="1"/>
        <w:ind w:left="567"/>
        <w:jc w:val="both"/>
        <w:rPr>
          <w:b/>
          <w:bCs/>
          <w:sz w:val="24"/>
          <w:szCs w:val="24"/>
          <w:lang w:val="vi-VN"/>
        </w:rPr>
      </w:pPr>
      <w:r w:rsidRPr="00C57503">
        <w:rPr>
          <w:b/>
          <w:bCs/>
          <w:sz w:val="24"/>
          <w:szCs w:val="24"/>
          <w:lang w:val="vi-VN"/>
        </w:rPr>
        <w:t xml:space="preserve">4. Phòng học bộ môn/phòng thí nghiệm/phòng đa năng/sân chơi, bãi tập </w:t>
      </w:r>
      <w:r w:rsidRPr="00C57503">
        <w:rPr>
          <w:i/>
          <w:iCs/>
          <w:sz w:val="24"/>
          <w:szCs w:val="24"/>
          <w:lang w:val="vi-VN"/>
        </w:rPr>
        <w:t>(Trình bày cụ thể các phòng thí nghiệm/phòng bộ môn/phòng đa năng/sân chơi/bãi tập có thể sử dụng để tổ chức dạy học môn học/hoạt động giáo dục)</w:t>
      </w:r>
    </w:p>
    <w:tbl>
      <w:tblPr>
        <w:tblStyle w:val="TableGrid"/>
        <w:tblW w:w="14317" w:type="dxa"/>
        <w:tblInd w:w="562" w:type="dxa"/>
        <w:tblLook w:val="04A0" w:firstRow="1" w:lastRow="0" w:firstColumn="1" w:lastColumn="0" w:noHBand="0" w:noVBand="1"/>
      </w:tblPr>
      <w:tblGrid>
        <w:gridCol w:w="851"/>
        <w:gridCol w:w="1843"/>
        <w:gridCol w:w="1275"/>
        <w:gridCol w:w="5954"/>
        <w:gridCol w:w="4394"/>
      </w:tblGrid>
      <w:tr w:rsidR="00625AC0" w:rsidRPr="00C57503" w14:paraId="03028748" w14:textId="77777777" w:rsidTr="00625AC0">
        <w:tc>
          <w:tcPr>
            <w:tcW w:w="851" w:type="dxa"/>
          </w:tcPr>
          <w:p w14:paraId="6405AA47"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1843" w:type="dxa"/>
          </w:tcPr>
          <w:p w14:paraId="4862591B"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Tên phòng</w:t>
            </w:r>
          </w:p>
        </w:tc>
        <w:tc>
          <w:tcPr>
            <w:tcW w:w="1275" w:type="dxa"/>
          </w:tcPr>
          <w:p w14:paraId="00014F8F"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lượng</w:t>
            </w:r>
          </w:p>
        </w:tc>
        <w:tc>
          <w:tcPr>
            <w:tcW w:w="5954" w:type="dxa"/>
          </w:tcPr>
          <w:p w14:paraId="4D55BFE5"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Phạm vi và nội dung sử dụng</w:t>
            </w:r>
          </w:p>
        </w:tc>
        <w:tc>
          <w:tcPr>
            <w:tcW w:w="4394" w:type="dxa"/>
          </w:tcPr>
          <w:p w14:paraId="6DAF8EB4"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Ghi chú</w:t>
            </w:r>
          </w:p>
        </w:tc>
      </w:tr>
      <w:tr w:rsidR="00625AC0" w:rsidRPr="00C57503" w14:paraId="5C3E4B10" w14:textId="77777777" w:rsidTr="00625AC0">
        <w:tc>
          <w:tcPr>
            <w:tcW w:w="851" w:type="dxa"/>
          </w:tcPr>
          <w:p w14:paraId="130C7A4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1843" w:type="dxa"/>
          </w:tcPr>
          <w:p w14:paraId="60BA995B" w14:textId="77777777" w:rsidR="00625AC0" w:rsidRPr="00C57503" w:rsidRDefault="00625AC0" w:rsidP="00625AC0">
            <w:pPr>
              <w:spacing w:before="100" w:beforeAutospacing="1" w:after="100" w:afterAutospacing="1"/>
              <w:jc w:val="both"/>
              <w:rPr>
                <w:sz w:val="24"/>
                <w:szCs w:val="24"/>
              </w:rPr>
            </w:pPr>
            <w:r w:rsidRPr="00C57503">
              <w:rPr>
                <w:sz w:val="24"/>
                <w:szCs w:val="24"/>
              </w:rPr>
              <w:t>Phòng bộ môn</w:t>
            </w:r>
          </w:p>
        </w:tc>
        <w:tc>
          <w:tcPr>
            <w:tcW w:w="1275" w:type="dxa"/>
          </w:tcPr>
          <w:p w14:paraId="719A1A10" w14:textId="77777777" w:rsidR="00625AC0" w:rsidRPr="00C57503" w:rsidRDefault="00625AC0" w:rsidP="00625AC0">
            <w:pPr>
              <w:spacing w:before="100" w:beforeAutospacing="1" w:after="100" w:afterAutospacing="1"/>
              <w:jc w:val="center"/>
              <w:rPr>
                <w:sz w:val="24"/>
                <w:szCs w:val="24"/>
              </w:rPr>
            </w:pPr>
            <w:r w:rsidRPr="00C57503">
              <w:rPr>
                <w:sz w:val="24"/>
                <w:szCs w:val="24"/>
              </w:rPr>
              <w:t>01</w:t>
            </w:r>
          </w:p>
        </w:tc>
        <w:tc>
          <w:tcPr>
            <w:tcW w:w="5954" w:type="dxa"/>
          </w:tcPr>
          <w:p w14:paraId="3FE6C82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Sinh hoạt tổ/nhóm chuyên môn/ôn luyện HSG.</w:t>
            </w:r>
          </w:p>
        </w:tc>
        <w:tc>
          <w:tcPr>
            <w:tcW w:w="4394" w:type="dxa"/>
          </w:tcPr>
          <w:p w14:paraId="13987E9F"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vi-VN"/>
              </w:rPr>
              <w:t>GV sử dụng theo kế hoạch của tổ/nhóm</w:t>
            </w:r>
          </w:p>
        </w:tc>
      </w:tr>
      <w:tr w:rsidR="00625AC0" w:rsidRPr="00C57503" w14:paraId="18071E78" w14:textId="77777777" w:rsidTr="00625AC0">
        <w:tc>
          <w:tcPr>
            <w:tcW w:w="851" w:type="dxa"/>
          </w:tcPr>
          <w:p w14:paraId="5CD29295"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1843" w:type="dxa"/>
          </w:tcPr>
          <w:p w14:paraId="154E3BF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Phòng Thiết bị</w:t>
            </w:r>
          </w:p>
        </w:tc>
        <w:tc>
          <w:tcPr>
            <w:tcW w:w="1275" w:type="dxa"/>
          </w:tcPr>
          <w:p w14:paraId="755E4FE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01</w:t>
            </w:r>
          </w:p>
        </w:tc>
        <w:tc>
          <w:tcPr>
            <w:tcW w:w="5954" w:type="dxa"/>
          </w:tcPr>
          <w:p w14:paraId="3E2C82CC" w14:textId="77777777" w:rsidR="00625AC0" w:rsidRPr="00C57503" w:rsidRDefault="00625AC0" w:rsidP="00625AC0">
            <w:pPr>
              <w:spacing w:before="100" w:beforeAutospacing="1" w:after="100" w:afterAutospacing="1"/>
              <w:jc w:val="both"/>
              <w:rPr>
                <w:spacing w:val="-4"/>
                <w:sz w:val="24"/>
                <w:szCs w:val="24"/>
                <w:lang w:val="vi-VN"/>
              </w:rPr>
            </w:pPr>
            <w:r w:rsidRPr="00C57503">
              <w:rPr>
                <w:spacing w:val="-4"/>
                <w:sz w:val="24"/>
                <w:szCs w:val="24"/>
                <w:lang w:val="vi-VN"/>
              </w:rPr>
              <w:t>Lưu giữ thiết bị dạy học (Bản đồ, Lược đồ, Sơ đồ…)</w:t>
            </w:r>
          </w:p>
        </w:tc>
        <w:tc>
          <w:tcPr>
            <w:tcW w:w="4394" w:type="dxa"/>
          </w:tcPr>
          <w:p w14:paraId="4CA2AE57"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GV kí mượn - trả </w:t>
            </w:r>
          </w:p>
        </w:tc>
      </w:tr>
    </w:tbl>
    <w:p w14:paraId="6428936B" w14:textId="77777777" w:rsidR="00625AC0" w:rsidRPr="00C57503" w:rsidRDefault="00625AC0" w:rsidP="00625AC0">
      <w:pPr>
        <w:spacing w:before="100" w:beforeAutospacing="1" w:after="100" w:afterAutospacing="1"/>
        <w:ind w:firstLine="567"/>
        <w:jc w:val="both"/>
        <w:rPr>
          <w:b/>
          <w:bCs/>
          <w:color w:val="auto"/>
          <w:sz w:val="24"/>
          <w:szCs w:val="24"/>
        </w:rPr>
      </w:pPr>
    </w:p>
    <w:p w14:paraId="03AC680F" w14:textId="77777777" w:rsidR="00625AC0" w:rsidRPr="00C57503" w:rsidRDefault="00625AC0" w:rsidP="00625AC0">
      <w:pPr>
        <w:spacing w:before="100" w:beforeAutospacing="1" w:after="100" w:afterAutospacing="1"/>
        <w:ind w:firstLine="567"/>
        <w:jc w:val="both"/>
        <w:rPr>
          <w:b/>
          <w:bCs/>
          <w:color w:val="auto"/>
          <w:sz w:val="24"/>
          <w:szCs w:val="24"/>
        </w:rPr>
      </w:pPr>
      <w:r w:rsidRPr="00C57503">
        <w:rPr>
          <w:b/>
          <w:bCs/>
          <w:color w:val="auto"/>
          <w:sz w:val="24"/>
          <w:szCs w:val="24"/>
          <w:lang w:val="vi-VN"/>
        </w:rPr>
        <w:t>II. KẾ HOẠCH DẠY HỌC</w:t>
      </w:r>
    </w:p>
    <w:p w14:paraId="0820C86A" w14:textId="77777777" w:rsidR="00625AC0" w:rsidRPr="00C57503" w:rsidRDefault="00625AC0" w:rsidP="00625AC0">
      <w:pPr>
        <w:spacing w:before="100" w:beforeAutospacing="1" w:after="100" w:afterAutospacing="1"/>
        <w:ind w:firstLine="567"/>
        <w:jc w:val="both"/>
        <w:rPr>
          <w:b/>
          <w:bCs/>
          <w:color w:val="auto"/>
          <w:sz w:val="24"/>
          <w:szCs w:val="24"/>
        </w:rPr>
      </w:pPr>
    </w:p>
    <w:p w14:paraId="6CB5507D" w14:textId="77777777" w:rsidR="00625AC0" w:rsidRPr="00C57503" w:rsidRDefault="00625AC0" w:rsidP="00625AC0">
      <w:pPr>
        <w:spacing w:before="100" w:beforeAutospacing="1" w:after="100" w:afterAutospacing="1"/>
        <w:ind w:firstLine="567"/>
        <w:jc w:val="both"/>
        <w:rPr>
          <w:b/>
          <w:bCs/>
          <w:sz w:val="24"/>
          <w:szCs w:val="24"/>
          <w:lang w:val="vi-VN"/>
        </w:rPr>
      </w:pPr>
      <w:r w:rsidRPr="00C57503">
        <w:rPr>
          <w:b/>
          <w:bCs/>
          <w:sz w:val="24"/>
          <w:szCs w:val="24"/>
          <w:lang w:val="vi-VN"/>
        </w:rPr>
        <w:t xml:space="preserve">1. Phân phối chương trình môn Lịch sử 11 </w:t>
      </w:r>
    </w:p>
    <w:p w14:paraId="02DDBE47" w14:textId="77777777" w:rsidR="00625AC0" w:rsidRPr="00C57503" w:rsidRDefault="00625AC0" w:rsidP="00625AC0">
      <w:pPr>
        <w:spacing w:before="100" w:beforeAutospacing="1" w:after="100" w:afterAutospacing="1"/>
        <w:ind w:firstLine="567"/>
        <w:jc w:val="center"/>
        <w:rPr>
          <w:rFonts w:eastAsia="Times New Roman"/>
          <w:b/>
          <w:bCs/>
          <w:color w:val="0D0D0D"/>
          <w:spacing w:val="-2"/>
          <w:sz w:val="24"/>
          <w:szCs w:val="24"/>
          <w:lang w:val="vi-VN"/>
        </w:rPr>
      </w:pPr>
      <w:r w:rsidRPr="00C57503">
        <w:rPr>
          <w:rFonts w:eastAsia="Times New Roman"/>
          <w:b/>
          <w:bCs/>
          <w:color w:val="0D0D0D"/>
          <w:spacing w:val="-2"/>
          <w:sz w:val="24"/>
          <w:szCs w:val="24"/>
          <w:lang w:val="vi-VN"/>
        </w:rPr>
        <w:t>Cả năm: 35 tuần (52 tiết)</w:t>
      </w:r>
    </w:p>
    <w:p w14:paraId="0FD96ECE" w14:textId="77777777" w:rsidR="00625AC0" w:rsidRPr="00C57503" w:rsidRDefault="00625AC0" w:rsidP="00625AC0">
      <w:pPr>
        <w:spacing w:before="100" w:beforeAutospacing="1" w:after="100" w:afterAutospacing="1"/>
        <w:ind w:firstLine="567"/>
        <w:jc w:val="center"/>
        <w:rPr>
          <w:rFonts w:eastAsia="Times New Roman"/>
          <w:b/>
          <w:bCs/>
          <w:color w:val="0D0D0D"/>
          <w:spacing w:val="-2"/>
          <w:sz w:val="24"/>
          <w:szCs w:val="24"/>
          <w:lang w:val="vi-VN"/>
        </w:rPr>
      </w:pPr>
      <w:r w:rsidRPr="00C57503">
        <w:rPr>
          <w:rFonts w:eastAsia="Times New Roman"/>
          <w:b/>
          <w:bCs/>
          <w:color w:val="0D0D0D"/>
          <w:spacing w:val="-2"/>
          <w:sz w:val="24"/>
          <w:szCs w:val="24"/>
          <w:lang w:val="vi-VN"/>
        </w:rPr>
        <w:t xml:space="preserve">Học kì I: 18 tuần (27 tiết) - Học kỳ II: 17 tuần </w:t>
      </w:r>
      <w:r w:rsidRPr="00C57503">
        <w:rPr>
          <w:rFonts w:eastAsia="Times New Roman"/>
          <w:b/>
          <w:bCs/>
          <w:color w:val="0D0D0D"/>
          <w:spacing w:val="-2"/>
          <w:sz w:val="24"/>
          <w:szCs w:val="24"/>
        </w:rPr>
        <w:t>(</w:t>
      </w:r>
      <w:r w:rsidRPr="00C57503">
        <w:rPr>
          <w:rFonts w:eastAsia="Times New Roman"/>
          <w:b/>
          <w:bCs/>
          <w:color w:val="0D0D0D"/>
          <w:spacing w:val="-2"/>
          <w:sz w:val="24"/>
          <w:szCs w:val="24"/>
          <w:lang w:val="vi-VN"/>
        </w:rPr>
        <w:t>25 tiết)</w:t>
      </w:r>
    </w:p>
    <w:tbl>
      <w:tblPr>
        <w:tblStyle w:val="TableGrid"/>
        <w:tblW w:w="14283" w:type="dxa"/>
        <w:tblInd w:w="562" w:type="dxa"/>
        <w:tblLook w:val="04A0" w:firstRow="1" w:lastRow="0" w:firstColumn="1" w:lastColumn="0" w:noHBand="0" w:noVBand="1"/>
      </w:tblPr>
      <w:tblGrid>
        <w:gridCol w:w="728"/>
        <w:gridCol w:w="1937"/>
        <w:gridCol w:w="709"/>
        <w:gridCol w:w="8363"/>
        <w:gridCol w:w="2546"/>
      </w:tblGrid>
      <w:tr w:rsidR="00625AC0" w:rsidRPr="00C57503" w14:paraId="26CE884D" w14:textId="77777777" w:rsidTr="00625AC0">
        <w:tc>
          <w:tcPr>
            <w:tcW w:w="728" w:type="dxa"/>
            <w:vAlign w:val="center"/>
          </w:tcPr>
          <w:p w14:paraId="237C937B"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STT</w:t>
            </w:r>
          </w:p>
        </w:tc>
        <w:tc>
          <w:tcPr>
            <w:tcW w:w="1937" w:type="dxa"/>
            <w:vAlign w:val="center"/>
          </w:tcPr>
          <w:p w14:paraId="7D329A77"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Chủ đề/</w:t>
            </w:r>
            <w:r w:rsidRPr="00C57503">
              <w:rPr>
                <w:b/>
                <w:sz w:val="24"/>
                <w:szCs w:val="24"/>
                <w:lang w:val="vi-VN"/>
              </w:rPr>
              <w:t>Bài học</w:t>
            </w:r>
          </w:p>
        </w:tc>
        <w:tc>
          <w:tcPr>
            <w:tcW w:w="709" w:type="dxa"/>
            <w:vAlign w:val="center"/>
          </w:tcPr>
          <w:p w14:paraId="195CBDB2"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Số tiết</w:t>
            </w:r>
          </w:p>
        </w:tc>
        <w:tc>
          <w:tcPr>
            <w:tcW w:w="8363" w:type="dxa"/>
            <w:vAlign w:val="center"/>
          </w:tcPr>
          <w:p w14:paraId="15E60FE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Yêu cầu cần đạt</w:t>
            </w:r>
          </w:p>
        </w:tc>
        <w:tc>
          <w:tcPr>
            <w:tcW w:w="2546" w:type="dxa"/>
          </w:tcPr>
          <w:p w14:paraId="35FC301D"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79DAF84B" w14:textId="77777777" w:rsidTr="00625AC0">
        <w:tc>
          <w:tcPr>
            <w:tcW w:w="14283" w:type="dxa"/>
            <w:gridSpan w:val="5"/>
          </w:tcPr>
          <w:p w14:paraId="5C4FBB8D"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CHỦ ĐỀ 1. CÁCH MẠNG TƯ SẢN VÀ SỰ PHÁT TRIỂN CỦA CNTB</w:t>
            </w:r>
          </w:p>
        </w:tc>
      </w:tr>
      <w:tr w:rsidR="00625AC0" w:rsidRPr="00C57503" w14:paraId="37F9B4D0" w14:textId="77777777" w:rsidTr="00625AC0">
        <w:tc>
          <w:tcPr>
            <w:tcW w:w="728" w:type="dxa"/>
            <w:vAlign w:val="center"/>
          </w:tcPr>
          <w:p w14:paraId="607460E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1937" w:type="dxa"/>
            <w:vAlign w:val="center"/>
          </w:tcPr>
          <w:p w14:paraId="6BB6BAA9" w14:textId="77777777" w:rsidR="00625AC0" w:rsidRPr="00C57503" w:rsidRDefault="00625AC0" w:rsidP="00625AC0">
            <w:pPr>
              <w:spacing w:before="100" w:beforeAutospacing="1" w:after="100" w:afterAutospacing="1"/>
              <w:jc w:val="both"/>
              <w:rPr>
                <w:sz w:val="24"/>
                <w:szCs w:val="24"/>
              </w:rPr>
            </w:pPr>
            <w:r w:rsidRPr="00C57503">
              <w:rPr>
                <w:sz w:val="24"/>
                <w:szCs w:val="24"/>
              </w:rPr>
              <w:t>Bài 1. Một số vấn đề chung về cách mạng tư sản</w:t>
            </w:r>
          </w:p>
        </w:tc>
        <w:tc>
          <w:tcPr>
            <w:tcW w:w="709" w:type="dxa"/>
            <w:vAlign w:val="center"/>
          </w:tcPr>
          <w:p w14:paraId="5C23D47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3</w:t>
            </w:r>
          </w:p>
        </w:tc>
        <w:tc>
          <w:tcPr>
            <w:tcW w:w="8363" w:type="dxa"/>
          </w:tcPr>
          <w:p w14:paraId="6599AE04" w14:textId="77777777" w:rsidR="00625AC0" w:rsidRPr="00C57503" w:rsidRDefault="00625AC0" w:rsidP="00625AC0">
            <w:pPr>
              <w:spacing w:before="100" w:beforeAutospacing="1" w:after="100" w:afterAutospacing="1"/>
              <w:jc w:val="both"/>
              <w:rPr>
                <w:sz w:val="24"/>
                <w:szCs w:val="24"/>
              </w:rPr>
            </w:pPr>
            <w:r w:rsidRPr="00C57503">
              <w:rPr>
                <w:sz w:val="24"/>
                <w:szCs w:val="24"/>
              </w:rPr>
              <w:t>- Trình bày được tiền đề của các cuộc cách mạng tư sản về kinh tế, chính trị, xã hội, tư tưởng.</w:t>
            </w:r>
          </w:p>
          <w:p w14:paraId="53B5CDC8" w14:textId="77777777" w:rsidR="00625AC0" w:rsidRPr="00C57503" w:rsidRDefault="00625AC0" w:rsidP="00625AC0">
            <w:pPr>
              <w:spacing w:before="100" w:beforeAutospacing="1" w:after="100" w:afterAutospacing="1"/>
              <w:jc w:val="both"/>
              <w:rPr>
                <w:sz w:val="24"/>
                <w:szCs w:val="24"/>
              </w:rPr>
            </w:pPr>
            <w:r w:rsidRPr="00C57503">
              <w:rPr>
                <w:sz w:val="24"/>
                <w:szCs w:val="24"/>
              </w:rPr>
              <w:t>- Phân tích được mục tiêu, nhiệm vụ, giai cấp lãnh đạo, động lực của các cuộc cách mạng tư sản.</w:t>
            </w:r>
          </w:p>
          <w:p w14:paraId="00A454F1" w14:textId="77777777" w:rsidR="00625AC0" w:rsidRPr="00C57503" w:rsidRDefault="00625AC0" w:rsidP="00625AC0">
            <w:pPr>
              <w:spacing w:before="100" w:beforeAutospacing="1" w:after="100" w:afterAutospacing="1"/>
              <w:jc w:val="both"/>
              <w:rPr>
                <w:sz w:val="24"/>
                <w:szCs w:val="24"/>
              </w:rPr>
            </w:pPr>
            <w:r w:rsidRPr="00C57503">
              <w:rPr>
                <w:sz w:val="24"/>
                <w:szCs w:val="24"/>
              </w:rPr>
              <w:t>- Trình bày được kết quả, ý nghĩa của các cuộc cách mạng tư sản.</w:t>
            </w:r>
          </w:p>
        </w:tc>
        <w:tc>
          <w:tcPr>
            <w:tcW w:w="2546" w:type="dxa"/>
          </w:tcPr>
          <w:p w14:paraId="3B5B4884" w14:textId="77777777" w:rsidR="00625AC0" w:rsidRPr="00C57503" w:rsidRDefault="00625AC0" w:rsidP="00625AC0">
            <w:pPr>
              <w:spacing w:before="100" w:beforeAutospacing="1" w:after="100" w:afterAutospacing="1"/>
              <w:jc w:val="both"/>
              <w:rPr>
                <w:b/>
                <w:sz w:val="24"/>
                <w:szCs w:val="24"/>
              </w:rPr>
            </w:pPr>
            <w:r w:rsidRPr="00C57503">
              <w:rPr>
                <w:b/>
                <w:sz w:val="24"/>
                <w:szCs w:val="24"/>
              </w:rPr>
              <w:t xml:space="preserve">Nội dung dạy học lồng ghép, tích hợp: </w:t>
            </w:r>
            <w:r w:rsidRPr="00C57503">
              <w:rPr>
                <w:sz w:val="24"/>
                <w:szCs w:val="24"/>
              </w:rPr>
              <w:t>giáo dục Quyền con người.</w:t>
            </w:r>
          </w:p>
        </w:tc>
      </w:tr>
      <w:tr w:rsidR="00625AC0" w:rsidRPr="00C57503" w14:paraId="14CD6F6B" w14:textId="77777777" w:rsidTr="00625AC0">
        <w:tc>
          <w:tcPr>
            <w:tcW w:w="728" w:type="dxa"/>
            <w:vAlign w:val="center"/>
          </w:tcPr>
          <w:p w14:paraId="019A721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2</w:t>
            </w:r>
          </w:p>
        </w:tc>
        <w:tc>
          <w:tcPr>
            <w:tcW w:w="1937" w:type="dxa"/>
            <w:vAlign w:val="center"/>
          </w:tcPr>
          <w:p w14:paraId="1D17D717"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2. Sự xác lập và phát triển của CNTB</w:t>
            </w:r>
          </w:p>
        </w:tc>
        <w:tc>
          <w:tcPr>
            <w:tcW w:w="709" w:type="dxa"/>
            <w:vAlign w:val="center"/>
          </w:tcPr>
          <w:p w14:paraId="36A35510" w14:textId="77777777" w:rsidR="00625AC0" w:rsidRPr="00C57503" w:rsidRDefault="00625AC0" w:rsidP="00625AC0">
            <w:pPr>
              <w:spacing w:before="100" w:beforeAutospacing="1" w:after="100" w:afterAutospacing="1"/>
              <w:jc w:val="center"/>
              <w:rPr>
                <w:sz w:val="24"/>
                <w:szCs w:val="24"/>
                <w:lang w:val="vi-VN"/>
              </w:rPr>
            </w:pPr>
            <w:r w:rsidRPr="00C57503">
              <w:rPr>
                <w:rFonts w:eastAsia="Times New Roman"/>
                <w:sz w:val="24"/>
                <w:szCs w:val="24"/>
                <w:lang w:val="vi-VN" w:eastAsia="vi-VN"/>
              </w:rPr>
              <w:t>3</w:t>
            </w:r>
          </w:p>
        </w:tc>
        <w:tc>
          <w:tcPr>
            <w:tcW w:w="8363" w:type="dxa"/>
          </w:tcPr>
          <w:p w14:paraId="330325A3"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lang w:eastAsia="vi-VN"/>
              </w:rPr>
            </w:pPr>
            <w:r w:rsidRPr="00C57503">
              <w:rPr>
                <w:sz w:val="24"/>
                <w:szCs w:val="24"/>
                <w:highlight w:val="white"/>
                <w:lang w:eastAsia="vi-VN"/>
              </w:rPr>
              <w:t>- Trình bày được sự xác lập của chủ nghĩa tư bản ở châu Âu và Bắc Mỹ.</w:t>
            </w:r>
          </w:p>
          <w:p w14:paraId="1AC79FB4"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quá trình mở rộng xâm lược thuộc địa và phát triển của chủ nghĩa tư bản.</w:t>
            </w:r>
          </w:p>
          <w:p w14:paraId="77468CC9"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sự phát triển của chủ nghĩa tư bản từ tự do cạnh tranh sang độc quyền.</w:t>
            </w:r>
          </w:p>
          <w:p w14:paraId="6893F766" w14:textId="77777777" w:rsidR="00625AC0" w:rsidRPr="00C57503" w:rsidRDefault="00625AC0" w:rsidP="00625AC0">
            <w:pPr>
              <w:widowControl w:val="0"/>
              <w:tabs>
                <w:tab w:val="left" w:pos="21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khái niệm chủ nghĩa tư bản hiện đại.</w:t>
            </w:r>
          </w:p>
          <w:p w14:paraId="0F86F1FA" w14:textId="77777777" w:rsidR="00625AC0" w:rsidRPr="00C57503" w:rsidRDefault="00625AC0" w:rsidP="00625AC0">
            <w:pPr>
              <w:widowControl w:val="0"/>
              <w:tabs>
                <w:tab w:val="left" w:pos="18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Nêu được tiềm năng và </w:t>
            </w:r>
            <w:r w:rsidRPr="00C57503">
              <w:rPr>
                <w:sz w:val="24"/>
                <w:szCs w:val="24"/>
                <w:highlight w:val="white"/>
                <w:u w:color="FF0000"/>
                <w:lang w:eastAsia="vi-VN"/>
              </w:rPr>
              <w:t>thách thức</w:t>
            </w:r>
            <w:r w:rsidRPr="00C57503">
              <w:rPr>
                <w:sz w:val="24"/>
                <w:szCs w:val="24"/>
                <w:highlight w:val="white"/>
                <w:lang w:eastAsia="vi-VN"/>
              </w:rPr>
              <w:t xml:space="preserve"> của chủ nghĩa tư bản hiện đại.</w:t>
            </w:r>
          </w:p>
          <w:p w14:paraId="46FDC934" w14:textId="77777777" w:rsidR="00625AC0" w:rsidRPr="00C57503" w:rsidRDefault="00625AC0" w:rsidP="00625AC0">
            <w:pPr>
              <w:spacing w:before="100" w:beforeAutospacing="1" w:after="100" w:afterAutospacing="1"/>
              <w:jc w:val="both"/>
              <w:rPr>
                <w:sz w:val="24"/>
                <w:szCs w:val="24"/>
                <w:lang w:val="vi-VN"/>
              </w:rPr>
            </w:pPr>
            <w:r w:rsidRPr="00C57503">
              <w:rPr>
                <w:rFonts w:eastAsia="Times New Roman"/>
                <w:sz w:val="24"/>
                <w:szCs w:val="24"/>
                <w:highlight w:val="white"/>
                <w:lang w:val="vi-VN" w:eastAsia="vi-VN"/>
              </w:rPr>
              <w:lastRenderedPageBreak/>
              <w:t>- Có nhận thức đúng đắn về tiềm năng và những hạn chế của chủ nghĩa tư bản. Vận dụng được những hiểu biết về lịch sử chủ nghĩa tư bản để giải thích những vấn đề thời sự của xã hội tư bản hiện nay.</w:t>
            </w:r>
          </w:p>
        </w:tc>
        <w:tc>
          <w:tcPr>
            <w:tcW w:w="2546" w:type="dxa"/>
          </w:tcPr>
          <w:p w14:paraId="111CB160" w14:textId="77777777" w:rsidR="00625AC0" w:rsidRPr="00C57503" w:rsidRDefault="00625AC0" w:rsidP="00625AC0">
            <w:pPr>
              <w:spacing w:before="100" w:beforeAutospacing="1" w:after="100" w:afterAutospacing="1"/>
              <w:jc w:val="both"/>
              <w:rPr>
                <w:sz w:val="24"/>
                <w:szCs w:val="24"/>
              </w:rPr>
            </w:pPr>
          </w:p>
        </w:tc>
      </w:tr>
      <w:tr w:rsidR="00625AC0" w:rsidRPr="00C57503" w14:paraId="00071F5F" w14:textId="77777777" w:rsidTr="00625AC0">
        <w:tc>
          <w:tcPr>
            <w:tcW w:w="728" w:type="dxa"/>
            <w:vAlign w:val="center"/>
          </w:tcPr>
          <w:p w14:paraId="2838108C"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3</w:t>
            </w:r>
          </w:p>
        </w:tc>
        <w:tc>
          <w:tcPr>
            <w:tcW w:w="1937" w:type="dxa"/>
            <w:vAlign w:val="center"/>
          </w:tcPr>
          <w:p w14:paraId="09DF98F0" w14:textId="77777777" w:rsidR="00625AC0" w:rsidRPr="00C57503" w:rsidRDefault="00625AC0" w:rsidP="00625AC0">
            <w:pPr>
              <w:spacing w:before="100" w:beforeAutospacing="1" w:after="100" w:afterAutospacing="1"/>
              <w:jc w:val="both"/>
              <w:rPr>
                <w:sz w:val="24"/>
                <w:szCs w:val="24"/>
              </w:rPr>
            </w:pPr>
            <w:r w:rsidRPr="00C57503">
              <w:rPr>
                <w:b/>
                <w:sz w:val="24"/>
                <w:szCs w:val="24"/>
              </w:rPr>
              <w:t xml:space="preserve">Thực hành </w:t>
            </w:r>
          </w:p>
        </w:tc>
        <w:tc>
          <w:tcPr>
            <w:tcW w:w="709" w:type="dxa"/>
            <w:vAlign w:val="center"/>
          </w:tcPr>
          <w:p w14:paraId="61FAED00" w14:textId="77777777" w:rsidR="00625AC0" w:rsidRPr="00C57503" w:rsidRDefault="00625AC0" w:rsidP="00625AC0">
            <w:pPr>
              <w:spacing w:before="100" w:beforeAutospacing="1" w:after="100" w:afterAutospacing="1"/>
              <w:jc w:val="center"/>
              <w:rPr>
                <w:rFonts w:eastAsia="Times New Roman"/>
                <w:sz w:val="24"/>
                <w:szCs w:val="24"/>
                <w:lang w:eastAsia="vi-VN"/>
              </w:rPr>
            </w:pPr>
            <w:r w:rsidRPr="00C57503">
              <w:rPr>
                <w:rFonts w:eastAsia="Times New Roman"/>
                <w:sz w:val="24"/>
                <w:szCs w:val="24"/>
                <w:lang w:eastAsia="vi-VN"/>
              </w:rPr>
              <w:t>2</w:t>
            </w:r>
          </w:p>
        </w:tc>
        <w:tc>
          <w:tcPr>
            <w:tcW w:w="8363" w:type="dxa"/>
          </w:tcPr>
          <w:p w14:paraId="72631394"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5DF31B43"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5269B4FA"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sz w:val="24"/>
                <w:szCs w:val="24"/>
                <w:lang w:eastAsia="vi-VN"/>
              </w:rPr>
              <w:t>- Tạo hứng thú trong học tập.</w:t>
            </w:r>
          </w:p>
        </w:tc>
        <w:tc>
          <w:tcPr>
            <w:tcW w:w="2546" w:type="dxa"/>
          </w:tcPr>
          <w:p w14:paraId="3C50BA4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B8B4A1C" w14:textId="77777777" w:rsidTr="00625AC0">
        <w:tc>
          <w:tcPr>
            <w:tcW w:w="14283" w:type="dxa"/>
            <w:gridSpan w:val="5"/>
          </w:tcPr>
          <w:p w14:paraId="2C4B305E"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 xml:space="preserve">CHỦ ĐỀ 2. </w:t>
            </w:r>
            <w:r w:rsidRPr="00C57503">
              <w:rPr>
                <w:b/>
                <w:sz w:val="24"/>
                <w:szCs w:val="24"/>
              </w:rPr>
              <w:t>CHỦ NGHĨA XÃ HỘI TỪ 1917 ĐẾN NAY</w:t>
            </w:r>
          </w:p>
        </w:tc>
      </w:tr>
      <w:tr w:rsidR="00625AC0" w:rsidRPr="00C57503" w14:paraId="455D7EBA" w14:textId="77777777" w:rsidTr="00625AC0">
        <w:tc>
          <w:tcPr>
            <w:tcW w:w="728" w:type="dxa"/>
            <w:vAlign w:val="center"/>
          </w:tcPr>
          <w:p w14:paraId="09A6F1FC"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1937" w:type="dxa"/>
            <w:vAlign w:val="center"/>
          </w:tcPr>
          <w:p w14:paraId="649E13E8"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3. Sự hình thành Liên bang Cộng hòa xã hội chủ nghĩa Xô viết</w:t>
            </w:r>
          </w:p>
        </w:tc>
        <w:tc>
          <w:tcPr>
            <w:tcW w:w="709" w:type="dxa"/>
            <w:vAlign w:val="center"/>
          </w:tcPr>
          <w:p w14:paraId="1F6E9070"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6FA7D467" w14:textId="77777777" w:rsidR="00625AC0" w:rsidRPr="00C57503" w:rsidRDefault="00625AC0" w:rsidP="00625AC0">
            <w:pPr>
              <w:widowControl w:val="0"/>
              <w:tabs>
                <w:tab w:val="left" w:pos="222"/>
              </w:tabs>
              <w:adjustRightInd w:val="0"/>
              <w:snapToGrid w:val="0"/>
              <w:spacing w:before="100" w:beforeAutospacing="1" w:after="100" w:afterAutospacing="1"/>
              <w:jc w:val="both"/>
              <w:rPr>
                <w:spacing w:val="-6"/>
                <w:sz w:val="24"/>
                <w:szCs w:val="24"/>
                <w:highlight w:val="white"/>
              </w:rPr>
            </w:pPr>
            <w:r w:rsidRPr="00C57503">
              <w:rPr>
                <w:spacing w:val="-6"/>
                <w:sz w:val="24"/>
                <w:szCs w:val="24"/>
                <w:highlight w:val="white"/>
                <w:lang w:eastAsia="vi-VN"/>
              </w:rPr>
              <w:t>- Trình bày được quá trình hình thành Liên bang Cộng hoà xã hội chủ nghĩa Xô viết.</w:t>
            </w:r>
          </w:p>
          <w:p w14:paraId="148C6AB5"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Times New Roman"/>
                <w:spacing w:val="-6"/>
                <w:sz w:val="24"/>
                <w:szCs w:val="24"/>
                <w:highlight w:val="white"/>
              </w:rPr>
              <w:t>- Phân tích được ý nghĩa sự ra đời của Liên bang Cộng hoà xã hội chủ nghĩa Xô viết.</w:t>
            </w:r>
          </w:p>
        </w:tc>
        <w:tc>
          <w:tcPr>
            <w:tcW w:w="2546" w:type="dxa"/>
          </w:tcPr>
          <w:p w14:paraId="69E65BD2"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rPr>
              <w:t>giáo dục Quyền con người.</w:t>
            </w:r>
          </w:p>
        </w:tc>
      </w:tr>
      <w:tr w:rsidR="00625AC0" w:rsidRPr="00C57503" w14:paraId="69CAE64C" w14:textId="77777777" w:rsidTr="00625AC0">
        <w:tc>
          <w:tcPr>
            <w:tcW w:w="728" w:type="dxa"/>
            <w:vAlign w:val="center"/>
          </w:tcPr>
          <w:p w14:paraId="2ED36D94" w14:textId="77777777" w:rsidR="00625AC0" w:rsidRPr="00C57503" w:rsidRDefault="00625AC0" w:rsidP="00625AC0">
            <w:pPr>
              <w:spacing w:before="100" w:beforeAutospacing="1" w:after="100" w:afterAutospacing="1"/>
              <w:jc w:val="center"/>
              <w:rPr>
                <w:sz w:val="24"/>
                <w:szCs w:val="24"/>
              </w:rPr>
            </w:pPr>
            <w:r w:rsidRPr="00C57503">
              <w:rPr>
                <w:sz w:val="24"/>
                <w:szCs w:val="24"/>
              </w:rPr>
              <w:t>5</w:t>
            </w:r>
          </w:p>
        </w:tc>
        <w:tc>
          <w:tcPr>
            <w:tcW w:w="1937" w:type="dxa"/>
            <w:vAlign w:val="center"/>
          </w:tcPr>
          <w:p w14:paraId="001F8F9A"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4. Sự phát triển của CNXH từ sau CTTGT2 đến nay</w:t>
            </w:r>
          </w:p>
        </w:tc>
        <w:tc>
          <w:tcPr>
            <w:tcW w:w="709" w:type="dxa"/>
            <w:vAlign w:val="center"/>
          </w:tcPr>
          <w:p w14:paraId="55D4A956"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363" w:type="dxa"/>
          </w:tcPr>
          <w:p w14:paraId="5A713065"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sự phát triển của chủ nghĩa xã hội ở các nước Đông Âu sau Chiến tranh thế giới thứ hai.</w:t>
            </w:r>
          </w:p>
          <w:p w14:paraId="435A66FC" w14:textId="77777777" w:rsidR="00625AC0" w:rsidRPr="00C57503" w:rsidRDefault="00625AC0" w:rsidP="00625AC0">
            <w:pPr>
              <w:widowControl w:val="0"/>
              <w:tabs>
                <w:tab w:val="left" w:pos="25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sự mở rộng của chủ nghĩa xã hội ở khu vực châu Á, khu vực Mỹ Latinh.</w:t>
            </w:r>
          </w:p>
          <w:p w14:paraId="7E2DB8A5"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highlight w:val="white"/>
                <w:lang w:eastAsia="vi-VN"/>
              </w:rPr>
              <w:t>- Giải thích được nguyên nhân dẫn tới sự sụp đổ mô hình chủ nghĩa xã hội ở Đông Âu và Liên Xô.</w:t>
            </w:r>
          </w:p>
          <w:p w14:paraId="3B118FBF" w14:textId="77777777" w:rsidR="00625AC0" w:rsidRPr="00C57503" w:rsidRDefault="00625AC0" w:rsidP="00625AC0">
            <w:pPr>
              <w:widowControl w:val="0"/>
              <w:tabs>
                <w:tab w:val="left" w:pos="24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Nêu được </w:t>
            </w:r>
            <w:r w:rsidRPr="00C57503">
              <w:rPr>
                <w:sz w:val="24"/>
                <w:szCs w:val="24"/>
                <w:highlight w:val="white"/>
                <w:u w:color="FF0000"/>
                <w:lang w:eastAsia="vi-VN"/>
              </w:rPr>
              <w:t>nét chính</w:t>
            </w:r>
            <w:r w:rsidRPr="00C57503">
              <w:rPr>
                <w:sz w:val="24"/>
                <w:szCs w:val="24"/>
                <w:highlight w:val="white"/>
                <w:lang w:eastAsia="vi-VN"/>
              </w:rPr>
              <w:t xml:space="preserve"> về chủ nghĩa xã hội từ năm 1991 đến nay.</w:t>
            </w:r>
          </w:p>
          <w:p w14:paraId="2BC46B54"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những thành tựu chính và ý nghĩa của công cuộc cải cách mở cửa của Trung Quốc.</w:t>
            </w:r>
          </w:p>
          <w:p w14:paraId="2956404C"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highlight w:val="white"/>
                <w:lang w:eastAsia="vi-VN"/>
              </w:rPr>
              <w:t xml:space="preserve">- Có ý thức trân trọng những </w:t>
            </w:r>
            <w:r w:rsidRPr="00C57503">
              <w:rPr>
                <w:rFonts w:eastAsia="Times New Roman"/>
                <w:sz w:val="24"/>
                <w:szCs w:val="24"/>
                <w:highlight w:val="white"/>
                <w:u w:color="FF0000"/>
                <w:lang w:eastAsia="vi-VN"/>
              </w:rPr>
              <w:t>thành tựu</w:t>
            </w:r>
            <w:r w:rsidRPr="00C57503">
              <w:rPr>
                <w:rFonts w:eastAsia="Times New Roman"/>
                <w:sz w:val="24"/>
                <w:szCs w:val="24"/>
                <w:highlight w:val="white"/>
                <w:lang w:eastAsia="vi-VN"/>
              </w:rPr>
              <w:t>, giá trị của chủ nghĩa xã hội, sẵn sàng tham gia đóng góp vào công cuộc xây dựng chủ nghĩa xã hội ở Việt Nam.</w:t>
            </w:r>
          </w:p>
        </w:tc>
        <w:tc>
          <w:tcPr>
            <w:tcW w:w="2546" w:type="dxa"/>
          </w:tcPr>
          <w:p w14:paraId="6CED61B9"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05ABFD2" w14:textId="77777777" w:rsidTr="00625AC0">
        <w:tc>
          <w:tcPr>
            <w:tcW w:w="728" w:type="dxa"/>
            <w:vAlign w:val="center"/>
          </w:tcPr>
          <w:p w14:paraId="27F1E7A0"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1937" w:type="dxa"/>
            <w:vAlign w:val="center"/>
          </w:tcPr>
          <w:p w14:paraId="064F9BD4" w14:textId="77777777" w:rsidR="00625AC0" w:rsidRPr="00C57503" w:rsidRDefault="00625AC0" w:rsidP="00625AC0">
            <w:pPr>
              <w:spacing w:before="100" w:beforeAutospacing="1" w:after="100" w:afterAutospacing="1"/>
              <w:jc w:val="both"/>
              <w:rPr>
                <w:b/>
                <w:sz w:val="24"/>
                <w:szCs w:val="24"/>
              </w:rPr>
            </w:pPr>
            <w:r w:rsidRPr="00C57503">
              <w:rPr>
                <w:b/>
                <w:sz w:val="24"/>
                <w:szCs w:val="24"/>
              </w:rPr>
              <w:t xml:space="preserve">Thực hành </w:t>
            </w:r>
          </w:p>
        </w:tc>
        <w:tc>
          <w:tcPr>
            <w:tcW w:w="709" w:type="dxa"/>
            <w:vAlign w:val="center"/>
          </w:tcPr>
          <w:p w14:paraId="3719B80F"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70B6D915"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31B2FF54"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3AFA075E" w14:textId="77777777" w:rsidR="00625AC0" w:rsidRPr="00C57503" w:rsidRDefault="00625AC0" w:rsidP="00625AC0">
            <w:pPr>
              <w:spacing w:before="100" w:beforeAutospacing="1" w:after="100" w:afterAutospacing="1"/>
              <w:jc w:val="both"/>
              <w:rPr>
                <w:sz w:val="24"/>
                <w:szCs w:val="24"/>
              </w:rPr>
            </w:pPr>
            <w:r w:rsidRPr="00C57503">
              <w:rPr>
                <w:rFonts w:eastAsia="DengXian"/>
                <w:sz w:val="24"/>
                <w:szCs w:val="24"/>
              </w:rPr>
              <w:t>- Tạo hứng thú trong học tập.</w:t>
            </w:r>
          </w:p>
        </w:tc>
        <w:tc>
          <w:tcPr>
            <w:tcW w:w="2546" w:type="dxa"/>
          </w:tcPr>
          <w:p w14:paraId="24F9706D"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881040C" w14:textId="77777777" w:rsidTr="00625AC0">
        <w:tc>
          <w:tcPr>
            <w:tcW w:w="728" w:type="dxa"/>
            <w:vAlign w:val="center"/>
          </w:tcPr>
          <w:p w14:paraId="047D93F0" w14:textId="77777777" w:rsidR="00625AC0" w:rsidRPr="00C57503" w:rsidRDefault="00625AC0" w:rsidP="00625AC0">
            <w:pPr>
              <w:spacing w:before="100" w:beforeAutospacing="1" w:after="100" w:afterAutospacing="1"/>
              <w:jc w:val="center"/>
              <w:rPr>
                <w:sz w:val="24"/>
                <w:szCs w:val="24"/>
              </w:rPr>
            </w:pPr>
            <w:r w:rsidRPr="00C57503">
              <w:rPr>
                <w:sz w:val="24"/>
                <w:szCs w:val="24"/>
              </w:rPr>
              <w:t>7</w:t>
            </w:r>
          </w:p>
        </w:tc>
        <w:tc>
          <w:tcPr>
            <w:tcW w:w="1937" w:type="dxa"/>
            <w:vAlign w:val="center"/>
          </w:tcPr>
          <w:p w14:paraId="60A11DF3" w14:textId="77777777" w:rsidR="00625AC0" w:rsidRPr="00C57503" w:rsidRDefault="00625AC0" w:rsidP="00625AC0">
            <w:pPr>
              <w:spacing w:before="100" w:beforeAutospacing="1" w:after="100" w:afterAutospacing="1"/>
              <w:jc w:val="both"/>
              <w:rPr>
                <w:b/>
                <w:sz w:val="24"/>
                <w:szCs w:val="24"/>
              </w:rPr>
            </w:pPr>
            <w:r w:rsidRPr="00C57503">
              <w:rPr>
                <w:b/>
                <w:color w:val="FF0000"/>
                <w:sz w:val="24"/>
                <w:szCs w:val="24"/>
              </w:rPr>
              <w:t>Đánh giá giữa kì I</w:t>
            </w:r>
          </w:p>
        </w:tc>
        <w:tc>
          <w:tcPr>
            <w:tcW w:w="709" w:type="dxa"/>
            <w:vAlign w:val="center"/>
          </w:tcPr>
          <w:p w14:paraId="2006E339"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4347C36B"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w:t>
            </w:r>
            <w:r w:rsidRPr="00C57503">
              <w:rPr>
                <w:rFonts w:eastAsia="Times New Roman"/>
                <w:sz w:val="24"/>
                <w:szCs w:val="24"/>
                <w:lang w:val="de-DE"/>
              </w:rPr>
              <w:lastRenderedPageBreak/>
              <w:t xml:space="preserve">liên hệ thực tiễn. </w:t>
            </w:r>
            <w:r w:rsidRPr="00C57503">
              <w:rPr>
                <w:rFonts w:eastAsia="Times New Roman"/>
                <w:sz w:val="24"/>
                <w:szCs w:val="24"/>
                <w:lang w:val="sv-SE"/>
              </w:rPr>
              <w:t>Vận dụng các kiến thức cơ bản để trả lời các câu hỏi TNKQ.</w:t>
            </w:r>
          </w:p>
          <w:p w14:paraId="3320C52D"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546" w:type="dxa"/>
          </w:tcPr>
          <w:p w14:paraId="0B391901"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0A4DDBE" w14:textId="77777777" w:rsidTr="00625AC0">
        <w:tc>
          <w:tcPr>
            <w:tcW w:w="14283" w:type="dxa"/>
            <w:gridSpan w:val="5"/>
          </w:tcPr>
          <w:p w14:paraId="7884FB2D"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lastRenderedPageBreak/>
              <w:t xml:space="preserve">CHỦ ĐỀ 3. </w:t>
            </w:r>
            <w:r w:rsidRPr="00C57503">
              <w:rPr>
                <w:b/>
                <w:sz w:val="24"/>
                <w:szCs w:val="24"/>
              </w:rPr>
              <w:t>QUÁ TRÌNH GIÀNH ĐỘC LẬP DÂN TỘC CỦA CÁC QUỐC GIA ĐÔNG NAM Á</w:t>
            </w:r>
          </w:p>
        </w:tc>
      </w:tr>
      <w:tr w:rsidR="00625AC0" w:rsidRPr="00C57503" w14:paraId="01E43D02" w14:textId="77777777" w:rsidTr="00625AC0">
        <w:tc>
          <w:tcPr>
            <w:tcW w:w="728" w:type="dxa"/>
            <w:vAlign w:val="center"/>
          </w:tcPr>
          <w:p w14:paraId="6FDB872E"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1937" w:type="dxa"/>
            <w:vAlign w:val="center"/>
          </w:tcPr>
          <w:p w14:paraId="53DDE2A6"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5. Quá trình xâm lược và cai trị của CNTD ở Đông Nam Á</w:t>
            </w:r>
          </w:p>
        </w:tc>
        <w:tc>
          <w:tcPr>
            <w:tcW w:w="709" w:type="dxa"/>
            <w:vAlign w:val="center"/>
          </w:tcPr>
          <w:p w14:paraId="024CECB9"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5C2236B1" w14:textId="77777777" w:rsidR="00625AC0" w:rsidRPr="00C57503" w:rsidRDefault="00625AC0" w:rsidP="00625AC0">
            <w:pPr>
              <w:spacing w:before="100" w:beforeAutospacing="1" w:after="100" w:afterAutospacing="1"/>
              <w:jc w:val="both"/>
              <w:rPr>
                <w:sz w:val="24"/>
                <w:szCs w:val="24"/>
                <w:lang w:eastAsia="vi-VN"/>
              </w:rPr>
            </w:pPr>
            <w:r w:rsidRPr="00C57503">
              <w:rPr>
                <w:sz w:val="24"/>
                <w:szCs w:val="24"/>
                <w:highlight w:val="white"/>
                <w:lang w:eastAsia="vi-VN"/>
              </w:rPr>
              <w:t>- Trình bày được quá trình các nước thực dân phương Tây xâm lược và thiết lập nền thống trị ở Đông Nam Á (Đông Nam Á hải đảo và Đông Nam Á lục địa).</w:t>
            </w:r>
          </w:p>
          <w:p w14:paraId="27991B11" w14:textId="77777777" w:rsidR="00625AC0" w:rsidRPr="00C57503" w:rsidRDefault="00625AC0" w:rsidP="00625AC0">
            <w:pPr>
              <w:widowControl w:val="0"/>
              <w:tabs>
                <w:tab w:val="left" w:pos="15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công cuộc cải cách ở Xiêm.</w:t>
            </w:r>
          </w:p>
          <w:p w14:paraId="37B021D6"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t>- Giải thích được vì sao Xiêm là nước duy nhất ở Đông Nam Á không trở thành thuộc địa của thực dân phương Tây.</w:t>
            </w:r>
          </w:p>
        </w:tc>
        <w:tc>
          <w:tcPr>
            <w:tcW w:w="2546" w:type="dxa"/>
          </w:tcPr>
          <w:p w14:paraId="7B0ECD3B"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rPr>
              <w:t>giáo dục Quyền con người.</w:t>
            </w:r>
          </w:p>
        </w:tc>
      </w:tr>
      <w:tr w:rsidR="00625AC0" w:rsidRPr="00C57503" w14:paraId="2745DE9B" w14:textId="77777777" w:rsidTr="00625AC0">
        <w:tc>
          <w:tcPr>
            <w:tcW w:w="728" w:type="dxa"/>
            <w:vAlign w:val="center"/>
          </w:tcPr>
          <w:p w14:paraId="2C0530D9"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1937" w:type="dxa"/>
            <w:vAlign w:val="center"/>
          </w:tcPr>
          <w:p w14:paraId="5E2FB45F"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6. Hành trình đi đến độc lập dân tộc ở Đông Nam Á</w:t>
            </w:r>
          </w:p>
        </w:tc>
        <w:tc>
          <w:tcPr>
            <w:tcW w:w="709" w:type="dxa"/>
            <w:vAlign w:val="center"/>
          </w:tcPr>
          <w:p w14:paraId="6727928D"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363" w:type="dxa"/>
          </w:tcPr>
          <w:p w14:paraId="742E1698" w14:textId="77777777" w:rsidR="00625AC0" w:rsidRPr="00C57503" w:rsidRDefault="00625AC0" w:rsidP="00625AC0">
            <w:pPr>
              <w:spacing w:before="100" w:beforeAutospacing="1" w:after="100" w:afterAutospacing="1"/>
              <w:jc w:val="both"/>
              <w:rPr>
                <w:sz w:val="24"/>
                <w:szCs w:val="24"/>
                <w:lang w:eastAsia="vi-VN"/>
              </w:rPr>
            </w:pPr>
            <w:r w:rsidRPr="00C57503">
              <w:rPr>
                <w:sz w:val="24"/>
                <w:szCs w:val="24"/>
                <w:highlight w:val="white"/>
                <w:lang w:eastAsia="vi-VN"/>
              </w:rPr>
              <w:t xml:space="preserve">- Tóm tắt được </w:t>
            </w:r>
            <w:r w:rsidRPr="00C57503">
              <w:rPr>
                <w:sz w:val="24"/>
                <w:szCs w:val="24"/>
                <w:highlight w:val="white"/>
                <w:u w:color="FF0000"/>
                <w:lang w:eastAsia="vi-VN"/>
              </w:rPr>
              <w:t>nét chính</w:t>
            </w:r>
            <w:r w:rsidRPr="00C57503">
              <w:rPr>
                <w:sz w:val="24"/>
                <w:szCs w:val="24"/>
                <w:highlight w:val="white"/>
                <w:lang w:eastAsia="vi-VN"/>
              </w:rPr>
              <w:t xml:space="preserve"> về cuộc đấu tranh chống thực dân xâm lược ở một số nước Đông Nam Á hải đảo (In</w:t>
            </w:r>
            <w:r w:rsidRPr="00C57503">
              <w:rPr>
                <w:sz w:val="24"/>
                <w:szCs w:val="24"/>
                <w:highlight w:val="white"/>
                <w:u w:color="FF0000"/>
                <w:lang w:eastAsia="vi-VN"/>
              </w:rPr>
              <w:t>don</w:t>
            </w:r>
            <w:r w:rsidRPr="00C57503">
              <w:rPr>
                <w:sz w:val="24"/>
                <w:szCs w:val="24"/>
                <w:highlight w:val="white"/>
                <w:lang w:eastAsia="vi-VN"/>
              </w:rPr>
              <w:t xml:space="preserve">esia, </w:t>
            </w:r>
            <w:r w:rsidRPr="00C57503">
              <w:rPr>
                <w:sz w:val="24"/>
                <w:szCs w:val="24"/>
                <w:highlight w:val="white"/>
              </w:rPr>
              <w:t xml:space="preserve">Philippines) </w:t>
            </w:r>
            <w:r w:rsidRPr="00C57503">
              <w:rPr>
                <w:sz w:val="24"/>
                <w:szCs w:val="24"/>
                <w:highlight w:val="white"/>
                <w:lang w:eastAsia="vi-VN"/>
              </w:rPr>
              <w:t>và Đông Nam Á lục địa (Myanmar, ba nước Đông Dương).</w:t>
            </w:r>
          </w:p>
          <w:p w14:paraId="2725AA39" w14:textId="77777777" w:rsidR="00625AC0" w:rsidRPr="00C57503" w:rsidRDefault="00625AC0" w:rsidP="00625AC0">
            <w:pPr>
              <w:spacing w:before="100" w:beforeAutospacing="1" w:after="100" w:afterAutospacing="1"/>
              <w:jc w:val="both"/>
              <w:rPr>
                <w:sz w:val="24"/>
                <w:szCs w:val="24"/>
                <w:lang w:eastAsia="vi-VN"/>
              </w:rPr>
            </w:pPr>
            <w:r w:rsidRPr="00C57503">
              <w:rPr>
                <w:sz w:val="24"/>
                <w:szCs w:val="24"/>
                <w:highlight w:val="white"/>
                <w:lang w:eastAsia="vi-VN"/>
              </w:rPr>
              <w:t>- Nêu được các giai đoạn phát triển của cuộc đấu tranh giành độc lập dân tộc ở Đông Nam Á.</w:t>
            </w:r>
          </w:p>
          <w:p w14:paraId="6B0020D9"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những ảnh hưởng của chế độ thực dân đối với các thuộc địa. Liên hệ với thực tế ở Việt Nam.</w:t>
            </w:r>
          </w:p>
          <w:p w14:paraId="7EF9245B" w14:textId="77777777" w:rsidR="00625AC0" w:rsidRPr="00C57503" w:rsidRDefault="00625AC0" w:rsidP="00625AC0">
            <w:pPr>
              <w:widowControl w:val="0"/>
              <w:tabs>
                <w:tab w:val="left" w:pos="22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Tóm tắt được </w:t>
            </w:r>
            <w:r w:rsidRPr="00C57503">
              <w:rPr>
                <w:sz w:val="24"/>
                <w:szCs w:val="24"/>
                <w:highlight w:val="white"/>
                <w:u w:color="FF0000"/>
                <w:lang w:eastAsia="vi-VN"/>
              </w:rPr>
              <w:t>nét chính</w:t>
            </w:r>
            <w:r w:rsidRPr="00C57503">
              <w:rPr>
                <w:sz w:val="24"/>
                <w:szCs w:val="24"/>
                <w:highlight w:val="white"/>
                <w:lang w:eastAsia="vi-VN"/>
              </w:rPr>
              <w:t xml:space="preserve"> về quá trình tái thiết và phát triển ở Đông Nam Á.</w:t>
            </w:r>
          </w:p>
          <w:p w14:paraId="36F4BD42"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t>- Có ý thức trân trọng những thành quả đấu tranh giành độc lập và phát triển của các dân tộc ở Đông Nam Á hiện nay.</w:t>
            </w:r>
          </w:p>
        </w:tc>
        <w:tc>
          <w:tcPr>
            <w:tcW w:w="2546" w:type="dxa"/>
          </w:tcPr>
          <w:p w14:paraId="660D4CBD"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9A6AB49" w14:textId="77777777" w:rsidTr="00625AC0">
        <w:tc>
          <w:tcPr>
            <w:tcW w:w="728" w:type="dxa"/>
            <w:vAlign w:val="center"/>
          </w:tcPr>
          <w:p w14:paraId="3E79A205"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1937" w:type="dxa"/>
            <w:vAlign w:val="center"/>
          </w:tcPr>
          <w:p w14:paraId="5B497F1E"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Thực hành </w:t>
            </w:r>
          </w:p>
        </w:tc>
        <w:tc>
          <w:tcPr>
            <w:tcW w:w="709" w:type="dxa"/>
            <w:vAlign w:val="center"/>
          </w:tcPr>
          <w:p w14:paraId="2D9E91EB"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3750AD0D"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D0BACE8"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33F50A50" w14:textId="77777777" w:rsidR="00625AC0" w:rsidRPr="00C57503" w:rsidRDefault="00625AC0" w:rsidP="00625AC0">
            <w:pPr>
              <w:spacing w:before="100" w:beforeAutospacing="1" w:after="100" w:afterAutospacing="1"/>
              <w:jc w:val="both"/>
              <w:rPr>
                <w:spacing w:val="-6"/>
                <w:sz w:val="24"/>
                <w:szCs w:val="24"/>
                <w:lang w:val="vi-VN"/>
              </w:rPr>
            </w:pPr>
            <w:r w:rsidRPr="00C57503">
              <w:rPr>
                <w:rFonts w:eastAsia="DengXian"/>
                <w:sz w:val="24"/>
                <w:szCs w:val="24"/>
              </w:rPr>
              <w:t>- Tạo hứng thú trong học tập.</w:t>
            </w:r>
          </w:p>
        </w:tc>
        <w:tc>
          <w:tcPr>
            <w:tcW w:w="2546" w:type="dxa"/>
          </w:tcPr>
          <w:p w14:paraId="5A99643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A3CC271" w14:textId="77777777" w:rsidTr="00625AC0">
        <w:tc>
          <w:tcPr>
            <w:tcW w:w="14283" w:type="dxa"/>
            <w:gridSpan w:val="5"/>
            <w:vAlign w:val="center"/>
          </w:tcPr>
          <w:p w14:paraId="1A05DB6D"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 xml:space="preserve">CHỦ ĐỀ 4. </w:t>
            </w:r>
            <w:r w:rsidRPr="00C57503">
              <w:rPr>
                <w:b/>
                <w:sz w:val="24"/>
                <w:szCs w:val="24"/>
              </w:rPr>
              <w:t>CHIẾN TRANH BẢO VỆ TỔ QUỐC VÀ CHIẾN TRANH GIẢI PHÓNG DÂN TỘC</w:t>
            </w:r>
          </w:p>
          <w:p w14:paraId="6DBF9825"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 xml:space="preserve">TRONG LỊCH SỬ VIỆT NAM (TRƯỚC CÁCH MẠNG THÁNG TÁM NĂM 1945) </w:t>
            </w:r>
          </w:p>
        </w:tc>
      </w:tr>
      <w:tr w:rsidR="00625AC0" w:rsidRPr="00C57503" w14:paraId="5AE9FB3E" w14:textId="77777777" w:rsidTr="00625AC0">
        <w:tc>
          <w:tcPr>
            <w:tcW w:w="728" w:type="dxa"/>
            <w:vAlign w:val="center"/>
          </w:tcPr>
          <w:p w14:paraId="37FC64C2"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1937" w:type="dxa"/>
            <w:vAlign w:val="center"/>
          </w:tcPr>
          <w:p w14:paraId="68B23C0B"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7. Khái quát về chiến tranh bảo </w:t>
            </w:r>
            <w:r w:rsidRPr="00C57503">
              <w:rPr>
                <w:sz w:val="24"/>
                <w:szCs w:val="24"/>
              </w:rPr>
              <w:lastRenderedPageBreak/>
              <w:t>vệ Tổ quốc trong lịch sử Việt Nam</w:t>
            </w:r>
          </w:p>
        </w:tc>
        <w:tc>
          <w:tcPr>
            <w:tcW w:w="709" w:type="dxa"/>
            <w:vAlign w:val="center"/>
          </w:tcPr>
          <w:p w14:paraId="18B65C79"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5</w:t>
            </w:r>
          </w:p>
        </w:tc>
        <w:tc>
          <w:tcPr>
            <w:tcW w:w="8363" w:type="dxa"/>
          </w:tcPr>
          <w:p w14:paraId="270645B5" w14:textId="77777777" w:rsidR="00625AC0" w:rsidRPr="00C57503" w:rsidRDefault="00625AC0" w:rsidP="00625AC0">
            <w:pPr>
              <w:widowControl w:val="0"/>
              <w:tabs>
                <w:tab w:val="left" w:pos="21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vị trí địa chiến lược của Việt Nam.</w:t>
            </w:r>
          </w:p>
          <w:p w14:paraId="36ACE9A0"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lastRenderedPageBreak/>
              <w:t>- Phân tích được vai trò, ý nghĩa của chiến tranh bảo vệ Tổ quốc trong lịch sử Việt Nam.</w:t>
            </w:r>
          </w:p>
          <w:p w14:paraId="228B73CC" w14:textId="77777777" w:rsidR="00625AC0" w:rsidRPr="00C57503" w:rsidRDefault="00625AC0" w:rsidP="00625AC0">
            <w:pPr>
              <w:spacing w:before="100" w:beforeAutospacing="1" w:after="100" w:afterAutospacing="1"/>
              <w:jc w:val="both"/>
              <w:rPr>
                <w:sz w:val="24"/>
                <w:szCs w:val="24"/>
                <w:lang w:eastAsia="vi-VN"/>
              </w:rPr>
            </w:pPr>
            <w:r w:rsidRPr="00C57503">
              <w:rPr>
                <w:sz w:val="24"/>
                <w:szCs w:val="24"/>
                <w:highlight w:val="white"/>
                <w:lang w:eastAsia="vi-VN"/>
              </w:rPr>
              <w:t xml:space="preserve">- Biết trân trọng truyền thống đấu tranh bảo vệ Tổ quốc của các thế hệ Việt Nam trong lịch sử, tham gia vào công tác </w:t>
            </w:r>
            <w:r w:rsidRPr="00C57503">
              <w:rPr>
                <w:sz w:val="24"/>
                <w:szCs w:val="24"/>
                <w:highlight w:val="white"/>
                <w:u w:color="FF0000"/>
                <w:lang w:eastAsia="vi-VN"/>
              </w:rPr>
              <w:t>đền</w:t>
            </w:r>
            <w:r w:rsidRPr="00C57503">
              <w:rPr>
                <w:sz w:val="24"/>
                <w:szCs w:val="24"/>
                <w:highlight w:val="white"/>
                <w:lang w:eastAsia="vi-VN"/>
              </w:rPr>
              <w:t xml:space="preserve"> ơn </w:t>
            </w:r>
            <w:r w:rsidRPr="00C57503">
              <w:rPr>
                <w:sz w:val="24"/>
                <w:szCs w:val="24"/>
                <w:highlight w:val="white"/>
                <w:u w:color="FF0000"/>
                <w:lang w:eastAsia="vi-VN"/>
              </w:rPr>
              <w:t>đáp nghĩa</w:t>
            </w:r>
            <w:r w:rsidRPr="00C57503">
              <w:rPr>
                <w:sz w:val="24"/>
                <w:szCs w:val="24"/>
                <w:highlight w:val="white"/>
                <w:lang w:eastAsia="vi-VN"/>
              </w:rPr>
              <w:t xml:space="preserve"> ở địa phương.</w:t>
            </w:r>
          </w:p>
          <w:p w14:paraId="5AE61653"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Biết cách sưu tầm và sử dụng tư liệu lịch sử để tìm hiểu về các cuộc kháng chiến thắng lợi tiêu biểu của dân tộc Việt Nam.</w:t>
            </w:r>
          </w:p>
          <w:p w14:paraId="47F3575A"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nội dung chính của các cuộc kháng chiến thắng lợi tiêu biểu của dân tộc Việt Nam về thời gian, địa điểm, đối tượng xâm lược, những trận đánh lớn, kết quả.</w:t>
            </w:r>
          </w:p>
          <w:p w14:paraId="5D6AF26F" w14:textId="77777777" w:rsidR="00625AC0" w:rsidRPr="00C57503" w:rsidRDefault="00625AC0" w:rsidP="00625AC0">
            <w:pPr>
              <w:spacing w:before="100" w:beforeAutospacing="1" w:after="100" w:afterAutospacing="1"/>
              <w:jc w:val="both"/>
              <w:rPr>
                <w:sz w:val="24"/>
                <w:szCs w:val="24"/>
                <w:lang w:eastAsia="vi-VN"/>
              </w:rPr>
            </w:pPr>
            <w:r w:rsidRPr="00C57503">
              <w:rPr>
                <w:sz w:val="24"/>
                <w:szCs w:val="24"/>
                <w:highlight w:val="white"/>
                <w:lang w:eastAsia="vi-VN"/>
              </w:rPr>
              <w:t>- Giải thích được nguyên nhân chính dẫn đến thắng lợi của các cuộc kháng chiến chống xâm lược.</w:t>
            </w:r>
          </w:p>
          <w:p w14:paraId="6AE364E3"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nội dung chính của các cuộc kháng chiến không thành công về thời gian, địa điểm, đối tượng xâm lược, những trận đánh lớn, kết quả.</w:t>
            </w:r>
          </w:p>
          <w:p w14:paraId="30A24D21" w14:textId="77777777" w:rsidR="00625AC0" w:rsidRPr="00C57503" w:rsidRDefault="00625AC0" w:rsidP="00625AC0">
            <w:pPr>
              <w:widowControl w:val="0"/>
              <w:tabs>
                <w:tab w:val="left" w:pos="24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Giải thích được nguyên nhân không thành công của một số cuộc kháng chiến trong lịch sử.</w:t>
            </w:r>
          </w:p>
          <w:p w14:paraId="5D75BDC8" w14:textId="77777777" w:rsidR="00625AC0" w:rsidRPr="00C57503" w:rsidRDefault="00625AC0" w:rsidP="00625AC0">
            <w:pPr>
              <w:widowControl w:val="0"/>
              <w:tabs>
                <w:tab w:val="left" w:pos="24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Vận dụng kiến thức đã học, rút ra được những bài học lịch sử cơ bản từ lịch sử chống ngoại xâm của dân tộc Việt Nam, nhận thức được giá trị của các bài học lịch sử đối với sự nghiệp xây dựng và bảo vệ Tổ quốc hiện nay.</w:t>
            </w:r>
          </w:p>
          <w:p w14:paraId="08FE96D9"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t>- Có ý thức trân trọng, tự hào về truyền thống đấu tranh bảo vệ, xây dựng đất nước của dân tộc Việt Nam và sẵn sàng tham gia đóng góp xây dựng, bảo vệ Tổ quốc.</w:t>
            </w:r>
          </w:p>
        </w:tc>
        <w:tc>
          <w:tcPr>
            <w:tcW w:w="2546" w:type="dxa"/>
          </w:tcPr>
          <w:p w14:paraId="29EDB99B"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lastRenderedPageBreak/>
              <w:t xml:space="preserve">TH </w:t>
            </w:r>
            <w:r w:rsidRPr="00C57503">
              <w:rPr>
                <w:rFonts w:eastAsia="Times New Roman"/>
                <w:b/>
                <w:sz w:val="24"/>
                <w:szCs w:val="24"/>
                <w:lang w:val="vi-VN" w:eastAsia="vi-VN"/>
              </w:rPr>
              <w:t>Năng lực số:</w:t>
            </w:r>
          </w:p>
          <w:p w14:paraId="1FF640AF" w14:textId="77777777" w:rsidR="00625AC0" w:rsidRPr="00C57503" w:rsidRDefault="00625AC0" w:rsidP="00625AC0">
            <w:pPr>
              <w:spacing w:before="100" w:beforeAutospacing="1" w:after="100" w:afterAutospacing="1"/>
              <w:jc w:val="both"/>
              <w:rPr>
                <w:bCs/>
                <w:noProof/>
                <w:sz w:val="24"/>
                <w:szCs w:val="24"/>
              </w:rPr>
            </w:pPr>
            <w:r w:rsidRPr="00C57503">
              <w:rPr>
                <w:b/>
                <w:sz w:val="24"/>
                <w:szCs w:val="24"/>
              </w:rPr>
              <w:lastRenderedPageBreak/>
              <w:t xml:space="preserve">- </w:t>
            </w:r>
            <w:r w:rsidRPr="00C57503">
              <w:rPr>
                <w:bCs/>
                <w:noProof/>
                <w:sz w:val="24"/>
                <w:szCs w:val="24"/>
              </w:rPr>
              <w:t xml:space="preserve">2.1.NC1a: </w:t>
            </w:r>
          </w:p>
          <w:p w14:paraId="451C3717"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- 6.2.NC1a: </w:t>
            </w:r>
          </w:p>
          <w:p w14:paraId="667A4C10"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- 1.1.NC1b: </w:t>
            </w:r>
          </w:p>
          <w:p w14:paraId="7CC4F26D" w14:textId="77777777" w:rsidR="00625AC0" w:rsidRPr="00C57503" w:rsidRDefault="00625AC0" w:rsidP="00625AC0">
            <w:pPr>
              <w:spacing w:before="100" w:beforeAutospacing="1" w:after="100" w:afterAutospacing="1"/>
              <w:jc w:val="both"/>
              <w:rPr>
                <w:bCs/>
                <w:noProof/>
                <w:sz w:val="24"/>
                <w:szCs w:val="24"/>
              </w:rPr>
            </w:pPr>
            <w:r w:rsidRPr="00C57503">
              <w:rPr>
                <w:bCs/>
                <w:noProof/>
                <w:sz w:val="24"/>
                <w:szCs w:val="24"/>
              </w:rPr>
              <w:t xml:space="preserve">- 1.2.NC1a: </w:t>
            </w:r>
          </w:p>
          <w:p w14:paraId="2A954007" w14:textId="77777777" w:rsidR="00625AC0" w:rsidRPr="00C57503" w:rsidRDefault="00625AC0" w:rsidP="00625AC0">
            <w:pPr>
              <w:spacing w:before="100" w:beforeAutospacing="1" w:after="100" w:afterAutospacing="1"/>
              <w:jc w:val="both"/>
              <w:rPr>
                <w:b/>
                <w:sz w:val="24"/>
                <w:szCs w:val="24"/>
              </w:rPr>
            </w:pPr>
            <w:r w:rsidRPr="00C57503">
              <w:rPr>
                <w:bCs/>
                <w:noProof/>
                <w:sz w:val="24"/>
                <w:szCs w:val="24"/>
              </w:rPr>
              <w:t xml:space="preserve">- 3.1.NC1a: </w:t>
            </w:r>
          </w:p>
          <w:p w14:paraId="3AC60CE8"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rPr>
              <w:t>giáo dục Quyền con người.</w:t>
            </w:r>
          </w:p>
        </w:tc>
      </w:tr>
      <w:tr w:rsidR="00625AC0" w:rsidRPr="00C57503" w14:paraId="6FBC64CB" w14:textId="77777777" w:rsidTr="00625AC0">
        <w:tc>
          <w:tcPr>
            <w:tcW w:w="728" w:type="dxa"/>
            <w:vAlign w:val="center"/>
          </w:tcPr>
          <w:p w14:paraId="5D5866FE"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12</w:t>
            </w:r>
          </w:p>
        </w:tc>
        <w:tc>
          <w:tcPr>
            <w:tcW w:w="1937" w:type="dxa"/>
            <w:vAlign w:val="center"/>
          </w:tcPr>
          <w:p w14:paraId="23740693" w14:textId="77777777" w:rsidR="00625AC0" w:rsidRPr="00C57503" w:rsidRDefault="00625AC0" w:rsidP="00625AC0">
            <w:pPr>
              <w:spacing w:before="100" w:beforeAutospacing="1" w:after="100" w:afterAutospacing="1"/>
              <w:jc w:val="both"/>
              <w:rPr>
                <w:sz w:val="24"/>
                <w:szCs w:val="24"/>
              </w:rPr>
            </w:pPr>
            <w:r w:rsidRPr="00C57503">
              <w:rPr>
                <w:b/>
                <w:sz w:val="24"/>
                <w:szCs w:val="24"/>
              </w:rPr>
              <w:t>Ôn tập</w:t>
            </w:r>
          </w:p>
        </w:tc>
        <w:tc>
          <w:tcPr>
            <w:tcW w:w="709" w:type="dxa"/>
            <w:vAlign w:val="center"/>
          </w:tcPr>
          <w:p w14:paraId="352D0940"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1BC8998B"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eastAsia="vi-VN"/>
              </w:rPr>
              <w:t>- Vận dụng được kiến thức lịch sử để giải thích lịch sử qua bài tập tình huống.</w:t>
            </w:r>
          </w:p>
          <w:p w14:paraId="79B7334C" w14:textId="77777777" w:rsidR="00625AC0" w:rsidRPr="00C57503" w:rsidRDefault="00625AC0" w:rsidP="00625AC0">
            <w:pPr>
              <w:widowControl w:val="0"/>
              <w:tabs>
                <w:tab w:val="left" w:pos="210"/>
              </w:tabs>
              <w:adjustRightInd w:val="0"/>
              <w:snapToGrid w:val="0"/>
              <w:spacing w:before="100" w:beforeAutospacing="1" w:after="100" w:afterAutospacing="1"/>
              <w:jc w:val="both"/>
              <w:rPr>
                <w:sz w:val="24"/>
                <w:szCs w:val="24"/>
                <w:highlight w:val="white"/>
                <w:lang w:eastAsia="vi-VN"/>
              </w:rPr>
            </w:pPr>
            <w:r w:rsidRPr="00C57503">
              <w:rPr>
                <w:rFonts w:eastAsia="Calibri"/>
                <w:sz w:val="24"/>
                <w:szCs w:val="24"/>
              </w:rPr>
              <w:t>- Góp phần hình thành năng lực tự học- tự chủ, năng lực giải quyết vấn đề, năng lực giao tiếp - hợp tác; p</w:t>
            </w:r>
            <w:r w:rsidRPr="00C57503">
              <w:rPr>
                <w:rFonts w:eastAsia="Calibri"/>
                <w:sz w:val="24"/>
                <w:szCs w:val="24"/>
                <w:lang w:val="vi-VN"/>
              </w:rPr>
              <w:t>hẩm chất</w:t>
            </w:r>
            <w:r w:rsidRPr="00C57503">
              <w:rPr>
                <w:rFonts w:eastAsia="Calibri"/>
                <w:sz w:val="24"/>
                <w:szCs w:val="24"/>
              </w:rPr>
              <w:t xml:space="preserve"> yêu nước,</w:t>
            </w:r>
            <w:r w:rsidRPr="00C57503">
              <w:rPr>
                <w:rFonts w:eastAsia="Calibri"/>
                <w:sz w:val="24"/>
                <w:szCs w:val="24"/>
                <w:lang w:val="vi-VN"/>
              </w:rPr>
              <w:t xml:space="preserve"> chăm chỉ, trung thực, trách nhiệm</w:t>
            </w:r>
            <w:r w:rsidRPr="00C57503">
              <w:rPr>
                <w:rFonts w:eastAsia="Calibri"/>
                <w:sz w:val="24"/>
                <w:szCs w:val="24"/>
              </w:rPr>
              <w:t>.</w:t>
            </w:r>
          </w:p>
        </w:tc>
        <w:tc>
          <w:tcPr>
            <w:tcW w:w="2546" w:type="dxa"/>
          </w:tcPr>
          <w:p w14:paraId="0437E79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405A41A" w14:textId="77777777" w:rsidTr="00625AC0">
        <w:tc>
          <w:tcPr>
            <w:tcW w:w="728" w:type="dxa"/>
            <w:vAlign w:val="center"/>
          </w:tcPr>
          <w:p w14:paraId="2973B0E4" w14:textId="77777777" w:rsidR="00625AC0" w:rsidRPr="00C57503" w:rsidRDefault="00625AC0" w:rsidP="00625AC0">
            <w:pPr>
              <w:spacing w:before="100" w:beforeAutospacing="1" w:after="100" w:afterAutospacing="1"/>
              <w:jc w:val="center"/>
              <w:rPr>
                <w:sz w:val="24"/>
                <w:szCs w:val="24"/>
              </w:rPr>
            </w:pPr>
            <w:r w:rsidRPr="00C57503">
              <w:rPr>
                <w:sz w:val="24"/>
                <w:szCs w:val="24"/>
              </w:rPr>
              <w:t>13</w:t>
            </w:r>
          </w:p>
        </w:tc>
        <w:tc>
          <w:tcPr>
            <w:tcW w:w="1937" w:type="dxa"/>
            <w:vAlign w:val="center"/>
          </w:tcPr>
          <w:p w14:paraId="5655D918" w14:textId="77777777" w:rsidR="00625AC0" w:rsidRPr="00C57503" w:rsidRDefault="00625AC0" w:rsidP="00625AC0">
            <w:pPr>
              <w:spacing w:before="100" w:beforeAutospacing="1" w:after="100" w:afterAutospacing="1"/>
              <w:jc w:val="center"/>
              <w:rPr>
                <w:b/>
                <w:color w:val="FF0000"/>
                <w:sz w:val="24"/>
                <w:szCs w:val="24"/>
              </w:rPr>
            </w:pPr>
            <w:r w:rsidRPr="00C57503">
              <w:rPr>
                <w:b/>
                <w:color w:val="FF0000"/>
                <w:sz w:val="24"/>
                <w:szCs w:val="24"/>
              </w:rPr>
              <w:t>Đánh giá</w:t>
            </w:r>
          </w:p>
          <w:p w14:paraId="36764563" w14:textId="77777777" w:rsidR="00625AC0" w:rsidRPr="00C57503" w:rsidRDefault="00625AC0" w:rsidP="00625AC0">
            <w:pPr>
              <w:spacing w:before="100" w:beforeAutospacing="1" w:after="100" w:afterAutospacing="1"/>
              <w:jc w:val="center"/>
              <w:rPr>
                <w:b/>
                <w:sz w:val="24"/>
                <w:szCs w:val="24"/>
              </w:rPr>
            </w:pPr>
            <w:r w:rsidRPr="00C57503">
              <w:rPr>
                <w:b/>
                <w:color w:val="FF0000"/>
                <w:sz w:val="24"/>
                <w:szCs w:val="24"/>
              </w:rPr>
              <w:t>cuối kì I</w:t>
            </w:r>
          </w:p>
        </w:tc>
        <w:tc>
          <w:tcPr>
            <w:tcW w:w="709" w:type="dxa"/>
            <w:vAlign w:val="center"/>
          </w:tcPr>
          <w:p w14:paraId="7250AE5E"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1C3E5053"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1D9C4384"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Times New Roman"/>
                <w:sz w:val="24"/>
                <w:szCs w:val="24"/>
                <w:lang w:val="de-DE"/>
              </w:rPr>
              <w:lastRenderedPageBreak/>
              <w:t>- Giáo dục cho HS có thái độ nghiêm túc, tự giác trong việc học và làm bài kiểm tra.</w:t>
            </w:r>
          </w:p>
        </w:tc>
        <w:tc>
          <w:tcPr>
            <w:tcW w:w="2546" w:type="dxa"/>
          </w:tcPr>
          <w:p w14:paraId="0ED6DDB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9FF6538" w14:textId="77777777" w:rsidTr="00625AC0">
        <w:tc>
          <w:tcPr>
            <w:tcW w:w="14283" w:type="dxa"/>
            <w:gridSpan w:val="5"/>
            <w:vAlign w:val="center"/>
          </w:tcPr>
          <w:p w14:paraId="477570BB"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lastRenderedPageBreak/>
              <w:t xml:space="preserve">CHỦ ĐỀ 4. </w:t>
            </w:r>
            <w:r w:rsidRPr="00C57503">
              <w:rPr>
                <w:b/>
                <w:sz w:val="24"/>
                <w:szCs w:val="24"/>
              </w:rPr>
              <w:t>CHIẾN TRANH BẢO VỆ TỔ QUỐC VÀ CHIẾN TRANH GIẢI PHÓNG DÂN TỘC</w:t>
            </w:r>
          </w:p>
          <w:p w14:paraId="7F72965D"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TRONG LỊCH SỬ VIỆT NAM (TRƯỚC CÁCH MẠNG THÁNG TÁM NĂM 1945) (Tiếp theo)</w:t>
            </w:r>
          </w:p>
        </w:tc>
      </w:tr>
      <w:tr w:rsidR="00625AC0" w:rsidRPr="00C57503" w14:paraId="6169D910" w14:textId="77777777" w:rsidTr="00625AC0">
        <w:tc>
          <w:tcPr>
            <w:tcW w:w="728" w:type="dxa"/>
            <w:vAlign w:val="center"/>
          </w:tcPr>
          <w:p w14:paraId="05DB03DE" w14:textId="77777777" w:rsidR="00625AC0" w:rsidRPr="00C57503" w:rsidRDefault="00625AC0" w:rsidP="00625AC0">
            <w:pPr>
              <w:spacing w:before="100" w:beforeAutospacing="1" w:after="100" w:afterAutospacing="1"/>
              <w:jc w:val="center"/>
              <w:rPr>
                <w:sz w:val="24"/>
                <w:szCs w:val="24"/>
              </w:rPr>
            </w:pPr>
            <w:r w:rsidRPr="00C57503">
              <w:rPr>
                <w:sz w:val="24"/>
                <w:szCs w:val="24"/>
              </w:rPr>
              <w:t>14</w:t>
            </w:r>
          </w:p>
        </w:tc>
        <w:tc>
          <w:tcPr>
            <w:tcW w:w="1937" w:type="dxa"/>
            <w:vAlign w:val="center"/>
          </w:tcPr>
          <w:p w14:paraId="3E300C0D" w14:textId="77777777" w:rsidR="00625AC0" w:rsidRPr="00C57503" w:rsidRDefault="00625AC0" w:rsidP="00625AC0">
            <w:pPr>
              <w:spacing w:before="100" w:beforeAutospacing="1" w:after="100" w:afterAutospacing="1"/>
              <w:jc w:val="both"/>
              <w:rPr>
                <w:sz w:val="24"/>
                <w:szCs w:val="24"/>
              </w:rPr>
            </w:pPr>
            <w:r w:rsidRPr="00C57503">
              <w:rPr>
                <w:sz w:val="24"/>
                <w:szCs w:val="24"/>
              </w:rPr>
              <w:t>Bài 8. Một số cuộc khởi nghĩa và chiến tranh giải phóng trong lịch sử Việt Nam (từ thế kỉ III TCN - đến cuối thế kỉ XIX)</w:t>
            </w:r>
          </w:p>
        </w:tc>
        <w:tc>
          <w:tcPr>
            <w:tcW w:w="709" w:type="dxa"/>
            <w:vAlign w:val="center"/>
          </w:tcPr>
          <w:p w14:paraId="544B3599"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8363" w:type="dxa"/>
          </w:tcPr>
          <w:p w14:paraId="6454177B"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nội dung chính của các cuộc khởi nghĩa tiêu biểu trong thời kì Bắc thuộc.</w:t>
            </w:r>
          </w:p>
          <w:p w14:paraId="0915AEEA" w14:textId="77777777" w:rsidR="00625AC0" w:rsidRPr="00C57503" w:rsidRDefault="00625AC0" w:rsidP="00625AC0">
            <w:pPr>
              <w:widowControl w:val="0"/>
              <w:tabs>
                <w:tab w:val="left" w:pos="33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ý nghĩa của một số cuộc khởi nghĩa tiêu biểu.</w:t>
            </w:r>
          </w:p>
          <w:p w14:paraId="1FE409B2" w14:textId="77777777" w:rsidR="00625AC0" w:rsidRPr="00C57503" w:rsidRDefault="00625AC0" w:rsidP="00625AC0">
            <w:pPr>
              <w:widowControl w:val="0"/>
              <w:tabs>
                <w:tab w:val="left" w:pos="20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bối cảnh lịch sử của khởi nghĩa Lam Sơn.</w:t>
            </w:r>
          </w:p>
          <w:p w14:paraId="0A54BE78" w14:textId="77777777" w:rsidR="00625AC0" w:rsidRPr="00C57503" w:rsidRDefault="00625AC0" w:rsidP="00625AC0">
            <w:pPr>
              <w:widowControl w:val="0"/>
              <w:tabs>
                <w:tab w:val="left" w:pos="21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Trình bày được </w:t>
            </w:r>
            <w:r w:rsidRPr="00C57503">
              <w:rPr>
                <w:sz w:val="24"/>
                <w:szCs w:val="24"/>
                <w:highlight w:val="white"/>
                <w:u w:color="FF0000"/>
                <w:lang w:eastAsia="vi-VN"/>
              </w:rPr>
              <w:t>diễn biến chính</w:t>
            </w:r>
            <w:r w:rsidRPr="00C57503">
              <w:rPr>
                <w:sz w:val="24"/>
                <w:szCs w:val="24"/>
                <w:highlight w:val="white"/>
                <w:lang w:eastAsia="vi-VN"/>
              </w:rPr>
              <w:t xml:space="preserve"> của khởi nghĩa Lam Sơn.</w:t>
            </w:r>
          </w:p>
          <w:p w14:paraId="701BBC09" w14:textId="77777777" w:rsidR="00625AC0" w:rsidRPr="00C57503" w:rsidRDefault="00625AC0" w:rsidP="00625AC0">
            <w:pPr>
              <w:widowControl w:val="0"/>
              <w:tabs>
                <w:tab w:val="left" w:pos="21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ý nghĩa của khởi nghĩa Lam Sơn.</w:t>
            </w:r>
          </w:p>
          <w:p w14:paraId="7309992E" w14:textId="77777777" w:rsidR="00625AC0" w:rsidRPr="00C57503" w:rsidRDefault="00625AC0" w:rsidP="00625AC0">
            <w:pPr>
              <w:widowControl w:val="0"/>
              <w:tabs>
                <w:tab w:val="left" w:pos="24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w:t>
            </w:r>
            <w:r w:rsidRPr="00C57503">
              <w:rPr>
                <w:sz w:val="24"/>
                <w:szCs w:val="24"/>
                <w:highlight w:val="white"/>
                <w:u w:color="FF0000"/>
                <w:lang w:eastAsia="vi-VN"/>
              </w:rPr>
              <w:t>Biết cách sưu tầm</w:t>
            </w:r>
            <w:r w:rsidRPr="00C57503">
              <w:rPr>
                <w:sz w:val="24"/>
                <w:szCs w:val="24"/>
                <w:highlight w:val="white"/>
                <w:lang w:eastAsia="vi-VN"/>
              </w:rPr>
              <w:t xml:space="preserve"> và sử dụng tư liệu lịch sử về phong trào Tây Sơn.</w:t>
            </w:r>
          </w:p>
          <w:p w14:paraId="524679EA" w14:textId="77777777" w:rsidR="00625AC0" w:rsidRPr="00C57503" w:rsidRDefault="00625AC0" w:rsidP="00625AC0">
            <w:pPr>
              <w:widowControl w:val="0"/>
              <w:tabs>
                <w:tab w:val="left" w:pos="270"/>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Trình bày được bối cảnh lịch sử và những diễn biến chính của phong trào Tây Sơn.</w:t>
            </w:r>
          </w:p>
          <w:p w14:paraId="74BFD7C0" w14:textId="77777777" w:rsidR="00625AC0" w:rsidRPr="00C57503" w:rsidRDefault="00625AC0" w:rsidP="00625AC0">
            <w:pPr>
              <w:widowControl w:val="0"/>
              <w:tabs>
                <w:tab w:val="left" w:pos="20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ý nghĩa của phong trào Tây Sơn.</w:t>
            </w:r>
          </w:p>
          <w:p w14:paraId="7EC4E778" w14:textId="77777777" w:rsidR="00625AC0" w:rsidRPr="00C57503" w:rsidRDefault="00625AC0" w:rsidP="00625AC0">
            <w:pPr>
              <w:widowControl w:val="0"/>
              <w:tabs>
                <w:tab w:val="left" w:pos="234"/>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Rút ra được những bài học lịch sử chính của các cuộc khởi nghĩa và chiến tranh giải phóng trong lịch sử Việt Nam về quá trình vận động, tập hợp quần chúng nhân dân tham gia, vai trò của khối đại đoàn kết dân tộc, nghệ thuật quân sự.</w:t>
            </w:r>
          </w:p>
          <w:p w14:paraId="62F0D736" w14:textId="77777777" w:rsidR="00625AC0" w:rsidRPr="00C57503" w:rsidRDefault="00625AC0" w:rsidP="00625AC0">
            <w:pPr>
              <w:widowControl w:val="0"/>
              <w:tabs>
                <w:tab w:val="left" w:pos="210"/>
              </w:tabs>
              <w:adjustRightInd w:val="0"/>
              <w:snapToGrid w:val="0"/>
              <w:spacing w:before="100" w:beforeAutospacing="1" w:after="100" w:afterAutospacing="1"/>
              <w:jc w:val="both"/>
              <w:rPr>
                <w:sz w:val="24"/>
                <w:szCs w:val="24"/>
                <w:highlight w:val="white"/>
                <w:lang w:eastAsia="vi-VN"/>
              </w:rPr>
            </w:pPr>
            <w:r w:rsidRPr="00C57503">
              <w:rPr>
                <w:sz w:val="24"/>
                <w:szCs w:val="24"/>
                <w:highlight w:val="white"/>
                <w:lang w:eastAsia="vi-VN"/>
              </w:rPr>
              <w:t>- Nêu được các bài học lịch sử đối với sự nghiệp xây dựng và bảo vệ Tổ quốc hiện nay.</w:t>
            </w:r>
          </w:p>
          <w:p w14:paraId="4C7D0CC1"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t>- Tự hào về truyền thống đấu tranh bất khuất của dân tộc Việt Nam trong lịch sử, sẵn sàng tham gia đóng góp vào sự nghiệp xây dựng và bảo vệ Tổ quốc.</w:t>
            </w:r>
          </w:p>
        </w:tc>
        <w:tc>
          <w:tcPr>
            <w:tcW w:w="2546" w:type="dxa"/>
          </w:tcPr>
          <w:p w14:paraId="745F35A8"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039A5D4E" w14:textId="77777777" w:rsidR="00625AC0" w:rsidRPr="00C57503" w:rsidRDefault="00625AC0" w:rsidP="00625AC0">
            <w:pPr>
              <w:spacing w:before="100" w:beforeAutospacing="1" w:after="100" w:afterAutospacing="1"/>
              <w:jc w:val="both"/>
              <w:rPr>
                <w:rFonts w:eastAsia="Times New Roman"/>
                <w:bCs/>
                <w:noProof/>
                <w:sz w:val="24"/>
                <w:szCs w:val="24"/>
              </w:rPr>
            </w:pPr>
            <w:r w:rsidRPr="00C57503">
              <w:rPr>
                <w:sz w:val="24"/>
                <w:szCs w:val="24"/>
              </w:rPr>
              <w:t xml:space="preserve">- </w:t>
            </w:r>
            <w:r w:rsidRPr="00C57503">
              <w:rPr>
                <w:rFonts w:eastAsia="Times New Roman"/>
                <w:bCs/>
                <w:noProof/>
                <w:sz w:val="24"/>
                <w:szCs w:val="24"/>
              </w:rPr>
              <w:t xml:space="preserve">1.1.NC1a: </w:t>
            </w:r>
          </w:p>
          <w:p w14:paraId="53FA22C5" w14:textId="77777777" w:rsidR="00625AC0" w:rsidRPr="00C57503" w:rsidRDefault="00625AC0" w:rsidP="00625AC0">
            <w:pPr>
              <w:spacing w:before="100" w:beforeAutospacing="1" w:after="100" w:afterAutospacing="1"/>
              <w:jc w:val="both"/>
              <w:rPr>
                <w:rFonts w:eastAsia="Times New Roman"/>
                <w:bCs/>
                <w:noProof/>
                <w:sz w:val="24"/>
                <w:szCs w:val="24"/>
              </w:rPr>
            </w:pPr>
            <w:r w:rsidRPr="00C57503">
              <w:rPr>
                <w:rFonts w:eastAsia="Times New Roman"/>
                <w:bCs/>
                <w:noProof/>
                <w:sz w:val="24"/>
                <w:szCs w:val="24"/>
              </w:rPr>
              <w:t xml:space="preserve">- 1.2.NC1a: </w:t>
            </w:r>
          </w:p>
          <w:p w14:paraId="3E14CA90" w14:textId="77777777" w:rsidR="00625AC0" w:rsidRPr="00C57503" w:rsidRDefault="00625AC0" w:rsidP="00625AC0">
            <w:pPr>
              <w:spacing w:before="100" w:beforeAutospacing="1" w:after="100" w:afterAutospacing="1"/>
              <w:jc w:val="both"/>
              <w:rPr>
                <w:rFonts w:eastAsia="Times New Roman"/>
                <w:bCs/>
                <w:noProof/>
                <w:sz w:val="24"/>
                <w:szCs w:val="24"/>
              </w:rPr>
            </w:pPr>
            <w:r w:rsidRPr="00C57503">
              <w:rPr>
                <w:rFonts w:eastAsia="Times New Roman"/>
                <w:bCs/>
                <w:noProof/>
                <w:sz w:val="24"/>
                <w:szCs w:val="24"/>
              </w:rPr>
              <w:t xml:space="preserve">- 2.1.NC1a: </w:t>
            </w:r>
          </w:p>
          <w:p w14:paraId="3EABDED6" w14:textId="77777777" w:rsidR="00625AC0" w:rsidRPr="00C57503" w:rsidRDefault="00625AC0" w:rsidP="00625AC0">
            <w:pPr>
              <w:spacing w:before="100" w:beforeAutospacing="1" w:after="100" w:afterAutospacing="1"/>
              <w:jc w:val="both"/>
              <w:rPr>
                <w:rFonts w:eastAsia="Times New Roman"/>
                <w:bCs/>
                <w:noProof/>
                <w:sz w:val="24"/>
                <w:szCs w:val="24"/>
              </w:rPr>
            </w:pPr>
            <w:r w:rsidRPr="00C57503">
              <w:rPr>
                <w:rFonts w:eastAsia="Times New Roman"/>
                <w:bCs/>
                <w:noProof/>
                <w:sz w:val="24"/>
                <w:szCs w:val="24"/>
              </w:rPr>
              <w:t xml:space="preserve">- 3.1.NC1a: </w:t>
            </w:r>
          </w:p>
          <w:p w14:paraId="6290A07D" w14:textId="77777777" w:rsidR="00625AC0" w:rsidRPr="00C57503" w:rsidRDefault="00625AC0" w:rsidP="00625AC0">
            <w:pPr>
              <w:spacing w:before="100" w:beforeAutospacing="1" w:after="100" w:afterAutospacing="1"/>
              <w:jc w:val="both"/>
              <w:rPr>
                <w:sz w:val="24"/>
                <w:szCs w:val="24"/>
              </w:rPr>
            </w:pPr>
            <w:r w:rsidRPr="00C57503">
              <w:rPr>
                <w:rFonts w:eastAsia="Times New Roman"/>
                <w:bCs/>
                <w:noProof/>
                <w:sz w:val="24"/>
                <w:szCs w:val="24"/>
              </w:rPr>
              <w:t xml:space="preserve">- 3.3.NC1a: </w:t>
            </w:r>
          </w:p>
        </w:tc>
      </w:tr>
      <w:tr w:rsidR="00625AC0" w:rsidRPr="00C57503" w14:paraId="2328D50A" w14:textId="77777777" w:rsidTr="00625AC0">
        <w:tc>
          <w:tcPr>
            <w:tcW w:w="728" w:type="dxa"/>
            <w:vAlign w:val="center"/>
          </w:tcPr>
          <w:p w14:paraId="34B92C1B" w14:textId="77777777" w:rsidR="00625AC0" w:rsidRPr="00C57503" w:rsidRDefault="00625AC0" w:rsidP="00625AC0">
            <w:pPr>
              <w:spacing w:before="100" w:beforeAutospacing="1" w:after="100" w:afterAutospacing="1"/>
              <w:jc w:val="center"/>
              <w:rPr>
                <w:sz w:val="24"/>
                <w:szCs w:val="24"/>
              </w:rPr>
            </w:pPr>
            <w:r w:rsidRPr="00C57503">
              <w:rPr>
                <w:sz w:val="24"/>
                <w:szCs w:val="24"/>
              </w:rPr>
              <w:t>15</w:t>
            </w:r>
          </w:p>
        </w:tc>
        <w:tc>
          <w:tcPr>
            <w:tcW w:w="1937" w:type="dxa"/>
            <w:vAlign w:val="center"/>
          </w:tcPr>
          <w:p w14:paraId="3EDDD3DC" w14:textId="77777777" w:rsidR="00625AC0" w:rsidRPr="00C57503" w:rsidRDefault="00625AC0" w:rsidP="00625AC0">
            <w:pPr>
              <w:spacing w:before="100" w:beforeAutospacing="1" w:after="100" w:afterAutospacing="1"/>
              <w:jc w:val="both"/>
              <w:rPr>
                <w:sz w:val="24"/>
                <w:szCs w:val="24"/>
              </w:rPr>
            </w:pPr>
            <w:r w:rsidRPr="00C57503">
              <w:rPr>
                <w:b/>
                <w:sz w:val="24"/>
                <w:szCs w:val="24"/>
              </w:rPr>
              <w:t xml:space="preserve">Thực hành </w:t>
            </w:r>
          </w:p>
        </w:tc>
        <w:tc>
          <w:tcPr>
            <w:tcW w:w="709" w:type="dxa"/>
            <w:vAlign w:val="center"/>
          </w:tcPr>
          <w:p w14:paraId="5F1586C5"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57E02A54"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4DC4AE88"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0D688554" w14:textId="77777777" w:rsidR="00625AC0" w:rsidRPr="00C57503" w:rsidRDefault="00625AC0" w:rsidP="00625AC0">
            <w:pPr>
              <w:spacing w:before="100" w:beforeAutospacing="1" w:after="100" w:afterAutospacing="1"/>
              <w:jc w:val="both"/>
              <w:rPr>
                <w:spacing w:val="-6"/>
                <w:sz w:val="24"/>
                <w:szCs w:val="24"/>
                <w:lang w:val="vi-VN"/>
              </w:rPr>
            </w:pPr>
            <w:r w:rsidRPr="00C57503">
              <w:rPr>
                <w:rFonts w:eastAsia="DengXian"/>
                <w:sz w:val="24"/>
                <w:szCs w:val="24"/>
              </w:rPr>
              <w:t>- Tạo hứng thú trong học tập.</w:t>
            </w:r>
          </w:p>
        </w:tc>
        <w:tc>
          <w:tcPr>
            <w:tcW w:w="2546" w:type="dxa"/>
          </w:tcPr>
          <w:p w14:paraId="7DCFACE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7ED72E5" w14:textId="77777777" w:rsidTr="00625AC0">
        <w:tc>
          <w:tcPr>
            <w:tcW w:w="14283" w:type="dxa"/>
            <w:gridSpan w:val="5"/>
            <w:vAlign w:val="center"/>
          </w:tcPr>
          <w:p w14:paraId="7081A03F"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lang w:val="vi-VN"/>
              </w:rPr>
              <w:lastRenderedPageBreak/>
              <w:t xml:space="preserve">CHỦ ĐỀ 5. </w:t>
            </w:r>
            <w:r w:rsidRPr="00C57503">
              <w:rPr>
                <w:b/>
                <w:sz w:val="24"/>
                <w:szCs w:val="24"/>
              </w:rPr>
              <w:t>MỘT SỐ CUỘC CẢI CÁCH LỚN TRONG LỊCH SỬ VIỆT NAM (TRƯỚC NĂM 1858)</w:t>
            </w:r>
          </w:p>
        </w:tc>
      </w:tr>
      <w:tr w:rsidR="00625AC0" w:rsidRPr="00C57503" w14:paraId="1B31653F" w14:textId="77777777" w:rsidTr="00625AC0">
        <w:tc>
          <w:tcPr>
            <w:tcW w:w="728" w:type="dxa"/>
            <w:vAlign w:val="center"/>
          </w:tcPr>
          <w:p w14:paraId="2B5D8526" w14:textId="77777777" w:rsidR="00625AC0" w:rsidRPr="00C57503" w:rsidRDefault="00625AC0" w:rsidP="00625AC0">
            <w:pPr>
              <w:spacing w:before="100" w:beforeAutospacing="1" w:after="100" w:afterAutospacing="1"/>
              <w:jc w:val="center"/>
              <w:rPr>
                <w:sz w:val="24"/>
                <w:szCs w:val="24"/>
              </w:rPr>
            </w:pPr>
            <w:r w:rsidRPr="00C57503">
              <w:rPr>
                <w:sz w:val="24"/>
                <w:szCs w:val="24"/>
              </w:rPr>
              <w:t>16</w:t>
            </w:r>
          </w:p>
        </w:tc>
        <w:tc>
          <w:tcPr>
            <w:tcW w:w="1937" w:type="dxa"/>
            <w:vAlign w:val="center"/>
          </w:tcPr>
          <w:p w14:paraId="3DC9C0FF" w14:textId="77777777" w:rsidR="00625AC0" w:rsidRPr="00C57503" w:rsidRDefault="00625AC0" w:rsidP="00625AC0">
            <w:pPr>
              <w:spacing w:before="100" w:beforeAutospacing="1" w:after="100" w:afterAutospacing="1"/>
              <w:jc w:val="both"/>
              <w:rPr>
                <w:sz w:val="24"/>
                <w:szCs w:val="24"/>
              </w:rPr>
            </w:pPr>
            <w:r w:rsidRPr="00C57503">
              <w:rPr>
                <w:sz w:val="24"/>
                <w:szCs w:val="24"/>
              </w:rPr>
              <w:t>Bài 9. Cuộc cải cách của Hồ Quý Ly và triều Hồ (cuối thế kỉ XIV, đầu thế kỉ XV)</w:t>
            </w:r>
          </w:p>
        </w:tc>
        <w:tc>
          <w:tcPr>
            <w:tcW w:w="709" w:type="dxa"/>
            <w:vAlign w:val="center"/>
          </w:tcPr>
          <w:p w14:paraId="7FFDC755"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45D4F9C5"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t>- Trình bày được bối cảnh lịch sử, nội dung, kết quả, ý nghĩa cuộc cải cách của nhà Hồ.</w:t>
            </w:r>
          </w:p>
        </w:tc>
        <w:tc>
          <w:tcPr>
            <w:tcW w:w="2546" w:type="dxa"/>
          </w:tcPr>
          <w:p w14:paraId="167ED801"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Phòng, chống tham nhũng, tiêu cực, lãng phí và đạo đức liêm chính</w:t>
            </w:r>
          </w:p>
        </w:tc>
      </w:tr>
      <w:tr w:rsidR="00625AC0" w:rsidRPr="00C57503" w14:paraId="331A8823" w14:textId="77777777" w:rsidTr="00625AC0">
        <w:tc>
          <w:tcPr>
            <w:tcW w:w="728" w:type="dxa"/>
            <w:vAlign w:val="center"/>
          </w:tcPr>
          <w:p w14:paraId="5105F548" w14:textId="77777777" w:rsidR="00625AC0" w:rsidRPr="00C57503" w:rsidRDefault="00625AC0" w:rsidP="00625AC0">
            <w:pPr>
              <w:spacing w:before="100" w:beforeAutospacing="1" w:after="100" w:afterAutospacing="1"/>
              <w:jc w:val="center"/>
              <w:rPr>
                <w:sz w:val="24"/>
                <w:szCs w:val="24"/>
              </w:rPr>
            </w:pPr>
            <w:r w:rsidRPr="00C57503">
              <w:rPr>
                <w:sz w:val="24"/>
                <w:szCs w:val="24"/>
              </w:rPr>
              <w:t>17</w:t>
            </w:r>
          </w:p>
        </w:tc>
        <w:tc>
          <w:tcPr>
            <w:tcW w:w="1937" w:type="dxa"/>
            <w:vAlign w:val="center"/>
          </w:tcPr>
          <w:p w14:paraId="6C9FAB5D" w14:textId="77777777" w:rsidR="00625AC0" w:rsidRPr="00C57503" w:rsidRDefault="00625AC0" w:rsidP="00625AC0">
            <w:pPr>
              <w:spacing w:before="100" w:beforeAutospacing="1" w:after="100" w:afterAutospacing="1"/>
              <w:jc w:val="both"/>
              <w:rPr>
                <w:sz w:val="24"/>
                <w:szCs w:val="24"/>
              </w:rPr>
            </w:pPr>
            <w:r w:rsidRPr="00C57503">
              <w:rPr>
                <w:sz w:val="24"/>
                <w:szCs w:val="24"/>
                <w:lang w:val="fr-FR"/>
              </w:rPr>
              <w:t>Bài 10. Cuộc cải cách của Lê Thánh Tông (Thế kỉ XV)</w:t>
            </w:r>
          </w:p>
        </w:tc>
        <w:tc>
          <w:tcPr>
            <w:tcW w:w="709" w:type="dxa"/>
            <w:vAlign w:val="center"/>
          </w:tcPr>
          <w:p w14:paraId="447DF151"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2E9F84DF"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t>- Trình bày được bối cảnh lịch sử, nội dung, kết quả, ý nghĩa của cuộc cải cách của Lê Thánh Tông.</w:t>
            </w:r>
          </w:p>
        </w:tc>
        <w:tc>
          <w:tcPr>
            <w:tcW w:w="2546" w:type="dxa"/>
          </w:tcPr>
          <w:p w14:paraId="38B92DB0"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Phòng, chống tham nhũng, tiêu cực, lãng phí và đạo đức liêm chính</w:t>
            </w:r>
          </w:p>
        </w:tc>
      </w:tr>
      <w:tr w:rsidR="00625AC0" w:rsidRPr="00C57503" w14:paraId="5E37B5A6" w14:textId="77777777" w:rsidTr="00625AC0">
        <w:tc>
          <w:tcPr>
            <w:tcW w:w="728" w:type="dxa"/>
            <w:vAlign w:val="center"/>
          </w:tcPr>
          <w:p w14:paraId="1BE58055" w14:textId="77777777" w:rsidR="00625AC0" w:rsidRPr="00C57503" w:rsidRDefault="00625AC0" w:rsidP="00625AC0">
            <w:pPr>
              <w:spacing w:before="100" w:beforeAutospacing="1" w:after="100" w:afterAutospacing="1"/>
              <w:jc w:val="center"/>
              <w:rPr>
                <w:sz w:val="24"/>
                <w:szCs w:val="24"/>
              </w:rPr>
            </w:pPr>
            <w:r w:rsidRPr="00C57503">
              <w:rPr>
                <w:sz w:val="24"/>
                <w:szCs w:val="24"/>
              </w:rPr>
              <w:t>18</w:t>
            </w:r>
          </w:p>
        </w:tc>
        <w:tc>
          <w:tcPr>
            <w:tcW w:w="1937" w:type="dxa"/>
            <w:vAlign w:val="center"/>
          </w:tcPr>
          <w:p w14:paraId="4E78F9A5" w14:textId="77777777" w:rsidR="00625AC0" w:rsidRPr="00C57503" w:rsidRDefault="00625AC0" w:rsidP="00625AC0">
            <w:pPr>
              <w:spacing w:before="100" w:beforeAutospacing="1" w:after="100" w:afterAutospacing="1"/>
              <w:jc w:val="both"/>
              <w:rPr>
                <w:sz w:val="24"/>
                <w:szCs w:val="24"/>
              </w:rPr>
            </w:pPr>
            <w:r w:rsidRPr="00C57503">
              <w:rPr>
                <w:sz w:val="24"/>
                <w:szCs w:val="24"/>
                <w:lang w:val="fr-FR"/>
              </w:rPr>
              <w:t>Bài 11. Cuộc cải cách của Minh Mạng (nửa đầu thế kỉ XIX)</w:t>
            </w:r>
          </w:p>
        </w:tc>
        <w:tc>
          <w:tcPr>
            <w:tcW w:w="709" w:type="dxa"/>
            <w:vAlign w:val="center"/>
          </w:tcPr>
          <w:p w14:paraId="120E14B2"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413CBDC4" w14:textId="77777777" w:rsidR="00625AC0" w:rsidRPr="00C57503" w:rsidRDefault="00625AC0" w:rsidP="00625AC0">
            <w:pPr>
              <w:widowControl w:val="0"/>
              <w:tabs>
                <w:tab w:val="left" w:pos="258"/>
              </w:tabs>
              <w:adjustRightInd w:val="0"/>
              <w:snapToGrid w:val="0"/>
              <w:spacing w:before="100" w:beforeAutospacing="1" w:after="100" w:afterAutospacing="1"/>
              <w:jc w:val="both"/>
              <w:rPr>
                <w:sz w:val="24"/>
                <w:szCs w:val="24"/>
              </w:rPr>
            </w:pPr>
            <w:r w:rsidRPr="00C57503">
              <w:rPr>
                <w:sz w:val="24"/>
                <w:szCs w:val="24"/>
                <w:lang w:eastAsia="vi-VN"/>
              </w:rPr>
              <w:t xml:space="preserve">- Trình bày được bối cảnh lịch sử, nội dung, kết quả, ý nghĩa của cuộc cải cách </w:t>
            </w:r>
            <w:r w:rsidRPr="00C57503">
              <w:rPr>
                <w:sz w:val="24"/>
                <w:szCs w:val="24"/>
                <w:u w:color="FF0000"/>
                <w:lang w:eastAsia="vi-VN"/>
              </w:rPr>
              <w:t>của Minh</w:t>
            </w:r>
            <w:r w:rsidRPr="00C57503">
              <w:rPr>
                <w:sz w:val="24"/>
                <w:szCs w:val="24"/>
                <w:lang w:eastAsia="vi-VN"/>
              </w:rPr>
              <w:t xml:space="preserve"> Mạng.</w:t>
            </w:r>
          </w:p>
          <w:p w14:paraId="5248DE85"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lang w:eastAsia="vi-VN"/>
              </w:rPr>
              <w:t xml:space="preserve">- Có ý thức trân trọng giá trị của các cuộc cải cách trong lịch sử </w:t>
            </w:r>
            <w:r w:rsidRPr="00C57503">
              <w:rPr>
                <w:sz w:val="24"/>
                <w:szCs w:val="24"/>
                <w:u w:color="FF0000"/>
                <w:lang w:eastAsia="vi-VN"/>
              </w:rPr>
              <w:t>dâ</w:t>
            </w:r>
            <w:r w:rsidRPr="00C57503">
              <w:rPr>
                <w:sz w:val="24"/>
                <w:szCs w:val="24"/>
                <w:lang w:eastAsia="vi-VN"/>
              </w:rPr>
              <w:t>n tộc.</w:t>
            </w:r>
          </w:p>
        </w:tc>
        <w:tc>
          <w:tcPr>
            <w:tcW w:w="2546" w:type="dxa"/>
          </w:tcPr>
          <w:p w14:paraId="508D77BF"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Phòng, chống tham nhũng, tiêu cực, lãng phí và đạo đức liêm chính</w:t>
            </w:r>
          </w:p>
        </w:tc>
      </w:tr>
      <w:tr w:rsidR="00625AC0" w:rsidRPr="00C57503" w14:paraId="2C331B10" w14:textId="77777777" w:rsidTr="00625AC0">
        <w:tc>
          <w:tcPr>
            <w:tcW w:w="728" w:type="dxa"/>
            <w:vAlign w:val="center"/>
          </w:tcPr>
          <w:p w14:paraId="1A40844A" w14:textId="77777777" w:rsidR="00625AC0" w:rsidRPr="00C57503" w:rsidRDefault="00625AC0" w:rsidP="00625AC0">
            <w:pPr>
              <w:spacing w:before="100" w:beforeAutospacing="1" w:after="100" w:afterAutospacing="1"/>
              <w:jc w:val="center"/>
              <w:rPr>
                <w:sz w:val="24"/>
                <w:szCs w:val="24"/>
              </w:rPr>
            </w:pPr>
            <w:r w:rsidRPr="00C57503">
              <w:rPr>
                <w:sz w:val="24"/>
                <w:szCs w:val="24"/>
              </w:rPr>
              <w:t>19</w:t>
            </w:r>
          </w:p>
        </w:tc>
        <w:tc>
          <w:tcPr>
            <w:tcW w:w="1937" w:type="dxa"/>
            <w:vAlign w:val="center"/>
          </w:tcPr>
          <w:p w14:paraId="381FBC56" w14:textId="77777777" w:rsidR="00625AC0" w:rsidRPr="00C57503" w:rsidRDefault="00625AC0" w:rsidP="00625AC0">
            <w:pPr>
              <w:spacing w:before="100" w:beforeAutospacing="1" w:after="100" w:afterAutospacing="1"/>
              <w:jc w:val="both"/>
              <w:rPr>
                <w:sz w:val="24"/>
                <w:szCs w:val="24"/>
              </w:rPr>
            </w:pPr>
            <w:r w:rsidRPr="00C57503">
              <w:rPr>
                <w:b/>
                <w:sz w:val="24"/>
                <w:szCs w:val="24"/>
              </w:rPr>
              <w:t xml:space="preserve">Thực hành </w:t>
            </w:r>
          </w:p>
        </w:tc>
        <w:tc>
          <w:tcPr>
            <w:tcW w:w="709" w:type="dxa"/>
            <w:vAlign w:val="center"/>
          </w:tcPr>
          <w:p w14:paraId="34890496"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0781C410"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184B5DED"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1E5F04D9" w14:textId="77777777" w:rsidR="00625AC0" w:rsidRPr="00C57503" w:rsidRDefault="00625AC0" w:rsidP="00625AC0">
            <w:pPr>
              <w:spacing w:before="100" w:beforeAutospacing="1" w:after="100" w:afterAutospacing="1"/>
              <w:jc w:val="both"/>
              <w:rPr>
                <w:spacing w:val="-6"/>
                <w:sz w:val="24"/>
                <w:szCs w:val="24"/>
                <w:lang w:val="vi-VN"/>
              </w:rPr>
            </w:pPr>
            <w:r w:rsidRPr="00C57503">
              <w:rPr>
                <w:rFonts w:eastAsia="DengXian"/>
                <w:sz w:val="24"/>
                <w:szCs w:val="24"/>
              </w:rPr>
              <w:t>- Tạo hứng thú trong học tập.</w:t>
            </w:r>
          </w:p>
        </w:tc>
        <w:tc>
          <w:tcPr>
            <w:tcW w:w="2546" w:type="dxa"/>
          </w:tcPr>
          <w:p w14:paraId="3E49B1B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65A6B8E" w14:textId="77777777" w:rsidTr="00625AC0">
        <w:tc>
          <w:tcPr>
            <w:tcW w:w="728" w:type="dxa"/>
            <w:vAlign w:val="center"/>
          </w:tcPr>
          <w:p w14:paraId="3FA1F207" w14:textId="77777777" w:rsidR="00625AC0" w:rsidRPr="00C57503" w:rsidRDefault="00625AC0" w:rsidP="00625AC0">
            <w:pPr>
              <w:spacing w:before="100" w:beforeAutospacing="1" w:after="100" w:afterAutospacing="1"/>
              <w:jc w:val="center"/>
              <w:rPr>
                <w:sz w:val="24"/>
                <w:szCs w:val="24"/>
              </w:rPr>
            </w:pPr>
            <w:r w:rsidRPr="00C57503">
              <w:rPr>
                <w:sz w:val="24"/>
                <w:szCs w:val="24"/>
              </w:rPr>
              <w:t>20</w:t>
            </w:r>
          </w:p>
        </w:tc>
        <w:tc>
          <w:tcPr>
            <w:tcW w:w="1937" w:type="dxa"/>
            <w:vAlign w:val="center"/>
          </w:tcPr>
          <w:p w14:paraId="42CEDFBE" w14:textId="77777777" w:rsidR="00625AC0" w:rsidRPr="00C57503" w:rsidRDefault="00625AC0" w:rsidP="00625AC0">
            <w:pPr>
              <w:spacing w:before="100" w:beforeAutospacing="1" w:after="100" w:afterAutospacing="1"/>
              <w:jc w:val="center"/>
              <w:rPr>
                <w:b/>
                <w:sz w:val="24"/>
                <w:szCs w:val="24"/>
              </w:rPr>
            </w:pPr>
            <w:r w:rsidRPr="00C57503">
              <w:rPr>
                <w:b/>
                <w:color w:val="FF0000"/>
                <w:sz w:val="24"/>
                <w:szCs w:val="24"/>
              </w:rPr>
              <w:t>Đánh giá giữa kì II</w:t>
            </w:r>
          </w:p>
        </w:tc>
        <w:tc>
          <w:tcPr>
            <w:tcW w:w="709" w:type="dxa"/>
            <w:vAlign w:val="center"/>
          </w:tcPr>
          <w:p w14:paraId="156A56C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2B8F4F68"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33E61715"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546" w:type="dxa"/>
          </w:tcPr>
          <w:p w14:paraId="1D10535A"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464869D" w14:textId="77777777" w:rsidTr="00625AC0">
        <w:tc>
          <w:tcPr>
            <w:tcW w:w="14283" w:type="dxa"/>
            <w:gridSpan w:val="5"/>
            <w:vAlign w:val="center"/>
          </w:tcPr>
          <w:p w14:paraId="25DCE17B"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CHỦ ĐỀ 6. LỊCH SỬ BẢO VỆ CHỦ QUYỀN</w:t>
            </w:r>
            <w:r w:rsidRPr="00C57503">
              <w:rPr>
                <w:b/>
                <w:sz w:val="24"/>
                <w:szCs w:val="24"/>
              </w:rPr>
              <w:t>,</w:t>
            </w:r>
          </w:p>
          <w:p w14:paraId="25C2FCAF" w14:textId="77777777" w:rsidR="00625AC0" w:rsidRPr="00C57503" w:rsidRDefault="00625AC0" w:rsidP="00625AC0">
            <w:pPr>
              <w:spacing w:before="100" w:beforeAutospacing="1" w:after="100" w:afterAutospacing="1"/>
              <w:jc w:val="center"/>
              <w:rPr>
                <w:sz w:val="24"/>
                <w:szCs w:val="24"/>
              </w:rPr>
            </w:pPr>
            <w:r w:rsidRPr="00C57503">
              <w:rPr>
                <w:b/>
                <w:sz w:val="24"/>
                <w:szCs w:val="24"/>
                <w:lang w:val="vi-VN"/>
              </w:rPr>
              <w:t>CÁC QUY</w:t>
            </w:r>
            <w:r w:rsidRPr="00C57503">
              <w:rPr>
                <w:b/>
                <w:sz w:val="24"/>
                <w:szCs w:val="24"/>
              </w:rPr>
              <w:t>ỀN VÀ LỢI ÍCH HỢP PHÁP CỦA VIỆT NAM Ở BIỂN ĐÔNG</w:t>
            </w:r>
          </w:p>
        </w:tc>
      </w:tr>
      <w:tr w:rsidR="00625AC0" w:rsidRPr="00C57503" w14:paraId="7B100A46" w14:textId="77777777" w:rsidTr="00625AC0">
        <w:tc>
          <w:tcPr>
            <w:tcW w:w="728" w:type="dxa"/>
            <w:vAlign w:val="center"/>
          </w:tcPr>
          <w:p w14:paraId="5F8D01FC" w14:textId="77777777" w:rsidR="00625AC0" w:rsidRPr="00C57503" w:rsidRDefault="00625AC0" w:rsidP="00625AC0">
            <w:pPr>
              <w:spacing w:before="100" w:beforeAutospacing="1" w:after="100" w:afterAutospacing="1"/>
              <w:jc w:val="center"/>
              <w:rPr>
                <w:sz w:val="24"/>
                <w:szCs w:val="24"/>
              </w:rPr>
            </w:pPr>
            <w:r w:rsidRPr="00C57503">
              <w:rPr>
                <w:sz w:val="24"/>
                <w:szCs w:val="24"/>
              </w:rPr>
              <w:t>21</w:t>
            </w:r>
          </w:p>
        </w:tc>
        <w:tc>
          <w:tcPr>
            <w:tcW w:w="1937" w:type="dxa"/>
            <w:vAlign w:val="center"/>
          </w:tcPr>
          <w:p w14:paraId="3F920F4B" w14:textId="77777777" w:rsidR="00625AC0" w:rsidRPr="00C57503" w:rsidRDefault="00625AC0" w:rsidP="00625AC0">
            <w:pPr>
              <w:spacing w:before="100" w:beforeAutospacing="1" w:after="100" w:afterAutospacing="1"/>
              <w:jc w:val="both"/>
              <w:rPr>
                <w:sz w:val="24"/>
                <w:szCs w:val="24"/>
              </w:rPr>
            </w:pPr>
            <w:r w:rsidRPr="00C57503">
              <w:rPr>
                <w:rFonts w:eastAsia="Times New Roman"/>
                <w:sz w:val="24"/>
                <w:szCs w:val="24"/>
              </w:rPr>
              <w:t>Bài 12. Vị trí và tầm quan trọng của Biển Đông</w:t>
            </w:r>
          </w:p>
        </w:tc>
        <w:tc>
          <w:tcPr>
            <w:tcW w:w="709" w:type="dxa"/>
            <w:vAlign w:val="center"/>
          </w:tcPr>
          <w:p w14:paraId="6161758E"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363" w:type="dxa"/>
          </w:tcPr>
          <w:p w14:paraId="72E7A319"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Xác định được vị trí của Biển Đông trên bản đồ.</w:t>
            </w:r>
          </w:p>
          <w:p w14:paraId="3B68E01B"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Giải thích được tầm quan trọng chiến lược của Biển Đông về giao thông biển, vị trí chiến lược, nguồn tài nguyên thiên nhiên biển.</w:t>
            </w:r>
          </w:p>
          <w:p w14:paraId="416A468C" w14:textId="77777777" w:rsidR="00625AC0" w:rsidRPr="00C57503" w:rsidRDefault="00625AC0" w:rsidP="00625AC0">
            <w:pPr>
              <w:widowControl w:val="0"/>
              <w:tabs>
                <w:tab w:val="left" w:pos="25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Xác định được vị trí của các đảo và quần đảo ở Biển Đông trên bản đồ.</w:t>
            </w:r>
          </w:p>
          <w:p w14:paraId="2521416D" w14:textId="77777777" w:rsidR="00625AC0" w:rsidRPr="00C57503" w:rsidRDefault="00625AC0" w:rsidP="00625AC0">
            <w:pPr>
              <w:spacing w:before="100" w:beforeAutospacing="1" w:after="100" w:afterAutospacing="1"/>
              <w:jc w:val="both"/>
              <w:rPr>
                <w:spacing w:val="-6"/>
                <w:sz w:val="24"/>
                <w:szCs w:val="24"/>
                <w:lang w:val="vi-VN"/>
              </w:rPr>
            </w:pPr>
            <w:r w:rsidRPr="00C57503">
              <w:rPr>
                <w:sz w:val="24"/>
                <w:szCs w:val="24"/>
                <w:highlight w:val="white"/>
                <w:lang w:eastAsia="vi-VN"/>
              </w:rPr>
              <w:lastRenderedPageBreak/>
              <w:t>- Giải thích được tầm quan trọng chiến lược của các đảo và quần đảo ở Biển Đông.</w:t>
            </w:r>
          </w:p>
        </w:tc>
        <w:tc>
          <w:tcPr>
            <w:tcW w:w="2546" w:type="dxa"/>
          </w:tcPr>
          <w:p w14:paraId="07D7C0E7"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lastRenderedPageBreak/>
              <w:t xml:space="preserve">Nội dung dạy học lồng ghép, tích hợp: </w:t>
            </w:r>
            <w:r w:rsidRPr="00C57503">
              <w:rPr>
                <w:color w:val="081B3A"/>
                <w:spacing w:val="3"/>
                <w:sz w:val="24"/>
                <w:szCs w:val="24"/>
                <w:shd w:val="clear" w:color="auto" w:fill="FFFFFF"/>
              </w:rPr>
              <w:t xml:space="preserve">Giáo dục chủ quyền quốc gia về biên giới, biển đảo, quốc phòng và an ninh. Giáo dục bảo vệ môi trường, đa dạng sinh </w:t>
            </w:r>
            <w:r w:rsidRPr="00C57503">
              <w:rPr>
                <w:color w:val="081B3A"/>
                <w:spacing w:val="3"/>
                <w:sz w:val="24"/>
                <w:szCs w:val="24"/>
                <w:shd w:val="clear" w:color="auto" w:fill="FFFFFF"/>
              </w:rPr>
              <w:lastRenderedPageBreak/>
              <w:t>học và bảo tồn thiên nhiên</w:t>
            </w:r>
          </w:p>
        </w:tc>
      </w:tr>
      <w:tr w:rsidR="00625AC0" w:rsidRPr="00C57503" w14:paraId="753B70A6" w14:textId="77777777" w:rsidTr="00625AC0">
        <w:tc>
          <w:tcPr>
            <w:tcW w:w="728" w:type="dxa"/>
            <w:vAlign w:val="center"/>
          </w:tcPr>
          <w:p w14:paraId="31670DA7"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22</w:t>
            </w:r>
          </w:p>
        </w:tc>
        <w:tc>
          <w:tcPr>
            <w:tcW w:w="1937" w:type="dxa"/>
            <w:vAlign w:val="center"/>
          </w:tcPr>
          <w:p w14:paraId="59837AA3" w14:textId="77777777" w:rsidR="00625AC0" w:rsidRPr="00C57503" w:rsidRDefault="00625AC0" w:rsidP="00625AC0">
            <w:pPr>
              <w:spacing w:before="100" w:beforeAutospacing="1" w:after="100" w:afterAutospacing="1"/>
              <w:jc w:val="both"/>
              <w:rPr>
                <w:sz w:val="24"/>
                <w:szCs w:val="24"/>
              </w:rPr>
            </w:pPr>
            <w:r w:rsidRPr="00C57503">
              <w:rPr>
                <w:sz w:val="24"/>
                <w:szCs w:val="24"/>
              </w:rPr>
              <w:t>Bài 13. Việt Nam và Biển Đông</w:t>
            </w:r>
          </w:p>
        </w:tc>
        <w:tc>
          <w:tcPr>
            <w:tcW w:w="709" w:type="dxa"/>
            <w:vAlign w:val="center"/>
          </w:tcPr>
          <w:p w14:paraId="2404972F"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363" w:type="dxa"/>
          </w:tcPr>
          <w:p w14:paraId="5F28A2FD" w14:textId="77777777" w:rsidR="00625AC0" w:rsidRPr="00C57503" w:rsidRDefault="00625AC0" w:rsidP="00625AC0">
            <w:pPr>
              <w:widowControl w:val="0"/>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tầm quan trọng chiến lược của Biển Đông đối với Việt Nam về quốc phòng, an ninh, về phát triển các ngành kinh tế trọng điểm.</w:t>
            </w:r>
          </w:p>
          <w:p w14:paraId="3501B79A" w14:textId="77777777" w:rsidR="00625AC0" w:rsidRPr="00C57503" w:rsidRDefault="00625AC0" w:rsidP="00625AC0">
            <w:pPr>
              <w:widowControl w:val="0"/>
              <w:tabs>
                <w:tab w:val="left" w:pos="246"/>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Việt Nam là Nhà nước đầu tiên xác lập chủ quyền và quản lí liên tục đối với quần đảo Hoàng Sa và quần đảo Trường Sa trong lịch sử.</w:t>
            </w:r>
          </w:p>
          <w:p w14:paraId="1DED53CF" w14:textId="77777777" w:rsidR="00625AC0" w:rsidRPr="00C57503" w:rsidRDefault="00625AC0" w:rsidP="00625AC0">
            <w:pPr>
              <w:widowControl w:val="0"/>
              <w:tabs>
                <w:tab w:val="left" w:pos="252"/>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xml:space="preserve">- Trình bày được </w:t>
            </w:r>
            <w:r w:rsidRPr="00C57503">
              <w:rPr>
                <w:sz w:val="24"/>
                <w:szCs w:val="24"/>
                <w:highlight w:val="white"/>
                <w:u w:color="FF0000"/>
                <w:lang w:eastAsia="vi-VN"/>
              </w:rPr>
              <w:t>nét chính</w:t>
            </w:r>
            <w:r w:rsidRPr="00C57503">
              <w:rPr>
                <w:sz w:val="24"/>
                <w:szCs w:val="24"/>
                <w:highlight w:val="white"/>
                <w:lang w:eastAsia="vi-VN"/>
              </w:rPr>
              <w:t xml:space="preserve"> về cuộc đấu tranh bảo vệ và thực thi chủ quyền, các quyền và lợi ích hợp pháp của Việt Nam ở Biển Đông.</w:t>
            </w:r>
          </w:p>
          <w:p w14:paraId="34B4DCE7" w14:textId="77777777" w:rsidR="00625AC0" w:rsidRPr="00C57503" w:rsidRDefault="00625AC0" w:rsidP="00625AC0">
            <w:pPr>
              <w:widowControl w:val="0"/>
              <w:tabs>
                <w:tab w:val="left" w:pos="228"/>
              </w:tabs>
              <w:adjustRightInd w:val="0"/>
              <w:snapToGrid w:val="0"/>
              <w:spacing w:before="100" w:beforeAutospacing="1" w:after="100" w:afterAutospacing="1"/>
              <w:jc w:val="both"/>
              <w:rPr>
                <w:sz w:val="24"/>
                <w:szCs w:val="24"/>
                <w:highlight w:val="white"/>
              </w:rPr>
            </w:pPr>
            <w:r w:rsidRPr="00C57503">
              <w:rPr>
                <w:sz w:val="24"/>
                <w:szCs w:val="24"/>
                <w:highlight w:val="white"/>
                <w:lang w:eastAsia="vi-VN"/>
              </w:rPr>
              <w:t>- Nêu được chủ trương của Việt Nam giải quyết các tranh chấp ở Biển Đông bằng biện pháp hoà bình.</w:t>
            </w:r>
          </w:p>
          <w:p w14:paraId="198B664F" w14:textId="77777777" w:rsidR="00625AC0" w:rsidRPr="00C57503" w:rsidRDefault="00625AC0" w:rsidP="00625AC0">
            <w:pPr>
              <w:spacing w:before="100" w:beforeAutospacing="1" w:after="100" w:afterAutospacing="1"/>
              <w:jc w:val="both"/>
              <w:rPr>
                <w:spacing w:val="-6"/>
                <w:sz w:val="24"/>
                <w:szCs w:val="24"/>
                <w:lang w:val="vi-VN"/>
              </w:rPr>
            </w:pPr>
            <w:r w:rsidRPr="00C57503">
              <w:rPr>
                <w:spacing w:val="-6"/>
                <w:sz w:val="24"/>
                <w:szCs w:val="24"/>
                <w:highlight w:val="white"/>
                <w:lang w:eastAsia="vi-VN"/>
              </w:rPr>
              <w:t xml:space="preserve">- Trân trọng những thành quả đấu tranh bảo vệ chủ quyền, các quyền và lợi ích hợp pháp của Việt Nam ở Biển Đông trong lịch sử, sẵn sàng tham gia đóng góp vào cuộc đấu tranh bảo vệ chủ quyền, các quyền và lợi ích hợp pháp của </w:t>
            </w:r>
            <w:r w:rsidRPr="00C57503">
              <w:rPr>
                <w:spacing w:val="-6"/>
                <w:sz w:val="24"/>
                <w:szCs w:val="24"/>
                <w:highlight w:val="white"/>
                <w:u w:color="FF0000"/>
                <w:lang w:eastAsia="vi-VN"/>
              </w:rPr>
              <w:t>Nhà nước</w:t>
            </w:r>
            <w:r w:rsidRPr="00C57503">
              <w:rPr>
                <w:spacing w:val="-6"/>
                <w:sz w:val="24"/>
                <w:szCs w:val="24"/>
                <w:highlight w:val="white"/>
                <w:lang w:eastAsia="vi-VN"/>
              </w:rPr>
              <w:t xml:space="preserve"> Việt Nam.</w:t>
            </w:r>
          </w:p>
        </w:tc>
        <w:tc>
          <w:tcPr>
            <w:tcW w:w="2546" w:type="dxa"/>
          </w:tcPr>
          <w:p w14:paraId="13E096C1"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2A042A7A" w14:textId="77777777" w:rsidR="00625AC0" w:rsidRPr="00C57503" w:rsidRDefault="00625AC0" w:rsidP="00625AC0">
            <w:pPr>
              <w:spacing w:before="100" w:beforeAutospacing="1" w:after="100" w:afterAutospacing="1"/>
              <w:jc w:val="both"/>
              <w:rPr>
                <w:rFonts w:eastAsia="Times New Roman"/>
                <w:bCs/>
                <w:iCs/>
                <w:noProof/>
                <w:sz w:val="24"/>
                <w:szCs w:val="24"/>
              </w:rPr>
            </w:pPr>
            <w:r w:rsidRPr="00C57503">
              <w:rPr>
                <w:b/>
                <w:sz w:val="24"/>
                <w:szCs w:val="24"/>
              </w:rPr>
              <w:t xml:space="preserve">- </w:t>
            </w:r>
            <w:r w:rsidRPr="00C57503">
              <w:rPr>
                <w:rFonts w:eastAsia="Times New Roman"/>
                <w:bCs/>
                <w:iCs/>
                <w:noProof/>
                <w:sz w:val="24"/>
                <w:szCs w:val="24"/>
              </w:rPr>
              <w:t xml:space="preserve">1.1.NC1.a: </w:t>
            </w:r>
          </w:p>
          <w:p w14:paraId="7CDE6548" w14:textId="77777777" w:rsidR="00625AC0" w:rsidRPr="00C57503" w:rsidRDefault="00625AC0" w:rsidP="00625AC0">
            <w:pPr>
              <w:spacing w:before="100" w:beforeAutospacing="1" w:after="100" w:afterAutospacing="1"/>
              <w:jc w:val="both"/>
              <w:rPr>
                <w:rFonts w:eastAsia="Times New Roman"/>
                <w:bCs/>
                <w:iCs/>
                <w:noProof/>
                <w:sz w:val="24"/>
                <w:szCs w:val="24"/>
              </w:rPr>
            </w:pPr>
            <w:r w:rsidRPr="00C57503">
              <w:rPr>
                <w:rFonts w:eastAsia="Times New Roman"/>
                <w:bCs/>
                <w:iCs/>
                <w:noProof/>
                <w:sz w:val="24"/>
                <w:szCs w:val="24"/>
              </w:rPr>
              <w:t xml:space="preserve">- 1.2.NC1.b: </w:t>
            </w:r>
          </w:p>
          <w:p w14:paraId="7AE068A0" w14:textId="77777777" w:rsidR="00625AC0" w:rsidRPr="00C57503" w:rsidRDefault="00625AC0" w:rsidP="00625AC0">
            <w:pPr>
              <w:spacing w:before="100" w:beforeAutospacing="1" w:after="100" w:afterAutospacing="1"/>
              <w:jc w:val="both"/>
              <w:rPr>
                <w:rFonts w:eastAsia="Times New Roman"/>
                <w:bCs/>
                <w:iCs/>
                <w:noProof/>
                <w:sz w:val="24"/>
                <w:szCs w:val="24"/>
              </w:rPr>
            </w:pPr>
            <w:r w:rsidRPr="00C57503">
              <w:rPr>
                <w:rFonts w:eastAsia="Times New Roman"/>
                <w:bCs/>
                <w:iCs/>
                <w:noProof/>
                <w:sz w:val="24"/>
                <w:szCs w:val="24"/>
              </w:rPr>
              <w:t xml:space="preserve">- 2.3.NC1.a: </w:t>
            </w:r>
          </w:p>
          <w:p w14:paraId="0E1AAA81" w14:textId="77777777" w:rsidR="00625AC0" w:rsidRPr="00C57503" w:rsidRDefault="00625AC0" w:rsidP="00625AC0">
            <w:pPr>
              <w:spacing w:before="100" w:beforeAutospacing="1" w:after="100" w:afterAutospacing="1"/>
              <w:jc w:val="both"/>
              <w:rPr>
                <w:rFonts w:eastAsia="Times New Roman"/>
                <w:bCs/>
                <w:iCs/>
                <w:noProof/>
                <w:sz w:val="24"/>
                <w:szCs w:val="24"/>
              </w:rPr>
            </w:pPr>
            <w:r w:rsidRPr="00C57503">
              <w:rPr>
                <w:rFonts w:eastAsia="Times New Roman"/>
                <w:bCs/>
                <w:iCs/>
                <w:noProof/>
                <w:sz w:val="24"/>
                <w:szCs w:val="24"/>
              </w:rPr>
              <w:t xml:space="preserve">- 3.1.NC1.a: </w:t>
            </w:r>
          </w:p>
          <w:p w14:paraId="300BCB64" w14:textId="77777777" w:rsidR="00625AC0" w:rsidRPr="00C57503" w:rsidRDefault="00625AC0" w:rsidP="00625AC0">
            <w:pPr>
              <w:spacing w:before="100" w:beforeAutospacing="1" w:after="100" w:afterAutospacing="1"/>
              <w:jc w:val="both"/>
              <w:rPr>
                <w:b/>
                <w:sz w:val="24"/>
                <w:szCs w:val="24"/>
              </w:rPr>
            </w:pPr>
            <w:r w:rsidRPr="00C57503">
              <w:rPr>
                <w:rFonts w:eastAsia="Times New Roman"/>
                <w:bCs/>
                <w:iCs/>
                <w:noProof/>
                <w:sz w:val="24"/>
                <w:szCs w:val="24"/>
              </w:rPr>
              <w:t xml:space="preserve">- 3.3.NC1.a: </w:t>
            </w:r>
          </w:p>
          <w:p w14:paraId="4F867B77"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pacing w:val="3"/>
                <w:sz w:val="24"/>
                <w:szCs w:val="24"/>
                <w:shd w:val="clear" w:color="auto" w:fill="FFFFFF"/>
              </w:rPr>
              <w:t>GD chủ quyền quốc gia về biên giới, biển đảo, quốc phòng và an ninh. GD bảo vệ môi trường, đa dạng sinh học và bảo tồn thiên nhiên</w:t>
            </w:r>
          </w:p>
        </w:tc>
      </w:tr>
      <w:tr w:rsidR="00625AC0" w:rsidRPr="00C57503" w14:paraId="322A3BEB" w14:textId="77777777" w:rsidTr="00625AC0">
        <w:tc>
          <w:tcPr>
            <w:tcW w:w="728" w:type="dxa"/>
            <w:vAlign w:val="center"/>
          </w:tcPr>
          <w:p w14:paraId="045D8A24" w14:textId="77777777" w:rsidR="00625AC0" w:rsidRPr="00C57503" w:rsidRDefault="00625AC0" w:rsidP="00625AC0">
            <w:pPr>
              <w:spacing w:before="100" w:beforeAutospacing="1" w:after="100" w:afterAutospacing="1"/>
              <w:jc w:val="center"/>
              <w:rPr>
                <w:sz w:val="24"/>
                <w:szCs w:val="24"/>
              </w:rPr>
            </w:pPr>
            <w:r w:rsidRPr="00C57503">
              <w:rPr>
                <w:sz w:val="24"/>
                <w:szCs w:val="24"/>
              </w:rPr>
              <w:t>23</w:t>
            </w:r>
          </w:p>
        </w:tc>
        <w:tc>
          <w:tcPr>
            <w:tcW w:w="1937" w:type="dxa"/>
            <w:vAlign w:val="center"/>
          </w:tcPr>
          <w:p w14:paraId="1389480B" w14:textId="77777777" w:rsidR="00625AC0" w:rsidRPr="00C57503" w:rsidRDefault="00625AC0" w:rsidP="00625AC0">
            <w:pPr>
              <w:spacing w:before="100" w:beforeAutospacing="1" w:after="100" w:afterAutospacing="1"/>
              <w:jc w:val="center"/>
              <w:rPr>
                <w:sz w:val="24"/>
                <w:szCs w:val="24"/>
              </w:rPr>
            </w:pPr>
            <w:r w:rsidRPr="00C57503">
              <w:rPr>
                <w:b/>
                <w:sz w:val="24"/>
                <w:szCs w:val="24"/>
              </w:rPr>
              <w:t>Thực hành</w:t>
            </w:r>
          </w:p>
        </w:tc>
        <w:tc>
          <w:tcPr>
            <w:tcW w:w="709" w:type="dxa"/>
            <w:vAlign w:val="center"/>
          </w:tcPr>
          <w:p w14:paraId="149D93FB"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363" w:type="dxa"/>
          </w:tcPr>
          <w:p w14:paraId="7C42D0AF"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A4CB4E0"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5BC3AD0C" w14:textId="77777777" w:rsidR="00625AC0" w:rsidRPr="00C57503" w:rsidRDefault="00625AC0" w:rsidP="00625AC0">
            <w:pPr>
              <w:spacing w:before="100" w:beforeAutospacing="1" w:after="100" w:afterAutospacing="1"/>
              <w:jc w:val="both"/>
              <w:rPr>
                <w:spacing w:val="-6"/>
                <w:sz w:val="24"/>
                <w:szCs w:val="24"/>
                <w:lang w:val="vi-VN"/>
              </w:rPr>
            </w:pPr>
            <w:r w:rsidRPr="00C57503">
              <w:rPr>
                <w:rFonts w:eastAsia="DengXian"/>
                <w:sz w:val="24"/>
                <w:szCs w:val="24"/>
              </w:rPr>
              <w:t>- Tạo hứng thú trong học tập.</w:t>
            </w:r>
          </w:p>
        </w:tc>
        <w:tc>
          <w:tcPr>
            <w:tcW w:w="2546" w:type="dxa"/>
          </w:tcPr>
          <w:p w14:paraId="7CD27D9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D2C0969" w14:textId="77777777" w:rsidTr="00625AC0">
        <w:tc>
          <w:tcPr>
            <w:tcW w:w="728" w:type="dxa"/>
            <w:vAlign w:val="center"/>
          </w:tcPr>
          <w:p w14:paraId="1949634A" w14:textId="77777777" w:rsidR="00625AC0" w:rsidRPr="00C57503" w:rsidRDefault="00625AC0" w:rsidP="00625AC0">
            <w:pPr>
              <w:spacing w:before="100" w:beforeAutospacing="1" w:after="100" w:afterAutospacing="1"/>
              <w:jc w:val="center"/>
              <w:rPr>
                <w:sz w:val="24"/>
                <w:szCs w:val="24"/>
              </w:rPr>
            </w:pPr>
            <w:r w:rsidRPr="00C57503">
              <w:rPr>
                <w:sz w:val="24"/>
                <w:szCs w:val="24"/>
              </w:rPr>
              <w:t>24</w:t>
            </w:r>
          </w:p>
        </w:tc>
        <w:tc>
          <w:tcPr>
            <w:tcW w:w="1937" w:type="dxa"/>
            <w:vAlign w:val="center"/>
          </w:tcPr>
          <w:p w14:paraId="2F72DB36" w14:textId="77777777" w:rsidR="00625AC0" w:rsidRPr="00C57503" w:rsidRDefault="00625AC0" w:rsidP="00625AC0">
            <w:pPr>
              <w:spacing w:before="100" w:beforeAutospacing="1" w:after="100" w:afterAutospacing="1"/>
              <w:jc w:val="center"/>
              <w:rPr>
                <w:b/>
                <w:spacing w:val="-4"/>
                <w:sz w:val="24"/>
                <w:szCs w:val="24"/>
              </w:rPr>
            </w:pPr>
            <w:r w:rsidRPr="00C57503">
              <w:rPr>
                <w:b/>
                <w:spacing w:val="-4"/>
                <w:sz w:val="24"/>
                <w:szCs w:val="24"/>
              </w:rPr>
              <w:t>Ôn tập</w:t>
            </w:r>
          </w:p>
        </w:tc>
        <w:tc>
          <w:tcPr>
            <w:tcW w:w="709" w:type="dxa"/>
            <w:vAlign w:val="center"/>
          </w:tcPr>
          <w:p w14:paraId="64506B79"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7C37FE62"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0B26F85B"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71126D2F"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eastAsia="vi-VN"/>
              </w:rPr>
            </w:pPr>
            <w:r w:rsidRPr="00C57503">
              <w:rPr>
                <w:rFonts w:eastAsia="DengXian"/>
                <w:sz w:val="24"/>
                <w:szCs w:val="24"/>
              </w:rPr>
              <w:t>- Tạo hứng thú trong học tập.</w:t>
            </w:r>
          </w:p>
        </w:tc>
        <w:tc>
          <w:tcPr>
            <w:tcW w:w="2546" w:type="dxa"/>
          </w:tcPr>
          <w:p w14:paraId="6AF391C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303052A" w14:textId="77777777" w:rsidTr="00625AC0">
        <w:tc>
          <w:tcPr>
            <w:tcW w:w="728" w:type="dxa"/>
            <w:vAlign w:val="center"/>
          </w:tcPr>
          <w:p w14:paraId="3D71C8B4" w14:textId="77777777" w:rsidR="00625AC0" w:rsidRPr="00C57503" w:rsidRDefault="00625AC0" w:rsidP="00625AC0">
            <w:pPr>
              <w:spacing w:before="100" w:beforeAutospacing="1" w:after="100" w:afterAutospacing="1"/>
              <w:jc w:val="center"/>
              <w:rPr>
                <w:sz w:val="24"/>
                <w:szCs w:val="24"/>
              </w:rPr>
            </w:pPr>
            <w:r w:rsidRPr="00C57503">
              <w:rPr>
                <w:sz w:val="24"/>
                <w:szCs w:val="24"/>
              </w:rPr>
              <w:t>25</w:t>
            </w:r>
          </w:p>
        </w:tc>
        <w:tc>
          <w:tcPr>
            <w:tcW w:w="1937" w:type="dxa"/>
            <w:vAlign w:val="center"/>
          </w:tcPr>
          <w:p w14:paraId="512D66C6" w14:textId="77777777" w:rsidR="00625AC0" w:rsidRPr="00C57503" w:rsidRDefault="00625AC0" w:rsidP="00625AC0">
            <w:pPr>
              <w:spacing w:before="100" w:beforeAutospacing="1" w:after="100" w:afterAutospacing="1"/>
              <w:jc w:val="center"/>
              <w:rPr>
                <w:b/>
                <w:spacing w:val="-4"/>
                <w:sz w:val="24"/>
                <w:szCs w:val="24"/>
              </w:rPr>
            </w:pPr>
            <w:r w:rsidRPr="00C57503">
              <w:rPr>
                <w:b/>
                <w:color w:val="FF0000"/>
                <w:spacing w:val="-4"/>
                <w:sz w:val="24"/>
                <w:szCs w:val="24"/>
              </w:rPr>
              <w:t>Đánh giá cuối năm</w:t>
            </w:r>
          </w:p>
        </w:tc>
        <w:tc>
          <w:tcPr>
            <w:tcW w:w="709" w:type="dxa"/>
            <w:vAlign w:val="center"/>
          </w:tcPr>
          <w:p w14:paraId="55CC9B69"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363" w:type="dxa"/>
          </w:tcPr>
          <w:p w14:paraId="2572F10D"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45963466"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lastRenderedPageBreak/>
              <w:t>- Giáo dục cho HS có thái độ nghiêm túc, tự giác trong việc học và làm bài kiểm tra.</w:t>
            </w:r>
          </w:p>
        </w:tc>
        <w:tc>
          <w:tcPr>
            <w:tcW w:w="2546" w:type="dxa"/>
          </w:tcPr>
          <w:p w14:paraId="2E64FB22"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D10FDB9" w14:textId="77777777" w:rsidTr="00625AC0">
        <w:tc>
          <w:tcPr>
            <w:tcW w:w="2665" w:type="dxa"/>
            <w:gridSpan w:val="2"/>
            <w:vAlign w:val="center"/>
          </w:tcPr>
          <w:p w14:paraId="55EA16D7" w14:textId="77777777" w:rsidR="00625AC0" w:rsidRPr="00C57503" w:rsidRDefault="00625AC0" w:rsidP="00625AC0">
            <w:pPr>
              <w:spacing w:before="100" w:beforeAutospacing="1" w:after="100" w:afterAutospacing="1"/>
              <w:jc w:val="center"/>
              <w:rPr>
                <w:sz w:val="24"/>
                <w:szCs w:val="24"/>
              </w:rPr>
            </w:pPr>
            <w:r w:rsidRPr="00C57503">
              <w:rPr>
                <w:b/>
                <w:sz w:val="24"/>
                <w:szCs w:val="24"/>
              </w:rPr>
              <w:lastRenderedPageBreak/>
              <w:t>Kiến thức mới</w:t>
            </w:r>
          </w:p>
        </w:tc>
        <w:tc>
          <w:tcPr>
            <w:tcW w:w="11618" w:type="dxa"/>
            <w:gridSpan w:val="3"/>
            <w:vAlign w:val="center"/>
          </w:tcPr>
          <w:p w14:paraId="107B163E"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38</w:t>
            </w:r>
          </w:p>
        </w:tc>
      </w:tr>
      <w:tr w:rsidR="00625AC0" w:rsidRPr="00C57503" w14:paraId="6C3D5C43" w14:textId="77777777" w:rsidTr="00625AC0">
        <w:tc>
          <w:tcPr>
            <w:tcW w:w="2665" w:type="dxa"/>
            <w:gridSpan w:val="2"/>
            <w:vAlign w:val="center"/>
          </w:tcPr>
          <w:p w14:paraId="6FE27AB2" w14:textId="77777777" w:rsidR="00625AC0" w:rsidRPr="00C57503" w:rsidRDefault="00625AC0" w:rsidP="00625AC0">
            <w:pPr>
              <w:spacing w:before="100" w:beforeAutospacing="1" w:after="100" w:afterAutospacing="1"/>
              <w:jc w:val="center"/>
              <w:rPr>
                <w:sz w:val="24"/>
                <w:szCs w:val="24"/>
              </w:rPr>
            </w:pPr>
            <w:r w:rsidRPr="00C57503">
              <w:rPr>
                <w:b/>
                <w:sz w:val="24"/>
                <w:szCs w:val="24"/>
              </w:rPr>
              <w:t>Thực hành</w:t>
            </w:r>
          </w:p>
        </w:tc>
        <w:tc>
          <w:tcPr>
            <w:tcW w:w="11618" w:type="dxa"/>
            <w:gridSpan w:val="3"/>
            <w:vAlign w:val="center"/>
          </w:tcPr>
          <w:p w14:paraId="5E89EC5C"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10</w:t>
            </w:r>
          </w:p>
        </w:tc>
      </w:tr>
      <w:tr w:rsidR="00625AC0" w:rsidRPr="00C57503" w14:paraId="0A1EA78B" w14:textId="77777777" w:rsidTr="00625AC0">
        <w:tc>
          <w:tcPr>
            <w:tcW w:w="2665" w:type="dxa"/>
            <w:gridSpan w:val="2"/>
            <w:vAlign w:val="center"/>
          </w:tcPr>
          <w:p w14:paraId="09096430" w14:textId="77777777" w:rsidR="00625AC0" w:rsidRPr="00C57503" w:rsidRDefault="00625AC0" w:rsidP="00625AC0">
            <w:pPr>
              <w:spacing w:before="100" w:beforeAutospacing="1" w:after="100" w:afterAutospacing="1"/>
              <w:jc w:val="center"/>
              <w:rPr>
                <w:sz w:val="24"/>
                <w:szCs w:val="24"/>
              </w:rPr>
            </w:pPr>
            <w:r w:rsidRPr="00C57503">
              <w:rPr>
                <w:b/>
                <w:sz w:val="24"/>
                <w:szCs w:val="24"/>
              </w:rPr>
              <w:t>Đánh giá định kì</w:t>
            </w:r>
          </w:p>
        </w:tc>
        <w:tc>
          <w:tcPr>
            <w:tcW w:w="11618" w:type="dxa"/>
            <w:gridSpan w:val="3"/>
            <w:vAlign w:val="center"/>
          </w:tcPr>
          <w:p w14:paraId="48554401"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4</w:t>
            </w:r>
          </w:p>
        </w:tc>
      </w:tr>
      <w:tr w:rsidR="00625AC0" w:rsidRPr="00C57503" w14:paraId="4F0A6E59" w14:textId="77777777" w:rsidTr="00625AC0">
        <w:tc>
          <w:tcPr>
            <w:tcW w:w="2665" w:type="dxa"/>
            <w:gridSpan w:val="2"/>
            <w:vAlign w:val="center"/>
          </w:tcPr>
          <w:p w14:paraId="550E366B" w14:textId="77777777" w:rsidR="00625AC0" w:rsidRPr="00C57503" w:rsidRDefault="00625AC0" w:rsidP="00625AC0">
            <w:pPr>
              <w:spacing w:before="100" w:beforeAutospacing="1" w:after="100" w:afterAutospacing="1"/>
              <w:jc w:val="center"/>
              <w:rPr>
                <w:sz w:val="24"/>
                <w:szCs w:val="24"/>
              </w:rPr>
            </w:pPr>
            <w:r w:rsidRPr="00C57503">
              <w:rPr>
                <w:b/>
                <w:sz w:val="24"/>
                <w:szCs w:val="24"/>
              </w:rPr>
              <w:t>Tổng chủ đề cốt lõi</w:t>
            </w:r>
          </w:p>
        </w:tc>
        <w:tc>
          <w:tcPr>
            <w:tcW w:w="11618" w:type="dxa"/>
            <w:gridSpan w:val="3"/>
            <w:vAlign w:val="center"/>
          </w:tcPr>
          <w:p w14:paraId="1D4A862F"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52</w:t>
            </w:r>
          </w:p>
        </w:tc>
      </w:tr>
    </w:tbl>
    <w:p w14:paraId="5E382BCA" w14:textId="77777777" w:rsidR="00625AC0" w:rsidRPr="00C57503" w:rsidRDefault="00625AC0" w:rsidP="00625AC0">
      <w:pPr>
        <w:spacing w:before="100" w:beforeAutospacing="1" w:after="100" w:afterAutospacing="1"/>
        <w:ind w:firstLine="720"/>
        <w:jc w:val="both"/>
        <w:rPr>
          <w:b/>
          <w:bCs/>
          <w:sz w:val="24"/>
          <w:szCs w:val="24"/>
        </w:rPr>
      </w:pPr>
      <w:r w:rsidRPr="00C57503">
        <w:rPr>
          <w:b/>
          <w:bCs/>
          <w:sz w:val="24"/>
          <w:szCs w:val="24"/>
          <w:lang w:val="vi-VN"/>
        </w:rPr>
        <w:t>2. Chuyên đề lựa chọ</w:t>
      </w:r>
      <w:r w:rsidRPr="00C57503">
        <w:rPr>
          <w:b/>
          <w:bCs/>
          <w:sz w:val="24"/>
          <w:szCs w:val="24"/>
        </w:rPr>
        <w:t>n: Không</w:t>
      </w:r>
    </w:p>
    <w:p w14:paraId="2BF4CDF5" w14:textId="77777777" w:rsidR="00625AC0" w:rsidRPr="00C57503" w:rsidRDefault="00625AC0" w:rsidP="00625AC0">
      <w:pPr>
        <w:spacing w:before="100" w:beforeAutospacing="1" w:after="100" w:afterAutospacing="1"/>
        <w:ind w:firstLine="720"/>
        <w:jc w:val="both"/>
        <w:rPr>
          <w:b/>
          <w:bCs/>
          <w:sz w:val="24"/>
          <w:szCs w:val="24"/>
          <w:lang w:val="vi-VN"/>
        </w:rPr>
      </w:pPr>
      <w:r w:rsidRPr="00C57503">
        <w:rPr>
          <w:b/>
          <w:bCs/>
          <w:sz w:val="24"/>
          <w:szCs w:val="24"/>
          <w:lang w:val="vi-VN"/>
        </w:rPr>
        <w:t>3. Kiểm tra, đánh giá</w:t>
      </w:r>
    </w:p>
    <w:p w14:paraId="698E0738" w14:textId="77777777" w:rsidR="00625AC0" w:rsidRPr="00C57503" w:rsidRDefault="00625AC0" w:rsidP="00625AC0">
      <w:pPr>
        <w:spacing w:before="100" w:beforeAutospacing="1" w:after="100" w:afterAutospacing="1"/>
        <w:ind w:firstLine="720"/>
        <w:jc w:val="both"/>
        <w:rPr>
          <w:b/>
          <w:sz w:val="24"/>
          <w:szCs w:val="24"/>
        </w:rPr>
      </w:pPr>
      <w:r w:rsidRPr="00C57503">
        <w:rPr>
          <w:b/>
          <w:sz w:val="24"/>
          <w:szCs w:val="24"/>
        </w:rPr>
        <w:t xml:space="preserve">a) Cơ số điểm </w:t>
      </w:r>
    </w:p>
    <w:tbl>
      <w:tblPr>
        <w:tblStyle w:val="TableGrid"/>
        <w:tblW w:w="0" w:type="auto"/>
        <w:tblInd w:w="562" w:type="dxa"/>
        <w:tblLook w:val="04A0" w:firstRow="1" w:lastRow="0" w:firstColumn="1" w:lastColumn="0" w:noHBand="0" w:noVBand="1"/>
      </w:tblPr>
      <w:tblGrid>
        <w:gridCol w:w="2552"/>
        <w:gridCol w:w="1843"/>
        <w:gridCol w:w="1984"/>
        <w:gridCol w:w="1985"/>
        <w:gridCol w:w="1984"/>
        <w:gridCol w:w="1985"/>
        <w:gridCol w:w="1950"/>
      </w:tblGrid>
      <w:tr w:rsidR="00625AC0" w:rsidRPr="00C57503" w14:paraId="7242CE20" w14:textId="77777777" w:rsidTr="00625AC0">
        <w:tc>
          <w:tcPr>
            <w:tcW w:w="2552" w:type="dxa"/>
            <w:vMerge w:val="restart"/>
            <w:vAlign w:val="center"/>
          </w:tcPr>
          <w:p w14:paraId="08B7D9AC" w14:textId="77777777" w:rsidR="00625AC0" w:rsidRPr="00C57503" w:rsidRDefault="00625AC0" w:rsidP="00625AC0">
            <w:pPr>
              <w:spacing w:before="100" w:beforeAutospacing="1" w:after="100" w:afterAutospacing="1"/>
              <w:jc w:val="center"/>
              <w:rPr>
                <w:b/>
                <w:sz w:val="24"/>
                <w:szCs w:val="24"/>
              </w:rPr>
            </w:pPr>
            <w:r w:rsidRPr="00C57503">
              <w:rPr>
                <w:b/>
                <w:sz w:val="24"/>
                <w:szCs w:val="24"/>
              </w:rPr>
              <w:t>LỚP</w:t>
            </w:r>
          </w:p>
        </w:tc>
        <w:tc>
          <w:tcPr>
            <w:tcW w:w="5812" w:type="dxa"/>
            <w:gridSpan w:val="3"/>
            <w:vAlign w:val="center"/>
          </w:tcPr>
          <w:p w14:paraId="1026454C" w14:textId="77777777" w:rsidR="00625AC0" w:rsidRPr="00C57503" w:rsidRDefault="00625AC0" w:rsidP="00625AC0">
            <w:pPr>
              <w:spacing w:before="100" w:beforeAutospacing="1" w:after="100" w:afterAutospacing="1"/>
              <w:jc w:val="center"/>
              <w:rPr>
                <w:b/>
                <w:sz w:val="24"/>
                <w:szCs w:val="24"/>
              </w:rPr>
            </w:pPr>
            <w:r w:rsidRPr="00C57503">
              <w:rPr>
                <w:b/>
                <w:sz w:val="24"/>
                <w:szCs w:val="24"/>
              </w:rPr>
              <w:t>HỌC KÌ I</w:t>
            </w:r>
          </w:p>
        </w:tc>
        <w:tc>
          <w:tcPr>
            <w:tcW w:w="5919" w:type="dxa"/>
            <w:gridSpan w:val="3"/>
            <w:vAlign w:val="center"/>
          </w:tcPr>
          <w:p w14:paraId="273D35B9" w14:textId="77777777" w:rsidR="00625AC0" w:rsidRPr="00C57503" w:rsidRDefault="00625AC0" w:rsidP="00625AC0">
            <w:pPr>
              <w:spacing w:before="100" w:beforeAutospacing="1" w:after="100" w:afterAutospacing="1"/>
              <w:jc w:val="center"/>
              <w:rPr>
                <w:b/>
                <w:sz w:val="24"/>
                <w:szCs w:val="24"/>
              </w:rPr>
            </w:pPr>
            <w:r w:rsidRPr="00C57503">
              <w:rPr>
                <w:b/>
                <w:sz w:val="24"/>
                <w:szCs w:val="24"/>
              </w:rPr>
              <w:t>HỌC KÌ II</w:t>
            </w:r>
          </w:p>
        </w:tc>
      </w:tr>
      <w:tr w:rsidR="00625AC0" w:rsidRPr="00C57503" w14:paraId="4F921619" w14:textId="77777777" w:rsidTr="00625AC0">
        <w:tc>
          <w:tcPr>
            <w:tcW w:w="2552" w:type="dxa"/>
            <w:vMerge/>
          </w:tcPr>
          <w:p w14:paraId="07EA8C40" w14:textId="77777777" w:rsidR="00625AC0" w:rsidRPr="00C57503" w:rsidRDefault="00625AC0" w:rsidP="00625AC0">
            <w:pPr>
              <w:spacing w:before="100" w:beforeAutospacing="1" w:after="100" w:afterAutospacing="1"/>
              <w:jc w:val="both"/>
              <w:rPr>
                <w:b/>
                <w:sz w:val="24"/>
                <w:szCs w:val="24"/>
              </w:rPr>
            </w:pPr>
          </w:p>
        </w:tc>
        <w:tc>
          <w:tcPr>
            <w:tcW w:w="1843" w:type="dxa"/>
            <w:vAlign w:val="center"/>
          </w:tcPr>
          <w:p w14:paraId="4C133902"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ĐĐGtx</w:t>
            </w:r>
          </w:p>
        </w:tc>
        <w:tc>
          <w:tcPr>
            <w:tcW w:w="1984" w:type="dxa"/>
            <w:vAlign w:val="center"/>
          </w:tcPr>
          <w:p w14:paraId="187EDFB0"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ĐĐGgk</w:t>
            </w:r>
          </w:p>
        </w:tc>
        <w:tc>
          <w:tcPr>
            <w:tcW w:w="1985" w:type="dxa"/>
            <w:vAlign w:val="center"/>
          </w:tcPr>
          <w:p w14:paraId="5658343C"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ĐĐGck</w:t>
            </w:r>
          </w:p>
        </w:tc>
        <w:tc>
          <w:tcPr>
            <w:tcW w:w="1984" w:type="dxa"/>
            <w:vAlign w:val="center"/>
          </w:tcPr>
          <w:p w14:paraId="10D8BEB6"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ĐĐGtx</w:t>
            </w:r>
          </w:p>
        </w:tc>
        <w:tc>
          <w:tcPr>
            <w:tcW w:w="1985" w:type="dxa"/>
            <w:vAlign w:val="center"/>
          </w:tcPr>
          <w:p w14:paraId="66190895"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ĐĐGgk</w:t>
            </w:r>
          </w:p>
        </w:tc>
        <w:tc>
          <w:tcPr>
            <w:tcW w:w="1950" w:type="dxa"/>
            <w:vAlign w:val="center"/>
          </w:tcPr>
          <w:p w14:paraId="696B2C5F"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ĐĐGck</w:t>
            </w:r>
          </w:p>
        </w:tc>
      </w:tr>
      <w:tr w:rsidR="00625AC0" w:rsidRPr="00C57503" w14:paraId="451F7132" w14:textId="77777777" w:rsidTr="00625AC0">
        <w:tc>
          <w:tcPr>
            <w:tcW w:w="2552" w:type="dxa"/>
            <w:vAlign w:val="center"/>
          </w:tcPr>
          <w:p w14:paraId="326691E7" w14:textId="77777777" w:rsidR="00625AC0" w:rsidRPr="00C57503" w:rsidRDefault="00625AC0" w:rsidP="00625AC0">
            <w:pPr>
              <w:spacing w:before="100" w:beforeAutospacing="1" w:after="100" w:afterAutospacing="1"/>
              <w:jc w:val="center"/>
              <w:rPr>
                <w:b/>
                <w:sz w:val="24"/>
                <w:szCs w:val="24"/>
              </w:rPr>
            </w:pPr>
            <w:r w:rsidRPr="00C57503">
              <w:rPr>
                <w:b/>
                <w:sz w:val="24"/>
                <w:szCs w:val="24"/>
              </w:rPr>
              <w:t xml:space="preserve">Các lớp học </w:t>
            </w:r>
          </w:p>
        </w:tc>
        <w:tc>
          <w:tcPr>
            <w:tcW w:w="1843" w:type="dxa"/>
          </w:tcPr>
          <w:p w14:paraId="23F81613" w14:textId="77777777" w:rsidR="00625AC0" w:rsidRPr="00C57503" w:rsidRDefault="00625AC0" w:rsidP="00625AC0">
            <w:pPr>
              <w:spacing w:before="100" w:beforeAutospacing="1" w:after="100" w:afterAutospacing="1"/>
              <w:jc w:val="center"/>
              <w:rPr>
                <w:b/>
                <w:sz w:val="24"/>
                <w:szCs w:val="24"/>
              </w:rPr>
            </w:pPr>
            <w:r w:rsidRPr="00C57503">
              <w:rPr>
                <w:sz w:val="24"/>
                <w:szCs w:val="24"/>
              </w:rPr>
              <w:t>3</w:t>
            </w:r>
          </w:p>
        </w:tc>
        <w:tc>
          <w:tcPr>
            <w:tcW w:w="1984" w:type="dxa"/>
          </w:tcPr>
          <w:p w14:paraId="7F73917E"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85" w:type="dxa"/>
          </w:tcPr>
          <w:p w14:paraId="0FA190A1"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84" w:type="dxa"/>
          </w:tcPr>
          <w:p w14:paraId="44361BB9" w14:textId="77777777" w:rsidR="00625AC0" w:rsidRPr="00C57503" w:rsidRDefault="00625AC0" w:rsidP="00625AC0">
            <w:pPr>
              <w:spacing w:before="100" w:beforeAutospacing="1" w:after="100" w:afterAutospacing="1"/>
              <w:jc w:val="center"/>
              <w:rPr>
                <w:b/>
                <w:sz w:val="24"/>
                <w:szCs w:val="24"/>
              </w:rPr>
            </w:pPr>
            <w:r w:rsidRPr="00C57503">
              <w:rPr>
                <w:sz w:val="24"/>
                <w:szCs w:val="24"/>
              </w:rPr>
              <w:t>3</w:t>
            </w:r>
          </w:p>
        </w:tc>
        <w:tc>
          <w:tcPr>
            <w:tcW w:w="1985" w:type="dxa"/>
          </w:tcPr>
          <w:p w14:paraId="6AD25AA0"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50" w:type="dxa"/>
          </w:tcPr>
          <w:p w14:paraId="22EBA4D6"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r>
    </w:tbl>
    <w:p w14:paraId="624661A1" w14:textId="77777777" w:rsidR="00625AC0" w:rsidRPr="00C57503" w:rsidRDefault="00625AC0" w:rsidP="00625AC0">
      <w:pPr>
        <w:spacing w:before="100" w:beforeAutospacing="1" w:after="100" w:afterAutospacing="1"/>
        <w:ind w:firstLine="720"/>
        <w:jc w:val="both"/>
        <w:rPr>
          <w:b/>
          <w:sz w:val="24"/>
          <w:szCs w:val="24"/>
        </w:rPr>
      </w:pPr>
    </w:p>
    <w:p w14:paraId="411C4EDB" w14:textId="77777777" w:rsidR="00625AC0" w:rsidRPr="00C57503" w:rsidRDefault="00625AC0" w:rsidP="00625AC0">
      <w:pPr>
        <w:spacing w:before="100" w:beforeAutospacing="1" w:after="100" w:afterAutospacing="1"/>
        <w:ind w:firstLine="720"/>
        <w:jc w:val="both"/>
        <w:rPr>
          <w:b/>
          <w:i/>
          <w:sz w:val="24"/>
          <w:szCs w:val="24"/>
        </w:rPr>
      </w:pPr>
      <w:r w:rsidRPr="00C57503">
        <w:rPr>
          <w:b/>
          <w:sz w:val="24"/>
          <w:szCs w:val="24"/>
        </w:rPr>
        <w:t>b) Các bài kiểm tra, đánh giá định kỳ</w:t>
      </w:r>
    </w:p>
    <w:tbl>
      <w:tblPr>
        <w:tblStyle w:val="TableGrid"/>
        <w:tblW w:w="14317" w:type="dxa"/>
        <w:tblInd w:w="562" w:type="dxa"/>
        <w:tblLook w:val="04A0" w:firstRow="1" w:lastRow="0" w:firstColumn="1" w:lastColumn="0" w:noHBand="0" w:noVBand="1"/>
      </w:tblPr>
      <w:tblGrid>
        <w:gridCol w:w="2552"/>
        <w:gridCol w:w="1276"/>
        <w:gridCol w:w="1134"/>
        <w:gridCol w:w="6210"/>
        <w:gridCol w:w="1728"/>
        <w:gridCol w:w="1417"/>
      </w:tblGrid>
      <w:tr w:rsidR="00625AC0" w:rsidRPr="00C57503" w14:paraId="1F7AE4BA" w14:textId="77777777" w:rsidTr="00625AC0">
        <w:tc>
          <w:tcPr>
            <w:tcW w:w="2552" w:type="dxa"/>
            <w:vAlign w:val="center"/>
          </w:tcPr>
          <w:p w14:paraId="7609FA9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Bài kiểm tra, đánh giá</w:t>
            </w:r>
          </w:p>
        </w:tc>
        <w:tc>
          <w:tcPr>
            <w:tcW w:w="1276" w:type="dxa"/>
            <w:vAlign w:val="center"/>
          </w:tcPr>
          <w:p w14:paraId="77DEE37E"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Thời gian</w:t>
            </w:r>
          </w:p>
        </w:tc>
        <w:tc>
          <w:tcPr>
            <w:tcW w:w="1134" w:type="dxa"/>
            <w:vAlign w:val="center"/>
          </w:tcPr>
          <w:p w14:paraId="3CCA4FF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Thời điểm</w:t>
            </w:r>
          </w:p>
        </w:tc>
        <w:tc>
          <w:tcPr>
            <w:tcW w:w="6210" w:type="dxa"/>
            <w:vAlign w:val="center"/>
          </w:tcPr>
          <w:p w14:paraId="386B5016" w14:textId="77777777" w:rsidR="00625AC0" w:rsidRPr="00C57503" w:rsidRDefault="00625AC0" w:rsidP="00625AC0">
            <w:pPr>
              <w:spacing w:before="100" w:beforeAutospacing="1" w:after="100" w:afterAutospacing="1"/>
              <w:jc w:val="center"/>
              <w:rPr>
                <w:b/>
                <w:sz w:val="24"/>
                <w:szCs w:val="24"/>
              </w:rPr>
            </w:pPr>
            <w:r w:rsidRPr="00C57503">
              <w:rPr>
                <w:b/>
                <w:sz w:val="24"/>
                <w:szCs w:val="24"/>
              </w:rPr>
              <w:t>Yêu cầu cần đạt</w:t>
            </w:r>
          </w:p>
        </w:tc>
        <w:tc>
          <w:tcPr>
            <w:tcW w:w="1728" w:type="dxa"/>
            <w:vAlign w:val="center"/>
          </w:tcPr>
          <w:p w14:paraId="07EC3828"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Hình thức</w:t>
            </w:r>
          </w:p>
        </w:tc>
        <w:tc>
          <w:tcPr>
            <w:tcW w:w="1417" w:type="dxa"/>
            <w:vAlign w:val="center"/>
          </w:tcPr>
          <w:p w14:paraId="0C331A0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03A69957" w14:textId="77777777" w:rsidTr="00625AC0">
        <w:tc>
          <w:tcPr>
            <w:tcW w:w="2552" w:type="dxa"/>
            <w:vAlign w:val="center"/>
          </w:tcPr>
          <w:p w14:paraId="48A5670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Giữa Học kỳ 1</w:t>
            </w:r>
          </w:p>
        </w:tc>
        <w:tc>
          <w:tcPr>
            <w:tcW w:w="1276" w:type="dxa"/>
            <w:vAlign w:val="center"/>
          </w:tcPr>
          <w:p w14:paraId="0C6F090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1ABA514C" w14:textId="77777777" w:rsidR="00625AC0" w:rsidRPr="00C57503" w:rsidRDefault="00625AC0" w:rsidP="00625AC0">
            <w:pPr>
              <w:spacing w:before="100" w:beforeAutospacing="1" w:after="100" w:afterAutospacing="1"/>
              <w:jc w:val="center"/>
              <w:rPr>
                <w:sz w:val="24"/>
                <w:szCs w:val="24"/>
              </w:rPr>
            </w:pPr>
            <w:r w:rsidRPr="00C57503">
              <w:rPr>
                <w:sz w:val="24"/>
                <w:szCs w:val="24"/>
              </w:rPr>
              <w:t>Tuần 7</w:t>
            </w:r>
          </w:p>
        </w:tc>
        <w:tc>
          <w:tcPr>
            <w:tcW w:w="6210" w:type="dxa"/>
          </w:tcPr>
          <w:p w14:paraId="78CD9ED5"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rPr>
              <w:t>-</w:t>
            </w:r>
            <w:r w:rsidRPr="00C57503">
              <w:rPr>
                <w:rFonts w:eastAsia="Times New Roman"/>
                <w:b/>
                <w:sz w:val="24"/>
                <w:szCs w:val="24"/>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w:t>
            </w:r>
            <w:r w:rsidRPr="00C57503">
              <w:rPr>
                <w:rFonts w:eastAsia="Times New Roman"/>
                <w:sz w:val="24"/>
                <w:szCs w:val="24"/>
              </w:rPr>
              <w:t>cơ bản</w:t>
            </w:r>
            <w:r w:rsidRPr="00C57503">
              <w:rPr>
                <w:rFonts w:eastAsia="Times New Roman"/>
                <w:sz w:val="24"/>
                <w:szCs w:val="24"/>
                <w:lang w:val="de-DE"/>
              </w:rPr>
              <w:t xml:space="preserve"> đã học đến hết tuần 7 theo 4 mức độ nhận thức.</w:t>
            </w:r>
          </w:p>
          <w:p w14:paraId="03534380"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sv-SE"/>
              </w:rPr>
            </w:pPr>
            <w:r w:rsidRPr="00C57503">
              <w:rPr>
                <w:rFonts w:eastAsia="Times New Roman"/>
                <w:sz w:val="24"/>
                <w:szCs w:val="24"/>
                <w:lang w:val="de-DE"/>
              </w:rPr>
              <w:t>- Rèn luyện cho học sinh kĩ năng v</w:t>
            </w:r>
            <w:r w:rsidRPr="00C57503">
              <w:rPr>
                <w:rFonts w:eastAsia="Times New Roman"/>
                <w:sz w:val="24"/>
                <w:szCs w:val="24"/>
                <w:lang w:val="sv-SE"/>
              </w:rPr>
              <w:t>ận dụng các kiến thức cơ bản để trả lời các câu hỏi TNKQ.</w:t>
            </w:r>
          </w:p>
          <w:p w14:paraId="2C512B3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sv-SE"/>
              </w:rPr>
              <w:t>- Giáo dục cho học sinh cách nhìn nhận, đánh giá khách quan vấn đề lịch sử. Đồng thời có thái độ nghiêm túc trong học tập.</w:t>
            </w:r>
          </w:p>
        </w:tc>
        <w:tc>
          <w:tcPr>
            <w:tcW w:w="1728" w:type="dxa"/>
            <w:vAlign w:val="center"/>
          </w:tcPr>
          <w:p w14:paraId="40F2B84A"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3A94D64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7AED7B7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73A9307" w14:textId="77777777" w:rsidTr="00625AC0">
        <w:tc>
          <w:tcPr>
            <w:tcW w:w="2552" w:type="dxa"/>
            <w:vAlign w:val="center"/>
          </w:tcPr>
          <w:p w14:paraId="2955641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Cuối Học kỳ 1</w:t>
            </w:r>
          </w:p>
        </w:tc>
        <w:tc>
          <w:tcPr>
            <w:tcW w:w="1276" w:type="dxa"/>
            <w:vAlign w:val="center"/>
          </w:tcPr>
          <w:p w14:paraId="4BECA243"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5019C61F" w14:textId="77777777" w:rsidR="00625AC0" w:rsidRPr="00C57503" w:rsidRDefault="00625AC0" w:rsidP="00625AC0">
            <w:pPr>
              <w:spacing w:before="100" w:beforeAutospacing="1" w:after="100" w:afterAutospacing="1"/>
              <w:jc w:val="center"/>
              <w:rPr>
                <w:sz w:val="24"/>
                <w:szCs w:val="24"/>
              </w:rPr>
            </w:pPr>
            <w:r w:rsidRPr="00C57503">
              <w:rPr>
                <w:sz w:val="24"/>
                <w:szCs w:val="24"/>
              </w:rPr>
              <w:t>Tuần 18</w:t>
            </w:r>
          </w:p>
        </w:tc>
        <w:tc>
          <w:tcPr>
            <w:tcW w:w="6210" w:type="dxa"/>
          </w:tcPr>
          <w:p w14:paraId="07D26EAE"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lịch sử </w:t>
            </w:r>
            <w:r w:rsidRPr="00C57503">
              <w:rPr>
                <w:rFonts w:eastAsia="Times New Roman"/>
                <w:sz w:val="24"/>
                <w:szCs w:val="24"/>
                <w:lang w:val="de-DE"/>
              </w:rPr>
              <w:t>đã học trong học kì I.</w:t>
            </w:r>
          </w:p>
          <w:p w14:paraId="2EECAD67"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 xml:space="preserve">Vận dụng các kiến thức </w:t>
            </w:r>
            <w:r w:rsidRPr="00C57503">
              <w:rPr>
                <w:rFonts w:eastAsia="Times New Roman"/>
                <w:sz w:val="24"/>
                <w:szCs w:val="24"/>
                <w:lang w:val="sv-SE"/>
              </w:rPr>
              <w:lastRenderedPageBreak/>
              <w:t>cơ bản để trả lời các câu hỏi TNKQ.</w:t>
            </w:r>
          </w:p>
          <w:p w14:paraId="48C517FE"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4C36415E"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lastRenderedPageBreak/>
              <w:t>Kiểm tra viết trên giấy</w:t>
            </w:r>
          </w:p>
          <w:p w14:paraId="587681AC"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lastRenderedPageBreak/>
              <w:t>Tự luận (30%); Trắc nghiệm (70%)</w:t>
            </w:r>
          </w:p>
        </w:tc>
        <w:tc>
          <w:tcPr>
            <w:tcW w:w="1417" w:type="dxa"/>
          </w:tcPr>
          <w:p w14:paraId="55598B1C"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5396C15" w14:textId="77777777" w:rsidTr="00625AC0">
        <w:tc>
          <w:tcPr>
            <w:tcW w:w="2552" w:type="dxa"/>
            <w:vAlign w:val="center"/>
          </w:tcPr>
          <w:p w14:paraId="4D2755E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lastRenderedPageBreak/>
              <w:t>Giữa Học kỳ 2</w:t>
            </w:r>
          </w:p>
        </w:tc>
        <w:tc>
          <w:tcPr>
            <w:tcW w:w="1276" w:type="dxa"/>
            <w:vAlign w:val="center"/>
          </w:tcPr>
          <w:p w14:paraId="79182B8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2F4AD05B" w14:textId="77777777" w:rsidR="00625AC0" w:rsidRPr="00C57503" w:rsidRDefault="00625AC0" w:rsidP="00625AC0">
            <w:pPr>
              <w:spacing w:before="100" w:beforeAutospacing="1" w:after="100" w:afterAutospacing="1"/>
              <w:jc w:val="center"/>
              <w:rPr>
                <w:sz w:val="24"/>
                <w:szCs w:val="24"/>
              </w:rPr>
            </w:pPr>
            <w:r w:rsidRPr="00C57503">
              <w:rPr>
                <w:sz w:val="24"/>
                <w:szCs w:val="24"/>
              </w:rPr>
              <w:t>Tuần 26</w:t>
            </w:r>
          </w:p>
        </w:tc>
        <w:tc>
          <w:tcPr>
            <w:tcW w:w="6210" w:type="dxa"/>
          </w:tcPr>
          <w:p w14:paraId="642805B4"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hần kiến thức lịch sử</w:t>
            </w:r>
            <w:r w:rsidRPr="00C57503">
              <w:rPr>
                <w:rFonts w:eastAsia="Times New Roman"/>
                <w:sz w:val="24"/>
                <w:szCs w:val="24"/>
                <w:lang w:val="de-DE"/>
              </w:rPr>
              <w:t xml:space="preserve"> đã học đến hết tuần 26 theo 4 mức độ.</w:t>
            </w:r>
          </w:p>
          <w:p w14:paraId="6E6FB1A4"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Rèn luyện cho HS kĩ năng làm bài kiểm tra, kĩ năng phân tích, đánh giá sự kiện, liên hệ thực tiễn.</w:t>
            </w:r>
          </w:p>
          <w:p w14:paraId="4DFEC5F5"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41FD18B4"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25A97CEC"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722A20C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02B7866A" w14:textId="77777777" w:rsidTr="00625AC0">
        <w:tc>
          <w:tcPr>
            <w:tcW w:w="2552" w:type="dxa"/>
            <w:vAlign w:val="center"/>
          </w:tcPr>
          <w:p w14:paraId="16F4352D"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Cuối Học kỳ 2</w:t>
            </w:r>
          </w:p>
        </w:tc>
        <w:tc>
          <w:tcPr>
            <w:tcW w:w="1276" w:type="dxa"/>
            <w:vAlign w:val="center"/>
          </w:tcPr>
          <w:p w14:paraId="31A8C72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32EC1747" w14:textId="77777777" w:rsidR="00625AC0" w:rsidRPr="00C57503" w:rsidRDefault="00625AC0" w:rsidP="00625AC0">
            <w:pPr>
              <w:spacing w:before="100" w:beforeAutospacing="1" w:after="100" w:afterAutospacing="1"/>
              <w:jc w:val="center"/>
              <w:rPr>
                <w:sz w:val="24"/>
                <w:szCs w:val="24"/>
              </w:rPr>
            </w:pPr>
            <w:r w:rsidRPr="00C57503">
              <w:rPr>
                <w:sz w:val="24"/>
                <w:szCs w:val="24"/>
              </w:rPr>
              <w:t>Tuần 35</w:t>
            </w:r>
          </w:p>
        </w:tc>
        <w:tc>
          <w:tcPr>
            <w:tcW w:w="6210" w:type="dxa"/>
          </w:tcPr>
          <w:p w14:paraId="2645D3EA"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lịch sử </w:t>
            </w:r>
            <w:r w:rsidRPr="00C57503">
              <w:rPr>
                <w:rFonts w:eastAsia="Times New Roman"/>
                <w:sz w:val="24"/>
                <w:szCs w:val="24"/>
                <w:lang w:val="de-DE"/>
              </w:rPr>
              <w:t>đã học trong học kì II, lớp 11 theo 4 mức độ.</w:t>
            </w:r>
          </w:p>
          <w:p w14:paraId="5FDF78AB"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Rèn luyện cho HS kĩ năng làm bài kiểm tra, kĩ năng phân tích, đánh giá sự kiện, liên hệ thực tiễn.</w:t>
            </w:r>
          </w:p>
          <w:p w14:paraId="1B252EF6"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7C8749FD"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6D2E58B5"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260E03E1" w14:textId="77777777" w:rsidR="00625AC0" w:rsidRPr="00C57503" w:rsidRDefault="00625AC0" w:rsidP="00625AC0">
            <w:pPr>
              <w:spacing w:before="100" w:beforeAutospacing="1" w:after="100" w:afterAutospacing="1"/>
              <w:jc w:val="both"/>
              <w:rPr>
                <w:sz w:val="24"/>
                <w:szCs w:val="24"/>
                <w:lang w:val="vi-VN"/>
              </w:rPr>
            </w:pPr>
          </w:p>
        </w:tc>
      </w:tr>
    </w:tbl>
    <w:p w14:paraId="55AC4269" w14:textId="77777777" w:rsidR="00625AC0" w:rsidRPr="00C57503" w:rsidRDefault="00625AC0" w:rsidP="00625AC0">
      <w:pPr>
        <w:tabs>
          <w:tab w:val="left" w:pos="-426"/>
          <w:tab w:val="center" w:pos="4680"/>
          <w:tab w:val="right" w:pos="9360"/>
        </w:tabs>
        <w:suppressAutoHyphens/>
        <w:spacing w:before="100" w:beforeAutospacing="1" w:after="100" w:afterAutospacing="1"/>
        <w:jc w:val="center"/>
        <w:rPr>
          <w:bCs/>
          <w:i/>
          <w:color w:val="FF0000"/>
          <w:sz w:val="24"/>
          <w:szCs w:val="24"/>
          <w:lang w:eastAsia="ar-SA"/>
        </w:rPr>
      </w:pPr>
      <w:r w:rsidRPr="00C57503">
        <w:rPr>
          <w:bCs/>
          <w:i/>
          <w:color w:val="FF0000"/>
          <w:sz w:val="24"/>
          <w:szCs w:val="24"/>
          <w:lang w:val="vi-VN" w:eastAsia="ar-SA"/>
        </w:rPr>
        <w:t xml:space="preserve">(Thời điểm kiểm tra các bài </w:t>
      </w:r>
      <w:r w:rsidRPr="00C57503">
        <w:rPr>
          <w:bCs/>
          <w:i/>
          <w:color w:val="FF0000"/>
          <w:sz w:val="24"/>
          <w:szCs w:val="24"/>
          <w:lang w:eastAsia="ar-SA"/>
        </w:rPr>
        <w:t>định</w:t>
      </w:r>
      <w:r w:rsidRPr="00C57503">
        <w:rPr>
          <w:bCs/>
          <w:i/>
          <w:color w:val="FF0000"/>
          <w:sz w:val="24"/>
          <w:szCs w:val="24"/>
          <w:lang w:val="vi-VN" w:eastAsia="ar-SA"/>
        </w:rPr>
        <w:t xml:space="preserve"> kì có thể sớm hơn so với kế hoạch, do phụ thuộc vào Kế hoạch Nhà trường)</w:t>
      </w:r>
    </w:p>
    <w:p w14:paraId="4C7C8EF0" w14:textId="77777777" w:rsidR="00625AC0" w:rsidRPr="00C57503" w:rsidRDefault="00625AC0" w:rsidP="00625AC0">
      <w:pPr>
        <w:spacing w:before="100" w:beforeAutospacing="1" w:after="100" w:afterAutospacing="1"/>
        <w:jc w:val="center"/>
        <w:rPr>
          <w:b/>
          <w:bCs/>
          <w:sz w:val="24"/>
          <w:szCs w:val="24"/>
        </w:rPr>
      </w:pPr>
    </w:p>
    <w:p w14:paraId="61846108" w14:textId="77777777" w:rsidR="00625AC0" w:rsidRPr="00C57503" w:rsidRDefault="00625AC0" w:rsidP="00625AC0">
      <w:pPr>
        <w:spacing w:before="100" w:beforeAutospacing="1" w:after="100" w:afterAutospacing="1"/>
        <w:jc w:val="center"/>
        <w:rPr>
          <w:b/>
          <w:bCs/>
          <w:sz w:val="24"/>
          <w:szCs w:val="24"/>
          <w:lang w:val="vi-VN"/>
        </w:rPr>
      </w:pPr>
      <w:r w:rsidRPr="00C57503">
        <w:rPr>
          <w:b/>
          <w:bCs/>
          <w:sz w:val="24"/>
          <w:szCs w:val="24"/>
          <w:lang w:val="vi-VN"/>
        </w:rPr>
        <w:t>KẾ HOẠCH DẠY HỌC CỦA TỔ CHUYÊN MÔN</w:t>
      </w:r>
    </w:p>
    <w:p w14:paraId="2E8B5390" w14:textId="77777777" w:rsidR="00625AC0" w:rsidRPr="00C57503" w:rsidRDefault="00625AC0" w:rsidP="00625AC0">
      <w:pPr>
        <w:spacing w:before="100" w:beforeAutospacing="1" w:after="100" w:afterAutospacing="1"/>
        <w:jc w:val="center"/>
        <w:rPr>
          <w:b/>
          <w:bCs/>
          <w:sz w:val="24"/>
          <w:szCs w:val="24"/>
        </w:rPr>
      </w:pPr>
      <w:r w:rsidRPr="00C57503">
        <w:rPr>
          <w:b/>
          <w:bCs/>
          <w:sz w:val="24"/>
          <w:szCs w:val="24"/>
          <w:lang w:val="vi-VN"/>
        </w:rPr>
        <w:t>MÔN LỊCH SỬ - KHỐI LỚP 1</w:t>
      </w:r>
      <w:r w:rsidRPr="00C57503">
        <w:rPr>
          <w:b/>
          <w:bCs/>
          <w:sz w:val="24"/>
          <w:szCs w:val="24"/>
        </w:rPr>
        <w:t>2</w:t>
      </w:r>
    </w:p>
    <w:p w14:paraId="3211851E"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(Năm học 202</w:t>
      </w:r>
      <w:r w:rsidRPr="00C57503">
        <w:rPr>
          <w:b/>
          <w:sz w:val="24"/>
          <w:szCs w:val="24"/>
        </w:rPr>
        <w:t>6</w:t>
      </w:r>
      <w:r w:rsidRPr="00C57503">
        <w:rPr>
          <w:b/>
          <w:sz w:val="24"/>
          <w:szCs w:val="24"/>
          <w:lang w:val="vi-VN"/>
        </w:rPr>
        <w:t xml:space="preserve"> - 202</w:t>
      </w:r>
      <w:r w:rsidRPr="00C57503">
        <w:rPr>
          <w:b/>
          <w:sz w:val="24"/>
          <w:szCs w:val="24"/>
        </w:rPr>
        <w:t>7</w:t>
      </w:r>
      <w:r w:rsidRPr="00C57503">
        <w:rPr>
          <w:b/>
          <w:sz w:val="24"/>
          <w:szCs w:val="24"/>
          <w:lang w:val="vi-VN"/>
        </w:rPr>
        <w:t>)</w:t>
      </w:r>
    </w:p>
    <w:p w14:paraId="652CA683" w14:textId="77777777" w:rsidR="00625AC0" w:rsidRPr="00C57503" w:rsidRDefault="00625AC0" w:rsidP="00625AC0">
      <w:pPr>
        <w:spacing w:before="100" w:beforeAutospacing="1" w:after="100" w:afterAutospacing="1"/>
        <w:ind w:firstLine="567"/>
        <w:jc w:val="both"/>
        <w:rPr>
          <w:b/>
          <w:bCs/>
          <w:sz w:val="24"/>
          <w:szCs w:val="24"/>
          <w:lang w:val="vi-VN"/>
        </w:rPr>
      </w:pPr>
      <w:r w:rsidRPr="00C57503">
        <w:rPr>
          <w:b/>
          <w:bCs/>
          <w:sz w:val="24"/>
          <w:szCs w:val="24"/>
          <w:lang w:val="vi-VN"/>
        </w:rPr>
        <w:t>I. ĐẶC ĐIỂM TÌNH HÌNH</w:t>
      </w:r>
    </w:p>
    <w:p w14:paraId="7CFCEEE4" w14:textId="77777777" w:rsidR="00625AC0" w:rsidRPr="00C57503" w:rsidRDefault="00625AC0" w:rsidP="00625AC0">
      <w:pPr>
        <w:spacing w:before="100" w:beforeAutospacing="1" w:after="100" w:afterAutospacing="1"/>
        <w:ind w:firstLine="567"/>
        <w:jc w:val="both"/>
        <w:rPr>
          <w:b/>
          <w:bCs/>
          <w:sz w:val="24"/>
          <w:szCs w:val="24"/>
        </w:rPr>
      </w:pPr>
      <w:r w:rsidRPr="00C57503">
        <w:rPr>
          <w:b/>
          <w:bCs/>
          <w:sz w:val="24"/>
          <w:szCs w:val="24"/>
          <w:lang w:val="vi-VN"/>
        </w:rPr>
        <w:t xml:space="preserve">1. Số lớp: </w:t>
      </w:r>
      <w:r w:rsidRPr="00C57503">
        <w:rPr>
          <w:sz w:val="24"/>
          <w:szCs w:val="24"/>
          <w:lang w:val="vi-VN"/>
        </w:rPr>
        <w:t xml:space="preserve">7 </w:t>
      </w:r>
      <w:r w:rsidRPr="00C57503">
        <w:rPr>
          <w:b/>
          <w:bCs/>
          <w:sz w:val="24"/>
          <w:szCs w:val="24"/>
          <w:lang w:val="vi-VN"/>
        </w:rPr>
        <w:t xml:space="preserve">; Số học sinh: </w:t>
      </w:r>
      <w:r w:rsidRPr="00C57503">
        <w:rPr>
          <w:sz w:val="24"/>
          <w:szCs w:val="24"/>
        </w:rPr>
        <w:t xml:space="preserve">309 </w:t>
      </w:r>
      <w:r w:rsidRPr="00C57503">
        <w:rPr>
          <w:b/>
          <w:bCs/>
          <w:sz w:val="24"/>
          <w:szCs w:val="24"/>
          <w:lang w:val="vi-VN"/>
        </w:rPr>
        <w:t xml:space="preserve">; Số học sinh học chuyên đề </w:t>
      </w:r>
      <w:r w:rsidRPr="00C57503">
        <w:rPr>
          <w:b/>
          <w:bCs/>
          <w:sz w:val="24"/>
          <w:szCs w:val="24"/>
        </w:rPr>
        <w:t>học tập</w:t>
      </w:r>
      <w:r w:rsidRPr="00C57503">
        <w:rPr>
          <w:b/>
          <w:bCs/>
          <w:sz w:val="24"/>
          <w:szCs w:val="24"/>
          <w:lang w:val="vi-VN"/>
        </w:rPr>
        <w:t xml:space="preserve">: </w:t>
      </w:r>
      <w:r w:rsidRPr="00C57503">
        <w:rPr>
          <w:b/>
          <w:bCs/>
          <w:sz w:val="24"/>
          <w:szCs w:val="24"/>
        </w:rPr>
        <w:t>42 hs lớp 12A3</w:t>
      </w:r>
    </w:p>
    <w:p w14:paraId="0E6591F9" w14:textId="77777777" w:rsidR="00625AC0" w:rsidRPr="00C57503" w:rsidRDefault="00625AC0" w:rsidP="00625AC0">
      <w:pPr>
        <w:spacing w:before="100" w:beforeAutospacing="1" w:after="100" w:afterAutospacing="1"/>
        <w:ind w:firstLine="567"/>
        <w:jc w:val="both"/>
        <w:rPr>
          <w:sz w:val="24"/>
          <w:szCs w:val="24"/>
          <w:lang w:val="vi-VN"/>
        </w:rPr>
      </w:pPr>
      <w:r w:rsidRPr="00C57503">
        <w:rPr>
          <w:b/>
          <w:bCs/>
          <w:sz w:val="24"/>
          <w:szCs w:val="24"/>
          <w:lang w:val="vi-VN"/>
        </w:rPr>
        <w:lastRenderedPageBreak/>
        <w:t>2. Tình hình đội ngũ: Số giáo viên:</w:t>
      </w:r>
      <w:r w:rsidRPr="00C57503">
        <w:rPr>
          <w:sz w:val="24"/>
          <w:szCs w:val="24"/>
          <w:lang w:val="vi-VN"/>
        </w:rPr>
        <w:t xml:space="preserve"> </w:t>
      </w:r>
      <w:r w:rsidRPr="00C57503">
        <w:rPr>
          <w:sz w:val="24"/>
          <w:szCs w:val="24"/>
        </w:rPr>
        <w:t>4</w:t>
      </w:r>
      <w:r w:rsidRPr="00C57503">
        <w:rPr>
          <w:sz w:val="24"/>
          <w:szCs w:val="24"/>
          <w:lang w:val="vi-VN"/>
        </w:rPr>
        <w:t xml:space="preserve">; </w:t>
      </w:r>
      <w:r w:rsidRPr="00C57503">
        <w:rPr>
          <w:b/>
          <w:bCs/>
          <w:sz w:val="24"/>
          <w:szCs w:val="24"/>
          <w:lang w:val="vi-VN"/>
        </w:rPr>
        <w:t>Trình độ đào tạo</w:t>
      </w:r>
      <w:r w:rsidRPr="00C57503">
        <w:rPr>
          <w:sz w:val="24"/>
          <w:szCs w:val="24"/>
          <w:lang w:val="vi-VN"/>
        </w:rPr>
        <w:t xml:space="preserve">: Cao đẳng: 0; Đại học: </w:t>
      </w:r>
      <w:r w:rsidRPr="00C57503">
        <w:rPr>
          <w:sz w:val="24"/>
          <w:szCs w:val="24"/>
        </w:rPr>
        <w:t>4</w:t>
      </w:r>
      <w:r w:rsidRPr="00C57503">
        <w:rPr>
          <w:sz w:val="24"/>
          <w:szCs w:val="24"/>
          <w:lang w:val="vi-VN"/>
        </w:rPr>
        <w:t>; Trên đại học: 0</w:t>
      </w:r>
    </w:p>
    <w:p w14:paraId="699DBBB8" w14:textId="77777777" w:rsidR="00625AC0" w:rsidRPr="00C57503" w:rsidRDefault="00625AC0" w:rsidP="00625AC0">
      <w:pPr>
        <w:spacing w:before="100" w:beforeAutospacing="1" w:after="100" w:afterAutospacing="1"/>
        <w:ind w:firstLine="567"/>
        <w:jc w:val="both"/>
        <w:rPr>
          <w:sz w:val="24"/>
          <w:szCs w:val="24"/>
          <w:lang w:val="vi-VN"/>
        </w:rPr>
      </w:pPr>
      <w:r w:rsidRPr="00C57503">
        <w:rPr>
          <w:b/>
          <w:bCs/>
          <w:sz w:val="24"/>
          <w:szCs w:val="24"/>
          <w:lang w:val="vi-VN"/>
        </w:rPr>
        <w:tab/>
      </w:r>
      <w:r w:rsidRPr="00C57503">
        <w:rPr>
          <w:b/>
          <w:bCs/>
          <w:sz w:val="24"/>
          <w:szCs w:val="24"/>
          <w:lang w:val="vi-VN"/>
        </w:rPr>
        <w:tab/>
      </w:r>
      <w:r w:rsidRPr="00C57503">
        <w:rPr>
          <w:b/>
          <w:bCs/>
          <w:sz w:val="24"/>
          <w:szCs w:val="24"/>
          <w:lang w:val="vi-VN"/>
        </w:rPr>
        <w:tab/>
      </w:r>
      <w:r w:rsidRPr="00C57503">
        <w:rPr>
          <w:b/>
          <w:bCs/>
          <w:sz w:val="24"/>
          <w:szCs w:val="24"/>
          <w:lang w:val="vi-VN"/>
        </w:rPr>
        <w:tab/>
        <w:t xml:space="preserve">    Mức đạt chuẩn nghề nghiệp giáo viên:</w:t>
      </w:r>
      <w:r w:rsidRPr="00C57503">
        <w:rPr>
          <w:sz w:val="24"/>
          <w:szCs w:val="24"/>
          <w:lang w:val="vi-VN"/>
        </w:rPr>
        <w:t xml:space="preserve"> Tốt: </w:t>
      </w:r>
      <w:r w:rsidRPr="00C57503">
        <w:rPr>
          <w:sz w:val="24"/>
          <w:szCs w:val="24"/>
        </w:rPr>
        <w:t>4</w:t>
      </w:r>
      <w:r w:rsidRPr="00C57503">
        <w:rPr>
          <w:sz w:val="24"/>
          <w:szCs w:val="24"/>
          <w:lang w:val="vi-VN"/>
        </w:rPr>
        <w:t>; Khá: 0; Đạt: 0; Chưa đạt: 0</w:t>
      </w:r>
    </w:p>
    <w:p w14:paraId="63377FDF" w14:textId="77777777" w:rsidR="00625AC0" w:rsidRPr="00C57503" w:rsidRDefault="00625AC0" w:rsidP="00625AC0">
      <w:pPr>
        <w:spacing w:before="100" w:beforeAutospacing="1" w:after="100" w:afterAutospacing="1"/>
        <w:ind w:firstLine="567"/>
        <w:jc w:val="both"/>
        <w:rPr>
          <w:i/>
          <w:iCs/>
          <w:sz w:val="24"/>
          <w:szCs w:val="24"/>
          <w:lang w:val="vi-VN"/>
        </w:rPr>
      </w:pPr>
      <w:r w:rsidRPr="00C57503">
        <w:rPr>
          <w:b/>
          <w:bCs/>
          <w:sz w:val="24"/>
          <w:szCs w:val="24"/>
          <w:lang w:val="vi-VN"/>
        </w:rPr>
        <w:t>3. Thiết bị dạy học:</w:t>
      </w:r>
      <w:r w:rsidRPr="00C57503">
        <w:rPr>
          <w:sz w:val="24"/>
          <w:szCs w:val="24"/>
          <w:lang w:val="vi-VN"/>
        </w:rPr>
        <w:t xml:space="preserve"> </w:t>
      </w:r>
      <w:r w:rsidRPr="00C57503">
        <w:rPr>
          <w:i/>
          <w:iCs/>
          <w:sz w:val="24"/>
          <w:szCs w:val="24"/>
          <w:lang w:val="vi-VN"/>
        </w:rPr>
        <w:t>(Trình bày cụ thể các thiết bị dạy học có thể sử dụng để tổ chức dạy học môn học/hoạt động giáo dục)</w:t>
      </w:r>
    </w:p>
    <w:tbl>
      <w:tblPr>
        <w:tblStyle w:val="TableGrid"/>
        <w:tblW w:w="0" w:type="auto"/>
        <w:tblInd w:w="562" w:type="dxa"/>
        <w:tblLayout w:type="fixed"/>
        <w:tblLook w:val="04A0" w:firstRow="1" w:lastRow="0" w:firstColumn="1" w:lastColumn="0" w:noHBand="0" w:noVBand="1"/>
      </w:tblPr>
      <w:tblGrid>
        <w:gridCol w:w="709"/>
        <w:gridCol w:w="5358"/>
        <w:gridCol w:w="1134"/>
        <w:gridCol w:w="4961"/>
        <w:gridCol w:w="2234"/>
        <w:gridCol w:w="8"/>
      </w:tblGrid>
      <w:tr w:rsidR="00625AC0" w:rsidRPr="00C57503" w14:paraId="131120D5" w14:textId="77777777" w:rsidTr="00625AC0">
        <w:trPr>
          <w:gridAfter w:val="1"/>
          <w:wAfter w:w="8" w:type="dxa"/>
        </w:trPr>
        <w:tc>
          <w:tcPr>
            <w:tcW w:w="709" w:type="dxa"/>
            <w:vAlign w:val="center"/>
          </w:tcPr>
          <w:p w14:paraId="63317BC8"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5358" w:type="dxa"/>
            <w:vAlign w:val="center"/>
          </w:tcPr>
          <w:p w14:paraId="7C668577" w14:textId="77777777" w:rsidR="00625AC0" w:rsidRPr="00C57503" w:rsidRDefault="00625AC0" w:rsidP="00625AC0">
            <w:pPr>
              <w:spacing w:before="100" w:beforeAutospacing="1" w:after="100" w:afterAutospacing="1"/>
              <w:jc w:val="center"/>
              <w:rPr>
                <w:b/>
                <w:sz w:val="24"/>
                <w:szCs w:val="24"/>
              </w:rPr>
            </w:pPr>
            <w:r w:rsidRPr="00C57503">
              <w:rPr>
                <w:b/>
                <w:sz w:val="24"/>
                <w:szCs w:val="24"/>
              </w:rPr>
              <w:t>T</w:t>
            </w:r>
            <w:r w:rsidRPr="00C57503">
              <w:rPr>
                <w:b/>
                <w:sz w:val="24"/>
                <w:szCs w:val="24"/>
                <w:lang w:val="vi-VN"/>
              </w:rPr>
              <w:t>hiết bị dạy học</w:t>
            </w:r>
          </w:p>
        </w:tc>
        <w:tc>
          <w:tcPr>
            <w:tcW w:w="1134" w:type="dxa"/>
            <w:vAlign w:val="center"/>
          </w:tcPr>
          <w:p w14:paraId="041B0FF5"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lượng</w:t>
            </w:r>
          </w:p>
        </w:tc>
        <w:tc>
          <w:tcPr>
            <w:tcW w:w="4961" w:type="dxa"/>
            <w:vAlign w:val="center"/>
          </w:tcPr>
          <w:p w14:paraId="1D3FE8DF"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Các bài thí nghiệm/thực hành</w:t>
            </w:r>
          </w:p>
        </w:tc>
        <w:tc>
          <w:tcPr>
            <w:tcW w:w="2234" w:type="dxa"/>
            <w:vAlign w:val="center"/>
          </w:tcPr>
          <w:p w14:paraId="37D575B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Ghi chú</w:t>
            </w:r>
          </w:p>
        </w:tc>
      </w:tr>
      <w:tr w:rsidR="00625AC0" w:rsidRPr="00C57503" w14:paraId="17F47D35" w14:textId="77777777" w:rsidTr="00625AC0">
        <w:tc>
          <w:tcPr>
            <w:tcW w:w="14404" w:type="dxa"/>
            <w:gridSpan w:val="6"/>
          </w:tcPr>
          <w:p w14:paraId="132545D3" w14:textId="77777777" w:rsidR="00625AC0" w:rsidRPr="00C57503" w:rsidRDefault="00625AC0" w:rsidP="00625AC0">
            <w:pPr>
              <w:spacing w:before="100" w:beforeAutospacing="1" w:after="100" w:afterAutospacing="1"/>
              <w:jc w:val="center"/>
              <w:rPr>
                <w:b/>
                <w:sz w:val="24"/>
                <w:szCs w:val="24"/>
                <w:highlight w:val="yellow"/>
              </w:rPr>
            </w:pPr>
            <w:r w:rsidRPr="00C57503">
              <w:rPr>
                <w:b/>
                <w:sz w:val="24"/>
                <w:szCs w:val="24"/>
              </w:rPr>
              <w:t>PHẦN CHỦ ĐỀ</w:t>
            </w:r>
          </w:p>
        </w:tc>
      </w:tr>
      <w:tr w:rsidR="00625AC0" w:rsidRPr="00C57503" w14:paraId="496EA606" w14:textId="77777777" w:rsidTr="00625AC0">
        <w:trPr>
          <w:gridAfter w:val="1"/>
          <w:wAfter w:w="8" w:type="dxa"/>
        </w:trPr>
        <w:tc>
          <w:tcPr>
            <w:tcW w:w="709" w:type="dxa"/>
            <w:vAlign w:val="center"/>
          </w:tcPr>
          <w:p w14:paraId="19740DA8"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5358" w:type="dxa"/>
            <w:vAlign w:val="center"/>
          </w:tcPr>
          <w:p w14:paraId="143CB0BD"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7754F9CE"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xml:space="preserve">. </w:t>
            </w:r>
          </w:p>
          <w:p w14:paraId="1200480E" w14:textId="77777777" w:rsidR="00625AC0" w:rsidRPr="00C57503" w:rsidRDefault="00625AC0" w:rsidP="00625AC0">
            <w:pPr>
              <w:spacing w:before="100" w:beforeAutospacing="1" w:after="100" w:afterAutospacing="1"/>
              <w:jc w:val="both"/>
              <w:rPr>
                <w:sz w:val="24"/>
                <w:szCs w:val="24"/>
              </w:rPr>
            </w:pPr>
            <w:r w:rsidRPr="00C57503">
              <w:rPr>
                <w:sz w:val="24"/>
                <w:szCs w:val="24"/>
              </w:rPr>
              <w:t>- Phiếu học tập</w:t>
            </w:r>
          </w:p>
        </w:tc>
        <w:tc>
          <w:tcPr>
            <w:tcW w:w="1134" w:type="dxa"/>
            <w:vAlign w:val="center"/>
          </w:tcPr>
          <w:p w14:paraId="2FD8EA13"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2F989C17" w14:textId="77777777" w:rsidR="00625AC0" w:rsidRPr="00C57503" w:rsidRDefault="00625AC0" w:rsidP="00625AC0">
            <w:pPr>
              <w:spacing w:before="100" w:beforeAutospacing="1" w:after="100" w:afterAutospacing="1"/>
              <w:jc w:val="both"/>
              <w:rPr>
                <w:sz w:val="24"/>
                <w:szCs w:val="24"/>
                <w:highlight w:val="yellow"/>
              </w:rPr>
            </w:pPr>
            <w:r w:rsidRPr="00C57503">
              <w:rPr>
                <w:sz w:val="24"/>
                <w:szCs w:val="24"/>
              </w:rPr>
              <w:t>Bài 1. Liên hợp quốc</w:t>
            </w:r>
            <w:r w:rsidRPr="00C57503">
              <w:rPr>
                <w:sz w:val="24"/>
                <w:szCs w:val="24"/>
                <w:lang w:val="vi-VN"/>
              </w:rPr>
              <w:t xml:space="preserve"> </w:t>
            </w:r>
          </w:p>
        </w:tc>
        <w:tc>
          <w:tcPr>
            <w:tcW w:w="2234" w:type="dxa"/>
            <w:vAlign w:val="center"/>
          </w:tcPr>
          <w:p w14:paraId="0CA8F93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17A863C0" w14:textId="77777777" w:rsidTr="00625AC0">
        <w:trPr>
          <w:gridAfter w:val="1"/>
          <w:wAfter w:w="8" w:type="dxa"/>
        </w:trPr>
        <w:tc>
          <w:tcPr>
            <w:tcW w:w="709" w:type="dxa"/>
            <w:vAlign w:val="center"/>
          </w:tcPr>
          <w:p w14:paraId="34E4209A"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5358" w:type="dxa"/>
            <w:vAlign w:val="center"/>
          </w:tcPr>
          <w:p w14:paraId="2EC3876B"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1E2ED4B0"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xml:space="preserve">. </w:t>
            </w:r>
          </w:p>
          <w:p w14:paraId="05A21BFD" w14:textId="77777777" w:rsidR="00625AC0" w:rsidRPr="00C57503" w:rsidRDefault="00625AC0" w:rsidP="00625AC0">
            <w:pPr>
              <w:spacing w:before="100" w:beforeAutospacing="1" w:after="100" w:afterAutospacing="1"/>
              <w:jc w:val="both"/>
              <w:rPr>
                <w:sz w:val="24"/>
                <w:szCs w:val="24"/>
              </w:rPr>
            </w:pPr>
            <w:r w:rsidRPr="00C57503">
              <w:rPr>
                <w:sz w:val="24"/>
                <w:szCs w:val="24"/>
              </w:rPr>
              <w:t>- Phiếu học tập</w:t>
            </w:r>
          </w:p>
        </w:tc>
        <w:tc>
          <w:tcPr>
            <w:tcW w:w="1134" w:type="dxa"/>
            <w:vAlign w:val="center"/>
          </w:tcPr>
          <w:p w14:paraId="3718674B"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3E3F6C6E" w14:textId="77777777" w:rsidR="00625AC0" w:rsidRPr="00C57503" w:rsidRDefault="00625AC0" w:rsidP="00625AC0">
            <w:pPr>
              <w:spacing w:before="100" w:beforeAutospacing="1" w:after="100" w:afterAutospacing="1"/>
              <w:jc w:val="both"/>
              <w:rPr>
                <w:sz w:val="24"/>
                <w:szCs w:val="24"/>
              </w:rPr>
            </w:pPr>
            <w:r w:rsidRPr="00C57503">
              <w:rPr>
                <w:sz w:val="24"/>
                <w:szCs w:val="24"/>
              </w:rPr>
              <w:t>Bài 2. Trật tự thế giới trong Chiến tranh lạnh</w:t>
            </w:r>
          </w:p>
        </w:tc>
        <w:tc>
          <w:tcPr>
            <w:tcW w:w="2234" w:type="dxa"/>
            <w:vAlign w:val="center"/>
          </w:tcPr>
          <w:p w14:paraId="222F9D0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63430D15" w14:textId="77777777" w:rsidTr="00625AC0">
        <w:trPr>
          <w:gridAfter w:val="1"/>
          <w:wAfter w:w="8" w:type="dxa"/>
        </w:trPr>
        <w:tc>
          <w:tcPr>
            <w:tcW w:w="709" w:type="dxa"/>
            <w:vAlign w:val="center"/>
          </w:tcPr>
          <w:p w14:paraId="32076B6E"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5358" w:type="dxa"/>
            <w:vAlign w:val="center"/>
          </w:tcPr>
          <w:p w14:paraId="61B13B04"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67320369"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xml:space="preserve">. </w:t>
            </w:r>
          </w:p>
          <w:p w14:paraId="04B9AFC3" w14:textId="77777777" w:rsidR="00625AC0" w:rsidRPr="00C57503" w:rsidRDefault="00625AC0" w:rsidP="00625AC0">
            <w:pPr>
              <w:spacing w:before="100" w:beforeAutospacing="1" w:after="100" w:afterAutospacing="1"/>
              <w:jc w:val="both"/>
              <w:rPr>
                <w:sz w:val="24"/>
                <w:szCs w:val="24"/>
              </w:rPr>
            </w:pPr>
            <w:r w:rsidRPr="00C57503">
              <w:rPr>
                <w:sz w:val="24"/>
                <w:szCs w:val="24"/>
              </w:rPr>
              <w:t>- Phiếu học tập</w:t>
            </w:r>
          </w:p>
        </w:tc>
        <w:tc>
          <w:tcPr>
            <w:tcW w:w="1134" w:type="dxa"/>
            <w:vAlign w:val="center"/>
          </w:tcPr>
          <w:p w14:paraId="62986C6F"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0C84B8B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Bài 3. Trật tự thế giới sau Chiến tranh lạnh</w:t>
            </w:r>
          </w:p>
        </w:tc>
        <w:tc>
          <w:tcPr>
            <w:tcW w:w="2234" w:type="dxa"/>
            <w:vAlign w:val="center"/>
          </w:tcPr>
          <w:p w14:paraId="5AAE1406"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71DAF89F" w14:textId="77777777" w:rsidTr="00625AC0">
        <w:trPr>
          <w:gridAfter w:val="1"/>
          <w:wAfter w:w="8" w:type="dxa"/>
        </w:trPr>
        <w:tc>
          <w:tcPr>
            <w:tcW w:w="709" w:type="dxa"/>
            <w:vAlign w:val="center"/>
          </w:tcPr>
          <w:p w14:paraId="1E59D5D8"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5358" w:type="dxa"/>
          </w:tcPr>
          <w:p w14:paraId="776D7291"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CD1203C"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3DCE6581"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3218D92F"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tcPr>
          <w:p w14:paraId="7E50B94F"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Thực hành chủ đề 1:</w:t>
            </w:r>
            <w:r w:rsidRPr="00C57503">
              <w:rPr>
                <w:sz w:val="24"/>
                <w:szCs w:val="24"/>
              </w:rPr>
              <w:t xml:space="preserve"> Thế giới trong và sau Chiến tranh lạnh</w:t>
            </w:r>
          </w:p>
        </w:tc>
        <w:tc>
          <w:tcPr>
            <w:tcW w:w="2234" w:type="dxa"/>
            <w:vAlign w:val="center"/>
          </w:tcPr>
          <w:p w14:paraId="79E218B6"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7356B154" w14:textId="77777777" w:rsidTr="00625AC0">
        <w:trPr>
          <w:gridAfter w:val="1"/>
          <w:wAfter w:w="8" w:type="dxa"/>
        </w:trPr>
        <w:tc>
          <w:tcPr>
            <w:tcW w:w="709" w:type="dxa"/>
            <w:vAlign w:val="center"/>
          </w:tcPr>
          <w:p w14:paraId="7880EB5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5</w:t>
            </w:r>
          </w:p>
        </w:tc>
        <w:tc>
          <w:tcPr>
            <w:tcW w:w="5358" w:type="dxa"/>
            <w:vAlign w:val="center"/>
          </w:tcPr>
          <w:p w14:paraId="04D23584"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0F5BBDA2"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xml:space="preserve">. </w:t>
            </w:r>
          </w:p>
          <w:p w14:paraId="4D869790" w14:textId="77777777" w:rsidR="00625AC0" w:rsidRPr="00C57503" w:rsidRDefault="00625AC0" w:rsidP="00625AC0">
            <w:pPr>
              <w:spacing w:before="100" w:beforeAutospacing="1" w:after="100" w:afterAutospacing="1"/>
              <w:jc w:val="both"/>
              <w:rPr>
                <w:sz w:val="24"/>
                <w:szCs w:val="24"/>
              </w:rPr>
            </w:pPr>
            <w:r w:rsidRPr="00C57503">
              <w:rPr>
                <w:sz w:val="24"/>
                <w:szCs w:val="24"/>
              </w:rPr>
              <w:t>- Phiếu học tập</w:t>
            </w:r>
          </w:p>
          <w:p w14:paraId="3F71537E"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lastRenderedPageBreak/>
              <w:t xml:space="preserve">- </w:t>
            </w:r>
            <w:r w:rsidRPr="00C57503">
              <w:rPr>
                <w:rFonts w:eastAsia="Times New Roman"/>
                <w:sz w:val="24"/>
                <w:szCs w:val="24"/>
                <w:lang w:val="vi-VN"/>
              </w:rPr>
              <w:t>Video/clip: Sự ra đời và phát triển của Hiệp hội các quốc gia Đông Nam Á (ASEAN)</w:t>
            </w:r>
          </w:p>
        </w:tc>
        <w:tc>
          <w:tcPr>
            <w:tcW w:w="1134" w:type="dxa"/>
            <w:vAlign w:val="center"/>
          </w:tcPr>
          <w:p w14:paraId="799CDCF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01/GV</w:t>
            </w:r>
          </w:p>
        </w:tc>
        <w:tc>
          <w:tcPr>
            <w:tcW w:w="4961" w:type="dxa"/>
            <w:vAlign w:val="center"/>
          </w:tcPr>
          <w:p w14:paraId="11D6DC69"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4. </w:t>
            </w:r>
            <w:r w:rsidRPr="00C57503">
              <w:rPr>
                <w:rFonts w:eastAsia="DengXian"/>
                <w:sz w:val="24"/>
                <w:szCs w:val="24"/>
              </w:rPr>
              <w:t>Sự ra đời và phát triển của Hiệp hội các quốc gia Đông Nam Á (ASEAN)</w:t>
            </w:r>
          </w:p>
        </w:tc>
        <w:tc>
          <w:tcPr>
            <w:tcW w:w="2234" w:type="dxa"/>
            <w:vAlign w:val="center"/>
          </w:tcPr>
          <w:p w14:paraId="7AD25D6A"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09229E99" w14:textId="77777777" w:rsidTr="00625AC0">
        <w:trPr>
          <w:gridAfter w:val="1"/>
          <w:wAfter w:w="8" w:type="dxa"/>
        </w:trPr>
        <w:tc>
          <w:tcPr>
            <w:tcW w:w="709" w:type="dxa"/>
            <w:vAlign w:val="center"/>
          </w:tcPr>
          <w:p w14:paraId="5FDDCD3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6</w:t>
            </w:r>
          </w:p>
        </w:tc>
        <w:tc>
          <w:tcPr>
            <w:tcW w:w="5358" w:type="dxa"/>
            <w:vAlign w:val="center"/>
          </w:tcPr>
          <w:p w14:paraId="5B178263"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2FF1F904"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 xml:space="preserve">. </w:t>
            </w:r>
          </w:p>
          <w:p w14:paraId="70EADB41" w14:textId="77777777" w:rsidR="00625AC0" w:rsidRPr="00C57503" w:rsidRDefault="00625AC0" w:rsidP="00625AC0">
            <w:pPr>
              <w:spacing w:before="100" w:beforeAutospacing="1" w:after="100" w:afterAutospacing="1"/>
              <w:jc w:val="both"/>
              <w:rPr>
                <w:sz w:val="24"/>
                <w:szCs w:val="24"/>
              </w:rPr>
            </w:pPr>
            <w:r w:rsidRPr="00C57503">
              <w:rPr>
                <w:sz w:val="24"/>
                <w:szCs w:val="24"/>
              </w:rPr>
              <w:t>- Phiếu học tập</w:t>
            </w:r>
          </w:p>
        </w:tc>
        <w:tc>
          <w:tcPr>
            <w:tcW w:w="1134" w:type="dxa"/>
            <w:vAlign w:val="center"/>
          </w:tcPr>
          <w:p w14:paraId="7CEA2D6B"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3EDD55C9"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Bài 5. </w:t>
            </w:r>
            <w:r w:rsidRPr="00C57503">
              <w:rPr>
                <w:rFonts w:eastAsia="DengXian"/>
                <w:sz w:val="24"/>
                <w:szCs w:val="24"/>
              </w:rPr>
              <w:t>Cộng đồng ASEAN: Từ ý tưởng đến hiện thực</w:t>
            </w:r>
          </w:p>
        </w:tc>
        <w:tc>
          <w:tcPr>
            <w:tcW w:w="2234" w:type="dxa"/>
            <w:vAlign w:val="center"/>
          </w:tcPr>
          <w:p w14:paraId="4C30D9DC"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20C7551A" w14:textId="77777777" w:rsidTr="00625AC0">
        <w:trPr>
          <w:gridAfter w:val="1"/>
          <w:wAfter w:w="8" w:type="dxa"/>
        </w:trPr>
        <w:tc>
          <w:tcPr>
            <w:tcW w:w="709" w:type="dxa"/>
            <w:vAlign w:val="center"/>
          </w:tcPr>
          <w:p w14:paraId="102B069D" w14:textId="77777777" w:rsidR="00625AC0" w:rsidRPr="00C57503" w:rsidRDefault="00625AC0" w:rsidP="00625AC0">
            <w:pPr>
              <w:spacing w:before="100" w:beforeAutospacing="1" w:after="100" w:afterAutospacing="1"/>
              <w:jc w:val="center"/>
              <w:rPr>
                <w:sz w:val="24"/>
                <w:szCs w:val="24"/>
              </w:rPr>
            </w:pPr>
            <w:r w:rsidRPr="00C57503">
              <w:rPr>
                <w:sz w:val="24"/>
                <w:szCs w:val="24"/>
              </w:rPr>
              <w:t>7</w:t>
            </w:r>
          </w:p>
        </w:tc>
        <w:tc>
          <w:tcPr>
            <w:tcW w:w="5358" w:type="dxa"/>
          </w:tcPr>
          <w:p w14:paraId="5DA95CE5"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455DAF4F"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361B35AD"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4CE70EBB"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72CF074"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Thực hành chủ đề 2: </w:t>
            </w:r>
            <w:r w:rsidRPr="00C57503">
              <w:rPr>
                <w:sz w:val="24"/>
                <w:szCs w:val="24"/>
              </w:rPr>
              <w:t>ASEAN: Những chặng đường lịch sử</w:t>
            </w:r>
          </w:p>
        </w:tc>
        <w:tc>
          <w:tcPr>
            <w:tcW w:w="2234" w:type="dxa"/>
            <w:vAlign w:val="center"/>
          </w:tcPr>
          <w:p w14:paraId="721167C8"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79D0B588" w14:textId="77777777" w:rsidTr="00625AC0">
        <w:trPr>
          <w:gridAfter w:val="1"/>
          <w:wAfter w:w="8" w:type="dxa"/>
        </w:trPr>
        <w:tc>
          <w:tcPr>
            <w:tcW w:w="709" w:type="dxa"/>
            <w:vAlign w:val="center"/>
          </w:tcPr>
          <w:p w14:paraId="1A187A39"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5358" w:type="dxa"/>
            <w:vAlign w:val="center"/>
          </w:tcPr>
          <w:p w14:paraId="3815A3E4"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313D2ABC"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129D3E06"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rPr>
              <w:t xml:space="preserve">- Phiếu học tập, các video, clip có liên quan đến bài học: </w:t>
            </w:r>
            <w:r w:rsidRPr="00C57503">
              <w:rPr>
                <w:rFonts w:eastAsia="Times New Roman"/>
                <w:sz w:val="24"/>
                <w:szCs w:val="24"/>
                <w:lang w:val="vi-VN"/>
              </w:rPr>
              <w:t>Video/clip: Cách mạng tháng Tám 1945</w:t>
            </w:r>
          </w:p>
        </w:tc>
        <w:tc>
          <w:tcPr>
            <w:tcW w:w="1134" w:type="dxa"/>
            <w:vAlign w:val="center"/>
          </w:tcPr>
          <w:p w14:paraId="356129D9"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6B8F301D"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6. </w:t>
            </w:r>
            <w:r w:rsidRPr="00C57503">
              <w:rPr>
                <w:rFonts w:eastAsia="DengXian"/>
                <w:sz w:val="24"/>
                <w:szCs w:val="24"/>
              </w:rPr>
              <w:t>Cách mạng tháng Tám năm 1945</w:t>
            </w:r>
          </w:p>
        </w:tc>
        <w:tc>
          <w:tcPr>
            <w:tcW w:w="2234" w:type="dxa"/>
            <w:vAlign w:val="center"/>
          </w:tcPr>
          <w:p w14:paraId="6F35B0E8"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043634DD" w14:textId="77777777" w:rsidTr="00625AC0">
        <w:trPr>
          <w:gridAfter w:val="1"/>
          <w:wAfter w:w="8" w:type="dxa"/>
        </w:trPr>
        <w:tc>
          <w:tcPr>
            <w:tcW w:w="709" w:type="dxa"/>
            <w:vAlign w:val="center"/>
          </w:tcPr>
          <w:p w14:paraId="56D108FB"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5358" w:type="dxa"/>
            <w:vAlign w:val="center"/>
          </w:tcPr>
          <w:p w14:paraId="2C5278A6"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72EB4E9F"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48340D31" w14:textId="77777777" w:rsidR="00625AC0" w:rsidRPr="00C57503" w:rsidRDefault="00625AC0" w:rsidP="00625AC0">
            <w:pPr>
              <w:spacing w:before="100" w:beforeAutospacing="1" w:after="100" w:afterAutospacing="1"/>
              <w:jc w:val="both"/>
              <w:rPr>
                <w:rFonts w:eastAsia="Times New Roman"/>
                <w:spacing w:val="-4"/>
                <w:sz w:val="24"/>
                <w:szCs w:val="24"/>
              </w:rPr>
            </w:pPr>
            <w:r w:rsidRPr="00C57503">
              <w:rPr>
                <w:spacing w:val="-4"/>
                <w:sz w:val="24"/>
                <w:szCs w:val="24"/>
              </w:rPr>
              <w:t>- Phiếu học tập, các video, clip có liên quan đến bài học</w:t>
            </w:r>
          </w:p>
        </w:tc>
        <w:tc>
          <w:tcPr>
            <w:tcW w:w="1134" w:type="dxa"/>
            <w:vAlign w:val="center"/>
          </w:tcPr>
          <w:p w14:paraId="0FEAEC24"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4271E4AA"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7. </w:t>
            </w:r>
            <w:r w:rsidRPr="00C57503">
              <w:rPr>
                <w:rFonts w:eastAsia="DengXian"/>
                <w:sz w:val="24"/>
                <w:szCs w:val="24"/>
              </w:rPr>
              <w:t>Cuộc kháng chiến chống thực dân Pháp (1945-1954)</w:t>
            </w:r>
          </w:p>
        </w:tc>
        <w:tc>
          <w:tcPr>
            <w:tcW w:w="2234" w:type="dxa"/>
            <w:vAlign w:val="center"/>
          </w:tcPr>
          <w:p w14:paraId="265E2174"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4C8BC324" w14:textId="77777777" w:rsidTr="00625AC0">
        <w:trPr>
          <w:gridAfter w:val="1"/>
          <w:wAfter w:w="8" w:type="dxa"/>
        </w:trPr>
        <w:tc>
          <w:tcPr>
            <w:tcW w:w="709" w:type="dxa"/>
            <w:vAlign w:val="center"/>
          </w:tcPr>
          <w:p w14:paraId="2E96ADF8"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5358" w:type="dxa"/>
            <w:vAlign w:val="center"/>
          </w:tcPr>
          <w:p w14:paraId="659CD8F6"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4D3C355A"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19D78B53"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rPr>
              <w:t>- Phiếu học tập, các video, clip có liên quan đến bài học:</w:t>
            </w:r>
            <w:r w:rsidRPr="00C57503">
              <w:rPr>
                <w:rFonts w:eastAsia="Times New Roman"/>
                <w:sz w:val="24"/>
                <w:szCs w:val="24"/>
                <w:lang w:val="vi-VN"/>
              </w:rPr>
              <w:t xml:space="preserve"> Video/clip: Tổng tiến công xuân 1975</w:t>
            </w:r>
            <w:r w:rsidRPr="00C57503">
              <w:rPr>
                <w:rFonts w:eastAsia="Times New Roman"/>
                <w:sz w:val="24"/>
                <w:szCs w:val="24"/>
              </w:rPr>
              <w:t xml:space="preserve">; </w:t>
            </w:r>
            <w:r w:rsidRPr="00C57503">
              <w:rPr>
                <w:rFonts w:eastAsia="Times New Roman"/>
                <w:sz w:val="24"/>
                <w:szCs w:val="24"/>
                <w:lang w:val="vi-VN"/>
              </w:rPr>
              <w:t>Video/clip: Thành tựu tiêu biểu trong công c</w:t>
            </w:r>
            <w:r w:rsidRPr="00C57503">
              <w:rPr>
                <w:rFonts w:eastAsia="Times New Roman"/>
                <w:sz w:val="24"/>
                <w:szCs w:val="24"/>
              </w:rPr>
              <w:t>u</w:t>
            </w:r>
            <w:r w:rsidRPr="00C57503">
              <w:rPr>
                <w:rFonts w:eastAsia="Times New Roman"/>
                <w:sz w:val="24"/>
                <w:szCs w:val="24"/>
                <w:lang w:val="vi-VN"/>
              </w:rPr>
              <w:t>ộc xây dựng chủ nghĩa xã hội ở miền Bắc thời kì 1954-1973</w:t>
            </w:r>
          </w:p>
        </w:tc>
        <w:tc>
          <w:tcPr>
            <w:tcW w:w="1134" w:type="dxa"/>
            <w:vAlign w:val="center"/>
          </w:tcPr>
          <w:p w14:paraId="7D08A985"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05C4043" w14:textId="77777777" w:rsidR="00625AC0" w:rsidRPr="00C57503" w:rsidRDefault="00625AC0" w:rsidP="00625AC0">
            <w:pPr>
              <w:spacing w:before="100" w:beforeAutospacing="1" w:after="100" w:afterAutospacing="1"/>
              <w:jc w:val="both"/>
              <w:rPr>
                <w:sz w:val="24"/>
                <w:szCs w:val="24"/>
              </w:rPr>
            </w:pPr>
            <w:r w:rsidRPr="00C57503">
              <w:rPr>
                <w:rFonts w:eastAsia="DengXian"/>
                <w:sz w:val="24"/>
                <w:szCs w:val="24"/>
              </w:rPr>
              <w:t>Bài 8.</w:t>
            </w:r>
            <w:r w:rsidRPr="00C57503">
              <w:rPr>
                <w:rFonts w:eastAsia="DengXian"/>
                <w:b/>
                <w:sz w:val="24"/>
                <w:szCs w:val="24"/>
              </w:rPr>
              <w:t xml:space="preserve"> </w:t>
            </w:r>
            <w:r w:rsidRPr="00C57503">
              <w:rPr>
                <w:rFonts w:eastAsia="DengXian"/>
                <w:sz w:val="24"/>
                <w:szCs w:val="24"/>
              </w:rPr>
              <w:t>Cuộc kháng chiến chống Mỹ, cứu nước (1954-1975)</w:t>
            </w:r>
          </w:p>
        </w:tc>
        <w:tc>
          <w:tcPr>
            <w:tcW w:w="2234" w:type="dxa"/>
            <w:vAlign w:val="center"/>
          </w:tcPr>
          <w:p w14:paraId="7E1A285F"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9AC3AFA" w14:textId="77777777" w:rsidTr="00625AC0">
        <w:trPr>
          <w:gridAfter w:val="1"/>
          <w:wAfter w:w="8" w:type="dxa"/>
        </w:trPr>
        <w:tc>
          <w:tcPr>
            <w:tcW w:w="709" w:type="dxa"/>
            <w:vAlign w:val="center"/>
          </w:tcPr>
          <w:p w14:paraId="28CA1505"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5358" w:type="dxa"/>
            <w:vAlign w:val="center"/>
          </w:tcPr>
          <w:p w14:paraId="6B952B98"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54B64AB2"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705C7ED4"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rPr>
              <w:lastRenderedPageBreak/>
              <w:t>- Phiếu học tập, các video, clip có liên quan đến bài học</w:t>
            </w:r>
          </w:p>
        </w:tc>
        <w:tc>
          <w:tcPr>
            <w:tcW w:w="1134" w:type="dxa"/>
            <w:vAlign w:val="center"/>
          </w:tcPr>
          <w:p w14:paraId="277A87FF"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01/GV</w:t>
            </w:r>
          </w:p>
        </w:tc>
        <w:tc>
          <w:tcPr>
            <w:tcW w:w="4961" w:type="dxa"/>
            <w:vAlign w:val="center"/>
          </w:tcPr>
          <w:p w14:paraId="22C01A94" w14:textId="77777777" w:rsidR="00625AC0" w:rsidRPr="00C57503" w:rsidRDefault="00625AC0" w:rsidP="00625AC0">
            <w:pPr>
              <w:spacing w:before="100" w:beforeAutospacing="1" w:after="100" w:afterAutospacing="1"/>
              <w:jc w:val="both"/>
              <w:rPr>
                <w:rFonts w:eastAsia="DengXian"/>
                <w:sz w:val="24"/>
                <w:szCs w:val="24"/>
              </w:rPr>
            </w:pPr>
            <w:r w:rsidRPr="00C57503">
              <w:rPr>
                <w:rFonts w:eastAsia="DengXian"/>
                <w:sz w:val="24"/>
                <w:szCs w:val="24"/>
              </w:rPr>
              <w:t>Bài 9.</w:t>
            </w:r>
            <w:r w:rsidRPr="00C57503">
              <w:rPr>
                <w:rFonts w:eastAsia="DengXian"/>
                <w:b/>
                <w:sz w:val="24"/>
                <w:szCs w:val="24"/>
              </w:rPr>
              <w:t xml:space="preserve"> </w:t>
            </w:r>
            <w:r w:rsidRPr="00C57503">
              <w:rPr>
                <w:rFonts w:eastAsia="DengXian"/>
                <w:sz w:val="24"/>
                <w:szCs w:val="24"/>
              </w:rPr>
              <w:t>Đấu tranh bảo vệ Tổ quốc từ sau tháng 4 năm 1975 đến nay. Một số bài học lịch sử của các cuộc kháng chiến bảo vệ Tổ quốc từ năm 1945 đến nay</w:t>
            </w:r>
          </w:p>
        </w:tc>
        <w:tc>
          <w:tcPr>
            <w:tcW w:w="2234" w:type="dxa"/>
            <w:vAlign w:val="center"/>
          </w:tcPr>
          <w:p w14:paraId="3EC86A8B"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78B31CE" w14:textId="77777777" w:rsidTr="00625AC0">
        <w:trPr>
          <w:gridAfter w:val="1"/>
          <w:wAfter w:w="8" w:type="dxa"/>
        </w:trPr>
        <w:tc>
          <w:tcPr>
            <w:tcW w:w="709" w:type="dxa"/>
            <w:vAlign w:val="center"/>
          </w:tcPr>
          <w:p w14:paraId="4F5F528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12</w:t>
            </w:r>
          </w:p>
        </w:tc>
        <w:tc>
          <w:tcPr>
            <w:tcW w:w="5358" w:type="dxa"/>
          </w:tcPr>
          <w:p w14:paraId="16EEBAE0"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5F83DA12"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6051D54E" w14:textId="77777777" w:rsidR="00625AC0" w:rsidRPr="00C57503" w:rsidRDefault="00625AC0" w:rsidP="00625AC0">
            <w:pPr>
              <w:spacing w:before="100" w:beforeAutospacing="1" w:after="100" w:afterAutospacing="1"/>
              <w:jc w:val="both"/>
              <w:rPr>
                <w:rFonts w:eastAsia="Times New Roman"/>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3E70F956"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0F1A3695" w14:textId="77777777" w:rsidR="00625AC0" w:rsidRPr="00C57503" w:rsidRDefault="00625AC0" w:rsidP="00625AC0">
            <w:pPr>
              <w:spacing w:before="100" w:beforeAutospacing="1" w:after="100" w:afterAutospacing="1"/>
              <w:jc w:val="both"/>
              <w:rPr>
                <w:spacing w:val="-4"/>
                <w:sz w:val="24"/>
                <w:szCs w:val="24"/>
              </w:rPr>
            </w:pPr>
            <w:r w:rsidRPr="00C57503">
              <w:rPr>
                <w:b/>
                <w:spacing w:val="-4"/>
                <w:sz w:val="24"/>
                <w:szCs w:val="24"/>
              </w:rPr>
              <w:t>Thực hành chủ đề 3:</w:t>
            </w:r>
            <w:r w:rsidRPr="00C57503">
              <w:rPr>
                <w:spacing w:val="-4"/>
                <w:sz w:val="24"/>
                <w:szCs w:val="24"/>
              </w:rPr>
              <w:t xml:space="preserve"> Cách mạng tháng Tám năm 1945, chiến tranh giải phóng dân tộc và chiến tranh bảo vệ Tổ quốc từ năm 1945 đến nay</w:t>
            </w:r>
          </w:p>
        </w:tc>
        <w:tc>
          <w:tcPr>
            <w:tcW w:w="2234" w:type="dxa"/>
            <w:vAlign w:val="center"/>
          </w:tcPr>
          <w:p w14:paraId="7BAC998A"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267C4DD1" w14:textId="77777777" w:rsidTr="00625AC0">
        <w:trPr>
          <w:gridAfter w:val="1"/>
          <w:wAfter w:w="8" w:type="dxa"/>
        </w:trPr>
        <w:tc>
          <w:tcPr>
            <w:tcW w:w="709" w:type="dxa"/>
            <w:vAlign w:val="center"/>
          </w:tcPr>
          <w:p w14:paraId="22026A41" w14:textId="77777777" w:rsidR="00625AC0" w:rsidRPr="00C57503" w:rsidRDefault="00625AC0" w:rsidP="00625AC0">
            <w:pPr>
              <w:spacing w:before="100" w:beforeAutospacing="1" w:after="100" w:afterAutospacing="1"/>
              <w:jc w:val="center"/>
              <w:rPr>
                <w:sz w:val="24"/>
                <w:szCs w:val="24"/>
              </w:rPr>
            </w:pPr>
            <w:r w:rsidRPr="00C57503">
              <w:rPr>
                <w:sz w:val="24"/>
                <w:szCs w:val="24"/>
              </w:rPr>
              <w:t>13</w:t>
            </w:r>
          </w:p>
        </w:tc>
        <w:tc>
          <w:tcPr>
            <w:tcW w:w="5358" w:type="dxa"/>
            <w:vAlign w:val="center"/>
          </w:tcPr>
          <w:p w14:paraId="51B2FEDA"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5AE7D6B9"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0B2555C5"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Phiếu học tập, các video, clip có liên quan đến bài học</w:t>
            </w:r>
          </w:p>
        </w:tc>
        <w:tc>
          <w:tcPr>
            <w:tcW w:w="1134" w:type="dxa"/>
            <w:vAlign w:val="center"/>
          </w:tcPr>
          <w:p w14:paraId="325822E3"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7A3F1A67" w14:textId="77777777" w:rsidR="00625AC0" w:rsidRPr="00C57503" w:rsidRDefault="00625AC0" w:rsidP="00625AC0">
            <w:pPr>
              <w:spacing w:before="100" w:beforeAutospacing="1" w:after="100" w:afterAutospacing="1"/>
              <w:jc w:val="both"/>
              <w:rPr>
                <w:sz w:val="24"/>
                <w:szCs w:val="24"/>
                <w:lang w:val="fr-FR"/>
              </w:rPr>
            </w:pPr>
            <w:r w:rsidRPr="00C57503">
              <w:rPr>
                <w:sz w:val="24"/>
                <w:szCs w:val="24"/>
                <w:lang w:val="fr-FR"/>
              </w:rPr>
              <w:t xml:space="preserve">Bài 10. </w:t>
            </w:r>
            <w:r w:rsidRPr="00C57503">
              <w:rPr>
                <w:rFonts w:eastAsia="DengXian"/>
                <w:sz w:val="24"/>
                <w:szCs w:val="24"/>
              </w:rPr>
              <w:t>Khái quát về công cuộc Đổi mới từ năm 1986 đến nay</w:t>
            </w:r>
          </w:p>
        </w:tc>
        <w:tc>
          <w:tcPr>
            <w:tcW w:w="2234" w:type="dxa"/>
            <w:vAlign w:val="center"/>
          </w:tcPr>
          <w:p w14:paraId="61E4ED9B"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32A8992D" w14:textId="77777777" w:rsidTr="00625AC0">
        <w:trPr>
          <w:gridAfter w:val="1"/>
          <w:wAfter w:w="8" w:type="dxa"/>
        </w:trPr>
        <w:tc>
          <w:tcPr>
            <w:tcW w:w="709" w:type="dxa"/>
            <w:vAlign w:val="center"/>
          </w:tcPr>
          <w:p w14:paraId="09C22418" w14:textId="77777777" w:rsidR="00625AC0" w:rsidRPr="00C57503" w:rsidRDefault="00625AC0" w:rsidP="00625AC0">
            <w:pPr>
              <w:spacing w:before="100" w:beforeAutospacing="1" w:after="100" w:afterAutospacing="1"/>
              <w:jc w:val="center"/>
              <w:rPr>
                <w:sz w:val="24"/>
                <w:szCs w:val="24"/>
              </w:rPr>
            </w:pPr>
            <w:r w:rsidRPr="00C57503">
              <w:rPr>
                <w:sz w:val="24"/>
                <w:szCs w:val="24"/>
              </w:rPr>
              <w:t>14</w:t>
            </w:r>
          </w:p>
        </w:tc>
        <w:tc>
          <w:tcPr>
            <w:tcW w:w="5358" w:type="dxa"/>
            <w:vAlign w:val="center"/>
          </w:tcPr>
          <w:p w14:paraId="77EF6609"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362A65C0"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138E419B"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Phiếu học tập, các video, clip có liên quan đến bài học: </w:t>
            </w:r>
            <w:r w:rsidRPr="00C57503">
              <w:rPr>
                <w:rFonts w:eastAsia="Times New Roman"/>
                <w:sz w:val="24"/>
                <w:szCs w:val="24"/>
                <w:lang w:val="vi-VN"/>
              </w:rPr>
              <w:t>Video/clip: Thành tựu của Việt Nam </w:t>
            </w:r>
            <w:r w:rsidRPr="00C57503">
              <w:rPr>
                <w:rFonts w:eastAsia="Times New Roman"/>
                <w:sz w:val="24"/>
                <w:szCs w:val="24"/>
              </w:rPr>
              <w:t>tro</w:t>
            </w:r>
            <w:r w:rsidRPr="00C57503">
              <w:rPr>
                <w:rFonts w:eastAsia="Times New Roman"/>
                <w:sz w:val="24"/>
                <w:szCs w:val="24"/>
                <w:lang w:val="vi-VN"/>
              </w:rPr>
              <w:t>ng thời k</w:t>
            </w:r>
            <w:r w:rsidRPr="00C57503">
              <w:rPr>
                <w:rFonts w:eastAsia="Times New Roman"/>
                <w:sz w:val="24"/>
                <w:szCs w:val="24"/>
              </w:rPr>
              <w:t>ì </w:t>
            </w:r>
            <w:r w:rsidRPr="00C57503">
              <w:rPr>
                <w:rFonts w:eastAsia="Times New Roman"/>
                <w:sz w:val="24"/>
                <w:szCs w:val="24"/>
                <w:lang w:val="vi-VN"/>
              </w:rPr>
              <w:t>đổi mới đất nước</w:t>
            </w:r>
          </w:p>
        </w:tc>
        <w:tc>
          <w:tcPr>
            <w:tcW w:w="1134" w:type="dxa"/>
            <w:vAlign w:val="center"/>
          </w:tcPr>
          <w:p w14:paraId="53779C64"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2EB7944D"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11. </w:t>
            </w:r>
            <w:r w:rsidRPr="00C57503">
              <w:rPr>
                <w:rFonts w:eastAsia="DengXian"/>
                <w:sz w:val="24"/>
                <w:szCs w:val="24"/>
              </w:rPr>
              <w:t>Thành tựu cơ bản và bài học của công cuộc Đổi mới ở Việt Nam từ năm 1986 đến nay</w:t>
            </w:r>
          </w:p>
        </w:tc>
        <w:tc>
          <w:tcPr>
            <w:tcW w:w="2234" w:type="dxa"/>
            <w:vAlign w:val="center"/>
          </w:tcPr>
          <w:p w14:paraId="53C11DFF"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4B88A2F6" w14:textId="77777777" w:rsidTr="00625AC0">
        <w:trPr>
          <w:gridAfter w:val="1"/>
          <w:wAfter w:w="8" w:type="dxa"/>
        </w:trPr>
        <w:tc>
          <w:tcPr>
            <w:tcW w:w="709" w:type="dxa"/>
            <w:vAlign w:val="center"/>
          </w:tcPr>
          <w:p w14:paraId="09092F83" w14:textId="77777777" w:rsidR="00625AC0" w:rsidRPr="00C57503" w:rsidRDefault="00625AC0" w:rsidP="00625AC0">
            <w:pPr>
              <w:spacing w:before="100" w:beforeAutospacing="1" w:after="100" w:afterAutospacing="1"/>
              <w:jc w:val="center"/>
              <w:rPr>
                <w:sz w:val="24"/>
                <w:szCs w:val="24"/>
              </w:rPr>
            </w:pPr>
            <w:r w:rsidRPr="00C57503">
              <w:rPr>
                <w:sz w:val="24"/>
                <w:szCs w:val="24"/>
              </w:rPr>
              <w:t>15</w:t>
            </w:r>
          </w:p>
        </w:tc>
        <w:tc>
          <w:tcPr>
            <w:tcW w:w="5358" w:type="dxa"/>
          </w:tcPr>
          <w:p w14:paraId="4070781A"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5BC4A2C"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137653D4" w14:textId="77777777" w:rsidR="00625AC0" w:rsidRPr="00C57503" w:rsidRDefault="00625AC0" w:rsidP="00625AC0">
            <w:pPr>
              <w:spacing w:before="100" w:beforeAutospacing="1" w:after="100" w:afterAutospacing="1"/>
              <w:jc w:val="both"/>
              <w:rPr>
                <w:rFonts w:eastAsia="Times New Roman"/>
                <w:spacing w:val="-6"/>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3D7A9753"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230C248B" w14:textId="77777777" w:rsidR="00625AC0" w:rsidRPr="00C57503" w:rsidRDefault="00625AC0" w:rsidP="00625AC0">
            <w:pPr>
              <w:spacing w:before="100" w:beforeAutospacing="1" w:after="100" w:afterAutospacing="1"/>
              <w:jc w:val="both"/>
              <w:rPr>
                <w:sz w:val="24"/>
                <w:szCs w:val="24"/>
              </w:rPr>
            </w:pPr>
            <w:r w:rsidRPr="00C57503">
              <w:rPr>
                <w:b/>
                <w:sz w:val="24"/>
                <w:szCs w:val="24"/>
              </w:rPr>
              <w:t>Thực hành chủ đề 4:</w:t>
            </w:r>
            <w:r w:rsidRPr="00C57503">
              <w:rPr>
                <w:sz w:val="24"/>
                <w:szCs w:val="24"/>
              </w:rPr>
              <w:t xml:space="preserve"> Công cuộc Đổi mới ở Việt Nam từ năm 1986 đến nay</w:t>
            </w:r>
          </w:p>
        </w:tc>
        <w:tc>
          <w:tcPr>
            <w:tcW w:w="2234" w:type="dxa"/>
            <w:vAlign w:val="center"/>
          </w:tcPr>
          <w:p w14:paraId="23E2B6B9"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61577AFA" w14:textId="77777777" w:rsidTr="00625AC0">
        <w:trPr>
          <w:gridAfter w:val="1"/>
          <w:wAfter w:w="8" w:type="dxa"/>
        </w:trPr>
        <w:tc>
          <w:tcPr>
            <w:tcW w:w="709" w:type="dxa"/>
            <w:vAlign w:val="center"/>
          </w:tcPr>
          <w:p w14:paraId="53E08358" w14:textId="77777777" w:rsidR="00625AC0" w:rsidRPr="00C57503" w:rsidRDefault="00625AC0" w:rsidP="00625AC0">
            <w:pPr>
              <w:spacing w:before="100" w:beforeAutospacing="1" w:after="100" w:afterAutospacing="1"/>
              <w:jc w:val="center"/>
              <w:rPr>
                <w:sz w:val="24"/>
                <w:szCs w:val="24"/>
              </w:rPr>
            </w:pPr>
            <w:r w:rsidRPr="00C57503">
              <w:rPr>
                <w:sz w:val="24"/>
                <w:szCs w:val="24"/>
              </w:rPr>
              <w:t>16</w:t>
            </w:r>
          </w:p>
        </w:tc>
        <w:tc>
          <w:tcPr>
            <w:tcW w:w="5358" w:type="dxa"/>
            <w:vAlign w:val="center"/>
          </w:tcPr>
          <w:p w14:paraId="671BA7D9"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2B032AB7"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338A8420"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Phiếu học tập, các video, clip có liên quan đến bài học</w:t>
            </w:r>
          </w:p>
        </w:tc>
        <w:tc>
          <w:tcPr>
            <w:tcW w:w="1134" w:type="dxa"/>
            <w:vAlign w:val="center"/>
          </w:tcPr>
          <w:p w14:paraId="63FB8AB4"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4404F56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Bài 12. </w:t>
            </w:r>
            <w:r w:rsidRPr="00C57503">
              <w:rPr>
                <w:rFonts w:eastAsia="DengXian"/>
                <w:sz w:val="24"/>
                <w:szCs w:val="24"/>
              </w:rPr>
              <w:t>Hoạt động đối ngoại của Việt Nam trong đấu tranh giành độc lập dân tộc (từ đầu thế kỉ XX đến CMTT năm 1945)</w:t>
            </w:r>
          </w:p>
        </w:tc>
        <w:tc>
          <w:tcPr>
            <w:tcW w:w="2234" w:type="dxa"/>
            <w:vAlign w:val="center"/>
          </w:tcPr>
          <w:p w14:paraId="0D4669DA"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57FF324B" w14:textId="77777777" w:rsidTr="00625AC0">
        <w:trPr>
          <w:gridAfter w:val="1"/>
          <w:wAfter w:w="8" w:type="dxa"/>
        </w:trPr>
        <w:tc>
          <w:tcPr>
            <w:tcW w:w="709" w:type="dxa"/>
            <w:vAlign w:val="center"/>
          </w:tcPr>
          <w:p w14:paraId="7415BE28" w14:textId="77777777" w:rsidR="00625AC0" w:rsidRPr="00C57503" w:rsidRDefault="00625AC0" w:rsidP="00625AC0">
            <w:pPr>
              <w:spacing w:before="100" w:beforeAutospacing="1" w:after="100" w:afterAutospacing="1"/>
              <w:jc w:val="center"/>
              <w:rPr>
                <w:sz w:val="24"/>
                <w:szCs w:val="24"/>
              </w:rPr>
            </w:pPr>
            <w:r w:rsidRPr="00C57503">
              <w:rPr>
                <w:sz w:val="24"/>
                <w:szCs w:val="24"/>
              </w:rPr>
              <w:t>17</w:t>
            </w:r>
          </w:p>
        </w:tc>
        <w:tc>
          <w:tcPr>
            <w:tcW w:w="5358" w:type="dxa"/>
            <w:vAlign w:val="center"/>
          </w:tcPr>
          <w:p w14:paraId="012CEF9C"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33F0D684"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39624B30" w14:textId="77777777" w:rsidR="00625AC0" w:rsidRPr="00C57503" w:rsidRDefault="00625AC0" w:rsidP="00625AC0">
            <w:pPr>
              <w:spacing w:before="100" w:beforeAutospacing="1" w:after="100" w:afterAutospacing="1"/>
              <w:jc w:val="both"/>
              <w:rPr>
                <w:spacing w:val="-6"/>
                <w:sz w:val="24"/>
                <w:szCs w:val="24"/>
              </w:rPr>
            </w:pPr>
            <w:r w:rsidRPr="00C57503">
              <w:rPr>
                <w:spacing w:val="-4"/>
                <w:sz w:val="24"/>
                <w:szCs w:val="24"/>
              </w:rPr>
              <w:t>- Phiếu học tập, các video, clip có liên quan đến bài học</w:t>
            </w:r>
          </w:p>
        </w:tc>
        <w:tc>
          <w:tcPr>
            <w:tcW w:w="1134" w:type="dxa"/>
            <w:vAlign w:val="center"/>
          </w:tcPr>
          <w:p w14:paraId="0AEB4F7D"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C8078F4"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13. </w:t>
            </w:r>
            <w:r w:rsidRPr="00C57503">
              <w:rPr>
                <w:rFonts w:eastAsia="DengXian"/>
                <w:sz w:val="24"/>
                <w:szCs w:val="24"/>
              </w:rPr>
              <w:t>Hoạt động đối ngoại của Việt Nam trong KCCP (1945-1954) và KCCM (1954-1975)</w:t>
            </w:r>
          </w:p>
        </w:tc>
        <w:tc>
          <w:tcPr>
            <w:tcW w:w="2234" w:type="dxa"/>
            <w:vAlign w:val="center"/>
          </w:tcPr>
          <w:p w14:paraId="47AD2207"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482472F9" w14:textId="77777777" w:rsidTr="00625AC0">
        <w:trPr>
          <w:gridAfter w:val="1"/>
          <w:wAfter w:w="8" w:type="dxa"/>
        </w:trPr>
        <w:tc>
          <w:tcPr>
            <w:tcW w:w="709" w:type="dxa"/>
            <w:vAlign w:val="center"/>
          </w:tcPr>
          <w:p w14:paraId="74395995"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18</w:t>
            </w:r>
          </w:p>
        </w:tc>
        <w:tc>
          <w:tcPr>
            <w:tcW w:w="5358" w:type="dxa"/>
            <w:vAlign w:val="center"/>
          </w:tcPr>
          <w:p w14:paraId="572EB060"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35312778"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39C40335" w14:textId="77777777" w:rsidR="00625AC0" w:rsidRPr="00C57503" w:rsidRDefault="00625AC0" w:rsidP="00625AC0">
            <w:pPr>
              <w:spacing w:before="100" w:beforeAutospacing="1" w:after="100" w:afterAutospacing="1"/>
              <w:jc w:val="both"/>
              <w:rPr>
                <w:rFonts w:eastAsia="Times New Roman"/>
                <w:spacing w:val="-4"/>
                <w:sz w:val="24"/>
                <w:szCs w:val="24"/>
              </w:rPr>
            </w:pPr>
            <w:r w:rsidRPr="00C57503">
              <w:rPr>
                <w:spacing w:val="-4"/>
                <w:sz w:val="24"/>
                <w:szCs w:val="24"/>
              </w:rPr>
              <w:t>- Phiếu học tập, các video, clip có liên quan đến bài học</w:t>
            </w:r>
          </w:p>
        </w:tc>
        <w:tc>
          <w:tcPr>
            <w:tcW w:w="1134" w:type="dxa"/>
            <w:vAlign w:val="center"/>
          </w:tcPr>
          <w:p w14:paraId="2FBBCF36"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30924FB"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Bài 14. </w:t>
            </w:r>
            <w:r w:rsidRPr="00C57503">
              <w:rPr>
                <w:rFonts w:eastAsia="DengXian"/>
                <w:sz w:val="24"/>
                <w:szCs w:val="24"/>
              </w:rPr>
              <w:t>Hoạt động đối ngoại của Việt Nam từ năm 1975 đến nay</w:t>
            </w:r>
          </w:p>
        </w:tc>
        <w:tc>
          <w:tcPr>
            <w:tcW w:w="2234" w:type="dxa"/>
            <w:vAlign w:val="center"/>
          </w:tcPr>
          <w:p w14:paraId="20DC8D46"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73DDC854" w14:textId="77777777" w:rsidTr="00625AC0">
        <w:trPr>
          <w:gridAfter w:val="1"/>
          <w:wAfter w:w="8" w:type="dxa"/>
        </w:trPr>
        <w:tc>
          <w:tcPr>
            <w:tcW w:w="709" w:type="dxa"/>
            <w:vAlign w:val="center"/>
          </w:tcPr>
          <w:p w14:paraId="395B8B4E" w14:textId="77777777" w:rsidR="00625AC0" w:rsidRPr="00C57503" w:rsidRDefault="00625AC0" w:rsidP="00625AC0">
            <w:pPr>
              <w:spacing w:before="100" w:beforeAutospacing="1" w:after="100" w:afterAutospacing="1"/>
              <w:jc w:val="center"/>
              <w:rPr>
                <w:sz w:val="24"/>
                <w:szCs w:val="24"/>
              </w:rPr>
            </w:pPr>
            <w:r w:rsidRPr="00C57503">
              <w:rPr>
                <w:sz w:val="24"/>
                <w:szCs w:val="24"/>
              </w:rPr>
              <w:t>19</w:t>
            </w:r>
          </w:p>
        </w:tc>
        <w:tc>
          <w:tcPr>
            <w:tcW w:w="5358" w:type="dxa"/>
          </w:tcPr>
          <w:p w14:paraId="07FC08CE"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6AEA75AA"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3FB0E8C1" w14:textId="77777777" w:rsidR="00625AC0" w:rsidRPr="00C57503" w:rsidRDefault="00625AC0" w:rsidP="00625AC0">
            <w:pPr>
              <w:spacing w:before="100" w:beforeAutospacing="1" w:after="100" w:afterAutospacing="1"/>
              <w:jc w:val="both"/>
              <w:rPr>
                <w:rFonts w:eastAsia="Times New Roman"/>
                <w:spacing w:val="-6"/>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00DE0078"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FC4B297" w14:textId="77777777" w:rsidR="00625AC0" w:rsidRPr="00C57503" w:rsidRDefault="00625AC0" w:rsidP="00625AC0">
            <w:pPr>
              <w:spacing w:before="100" w:beforeAutospacing="1" w:after="100" w:afterAutospacing="1"/>
              <w:jc w:val="both"/>
              <w:rPr>
                <w:sz w:val="24"/>
                <w:szCs w:val="24"/>
              </w:rPr>
            </w:pPr>
            <w:r w:rsidRPr="00C57503">
              <w:rPr>
                <w:b/>
                <w:sz w:val="24"/>
                <w:szCs w:val="24"/>
              </w:rPr>
              <w:t>Thực hành chủ đề 5:</w:t>
            </w:r>
            <w:r w:rsidRPr="00C57503">
              <w:rPr>
                <w:sz w:val="24"/>
                <w:szCs w:val="24"/>
              </w:rPr>
              <w:t xml:space="preserve"> Lịch sử đối ngoại của Việt Nam thời cận - hiện đại</w:t>
            </w:r>
          </w:p>
        </w:tc>
        <w:tc>
          <w:tcPr>
            <w:tcW w:w="2234" w:type="dxa"/>
            <w:vAlign w:val="center"/>
          </w:tcPr>
          <w:p w14:paraId="18043123"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0019640C" w14:textId="77777777" w:rsidTr="00625AC0">
        <w:trPr>
          <w:gridAfter w:val="1"/>
          <w:wAfter w:w="8" w:type="dxa"/>
        </w:trPr>
        <w:tc>
          <w:tcPr>
            <w:tcW w:w="709" w:type="dxa"/>
            <w:vAlign w:val="center"/>
          </w:tcPr>
          <w:p w14:paraId="1E5B3CB2" w14:textId="77777777" w:rsidR="00625AC0" w:rsidRPr="00C57503" w:rsidRDefault="00625AC0" w:rsidP="00625AC0">
            <w:pPr>
              <w:spacing w:before="100" w:beforeAutospacing="1" w:after="100" w:afterAutospacing="1"/>
              <w:jc w:val="center"/>
              <w:rPr>
                <w:sz w:val="24"/>
                <w:szCs w:val="24"/>
              </w:rPr>
            </w:pPr>
            <w:r w:rsidRPr="00C57503">
              <w:rPr>
                <w:sz w:val="24"/>
                <w:szCs w:val="24"/>
              </w:rPr>
              <w:t>20</w:t>
            </w:r>
          </w:p>
        </w:tc>
        <w:tc>
          <w:tcPr>
            <w:tcW w:w="5358" w:type="dxa"/>
            <w:vAlign w:val="center"/>
          </w:tcPr>
          <w:p w14:paraId="2D344E02"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4AA1784B"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Phiếu học tập, các video, clip có liên quan đến bài học: </w:t>
            </w:r>
            <w:r w:rsidRPr="00C57503">
              <w:rPr>
                <w:rFonts w:eastAsia="Times New Roman"/>
                <w:sz w:val="24"/>
                <w:szCs w:val="24"/>
                <w:lang w:val="vi-VN"/>
              </w:rPr>
              <w:t>Phim tư liệu: H</w:t>
            </w:r>
            <w:r w:rsidRPr="00C57503">
              <w:rPr>
                <w:rFonts w:eastAsia="Times New Roman"/>
                <w:sz w:val="24"/>
                <w:szCs w:val="24"/>
              </w:rPr>
              <w:t>ồ</w:t>
            </w:r>
            <w:r w:rsidRPr="00C57503">
              <w:rPr>
                <w:rFonts w:eastAsia="Times New Roman"/>
                <w:sz w:val="24"/>
                <w:szCs w:val="24"/>
                <w:lang w:val="vi-VN"/>
              </w:rPr>
              <w:t> Chí Minh - Anh hùng giải phóng dân tộc</w:t>
            </w:r>
          </w:p>
        </w:tc>
        <w:tc>
          <w:tcPr>
            <w:tcW w:w="1134" w:type="dxa"/>
            <w:vAlign w:val="center"/>
          </w:tcPr>
          <w:p w14:paraId="2F90BFB8"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F17D3F4"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Bai 15. </w:t>
            </w:r>
            <w:r w:rsidRPr="00C57503">
              <w:rPr>
                <w:rFonts w:eastAsia="DengXian"/>
                <w:sz w:val="24"/>
                <w:szCs w:val="24"/>
              </w:rPr>
              <w:t>Khái quát về cuộc đời và sự nghiệp của Hồ Chí Minh</w:t>
            </w:r>
          </w:p>
        </w:tc>
        <w:tc>
          <w:tcPr>
            <w:tcW w:w="2234" w:type="dxa"/>
            <w:vAlign w:val="center"/>
          </w:tcPr>
          <w:p w14:paraId="302B16E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139AB8C1" w14:textId="77777777" w:rsidTr="00625AC0">
        <w:trPr>
          <w:gridAfter w:val="1"/>
          <w:wAfter w:w="8" w:type="dxa"/>
        </w:trPr>
        <w:tc>
          <w:tcPr>
            <w:tcW w:w="709" w:type="dxa"/>
            <w:vAlign w:val="center"/>
          </w:tcPr>
          <w:p w14:paraId="691FDD93" w14:textId="77777777" w:rsidR="00625AC0" w:rsidRPr="00C57503" w:rsidRDefault="00625AC0" w:rsidP="00625AC0">
            <w:pPr>
              <w:spacing w:before="100" w:beforeAutospacing="1" w:after="100" w:afterAutospacing="1"/>
              <w:jc w:val="center"/>
              <w:rPr>
                <w:sz w:val="24"/>
                <w:szCs w:val="24"/>
              </w:rPr>
            </w:pPr>
            <w:r w:rsidRPr="00C57503">
              <w:rPr>
                <w:sz w:val="24"/>
                <w:szCs w:val="24"/>
              </w:rPr>
              <w:t>21</w:t>
            </w:r>
          </w:p>
        </w:tc>
        <w:tc>
          <w:tcPr>
            <w:tcW w:w="5358" w:type="dxa"/>
            <w:vAlign w:val="center"/>
          </w:tcPr>
          <w:p w14:paraId="0684399B"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19A2B153"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1179719B" w14:textId="77777777" w:rsidR="00625AC0" w:rsidRPr="00C57503" w:rsidRDefault="00625AC0" w:rsidP="00625AC0">
            <w:pPr>
              <w:spacing w:before="100" w:beforeAutospacing="1" w:after="100" w:afterAutospacing="1"/>
              <w:jc w:val="both"/>
              <w:rPr>
                <w:rFonts w:eastAsia="Times New Roman"/>
                <w:spacing w:val="-4"/>
                <w:sz w:val="24"/>
                <w:szCs w:val="24"/>
              </w:rPr>
            </w:pPr>
            <w:r w:rsidRPr="00C57503">
              <w:rPr>
                <w:spacing w:val="-4"/>
                <w:sz w:val="24"/>
                <w:szCs w:val="24"/>
              </w:rPr>
              <w:t>- Phiếu học tập, các video, clip có liên quan đến bài học</w:t>
            </w:r>
          </w:p>
        </w:tc>
        <w:tc>
          <w:tcPr>
            <w:tcW w:w="1134" w:type="dxa"/>
            <w:vAlign w:val="center"/>
          </w:tcPr>
          <w:p w14:paraId="7B08007A"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7D0738DC" w14:textId="77777777" w:rsidR="00625AC0" w:rsidRPr="00C57503" w:rsidRDefault="00625AC0" w:rsidP="00625AC0">
            <w:pPr>
              <w:spacing w:before="100" w:beforeAutospacing="1" w:after="100" w:afterAutospacing="1"/>
              <w:jc w:val="both"/>
              <w:rPr>
                <w:sz w:val="24"/>
                <w:szCs w:val="24"/>
                <w:lang w:val="vi-VN"/>
              </w:rPr>
            </w:pPr>
            <w:r w:rsidRPr="00C57503">
              <w:rPr>
                <w:spacing w:val="-10"/>
                <w:sz w:val="24"/>
                <w:szCs w:val="24"/>
              </w:rPr>
              <w:t xml:space="preserve">Bài 16. </w:t>
            </w:r>
            <w:r w:rsidRPr="00C57503">
              <w:rPr>
                <w:rFonts w:eastAsia="DengXian"/>
                <w:sz w:val="24"/>
                <w:szCs w:val="24"/>
              </w:rPr>
              <w:t>Hồ Chí Minh -  Anh hùng giải phóng dân tộc</w:t>
            </w:r>
          </w:p>
        </w:tc>
        <w:tc>
          <w:tcPr>
            <w:tcW w:w="2234" w:type="dxa"/>
            <w:vAlign w:val="center"/>
          </w:tcPr>
          <w:p w14:paraId="191D4988"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47301043" w14:textId="77777777" w:rsidTr="00625AC0">
        <w:trPr>
          <w:gridAfter w:val="1"/>
          <w:wAfter w:w="8" w:type="dxa"/>
        </w:trPr>
        <w:tc>
          <w:tcPr>
            <w:tcW w:w="709" w:type="dxa"/>
            <w:vAlign w:val="center"/>
          </w:tcPr>
          <w:p w14:paraId="31AE8F7E" w14:textId="77777777" w:rsidR="00625AC0" w:rsidRPr="00C57503" w:rsidRDefault="00625AC0" w:rsidP="00625AC0">
            <w:pPr>
              <w:spacing w:before="100" w:beforeAutospacing="1" w:after="100" w:afterAutospacing="1"/>
              <w:jc w:val="center"/>
              <w:rPr>
                <w:sz w:val="24"/>
                <w:szCs w:val="24"/>
              </w:rPr>
            </w:pPr>
            <w:r w:rsidRPr="00C57503">
              <w:rPr>
                <w:sz w:val="24"/>
                <w:szCs w:val="24"/>
              </w:rPr>
              <w:t>22</w:t>
            </w:r>
          </w:p>
        </w:tc>
        <w:tc>
          <w:tcPr>
            <w:tcW w:w="5358" w:type="dxa"/>
            <w:vAlign w:val="center"/>
          </w:tcPr>
          <w:p w14:paraId="10C3A447"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3C81E08E"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5D907A3B" w14:textId="77777777" w:rsidR="00625AC0" w:rsidRPr="00C57503" w:rsidRDefault="00625AC0" w:rsidP="00625AC0">
            <w:pPr>
              <w:spacing w:before="100" w:beforeAutospacing="1" w:after="100" w:afterAutospacing="1"/>
              <w:jc w:val="both"/>
              <w:rPr>
                <w:sz w:val="24"/>
                <w:szCs w:val="24"/>
              </w:rPr>
            </w:pPr>
            <w:r w:rsidRPr="00C57503">
              <w:rPr>
                <w:sz w:val="24"/>
                <w:szCs w:val="24"/>
              </w:rPr>
              <w:t xml:space="preserve">- Phiếu học tập, các video, clip có liên quan đến bài học: </w:t>
            </w:r>
            <w:r w:rsidRPr="00C57503">
              <w:rPr>
                <w:rFonts w:eastAsia="Times New Roman"/>
                <w:sz w:val="24"/>
                <w:szCs w:val="24"/>
                <w:lang w:val="vi-VN"/>
              </w:rPr>
              <w:t>Phim tư liệu: Dấu ấn H</w:t>
            </w:r>
            <w:r w:rsidRPr="00C57503">
              <w:rPr>
                <w:rFonts w:eastAsia="Times New Roman"/>
                <w:sz w:val="24"/>
                <w:szCs w:val="24"/>
              </w:rPr>
              <w:t>ồ</w:t>
            </w:r>
            <w:r w:rsidRPr="00C57503">
              <w:rPr>
                <w:rFonts w:eastAsia="Times New Roman"/>
                <w:sz w:val="24"/>
                <w:szCs w:val="24"/>
                <w:lang w:val="vi-VN"/>
              </w:rPr>
              <w:t> Chí Minh trong lòng nhân dân thế giới và Việt Nam</w:t>
            </w:r>
          </w:p>
        </w:tc>
        <w:tc>
          <w:tcPr>
            <w:tcW w:w="1134" w:type="dxa"/>
            <w:vAlign w:val="center"/>
          </w:tcPr>
          <w:p w14:paraId="0AAE10B0"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2C2EEF4" w14:textId="77777777" w:rsidR="00625AC0" w:rsidRPr="00C57503" w:rsidRDefault="00625AC0" w:rsidP="00625AC0">
            <w:pPr>
              <w:spacing w:before="100" w:beforeAutospacing="1" w:after="100" w:afterAutospacing="1"/>
              <w:jc w:val="both"/>
              <w:rPr>
                <w:spacing w:val="-10"/>
                <w:sz w:val="24"/>
                <w:szCs w:val="24"/>
              </w:rPr>
            </w:pPr>
            <w:r w:rsidRPr="00C57503">
              <w:rPr>
                <w:spacing w:val="-10"/>
                <w:sz w:val="24"/>
                <w:szCs w:val="24"/>
              </w:rPr>
              <w:t xml:space="preserve">Bài 17. </w:t>
            </w:r>
            <w:r w:rsidRPr="00C57503">
              <w:rPr>
                <w:rFonts w:eastAsia="DengXian"/>
                <w:sz w:val="24"/>
                <w:szCs w:val="24"/>
              </w:rPr>
              <w:t>Dấu ấn Hồ Chí Minh trong lòng nhân dân thế giới và Việt Nam</w:t>
            </w:r>
          </w:p>
        </w:tc>
        <w:tc>
          <w:tcPr>
            <w:tcW w:w="2234" w:type="dxa"/>
            <w:vAlign w:val="center"/>
          </w:tcPr>
          <w:p w14:paraId="1B55D744"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E43BA43" w14:textId="77777777" w:rsidTr="00625AC0">
        <w:trPr>
          <w:gridAfter w:val="1"/>
          <w:wAfter w:w="8" w:type="dxa"/>
        </w:trPr>
        <w:tc>
          <w:tcPr>
            <w:tcW w:w="709" w:type="dxa"/>
            <w:vAlign w:val="center"/>
          </w:tcPr>
          <w:p w14:paraId="19ECBBE6" w14:textId="77777777" w:rsidR="00625AC0" w:rsidRPr="00C57503" w:rsidRDefault="00625AC0" w:rsidP="00625AC0">
            <w:pPr>
              <w:spacing w:before="100" w:beforeAutospacing="1" w:after="100" w:afterAutospacing="1"/>
              <w:jc w:val="center"/>
              <w:rPr>
                <w:sz w:val="24"/>
                <w:szCs w:val="24"/>
              </w:rPr>
            </w:pPr>
            <w:r w:rsidRPr="00C57503">
              <w:rPr>
                <w:sz w:val="24"/>
                <w:szCs w:val="24"/>
              </w:rPr>
              <w:t>23</w:t>
            </w:r>
          </w:p>
        </w:tc>
        <w:tc>
          <w:tcPr>
            <w:tcW w:w="5358" w:type="dxa"/>
          </w:tcPr>
          <w:p w14:paraId="29F12D10"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245A95BB"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422EF562"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1E889143"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783976F3"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chủ đề 6: Hồ Chí Minh trong lịch sử Việt Nam</w:t>
            </w:r>
          </w:p>
        </w:tc>
        <w:tc>
          <w:tcPr>
            <w:tcW w:w="2234" w:type="dxa"/>
            <w:vAlign w:val="center"/>
          </w:tcPr>
          <w:p w14:paraId="4F9550A5"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Có thế thay thế bằng file trình chiếu</w:t>
            </w:r>
          </w:p>
        </w:tc>
      </w:tr>
      <w:tr w:rsidR="00625AC0" w:rsidRPr="00C57503" w14:paraId="6D96E41A" w14:textId="77777777" w:rsidTr="00625AC0">
        <w:tc>
          <w:tcPr>
            <w:tcW w:w="14404" w:type="dxa"/>
            <w:gridSpan w:val="6"/>
          </w:tcPr>
          <w:p w14:paraId="774D5A87" w14:textId="77777777" w:rsidR="00625AC0" w:rsidRPr="00C57503" w:rsidRDefault="00625AC0" w:rsidP="00625AC0">
            <w:pPr>
              <w:spacing w:before="100" w:beforeAutospacing="1" w:after="100" w:afterAutospacing="1"/>
              <w:jc w:val="center"/>
              <w:rPr>
                <w:sz w:val="24"/>
                <w:szCs w:val="24"/>
              </w:rPr>
            </w:pPr>
            <w:r w:rsidRPr="00C57503">
              <w:rPr>
                <w:b/>
                <w:sz w:val="24"/>
                <w:szCs w:val="24"/>
              </w:rPr>
              <w:t>PHẦN CHUYÊN ĐỀ</w:t>
            </w:r>
          </w:p>
        </w:tc>
      </w:tr>
      <w:tr w:rsidR="00625AC0" w:rsidRPr="00C57503" w14:paraId="77EBEAA8" w14:textId="77777777" w:rsidTr="00625AC0">
        <w:trPr>
          <w:gridAfter w:val="1"/>
          <w:wAfter w:w="8" w:type="dxa"/>
        </w:trPr>
        <w:tc>
          <w:tcPr>
            <w:tcW w:w="709" w:type="dxa"/>
            <w:vAlign w:val="center"/>
          </w:tcPr>
          <w:p w14:paraId="50B9AB69"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5358" w:type="dxa"/>
            <w:vAlign w:val="center"/>
          </w:tcPr>
          <w:p w14:paraId="7DF1BF9F"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3E5126DB"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lastRenderedPageBreak/>
              <w:t>- Máy tính, máy chiếu, mạng Internet</w:t>
            </w:r>
          </w:p>
          <w:p w14:paraId="4A4C6F35"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Phiếu học tập, các video, clip có liên quan đến bài học</w:t>
            </w:r>
          </w:p>
        </w:tc>
        <w:tc>
          <w:tcPr>
            <w:tcW w:w="1134" w:type="dxa"/>
            <w:vAlign w:val="center"/>
          </w:tcPr>
          <w:p w14:paraId="71532150"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01/GV</w:t>
            </w:r>
          </w:p>
        </w:tc>
        <w:tc>
          <w:tcPr>
            <w:tcW w:w="4961" w:type="dxa"/>
            <w:vAlign w:val="center"/>
          </w:tcPr>
          <w:p w14:paraId="1D31EAD5" w14:textId="77777777" w:rsidR="00625AC0" w:rsidRPr="00C57503" w:rsidRDefault="00625AC0" w:rsidP="00625AC0">
            <w:pPr>
              <w:spacing w:before="100" w:beforeAutospacing="1" w:after="100" w:afterAutospacing="1"/>
              <w:jc w:val="both"/>
              <w:rPr>
                <w:sz w:val="24"/>
                <w:szCs w:val="24"/>
              </w:rPr>
            </w:pPr>
            <w:r w:rsidRPr="00C57503">
              <w:rPr>
                <w:sz w:val="24"/>
                <w:szCs w:val="24"/>
              </w:rPr>
              <w:t>Chuyên đề 1. Lịch sử tín ngưỡng và tôn giáo Việt Nam</w:t>
            </w:r>
          </w:p>
        </w:tc>
        <w:tc>
          <w:tcPr>
            <w:tcW w:w="2234" w:type="dxa"/>
            <w:vAlign w:val="center"/>
          </w:tcPr>
          <w:p w14:paraId="1F0AAF18"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1222E264" w14:textId="77777777" w:rsidTr="00625AC0">
        <w:trPr>
          <w:gridAfter w:val="1"/>
          <w:wAfter w:w="8" w:type="dxa"/>
        </w:trPr>
        <w:tc>
          <w:tcPr>
            <w:tcW w:w="709" w:type="dxa"/>
            <w:vAlign w:val="center"/>
          </w:tcPr>
          <w:p w14:paraId="30961F0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2</w:t>
            </w:r>
          </w:p>
        </w:tc>
        <w:tc>
          <w:tcPr>
            <w:tcW w:w="5358" w:type="dxa"/>
          </w:tcPr>
          <w:p w14:paraId="0A31FE7B"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AFC7679"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0259C5DF"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49089B2F"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6A362321"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xml:space="preserve">Thực hành chuyên đề 1. </w:t>
            </w:r>
            <w:r w:rsidRPr="00C57503">
              <w:rPr>
                <w:sz w:val="24"/>
                <w:szCs w:val="24"/>
              </w:rPr>
              <w:t>Lịch sử tín ngưỡng và tôn giáo Việt Nam</w:t>
            </w:r>
          </w:p>
        </w:tc>
        <w:tc>
          <w:tcPr>
            <w:tcW w:w="2234" w:type="dxa"/>
            <w:vAlign w:val="center"/>
          </w:tcPr>
          <w:p w14:paraId="39EE9DA7"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CBE0864" w14:textId="77777777" w:rsidTr="00625AC0">
        <w:trPr>
          <w:gridAfter w:val="1"/>
          <w:wAfter w:w="8" w:type="dxa"/>
        </w:trPr>
        <w:tc>
          <w:tcPr>
            <w:tcW w:w="709" w:type="dxa"/>
            <w:vAlign w:val="center"/>
          </w:tcPr>
          <w:p w14:paraId="5F53DE2F"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5358" w:type="dxa"/>
            <w:vAlign w:val="center"/>
          </w:tcPr>
          <w:p w14:paraId="2F7F9255"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4C1D97E0"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265853C7"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Phiếu học tập, các video, clip có liên quan đến bài học</w:t>
            </w:r>
          </w:p>
        </w:tc>
        <w:tc>
          <w:tcPr>
            <w:tcW w:w="1134" w:type="dxa"/>
            <w:vAlign w:val="center"/>
          </w:tcPr>
          <w:p w14:paraId="2592C63F"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0ACC2745" w14:textId="77777777" w:rsidR="00625AC0" w:rsidRPr="00C57503" w:rsidRDefault="00625AC0" w:rsidP="00625AC0">
            <w:pPr>
              <w:spacing w:before="100" w:beforeAutospacing="1" w:after="100" w:afterAutospacing="1"/>
              <w:jc w:val="both"/>
              <w:rPr>
                <w:sz w:val="24"/>
                <w:szCs w:val="24"/>
              </w:rPr>
            </w:pPr>
            <w:r w:rsidRPr="00C57503">
              <w:rPr>
                <w:sz w:val="24"/>
                <w:szCs w:val="24"/>
              </w:rPr>
              <w:t>Chuyên đề 2. Nhật Bản: Hành trình lịch sử từ năm 1945 đến nay</w:t>
            </w:r>
          </w:p>
        </w:tc>
        <w:tc>
          <w:tcPr>
            <w:tcW w:w="2234" w:type="dxa"/>
            <w:vAlign w:val="center"/>
          </w:tcPr>
          <w:p w14:paraId="550B4760"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2193F211" w14:textId="77777777" w:rsidTr="00625AC0">
        <w:trPr>
          <w:gridAfter w:val="1"/>
          <w:wAfter w:w="8" w:type="dxa"/>
        </w:trPr>
        <w:tc>
          <w:tcPr>
            <w:tcW w:w="709" w:type="dxa"/>
            <w:vAlign w:val="center"/>
          </w:tcPr>
          <w:p w14:paraId="1154A7FE"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5358" w:type="dxa"/>
          </w:tcPr>
          <w:p w14:paraId="77BD6F92"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396E2C00"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529ACE7F"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17F0B774"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08BAA467"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chuyên đề 2. Nhật Bản: Hành trình lịch sử từ năm 1945 đến nay</w:t>
            </w:r>
          </w:p>
        </w:tc>
        <w:tc>
          <w:tcPr>
            <w:tcW w:w="2234" w:type="dxa"/>
            <w:vAlign w:val="center"/>
          </w:tcPr>
          <w:p w14:paraId="7B41ACED"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16DAAC98" w14:textId="77777777" w:rsidTr="00625AC0">
        <w:trPr>
          <w:gridAfter w:val="1"/>
          <w:wAfter w:w="8" w:type="dxa"/>
        </w:trPr>
        <w:tc>
          <w:tcPr>
            <w:tcW w:w="709" w:type="dxa"/>
            <w:vAlign w:val="center"/>
          </w:tcPr>
          <w:p w14:paraId="43BA344B" w14:textId="77777777" w:rsidR="00625AC0" w:rsidRPr="00C57503" w:rsidRDefault="00625AC0" w:rsidP="00625AC0">
            <w:pPr>
              <w:spacing w:before="100" w:beforeAutospacing="1" w:after="100" w:afterAutospacing="1"/>
              <w:jc w:val="center"/>
              <w:rPr>
                <w:sz w:val="24"/>
                <w:szCs w:val="24"/>
              </w:rPr>
            </w:pPr>
            <w:r w:rsidRPr="00C57503">
              <w:rPr>
                <w:sz w:val="24"/>
                <w:szCs w:val="24"/>
              </w:rPr>
              <w:t>5</w:t>
            </w:r>
          </w:p>
        </w:tc>
        <w:tc>
          <w:tcPr>
            <w:tcW w:w="5358" w:type="dxa"/>
            <w:vAlign w:val="center"/>
          </w:tcPr>
          <w:p w14:paraId="5974EAF9" w14:textId="77777777" w:rsidR="00625AC0" w:rsidRPr="00C57503" w:rsidRDefault="00625AC0" w:rsidP="00625AC0">
            <w:pPr>
              <w:spacing w:before="100" w:beforeAutospacing="1" w:after="100" w:afterAutospacing="1"/>
              <w:jc w:val="both"/>
              <w:rPr>
                <w:spacing w:val="-6"/>
                <w:sz w:val="24"/>
                <w:szCs w:val="24"/>
              </w:rPr>
            </w:pPr>
            <w:r w:rsidRPr="00C57503">
              <w:rPr>
                <w:spacing w:val="-6"/>
                <w:sz w:val="24"/>
                <w:szCs w:val="24"/>
              </w:rPr>
              <w:t>- Các tranh, ảnh, lược đồ liên quan đến bài học</w:t>
            </w:r>
          </w:p>
          <w:p w14:paraId="75674877"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p>
          <w:p w14:paraId="165400A8" w14:textId="77777777" w:rsidR="00625AC0" w:rsidRPr="00C57503" w:rsidRDefault="00625AC0" w:rsidP="00625AC0">
            <w:pPr>
              <w:spacing w:before="100" w:beforeAutospacing="1" w:after="100" w:afterAutospacing="1"/>
              <w:jc w:val="both"/>
              <w:rPr>
                <w:spacing w:val="-4"/>
                <w:sz w:val="24"/>
                <w:szCs w:val="24"/>
              </w:rPr>
            </w:pPr>
            <w:r w:rsidRPr="00C57503">
              <w:rPr>
                <w:spacing w:val="-4"/>
                <w:sz w:val="24"/>
                <w:szCs w:val="24"/>
              </w:rPr>
              <w:t>- Phiếu học tập, các video, clip có liên quan đến bài học</w:t>
            </w:r>
          </w:p>
        </w:tc>
        <w:tc>
          <w:tcPr>
            <w:tcW w:w="1134" w:type="dxa"/>
            <w:vAlign w:val="center"/>
          </w:tcPr>
          <w:p w14:paraId="2FA9F796"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268C0511" w14:textId="77777777" w:rsidR="00625AC0" w:rsidRPr="00C57503" w:rsidRDefault="00625AC0" w:rsidP="00625AC0">
            <w:pPr>
              <w:spacing w:before="100" w:beforeAutospacing="1" w:after="100" w:afterAutospacing="1"/>
              <w:jc w:val="both"/>
              <w:rPr>
                <w:sz w:val="24"/>
                <w:szCs w:val="24"/>
              </w:rPr>
            </w:pPr>
            <w:r w:rsidRPr="00C57503">
              <w:rPr>
                <w:sz w:val="24"/>
                <w:szCs w:val="24"/>
              </w:rPr>
              <w:t>Chuyên đề 3. Quá trình hội nhập quốc tế của Việt Nam</w:t>
            </w:r>
          </w:p>
        </w:tc>
        <w:tc>
          <w:tcPr>
            <w:tcW w:w="2234" w:type="dxa"/>
            <w:vAlign w:val="center"/>
          </w:tcPr>
          <w:p w14:paraId="64AB3344"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r w:rsidR="00625AC0" w:rsidRPr="00C57503" w14:paraId="0841793B" w14:textId="77777777" w:rsidTr="00625AC0">
        <w:trPr>
          <w:gridAfter w:val="1"/>
          <w:wAfter w:w="8" w:type="dxa"/>
        </w:trPr>
        <w:tc>
          <w:tcPr>
            <w:tcW w:w="709" w:type="dxa"/>
            <w:vAlign w:val="center"/>
          </w:tcPr>
          <w:p w14:paraId="5E1C047B"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5358" w:type="dxa"/>
          </w:tcPr>
          <w:p w14:paraId="73E4C489" w14:textId="77777777" w:rsidR="00625AC0" w:rsidRPr="00C57503" w:rsidRDefault="00625AC0" w:rsidP="00625AC0">
            <w:pPr>
              <w:spacing w:before="100" w:beforeAutospacing="1" w:after="100" w:afterAutospacing="1"/>
              <w:jc w:val="both"/>
              <w:rPr>
                <w:sz w:val="24"/>
                <w:szCs w:val="24"/>
              </w:rPr>
            </w:pPr>
            <w:r w:rsidRPr="00C57503">
              <w:rPr>
                <w:sz w:val="24"/>
                <w:szCs w:val="24"/>
              </w:rPr>
              <w:t>- Giấy A0 hoặc bài trình chiếu PowerPoint.</w:t>
            </w:r>
          </w:p>
          <w:p w14:paraId="2A54C484" w14:textId="77777777" w:rsidR="00625AC0" w:rsidRPr="00C57503" w:rsidRDefault="00625AC0" w:rsidP="00625AC0">
            <w:pPr>
              <w:spacing w:before="100" w:beforeAutospacing="1" w:after="100" w:afterAutospacing="1"/>
              <w:jc w:val="both"/>
              <w:rPr>
                <w:sz w:val="24"/>
                <w:szCs w:val="24"/>
              </w:rPr>
            </w:pPr>
            <w:r w:rsidRPr="00C57503">
              <w:rPr>
                <w:sz w:val="24"/>
                <w:szCs w:val="24"/>
              </w:rPr>
              <w:t>- Phiếu đánh giá bài thuyết trình.</w:t>
            </w:r>
          </w:p>
          <w:p w14:paraId="1103C277" w14:textId="77777777" w:rsidR="00625AC0" w:rsidRPr="00C57503" w:rsidRDefault="00625AC0" w:rsidP="00625AC0">
            <w:pPr>
              <w:spacing w:before="100" w:beforeAutospacing="1" w:after="100" w:afterAutospacing="1"/>
              <w:jc w:val="both"/>
              <w:rPr>
                <w:sz w:val="24"/>
                <w:szCs w:val="24"/>
              </w:rPr>
            </w:pPr>
            <w:r w:rsidRPr="00C57503">
              <w:rPr>
                <w:sz w:val="24"/>
                <w:szCs w:val="24"/>
                <w:lang w:val="vi-VN"/>
              </w:rPr>
              <w:t>- Máy tính, máy chiếu, mạng Internet</w:t>
            </w:r>
            <w:r w:rsidRPr="00C57503">
              <w:rPr>
                <w:sz w:val="24"/>
                <w:szCs w:val="24"/>
              </w:rPr>
              <w:t>.</w:t>
            </w:r>
          </w:p>
        </w:tc>
        <w:tc>
          <w:tcPr>
            <w:tcW w:w="1134" w:type="dxa"/>
            <w:vAlign w:val="center"/>
          </w:tcPr>
          <w:p w14:paraId="5847FFC8" w14:textId="77777777" w:rsidR="00625AC0" w:rsidRPr="00C57503" w:rsidRDefault="00625AC0" w:rsidP="00625AC0">
            <w:pPr>
              <w:spacing w:before="100" w:beforeAutospacing="1" w:after="100" w:afterAutospacing="1"/>
              <w:jc w:val="center"/>
              <w:rPr>
                <w:sz w:val="24"/>
                <w:szCs w:val="24"/>
              </w:rPr>
            </w:pPr>
            <w:r w:rsidRPr="00C57503">
              <w:rPr>
                <w:sz w:val="24"/>
                <w:szCs w:val="24"/>
              </w:rPr>
              <w:t>01/GV</w:t>
            </w:r>
          </w:p>
        </w:tc>
        <w:tc>
          <w:tcPr>
            <w:tcW w:w="4961" w:type="dxa"/>
            <w:vAlign w:val="center"/>
          </w:tcPr>
          <w:p w14:paraId="5D2C9078" w14:textId="77777777" w:rsidR="00625AC0" w:rsidRPr="00C57503" w:rsidRDefault="00625AC0" w:rsidP="00625AC0">
            <w:pPr>
              <w:spacing w:before="100" w:beforeAutospacing="1" w:after="100" w:afterAutospacing="1"/>
              <w:jc w:val="both"/>
              <w:rPr>
                <w:sz w:val="24"/>
                <w:szCs w:val="24"/>
              </w:rPr>
            </w:pPr>
            <w:r w:rsidRPr="00C57503">
              <w:rPr>
                <w:sz w:val="24"/>
                <w:szCs w:val="24"/>
              </w:rPr>
              <w:t>Thực hành chuyên đề 3. Quá trình hội nhập quốc tế của Việt Nam</w:t>
            </w:r>
          </w:p>
        </w:tc>
        <w:tc>
          <w:tcPr>
            <w:tcW w:w="2234" w:type="dxa"/>
            <w:vAlign w:val="center"/>
          </w:tcPr>
          <w:p w14:paraId="11AF2C41" w14:textId="77777777" w:rsidR="00625AC0" w:rsidRPr="00C57503" w:rsidRDefault="00625AC0" w:rsidP="00625AC0">
            <w:pPr>
              <w:spacing w:before="100" w:beforeAutospacing="1" w:after="100" w:afterAutospacing="1"/>
              <w:jc w:val="center"/>
              <w:rPr>
                <w:sz w:val="24"/>
                <w:szCs w:val="24"/>
              </w:rPr>
            </w:pPr>
            <w:r w:rsidRPr="00C57503">
              <w:rPr>
                <w:sz w:val="24"/>
                <w:szCs w:val="24"/>
              </w:rPr>
              <w:t>Có thế thay thế bằng file trình chiếu</w:t>
            </w:r>
          </w:p>
        </w:tc>
      </w:tr>
    </w:tbl>
    <w:p w14:paraId="52D48813" w14:textId="77777777" w:rsidR="00625AC0" w:rsidRPr="00C57503" w:rsidRDefault="00625AC0" w:rsidP="00625AC0">
      <w:pPr>
        <w:spacing w:before="100" w:beforeAutospacing="1" w:after="100" w:afterAutospacing="1"/>
        <w:ind w:left="567"/>
        <w:jc w:val="both"/>
        <w:rPr>
          <w:b/>
          <w:bCs/>
          <w:sz w:val="24"/>
          <w:szCs w:val="24"/>
          <w:lang w:val="vi-VN"/>
        </w:rPr>
      </w:pPr>
      <w:r w:rsidRPr="00C57503">
        <w:rPr>
          <w:b/>
          <w:bCs/>
          <w:sz w:val="24"/>
          <w:szCs w:val="24"/>
          <w:lang w:val="vi-VN"/>
        </w:rPr>
        <w:t xml:space="preserve">4. Phòng học bộ môn/phòng thí nghiệm/phòng đa năng/sân chơi, bãi tập </w:t>
      </w:r>
      <w:r w:rsidRPr="00C57503">
        <w:rPr>
          <w:i/>
          <w:iCs/>
          <w:sz w:val="24"/>
          <w:szCs w:val="24"/>
          <w:lang w:val="vi-VN"/>
        </w:rPr>
        <w:t>(Trình bày cụ thể các phòng thí nghiệm/phòng bộ môn/phòng đa năng/sân chơi/bãi tập có thể sử dụng để tổ chức dạy học môn học/hoạt động giáo dục)</w:t>
      </w:r>
    </w:p>
    <w:tbl>
      <w:tblPr>
        <w:tblStyle w:val="TableGrid"/>
        <w:tblW w:w="14317" w:type="dxa"/>
        <w:tblInd w:w="562" w:type="dxa"/>
        <w:tblLook w:val="04A0" w:firstRow="1" w:lastRow="0" w:firstColumn="1" w:lastColumn="0" w:noHBand="0" w:noVBand="1"/>
      </w:tblPr>
      <w:tblGrid>
        <w:gridCol w:w="851"/>
        <w:gridCol w:w="1843"/>
        <w:gridCol w:w="1275"/>
        <w:gridCol w:w="5954"/>
        <w:gridCol w:w="4394"/>
      </w:tblGrid>
      <w:tr w:rsidR="00625AC0" w:rsidRPr="00C57503" w14:paraId="7263A6D5" w14:textId="77777777" w:rsidTr="00625AC0">
        <w:tc>
          <w:tcPr>
            <w:tcW w:w="851" w:type="dxa"/>
          </w:tcPr>
          <w:p w14:paraId="3E753138"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STT</w:t>
            </w:r>
          </w:p>
        </w:tc>
        <w:tc>
          <w:tcPr>
            <w:tcW w:w="1843" w:type="dxa"/>
          </w:tcPr>
          <w:p w14:paraId="30EE15E6"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Tên phòng</w:t>
            </w:r>
          </w:p>
        </w:tc>
        <w:tc>
          <w:tcPr>
            <w:tcW w:w="1275" w:type="dxa"/>
          </w:tcPr>
          <w:p w14:paraId="38CAE94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lượng</w:t>
            </w:r>
          </w:p>
        </w:tc>
        <w:tc>
          <w:tcPr>
            <w:tcW w:w="5954" w:type="dxa"/>
          </w:tcPr>
          <w:p w14:paraId="5B632E24"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Phạm vi và nội dung sử dụng</w:t>
            </w:r>
          </w:p>
        </w:tc>
        <w:tc>
          <w:tcPr>
            <w:tcW w:w="4394" w:type="dxa"/>
          </w:tcPr>
          <w:p w14:paraId="06EDF884"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Ghi chú</w:t>
            </w:r>
          </w:p>
        </w:tc>
      </w:tr>
      <w:tr w:rsidR="00625AC0" w:rsidRPr="00C57503" w14:paraId="0F675D91" w14:textId="77777777" w:rsidTr="00625AC0">
        <w:tc>
          <w:tcPr>
            <w:tcW w:w="851" w:type="dxa"/>
          </w:tcPr>
          <w:p w14:paraId="74043322"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1843" w:type="dxa"/>
          </w:tcPr>
          <w:p w14:paraId="602AA5FF" w14:textId="77777777" w:rsidR="00625AC0" w:rsidRPr="00C57503" w:rsidRDefault="00625AC0" w:rsidP="00625AC0">
            <w:pPr>
              <w:spacing w:before="100" w:beforeAutospacing="1" w:after="100" w:afterAutospacing="1"/>
              <w:jc w:val="both"/>
              <w:rPr>
                <w:sz w:val="24"/>
                <w:szCs w:val="24"/>
              </w:rPr>
            </w:pPr>
            <w:r w:rsidRPr="00C57503">
              <w:rPr>
                <w:sz w:val="24"/>
                <w:szCs w:val="24"/>
              </w:rPr>
              <w:t>Phòng bộ môn</w:t>
            </w:r>
          </w:p>
        </w:tc>
        <w:tc>
          <w:tcPr>
            <w:tcW w:w="1275" w:type="dxa"/>
          </w:tcPr>
          <w:p w14:paraId="5F2F1136" w14:textId="77777777" w:rsidR="00625AC0" w:rsidRPr="00C57503" w:rsidRDefault="00625AC0" w:rsidP="00625AC0">
            <w:pPr>
              <w:spacing w:before="100" w:beforeAutospacing="1" w:after="100" w:afterAutospacing="1"/>
              <w:jc w:val="center"/>
              <w:rPr>
                <w:sz w:val="24"/>
                <w:szCs w:val="24"/>
              </w:rPr>
            </w:pPr>
            <w:r w:rsidRPr="00C57503">
              <w:rPr>
                <w:sz w:val="24"/>
                <w:szCs w:val="24"/>
              </w:rPr>
              <w:t>01</w:t>
            </w:r>
          </w:p>
        </w:tc>
        <w:tc>
          <w:tcPr>
            <w:tcW w:w="5954" w:type="dxa"/>
          </w:tcPr>
          <w:p w14:paraId="2BB41BD6"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Sinh hoạt tổ/nhóm chuyên môn/ôn luyện HSG.</w:t>
            </w:r>
          </w:p>
        </w:tc>
        <w:tc>
          <w:tcPr>
            <w:tcW w:w="4394" w:type="dxa"/>
          </w:tcPr>
          <w:p w14:paraId="379CA4B4"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vi-VN"/>
              </w:rPr>
              <w:t>GV sử dụng theo kế hoạch của tổ/nhóm</w:t>
            </w:r>
          </w:p>
        </w:tc>
      </w:tr>
      <w:tr w:rsidR="00625AC0" w:rsidRPr="00C57503" w14:paraId="50FE3915" w14:textId="77777777" w:rsidTr="00625AC0">
        <w:tc>
          <w:tcPr>
            <w:tcW w:w="851" w:type="dxa"/>
          </w:tcPr>
          <w:p w14:paraId="0B7D44CB"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1843" w:type="dxa"/>
          </w:tcPr>
          <w:p w14:paraId="5FC4CD4D"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Phòng Thiết bị</w:t>
            </w:r>
          </w:p>
        </w:tc>
        <w:tc>
          <w:tcPr>
            <w:tcW w:w="1275" w:type="dxa"/>
          </w:tcPr>
          <w:p w14:paraId="1C04ED9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01</w:t>
            </w:r>
          </w:p>
        </w:tc>
        <w:tc>
          <w:tcPr>
            <w:tcW w:w="5954" w:type="dxa"/>
          </w:tcPr>
          <w:p w14:paraId="041BCC45" w14:textId="77777777" w:rsidR="00625AC0" w:rsidRPr="00C57503" w:rsidRDefault="00625AC0" w:rsidP="00625AC0">
            <w:pPr>
              <w:spacing w:before="100" w:beforeAutospacing="1" w:after="100" w:afterAutospacing="1"/>
              <w:jc w:val="both"/>
              <w:rPr>
                <w:spacing w:val="-4"/>
                <w:sz w:val="24"/>
                <w:szCs w:val="24"/>
                <w:lang w:val="vi-VN"/>
              </w:rPr>
            </w:pPr>
            <w:r w:rsidRPr="00C57503">
              <w:rPr>
                <w:spacing w:val="-4"/>
                <w:sz w:val="24"/>
                <w:szCs w:val="24"/>
                <w:lang w:val="vi-VN"/>
              </w:rPr>
              <w:t>Lưu giữ thiết bị dạy học (Bản đồ, Lược đồ, Sơ đồ…)</w:t>
            </w:r>
          </w:p>
        </w:tc>
        <w:tc>
          <w:tcPr>
            <w:tcW w:w="4394" w:type="dxa"/>
          </w:tcPr>
          <w:p w14:paraId="397823B2"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GV kí mượn - trả </w:t>
            </w:r>
          </w:p>
        </w:tc>
      </w:tr>
    </w:tbl>
    <w:p w14:paraId="43E0B72A" w14:textId="77777777" w:rsidR="00625AC0" w:rsidRPr="00C57503" w:rsidRDefault="00625AC0" w:rsidP="00625AC0">
      <w:pPr>
        <w:spacing w:before="100" w:beforeAutospacing="1" w:after="100" w:afterAutospacing="1"/>
        <w:ind w:firstLine="567"/>
        <w:jc w:val="both"/>
        <w:rPr>
          <w:b/>
          <w:bCs/>
          <w:sz w:val="24"/>
          <w:szCs w:val="24"/>
          <w:lang w:val="vi-VN"/>
        </w:rPr>
      </w:pPr>
      <w:r w:rsidRPr="00C57503">
        <w:rPr>
          <w:b/>
          <w:bCs/>
          <w:sz w:val="24"/>
          <w:szCs w:val="24"/>
          <w:lang w:val="vi-VN"/>
        </w:rPr>
        <w:lastRenderedPageBreak/>
        <w:t>II. KẾ HOẠCH DẠY HỌC</w:t>
      </w:r>
    </w:p>
    <w:p w14:paraId="1EDFAC9D" w14:textId="77777777" w:rsidR="00625AC0" w:rsidRPr="00C57503" w:rsidRDefault="00625AC0" w:rsidP="00625AC0">
      <w:pPr>
        <w:spacing w:before="100" w:beforeAutospacing="1" w:after="100" w:afterAutospacing="1"/>
        <w:ind w:firstLine="567"/>
        <w:jc w:val="both"/>
        <w:rPr>
          <w:rFonts w:eastAsia="DengXian"/>
          <w:i/>
          <w:color w:val="auto"/>
          <w:sz w:val="24"/>
          <w:szCs w:val="24"/>
        </w:rPr>
      </w:pPr>
      <w:r w:rsidRPr="00C57503">
        <w:rPr>
          <w:b/>
          <w:bCs/>
          <w:sz w:val="24"/>
          <w:szCs w:val="24"/>
          <w:lang w:val="vi-VN"/>
        </w:rPr>
        <w:t xml:space="preserve">1. Phân phối chương trình môn học Lịch sử 12 </w:t>
      </w:r>
    </w:p>
    <w:p w14:paraId="05EDBB29" w14:textId="77777777" w:rsidR="00625AC0" w:rsidRPr="00C57503" w:rsidRDefault="00625AC0" w:rsidP="00625AC0">
      <w:pPr>
        <w:spacing w:before="100" w:beforeAutospacing="1" w:after="100" w:afterAutospacing="1"/>
        <w:jc w:val="center"/>
        <w:rPr>
          <w:rFonts w:eastAsia="Times New Roman"/>
          <w:b/>
          <w:bCs/>
          <w:color w:val="0D0D0D"/>
          <w:spacing w:val="-2"/>
          <w:sz w:val="24"/>
          <w:szCs w:val="24"/>
          <w:lang w:val="vi-VN"/>
        </w:rPr>
      </w:pPr>
      <w:r w:rsidRPr="00C57503">
        <w:rPr>
          <w:rFonts w:eastAsia="Times New Roman"/>
          <w:b/>
          <w:bCs/>
          <w:color w:val="0D0D0D"/>
          <w:spacing w:val="-2"/>
          <w:sz w:val="24"/>
          <w:szCs w:val="24"/>
          <w:lang w:val="vi-VN"/>
        </w:rPr>
        <w:t>Cả năm: 35 tuần (52 tiết)</w:t>
      </w:r>
    </w:p>
    <w:p w14:paraId="0C31C93F" w14:textId="77777777" w:rsidR="00625AC0" w:rsidRPr="00C57503" w:rsidRDefault="00625AC0" w:rsidP="00625AC0">
      <w:pPr>
        <w:tabs>
          <w:tab w:val="left" w:pos="-426"/>
        </w:tabs>
        <w:spacing w:before="100" w:beforeAutospacing="1" w:after="100" w:afterAutospacing="1"/>
        <w:jc w:val="center"/>
        <w:rPr>
          <w:rFonts w:eastAsia="Times New Roman"/>
          <w:b/>
          <w:bCs/>
          <w:color w:val="0D0D0D"/>
          <w:spacing w:val="-2"/>
          <w:sz w:val="24"/>
          <w:szCs w:val="24"/>
          <w:lang w:val="sv-SE"/>
        </w:rPr>
      </w:pPr>
      <w:r w:rsidRPr="00C57503">
        <w:rPr>
          <w:rFonts w:eastAsia="Times New Roman"/>
          <w:b/>
          <w:bCs/>
          <w:color w:val="0D0D0D"/>
          <w:spacing w:val="-2"/>
          <w:sz w:val="24"/>
          <w:szCs w:val="24"/>
          <w:lang w:val="vi-VN"/>
        </w:rPr>
        <w:t xml:space="preserve">Trong đó: Học kì 1: 18 tuần (27 tiết) - </w:t>
      </w:r>
      <w:r w:rsidRPr="00C57503">
        <w:rPr>
          <w:rFonts w:eastAsia="Times New Roman"/>
          <w:b/>
          <w:bCs/>
          <w:color w:val="0D0D0D"/>
          <w:spacing w:val="-2"/>
          <w:sz w:val="24"/>
          <w:szCs w:val="24"/>
          <w:lang w:val="sv-SE"/>
        </w:rPr>
        <w:t>Học kì 2: 17 tuần (25 tiết)</w:t>
      </w:r>
    </w:p>
    <w:tbl>
      <w:tblPr>
        <w:tblStyle w:val="TableGrid"/>
        <w:tblW w:w="14288" w:type="dxa"/>
        <w:tblInd w:w="562" w:type="dxa"/>
        <w:tblLook w:val="04A0" w:firstRow="1" w:lastRow="0" w:firstColumn="1" w:lastColumn="0" w:noHBand="0" w:noVBand="1"/>
      </w:tblPr>
      <w:tblGrid>
        <w:gridCol w:w="728"/>
        <w:gridCol w:w="2079"/>
        <w:gridCol w:w="708"/>
        <w:gridCol w:w="8505"/>
        <w:gridCol w:w="2268"/>
      </w:tblGrid>
      <w:tr w:rsidR="00625AC0" w:rsidRPr="00C57503" w14:paraId="22A714CB" w14:textId="77777777" w:rsidTr="00625AC0">
        <w:tc>
          <w:tcPr>
            <w:tcW w:w="728" w:type="dxa"/>
            <w:vAlign w:val="center"/>
          </w:tcPr>
          <w:p w14:paraId="6D0235F3"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STT</w:t>
            </w:r>
          </w:p>
        </w:tc>
        <w:tc>
          <w:tcPr>
            <w:tcW w:w="2079" w:type="dxa"/>
            <w:vAlign w:val="center"/>
          </w:tcPr>
          <w:p w14:paraId="08DC90BC"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Chủ đề/</w:t>
            </w:r>
            <w:r w:rsidRPr="00C57503">
              <w:rPr>
                <w:b/>
                <w:sz w:val="24"/>
                <w:szCs w:val="24"/>
                <w:lang w:val="vi-VN"/>
              </w:rPr>
              <w:t>Bài học</w:t>
            </w:r>
          </w:p>
        </w:tc>
        <w:tc>
          <w:tcPr>
            <w:tcW w:w="708" w:type="dxa"/>
            <w:vAlign w:val="center"/>
          </w:tcPr>
          <w:p w14:paraId="10A92DAE" w14:textId="77777777" w:rsidR="00625AC0" w:rsidRPr="00C57503" w:rsidRDefault="00625AC0" w:rsidP="00625AC0">
            <w:pPr>
              <w:spacing w:before="100" w:beforeAutospacing="1" w:after="100" w:afterAutospacing="1"/>
              <w:jc w:val="center"/>
              <w:rPr>
                <w:b/>
                <w:sz w:val="24"/>
                <w:szCs w:val="24"/>
              </w:rPr>
            </w:pPr>
            <w:r w:rsidRPr="00C57503">
              <w:rPr>
                <w:b/>
                <w:sz w:val="24"/>
                <w:szCs w:val="24"/>
                <w:lang w:val="vi-VN"/>
              </w:rPr>
              <w:t>Số tiết</w:t>
            </w:r>
          </w:p>
        </w:tc>
        <w:tc>
          <w:tcPr>
            <w:tcW w:w="8505" w:type="dxa"/>
            <w:vAlign w:val="center"/>
          </w:tcPr>
          <w:p w14:paraId="454A1439"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Yêu cầu cần đạt</w:t>
            </w:r>
          </w:p>
        </w:tc>
        <w:tc>
          <w:tcPr>
            <w:tcW w:w="2268" w:type="dxa"/>
          </w:tcPr>
          <w:p w14:paraId="45F6A865"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5C7745ED" w14:textId="77777777" w:rsidTr="00625AC0">
        <w:tc>
          <w:tcPr>
            <w:tcW w:w="14288" w:type="dxa"/>
            <w:gridSpan w:val="5"/>
          </w:tcPr>
          <w:p w14:paraId="7ED56B03"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CHỦ ĐỀ 1. THẾ GIỚI TRONG VÀ SAU CHIẾN TRANH LẠNH</w:t>
            </w:r>
          </w:p>
        </w:tc>
      </w:tr>
      <w:tr w:rsidR="00625AC0" w:rsidRPr="00C57503" w14:paraId="1076D7B0" w14:textId="77777777" w:rsidTr="00625AC0">
        <w:tc>
          <w:tcPr>
            <w:tcW w:w="728" w:type="dxa"/>
            <w:vAlign w:val="center"/>
          </w:tcPr>
          <w:p w14:paraId="66C28E68"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2079" w:type="dxa"/>
            <w:vAlign w:val="center"/>
          </w:tcPr>
          <w:p w14:paraId="50DE088B" w14:textId="77777777" w:rsidR="00625AC0" w:rsidRPr="00C57503" w:rsidRDefault="00625AC0" w:rsidP="00625AC0">
            <w:pPr>
              <w:spacing w:before="100" w:beforeAutospacing="1" w:after="100" w:afterAutospacing="1"/>
              <w:jc w:val="center"/>
              <w:rPr>
                <w:sz w:val="24"/>
                <w:szCs w:val="24"/>
              </w:rPr>
            </w:pPr>
            <w:r w:rsidRPr="00C57503">
              <w:rPr>
                <w:rFonts w:eastAsia="DengXian"/>
                <w:b/>
                <w:sz w:val="24"/>
                <w:szCs w:val="24"/>
              </w:rPr>
              <w:t xml:space="preserve">Bài 1. </w:t>
            </w:r>
            <w:r w:rsidRPr="00C57503">
              <w:rPr>
                <w:rFonts w:eastAsia="DengXian"/>
                <w:sz w:val="24"/>
                <w:szCs w:val="24"/>
              </w:rPr>
              <w:t>Liên hợp quốc</w:t>
            </w:r>
          </w:p>
        </w:tc>
        <w:tc>
          <w:tcPr>
            <w:tcW w:w="708" w:type="dxa"/>
            <w:vAlign w:val="center"/>
          </w:tcPr>
          <w:p w14:paraId="70FA9163"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2</w:t>
            </w:r>
          </w:p>
        </w:tc>
        <w:tc>
          <w:tcPr>
            <w:tcW w:w="8505" w:type="dxa"/>
          </w:tcPr>
          <w:p w14:paraId="57A87B73" w14:textId="77777777" w:rsidR="00625AC0" w:rsidRPr="00C57503" w:rsidRDefault="00625AC0" w:rsidP="00625AC0">
            <w:pPr>
              <w:tabs>
                <w:tab w:val="left" w:pos="234"/>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tư liệu lịch sử để tìm hiểu về quá trình thành lập Liên hợp quốc.</w:t>
            </w:r>
            <w:r w:rsidRPr="00C57503">
              <w:rPr>
                <w:rFonts w:eastAsia="DengXian"/>
                <w:sz w:val="24"/>
                <w:szCs w:val="24"/>
                <w:lang w:eastAsia="zh-CN"/>
              </w:rPr>
              <w:t xml:space="preserve"> </w:t>
            </w:r>
            <w:r w:rsidRPr="00C57503">
              <w:rPr>
                <w:rFonts w:eastAsia="DengXian"/>
                <w:sz w:val="24"/>
                <w:szCs w:val="24"/>
              </w:rPr>
              <w:t>Nêu được bối cảnh lịch sử và quá trình hình thành Liên hợp quốc.</w:t>
            </w:r>
          </w:p>
          <w:p w14:paraId="7594C79C"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Trình bày được mục tiêu và nguyên tắc hoạt động cơ bản của Liên hợp quốc.</w:t>
            </w:r>
          </w:p>
          <w:p w14:paraId="67BAADE5"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Nêu được vai trò của Liên hợp quốc trong việc duy trì hoà bình, an ninh quốc tế.</w:t>
            </w:r>
          </w:p>
          <w:p w14:paraId="7FAE1EB4" w14:textId="77777777" w:rsidR="00625AC0" w:rsidRPr="00C57503" w:rsidRDefault="00625AC0" w:rsidP="00625AC0">
            <w:pPr>
              <w:tabs>
                <w:tab w:val="left" w:pos="228"/>
              </w:tabs>
              <w:spacing w:before="100" w:beforeAutospacing="1" w:after="100" w:afterAutospacing="1"/>
              <w:jc w:val="both"/>
              <w:rPr>
                <w:rFonts w:eastAsia="DengXian"/>
                <w:sz w:val="24"/>
                <w:szCs w:val="24"/>
                <w:lang w:eastAsia="zh-CN"/>
              </w:rPr>
            </w:pPr>
            <w:r w:rsidRPr="00C57503">
              <w:rPr>
                <w:rFonts w:eastAsia="DengXian"/>
                <w:sz w:val="24"/>
                <w:szCs w:val="24"/>
              </w:rPr>
              <w:t>- Trình bày được vai trò của Liên hợp quốc trong lĩnh vực thúc đẩy phát triển, tạo môi trường thuận lợi để phát triển kinh tế, tài chính, thương mại quốc tế, nâng cao đời sống người dân.</w:t>
            </w:r>
          </w:p>
          <w:p w14:paraId="55DCCA89"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sz w:val="24"/>
                <w:szCs w:val="24"/>
                <w:lang w:eastAsia="vi-VN"/>
              </w:rPr>
              <w:t>- Trình bày được vai trò của Liên hợp quốc trong việc đảm bảo quyền con người, phát triển văn hoá, xã hội.</w:t>
            </w:r>
          </w:p>
        </w:tc>
        <w:tc>
          <w:tcPr>
            <w:tcW w:w="2268" w:type="dxa"/>
          </w:tcPr>
          <w:p w14:paraId="1252E062"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sz w:val="24"/>
                <w:szCs w:val="24"/>
              </w:rPr>
              <w:t>giáo dục quyền con người, giáo dục bình đẳng giới.</w:t>
            </w:r>
          </w:p>
        </w:tc>
      </w:tr>
      <w:tr w:rsidR="00625AC0" w:rsidRPr="00C57503" w14:paraId="6233FE03" w14:textId="77777777" w:rsidTr="00625AC0">
        <w:tc>
          <w:tcPr>
            <w:tcW w:w="728" w:type="dxa"/>
            <w:vAlign w:val="center"/>
          </w:tcPr>
          <w:p w14:paraId="3A3D2460"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2</w:t>
            </w:r>
          </w:p>
        </w:tc>
        <w:tc>
          <w:tcPr>
            <w:tcW w:w="2079" w:type="dxa"/>
            <w:vAlign w:val="center"/>
          </w:tcPr>
          <w:p w14:paraId="56A93B82"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2. </w:t>
            </w:r>
            <w:r w:rsidRPr="00C57503">
              <w:rPr>
                <w:rFonts w:eastAsia="DengXian"/>
                <w:sz w:val="24"/>
                <w:szCs w:val="24"/>
              </w:rPr>
              <w:t>Trật tự thế giới trong Chiến tranh lạnh</w:t>
            </w:r>
          </w:p>
        </w:tc>
        <w:tc>
          <w:tcPr>
            <w:tcW w:w="708" w:type="dxa"/>
            <w:vAlign w:val="center"/>
          </w:tcPr>
          <w:p w14:paraId="355CD2C1" w14:textId="77777777" w:rsidR="00625AC0" w:rsidRPr="00C57503" w:rsidRDefault="00625AC0" w:rsidP="00625AC0">
            <w:pPr>
              <w:spacing w:before="100" w:beforeAutospacing="1" w:after="100" w:afterAutospacing="1"/>
              <w:jc w:val="center"/>
              <w:rPr>
                <w:sz w:val="24"/>
                <w:szCs w:val="24"/>
                <w:lang w:val="vi-VN"/>
              </w:rPr>
            </w:pPr>
            <w:r w:rsidRPr="00C57503">
              <w:rPr>
                <w:rFonts w:eastAsia="Times New Roman"/>
                <w:sz w:val="24"/>
                <w:szCs w:val="24"/>
                <w:lang w:val="vi-VN" w:eastAsia="vi-VN"/>
              </w:rPr>
              <w:t>2</w:t>
            </w:r>
          </w:p>
        </w:tc>
        <w:tc>
          <w:tcPr>
            <w:tcW w:w="8505" w:type="dxa"/>
          </w:tcPr>
          <w:p w14:paraId="450DF880" w14:textId="77777777" w:rsidR="00625AC0" w:rsidRPr="00C57503" w:rsidRDefault="00625AC0" w:rsidP="00625AC0">
            <w:pPr>
              <w:spacing w:before="100" w:beforeAutospacing="1" w:after="100" w:afterAutospacing="1"/>
              <w:jc w:val="both"/>
              <w:rPr>
                <w:rFonts w:eastAsia="DengXian"/>
                <w:spacing w:val="-4"/>
                <w:sz w:val="24"/>
                <w:szCs w:val="24"/>
                <w:lang w:eastAsia="zh-CN"/>
              </w:rPr>
            </w:pPr>
            <w:r w:rsidRPr="00C57503">
              <w:rPr>
                <w:rFonts w:eastAsia="DengXian"/>
                <w:spacing w:val="-4"/>
                <w:sz w:val="24"/>
                <w:szCs w:val="24"/>
              </w:rPr>
              <w:t>- Biết cách sưu tầm và sử dụng tư liệu lịch sử để tìm hiểu về Trật tự thế giới hai cực Ianta.</w:t>
            </w:r>
          </w:p>
          <w:p w14:paraId="44031DCB" w14:textId="77777777" w:rsidR="00625AC0" w:rsidRPr="00C57503" w:rsidRDefault="00625AC0" w:rsidP="00625AC0">
            <w:pPr>
              <w:spacing w:before="100" w:beforeAutospacing="1" w:after="100" w:afterAutospacing="1"/>
              <w:jc w:val="both"/>
              <w:rPr>
                <w:rFonts w:eastAsia="DengXian"/>
                <w:sz w:val="24"/>
                <w:szCs w:val="24"/>
              </w:rPr>
            </w:pPr>
            <w:r w:rsidRPr="00C57503">
              <w:rPr>
                <w:rFonts w:eastAsia="DengXian"/>
                <w:sz w:val="24"/>
                <w:szCs w:val="24"/>
              </w:rPr>
              <w:t xml:space="preserve">- Trình bày được quá trình hình thành và tồn tại của Trật tự thế giới hai cực </w:t>
            </w:r>
            <w:r w:rsidRPr="00C57503">
              <w:rPr>
                <w:rFonts w:eastAsia="DengXian"/>
                <w:spacing w:val="-4"/>
                <w:sz w:val="24"/>
                <w:szCs w:val="24"/>
              </w:rPr>
              <w:t>Ianta</w:t>
            </w:r>
            <w:r w:rsidRPr="00C57503">
              <w:rPr>
                <w:rFonts w:eastAsia="DengXian"/>
                <w:sz w:val="24"/>
                <w:szCs w:val="24"/>
              </w:rPr>
              <w:t>.</w:t>
            </w:r>
          </w:p>
          <w:p w14:paraId="469ABFAD" w14:textId="77777777" w:rsidR="00625AC0" w:rsidRPr="00C57503" w:rsidRDefault="00625AC0" w:rsidP="00625AC0">
            <w:pPr>
              <w:tabs>
                <w:tab w:val="left" w:pos="216"/>
              </w:tabs>
              <w:spacing w:before="100" w:beforeAutospacing="1" w:after="100" w:afterAutospacing="1"/>
              <w:jc w:val="both"/>
              <w:rPr>
                <w:rFonts w:eastAsia="DengXian"/>
                <w:sz w:val="24"/>
                <w:szCs w:val="24"/>
                <w:lang w:eastAsia="zh-CN"/>
              </w:rPr>
            </w:pPr>
            <w:r w:rsidRPr="00C57503">
              <w:rPr>
                <w:rFonts w:eastAsia="DengXian"/>
                <w:sz w:val="24"/>
                <w:szCs w:val="24"/>
              </w:rPr>
              <w:t xml:space="preserve">- Nêu được nguyên nhân dẫn đến sự sụp đổ của Trật tự thế giới hai cực </w:t>
            </w:r>
            <w:r w:rsidRPr="00C57503">
              <w:rPr>
                <w:rFonts w:eastAsia="DengXian"/>
                <w:spacing w:val="-4"/>
                <w:sz w:val="24"/>
                <w:szCs w:val="24"/>
              </w:rPr>
              <w:t>Ianta</w:t>
            </w:r>
            <w:r w:rsidRPr="00C57503">
              <w:rPr>
                <w:rFonts w:eastAsia="DengXian"/>
                <w:sz w:val="24"/>
                <w:szCs w:val="24"/>
              </w:rPr>
              <w:t>.</w:t>
            </w:r>
          </w:p>
          <w:p w14:paraId="39B81BE7" w14:textId="77777777" w:rsidR="00625AC0" w:rsidRPr="00C57503" w:rsidRDefault="00625AC0" w:rsidP="00625AC0">
            <w:pPr>
              <w:spacing w:before="100" w:beforeAutospacing="1" w:after="100" w:afterAutospacing="1"/>
              <w:jc w:val="both"/>
              <w:rPr>
                <w:rFonts w:eastAsia="DengXian"/>
                <w:spacing w:val="-8"/>
                <w:sz w:val="24"/>
                <w:szCs w:val="24"/>
              </w:rPr>
            </w:pPr>
            <w:r w:rsidRPr="00C57503">
              <w:rPr>
                <w:rFonts w:eastAsia="DengXian"/>
                <w:spacing w:val="-8"/>
                <w:sz w:val="24"/>
                <w:szCs w:val="24"/>
              </w:rPr>
              <w:t xml:space="preserve">- Phân tích được tác động sự sụp đổ Trật tự thế giới hai cực </w:t>
            </w:r>
            <w:r w:rsidRPr="00C57503">
              <w:rPr>
                <w:rFonts w:eastAsia="DengXian"/>
                <w:spacing w:val="-4"/>
                <w:sz w:val="24"/>
                <w:szCs w:val="24"/>
              </w:rPr>
              <w:t>Ianta</w:t>
            </w:r>
            <w:r w:rsidRPr="00C57503">
              <w:rPr>
                <w:rFonts w:eastAsia="DengXian"/>
                <w:spacing w:val="-8"/>
                <w:sz w:val="24"/>
                <w:szCs w:val="24"/>
              </w:rPr>
              <w:t xml:space="preserve"> đối với tình hình thế giới.</w:t>
            </w:r>
          </w:p>
        </w:tc>
        <w:tc>
          <w:tcPr>
            <w:tcW w:w="2268" w:type="dxa"/>
          </w:tcPr>
          <w:p w14:paraId="67132E67"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65E81C2D"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2.4.NC1a: </w:t>
            </w:r>
          </w:p>
          <w:p w14:paraId="148DE6BB"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1.1.NC1b: </w:t>
            </w:r>
          </w:p>
          <w:p w14:paraId="22D95B7E"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6.2.NC1a: </w:t>
            </w:r>
          </w:p>
          <w:p w14:paraId="0797B629"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3.1.NC1a: </w:t>
            </w:r>
          </w:p>
        </w:tc>
      </w:tr>
      <w:tr w:rsidR="00625AC0" w:rsidRPr="00C57503" w14:paraId="44C341B5" w14:textId="77777777" w:rsidTr="00625AC0">
        <w:tc>
          <w:tcPr>
            <w:tcW w:w="728" w:type="dxa"/>
            <w:vAlign w:val="center"/>
          </w:tcPr>
          <w:p w14:paraId="7FA49EF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3</w:t>
            </w:r>
          </w:p>
        </w:tc>
        <w:tc>
          <w:tcPr>
            <w:tcW w:w="2079" w:type="dxa"/>
            <w:vAlign w:val="center"/>
          </w:tcPr>
          <w:p w14:paraId="6974514F" w14:textId="77777777" w:rsidR="00625AC0" w:rsidRPr="00C57503" w:rsidRDefault="00625AC0" w:rsidP="00625AC0">
            <w:pPr>
              <w:spacing w:before="100" w:beforeAutospacing="1" w:after="100" w:afterAutospacing="1"/>
              <w:jc w:val="center"/>
              <w:rPr>
                <w:sz w:val="24"/>
                <w:szCs w:val="24"/>
              </w:rPr>
            </w:pPr>
            <w:r w:rsidRPr="00C57503">
              <w:rPr>
                <w:rFonts w:eastAsia="DengXian"/>
                <w:b/>
                <w:sz w:val="24"/>
                <w:szCs w:val="24"/>
              </w:rPr>
              <w:t xml:space="preserve">Bài 3. </w:t>
            </w:r>
            <w:r w:rsidRPr="00C57503">
              <w:rPr>
                <w:rFonts w:eastAsia="DengXian"/>
                <w:sz w:val="24"/>
                <w:szCs w:val="24"/>
              </w:rPr>
              <w:t>Trật tự thế giới sau Chiến tranh lạnh</w:t>
            </w:r>
          </w:p>
        </w:tc>
        <w:tc>
          <w:tcPr>
            <w:tcW w:w="708" w:type="dxa"/>
            <w:vAlign w:val="center"/>
          </w:tcPr>
          <w:p w14:paraId="2E603837" w14:textId="77777777" w:rsidR="00625AC0" w:rsidRPr="00C57503" w:rsidRDefault="00625AC0" w:rsidP="00625AC0">
            <w:pPr>
              <w:spacing w:before="100" w:beforeAutospacing="1" w:after="100" w:afterAutospacing="1"/>
              <w:jc w:val="center"/>
              <w:rPr>
                <w:rFonts w:eastAsia="Times New Roman"/>
                <w:sz w:val="24"/>
                <w:szCs w:val="24"/>
                <w:lang w:eastAsia="vi-VN"/>
              </w:rPr>
            </w:pPr>
            <w:r w:rsidRPr="00C57503">
              <w:rPr>
                <w:rFonts w:eastAsia="Times New Roman"/>
                <w:sz w:val="24"/>
                <w:szCs w:val="24"/>
                <w:lang w:val="vi-VN" w:eastAsia="vi-VN"/>
              </w:rPr>
              <w:t>2</w:t>
            </w:r>
          </w:p>
        </w:tc>
        <w:tc>
          <w:tcPr>
            <w:tcW w:w="8505" w:type="dxa"/>
          </w:tcPr>
          <w:p w14:paraId="3C595AC4" w14:textId="77777777" w:rsidR="00625AC0" w:rsidRPr="00C57503" w:rsidRDefault="00625AC0" w:rsidP="00625AC0">
            <w:pPr>
              <w:tabs>
                <w:tab w:val="left" w:pos="210"/>
              </w:tabs>
              <w:spacing w:before="100" w:beforeAutospacing="1" w:after="100" w:afterAutospacing="1"/>
              <w:jc w:val="both"/>
              <w:rPr>
                <w:rFonts w:eastAsia="DengXian"/>
                <w:sz w:val="24"/>
                <w:szCs w:val="24"/>
              </w:rPr>
            </w:pPr>
            <w:r w:rsidRPr="00C57503">
              <w:rPr>
                <w:rFonts w:eastAsia="DengXian"/>
                <w:sz w:val="24"/>
                <w:szCs w:val="24"/>
              </w:rPr>
              <w:t>- Nêu được xu thế phát triển chính của thế giới sau Chiến tranh lạnh.</w:t>
            </w:r>
          </w:p>
          <w:p w14:paraId="4AFBE14D" w14:textId="77777777" w:rsidR="00625AC0" w:rsidRPr="00C57503" w:rsidRDefault="00625AC0" w:rsidP="00625AC0">
            <w:pPr>
              <w:tabs>
                <w:tab w:val="left" w:pos="210"/>
              </w:tabs>
              <w:spacing w:before="100" w:beforeAutospacing="1" w:after="100" w:afterAutospacing="1"/>
              <w:jc w:val="both"/>
              <w:rPr>
                <w:rFonts w:eastAsia="DengXian"/>
                <w:sz w:val="24"/>
                <w:szCs w:val="24"/>
                <w:lang w:eastAsia="zh-CN"/>
              </w:rPr>
            </w:pPr>
            <w:r w:rsidRPr="00C57503">
              <w:rPr>
                <w:rFonts w:eastAsia="DengXian"/>
                <w:sz w:val="24"/>
                <w:szCs w:val="24"/>
              </w:rPr>
              <w:t>- Trình bày được khái niệm đa cực.</w:t>
            </w:r>
          </w:p>
          <w:p w14:paraId="3BFF277B" w14:textId="77777777" w:rsidR="00625AC0" w:rsidRPr="00C57503" w:rsidRDefault="00625AC0" w:rsidP="00625AC0">
            <w:pPr>
              <w:tabs>
                <w:tab w:val="left" w:pos="216"/>
              </w:tabs>
              <w:spacing w:before="100" w:beforeAutospacing="1" w:after="100" w:afterAutospacing="1"/>
              <w:jc w:val="both"/>
              <w:rPr>
                <w:rFonts w:eastAsia="DengXian"/>
                <w:sz w:val="24"/>
                <w:szCs w:val="24"/>
                <w:lang w:eastAsia="zh-CN"/>
              </w:rPr>
            </w:pPr>
            <w:r w:rsidRPr="00C57503">
              <w:rPr>
                <w:rFonts w:eastAsia="DengXian"/>
                <w:sz w:val="24"/>
                <w:szCs w:val="24"/>
              </w:rPr>
              <w:t>- Nêu được xu thế đa cực trong quan hệ quốc tế sau Chiến tranh lạnh.</w:t>
            </w:r>
          </w:p>
          <w:p w14:paraId="469A71B9"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sz w:val="24"/>
                <w:szCs w:val="24"/>
                <w:lang w:eastAsia="vi-VN"/>
              </w:rPr>
              <w:t>- Vận dụng được những hiểu biết về thế giới sau Chiến tranh lạnh để giải thích những vấn đề thời sự trong quan hệ quốc tế.</w:t>
            </w:r>
          </w:p>
        </w:tc>
        <w:tc>
          <w:tcPr>
            <w:tcW w:w="2268" w:type="dxa"/>
          </w:tcPr>
          <w:p w14:paraId="2E09B07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2676686" w14:textId="77777777" w:rsidTr="00625AC0">
        <w:tc>
          <w:tcPr>
            <w:tcW w:w="728" w:type="dxa"/>
            <w:vAlign w:val="center"/>
          </w:tcPr>
          <w:p w14:paraId="11BCA85B"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2079" w:type="dxa"/>
            <w:vAlign w:val="center"/>
          </w:tcPr>
          <w:p w14:paraId="0D93583E" w14:textId="77777777" w:rsidR="00625AC0" w:rsidRPr="00C57503" w:rsidRDefault="00625AC0" w:rsidP="00625AC0">
            <w:pPr>
              <w:spacing w:before="100" w:beforeAutospacing="1" w:after="100" w:afterAutospacing="1"/>
              <w:jc w:val="both"/>
              <w:rPr>
                <w:rFonts w:eastAsia="DengXian"/>
                <w:b/>
                <w:sz w:val="24"/>
                <w:szCs w:val="24"/>
              </w:rPr>
            </w:pPr>
            <w:r w:rsidRPr="00C57503">
              <w:rPr>
                <w:rFonts w:eastAsia="DengXian"/>
                <w:b/>
                <w:sz w:val="24"/>
                <w:szCs w:val="24"/>
              </w:rPr>
              <w:t>Thực hành</w:t>
            </w:r>
          </w:p>
        </w:tc>
        <w:tc>
          <w:tcPr>
            <w:tcW w:w="708" w:type="dxa"/>
            <w:vAlign w:val="center"/>
          </w:tcPr>
          <w:p w14:paraId="68AD0A4D" w14:textId="77777777" w:rsidR="00625AC0" w:rsidRPr="00C57503" w:rsidRDefault="00625AC0" w:rsidP="00625AC0">
            <w:pPr>
              <w:spacing w:before="100" w:beforeAutospacing="1" w:after="100" w:afterAutospacing="1"/>
              <w:jc w:val="center"/>
              <w:rPr>
                <w:rFonts w:eastAsia="Times New Roman"/>
                <w:sz w:val="24"/>
                <w:szCs w:val="24"/>
                <w:lang w:eastAsia="vi-VN"/>
              </w:rPr>
            </w:pPr>
            <w:r w:rsidRPr="00C57503">
              <w:rPr>
                <w:rFonts w:eastAsia="Times New Roman"/>
                <w:sz w:val="24"/>
                <w:szCs w:val="24"/>
                <w:lang w:val="vi-VN" w:eastAsia="vi-VN"/>
              </w:rPr>
              <w:t>1</w:t>
            </w:r>
          </w:p>
        </w:tc>
        <w:tc>
          <w:tcPr>
            <w:tcW w:w="8505" w:type="dxa"/>
          </w:tcPr>
          <w:p w14:paraId="51712CA0"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7DC9CB3D"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4186F08D"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sz w:val="24"/>
                <w:szCs w:val="24"/>
                <w:lang w:eastAsia="vi-VN"/>
              </w:rPr>
              <w:t>- Tạo hứng thú trong học tập.</w:t>
            </w:r>
          </w:p>
        </w:tc>
        <w:tc>
          <w:tcPr>
            <w:tcW w:w="2268" w:type="dxa"/>
          </w:tcPr>
          <w:p w14:paraId="70C721C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8F47983" w14:textId="77777777" w:rsidTr="00625AC0">
        <w:tc>
          <w:tcPr>
            <w:tcW w:w="14288" w:type="dxa"/>
            <w:gridSpan w:val="5"/>
          </w:tcPr>
          <w:p w14:paraId="73D4E224"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 xml:space="preserve">CHỦ ĐỀ 2. ASEAN: NHỮNG CHẶNG ĐƯỜNG LỊCH SỬ </w:t>
            </w:r>
          </w:p>
        </w:tc>
      </w:tr>
      <w:tr w:rsidR="00625AC0" w:rsidRPr="00C57503" w14:paraId="364C0AAC" w14:textId="77777777" w:rsidTr="00625AC0">
        <w:tc>
          <w:tcPr>
            <w:tcW w:w="728" w:type="dxa"/>
            <w:vAlign w:val="center"/>
          </w:tcPr>
          <w:p w14:paraId="65E668EF" w14:textId="77777777" w:rsidR="00625AC0" w:rsidRPr="00C57503" w:rsidRDefault="00625AC0" w:rsidP="00625AC0">
            <w:pPr>
              <w:spacing w:before="100" w:beforeAutospacing="1" w:after="100" w:afterAutospacing="1"/>
              <w:jc w:val="center"/>
              <w:rPr>
                <w:sz w:val="24"/>
                <w:szCs w:val="24"/>
              </w:rPr>
            </w:pPr>
            <w:r w:rsidRPr="00C57503">
              <w:rPr>
                <w:sz w:val="24"/>
                <w:szCs w:val="24"/>
              </w:rPr>
              <w:t>5</w:t>
            </w:r>
          </w:p>
        </w:tc>
        <w:tc>
          <w:tcPr>
            <w:tcW w:w="2079" w:type="dxa"/>
            <w:vAlign w:val="center"/>
          </w:tcPr>
          <w:p w14:paraId="53548A91"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4. </w:t>
            </w:r>
            <w:r w:rsidRPr="00C57503">
              <w:rPr>
                <w:rFonts w:eastAsia="DengXian"/>
                <w:sz w:val="24"/>
                <w:szCs w:val="24"/>
              </w:rPr>
              <w:t>Sự ra đời và phát triển của Hiệp hội các quốc gia Đông Nam Á (ASEAN)</w:t>
            </w:r>
          </w:p>
        </w:tc>
        <w:tc>
          <w:tcPr>
            <w:tcW w:w="708" w:type="dxa"/>
            <w:vAlign w:val="center"/>
          </w:tcPr>
          <w:p w14:paraId="6D54AC2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645E0978" w14:textId="77777777" w:rsidR="00625AC0" w:rsidRPr="00C57503" w:rsidRDefault="00625AC0" w:rsidP="00625AC0">
            <w:pPr>
              <w:tabs>
                <w:tab w:val="left" w:pos="228"/>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tư liệu để tìm hiểu về quá trình thành lập ASEAN.</w:t>
            </w:r>
          </w:p>
          <w:p w14:paraId="069E399B" w14:textId="77777777" w:rsidR="00625AC0" w:rsidRPr="00C57503" w:rsidRDefault="00625AC0" w:rsidP="00625AC0">
            <w:pPr>
              <w:tabs>
                <w:tab w:val="left" w:pos="210"/>
              </w:tabs>
              <w:spacing w:before="100" w:beforeAutospacing="1" w:after="100" w:afterAutospacing="1"/>
              <w:jc w:val="both"/>
              <w:rPr>
                <w:rFonts w:eastAsia="DengXian"/>
                <w:sz w:val="24"/>
                <w:szCs w:val="24"/>
              </w:rPr>
            </w:pPr>
            <w:r w:rsidRPr="00C57503">
              <w:rPr>
                <w:rFonts w:eastAsia="DengXian"/>
                <w:sz w:val="24"/>
                <w:szCs w:val="24"/>
              </w:rPr>
              <w:t>- Trình bày được quá trình hình thành và mục đích thành lập của ASEAN.</w:t>
            </w:r>
          </w:p>
          <w:p w14:paraId="7F14B031" w14:textId="77777777" w:rsidR="00625AC0" w:rsidRPr="00C57503" w:rsidRDefault="00625AC0" w:rsidP="00625AC0">
            <w:pPr>
              <w:tabs>
                <w:tab w:val="left" w:pos="264"/>
              </w:tabs>
              <w:spacing w:before="100" w:beforeAutospacing="1" w:after="100" w:afterAutospacing="1"/>
              <w:jc w:val="both"/>
              <w:rPr>
                <w:rFonts w:eastAsia="DengXian"/>
                <w:sz w:val="24"/>
                <w:szCs w:val="24"/>
                <w:lang w:eastAsia="zh-CN"/>
              </w:rPr>
            </w:pPr>
            <w:r w:rsidRPr="00C57503">
              <w:rPr>
                <w:rFonts w:eastAsia="DengXian"/>
                <w:sz w:val="24"/>
                <w:szCs w:val="24"/>
              </w:rPr>
              <w:t>- Trình bày dược quá trình phát triển từ ASEAN 5 đến ASEAN 10.</w:t>
            </w:r>
          </w:p>
          <w:p w14:paraId="57B8538A" w14:textId="77777777" w:rsidR="00625AC0" w:rsidRPr="00C57503" w:rsidRDefault="00625AC0" w:rsidP="00625AC0">
            <w:pPr>
              <w:tabs>
                <w:tab w:val="left" w:pos="228"/>
              </w:tabs>
              <w:spacing w:before="100" w:beforeAutospacing="1" w:after="100" w:afterAutospacing="1"/>
              <w:jc w:val="both"/>
              <w:rPr>
                <w:rFonts w:eastAsia="DengXian"/>
                <w:sz w:val="24"/>
                <w:szCs w:val="24"/>
              </w:rPr>
            </w:pPr>
            <w:r w:rsidRPr="00C57503">
              <w:rPr>
                <w:rFonts w:eastAsia="DengXian"/>
                <w:sz w:val="24"/>
                <w:szCs w:val="24"/>
              </w:rPr>
              <w:t>- Nêu được các giai đoạn phát triển chính của ASEAN (1967 đến nay).</w:t>
            </w:r>
          </w:p>
        </w:tc>
        <w:tc>
          <w:tcPr>
            <w:tcW w:w="2268" w:type="dxa"/>
          </w:tcPr>
          <w:p w14:paraId="5569CC31"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56CB65B1"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2.1.NC1a: </w:t>
            </w:r>
          </w:p>
          <w:p w14:paraId="540914BC"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1.1.NC1b: </w:t>
            </w:r>
          </w:p>
          <w:p w14:paraId="7B6D5D8A"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6.2.NC1a: </w:t>
            </w:r>
          </w:p>
          <w:p w14:paraId="2DAA70E5"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2.4.NC1a: </w:t>
            </w:r>
          </w:p>
          <w:p w14:paraId="7EB9BB1C"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3.1.NC1a: </w:t>
            </w:r>
          </w:p>
        </w:tc>
      </w:tr>
      <w:tr w:rsidR="00625AC0" w:rsidRPr="00C57503" w14:paraId="1A1E96BA" w14:textId="77777777" w:rsidTr="00625AC0">
        <w:tc>
          <w:tcPr>
            <w:tcW w:w="728" w:type="dxa"/>
            <w:vAlign w:val="center"/>
          </w:tcPr>
          <w:p w14:paraId="1E4238BC" w14:textId="77777777" w:rsidR="00625AC0" w:rsidRPr="00C57503" w:rsidRDefault="00625AC0" w:rsidP="00625AC0">
            <w:pPr>
              <w:spacing w:before="100" w:beforeAutospacing="1" w:after="100" w:afterAutospacing="1"/>
              <w:jc w:val="center"/>
              <w:rPr>
                <w:sz w:val="24"/>
                <w:szCs w:val="24"/>
              </w:rPr>
            </w:pPr>
            <w:r w:rsidRPr="00C57503">
              <w:rPr>
                <w:sz w:val="24"/>
                <w:szCs w:val="24"/>
              </w:rPr>
              <w:t>6</w:t>
            </w:r>
          </w:p>
        </w:tc>
        <w:tc>
          <w:tcPr>
            <w:tcW w:w="2079" w:type="dxa"/>
            <w:vAlign w:val="center"/>
          </w:tcPr>
          <w:p w14:paraId="6D874C60"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5. </w:t>
            </w:r>
            <w:r w:rsidRPr="00C57503">
              <w:rPr>
                <w:rFonts w:eastAsia="DengXian"/>
                <w:sz w:val="24"/>
                <w:szCs w:val="24"/>
              </w:rPr>
              <w:t>Cộng đồng ASEAN: Từ ý tưởng đến hiện thực</w:t>
            </w:r>
          </w:p>
        </w:tc>
        <w:tc>
          <w:tcPr>
            <w:tcW w:w="708" w:type="dxa"/>
            <w:vAlign w:val="center"/>
          </w:tcPr>
          <w:p w14:paraId="7A89F509"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198A4558" w14:textId="77777777" w:rsidR="00625AC0" w:rsidRPr="00C57503" w:rsidRDefault="00625AC0" w:rsidP="00625AC0">
            <w:pPr>
              <w:tabs>
                <w:tab w:val="left" w:pos="264"/>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tài liệu để tìm hiểu về quá trình hình thành và mục tiêu của Cộng đồng ASEAN.</w:t>
            </w:r>
          </w:p>
          <w:p w14:paraId="68930A2C" w14:textId="77777777" w:rsidR="00625AC0" w:rsidRPr="00C57503" w:rsidRDefault="00625AC0" w:rsidP="00625AC0">
            <w:pPr>
              <w:tabs>
                <w:tab w:val="left" w:pos="228"/>
              </w:tabs>
              <w:spacing w:before="100" w:beforeAutospacing="1" w:after="100" w:afterAutospacing="1"/>
              <w:jc w:val="both"/>
              <w:rPr>
                <w:rFonts w:eastAsia="DengXian"/>
                <w:sz w:val="24"/>
                <w:szCs w:val="24"/>
              </w:rPr>
            </w:pPr>
            <w:r w:rsidRPr="00C57503">
              <w:rPr>
                <w:rFonts w:eastAsia="DengXian"/>
                <w:sz w:val="24"/>
                <w:szCs w:val="24"/>
              </w:rPr>
              <w:t>- Nêu được nét chính về ý tưởng, mục tiêu và kế hoạch xây dựng Cộng đồng ASEAN.</w:t>
            </w:r>
          </w:p>
          <w:p w14:paraId="6BFA2594" w14:textId="77777777" w:rsidR="00625AC0" w:rsidRPr="00C57503" w:rsidRDefault="00625AC0" w:rsidP="00625AC0">
            <w:pPr>
              <w:tabs>
                <w:tab w:val="left" w:pos="228"/>
              </w:tabs>
              <w:spacing w:before="100" w:beforeAutospacing="1" w:after="100" w:afterAutospacing="1"/>
              <w:jc w:val="both"/>
              <w:rPr>
                <w:rFonts w:eastAsia="DengXian"/>
                <w:sz w:val="24"/>
                <w:szCs w:val="24"/>
              </w:rPr>
            </w:pPr>
            <w:r w:rsidRPr="00C57503">
              <w:rPr>
                <w:rFonts w:eastAsia="DengXian"/>
                <w:sz w:val="24"/>
                <w:szCs w:val="24"/>
              </w:rPr>
              <w:t>- Trình bày được nội dung ba trụ cột của Cộng đồng ASEAN.</w:t>
            </w:r>
          </w:p>
          <w:p w14:paraId="768098AC"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Nêu được những thách thức và triển vọng của Cộng đồng ASEAN. Có ý thức sẵn sàng tham gia vào các hoạt động xây dựng Cộng đồng ASEAN.</w:t>
            </w:r>
          </w:p>
        </w:tc>
        <w:tc>
          <w:tcPr>
            <w:tcW w:w="2268" w:type="dxa"/>
          </w:tcPr>
          <w:p w14:paraId="3E6DECB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8E96451" w14:textId="77777777" w:rsidTr="00625AC0">
        <w:tc>
          <w:tcPr>
            <w:tcW w:w="728" w:type="dxa"/>
            <w:vAlign w:val="center"/>
          </w:tcPr>
          <w:p w14:paraId="22890F2D"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7</w:t>
            </w:r>
          </w:p>
        </w:tc>
        <w:tc>
          <w:tcPr>
            <w:tcW w:w="2079" w:type="dxa"/>
            <w:vAlign w:val="center"/>
          </w:tcPr>
          <w:p w14:paraId="7F17EE43"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b/>
                <w:sz w:val="24"/>
                <w:szCs w:val="24"/>
              </w:rPr>
              <w:t>Thực hành</w:t>
            </w:r>
          </w:p>
        </w:tc>
        <w:tc>
          <w:tcPr>
            <w:tcW w:w="708" w:type="dxa"/>
            <w:vAlign w:val="center"/>
          </w:tcPr>
          <w:p w14:paraId="541C7407"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629C1BC3"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19E20546"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0EF10475"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Tạo hứng thú trong học tập.</w:t>
            </w:r>
          </w:p>
        </w:tc>
        <w:tc>
          <w:tcPr>
            <w:tcW w:w="2268" w:type="dxa"/>
          </w:tcPr>
          <w:p w14:paraId="4F44AE8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02D06746" w14:textId="77777777" w:rsidTr="00625AC0">
        <w:tc>
          <w:tcPr>
            <w:tcW w:w="728" w:type="dxa"/>
            <w:vAlign w:val="center"/>
          </w:tcPr>
          <w:p w14:paraId="4CBA2C06" w14:textId="77777777" w:rsidR="00625AC0" w:rsidRPr="00C57503" w:rsidRDefault="00625AC0" w:rsidP="00625AC0">
            <w:pPr>
              <w:spacing w:before="100" w:beforeAutospacing="1" w:after="100" w:afterAutospacing="1"/>
              <w:jc w:val="center"/>
              <w:rPr>
                <w:sz w:val="24"/>
                <w:szCs w:val="24"/>
              </w:rPr>
            </w:pPr>
            <w:r w:rsidRPr="00C57503">
              <w:rPr>
                <w:sz w:val="24"/>
                <w:szCs w:val="24"/>
              </w:rPr>
              <w:t>8</w:t>
            </w:r>
          </w:p>
        </w:tc>
        <w:tc>
          <w:tcPr>
            <w:tcW w:w="2079" w:type="dxa"/>
            <w:vAlign w:val="center"/>
          </w:tcPr>
          <w:p w14:paraId="1D37CFA7" w14:textId="77777777" w:rsidR="00625AC0" w:rsidRPr="00C57503" w:rsidRDefault="00625AC0" w:rsidP="00625AC0">
            <w:pPr>
              <w:spacing w:before="100" w:beforeAutospacing="1" w:after="100" w:afterAutospacing="1"/>
              <w:jc w:val="both"/>
              <w:rPr>
                <w:rFonts w:eastAsia="DengXian"/>
                <w:b/>
                <w:sz w:val="24"/>
                <w:szCs w:val="24"/>
              </w:rPr>
            </w:pPr>
            <w:r w:rsidRPr="00C57503">
              <w:rPr>
                <w:rFonts w:eastAsia="DengXian"/>
                <w:b/>
                <w:color w:val="FF0000"/>
                <w:sz w:val="24"/>
                <w:szCs w:val="24"/>
              </w:rPr>
              <w:t>Đánh giá giữa kì I</w:t>
            </w:r>
          </w:p>
        </w:tc>
        <w:tc>
          <w:tcPr>
            <w:tcW w:w="708" w:type="dxa"/>
            <w:vAlign w:val="center"/>
          </w:tcPr>
          <w:p w14:paraId="0125FB9C"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29323D28"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0760E4D4"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268" w:type="dxa"/>
          </w:tcPr>
          <w:p w14:paraId="2B3747F6"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5FDA4BF" w14:textId="77777777" w:rsidTr="00625AC0">
        <w:tc>
          <w:tcPr>
            <w:tcW w:w="14288" w:type="dxa"/>
            <w:gridSpan w:val="5"/>
            <w:vAlign w:val="center"/>
          </w:tcPr>
          <w:p w14:paraId="10169B6C" w14:textId="77777777" w:rsidR="00625AC0" w:rsidRPr="00C57503" w:rsidRDefault="00625AC0" w:rsidP="00625AC0">
            <w:pPr>
              <w:spacing w:before="100" w:beforeAutospacing="1" w:after="100" w:afterAutospacing="1"/>
              <w:jc w:val="center"/>
              <w:rPr>
                <w:b/>
                <w:sz w:val="24"/>
                <w:szCs w:val="24"/>
              </w:rPr>
            </w:pPr>
            <w:r w:rsidRPr="00C57503">
              <w:rPr>
                <w:b/>
                <w:sz w:val="24"/>
                <w:szCs w:val="24"/>
              </w:rPr>
              <w:t xml:space="preserve">CHỦ ĐỀ 3. CÁCH MẠNG THÁNG TÁM NĂM 1945, CHIẾN TRANH GIẢI PHÓNG DÂN TỘC VÀ CHIẾN TRANH </w:t>
            </w:r>
          </w:p>
          <w:p w14:paraId="4E5535CC"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BẢO VỆ TỔ QUỐC TRONG LỊCH SỬ VIỆT NAM (TỪ THÁNG 8 NĂM 1945 ĐẾN NAY)</w:t>
            </w:r>
          </w:p>
        </w:tc>
      </w:tr>
      <w:tr w:rsidR="00625AC0" w:rsidRPr="00C57503" w14:paraId="28B86FED" w14:textId="77777777" w:rsidTr="00625AC0">
        <w:tc>
          <w:tcPr>
            <w:tcW w:w="728" w:type="dxa"/>
            <w:vAlign w:val="center"/>
          </w:tcPr>
          <w:p w14:paraId="5EA5F612"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2079" w:type="dxa"/>
            <w:vAlign w:val="center"/>
          </w:tcPr>
          <w:p w14:paraId="1FDE03B5"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6. </w:t>
            </w:r>
            <w:r w:rsidRPr="00C57503">
              <w:rPr>
                <w:rFonts w:eastAsia="DengXian"/>
                <w:sz w:val="24"/>
                <w:szCs w:val="24"/>
              </w:rPr>
              <w:t>Cách mạng tháng Tám năm 1945</w:t>
            </w:r>
          </w:p>
        </w:tc>
        <w:tc>
          <w:tcPr>
            <w:tcW w:w="708" w:type="dxa"/>
            <w:vAlign w:val="center"/>
          </w:tcPr>
          <w:p w14:paraId="2340F133"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0D71FF15" w14:textId="77777777" w:rsidR="00625AC0" w:rsidRPr="00C57503" w:rsidRDefault="00625AC0" w:rsidP="00625AC0">
            <w:pPr>
              <w:tabs>
                <w:tab w:val="left" w:pos="228"/>
              </w:tabs>
              <w:spacing w:before="100" w:beforeAutospacing="1" w:after="100" w:afterAutospacing="1"/>
              <w:rPr>
                <w:rFonts w:eastAsia="DengXian"/>
                <w:sz w:val="24"/>
                <w:szCs w:val="24"/>
              </w:rPr>
            </w:pPr>
            <w:r w:rsidRPr="00C57503">
              <w:rPr>
                <w:rFonts w:eastAsia="DengXian"/>
                <w:sz w:val="24"/>
                <w:szCs w:val="24"/>
              </w:rPr>
              <w:t>- Trình bày được nét khái quát về bối cảnh lịch sử, diễn biến chính của Cách mạng tháng Tám năm 1945.</w:t>
            </w:r>
          </w:p>
          <w:p w14:paraId="69537C07" w14:textId="77777777" w:rsidR="00625AC0" w:rsidRPr="00C57503" w:rsidRDefault="00625AC0" w:rsidP="00625AC0">
            <w:pPr>
              <w:tabs>
                <w:tab w:val="left" w:pos="240"/>
              </w:tabs>
              <w:spacing w:before="100" w:beforeAutospacing="1" w:after="100" w:afterAutospacing="1"/>
              <w:rPr>
                <w:rFonts w:eastAsia="DengXian"/>
                <w:sz w:val="24"/>
                <w:szCs w:val="24"/>
                <w:lang w:eastAsia="zh-CN"/>
              </w:rPr>
            </w:pPr>
            <w:r w:rsidRPr="00C57503">
              <w:rPr>
                <w:rFonts w:eastAsia="DengXian"/>
                <w:sz w:val="24"/>
                <w:szCs w:val="24"/>
              </w:rPr>
              <w:t>- Nêu được nguyên nhân thắng lợi của Cách mạng tháng Tám năm 1945.</w:t>
            </w:r>
          </w:p>
          <w:p w14:paraId="42CA099C"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Phân tích được ý nghĩa và bài học lịch sử của Cách mạng tháng Tám năm 1945.</w:t>
            </w:r>
          </w:p>
        </w:tc>
        <w:tc>
          <w:tcPr>
            <w:tcW w:w="2268" w:type="dxa"/>
          </w:tcPr>
          <w:p w14:paraId="5BDF832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B3D43A0" w14:textId="77777777" w:rsidTr="00625AC0">
        <w:tc>
          <w:tcPr>
            <w:tcW w:w="728" w:type="dxa"/>
            <w:vAlign w:val="center"/>
          </w:tcPr>
          <w:p w14:paraId="46AAA65F"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2079" w:type="dxa"/>
            <w:vAlign w:val="center"/>
          </w:tcPr>
          <w:p w14:paraId="1BBD6B19"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7. </w:t>
            </w:r>
            <w:r w:rsidRPr="00C57503">
              <w:rPr>
                <w:rFonts w:eastAsia="DengXian"/>
                <w:sz w:val="24"/>
                <w:szCs w:val="24"/>
              </w:rPr>
              <w:t>Cuộc kháng chiến chống thực dân Pháp (1945-1954)</w:t>
            </w:r>
          </w:p>
        </w:tc>
        <w:tc>
          <w:tcPr>
            <w:tcW w:w="708" w:type="dxa"/>
            <w:vAlign w:val="center"/>
          </w:tcPr>
          <w:p w14:paraId="4CC256BA"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505" w:type="dxa"/>
          </w:tcPr>
          <w:p w14:paraId="568603B2" w14:textId="77777777" w:rsidR="00625AC0" w:rsidRPr="00C57503" w:rsidRDefault="00625AC0" w:rsidP="00625AC0">
            <w:pPr>
              <w:tabs>
                <w:tab w:val="left" w:pos="234"/>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tư liệu lịch sử để tìm hiểu về cuộc kháng chiến chống thực dân Pháp.</w:t>
            </w:r>
          </w:p>
          <w:p w14:paraId="6E48B39B" w14:textId="77777777" w:rsidR="00625AC0" w:rsidRPr="00C57503" w:rsidRDefault="00625AC0" w:rsidP="00625AC0">
            <w:pPr>
              <w:tabs>
                <w:tab w:val="left" w:pos="228"/>
              </w:tabs>
              <w:spacing w:before="100" w:beforeAutospacing="1" w:after="100" w:afterAutospacing="1"/>
              <w:jc w:val="both"/>
              <w:rPr>
                <w:rFonts w:eastAsia="DengXian"/>
                <w:sz w:val="24"/>
                <w:szCs w:val="24"/>
              </w:rPr>
            </w:pPr>
            <w:r w:rsidRPr="00C57503">
              <w:rPr>
                <w:rFonts w:eastAsia="DengXian"/>
                <w:sz w:val="24"/>
                <w:szCs w:val="24"/>
              </w:rPr>
              <w:t>- Trình bày được nét khái quát về bối cảnh lịch sử, diễn biến chính của cuộc kháng chiến chống thực dân Pháp.</w:t>
            </w:r>
          </w:p>
          <w:p w14:paraId="761F2962" w14:textId="77777777" w:rsidR="00625AC0" w:rsidRPr="00C57503" w:rsidRDefault="00625AC0" w:rsidP="00625AC0">
            <w:pPr>
              <w:tabs>
                <w:tab w:val="left" w:pos="240"/>
              </w:tabs>
              <w:spacing w:before="100" w:beforeAutospacing="1" w:after="100" w:afterAutospacing="1"/>
              <w:jc w:val="both"/>
              <w:rPr>
                <w:rFonts w:eastAsia="DengXian"/>
                <w:sz w:val="24"/>
                <w:szCs w:val="24"/>
                <w:lang w:eastAsia="zh-CN"/>
              </w:rPr>
            </w:pPr>
            <w:r w:rsidRPr="00C57503">
              <w:rPr>
                <w:rFonts w:eastAsia="DengXian"/>
                <w:sz w:val="24"/>
                <w:szCs w:val="24"/>
              </w:rPr>
              <w:t>- Nêu được nguyên nhân thắng lợi của cuộc kháng chiến chống thực dân Pháp.</w:t>
            </w:r>
          </w:p>
          <w:p w14:paraId="248379FB"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Phân tích được ý nghĩa lịch sử của cuộc kháng chiến chống thực dân Pháp.</w:t>
            </w:r>
          </w:p>
        </w:tc>
        <w:tc>
          <w:tcPr>
            <w:tcW w:w="2268" w:type="dxa"/>
          </w:tcPr>
          <w:p w14:paraId="62EB62E1"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4DE3186" w14:textId="77777777" w:rsidTr="00625AC0">
        <w:tc>
          <w:tcPr>
            <w:tcW w:w="728" w:type="dxa"/>
            <w:vAlign w:val="center"/>
          </w:tcPr>
          <w:p w14:paraId="785854EC"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2079" w:type="dxa"/>
            <w:vAlign w:val="center"/>
          </w:tcPr>
          <w:p w14:paraId="6FBECF0D"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8. </w:t>
            </w:r>
            <w:r w:rsidRPr="00C57503">
              <w:rPr>
                <w:rFonts w:eastAsia="DengXian"/>
                <w:sz w:val="24"/>
                <w:szCs w:val="24"/>
              </w:rPr>
              <w:t>Cuộc kháng chiến chống Mỹ, cứu nước (1954-1975)</w:t>
            </w:r>
          </w:p>
        </w:tc>
        <w:tc>
          <w:tcPr>
            <w:tcW w:w="708" w:type="dxa"/>
            <w:vAlign w:val="center"/>
          </w:tcPr>
          <w:p w14:paraId="061A2687"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505" w:type="dxa"/>
          </w:tcPr>
          <w:p w14:paraId="3444C5D0" w14:textId="77777777" w:rsidR="00625AC0" w:rsidRPr="00C57503" w:rsidRDefault="00625AC0" w:rsidP="00625AC0">
            <w:pPr>
              <w:tabs>
                <w:tab w:val="left" w:pos="234"/>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tư liệu lịch sử để tìm hiểu về cuộc kháng chiến chống Mỹ, cứu nước.</w:t>
            </w:r>
          </w:p>
          <w:p w14:paraId="4D657BF4" w14:textId="77777777" w:rsidR="00625AC0" w:rsidRPr="00C57503" w:rsidRDefault="00625AC0" w:rsidP="00625AC0">
            <w:pPr>
              <w:tabs>
                <w:tab w:val="left" w:pos="228"/>
              </w:tabs>
              <w:spacing w:before="100" w:beforeAutospacing="1" w:after="100" w:afterAutospacing="1"/>
              <w:jc w:val="both"/>
              <w:rPr>
                <w:rFonts w:eastAsia="DengXian"/>
                <w:sz w:val="24"/>
                <w:szCs w:val="24"/>
              </w:rPr>
            </w:pPr>
            <w:r w:rsidRPr="00C57503">
              <w:rPr>
                <w:rFonts w:eastAsia="DengXian"/>
                <w:sz w:val="24"/>
                <w:szCs w:val="24"/>
              </w:rPr>
              <w:t>- Trình bày được nét khái quát về bối cảnh lịch sử, các giai đoạn phát triển chính của cuộc kháng chiến chống Mỹ, cứu nước.</w:t>
            </w:r>
          </w:p>
          <w:p w14:paraId="49510CBE" w14:textId="77777777" w:rsidR="00625AC0" w:rsidRPr="00C57503" w:rsidRDefault="00625AC0" w:rsidP="00625AC0">
            <w:pPr>
              <w:tabs>
                <w:tab w:val="left" w:pos="234"/>
              </w:tabs>
              <w:spacing w:before="100" w:beforeAutospacing="1" w:after="100" w:afterAutospacing="1"/>
              <w:rPr>
                <w:rFonts w:eastAsia="DengXian"/>
                <w:sz w:val="24"/>
                <w:szCs w:val="24"/>
              </w:rPr>
            </w:pPr>
            <w:r w:rsidRPr="00C57503">
              <w:rPr>
                <w:rFonts w:eastAsia="DengXian"/>
                <w:sz w:val="24"/>
                <w:szCs w:val="24"/>
              </w:rPr>
              <w:t>- Nêu được nguyên nhân thắng lợi của cuộc kháng chiến</w:t>
            </w:r>
          </w:p>
          <w:p w14:paraId="4562AB57"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lastRenderedPageBreak/>
              <w:t>chống Mỹ, cứu nước.</w:t>
            </w:r>
          </w:p>
          <w:p w14:paraId="75540C08" w14:textId="77777777" w:rsidR="00625AC0" w:rsidRPr="00C57503" w:rsidRDefault="00625AC0" w:rsidP="00625AC0">
            <w:pPr>
              <w:tabs>
                <w:tab w:val="left" w:pos="264"/>
              </w:tabs>
              <w:spacing w:before="100" w:beforeAutospacing="1" w:after="100" w:afterAutospacing="1"/>
              <w:jc w:val="both"/>
              <w:rPr>
                <w:rFonts w:eastAsia="DengXian"/>
                <w:sz w:val="24"/>
                <w:szCs w:val="24"/>
                <w:lang w:eastAsia="zh-CN"/>
              </w:rPr>
            </w:pPr>
            <w:r w:rsidRPr="00C57503">
              <w:rPr>
                <w:rFonts w:eastAsia="DengXian"/>
                <w:sz w:val="24"/>
                <w:szCs w:val="24"/>
              </w:rPr>
              <w:t>- Phân tích ý nghĩa lịch sử của cuộc kháng chiến chống Mỹ, cứu nước.</w:t>
            </w:r>
          </w:p>
          <w:p w14:paraId="345E9089"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Trân trọng, tự hào về truyền thống bất khuất của cha ông trong cuộc kháng chiến chống Mỹ, cứu nước, tham gia vào công tác đền ơn đáp nghĩa ở địa phương.</w:t>
            </w:r>
          </w:p>
        </w:tc>
        <w:tc>
          <w:tcPr>
            <w:tcW w:w="2268" w:type="dxa"/>
          </w:tcPr>
          <w:p w14:paraId="2ADB948A"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0715192" w14:textId="77777777" w:rsidTr="00625AC0">
        <w:tc>
          <w:tcPr>
            <w:tcW w:w="728" w:type="dxa"/>
            <w:vAlign w:val="center"/>
          </w:tcPr>
          <w:p w14:paraId="1B1EAEC9"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12</w:t>
            </w:r>
          </w:p>
        </w:tc>
        <w:tc>
          <w:tcPr>
            <w:tcW w:w="2079" w:type="dxa"/>
            <w:vAlign w:val="center"/>
          </w:tcPr>
          <w:p w14:paraId="032404FA"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9. </w:t>
            </w:r>
            <w:r w:rsidRPr="00C57503">
              <w:rPr>
                <w:rFonts w:eastAsia="DengXian"/>
                <w:sz w:val="24"/>
                <w:szCs w:val="24"/>
              </w:rPr>
              <w:t>Đấu tranh bảo vệ Tổ quốc từ sau tháng 4 năm 1975 đến nay. Một số bài học lịch sử của các cuộc kháng chiến bảo vệ Tổ quốc từ năm 1945 đến nay</w:t>
            </w:r>
          </w:p>
        </w:tc>
        <w:tc>
          <w:tcPr>
            <w:tcW w:w="708" w:type="dxa"/>
            <w:vAlign w:val="center"/>
          </w:tcPr>
          <w:p w14:paraId="17DFA7E4"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7A388ABA" w14:textId="77777777" w:rsidR="00625AC0" w:rsidRPr="00C57503" w:rsidRDefault="00625AC0" w:rsidP="00625AC0">
            <w:pPr>
              <w:tabs>
                <w:tab w:val="left" w:pos="234"/>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tư liệu lịch sử để tìm hiểu về các cuộc đấu tranh bảo vệ Tổ quốc từ sau tháng 4 năm 1975 đến nay.</w:t>
            </w:r>
          </w:p>
          <w:p w14:paraId="662EFB8D" w14:textId="77777777" w:rsidR="00625AC0" w:rsidRPr="00C57503" w:rsidRDefault="00625AC0" w:rsidP="00625AC0">
            <w:pPr>
              <w:tabs>
                <w:tab w:val="left" w:pos="234"/>
              </w:tabs>
              <w:spacing w:before="100" w:beforeAutospacing="1" w:after="100" w:afterAutospacing="1"/>
              <w:jc w:val="both"/>
              <w:rPr>
                <w:rFonts w:eastAsia="DengXian"/>
                <w:sz w:val="24"/>
                <w:szCs w:val="24"/>
              </w:rPr>
            </w:pPr>
            <w:r w:rsidRPr="00C57503">
              <w:rPr>
                <w:rFonts w:eastAsia="DengXian"/>
                <w:sz w:val="24"/>
                <w:szCs w:val="24"/>
              </w:rPr>
              <w:t>- Trình bày được những nét khái quát về bối cảnh lịch sử, diễn biến chính về cuộc chiến tranh bảo vệ Tổ quốc ở vùng biên giới Tây Nam và biên giới phía Bắc (từ sau tháng 4 năm 1975 đến những năm 80 của thế kỉ XX); cuộc đấu tranh bảo vệ chủ quyền quốc gia ở vùng biên giới phía bắc và ở Biển Đông từ năm 1979 đến nay.</w:t>
            </w:r>
          </w:p>
          <w:p w14:paraId="33754556" w14:textId="77777777" w:rsidR="00625AC0" w:rsidRPr="00C57503" w:rsidRDefault="00625AC0" w:rsidP="00625AC0">
            <w:pPr>
              <w:tabs>
                <w:tab w:val="left" w:pos="234"/>
              </w:tabs>
              <w:spacing w:before="100" w:beforeAutospacing="1" w:after="100" w:afterAutospacing="1"/>
              <w:jc w:val="both"/>
              <w:rPr>
                <w:rFonts w:eastAsia="DengXian"/>
                <w:sz w:val="24"/>
                <w:szCs w:val="24"/>
              </w:rPr>
            </w:pPr>
            <w:r w:rsidRPr="00C57503">
              <w:rPr>
                <w:rFonts w:eastAsia="DengXian"/>
                <w:sz w:val="24"/>
                <w:szCs w:val="24"/>
              </w:rPr>
              <w:t>- Nêu được ý nghĩa lịch sử của cuộc đấu tranh bảo vệ Tổ quốc từ sau tháng 4 năm 1975 đến nay.</w:t>
            </w:r>
          </w:p>
          <w:p w14:paraId="34F1CA69" w14:textId="77777777" w:rsidR="00625AC0" w:rsidRPr="00C57503" w:rsidRDefault="00625AC0" w:rsidP="00625AC0">
            <w:pPr>
              <w:tabs>
                <w:tab w:val="left" w:pos="234"/>
              </w:tabs>
              <w:spacing w:before="100" w:beforeAutospacing="1" w:after="100" w:afterAutospacing="1"/>
              <w:rPr>
                <w:rFonts w:eastAsia="DengXian"/>
                <w:sz w:val="24"/>
                <w:szCs w:val="24"/>
              </w:rPr>
            </w:pPr>
            <w:r w:rsidRPr="00C57503">
              <w:rPr>
                <w:rFonts w:eastAsia="DengXian"/>
                <w:sz w:val="24"/>
                <w:szCs w:val="24"/>
              </w:rPr>
              <w:t>- Nêu được những bài học cơ bản của các cuộc kháng chiến bảo vệ Tổ quốc từ năm 1945 đến nay.</w:t>
            </w:r>
          </w:p>
          <w:p w14:paraId="3AEEF3A3"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Phân tích được giá trị thực tiễn của những bài học lịch sử của các cuộc kháng chiến bảo vệ Tổ quốc từ năm 1945 đến nay. Trân trọng những bài học kinh nghiệm trong lịch sử và sẵn sàng góp phần tham gia bảo vệ Tổ quốc khi Tổ quốc cần.</w:t>
            </w:r>
          </w:p>
        </w:tc>
        <w:tc>
          <w:tcPr>
            <w:tcW w:w="2268" w:type="dxa"/>
          </w:tcPr>
          <w:p w14:paraId="7C0597B7" w14:textId="77777777" w:rsidR="00625AC0" w:rsidRPr="00C57503" w:rsidRDefault="00625AC0" w:rsidP="00625AC0">
            <w:pPr>
              <w:spacing w:before="100" w:beforeAutospacing="1" w:after="100" w:afterAutospacing="1"/>
              <w:jc w:val="both"/>
              <w:rPr>
                <w:rFonts w:eastAsia="Times New Roman"/>
                <w:b/>
                <w:sz w:val="24"/>
                <w:szCs w:val="24"/>
                <w:lang w:val="vi-VN" w:eastAsia="vi-VN"/>
              </w:rPr>
            </w:pPr>
            <w:r w:rsidRPr="00C57503">
              <w:rPr>
                <w:rFonts w:eastAsia="Times New Roman"/>
                <w:b/>
                <w:sz w:val="24"/>
                <w:szCs w:val="24"/>
                <w:lang w:eastAsia="vi-VN"/>
              </w:rPr>
              <w:t xml:space="preserve">TH </w:t>
            </w:r>
            <w:r w:rsidRPr="00C57503">
              <w:rPr>
                <w:rFonts w:eastAsia="Times New Roman"/>
                <w:b/>
                <w:sz w:val="24"/>
                <w:szCs w:val="24"/>
                <w:lang w:val="vi-VN" w:eastAsia="vi-VN"/>
              </w:rPr>
              <w:t>Năng lực số:</w:t>
            </w:r>
          </w:p>
          <w:p w14:paraId="7D9A5012"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1.1.NC1b: </w:t>
            </w:r>
          </w:p>
          <w:p w14:paraId="23FEC7D7"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2.4.NC1a: </w:t>
            </w:r>
          </w:p>
          <w:p w14:paraId="00453BFB" w14:textId="77777777" w:rsidR="00625AC0" w:rsidRPr="00C57503" w:rsidRDefault="00625AC0" w:rsidP="00625AC0">
            <w:pPr>
              <w:spacing w:before="100" w:beforeAutospacing="1" w:after="100" w:afterAutospacing="1"/>
              <w:jc w:val="both"/>
              <w:rPr>
                <w:sz w:val="24"/>
                <w:szCs w:val="24"/>
                <w:lang w:val="vi-VN"/>
              </w:rPr>
            </w:pPr>
            <w:r w:rsidRPr="00C57503">
              <w:rPr>
                <w:sz w:val="24"/>
                <w:szCs w:val="24"/>
              </w:rPr>
              <w:t xml:space="preserve">+ </w:t>
            </w:r>
            <w:r w:rsidRPr="00C57503">
              <w:rPr>
                <w:sz w:val="24"/>
                <w:szCs w:val="24"/>
                <w:lang w:val="vi-VN"/>
              </w:rPr>
              <w:t xml:space="preserve">6.2.NC1a: </w:t>
            </w:r>
          </w:p>
          <w:p w14:paraId="7B1ABA7C" w14:textId="77777777" w:rsidR="00625AC0" w:rsidRPr="00C57503" w:rsidRDefault="00625AC0" w:rsidP="00625AC0">
            <w:pPr>
              <w:spacing w:before="100" w:beforeAutospacing="1" w:after="100" w:afterAutospacing="1"/>
              <w:jc w:val="both"/>
              <w:rPr>
                <w:b/>
                <w:sz w:val="24"/>
                <w:szCs w:val="24"/>
              </w:rPr>
            </w:pPr>
            <w:r w:rsidRPr="00C57503">
              <w:rPr>
                <w:sz w:val="24"/>
                <w:szCs w:val="24"/>
              </w:rPr>
              <w:t xml:space="preserve">+ </w:t>
            </w:r>
            <w:r w:rsidRPr="00C57503">
              <w:rPr>
                <w:sz w:val="24"/>
                <w:szCs w:val="24"/>
                <w:lang w:val="vi-VN"/>
              </w:rPr>
              <w:t xml:space="preserve">3.1.NC1a: </w:t>
            </w:r>
          </w:p>
          <w:p w14:paraId="4B7130FE"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Giáo dục chủ quyền quốc gia về biên giới, biển đảo, quốc phòng và an ninh</w:t>
            </w:r>
          </w:p>
        </w:tc>
      </w:tr>
      <w:tr w:rsidR="00625AC0" w:rsidRPr="00C57503" w14:paraId="27167395" w14:textId="77777777" w:rsidTr="00625AC0">
        <w:tc>
          <w:tcPr>
            <w:tcW w:w="728" w:type="dxa"/>
            <w:vAlign w:val="center"/>
          </w:tcPr>
          <w:p w14:paraId="26532AF4" w14:textId="77777777" w:rsidR="00625AC0" w:rsidRPr="00C57503" w:rsidRDefault="00625AC0" w:rsidP="00625AC0">
            <w:pPr>
              <w:spacing w:before="100" w:beforeAutospacing="1" w:after="100" w:afterAutospacing="1"/>
              <w:jc w:val="center"/>
              <w:rPr>
                <w:sz w:val="24"/>
                <w:szCs w:val="24"/>
              </w:rPr>
            </w:pPr>
            <w:r w:rsidRPr="00C57503">
              <w:rPr>
                <w:sz w:val="24"/>
                <w:szCs w:val="24"/>
              </w:rPr>
              <w:t>13</w:t>
            </w:r>
          </w:p>
        </w:tc>
        <w:tc>
          <w:tcPr>
            <w:tcW w:w="2079" w:type="dxa"/>
            <w:vAlign w:val="center"/>
          </w:tcPr>
          <w:p w14:paraId="5FA38F1B" w14:textId="77777777" w:rsidR="00625AC0" w:rsidRPr="00C57503" w:rsidRDefault="00625AC0" w:rsidP="00625AC0">
            <w:pPr>
              <w:spacing w:before="100" w:beforeAutospacing="1" w:after="100" w:afterAutospacing="1"/>
              <w:rPr>
                <w:rFonts w:eastAsia="DengXian"/>
                <w:b/>
                <w:sz w:val="24"/>
                <w:szCs w:val="24"/>
              </w:rPr>
            </w:pPr>
            <w:r w:rsidRPr="00C57503">
              <w:rPr>
                <w:rFonts w:eastAsia="DengXian"/>
                <w:b/>
                <w:sz w:val="24"/>
                <w:szCs w:val="24"/>
              </w:rPr>
              <w:t>Thực hành</w:t>
            </w:r>
          </w:p>
        </w:tc>
        <w:tc>
          <w:tcPr>
            <w:tcW w:w="708" w:type="dxa"/>
            <w:vAlign w:val="center"/>
          </w:tcPr>
          <w:p w14:paraId="20B5EF0E"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505" w:type="dxa"/>
          </w:tcPr>
          <w:p w14:paraId="7EA0A34E"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73A5E284"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3DEFD378"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Tạo hứng thú trong học tập.</w:t>
            </w:r>
          </w:p>
        </w:tc>
        <w:tc>
          <w:tcPr>
            <w:tcW w:w="2268" w:type="dxa"/>
          </w:tcPr>
          <w:p w14:paraId="349083A0"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C53DAD3" w14:textId="77777777" w:rsidTr="00625AC0">
        <w:tc>
          <w:tcPr>
            <w:tcW w:w="728" w:type="dxa"/>
            <w:vAlign w:val="center"/>
          </w:tcPr>
          <w:p w14:paraId="235CE888" w14:textId="77777777" w:rsidR="00625AC0" w:rsidRPr="00C57503" w:rsidRDefault="00625AC0" w:rsidP="00625AC0">
            <w:pPr>
              <w:spacing w:before="100" w:beforeAutospacing="1" w:after="100" w:afterAutospacing="1"/>
              <w:jc w:val="center"/>
              <w:rPr>
                <w:sz w:val="24"/>
                <w:szCs w:val="24"/>
              </w:rPr>
            </w:pPr>
            <w:r w:rsidRPr="00C57503">
              <w:rPr>
                <w:sz w:val="24"/>
                <w:szCs w:val="24"/>
              </w:rPr>
              <w:t>14</w:t>
            </w:r>
          </w:p>
        </w:tc>
        <w:tc>
          <w:tcPr>
            <w:tcW w:w="2079" w:type="dxa"/>
            <w:vAlign w:val="center"/>
          </w:tcPr>
          <w:p w14:paraId="3E51753C" w14:textId="77777777" w:rsidR="00625AC0" w:rsidRPr="00C57503" w:rsidRDefault="00625AC0" w:rsidP="00625AC0">
            <w:pPr>
              <w:spacing w:before="100" w:beforeAutospacing="1" w:after="100" w:afterAutospacing="1"/>
              <w:rPr>
                <w:rFonts w:eastAsia="DengXian"/>
                <w:b/>
                <w:color w:val="FF0000"/>
                <w:sz w:val="24"/>
                <w:szCs w:val="24"/>
              </w:rPr>
            </w:pPr>
            <w:r w:rsidRPr="00C57503">
              <w:rPr>
                <w:rFonts w:eastAsia="DengXian"/>
                <w:b/>
                <w:color w:val="FF0000"/>
                <w:sz w:val="24"/>
                <w:szCs w:val="24"/>
              </w:rPr>
              <w:t>Đánh giá cuối kì I</w:t>
            </w:r>
          </w:p>
        </w:tc>
        <w:tc>
          <w:tcPr>
            <w:tcW w:w="708" w:type="dxa"/>
            <w:vAlign w:val="center"/>
          </w:tcPr>
          <w:p w14:paraId="560B51BE"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0B4BC2CA"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747C6DE9"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268" w:type="dxa"/>
          </w:tcPr>
          <w:p w14:paraId="64917C21"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002D11F5" w14:textId="77777777" w:rsidTr="00625AC0">
        <w:tc>
          <w:tcPr>
            <w:tcW w:w="14288" w:type="dxa"/>
            <w:gridSpan w:val="5"/>
            <w:vAlign w:val="center"/>
          </w:tcPr>
          <w:p w14:paraId="77FEAC83"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CHỦ ĐỀ 4.</w:t>
            </w:r>
            <w:r w:rsidRPr="00C57503">
              <w:rPr>
                <w:rFonts w:eastAsia="DengXian"/>
                <w:sz w:val="24"/>
                <w:szCs w:val="24"/>
              </w:rPr>
              <w:t xml:space="preserve"> </w:t>
            </w:r>
            <w:r w:rsidRPr="00C57503">
              <w:rPr>
                <w:b/>
                <w:sz w:val="24"/>
                <w:szCs w:val="24"/>
              </w:rPr>
              <w:t>CÔNG CUỘC ĐỔI MỚI Ở VIỆT NAM TỪ NĂM 1986 ĐẾN NAY</w:t>
            </w:r>
          </w:p>
        </w:tc>
      </w:tr>
      <w:tr w:rsidR="00625AC0" w:rsidRPr="00C57503" w14:paraId="61BAB281" w14:textId="77777777" w:rsidTr="00625AC0">
        <w:tc>
          <w:tcPr>
            <w:tcW w:w="728" w:type="dxa"/>
            <w:vAlign w:val="center"/>
          </w:tcPr>
          <w:p w14:paraId="5C169AED" w14:textId="77777777" w:rsidR="00625AC0" w:rsidRPr="00C57503" w:rsidRDefault="00625AC0" w:rsidP="00625AC0">
            <w:pPr>
              <w:spacing w:before="100" w:beforeAutospacing="1" w:after="100" w:afterAutospacing="1"/>
              <w:jc w:val="center"/>
              <w:rPr>
                <w:sz w:val="24"/>
                <w:szCs w:val="24"/>
              </w:rPr>
            </w:pPr>
            <w:r w:rsidRPr="00C57503">
              <w:rPr>
                <w:sz w:val="24"/>
                <w:szCs w:val="24"/>
              </w:rPr>
              <w:t>15</w:t>
            </w:r>
          </w:p>
        </w:tc>
        <w:tc>
          <w:tcPr>
            <w:tcW w:w="2079" w:type="dxa"/>
            <w:vAlign w:val="center"/>
          </w:tcPr>
          <w:p w14:paraId="6A425568"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10. </w:t>
            </w:r>
            <w:r w:rsidRPr="00C57503">
              <w:rPr>
                <w:rFonts w:eastAsia="DengXian"/>
                <w:sz w:val="24"/>
                <w:szCs w:val="24"/>
              </w:rPr>
              <w:t xml:space="preserve">Khái quát về công cuộc Đổi </w:t>
            </w:r>
            <w:r w:rsidRPr="00C57503">
              <w:rPr>
                <w:rFonts w:eastAsia="DengXian"/>
                <w:sz w:val="24"/>
                <w:szCs w:val="24"/>
              </w:rPr>
              <w:lastRenderedPageBreak/>
              <w:t>mới từ năm 1986 đến nay</w:t>
            </w:r>
          </w:p>
        </w:tc>
        <w:tc>
          <w:tcPr>
            <w:tcW w:w="708" w:type="dxa"/>
            <w:vAlign w:val="center"/>
          </w:tcPr>
          <w:p w14:paraId="0DD360CF"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3</w:t>
            </w:r>
          </w:p>
        </w:tc>
        <w:tc>
          <w:tcPr>
            <w:tcW w:w="8505" w:type="dxa"/>
          </w:tcPr>
          <w:p w14:paraId="01359981"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Trình bày được những nội dung chính các giai đoạn của công cuộc Đổi mới đất nước từ năm 1986 đến nay.</w:t>
            </w:r>
          </w:p>
        </w:tc>
        <w:tc>
          <w:tcPr>
            <w:tcW w:w="2268" w:type="dxa"/>
          </w:tcPr>
          <w:p w14:paraId="004E951A"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6416DB6" w14:textId="77777777" w:rsidTr="00625AC0">
        <w:tc>
          <w:tcPr>
            <w:tcW w:w="728" w:type="dxa"/>
            <w:vAlign w:val="center"/>
          </w:tcPr>
          <w:p w14:paraId="525EDCB5"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16</w:t>
            </w:r>
          </w:p>
        </w:tc>
        <w:tc>
          <w:tcPr>
            <w:tcW w:w="2079" w:type="dxa"/>
            <w:vAlign w:val="center"/>
          </w:tcPr>
          <w:p w14:paraId="1C45F807"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11. </w:t>
            </w:r>
            <w:r w:rsidRPr="00C57503">
              <w:rPr>
                <w:rFonts w:eastAsia="DengXian"/>
                <w:sz w:val="24"/>
                <w:szCs w:val="24"/>
              </w:rPr>
              <w:t>Thành tựu cơ bản và bài học của công cuộc Đổi mới ở Việt Nam từ năm 1986 đến nay</w:t>
            </w:r>
          </w:p>
        </w:tc>
        <w:tc>
          <w:tcPr>
            <w:tcW w:w="708" w:type="dxa"/>
            <w:vAlign w:val="center"/>
          </w:tcPr>
          <w:p w14:paraId="4348EA14"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505" w:type="dxa"/>
          </w:tcPr>
          <w:p w14:paraId="5F48CA52" w14:textId="77777777" w:rsidR="00625AC0" w:rsidRPr="00C57503" w:rsidRDefault="00625AC0" w:rsidP="00625AC0">
            <w:pPr>
              <w:tabs>
                <w:tab w:val="left" w:pos="234"/>
              </w:tabs>
              <w:spacing w:before="100" w:beforeAutospacing="1" w:after="100" w:afterAutospacing="1"/>
              <w:rPr>
                <w:rFonts w:eastAsia="DengXian"/>
                <w:sz w:val="24"/>
                <w:szCs w:val="24"/>
              </w:rPr>
            </w:pPr>
            <w:r w:rsidRPr="00C57503">
              <w:rPr>
                <w:rFonts w:eastAsia="DengXian"/>
                <w:sz w:val="24"/>
                <w:szCs w:val="24"/>
              </w:rPr>
              <w:t>- Trình bày được thành tựu cơ bản của công cuộc Đổi mới ở Việt Nam về chính trị, kinh tế, xã hội, văn hoá và hội nhập quốc tế.</w:t>
            </w:r>
          </w:p>
          <w:p w14:paraId="06868974"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Nêu được một số bài học kinh nghiệm của công cuộc Đổi mới ở Việt Nam từ năm 1986 đến nay.</w:t>
            </w:r>
          </w:p>
        </w:tc>
        <w:tc>
          <w:tcPr>
            <w:tcW w:w="2268" w:type="dxa"/>
          </w:tcPr>
          <w:p w14:paraId="7253DC90"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D01B64D" w14:textId="77777777" w:rsidTr="00625AC0">
        <w:tc>
          <w:tcPr>
            <w:tcW w:w="728" w:type="dxa"/>
            <w:vAlign w:val="center"/>
          </w:tcPr>
          <w:p w14:paraId="671A9A15" w14:textId="77777777" w:rsidR="00625AC0" w:rsidRPr="00C57503" w:rsidRDefault="00625AC0" w:rsidP="00625AC0">
            <w:pPr>
              <w:spacing w:before="100" w:beforeAutospacing="1" w:after="100" w:afterAutospacing="1"/>
              <w:jc w:val="center"/>
              <w:rPr>
                <w:sz w:val="24"/>
                <w:szCs w:val="24"/>
              </w:rPr>
            </w:pPr>
            <w:r w:rsidRPr="00C57503">
              <w:rPr>
                <w:sz w:val="24"/>
                <w:szCs w:val="24"/>
              </w:rPr>
              <w:t>17</w:t>
            </w:r>
          </w:p>
        </w:tc>
        <w:tc>
          <w:tcPr>
            <w:tcW w:w="2079" w:type="dxa"/>
            <w:vAlign w:val="center"/>
          </w:tcPr>
          <w:p w14:paraId="029615F6"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b/>
                <w:sz w:val="24"/>
                <w:szCs w:val="24"/>
              </w:rPr>
              <w:t>Thực hành</w:t>
            </w:r>
          </w:p>
        </w:tc>
        <w:tc>
          <w:tcPr>
            <w:tcW w:w="708" w:type="dxa"/>
            <w:vAlign w:val="center"/>
          </w:tcPr>
          <w:p w14:paraId="52D53B48"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59502CD9"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73D55CB1"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5B51E6AA"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Tạo hứng thú trong học tập.</w:t>
            </w:r>
          </w:p>
        </w:tc>
        <w:tc>
          <w:tcPr>
            <w:tcW w:w="2268" w:type="dxa"/>
          </w:tcPr>
          <w:p w14:paraId="700AE50A"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B7494FE" w14:textId="77777777" w:rsidTr="00625AC0">
        <w:tc>
          <w:tcPr>
            <w:tcW w:w="14288" w:type="dxa"/>
            <w:gridSpan w:val="5"/>
            <w:vAlign w:val="center"/>
          </w:tcPr>
          <w:p w14:paraId="75BBA9F8"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CHỦ ĐỀ 5. LỊCH SỬ ĐỐI NGOẠI CỦA VIỆT NAM THỜI CẬN - HIỆN ĐẠI</w:t>
            </w:r>
          </w:p>
        </w:tc>
      </w:tr>
      <w:tr w:rsidR="00625AC0" w:rsidRPr="00C57503" w14:paraId="3CF8A733" w14:textId="77777777" w:rsidTr="00625AC0">
        <w:tc>
          <w:tcPr>
            <w:tcW w:w="728" w:type="dxa"/>
            <w:vAlign w:val="center"/>
          </w:tcPr>
          <w:p w14:paraId="02849E88" w14:textId="77777777" w:rsidR="00625AC0" w:rsidRPr="00C57503" w:rsidRDefault="00625AC0" w:rsidP="00625AC0">
            <w:pPr>
              <w:spacing w:before="100" w:beforeAutospacing="1" w:after="100" w:afterAutospacing="1"/>
              <w:jc w:val="center"/>
              <w:rPr>
                <w:sz w:val="24"/>
                <w:szCs w:val="24"/>
              </w:rPr>
            </w:pPr>
            <w:r w:rsidRPr="00C57503">
              <w:rPr>
                <w:sz w:val="24"/>
                <w:szCs w:val="24"/>
              </w:rPr>
              <w:t>18</w:t>
            </w:r>
          </w:p>
        </w:tc>
        <w:tc>
          <w:tcPr>
            <w:tcW w:w="2079" w:type="dxa"/>
            <w:vAlign w:val="center"/>
          </w:tcPr>
          <w:p w14:paraId="34C27B1C"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Bài 12.</w:t>
            </w:r>
            <w:r w:rsidRPr="00C57503">
              <w:rPr>
                <w:sz w:val="24"/>
                <w:szCs w:val="24"/>
              </w:rPr>
              <w:t xml:space="preserve"> </w:t>
            </w:r>
            <w:r w:rsidRPr="00C57503">
              <w:rPr>
                <w:rFonts w:eastAsia="DengXian"/>
                <w:sz w:val="24"/>
                <w:szCs w:val="24"/>
              </w:rPr>
              <w:t>Hoạt động đối ngoại của Việt Nam trong đấu tranh giành độc lập dân tộc (từ đầu thế kỉ XX đến CMTT năm 1945)</w:t>
            </w:r>
          </w:p>
        </w:tc>
        <w:tc>
          <w:tcPr>
            <w:tcW w:w="708" w:type="dxa"/>
            <w:vAlign w:val="center"/>
          </w:tcPr>
          <w:p w14:paraId="23F9A16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3AB136FF" w14:textId="77777777" w:rsidR="00625AC0" w:rsidRPr="00C57503" w:rsidRDefault="00625AC0" w:rsidP="00625AC0">
            <w:pPr>
              <w:tabs>
                <w:tab w:val="left" w:pos="234"/>
              </w:tabs>
              <w:spacing w:before="100" w:beforeAutospacing="1" w:after="100" w:afterAutospacing="1"/>
              <w:jc w:val="both"/>
              <w:rPr>
                <w:rFonts w:eastAsia="DengXian"/>
                <w:sz w:val="24"/>
                <w:szCs w:val="24"/>
              </w:rPr>
            </w:pPr>
            <w:r w:rsidRPr="00C57503">
              <w:rPr>
                <w:rFonts w:eastAsia="DengXian"/>
                <w:sz w:val="24"/>
                <w:szCs w:val="24"/>
              </w:rPr>
              <w:t>- Nêu được những hoạt động đối ngoại chủ yếu của Việt Nam trong đấu tranh giành độc lập dân tộc (từ đầu thế kỉ XX đến Cách mạng tháng Tám năm 1945).</w:t>
            </w:r>
          </w:p>
          <w:p w14:paraId="3B979AEC"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p>
        </w:tc>
        <w:tc>
          <w:tcPr>
            <w:tcW w:w="2268" w:type="dxa"/>
          </w:tcPr>
          <w:p w14:paraId="421F11B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C6D7E2A" w14:textId="77777777" w:rsidTr="00625AC0">
        <w:tc>
          <w:tcPr>
            <w:tcW w:w="728" w:type="dxa"/>
            <w:vAlign w:val="center"/>
          </w:tcPr>
          <w:p w14:paraId="2A332F10" w14:textId="77777777" w:rsidR="00625AC0" w:rsidRPr="00C57503" w:rsidRDefault="00625AC0" w:rsidP="00625AC0">
            <w:pPr>
              <w:spacing w:before="100" w:beforeAutospacing="1" w:after="100" w:afterAutospacing="1"/>
              <w:jc w:val="center"/>
              <w:rPr>
                <w:sz w:val="24"/>
                <w:szCs w:val="24"/>
              </w:rPr>
            </w:pPr>
          </w:p>
        </w:tc>
        <w:tc>
          <w:tcPr>
            <w:tcW w:w="2079" w:type="dxa"/>
            <w:vAlign w:val="center"/>
          </w:tcPr>
          <w:p w14:paraId="08A142FF" w14:textId="77777777" w:rsidR="00625AC0" w:rsidRPr="00C57503" w:rsidRDefault="00625AC0" w:rsidP="00625AC0">
            <w:pPr>
              <w:spacing w:before="100" w:beforeAutospacing="1" w:after="100" w:afterAutospacing="1"/>
              <w:jc w:val="center"/>
              <w:rPr>
                <w:rFonts w:eastAsia="DengXian"/>
                <w:b/>
                <w:sz w:val="24"/>
                <w:szCs w:val="24"/>
              </w:rPr>
            </w:pPr>
            <w:r w:rsidRPr="00C57503">
              <w:rPr>
                <w:b/>
                <w:sz w:val="24"/>
                <w:szCs w:val="24"/>
              </w:rPr>
              <w:t>Bài 13.</w:t>
            </w:r>
            <w:r w:rsidRPr="00C57503">
              <w:rPr>
                <w:sz w:val="24"/>
                <w:szCs w:val="24"/>
              </w:rPr>
              <w:t xml:space="preserve"> </w:t>
            </w:r>
            <w:r w:rsidRPr="00C57503">
              <w:rPr>
                <w:rFonts w:eastAsia="DengXian"/>
                <w:sz w:val="24"/>
                <w:szCs w:val="24"/>
              </w:rPr>
              <w:t>Hoạt động đối ngoại của Việt Nam trong KCCP (1945-1954) và KCCM (1954-1975)</w:t>
            </w:r>
          </w:p>
        </w:tc>
        <w:tc>
          <w:tcPr>
            <w:tcW w:w="708" w:type="dxa"/>
            <w:vAlign w:val="center"/>
          </w:tcPr>
          <w:p w14:paraId="2D93DD5F"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1CA049D9" w14:textId="77777777" w:rsidR="00625AC0" w:rsidRPr="00C57503" w:rsidRDefault="00625AC0" w:rsidP="00625AC0">
            <w:pPr>
              <w:tabs>
                <w:tab w:val="left" w:pos="234"/>
              </w:tabs>
              <w:spacing w:before="100" w:beforeAutospacing="1" w:after="100" w:afterAutospacing="1"/>
              <w:jc w:val="both"/>
              <w:rPr>
                <w:rFonts w:eastAsia="DengXian"/>
                <w:sz w:val="24"/>
                <w:szCs w:val="24"/>
              </w:rPr>
            </w:pPr>
            <w:r w:rsidRPr="00C57503">
              <w:rPr>
                <w:rFonts w:eastAsia="DengXian"/>
                <w:sz w:val="24"/>
                <w:szCs w:val="24"/>
              </w:rPr>
              <w:t>- Nêu được những hoạt động đối ngoại chủ yếu của Việt Nam trong kháng chiến chống Pháp 1945-1954.</w:t>
            </w:r>
          </w:p>
          <w:p w14:paraId="4C3DD67C" w14:textId="77777777" w:rsidR="00625AC0" w:rsidRPr="00C57503" w:rsidRDefault="00625AC0" w:rsidP="00625AC0">
            <w:pPr>
              <w:tabs>
                <w:tab w:val="left" w:pos="234"/>
              </w:tabs>
              <w:spacing w:before="100" w:beforeAutospacing="1" w:after="100" w:afterAutospacing="1"/>
              <w:jc w:val="both"/>
              <w:rPr>
                <w:rFonts w:eastAsia="DengXian"/>
                <w:sz w:val="24"/>
                <w:szCs w:val="24"/>
              </w:rPr>
            </w:pPr>
            <w:r w:rsidRPr="00C57503">
              <w:rPr>
                <w:rFonts w:eastAsia="DengXian"/>
                <w:sz w:val="24"/>
                <w:szCs w:val="24"/>
              </w:rPr>
              <w:t>- Nêu được những hoạt động đối ngoại chủ yếu của Việt Nam trong kháng chiến chống Mỹ 1954-1975.</w:t>
            </w:r>
          </w:p>
        </w:tc>
        <w:tc>
          <w:tcPr>
            <w:tcW w:w="2268" w:type="dxa"/>
          </w:tcPr>
          <w:p w14:paraId="7B5A25EA"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19D23A2" w14:textId="77777777" w:rsidTr="00625AC0">
        <w:tc>
          <w:tcPr>
            <w:tcW w:w="728" w:type="dxa"/>
            <w:vAlign w:val="center"/>
          </w:tcPr>
          <w:p w14:paraId="1F8DEA5A" w14:textId="77777777" w:rsidR="00625AC0" w:rsidRPr="00C57503" w:rsidRDefault="00625AC0" w:rsidP="00625AC0">
            <w:pPr>
              <w:spacing w:before="100" w:beforeAutospacing="1" w:after="100" w:afterAutospacing="1"/>
              <w:jc w:val="center"/>
              <w:rPr>
                <w:sz w:val="24"/>
                <w:szCs w:val="24"/>
              </w:rPr>
            </w:pPr>
            <w:r w:rsidRPr="00C57503">
              <w:rPr>
                <w:sz w:val="24"/>
                <w:szCs w:val="24"/>
              </w:rPr>
              <w:t>19</w:t>
            </w:r>
          </w:p>
        </w:tc>
        <w:tc>
          <w:tcPr>
            <w:tcW w:w="2079" w:type="dxa"/>
            <w:vAlign w:val="center"/>
          </w:tcPr>
          <w:p w14:paraId="2264310D"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14. </w:t>
            </w:r>
            <w:r w:rsidRPr="00C57503">
              <w:rPr>
                <w:rFonts w:eastAsia="DengXian"/>
                <w:sz w:val="24"/>
                <w:szCs w:val="24"/>
              </w:rPr>
              <w:t>Hoạt động đối ngoại của Việt Nam từ năm 1975 đến nay</w:t>
            </w:r>
          </w:p>
        </w:tc>
        <w:tc>
          <w:tcPr>
            <w:tcW w:w="708" w:type="dxa"/>
            <w:vAlign w:val="center"/>
          </w:tcPr>
          <w:p w14:paraId="78BA7598"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243E3910" w14:textId="77777777" w:rsidR="00625AC0" w:rsidRPr="00C57503" w:rsidRDefault="00625AC0" w:rsidP="00625AC0">
            <w:pPr>
              <w:tabs>
                <w:tab w:val="left" w:pos="234"/>
              </w:tabs>
              <w:spacing w:before="100" w:beforeAutospacing="1" w:after="100" w:afterAutospacing="1"/>
              <w:jc w:val="both"/>
              <w:rPr>
                <w:rFonts w:eastAsia="DengXian"/>
                <w:spacing w:val="-6"/>
                <w:sz w:val="24"/>
                <w:szCs w:val="24"/>
              </w:rPr>
            </w:pPr>
            <w:r w:rsidRPr="00C57503">
              <w:rPr>
                <w:rFonts w:eastAsia="DengXian"/>
                <w:spacing w:val="-6"/>
                <w:sz w:val="24"/>
                <w:szCs w:val="24"/>
              </w:rPr>
              <w:t>- Nêu được những hoạt động đối ngoại chủ yếu của Việt Nam trong giai đoạn 1975 - 1985.</w:t>
            </w:r>
          </w:p>
          <w:p w14:paraId="021FE392" w14:textId="77777777" w:rsidR="00625AC0" w:rsidRPr="00C57503" w:rsidRDefault="00625AC0" w:rsidP="00625AC0">
            <w:pPr>
              <w:tabs>
                <w:tab w:val="left" w:pos="252"/>
              </w:tabs>
              <w:spacing w:before="100" w:beforeAutospacing="1" w:after="100" w:afterAutospacing="1"/>
              <w:jc w:val="both"/>
              <w:rPr>
                <w:rFonts w:eastAsia="DengXian"/>
                <w:sz w:val="24"/>
                <w:szCs w:val="24"/>
                <w:lang w:eastAsia="zh-CN"/>
              </w:rPr>
            </w:pPr>
            <w:r w:rsidRPr="00C57503">
              <w:rPr>
                <w:rFonts w:eastAsia="DengXian"/>
                <w:sz w:val="24"/>
                <w:szCs w:val="24"/>
              </w:rPr>
              <w:t>- Nêu được những hoạt động đối ngoại chủ yếu của Việt Nam trong giai đoạn từ năm 1986 đến nay.</w:t>
            </w:r>
          </w:p>
          <w:p w14:paraId="1C6A19D4"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Tự hào về truyền thống ngoại giao của cha ông trong lịch sử, góp phần vào việc xây dụng hình ảnh đẹp, thân thiện của đất nước Việt Nam trong cộng đồng quốc tế.</w:t>
            </w:r>
          </w:p>
        </w:tc>
        <w:tc>
          <w:tcPr>
            <w:tcW w:w="2268" w:type="dxa"/>
          </w:tcPr>
          <w:p w14:paraId="2D6D9FED"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Giáo dục truyền thống văn hóa dân tộc</w:t>
            </w:r>
          </w:p>
        </w:tc>
      </w:tr>
      <w:tr w:rsidR="00625AC0" w:rsidRPr="00C57503" w14:paraId="56274C15" w14:textId="77777777" w:rsidTr="00625AC0">
        <w:tc>
          <w:tcPr>
            <w:tcW w:w="728" w:type="dxa"/>
            <w:vAlign w:val="center"/>
          </w:tcPr>
          <w:p w14:paraId="646CE434" w14:textId="77777777" w:rsidR="00625AC0" w:rsidRPr="00C57503" w:rsidRDefault="00625AC0" w:rsidP="00625AC0">
            <w:pPr>
              <w:spacing w:before="100" w:beforeAutospacing="1" w:after="100" w:afterAutospacing="1"/>
              <w:jc w:val="center"/>
              <w:rPr>
                <w:sz w:val="24"/>
                <w:szCs w:val="24"/>
              </w:rPr>
            </w:pPr>
            <w:r w:rsidRPr="00C57503">
              <w:rPr>
                <w:sz w:val="24"/>
                <w:szCs w:val="24"/>
              </w:rPr>
              <w:t>20</w:t>
            </w:r>
          </w:p>
        </w:tc>
        <w:tc>
          <w:tcPr>
            <w:tcW w:w="2079" w:type="dxa"/>
            <w:vAlign w:val="center"/>
          </w:tcPr>
          <w:p w14:paraId="407B7D60"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b/>
                <w:sz w:val="24"/>
                <w:szCs w:val="24"/>
              </w:rPr>
              <w:t>Thực hành</w:t>
            </w:r>
          </w:p>
        </w:tc>
        <w:tc>
          <w:tcPr>
            <w:tcW w:w="708" w:type="dxa"/>
            <w:vAlign w:val="center"/>
          </w:tcPr>
          <w:p w14:paraId="5C85A796"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0E7B0BEC"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1851BD4"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lastRenderedPageBreak/>
              <w:t>- Rèn luyện các kĩ năng thực hành bộ môn, phát triển năng lực lịch sử.</w:t>
            </w:r>
          </w:p>
          <w:p w14:paraId="0A89453F"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Tạo hứng thú trong học tập.</w:t>
            </w:r>
          </w:p>
        </w:tc>
        <w:tc>
          <w:tcPr>
            <w:tcW w:w="2268" w:type="dxa"/>
          </w:tcPr>
          <w:p w14:paraId="4F324253"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A99C954" w14:textId="77777777" w:rsidTr="00625AC0">
        <w:tc>
          <w:tcPr>
            <w:tcW w:w="728" w:type="dxa"/>
            <w:vAlign w:val="center"/>
          </w:tcPr>
          <w:p w14:paraId="3C9EAAFB" w14:textId="77777777" w:rsidR="00625AC0" w:rsidRPr="00C57503" w:rsidRDefault="00625AC0" w:rsidP="00625AC0">
            <w:pPr>
              <w:spacing w:before="100" w:beforeAutospacing="1" w:after="100" w:afterAutospacing="1"/>
              <w:jc w:val="center"/>
              <w:rPr>
                <w:sz w:val="24"/>
                <w:szCs w:val="24"/>
              </w:rPr>
            </w:pPr>
          </w:p>
        </w:tc>
        <w:tc>
          <w:tcPr>
            <w:tcW w:w="2079" w:type="dxa"/>
            <w:vAlign w:val="center"/>
          </w:tcPr>
          <w:p w14:paraId="2E12217F" w14:textId="77777777" w:rsidR="00625AC0" w:rsidRPr="00C57503" w:rsidRDefault="00625AC0" w:rsidP="00625AC0">
            <w:pPr>
              <w:spacing w:before="100" w:beforeAutospacing="1" w:after="100" w:afterAutospacing="1"/>
              <w:jc w:val="center"/>
              <w:rPr>
                <w:rFonts w:eastAsia="Courier New"/>
                <w:b/>
                <w:color w:val="FF0000"/>
                <w:sz w:val="24"/>
                <w:szCs w:val="24"/>
                <w:lang w:eastAsia="vi-VN" w:bidi="vi-VN"/>
              </w:rPr>
            </w:pPr>
            <w:r w:rsidRPr="00C57503">
              <w:rPr>
                <w:rFonts w:eastAsia="Courier New"/>
                <w:b/>
                <w:color w:val="FF0000"/>
                <w:sz w:val="24"/>
                <w:szCs w:val="24"/>
                <w:lang w:eastAsia="vi-VN" w:bidi="vi-VN"/>
              </w:rPr>
              <w:t>Đánh giá giữa</w:t>
            </w:r>
          </w:p>
          <w:p w14:paraId="089BD577" w14:textId="77777777" w:rsidR="00625AC0" w:rsidRPr="00C57503" w:rsidRDefault="00625AC0" w:rsidP="00625AC0">
            <w:pPr>
              <w:spacing w:before="100" w:beforeAutospacing="1" w:after="100" w:afterAutospacing="1"/>
              <w:jc w:val="center"/>
              <w:rPr>
                <w:rFonts w:eastAsia="DengXian"/>
                <w:b/>
                <w:sz w:val="24"/>
                <w:szCs w:val="24"/>
              </w:rPr>
            </w:pPr>
            <w:r w:rsidRPr="00C57503">
              <w:rPr>
                <w:rFonts w:eastAsia="Courier New"/>
                <w:b/>
                <w:color w:val="FF0000"/>
                <w:sz w:val="24"/>
                <w:szCs w:val="24"/>
                <w:lang w:eastAsia="vi-VN" w:bidi="vi-VN"/>
              </w:rPr>
              <w:t>kì II</w:t>
            </w:r>
          </w:p>
        </w:tc>
        <w:tc>
          <w:tcPr>
            <w:tcW w:w="708" w:type="dxa"/>
            <w:vAlign w:val="center"/>
          </w:tcPr>
          <w:p w14:paraId="5D58DEEA"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356CA90D"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249E1CBC"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268" w:type="dxa"/>
          </w:tcPr>
          <w:p w14:paraId="60C116E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2C1D4AD" w14:textId="77777777" w:rsidTr="00625AC0">
        <w:tc>
          <w:tcPr>
            <w:tcW w:w="14288" w:type="dxa"/>
            <w:gridSpan w:val="5"/>
            <w:vAlign w:val="center"/>
          </w:tcPr>
          <w:p w14:paraId="28CD9B0C"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CHỦ ĐỀ 6. HỒ CHÍ MINH TRONG LỊCH SỬ VIỆT NAM</w:t>
            </w:r>
          </w:p>
        </w:tc>
      </w:tr>
      <w:tr w:rsidR="00625AC0" w:rsidRPr="00C57503" w14:paraId="519EFC52" w14:textId="77777777" w:rsidTr="00625AC0">
        <w:tc>
          <w:tcPr>
            <w:tcW w:w="728" w:type="dxa"/>
            <w:vAlign w:val="center"/>
          </w:tcPr>
          <w:p w14:paraId="1108EF54" w14:textId="77777777" w:rsidR="00625AC0" w:rsidRPr="00C57503" w:rsidRDefault="00625AC0" w:rsidP="00625AC0">
            <w:pPr>
              <w:spacing w:before="100" w:beforeAutospacing="1" w:after="100" w:afterAutospacing="1"/>
              <w:jc w:val="center"/>
              <w:rPr>
                <w:sz w:val="24"/>
                <w:szCs w:val="24"/>
              </w:rPr>
            </w:pPr>
            <w:r w:rsidRPr="00C57503">
              <w:rPr>
                <w:sz w:val="24"/>
                <w:szCs w:val="24"/>
              </w:rPr>
              <w:t>21</w:t>
            </w:r>
          </w:p>
        </w:tc>
        <w:tc>
          <w:tcPr>
            <w:tcW w:w="2079" w:type="dxa"/>
            <w:vAlign w:val="center"/>
          </w:tcPr>
          <w:p w14:paraId="1ED2345F"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15. </w:t>
            </w:r>
            <w:r w:rsidRPr="00C57503">
              <w:rPr>
                <w:rFonts w:eastAsia="DengXian"/>
                <w:sz w:val="24"/>
                <w:szCs w:val="24"/>
              </w:rPr>
              <w:t>Khái quát về cuộc đời và sự nghiệp của Hồ Chí Minh</w:t>
            </w:r>
          </w:p>
        </w:tc>
        <w:tc>
          <w:tcPr>
            <w:tcW w:w="708" w:type="dxa"/>
            <w:vAlign w:val="center"/>
          </w:tcPr>
          <w:p w14:paraId="012FE59A"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2587E431" w14:textId="77777777" w:rsidR="00625AC0" w:rsidRPr="00C57503" w:rsidRDefault="00625AC0" w:rsidP="00625AC0">
            <w:pPr>
              <w:tabs>
                <w:tab w:val="left" w:pos="240"/>
              </w:tabs>
              <w:spacing w:before="100" w:beforeAutospacing="1" w:after="100" w:afterAutospacing="1"/>
              <w:jc w:val="both"/>
              <w:rPr>
                <w:rFonts w:eastAsia="DengXian"/>
                <w:sz w:val="24"/>
                <w:szCs w:val="24"/>
                <w:lang w:eastAsia="zh-CN"/>
              </w:rPr>
            </w:pPr>
            <w:r w:rsidRPr="00C57503">
              <w:rPr>
                <w:rFonts w:eastAsia="DengXian"/>
                <w:sz w:val="24"/>
                <w:szCs w:val="24"/>
              </w:rPr>
              <w:t>- Biết cách sưu tầm và sử dụng tư liệu lịch sử để tìm hiểu về cuộc đời và sự nghiệp của Hồ Chí Minh.</w:t>
            </w:r>
          </w:p>
          <w:p w14:paraId="6949FBD3" w14:textId="77777777" w:rsidR="00625AC0" w:rsidRPr="00C57503" w:rsidRDefault="00625AC0" w:rsidP="00625AC0">
            <w:pPr>
              <w:tabs>
                <w:tab w:val="left" w:pos="240"/>
              </w:tabs>
              <w:spacing w:before="100" w:beforeAutospacing="1" w:after="100" w:afterAutospacing="1"/>
              <w:jc w:val="both"/>
              <w:rPr>
                <w:rFonts w:eastAsia="DengXian"/>
                <w:sz w:val="24"/>
                <w:szCs w:val="24"/>
                <w:lang w:eastAsia="zh-CN"/>
              </w:rPr>
            </w:pPr>
            <w:r w:rsidRPr="00C57503">
              <w:rPr>
                <w:rFonts w:eastAsia="DengXian"/>
                <w:sz w:val="24"/>
                <w:szCs w:val="24"/>
              </w:rPr>
              <w:t>- Nêu được một số yếu tố ảnh hưởng đến cuộc đời và sự nghiệp của Hồ Chí Minh.</w:t>
            </w:r>
          </w:p>
          <w:p w14:paraId="564EB2B1"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Tóm tắt được những nét cơ bản trong tiểu sử của Hồ Chí Minh.</w:t>
            </w:r>
          </w:p>
          <w:p w14:paraId="242A1B27"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Nêu được tiến trình hoạt động cách mạng của Hồ Chí Minh.</w:t>
            </w:r>
          </w:p>
        </w:tc>
        <w:tc>
          <w:tcPr>
            <w:tcW w:w="2268" w:type="dxa"/>
          </w:tcPr>
          <w:p w14:paraId="7E605B64"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Giáo dục về học tập và làm theo tư tưởng, đạo đức, phong cách Hồ Chí Minh</w:t>
            </w:r>
          </w:p>
        </w:tc>
      </w:tr>
      <w:tr w:rsidR="00625AC0" w:rsidRPr="00C57503" w14:paraId="469D2C73" w14:textId="77777777" w:rsidTr="00625AC0">
        <w:tc>
          <w:tcPr>
            <w:tcW w:w="728" w:type="dxa"/>
            <w:vAlign w:val="center"/>
          </w:tcPr>
          <w:p w14:paraId="5B42AC54" w14:textId="77777777" w:rsidR="00625AC0" w:rsidRPr="00C57503" w:rsidRDefault="00625AC0" w:rsidP="00625AC0">
            <w:pPr>
              <w:spacing w:before="100" w:beforeAutospacing="1" w:after="100" w:afterAutospacing="1"/>
              <w:jc w:val="center"/>
              <w:rPr>
                <w:sz w:val="24"/>
                <w:szCs w:val="24"/>
              </w:rPr>
            </w:pPr>
            <w:r w:rsidRPr="00C57503">
              <w:rPr>
                <w:sz w:val="24"/>
                <w:szCs w:val="24"/>
              </w:rPr>
              <w:t>22</w:t>
            </w:r>
          </w:p>
        </w:tc>
        <w:tc>
          <w:tcPr>
            <w:tcW w:w="2079" w:type="dxa"/>
            <w:vAlign w:val="center"/>
          </w:tcPr>
          <w:p w14:paraId="27DA0ADA" w14:textId="77777777" w:rsidR="00625AC0" w:rsidRPr="00C57503" w:rsidRDefault="00625AC0" w:rsidP="00625AC0">
            <w:pPr>
              <w:spacing w:before="100" w:beforeAutospacing="1" w:after="100" w:afterAutospacing="1"/>
              <w:jc w:val="center"/>
              <w:rPr>
                <w:sz w:val="24"/>
                <w:szCs w:val="24"/>
                <w:lang w:val="vi-VN"/>
              </w:rPr>
            </w:pPr>
            <w:r w:rsidRPr="00C57503">
              <w:rPr>
                <w:rFonts w:eastAsia="DengXian"/>
                <w:b/>
                <w:sz w:val="24"/>
                <w:szCs w:val="24"/>
              </w:rPr>
              <w:t xml:space="preserve">Bài 16. </w:t>
            </w:r>
            <w:r w:rsidRPr="00C57503">
              <w:rPr>
                <w:rFonts w:eastAsia="DengXian"/>
                <w:sz w:val="24"/>
                <w:szCs w:val="24"/>
              </w:rPr>
              <w:t>Hồ Chí Minh -  Anh hùng giải phóng dân tộc</w:t>
            </w:r>
          </w:p>
        </w:tc>
        <w:tc>
          <w:tcPr>
            <w:tcW w:w="708" w:type="dxa"/>
            <w:vAlign w:val="center"/>
          </w:tcPr>
          <w:p w14:paraId="72DF1C18"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8505" w:type="dxa"/>
          </w:tcPr>
          <w:p w14:paraId="7445A8D2" w14:textId="77777777" w:rsidR="00625AC0" w:rsidRPr="00C57503" w:rsidRDefault="00625AC0" w:rsidP="00625AC0">
            <w:pPr>
              <w:tabs>
                <w:tab w:val="left" w:pos="228"/>
              </w:tabs>
              <w:spacing w:before="100" w:beforeAutospacing="1" w:after="100" w:afterAutospacing="1"/>
              <w:rPr>
                <w:rFonts w:eastAsia="DengXian"/>
                <w:sz w:val="24"/>
                <w:szCs w:val="24"/>
                <w:lang w:eastAsia="zh-CN"/>
              </w:rPr>
            </w:pPr>
            <w:r w:rsidRPr="00C57503">
              <w:rPr>
                <w:rFonts w:eastAsia="DengXian"/>
                <w:sz w:val="24"/>
                <w:szCs w:val="24"/>
              </w:rPr>
              <w:t>- Nêu được ý nghĩa của sự kiện Hồ Chí Minh tìm ra con đường cứu nước.</w:t>
            </w:r>
          </w:p>
          <w:p w14:paraId="2F6A73E8" w14:textId="77777777" w:rsidR="00625AC0" w:rsidRPr="00C57503" w:rsidRDefault="00625AC0" w:rsidP="00625AC0">
            <w:pPr>
              <w:tabs>
                <w:tab w:val="left" w:pos="228"/>
              </w:tabs>
              <w:spacing w:before="100" w:beforeAutospacing="1" w:after="100" w:afterAutospacing="1"/>
              <w:jc w:val="both"/>
              <w:rPr>
                <w:rFonts w:eastAsia="DengXian"/>
                <w:sz w:val="24"/>
                <w:szCs w:val="24"/>
                <w:lang w:eastAsia="zh-CN"/>
              </w:rPr>
            </w:pPr>
            <w:r w:rsidRPr="00C57503">
              <w:rPr>
                <w:rFonts w:eastAsia="DengXian"/>
                <w:sz w:val="24"/>
                <w:szCs w:val="24"/>
              </w:rPr>
              <w:t>- Trình bày được quá trình chuẩn bị về chính trị, tư tưởng, tổ chức của Hồ Chí Minh cho sự ra đời của Đảng Cộng sản Việt Nam.</w:t>
            </w:r>
          </w:p>
          <w:p w14:paraId="21ED4940" w14:textId="77777777" w:rsidR="00625AC0" w:rsidRPr="00C57503" w:rsidRDefault="00625AC0" w:rsidP="00625AC0">
            <w:pPr>
              <w:tabs>
                <w:tab w:val="left" w:pos="234"/>
              </w:tabs>
              <w:spacing w:before="100" w:beforeAutospacing="1" w:after="100" w:afterAutospacing="1"/>
              <w:jc w:val="both"/>
              <w:rPr>
                <w:rFonts w:eastAsia="DengXian"/>
                <w:sz w:val="24"/>
                <w:szCs w:val="24"/>
              </w:rPr>
            </w:pPr>
            <w:r w:rsidRPr="00C57503">
              <w:rPr>
                <w:rFonts w:eastAsia="DengXian"/>
                <w:sz w:val="24"/>
                <w:szCs w:val="24"/>
              </w:rPr>
              <w:t>- Nêu được vai trò của Hồ Chí Minh đối với việc thành lập Đảng Cộng sản Việt Nam và ý nghĩa của việc thành lập Đảng Cộng sản Việt Nam. Nêu được vai trò của Hồ Chí Minh đối với việc triệu tập Hội nghị Ban Chấp hành Trung ương Đảng Cộng sản Đông Dương lần thứ 8 (tháng 5 năm 1941), thành lập Mặt trận Việt Minh, thành lập đội Việt Nam Tuyên truyền Giải phóng quân, trực tiếp lãnh đạo Cách mạng tháng Tám 1945 và lập ra nước Việt Nam Dân chủ Cộng hoà.</w:t>
            </w:r>
          </w:p>
          <w:p w14:paraId="271FD80B" w14:textId="77777777" w:rsidR="00625AC0" w:rsidRPr="00C57503" w:rsidRDefault="00625AC0" w:rsidP="00625AC0">
            <w:pPr>
              <w:tabs>
                <w:tab w:val="left" w:pos="252"/>
              </w:tabs>
              <w:spacing w:before="100" w:beforeAutospacing="1" w:after="100" w:afterAutospacing="1"/>
              <w:jc w:val="both"/>
              <w:rPr>
                <w:rFonts w:eastAsia="DengXian"/>
                <w:sz w:val="24"/>
                <w:szCs w:val="24"/>
              </w:rPr>
            </w:pPr>
            <w:r w:rsidRPr="00C57503">
              <w:rPr>
                <w:rFonts w:eastAsia="DengXian"/>
                <w:sz w:val="24"/>
                <w:szCs w:val="24"/>
              </w:rPr>
              <w:t>- Nêu được ý nghĩa của việc thành lập Mặt trận Việt Minh (ngày 19 tháng 5 năm 1941) và vai trò của Hồ Chí Minh. Nêu được vai trò của Hồ Chí Minh trong giai đoạn sau Cách mạng tháng Tám (1945 - 1946) khi thực hiện chủ trương “hoà để tiến” thông qua việc kí Hiệp định Sơ bộ (ngày 06 tháng 3 năm 1946) và bản Tạm ước (ngày 14 tháng 9 năm 1946).</w:t>
            </w:r>
          </w:p>
          <w:p w14:paraId="0BAFF5E4" w14:textId="77777777" w:rsidR="00625AC0" w:rsidRPr="00C57503" w:rsidRDefault="00625AC0" w:rsidP="00625AC0">
            <w:pPr>
              <w:tabs>
                <w:tab w:val="left" w:pos="246"/>
              </w:tabs>
              <w:spacing w:before="100" w:beforeAutospacing="1" w:after="100" w:afterAutospacing="1"/>
              <w:jc w:val="both"/>
              <w:rPr>
                <w:rFonts w:eastAsia="DengXian"/>
                <w:sz w:val="24"/>
                <w:szCs w:val="24"/>
                <w:lang w:eastAsia="zh-CN"/>
              </w:rPr>
            </w:pPr>
            <w:r w:rsidRPr="00C57503">
              <w:rPr>
                <w:rFonts w:eastAsia="DengXian"/>
                <w:sz w:val="24"/>
                <w:szCs w:val="24"/>
              </w:rPr>
              <w:lastRenderedPageBreak/>
              <w:t>- Nêu được vai trò của Hồ Chí Minh trong kháng chiến chống Pháp (1946 - 1954).</w:t>
            </w:r>
          </w:p>
          <w:p w14:paraId="7878E1C6" w14:textId="77777777" w:rsidR="00625AC0" w:rsidRPr="00C57503" w:rsidRDefault="00625AC0" w:rsidP="00625AC0">
            <w:pPr>
              <w:tabs>
                <w:tab w:val="left" w:pos="258"/>
              </w:tabs>
              <w:spacing w:before="100" w:beforeAutospacing="1" w:after="100" w:afterAutospacing="1"/>
              <w:jc w:val="both"/>
              <w:rPr>
                <w:rFonts w:eastAsia="DengXian"/>
                <w:sz w:val="24"/>
                <w:szCs w:val="24"/>
                <w:lang w:eastAsia="zh-CN"/>
              </w:rPr>
            </w:pPr>
            <w:r w:rsidRPr="00C57503">
              <w:rPr>
                <w:rFonts w:eastAsia="DengXian"/>
                <w:sz w:val="24"/>
                <w:szCs w:val="24"/>
              </w:rPr>
              <w:t>- Nêu được vai trò của Hồ Chí Minh trong kháng chiến chống Mỹ (1954 - 1969).</w:t>
            </w:r>
          </w:p>
          <w:p w14:paraId="507A60BD"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pacing w:val="-6"/>
                <w:sz w:val="24"/>
                <w:szCs w:val="24"/>
              </w:rPr>
              <w:t>- Có ý thức trân trọng công lao, đóng góp của Hồ Chí Minh đối với cách mạng Việt Nam.</w:t>
            </w:r>
          </w:p>
        </w:tc>
        <w:tc>
          <w:tcPr>
            <w:tcW w:w="2268" w:type="dxa"/>
          </w:tcPr>
          <w:p w14:paraId="01DE1D96" w14:textId="77777777" w:rsidR="00625AC0" w:rsidRPr="00C57503" w:rsidRDefault="00625AC0" w:rsidP="00625AC0">
            <w:pPr>
              <w:spacing w:before="100" w:beforeAutospacing="1" w:after="100" w:afterAutospacing="1"/>
              <w:jc w:val="both"/>
              <w:rPr>
                <w:b/>
                <w:sz w:val="24"/>
                <w:szCs w:val="24"/>
              </w:rPr>
            </w:pPr>
          </w:p>
          <w:p w14:paraId="4121BEB0"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Giáo dục về học tập và làm theo tư tưởng, đạo đức, phong cách Hồ Chí Minh</w:t>
            </w:r>
          </w:p>
        </w:tc>
      </w:tr>
      <w:tr w:rsidR="00625AC0" w:rsidRPr="00C57503" w14:paraId="401B9021" w14:textId="77777777" w:rsidTr="00625AC0">
        <w:tc>
          <w:tcPr>
            <w:tcW w:w="728" w:type="dxa"/>
            <w:vAlign w:val="center"/>
          </w:tcPr>
          <w:p w14:paraId="16BEFF56"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23</w:t>
            </w:r>
          </w:p>
        </w:tc>
        <w:tc>
          <w:tcPr>
            <w:tcW w:w="2079" w:type="dxa"/>
            <w:vAlign w:val="center"/>
          </w:tcPr>
          <w:p w14:paraId="38564BA0" w14:textId="77777777" w:rsidR="00625AC0" w:rsidRPr="00C57503" w:rsidRDefault="00625AC0" w:rsidP="00625AC0">
            <w:pPr>
              <w:spacing w:before="100" w:beforeAutospacing="1" w:after="100" w:afterAutospacing="1"/>
              <w:jc w:val="right"/>
              <w:rPr>
                <w:sz w:val="24"/>
                <w:szCs w:val="24"/>
                <w:lang w:val="vi-VN"/>
              </w:rPr>
            </w:pPr>
            <w:r w:rsidRPr="00C57503">
              <w:rPr>
                <w:rFonts w:eastAsia="DengXian"/>
                <w:b/>
                <w:sz w:val="24"/>
                <w:szCs w:val="24"/>
              </w:rPr>
              <w:t xml:space="preserve">Bài 17. </w:t>
            </w:r>
            <w:r w:rsidRPr="00C57503">
              <w:rPr>
                <w:rFonts w:eastAsia="DengXian"/>
                <w:sz w:val="24"/>
                <w:szCs w:val="24"/>
              </w:rPr>
              <w:t>Dấu ấn Hồ Chí Minh trong lòng nhân dân thế giới và Việt Nam</w:t>
            </w:r>
          </w:p>
        </w:tc>
        <w:tc>
          <w:tcPr>
            <w:tcW w:w="708" w:type="dxa"/>
            <w:vAlign w:val="center"/>
          </w:tcPr>
          <w:p w14:paraId="61A01A9B"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56299236" w14:textId="77777777" w:rsidR="00625AC0" w:rsidRPr="00C57503" w:rsidRDefault="00625AC0" w:rsidP="00625AC0">
            <w:pPr>
              <w:tabs>
                <w:tab w:val="left" w:pos="252"/>
              </w:tabs>
              <w:spacing w:before="100" w:beforeAutospacing="1" w:after="100" w:afterAutospacing="1"/>
              <w:jc w:val="both"/>
              <w:rPr>
                <w:rFonts w:eastAsia="DengXian"/>
                <w:sz w:val="24"/>
                <w:szCs w:val="24"/>
              </w:rPr>
            </w:pPr>
            <w:r w:rsidRPr="00C57503">
              <w:rPr>
                <w:rFonts w:eastAsia="DengXian"/>
                <w:sz w:val="24"/>
                <w:szCs w:val="24"/>
              </w:rPr>
              <w:t>- Nêu được nguyên nhân nhân dân thế giới đánh giá cao những cống hiến và giá trị tư tưởng, văn hoá của Chủ tịch Hồ Chí Minh.</w:t>
            </w:r>
          </w:p>
          <w:p w14:paraId="13DAFCA8" w14:textId="77777777" w:rsidR="00625AC0" w:rsidRPr="00C57503" w:rsidRDefault="00625AC0" w:rsidP="00625AC0">
            <w:pPr>
              <w:tabs>
                <w:tab w:val="left" w:pos="234"/>
              </w:tabs>
              <w:spacing w:before="100" w:beforeAutospacing="1" w:after="100" w:afterAutospacing="1"/>
              <w:rPr>
                <w:rFonts w:eastAsia="DengXian"/>
                <w:sz w:val="24"/>
                <w:szCs w:val="24"/>
                <w:lang w:eastAsia="zh-CN"/>
              </w:rPr>
            </w:pPr>
            <w:r w:rsidRPr="00C57503">
              <w:rPr>
                <w:rFonts w:eastAsia="DengXian"/>
                <w:sz w:val="24"/>
                <w:szCs w:val="24"/>
              </w:rPr>
              <w:t>- Nêu được nguyên nhân Chủ tịch Hồ Chí Minh sống mãi đối với dân tộc Việt Nam.</w:t>
            </w:r>
          </w:p>
          <w:p w14:paraId="531B871B"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Có ý thức trân trọng những cống hiến và giá trị tư tưởng văn hoá của Chủ tịch Hồ Chí Minh, tích cực tham gia phong trào học tập và làm theo tư tưởng, đạo đức và phong cách Hồ Chí Minh.</w:t>
            </w:r>
          </w:p>
        </w:tc>
        <w:tc>
          <w:tcPr>
            <w:tcW w:w="2268" w:type="dxa"/>
          </w:tcPr>
          <w:p w14:paraId="621AFAFC" w14:textId="77777777" w:rsidR="00625AC0" w:rsidRPr="00C57503" w:rsidRDefault="00625AC0" w:rsidP="00625AC0">
            <w:pPr>
              <w:spacing w:before="100" w:beforeAutospacing="1" w:after="100" w:afterAutospacing="1"/>
              <w:jc w:val="both"/>
              <w:rPr>
                <w:sz w:val="24"/>
                <w:szCs w:val="24"/>
                <w:lang w:val="vi-VN"/>
              </w:rPr>
            </w:pPr>
            <w:r w:rsidRPr="00C57503">
              <w:rPr>
                <w:b/>
                <w:sz w:val="24"/>
                <w:szCs w:val="24"/>
              </w:rPr>
              <w:t xml:space="preserve">Nội dung dạy học lồng ghép, tích hợp: </w:t>
            </w:r>
            <w:r w:rsidRPr="00C57503">
              <w:rPr>
                <w:color w:val="081B3A"/>
                <w:spacing w:val="3"/>
                <w:sz w:val="24"/>
                <w:szCs w:val="24"/>
                <w:shd w:val="clear" w:color="auto" w:fill="FFFFFF"/>
              </w:rPr>
              <w:t>Giáo dục về học tập và làm theo tư tưởng, đạo đức, phong cách Hồ Chí Minh</w:t>
            </w:r>
          </w:p>
        </w:tc>
      </w:tr>
      <w:tr w:rsidR="00625AC0" w:rsidRPr="00C57503" w14:paraId="43132526" w14:textId="77777777" w:rsidTr="00625AC0">
        <w:tc>
          <w:tcPr>
            <w:tcW w:w="728" w:type="dxa"/>
            <w:vAlign w:val="center"/>
          </w:tcPr>
          <w:p w14:paraId="7C75221E" w14:textId="77777777" w:rsidR="00625AC0" w:rsidRPr="00C57503" w:rsidRDefault="00625AC0" w:rsidP="00625AC0">
            <w:pPr>
              <w:spacing w:before="100" w:beforeAutospacing="1" w:after="100" w:afterAutospacing="1"/>
              <w:jc w:val="center"/>
              <w:rPr>
                <w:sz w:val="24"/>
                <w:szCs w:val="24"/>
              </w:rPr>
            </w:pPr>
            <w:r w:rsidRPr="00C57503">
              <w:rPr>
                <w:sz w:val="24"/>
                <w:szCs w:val="24"/>
              </w:rPr>
              <w:t>24</w:t>
            </w:r>
          </w:p>
        </w:tc>
        <w:tc>
          <w:tcPr>
            <w:tcW w:w="2079" w:type="dxa"/>
            <w:vAlign w:val="center"/>
          </w:tcPr>
          <w:p w14:paraId="34AADAD3" w14:textId="77777777" w:rsidR="00625AC0" w:rsidRPr="00C57503" w:rsidRDefault="00625AC0" w:rsidP="00625AC0">
            <w:pPr>
              <w:spacing w:before="100" w:beforeAutospacing="1" w:after="100" w:afterAutospacing="1"/>
              <w:jc w:val="both"/>
              <w:rPr>
                <w:sz w:val="24"/>
                <w:szCs w:val="24"/>
                <w:lang w:val="vi-VN"/>
              </w:rPr>
            </w:pPr>
            <w:r w:rsidRPr="00C57503">
              <w:rPr>
                <w:rFonts w:eastAsia="DengXian"/>
                <w:b/>
                <w:sz w:val="24"/>
                <w:szCs w:val="24"/>
              </w:rPr>
              <w:t>Thực hành</w:t>
            </w:r>
          </w:p>
        </w:tc>
        <w:tc>
          <w:tcPr>
            <w:tcW w:w="708" w:type="dxa"/>
            <w:vAlign w:val="center"/>
          </w:tcPr>
          <w:p w14:paraId="1999A94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8505" w:type="dxa"/>
          </w:tcPr>
          <w:p w14:paraId="37007784"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27F5D18E"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1C74FCD2" w14:textId="77777777" w:rsidR="00625AC0" w:rsidRPr="00C57503" w:rsidRDefault="00625AC0" w:rsidP="00625AC0">
            <w:pPr>
              <w:widowControl w:val="0"/>
              <w:autoSpaceDE w:val="0"/>
              <w:autoSpaceDN w:val="0"/>
              <w:spacing w:before="100" w:beforeAutospacing="1" w:after="100" w:afterAutospacing="1"/>
              <w:jc w:val="both"/>
              <w:rPr>
                <w:rFonts w:eastAsia="Times New Roman"/>
                <w:spacing w:val="-6"/>
                <w:sz w:val="24"/>
                <w:szCs w:val="24"/>
                <w:lang w:eastAsia="vi-VN"/>
              </w:rPr>
            </w:pPr>
            <w:r w:rsidRPr="00C57503">
              <w:rPr>
                <w:rFonts w:eastAsia="DengXian"/>
                <w:sz w:val="24"/>
                <w:szCs w:val="24"/>
              </w:rPr>
              <w:t>- Tạo hứng thú trong học tập.</w:t>
            </w:r>
          </w:p>
        </w:tc>
        <w:tc>
          <w:tcPr>
            <w:tcW w:w="2268" w:type="dxa"/>
          </w:tcPr>
          <w:p w14:paraId="4F13BBA9"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E84440C" w14:textId="77777777" w:rsidTr="00625AC0">
        <w:tc>
          <w:tcPr>
            <w:tcW w:w="728" w:type="dxa"/>
            <w:vAlign w:val="center"/>
          </w:tcPr>
          <w:p w14:paraId="50850C14" w14:textId="77777777" w:rsidR="00625AC0" w:rsidRPr="00C57503" w:rsidRDefault="00625AC0" w:rsidP="00625AC0">
            <w:pPr>
              <w:spacing w:before="100" w:beforeAutospacing="1" w:after="100" w:afterAutospacing="1"/>
              <w:jc w:val="center"/>
              <w:rPr>
                <w:sz w:val="24"/>
                <w:szCs w:val="24"/>
              </w:rPr>
            </w:pPr>
            <w:r w:rsidRPr="00C57503">
              <w:rPr>
                <w:sz w:val="24"/>
                <w:szCs w:val="24"/>
              </w:rPr>
              <w:t>25</w:t>
            </w:r>
          </w:p>
        </w:tc>
        <w:tc>
          <w:tcPr>
            <w:tcW w:w="2079" w:type="dxa"/>
            <w:vAlign w:val="center"/>
          </w:tcPr>
          <w:p w14:paraId="1B2D3CFA" w14:textId="77777777" w:rsidR="00625AC0" w:rsidRPr="00C57503" w:rsidRDefault="00625AC0" w:rsidP="00625AC0">
            <w:pPr>
              <w:spacing w:before="100" w:beforeAutospacing="1" w:after="100" w:afterAutospacing="1"/>
              <w:jc w:val="both"/>
              <w:rPr>
                <w:rFonts w:eastAsia="DengXian"/>
                <w:b/>
                <w:sz w:val="24"/>
                <w:szCs w:val="24"/>
              </w:rPr>
            </w:pPr>
            <w:r w:rsidRPr="00C57503">
              <w:rPr>
                <w:rFonts w:eastAsia="DengXian"/>
                <w:b/>
                <w:sz w:val="24"/>
                <w:szCs w:val="24"/>
              </w:rPr>
              <w:t>Ôn tập</w:t>
            </w:r>
          </w:p>
        </w:tc>
        <w:tc>
          <w:tcPr>
            <w:tcW w:w="708" w:type="dxa"/>
            <w:vAlign w:val="center"/>
          </w:tcPr>
          <w:p w14:paraId="3188F0E7"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6D8E9C97"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131A426C"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tc>
        <w:tc>
          <w:tcPr>
            <w:tcW w:w="2268" w:type="dxa"/>
          </w:tcPr>
          <w:p w14:paraId="7172DC8F"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60D574A" w14:textId="77777777" w:rsidTr="00625AC0">
        <w:tc>
          <w:tcPr>
            <w:tcW w:w="728" w:type="dxa"/>
            <w:vAlign w:val="center"/>
          </w:tcPr>
          <w:p w14:paraId="133361FE" w14:textId="77777777" w:rsidR="00625AC0" w:rsidRPr="00C57503" w:rsidRDefault="00625AC0" w:rsidP="00625AC0">
            <w:pPr>
              <w:spacing w:before="100" w:beforeAutospacing="1" w:after="100" w:afterAutospacing="1"/>
              <w:jc w:val="center"/>
              <w:rPr>
                <w:sz w:val="24"/>
                <w:szCs w:val="24"/>
              </w:rPr>
            </w:pPr>
            <w:r w:rsidRPr="00C57503">
              <w:rPr>
                <w:sz w:val="24"/>
                <w:szCs w:val="24"/>
              </w:rPr>
              <w:t>26</w:t>
            </w:r>
          </w:p>
        </w:tc>
        <w:tc>
          <w:tcPr>
            <w:tcW w:w="2079" w:type="dxa"/>
            <w:vAlign w:val="center"/>
          </w:tcPr>
          <w:p w14:paraId="35431AC0" w14:textId="77777777" w:rsidR="00625AC0" w:rsidRPr="00C57503" w:rsidRDefault="00625AC0" w:rsidP="00625AC0">
            <w:pPr>
              <w:spacing w:before="100" w:beforeAutospacing="1" w:after="100" w:afterAutospacing="1"/>
              <w:jc w:val="center"/>
              <w:rPr>
                <w:rFonts w:eastAsia="DengXian"/>
                <w:b/>
                <w:sz w:val="24"/>
                <w:szCs w:val="24"/>
              </w:rPr>
            </w:pPr>
            <w:r w:rsidRPr="00C57503">
              <w:rPr>
                <w:rFonts w:eastAsia="DengXian"/>
                <w:b/>
                <w:color w:val="FF0000"/>
                <w:sz w:val="24"/>
                <w:szCs w:val="24"/>
              </w:rPr>
              <w:t>Đánh giá cuối năm</w:t>
            </w:r>
          </w:p>
        </w:tc>
        <w:tc>
          <w:tcPr>
            <w:tcW w:w="708" w:type="dxa"/>
            <w:vAlign w:val="center"/>
          </w:tcPr>
          <w:p w14:paraId="6A660A8B"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8505" w:type="dxa"/>
          </w:tcPr>
          <w:p w14:paraId="67AF6BAF"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Vận dụng các kiến thức cơ bản để trả lời các câu hỏi TNKQ.</w:t>
            </w:r>
          </w:p>
          <w:p w14:paraId="4FC2F5B6" w14:textId="77777777" w:rsidR="00625AC0" w:rsidRPr="00C57503" w:rsidRDefault="00625AC0" w:rsidP="00625AC0">
            <w:pPr>
              <w:tabs>
                <w:tab w:val="left" w:pos="162"/>
              </w:tabs>
              <w:spacing w:before="100" w:beforeAutospacing="1" w:after="100" w:afterAutospacing="1"/>
              <w:jc w:val="both"/>
              <w:rPr>
                <w:rFonts w:eastAsia="DengXian"/>
                <w:sz w:val="24"/>
                <w:szCs w:val="24"/>
              </w:rPr>
            </w:pPr>
            <w:r w:rsidRPr="00C57503">
              <w:rPr>
                <w:sz w:val="24"/>
                <w:szCs w:val="24"/>
                <w:lang w:val="de-DE"/>
              </w:rPr>
              <w:t>- Giáo dục cho HS có thái độ nghiêm túc, tự giác trong việc học và làm bài kiểm tra.</w:t>
            </w:r>
          </w:p>
        </w:tc>
        <w:tc>
          <w:tcPr>
            <w:tcW w:w="2268" w:type="dxa"/>
          </w:tcPr>
          <w:p w14:paraId="0559187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E7BB904" w14:textId="77777777" w:rsidTr="00625AC0">
        <w:tc>
          <w:tcPr>
            <w:tcW w:w="2807" w:type="dxa"/>
            <w:gridSpan w:val="2"/>
            <w:vAlign w:val="center"/>
          </w:tcPr>
          <w:p w14:paraId="08DA9099" w14:textId="77777777" w:rsidR="00625AC0" w:rsidRPr="00C57503" w:rsidRDefault="00625AC0" w:rsidP="00625AC0">
            <w:pPr>
              <w:spacing w:before="100" w:beforeAutospacing="1" w:after="100" w:afterAutospacing="1"/>
              <w:jc w:val="center"/>
              <w:rPr>
                <w:b/>
                <w:sz w:val="24"/>
                <w:szCs w:val="24"/>
              </w:rPr>
            </w:pPr>
            <w:r w:rsidRPr="00C57503">
              <w:rPr>
                <w:b/>
                <w:sz w:val="24"/>
                <w:szCs w:val="24"/>
              </w:rPr>
              <w:t>Kiến thức mới</w:t>
            </w:r>
          </w:p>
        </w:tc>
        <w:tc>
          <w:tcPr>
            <w:tcW w:w="11481" w:type="dxa"/>
            <w:gridSpan w:val="3"/>
            <w:vAlign w:val="center"/>
          </w:tcPr>
          <w:p w14:paraId="43E9E179"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38</w:t>
            </w:r>
          </w:p>
        </w:tc>
      </w:tr>
      <w:tr w:rsidR="00625AC0" w:rsidRPr="00C57503" w14:paraId="61030823" w14:textId="77777777" w:rsidTr="00625AC0">
        <w:tc>
          <w:tcPr>
            <w:tcW w:w="2807" w:type="dxa"/>
            <w:gridSpan w:val="2"/>
            <w:vAlign w:val="center"/>
          </w:tcPr>
          <w:p w14:paraId="6B75DB64" w14:textId="77777777" w:rsidR="00625AC0" w:rsidRPr="00C57503" w:rsidRDefault="00625AC0" w:rsidP="00625AC0">
            <w:pPr>
              <w:spacing w:before="100" w:beforeAutospacing="1" w:after="100" w:afterAutospacing="1"/>
              <w:jc w:val="center"/>
              <w:rPr>
                <w:b/>
                <w:sz w:val="24"/>
                <w:szCs w:val="24"/>
              </w:rPr>
            </w:pPr>
            <w:r w:rsidRPr="00C57503">
              <w:rPr>
                <w:b/>
                <w:sz w:val="24"/>
                <w:szCs w:val="24"/>
              </w:rPr>
              <w:t>Thực hành Lịch sử</w:t>
            </w:r>
          </w:p>
        </w:tc>
        <w:tc>
          <w:tcPr>
            <w:tcW w:w="11481" w:type="dxa"/>
            <w:gridSpan w:val="3"/>
            <w:vAlign w:val="center"/>
          </w:tcPr>
          <w:p w14:paraId="236E7ECB"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10</w:t>
            </w:r>
          </w:p>
        </w:tc>
      </w:tr>
      <w:tr w:rsidR="00625AC0" w:rsidRPr="00C57503" w14:paraId="19353C35" w14:textId="77777777" w:rsidTr="00625AC0">
        <w:tc>
          <w:tcPr>
            <w:tcW w:w="2807" w:type="dxa"/>
            <w:gridSpan w:val="2"/>
            <w:vAlign w:val="center"/>
          </w:tcPr>
          <w:p w14:paraId="4C5C111D"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Đánh giá định kì</w:t>
            </w:r>
          </w:p>
        </w:tc>
        <w:tc>
          <w:tcPr>
            <w:tcW w:w="11481" w:type="dxa"/>
            <w:gridSpan w:val="3"/>
            <w:vAlign w:val="center"/>
          </w:tcPr>
          <w:p w14:paraId="03095CAE"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4</w:t>
            </w:r>
          </w:p>
        </w:tc>
      </w:tr>
      <w:tr w:rsidR="00625AC0" w:rsidRPr="00C57503" w14:paraId="112EFB17" w14:textId="77777777" w:rsidTr="00625AC0">
        <w:tc>
          <w:tcPr>
            <w:tcW w:w="2807" w:type="dxa"/>
            <w:gridSpan w:val="2"/>
            <w:vAlign w:val="center"/>
          </w:tcPr>
          <w:p w14:paraId="2A536B30" w14:textId="77777777" w:rsidR="00625AC0" w:rsidRPr="00C57503" w:rsidRDefault="00625AC0" w:rsidP="00625AC0">
            <w:pPr>
              <w:spacing w:before="100" w:beforeAutospacing="1" w:after="100" w:afterAutospacing="1"/>
              <w:jc w:val="center"/>
              <w:rPr>
                <w:b/>
                <w:sz w:val="24"/>
                <w:szCs w:val="24"/>
              </w:rPr>
            </w:pPr>
            <w:r w:rsidRPr="00C57503">
              <w:rPr>
                <w:b/>
                <w:sz w:val="24"/>
                <w:szCs w:val="24"/>
              </w:rPr>
              <w:t>Tổng chủ đề cốt lõi</w:t>
            </w:r>
          </w:p>
        </w:tc>
        <w:tc>
          <w:tcPr>
            <w:tcW w:w="11481" w:type="dxa"/>
            <w:gridSpan w:val="3"/>
            <w:vAlign w:val="center"/>
          </w:tcPr>
          <w:p w14:paraId="5D43E82D"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52</w:t>
            </w:r>
          </w:p>
        </w:tc>
      </w:tr>
    </w:tbl>
    <w:p w14:paraId="526354AE" w14:textId="77777777" w:rsidR="00625AC0" w:rsidRPr="00C57503" w:rsidRDefault="00625AC0" w:rsidP="00625AC0">
      <w:pPr>
        <w:spacing w:before="100" w:beforeAutospacing="1" w:after="100" w:afterAutospacing="1"/>
        <w:ind w:firstLine="720"/>
        <w:jc w:val="both"/>
        <w:rPr>
          <w:b/>
          <w:bCs/>
          <w:sz w:val="24"/>
          <w:szCs w:val="24"/>
        </w:rPr>
      </w:pPr>
      <w:r w:rsidRPr="00C57503">
        <w:rPr>
          <w:b/>
          <w:bCs/>
          <w:sz w:val="24"/>
          <w:szCs w:val="24"/>
          <w:lang w:val="vi-VN"/>
        </w:rPr>
        <w:t xml:space="preserve">2. Chuyên đề lựa chọn </w:t>
      </w:r>
    </w:p>
    <w:p w14:paraId="47B4814F" w14:textId="77777777" w:rsidR="00625AC0" w:rsidRPr="00C57503" w:rsidRDefault="00625AC0" w:rsidP="00625AC0">
      <w:pPr>
        <w:spacing w:before="100" w:beforeAutospacing="1" w:after="100" w:afterAutospacing="1"/>
        <w:jc w:val="center"/>
        <w:rPr>
          <w:rFonts w:eastAsia="Times New Roman"/>
          <w:b/>
          <w:bCs/>
          <w:color w:val="0D0D0D"/>
          <w:spacing w:val="-2"/>
          <w:sz w:val="24"/>
          <w:szCs w:val="24"/>
          <w:lang w:val="vi-VN"/>
        </w:rPr>
      </w:pPr>
      <w:r w:rsidRPr="00C57503">
        <w:rPr>
          <w:rFonts w:eastAsia="Times New Roman"/>
          <w:b/>
          <w:bCs/>
          <w:color w:val="0D0D0D"/>
          <w:spacing w:val="-2"/>
          <w:sz w:val="24"/>
          <w:szCs w:val="24"/>
          <w:lang w:val="vi-VN"/>
        </w:rPr>
        <w:t>Cả năm: 35 tuần (35 tiết)</w:t>
      </w:r>
    </w:p>
    <w:p w14:paraId="72D19554" w14:textId="77777777" w:rsidR="00625AC0" w:rsidRPr="00C57503" w:rsidRDefault="00625AC0" w:rsidP="00625AC0">
      <w:pPr>
        <w:tabs>
          <w:tab w:val="left" w:pos="-426"/>
        </w:tabs>
        <w:spacing w:before="100" w:beforeAutospacing="1" w:after="100" w:afterAutospacing="1"/>
        <w:jc w:val="center"/>
        <w:rPr>
          <w:b/>
          <w:sz w:val="24"/>
          <w:szCs w:val="24"/>
          <w:lang w:val="vi-VN"/>
        </w:rPr>
      </w:pPr>
      <w:r w:rsidRPr="00C57503">
        <w:rPr>
          <w:rFonts w:eastAsia="Times New Roman"/>
          <w:b/>
          <w:bCs/>
          <w:color w:val="0D0D0D"/>
          <w:spacing w:val="-2"/>
          <w:sz w:val="24"/>
          <w:szCs w:val="24"/>
          <w:lang w:val="vi-VN"/>
        </w:rPr>
        <w:t xml:space="preserve">Trong đó: Học kì 1: 18 tuần (18 tiết); </w:t>
      </w:r>
      <w:r w:rsidRPr="00C57503">
        <w:rPr>
          <w:rFonts w:eastAsia="Times New Roman"/>
          <w:b/>
          <w:bCs/>
          <w:color w:val="0D0D0D"/>
          <w:spacing w:val="-2"/>
          <w:sz w:val="24"/>
          <w:szCs w:val="24"/>
          <w:lang w:val="sv-SE"/>
        </w:rPr>
        <w:t>Học kì 2: 17 tuần (17 tiết)</w:t>
      </w:r>
    </w:p>
    <w:tbl>
      <w:tblPr>
        <w:tblStyle w:val="TableGrid"/>
        <w:tblW w:w="14283" w:type="dxa"/>
        <w:tblInd w:w="562" w:type="dxa"/>
        <w:tblLayout w:type="fixed"/>
        <w:tblLook w:val="04A0" w:firstRow="1" w:lastRow="0" w:firstColumn="1" w:lastColumn="0" w:noHBand="0" w:noVBand="1"/>
      </w:tblPr>
      <w:tblGrid>
        <w:gridCol w:w="709"/>
        <w:gridCol w:w="1814"/>
        <w:gridCol w:w="709"/>
        <w:gridCol w:w="9639"/>
        <w:gridCol w:w="1412"/>
      </w:tblGrid>
      <w:tr w:rsidR="00625AC0" w:rsidRPr="00C57503" w14:paraId="36F809BA" w14:textId="77777777" w:rsidTr="00625AC0">
        <w:tc>
          <w:tcPr>
            <w:tcW w:w="709" w:type="dxa"/>
            <w:vAlign w:val="center"/>
          </w:tcPr>
          <w:p w14:paraId="6D5AAB5A"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lastRenderedPageBreak/>
              <w:t>STT</w:t>
            </w:r>
          </w:p>
        </w:tc>
        <w:tc>
          <w:tcPr>
            <w:tcW w:w="1814" w:type="dxa"/>
            <w:vAlign w:val="center"/>
          </w:tcPr>
          <w:p w14:paraId="4A6C9501"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Chuyên đề</w:t>
            </w:r>
          </w:p>
        </w:tc>
        <w:tc>
          <w:tcPr>
            <w:tcW w:w="709" w:type="dxa"/>
            <w:vAlign w:val="center"/>
          </w:tcPr>
          <w:p w14:paraId="429D243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Số tiết</w:t>
            </w:r>
          </w:p>
        </w:tc>
        <w:tc>
          <w:tcPr>
            <w:tcW w:w="9639" w:type="dxa"/>
            <w:vAlign w:val="center"/>
          </w:tcPr>
          <w:p w14:paraId="21829464"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Yêu cầu cần đạt</w:t>
            </w:r>
          </w:p>
        </w:tc>
        <w:tc>
          <w:tcPr>
            <w:tcW w:w="1412" w:type="dxa"/>
            <w:vAlign w:val="center"/>
          </w:tcPr>
          <w:p w14:paraId="29838E55"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02885668" w14:textId="77777777" w:rsidTr="00625AC0">
        <w:tc>
          <w:tcPr>
            <w:tcW w:w="14283" w:type="dxa"/>
            <w:gridSpan w:val="5"/>
            <w:vAlign w:val="center"/>
          </w:tcPr>
          <w:p w14:paraId="6499FCE9" w14:textId="77777777" w:rsidR="00625AC0" w:rsidRPr="00C57503" w:rsidRDefault="00625AC0" w:rsidP="00625AC0">
            <w:pPr>
              <w:spacing w:before="100" w:beforeAutospacing="1" w:after="100" w:afterAutospacing="1"/>
              <w:jc w:val="center"/>
              <w:rPr>
                <w:b/>
                <w:sz w:val="24"/>
                <w:szCs w:val="24"/>
              </w:rPr>
            </w:pPr>
            <w:r w:rsidRPr="00C57503">
              <w:rPr>
                <w:b/>
                <w:sz w:val="24"/>
                <w:szCs w:val="24"/>
              </w:rPr>
              <w:t>CHUYÊN ĐỀ 1. LỊCH SỬ TÍN NGƯỠNG VÀ TÔN GIÁO VIỆT NAM (15 TIẾT)</w:t>
            </w:r>
          </w:p>
        </w:tc>
      </w:tr>
      <w:tr w:rsidR="00625AC0" w:rsidRPr="00C57503" w14:paraId="5D464F30" w14:textId="77777777" w:rsidTr="00625AC0">
        <w:tc>
          <w:tcPr>
            <w:tcW w:w="709" w:type="dxa"/>
            <w:vAlign w:val="center"/>
          </w:tcPr>
          <w:p w14:paraId="43678C8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1</w:t>
            </w:r>
          </w:p>
        </w:tc>
        <w:tc>
          <w:tcPr>
            <w:tcW w:w="1814" w:type="dxa"/>
            <w:vAlign w:val="center"/>
          </w:tcPr>
          <w:p w14:paraId="7685F798" w14:textId="77777777" w:rsidR="00625AC0" w:rsidRPr="00C57503" w:rsidRDefault="00625AC0" w:rsidP="00625AC0">
            <w:pPr>
              <w:widowControl w:val="0"/>
              <w:adjustRightInd w:val="0"/>
              <w:snapToGrid w:val="0"/>
              <w:spacing w:before="100" w:beforeAutospacing="1" w:after="100" w:afterAutospacing="1"/>
              <w:jc w:val="center"/>
              <w:rPr>
                <w:sz w:val="24"/>
                <w:szCs w:val="24"/>
                <w:highlight w:val="white"/>
              </w:rPr>
            </w:pPr>
            <w:r w:rsidRPr="00C57503">
              <w:rPr>
                <w:rFonts w:eastAsia="DengXian"/>
                <w:sz w:val="24"/>
                <w:szCs w:val="24"/>
              </w:rPr>
              <w:t>I. Khái lược về tín ngưỡng và tôn giáo</w:t>
            </w:r>
          </w:p>
        </w:tc>
        <w:tc>
          <w:tcPr>
            <w:tcW w:w="709" w:type="dxa"/>
            <w:vAlign w:val="center"/>
          </w:tcPr>
          <w:p w14:paraId="0C78850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639" w:type="dxa"/>
          </w:tcPr>
          <w:p w14:paraId="0694D689"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Giải thích được khái niệm tín ngưỡng, tôn giáo.</w:t>
            </w:r>
          </w:p>
          <w:p w14:paraId="16F6E997" w14:textId="77777777" w:rsidR="00625AC0" w:rsidRPr="00C57503" w:rsidRDefault="00625AC0" w:rsidP="00625AC0">
            <w:pPr>
              <w:spacing w:before="100" w:beforeAutospacing="1" w:after="100" w:afterAutospacing="1"/>
              <w:jc w:val="both"/>
              <w:rPr>
                <w:spacing w:val="-8"/>
                <w:sz w:val="24"/>
                <w:szCs w:val="24"/>
              </w:rPr>
            </w:pPr>
          </w:p>
        </w:tc>
        <w:tc>
          <w:tcPr>
            <w:tcW w:w="1412" w:type="dxa"/>
          </w:tcPr>
          <w:p w14:paraId="196BF297"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B782FD0" w14:textId="77777777" w:rsidTr="00625AC0">
        <w:tc>
          <w:tcPr>
            <w:tcW w:w="709" w:type="dxa"/>
            <w:vAlign w:val="center"/>
          </w:tcPr>
          <w:p w14:paraId="6D58D773"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1814" w:type="dxa"/>
            <w:vAlign w:val="center"/>
          </w:tcPr>
          <w:p w14:paraId="044E5004" w14:textId="77777777" w:rsidR="00625AC0" w:rsidRPr="00C57503" w:rsidRDefault="00625AC0" w:rsidP="00625AC0">
            <w:pPr>
              <w:widowControl w:val="0"/>
              <w:adjustRightInd w:val="0"/>
              <w:snapToGrid w:val="0"/>
              <w:spacing w:before="100" w:beforeAutospacing="1" w:after="100" w:afterAutospacing="1"/>
              <w:jc w:val="center"/>
              <w:rPr>
                <w:sz w:val="24"/>
                <w:szCs w:val="24"/>
                <w:highlight w:val="white"/>
              </w:rPr>
            </w:pPr>
            <w:r w:rsidRPr="00C57503">
              <w:rPr>
                <w:rFonts w:eastAsia="DengXian"/>
                <w:sz w:val="24"/>
                <w:szCs w:val="24"/>
              </w:rPr>
              <w:t>II. Một số tín ngưỡng ở Việt Nam</w:t>
            </w:r>
          </w:p>
        </w:tc>
        <w:tc>
          <w:tcPr>
            <w:tcW w:w="709" w:type="dxa"/>
            <w:vAlign w:val="center"/>
          </w:tcPr>
          <w:p w14:paraId="4B605908" w14:textId="77777777" w:rsidR="00625AC0" w:rsidRPr="00C57503" w:rsidRDefault="00625AC0" w:rsidP="00625AC0">
            <w:pPr>
              <w:spacing w:before="100" w:beforeAutospacing="1" w:after="100" w:afterAutospacing="1"/>
              <w:jc w:val="center"/>
              <w:rPr>
                <w:sz w:val="24"/>
                <w:szCs w:val="24"/>
              </w:rPr>
            </w:pPr>
            <w:r w:rsidRPr="00C57503">
              <w:rPr>
                <w:sz w:val="24"/>
                <w:szCs w:val="24"/>
              </w:rPr>
              <w:t>5</w:t>
            </w:r>
          </w:p>
        </w:tc>
        <w:tc>
          <w:tcPr>
            <w:tcW w:w="9639" w:type="dxa"/>
          </w:tcPr>
          <w:p w14:paraId="4A446EDB" w14:textId="77777777" w:rsidR="00625AC0" w:rsidRPr="00C57503" w:rsidRDefault="00625AC0" w:rsidP="00625AC0">
            <w:pPr>
              <w:tabs>
                <w:tab w:val="left" w:pos="216"/>
              </w:tabs>
              <w:spacing w:before="100" w:beforeAutospacing="1" w:after="100" w:afterAutospacing="1"/>
              <w:jc w:val="both"/>
              <w:rPr>
                <w:rFonts w:eastAsia="DengXian"/>
                <w:sz w:val="24"/>
                <w:szCs w:val="24"/>
                <w:lang w:eastAsia="zh-CN"/>
              </w:rPr>
            </w:pPr>
            <w:r w:rsidRPr="00C57503">
              <w:rPr>
                <w:rFonts w:eastAsia="DengXian"/>
                <w:sz w:val="24"/>
                <w:szCs w:val="24"/>
              </w:rPr>
              <w:t>- Liệt kê được các tín ngưỡng ở Việt Nam</w:t>
            </w:r>
          </w:p>
          <w:p w14:paraId="3E5DB76D" w14:textId="77777777" w:rsidR="00625AC0" w:rsidRPr="00C57503" w:rsidRDefault="00625AC0" w:rsidP="00625AC0">
            <w:pPr>
              <w:tabs>
                <w:tab w:val="left" w:pos="252"/>
              </w:tabs>
              <w:spacing w:before="100" w:beforeAutospacing="1" w:after="100" w:afterAutospacing="1"/>
              <w:jc w:val="both"/>
              <w:rPr>
                <w:rFonts w:eastAsia="DengXian"/>
                <w:sz w:val="24"/>
                <w:szCs w:val="24"/>
                <w:lang w:eastAsia="zh-CN"/>
              </w:rPr>
            </w:pPr>
            <w:bookmarkStart w:id="5" w:name="bookmark110"/>
            <w:r w:rsidRPr="00C57503">
              <w:rPr>
                <w:rFonts w:eastAsia="DengXian"/>
                <w:sz w:val="24"/>
                <w:szCs w:val="24"/>
              </w:rPr>
              <w:t>-</w:t>
            </w:r>
            <w:bookmarkEnd w:id="5"/>
            <w:r w:rsidRPr="00C57503">
              <w:rPr>
                <w:rFonts w:eastAsia="DengXian"/>
                <w:sz w:val="24"/>
                <w:szCs w:val="24"/>
              </w:rPr>
              <w:t xml:space="preserve"> Chỉ ra được một số nét chính của các tín ngưỡng thông qua hoạt động trải nghiêm thực tế, tham quan thực tế ở địa phương.</w:t>
            </w:r>
          </w:p>
        </w:tc>
        <w:tc>
          <w:tcPr>
            <w:tcW w:w="1412" w:type="dxa"/>
          </w:tcPr>
          <w:p w14:paraId="2C52B1B5"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1FAA0E8" w14:textId="77777777" w:rsidTr="00625AC0">
        <w:tc>
          <w:tcPr>
            <w:tcW w:w="709" w:type="dxa"/>
            <w:vAlign w:val="center"/>
          </w:tcPr>
          <w:p w14:paraId="4CCF2E35"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1814" w:type="dxa"/>
            <w:vAlign w:val="center"/>
          </w:tcPr>
          <w:p w14:paraId="432C739B" w14:textId="77777777" w:rsidR="00625AC0" w:rsidRPr="00C57503" w:rsidRDefault="00625AC0" w:rsidP="00625AC0">
            <w:pPr>
              <w:widowControl w:val="0"/>
              <w:adjustRightInd w:val="0"/>
              <w:snapToGrid w:val="0"/>
              <w:spacing w:before="100" w:beforeAutospacing="1" w:after="100" w:afterAutospacing="1"/>
              <w:jc w:val="center"/>
              <w:rPr>
                <w:iCs/>
                <w:sz w:val="24"/>
                <w:szCs w:val="24"/>
                <w:highlight w:val="white"/>
                <w:lang w:eastAsia="vi-VN"/>
              </w:rPr>
            </w:pPr>
            <w:r w:rsidRPr="00C57503">
              <w:rPr>
                <w:rFonts w:eastAsia="DengXian"/>
                <w:sz w:val="24"/>
                <w:szCs w:val="24"/>
              </w:rPr>
              <w:t>III. Một số tôn giáo ở Việt Nam</w:t>
            </w:r>
          </w:p>
        </w:tc>
        <w:tc>
          <w:tcPr>
            <w:tcW w:w="709" w:type="dxa"/>
            <w:vAlign w:val="center"/>
          </w:tcPr>
          <w:p w14:paraId="1B5BDEAC" w14:textId="77777777" w:rsidR="00625AC0" w:rsidRPr="00C57503" w:rsidRDefault="00625AC0" w:rsidP="00625AC0">
            <w:pPr>
              <w:spacing w:before="100" w:beforeAutospacing="1" w:after="100" w:afterAutospacing="1"/>
              <w:jc w:val="center"/>
              <w:rPr>
                <w:sz w:val="24"/>
                <w:szCs w:val="24"/>
              </w:rPr>
            </w:pPr>
            <w:r w:rsidRPr="00C57503">
              <w:rPr>
                <w:sz w:val="24"/>
                <w:szCs w:val="24"/>
              </w:rPr>
              <w:t>5</w:t>
            </w:r>
          </w:p>
        </w:tc>
        <w:tc>
          <w:tcPr>
            <w:tcW w:w="9639" w:type="dxa"/>
          </w:tcPr>
          <w:p w14:paraId="2E7A2C66" w14:textId="77777777" w:rsidR="00625AC0" w:rsidRPr="00C57503" w:rsidRDefault="00625AC0" w:rsidP="00625AC0">
            <w:pPr>
              <w:tabs>
                <w:tab w:val="left" w:pos="282"/>
              </w:tabs>
              <w:spacing w:before="100" w:beforeAutospacing="1" w:after="100" w:afterAutospacing="1"/>
              <w:jc w:val="both"/>
              <w:rPr>
                <w:rFonts w:eastAsia="DengXian"/>
                <w:sz w:val="24"/>
                <w:szCs w:val="24"/>
                <w:lang w:eastAsia="zh-CN"/>
              </w:rPr>
            </w:pPr>
            <w:r w:rsidRPr="00C57503">
              <w:rPr>
                <w:rFonts w:eastAsia="DengXian"/>
                <w:sz w:val="24"/>
                <w:szCs w:val="24"/>
              </w:rPr>
              <w:t>- Phân tích được những biểu hiện của Nho giáo trong đời sống văn hoá - xã hội Việt Nam.</w:t>
            </w:r>
          </w:p>
          <w:p w14:paraId="20061C93" w14:textId="77777777" w:rsidR="00625AC0" w:rsidRPr="00C57503" w:rsidRDefault="00625AC0" w:rsidP="00625AC0">
            <w:pPr>
              <w:tabs>
                <w:tab w:val="left" w:pos="216"/>
              </w:tabs>
              <w:spacing w:before="100" w:beforeAutospacing="1" w:after="100" w:afterAutospacing="1"/>
              <w:jc w:val="both"/>
              <w:rPr>
                <w:rFonts w:eastAsia="DengXian"/>
                <w:sz w:val="24"/>
                <w:szCs w:val="24"/>
              </w:rPr>
            </w:pPr>
            <w:r w:rsidRPr="00C57503">
              <w:rPr>
                <w:rFonts w:eastAsia="DengXian"/>
                <w:sz w:val="24"/>
                <w:szCs w:val="24"/>
              </w:rPr>
              <w:t>- Chỉ ra được những biểu hiện của Phật giáo trong đời sống văn hoá - xã hội thông qua trải nghiệm thực tế, thăm quan chùa chiền ở địa phương.</w:t>
            </w:r>
          </w:p>
          <w:p w14:paraId="2582ECE0" w14:textId="77777777" w:rsidR="00625AC0" w:rsidRPr="00C57503" w:rsidRDefault="00625AC0" w:rsidP="00625AC0">
            <w:pPr>
              <w:tabs>
                <w:tab w:val="left" w:pos="294"/>
              </w:tabs>
              <w:spacing w:before="100" w:beforeAutospacing="1" w:after="100" w:afterAutospacing="1"/>
              <w:jc w:val="both"/>
              <w:rPr>
                <w:rFonts w:eastAsia="DengXian"/>
                <w:sz w:val="24"/>
                <w:szCs w:val="24"/>
                <w:lang w:eastAsia="zh-CN"/>
              </w:rPr>
            </w:pPr>
            <w:r w:rsidRPr="00C57503">
              <w:rPr>
                <w:rFonts w:eastAsia="DengXian"/>
                <w:sz w:val="24"/>
                <w:szCs w:val="24"/>
              </w:rPr>
              <w:t>- Nêu được những biểu hiện của Cơ Đốc giáo, Đạo giáo trong đời sống văn hoá - xã hội.</w:t>
            </w:r>
          </w:p>
          <w:p w14:paraId="2AC60D11" w14:textId="77777777" w:rsidR="00625AC0" w:rsidRPr="00C57503" w:rsidRDefault="00625AC0" w:rsidP="00625AC0">
            <w:pPr>
              <w:tabs>
                <w:tab w:val="left" w:pos="210"/>
              </w:tabs>
              <w:spacing w:before="100" w:beforeAutospacing="1" w:after="100" w:afterAutospacing="1"/>
              <w:jc w:val="both"/>
              <w:rPr>
                <w:rFonts w:eastAsia="DengXian"/>
                <w:sz w:val="24"/>
                <w:szCs w:val="24"/>
                <w:lang w:eastAsia="zh-CN"/>
              </w:rPr>
            </w:pPr>
            <w:r w:rsidRPr="00C57503">
              <w:rPr>
                <w:rFonts w:eastAsia="DengXian"/>
                <w:sz w:val="24"/>
                <w:szCs w:val="24"/>
              </w:rPr>
              <w:t>- Nêu được một số nét chính về một số tôn giáo khác</w:t>
            </w:r>
          </w:p>
          <w:p w14:paraId="0AF007CA" w14:textId="77777777" w:rsidR="00625AC0" w:rsidRPr="00C57503" w:rsidRDefault="00625AC0" w:rsidP="00625AC0">
            <w:pPr>
              <w:spacing w:before="100" w:beforeAutospacing="1" w:after="100" w:afterAutospacing="1"/>
              <w:jc w:val="both"/>
              <w:rPr>
                <w:spacing w:val="-4"/>
                <w:sz w:val="24"/>
                <w:szCs w:val="24"/>
              </w:rPr>
            </w:pPr>
            <w:r w:rsidRPr="00C57503">
              <w:rPr>
                <w:rFonts w:eastAsia="DengXian"/>
                <w:sz w:val="24"/>
                <w:szCs w:val="24"/>
              </w:rPr>
              <w:t>- Có ý thức tôn trọng, vận động người khác tôn trọng sự đa dạng về tín ngưỡng và tôn giáo ở Việt Nam.</w:t>
            </w:r>
          </w:p>
        </w:tc>
        <w:tc>
          <w:tcPr>
            <w:tcW w:w="1412" w:type="dxa"/>
          </w:tcPr>
          <w:p w14:paraId="3567963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4C30794" w14:textId="77777777" w:rsidTr="00625AC0">
        <w:tc>
          <w:tcPr>
            <w:tcW w:w="709" w:type="dxa"/>
            <w:vAlign w:val="center"/>
          </w:tcPr>
          <w:p w14:paraId="66FBD7D2"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1814" w:type="dxa"/>
            <w:vAlign w:val="center"/>
          </w:tcPr>
          <w:p w14:paraId="66937093" w14:textId="77777777" w:rsidR="00625AC0" w:rsidRPr="00C57503" w:rsidRDefault="00625AC0" w:rsidP="00625AC0">
            <w:pPr>
              <w:widowControl w:val="0"/>
              <w:adjustRightInd w:val="0"/>
              <w:snapToGrid w:val="0"/>
              <w:spacing w:before="100" w:beforeAutospacing="1" w:after="100" w:afterAutospacing="1"/>
              <w:jc w:val="both"/>
              <w:rPr>
                <w:b/>
                <w:iCs/>
                <w:sz w:val="24"/>
                <w:szCs w:val="24"/>
                <w:highlight w:val="white"/>
                <w:lang w:eastAsia="vi-VN"/>
              </w:rPr>
            </w:pPr>
            <w:r w:rsidRPr="00C57503">
              <w:rPr>
                <w:rFonts w:eastAsia="DengXian"/>
                <w:b/>
                <w:sz w:val="24"/>
                <w:szCs w:val="24"/>
              </w:rPr>
              <w:t>Thực hành</w:t>
            </w:r>
          </w:p>
        </w:tc>
        <w:tc>
          <w:tcPr>
            <w:tcW w:w="709" w:type="dxa"/>
            <w:vAlign w:val="center"/>
          </w:tcPr>
          <w:p w14:paraId="415296B6"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9639" w:type="dxa"/>
          </w:tcPr>
          <w:p w14:paraId="186C9FC2"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1A398E93"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2D1F609D" w14:textId="77777777" w:rsidR="00625AC0" w:rsidRPr="00C57503" w:rsidRDefault="00625AC0" w:rsidP="00625AC0">
            <w:pPr>
              <w:spacing w:before="100" w:beforeAutospacing="1" w:after="100" w:afterAutospacing="1"/>
              <w:jc w:val="both"/>
              <w:rPr>
                <w:sz w:val="24"/>
                <w:szCs w:val="24"/>
              </w:rPr>
            </w:pPr>
            <w:r w:rsidRPr="00C57503">
              <w:rPr>
                <w:rFonts w:eastAsia="DengXian"/>
                <w:sz w:val="24"/>
                <w:szCs w:val="24"/>
              </w:rPr>
              <w:t>- Tạo hứng thú trong học tập.</w:t>
            </w:r>
          </w:p>
        </w:tc>
        <w:tc>
          <w:tcPr>
            <w:tcW w:w="1412" w:type="dxa"/>
          </w:tcPr>
          <w:p w14:paraId="27CA3E41"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50088E1" w14:textId="77777777" w:rsidTr="00625AC0">
        <w:tc>
          <w:tcPr>
            <w:tcW w:w="14283" w:type="dxa"/>
            <w:gridSpan w:val="5"/>
            <w:vAlign w:val="center"/>
          </w:tcPr>
          <w:p w14:paraId="19066294"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CHUYÊN ĐỀ 2. NHẬT BẢN: HÀNH TRÌNH LỊCH SỬ TỪ NĂM 1945 ĐẾN NAY (10 TIẾT)</w:t>
            </w:r>
          </w:p>
        </w:tc>
      </w:tr>
      <w:tr w:rsidR="00625AC0" w:rsidRPr="00C57503" w14:paraId="7D3B1A83" w14:textId="77777777" w:rsidTr="00625AC0">
        <w:tc>
          <w:tcPr>
            <w:tcW w:w="709" w:type="dxa"/>
            <w:vAlign w:val="center"/>
          </w:tcPr>
          <w:p w14:paraId="208FF3A9"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5</w:t>
            </w:r>
          </w:p>
        </w:tc>
        <w:tc>
          <w:tcPr>
            <w:tcW w:w="1814" w:type="dxa"/>
            <w:vAlign w:val="center"/>
          </w:tcPr>
          <w:p w14:paraId="4D835EA7" w14:textId="77777777" w:rsidR="00625AC0" w:rsidRPr="00C57503" w:rsidRDefault="00625AC0" w:rsidP="00625AC0">
            <w:pPr>
              <w:spacing w:before="100" w:beforeAutospacing="1" w:after="100" w:afterAutospacing="1"/>
              <w:jc w:val="center"/>
              <w:rPr>
                <w:sz w:val="24"/>
                <w:szCs w:val="24"/>
              </w:rPr>
            </w:pPr>
            <w:r w:rsidRPr="00C57503">
              <w:rPr>
                <w:rFonts w:eastAsia="DengXian"/>
                <w:bCs/>
                <w:iCs/>
                <w:sz w:val="24"/>
                <w:szCs w:val="24"/>
              </w:rPr>
              <w:t>I. Nhật Bản sau Chiến tranh thế giới thứ hai (1945 -1973)</w:t>
            </w:r>
          </w:p>
        </w:tc>
        <w:tc>
          <w:tcPr>
            <w:tcW w:w="709" w:type="dxa"/>
            <w:vAlign w:val="center"/>
          </w:tcPr>
          <w:p w14:paraId="43D318B7"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9639" w:type="dxa"/>
          </w:tcPr>
          <w:p w14:paraId="1467FB7A" w14:textId="77777777" w:rsidR="00625AC0" w:rsidRPr="00C57503" w:rsidRDefault="00625AC0" w:rsidP="00625AC0">
            <w:pPr>
              <w:tabs>
                <w:tab w:val="left" w:pos="282"/>
              </w:tabs>
              <w:spacing w:before="100" w:beforeAutospacing="1" w:after="100" w:afterAutospacing="1"/>
              <w:rPr>
                <w:rFonts w:eastAsia="DengXian"/>
                <w:sz w:val="24"/>
                <w:szCs w:val="24"/>
              </w:rPr>
            </w:pPr>
            <w:r w:rsidRPr="00C57503">
              <w:rPr>
                <w:rFonts w:eastAsia="DengXian"/>
                <w:sz w:val="24"/>
                <w:szCs w:val="24"/>
              </w:rPr>
              <w:t>- Nêu được những chuyển biến của Nhật Bản trong thời kì bị chiếm đóng: quá trình dân chủ hoá, những chuyển biến về kinh tế, xã hội.</w:t>
            </w:r>
          </w:p>
          <w:p w14:paraId="7427265F" w14:textId="77777777" w:rsidR="00625AC0" w:rsidRPr="00C57503" w:rsidRDefault="00625AC0" w:rsidP="00625AC0">
            <w:pPr>
              <w:tabs>
                <w:tab w:val="left" w:pos="252"/>
              </w:tabs>
              <w:spacing w:before="100" w:beforeAutospacing="1" w:after="100" w:afterAutospacing="1"/>
              <w:jc w:val="both"/>
              <w:rPr>
                <w:rFonts w:eastAsia="DengXian"/>
                <w:sz w:val="24"/>
                <w:szCs w:val="24"/>
                <w:lang w:eastAsia="zh-CN"/>
              </w:rPr>
            </w:pPr>
            <w:r w:rsidRPr="00C57503">
              <w:rPr>
                <w:rFonts w:eastAsia="DengXian"/>
                <w:sz w:val="24"/>
                <w:szCs w:val="24"/>
              </w:rPr>
              <w:t>- Sưu tầm và sử dụng tư liệu lịch sử để hiểu về “sự thần kì” kinh tế của Nhật Bản.</w:t>
            </w:r>
          </w:p>
          <w:p w14:paraId="1CF80D6A" w14:textId="77777777" w:rsidR="00625AC0" w:rsidRPr="00C57503" w:rsidRDefault="00625AC0" w:rsidP="00625AC0">
            <w:pPr>
              <w:tabs>
                <w:tab w:val="left" w:pos="282"/>
              </w:tabs>
              <w:spacing w:before="100" w:beforeAutospacing="1" w:after="100" w:afterAutospacing="1"/>
              <w:jc w:val="both"/>
              <w:rPr>
                <w:rFonts w:eastAsia="DengXian"/>
                <w:sz w:val="24"/>
                <w:szCs w:val="24"/>
              </w:rPr>
            </w:pPr>
            <w:r w:rsidRPr="00C57503">
              <w:rPr>
                <w:rFonts w:eastAsia="DengXian"/>
                <w:sz w:val="24"/>
                <w:szCs w:val="24"/>
              </w:rPr>
              <w:t>- Giải thích được nguyên nhân dẫn đến “sự thần kì” kinh tế của Nhật Bản.</w:t>
            </w:r>
          </w:p>
          <w:p w14:paraId="73275B92" w14:textId="77777777" w:rsidR="00625AC0" w:rsidRPr="00C57503" w:rsidRDefault="00625AC0" w:rsidP="00625AC0">
            <w:pPr>
              <w:spacing w:before="100" w:beforeAutospacing="1" w:after="100" w:afterAutospacing="1"/>
              <w:jc w:val="both"/>
              <w:rPr>
                <w:spacing w:val="-4"/>
                <w:sz w:val="24"/>
                <w:szCs w:val="24"/>
              </w:rPr>
            </w:pPr>
            <w:r w:rsidRPr="00C57503">
              <w:rPr>
                <w:rFonts w:eastAsia="DengXian"/>
                <w:spacing w:val="-4"/>
                <w:sz w:val="24"/>
                <w:szCs w:val="24"/>
              </w:rPr>
              <w:t>- Phân tích được nét chính về tình hình chính trị - xã hội Nhật Bản trong những năm 1952 - 1973.</w:t>
            </w:r>
          </w:p>
        </w:tc>
        <w:tc>
          <w:tcPr>
            <w:tcW w:w="1412" w:type="dxa"/>
          </w:tcPr>
          <w:p w14:paraId="47F0D57E"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F371AE8" w14:textId="77777777" w:rsidTr="00625AC0">
        <w:tc>
          <w:tcPr>
            <w:tcW w:w="709" w:type="dxa"/>
            <w:vAlign w:val="center"/>
          </w:tcPr>
          <w:p w14:paraId="5F750854"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6</w:t>
            </w:r>
          </w:p>
        </w:tc>
        <w:tc>
          <w:tcPr>
            <w:tcW w:w="1814" w:type="dxa"/>
            <w:vAlign w:val="center"/>
          </w:tcPr>
          <w:p w14:paraId="27CD585B" w14:textId="77777777" w:rsidR="00625AC0" w:rsidRPr="00C57503" w:rsidRDefault="00625AC0" w:rsidP="00625AC0">
            <w:pPr>
              <w:spacing w:before="100" w:beforeAutospacing="1" w:after="100" w:afterAutospacing="1"/>
              <w:jc w:val="center"/>
              <w:rPr>
                <w:sz w:val="24"/>
                <w:szCs w:val="24"/>
              </w:rPr>
            </w:pPr>
            <w:r w:rsidRPr="00C57503">
              <w:rPr>
                <w:rFonts w:eastAsia="DengXian"/>
                <w:bCs/>
                <w:iCs/>
                <w:sz w:val="24"/>
                <w:szCs w:val="24"/>
              </w:rPr>
              <w:t>II. Nhật Bản từ năm 1973 đến nay</w:t>
            </w:r>
          </w:p>
        </w:tc>
        <w:tc>
          <w:tcPr>
            <w:tcW w:w="709" w:type="dxa"/>
            <w:vAlign w:val="center"/>
          </w:tcPr>
          <w:p w14:paraId="0BC36CBC"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9639" w:type="dxa"/>
          </w:tcPr>
          <w:p w14:paraId="632F1B52" w14:textId="77777777" w:rsidR="00625AC0" w:rsidRPr="00C57503" w:rsidRDefault="00625AC0" w:rsidP="00625AC0">
            <w:pPr>
              <w:tabs>
                <w:tab w:val="left" w:pos="240"/>
              </w:tabs>
              <w:spacing w:before="100" w:beforeAutospacing="1" w:after="100" w:afterAutospacing="1"/>
              <w:jc w:val="both"/>
              <w:rPr>
                <w:rFonts w:eastAsia="DengXian"/>
                <w:sz w:val="24"/>
                <w:szCs w:val="24"/>
                <w:lang w:eastAsia="zh-CN"/>
              </w:rPr>
            </w:pPr>
            <w:r w:rsidRPr="00C57503">
              <w:rPr>
                <w:rFonts w:eastAsia="DengXian"/>
                <w:sz w:val="24"/>
                <w:szCs w:val="24"/>
              </w:rPr>
              <w:t>- Giải thích được nguyên nhân của sự phát triển không ổn định về kinh tế của Nhật Bản kể từ sau năm 1973.</w:t>
            </w:r>
          </w:p>
          <w:p w14:paraId="21380D61" w14:textId="77777777" w:rsidR="00625AC0" w:rsidRPr="00C57503" w:rsidRDefault="00625AC0" w:rsidP="00625AC0">
            <w:pPr>
              <w:tabs>
                <w:tab w:val="left" w:pos="228"/>
              </w:tabs>
              <w:spacing w:before="100" w:beforeAutospacing="1" w:after="100" w:afterAutospacing="1"/>
              <w:jc w:val="both"/>
              <w:rPr>
                <w:rFonts w:eastAsia="DengXian"/>
                <w:sz w:val="24"/>
                <w:szCs w:val="24"/>
                <w:lang w:eastAsia="zh-CN"/>
              </w:rPr>
            </w:pPr>
            <w:r w:rsidRPr="00C57503">
              <w:rPr>
                <w:rFonts w:eastAsia="DengXian"/>
                <w:sz w:val="24"/>
                <w:szCs w:val="24"/>
              </w:rPr>
              <w:t>- Nêu được những nét chính về tình hình chính trị, xã hội Nhật Bản.</w:t>
            </w:r>
          </w:p>
          <w:p w14:paraId="7E660DFD" w14:textId="77777777" w:rsidR="00625AC0" w:rsidRPr="00C57503" w:rsidRDefault="00625AC0" w:rsidP="00625AC0">
            <w:pPr>
              <w:tabs>
                <w:tab w:val="left" w:pos="216"/>
              </w:tabs>
              <w:spacing w:before="100" w:beforeAutospacing="1" w:after="100" w:afterAutospacing="1"/>
              <w:jc w:val="both"/>
              <w:rPr>
                <w:rFonts w:eastAsia="DengXian"/>
                <w:sz w:val="24"/>
                <w:szCs w:val="24"/>
                <w:lang w:eastAsia="zh-CN"/>
              </w:rPr>
            </w:pPr>
            <w:r w:rsidRPr="00C57503">
              <w:rPr>
                <w:rFonts w:eastAsia="DengXian"/>
                <w:sz w:val="24"/>
                <w:szCs w:val="24"/>
              </w:rPr>
              <w:t>- Trình bày được quá trình cải cách và phục hồi kinh tế của Nhật Bản những năm đầu thế kỉ XXI.</w:t>
            </w:r>
          </w:p>
          <w:p w14:paraId="2C339541" w14:textId="77777777" w:rsidR="00625AC0" w:rsidRPr="00C57503" w:rsidRDefault="00625AC0" w:rsidP="00625AC0">
            <w:pPr>
              <w:tabs>
                <w:tab w:val="left" w:pos="252"/>
              </w:tabs>
              <w:spacing w:before="100" w:beforeAutospacing="1" w:after="100" w:afterAutospacing="1"/>
              <w:jc w:val="both"/>
              <w:rPr>
                <w:rFonts w:eastAsia="DengXian"/>
                <w:sz w:val="24"/>
                <w:szCs w:val="24"/>
              </w:rPr>
            </w:pPr>
            <w:r w:rsidRPr="00C57503">
              <w:rPr>
                <w:rFonts w:eastAsia="DengXian"/>
                <w:sz w:val="24"/>
                <w:szCs w:val="24"/>
              </w:rPr>
              <w:t>- Phân tích được những chuyển biến về chính trị, xã hội của Nhật Bản những năm đầu thế kỉ XXI: mặt tích cực, mặt tiêu cực.</w:t>
            </w:r>
          </w:p>
          <w:p w14:paraId="51F19948"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Nêu được nhận xét về những bài học thành công của Nhật Bản:</w:t>
            </w:r>
          </w:p>
          <w:p w14:paraId="3C92419D"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Nguồn nhân lực được đào tạo chu đáo, có ý chí vươn lên, cần cù lao động, đề cao kỉ luật và coi trọng tiết kiệm;</w:t>
            </w:r>
          </w:p>
          <w:p w14:paraId="51EBF16F"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Vai trò quan trọng của nhà nước trong việc đề ra các chiến lược phát triển và sự điều tiết cần thiết để đưa nền kinh tế liên tục tăng trưởng;</w:t>
            </w:r>
          </w:p>
          <w:p w14:paraId="639A2183" w14:textId="77777777" w:rsidR="00625AC0" w:rsidRPr="00C57503" w:rsidRDefault="00625AC0" w:rsidP="00625AC0">
            <w:pPr>
              <w:tabs>
                <w:tab w:val="left" w:pos="252"/>
              </w:tabs>
              <w:spacing w:before="100" w:beforeAutospacing="1" w:after="100" w:afterAutospacing="1"/>
              <w:jc w:val="both"/>
              <w:rPr>
                <w:rFonts w:eastAsia="DengXian"/>
                <w:sz w:val="24"/>
                <w:szCs w:val="24"/>
              </w:rPr>
            </w:pPr>
            <w:r w:rsidRPr="00C57503">
              <w:rPr>
                <w:rFonts w:eastAsia="DengXian"/>
                <w:sz w:val="24"/>
                <w:szCs w:val="24"/>
              </w:rPr>
              <w:t>+ Hệ thống tổ chức quản lí có hiệu quả của các xí nghiệp, công ti Nhật Bản;</w:t>
            </w:r>
          </w:p>
          <w:p w14:paraId="2B0497E6"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Truyền thống văn hoá và việc giữ gìn bản sắc lâu đời của người Nhật.</w:t>
            </w:r>
          </w:p>
          <w:p w14:paraId="6A442F50" w14:textId="77777777" w:rsidR="00625AC0" w:rsidRPr="00C57503" w:rsidRDefault="00625AC0" w:rsidP="00625AC0">
            <w:pPr>
              <w:spacing w:before="100" w:beforeAutospacing="1" w:after="100" w:afterAutospacing="1"/>
              <w:jc w:val="both"/>
              <w:rPr>
                <w:spacing w:val="-8"/>
                <w:sz w:val="24"/>
                <w:szCs w:val="24"/>
              </w:rPr>
            </w:pPr>
            <w:r w:rsidRPr="00C57503">
              <w:rPr>
                <w:rFonts w:eastAsia="DengXian"/>
                <w:sz w:val="24"/>
                <w:szCs w:val="24"/>
              </w:rPr>
              <w:t>- Trân trọng và có ý thức học hỏi những phẩm chất cần cù, kỉ luật, coi trọng bản sắc văn hoá dân tộc của người Nhật.</w:t>
            </w:r>
          </w:p>
        </w:tc>
        <w:tc>
          <w:tcPr>
            <w:tcW w:w="1412" w:type="dxa"/>
          </w:tcPr>
          <w:p w14:paraId="54D80B52"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9A6CE9E" w14:textId="77777777" w:rsidTr="00625AC0">
        <w:tc>
          <w:tcPr>
            <w:tcW w:w="709" w:type="dxa"/>
            <w:vAlign w:val="center"/>
          </w:tcPr>
          <w:p w14:paraId="0010397C" w14:textId="77777777" w:rsidR="00625AC0" w:rsidRPr="00C57503" w:rsidRDefault="00625AC0" w:rsidP="00625AC0">
            <w:pPr>
              <w:spacing w:before="100" w:beforeAutospacing="1" w:after="100" w:afterAutospacing="1"/>
              <w:jc w:val="center"/>
              <w:rPr>
                <w:sz w:val="24"/>
                <w:szCs w:val="24"/>
              </w:rPr>
            </w:pPr>
            <w:r w:rsidRPr="00C57503">
              <w:rPr>
                <w:sz w:val="24"/>
                <w:szCs w:val="24"/>
              </w:rPr>
              <w:t>7</w:t>
            </w:r>
          </w:p>
        </w:tc>
        <w:tc>
          <w:tcPr>
            <w:tcW w:w="1814" w:type="dxa"/>
            <w:vAlign w:val="center"/>
          </w:tcPr>
          <w:p w14:paraId="0979FFA0" w14:textId="77777777" w:rsidR="00625AC0" w:rsidRPr="00C57503" w:rsidRDefault="00625AC0" w:rsidP="00625AC0">
            <w:pPr>
              <w:spacing w:before="100" w:beforeAutospacing="1" w:after="100" w:afterAutospacing="1"/>
              <w:jc w:val="center"/>
              <w:rPr>
                <w:rFonts w:eastAsia="DengXian"/>
                <w:bCs/>
                <w:iCs/>
                <w:sz w:val="24"/>
                <w:szCs w:val="24"/>
              </w:rPr>
            </w:pPr>
            <w:r w:rsidRPr="00C57503">
              <w:rPr>
                <w:rFonts w:eastAsia="DengXian"/>
                <w:bCs/>
                <w:iCs/>
                <w:sz w:val="24"/>
                <w:szCs w:val="24"/>
              </w:rPr>
              <w:t>III. Bài học thành công từ lịch sử Nhật Bản</w:t>
            </w:r>
          </w:p>
        </w:tc>
        <w:tc>
          <w:tcPr>
            <w:tcW w:w="709" w:type="dxa"/>
            <w:vAlign w:val="center"/>
          </w:tcPr>
          <w:p w14:paraId="28504BB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639" w:type="dxa"/>
          </w:tcPr>
          <w:p w14:paraId="2B762BAE"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Nêu được nhận xét về những bài học thành công của Nhật Bản:</w:t>
            </w:r>
          </w:p>
          <w:p w14:paraId="6F76854E"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Nguồn nhân lực được đào tạo chu đáo, có ý chí vươn lên, cần cù lao động, đề cao kỉ luật và coi trọng tiết kiệm;</w:t>
            </w:r>
          </w:p>
          <w:p w14:paraId="30E4EC09"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t>+ Vai trò quan trọng của nhà nước trong việc đề ra các chiến lược phát triển và sự điều tiết cần thiết để đưa nền kinh tế liên tục tăng trưởng;</w:t>
            </w:r>
          </w:p>
          <w:p w14:paraId="593FE1EC" w14:textId="77777777" w:rsidR="00625AC0" w:rsidRPr="00C57503" w:rsidRDefault="00625AC0" w:rsidP="00625AC0">
            <w:pPr>
              <w:tabs>
                <w:tab w:val="left" w:pos="252"/>
              </w:tabs>
              <w:spacing w:before="100" w:beforeAutospacing="1" w:after="100" w:afterAutospacing="1"/>
              <w:jc w:val="both"/>
              <w:rPr>
                <w:rFonts w:eastAsia="DengXian"/>
                <w:sz w:val="24"/>
                <w:szCs w:val="24"/>
              </w:rPr>
            </w:pPr>
            <w:r w:rsidRPr="00C57503">
              <w:rPr>
                <w:rFonts w:eastAsia="DengXian"/>
                <w:sz w:val="24"/>
                <w:szCs w:val="24"/>
              </w:rPr>
              <w:t>+ Hệ thống tổ chức quản lí có hiệu quả của các xí nghiệp, công ti Nhật Bản;</w:t>
            </w:r>
          </w:p>
          <w:p w14:paraId="02CAED9C" w14:textId="77777777" w:rsidR="00625AC0" w:rsidRPr="00C57503" w:rsidRDefault="00625AC0" w:rsidP="00625AC0">
            <w:pPr>
              <w:spacing w:before="100" w:beforeAutospacing="1" w:after="100" w:afterAutospacing="1"/>
              <w:jc w:val="both"/>
              <w:rPr>
                <w:rFonts w:eastAsia="DengXian"/>
                <w:sz w:val="24"/>
                <w:szCs w:val="24"/>
                <w:lang w:eastAsia="zh-CN"/>
              </w:rPr>
            </w:pPr>
            <w:r w:rsidRPr="00C57503">
              <w:rPr>
                <w:rFonts w:eastAsia="DengXian"/>
                <w:sz w:val="24"/>
                <w:szCs w:val="24"/>
              </w:rPr>
              <w:lastRenderedPageBreak/>
              <w:t>+ Truyền thống văn hoá và việc giữ gìn bản sắc lâu đời của người Nhật.</w:t>
            </w:r>
          </w:p>
          <w:p w14:paraId="3E0A291A" w14:textId="77777777" w:rsidR="00625AC0" w:rsidRPr="00C57503" w:rsidRDefault="00625AC0" w:rsidP="00625AC0">
            <w:pPr>
              <w:tabs>
                <w:tab w:val="left" w:pos="240"/>
              </w:tabs>
              <w:spacing w:before="100" w:beforeAutospacing="1" w:after="100" w:afterAutospacing="1"/>
              <w:jc w:val="both"/>
              <w:rPr>
                <w:rFonts w:eastAsia="DengXian"/>
                <w:sz w:val="24"/>
                <w:szCs w:val="24"/>
              </w:rPr>
            </w:pPr>
            <w:r w:rsidRPr="00C57503">
              <w:rPr>
                <w:rFonts w:eastAsia="DengXian"/>
                <w:sz w:val="24"/>
                <w:szCs w:val="24"/>
              </w:rPr>
              <w:t>- Trân trọng và có ý thức học hỏi những phẩm chất cần cù, kỉ luật, coi trọng bản sắc văn hoá dân tộc của người Nhật.</w:t>
            </w:r>
          </w:p>
        </w:tc>
        <w:tc>
          <w:tcPr>
            <w:tcW w:w="1412" w:type="dxa"/>
          </w:tcPr>
          <w:p w14:paraId="26D7A377"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96E8664" w14:textId="77777777" w:rsidTr="00625AC0">
        <w:tc>
          <w:tcPr>
            <w:tcW w:w="709" w:type="dxa"/>
            <w:vAlign w:val="center"/>
          </w:tcPr>
          <w:p w14:paraId="4F515AB0" w14:textId="77777777" w:rsidR="00625AC0" w:rsidRPr="00C57503" w:rsidRDefault="00625AC0" w:rsidP="00625AC0">
            <w:pPr>
              <w:spacing w:before="100" w:beforeAutospacing="1" w:after="100" w:afterAutospacing="1"/>
              <w:jc w:val="center"/>
              <w:rPr>
                <w:sz w:val="24"/>
                <w:szCs w:val="24"/>
              </w:rPr>
            </w:pPr>
            <w:r w:rsidRPr="00C57503">
              <w:rPr>
                <w:sz w:val="24"/>
                <w:szCs w:val="24"/>
              </w:rPr>
              <w:lastRenderedPageBreak/>
              <w:t>8</w:t>
            </w:r>
          </w:p>
        </w:tc>
        <w:tc>
          <w:tcPr>
            <w:tcW w:w="1814" w:type="dxa"/>
            <w:vAlign w:val="center"/>
          </w:tcPr>
          <w:p w14:paraId="7F11033A" w14:textId="77777777" w:rsidR="00625AC0" w:rsidRPr="00C57503" w:rsidRDefault="00625AC0" w:rsidP="00625AC0">
            <w:pPr>
              <w:spacing w:before="100" w:beforeAutospacing="1" w:after="100" w:afterAutospacing="1"/>
              <w:jc w:val="both"/>
              <w:rPr>
                <w:b/>
                <w:sz w:val="24"/>
                <w:szCs w:val="24"/>
              </w:rPr>
            </w:pPr>
            <w:r w:rsidRPr="00C57503">
              <w:rPr>
                <w:rFonts w:eastAsia="DengXian"/>
                <w:b/>
                <w:sz w:val="24"/>
                <w:szCs w:val="24"/>
              </w:rPr>
              <w:t>Thực hành</w:t>
            </w:r>
          </w:p>
        </w:tc>
        <w:tc>
          <w:tcPr>
            <w:tcW w:w="709" w:type="dxa"/>
            <w:vAlign w:val="center"/>
          </w:tcPr>
          <w:p w14:paraId="4AB5BA7C"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639" w:type="dxa"/>
          </w:tcPr>
          <w:p w14:paraId="38C00EF9"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3B0B3DD3"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t>- Rèn luyện các kĩ năng thực hành bộ môn, phát triển năng lực lịch sử.</w:t>
            </w:r>
          </w:p>
          <w:p w14:paraId="394F998D" w14:textId="77777777" w:rsidR="00625AC0" w:rsidRPr="00C57503" w:rsidRDefault="00625AC0" w:rsidP="00625AC0">
            <w:pPr>
              <w:spacing w:before="100" w:beforeAutospacing="1" w:after="100" w:afterAutospacing="1"/>
              <w:jc w:val="both"/>
              <w:rPr>
                <w:spacing w:val="-8"/>
                <w:sz w:val="24"/>
                <w:szCs w:val="24"/>
              </w:rPr>
            </w:pPr>
            <w:r w:rsidRPr="00C57503">
              <w:rPr>
                <w:rFonts w:eastAsia="DengXian"/>
                <w:sz w:val="24"/>
                <w:szCs w:val="24"/>
              </w:rPr>
              <w:t>- Tạo hứng thú trong học tập.</w:t>
            </w:r>
          </w:p>
        </w:tc>
        <w:tc>
          <w:tcPr>
            <w:tcW w:w="1412" w:type="dxa"/>
          </w:tcPr>
          <w:p w14:paraId="3DC27E27"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7477AB73" w14:textId="77777777" w:rsidTr="00625AC0">
        <w:tc>
          <w:tcPr>
            <w:tcW w:w="14283" w:type="dxa"/>
            <w:gridSpan w:val="5"/>
            <w:vAlign w:val="center"/>
          </w:tcPr>
          <w:p w14:paraId="50269D91" w14:textId="77777777" w:rsidR="00625AC0" w:rsidRPr="00C57503" w:rsidRDefault="00625AC0" w:rsidP="00625AC0">
            <w:pPr>
              <w:spacing w:before="100" w:beforeAutospacing="1" w:after="100" w:afterAutospacing="1"/>
              <w:jc w:val="center"/>
              <w:rPr>
                <w:sz w:val="24"/>
                <w:szCs w:val="24"/>
                <w:highlight w:val="yellow"/>
                <w:lang w:val="vi-VN"/>
              </w:rPr>
            </w:pPr>
            <w:r w:rsidRPr="00C57503">
              <w:rPr>
                <w:b/>
                <w:sz w:val="24"/>
                <w:szCs w:val="24"/>
              </w:rPr>
              <w:t>CHUYÊN ĐỀ 3. QUÁ TRÌNH HỘI NHẬP QUỐC TẾ CỦA VIỆT NAM (10 TIẾT)</w:t>
            </w:r>
          </w:p>
        </w:tc>
      </w:tr>
      <w:tr w:rsidR="00625AC0" w:rsidRPr="00C57503" w14:paraId="58ECF78B" w14:textId="77777777" w:rsidTr="00625AC0">
        <w:tc>
          <w:tcPr>
            <w:tcW w:w="709" w:type="dxa"/>
            <w:vAlign w:val="center"/>
          </w:tcPr>
          <w:p w14:paraId="2DF94A92" w14:textId="77777777" w:rsidR="00625AC0" w:rsidRPr="00C57503" w:rsidRDefault="00625AC0" w:rsidP="00625AC0">
            <w:pPr>
              <w:spacing w:before="100" w:beforeAutospacing="1" w:after="100" w:afterAutospacing="1"/>
              <w:jc w:val="center"/>
              <w:rPr>
                <w:sz w:val="24"/>
                <w:szCs w:val="24"/>
              </w:rPr>
            </w:pPr>
            <w:r w:rsidRPr="00C57503">
              <w:rPr>
                <w:sz w:val="24"/>
                <w:szCs w:val="24"/>
              </w:rPr>
              <w:t>9</w:t>
            </w:r>
          </w:p>
        </w:tc>
        <w:tc>
          <w:tcPr>
            <w:tcW w:w="1814" w:type="dxa"/>
            <w:vAlign w:val="center"/>
          </w:tcPr>
          <w:p w14:paraId="4FAE9D2D" w14:textId="77777777" w:rsidR="00625AC0" w:rsidRPr="00C57503" w:rsidRDefault="00625AC0" w:rsidP="00625AC0">
            <w:pPr>
              <w:spacing w:before="100" w:beforeAutospacing="1" w:after="100" w:afterAutospacing="1"/>
              <w:jc w:val="center"/>
              <w:rPr>
                <w:sz w:val="24"/>
                <w:szCs w:val="24"/>
              </w:rPr>
            </w:pPr>
            <w:r w:rsidRPr="00C57503">
              <w:rPr>
                <w:rFonts w:eastAsia="DengXian"/>
                <w:sz w:val="24"/>
                <w:szCs w:val="24"/>
              </w:rPr>
              <w:t>I. Một số khái niệm</w:t>
            </w:r>
          </w:p>
        </w:tc>
        <w:tc>
          <w:tcPr>
            <w:tcW w:w="709" w:type="dxa"/>
            <w:vAlign w:val="center"/>
          </w:tcPr>
          <w:p w14:paraId="78D0B4E4"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639" w:type="dxa"/>
          </w:tcPr>
          <w:p w14:paraId="79B87E18" w14:textId="77777777" w:rsidR="00625AC0" w:rsidRPr="00C57503" w:rsidRDefault="00625AC0" w:rsidP="00625AC0">
            <w:pPr>
              <w:tabs>
                <w:tab w:val="left" w:pos="228"/>
              </w:tabs>
              <w:spacing w:before="100" w:beforeAutospacing="1" w:after="100" w:afterAutospacing="1"/>
              <w:jc w:val="both"/>
              <w:rPr>
                <w:rFonts w:eastAsia="DengXian"/>
                <w:sz w:val="24"/>
                <w:szCs w:val="24"/>
                <w:lang w:eastAsia="zh-CN"/>
              </w:rPr>
            </w:pPr>
            <w:r w:rsidRPr="00C57503">
              <w:rPr>
                <w:rFonts w:eastAsia="DengXian"/>
                <w:sz w:val="24"/>
                <w:szCs w:val="24"/>
              </w:rPr>
              <w:t>- Giải thích được khái niệm toàn cầu hoá.</w:t>
            </w:r>
          </w:p>
          <w:p w14:paraId="35CA54E2" w14:textId="77777777" w:rsidR="00625AC0" w:rsidRPr="00C57503" w:rsidRDefault="00625AC0" w:rsidP="00625AC0">
            <w:pPr>
              <w:tabs>
                <w:tab w:val="left" w:pos="222"/>
              </w:tabs>
              <w:spacing w:before="100" w:beforeAutospacing="1" w:after="100" w:afterAutospacing="1"/>
              <w:jc w:val="both"/>
              <w:rPr>
                <w:rFonts w:eastAsia="DengXian"/>
                <w:sz w:val="24"/>
                <w:szCs w:val="24"/>
                <w:lang w:eastAsia="zh-CN"/>
              </w:rPr>
            </w:pPr>
            <w:r w:rsidRPr="00C57503">
              <w:rPr>
                <w:rFonts w:eastAsia="DengXian"/>
                <w:sz w:val="24"/>
                <w:szCs w:val="24"/>
              </w:rPr>
              <w:t>- Sưu tầm và sử dụng tư liệu để tìm hiểu về toàn cầu hoá.</w:t>
            </w:r>
          </w:p>
          <w:p w14:paraId="2E2726D0" w14:textId="77777777" w:rsidR="00625AC0" w:rsidRPr="00C57503" w:rsidRDefault="00625AC0" w:rsidP="00625AC0">
            <w:pPr>
              <w:tabs>
                <w:tab w:val="left" w:pos="240"/>
              </w:tabs>
              <w:spacing w:before="100" w:beforeAutospacing="1" w:after="100" w:afterAutospacing="1"/>
              <w:jc w:val="both"/>
              <w:rPr>
                <w:rFonts w:eastAsia="DengXian"/>
                <w:sz w:val="24"/>
                <w:szCs w:val="24"/>
                <w:lang w:eastAsia="zh-CN"/>
              </w:rPr>
            </w:pPr>
            <w:r w:rsidRPr="00C57503">
              <w:rPr>
                <w:rFonts w:eastAsia="DengXian"/>
                <w:sz w:val="24"/>
                <w:szCs w:val="24"/>
              </w:rPr>
              <w:t>- Phân tích được những biểu hiện và tác động tích cực và tiêu cực của toàn cầu hoá thông qua ví dụ cụ thể.</w:t>
            </w:r>
          </w:p>
          <w:p w14:paraId="2F08C2B2" w14:textId="77777777" w:rsidR="00625AC0" w:rsidRPr="00C57503" w:rsidRDefault="00625AC0" w:rsidP="00625AC0">
            <w:pPr>
              <w:tabs>
                <w:tab w:val="left" w:pos="228"/>
              </w:tabs>
              <w:spacing w:before="100" w:beforeAutospacing="1" w:after="100" w:afterAutospacing="1"/>
              <w:jc w:val="both"/>
              <w:rPr>
                <w:rFonts w:eastAsia="DengXian"/>
                <w:sz w:val="24"/>
                <w:szCs w:val="24"/>
                <w:lang w:eastAsia="zh-CN"/>
              </w:rPr>
            </w:pPr>
            <w:r w:rsidRPr="00C57503">
              <w:rPr>
                <w:rFonts w:eastAsia="DengXian"/>
                <w:sz w:val="24"/>
                <w:szCs w:val="24"/>
              </w:rPr>
              <w:t>- Giải thích được khái niệm hội nhập quốc tế.</w:t>
            </w:r>
          </w:p>
          <w:p w14:paraId="7E21E4ED" w14:textId="77777777" w:rsidR="00625AC0" w:rsidRPr="00C57503" w:rsidRDefault="00625AC0" w:rsidP="00625AC0">
            <w:pPr>
              <w:spacing w:before="100" w:beforeAutospacing="1" w:after="100" w:afterAutospacing="1"/>
              <w:jc w:val="both"/>
              <w:rPr>
                <w:spacing w:val="-8"/>
                <w:sz w:val="24"/>
                <w:szCs w:val="24"/>
              </w:rPr>
            </w:pPr>
            <w:r w:rsidRPr="00C57503">
              <w:rPr>
                <w:rFonts w:eastAsia="DengXian"/>
                <w:sz w:val="24"/>
                <w:szCs w:val="24"/>
              </w:rPr>
              <w:t>- Nêu được các lĩnh vực hội nhập quốc tế: kinh tế, chính trị, an ninh - quốc phòng, văn hoá, giáo dục,... thông qua ví dụ cụ thể.</w:t>
            </w:r>
          </w:p>
        </w:tc>
        <w:tc>
          <w:tcPr>
            <w:tcW w:w="1412" w:type="dxa"/>
          </w:tcPr>
          <w:p w14:paraId="75585620"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6D41EFA8" w14:textId="77777777" w:rsidTr="00625AC0">
        <w:tc>
          <w:tcPr>
            <w:tcW w:w="709" w:type="dxa"/>
            <w:vAlign w:val="center"/>
          </w:tcPr>
          <w:p w14:paraId="15E17B52" w14:textId="77777777" w:rsidR="00625AC0" w:rsidRPr="00C57503" w:rsidRDefault="00625AC0" w:rsidP="00625AC0">
            <w:pPr>
              <w:spacing w:before="100" w:beforeAutospacing="1" w:after="100" w:afterAutospacing="1"/>
              <w:jc w:val="center"/>
              <w:rPr>
                <w:sz w:val="24"/>
                <w:szCs w:val="24"/>
              </w:rPr>
            </w:pPr>
            <w:r w:rsidRPr="00C57503">
              <w:rPr>
                <w:sz w:val="24"/>
                <w:szCs w:val="24"/>
              </w:rPr>
              <w:t>10</w:t>
            </w:r>
          </w:p>
        </w:tc>
        <w:tc>
          <w:tcPr>
            <w:tcW w:w="1814" w:type="dxa"/>
            <w:vAlign w:val="center"/>
          </w:tcPr>
          <w:p w14:paraId="0644BAE1" w14:textId="77777777" w:rsidR="00625AC0" w:rsidRPr="00C57503" w:rsidRDefault="00625AC0" w:rsidP="00625AC0">
            <w:pPr>
              <w:spacing w:before="100" w:beforeAutospacing="1" w:after="100" w:afterAutospacing="1"/>
              <w:jc w:val="center"/>
              <w:rPr>
                <w:sz w:val="24"/>
                <w:szCs w:val="24"/>
              </w:rPr>
            </w:pPr>
            <w:r w:rsidRPr="00C57503">
              <w:rPr>
                <w:rFonts w:eastAsia="DengXian"/>
                <w:sz w:val="24"/>
                <w:szCs w:val="24"/>
              </w:rPr>
              <w:t>II. Việt Nam hội nhập khu vực và quốc tế</w:t>
            </w:r>
          </w:p>
        </w:tc>
        <w:tc>
          <w:tcPr>
            <w:tcW w:w="709" w:type="dxa"/>
            <w:vAlign w:val="center"/>
          </w:tcPr>
          <w:p w14:paraId="15C20529"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9639" w:type="dxa"/>
          </w:tcPr>
          <w:p w14:paraId="4F4CAAF1" w14:textId="77777777" w:rsidR="00625AC0" w:rsidRPr="00C57503" w:rsidRDefault="00625AC0" w:rsidP="00625AC0">
            <w:pPr>
              <w:tabs>
                <w:tab w:val="left" w:pos="228"/>
              </w:tabs>
              <w:spacing w:before="100" w:beforeAutospacing="1" w:after="100" w:afterAutospacing="1"/>
              <w:rPr>
                <w:rFonts w:eastAsia="DengXian"/>
                <w:sz w:val="24"/>
                <w:szCs w:val="24"/>
              </w:rPr>
            </w:pPr>
            <w:r w:rsidRPr="00C57503">
              <w:rPr>
                <w:rFonts w:eastAsia="DengXian"/>
                <w:sz w:val="24"/>
                <w:szCs w:val="24"/>
              </w:rPr>
              <w:t>- Giải thích được những tác động (tích cực và tiêu cực) của toàn cầu hoá đối với Việt Nam thông qua ví dụ cụ thể.</w:t>
            </w:r>
          </w:p>
          <w:p w14:paraId="4B46D078" w14:textId="77777777" w:rsidR="00625AC0" w:rsidRPr="00C57503" w:rsidRDefault="00625AC0" w:rsidP="00625AC0">
            <w:pPr>
              <w:tabs>
                <w:tab w:val="left" w:pos="264"/>
              </w:tabs>
              <w:spacing w:before="100" w:beforeAutospacing="1" w:after="100" w:afterAutospacing="1"/>
              <w:rPr>
                <w:rFonts w:eastAsia="DengXian"/>
                <w:spacing w:val="-4"/>
                <w:sz w:val="24"/>
                <w:szCs w:val="24"/>
                <w:lang w:eastAsia="zh-CN"/>
              </w:rPr>
            </w:pPr>
            <w:r w:rsidRPr="00C57503">
              <w:rPr>
                <w:rFonts w:eastAsia="DengXian"/>
                <w:spacing w:val="-4"/>
                <w:sz w:val="24"/>
                <w:szCs w:val="24"/>
              </w:rPr>
              <w:t>- Biết cách sưu tầm và sử dụng tư liệu để tìm hiểu quá trình Việt Nam hội nhập khu vực và thế giới.</w:t>
            </w:r>
          </w:p>
          <w:p w14:paraId="76B85B2A" w14:textId="77777777" w:rsidR="00625AC0" w:rsidRPr="00C57503" w:rsidRDefault="00625AC0" w:rsidP="00625AC0">
            <w:pPr>
              <w:tabs>
                <w:tab w:val="left" w:pos="228"/>
              </w:tabs>
              <w:spacing w:before="100" w:beforeAutospacing="1" w:after="100" w:afterAutospacing="1"/>
              <w:rPr>
                <w:rFonts w:eastAsia="DengXian"/>
                <w:sz w:val="24"/>
                <w:szCs w:val="24"/>
              </w:rPr>
            </w:pPr>
            <w:r w:rsidRPr="00C57503">
              <w:rPr>
                <w:rFonts w:eastAsia="DengXian"/>
                <w:sz w:val="24"/>
                <w:szCs w:val="24"/>
              </w:rPr>
              <w:t>- Phân tích được vai trò và đóng góp của Việt Nam trong tổ chức ASEAN (trên các lĩnh vực: kinh tế, chính trị, an ninh, văn hoá, xã hội,...).</w:t>
            </w:r>
          </w:p>
          <w:p w14:paraId="198E56B7" w14:textId="77777777" w:rsidR="00625AC0" w:rsidRPr="00C57503" w:rsidRDefault="00625AC0" w:rsidP="00625AC0">
            <w:pPr>
              <w:tabs>
                <w:tab w:val="left" w:pos="234"/>
              </w:tabs>
              <w:spacing w:before="100" w:beforeAutospacing="1" w:after="100" w:afterAutospacing="1"/>
              <w:rPr>
                <w:rFonts w:eastAsia="DengXian"/>
                <w:sz w:val="24"/>
                <w:szCs w:val="24"/>
                <w:lang w:eastAsia="zh-CN"/>
              </w:rPr>
            </w:pPr>
            <w:r w:rsidRPr="00C57503">
              <w:rPr>
                <w:rFonts w:eastAsia="DengXian"/>
                <w:sz w:val="24"/>
                <w:szCs w:val="24"/>
              </w:rPr>
              <w:t>- Nêu được những nét chính về quá trình Việt Nam tham gia các tổ chức quốc tế (Liên hợp quốc, các tổ chức khác).</w:t>
            </w:r>
          </w:p>
          <w:p w14:paraId="04A17916" w14:textId="77777777" w:rsidR="00625AC0" w:rsidRPr="00C57503" w:rsidRDefault="00625AC0" w:rsidP="00625AC0">
            <w:pPr>
              <w:spacing w:before="100" w:beforeAutospacing="1" w:after="100" w:afterAutospacing="1"/>
              <w:jc w:val="both"/>
              <w:rPr>
                <w:spacing w:val="-4"/>
                <w:sz w:val="24"/>
                <w:szCs w:val="24"/>
              </w:rPr>
            </w:pPr>
            <w:r w:rsidRPr="00C57503">
              <w:rPr>
                <w:rFonts w:eastAsia="DengXian"/>
                <w:spacing w:val="-4"/>
                <w:sz w:val="24"/>
                <w:szCs w:val="24"/>
              </w:rPr>
              <w:t>- Trân trọng và có ý thức đóng góp vào những thành tựu hội nhập khu vực và quốc tế của Việt Nam.</w:t>
            </w:r>
          </w:p>
        </w:tc>
        <w:tc>
          <w:tcPr>
            <w:tcW w:w="1412" w:type="dxa"/>
          </w:tcPr>
          <w:p w14:paraId="41AEE2DC"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403FBFDB" w14:textId="77777777" w:rsidTr="00625AC0">
        <w:tc>
          <w:tcPr>
            <w:tcW w:w="709" w:type="dxa"/>
            <w:vAlign w:val="center"/>
          </w:tcPr>
          <w:p w14:paraId="1593E2CA" w14:textId="77777777" w:rsidR="00625AC0" w:rsidRPr="00C57503" w:rsidRDefault="00625AC0" w:rsidP="00625AC0">
            <w:pPr>
              <w:spacing w:before="100" w:beforeAutospacing="1" w:after="100" w:afterAutospacing="1"/>
              <w:jc w:val="center"/>
              <w:rPr>
                <w:sz w:val="24"/>
                <w:szCs w:val="24"/>
              </w:rPr>
            </w:pPr>
            <w:r w:rsidRPr="00C57503">
              <w:rPr>
                <w:sz w:val="24"/>
                <w:szCs w:val="24"/>
              </w:rPr>
              <w:t>11</w:t>
            </w:r>
          </w:p>
        </w:tc>
        <w:tc>
          <w:tcPr>
            <w:tcW w:w="1814" w:type="dxa"/>
            <w:vAlign w:val="center"/>
          </w:tcPr>
          <w:p w14:paraId="65702271" w14:textId="77777777" w:rsidR="00625AC0" w:rsidRPr="00C57503" w:rsidRDefault="00625AC0" w:rsidP="00625AC0">
            <w:pPr>
              <w:spacing w:before="100" w:beforeAutospacing="1" w:after="100" w:afterAutospacing="1"/>
              <w:rPr>
                <w:sz w:val="24"/>
                <w:szCs w:val="24"/>
              </w:rPr>
            </w:pPr>
            <w:r w:rsidRPr="00C57503">
              <w:rPr>
                <w:rFonts w:eastAsia="DengXian"/>
                <w:b/>
                <w:sz w:val="24"/>
                <w:szCs w:val="24"/>
              </w:rPr>
              <w:t>Thực hành</w:t>
            </w:r>
          </w:p>
        </w:tc>
        <w:tc>
          <w:tcPr>
            <w:tcW w:w="709" w:type="dxa"/>
            <w:vAlign w:val="center"/>
          </w:tcPr>
          <w:p w14:paraId="19E638B2" w14:textId="77777777" w:rsidR="00625AC0" w:rsidRPr="00C57503" w:rsidRDefault="00625AC0" w:rsidP="00625AC0">
            <w:pPr>
              <w:spacing w:before="100" w:beforeAutospacing="1" w:after="100" w:afterAutospacing="1"/>
              <w:jc w:val="center"/>
              <w:rPr>
                <w:sz w:val="24"/>
                <w:szCs w:val="24"/>
              </w:rPr>
            </w:pPr>
            <w:r w:rsidRPr="00C57503">
              <w:rPr>
                <w:sz w:val="24"/>
                <w:szCs w:val="24"/>
              </w:rPr>
              <w:t>2</w:t>
            </w:r>
          </w:p>
        </w:tc>
        <w:tc>
          <w:tcPr>
            <w:tcW w:w="9639" w:type="dxa"/>
          </w:tcPr>
          <w:p w14:paraId="3019D0DE" w14:textId="77777777" w:rsidR="00625AC0" w:rsidRPr="00C57503" w:rsidRDefault="00625AC0" w:rsidP="00625AC0">
            <w:pPr>
              <w:tabs>
                <w:tab w:val="left" w:pos="162"/>
              </w:tabs>
              <w:spacing w:before="100" w:beforeAutospacing="1" w:after="100" w:afterAutospacing="1"/>
              <w:jc w:val="both"/>
              <w:rPr>
                <w:rFonts w:eastAsia="DengXian"/>
                <w:sz w:val="24"/>
                <w:szCs w:val="24"/>
                <w:lang w:eastAsia="zh-CN"/>
              </w:rPr>
            </w:pPr>
            <w:r w:rsidRPr="00C57503">
              <w:rPr>
                <w:rFonts w:eastAsia="DengXian"/>
                <w:sz w:val="24"/>
                <w:szCs w:val="24"/>
              </w:rPr>
              <w:t>- Củng cố, khắc sâu kiến thức lịch sử.</w:t>
            </w:r>
          </w:p>
          <w:p w14:paraId="696EA412" w14:textId="77777777" w:rsidR="00625AC0" w:rsidRPr="00C57503" w:rsidRDefault="00625AC0" w:rsidP="00625AC0">
            <w:pPr>
              <w:tabs>
                <w:tab w:val="left" w:pos="168"/>
              </w:tabs>
              <w:spacing w:before="100" w:beforeAutospacing="1" w:after="100" w:afterAutospacing="1"/>
              <w:jc w:val="both"/>
              <w:rPr>
                <w:rFonts w:eastAsia="DengXian"/>
                <w:sz w:val="24"/>
                <w:szCs w:val="24"/>
                <w:lang w:eastAsia="zh-CN"/>
              </w:rPr>
            </w:pPr>
            <w:r w:rsidRPr="00C57503">
              <w:rPr>
                <w:rFonts w:eastAsia="DengXian"/>
                <w:sz w:val="24"/>
                <w:szCs w:val="24"/>
              </w:rPr>
              <w:lastRenderedPageBreak/>
              <w:t>- Rèn luyện các kĩ năng thực hành bộ môn, phát triển năng lực lịch sử.</w:t>
            </w:r>
          </w:p>
          <w:p w14:paraId="5499350F" w14:textId="77777777" w:rsidR="00625AC0" w:rsidRPr="00C57503" w:rsidRDefault="00625AC0" w:rsidP="00625AC0">
            <w:pPr>
              <w:spacing w:before="100" w:beforeAutospacing="1" w:after="100" w:afterAutospacing="1"/>
              <w:jc w:val="both"/>
              <w:rPr>
                <w:spacing w:val="-4"/>
                <w:sz w:val="24"/>
                <w:szCs w:val="24"/>
              </w:rPr>
            </w:pPr>
            <w:r w:rsidRPr="00C57503">
              <w:rPr>
                <w:rFonts w:eastAsia="DengXian"/>
                <w:sz w:val="24"/>
                <w:szCs w:val="24"/>
              </w:rPr>
              <w:t>- Tạo hứng thú trong học tập.</w:t>
            </w:r>
          </w:p>
        </w:tc>
        <w:tc>
          <w:tcPr>
            <w:tcW w:w="1412" w:type="dxa"/>
          </w:tcPr>
          <w:p w14:paraId="14955738"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54144CFB" w14:textId="77777777" w:rsidTr="00625AC0">
        <w:tc>
          <w:tcPr>
            <w:tcW w:w="2523" w:type="dxa"/>
            <w:gridSpan w:val="2"/>
            <w:vAlign w:val="center"/>
          </w:tcPr>
          <w:p w14:paraId="68B01D75" w14:textId="77777777" w:rsidR="00625AC0" w:rsidRPr="00C57503" w:rsidRDefault="00625AC0" w:rsidP="00625AC0">
            <w:pPr>
              <w:spacing w:before="100" w:beforeAutospacing="1" w:after="100" w:afterAutospacing="1"/>
              <w:jc w:val="center"/>
              <w:rPr>
                <w:b/>
                <w:sz w:val="24"/>
                <w:szCs w:val="24"/>
              </w:rPr>
            </w:pPr>
            <w:r w:rsidRPr="00C57503">
              <w:rPr>
                <w:b/>
                <w:sz w:val="24"/>
                <w:szCs w:val="24"/>
              </w:rPr>
              <w:lastRenderedPageBreak/>
              <w:t>Kiến thức mới</w:t>
            </w:r>
          </w:p>
        </w:tc>
        <w:tc>
          <w:tcPr>
            <w:tcW w:w="11760" w:type="dxa"/>
            <w:gridSpan w:val="3"/>
            <w:vAlign w:val="center"/>
          </w:tcPr>
          <w:p w14:paraId="4766F6BB"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28</w:t>
            </w:r>
          </w:p>
        </w:tc>
      </w:tr>
      <w:tr w:rsidR="00625AC0" w:rsidRPr="00C57503" w14:paraId="1A8AB9A2" w14:textId="77777777" w:rsidTr="00625AC0">
        <w:tc>
          <w:tcPr>
            <w:tcW w:w="2523" w:type="dxa"/>
            <w:gridSpan w:val="2"/>
            <w:vAlign w:val="center"/>
          </w:tcPr>
          <w:p w14:paraId="29DA2C5A" w14:textId="77777777" w:rsidR="00625AC0" w:rsidRPr="00C57503" w:rsidRDefault="00625AC0" w:rsidP="00625AC0">
            <w:pPr>
              <w:spacing w:before="100" w:beforeAutospacing="1" w:after="100" w:afterAutospacing="1"/>
              <w:jc w:val="center"/>
              <w:rPr>
                <w:b/>
                <w:sz w:val="24"/>
                <w:szCs w:val="24"/>
              </w:rPr>
            </w:pPr>
            <w:r w:rsidRPr="00C57503">
              <w:rPr>
                <w:b/>
                <w:sz w:val="24"/>
                <w:szCs w:val="24"/>
              </w:rPr>
              <w:t>Thực hành Lịch sử</w:t>
            </w:r>
          </w:p>
        </w:tc>
        <w:tc>
          <w:tcPr>
            <w:tcW w:w="11760" w:type="dxa"/>
            <w:gridSpan w:val="3"/>
            <w:vAlign w:val="center"/>
          </w:tcPr>
          <w:p w14:paraId="31E43324"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7</w:t>
            </w:r>
          </w:p>
        </w:tc>
      </w:tr>
      <w:tr w:rsidR="00625AC0" w:rsidRPr="00C57503" w14:paraId="4D504FF0" w14:textId="77777777" w:rsidTr="00625AC0">
        <w:tc>
          <w:tcPr>
            <w:tcW w:w="2523" w:type="dxa"/>
            <w:gridSpan w:val="2"/>
            <w:vAlign w:val="center"/>
          </w:tcPr>
          <w:p w14:paraId="57002F40" w14:textId="77777777" w:rsidR="00625AC0" w:rsidRPr="00C57503" w:rsidRDefault="00625AC0" w:rsidP="00625AC0">
            <w:pPr>
              <w:spacing w:before="100" w:beforeAutospacing="1" w:after="100" w:afterAutospacing="1"/>
              <w:jc w:val="center"/>
              <w:rPr>
                <w:b/>
                <w:sz w:val="24"/>
                <w:szCs w:val="24"/>
              </w:rPr>
            </w:pPr>
            <w:r w:rsidRPr="00C57503">
              <w:rPr>
                <w:b/>
                <w:sz w:val="24"/>
                <w:szCs w:val="24"/>
              </w:rPr>
              <w:t>Tổng chuyên đề lựa chọn</w:t>
            </w:r>
          </w:p>
        </w:tc>
        <w:tc>
          <w:tcPr>
            <w:tcW w:w="11760" w:type="dxa"/>
            <w:gridSpan w:val="3"/>
            <w:vAlign w:val="center"/>
          </w:tcPr>
          <w:p w14:paraId="3D219B51" w14:textId="77777777" w:rsidR="00625AC0" w:rsidRPr="00C57503" w:rsidRDefault="00625AC0" w:rsidP="00625AC0">
            <w:pPr>
              <w:spacing w:before="100" w:beforeAutospacing="1" w:after="100" w:afterAutospacing="1"/>
              <w:jc w:val="center"/>
              <w:rPr>
                <w:sz w:val="24"/>
                <w:szCs w:val="24"/>
                <w:lang w:val="vi-VN"/>
              </w:rPr>
            </w:pPr>
            <w:r w:rsidRPr="00C57503">
              <w:rPr>
                <w:b/>
                <w:sz w:val="24"/>
                <w:szCs w:val="24"/>
              </w:rPr>
              <w:t>35</w:t>
            </w:r>
          </w:p>
        </w:tc>
      </w:tr>
    </w:tbl>
    <w:p w14:paraId="1D17780A" w14:textId="77777777" w:rsidR="00625AC0" w:rsidRPr="00C57503" w:rsidRDefault="00625AC0" w:rsidP="00625AC0">
      <w:pPr>
        <w:spacing w:before="100" w:beforeAutospacing="1" w:after="100" w:afterAutospacing="1"/>
        <w:ind w:firstLine="720"/>
        <w:jc w:val="both"/>
        <w:rPr>
          <w:b/>
          <w:bCs/>
          <w:sz w:val="24"/>
          <w:szCs w:val="24"/>
          <w:lang w:val="vi-VN"/>
        </w:rPr>
      </w:pPr>
      <w:r w:rsidRPr="00C57503">
        <w:rPr>
          <w:b/>
          <w:bCs/>
          <w:sz w:val="24"/>
          <w:szCs w:val="24"/>
          <w:lang w:val="vi-VN"/>
        </w:rPr>
        <w:t>3. Kiểm tra, đánh giá</w:t>
      </w:r>
    </w:p>
    <w:p w14:paraId="2864E6E9" w14:textId="77777777" w:rsidR="00625AC0" w:rsidRPr="00C57503" w:rsidRDefault="00625AC0" w:rsidP="00625AC0">
      <w:pPr>
        <w:spacing w:before="100" w:beforeAutospacing="1" w:after="100" w:afterAutospacing="1"/>
        <w:ind w:firstLine="720"/>
        <w:jc w:val="both"/>
        <w:rPr>
          <w:b/>
          <w:sz w:val="24"/>
          <w:szCs w:val="24"/>
        </w:rPr>
      </w:pPr>
      <w:r w:rsidRPr="00C57503">
        <w:rPr>
          <w:b/>
          <w:sz w:val="24"/>
          <w:szCs w:val="24"/>
        </w:rPr>
        <w:t xml:space="preserve">a) Cơ số điểm </w:t>
      </w:r>
    </w:p>
    <w:tbl>
      <w:tblPr>
        <w:tblStyle w:val="TableGrid"/>
        <w:tblW w:w="0" w:type="auto"/>
        <w:tblInd w:w="562" w:type="dxa"/>
        <w:tblLook w:val="04A0" w:firstRow="1" w:lastRow="0" w:firstColumn="1" w:lastColumn="0" w:noHBand="0" w:noVBand="1"/>
      </w:tblPr>
      <w:tblGrid>
        <w:gridCol w:w="2552"/>
        <w:gridCol w:w="1843"/>
        <w:gridCol w:w="1984"/>
        <w:gridCol w:w="1985"/>
        <w:gridCol w:w="1984"/>
        <w:gridCol w:w="1985"/>
        <w:gridCol w:w="1950"/>
      </w:tblGrid>
      <w:tr w:rsidR="00625AC0" w:rsidRPr="00C57503" w14:paraId="54EE8274" w14:textId="77777777" w:rsidTr="00625AC0">
        <w:tc>
          <w:tcPr>
            <w:tcW w:w="2552" w:type="dxa"/>
            <w:vMerge w:val="restart"/>
            <w:vAlign w:val="center"/>
          </w:tcPr>
          <w:p w14:paraId="41FB32DD" w14:textId="77777777" w:rsidR="00625AC0" w:rsidRPr="00C57503" w:rsidRDefault="00625AC0" w:rsidP="00625AC0">
            <w:pPr>
              <w:spacing w:before="100" w:beforeAutospacing="1" w:after="100" w:afterAutospacing="1"/>
              <w:jc w:val="center"/>
              <w:rPr>
                <w:b/>
                <w:sz w:val="24"/>
                <w:szCs w:val="24"/>
              </w:rPr>
            </w:pPr>
            <w:r w:rsidRPr="00C57503">
              <w:rPr>
                <w:b/>
                <w:sz w:val="24"/>
                <w:szCs w:val="24"/>
              </w:rPr>
              <w:t>LỚP</w:t>
            </w:r>
          </w:p>
        </w:tc>
        <w:tc>
          <w:tcPr>
            <w:tcW w:w="5812" w:type="dxa"/>
            <w:gridSpan w:val="3"/>
            <w:vAlign w:val="center"/>
          </w:tcPr>
          <w:p w14:paraId="5CDB274B" w14:textId="77777777" w:rsidR="00625AC0" w:rsidRPr="00C57503" w:rsidRDefault="00625AC0" w:rsidP="00625AC0">
            <w:pPr>
              <w:spacing w:before="100" w:beforeAutospacing="1" w:after="100" w:afterAutospacing="1"/>
              <w:jc w:val="center"/>
              <w:rPr>
                <w:b/>
                <w:sz w:val="24"/>
                <w:szCs w:val="24"/>
              </w:rPr>
            </w:pPr>
            <w:r w:rsidRPr="00C57503">
              <w:rPr>
                <w:b/>
                <w:sz w:val="24"/>
                <w:szCs w:val="24"/>
              </w:rPr>
              <w:t>HỌC KÌ I</w:t>
            </w:r>
          </w:p>
        </w:tc>
        <w:tc>
          <w:tcPr>
            <w:tcW w:w="5919" w:type="dxa"/>
            <w:gridSpan w:val="3"/>
            <w:vAlign w:val="center"/>
          </w:tcPr>
          <w:p w14:paraId="5E7F4E5F" w14:textId="77777777" w:rsidR="00625AC0" w:rsidRPr="00C57503" w:rsidRDefault="00625AC0" w:rsidP="00625AC0">
            <w:pPr>
              <w:spacing w:before="100" w:beforeAutospacing="1" w:after="100" w:afterAutospacing="1"/>
              <w:jc w:val="center"/>
              <w:rPr>
                <w:b/>
                <w:sz w:val="24"/>
                <w:szCs w:val="24"/>
              </w:rPr>
            </w:pPr>
            <w:r w:rsidRPr="00C57503">
              <w:rPr>
                <w:b/>
                <w:sz w:val="24"/>
                <w:szCs w:val="24"/>
              </w:rPr>
              <w:t>HỌC KÌ II</w:t>
            </w:r>
          </w:p>
        </w:tc>
      </w:tr>
      <w:tr w:rsidR="00625AC0" w:rsidRPr="00C57503" w14:paraId="27BFBE61" w14:textId="77777777" w:rsidTr="00625AC0">
        <w:tc>
          <w:tcPr>
            <w:tcW w:w="2552" w:type="dxa"/>
            <w:vMerge/>
          </w:tcPr>
          <w:p w14:paraId="5D0F8437" w14:textId="77777777" w:rsidR="00625AC0" w:rsidRPr="00C57503" w:rsidRDefault="00625AC0" w:rsidP="00625AC0">
            <w:pPr>
              <w:spacing w:before="100" w:beforeAutospacing="1" w:after="100" w:afterAutospacing="1"/>
              <w:jc w:val="both"/>
              <w:rPr>
                <w:b/>
                <w:sz w:val="24"/>
                <w:szCs w:val="24"/>
              </w:rPr>
            </w:pPr>
          </w:p>
        </w:tc>
        <w:tc>
          <w:tcPr>
            <w:tcW w:w="1843" w:type="dxa"/>
            <w:vAlign w:val="center"/>
          </w:tcPr>
          <w:p w14:paraId="37501749"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ĐĐGtx</w:t>
            </w:r>
          </w:p>
        </w:tc>
        <w:tc>
          <w:tcPr>
            <w:tcW w:w="1984" w:type="dxa"/>
            <w:vAlign w:val="center"/>
          </w:tcPr>
          <w:p w14:paraId="169A152D"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ĐĐGgk</w:t>
            </w:r>
          </w:p>
        </w:tc>
        <w:tc>
          <w:tcPr>
            <w:tcW w:w="1985" w:type="dxa"/>
            <w:vAlign w:val="center"/>
          </w:tcPr>
          <w:p w14:paraId="302B2808"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ĐĐGck</w:t>
            </w:r>
          </w:p>
        </w:tc>
        <w:tc>
          <w:tcPr>
            <w:tcW w:w="1984" w:type="dxa"/>
            <w:vAlign w:val="center"/>
          </w:tcPr>
          <w:p w14:paraId="02AB75BB"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ĐĐGtx</w:t>
            </w:r>
          </w:p>
        </w:tc>
        <w:tc>
          <w:tcPr>
            <w:tcW w:w="1985" w:type="dxa"/>
            <w:vAlign w:val="center"/>
          </w:tcPr>
          <w:p w14:paraId="06D02A9A"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ĐĐGgk</w:t>
            </w:r>
          </w:p>
        </w:tc>
        <w:tc>
          <w:tcPr>
            <w:tcW w:w="1950" w:type="dxa"/>
            <w:vAlign w:val="center"/>
          </w:tcPr>
          <w:p w14:paraId="7AFF1B1A" w14:textId="77777777" w:rsidR="00625AC0" w:rsidRPr="00C57503" w:rsidRDefault="00625AC0" w:rsidP="00625AC0">
            <w:pPr>
              <w:spacing w:before="100" w:beforeAutospacing="1" w:after="100" w:afterAutospacing="1"/>
              <w:jc w:val="center"/>
              <w:rPr>
                <w:b/>
                <w:sz w:val="24"/>
                <w:szCs w:val="24"/>
              </w:rPr>
            </w:pPr>
            <w:r w:rsidRPr="00C57503">
              <w:rPr>
                <w:b/>
                <w:sz w:val="24"/>
                <w:szCs w:val="24"/>
              </w:rPr>
              <w:t>ĐĐGck</w:t>
            </w:r>
          </w:p>
        </w:tc>
      </w:tr>
      <w:tr w:rsidR="00625AC0" w:rsidRPr="00C57503" w14:paraId="4A633C39" w14:textId="77777777" w:rsidTr="00625AC0">
        <w:tc>
          <w:tcPr>
            <w:tcW w:w="2552" w:type="dxa"/>
            <w:vAlign w:val="center"/>
          </w:tcPr>
          <w:p w14:paraId="01F7693B" w14:textId="77777777" w:rsidR="00625AC0" w:rsidRPr="00C57503" w:rsidRDefault="00625AC0" w:rsidP="00625AC0">
            <w:pPr>
              <w:spacing w:before="100" w:beforeAutospacing="1" w:after="100" w:afterAutospacing="1"/>
              <w:jc w:val="center"/>
              <w:rPr>
                <w:b/>
                <w:sz w:val="24"/>
                <w:szCs w:val="24"/>
              </w:rPr>
            </w:pPr>
            <w:r w:rsidRPr="00C57503">
              <w:rPr>
                <w:b/>
                <w:sz w:val="24"/>
                <w:szCs w:val="24"/>
              </w:rPr>
              <w:t>Các lớp học CĐ lựa chọn</w:t>
            </w:r>
          </w:p>
        </w:tc>
        <w:tc>
          <w:tcPr>
            <w:tcW w:w="1843" w:type="dxa"/>
          </w:tcPr>
          <w:p w14:paraId="0B8CB5AF" w14:textId="77777777" w:rsidR="00625AC0" w:rsidRPr="00C57503" w:rsidRDefault="00625AC0" w:rsidP="00625AC0">
            <w:pPr>
              <w:spacing w:before="100" w:beforeAutospacing="1" w:after="100" w:afterAutospacing="1"/>
              <w:jc w:val="center"/>
              <w:rPr>
                <w:sz w:val="24"/>
                <w:szCs w:val="24"/>
              </w:rPr>
            </w:pPr>
            <w:r w:rsidRPr="00C57503">
              <w:rPr>
                <w:sz w:val="24"/>
                <w:szCs w:val="24"/>
              </w:rPr>
              <w:t>3</w:t>
            </w:r>
          </w:p>
        </w:tc>
        <w:tc>
          <w:tcPr>
            <w:tcW w:w="1984" w:type="dxa"/>
          </w:tcPr>
          <w:p w14:paraId="3022A55D"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1985" w:type="dxa"/>
          </w:tcPr>
          <w:p w14:paraId="3C2EA064"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1984" w:type="dxa"/>
          </w:tcPr>
          <w:p w14:paraId="63CBEF16" w14:textId="77777777" w:rsidR="00625AC0" w:rsidRPr="00C57503" w:rsidRDefault="00625AC0" w:rsidP="00625AC0">
            <w:pPr>
              <w:spacing w:before="100" w:beforeAutospacing="1" w:after="100" w:afterAutospacing="1"/>
              <w:jc w:val="center"/>
              <w:rPr>
                <w:sz w:val="24"/>
                <w:szCs w:val="24"/>
              </w:rPr>
            </w:pPr>
            <w:r w:rsidRPr="00C57503">
              <w:rPr>
                <w:sz w:val="24"/>
                <w:szCs w:val="24"/>
              </w:rPr>
              <w:t>4</w:t>
            </w:r>
          </w:p>
        </w:tc>
        <w:tc>
          <w:tcPr>
            <w:tcW w:w="1985" w:type="dxa"/>
          </w:tcPr>
          <w:p w14:paraId="219FFD8E"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c>
          <w:tcPr>
            <w:tcW w:w="1950" w:type="dxa"/>
          </w:tcPr>
          <w:p w14:paraId="11CEECE8" w14:textId="77777777" w:rsidR="00625AC0" w:rsidRPr="00C57503" w:rsidRDefault="00625AC0" w:rsidP="00625AC0">
            <w:pPr>
              <w:spacing w:before="100" w:beforeAutospacing="1" w:after="100" w:afterAutospacing="1"/>
              <w:jc w:val="center"/>
              <w:rPr>
                <w:sz w:val="24"/>
                <w:szCs w:val="24"/>
              </w:rPr>
            </w:pPr>
            <w:r w:rsidRPr="00C57503">
              <w:rPr>
                <w:sz w:val="24"/>
                <w:szCs w:val="24"/>
              </w:rPr>
              <w:t>1</w:t>
            </w:r>
          </w:p>
        </w:tc>
      </w:tr>
      <w:tr w:rsidR="00625AC0" w:rsidRPr="00C57503" w14:paraId="5C629B56" w14:textId="77777777" w:rsidTr="00625AC0">
        <w:tc>
          <w:tcPr>
            <w:tcW w:w="2552" w:type="dxa"/>
            <w:vAlign w:val="center"/>
          </w:tcPr>
          <w:p w14:paraId="5C0A3C88" w14:textId="77777777" w:rsidR="00625AC0" w:rsidRPr="00C57503" w:rsidRDefault="00625AC0" w:rsidP="00625AC0">
            <w:pPr>
              <w:spacing w:before="100" w:beforeAutospacing="1" w:after="100" w:afterAutospacing="1"/>
              <w:jc w:val="center"/>
              <w:rPr>
                <w:b/>
                <w:sz w:val="24"/>
                <w:szCs w:val="24"/>
              </w:rPr>
            </w:pPr>
            <w:r w:rsidRPr="00C57503">
              <w:rPr>
                <w:b/>
                <w:sz w:val="24"/>
                <w:szCs w:val="24"/>
              </w:rPr>
              <w:t>Các lớp không học CĐ lựa chọn</w:t>
            </w:r>
          </w:p>
        </w:tc>
        <w:tc>
          <w:tcPr>
            <w:tcW w:w="1843" w:type="dxa"/>
          </w:tcPr>
          <w:p w14:paraId="0FC127D8" w14:textId="77777777" w:rsidR="00625AC0" w:rsidRPr="00C57503" w:rsidRDefault="00625AC0" w:rsidP="00625AC0">
            <w:pPr>
              <w:spacing w:before="100" w:beforeAutospacing="1" w:after="100" w:afterAutospacing="1"/>
              <w:jc w:val="center"/>
              <w:rPr>
                <w:b/>
                <w:sz w:val="24"/>
                <w:szCs w:val="24"/>
              </w:rPr>
            </w:pPr>
            <w:r w:rsidRPr="00C57503">
              <w:rPr>
                <w:sz w:val="24"/>
                <w:szCs w:val="24"/>
              </w:rPr>
              <w:t>3</w:t>
            </w:r>
          </w:p>
        </w:tc>
        <w:tc>
          <w:tcPr>
            <w:tcW w:w="1984" w:type="dxa"/>
          </w:tcPr>
          <w:p w14:paraId="0022354E"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85" w:type="dxa"/>
          </w:tcPr>
          <w:p w14:paraId="3B63AEC7"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84" w:type="dxa"/>
          </w:tcPr>
          <w:p w14:paraId="7A34E008" w14:textId="77777777" w:rsidR="00625AC0" w:rsidRPr="00C57503" w:rsidRDefault="00625AC0" w:rsidP="00625AC0">
            <w:pPr>
              <w:spacing w:before="100" w:beforeAutospacing="1" w:after="100" w:afterAutospacing="1"/>
              <w:jc w:val="center"/>
              <w:rPr>
                <w:b/>
                <w:sz w:val="24"/>
                <w:szCs w:val="24"/>
              </w:rPr>
            </w:pPr>
            <w:r w:rsidRPr="00C57503">
              <w:rPr>
                <w:sz w:val="24"/>
                <w:szCs w:val="24"/>
              </w:rPr>
              <w:t>3</w:t>
            </w:r>
          </w:p>
        </w:tc>
        <w:tc>
          <w:tcPr>
            <w:tcW w:w="1985" w:type="dxa"/>
          </w:tcPr>
          <w:p w14:paraId="59839608"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c>
          <w:tcPr>
            <w:tcW w:w="1950" w:type="dxa"/>
          </w:tcPr>
          <w:p w14:paraId="281F85F4" w14:textId="77777777" w:rsidR="00625AC0" w:rsidRPr="00C57503" w:rsidRDefault="00625AC0" w:rsidP="00625AC0">
            <w:pPr>
              <w:spacing w:before="100" w:beforeAutospacing="1" w:after="100" w:afterAutospacing="1"/>
              <w:jc w:val="center"/>
              <w:rPr>
                <w:b/>
                <w:sz w:val="24"/>
                <w:szCs w:val="24"/>
              </w:rPr>
            </w:pPr>
            <w:r w:rsidRPr="00C57503">
              <w:rPr>
                <w:sz w:val="24"/>
                <w:szCs w:val="24"/>
              </w:rPr>
              <w:t>1</w:t>
            </w:r>
          </w:p>
        </w:tc>
      </w:tr>
    </w:tbl>
    <w:p w14:paraId="4DEE06D6" w14:textId="77777777" w:rsidR="00625AC0" w:rsidRPr="00C57503" w:rsidRDefault="00625AC0" w:rsidP="00625AC0">
      <w:pPr>
        <w:spacing w:before="100" w:beforeAutospacing="1" w:after="100" w:afterAutospacing="1"/>
        <w:ind w:firstLine="720"/>
        <w:jc w:val="both"/>
        <w:rPr>
          <w:b/>
          <w:i/>
          <w:sz w:val="24"/>
          <w:szCs w:val="24"/>
        </w:rPr>
      </w:pPr>
      <w:r w:rsidRPr="00C57503">
        <w:rPr>
          <w:b/>
          <w:sz w:val="24"/>
          <w:szCs w:val="24"/>
        </w:rPr>
        <w:t>b) Các bài kiểm tra, đánh giá định kỳ</w:t>
      </w:r>
    </w:p>
    <w:tbl>
      <w:tblPr>
        <w:tblStyle w:val="TableGrid"/>
        <w:tblW w:w="14317" w:type="dxa"/>
        <w:tblInd w:w="562" w:type="dxa"/>
        <w:tblLook w:val="04A0" w:firstRow="1" w:lastRow="0" w:firstColumn="1" w:lastColumn="0" w:noHBand="0" w:noVBand="1"/>
      </w:tblPr>
      <w:tblGrid>
        <w:gridCol w:w="2552"/>
        <w:gridCol w:w="1276"/>
        <w:gridCol w:w="1134"/>
        <w:gridCol w:w="6210"/>
        <w:gridCol w:w="1728"/>
        <w:gridCol w:w="1417"/>
      </w:tblGrid>
      <w:tr w:rsidR="00625AC0" w:rsidRPr="00C57503" w14:paraId="15685D84" w14:textId="77777777" w:rsidTr="00625AC0">
        <w:tc>
          <w:tcPr>
            <w:tcW w:w="2552" w:type="dxa"/>
            <w:vAlign w:val="center"/>
          </w:tcPr>
          <w:p w14:paraId="3F891C5B"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Bài kiểm tra, đánh giá</w:t>
            </w:r>
          </w:p>
        </w:tc>
        <w:tc>
          <w:tcPr>
            <w:tcW w:w="1276" w:type="dxa"/>
            <w:vAlign w:val="center"/>
          </w:tcPr>
          <w:p w14:paraId="0A119605"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Thời gian</w:t>
            </w:r>
          </w:p>
        </w:tc>
        <w:tc>
          <w:tcPr>
            <w:tcW w:w="1134" w:type="dxa"/>
            <w:vAlign w:val="center"/>
          </w:tcPr>
          <w:p w14:paraId="5FB4F1D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Thời điểm</w:t>
            </w:r>
          </w:p>
        </w:tc>
        <w:tc>
          <w:tcPr>
            <w:tcW w:w="6210" w:type="dxa"/>
            <w:vAlign w:val="center"/>
          </w:tcPr>
          <w:p w14:paraId="3BADBB03" w14:textId="77777777" w:rsidR="00625AC0" w:rsidRPr="00C57503" w:rsidRDefault="00625AC0" w:rsidP="00625AC0">
            <w:pPr>
              <w:spacing w:before="100" w:beforeAutospacing="1" w:after="100" w:afterAutospacing="1"/>
              <w:jc w:val="center"/>
              <w:rPr>
                <w:b/>
                <w:sz w:val="24"/>
                <w:szCs w:val="24"/>
              </w:rPr>
            </w:pPr>
            <w:r w:rsidRPr="00C57503">
              <w:rPr>
                <w:b/>
                <w:sz w:val="24"/>
                <w:szCs w:val="24"/>
              </w:rPr>
              <w:t>Yêu cầu cần đạt</w:t>
            </w:r>
          </w:p>
        </w:tc>
        <w:tc>
          <w:tcPr>
            <w:tcW w:w="1728" w:type="dxa"/>
            <w:vAlign w:val="center"/>
          </w:tcPr>
          <w:p w14:paraId="12EC4500"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Hình thức</w:t>
            </w:r>
          </w:p>
        </w:tc>
        <w:tc>
          <w:tcPr>
            <w:tcW w:w="1417" w:type="dxa"/>
            <w:vAlign w:val="center"/>
          </w:tcPr>
          <w:p w14:paraId="0D1FBB7D"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rPr>
              <w:t>Thay đổi, điều chỉnh</w:t>
            </w:r>
          </w:p>
        </w:tc>
      </w:tr>
      <w:tr w:rsidR="00625AC0" w:rsidRPr="00C57503" w14:paraId="7BF86047" w14:textId="77777777" w:rsidTr="00625AC0">
        <w:tc>
          <w:tcPr>
            <w:tcW w:w="2552" w:type="dxa"/>
            <w:vAlign w:val="center"/>
          </w:tcPr>
          <w:p w14:paraId="5FD83FC8"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Giữa Học kỳ 1</w:t>
            </w:r>
          </w:p>
        </w:tc>
        <w:tc>
          <w:tcPr>
            <w:tcW w:w="1276" w:type="dxa"/>
            <w:vAlign w:val="center"/>
          </w:tcPr>
          <w:p w14:paraId="0613C9A8"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402BD805" w14:textId="77777777" w:rsidR="00625AC0" w:rsidRPr="00C57503" w:rsidRDefault="00625AC0" w:rsidP="00625AC0">
            <w:pPr>
              <w:spacing w:before="100" w:beforeAutospacing="1" w:after="100" w:afterAutospacing="1"/>
              <w:jc w:val="center"/>
              <w:rPr>
                <w:sz w:val="24"/>
                <w:szCs w:val="24"/>
              </w:rPr>
            </w:pPr>
            <w:r w:rsidRPr="00C57503">
              <w:rPr>
                <w:sz w:val="24"/>
                <w:szCs w:val="24"/>
              </w:rPr>
              <w:t>Tuần 7</w:t>
            </w:r>
          </w:p>
        </w:tc>
        <w:tc>
          <w:tcPr>
            <w:tcW w:w="6210" w:type="dxa"/>
          </w:tcPr>
          <w:p w14:paraId="6D0B152D"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rPr>
              <w:t>-</w:t>
            </w:r>
            <w:r w:rsidRPr="00C57503">
              <w:rPr>
                <w:rFonts w:eastAsia="Times New Roman"/>
                <w:b/>
                <w:sz w:val="24"/>
                <w:szCs w:val="24"/>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w:t>
            </w:r>
            <w:r w:rsidRPr="00C57503">
              <w:rPr>
                <w:rFonts w:eastAsia="Times New Roman"/>
                <w:sz w:val="24"/>
                <w:szCs w:val="24"/>
              </w:rPr>
              <w:t>cơ bản</w:t>
            </w:r>
            <w:r w:rsidRPr="00C57503">
              <w:rPr>
                <w:rFonts w:eastAsia="Times New Roman"/>
                <w:sz w:val="24"/>
                <w:szCs w:val="24"/>
                <w:lang w:val="de-DE"/>
              </w:rPr>
              <w:t xml:space="preserve"> đã học đến hết tuần 7 theo 4 mức độ nhận thức.</w:t>
            </w:r>
          </w:p>
          <w:p w14:paraId="5D3845A0"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sv-SE"/>
              </w:rPr>
            </w:pPr>
            <w:r w:rsidRPr="00C57503">
              <w:rPr>
                <w:rFonts w:eastAsia="Times New Roman"/>
                <w:sz w:val="24"/>
                <w:szCs w:val="24"/>
                <w:lang w:val="de-DE"/>
              </w:rPr>
              <w:t>- Rèn luyện cho học sinh kĩ năng v</w:t>
            </w:r>
            <w:r w:rsidRPr="00C57503">
              <w:rPr>
                <w:rFonts w:eastAsia="Times New Roman"/>
                <w:sz w:val="24"/>
                <w:szCs w:val="24"/>
                <w:lang w:val="sv-SE"/>
              </w:rPr>
              <w:t>ận dụng các kiến thức cơ bản để trả lời các câu hỏi TNKQ.</w:t>
            </w:r>
          </w:p>
          <w:p w14:paraId="52D3E2B7"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sv-SE"/>
              </w:rPr>
              <w:t>- Giáo dục cho học sinh cách nhìn nhận, đánh giá khách quan vấn đề lịch sử. Đồng thời có thái độ nghiêm túc trong học tập.</w:t>
            </w:r>
          </w:p>
        </w:tc>
        <w:tc>
          <w:tcPr>
            <w:tcW w:w="1728" w:type="dxa"/>
            <w:vAlign w:val="center"/>
          </w:tcPr>
          <w:p w14:paraId="25AD6D49"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0946451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67D54657"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36B60699" w14:textId="77777777" w:rsidTr="00625AC0">
        <w:tc>
          <w:tcPr>
            <w:tcW w:w="2552" w:type="dxa"/>
            <w:vAlign w:val="center"/>
          </w:tcPr>
          <w:p w14:paraId="02927A7C"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Cuối Học kỳ 1</w:t>
            </w:r>
          </w:p>
        </w:tc>
        <w:tc>
          <w:tcPr>
            <w:tcW w:w="1276" w:type="dxa"/>
            <w:vAlign w:val="center"/>
          </w:tcPr>
          <w:p w14:paraId="48718FBC"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47A3EAFA" w14:textId="77777777" w:rsidR="00625AC0" w:rsidRPr="00C57503" w:rsidRDefault="00625AC0" w:rsidP="00625AC0">
            <w:pPr>
              <w:spacing w:before="100" w:beforeAutospacing="1" w:after="100" w:afterAutospacing="1"/>
              <w:jc w:val="center"/>
              <w:rPr>
                <w:sz w:val="24"/>
                <w:szCs w:val="24"/>
              </w:rPr>
            </w:pPr>
            <w:r w:rsidRPr="00C57503">
              <w:rPr>
                <w:sz w:val="24"/>
                <w:szCs w:val="24"/>
              </w:rPr>
              <w:t>Tuần 18</w:t>
            </w:r>
          </w:p>
        </w:tc>
        <w:tc>
          <w:tcPr>
            <w:tcW w:w="6210" w:type="dxa"/>
          </w:tcPr>
          <w:p w14:paraId="767A54D4"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lịch sử </w:t>
            </w:r>
            <w:r w:rsidRPr="00C57503">
              <w:rPr>
                <w:rFonts w:eastAsia="Times New Roman"/>
                <w:sz w:val="24"/>
                <w:szCs w:val="24"/>
                <w:lang w:val="de-DE"/>
              </w:rPr>
              <w:t>đã học trong học kì I.</w:t>
            </w:r>
          </w:p>
          <w:p w14:paraId="4E154B51"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xml:space="preserve">- Rèn luyện cho học sinh kĩ năng làm bài kiểm tra, kĩ năng phân tích, đánh giá sự kiện, liên hệ thực tiễn. </w:t>
            </w:r>
            <w:r w:rsidRPr="00C57503">
              <w:rPr>
                <w:rFonts w:eastAsia="Times New Roman"/>
                <w:sz w:val="24"/>
                <w:szCs w:val="24"/>
                <w:lang w:val="sv-SE"/>
              </w:rPr>
              <w:t xml:space="preserve">Vận dụng các kiến thức </w:t>
            </w:r>
            <w:r w:rsidRPr="00C57503">
              <w:rPr>
                <w:rFonts w:eastAsia="Times New Roman"/>
                <w:sz w:val="24"/>
                <w:szCs w:val="24"/>
                <w:lang w:val="sv-SE"/>
              </w:rPr>
              <w:lastRenderedPageBreak/>
              <w:t>cơ bản để trả lời các câu hỏi TNKQ.</w:t>
            </w:r>
          </w:p>
          <w:p w14:paraId="21F73779"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2417D6A7"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lastRenderedPageBreak/>
              <w:t>Kiểm tra viết trên giấy</w:t>
            </w:r>
          </w:p>
          <w:p w14:paraId="41929943"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lastRenderedPageBreak/>
              <w:t>Tự luận (30%); Trắc nghiệm (70%)</w:t>
            </w:r>
          </w:p>
        </w:tc>
        <w:tc>
          <w:tcPr>
            <w:tcW w:w="1417" w:type="dxa"/>
          </w:tcPr>
          <w:p w14:paraId="300E7BF4"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28853774" w14:textId="77777777" w:rsidTr="00625AC0">
        <w:tc>
          <w:tcPr>
            <w:tcW w:w="2552" w:type="dxa"/>
            <w:vAlign w:val="center"/>
          </w:tcPr>
          <w:p w14:paraId="0027F5F3"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lastRenderedPageBreak/>
              <w:t>Giữa Học kỳ 2</w:t>
            </w:r>
          </w:p>
        </w:tc>
        <w:tc>
          <w:tcPr>
            <w:tcW w:w="1276" w:type="dxa"/>
            <w:vAlign w:val="center"/>
          </w:tcPr>
          <w:p w14:paraId="18132101"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30E5DFE8" w14:textId="77777777" w:rsidR="00625AC0" w:rsidRPr="00C57503" w:rsidRDefault="00625AC0" w:rsidP="00625AC0">
            <w:pPr>
              <w:spacing w:before="100" w:beforeAutospacing="1" w:after="100" w:afterAutospacing="1"/>
              <w:jc w:val="center"/>
              <w:rPr>
                <w:sz w:val="24"/>
                <w:szCs w:val="24"/>
              </w:rPr>
            </w:pPr>
            <w:r w:rsidRPr="00C57503">
              <w:rPr>
                <w:sz w:val="24"/>
                <w:szCs w:val="24"/>
              </w:rPr>
              <w:t>Tuần 26</w:t>
            </w:r>
          </w:p>
        </w:tc>
        <w:tc>
          <w:tcPr>
            <w:tcW w:w="6210" w:type="dxa"/>
          </w:tcPr>
          <w:p w14:paraId="7DCBA67E"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hần kiến thức lịch sử</w:t>
            </w:r>
            <w:r w:rsidRPr="00C57503">
              <w:rPr>
                <w:rFonts w:eastAsia="Times New Roman"/>
                <w:sz w:val="24"/>
                <w:szCs w:val="24"/>
                <w:lang w:val="de-DE"/>
              </w:rPr>
              <w:t xml:space="preserve"> đã học đến hết tuần 26 theo 4 mức độ.</w:t>
            </w:r>
          </w:p>
          <w:p w14:paraId="08BF32AD"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Rèn luyện cho HS kĩ năng làm bài kiểm tra, kĩ năng phân tích, đánh giá sự kiện, liên hệ thực tiễn.</w:t>
            </w:r>
          </w:p>
          <w:p w14:paraId="2A07D6EA"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09CC8E1A"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07742CA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0EE2A94A" w14:textId="77777777" w:rsidR="00625AC0" w:rsidRPr="00C57503" w:rsidRDefault="00625AC0" w:rsidP="00625AC0">
            <w:pPr>
              <w:spacing w:before="100" w:beforeAutospacing="1" w:after="100" w:afterAutospacing="1"/>
              <w:jc w:val="both"/>
              <w:rPr>
                <w:sz w:val="24"/>
                <w:szCs w:val="24"/>
                <w:lang w:val="vi-VN"/>
              </w:rPr>
            </w:pPr>
          </w:p>
        </w:tc>
      </w:tr>
      <w:tr w:rsidR="00625AC0" w:rsidRPr="00C57503" w14:paraId="1BE7DB25" w14:textId="77777777" w:rsidTr="00625AC0">
        <w:tc>
          <w:tcPr>
            <w:tcW w:w="2552" w:type="dxa"/>
            <w:vAlign w:val="center"/>
          </w:tcPr>
          <w:p w14:paraId="19AD2021" w14:textId="77777777" w:rsidR="00625AC0" w:rsidRPr="00C57503" w:rsidRDefault="00625AC0" w:rsidP="00625AC0">
            <w:pPr>
              <w:spacing w:before="100" w:beforeAutospacing="1" w:after="100" w:afterAutospacing="1"/>
              <w:jc w:val="center"/>
              <w:rPr>
                <w:b/>
                <w:sz w:val="24"/>
                <w:szCs w:val="24"/>
                <w:lang w:val="vi-VN"/>
              </w:rPr>
            </w:pPr>
            <w:r w:rsidRPr="00C57503">
              <w:rPr>
                <w:b/>
                <w:sz w:val="24"/>
                <w:szCs w:val="24"/>
                <w:lang w:val="vi-VN"/>
              </w:rPr>
              <w:t>Cuối Học kỳ 2</w:t>
            </w:r>
          </w:p>
        </w:tc>
        <w:tc>
          <w:tcPr>
            <w:tcW w:w="1276" w:type="dxa"/>
            <w:vAlign w:val="center"/>
          </w:tcPr>
          <w:p w14:paraId="21B6544D"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rPr>
              <w:t>45 phút</w:t>
            </w:r>
          </w:p>
        </w:tc>
        <w:tc>
          <w:tcPr>
            <w:tcW w:w="1134" w:type="dxa"/>
            <w:vAlign w:val="center"/>
          </w:tcPr>
          <w:p w14:paraId="6ACCDE4B" w14:textId="77777777" w:rsidR="00625AC0" w:rsidRPr="00C57503" w:rsidRDefault="00625AC0" w:rsidP="00625AC0">
            <w:pPr>
              <w:spacing w:before="100" w:beforeAutospacing="1" w:after="100" w:afterAutospacing="1"/>
              <w:jc w:val="center"/>
              <w:rPr>
                <w:sz w:val="24"/>
                <w:szCs w:val="24"/>
              </w:rPr>
            </w:pPr>
            <w:r w:rsidRPr="00C57503">
              <w:rPr>
                <w:sz w:val="24"/>
                <w:szCs w:val="24"/>
              </w:rPr>
              <w:t>Tuần 35</w:t>
            </w:r>
          </w:p>
        </w:tc>
        <w:tc>
          <w:tcPr>
            <w:tcW w:w="6210" w:type="dxa"/>
          </w:tcPr>
          <w:p w14:paraId="5078D8A8"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vi-VN"/>
              </w:rPr>
              <w:t xml:space="preserve">- </w:t>
            </w:r>
            <w:r w:rsidRPr="00C57503">
              <w:rPr>
                <w:rFonts w:eastAsia="Times New Roman"/>
                <w:sz w:val="24"/>
                <w:szCs w:val="24"/>
                <w:lang w:val="de-DE"/>
              </w:rPr>
              <w:t>Nắm được p</w:t>
            </w:r>
            <w:r w:rsidRPr="00C57503">
              <w:rPr>
                <w:rFonts w:eastAsia="Times New Roman"/>
                <w:sz w:val="24"/>
                <w:szCs w:val="24"/>
                <w:lang w:val="vi-VN"/>
              </w:rPr>
              <w:t xml:space="preserve">hần kiến thức lịch sử </w:t>
            </w:r>
            <w:r w:rsidRPr="00C57503">
              <w:rPr>
                <w:rFonts w:eastAsia="Times New Roman"/>
                <w:sz w:val="24"/>
                <w:szCs w:val="24"/>
                <w:lang w:val="de-DE"/>
              </w:rPr>
              <w:t>đã học trong học kì II, lớp 12 theo 4 mức độ.</w:t>
            </w:r>
          </w:p>
          <w:p w14:paraId="471C9726" w14:textId="77777777" w:rsidR="00625AC0" w:rsidRPr="00C57503" w:rsidRDefault="00625AC0" w:rsidP="00625AC0">
            <w:pPr>
              <w:widowControl w:val="0"/>
              <w:autoSpaceDE w:val="0"/>
              <w:autoSpaceDN w:val="0"/>
              <w:spacing w:before="100" w:beforeAutospacing="1" w:after="100" w:afterAutospacing="1"/>
              <w:jc w:val="both"/>
              <w:rPr>
                <w:rFonts w:eastAsia="Times New Roman"/>
                <w:sz w:val="24"/>
                <w:szCs w:val="24"/>
                <w:lang w:val="de-DE"/>
              </w:rPr>
            </w:pPr>
            <w:r w:rsidRPr="00C57503">
              <w:rPr>
                <w:rFonts w:eastAsia="Times New Roman"/>
                <w:sz w:val="24"/>
                <w:szCs w:val="24"/>
                <w:lang w:val="de-DE"/>
              </w:rPr>
              <w:t>- Rèn luyện cho HS kĩ năng làm bài kiểm tra, kĩ năng phân tích, đánh giá sự kiện, liên hệ thực tiễn.</w:t>
            </w:r>
          </w:p>
          <w:p w14:paraId="2EDF58C9" w14:textId="77777777" w:rsidR="00625AC0" w:rsidRPr="00C57503" w:rsidRDefault="00625AC0" w:rsidP="00625AC0">
            <w:pPr>
              <w:spacing w:before="100" w:beforeAutospacing="1" w:after="100" w:afterAutospacing="1"/>
              <w:jc w:val="both"/>
              <w:rPr>
                <w:sz w:val="24"/>
                <w:szCs w:val="24"/>
                <w:lang w:val="vi-VN"/>
              </w:rPr>
            </w:pPr>
            <w:r w:rsidRPr="00C57503">
              <w:rPr>
                <w:sz w:val="24"/>
                <w:szCs w:val="24"/>
                <w:lang w:val="de-DE"/>
              </w:rPr>
              <w:t>- Giáo dục cho HS có thái độ nghiêm túc, tự giác trong việc học và làm bài kiểm tra.</w:t>
            </w:r>
          </w:p>
        </w:tc>
        <w:tc>
          <w:tcPr>
            <w:tcW w:w="1728" w:type="dxa"/>
            <w:vAlign w:val="center"/>
          </w:tcPr>
          <w:p w14:paraId="495DD18A" w14:textId="77777777" w:rsidR="00625AC0" w:rsidRPr="00C57503" w:rsidRDefault="00625AC0" w:rsidP="00625AC0">
            <w:pPr>
              <w:widowControl w:val="0"/>
              <w:autoSpaceDE w:val="0"/>
              <w:autoSpaceDN w:val="0"/>
              <w:spacing w:before="100" w:beforeAutospacing="1" w:after="100" w:afterAutospacing="1"/>
              <w:jc w:val="center"/>
              <w:rPr>
                <w:bCs/>
                <w:sz w:val="24"/>
                <w:szCs w:val="24"/>
                <w:lang w:val="vi-VN"/>
              </w:rPr>
            </w:pPr>
            <w:r w:rsidRPr="00C57503">
              <w:rPr>
                <w:bCs/>
                <w:sz w:val="24"/>
                <w:szCs w:val="24"/>
                <w:lang w:val="vi-VN"/>
              </w:rPr>
              <w:t>Kiểm tra viết trên giấy</w:t>
            </w:r>
          </w:p>
          <w:p w14:paraId="2F3C6FA7" w14:textId="77777777" w:rsidR="00625AC0" w:rsidRPr="00C57503" w:rsidRDefault="00625AC0" w:rsidP="00625AC0">
            <w:pPr>
              <w:spacing w:before="100" w:beforeAutospacing="1" w:after="100" w:afterAutospacing="1"/>
              <w:jc w:val="center"/>
              <w:rPr>
                <w:sz w:val="24"/>
                <w:szCs w:val="24"/>
                <w:lang w:val="vi-VN"/>
              </w:rPr>
            </w:pPr>
            <w:r w:rsidRPr="00C57503">
              <w:rPr>
                <w:sz w:val="24"/>
                <w:szCs w:val="24"/>
                <w:lang w:val="vi-VN"/>
              </w:rPr>
              <w:t>Tự luận (30%); Trắc nghiệm (70%)</w:t>
            </w:r>
          </w:p>
        </w:tc>
        <w:tc>
          <w:tcPr>
            <w:tcW w:w="1417" w:type="dxa"/>
          </w:tcPr>
          <w:p w14:paraId="3C942F50" w14:textId="77777777" w:rsidR="00625AC0" w:rsidRPr="00C57503" w:rsidRDefault="00625AC0" w:rsidP="00625AC0">
            <w:pPr>
              <w:spacing w:before="100" w:beforeAutospacing="1" w:after="100" w:afterAutospacing="1"/>
              <w:jc w:val="both"/>
              <w:rPr>
                <w:sz w:val="24"/>
                <w:szCs w:val="24"/>
                <w:lang w:val="vi-VN"/>
              </w:rPr>
            </w:pPr>
          </w:p>
        </w:tc>
      </w:tr>
    </w:tbl>
    <w:p w14:paraId="28CECE12" w14:textId="77777777" w:rsidR="00625AC0" w:rsidRPr="00C57503" w:rsidRDefault="00625AC0" w:rsidP="00625AC0">
      <w:pPr>
        <w:tabs>
          <w:tab w:val="left" w:pos="-426"/>
          <w:tab w:val="center" w:pos="4680"/>
          <w:tab w:val="right" w:pos="9360"/>
        </w:tabs>
        <w:suppressAutoHyphens/>
        <w:spacing w:before="100" w:beforeAutospacing="1" w:after="100" w:afterAutospacing="1"/>
        <w:jc w:val="center"/>
        <w:rPr>
          <w:bCs/>
          <w:i/>
          <w:color w:val="FF0000"/>
          <w:sz w:val="24"/>
          <w:szCs w:val="24"/>
          <w:lang w:val="vi-VN" w:eastAsia="ar-SA"/>
        </w:rPr>
      </w:pPr>
      <w:r w:rsidRPr="00C57503">
        <w:rPr>
          <w:bCs/>
          <w:i/>
          <w:color w:val="FF0000"/>
          <w:sz w:val="24"/>
          <w:szCs w:val="24"/>
          <w:lang w:val="vi-VN" w:eastAsia="ar-SA"/>
        </w:rPr>
        <w:t xml:space="preserve">(Thời điểm kiểm tra các bài </w:t>
      </w:r>
      <w:r w:rsidRPr="00C57503">
        <w:rPr>
          <w:bCs/>
          <w:i/>
          <w:color w:val="FF0000"/>
          <w:sz w:val="24"/>
          <w:szCs w:val="24"/>
          <w:lang w:eastAsia="ar-SA"/>
        </w:rPr>
        <w:t>định</w:t>
      </w:r>
      <w:r w:rsidRPr="00C57503">
        <w:rPr>
          <w:bCs/>
          <w:i/>
          <w:color w:val="FF0000"/>
          <w:sz w:val="24"/>
          <w:szCs w:val="24"/>
          <w:lang w:val="vi-VN" w:eastAsia="ar-SA"/>
        </w:rPr>
        <w:t xml:space="preserve"> kì có thể sớm hơn so với kế hoạch, do phụ thuộc vào KH nhà trường)</w:t>
      </w:r>
    </w:p>
    <w:p w14:paraId="20C441C9" w14:textId="77777777" w:rsidR="00625AC0" w:rsidRPr="00C57503" w:rsidRDefault="00625AC0" w:rsidP="00625AC0">
      <w:pPr>
        <w:spacing w:before="100" w:beforeAutospacing="1" w:after="100" w:afterAutospacing="1"/>
        <w:rPr>
          <w:rFonts w:eastAsia="Arial Unicode MS"/>
          <w:b/>
          <w:sz w:val="24"/>
          <w:szCs w:val="24"/>
          <w:lang w:val="sv-SE"/>
        </w:rPr>
      </w:pPr>
      <w:r w:rsidRPr="00C57503">
        <w:rPr>
          <w:rFonts w:eastAsia="Times New Roman"/>
          <w:b/>
          <w:sz w:val="24"/>
          <w:szCs w:val="24"/>
          <w:lang w:val="sv-SE"/>
        </w:rPr>
        <w:t xml:space="preserve">        </w:t>
      </w:r>
      <w:r w:rsidRPr="00C57503">
        <w:rPr>
          <w:rFonts w:eastAsia="Arial Unicode MS"/>
          <w:b/>
          <w:sz w:val="24"/>
          <w:szCs w:val="24"/>
          <w:lang w:val="vi-VN"/>
        </w:rPr>
        <w:t>III. CÁC NỘI DUNG KHÁC</w:t>
      </w:r>
    </w:p>
    <w:p w14:paraId="241C8D2B" w14:textId="77777777" w:rsidR="00625AC0" w:rsidRPr="00C57503" w:rsidRDefault="00625AC0" w:rsidP="00625AC0">
      <w:pPr>
        <w:spacing w:before="100" w:beforeAutospacing="1" w:after="100" w:afterAutospacing="1"/>
        <w:jc w:val="both"/>
        <w:rPr>
          <w:i/>
          <w:iCs/>
          <w:color w:val="auto"/>
          <w:kern w:val="2"/>
          <w:sz w:val="24"/>
          <w:szCs w:val="24"/>
          <w:lang w:val="vi-VN"/>
          <w14:ligatures w14:val="standardContextual"/>
        </w:rPr>
      </w:pPr>
      <w:r w:rsidRPr="00C57503">
        <w:rPr>
          <w:b/>
          <w:bCs/>
          <w:color w:val="auto"/>
          <w:kern w:val="2"/>
          <w:sz w:val="24"/>
          <w:szCs w:val="24"/>
          <w:lang w:val="vi-VN"/>
          <w14:ligatures w14:val="standardContextual"/>
        </w:rPr>
        <w:t>I</w:t>
      </w:r>
      <w:r w:rsidRPr="00C57503">
        <w:rPr>
          <w:b/>
          <w:bCs/>
          <w:color w:val="auto"/>
          <w:kern w:val="2"/>
          <w:sz w:val="24"/>
          <w:szCs w:val="24"/>
          <w14:ligatures w14:val="standardContextual"/>
        </w:rPr>
        <w:t>V</w:t>
      </w:r>
      <w:r w:rsidRPr="00C57503">
        <w:rPr>
          <w:b/>
          <w:bCs/>
          <w:color w:val="auto"/>
          <w:kern w:val="2"/>
          <w:sz w:val="24"/>
          <w:szCs w:val="24"/>
          <w:lang w:val="vi-VN"/>
          <w14:ligatures w14:val="standardContextual"/>
        </w:rPr>
        <w:t xml:space="preserve">. Các nội dung khác </w:t>
      </w:r>
    </w:p>
    <w:p w14:paraId="76607998"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1. Nhiệm vụ 1: Tổ chức thực hiện Chương trình giáo dục phổ thông</w:t>
      </w:r>
    </w:p>
    <w:p w14:paraId="6E25A74A"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Thực hiện giảng dạy đúng, đủ tiến độ phân phối chương trình môn Lịch sử ở cả 3 khối 10, 11 và 12. </w:t>
      </w:r>
    </w:p>
    <w:p w14:paraId="358FB174"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Đảm bảo hoàn thành phần cốt lõi 52 tiết/năm và chuyên đề học tập 35 tiết/năm theo đúng Yêu cầu cần đạt, không cắt xén nội dung. </w:t>
      </w:r>
    </w:p>
    <w:p w14:paraId="64977473"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Nhiệm vụ này do 04 giáo viên trong nhóm gồm đ/c Nguyễn Thị Thao, đ/c Đoàn Thị Cúc, đ/c Vũ Thị Hải Yến, đ/c Phạm Thị Huyền Diệu thực hiện. Đ/c Nhóm trưởng chịu trách nhiệm đôn đốc tiến độ trong suốt 35 tuần của năm học. </w:t>
      </w:r>
    </w:p>
    <w:p w14:paraId="215B3A4B"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lastRenderedPageBreak/>
        <w:t>2. Nhiệm vụ 2: Đổi mới phương pháp, hình thức tổ chức dạy học và kiểm tra, đánh giá; nâng cao chất lượng giáo dục</w:t>
      </w:r>
    </w:p>
    <w:p w14:paraId="43D812E8"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Linh hoạt sử dụng các phương pháp dạy học thông qua bài thuyết trình giấy A0, trình chiếu PowerPoint, xem phim tài liệu, phim mô phỏng và các bài thực hành. </w:t>
      </w:r>
    </w:p>
    <w:p w14:paraId="535A28F2"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Thực hiện nghiêm túc việc ra đề kiểm tra chung định kì cho cả 3 khối lớp với cấu trúc đề thi gồm 30% tự luận và 70% trắc nghiệm. </w:t>
      </w:r>
    </w:p>
    <w:p w14:paraId="44E19D83" w14:textId="77777777" w:rsidR="00625AC0" w:rsidRPr="00C57503" w:rsidRDefault="00625AC0" w:rsidP="00625AC0">
      <w:pPr>
        <w:spacing w:before="100" w:beforeAutospacing="1" w:after="100" w:afterAutospacing="1"/>
        <w:jc w:val="both"/>
        <w:rPr>
          <w:rFonts w:eastAsia="Times New Roman"/>
          <w:color w:val="auto"/>
          <w:sz w:val="24"/>
          <w:szCs w:val="24"/>
          <w:lang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Phân công trách nhiệm ra đề: </w:t>
      </w:r>
      <w:r w:rsidRPr="00C57503">
        <w:rPr>
          <w:rFonts w:eastAsia="Times New Roman"/>
          <w:color w:val="auto"/>
          <w:sz w:val="24"/>
          <w:szCs w:val="24"/>
          <w:lang w:eastAsia="vi-VN"/>
        </w:rPr>
        <w:t>Thực hiện theo sự chỉ đạo của Ban chuyên môn đối với từng kì kiểm tra chất lượng.</w:t>
      </w:r>
    </w:p>
    <w:p w14:paraId="1E647D03"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3. Nhiệm vụ 3: Nâng cao chất lượng học tập; hỗ trợ, củng cố, bồi dưỡng học sinh và tích cực hướng dẫn học sinh tham gia các kỳ thi, cuộc thi, cuộc giao lưu</w:t>
      </w:r>
    </w:p>
    <w:p w14:paraId="101CAE70"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Tổ chức hiệu quả công tác bồi dưỡng học sinh giỏi môn Lịch sử theo đúng cấu trúc của Sở Giáo dục và Đào tạo. </w:t>
      </w:r>
    </w:p>
    <w:p w14:paraId="375CCA11"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Đồng chí Nguyễn Thị Thao chịu trách nhiệm chính phụ trách toàn bộ nội dung ôn luyện học sinh giỏi khối 12. Các đồng chí giáo viên còn lại có trách nhiệm phát hiện, bồi dưỡng nguồn học sinh giỏi từ khối 10 và 11. </w:t>
      </w:r>
    </w:p>
    <w:p w14:paraId="7DC0BDAC"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Cử học sinh tham gia đầy đủ các cuộc thi do Ngành, Sở và Trường phát động. </w:t>
      </w:r>
    </w:p>
    <w:p w14:paraId="663964F8"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Sử dụng Phòng bộ môn (01 phòng) làm không gian để ôn luyện bồi dưỡng học sinh giỏi thường xuyên trong năm học. </w:t>
      </w:r>
    </w:p>
    <w:p w14:paraId="42E3771A"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4. Nhiệm vụ 4: Nâng cao chất lượng sinh hoạt chuyên môn, hoạt động cụm trường và phát triển đội ngũ của tổ</w:t>
      </w:r>
    </w:p>
    <w:p w14:paraId="2B5D07B3"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100% giáo viên nhóm Lịch sử tham gia sinh hoạt chuyên môn định kì theo lịch của nhà trường để thảo luận các nội dung thay đổi, điều chỉnh kế hoạch giảng dạy. Các đề xuất phải được trình lãnh đạo xét duyệt trước khi thực hiện. </w:t>
      </w:r>
    </w:p>
    <w:p w14:paraId="2AFD1D0B"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Sử dụng Phòng bộ môn (01 phòng) cho các hoạt động sinh hoạt tổ/nhóm chuyên môn. </w:t>
      </w:r>
    </w:p>
    <w:p w14:paraId="4B4FFF9E"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Duy trì và phát huy năng lực đội ngũ, đảm bảo giữ vững mức đạt chuẩn nghề nghiệp giáo viên ở mức Tốt cho toàn bộ 4/4 thành viên trong nhóm. </w:t>
      </w:r>
    </w:p>
    <w:p w14:paraId="570E3B52"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5. Nhiệm vụ 5: Tăng cường sử dụng, tự làm thiết bị dạy học, sử dụng sách giáo khoa, tài liệu và học liệu phù hợp</w:t>
      </w:r>
    </w:p>
    <w:p w14:paraId="58069A58"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Sử dụng triệt để và hiệu quả các thiết bị hiện có như máy tính, tivi, mạng Internet, phim tài liệu, bộ học liệu điện tử, lược đồ, bản đồ trong các tiết học lý thuyết và thực hành. </w:t>
      </w:r>
    </w:p>
    <w:p w14:paraId="105C0ED8"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lastRenderedPageBreak/>
        <w:t xml:space="preserve">- </w:t>
      </w:r>
      <w:r w:rsidRPr="00C57503">
        <w:rPr>
          <w:rFonts w:eastAsia="Times New Roman"/>
          <w:color w:val="auto"/>
          <w:sz w:val="24"/>
          <w:szCs w:val="24"/>
          <w:lang w:val="vi-VN" w:eastAsia="vi-VN"/>
        </w:rPr>
        <w:t xml:space="preserve">Toàn bộ giáo viên bộ môn khi được phân công tiết dạy có trách nhiệm liên hệ 01 Phòng Thiết bị của trường để chuẩn bị đồ dùng và phải thực hiện nghiêm túc quy định kí mượn - trả thiết bị. </w:t>
      </w:r>
    </w:p>
    <w:p w14:paraId="36B22506"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6. Nhiệm vụ 6: Bảo đảm chất lượng giáo dục và xây dựng trường đạt chuẩn quốc gia</w:t>
      </w:r>
    </w:p>
    <w:p w14:paraId="6B4325A1"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Lồng ghép hiệu quả các nội dung giáo dục kĩ năng và nhận thức quan trọng vào bài giảng. </w:t>
      </w:r>
    </w:p>
    <w:p w14:paraId="0A077226"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Nội dung lồng ghép bao gồm: giáo dục bảo vệ môi trường, giáo dục Quyền con người, truyền thống văn hóa dân tộc, chủ quyền quốc gia về biên giới biển đảo, phòng chống tham nhũng, lãng phí và đạo đức liêm chính. </w:t>
      </w:r>
    </w:p>
    <w:p w14:paraId="5AB2DB91"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7. Nhiệm vụ 7: Tham gia phát triển khoa học, công nghệ, đổi mới sáng tạo, chuyển đổi số, quản trị dữ liệu và ứng dụng trí tuệ nhân tạo; viết và vận dụng SKKN</w:t>
      </w:r>
    </w:p>
    <w:p w14:paraId="1A9E399F"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Tích hợp nội dung rèn luyện Năng lực số và kĩ năng chuyển đổi số cho học sinh thông qua việc giao nhiệm vụ sưu tầm tư liệu, làm bài thuyết trình, ứng dụng mạng Internet vào bài học một cách liên tục theo các tiết chỉ định trong phân phối chương trình. </w:t>
      </w:r>
    </w:p>
    <w:p w14:paraId="43154A79"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Mỗi đồng chí giáo viên đăng ký thực hiện 01 Sáng kiến kinh nghiệm (SKKN) liên quan đến ứng dụng công nghệ/chuyển đổi số trong dạy học bộ môn Lịch sử. </w:t>
      </w:r>
    </w:p>
    <w:p w14:paraId="22D6E943"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8. Nhiệm vụ 8: Tăng cường phối hợp giữa nhà trường, gia đình và xã hội trong tổ chức các hoạt động giáo dục</w:t>
      </w:r>
    </w:p>
    <w:p w14:paraId="29BF78FF"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Giáo viên bộ môn phối hợp chặt chẽ với Giáo viên chủ nhiệm và Đoàn Thanh niên để giáo dục học sinh có ý thức tham gia bảo tồn các di sản văn hoá. </w:t>
      </w:r>
    </w:p>
    <w:p w14:paraId="31919752"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Tích cực vận động học sinh tham gia công tác đền ơn đáp nghĩa ở địa phương để tri ân các thế hệ đi trước thông qua các chuyên đề về di sản văn hóa, lịch sử chiến tranh bảo vệ Tổ quốc. </w:t>
      </w:r>
    </w:p>
    <w:p w14:paraId="3966DF9C"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b/>
          <w:bCs/>
          <w:color w:val="auto"/>
          <w:sz w:val="24"/>
          <w:szCs w:val="24"/>
          <w:lang w:val="vi-VN" w:eastAsia="vi-VN"/>
        </w:rPr>
        <w:t>9. Nhiệm vụ 9: Các nhiệm vụ khác (nếu có)</w:t>
      </w:r>
    </w:p>
    <w:p w14:paraId="3A9D2DB4"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Chủ động, linh hoạt đẩy sớm thời điểm kiểm tra các bài định kì nhằm đảm bảo chất lượng và tiến độ giảng dạy, phụ thuộc vào Kế hoạch chung của Nhà trường. </w:t>
      </w:r>
    </w:p>
    <w:p w14:paraId="3AEF178D" w14:textId="77777777" w:rsidR="00625AC0" w:rsidRPr="00C57503" w:rsidRDefault="00625AC0" w:rsidP="00625AC0">
      <w:pPr>
        <w:spacing w:before="100" w:beforeAutospacing="1" w:after="100" w:afterAutospacing="1"/>
        <w:jc w:val="both"/>
        <w:rPr>
          <w:rFonts w:eastAsia="Times New Roman"/>
          <w:color w:val="auto"/>
          <w:sz w:val="24"/>
          <w:szCs w:val="24"/>
          <w:lang w:val="vi-VN" w:eastAsia="vi-VN"/>
        </w:rPr>
      </w:pPr>
      <w:r w:rsidRPr="00C57503">
        <w:rPr>
          <w:rFonts w:eastAsia="Times New Roman"/>
          <w:color w:val="auto"/>
          <w:sz w:val="24"/>
          <w:szCs w:val="24"/>
          <w:lang w:eastAsia="vi-VN"/>
        </w:rPr>
        <w:t xml:space="preserve">- </w:t>
      </w:r>
      <w:r w:rsidRPr="00C57503">
        <w:rPr>
          <w:rFonts w:eastAsia="Times New Roman"/>
          <w:color w:val="auto"/>
          <w:sz w:val="24"/>
          <w:szCs w:val="24"/>
          <w:lang w:val="vi-VN" w:eastAsia="vi-VN"/>
        </w:rPr>
        <w:t xml:space="preserve">Thực hiện nghiêm túc và có hiệu quả mọi nhiệm vụ đột xuất khác do nhà trường phân công. </w:t>
      </w:r>
    </w:p>
    <w:p w14:paraId="016748CE" w14:textId="77777777" w:rsidR="00625AC0" w:rsidRPr="00C57503" w:rsidRDefault="00625AC0" w:rsidP="00625AC0">
      <w:pPr>
        <w:spacing w:before="100" w:beforeAutospacing="1" w:after="100" w:afterAutospacing="1"/>
        <w:rPr>
          <w:sz w:val="24"/>
          <w:szCs w:val="24"/>
          <w:lang w:val="it-IT"/>
        </w:rPr>
      </w:pPr>
    </w:p>
    <w:p w14:paraId="7260AC5F" w14:textId="77777777" w:rsidR="00625AC0" w:rsidRPr="00C57503" w:rsidRDefault="00625AC0" w:rsidP="00625AC0">
      <w:pPr>
        <w:spacing w:before="0" w:after="0" w:line="320" w:lineRule="exact"/>
        <w:jc w:val="both"/>
        <w:rPr>
          <w:sz w:val="24"/>
          <w:szCs w:val="24"/>
          <w:lang w:val="vi-VN"/>
        </w:rPr>
      </w:pPr>
    </w:p>
    <w:p w14:paraId="01C1B8CB" w14:textId="77777777" w:rsidR="00625AC0" w:rsidRPr="00C57503" w:rsidRDefault="00625AC0" w:rsidP="00625AC0">
      <w:pPr>
        <w:widowControl w:val="0"/>
        <w:tabs>
          <w:tab w:val="left" w:pos="1827"/>
          <w:tab w:val="left" w:pos="2626"/>
        </w:tabs>
        <w:autoSpaceDE w:val="0"/>
        <w:autoSpaceDN w:val="0"/>
        <w:spacing w:before="0" w:after="0" w:line="312" w:lineRule="auto"/>
        <w:ind w:left="619"/>
        <w:jc w:val="center"/>
        <w:rPr>
          <w:rFonts w:eastAsia="Times New Roman"/>
          <w:i/>
          <w:sz w:val="26"/>
          <w:szCs w:val="26"/>
          <w:lang w:val="vi"/>
        </w:rPr>
      </w:pPr>
      <w:r w:rsidRPr="00C57503">
        <w:rPr>
          <w:rFonts w:eastAsia="Times New Roman"/>
          <w:i/>
          <w:sz w:val="26"/>
          <w:szCs w:val="26"/>
          <w:lang w:val="vi"/>
        </w:rPr>
        <w:t xml:space="preserve">                                                                                                             Ninh Bình,</w:t>
      </w:r>
      <w:r w:rsidRPr="00C57503">
        <w:rPr>
          <w:rFonts w:eastAsia="Times New Roman"/>
          <w:i/>
          <w:spacing w:val="4"/>
          <w:sz w:val="26"/>
          <w:szCs w:val="26"/>
          <w:lang w:val="vi"/>
        </w:rPr>
        <w:t xml:space="preserve"> </w:t>
      </w:r>
      <w:r w:rsidRPr="00C57503">
        <w:rPr>
          <w:rFonts w:eastAsia="Times New Roman"/>
          <w:i/>
          <w:sz w:val="26"/>
          <w:szCs w:val="26"/>
          <w:lang w:val="vi"/>
        </w:rPr>
        <w:t>ngày  tháng  năm 2026</w:t>
      </w:r>
    </w:p>
    <w:tbl>
      <w:tblPr>
        <w:tblpPr w:leftFromText="180" w:rightFromText="180" w:vertAnchor="text" w:horzAnchor="margin" w:tblpXSpec="center" w:tblpY="130"/>
        <w:tblW w:w="0" w:type="auto"/>
        <w:tblLook w:val="04A0" w:firstRow="1" w:lastRow="0" w:firstColumn="1" w:lastColumn="0" w:noHBand="0" w:noVBand="1"/>
      </w:tblPr>
      <w:tblGrid>
        <w:gridCol w:w="6172"/>
        <w:gridCol w:w="6987"/>
      </w:tblGrid>
      <w:tr w:rsidR="00625AC0" w:rsidRPr="00C57503" w14:paraId="7D5E296D" w14:textId="77777777" w:rsidTr="00625AC0">
        <w:trPr>
          <w:trHeight w:val="556"/>
        </w:trPr>
        <w:tc>
          <w:tcPr>
            <w:tcW w:w="6172" w:type="dxa"/>
          </w:tcPr>
          <w:p w14:paraId="7FDB018F" w14:textId="77777777" w:rsidR="00625AC0" w:rsidRPr="00C57503" w:rsidRDefault="00625AC0" w:rsidP="00625AC0">
            <w:pPr>
              <w:keepNext/>
              <w:keepLines/>
              <w:widowControl w:val="0"/>
              <w:autoSpaceDE w:val="0"/>
              <w:autoSpaceDN w:val="0"/>
              <w:spacing w:before="0" w:after="0"/>
              <w:jc w:val="center"/>
              <w:outlineLvl w:val="0"/>
              <w:rPr>
                <w:rFonts w:eastAsiaTheme="majorEastAsia"/>
                <w:b/>
                <w:bCs/>
                <w:sz w:val="26"/>
                <w:szCs w:val="26"/>
                <w:lang w:val="vi"/>
              </w:rPr>
            </w:pPr>
            <w:r w:rsidRPr="00C57503">
              <w:rPr>
                <w:rFonts w:eastAsiaTheme="majorEastAsia"/>
                <w:b/>
                <w:bCs/>
                <w:sz w:val="26"/>
                <w:szCs w:val="26"/>
                <w:lang w:val="vi"/>
              </w:rPr>
              <w:t>NHÓM TRƯỞNG</w:t>
            </w:r>
          </w:p>
          <w:p w14:paraId="0FD7C58A" w14:textId="77777777" w:rsidR="00625AC0" w:rsidRPr="00C57503" w:rsidRDefault="00625AC0" w:rsidP="00625AC0">
            <w:pPr>
              <w:widowControl w:val="0"/>
              <w:autoSpaceDE w:val="0"/>
              <w:autoSpaceDN w:val="0"/>
              <w:spacing w:before="0" w:after="0" w:line="312" w:lineRule="auto"/>
              <w:jc w:val="center"/>
              <w:outlineLvl w:val="0"/>
              <w:rPr>
                <w:rFonts w:eastAsia="Times New Roman"/>
                <w:b/>
                <w:bCs/>
                <w:i/>
                <w:sz w:val="26"/>
                <w:szCs w:val="26"/>
                <w:lang w:val="vi"/>
              </w:rPr>
            </w:pPr>
          </w:p>
          <w:p w14:paraId="63C1E99E" w14:textId="77777777" w:rsidR="00625AC0" w:rsidRPr="00C57503" w:rsidRDefault="00625AC0" w:rsidP="00625AC0">
            <w:pPr>
              <w:widowControl w:val="0"/>
              <w:autoSpaceDE w:val="0"/>
              <w:autoSpaceDN w:val="0"/>
              <w:spacing w:before="0" w:after="0" w:line="312" w:lineRule="auto"/>
              <w:jc w:val="center"/>
              <w:outlineLvl w:val="0"/>
              <w:rPr>
                <w:rFonts w:eastAsia="Times New Roman"/>
                <w:b/>
                <w:bCs/>
                <w:i/>
                <w:sz w:val="26"/>
                <w:szCs w:val="26"/>
                <w:lang w:val="vi"/>
              </w:rPr>
            </w:pPr>
          </w:p>
          <w:p w14:paraId="212C2BDD" w14:textId="77777777" w:rsidR="00625AC0" w:rsidRPr="00C57503" w:rsidRDefault="00625AC0" w:rsidP="00625AC0">
            <w:pPr>
              <w:widowControl w:val="0"/>
              <w:autoSpaceDE w:val="0"/>
              <w:autoSpaceDN w:val="0"/>
              <w:spacing w:before="0" w:after="0" w:line="312" w:lineRule="auto"/>
              <w:jc w:val="center"/>
              <w:outlineLvl w:val="0"/>
              <w:rPr>
                <w:rFonts w:eastAsia="Times New Roman"/>
                <w:b/>
                <w:bCs/>
                <w:sz w:val="26"/>
                <w:szCs w:val="26"/>
                <w:lang w:val="vi"/>
              </w:rPr>
            </w:pPr>
          </w:p>
          <w:p w14:paraId="369B927B" w14:textId="77777777" w:rsidR="00625AC0" w:rsidRPr="00C57503" w:rsidRDefault="00625AC0" w:rsidP="00625AC0">
            <w:pPr>
              <w:widowControl w:val="0"/>
              <w:autoSpaceDE w:val="0"/>
              <w:autoSpaceDN w:val="0"/>
              <w:spacing w:before="0" w:after="0" w:line="312" w:lineRule="auto"/>
              <w:jc w:val="center"/>
              <w:outlineLvl w:val="0"/>
              <w:rPr>
                <w:rFonts w:eastAsia="Times New Roman"/>
                <w:b/>
                <w:bCs/>
                <w:caps/>
                <w:sz w:val="26"/>
                <w:szCs w:val="26"/>
              </w:rPr>
            </w:pPr>
            <w:r w:rsidRPr="00C57503">
              <w:rPr>
                <w:rFonts w:eastAsia="Times New Roman"/>
                <w:b/>
                <w:bCs/>
                <w:caps/>
                <w:sz w:val="26"/>
                <w:szCs w:val="26"/>
              </w:rPr>
              <w:t>Nguyễn thị Thao</w:t>
            </w:r>
          </w:p>
        </w:tc>
        <w:tc>
          <w:tcPr>
            <w:tcW w:w="6987" w:type="dxa"/>
          </w:tcPr>
          <w:p w14:paraId="094F4052" w14:textId="77777777" w:rsidR="00625AC0" w:rsidRPr="00C57503" w:rsidRDefault="00625AC0" w:rsidP="00625AC0">
            <w:pPr>
              <w:keepNext/>
              <w:keepLines/>
              <w:widowControl w:val="0"/>
              <w:autoSpaceDE w:val="0"/>
              <w:autoSpaceDN w:val="0"/>
              <w:spacing w:before="0" w:after="0"/>
              <w:ind w:left="616"/>
              <w:jc w:val="center"/>
              <w:outlineLvl w:val="0"/>
              <w:rPr>
                <w:rFonts w:eastAsiaTheme="majorEastAsia"/>
                <w:b/>
                <w:bCs/>
                <w:sz w:val="26"/>
                <w:szCs w:val="26"/>
                <w:lang w:val="vi"/>
              </w:rPr>
            </w:pPr>
            <w:bookmarkStart w:id="6" w:name="_Toc65145577"/>
            <w:bookmarkStart w:id="7" w:name="_Toc76556772"/>
            <w:bookmarkStart w:id="8" w:name="_Toc76564066"/>
            <w:bookmarkEnd w:id="6"/>
            <w:bookmarkEnd w:id="7"/>
            <w:bookmarkEnd w:id="8"/>
            <w:r w:rsidRPr="00C57503">
              <w:rPr>
                <w:rFonts w:eastAsiaTheme="majorEastAsia"/>
                <w:b/>
                <w:bCs/>
                <w:sz w:val="26"/>
                <w:szCs w:val="26"/>
                <w:lang w:val="vi"/>
              </w:rPr>
              <w:t>DUYỆT CỦA BGH TRƯỜNG</w:t>
            </w:r>
          </w:p>
          <w:p w14:paraId="40632FC7" w14:textId="77777777" w:rsidR="00625AC0" w:rsidRPr="00C57503" w:rsidRDefault="00625AC0" w:rsidP="00625AC0">
            <w:pPr>
              <w:widowControl w:val="0"/>
              <w:autoSpaceDE w:val="0"/>
              <w:autoSpaceDN w:val="0"/>
              <w:spacing w:before="0" w:after="0" w:line="312" w:lineRule="auto"/>
              <w:jc w:val="center"/>
              <w:rPr>
                <w:rFonts w:eastAsia="Times New Roman"/>
                <w:b/>
                <w:bCs/>
                <w:caps/>
                <w:sz w:val="26"/>
                <w:szCs w:val="26"/>
                <w:lang w:val="vi"/>
              </w:rPr>
            </w:pPr>
          </w:p>
          <w:p w14:paraId="382CC2A8" w14:textId="77777777" w:rsidR="00625AC0" w:rsidRPr="00C57503" w:rsidRDefault="00625AC0" w:rsidP="00625AC0">
            <w:pPr>
              <w:widowControl w:val="0"/>
              <w:autoSpaceDE w:val="0"/>
              <w:autoSpaceDN w:val="0"/>
              <w:spacing w:before="0" w:after="0" w:line="312" w:lineRule="auto"/>
              <w:jc w:val="center"/>
              <w:rPr>
                <w:rFonts w:eastAsia="Times New Roman"/>
                <w:b/>
                <w:bCs/>
                <w:caps/>
                <w:sz w:val="26"/>
                <w:szCs w:val="26"/>
                <w:lang w:val="vi"/>
              </w:rPr>
            </w:pPr>
          </w:p>
          <w:p w14:paraId="283466F2" w14:textId="77777777" w:rsidR="00625AC0" w:rsidRPr="00C57503" w:rsidRDefault="00625AC0" w:rsidP="00625AC0">
            <w:pPr>
              <w:widowControl w:val="0"/>
              <w:autoSpaceDE w:val="0"/>
              <w:autoSpaceDN w:val="0"/>
              <w:spacing w:before="0" w:after="0" w:line="312" w:lineRule="auto"/>
              <w:jc w:val="center"/>
              <w:rPr>
                <w:rFonts w:eastAsia="Times New Roman"/>
                <w:b/>
                <w:bCs/>
                <w:caps/>
                <w:sz w:val="26"/>
                <w:szCs w:val="26"/>
                <w:lang w:val="vi"/>
              </w:rPr>
            </w:pPr>
          </w:p>
        </w:tc>
      </w:tr>
    </w:tbl>
    <w:p w14:paraId="206840CC" w14:textId="77777777" w:rsidR="00625AC0" w:rsidRPr="00C57503" w:rsidRDefault="00625AC0" w:rsidP="00625AC0">
      <w:pPr>
        <w:rPr>
          <w:sz w:val="24"/>
          <w:szCs w:val="24"/>
        </w:rPr>
      </w:pPr>
    </w:p>
    <w:p w14:paraId="4B56F020"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6461B380"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13301197"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361F8A66"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730D3BE6"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5DBFE662"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25F612F2"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6C41A37B"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2D299028"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2E8C2CB8"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529C4EAF" w14:textId="77777777"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5183601F" w14:textId="51825FC8"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11A16635" w14:textId="17328B5B"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0918E460" w14:textId="2BC10FFA"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288EAD68" w14:textId="0DD16FC5"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36B98167" w14:textId="18BFE44F"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14A67841" w14:textId="785945AF"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13D35173" w14:textId="23FCEC57"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3903787C" w14:textId="3964BDF1"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68D7A27C" w14:textId="050AF2E2"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101489AB" w14:textId="77777777" w:rsidR="006D1BD0" w:rsidRPr="00C57503" w:rsidRDefault="006D1BD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061C1034" w14:textId="4C0EB0EE"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6AA666F6" w14:textId="6124045B"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p w14:paraId="3DC8062D" w14:textId="06C87973" w:rsidR="00625AC0" w:rsidRPr="00C57503" w:rsidRDefault="00625AC0" w:rsidP="00625AC0">
      <w:pPr>
        <w:tabs>
          <w:tab w:val="left" w:pos="-426"/>
          <w:tab w:val="center" w:pos="4680"/>
          <w:tab w:val="right" w:pos="9360"/>
        </w:tabs>
        <w:spacing w:before="0" w:after="0" w:line="288" w:lineRule="auto"/>
        <w:jc w:val="both"/>
        <w:rPr>
          <w:rFonts w:eastAsia="Times New Roman"/>
          <w:b/>
          <w:color w:val="000000" w:themeColor="text1"/>
          <w:sz w:val="26"/>
          <w:szCs w:val="26"/>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46"/>
        <w:gridCol w:w="7950"/>
      </w:tblGrid>
      <w:tr w:rsidR="00155E89" w:rsidRPr="00C57503" w14:paraId="4640547B" w14:textId="77777777" w:rsidTr="00155E89">
        <w:tc>
          <w:tcPr>
            <w:tcW w:w="6446" w:type="dxa"/>
          </w:tcPr>
          <w:p w14:paraId="2B810456" w14:textId="77777777" w:rsidR="00155E89" w:rsidRPr="00C57503" w:rsidRDefault="00155E89" w:rsidP="00155E89">
            <w:pPr>
              <w:jc w:val="center"/>
              <w:rPr>
                <w:color w:val="000000" w:themeColor="text1"/>
                <w:sz w:val="26"/>
                <w:szCs w:val="26"/>
                <w:lang w:val="en-GB"/>
              </w:rPr>
            </w:pPr>
            <w:bookmarkStart w:id="9" w:name="_Hlk238480328"/>
            <w:r w:rsidRPr="00C57503">
              <w:rPr>
                <w:color w:val="000000" w:themeColor="text1"/>
                <w:sz w:val="26"/>
                <w:szCs w:val="26"/>
              </w:rPr>
              <w:lastRenderedPageBreak/>
              <w:t>TRƯỜNG</w:t>
            </w:r>
            <w:r w:rsidRPr="00C57503">
              <w:rPr>
                <w:color w:val="000000" w:themeColor="text1"/>
                <w:sz w:val="26"/>
                <w:szCs w:val="26"/>
                <w:lang w:val="en-GB"/>
              </w:rPr>
              <w:t xml:space="preserve"> THPT ĐỖ HUY LIÊU</w:t>
            </w:r>
          </w:p>
          <w:p w14:paraId="0F901669" w14:textId="77777777" w:rsidR="00155E89" w:rsidRPr="00C57503" w:rsidRDefault="00155E89" w:rsidP="00155E89">
            <w:pPr>
              <w:jc w:val="center"/>
              <w:rPr>
                <w:color w:val="000000" w:themeColor="text1"/>
                <w:sz w:val="26"/>
                <w:szCs w:val="26"/>
              </w:rPr>
            </w:pPr>
            <w:r w:rsidRPr="00C57503">
              <w:rPr>
                <w:b/>
                <w:bCs/>
                <w:noProof/>
                <w:color w:val="000000" w:themeColor="text1"/>
                <w:sz w:val="26"/>
                <w:szCs w:val="26"/>
              </w:rPr>
              <mc:AlternateContent>
                <mc:Choice Requires="wps">
                  <w:drawing>
                    <wp:anchor distT="0" distB="0" distL="114300" distR="114300" simplePos="0" relativeHeight="251669504" behindDoc="0" locked="0" layoutInCell="1" allowOverlap="1" wp14:anchorId="73054960" wp14:editId="2CDCDB57">
                      <wp:simplePos x="0" y="0"/>
                      <wp:positionH relativeFrom="column">
                        <wp:posOffset>1076325</wp:posOffset>
                      </wp:positionH>
                      <wp:positionV relativeFrom="paragraph">
                        <wp:posOffset>260985</wp:posOffset>
                      </wp:positionV>
                      <wp:extent cx="752475" cy="0"/>
                      <wp:effectExtent l="0" t="0" r="0" b="0"/>
                      <wp:wrapNone/>
                      <wp:docPr id="11" name="Straight Connector 11"/>
                      <wp:cNvGraphicFramePr/>
                      <a:graphic xmlns:a="http://schemas.openxmlformats.org/drawingml/2006/main">
                        <a:graphicData uri="http://schemas.microsoft.com/office/word/2010/wordprocessingShape">
                          <wps:wsp>
                            <wps:cNvCnPr/>
                            <wps:spPr>
                              <a:xfrm>
                                <a:off x="0" y="0"/>
                                <a:ext cx="75247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2C9FCFAB" id="Straight Connector 11"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84.75pt,20.55pt" to="2in,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" strokecolor="windowText" strokeweight=".5pt">
                      <v:stroke joinstyle="miter"/>
                    </v:line>
                  </w:pict>
                </mc:Fallback>
              </mc:AlternateContent>
            </w:r>
            <w:r w:rsidRPr="00C57503">
              <w:rPr>
                <w:b/>
                <w:bCs/>
                <w:color w:val="000000" w:themeColor="text1"/>
                <w:sz w:val="26"/>
                <w:szCs w:val="26"/>
                <w:lang w:val="vi-VN"/>
              </w:rPr>
              <w:t xml:space="preserve">TỔ: </w:t>
            </w:r>
            <w:r w:rsidRPr="00C57503">
              <w:rPr>
                <w:b/>
                <w:bCs/>
                <w:color w:val="000000" w:themeColor="text1"/>
                <w:sz w:val="26"/>
                <w:szCs w:val="26"/>
              </w:rPr>
              <w:t>SỬ-ĐỊA-GDKT&amp;PL-GDTC-GDQPAN</w:t>
            </w:r>
          </w:p>
          <w:p w14:paraId="25B87258" w14:textId="77777777" w:rsidR="00155E89" w:rsidRPr="00C57503" w:rsidRDefault="00155E89" w:rsidP="00155E89">
            <w:pPr>
              <w:rPr>
                <w:b/>
                <w:bCs/>
                <w:color w:val="000000" w:themeColor="text1"/>
                <w:sz w:val="26"/>
                <w:szCs w:val="26"/>
                <w:lang w:val="vi-VN"/>
              </w:rPr>
            </w:pPr>
          </w:p>
        </w:tc>
        <w:tc>
          <w:tcPr>
            <w:tcW w:w="7950" w:type="dxa"/>
          </w:tcPr>
          <w:p w14:paraId="3007564A" w14:textId="77777777" w:rsidR="00155E89" w:rsidRPr="00C57503" w:rsidRDefault="00155E89" w:rsidP="00155E89">
            <w:pPr>
              <w:jc w:val="center"/>
              <w:rPr>
                <w:b/>
                <w:bCs/>
                <w:color w:val="000000" w:themeColor="text1"/>
                <w:sz w:val="26"/>
                <w:szCs w:val="26"/>
                <w:lang w:val="vi-VN"/>
              </w:rPr>
            </w:pPr>
            <w:r w:rsidRPr="00C57503">
              <w:rPr>
                <w:b/>
                <w:bCs/>
                <w:color w:val="000000" w:themeColor="text1"/>
                <w:sz w:val="26"/>
                <w:szCs w:val="26"/>
                <w:lang w:val="vi-VN"/>
              </w:rPr>
              <w:t>CỘNG HÒA XÃ HỘI CHỦ NGHĨA VIỆT NAM</w:t>
            </w:r>
          </w:p>
          <w:p w14:paraId="248610D4" w14:textId="77777777" w:rsidR="00155E89" w:rsidRPr="00C57503" w:rsidRDefault="00155E89" w:rsidP="00155E89">
            <w:pPr>
              <w:jc w:val="center"/>
              <w:rPr>
                <w:b/>
                <w:bCs/>
                <w:color w:val="000000" w:themeColor="text1"/>
                <w:sz w:val="26"/>
                <w:szCs w:val="26"/>
                <w:lang w:val="vi-VN"/>
              </w:rPr>
            </w:pPr>
            <w:r w:rsidRPr="00C57503">
              <w:rPr>
                <w:noProof/>
                <w:color w:val="000000" w:themeColor="text1"/>
                <w:sz w:val="26"/>
                <w:szCs w:val="26"/>
              </w:rPr>
              <mc:AlternateContent>
                <mc:Choice Requires="wps">
                  <w:drawing>
                    <wp:anchor distT="0" distB="0" distL="114300" distR="114300" simplePos="0" relativeHeight="251668480" behindDoc="0" locked="0" layoutInCell="1" allowOverlap="1" wp14:anchorId="2FD76F00" wp14:editId="76CA1708">
                      <wp:simplePos x="0" y="0"/>
                      <wp:positionH relativeFrom="column">
                        <wp:posOffset>836930</wp:posOffset>
                      </wp:positionH>
                      <wp:positionV relativeFrom="paragraph">
                        <wp:posOffset>270510</wp:posOffset>
                      </wp:positionV>
                      <wp:extent cx="1933575" cy="0"/>
                      <wp:effectExtent l="0" t="0" r="28575" b="19050"/>
                      <wp:wrapNone/>
                      <wp:docPr id="12" name="Straight Connector 12"/>
                      <wp:cNvGraphicFramePr/>
                      <a:graphic xmlns:a="http://schemas.openxmlformats.org/drawingml/2006/main">
                        <a:graphicData uri="http://schemas.microsoft.com/office/word/2010/wordprocessingShape">
                          <wps:wsp>
                            <wps:cNvCnPr/>
                            <wps:spPr>
                              <a:xfrm flipV="1">
                                <a:off x="0" y="0"/>
                                <a:ext cx="193357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4C4C18E" id="Straight Connector 12"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9pt,21.3pt" to="218.1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" strokecolor="windowText" strokeweight=".5pt">
                      <v:stroke joinstyle="miter"/>
                    </v:line>
                  </w:pict>
                </mc:Fallback>
              </mc:AlternateContent>
            </w:r>
            <w:r w:rsidRPr="00C57503">
              <w:rPr>
                <w:b/>
                <w:bCs/>
                <w:color w:val="000000" w:themeColor="text1"/>
                <w:sz w:val="26"/>
                <w:szCs w:val="26"/>
                <w:lang w:val="vi-VN"/>
              </w:rPr>
              <w:t>Độc lập - Tự do - Hạnh phúc</w:t>
            </w:r>
          </w:p>
        </w:tc>
      </w:tr>
    </w:tbl>
    <w:p w14:paraId="2CF5C6C1" w14:textId="77777777" w:rsidR="00155E89" w:rsidRPr="00C57503" w:rsidRDefault="00155E89" w:rsidP="00155E89">
      <w:pPr>
        <w:spacing w:before="0" w:after="0"/>
        <w:rPr>
          <w:b/>
          <w:bCs/>
          <w:color w:val="000000" w:themeColor="text1"/>
          <w:sz w:val="26"/>
          <w:szCs w:val="26"/>
          <w:lang w:val="vi-VN"/>
        </w:rPr>
      </w:pPr>
    </w:p>
    <w:p w14:paraId="6BD6AC4F" w14:textId="77777777" w:rsidR="00155E89" w:rsidRPr="00C57503" w:rsidRDefault="00155E89" w:rsidP="00155E89">
      <w:pPr>
        <w:spacing w:before="0" w:after="0"/>
        <w:jc w:val="center"/>
        <w:rPr>
          <w:b/>
          <w:bCs/>
          <w:color w:val="000000" w:themeColor="text1"/>
          <w:sz w:val="26"/>
          <w:szCs w:val="26"/>
          <w:lang w:val="vi-VN"/>
        </w:rPr>
      </w:pPr>
      <w:r w:rsidRPr="00C57503">
        <w:rPr>
          <w:b/>
          <w:bCs/>
          <w:color w:val="000000" w:themeColor="text1"/>
          <w:sz w:val="26"/>
          <w:szCs w:val="26"/>
          <w:lang w:val="vi-VN"/>
        </w:rPr>
        <w:t>KẾ HOẠCH DẠY HỌC CỦA NHÓM CHUYÊN MÔN</w:t>
      </w:r>
    </w:p>
    <w:p w14:paraId="259D3681" w14:textId="77777777" w:rsidR="00155E89" w:rsidRPr="00C57503" w:rsidRDefault="00155E89" w:rsidP="00155E89">
      <w:pPr>
        <w:spacing w:before="0" w:after="0"/>
        <w:jc w:val="center"/>
        <w:rPr>
          <w:b/>
          <w:bCs/>
          <w:color w:val="000000" w:themeColor="text1"/>
          <w:sz w:val="26"/>
          <w:szCs w:val="26"/>
          <w:lang w:val="vi-VN"/>
        </w:rPr>
      </w:pPr>
      <w:r w:rsidRPr="00C57503">
        <w:rPr>
          <w:b/>
          <w:bCs/>
          <w:color w:val="000000" w:themeColor="text1"/>
          <w:sz w:val="26"/>
          <w:szCs w:val="26"/>
          <w:lang w:val="vi-VN"/>
        </w:rPr>
        <w:t>MÔN HỌC: ĐỊA LÍ; KHỐI LỚP 10, 11, 12</w:t>
      </w:r>
    </w:p>
    <w:p w14:paraId="1B40CA9B" w14:textId="77777777" w:rsidR="00155E89" w:rsidRPr="00C57503" w:rsidRDefault="00155E89" w:rsidP="00155E89">
      <w:pPr>
        <w:spacing w:before="0" w:after="0"/>
        <w:jc w:val="center"/>
        <w:rPr>
          <w:color w:val="000000" w:themeColor="text1"/>
          <w:sz w:val="26"/>
          <w:szCs w:val="26"/>
          <w:lang w:val="vi-VN"/>
        </w:rPr>
      </w:pPr>
      <w:r w:rsidRPr="00C57503">
        <w:rPr>
          <w:color w:val="000000" w:themeColor="text1"/>
          <w:sz w:val="26"/>
          <w:szCs w:val="26"/>
          <w:lang w:val="vi-VN"/>
        </w:rPr>
        <w:t>(Năm học 202</w:t>
      </w:r>
      <w:r w:rsidRPr="00C57503">
        <w:rPr>
          <w:color w:val="000000" w:themeColor="text1"/>
          <w:sz w:val="26"/>
          <w:szCs w:val="26"/>
        </w:rPr>
        <w:t>6</w:t>
      </w:r>
      <w:r w:rsidRPr="00C57503">
        <w:rPr>
          <w:color w:val="000000" w:themeColor="text1"/>
          <w:sz w:val="26"/>
          <w:szCs w:val="26"/>
          <w:lang w:val="vi-VN"/>
        </w:rPr>
        <w:t xml:space="preserve"> - 202</w:t>
      </w:r>
      <w:r w:rsidRPr="00C57503">
        <w:rPr>
          <w:color w:val="000000" w:themeColor="text1"/>
          <w:sz w:val="26"/>
          <w:szCs w:val="26"/>
        </w:rPr>
        <w:t>7</w:t>
      </w:r>
      <w:r w:rsidRPr="00C57503">
        <w:rPr>
          <w:color w:val="000000" w:themeColor="text1"/>
          <w:sz w:val="26"/>
          <w:szCs w:val="26"/>
          <w:lang w:val="vi-VN"/>
        </w:rPr>
        <w:t>)</w:t>
      </w:r>
    </w:p>
    <w:p w14:paraId="1FA96AB0" w14:textId="77777777" w:rsidR="00155E89" w:rsidRPr="00C57503" w:rsidRDefault="00155E89" w:rsidP="00155E89">
      <w:pPr>
        <w:spacing w:before="0" w:after="0"/>
        <w:jc w:val="center"/>
        <w:rPr>
          <w:b/>
          <w:bCs/>
          <w:color w:val="000000" w:themeColor="text1"/>
          <w:sz w:val="26"/>
          <w:szCs w:val="26"/>
          <w:lang w:val="vi-VN"/>
        </w:rPr>
      </w:pPr>
    </w:p>
    <w:p w14:paraId="416E9543" w14:textId="77777777" w:rsidR="00155E89" w:rsidRPr="00C57503" w:rsidRDefault="00155E89" w:rsidP="00155E89">
      <w:pPr>
        <w:spacing w:before="0" w:after="0"/>
        <w:ind w:firstLine="567"/>
        <w:jc w:val="both"/>
        <w:rPr>
          <w:b/>
          <w:bCs/>
          <w:color w:val="000000" w:themeColor="text1"/>
          <w:sz w:val="26"/>
          <w:szCs w:val="26"/>
          <w:lang w:val="vi-VN"/>
        </w:rPr>
      </w:pPr>
      <w:r w:rsidRPr="00C57503">
        <w:rPr>
          <w:b/>
          <w:bCs/>
          <w:color w:val="000000" w:themeColor="text1"/>
          <w:sz w:val="26"/>
          <w:szCs w:val="26"/>
          <w:lang w:val="vi-VN"/>
        </w:rPr>
        <w:t>I. Đặc điểm tình hình</w:t>
      </w:r>
    </w:p>
    <w:p w14:paraId="4A611570" w14:textId="77777777" w:rsidR="00155E89" w:rsidRPr="00C57503" w:rsidRDefault="00155E89" w:rsidP="00155E89">
      <w:pPr>
        <w:spacing w:before="0" w:after="0"/>
        <w:ind w:firstLine="567"/>
        <w:contextualSpacing/>
        <w:jc w:val="both"/>
        <w:rPr>
          <w:b/>
          <w:bCs/>
          <w:color w:val="000000" w:themeColor="text1"/>
          <w:sz w:val="26"/>
          <w:szCs w:val="26"/>
        </w:rPr>
      </w:pPr>
      <w:r w:rsidRPr="00C57503">
        <w:rPr>
          <w:b/>
          <w:bCs/>
          <w:color w:val="000000" w:themeColor="text1"/>
          <w:sz w:val="26"/>
          <w:szCs w:val="26"/>
          <w:lang w:val="vi-VN"/>
        </w:rPr>
        <w:t xml:space="preserve">1. Số lớp: </w:t>
      </w:r>
      <w:r w:rsidRPr="00C57503">
        <w:rPr>
          <w:color w:val="000000" w:themeColor="text1"/>
          <w:sz w:val="26"/>
          <w:szCs w:val="26"/>
          <w:lang w:val="vi-VN"/>
        </w:rPr>
        <w:t>0</w:t>
      </w:r>
      <w:r w:rsidRPr="00C57503">
        <w:rPr>
          <w:color w:val="000000" w:themeColor="text1"/>
          <w:sz w:val="26"/>
          <w:szCs w:val="26"/>
        </w:rPr>
        <w:t>9</w:t>
      </w:r>
      <w:r w:rsidRPr="00C57503">
        <w:rPr>
          <w:b/>
          <w:bCs/>
          <w:color w:val="000000" w:themeColor="text1"/>
          <w:sz w:val="26"/>
          <w:szCs w:val="26"/>
          <w:lang w:val="vi-VN"/>
        </w:rPr>
        <w:t>; Số học sinh</w:t>
      </w:r>
      <w:r w:rsidRPr="00C57503">
        <w:rPr>
          <w:b/>
          <w:bCs/>
          <w:color w:val="000000" w:themeColor="text1"/>
          <w:sz w:val="26"/>
          <w:szCs w:val="26"/>
        </w:rPr>
        <w:t>: 368</w:t>
      </w:r>
      <w:r w:rsidRPr="00C57503">
        <w:rPr>
          <w:color w:val="000000" w:themeColor="text1"/>
          <w:sz w:val="26"/>
          <w:szCs w:val="26"/>
          <w:lang w:val="vi-VN"/>
        </w:rPr>
        <w:t xml:space="preserve">; </w:t>
      </w:r>
      <w:r w:rsidRPr="00C57503">
        <w:rPr>
          <w:color w:val="000000" w:themeColor="text1"/>
          <w:sz w:val="26"/>
          <w:szCs w:val="26"/>
        </w:rPr>
        <w:t>Trong đó: Lớp 10: 133; lớp 11: 107; lớp 12: 128</w:t>
      </w:r>
      <w:r w:rsidRPr="00C57503">
        <w:rPr>
          <w:b/>
          <w:bCs/>
          <w:color w:val="000000" w:themeColor="text1"/>
          <w:sz w:val="26"/>
          <w:szCs w:val="26"/>
          <w:lang w:val="vi-VN"/>
        </w:rPr>
        <w:t xml:space="preserve">; Số học sinh học chuyên đề lựa chọn </w:t>
      </w:r>
      <w:r w:rsidRPr="00C57503">
        <w:rPr>
          <w:color w:val="000000" w:themeColor="text1"/>
          <w:sz w:val="26"/>
          <w:szCs w:val="26"/>
        </w:rPr>
        <w:t xml:space="preserve">237 trong đó </w:t>
      </w:r>
      <w:r w:rsidRPr="00C57503">
        <w:rPr>
          <w:b/>
          <w:bCs/>
          <w:color w:val="000000" w:themeColor="text1"/>
          <w:sz w:val="26"/>
          <w:szCs w:val="26"/>
          <w:lang w:val="vi-VN"/>
        </w:rPr>
        <w:t>:</w:t>
      </w:r>
      <w:r w:rsidRPr="00C57503">
        <w:rPr>
          <w:color w:val="000000" w:themeColor="text1"/>
          <w:sz w:val="26"/>
          <w:szCs w:val="26"/>
          <w:lang w:val="vi-VN"/>
        </w:rPr>
        <w:t xml:space="preserve"> </w:t>
      </w:r>
      <w:r w:rsidRPr="00C57503">
        <w:rPr>
          <w:color w:val="000000" w:themeColor="text1"/>
          <w:sz w:val="26"/>
          <w:szCs w:val="26"/>
        </w:rPr>
        <w:t>Lớp 10: 44; lớp 11 : 107; Lớp 12: 86;</w:t>
      </w:r>
    </w:p>
    <w:p w14:paraId="09804B53" w14:textId="77777777" w:rsidR="00155E89" w:rsidRPr="00C57503" w:rsidRDefault="00155E89" w:rsidP="00155E89">
      <w:pPr>
        <w:spacing w:before="0" w:after="0"/>
        <w:ind w:firstLine="567"/>
        <w:jc w:val="both"/>
        <w:rPr>
          <w:color w:val="000000" w:themeColor="text1"/>
          <w:sz w:val="26"/>
          <w:szCs w:val="26"/>
        </w:rPr>
      </w:pPr>
      <w:r w:rsidRPr="00C57503">
        <w:rPr>
          <w:b/>
          <w:bCs/>
          <w:color w:val="000000" w:themeColor="text1"/>
          <w:sz w:val="26"/>
          <w:szCs w:val="26"/>
          <w:lang w:val="vi-VN"/>
        </w:rPr>
        <w:t xml:space="preserve">2. Tình hình đội ngũ: Số giáo viên: </w:t>
      </w:r>
      <w:r w:rsidRPr="00C57503">
        <w:rPr>
          <w:color w:val="000000" w:themeColor="text1"/>
          <w:sz w:val="26"/>
          <w:szCs w:val="26"/>
          <w:lang w:val="vi-VN"/>
        </w:rPr>
        <w:t>0</w:t>
      </w:r>
      <w:r w:rsidRPr="00C57503">
        <w:rPr>
          <w:color w:val="000000" w:themeColor="text1"/>
          <w:sz w:val="26"/>
          <w:szCs w:val="26"/>
        </w:rPr>
        <w:t>2</w:t>
      </w:r>
      <w:r w:rsidRPr="00C57503">
        <w:rPr>
          <w:color w:val="000000" w:themeColor="text1"/>
          <w:sz w:val="26"/>
          <w:szCs w:val="26"/>
          <w:lang w:val="vi-VN"/>
        </w:rPr>
        <w:t xml:space="preserve">; </w:t>
      </w:r>
      <w:r w:rsidRPr="00C57503">
        <w:rPr>
          <w:b/>
          <w:bCs/>
          <w:color w:val="000000" w:themeColor="text1"/>
          <w:sz w:val="26"/>
          <w:szCs w:val="26"/>
          <w:lang w:val="vi-VN"/>
        </w:rPr>
        <w:t>Trình độ đào tạo</w:t>
      </w:r>
      <w:r w:rsidRPr="00C57503">
        <w:rPr>
          <w:color w:val="000000" w:themeColor="text1"/>
          <w:sz w:val="26"/>
          <w:szCs w:val="26"/>
          <w:lang w:val="vi-VN"/>
        </w:rPr>
        <w:t>: Đại học:</w:t>
      </w:r>
      <w:r w:rsidRPr="00C57503">
        <w:rPr>
          <w:color w:val="000000" w:themeColor="text1"/>
          <w:sz w:val="26"/>
          <w:szCs w:val="26"/>
        </w:rPr>
        <w:t xml:space="preserve"> </w:t>
      </w:r>
      <w:r w:rsidRPr="00C57503">
        <w:rPr>
          <w:color w:val="000000" w:themeColor="text1"/>
          <w:sz w:val="26"/>
          <w:szCs w:val="26"/>
          <w:lang w:val="vi-VN"/>
        </w:rPr>
        <w:t>.0</w:t>
      </w:r>
      <w:r w:rsidRPr="00C57503">
        <w:rPr>
          <w:color w:val="000000" w:themeColor="text1"/>
          <w:sz w:val="26"/>
          <w:szCs w:val="26"/>
        </w:rPr>
        <w:t>2</w:t>
      </w:r>
      <w:r w:rsidRPr="00C57503">
        <w:rPr>
          <w:color w:val="000000" w:themeColor="text1"/>
          <w:sz w:val="26"/>
          <w:szCs w:val="26"/>
          <w:lang w:val="vi-VN"/>
        </w:rPr>
        <w:t>.</w:t>
      </w:r>
      <w:r w:rsidRPr="00C57503">
        <w:rPr>
          <w:color w:val="000000" w:themeColor="text1"/>
          <w:sz w:val="26"/>
          <w:szCs w:val="26"/>
        </w:rPr>
        <w:t xml:space="preserve"> Thạc sỹ: 0</w:t>
      </w:r>
    </w:p>
    <w:p w14:paraId="19D65644" w14:textId="77777777" w:rsidR="00155E89" w:rsidRPr="00C57503" w:rsidRDefault="00155E89" w:rsidP="00155E89">
      <w:pPr>
        <w:spacing w:before="0" w:after="0"/>
        <w:ind w:firstLine="720"/>
        <w:jc w:val="both"/>
        <w:rPr>
          <w:color w:val="000000" w:themeColor="text1"/>
          <w:sz w:val="26"/>
          <w:szCs w:val="26"/>
          <w:lang w:val="vi-VN"/>
        </w:rPr>
      </w:pPr>
      <w:r w:rsidRPr="00C57503">
        <w:rPr>
          <w:b/>
          <w:bCs/>
          <w:color w:val="000000" w:themeColor="text1"/>
          <w:sz w:val="26"/>
          <w:szCs w:val="26"/>
          <w:lang w:val="vi-VN"/>
        </w:rPr>
        <w:t>Mức đạt chuẩn nghề nghiệp giáo viên:</w:t>
      </w:r>
      <w:r w:rsidRPr="00C57503">
        <w:rPr>
          <w:color w:val="000000" w:themeColor="text1"/>
          <w:sz w:val="26"/>
          <w:szCs w:val="26"/>
          <w:lang w:val="vi-VN"/>
        </w:rPr>
        <w:t xml:space="preserve"> Tốt:</w:t>
      </w:r>
      <w:r w:rsidRPr="00C57503">
        <w:rPr>
          <w:color w:val="000000" w:themeColor="text1"/>
          <w:sz w:val="26"/>
          <w:szCs w:val="26"/>
        </w:rPr>
        <w:t xml:space="preserve"> </w:t>
      </w:r>
      <w:r w:rsidRPr="00C57503">
        <w:rPr>
          <w:color w:val="000000" w:themeColor="text1"/>
          <w:sz w:val="26"/>
          <w:szCs w:val="26"/>
          <w:lang w:val="vi-VN"/>
        </w:rPr>
        <w:t>0</w:t>
      </w:r>
      <w:r w:rsidRPr="00C57503">
        <w:rPr>
          <w:color w:val="000000" w:themeColor="text1"/>
          <w:sz w:val="26"/>
          <w:szCs w:val="26"/>
        </w:rPr>
        <w:t>2.</w:t>
      </w:r>
      <w:r w:rsidRPr="00C57503">
        <w:rPr>
          <w:color w:val="000000" w:themeColor="text1"/>
          <w:sz w:val="26"/>
          <w:szCs w:val="26"/>
          <w:lang w:val="vi-VN"/>
        </w:rPr>
        <w:t xml:space="preserve"> </w:t>
      </w:r>
    </w:p>
    <w:p w14:paraId="4EB84180" w14:textId="77777777" w:rsidR="00155E89" w:rsidRPr="00C57503" w:rsidRDefault="00155E89" w:rsidP="00155E89">
      <w:pPr>
        <w:spacing w:before="0" w:after="0"/>
        <w:ind w:firstLine="567"/>
        <w:contextualSpacing/>
        <w:jc w:val="both"/>
        <w:rPr>
          <w:b/>
          <w:bCs/>
          <w:color w:val="000000" w:themeColor="text1"/>
          <w:sz w:val="26"/>
          <w:szCs w:val="26"/>
        </w:rPr>
      </w:pPr>
      <w:r w:rsidRPr="00C57503">
        <w:rPr>
          <w:b/>
          <w:bCs/>
          <w:color w:val="000000" w:themeColor="text1"/>
          <w:sz w:val="26"/>
          <w:szCs w:val="26"/>
        </w:rPr>
        <w:t xml:space="preserve">* Phân công nhiệm vụ: </w:t>
      </w:r>
    </w:p>
    <w:p w14:paraId="0DB59A54" w14:textId="77777777" w:rsidR="00155E89" w:rsidRPr="00C57503" w:rsidRDefault="00155E89" w:rsidP="00155E89">
      <w:pPr>
        <w:spacing w:before="0" w:after="0"/>
        <w:ind w:firstLine="567"/>
        <w:contextualSpacing/>
        <w:jc w:val="both"/>
        <w:rPr>
          <w:bCs/>
          <w:color w:val="000000" w:themeColor="text1"/>
          <w:sz w:val="26"/>
          <w:szCs w:val="26"/>
        </w:rPr>
      </w:pPr>
      <w:r w:rsidRPr="00C57503">
        <w:rPr>
          <w:bCs/>
          <w:color w:val="000000" w:themeColor="text1"/>
          <w:sz w:val="26"/>
          <w:szCs w:val="26"/>
        </w:rPr>
        <w:t>a. Giảng dạy các khối lớp theo chương trình cốt lõi và chuyên đề tự chọn</w:t>
      </w:r>
    </w:p>
    <w:tbl>
      <w:tblPr>
        <w:tblStyle w:val="TableGrid1"/>
        <w:tblW w:w="4729" w:type="pct"/>
        <w:tblInd w:w="137" w:type="dxa"/>
        <w:tblLook w:val="04A0" w:firstRow="1" w:lastRow="0" w:firstColumn="1" w:lastColumn="0" w:noHBand="0" w:noVBand="1"/>
      </w:tblPr>
      <w:tblGrid>
        <w:gridCol w:w="743"/>
        <w:gridCol w:w="4178"/>
        <w:gridCol w:w="2016"/>
        <w:gridCol w:w="7237"/>
      </w:tblGrid>
      <w:tr w:rsidR="00155E89" w:rsidRPr="00C57503" w14:paraId="595E5F3F" w14:textId="77777777" w:rsidTr="00155E89">
        <w:tc>
          <w:tcPr>
            <w:tcW w:w="262" w:type="pct"/>
          </w:tcPr>
          <w:p w14:paraId="0AEE3F4B" w14:textId="77777777" w:rsidR="00155E89" w:rsidRPr="00C57503" w:rsidRDefault="00155E89" w:rsidP="00155E89">
            <w:pPr>
              <w:ind w:hanging="3"/>
              <w:jc w:val="center"/>
              <w:rPr>
                <w:b/>
                <w:bCs/>
                <w:sz w:val="26"/>
                <w:szCs w:val="26"/>
              </w:rPr>
            </w:pPr>
            <w:r w:rsidRPr="00C57503">
              <w:rPr>
                <w:b/>
                <w:bCs/>
                <w:sz w:val="26"/>
                <w:szCs w:val="26"/>
              </w:rPr>
              <w:t>TT</w:t>
            </w:r>
          </w:p>
        </w:tc>
        <w:tc>
          <w:tcPr>
            <w:tcW w:w="1474" w:type="pct"/>
          </w:tcPr>
          <w:p w14:paraId="70FECB41" w14:textId="77777777" w:rsidR="00155E89" w:rsidRPr="00C57503" w:rsidRDefault="00155E89" w:rsidP="00155E89">
            <w:pPr>
              <w:ind w:hanging="3"/>
              <w:jc w:val="center"/>
              <w:rPr>
                <w:b/>
                <w:bCs/>
                <w:sz w:val="26"/>
                <w:szCs w:val="26"/>
              </w:rPr>
            </w:pPr>
            <w:r w:rsidRPr="00C57503">
              <w:rPr>
                <w:b/>
                <w:bCs/>
                <w:sz w:val="26"/>
                <w:szCs w:val="26"/>
              </w:rPr>
              <w:t>Họ và tên</w:t>
            </w:r>
          </w:p>
        </w:tc>
        <w:tc>
          <w:tcPr>
            <w:tcW w:w="711" w:type="pct"/>
          </w:tcPr>
          <w:p w14:paraId="79C8607D" w14:textId="77777777" w:rsidR="00155E89" w:rsidRPr="00C57503" w:rsidRDefault="00155E89" w:rsidP="00155E89">
            <w:pPr>
              <w:ind w:hanging="3"/>
              <w:jc w:val="center"/>
              <w:rPr>
                <w:b/>
                <w:bCs/>
                <w:sz w:val="26"/>
                <w:szCs w:val="26"/>
              </w:rPr>
            </w:pPr>
            <w:r w:rsidRPr="00C57503">
              <w:rPr>
                <w:b/>
                <w:bCs/>
                <w:sz w:val="26"/>
                <w:szCs w:val="26"/>
              </w:rPr>
              <w:t>Môn dạy</w:t>
            </w:r>
          </w:p>
        </w:tc>
        <w:tc>
          <w:tcPr>
            <w:tcW w:w="2553" w:type="pct"/>
          </w:tcPr>
          <w:p w14:paraId="172AA090" w14:textId="77777777" w:rsidR="00155E89" w:rsidRPr="00C57503" w:rsidRDefault="00155E89" w:rsidP="00155E89">
            <w:pPr>
              <w:ind w:hanging="3"/>
              <w:jc w:val="center"/>
              <w:rPr>
                <w:b/>
                <w:bCs/>
                <w:sz w:val="26"/>
                <w:szCs w:val="26"/>
              </w:rPr>
            </w:pPr>
            <w:r w:rsidRPr="00C57503">
              <w:rPr>
                <w:b/>
                <w:bCs/>
                <w:sz w:val="26"/>
                <w:szCs w:val="26"/>
              </w:rPr>
              <w:t>Lớp dạy</w:t>
            </w:r>
          </w:p>
        </w:tc>
      </w:tr>
      <w:tr w:rsidR="00155E89" w:rsidRPr="00C57503" w14:paraId="05C2576C" w14:textId="77777777" w:rsidTr="00155E89">
        <w:tc>
          <w:tcPr>
            <w:tcW w:w="262" w:type="pct"/>
          </w:tcPr>
          <w:p w14:paraId="1478D0CD" w14:textId="77777777" w:rsidR="00155E89" w:rsidRPr="00C57503" w:rsidRDefault="00155E89" w:rsidP="00155E89">
            <w:pPr>
              <w:ind w:hanging="3"/>
              <w:jc w:val="center"/>
              <w:rPr>
                <w:sz w:val="26"/>
                <w:szCs w:val="26"/>
              </w:rPr>
            </w:pPr>
            <w:r w:rsidRPr="00C57503">
              <w:rPr>
                <w:sz w:val="26"/>
                <w:szCs w:val="26"/>
              </w:rPr>
              <w:t>1</w:t>
            </w:r>
          </w:p>
        </w:tc>
        <w:tc>
          <w:tcPr>
            <w:tcW w:w="1474" w:type="pct"/>
          </w:tcPr>
          <w:p w14:paraId="79EF04F0" w14:textId="77777777" w:rsidR="00155E89" w:rsidRPr="00C57503" w:rsidRDefault="00155E89" w:rsidP="00155E89">
            <w:pPr>
              <w:ind w:hanging="3"/>
              <w:rPr>
                <w:sz w:val="26"/>
                <w:szCs w:val="26"/>
              </w:rPr>
            </w:pPr>
            <w:r w:rsidRPr="00C57503">
              <w:rPr>
                <w:sz w:val="26"/>
                <w:szCs w:val="26"/>
              </w:rPr>
              <w:t>Dương Thị Hồng Nhung</w:t>
            </w:r>
          </w:p>
        </w:tc>
        <w:tc>
          <w:tcPr>
            <w:tcW w:w="711" w:type="pct"/>
          </w:tcPr>
          <w:p w14:paraId="619D5B6E" w14:textId="77777777" w:rsidR="00155E89" w:rsidRPr="00C57503" w:rsidRDefault="00155E89" w:rsidP="00155E89">
            <w:pPr>
              <w:ind w:hanging="3"/>
              <w:jc w:val="center"/>
              <w:rPr>
                <w:sz w:val="26"/>
                <w:szCs w:val="26"/>
              </w:rPr>
            </w:pPr>
            <w:r w:rsidRPr="00C57503">
              <w:rPr>
                <w:sz w:val="26"/>
                <w:szCs w:val="26"/>
              </w:rPr>
              <w:t>Địa lí</w:t>
            </w:r>
          </w:p>
        </w:tc>
        <w:tc>
          <w:tcPr>
            <w:tcW w:w="2553" w:type="pct"/>
          </w:tcPr>
          <w:p w14:paraId="6CC968B2" w14:textId="77777777" w:rsidR="00155E89" w:rsidRPr="00C57503" w:rsidRDefault="00155E89" w:rsidP="00155E89">
            <w:pPr>
              <w:ind w:hanging="3"/>
              <w:jc w:val="center"/>
              <w:rPr>
                <w:sz w:val="26"/>
                <w:szCs w:val="26"/>
              </w:rPr>
            </w:pPr>
            <w:r w:rsidRPr="00C57503">
              <w:rPr>
                <w:sz w:val="26"/>
                <w:szCs w:val="26"/>
              </w:rPr>
              <w:t>12A1;10A1,2,3</w:t>
            </w:r>
          </w:p>
        </w:tc>
      </w:tr>
      <w:tr w:rsidR="00155E89" w:rsidRPr="00C57503" w14:paraId="355E2709" w14:textId="77777777" w:rsidTr="00155E89">
        <w:tc>
          <w:tcPr>
            <w:tcW w:w="262" w:type="pct"/>
          </w:tcPr>
          <w:p w14:paraId="0BA08D4C" w14:textId="77777777" w:rsidR="00155E89" w:rsidRPr="00C57503" w:rsidRDefault="00155E89" w:rsidP="00155E89">
            <w:pPr>
              <w:ind w:hanging="3"/>
              <w:jc w:val="center"/>
              <w:rPr>
                <w:sz w:val="26"/>
                <w:szCs w:val="26"/>
              </w:rPr>
            </w:pPr>
            <w:r w:rsidRPr="00C57503">
              <w:rPr>
                <w:sz w:val="26"/>
                <w:szCs w:val="26"/>
              </w:rPr>
              <w:t>2</w:t>
            </w:r>
          </w:p>
        </w:tc>
        <w:tc>
          <w:tcPr>
            <w:tcW w:w="1474" w:type="pct"/>
          </w:tcPr>
          <w:p w14:paraId="295965E4" w14:textId="77777777" w:rsidR="00155E89" w:rsidRPr="00C57503" w:rsidRDefault="00155E89" w:rsidP="00155E89">
            <w:pPr>
              <w:rPr>
                <w:sz w:val="26"/>
                <w:szCs w:val="26"/>
              </w:rPr>
            </w:pPr>
            <w:r w:rsidRPr="00C57503">
              <w:rPr>
                <w:sz w:val="26"/>
                <w:szCs w:val="26"/>
              </w:rPr>
              <w:t>Đinh Thị Hoà</w:t>
            </w:r>
          </w:p>
        </w:tc>
        <w:tc>
          <w:tcPr>
            <w:tcW w:w="711" w:type="pct"/>
          </w:tcPr>
          <w:p w14:paraId="65A6A807" w14:textId="77777777" w:rsidR="00155E89" w:rsidRPr="00C57503" w:rsidRDefault="00155E89" w:rsidP="00155E89">
            <w:pPr>
              <w:ind w:hanging="3"/>
              <w:jc w:val="center"/>
              <w:rPr>
                <w:sz w:val="26"/>
                <w:szCs w:val="26"/>
              </w:rPr>
            </w:pPr>
            <w:r w:rsidRPr="00C57503">
              <w:rPr>
                <w:sz w:val="26"/>
                <w:szCs w:val="26"/>
              </w:rPr>
              <w:t>Địa lí</w:t>
            </w:r>
          </w:p>
        </w:tc>
        <w:tc>
          <w:tcPr>
            <w:tcW w:w="2553" w:type="pct"/>
          </w:tcPr>
          <w:p w14:paraId="45890A55" w14:textId="77777777" w:rsidR="00155E89" w:rsidRPr="00C57503" w:rsidRDefault="00155E89" w:rsidP="00155E89">
            <w:pPr>
              <w:ind w:hanging="3"/>
              <w:jc w:val="center"/>
              <w:rPr>
                <w:sz w:val="26"/>
                <w:szCs w:val="26"/>
              </w:rPr>
            </w:pPr>
            <w:r w:rsidRPr="00C57503">
              <w:rPr>
                <w:sz w:val="26"/>
                <w:szCs w:val="26"/>
              </w:rPr>
              <w:t>12A2,3; 11a1,2,3</w:t>
            </w:r>
          </w:p>
        </w:tc>
      </w:tr>
    </w:tbl>
    <w:p w14:paraId="780C5B09" w14:textId="77777777" w:rsidR="00155E89" w:rsidRPr="00C57503" w:rsidRDefault="00155E89" w:rsidP="00155E89">
      <w:pPr>
        <w:spacing w:before="0" w:after="0"/>
        <w:contextualSpacing/>
        <w:jc w:val="both"/>
        <w:rPr>
          <w:bCs/>
          <w:color w:val="000000" w:themeColor="text1"/>
          <w:sz w:val="26"/>
          <w:szCs w:val="26"/>
        </w:rPr>
      </w:pPr>
    </w:p>
    <w:p w14:paraId="0D0D4F26" w14:textId="77777777" w:rsidR="00155E89" w:rsidRPr="00C57503" w:rsidRDefault="00155E89" w:rsidP="00155E89">
      <w:pPr>
        <w:spacing w:before="0" w:after="0"/>
        <w:ind w:firstLine="567"/>
        <w:contextualSpacing/>
        <w:jc w:val="both"/>
        <w:rPr>
          <w:bCs/>
          <w:color w:val="000000" w:themeColor="text1"/>
          <w:sz w:val="26"/>
          <w:szCs w:val="26"/>
        </w:rPr>
      </w:pPr>
      <w:r w:rsidRPr="00C57503">
        <w:rPr>
          <w:bCs/>
          <w:color w:val="000000" w:themeColor="text1"/>
          <w:sz w:val="26"/>
          <w:szCs w:val="26"/>
        </w:rPr>
        <w:t>b.  Kiểm tra, đánh giá các khối lớp</w:t>
      </w:r>
    </w:p>
    <w:p w14:paraId="52A2276A" w14:textId="77777777" w:rsidR="00155E89" w:rsidRPr="00C57503" w:rsidRDefault="00155E89" w:rsidP="00155E89">
      <w:pPr>
        <w:spacing w:before="0" w:after="0"/>
        <w:ind w:firstLine="567"/>
        <w:contextualSpacing/>
        <w:jc w:val="both"/>
        <w:rPr>
          <w:bCs/>
          <w:color w:val="000000" w:themeColor="text1"/>
          <w:sz w:val="26"/>
          <w:szCs w:val="26"/>
        </w:rPr>
      </w:pPr>
      <w:r w:rsidRPr="00C57503">
        <w:rPr>
          <w:bCs/>
          <w:color w:val="000000" w:themeColor="text1"/>
          <w:sz w:val="26"/>
          <w:szCs w:val="26"/>
        </w:rPr>
        <w:t xml:space="preserve">- Khối 10: Ra Ma trận, bản đặc tả, đề, HDC :  cô </w:t>
      </w:r>
      <w:r w:rsidRPr="00C57503">
        <w:rPr>
          <w:sz w:val="26"/>
          <w:szCs w:val="26"/>
        </w:rPr>
        <w:t>Dương Thị Hồng Nhung</w:t>
      </w:r>
    </w:p>
    <w:p w14:paraId="31CEF9B5" w14:textId="77777777" w:rsidR="00155E89" w:rsidRPr="00C57503" w:rsidRDefault="00155E89" w:rsidP="00155E89">
      <w:pPr>
        <w:spacing w:before="0" w:after="0"/>
        <w:ind w:firstLine="567"/>
        <w:contextualSpacing/>
        <w:jc w:val="both"/>
        <w:rPr>
          <w:bCs/>
          <w:color w:val="000000" w:themeColor="text1"/>
          <w:sz w:val="26"/>
          <w:szCs w:val="26"/>
        </w:rPr>
      </w:pPr>
      <w:r w:rsidRPr="00C57503">
        <w:rPr>
          <w:bCs/>
          <w:color w:val="000000" w:themeColor="text1"/>
          <w:sz w:val="26"/>
          <w:szCs w:val="26"/>
        </w:rPr>
        <w:t xml:space="preserve">- Khối 11: Ra Ma trận, bản đặc tả, đề, HDC : cô Đinh Thị Hoà </w:t>
      </w:r>
    </w:p>
    <w:p w14:paraId="6C4E5351" w14:textId="77777777" w:rsidR="00155E89" w:rsidRPr="00C57503" w:rsidRDefault="00155E89" w:rsidP="00155E89">
      <w:pPr>
        <w:spacing w:before="0" w:after="0"/>
        <w:ind w:firstLine="567"/>
        <w:contextualSpacing/>
        <w:jc w:val="both"/>
        <w:rPr>
          <w:bCs/>
          <w:color w:val="000000" w:themeColor="text1"/>
          <w:sz w:val="26"/>
          <w:szCs w:val="26"/>
        </w:rPr>
      </w:pPr>
      <w:r w:rsidRPr="00C57503">
        <w:rPr>
          <w:bCs/>
          <w:color w:val="000000" w:themeColor="text1"/>
          <w:sz w:val="26"/>
          <w:szCs w:val="26"/>
        </w:rPr>
        <w:t xml:space="preserve">- Khối 12: Ra Ma trận, bản đặc tả, đề, HDC :  cô </w:t>
      </w:r>
      <w:r w:rsidRPr="00C57503">
        <w:rPr>
          <w:sz w:val="26"/>
          <w:szCs w:val="26"/>
        </w:rPr>
        <w:t xml:space="preserve">Dương Thị Hồng Nhung; cô </w:t>
      </w:r>
      <w:r w:rsidRPr="00C57503">
        <w:rPr>
          <w:bCs/>
          <w:color w:val="000000" w:themeColor="text1"/>
          <w:sz w:val="26"/>
          <w:szCs w:val="26"/>
        </w:rPr>
        <w:t>Đinh Thị Hoà</w:t>
      </w:r>
    </w:p>
    <w:p w14:paraId="13DF3DF8" w14:textId="77777777" w:rsidR="00155E89" w:rsidRPr="00C57503" w:rsidRDefault="00155E89" w:rsidP="00155E89">
      <w:pPr>
        <w:spacing w:before="0" w:after="0"/>
        <w:ind w:firstLine="567"/>
        <w:contextualSpacing/>
        <w:jc w:val="both"/>
        <w:rPr>
          <w:bCs/>
          <w:color w:val="000000" w:themeColor="text1"/>
          <w:sz w:val="26"/>
          <w:szCs w:val="26"/>
        </w:rPr>
      </w:pPr>
      <w:r w:rsidRPr="00C57503">
        <w:rPr>
          <w:bCs/>
          <w:color w:val="000000" w:themeColor="text1"/>
          <w:sz w:val="26"/>
          <w:szCs w:val="26"/>
        </w:rPr>
        <w:t>- Duyệt đề: cô Dương Thị Hồng Nhung (NTCM)</w:t>
      </w:r>
    </w:p>
    <w:p w14:paraId="76590A2A" w14:textId="77777777" w:rsidR="00155E89" w:rsidRPr="00C57503" w:rsidRDefault="00155E89" w:rsidP="00155E89">
      <w:pPr>
        <w:spacing w:before="0" w:after="0"/>
        <w:ind w:firstLine="567"/>
        <w:jc w:val="both"/>
        <w:rPr>
          <w:color w:val="000000" w:themeColor="text1"/>
          <w:sz w:val="26"/>
          <w:szCs w:val="26"/>
          <w:lang w:val="vi-VN"/>
        </w:rPr>
      </w:pPr>
      <w:r w:rsidRPr="00C57503">
        <w:rPr>
          <w:b/>
          <w:bCs/>
          <w:color w:val="000000" w:themeColor="text1"/>
          <w:sz w:val="26"/>
          <w:szCs w:val="26"/>
        </w:rPr>
        <w:t>3</w:t>
      </w:r>
      <w:r w:rsidRPr="00C57503">
        <w:rPr>
          <w:b/>
          <w:bCs/>
          <w:color w:val="000000" w:themeColor="text1"/>
          <w:sz w:val="26"/>
          <w:szCs w:val="26"/>
          <w:lang w:val="vi-VN"/>
        </w:rPr>
        <w:t>. Thiết bị dạy học:</w:t>
      </w:r>
      <w:r w:rsidRPr="00C57503">
        <w:rPr>
          <w:color w:val="000000" w:themeColor="text1"/>
          <w:sz w:val="26"/>
          <w:szCs w:val="26"/>
          <w:lang w:val="vi-VN"/>
        </w:rPr>
        <w:t xml:space="preserve"> </w:t>
      </w:r>
    </w:p>
    <w:p w14:paraId="50E7DA81" w14:textId="77777777" w:rsidR="00155E89" w:rsidRPr="00C57503" w:rsidRDefault="00155E89" w:rsidP="00155E89">
      <w:pPr>
        <w:spacing w:before="0" w:after="0"/>
        <w:jc w:val="center"/>
        <w:rPr>
          <w:b/>
          <w:bCs/>
          <w:color w:val="000000" w:themeColor="text1"/>
          <w:sz w:val="26"/>
          <w:szCs w:val="26"/>
          <w:lang w:val="vi-VN"/>
        </w:rPr>
      </w:pPr>
      <w:r w:rsidRPr="00C57503">
        <w:rPr>
          <w:b/>
          <w:bCs/>
          <w:color w:val="000000" w:themeColor="text1"/>
          <w:sz w:val="26"/>
          <w:szCs w:val="26"/>
          <w:lang w:val="vi-VN"/>
        </w:rPr>
        <w:t>KHỐI LỚP 10</w:t>
      </w:r>
    </w:p>
    <w:p w14:paraId="69B65A68" w14:textId="77777777" w:rsidR="00155E89" w:rsidRPr="00C57503" w:rsidRDefault="00155E89" w:rsidP="00155E89">
      <w:pPr>
        <w:spacing w:before="0" w:after="0"/>
        <w:ind w:firstLine="567"/>
        <w:jc w:val="both"/>
        <w:rPr>
          <w:color w:val="000000" w:themeColor="text1"/>
          <w:sz w:val="26"/>
          <w:szCs w:val="26"/>
          <w:lang w:val="vi-VN"/>
        </w:rPr>
      </w:pPr>
    </w:p>
    <w:tbl>
      <w:tblPr>
        <w:tblStyle w:val="TableGrid"/>
        <w:tblW w:w="13750" w:type="dxa"/>
        <w:tblInd w:w="562" w:type="dxa"/>
        <w:tblLook w:val="04A0" w:firstRow="1" w:lastRow="0" w:firstColumn="1" w:lastColumn="0" w:noHBand="0" w:noVBand="1"/>
      </w:tblPr>
      <w:tblGrid>
        <w:gridCol w:w="728"/>
        <w:gridCol w:w="3776"/>
        <w:gridCol w:w="1037"/>
        <w:gridCol w:w="4240"/>
        <w:gridCol w:w="3969"/>
      </w:tblGrid>
      <w:tr w:rsidR="00155E89" w:rsidRPr="00C57503" w14:paraId="2900C8DB"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13B735EE" w14:textId="77777777" w:rsidR="00155E89" w:rsidRPr="00C57503" w:rsidRDefault="00155E89" w:rsidP="00155E89">
            <w:pPr>
              <w:jc w:val="center"/>
              <w:rPr>
                <w:b/>
                <w:bCs/>
                <w:color w:val="000000" w:themeColor="text1"/>
                <w:sz w:val="26"/>
                <w:szCs w:val="26"/>
                <w:lang w:val="vi-VN"/>
              </w:rPr>
            </w:pPr>
            <w:r w:rsidRPr="00C57503">
              <w:rPr>
                <w:b/>
                <w:bCs/>
                <w:color w:val="000000" w:themeColor="text1"/>
                <w:sz w:val="26"/>
                <w:szCs w:val="26"/>
                <w:lang w:val="vi-VN"/>
              </w:rPr>
              <w:t>STT</w:t>
            </w:r>
          </w:p>
        </w:tc>
        <w:tc>
          <w:tcPr>
            <w:tcW w:w="3776" w:type="dxa"/>
            <w:tcBorders>
              <w:top w:val="single" w:sz="4" w:space="0" w:color="auto"/>
              <w:left w:val="single" w:sz="4" w:space="0" w:color="auto"/>
              <w:bottom w:val="single" w:sz="4" w:space="0" w:color="auto"/>
              <w:right w:val="single" w:sz="4" w:space="0" w:color="auto"/>
            </w:tcBorders>
            <w:vAlign w:val="center"/>
            <w:hideMark/>
          </w:tcPr>
          <w:p w14:paraId="769C9F62"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T</w:t>
            </w:r>
            <w:r w:rsidRPr="00C57503">
              <w:rPr>
                <w:b/>
                <w:bCs/>
                <w:color w:val="000000" w:themeColor="text1"/>
                <w:sz w:val="26"/>
                <w:szCs w:val="26"/>
                <w:lang w:val="vi-VN"/>
              </w:rPr>
              <w:t>hiết bị dạy học</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19B6E15" w14:textId="77777777" w:rsidR="00155E89" w:rsidRPr="00C57503" w:rsidRDefault="00155E89" w:rsidP="00155E89">
            <w:pPr>
              <w:jc w:val="center"/>
              <w:rPr>
                <w:b/>
                <w:bCs/>
                <w:color w:val="000000" w:themeColor="text1"/>
                <w:sz w:val="26"/>
                <w:szCs w:val="26"/>
                <w:lang w:val="vi-VN"/>
              </w:rPr>
            </w:pPr>
            <w:r w:rsidRPr="00C57503">
              <w:rPr>
                <w:b/>
                <w:bCs/>
                <w:color w:val="000000" w:themeColor="text1"/>
                <w:sz w:val="26"/>
                <w:szCs w:val="26"/>
                <w:lang w:val="vi-VN"/>
              </w:rPr>
              <w:t>Số lượng</w:t>
            </w:r>
          </w:p>
          <w:p w14:paraId="72DB02A7"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 Tờ/ bộ)</w:t>
            </w:r>
          </w:p>
        </w:tc>
        <w:tc>
          <w:tcPr>
            <w:tcW w:w="4240" w:type="dxa"/>
            <w:tcBorders>
              <w:top w:val="single" w:sz="4" w:space="0" w:color="auto"/>
              <w:left w:val="single" w:sz="4" w:space="0" w:color="auto"/>
              <w:bottom w:val="single" w:sz="4" w:space="0" w:color="auto"/>
              <w:right w:val="single" w:sz="4" w:space="0" w:color="auto"/>
            </w:tcBorders>
            <w:vAlign w:val="center"/>
            <w:hideMark/>
          </w:tcPr>
          <w:p w14:paraId="5701B794" w14:textId="77777777" w:rsidR="00155E89" w:rsidRPr="00C57503" w:rsidRDefault="00155E89" w:rsidP="00155E89">
            <w:pPr>
              <w:jc w:val="center"/>
              <w:rPr>
                <w:b/>
                <w:bCs/>
                <w:color w:val="000000" w:themeColor="text1"/>
                <w:sz w:val="26"/>
                <w:szCs w:val="26"/>
                <w:lang w:val="vi-VN"/>
              </w:rPr>
            </w:pPr>
            <w:r w:rsidRPr="00C57503">
              <w:rPr>
                <w:b/>
                <w:bCs/>
                <w:color w:val="000000" w:themeColor="text1"/>
                <w:sz w:val="26"/>
                <w:szCs w:val="26"/>
                <w:lang w:val="vi-VN"/>
              </w:rPr>
              <w:t>Các bài thí nghiệm/thực hành</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7EC8CCB" w14:textId="77777777" w:rsidR="00155E89" w:rsidRPr="00C57503" w:rsidRDefault="00155E89" w:rsidP="00155E89">
            <w:pPr>
              <w:jc w:val="center"/>
              <w:rPr>
                <w:b/>
                <w:bCs/>
                <w:color w:val="000000" w:themeColor="text1"/>
                <w:sz w:val="26"/>
                <w:szCs w:val="26"/>
                <w:lang w:val="vi-VN"/>
              </w:rPr>
            </w:pPr>
            <w:r w:rsidRPr="00C57503">
              <w:rPr>
                <w:b/>
                <w:bCs/>
                <w:color w:val="000000" w:themeColor="text1"/>
                <w:sz w:val="26"/>
                <w:szCs w:val="26"/>
                <w:lang w:val="vi-VN"/>
              </w:rPr>
              <w:t>Ghi chú</w:t>
            </w:r>
          </w:p>
          <w:p w14:paraId="48E23464" w14:textId="77777777" w:rsidR="00155E89" w:rsidRPr="00C57503" w:rsidRDefault="00155E89" w:rsidP="00155E89">
            <w:pPr>
              <w:jc w:val="center"/>
              <w:rPr>
                <w:b/>
                <w:bCs/>
                <w:color w:val="000000" w:themeColor="text1"/>
                <w:sz w:val="26"/>
                <w:szCs w:val="26"/>
                <w:lang w:val="vi-VN"/>
              </w:rPr>
            </w:pPr>
          </w:p>
        </w:tc>
      </w:tr>
      <w:tr w:rsidR="00155E89" w:rsidRPr="00C57503" w14:paraId="287E9CAE"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1E263BF3" w14:textId="77777777" w:rsidR="00155E89" w:rsidRPr="00C57503" w:rsidRDefault="00155E89" w:rsidP="00155E89">
            <w:pPr>
              <w:jc w:val="center"/>
              <w:rPr>
                <w:bCs/>
                <w:color w:val="000000" w:themeColor="text1"/>
                <w:sz w:val="26"/>
                <w:szCs w:val="26"/>
              </w:rPr>
            </w:pPr>
            <w:r w:rsidRPr="00C57503">
              <w:rPr>
                <w:bCs/>
                <w:color w:val="000000" w:themeColor="text1"/>
                <w:sz w:val="26"/>
                <w:szCs w:val="26"/>
              </w:rPr>
              <w:t>1</w:t>
            </w:r>
          </w:p>
        </w:tc>
        <w:tc>
          <w:tcPr>
            <w:tcW w:w="3776" w:type="dxa"/>
            <w:tcBorders>
              <w:top w:val="single" w:sz="4" w:space="0" w:color="auto"/>
              <w:left w:val="single" w:sz="4" w:space="0" w:color="auto"/>
              <w:bottom w:val="single" w:sz="4" w:space="0" w:color="auto"/>
              <w:right w:val="single" w:sz="4" w:space="0" w:color="auto"/>
            </w:tcBorders>
            <w:vAlign w:val="center"/>
          </w:tcPr>
          <w:p w14:paraId="3BD68A35" w14:textId="77777777" w:rsidR="00155E89" w:rsidRPr="00C57503" w:rsidRDefault="00155E89" w:rsidP="00155E89">
            <w:pPr>
              <w:ind w:firstLine="113"/>
              <w:contextualSpacing/>
              <w:jc w:val="both"/>
              <w:rPr>
                <w:color w:val="auto"/>
                <w:sz w:val="26"/>
                <w:szCs w:val="26"/>
                <w:lang w:val="vi-VN"/>
              </w:rPr>
            </w:pPr>
            <w:r w:rsidRPr="00C57503">
              <w:rPr>
                <w:color w:val="auto"/>
                <w:sz w:val="26"/>
                <w:szCs w:val="26"/>
              </w:rPr>
              <w:t>Bản đồ địa lí tự nhiên Việt Nam</w:t>
            </w:r>
          </w:p>
        </w:tc>
        <w:tc>
          <w:tcPr>
            <w:tcW w:w="1037" w:type="dxa"/>
            <w:tcBorders>
              <w:top w:val="single" w:sz="4" w:space="0" w:color="auto"/>
              <w:left w:val="single" w:sz="4" w:space="0" w:color="auto"/>
              <w:bottom w:val="single" w:sz="4" w:space="0" w:color="auto"/>
              <w:right w:val="single" w:sz="4" w:space="0" w:color="auto"/>
            </w:tcBorders>
            <w:vAlign w:val="center"/>
          </w:tcPr>
          <w:p w14:paraId="3080DE2F" w14:textId="77777777" w:rsidR="00155E89" w:rsidRPr="00C57503" w:rsidRDefault="00155E89" w:rsidP="00155E89">
            <w:pPr>
              <w:ind w:firstLine="113"/>
              <w:contextualSpacing/>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5AD87D20" w14:textId="77777777" w:rsidR="00155E89" w:rsidRPr="00C57503" w:rsidRDefault="00155E89" w:rsidP="00155E89">
            <w:pPr>
              <w:ind w:firstLine="113"/>
              <w:contextualSpacing/>
              <w:jc w:val="both"/>
              <w:rPr>
                <w:color w:val="auto"/>
                <w:sz w:val="26"/>
                <w:szCs w:val="26"/>
              </w:rPr>
            </w:pPr>
            <w:r w:rsidRPr="00C57503">
              <w:rPr>
                <w:color w:val="auto"/>
                <w:sz w:val="26"/>
                <w:szCs w:val="26"/>
              </w:rPr>
              <w:t>- Bài 2. Một số phương pháp biểu hiện đối tượng địa lí trên bản đồ</w:t>
            </w:r>
          </w:p>
          <w:p w14:paraId="3E451C7A" w14:textId="77777777" w:rsidR="00155E89" w:rsidRPr="00C57503" w:rsidRDefault="00155E89" w:rsidP="00155E89">
            <w:pPr>
              <w:ind w:firstLine="113"/>
              <w:contextualSpacing/>
              <w:jc w:val="both"/>
              <w:rPr>
                <w:color w:val="auto"/>
                <w:sz w:val="26"/>
                <w:szCs w:val="26"/>
              </w:rPr>
            </w:pPr>
            <w:r w:rsidRPr="00C57503">
              <w:rPr>
                <w:color w:val="auto"/>
                <w:sz w:val="26"/>
                <w:szCs w:val="26"/>
              </w:rPr>
              <w:lastRenderedPageBreak/>
              <w:t>- Bài 7. Nội lực và ngoại lực.</w:t>
            </w:r>
          </w:p>
          <w:p w14:paraId="7C6244B7" w14:textId="77777777" w:rsidR="00155E89" w:rsidRPr="00C57503" w:rsidRDefault="00155E89" w:rsidP="00155E89">
            <w:pPr>
              <w:ind w:firstLine="113"/>
              <w:contextualSpacing/>
              <w:jc w:val="both"/>
              <w:rPr>
                <w:color w:val="auto"/>
                <w:sz w:val="26"/>
                <w:szCs w:val="26"/>
              </w:rPr>
            </w:pPr>
            <w:r w:rsidRPr="00C57503">
              <w:rPr>
                <w:color w:val="auto"/>
                <w:sz w:val="26"/>
                <w:szCs w:val="26"/>
              </w:rPr>
              <w:t>- Bài 17. Vỏ địa lí. Quy luật thống nhất và hoàn chỉnh.</w:t>
            </w:r>
          </w:p>
          <w:p w14:paraId="60F31CDC" w14:textId="77777777" w:rsidR="00155E89" w:rsidRPr="00C57503" w:rsidRDefault="00155E89" w:rsidP="00155E89">
            <w:pPr>
              <w:ind w:firstLine="113"/>
              <w:contextualSpacing/>
              <w:jc w:val="both"/>
              <w:rPr>
                <w:color w:val="auto"/>
                <w:sz w:val="26"/>
                <w:szCs w:val="26"/>
              </w:rPr>
            </w:pPr>
            <w:r w:rsidRPr="00C57503">
              <w:rPr>
                <w:color w:val="auto"/>
                <w:sz w:val="26"/>
                <w:szCs w:val="26"/>
              </w:rPr>
              <w:t>Bài 18. Quy luật địa đới và quy luật phi địa đới.</w:t>
            </w:r>
          </w:p>
        </w:tc>
        <w:tc>
          <w:tcPr>
            <w:tcW w:w="3969" w:type="dxa"/>
            <w:tcBorders>
              <w:top w:val="single" w:sz="4" w:space="0" w:color="auto"/>
              <w:left w:val="single" w:sz="4" w:space="0" w:color="auto"/>
              <w:bottom w:val="single" w:sz="4" w:space="0" w:color="auto"/>
              <w:right w:val="single" w:sz="4" w:space="0" w:color="auto"/>
            </w:tcBorders>
          </w:tcPr>
          <w:p w14:paraId="69A711D7"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lastRenderedPageBreak/>
              <w:t>- Chưa mua: 02</w:t>
            </w:r>
          </w:p>
          <w:p w14:paraId="496450DA" w14:textId="77777777" w:rsidR="00155E89" w:rsidRPr="00C57503" w:rsidRDefault="00155E89" w:rsidP="00155E89">
            <w:pPr>
              <w:contextualSpacing/>
              <w:jc w:val="both"/>
              <w:rPr>
                <w:color w:val="auto"/>
                <w:sz w:val="26"/>
                <w:szCs w:val="26"/>
                <w:lang w:val="vi-VN"/>
              </w:rPr>
            </w:pPr>
            <w:r w:rsidRPr="00C57503">
              <w:rPr>
                <w:color w:val="auto"/>
                <w:sz w:val="26"/>
                <w:szCs w:val="26"/>
              </w:rPr>
              <w:lastRenderedPageBreak/>
              <w:t>- Thay thế bằng file ảnh tự làm để trình chiếu.</w:t>
            </w:r>
          </w:p>
        </w:tc>
      </w:tr>
      <w:tr w:rsidR="00155E89" w:rsidRPr="00C57503" w14:paraId="1D3875E2"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1C4D7EC1" w14:textId="77777777" w:rsidR="00155E89" w:rsidRPr="00C57503" w:rsidRDefault="00155E89" w:rsidP="00155E89">
            <w:pPr>
              <w:jc w:val="center"/>
              <w:rPr>
                <w:bCs/>
                <w:color w:val="000000" w:themeColor="text1"/>
                <w:sz w:val="26"/>
                <w:szCs w:val="26"/>
              </w:rPr>
            </w:pPr>
            <w:r w:rsidRPr="00C57503">
              <w:rPr>
                <w:bCs/>
                <w:color w:val="000000" w:themeColor="text1"/>
                <w:sz w:val="26"/>
                <w:szCs w:val="26"/>
              </w:rPr>
              <w:lastRenderedPageBreak/>
              <w:t>2</w:t>
            </w:r>
          </w:p>
        </w:tc>
        <w:tc>
          <w:tcPr>
            <w:tcW w:w="3776" w:type="dxa"/>
            <w:tcBorders>
              <w:top w:val="single" w:sz="4" w:space="0" w:color="auto"/>
              <w:left w:val="single" w:sz="4" w:space="0" w:color="auto"/>
              <w:bottom w:val="single" w:sz="4" w:space="0" w:color="auto"/>
              <w:right w:val="single" w:sz="4" w:space="0" w:color="auto"/>
            </w:tcBorders>
            <w:vAlign w:val="center"/>
          </w:tcPr>
          <w:p w14:paraId="640466C9" w14:textId="77777777" w:rsidR="00155E89" w:rsidRPr="00C57503" w:rsidRDefault="00155E89" w:rsidP="00155E89">
            <w:pPr>
              <w:ind w:firstLine="113"/>
              <w:contextualSpacing/>
              <w:jc w:val="both"/>
              <w:rPr>
                <w:color w:val="auto"/>
                <w:sz w:val="26"/>
                <w:szCs w:val="26"/>
                <w:lang w:val="vi-VN"/>
              </w:rPr>
            </w:pPr>
            <w:r w:rsidRPr="00C57503">
              <w:rPr>
                <w:color w:val="auto"/>
                <w:sz w:val="26"/>
                <w:szCs w:val="26"/>
              </w:rPr>
              <w:t>Bản đồ khí hậu Việt Nam</w:t>
            </w:r>
          </w:p>
        </w:tc>
        <w:tc>
          <w:tcPr>
            <w:tcW w:w="1037" w:type="dxa"/>
            <w:tcBorders>
              <w:top w:val="single" w:sz="4" w:space="0" w:color="auto"/>
              <w:left w:val="single" w:sz="4" w:space="0" w:color="auto"/>
              <w:bottom w:val="single" w:sz="4" w:space="0" w:color="auto"/>
              <w:right w:val="single" w:sz="4" w:space="0" w:color="auto"/>
            </w:tcBorders>
            <w:vAlign w:val="center"/>
          </w:tcPr>
          <w:p w14:paraId="17E82176" w14:textId="77777777" w:rsidR="00155E89" w:rsidRPr="00C57503" w:rsidRDefault="00155E89" w:rsidP="00155E89">
            <w:pPr>
              <w:ind w:firstLine="113"/>
              <w:contextualSpacing/>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3F5869AF" w14:textId="77777777" w:rsidR="00155E89" w:rsidRPr="00C57503" w:rsidRDefault="00155E89" w:rsidP="00155E89">
            <w:pPr>
              <w:ind w:firstLine="113"/>
              <w:contextualSpacing/>
              <w:jc w:val="both"/>
              <w:rPr>
                <w:color w:val="auto"/>
                <w:sz w:val="26"/>
                <w:szCs w:val="26"/>
              </w:rPr>
            </w:pPr>
            <w:r w:rsidRPr="00C57503">
              <w:rPr>
                <w:color w:val="auto"/>
                <w:sz w:val="26"/>
                <w:szCs w:val="26"/>
              </w:rPr>
              <w:t xml:space="preserve">- Bài 2. </w:t>
            </w:r>
            <w:r w:rsidRPr="00C57503">
              <w:rPr>
                <w:sz w:val="26"/>
                <w:szCs w:val="26"/>
              </w:rPr>
              <w:t>Phương pháp biểu hiện các đối tượng địa lí trên bản đồ</w:t>
            </w:r>
          </w:p>
        </w:tc>
        <w:tc>
          <w:tcPr>
            <w:tcW w:w="3969" w:type="dxa"/>
            <w:tcBorders>
              <w:top w:val="single" w:sz="4" w:space="0" w:color="auto"/>
              <w:left w:val="single" w:sz="4" w:space="0" w:color="auto"/>
              <w:bottom w:val="single" w:sz="4" w:space="0" w:color="auto"/>
              <w:right w:val="single" w:sz="4" w:space="0" w:color="auto"/>
            </w:tcBorders>
          </w:tcPr>
          <w:p w14:paraId="3DDB32CB" w14:textId="77777777" w:rsidR="00155E89" w:rsidRPr="00C57503" w:rsidRDefault="00155E89" w:rsidP="00155E89">
            <w:pPr>
              <w:ind w:hanging="183"/>
              <w:jc w:val="both"/>
              <w:rPr>
                <w:sz w:val="26"/>
                <w:szCs w:val="26"/>
                <w:lang w:val="vi-VN"/>
              </w:rPr>
            </w:pPr>
            <w:r w:rsidRPr="00C57503">
              <w:rPr>
                <w:rFonts w:eastAsia="Times New Roman"/>
                <w:bCs/>
                <w:color w:val="0D0D0D"/>
                <w:spacing w:val="-2"/>
                <w:sz w:val="26"/>
                <w:szCs w:val="26"/>
              </w:rPr>
              <w:t>- Chưa mua: 02</w:t>
            </w:r>
          </w:p>
        </w:tc>
      </w:tr>
      <w:tr w:rsidR="00155E89" w:rsidRPr="00C57503" w14:paraId="1C255C41"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1A0F144E" w14:textId="77777777" w:rsidR="00155E89" w:rsidRPr="00C57503" w:rsidRDefault="00155E89" w:rsidP="00155E89">
            <w:pPr>
              <w:jc w:val="center"/>
              <w:rPr>
                <w:bCs/>
                <w:color w:val="000000" w:themeColor="text1"/>
                <w:sz w:val="26"/>
                <w:szCs w:val="26"/>
              </w:rPr>
            </w:pPr>
            <w:r w:rsidRPr="00C57503">
              <w:rPr>
                <w:bCs/>
                <w:color w:val="000000" w:themeColor="text1"/>
                <w:sz w:val="26"/>
                <w:szCs w:val="26"/>
              </w:rPr>
              <w:t>3</w:t>
            </w:r>
          </w:p>
        </w:tc>
        <w:tc>
          <w:tcPr>
            <w:tcW w:w="3776" w:type="dxa"/>
            <w:tcBorders>
              <w:top w:val="single" w:sz="4" w:space="0" w:color="auto"/>
              <w:left w:val="single" w:sz="4" w:space="0" w:color="auto"/>
              <w:bottom w:val="single" w:sz="4" w:space="0" w:color="auto"/>
              <w:right w:val="single" w:sz="4" w:space="0" w:color="auto"/>
            </w:tcBorders>
            <w:vAlign w:val="center"/>
          </w:tcPr>
          <w:p w14:paraId="4F8AA676" w14:textId="77777777" w:rsidR="00155E89" w:rsidRPr="00C57503" w:rsidRDefault="00155E89" w:rsidP="00155E89">
            <w:pPr>
              <w:ind w:firstLine="113"/>
              <w:contextualSpacing/>
              <w:jc w:val="both"/>
              <w:rPr>
                <w:color w:val="auto"/>
                <w:sz w:val="26"/>
                <w:szCs w:val="26"/>
                <w:lang w:val="vi-VN"/>
              </w:rPr>
            </w:pPr>
            <w:r w:rsidRPr="00C57503">
              <w:rPr>
                <w:color w:val="auto"/>
                <w:sz w:val="26"/>
                <w:szCs w:val="26"/>
              </w:rPr>
              <w:t>Bản đồ khai thác than, dầu thô, khí tự nhiên, và sản suất điện tại Việt Nam 2024</w:t>
            </w:r>
          </w:p>
        </w:tc>
        <w:tc>
          <w:tcPr>
            <w:tcW w:w="1037" w:type="dxa"/>
            <w:tcBorders>
              <w:top w:val="single" w:sz="4" w:space="0" w:color="auto"/>
              <w:left w:val="single" w:sz="4" w:space="0" w:color="auto"/>
              <w:bottom w:val="single" w:sz="4" w:space="0" w:color="auto"/>
              <w:right w:val="single" w:sz="4" w:space="0" w:color="auto"/>
            </w:tcBorders>
            <w:vAlign w:val="center"/>
          </w:tcPr>
          <w:p w14:paraId="1520EA91" w14:textId="77777777" w:rsidR="00155E89" w:rsidRPr="00C57503" w:rsidRDefault="00155E89" w:rsidP="00155E89">
            <w:pPr>
              <w:ind w:firstLine="113"/>
              <w:contextualSpacing/>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2AD36D28" w14:textId="77777777" w:rsidR="00155E89" w:rsidRPr="00C57503" w:rsidRDefault="00155E89" w:rsidP="00155E89">
            <w:pPr>
              <w:ind w:firstLine="113"/>
              <w:contextualSpacing/>
              <w:jc w:val="both"/>
              <w:rPr>
                <w:sz w:val="26"/>
                <w:szCs w:val="26"/>
              </w:rPr>
            </w:pPr>
            <w:r w:rsidRPr="00C57503">
              <w:rPr>
                <w:sz w:val="26"/>
                <w:szCs w:val="26"/>
              </w:rPr>
              <w:t>Bài 2: Phương pháp biểu hiện các đối tượng địa lí trên bản đồ</w:t>
            </w:r>
          </w:p>
          <w:p w14:paraId="0C0F5F04" w14:textId="77777777" w:rsidR="00155E89" w:rsidRPr="00C57503" w:rsidRDefault="00155E89" w:rsidP="00155E89">
            <w:pPr>
              <w:ind w:firstLine="113"/>
              <w:contextualSpacing/>
              <w:jc w:val="both"/>
              <w:rPr>
                <w:color w:val="auto"/>
                <w:sz w:val="26"/>
                <w:szCs w:val="26"/>
              </w:rPr>
            </w:pPr>
            <w:r w:rsidRPr="00C57503">
              <w:rPr>
                <w:sz w:val="26"/>
                <w:szCs w:val="26"/>
              </w:rPr>
              <w:t>Bài 3: Sử dụng bản đồ trong học tập và đời sống, một số ứng dụng của GPS và bản đồ trong đời sống</w:t>
            </w:r>
          </w:p>
        </w:tc>
        <w:tc>
          <w:tcPr>
            <w:tcW w:w="3969" w:type="dxa"/>
            <w:tcBorders>
              <w:top w:val="single" w:sz="4" w:space="0" w:color="auto"/>
              <w:left w:val="single" w:sz="4" w:space="0" w:color="auto"/>
              <w:bottom w:val="single" w:sz="4" w:space="0" w:color="auto"/>
              <w:right w:val="single" w:sz="4" w:space="0" w:color="auto"/>
            </w:tcBorders>
          </w:tcPr>
          <w:p w14:paraId="44BCDADE" w14:textId="77777777" w:rsidR="00155E89" w:rsidRPr="00C57503" w:rsidRDefault="00155E89" w:rsidP="00155E89">
            <w:pPr>
              <w:contextualSpacing/>
              <w:jc w:val="both"/>
              <w:rPr>
                <w:color w:val="auto"/>
                <w:sz w:val="26"/>
                <w:szCs w:val="26"/>
                <w:lang w:val="vi-VN"/>
              </w:rPr>
            </w:pPr>
            <w:r w:rsidRPr="00C57503">
              <w:rPr>
                <w:color w:val="auto"/>
                <w:sz w:val="26"/>
                <w:szCs w:val="26"/>
              </w:rPr>
              <w:t>- Thay thế bằng file ảnh tự làm để trình chiếu.</w:t>
            </w:r>
          </w:p>
        </w:tc>
      </w:tr>
      <w:tr w:rsidR="00155E89" w:rsidRPr="00C57503" w14:paraId="1785BAB2"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6050E8C7" w14:textId="77777777" w:rsidR="00155E89" w:rsidRPr="00C57503" w:rsidRDefault="00155E89" w:rsidP="00155E89">
            <w:pPr>
              <w:jc w:val="center"/>
              <w:rPr>
                <w:bCs/>
                <w:color w:val="000000" w:themeColor="text1"/>
                <w:sz w:val="26"/>
                <w:szCs w:val="26"/>
              </w:rPr>
            </w:pPr>
            <w:r w:rsidRPr="00C57503">
              <w:rPr>
                <w:bCs/>
                <w:color w:val="000000" w:themeColor="text1"/>
                <w:sz w:val="26"/>
                <w:szCs w:val="26"/>
              </w:rPr>
              <w:t>4</w:t>
            </w:r>
          </w:p>
        </w:tc>
        <w:tc>
          <w:tcPr>
            <w:tcW w:w="3776" w:type="dxa"/>
            <w:tcBorders>
              <w:top w:val="single" w:sz="4" w:space="0" w:color="auto"/>
              <w:left w:val="single" w:sz="4" w:space="0" w:color="auto"/>
              <w:bottom w:val="single" w:sz="4" w:space="0" w:color="auto"/>
              <w:right w:val="single" w:sz="4" w:space="0" w:color="auto"/>
            </w:tcBorders>
            <w:vAlign w:val="center"/>
          </w:tcPr>
          <w:p w14:paraId="1AFEF8DB" w14:textId="77777777" w:rsidR="00155E89" w:rsidRPr="00C57503" w:rsidRDefault="00155E89" w:rsidP="000C7AB1">
            <w:pPr>
              <w:pStyle w:val="ListParagraph"/>
              <w:numPr>
                <w:ilvl w:val="0"/>
                <w:numId w:val="17"/>
              </w:numPr>
              <w:ind w:left="-134" w:firstLine="0"/>
              <w:jc w:val="both"/>
              <w:rPr>
                <w:sz w:val="26"/>
                <w:szCs w:val="26"/>
              </w:rPr>
            </w:pPr>
            <w:r w:rsidRPr="00C57503">
              <w:rPr>
                <w:sz w:val="26"/>
                <w:szCs w:val="26"/>
              </w:rPr>
              <w:t>Quả địa cầu</w:t>
            </w:r>
          </w:p>
          <w:p w14:paraId="429DA5E0" w14:textId="77777777" w:rsidR="00155E89" w:rsidRPr="00C57503" w:rsidRDefault="00155E89" w:rsidP="000C7AB1">
            <w:pPr>
              <w:pStyle w:val="ListParagraph"/>
              <w:numPr>
                <w:ilvl w:val="0"/>
                <w:numId w:val="17"/>
              </w:numPr>
              <w:ind w:left="-134" w:firstLine="0"/>
              <w:jc w:val="both"/>
              <w:rPr>
                <w:sz w:val="26"/>
                <w:szCs w:val="26"/>
              </w:rPr>
            </w:pPr>
            <w:r w:rsidRPr="00C57503">
              <w:rPr>
                <w:sz w:val="26"/>
                <w:szCs w:val="26"/>
              </w:rPr>
              <w:t>Tranh cấu trúc của Trái Đất</w:t>
            </w:r>
          </w:p>
          <w:p w14:paraId="34F164AF" w14:textId="77777777" w:rsidR="00155E89" w:rsidRPr="00C57503" w:rsidRDefault="00155E89" w:rsidP="000C7AB1">
            <w:pPr>
              <w:pStyle w:val="ListParagraph"/>
              <w:numPr>
                <w:ilvl w:val="0"/>
                <w:numId w:val="17"/>
              </w:numPr>
              <w:ind w:left="-134" w:firstLine="0"/>
              <w:jc w:val="both"/>
              <w:rPr>
                <w:sz w:val="26"/>
                <w:szCs w:val="26"/>
              </w:rPr>
            </w:pPr>
            <w:r w:rsidRPr="00C57503">
              <w:rPr>
                <w:sz w:val="26"/>
                <w:szCs w:val="26"/>
              </w:rPr>
              <w:t>Tranh cấu tạo vỏ Trái Đất và vỏ địa lí</w:t>
            </w:r>
          </w:p>
          <w:p w14:paraId="2BB04D0A" w14:textId="77777777" w:rsidR="00155E89" w:rsidRPr="00C57503" w:rsidRDefault="00155E89" w:rsidP="000C7AB1">
            <w:pPr>
              <w:pStyle w:val="ListParagraph"/>
              <w:numPr>
                <w:ilvl w:val="0"/>
                <w:numId w:val="17"/>
              </w:numPr>
              <w:ind w:left="-134" w:firstLine="0"/>
              <w:jc w:val="both"/>
              <w:rPr>
                <w:sz w:val="26"/>
                <w:szCs w:val="26"/>
                <w:lang w:val="vi-VN"/>
              </w:rPr>
            </w:pPr>
            <w:r w:rsidRPr="00C57503">
              <w:rPr>
                <w:sz w:val="26"/>
                <w:szCs w:val="26"/>
              </w:rPr>
              <w:t>Tranh một số dạng địa hình được tạo thành do nội lực và ngoại lực</w:t>
            </w:r>
          </w:p>
          <w:p w14:paraId="25884CB4" w14:textId="77777777" w:rsidR="00155E89" w:rsidRPr="00C57503" w:rsidRDefault="00155E89" w:rsidP="000C7AB1">
            <w:pPr>
              <w:pStyle w:val="ListParagraph"/>
              <w:numPr>
                <w:ilvl w:val="0"/>
                <w:numId w:val="17"/>
              </w:numPr>
              <w:ind w:left="-134" w:firstLine="0"/>
              <w:jc w:val="both"/>
              <w:rPr>
                <w:sz w:val="26"/>
                <w:szCs w:val="26"/>
                <w:lang w:val="vi-VN"/>
              </w:rPr>
            </w:pPr>
            <w:r w:rsidRPr="00C57503">
              <w:rPr>
                <w:sz w:val="26"/>
                <w:szCs w:val="26"/>
              </w:rPr>
              <w:t>Lược đồ các mảng kiến tạo, các vành đai động đất và núi lửa trên Trái Đất</w:t>
            </w:r>
          </w:p>
          <w:p w14:paraId="78F36795" w14:textId="77777777" w:rsidR="00155E89" w:rsidRPr="00C57503" w:rsidRDefault="00155E89" w:rsidP="000C7AB1">
            <w:pPr>
              <w:pStyle w:val="ListParagraph"/>
              <w:numPr>
                <w:ilvl w:val="0"/>
                <w:numId w:val="17"/>
              </w:numPr>
              <w:ind w:left="-134" w:firstLine="0"/>
              <w:jc w:val="both"/>
              <w:rPr>
                <w:sz w:val="26"/>
                <w:szCs w:val="26"/>
                <w:lang w:val="vi-VN"/>
              </w:rPr>
            </w:pPr>
            <w:r w:rsidRPr="00C57503">
              <w:rPr>
                <w:sz w:val="26"/>
                <w:szCs w:val="26"/>
              </w:rPr>
              <w:t>Vi deo về Trái đất</w:t>
            </w:r>
          </w:p>
        </w:tc>
        <w:tc>
          <w:tcPr>
            <w:tcW w:w="1037" w:type="dxa"/>
            <w:tcBorders>
              <w:top w:val="single" w:sz="4" w:space="0" w:color="auto"/>
              <w:left w:val="single" w:sz="4" w:space="0" w:color="auto"/>
              <w:bottom w:val="single" w:sz="4" w:space="0" w:color="auto"/>
              <w:right w:val="single" w:sz="4" w:space="0" w:color="auto"/>
            </w:tcBorders>
            <w:vAlign w:val="center"/>
          </w:tcPr>
          <w:p w14:paraId="2CD9C94C" w14:textId="77777777" w:rsidR="00155E89" w:rsidRPr="00C57503" w:rsidRDefault="00155E89" w:rsidP="00155E89">
            <w:pPr>
              <w:ind w:firstLine="113"/>
              <w:contextualSpacing/>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3A0C405A" w14:textId="77777777" w:rsidR="00155E89" w:rsidRPr="00C57503" w:rsidRDefault="00155E89" w:rsidP="00155E89">
            <w:pPr>
              <w:ind w:firstLine="113"/>
              <w:contextualSpacing/>
              <w:jc w:val="both"/>
              <w:rPr>
                <w:sz w:val="26"/>
                <w:szCs w:val="26"/>
              </w:rPr>
            </w:pPr>
            <w:r w:rsidRPr="00C57503">
              <w:rPr>
                <w:sz w:val="26"/>
                <w:szCs w:val="26"/>
              </w:rPr>
              <w:t>Bài 4: Sự hình thành trái đất, vỏ trái đất, vật liệu cấu tạo của vỏ trái đất.</w:t>
            </w:r>
          </w:p>
          <w:p w14:paraId="030D8B13" w14:textId="77777777" w:rsidR="00155E89" w:rsidRPr="00C57503" w:rsidRDefault="00155E89" w:rsidP="00155E89">
            <w:pPr>
              <w:ind w:firstLine="113"/>
              <w:contextualSpacing/>
              <w:jc w:val="both"/>
              <w:rPr>
                <w:sz w:val="26"/>
                <w:szCs w:val="26"/>
              </w:rPr>
            </w:pPr>
            <w:r w:rsidRPr="00C57503">
              <w:rPr>
                <w:sz w:val="26"/>
                <w:szCs w:val="26"/>
              </w:rPr>
              <w:t>Bài 5: Hệ quả địa lí các chuyển động chính của trái đất.</w:t>
            </w:r>
          </w:p>
          <w:p w14:paraId="399D0B3B" w14:textId="77777777" w:rsidR="00155E89" w:rsidRPr="00C57503" w:rsidRDefault="00155E89" w:rsidP="00155E89">
            <w:pPr>
              <w:ind w:firstLine="113"/>
              <w:contextualSpacing/>
              <w:jc w:val="both"/>
              <w:rPr>
                <w:sz w:val="26"/>
                <w:szCs w:val="26"/>
              </w:rPr>
            </w:pPr>
            <w:r w:rsidRPr="00C57503">
              <w:rPr>
                <w:sz w:val="26"/>
                <w:szCs w:val="26"/>
              </w:rPr>
              <w:t>Bài 6: Thạch quyển, thuyết kiến tạo mảng.</w:t>
            </w:r>
          </w:p>
          <w:p w14:paraId="58C49A2C" w14:textId="77777777" w:rsidR="00155E89" w:rsidRPr="00C57503" w:rsidRDefault="00155E89" w:rsidP="00155E89">
            <w:pPr>
              <w:ind w:firstLine="113"/>
              <w:contextualSpacing/>
              <w:jc w:val="both"/>
              <w:rPr>
                <w:sz w:val="26"/>
                <w:szCs w:val="26"/>
              </w:rPr>
            </w:pPr>
            <w:r w:rsidRPr="00C57503">
              <w:rPr>
                <w:sz w:val="26"/>
                <w:szCs w:val="26"/>
              </w:rPr>
              <w:t>Bài 7:  Nội lực và ngoại lực.</w:t>
            </w:r>
          </w:p>
          <w:p w14:paraId="095B5C42" w14:textId="77777777" w:rsidR="00155E89" w:rsidRPr="00C57503" w:rsidRDefault="00155E89" w:rsidP="00155E89">
            <w:pPr>
              <w:ind w:firstLine="113"/>
              <w:contextualSpacing/>
              <w:jc w:val="both"/>
              <w:rPr>
                <w:color w:val="auto"/>
                <w:sz w:val="26"/>
                <w:szCs w:val="26"/>
                <w:lang w:val="vi-VN"/>
              </w:rPr>
            </w:pPr>
          </w:p>
        </w:tc>
        <w:tc>
          <w:tcPr>
            <w:tcW w:w="3969" w:type="dxa"/>
            <w:tcBorders>
              <w:top w:val="single" w:sz="4" w:space="0" w:color="auto"/>
              <w:left w:val="single" w:sz="4" w:space="0" w:color="auto"/>
              <w:bottom w:val="single" w:sz="4" w:space="0" w:color="auto"/>
              <w:right w:val="single" w:sz="4" w:space="0" w:color="auto"/>
            </w:tcBorders>
          </w:tcPr>
          <w:p w14:paraId="10EF1464" w14:textId="77777777" w:rsidR="00155E89" w:rsidRPr="00C57503" w:rsidRDefault="00155E89" w:rsidP="00155E89">
            <w:pPr>
              <w:ind w:firstLine="113"/>
              <w:contextualSpacing/>
              <w:jc w:val="both"/>
              <w:rPr>
                <w:color w:val="auto"/>
                <w:sz w:val="26"/>
                <w:szCs w:val="26"/>
              </w:rPr>
            </w:pPr>
          </w:p>
          <w:p w14:paraId="3EEDED96"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48C0623E" w14:textId="77777777" w:rsidR="00155E89" w:rsidRPr="00C57503" w:rsidRDefault="00155E89" w:rsidP="00155E89">
            <w:pPr>
              <w:contextualSpacing/>
              <w:jc w:val="both"/>
              <w:rPr>
                <w:color w:val="auto"/>
                <w:sz w:val="26"/>
                <w:szCs w:val="26"/>
                <w:lang w:val="vi-VN"/>
              </w:rPr>
            </w:pPr>
            <w:r w:rsidRPr="00C57503">
              <w:rPr>
                <w:color w:val="auto"/>
                <w:sz w:val="26"/>
                <w:szCs w:val="26"/>
              </w:rPr>
              <w:t>- Thay thế bằng file ảnh tự làm để trình chiếu.</w:t>
            </w:r>
          </w:p>
        </w:tc>
      </w:tr>
      <w:tr w:rsidR="00155E89" w:rsidRPr="00C57503" w14:paraId="51F496AB"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0057EDCC" w14:textId="77777777" w:rsidR="00155E89" w:rsidRPr="00C57503" w:rsidRDefault="00155E89" w:rsidP="00155E89">
            <w:pPr>
              <w:jc w:val="center"/>
              <w:rPr>
                <w:color w:val="000000" w:themeColor="text1"/>
                <w:sz w:val="26"/>
                <w:szCs w:val="26"/>
              </w:rPr>
            </w:pPr>
            <w:r w:rsidRPr="00C57503">
              <w:rPr>
                <w:color w:val="000000" w:themeColor="text1"/>
                <w:sz w:val="26"/>
                <w:szCs w:val="26"/>
              </w:rPr>
              <w:t>5</w:t>
            </w:r>
          </w:p>
        </w:tc>
        <w:tc>
          <w:tcPr>
            <w:tcW w:w="3776" w:type="dxa"/>
            <w:tcBorders>
              <w:top w:val="single" w:sz="4" w:space="0" w:color="auto"/>
              <w:left w:val="single" w:sz="4" w:space="0" w:color="auto"/>
              <w:bottom w:val="single" w:sz="4" w:space="0" w:color="auto"/>
              <w:right w:val="single" w:sz="4" w:space="0" w:color="auto"/>
            </w:tcBorders>
            <w:hideMark/>
          </w:tcPr>
          <w:p w14:paraId="484A6840" w14:textId="77777777" w:rsidR="00155E89" w:rsidRPr="00C57503" w:rsidRDefault="00155E89" w:rsidP="00155E89">
            <w:pPr>
              <w:jc w:val="both"/>
              <w:rPr>
                <w:color w:val="000000" w:themeColor="text1"/>
                <w:sz w:val="26"/>
                <w:szCs w:val="26"/>
                <w:lang w:val="vi-VN"/>
              </w:rPr>
            </w:pPr>
            <w:r w:rsidRPr="00C57503">
              <w:rPr>
                <w:sz w:val="26"/>
                <w:szCs w:val="26"/>
              </w:rPr>
              <w:t>- Lược đồ các mảng kiến tạo, các vành đai động đất và núi lửa trên Trái Đất</w:t>
            </w:r>
            <w:r w:rsidRPr="00C57503">
              <w:rPr>
                <w:color w:val="000000" w:themeColor="text1"/>
                <w:sz w:val="26"/>
                <w:szCs w:val="26"/>
                <w:lang w:val="vi-VN"/>
              </w:rPr>
              <w:t xml:space="preserve"> </w:t>
            </w:r>
          </w:p>
          <w:p w14:paraId="698E417B" w14:textId="77777777" w:rsidR="00155E89" w:rsidRPr="00C57503" w:rsidRDefault="00155E89" w:rsidP="00155E89">
            <w:pPr>
              <w:jc w:val="both"/>
              <w:rPr>
                <w:b/>
                <w:color w:val="000000" w:themeColor="text1"/>
                <w:sz w:val="26"/>
                <w:szCs w:val="26"/>
                <w:lang w:val="vi-VN"/>
              </w:rPr>
            </w:pPr>
            <w:r w:rsidRPr="00C57503">
              <w:rPr>
                <w:color w:val="000000" w:themeColor="text1"/>
                <w:sz w:val="26"/>
                <w:szCs w:val="26"/>
                <w:lang w:val="vi-VN"/>
              </w:rPr>
              <w:t>- Hình ảnh, video về các vành đai động đất, núi lửa trên thế giới.</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172F8EF" w14:textId="77777777" w:rsidR="00155E89" w:rsidRPr="00C57503" w:rsidRDefault="00155E89" w:rsidP="00155E89">
            <w:pPr>
              <w:jc w:val="center"/>
              <w:rPr>
                <w:color w:val="000000" w:themeColor="text1"/>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02C495DC" w14:textId="77777777" w:rsidR="00155E89" w:rsidRPr="00C57503" w:rsidRDefault="00155E89" w:rsidP="00155E89">
            <w:pPr>
              <w:jc w:val="both"/>
              <w:rPr>
                <w:color w:val="000000" w:themeColor="text1"/>
                <w:sz w:val="26"/>
                <w:szCs w:val="26"/>
              </w:rPr>
            </w:pPr>
            <w:r w:rsidRPr="00C57503">
              <w:rPr>
                <w:color w:val="000000" w:themeColor="text1"/>
                <w:sz w:val="26"/>
                <w:szCs w:val="26"/>
              </w:rPr>
              <w:t>Bài 8: Thực hành: Sự phân bố các vành đai động đất, núi lửa</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AB5D2C4"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3C638BBD" w14:textId="77777777" w:rsidR="00155E89" w:rsidRPr="00C57503" w:rsidRDefault="00155E89" w:rsidP="00155E89">
            <w:pPr>
              <w:pStyle w:val="ListParagraph"/>
              <w:ind w:left="-101"/>
              <w:jc w:val="both"/>
              <w:rPr>
                <w:sz w:val="26"/>
                <w:szCs w:val="26"/>
              </w:rPr>
            </w:pPr>
            <w:r w:rsidRPr="00C57503">
              <w:rPr>
                <w:sz w:val="26"/>
                <w:szCs w:val="26"/>
              </w:rPr>
              <w:t>- Thay thế bằng file ảnh tự làm để trình chiếu.</w:t>
            </w:r>
          </w:p>
        </w:tc>
      </w:tr>
      <w:tr w:rsidR="00155E89" w:rsidRPr="00C57503" w14:paraId="143D1422"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2F450320" w14:textId="77777777" w:rsidR="00155E89" w:rsidRPr="00C57503" w:rsidRDefault="00155E89" w:rsidP="00155E89">
            <w:pPr>
              <w:jc w:val="center"/>
              <w:rPr>
                <w:color w:val="000000" w:themeColor="text1"/>
                <w:sz w:val="26"/>
                <w:szCs w:val="26"/>
              </w:rPr>
            </w:pPr>
            <w:r w:rsidRPr="00C57503">
              <w:rPr>
                <w:color w:val="000000" w:themeColor="text1"/>
                <w:sz w:val="26"/>
                <w:szCs w:val="26"/>
              </w:rPr>
              <w:t>6</w:t>
            </w:r>
          </w:p>
        </w:tc>
        <w:tc>
          <w:tcPr>
            <w:tcW w:w="3776" w:type="dxa"/>
            <w:tcBorders>
              <w:top w:val="single" w:sz="4" w:space="0" w:color="auto"/>
              <w:left w:val="single" w:sz="4" w:space="0" w:color="auto"/>
              <w:bottom w:val="single" w:sz="4" w:space="0" w:color="auto"/>
              <w:right w:val="single" w:sz="4" w:space="0" w:color="auto"/>
            </w:tcBorders>
          </w:tcPr>
          <w:p w14:paraId="0595B6C6" w14:textId="77777777" w:rsidR="00155E89" w:rsidRPr="00C57503" w:rsidRDefault="00155E89" w:rsidP="00155E89">
            <w:pPr>
              <w:jc w:val="both"/>
              <w:rPr>
                <w:sz w:val="26"/>
                <w:szCs w:val="26"/>
              </w:rPr>
            </w:pPr>
            <w:r w:rsidRPr="00C57503">
              <w:rPr>
                <w:sz w:val="26"/>
                <w:szCs w:val="26"/>
              </w:rPr>
              <w:t>- Bản đồ nhiệt độ không khí trên Trái Đất</w:t>
            </w:r>
          </w:p>
          <w:p w14:paraId="5B917CBB" w14:textId="77777777" w:rsidR="00155E89" w:rsidRPr="00C57503" w:rsidRDefault="00155E89" w:rsidP="00155E89">
            <w:pPr>
              <w:jc w:val="both"/>
              <w:rPr>
                <w:sz w:val="26"/>
                <w:szCs w:val="26"/>
              </w:rPr>
            </w:pPr>
            <w:r w:rsidRPr="00C57503">
              <w:rPr>
                <w:sz w:val="26"/>
                <w:szCs w:val="26"/>
              </w:rPr>
              <w:t>- Bản đồ phân bố lượng mưa trung bình năm trên Trái Đất</w:t>
            </w:r>
          </w:p>
        </w:tc>
        <w:tc>
          <w:tcPr>
            <w:tcW w:w="1037" w:type="dxa"/>
            <w:tcBorders>
              <w:top w:val="single" w:sz="4" w:space="0" w:color="auto"/>
              <w:left w:val="single" w:sz="4" w:space="0" w:color="auto"/>
              <w:bottom w:val="single" w:sz="4" w:space="0" w:color="auto"/>
              <w:right w:val="single" w:sz="4" w:space="0" w:color="auto"/>
            </w:tcBorders>
            <w:vAlign w:val="center"/>
          </w:tcPr>
          <w:p w14:paraId="776AF19D" w14:textId="77777777" w:rsidR="00155E89" w:rsidRPr="00C57503" w:rsidRDefault="00155E89" w:rsidP="00155E89">
            <w:pPr>
              <w:jc w:val="center"/>
              <w:rPr>
                <w:color w:val="000000" w:themeColor="text1"/>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5CC41283" w14:textId="77777777" w:rsidR="00155E89" w:rsidRPr="00C57503" w:rsidRDefault="00155E89" w:rsidP="00155E89">
            <w:pPr>
              <w:jc w:val="both"/>
              <w:rPr>
                <w:color w:val="000000" w:themeColor="text1"/>
                <w:sz w:val="26"/>
                <w:szCs w:val="26"/>
              </w:rPr>
            </w:pPr>
            <w:r w:rsidRPr="00C57503">
              <w:rPr>
                <w:color w:val="000000" w:themeColor="text1"/>
                <w:sz w:val="26"/>
                <w:szCs w:val="26"/>
              </w:rPr>
              <w:t>Bài 9: Khí quyển, các yếu tố khí hậu</w:t>
            </w:r>
          </w:p>
        </w:tc>
        <w:tc>
          <w:tcPr>
            <w:tcW w:w="3969" w:type="dxa"/>
            <w:tcBorders>
              <w:top w:val="single" w:sz="4" w:space="0" w:color="auto"/>
              <w:left w:val="single" w:sz="4" w:space="0" w:color="auto"/>
              <w:bottom w:val="single" w:sz="4" w:space="0" w:color="auto"/>
              <w:right w:val="single" w:sz="4" w:space="0" w:color="auto"/>
            </w:tcBorders>
            <w:vAlign w:val="center"/>
          </w:tcPr>
          <w:p w14:paraId="69071CCE"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50E8F648" w14:textId="77777777" w:rsidR="00155E89" w:rsidRPr="00C57503" w:rsidRDefault="00155E89" w:rsidP="00155E89">
            <w:pPr>
              <w:jc w:val="both"/>
              <w:rPr>
                <w:sz w:val="26"/>
                <w:szCs w:val="26"/>
              </w:rPr>
            </w:pPr>
            <w:r w:rsidRPr="00C57503">
              <w:rPr>
                <w:color w:val="auto"/>
                <w:sz w:val="26"/>
                <w:szCs w:val="26"/>
              </w:rPr>
              <w:t>- Thay thế bằng file ảnh tự làm để trình chiếu.</w:t>
            </w:r>
          </w:p>
        </w:tc>
      </w:tr>
      <w:tr w:rsidR="00155E89" w:rsidRPr="00C57503" w14:paraId="49D4F77A"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063A0604"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7</w:t>
            </w:r>
          </w:p>
        </w:tc>
        <w:tc>
          <w:tcPr>
            <w:tcW w:w="3776" w:type="dxa"/>
            <w:tcBorders>
              <w:top w:val="single" w:sz="4" w:space="0" w:color="auto"/>
              <w:left w:val="single" w:sz="4" w:space="0" w:color="auto"/>
              <w:bottom w:val="single" w:sz="4" w:space="0" w:color="auto"/>
              <w:right w:val="single" w:sz="4" w:space="0" w:color="auto"/>
            </w:tcBorders>
            <w:vAlign w:val="center"/>
            <w:hideMark/>
          </w:tcPr>
          <w:p w14:paraId="7B057AA0"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Bản đồ các đới và các kiểu khí hậu.</w:t>
            </w:r>
          </w:p>
          <w:p w14:paraId="1C3E4EA7"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Biểu đồ nhiệt độ, lượng mưa của một số kiểu khí hậu.</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D5C2055" w14:textId="77777777" w:rsidR="00155E89" w:rsidRPr="00C57503" w:rsidRDefault="00155E89" w:rsidP="00155E89">
            <w:pPr>
              <w:jc w:val="center"/>
              <w:rPr>
                <w:color w:val="000000" w:themeColor="text1"/>
                <w:sz w:val="26"/>
                <w:szCs w:val="26"/>
                <w:lang w:val="vi-VN"/>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7251112D"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10: Thực hành: Đọc bản đồ các đới và các kiểu kí hậu trên Trái Đất, phân tích biểu đồ một số kiểu khí hậu</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B0CE34F"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28792032" w14:textId="77777777" w:rsidR="00155E89" w:rsidRPr="00C57503" w:rsidRDefault="00155E89" w:rsidP="000C7AB1">
            <w:pPr>
              <w:pStyle w:val="ListParagraph"/>
              <w:numPr>
                <w:ilvl w:val="0"/>
                <w:numId w:val="17"/>
              </w:numPr>
              <w:ind w:left="-101" w:firstLine="0"/>
              <w:jc w:val="both"/>
              <w:rPr>
                <w:sz w:val="26"/>
                <w:szCs w:val="26"/>
              </w:rPr>
            </w:pPr>
            <w:r w:rsidRPr="00C57503">
              <w:rPr>
                <w:sz w:val="26"/>
                <w:szCs w:val="26"/>
              </w:rPr>
              <w:t>- Thay thế bằng file ảnh tự làm để trình chiếu.</w:t>
            </w:r>
          </w:p>
        </w:tc>
      </w:tr>
      <w:tr w:rsidR="00155E89" w:rsidRPr="00C57503" w14:paraId="3D032591"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0A26F0F2" w14:textId="77777777" w:rsidR="00155E89" w:rsidRPr="00C57503" w:rsidRDefault="00155E89" w:rsidP="00155E89">
            <w:pPr>
              <w:jc w:val="center"/>
              <w:rPr>
                <w:color w:val="000000" w:themeColor="text1"/>
                <w:sz w:val="26"/>
                <w:szCs w:val="26"/>
              </w:rPr>
            </w:pPr>
            <w:r w:rsidRPr="00C57503">
              <w:rPr>
                <w:color w:val="000000" w:themeColor="text1"/>
                <w:sz w:val="26"/>
                <w:szCs w:val="26"/>
              </w:rPr>
              <w:t>8</w:t>
            </w:r>
          </w:p>
        </w:tc>
        <w:tc>
          <w:tcPr>
            <w:tcW w:w="3776" w:type="dxa"/>
            <w:tcBorders>
              <w:top w:val="single" w:sz="4" w:space="0" w:color="auto"/>
              <w:left w:val="single" w:sz="4" w:space="0" w:color="auto"/>
              <w:bottom w:val="single" w:sz="4" w:space="0" w:color="auto"/>
              <w:right w:val="single" w:sz="4" w:space="0" w:color="auto"/>
            </w:tcBorders>
            <w:vAlign w:val="center"/>
          </w:tcPr>
          <w:p w14:paraId="12F61D6D"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sz w:val="26"/>
                <w:szCs w:val="26"/>
              </w:rPr>
              <w:t>- Bản đồ các dòng biển trong đại dương trên thế giới</w:t>
            </w:r>
          </w:p>
        </w:tc>
        <w:tc>
          <w:tcPr>
            <w:tcW w:w="1037" w:type="dxa"/>
            <w:tcBorders>
              <w:top w:val="single" w:sz="4" w:space="0" w:color="auto"/>
              <w:left w:val="single" w:sz="4" w:space="0" w:color="auto"/>
              <w:bottom w:val="single" w:sz="4" w:space="0" w:color="auto"/>
              <w:right w:val="single" w:sz="4" w:space="0" w:color="auto"/>
            </w:tcBorders>
            <w:vAlign w:val="center"/>
          </w:tcPr>
          <w:p w14:paraId="06D3AA34"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01354AEF" w14:textId="77777777" w:rsidR="00155E89" w:rsidRPr="00C57503" w:rsidRDefault="00155E89" w:rsidP="00155E89">
            <w:pPr>
              <w:jc w:val="both"/>
              <w:rPr>
                <w:color w:val="000000" w:themeColor="text1"/>
                <w:sz w:val="26"/>
                <w:szCs w:val="26"/>
              </w:rPr>
            </w:pPr>
            <w:r w:rsidRPr="00C57503">
              <w:rPr>
                <w:color w:val="000000" w:themeColor="text1"/>
                <w:sz w:val="26"/>
                <w:szCs w:val="26"/>
              </w:rPr>
              <w:t>Bì 12. Nước biển và đại dương</w:t>
            </w:r>
          </w:p>
        </w:tc>
        <w:tc>
          <w:tcPr>
            <w:tcW w:w="3969" w:type="dxa"/>
            <w:tcBorders>
              <w:top w:val="single" w:sz="4" w:space="0" w:color="auto"/>
              <w:left w:val="single" w:sz="4" w:space="0" w:color="auto"/>
              <w:bottom w:val="single" w:sz="4" w:space="0" w:color="auto"/>
              <w:right w:val="single" w:sz="4" w:space="0" w:color="auto"/>
            </w:tcBorders>
            <w:vAlign w:val="center"/>
          </w:tcPr>
          <w:p w14:paraId="74887595"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3213CF44"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2BC25552"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3CC4F88D" w14:textId="77777777" w:rsidR="00155E89" w:rsidRPr="00C57503" w:rsidRDefault="00155E89" w:rsidP="00155E89">
            <w:pPr>
              <w:jc w:val="center"/>
              <w:rPr>
                <w:color w:val="000000" w:themeColor="text1"/>
                <w:sz w:val="26"/>
                <w:szCs w:val="26"/>
              </w:rPr>
            </w:pPr>
            <w:r w:rsidRPr="00C57503">
              <w:rPr>
                <w:color w:val="000000" w:themeColor="text1"/>
                <w:sz w:val="26"/>
                <w:szCs w:val="26"/>
              </w:rPr>
              <w:t>9</w:t>
            </w:r>
          </w:p>
        </w:tc>
        <w:tc>
          <w:tcPr>
            <w:tcW w:w="3776" w:type="dxa"/>
            <w:tcBorders>
              <w:top w:val="single" w:sz="4" w:space="0" w:color="auto"/>
              <w:left w:val="single" w:sz="4" w:space="0" w:color="auto"/>
              <w:bottom w:val="single" w:sz="4" w:space="0" w:color="auto"/>
              <w:right w:val="single" w:sz="4" w:space="0" w:color="auto"/>
            </w:tcBorders>
            <w:hideMark/>
          </w:tcPr>
          <w:p w14:paraId="6B8020F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Bảng số liệu lưu lượng nước trung bình của sông Hồng.</w:t>
            </w:r>
          </w:p>
          <w:p w14:paraId="2D7EC66E" w14:textId="77777777" w:rsidR="00155E89" w:rsidRPr="00C57503" w:rsidRDefault="00155E89" w:rsidP="00155E89">
            <w:pPr>
              <w:jc w:val="both"/>
              <w:rPr>
                <w:color w:val="000000" w:themeColor="text1"/>
                <w:sz w:val="26"/>
                <w:szCs w:val="26"/>
              </w:rPr>
            </w:pPr>
            <w:r w:rsidRPr="00C57503">
              <w:rPr>
                <w:color w:val="000000" w:themeColor="text1"/>
                <w:sz w:val="26"/>
                <w:szCs w:val="26"/>
              </w:rPr>
              <w:t>- Bản đồ hệ thống sông ở Việt Nam.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38F4419" w14:textId="77777777" w:rsidR="00155E89" w:rsidRPr="00C57503" w:rsidRDefault="00155E89" w:rsidP="00155E89">
            <w:pPr>
              <w:jc w:val="center"/>
              <w:rPr>
                <w:color w:val="000000" w:themeColor="text1"/>
                <w:sz w:val="26"/>
                <w:szCs w:val="26"/>
                <w:lang w:val="vi-VN"/>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5A3460A0"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13: Thực hành: Phân tích chế độ nước của sông Hồng</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66BC98C"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101FB729"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2BC25D16"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594FF1D2" w14:textId="77777777" w:rsidR="00155E89" w:rsidRPr="00C57503" w:rsidRDefault="00155E89" w:rsidP="00155E89">
            <w:pPr>
              <w:jc w:val="center"/>
              <w:rPr>
                <w:color w:val="000000" w:themeColor="text1"/>
                <w:sz w:val="26"/>
                <w:szCs w:val="26"/>
              </w:rPr>
            </w:pPr>
            <w:r w:rsidRPr="00C57503">
              <w:rPr>
                <w:color w:val="000000" w:themeColor="text1"/>
                <w:sz w:val="26"/>
                <w:szCs w:val="26"/>
              </w:rPr>
              <w:t>10</w:t>
            </w:r>
          </w:p>
        </w:tc>
        <w:tc>
          <w:tcPr>
            <w:tcW w:w="3776" w:type="dxa"/>
            <w:tcBorders>
              <w:top w:val="single" w:sz="4" w:space="0" w:color="auto"/>
              <w:left w:val="single" w:sz="4" w:space="0" w:color="auto"/>
              <w:bottom w:val="single" w:sz="4" w:space="0" w:color="auto"/>
              <w:right w:val="single" w:sz="4" w:space="0" w:color="auto"/>
            </w:tcBorders>
          </w:tcPr>
          <w:p w14:paraId="6AFCE69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sz w:val="26"/>
                <w:szCs w:val="26"/>
              </w:rPr>
              <w:t>Bản đồ phân bố của các nhóm đất và sinh vật trên Trái Đất</w:t>
            </w:r>
          </w:p>
        </w:tc>
        <w:tc>
          <w:tcPr>
            <w:tcW w:w="1037" w:type="dxa"/>
            <w:tcBorders>
              <w:top w:val="single" w:sz="4" w:space="0" w:color="auto"/>
              <w:left w:val="single" w:sz="4" w:space="0" w:color="auto"/>
              <w:bottom w:val="single" w:sz="4" w:space="0" w:color="auto"/>
              <w:right w:val="single" w:sz="4" w:space="0" w:color="auto"/>
            </w:tcBorders>
            <w:vAlign w:val="center"/>
          </w:tcPr>
          <w:p w14:paraId="032839BB"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393B7800" w14:textId="77777777" w:rsidR="00155E89" w:rsidRPr="00C57503" w:rsidRDefault="00155E89" w:rsidP="00155E89">
            <w:pPr>
              <w:jc w:val="both"/>
              <w:rPr>
                <w:color w:val="000000" w:themeColor="text1"/>
                <w:sz w:val="26"/>
                <w:szCs w:val="26"/>
              </w:rPr>
            </w:pPr>
            <w:r w:rsidRPr="00C57503">
              <w:rPr>
                <w:color w:val="000000" w:themeColor="text1"/>
                <w:sz w:val="26"/>
                <w:szCs w:val="26"/>
              </w:rPr>
              <w:t>Bài 14: Đất trên Trái đất</w:t>
            </w:r>
          </w:p>
          <w:p w14:paraId="39777344" w14:textId="77777777" w:rsidR="00155E89" w:rsidRPr="00C57503" w:rsidRDefault="00155E89" w:rsidP="00155E89">
            <w:pPr>
              <w:jc w:val="both"/>
              <w:rPr>
                <w:color w:val="000000" w:themeColor="text1"/>
                <w:sz w:val="26"/>
                <w:szCs w:val="26"/>
              </w:rPr>
            </w:pPr>
            <w:r w:rsidRPr="00C57503">
              <w:rPr>
                <w:color w:val="000000" w:themeColor="text1"/>
                <w:sz w:val="26"/>
                <w:szCs w:val="26"/>
              </w:rPr>
              <w:t>Bài 15: Sinh quyển</w:t>
            </w:r>
          </w:p>
        </w:tc>
        <w:tc>
          <w:tcPr>
            <w:tcW w:w="3969" w:type="dxa"/>
            <w:tcBorders>
              <w:top w:val="single" w:sz="4" w:space="0" w:color="auto"/>
              <w:left w:val="single" w:sz="4" w:space="0" w:color="auto"/>
              <w:bottom w:val="single" w:sz="4" w:space="0" w:color="auto"/>
              <w:right w:val="single" w:sz="4" w:space="0" w:color="auto"/>
            </w:tcBorders>
            <w:vAlign w:val="center"/>
          </w:tcPr>
          <w:p w14:paraId="368DCB53"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78BDFDE6"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0B30879F"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5A79EAA2" w14:textId="77777777" w:rsidR="00155E89" w:rsidRPr="00C57503" w:rsidRDefault="00155E89" w:rsidP="00155E89">
            <w:pPr>
              <w:jc w:val="center"/>
              <w:rPr>
                <w:color w:val="000000" w:themeColor="text1"/>
                <w:sz w:val="26"/>
                <w:szCs w:val="26"/>
              </w:rPr>
            </w:pPr>
            <w:r w:rsidRPr="00C57503">
              <w:rPr>
                <w:color w:val="000000" w:themeColor="text1"/>
                <w:sz w:val="26"/>
                <w:szCs w:val="26"/>
              </w:rPr>
              <w:t>11</w:t>
            </w:r>
          </w:p>
        </w:tc>
        <w:tc>
          <w:tcPr>
            <w:tcW w:w="3776" w:type="dxa"/>
            <w:tcBorders>
              <w:top w:val="single" w:sz="4" w:space="0" w:color="auto"/>
              <w:left w:val="single" w:sz="4" w:space="0" w:color="auto"/>
              <w:bottom w:val="single" w:sz="4" w:space="0" w:color="auto"/>
              <w:right w:val="single" w:sz="4" w:space="0" w:color="auto"/>
            </w:tcBorders>
            <w:vAlign w:val="center"/>
            <w:hideMark/>
          </w:tcPr>
          <w:p w14:paraId="122B3A4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 đồ các nhóm đất chính trên Trái Đất.</w:t>
            </w:r>
          </w:p>
          <w:p w14:paraId="1F68293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 đồ các kiểu thảm thực vật chính trên Trái Đất.</w:t>
            </w:r>
          </w:p>
          <w:p w14:paraId="7A02C26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Sơ đồ phân bố đất và sinh vật theo độ cao.</w:t>
            </w:r>
          </w:p>
          <w:p w14:paraId="56E8E0E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Hình ảnh một số nhóm đất chính trên Trái Đất.</w:t>
            </w:r>
          </w:p>
          <w:p w14:paraId="3F09D983" w14:textId="77777777" w:rsidR="00155E89" w:rsidRPr="00C57503" w:rsidRDefault="00155E89" w:rsidP="00155E89">
            <w:pPr>
              <w:jc w:val="both"/>
              <w:rPr>
                <w:color w:val="000000" w:themeColor="text1"/>
                <w:sz w:val="26"/>
                <w:szCs w:val="26"/>
              </w:rPr>
            </w:pPr>
            <w:r w:rsidRPr="00C57503">
              <w:rPr>
                <w:color w:val="000000" w:themeColor="text1"/>
                <w:sz w:val="26"/>
                <w:szCs w:val="26"/>
              </w:rPr>
              <w:t>- Hình ảnh một số kiểu thảm thực vật chính trên Trái Đất.</w:t>
            </w:r>
          </w:p>
          <w:p w14:paraId="77EA4244" w14:textId="77777777" w:rsidR="00155E89" w:rsidRPr="00C57503" w:rsidRDefault="00155E89" w:rsidP="00155E89">
            <w:pPr>
              <w:jc w:val="both"/>
              <w:rPr>
                <w:color w:val="000000" w:themeColor="text1"/>
                <w:sz w:val="26"/>
                <w:szCs w:val="26"/>
              </w:rPr>
            </w:pPr>
          </w:p>
        </w:tc>
        <w:tc>
          <w:tcPr>
            <w:tcW w:w="1037" w:type="dxa"/>
            <w:tcBorders>
              <w:top w:val="single" w:sz="4" w:space="0" w:color="auto"/>
              <w:left w:val="single" w:sz="4" w:space="0" w:color="auto"/>
              <w:bottom w:val="single" w:sz="4" w:space="0" w:color="auto"/>
              <w:right w:val="single" w:sz="4" w:space="0" w:color="auto"/>
            </w:tcBorders>
            <w:vAlign w:val="center"/>
            <w:hideMark/>
          </w:tcPr>
          <w:p w14:paraId="70FD1613" w14:textId="77777777" w:rsidR="00155E89" w:rsidRPr="00C57503" w:rsidRDefault="00155E89" w:rsidP="00155E89">
            <w:pPr>
              <w:jc w:val="center"/>
              <w:rPr>
                <w:color w:val="000000" w:themeColor="text1"/>
                <w:sz w:val="26"/>
                <w:szCs w:val="26"/>
                <w:lang w:val="vi-VN"/>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3844BBFB"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16: Thực hành: Tìm hiểu sự phân bố đất và sinh vật trên Trái Đất</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FEC675F"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6B468385" w14:textId="77777777" w:rsidR="00155E89" w:rsidRPr="00C57503" w:rsidRDefault="00155E89" w:rsidP="00155E89">
            <w:pPr>
              <w:pStyle w:val="ListParagraph"/>
              <w:ind w:left="-101"/>
              <w:jc w:val="both"/>
              <w:rPr>
                <w:sz w:val="26"/>
                <w:szCs w:val="26"/>
              </w:rPr>
            </w:pPr>
            <w:r w:rsidRPr="00C57503">
              <w:rPr>
                <w:sz w:val="26"/>
                <w:szCs w:val="26"/>
              </w:rPr>
              <w:t>- Thay thế bằng file ảnh tự làm để trình chiếu.</w:t>
            </w:r>
          </w:p>
        </w:tc>
      </w:tr>
      <w:tr w:rsidR="00155E89" w:rsidRPr="00C57503" w14:paraId="7E6DB62F"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5FCF8D71" w14:textId="77777777" w:rsidR="00155E89" w:rsidRPr="00C57503" w:rsidRDefault="00155E89" w:rsidP="00155E89">
            <w:pPr>
              <w:jc w:val="center"/>
              <w:rPr>
                <w:color w:val="000000" w:themeColor="text1"/>
                <w:sz w:val="26"/>
                <w:szCs w:val="26"/>
              </w:rPr>
            </w:pPr>
          </w:p>
        </w:tc>
        <w:tc>
          <w:tcPr>
            <w:tcW w:w="3776" w:type="dxa"/>
            <w:tcBorders>
              <w:top w:val="single" w:sz="4" w:space="0" w:color="auto"/>
              <w:left w:val="single" w:sz="4" w:space="0" w:color="auto"/>
              <w:bottom w:val="single" w:sz="4" w:space="0" w:color="auto"/>
              <w:right w:val="single" w:sz="4" w:space="0" w:color="auto"/>
            </w:tcBorders>
            <w:vAlign w:val="center"/>
          </w:tcPr>
          <w:p w14:paraId="3872081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 đồ mật độ dân số các nước trên thế giới, năm 2024</w:t>
            </w:r>
          </w:p>
        </w:tc>
        <w:tc>
          <w:tcPr>
            <w:tcW w:w="1037" w:type="dxa"/>
            <w:tcBorders>
              <w:top w:val="single" w:sz="4" w:space="0" w:color="auto"/>
              <w:left w:val="single" w:sz="4" w:space="0" w:color="auto"/>
              <w:bottom w:val="single" w:sz="4" w:space="0" w:color="auto"/>
              <w:right w:val="single" w:sz="4" w:space="0" w:color="auto"/>
            </w:tcBorders>
            <w:vAlign w:val="center"/>
          </w:tcPr>
          <w:p w14:paraId="09ADEEC5"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70ADB1D0" w14:textId="77777777" w:rsidR="00155E89" w:rsidRPr="00C57503" w:rsidRDefault="00155E89" w:rsidP="00155E89">
            <w:pPr>
              <w:jc w:val="both"/>
              <w:rPr>
                <w:color w:val="000000" w:themeColor="text1"/>
                <w:sz w:val="26"/>
                <w:szCs w:val="26"/>
              </w:rPr>
            </w:pPr>
            <w:r w:rsidRPr="00C57503">
              <w:rPr>
                <w:color w:val="000000" w:themeColor="text1"/>
                <w:sz w:val="26"/>
                <w:szCs w:val="26"/>
              </w:rPr>
              <w:t>Bài 20: Phân bố dân cư và đô thị hóa trên thế giới</w:t>
            </w:r>
          </w:p>
        </w:tc>
        <w:tc>
          <w:tcPr>
            <w:tcW w:w="3969" w:type="dxa"/>
            <w:tcBorders>
              <w:top w:val="single" w:sz="4" w:space="0" w:color="auto"/>
              <w:left w:val="single" w:sz="4" w:space="0" w:color="auto"/>
              <w:bottom w:val="single" w:sz="4" w:space="0" w:color="auto"/>
              <w:right w:val="single" w:sz="4" w:space="0" w:color="auto"/>
            </w:tcBorders>
            <w:vAlign w:val="center"/>
          </w:tcPr>
          <w:p w14:paraId="528B65E2"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48D0698A" w14:textId="77777777" w:rsidR="00155E89" w:rsidRPr="00C57503" w:rsidRDefault="00155E89" w:rsidP="000C7AB1">
            <w:pPr>
              <w:pStyle w:val="ListParagraph"/>
              <w:numPr>
                <w:ilvl w:val="0"/>
                <w:numId w:val="17"/>
              </w:numPr>
              <w:ind w:left="-101" w:firstLine="0"/>
              <w:jc w:val="both"/>
              <w:rPr>
                <w:sz w:val="26"/>
                <w:szCs w:val="26"/>
              </w:rPr>
            </w:pPr>
            <w:r w:rsidRPr="00C57503">
              <w:rPr>
                <w:sz w:val="26"/>
                <w:szCs w:val="26"/>
              </w:rPr>
              <w:t>- Thay thế bằng file ảnh tự làm để trình chiếu.</w:t>
            </w:r>
          </w:p>
        </w:tc>
      </w:tr>
      <w:tr w:rsidR="00155E89" w:rsidRPr="00C57503" w14:paraId="47BE8D48"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51F32E39" w14:textId="77777777" w:rsidR="00155E89" w:rsidRPr="00C57503" w:rsidRDefault="00155E89" w:rsidP="00155E89">
            <w:pPr>
              <w:jc w:val="center"/>
              <w:rPr>
                <w:color w:val="000000" w:themeColor="text1"/>
                <w:sz w:val="26"/>
                <w:szCs w:val="26"/>
              </w:rPr>
            </w:pPr>
            <w:r w:rsidRPr="00C57503">
              <w:rPr>
                <w:color w:val="000000" w:themeColor="text1"/>
                <w:sz w:val="26"/>
                <w:szCs w:val="26"/>
              </w:rPr>
              <w:t>12</w:t>
            </w:r>
          </w:p>
        </w:tc>
        <w:tc>
          <w:tcPr>
            <w:tcW w:w="3776" w:type="dxa"/>
            <w:tcBorders>
              <w:top w:val="single" w:sz="4" w:space="0" w:color="auto"/>
              <w:left w:val="single" w:sz="4" w:space="0" w:color="auto"/>
              <w:bottom w:val="single" w:sz="4" w:space="0" w:color="auto"/>
              <w:right w:val="single" w:sz="4" w:space="0" w:color="auto"/>
            </w:tcBorders>
            <w:vAlign w:val="center"/>
          </w:tcPr>
          <w:p w14:paraId="7941120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sz w:val="26"/>
                <w:szCs w:val="26"/>
              </w:rPr>
              <w:t>- Bản đồ phân bố cây trồng và vật nuôi trên thế giới</w:t>
            </w:r>
          </w:p>
        </w:tc>
        <w:tc>
          <w:tcPr>
            <w:tcW w:w="1037" w:type="dxa"/>
            <w:tcBorders>
              <w:top w:val="single" w:sz="4" w:space="0" w:color="auto"/>
              <w:left w:val="single" w:sz="4" w:space="0" w:color="auto"/>
              <w:bottom w:val="single" w:sz="4" w:space="0" w:color="auto"/>
              <w:right w:val="single" w:sz="4" w:space="0" w:color="auto"/>
            </w:tcBorders>
            <w:vAlign w:val="center"/>
          </w:tcPr>
          <w:p w14:paraId="505C8D46"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09A49944" w14:textId="77777777" w:rsidR="00155E89" w:rsidRPr="00C57503" w:rsidRDefault="00155E89" w:rsidP="00155E89">
            <w:pPr>
              <w:jc w:val="both"/>
              <w:rPr>
                <w:color w:val="000000" w:themeColor="text1"/>
                <w:sz w:val="26"/>
                <w:szCs w:val="26"/>
              </w:rPr>
            </w:pPr>
            <w:r w:rsidRPr="00C57503">
              <w:rPr>
                <w:color w:val="000000" w:themeColor="text1"/>
                <w:sz w:val="26"/>
                <w:szCs w:val="26"/>
              </w:rPr>
              <w:t>Bài 24: Địa lí ngành nông nghiệp</w:t>
            </w:r>
          </w:p>
        </w:tc>
        <w:tc>
          <w:tcPr>
            <w:tcW w:w="3969" w:type="dxa"/>
            <w:tcBorders>
              <w:top w:val="single" w:sz="4" w:space="0" w:color="auto"/>
              <w:left w:val="single" w:sz="4" w:space="0" w:color="auto"/>
              <w:bottom w:val="single" w:sz="4" w:space="0" w:color="auto"/>
              <w:right w:val="single" w:sz="4" w:space="0" w:color="auto"/>
            </w:tcBorders>
            <w:vAlign w:val="center"/>
          </w:tcPr>
          <w:p w14:paraId="0A986939"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140966EF" w14:textId="77777777" w:rsidR="00155E89" w:rsidRPr="00C57503" w:rsidRDefault="00155E89" w:rsidP="00155E89">
            <w:pPr>
              <w:jc w:val="both"/>
              <w:rPr>
                <w:sz w:val="26"/>
                <w:szCs w:val="26"/>
              </w:rPr>
            </w:pPr>
            <w:r w:rsidRPr="00C57503">
              <w:rPr>
                <w:color w:val="auto"/>
                <w:sz w:val="26"/>
                <w:szCs w:val="26"/>
              </w:rPr>
              <w:t>- Thay thế bằng file ảnh tự làm để trình chiếu.</w:t>
            </w:r>
          </w:p>
        </w:tc>
      </w:tr>
      <w:tr w:rsidR="00155E89" w:rsidRPr="00C57503" w14:paraId="3F2FC09D"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743ECE4E" w14:textId="77777777" w:rsidR="00155E89" w:rsidRPr="00C57503" w:rsidRDefault="00155E89" w:rsidP="00155E89">
            <w:pPr>
              <w:jc w:val="center"/>
              <w:rPr>
                <w:color w:val="000000" w:themeColor="text1"/>
                <w:sz w:val="26"/>
                <w:szCs w:val="26"/>
              </w:rPr>
            </w:pPr>
            <w:r w:rsidRPr="00C57503">
              <w:rPr>
                <w:color w:val="000000" w:themeColor="text1"/>
                <w:sz w:val="26"/>
                <w:szCs w:val="26"/>
              </w:rPr>
              <w:t>13</w:t>
            </w:r>
          </w:p>
        </w:tc>
        <w:tc>
          <w:tcPr>
            <w:tcW w:w="3776" w:type="dxa"/>
            <w:tcBorders>
              <w:top w:val="single" w:sz="4" w:space="0" w:color="auto"/>
              <w:left w:val="single" w:sz="4" w:space="0" w:color="auto"/>
              <w:bottom w:val="single" w:sz="4" w:space="0" w:color="auto"/>
              <w:right w:val="single" w:sz="4" w:space="0" w:color="auto"/>
            </w:tcBorders>
            <w:vAlign w:val="center"/>
          </w:tcPr>
          <w:p w14:paraId="287D8DA9" w14:textId="77777777" w:rsidR="00155E89" w:rsidRPr="00C57503" w:rsidRDefault="00155E89" w:rsidP="00155E89">
            <w:pPr>
              <w:pStyle w:val="PreformattedText"/>
              <w:jc w:val="both"/>
              <w:rPr>
                <w:rFonts w:ascii="Times New Roman" w:hAnsi="Times New Roman" w:cs="Times New Roman"/>
                <w:sz w:val="26"/>
                <w:szCs w:val="26"/>
              </w:rPr>
            </w:pPr>
            <w:r w:rsidRPr="00C57503">
              <w:rPr>
                <w:rFonts w:ascii="Times New Roman" w:hAnsi="Times New Roman" w:cs="Times New Roman"/>
                <w:sz w:val="26"/>
                <w:szCs w:val="26"/>
              </w:rPr>
              <w:t xml:space="preserve">- Bản đồ diện tích rừng trên thế giới và sản lượng gỗ của một số </w:t>
            </w:r>
            <w:r w:rsidRPr="00C57503">
              <w:rPr>
                <w:rFonts w:ascii="Times New Roman" w:hAnsi="Times New Roman" w:cs="Times New Roman"/>
                <w:sz w:val="26"/>
                <w:szCs w:val="26"/>
              </w:rPr>
              <w:lastRenderedPageBreak/>
              <w:t>nước</w:t>
            </w:r>
          </w:p>
          <w:p w14:paraId="73B041AA" w14:textId="77777777" w:rsidR="00155E89" w:rsidRPr="00C57503" w:rsidRDefault="00155E89" w:rsidP="00155E89">
            <w:pPr>
              <w:pStyle w:val="PreformattedText"/>
              <w:jc w:val="both"/>
              <w:rPr>
                <w:rFonts w:ascii="Times New Roman" w:hAnsi="Times New Roman" w:cs="Times New Roman"/>
                <w:sz w:val="26"/>
                <w:szCs w:val="26"/>
              </w:rPr>
            </w:pPr>
            <w:r w:rsidRPr="00C57503">
              <w:rPr>
                <w:rFonts w:ascii="Times New Roman" w:hAnsi="Times New Roman" w:cs="Times New Roman"/>
                <w:sz w:val="26"/>
                <w:szCs w:val="26"/>
              </w:rPr>
              <w:t>- Bản đồ sản lượng thủy sản của mộ số nước trên thế giới</w:t>
            </w:r>
          </w:p>
        </w:tc>
        <w:tc>
          <w:tcPr>
            <w:tcW w:w="1037" w:type="dxa"/>
            <w:tcBorders>
              <w:top w:val="single" w:sz="4" w:space="0" w:color="auto"/>
              <w:left w:val="single" w:sz="4" w:space="0" w:color="auto"/>
              <w:bottom w:val="single" w:sz="4" w:space="0" w:color="auto"/>
              <w:right w:val="single" w:sz="4" w:space="0" w:color="auto"/>
            </w:tcBorders>
            <w:vAlign w:val="center"/>
          </w:tcPr>
          <w:p w14:paraId="4BD41C94" w14:textId="77777777" w:rsidR="00155E89" w:rsidRPr="00C57503" w:rsidRDefault="00155E89" w:rsidP="00155E89">
            <w:pPr>
              <w:jc w:val="center"/>
              <w:rPr>
                <w:color w:val="auto"/>
                <w:sz w:val="26"/>
                <w:szCs w:val="26"/>
              </w:rPr>
            </w:pPr>
            <w:r w:rsidRPr="00C57503">
              <w:rPr>
                <w:color w:val="auto"/>
                <w:sz w:val="26"/>
                <w:szCs w:val="26"/>
              </w:rPr>
              <w:lastRenderedPageBreak/>
              <w:t>01/GV</w:t>
            </w:r>
          </w:p>
        </w:tc>
        <w:tc>
          <w:tcPr>
            <w:tcW w:w="4240" w:type="dxa"/>
            <w:tcBorders>
              <w:top w:val="single" w:sz="4" w:space="0" w:color="auto"/>
              <w:left w:val="single" w:sz="4" w:space="0" w:color="auto"/>
              <w:bottom w:val="single" w:sz="4" w:space="0" w:color="auto"/>
              <w:right w:val="single" w:sz="4" w:space="0" w:color="auto"/>
            </w:tcBorders>
            <w:vAlign w:val="center"/>
          </w:tcPr>
          <w:p w14:paraId="2359437E" w14:textId="77777777" w:rsidR="00155E89" w:rsidRPr="00C57503" w:rsidRDefault="00155E89" w:rsidP="00155E89">
            <w:pPr>
              <w:jc w:val="both"/>
              <w:rPr>
                <w:color w:val="000000" w:themeColor="text1"/>
                <w:sz w:val="26"/>
                <w:szCs w:val="26"/>
              </w:rPr>
            </w:pPr>
            <w:r w:rsidRPr="00C57503">
              <w:rPr>
                <w:color w:val="000000" w:themeColor="text1"/>
                <w:sz w:val="26"/>
                <w:szCs w:val="26"/>
              </w:rPr>
              <w:t>Bài 25: Địa lí ngành lâm nghiệp và ngành thủy sản</w:t>
            </w:r>
          </w:p>
        </w:tc>
        <w:tc>
          <w:tcPr>
            <w:tcW w:w="3969" w:type="dxa"/>
            <w:tcBorders>
              <w:top w:val="single" w:sz="4" w:space="0" w:color="auto"/>
              <w:left w:val="single" w:sz="4" w:space="0" w:color="auto"/>
              <w:bottom w:val="single" w:sz="4" w:space="0" w:color="auto"/>
              <w:right w:val="single" w:sz="4" w:space="0" w:color="auto"/>
            </w:tcBorders>
            <w:vAlign w:val="center"/>
          </w:tcPr>
          <w:p w14:paraId="327EF791"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4BEC3165" w14:textId="77777777" w:rsidR="00155E89" w:rsidRPr="00C57503" w:rsidRDefault="00155E89" w:rsidP="00155E89">
            <w:pPr>
              <w:ind w:left="-679"/>
              <w:jc w:val="both"/>
              <w:rPr>
                <w:sz w:val="26"/>
                <w:szCs w:val="26"/>
              </w:rPr>
            </w:pPr>
            <w:r w:rsidRPr="00C57503">
              <w:rPr>
                <w:color w:val="auto"/>
                <w:sz w:val="26"/>
                <w:szCs w:val="26"/>
              </w:rPr>
              <w:lastRenderedPageBreak/>
              <w:t>- Thay thế bằng file ảnh tự làm để trình chiếu.</w:t>
            </w:r>
          </w:p>
        </w:tc>
      </w:tr>
      <w:tr w:rsidR="00155E89" w:rsidRPr="00C57503" w14:paraId="1C34723C"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25FD2778"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14</w:t>
            </w:r>
          </w:p>
        </w:tc>
        <w:tc>
          <w:tcPr>
            <w:tcW w:w="3776" w:type="dxa"/>
            <w:tcBorders>
              <w:top w:val="single" w:sz="4" w:space="0" w:color="auto"/>
              <w:left w:val="single" w:sz="4" w:space="0" w:color="auto"/>
              <w:bottom w:val="single" w:sz="4" w:space="0" w:color="auto"/>
              <w:right w:val="single" w:sz="4" w:space="0" w:color="auto"/>
            </w:tcBorders>
            <w:hideMark/>
          </w:tcPr>
          <w:p w14:paraId="7BDFF7A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Bảng số liệu sản lượng lương thực thế giới năm 2000 và năm 2019</w:t>
            </w:r>
          </w:p>
          <w:p w14:paraId="5A2D2320" w14:textId="77777777" w:rsidR="00155E89" w:rsidRPr="00C57503" w:rsidRDefault="00155E89" w:rsidP="00155E89">
            <w:pPr>
              <w:jc w:val="both"/>
              <w:rPr>
                <w:color w:val="000000" w:themeColor="text1"/>
                <w:sz w:val="26"/>
                <w:szCs w:val="26"/>
              </w:rPr>
            </w:pPr>
            <w:r w:rsidRPr="00C57503">
              <w:rPr>
                <w:color w:val="000000" w:themeColor="text1"/>
                <w:sz w:val="26"/>
                <w:szCs w:val="26"/>
              </w:rPr>
              <w:t>- Biểu đồ quy mô và cơ cấu sản lượng lương thực thế giới năm 2000 và năm 2019.</w:t>
            </w:r>
          </w:p>
          <w:p w14:paraId="10A971E6" w14:textId="77777777" w:rsidR="00155E89" w:rsidRPr="00C57503" w:rsidRDefault="00155E89" w:rsidP="00155E89">
            <w:pPr>
              <w:jc w:val="both"/>
              <w:rPr>
                <w:color w:val="000000" w:themeColor="text1"/>
                <w:sz w:val="26"/>
                <w:szCs w:val="26"/>
              </w:rPr>
            </w:pPr>
          </w:p>
        </w:tc>
        <w:tc>
          <w:tcPr>
            <w:tcW w:w="1037" w:type="dxa"/>
            <w:tcBorders>
              <w:top w:val="single" w:sz="4" w:space="0" w:color="auto"/>
              <w:left w:val="single" w:sz="4" w:space="0" w:color="auto"/>
              <w:bottom w:val="single" w:sz="4" w:space="0" w:color="auto"/>
              <w:right w:val="single" w:sz="4" w:space="0" w:color="auto"/>
            </w:tcBorders>
            <w:vAlign w:val="center"/>
            <w:hideMark/>
          </w:tcPr>
          <w:p w14:paraId="4F832DEA" w14:textId="77777777" w:rsidR="00155E89" w:rsidRPr="00C57503" w:rsidRDefault="00155E89" w:rsidP="00155E89">
            <w:pPr>
              <w:jc w:val="center"/>
              <w:rPr>
                <w:color w:val="000000" w:themeColor="text1"/>
                <w:sz w:val="26"/>
                <w:szCs w:val="26"/>
                <w:lang w:val="vi-VN"/>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76854E09"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27: Thực hành: Vẽ và nhận xét biểu đồ về sản lượng lương thực của thế giới.</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30F9BEA"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38DD4889"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2F9BDB45"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230F1FB2" w14:textId="77777777" w:rsidR="00155E89" w:rsidRPr="00C57503" w:rsidRDefault="00155E89" w:rsidP="00155E89">
            <w:pPr>
              <w:jc w:val="center"/>
              <w:rPr>
                <w:color w:val="000000" w:themeColor="text1"/>
                <w:sz w:val="26"/>
                <w:szCs w:val="26"/>
              </w:rPr>
            </w:pPr>
            <w:r w:rsidRPr="00C57503">
              <w:rPr>
                <w:color w:val="000000" w:themeColor="text1"/>
                <w:sz w:val="26"/>
                <w:szCs w:val="26"/>
              </w:rPr>
              <w:t>15</w:t>
            </w:r>
          </w:p>
        </w:tc>
        <w:tc>
          <w:tcPr>
            <w:tcW w:w="3776" w:type="dxa"/>
            <w:tcBorders>
              <w:top w:val="single" w:sz="4" w:space="0" w:color="auto"/>
              <w:left w:val="single" w:sz="4" w:space="0" w:color="auto"/>
              <w:bottom w:val="single" w:sz="4" w:space="0" w:color="auto"/>
              <w:right w:val="single" w:sz="4" w:space="0" w:color="auto"/>
            </w:tcBorders>
          </w:tcPr>
          <w:p w14:paraId="163FB67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sz w:val="26"/>
                <w:szCs w:val="26"/>
              </w:rPr>
              <w:t>- Bản đồ phân bố một số ngành công nghiệp trên thế giới</w:t>
            </w:r>
          </w:p>
        </w:tc>
        <w:tc>
          <w:tcPr>
            <w:tcW w:w="1037" w:type="dxa"/>
            <w:tcBorders>
              <w:top w:val="single" w:sz="4" w:space="0" w:color="auto"/>
              <w:left w:val="single" w:sz="4" w:space="0" w:color="auto"/>
              <w:bottom w:val="single" w:sz="4" w:space="0" w:color="auto"/>
              <w:right w:val="single" w:sz="4" w:space="0" w:color="auto"/>
            </w:tcBorders>
            <w:vAlign w:val="center"/>
          </w:tcPr>
          <w:p w14:paraId="25480C63"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580FEFEE" w14:textId="77777777" w:rsidR="00155E89" w:rsidRPr="00C57503" w:rsidRDefault="00155E89" w:rsidP="00155E89">
            <w:pPr>
              <w:jc w:val="both"/>
              <w:rPr>
                <w:color w:val="000000" w:themeColor="text1"/>
                <w:sz w:val="26"/>
                <w:szCs w:val="26"/>
              </w:rPr>
            </w:pPr>
            <w:r w:rsidRPr="00C57503">
              <w:rPr>
                <w:color w:val="000000" w:themeColor="text1"/>
                <w:sz w:val="26"/>
                <w:szCs w:val="26"/>
              </w:rPr>
              <w:t>Bài 29: Địa lí một số ngành công nghiệp</w:t>
            </w:r>
          </w:p>
        </w:tc>
        <w:tc>
          <w:tcPr>
            <w:tcW w:w="3969" w:type="dxa"/>
            <w:tcBorders>
              <w:top w:val="single" w:sz="4" w:space="0" w:color="auto"/>
              <w:left w:val="single" w:sz="4" w:space="0" w:color="auto"/>
              <w:bottom w:val="single" w:sz="4" w:space="0" w:color="auto"/>
              <w:right w:val="single" w:sz="4" w:space="0" w:color="auto"/>
            </w:tcBorders>
            <w:vAlign w:val="center"/>
          </w:tcPr>
          <w:p w14:paraId="76745F9D"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6985084A"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5991ADE6"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0937BE7C" w14:textId="77777777" w:rsidR="00155E89" w:rsidRPr="00C57503" w:rsidRDefault="00155E89" w:rsidP="00155E89">
            <w:pPr>
              <w:jc w:val="center"/>
              <w:rPr>
                <w:color w:val="000000" w:themeColor="text1"/>
                <w:sz w:val="26"/>
                <w:szCs w:val="26"/>
              </w:rPr>
            </w:pPr>
            <w:r w:rsidRPr="00C57503">
              <w:rPr>
                <w:color w:val="000000" w:themeColor="text1"/>
                <w:sz w:val="26"/>
                <w:szCs w:val="26"/>
              </w:rPr>
              <w:t>16</w:t>
            </w:r>
          </w:p>
        </w:tc>
        <w:tc>
          <w:tcPr>
            <w:tcW w:w="3776" w:type="dxa"/>
            <w:tcBorders>
              <w:top w:val="single" w:sz="4" w:space="0" w:color="auto"/>
              <w:left w:val="single" w:sz="4" w:space="0" w:color="auto"/>
              <w:bottom w:val="single" w:sz="4" w:space="0" w:color="auto"/>
              <w:right w:val="single" w:sz="4" w:space="0" w:color="auto"/>
            </w:tcBorders>
            <w:hideMark/>
          </w:tcPr>
          <w:p w14:paraId="3A935B6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Quy trình viết báo cáo địa lí.</w:t>
            </w:r>
          </w:p>
          <w:p w14:paraId="4226A61C" w14:textId="77777777" w:rsidR="00155E89" w:rsidRPr="00C57503" w:rsidRDefault="00155E89" w:rsidP="00155E89">
            <w:pPr>
              <w:jc w:val="both"/>
              <w:rPr>
                <w:color w:val="000000" w:themeColor="text1"/>
                <w:sz w:val="26"/>
                <w:szCs w:val="26"/>
              </w:rPr>
            </w:pPr>
            <w:r w:rsidRPr="00C57503">
              <w:rPr>
                <w:color w:val="000000" w:themeColor="text1"/>
                <w:sz w:val="26"/>
                <w:szCs w:val="26"/>
              </w:rPr>
              <w:t>- Địa chỉ một số website tham khảo thông tin về công nghiệp.</w:t>
            </w:r>
          </w:p>
          <w:p w14:paraId="5FBF4747" w14:textId="77777777" w:rsidR="00155E89" w:rsidRPr="00C57503" w:rsidRDefault="00155E89" w:rsidP="00155E89">
            <w:pPr>
              <w:jc w:val="both"/>
              <w:rPr>
                <w:color w:val="000000" w:themeColor="text1"/>
                <w:sz w:val="26"/>
                <w:szCs w:val="26"/>
              </w:rPr>
            </w:pPr>
          </w:p>
        </w:tc>
        <w:tc>
          <w:tcPr>
            <w:tcW w:w="1037" w:type="dxa"/>
            <w:tcBorders>
              <w:top w:val="single" w:sz="4" w:space="0" w:color="auto"/>
              <w:left w:val="single" w:sz="4" w:space="0" w:color="auto"/>
              <w:bottom w:val="single" w:sz="4" w:space="0" w:color="auto"/>
              <w:right w:val="single" w:sz="4" w:space="0" w:color="auto"/>
            </w:tcBorders>
            <w:vAlign w:val="center"/>
            <w:hideMark/>
          </w:tcPr>
          <w:p w14:paraId="481E5718" w14:textId="77777777" w:rsidR="00155E89" w:rsidRPr="00C57503" w:rsidRDefault="00155E89" w:rsidP="00155E89">
            <w:pPr>
              <w:jc w:val="center"/>
              <w:rPr>
                <w:color w:val="000000" w:themeColor="text1"/>
                <w:sz w:val="26"/>
                <w:szCs w:val="26"/>
                <w:lang w:val="vi-VN"/>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4F000790"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32: Thực hành: Viết báo cáo tìm hiểu một vấn đề về công nghiệp</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F2F02F7"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T</w:t>
            </w:r>
            <w:r w:rsidRPr="00C57503">
              <w:rPr>
                <w:color w:val="000000" w:themeColor="text1"/>
                <w:sz w:val="26"/>
                <w:szCs w:val="26"/>
                <w:lang w:val="vi-VN"/>
              </w:rPr>
              <w:t>hay thế bằng file ảnh trình chiếu</w:t>
            </w:r>
          </w:p>
        </w:tc>
      </w:tr>
      <w:tr w:rsidR="00155E89" w:rsidRPr="00C57503" w14:paraId="20C8DFA3"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44C9272C" w14:textId="77777777" w:rsidR="00155E89" w:rsidRPr="00C57503" w:rsidRDefault="00155E89" w:rsidP="00155E89">
            <w:pPr>
              <w:jc w:val="center"/>
              <w:rPr>
                <w:color w:val="000000" w:themeColor="text1"/>
                <w:sz w:val="26"/>
                <w:szCs w:val="26"/>
              </w:rPr>
            </w:pPr>
            <w:r w:rsidRPr="00C57503">
              <w:rPr>
                <w:color w:val="000000" w:themeColor="text1"/>
                <w:sz w:val="26"/>
                <w:szCs w:val="26"/>
              </w:rPr>
              <w:t>17</w:t>
            </w:r>
          </w:p>
        </w:tc>
        <w:tc>
          <w:tcPr>
            <w:tcW w:w="3776" w:type="dxa"/>
            <w:tcBorders>
              <w:top w:val="single" w:sz="4" w:space="0" w:color="auto"/>
              <w:left w:val="single" w:sz="4" w:space="0" w:color="auto"/>
              <w:bottom w:val="single" w:sz="4" w:space="0" w:color="auto"/>
              <w:right w:val="single" w:sz="4" w:space="0" w:color="auto"/>
            </w:tcBorders>
          </w:tcPr>
          <w:p w14:paraId="73F09BE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sz w:val="26"/>
                <w:szCs w:val="26"/>
              </w:rPr>
              <w:t>- Bản đồ phân bố giao thông vận tải trên thế giới</w:t>
            </w:r>
          </w:p>
        </w:tc>
        <w:tc>
          <w:tcPr>
            <w:tcW w:w="1037" w:type="dxa"/>
            <w:tcBorders>
              <w:top w:val="single" w:sz="4" w:space="0" w:color="auto"/>
              <w:left w:val="single" w:sz="4" w:space="0" w:color="auto"/>
              <w:bottom w:val="single" w:sz="4" w:space="0" w:color="auto"/>
              <w:right w:val="single" w:sz="4" w:space="0" w:color="auto"/>
            </w:tcBorders>
            <w:vAlign w:val="center"/>
          </w:tcPr>
          <w:p w14:paraId="709A9DE0"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76A77F00" w14:textId="77777777" w:rsidR="00155E89" w:rsidRPr="00C57503" w:rsidRDefault="00155E89" w:rsidP="00155E89">
            <w:pPr>
              <w:jc w:val="both"/>
              <w:rPr>
                <w:color w:val="000000" w:themeColor="text1"/>
                <w:sz w:val="26"/>
                <w:szCs w:val="26"/>
              </w:rPr>
            </w:pPr>
            <w:r w:rsidRPr="00C57503">
              <w:rPr>
                <w:color w:val="000000" w:themeColor="text1"/>
                <w:sz w:val="26"/>
                <w:szCs w:val="26"/>
              </w:rPr>
              <w:t>Bài 34: Địa lí ngành Giao thông vận tải</w:t>
            </w:r>
          </w:p>
        </w:tc>
        <w:tc>
          <w:tcPr>
            <w:tcW w:w="3969" w:type="dxa"/>
            <w:tcBorders>
              <w:top w:val="single" w:sz="4" w:space="0" w:color="auto"/>
              <w:left w:val="single" w:sz="4" w:space="0" w:color="auto"/>
              <w:bottom w:val="single" w:sz="4" w:space="0" w:color="auto"/>
              <w:right w:val="single" w:sz="4" w:space="0" w:color="auto"/>
            </w:tcBorders>
            <w:vAlign w:val="center"/>
          </w:tcPr>
          <w:p w14:paraId="12C0211B"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6FC2D742"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340F995E"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55382FFA" w14:textId="77777777" w:rsidR="00155E89" w:rsidRPr="00C57503" w:rsidRDefault="00155E89" w:rsidP="00155E89">
            <w:pPr>
              <w:jc w:val="center"/>
              <w:rPr>
                <w:color w:val="000000" w:themeColor="text1"/>
                <w:sz w:val="26"/>
                <w:szCs w:val="26"/>
              </w:rPr>
            </w:pPr>
            <w:r w:rsidRPr="00C57503">
              <w:rPr>
                <w:color w:val="000000" w:themeColor="text1"/>
                <w:sz w:val="26"/>
                <w:szCs w:val="26"/>
              </w:rPr>
              <w:t>18</w:t>
            </w:r>
          </w:p>
        </w:tc>
        <w:tc>
          <w:tcPr>
            <w:tcW w:w="3776" w:type="dxa"/>
            <w:tcBorders>
              <w:top w:val="single" w:sz="4" w:space="0" w:color="auto"/>
              <w:left w:val="single" w:sz="4" w:space="0" w:color="auto"/>
              <w:bottom w:val="single" w:sz="4" w:space="0" w:color="auto"/>
              <w:right w:val="single" w:sz="4" w:space="0" w:color="auto"/>
            </w:tcBorders>
          </w:tcPr>
          <w:p w14:paraId="679579C3"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 đồ dân số sử dụng internet của các nước</w:t>
            </w:r>
          </w:p>
          <w:p w14:paraId="6C6D15E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 đồ doanh thu du lịch và số lượt khách du lịch quốc tế đến một số nước</w:t>
            </w:r>
          </w:p>
          <w:p w14:paraId="2FEE975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c>
          <w:tcPr>
            <w:tcW w:w="1037" w:type="dxa"/>
            <w:tcBorders>
              <w:top w:val="single" w:sz="4" w:space="0" w:color="auto"/>
              <w:left w:val="single" w:sz="4" w:space="0" w:color="auto"/>
              <w:bottom w:val="single" w:sz="4" w:space="0" w:color="auto"/>
              <w:right w:val="single" w:sz="4" w:space="0" w:color="auto"/>
            </w:tcBorders>
            <w:vAlign w:val="center"/>
          </w:tcPr>
          <w:p w14:paraId="6F2FA1B7"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115BD887" w14:textId="77777777" w:rsidR="00155E89" w:rsidRPr="00C57503" w:rsidRDefault="00155E89" w:rsidP="00155E89">
            <w:pPr>
              <w:jc w:val="both"/>
              <w:rPr>
                <w:color w:val="000000" w:themeColor="text1"/>
                <w:sz w:val="26"/>
                <w:szCs w:val="26"/>
              </w:rPr>
            </w:pPr>
            <w:r w:rsidRPr="00C57503">
              <w:rPr>
                <w:color w:val="000000" w:themeColor="text1"/>
                <w:sz w:val="26"/>
                <w:szCs w:val="26"/>
              </w:rPr>
              <w:t>Bài 36: Địa lí ngành du lịch</w:t>
            </w:r>
          </w:p>
        </w:tc>
        <w:tc>
          <w:tcPr>
            <w:tcW w:w="3969" w:type="dxa"/>
            <w:tcBorders>
              <w:top w:val="single" w:sz="4" w:space="0" w:color="auto"/>
              <w:left w:val="single" w:sz="4" w:space="0" w:color="auto"/>
              <w:bottom w:val="single" w:sz="4" w:space="0" w:color="auto"/>
              <w:right w:val="single" w:sz="4" w:space="0" w:color="auto"/>
            </w:tcBorders>
            <w:vAlign w:val="center"/>
          </w:tcPr>
          <w:p w14:paraId="0B8E6E04"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721F410E"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48394B84" w14:textId="77777777" w:rsidTr="006D1BD0">
        <w:tc>
          <w:tcPr>
            <w:tcW w:w="728" w:type="dxa"/>
            <w:tcBorders>
              <w:top w:val="single" w:sz="4" w:space="0" w:color="auto"/>
              <w:left w:val="single" w:sz="4" w:space="0" w:color="auto"/>
              <w:bottom w:val="single" w:sz="4" w:space="0" w:color="auto"/>
              <w:right w:val="single" w:sz="4" w:space="0" w:color="auto"/>
            </w:tcBorders>
            <w:vAlign w:val="center"/>
          </w:tcPr>
          <w:p w14:paraId="557B788C" w14:textId="77777777" w:rsidR="00155E89" w:rsidRPr="00C57503" w:rsidRDefault="00155E89" w:rsidP="00155E89">
            <w:pPr>
              <w:jc w:val="center"/>
              <w:rPr>
                <w:color w:val="000000" w:themeColor="text1"/>
                <w:sz w:val="26"/>
                <w:szCs w:val="26"/>
              </w:rPr>
            </w:pPr>
            <w:r w:rsidRPr="00C57503">
              <w:rPr>
                <w:color w:val="000000" w:themeColor="text1"/>
                <w:sz w:val="26"/>
                <w:szCs w:val="26"/>
              </w:rPr>
              <w:t>19</w:t>
            </w:r>
          </w:p>
        </w:tc>
        <w:tc>
          <w:tcPr>
            <w:tcW w:w="3776" w:type="dxa"/>
            <w:tcBorders>
              <w:top w:val="single" w:sz="4" w:space="0" w:color="auto"/>
              <w:left w:val="single" w:sz="4" w:space="0" w:color="auto"/>
              <w:bottom w:val="single" w:sz="4" w:space="0" w:color="auto"/>
              <w:right w:val="single" w:sz="4" w:space="0" w:color="auto"/>
            </w:tcBorders>
          </w:tcPr>
          <w:p w14:paraId="7CCC850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Bản đồ một số tổ chức kinh tế khu vực và giá trị xuất nhập khẩu của một số nước trên thế giới</w:t>
            </w:r>
          </w:p>
        </w:tc>
        <w:tc>
          <w:tcPr>
            <w:tcW w:w="1037" w:type="dxa"/>
            <w:tcBorders>
              <w:top w:val="single" w:sz="4" w:space="0" w:color="auto"/>
              <w:left w:val="single" w:sz="4" w:space="0" w:color="auto"/>
              <w:bottom w:val="single" w:sz="4" w:space="0" w:color="auto"/>
              <w:right w:val="single" w:sz="4" w:space="0" w:color="auto"/>
            </w:tcBorders>
            <w:vAlign w:val="center"/>
          </w:tcPr>
          <w:p w14:paraId="4D1916AB" w14:textId="77777777" w:rsidR="00155E89" w:rsidRPr="00C57503" w:rsidRDefault="00155E89" w:rsidP="00155E89">
            <w:pPr>
              <w:jc w:val="center"/>
              <w:rPr>
                <w:color w:val="auto"/>
                <w:sz w:val="26"/>
                <w:szCs w:val="26"/>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tcPr>
          <w:p w14:paraId="56877AF5" w14:textId="77777777" w:rsidR="00155E89" w:rsidRPr="00C57503" w:rsidRDefault="00155E89" w:rsidP="00155E89">
            <w:pPr>
              <w:jc w:val="both"/>
              <w:rPr>
                <w:color w:val="000000" w:themeColor="text1"/>
                <w:sz w:val="26"/>
                <w:szCs w:val="26"/>
              </w:rPr>
            </w:pPr>
            <w:r w:rsidRPr="00C57503">
              <w:rPr>
                <w:color w:val="000000" w:themeColor="text1"/>
                <w:sz w:val="26"/>
                <w:szCs w:val="26"/>
              </w:rPr>
              <w:t>Bài 37: Địa lí thương mại và ngành tài chính ngân hàng</w:t>
            </w:r>
          </w:p>
        </w:tc>
        <w:tc>
          <w:tcPr>
            <w:tcW w:w="3969" w:type="dxa"/>
            <w:tcBorders>
              <w:top w:val="single" w:sz="4" w:space="0" w:color="auto"/>
              <w:left w:val="single" w:sz="4" w:space="0" w:color="auto"/>
              <w:bottom w:val="single" w:sz="4" w:space="0" w:color="auto"/>
              <w:right w:val="single" w:sz="4" w:space="0" w:color="auto"/>
            </w:tcBorders>
            <w:vAlign w:val="center"/>
          </w:tcPr>
          <w:p w14:paraId="2684E4DE"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534CE6A6" w14:textId="77777777" w:rsidR="00155E89" w:rsidRPr="00C57503" w:rsidRDefault="00155E89" w:rsidP="00155E89">
            <w:pPr>
              <w:ind w:left="-101"/>
              <w:jc w:val="both"/>
              <w:rPr>
                <w:sz w:val="26"/>
                <w:szCs w:val="26"/>
              </w:rPr>
            </w:pPr>
            <w:r w:rsidRPr="00C57503">
              <w:rPr>
                <w:sz w:val="26"/>
                <w:szCs w:val="26"/>
              </w:rPr>
              <w:t>- Thay thế bằng file ảnh tự làm để trình chiếu</w:t>
            </w:r>
          </w:p>
        </w:tc>
      </w:tr>
      <w:tr w:rsidR="00155E89" w:rsidRPr="00C57503" w14:paraId="2527E922" w14:textId="77777777" w:rsidTr="006D1BD0">
        <w:tc>
          <w:tcPr>
            <w:tcW w:w="728" w:type="dxa"/>
            <w:tcBorders>
              <w:top w:val="single" w:sz="4" w:space="0" w:color="auto"/>
              <w:left w:val="single" w:sz="4" w:space="0" w:color="auto"/>
              <w:bottom w:val="single" w:sz="4" w:space="0" w:color="auto"/>
              <w:right w:val="single" w:sz="4" w:space="0" w:color="auto"/>
            </w:tcBorders>
            <w:vAlign w:val="center"/>
            <w:hideMark/>
          </w:tcPr>
          <w:p w14:paraId="5912DF4B" w14:textId="77777777" w:rsidR="00155E89" w:rsidRPr="00C57503" w:rsidRDefault="00155E89" w:rsidP="00155E89">
            <w:pPr>
              <w:jc w:val="center"/>
              <w:rPr>
                <w:color w:val="000000" w:themeColor="text1"/>
                <w:sz w:val="26"/>
                <w:szCs w:val="26"/>
              </w:rPr>
            </w:pPr>
            <w:r w:rsidRPr="00C57503">
              <w:rPr>
                <w:color w:val="000000" w:themeColor="text1"/>
                <w:sz w:val="26"/>
                <w:szCs w:val="26"/>
              </w:rPr>
              <w:t>20</w:t>
            </w:r>
          </w:p>
        </w:tc>
        <w:tc>
          <w:tcPr>
            <w:tcW w:w="3776" w:type="dxa"/>
            <w:tcBorders>
              <w:top w:val="single" w:sz="4" w:space="0" w:color="auto"/>
              <w:left w:val="single" w:sz="4" w:space="0" w:color="auto"/>
              <w:bottom w:val="single" w:sz="4" w:space="0" w:color="auto"/>
              <w:right w:val="single" w:sz="4" w:space="0" w:color="auto"/>
            </w:tcBorders>
            <w:hideMark/>
          </w:tcPr>
          <w:p w14:paraId="440D200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Quy trình viết báo cáo địa lí.</w:t>
            </w:r>
          </w:p>
          <w:p w14:paraId="4691A572" w14:textId="77777777" w:rsidR="00155E89" w:rsidRPr="00C57503" w:rsidRDefault="00155E89" w:rsidP="00155E89">
            <w:pPr>
              <w:jc w:val="both"/>
              <w:rPr>
                <w:color w:val="000000" w:themeColor="text1"/>
                <w:sz w:val="26"/>
                <w:szCs w:val="26"/>
              </w:rPr>
            </w:pPr>
            <w:r w:rsidRPr="00C57503">
              <w:rPr>
                <w:color w:val="000000" w:themeColor="text1"/>
                <w:sz w:val="26"/>
                <w:szCs w:val="26"/>
              </w:rPr>
              <w:t>- Địa chỉ một số website tham khảo thông tin về ngành dịch vụ.</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84F382" w14:textId="77777777" w:rsidR="00155E89" w:rsidRPr="00C57503" w:rsidRDefault="00155E89" w:rsidP="00155E89">
            <w:pPr>
              <w:jc w:val="center"/>
              <w:rPr>
                <w:color w:val="000000" w:themeColor="text1"/>
                <w:sz w:val="26"/>
                <w:szCs w:val="26"/>
                <w:lang w:val="vi-VN"/>
              </w:rPr>
            </w:pPr>
            <w:r w:rsidRPr="00C57503">
              <w:rPr>
                <w:color w:val="auto"/>
                <w:sz w:val="26"/>
                <w:szCs w:val="26"/>
              </w:rPr>
              <w:t>01/GV</w:t>
            </w:r>
          </w:p>
        </w:tc>
        <w:tc>
          <w:tcPr>
            <w:tcW w:w="4240" w:type="dxa"/>
            <w:tcBorders>
              <w:top w:val="single" w:sz="4" w:space="0" w:color="auto"/>
              <w:left w:val="single" w:sz="4" w:space="0" w:color="auto"/>
              <w:bottom w:val="single" w:sz="4" w:space="0" w:color="auto"/>
              <w:right w:val="single" w:sz="4" w:space="0" w:color="auto"/>
            </w:tcBorders>
            <w:vAlign w:val="center"/>
            <w:hideMark/>
          </w:tcPr>
          <w:p w14:paraId="737EAE0C"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38. Thực hành: Viết báo cáo tìm hiểu về một ngành dịch vụ</w:t>
            </w:r>
          </w:p>
        </w:tc>
        <w:tc>
          <w:tcPr>
            <w:tcW w:w="3969" w:type="dxa"/>
            <w:tcBorders>
              <w:top w:val="single" w:sz="4" w:space="0" w:color="auto"/>
              <w:left w:val="single" w:sz="4" w:space="0" w:color="auto"/>
              <w:bottom w:val="single" w:sz="4" w:space="0" w:color="auto"/>
              <w:right w:val="single" w:sz="4" w:space="0" w:color="auto"/>
            </w:tcBorders>
            <w:vAlign w:val="center"/>
            <w:hideMark/>
          </w:tcPr>
          <w:p w14:paraId="5DE7EACF"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T</w:t>
            </w:r>
            <w:r w:rsidRPr="00C57503">
              <w:rPr>
                <w:color w:val="000000" w:themeColor="text1"/>
                <w:sz w:val="26"/>
                <w:szCs w:val="26"/>
                <w:lang w:val="vi-VN"/>
              </w:rPr>
              <w:t>hay thế bằng file ảnh trình chiếu</w:t>
            </w:r>
          </w:p>
        </w:tc>
      </w:tr>
    </w:tbl>
    <w:p w14:paraId="07278057" w14:textId="77777777" w:rsidR="00155E89" w:rsidRPr="00C57503" w:rsidRDefault="00155E89" w:rsidP="00155E89">
      <w:pPr>
        <w:spacing w:before="0" w:after="0"/>
        <w:ind w:firstLine="567"/>
        <w:jc w:val="both"/>
        <w:rPr>
          <w:color w:val="000000" w:themeColor="text1"/>
          <w:sz w:val="26"/>
          <w:szCs w:val="26"/>
          <w:lang w:val="vi-VN"/>
        </w:rPr>
      </w:pPr>
    </w:p>
    <w:p w14:paraId="11734BEC" w14:textId="77777777" w:rsidR="00155E89" w:rsidRPr="00C57503" w:rsidRDefault="00155E89" w:rsidP="00155E89">
      <w:pPr>
        <w:spacing w:before="0" w:after="0"/>
        <w:ind w:firstLine="567"/>
        <w:jc w:val="both"/>
        <w:rPr>
          <w:b/>
          <w:color w:val="000000" w:themeColor="text1"/>
          <w:sz w:val="26"/>
          <w:szCs w:val="26"/>
        </w:rPr>
      </w:pPr>
      <w:r w:rsidRPr="00C57503">
        <w:rPr>
          <w:b/>
          <w:color w:val="000000" w:themeColor="text1"/>
          <w:sz w:val="26"/>
          <w:szCs w:val="26"/>
        </w:rPr>
        <w:lastRenderedPageBreak/>
        <w:t>Khối lớp 11</w:t>
      </w:r>
    </w:p>
    <w:tbl>
      <w:tblPr>
        <w:tblStyle w:val="TableGrid"/>
        <w:tblW w:w="12904" w:type="dxa"/>
        <w:jc w:val="center"/>
        <w:tblLook w:val="04A0" w:firstRow="1" w:lastRow="0" w:firstColumn="1" w:lastColumn="0" w:noHBand="0" w:noVBand="1"/>
      </w:tblPr>
      <w:tblGrid>
        <w:gridCol w:w="863"/>
        <w:gridCol w:w="4094"/>
        <w:gridCol w:w="924"/>
        <w:gridCol w:w="3201"/>
        <w:gridCol w:w="3822"/>
      </w:tblGrid>
      <w:tr w:rsidR="00155E89" w:rsidRPr="00C57503" w14:paraId="4DDD80E8" w14:textId="77777777" w:rsidTr="006D1BD0">
        <w:trPr>
          <w:trHeight w:val="318"/>
          <w:jc w:val="center"/>
        </w:trPr>
        <w:tc>
          <w:tcPr>
            <w:tcW w:w="863" w:type="dxa"/>
            <w:vAlign w:val="center"/>
          </w:tcPr>
          <w:p w14:paraId="0F3446B3" w14:textId="77777777" w:rsidR="00155E89" w:rsidRPr="00C57503" w:rsidRDefault="00155E89" w:rsidP="00155E89">
            <w:pPr>
              <w:jc w:val="center"/>
              <w:rPr>
                <w:b/>
                <w:color w:val="000000" w:themeColor="text1"/>
                <w:sz w:val="26"/>
                <w:szCs w:val="26"/>
                <w:lang w:val="vi-VN"/>
              </w:rPr>
            </w:pPr>
            <w:r w:rsidRPr="00C57503">
              <w:rPr>
                <w:b/>
                <w:color w:val="000000" w:themeColor="text1"/>
                <w:sz w:val="26"/>
                <w:szCs w:val="26"/>
                <w:lang w:val="vi-VN"/>
              </w:rPr>
              <w:t>STT</w:t>
            </w:r>
          </w:p>
        </w:tc>
        <w:tc>
          <w:tcPr>
            <w:tcW w:w="4094" w:type="dxa"/>
            <w:vAlign w:val="center"/>
          </w:tcPr>
          <w:p w14:paraId="6388E9B6" w14:textId="77777777" w:rsidR="00155E89" w:rsidRPr="00C57503" w:rsidRDefault="00155E89" w:rsidP="00155E89">
            <w:pPr>
              <w:jc w:val="center"/>
              <w:rPr>
                <w:b/>
                <w:color w:val="000000" w:themeColor="text1"/>
                <w:sz w:val="26"/>
                <w:szCs w:val="26"/>
              </w:rPr>
            </w:pPr>
            <w:r w:rsidRPr="00C57503">
              <w:rPr>
                <w:b/>
                <w:color w:val="000000" w:themeColor="text1"/>
                <w:sz w:val="26"/>
                <w:szCs w:val="26"/>
              </w:rPr>
              <w:t>T</w:t>
            </w:r>
            <w:r w:rsidRPr="00C57503">
              <w:rPr>
                <w:b/>
                <w:color w:val="000000" w:themeColor="text1"/>
                <w:sz w:val="26"/>
                <w:szCs w:val="26"/>
                <w:lang w:val="vi-VN"/>
              </w:rPr>
              <w:t>hiết bị dạy học</w:t>
            </w:r>
          </w:p>
        </w:tc>
        <w:tc>
          <w:tcPr>
            <w:tcW w:w="924" w:type="dxa"/>
            <w:vAlign w:val="center"/>
          </w:tcPr>
          <w:p w14:paraId="167ADD29" w14:textId="77777777" w:rsidR="00155E89" w:rsidRPr="00C57503" w:rsidRDefault="00155E89" w:rsidP="00155E89">
            <w:pPr>
              <w:jc w:val="center"/>
              <w:rPr>
                <w:b/>
                <w:color w:val="000000" w:themeColor="text1"/>
                <w:sz w:val="26"/>
                <w:szCs w:val="26"/>
                <w:lang w:val="vi-VN"/>
              </w:rPr>
            </w:pPr>
            <w:r w:rsidRPr="00C57503">
              <w:rPr>
                <w:b/>
                <w:color w:val="000000" w:themeColor="text1"/>
                <w:sz w:val="26"/>
                <w:szCs w:val="26"/>
                <w:lang w:val="vi-VN"/>
              </w:rPr>
              <w:t>Số lượng</w:t>
            </w:r>
          </w:p>
          <w:p w14:paraId="028332E8" w14:textId="77777777" w:rsidR="00155E89" w:rsidRPr="00C57503" w:rsidRDefault="00155E89" w:rsidP="00155E89">
            <w:pPr>
              <w:jc w:val="center"/>
              <w:rPr>
                <w:b/>
                <w:color w:val="000000" w:themeColor="text1"/>
                <w:sz w:val="26"/>
                <w:szCs w:val="26"/>
                <w:lang w:val="vi-VN"/>
              </w:rPr>
            </w:pPr>
          </w:p>
        </w:tc>
        <w:tc>
          <w:tcPr>
            <w:tcW w:w="3201" w:type="dxa"/>
            <w:vAlign w:val="center"/>
          </w:tcPr>
          <w:p w14:paraId="7E44ACEB" w14:textId="77777777" w:rsidR="00155E89" w:rsidRPr="00C57503" w:rsidRDefault="00155E89" w:rsidP="00155E89">
            <w:pPr>
              <w:jc w:val="center"/>
              <w:rPr>
                <w:b/>
                <w:color w:val="000000" w:themeColor="text1"/>
                <w:sz w:val="26"/>
                <w:szCs w:val="26"/>
                <w:lang w:val="vi-VN"/>
              </w:rPr>
            </w:pPr>
            <w:r w:rsidRPr="00C57503">
              <w:rPr>
                <w:b/>
                <w:color w:val="000000" w:themeColor="text1"/>
                <w:sz w:val="26"/>
                <w:szCs w:val="26"/>
                <w:lang w:val="vi-VN"/>
              </w:rPr>
              <w:t>Các bài thí nghiệm/thực hành</w:t>
            </w:r>
          </w:p>
        </w:tc>
        <w:tc>
          <w:tcPr>
            <w:tcW w:w="3822" w:type="dxa"/>
            <w:vAlign w:val="center"/>
          </w:tcPr>
          <w:p w14:paraId="2BAAADE2" w14:textId="77777777" w:rsidR="00155E89" w:rsidRPr="00C57503" w:rsidRDefault="00155E89" w:rsidP="00155E89">
            <w:pPr>
              <w:jc w:val="center"/>
              <w:rPr>
                <w:b/>
                <w:color w:val="000000" w:themeColor="text1"/>
                <w:sz w:val="26"/>
                <w:szCs w:val="26"/>
                <w:lang w:val="vi-VN"/>
              </w:rPr>
            </w:pPr>
            <w:r w:rsidRPr="00C57503">
              <w:rPr>
                <w:b/>
                <w:color w:val="000000" w:themeColor="text1"/>
                <w:sz w:val="26"/>
                <w:szCs w:val="26"/>
                <w:lang w:val="vi-VN"/>
              </w:rPr>
              <w:t>Ghi chú</w:t>
            </w:r>
          </w:p>
        </w:tc>
      </w:tr>
      <w:tr w:rsidR="00155E89" w:rsidRPr="00C57503" w14:paraId="7D4B33CB" w14:textId="77777777" w:rsidTr="006D1BD0">
        <w:trPr>
          <w:trHeight w:val="318"/>
          <w:jc w:val="center"/>
        </w:trPr>
        <w:tc>
          <w:tcPr>
            <w:tcW w:w="863" w:type="dxa"/>
            <w:vAlign w:val="center"/>
          </w:tcPr>
          <w:p w14:paraId="45A71AE6" w14:textId="77777777" w:rsidR="00155E89" w:rsidRPr="00C57503" w:rsidRDefault="00155E89" w:rsidP="00155E89">
            <w:pPr>
              <w:jc w:val="center"/>
              <w:rPr>
                <w:b/>
                <w:color w:val="000000" w:themeColor="text1"/>
                <w:sz w:val="26"/>
                <w:szCs w:val="26"/>
              </w:rPr>
            </w:pPr>
            <w:r w:rsidRPr="00C57503">
              <w:rPr>
                <w:b/>
                <w:color w:val="000000" w:themeColor="text1"/>
                <w:sz w:val="26"/>
                <w:szCs w:val="26"/>
              </w:rPr>
              <w:t>1</w:t>
            </w:r>
          </w:p>
        </w:tc>
        <w:tc>
          <w:tcPr>
            <w:tcW w:w="4094" w:type="dxa"/>
            <w:vAlign w:val="center"/>
          </w:tcPr>
          <w:p w14:paraId="36BFC27F"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75954CEA"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7BB4917C" w14:textId="77777777" w:rsidR="00155E89" w:rsidRPr="00C57503" w:rsidRDefault="00155E89" w:rsidP="00155E89">
            <w:pPr>
              <w:jc w:val="center"/>
              <w:rPr>
                <w:rFonts w:eastAsia="Times New Roman"/>
                <w:color w:val="000000" w:themeColor="text1"/>
                <w:sz w:val="26"/>
                <w:szCs w:val="26"/>
              </w:rPr>
            </w:pPr>
            <w:r w:rsidRPr="00C57503">
              <w:rPr>
                <w:rFonts w:eastAsia="Times New Roman"/>
                <w:color w:val="000000" w:themeColor="text1"/>
                <w:sz w:val="26"/>
                <w:szCs w:val="26"/>
              </w:rPr>
              <w:t>- Đường link một số trang web để HS tìm dữ liệu.</w:t>
            </w:r>
          </w:p>
          <w:p w14:paraId="593E3237" w14:textId="77777777" w:rsidR="00155E89" w:rsidRPr="00C57503" w:rsidRDefault="00155E89" w:rsidP="00155E89">
            <w:pPr>
              <w:jc w:val="center"/>
              <w:rPr>
                <w:b/>
                <w:color w:val="000000" w:themeColor="text1"/>
                <w:sz w:val="26"/>
                <w:szCs w:val="26"/>
              </w:rPr>
            </w:pPr>
            <w:r w:rsidRPr="00C57503">
              <w:rPr>
                <w:rFonts w:eastAsia="Times New Roman"/>
                <w:color w:val="000000" w:themeColor="text1"/>
                <w:sz w:val="26"/>
                <w:szCs w:val="26"/>
              </w:rPr>
              <w:t xml:space="preserve">- Bản đồ HDI, GNI/người và cơ cấu GDP của một số nước trên thế giới </w:t>
            </w:r>
          </w:p>
        </w:tc>
        <w:tc>
          <w:tcPr>
            <w:tcW w:w="924" w:type="dxa"/>
            <w:vAlign w:val="center"/>
          </w:tcPr>
          <w:p w14:paraId="42193EAC" w14:textId="77777777" w:rsidR="00155E89" w:rsidRPr="00C57503" w:rsidRDefault="00155E89" w:rsidP="00155E89">
            <w:pPr>
              <w:jc w:val="center"/>
              <w:rPr>
                <w:color w:val="000000" w:themeColor="text1"/>
                <w:sz w:val="26"/>
                <w:szCs w:val="26"/>
              </w:rPr>
            </w:pPr>
            <w:r w:rsidRPr="00C57503">
              <w:rPr>
                <w:color w:val="000000" w:themeColor="text1"/>
                <w:sz w:val="26"/>
                <w:szCs w:val="26"/>
              </w:rPr>
              <w:t>01/GV</w:t>
            </w:r>
          </w:p>
        </w:tc>
        <w:tc>
          <w:tcPr>
            <w:tcW w:w="3201" w:type="dxa"/>
            <w:vAlign w:val="center"/>
          </w:tcPr>
          <w:p w14:paraId="5D862C64" w14:textId="77777777" w:rsidR="00155E89" w:rsidRPr="00C57503" w:rsidRDefault="00155E89" w:rsidP="00155E89">
            <w:pPr>
              <w:jc w:val="center"/>
              <w:rPr>
                <w:color w:val="000000" w:themeColor="text1"/>
                <w:sz w:val="26"/>
                <w:szCs w:val="26"/>
              </w:rPr>
            </w:pPr>
            <w:r w:rsidRPr="00C57503">
              <w:rPr>
                <w:color w:val="000000" w:themeColor="text1"/>
                <w:sz w:val="26"/>
                <w:szCs w:val="26"/>
              </w:rPr>
              <w:t>Bài 1: Sự khác biệt về trình độ phát triển kinh tế xã hội của các nhóm nước</w:t>
            </w:r>
          </w:p>
        </w:tc>
        <w:tc>
          <w:tcPr>
            <w:tcW w:w="3822" w:type="dxa"/>
            <w:vAlign w:val="center"/>
          </w:tcPr>
          <w:p w14:paraId="7F61E558"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69A86C2F" w14:textId="77777777" w:rsidR="00155E89" w:rsidRPr="00C57503" w:rsidRDefault="00155E89" w:rsidP="00155E89">
            <w:pPr>
              <w:jc w:val="center"/>
              <w:rPr>
                <w:b/>
                <w:color w:val="000000" w:themeColor="text1"/>
                <w:sz w:val="26"/>
                <w:szCs w:val="26"/>
                <w:lang w:val="vi-VN"/>
              </w:rPr>
            </w:pPr>
            <w:r w:rsidRPr="00C57503">
              <w:rPr>
                <w:color w:val="auto"/>
                <w:sz w:val="26"/>
                <w:szCs w:val="26"/>
              </w:rPr>
              <w:t>- Thay thế bằng file ảnh tự làm để trình chiếu</w:t>
            </w:r>
          </w:p>
        </w:tc>
      </w:tr>
      <w:tr w:rsidR="00155E89" w:rsidRPr="00C57503" w14:paraId="57059CF3" w14:textId="77777777" w:rsidTr="006D1BD0">
        <w:trPr>
          <w:trHeight w:val="303"/>
          <w:jc w:val="center"/>
        </w:trPr>
        <w:tc>
          <w:tcPr>
            <w:tcW w:w="863" w:type="dxa"/>
            <w:vAlign w:val="center"/>
          </w:tcPr>
          <w:p w14:paraId="490EE217" w14:textId="77777777" w:rsidR="00155E89" w:rsidRPr="00C57503" w:rsidRDefault="00155E89" w:rsidP="00155E89">
            <w:pPr>
              <w:jc w:val="center"/>
              <w:rPr>
                <w:color w:val="000000" w:themeColor="text1"/>
                <w:sz w:val="26"/>
                <w:szCs w:val="26"/>
              </w:rPr>
            </w:pPr>
            <w:r w:rsidRPr="00C57503">
              <w:rPr>
                <w:color w:val="000000" w:themeColor="text1"/>
                <w:sz w:val="26"/>
                <w:szCs w:val="26"/>
              </w:rPr>
              <w:t>2</w:t>
            </w:r>
          </w:p>
        </w:tc>
        <w:tc>
          <w:tcPr>
            <w:tcW w:w="4094" w:type="dxa"/>
          </w:tcPr>
          <w:p w14:paraId="5B046332"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525E6302"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0A092882"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Đường link một số trang web để HS tìm dữ liệu.</w:t>
            </w:r>
          </w:p>
        </w:tc>
        <w:tc>
          <w:tcPr>
            <w:tcW w:w="924" w:type="dxa"/>
            <w:vAlign w:val="center"/>
          </w:tcPr>
          <w:p w14:paraId="1C63C278"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01</w:t>
            </w:r>
          </w:p>
        </w:tc>
        <w:tc>
          <w:tcPr>
            <w:tcW w:w="3201" w:type="dxa"/>
            <w:vAlign w:val="center"/>
          </w:tcPr>
          <w:p w14:paraId="3A2834C2"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3: Thực hành: Tìm hiểu về cơ hội, thách thức của toàn cầu hoá và khu vực hoá kinh tế</w:t>
            </w:r>
          </w:p>
        </w:tc>
        <w:tc>
          <w:tcPr>
            <w:tcW w:w="3822" w:type="dxa"/>
            <w:vAlign w:val="center"/>
          </w:tcPr>
          <w:p w14:paraId="337CD50A"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 T</w:t>
            </w:r>
            <w:r w:rsidRPr="00C57503">
              <w:rPr>
                <w:color w:val="000000" w:themeColor="text1"/>
                <w:sz w:val="26"/>
                <w:szCs w:val="26"/>
                <w:lang w:val="vi-VN"/>
              </w:rPr>
              <w:t xml:space="preserve">hay thế bằng file ảnh </w:t>
            </w:r>
            <w:r w:rsidRPr="00C57503">
              <w:rPr>
                <w:color w:val="000000" w:themeColor="text1"/>
                <w:sz w:val="26"/>
                <w:szCs w:val="26"/>
              </w:rPr>
              <w:t xml:space="preserve">tự làm đề </w:t>
            </w:r>
            <w:r w:rsidRPr="00C57503">
              <w:rPr>
                <w:color w:val="000000" w:themeColor="text1"/>
                <w:sz w:val="26"/>
                <w:szCs w:val="26"/>
                <w:lang w:val="vi-VN"/>
              </w:rPr>
              <w:t>trình chiếu</w:t>
            </w:r>
          </w:p>
        </w:tc>
      </w:tr>
      <w:tr w:rsidR="00155E89" w:rsidRPr="00C57503" w14:paraId="7A12762D" w14:textId="77777777" w:rsidTr="006D1BD0">
        <w:trPr>
          <w:trHeight w:val="332"/>
          <w:jc w:val="center"/>
        </w:trPr>
        <w:tc>
          <w:tcPr>
            <w:tcW w:w="863" w:type="dxa"/>
            <w:vAlign w:val="center"/>
          </w:tcPr>
          <w:p w14:paraId="0D62F896" w14:textId="77777777" w:rsidR="00155E89" w:rsidRPr="00C57503" w:rsidRDefault="00155E89" w:rsidP="00155E89">
            <w:pPr>
              <w:jc w:val="center"/>
              <w:rPr>
                <w:color w:val="000000" w:themeColor="text1"/>
                <w:sz w:val="26"/>
                <w:szCs w:val="26"/>
              </w:rPr>
            </w:pPr>
            <w:r w:rsidRPr="00C57503">
              <w:rPr>
                <w:color w:val="000000" w:themeColor="text1"/>
                <w:sz w:val="26"/>
                <w:szCs w:val="26"/>
              </w:rPr>
              <w:t>3</w:t>
            </w:r>
          </w:p>
        </w:tc>
        <w:tc>
          <w:tcPr>
            <w:tcW w:w="4094" w:type="dxa"/>
          </w:tcPr>
          <w:p w14:paraId="28E751F5"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Các tài liệu có liên quan.</w:t>
            </w:r>
          </w:p>
          <w:p w14:paraId="4D3FF813"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2A1CC31A" w14:textId="77777777" w:rsidR="00155E89" w:rsidRPr="00C57503" w:rsidRDefault="00155E89" w:rsidP="00155E89">
            <w:pPr>
              <w:jc w:val="both"/>
              <w:rPr>
                <w:color w:val="000000" w:themeColor="text1"/>
                <w:sz w:val="26"/>
                <w:szCs w:val="26"/>
              </w:rPr>
            </w:pPr>
            <w:r w:rsidRPr="00C57503">
              <w:rPr>
                <w:color w:val="000000" w:themeColor="text1"/>
                <w:sz w:val="26"/>
                <w:szCs w:val="26"/>
              </w:rPr>
              <w:t>- Đường link một trang web để HS tìm dữ liệu.</w:t>
            </w:r>
          </w:p>
        </w:tc>
        <w:tc>
          <w:tcPr>
            <w:tcW w:w="924" w:type="dxa"/>
            <w:vAlign w:val="center"/>
          </w:tcPr>
          <w:p w14:paraId="2C7579E3"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01</w:t>
            </w:r>
          </w:p>
        </w:tc>
        <w:tc>
          <w:tcPr>
            <w:tcW w:w="3201" w:type="dxa"/>
            <w:vAlign w:val="center"/>
          </w:tcPr>
          <w:p w14:paraId="31D1D135"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5. Thực hành: Viết báo cáo về đặc điểm nền kinh tế tri thức</w:t>
            </w:r>
          </w:p>
        </w:tc>
        <w:tc>
          <w:tcPr>
            <w:tcW w:w="3822" w:type="dxa"/>
            <w:vAlign w:val="center"/>
          </w:tcPr>
          <w:p w14:paraId="5953ACA1"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T</w:t>
            </w:r>
            <w:r w:rsidRPr="00C57503">
              <w:rPr>
                <w:color w:val="000000" w:themeColor="text1"/>
                <w:sz w:val="26"/>
                <w:szCs w:val="26"/>
                <w:lang w:val="vi-VN"/>
              </w:rPr>
              <w:t>hay thế bằng file ảnh trình chiếu</w:t>
            </w:r>
          </w:p>
        </w:tc>
      </w:tr>
      <w:tr w:rsidR="00155E89" w:rsidRPr="00C57503" w14:paraId="318553FF" w14:textId="77777777" w:rsidTr="006D1BD0">
        <w:trPr>
          <w:trHeight w:val="332"/>
          <w:jc w:val="center"/>
        </w:trPr>
        <w:tc>
          <w:tcPr>
            <w:tcW w:w="863" w:type="dxa"/>
            <w:vAlign w:val="center"/>
          </w:tcPr>
          <w:p w14:paraId="314C8673" w14:textId="77777777" w:rsidR="00155E89" w:rsidRPr="00C57503" w:rsidRDefault="00155E89" w:rsidP="00155E89">
            <w:pPr>
              <w:jc w:val="center"/>
              <w:rPr>
                <w:color w:val="000000" w:themeColor="text1"/>
                <w:sz w:val="26"/>
                <w:szCs w:val="26"/>
              </w:rPr>
            </w:pPr>
            <w:r w:rsidRPr="00C57503">
              <w:rPr>
                <w:color w:val="000000" w:themeColor="text1"/>
                <w:sz w:val="26"/>
                <w:szCs w:val="26"/>
              </w:rPr>
              <w:t>4</w:t>
            </w:r>
          </w:p>
        </w:tc>
        <w:tc>
          <w:tcPr>
            <w:tcW w:w="4094" w:type="dxa"/>
          </w:tcPr>
          <w:p w14:paraId="5FCEA50B"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Các tài liệu có liên quan.</w:t>
            </w:r>
          </w:p>
          <w:p w14:paraId="159E8AD7"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7E410689" w14:textId="77777777" w:rsidR="00155E89" w:rsidRPr="00C57503" w:rsidRDefault="00155E89" w:rsidP="00155E89">
            <w:pPr>
              <w:jc w:val="both"/>
              <w:rPr>
                <w:color w:val="000000" w:themeColor="text1"/>
                <w:sz w:val="26"/>
                <w:szCs w:val="26"/>
              </w:rPr>
            </w:pPr>
            <w:r w:rsidRPr="00C57503">
              <w:rPr>
                <w:color w:val="000000" w:themeColor="text1"/>
                <w:sz w:val="26"/>
                <w:szCs w:val="26"/>
              </w:rPr>
              <w:t>- Đường link một trang web để HS tìm dữ liệu.</w:t>
            </w:r>
          </w:p>
          <w:p w14:paraId="1FA4AAF6" w14:textId="77777777" w:rsidR="00155E89" w:rsidRPr="00C57503" w:rsidRDefault="00155E89" w:rsidP="00155E89">
            <w:pPr>
              <w:jc w:val="both"/>
              <w:rPr>
                <w:color w:val="000000" w:themeColor="text1"/>
                <w:sz w:val="26"/>
                <w:szCs w:val="26"/>
              </w:rPr>
            </w:pPr>
            <w:r w:rsidRPr="00C57503">
              <w:rPr>
                <w:color w:val="000000" w:themeColor="text1"/>
                <w:sz w:val="26"/>
                <w:szCs w:val="26"/>
              </w:rPr>
              <w:t>- Bản đồ tự  nhiên khu vực Mĩ La tinh</w:t>
            </w:r>
          </w:p>
          <w:p w14:paraId="0B3F5625" w14:textId="77777777" w:rsidR="00155E89" w:rsidRPr="00C57503" w:rsidRDefault="00155E89" w:rsidP="00155E89">
            <w:pPr>
              <w:jc w:val="both"/>
              <w:rPr>
                <w:color w:val="000000" w:themeColor="text1"/>
                <w:sz w:val="26"/>
                <w:szCs w:val="26"/>
              </w:rPr>
            </w:pPr>
            <w:r w:rsidRPr="00C57503">
              <w:rPr>
                <w:color w:val="000000" w:themeColor="text1"/>
                <w:sz w:val="26"/>
                <w:szCs w:val="26"/>
              </w:rPr>
              <w:t>- Bản đồ phân bố dân cư khu vực Mĩ La Tinh</w:t>
            </w:r>
          </w:p>
          <w:p w14:paraId="17D87474" w14:textId="77777777" w:rsidR="00155E89" w:rsidRPr="00C57503" w:rsidRDefault="00155E89" w:rsidP="00155E89">
            <w:pPr>
              <w:jc w:val="both"/>
              <w:rPr>
                <w:color w:val="000000" w:themeColor="text1"/>
                <w:sz w:val="26"/>
                <w:szCs w:val="26"/>
              </w:rPr>
            </w:pPr>
            <w:r w:rsidRPr="00C57503">
              <w:rPr>
                <w:color w:val="000000" w:themeColor="text1"/>
                <w:sz w:val="26"/>
                <w:szCs w:val="26"/>
              </w:rPr>
              <w:t>- Bản đồ phân bố nông nghiệp, công nghiệp khu vực Mĩ La Tinh</w:t>
            </w:r>
          </w:p>
        </w:tc>
        <w:tc>
          <w:tcPr>
            <w:tcW w:w="924" w:type="dxa"/>
            <w:vAlign w:val="center"/>
          </w:tcPr>
          <w:p w14:paraId="65F843A8" w14:textId="77777777" w:rsidR="00155E89" w:rsidRPr="00C57503" w:rsidRDefault="00155E89" w:rsidP="00155E89">
            <w:pPr>
              <w:jc w:val="center"/>
              <w:rPr>
                <w:color w:val="000000" w:themeColor="text1"/>
                <w:sz w:val="26"/>
                <w:szCs w:val="26"/>
              </w:rPr>
            </w:pPr>
          </w:p>
        </w:tc>
        <w:tc>
          <w:tcPr>
            <w:tcW w:w="3201" w:type="dxa"/>
            <w:vAlign w:val="center"/>
          </w:tcPr>
          <w:p w14:paraId="004862BF" w14:textId="77777777" w:rsidR="00155E89" w:rsidRPr="00C57503" w:rsidRDefault="00155E89" w:rsidP="00155E89">
            <w:pPr>
              <w:jc w:val="both"/>
              <w:rPr>
                <w:color w:val="000000" w:themeColor="text1"/>
                <w:sz w:val="26"/>
                <w:szCs w:val="26"/>
              </w:rPr>
            </w:pPr>
            <w:r w:rsidRPr="00C57503">
              <w:rPr>
                <w:color w:val="000000" w:themeColor="text1"/>
                <w:sz w:val="26"/>
                <w:szCs w:val="26"/>
              </w:rPr>
              <w:t>Bài 6: Vị trí địa lí, điều kiện tự  nhiên, dân cư và xã hội khu vực Mĩ la tinh</w:t>
            </w:r>
          </w:p>
          <w:p w14:paraId="7400DD46" w14:textId="77777777" w:rsidR="00155E89" w:rsidRPr="00C57503" w:rsidRDefault="00155E89" w:rsidP="00155E89">
            <w:pPr>
              <w:jc w:val="both"/>
              <w:rPr>
                <w:color w:val="000000" w:themeColor="text1"/>
                <w:sz w:val="26"/>
                <w:szCs w:val="26"/>
              </w:rPr>
            </w:pPr>
            <w:r w:rsidRPr="00C57503">
              <w:rPr>
                <w:color w:val="000000" w:themeColor="text1"/>
                <w:sz w:val="26"/>
                <w:szCs w:val="26"/>
              </w:rPr>
              <w:t>- Bài 7: Kinh tế khu vực khu vực Mĩ La Tinh</w:t>
            </w:r>
          </w:p>
          <w:p w14:paraId="6035C6DB" w14:textId="77777777" w:rsidR="00155E89" w:rsidRPr="00C57503" w:rsidRDefault="00155E89" w:rsidP="00155E89">
            <w:pPr>
              <w:jc w:val="both"/>
              <w:rPr>
                <w:color w:val="000000" w:themeColor="text1"/>
                <w:sz w:val="26"/>
                <w:szCs w:val="26"/>
              </w:rPr>
            </w:pPr>
          </w:p>
        </w:tc>
        <w:tc>
          <w:tcPr>
            <w:tcW w:w="3822" w:type="dxa"/>
            <w:vAlign w:val="center"/>
          </w:tcPr>
          <w:p w14:paraId="0A1AB486" w14:textId="77777777" w:rsidR="00155E89" w:rsidRPr="00C57503" w:rsidRDefault="00155E89" w:rsidP="00155E89">
            <w:pPr>
              <w:rPr>
                <w:rFonts w:eastAsia="Times New Roman"/>
                <w:bCs/>
                <w:color w:val="0D0D0D"/>
                <w:spacing w:val="-2"/>
                <w:sz w:val="26"/>
                <w:szCs w:val="26"/>
              </w:rPr>
            </w:pPr>
          </w:p>
          <w:p w14:paraId="3D8C40E9"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48A30861"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3997DBA9" w14:textId="77777777" w:rsidTr="006D1BD0">
        <w:trPr>
          <w:trHeight w:val="332"/>
          <w:jc w:val="center"/>
        </w:trPr>
        <w:tc>
          <w:tcPr>
            <w:tcW w:w="863" w:type="dxa"/>
            <w:vAlign w:val="center"/>
          </w:tcPr>
          <w:p w14:paraId="62F4208C" w14:textId="77777777" w:rsidR="00155E89" w:rsidRPr="00C57503" w:rsidRDefault="00155E89" w:rsidP="00155E89">
            <w:pPr>
              <w:jc w:val="center"/>
              <w:rPr>
                <w:color w:val="000000" w:themeColor="text1"/>
                <w:sz w:val="26"/>
                <w:szCs w:val="26"/>
              </w:rPr>
            </w:pPr>
            <w:r w:rsidRPr="00C57503">
              <w:rPr>
                <w:color w:val="000000" w:themeColor="text1"/>
                <w:sz w:val="26"/>
                <w:szCs w:val="26"/>
              </w:rPr>
              <w:t>5</w:t>
            </w:r>
          </w:p>
        </w:tc>
        <w:tc>
          <w:tcPr>
            <w:tcW w:w="4094" w:type="dxa"/>
          </w:tcPr>
          <w:p w14:paraId="4A917C91"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4A649B1F"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109FC2F1" w14:textId="77777777" w:rsidR="00155E89" w:rsidRPr="00C57503" w:rsidRDefault="00155E89" w:rsidP="00155E89">
            <w:pPr>
              <w:widowControl w:val="0"/>
              <w:jc w:val="both"/>
              <w:rPr>
                <w:rFonts w:eastAsia="Times New Roman"/>
                <w:color w:val="000000" w:themeColor="text1"/>
                <w:sz w:val="26"/>
                <w:szCs w:val="26"/>
                <w:lang w:eastAsia="vi-VN"/>
              </w:rPr>
            </w:pPr>
            <w:r w:rsidRPr="00C57503">
              <w:rPr>
                <w:color w:val="000000" w:themeColor="text1"/>
                <w:sz w:val="26"/>
                <w:szCs w:val="26"/>
              </w:rPr>
              <w:t xml:space="preserve">- Bản đồ Kinh tế </w:t>
            </w:r>
            <w:r w:rsidRPr="00C57503">
              <w:rPr>
                <w:rFonts w:eastAsia="Times New Roman"/>
                <w:color w:val="000000" w:themeColor="text1"/>
                <w:sz w:val="26"/>
                <w:szCs w:val="26"/>
                <w:lang w:val="vi-VN" w:eastAsia="vi-VN"/>
              </w:rPr>
              <w:t xml:space="preserve">Cộng hoà Liên bang </w:t>
            </w:r>
            <w:r w:rsidRPr="00C57503">
              <w:rPr>
                <w:color w:val="000000" w:themeColor="text1"/>
                <w:sz w:val="26"/>
                <w:szCs w:val="26"/>
                <w:lang w:eastAsia="vi-VN" w:bidi="vi-VN"/>
              </w:rPr>
              <w:t>Bra-xin.</w:t>
            </w:r>
          </w:p>
          <w:p w14:paraId="5C064063" w14:textId="77777777" w:rsidR="00155E89" w:rsidRPr="00C57503" w:rsidRDefault="00155E89" w:rsidP="00155E89">
            <w:pPr>
              <w:jc w:val="both"/>
              <w:rPr>
                <w:color w:val="000000" w:themeColor="text1"/>
                <w:sz w:val="26"/>
                <w:szCs w:val="26"/>
              </w:rPr>
            </w:pPr>
            <w:r w:rsidRPr="00C57503">
              <w:rPr>
                <w:color w:val="000000" w:themeColor="text1"/>
                <w:sz w:val="26"/>
                <w:szCs w:val="26"/>
              </w:rPr>
              <w:t>- Đường link một trang web để HS tìm dữ liệu.</w:t>
            </w:r>
          </w:p>
        </w:tc>
        <w:tc>
          <w:tcPr>
            <w:tcW w:w="924" w:type="dxa"/>
            <w:vAlign w:val="center"/>
          </w:tcPr>
          <w:p w14:paraId="76E0EF93"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01</w:t>
            </w:r>
          </w:p>
        </w:tc>
        <w:tc>
          <w:tcPr>
            <w:tcW w:w="3201" w:type="dxa"/>
            <w:vAlign w:val="center"/>
          </w:tcPr>
          <w:p w14:paraId="2E53E3E6"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8. Thực hành: Viết báo cáo về tình hình phát triển kinh tế - xã hội của Cộng hoà Liên bang Bra-xin</w:t>
            </w:r>
          </w:p>
        </w:tc>
        <w:tc>
          <w:tcPr>
            <w:tcW w:w="3822" w:type="dxa"/>
            <w:vAlign w:val="center"/>
          </w:tcPr>
          <w:p w14:paraId="635AAE04"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28D2C9E3"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428D1934" w14:textId="77777777" w:rsidTr="006D1BD0">
        <w:trPr>
          <w:trHeight w:val="332"/>
          <w:jc w:val="center"/>
        </w:trPr>
        <w:tc>
          <w:tcPr>
            <w:tcW w:w="863" w:type="dxa"/>
            <w:vAlign w:val="center"/>
          </w:tcPr>
          <w:p w14:paraId="11D2C634"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6</w:t>
            </w:r>
          </w:p>
        </w:tc>
        <w:tc>
          <w:tcPr>
            <w:tcW w:w="4094" w:type="dxa"/>
          </w:tcPr>
          <w:p w14:paraId="5E0A6A44"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509BA771"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7E7373BD" w14:textId="77777777" w:rsidR="00155E89" w:rsidRPr="00C57503" w:rsidRDefault="00155E89" w:rsidP="00155E89">
            <w:pPr>
              <w:widowControl w:val="0"/>
              <w:jc w:val="both"/>
              <w:rPr>
                <w:rFonts w:eastAsia="Times New Roman"/>
                <w:color w:val="000000" w:themeColor="text1"/>
                <w:sz w:val="26"/>
                <w:szCs w:val="26"/>
                <w:lang w:eastAsia="vi-VN"/>
              </w:rPr>
            </w:pPr>
            <w:r w:rsidRPr="00C57503">
              <w:rPr>
                <w:color w:val="000000" w:themeColor="text1"/>
                <w:sz w:val="26"/>
                <w:szCs w:val="26"/>
              </w:rPr>
              <w:t xml:space="preserve">- </w:t>
            </w:r>
            <w:r w:rsidRPr="00C57503">
              <w:rPr>
                <w:sz w:val="26"/>
                <w:szCs w:val="26"/>
              </w:rPr>
              <w:t>Bản đồ Liên minh châu Âu</w:t>
            </w:r>
          </w:p>
          <w:p w14:paraId="2E2C03C3" w14:textId="77777777" w:rsidR="00155E89" w:rsidRPr="00C57503" w:rsidRDefault="00155E89" w:rsidP="00155E89">
            <w:pPr>
              <w:jc w:val="both"/>
              <w:rPr>
                <w:color w:val="000000" w:themeColor="text1"/>
                <w:sz w:val="26"/>
                <w:szCs w:val="26"/>
              </w:rPr>
            </w:pPr>
            <w:r w:rsidRPr="00C57503">
              <w:rPr>
                <w:color w:val="000000" w:themeColor="text1"/>
                <w:sz w:val="26"/>
                <w:szCs w:val="26"/>
              </w:rPr>
              <w:t>- Đường link một trang web để HS tìm dữ liệu.</w:t>
            </w:r>
          </w:p>
        </w:tc>
        <w:tc>
          <w:tcPr>
            <w:tcW w:w="924" w:type="dxa"/>
            <w:vAlign w:val="center"/>
          </w:tcPr>
          <w:p w14:paraId="69990B1B" w14:textId="77777777" w:rsidR="00155E89" w:rsidRPr="00C57503" w:rsidRDefault="00155E89" w:rsidP="00155E89">
            <w:pPr>
              <w:jc w:val="center"/>
              <w:rPr>
                <w:color w:val="000000" w:themeColor="text1"/>
                <w:sz w:val="26"/>
                <w:szCs w:val="26"/>
              </w:rPr>
            </w:pPr>
          </w:p>
        </w:tc>
        <w:tc>
          <w:tcPr>
            <w:tcW w:w="3201" w:type="dxa"/>
            <w:vAlign w:val="center"/>
          </w:tcPr>
          <w:p w14:paraId="2F4BFEA6" w14:textId="77777777" w:rsidR="00155E89" w:rsidRPr="00C57503" w:rsidRDefault="00155E89" w:rsidP="00155E89">
            <w:pPr>
              <w:jc w:val="both"/>
              <w:rPr>
                <w:color w:val="000000" w:themeColor="text1"/>
                <w:sz w:val="26"/>
                <w:szCs w:val="26"/>
              </w:rPr>
            </w:pPr>
            <w:r w:rsidRPr="00C57503">
              <w:rPr>
                <w:color w:val="000000" w:themeColor="text1"/>
                <w:sz w:val="26"/>
                <w:szCs w:val="26"/>
              </w:rPr>
              <w:t>Bài 9: Liên minh châu Âu-Một liên kết kinh tế khu vực lớn</w:t>
            </w:r>
          </w:p>
        </w:tc>
        <w:tc>
          <w:tcPr>
            <w:tcW w:w="3822" w:type="dxa"/>
            <w:vAlign w:val="center"/>
          </w:tcPr>
          <w:p w14:paraId="1174F91B"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4F852945" w14:textId="77777777" w:rsidR="00155E89" w:rsidRPr="00C57503" w:rsidRDefault="00155E89" w:rsidP="00155E89">
            <w:pPr>
              <w:jc w:val="both"/>
              <w:rPr>
                <w:color w:val="000000" w:themeColor="text1"/>
                <w:sz w:val="26"/>
                <w:szCs w:val="26"/>
              </w:rPr>
            </w:pPr>
            <w:r w:rsidRPr="00C57503">
              <w:rPr>
                <w:color w:val="auto"/>
                <w:sz w:val="26"/>
                <w:szCs w:val="26"/>
              </w:rPr>
              <w:t>- Thay thế bằng file ảnh tự làm để trình chiếu</w:t>
            </w:r>
          </w:p>
        </w:tc>
      </w:tr>
      <w:tr w:rsidR="00155E89" w:rsidRPr="00C57503" w14:paraId="6685AFD7" w14:textId="77777777" w:rsidTr="006D1BD0">
        <w:trPr>
          <w:trHeight w:val="332"/>
          <w:jc w:val="center"/>
        </w:trPr>
        <w:tc>
          <w:tcPr>
            <w:tcW w:w="863" w:type="dxa"/>
            <w:vAlign w:val="center"/>
          </w:tcPr>
          <w:p w14:paraId="3A0CB143" w14:textId="77777777" w:rsidR="00155E89" w:rsidRPr="00C57503" w:rsidRDefault="00155E89" w:rsidP="00155E89">
            <w:pPr>
              <w:jc w:val="center"/>
              <w:rPr>
                <w:color w:val="000000" w:themeColor="text1"/>
                <w:sz w:val="26"/>
                <w:szCs w:val="26"/>
              </w:rPr>
            </w:pPr>
            <w:r w:rsidRPr="00C57503">
              <w:rPr>
                <w:color w:val="000000" w:themeColor="text1"/>
                <w:sz w:val="26"/>
                <w:szCs w:val="26"/>
              </w:rPr>
              <w:t>7</w:t>
            </w:r>
          </w:p>
        </w:tc>
        <w:tc>
          <w:tcPr>
            <w:tcW w:w="4094" w:type="dxa"/>
          </w:tcPr>
          <w:p w14:paraId="13F93B39" w14:textId="77777777" w:rsidR="00155E89" w:rsidRPr="00C57503" w:rsidRDefault="00155E89" w:rsidP="00155E89">
            <w:pPr>
              <w:pBdr>
                <w:top w:val="nil"/>
                <w:left w:val="nil"/>
                <w:bottom w:val="nil"/>
                <w:right w:val="nil"/>
                <w:between w:val="nil"/>
              </w:pBdr>
              <w:tabs>
                <w:tab w:val="left" w:pos="1080"/>
              </w:tabs>
              <w:ind w:left="66"/>
              <w:jc w:val="both"/>
              <w:rPr>
                <w:rFonts w:eastAsia="Times New Roman"/>
                <w:color w:val="000000" w:themeColor="text1"/>
                <w:sz w:val="26"/>
                <w:szCs w:val="26"/>
                <w:lang w:eastAsia="vi-VN"/>
              </w:rPr>
            </w:pPr>
            <w:r w:rsidRPr="00C57503">
              <w:rPr>
                <w:color w:val="000000" w:themeColor="text1"/>
                <w:sz w:val="26"/>
                <w:szCs w:val="26"/>
              </w:rPr>
              <w:t xml:space="preserve">- Bản đồ Kinh tế </w:t>
            </w:r>
            <w:r w:rsidRPr="00C57503">
              <w:rPr>
                <w:rFonts w:eastAsia="Times New Roman"/>
                <w:color w:val="000000" w:themeColor="text1"/>
                <w:sz w:val="26"/>
                <w:szCs w:val="26"/>
                <w:lang w:val="vi-VN" w:eastAsia="vi-VN"/>
              </w:rPr>
              <w:t>Cộng hoà Liên bang Đức</w:t>
            </w:r>
            <w:r w:rsidRPr="00C57503">
              <w:rPr>
                <w:rFonts w:eastAsia="Times New Roman"/>
                <w:color w:val="000000" w:themeColor="text1"/>
                <w:sz w:val="26"/>
                <w:szCs w:val="26"/>
                <w:lang w:eastAsia="vi-VN"/>
              </w:rPr>
              <w:t>.</w:t>
            </w:r>
          </w:p>
          <w:p w14:paraId="5B61B20D" w14:textId="77777777" w:rsidR="00155E89" w:rsidRPr="00C57503" w:rsidRDefault="00155E89" w:rsidP="00155E89">
            <w:pPr>
              <w:pBdr>
                <w:top w:val="nil"/>
                <w:left w:val="nil"/>
                <w:bottom w:val="nil"/>
                <w:right w:val="nil"/>
                <w:between w:val="nil"/>
              </w:pBdr>
              <w:tabs>
                <w:tab w:val="left" w:pos="1080"/>
              </w:tabs>
              <w:jc w:val="both"/>
              <w:rPr>
                <w:iCs/>
                <w:color w:val="000000" w:themeColor="text1"/>
                <w:sz w:val="26"/>
                <w:szCs w:val="26"/>
                <w:lang w:eastAsia="vi-VN" w:bidi="vi-VN"/>
              </w:rPr>
            </w:pPr>
            <w:r w:rsidRPr="00C57503">
              <w:rPr>
                <w:rFonts w:eastAsia="Times New Roman"/>
                <w:color w:val="000000" w:themeColor="text1"/>
                <w:sz w:val="26"/>
                <w:szCs w:val="26"/>
              </w:rPr>
              <w:t xml:space="preserve">- Video/hình ảnh về nền công nghiệp của </w:t>
            </w:r>
            <w:r w:rsidRPr="00C57503">
              <w:rPr>
                <w:iCs/>
                <w:color w:val="000000" w:themeColor="text1"/>
                <w:sz w:val="26"/>
                <w:szCs w:val="26"/>
                <w:lang w:val="vi-VN" w:eastAsia="vi-VN" w:bidi="vi-VN"/>
              </w:rPr>
              <w:t>Cộng hoà Liên bang Đức</w:t>
            </w:r>
            <w:r w:rsidRPr="00C57503">
              <w:rPr>
                <w:iCs/>
                <w:color w:val="000000" w:themeColor="text1"/>
                <w:sz w:val="26"/>
                <w:szCs w:val="26"/>
                <w:lang w:eastAsia="vi-VN" w:bidi="vi-VN"/>
              </w:rPr>
              <w:t>.</w:t>
            </w:r>
          </w:p>
          <w:p w14:paraId="4DF88D57"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53531CAB"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 làm việc nhóm.</w:t>
            </w:r>
          </w:p>
          <w:p w14:paraId="367FB2B3" w14:textId="77777777" w:rsidR="00155E89" w:rsidRPr="00C57503" w:rsidRDefault="00155E89" w:rsidP="00155E89">
            <w:pPr>
              <w:jc w:val="both"/>
              <w:rPr>
                <w:color w:val="000000" w:themeColor="text1"/>
                <w:sz w:val="26"/>
                <w:szCs w:val="26"/>
              </w:rPr>
            </w:pPr>
            <w:r w:rsidRPr="00C57503">
              <w:rPr>
                <w:color w:val="000000" w:themeColor="text1"/>
                <w:sz w:val="26"/>
                <w:szCs w:val="26"/>
              </w:rPr>
              <w:t>- Đường link một trang web để HS tìm dữ liệu.</w:t>
            </w:r>
          </w:p>
        </w:tc>
        <w:tc>
          <w:tcPr>
            <w:tcW w:w="924" w:type="dxa"/>
            <w:vAlign w:val="center"/>
          </w:tcPr>
          <w:p w14:paraId="5BF74A0D"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38E0CA70"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10. Thực hành: Viết báo cáo về sự phát triển công nghiệp của Cộng hoà Liên bang Đức</w:t>
            </w:r>
          </w:p>
        </w:tc>
        <w:tc>
          <w:tcPr>
            <w:tcW w:w="3822" w:type="dxa"/>
            <w:vAlign w:val="center"/>
          </w:tcPr>
          <w:p w14:paraId="22C2EBE1"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2ADFCB44" w14:textId="77777777" w:rsidR="00155E89" w:rsidRPr="00C57503" w:rsidRDefault="00155E89" w:rsidP="00155E89">
            <w:pPr>
              <w:jc w:val="both"/>
              <w:rPr>
                <w:color w:val="000000" w:themeColor="text1"/>
                <w:sz w:val="26"/>
                <w:szCs w:val="26"/>
              </w:rPr>
            </w:pPr>
            <w:r w:rsidRPr="00C57503">
              <w:rPr>
                <w:color w:val="auto"/>
                <w:sz w:val="26"/>
                <w:szCs w:val="26"/>
              </w:rPr>
              <w:t>- Thay thế bằng file ảnh tự làm để trình chiếu</w:t>
            </w:r>
            <w:r w:rsidRPr="00C57503">
              <w:rPr>
                <w:color w:val="000000" w:themeColor="text1"/>
                <w:sz w:val="26"/>
                <w:szCs w:val="26"/>
              </w:rPr>
              <w:t xml:space="preserve"> </w:t>
            </w:r>
          </w:p>
        </w:tc>
      </w:tr>
      <w:tr w:rsidR="00155E89" w:rsidRPr="00C57503" w14:paraId="2FD5D186" w14:textId="77777777" w:rsidTr="006D1BD0">
        <w:trPr>
          <w:trHeight w:val="332"/>
          <w:jc w:val="center"/>
        </w:trPr>
        <w:tc>
          <w:tcPr>
            <w:tcW w:w="863" w:type="dxa"/>
            <w:vAlign w:val="center"/>
          </w:tcPr>
          <w:p w14:paraId="31B7B787" w14:textId="77777777" w:rsidR="00155E89" w:rsidRPr="00C57503" w:rsidRDefault="00155E89" w:rsidP="00155E89">
            <w:pPr>
              <w:jc w:val="center"/>
              <w:rPr>
                <w:color w:val="000000" w:themeColor="text1"/>
                <w:sz w:val="26"/>
                <w:szCs w:val="26"/>
              </w:rPr>
            </w:pPr>
            <w:r w:rsidRPr="00C57503">
              <w:rPr>
                <w:color w:val="000000" w:themeColor="text1"/>
                <w:sz w:val="26"/>
                <w:szCs w:val="26"/>
              </w:rPr>
              <w:t>8</w:t>
            </w:r>
          </w:p>
        </w:tc>
        <w:tc>
          <w:tcPr>
            <w:tcW w:w="4094" w:type="dxa"/>
          </w:tcPr>
          <w:p w14:paraId="70088983"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12904DC5"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450436B0"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Vi deo, tranh ảnh về tự  nhiên, dân cư, kinh tế ĐNA</w:t>
            </w:r>
          </w:p>
          <w:p w14:paraId="4DB2D9A6"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t>- Đường link một trang web để HS tìm dữ liệu.</w:t>
            </w:r>
          </w:p>
          <w:p w14:paraId="61549BBB" w14:textId="77777777" w:rsidR="00155E89" w:rsidRPr="00C57503" w:rsidRDefault="00155E89" w:rsidP="00155E89">
            <w:pPr>
              <w:pBdr>
                <w:top w:val="nil"/>
                <w:left w:val="nil"/>
                <w:bottom w:val="nil"/>
                <w:right w:val="nil"/>
                <w:between w:val="nil"/>
              </w:pBdr>
              <w:tabs>
                <w:tab w:val="left" w:pos="1080"/>
              </w:tabs>
              <w:ind w:left="66"/>
              <w:jc w:val="both"/>
              <w:rPr>
                <w:sz w:val="26"/>
                <w:szCs w:val="26"/>
              </w:rPr>
            </w:pPr>
            <w:r w:rsidRPr="00C57503">
              <w:rPr>
                <w:sz w:val="26"/>
                <w:szCs w:val="26"/>
              </w:rPr>
              <w:t>- Bản đồ địa lí tự nhiên, phân bố dân cư khu vực Đông Nam Á</w:t>
            </w:r>
          </w:p>
          <w:p w14:paraId="05E73A64"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sz w:val="26"/>
                <w:szCs w:val="26"/>
              </w:rPr>
              <w:t>- Bản đồ phân bố nông nghiệp, công nghiệp khu vực Đông Nam Á</w:t>
            </w:r>
          </w:p>
        </w:tc>
        <w:tc>
          <w:tcPr>
            <w:tcW w:w="924" w:type="dxa"/>
            <w:vAlign w:val="center"/>
          </w:tcPr>
          <w:p w14:paraId="12B7BF8F" w14:textId="77777777" w:rsidR="00155E89" w:rsidRPr="00C57503" w:rsidRDefault="00155E89" w:rsidP="00155E89">
            <w:pPr>
              <w:jc w:val="center"/>
              <w:rPr>
                <w:color w:val="000000" w:themeColor="text1"/>
                <w:sz w:val="26"/>
                <w:szCs w:val="26"/>
              </w:rPr>
            </w:pPr>
          </w:p>
        </w:tc>
        <w:tc>
          <w:tcPr>
            <w:tcW w:w="3201" w:type="dxa"/>
            <w:vAlign w:val="center"/>
          </w:tcPr>
          <w:p w14:paraId="2E3C9164" w14:textId="77777777" w:rsidR="00155E89" w:rsidRPr="00C57503" w:rsidRDefault="00155E89" w:rsidP="00155E89">
            <w:pPr>
              <w:jc w:val="both"/>
              <w:rPr>
                <w:color w:val="000000" w:themeColor="text1"/>
                <w:sz w:val="26"/>
                <w:szCs w:val="26"/>
              </w:rPr>
            </w:pPr>
            <w:r w:rsidRPr="00C57503">
              <w:rPr>
                <w:color w:val="000000" w:themeColor="text1"/>
                <w:sz w:val="26"/>
                <w:szCs w:val="26"/>
              </w:rPr>
              <w:t>Bài 11: Vị trí địa lí, điều kiện tự  nhiên, dân cư và xã hội khu vực Đông Nam Á</w:t>
            </w:r>
          </w:p>
          <w:p w14:paraId="64A264E5" w14:textId="77777777" w:rsidR="00155E89" w:rsidRPr="00C57503" w:rsidRDefault="00155E89" w:rsidP="00155E89">
            <w:pPr>
              <w:jc w:val="both"/>
              <w:rPr>
                <w:color w:val="000000" w:themeColor="text1"/>
                <w:sz w:val="26"/>
                <w:szCs w:val="26"/>
              </w:rPr>
            </w:pPr>
            <w:r w:rsidRPr="00C57503">
              <w:rPr>
                <w:color w:val="000000" w:themeColor="text1"/>
                <w:sz w:val="26"/>
                <w:szCs w:val="26"/>
              </w:rPr>
              <w:t>Bài 12: Kinh tế khu vực Đông Nam Á</w:t>
            </w:r>
          </w:p>
          <w:p w14:paraId="45058E8A" w14:textId="77777777" w:rsidR="00155E89" w:rsidRPr="00C57503" w:rsidRDefault="00155E89" w:rsidP="00155E89">
            <w:pPr>
              <w:jc w:val="both"/>
              <w:rPr>
                <w:color w:val="000000" w:themeColor="text1"/>
                <w:sz w:val="26"/>
                <w:szCs w:val="26"/>
              </w:rPr>
            </w:pPr>
          </w:p>
        </w:tc>
        <w:tc>
          <w:tcPr>
            <w:tcW w:w="3822" w:type="dxa"/>
            <w:vAlign w:val="center"/>
          </w:tcPr>
          <w:p w14:paraId="013A2CD0" w14:textId="77777777" w:rsidR="00155E89" w:rsidRPr="00C57503" w:rsidRDefault="00155E89" w:rsidP="00155E89">
            <w:pPr>
              <w:jc w:val="both"/>
              <w:rPr>
                <w:color w:val="000000" w:themeColor="text1"/>
                <w:sz w:val="26"/>
                <w:szCs w:val="26"/>
              </w:rPr>
            </w:pPr>
            <w:r w:rsidRPr="00C57503">
              <w:rPr>
                <w:color w:val="auto"/>
                <w:sz w:val="26"/>
                <w:szCs w:val="26"/>
              </w:rPr>
              <w:t>- Thay thế bằng file ảnh tự làm để trình chiếu</w:t>
            </w:r>
          </w:p>
        </w:tc>
      </w:tr>
      <w:tr w:rsidR="00155E89" w:rsidRPr="00C57503" w14:paraId="28D797CD" w14:textId="77777777" w:rsidTr="006D1BD0">
        <w:trPr>
          <w:trHeight w:val="332"/>
          <w:jc w:val="center"/>
        </w:trPr>
        <w:tc>
          <w:tcPr>
            <w:tcW w:w="863" w:type="dxa"/>
            <w:vAlign w:val="center"/>
          </w:tcPr>
          <w:p w14:paraId="38D3D0BB" w14:textId="77777777" w:rsidR="00155E89" w:rsidRPr="00C57503" w:rsidRDefault="00155E89" w:rsidP="00155E89">
            <w:pPr>
              <w:jc w:val="center"/>
              <w:rPr>
                <w:color w:val="000000" w:themeColor="text1"/>
                <w:sz w:val="26"/>
                <w:szCs w:val="26"/>
              </w:rPr>
            </w:pPr>
            <w:r w:rsidRPr="00C57503">
              <w:rPr>
                <w:color w:val="000000" w:themeColor="text1"/>
                <w:sz w:val="26"/>
                <w:szCs w:val="26"/>
              </w:rPr>
              <w:t>9</w:t>
            </w:r>
          </w:p>
        </w:tc>
        <w:tc>
          <w:tcPr>
            <w:tcW w:w="4094" w:type="dxa"/>
          </w:tcPr>
          <w:p w14:paraId="30FB6D1D"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3895C528"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w:t>
            </w:r>
          </w:p>
          <w:p w14:paraId="64B95E47" w14:textId="77777777" w:rsidR="00155E89" w:rsidRPr="00C57503" w:rsidRDefault="00155E89" w:rsidP="00155E89">
            <w:pPr>
              <w:pBdr>
                <w:top w:val="nil"/>
                <w:left w:val="nil"/>
                <w:bottom w:val="nil"/>
                <w:right w:val="nil"/>
                <w:between w:val="nil"/>
              </w:pBdr>
              <w:jc w:val="both"/>
              <w:rPr>
                <w:color w:val="000000" w:themeColor="text1"/>
                <w:sz w:val="26"/>
                <w:szCs w:val="26"/>
              </w:rPr>
            </w:pPr>
            <w:r w:rsidRPr="00C57503">
              <w:rPr>
                <w:color w:val="000000" w:themeColor="text1"/>
                <w:sz w:val="26"/>
                <w:szCs w:val="26"/>
              </w:rPr>
              <w:t>- Đường link các trang web để HS tìm dữ liệu.</w:t>
            </w:r>
          </w:p>
          <w:p w14:paraId="3662C653" w14:textId="77777777" w:rsidR="00155E89" w:rsidRPr="00C57503" w:rsidRDefault="00155E89" w:rsidP="00155E89">
            <w:pPr>
              <w:pBdr>
                <w:top w:val="nil"/>
                <w:left w:val="nil"/>
                <w:bottom w:val="nil"/>
                <w:right w:val="nil"/>
                <w:between w:val="nil"/>
              </w:pBdr>
              <w:jc w:val="both"/>
              <w:rPr>
                <w:color w:val="000000" w:themeColor="text1"/>
                <w:sz w:val="26"/>
                <w:szCs w:val="26"/>
              </w:rPr>
            </w:pPr>
          </w:p>
        </w:tc>
        <w:tc>
          <w:tcPr>
            <w:tcW w:w="924" w:type="dxa"/>
            <w:vAlign w:val="center"/>
          </w:tcPr>
          <w:p w14:paraId="065F33A6"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0D4D2473"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Bài 14. Thực hành: Tìm hiểu về hoạt động Kinh tế đối ngoại của khu vực Đông Nam Á</w:t>
            </w:r>
          </w:p>
        </w:tc>
        <w:tc>
          <w:tcPr>
            <w:tcW w:w="3822" w:type="dxa"/>
            <w:vAlign w:val="center"/>
          </w:tcPr>
          <w:p w14:paraId="637C0BA5"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T</w:t>
            </w:r>
            <w:r w:rsidRPr="00C57503">
              <w:rPr>
                <w:color w:val="000000" w:themeColor="text1"/>
                <w:sz w:val="26"/>
                <w:szCs w:val="26"/>
                <w:lang w:val="vi-VN"/>
              </w:rPr>
              <w:t>hay thế bằng file ảnh trình chiếu</w:t>
            </w:r>
          </w:p>
        </w:tc>
      </w:tr>
      <w:tr w:rsidR="00155E89" w:rsidRPr="00C57503" w14:paraId="59C69E98" w14:textId="77777777" w:rsidTr="006D1BD0">
        <w:trPr>
          <w:trHeight w:val="332"/>
          <w:jc w:val="center"/>
        </w:trPr>
        <w:tc>
          <w:tcPr>
            <w:tcW w:w="863" w:type="dxa"/>
            <w:vAlign w:val="center"/>
          </w:tcPr>
          <w:p w14:paraId="71E76BA9" w14:textId="77777777" w:rsidR="00155E89" w:rsidRPr="00C57503" w:rsidRDefault="00155E89" w:rsidP="00155E89">
            <w:pPr>
              <w:jc w:val="center"/>
              <w:rPr>
                <w:color w:val="000000" w:themeColor="text1"/>
                <w:sz w:val="26"/>
                <w:szCs w:val="26"/>
              </w:rPr>
            </w:pPr>
            <w:r w:rsidRPr="00C57503">
              <w:rPr>
                <w:color w:val="000000" w:themeColor="text1"/>
                <w:sz w:val="26"/>
                <w:szCs w:val="26"/>
              </w:rPr>
              <w:t>10</w:t>
            </w:r>
          </w:p>
        </w:tc>
        <w:tc>
          <w:tcPr>
            <w:tcW w:w="4094" w:type="dxa"/>
          </w:tcPr>
          <w:p w14:paraId="561A2A94"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44E05717"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6D79F9B3"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Vi deo, tranh ảnh về tự  nhiên, dân cư, kinh tế Tây Nam Á</w:t>
            </w:r>
          </w:p>
          <w:p w14:paraId="7B6D3AE4"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lastRenderedPageBreak/>
              <w:t>- Đường link một trang web để HS tìm dữ liệu.</w:t>
            </w:r>
          </w:p>
          <w:p w14:paraId="28792834" w14:textId="77777777" w:rsidR="00155E89" w:rsidRPr="00C57503" w:rsidRDefault="00155E89" w:rsidP="00155E89">
            <w:pPr>
              <w:pBdr>
                <w:top w:val="nil"/>
                <w:left w:val="nil"/>
                <w:bottom w:val="nil"/>
                <w:right w:val="nil"/>
                <w:between w:val="nil"/>
              </w:pBdr>
              <w:tabs>
                <w:tab w:val="left" w:pos="1080"/>
              </w:tabs>
              <w:ind w:left="66"/>
              <w:jc w:val="both"/>
              <w:rPr>
                <w:sz w:val="26"/>
                <w:szCs w:val="26"/>
              </w:rPr>
            </w:pPr>
            <w:r w:rsidRPr="00C57503">
              <w:rPr>
                <w:sz w:val="26"/>
                <w:szCs w:val="26"/>
              </w:rPr>
              <w:t>- Bản đồ địa lí tự nhiên, phân bố dân cư khu vực Tây Nam Á</w:t>
            </w:r>
          </w:p>
          <w:p w14:paraId="4B08119B"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sz w:val="26"/>
                <w:szCs w:val="26"/>
              </w:rPr>
              <w:t>- Bản đồ phân bố nông nghiệp, công nghiệp khu vực Tây Nam Á</w:t>
            </w:r>
          </w:p>
        </w:tc>
        <w:tc>
          <w:tcPr>
            <w:tcW w:w="924" w:type="dxa"/>
            <w:vAlign w:val="center"/>
          </w:tcPr>
          <w:p w14:paraId="0F98426D" w14:textId="77777777" w:rsidR="00155E89" w:rsidRPr="00C57503" w:rsidRDefault="00155E89" w:rsidP="00155E89">
            <w:pPr>
              <w:jc w:val="center"/>
              <w:rPr>
                <w:color w:val="000000" w:themeColor="text1"/>
                <w:sz w:val="26"/>
                <w:szCs w:val="26"/>
              </w:rPr>
            </w:pPr>
          </w:p>
        </w:tc>
        <w:tc>
          <w:tcPr>
            <w:tcW w:w="3201" w:type="dxa"/>
            <w:vAlign w:val="center"/>
          </w:tcPr>
          <w:p w14:paraId="5F38FE47" w14:textId="77777777" w:rsidR="00155E89" w:rsidRPr="00C57503" w:rsidRDefault="00155E89" w:rsidP="00155E89">
            <w:pPr>
              <w:jc w:val="both"/>
              <w:rPr>
                <w:color w:val="000000" w:themeColor="text1"/>
                <w:sz w:val="26"/>
                <w:szCs w:val="26"/>
              </w:rPr>
            </w:pPr>
            <w:r w:rsidRPr="00C57503">
              <w:rPr>
                <w:color w:val="000000" w:themeColor="text1"/>
                <w:sz w:val="26"/>
                <w:szCs w:val="26"/>
              </w:rPr>
              <w:t>Bài 15: Vị trí địa lí, điều kiện tự  nhiên, dân cư và xã hội khu vực Tây Nam Á</w:t>
            </w:r>
          </w:p>
          <w:p w14:paraId="287FC9DA" w14:textId="77777777" w:rsidR="00155E89" w:rsidRPr="00C57503" w:rsidRDefault="00155E89" w:rsidP="00155E89">
            <w:pPr>
              <w:jc w:val="both"/>
              <w:rPr>
                <w:color w:val="000000" w:themeColor="text1"/>
                <w:sz w:val="26"/>
                <w:szCs w:val="26"/>
              </w:rPr>
            </w:pPr>
            <w:r w:rsidRPr="00C57503">
              <w:rPr>
                <w:color w:val="000000" w:themeColor="text1"/>
                <w:sz w:val="26"/>
                <w:szCs w:val="26"/>
              </w:rPr>
              <w:t>Bài 16: Kinh tế khu vực Tây Nam Á</w:t>
            </w:r>
          </w:p>
          <w:p w14:paraId="496F84CA" w14:textId="77777777" w:rsidR="00155E89" w:rsidRPr="00C57503" w:rsidRDefault="00155E89" w:rsidP="00155E89">
            <w:pPr>
              <w:jc w:val="both"/>
              <w:rPr>
                <w:color w:val="000000" w:themeColor="text1"/>
                <w:sz w:val="26"/>
                <w:szCs w:val="26"/>
              </w:rPr>
            </w:pPr>
          </w:p>
        </w:tc>
        <w:tc>
          <w:tcPr>
            <w:tcW w:w="3822" w:type="dxa"/>
            <w:vAlign w:val="center"/>
          </w:tcPr>
          <w:p w14:paraId="564615FE" w14:textId="77777777" w:rsidR="00155E89" w:rsidRPr="00C57503" w:rsidRDefault="00155E89" w:rsidP="00155E89">
            <w:pPr>
              <w:jc w:val="both"/>
              <w:rPr>
                <w:color w:val="000000" w:themeColor="text1"/>
                <w:sz w:val="26"/>
                <w:szCs w:val="26"/>
                <w:lang w:val="vi-VN"/>
              </w:rPr>
            </w:pPr>
            <w:r w:rsidRPr="00C57503">
              <w:rPr>
                <w:color w:val="auto"/>
                <w:sz w:val="26"/>
                <w:szCs w:val="26"/>
              </w:rPr>
              <w:lastRenderedPageBreak/>
              <w:t>- Thay thế bằng file ảnh tự làm để trình chiếu</w:t>
            </w:r>
          </w:p>
        </w:tc>
      </w:tr>
      <w:tr w:rsidR="00155E89" w:rsidRPr="00C57503" w14:paraId="16E42585" w14:textId="77777777" w:rsidTr="006D1BD0">
        <w:trPr>
          <w:trHeight w:val="332"/>
          <w:jc w:val="center"/>
        </w:trPr>
        <w:tc>
          <w:tcPr>
            <w:tcW w:w="863" w:type="dxa"/>
            <w:vAlign w:val="center"/>
          </w:tcPr>
          <w:p w14:paraId="33BF0795"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11</w:t>
            </w:r>
          </w:p>
        </w:tc>
        <w:tc>
          <w:tcPr>
            <w:tcW w:w="4094" w:type="dxa"/>
          </w:tcPr>
          <w:p w14:paraId="4292BB37" w14:textId="77777777" w:rsidR="00155E89" w:rsidRPr="00C57503" w:rsidRDefault="00155E89" w:rsidP="00155E89">
            <w:pPr>
              <w:widowControl w:val="0"/>
              <w:jc w:val="both"/>
              <w:outlineLvl w:val="0"/>
              <w:rPr>
                <w:rFonts w:eastAsia="Cambria"/>
                <w:bCs/>
                <w:color w:val="000000" w:themeColor="text1"/>
                <w:sz w:val="26"/>
                <w:szCs w:val="26"/>
                <w:lang w:val="vi-VN"/>
              </w:rPr>
            </w:pPr>
            <w:r w:rsidRPr="00C57503">
              <w:rPr>
                <w:rFonts w:eastAsia="Cambria"/>
                <w:bCs/>
                <w:color w:val="000000" w:themeColor="text1"/>
                <w:sz w:val="26"/>
                <w:szCs w:val="26"/>
              </w:rPr>
              <w:t xml:space="preserve">- </w:t>
            </w:r>
            <w:r w:rsidRPr="00C57503">
              <w:rPr>
                <w:rFonts w:eastAsia="Cambria"/>
                <w:bCs/>
                <w:color w:val="000000" w:themeColor="text1"/>
                <w:sz w:val="26"/>
                <w:szCs w:val="26"/>
                <w:lang w:val="vi-VN"/>
              </w:rPr>
              <w:t xml:space="preserve"> Bản đồ tự nhiên và bản đồ kinh tế chung khu vực Tây Nam Á </w:t>
            </w:r>
          </w:p>
          <w:p w14:paraId="12250FE4"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lang w:val="vi-VN"/>
              </w:rPr>
            </w:pPr>
            <w:r w:rsidRPr="00C57503">
              <w:rPr>
                <w:rFonts w:eastAsia="Times New Roman"/>
                <w:color w:val="000000" w:themeColor="text1"/>
                <w:sz w:val="26"/>
                <w:szCs w:val="26"/>
                <w:lang w:val="vi-VN"/>
              </w:rPr>
              <w:t>- Phiếu học tập.</w:t>
            </w:r>
          </w:p>
          <w:p w14:paraId="32DF4850" w14:textId="77777777" w:rsidR="00155E89" w:rsidRPr="00C57503" w:rsidRDefault="00155E89" w:rsidP="00155E89">
            <w:pPr>
              <w:keepNext/>
              <w:jc w:val="both"/>
              <w:outlineLvl w:val="0"/>
              <w:rPr>
                <w:rFonts w:eastAsia="Times New Roman"/>
                <w:bCs/>
                <w:color w:val="000000" w:themeColor="text1"/>
                <w:sz w:val="26"/>
                <w:szCs w:val="26"/>
                <w:lang w:val="vi-VN"/>
              </w:rPr>
            </w:pPr>
            <w:r w:rsidRPr="00C57503">
              <w:rPr>
                <w:rFonts w:eastAsia="Times New Roman"/>
                <w:bCs/>
                <w:color w:val="000000" w:themeColor="text1"/>
                <w:sz w:val="26"/>
                <w:szCs w:val="26"/>
                <w:lang w:val="vi-VN"/>
              </w:rPr>
              <w:t>- Bút màu để làm việc nhóm.</w:t>
            </w:r>
          </w:p>
          <w:p w14:paraId="3AE5FE87" w14:textId="77777777" w:rsidR="00155E89" w:rsidRPr="00C57503" w:rsidRDefault="00155E89" w:rsidP="00155E89">
            <w:pPr>
              <w:pBdr>
                <w:top w:val="nil"/>
                <w:left w:val="nil"/>
                <w:bottom w:val="nil"/>
                <w:right w:val="nil"/>
                <w:between w:val="nil"/>
              </w:pBdr>
              <w:jc w:val="both"/>
              <w:rPr>
                <w:color w:val="000000" w:themeColor="text1"/>
                <w:sz w:val="26"/>
                <w:szCs w:val="26"/>
                <w:lang w:val="vi-VN"/>
              </w:rPr>
            </w:pPr>
            <w:r w:rsidRPr="00C57503">
              <w:rPr>
                <w:color w:val="000000" w:themeColor="text1"/>
                <w:sz w:val="26"/>
                <w:szCs w:val="26"/>
                <w:lang w:val="vi-VN"/>
              </w:rPr>
              <w:t>- Đường link một trang web để HS tìm dữ liệu.</w:t>
            </w:r>
          </w:p>
        </w:tc>
        <w:tc>
          <w:tcPr>
            <w:tcW w:w="924" w:type="dxa"/>
            <w:vAlign w:val="center"/>
          </w:tcPr>
          <w:p w14:paraId="2462563D"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6B9329CA"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17. Thực hành: Viết báo cáo về vấn đề dầu mỏ khu vực Tây Nam Á</w:t>
            </w:r>
          </w:p>
        </w:tc>
        <w:tc>
          <w:tcPr>
            <w:tcW w:w="3822" w:type="dxa"/>
            <w:vAlign w:val="center"/>
          </w:tcPr>
          <w:p w14:paraId="07B71D1A" w14:textId="77777777" w:rsidR="00155E89" w:rsidRPr="00C57503" w:rsidRDefault="00155E89" w:rsidP="00155E89">
            <w:pPr>
              <w:jc w:val="both"/>
              <w:rPr>
                <w:color w:val="000000" w:themeColor="text1"/>
                <w:sz w:val="26"/>
                <w:szCs w:val="26"/>
              </w:rPr>
            </w:pPr>
            <w:r w:rsidRPr="00C57503">
              <w:rPr>
                <w:color w:val="auto"/>
                <w:sz w:val="26"/>
                <w:szCs w:val="26"/>
              </w:rPr>
              <w:t>- Thay thế bằng file ảnh tự làm để trình chiếu</w:t>
            </w:r>
          </w:p>
        </w:tc>
      </w:tr>
      <w:tr w:rsidR="00155E89" w:rsidRPr="00C57503" w14:paraId="09D800E3" w14:textId="77777777" w:rsidTr="006D1BD0">
        <w:trPr>
          <w:trHeight w:val="332"/>
          <w:jc w:val="center"/>
        </w:trPr>
        <w:tc>
          <w:tcPr>
            <w:tcW w:w="863" w:type="dxa"/>
            <w:vAlign w:val="center"/>
          </w:tcPr>
          <w:p w14:paraId="49802633" w14:textId="77777777" w:rsidR="00155E89" w:rsidRPr="00C57503" w:rsidRDefault="00155E89" w:rsidP="00155E89">
            <w:pPr>
              <w:jc w:val="center"/>
              <w:rPr>
                <w:color w:val="000000" w:themeColor="text1"/>
                <w:sz w:val="26"/>
                <w:szCs w:val="26"/>
              </w:rPr>
            </w:pPr>
            <w:r w:rsidRPr="00C57503">
              <w:rPr>
                <w:color w:val="000000" w:themeColor="text1"/>
                <w:sz w:val="26"/>
                <w:szCs w:val="26"/>
              </w:rPr>
              <w:t>12</w:t>
            </w:r>
          </w:p>
        </w:tc>
        <w:tc>
          <w:tcPr>
            <w:tcW w:w="4094" w:type="dxa"/>
          </w:tcPr>
          <w:p w14:paraId="544645EC"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26F54EF2"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2BE25615"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Vi deo, tranh ảnh về tự  nhiên, dân cư, kinh tế Hoa kỳ</w:t>
            </w:r>
          </w:p>
          <w:p w14:paraId="250D3800"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t>- Đường link một trang web để HS tìm dữ liệu.</w:t>
            </w:r>
          </w:p>
          <w:p w14:paraId="072A1FB6" w14:textId="77777777" w:rsidR="00155E89" w:rsidRPr="00C57503" w:rsidRDefault="00155E89" w:rsidP="00155E89">
            <w:pPr>
              <w:pBdr>
                <w:top w:val="nil"/>
                <w:left w:val="nil"/>
                <w:bottom w:val="nil"/>
                <w:right w:val="nil"/>
                <w:between w:val="nil"/>
              </w:pBdr>
              <w:tabs>
                <w:tab w:val="left" w:pos="1080"/>
              </w:tabs>
              <w:ind w:left="66"/>
              <w:jc w:val="both"/>
              <w:rPr>
                <w:sz w:val="26"/>
                <w:szCs w:val="26"/>
              </w:rPr>
            </w:pPr>
            <w:r w:rsidRPr="00C57503">
              <w:rPr>
                <w:sz w:val="26"/>
                <w:szCs w:val="26"/>
              </w:rPr>
              <w:t>- Bản đồ địa lí tự nhiên, phân bố dân cư Hoa kỳ</w:t>
            </w:r>
          </w:p>
          <w:p w14:paraId="760F3612" w14:textId="77777777" w:rsidR="00155E89" w:rsidRPr="00C57503" w:rsidRDefault="00155E89" w:rsidP="00155E89">
            <w:pPr>
              <w:pBdr>
                <w:top w:val="nil"/>
                <w:left w:val="nil"/>
                <w:bottom w:val="nil"/>
                <w:right w:val="nil"/>
                <w:between w:val="nil"/>
              </w:pBdr>
              <w:tabs>
                <w:tab w:val="left" w:pos="1080"/>
              </w:tabs>
              <w:ind w:left="66"/>
              <w:jc w:val="both"/>
              <w:rPr>
                <w:sz w:val="26"/>
                <w:szCs w:val="26"/>
              </w:rPr>
            </w:pPr>
            <w:r w:rsidRPr="00C57503">
              <w:rPr>
                <w:sz w:val="26"/>
                <w:szCs w:val="26"/>
              </w:rPr>
              <w:t>- Bản đồ phân bố nông nghiệp, công nghiệp Hoa kỳ</w:t>
            </w:r>
          </w:p>
        </w:tc>
        <w:tc>
          <w:tcPr>
            <w:tcW w:w="924" w:type="dxa"/>
            <w:vAlign w:val="center"/>
          </w:tcPr>
          <w:p w14:paraId="409A5024" w14:textId="77777777" w:rsidR="00155E89" w:rsidRPr="00C57503" w:rsidRDefault="00155E89" w:rsidP="00155E89">
            <w:pPr>
              <w:jc w:val="center"/>
              <w:rPr>
                <w:color w:val="000000" w:themeColor="text1"/>
                <w:sz w:val="26"/>
                <w:szCs w:val="26"/>
              </w:rPr>
            </w:pPr>
          </w:p>
        </w:tc>
        <w:tc>
          <w:tcPr>
            <w:tcW w:w="3201" w:type="dxa"/>
            <w:vAlign w:val="center"/>
          </w:tcPr>
          <w:p w14:paraId="7B015BCD" w14:textId="77777777" w:rsidR="00155E89" w:rsidRPr="00C57503" w:rsidRDefault="00155E89" w:rsidP="00155E89">
            <w:pPr>
              <w:jc w:val="both"/>
              <w:rPr>
                <w:color w:val="000000" w:themeColor="text1"/>
                <w:sz w:val="26"/>
                <w:szCs w:val="26"/>
              </w:rPr>
            </w:pPr>
            <w:r w:rsidRPr="00C57503">
              <w:rPr>
                <w:color w:val="000000" w:themeColor="text1"/>
                <w:sz w:val="26"/>
                <w:szCs w:val="26"/>
              </w:rPr>
              <w:t>Bài 18: Vị trí địa lí, điều kiện tự  nhiên, dân cư Hoa kỳ</w:t>
            </w:r>
          </w:p>
          <w:p w14:paraId="7E2BC8CC" w14:textId="77777777" w:rsidR="00155E89" w:rsidRPr="00C57503" w:rsidRDefault="00155E89" w:rsidP="00155E89">
            <w:pPr>
              <w:jc w:val="both"/>
              <w:rPr>
                <w:color w:val="000000" w:themeColor="text1"/>
                <w:sz w:val="26"/>
                <w:szCs w:val="26"/>
              </w:rPr>
            </w:pPr>
            <w:r w:rsidRPr="00C57503">
              <w:rPr>
                <w:color w:val="000000" w:themeColor="text1"/>
                <w:sz w:val="26"/>
                <w:szCs w:val="26"/>
              </w:rPr>
              <w:t>Bài 19: Kinh tế Hoa kỳ</w:t>
            </w:r>
          </w:p>
        </w:tc>
        <w:tc>
          <w:tcPr>
            <w:tcW w:w="3822" w:type="dxa"/>
            <w:vAlign w:val="center"/>
          </w:tcPr>
          <w:p w14:paraId="70C327BA"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5DB1C0C9" w14:textId="77777777" w:rsidTr="006D1BD0">
        <w:trPr>
          <w:trHeight w:val="332"/>
          <w:jc w:val="center"/>
        </w:trPr>
        <w:tc>
          <w:tcPr>
            <w:tcW w:w="863" w:type="dxa"/>
            <w:vAlign w:val="center"/>
          </w:tcPr>
          <w:p w14:paraId="3EA6B0BF" w14:textId="77777777" w:rsidR="00155E89" w:rsidRPr="00C57503" w:rsidRDefault="00155E89" w:rsidP="00155E89">
            <w:pPr>
              <w:jc w:val="center"/>
              <w:rPr>
                <w:color w:val="000000" w:themeColor="text1"/>
                <w:sz w:val="26"/>
                <w:szCs w:val="26"/>
              </w:rPr>
            </w:pPr>
            <w:r w:rsidRPr="00C57503">
              <w:rPr>
                <w:color w:val="000000" w:themeColor="text1"/>
                <w:sz w:val="26"/>
                <w:szCs w:val="26"/>
              </w:rPr>
              <w:t>13</w:t>
            </w:r>
          </w:p>
        </w:tc>
        <w:tc>
          <w:tcPr>
            <w:tcW w:w="4094" w:type="dxa"/>
          </w:tcPr>
          <w:p w14:paraId="1BD776A4"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33EF3098"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7A2807D7"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xml:space="preserve">- Vi deo, tranh ảnh về tự  nhiên, dân cư, hoạt động kinh tế </w:t>
            </w:r>
            <w:r w:rsidRPr="00C57503">
              <w:rPr>
                <w:color w:val="000000" w:themeColor="text1"/>
                <w:sz w:val="26"/>
                <w:szCs w:val="26"/>
              </w:rPr>
              <w:t>Liên bang Nga</w:t>
            </w:r>
          </w:p>
          <w:p w14:paraId="6CC1AE07"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t>- Đường link một trang web để HS tìm dữ liệu.</w:t>
            </w:r>
          </w:p>
          <w:p w14:paraId="5D3E242C" w14:textId="77777777" w:rsidR="00155E89" w:rsidRPr="00C57503" w:rsidRDefault="00155E89" w:rsidP="00155E89">
            <w:pPr>
              <w:pBdr>
                <w:top w:val="nil"/>
                <w:left w:val="nil"/>
                <w:bottom w:val="nil"/>
                <w:right w:val="nil"/>
                <w:between w:val="nil"/>
              </w:pBdr>
              <w:tabs>
                <w:tab w:val="left" w:pos="1080"/>
              </w:tabs>
              <w:ind w:left="66"/>
              <w:jc w:val="both"/>
              <w:rPr>
                <w:sz w:val="26"/>
                <w:szCs w:val="26"/>
              </w:rPr>
            </w:pPr>
            <w:r w:rsidRPr="00C57503">
              <w:rPr>
                <w:sz w:val="26"/>
                <w:szCs w:val="26"/>
              </w:rPr>
              <w:t xml:space="preserve">- Bản đồ địa lí tự nhiên, phân bố dân cư </w:t>
            </w:r>
            <w:r w:rsidRPr="00C57503">
              <w:rPr>
                <w:color w:val="000000" w:themeColor="text1"/>
                <w:sz w:val="26"/>
                <w:szCs w:val="26"/>
              </w:rPr>
              <w:t>Liên bang Nga</w:t>
            </w:r>
          </w:p>
          <w:p w14:paraId="33FE9FE6" w14:textId="77777777" w:rsidR="00155E89" w:rsidRPr="00C57503" w:rsidRDefault="00155E89" w:rsidP="00155E89">
            <w:pPr>
              <w:pBdr>
                <w:top w:val="nil"/>
                <w:left w:val="nil"/>
                <w:bottom w:val="nil"/>
                <w:right w:val="nil"/>
                <w:between w:val="nil"/>
              </w:pBdr>
              <w:tabs>
                <w:tab w:val="left" w:pos="1080"/>
              </w:tabs>
              <w:ind w:left="66"/>
              <w:jc w:val="both"/>
              <w:rPr>
                <w:sz w:val="26"/>
                <w:szCs w:val="26"/>
              </w:rPr>
            </w:pPr>
            <w:r w:rsidRPr="00C57503">
              <w:rPr>
                <w:sz w:val="26"/>
                <w:szCs w:val="26"/>
              </w:rPr>
              <w:t xml:space="preserve">- Bản đồ phân bố nông nghiệp, công nghiệp </w:t>
            </w:r>
            <w:r w:rsidRPr="00C57503">
              <w:rPr>
                <w:color w:val="000000" w:themeColor="text1"/>
                <w:sz w:val="26"/>
                <w:szCs w:val="26"/>
              </w:rPr>
              <w:t>Liên bang Nga</w:t>
            </w:r>
          </w:p>
        </w:tc>
        <w:tc>
          <w:tcPr>
            <w:tcW w:w="924" w:type="dxa"/>
            <w:vAlign w:val="center"/>
          </w:tcPr>
          <w:p w14:paraId="4A491452" w14:textId="77777777" w:rsidR="00155E89" w:rsidRPr="00C57503" w:rsidRDefault="00155E89" w:rsidP="00155E89">
            <w:pPr>
              <w:jc w:val="center"/>
              <w:rPr>
                <w:color w:val="000000" w:themeColor="text1"/>
                <w:sz w:val="26"/>
                <w:szCs w:val="26"/>
              </w:rPr>
            </w:pPr>
          </w:p>
        </w:tc>
        <w:tc>
          <w:tcPr>
            <w:tcW w:w="3201" w:type="dxa"/>
            <w:vAlign w:val="center"/>
          </w:tcPr>
          <w:p w14:paraId="709D587D" w14:textId="77777777" w:rsidR="00155E89" w:rsidRPr="00C57503" w:rsidRDefault="00155E89" w:rsidP="00155E89">
            <w:pPr>
              <w:jc w:val="both"/>
              <w:rPr>
                <w:color w:val="000000" w:themeColor="text1"/>
                <w:sz w:val="26"/>
                <w:szCs w:val="26"/>
              </w:rPr>
            </w:pPr>
            <w:r w:rsidRPr="00C57503">
              <w:rPr>
                <w:color w:val="000000" w:themeColor="text1"/>
                <w:sz w:val="26"/>
                <w:szCs w:val="26"/>
              </w:rPr>
              <w:t>Bài 20: Vị trí địa lí, điều kiện tự  nhiên, dân cư và xã hội Liên bang Nga</w:t>
            </w:r>
          </w:p>
          <w:p w14:paraId="5F58B748" w14:textId="77777777" w:rsidR="00155E89" w:rsidRPr="00C57503" w:rsidRDefault="00155E89" w:rsidP="00155E89">
            <w:pPr>
              <w:jc w:val="both"/>
              <w:rPr>
                <w:color w:val="000000" w:themeColor="text1"/>
                <w:sz w:val="26"/>
                <w:szCs w:val="26"/>
              </w:rPr>
            </w:pPr>
            <w:r w:rsidRPr="00C57503">
              <w:rPr>
                <w:color w:val="000000" w:themeColor="text1"/>
                <w:sz w:val="26"/>
                <w:szCs w:val="26"/>
              </w:rPr>
              <w:t>Bài 21: Kinh tế Liên bang Nga</w:t>
            </w:r>
          </w:p>
        </w:tc>
        <w:tc>
          <w:tcPr>
            <w:tcW w:w="3822" w:type="dxa"/>
            <w:vAlign w:val="center"/>
          </w:tcPr>
          <w:p w14:paraId="697C395E"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08FA7098" w14:textId="77777777" w:rsidTr="006D1BD0">
        <w:trPr>
          <w:trHeight w:val="332"/>
          <w:jc w:val="center"/>
        </w:trPr>
        <w:tc>
          <w:tcPr>
            <w:tcW w:w="863" w:type="dxa"/>
            <w:vAlign w:val="center"/>
          </w:tcPr>
          <w:p w14:paraId="073DBF9B"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14</w:t>
            </w:r>
          </w:p>
        </w:tc>
        <w:tc>
          <w:tcPr>
            <w:tcW w:w="4094" w:type="dxa"/>
          </w:tcPr>
          <w:p w14:paraId="66EC55F4"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13AA57C5"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w:t>
            </w:r>
          </w:p>
          <w:p w14:paraId="08F5EA26" w14:textId="77777777" w:rsidR="00155E89" w:rsidRPr="00C57503" w:rsidRDefault="00155E89" w:rsidP="00155E89">
            <w:pPr>
              <w:widowControl w:val="0"/>
              <w:jc w:val="both"/>
              <w:outlineLvl w:val="0"/>
              <w:rPr>
                <w:rFonts w:eastAsia="Times New Roman"/>
                <w:bCs/>
                <w:color w:val="000000" w:themeColor="text1"/>
                <w:sz w:val="26"/>
                <w:szCs w:val="26"/>
              </w:rPr>
            </w:pPr>
            <w:r w:rsidRPr="00C57503">
              <w:rPr>
                <w:rFonts w:eastAsia="Times New Roman"/>
                <w:bCs/>
                <w:color w:val="000000" w:themeColor="text1"/>
                <w:sz w:val="26"/>
                <w:szCs w:val="26"/>
              </w:rPr>
              <w:t>- Đường link các trang web để HS tìm dữ liệu.</w:t>
            </w:r>
          </w:p>
          <w:p w14:paraId="5D247584" w14:textId="77777777" w:rsidR="00155E89" w:rsidRPr="00C57503" w:rsidRDefault="00155E89" w:rsidP="00155E89">
            <w:pPr>
              <w:widowControl w:val="0"/>
              <w:jc w:val="both"/>
              <w:outlineLvl w:val="0"/>
              <w:rPr>
                <w:rFonts w:eastAsia="Cambria"/>
                <w:bCs/>
                <w:color w:val="000000" w:themeColor="text1"/>
                <w:sz w:val="26"/>
                <w:szCs w:val="26"/>
              </w:rPr>
            </w:pPr>
          </w:p>
        </w:tc>
        <w:tc>
          <w:tcPr>
            <w:tcW w:w="924" w:type="dxa"/>
            <w:vAlign w:val="center"/>
          </w:tcPr>
          <w:p w14:paraId="5ABD2E41"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26A463A2" w14:textId="77777777" w:rsidR="00155E89" w:rsidRPr="00C57503" w:rsidRDefault="00155E89" w:rsidP="00155E89">
            <w:pPr>
              <w:jc w:val="both"/>
              <w:rPr>
                <w:color w:val="000000" w:themeColor="text1"/>
                <w:sz w:val="26"/>
                <w:szCs w:val="26"/>
              </w:rPr>
            </w:pPr>
            <w:r w:rsidRPr="00C57503">
              <w:rPr>
                <w:color w:val="000000" w:themeColor="text1"/>
                <w:sz w:val="26"/>
                <w:szCs w:val="26"/>
              </w:rPr>
              <w:t>Bài 22. Thực hành: Tìm hiểu về công nghiệp khai thác dầu khí của Liên bang Nga</w:t>
            </w:r>
          </w:p>
        </w:tc>
        <w:tc>
          <w:tcPr>
            <w:tcW w:w="3822" w:type="dxa"/>
            <w:vAlign w:val="center"/>
          </w:tcPr>
          <w:p w14:paraId="0B8F0689" w14:textId="77777777" w:rsidR="00155E89" w:rsidRPr="00C57503" w:rsidRDefault="00155E89" w:rsidP="00155E89">
            <w:pPr>
              <w:jc w:val="both"/>
              <w:rPr>
                <w:color w:val="000000" w:themeColor="text1"/>
                <w:sz w:val="26"/>
                <w:szCs w:val="26"/>
              </w:rPr>
            </w:pPr>
            <w:r w:rsidRPr="00C57503">
              <w:rPr>
                <w:color w:val="000000" w:themeColor="text1"/>
                <w:sz w:val="26"/>
                <w:szCs w:val="26"/>
              </w:rPr>
              <w:t>Thay thế bằng file ảnh tự làm để trình chiếu</w:t>
            </w:r>
          </w:p>
        </w:tc>
      </w:tr>
      <w:tr w:rsidR="00155E89" w:rsidRPr="00C57503" w14:paraId="4AE3A952" w14:textId="77777777" w:rsidTr="006D1BD0">
        <w:trPr>
          <w:trHeight w:val="332"/>
          <w:jc w:val="center"/>
        </w:trPr>
        <w:tc>
          <w:tcPr>
            <w:tcW w:w="863" w:type="dxa"/>
            <w:vAlign w:val="center"/>
          </w:tcPr>
          <w:p w14:paraId="0ABE1AE3" w14:textId="77777777" w:rsidR="00155E89" w:rsidRPr="00C57503" w:rsidRDefault="00155E89" w:rsidP="00155E89">
            <w:pPr>
              <w:jc w:val="center"/>
              <w:rPr>
                <w:color w:val="000000" w:themeColor="text1"/>
                <w:sz w:val="26"/>
                <w:szCs w:val="26"/>
              </w:rPr>
            </w:pPr>
            <w:r w:rsidRPr="00C57503">
              <w:rPr>
                <w:color w:val="000000" w:themeColor="text1"/>
                <w:sz w:val="26"/>
                <w:szCs w:val="26"/>
              </w:rPr>
              <w:t>15</w:t>
            </w:r>
          </w:p>
        </w:tc>
        <w:tc>
          <w:tcPr>
            <w:tcW w:w="4094" w:type="dxa"/>
          </w:tcPr>
          <w:p w14:paraId="3A1A3BA0"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1B6E35B4"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6E0F064A"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xml:space="preserve">- Vi deo, tranh ảnh về tự  nhiên, dân cư, hoạt động kinh tế </w:t>
            </w:r>
            <w:r w:rsidRPr="00C57503">
              <w:rPr>
                <w:color w:val="000000" w:themeColor="text1"/>
                <w:sz w:val="26"/>
                <w:szCs w:val="26"/>
              </w:rPr>
              <w:t>Nhật Bản</w:t>
            </w:r>
          </w:p>
          <w:p w14:paraId="51714529"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t>- Đường link một trang web để HS tìm dữ liệu.</w:t>
            </w:r>
          </w:p>
          <w:p w14:paraId="01770E8A" w14:textId="77777777" w:rsidR="00155E89" w:rsidRPr="00C57503" w:rsidRDefault="00155E89" w:rsidP="00155E89">
            <w:pPr>
              <w:jc w:val="both"/>
              <w:rPr>
                <w:rFonts w:eastAsia="Times New Roman"/>
                <w:color w:val="000000" w:themeColor="text1"/>
                <w:sz w:val="26"/>
                <w:szCs w:val="26"/>
              </w:rPr>
            </w:pPr>
            <w:r w:rsidRPr="00C57503">
              <w:rPr>
                <w:sz w:val="26"/>
                <w:szCs w:val="26"/>
              </w:rPr>
              <w:t xml:space="preserve">- Bản đồ địa lí tự nhiên, phân bố dân cư </w:t>
            </w:r>
            <w:r w:rsidRPr="00C57503">
              <w:rPr>
                <w:color w:val="000000" w:themeColor="text1"/>
                <w:sz w:val="26"/>
                <w:szCs w:val="26"/>
              </w:rPr>
              <w:t>Nhật Bản</w:t>
            </w:r>
          </w:p>
          <w:p w14:paraId="4F75730A" w14:textId="77777777" w:rsidR="00155E89" w:rsidRPr="00C57503" w:rsidRDefault="00155E89" w:rsidP="00155E89">
            <w:pPr>
              <w:jc w:val="both"/>
              <w:rPr>
                <w:rFonts w:eastAsia="Times New Roman"/>
                <w:color w:val="000000" w:themeColor="text1"/>
                <w:sz w:val="26"/>
                <w:szCs w:val="26"/>
              </w:rPr>
            </w:pPr>
            <w:r w:rsidRPr="00C57503">
              <w:rPr>
                <w:sz w:val="26"/>
                <w:szCs w:val="26"/>
              </w:rPr>
              <w:t xml:space="preserve">- Bản đồ phân bố nông nghiệp, công nghiệp </w:t>
            </w:r>
            <w:r w:rsidRPr="00C57503">
              <w:rPr>
                <w:color w:val="000000" w:themeColor="text1"/>
                <w:sz w:val="26"/>
                <w:szCs w:val="26"/>
              </w:rPr>
              <w:t>Nhật Bản</w:t>
            </w:r>
          </w:p>
        </w:tc>
        <w:tc>
          <w:tcPr>
            <w:tcW w:w="924" w:type="dxa"/>
            <w:vAlign w:val="center"/>
          </w:tcPr>
          <w:p w14:paraId="67CB153B"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74FA727D" w14:textId="77777777" w:rsidR="00155E89" w:rsidRPr="00C57503" w:rsidRDefault="00155E89" w:rsidP="00155E89">
            <w:pPr>
              <w:jc w:val="both"/>
              <w:rPr>
                <w:rFonts w:eastAsia="Times New Roman"/>
                <w:color w:val="000000" w:themeColor="text1"/>
                <w:sz w:val="26"/>
                <w:szCs w:val="26"/>
              </w:rPr>
            </w:pPr>
            <w:r w:rsidRPr="00C57503">
              <w:rPr>
                <w:color w:val="000000" w:themeColor="text1"/>
                <w:sz w:val="26"/>
                <w:szCs w:val="26"/>
              </w:rPr>
              <w:t>Bài 23: Vị trí địa lí, điều kiện tự  nhiên, dân cư và xã hội Nhật Bản</w:t>
            </w:r>
          </w:p>
          <w:p w14:paraId="4707217E" w14:textId="77777777" w:rsidR="00155E89" w:rsidRPr="00C57503" w:rsidRDefault="00155E89" w:rsidP="00155E89">
            <w:pPr>
              <w:jc w:val="both"/>
              <w:rPr>
                <w:rFonts w:eastAsia="Times New Roman"/>
                <w:color w:val="000000" w:themeColor="text1"/>
                <w:sz w:val="26"/>
                <w:szCs w:val="26"/>
              </w:rPr>
            </w:pPr>
            <w:r w:rsidRPr="00C57503">
              <w:rPr>
                <w:color w:val="000000" w:themeColor="text1"/>
                <w:sz w:val="26"/>
                <w:szCs w:val="26"/>
              </w:rPr>
              <w:t>Bài 24: Kinh tế Nhật Bản</w:t>
            </w:r>
          </w:p>
          <w:p w14:paraId="779CB0D1" w14:textId="77777777" w:rsidR="00155E89" w:rsidRPr="00C57503" w:rsidRDefault="00155E89" w:rsidP="00155E89">
            <w:pPr>
              <w:jc w:val="both"/>
              <w:rPr>
                <w:color w:val="000000" w:themeColor="text1"/>
                <w:sz w:val="26"/>
                <w:szCs w:val="26"/>
              </w:rPr>
            </w:pPr>
          </w:p>
        </w:tc>
        <w:tc>
          <w:tcPr>
            <w:tcW w:w="3822" w:type="dxa"/>
            <w:vAlign w:val="center"/>
          </w:tcPr>
          <w:p w14:paraId="51383E28"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75B564A9"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4B962CEA" w14:textId="77777777" w:rsidTr="006D1BD0">
        <w:trPr>
          <w:trHeight w:val="332"/>
          <w:jc w:val="center"/>
        </w:trPr>
        <w:tc>
          <w:tcPr>
            <w:tcW w:w="863" w:type="dxa"/>
            <w:vAlign w:val="center"/>
          </w:tcPr>
          <w:p w14:paraId="1AE3876F" w14:textId="77777777" w:rsidR="00155E89" w:rsidRPr="00C57503" w:rsidRDefault="00155E89" w:rsidP="00155E89">
            <w:pPr>
              <w:jc w:val="center"/>
              <w:rPr>
                <w:color w:val="000000" w:themeColor="text1"/>
                <w:sz w:val="26"/>
                <w:szCs w:val="26"/>
              </w:rPr>
            </w:pPr>
            <w:r w:rsidRPr="00C57503">
              <w:rPr>
                <w:color w:val="000000" w:themeColor="text1"/>
                <w:sz w:val="26"/>
                <w:szCs w:val="26"/>
              </w:rPr>
              <w:t>16</w:t>
            </w:r>
          </w:p>
        </w:tc>
        <w:tc>
          <w:tcPr>
            <w:tcW w:w="4094" w:type="dxa"/>
          </w:tcPr>
          <w:p w14:paraId="25CF5C3B" w14:textId="77777777" w:rsidR="00155E89" w:rsidRPr="00C57503" w:rsidRDefault="00155E89" w:rsidP="00155E89">
            <w:pPr>
              <w:widowControl w:val="0"/>
              <w:tabs>
                <w:tab w:val="left" w:pos="703"/>
              </w:tabs>
              <w:jc w:val="both"/>
              <w:rPr>
                <w:rFonts w:eastAsia="Times New Roman"/>
                <w:color w:val="000000" w:themeColor="text1"/>
                <w:sz w:val="26"/>
                <w:szCs w:val="26"/>
              </w:rPr>
            </w:pPr>
            <w:r w:rsidRPr="00C57503">
              <w:rPr>
                <w:rFonts w:eastAsia="Times New Roman"/>
                <w:color w:val="000000" w:themeColor="text1"/>
                <w:sz w:val="26"/>
                <w:szCs w:val="26"/>
                <w:lang w:val="es-ES"/>
              </w:rPr>
              <w:t xml:space="preserve">- Video, </w:t>
            </w:r>
            <w:r w:rsidRPr="00C57503">
              <w:rPr>
                <w:rFonts w:eastAsia="Times New Roman"/>
                <w:color w:val="000000" w:themeColor="text1"/>
                <w:sz w:val="26"/>
                <w:szCs w:val="26"/>
              </w:rPr>
              <w:t>tranh ảnh về hoạt động kinh tế đối ngoại của Nhật Bản.</w:t>
            </w:r>
          </w:p>
          <w:p w14:paraId="1F121209" w14:textId="77777777" w:rsidR="00155E89" w:rsidRPr="00C57503" w:rsidRDefault="00155E89" w:rsidP="00155E89">
            <w:pPr>
              <w:widowControl w:val="0"/>
              <w:tabs>
                <w:tab w:val="left" w:pos="713"/>
              </w:tabs>
              <w:jc w:val="both"/>
              <w:rPr>
                <w:rFonts w:eastAsia="Times New Roman"/>
                <w:color w:val="000000" w:themeColor="text1"/>
                <w:sz w:val="26"/>
                <w:szCs w:val="26"/>
              </w:rPr>
            </w:pPr>
            <w:r w:rsidRPr="00C57503">
              <w:rPr>
                <w:rFonts w:eastAsia="Times New Roman"/>
                <w:color w:val="000000" w:themeColor="text1"/>
                <w:sz w:val="26"/>
                <w:szCs w:val="26"/>
              </w:rPr>
              <w:t xml:space="preserve">- Đường link một số trang </w:t>
            </w:r>
            <w:r w:rsidRPr="00C57503">
              <w:rPr>
                <w:rFonts w:eastAsia="Times New Roman"/>
                <w:color w:val="000000" w:themeColor="text1"/>
                <w:sz w:val="26"/>
                <w:szCs w:val="26"/>
                <w:lang w:val="es-ES"/>
              </w:rPr>
              <w:t xml:space="preserve">web </w:t>
            </w:r>
            <w:r w:rsidRPr="00C57503">
              <w:rPr>
                <w:rFonts w:eastAsia="Times New Roman"/>
                <w:color w:val="000000" w:themeColor="text1"/>
                <w:sz w:val="26"/>
                <w:szCs w:val="26"/>
              </w:rPr>
              <w:t>để HS tìm dữ liệu</w:t>
            </w:r>
          </w:p>
        </w:tc>
        <w:tc>
          <w:tcPr>
            <w:tcW w:w="924" w:type="dxa"/>
            <w:vAlign w:val="center"/>
          </w:tcPr>
          <w:p w14:paraId="134AAB81"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32A22B3D" w14:textId="77777777" w:rsidR="00155E89" w:rsidRPr="00C57503" w:rsidRDefault="00155E89" w:rsidP="00155E89">
            <w:pPr>
              <w:jc w:val="both"/>
              <w:rPr>
                <w:color w:val="000000" w:themeColor="text1"/>
                <w:sz w:val="26"/>
                <w:szCs w:val="26"/>
              </w:rPr>
            </w:pPr>
            <w:r w:rsidRPr="00C57503">
              <w:rPr>
                <w:bCs/>
                <w:color w:val="000000" w:themeColor="text1"/>
                <w:sz w:val="26"/>
                <w:szCs w:val="26"/>
              </w:rPr>
              <w:t>Bài 25.</w:t>
            </w:r>
            <w:r w:rsidRPr="00C57503">
              <w:rPr>
                <w:b/>
                <w:color w:val="000000" w:themeColor="text1"/>
                <w:sz w:val="26"/>
                <w:szCs w:val="26"/>
              </w:rPr>
              <w:t xml:space="preserve"> </w:t>
            </w:r>
            <w:r w:rsidRPr="00C57503">
              <w:rPr>
                <w:bCs/>
                <w:color w:val="000000" w:themeColor="text1"/>
                <w:sz w:val="26"/>
                <w:szCs w:val="26"/>
              </w:rPr>
              <w:t>Thực hành: Viết báo cáo về hoạt động kinh tế đối ngoại của Nhật Bản</w:t>
            </w:r>
          </w:p>
        </w:tc>
        <w:tc>
          <w:tcPr>
            <w:tcW w:w="3822" w:type="dxa"/>
            <w:vAlign w:val="center"/>
          </w:tcPr>
          <w:p w14:paraId="12617F8E" w14:textId="77777777" w:rsidR="00155E89" w:rsidRPr="00C57503" w:rsidRDefault="00155E89" w:rsidP="00155E89">
            <w:pPr>
              <w:widowControl w:val="0"/>
              <w:tabs>
                <w:tab w:val="left" w:pos="703"/>
              </w:tabs>
              <w:jc w:val="both"/>
              <w:rPr>
                <w:rFonts w:eastAsia="Times New Roman"/>
                <w:color w:val="000000" w:themeColor="text1"/>
                <w:sz w:val="26"/>
                <w:szCs w:val="26"/>
              </w:rPr>
            </w:pPr>
            <w:r w:rsidRPr="00C57503">
              <w:rPr>
                <w:rFonts w:eastAsia="Times New Roman"/>
                <w:color w:val="000000" w:themeColor="text1"/>
                <w:sz w:val="26"/>
                <w:szCs w:val="26"/>
                <w:lang w:val="es-ES"/>
              </w:rPr>
              <w:t xml:space="preserve">- Chưa có Video, </w:t>
            </w:r>
            <w:r w:rsidRPr="00C57503">
              <w:rPr>
                <w:rFonts w:eastAsia="Times New Roman"/>
                <w:color w:val="000000" w:themeColor="text1"/>
                <w:sz w:val="26"/>
                <w:szCs w:val="26"/>
              </w:rPr>
              <w:t>tranh ảnh về hoạt động kinh tế đối ngoại của Nhật Bản.</w:t>
            </w:r>
          </w:p>
          <w:p w14:paraId="41672D7F"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2E4942D8" w14:textId="77777777" w:rsidR="00155E89" w:rsidRPr="00C57503" w:rsidRDefault="00155E89" w:rsidP="00155E89">
            <w:pPr>
              <w:jc w:val="both"/>
              <w:rPr>
                <w:color w:val="000000" w:themeColor="text1"/>
                <w:sz w:val="26"/>
                <w:szCs w:val="26"/>
              </w:rPr>
            </w:pPr>
            <w:r w:rsidRPr="00C57503">
              <w:rPr>
                <w:color w:val="auto"/>
                <w:sz w:val="26"/>
                <w:szCs w:val="26"/>
              </w:rPr>
              <w:t>- Thay thế bằng file ảnh tự làm để trình chiếu</w:t>
            </w:r>
          </w:p>
        </w:tc>
      </w:tr>
      <w:tr w:rsidR="00155E89" w:rsidRPr="00C57503" w14:paraId="00828ADE" w14:textId="77777777" w:rsidTr="006D1BD0">
        <w:trPr>
          <w:trHeight w:val="332"/>
          <w:jc w:val="center"/>
        </w:trPr>
        <w:tc>
          <w:tcPr>
            <w:tcW w:w="863" w:type="dxa"/>
            <w:vAlign w:val="center"/>
          </w:tcPr>
          <w:p w14:paraId="5B45DBAE" w14:textId="77777777" w:rsidR="00155E89" w:rsidRPr="00C57503" w:rsidRDefault="00155E89" w:rsidP="00155E89">
            <w:pPr>
              <w:jc w:val="center"/>
              <w:rPr>
                <w:color w:val="000000" w:themeColor="text1"/>
                <w:sz w:val="26"/>
                <w:szCs w:val="26"/>
              </w:rPr>
            </w:pPr>
            <w:r w:rsidRPr="00C57503">
              <w:rPr>
                <w:color w:val="000000" w:themeColor="text1"/>
                <w:sz w:val="26"/>
                <w:szCs w:val="26"/>
              </w:rPr>
              <w:t>17</w:t>
            </w:r>
          </w:p>
        </w:tc>
        <w:tc>
          <w:tcPr>
            <w:tcW w:w="4094" w:type="dxa"/>
          </w:tcPr>
          <w:p w14:paraId="220997C7"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6510608B"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405497A0"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xml:space="preserve">- Vi deo, tranh ảnh về tự  nhiên, dân cư, hoạt động kinh tế </w:t>
            </w:r>
            <w:r w:rsidRPr="00C57503">
              <w:rPr>
                <w:color w:val="000000" w:themeColor="text1"/>
                <w:sz w:val="26"/>
                <w:szCs w:val="26"/>
              </w:rPr>
              <w:t>Trung Quốc</w:t>
            </w:r>
          </w:p>
          <w:p w14:paraId="0849BAE2"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t>- Đường link một trang web để HS tìm dữ liệu.</w:t>
            </w:r>
          </w:p>
          <w:p w14:paraId="0F9316D8" w14:textId="77777777" w:rsidR="00155E89" w:rsidRPr="00C57503" w:rsidRDefault="00155E89" w:rsidP="00155E89">
            <w:pPr>
              <w:jc w:val="both"/>
              <w:rPr>
                <w:rFonts w:eastAsia="Times New Roman"/>
                <w:color w:val="000000" w:themeColor="text1"/>
                <w:sz w:val="26"/>
                <w:szCs w:val="26"/>
              </w:rPr>
            </w:pPr>
            <w:r w:rsidRPr="00C57503">
              <w:rPr>
                <w:sz w:val="26"/>
                <w:szCs w:val="26"/>
              </w:rPr>
              <w:t xml:space="preserve">- Bản đồ địa lí tự nhiên, phân bố dân cư </w:t>
            </w:r>
            <w:r w:rsidRPr="00C57503">
              <w:rPr>
                <w:color w:val="000000" w:themeColor="text1"/>
                <w:sz w:val="26"/>
                <w:szCs w:val="26"/>
              </w:rPr>
              <w:t>Trung Quốc</w:t>
            </w:r>
          </w:p>
          <w:p w14:paraId="18E00C6D" w14:textId="77777777" w:rsidR="00155E89" w:rsidRPr="00C57503" w:rsidRDefault="00155E89" w:rsidP="00155E89">
            <w:pPr>
              <w:jc w:val="both"/>
              <w:rPr>
                <w:rFonts w:eastAsia="Times New Roman"/>
                <w:color w:val="000000" w:themeColor="text1"/>
                <w:sz w:val="26"/>
                <w:szCs w:val="26"/>
              </w:rPr>
            </w:pPr>
            <w:r w:rsidRPr="00C57503">
              <w:rPr>
                <w:sz w:val="26"/>
                <w:szCs w:val="26"/>
              </w:rPr>
              <w:t xml:space="preserve">- Bản đồ phân bố nông nghiệp, công nghiệp </w:t>
            </w:r>
            <w:r w:rsidRPr="00C57503">
              <w:rPr>
                <w:color w:val="000000" w:themeColor="text1"/>
                <w:sz w:val="26"/>
                <w:szCs w:val="26"/>
              </w:rPr>
              <w:t>Trung Quốc</w:t>
            </w:r>
          </w:p>
        </w:tc>
        <w:tc>
          <w:tcPr>
            <w:tcW w:w="924" w:type="dxa"/>
            <w:vAlign w:val="center"/>
          </w:tcPr>
          <w:p w14:paraId="66496EAA" w14:textId="77777777" w:rsidR="00155E89" w:rsidRPr="00C57503" w:rsidRDefault="00155E89" w:rsidP="00155E89">
            <w:pPr>
              <w:jc w:val="center"/>
              <w:rPr>
                <w:color w:val="000000" w:themeColor="text1"/>
                <w:sz w:val="26"/>
                <w:szCs w:val="26"/>
              </w:rPr>
            </w:pPr>
          </w:p>
        </w:tc>
        <w:tc>
          <w:tcPr>
            <w:tcW w:w="3201" w:type="dxa"/>
            <w:vAlign w:val="center"/>
          </w:tcPr>
          <w:p w14:paraId="2A274B06" w14:textId="77777777" w:rsidR="00155E89" w:rsidRPr="00C57503" w:rsidRDefault="00155E89" w:rsidP="00155E89">
            <w:pPr>
              <w:jc w:val="both"/>
              <w:rPr>
                <w:rFonts w:eastAsia="Times New Roman"/>
                <w:color w:val="000000" w:themeColor="text1"/>
                <w:sz w:val="26"/>
                <w:szCs w:val="26"/>
              </w:rPr>
            </w:pPr>
            <w:r w:rsidRPr="00C57503">
              <w:rPr>
                <w:color w:val="000000" w:themeColor="text1"/>
                <w:sz w:val="26"/>
                <w:szCs w:val="26"/>
              </w:rPr>
              <w:t>Bài 26: Vị trí địa lí, điều kiện tự  nhiên, dân cư và xã hội Trung Quốc</w:t>
            </w:r>
          </w:p>
          <w:p w14:paraId="4075E1CC" w14:textId="77777777" w:rsidR="00155E89" w:rsidRPr="00C57503" w:rsidRDefault="00155E89" w:rsidP="00155E89">
            <w:pPr>
              <w:jc w:val="both"/>
              <w:rPr>
                <w:rFonts w:eastAsia="Times New Roman"/>
                <w:color w:val="000000" w:themeColor="text1"/>
                <w:sz w:val="26"/>
                <w:szCs w:val="26"/>
              </w:rPr>
            </w:pPr>
            <w:r w:rsidRPr="00C57503">
              <w:rPr>
                <w:color w:val="000000" w:themeColor="text1"/>
                <w:sz w:val="26"/>
                <w:szCs w:val="26"/>
              </w:rPr>
              <w:t>Bài 27: Kinh tế Trung Quốc</w:t>
            </w:r>
          </w:p>
          <w:p w14:paraId="056426EE" w14:textId="77777777" w:rsidR="00155E89" w:rsidRPr="00C57503" w:rsidRDefault="00155E89" w:rsidP="00155E89">
            <w:pPr>
              <w:jc w:val="both"/>
              <w:rPr>
                <w:rFonts w:eastAsia="Times New Roman"/>
                <w:color w:val="000000" w:themeColor="text1"/>
                <w:sz w:val="26"/>
                <w:szCs w:val="26"/>
              </w:rPr>
            </w:pPr>
          </w:p>
          <w:p w14:paraId="6E362770" w14:textId="77777777" w:rsidR="00155E89" w:rsidRPr="00C57503" w:rsidRDefault="00155E89" w:rsidP="00155E89">
            <w:pPr>
              <w:jc w:val="both"/>
              <w:rPr>
                <w:color w:val="000000" w:themeColor="text1"/>
                <w:sz w:val="26"/>
                <w:szCs w:val="26"/>
              </w:rPr>
            </w:pPr>
          </w:p>
        </w:tc>
        <w:tc>
          <w:tcPr>
            <w:tcW w:w="3822" w:type="dxa"/>
            <w:vAlign w:val="center"/>
          </w:tcPr>
          <w:p w14:paraId="2E93EF9F" w14:textId="77777777" w:rsidR="00155E89" w:rsidRPr="00C57503" w:rsidRDefault="00155E89" w:rsidP="00155E89">
            <w:pPr>
              <w:rPr>
                <w:rFonts w:eastAsia="Times New Roman"/>
                <w:bCs/>
                <w:color w:val="0D0D0D"/>
                <w:spacing w:val="-2"/>
                <w:sz w:val="26"/>
                <w:szCs w:val="26"/>
              </w:rPr>
            </w:pPr>
            <w:r w:rsidRPr="00C57503">
              <w:rPr>
                <w:rFonts w:eastAsia="Times New Roman"/>
                <w:bCs/>
                <w:color w:val="0D0D0D"/>
                <w:spacing w:val="-2"/>
                <w:sz w:val="26"/>
                <w:szCs w:val="26"/>
              </w:rPr>
              <w:t>- Chưa mua: 02</w:t>
            </w:r>
          </w:p>
          <w:p w14:paraId="7C5C6B05" w14:textId="77777777" w:rsidR="00155E89" w:rsidRPr="00C57503" w:rsidRDefault="00155E89" w:rsidP="00155E89">
            <w:pPr>
              <w:jc w:val="both"/>
              <w:rPr>
                <w:color w:val="000000" w:themeColor="text1"/>
                <w:sz w:val="26"/>
                <w:szCs w:val="26"/>
                <w:lang w:val="vi-VN"/>
              </w:rPr>
            </w:pPr>
            <w:r w:rsidRPr="00C57503">
              <w:rPr>
                <w:color w:val="auto"/>
                <w:sz w:val="26"/>
                <w:szCs w:val="26"/>
              </w:rPr>
              <w:t>- Thay thế bằng file ảnh tự làm để trình chiếu</w:t>
            </w:r>
          </w:p>
        </w:tc>
      </w:tr>
      <w:tr w:rsidR="00155E89" w:rsidRPr="00C57503" w14:paraId="24235CC8" w14:textId="77777777" w:rsidTr="006D1BD0">
        <w:trPr>
          <w:trHeight w:val="332"/>
          <w:jc w:val="center"/>
        </w:trPr>
        <w:tc>
          <w:tcPr>
            <w:tcW w:w="863" w:type="dxa"/>
            <w:vAlign w:val="center"/>
          </w:tcPr>
          <w:p w14:paraId="2B16176E"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18</w:t>
            </w:r>
          </w:p>
        </w:tc>
        <w:tc>
          <w:tcPr>
            <w:tcW w:w="4094" w:type="dxa"/>
          </w:tcPr>
          <w:p w14:paraId="098D93F5" w14:textId="77777777" w:rsidR="00155E89" w:rsidRPr="00C57503" w:rsidRDefault="00155E89" w:rsidP="00155E89">
            <w:pPr>
              <w:pBdr>
                <w:top w:val="nil"/>
                <w:left w:val="nil"/>
                <w:bottom w:val="nil"/>
                <w:right w:val="nil"/>
                <w:between w:val="nil"/>
              </w:pBdr>
              <w:tabs>
                <w:tab w:val="left" w:pos="1080"/>
              </w:tabs>
              <w:jc w:val="both"/>
              <w:rPr>
                <w:bCs/>
                <w:color w:val="000000" w:themeColor="text1"/>
                <w:sz w:val="26"/>
                <w:szCs w:val="26"/>
              </w:rPr>
            </w:pPr>
            <w:r w:rsidRPr="00C57503">
              <w:rPr>
                <w:color w:val="000000" w:themeColor="text1"/>
                <w:sz w:val="26"/>
                <w:szCs w:val="26"/>
                <w:lang w:val="es-ES"/>
              </w:rPr>
              <w:t xml:space="preserve">- Video, </w:t>
            </w:r>
            <w:r w:rsidRPr="00C57503">
              <w:rPr>
                <w:color w:val="000000" w:themeColor="text1"/>
                <w:sz w:val="26"/>
                <w:szCs w:val="26"/>
              </w:rPr>
              <w:t xml:space="preserve">tranh ảnh về hoạt động kinh tế </w:t>
            </w:r>
            <w:r w:rsidRPr="00C57503">
              <w:rPr>
                <w:bCs/>
                <w:color w:val="000000" w:themeColor="text1"/>
                <w:sz w:val="26"/>
                <w:szCs w:val="26"/>
              </w:rPr>
              <w:t>của vùng duyên hải Trung Quốc</w:t>
            </w:r>
          </w:p>
          <w:p w14:paraId="1771D770"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0562B314"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w:t>
            </w:r>
          </w:p>
          <w:p w14:paraId="367CB7C2" w14:textId="77777777" w:rsidR="00155E89" w:rsidRPr="00C57503" w:rsidRDefault="00155E89" w:rsidP="00155E89">
            <w:pPr>
              <w:widowControl w:val="0"/>
              <w:tabs>
                <w:tab w:val="left" w:pos="703"/>
              </w:tabs>
              <w:jc w:val="both"/>
              <w:rPr>
                <w:rFonts w:eastAsia="Times New Roman"/>
                <w:color w:val="000000" w:themeColor="text1"/>
                <w:sz w:val="26"/>
                <w:szCs w:val="26"/>
                <w:lang w:val="es-ES"/>
              </w:rPr>
            </w:pPr>
            <w:r w:rsidRPr="00C57503">
              <w:rPr>
                <w:rFonts w:eastAsia="Times New Roman"/>
                <w:color w:val="000000" w:themeColor="text1"/>
                <w:sz w:val="26"/>
                <w:szCs w:val="26"/>
              </w:rPr>
              <w:t>- Đường link các trang web để HS tìm dữ liệu.</w:t>
            </w:r>
          </w:p>
        </w:tc>
        <w:tc>
          <w:tcPr>
            <w:tcW w:w="924" w:type="dxa"/>
            <w:vAlign w:val="center"/>
          </w:tcPr>
          <w:p w14:paraId="69A2531F"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135BB2EB" w14:textId="77777777" w:rsidR="00155E89" w:rsidRPr="00C57503" w:rsidRDefault="00155E89" w:rsidP="00155E89">
            <w:pPr>
              <w:jc w:val="both"/>
              <w:rPr>
                <w:b/>
                <w:color w:val="000000" w:themeColor="text1"/>
                <w:sz w:val="26"/>
                <w:szCs w:val="26"/>
              </w:rPr>
            </w:pPr>
            <w:r w:rsidRPr="00C57503">
              <w:rPr>
                <w:bCs/>
                <w:color w:val="000000" w:themeColor="text1"/>
                <w:sz w:val="26"/>
                <w:szCs w:val="26"/>
              </w:rPr>
              <w:t>Bài 28.</w:t>
            </w:r>
            <w:r w:rsidRPr="00C57503">
              <w:rPr>
                <w:b/>
                <w:color w:val="000000" w:themeColor="text1"/>
                <w:sz w:val="26"/>
                <w:szCs w:val="26"/>
              </w:rPr>
              <w:t xml:space="preserve"> </w:t>
            </w:r>
            <w:r w:rsidRPr="00C57503">
              <w:rPr>
                <w:bCs/>
                <w:color w:val="000000" w:themeColor="text1"/>
                <w:sz w:val="26"/>
                <w:szCs w:val="26"/>
              </w:rPr>
              <w:t>Thực hành: Viết báo cáo về sự thay đổi của kinh tế vùng duyên hải Trung Quốc</w:t>
            </w:r>
          </w:p>
        </w:tc>
        <w:tc>
          <w:tcPr>
            <w:tcW w:w="3822" w:type="dxa"/>
            <w:vAlign w:val="center"/>
          </w:tcPr>
          <w:p w14:paraId="3FEB8F01" w14:textId="77777777" w:rsidR="00155E89" w:rsidRPr="00C57503" w:rsidRDefault="00155E89" w:rsidP="00155E89">
            <w:pPr>
              <w:pBdr>
                <w:top w:val="nil"/>
                <w:left w:val="nil"/>
                <w:bottom w:val="nil"/>
                <w:right w:val="nil"/>
                <w:between w:val="nil"/>
              </w:pBdr>
              <w:tabs>
                <w:tab w:val="left" w:pos="1080"/>
              </w:tabs>
              <w:jc w:val="both"/>
              <w:rPr>
                <w:bCs/>
                <w:color w:val="000000" w:themeColor="text1"/>
                <w:sz w:val="26"/>
                <w:szCs w:val="26"/>
              </w:rPr>
            </w:pPr>
            <w:r w:rsidRPr="00C57503">
              <w:rPr>
                <w:rFonts w:eastAsia="Times New Roman"/>
                <w:color w:val="000000" w:themeColor="text1"/>
                <w:sz w:val="26"/>
                <w:szCs w:val="26"/>
                <w:lang w:val="es-ES"/>
              </w:rPr>
              <w:t xml:space="preserve">- Chưa có Video, </w:t>
            </w:r>
            <w:r w:rsidRPr="00C57503">
              <w:rPr>
                <w:rFonts w:eastAsia="Times New Roman"/>
                <w:color w:val="000000" w:themeColor="text1"/>
                <w:sz w:val="26"/>
                <w:szCs w:val="26"/>
              </w:rPr>
              <w:t xml:space="preserve">tranh ảnh về hoạt động kinh tế </w:t>
            </w:r>
            <w:r w:rsidRPr="00C57503">
              <w:rPr>
                <w:bCs/>
                <w:color w:val="000000" w:themeColor="text1"/>
                <w:sz w:val="26"/>
                <w:szCs w:val="26"/>
              </w:rPr>
              <w:t>của vùng duyên hải Trung Quốc</w:t>
            </w:r>
          </w:p>
          <w:p w14:paraId="4AD9E497"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 xml:space="preserve">Có thế thay thế bằng file ảnh </w:t>
            </w:r>
            <w:r w:rsidRPr="00C57503">
              <w:rPr>
                <w:color w:val="000000" w:themeColor="text1"/>
                <w:sz w:val="26"/>
                <w:szCs w:val="26"/>
              </w:rPr>
              <w:t xml:space="preserve">tự làm đề </w:t>
            </w:r>
            <w:r w:rsidRPr="00C57503">
              <w:rPr>
                <w:color w:val="000000" w:themeColor="text1"/>
                <w:sz w:val="26"/>
                <w:szCs w:val="26"/>
                <w:lang w:val="vi-VN"/>
              </w:rPr>
              <w:t>trình chiếu</w:t>
            </w:r>
          </w:p>
        </w:tc>
      </w:tr>
      <w:tr w:rsidR="00155E89" w:rsidRPr="00C57503" w14:paraId="6C265DC4" w14:textId="77777777" w:rsidTr="006D1BD0">
        <w:trPr>
          <w:trHeight w:val="332"/>
          <w:jc w:val="center"/>
        </w:trPr>
        <w:tc>
          <w:tcPr>
            <w:tcW w:w="863" w:type="dxa"/>
            <w:vAlign w:val="center"/>
          </w:tcPr>
          <w:p w14:paraId="7BAB3C05" w14:textId="77777777" w:rsidR="00155E89" w:rsidRPr="00C57503" w:rsidRDefault="00155E89" w:rsidP="00155E89">
            <w:pPr>
              <w:jc w:val="center"/>
              <w:rPr>
                <w:color w:val="000000" w:themeColor="text1"/>
                <w:sz w:val="26"/>
                <w:szCs w:val="26"/>
              </w:rPr>
            </w:pPr>
            <w:r w:rsidRPr="00C57503">
              <w:rPr>
                <w:color w:val="000000" w:themeColor="text1"/>
                <w:sz w:val="26"/>
                <w:szCs w:val="26"/>
              </w:rPr>
              <w:t>19</w:t>
            </w:r>
          </w:p>
        </w:tc>
        <w:tc>
          <w:tcPr>
            <w:tcW w:w="4094" w:type="dxa"/>
          </w:tcPr>
          <w:p w14:paraId="732A8413" w14:textId="77777777" w:rsidR="00155E89" w:rsidRPr="00C57503" w:rsidRDefault="00155E89" w:rsidP="00155E89">
            <w:pPr>
              <w:widowControl w:val="0"/>
              <w:tabs>
                <w:tab w:val="left" w:pos="713"/>
              </w:tabs>
              <w:jc w:val="both"/>
              <w:rPr>
                <w:rFonts w:eastAsia="Times New Roman"/>
                <w:color w:val="000000" w:themeColor="text1"/>
                <w:sz w:val="26"/>
                <w:szCs w:val="26"/>
              </w:rPr>
            </w:pPr>
            <w:r w:rsidRPr="00C57503">
              <w:rPr>
                <w:rFonts w:eastAsia="Times New Roman"/>
                <w:color w:val="000000" w:themeColor="text1"/>
                <w:sz w:val="26"/>
                <w:szCs w:val="26"/>
                <w:lang w:val="vi-VN"/>
              </w:rPr>
              <w:t xml:space="preserve">- </w:t>
            </w:r>
            <w:r w:rsidRPr="00C57503">
              <w:rPr>
                <w:rFonts w:eastAsia="Times New Roman"/>
                <w:color w:val="000000" w:themeColor="text1"/>
                <w:sz w:val="26"/>
                <w:szCs w:val="26"/>
              </w:rPr>
              <w:t>Bản đồ kinh tế Ô-xtrây-li-a.</w:t>
            </w:r>
          </w:p>
          <w:p w14:paraId="4119BB46" w14:textId="77777777" w:rsidR="00155E89" w:rsidRPr="00C57503" w:rsidRDefault="00155E89" w:rsidP="00155E89">
            <w:pPr>
              <w:widowControl w:val="0"/>
              <w:tabs>
                <w:tab w:val="left" w:pos="718"/>
              </w:tabs>
              <w:jc w:val="both"/>
              <w:rPr>
                <w:rFonts w:eastAsia="Times New Roman"/>
                <w:color w:val="000000" w:themeColor="text1"/>
                <w:sz w:val="26"/>
                <w:szCs w:val="26"/>
              </w:rPr>
            </w:pPr>
            <w:r w:rsidRPr="00C57503">
              <w:rPr>
                <w:rFonts w:eastAsia="Times New Roman"/>
                <w:color w:val="000000" w:themeColor="text1"/>
                <w:sz w:val="26"/>
                <w:szCs w:val="26"/>
                <w:lang w:val="vi-VN"/>
              </w:rPr>
              <w:t xml:space="preserve">- </w:t>
            </w:r>
            <w:r w:rsidRPr="00C57503">
              <w:rPr>
                <w:rFonts w:eastAsia="Times New Roman"/>
                <w:color w:val="000000" w:themeColor="text1"/>
                <w:sz w:val="26"/>
                <w:szCs w:val="26"/>
              </w:rPr>
              <w:t>Phiếu đánh giá dành cho HS.</w:t>
            </w:r>
          </w:p>
          <w:p w14:paraId="13323557" w14:textId="77777777" w:rsidR="00155E89" w:rsidRPr="00C57503" w:rsidRDefault="00155E89" w:rsidP="00155E89">
            <w:pPr>
              <w:widowControl w:val="0"/>
              <w:tabs>
                <w:tab w:val="left" w:pos="781"/>
              </w:tabs>
              <w:ind w:right="58"/>
              <w:jc w:val="both"/>
              <w:rPr>
                <w:rFonts w:eastAsia="Times New Roman"/>
                <w:color w:val="000000" w:themeColor="text1"/>
                <w:sz w:val="26"/>
                <w:szCs w:val="26"/>
              </w:rPr>
            </w:pPr>
            <w:r w:rsidRPr="00C57503">
              <w:rPr>
                <w:rFonts w:eastAsia="Times New Roman"/>
                <w:color w:val="000000" w:themeColor="text1"/>
                <w:sz w:val="26"/>
                <w:szCs w:val="26"/>
                <w:lang w:val="vi-VN"/>
              </w:rPr>
              <w:t xml:space="preserve">- </w:t>
            </w:r>
            <w:r w:rsidRPr="00C57503">
              <w:rPr>
                <w:rFonts w:eastAsia="Times New Roman"/>
                <w:color w:val="000000" w:themeColor="text1"/>
                <w:sz w:val="26"/>
                <w:szCs w:val="26"/>
              </w:rPr>
              <w:t xml:space="preserve">Đường link các trang </w:t>
            </w:r>
            <w:r w:rsidRPr="00C57503">
              <w:rPr>
                <w:rFonts w:eastAsia="Times New Roman"/>
                <w:color w:val="000000" w:themeColor="text1"/>
                <w:sz w:val="26"/>
                <w:szCs w:val="26"/>
                <w:lang w:val="es-ES"/>
              </w:rPr>
              <w:t xml:space="preserve">web </w:t>
            </w:r>
            <w:r w:rsidRPr="00C57503">
              <w:rPr>
                <w:rFonts w:eastAsia="Times New Roman"/>
                <w:color w:val="000000" w:themeColor="text1"/>
                <w:sz w:val="26"/>
                <w:szCs w:val="26"/>
              </w:rPr>
              <w:t>để HS tìm dữ liệu</w:t>
            </w:r>
          </w:p>
        </w:tc>
        <w:tc>
          <w:tcPr>
            <w:tcW w:w="924" w:type="dxa"/>
            <w:vAlign w:val="center"/>
          </w:tcPr>
          <w:p w14:paraId="0834F3F8"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tc>
        <w:tc>
          <w:tcPr>
            <w:tcW w:w="3201" w:type="dxa"/>
            <w:vAlign w:val="center"/>
          </w:tcPr>
          <w:p w14:paraId="72802EC2" w14:textId="77777777" w:rsidR="00155E89" w:rsidRPr="00C57503" w:rsidRDefault="00155E89" w:rsidP="00155E89">
            <w:pPr>
              <w:jc w:val="both"/>
              <w:rPr>
                <w:b/>
                <w:color w:val="000000" w:themeColor="text1"/>
                <w:sz w:val="26"/>
                <w:szCs w:val="26"/>
              </w:rPr>
            </w:pPr>
            <w:r w:rsidRPr="00C57503">
              <w:rPr>
                <w:color w:val="000000" w:themeColor="text1"/>
                <w:sz w:val="26"/>
                <w:szCs w:val="26"/>
              </w:rPr>
              <w:t>Bài 2</w:t>
            </w:r>
            <w:r w:rsidRPr="00C57503">
              <w:rPr>
                <w:color w:val="000000" w:themeColor="text1"/>
                <w:sz w:val="26"/>
                <w:szCs w:val="26"/>
                <w:lang w:val="vi-VN"/>
              </w:rPr>
              <w:t>9</w:t>
            </w:r>
            <w:r w:rsidRPr="00C57503">
              <w:rPr>
                <w:color w:val="000000" w:themeColor="text1"/>
                <w:sz w:val="26"/>
                <w:szCs w:val="26"/>
              </w:rPr>
              <w:t xml:space="preserve">. </w:t>
            </w:r>
            <w:r w:rsidRPr="00C57503">
              <w:rPr>
                <w:color w:val="000000" w:themeColor="text1"/>
                <w:sz w:val="26"/>
                <w:szCs w:val="26"/>
                <w:lang w:val="vi-VN"/>
              </w:rPr>
              <w:t>Thực hành: Tìm hiểu v</w:t>
            </w:r>
            <w:r w:rsidRPr="00C57503">
              <w:rPr>
                <w:color w:val="000000" w:themeColor="text1"/>
                <w:sz w:val="26"/>
                <w:szCs w:val="26"/>
              </w:rPr>
              <w:t>ề</w:t>
            </w:r>
            <w:r w:rsidRPr="00C57503">
              <w:rPr>
                <w:color w:val="000000" w:themeColor="text1"/>
                <w:sz w:val="26"/>
                <w:szCs w:val="26"/>
                <w:lang w:val="vi-VN"/>
              </w:rPr>
              <w:t xml:space="preserve"> kinh tế của Ô-xtrây-li-a</w:t>
            </w:r>
          </w:p>
        </w:tc>
        <w:tc>
          <w:tcPr>
            <w:tcW w:w="3822" w:type="dxa"/>
            <w:vAlign w:val="center"/>
          </w:tcPr>
          <w:p w14:paraId="3A8EB520" w14:textId="77777777" w:rsidR="00155E89" w:rsidRPr="00C57503" w:rsidRDefault="00155E89" w:rsidP="00155E89">
            <w:pPr>
              <w:jc w:val="both"/>
              <w:rPr>
                <w:color w:val="000000" w:themeColor="text1"/>
                <w:sz w:val="26"/>
                <w:szCs w:val="26"/>
              </w:rPr>
            </w:pPr>
            <w:r w:rsidRPr="00C57503">
              <w:rPr>
                <w:color w:val="000000" w:themeColor="text1"/>
                <w:sz w:val="26"/>
                <w:szCs w:val="26"/>
              </w:rPr>
              <w:t>- Chưa mua : 02</w:t>
            </w:r>
          </w:p>
          <w:p w14:paraId="0FC74ECA" w14:textId="77777777" w:rsidR="00155E89" w:rsidRPr="00C57503" w:rsidRDefault="00155E89" w:rsidP="00155E89">
            <w:pPr>
              <w:jc w:val="both"/>
              <w:rPr>
                <w:color w:val="000000" w:themeColor="text1"/>
                <w:sz w:val="26"/>
                <w:szCs w:val="26"/>
              </w:rPr>
            </w:pPr>
            <w:r w:rsidRPr="00C57503">
              <w:rPr>
                <w:color w:val="000000" w:themeColor="text1"/>
                <w:sz w:val="26"/>
                <w:szCs w:val="26"/>
              </w:rPr>
              <w:t>- Thay thế bằng file ảnh trình chiếu</w:t>
            </w:r>
          </w:p>
        </w:tc>
      </w:tr>
      <w:tr w:rsidR="00155E89" w:rsidRPr="00C57503" w14:paraId="235D1903" w14:textId="77777777" w:rsidTr="006D1BD0">
        <w:trPr>
          <w:trHeight w:val="332"/>
          <w:jc w:val="center"/>
        </w:trPr>
        <w:tc>
          <w:tcPr>
            <w:tcW w:w="863" w:type="dxa"/>
            <w:vAlign w:val="center"/>
          </w:tcPr>
          <w:p w14:paraId="16E825DC" w14:textId="77777777" w:rsidR="00155E89" w:rsidRPr="00C57503" w:rsidRDefault="00155E89" w:rsidP="00155E89">
            <w:pPr>
              <w:jc w:val="center"/>
              <w:rPr>
                <w:color w:val="000000" w:themeColor="text1"/>
                <w:sz w:val="26"/>
                <w:szCs w:val="26"/>
              </w:rPr>
            </w:pPr>
            <w:r w:rsidRPr="00C57503">
              <w:rPr>
                <w:color w:val="000000" w:themeColor="text1"/>
                <w:sz w:val="26"/>
                <w:szCs w:val="26"/>
              </w:rPr>
              <w:t>20</w:t>
            </w:r>
          </w:p>
        </w:tc>
        <w:tc>
          <w:tcPr>
            <w:tcW w:w="4094" w:type="dxa"/>
          </w:tcPr>
          <w:p w14:paraId="630133EC" w14:textId="77777777" w:rsidR="00155E89" w:rsidRPr="00C57503" w:rsidRDefault="00155E89" w:rsidP="00155E89">
            <w:pPr>
              <w:pBdr>
                <w:top w:val="nil"/>
                <w:left w:val="nil"/>
                <w:bottom w:val="nil"/>
                <w:right w:val="nil"/>
                <w:between w:val="nil"/>
              </w:pBdr>
              <w:tabs>
                <w:tab w:val="left" w:pos="1080"/>
              </w:tabs>
              <w:jc w:val="both"/>
              <w:rPr>
                <w:rFonts w:eastAsia="Times New Roman"/>
                <w:color w:val="000000" w:themeColor="text1"/>
                <w:sz w:val="26"/>
                <w:szCs w:val="26"/>
              </w:rPr>
            </w:pPr>
            <w:r w:rsidRPr="00C57503">
              <w:rPr>
                <w:rFonts w:eastAsia="Times New Roman"/>
                <w:color w:val="000000" w:themeColor="text1"/>
                <w:sz w:val="26"/>
                <w:szCs w:val="26"/>
              </w:rPr>
              <w:t>- Phiếu học tập.</w:t>
            </w:r>
          </w:p>
          <w:p w14:paraId="4031DE1E"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Phiếu đánh giá sản phẩm nhóm.</w:t>
            </w:r>
          </w:p>
          <w:p w14:paraId="542308A1" w14:textId="77777777" w:rsidR="00155E89" w:rsidRPr="00C57503" w:rsidRDefault="00155E89" w:rsidP="00155E89">
            <w:pPr>
              <w:jc w:val="both"/>
              <w:rPr>
                <w:rFonts w:eastAsia="Times New Roman"/>
                <w:color w:val="000000" w:themeColor="text1"/>
                <w:sz w:val="26"/>
                <w:szCs w:val="26"/>
              </w:rPr>
            </w:pPr>
            <w:r w:rsidRPr="00C57503">
              <w:rPr>
                <w:rFonts w:eastAsia="Times New Roman"/>
                <w:color w:val="000000" w:themeColor="text1"/>
                <w:sz w:val="26"/>
                <w:szCs w:val="26"/>
              </w:rPr>
              <w:t xml:space="preserve">- Vi deo, tranh ảnh về tự  nhiên, dân cư, hoạt động kinh tế </w:t>
            </w:r>
            <w:r w:rsidRPr="00C57503">
              <w:rPr>
                <w:color w:val="000000" w:themeColor="text1"/>
                <w:sz w:val="26"/>
                <w:szCs w:val="26"/>
              </w:rPr>
              <w:t>Nam Phi</w:t>
            </w:r>
          </w:p>
          <w:p w14:paraId="5F0ED942" w14:textId="77777777" w:rsidR="00155E89" w:rsidRPr="00C57503" w:rsidRDefault="00155E89" w:rsidP="00155E89">
            <w:pPr>
              <w:pBdr>
                <w:top w:val="nil"/>
                <w:left w:val="nil"/>
                <w:bottom w:val="nil"/>
                <w:right w:val="nil"/>
                <w:between w:val="nil"/>
              </w:pBdr>
              <w:tabs>
                <w:tab w:val="left" w:pos="1080"/>
              </w:tabs>
              <w:ind w:left="66"/>
              <w:jc w:val="both"/>
              <w:rPr>
                <w:color w:val="000000" w:themeColor="text1"/>
                <w:sz w:val="26"/>
                <w:szCs w:val="26"/>
              </w:rPr>
            </w:pPr>
            <w:r w:rsidRPr="00C57503">
              <w:rPr>
                <w:color w:val="000000" w:themeColor="text1"/>
                <w:sz w:val="26"/>
                <w:szCs w:val="26"/>
              </w:rPr>
              <w:t>- Đường link một trang web để HS tìm dữ liệu.</w:t>
            </w:r>
          </w:p>
          <w:p w14:paraId="57B1B1D6" w14:textId="77777777" w:rsidR="00155E89" w:rsidRPr="00C57503" w:rsidRDefault="00155E89" w:rsidP="00155E89">
            <w:pPr>
              <w:jc w:val="both"/>
              <w:rPr>
                <w:rFonts w:eastAsia="Times New Roman"/>
                <w:color w:val="000000" w:themeColor="text1"/>
                <w:sz w:val="26"/>
                <w:szCs w:val="26"/>
              </w:rPr>
            </w:pPr>
            <w:r w:rsidRPr="00C57503">
              <w:rPr>
                <w:sz w:val="26"/>
                <w:szCs w:val="26"/>
              </w:rPr>
              <w:t xml:space="preserve">- Bản đồ địa lí tự nhiên, phân bố dân cư </w:t>
            </w:r>
            <w:r w:rsidRPr="00C57503">
              <w:rPr>
                <w:color w:val="000000" w:themeColor="text1"/>
                <w:sz w:val="26"/>
                <w:szCs w:val="26"/>
              </w:rPr>
              <w:t>Nam Phi</w:t>
            </w:r>
          </w:p>
          <w:p w14:paraId="5700380E" w14:textId="77777777" w:rsidR="00155E89" w:rsidRPr="00C57503" w:rsidRDefault="00155E89" w:rsidP="00155E89">
            <w:pPr>
              <w:jc w:val="both"/>
              <w:rPr>
                <w:rFonts w:eastAsia="Times New Roman"/>
                <w:color w:val="000000" w:themeColor="text1"/>
                <w:sz w:val="26"/>
                <w:szCs w:val="26"/>
              </w:rPr>
            </w:pPr>
            <w:r w:rsidRPr="00C57503">
              <w:rPr>
                <w:sz w:val="26"/>
                <w:szCs w:val="26"/>
              </w:rPr>
              <w:t xml:space="preserve">- Bản đồ phân bố nông nghiệp, công nghiệp </w:t>
            </w:r>
            <w:r w:rsidRPr="00C57503">
              <w:rPr>
                <w:color w:val="000000" w:themeColor="text1"/>
                <w:sz w:val="26"/>
                <w:szCs w:val="26"/>
              </w:rPr>
              <w:t>Nam Phi</w:t>
            </w:r>
          </w:p>
        </w:tc>
        <w:tc>
          <w:tcPr>
            <w:tcW w:w="924" w:type="dxa"/>
            <w:vAlign w:val="center"/>
          </w:tcPr>
          <w:p w14:paraId="3E735EB5" w14:textId="77777777" w:rsidR="00155E89" w:rsidRPr="00C57503" w:rsidRDefault="00155E89" w:rsidP="00155E89">
            <w:pPr>
              <w:jc w:val="center"/>
              <w:rPr>
                <w:color w:val="000000" w:themeColor="text1"/>
                <w:sz w:val="26"/>
                <w:szCs w:val="26"/>
              </w:rPr>
            </w:pPr>
          </w:p>
        </w:tc>
        <w:tc>
          <w:tcPr>
            <w:tcW w:w="3201" w:type="dxa"/>
            <w:vAlign w:val="center"/>
          </w:tcPr>
          <w:p w14:paraId="6B0515A0" w14:textId="77777777" w:rsidR="00155E89" w:rsidRPr="00C57503" w:rsidRDefault="00155E89" w:rsidP="00155E89">
            <w:pPr>
              <w:jc w:val="both"/>
              <w:rPr>
                <w:rFonts w:eastAsia="Times New Roman"/>
                <w:color w:val="000000" w:themeColor="text1"/>
                <w:sz w:val="26"/>
                <w:szCs w:val="26"/>
              </w:rPr>
            </w:pPr>
            <w:r w:rsidRPr="00C57503">
              <w:rPr>
                <w:color w:val="000000" w:themeColor="text1"/>
                <w:sz w:val="26"/>
                <w:szCs w:val="26"/>
              </w:rPr>
              <w:t>Bài 30: Vị trí địa lí, điều kiện tự  nhiên, dân cư và xã hội cộng hòa Nam Phi</w:t>
            </w:r>
          </w:p>
          <w:p w14:paraId="3D1B8D17" w14:textId="77777777" w:rsidR="00155E89" w:rsidRPr="00C57503" w:rsidRDefault="00155E89" w:rsidP="00155E89">
            <w:pPr>
              <w:jc w:val="both"/>
              <w:rPr>
                <w:rFonts w:eastAsia="Times New Roman"/>
                <w:color w:val="000000" w:themeColor="text1"/>
                <w:sz w:val="26"/>
                <w:szCs w:val="26"/>
              </w:rPr>
            </w:pPr>
            <w:r w:rsidRPr="00C57503">
              <w:rPr>
                <w:color w:val="000000" w:themeColor="text1"/>
                <w:sz w:val="26"/>
                <w:szCs w:val="26"/>
              </w:rPr>
              <w:t>Bài 31: Kinh tế công hòa Nam Phi</w:t>
            </w:r>
          </w:p>
          <w:p w14:paraId="65008FD5" w14:textId="77777777" w:rsidR="00155E89" w:rsidRPr="00C57503" w:rsidRDefault="00155E89" w:rsidP="00155E89">
            <w:pPr>
              <w:jc w:val="both"/>
              <w:rPr>
                <w:rFonts w:eastAsia="Times New Roman"/>
                <w:color w:val="000000" w:themeColor="text1"/>
                <w:sz w:val="26"/>
                <w:szCs w:val="26"/>
              </w:rPr>
            </w:pPr>
          </w:p>
          <w:p w14:paraId="619ACE78" w14:textId="77777777" w:rsidR="00155E89" w:rsidRPr="00C57503" w:rsidRDefault="00155E89" w:rsidP="00155E89">
            <w:pPr>
              <w:jc w:val="both"/>
              <w:rPr>
                <w:rFonts w:eastAsia="Times New Roman"/>
                <w:color w:val="000000" w:themeColor="text1"/>
                <w:sz w:val="26"/>
                <w:szCs w:val="26"/>
              </w:rPr>
            </w:pPr>
          </w:p>
          <w:p w14:paraId="0AEFC79C" w14:textId="77777777" w:rsidR="00155E89" w:rsidRPr="00C57503" w:rsidRDefault="00155E89" w:rsidP="00155E89">
            <w:pPr>
              <w:jc w:val="both"/>
              <w:rPr>
                <w:color w:val="000000" w:themeColor="text1"/>
                <w:sz w:val="26"/>
                <w:szCs w:val="26"/>
              </w:rPr>
            </w:pPr>
          </w:p>
        </w:tc>
        <w:tc>
          <w:tcPr>
            <w:tcW w:w="3822" w:type="dxa"/>
            <w:vAlign w:val="center"/>
          </w:tcPr>
          <w:p w14:paraId="2BC9625F" w14:textId="77777777" w:rsidR="00155E89" w:rsidRPr="00C57503" w:rsidRDefault="00155E89" w:rsidP="00155E89">
            <w:pPr>
              <w:jc w:val="both"/>
              <w:rPr>
                <w:color w:val="000000" w:themeColor="text1"/>
                <w:sz w:val="26"/>
                <w:szCs w:val="26"/>
              </w:rPr>
            </w:pPr>
            <w:r w:rsidRPr="00C57503">
              <w:rPr>
                <w:color w:val="000000" w:themeColor="text1"/>
                <w:sz w:val="26"/>
                <w:szCs w:val="26"/>
              </w:rPr>
              <w:t xml:space="preserve">- Bản đồ , tranh ảnh video chưa mua: 02 </w:t>
            </w:r>
          </w:p>
          <w:p w14:paraId="67CFA0EA"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 T</w:t>
            </w:r>
            <w:r w:rsidRPr="00C57503">
              <w:rPr>
                <w:color w:val="000000" w:themeColor="text1"/>
                <w:sz w:val="26"/>
                <w:szCs w:val="26"/>
                <w:lang w:val="vi-VN"/>
              </w:rPr>
              <w:t xml:space="preserve">hay thế bằng file ảnh </w:t>
            </w:r>
            <w:r w:rsidRPr="00C57503">
              <w:rPr>
                <w:color w:val="000000" w:themeColor="text1"/>
                <w:sz w:val="26"/>
                <w:szCs w:val="26"/>
              </w:rPr>
              <w:t xml:space="preserve">tự làm đề </w:t>
            </w:r>
            <w:r w:rsidRPr="00C57503">
              <w:rPr>
                <w:color w:val="000000" w:themeColor="text1"/>
                <w:sz w:val="26"/>
                <w:szCs w:val="26"/>
                <w:lang w:val="vi-VN"/>
              </w:rPr>
              <w:t>trình chiếu</w:t>
            </w:r>
          </w:p>
        </w:tc>
      </w:tr>
    </w:tbl>
    <w:p w14:paraId="45954010" w14:textId="77777777" w:rsidR="00155E89" w:rsidRPr="00C57503" w:rsidRDefault="00155E89" w:rsidP="00155E89">
      <w:pPr>
        <w:spacing w:before="0" w:after="0"/>
        <w:ind w:firstLine="720"/>
        <w:jc w:val="both"/>
        <w:rPr>
          <w:b/>
          <w:bCs/>
          <w:color w:val="auto"/>
          <w:sz w:val="26"/>
          <w:szCs w:val="26"/>
        </w:rPr>
      </w:pPr>
      <w:r w:rsidRPr="00C57503">
        <w:rPr>
          <w:b/>
          <w:bCs/>
          <w:color w:val="auto"/>
          <w:sz w:val="26"/>
          <w:szCs w:val="26"/>
        </w:rPr>
        <w:t>KHỐI LỚP 12</w:t>
      </w:r>
    </w:p>
    <w:p w14:paraId="09C77397" w14:textId="77777777" w:rsidR="00155E89" w:rsidRPr="00C57503" w:rsidRDefault="00155E89" w:rsidP="00155E89">
      <w:pPr>
        <w:spacing w:before="0" w:after="0"/>
        <w:ind w:firstLine="567"/>
        <w:contextualSpacing/>
        <w:jc w:val="both"/>
        <w:rPr>
          <w:i/>
          <w:iCs/>
          <w:color w:val="000000" w:themeColor="text1"/>
          <w:sz w:val="26"/>
          <w:szCs w:val="26"/>
          <w:lang w:val="vi-VN"/>
        </w:rPr>
      </w:pPr>
    </w:p>
    <w:tbl>
      <w:tblPr>
        <w:tblW w:w="12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3522"/>
        <w:gridCol w:w="1134"/>
        <w:gridCol w:w="5103"/>
        <w:gridCol w:w="2268"/>
      </w:tblGrid>
      <w:tr w:rsidR="00155E89" w:rsidRPr="00C57503" w14:paraId="2402C094" w14:textId="77777777" w:rsidTr="006D1BD0">
        <w:trPr>
          <w:trHeight w:val="322"/>
          <w:jc w:val="center"/>
        </w:trPr>
        <w:tc>
          <w:tcPr>
            <w:tcW w:w="868" w:type="dxa"/>
            <w:vAlign w:val="center"/>
          </w:tcPr>
          <w:p w14:paraId="43AA3029"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STT</w:t>
            </w:r>
          </w:p>
        </w:tc>
        <w:tc>
          <w:tcPr>
            <w:tcW w:w="3522" w:type="dxa"/>
            <w:vAlign w:val="center"/>
          </w:tcPr>
          <w:p w14:paraId="73067998" w14:textId="77777777" w:rsidR="00155E89" w:rsidRPr="00C57503" w:rsidRDefault="00155E89" w:rsidP="00155E89">
            <w:pPr>
              <w:spacing w:before="0" w:after="0"/>
              <w:contextualSpacing/>
              <w:jc w:val="center"/>
              <w:rPr>
                <w:b/>
                <w:color w:val="000000" w:themeColor="text1"/>
                <w:sz w:val="26"/>
                <w:szCs w:val="26"/>
              </w:rPr>
            </w:pPr>
            <w:r w:rsidRPr="00C57503">
              <w:rPr>
                <w:b/>
                <w:color w:val="000000" w:themeColor="text1"/>
                <w:sz w:val="26"/>
                <w:szCs w:val="26"/>
              </w:rPr>
              <w:t>T</w:t>
            </w:r>
            <w:r w:rsidRPr="00C57503">
              <w:rPr>
                <w:b/>
                <w:color w:val="000000" w:themeColor="text1"/>
                <w:sz w:val="26"/>
                <w:szCs w:val="26"/>
                <w:lang w:val="vi-VN"/>
              </w:rPr>
              <w:t>hiết bị dạy học</w:t>
            </w:r>
          </w:p>
        </w:tc>
        <w:tc>
          <w:tcPr>
            <w:tcW w:w="1134" w:type="dxa"/>
            <w:vAlign w:val="center"/>
          </w:tcPr>
          <w:p w14:paraId="5A73C137"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Số lượng</w:t>
            </w:r>
          </w:p>
        </w:tc>
        <w:tc>
          <w:tcPr>
            <w:tcW w:w="5103" w:type="dxa"/>
            <w:vAlign w:val="center"/>
          </w:tcPr>
          <w:p w14:paraId="25C844B5"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Các bài thí nghiệm/thực hành</w:t>
            </w:r>
          </w:p>
        </w:tc>
        <w:tc>
          <w:tcPr>
            <w:tcW w:w="2268" w:type="dxa"/>
            <w:vAlign w:val="center"/>
          </w:tcPr>
          <w:p w14:paraId="0F00928C"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Ghi chú</w:t>
            </w:r>
          </w:p>
        </w:tc>
      </w:tr>
      <w:tr w:rsidR="00155E89" w:rsidRPr="00C57503" w14:paraId="56C82413" w14:textId="77777777" w:rsidTr="006D1BD0">
        <w:trPr>
          <w:trHeight w:val="322"/>
          <w:jc w:val="center"/>
        </w:trPr>
        <w:tc>
          <w:tcPr>
            <w:tcW w:w="868" w:type="dxa"/>
            <w:vAlign w:val="center"/>
          </w:tcPr>
          <w:p w14:paraId="18A2BEB1"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lang w:val="vi-VN"/>
              </w:rPr>
              <w:t>1</w:t>
            </w:r>
          </w:p>
        </w:tc>
        <w:tc>
          <w:tcPr>
            <w:tcW w:w="3522" w:type="dxa"/>
            <w:vAlign w:val="center"/>
          </w:tcPr>
          <w:p w14:paraId="367A465F"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lang w:val="vi-VN"/>
              </w:rPr>
              <w:t>Bản đồ các nước Đông Nam Á</w:t>
            </w:r>
          </w:p>
        </w:tc>
        <w:tc>
          <w:tcPr>
            <w:tcW w:w="1134" w:type="dxa"/>
            <w:vAlign w:val="center"/>
          </w:tcPr>
          <w:p w14:paraId="0BEA7B96"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3D93F180" w14:textId="77777777" w:rsidR="00155E89" w:rsidRPr="00C57503" w:rsidRDefault="00155E89" w:rsidP="00155E89">
            <w:pPr>
              <w:spacing w:before="0" w:after="0"/>
              <w:contextualSpacing/>
              <w:jc w:val="both"/>
              <w:rPr>
                <w:color w:val="000000" w:themeColor="text1"/>
                <w:sz w:val="26"/>
                <w:szCs w:val="26"/>
              </w:rPr>
            </w:pPr>
            <w:r w:rsidRPr="00C57503">
              <w:rPr>
                <w:rFonts w:eastAsia="Times New Roman"/>
                <w:color w:val="000000" w:themeColor="text1"/>
                <w:sz w:val="26"/>
                <w:szCs w:val="26"/>
                <w:lang w:eastAsia="vi-VN"/>
              </w:rPr>
              <w:t>Bài 1. Vị trí địa lí và phạm vi lãnh thổ</w:t>
            </w:r>
          </w:p>
        </w:tc>
        <w:tc>
          <w:tcPr>
            <w:tcW w:w="2268" w:type="dxa"/>
            <w:vAlign w:val="center"/>
          </w:tcPr>
          <w:p w14:paraId="6FA48454"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157579A3"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1EFAC601" w14:textId="77777777" w:rsidTr="006D1BD0">
        <w:trPr>
          <w:trHeight w:val="322"/>
          <w:jc w:val="center"/>
        </w:trPr>
        <w:tc>
          <w:tcPr>
            <w:tcW w:w="868" w:type="dxa"/>
            <w:vAlign w:val="center"/>
          </w:tcPr>
          <w:p w14:paraId="571CE024"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lang w:val="vi-VN"/>
              </w:rPr>
              <w:t>2</w:t>
            </w:r>
          </w:p>
        </w:tc>
        <w:tc>
          <w:tcPr>
            <w:tcW w:w="3522" w:type="dxa"/>
            <w:vAlign w:val="center"/>
          </w:tcPr>
          <w:p w14:paraId="09CFACDC"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lang w:val="vi-VN"/>
              </w:rPr>
              <w:t>Bản đồ tự nhiên Việt Nam</w:t>
            </w:r>
          </w:p>
        </w:tc>
        <w:tc>
          <w:tcPr>
            <w:tcW w:w="1134" w:type="dxa"/>
            <w:vAlign w:val="center"/>
          </w:tcPr>
          <w:p w14:paraId="7F2716F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19A9C20D"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xml:space="preserve">- </w:t>
            </w:r>
            <w:r w:rsidRPr="00C57503">
              <w:rPr>
                <w:rFonts w:eastAsia="Times New Roman"/>
                <w:color w:val="000000" w:themeColor="text1"/>
                <w:sz w:val="26"/>
                <w:szCs w:val="26"/>
                <w:lang w:eastAsia="vi-VN"/>
              </w:rPr>
              <w:t>Bài 1. Vị trí địa lí và phạm vi lãnh thổ</w:t>
            </w:r>
            <w:r w:rsidRPr="00C57503">
              <w:rPr>
                <w:iCs/>
                <w:color w:val="000000" w:themeColor="text1"/>
                <w:sz w:val="26"/>
                <w:szCs w:val="26"/>
                <w:lang w:eastAsia="vi-VN" w:bidi="vi-VN"/>
              </w:rPr>
              <w:t xml:space="preserve"> </w:t>
            </w:r>
          </w:p>
          <w:p w14:paraId="208633FB"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xml:space="preserve">- </w:t>
            </w:r>
            <w:r w:rsidRPr="00C57503">
              <w:rPr>
                <w:iCs/>
                <w:color w:val="000000" w:themeColor="text1"/>
                <w:sz w:val="26"/>
                <w:szCs w:val="26"/>
                <w:lang w:val="vi-VN" w:eastAsia="vi-VN" w:bidi="vi-VN"/>
              </w:rPr>
              <w:t>Bài 2. Thiên nhiên nhiệt đới ẩm gió mùa</w:t>
            </w:r>
          </w:p>
          <w:p w14:paraId="5784F40E"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xml:space="preserve">- </w:t>
            </w:r>
            <w:r w:rsidRPr="00C57503">
              <w:rPr>
                <w:iCs/>
                <w:color w:val="000000" w:themeColor="text1"/>
                <w:sz w:val="26"/>
                <w:szCs w:val="26"/>
                <w:lang w:val="vi-VN" w:eastAsia="vi-VN" w:bidi="vi-VN"/>
              </w:rPr>
              <w:t>Bài 3. Sự phân hoá đa dạng của thiên nhiên</w:t>
            </w:r>
          </w:p>
          <w:p w14:paraId="2293AF0E"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xml:space="preserve">- </w:t>
            </w:r>
            <w:r w:rsidRPr="00C57503">
              <w:rPr>
                <w:iCs/>
                <w:color w:val="000000" w:themeColor="text1"/>
                <w:sz w:val="26"/>
                <w:szCs w:val="26"/>
                <w:lang w:val="vi-VN" w:eastAsia="vi-VN" w:bidi="vi-VN"/>
              </w:rPr>
              <w:t>Bài 5. Vấn đề sử dụng hợp lí tài nguyên thiên nhiên và bảo vệ môi trường</w:t>
            </w:r>
          </w:p>
          <w:p w14:paraId="16AF6A21"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lastRenderedPageBreak/>
              <w:t>- Bài 33. Phát triển kinh tế và đảm bảo quốc phòng an ninh ở Biển Đông và các đảo, quần đảo</w:t>
            </w:r>
          </w:p>
        </w:tc>
        <w:tc>
          <w:tcPr>
            <w:tcW w:w="2268" w:type="dxa"/>
            <w:vAlign w:val="center"/>
          </w:tcPr>
          <w:p w14:paraId="628736BF"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lastRenderedPageBreak/>
              <w:t>- Chưa mua: 02</w:t>
            </w:r>
          </w:p>
          <w:p w14:paraId="784C3784"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16C3D6C4" w14:textId="77777777" w:rsidTr="006D1BD0">
        <w:trPr>
          <w:trHeight w:val="322"/>
          <w:jc w:val="center"/>
        </w:trPr>
        <w:tc>
          <w:tcPr>
            <w:tcW w:w="868" w:type="dxa"/>
            <w:vAlign w:val="center"/>
          </w:tcPr>
          <w:p w14:paraId="158AE25E"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3</w:t>
            </w:r>
          </w:p>
        </w:tc>
        <w:tc>
          <w:tcPr>
            <w:tcW w:w="3522" w:type="dxa"/>
            <w:vAlign w:val="center"/>
          </w:tcPr>
          <w:p w14:paraId="0C1AE700"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rPr>
              <w:t>Bản đồ dân cư Việt Nam</w:t>
            </w:r>
          </w:p>
        </w:tc>
        <w:tc>
          <w:tcPr>
            <w:tcW w:w="1134" w:type="dxa"/>
            <w:vAlign w:val="center"/>
          </w:tcPr>
          <w:p w14:paraId="7F1C9CF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07BF0295"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xml:space="preserve">- </w:t>
            </w: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7</w:t>
            </w:r>
            <w:r w:rsidRPr="00C57503">
              <w:rPr>
                <w:iCs/>
                <w:color w:val="000000" w:themeColor="text1"/>
                <w:sz w:val="26"/>
                <w:szCs w:val="26"/>
                <w:lang w:val="vi-VN" w:eastAsia="vi-VN" w:bidi="vi-VN"/>
              </w:rPr>
              <w:t>. Dân số Việt Nam</w:t>
            </w:r>
          </w:p>
          <w:p w14:paraId="45D2C700"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eastAsia="vi-VN" w:bidi="vi-VN"/>
              </w:rPr>
              <w:t xml:space="preserve">- </w:t>
            </w: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8</w:t>
            </w:r>
            <w:r w:rsidRPr="00C57503">
              <w:rPr>
                <w:iCs/>
                <w:color w:val="000000" w:themeColor="text1"/>
                <w:sz w:val="26"/>
                <w:szCs w:val="26"/>
                <w:lang w:val="vi-VN" w:eastAsia="vi-VN" w:bidi="vi-VN"/>
              </w:rPr>
              <w:t xml:space="preserve">. Lao động và việc làm </w:t>
            </w:r>
          </w:p>
          <w:p w14:paraId="42291FAB"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 Bài </w:t>
            </w:r>
            <w:r w:rsidRPr="00C57503">
              <w:rPr>
                <w:iCs/>
                <w:color w:val="000000" w:themeColor="text1"/>
                <w:sz w:val="26"/>
                <w:szCs w:val="26"/>
                <w:lang w:eastAsia="vi-VN" w:bidi="vi-VN"/>
              </w:rPr>
              <w:t>9</w:t>
            </w:r>
            <w:r w:rsidRPr="00C57503">
              <w:rPr>
                <w:iCs/>
                <w:color w:val="000000" w:themeColor="text1"/>
                <w:sz w:val="26"/>
                <w:szCs w:val="26"/>
                <w:lang w:val="vi-VN" w:eastAsia="vi-VN" w:bidi="vi-VN"/>
              </w:rPr>
              <w:t>. Đô thị hoá</w:t>
            </w:r>
          </w:p>
          <w:p w14:paraId="3EB0C6B4" w14:textId="77777777" w:rsidR="00155E89" w:rsidRPr="00C57503" w:rsidRDefault="00155E89" w:rsidP="00155E89">
            <w:pPr>
              <w:spacing w:before="0" w:after="0"/>
              <w:contextualSpacing/>
              <w:jc w:val="both"/>
              <w:rPr>
                <w:rFonts w:eastAsia="Times New Roman"/>
                <w:color w:val="000000" w:themeColor="text1"/>
                <w:sz w:val="26"/>
                <w:szCs w:val="26"/>
                <w:lang w:val="vi-VN" w:eastAsia="vi-VN"/>
              </w:rPr>
            </w:pPr>
            <w:r w:rsidRPr="00C57503">
              <w:rPr>
                <w:iCs/>
                <w:color w:val="000000" w:themeColor="text1"/>
                <w:sz w:val="26"/>
                <w:szCs w:val="26"/>
                <w:lang w:val="vi-VN" w:eastAsia="vi-VN" w:bidi="vi-VN"/>
              </w:rPr>
              <w:t xml:space="preserve">- Bài </w:t>
            </w:r>
            <w:r w:rsidRPr="00C57503">
              <w:rPr>
                <w:iCs/>
                <w:color w:val="000000" w:themeColor="text1"/>
                <w:sz w:val="26"/>
                <w:szCs w:val="26"/>
                <w:lang w:eastAsia="vi-VN" w:bidi="vi-VN"/>
              </w:rPr>
              <w:t>10</w:t>
            </w:r>
            <w:r w:rsidRPr="00C57503">
              <w:rPr>
                <w:iCs/>
                <w:color w:val="000000" w:themeColor="text1"/>
                <w:sz w:val="26"/>
                <w:szCs w:val="26"/>
                <w:lang w:val="vi-VN" w:eastAsia="vi-VN" w:bidi="vi-VN"/>
              </w:rPr>
              <w:t>. Thực hành: Viết báo cáo về một chủ đề dân cư ở Việt Nam</w:t>
            </w:r>
          </w:p>
        </w:tc>
        <w:tc>
          <w:tcPr>
            <w:tcW w:w="2268" w:type="dxa"/>
            <w:vAlign w:val="center"/>
          </w:tcPr>
          <w:p w14:paraId="1EC3AA3B"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53664DCF"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4AA18088" w14:textId="77777777" w:rsidTr="006D1BD0">
        <w:trPr>
          <w:trHeight w:val="307"/>
          <w:jc w:val="center"/>
        </w:trPr>
        <w:tc>
          <w:tcPr>
            <w:tcW w:w="868" w:type="dxa"/>
            <w:vAlign w:val="center"/>
          </w:tcPr>
          <w:p w14:paraId="7212EB8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4</w:t>
            </w:r>
          </w:p>
        </w:tc>
        <w:tc>
          <w:tcPr>
            <w:tcW w:w="3522" w:type="dxa"/>
            <w:vAlign w:val="center"/>
          </w:tcPr>
          <w:p w14:paraId="5AE18695"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kinh tế chung</w:t>
            </w:r>
          </w:p>
        </w:tc>
        <w:tc>
          <w:tcPr>
            <w:tcW w:w="1134" w:type="dxa"/>
            <w:vAlign w:val="center"/>
          </w:tcPr>
          <w:p w14:paraId="18F4F05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07B56798"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Bài 11. Chuyển dịch cơ cấu kinh tế</w:t>
            </w:r>
          </w:p>
        </w:tc>
        <w:tc>
          <w:tcPr>
            <w:tcW w:w="2268" w:type="dxa"/>
            <w:vAlign w:val="center"/>
          </w:tcPr>
          <w:p w14:paraId="5553DCDA"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0D4C7E9A"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12358A89" w14:textId="77777777" w:rsidTr="006D1BD0">
        <w:trPr>
          <w:trHeight w:val="338"/>
          <w:jc w:val="center"/>
        </w:trPr>
        <w:tc>
          <w:tcPr>
            <w:tcW w:w="868" w:type="dxa"/>
            <w:vAlign w:val="center"/>
          </w:tcPr>
          <w:p w14:paraId="30CCD027"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5</w:t>
            </w:r>
          </w:p>
        </w:tc>
        <w:tc>
          <w:tcPr>
            <w:tcW w:w="3522" w:type="dxa"/>
            <w:vAlign w:val="center"/>
          </w:tcPr>
          <w:p w14:paraId="3C5A2D7A"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nông, lâm, thủy sản</w:t>
            </w:r>
          </w:p>
        </w:tc>
        <w:tc>
          <w:tcPr>
            <w:tcW w:w="1134" w:type="dxa"/>
            <w:vAlign w:val="center"/>
          </w:tcPr>
          <w:p w14:paraId="6A8F7BD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1D8E8468"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rFonts w:eastAsia="Times New Roman"/>
                <w:color w:val="000000" w:themeColor="text1"/>
                <w:sz w:val="26"/>
                <w:szCs w:val="26"/>
                <w:lang w:eastAsia="vi-VN"/>
              </w:rPr>
              <w:t xml:space="preserve">- </w:t>
            </w:r>
            <w:r w:rsidRPr="00C57503">
              <w:rPr>
                <w:iCs/>
                <w:color w:val="000000" w:themeColor="text1"/>
                <w:sz w:val="26"/>
                <w:szCs w:val="26"/>
                <w:lang w:eastAsia="vi-VN" w:bidi="vi-VN"/>
              </w:rPr>
              <w:t>Bài 12. Vấn đề phát triển ngành nông nghiệp</w:t>
            </w:r>
          </w:p>
          <w:p w14:paraId="7F7A3E14"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Bài 13. Vấn đề phát triển ngành lâm nghiệp và thuỷ sản</w:t>
            </w:r>
          </w:p>
          <w:p w14:paraId="0FAC7D3B"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 Bài 14. Tổ chức lãnh thổ nông nghiệp</w:t>
            </w:r>
          </w:p>
        </w:tc>
        <w:tc>
          <w:tcPr>
            <w:tcW w:w="2268" w:type="dxa"/>
            <w:vAlign w:val="center"/>
          </w:tcPr>
          <w:p w14:paraId="674CEC90"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0D1C4FFE"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35A644F0" w14:textId="77777777" w:rsidTr="006D1BD0">
        <w:trPr>
          <w:trHeight w:val="338"/>
          <w:jc w:val="center"/>
        </w:trPr>
        <w:tc>
          <w:tcPr>
            <w:tcW w:w="868" w:type="dxa"/>
            <w:vAlign w:val="center"/>
          </w:tcPr>
          <w:p w14:paraId="2B105348"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6</w:t>
            </w:r>
          </w:p>
        </w:tc>
        <w:tc>
          <w:tcPr>
            <w:tcW w:w="3522" w:type="dxa"/>
            <w:vAlign w:val="center"/>
          </w:tcPr>
          <w:p w14:paraId="2C57BCC3"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công nghiệp chung</w:t>
            </w:r>
          </w:p>
        </w:tc>
        <w:tc>
          <w:tcPr>
            <w:tcW w:w="1134" w:type="dxa"/>
            <w:vAlign w:val="center"/>
          </w:tcPr>
          <w:p w14:paraId="3CF142E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0E9F9ADE"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Bài 16. Chuyển dịch cơ cấu ngành công nghiệp</w:t>
            </w:r>
          </w:p>
          <w:p w14:paraId="1C04E40F"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 Bài 17. Một số ngành công nghiệp</w:t>
            </w:r>
          </w:p>
          <w:p w14:paraId="02ADC9C7"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 Bài 18. Một số hình thức tổ chức lãnh thổ công nghiệp</w:t>
            </w:r>
          </w:p>
        </w:tc>
        <w:tc>
          <w:tcPr>
            <w:tcW w:w="2268" w:type="dxa"/>
            <w:vAlign w:val="center"/>
          </w:tcPr>
          <w:p w14:paraId="60227EDA"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26696DCE"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46E06EAB" w14:textId="77777777" w:rsidTr="006D1BD0">
        <w:trPr>
          <w:trHeight w:val="338"/>
          <w:jc w:val="center"/>
        </w:trPr>
        <w:tc>
          <w:tcPr>
            <w:tcW w:w="868" w:type="dxa"/>
            <w:vAlign w:val="center"/>
          </w:tcPr>
          <w:p w14:paraId="46AF818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7</w:t>
            </w:r>
          </w:p>
        </w:tc>
        <w:tc>
          <w:tcPr>
            <w:tcW w:w="3522" w:type="dxa"/>
            <w:vAlign w:val="center"/>
          </w:tcPr>
          <w:p w14:paraId="5608154B"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giao thông vận tải Việt Nam</w:t>
            </w:r>
          </w:p>
        </w:tc>
        <w:tc>
          <w:tcPr>
            <w:tcW w:w="1134" w:type="dxa"/>
            <w:vAlign w:val="center"/>
          </w:tcPr>
          <w:p w14:paraId="0F25B983"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354A9335"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Bài 21. Giao thông vận tải và bưu chính viễn thông</w:t>
            </w:r>
          </w:p>
        </w:tc>
        <w:tc>
          <w:tcPr>
            <w:tcW w:w="2268" w:type="dxa"/>
            <w:vAlign w:val="center"/>
          </w:tcPr>
          <w:p w14:paraId="08FE3013"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1A86F7E3"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48D4798F" w14:textId="77777777" w:rsidTr="006D1BD0">
        <w:trPr>
          <w:trHeight w:val="338"/>
          <w:jc w:val="center"/>
        </w:trPr>
        <w:tc>
          <w:tcPr>
            <w:tcW w:w="868" w:type="dxa"/>
            <w:vAlign w:val="center"/>
          </w:tcPr>
          <w:p w14:paraId="2B02809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8</w:t>
            </w:r>
          </w:p>
        </w:tc>
        <w:tc>
          <w:tcPr>
            <w:tcW w:w="3522" w:type="dxa"/>
            <w:vAlign w:val="center"/>
          </w:tcPr>
          <w:p w14:paraId="1A0C2555" w14:textId="77777777" w:rsidR="00155E89" w:rsidRPr="00C57503" w:rsidRDefault="00155E89" w:rsidP="00155E89">
            <w:pPr>
              <w:spacing w:before="0" w:after="0"/>
              <w:contextualSpacing/>
              <w:jc w:val="both"/>
              <w:rPr>
                <w:color w:val="000000" w:themeColor="text1"/>
                <w:sz w:val="26"/>
                <w:szCs w:val="26"/>
                <w:lang w:val="sv-SE"/>
              </w:rPr>
            </w:pPr>
            <w:r w:rsidRPr="00C57503">
              <w:rPr>
                <w:color w:val="000000" w:themeColor="text1"/>
                <w:sz w:val="26"/>
                <w:szCs w:val="26"/>
                <w:lang w:val="sv-SE"/>
              </w:rPr>
              <w:t>Bản đồ du lịch Việt Nam</w:t>
            </w:r>
          </w:p>
        </w:tc>
        <w:tc>
          <w:tcPr>
            <w:tcW w:w="1134" w:type="dxa"/>
            <w:vAlign w:val="center"/>
          </w:tcPr>
          <w:p w14:paraId="5F00E6B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40A1286B"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eastAsia="vi-VN" w:bidi="vi-VN"/>
              </w:rPr>
              <w:t>Bài 22. Thương mại và du lịch</w:t>
            </w:r>
          </w:p>
        </w:tc>
        <w:tc>
          <w:tcPr>
            <w:tcW w:w="2268" w:type="dxa"/>
            <w:vAlign w:val="center"/>
          </w:tcPr>
          <w:p w14:paraId="01987474"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50B848FA"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5E3D2CFA" w14:textId="77777777" w:rsidTr="006D1BD0">
        <w:trPr>
          <w:trHeight w:val="338"/>
          <w:jc w:val="center"/>
        </w:trPr>
        <w:tc>
          <w:tcPr>
            <w:tcW w:w="868" w:type="dxa"/>
            <w:vAlign w:val="center"/>
          </w:tcPr>
          <w:p w14:paraId="1A4846F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9</w:t>
            </w:r>
          </w:p>
        </w:tc>
        <w:tc>
          <w:tcPr>
            <w:tcW w:w="3522" w:type="dxa"/>
            <w:vAlign w:val="center"/>
          </w:tcPr>
          <w:p w14:paraId="61D7D177"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rPr>
              <w:t>Bản đồ Vùng Trung du và miền núi phía Bắc</w:t>
            </w:r>
          </w:p>
        </w:tc>
        <w:tc>
          <w:tcPr>
            <w:tcW w:w="1134" w:type="dxa"/>
            <w:vAlign w:val="center"/>
          </w:tcPr>
          <w:p w14:paraId="2F8BAA9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1C1CD720"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eastAsia="vi-VN" w:bidi="vi-VN"/>
              </w:rPr>
              <w:t xml:space="preserve">Bài 24. Khai thác thế mạnh ở Trung du và miền núi phía Bắc </w:t>
            </w:r>
          </w:p>
        </w:tc>
        <w:tc>
          <w:tcPr>
            <w:tcW w:w="2268" w:type="dxa"/>
            <w:vAlign w:val="center"/>
          </w:tcPr>
          <w:p w14:paraId="19759FCC"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50801F4A"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1BD5DF14" w14:textId="77777777" w:rsidTr="006D1BD0">
        <w:trPr>
          <w:trHeight w:val="338"/>
          <w:jc w:val="center"/>
        </w:trPr>
        <w:tc>
          <w:tcPr>
            <w:tcW w:w="868" w:type="dxa"/>
            <w:vAlign w:val="center"/>
          </w:tcPr>
          <w:p w14:paraId="6BF35D84"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10</w:t>
            </w:r>
          </w:p>
        </w:tc>
        <w:tc>
          <w:tcPr>
            <w:tcW w:w="3522" w:type="dxa"/>
            <w:vAlign w:val="center"/>
          </w:tcPr>
          <w:p w14:paraId="725783F7"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Vùng Đồng bằng sông Hồng</w:t>
            </w:r>
          </w:p>
        </w:tc>
        <w:tc>
          <w:tcPr>
            <w:tcW w:w="1134" w:type="dxa"/>
            <w:vAlign w:val="center"/>
          </w:tcPr>
          <w:p w14:paraId="226E940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07322079"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Bài 25. Phát triển kinh tế - xã hội ở Đồng bằng sông Hồng</w:t>
            </w:r>
          </w:p>
        </w:tc>
        <w:tc>
          <w:tcPr>
            <w:tcW w:w="2268" w:type="dxa"/>
            <w:vAlign w:val="center"/>
          </w:tcPr>
          <w:p w14:paraId="29147775"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11379182"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0E4AD374" w14:textId="77777777" w:rsidTr="006D1BD0">
        <w:trPr>
          <w:trHeight w:val="338"/>
          <w:jc w:val="center"/>
        </w:trPr>
        <w:tc>
          <w:tcPr>
            <w:tcW w:w="868" w:type="dxa"/>
            <w:vAlign w:val="center"/>
          </w:tcPr>
          <w:p w14:paraId="76DBB43D"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11</w:t>
            </w:r>
          </w:p>
        </w:tc>
        <w:tc>
          <w:tcPr>
            <w:tcW w:w="3522" w:type="dxa"/>
            <w:vAlign w:val="center"/>
          </w:tcPr>
          <w:p w14:paraId="659E8E48"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Vùng Bắc Trung Bộ</w:t>
            </w:r>
          </w:p>
        </w:tc>
        <w:tc>
          <w:tcPr>
            <w:tcW w:w="1134" w:type="dxa"/>
            <w:vAlign w:val="center"/>
          </w:tcPr>
          <w:p w14:paraId="0EC53F6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401DB3FF"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Bài 27. Phát triển kinh tế - xã hội ở Bắc Trung Bộ</w:t>
            </w:r>
          </w:p>
        </w:tc>
        <w:tc>
          <w:tcPr>
            <w:tcW w:w="2268" w:type="dxa"/>
            <w:vAlign w:val="center"/>
          </w:tcPr>
          <w:p w14:paraId="4E8F2137"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63FA242E" w14:textId="77777777" w:rsidR="00155E89" w:rsidRPr="00C57503" w:rsidRDefault="00155E89" w:rsidP="00155E89">
            <w:pPr>
              <w:spacing w:before="0" w:after="0"/>
              <w:contextualSpacing/>
              <w:jc w:val="both"/>
              <w:rPr>
                <w:color w:val="000000" w:themeColor="text1"/>
                <w:sz w:val="26"/>
                <w:szCs w:val="26"/>
                <w:lang w:val="vi-VN"/>
              </w:rPr>
            </w:pPr>
            <w:r w:rsidRPr="00C57503">
              <w:rPr>
                <w:rFonts w:eastAsia="Times New Roman"/>
                <w:bCs/>
                <w:color w:val="0D0D0D"/>
                <w:spacing w:val="-2"/>
                <w:sz w:val="26"/>
                <w:szCs w:val="26"/>
              </w:rPr>
              <w:t>-Thay thế bằng File ảnh tự làm</w:t>
            </w:r>
          </w:p>
        </w:tc>
      </w:tr>
      <w:tr w:rsidR="00155E89" w:rsidRPr="00C57503" w14:paraId="7D49110C" w14:textId="77777777" w:rsidTr="006D1BD0">
        <w:trPr>
          <w:trHeight w:val="338"/>
          <w:jc w:val="center"/>
        </w:trPr>
        <w:tc>
          <w:tcPr>
            <w:tcW w:w="868" w:type="dxa"/>
            <w:vAlign w:val="center"/>
          </w:tcPr>
          <w:p w14:paraId="679EBB57"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12</w:t>
            </w:r>
          </w:p>
        </w:tc>
        <w:tc>
          <w:tcPr>
            <w:tcW w:w="3522" w:type="dxa"/>
            <w:vAlign w:val="center"/>
          </w:tcPr>
          <w:p w14:paraId="4F85ED45"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vùng Nam Trung Bộ và Tây Nguyên</w:t>
            </w:r>
          </w:p>
        </w:tc>
        <w:tc>
          <w:tcPr>
            <w:tcW w:w="1134" w:type="dxa"/>
            <w:vAlign w:val="center"/>
          </w:tcPr>
          <w:p w14:paraId="5FEC42C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05CB073E"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eastAsia="vi-VN" w:bidi="vi-VN"/>
              </w:rPr>
              <w:t>Bài 28. Phát triển kinh tế xã hội ở Nam Trung Bộ</w:t>
            </w:r>
          </w:p>
        </w:tc>
        <w:tc>
          <w:tcPr>
            <w:tcW w:w="2268" w:type="dxa"/>
            <w:vAlign w:val="center"/>
          </w:tcPr>
          <w:p w14:paraId="58E1906A"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606E29DE" w14:textId="77777777" w:rsidR="00155E89" w:rsidRPr="00C57503" w:rsidRDefault="00155E89" w:rsidP="00155E89">
            <w:pPr>
              <w:spacing w:before="0" w:after="0"/>
              <w:contextualSpacing/>
              <w:jc w:val="both"/>
              <w:rPr>
                <w:color w:val="000000" w:themeColor="text1"/>
                <w:sz w:val="26"/>
                <w:szCs w:val="26"/>
              </w:rPr>
            </w:pPr>
            <w:r w:rsidRPr="00C57503">
              <w:rPr>
                <w:rFonts w:eastAsia="Times New Roman"/>
                <w:bCs/>
                <w:color w:val="0D0D0D"/>
                <w:spacing w:val="-2"/>
                <w:sz w:val="26"/>
                <w:szCs w:val="26"/>
              </w:rPr>
              <w:t>-Thay thế bằng File ảnh tự làm</w:t>
            </w:r>
          </w:p>
        </w:tc>
      </w:tr>
      <w:tr w:rsidR="00155E89" w:rsidRPr="00C57503" w14:paraId="4D9D6704" w14:textId="77777777" w:rsidTr="006D1BD0">
        <w:trPr>
          <w:trHeight w:val="338"/>
          <w:jc w:val="center"/>
        </w:trPr>
        <w:tc>
          <w:tcPr>
            <w:tcW w:w="868" w:type="dxa"/>
            <w:vAlign w:val="center"/>
          </w:tcPr>
          <w:p w14:paraId="771FECA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13</w:t>
            </w:r>
          </w:p>
        </w:tc>
        <w:tc>
          <w:tcPr>
            <w:tcW w:w="3522" w:type="dxa"/>
            <w:vAlign w:val="center"/>
          </w:tcPr>
          <w:p w14:paraId="1EC7714E"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Bản đồ Vùng Đông Nam Bộ</w:t>
            </w:r>
          </w:p>
        </w:tc>
        <w:tc>
          <w:tcPr>
            <w:tcW w:w="1134" w:type="dxa"/>
            <w:vAlign w:val="center"/>
          </w:tcPr>
          <w:p w14:paraId="645289B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4D79024C"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Bài 30. Phát triển kinh tế - xã hội ở Đông Nam Bộ</w:t>
            </w:r>
          </w:p>
        </w:tc>
        <w:tc>
          <w:tcPr>
            <w:tcW w:w="2268" w:type="dxa"/>
            <w:vAlign w:val="center"/>
          </w:tcPr>
          <w:p w14:paraId="365A03E3"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3653F2FB" w14:textId="77777777" w:rsidR="00155E89" w:rsidRPr="00C57503" w:rsidRDefault="00155E89" w:rsidP="00155E89">
            <w:pPr>
              <w:spacing w:before="0" w:after="0"/>
              <w:contextualSpacing/>
              <w:jc w:val="both"/>
              <w:rPr>
                <w:color w:val="000000" w:themeColor="text1"/>
                <w:sz w:val="26"/>
                <w:szCs w:val="26"/>
              </w:rPr>
            </w:pPr>
            <w:r w:rsidRPr="00C57503">
              <w:rPr>
                <w:rFonts w:eastAsia="Times New Roman"/>
                <w:bCs/>
                <w:color w:val="0D0D0D"/>
                <w:spacing w:val="-2"/>
                <w:sz w:val="26"/>
                <w:szCs w:val="26"/>
              </w:rPr>
              <w:t>-Thay thế bằng File ảnh tự làm</w:t>
            </w:r>
          </w:p>
        </w:tc>
      </w:tr>
      <w:tr w:rsidR="00155E89" w:rsidRPr="00C57503" w14:paraId="36B006BF" w14:textId="77777777" w:rsidTr="006D1BD0">
        <w:trPr>
          <w:trHeight w:val="338"/>
          <w:jc w:val="center"/>
        </w:trPr>
        <w:tc>
          <w:tcPr>
            <w:tcW w:w="868" w:type="dxa"/>
            <w:vAlign w:val="center"/>
          </w:tcPr>
          <w:p w14:paraId="2A85EA8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14</w:t>
            </w:r>
          </w:p>
        </w:tc>
        <w:tc>
          <w:tcPr>
            <w:tcW w:w="3522" w:type="dxa"/>
            <w:vAlign w:val="center"/>
          </w:tcPr>
          <w:p w14:paraId="6E823FD6"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 xml:space="preserve">Bản đồ Vùng </w:t>
            </w:r>
            <w:r w:rsidRPr="00C57503">
              <w:rPr>
                <w:iCs/>
                <w:color w:val="000000" w:themeColor="text1"/>
                <w:sz w:val="26"/>
                <w:szCs w:val="26"/>
                <w:lang w:eastAsia="vi-VN" w:bidi="vi-VN"/>
              </w:rPr>
              <w:t>Đồng bằng sông Cửu Long</w:t>
            </w:r>
          </w:p>
        </w:tc>
        <w:tc>
          <w:tcPr>
            <w:tcW w:w="1134" w:type="dxa"/>
            <w:vAlign w:val="center"/>
          </w:tcPr>
          <w:p w14:paraId="15D7E0F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01/GV</w:t>
            </w:r>
          </w:p>
        </w:tc>
        <w:tc>
          <w:tcPr>
            <w:tcW w:w="5103" w:type="dxa"/>
            <w:vAlign w:val="center"/>
          </w:tcPr>
          <w:p w14:paraId="15DD3C1E" w14:textId="77777777" w:rsidR="00155E89" w:rsidRPr="00C57503" w:rsidRDefault="00155E89" w:rsidP="00155E89">
            <w:pPr>
              <w:spacing w:before="0" w:after="0"/>
              <w:contextualSpacing/>
              <w:jc w:val="both"/>
              <w:rPr>
                <w:rFonts w:eastAsia="Times New Roman"/>
                <w:color w:val="000000" w:themeColor="text1"/>
                <w:sz w:val="26"/>
                <w:szCs w:val="26"/>
                <w:lang w:eastAsia="vi-VN"/>
              </w:rPr>
            </w:pPr>
            <w:r w:rsidRPr="00C57503">
              <w:rPr>
                <w:iCs/>
                <w:color w:val="000000" w:themeColor="text1"/>
                <w:sz w:val="26"/>
                <w:szCs w:val="26"/>
                <w:lang w:eastAsia="vi-VN" w:bidi="vi-VN"/>
              </w:rPr>
              <w:t>Bài 31. Sử dụng hợp lí tự nhiên để phát triển kinh tế ở vùng Đồng bằng sông Cửu Long</w:t>
            </w:r>
          </w:p>
        </w:tc>
        <w:tc>
          <w:tcPr>
            <w:tcW w:w="2268" w:type="dxa"/>
            <w:vAlign w:val="center"/>
          </w:tcPr>
          <w:p w14:paraId="63581813" w14:textId="77777777" w:rsidR="00155E89" w:rsidRPr="00C57503" w:rsidRDefault="00155E89" w:rsidP="00155E89">
            <w:pPr>
              <w:spacing w:before="0" w:after="0"/>
              <w:contextualSpacing/>
              <w:jc w:val="both"/>
              <w:rPr>
                <w:rFonts w:eastAsia="Times New Roman"/>
                <w:bCs/>
                <w:color w:val="0D0D0D"/>
                <w:spacing w:val="-2"/>
                <w:sz w:val="26"/>
                <w:szCs w:val="26"/>
              </w:rPr>
            </w:pPr>
            <w:r w:rsidRPr="00C57503">
              <w:rPr>
                <w:rFonts w:eastAsia="Times New Roman"/>
                <w:bCs/>
                <w:color w:val="0D0D0D"/>
                <w:spacing w:val="-2"/>
                <w:sz w:val="26"/>
                <w:szCs w:val="26"/>
              </w:rPr>
              <w:t>- Chưa mua: 02</w:t>
            </w:r>
          </w:p>
          <w:p w14:paraId="45A06E30" w14:textId="77777777" w:rsidR="00155E89" w:rsidRPr="00C57503" w:rsidRDefault="00155E89" w:rsidP="00155E89">
            <w:pPr>
              <w:spacing w:before="0" w:after="0"/>
              <w:contextualSpacing/>
              <w:jc w:val="both"/>
              <w:rPr>
                <w:color w:val="000000" w:themeColor="text1"/>
                <w:sz w:val="26"/>
                <w:szCs w:val="26"/>
              </w:rPr>
            </w:pPr>
            <w:r w:rsidRPr="00C57503">
              <w:rPr>
                <w:rFonts w:eastAsia="Times New Roman"/>
                <w:bCs/>
                <w:color w:val="0D0D0D"/>
                <w:spacing w:val="-2"/>
                <w:sz w:val="26"/>
                <w:szCs w:val="26"/>
              </w:rPr>
              <w:t>-Thay thế bằng File ảnh tự làm</w:t>
            </w:r>
          </w:p>
        </w:tc>
      </w:tr>
    </w:tbl>
    <w:p w14:paraId="19FFA907" w14:textId="77777777" w:rsidR="00155E89" w:rsidRPr="00C57503" w:rsidRDefault="00155E89" w:rsidP="00155E89">
      <w:pPr>
        <w:spacing w:before="0" w:after="0"/>
        <w:ind w:firstLine="720"/>
        <w:jc w:val="both"/>
        <w:rPr>
          <w:b/>
          <w:bCs/>
          <w:color w:val="auto"/>
          <w:sz w:val="26"/>
          <w:szCs w:val="26"/>
        </w:rPr>
      </w:pPr>
    </w:p>
    <w:p w14:paraId="00042AA4" w14:textId="77777777" w:rsidR="00155E89" w:rsidRPr="00C57503" w:rsidRDefault="00155E89" w:rsidP="00155E89">
      <w:pPr>
        <w:spacing w:before="0" w:after="0"/>
        <w:ind w:firstLine="720"/>
        <w:jc w:val="both"/>
        <w:rPr>
          <w:b/>
          <w:bCs/>
          <w:color w:val="auto"/>
          <w:sz w:val="26"/>
          <w:szCs w:val="26"/>
          <w:lang w:val="vi-VN"/>
        </w:rPr>
      </w:pPr>
      <w:r w:rsidRPr="00C57503">
        <w:rPr>
          <w:b/>
          <w:bCs/>
          <w:color w:val="auto"/>
          <w:sz w:val="26"/>
          <w:szCs w:val="26"/>
        </w:rPr>
        <w:t>4.</w:t>
      </w:r>
      <w:r w:rsidRPr="00C57503">
        <w:rPr>
          <w:b/>
          <w:bCs/>
          <w:color w:val="auto"/>
          <w:sz w:val="26"/>
          <w:szCs w:val="26"/>
          <w:lang w:val="vi-VN"/>
        </w:rPr>
        <w:t xml:space="preserve"> Phòng học bộ môn</w:t>
      </w:r>
      <w:r w:rsidRPr="00C57503">
        <w:rPr>
          <w:b/>
          <w:bCs/>
          <w:color w:val="auto"/>
          <w:sz w:val="26"/>
          <w:szCs w:val="26"/>
        </w:rPr>
        <w:t>/phòng thí nghiệm</w:t>
      </w:r>
      <w:r w:rsidRPr="00C57503">
        <w:rPr>
          <w:b/>
          <w:bCs/>
          <w:color w:val="auto"/>
          <w:sz w:val="26"/>
          <w:szCs w:val="26"/>
          <w:lang w:val="vi-VN"/>
        </w:rPr>
        <w:t xml:space="preserve">/phòng đa năng/sân chơi, bãi tập </w:t>
      </w:r>
      <w:r w:rsidRPr="00C57503">
        <w:rPr>
          <w:i/>
          <w:iCs/>
          <w:color w:val="auto"/>
          <w:sz w:val="26"/>
          <w:szCs w:val="26"/>
          <w:lang w:val="vi-VN"/>
        </w:rPr>
        <w:t xml:space="preserve">(Trình bày cụ thể các </w:t>
      </w:r>
      <w:r w:rsidRPr="00C57503">
        <w:rPr>
          <w:i/>
          <w:iCs/>
          <w:color w:val="auto"/>
          <w:sz w:val="26"/>
          <w:szCs w:val="26"/>
        </w:rPr>
        <w:t>phòng thí nghiệm/phòng bộ môn/phòng đa năng/</w:t>
      </w:r>
      <w:r w:rsidRPr="00C57503">
        <w:rPr>
          <w:i/>
          <w:iCs/>
          <w:color w:val="auto"/>
          <w:sz w:val="26"/>
          <w:szCs w:val="26"/>
          <w:lang w:val="vi-VN"/>
        </w:rPr>
        <w:t>sân chơi/bãi tập có thể sử dụng để tổ chức dạy học môn học/hoạt động giáo dục)</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126"/>
        <w:gridCol w:w="993"/>
        <w:gridCol w:w="4110"/>
        <w:gridCol w:w="1985"/>
      </w:tblGrid>
      <w:tr w:rsidR="00155E89" w:rsidRPr="00C57503" w14:paraId="3321F6D5" w14:textId="77777777" w:rsidTr="00155E89">
        <w:trPr>
          <w:trHeight w:val="309"/>
          <w:jc w:val="center"/>
        </w:trPr>
        <w:tc>
          <w:tcPr>
            <w:tcW w:w="846" w:type="dxa"/>
          </w:tcPr>
          <w:p w14:paraId="3AE498CA" w14:textId="77777777" w:rsidR="00155E89" w:rsidRPr="00C57503" w:rsidRDefault="00155E89" w:rsidP="00155E89">
            <w:pPr>
              <w:spacing w:before="0" w:after="0"/>
              <w:ind w:firstLine="113"/>
              <w:contextualSpacing/>
              <w:jc w:val="center"/>
              <w:rPr>
                <w:b/>
                <w:color w:val="auto"/>
                <w:sz w:val="26"/>
                <w:szCs w:val="26"/>
                <w:lang w:val="vi-VN"/>
              </w:rPr>
            </w:pPr>
            <w:r w:rsidRPr="00C57503">
              <w:rPr>
                <w:b/>
                <w:color w:val="auto"/>
                <w:sz w:val="26"/>
                <w:szCs w:val="26"/>
                <w:lang w:val="vi-VN"/>
              </w:rPr>
              <w:t>STT</w:t>
            </w:r>
          </w:p>
        </w:tc>
        <w:tc>
          <w:tcPr>
            <w:tcW w:w="2126" w:type="dxa"/>
          </w:tcPr>
          <w:p w14:paraId="6EC65499" w14:textId="77777777" w:rsidR="00155E89" w:rsidRPr="00C57503" w:rsidRDefault="00155E89" w:rsidP="00155E89">
            <w:pPr>
              <w:spacing w:before="0" w:after="0"/>
              <w:ind w:firstLine="113"/>
              <w:contextualSpacing/>
              <w:jc w:val="center"/>
              <w:rPr>
                <w:b/>
                <w:color w:val="auto"/>
                <w:sz w:val="26"/>
                <w:szCs w:val="26"/>
                <w:lang w:val="vi-VN"/>
              </w:rPr>
            </w:pPr>
            <w:r w:rsidRPr="00C57503">
              <w:rPr>
                <w:b/>
                <w:color w:val="auto"/>
                <w:sz w:val="26"/>
                <w:szCs w:val="26"/>
                <w:lang w:val="vi-VN"/>
              </w:rPr>
              <w:t>Tên phòng</w:t>
            </w:r>
          </w:p>
        </w:tc>
        <w:tc>
          <w:tcPr>
            <w:tcW w:w="993" w:type="dxa"/>
          </w:tcPr>
          <w:p w14:paraId="49A869C4" w14:textId="77777777" w:rsidR="00155E89" w:rsidRPr="00C57503" w:rsidRDefault="00155E89" w:rsidP="00155E89">
            <w:pPr>
              <w:spacing w:before="0" w:after="0"/>
              <w:ind w:firstLine="113"/>
              <w:contextualSpacing/>
              <w:jc w:val="center"/>
              <w:rPr>
                <w:b/>
                <w:color w:val="auto"/>
                <w:sz w:val="26"/>
                <w:szCs w:val="26"/>
                <w:lang w:val="vi-VN"/>
              </w:rPr>
            </w:pPr>
            <w:r w:rsidRPr="00C57503">
              <w:rPr>
                <w:b/>
                <w:color w:val="auto"/>
                <w:sz w:val="26"/>
                <w:szCs w:val="26"/>
                <w:lang w:val="vi-VN"/>
              </w:rPr>
              <w:t>Số lượng</w:t>
            </w:r>
          </w:p>
        </w:tc>
        <w:tc>
          <w:tcPr>
            <w:tcW w:w="4110" w:type="dxa"/>
          </w:tcPr>
          <w:p w14:paraId="5CEE6B87" w14:textId="77777777" w:rsidR="00155E89" w:rsidRPr="00C57503" w:rsidRDefault="00155E89" w:rsidP="00155E89">
            <w:pPr>
              <w:spacing w:before="0" w:after="0"/>
              <w:ind w:firstLine="113"/>
              <w:contextualSpacing/>
              <w:jc w:val="center"/>
              <w:rPr>
                <w:b/>
                <w:color w:val="auto"/>
                <w:sz w:val="26"/>
                <w:szCs w:val="26"/>
                <w:lang w:val="vi-VN"/>
              </w:rPr>
            </w:pPr>
            <w:r w:rsidRPr="00C57503">
              <w:rPr>
                <w:b/>
                <w:color w:val="auto"/>
                <w:sz w:val="26"/>
                <w:szCs w:val="26"/>
                <w:lang w:val="vi-VN"/>
              </w:rPr>
              <w:t>Phạm vi và nội dung sử dụng</w:t>
            </w:r>
          </w:p>
        </w:tc>
        <w:tc>
          <w:tcPr>
            <w:tcW w:w="1985" w:type="dxa"/>
          </w:tcPr>
          <w:p w14:paraId="41A00664" w14:textId="77777777" w:rsidR="00155E89" w:rsidRPr="00C57503" w:rsidRDefault="00155E89" w:rsidP="00155E89">
            <w:pPr>
              <w:spacing w:before="0" w:after="0"/>
              <w:ind w:firstLine="113"/>
              <w:contextualSpacing/>
              <w:jc w:val="center"/>
              <w:rPr>
                <w:b/>
                <w:color w:val="auto"/>
                <w:sz w:val="26"/>
                <w:szCs w:val="26"/>
                <w:lang w:val="vi-VN"/>
              </w:rPr>
            </w:pPr>
            <w:r w:rsidRPr="00C57503">
              <w:rPr>
                <w:b/>
                <w:color w:val="auto"/>
                <w:sz w:val="26"/>
                <w:szCs w:val="26"/>
                <w:lang w:val="vi-VN"/>
              </w:rPr>
              <w:t>Ghi chú</w:t>
            </w:r>
          </w:p>
        </w:tc>
      </w:tr>
      <w:tr w:rsidR="00155E89" w:rsidRPr="00C57503" w14:paraId="2771C4F4" w14:textId="77777777" w:rsidTr="00155E89">
        <w:trPr>
          <w:trHeight w:val="326"/>
          <w:jc w:val="center"/>
        </w:trPr>
        <w:tc>
          <w:tcPr>
            <w:tcW w:w="846" w:type="dxa"/>
          </w:tcPr>
          <w:p w14:paraId="39070E50" w14:textId="77777777" w:rsidR="00155E89" w:rsidRPr="00C57503" w:rsidRDefault="00155E89" w:rsidP="00155E89">
            <w:pPr>
              <w:spacing w:before="0" w:after="0"/>
              <w:ind w:firstLine="113"/>
              <w:contextualSpacing/>
              <w:jc w:val="center"/>
              <w:rPr>
                <w:color w:val="auto"/>
                <w:sz w:val="26"/>
                <w:szCs w:val="26"/>
                <w:lang w:val="vi-VN"/>
              </w:rPr>
            </w:pPr>
            <w:r w:rsidRPr="00C57503">
              <w:rPr>
                <w:color w:val="auto"/>
                <w:sz w:val="26"/>
                <w:szCs w:val="26"/>
                <w:lang w:val="vi-VN"/>
              </w:rPr>
              <w:t>1</w:t>
            </w:r>
          </w:p>
        </w:tc>
        <w:tc>
          <w:tcPr>
            <w:tcW w:w="2126" w:type="dxa"/>
          </w:tcPr>
          <w:p w14:paraId="5EBCF119" w14:textId="77777777" w:rsidR="00155E89" w:rsidRPr="00C57503" w:rsidRDefault="00155E89" w:rsidP="00155E89">
            <w:pPr>
              <w:spacing w:before="0" w:after="0"/>
              <w:ind w:left="-109" w:right="-107"/>
              <w:contextualSpacing/>
              <w:rPr>
                <w:color w:val="auto"/>
                <w:sz w:val="26"/>
                <w:szCs w:val="26"/>
              </w:rPr>
            </w:pPr>
            <w:r w:rsidRPr="00C57503">
              <w:rPr>
                <w:color w:val="auto"/>
                <w:sz w:val="26"/>
                <w:szCs w:val="26"/>
              </w:rPr>
              <w:t xml:space="preserve">    Lớp 10A1,2,3</w:t>
            </w:r>
          </w:p>
        </w:tc>
        <w:tc>
          <w:tcPr>
            <w:tcW w:w="993" w:type="dxa"/>
          </w:tcPr>
          <w:p w14:paraId="117A245A"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03</w:t>
            </w:r>
          </w:p>
        </w:tc>
        <w:tc>
          <w:tcPr>
            <w:tcW w:w="4110" w:type="dxa"/>
          </w:tcPr>
          <w:p w14:paraId="15D14320"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Dạy học cả lớp ở  các nội dung bài học</w:t>
            </w:r>
          </w:p>
        </w:tc>
        <w:tc>
          <w:tcPr>
            <w:tcW w:w="1985" w:type="dxa"/>
          </w:tcPr>
          <w:p w14:paraId="1808DF78"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Dạy tại phòng lớp học</w:t>
            </w:r>
          </w:p>
        </w:tc>
      </w:tr>
      <w:tr w:rsidR="00155E89" w:rsidRPr="00C57503" w14:paraId="62BAD8C6" w14:textId="77777777" w:rsidTr="00155E89">
        <w:trPr>
          <w:trHeight w:val="309"/>
          <w:jc w:val="center"/>
        </w:trPr>
        <w:tc>
          <w:tcPr>
            <w:tcW w:w="846" w:type="dxa"/>
          </w:tcPr>
          <w:p w14:paraId="529D8D9F" w14:textId="77777777" w:rsidR="00155E89" w:rsidRPr="00C57503" w:rsidRDefault="00155E89" w:rsidP="00155E89">
            <w:pPr>
              <w:spacing w:before="0" w:after="0"/>
              <w:ind w:firstLine="113"/>
              <w:contextualSpacing/>
              <w:jc w:val="center"/>
              <w:rPr>
                <w:color w:val="auto"/>
                <w:sz w:val="26"/>
                <w:szCs w:val="26"/>
                <w:lang w:val="vi-VN"/>
              </w:rPr>
            </w:pPr>
            <w:r w:rsidRPr="00C57503">
              <w:rPr>
                <w:color w:val="auto"/>
                <w:sz w:val="26"/>
                <w:szCs w:val="26"/>
                <w:lang w:val="vi-VN"/>
              </w:rPr>
              <w:t>2</w:t>
            </w:r>
          </w:p>
        </w:tc>
        <w:tc>
          <w:tcPr>
            <w:tcW w:w="2126" w:type="dxa"/>
          </w:tcPr>
          <w:p w14:paraId="014EE375"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Lớp 11A1,2,3</w:t>
            </w:r>
          </w:p>
          <w:p w14:paraId="4A78B90C" w14:textId="77777777" w:rsidR="00155E89" w:rsidRPr="00C57503" w:rsidRDefault="00155E89" w:rsidP="00155E89">
            <w:pPr>
              <w:spacing w:before="0" w:after="0"/>
              <w:ind w:firstLine="113"/>
              <w:contextualSpacing/>
              <w:jc w:val="both"/>
              <w:rPr>
                <w:color w:val="auto"/>
                <w:sz w:val="26"/>
                <w:szCs w:val="26"/>
              </w:rPr>
            </w:pPr>
          </w:p>
        </w:tc>
        <w:tc>
          <w:tcPr>
            <w:tcW w:w="993" w:type="dxa"/>
          </w:tcPr>
          <w:p w14:paraId="145FEE62"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03</w:t>
            </w:r>
          </w:p>
        </w:tc>
        <w:tc>
          <w:tcPr>
            <w:tcW w:w="4110" w:type="dxa"/>
          </w:tcPr>
          <w:p w14:paraId="3F48EF8E"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Dạy học cả lớp ở  các nội dung bài học</w:t>
            </w:r>
          </w:p>
        </w:tc>
        <w:tc>
          <w:tcPr>
            <w:tcW w:w="1985" w:type="dxa"/>
          </w:tcPr>
          <w:p w14:paraId="6C1AFF23"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Dạy tại phòng học lớp học</w:t>
            </w:r>
          </w:p>
        </w:tc>
      </w:tr>
      <w:tr w:rsidR="00155E89" w:rsidRPr="00C57503" w14:paraId="59822226" w14:textId="77777777" w:rsidTr="00155E89">
        <w:trPr>
          <w:trHeight w:val="309"/>
          <w:jc w:val="center"/>
        </w:trPr>
        <w:tc>
          <w:tcPr>
            <w:tcW w:w="846" w:type="dxa"/>
          </w:tcPr>
          <w:p w14:paraId="351B15E6" w14:textId="77777777" w:rsidR="00155E89" w:rsidRPr="00C57503" w:rsidRDefault="00155E89" w:rsidP="00155E89">
            <w:pPr>
              <w:spacing w:before="0" w:after="0"/>
              <w:ind w:firstLine="113"/>
              <w:contextualSpacing/>
              <w:jc w:val="center"/>
              <w:rPr>
                <w:color w:val="auto"/>
                <w:sz w:val="26"/>
                <w:szCs w:val="26"/>
              </w:rPr>
            </w:pPr>
            <w:r w:rsidRPr="00C57503">
              <w:rPr>
                <w:color w:val="auto"/>
                <w:sz w:val="26"/>
                <w:szCs w:val="26"/>
              </w:rPr>
              <w:t>3</w:t>
            </w:r>
          </w:p>
        </w:tc>
        <w:tc>
          <w:tcPr>
            <w:tcW w:w="2126" w:type="dxa"/>
          </w:tcPr>
          <w:p w14:paraId="6B23D698"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 xml:space="preserve">Lớp 12A1,2,3 </w:t>
            </w:r>
          </w:p>
        </w:tc>
        <w:tc>
          <w:tcPr>
            <w:tcW w:w="993" w:type="dxa"/>
          </w:tcPr>
          <w:p w14:paraId="58EC6E58"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03</w:t>
            </w:r>
          </w:p>
        </w:tc>
        <w:tc>
          <w:tcPr>
            <w:tcW w:w="4110" w:type="dxa"/>
          </w:tcPr>
          <w:p w14:paraId="0151F9D1"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Dạy học cả lớp ở  các nội dung bài học</w:t>
            </w:r>
          </w:p>
        </w:tc>
        <w:tc>
          <w:tcPr>
            <w:tcW w:w="1985" w:type="dxa"/>
          </w:tcPr>
          <w:p w14:paraId="40E98438" w14:textId="77777777" w:rsidR="00155E89" w:rsidRPr="00C57503" w:rsidRDefault="00155E89" w:rsidP="00155E89">
            <w:pPr>
              <w:spacing w:before="0" w:after="0"/>
              <w:ind w:firstLine="113"/>
              <w:contextualSpacing/>
              <w:jc w:val="both"/>
              <w:rPr>
                <w:color w:val="auto"/>
                <w:sz w:val="26"/>
                <w:szCs w:val="26"/>
              </w:rPr>
            </w:pPr>
            <w:r w:rsidRPr="00C57503">
              <w:rPr>
                <w:color w:val="auto"/>
                <w:sz w:val="26"/>
                <w:szCs w:val="26"/>
              </w:rPr>
              <w:t>Dạy tại phòng học lớp học</w:t>
            </w:r>
          </w:p>
        </w:tc>
      </w:tr>
    </w:tbl>
    <w:p w14:paraId="7064EDE2" w14:textId="77777777" w:rsidR="00155E89" w:rsidRPr="00C57503" w:rsidRDefault="00155E89" w:rsidP="00155E89">
      <w:pPr>
        <w:pStyle w:val="ListParagraph"/>
        <w:spacing w:after="0"/>
        <w:ind w:left="0" w:firstLine="113"/>
        <w:jc w:val="both"/>
        <w:rPr>
          <w:sz w:val="26"/>
          <w:szCs w:val="26"/>
        </w:rPr>
      </w:pPr>
    </w:p>
    <w:p w14:paraId="6B06EE63" w14:textId="77777777" w:rsidR="00155E89" w:rsidRPr="00C57503" w:rsidRDefault="00155E89" w:rsidP="00155E89">
      <w:pPr>
        <w:spacing w:before="0" w:after="0"/>
        <w:ind w:firstLine="567"/>
        <w:jc w:val="both"/>
        <w:rPr>
          <w:b/>
          <w:bCs/>
          <w:color w:val="000000" w:themeColor="text1"/>
          <w:sz w:val="26"/>
          <w:szCs w:val="26"/>
          <w:lang w:val="vi-VN"/>
        </w:rPr>
      </w:pPr>
      <w:r w:rsidRPr="00C57503">
        <w:rPr>
          <w:b/>
          <w:bCs/>
          <w:color w:val="000000" w:themeColor="text1"/>
          <w:sz w:val="26"/>
          <w:szCs w:val="26"/>
          <w:lang w:val="vi-VN"/>
        </w:rPr>
        <w:t>II. Kế hoạch dạy học</w:t>
      </w:r>
    </w:p>
    <w:p w14:paraId="03F42C67" w14:textId="77777777" w:rsidR="00155E89" w:rsidRPr="00C57503" w:rsidRDefault="00155E89" w:rsidP="000C7AB1">
      <w:pPr>
        <w:pStyle w:val="ListParagraph"/>
        <w:numPr>
          <w:ilvl w:val="0"/>
          <w:numId w:val="18"/>
        </w:numPr>
        <w:spacing w:before="0" w:after="0"/>
        <w:jc w:val="both"/>
        <w:rPr>
          <w:b/>
          <w:bCs/>
          <w:color w:val="000000" w:themeColor="text1"/>
          <w:sz w:val="26"/>
          <w:szCs w:val="26"/>
          <w:lang w:val="vi-VN"/>
        </w:rPr>
      </w:pPr>
      <w:r w:rsidRPr="00C57503">
        <w:rPr>
          <w:b/>
          <w:bCs/>
          <w:color w:val="000000" w:themeColor="text1"/>
          <w:sz w:val="26"/>
          <w:szCs w:val="26"/>
          <w:lang w:val="vi-VN"/>
        </w:rPr>
        <w:t>Phân phối chương trình</w:t>
      </w:r>
    </w:p>
    <w:p w14:paraId="49581634" w14:textId="77777777" w:rsidR="00155E89" w:rsidRPr="00C57503" w:rsidRDefault="00155E89" w:rsidP="00155E89">
      <w:pPr>
        <w:pStyle w:val="ListParagraph"/>
        <w:spacing w:after="0"/>
        <w:ind w:left="927"/>
        <w:rPr>
          <w:b/>
          <w:bCs/>
          <w:color w:val="000000" w:themeColor="text1"/>
          <w:sz w:val="26"/>
          <w:szCs w:val="26"/>
          <w:lang w:val="vi-VN"/>
        </w:rPr>
      </w:pPr>
      <w:r w:rsidRPr="00C57503">
        <w:rPr>
          <w:b/>
          <w:bCs/>
          <w:color w:val="000000" w:themeColor="text1"/>
          <w:sz w:val="26"/>
          <w:szCs w:val="26"/>
          <w:lang w:val="vi-VN"/>
        </w:rPr>
        <w:t xml:space="preserve"> KHỐI LỚP 10</w:t>
      </w:r>
    </w:p>
    <w:p w14:paraId="535897DD" w14:textId="77777777" w:rsidR="00155E89" w:rsidRPr="00C57503" w:rsidRDefault="00155E89" w:rsidP="00155E89">
      <w:pPr>
        <w:widowControl w:val="0"/>
        <w:spacing w:before="0" w:after="0"/>
        <w:ind w:left="720"/>
        <w:jc w:val="center"/>
        <w:rPr>
          <w:b/>
          <w:sz w:val="26"/>
          <w:szCs w:val="26"/>
          <w:lang w:val="vi-VN"/>
        </w:rPr>
      </w:pPr>
      <w:r w:rsidRPr="00C57503">
        <w:rPr>
          <w:b/>
          <w:sz w:val="26"/>
          <w:szCs w:val="26"/>
          <w:lang w:val="vi-VN"/>
        </w:rPr>
        <w:t xml:space="preserve">Cả năm: 35 tuần (70 tiết) </w:t>
      </w:r>
    </w:p>
    <w:p w14:paraId="08C6E45D" w14:textId="77777777" w:rsidR="00155E89" w:rsidRPr="00C57503" w:rsidRDefault="00155E89" w:rsidP="00155E89">
      <w:pPr>
        <w:widowControl w:val="0"/>
        <w:spacing w:before="0" w:after="0"/>
        <w:ind w:left="720"/>
        <w:jc w:val="center"/>
        <w:rPr>
          <w:b/>
          <w:sz w:val="26"/>
          <w:szCs w:val="26"/>
          <w:lang w:val="vi-VN"/>
        </w:rPr>
      </w:pPr>
      <w:r w:rsidRPr="00C57503">
        <w:rPr>
          <w:b/>
          <w:sz w:val="26"/>
          <w:szCs w:val="26"/>
          <w:lang w:val="vi-VN"/>
        </w:rPr>
        <w:t>Học kì I: 18 tuần (36 tiết). Học kì II: 17 tuần ( 34 tiết)</w:t>
      </w:r>
    </w:p>
    <w:tbl>
      <w:tblPr>
        <w:tblStyle w:val="TableGrid"/>
        <w:tblW w:w="11765" w:type="dxa"/>
        <w:tblInd w:w="2547" w:type="dxa"/>
        <w:tblLayout w:type="fixed"/>
        <w:tblLook w:val="04A0" w:firstRow="1" w:lastRow="0" w:firstColumn="1" w:lastColumn="0" w:noHBand="0" w:noVBand="1"/>
      </w:tblPr>
      <w:tblGrid>
        <w:gridCol w:w="772"/>
        <w:gridCol w:w="2205"/>
        <w:gridCol w:w="851"/>
        <w:gridCol w:w="4252"/>
        <w:gridCol w:w="3685"/>
      </w:tblGrid>
      <w:tr w:rsidR="00155E89" w:rsidRPr="00C57503" w14:paraId="570C49E5" w14:textId="77777777" w:rsidTr="006D1BD0">
        <w:tc>
          <w:tcPr>
            <w:tcW w:w="772" w:type="dxa"/>
            <w:tcBorders>
              <w:top w:val="single" w:sz="4" w:space="0" w:color="auto"/>
              <w:left w:val="single" w:sz="4" w:space="0" w:color="auto"/>
              <w:bottom w:val="single" w:sz="4" w:space="0" w:color="auto"/>
              <w:right w:val="single" w:sz="4" w:space="0" w:color="auto"/>
            </w:tcBorders>
            <w:vAlign w:val="center"/>
            <w:hideMark/>
          </w:tcPr>
          <w:p w14:paraId="5133668D" w14:textId="77777777" w:rsidR="00155E89" w:rsidRPr="00C57503" w:rsidRDefault="00155E89" w:rsidP="00155E89">
            <w:pPr>
              <w:jc w:val="center"/>
              <w:rPr>
                <w:b/>
                <w:bCs/>
                <w:color w:val="000000" w:themeColor="text1"/>
                <w:sz w:val="26"/>
                <w:szCs w:val="26"/>
                <w:lang w:val="vi-VN"/>
              </w:rPr>
            </w:pPr>
            <w:r w:rsidRPr="00C57503">
              <w:rPr>
                <w:b/>
                <w:bCs/>
                <w:color w:val="000000" w:themeColor="text1"/>
                <w:sz w:val="26"/>
                <w:szCs w:val="26"/>
                <w:lang w:val="vi-VN"/>
              </w:rPr>
              <w:t>STT</w:t>
            </w:r>
          </w:p>
        </w:tc>
        <w:tc>
          <w:tcPr>
            <w:tcW w:w="2205" w:type="dxa"/>
            <w:tcBorders>
              <w:top w:val="single" w:sz="4" w:space="0" w:color="auto"/>
              <w:left w:val="single" w:sz="4" w:space="0" w:color="auto"/>
              <w:bottom w:val="single" w:sz="4" w:space="0" w:color="auto"/>
              <w:right w:val="single" w:sz="4" w:space="0" w:color="auto"/>
            </w:tcBorders>
            <w:vAlign w:val="center"/>
            <w:hideMark/>
          </w:tcPr>
          <w:p w14:paraId="3BF213DA"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lang w:val="vi-VN"/>
              </w:rPr>
              <w:t>Bài học</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069DC" w14:textId="77777777" w:rsidR="00155E89" w:rsidRPr="00C57503" w:rsidRDefault="00155E89" w:rsidP="00155E89">
            <w:pPr>
              <w:ind w:right="-106"/>
              <w:jc w:val="center"/>
              <w:rPr>
                <w:b/>
                <w:bCs/>
                <w:color w:val="000000" w:themeColor="text1"/>
                <w:sz w:val="26"/>
                <w:szCs w:val="26"/>
                <w:lang w:val="vi-VN"/>
              </w:rPr>
            </w:pPr>
            <w:r w:rsidRPr="00C57503">
              <w:rPr>
                <w:b/>
                <w:bCs/>
                <w:color w:val="000000" w:themeColor="text1"/>
                <w:sz w:val="26"/>
                <w:szCs w:val="26"/>
                <w:lang w:val="vi-VN"/>
              </w:rPr>
              <w:t>Số tiết</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21A0AB1"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Yêu cầu cần đạt</w:t>
            </w:r>
          </w:p>
        </w:tc>
        <w:tc>
          <w:tcPr>
            <w:tcW w:w="3685" w:type="dxa"/>
            <w:tcBorders>
              <w:top w:val="single" w:sz="4" w:space="0" w:color="auto"/>
              <w:left w:val="single" w:sz="4" w:space="0" w:color="auto"/>
              <w:bottom w:val="single" w:sz="4" w:space="0" w:color="auto"/>
              <w:right w:val="single" w:sz="4" w:space="0" w:color="auto"/>
            </w:tcBorders>
            <w:vAlign w:val="center"/>
            <w:hideMark/>
          </w:tcPr>
          <w:p w14:paraId="2C19061D"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Tích hợp</w:t>
            </w:r>
          </w:p>
        </w:tc>
      </w:tr>
      <w:tr w:rsidR="00155E89" w:rsidRPr="00C57503" w14:paraId="5ECF010C"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0D7BBB59"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HỌC KÌ I (18 TUẦN)</w:t>
            </w:r>
          </w:p>
        </w:tc>
      </w:tr>
      <w:tr w:rsidR="00155E89" w:rsidRPr="00C57503" w14:paraId="23B93A60"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466820A5"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PHẦN 1. MỘT SỐ VẤN ĐỀ CHUNG</w:t>
            </w:r>
          </w:p>
        </w:tc>
      </w:tr>
      <w:tr w:rsidR="00155E89" w:rsidRPr="00C57503" w14:paraId="72149B2D"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40145F3"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lang w:val="vi-VN"/>
              </w:rPr>
              <w:lastRenderedPageBreak/>
              <w:t>1</w:t>
            </w:r>
          </w:p>
        </w:tc>
        <w:tc>
          <w:tcPr>
            <w:tcW w:w="2205" w:type="dxa"/>
            <w:tcBorders>
              <w:top w:val="single" w:sz="4" w:space="0" w:color="auto"/>
              <w:left w:val="single" w:sz="4" w:space="0" w:color="auto"/>
              <w:bottom w:val="single" w:sz="4" w:space="0" w:color="auto"/>
              <w:right w:val="single" w:sz="4" w:space="0" w:color="auto"/>
            </w:tcBorders>
            <w:hideMark/>
          </w:tcPr>
          <w:p w14:paraId="0FE54349"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1: Môn Địa lí với định hướng nghề nghiệp</w:t>
            </w:r>
          </w:p>
        </w:tc>
        <w:tc>
          <w:tcPr>
            <w:tcW w:w="851" w:type="dxa"/>
            <w:tcBorders>
              <w:top w:val="single" w:sz="4" w:space="0" w:color="auto"/>
              <w:left w:val="single" w:sz="4" w:space="0" w:color="auto"/>
              <w:bottom w:val="single" w:sz="4" w:space="0" w:color="auto"/>
              <w:right w:val="single" w:sz="4" w:space="0" w:color="auto"/>
            </w:tcBorders>
            <w:hideMark/>
          </w:tcPr>
          <w:p w14:paraId="69531059"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2A71574" w14:textId="77777777" w:rsidR="00155E89" w:rsidRPr="00C57503" w:rsidRDefault="00155E89" w:rsidP="00155E89">
            <w:pPr>
              <w:ind w:left="-109" w:right="-106"/>
              <w:jc w:val="center"/>
              <w:rPr>
                <w:color w:val="000000" w:themeColor="text1"/>
                <w:sz w:val="26"/>
                <w:szCs w:val="26"/>
              </w:rPr>
            </w:pPr>
            <w:r w:rsidRPr="00C57503">
              <w:rPr>
                <w:color w:val="000000" w:themeColor="text1"/>
                <w:sz w:val="26"/>
                <w:szCs w:val="26"/>
              </w:rPr>
              <w:t>(tiết 1)</w:t>
            </w:r>
          </w:p>
        </w:tc>
        <w:tc>
          <w:tcPr>
            <w:tcW w:w="4252" w:type="dxa"/>
            <w:tcBorders>
              <w:top w:val="single" w:sz="4" w:space="0" w:color="auto"/>
              <w:left w:val="single" w:sz="4" w:space="0" w:color="auto"/>
              <w:bottom w:val="single" w:sz="4" w:space="0" w:color="auto"/>
              <w:right w:val="single" w:sz="4" w:space="0" w:color="auto"/>
            </w:tcBorders>
            <w:hideMark/>
          </w:tcPr>
          <w:p w14:paraId="4EEEC4E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Khái quát được những đặc điểm cơ bản của môn Địa lí.</w:t>
            </w:r>
          </w:p>
          <w:p w14:paraId="3905A45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Xác định được vai trò của môn Địa lí đối với đời sống.</w:t>
            </w:r>
          </w:p>
          <w:p w14:paraId="287F960C" w14:textId="77777777" w:rsidR="00155E89" w:rsidRPr="00C57503" w:rsidRDefault="00155E89" w:rsidP="00155E89">
            <w:pPr>
              <w:tabs>
                <w:tab w:val="left" w:pos="567"/>
                <w:tab w:val="left" w:pos="1134"/>
              </w:tabs>
              <w:contextualSpacing/>
              <w:jc w:val="both"/>
              <w:rPr>
                <w:color w:val="000000" w:themeColor="text1"/>
                <w:sz w:val="26"/>
                <w:szCs w:val="26"/>
              </w:rPr>
            </w:pPr>
            <w:r w:rsidRPr="00C57503">
              <w:rPr>
                <w:color w:val="000000" w:themeColor="text1"/>
                <w:sz w:val="26"/>
                <w:szCs w:val="26"/>
              </w:rPr>
              <w:t>- Xác định được những ngành nghề có liên quan đến kiến thức địa</w:t>
            </w:r>
            <w:r w:rsidRPr="00C57503">
              <w:rPr>
                <w:color w:val="000000" w:themeColor="text1"/>
                <w:spacing w:val="-16"/>
                <w:sz w:val="26"/>
                <w:szCs w:val="26"/>
              </w:rPr>
              <w:t xml:space="preserve"> </w:t>
            </w:r>
            <w:r w:rsidRPr="00C57503">
              <w:rPr>
                <w:color w:val="000000" w:themeColor="text1"/>
                <w:sz w:val="26"/>
                <w:szCs w:val="26"/>
              </w:rPr>
              <w:t>lí.</w:t>
            </w:r>
          </w:p>
        </w:tc>
        <w:tc>
          <w:tcPr>
            <w:tcW w:w="3685" w:type="dxa"/>
            <w:tcBorders>
              <w:top w:val="single" w:sz="4" w:space="0" w:color="auto"/>
              <w:left w:val="single" w:sz="4" w:space="0" w:color="auto"/>
              <w:bottom w:val="single" w:sz="4" w:space="0" w:color="auto"/>
              <w:right w:val="single" w:sz="4" w:space="0" w:color="auto"/>
            </w:tcBorders>
            <w:hideMark/>
          </w:tcPr>
          <w:p w14:paraId="41AC136A" w14:textId="77777777" w:rsidR="00155E89" w:rsidRPr="00C57503" w:rsidRDefault="00155E89" w:rsidP="00155E89">
            <w:pPr>
              <w:ind w:left="38"/>
              <w:jc w:val="both"/>
              <w:rPr>
                <w:sz w:val="26"/>
                <w:szCs w:val="26"/>
              </w:rPr>
            </w:pPr>
            <w:r w:rsidRPr="00C57503">
              <w:rPr>
                <w:sz w:val="26"/>
                <w:szCs w:val="26"/>
              </w:rPr>
              <w:t>Tích hợp năng lực số:</w:t>
            </w:r>
          </w:p>
          <w:p w14:paraId="0171A72C" w14:textId="77777777" w:rsidR="00155E89" w:rsidRPr="00C57503" w:rsidRDefault="00155E89" w:rsidP="00155E89">
            <w:pPr>
              <w:ind w:left="38"/>
              <w:jc w:val="both"/>
              <w:rPr>
                <w:sz w:val="26"/>
                <w:szCs w:val="26"/>
              </w:rPr>
            </w:pPr>
            <w:r w:rsidRPr="00C57503">
              <w:rPr>
                <w:b/>
                <w:bCs/>
                <w:sz w:val="26"/>
                <w:szCs w:val="26"/>
              </w:rPr>
              <w:t>1.1.NC1a (Tìm kiếm thông tin):</w:t>
            </w:r>
            <w:r w:rsidRPr="00C57503">
              <w:rPr>
                <w:sz w:val="26"/>
                <w:szCs w:val="26"/>
              </w:rPr>
              <w:t xml:space="preserve"> HS tìm kiếm thông tin số về các ngành nghề liên quan Địa lí từ nguồn uy tín.</w:t>
            </w:r>
          </w:p>
          <w:p w14:paraId="0026F86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b/>
                <w:bCs/>
                <w:sz w:val="26"/>
                <w:szCs w:val="26"/>
              </w:rPr>
              <w:t>1.2.NC1a (Đánh giá thông tin):</w:t>
            </w:r>
            <w:r w:rsidRPr="00C57503">
              <w:rPr>
                <w:rFonts w:ascii="Times New Roman" w:hAnsi="Times New Roman" w:cs="Times New Roman"/>
                <w:sz w:val="26"/>
                <w:szCs w:val="26"/>
              </w:rPr>
              <w:t xml:space="preserve"> HS lựa chọn thông tin phù hợp về đặc điểm nghề và yêu cầu năng lực số.</w:t>
            </w:r>
            <w:r w:rsidRPr="00C57503">
              <w:rPr>
                <w:rFonts w:ascii="Times New Roman" w:hAnsi="Times New Roman" w:cs="Times New Roman"/>
                <w:b/>
                <w:bCs/>
                <w:sz w:val="26"/>
                <w:szCs w:val="26"/>
              </w:rPr>
              <w:t xml:space="preserve"> </w:t>
            </w:r>
          </w:p>
        </w:tc>
      </w:tr>
      <w:tr w:rsidR="00155E89" w:rsidRPr="00C57503" w14:paraId="4A378935"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1B91FA2E"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I. SỬ DỤNG BẢN ĐỒ</w:t>
            </w:r>
          </w:p>
        </w:tc>
      </w:tr>
      <w:tr w:rsidR="00155E89" w:rsidRPr="00C57503" w14:paraId="7D68ACE9"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4F978F91"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lang w:val="vi-VN"/>
              </w:rPr>
              <w:t>2</w:t>
            </w:r>
          </w:p>
        </w:tc>
        <w:tc>
          <w:tcPr>
            <w:tcW w:w="2205" w:type="dxa"/>
            <w:tcBorders>
              <w:top w:val="single" w:sz="4" w:space="0" w:color="auto"/>
              <w:left w:val="single" w:sz="4" w:space="0" w:color="auto"/>
              <w:bottom w:val="single" w:sz="4" w:space="0" w:color="auto"/>
              <w:right w:val="single" w:sz="4" w:space="0" w:color="auto"/>
            </w:tcBorders>
            <w:hideMark/>
          </w:tcPr>
          <w:p w14:paraId="046B9B4D"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lang w:val="vi-VN"/>
              </w:rPr>
              <w:t>Bài 2: Một số phương pháp biểu hiện các đối tượng địa lí trên bản đồ</w:t>
            </w:r>
          </w:p>
        </w:tc>
        <w:tc>
          <w:tcPr>
            <w:tcW w:w="851" w:type="dxa"/>
            <w:tcBorders>
              <w:top w:val="single" w:sz="4" w:space="0" w:color="auto"/>
              <w:left w:val="single" w:sz="4" w:space="0" w:color="auto"/>
              <w:bottom w:val="single" w:sz="4" w:space="0" w:color="auto"/>
              <w:right w:val="single" w:sz="4" w:space="0" w:color="auto"/>
            </w:tcBorders>
            <w:hideMark/>
          </w:tcPr>
          <w:p w14:paraId="2F31827C"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19679AA7"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2,3)</w:t>
            </w:r>
          </w:p>
        </w:tc>
        <w:tc>
          <w:tcPr>
            <w:tcW w:w="4252" w:type="dxa"/>
            <w:tcBorders>
              <w:top w:val="single" w:sz="4" w:space="0" w:color="auto"/>
              <w:left w:val="single" w:sz="4" w:space="0" w:color="auto"/>
              <w:bottom w:val="single" w:sz="4" w:space="0" w:color="auto"/>
              <w:right w:val="single" w:sz="4" w:space="0" w:color="auto"/>
            </w:tcBorders>
            <w:hideMark/>
          </w:tcPr>
          <w:p w14:paraId="36A4B6B6" w14:textId="77777777" w:rsidR="00155E89" w:rsidRPr="00C57503" w:rsidRDefault="00155E89" w:rsidP="00155E89">
            <w:pPr>
              <w:pStyle w:val="TableParagraph"/>
              <w:tabs>
                <w:tab w:val="left" w:pos="324"/>
              </w:tabs>
              <w:ind w:right="95"/>
              <w:jc w:val="both"/>
              <w:rPr>
                <w:color w:val="000000" w:themeColor="text1"/>
                <w:sz w:val="26"/>
                <w:szCs w:val="26"/>
              </w:rPr>
            </w:pPr>
            <w:r w:rsidRPr="00C57503">
              <w:rPr>
                <w:color w:val="000000" w:themeColor="text1"/>
                <w:sz w:val="26"/>
                <w:szCs w:val="26"/>
                <w:lang w:val="vi-VN"/>
              </w:rPr>
              <w:t>- Phân biệt được một số phương pháp biểu hiện các đối tượng địa lí trên bản đồ: kí hiệu, đường chuyển động, chấm điểm, khoanh vùng, bản đồ - biểu</w:t>
            </w:r>
            <w:r w:rsidRPr="00C57503">
              <w:rPr>
                <w:color w:val="000000" w:themeColor="text1"/>
                <w:spacing w:val="-11"/>
                <w:sz w:val="26"/>
                <w:szCs w:val="26"/>
                <w:lang w:val="vi-VN"/>
              </w:rPr>
              <w:t xml:space="preserve"> </w:t>
            </w:r>
            <w:r w:rsidRPr="00C57503">
              <w:rPr>
                <w:color w:val="000000" w:themeColor="text1"/>
                <w:sz w:val="26"/>
                <w:szCs w:val="26"/>
                <w:lang w:val="vi-VN"/>
              </w:rPr>
              <w:t>đồ.</w:t>
            </w:r>
          </w:p>
        </w:tc>
        <w:tc>
          <w:tcPr>
            <w:tcW w:w="3685" w:type="dxa"/>
            <w:tcBorders>
              <w:top w:val="single" w:sz="4" w:space="0" w:color="auto"/>
              <w:left w:val="single" w:sz="4" w:space="0" w:color="auto"/>
              <w:bottom w:val="single" w:sz="4" w:space="0" w:color="auto"/>
              <w:right w:val="single" w:sz="4" w:space="0" w:color="auto"/>
            </w:tcBorders>
            <w:hideMark/>
          </w:tcPr>
          <w:p w14:paraId="680226E0" w14:textId="77777777" w:rsidR="00155E89" w:rsidRPr="00C57503" w:rsidRDefault="00155E89" w:rsidP="00155E89">
            <w:pPr>
              <w:ind w:left="38"/>
              <w:jc w:val="both"/>
              <w:rPr>
                <w:sz w:val="26"/>
                <w:szCs w:val="26"/>
              </w:rPr>
            </w:pPr>
            <w:r w:rsidRPr="00C57503">
              <w:rPr>
                <w:sz w:val="26"/>
                <w:szCs w:val="26"/>
              </w:rPr>
              <w:t>Tích hợp năng lực số:</w:t>
            </w:r>
          </w:p>
          <w:p w14:paraId="359A5982" w14:textId="77777777" w:rsidR="00155E89" w:rsidRPr="00C57503" w:rsidRDefault="00155E89" w:rsidP="00155E89">
            <w:pPr>
              <w:ind w:left="38"/>
              <w:jc w:val="both"/>
              <w:rPr>
                <w:color w:val="000000" w:themeColor="text1"/>
                <w:sz w:val="26"/>
                <w:szCs w:val="26"/>
                <w:lang w:val="vi-VN"/>
              </w:rPr>
            </w:pPr>
            <w:r w:rsidRPr="00C57503">
              <w:rPr>
                <w:b/>
                <w:bCs/>
                <w:sz w:val="26"/>
                <w:szCs w:val="26"/>
              </w:rPr>
              <w:t>1.1.NC1a (Khai thác bản đồ số):</w:t>
            </w:r>
            <w:r w:rsidRPr="00C57503">
              <w:rPr>
                <w:sz w:val="26"/>
                <w:szCs w:val="26"/>
              </w:rPr>
              <w:t xml:space="preserve"> HS sử dụng atlas, Google Earth để nhận dạng phương pháp biểu hiện.</w:t>
            </w:r>
          </w:p>
        </w:tc>
      </w:tr>
      <w:tr w:rsidR="00155E89" w:rsidRPr="00C57503" w14:paraId="48DF3D2D"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33BE5AEF" w14:textId="77777777" w:rsidR="00155E89" w:rsidRPr="00C57503" w:rsidRDefault="00155E89" w:rsidP="00155E89">
            <w:pPr>
              <w:jc w:val="center"/>
              <w:rPr>
                <w:color w:val="000000" w:themeColor="text1"/>
                <w:sz w:val="26"/>
                <w:szCs w:val="26"/>
              </w:rPr>
            </w:pPr>
            <w:r w:rsidRPr="00C57503">
              <w:rPr>
                <w:color w:val="000000" w:themeColor="text1"/>
                <w:sz w:val="26"/>
                <w:szCs w:val="26"/>
              </w:rPr>
              <w:t>3</w:t>
            </w:r>
          </w:p>
        </w:tc>
        <w:tc>
          <w:tcPr>
            <w:tcW w:w="2205" w:type="dxa"/>
            <w:tcBorders>
              <w:top w:val="single" w:sz="4" w:space="0" w:color="auto"/>
              <w:left w:val="single" w:sz="4" w:space="0" w:color="auto"/>
              <w:bottom w:val="single" w:sz="4" w:space="0" w:color="auto"/>
              <w:right w:val="single" w:sz="4" w:space="0" w:color="auto"/>
            </w:tcBorders>
            <w:hideMark/>
          </w:tcPr>
          <w:p w14:paraId="28B35912" w14:textId="77777777" w:rsidR="00155E89" w:rsidRPr="00C57503" w:rsidRDefault="00155E89" w:rsidP="00155E89">
            <w:pPr>
              <w:jc w:val="both"/>
              <w:rPr>
                <w:color w:val="000000" w:themeColor="text1"/>
                <w:sz w:val="26"/>
                <w:szCs w:val="26"/>
                <w:lang w:val="vi-VN"/>
              </w:rPr>
            </w:pPr>
            <w:r w:rsidRPr="00C57503">
              <w:rPr>
                <w:color w:val="000000" w:themeColor="text1"/>
                <w:sz w:val="26"/>
                <w:szCs w:val="26"/>
              </w:rPr>
              <w:t>Bài 3: Sử dụng bản đồ trong học tập và đời sống, một số ứng dụng của GPS và bản đồ trong đời sống</w:t>
            </w:r>
          </w:p>
        </w:tc>
        <w:tc>
          <w:tcPr>
            <w:tcW w:w="851" w:type="dxa"/>
            <w:tcBorders>
              <w:top w:val="single" w:sz="4" w:space="0" w:color="auto"/>
              <w:left w:val="single" w:sz="4" w:space="0" w:color="auto"/>
              <w:bottom w:val="single" w:sz="4" w:space="0" w:color="auto"/>
              <w:right w:val="single" w:sz="4" w:space="0" w:color="auto"/>
            </w:tcBorders>
            <w:hideMark/>
          </w:tcPr>
          <w:p w14:paraId="036CBDA4"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7DB3F598"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w:t>
            </w:r>
          </w:p>
        </w:tc>
        <w:tc>
          <w:tcPr>
            <w:tcW w:w="4252" w:type="dxa"/>
            <w:tcBorders>
              <w:top w:val="single" w:sz="4" w:space="0" w:color="auto"/>
              <w:left w:val="single" w:sz="4" w:space="0" w:color="auto"/>
              <w:bottom w:val="single" w:sz="4" w:space="0" w:color="auto"/>
              <w:right w:val="single" w:sz="4" w:space="0" w:color="auto"/>
            </w:tcBorders>
          </w:tcPr>
          <w:p w14:paraId="7BE1D12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Sử dụng được bản đồ trong học tập địa lí và đời sống.</w:t>
            </w:r>
          </w:p>
          <w:p w14:paraId="2122F9C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Xác định và sử dụng được một số ứng dụng của GPS và bản đồ số trong đời sống.</w:t>
            </w:r>
          </w:p>
          <w:p w14:paraId="55D50AF4" w14:textId="77777777" w:rsidR="00155E89" w:rsidRPr="00C57503" w:rsidRDefault="00155E89" w:rsidP="00155E89">
            <w:pPr>
              <w:pStyle w:val="ListParagraph"/>
              <w:tabs>
                <w:tab w:val="left" w:pos="180"/>
              </w:tabs>
              <w:ind w:left="0"/>
              <w:jc w:val="both"/>
              <w:rPr>
                <w:b/>
                <w:color w:val="000000" w:themeColor="text1"/>
                <w:sz w:val="26"/>
                <w:szCs w:val="26"/>
              </w:rPr>
            </w:pPr>
          </w:p>
        </w:tc>
        <w:tc>
          <w:tcPr>
            <w:tcW w:w="3685" w:type="dxa"/>
            <w:tcBorders>
              <w:top w:val="single" w:sz="4" w:space="0" w:color="auto"/>
              <w:left w:val="single" w:sz="4" w:space="0" w:color="auto"/>
              <w:bottom w:val="single" w:sz="4" w:space="0" w:color="auto"/>
              <w:right w:val="single" w:sz="4" w:space="0" w:color="auto"/>
            </w:tcBorders>
            <w:hideMark/>
          </w:tcPr>
          <w:p w14:paraId="69120D4D" w14:textId="77777777" w:rsidR="00155E89" w:rsidRPr="00C57503" w:rsidRDefault="00155E89" w:rsidP="00155E89">
            <w:pPr>
              <w:ind w:left="38"/>
              <w:jc w:val="both"/>
              <w:rPr>
                <w:sz w:val="26"/>
                <w:szCs w:val="26"/>
              </w:rPr>
            </w:pPr>
            <w:r w:rsidRPr="00C57503">
              <w:rPr>
                <w:sz w:val="26"/>
                <w:szCs w:val="26"/>
              </w:rPr>
              <w:t>Tích hợp năng lực số:</w:t>
            </w:r>
          </w:p>
          <w:p w14:paraId="74953AEE" w14:textId="77777777" w:rsidR="00155E89" w:rsidRPr="00C57503" w:rsidRDefault="00155E89" w:rsidP="00155E89">
            <w:pPr>
              <w:jc w:val="both"/>
              <w:rPr>
                <w:sz w:val="26"/>
                <w:szCs w:val="26"/>
              </w:rPr>
            </w:pPr>
            <w:r w:rsidRPr="00C57503">
              <w:rPr>
                <w:b/>
                <w:bCs/>
                <w:sz w:val="26"/>
                <w:szCs w:val="26"/>
              </w:rPr>
              <w:t>1.1.NC1a (Khai thác dữ liệu không gian):</w:t>
            </w:r>
            <w:r w:rsidRPr="00C57503">
              <w:rPr>
                <w:sz w:val="26"/>
                <w:szCs w:val="26"/>
              </w:rPr>
              <w:t xml:space="preserve"> HS sử dụng Google Maps để tìm vị trí, tuyến đường.</w:t>
            </w:r>
          </w:p>
          <w:p w14:paraId="1C02B53F" w14:textId="77777777" w:rsidR="00155E89" w:rsidRPr="00C57503" w:rsidRDefault="00155E89" w:rsidP="00155E89">
            <w:pPr>
              <w:pStyle w:val="PreformattedText"/>
              <w:jc w:val="both"/>
              <w:rPr>
                <w:rFonts w:ascii="Times New Roman" w:hAnsi="Times New Roman" w:cs="Times New Roman"/>
                <w:sz w:val="26"/>
                <w:szCs w:val="26"/>
              </w:rPr>
            </w:pPr>
            <w:r w:rsidRPr="00C57503">
              <w:rPr>
                <w:rFonts w:ascii="Times New Roman" w:hAnsi="Times New Roman" w:cs="Times New Roman"/>
                <w:b/>
                <w:bCs/>
                <w:sz w:val="26"/>
                <w:szCs w:val="26"/>
              </w:rPr>
              <w:t>4.1.NC1a (An toàn số):</w:t>
            </w:r>
            <w:r w:rsidRPr="00C57503">
              <w:rPr>
                <w:rFonts w:ascii="Times New Roman" w:hAnsi="Times New Roman" w:cs="Times New Roman"/>
                <w:sz w:val="26"/>
                <w:szCs w:val="26"/>
              </w:rPr>
              <w:t xml:space="preserve"> HS thực hiện nguyên tắc an toàn khi sử dụng định vị.</w:t>
            </w:r>
          </w:p>
          <w:p w14:paraId="2EF0043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eastAsia="Times New Roman" w:hAnsi="Times New Roman" w:cs="Times New Roman"/>
                <w:color w:val="FF0000"/>
                <w:sz w:val="26"/>
                <w:szCs w:val="26"/>
                <w:lang w:val="vi-VN"/>
              </w:rPr>
              <w:t>Tích hợp</w:t>
            </w:r>
            <w:r w:rsidRPr="00C57503">
              <w:rPr>
                <w:rFonts w:ascii="Times New Roman" w:eastAsia="Times New Roman" w:hAnsi="Times New Roman" w:cs="Times New Roman"/>
                <w:color w:val="FF0000"/>
                <w:sz w:val="26"/>
                <w:szCs w:val="26"/>
              </w:rPr>
              <w:t xml:space="preserve"> </w:t>
            </w:r>
            <w:r w:rsidRPr="00C57503">
              <w:rPr>
                <w:rFonts w:ascii="Times New Roman" w:eastAsia="Times New Roman" w:hAnsi="Times New Roman" w:cs="Times New Roman"/>
                <w:color w:val="FF0000"/>
                <w:sz w:val="26"/>
                <w:szCs w:val="26"/>
                <w:lang w:val="vi-VN"/>
              </w:rPr>
              <w:t>giáo dục tăng cường năng lực số, chuyển đổi số</w:t>
            </w:r>
            <w:r w:rsidRPr="00C57503">
              <w:rPr>
                <w:rFonts w:ascii="Times New Roman" w:eastAsia="Times New Roman" w:hAnsi="Times New Roman" w:cs="Times New Roman"/>
                <w:color w:val="FF0000"/>
                <w:sz w:val="26"/>
                <w:szCs w:val="26"/>
              </w:rPr>
              <w:t>(toàn bài)</w:t>
            </w:r>
            <w:r w:rsidRPr="00C57503">
              <w:rPr>
                <w:rFonts w:ascii="Times New Roman" w:hAnsi="Times New Roman" w:cs="Times New Roman"/>
                <w:sz w:val="26"/>
                <w:szCs w:val="26"/>
              </w:rPr>
              <w:t xml:space="preserve"> </w:t>
            </w:r>
          </w:p>
        </w:tc>
      </w:tr>
      <w:tr w:rsidR="00155E89" w:rsidRPr="00C57503" w14:paraId="628571F4"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373AB6D9"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PHẦN 2. ĐỊA LÍ TỰ NHIÊN</w:t>
            </w:r>
          </w:p>
        </w:tc>
      </w:tr>
      <w:tr w:rsidR="00155E89" w:rsidRPr="00C57503" w14:paraId="04AD458F"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347196A7"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2. TRÁI ĐẤT</w:t>
            </w:r>
          </w:p>
        </w:tc>
      </w:tr>
      <w:tr w:rsidR="00155E89" w:rsidRPr="00C57503" w14:paraId="250FAFD8"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6523DF8" w14:textId="77777777" w:rsidR="00155E89" w:rsidRPr="00C57503" w:rsidRDefault="00155E89" w:rsidP="00155E89">
            <w:pPr>
              <w:jc w:val="center"/>
              <w:rPr>
                <w:color w:val="000000" w:themeColor="text1"/>
                <w:sz w:val="26"/>
                <w:szCs w:val="26"/>
              </w:rPr>
            </w:pPr>
            <w:r w:rsidRPr="00C57503">
              <w:rPr>
                <w:color w:val="000000" w:themeColor="text1"/>
                <w:sz w:val="26"/>
                <w:szCs w:val="26"/>
              </w:rPr>
              <w:t>4</w:t>
            </w:r>
          </w:p>
        </w:tc>
        <w:tc>
          <w:tcPr>
            <w:tcW w:w="2205" w:type="dxa"/>
            <w:tcBorders>
              <w:top w:val="single" w:sz="4" w:space="0" w:color="auto"/>
              <w:left w:val="single" w:sz="4" w:space="0" w:color="auto"/>
              <w:bottom w:val="single" w:sz="4" w:space="0" w:color="auto"/>
              <w:right w:val="single" w:sz="4" w:space="0" w:color="auto"/>
            </w:tcBorders>
            <w:hideMark/>
          </w:tcPr>
          <w:p w14:paraId="1C1FFD5B" w14:textId="77777777" w:rsidR="00155E89" w:rsidRPr="00C57503" w:rsidRDefault="00155E89" w:rsidP="00155E89">
            <w:pPr>
              <w:jc w:val="both"/>
              <w:rPr>
                <w:color w:val="000000" w:themeColor="text1"/>
                <w:sz w:val="26"/>
                <w:szCs w:val="26"/>
              </w:rPr>
            </w:pPr>
            <w:r w:rsidRPr="00C57503">
              <w:rPr>
                <w:color w:val="000000" w:themeColor="text1"/>
                <w:sz w:val="26"/>
                <w:szCs w:val="26"/>
              </w:rPr>
              <w:t>Bài 4: Sự hình thành Trái Đất, vỏ Trái Đất và vật liệu cấu tạo vỏ Trái Đất.</w:t>
            </w:r>
          </w:p>
        </w:tc>
        <w:tc>
          <w:tcPr>
            <w:tcW w:w="851" w:type="dxa"/>
            <w:tcBorders>
              <w:top w:val="single" w:sz="4" w:space="0" w:color="auto"/>
              <w:left w:val="single" w:sz="4" w:space="0" w:color="auto"/>
              <w:bottom w:val="single" w:sz="4" w:space="0" w:color="auto"/>
              <w:right w:val="single" w:sz="4" w:space="0" w:color="auto"/>
            </w:tcBorders>
            <w:hideMark/>
          </w:tcPr>
          <w:p w14:paraId="1247509F"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54EC9EF4"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5,6)</w:t>
            </w:r>
          </w:p>
        </w:tc>
        <w:tc>
          <w:tcPr>
            <w:tcW w:w="4252" w:type="dxa"/>
            <w:tcBorders>
              <w:top w:val="single" w:sz="4" w:space="0" w:color="auto"/>
              <w:left w:val="single" w:sz="4" w:space="0" w:color="auto"/>
              <w:bottom w:val="single" w:sz="4" w:space="0" w:color="auto"/>
              <w:right w:val="single" w:sz="4" w:space="0" w:color="auto"/>
            </w:tcBorders>
          </w:tcPr>
          <w:p w14:paraId="149AE384"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nguồn gốc hình thành Trái Đất, đặc điểm của vỏ Trái Đất, các vật liệu cấu tạo vỏ Trái Đất.</w:t>
            </w:r>
          </w:p>
          <w:p w14:paraId="1516EF82"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p>
        </w:tc>
        <w:tc>
          <w:tcPr>
            <w:tcW w:w="3685" w:type="dxa"/>
            <w:tcBorders>
              <w:top w:val="single" w:sz="4" w:space="0" w:color="auto"/>
              <w:left w:val="single" w:sz="4" w:space="0" w:color="auto"/>
              <w:bottom w:val="single" w:sz="4" w:space="0" w:color="auto"/>
              <w:right w:val="single" w:sz="4" w:space="0" w:color="auto"/>
            </w:tcBorders>
            <w:hideMark/>
          </w:tcPr>
          <w:p w14:paraId="2BEF1CAE" w14:textId="77777777" w:rsidR="00155E89" w:rsidRPr="00C57503" w:rsidRDefault="00155E89" w:rsidP="00155E89">
            <w:pPr>
              <w:tabs>
                <w:tab w:val="left" w:pos="213"/>
              </w:tabs>
              <w:rPr>
                <w:sz w:val="26"/>
                <w:szCs w:val="26"/>
              </w:rPr>
            </w:pPr>
            <w:r w:rsidRPr="00C57503">
              <w:rPr>
                <w:b/>
                <w:bCs/>
                <w:sz w:val="26"/>
                <w:szCs w:val="26"/>
              </w:rPr>
              <w:t>1.1.NC1a (Thu thập thông tin):</w:t>
            </w:r>
            <w:r w:rsidRPr="00C57503">
              <w:rPr>
                <w:sz w:val="26"/>
                <w:szCs w:val="26"/>
              </w:rPr>
              <w:t xml:space="preserve"> HS xem video 3D về cấu trúc Trái Đất.</w:t>
            </w:r>
          </w:p>
          <w:p w14:paraId="0F2BF982" w14:textId="77777777" w:rsidR="00155E89" w:rsidRPr="00C57503" w:rsidRDefault="00155E89" w:rsidP="00155E89">
            <w:pPr>
              <w:ind w:left="38"/>
              <w:jc w:val="both"/>
              <w:rPr>
                <w:color w:val="000000" w:themeColor="text1"/>
                <w:sz w:val="26"/>
                <w:szCs w:val="26"/>
                <w:lang w:val="vi-VN"/>
              </w:rPr>
            </w:pPr>
          </w:p>
        </w:tc>
      </w:tr>
      <w:tr w:rsidR="00155E89" w:rsidRPr="00C57503" w14:paraId="0F456F2D"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65D9AD1C"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5</w:t>
            </w:r>
          </w:p>
        </w:tc>
        <w:tc>
          <w:tcPr>
            <w:tcW w:w="2205" w:type="dxa"/>
            <w:tcBorders>
              <w:top w:val="single" w:sz="4" w:space="0" w:color="auto"/>
              <w:left w:val="single" w:sz="4" w:space="0" w:color="auto"/>
              <w:bottom w:val="single" w:sz="4" w:space="0" w:color="auto"/>
              <w:right w:val="single" w:sz="4" w:space="0" w:color="auto"/>
            </w:tcBorders>
            <w:hideMark/>
          </w:tcPr>
          <w:p w14:paraId="6AD2FB7D" w14:textId="77777777" w:rsidR="00155E89" w:rsidRPr="00C57503" w:rsidRDefault="00155E89" w:rsidP="00155E89">
            <w:pPr>
              <w:jc w:val="both"/>
              <w:rPr>
                <w:color w:val="000000" w:themeColor="text1"/>
                <w:sz w:val="26"/>
                <w:szCs w:val="26"/>
              </w:rPr>
            </w:pPr>
            <w:r w:rsidRPr="00C57503">
              <w:rPr>
                <w:color w:val="000000" w:themeColor="text1"/>
                <w:sz w:val="26"/>
                <w:szCs w:val="26"/>
              </w:rPr>
              <w:t>Bài 5: Hệ quả địa lí các chuyển động của Trái Đất</w:t>
            </w:r>
          </w:p>
        </w:tc>
        <w:tc>
          <w:tcPr>
            <w:tcW w:w="851" w:type="dxa"/>
            <w:tcBorders>
              <w:top w:val="single" w:sz="4" w:space="0" w:color="auto"/>
              <w:left w:val="single" w:sz="4" w:space="0" w:color="auto"/>
              <w:bottom w:val="single" w:sz="4" w:space="0" w:color="auto"/>
              <w:right w:val="single" w:sz="4" w:space="0" w:color="auto"/>
            </w:tcBorders>
            <w:hideMark/>
          </w:tcPr>
          <w:p w14:paraId="3B06CEF7" w14:textId="77777777" w:rsidR="00155E89" w:rsidRPr="00C57503" w:rsidRDefault="00155E89" w:rsidP="00155E89">
            <w:pPr>
              <w:jc w:val="center"/>
              <w:rPr>
                <w:color w:val="000000" w:themeColor="text1"/>
                <w:sz w:val="26"/>
                <w:szCs w:val="26"/>
              </w:rPr>
            </w:pPr>
            <w:r w:rsidRPr="00C57503">
              <w:rPr>
                <w:color w:val="000000" w:themeColor="text1"/>
                <w:sz w:val="26"/>
                <w:szCs w:val="26"/>
              </w:rPr>
              <w:t>03</w:t>
            </w:r>
          </w:p>
          <w:p w14:paraId="0F3EAA95"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7,8,9)</w:t>
            </w:r>
          </w:p>
        </w:tc>
        <w:tc>
          <w:tcPr>
            <w:tcW w:w="4252" w:type="dxa"/>
            <w:tcBorders>
              <w:top w:val="single" w:sz="4" w:space="0" w:color="auto"/>
              <w:left w:val="single" w:sz="4" w:space="0" w:color="auto"/>
              <w:bottom w:val="single" w:sz="4" w:space="0" w:color="auto"/>
              <w:right w:val="single" w:sz="4" w:space="0" w:color="auto"/>
            </w:tcBorders>
            <w:vAlign w:val="center"/>
            <w:hideMark/>
          </w:tcPr>
          <w:p w14:paraId="7222C93A"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Phân tích được hệ quả địa lí của các chuyển động chính của Trái Đất: chuyển động tự quay (sự luân phiên ngày đêm, giờ trên Trái Đất; chuyển động quanh Mặt Trời (các mùa trong năm, ngày đêm dài ngắn theo vĩ độ).</w:t>
            </w:r>
          </w:p>
          <w:p w14:paraId="3B8EB1A1"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Liên hệ được thực tế địa phương về các mùa trong năm và chênh lệch thời gian ngày đêm.</w:t>
            </w:r>
          </w:p>
          <w:p w14:paraId="6C41353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Sử dụng hình vẽ, bản đồ để phân tích được các hệ quả chuyển động của Trái Đất.</w:t>
            </w:r>
          </w:p>
        </w:tc>
        <w:tc>
          <w:tcPr>
            <w:tcW w:w="3685" w:type="dxa"/>
            <w:tcBorders>
              <w:top w:val="single" w:sz="4" w:space="0" w:color="auto"/>
              <w:left w:val="single" w:sz="4" w:space="0" w:color="auto"/>
              <w:bottom w:val="single" w:sz="4" w:space="0" w:color="auto"/>
              <w:right w:val="single" w:sz="4" w:space="0" w:color="auto"/>
            </w:tcBorders>
            <w:hideMark/>
          </w:tcPr>
          <w:p w14:paraId="1CA2927D" w14:textId="77777777" w:rsidR="00155E89" w:rsidRPr="00C57503" w:rsidRDefault="00155E89" w:rsidP="00155E89">
            <w:pPr>
              <w:ind w:left="38"/>
              <w:jc w:val="both"/>
              <w:rPr>
                <w:sz w:val="26"/>
                <w:szCs w:val="26"/>
              </w:rPr>
            </w:pPr>
            <w:r w:rsidRPr="00C57503">
              <w:rPr>
                <w:sz w:val="26"/>
                <w:szCs w:val="26"/>
              </w:rPr>
              <w:t>Tích hợp năng lực số:</w:t>
            </w:r>
          </w:p>
          <w:p w14:paraId="23DA784A"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b/>
                <w:bCs/>
                <w:sz w:val="26"/>
                <w:szCs w:val="26"/>
              </w:rPr>
              <w:t>5.3.NC1a (Giải quyết vấn đề):</w:t>
            </w:r>
            <w:r w:rsidRPr="00C57503">
              <w:rPr>
                <w:rFonts w:ascii="Times New Roman" w:hAnsi="Times New Roman" w:cs="Times New Roman"/>
                <w:sz w:val="26"/>
                <w:szCs w:val="26"/>
              </w:rPr>
              <w:t xml:space="preserve"> HS làm bài tập tính giờ, múi giờ trên bài trực tuyến.</w:t>
            </w:r>
          </w:p>
        </w:tc>
      </w:tr>
      <w:tr w:rsidR="00155E89" w:rsidRPr="00C57503" w14:paraId="64996E69"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75C6BEFA"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3. THẠCH QUYỂN</w:t>
            </w:r>
          </w:p>
        </w:tc>
      </w:tr>
      <w:tr w:rsidR="00155E89" w:rsidRPr="00C57503" w14:paraId="075A5360"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6D2D9A11" w14:textId="77777777" w:rsidR="00155E89" w:rsidRPr="00C57503" w:rsidRDefault="00155E89" w:rsidP="00155E89">
            <w:pPr>
              <w:jc w:val="center"/>
              <w:rPr>
                <w:color w:val="000000" w:themeColor="text1"/>
                <w:sz w:val="26"/>
                <w:szCs w:val="26"/>
              </w:rPr>
            </w:pPr>
            <w:r w:rsidRPr="00C57503">
              <w:rPr>
                <w:color w:val="000000" w:themeColor="text1"/>
                <w:sz w:val="26"/>
                <w:szCs w:val="26"/>
              </w:rPr>
              <w:t>6</w:t>
            </w:r>
          </w:p>
        </w:tc>
        <w:tc>
          <w:tcPr>
            <w:tcW w:w="2205" w:type="dxa"/>
            <w:tcBorders>
              <w:top w:val="single" w:sz="4" w:space="0" w:color="auto"/>
              <w:left w:val="single" w:sz="4" w:space="0" w:color="auto"/>
              <w:bottom w:val="single" w:sz="4" w:space="0" w:color="auto"/>
              <w:right w:val="single" w:sz="4" w:space="0" w:color="auto"/>
            </w:tcBorders>
            <w:hideMark/>
          </w:tcPr>
          <w:p w14:paraId="097C7BE9" w14:textId="77777777" w:rsidR="00155E89" w:rsidRPr="00C57503" w:rsidRDefault="00155E89" w:rsidP="00155E89">
            <w:pPr>
              <w:jc w:val="both"/>
              <w:rPr>
                <w:color w:val="000000" w:themeColor="text1"/>
                <w:sz w:val="26"/>
                <w:szCs w:val="26"/>
              </w:rPr>
            </w:pPr>
            <w:r w:rsidRPr="00C57503">
              <w:rPr>
                <w:color w:val="000000" w:themeColor="text1"/>
                <w:sz w:val="26"/>
                <w:szCs w:val="26"/>
              </w:rPr>
              <w:t>Bài 6: Thạch quyển, thuyết kiến tạo mảng</w:t>
            </w:r>
          </w:p>
        </w:tc>
        <w:tc>
          <w:tcPr>
            <w:tcW w:w="851" w:type="dxa"/>
            <w:tcBorders>
              <w:top w:val="single" w:sz="4" w:space="0" w:color="auto"/>
              <w:left w:val="single" w:sz="4" w:space="0" w:color="auto"/>
              <w:bottom w:val="single" w:sz="4" w:space="0" w:color="auto"/>
              <w:right w:val="single" w:sz="4" w:space="0" w:color="auto"/>
            </w:tcBorders>
            <w:hideMark/>
          </w:tcPr>
          <w:p w14:paraId="07AA4555"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2A327D63"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10)</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E00F895"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khái niệm thạch quyển, phân biệt được thạch quyển với vỏ Trái Đất.</w:t>
            </w:r>
          </w:p>
          <w:p w14:paraId="364D601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Trình bày được khái quát thuyết kiến tạo mảng, vận dụng để giải thích nguyên nhân hình thành các vùng núi trẻ, các vành đai động đất, núi lửa.</w:t>
            </w:r>
          </w:p>
        </w:tc>
        <w:tc>
          <w:tcPr>
            <w:tcW w:w="3685" w:type="dxa"/>
            <w:tcBorders>
              <w:top w:val="single" w:sz="4" w:space="0" w:color="auto"/>
              <w:left w:val="single" w:sz="4" w:space="0" w:color="auto"/>
              <w:bottom w:val="single" w:sz="4" w:space="0" w:color="auto"/>
              <w:right w:val="single" w:sz="4" w:space="0" w:color="auto"/>
            </w:tcBorders>
            <w:hideMark/>
          </w:tcPr>
          <w:p w14:paraId="516D3FA1" w14:textId="77777777" w:rsidR="00155E89" w:rsidRPr="00C57503" w:rsidRDefault="00155E89" w:rsidP="00155E89">
            <w:pPr>
              <w:ind w:left="38"/>
              <w:jc w:val="both"/>
              <w:rPr>
                <w:sz w:val="26"/>
                <w:szCs w:val="26"/>
              </w:rPr>
            </w:pPr>
            <w:r w:rsidRPr="00C57503">
              <w:rPr>
                <w:sz w:val="26"/>
                <w:szCs w:val="26"/>
              </w:rPr>
              <w:t>- Tích hợp năng lực số:</w:t>
            </w:r>
          </w:p>
          <w:p w14:paraId="672EF06F" w14:textId="77777777" w:rsidR="00155E89" w:rsidRPr="00C57503" w:rsidRDefault="00155E89" w:rsidP="00155E89">
            <w:pPr>
              <w:jc w:val="both"/>
              <w:rPr>
                <w:sz w:val="26"/>
                <w:szCs w:val="26"/>
              </w:rPr>
            </w:pPr>
            <w:r w:rsidRPr="00C57503">
              <w:rPr>
                <w:b/>
                <w:bCs/>
                <w:sz w:val="26"/>
                <w:szCs w:val="26"/>
              </w:rPr>
              <w:t>1.1.NC1a (Khai thác bản đồ số):</w:t>
            </w:r>
            <w:r w:rsidRPr="00C57503">
              <w:rPr>
                <w:sz w:val="26"/>
                <w:szCs w:val="26"/>
              </w:rPr>
              <w:t xml:space="preserve"> HS tìm bản đồ mảng kiến tạo và rìa mảng.</w:t>
            </w:r>
          </w:p>
          <w:p w14:paraId="0ECAB036" w14:textId="77777777" w:rsidR="00155E89" w:rsidRPr="00C57503" w:rsidRDefault="00155E89" w:rsidP="00155E89">
            <w:pPr>
              <w:rPr>
                <w:i/>
                <w:iCs/>
                <w:color w:val="EE0000"/>
                <w:sz w:val="26"/>
                <w:szCs w:val="26"/>
              </w:rPr>
            </w:pPr>
            <w:r w:rsidRPr="00C57503">
              <w:rPr>
                <w:b/>
                <w:bCs/>
                <w:sz w:val="26"/>
                <w:szCs w:val="26"/>
              </w:rPr>
              <w:t>5.3.NC1a (Phân tích dữ liệu):</w:t>
            </w:r>
            <w:r w:rsidRPr="00C57503">
              <w:rPr>
                <w:sz w:val="26"/>
                <w:szCs w:val="26"/>
              </w:rPr>
              <w:t xml:space="preserve"> HS đối chiếu với bản đồ động đất, núi lửa để rút nhận xét.</w:t>
            </w:r>
          </w:p>
          <w:p w14:paraId="10D6D1F3" w14:textId="77777777" w:rsidR="00155E89" w:rsidRPr="00C57503" w:rsidRDefault="00155E89" w:rsidP="00155E89">
            <w:pPr>
              <w:rPr>
                <w:i/>
                <w:iCs/>
                <w:color w:val="EE0000"/>
                <w:sz w:val="26"/>
                <w:szCs w:val="26"/>
              </w:rPr>
            </w:pPr>
            <w:r w:rsidRPr="00C57503">
              <w:rPr>
                <w:i/>
                <w:iCs/>
                <w:color w:val="EE0000"/>
                <w:sz w:val="26"/>
                <w:szCs w:val="26"/>
              </w:rPr>
              <w:t>- Tích hợp giáo dục phòng chống thiên tai (Liên hệ): Nhận biết hoạt động của các mảng kiến tạo có thể sinh ra động đất, núi lửa, sóng thần</w:t>
            </w:r>
          </w:p>
          <w:p w14:paraId="1C4111F3" w14:textId="77777777" w:rsidR="00155E89" w:rsidRPr="00C57503" w:rsidRDefault="00155E89" w:rsidP="00155E89">
            <w:pPr>
              <w:jc w:val="both"/>
              <w:rPr>
                <w:color w:val="000000" w:themeColor="text1"/>
                <w:sz w:val="26"/>
                <w:szCs w:val="26"/>
                <w:lang w:val="vi-VN"/>
              </w:rPr>
            </w:pPr>
          </w:p>
        </w:tc>
      </w:tr>
      <w:tr w:rsidR="00155E89" w:rsidRPr="00C57503" w14:paraId="5A935962"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F3D30EA" w14:textId="77777777" w:rsidR="00155E89" w:rsidRPr="00C57503" w:rsidRDefault="00155E89" w:rsidP="00155E89">
            <w:pPr>
              <w:jc w:val="center"/>
              <w:rPr>
                <w:color w:val="000000" w:themeColor="text1"/>
                <w:sz w:val="26"/>
                <w:szCs w:val="26"/>
              </w:rPr>
            </w:pPr>
            <w:r w:rsidRPr="00C57503">
              <w:rPr>
                <w:color w:val="000000" w:themeColor="text1"/>
                <w:sz w:val="26"/>
                <w:szCs w:val="26"/>
              </w:rPr>
              <w:t>7</w:t>
            </w:r>
          </w:p>
        </w:tc>
        <w:tc>
          <w:tcPr>
            <w:tcW w:w="2205" w:type="dxa"/>
            <w:tcBorders>
              <w:top w:val="single" w:sz="4" w:space="0" w:color="auto"/>
              <w:left w:val="single" w:sz="4" w:space="0" w:color="auto"/>
              <w:bottom w:val="single" w:sz="4" w:space="0" w:color="auto"/>
              <w:right w:val="single" w:sz="4" w:space="0" w:color="auto"/>
            </w:tcBorders>
          </w:tcPr>
          <w:p w14:paraId="598A4CD6" w14:textId="77777777" w:rsidR="00155E89" w:rsidRPr="00C57503" w:rsidRDefault="00155E89" w:rsidP="00155E89">
            <w:pPr>
              <w:jc w:val="both"/>
              <w:rPr>
                <w:color w:val="000000" w:themeColor="text1"/>
                <w:sz w:val="26"/>
                <w:szCs w:val="26"/>
              </w:rPr>
            </w:pPr>
            <w:r w:rsidRPr="00C57503">
              <w:rPr>
                <w:color w:val="000000" w:themeColor="text1"/>
                <w:sz w:val="26"/>
                <w:szCs w:val="26"/>
              </w:rPr>
              <w:t>Bài 7: Nội lực và ngoại lực</w:t>
            </w:r>
          </w:p>
          <w:p w14:paraId="29B280B1" w14:textId="77777777" w:rsidR="00155E89" w:rsidRPr="00C57503" w:rsidRDefault="00155E89" w:rsidP="00155E89">
            <w:pPr>
              <w:jc w:val="both"/>
              <w:rPr>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3FFFBCB3" w14:textId="77777777" w:rsidR="00155E89" w:rsidRPr="00C57503" w:rsidRDefault="00155E89" w:rsidP="00155E89">
            <w:pPr>
              <w:jc w:val="center"/>
              <w:rPr>
                <w:color w:val="000000" w:themeColor="text1"/>
                <w:sz w:val="26"/>
                <w:szCs w:val="26"/>
              </w:rPr>
            </w:pPr>
            <w:r w:rsidRPr="00C57503">
              <w:rPr>
                <w:color w:val="000000" w:themeColor="text1"/>
                <w:sz w:val="26"/>
                <w:szCs w:val="26"/>
              </w:rPr>
              <w:t>03</w:t>
            </w:r>
          </w:p>
          <w:p w14:paraId="50F6F3EC"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11, 12,13)</w:t>
            </w:r>
          </w:p>
        </w:tc>
        <w:tc>
          <w:tcPr>
            <w:tcW w:w="4252" w:type="dxa"/>
            <w:tcBorders>
              <w:top w:val="single" w:sz="4" w:space="0" w:color="auto"/>
              <w:left w:val="single" w:sz="4" w:space="0" w:color="auto"/>
              <w:bottom w:val="single" w:sz="4" w:space="0" w:color="auto"/>
              <w:right w:val="single" w:sz="4" w:space="0" w:color="auto"/>
            </w:tcBorders>
            <w:vAlign w:val="center"/>
            <w:hideMark/>
          </w:tcPr>
          <w:p w14:paraId="2CF876DB"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khái niệm nội lực và ngoại lực, nguyên nhân của chúng, tác động đến sự hình thành địa hình bể mặt Trái Đất.</w:t>
            </w:r>
          </w:p>
          <w:p w14:paraId="52F48C6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Phân tích được sơ đồ, hình ảnh về tác động của nội lực, ngoại lực đến địa hình bề mặt Trái Đất.</w:t>
            </w:r>
          </w:p>
        </w:tc>
        <w:tc>
          <w:tcPr>
            <w:tcW w:w="3685" w:type="dxa"/>
            <w:tcBorders>
              <w:top w:val="single" w:sz="4" w:space="0" w:color="auto"/>
              <w:left w:val="single" w:sz="4" w:space="0" w:color="auto"/>
              <w:bottom w:val="single" w:sz="4" w:space="0" w:color="auto"/>
              <w:right w:val="single" w:sz="4" w:space="0" w:color="auto"/>
            </w:tcBorders>
            <w:hideMark/>
          </w:tcPr>
          <w:p w14:paraId="0ABADA8F" w14:textId="77777777" w:rsidR="00155E89" w:rsidRPr="00C57503" w:rsidRDefault="00155E89" w:rsidP="00155E89">
            <w:pPr>
              <w:ind w:left="38"/>
              <w:jc w:val="both"/>
              <w:rPr>
                <w:sz w:val="26"/>
                <w:szCs w:val="26"/>
              </w:rPr>
            </w:pPr>
            <w:r w:rsidRPr="00C57503">
              <w:rPr>
                <w:sz w:val="26"/>
                <w:szCs w:val="26"/>
              </w:rPr>
              <w:t>- Tích hợp năng lực số:</w:t>
            </w:r>
          </w:p>
          <w:p w14:paraId="3D5F4796" w14:textId="77777777" w:rsidR="00155E89" w:rsidRPr="00C57503" w:rsidRDefault="00155E89" w:rsidP="00155E89">
            <w:pPr>
              <w:jc w:val="both"/>
              <w:rPr>
                <w:sz w:val="26"/>
                <w:szCs w:val="26"/>
              </w:rPr>
            </w:pPr>
            <w:r w:rsidRPr="00C57503">
              <w:rPr>
                <w:b/>
                <w:bCs/>
                <w:sz w:val="26"/>
                <w:szCs w:val="26"/>
              </w:rPr>
              <w:t>3.1.NC1a (Tạo poster số):</w:t>
            </w:r>
            <w:r w:rsidRPr="00C57503">
              <w:rPr>
                <w:sz w:val="26"/>
                <w:szCs w:val="26"/>
              </w:rPr>
              <w:t xml:space="preserve"> HS thiết kế poster số phân biệt nội lực – ngoại lực.</w:t>
            </w:r>
          </w:p>
          <w:p w14:paraId="0B4A22B5" w14:textId="77777777" w:rsidR="00155E89" w:rsidRPr="00C57503" w:rsidRDefault="00155E89" w:rsidP="00155E89">
            <w:pPr>
              <w:rPr>
                <w:i/>
                <w:iCs/>
                <w:color w:val="EE0000"/>
                <w:sz w:val="26"/>
                <w:szCs w:val="26"/>
              </w:rPr>
            </w:pPr>
            <w:r w:rsidRPr="00C57503">
              <w:rPr>
                <w:b/>
                <w:bCs/>
                <w:sz w:val="26"/>
                <w:szCs w:val="26"/>
              </w:rPr>
              <w:t>2.2.NC1a (Hợp tác số):</w:t>
            </w:r>
            <w:r w:rsidRPr="00C57503">
              <w:rPr>
                <w:sz w:val="26"/>
                <w:szCs w:val="26"/>
              </w:rPr>
              <w:t xml:space="preserve"> HS làm việc nhóm và chia sẻ sản phẩm trên PADLET.</w:t>
            </w:r>
            <w:r w:rsidRPr="00C57503">
              <w:rPr>
                <w:i/>
                <w:iCs/>
                <w:color w:val="EE0000"/>
                <w:sz w:val="26"/>
                <w:szCs w:val="26"/>
              </w:rPr>
              <w:t>.</w:t>
            </w:r>
          </w:p>
          <w:p w14:paraId="36222BBB" w14:textId="77777777" w:rsidR="00155E89" w:rsidRPr="00C57503" w:rsidRDefault="00155E89" w:rsidP="00155E89">
            <w:pPr>
              <w:rPr>
                <w:i/>
                <w:iCs/>
                <w:color w:val="EE0000"/>
                <w:sz w:val="26"/>
                <w:szCs w:val="26"/>
              </w:rPr>
            </w:pPr>
            <w:r w:rsidRPr="00C57503">
              <w:rPr>
                <w:i/>
                <w:iCs/>
                <w:color w:val="EE0000"/>
                <w:sz w:val="26"/>
                <w:szCs w:val="26"/>
              </w:rPr>
              <w:lastRenderedPageBreak/>
              <w:t>- Tích hợp giáo dục phòng chống thiên tai (Liên hệ): Nhận biết uốn nếp có thể gây sạt lở đất, lũ quét; đứt gãy có thể gây động đất, sụt lún đất; phong hoá có thể gây sạt lở đất, sụt lún đất.</w:t>
            </w:r>
          </w:p>
          <w:p w14:paraId="57F484B1" w14:textId="77777777" w:rsidR="00155E89" w:rsidRPr="00C57503" w:rsidRDefault="00155E89" w:rsidP="00155E89">
            <w:pPr>
              <w:jc w:val="both"/>
              <w:rPr>
                <w:color w:val="000000" w:themeColor="text1"/>
                <w:sz w:val="26"/>
                <w:szCs w:val="26"/>
                <w:lang w:val="vi-VN"/>
              </w:rPr>
            </w:pPr>
          </w:p>
        </w:tc>
      </w:tr>
      <w:tr w:rsidR="00155E89" w:rsidRPr="00C57503" w14:paraId="0E6024D7"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61D8F1B2"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8</w:t>
            </w:r>
          </w:p>
        </w:tc>
        <w:tc>
          <w:tcPr>
            <w:tcW w:w="2205" w:type="dxa"/>
            <w:tcBorders>
              <w:top w:val="single" w:sz="4" w:space="0" w:color="auto"/>
              <w:left w:val="single" w:sz="4" w:space="0" w:color="auto"/>
              <w:bottom w:val="single" w:sz="4" w:space="0" w:color="auto"/>
              <w:right w:val="single" w:sz="4" w:space="0" w:color="auto"/>
            </w:tcBorders>
            <w:hideMark/>
          </w:tcPr>
          <w:p w14:paraId="5ABD257C" w14:textId="77777777" w:rsidR="00155E89" w:rsidRPr="00C57503" w:rsidRDefault="00155E89" w:rsidP="00155E89">
            <w:pPr>
              <w:jc w:val="both"/>
              <w:rPr>
                <w:color w:val="000000" w:themeColor="text1"/>
                <w:sz w:val="26"/>
                <w:szCs w:val="26"/>
              </w:rPr>
            </w:pPr>
            <w:r w:rsidRPr="00C57503">
              <w:rPr>
                <w:color w:val="000000" w:themeColor="text1"/>
                <w:sz w:val="26"/>
                <w:szCs w:val="26"/>
              </w:rPr>
              <w:t>Bài 8: Thực hành: Sự phân bố các vành đai động đất, núi lửa</w:t>
            </w:r>
          </w:p>
        </w:tc>
        <w:tc>
          <w:tcPr>
            <w:tcW w:w="851" w:type="dxa"/>
            <w:tcBorders>
              <w:top w:val="single" w:sz="4" w:space="0" w:color="auto"/>
              <w:left w:val="single" w:sz="4" w:space="0" w:color="auto"/>
              <w:bottom w:val="single" w:sz="4" w:space="0" w:color="auto"/>
              <w:right w:val="single" w:sz="4" w:space="0" w:color="auto"/>
            </w:tcBorders>
            <w:hideMark/>
          </w:tcPr>
          <w:p w14:paraId="2553EE80"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1FF15FEC"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14)</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9F995C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Nhận xét và giải thích được sự phân bố các vành đai động đất, núi lửa trên bản đồ.</w:t>
            </w:r>
          </w:p>
          <w:p w14:paraId="46F40A93"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Đọc được bản đồ vành đai động đất, núi lửa.</w:t>
            </w:r>
          </w:p>
        </w:tc>
        <w:tc>
          <w:tcPr>
            <w:tcW w:w="3685" w:type="dxa"/>
            <w:tcBorders>
              <w:top w:val="single" w:sz="4" w:space="0" w:color="auto"/>
              <w:left w:val="single" w:sz="4" w:space="0" w:color="auto"/>
              <w:bottom w:val="single" w:sz="4" w:space="0" w:color="auto"/>
              <w:right w:val="single" w:sz="4" w:space="0" w:color="auto"/>
            </w:tcBorders>
            <w:hideMark/>
          </w:tcPr>
          <w:p w14:paraId="1B4678FB" w14:textId="77777777" w:rsidR="00155E89" w:rsidRPr="00C57503" w:rsidRDefault="00155E89" w:rsidP="00155E89">
            <w:pPr>
              <w:ind w:left="38"/>
              <w:jc w:val="both"/>
              <w:rPr>
                <w:sz w:val="26"/>
                <w:szCs w:val="26"/>
              </w:rPr>
            </w:pPr>
            <w:r w:rsidRPr="00C57503">
              <w:rPr>
                <w:sz w:val="26"/>
                <w:szCs w:val="26"/>
              </w:rPr>
              <w:t>- Tích hợp năng lực số, AI:</w:t>
            </w:r>
          </w:p>
          <w:p w14:paraId="799BE4E9" w14:textId="77777777" w:rsidR="00155E89" w:rsidRPr="00C57503" w:rsidRDefault="00155E89" w:rsidP="00155E89">
            <w:pPr>
              <w:jc w:val="both"/>
              <w:rPr>
                <w:sz w:val="26"/>
                <w:szCs w:val="26"/>
              </w:rPr>
            </w:pPr>
            <w:r w:rsidRPr="00C57503">
              <w:rPr>
                <w:b/>
                <w:bCs/>
                <w:sz w:val="26"/>
                <w:szCs w:val="26"/>
              </w:rPr>
              <w:t>1.1.NC1a (Khai thác bản đồ):</w:t>
            </w:r>
            <w:r w:rsidRPr="00C57503">
              <w:rPr>
                <w:sz w:val="26"/>
                <w:szCs w:val="26"/>
              </w:rPr>
              <w:t xml:space="preserve"> HS xác định và đánh dấu các vành đai trên bản đồ số.</w:t>
            </w:r>
          </w:p>
          <w:p w14:paraId="6CA9B388" w14:textId="77777777" w:rsidR="00155E89" w:rsidRPr="00C57503" w:rsidRDefault="00155E89" w:rsidP="00155E89">
            <w:pPr>
              <w:rPr>
                <w:i/>
                <w:iCs/>
                <w:color w:val="EE0000"/>
                <w:sz w:val="26"/>
                <w:szCs w:val="26"/>
              </w:rPr>
            </w:pPr>
            <w:r w:rsidRPr="00C57503">
              <w:rPr>
                <w:b/>
                <w:bCs/>
                <w:color w:val="EE0000"/>
                <w:sz w:val="26"/>
                <w:szCs w:val="26"/>
              </w:rPr>
              <w:t xml:space="preserve">6.2.NC1c </w:t>
            </w:r>
            <w:r w:rsidRPr="00C57503">
              <w:rPr>
                <w:b/>
                <w:bCs/>
                <w:color w:val="auto"/>
                <w:sz w:val="26"/>
                <w:szCs w:val="26"/>
              </w:rPr>
              <w:t>(Ứng dụng trí tuệ nhân tạo):</w:t>
            </w:r>
            <w:r w:rsidRPr="00C57503">
              <w:rPr>
                <w:color w:val="auto"/>
                <w:sz w:val="26"/>
                <w:szCs w:val="26"/>
              </w:rPr>
              <w:t xml:space="preserve"> Sử dụng AI trong học tập địa lí có kiểm soát, biết đánh giá và điều chỉnh kết quả</w:t>
            </w:r>
            <w:r w:rsidRPr="00C57503">
              <w:rPr>
                <w:color w:val="EE0000"/>
                <w:sz w:val="26"/>
                <w:szCs w:val="26"/>
              </w:rPr>
              <w:t>.</w:t>
            </w:r>
          </w:p>
          <w:p w14:paraId="45595008" w14:textId="77777777" w:rsidR="00155E89" w:rsidRPr="00C57503" w:rsidRDefault="00155E89" w:rsidP="00155E89">
            <w:pPr>
              <w:jc w:val="both"/>
              <w:rPr>
                <w:color w:val="000000" w:themeColor="text1"/>
                <w:sz w:val="26"/>
                <w:szCs w:val="26"/>
              </w:rPr>
            </w:pPr>
            <w:r w:rsidRPr="00C57503">
              <w:rPr>
                <w:i/>
                <w:iCs/>
                <w:color w:val="EE0000"/>
                <w:sz w:val="26"/>
                <w:szCs w:val="26"/>
              </w:rPr>
              <w:t>- Tích hợp giáo dục phòng chống thiên tai (Liên hệ): Nhận biết sự dịch chuyển của các mảng thạch quyển có thể sinh ra động đất, núi lửa, sóng thần; liên hệ biện pháp phòng tránh phù hợp.</w:t>
            </w:r>
          </w:p>
        </w:tc>
      </w:tr>
      <w:tr w:rsidR="00155E89" w:rsidRPr="00C57503" w14:paraId="7755F2B5" w14:textId="77777777" w:rsidTr="006D1BD0">
        <w:tc>
          <w:tcPr>
            <w:tcW w:w="772" w:type="dxa"/>
            <w:tcBorders>
              <w:top w:val="single" w:sz="4" w:space="0" w:color="auto"/>
              <w:left w:val="single" w:sz="4" w:space="0" w:color="auto"/>
              <w:bottom w:val="single" w:sz="4" w:space="0" w:color="auto"/>
              <w:right w:val="single" w:sz="4" w:space="0" w:color="auto"/>
            </w:tcBorders>
          </w:tcPr>
          <w:p w14:paraId="19720F18" w14:textId="77777777" w:rsidR="00155E89" w:rsidRPr="00C57503" w:rsidRDefault="00155E89" w:rsidP="00155E89">
            <w:pPr>
              <w:jc w:val="center"/>
              <w:rPr>
                <w:color w:val="000000" w:themeColor="text1"/>
                <w:sz w:val="26"/>
                <w:szCs w:val="26"/>
              </w:rPr>
            </w:pPr>
            <w:r w:rsidRPr="00C57503">
              <w:rPr>
                <w:color w:val="000000" w:themeColor="text1"/>
                <w:sz w:val="26"/>
                <w:szCs w:val="26"/>
              </w:rPr>
              <w:t>9</w:t>
            </w:r>
          </w:p>
        </w:tc>
        <w:tc>
          <w:tcPr>
            <w:tcW w:w="2205" w:type="dxa"/>
            <w:tcBorders>
              <w:top w:val="single" w:sz="4" w:space="0" w:color="auto"/>
              <w:left w:val="single" w:sz="4" w:space="0" w:color="auto"/>
              <w:bottom w:val="single" w:sz="4" w:space="0" w:color="auto"/>
              <w:right w:val="single" w:sz="4" w:space="0" w:color="auto"/>
            </w:tcBorders>
          </w:tcPr>
          <w:p w14:paraId="47B9CE08" w14:textId="77777777" w:rsidR="00155E89" w:rsidRPr="00C57503" w:rsidRDefault="00155E89" w:rsidP="00155E89">
            <w:pPr>
              <w:jc w:val="both"/>
              <w:rPr>
                <w:color w:val="000000" w:themeColor="text1"/>
                <w:sz w:val="26"/>
                <w:szCs w:val="26"/>
              </w:rPr>
            </w:pPr>
            <w:r w:rsidRPr="00C57503">
              <w:rPr>
                <w:color w:val="000000" w:themeColor="text1"/>
                <w:sz w:val="26"/>
                <w:szCs w:val="26"/>
              </w:rPr>
              <w:t>Ôn tập giữa học kì I</w:t>
            </w:r>
          </w:p>
        </w:tc>
        <w:tc>
          <w:tcPr>
            <w:tcW w:w="851" w:type="dxa"/>
            <w:tcBorders>
              <w:top w:val="single" w:sz="4" w:space="0" w:color="auto"/>
              <w:left w:val="single" w:sz="4" w:space="0" w:color="auto"/>
              <w:bottom w:val="single" w:sz="4" w:space="0" w:color="auto"/>
              <w:right w:val="single" w:sz="4" w:space="0" w:color="auto"/>
            </w:tcBorders>
          </w:tcPr>
          <w:p w14:paraId="3E21D93B"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3977B7C"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15)</w:t>
            </w:r>
          </w:p>
        </w:tc>
        <w:tc>
          <w:tcPr>
            <w:tcW w:w="4252" w:type="dxa"/>
            <w:tcBorders>
              <w:top w:val="single" w:sz="4" w:space="0" w:color="auto"/>
              <w:left w:val="single" w:sz="4" w:space="0" w:color="auto"/>
              <w:bottom w:val="single" w:sz="4" w:space="0" w:color="auto"/>
              <w:right w:val="single" w:sz="4" w:space="0" w:color="auto"/>
            </w:tcBorders>
          </w:tcPr>
          <w:p w14:paraId="55690FB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Khái quát, hệ thống lại các kiến thức đã học ở các chương: sử dụng bản đồ, Trái Đất, thạch quyển.</w:t>
            </w:r>
          </w:p>
        </w:tc>
        <w:tc>
          <w:tcPr>
            <w:tcW w:w="3685" w:type="dxa"/>
            <w:tcBorders>
              <w:top w:val="single" w:sz="4" w:space="0" w:color="auto"/>
              <w:left w:val="single" w:sz="4" w:space="0" w:color="auto"/>
              <w:bottom w:val="single" w:sz="4" w:space="0" w:color="auto"/>
              <w:right w:val="single" w:sz="4" w:space="0" w:color="auto"/>
            </w:tcBorders>
          </w:tcPr>
          <w:p w14:paraId="3A8D1794" w14:textId="77777777" w:rsidR="00155E89" w:rsidRPr="00C57503" w:rsidRDefault="00155E89" w:rsidP="00155E89">
            <w:pPr>
              <w:ind w:left="38"/>
              <w:jc w:val="both"/>
              <w:rPr>
                <w:sz w:val="26"/>
                <w:szCs w:val="26"/>
              </w:rPr>
            </w:pPr>
            <w:r w:rsidRPr="00C57503">
              <w:rPr>
                <w:sz w:val="26"/>
                <w:szCs w:val="26"/>
              </w:rPr>
              <w:t>- Tích hợp năng lực số:</w:t>
            </w:r>
          </w:p>
          <w:p w14:paraId="51CE6DC5" w14:textId="77777777" w:rsidR="00155E89" w:rsidRPr="00C57503" w:rsidRDefault="00155E89" w:rsidP="00155E89">
            <w:pPr>
              <w:ind w:left="38"/>
              <w:jc w:val="both"/>
              <w:rPr>
                <w:sz w:val="26"/>
                <w:szCs w:val="26"/>
              </w:rPr>
            </w:pPr>
            <w:r w:rsidRPr="00C57503">
              <w:rPr>
                <w:b/>
                <w:bCs/>
                <w:sz w:val="26"/>
                <w:szCs w:val="26"/>
              </w:rPr>
              <w:t>5.2.NC1a (Ứng dụng học tập số):</w:t>
            </w:r>
            <w:r w:rsidRPr="00C57503">
              <w:rPr>
                <w:sz w:val="26"/>
                <w:szCs w:val="26"/>
              </w:rPr>
              <w:t xml:space="preserve"> HS ôn tập qua trò chơi và ngân hàng câu hỏi trực tuyến.</w:t>
            </w:r>
          </w:p>
        </w:tc>
      </w:tr>
      <w:tr w:rsidR="00155E89" w:rsidRPr="00C57503" w14:paraId="3E113F7C" w14:textId="77777777" w:rsidTr="006D1BD0">
        <w:tc>
          <w:tcPr>
            <w:tcW w:w="772" w:type="dxa"/>
            <w:tcBorders>
              <w:top w:val="single" w:sz="4" w:space="0" w:color="auto"/>
              <w:left w:val="single" w:sz="4" w:space="0" w:color="auto"/>
              <w:bottom w:val="single" w:sz="4" w:space="0" w:color="auto"/>
              <w:right w:val="single" w:sz="4" w:space="0" w:color="auto"/>
            </w:tcBorders>
          </w:tcPr>
          <w:p w14:paraId="374D0948" w14:textId="77777777" w:rsidR="00155E89" w:rsidRPr="00C57503" w:rsidRDefault="00155E89" w:rsidP="00155E89">
            <w:pPr>
              <w:jc w:val="center"/>
              <w:rPr>
                <w:color w:val="000000" w:themeColor="text1"/>
                <w:sz w:val="26"/>
                <w:szCs w:val="26"/>
              </w:rPr>
            </w:pPr>
            <w:r w:rsidRPr="00C57503">
              <w:rPr>
                <w:color w:val="000000" w:themeColor="text1"/>
                <w:sz w:val="26"/>
                <w:szCs w:val="26"/>
              </w:rPr>
              <w:t>10</w:t>
            </w:r>
          </w:p>
        </w:tc>
        <w:tc>
          <w:tcPr>
            <w:tcW w:w="2205" w:type="dxa"/>
            <w:tcBorders>
              <w:top w:val="single" w:sz="4" w:space="0" w:color="auto"/>
              <w:left w:val="single" w:sz="4" w:space="0" w:color="auto"/>
              <w:bottom w:val="single" w:sz="4" w:space="0" w:color="auto"/>
              <w:right w:val="single" w:sz="4" w:space="0" w:color="auto"/>
            </w:tcBorders>
          </w:tcPr>
          <w:p w14:paraId="2169EEFE" w14:textId="77777777" w:rsidR="00155E89" w:rsidRPr="00C57503" w:rsidRDefault="00155E89" w:rsidP="00155E89">
            <w:pPr>
              <w:jc w:val="both"/>
              <w:rPr>
                <w:color w:val="000000" w:themeColor="text1"/>
                <w:sz w:val="26"/>
                <w:szCs w:val="26"/>
              </w:rPr>
            </w:pPr>
            <w:r w:rsidRPr="00C57503">
              <w:rPr>
                <w:color w:val="000000" w:themeColor="text1"/>
                <w:sz w:val="26"/>
                <w:szCs w:val="26"/>
                <w:lang w:val="sv-SE"/>
              </w:rPr>
              <w:t>Kiểm tra giữa học kì I</w:t>
            </w:r>
          </w:p>
        </w:tc>
        <w:tc>
          <w:tcPr>
            <w:tcW w:w="851" w:type="dxa"/>
            <w:tcBorders>
              <w:top w:val="single" w:sz="4" w:space="0" w:color="auto"/>
              <w:left w:val="single" w:sz="4" w:space="0" w:color="auto"/>
              <w:bottom w:val="single" w:sz="4" w:space="0" w:color="auto"/>
              <w:right w:val="single" w:sz="4" w:space="0" w:color="auto"/>
            </w:tcBorders>
          </w:tcPr>
          <w:p w14:paraId="780245F6"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0A42D758"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16)</w:t>
            </w:r>
          </w:p>
        </w:tc>
        <w:tc>
          <w:tcPr>
            <w:tcW w:w="4252" w:type="dxa"/>
            <w:tcBorders>
              <w:top w:val="single" w:sz="4" w:space="0" w:color="auto"/>
              <w:left w:val="single" w:sz="4" w:space="0" w:color="auto"/>
              <w:bottom w:val="single" w:sz="4" w:space="0" w:color="auto"/>
              <w:right w:val="single" w:sz="4" w:space="0" w:color="auto"/>
            </w:tcBorders>
          </w:tcPr>
          <w:p w14:paraId="414C10E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Đánh giá năng lực vận dụng kiến thức của học sinh ở các chương: sử dụng bản đồ, Trái Đất, thạch quyển.</w:t>
            </w:r>
          </w:p>
        </w:tc>
        <w:tc>
          <w:tcPr>
            <w:tcW w:w="3685" w:type="dxa"/>
            <w:tcBorders>
              <w:top w:val="single" w:sz="4" w:space="0" w:color="auto"/>
              <w:left w:val="single" w:sz="4" w:space="0" w:color="auto"/>
              <w:bottom w:val="single" w:sz="4" w:space="0" w:color="auto"/>
              <w:right w:val="single" w:sz="4" w:space="0" w:color="auto"/>
            </w:tcBorders>
          </w:tcPr>
          <w:p w14:paraId="1E304D46" w14:textId="77777777" w:rsidR="00155E89" w:rsidRPr="00C57503" w:rsidRDefault="00155E89" w:rsidP="00155E89">
            <w:pPr>
              <w:ind w:left="38"/>
              <w:jc w:val="both"/>
              <w:rPr>
                <w:sz w:val="26"/>
                <w:szCs w:val="26"/>
              </w:rPr>
            </w:pPr>
          </w:p>
        </w:tc>
      </w:tr>
      <w:tr w:rsidR="00155E89" w:rsidRPr="00C57503" w14:paraId="188DDC8B"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36BD55B5" w14:textId="77777777" w:rsidR="00155E89" w:rsidRPr="00C57503" w:rsidRDefault="00155E89" w:rsidP="00155E89">
            <w:pPr>
              <w:jc w:val="both"/>
              <w:rPr>
                <w:b/>
                <w:bCs/>
                <w:color w:val="000000" w:themeColor="text1"/>
                <w:sz w:val="26"/>
                <w:szCs w:val="26"/>
              </w:rPr>
            </w:pPr>
            <w:r w:rsidRPr="00C57503">
              <w:rPr>
                <w:b/>
                <w:bCs/>
                <w:color w:val="000000" w:themeColor="text1"/>
                <w:sz w:val="26"/>
                <w:szCs w:val="26"/>
              </w:rPr>
              <w:t>Chương 4: KHÍ QUYỂN</w:t>
            </w:r>
          </w:p>
        </w:tc>
      </w:tr>
      <w:tr w:rsidR="00155E89" w:rsidRPr="00C57503" w14:paraId="2257C6E2"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5528788" w14:textId="77777777" w:rsidR="00155E89" w:rsidRPr="00C57503" w:rsidRDefault="00155E89" w:rsidP="00155E89">
            <w:pPr>
              <w:jc w:val="center"/>
              <w:rPr>
                <w:color w:val="000000" w:themeColor="text1"/>
                <w:sz w:val="26"/>
                <w:szCs w:val="26"/>
              </w:rPr>
            </w:pPr>
            <w:r w:rsidRPr="00C57503">
              <w:rPr>
                <w:color w:val="000000" w:themeColor="text1"/>
                <w:sz w:val="26"/>
                <w:szCs w:val="26"/>
              </w:rPr>
              <w:t>11</w:t>
            </w:r>
          </w:p>
        </w:tc>
        <w:tc>
          <w:tcPr>
            <w:tcW w:w="2205" w:type="dxa"/>
            <w:tcBorders>
              <w:top w:val="single" w:sz="4" w:space="0" w:color="auto"/>
              <w:left w:val="single" w:sz="4" w:space="0" w:color="auto"/>
              <w:bottom w:val="single" w:sz="4" w:space="0" w:color="auto"/>
              <w:right w:val="single" w:sz="4" w:space="0" w:color="auto"/>
            </w:tcBorders>
          </w:tcPr>
          <w:p w14:paraId="1A262761" w14:textId="77777777" w:rsidR="00155E89" w:rsidRPr="00C57503" w:rsidRDefault="00155E89" w:rsidP="00155E89">
            <w:pPr>
              <w:jc w:val="both"/>
              <w:rPr>
                <w:color w:val="000000" w:themeColor="text1"/>
                <w:sz w:val="26"/>
                <w:szCs w:val="26"/>
              </w:rPr>
            </w:pPr>
            <w:r w:rsidRPr="00C57503">
              <w:rPr>
                <w:color w:val="000000" w:themeColor="text1"/>
                <w:sz w:val="26"/>
                <w:szCs w:val="26"/>
              </w:rPr>
              <w:t>Bài 9: Khí quyển, các yếu tố khí hậu</w:t>
            </w:r>
          </w:p>
          <w:p w14:paraId="44C165D7" w14:textId="77777777" w:rsidR="00155E89" w:rsidRPr="00C57503" w:rsidRDefault="00155E89" w:rsidP="00155E89">
            <w:pPr>
              <w:jc w:val="both"/>
              <w:rPr>
                <w:i/>
                <w:iCs/>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4A6CCC63" w14:textId="77777777" w:rsidR="00155E89" w:rsidRPr="00C57503" w:rsidRDefault="00155E89" w:rsidP="00155E89">
            <w:pPr>
              <w:jc w:val="center"/>
              <w:rPr>
                <w:color w:val="000000" w:themeColor="text1"/>
                <w:sz w:val="26"/>
                <w:szCs w:val="26"/>
              </w:rPr>
            </w:pPr>
            <w:r w:rsidRPr="00C57503">
              <w:rPr>
                <w:color w:val="000000" w:themeColor="text1"/>
                <w:sz w:val="26"/>
                <w:szCs w:val="26"/>
              </w:rPr>
              <w:t>04</w:t>
            </w:r>
          </w:p>
          <w:p w14:paraId="4AE9BF4A"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17,18</w:t>
            </w:r>
            <w:r w:rsidRPr="00C57503">
              <w:rPr>
                <w:color w:val="000000" w:themeColor="text1"/>
                <w:sz w:val="26"/>
                <w:szCs w:val="26"/>
              </w:rPr>
              <w:lastRenderedPageBreak/>
              <w:t>,19,20)</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45C651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lastRenderedPageBreak/>
              <w:t>- Nêu được khái niệm khí quyển.</w:t>
            </w:r>
          </w:p>
          <w:p w14:paraId="679F93E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sự phân bố nhiệt độ không khí trên Trái Đất theo vĩ độ địa lí; lục địa, đại dương; địa hình.</w:t>
            </w:r>
          </w:p>
          <w:p w14:paraId="6FF8D4C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lastRenderedPageBreak/>
              <w:t>- Trình bày được sự hình thành các đai khí áp trên Trái Đất, nguyên nhân của sự thay đổi khí áp.</w:t>
            </w:r>
          </w:p>
          <w:p w14:paraId="3807154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một số loại gió chính trên Trái Đất, một số loại gió địa phương.</w:t>
            </w:r>
          </w:p>
          <w:p w14:paraId="02C7455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các nhân tố ảnh hưởng đến lượng mưa và trình bày được sự phân bố mưa trên thế giới.</w:t>
            </w:r>
          </w:p>
          <w:p w14:paraId="31BBF59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bảng số liệu, hình vẽ, bản đồ, lược đồ một số yếu tố của khí quyển (nhiệt độ, khí áp, gió, mưa....).</w:t>
            </w:r>
          </w:p>
        </w:tc>
        <w:tc>
          <w:tcPr>
            <w:tcW w:w="3685" w:type="dxa"/>
            <w:tcBorders>
              <w:top w:val="single" w:sz="4" w:space="0" w:color="auto"/>
              <w:left w:val="single" w:sz="4" w:space="0" w:color="auto"/>
              <w:bottom w:val="single" w:sz="4" w:space="0" w:color="auto"/>
              <w:right w:val="single" w:sz="4" w:space="0" w:color="auto"/>
            </w:tcBorders>
            <w:hideMark/>
          </w:tcPr>
          <w:p w14:paraId="12C8A927" w14:textId="77777777" w:rsidR="00155E89" w:rsidRPr="00C57503" w:rsidRDefault="00155E89" w:rsidP="00155E89">
            <w:pPr>
              <w:ind w:left="38"/>
              <w:jc w:val="both"/>
              <w:rPr>
                <w:sz w:val="26"/>
                <w:szCs w:val="26"/>
              </w:rPr>
            </w:pPr>
            <w:r w:rsidRPr="00C57503">
              <w:rPr>
                <w:sz w:val="26"/>
                <w:szCs w:val="26"/>
              </w:rPr>
              <w:lastRenderedPageBreak/>
              <w:t>- Tích hợp năng lực số, AI:</w:t>
            </w:r>
          </w:p>
          <w:p w14:paraId="370DEFBF" w14:textId="77777777" w:rsidR="00155E89" w:rsidRPr="00C57503" w:rsidRDefault="00155E89" w:rsidP="00155E89">
            <w:pPr>
              <w:jc w:val="both"/>
              <w:rPr>
                <w:sz w:val="26"/>
                <w:szCs w:val="26"/>
              </w:rPr>
            </w:pPr>
            <w:r w:rsidRPr="00C57503">
              <w:rPr>
                <w:b/>
                <w:bCs/>
                <w:sz w:val="26"/>
                <w:szCs w:val="26"/>
              </w:rPr>
              <w:t>1.1.NC1a (Thu thập dữ liệu):</w:t>
            </w:r>
            <w:r w:rsidRPr="00C57503">
              <w:rPr>
                <w:sz w:val="26"/>
                <w:szCs w:val="26"/>
              </w:rPr>
              <w:t xml:space="preserve"> HS thu thập số liệu khí hậu từ nguồn số.</w:t>
            </w:r>
          </w:p>
          <w:p w14:paraId="2CB33D2B" w14:textId="77777777" w:rsidR="00155E89" w:rsidRPr="00C57503" w:rsidRDefault="00155E89" w:rsidP="00155E89">
            <w:pPr>
              <w:jc w:val="both"/>
              <w:rPr>
                <w:sz w:val="26"/>
                <w:szCs w:val="26"/>
              </w:rPr>
            </w:pPr>
            <w:r w:rsidRPr="00C57503">
              <w:rPr>
                <w:b/>
                <w:bCs/>
                <w:sz w:val="26"/>
                <w:szCs w:val="26"/>
              </w:rPr>
              <w:lastRenderedPageBreak/>
              <w:t>2.1.NC1a (Chia sẻ kết quả):</w:t>
            </w:r>
            <w:r w:rsidRPr="00C57503">
              <w:rPr>
                <w:sz w:val="26"/>
                <w:szCs w:val="26"/>
              </w:rPr>
              <w:t xml:space="preserve"> HS nộp và chia sẻ bài trên PADLET.</w:t>
            </w:r>
          </w:p>
          <w:p w14:paraId="733E58BC" w14:textId="77777777" w:rsidR="00155E89" w:rsidRPr="00C57503" w:rsidRDefault="00155E89" w:rsidP="00155E89">
            <w:pPr>
              <w:widowControl w:val="0"/>
              <w:tabs>
                <w:tab w:val="left" w:pos="320"/>
              </w:tabs>
              <w:autoSpaceDE w:val="0"/>
              <w:autoSpaceDN w:val="0"/>
              <w:jc w:val="both"/>
              <w:rPr>
                <w:i/>
                <w:iCs/>
                <w:color w:val="EE0000"/>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p w14:paraId="39DF1464" w14:textId="77777777" w:rsidR="00155E89" w:rsidRPr="00C57503" w:rsidRDefault="00155E89" w:rsidP="00155E89">
            <w:pPr>
              <w:widowControl w:val="0"/>
              <w:tabs>
                <w:tab w:val="left" w:pos="320"/>
              </w:tabs>
              <w:autoSpaceDE w:val="0"/>
              <w:autoSpaceDN w:val="0"/>
              <w:jc w:val="both"/>
              <w:rPr>
                <w:i/>
                <w:iCs/>
                <w:color w:val="EE0000"/>
                <w:sz w:val="26"/>
                <w:szCs w:val="26"/>
              </w:rPr>
            </w:pPr>
            <w:r w:rsidRPr="00C57503">
              <w:rPr>
                <w:i/>
                <w:iCs/>
                <w:color w:val="EE0000"/>
                <w:sz w:val="26"/>
                <w:szCs w:val="26"/>
              </w:rPr>
              <w:t>-Tích hợp giáo dục phòng chống thiên tai (Liên hệ): Nhận biết nhiệt độ biến động có thể gây nắng nóng, rét hại; khí áp và gió hoạt động cực đoan có thể gây bão, áp thấp nhiệt đới, gió mạnh, lốc; mưa cực đoan có thể gây mưa lớn, lũ, lũ quét, ngập lụt, sạt lở đất.</w:t>
            </w:r>
          </w:p>
          <w:p w14:paraId="3E1E0FFA" w14:textId="77777777" w:rsidR="00155E89" w:rsidRPr="00C57503" w:rsidRDefault="00155E89" w:rsidP="00155E89">
            <w:pPr>
              <w:jc w:val="both"/>
              <w:rPr>
                <w:color w:val="000000" w:themeColor="text1"/>
                <w:sz w:val="26"/>
                <w:szCs w:val="26"/>
              </w:rPr>
            </w:pPr>
            <w:r w:rsidRPr="00C57503">
              <w:rPr>
                <w:bCs/>
                <w:iCs/>
                <w:color w:val="000000" w:themeColor="text1"/>
                <w:sz w:val="26"/>
                <w:szCs w:val="26"/>
              </w:rPr>
              <w:t>- Tích hợp (liên hệ) giáo dục phòng chống biến đổi khí hậu</w:t>
            </w:r>
          </w:p>
        </w:tc>
      </w:tr>
      <w:tr w:rsidR="00155E89" w:rsidRPr="00C57503" w14:paraId="5253E96B"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C759682"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12</w:t>
            </w:r>
          </w:p>
        </w:tc>
        <w:tc>
          <w:tcPr>
            <w:tcW w:w="2205" w:type="dxa"/>
            <w:tcBorders>
              <w:top w:val="single" w:sz="4" w:space="0" w:color="auto"/>
              <w:left w:val="single" w:sz="4" w:space="0" w:color="auto"/>
              <w:bottom w:val="single" w:sz="4" w:space="0" w:color="auto"/>
              <w:right w:val="single" w:sz="4" w:space="0" w:color="auto"/>
            </w:tcBorders>
            <w:hideMark/>
          </w:tcPr>
          <w:p w14:paraId="661BBADD" w14:textId="77777777" w:rsidR="00155E89" w:rsidRPr="00C57503" w:rsidRDefault="00155E89" w:rsidP="00155E89">
            <w:pPr>
              <w:jc w:val="both"/>
              <w:rPr>
                <w:color w:val="000000" w:themeColor="text1"/>
                <w:sz w:val="26"/>
                <w:szCs w:val="26"/>
              </w:rPr>
            </w:pPr>
            <w:r w:rsidRPr="00C57503">
              <w:rPr>
                <w:color w:val="000000" w:themeColor="text1"/>
                <w:sz w:val="26"/>
                <w:szCs w:val="26"/>
              </w:rPr>
              <w:t>Bài 10: Thực hành: Đọc bản đồ các đới và các kiểu kí hậu trên Trái Đất, phân tích biểu đồ một số kiểu khí hậu</w:t>
            </w:r>
          </w:p>
        </w:tc>
        <w:tc>
          <w:tcPr>
            <w:tcW w:w="851" w:type="dxa"/>
            <w:tcBorders>
              <w:top w:val="single" w:sz="4" w:space="0" w:color="auto"/>
              <w:left w:val="single" w:sz="4" w:space="0" w:color="auto"/>
              <w:bottom w:val="single" w:sz="4" w:space="0" w:color="auto"/>
              <w:right w:val="single" w:sz="4" w:space="0" w:color="auto"/>
            </w:tcBorders>
            <w:hideMark/>
          </w:tcPr>
          <w:p w14:paraId="50DC8E9F"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858378A"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21)</w:t>
            </w:r>
          </w:p>
        </w:tc>
        <w:tc>
          <w:tcPr>
            <w:tcW w:w="4252" w:type="dxa"/>
            <w:tcBorders>
              <w:top w:val="single" w:sz="4" w:space="0" w:color="auto"/>
              <w:left w:val="single" w:sz="4" w:space="0" w:color="auto"/>
              <w:bottom w:val="single" w:sz="4" w:space="0" w:color="auto"/>
              <w:right w:val="single" w:sz="4" w:space="0" w:color="auto"/>
            </w:tcBorders>
            <w:hideMark/>
          </w:tcPr>
          <w:p w14:paraId="2B577171" w14:textId="77777777" w:rsidR="00155E89" w:rsidRPr="00C57503" w:rsidRDefault="00155E89" w:rsidP="00155E89">
            <w:pPr>
              <w:pStyle w:val="TableParagraph"/>
              <w:tabs>
                <w:tab w:val="left" w:pos="341"/>
              </w:tabs>
              <w:ind w:right="95"/>
              <w:jc w:val="both"/>
              <w:rPr>
                <w:color w:val="000000" w:themeColor="text1"/>
                <w:sz w:val="26"/>
                <w:szCs w:val="26"/>
                <w:lang w:val="vi-VN"/>
              </w:rPr>
            </w:pPr>
            <w:r w:rsidRPr="00C57503">
              <w:rPr>
                <w:color w:val="000000" w:themeColor="text1"/>
                <w:sz w:val="26"/>
                <w:szCs w:val="26"/>
                <w:lang w:val="vi-VN"/>
              </w:rPr>
              <w:t>- Đọc được bản đồ các đới khí hậu trên Trái Đất; phân tích được biểu đồ một số kiểu khí</w:t>
            </w:r>
            <w:r w:rsidRPr="00C57503">
              <w:rPr>
                <w:color w:val="000000" w:themeColor="text1"/>
                <w:spacing w:val="-2"/>
                <w:sz w:val="26"/>
                <w:szCs w:val="26"/>
                <w:lang w:val="vi-VN"/>
              </w:rPr>
              <w:t xml:space="preserve"> </w:t>
            </w:r>
            <w:r w:rsidRPr="00C57503">
              <w:rPr>
                <w:color w:val="000000" w:themeColor="text1"/>
                <w:sz w:val="26"/>
                <w:szCs w:val="26"/>
                <w:lang w:val="vi-VN"/>
              </w:rPr>
              <w:t>hậu.</w:t>
            </w:r>
          </w:p>
          <w:p w14:paraId="54A7BA64" w14:textId="77777777" w:rsidR="00155E89" w:rsidRPr="00C57503" w:rsidRDefault="00155E89" w:rsidP="00155E89">
            <w:pPr>
              <w:pStyle w:val="TableParagraph"/>
              <w:tabs>
                <w:tab w:val="left" w:pos="341"/>
              </w:tabs>
              <w:ind w:right="95"/>
              <w:jc w:val="both"/>
              <w:rPr>
                <w:color w:val="000000" w:themeColor="text1"/>
                <w:sz w:val="26"/>
                <w:szCs w:val="26"/>
              </w:rPr>
            </w:pPr>
            <w:r w:rsidRPr="00C57503">
              <w:rPr>
                <w:color w:val="000000" w:themeColor="text1"/>
                <w:sz w:val="26"/>
                <w:szCs w:val="26"/>
                <w:lang w:val="vi-VN"/>
              </w:rPr>
              <w:t>- Giải thích được một số hiện tượng thời tiết và khí hậu trong thực</w:t>
            </w:r>
            <w:r w:rsidRPr="00C57503">
              <w:rPr>
                <w:color w:val="000000" w:themeColor="text1"/>
                <w:spacing w:val="-13"/>
                <w:sz w:val="26"/>
                <w:szCs w:val="26"/>
                <w:lang w:val="vi-VN"/>
              </w:rPr>
              <w:t xml:space="preserve"> </w:t>
            </w:r>
            <w:r w:rsidRPr="00C57503">
              <w:rPr>
                <w:color w:val="000000" w:themeColor="text1"/>
                <w:sz w:val="26"/>
                <w:szCs w:val="26"/>
                <w:lang w:val="vi-VN"/>
              </w:rPr>
              <w:t>tế.</w:t>
            </w:r>
          </w:p>
        </w:tc>
        <w:tc>
          <w:tcPr>
            <w:tcW w:w="3685" w:type="dxa"/>
            <w:tcBorders>
              <w:top w:val="single" w:sz="4" w:space="0" w:color="auto"/>
              <w:left w:val="single" w:sz="4" w:space="0" w:color="auto"/>
              <w:bottom w:val="single" w:sz="4" w:space="0" w:color="auto"/>
              <w:right w:val="single" w:sz="4" w:space="0" w:color="auto"/>
            </w:tcBorders>
            <w:hideMark/>
          </w:tcPr>
          <w:p w14:paraId="41A66CF6" w14:textId="77777777" w:rsidR="00155E89" w:rsidRPr="00C57503" w:rsidRDefault="00155E89" w:rsidP="00155E89">
            <w:pPr>
              <w:ind w:left="38"/>
              <w:jc w:val="both"/>
              <w:rPr>
                <w:sz w:val="26"/>
                <w:szCs w:val="26"/>
              </w:rPr>
            </w:pPr>
            <w:r w:rsidRPr="00C57503">
              <w:rPr>
                <w:sz w:val="26"/>
                <w:szCs w:val="26"/>
              </w:rPr>
              <w:t>- Tích hợp năng lực số:</w:t>
            </w:r>
          </w:p>
          <w:p w14:paraId="28AF0305" w14:textId="77777777" w:rsidR="00155E89" w:rsidRPr="00C57503" w:rsidRDefault="00155E89" w:rsidP="00155E89">
            <w:pPr>
              <w:jc w:val="both"/>
              <w:rPr>
                <w:sz w:val="26"/>
                <w:szCs w:val="26"/>
              </w:rPr>
            </w:pPr>
            <w:r w:rsidRPr="00C57503">
              <w:rPr>
                <w:b/>
                <w:bCs/>
                <w:sz w:val="26"/>
                <w:szCs w:val="26"/>
              </w:rPr>
              <w:t>1.NC1a (Khai thác bản đồ số):</w:t>
            </w:r>
            <w:r w:rsidRPr="00C57503">
              <w:rPr>
                <w:sz w:val="26"/>
                <w:szCs w:val="26"/>
              </w:rPr>
              <w:t xml:space="preserve"> HS đọc bản đồ đới và kiểu khí hậu trên nền số.</w:t>
            </w:r>
          </w:p>
          <w:p w14:paraId="5D138EA3" w14:textId="77777777" w:rsidR="00155E89" w:rsidRPr="00C57503" w:rsidRDefault="00155E89" w:rsidP="00155E89">
            <w:pPr>
              <w:jc w:val="both"/>
              <w:rPr>
                <w:color w:val="000000" w:themeColor="text1"/>
                <w:sz w:val="26"/>
                <w:szCs w:val="26"/>
                <w:lang w:val="vi-VN"/>
              </w:rPr>
            </w:pPr>
            <w:r w:rsidRPr="00C57503">
              <w:rPr>
                <w:b/>
                <w:bCs/>
                <w:sz w:val="26"/>
                <w:szCs w:val="26"/>
              </w:rPr>
              <w:t>5.2.NC1a (Phân tích trực quan):</w:t>
            </w:r>
            <w:r w:rsidRPr="00C57503">
              <w:rPr>
                <w:sz w:val="26"/>
                <w:szCs w:val="26"/>
              </w:rPr>
              <w:t xml:space="preserve"> HS phân tích biểu đồ khí hậu trên bài trực tuyến. </w:t>
            </w:r>
          </w:p>
        </w:tc>
      </w:tr>
      <w:tr w:rsidR="00155E89" w:rsidRPr="00C57503" w14:paraId="2AB4B2D4"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782E7E6A"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5. THỦY QUYỂN</w:t>
            </w:r>
          </w:p>
        </w:tc>
      </w:tr>
      <w:tr w:rsidR="00155E89" w:rsidRPr="00C57503" w14:paraId="29C49146"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13D2E7A" w14:textId="77777777" w:rsidR="00155E89" w:rsidRPr="00C57503" w:rsidRDefault="00155E89" w:rsidP="00155E89">
            <w:pPr>
              <w:jc w:val="center"/>
              <w:rPr>
                <w:color w:val="000000" w:themeColor="text1"/>
                <w:sz w:val="26"/>
                <w:szCs w:val="26"/>
              </w:rPr>
            </w:pPr>
            <w:r w:rsidRPr="00C57503">
              <w:rPr>
                <w:color w:val="000000" w:themeColor="text1"/>
                <w:sz w:val="26"/>
                <w:szCs w:val="26"/>
              </w:rPr>
              <w:t>13</w:t>
            </w:r>
          </w:p>
        </w:tc>
        <w:tc>
          <w:tcPr>
            <w:tcW w:w="2205" w:type="dxa"/>
            <w:tcBorders>
              <w:top w:val="single" w:sz="4" w:space="0" w:color="auto"/>
              <w:left w:val="single" w:sz="4" w:space="0" w:color="auto"/>
              <w:bottom w:val="single" w:sz="4" w:space="0" w:color="auto"/>
              <w:right w:val="single" w:sz="4" w:space="0" w:color="auto"/>
            </w:tcBorders>
            <w:hideMark/>
          </w:tcPr>
          <w:p w14:paraId="532CF8C1" w14:textId="77777777" w:rsidR="00155E89" w:rsidRPr="00C57503" w:rsidRDefault="00155E89" w:rsidP="00155E89">
            <w:pPr>
              <w:jc w:val="both"/>
              <w:rPr>
                <w:color w:val="000000" w:themeColor="text1"/>
                <w:sz w:val="26"/>
                <w:szCs w:val="26"/>
              </w:rPr>
            </w:pPr>
            <w:r w:rsidRPr="00C57503">
              <w:rPr>
                <w:color w:val="000000" w:themeColor="text1"/>
                <w:sz w:val="26"/>
                <w:szCs w:val="26"/>
              </w:rPr>
              <w:t xml:space="preserve">Bài 11: </w:t>
            </w:r>
            <w:bookmarkStart w:id="10" w:name="_Hlk108333978"/>
            <w:r w:rsidRPr="00C57503">
              <w:rPr>
                <w:color w:val="000000" w:themeColor="text1"/>
                <w:sz w:val="26"/>
                <w:szCs w:val="26"/>
              </w:rPr>
              <w:t>Thủy quyển, nước trên lục địa</w:t>
            </w:r>
            <w:bookmarkEnd w:id="10"/>
          </w:p>
        </w:tc>
        <w:tc>
          <w:tcPr>
            <w:tcW w:w="851" w:type="dxa"/>
            <w:tcBorders>
              <w:top w:val="single" w:sz="4" w:space="0" w:color="auto"/>
              <w:left w:val="single" w:sz="4" w:space="0" w:color="auto"/>
              <w:bottom w:val="single" w:sz="4" w:space="0" w:color="auto"/>
              <w:right w:val="single" w:sz="4" w:space="0" w:color="auto"/>
            </w:tcBorders>
            <w:hideMark/>
          </w:tcPr>
          <w:p w14:paraId="7F4FD675"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34E3383F"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22,23)</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BF1988A"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Nêu được khái niệm thuỷ quyển.</w:t>
            </w:r>
          </w:p>
          <w:p w14:paraId="4E759CD4"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Phân tích các nhân tố ảnh hưởng đến chế độ nước sông.</w:t>
            </w:r>
          </w:p>
          <w:p w14:paraId="110E61C9"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Phân biệt được các loại hồ theo nguồn gốc hình thành.</w:t>
            </w:r>
          </w:p>
          <w:p w14:paraId="6FCA1DA7"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đặc điểm chủ yếu của nước băng tuyết và nước ngầm.</w:t>
            </w:r>
          </w:p>
          <w:p w14:paraId="37E0945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xml:space="preserve">- Nêu được các giải pháp bảo vệ nguồn </w:t>
            </w:r>
            <w:r w:rsidRPr="00C57503">
              <w:rPr>
                <w:rFonts w:ascii="Times New Roman" w:hAnsi="Times New Roman" w:cs="Times New Roman"/>
                <w:color w:val="000000" w:themeColor="text1"/>
                <w:sz w:val="26"/>
                <w:szCs w:val="26"/>
                <w:lang w:val="vi-VN"/>
              </w:rPr>
              <w:lastRenderedPageBreak/>
              <w:t>nước ngọt.</w:t>
            </w:r>
          </w:p>
        </w:tc>
        <w:tc>
          <w:tcPr>
            <w:tcW w:w="3685" w:type="dxa"/>
            <w:tcBorders>
              <w:top w:val="single" w:sz="4" w:space="0" w:color="auto"/>
              <w:left w:val="single" w:sz="4" w:space="0" w:color="auto"/>
              <w:bottom w:val="single" w:sz="4" w:space="0" w:color="auto"/>
              <w:right w:val="single" w:sz="4" w:space="0" w:color="auto"/>
            </w:tcBorders>
            <w:hideMark/>
          </w:tcPr>
          <w:p w14:paraId="3DA8A800" w14:textId="77777777" w:rsidR="00155E89" w:rsidRPr="00C57503" w:rsidRDefault="00155E89" w:rsidP="00155E89">
            <w:pPr>
              <w:ind w:left="38"/>
              <w:jc w:val="both"/>
              <w:rPr>
                <w:sz w:val="26"/>
                <w:szCs w:val="26"/>
              </w:rPr>
            </w:pPr>
            <w:r w:rsidRPr="00C57503">
              <w:rPr>
                <w:sz w:val="26"/>
                <w:szCs w:val="26"/>
              </w:rPr>
              <w:lastRenderedPageBreak/>
              <w:t>- Tích hợp năng lực số,AI:</w:t>
            </w:r>
          </w:p>
          <w:p w14:paraId="0A41D747" w14:textId="77777777" w:rsidR="00155E89" w:rsidRPr="00C57503" w:rsidRDefault="00155E89" w:rsidP="00155E89">
            <w:pPr>
              <w:jc w:val="both"/>
              <w:rPr>
                <w:sz w:val="26"/>
                <w:szCs w:val="26"/>
              </w:rPr>
            </w:pPr>
            <w:r w:rsidRPr="00C57503">
              <w:rPr>
                <w:b/>
                <w:bCs/>
                <w:sz w:val="26"/>
                <w:szCs w:val="26"/>
              </w:rPr>
              <w:t>4.1.NC1a (Trách nhiệm số):</w:t>
            </w:r>
            <w:r w:rsidRPr="00C57503">
              <w:rPr>
                <w:sz w:val="26"/>
                <w:szCs w:val="26"/>
              </w:rPr>
              <w:t xml:space="preserve"> HS nhận thức sử dụng tài nguyên nước bền vững.</w:t>
            </w:r>
          </w:p>
          <w:p w14:paraId="1AEC7904" w14:textId="77777777" w:rsidR="00155E89" w:rsidRPr="00C57503" w:rsidRDefault="00155E89" w:rsidP="00155E89">
            <w:pPr>
              <w:jc w:val="both"/>
              <w:rPr>
                <w:i/>
                <w:iCs/>
                <w:color w:val="EE0000"/>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p w14:paraId="7CEB4718" w14:textId="77777777" w:rsidR="00155E89" w:rsidRPr="00C57503" w:rsidRDefault="00155E89" w:rsidP="00155E89">
            <w:pPr>
              <w:jc w:val="both"/>
              <w:rPr>
                <w:i/>
                <w:iCs/>
                <w:color w:val="EE0000"/>
                <w:sz w:val="26"/>
                <w:szCs w:val="26"/>
              </w:rPr>
            </w:pPr>
            <w:r w:rsidRPr="00C57503">
              <w:rPr>
                <w:i/>
                <w:iCs/>
                <w:color w:val="EE0000"/>
                <w:sz w:val="26"/>
                <w:szCs w:val="26"/>
              </w:rPr>
              <w:lastRenderedPageBreak/>
              <w:t>- Tích hợp giáo dục bảo vệ môi trường (Bộ phận): Giải pháp bảo vệ nguồn nước ngọt: giữ sạch nguồn nước; sử dụng nước tiết kiệm; trồng rừng và bảo vệ rừng đầu nguồn.</w:t>
            </w:r>
          </w:p>
          <w:p w14:paraId="69137035" w14:textId="77777777" w:rsidR="00155E89" w:rsidRPr="00C57503" w:rsidRDefault="00155E89" w:rsidP="00155E89">
            <w:pPr>
              <w:widowControl w:val="0"/>
              <w:tabs>
                <w:tab w:val="left" w:pos="319"/>
              </w:tabs>
              <w:autoSpaceDE w:val="0"/>
              <w:autoSpaceDN w:val="0"/>
              <w:jc w:val="both"/>
              <w:rPr>
                <w:rFonts w:eastAsia="Times New Roman"/>
                <w:sz w:val="26"/>
                <w:szCs w:val="26"/>
              </w:rPr>
            </w:pPr>
            <w:r w:rsidRPr="00C57503">
              <w:rPr>
                <w:i/>
                <w:iCs/>
                <w:color w:val="EE0000"/>
                <w:sz w:val="26"/>
                <w:szCs w:val="26"/>
              </w:rPr>
              <w:t>- Tích hợp giáo dục phòng chống thiên tai (Liên hệ): Nhận biết biến động nước sông, nước băng tuyết có thể gây lũ, lũ quét, ngập lụt, hạn hán; khai thác nước ngầm có thể gây sụt lún đất.</w:t>
            </w:r>
          </w:p>
        </w:tc>
      </w:tr>
      <w:tr w:rsidR="00155E89" w:rsidRPr="00C57503" w14:paraId="1E228B6B"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505F31B"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14</w:t>
            </w:r>
          </w:p>
        </w:tc>
        <w:tc>
          <w:tcPr>
            <w:tcW w:w="2205" w:type="dxa"/>
            <w:tcBorders>
              <w:top w:val="single" w:sz="4" w:space="0" w:color="auto"/>
              <w:left w:val="single" w:sz="4" w:space="0" w:color="auto"/>
              <w:bottom w:val="single" w:sz="4" w:space="0" w:color="auto"/>
              <w:right w:val="single" w:sz="4" w:space="0" w:color="auto"/>
            </w:tcBorders>
            <w:hideMark/>
          </w:tcPr>
          <w:p w14:paraId="004C5A5C" w14:textId="77777777" w:rsidR="00155E89" w:rsidRPr="00C57503" w:rsidRDefault="00155E89" w:rsidP="00155E89">
            <w:pPr>
              <w:jc w:val="both"/>
              <w:rPr>
                <w:color w:val="000000" w:themeColor="text1"/>
                <w:sz w:val="26"/>
                <w:szCs w:val="26"/>
              </w:rPr>
            </w:pPr>
            <w:r w:rsidRPr="00C57503">
              <w:rPr>
                <w:color w:val="000000" w:themeColor="text1"/>
                <w:sz w:val="26"/>
                <w:szCs w:val="26"/>
              </w:rPr>
              <w:t>Bài 12: Nước biển và đại dương</w:t>
            </w:r>
          </w:p>
        </w:tc>
        <w:tc>
          <w:tcPr>
            <w:tcW w:w="851" w:type="dxa"/>
            <w:tcBorders>
              <w:top w:val="single" w:sz="4" w:space="0" w:color="auto"/>
              <w:left w:val="single" w:sz="4" w:space="0" w:color="auto"/>
              <w:bottom w:val="single" w:sz="4" w:space="0" w:color="auto"/>
              <w:right w:val="single" w:sz="4" w:space="0" w:color="auto"/>
            </w:tcBorders>
            <w:hideMark/>
          </w:tcPr>
          <w:p w14:paraId="0C331F2B"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203F5A64"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24)</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97B5ECC"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tính chất của nước biển và đại dương.</w:t>
            </w:r>
          </w:p>
          <w:p w14:paraId="4CF096B5"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Giải thích được hiện tượng sóng biển và thuỷ triểu.</w:t>
            </w:r>
          </w:p>
          <w:p w14:paraId="44D270C6"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chuyển động của các dòng biển trong đại dương.</w:t>
            </w:r>
          </w:p>
          <w:p w14:paraId="583D3FA8"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Nêu được vai trò của biển và đại dương đối với phát triển kinh tế - xã hội.</w:t>
            </w:r>
          </w:p>
          <w:p w14:paraId="40C0072B"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Vẽ được sơ đồ; phân tích được bản đồ và hình vẽ về thủy quyển.</w:t>
            </w:r>
          </w:p>
        </w:tc>
        <w:tc>
          <w:tcPr>
            <w:tcW w:w="3685" w:type="dxa"/>
            <w:tcBorders>
              <w:top w:val="single" w:sz="4" w:space="0" w:color="auto"/>
              <w:left w:val="single" w:sz="4" w:space="0" w:color="auto"/>
              <w:bottom w:val="single" w:sz="4" w:space="0" w:color="auto"/>
              <w:right w:val="single" w:sz="4" w:space="0" w:color="auto"/>
            </w:tcBorders>
            <w:hideMark/>
          </w:tcPr>
          <w:p w14:paraId="21DFCF1F" w14:textId="77777777" w:rsidR="00155E89" w:rsidRPr="00C57503" w:rsidRDefault="00155E89" w:rsidP="00155E89">
            <w:pPr>
              <w:ind w:left="38"/>
              <w:jc w:val="both"/>
              <w:rPr>
                <w:sz w:val="26"/>
                <w:szCs w:val="26"/>
              </w:rPr>
            </w:pPr>
            <w:r w:rsidRPr="00C57503">
              <w:rPr>
                <w:sz w:val="26"/>
                <w:szCs w:val="26"/>
              </w:rPr>
              <w:t>- Tích hợp năng lực số:</w:t>
            </w:r>
          </w:p>
          <w:p w14:paraId="22198B37" w14:textId="77777777" w:rsidR="00155E89" w:rsidRPr="00C57503" w:rsidRDefault="00155E89" w:rsidP="00155E89">
            <w:pPr>
              <w:rPr>
                <w:rFonts w:eastAsia="Times New Roman"/>
                <w:sz w:val="26"/>
                <w:szCs w:val="26"/>
              </w:rPr>
            </w:pPr>
            <w:r w:rsidRPr="00C57503">
              <w:rPr>
                <w:b/>
                <w:bCs/>
                <w:sz w:val="26"/>
                <w:szCs w:val="26"/>
              </w:rPr>
              <w:t>5.3.NC1a (Phân tích tổng hợp):</w:t>
            </w:r>
            <w:r w:rsidRPr="00C57503">
              <w:rPr>
                <w:sz w:val="26"/>
                <w:szCs w:val="26"/>
              </w:rPr>
              <w:t xml:space="preserve"> HS thiết kế sơ đồ số về vai trò biển – đại dương.</w:t>
            </w:r>
          </w:p>
          <w:p w14:paraId="48FE843D" w14:textId="77777777" w:rsidR="00155E89" w:rsidRPr="00C57503" w:rsidRDefault="00155E89" w:rsidP="00155E89">
            <w:pPr>
              <w:jc w:val="both"/>
              <w:rPr>
                <w:i/>
                <w:iCs/>
                <w:color w:val="EE0000"/>
                <w:sz w:val="26"/>
                <w:szCs w:val="26"/>
              </w:rPr>
            </w:pPr>
            <w:r w:rsidRPr="00C57503">
              <w:rPr>
                <w:i/>
                <w:iCs/>
                <w:color w:val="EE0000"/>
                <w:sz w:val="26"/>
                <w:szCs w:val="26"/>
              </w:rPr>
              <w:t>-Tích hợp giáo dục phòng chống thiên tai (Liên hệ): Nhận biết sóng, thuỷ triều và dòng biển có thể gây sạt lở đất, ngập lụt.</w:t>
            </w:r>
          </w:p>
          <w:p w14:paraId="6723E808" w14:textId="77777777" w:rsidR="00155E89" w:rsidRPr="00C57503" w:rsidRDefault="00155E89" w:rsidP="00155E89">
            <w:pPr>
              <w:rPr>
                <w:i/>
                <w:iCs/>
                <w:color w:val="EE0000"/>
                <w:sz w:val="26"/>
                <w:szCs w:val="26"/>
              </w:rPr>
            </w:pPr>
            <w:r w:rsidRPr="00C57503">
              <w:rPr>
                <w:i/>
                <w:iCs/>
                <w:color w:val="EE0000"/>
                <w:sz w:val="26"/>
                <w:szCs w:val="26"/>
              </w:rPr>
              <w:t>-Tích hợp giáo dục chủ quyền biển, đảo (Bộ phận): Nhận thức vai trò của biển và đại dương đối với phát triển kinh tế - xã hội; hình thành ý thức giữ gìn, bảo vệ chủ quyền biển, đảo Việt Nam.</w:t>
            </w:r>
          </w:p>
          <w:p w14:paraId="67896CDF"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p>
        </w:tc>
      </w:tr>
      <w:tr w:rsidR="00155E89" w:rsidRPr="00C57503" w14:paraId="67D1181D"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E4B4AA2" w14:textId="77777777" w:rsidR="00155E89" w:rsidRPr="00C57503" w:rsidRDefault="00155E89" w:rsidP="00155E89">
            <w:pPr>
              <w:jc w:val="center"/>
              <w:rPr>
                <w:color w:val="000000" w:themeColor="text1"/>
                <w:sz w:val="26"/>
                <w:szCs w:val="26"/>
              </w:rPr>
            </w:pPr>
            <w:r w:rsidRPr="00C57503">
              <w:rPr>
                <w:color w:val="000000" w:themeColor="text1"/>
                <w:sz w:val="26"/>
                <w:szCs w:val="26"/>
              </w:rPr>
              <w:t>15</w:t>
            </w:r>
          </w:p>
        </w:tc>
        <w:tc>
          <w:tcPr>
            <w:tcW w:w="2205" w:type="dxa"/>
            <w:tcBorders>
              <w:top w:val="single" w:sz="4" w:space="0" w:color="auto"/>
              <w:left w:val="single" w:sz="4" w:space="0" w:color="auto"/>
              <w:bottom w:val="single" w:sz="4" w:space="0" w:color="auto"/>
              <w:right w:val="single" w:sz="4" w:space="0" w:color="auto"/>
            </w:tcBorders>
            <w:hideMark/>
          </w:tcPr>
          <w:p w14:paraId="197AFCA0" w14:textId="77777777" w:rsidR="00155E89" w:rsidRPr="00C57503" w:rsidRDefault="00155E89" w:rsidP="00155E89">
            <w:pPr>
              <w:jc w:val="both"/>
              <w:rPr>
                <w:color w:val="000000" w:themeColor="text1"/>
                <w:sz w:val="26"/>
                <w:szCs w:val="26"/>
              </w:rPr>
            </w:pPr>
            <w:r w:rsidRPr="00C57503">
              <w:rPr>
                <w:color w:val="000000" w:themeColor="text1"/>
                <w:sz w:val="26"/>
                <w:szCs w:val="26"/>
              </w:rPr>
              <w:t>Bài 13: Thực hành: Phân tích chế độ nước của sông Hồng</w:t>
            </w:r>
          </w:p>
        </w:tc>
        <w:tc>
          <w:tcPr>
            <w:tcW w:w="851" w:type="dxa"/>
            <w:tcBorders>
              <w:top w:val="single" w:sz="4" w:space="0" w:color="auto"/>
              <w:left w:val="single" w:sz="4" w:space="0" w:color="auto"/>
              <w:bottom w:val="single" w:sz="4" w:space="0" w:color="auto"/>
              <w:right w:val="single" w:sz="4" w:space="0" w:color="auto"/>
            </w:tcBorders>
            <w:hideMark/>
          </w:tcPr>
          <w:p w14:paraId="1E3A3C73"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B2DD5B4"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25)</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86C30A2" w14:textId="77777777" w:rsidR="00155E89" w:rsidRPr="00C57503" w:rsidRDefault="00155E89" w:rsidP="00155E89">
            <w:pPr>
              <w:pStyle w:val="PreformattedText"/>
              <w:jc w:val="both"/>
              <w:rPr>
                <w:rFonts w:ascii="Times New Roman" w:hAnsi="Times New Roman" w:cs="Times New Roman"/>
                <w:color w:val="000000" w:themeColor="text1"/>
                <w:sz w:val="26"/>
                <w:szCs w:val="26"/>
                <w:lang w:val="vi-VN"/>
              </w:rPr>
            </w:pPr>
            <w:r w:rsidRPr="00C57503">
              <w:rPr>
                <w:rFonts w:ascii="Times New Roman" w:hAnsi="Times New Roman" w:cs="Times New Roman"/>
                <w:color w:val="000000" w:themeColor="text1"/>
                <w:sz w:val="26"/>
                <w:szCs w:val="26"/>
                <w:lang w:val="vi-VN"/>
              </w:rPr>
              <w:t>- Trình bày được chế độ nước của một con sông cụ thể (sông Hồng).</w:t>
            </w:r>
          </w:p>
          <w:p w14:paraId="1992935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Phân tích số liệu thống kê, vẽ biểu đồ lưu lượng nước sông và nhận xét chế độ nước sông.</w:t>
            </w:r>
          </w:p>
        </w:tc>
        <w:tc>
          <w:tcPr>
            <w:tcW w:w="3685" w:type="dxa"/>
            <w:tcBorders>
              <w:top w:val="single" w:sz="4" w:space="0" w:color="auto"/>
              <w:left w:val="single" w:sz="4" w:space="0" w:color="auto"/>
              <w:bottom w:val="single" w:sz="4" w:space="0" w:color="auto"/>
              <w:right w:val="single" w:sz="4" w:space="0" w:color="auto"/>
            </w:tcBorders>
            <w:hideMark/>
          </w:tcPr>
          <w:p w14:paraId="272A4373" w14:textId="77777777" w:rsidR="00155E89" w:rsidRPr="00C57503" w:rsidRDefault="00155E89" w:rsidP="00155E89">
            <w:pPr>
              <w:ind w:left="38"/>
              <w:jc w:val="both"/>
              <w:rPr>
                <w:sz w:val="26"/>
                <w:szCs w:val="26"/>
              </w:rPr>
            </w:pPr>
            <w:r w:rsidRPr="00C57503">
              <w:rPr>
                <w:sz w:val="26"/>
                <w:szCs w:val="26"/>
              </w:rPr>
              <w:t>- Tích hợp năng lực số:</w:t>
            </w:r>
          </w:p>
          <w:p w14:paraId="1B6A4F06" w14:textId="77777777" w:rsidR="00155E89" w:rsidRPr="00C57503" w:rsidRDefault="00155E89" w:rsidP="00155E89">
            <w:pPr>
              <w:jc w:val="both"/>
              <w:rPr>
                <w:sz w:val="26"/>
                <w:szCs w:val="26"/>
              </w:rPr>
            </w:pPr>
            <w:r w:rsidRPr="00C57503">
              <w:rPr>
                <w:b/>
                <w:bCs/>
                <w:sz w:val="26"/>
                <w:szCs w:val="26"/>
              </w:rPr>
              <w:t>5.2.NC1a (Xử lí dữ liệu):</w:t>
            </w:r>
            <w:r w:rsidRPr="00C57503">
              <w:rPr>
                <w:sz w:val="26"/>
                <w:szCs w:val="26"/>
              </w:rPr>
              <w:t xml:space="preserve"> HS xử lí bảng số liệu mực nước/lưu lượng bằng Excel/Sheets.</w:t>
            </w:r>
          </w:p>
          <w:p w14:paraId="58664E27" w14:textId="77777777" w:rsidR="00155E89" w:rsidRPr="00C57503" w:rsidRDefault="00155E89" w:rsidP="00155E89">
            <w:pPr>
              <w:jc w:val="both"/>
              <w:rPr>
                <w:color w:val="000000" w:themeColor="text1"/>
                <w:sz w:val="26"/>
                <w:szCs w:val="26"/>
                <w:lang w:val="vi-VN"/>
              </w:rPr>
            </w:pPr>
            <w:r w:rsidRPr="00C57503">
              <w:rPr>
                <w:b/>
                <w:bCs/>
                <w:sz w:val="26"/>
                <w:szCs w:val="26"/>
              </w:rPr>
              <w:lastRenderedPageBreak/>
              <w:t>5.3.NC1a (Trực quan hóa):</w:t>
            </w:r>
            <w:r w:rsidRPr="00C57503">
              <w:rPr>
                <w:sz w:val="26"/>
                <w:szCs w:val="26"/>
              </w:rPr>
              <w:t xml:space="preserve"> HS vẽ biểu đồ và rút ra nhận xét.</w:t>
            </w:r>
          </w:p>
        </w:tc>
      </w:tr>
      <w:tr w:rsidR="00155E89" w:rsidRPr="00C57503" w14:paraId="4C7E3EF0"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5B970A98" w14:textId="77777777" w:rsidR="00155E89" w:rsidRPr="00C57503" w:rsidRDefault="00155E89" w:rsidP="00155E89">
            <w:pPr>
              <w:rPr>
                <w:b/>
                <w:bCs/>
                <w:color w:val="000000" w:themeColor="text1"/>
                <w:sz w:val="26"/>
                <w:szCs w:val="26"/>
              </w:rPr>
            </w:pPr>
            <w:r w:rsidRPr="00C57503">
              <w:rPr>
                <w:b/>
                <w:bCs/>
                <w:color w:val="000000" w:themeColor="text1"/>
                <w:sz w:val="26"/>
                <w:szCs w:val="26"/>
              </w:rPr>
              <w:lastRenderedPageBreak/>
              <w:t>Chương 6. SINH QUYỂN</w:t>
            </w:r>
          </w:p>
        </w:tc>
      </w:tr>
      <w:tr w:rsidR="00155E89" w:rsidRPr="00C57503" w14:paraId="33F3E9BA"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2414F3C" w14:textId="77777777" w:rsidR="00155E89" w:rsidRPr="00C57503" w:rsidRDefault="00155E89" w:rsidP="00155E89">
            <w:pPr>
              <w:jc w:val="center"/>
              <w:rPr>
                <w:color w:val="000000" w:themeColor="text1"/>
                <w:sz w:val="26"/>
                <w:szCs w:val="26"/>
              </w:rPr>
            </w:pPr>
            <w:r w:rsidRPr="00C57503">
              <w:rPr>
                <w:color w:val="000000" w:themeColor="text1"/>
                <w:sz w:val="26"/>
                <w:szCs w:val="26"/>
              </w:rPr>
              <w:t>16</w:t>
            </w:r>
          </w:p>
        </w:tc>
        <w:tc>
          <w:tcPr>
            <w:tcW w:w="2205" w:type="dxa"/>
            <w:tcBorders>
              <w:top w:val="single" w:sz="4" w:space="0" w:color="auto"/>
              <w:left w:val="single" w:sz="4" w:space="0" w:color="auto"/>
              <w:bottom w:val="single" w:sz="4" w:space="0" w:color="auto"/>
              <w:right w:val="single" w:sz="4" w:space="0" w:color="auto"/>
            </w:tcBorders>
            <w:hideMark/>
          </w:tcPr>
          <w:p w14:paraId="3E8986AA" w14:textId="77777777" w:rsidR="00155E89" w:rsidRPr="00C57503" w:rsidRDefault="00155E89" w:rsidP="00155E89">
            <w:pPr>
              <w:jc w:val="both"/>
              <w:rPr>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3D0007BE"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4535D1A6" w14:textId="77777777" w:rsidR="00155E89" w:rsidRPr="00C57503" w:rsidRDefault="00155E89" w:rsidP="00155E89">
            <w:pPr>
              <w:jc w:val="center"/>
              <w:rPr>
                <w:color w:val="000000" w:themeColor="text1"/>
                <w:sz w:val="26"/>
                <w:szCs w:val="26"/>
                <w:lang w:val="vi-VN"/>
              </w:rPr>
            </w:pPr>
            <w:r w:rsidRPr="00C57503">
              <w:rPr>
                <w:color w:val="000000" w:themeColor="text1"/>
                <w:sz w:val="26"/>
                <w:szCs w:val="26"/>
              </w:rPr>
              <w:t>(tiết 26)</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CB8AE0A" w14:textId="77777777" w:rsidR="00155E89" w:rsidRPr="00C57503" w:rsidRDefault="00155E89" w:rsidP="00155E89">
            <w:pPr>
              <w:pStyle w:val="TableParagraph"/>
              <w:tabs>
                <w:tab w:val="left" w:pos="319"/>
              </w:tabs>
              <w:jc w:val="both"/>
              <w:rPr>
                <w:color w:val="000000" w:themeColor="text1"/>
                <w:sz w:val="26"/>
                <w:szCs w:val="26"/>
                <w:lang w:val="vi-VN"/>
              </w:rPr>
            </w:pPr>
            <w:r w:rsidRPr="00C57503">
              <w:rPr>
                <w:color w:val="000000" w:themeColor="text1"/>
                <w:sz w:val="26"/>
                <w:szCs w:val="26"/>
                <w:lang w:val="vi-VN"/>
              </w:rPr>
              <w:t>- Trình bày được khái niệm về đất; phân biệt được lớp vỏ phong hoá và</w:t>
            </w:r>
            <w:r w:rsidRPr="00C57503">
              <w:rPr>
                <w:color w:val="000000" w:themeColor="text1"/>
                <w:spacing w:val="-17"/>
                <w:sz w:val="26"/>
                <w:szCs w:val="26"/>
                <w:lang w:val="vi-VN"/>
              </w:rPr>
              <w:t xml:space="preserve"> </w:t>
            </w:r>
            <w:r w:rsidRPr="00C57503">
              <w:rPr>
                <w:color w:val="000000" w:themeColor="text1"/>
                <w:sz w:val="26"/>
                <w:szCs w:val="26"/>
                <w:lang w:val="vi-VN"/>
              </w:rPr>
              <w:t>đất.</w:t>
            </w:r>
          </w:p>
          <w:p w14:paraId="13F97C38" w14:textId="77777777" w:rsidR="00155E89" w:rsidRPr="00C57503" w:rsidRDefault="00155E89" w:rsidP="00155E89">
            <w:pPr>
              <w:pStyle w:val="TableParagraph"/>
              <w:tabs>
                <w:tab w:val="left" w:pos="319"/>
              </w:tabs>
              <w:jc w:val="both"/>
              <w:rPr>
                <w:color w:val="000000" w:themeColor="text1"/>
                <w:sz w:val="26"/>
                <w:szCs w:val="26"/>
              </w:rPr>
            </w:pPr>
            <w:r w:rsidRPr="00C57503">
              <w:rPr>
                <w:color w:val="000000" w:themeColor="text1"/>
                <w:sz w:val="26"/>
                <w:szCs w:val="26"/>
              </w:rPr>
              <w:t>Bài 14: Đất trên Trái Đất</w:t>
            </w:r>
            <w:r w:rsidRPr="00C57503">
              <w:rPr>
                <w:color w:val="000000" w:themeColor="text1"/>
                <w:sz w:val="26"/>
                <w:szCs w:val="26"/>
                <w:lang w:val="vi-VN"/>
              </w:rPr>
              <w:t>- Trình bày được các nhân tố hình thành đất; liên hệ được thực tế ở địa</w:t>
            </w:r>
            <w:r w:rsidRPr="00C57503">
              <w:rPr>
                <w:color w:val="000000" w:themeColor="text1"/>
                <w:spacing w:val="-18"/>
                <w:sz w:val="26"/>
                <w:szCs w:val="26"/>
                <w:lang w:val="vi-VN"/>
              </w:rPr>
              <w:t xml:space="preserve"> </w:t>
            </w:r>
            <w:r w:rsidRPr="00C57503">
              <w:rPr>
                <w:color w:val="000000" w:themeColor="text1"/>
                <w:sz w:val="26"/>
                <w:szCs w:val="26"/>
                <w:lang w:val="vi-VN"/>
              </w:rPr>
              <w:t>phương.</w:t>
            </w:r>
          </w:p>
        </w:tc>
        <w:tc>
          <w:tcPr>
            <w:tcW w:w="3685" w:type="dxa"/>
            <w:tcBorders>
              <w:top w:val="single" w:sz="4" w:space="0" w:color="auto"/>
              <w:left w:val="single" w:sz="4" w:space="0" w:color="auto"/>
              <w:bottom w:val="single" w:sz="4" w:space="0" w:color="auto"/>
              <w:right w:val="single" w:sz="4" w:space="0" w:color="auto"/>
            </w:tcBorders>
            <w:hideMark/>
          </w:tcPr>
          <w:p w14:paraId="651F27DD" w14:textId="77777777" w:rsidR="00155E89" w:rsidRPr="00C57503" w:rsidRDefault="00155E89" w:rsidP="00155E89">
            <w:pPr>
              <w:ind w:left="38"/>
              <w:jc w:val="both"/>
              <w:rPr>
                <w:sz w:val="26"/>
                <w:szCs w:val="26"/>
              </w:rPr>
            </w:pPr>
            <w:r w:rsidRPr="00C57503">
              <w:rPr>
                <w:sz w:val="26"/>
                <w:szCs w:val="26"/>
              </w:rPr>
              <w:t>- Tích hợp năng AI:</w:t>
            </w:r>
          </w:p>
          <w:p w14:paraId="774939F9" w14:textId="77777777" w:rsidR="00155E89" w:rsidRPr="00C57503" w:rsidRDefault="00155E89" w:rsidP="00155E89">
            <w:pPr>
              <w:pStyle w:val="TableParagraph"/>
              <w:tabs>
                <w:tab w:val="left" w:pos="319"/>
              </w:tabs>
              <w:jc w:val="both"/>
              <w:rPr>
                <w:color w:val="EE0000"/>
                <w:sz w:val="26"/>
                <w:szCs w:val="26"/>
                <w:lang w:val="vi-VN"/>
              </w:rPr>
            </w:pPr>
            <w:r w:rsidRPr="00C57503">
              <w:rPr>
                <w:color w:val="EE0000"/>
                <w:sz w:val="26"/>
                <w:szCs w:val="26"/>
                <w:lang w:val="vi-VN"/>
              </w:rPr>
              <w:t xml:space="preserve">6.2.NC1c </w:t>
            </w:r>
          </w:p>
          <w:p w14:paraId="4F420CDA" w14:textId="77777777" w:rsidR="00155E89" w:rsidRPr="00C57503" w:rsidRDefault="00155E89" w:rsidP="00155E89">
            <w:pPr>
              <w:pStyle w:val="TableParagraph"/>
              <w:tabs>
                <w:tab w:val="left" w:pos="319"/>
              </w:tabs>
              <w:jc w:val="both"/>
              <w:rPr>
                <w:color w:val="000000" w:themeColor="text1"/>
                <w:sz w:val="26"/>
                <w:szCs w:val="26"/>
                <w:lang w:val="vi-VN"/>
              </w:rPr>
            </w:pPr>
            <w:r w:rsidRPr="00C57503">
              <w:rPr>
                <w:color w:val="FF0000"/>
                <w:sz w:val="26"/>
                <w:szCs w:val="26"/>
              </w:rPr>
              <w:t xml:space="preserve">- </w:t>
            </w:r>
            <w:r w:rsidRPr="00C57503">
              <w:rPr>
                <w:color w:val="FF0000"/>
                <w:sz w:val="26"/>
                <w:szCs w:val="26"/>
                <w:lang w:val="vi-VN"/>
              </w:rPr>
              <w:t>Tích hợp</w:t>
            </w:r>
            <w:r w:rsidRPr="00C57503">
              <w:rPr>
                <w:color w:val="FF0000"/>
                <w:sz w:val="26"/>
                <w:szCs w:val="26"/>
              </w:rPr>
              <w:t xml:space="preserve"> liên hệ</w:t>
            </w:r>
            <w:r w:rsidRPr="00C57503">
              <w:rPr>
                <w:color w:val="FF0000"/>
                <w:sz w:val="26"/>
                <w:szCs w:val="26"/>
                <w:lang w:val="vi-VN"/>
              </w:rPr>
              <w:t xml:space="preserve"> giáo dục sử dụng đất </w:t>
            </w:r>
            <w:r w:rsidRPr="00C57503">
              <w:rPr>
                <w:color w:val="FF0000"/>
                <w:sz w:val="26"/>
                <w:szCs w:val="26"/>
              </w:rPr>
              <w:t xml:space="preserve">hợp lí </w:t>
            </w:r>
            <w:r w:rsidRPr="00C57503">
              <w:rPr>
                <w:color w:val="FF0000"/>
                <w:sz w:val="26"/>
                <w:szCs w:val="26"/>
                <w:lang w:val="vi-VN"/>
              </w:rPr>
              <w:t>và hiệu quả; giáo dục bảo vệ môi trường đất.</w:t>
            </w:r>
          </w:p>
        </w:tc>
      </w:tr>
      <w:tr w:rsidR="00155E89" w:rsidRPr="00C57503" w14:paraId="6A30EDD1"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F5A58F1" w14:textId="77777777" w:rsidR="00155E89" w:rsidRPr="00C57503" w:rsidRDefault="00155E89" w:rsidP="00155E89">
            <w:pPr>
              <w:jc w:val="center"/>
              <w:rPr>
                <w:color w:val="000000" w:themeColor="text1"/>
                <w:sz w:val="26"/>
                <w:szCs w:val="26"/>
              </w:rPr>
            </w:pPr>
            <w:r w:rsidRPr="00C57503">
              <w:rPr>
                <w:color w:val="000000" w:themeColor="text1"/>
                <w:sz w:val="26"/>
                <w:szCs w:val="26"/>
              </w:rPr>
              <w:t>17</w:t>
            </w:r>
          </w:p>
        </w:tc>
        <w:tc>
          <w:tcPr>
            <w:tcW w:w="2205" w:type="dxa"/>
            <w:tcBorders>
              <w:top w:val="single" w:sz="4" w:space="0" w:color="auto"/>
              <w:left w:val="single" w:sz="4" w:space="0" w:color="auto"/>
              <w:bottom w:val="single" w:sz="4" w:space="0" w:color="auto"/>
              <w:right w:val="single" w:sz="4" w:space="0" w:color="auto"/>
            </w:tcBorders>
          </w:tcPr>
          <w:p w14:paraId="3812DD42" w14:textId="77777777" w:rsidR="00155E89" w:rsidRPr="00C57503" w:rsidRDefault="00155E89" w:rsidP="00155E89">
            <w:pPr>
              <w:jc w:val="both"/>
              <w:rPr>
                <w:color w:val="000000" w:themeColor="text1"/>
                <w:sz w:val="26"/>
                <w:szCs w:val="26"/>
              </w:rPr>
            </w:pPr>
            <w:r w:rsidRPr="00C57503">
              <w:rPr>
                <w:color w:val="000000" w:themeColor="text1"/>
                <w:sz w:val="26"/>
                <w:szCs w:val="26"/>
              </w:rPr>
              <w:t>Bài 15: Sinh quyển</w:t>
            </w:r>
          </w:p>
          <w:p w14:paraId="46BF004C" w14:textId="77777777" w:rsidR="00155E89" w:rsidRPr="00C57503" w:rsidRDefault="00155E89" w:rsidP="00155E89">
            <w:pPr>
              <w:jc w:val="both"/>
              <w:rPr>
                <w:i/>
                <w:iCs/>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287B3CDA"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1ADA377D"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27,28)</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08F640B"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khái niệm sinh quyển.</w:t>
            </w:r>
          </w:p>
          <w:p w14:paraId="57FDC53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đặc điểm và giới hạn của sinh quyển.</w:t>
            </w:r>
          </w:p>
          <w:p w14:paraId="3D8403A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đến sự phát triển và phân bố của sinh vật.</w:t>
            </w:r>
          </w:p>
          <w:p w14:paraId="0C8C353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Liên hệ được thực tế ở địa phương.</w:t>
            </w:r>
          </w:p>
        </w:tc>
        <w:tc>
          <w:tcPr>
            <w:tcW w:w="3685" w:type="dxa"/>
            <w:tcBorders>
              <w:top w:val="single" w:sz="4" w:space="0" w:color="auto"/>
              <w:left w:val="single" w:sz="4" w:space="0" w:color="auto"/>
              <w:bottom w:val="single" w:sz="4" w:space="0" w:color="auto"/>
              <w:right w:val="single" w:sz="4" w:space="0" w:color="auto"/>
            </w:tcBorders>
            <w:hideMark/>
          </w:tcPr>
          <w:p w14:paraId="79E2773D" w14:textId="77777777" w:rsidR="00155E89" w:rsidRPr="00C57503" w:rsidRDefault="00155E89" w:rsidP="00155E89">
            <w:pPr>
              <w:ind w:left="38"/>
              <w:jc w:val="both"/>
              <w:rPr>
                <w:sz w:val="26"/>
                <w:szCs w:val="26"/>
              </w:rPr>
            </w:pPr>
            <w:r w:rsidRPr="00C57503">
              <w:rPr>
                <w:sz w:val="26"/>
                <w:szCs w:val="26"/>
              </w:rPr>
              <w:t>- Tích hợp năng lực số:</w:t>
            </w:r>
          </w:p>
          <w:p w14:paraId="00054D75" w14:textId="77777777" w:rsidR="00155E89" w:rsidRPr="00C57503" w:rsidRDefault="00155E89" w:rsidP="00155E89">
            <w:pPr>
              <w:widowControl w:val="0"/>
              <w:tabs>
                <w:tab w:val="left" w:pos="319"/>
              </w:tabs>
              <w:autoSpaceDE w:val="0"/>
              <w:autoSpaceDN w:val="0"/>
              <w:jc w:val="both"/>
              <w:rPr>
                <w:sz w:val="26"/>
                <w:szCs w:val="26"/>
              </w:rPr>
            </w:pPr>
            <w:r w:rsidRPr="00C57503">
              <w:rPr>
                <w:b/>
                <w:bCs/>
                <w:sz w:val="26"/>
                <w:szCs w:val="26"/>
              </w:rPr>
              <w:t xml:space="preserve">3.1.NC1a (Tạo nội dung số): </w:t>
            </w:r>
            <w:r w:rsidRPr="00C57503">
              <w:rPr>
                <w:sz w:val="26"/>
                <w:szCs w:val="26"/>
              </w:rPr>
              <w:t xml:space="preserve">HS </w:t>
            </w:r>
            <w:r w:rsidRPr="00C57503">
              <w:rPr>
                <w:b/>
                <w:bCs/>
                <w:sz w:val="26"/>
                <w:szCs w:val="26"/>
              </w:rPr>
              <w:t>vẽ sơ đồ tư duy số</w:t>
            </w:r>
            <w:r w:rsidRPr="00C57503">
              <w:rPr>
                <w:sz w:val="26"/>
                <w:szCs w:val="26"/>
              </w:rPr>
              <w:t xml:space="preserve"> thể hiện sinh quyển và mối quan hệ với các thành phần tự nhiên khác.</w:t>
            </w:r>
          </w:p>
          <w:p w14:paraId="6679435D" w14:textId="77777777" w:rsidR="00155E89" w:rsidRPr="00C57503" w:rsidRDefault="00155E89" w:rsidP="00155E89">
            <w:pPr>
              <w:jc w:val="both"/>
              <w:rPr>
                <w:bCs/>
                <w:iCs/>
                <w:color w:val="000000" w:themeColor="text1"/>
                <w:sz w:val="26"/>
                <w:szCs w:val="26"/>
              </w:rPr>
            </w:pPr>
            <w:r w:rsidRPr="00C57503">
              <w:rPr>
                <w:bCs/>
                <w:iCs/>
                <w:color w:val="000000" w:themeColor="text1"/>
                <w:sz w:val="26"/>
                <w:szCs w:val="26"/>
              </w:rPr>
              <w:t>- Tích hợp ( Liên hệ )giáo dục bảo vệ môi trường</w:t>
            </w:r>
          </w:p>
          <w:p w14:paraId="551A3A06" w14:textId="77777777" w:rsidR="00155E89" w:rsidRPr="00C57503" w:rsidRDefault="00155E89" w:rsidP="00155E89">
            <w:pPr>
              <w:jc w:val="both"/>
              <w:rPr>
                <w:b/>
                <w:bCs/>
                <w:iCs/>
                <w:color w:val="000000" w:themeColor="text1"/>
                <w:spacing w:val="-6"/>
                <w:sz w:val="26"/>
                <w:szCs w:val="26"/>
              </w:rPr>
            </w:pPr>
            <w:r w:rsidRPr="00C57503">
              <w:rPr>
                <w:rFonts w:eastAsia="Times New Roman"/>
                <w:color w:val="FF0000"/>
                <w:sz w:val="26"/>
                <w:szCs w:val="26"/>
              </w:rPr>
              <w:t xml:space="preserve">- </w:t>
            </w:r>
            <w:r w:rsidRPr="00C57503">
              <w:rPr>
                <w:rFonts w:eastAsia="Times New Roman"/>
                <w:color w:val="FF0000"/>
                <w:sz w:val="26"/>
                <w:szCs w:val="26"/>
                <w:lang w:val="vi-VN"/>
              </w:rPr>
              <w:t>Tích hợp</w:t>
            </w:r>
            <w:r w:rsidRPr="00C57503">
              <w:rPr>
                <w:rFonts w:eastAsia="Times New Roman"/>
                <w:color w:val="FF0000"/>
                <w:sz w:val="26"/>
                <w:szCs w:val="26"/>
              </w:rPr>
              <w:t xml:space="preserve"> ( liên hệ)</w:t>
            </w:r>
            <w:r w:rsidRPr="00C57503">
              <w:rPr>
                <w:rFonts w:eastAsia="Times New Roman"/>
                <w:color w:val="FF0000"/>
                <w:sz w:val="26"/>
                <w:szCs w:val="26"/>
                <w:lang w:val="vi-VN"/>
              </w:rPr>
              <w:t xml:space="preserve"> giáo dục sử dụng hợp lí và hiệu quả sinh vật ; giáo dục bảo vệ đa dạng sinh học và bảo tồn thiên nhiên</w:t>
            </w:r>
            <w:r w:rsidRPr="00C57503">
              <w:rPr>
                <w:bCs/>
                <w:iCs/>
                <w:color w:val="000000" w:themeColor="text1"/>
                <w:sz w:val="26"/>
                <w:szCs w:val="26"/>
              </w:rPr>
              <w:t xml:space="preserve"> </w:t>
            </w:r>
          </w:p>
        </w:tc>
      </w:tr>
      <w:tr w:rsidR="00155E89" w:rsidRPr="00C57503" w14:paraId="55511890"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2204B81" w14:textId="77777777" w:rsidR="00155E89" w:rsidRPr="00C57503" w:rsidRDefault="00155E89" w:rsidP="00155E89">
            <w:pPr>
              <w:jc w:val="center"/>
              <w:rPr>
                <w:color w:val="000000" w:themeColor="text1"/>
                <w:sz w:val="26"/>
                <w:szCs w:val="26"/>
              </w:rPr>
            </w:pPr>
            <w:r w:rsidRPr="00C57503">
              <w:rPr>
                <w:color w:val="000000" w:themeColor="text1"/>
                <w:sz w:val="26"/>
                <w:szCs w:val="26"/>
              </w:rPr>
              <w:t>18</w:t>
            </w:r>
          </w:p>
        </w:tc>
        <w:tc>
          <w:tcPr>
            <w:tcW w:w="2205" w:type="dxa"/>
            <w:tcBorders>
              <w:top w:val="single" w:sz="4" w:space="0" w:color="auto"/>
              <w:left w:val="single" w:sz="4" w:space="0" w:color="auto"/>
              <w:bottom w:val="single" w:sz="4" w:space="0" w:color="auto"/>
              <w:right w:val="single" w:sz="4" w:space="0" w:color="auto"/>
            </w:tcBorders>
            <w:hideMark/>
          </w:tcPr>
          <w:p w14:paraId="5BFD993C"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16: Thực hành: Tìm hiểu sự phân bố đất và sinh vật trên Trái Đất</w:t>
            </w:r>
          </w:p>
        </w:tc>
        <w:tc>
          <w:tcPr>
            <w:tcW w:w="851" w:type="dxa"/>
            <w:tcBorders>
              <w:top w:val="single" w:sz="4" w:space="0" w:color="auto"/>
              <w:left w:val="single" w:sz="4" w:space="0" w:color="auto"/>
              <w:bottom w:val="single" w:sz="4" w:space="0" w:color="auto"/>
              <w:right w:val="single" w:sz="4" w:space="0" w:color="auto"/>
            </w:tcBorders>
            <w:hideMark/>
          </w:tcPr>
          <w:p w14:paraId="2AEC78ED"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4CE7E5AD"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29)</w:t>
            </w:r>
          </w:p>
        </w:tc>
        <w:tc>
          <w:tcPr>
            <w:tcW w:w="4252" w:type="dxa"/>
            <w:tcBorders>
              <w:top w:val="single" w:sz="4" w:space="0" w:color="auto"/>
              <w:left w:val="single" w:sz="4" w:space="0" w:color="auto"/>
              <w:bottom w:val="single" w:sz="4" w:space="0" w:color="auto"/>
              <w:right w:val="single" w:sz="4" w:space="0" w:color="auto"/>
            </w:tcBorders>
            <w:hideMark/>
          </w:tcPr>
          <w:p w14:paraId="776305E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Phân tích được sơ đồ, hình vẽ, bản đồ phân bố các nhóm đất và sinh vật trên Trái Đất.</w:t>
            </w:r>
          </w:p>
        </w:tc>
        <w:tc>
          <w:tcPr>
            <w:tcW w:w="3685" w:type="dxa"/>
            <w:tcBorders>
              <w:top w:val="single" w:sz="4" w:space="0" w:color="auto"/>
              <w:left w:val="single" w:sz="4" w:space="0" w:color="auto"/>
              <w:bottom w:val="single" w:sz="4" w:space="0" w:color="auto"/>
              <w:right w:val="single" w:sz="4" w:space="0" w:color="auto"/>
            </w:tcBorders>
            <w:hideMark/>
          </w:tcPr>
          <w:p w14:paraId="2CE7140A" w14:textId="77777777" w:rsidR="00155E89" w:rsidRPr="00C57503" w:rsidRDefault="00155E89" w:rsidP="00155E89">
            <w:pPr>
              <w:ind w:left="38"/>
              <w:jc w:val="both"/>
              <w:rPr>
                <w:sz w:val="26"/>
                <w:szCs w:val="26"/>
              </w:rPr>
            </w:pPr>
            <w:r w:rsidRPr="00C57503">
              <w:rPr>
                <w:sz w:val="26"/>
                <w:szCs w:val="26"/>
              </w:rPr>
              <w:t>- Tích hợp năng lực số:</w:t>
            </w:r>
          </w:p>
          <w:p w14:paraId="40432C49" w14:textId="77777777" w:rsidR="00302231" w:rsidRPr="00C57503" w:rsidRDefault="00155E89" w:rsidP="00155E89">
            <w:pPr>
              <w:pStyle w:val="PreformattedText"/>
              <w:jc w:val="both"/>
              <w:rPr>
                <w:rFonts w:ascii="Times New Roman" w:eastAsia="Times New Roman" w:hAnsi="Times New Roman" w:cs="Times New Roman"/>
                <w:sz w:val="26"/>
                <w:szCs w:val="26"/>
              </w:rPr>
            </w:pPr>
            <w:r w:rsidRPr="00C57503">
              <w:rPr>
                <w:rFonts w:ascii="Times New Roman" w:eastAsia="Times New Roman" w:hAnsi="Times New Roman" w:cs="Times New Roman"/>
                <w:b/>
                <w:bCs/>
                <w:sz w:val="26"/>
                <w:szCs w:val="26"/>
              </w:rPr>
              <w:t>1.1.NC1a (Khai thác dữ liệu không gian):</w:t>
            </w:r>
          </w:p>
          <w:p w14:paraId="37F88D4A" w14:textId="57AA6DCD"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eastAsia="Times New Roman" w:hAnsi="Times New Roman" w:cs="Times New Roman"/>
                <w:sz w:val="26"/>
                <w:szCs w:val="26"/>
              </w:rPr>
              <w:t>HS sử dụng bản đồ đất số để xác định các nhóm đất và kiểu thảm thực vật chính.</w:t>
            </w:r>
          </w:p>
        </w:tc>
      </w:tr>
      <w:tr w:rsidR="00155E89" w:rsidRPr="00C57503" w14:paraId="57662B2A"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23282D7F"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7. MỘT SỐ QUY LUẬT CỦA VỎ ĐỊA LÍ</w:t>
            </w:r>
          </w:p>
        </w:tc>
      </w:tr>
      <w:tr w:rsidR="00155E89" w:rsidRPr="00C57503" w14:paraId="09FE52A4"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592D5C9" w14:textId="77777777" w:rsidR="00155E89" w:rsidRPr="00C57503" w:rsidRDefault="00155E89" w:rsidP="00155E89">
            <w:pPr>
              <w:jc w:val="center"/>
              <w:rPr>
                <w:color w:val="000000" w:themeColor="text1"/>
                <w:sz w:val="26"/>
                <w:szCs w:val="26"/>
              </w:rPr>
            </w:pPr>
            <w:r w:rsidRPr="00C57503">
              <w:rPr>
                <w:color w:val="000000" w:themeColor="text1"/>
                <w:sz w:val="26"/>
                <w:szCs w:val="26"/>
              </w:rPr>
              <w:t>19</w:t>
            </w:r>
          </w:p>
        </w:tc>
        <w:tc>
          <w:tcPr>
            <w:tcW w:w="2205" w:type="dxa"/>
            <w:tcBorders>
              <w:top w:val="single" w:sz="4" w:space="0" w:color="auto"/>
              <w:left w:val="single" w:sz="4" w:space="0" w:color="auto"/>
              <w:bottom w:val="single" w:sz="4" w:space="0" w:color="auto"/>
              <w:right w:val="single" w:sz="4" w:space="0" w:color="auto"/>
            </w:tcBorders>
          </w:tcPr>
          <w:p w14:paraId="6D20263B" w14:textId="77777777" w:rsidR="00155E89" w:rsidRPr="00C57503" w:rsidRDefault="00155E89" w:rsidP="00155E89">
            <w:pPr>
              <w:jc w:val="both"/>
              <w:rPr>
                <w:color w:val="000000" w:themeColor="text1"/>
                <w:sz w:val="26"/>
                <w:szCs w:val="26"/>
              </w:rPr>
            </w:pPr>
            <w:r w:rsidRPr="00C57503">
              <w:rPr>
                <w:color w:val="000000" w:themeColor="text1"/>
                <w:sz w:val="26"/>
                <w:szCs w:val="26"/>
              </w:rPr>
              <w:t>Bài 17: Vỏ địa lí, quy luật thống nhất và hoàn chỉnh của vỏ địa lí</w:t>
            </w:r>
          </w:p>
          <w:p w14:paraId="056797B4" w14:textId="77777777" w:rsidR="00155E89" w:rsidRPr="00C57503" w:rsidRDefault="00155E89" w:rsidP="00155E89">
            <w:pPr>
              <w:jc w:val="both"/>
              <w:rPr>
                <w:b/>
                <w:bCs/>
                <w:i/>
                <w:iCs/>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72338803"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DF5E110"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30)</w:t>
            </w:r>
          </w:p>
        </w:tc>
        <w:tc>
          <w:tcPr>
            <w:tcW w:w="4252" w:type="dxa"/>
            <w:tcBorders>
              <w:top w:val="single" w:sz="4" w:space="0" w:color="auto"/>
              <w:left w:val="single" w:sz="4" w:space="0" w:color="auto"/>
              <w:bottom w:val="single" w:sz="4" w:space="0" w:color="auto"/>
              <w:right w:val="single" w:sz="4" w:space="0" w:color="auto"/>
            </w:tcBorders>
            <w:hideMark/>
          </w:tcPr>
          <w:p w14:paraId="1CC7F3F6"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khái niệm vỏ địa lí; phân biệt được vỏ địa lí và vỏ Trái Đất.</w:t>
            </w:r>
          </w:p>
          <w:p w14:paraId="3DE6F35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khái niệm, biểu hiện và ý nghĩa thực tiễn của quy luật thống nhất và hoàn chỉnh của vỏ địa lí; liên hệ được thực tế ở địa phương.</w:t>
            </w:r>
          </w:p>
          <w:p w14:paraId="60123BA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lastRenderedPageBreak/>
              <w:t>- Giải thích được một số hiện tượng phổ biến trong môi trường tự nhiên bằng các quy luật địa lí.</w:t>
            </w:r>
          </w:p>
        </w:tc>
        <w:tc>
          <w:tcPr>
            <w:tcW w:w="3685" w:type="dxa"/>
            <w:tcBorders>
              <w:top w:val="single" w:sz="4" w:space="0" w:color="auto"/>
              <w:left w:val="single" w:sz="4" w:space="0" w:color="auto"/>
              <w:bottom w:val="single" w:sz="4" w:space="0" w:color="auto"/>
              <w:right w:val="single" w:sz="4" w:space="0" w:color="auto"/>
            </w:tcBorders>
            <w:hideMark/>
          </w:tcPr>
          <w:p w14:paraId="36884B58" w14:textId="77777777" w:rsidR="00155E89" w:rsidRPr="00C57503" w:rsidRDefault="00155E89" w:rsidP="00155E89">
            <w:pPr>
              <w:ind w:left="38"/>
              <w:jc w:val="both"/>
              <w:rPr>
                <w:sz w:val="26"/>
                <w:szCs w:val="26"/>
              </w:rPr>
            </w:pPr>
            <w:r w:rsidRPr="00C57503">
              <w:rPr>
                <w:sz w:val="26"/>
                <w:szCs w:val="26"/>
              </w:rPr>
              <w:lastRenderedPageBreak/>
              <w:t>- Tích hợp năng lực số:</w:t>
            </w:r>
          </w:p>
          <w:p w14:paraId="25BF2D3C" w14:textId="77777777" w:rsidR="00155E89" w:rsidRPr="00C57503" w:rsidRDefault="00155E89" w:rsidP="00155E89">
            <w:pPr>
              <w:widowControl w:val="0"/>
              <w:tabs>
                <w:tab w:val="left" w:pos="319"/>
              </w:tabs>
              <w:autoSpaceDE w:val="0"/>
              <w:autoSpaceDN w:val="0"/>
              <w:jc w:val="both"/>
              <w:rPr>
                <w:i/>
                <w:iCs/>
                <w:color w:val="EE0000"/>
                <w:sz w:val="26"/>
                <w:szCs w:val="26"/>
              </w:rPr>
            </w:pPr>
            <w:r w:rsidRPr="00C57503">
              <w:rPr>
                <w:b/>
                <w:bCs/>
                <w:sz w:val="26"/>
                <w:szCs w:val="26"/>
              </w:rPr>
              <w:t>3.1.NC1a (Tạo nội dung số):</w:t>
            </w:r>
            <w:r w:rsidRPr="00C57503">
              <w:rPr>
                <w:sz w:val="26"/>
                <w:szCs w:val="26"/>
              </w:rPr>
              <w:t xml:space="preserve"> HS trình bày mối quan hệ giữa các thành phần tự nhiên bằng sản phẩm số</w:t>
            </w:r>
          </w:p>
          <w:p w14:paraId="32372E77" w14:textId="77777777" w:rsidR="00155E89" w:rsidRPr="00C57503" w:rsidRDefault="00155E89" w:rsidP="00155E89">
            <w:pPr>
              <w:widowControl w:val="0"/>
              <w:tabs>
                <w:tab w:val="left" w:pos="319"/>
              </w:tabs>
              <w:autoSpaceDE w:val="0"/>
              <w:autoSpaceDN w:val="0"/>
              <w:jc w:val="both"/>
              <w:rPr>
                <w:i/>
                <w:iCs/>
                <w:color w:val="EE0000"/>
                <w:sz w:val="26"/>
                <w:szCs w:val="26"/>
              </w:rPr>
            </w:pPr>
            <w:r w:rsidRPr="00C57503">
              <w:rPr>
                <w:i/>
                <w:iCs/>
                <w:color w:val="EE0000"/>
                <w:sz w:val="26"/>
                <w:szCs w:val="26"/>
              </w:rPr>
              <w:t xml:space="preserve">- Tích hợp giáo dục bảo vệ môi </w:t>
            </w:r>
            <w:r w:rsidRPr="00C57503">
              <w:rPr>
                <w:i/>
                <w:iCs/>
                <w:color w:val="EE0000"/>
                <w:sz w:val="26"/>
                <w:szCs w:val="26"/>
              </w:rPr>
              <w:lastRenderedPageBreak/>
              <w:t>trường (Bộ phận): Phân tích hậu quả của việc phá rừng qua quy luật thống nhất và hoàn chỉnh của vỏ địa lí; nhận thức sự cần thiết phải có biện pháp hợp lí để sử dụng và bảo vệ tự nhiên.</w:t>
            </w:r>
          </w:p>
        </w:tc>
      </w:tr>
      <w:tr w:rsidR="00155E89" w:rsidRPr="00C57503" w14:paraId="2BF8A0CC"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CB51506"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20</w:t>
            </w:r>
          </w:p>
        </w:tc>
        <w:tc>
          <w:tcPr>
            <w:tcW w:w="2205" w:type="dxa"/>
            <w:tcBorders>
              <w:top w:val="single" w:sz="4" w:space="0" w:color="auto"/>
              <w:left w:val="single" w:sz="4" w:space="0" w:color="auto"/>
              <w:bottom w:val="single" w:sz="4" w:space="0" w:color="auto"/>
              <w:right w:val="single" w:sz="4" w:space="0" w:color="auto"/>
            </w:tcBorders>
          </w:tcPr>
          <w:p w14:paraId="49F470E7" w14:textId="77777777" w:rsidR="00155E89" w:rsidRPr="00C57503" w:rsidRDefault="00155E89" w:rsidP="00155E89">
            <w:pPr>
              <w:jc w:val="both"/>
              <w:rPr>
                <w:color w:val="000000" w:themeColor="text1"/>
                <w:sz w:val="26"/>
                <w:szCs w:val="26"/>
              </w:rPr>
            </w:pPr>
            <w:r w:rsidRPr="00C57503">
              <w:rPr>
                <w:color w:val="000000" w:themeColor="text1"/>
                <w:sz w:val="26"/>
                <w:szCs w:val="26"/>
              </w:rPr>
              <w:t>Bài 18: Quy luật địa đới và quy luật phi địa đới</w:t>
            </w:r>
          </w:p>
          <w:p w14:paraId="419C3325" w14:textId="77777777" w:rsidR="00155E89" w:rsidRPr="00C57503" w:rsidRDefault="00155E89" w:rsidP="00155E89">
            <w:pPr>
              <w:jc w:val="both"/>
              <w:rPr>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2062FB7E"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1056DD94"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31,32)</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F7F313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khái niệm, biểu hiện và ý nghĩa thực tiễn của quy luật địa đới và phi địa đới; liên hệ được thực tế ở địa phương.</w:t>
            </w:r>
          </w:p>
          <w:p w14:paraId="7D8FB22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Giải thích được một số hiện tượng phổ biến trong môi trường tự nhiên bằng các quy luật địa lí.</w:t>
            </w:r>
          </w:p>
        </w:tc>
        <w:tc>
          <w:tcPr>
            <w:tcW w:w="3685" w:type="dxa"/>
            <w:tcBorders>
              <w:top w:val="single" w:sz="4" w:space="0" w:color="auto"/>
              <w:left w:val="single" w:sz="4" w:space="0" w:color="auto"/>
              <w:bottom w:val="single" w:sz="4" w:space="0" w:color="auto"/>
              <w:right w:val="single" w:sz="4" w:space="0" w:color="auto"/>
            </w:tcBorders>
            <w:hideMark/>
          </w:tcPr>
          <w:p w14:paraId="0CB2F577" w14:textId="77777777" w:rsidR="00155E89" w:rsidRPr="00C57503" w:rsidRDefault="00155E89" w:rsidP="00155E89">
            <w:pPr>
              <w:ind w:left="38"/>
              <w:jc w:val="both"/>
              <w:rPr>
                <w:sz w:val="26"/>
                <w:szCs w:val="26"/>
              </w:rPr>
            </w:pPr>
            <w:r w:rsidRPr="00C57503">
              <w:rPr>
                <w:sz w:val="26"/>
                <w:szCs w:val="26"/>
              </w:rPr>
              <w:t>- Tích hợp năng lực số:</w:t>
            </w:r>
          </w:p>
          <w:p w14:paraId="487F819D" w14:textId="77777777" w:rsidR="00155E89" w:rsidRPr="00C57503" w:rsidRDefault="00155E89" w:rsidP="00155E89">
            <w:pPr>
              <w:widowControl w:val="0"/>
              <w:tabs>
                <w:tab w:val="left" w:pos="319"/>
              </w:tabs>
              <w:autoSpaceDE w:val="0"/>
              <w:autoSpaceDN w:val="0"/>
              <w:jc w:val="both"/>
              <w:rPr>
                <w:i/>
                <w:iCs/>
                <w:color w:val="EE0000"/>
                <w:sz w:val="26"/>
                <w:szCs w:val="26"/>
              </w:rPr>
            </w:pPr>
            <w:r w:rsidRPr="00C57503">
              <w:rPr>
                <w:sz w:val="26"/>
                <w:szCs w:val="26"/>
              </w:rPr>
              <w:t>1.1.NC1a (</w:t>
            </w:r>
            <w:r w:rsidRPr="00C57503">
              <w:rPr>
                <w:b/>
                <w:bCs/>
                <w:sz w:val="26"/>
                <w:szCs w:val="26"/>
              </w:rPr>
              <w:t>Khai thác dữ liệu số</w:t>
            </w:r>
            <w:r w:rsidRPr="00C57503">
              <w:rPr>
                <w:sz w:val="26"/>
                <w:szCs w:val="26"/>
              </w:rPr>
              <w:t>): HS Tìm kiếm dữ liệu số (nhiệt độ, lượng mưa) của các vĩ độ khác nhau.</w:t>
            </w:r>
          </w:p>
          <w:p w14:paraId="5E9C4464" w14:textId="77777777" w:rsidR="00155E89" w:rsidRPr="00C57503" w:rsidRDefault="00155E89" w:rsidP="00155E89">
            <w:pPr>
              <w:jc w:val="both"/>
              <w:rPr>
                <w:color w:val="000000" w:themeColor="text1"/>
                <w:sz w:val="26"/>
                <w:szCs w:val="26"/>
              </w:rPr>
            </w:pPr>
            <w:r w:rsidRPr="00C57503">
              <w:rPr>
                <w:i/>
                <w:iCs/>
                <w:color w:val="EE0000"/>
                <w:sz w:val="26"/>
                <w:szCs w:val="26"/>
              </w:rPr>
              <w:t>- Tích hợp giáo dục bảo vệ môi trường (Bộ phận): Nhận thức ý nghĩa thực tiễn của quy luật địa đới và phi địa đới trong việc ứng xử với tự nhiên một cách hợp lí.</w:t>
            </w:r>
          </w:p>
        </w:tc>
      </w:tr>
      <w:tr w:rsidR="00155E89" w:rsidRPr="00C57503" w14:paraId="0DDE4B52" w14:textId="77777777" w:rsidTr="006D1BD0">
        <w:tc>
          <w:tcPr>
            <w:tcW w:w="772" w:type="dxa"/>
            <w:tcBorders>
              <w:top w:val="single" w:sz="4" w:space="0" w:color="auto"/>
              <w:left w:val="single" w:sz="4" w:space="0" w:color="auto"/>
              <w:bottom w:val="single" w:sz="4" w:space="0" w:color="auto"/>
              <w:right w:val="single" w:sz="4" w:space="0" w:color="auto"/>
            </w:tcBorders>
          </w:tcPr>
          <w:p w14:paraId="7C3D7E3C" w14:textId="77777777" w:rsidR="00155E89" w:rsidRPr="00C57503" w:rsidRDefault="00155E89" w:rsidP="00155E89">
            <w:pPr>
              <w:jc w:val="center"/>
              <w:rPr>
                <w:color w:val="000000" w:themeColor="text1"/>
                <w:sz w:val="26"/>
                <w:szCs w:val="26"/>
              </w:rPr>
            </w:pPr>
            <w:r w:rsidRPr="00C57503">
              <w:rPr>
                <w:color w:val="000000" w:themeColor="text1"/>
                <w:sz w:val="26"/>
                <w:szCs w:val="26"/>
              </w:rPr>
              <w:t>21</w:t>
            </w:r>
          </w:p>
        </w:tc>
        <w:tc>
          <w:tcPr>
            <w:tcW w:w="2205" w:type="dxa"/>
            <w:tcBorders>
              <w:top w:val="single" w:sz="4" w:space="0" w:color="auto"/>
              <w:left w:val="single" w:sz="4" w:space="0" w:color="auto"/>
              <w:bottom w:val="single" w:sz="4" w:space="0" w:color="auto"/>
              <w:right w:val="single" w:sz="4" w:space="0" w:color="auto"/>
            </w:tcBorders>
          </w:tcPr>
          <w:p w14:paraId="5E20B29D" w14:textId="77777777" w:rsidR="00155E89" w:rsidRPr="00C57503" w:rsidRDefault="00155E89" w:rsidP="00155E89">
            <w:pPr>
              <w:jc w:val="both"/>
              <w:rPr>
                <w:color w:val="000000" w:themeColor="text1"/>
                <w:sz w:val="26"/>
                <w:szCs w:val="26"/>
              </w:rPr>
            </w:pPr>
            <w:r w:rsidRPr="00C57503">
              <w:rPr>
                <w:color w:val="000000" w:themeColor="text1"/>
                <w:sz w:val="26"/>
                <w:szCs w:val="26"/>
              </w:rPr>
              <w:t>Ôn tập cuối học kì I</w:t>
            </w:r>
          </w:p>
        </w:tc>
        <w:tc>
          <w:tcPr>
            <w:tcW w:w="851" w:type="dxa"/>
            <w:tcBorders>
              <w:top w:val="single" w:sz="4" w:space="0" w:color="auto"/>
              <w:left w:val="single" w:sz="4" w:space="0" w:color="auto"/>
              <w:bottom w:val="single" w:sz="4" w:space="0" w:color="auto"/>
              <w:right w:val="single" w:sz="4" w:space="0" w:color="auto"/>
            </w:tcBorders>
          </w:tcPr>
          <w:p w14:paraId="277123C1"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A755A1C"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33)</w:t>
            </w:r>
          </w:p>
        </w:tc>
        <w:tc>
          <w:tcPr>
            <w:tcW w:w="4252" w:type="dxa"/>
            <w:tcBorders>
              <w:top w:val="single" w:sz="4" w:space="0" w:color="auto"/>
              <w:left w:val="single" w:sz="4" w:space="0" w:color="auto"/>
              <w:bottom w:val="single" w:sz="4" w:space="0" w:color="auto"/>
              <w:right w:val="single" w:sz="4" w:space="0" w:color="auto"/>
            </w:tcBorders>
          </w:tcPr>
          <w:p w14:paraId="430ECA73"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Khái quát, hệ thống lại các kiến thức đã học ở các chương: khí quyển, thủy quyển, sinh quyển.</w:t>
            </w:r>
          </w:p>
        </w:tc>
        <w:tc>
          <w:tcPr>
            <w:tcW w:w="3685" w:type="dxa"/>
            <w:tcBorders>
              <w:top w:val="single" w:sz="4" w:space="0" w:color="auto"/>
              <w:left w:val="single" w:sz="4" w:space="0" w:color="auto"/>
              <w:bottom w:val="single" w:sz="4" w:space="0" w:color="auto"/>
              <w:right w:val="single" w:sz="4" w:space="0" w:color="auto"/>
            </w:tcBorders>
          </w:tcPr>
          <w:p w14:paraId="2979754C" w14:textId="77777777" w:rsidR="00155E89" w:rsidRPr="00C57503" w:rsidRDefault="00155E89" w:rsidP="00155E89">
            <w:pPr>
              <w:ind w:left="38"/>
              <w:jc w:val="both"/>
              <w:rPr>
                <w:sz w:val="26"/>
                <w:szCs w:val="26"/>
              </w:rPr>
            </w:pPr>
            <w:r w:rsidRPr="00C57503">
              <w:rPr>
                <w:sz w:val="26"/>
                <w:szCs w:val="26"/>
              </w:rPr>
              <w:t>- Tích hợp năng lực số:</w:t>
            </w:r>
          </w:p>
          <w:p w14:paraId="33959E15" w14:textId="77777777" w:rsidR="00155E89" w:rsidRPr="00C57503" w:rsidRDefault="00155E89" w:rsidP="00155E89">
            <w:pPr>
              <w:ind w:left="38"/>
              <w:jc w:val="both"/>
              <w:rPr>
                <w:sz w:val="26"/>
                <w:szCs w:val="26"/>
              </w:rPr>
            </w:pPr>
            <w:r w:rsidRPr="00C57503">
              <w:rPr>
                <w:sz w:val="26"/>
                <w:szCs w:val="26"/>
              </w:rPr>
              <w:t xml:space="preserve">5.2.NC1a </w:t>
            </w:r>
            <w:r w:rsidRPr="00C57503">
              <w:rPr>
                <w:b/>
                <w:bCs/>
                <w:sz w:val="26"/>
                <w:szCs w:val="26"/>
              </w:rPr>
              <w:t>(Ứng dụng học tập số):</w:t>
            </w:r>
            <w:r w:rsidRPr="00C57503">
              <w:rPr>
                <w:sz w:val="26"/>
                <w:szCs w:val="26"/>
              </w:rPr>
              <w:t xml:space="preserve"> HS ôn tập qua trò chơi và ngân hàng câu hỏi trực tuyến.</w:t>
            </w:r>
          </w:p>
        </w:tc>
      </w:tr>
      <w:tr w:rsidR="00155E89" w:rsidRPr="00C57503" w14:paraId="3E1FCA16" w14:textId="77777777" w:rsidTr="006D1BD0">
        <w:tc>
          <w:tcPr>
            <w:tcW w:w="772" w:type="dxa"/>
            <w:tcBorders>
              <w:top w:val="single" w:sz="4" w:space="0" w:color="auto"/>
              <w:left w:val="single" w:sz="4" w:space="0" w:color="auto"/>
              <w:bottom w:val="single" w:sz="4" w:space="0" w:color="auto"/>
              <w:right w:val="single" w:sz="4" w:space="0" w:color="auto"/>
            </w:tcBorders>
          </w:tcPr>
          <w:p w14:paraId="23FC4B67" w14:textId="77777777" w:rsidR="00155E89" w:rsidRPr="00C57503" w:rsidRDefault="00155E89" w:rsidP="00155E89">
            <w:pPr>
              <w:jc w:val="center"/>
              <w:rPr>
                <w:color w:val="000000" w:themeColor="text1"/>
                <w:sz w:val="26"/>
                <w:szCs w:val="26"/>
              </w:rPr>
            </w:pPr>
            <w:r w:rsidRPr="00C57503">
              <w:rPr>
                <w:color w:val="000000" w:themeColor="text1"/>
                <w:sz w:val="26"/>
                <w:szCs w:val="26"/>
              </w:rPr>
              <w:t>22</w:t>
            </w:r>
          </w:p>
        </w:tc>
        <w:tc>
          <w:tcPr>
            <w:tcW w:w="2205" w:type="dxa"/>
            <w:tcBorders>
              <w:top w:val="single" w:sz="4" w:space="0" w:color="auto"/>
              <w:left w:val="single" w:sz="4" w:space="0" w:color="auto"/>
              <w:bottom w:val="single" w:sz="4" w:space="0" w:color="auto"/>
              <w:right w:val="single" w:sz="4" w:space="0" w:color="auto"/>
            </w:tcBorders>
          </w:tcPr>
          <w:p w14:paraId="20E57441" w14:textId="77777777" w:rsidR="00155E89" w:rsidRPr="00C57503" w:rsidRDefault="00155E89" w:rsidP="00155E89">
            <w:pPr>
              <w:jc w:val="both"/>
              <w:rPr>
                <w:color w:val="000000" w:themeColor="text1"/>
                <w:sz w:val="26"/>
                <w:szCs w:val="26"/>
              </w:rPr>
            </w:pPr>
            <w:r w:rsidRPr="00C57503">
              <w:rPr>
                <w:color w:val="000000" w:themeColor="text1"/>
                <w:sz w:val="26"/>
                <w:szCs w:val="26"/>
                <w:lang w:val="pt-BR"/>
              </w:rPr>
              <w:t>Kiểm tra cuối học kì I</w:t>
            </w:r>
          </w:p>
        </w:tc>
        <w:tc>
          <w:tcPr>
            <w:tcW w:w="851" w:type="dxa"/>
            <w:tcBorders>
              <w:top w:val="single" w:sz="4" w:space="0" w:color="auto"/>
              <w:left w:val="single" w:sz="4" w:space="0" w:color="auto"/>
              <w:bottom w:val="single" w:sz="4" w:space="0" w:color="auto"/>
              <w:right w:val="single" w:sz="4" w:space="0" w:color="auto"/>
            </w:tcBorders>
          </w:tcPr>
          <w:p w14:paraId="1DA9A02E"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0F72D1E4"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34)</w:t>
            </w:r>
          </w:p>
        </w:tc>
        <w:tc>
          <w:tcPr>
            <w:tcW w:w="4252" w:type="dxa"/>
            <w:tcBorders>
              <w:top w:val="single" w:sz="4" w:space="0" w:color="auto"/>
              <w:left w:val="single" w:sz="4" w:space="0" w:color="auto"/>
              <w:bottom w:val="single" w:sz="4" w:space="0" w:color="auto"/>
              <w:right w:val="single" w:sz="4" w:space="0" w:color="auto"/>
            </w:tcBorders>
          </w:tcPr>
          <w:p w14:paraId="42EACEC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Đánh giá năng lực vận dụng kiến thức đã học ở các chương: khí quyển, thủy quyển, sinh quyển.</w:t>
            </w:r>
          </w:p>
        </w:tc>
        <w:tc>
          <w:tcPr>
            <w:tcW w:w="3685" w:type="dxa"/>
            <w:tcBorders>
              <w:top w:val="single" w:sz="4" w:space="0" w:color="auto"/>
              <w:left w:val="single" w:sz="4" w:space="0" w:color="auto"/>
              <w:bottom w:val="single" w:sz="4" w:space="0" w:color="auto"/>
              <w:right w:val="single" w:sz="4" w:space="0" w:color="auto"/>
            </w:tcBorders>
          </w:tcPr>
          <w:p w14:paraId="450A7B0F" w14:textId="77777777" w:rsidR="00155E89" w:rsidRPr="00C57503" w:rsidRDefault="00155E89" w:rsidP="00155E89">
            <w:pPr>
              <w:ind w:left="38"/>
              <w:jc w:val="both"/>
              <w:rPr>
                <w:sz w:val="26"/>
                <w:szCs w:val="26"/>
              </w:rPr>
            </w:pPr>
          </w:p>
        </w:tc>
      </w:tr>
      <w:tr w:rsidR="00155E89" w:rsidRPr="00C57503" w14:paraId="4B775E5A"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64988D73" w14:textId="77777777" w:rsidR="00155E89" w:rsidRPr="00C57503" w:rsidRDefault="00155E89" w:rsidP="00155E89">
            <w:pPr>
              <w:jc w:val="center"/>
              <w:rPr>
                <w:b/>
                <w:bCs/>
                <w:color w:val="000000" w:themeColor="text1"/>
                <w:sz w:val="26"/>
                <w:szCs w:val="26"/>
              </w:rPr>
            </w:pPr>
            <w:r w:rsidRPr="00C57503">
              <w:rPr>
                <w:b/>
                <w:bCs/>
                <w:color w:val="000000" w:themeColor="text1"/>
                <w:sz w:val="26"/>
                <w:szCs w:val="26"/>
              </w:rPr>
              <w:t>PHẦN 3. ĐỊA LÍ KINH TẾ - XÃ HỘI</w:t>
            </w:r>
          </w:p>
        </w:tc>
      </w:tr>
      <w:tr w:rsidR="00155E89" w:rsidRPr="00C57503" w14:paraId="5F30C9F7"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3D6B79EA"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8. ĐỊA LÍ DÂN CƯ</w:t>
            </w:r>
          </w:p>
        </w:tc>
      </w:tr>
      <w:tr w:rsidR="00155E89" w:rsidRPr="00C57503" w14:paraId="7779B9D5"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6DC0FF44" w14:textId="77777777" w:rsidR="00155E89" w:rsidRPr="00C57503" w:rsidRDefault="00155E89" w:rsidP="00155E89">
            <w:pPr>
              <w:jc w:val="center"/>
              <w:rPr>
                <w:color w:val="000000" w:themeColor="text1"/>
                <w:sz w:val="26"/>
                <w:szCs w:val="26"/>
              </w:rPr>
            </w:pPr>
            <w:r w:rsidRPr="00C57503">
              <w:rPr>
                <w:color w:val="000000" w:themeColor="text1"/>
                <w:sz w:val="26"/>
                <w:szCs w:val="26"/>
              </w:rPr>
              <w:t>23</w:t>
            </w:r>
          </w:p>
        </w:tc>
        <w:tc>
          <w:tcPr>
            <w:tcW w:w="2205" w:type="dxa"/>
            <w:tcBorders>
              <w:top w:val="single" w:sz="4" w:space="0" w:color="auto"/>
              <w:left w:val="single" w:sz="4" w:space="0" w:color="auto"/>
              <w:bottom w:val="single" w:sz="4" w:space="0" w:color="auto"/>
              <w:right w:val="single" w:sz="4" w:space="0" w:color="auto"/>
            </w:tcBorders>
          </w:tcPr>
          <w:p w14:paraId="200DBB2E" w14:textId="77777777" w:rsidR="00155E89" w:rsidRPr="00C57503" w:rsidRDefault="00155E89" w:rsidP="00155E89">
            <w:pPr>
              <w:jc w:val="both"/>
              <w:rPr>
                <w:color w:val="000000" w:themeColor="text1"/>
                <w:sz w:val="26"/>
                <w:szCs w:val="26"/>
              </w:rPr>
            </w:pPr>
            <w:r w:rsidRPr="00C57503">
              <w:rPr>
                <w:color w:val="000000" w:themeColor="text1"/>
                <w:sz w:val="26"/>
                <w:szCs w:val="26"/>
              </w:rPr>
              <w:t>Bài 19: Quy mô dân số, gia tăng dân số và cơ cấu dân số</w:t>
            </w:r>
          </w:p>
          <w:p w14:paraId="49D2A7B5" w14:textId="77777777" w:rsidR="00155E89" w:rsidRPr="00C57503" w:rsidRDefault="00155E89" w:rsidP="00155E89">
            <w:pPr>
              <w:jc w:val="both"/>
              <w:rPr>
                <w:i/>
                <w:iCs/>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317895FC" w14:textId="77777777" w:rsidR="00155E89" w:rsidRPr="00C57503" w:rsidRDefault="00155E89" w:rsidP="00155E89">
            <w:pPr>
              <w:jc w:val="center"/>
              <w:rPr>
                <w:color w:val="000000" w:themeColor="text1"/>
                <w:sz w:val="26"/>
                <w:szCs w:val="26"/>
              </w:rPr>
            </w:pPr>
            <w:r w:rsidRPr="00C57503">
              <w:rPr>
                <w:color w:val="000000" w:themeColor="text1"/>
                <w:sz w:val="26"/>
                <w:szCs w:val="26"/>
              </w:rPr>
              <w:t>03</w:t>
            </w:r>
          </w:p>
          <w:p w14:paraId="7A1EA61B"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35,36)</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4D7578B"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đặc điểm và tình hình phát triển dân số trên thế giới.</w:t>
            </w:r>
          </w:p>
          <w:p w14:paraId="54461B2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biệt được gia tăng dân số tự nhiên (tỉ suất sinh, tỉ suất tử) và cơ học (xuất cư, nhập cư), trình bày được khái niệm về gia tăng dân số thực tế; phân tích được các nhân tố tác động đến gia tăng dân số.</w:t>
            </w:r>
          </w:p>
          <w:p w14:paraId="208D899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lastRenderedPageBreak/>
              <w:t>- Trình bày được các loại cơ cấu dân số: cơ cấu sinh học (tuổi và giới), cơ cấu xã hội (lao động, trình độ văn hoá).</w:t>
            </w:r>
          </w:p>
          <w:p w14:paraId="70E3D2B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So sánh được các loại tháp dân số tiêu biểu.</w:t>
            </w:r>
          </w:p>
          <w:p w14:paraId="6F18DD6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biểu đồ, số liệu thống kê về dân số; xử lí số liệu.</w:t>
            </w:r>
          </w:p>
          <w:p w14:paraId="27F18C9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Giải thích được một số hiện tượng về dân số trong thực tiễn.</w:t>
            </w:r>
          </w:p>
        </w:tc>
        <w:tc>
          <w:tcPr>
            <w:tcW w:w="3685" w:type="dxa"/>
            <w:tcBorders>
              <w:top w:val="single" w:sz="4" w:space="0" w:color="auto"/>
              <w:left w:val="single" w:sz="4" w:space="0" w:color="auto"/>
              <w:bottom w:val="single" w:sz="4" w:space="0" w:color="auto"/>
              <w:right w:val="single" w:sz="4" w:space="0" w:color="auto"/>
            </w:tcBorders>
            <w:hideMark/>
          </w:tcPr>
          <w:p w14:paraId="78AC0353" w14:textId="77777777" w:rsidR="00155E89" w:rsidRPr="00C57503" w:rsidRDefault="00155E89" w:rsidP="00155E89">
            <w:pPr>
              <w:ind w:left="38"/>
              <w:jc w:val="both"/>
              <w:rPr>
                <w:sz w:val="26"/>
                <w:szCs w:val="26"/>
              </w:rPr>
            </w:pPr>
            <w:r w:rsidRPr="00C57503">
              <w:rPr>
                <w:sz w:val="26"/>
                <w:szCs w:val="26"/>
              </w:rPr>
              <w:lastRenderedPageBreak/>
              <w:t>- Tích hợp năng lực số:</w:t>
            </w:r>
          </w:p>
          <w:p w14:paraId="7A08925E" w14:textId="77777777" w:rsidR="00155E89" w:rsidRPr="00C57503" w:rsidRDefault="00155E89" w:rsidP="00155E89">
            <w:pPr>
              <w:widowControl w:val="0"/>
              <w:tabs>
                <w:tab w:val="left" w:pos="319"/>
              </w:tabs>
              <w:autoSpaceDE w:val="0"/>
              <w:autoSpaceDN w:val="0"/>
              <w:rPr>
                <w:i/>
                <w:iCs/>
                <w:color w:val="EE0000"/>
                <w:sz w:val="26"/>
                <w:szCs w:val="26"/>
              </w:rPr>
            </w:pPr>
            <w:r w:rsidRPr="00C57503">
              <w:rPr>
                <w:b/>
                <w:bCs/>
                <w:sz w:val="26"/>
                <w:szCs w:val="26"/>
              </w:rPr>
              <w:t>1.1.NC1a (Thu thập dữ liệu):</w:t>
            </w:r>
            <w:r w:rsidRPr="00C57503">
              <w:rPr>
                <w:sz w:val="26"/>
                <w:szCs w:val="26"/>
              </w:rPr>
              <w:t xml:space="preserve"> HS khai thác số liệu dân số thế giới và Việt Nam từ nguồn số.</w:t>
            </w:r>
          </w:p>
          <w:p w14:paraId="35E40CDF" w14:textId="77777777" w:rsidR="00155E89" w:rsidRPr="00C57503" w:rsidRDefault="00155E89" w:rsidP="00155E89">
            <w:pPr>
              <w:pStyle w:val="PreformattedText"/>
              <w:jc w:val="both"/>
              <w:rPr>
                <w:rFonts w:ascii="Times New Roman" w:hAnsi="Times New Roman" w:cs="Times New Roman"/>
                <w:sz w:val="26"/>
                <w:szCs w:val="26"/>
              </w:rPr>
            </w:pPr>
          </w:p>
          <w:p w14:paraId="08CE901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eastAsia="Times New Roman" w:hAnsi="Times New Roman" w:cs="Times New Roman"/>
                <w:color w:val="FF0000"/>
                <w:sz w:val="26"/>
                <w:szCs w:val="26"/>
              </w:rPr>
              <w:t xml:space="preserve">- </w:t>
            </w:r>
            <w:r w:rsidRPr="00C57503">
              <w:rPr>
                <w:rFonts w:ascii="Times New Roman" w:eastAsia="Times New Roman" w:hAnsi="Times New Roman" w:cs="Times New Roman"/>
                <w:color w:val="FF0000"/>
                <w:sz w:val="26"/>
                <w:szCs w:val="26"/>
                <w:lang w:val="vi-VN"/>
              </w:rPr>
              <w:t>Tích hợp</w:t>
            </w:r>
            <w:r w:rsidRPr="00C57503">
              <w:rPr>
                <w:rFonts w:ascii="Times New Roman" w:eastAsia="Times New Roman" w:hAnsi="Times New Roman" w:cs="Times New Roman"/>
                <w:color w:val="FF0000"/>
                <w:sz w:val="26"/>
                <w:szCs w:val="26"/>
              </w:rPr>
              <w:t>( Liên hệ)</w:t>
            </w:r>
            <w:r w:rsidRPr="00C57503">
              <w:rPr>
                <w:rFonts w:ascii="Times New Roman" w:eastAsia="Times New Roman" w:hAnsi="Times New Roman" w:cs="Times New Roman"/>
                <w:color w:val="FF0000"/>
                <w:sz w:val="26"/>
                <w:szCs w:val="26"/>
                <w:lang w:val="vi-VN"/>
              </w:rPr>
              <w:t xml:space="preserve"> giáo dục giới tính, sức kh</w:t>
            </w:r>
            <w:r w:rsidRPr="00C57503">
              <w:rPr>
                <w:rFonts w:ascii="Times New Roman" w:eastAsia="Times New Roman" w:hAnsi="Times New Roman" w:cs="Times New Roman"/>
                <w:color w:val="FF0000"/>
                <w:sz w:val="26"/>
                <w:szCs w:val="26"/>
              </w:rPr>
              <w:t>oẻ</w:t>
            </w:r>
            <w:r w:rsidRPr="00C57503">
              <w:rPr>
                <w:rFonts w:ascii="Times New Roman" w:eastAsia="Times New Roman" w:hAnsi="Times New Roman" w:cs="Times New Roman"/>
                <w:color w:val="FF0000"/>
                <w:sz w:val="26"/>
                <w:szCs w:val="26"/>
                <w:lang w:val="vi-VN"/>
              </w:rPr>
              <w:t xml:space="preserve"> sinh sản vị thành niên.</w:t>
            </w:r>
          </w:p>
        </w:tc>
      </w:tr>
      <w:tr w:rsidR="00155E89" w:rsidRPr="00C57503" w14:paraId="58C88283"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13DB2288" w14:textId="77777777" w:rsidR="00155E89" w:rsidRPr="00C57503" w:rsidRDefault="00155E89" w:rsidP="00155E89">
            <w:pPr>
              <w:tabs>
                <w:tab w:val="left" w:pos="567"/>
                <w:tab w:val="left" w:pos="1134"/>
              </w:tabs>
              <w:contextualSpacing/>
              <w:jc w:val="center"/>
              <w:rPr>
                <w:b/>
                <w:bCs/>
                <w:color w:val="000000" w:themeColor="text1"/>
                <w:sz w:val="26"/>
                <w:szCs w:val="26"/>
              </w:rPr>
            </w:pPr>
            <w:r w:rsidRPr="00C57503">
              <w:rPr>
                <w:b/>
                <w:bCs/>
                <w:color w:val="000000" w:themeColor="text1"/>
                <w:sz w:val="26"/>
                <w:szCs w:val="26"/>
              </w:rPr>
              <w:lastRenderedPageBreak/>
              <w:t>HỌC KÌ II (17 TUẦN)</w:t>
            </w:r>
          </w:p>
        </w:tc>
      </w:tr>
      <w:tr w:rsidR="00155E89" w:rsidRPr="00C57503" w14:paraId="4F749CD1"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F43C3E4" w14:textId="77777777" w:rsidR="00155E89" w:rsidRPr="00C57503" w:rsidRDefault="00155E89" w:rsidP="00155E89">
            <w:pPr>
              <w:jc w:val="center"/>
              <w:rPr>
                <w:color w:val="000000" w:themeColor="text1"/>
                <w:sz w:val="26"/>
                <w:szCs w:val="26"/>
              </w:rPr>
            </w:pPr>
            <w:r w:rsidRPr="00C57503">
              <w:rPr>
                <w:color w:val="000000" w:themeColor="text1"/>
                <w:sz w:val="26"/>
                <w:szCs w:val="26"/>
              </w:rPr>
              <w:t>24</w:t>
            </w:r>
          </w:p>
        </w:tc>
        <w:tc>
          <w:tcPr>
            <w:tcW w:w="2205" w:type="dxa"/>
            <w:tcBorders>
              <w:top w:val="single" w:sz="4" w:space="0" w:color="auto"/>
              <w:left w:val="single" w:sz="4" w:space="0" w:color="auto"/>
              <w:bottom w:val="single" w:sz="4" w:space="0" w:color="auto"/>
              <w:right w:val="single" w:sz="4" w:space="0" w:color="auto"/>
            </w:tcBorders>
            <w:hideMark/>
          </w:tcPr>
          <w:p w14:paraId="05BED5AD" w14:textId="77777777" w:rsidR="00155E89" w:rsidRPr="00C57503" w:rsidRDefault="00155E89" w:rsidP="00155E89">
            <w:pPr>
              <w:jc w:val="both"/>
              <w:rPr>
                <w:color w:val="000000" w:themeColor="text1"/>
                <w:sz w:val="26"/>
                <w:szCs w:val="26"/>
              </w:rPr>
            </w:pPr>
            <w:r w:rsidRPr="00C57503">
              <w:rPr>
                <w:color w:val="000000" w:themeColor="text1"/>
                <w:sz w:val="26"/>
                <w:szCs w:val="26"/>
              </w:rPr>
              <w:t>Bài 20: Phân bố dân cư và đô thị hoá trên thế giới</w:t>
            </w:r>
          </w:p>
        </w:tc>
        <w:tc>
          <w:tcPr>
            <w:tcW w:w="851" w:type="dxa"/>
            <w:tcBorders>
              <w:top w:val="single" w:sz="4" w:space="0" w:color="auto"/>
              <w:left w:val="single" w:sz="4" w:space="0" w:color="auto"/>
              <w:bottom w:val="single" w:sz="4" w:space="0" w:color="auto"/>
              <w:right w:val="single" w:sz="4" w:space="0" w:color="auto"/>
            </w:tcBorders>
            <w:hideMark/>
          </w:tcPr>
          <w:p w14:paraId="05180B25"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06702DE3"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37,38)</w:t>
            </w:r>
          </w:p>
        </w:tc>
        <w:tc>
          <w:tcPr>
            <w:tcW w:w="4252" w:type="dxa"/>
            <w:tcBorders>
              <w:top w:val="single" w:sz="4" w:space="0" w:color="auto"/>
              <w:left w:val="single" w:sz="4" w:space="0" w:color="auto"/>
              <w:bottom w:val="single" w:sz="4" w:space="0" w:color="auto"/>
              <w:right w:val="single" w:sz="4" w:space="0" w:color="auto"/>
            </w:tcBorders>
            <w:hideMark/>
          </w:tcPr>
          <w:p w14:paraId="189D0DB9" w14:textId="77777777" w:rsidR="00155E89" w:rsidRPr="00C57503" w:rsidRDefault="00155E89" w:rsidP="00155E89">
            <w:pPr>
              <w:pStyle w:val="TableParagraph"/>
              <w:tabs>
                <w:tab w:val="left" w:pos="338"/>
              </w:tabs>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Phân tích được tác động của các nhân tố tự nhiên, kinh tế - xã hội đến phân bố dân cư.</w:t>
            </w:r>
          </w:p>
          <w:p w14:paraId="5C2424C8" w14:textId="77777777" w:rsidR="00155E89" w:rsidRPr="00C57503" w:rsidRDefault="00155E89" w:rsidP="00155E89">
            <w:pPr>
              <w:pStyle w:val="TableParagraph"/>
              <w:tabs>
                <w:tab w:val="left" w:pos="324"/>
              </w:tabs>
              <w:jc w:val="both"/>
              <w:rPr>
                <w:color w:val="000000" w:themeColor="text1"/>
                <w:sz w:val="26"/>
                <w:szCs w:val="26"/>
                <w:lang w:val="vi-VN"/>
              </w:rPr>
            </w:pPr>
            <w:r w:rsidRPr="00C57503">
              <w:rPr>
                <w:color w:val="000000" w:themeColor="text1"/>
                <w:sz w:val="26"/>
                <w:szCs w:val="26"/>
                <w:lang w:val="vi-VN"/>
              </w:rPr>
              <w:t>- Trình bày được khái niệm, phân tích được các nhân tố tác động đến đô thị hoá và ảnh hưởng của đô thị hoá đến sự phát triển kinh tế - xã hội và môi</w:t>
            </w:r>
            <w:r w:rsidRPr="00C57503">
              <w:rPr>
                <w:color w:val="000000" w:themeColor="text1"/>
                <w:spacing w:val="-15"/>
                <w:sz w:val="26"/>
                <w:szCs w:val="26"/>
                <w:lang w:val="vi-VN"/>
              </w:rPr>
              <w:t xml:space="preserve"> </w:t>
            </w:r>
            <w:r w:rsidRPr="00C57503">
              <w:rPr>
                <w:color w:val="000000" w:themeColor="text1"/>
                <w:sz w:val="26"/>
                <w:szCs w:val="26"/>
                <w:lang w:val="vi-VN"/>
              </w:rPr>
              <w:t>trường.</w:t>
            </w:r>
          </w:p>
          <w:p w14:paraId="71A3FDCC" w14:textId="77777777" w:rsidR="00155E89" w:rsidRPr="00C57503" w:rsidRDefault="00155E89" w:rsidP="00155E89">
            <w:pPr>
              <w:pStyle w:val="TableParagraph"/>
              <w:tabs>
                <w:tab w:val="left" w:pos="319"/>
              </w:tabs>
              <w:jc w:val="both"/>
              <w:rPr>
                <w:color w:val="000000" w:themeColor="text1"/>
                <w:sz w:val="26"/>
                <w:szCs w:val="26"/>
                <w:lang w:val="vi-VN"/>
              </w:rPr>
            </w:pPr>
            <w:r w:rsidRPr="00C57503">
              <w:rPr>
                <w:color w:val="000000" w:themeColor="text1"/>
                <w:sz w:val="26"/>
                <w:szCs w:val="26"/>
                <w:lang w:val="vi-VN"/>
              </w:rPr>
              <w:t>- Phân tích được biểu đồ, số liệu thống kê về dân số; xử lí số</w:t>
            </w:r>
            <w:r w:rsidRPr="00C57503">
              <w:rPr>
                <w:color w:val="000000" w:themeColor="text1"/>
                <w:spacing w:val="-22"/>
                <w:sz w:val="26"/>
                <w:szCs w:val="26"/>
                <w:lang w:val="vi-VN"/>
              </w:rPr>
              <w:t xml:space="preserve"> </w:t>
            </w:r>
            <w:r w:rsidRPr="00C57503">
              <w:rPr>
                <w:color w:val="000000" w:themeColor="text1"/>
                <w:sz w:val="26"/>
                <w:szCs w:val="26"/>
                <w:lang w:val="vi-VN"/>
              </w:rPr>
              <w:t>liệu.</w:t>
            </w:r>
          </w:p>
          <w:p w14:paraId="3B4C5F97" w14:textId="77777777" w:rsidR="00155E89" w:rsidRPr="00C57503" w:rsidRDefault="00155E89" w:rsidP="00155E89">
            <w:pPr>
              <w:pStyle w:val="TableParagraph"/>
              <w:tabs>
                <w:tab w:val="left" w:pos="319"/>
              </w:tabs>
              <w:jc w:val="both"/>
              <w:rPr>
                <w:color w:val="000000" w:themeColor="text1"/>
                <w:sz w:val="26"/>
                <w:szCs w:val="26"/>
                <w:lang w:val="vi-VN"/>
              </w:rPr>
            </w:pPr>
            <w:r w:rsidRPr="00C57503">
              <w:rPr>
                <w:color w:val="000000" w:themeColor="text1"/>
                <w:sz w:val="26"/>
                <w:szCs w:val="26"/>
                <w:lang w:val="vi-VN"/>
              </w:rPr>
              <w:t>- Nhận xét, giải thích được sự phân bố dân cư thông qua bản đồ, tài liệu, số</w:t>
            </w:r>
            <w:r w:rsidRPr="00C57503">
              <w:rPr>
                <w:color w:val="000000" w:themeColor="text1"/>
                <w:spacing w:val="-20"/>
                <w:sz w:val="26"/>
                <w:szCs w:val="26"/>
                <w:lang w:val="vi-VN"/>
              </w:rPr>
              <w:t xml:space="preserve"> </w:t>
            </w:r>
            <w:r w:rsidRPr="00C57503">
              <w:rPr>
                <w:color w:val="000000" w:themeColor="text1"/>
                <w:sz w:val="26"/>
                <w:szCs w:val="26"/>
                <w:lang w:val="vi-VN"/>
              </w:rPr>
              <w:t>liệu,...</w:t>
            </w:r>
          </w:p>
          <w:p w14:paraId="7BFBEDA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Giải thích được một số hiện tượng về dân số trong thực</w:t>
            </w:r>
            <w:r w:rsidRPr="00C57503">
              <w:rPr>
                <w:rFonts w:ascii="Times New Roman" w:hAnsi="Times New Roman" w:cs="Times New Roman"/>
                <w:color w:val="000000" w:themeColor="text1"/>
                <w:spacing w:val="-12"/>
                <w:sz w:val="26"/>
                <w:szCs w:val="26"/>
                <w:lang w:val="vi-VN"/>
              </w:rPr>
              <w:t xml:space="preserve"> </w:t>
            </w:r>
            <w:r w:rsidRPr="00C57503">
              <w:rPr>
                <w:rFonts w:ascii="Times New Roman" w:hAnsi="Times New Roman" w:cs="Times New Roman"/>
                <w:color w:val="000000" w:themeColor="text1"/>
                <w:sz w:val="26"/>
                <w:szCs w:val="26"/>
                <w:lang w:val="vi-VN"/>
              </w:rPr>
              <w:t>tiễn.</w:t>
            </w:r>
          </w:p>
        </w:tc>
        <w:tc>
          <w:tcPr>
            <w:tcW w:w="3685" w:type="dxa"/>
            <w:tcBorders>
              <w:top w:val="single" w:sz="4" w:space="0" w:color="auto"/>
              <w:left w:val="single" w:sz="4" w:space="0" w:color="auto"/>
              <w:bottom w:val="single" w:sz="4" w:space="0" w:color="auto"/>
              <w:right w:val="single" w:sz="4" w:space="0" w:color="auto"/>
            </w:tcBorders>
            <w:hideMark/>
          </w:tcPr>
          <w:p w14:paraId="0AD94304" w14:textId="77777777" w:rsidR="00155E89" w:rsidRPr="00C57503" w:rsidRDefault="00155E89" w:rsidP="00155E89">
            <w:pPr>
              <w:ind w:left="38"/>
              <w:jc w:val="both"/>
              <w:rPr>
                <w:sz w:val="26"/>
                <w:szCs w:val="26"/>
              </w:rPr>
            </w:pPr>
            <w:r w:rsidRPr="00C57503">
              <w:rPr>
                <w:sz w:val="26"/>
                <w:szCs w:val="26"/>
              </w:rPr>
              <w:t>- Tích hợp năng lực số:</w:t>
            </w:r>
          </w:p>
          <w:p w14:paraId="4BECA308" w14:textId="77777777" w:rsidR="00155E89" w:rsidRPr="00C57503" w:rsidRDefault="00155E89" w:rsidP="00155E89">
            <w:pPr>
              <w:jc w:val="both"/>
              <w:rPr>
                <w:sz w:val="26"/>
                <w:szCs w:val="26"/>
              </w:rPr>
            </w:pPr>
            <w:r w:rsidRPr="00C57503">
              <w:rPr>
                <w:b/>
                <w:bCs/>
                <w:sz w:val="26"/>
                <w:szCs w:val="26"/>
              </w:rPr>
              <w:t>2.NC1a (Đánh giá thông tin số):</w:t>
            </w:r>
            <w:r w:rsidRPr="00C57503">
              <w:rPr>
                <w:sz w:val="26"/>
                <w:szCs w:val="26"/>
              </w:rPr>
              <w:t xml:space="preserve"> HS phân tích bản đồ số về đô thị hóa và phân bố dân cư.</w:t>
            </w:r>
          </w:p>
          <w:p w14:paraId="503734AF" w14:textId="77777777" w:rsidR="00155E89" w:rsidRPr="00C57503" w:rsidRDefault="00155E89" w:rsidP="00155E89">
            <w:pPr>
              <w:widowControl w:val="0"/>
              <w:tabs>
                <w:tab w:val="left" w:pos="319"/>
              </w:tabs>
              <w:autoSpaceDE w:val="0"/>
              <w:autoSpaceDN w:val="0"/>
              <w:rPr>
                <w:i/>
                <w:iCs/>
                <w:color w:val="EE0000"/>
                <w:sz w:val="26"/>
                <w:szCs w:val="26"/>
              </w:rPr>
            </w:pPr>
            <w:r w:rsidRPr="00C57503">
              <w:rPr>
                <w:b/>
                <w:bCs/>
                <w:sz w:val="26"/>
                <w:szCs w:val="26"/>
              </w:rPr>
              <w:t>2.1.NC1a (Chia sẻ số):</w:t>
            </w:r>
            <w:r w:rsidRPr="00C57503">
              <w:rPr>
                <w:sz w:val="26"/>
                <w:szCs w:val="26"/>
              </w:rPr>
              <w:t xml:space="preserve"> HS đăng bài phân tích ngắn lên PADLET.</w:t>
            </w:r>
          </w:p>
          <w:p w14:paraId="70ED020D" w14:textId="77777777" w:rsidR="00155E89" w:rsidRPr="00C57503" w:rsidRDefault="00155E89" w:rsidP="00155E89">
            <w:pPr>
              <w:jc w:val="both"/>
              <w:rPr>
                <w:color w:val="000000" w:themeColor="text1"/>
                <w:sz w:val="26"/>
                <w:szCs w:val="26"/>
              </w:rPr>
            </w:pPr>
            <w:r w:rsidRPr="00C57503">
              <w:rPr>
                <w:i/>
                <w:iCs/>
                <w:color w:val="EE0000"/>
                <w:sz w:val="26"/>
                <w:szCs w:val="26"/>
              </w:rPr>
              <w:t>- Tích hợp giáo dục bảo vệ môi trường (Bộ phận): Phân tích ảnh hưởng của đô thị hoá đến sự phát triển kinh tế - xã hội và môi trường.</w:t>
            </w:r>
          </w:p>
        </w:tc>
      </w:tr>
      <w:tr w:rsidR="00155E89" w:rsidRPr="00C57503" w14:paraId="64CB5D76"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47B0CD93" w14:textId="77777777" w:rsidR="00155E89" w:rsidRPr="00C57503" w:rsidRDefault="00155E89" w:rsidP="00155E89">
            <w:pPr>
              <w:rPr>
                <w:b/>
                <w:bCs/>
                <w:color w:val="000000" w:themeColor="text1"/>
                <w:sz w:val="26"/>
                <w:szCs w:val="26"/>
                <w:lang w:val="vi-VN"/>
              </w:rPr>
            </w:pPr>
            <w:r w:rsidRPr="00C57503">
              <w:rPr>
                <w:b/>
                <w:bCs/>
                <w:color w:val="000000" w:themeColor="text1"/>
                <w:sz w:val="26"/>
                <w:szCs w:val="26"/>
                <w:lang w:val="vi-VN"/>
              </w:rPr>
              <w:t xml:space="preserve">Chương 9. CÁC NGUỒN LỰC, MỘT SỐ TIÊU CHÍ ĐÁNH GIÁ SỰ PHÁT TRIỂN KINH TẾ </w:t>
            </w:r>
          </w:p>
        </w:tc>
      </w:tr>
      <w:tr w:rsidR="00155E89" w:rsidRPr="00C57503" w14:paraId="37241B88"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68CD68A2" w14:textId="77777777" w:rsidR="00155E89" w:rsidRPr="00C57503" w:rsidRDefault="00155E89" w:rsidP="00155E89">
            <w:pPr>
              <w:jc w:val="center"/>
              <w:rPr>
                <w:color w:val="000000" w:themeColor="text1"/>
                <w:sz w:val="26"/>
                <w:szCs w:val="26"/>
              </w:rPr>
            </w:pPr>
            <w:r w:rsidRPr="00C57503">
              <w:rPr>
                <w:color w:val="000000" w:themeColor="text1"/>
                <w:sz w:val="26"/>
                <w:szCs w:val="26"/>
              </w:rPr>
              <w:t>25</w:t>
            </w:r>
          </w:p>
        </w:tc>
        <w:tc>
          <w:tcPr>
            <w:tcW w:w="2205" w:type="dxa"/>
            <w:tcBorders>
              <w:top w:val="single" w:sz="4" w:space="0" w:color="auto"/>
              <w:left w:val="single" w:sz="4" w:space="0" w:color="auto"/>
              <w:bottom w:val="single" w:sz="4" w:space="0" w:color="auto"/>
              <w:right w:val="single" w:sz="4" w:space="0" w:color="auto"/>
            </w:tcBorders>
            <w:hideMark/>
          </w:tcPr>
          <w:p w14:paraId="2B33F6DB" w14:textId="77777777" w:rsidR="00155E89" w:rsidRPr="00C57503" w:rsidRDefault="00155E89" w:rsidP="00155E89">
            <w:pPr>
              <w:jc w:val="both"/>
              <w:rPr>
                <w:color w:val="000000" w:themeColor="text1"/>
                <w:sz w:val="26"/>
                <w:szCs w:val="26"/>
              </w:rPr>
            </w:pPr>
            <w:r w:rsidRPr="00C57503">
              <w:rPr>
                <w:color w:val="000000" w:themeColor="text1"/>
                <w:sz w:val="26"/>
                <w:szCs w:val="26"/>
              </w:rPr>
              <w:t>Bài 21: Các nguồn lực phát triển kinh tế</w:t>
            </w:r>
          </w:p>
        </w:tc>
        <w:tc>
          <w:tcPr>
            <w:tcW w:w="851" w:type="dxa"/>
            <w:tcBorders>
              <w:top w:val="single" w:sz="4" w:space="0" w:color="auto"/>
              <w:left w:val="single" w:sz="4" w:space="0" w:color="auto"/>
              <w:bottom w:val="single" w:sz="4" w:space="0" w:color="auto"/>
              <w:right w:val="single" w:sz="4" w:space="0" w:color="auto"/>
            </w:tcBorders>
            <w:hideMark/>
          </w:tcPr>
          <w:p w14:paraId="0391E789"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0F6C1A2F"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39)</w:t>
            </w:r>
          </w:p>
        </w:tc>
        <w:tc>
          <w:tcPr>
            <w:tcW w:w="4252" w:type="dxa"/>
            <w:tcBorders>
              <w:top w:val="single" w:sz="4" w:space="0" w:color="auto"/>
              <w:left w:val="single" w:sz="4" w:space="0" w:color="auto"/>
              <w:bottom w:val="single" w:sz="4" w:space="0" w:color="auto"/>
              <w:right w:val="single" w:sz="4" w:space="0" w:color="auto"/>
            </w:tcBorders>
            <w:hideMark/>
          </w:tcPr>
          <w:p w14:paraId="41354561" w14:textId="77777777" w:rsidR="00155E89" w:rsidRPr="00C57503" w:rsidRDefault="00155E89" w:rsidP="00155E89">
            <w:pPr>
              <w:pStyle w:val="TableParagraph"/>
              <w:tabs>
                <w:tab w:val="left" w:pos="327"/>
              </w:tabs>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Trình bày được khái niệm và phân loại các nguồn lực, phân tích được vai trò của mỗi loại nguồn lực đối với phát triển kinh</w:t>
            </w:r>
            <w:r w:rsidRPr="00C57503">
              <w:rPr>
                <w:color w:val="000000" w:themeColor="text1"/>
                <w:spacing w:val="-8"/>
                <w:sz w:val="26"/>
                <w:szCs w:val="26"/>
                <w:lang w:val="vi-VN"/>
              </w:rPr>
              <w:t xml:space="preserve"> </w:t>
            </w:r>
            <w:r w:rsidRPr="00C57503">
              <w:rPr>
                <w:color w:val="000000" w:themeColor="text1"/>
                <w:sz w:val="26"/>
                <w:szCs w:val="26"/>
                <w:lang w:val="vi-VN"/>
              </w:rPr>
              <w:t>tế.</w:t>
            </w:r>
          </w:p>
          <w:p w14:paraId="33B37EF1" w14:textId="77777777" w:rsidR="00155E89" w:rsidRPr="00C57503" w:rsidRDefault="00155E89" w:rsidP="00155E89">
            <w:pPr>
              <w:pStyle w:val="TableParagraph"/>
              <w:tabs>
                <w:tab w:val="left" w:pos="319"/>
              </w:tabs>
              <w:jc w:val="both"/>
              <w:rPr>
                <w:color w:val="000000" w:themeColor="text1"/>
                <w:sz w:val="26"/>
                <w:szCs w:val="26"/>
              </w:rPr>
            </w:pPr>
            <w:r w:rsidRPr="00C57503">
              <w:rPr>
                <w:color w:val="000000" w:themeColor="text1"/>
                <w:sz w:val="26"/>
                <w:szCs w:val="26"/>
                <w:lang w:val="vi-VN"/>
              </w:rPr>
              <w:t>- Phân tích được nguồn lực phát triển kinh tế.</w:t>
            </w:r>
          </w:p>
        </w:tc>
        <w:tc>
          <w:tcPr>
            <w:tcW w:w="3685" w:type="dxa"/>
            <w:tcBorders>
              <w:top w:val="single" w:sz="4" w:space="0" w:color="auto"/>
              <w:left w:val="single" w:sz="4" w:space="0" w:color="auto"/>
              <w:bottom w:val="single" w:sz="4" w:space="0" w:color="auto"/>
              <w:right w:val="single" w:sz="4" w:space="0" w:color="auto"/>
            </w:tcBorders>
            <w:hideMark/>
          </w:tcPr>
          <w:p w14:paraId="0819C230" w14:textId="77777777" w:rsidR="00155E89" w:rsidRPr="00C57503" w:rsidRDefault="00155E89" w:rsidP="00155E89">
            <w:pPr>
              <w:ind w:left="38"/>
              <w:jc w:val="both"/>
              <w:rPr>
                <w:sz w:val="26"/>
                <w:szCs w:val="26"/>
              </w:rPr>
            </w:pPr>
            <w:r w:rsidRPr="00C57503">
              <w:rPr>
                <w:sz w:val="26"/>
                <w:szCs w:val="26"/>
              </w:rPr>
              <w:t>- Tích hợp năng lực số:</w:t>
            </w:r>
          </w:p>
          <w:p w14:paraId="5F3B6EB9" w14:textId="77777777" w:rsidR="00155E89" w:rsidRPr="00C57503" w:rsidRDefault="00155E89" w:rsidP="00155E89">
            <w:pPr>
              <w:widowControl w:val="0"/>
              <w:tabs>
                <w:tab w:val="left" w:pos="327"/>
              </w:tabs>
              <w:autoSpaceDE w:val="0"/>
              <w:autoSpaceDN w:val="0"/>
              <w:jc w:val="center"/>
              <w:rPr>
                <w:sz w:val="26"/>
                <w:szCs w:val="26"/>
              </w:rPr>
            </w:pPr>
            <w:r w:rsidRPr="00C57503">
              <w:rPr>
                <w:b/>
                <w:sz w:val="26"/>
                <w:szCs w:val="26"/>
                <w:lang w:val="vi-VN"/>
              </w:rPr>
              <w:t>1.1.NC1a</w:t>
            </w:r>
            <w:r w:rsidRPr="00C57503">
              <w:rPr>
                <w:sz w:val="26"/>
                <w:szCs w:val="26"/>
                <w:lang w:val="vi-VN"/>
              </w:rPr>
              <w:t xml:space="preserve"> </w:t>
            </w:r>
            <w:r w:rsidRPr="00C57503">
              <w:rPr>
                <w:b/>
                <w:bCs/>
                <w:sz w:val="26"/>
                <w:szCs w:val="26"/>
              </w:rPr>
              <w:t>(Thu thập dữ liệu):</w:t>
            </w:r>
            <w:r w:rsidRPr="00C57503">
              <w:rPr>
                <w:sz w:val="26"/>
                <w:szCs w:val="26"/>
              </w:rPr>
              <w:t xml:space="preserve"> HS thu thập số liệu kinh tế của quốc gia/tỉnh từ nguồn số.</w:t>
            </w:r>
          </w:p>
          <w:p w14:paraId="06138D65" w14:textId="77777777" w:rsidR="00155E89" w:rsidRPr="00C57503" w:rsidRDefault="00155E89" w:rsidP="00155E89">
            <w:pPr>
              <w:pStyle w:val="TableParagraph"/>
              <w:tabs>
                <w:tab w:val="left" w:pos="327"/>
              </w:tabs>
              <w:jc w:val="both"/>
              <w:rPr>
                <w:color w:val="000000" w:themeColor="text1"/>
                <w:sz w:val="26"/>
                <w:szCs w:val="26"/>
              </w:rPr>
            </w:pPr>
          </w:p>
        </w:tc>
      </w:tr>
      <w:tr w:rsidR="00155E89" w:rsidRPr="00C57503" w14:paraId="3BBC870B"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F4100F3"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26</w:t>
            </w:r>
          </w:p>
        </w:tc>
        <w:tc>
          <w:tcPr>
            <w:tcW w:w="2205" w:type="dxa"/>
            <w:tcBorders>
              <w:top w:val="single" w:sz="4" w:space="0" w:color="auto"/>
              <w:left w:val="single" w:sz="4" w:space="0" w:color="auto"/>
              <w:bottom w:val="single" w:sz="4" w:space="0" w:color="auto"/>
              <w:right w:val="single" w:sz="4" w:space="0" w:color="auto"/>
            </w:tcBorders>
            <w:hideMark/>
          </w:tcPr>
          <w:p w14:paraId="7BCE7497" w14:textId="77777777" w:rsidR="00155E89" w:rsidRPr="00C57503" w:rsidRDefault="00155E89" w:rsidP="00155E89">
            <w:pPr>
              <w:jc w:val="both"/>
              <w:rPr>
                <w:color w:val="000000" w:themeColor="text1"/>
                <w:sz w:val="26"/>
                <w:szCs w:val="26"/>
              </w:rPr>
            </w:pPr>
            <w:r w:rsidRPr="00C57503">
              <w:rPr>
                <w:color w:val="000000" w:themeColor="text1"/>
                <w:sz w:val="26"/>
                <w:szCs w:val="26"/>
              </w:rPr>
              <w:t>Bài 22: Cơ cấu kinh tế, tổng sản phẩm trong nước và tổng thu nhập quốc gia</w:t>
            </w:r>
          </w:p>
        </w:tc>
        <w:tc>
          <w:tcPr>
            <w:tcW w:w="851" w:type="dxa"/>
            <w:tcBorders>
              <w:top w:val="single" w:sz="4" w:space="0" w:color="auto"/>
              <w:left w:val="single" w:sz="4" w:space="0" w:color="auto"/>
              <w:bottom w:val="single" w:sz="4" w:space="0" w:color="auto"/>
              <w:right w:val="single" w:sz="4" w:space="0" w:color="auto"/>
            </w:tcBorders>
            <w:hideMark/>
          </w:tcPr>
          <w:p w14:paraId="3A5BD10C"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6F6F8D80"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40)</w:t>
            </w:r>
          </w:p>
        </w:tc>
        <w:tc>
          <w:tcPr>
            <w:tcW w:w="4252" w:type="dxa"/>
            <w:tcBorders>
              <w:top w:val="single" w:sz="4" w:space="0" w:color="auto"/>
              <w:left w:val="single" w:sz="4" w:space="0" w:color="auto"/>
              <w:bottom w:val="single" w:sz="4" w:space="0" w:color="auto"/>
              <w:right w:val="single" w:sz="4" w:space="0" w:color="auto"/>
            </w:tcBorders>
            <w:hideMark/>
          </w:tcPr>
          <w:p w14:paraId="25946708" w14:textId="77777777" w:rsidR="00155E89" w:rsidRPr="00C57503" w:rsidRDefault="00155E89" w:rsidP="00155E89">
            <w:pPr>
              <w:pStyle w:val="TableParagraph"/>
              <w:tabs>
                <w:tab w:val="left" w:pos="331"/>
              </w:tabs>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Trình bày được khái niệm cơ cấu kinh tế; phân biệt được các loại cơ cấu kinh tế theo ngành, theo thành phần kinh tế, theo lãnh</w:t>
            </w:r>
            <w:r w:rsidRPr="00C57503">
              <w:rPr>
                <w:color w:val="000000" w:themeColor="text1"/>
                <w:spacing w:val="-7"/>
                <w:sz w:val="26"/>
                <w:szCs w:val="26"/>
                <w:lang w:val="vi-VN"/>
              </w:rPr>
              <w:t xml:space="preserve"> </w:t>
            </w:r>
            <w:r w:rsidRPr="00C57503">
              <w:rPr>
                <w:color w:val="000000" w:themeColor="text1"/>
                <w:sz w:val="26"/>
                <w:szCs w:val="26"/>
                <w:lang w:val="vi-VN"/>
              </w:rPr>
              <w:t>thổ.</w:t>
            </w:r>
          </w:p>
          <w:p w14:paraId="49415760" w14:textId="77777777" w:rsidR="00155E89" w:rsidRPr="00C57503" w:rsidRDefault="00155E89" w:rsidP="00155E89">
            <w:pPr>
              <w:pStyle w:val="TableParagraph"/>
              <w:tabs>
                <w:tab w:val="left" w:pos="327"/>
              </w:tabs>
              <w:jc w:val="both"/>
              <w:rPr>
                <w:color w:val="000000" w:themeColor="text1"/>
                <w:sz w:val="26"/>
                <w:szCs w:val="26"/>
                <w:lang w:val="vi-VN"/>
              </w:rPr>
            </w:pPr>
            <w:r w:rsidRPr="00C57503">
              <w:rPr>
                <w:color w:val="000000" w:themeColor="text1"/>
                <w:sz w:val="26"/>
                <w:szCs w:val="26"/>
                <w:lang w:val="vi-VN"/>
              </w:rPr>
              <w:t>- So sánh được một số tiêu chí đánh giá sự phát triển kinh tế: tổng sản phẩm trong nước (GDP), tổng thu nhập quốc gia (GNI), GDP và GNI bình quân đầu</w:t>
            </w:r>
            <w:r w:rsidRPr="00C57503">
              <w:rPr>
                <w:color w:val="000000" w:themeColor="text1"/>
                <w:spacing w:val="-14"/>
                <w:sz w:val="26"/>
                <w:szCs w:val="26"/>
                <w:lang w:val="vi-VN"/>
              </w:rPr>
              <w:t xml:space="preserve"> </w:t>
            </w:r>
            <w:r w:rsidRPr="00C57503">
              <w:rPr>
                <w:color w:val="000000" w:themeColor="text1"/>
                <w:sz w:val="26"/>
                <w:szCs w:val="26"/>
                <w:lang w:val="vi-VN"/>
              </w:rPr>
              <w:t>người.</w:t>
            </w:r>
          </w:p>
          <w:p w14:paraId="6AC1E3ED" w14:textId="77777777" w:rsidR="00155E89" w:rsidRPr="00C57503" w:rsidRDefault="00155E89" w:rsidP="00155E89">
            <w:pPr>
              <w:widowControl w:val="0"/>
              <w:tabs>
                <w:tab w:val="left" w:pos="319"/>
              </w:tabs>
              <w:autoSpaceDE w:val="0"/>
              <w:autoSpaceDN w:val="0"/>
              <w:jc w:val="both"/>
              <w:rPr>
                <w:rFonts w:eastAsia="Times New Roman"/>
                <w:color w:val="000000" w:themeColor="text1"/>
                <w:sz w:val="26"/>
                <w:szCs w:val="26"/>
                <w:lang w:val="vi-VN"/>
              </w:rPr>
            </w:pPr>
            <w:r w:rsidRPr="00C57503">
              <w:rPr>
                <w:rFonts w:eastAsia="Times New Roman"/>
                <w:color w:val="000000" w:themeColor="text1"/>
                <w:sz w:val="26"/>
                <w:szCs w:val="26"/>
                <w:lang w:val="vi-VN"/>
              </w:rPr>
              <w:t>- Liên hệ được một số tiêu chí đánh giá sự phát triển kinh tế ở địa</w:t>
            </w:r>
            <w:r w:rsidRPr="00C57503">
              <w:rPr>
                <w:rFonts w:eastAsia="Times New Roman"/>
                <w:color w:val="000000" w:themeColor="text1"/>
                <w:spacing w:val="-14"/>
                <w:sz w:val="26"/>
                <w:szCs w:val="26"/>
                <w:lang w:val="vi-VN"/>
              </w:rPr>
              <w:t xml:space="preserve"> </w:t>
            </w:r>
            <w:r w:rsidRPr="00C57503">
              <w:rPr>
                <w:rFonts w:eastAsia="Times New Roman"/>
                <w:color w:val="000000" w:themeColor="text1"/>
                <w:sz w:val="26"/>
                <w:szCs w:val="26"/>
                <w:lang w:val="vi-VN"/>
              </w:rPr>
              <w:t>phương.</w:t>
            </w:r>
          </w:p>
          <w:p w14:paraId="2B51E413" w14:textId="77777777" w:rsidR="00155E89" w:rsidRPr="00C57503" w:rsidRDefault="00155E89" w:rsidP="00155E89">
            <w:pPr>
              <w:pStyle w:val="TableParagraph"/>
              <w:tabs>
                <w:tab w:val="left" w:pos="327"/>
              </w:tabs>
              <w:jc w:val="both"/>
              <w:rPr>
                <w:color w:val="000000" w:themeColor="text1"/>
                <w:sz w:val="26"/>
                <w:szCs w:val="26"/>
                <w:lang w:val="vi-VN"/>
              </w:rPr>
            </w:pPr>
            <w:r w:rsidRPr="00C57503">
              <w:rPr>
                <w:color w:val="000000" w:themeColor="text1"/>
                <w:sz w:val="26"/>
                <w:szCs w:val="26"/>
                <w:lang w:val="vi-VN"/>
              </w:rPr>
              <w:t xml:space="preserve">- Phân tích được sơ đồ cơ </w:t>
            </w:r>
            <w:r w:rsidRPr="00C57503">
              <w:rPr>
                <w:color w:val="000000" w:themeColor="text1"/>
                <w:spacing w:val="-3"/>
                <w:sz w:val="26"/>
                <w:szCs w:val="26"/>
                <w:lang w:val="vi-VN"/>
              </w:rPr>
              <w:t xml:space="preserve">cấu </w:t>
            </w:r>
            <w:r w:rsidRPr="00C57503">
              <w:rPr>
                <w:color w:val="000000" w:themeColor="text1"/>
                <w:sz w:val="26"/>
                <w:szCs w:val="26"/>
                <w:lang w:val="vi-VN"/>
              </w:rPr>
              <w:t>nền kinh</w:t>
            </w:r>
            <w:r w:rsidRPr="00C57503">
              <w:rPr>
                <w:color w:val="000000" w:themeColor="text1"/>
                <w:spacing w:val="-6"/>
                <w:sz w:val="26"/>
                <w:szCs w:val="26"/>
                <w:lang w:val="vi-VN"/>
              </w:rPr>
              <w:t xml:space="preserve"> </w:t>
            </w:r>
            <w:r w:rsidRPr="00C57503">
              <w:rPr>
                <w:color w:val="000000" w:themeColor="text1"/>
                <w:sz w:val="26"/>
                <w:szCs w:val="26"/>
                <w:lang w:val="vi-VN"/>
              </w:rPr>
              <w:t>tế.</w:t>
            </w:r>
          </w:p>
          <w:p w14:paraId="7FA772BB" w14:textId="77777777" w:rsidR="00155E89" w:rsidRPr="00C57503" w:rsidRDefault="00155E89" w:rsidP="00155E89">
            <w:pPr>
              <w:pStyle w:val="TableParagraph"/>
              <w:tabs>
                <w:tab w:val="left" w:pos="327"/>
              </w:tabs>
              <w:jc w:val="both"/>
              <w:rPr>
                <w:color w:val="000000" w:themeColor="text1"/>
                <w:sz w:val="26"/>
                <w:szCs w:val="26"/>
              </w:rPr>
            </w:pPr>
            <w:r w:rsidRPr="00C57503">
              <w:rPr>
                <w:color w:val="000000" w:themeColor="text1"/>
                <w:sz w:val="26"/>
                <w:szCs w:val="26"/>
                <w:lang w:val="vi-VN"/>
              </w:rPr>
              <w:t>- Vẽ được biểu đồ cơ cấu nền kinh tế và nhận xét, giải thích.</w:t>
            </w:r>
          </w:p>
        </w:tc>
        <w:tc>
          <w:tcPr>
            <w:tcW w:w="3685" w:type="dxa"/>
            <w:tcBorders>
              <w:top w:val="single" w:sz="4" w:space="0" w:color="auto"/>
              <w:left w:val="single" w:sz="4" w:space="0" w:color="auto"/>
              <w:bottom w:val="single" w:sz="4" w:space="0" w:color="auto"/>
              <w:right w:val="single" w:sz="4" w:space="0" w:color="auto"/>
            </w:tcBorders>
            <w:hideMark/>
          </w:tcPr>
          <w:p w14:paraId="55E97B39" w14:textId="77777777" w:rsidR="00155E89" w:rsidRPr="00C57503" w:rsidRDefault="00155E89" w:rsidP="00155E89">
            <w:pPr>
              <w:ind w:left="38"/>
              <w:jc w:val="both"/>
              <w:rPr>
                <w:sz w:val="26"/>
                <w:szCs w:val="26"/>
              </w:rPr>
            </w:pPr>
            <w:r w:rsidRPr="00C57503">
              <w:rPr>
                <w:sz w:val="26"/>
                <w:szCs w:val="26"/>
              </w:rPr>
              <w:t>- Tích hợp năng lực AI:</w:t>
            </w:r>
          </w:p>
          <w:p w14:paraId="79292D51" w14:textId="77777777" w:rsidR="00155E89" w:rsidRPr="00C57503" w:rsidRDefault="00155E89" w:rsidP="00155E89">
            <w:pPr>
              <w:pStyle w:val="TableParagraph"/>
              <w:tabs>
                <w:tab w:val="left" w:pos="331"/>
              </w:tabs>
              <w:jc w:val="both"/>
              <w:rPr>
                <w:color w:val="000000" w:themeColor="text1"/>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tc>
      </w:tr>
      <w:tr w:rsidR="00155E89" w:rsidRPr="00C57503" w14:paraId="663582D3"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4A958C55" w14:textId="77777777" w:rsidR="00155E89" w:rsidRPr="00C57503" w:rsidRDefault="00155E89" w:rsidP="00155E89">
            <w:pPr>
              <w:rPr>
                <w:b/>
                <w:bCs/>
                <w:color w:val="000000" w:themeColor="text1"/>
                <w:sz w:val="26"/>
                <w:szCs w:val="26"/>
                <w:lang w:val="vi-VN"/>
              </w:rPr>
            </w:pPr>
            <w:r w:rsidRPr="00C57503">
              <w:rPr>
                <w:b/>
                <w:bCs/>
                <w:color w:val="000000" w:themeColor="text1"/>
                <w:sz w:val="26"/>
                <w:szCs w:val="26"/>
                <w:lang w:val="vi-VN"/>
              </w:rPr>
              <w:t xml:space="preserve">Chương 10.  ĐỊA LÍ NGÀNH NÔNG NGHIỆP, LÂM NGHIỆP, THUỶ SẢN </w:t>
            </w:r>
          </w:p>
        </w:tc>
      </w:tr>
      <w:tr w:rsidR="00155E89" w:rsidRPr="00C57503" w14:paraId="475C1A97" w14:textId="77777777" w:rsidTr="006D1BD0">
        <w:tc>
          <w:tcPr>
            <w:tcW w:w="772" w:type="dxa"/>
            <w:tcBorders>
              <w:top w:val="single" w:sz="4" w:space="0" w:color="auto"/>
              <w:left w:val="single" w:sz="4" w:space="0" w:color="auto"/>
              <w:bottom w:val="single" w:sz="4" w:space="0" w:color="auto"/>
              <w:right w:val="single" w:sz="4" w:space="0" w:color="auto"/>
            </w:tcBorders>
          </w:tcPr>
          <w:p w14:paraId="2DE8D2B6" w14:textId="77777777" w:rsidR="00155E89" w:rsidRPr="00C57503" w:rsidRDefault="00155E89" w:rsidP="00155E89">
            <w:pPr>
              <w:jc w:val="center"/>
              <w:rPr>
                <w:color w:val="000000" w:themeColor="text1"/>
                <w:sz w:val="26"/>
                <w:szCs w:val="26"/>
              </w:rPr>
            </w:pPr>
            <w:r w:rsidRPr="00C57503">
              <w:rPr>
                <w:color w:val="000000" w:themeColor="text1"/>
                <w:sz w:val="26"/>
                <w:szCs w:val="26"/>
              </w:rPr>
              <w:t>27</w:t>
            </w:r>
          </w:p>
          <w:p w14:paraId="57E865D6" w14:textId="77777777" w:rsidR="00155E89" w:rsidRPr="00C57503" w:rsidRDefault="00155E89" w:rsidP="00155E89">
            <w:pPr>
              <w:jc w:val="center"/>
              <w:rPr>
                <w:color w:val="000000" w:themeColor="text1"/>
                <w:sz w:val="26"/>
                <w:szCs w:val="26"/>
              </w:rPr>
            </w:pPr>
          </w:p>
        </w:tc>
        <w:tc>
          <w:tcPr>
            <w:tcW w:w="2205" w:type="dxa"/>
            <w:tcBorders>
              <w:top w:val="single" w:sz="4" w:space="0" w:color="auto"/>
              <w:left w:val="single" w:sz="4" w:space="0" w:color="auto"/>
              <w:bottom w:val="single" w:sz="4" w:space="0" w:color="auto"/>
              <w:right w:val="single" w:sz="4" w:space="0" w:color="auto"/>
            </w:tcBorders>
            <w:hideMark/>
          </w:tcPr>
          <w:p w14:paraId="099794CB" w14:textId="77777777" w:rsidR="00155E89" w:rsidRPr="00C57503" w:rsidRDefault="00155E89" w:rsidP="00155E89">
            <w:pPr>
              <w:jc w:val="both"/>
              <w:rPr>
                <w:color w:val="000000" w:themeColor="text1"/>
                <w:sz w:val="26"/>
                <w:szCs w:val="26"/>
              </w:rPr>
            </w:pPr>
            <w:r w:rsidRPr="00C57503">
              <w:rPr>
                <w:color w:val="000000" w:themeColor="text1"/>
                <w:sz w:val="26"/>
                <w:szCs w:val="26"/>
              </w:rPr>
              <w:t>Bài 23: Vai trò, đặc điểm, các nhân tố ảnh hưởng tới phát triển và phân bố nông nghiệp, lâm nghiệp, thuỷ sản</w:t>
            </w:r>
          </w:p>
        </w:tc>
        <w:tc>
          <w:tcPr>
            <w:tcW w:w="851" w:type="dxa"/>
            <w:tcBorders>
              <w:top w:val="single" w:sz="4" w:space="0" w:color="auto"/>
              <w:left w:val="single" w:sz="4" w:space="0" w:color="auto"/>
              <w:bottom w:val="single" w:sz="4" w:space="0" w:color="auto"/>
              <w:right w:val="single" w:sz="4" w:space="0" w:color="auto"/>
            </w:tcBorders>
            <w:hideMark/>
          </w:tcPr>
          <w:p w14:paraId="1733DF41"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C087A3C"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41)</w:t>
            </w:r>
          </w:p>
        </w:tc>
        <w:tc>
          <w:tcPr>
            <w:tcW w:w="4252" w:type="dxa"/>
            <w:tcBorders>
              <w:top w:val="single" w:sz="4" w:space="0" w:color="auto"/>
              <w:left w:val="single" w:sz="4" w:space="0" w:color="auto"/>
              <w:bottom w:val="single" w:sz="4" w:space="0" w:color="auto"/>
              <w:right w:val="single" w:sz="4" w:space="0" w:color="auto"/>
            </w:tcBorders>
            <w:hideMark/>
          </w:tcPr>
          <w:p w14:paraId="2C461D6D" w14:textId="77777777" w:rsidR="00155E89" w:rsidRPr="00C57503" w:rsidRDefault="00155E89" w:rsidP="00155E89">
            <w:pPr>
              <w:pStyle w:val="TableParagraph"/>
              <w:tabs>
                <w:tab w:val="left" w:pos="319"/>
              </w:tabs>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Trình bày được vai trò, đặc điểm của nông nghiệp, lâm nghiệp, thuỷ</w:t>
            </w:r>
            <w:r w:rsidRPr="00C57503">
              <w:rPr>
                <w:color w:val="000000" w:themeColor="text1"/>
                <w:spacing w:val="-24"/>
                <w:sz w:val="26"/>
                <w:szCs w:val="26"/>
                <w:lang w:val="vi-VN"/>
              </w:rPr>
              <w:t xml:space="preserve"> </w:t>
            </w:r>
            <w:r w:rsidRPr="00C57503">
              <w:rPr>
                <w:color w:val="000000" w:themeColor="text1"/>
                <w:sz w:val="26"/>
                <w:szCs w:val="26"/>
                <w:lang w:val="vi-VN"/>
              </w:rPr>
              <w:t>sản.</w:t>
            </w:r>
          </w:p>
          <w:p w14:paraId="18E398F8" w14:textId="77777777" w:rsidR="00155E89" w:rsidRPr="00C57503" w:rsidRDefault="00155E89" w:rsidP="00155E89">
            <w:pPr>
              <w:pStyle w:val="TableParagraph"/>
              <w:tabs>
                <w:tab w:val="left" w:pos="331"/>
              </w:tabs>
              <w:jc w:val="both"/>
              <w:rPr>
                <w:color w:val="000000" w:themeColor="text1"/>
                <w:sz w:val="26"/>
                <w:szCs w:val="26"/>
                <w:lang w:val="vi-VN"/>
              </w:rPr>
            </w:pPr>
            <w:r w:rsidRPr="00C57503">
              <w:rPr>
                <w:color w:val="000000" w:themeColor="text1"/>
                <w:sz w:val="26"/>
                <w:szCs w:val="26"/>
                <w:lang w:val="vi-VN"/>
              </w:rPr>
              <w:t>- Phân tích được các nhân tố ảnh hưởng tới sự phát triển và phân bố nông nghiệp, lâm nghiệp, thuỷ sản.</w:t>
            </w:r>
          </w:p>
          <w:p w14:paraId="6E7028A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Vận dụng được các kiến thức đã học vào việc giải thích thực tế sản xuất nông nghiệp, lâm nghiệp, thuỷ sản ở địa phương.</w:t>
            </w:r>
          </w:p>
        </w:tc>
        <w:tc>
          <w:tcPr>
            <w:tcW w:w="3685" w:type="dxa"/>
            <w:tcBorders>
              <w:top w:val="single" w:sz="4" w:space="0" w:color="auto"/>
              <w:left w:val="single" w:sz="4" w:space="0" w:color="auto"/>
              <w:bottom w:val="single" w:sz="4" w:space="0" w:color="auto"/>
              <w:right w:val="single" w:sz="4" w:space="0" w:color="auto"/>
            </w:tcBorders>
            <w:hideMark/>
          </w:tcPr>
          <w:p w14:paraId="5FD552BB" w14:textId="77777777" w:rsidR="00155E89" w:rsidRPr="00C57503" w:rsidRDefault="00155E89" w:rsidP="00155E89">
            <w:pPr>
              <w:ind w:left="38"/>
              <w:jc w:val="both"/>
              <w:rPr>
                <w:sz w:val="26"/>
                <w:szCs w:val="26"/>
              </w:rPr>
            </w:pPr>
            <w:r w:rsidRPr="00C57503">
              <w:rPr>
                <w:sz w:val="26"/>
                <w:szCs w:val="26"/>
              </w:rPr>
              <w:t>- Tích hợp năng lực số:</w:t>
            </w:r>
          </w:p>
          <w:p w14:paraId="15D3C0B4" w14:textId="77777777" w:rsidR="00155E89" w:rsidRPr="00C57503" w:rsidRDefault="00155E89" w:rsidP="00155E89">
            <w:pPr>
              <w:widowControl w:val="0"/>
              <w:tabs>
                <w:tab w:val="left" w:pos="319"/>
              </w:tabs>
              <w:autoSpaceDE w:val="0"/>
              <w:autoSpaceDN w:val="0"/>
              <w:jc w:val="both"/>
              <w:rPr>
                <w:i/>
                <w:iCs/>
                <w:color w:val="EE0000"/>
                <w:sz w:val="26"/>
                <w:szCs w:val="26"/>
              </w:rPr>
            </w:pPr>
            <w:r w:rsidRPr="00C57503">
              <w:rPr>
                <w:b/>
                <w:bCs/>
                <w:sz w:val="26"/>
                <w:szCs w:val="26"/>
              </w:rPr>
              <w:t>3.1.NC1a (Tạo poster số):</w:t>
            </w:r>
            <w:r w:rsidRPr="00C57503">
              <w:rPr>
                <w:sz w:val="26"/>
                <w:szCs w:val="26"/>
              </w:rPr>
              <w:t xml:space="preserve"> HS thiết kế </w:t>
            </w:r>
            <w:r w:rsidRPr="00C57503">
              <w:rPr>
                <w:rFonts w:eastAsia="Times New Roman"/>
                <w:sz w:val="26"/>
                <w:szCs w:val="26"/>
              </w:rPr>
              <w:t xml:space="preserve">infographic về </w:t>
            </w:r>
            <w:r w:rsidRPr="00C57503">
              <w:rPr>
                <w:color w:val="auto"/>
                <w:sz w:val="26"/>
                <w:szCs w:val="26"/>
              </w:rPr>
              <w:t>các nhân tố ảnh hưởng tới phát triển và phân bố nông nghiệp, lâm nghiệp, thuỷ sản.</w:t>
            </w:r>
          </w:p>
          <w:p w14:paraId="77947B06" w14:textId="77777777" w:rsidR="00155E89" w:rsidRPr="00C57503" w:rsidRDefault="00155E89" w:rsidP="00155E89">
            <w:pPr>
              <w:widowControl w:val="0"/>
              <w:tabs>
                <w:tab w:val="left" w:pos="319"/>
              </w:tabs>
              <w:autoSpaceDE w:val="0"/>
              <w:autoSpaceDN w:val="0"/>
              <w:jc w:val="both"/>
              <w:rPr>
                <w:i/>
                <w:iCs/>
                <w:color w:val="EE0000"/>
                <w:sz w:val="26"/>
                <w:szCs w:val="26"/>
              </w:rPr>
            </w:pPr>
            <w:r w:rsidRPr="00C57503">
              <w:rPr>
                <w:i/>
                <w:iCs/>
                <w:color w:val="EE0000"/>
                <w:sz w:val="26"/>
                <w:szCs w:val="26"/>
              </w:rPr>
              <w:t>- Tích hợp giáo dục bảo vệ môi trường (Liên hệ): Nhận thức vai trò của rừng; liên hệ diện tích rừng trên thế giới suy giảm và các chính sách bảo vệ rừng, đa dạng sinh học.</w:t>
            </w:r>
          </w:p>
          <w:p w14:paraId="164099E1" w14:textId="77777777" w:rsidR="00155E89" w:rsidRPr="00C57503" w:rsidRDefault="00155E89" w:rsidP="00155E89">
            <w:pPr>
              <w:pStyle w:val="TableParagraph"/>
              <w:tabs>
                <w:tab w:val="left" w:pos="319"/>
              </w:tabs>
              <w:jc w:val="both"/>
              <w:rPr>
                <w:color w:val="000000" w:themeColor="text1"/>
                <w:sz w:val="26"/>
                <w:szCs w:val="26"/>
              </w:rPr>
            </w:pPr>
          </w:p>
        </w:tc>
      </w:tr>
      <w:tr w:rsidR="00155E89" w:rsidRPr="00C57503" w14:paraId="27E21558"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3374E221" w14:textId="77777777" w:rsidR="00155E89" w:rsidRPr="00C57503" w:rsidRDefault="00155E89" w:rsidP="00155E89">
            <w:pPr>
              <w:jc w:val="center"/>
              <w:rPr>
                <w:color w:val="000000" w:themeColor="text1"/>
                <w:sz w:val="26"/>
                <w:szCs w:val="26"/>
              </w:rPr>
            </w:pPr>
            <w:r w:rsidRPr="00C57503">
              <w:rPr>
                <w:color w:val="000000" w:themeColor="text1"/>
                <w:sz w:val="26"/>
                <w:szCs w:val="26"/>
              </w:rPr>
              <w:t>28</w:t>
            </w:r>
          </w:p>
        </w:tc>
        <w:tc>
          <w:tcPr>
            <w:tcW w:w="2205" w:type="dxa"/>
            <w:tcBorders>
              <w:top w:val="single" w:sz="4" w:space="0" w:color="auto"/>
              <w:left w:val="single" w:sz="4" w:space="0" w:color="auto"/>
              <w:bottom w:val="single" w:sz="4" w:space="0" w:color="auto"/>
              <w:right w:val="single" w:sz="4" w:space="0" w:color="auto"/>
            </w:tcBorders>
            <w:hideMark/>
          </w:tcPr>
          <w:p w14:paraId="2613EC93" w14:textId="77777777" w:rsidR="00155E89" w:rsidRPr="00C57503" w:rsidRDefault="00155E89" w:rsidP="00155E89">
            <w:pPr>
              <w:jc w:val="both"/>
              <w:rPr>
                <w:color w:val="000000" w:themeColor="text1"/>
                <w:sz w:val="26"/>
                <w:szCs w:val="26"/>
              </w:rPr>
            </w:pPr>
            <w:r w:rsidRPr="00C57503">
              <w:rPr>
                <w:color w:val="000000" w:themeColor="text1"/>
                <w:sz w:val="26"/>
                <w:szCs w:val="26"/>
              </w:rPr>
              <w:t>Bài 24: Địa lí ngành nông nghiệp</w:t>
            </w:r>
          </w:p>
        </w:tc>
        <w:tc>
          <w:tcPr>
            <w:tcW w:w="851" w:type="dxa"/>
            <w:tcBorders>
              <w:top w:val="single" w:sz="4" w:space="0" w:color="auto"/>
              <w:left w:val="single" w:sz="4" w:space="0" w:color="auto"/>
              <w:bottom w:val="single" w:sz="4" w:space="0" w:color="auto"/>
              <w:right w:val="single" w:sz="4" w:space="0" w:color="auto"/>
            </w:tcBorders>
            <w:hideMark/>
          </w:tcPr>
          <w:p w14:paraId="65677C0C"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4E0EBE7C"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42,43)</w:t>
            </w:r>
          </w:p>
        </w:tc>
        <w:tc>
          <w:tcPr>
            <w:tcW w:w="4252" w:type="dxa"/>
            <w:tcBorders>
              <w:top w:val="single" w:sz="4" w:space="0" w:color="auto"/>
              <w:left w:val="single" w:sz="4" w:space="0" w:color="auto"/>
              <w:bottom w:val="single" w:sz="4" w:space="0" w:color="auto"/>
              <w:right w:val="single" w:sz="4" w:space="0" w:color="auto"/>
            </w:tcBorders>
            <w:hideMark/>
          </w:tcPr>
          <w:p w14:paraId="26AE8AF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đặc điểm của các ngành trong nông nghiệp.</w:t>
            </w:r>
          </w:p>
          <w:p w14:paraId="1116F3F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ml:space="preserve">- Trình bày và giải thích được sự phân bố của một số cây trồng, vật nuôi chính </w:t>
            </w:r>
            <w:r w:rsidRPr="00C57503">
              <w:rPr>
                <w:rFonts w:ascii="Times New Roman" w:hAnsi="Times New Roman" w:cs="Times New Roman"/>
                <w:color w:val="000000" w:themeColor="text1"/>
                <w:sz w:val="26"/>
                <w:szCs w:val="26"/>
              </w:rPr>
              <w:lastRenderedPageBreak/>
              <w:t>trên thế giới.</w:t>
            </w:r>
          </w:p>
          <w:p w14:paraId="389AEFD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Vận dụng được các kiến thức đã học vào việc giải thích thực tế sản xuất nông nghiệp ở địa phương.</w:t>
            </w:r>
          </w:p>
          <w:p w14:paraId="2AF047D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Đọc được bản đồ; xử lí, phân tích được số liệu thống kê và vẽ được biểu đồ về nông nghiệp.</w:t>
            </w:r>
          </w:p>
        </w:tc>
        <w:tc>
          <w:tcPr>
            <w:tcW w:w="3685" w:type="dxa"/>
            <w:tcBorders>
              <w:top w:val="single" w:sz="4" w:space="0" w:color="auto"/>
              <w:left w:val="single" w:sz="4" w:space="0" w:color="auto"/>
              <w:bottom w:val="single" w:sz="4" w:space="0" w:color="auto"/>
              <w:right w:val="single" w:sz="4" w:space="0" w:color="auto"/>
            </w:tcBorders>
            <w:hideMark/>
          </w:tcPr>
          <w:p w14:paraId="5F013EE0" w14:textId="77777777" w:rsidR="00155E89" w:rsidRPr="00C57503" w:rsidRDefault="00155E89" w:rsidP="00155E89">
            <w:pPr>
              <w:ind w:left="38"/>
              <w:jc w:val="both"/>
              <w:rPr>
                <w:sz w:val="26"/>
                <w:szCs w:val="26"/>
              </w:rPr>
            </w:pPr>
            <w:r w:rsidRPr="00C57503">
              <w:rPr>
                <w:sz w:val="26"/>
                <w:szCs w:val="26"/>
              </w:rPr>
              <w:lastRenderedPageBreak/>
              <w:t>- Tích hợp năng lực số:</w:t>
            </w:r>
          </w:p>
          <w:p w14:paraId="4DD5F88E" w14:textId="77777777" w:rsidR="00155E89" w:rsidRPr="00C57503" w:rsidRDefault="00155E89" w:rsidP="00155E89">
            <w:pPr>
              <w:widowControl w:val="0"/>
              <w:tabs>
                <w:tab w:val="left" w:pos="319"/>
              </w:tabs>
              <w:autoSpaceDE w:val="0"/>
              <w:autoSpaceDN w:val="0"/>
              <w:jc w:val="both"/>
              <w:rPr>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w:t>
            </w:r>
            <w:r w:rsidRPr="00C57503">
              <w:rPr>
                <w:color w:val="EE0000"/>
                <w:sz w:val="26"/>
                <w:szCs w:val="26"/>
              </w:rPr>
              <w:lastRenderedPageBreak/>
              <w:t>giá và điều chỉnh kết quả.</w:t>
            </w:r>
          </w:p>
          <w:p w14:paraId="24AD4FFB" w14:textId="77777777" w:rsidR="00155E89" w:rsidRPr="00C57503" w:rsidRDefault="00155E89" w:rsidP="00155E89">
            <w:pPr>
              <w:jc w:val="both"/>
              <w:rPr>
                <w:i/>
                <w:iCs/>
                <w:color w:val="EE0000"/>
                <w:sz w:val="26"/>
                <w:szCs w:val="26"/>
              </w:rPr>
            </w:pPr>
            <w:r w:rsidRPr="00C57503">
              <w:rPr>
                <w:i/>
                <w:iCs/>
                <w:color w:val="EE0000"/>
                <w:sz w:val="26"/>
                <w:szCs w:val="26"/>
              </w:rPr>
              <w:t>- Tích hợp giáo dục bảo vệ môi trường (Bộ phận): Nhận thức việc tổ chức lãnh thổ nông nghiệp theo hướng sử dụng hợp lí tài nguyên thiên nhiên, bảo vệ môi trường và phát triển bền vững.</w:t>
            </w:r>
          </w:p>
        </w:tc>
      </w:tr>
      <w:tr w:rsidR="00155E89" w:rsidRPr="00C57503" w14:paraId="5F6D0D5C"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7599D8C"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29</w:t>
            </w:r>
          </w:p>
        </w:tc>
        <w:tc>
          <w:tcPr>
            <w:tcW w:w="2205" w:type="dxa"/>
            <w:tcBorders>
              <w:top w:val="single" w:sz="4" w:space="0" w:color="auto"/>
              <w:left w:val="single" w:sz="4" w:space="0" w:color="auto"/>
              <w:bottom w:val="single" w:sz="4" w:space="0" w:color="auto"/>
              <w:right w:val="single" w:sz="4" w:space="0" w:color="auto"/>
            </w:tcBorders>
          </w:tcPr>
          <w:p w14:paraId="33FDCFC3" w14:textId="77777777" w:rsidR="00155E89" w:rsidRPr="00C57503" w:rsidRDefault="00155E89" w:rsidP="00155E89">
            <w:pPr>
              <w:jc w:val="both"/>
              <w:rPr>
                <w:color w:val="000000" w:themeColor="text1"/>
                <w:sz w:val="26"/>
                <w:szCs w:val="26"/>
              </w:rPr>
            </w:pPr>
            <w:r w:rsidRPr="00C57503">
              <w:rPr>
                <w:color w:val="000000" w:themeColor="text1"/>
                <w:sz w:val="26"/>
                <w:szCs w:val="26"/>
              </w:rPr>
              <w:t>Bài 25: Địa lí ngành lâm nghiệp và thuỷ sản</w:t>
            </w:r>
          </w:p>
          <w:p w14:paraId="2B1845C1" w14:textId="77777777" w:rsidR="00155E89" w:rsidRPr="00C57503" w:rsidRDefault="00155E89" w:rsidP="00155E89">
            <w:pPr>
              <w:jc w:val="both"/>
              <w:rPr>
                <w:i/>
                <w:iCs/>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5D38D5C1"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686D2261"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44,45)</w:t>
            </w:r>
          </w:p>
        </w:tc>
        <w:tc>
          <w:tcPr>
            <w:tcW w:w="4252" w:type="dxa"/>
            <w:tcBorders>
              <w:top w:val="single" w:sz="4" w:space="0" w:color="auto"/>
              <w:left w:val="single" w:sz="4" w:space="0" w:color="auto"/>
              <w:bottom w:val="single" w:sz="4" w:space="0" w:color="auto"/>
              <w:right w:val="single" w:sz="4" w:space="0" w:color="auto"/>
            </w:tcBorders>
            <w:hideMark/>
          </w:tcPr>
          <w:p w14:paraId="3DCCD834"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đặc điểm của các ngành trong lâm nghiệp, thuỷ sản.</w:t>
            </w:r>
          </w:p>
          <w:p w14:paraId="768F0B1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Vận dụng được các kiến thức đã học vào việc giải thích thực tế sản xuất lâm nghiệp, thuỷ sản ở địa phương.</w:t>
            </w:r>
          </w:p>
          <w:p w14:paraId="68AA81F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Đọc được bản đồ; xử lí, phân tích được số liệu thống kê và vẽ được biểu đồ về lâm nghiệp, thuỷ sản.</w:t>
            </w:r>
          </w:p>
        </w:tc>
        <w:tc>
          <w:tcPr>
            <w:tcW w:w="3685" w:type="dxa"/>
            <w:tcBorders>
              <w:top w:val="single" w:sz="4" w:space="0" w:color="auto"/>
              <w:left w:val="single" w:sz="4" w:space="0" w:color="auto"/>
              <w:bottom w:val="single" w:sz="4" w:space="0" w:color="auto"/>
              <w:right w:val="single" w:sz="4" w:space="0" w:color="auto"/>
            </w:tcBorders>
            <w:hideMark/>
          </w:tcPr>
          <w:p w14:paraId="7049F677" w14:textId="77777777" w:rsidR="00155E89" w:rsidRPr="00C57503" w:rsidRDefault="00155E89" w:rsidP="00155E89">
            <w:pPr>
              <w:ind w:left="38"/>
              <w:jc w:val="both"/>
              <w:rPr>
                <w:sz w:val="26"/>
                <w:szCs w:val="26"/>
              </w:rPr>
            </w:pPr>
            <w:r w:rsidRPr="00C57503">
              <w:rPr>
                <w:sz w:val="26"/>
                <w:szCs w:val="26"/>
              </w:rPr>
              <w:t>- Tích hợp năng lực số:</w:t>
            </w:r>
          </w:p>
          <w:p w14:paraId="60812379" w14:textId="77777777" w:rsidR="00155E89" w:rsidRPr="00C57503" w:rsidRDefault="00155E89" w:rsidP="00155E89">
            <w:pPr>
              <w:jc w:val="both"/>
              <w:rPr>
                <w:i/>
                <w:iCs/>
                <w:color w:val="EE0000"/>
                <w:sz w:val="26"/>
                <w:szCs w:val="26"/>
              </w:rPr>
            </w:pPr>
            <w:r w:rsidRPr="00C57503">
              <w:rPr>
                <w:b/>
                <w:bCs/>
                <w:sz w:val="26"/>
                <w:szCs w:val="26"/>
              </w:rPr>
              <w:t>3.1.NC1a (Tạo sản phẩm số):</w:t>
            </w:r>
            <w:r w:rsidRPr="00C57503">
              <w:rPr>
                <w:sz w:val="26"/>
                <w:szCs w:val="26"/>
              </w:rPr>
              <w:t xml:space="preserve"> HS thiết kế poster số giới thiệu ngành </w:t>
            </w:r>
            <w:r w:rsidRPr="00C57503">
              <w:rPr>
                <w:color w:val="auto"/>
                <w:sz w:val="26"/>
                <w:szCs w:val="26"/>
              </w:rPr>
              <w:t>ngành lâm nghiệp và thuỷ sản</w:t>
            </w:r>
            <w:r w:rsidRPr="00C57503">
              <w:rPr>
                <w:sz w:val="26"/>
                <w:szCs w:val="26"/>
              </w:rPr>
              <w:t>.</w:t>
            </w:r>
          </w:p>
          <w:p w14:paraId="553AB6B1" w14:textId="77777777" w:rsidR="00155E89" w:rsidRPr="00C57503" w:rsidRDefault="00155E89" w:rsidP="00155E89">
            <w:pPr>
              <w:jc w:val="both"/>
              <w:rPr>
                <w:i/>
                <w:iCs/>
                <w:color w:val="EE0000"/>
                <w:sz w:val="26"/>
                <w:szCs w:val="26"/>
              </w:rPr>
            </w:pPr>
            <w:r w:rsidRPr="00C57503">
              <w:rPr>
                <w:i/>
                <w:iCs/>
                <w:color w:val="EE0000"/>
                <w:sz w:val="26"/>
                <w:szCs w:val="26"/>
              </w:rPr>
              <w:t>- Tích hợp giáo dục bảo vệ môi trường (Liên hệ): Nhận thức vai trò của rừng, sự cần thiết trồng rừng, bảo vệ rừng, hạn chế khai thác; bảo vệ môi trường trong phát triển thuỷ sản.</w:t>
            </w:r>
          </w:p>
          <w:p w14:paraId="487F870E" w14:textId="77777777" w:rsidR="00155E89" w:rsidRPr="00C57503" w:rsidRDefault="00155E89" w:rsidP="00155E89">
            <w:pPr>
              <w:jc w:val="both"/>
              <w:rPr>
                <w:i/>
                <w:iCs/>
                <w:color w:val="EE0000"/>
                <w:sz w:val="26"/>
                <w:szCs w:val="26"/>
              </w:rPr>
            </w:pPr>
            <w:r w:rsidRPr="00C57503">
              <w:rPr>
                <w:i/>
                <w:iCs/>
                <w:color w:val="EE0000"/>
                <w:sz w:val="26"/>
                <w:szCs w:val="26"/>
              </w:rPr>
              <w:t>- Tích hợp giáo dục phòng chống thiên tai (Liên hệ): Nhận biết khai thác rừng không hợp lí có thể làm gia tăng lũ, lũ quét, sạt lở đất, hạn hán; đề xuất biện pháp bảo vệ và phục hồi rừng.</w:t>
            </w:r>
          </w:p>
        </w:tc>
      </w:tr>
      <w:tr w:rsidR="00155E89" w:rsidRPr="00C57503" w14:paraId="06ED58E7"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5A66420" w14:textId="77777777" w:rsidR="00155E89" w:rsidRPr="00C57503" w:rsidRDefault="00155E89" w:rsidP="00155E89">
            <w:pPr>
              <w:jc w:val="center"/>
              <w:rPr>
                <w:color w:val="000000" w:themeColor="text1"/>
                <w:sz w:val="26"/>
                <w:szCs w:val="26"/>
              </w:rPr>
            </w:pPr>
            <w:r w:rsidRPr="00C57503">
              <w:rPr>
                <w:color w:val="000000" w:themeColor="text1"/>
                <w:sz w:val="26"/>
                <w:szCs w:val="26"/>
              </w:rPr>
              <w:t>30</w:t>
            </w:r>
          </w:p>
        </w:tc>
        <w:tc>
          <w:tcPr>
            <w:tcW w:w="2205" w:type="dxa"/>
            <w:tcBorders>
              <w:top w:val="single" w:sz="4" w:space="0" w:color="auto"/>
              <w:left w:val="single" w:sz="4" w:space="0" w:color="auto"/>
              <w:bottom w:val="single" w:sz="4" w:space="0" w:color="auto"/>
              <w:right w:val="single" w:sz="4" w:space="0" w:color="auto"/>
            </w:tcBorders>
            <w:hideMark/>
          </w:tcPr>
          <w:p w14:paraId="0B5C1A70" w14:textId="77777777" w:rsidR="00155E89" w:rsidRPr="00C57503" w:rsidRDefault="00155E89" w:rsidP="00155E89">
            <w:pPr>
              <w:jc w:val="both"/>
              <w:rPr>
                <w:color w:val="000000" w:themeColor="text1"/>
                <w:sz w:val="26"/>
                <w:szCs w:val="26"/>
              </w:rPr>
            </w:pPr>
            <w:r w:rsidRPr="00C57503">
              <w:rPr>
                <w:color w:val="000000" w:themeColor="text1"/>
                <w:sz w:val="26"/>
                <w:szCs w:val="26"/>
              </w:rPr>
              <w:t>Bài 26: Tổ chức lãnh thổ nông nghiệp, một số vấn đề phát triển nông nghiệp hiện đại trên thế giới và định hướng phát triển nông nghiệp trong tương lai</w:t>
            </w:r>
          </w:p>
        </w:tc>
        <w:tc>
          <w:tcPr>
            <w:tcW w:w="851" w:type="dxa"/>
            <w:tcBorders>
              <w:top w:val="single" w:sz="4" w:space="0" w:color="auto"/>
              <w:left w:val="single" w:sz="4" w:space="0" w:color="auto"/>
              <w:bottom w:val="single" w:sz="4" w:space="0" w:color="auto"/>
              <w:right w:val="single" w:sz="4" w:space="0" w:color="auto"/>
            </w:tcBorders>
            <w:hideMark/>
          </w:tcPr>
          <w:p w14:paraId="676EE312"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240A2612"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46)</w:t>
            </w:r>
          </w:p>
        </w:tc>
        <w:tc>
          <w:tcPr>
            <w:tcW w:w="4252" w:type="dxa"/>
            <w:tcBorders>
              <w:top w:val="single" w:sz="4" w:space="0" w:color="auto"/>
              <w:left w:val="single" w:sz="4" w:space="0" w:color="auto"/>
              <w:bottom w:val="single" w:sz="4" w:space="0" w:color="auto"/>
              <w:right w:val="single" w:sz="4" w:space="0" w:color="auto"/>
            </w:tcBorders>
            <w:hideMark/>
          </w:tcPr>
          <w:p w14:paraId="3463560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quan niệm, vai trò của tổ chức lãnh thổ nông nghiệp; phân biệt được vai trò, đặc điểm một số hình thức tổ chức lãnh thổ nông nghiệp.</w:t>
            </w:r>
          </w:p>
          <w:p w14:paraId="61E8546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Nêu được một số vấn đề phát triển nền nông nghiệp hiện đại trên thế giới.</w:t>
            </w:r>
          </w:p>
          <w:p w14:paraId="28FB226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những định hướng phát triển nông nghiệp trong tương</w:t>
            </w:r>
            <w:r w:rsidRPr="00C57503">
              <w:rPr>
                <w:rFonts w:ascii="Times New Roman" w:hAnsi="Times New Roman" w:cs="Times New Roman"/>
                <w:color w:val="000000" w:themeColor="text1"/>
                <w:spacing w:val="-15"/>
                <w:sz w:val="26"/>
                <w:szCs w:val="26"/>
              </w:rPr>
              <w:t xml:space="preserve"> </w:t>
            </w:r>
            <w:r w:rsidRPr="00C57503">
              <w:rPr>
                <w:rFonts w:ascii="Times New Roman" w:hAnsi="Times New Roman" w:cs="Times New Roman"/>
                <w:color w:val="000000" w:themeColor="text1"/>
                <w:sz w:val="26"/>
                <w:szCs w:val="26"/>
              </w:rPr>
              <w:t>lai.</w:t>
            </w:r>
          </w:p>
          <w:p w14:paraId="45629BB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ml:space="preserve">- Vận dụng được các kiến thức đã học </w:t>
            </w:r>
            <w:r w:rsidRPr="00C57503">
              <w:rPr>
                <w:rFonts w:ascii="Times New Roman" w:hAnsi="Times New Roman" w:cs="Times New Roman"/>
                <w:color w:val="000000" w:themeColor="text1"/>
                <w:sz w:val="26"/>
                <w:szCs w:val="26"/>
              </w:rPr>
              <w:lastRenderedPageBreak/>
              <w:t>vào việc giải thích thực tế sản xuất nông nghiệp, lâm nghiệp, thuỷ sản ở địa phương.</w:t>
            </w:r>
          </w:p>
        </w:tc>
        <w:tc>
          <w:tcPr>
            <w:tcW w:w="3685" w:type="dxa"/>
            <w:tcBorders>
              <w:top w:val="single" w:sz="4" w:space="0" w:color="auto"/>
              <w:left w:val="single" w:sz="4" w:space="0" w:color="auto"/>
              <w:bottom w:val="single" w:sz="4" w:space="0" w:color="auto"/>
              <w:right w:val="single" w:sz="4" w:space="0" w:color="auto"/>
            </w:tcBorders>
            <w:hideMark/>
          </w:tcPr>
          <w:p w14:paraId="72FD537C" w14:textId="77777777" w:rsidR="00155E89" w:rsidRPr="00C57503" w:rsidRDefault="00155E89" w:rsidP="00155E89">
            <w:pPr>
              <w:ind w:left="38"/>
              <w:jc w:val="both"/>
              <w:rPr>
                <w:sz w:val="26"/>
                <w:szCs w:val="26"/>
              </w:rPr>
            </w:pPr>
            <w:r w:rsidRPr="00C57503">
              <w:rPr>
                <w:sz w:val="26"/>
                <w:szCs w:val="26"/>
              </w:rPr>
              <w:lastRenderedPageBreak/>
              <w:t>- Tích hợp năng lực số:</w:t>
            </w:r>
          </w:p>
          <w:p w14:paraId="7B78B43B" w14:textId="77777777" w:rsidR="00155E89" w:rsidRPr="00C57503" w:rsidRDefault="00155E89" w:rsidP="00155E89">
            <w:pPr>
              <w:rPr>
                <w:sz w:val="26"/>
                <w:szCs w:val="26"/>
              </w:rPr>
            </w:pPr>
            <w:r w:rsidRPr="00C57503">
              <w:rPr>
                <w:b/>
                <w:bCs/>
                <w:sz w:val="26"/>
                <w:szCs w:val="26"/>
              </w:rPr>
              <w:t>3.1.NC1a (Tạo sản phẩm số):</w:t>
            </w:r>
            <w:r w:rsidRPr="00C57503">
              <w:rPr>
                <w:sz w:val="26"/>
                <w:szCs w:val="26"/>
              </w:rPr>
              <w:t xml:space="preserve"> HS thiết kế poster số giới thiệu một số hình tổ chức lãnh thổ nông nghiệp.</w:t>
            </w:r>
          </w:p>
          <w:p w14:paraId="60A722C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r>
      <w:tr w:rsidR="00155E89" w:rsidRPr="00C57503" w14:paraId="6FB46DEC"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5A784306"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31</w:t>
            </w:r>
          </w:p>
        </w:tc>
        <w:tc>
          <w:tcPr>
            <w:tcW w:w="2205" w:type="dxa"/>
            <w:tcBorders>
              <w:top w:val="single" w:sz="4" w:space="0" w:color="auto"/>
              <w:left w:val="single" w:sz="4" w:space="0" w:color="auto"/>
              <w:bottom w:val="single" w:sz="4" w:space="0" w:color="auto"/>
              <w:right w:val="single" w:sz="4" w:space="0" w:color="auto"/>
            </w:tcBorders>
            <w:hideMark/>
          </w:tcPr>
          <w:p w14:paraId="52B0245B" w14:textId="77777777" w:rsidR="00155E89" w:rsidRPr="00C57503" w:rsidRDefault="00155E89" w:rsidP="00155E89">
            <w:pPr>
              <w:jc w:val="both"/>
              <w:rPr>
                <w:color w:val="000000" w:themeColor="text1"/>
                <w:sz w:val="26"/>
                <w:szCs w:val="26"/>
              </w:rPr>
            </w:pPr>
            <w:r w:rsidRPr="00C57503">
              <w:rPr>
                <w:color w:val="000000" w:themeColor="text1"/>
                <w:sz w:val="26"/>
                <w:szCs w:val="26"/>
              </w:rPr>
              <w:t>Bài 27: Thực hành: Vẽ và nhận xét biểu đồ về sản lượng lương thực của thế giới.</w:t>
            </w:r>
          </w:p>
        </w:tc>
        <w:tc>
          <w:tcPr>
            <w:tcW w:w="851" w:type="dxa"/>
            <w:tcBorders>
              <w:top w:val="single" w:sz="4" w:space="0" w:color="auto"/>
              <w:left w:val="single" w:sz="4" w:space="0" w:color="auto"/>
              <w:bottom w:val="single" w:sz="4" w:space="0" w:color="auto"/>
              <w:right w:val="single" w:sz="4" w:space="0" w:color="auto"/>
            </w:tcBorders>
            <w:hideMark/>
          </w:tcPr>
          <w:p w14:paraId="4A6F9578"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5C5F157"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47)</w:t>
            </w:r>
          </w:p>
        </w:tc>
        <w:tc>
          <w:tcPr>
            <w:tcW w:w="4252" w:type="dxa"/>
            <w:tcBorders>
              <w:top w:val="single" w:sz="4" w:space="0" w:color="auto"/>
              <w:left w:val="single" w:sz="4" w:space="0" w:color="auto"/>
              <w:bottom w:val="single" w:sz="4" w:space="0" w:color="auto"/>
              <w:right w:val="single" w:sz="4" w:space="0" w:color="auto"/>
            </w:tcBorders>
            <w:hideMark/>
          </w:tcPr>
          <w:p w14:paraId="05C85ACB"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Xử lí, phân tích được bảng số liệu thống kê.</w:t>
            </w:r>
          </w:p>
          <w:p w14:paraId="724FDC7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Vẽ được biểu đồ về nông nghiệp, lâm nghiệp, thuỷ sản.</w:t>
            </w:r>
          </w:p>
          <w:p w14:paraId="7CC975F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Nhận xét được bảng số liệu và biểu đồ theo yêu cầu.</w:t>
            </w:r>
          </w:p>
        </w:tc>
        <w:tc>
          <w:tcPr>
            <w:tcW w:w="3685" w:type="dxa"/>
            <w:tcBorders>
              <w:top w:val="single" w:sz="4" w:space="0" w:color="auto"/>
              <w:left w:val="single" w:sz="4" w:space="0" w:color="auto"/>
              <w:bottom w:val="single" w:sz="4" w:space="0" w:color="auto"/>
              <w:right w:val="single" w:sz="4" w:space="0" w:color="auto"/>
            </w:tcBorders>
            <w:hideMark/>
          </w:tcPr>
          <w:p w14:paraId="57BFF33A" w14:textId="77777777" w:rsidR="00155E89" w:rsidRPr="00C57503" w:rsidRDefault="00155E89" w:rsidP="00155E89">
            <w:pPr>
              <w:ind w:left="38"/>
              <w:jc w:val="both"/>
              <w:rPr>
                <w:sz w:val="26"/>
                <w:szCs w:val="26"/>
              </w:rPr>
            </w:pPr>
            <w:r w:rsidRPr="00C57503">
              <w:rPr>
                <w:sz w:val="26"/>
                <w:szCs w:val="26"/>
              </w:rPr>
              <w:t>- Tích hợp năng lực số:</w:t>
            </w:r>
          </w:p>
          <w:p w14:paraId="79E2D833" w14:textId="77777777" w:rsidR="00155E89" w:rsidRPr="00C57503" w:rsidRDefault="00155E89" w:rsidP="00155E89">
            <w:pPr>
              <w:jc w:val="both"/>
              <w:rPr>
                <w:sz w:val="26"/>
                <w:szCs w:val="26"/>
              </w:rPr>
            </w:pPr>
            <w:r w:rsidRPr="00C57503">
              <w:rPr>
                <w:b/>
                <w:bCs/>
                <w:sz w:val="26"/>
                <w:szCs w:val="26"/>
              </w:rPr>
              <w:t>1.1.NC1a (Thu thập dữ liệu):</w:t>
            </w:r>
            <w:r w:rsidRPr="00C57503">
              <w:rPr>
                <w:sz w:val="26"/>
                <w:szCs w:val="26"/>
              </w:rPr>
              <w:t xml:space="preserve"> HS thu thập số liệu sản lượng lương thực thế giới từ nguồn số.</w:t>
            </w:r>
          </w:p>
          <w:p w14:paraId="0E8D1E75" w14:textId="77777777" w:rsidR="00155E89" w:rsidRPr="00C57503" w:rsidRDefault="00155E89" w:rsidP="00155E89">
            <w:pPr>
              <w:jc w:val="both"/>
              <w:rPr>
                <w:sz w:val="26"/>
                <w:szCs w:val="26"/>
              </w:rPr>
            </w:pPr>
            <w:r w:rsidRPr="00C57503">
              <w:rPr>
                <w:b/>
                <w:bCs/>
                <w:sz w:val="26"/>
                <w:szCs w:val="26"/>
              </w:rPr>
              <w:t>5.3.NC1a (Xử lí dữ liệu):</w:t>
            </w:r>
            <w:r w:rsidRPr="00C57503">
              <w:rPr>
                <w:sz w:val="26"/>
                <w:szCs w:val="26"/>
              </w:rPr>
              <w:t xml:space="preserve"> HS xử lí số liệu và vẽ biểu đồ trên bảng tính.</w:t>
            </w:r>
          </w:p>
          <w:p w14:paraId="56D620C8" w14:textId="77777777" w:rsidR="00155E89" w:rsidRPr="00C57503" w:rsidRDefault="00155E89" w:rsidP="00155E89">
            <w:pPr>
              <w:jc w:val="both"/>
              <w:rPr>
                <w:color w:val="000000" w:themeColor="text1"/>
                <w:sz w:val="26"/>
                <w:szCs w:val="26"/>
              </w:rPr>
            </w:pPr>
            <w:r w:rsidRPr="00C57503">
              <w:rPr>
                <w:b/>
                <w:bCs/>
                <w:sz w:val="26"/>
                <w:szCs w:val="26"/>
              </w:rPr>
              <w:t>5.2.NC1a (Vận dụng công nghệ):</w:t>
            </w:r>
            <w:r w:rsidRPr="00C57503">
              <w:rPr>
                <w:sz w:val="26"/>
                <w:szCs w:val="26"/>
              </w:rPr>
              <w:t xml:space="preserve"> HS rút ra nhận xét từ biểu đồ.</w:t>
            </w:r>
          </w:p>
        </w:tc>
      </w:tr>
      <w:tr w:rsidR="00155E89" w:rsidRPr="00C57503" w14:paraId="6403FA55"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77E9EBB2"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11. ĐỊA LÍ NGÀNH CÔNG NGHIỆP</w:t>
            </w:r>
          </w:p>
        </w:tc>
      </w:tr>
      <w:tr w:rsidR="00155E89" w:rsidRPr="00C57503" w14:paraId="464C53EE"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7A773A9" w14:textId="77777777" w:rsidR="00155E89" w:rsidRPr="00C57503" w:rsidRDefault="00155E89" w:rsidP="00155E89">
            <w:pPr>
              <w:jc w:val="center"/>
              <w:rPr>
                <w:color w:val="000000" w:themeColor="text1"/>
                <w:sz w:val="26"/>
                <w:szCs w:val="26"/>
              </w:rPr>
            </w:pPr>
            <w:r w:rsidRPr="00C57503">
              <w:rPr>
                <w:color w:val="000000" w:themeColor="text1"/>
                <w:sz w:val="26"/>
                <w:szCs w:val="26"/>
              </w:rPr>
              <w:t>32</w:t>
            </w:r>
          </w:p>
        </w:tc>
        <w:tc>
          <w:tcPr>
            <w:tcW w:w="2205" w:type="dxa"/>
            <w:tcBorders>
              <w:top w:val="single" w:sz="4" w:space="0" w:color="auto"/>
              <w:left w:val="single" w:sz="4" w:space="0" w:color="auto"/>
              <w:bottom w:val="single" w:sz="4" w:space="0" w:color="auto"/>
              <w:right w:val="single" w:sz="4" w:space="0" w:color="auto"/>
            </w:tcBorders>
            <w:hideMark/>
          </w:tcPr>
          <w:p w14:paraId="3E0CD9A2" w14:textId="77777777" w:rsidR="00155E89" w:rsidRPr="00C57503" w:rsidRDefault="00155E89" w:rsidP="00155E89">
            <w:pPr>
              <w:jc w:val="both"/>
              <w:rPr>
                <w:color w:val="000000" w:themeColor="text1"/>
                <w:sz w:val="26"/>
                <w:szCs w:val="26"/>
              </w:rPr>
            </w:pPr>
            <w:r w:rsidRPr="00C57503">
              <w:rPr>
                <w:color w:val="000000" w:themeColor="text1"/>
                <w:sz w:val="26"/>
                <w:szCs w:val="26"/>
              </w:rPr>
              <w:t>Bài 28: Vai trò, đặc điểm, cơ cấu ngành công nghiệp, các nhân tố ảnh hưởng tới sự phát triển và phân bố công nghiệp</w:t>
            </w:r>
          </w:p>
        </w:tc>
        <w:tc>
          <w:tcPr>
            <w:tcW w:w="851" w:type="dxa"/>
            <w:tcBorders>
              <w:top w:val="single" w:sz="4" w:space="0" w:color="auto"/>
              <w:left w:val="single" w:sz="4" w:space="0" w:color="auto"/>
              <w:bottom w:val="single" w:sz="4" w:space="0" w:color="auto"/>
              <w:right w:val="single" w:sz="4" w:space="0" w:color="auto"/>
            </w:tcBorders>
            <w:hideMark/>
          </w:tcPr>
          <w:p w14:paraId="0E060162"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176FC4CD"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48,49)</w:t>
            </w:r>
          </w:p>
        </w:tc>
        <w:tc>
          <w:tcPr>
            <w:tcW w:w="4252" w:type="dxa"/>
            <w:tcBorders>
              <w:top w:val="single" w:sz="4" w:space="0" w:color="auto"/>
              <w:left w:val="single" w:sz="4" w:space="0" w:color="auto"/>
              <w:bottom w:val="single" w:sz="4" w:space="0" w:color="auto"/>
              <w:right w:val="single" w:sz="4" w:space="0" w:color="auto"/>
            </w:tcBorders>
            <w:hideMark/>
          </w:tcPr>
          <w:p w14:paraId="35DDA8C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đặc điểm, cơ cấu ngành công nghiệp.</w:t>
            </w:r>
          </w:p>
          <w:p w14:paraId="13A12FB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tới sự phát triển và phân bố công nghiệp.</w:t>
            </w:r>
          </w:p>
        </w:tc>
        <w:tc>
          <w:tcPr>
            <w:tcW w:w="3685" w:type="dxa"/>
            <w:tcBorders>
              <w:top w:val="single" w:sz="4" w:space="0" w:color="auto"/>
              <w:left w:val="single" w:sz="4" w:space="0" w:color="auto"/>
              <w:bottom w:val="single" w:sz="4" w:space="0" w:color="auto"/>
              <w:right w:val="single" w:sz="4" w:space="0" w:color="auto"/>
            </w:tcBorders>
            <w:hideMark/>
          </w:tcPr>
          <w:p w14:paraId="29AF58C4" w14:textId="77777777" w:rsidR="00155E89" w:rsidRPr="00C57503" w:rsidRDefault="00155E89" w:rsidP="00155E89">
            <w:pPr>
              <w:ind w:left="38"/>
              <w:jc w:val="both"/>
              <w:rPr>
                <w:sz w:val="26"/>
                <w:szCs w:val="26"/>
              </w:rPr>
            </w:pPr>
            <w:r w:rsidRPr="00C57503">
              <w:rPr>
                <w:sz w:val="26"/>
                <w:szCs w:val="26"/>
              </w:rPr>
              <w:t>- Tích hợp năng lực số:</w:t>
            </w:r>
          </w:p>
          <w:p w14:paraId="46ED2B46" w14:textId="77777777" w:rsidR="00155E89" w:rsidRPr="00C57503" w:rsidRDefault="00155E89" w:rsidP="00155E89">
            <w:pPr>
              <w:jc w:val="both"/>
              <w:rPr>
                <w:color w:val="auto"/>
                <w:sz w:val="26"/>
                <w:szCs w:val="26"/>
              </w:rPr>
            </w:pPr>
            <w:r w:rsidRPr="00C57503">
              <w:rPr>
                <w:b/>
                <w:bCs/>
                <w:color w:val="auto"/>
                <w:sz w:val="26"/>
                <w:szCs w:val="26"/>
              </w:rPr>
              <w:t>2.2.NC1a (</w:t>
            </w:r>
            <w:r w:rsidRPr="00C57503">
              <w:rPr>
                <w:b/>
                <w:bCs/>
                <w:sz w:val="26"/>
                <w:szCs w:val="26"/>
              </w:rPr>
              <w:t>Giao tiếp và hợp tác trong môi trường số</w:t>
            </w:r>
            <w:r w:rsidRPr="00C57503">
              <w:rPr>
                <w:b/>
                <w:bCs/>
                <w:color w:val="auto"/>
                <w:sz w:val="26"/>
                <w:szCs w:val="26"/>
              </w:rPr>
              <w:t>):</w:t>
            </w:r>
            <w:r w:rsidRPr="00C57503">
              <w:rPr>
                <w:color w:val="auto"/>
                <w:sz w:val="26"/>
                <w:szCs w:val="26"/>
              </w:rPr>
              <w:t xml:space="preserve"> HS làm việc nhóm, chia sẻ và chỉnh sửa sản phẩm số trong quá trình học trên PADLET.</w:t>
            </w:r>
          </w:p>
          <w:p w14:paraId="13A1EEA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r>
      <w:tr w:rsidR="00155E89" w:rsidRPr="00C57503" w14:paraId="54F3B3D7"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93CA933" w14:textId="77777777" w:rsidR="00155E89" w:rsidRPr="00C57503" w:rsidRDefault="00155E89" w:rsidP="00155E89">
            <w:pPr>
              <w:jc w:val="center"/>
              <w:rPr>
                <w:color w:val="000000" w:themeColor="text1"/>
                <w:sz w:val="26"/>
                <w:szCs w:val="26"/>
              </w:rPr>
            </w:pPr>
            <w:r w:rsidRPr="00C57503">
              <w:rPr>
                <w:color w:val="000000" w:themeColor="text1"/>
                <w:sz w:val="26"/>
                <w:szCs w:val="26"/>
              </w:rPr>
              <w:t>33</w:t>
            </w:r>
          </w:p>
        </w:tc>
        <w:tc>
          <w:tcPr>
            <w:tcW w:w="2205" w:type="dxa"/>
            <w:tcBorders>
              <w:top w:val="single" w:sz="4" w:space="0" w:color="auto"/>
              <w:left w:val="single" w:sz="4" w:space="0" w:color="auto"/>
              <w:bottom w:val="single" w:sz="4" w:space="0" w:color="auto"/>
              <w:right w:val="single" w:sz="4" w:space="0" w:color="auto"/>
            </w:tcBorders>
          </w:tcPr>
          <w:p w14:paraId="2733FE44" w14:textId="77777777" w:rsidR="00155E89" w:rsidRPr="00C57503" w:rsidRDefault="00155E89" w:rsidP="00155E89">
            <w:pPr>
              <w:jc w:val="both"/>
              <w:rPr>
                <w:color w:val="000000" w:themeColor="text1"/>
                <w:sz w:val="26"/>
                <w:szCs w:val="26"/>
              </w:rPr>
            </w:pPr>
            <w:r w:rsidRPr="00C57503">
              <w:rPr>
                <w:color w:val="000000" w:themeColor="text1"/>
                <w:sz w:val="26"/>
                <w:szCs w:val="26"/>
              </w:rPr>
              <w:t>Bài 29: Địa lí một số ngành công nghiệp</w:t>
            </w:r>
          </w:p>
          <w:p w14:paraId="10AE508C" w14:textId="77777777" w:rsidR="00155E89" w:rsidRPr="00C57503" w:rsidRDefault="00155E89" w:rsidP="00155E89">
            <w:pPr>
              <w:jc w:val="both"/>
              <w:rPr>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hideMark/>
          </w:tcPr>
          <w:p w14:paraId="0A54B62C" w14:textId="77777777" w:rsidR="00155E89" w:rsidRPr="00C57503" w:rsidRDefault="00155E89" w:rsidP="00155E89">
            <w:pPr>
              <w:jc w:val="center"/>
              <w:rPr>
                <w:color w:val="000000" w:themeColor="text1"/>
                <w:sz w:val="26"/>
                <w:szCs w:val="26"/>
              </w:rPr>
            </w:pPr>
            <w:r w:rsidRPr="00C57503">
              <w:rPr>
                <w:color w:val="000000" w:themeColor="text1"/>
                <w:sz w:val="26"/>
                <w:szCs w:val="26"/>
              </w:rPr>
              <w:t>03</w:t>
            </w:r>
          </w:p>
          <w:p w14:paraId="6EDD6902"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50,51,52)</w:t>
            </w:r>
          </w:p>
        </w:tc>
        <w:tc>
          <w:tcPr>
            <w:tcW w:w="4252" w:type="dxa"/>
            <w:tcBorders>
              <w:top w:val="single" w:sz="4" w:space="0" w:color="auto"/>
              <w:left w:val="single" w:sz="4" w:space="0" w:color="auto"/>
              <w:bottom w:val="single" w:sz="4" w:space="0" w:color="auto"/>
              <w:right w:val="single" w:sz="4" w:space="0" w:color="auto"/>
            </w:tcBorders>
            <w:hideMark/>
          </w:tcPr>
          <w:p w14:paraId="3F12665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đặc điểm và giải thích được sự phân bố của một số ngành: khai thác than, dầu khí, quặng kim loại; điện lực; điện tử, tin học; sản xuất hàng tiêu dùng; thực phẩm.</w:t>
            </w:r>
          </w:p>
          <w:p w14:paraId="3FEBFD2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Đọc được bản đồ công nghiệp; vẽ và phân tích được biểu đồ về công nghiệp.</w:t>
            </w:r>
          </w:p>
        </w:tc>
        <w:tc>
          <w:tcPr>
            <w:tcW w:w="3685" w:type="dxa"/>
            <w:tcBorders>
              <w:top w:val="single" w:sz="4" w:space="0" w:color="auto"/>
              <w:left w:val="single" w:sz="4" w:space="0" w:color="auto"/>
              <w:bottom w:val="single" w:sz="4" w:space="0" w:color="auto"/>
              <w:right w:val="single" w:sz="4" w:space="0" w:color="auto"/>
            </w:tcBorders>
            <w:hideMark/>
          </w:tcPr>
          <w:p w14:paraId="5B5C99B0" w14:textId="77777777" w:rsidR="00155E89" w:rsidRPr="00C57503" w:rsidRDefault="00155E89" w:rsidP="00155E89">
            <w:pPr>
              <w:ind w:left="38"/>
              <w:jc w:val="both"/>
              <w:rPr>
                <w:sz w:val="26"/>
                <w:szCs w:val="26"/>
              </w:rPr>
            </w:pPr>
            <w:r w:rsidRPr="00C57503">
              <w:rPr>
                <w:sz w:val="26"/>
                <w:szCs w:val="26"/>
              </w:rPr>
              <w:t>- Tích hợp năng lực AI:</w:t>
            </w:r>
          </w:p>
          <w:p w14:paraId="0A80D5D3" w14:textId="77777777" w:rsidR="00155E89" w:rsidRPr="00C57503" w:rsidRDefault="00155E89" w:rsidP="00155E89">
            <w:pPr>
              <w:jc w:val="both"/>
              <w:rPr>
                <w:i/>
                <w:iCs/>
                <w:color w:val="EE0000"/>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p w14:paraId="0B97ADD0" w14:textId="77777777" w:rsidR="00155E89" w:rsidRPr="00C57503" w:rsidRDefault="00155E89" w:rsidP="00155E89">
            <w:pPr>
              <w:rPr>
                <w:i/>
                <w:iCs/>
                <w:color w:val="EE0000"/>
                <w:sz w:val="26"/>
                <w:szCs w:val="26"/>
              </w:rPr>
            </w:pPr>
            <w:r w:rsidRPr="00C57503">
              <w:rPr>
                <w:i/>
                <w:iCs/>
                <w:color w:val="EE0000"/>
                <w:sz w:val="26"/>
                <w:szCs w:val="26"/>
              </w:rPr>
              <w:t xml:space="preserve">- Tích hợp giáo dục bảo vệ môi trường (Bộ phận): Nhận biết tác động của công nghiệp khai thác than, dầu khí, quặng kim loại; điện lực; điện tử, tin học; sản xuất hàng tiêu dùng; thực phẩm đối với môi trường; định hướng </w:t>
            </w:r>
            <w:r w:rsidRPr="00C57503">
              <w:rPr>
                <w:i/>
                <w:iCs/>
                <w:color w:val="EE0000"/>
                <w:sz w:val="26"/>
                <w:szCs w:val="26"/>
              </w:rPr>
              <w:lastRenderedPageBreak/>
              <w:t>sử dụng năng lượng tái tạo và tiết kiệm tài nguyên.</w:t>
            </w:r>
          </w:p>
        </w:tc>
      </w:tr>
      <w:tr w:rsidR="00155E89" w:rsidRPr="00C57503" w14:paraId="5BC1AE09"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447308D"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34</w:t>
            </w:r>
          </w:p>
        </w:tc>
        <w:tc>
          <w:tcPr>
            <w:tcW w:w="2205" w:type="dxa"/>
            <w:tcBorders>
              <w:top w:val="single" w:sz="4" w:space="0" w:color="auto"/>
              <w:left w:val="single" w:sz="4" w:space="0" w:color="auto"/>
              <w:bottom w:val="single" w:sz="4" w:space="0" w:color="auto"/>
              <w:right w:val="single" w:sz="4" w:space="0" w:color="auto"/>
            </w:tcBorders>
            <w:hideMark/>
          </w:tcPr>
          <w:p w14:paraId="5A1E44D9" w14:textId="77777777" w:rsidR="00155E89" w:rsidRPr="00C57503" w:rsidRDefault="00155E89" w:rsidP="00155E89">
            <w:pPr>
              <w:jc w:val="both"/>
              <w:rPr>
                <w:color w:val="000000" w:themeColor="text1"/>
                <w:sz w:val="26"/>
                <w:szCs w:val="26"/>
              </w:rPr>
            </w:pPr>
            <w:r w:rsidRPr="00C57503">
              <w:rPr>
                <w:color w:val="000000" w:themeColor="text1"/>
                <w:sz w:val="26"/>
                <w:szCs w:val="26"/>
              </w:rPr>
              <w:t>Ôn tập giữa học kì II</w:t>
            </w:r>
          </w:p>
        </w:tc>
        <w:tc>
          <w:tcPr>
            <w:tcW w:w="851" w:type="dxa"/>
            <w:tcBorders>
              <w:top w:val="single" w:sz="4" w:space="0" w:color="auto"/>
              <w:left w:val="single" w:sz="4" w:space="0" w:color="auto"/>
              <w:bottom w:val="single" w:sz="4" w:space="0" w:color="auto"/>
              <w:right w:val="single" w:sz="4" w:space="0" w:color="auto"/>
            </w:tcBorders>
            <w:hideMark/>
          </w:tcPr>
          <w:p w14:paraId="56441871"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0D6A7834"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53)</w:t>
            </w:r>
          </w:p>
        </w:tc>
        <w:tc>
          <w:tcPr>
            <w:tcW w:w="4252" w:type="dxa"/>
            <w:tcBorders>
              <w:top w:val="single" w:sz="4" w:space="0" w:color="auto"/>
              <w:left w:val="single" w:sz="4" w:space="0" w:color="auto"/>
              <w:bottom w:val="single" w:sz="4" w:space="0" w:color="auto"/>
              <w:right w:val="single" w:sz="4" w:space="0" w:color="auto"/>
            </w:tcBorders>
            <w:hideMark/>
          </w:tcPr>
          <w:p w14:paraId="48920B80" w14:textId="77777777" w:rsidR="00155E89" w:rsidRPr="00C57503" w:rsidRDefault="00155E89" w:rsidP="00155E89">
            <w:pPr>
              <w:jc w:val="both"/>
              <w:rPr>
                <w:color w:val="000000" w:themeColor="text1"/>
                <w:sz w:val="26"/>
                <w:szCs w:val="26"/>
              </w:rPr>
            </w:pPr>
            <w:r w:rsidRPr="00C57503">
              <w:rPr>
                <w:color w:val="000000" w:themeColor="text1"/>
                <w:sz w:val="26"/>
                <w:szCs w:val="26"/>
              </w:rPr>
              <w:t>- Khái quát, hệ thống lại các kiến thức đã học về: Các quy luật địa lí,địa lí dân cư; các nguồn lực; một số tiêu chí đánh giá sự phát triển kinh tế; địa lí các ngành nông, lâm nghiệp và thủy sản; vai trò, đặc điểm, cơ cấu ngành công nghiệp, các nhân tố ảnh hưởng tới sự phát triển và phân bố công nghiệp, địa lí một số ngành công nghiệp.</w:t>
            </w:r>
          </w:p>
        </w:tc>
        <w:tc>
          <w:tcPr>
            <w:tcW w:w="3685" w:type="dxa"/>
            <w:tcBorders>
              <w:top w:val="single" w:sz="4" w:space="0" w:color="auto"/>
              <w:left w:val="single" w:sz="4" w:space="0" w:color="auto"/>
              <w:bottom w:val="single" w:sz="4" w:space="0" w:color="auto"/>
              <w:right w:val="single" w:sz="4" w:space="0" w:color="auto"/>
            </w:tcBorders>
            <w:hideMark/>
          </w:tcPr>
          <w:p w14:paraId="25D01893" w14:textId="77777777" w:rsidR="00155E89" w:rsidRPr="00C57503" w:rsidRDefault="00155E89" w:rsidP="00155E89">
            <w:pPr>
              <w:ind w:left="38"/>
              <w:jc w:val="both"/>
              <w:rPr>
                <w:sz w:val="26"/>
                <w:szCs w:val="26"/>
              </w:rPr>
            </w:pPr>
            <w:r w:rsidRPr="00C57503">
              <w:rPr>
                <w:sz w:val="26"/>
                <w:szCs w:val="26"/>
              </w:rPr>
              <w:t>- Tích hợp năng lực AI:</w:t>
            </w:r>
          </w:p>
          <w:p w14:paraId="3B4B8888" w14:textId="77777777" w:rsidR="00155E89" w:rsidRPr="00C57503" w:rsidRDefault="00155E89" w:rsidP="00155E89">
            <w:pPr>
              <w:jc w:val="both"/>
              <w:rPr>
                <w:color w:val="000000" w:themeColor="text1"/>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tc>
      </w:tr>
      <w:tr w:rsidR="00155E89" w:rsidRPr="00C57503" w14:paraId="11844781"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303E66F0" w14:textId="77777777" w:rsidR="00155E89" w:rsidRPr="00C57503" w:rsidRDefault="00155E89" w:rsidP="00155E89">
            <w:pPr>
              <w:jc w:val="center"/>
              <w:rPr>
                <w:color w:val="000000" w:themeColor="text1"/>
                <w:sz w:val="26"/>
                <w:szCs w:val="26"/>
              </w:rPr>
            </w:pPr>
            <w:r w:rsidRPr="00C57503">
              <w:rPr>
                <w:color w:val="000000" w:themeColor="text1"/>
                <w:sz w:val="26"/>
                <w:szCs w:val="26"/>
              </w:rPr>
              <w:t>35</w:t>
            </w:r>
          </w:p>
        </w:tc>
        <w:tc>
          <w:tcPr>
            <w:tcW w:w="2205" w:type="dxa"/>
            <w:tcBorders>
              <w:top w:val="single" w:sz="4" w:space="0" w:color="auto"/>
              <w:left w:val="single" w:sz="4" w:space="0" w:color="auto"/>
              <w:bottom w:val="single" w:sz="4" w:space="0" w:color="auto"/>
              <w:right w:val="single" w:sz="4" w:space="0" w:color="auto"/>
            </w:tcBorders>
            <w:hideMark/>
          </w:tcPr>
          <w:p w14:paraId="64FFCC98" w14:textId="77777777" w:rsidR="00155E89" w:rsidRPr="00C57503" w:rsidRDefault="00155E89" w:rsidP="00155E89">
            <w:pPr>
              <w:jc w:val="both"/>
              <w:rPr>
                <w:color w:val="000000" w:themeColor="text1"/>
                <w:sz w:val="26"/>
                <w:szCs w:val="26"/>
              </w:rPr>
            </w:pPr>
            <w:r w:rsidRPr="00C57503">
              <w:rPr>
                <w:color w:val="000000" w:themeColor="text1"/>
                <w:sz w:val="26"/>
                <w:szCs w:val="26"/>
              </w:rPr>
              <w:t>Kiểm tra giữa học kì II</w:t>
            </w:r>
          </w:p>
        </w:tc>
        <w:tc>
          <w:tcPr>
            <w:tcW w:w="851" w:type="dxa"/>
            <w:tcBorders>
              <w:top w:val="single" w:sz="4" w:space="0" w:color="auto"/>
              <w:left w:val="single" w:sz="4" w:space="0" w:color="auto"/>
              <w:bottom w:val="single" w:sz="4" w:space="0" w:color="auto"/>
              <w:right w:val="single" w:sz="4" w:space="0" w:color="auto"/>
            </w:tcBorders>
            <w:hideMark/>
          </w:tcPr>
          <w:p w14:paraId="4458C107"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1BF21345"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54)</w:t>
            </w:r>
          </w:p>
        </w:tc>
        <w:tc>
          <w:tcPr>
            <w:tcW w:w="4252" w:type="dxa"/>
            <w:tcBorders>
              <w:top w:val="single" w:sz="4" w:space="0" w:color="auto"/>
              <w:left w:val="single" w:sz="4" w:space="0" w:color="auto"/>
              <w:bottom w:val="single" w:sz="4" w:space="0" w:color="auto"/>
              <w:right w:val="single" w:sz="4" w:space="0" w:color="auto"/>
            </w:tcBorders>
            <w:hideMark/>
          </w:tcPr>
          <w:p w14:paraId="30D9FCDC" w14:textId="77777777" w:rsidR="00155E89" w:rsidRPr="00C57503" w:rsidRDefault="00155E89" w:rsidP="00155E89">
            <w:pPr>
              <w:jc w:val="both"/>
              <w:rPr>
                <w:color w:val="000000" w:themeColor="text1"/>
                <w:sz w:val="26"/>
                <w:szCs w:val="26"/>
              </w:rPr>
            </w:pPr>
            <w:r w:rsidRPr="00C57503">
              <w:rPr>
                <w:color w:val="000000" w:themeColor="text1"/>
                <w:sz w:val="26"/>
                <w:szCs w:val="26"/>
              </w:rPr>
              <w:t xml:space="preserve">- Đánh giá năng lực </w:t>
            </w:r>
            <w:r w:rsidRPr="00C57503">
              <w:rPr>
                <w:rFonts w:eastAsia="Times New Roman"/>
                <w:sz w:val="26"/>
                <w:szCs w:val="26"/>
                <w:lang w:val="vi"/>
              </w:rPr>
              <w:t xml:space="preserve">Đáp ứng các YCCĐ </w:t>
            </w:r>
            <w:r w:rsidRPr="00C57503">
              <w:rPr>
                <w:rFonts w:eastAsia="Times New Roman"/>
                <w:sz w:val="26"/>
                <w:szCs w:val="26"/>
              </w:rPr>
              <w:t xml:space="preserve"> về</w:t>
            </w:r>
            <w:r w:rsidRPr="00C57503">
              <w:rPr>
                <w:color w:val="000000" w:themeColor="text1"/>
                <w:sz w:val="26"/>
                <w:szCs w:val="26"/>
              </w:rPr>
              <w:t xml:space="preserve"> kiến thức đã học: Các quy luật địa lí, địa lí dân cư; các nguồn lực, một số tiêu chí đánh giá sự phát triển kinh tế; địa lí các ngành nông, lâm nghiệp và thủy sản, vai trò, đặc điểm, cơ cấu ngành công nghiệp, các nhân tố ảnh hưởng tới sự phát triển và phân bố công nghiệp, địa lí một số ngành công nghiệp.</w:t>
            </w:r>
          </w:p>
        </w:tc>
        <w:tc>
          <w:tcPr>
            <w:tcW w:w="3685" w:type="dxa"/>
            <w:tcBorders>
              <w:top w:val="single" w:sz="4" w:space="0" w:color="auto"/>
              <w:left w:val="single" w:sz="4" w:space="0" w:color="auto"/>
              <w:bottom w:val="single" w:sz="4" w:space="0" w:color="auto"/>
              <w:right w:val="single" w:sz="4" w:space="0" w:color="auto"/>
            </w:tcBorders>
          </w:tcPr>
          <w:p w14:paraId="35C63FA4" w14:textId="77777777" w:rsidR="00155E89" w:rsidRPr="00C57503" w:rsidRDefault="00155E89" w:rsidP="00155E89">
            <w:pPr>
              <w:jc w:val="both"/>
              <w:rPr>
                <w:color w:val="000000" w:themeColor="text1"/>
                <w:sz w:val="26"/>
                <w:szCs w:val="26"/>
              </w:rPr>
            </w:pPr>
          </w:p>
        </w:tc>
      </w:tr>
      <w:tr w:rsidR="00155E89" w:rsidRPr="00C57503" w14:paraId="2E801866"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AB7D9EF" w14:textId="77777777" w:rsidR="00155E89" w:rsidRPr="00C57503" w:rsidRDefault="00155E89" w:rsidP="00155E89">
            <w:pPr>
              <w:jc w:val="center"/>
              <w:rPr>
                <w:color w:val="000000" w:themeColor="text1"/>
                <w:sz w:val="26"/>
                <w:szCs w:val="26"/>
              </w:rPr>
            </w:pPr>
            <w:r w:rsidRPr="00C57503">
              <w:rPr>
                <w:color w:val="000000" w:themeColor="text1"/>
                <w:sz w:val="26"/>
                <w:szCs w:val="26"/>
              </w:rPr>
              <w:t>36</w:t>
            </w:r>
          </w:p>
        </w:tc>
        <w:tc>
          <w:tcPr>
            <w:tcW w:w="2205" w:type="dxa"/>
            <w:tcBorders>
              <w:top w:val="single" w:sz="4" w:space="0" w:color="auto"/>
              <w:left w:val="single" w:sz="4" w:space="0" w:color="auto"/>
              <w:bottom w:val="single" w:sz="4" w:space="0" w:color="auto"/>
              <w:right w:val="single" w:sz="4" w:space="0" w:color="auto"/>
            </w:tcBorders>
            <w:hideMark/>
          </w:tcPr>
          <w:p w14:paraId="1A3076E6"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30: Tổ chức lãnh thổ công nghiệp</w:t>
            </w:r>
          </w:p>
        </w:tc>
        <w:tc>
          <w:tcPr>
            <w:tcW w:w="851" w:type="dxa"/>
            <w:tcBorders>
              <w:top w:val="single" w:sz="4" w:space="0" w:color="auto"/>
              <w:left w:val="single" w:sz="4" w:space="0" w:color="auto"/>
              <w:bottom w:val="single" w:sz="4" w:space="0" w:color="auto"/>
              <w:right w:val="single" w:sz="4" w:space="0" w:color="auto"/>
            </w:tcBorders>
            <w:hideMark/>
          </w:tcPr>
          <w:p w14:paraId="504E1D8F"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5FD0E624"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55)</w:t>
            </w:r>
          </w:p>
        </w:tc>
        <w:tc>
          <w:tcPr>
            <w:tcW w:w="4252" w:type="dxa"/>
            <w:tcBorders>
              <w:top w:val="single" w:sz="4" w:space="0" w:color="auto"/>
              <w:left w:val="single" w:sz="4" w:space="0" w:color="auto"/>
              <w:bottom w:val="single" w:sz="4" w:space="0" w:color="auto"/>
              <w:right w:val="single" w:sz="4" w:space="0" w:color="auto"/>
            </w:tcBorders>
            <w:hideMark/>
          </w:tcPr>
          <w:p w14:paraId="6C19E23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quan niệm, vai trò của tổ chức lãnh thổ công nghiệp.</w:t>
            </w:r>
          </w:p>
          <w:p w14:paraId="3807805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biệt được vai trò và đặc điểm của các hình thức tổ chức lãnh thổ công nghiệp.</w:t>
            </w:r>
          </w:p>
        </w:tc>
        <w:tc>
          <w:tcPr>
            <w:tcW w:w="3685" w:type="dxa"/>
            <w:tcBorders>
              <w:top w:val="single" w:sz="4" w:space="0" w:color="auto"/>
              <w:left w:val="single" w:sz="4" w:space="0" w:color="auto"/>
              <w:bottom w:val="single" w:sz="4" w:space="0" w:color="auto"/>
              <w:right w:val="single" w:sz="4" w:space="0" w:color="auto"/>
            </w:tcBorders>
            <w:hideMark/>
          </w:tcPr>
          <w:p w14:paraId="12D2697D" w14:textId="77777777" w:rsidR="00155E89" w:rsidRPr="00C57503" w:rsidRDefault="00155E89" w:rsidP="00155E89">
            <w:pPr>
              <w:ind w:left="38"/>
              <w:jc w:val="both"/>
              <w:rPr>
                <w:sz w:val="26"/>
                <w:szCs w:val="26"/>
              </w:rPr>
            </w:pPr>
            <w:r w:rsidRPr="00C57503">
              <w:rPr>
                <w:sz w:val="26"/>
                <w:szCs w:val="26"/>
              </w:rPr>
              <w:t>- Tích hợp năng lực số:</w:t>
            </w:r>
          </w:p>
          <w:p w14:paraId="2D258D85" w14:textId="77777777" w:rsidR="00155E89" w:rsidRPr="00C57503" w:rsidRDefault="00155E89" w:rsidP="00155E89">
            <w:pPr>
              <w:rPr>
                <w:sz w:val="26"/>
                <w:szCs w:val="26"/>
              </w:rPr>
            </w:pPr>
            <w:r w:rsidRPr="00C57503">
              <w:rPr>
                <w:b/>
                <w:bCs/>
                <w:sz w:val="26"/>
                <w:szCs w:val="26"/>
              </w:rPr>
              <w:t>1.1.NC1a (Khai thác bản đồ số):</w:t>
            </w:r>
            <w:r w:rsidRPr="00C57503">
              <w:rPr>
                <w:sz w:val="26"/>
                <w:szCs w:val="26"/>
              </w:rPr>
              <w:t xml:space="preserve"> HS sử dụng bản đồ và ảnh số về khu/vùng công nghiệp.</w:t>
            </w:r>
          </w:p>
          <w:p w14:paraId="14B2E82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r>
      <w:tr w:rsidR="00155E89" w:rsidRPr="00C57503" w14:paraId="2F05B28D"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334D5CD" w14:textId="77777777" w:rsidR="00155E89" w:rsidRPr="00C57503" w:rsidRDefault="00155E89" w:rsidP="00155E89">
            <w:pPr>
              <w:jc w:val="center"/>
              <w:rPr>
                <w:color w:val="000000" w:themeColor="text1"/>
                <w:sz w:val="26"/>
                <w:szCs w:val="26"/>
              </w:rPr>
            </w:pPr>
            <w:r w:rsidRPr="00C57503">
              <w:rPr>
                <w:color w:val="000000" w:themeColor="text1"/>
                <w:sz w:val="26"/>
                <w:szCs w:val="26"/>
              </w:rPr>
              <w:t>37</w:t>
            </w:r>
          </w:p>
        </w:tc>
        <w:tc>
          <w:tcPr>
            <w:tcW w:w="2205" w:type="dxa"/>
            <w:tcBorders>
              <w:top w:val="single" w:sz="4" w:space="0" w:color="auto"/>
              <w:left w:val="single" w:sz="4" w:space="0" w:color="auto"/>
              <w:bottom w:val="single" w:sz="4" w:space="0" w:color="auto"/>
              <w:right w:val="single" w:sz="4" w:space="0" w:color="auto"/>
            </w:tcBorders>
            <w:hideMark/>
          </w:tcPr>
          <w:p w14:paraId="1CFADDA9" w14:textId="77777777" w:rsidR="00155E89" w:rsidRPr="00C57503" w:rsidRDefault="00155E89" w:rsidP="00155E89">
            <w:pPr>
              <w:jc w:val="both"/>
              <w:rPr>
                <w:color w:val="000000" w:themeColor="text1"/>
                <w:sz w:val="26"/>
                <w:szCs w:val="26"/>
              </w:rPr>
            </w:pPr>
            <w:r w:rsidRPr="00C57503">
              <w:rPr>
                <w:color w:val="000000" w:themeColor="text1"/>
                <w:sz w:val="26"/>
                <w:szCs w:val="26"/>
              </w:rPr>
              <w:t xml:space="preserve">Bài 31: Tác động của công nghiệp đối với môi trường, phát triển năng lượng tái tạo, định hướng phát triển </w:t>
            </w:r>
            <w:r w:rsidRPr="00C57503">
              <w:rPr>
                <w:color w:val="000000" w:themeColor="text1"/>
                <w:sz w:val="26"/>
                <w:szCs w:val="26"/>
              </w:rPr>
              <w:lastRenderedPageBreak/>
              <w:t>công nghiệp trong tương lai.</w:t>
            </w:r>
          </w:p>
        </w:tc>
        <w:tc>
          <w:tcPr>
            <w:tcW w:w="851" w:type="dxa"/>
            <w:tcBorders>
              <w:top w:val="single" w:sz="4" w:space="0" w:color="auto"/>
              <w:left w:val="single" w:sz="4" w:space="0" w:color="auto"/>
              <w:bottom w:val="single" w:sz="4" w:space="0" w:color="auto"/>
              <w:right w:val="single" w:sz="4" w:space="0" w:color="auto"/>
            </w:tcBorders>
            <w:hideMark/>
          </w:tcPr>
          <w:p w14:paraId="5F165B1C"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01</w:t>
            </w:r>
          </w:p>
          <w:p w14:paraId="77B23349"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56)</w:t>
            </w:r>
          </w:p>
        </w:tc>
        <w:tc>
          <w:tcPr>
            <w:tcW w:w="4252" w:type="dxa"/>
            <w:tcBorders>
              <w:top w:val="single" w:sz="4" w:space="0" w:color="auto"/>
              <w:left w:val="single" w:sz="4" w:space="0" w:color="auto"/>
              <w:bottom w:val="single" w:sz="4" w:space="0" w:color="auto"/>
              <w:right w:val="single" w:sz="4" w:space="0" w:color="auto"/>
            </w:tcBorders>
            <w:hideMark/>
          </w:tcPr>
          <w:p w14:paraId="0A6669DD" w14:textId="77777777" w:rsidR="00155E89" w:rsidRPr="00C57503" w:rsidRDefault="00155E89" w:rsidP="00155E89">
            <w:pPr>
              <w:pStyle w:val="TableParagraph"/>
              <w:tabs>
                <w:tab w:val="left" w:pos="343"/>
              </w:tabs>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Phân tích được tác động của công nghiệp đối với môi trường, sự cần thiết phải phát triển mạnh các nguồn năng lượng tái</w:t>
            </w:r>
            <w:r w:rsidRPr="00C57503">
              <w:rPr>
                <w:color w:val="000000" w:themeColor="text1"/>
                <w:spacing w:val="-6"/>
                <w:sz w:val="26"/>
                <w:szCs w:val="26"/>
                <w:lang w:val="vi-VN"/>
              </w:rPr>
              <w:t xml:space="preserve"> </w:t>
            </w:r>
            <w:r w:rsidRPr="00C57503">
              <w:rPr>
                <w:color w:val="000000" w:themeColor="text1"/>
                <w:sz w:val="26"/>
                <w:szCs w:val="26"/>
                <w:lang w:val="vi-VN"/>
              </w:rPr>
              <w:t>tạo.</w:t>
            </w:r>
          </w:p>
          <w:p w14:paraId="15F7FDF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lang w:val="vi-VN"/>
              </w:rPr>
              <w:t>- Nêu được những định hướng phát triển công nghiệp trong tương lai.</w:t>
            </w:r>
          </w:p>
        </w:tc>
        <w:tc>
          <w:tcPr>
            <w:tcW w:w="3685" w:type="dxa"/>
            <w:tcBorders>
              <w:top w:val="single" w:sz="4" w:space="0" w:color="auto"/>
              <w:left w:val="single" w:sz="4" w:space="0" w:color="auto"/>
              <w:bottom w:val="single" w:sz="4" w:space="0" w:color="auto"/>
              <w:right w:val="single" w:sz="4" w:space="0" w:color="auto"/>
            </w:tcBorders>
            <w:hideMark/>
          </w:tcPr>
          <w:p w14:paraId="65D65C18" w14:textId="77777777" w:rsidR="00155E89" w:rsidRPr="00C57503" w:rsidRDefault="00155E89" w:rsidP="00155E89">
            <w:pPr>
              <w:ind w:left="38"/>
              <w:jc w:val="both"/>
              <w:rPr>
                <w:sz w:val="26"/>
                <w:szCs w:val="26"/>
              </w:rPr>
            </w:pPr>
            <w:r w:rsidRPr="00C57503">
              <w:rPr>
                <w:sz w:val="26"/>
                <w:szCs w:val="26"/>
              </w:rPr>
              <w:t>- Tích hợp năng lực số,AI:</w:t>
            </w:r>
          </w:p>
          <w:p w14:paraId="6B97F87B" w14:textId="77777777" w:rsidR="00155E89" w:rsidRPr="00C57503" w:rsidRDefault="00155E89" w:rsidP="00155E89">
            <w:pPr>
              <w:jc w:val="both"/>
              <w:rPr>
                <w:color w:val="EE0000"/>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p w14:paraId="402478E0" w14:textId="77777777" w:rsidR="00155E89" w:rsidRPr="00C57503" w:rsidRDefault="00155E89" w:rsidP="00155E89">
            <w:pPr>
              <w:rPr>
                <w:i/>
                <w:iCs/>
                <w:color w:val="EE0000"/>
                <w:sz w:val="26"/>
                <w:szCs w:val="26"/>
              </w:rPr>
            </w:pPr>
            <w:r w:rsidRPr="00C57503">
              <w:rPr>
                <w:b/>
                <w:bCs/>
                <w:sz w:val="26"/>
                <w:szCs w:val="26"/>
              </w:rPr>
              <w:lastRenderedPageBreak/>
              <w:t>4.1.NC1a (Trách nhiệm số):</w:t>
            </w:r>
            <w:r w:rsidRPr="00C57503">
              <w:rPr>
                <w:sz w:val="26"/>
                <w:szCs w:val="26"/>
              </w:rPr>
              <w:t xml:space="preserve"> HS thể hiện ý thức bảo vệ môi trường.</w:t>
            </w:r>
          </w:p>
          <w:p w14:paraId="523DFC52" w14:textId="77777777" w:rsidR="00155E89" w:rsidRPr="00C57503" w:rsidRDefault="00155E89" w:rsidP="00155E89">
            <w:pPr>
              <w:widowControl w:val="0"/>
              <w:tabs>
                <w:tab w:val="left" w:pos="319"/>
              </w:tabs>
              <w:autoSpaceDE w:val="0"/>
              <w:autoSpaceDN w:val="0"/>
              <w:rPr>
                <w:i/>
                <w:iCs/>
                <w:color w:val="EE0000"/>
                <w:sz w:val="26"/>
                <w:szCs w:val="26"/>
              </w:rPr>
            </w:pPr>
            <w:r w:rsidRPr="00C57503">
              <w:rPr>
                <w:i/>
                <w:iCs/>
                <w:color w:val="EE0000"/>
                <w:sz w:val="26"/>
                <w:szCs w:val="26"/>
              </w:rPr>
              <w:t>- Tích hợp giáo dục phòng chống thiên tai (Liên hệ): Nhận biết khai thác than, dầu khí, quặng kim loại có thể gây sạt lở đất, sụt lún đất; xây dựng hồ thuỷ điện có thể gây ngập lụt, lũ quét, sạt lở đất.</w:t>
            </w:r>
          </w:p>
        </w:tc>
      </w:tr>
      <w:tr w:rsidR="00155E89" w:rsidRPr="00C57503" w14:paraId="1944C183"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89FA01F"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38</w:t>
            </w:r>
          </w:p>
        </w:tc>
        <w:tc>
          <w:tcPr>
            <w:tcW w:w="2205" w:type="dxa"/>
            <w:tcBorders>
              <w:top w:val="single" w:sz="4" w:space="0" w:color="auto"/>
              <w:left w:val="single" w:sz="4" w:space="0" w:color="auto"/>
              <w:bottom w:val="single" w:sz="4" w:space="0" w:color="auto"/>
              <w:right w:val="single" w:sz="4" w:space="0" w:color="auto"/>
            </w:tcBorders>
            <w:hideMark/>
          </w:tcPr>
          <w:p w14:paraId="6ECE7104" w14:textId="77777777" w:rsidR="00155E89" w:rsidRPr="00C57503" w:rsidRDefault="00155E89" w:rsidP="00155E89">
            <w:pPr>
              <w:jc w:val="both"/>
              <w:rPr>
                <w:color w:val="000000" w:themeColor="text1"/>
                <w:sz w:val="26"/>
                <w:szCs w:val="26"/>
              </w:rPr>
            </w:pPr>
            <w:r w:rsidRPr="00C57503">
              <w:rPr>
                <w:color w:val="000000" w:themeColor="text1"/>
                <w:sz w:val="26"/>
                <w:szCs w:val="26"/>
              </w:rPr>
              <w:t>Bài 32: Thực hành: Viết báo cáo tìm hiểu một vấn đề về công nghiệp</w:t>
            </w:r>
          </w:p>
        </w:tc>
        <w:tc>
          <w:tcPr>
            <w:tcW w:w="851" w:type="dxa"/>
            <w:tcBorders>
              <w:top w:val="single" w:sz="4" w:space="0" w:color="auto"/>
              <w:left w:val="single" w:sz="4" w:space="0" w:color="auto"/>
              <w:bottom w:val="single" w:sz="4" w:space="0" w:color="auto"/>
              <w:right w:val="single" w:sz="4" w:space="0" w:color="auto"/>
            </w:tcBorders>
            <w:hideMark/>
          </w:tcPr>
          <w:p w14:paraId="00D2A9A8"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2CC3479B"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57)</w:t>
            </w:r>
          </w:p>
        </w:tc>
        <w:tc>
          <w:tcPr>
            <w:tcW w:w="4252" w:type="dxa"/>
            <w:tcBorders>
              <w:top w:val="single" w:sz="4" w:space="0" w:color="auto"/>
              <w:left w:val="single" w:sz="4" w:space="0" w:color="auto"/>
              <w:bottom w:val="single" w:sz="4" w:space="0" w:color="auto"/>
              <w:right w:val="single" w:sz="4" w:space="0" w:color="auto"/>
            </w:tcBorders>
            <w:hideMark/>
          </w:tcPr>
          <w:p w14:paraId="5A9EDA4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Thu thập tài liệu về một vấn đề công nghiệp.</w:t>
            </w:r>
          </w:p>
          <w:p w14:paraId="1B28BA63"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và báo cáo được một vấn đề về công nghiệp.</w:t>
            </w:r>
          </w:p>
        </w:tc>
        <w:tc>
          <w:tcPr>
            <w:tcW w:w="3685" w:type="dxa"/>
            <w:tcBorders>
              <w:top w:val="single" w:sz="4" w:space="0" w:color="auto"/>
              <w:left w:val="single" w:sz="4" w:space="0" w:color="auto"/>
              <w:bottom w:val="single" w:sz="4" w:space="0" w:color="auto"/>
              <w:right w:val="single" w:sz="4" w:space="0" w:color="auto"/>
            </w:tcBorders>
            <w:hideMark/>
          </w:tcPr>
          <w:p w14:paraId="04832902" w14:textId="77777777" w:rsidR="00155E89" w:rsidRPr="00C57503" w:rsidRDefault="00155E89" w:rsidP="00155E89">
            <w:pPr>
              <w:ind w:left="38"/>
              <w:jc w:val="both"/>
              <w:rPr>
                <w:sz w:val="26"/>
                <w:szCs w:val="26"/>
              </w:rPr>
            </w:pPr>
            <w:r w:rsidRPr="00C57503">
              <w:rPr>
                <w:sz w:val="26"/>
                <w:szCs w:val="26"/>
              </w:rPr>
              <w:t>- Tích hợp năng lực số,AI:</w:t>
            </w:r>
          </w:p>
          <w:p w14:paraId="36C8D851" w14:textId="77777777" w:rsidR="00155E89" w:rsidRPr="00C57503" w:rsidRDefault="00155E89" w:rsidP="00155E89">
            <w:pPr>
              <w:jc w:val="both"/>
              <w:rPr>
                <w:sz w:val="26"/>
                <w:szCs w:val="26"/>
              </w:rPr>
            </w:pPr>
            <w:r w:rsidRPr="00C57503">
              <w:rPr>
                <w:b/>
                <w:bCs/>
                <w:sz w:val="26"/>
                <w:szCs w:val="26"/>
              </w:rPr>
              <w:t>4.1.NC1a (Trách nhiệm số):</w:t>
            </w:r>
            <w:r w:rsidRPr="00C57503">
              <w:rPr>
                <w:sz w:val="26"/>
                <w:szCs w:val="26"/>
              </w:rPr>
              <w:t xml:space="preserve"> HS trích dẫn nguồn và sử dụng thông tin đúng quy định.</w:t>
            </w:r>
          </w:p>
          <w:p w14:paraId="521F63C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b/>
                <w:bCs/>
                <w:color w:val="EE0000"/>
                <w:sz w:val="26"/>
                <w:szCs w:val="26"/>
              </w:rPr>
              <w:t>6.2.NC1c (Ứng dụng trí tuệ nhân tạo):</w:t>
            </w:r>
            <w:r w:rsidRPr="00C57503">
              <w:rPr>
                <w:rFonts w:ascii="Times New Roman" w:hAnsi="Times New Roman" w:cs="Times New Roman"/>
                <w:color w:val="EE0000"/>
                <w:sz w:val="26"/>
                <w:szCs w:val="26"/>
              </w:rPr>
              <w:t xml:space="preserve"> Sử dụng AI trong học tập địa lí có kiểm soát, biết đánh giá và điều chỉnh kết quả.</w:t>
            </w:r>
            <w:r w:rsidRPr="00C57503">
              <w:rPr>
                <w:rFonts w:ascii="Times New Roman" w:hAnsi="Times New Roman" w:cs="Times New Roman"/>
                <w:b/>
                <w:bCs/>
                <w:color w:val="EE0000"/>
                <w:sz w:val="26"/>
                <w:szCs w:val="26"/>
              </w:rPr>
              <w:t xml:space="preserve"> </w:t>
            </w:r>
          </w:p>
        </w:tc>
      </w:tr>
      <w:tr w:rsidR="00155E89" w:rsidRPr="00C57503" w14:paraId="5AFEA6AF"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7DC072BD"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12. ĐỊA LÍ NGÀNH DỊCH VỤ</w:t>
            </w:r>
          </w:p>
        </w:tc>
      </w:tr>
      <w:tr w:rsidR="00155E89" w:rsidRPr="00C57503" w14:paraId="013E84BB"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764D624F" w14:textId="77777777" w:rsidR="00155E89" w:rsidRPr="00C57503" w:rsidRDefault="00155E89" w:rsidP="00155E89">
            <w:pPr>
              <w:jc w:val="center"/>
              <w:rPr>
                <w:color w:val="000000" w:themeColor="text1"/>
                <w:sz w:val="26"/>
                <w:szCs w:val="26"/>
              </w:rPr>
            </w:pPr>
            <w:r w:rsidRPr="00C57503">
              <w:rPr>
                <w:color w:val="000000" w:themeColor="text1"/>
                <w:sz w:val="26"/>
                <w:szCs w:val="26"/>
              </w:rPr>
              <w:t>39</w:t>
            </w:r>
          </w:p>
        </w:tc>
        <w:tc>
          <w:tcPr>
            <w:tcW w:w="2205" w:type="dxa"/>
            <w:tcBorders>
              <w:top w:val="single" w:sz="4" w:space="0" w:color="auto"/>
              <w:left w:val="single" w:sz="4" w:space="0" w:color="auto"/>
              <w:bottom w:val="single" w:sz="4" w:space="0" w:color="auto"/>
              <w:right w:val="single" w:sz="4" w:space="0" w:color="auto"/>
            </w:tcBorders>
            <w:hideMark/>
          </w:tcPr>
          <w:p w14:paraId="11C16FA2" w14:textId="77777777" w:rsidR="00155E89" w:rsidRPr="00C57503" w:rsidRDefault="00155E89" w:rsidP="00155E89">
            <w:pPr>
              <w:jc w:val="both"/>
              <w:rPr>
                <w:color w:val="000000" w:themeColor="text1"/>
                <w:sz w:val="26"/>
                <w:szCs w:val="26"/>
              </w:rPr>
            </w:pPr>
            <w:r w:rsidRPr="00C57503">
              <w:rPr>
                <w:color w:val="000000" w:themeColor="text1"/>
                <w:sz w:val="26"/>
                <w:szCs w:val="26"/>
              </w:rPr>
              <w:t>Bài 33: Cơ cấu, vai trò, đặc điểm, các nhân tố ảnh hưởng đến sự phát triển và phân bố dịch vụ</w:t>
            </w:r>
          </w:p>
        </w:tc>
        <w:tc>
          <w:tcPr>
            <w:tcW w:w="851" w:type="dxa"/>
            <w:tcBorders>
              <w:top w:val="single" w:sz="4" w:space="0" w:color="auto"/>
              <w:left w:val="single" w:sz="4" w:space="0" w:color="auto"/>
              <w:bottom w:val="single" w:sz="4" w:space="0" w:color="auto"/>
              <w:right w:val="single" w:sz="4" w:space="0" w:color="auto"/>
            </w:tcBorders>
            <w:hideMark/>
          </w:tcPr>
          <w:p w14:paraId="44E441F0"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03C274D9"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58)</w:t>
            </w:r>
          </w:p>
        </w:tc>
        <w:tc>
          <w:tcPr>
            <w:tcW w:w="4252" w:type="dxa"/>
            <w:tcBorders>
              <w:top w:val="single" w:sz="4" w:space="0" w:color="auto"/>
              <w:left w:val="single" w:sz="4" w:space="0" w:color="auto"/>
              <w:bottom w:val="single" w:sz="4" w:space="0" w:color="auto"/>
              <w:right w:val="single" w:sz="4" w:space="0" w:color="auto"/>
            </w:tcBorders>
            <w:hideMark/>
          </w:tcPr>
          <w:p w14:paraId="5609687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cơ cấu, vai trò, đặc điểm của dịch vụ.</w:t>
            </w:r>
          </w:p>
          <w:p w14:paraId="41F8BF6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tới phát triển và phân bố dịch vụ.</w:t>
            </w:r>
          </w:p>
        </w:tc>
        <w:tc>
          <w:tcPr>
            <w:tcW w:w="3685" w:type="dxa"/>
            <w:tcBorders>
              <w:top w:val="single" w:sz="4" w:space="0" w:color="auto"/>
              <w:left w:val="single" w:sz="4" w:space="0" w:color="auto"/>
              <w:bottom w:val="single" w:sz="4" w:space="0" w:color="auto"/>
              <w:right w:val="single" w:sz="4" w:space="0" w:color="auto"/>
            </w:tcBorders>
            <w:hideMark/>
          </w:tcPr>
          <w:p w14:paraId="7ED45C2F" w14:textId="77777777" w:rsidR="00155E89" w:rsidRPr="00C57503" w:rsidRDefault="00155E89" w:rsidP="00155E89">
            <w:pPr>
              <w:ind w:left="38"/>
              <w:jc w:val="both"/>
              <w:rPr>
                <w:sz w:val="26"/>
                <w:szCs w:val="26"/>
              </w:rPr>
            </w:pPr>
            <w:r w:rsidRPr="00C57503">
              <w:rPr>
                <w:sz w:val="26"/>
                <w:szCs w:val="26"/>
              </w:rPr>
              <w:t>- Tích hợp năng lực số:</w:t>
            </w:r>
          </w:p>
          <w:p w14:paraId="33E181FE" w14:textId="77777777" w:rsidR="00155E89" w:rsidRPr="00C57503" w:rsidRDefault="00155E89" w:rsidP="00155E89">
            <w:pPr>
              <w:widowControl w:val="0"/>
              <w:tabs>
                <w:tab w:val="left" w:pos="324"/>
              </w:tabs>
              <w:autoSpaceDE w:val="0"/>
              <w:autoSpaceDN w:val="0"/>
              <w:rPr>
                <w:sz w:val="26"/>
                <w:szCs w:val="26"/>
              </w:rPr>
            </w:pPr>
            <w:r w:rsidRPr="00C57503">
              <w:rPr>
                <w:b/>
                <w:bCs/>
                <w:sz w:val="26"/>
                <w:szCs w:val="26"/>
              </w:rPr>
              <w:t>3.1.NC1a (Tạo poster số):</w:t>
            </w:r>
            <w:r w:rsidRPr="00C57503">
              <w:rPr>
                <w:sz w:val="26"/>
                <w:szCs w:val="26"/>
              </w:rPr>
              <w:t xml:space="preserve"> HS thiết kế poster số giới thiệu ngành dịch vụ.</w:t>
            </w:r>
          </w:p>
          <w:p w14:paraId="6D44BE1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r>
      <w:tr w:rsidR="00155E89" w:rsidRPr="00C57503" w14:paraId="0BC8132D"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5676A8EA" w14:textId="77777777" w:rsidR="00155E89" w:rsidRPr="00C57503" w:rsidRDefault="00155E89" w:rsidP="00155E89">
            <w:pPr>
              <w:jc w:val="center"/>
              <w:rPr>
                <w:color w:val="000000" w:themeColor="text1"/>
                <w:sz w:val="26"/>
                <w:szCs w:val="26"/>
              </w:rPr>
            </w:pPr>
            <w:r w:rsidRPr="00C57503">
              <w:rPr>
                <w:color w:val="000000" w:themeColor="text1"/>
                <w:sz w:val="26"/>
                <w:szCs w:val="26"/>
              </w:rPr>
              <w:t>40</w:t>
            </w:r>
          </w:p>
        </w:tc>
        <w:tc>
          <w:tcPr>
            <w:tcW w:w="2205" w:type="dxa"/>
            <w:tcBorders>
              <w:top w:val="single" w:sz="4" w:space="0" w:color="auto"/>
              <w:left w:val="single" w:sz="4" w:space="0" w:color="auto"/>
              <w:bottom w:val="single" w:sz="4" w:space="0" w:color="auto"/>
              <w:right w:val="single" w:sz="4" w:space="0" w:color="auto"/>
            </w:tcBorders>
            <w:hideMark/>
          </w:tcPr>
          <w:p w14:paraId="213AEE94"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34: Địa lí ngành giao thông vận tải</w:t>
            </w:r>
          </w:p>
        </w:tc>
        <w:tc>
          <w:tcPr>
            <w:tcW w:w="851" w:type="dxa"/>
            <w:tcBorders>
              <w:top w:val="single" w:sz="4" w:space="0" w:color="auto"/>
              <w:left w:val="single" w:sz="4" w:space="0" w:color="auto"/>
              <w:bottom w:val="single" w:sz="4" w:space="0" w:color="auto"/>
              <w:right w:val="single" w:sz="4" w:space="0" w:color="auto"/>
            </w:tcBorders>
            <w:hideMark/>
          </w:tcPr>
          <w:p w14:paraId="6CDF7356" w14:textId="77777777" w:rsidR="00155E89" w:rsidRPr="00C57503" w:rsidRDefault="00155E89" w:rsidP="00155E89">
            <w:pPr>
              <w:jc w:val="center"/>
              <w:rPr>
                <w:color w:val="000000" w:themeColor="text1"/>
                <w:sz w:val="26"/>
                <w:szCs w:val="26"/>
              </w:rPr>
            </w:pPr>
            <w:r w:rsidRPr="00C57503">
              <w:rPr>
                <w:color w:val="000000" w:themeColor="text1"/>
                <w:sz w:val="26"/>
                <w:szCs w:val="26"/>
              </w:rPr>
              <w:t>03</w:t>
            </w:r>
          </w:p>
          <w:p w14:paraId="5358A6B2"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59,60,61)</w:t>
            </w:r>
          </w:p>
        </w:tc>
        <w:tc>
          <w:tcPr>
            <w:tcW w:w="4252" w:type="dxa"/>
            <w:tcBorders>
              <w:top w:val="single" w:sz="4" w:space="0" w:color="auto"/>
              <w:left w:val="single" w:sz="4" w:space="0" w:color="auto"/>
              <w:bottom w:val="single" w:sz="4" w:space="0" w:color="auto"/>
              <w:right w:val="single" w:sz="4" w:space="0" w:color="auto"/>
            </w:tcBorders>
            <w:hideMark/>
          </w:tcPr>
          <w:p w14:paraId="0AFFEFA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và đặc điểm của ngành giao thông vận tải.</w:t>
            </w:r>
          </w:p>
          <w:p w14:paraId="1798BBB9"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đến sự phát triển và phân bố của ngành giao thông vận tải.</w:t>
            </w:r>
          </w:p>
          <w:p w14:paraId="59665F94"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tình hình phát triển và phân bố các ngành giao thông vận tải trên thế giới.</w:t>
            </w:r>
          </w:p>
          <w:p w14:paraId="476D938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ml:space="preserve">- Vẽ được biểu đồ, sơ đồ; đọc và phân </w:t>
            </w:r>
            <w:r w:rsidRPr="00C57503">
              <w:rPr>
                <w:rFonts w:ascii="Times New Roman" w:hAnsi="Times New Roman" w:cs="Times New Roman"/>
                <w:color w:val="000000" w:themeColor="text1"/>
                <w:sz w:val="26"/>
                <w:szCs w:val="26"/>
              </w:rPr>
              <w:lastRenderedPageBreak/>
              <w:t>tích được bản đồ, số liệu thống kê ngành giao thông vận tải.</w:t>
            </w:r>
          </w:p>
          <w:p w14:paraId="51C13E9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Liên hệ được các hoạt động giao thông vận tải tại địa phương.</w:t>
            </w:r>
          </w:p>
        </w:tc>
        <w:tc>
          <w:tcPr>
            <w:tcW w:w="3685" w:type="dxa"/>
            <w:tcBorders>
              <w:top w:val="single" w:sz="4" w:space="0" w:color="auto"/>
              <w:left w:val="single" w:sz="4" w:space="0" w:color="auto"/>
              <w:bottom w:val="single" w:sz="4" w:space="0" w:color="auto"/>
              <w:right w:val="single" w:sz="4" w:space="0" w:color="auto"/>
            </w:tcBorders>
            <w:hideMark/>
          </w:tcPr>
          <w:p w14:paraId="7D8B088F" w14:textId="77777777" w:rsidR="00155E89" w:rsidRPr="00C57503" w:rsidRDefault="00155E89" w:rsidP="00155E89">
            <w:pPr>
              <w:ind w:left="38"/>
              <w:jc w:val="both"/>
              <w:rPr>
                <w:sz w:val="26"/>
                <w:szCs w:val="26"/>
              </w:rPr>
            </w:pPr>
            <w:r w:rsidRPr="00C57503">
              <w:rPr>
                <w:sz w:val="26"/>
                <w:szCs w:val="26"/>
              </w:rPr>
              <w:lastRenderedPageBreak/>
              <w:t>- Tích hợp năng lực số,AI:</w:t>
            </w:r>
          </w:p>
          <w:p w14:paraId="59D450C1" w14:textId="77777777" w:rsidR="00155E89" w:rsidRPr="00C57503" w:rsidRDefault="00155E89" w:rsidP="00155E89">
            <w:pPr>
              <w:widowControl w:val="0"/>
              <w:tabs>
                <w:tab w:val="left" w:pos="324"/>
              </w:tabs>
              <w:autoSpaceDE w:val="0"/>
              <w:autoSpaceDN w:val="0"/>
              <w:rPr>
                <w:sz w:val="26"/>
                <w:szCs w:val="26"/>
              </w:rPr>
            </w:pPr>
            <w:r w:rsidRPr="00C57503">
              <w:rPr>
                <w:b/>
                <w:bCs/>
                <w:sz w:val="26"/>
                <w:szCs w:val="26"/>
              </w:rPr>
              <w:t>1.2.NC1a (Đánh giá thông tin số):</w:t>
            </w:r>
            <w:r w:rsidRPr="00C57503">
              <w:rPr>
                <w:sz w:val="26"/>
                <w:szCs w:val="26"/>
              </w:rPr>
              <w:t xml:space="preserve"> HS khai thác video/bản đồ số về giao thông vận tải.</w:t>
            </w:r>
          </w:p>
          <w:p w14:paraId="412AF13A" w14:textId="77777777" w:rsidR="00155E89" w:rsidRPr="00C57503" w:rsidRDefault="00155E89" w:rsidP="00155E89">
            <w:pPr>
              <w:pStyle w:val="PreformattedText"/>
              <w:jc w:val="both"/>
              <w:rPr>
                <w:rFonts w:ascii="Times New Roman" w:hAnsi="Times New Roman" w:cs="Times New Roman"/>
                <w:b/>
                <w:color w:val="EE0000"/>
                <w:sz w:val="26"/>
                <w:szCs w:val="26"/>
              </w:rPr>
            </w:pPr>
            <w:r w:rsidRPr="00C57503">
              <w:rPr>
                <w:rFonts w:ascii="Times New Roman" w:hAnsi="Times New Roman" w:cs="Times New Roman"/>
                <w:b/>
                <w:color w:val="EE0000"/>
                <w:sz w:val="26"/>
                <w:szCs w:val="26"/>
              </w:rPr>
              <w:t>6.2.NC1c</w:t>
            </w:r>
            <w:r w:rsidRPr="00C57503">
              <w:rPr>
                <w:rFonts w:ascii="Times New Roman" w:hAnsi="Times New Roman" w:cs="Times New Roman"/>
                <w:b/>
                <w:bCs/>
                <w:color w:val="EE0000"/>
                <w:sz w:val="26"/>
                <w:szCs w:val="26"/>
              </w:rPr>
              <w:t>(Ứng dụng trí tuệ nhân tạo):</w:t>
            </w:r>
            <w:r w:rsidRPr="00C57503">
              <w:rPr>
                <w:rFonts w:ascii="Times New Roman" w:hAnsi="Times New Roman" w:cs="Times New Roman"/>
                <w:color w:val="EE0000"/>
                <w:sz w:val="26"/>
                <w:szCs w:val="26"/>
              </w:rPr>
              <w:t xml:space="preserve"> Sử dụng AI trong học tập địa lí có kiểm soát, biết đánh giá và điều chỉnh kết quả.</w:t>
            </w:r>
          </w:p>
          <w:p w14:paraId="2775143D" w14:textId="77777777" w:rsidR="00155E89" w:rsidRPr="00C57503" w:rsidRDefault="00155E89" w:rsidP="00155E89">
            <w:pPr>
              <w:rPr>
                <w:i/>
                <w:iCs/>
                <w:color w:val="EE0000"/>
                <w:sz w:val="26"/>
                <w:szCs w:val="26"/>
              </w:rPr>
            </w:pPr>
            <w:r w:rsidRPr="00C57503">
              <w:rPr>
                <w:i/>
                <w:iCs/>
                <w:color w:val="EE0000"/>
                <w:sz w:val="26"/>
                <w:szCs w:val="26"/>
              </w:rPr>
              <w:lastRenderedPageBreak/>
              <w:t>- Tích hợp giáo dục bảo vệ môi trường (Liên hệ): Nhận biết tác động của đường ô tô đến ô nhiễm không khí, tiếng ồn và đường biển đến ô nhiễm môi trường biển, đại dương.</w:t>
            </w:r>
          </w:p>
          <w:p w14:paraId="51963DA7" w14:textId="77777777" w:rsidR="00155E89" w:rsidRPr="00C57503" w:rsidRDefault="00155E89" w:rsidP="00155E89">
            <w:pPr>
              <w:jc w:val="both"/>
              <w:rPr>
                <w:b/>
                <w:bCs/>
                <w:iCs/>
                <w:color w:val="000000" w:themeColor="text1"/>
                <w:spacing w:val="-6"/>
                <w:sz w:val="26"/>
                <w:szCs w:val="26"/>
              </w:rPr>
            </w:pPr>
            <w:r w:rsidRPr="00C57503">
              <w:rPr>
                <w:rFonts w:eastAsia="Times New Roman"/>
                <w:color w:val="FF0000"/>
                <w:sz w:val="26"/>
                <w:szCs w:val="26"/>
              </w:rPr>
              <w:t>- Tích hợp( toàn bài) giáo dục an toàn giao thông</w:t>
            </w:r>
            <w:r w:rsidRPr="00C57503">
              <w:rPr>
                <w:bCs/>
                <w:iCs/>
                <w:color w:val="000000" w:themeColor="text1"/>
                <w:sz w:val="26"/>
                <w:szCs w:val="26"/>
              </w:rPr>
              <w:t xml:space="preserve"> </w:t>
            </w:r>
          </w:p>
        </w:tc>
      </w:tr>
      <w:tr w:rsidR="00155E89" w:rsidRPr="00C57503" w14:paraId="40359670"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5946138"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41</w:t>
            </w:r>
          </w:p>
        </w:tc>
        <w:tc>
          <w:tcPr>
            <w:tcW w:w="2205" w:type="dxa"/>
            <w:tcBorders>
              <w:top w:val="single" w:sz="4" w:space="0" w:color="auto"/>
              <w:left w:val="single" w:sz="4" w:space="0" w:color="auto"/>
              <w:bottom w:val="single" w:sz="4" w:space="0" w:color="auto"/>
              <w:right w:val="single" w:sz="4" w:space="0" w:color="auto"/>
            </w:tcBorders>
            <w:hideMark/>
          </w:tcPr>
          <w:p w14:paraId="786259D6"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35. Địa lí ngành bưu chính viễn thông</w:t>
            </w:r>
          </w:p>
        </w:tc>
        <w:tc>
          <w:tcPr>
            <w:tcW w:w="851" w:type="dxa"/>
            <w:tcBorders>
              <w:top w:val="single" w:sz="4" w:space="0" w:color="auto"/>
              <w:left w:val="single" w:sz="4" w:space="0" w:color="auto"/>
              <w:bottom w:val="single" w:sz="4" w:space="0" w:color="auto"/>
              <w:right w:val="single" w:sz="4" w:space="0" w:color="auto"/>
            </w:tcBorders>
            <w:hideMark/>
          </w:tcPr>
          <w:p w14:paraId="701D654B"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2C3E682"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62)</w:t>
            </w:r>
          </w:p>
        </w:tc>
        <w:tc>
          <w:tcPr>
            <w:tcW w:w="4252" w:type="dxa"/>
            <w:tcBorders>
              <w:top w:val="single" w:sz="4" w:space="0" w:color="auto"/>
              <w:left w:val="single" w:sz="4" w:space="0" w:color="auto"/>
              <w:bottom w:val="single" w:sz="4" w:space="0" w:color="auto"/>
              <w:right w:val="single" w:sz="4" w:space="0" w:color="auto"/>
            </w:tcBorders>
            <w:hideMark/>
          </w:tcPr>
          <w:p w14:paraId="206ED13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và đặc điểm của ngành bưu chính viễn thông.</w:t>
            </w:r>
          </w:p>
          <w:p w14:paraId="565DB3A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đến sự phát triển và phân bố của bưu chính viễn thông.</w:t>
            </w:r>
          </w:p>
          <w:p w14:paraId="63C0F03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tình hình phát triển và phân bố các ngành bưu chính viễn thông trên thế giới.</w:t>
            </w:r>
          </w:p>
          <w:p w14:paraId="7BCD62A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Vẽ được biểu đồ, sơ đồ; đọc và phân tích được bản đồ, số liệu thống kê ngành bưu chính viễn thông.</w:t>
            </w:r>
          </w:p>
          <w:p w14:paraId="114F4CC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Liên hệ được các hoạt động bưu chính viễn thông ở địa phương.</w:t>
            </w:r>
          </w:p>
        </w:tc>
        <w:tc>
          <w:tcPr>
            <w:tcW w:w="3685" w:type="dxa"/>
            <w:tcBorders>
              <w:top w:val="single" w:sz="4" w:space="0" w:color="auto"/>
              <w:left w:val="single" w:sz="4" w:space="0" w:color="auto"/>
              <w:bottom w:val="single" w:sz="4" w:space="0" w:color="auto"/>
              <w:right w:val="single" w:sz="4" w:space="0" w:color="auto"/>
            </w:tcBorders>
            <w:hideMark/>
          </w:tcPr>
          <w:p w14:paraId="2A407416" w14:textId="77777777" w:rsidR="00155E89" w:rsidRPr="00C57503" w:rsidRDefault="00155E89" w:rsidP="00155E89">
            <w:pPr>
              <w:ind w:left="38"/>
              <w:jc w:val="both"/>
              <w:rPr>
                <w:sz w:val="26"/>
                <w:szCs w:val="26"/>
              </w:rPr>
            </w:pPr>
            <w:r w:rsidRPr="00C57503">
              <w:rPr>
                <w:sz w:val="26"/>
                <w:szCs w:val="26"/>
              </w:rPr>
              <w:t>- Tích hợp năng lực số:</w:t>
            </w:r>
          </w:p>
          <w:p w14:paraId="05B24005" w14:textId="77777777" w:rsidR="00155E89" w:rsidRPr="00C57503" w:rsidRDefault="00155E89" w:rsidP="00155E89">
            <w:pPr>
              <w:rPr>
                <w:color w:val="auto"/>
                <w:sz w:val="26"/>
                <w:szCs w:val="26"/>
              </w:rPr>
            </w:pPr>
            <w:r w:rsidRPr="00C57503">
              <w:rPr>
                <w:b/>
                <w:bCs/>
                <w:color w:val="auto"/>
                <w:sz w:val="26"/>
                <w:szCs w:val="26"/>
              </w:rPr>
              <w:t xml:space="preserve">4.1.NC1a (Trách nhiệm và an toàn số): </w:t>
            </w:r>
            <w:r w:rsidRPr="00C57503">
              <w:rPr>
                <w:color w:val="auto"/>
                <w:sz w:val="26"/>
                <w:szCs w:val="26"/>
              </w:rPr>
              <w:t>Thảo luận ngắn: “Nguy cơ khi sử dụng mạng xã hội – Internet không an toàn”.</w:t>
            </w:r>
          </w:p>
          <w:p w14:paraId="224EB2F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eastAsia="Times New Roman" w:hAnsi="Times New Roman" w:cs="Times New Roman"/>
                <w:color w:val="FF0000"/>
                <w:sz w:val="26"/>
                <w:szCs w:val="26"/>
              </w:rPr>
              <w:t xml:space="preserve">- </w:t>
            </w:r>
            <w:r w:rsidRPr="00C57503">
              <w:rPr>
                <w:rFonts w:ascii="Times New Roman" w:eastAsia="Times New Roman" w:hAnsi="Times New Roman" w:cs="Times New Roman"/>
                <w:color w:val="FF0000"/>
                <w:sz w:val="26"/>
                <w:szCs w:val="26"/>
                <w:lang w:val="vi-VN"/>
              </w:rPr>
              <w:t>Tích hợp</w:t>
            </w:r>
            <w:r w:rsidRPr="00C57503">
              <w:rPr>
                <w:rFonts w:ascii="Times New Roman" w:eastAsia="Times New Roman" w:hAnsi="Times New Roman" w:cs="Times New Roman"/>
                <w:color w:val="FF0000"/>
                <w:sz w:val="26"/>
                <w:szCs w:val="26"/>
              </w:rPr>
              <w:t xml:space="preserve"> ( liên hệ)</w:t>
            </w:r>
            <w:r w:rsidRPr="00C57503">
              <w:rPr>
                <w:rFonts w:ascii="Times New Roman" w:eastAsia="Times New Roman" w:hAnsi="Times New Roman" w:cs="Times New Roman"/>
                <w:color w:val="FF0000"/>
                <w:sz w:val="26"/>
                <w:szCs w:val="26"/>
                <w:lang w:val="vi-VN"/>
              </w:rPr>
              <w:t xml:space="preserve"> giáo dục tăng cường năng lực số, chuyển đổi số</w:t>
            </w:r>
          </w:p>
        </w:tc>
      </w:tr>
      <w:tr w:rsidR="00155E89" w:rsidRPr="00C57503" w14:paraId="1D46AEE5"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62D90A32" w14:textId="77777777" w:rsidR="00155E89" w:rsidRPr="00C57503" w:rsidRDefault="00155E89" w:rsidP="00155E89">
            <w:pPr>
              <w:jc w:val="center"/>
              <w:rPr>
                <w:color w:val="000000" w:themeColor="text1"/>
                <w:sz w:val="26"/>
                <w:szCs w:val="26"/>
              </w:rPr>
            </w:pPr>
            <w:r w:rsidRPr="00C57503">
              <w:rPr>
                <w:color w:val="000000" w:themeColor="text1"/>
                <w:sz w:val="26"/>
                <w:szCs w:val="26"/>
              </w:rPr>
              <w:t>42</w:t>
            </w:r>
          </w:p>
        </w:tc>
        <w:tc>
          <w:tcPr>
            <w:tcW w:w="2205" w:type="dxa"/>
            <w:tcBorders>
              <w:top w:val="single" w:sz="4" w:space="0" w:color="auto"/>
              <w:left w:val="single" w:sz="4" w:space="0" w:color="auto"/>
              <w:bottom w:val="single" w:sz="4" w:space="0" w:color="auto"/>
              <w:right w:val="single" w:sz="4" w:space="0" w:color="auto"/>
            </w:tcBorders>
          </w:tcPr>
          <w:p w14:paraId="3B691341" w14:textId="77777777" w:rsidR="00155E89" w:rsidRPr="00C57503" w:rsidRDefault="00155E89" w:rsidP="00155E89">
            <w:pPr>
              <w:jc w:val="both"/>
              <w:rPr>
                <w:color w:val="000000" w:themeColor="text1"/>
                <w:sz w:val="26"/>
                <w:szCs w:val="26"/>
              </w:rPr>
            </w:pPr>
            <w:r w:rsidRPr="00C57503">
              <w:rPr>
                <w:color w:val="000000" w:themeColor="text1"/>
                <w:sz w:val="26"/>
                <w:szCs w:val="26"/>
              </w:rPr>
              <w:t>Bài 36. Địa lí ngành du lịch</w:t>
            </w:r>
          </w:p>
        </w:tc>
        <w:tc>
          <w:tcPr>
            <w:tcW w:w="851" w:type="dxa"/>
            <w:tcBorders>
              <w:top w:val="single" w:sz="4" w:space="0" w:color="auto"/>
              <w:left w:val="single" w:sz="4" w:space="0" w:color="auto"/>
              <w:bottom w:val="single" w:sz="4" w:space="0" w:color="auto"/>
              <w:right w:val="single" w:sz="4" w:space="0" w:color="auto"/>
            </w:tcBorders>
          </w:tcPr>
          <w:p w14:paraId="49147E74"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3243F9D0"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63)</w:t>
            </w:r>
          </w:p>
        </w:tc>
        <w:tc>
          <w:tcPr>
            <w:tcW w:w="4252" w:type="dxa"/>
            <w:tcBorders>
              <w:top w:val="single" w:sz="4" w:space="0" w:color="auto"/>
              <w:left w:val="single" w:sz="4" w:space="0" w:color="auto"/>
              <w:bottom w:val="single" w:sz="4" w:space="0" w:color="auto"/>
              <w:right w:val="single" w:sz="4" w:space="0" w:color="auto"/>
            </w:tcBorders>
          </w:tcPr>
          <w:p w14:paraId="74D379F3"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và đặc điểm của ngành du lịch.</w:t>
            </w:r>
          </w:p>
          <w:p w14:paraId="6FFA53D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đến sự phát triển và phân bố của du lịch.</w:t>
            </w:r>
          </w:p>
          <w:p w14:paraId="71703766"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tình hình phát triển và phân bố ngành du lịch trên thế giới.</w:t>
            </w:r>
          </w:p>
          <w:p w14:paraId="790A367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Vẽ được biểu đồ, sơ đồ; đọc và phân tích được bản đồ, số liệu thống kê du lịch.</w:t>
            </w:r>
          </w:p>
          <w:p w14:paraId="17D88186"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Liên hệ được các hoạt động du lịch ở địa phương.</w:t>
            </w:r>
          </w:p>
        </w:tc>
        <w:tc>
          <w:tcPr>
            <w:tcW w:w="3685" w:type="dxa"/>
            <w:tcBorders>
              <w:top w:val="single" w:sz="4" w:space="0" w:color="auto"/>
              <w:left w:val="single" w:sz="4" w:space="0" w:color="auto"/>
              <w:bottom w:val="single" w:sz="4" w:space="0" w:color="auto"/>
              <w:right w:val="single" w:sz="4" w:space="0" w:color="auto"/>
            </w:tcBorders>
          </w:tcPr>
          <w:p w14:paraId="67EDA2C1" w14:textId="77777777" w:rsidR="00155E89" w:rsidRPr="00C57503" w:rsidRDefault="00155E89" w:rsidP="00155E89">
            <w:pPr>
              <w:ind w:left="38"/>
              <w:jc w:val="both"/>
              <w:rPr>
                <w:sz w:val="26"/>
                <w:szCs w:val="26"/>
              </w:rPr>
            </w:pPr>
            <w:r w:rsidRPr="00C57503">
              <w:rPr>
                <w:sz w:val="26"/>
                <w:szCs w:val="26"/>
              </w:rPr>
              <w:t>- Tích hợp năng lực AI:</w:t>
            </w:r>
          </w:p>
          <w:p w14:paraId="2289C558" w14:textId="77777777" w:rsidR="00155E89" w:rsidRPr="00C57503" w:rsidRDefault="00155E89" w:rsidP="00155E89">
            <w:pPr>
              <w:pStyle w:val="PreformattedText"/>
              <w:jc w:val="both"/>
              <w:rPr>
                <w:rFonts w:ascii="Times New Roman" w:hAnsi="Times New Roman" w:cs="Times New Roman"/>
                <w:color w:val="EE0000"/>
                <w:sz w:val="26"/>
                <w:szCs w:val="26"/>
              </w:rPr>
            </w:pPr>
            <w:r w:rsidRPr="00C57503">
              <w:rPr>
                <w:rFonts w:ascii="Times New Roman" w:hAnsi="Times New Roman" w:cs="Times New Roman"/>
                <w:b/>
                <w:bCs/>
                <w:color w:val="EE0000"/>
                <w:sz w:val="26"/>
                <w:szCs w:val="26"/>
              </w:rPr>
              <w:t>6.2.NC1c (Ứng dụng trí tuệ nhân tạo):</w:t>
            </w:r>
            <w:r w:rsidRPr="00C57503">
              <w:rPr>
                <w:rFonts w:ascii="Times New Roman" w:hAnsi="Times New Roman" w:cs="Times New Roman"/>
                <w:color w:val="EE0000"/>
                <w:sz w:val="26"/>
                <w:szCs w:val="26"/>
              </w:rPr>
              <w:t xml:space="preserve"> Sử dụng AI trong học tập địa lí có kiểm soát, biết đánh giá và điều chỉnh kết quả.</w:t>
            </w:r>
          </w:p>
          <w:p w14:paraId="1A6484C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FF0000"/>
                <w:sz w:val="26"/>
                <w:szCs w:val="26"/>
              </w:rPr>
              <w:t xml:space="preserve">- </w:t>
            </w:r>
            <w:r w:rsidRPr="00C57503">
              <w:rPr>
                <w:rFonts w:ascii="Times New Roman" w:hAnsi="Times New Roman" w:cs="Times New Roman"/>
                <w:color w:val="FF0000"/>
                <w:sz w:val="26"/>
                <w:szCs w:val="26"/>
                <w:lang w:val="vi-VN"/>
              </w:rPr>
              <w:t>Tích hợp</w:t>
            </w:r>
            <w:r w:rsidRPr="00C57503">
              <w:rPr>
                <w:rFonts w:ascii="Times New Roman" w:hAnsi="Times New Roman" w:cs="Times New Roman"/>
                <w:color w:val="FF0000"/>
                <w:sz w:val="26"/>
                <w:szCs w:val="26"/>
              </w:rPr>
              <w:t xml:space="preserve"> ( liên hệ) giáo dục</w:t>
            </w:r>
            <w:r w:rsidRPr="00C57503">
              <w:rPr>
                <w:rFonts w:ascii="Times New Roman" w:hAnsi="Times New Roman" w:cs="Times New Roman"/>
                <w:color w:val="FF0000"/>
                <w:sz w:val="26"/>
                <w:szCs w:val="26"/>
                <w:lang w:val="vi-VN"/>
              </w:rPr>
              <w:t xml:space="preserve"> dạy học thông qua di sản</w:t>
            </w:r>
          </w:p>
        </w:tc>
      </w:tr>
      <w:tr w:rsidR="00155E89" w:rsidRPr="00C57503" w14:paraId="6DA00133"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3BB0508C"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43</w:t>
            </w:r>
          </w:p>
        </w:tc>
        <w:tc>
          <w:tcPr>
            <w:tcW w:w="2205" w:type="dxa"/>
            <w:tcBorders>
              <w:top w:val="single" w:sz="4" w:space="0" w:color="auto"/>
              <w:left w:val="single" w:sz="4" w:space="0" w:color="auto"/>
              <w:bottom w:val="single" w:sz="4" w:space="0" w:color="auto"/>
              <w:right w:val="single" w:sz="4" w:space="0" w:color="auto"/>
            </w:tcBorders>
          </w:tcPr>
          <w:p w14:paraId="760EDE07" w14:textId="77777777" w:rsidR="00155E89" w:rsidRPr="00C57503" w:rsidRDefault="00155E89" w:rsidP="00155E89">
            <w:pPr>
              <w:jc w:val="both"/>
              <w:rPr>
                <w:b/>
                <w:bCs/>
                <w:color w:val="000000" w:themeColor="text1"/>
                <w:sz w:val="26"/>
                <w:szCs w:val="26"/>
              </w:rPr>
            </w:pPr>
            <w:r w:rsidRPr="00C57503">
              <w:rPr>
                <w:color w:val="000000" w:themeColor="text1"/>
                <w:sz w:val="26"/>
                <w:szCs w:val="26"/>
              </w:rPr>
              <w:t>Bài 37. Địa lí ngành thương mại và ngành tài chính ngân hàng</w:t>
            </w:r>
          </w:p>
        </w:tc>
        <w:tc>
          <w:tcPr>
            <w:tcW w:w="851" w:type="dxa"/>
            <w:tcBorders>
              <w:top w:val="single" w:sz="4" w:space="0" w:color="auto"/>
              <w:left w:val="single" w:sz="4" w:space="0" w:color="auto"/>
              <w:bottom w:val="single" w:sz="4" w:space="0" w:color="auto"/>
              <w:right w:val="single" w:sz="4" w:space="0" w:color="auto"/>
            </w:tcBorders>
          </w:tcPr>
          <w:p w14:paraId="3368A436"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50707439"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64,65)</w:t>
            </w:r>
          </w:p>
        </w:tc>
        <w:tc>
          <w:tcPr>
            <w:tcW w:w="4252" w:type="dxa"/>
            <w:tcBorders>
              <w:top w:val="single" w:sz="4" w:space="0" w:color="auto"/>
              <w:left w:val="single" w:sz="4" w:space="0" w:color="auto"/>
              <w:bottom w:val="single" w:sz="4" w:space="0" w:color="auto"/>
              <w:right w:val="single" w:sz="4" w:space="0" w:color="auto"/>
            </w:tcBorders>
          </w:tcPr>
          <w:p w14:paraId="052788ED"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vai trò và đặc điểm của ngành thương mại và tài chính ngân hàng:</w:t>
            </w:r>
          </w:p>
          <w:p w14:paraId="58BC93E2"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các nhân tố ảnh hưởng đến sự phát triển và phân bố ngành thương mại và tài chính ngân hàng.</w:t>
            </w:r>
          </w:p>
          <w:p w14:paraId="5582303F"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tình hình phát triển và phân bố ngành thương mại và tài chính ngân hàng trên thế giới.</w:t>
            </w:r>
          </w:p>
          <w:p w14:paraId="7E81D75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Vẽ được biểu đồ, sơ đồ; đọc và phân tích được bản đồ, số liệu thống kê ngành thương mại và tài chính ngân hàng.</w:t>
            </w:r>
          </w:p>
          <w:p w14:paraId="562F51D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Liên hệ được các hoạt động thương mại và tài chính ngân hàng ở địa phương.</w:t>
            </w:r>
          </w:p>
        </w:tc>
        <w:tc>
          <w:tcPr>
            <w:tcW w:w="3685" w:type="dxa"/>
            <w:tcBorders>
              <w:top w:val="single" w:sz="4" w:space="0" w:color="auto"/>
              <w:left w:val="single" w:sz="4" w:space="0" w:color="auto"/>
              <w:bottom w:val="single" w:sz="4" w:space="0" w:color="auto"/>
              <w:right w:val="single" w:sz="4" w:space="0" w:color="auto"/>
            </w:tcBorders>
          </w:tcPr>
          <w:p w14:paraId="70637D25" w14:textId="77777777" w:rsidR="00155E89" w:rsidRPr="00C57503" w:rsidRDefault="00155E89" w:rsidP="00155E89">
            <w:pPr>
              <w:ind w:left="38"/>
              <w:jc w:val="both"/>
              <w:rPr>
                <w:sz w:val="26"/>
                <w:szCs w:val="26"/>
              </w:rPr>
            </w:pPr>
            <w:r w:rsidRPr="00C57503">
              <w:rPr>
                <w:sz w:val="26"/>
                <w:szCs w:val="26"/>
              </w:rPr>
              <w:t>- Tích hợp năng lực số:</w:t>
            </w:r>
          </w:p>
          <w:p w14:paraId="33C4DEB1" w14:textId="77777777" w:rsidR="00155E89" w:rsidRPr="00C57503" w:rsidRDefault="00155E89" w:rsidP="00155E89">
            <w:pPr>
              <w:rPr>
                <w:color w:val="auto"/>
                <w:sz w:val="26"/>
                <w:szCs w:val="26"/>
              </w:rPr>
            </w:pPr>
            <w:r w:rsidRPr="00C57503">
              <w:rPr>
                <w:b/>
                <w:bCs/>
                <w:color w:val="auto"/>
                <w:sz w:val="26"/>
                <w:szCs w:val="26"/>
              </w:rPr>
              <w:t xml:space="preserve">4.1.NC1a (Trách nhiệm và an toàn số): </w:t>
            </w:r>
            <w:r w:rsidRPr="00C57503">
              <w:rPr>
                <w:color w:val="auto"/>
                <w:sz w:val="26"/>
                <w:szCs w:val="26"/>
              </w:rPr>
              <w:t>HS nhận biết rủi ro khi sử dụng dịch vụ tài chính số, nguyên tắc an toàn khi thanh toán, vay – đầu tư online.</w:t>
            </w:r>
          </w:p>
          <w:p w14:paraId="229FF5A8"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r>
      <w:tr w:rsidR="00155E89" w:rsidRPr="00C57503" w14:paraId="10F78832"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2E5AF332" w14:textId="77777777" w:rsidR="00155E89" w:rsidRPr="00C57503" w:rsidRDefault="00155E89" w:rsidP="00155E89">
            <w:pPr>
              <w:jc w:val="center"/>
              <w:rPr>
                <w:color w:val="000000" w:themeColor="text1"/>
                <w:sz w:val="26"/>
                <w:szCs w:val="26"/>
              </w:rPr>
            </w:pPr>
            <w:r w:rsidRPr="00C57503">
              <w:rPr>
                <w:color w:val="000000" w:themeColor="text1"/>
                <w:sz w:val="26"/>
                <w:szCs w:val="26"/>
              </w:rPr>
              <w:t>44</w:t>
            </w:r>
          </w:p>
        </w:tc>
        <w:tc>
          <w:tcPr>
            <w:tcW w:w="2205" w:type="dxa"/>
            <w:tcBorders>
              <w:top w:val="single" w:sz="4" w:space="0" w:color="auto"/>
              <w:left w:val="single" w:sz="4" w:space="0" w:color="auto"/>
              <w:bottom w:val="single" w:sz="4" w:space="0" w:color="auto"/>
              <w:right w:val="single" w:sz="4" w:space="0" w:color="auto"/>
            </w:tcBorders>
          </w:tcPr>
          <w:p w14:paraId="72308DC4" w14:textId="77777777" w:rsidR="00155E89" w:rsidRPr="00C57503" w:rsidRDefault="00155E89" w:rsidP="00155E89">
            <w:pPr>
              <w:jc w:val="both"/>
              <w:rPr>
                <w:color w:val="000000" w:themeColor="text1"/>
                <w:sz w:val="26"/>
                <w:szCs w:val="26"/>
              </w:rPr>
            </w:pPr>
            <w:r w:rsidRPr="00C57503">
              <w:rPr>
                <w:color w:val="000000" w:themeColor="text1"/>
                <w:sz w:val="26"/>
                <w:szCs w:val="26"/>
                <w:lang w:val="pt-BR"/>
              </w:rPr>
              <w:t>Ôn tập và Kiểm tra cuối học kì II</w:t>
            </w:r>
          </w:p>
        </w:tc>
        <w:tc>
          <w:tcPr>
            <w:tcW w:w="851" w:type="dxa"/>
            <w:tcBorders>
              <w:top w:val="single" w:sz="4" w:space="0" w:color="auto"/>
              <w:left w:val="single" w:sz="4" w:space="0" w:color="auto"/>
              <w:bottom w:val="single" w:sz="4" w:space="0" w:color="auto"/>
              <w:right w:val="single" w:sz="4" w:space="0" w:color="auto"/>
            </w:tcBorders>
          </w:tcPr>
          <w:p w14:paraId="4BBB98C8" w14:textId="77777777" w:rsidR="00155E89" w:rsidRPr="00C57503" w:rsidRDefault="00155E89" w:rsidP="00155E89">
            <w:pPr>
              <w:jc w:val="center"/>
              <w:rPr>
                <w:color w:val="000000" w:themeColor="text1"/>
                <w:sz w:val="26"/>
                <w:szCs w:val="26"/>
              </w:rPr>
            </w:pPr>
            <w:r w:rsidRPr="00C57503">
              <w:rPr>
                <w:color w:val="000000" w:themeColor="text1"/>
                <w:sz w:val="26"/>
                <w:szCs w:val="26"/>
              </w:rPr>
              <w:t>02</w:t>
            </w:r>
          </w:p>
          <w:p w14:paraId="76E0FECE"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66,67)</w:t>
            </w:r>
          </w:p>
        </w:tc>
        <w:tc>
          <w:tcPr>
            <w:tcW w:w="4252" w:type="dxa"/>
            <w:tcBorders>
              <w:top w:val="single" w:sz="4" w:space="0" w:color="auto"/>
              <w:left w:val="single" w:sz="4" w:space="0" w:color="auto"/>
              <w:bottom w:val="single" w:sz="4" w:space="0" w:color="auto"/>
              <w:right w:val="single" w:sz="4" w:space="0" w:color="auto"/>
            </w:tcBorders>
          </w:tcPr>
          <w:p w14:paraId="309C0FFC"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Đánh giá năng lực vận dụng kiến thức đã học về: địa lí ngành công nghiệp; địa lí ngành dịch vụ: cơ cấu, vai trò, đặc điểm, các nhân tố ảnh hưởng đến sự phát triển và phân bố dịch vụ; vai trò và đặc điểm của ngành giao thông vận tải, bưu chính viễn thông; các nhân tố ảnh hưởng đến sự phát triển và phân bố của ngành giao thông vận tải, bưu chính viễn thông.</w:t>
            </w:r>
          </w:p>
        </w:tc>
        <w:tc>
          <w:tcPr>
            <w:tcW w:w="3685" w:type="dxa"/>
            <w:tcBorders>
              <w:top w:val="single" w:sz="4" w:space="0" w:color="auto"/>
              <w:left w:val="single" w:sz="4" w:space="0" w:color="auto"/>
              <w:bottom w:val="single" w:sz="4" w:space="0" w:color="auto"/>
              <w:right w:val="single" w:sz="4" w:space="0" w:color="auto"/>
            </w:tcBorders>
          </w:tcPr>
          <w:p w14:paraId="6E1E06CB" w14:textId="77777777" w:rsidR="00155E89" w:rsidRPr="00C57503" w:rsidRDefault="00155E89" w:rsidP="00155E89">
            <w:pPr>
              <w:jc w:val="both"/>
              <w:rPr>
                <w:color w:val="000000" w:themeColor="text1"/>
                <w:sz w:val="26"/>
                <w:szCs w:val="26"/>
              </w:rPr>
            </w:pPr>
            <w:r w:rsidRPr="00C57503">
              <w:rPr>
                <w:b/>
                <w:bCs/>
                <w:sz w:val="26"/>
                <w:szCs w:val="26"/>
              </w:rPr>
              <w:t>5.2.NC1a (Ứng dụng học tập số):</w:t>
            </w:r>
            <w:r w:rsidRPr="00C57503">
              <w:rPr>
                <w:sz w:val="26"/>
                <w:szCs w:val="26"/>
              </w:rPr>
              <w:t xml:space="preserve"> HS ôn tập qua trò chơi và ngân hàng câu hỏi trực tuyến</w:t>
            </w:r>
          </w:p>
        </w:tc>
      </w:tr>
      <w:tr w:rsidR="00155E89" w:rsidRPr="00C57503" w14:paraId="15C705CC"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3308FC1" w14:textId="77777777" w:rsidR="00155E89" w:rsidRPr="00C57503" w:rsidRDefault="00155E89" w:rsidP="00155E89">
            <w:pPr>
              <w:jc w:val="center"/>
              <w:rPr>
                <w:color w:val="000000" w:themeColor="text1"/>
                <w:sz w:val="26"/>
                <w:szCs w:val="26"/>
              </w:rPr>
            </w:pPr>
            <w:r w:rsidRPr="00C57503">
              <w:rPr>
                <w:color w:val="000000" w:themeColor="text1"/>
                <w:sz w:val="26"/>
                <w:szCs w:val="26"/>
              </w:rPr>
              <w:t>45</w:t>
            </w:r>
          </w:p>
        </w:tc>
        <w:tc>
          <w:tcPr>
            <w:tcW w:w="2205" w:type="dxa"/>
            <w:tcBorders>
              <w:top w:val="single" w:sz="4" w:space="0" w:color="auto"/>
              <w:left w:val="single" w:sz="4" w:space="0" w:color="auto"/>
              <w:bottom w:val="single" w:sz="4" w:space="0" w:color="auto"/>
              <w:right w:val="single" w:sz="4" w:space="0" w:color="auto"/>
            </w:tcBorders>
          </w:tcPr>
          <w:p w14:paraId="79078B51" w14:textId="77777777" w:rsidR="00155E89" w:rsidRPr="00C57503" w:rsidRDefault="00155E89" w:rsidP="00155E89">
            <w:pPr>
              <w:jc w:val="both"/>
              <w:rPr>
                <w:color w:val="000000" w:themeColor="text1"/>
                <w:sz w:val="26"/>
                <w:szCs w:val="26"/>
                <w:lang w:val="pt-BR"/>
              </w:rPr>
            </w:pPr>
            <w:r w:rsidRPr="00C57503">
              <w:rPr>
                <w:color w:val="000000" w:themeColor="text1"/>
                <w:sz w:val="26"/>
                <w:szCs w:val="26"/>
              </w:rPr>
              <w:t>Bài 38. Thực hành: Viết báo cáo tìm hiểu về một ngành dịch vụ</w:t>
            </w:r>
          </w:p>
        </w:tc>
        <w:tc>
          <w:tcPr>
            <w:tcW w:w="851" w:type="dxa"/>
            <w:tcBorders>
              <w:top w:val="single" w:sz="4" w:space="0" w:color="auto"/>
              <w:left w:val="single" w:sz="4" w:space="0" w:color="auto"/>
              <w:bottom w:val="single" w:sz="4" w:space="0" w:color="auto"/>
              <w:right w:val="single" w:sz="4" w:space="0" w:color="auto"/>
            </w:tcBorders>
          </w:tcPr>
          <w:p w14:paraId="3178A913"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7CFB180A"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68)</w:t>
            </w:r>
          </w:p>
        </w:tc>
        <w:tc>
          <w:tcPr>
            <w:tcW w:w="4252" w:type="dxa"/>
            <w:tcBorders>
              <w:top w:val="single" w:sz="4" w:space="0" w:color="auto"/>
              <w:left w:val="single" w:sz="4" w:space="0" w:color="auto"/>
              <w:bottom w:val="single" w:sz="4" w:space="0" w:color="auto"/>
              <w:right w:val="single" w:sz="4" w:space="0" w:color="auto"/>
            </w:tcBorders>
          </w:tcPr>
          <w:p w14:paraId="47D6252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Viết được báo cáo tìm hiểu về một ngành dịch vụ.</w:t>
            </w:r>
          </w:p>
          <w:p w14:paraId="7D5D1EC3"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c>
          <w:tcPr>
            <w:tcW w:w="3685" w:type="dxa"/>
            <w:tcBorders>
              <w:top w:val="single" w:sz="4" w:space="0" w:color="auto"/>
              <w:left w:val="single" w:sz="4" w:space="0" w:color="auto"/>
              <w:bottom w:val="single" w:sz="4" w:space="0" w:color="auto"/>
              <w:right w:val="single" w:sz="4" w:space="0" w:color="auto"/>
            </w:tcBorders>
          </w:tcPr>
          <w:p w14:paraId="787222DC" w14:textId="77777777" w:rsidR="00155E89" w:rsidRPr="00C57503" w:rsidRDefault="00155E89" w:rsidP="00155E89">
            <w:pPr>
              <w:ind w:left="38"/>
              <w:jc w:val="both"/>
              <w:rPr>
                <w:sz w:val="26"/>
                <w:szCs w:val="26"/>
              </w:rPr>
            </w:pPr>
            <w:r w:rsidRPr="00C57503">
              <w:rPr>
                <w:sz w:val="26"/>
                <w:szCs w:val="26"/>
              </w:rPr>
              <w:t>- Tích hợp năng lực số,AI:</w:t>
            </w:r>
          </w:p>
          <w:p w14:paraId="4DB05439" w14:textId="77777777" w:rsidR="00155E89" w:rsidRPr="00C57503" w:rsidRDefault="00155E89" w:rsidP="00155E89">
            <w:pPr>
              <w:jc w:val="both"/>
              <w:rPr>
                <w:sz w:val="26"/>
                <w:szCs w:val="26"/>
              </w:rPr>
            </w:pPr>
            <w:r w:rsidRPr="00C57503">
              <w:rPr>
                <w:b/>
                <w:bCs/>
                <w:sz w:val="26"/>
                <w:szCs w:val="26"/>
              </w:rPr>
              <w:t>1.2.NC1a (Đánh giá thông tin số):</w:t>
            </w:r>
            <w:r w:rsidRPr="00C57503">
              <w:rPr>
                <w:sz w:val="26"/>
                <w:szCs w:val="26"/>
              </w:rPr>
              <w:t xml:space="preserve"> HS chọn lọc thông tin từ báo cáo số.</w:t>
            </w:r>
          </w:p>
          <w:p w14:paraId="009BE3C1" w14:textId="77777777" w:rsidR="00155E89" w:rsidRPr="00C57503" w:rsidRDefault="00155E89" w:rsidP="00155E89">
            <w:pPr>
              <w:jc w:val="both"/>
              <w:rPr>
                <w:sz w:val="26"/>
                <w:szCs w:val="26"/>
              </w:rPr>
            </w:pPr>
            <w:r w:rsidRPr="00C57503">
              <w:rPr>
                <w:b/>
                <w:bCs/>
                <w:sz w:val="26"/>
                <w:szCs w:val="26"/>
              </w:rPr>
              <w:t>4.1.NC1a (Trách nhiệm số):</w:t>
            </w:r>
            <w:r w:rsidRPr="00C57503">
              <w:rPr>
                <w:sz w:val="26"/>
                <w:szCs w:val="26"/>
              </w:rPr>
              <w:t xml:space="preserve"> HS trích dẫn nguồn và chia sẻ đúng quy định.</w:t>
            </w:r>
          </w:p>
          <w:p w14:paraId="777D1CCE"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b/>
                <w:bCs/>
                <w:color w:val="EE0000"/>
                <w:sz w:val="26"/>
                <w:szCs w:val="26"/>
              </w:rPr>
              <w:lastRenderedPageBreak/>
              <w:t>6.2.NC1c (Ứng dụng trí tuệ nhân tạo):</w:t>
            </w:r>
            <w:r w:rsidRPr="00C57503">
              <w:rPr>
                <w:rFonts w:ascii="Times New Roman" w:hAnsi="Times New Roman" w:cs="Times New Roman"/>
                <w:color w:val="EE0000"/>
                <w:sz w:val="26"/>
                <w:szCs w:val="26"/>
              </w:rPr>
              <w:t xml:space="preserve"> Sử dụng AI trong học tập địa lí có kiểm soát, biết đánh giá và điều chỉnh kết quả.</w:t>
            </w:r>
            <w:r w:rsidRPr="00C57503">
              <w:rPr>
                <w:rFonts w:ascii="Times New Roman" w:hAnsi="Times New Roman" w:cs="Times New Roman"/>
                <w:b/>
                <w:bCs/>
                <w:color w:val="EE0000"/>
                <w:sz w:val="26"/>
                <w:szCs w:val="26"/>
              </w:rPr>
              <w:t xml:space="preserve"> </w:t>
            </w:r>
          </w:p>
        </w:tc>
      </w:tr>
      <w:tr w:rsidR="00155E89" w:rsidRPr="00C57503" w14:paraId="67AB33E9"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0F3624FA" w14:textId="77777777" w:rsidR="00155E89" w:rsidRPr="00C57503" w:rsidRDefault="00155E89" w:rsidP="00155E89">
            <w:pPr>
              <w:jc w:val="center"/>
              <w:rPr>
                <w:color w:val="000000" w:themeColor="text1"/>
                <w:sz w:val="26"/>
                <w:szCs w:val="26"/>
              </w:rPr>
            </w:pPr>
            <w:r w:rsidRPr="00C57503">
              <w:rPr>
                <w:color w:val="000000" w:themeColor="text1"/>
                <w:sz w:val="26"/>
                <w:szCs w:val="26"/>
              </w:rPr>
              <w:lastRenderedPageBreak/>
              <w:t>46</w:t>
            </w:r>
          </w:p>
        </w:tc>
        <w:tc>
          <w:tcPr>
            <w:tcW w:w="2205" w:type="dxa"/>
            <w:tcBorders>
              <w:top w:val="single" w:sz="4" w:space="0" w:color="auto"/>
              <w:left w:val="single" w:sz="4" w:space="0" w:color="auto"/>
              <w:bottom w:val="single" w:sz="4" w:space="0" w:color="auto"/>
              <w:right w:val="single" w:sz="4" w:space="0" w:color="auto"/>
            </w:tcBorders>
          </w:tcPr>
          <w:p w14:paraId="2B353156" w14:textId="77777777" w:rsidR="00155E89" w:rsidRPr="00C57503" w:rsidRDefault="00155E89" w:rsidP="00155E89">
            <w:pPr>
              <w:jc w:val="both"/>
              <w:rPr>
                <w:color w:val="000000" w:themeColor="text1"/>
                <w:sz w:val="26"/>
                <w:szCs w:val="26"/>
              </w:rPr>
            </w:pPr>
          </w:p>
        </w:tc>
        <w:tc>
          <w:tcPr>
            <w:tcW w:w="851" w:type="dxa"/>
            <w:tcBorders>
              <w:top w:val="single" w:sz="4" w:space="0" w:color="auto"/>
              <w:left w:val="single" w:sz="4" w:space="0" w:color="auto"/>
              <w:bottom w:val="single" w:sz="4" w:space="0" w:color="auto"/>
              <w:right w:val="single" w:sz="4" w:space="0" w:color="auto"/>
            </w:tcBorders>
          </w:tcPr>
          <w:p w14:paraId="32B271A8" w14:textId="77777777" w:rsidR="00155E89" w:rsidRPr="00C57503" w:rsidRDefault="00155E89" w:rsidP="00155E89">
            <w:pPr>
              <w:jc w:val="center"/>
              <w:rPr>
                <w:color w:val="000000" w:themeColor="text1"/>
                <w:sz w:val="26"/>
                <w:szCs w:val="26"/>
              </w:rPr>
            </w:pPr>
          </w:p>
        </w:tc>
        <w:tc>
          <w:tcPr>
            <w:tcW w:w="4252" w:type="dxa"/>
            <w:tcBorders>
              <w:top w:val="single" w:sz="4" w:space="0" w:color="auto"/>
              <w:left w:val="single" w:sz="4" w:space="0" w:color="auto"/>
              <w:bottom w:val="single" w:sz="4" w:space="0" w:color="auto"/>
              <w:right w:val="single" w:sz="4" w:space="0" w:color="auto"/>
            </w:tcBorders>
          </w:tcPr>
          <w:p w14:paraId="02BF037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c>
          <w:tcPr>
            <w:tcW w:w="3685" w:type="dxa"/>
            <w:tcBorders>
              <w:top w:val="single" w:sz="4" w:space="0" w:color="auto"/>
              <w:left w:val="single" w:sz="4" w:space="0" w:color="auto"/>
              <w:bottom w:val="single" w:sz="4" w:space="0" w:color="auto"/>
              <w:right w:val="single" w:sz="4" w:space="0" w:color="auto"/>
            </w:tcBorders>
          </w:tcPr>
          <w:p w14:paraId="74F4A001"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p>
        </w:tc>
      </w:tr>
      <w:tr w:rsidR="00155E89" w:rsidRPr="00C57503" w14:paraId="6A8F5B1D" w14:textId="77777777" w:rsidTr="006D1BD0">
        <w:tc>
          <w:tcPr>
            <w:tcW w:w="11765" w:type="dxa"/>
            <w:gridSpan w:val="5"/>
            <w:tcBorders>
              <w:top w:val="single" w:sz="4" w:space="0" w:color="auto"/>
              <w:left w:val="single" w:sz="4" w:space="0" w:color="auto"/>
              <w:bottom w:val="single" w:sz="4" w:space="0" w:color="auto"/>
              <w:right w:val="single" w:sz="4" w:space="0" w:color="auto"/>
            </w:tcBorders>
            <w:hideMark/>
          </w:tcPr>
          <w:p w14:paraId="2DF351A1" w14:textId="77777777" w:rsidR="00155E89" w:rsidRPr="00C57503" w:rsidRDefault="00155E89" w:rsidP="00155E89">
            <w:pPr>
              <w:rPr>
                <w:b/>
                <w:bCs/>
                <w:color w:val="000000" w:themeColor="text1"/>
                <w:sz w:val="26"/>
                <w:szCs w:val="26"/>
              </w:rPr>
            </w:pPr>
            <w:r w:rsidRPr="00C57503">
              <w:rPr>
                <w:b/>
                <w:bCs/>
                <w:color w:val="000000" w:themeColor="text1"/>
                <w:sz w:val="26"/>
                <w:szCs w:val="26"/>
              </w:rPr>
              <w:t>Chương 13. PHÁT TRIỂN BỀN VỮNG VÀ TĂNG TRƯỞNG XANH</w:t>
            </w:r>
          </w:p>
        </w:tc>
      </w:tr>
      <w:tr w:rsidR="00155E89" w:rsidRPr="00C57503" w14:paraId="43BF37C7"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8A74845" w14:textId="77777777" w:rsidR="00155E89" w:rsidRPr="00C57503" w:rsidRDefault="00155E89" w:rsidP="00155E89">
            <w:pPr>
              <w:jc w:val="center"/>
              <w:rPr>
                <w:color w:val="000000" w:themeColor="text1"/>
                <w:sz w:val="26"/>
                <w:szCs w:val="26"/>
              </w:rPr>
            </w:pPr>
            <w:r w:rsidRPr="00C57503">
              <w:rPr>
                <w:color w:val="000000" w:themeColor="text1"/>
                <w:sz w:val="26"/>
                <w:szCs w:val="26"/>
              </w:rPr>
              <w:t>47</w:t>
            </w:r>
          </w:p>
        </w:tc>
        <w:tc>
          <w:tcPr>
            <w:tcW w:w="2205" w:type="dxa"/>
            <w:tcBorders>
              <w:top w:val="single" w:sz="4" w:space="0" w:color="auto"/>
              <w:left w:val="single" w:sz="4" w:space="0" w:color="auto"/>
              <w:bottom w:val="single" w:sz="4" w:space="0" w:color="auto"/>
              <w:right w:val="single" w:sz="4" w:space="0" w:color="auto"/>
            </w:tcBorders>
            <w:hideMark/>
          </w:tcPr>
          <w:p w14:paraId="648C45A6" w14:textId="77777777" w:rsidR="00155E89" w:rsidRPr="00C57503" w:rsidRDefault="00155E89" w:rsidP="00155E89">
            <w:pPr>
              <w:jc w:val="both"/>
              <w:rPr>
                <w:color w:val="000000" w:themeColor="text1"/>
                <w:sz w:val="26"/>
                <w:szCs w:val="26"/>
              </w:rPr>
            </w:pPr>
            <w:r w:rsidRPr="00C57503">
              <w:rPr>
                <w:color w:val="000000" w:themeColor="text1"/>
                <w:sz w:val="26"/>
                <w:szCs w:val="26"/>
              </w:rPr>
              <w:t>Bài 39. Môi trường và tài nguyên thiên nhiên</w:t>
            </w:r>
          </w:p>
        </w:tc>
        <w:tc>
          <w:tcPr>
            <w:tcW w:w="851" w:type="dxa"/>
            <w:tcBorders>
              <w:top w:val="single" w:sz="4" w:space="0" w:color="auto"/>
              <w:left w:val="single" w:sz="4" w:space="0" w:color="auto"/>
              <w:bottom w:val="single" w:sz="4" w:space="0" w:color="auto"/>
              <w:right w:val="single" w:sz="4" w:space="0" w:color="auto"/>
            </w:tcBorders>
            <w:hideMark/>
          </w:tcPr>
          <w:p w14:paraId="7458CF30"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0E115522"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69)</w:t>
            </w:r>
          </w:p>
        </w:tc>
        <w:tc>
          <w:tcPr>
            <w:tcW w:w="4252" w:type="dxa"/>
            <w:tcBorders>
              <w:top w:val="single" w:sz="4" w:space="0" w:color="auto"/>
              <w:left w:val="single" w:sz="4" w:space="0" w:color="auto"/>
              <w:bottom w:val="single" w:sz="4" w:space="0" w:color="auto"/>
              <w:right w:val="single" w:sz="4" w:space="0" w:color="auto"/>
            </w:tcBorders>
            <w:hideMark/>
          </w:tcPr>
          <w:p w14:paraId="49FBB40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biệt được khái niệm, đặc điểm của môi trường và tài nguyên thiên nhiên.</w:t>
            </w:r>
          </w:p>
          <w:p w14:paraId="58360645"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Phân tích được vai trò của môi trường, tài nguyên thiên nhiên đối với sự phát triển của xã hội loài người.</w:t>
            </w:r>
          </w:p>
        </w:tc>
        <w:tc>
          <w:tcPr>
            <w:tcW w:w="3685" w:type="dxa"/>
            <w:tcBorders>
              <w:top w:val="single" w:sz="4" w:space="0" w:color="auto"/>
              <w:left w:val="single" w:sz="4" w:space="0" w:color="auto"/>
              <w:bottom w:val="single" w:sz="4" w:space="0" w:color="auto"/>
              <w:right w:val="single" w:sz="4" w:space="0" w:color="auto"/>
            </w:tcBorders>
            <w:hideMark/>
          </w:tcPr>
          <w:p w14:paraId="2B9B78D5" w14:textId="77777777" w:rsidR="00155E89" w:rsidRPr="00C57503" w:rsidRDefault="00155E89" w:rsidP="00155E89">
            <w:pPr>
              <w:ind w:left="38"/>
              <w:jc w:val="both"/>
              <w:rPr>
                <w:sz w:val="26"/>
                <w:szCs w:val="26"/>
              </w:rPr>
            </w:pPr>
            <w:r w:rsidRPr="00C57503">
              <w:rPr>
                <w:sz w:val="26"/>
                <w:szCs w:val="26"/>
              </w:rPr>
              <w:t>- Tích hợp năng lực số:</w:t>
            </w:r>
          </w:p>
          <w:p w14:paraId="06774F36" w14:textId="77777777" w:rsidR="00155E89" w:rsidRPr="00C57503" w:rsidRDefault="00155E89" w:rsidP="00155E89">
            <w:pPr>
              <w:jc w:val="both"/>
              <w:outlineLvl w:val="2"/>
              <w:rPr>
                <w:rFonts w:eastAsia="Times New Roman"/>
                <w:b/>
                <w:bCs/>
                <w:color w:val="auto"/>
                <w:sz w:val="26"/>
                <w:szCs w:val="26"/>
              </w:rPr>
            </w:pPr>
            <w:r w:rsidRPr="00C57503">
              <w:rPr>
                <w:rFonts w:eastAsia="Times New Roman"/>
                <w:b/>
                <w:bCs/>
                <w:color w:val="auto"/>
                <w:sz w:val="26"/>
                <w:szCs w:val="26"/>
              </w:rPr>
              <w:t>1.1.NC1a (Khai thác thông tin số):</w:t>
            </w:r>
            <w:r w:rsidRPr="00C57503">
              <w:rPr>
                <w:rFonts w:eastAsia="Times New Roman"/>
                <w:color w:val="auto"/>
                <w:sz w:val="26"/>
                <w:szCs w:val="26"/>
              </w:rPr>
              <w:t xml:space="preserve"> HS tìm kiếm thông tin số về: thực trạng môi trường (ô nhiễm không khí, nước, đất), tài nguyên thiên nhiên (đất, nước, rừng, khoáng sản)</w:t>
            </w:r>
          </w:p>
          <w:p w14:paraId="2A267734" w14:textId="77777777" w:rsidR="00155E89" w:rsidRPr="00C57503" w:rsidRDefault="00155E89" w:rsidP="00155E89">
            <w:pPr>
              <w:widowControl w:val="0"/>
              <w:tabs>
                <w:tab w:val="left" w:pos="319"/>
              </w:tabs>
              <w:autoSpaceDE w:val="0"/>
              <w:autoSpaceDN w:val="0"/>
              <w:rPr>
                <w:i/>
                <w:iCs/>
                <w:color w:val="EE0000"/>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p w14:paraId="20B7BC4A" w14:textId="77777777" w:rsidR="00155E89" w:rsidRPr="00C57503" w:rsidRDefault="00155E89" w:rsidP="00155E89">
            <w:pPr>
              <w:widowControl w:val="0"/>
              <w:tabs>
                <w:tab w:val="left" w:pos="319"/>
              </w:tabs>
              <w:autoSpaceDE w:val="0"/>
              <w:autoSpaceDN w:val="0"/>
              <w:rPr>
                <w:i/>
                <w:iCs/>
                <w:color w:val="EE0000"/>
                <w:sz w:val="26"/>
                <w:szCs w:val="26"/>
              </w:rPr>
            </w:pPr>
            <w:r w:rsidRPr="00C57503">
              <w:rPr>
                <w:i/>
                <w:iCs/>
                <w:color w:val="EE0000"/>
                <w:sz w:val="26"/>
                <w:szCs w:val="26"/>
              </w:rPr>
              <w:t>- Tích hợp giáo dục bảo vệ môi trường (Toàn phần): Trình bày khái niệm, đặc điểm, vai trò của môi trường và tài nguyên thiên nhiên; nhận thức trách nhiệm sử dụng hợp lí và bảo vệ môi trường.</w:t>
            </w:r>
          </w:p>
        </w:tc>
      </w:tr>
      <w:tr w:rsidR="00155E89" w:rsidRPr="00C57503" w14:paraId="3718BB40" w14:textId="77777777" w:rsidTr="006D1BD0">
        <w:tc>
          <w:tcPr>
            <w:tcW w:w="772" w:type="dxa"/>
            <w:tcBorders>
              <w:top w:val="single" w:sz="4" w:space="0" w:color="auto"/>
              <w:left w:val="single" w:sz="4" w:space="0" w:color="auto"/>
              <w:bottom w:val="single" w:sz="4" w:space="0" w:color="auto"/>
              <w:right w:val="single" w:sz="4" w:space="0" w:color="auto"/>
            </w:tcBorders>
            <w:hideMark/>
          </w:tcPr>
          <w:p w14:paraId="19CB9F6B" w14:textId="77777777" w:rsidR="00155E89" w:rsidRPr="00C57503" w:rsidRDefault="00155E89" w:rsidP="00155E89">
            <w:pPr>
              <w:jc w:val="center"/>
              <w:rPr>
                <w:color w:val="000000" w:themeColor="text1"/>
                <w:sz w:val="26"/>
                <w:szCs w:val="26"/>
              </w:rPr>
            </w:pPr>
            <w:r w:rsidRPr="00C57503">
              <w:rPr>
                <w:color w:val="000000" w:themeColor="text1"/>
                <w:sz w:val="26"/>
                <w:szCs w:val="26"/>
              </w:rPr>
              <w:t>48</w:t>
            </w:r>
          </w:p>
        </w:tc>
        <w:tc>
          <w:tcPr>
            <w:tcW w:w="2205" w:type="dxa"/>
            <w:tcBorders>
              <w:top w:val="single" w:sz="4" w:space="0" w:color="auto"/>
              <w:left w:val="single" w:sz="4" w:space="0" w:color="auto"/>
              <w:bottom w:val="single" w:sz="4" w:space="0" w:color="auto"/>
              <w:right w:val="single" w:sz="4" w:space="0" w:color="auto"/>
            </w:tcBorders>
            <w:hideMark/>
          </w:tcPr>
          <w:p w14:paraId="33AF8258" w14:textId="77777777" w:rsidR="00155E89" w:rsidRPr="00C57503" w:rsidRDefault="00155E89" w:rsidP="00155E89">
            <w:pPr>
              <w:jc w:val="both"/>
              <w:rPr>
                <w:color w:val="000000" w:themeColor="text1"/>
                <w:sz w:val="26"/>
                <w:szCs w:val="26"/>
              </w:rPr>
            </w:pPr>
            <w:r w:rsidRPr="00C57503">
              <w:rPr>
                <w:color w:val="000000" w:themeColor="text1"/>
                <w:sz w:val="26"/>
                <w:szCs w:val="26"/>
              </w:rPr>
              <w:t>Bài 40. Phát triển bền vững và tăng trưởng xanh</w:t>
            </w:r>
          </w:p>
        </w:tc>
        <w:tc>
          <w:tcPr>
            <w:tcW w:w="851" w:type="dxa"/>
            <w:tcBorders>
              <w:top w:val="single" w:sz="4" w:space="0" w:color="auto"/>
              <w:left w:val="single" w:sz="4" w:space="0" w:color="auto"/>
              <w:bottom w:val="single" w:sz="4" w:space="0" w:color="auto"/>
              <w:right w:val="single" w:sz="4" w:space="0" w:color="auto"/>
            </w:tcBorders>
            <w:hideMark/>
          </w:tcPr>
          <w:p w14:paraId="6F2845D4" w14:textId="77777777" w:rsidR="00155E89" w:rsidRPr="00C57503" w:rsidRDefault="00155E89" w:rsidP="00155E89">
            <w:pPr>
              <w:jc w:val="center"/>
              <w:rPr>
                <w:color w:val="000000" w:themeColor="text1"/>
                <w:sz w:val="26"/>
                <w:szCs w:val="26"/>
              </w:rPr>
            </w:pPr>
            <w:r w:rsidRPr="00C57503">
              <w:rPr>
                <w:color w:val="000000" w:themeColor="text1"/>
                <w:sz w:val="26"/>
                <w:szCs w:val="26"/>
              </w:rPr>
              <w:t>01</w:t>
            </w:r>
          </w:p>
          <w:p w14:paraId="770BCA60" w14:textId="77777777" w:rsidR="00155E89" w:rsidRPr="00C57503" w:rsidRDefault="00155E89" w:rsidP="00155E89">
            <w:pPr>
              <w:jc w:val="center"/>
              <w:rPr>
                <w:color w:val="000000" w:themeColor="text1"/>
                <w:sz w:val="26"/>
                <w:szCs w:val="26"/>
              </w:rPr>
            </w:pPr>
            <w:r w:rsidRPr="00C57503">
              <w:rPr>
                <w:color w:val="000000" w:themeColor="text1"/>
                <w:sz w:val="26"/>
                <w:szCs w:val="26"/>
              </w:rPr>
              <w:t>(tiết 70)</w:t>
            </w:r>
          </w:p>
        </w:tc>
        <w:tc>
          <w:tcPr>
            <w:tcW w:w="4252" w:type="dxa"/>
            <w:tcBorders>
              <w:top w:val="single" w:sz="4" w:space="0" w:color="auto"/>
              <w:left w:val="single" w:sz="4" w:space="0" w:color="auto"/>
              <w:bottom w:val="single" w:sz="4" w:space="0" w:color="auto"/>
              <w:right w:val="single" w:sz="4" w:space="0" w:color="auto"/>
            </w:tcBorders>
            <w:hideMark/>
          </w:tcPr>
          <w:p w14:paraId="1A5FC887"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khái niệm và sự cần thiết phải phát triển bền vững.</w:t>
            </w:r>
          </w:p>
          <w:p w14:paraId="679C9C10"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khái niệm và sự biểu hiện của tăng trưởng xanh.</w:t>
            </w:r>
          </w:p>
          <w:p w14:paraId="7E1BF46A" w14:textId="77777777" w:rsidR="00155E89" w:rsidRPr="00C57503" w:rsidRDefault="00155E89" w:rsidP="00155E89">
            <w:pPr>
              <w:pStyle w:val="PreformattedText"/>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Liên hệ được một số vấn đề về tăng trưởng xanh tại địa phương.</w:t>
            </w:r>
          </w:p>
        </w:tc>
        <w:tc>
          <w:tcPr>
            <w:tcW w:w="3685" w:type="dxa"/>
            <w:tcBorders>
              <w:top w:val="single" w:sz="4" w:space="0" w:color="auto"/>
              <w:left w:val="single" w:sz="4" w:space="0" w:color="auto"/>
              <w:bottom w:val="single" w:sz="4" w:space="0" w:color="auto"/>
              <w:right w:val="single" w:sz="4" w:space="0" w:color="auto"/>
            </w:tcBorders>
            <w:hideMark/>
          </w:tcPr>
          <w:p w14:paraId="117C8836" w14:textId="77777777" w:rsidR="00155E89" w:rsidRPr="00C57503" w:rsidRDefault="00155E89" w:rsidP="00155E89">
            <w:pPr>
              <w:ind w:left="38"/>
              <w:jc w:val="both"/>
              <w:rPr>
                <w:sz w:val="26"/>
                <w:szCs w:val="26"/>
              </w:rPr>
            </w:pPr>
            <w:r w:rsidRPr="00C57503">
              <w:rPr>
                <w:sz w:val="26"/>
                <w:szCs w:val="26"/>
              </w:rPr>
              <w:t>- Tích hợp năng lực AI:</w:t>
            </w:r>
          </w:p>
          <w:p w14:paraId="71824346" w14:textId="77777777" w:rsidR="00155E89" w:rsidRPr="00C57503" w:rsidRDefault="00155E89" w:rsidP="00155E89">
            <w:pPr>
              <w:widowControl w:val="0"/>
              <w:tabs>
                <w:tab w:val="left" w:pos="319"/>
              </w:tabs>
              <w:autoSpaceDE w:val="0"/>
              <w:autoSpaceDN w:val="0"/>
              <w:rPr>
                <w:i/>
                <w:iCs/>
                <w:color w:val="EE0000"/>
                <w:sz w:val="26"/>
                <w:szCs w:val="26"/>
              </w:rPr>
            </w:pPr>
            <w:r w:rsidRPr="00C57503">
              <w:rPr>
                <w:b/>
                <w:bCs/>
                <w:color w:val="EE0000"/>
                <w:sz w:val="26"/>
                <w:szCs w:val="26"/>
              </w:rPr>
              <w:t>6.2.NC1c (Ứng dụng trí tuệ nhân tạo):</w:t>
            </w:r>
            <w:r w:rsidRPr="00C57503">
              <w:rPr>
                <w:color w:val="EE0000"/>
                <w:sz w:val="26"/>
                <w:szCs w:val="26"/>
              </w:rPr>
              <w:t xml:space="preserve"> Sử dụng AI trong học tập địa lí có kiểm soát, biết đánh giá và điều chỉnh kết quả.</w:t>
            </w:r>
          </w:p>
          <w:p w14:paraId="2D5BD575" w14:textId="77777777" w:rsidR="00155E89" w:rsidRPr="00C57503" w:rsidRDefault="00155E89" w:rsidP="00155E89">
            <w:pPr>
              <w:jc w:val="both"/>
              <w:rPr>
                <w:color w:val="000000" w:themeColor="text1"/>
                <w:sz w:val="26"/>
                <w:szCs w:val="26"/>
              </w:rPr>
            </w:pPr>
            <w:r w:rsidRPr="00C57503">
              <w:rPr>
                <w:i/>
                <w:iCs/>
                <w:color w:val="EE0000"/>
                <w:sz w:val="26"/>
                <w:szCs w:val="26"/>
              </w:rPr>
              <w:t xml:space="preserve">- Tích hợp giáo dục bảo vệ môi trường (Toàn phần): Trình bày sự cần thiết phải phát triển bền vững; nhận biết biểu hiện của </w:t>
            </w:r>
            <w:r w:rsidRPr="00C57503">
              <w:rPr>
                <w:i/>
                <w:iCs/>
                <w:color w:val="EE0000"/>
                <w:sz w:val="26"/>
                <w:szCs w:val="26"/>
              </w:rPr>
              <w:lastRenderedPageBreak/>
              <w:t>tăng trưởng xanh; liên hệ một số vấn đề về tăng trưởng xanh tại địa phương.</w:t>
            </w:r>
          </w:p>
        </w:tc>
      </w:tr>
    </w:tbl>
    <w:p w14:paraId="4AD4669C" w14:textId="77777777" w:rsidR="00155E89" w:rsidRPr="00C57503" w:rsidRDefault="00155E89" w:rsidP="00155E89">
      <w:pPr>
        <w:spacing w:before="0" w:after="0"/>
        <w:jc w:val="both"/>
        <w:rPr>
          <w:b/>
          <w:bCs/>
          <w:color w:val="000000" w:themeColor="text1"/>
          <w:sz w:val="26"/>
          <w:szCs w:val="26"/>
          <w:lang w:val="vi-VN"/>
        </w:rPr>
      </w:pPr>
    </w:p>
    <w:p w14:paraId="517138C6" w14:textId="77777777" w:rsidR="00155E89" w:rsidRPr="00C57503" w:rsidRDefault="00155E89" w:rsidP="00155E89">
      <w:pPr>
        <w:spacing w:before="0" w:after="0"/>
        <w:jc w:val="both"/>
        <w:rPr>
          <w:b/>
          <w:bCs/>
          <w:color w:val="000000" w:themeColor="text1"/>
          <w:sz w:val="26"/>
          <w:szCs w:val="26"/>
        </w:rPr>
      </w:pPr>
      <w:r w:rsidRPr="00C57503">
        <w:rPr>
          <w:b/>
          <w:bCs/>
          <w:color w:val="000000" w:themeColor="text1"/>
          <w:sz w:val="26"/>
          <w:szCs w:val="26"/>
        </w:rPr>
        <w:t>KHỐI LỚP 11</w:t>
      </w:r>
    </w:p>
    <w:p w14:paraId="7F9BF66B" w14:textId="77777777" w:rsidR="00155E89" w:rsidRPr="00C57503" w:rsidRDefault="00155E89" w:rsidP="00155E89">
      <w:pPr>
        <w:widowControl w:val="0"/>
        <w:spacing w:before="0" w:after="0"/>
        <w:ind w:left="720"/>
        <w:jc w:val="center"/>
        <w:rPr>
          <w:b/>
          <w:sz w:val="26"/>
          <w:szCs w:val="26"/>
          <w:lang w:val="vi-VN"/>
        </w:rPr>
      </w:pPr>
      <w:r w:rsidRPr="00C57503">
        <w:rPr>
          <w:b/>
          <w:sz w:val="26"/>
          <w:szCs w:val="26"/>
          <w:lang w:val="vi-VN"/>
        </w:rPr>
        <w:t xml:space="preserve">Cả năm: 35 tuần (70 tiết) </w:t>
      </w:r>
    </w:p>
    <w:p w14:paraId="1D4955B1" w14:textId="77777777" w:rsidR="00155E89" w:rsidRPr="00C57503" w:rsidRDefault="00155E89" w:rsidP="00155E89">
      <w:pPr>
        <w:widowControl w:val="0"/>
        <w:spacing w:before="0" w:after="0"/>
        <w:ind w:left="720"/>
        <w:jc w:val="center"/>
        <w:rPr>
          <w:b/>
          <w:sz w:val="26"/>
          <w:szCs w:val="26"/>
          <w:lang w:val="vi-VN"/>
        </w:rPr>
      </w:pPr>
      <w:r w:rsidRPr="00C57503">
        <w:rPr>
          <w:b/>
          <w:sz w:val="26"/>
          <w:szCs w:val="26"/>
          <w:lang w:val="vi-VN"/>
        </w:rPr>
        <w:t>Học kì I: 18 tuần (36 tiết). Học kì II: 17 tuần ( 34 tiết)</w:t>
      </w:r>
    </w:p>
    <w:tbl>
      <w:tblPr>
        <w:tblW w:w="12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263"/>
        <w:gridCol w:w="1134"/>
        <w:gridCol w:w="5670"/>
        <w:gridCol w:w="2801"/>
      </w:tblGrid>
      <w:tr w:rsidR="00155E89" w:rsidRPr="00C57503" w14:paraId="1A34A82D" w14:textId="77777777" w:rsidTr="006D1BD0">
        <w:trPr>
          <w:trHeight w:val="140"/>
          <w:jc w:val="center"/>
        </w:trPr>
        <w:tc>
          <w:tcPr>
            <w:tcW w:w="709" w:type="dxa"/>
            <w:vAlign w:val="center"/>
          </w:tcPr>
          <w:p w14:paraId="216933A8" w14:textId="77777777" w:rsidR="00155E89" w:rsidRPr="00C57503" w:rsidRDefault="00155E89" w:rsidP="00155E89">
            <w:pPr>
              <w:spacing w:before="0" w:after="0"/>
              <w:contextualSpacing/>
              <w:jc w:val="center"/>
              <w:rPr>
                <w:b/>
                <w:bCs/>
                <w:color w:val="000000" w:themeColor="text1"/>
                <w:sz w:val="26"/>
                <w:szCs w:val="26"/>
              </w:rPr>
            </w:pPr>
            <w:r w:rsidRPr="00C57503">
              <w:rPr>
                <w:b/>
                <w:bCs/>
                <w:color w:val="000000" w:themeColor="text1"/>
                <w:sz w:val="26"/>
                <w:szCs w:val="26"/>
                <w:lang w:val="vi-VN"/>
              </w:rPr>
              <w:t>STT</w:t>
            </w:r>
          </w:p>
        </w:tc>
        <w:tc>
          <w:tcPr>
            <w:tcW w:w="2263" w:type="dxa"/>
            <w:vAlign w:val="center"/>
          </w:tcPr>
          <w:p w14:paraId="5BEF6B07" w14:textId="77777777" w:rsidR="00155E89" w:rsidRPr="00C57503" w:rsidRDefault="00155E89" w:rsidP="00155E89">
            <w:pPr>
              <w:spacing w:before="0" w:after="0"/>
              <w:jc w:val="center"/>
              <w:rPr>
                <w:b/>
                <w:bCs/>
                <w:color w:val="000000" w:themeColor="text1"/>
                <w:sz w:val="26"/>
                <w:szCs w:val="26"/>
              </w:rPr>
            </w:pPr>
            <w:r w:rsidRPr="00C57503">
              <w:rPr>
                <w:b/>
                <w:bCs/>
                <w:color w:val="000000" w:themeColor="text1"/>
                <w:sz w:val="26"/>
                <w:szCs w:val="26"/>
                <w:lang w:val="vi-VN"/>
              </w:rPr>
              <w:t>Bài học</w:t>
            </w:r>
          </w:p>
        </w:tc>
        <w:tc>
          <w:tcPr>
            <w:tcW w:w="1134" w:type="dxa"/>
            <w:vAlign w:val="center"/>
          </w:tcPr>
          <w:p w14:paraId="0AE9D1D3" w14:textId="77777777" w:rsidR="00155E89" w:rsidRPr="00C57503" w:rsidRDefault="00155E89" w:rsidP="00155E89">
            <w:pPr>
              <w:spacing w:before="0" w:after="0"/>
              <w:jc w:val="center"/>
              <w:rPr>
                <w:b/>
                <w:bCs/>
                <w:color w:val="000000" w:themeColor="text1"/>
                <w:sz w:val="26"/>
                <w:szCs w:val="26"/>
                <w:lang w:val="vi-VN"/>
              </w:rPr>
            </w:pPr>
            <w:r w:rsidRPr="00C57503">
              <w:rPr>
                <w:b/>
                <w:bCs/>
                <w:color w:val="000000" w:themeColor="text1"/>
                <w:sz w:val="26"/>
                <w:szCs w:val="26"/>
                <w:lang w:val="vi-VN"/>
              </w:rPr>
              <w:t>Số tiết</w:t>
            </w:r>
          </w:p>
        </w:tc>
        <w:tc>
          <w:tcPr>
            <w:tcW w:w="5670" w:type="dxa"/>
            <w:vAlign w:val="center"/>
          </w:tcPr>
          <w:p w14:paraId="47233CCE" w14:textId="77777777" w:rsidR="00155E89" w:rsidRPr="00C57503" w:rsidRDefault="00155E89" w:rsidP="00155E89">
            <w:pPr>
              <w:spacing w:before="0" w:after="0"/>
              <w:contextualSpacing/>
              <w:jc w:val="center"/>
              <w:rPr>
                <w:b/>
                <w:color w:val="000000" w:themeColor="text1"/>
                <w:sz w:val="26"/>
                <w:szCs w:val="26"/>
              </w:rPr>
            </w:pPr>
            <w:r w:rsidRPr="00C57503">
              <w:rPr>
                <w:b/>
                <w:bCs/>
                <w:color w:val="000000" w:themeColor="text1"/>
                <w:sz w:val="26"/>
                <w:szCs w:val="26"/>
              </w:rPr>
              <w:t>Yêu cầu cần đạt</w:t>
            </w:r>
          </w:p>
        </w:tc>
        <w:tc>
          <w:tcPr>
            <w:tcW w:w="2799" w:type="dxa"/>
          </w:tcPr>
          <w:p w14:paraId="2DE08AAC" w14:textId="77777777" w:rsidR="00155E89" w:rsidRPr="00C57503" w:rsidRDefault="00155E89" w:rsidP="00155E89">
            <w:pPr>
              <w:widowControl w:val="0"/>
              <w:spacing w:before="0" w:after="0"/>
              <w:jc w:val="center"/>
              <w:rPr>
                <w:b/>
                <w:color w:val="000000" w:themeColor="text1"/>
                <w:sz w:val="26"/>
                <w:szCs w:val="26"/>
              </w:rPr>
            </w:pPr>
            <w:r w:rsidRPr="00C57503">
              <w:rPr>
                <w:b/>
                <w:color w:val="000000" w:themeColor="text1"/>
                <w:sz w:val="26"/>
                <w:szCs w:val="26"/>
              </w:rPr>
              <w:t>Tích hợp</w:t>
            </w:r>
          </w:p>
        </w:tc>
      </w:tr>
      <w:tr w:rsidR="00155E89" w:rsidRPr="00C57503" w14:paraId="20658875" w14:textId="77777777" w:rsidTr="006D1BD0">
        <w:trPr>
          <w:trHeight w:val="135"/>
          <w:jc w:val="center"/>
        </w:trPr>
        <w:tc>
          <w:tcPr>
            <w:tcW w:w="709" w:type="dxa"/>
          </w:tcPr>
          <w:p w14:paraId="712488F5" w14:textId="77777777" w:rsidR="00155E89" w:rsidRPr="00C57503" w:rsidRDefault="00155E89" w:rsidP="00155E89">
            <w:pPr>
              <w:spacing w:before="0" w:after="0"/>
              <w:contextualSpacing/>
              <w:jc w:val="center"/>
              <w:rPr>
                <w:b/>
                <w:color w:val="000000" w:themeColor="text1"/>
                <w:sz w:val="26"/>
                <w:szCs w:val="26"/>
              </w:rPr>
            </w:pPr>
          </w:p>
        </w:tc>
        <w:tc>
          <w:tcPr>
            <w:tcW w:w="11868" w:type="dxa"/>
            <w:gridSpan w:val="4"/>
          </w:tcPr>
          <w:p w14:paraId="21A70B34" w14:textId="77777777" w:rsidR="00155E89" w:rsidRPr="00C57503" w:rsidRDefault="00155E89" w:rsidP="00155E89">
            <w:pPr>
              <w:spacing w:before="0" w:after="0"/>
              <w:contextualSpacing/>
              <w:jc w:val="center"/>
              <w:rPr>
                <w:b/>
                <w:color w:val="000000" w:themeColor="text1"/>
                <w:sz w:val="26"/>
                <w:szCs w:val="26"/>
              </w:rPr>
            </w:pPr>
            <w:r w:rsidRPr="00C57503">
              <w:rPr>
                <w:b/>
                <w:color w:val="000000" w:themeColor="text1"/>
                <w:sz w:val="26"/>
                <w:szCs w:val="26"/>
              </w:rPr>
              <w:t>HỌC KÌ I (18 TUẦN)</w:t>
            </w:r>
          </w:p>
        </w:tc>
      </w:tr>
      <w:tr w:rsidR="00155E89" w:rsidRPr="00C57503" w14:paraId="66B27C85" w14:textId="77777777" w:rsidTr="006D1BD0">
        <w:trPr>
          <w:trHeight w:val="267"/>
          <w:jc w:val="center"/>
        </w:trPr>
        <w:tc>
          <w:tcPr>
            <w:tcW w:w="709" w:type="dxa"/>
          </w:tcPr>
          <w:p w14:paraId="7230BDAD" w14:textId="77777777" w:rsidR="00155E89" w:rsidRPr="00C57503" w:rsidRDefault="00155E89" w:rsidP="00155E89">
            <w:pPr>
              <w:spacing w:before="0" w:after="0"/>
              <w:contextualSpacing/>
              <w:jc w:val="center"/>
              <w:rPr>
                <w:b/>
                <w:bCs/>
                <w:color w:val="000000" w:themeColor="text1"/>
                <w:sz w:val="26"/>
                <w:szCs w:val="26"/>
              </w:rPr>
            </w:pPr>
          </w:p>
        </w:tc>
        <w:tc>
          <w:tcPr>
            <w:tcW w:w="11868" w:type="dxa"/>
            <w:gridSpan w:val="4"/>
          </w:tcPr>
          <w:p w14:paraId="52E9997F" w14:textId="77777777" w:rsidR="00155E89" w:rsidRPr="00C57503" w:rsidRDefault="00155E89" w:rsidP="00155E89">
            <w:pPr>
              <w:spacing w:before="0" w:after="0"/>
              <w:contextualSpacing/>
              <w:jc w:val="center"/>
              <w:rPr>
                <w:b/>
                <w:bCs/>
                <w:color w:val="000000" w:themeColor="text1"/>
                <w:sz w:val="26"/>
                <w:szCs w:val="26"/>
              </w:rPr>
            </w:pPr>
            <w:r w:rsidRPr="00C57503">
              <w:rPr>
                <w:b/>
                <w:bCs/>
                <w:color w:val="000000" w:themeColor="text1"/>
                <w:sz w:val="26"/>
                <w:szCs w:val="26"/>
              </w:rPr>
              <w:t>PHẦN 1. MỘT SỐ VẤN ĐỀ VỀ KINH TẾ - XÃ HỘI THẾ GIỚI</w:t>
            </w:r>
          </w:p>
        </w:tc>
      </w:tr>
      <w:tr w:rsidR="00155E89" w:rsidRPr="00C57503" w14:paraId="1095111A" w14:textId="77777777" w:rsidTr="006D1BD0">
        <w:trPr>
          <w:trHeight w:val="140"/>
          <w:jc w:val="center"/>
        </w:trPr>
        <w:tc>
          <w:tcPr>
            <w:tcW w:w="709" w:type="dxa"/>
          </w:tcPr>
          <w:p w14:paraId="685FDCE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lang w:val="vi-VN"/>
              </w:rPr>
              <w:t>1</w:t>
            </w:r>
          </w:p>
        </w:tc>
        <w:tc>
          <w:tcPr>
            <w:tcW w:w="2263" w:type="dxa"/>
          </w:tcPr>
          <w:p w14:paraId="40AB2512"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Sự khác biệt về trình độ phát triển kinh tế - xã hội của các nhóm nước</w:t>
            </w:r>
          </w:p>
        </w:tc>
        <w:tc>
          <w:tcPr>
            <w:tcW w:w="1134" w:type="dxa"/>
          </w:tcPr>
          <w:p w14:paraId="00BA0D7E"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7CA4481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1,2)</w:t>
            </w:r>
          </w:p>
        </w:tc>
        <w:tc>
          <w:tcPr>
            <w:tcW w:w="5670" w:type="dxa"/>
            <w:vAlign w:val="center"/>
          </w:tcPr>
          <w:p w14:paraId="456F0987"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Phân biệt được các nước trên thế giới theo trình độ phát triển kinh tế: nước phát triển và nước đang phát triển với các chỉ tiêu về thu nhập bình quân (tính theo GNI/người); cơ cấu kinh tế và chỉ số phát triển con người.</w:t>
            </w:r>
          </w:p>
          <w:p w14:paraId="4FCD5DA1"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được sự khác biệt về kinh tế và một số khía cạnh xã hội của các nhóm nước.</w:t>
            </w:r>
          </w:p>
          <w:p w14:paraId="148DBE4F"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Sử dụng được bản đồ để xác định sự phân bố các nhóm nước, phân tích được bảng số liệu về kinh tế - xã hội của các nhóm nước.</w:t>
            </w:r>
          </w:p>
          <w:p w14:paraId="1CCAA7D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Thu thập được tư liệu về kinh tế - xã hội của một số nước từ các nguồn khác nhau.</w:t>
            </w:r>
          </w:p>
        </w:tc>
        <w:tc>
          <w:tcPr>
            <w:tcW w:w="2799" w:type="dxa"/>
          </w:tcPr>
          <w:p w14:paraId="25963728"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0ECEAEA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1.1.NC1a</w:t>
            </w:r>
          </w:p>
          <w:p w14:paraId="2A0F348E"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3.1.NC1a</w:t>
            </w:r>
          </w:p>
          <w:p w14:paraId="245FF70A"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47167028" w14:textId="77777777" w:rsidTr="006D1BD0">
        <w:trPr>
          <w:trHeight w:val="140"/>
          <w:jc w:val="center"/>
        </w:trPr>
        <w:tc>
          <w:tcPr>
            <w:tcW w:w="709" w:type="dxa"/>
          </w:tcPr>
          <w:p w14:paraId="41BDDD73" w14:textId="77777777" w:rsidR="00155E89" w:rsidRPr="00C57503" w:rsidRDefault="00155E89" w:rsidP="00155E89">
            <w:pPr>
              <w:spacing w:before="0" w:after="0"/>
              <w:contextualSpacing/>
              <w:jc w:val="center"/>
              <w:rPr>
                <w:color w:val="000000" w:themeColor="text1"/>
                <w:sz w:val="26"/>
                <w:szCs w:val="26"/>
              </w:rPr>
            </w:pPr>
            <w:bookmarkStart w:id="11" w:name="_Hlk206440296"/>
            <w:r w:rsidRPr="00C57503">
              <w:rPr>
                <w:color w:val="000000" w:themeColor="text1"/>
                <w:sz w:val="26"/>
                <w:szCs w:val="26"/>
                <w:lang w:val="vi-VN"/>
              </w:rPr>
              <w:t>2</w:t>
            </w:r>
          </w:p>
        </w:tc>
        <w:tc>
          <w:tcPr>
            <w:tcW w:w="2263" w:type="dxa"/>
          </w:tcPr>
          <w:p w14:paraId="2BE557CD"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eastAsia="vi-VN" w:bidi="vi-VN"/>
              </w:rPr>
              <w:t>Bài 2.</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Toàn cầu hóa và khu vực hóa kinh tế</w:t>
            </w:r>
          </w:p>
        </w:tc>
        <w:tc>
          <w:tcPr>
            <w:tcW w:w="1134" w:type="dxa"/>
          </w:tcPr>
          <w:p w14:paraId="186610D7"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1EA0D8E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3,4)</w:t>
            </w:r>
          </w:p>
        </w:tc>
        <w:tc>
          <w:tcPr>
            <w:tcW w:w="5670" w:type="dxa"/>
            <w:vAlign w:val="center"/>
          </w:tcPr>
          <w:p w14:paraId="1BAD023D"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được các biểu hiện, hệ quả của toàn cầu hoá kinh tế, phân tích ảnh hưởng của toàn cầu hoá kinh tế đối với các nước trên thế giới.</w:t>
            </w:r>
          </w:p>
          <w:p w14:paraId="573B911C"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được các biểu hiện, hệ quả của khu vực hoá kinh tế; phân tích được ý nghĩa của khu vực hoá kinh tế đối với các nước trên thế giới.</w:t>
            </w:r>
          </w:p>
          <w:p w14:paraId="233ACCC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Sưu tầm và hệ thống hoá được các tư liệu, số liệu về toàn cầu hoá, khu vực hoá.</w:t>
            </w:r>
          </w:p>
        </w:tc>
        <w:tc>
          <w:tcPr>
            <w:tcW w:w="2799" w:type="dxa"/>
            <w:vAlign w:val="center"/>
          </w:tcPr>
          <w:p w14:paraId="21CF579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2A613A5E" w14:textId="77777777" w:rsidR="00155E89" w:rsidRPr="00C57503" w:rsidRDefault="00155E89" w:rsidP="00155E89">
            <w:pPr>
              <w:spacing w:before="0" w:after="0"/>
              <w:contextualSpacing/>
              <w:jc w:val="center"/>
              <w:rPr>
                <w:sz w:val="26"/>
                <w:szCs w:val="26"/>
              </w:rPr>
            </w:pPr>
            <w:r w:rsidRPr="00C57503">
              <w:rPr>
                <w:sz w:val="26"/>
                <w:szCs w:val="26"/>
              </w:rPr>
              <w:t>1.2.NC1a</w:t>
            </w:r>
          </w:p>
          <w:p w14:paraId="6F08E630"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4373A890" w14:textId="77777777" w:rsidR="00155E89" w:rsidRPr="00C57503" w:rsidRDefault="00155E89" w:rsidP="00155E89">
            <w:pPr>
              <w:spacing w:before="0" w:after="0"/>
              <w:contextualSpacing/>
              <w:jc w:val="both"/>
              <w:rPr>
                <w:color w:val="000000" w:themeColor="text1"/>
                <w:sz w:val="26"/>
                <w:szCs w:val="26"/>
                <w:lang w:val="vi-VN"/>
              </w:rPr>
            </w:pPr>
          </w:p>
        </w:tc>
      </w:tr>
      <w:bookmarkEnd w:id="11"/>
      <w:tr w:rsidR="00155E89" w:rsidRPr="00C57503" w14:paraId="32096F4F" w14:textId="77777777" w:rsidTr="006D1BD0">
        <w:trPr>
          <w:trHeight w:val="140"/>
          <w:jc w:val="center"/>
        </w:trPr>
        <w:tc>
          <w:tcPr>
            <w:tcW w:w="709" w:type="dxa"/>
          </w:tcPr>
          <w:p w14:paraId="42D9923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w:t>
            </w:r>
          </w:p>
        </w:tc>
        <w:tc>
          <w:tcPr>
            <w:tcW w:w="2263" w:type="dxa"/>
          </w:tcPr>
          <w:p w14:paraId="2FCA053E"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Bài 3.</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 xml:space="preserve">Thực hành: Tìm hiểu cơ hội, thách thức của toàn </w:t>
            </w:r>
            <w:r w:rsidRPr="00C57503">
              <w:rPr>
                <w:iCs/>
                <w:color w:val="000000" w:themeColor="text1"/>
                <w:sz w:val="26"/>
                <w:szCs w:val="26"/>
                <w:lang w:eastAsia="vi-VN" w:bidi="vi-VN"/>
              </w:rPr>
              <w:lastRenderedPageBreak/>
              <w:t>cầu hóa và khu vực hóa kinh tế</w:t>
            </w:r>
          </w:p>
        </w:tc>
        <w:tc>
          <w:tcPr>
            <w:tcW w:w="1134" w:type="dxa"/>
          </w:tcPr>
          <w:p w14:paraId="7437F223"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lastRenderedPageBreak/>
              <w:t>01</w:t>
            </w:r>
          </w:p>
          <w:p w14:paraId="21512805"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5)</w:t>
            </w:r>
          </w:p>
        </w:tc>
        <w:tc>
          <w:tcPr>
            <w:tcW w:w="5670" w:type="dxa"/>
            <w:vAlign w:val="center"/>
          </w:tcPr>
          <w:p w14:paraId="417912AC"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Trao đổi, thảo luận được về cơ hội và thách thức của toàn cầu hoá, khu vực hoá đối với các nước đang phát triển.</w:t>
            </w:r>
          </w:p>
          <w:p w14:paraId="5CCE1591"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lastRenderedPageBreak/>
              <w:t>- Xác định được cơ hội của toàn cầu hoá, khu vực hoá đối với các nước đang phát triển.</w:t>
            </w:r>
          </w:p>
          <w:p w14:paraId="691E47A5"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xml:space="preserve">- Xác định được thách thức của toàn cầu hoá, khu vực hoá đối với các nước đang phát triển. </w:t>
            </w:r>
          </w:p>
        </w:tc>
        <w:tc>
          <w:tcPr>
            <w:tcW w:w="2799" w:type="dxa"/>
            <w:vAlign w:val="center"/>
          </w:tcPr>
          <w:p w14:paraId="49AF7B54"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 Tích hợp năng lực số:</w:t>
            </w:r>
          </w:p>
          <w:p w14:paraId="6C1B1F0D" w14:textId="77777777" w:rsidR="00155E89" w:rsidRPr="00C57503" w:rsidRDefault="00155E89" w:rsidP="00155E89">
            <w:pPr>
              <w:spacing w:before="0" w:after="0"/>
              <w:contextualSpacing/>
              <w:jc w:val="center"/>
              <w:rPr>
                <w:sz w:val="26"/>
                <w:szCs w:val="26"/>
              </w:rPr>
            </w:pPr>
            <w:r w:rsidRPr="00C57503">
              <w:rPr>
                <w:sz w:val="26"/>
                <w:szCs w:val="26"/>
              </w:rPr>
              <w:t>1.1.NC1a</w:t>
            </w:r>
          </w:p>
          <w:p w14:paraId="6783383F" w14:textId="77777777" w:rsidR="00155E89" w:rsidRPr="00C57503" w:rsidRDefault="00155E89" w:rsidP="00155E89">
            <w:pPr>
              <w:spacing w:before="0" w:after="0"/>
              <w:contextualSpacing/>
              <w:jc w:val="center"/>
              <w:rPr>
                <w:sz w:val="26"/>
                <w:szCs w:val="26"/>
              </w:rPr>
            </w:pPr>
            <w:r w:rsidRPr="00C57503">
              <w:rPr>
                <w:sz w:val="26"/>
                <w:szCs w:val="26"/>
              </w:rPr>
              <w:t>1.1.NC1b</w:t>
            </w:r>
          </w:p>
          <w:p w14:paraId="3011B2E9"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0EE07DC4" w14:textId="77777777" w:rsidTr="006D1BD0">
        <w:trPr>
          <w:trHeight w:val="140"/>
          <w:jc w:val="center"/>
        </w:trPr>
        <w:tc>
          <w:tcPr>
            <w:tcW w:w="709" w:type="dxa"/>
          </w:tcPr>
          <w:p w14:paraId="2EFFFB4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4</w:t>
            </w:r>
          </w:p>
        </w:tc>
        <w:tc>
          <w:tcPr>
            <w:tcW w:w="2263" w:type="dxa"/>
          </w:tcPr>
          <w:p w14:paraId="2D586508"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eastAsia="vi-VN" w:bidi="vi-VN"/>
              </w:rPr>
              <w:t>Bài 4.</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Một số tổ chức quốc tế và khu vực, an ninh toàn cầu</w:t>
            </w:r>
          </w:p>
        </w:tc>
        <w:tc>
          <w:tcPr>
            <w:tcW w:w="1134" w:type="dxa"/>
          </w:tcPr>
          <w:p w14:paraId="3328B641"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3BE4A6FE"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6,7)</w:t>
            </w:r>
          </w:p>
        </w:tc>
        <w:tc>
          <w:tcPr>
            <w:tcW w:w="5670" w:type="dxa"/>
            <w:vAlign w:val="center"/>
          </w:tcPr>
          <w:p w14:paraId="4DE72DC6"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được một số tổ chức khu vực và quốc tế: Liên hợp quốc (UN), Quỹ Tiền tệ Quốc tế (IMF), Tổ chức Thương mại Thế giới (WTO), Diễn đàn Hợp tác Kinh tế châu Á - Thái Bình Dương (APEC).</w:t>
            </w:r>
          </w:p>
          <w:p w14:paraId="38D3D40E"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Nêu được một số vấn đề an ninh toàn cầu hiện nay và khẳng định được sự cần thiết phải bảo vệ hoà bình.</w:t>
            </w:r>
          </w:p>
        </w:tc>
        <w:tc>
          <w:tcPr>
            <w:tcW w:w="2799" w:type="dxa"/>
            <w:vAlign w:val="center"/>
          </w:tcPr>
          <w:p w14:paraId="317AEFB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544BC02F" w14:textId="77777777" w:rsidR="00155E89" w:rsidRPr="00C57503" w:rsidRDefault="00155E89" w:rsidP="00155E89">
            <w:pPr>
              <w:tabs>
                <w:tab w:val="left" w:pos="567"/>
                <w:tab w:val="left" w:pos="1134"/>
              </w:tabs>
              <w:spacing w:before="0" w:after="0"/>
              <w:contextualSpacing/>
              <w:jc w:val="center"/>
              <w:rPr>
                <w:sz w:val="26"/>
                <w:szCs w:val="26"/>
              </w:rPr>
            </w:pPr>
            <w:r w:rsidRPr="00C57503">
              <w:rPr>
                <w:sz w:val="26"/>
                <w:szCs w:val="26"/>
              </w:rPr>
              <w:t>2.1.NC1a</w:t>
            </w:r>
          </w:p>
          <w:p w14:paraId="7918B073"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433622C3" w14:textId="77777777" w:rsidR="00155E89" w:rsidRPr="00C57503" w:rsidRDefault="00155E89" w:rsidP="00155E89">
            <w:pPr>
              <w:spacing w:before="0" w:after="0"/>
              <w:jc w:val="both"/>
              <w:rPr>
                <w:color w:val="000000" w:themeColor="text1"/>
                <w:sz w:val="26"/>
                <w:szCs w:val="26"/>
                <w:lang w:val="vi-VN"/>
              </w:rPr>
            </w:pPr>
            <w:r w:rsidRPr="00C57503">
              <w:rPr>
                <w:i/>
                <w:iCs/>
                <w:color w:val="EE0000"/>
                <w:sz w:val="26"/>
                <w:szCs w:val="26"/>
              </w:rPr>
              <w:t>Tích hợp giáo dục bảo vệ môi trường (Bộ phận): Liên hệ các vấn đề an ninh năng lượng và an ninh nguồn nước trong bối cảnh toàn cầu.</w:t>
            </w:r>
          </w:p>
        </w:tc>
      </w:tr>
      <w:tr w:rsidR="00155E89" w:rsidRPr="00C57503" w14:paraId="54309DCE" w14:textId="77777777" w:rsidTr="006D1BD0">
        <w:trPr>
          <w:trHeight w:val="140"/>
          <w:jc w:val="center"/>
        </w:trPr>
        <w:tc>
          <w:tcPr>
            <w:tcW w:w="709" w:type="dxa"/>
          </w:tcPr>
          <w:p w14:paraId="5545836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5</w:t>
            </w:r>
          </w:p>
        </w:tc>
        <w:tc>
          <w:tcPr>
            <w:tcW w:w="2263" w:type="dxa"/>
          </w:tcPr>
          <w:p w14:paraId="66CEA68F"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5. Thực hành: Viết báo cáo về nền kinh tế tri thức</w:t>
            </w:r>
          </w:p>
        </w:tc>
        <w:tc>
          <w:tcPr>
            <w:tcW w:w="1134" w:type="dxa"/>
          </w:tcPr>
          <w:p w14:paraId="20D8B93B"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3546DAE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8)</w:t>
            </w:r>
          </w:p>
        </w:tc>
        <w:tc>
          <w:tcPr>
            <w:tcW w:w="5670" w:type="dxa"/>
            <w:vAlign w:val="center"/>
          </w:tcPr>
          <w:p w14:paraId="7A47F0C1"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Thu thập tư liệu, viết được báo cáo tìm hiểu về đặc điểm và các biểu hiện của nền kinh tế tri thức.</w:t>
            </w:r>
          </w:p>
        </w:tc>
        <w:tc>
          <w:tcPr>
            <w:tcW w:w="2799" w:type="dxa"/>
            <w:vAlign w:val="center"/>
          </w:tcPr>
          <w:p w14:paraId="34EC2874"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62D8CC38" w14:textId="77777777" w:rsidR="00155E89" w:rsidRPr="00C57503" w:rsidRDefault="00155E89" w:rsidP="00155E89">
            <w:pPr>
              <w:spacing w:before="0" w:after="0"/>
              <w:contextualSpacing/>
              <w:jc w:val="center"/>
              <w:rPr>
                <w:sz w:val="26"/>
                <w:szCs w:val="26"/>
              </w:rPr>
            </w:pPr>
            <w:r w:rsidRPr="00C57503">
              <w:rPr>
                <w:sz w:val="26"/>
                <w:szCs w:val="26"/>
              </w:rPr>
              <w:t>1.1.NC1a</w:t>
            </w:r>
          </w:p>
          <w:p w14:paraId="321F77A1" w14:textId="77777777" w:rsidR="00155E89" w:rsidRPr="00C57503" w:rsidRDefault="00155E89" w:rsidP="00155E89">
            <w:pPr>
              <w:spacing w:before="0" w:after="0"/>
              <w:contextualSpacing/>
              <w:jc w:val="center"/>
              <w:rPr>
                <w:sz w:val="26"/>
                <w:szCs w:val="26"/>
              </w:rPr>
            </w:pPr>
            <w:r w:rsidRPr="00C57503">
              <w:rPr>
                <w:sz w:val="26"/>
                <w:szCs w:val="26"/>
              </w:rPr>
              <w:t>1.1.NC1b</w:t>
            </w:r>
          </w:p>
          <w:p w14:paraId="7C3D3BEB" w14:textId="77777777" w:rsidR="00155E89" w:rsidRPr="00C57503" w:rsidRDefault="00155E89" w:rsidP="00155E89">
            <w:pPr>
              <w:spacing w:before="0" w:after="0"/>
              <w:contextualSpacing/>
              <w:jc w:val="both"/>
              <w:rPr>
                <w:color w:val="000000" w:themeColor="text1"/>
                <w:sz w:val="26"/>
                <w:szCs w:val="26"/>
              </w:rPr>
            </w:pPr>
          </w:p>
        </w:tc>
      </w:tr>
      <w:tr w:rsidR="00155E89" w:rsidRPr="00C57503" w14:paraId="07188088" w14:textId="77777777" w:rsidTr="006D1BD0">
        <w:trPr>
          <w:trHeight w:val="188"/>
          <w:jc w:val="center"/>
        </w:trPr>
        <w:tc>
          <w:tcPr>
            <w:tcW w:w="709" w:type="dxa"/>
          </w:tcPr>
          <w:p w14:paraId="6822D65A" w14:textId="77777777" w:rsidR="00155E89" w:rsidRPr="00C57503" w:rsidRDefault="00155E89" w:rsidP="00155E89">
            <w:pPr>
              <w:spacing w:before="0" w:after="0"/>
              <w:contextualSpacing/>
              <w:jc w:val="center"/>
              <w:rPr>
                <w:b/>
                <w:bCs/>
                <w:color w:val="000000" w:themeColor="text1"/>
                <w:sz w:val="26"/>
                <w:szCs w:val="26"/>
              </w:rPr>
            </w:pPr>
          </w:p>
        </w:tc>
        <w:tc>
          <w:tcPr>
            <w:tcW w:w="11868" w:type="dxa"/>
            <w:gridSpan w:val="4"/>
          </w:tcPr>
          <w:p w14:paraId="1B8637D4" w14:textId="77777777" w:rsidR="00155E89" w:rsidRPr="00C57503" w:rsidRDefault="00155E89" w:rsidP="00155E89">
            <w:pPr>
              <w:spacing w:before="0" w:after="0"/>
              <w:contextualSpacing/>
              <w:jc w:val="center"/>
              <w:rPr>
                <w:b/>
                <w:bCs/>
                <w:color w:val="000000" w:themeColor="text1"/>
                <w:sz w:val="26"/>
                <w:szCs w:val="26"/>
              </w:rPr>
            </w:pPr>
            <w:r w:rsidRPr="00C57503">
              <w:rPr>
                <w:b/>
                <w:bCs/>
                <w:color w:val="000000" w:themeColor="text1"/>
                <w:sz w:val="26"/>
                <w:szCs w:val="26"/>
              </w:rPr>
              <w:t>PHẦN 2. ĐỊA LÍ KHU VỰC VÀ QUỐC GIA</w:t>
            </w:r>
          </w:p>
        </w:tc>
      </w:tr>
      <w:tr w:rsidR="00155E89" w:rsidRPr="00C57503" w14:paraId="6A9A7057" w14:textId="77777777" w:rsidTr="006D1BD0">
        <w:trPr>
          <w:trHeight w:val="178"/>
          <w:jc w:val="center"/>
        </w:trPr>
        <w:tc>
          <w:tcPr>
            <w:tcW w:w="709" w:type="dxa"/>
          </w:tcPr>
          <w:p w14:paraId="5207A3F1" w14:textId="77777777" w:rsidR="00155E89" w:rsidRPr="00C57503" w:rsidRDefault="00155E89" w:rsidP="00155E89">
            <w:pPr>
              <w:spacing w:before="0" w:after="0"/>
              <w:contextualSpacing/>
              <w:rPr>
                <w:b/>
                <w:bCs/>
                <w:color w:val="000000" w:themeColor="text1"/>
                <w:sz w:val="26"/>
                <w:szCs w:val="26"/>
                <w:lang w:val="fr-FR"/>
              </w:rPr>
            </w:pPr>
          </w:p>
        </w:tc>
        <w:tc>
          <w:tcPr>
            <w:tcW w:w="11868" w:type="dxa"/>
            <w:gridSpan w:val="4"/>
          </w:tcPr>
          <w:p w14:paraId="0A2939C8" w14:textId="77777777" w:rsidR="00155E89" w:rsidRPr="00C57503" w:rsidRDefault="00155E89" w:rsidP="00155E89">
            <w:pPr>
              <w:spacing w:before="0" w:after="0"/>
              <w:contextualSpacing/>
              <w:jc w:val="center"/>
              <w:rPr>
                <w:b/>
                <w:bCs/>
                <w:color w:val="000000" w:themeColor="text1"/>
                <w:sz w:val="26"/>
                <w:szCs w:val="26"/>
                <w:lang w:val="fr-FR"/>
              </w:rPr>
            </w:pPr>
            <w:r w:rsidRPr="00C57503">
              <w:rPr>
                <w:b/>
                <w:bCs/>
                <w:color w:val="000000" w:themeColor="text1"/>
                <w:sz w:val="26"/>
                <w:szCs w:val="26"/>
                <w:lang w:val="fr-FR"/>
              </w:rPr>
              <w:t>KHU VỰC MỸ LA-TINH</w:t>
            </w:r>
          </w:p>
        </w:tc>
      </w:tr>
      <w:tr w:rsidR="00155E89" w:rsidRPr="00C57503" w14:paraId="5DE7D3DE" w14:textId="77777777" w:rsidTr="006D1BD0">
        <w:trPr>
          <w:trHeight w:val="140"/>
          <w:jc w:val="center"/>
        </w:trPr>
        <w:tc>
          <w:tcPr>
            <w:tcW w:w="709" w:type="dxa"/>
          </w:tcPr>
          <w:p w14:paraId="41D4ACC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6</w:t>
            </w:r>
          </w:p>
        </w:tc>
        <w:tc>
          <w:tcPr>
            <w:tcW w:w="2263" w:type="dxa"/>
          </w:tcPr>
          <w:p w14:paraId="16F4E260"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6.</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Vị trí địa lí, điều kiện tự nhiên, dân cư và xã hội khu vực Mỹ La tinh.</w:t>
            </w:r>
          </w:p>
          <w:p w14:paraId="4B9D4A6D" w14:textId="77777777" w:rsidR="00155E89" w:rsidRPr="00C57503" w:rsidRDefault="00155E89" w:rsidP="00155E89">
            <w:pPr>
              <w:spacing w:before="0" w:after="0"/>
              <w:contextualSpacing/>
              <w:jc w:val="both"/>
              <w:rPr>
                <w:i/>
                <w:color w:val="000000" w:themeColor="text1"/>
                <w:sz w:val="26"/>
                <w:szCs w:val="26"/>
              </w:rPr>
            </w:pPr>
          </w:p>
        </w:tc>
        <w:tc>
          <w:tcPr>
            <w:tcW w:w="1134" w:type="dxa"/>
          </w:tcPr>
          <w:p w14:paraId="6C3D115C"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7DCFE77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9,10,11)</w:t>
            </w:r>
          </w:p>
        </w:tc>
        <w:tc>
          <w:tcPr>
            <w:tcW w:w="5670" w:type="dxa"/>
          </w:tcPr>
          <w:p w14:paraId="2BF083FF"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Phân tích được ảnh hưởng của vị trí địa lí và một số đặc điểm nổi bật về tự nhiên và tài nguyên thiên nhiên đến phát triển kinh tế - xã hội.</w:t>
            </w:r>
          </w:p>
          <w:p w14:paraId="4504A288"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được vấn đề đô thị hoá, một số vấn đề về dân cư, xã hội và phân tích ảnh hưởng đến phát triển kinh tế - xã hội.</w:t>
            </w:r>
          </w:p>
          <w:p w14:paraId="5DDC0D87"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Đọc được bản đồ, rút ra nhận xét; phân tích được số liệu, tư liệu.</w:t>
            </w:r>
          </w:p>
          <w:p w14:paraId="5DFFD0E1"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Vẽ được biểu đồ, rút ra nhận xét.</w:t>
            </w:r>
          </w:p>
          <w:p w14:paraId="39FD239A"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Khai thác được thông tin từ các nguồn khác nhau về địa lí khu vực Mỹ La tinh.</w:t>
            </w:r>
          </w:p>
        </w:tc>
        <w:tc>
          <w:tcPr>
            <w:tcW w:w="2799" w:type="dxa"/>
            <w:vAlign w:val="center"/>
          </w:tcPr>
          <w:p w14:paraId="3F4B98F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52375920" w14:textId="77777777" w:rsidR="00155E89" w:rsidRPr="00C57503" w:rsidRDefault="00155E89" w:rsidP="00155E89">
            <w:pPr>
              <w:tabs>
                <w:tab w:val="left" w:pos="567"/>
                <w:tab w:val="left" w:pos="1134"/>
              </w:tabs>
              <w:spacing w:before="0" w:after="0"/>
              <w:contextualSpacing/>
              <w:jc w:val="center"/>
              <w:rPr>
                <w:sz w:val="26"/>
                <w:szCs w:val="26"/>
              </w:rPr>
            </w:pPr>
            <w:r w:rsidRPr="00C57503">
              <w:rPr>
                <w:sz w:val="26"/>
                <w:szCs w:val="26"/>
              </w:rPr>
              <w:t>1.1.NC1a</w:t>
            </w:r>
          </w:p>
          <w:p w14:paraId="3062F8F7"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5FF5FB7D" w14:textId="77777777" w:rsidR="00155E89" w:rsidRPr="00C57503" w:rsidRDefault="00155E89" w:rsidP="00155E89">
            <w:pPr>
              <w:spacing w:before="0" w:after="0"/>
              <w:jc w:val="both"/>
              <w:rPr>
                <w:i/>
                <w:iCs/>
                <w:color w:val="EE0000"/>
                <w:sz w:val="26"/>
                <w:szCs w:val="26"/>
              </w:rPr>
            </w:pPr>
            <w:r w:rsidRPr="00C57503">
              <w:rPr>
                <w:i/>
                <w:iCs/>
                <w:color w:val="EE0000"/>
                <w:sz w:val="26"/>
                <w:szCs w:val="26"/>
              </w:rPr>
              <w:t>Tích hợp giáo dục bảo vệ môi trường (Liên hệ): Liên hệ khai thác thuỷ sản quá mức, ô nhiễm môi trường biển; suy giảm diện tích và độ che phủ rừng; khoáng sản dần cạn kiệt và gây ô nhiễm môi trường.</w:t>
            </w:r>
          </w:p>
          <w:p w14:paraId="7ABDC97E" w14:textId="77777777" w:rsidR="00155E89" w:rsidRPr="00C57503" w:rsidRDefault="00155E89" w:rsidP="00155E89">
            <w:pPr>
              <w:spacing w:before="0" w:after="0"/>
              <w:contextualSpacing/>
              <w:jc w:val="both"/>
              <w:rPr>
                <w:color w:val="000000" w:themeColor="text1"/>
                <w:sz w:val="26"/>
                <w:szCs w:val="26"/>
                <w:lang w:val="vi-VN"/>
              </w:rPr>
            </w:pPr>
            <w:r w:rsidRPr="00C57503">
              <w:rPr>
                <w:i/>
                <w:iCs/>
                <w:color w:val="EE0000"/>
                <w:sz w:val="26"/>
                <w:szCs w:val="26"/>
              </w:rPr>
              <w:lastRenderedPageBreak/>
              <w:t>Tích hợp giáo dục phòng chống thiên tai (Liên hệ): Nhận biết khu vực nằm trong vành đai lửa Thái Bình Dương, chịu ảnh hưởng nhiều của động đất, núi lửa, sóng thần; khí hậu và sông ngòi có thể gây bão, lũ.</w:t>
            </w:r>
          </w:p>
        </w:tc>
      </w:tr>
      <w:tr w:rsidR="00155E89" w:rsidRPr="00C57503" w14:paraId="34100144" w14:textId="77777777" w:rsidTr="006D1BD0">
        <w:trPr>
          <w:trHeight w:val="85"/>
          <w:jc w:val="center"/>
        </w:trPr>
        <w:tc>
          <w:tcPr>
            <w:tcW w:w="709" w:type="dxa"/>
            <w:tcBorders>
              <w:top w:val="single" w:sz="4" w:space="0" w:color="auto"/>
              <w:left w:val="single" w:sz="4" w:space="0" w:color="auto"/>
              <w:bottom w:val="single" w:sz="4" w:space="0" w:color="auto"/>
              <w:right w:val="single" w:sz="4" w:space="0" w:color="auto"/>
            </w:tcBorders>
          </w:tcPr>
          <w:p w14:paraId="21B7D77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7</w:t>
            </w:r>
          </w:p>
        </w:tc>
        <w:tc>
          <w:tcPr>
            <w:tcW w:w="2263" w:type="dxa"/>
            <w:tcBorders>
              <w:top w:val="single" w:sz="4" w:space="0" w:color="auto"/>
              <w:left w:val="single" w:sz="4" w:space="0" w:color="auto"/>
              <w:bottom w:val="single" w:sz="4" w:space="0" w:color="auto"/>
              <w:right w:val="single" w:sz="4" w:space="0" w:color="auto"/>
            </w:tcBorders>
          </w:tcPr>
          <w:p w14:paraId="24D1FF0C"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7. Kinh tế khu vực Mỹ La tinh</w:t>
            </w:r>
          </w:p>
        </w:tc>
        <w:tc>
          <w:tcPr>
            <w:tcW w:w="1134" w:type="dxa"/>
            <w:tcBorders>
              <w:top w:val="single" w:sz="4" w:space="0" w:color="auto"/>
              <w:left w:val="single" w:sz="4" w:space="0" w:color="auto"/>
              <w:bottom w:val="single" w:sz="4" w:space="0" w:color="auto"/>
              <w:right w:val="single" w:sz="4" w:space="0" w:color="auto"/>
            </w:tcBorders>
          </w:tcPr>
          <w:p w14:paraId="27322AC8"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4A9FEFB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12,13)</w:t>
            </w:r>
          </w:p>
        </w:tc>
        <w:tc>
          <w:tcPr>
            <w:tcW w:w="5670" w:type="dxa"/>
            <w:tcBorders>
              <w:top w:val="single" w:sz="4" w:space="0" w:color="auto"/>
              <w:left w:val="single" w:sz="4" w:space="0" w:color="auto"/>
              <w:bottom w:val="single" w:sz="4" w:space="0" w:color="auto"/>
              <w:right w:val="single" w:sz="4" w:space="0" w:color="auto"/>
            </w:tcBorders>
          </w:tcPr>
          <w:p w14:paraId="74BBBD4E"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và giải thích được tình hình phát triển kinh tế chung của khu vực Mỹ La tinh.</w:t>
            </w:r>
          </w:p>
          <w:p w14:paraId="615A4F45"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Đọc được bản đồ, rút ra nhận xét; phân tích được số liệu, tư liệu.</w:t>
            </w:r>
          </w:p>
          <w:p w14:paraId="60A006AC"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Vẽ được biểu đồ, rút ra nhận xét.</w:t>
            </w:r>
          </w:p>
          <w:p w14:paraId="762CD0F1"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Khai thác được thông tin từ các nguồn khác nhau về địa lí khu vực Mỹ La tinh.</w:t>
            </w:r>
          </w:p>
        </w:tc>
        <w:tc>
          <w:tcPr>
            <w:tcW w:w="2799" w:type="dxa"/>
            <w:tcBorders>
              <w:top w:val="single" w:sz="4" w:space="0" w:color="auto"/>
              <w:left w:val="single" w:sz="4" w:space="0" w:color="auto"/>
              <w:bottom w:val="single" w:sz="4" w:space="0" w:color="auto"/>
              <w:right w:val="single" w:sz="4" w:space="0" w:color="auto"/>
            </w:tcBorders>
            <w:vAlign w:val="center"/>
          </w:tcPr>
          <w:p w14:paraId="3058B34D"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55E34D4A" w14:textId="77777777" w:rsidR="00155E89" w:rsidRPr="00C57503" w:rsidRDefault="00155E89" w:rsidP="00155E89">
            <w:pPr>
              <w:spacing w:before="0" w:after="0"/>
              <w:contextualSpacing/>
              <w:jc w:val="center"/>
              <w:rPr>
                <w:sz w:val="26"/>
                <w:szCs w:val="26"/>
              </w:rPr>
            </w:pPr>
            <w:r w:rsidRPr="00C57503">
              <w:rPr>
                <w:sz w:val="26"/>
                <w:szCs w:val="26"/>
              </w:rPr>
              <w:t>1.1.NC1a</w:t>
            </w:r>
          </w:p>
          <w:p w14:paraId="0C18F231"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 xml:space="preserve">                1.1.NC1b</w:t>
            </w:r>
          </w:p>
        </w:tc>
      </w:tr>
      <w:tr w:rsidR="00155E89" w:rsidRPr="00C57503" w14:paraId="67CE39D4" w14:textId="77777777" w:rsidTr="006D1BD0">
        <w:trPr>
          <w:trHeight w:val="866"/>
          <w:jc w:val="center"/>
        </w:trPr>
        <w:tc>
          <w:tcPr>
            <w:tcW w:w="709" w:type="dxa"/>
            <w:tcBorders>
              <w:top w:val="single" w:sz="4" w:space="0" w:color="auto"/>
              <w:left w:val="single" w:sz="4" w:space="0" w:color="auto"/>
              <w:bottom w:val="single" w:sz="4" w:space="0" w:color="auto"/>
              <w:right w:val="single" w:sz="4" w:space="0" w:color="auto"/>
            </w:tcBorders>
          </w:tcPr>
          <w:p w14:paraId="650D61C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xml:space="preserve"> </w:t>
            </w:r>
          </w:p>
        </w:tc>
        <w:tc>
          <w:tcPr>
            <w:tcW w:w="2263" w:type="dxa"/>
            <w:tcBorders>
              <w:top w:val="single" w:sz="4" w:space="0" w:color="auto"/>
              <w:left w:val="single" w:sz="4" w:space="0" w:color="auto"/>
              <w:bottom w:val="single" w:sz="4" w:space="0" w:color="auto"/>
              <w:right w:val="single" w:sz="4" w:space="0" w:color="auto"/>
            </w:tcBorders>
          </w:tcPr>
          <w:p w14:paraId="4D6CBB20"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lang w:eastAsia="vi-VN" w:bidi="vi-VN"/>
              </w:rPr>
              <w:t>Bài 8. Thực hành: Viết báo cáo về tình hình phát triển kinh tế - xã hội ở Cộng hoà Liên bang Bra-xin</w:t>
            </w:r>
          </w:p>
        </w:tc>
        <w:tc>
          <w:tcPr>
            <w:tcW w:w="1134" w:type="dxa"/>
            <w:tcBorders>
              <w:top w:val="single" w:sz="4" w:space="0" w:color="auto"/>
              <w:left w:val="single" w:sz="4" w:space="0" w:color="auto"/>
              <w:bottom w:val="single" w:sz="4" w:space="0" w:color="auto"/>
              <w:right w:val="single" w:sz="4" w:space="0" w:color="auto"/>
            </w:tcBorders>
          </w:tcPr>
          <w:p w14:paraId="5F539E6E"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25F1B9B4"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14)</w:t>
            </w:r>
          </w:p>
        </w:tc>
        <w:tc>
          <w:tcPr>
            <w:tcW w:w="5670" w:type="dxa"/>
            <w:tcBorders>
              <w:top w:val="single" w:sz="4" w:space="0" w:color="auto"/>
              <w:left w:val="single" w:sz="4" w:space="0" w:color="auto"/>
              <w:bottom w:val="single" w:sz="4" w:space="0" w:color="auto"/>
              <w:right w:val="single" w:sz="4" w:space="0" w:color="auto"/>
            </w:tcBorders>
          </w:tcPr>
          <w:p w14:paraId="456DFCC4"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Viết được báo cáo truyền đạt những nét cơ bản về tình hình phát triển kinh tế Bra-xin và những vấn đề xã hội cần phải giải quyết.</w:t>
            </w:r>
          </w:p>
          <w:p w14:paraId="2786C4E5" w14:textId="77777777" w:rsidR="00155E89" w:rsidRPr="00C57503" w:rsidRDefault="00155E89" w:rsidP="00155E89">
            <w:pPr>
              <w:spacing w:before="0" w:after="0"/>
              <w:jc w:val="both"/>
              <w:rPr>
                <w:rFonts w:eastAsia="Times New Roman"/>
                <w:color w:val="000000" w:themeColor="text1"/>
                <w:sz w:val="26"/>
                <w:szCs w:val="26"/>
              </w:rPr>
            </w:pPr>
          </w:p>
          <w:p w14:paraId="783C48EC" w14:textId="77777777" w:rsidR="00155E89" w:rsidRPr="00C57503" w:rsidRDefault="00155E89" w:rsidP="00155E89">
            <w:pPr>
              <w:spacing w:before="0" w:after="0"/>
              <w:jc w:val="both"/>
              <w:rPr>
                <w:rFonts w:eastAsia="Times New Roman"/>
                <w:color w:val="000000" w:themeColor="text1"/>
                <w:sz w:val="26"/>
                <w:szCs w:val="26"/>
              </w:rPr>
            </w:pPr>
          </w:p>
          <w:p w14:paraId="3BC68DBB" w14:textId="77777777" w:rsidR="00155E89" w:rsidRPr="00C57503" w:rsidRDefault="00155E89" w:rsidP="00155E89">
            <w:pPr>
              <w:spacing w:before="0" w:after="0"/>
              <w:jc w:val="both"/>
              <w:rPr>
                <w:rFonts w:eastAsia="Times New Roman"/>
                <w:color w:val="000000" w:themeColor="text1"/>
                <w:sz w:val="26"/>
                <w:szCs w:val="26"/>
              </w:rPr>
            </w:pPr>
          </w:p>
          <w:p w14:paraId="4B380C7C" w14:textId="77777777" w:rsidR="00155E89" w:rsidRPr="00C57503" w:rsidRDefault="00155E89" w:rsidP="00155E89">
            <w:pPr>
              <w:spacing w:before="0" w:after="0"/>
              <w:jc w:val="both"/>
              <w:rPr>
                <w:rFonts w:eastAsia="Times New Roman"/>
                <w:color w:val="000000" w:themeColor="text1"/>
                <w:sz w:val="26"/>
                <w:szCs w:val="26"/>
              </w:rPr>
            </w:pPr>
          </w:p>
        </w:tc>
        <w:tc>
          <w:tcPr>
            <w:tcW w:w="2799" w:type="dxa"/>
            <w:tcBorders>
              <w:top w:val="single" w:sz="4" w:space="0" w:color="auto"/>
              <w:left w:val="single" w:sz="4" w:space="0" w:color="auto"/>
              <w:bottom w:val="single" w:sz="4" w:space="0" w:color="auto"/>
              <w:right w:val="single" w:sz="4" w:space="0" w:color="auto"/>
            </w:tcBorders>
            <w:vAlign w:val="center"/>
          </w:tcPr>
          <w:p w14:paraId="4043CAD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03C85845" w14:textId="77777777" w:rsidR="00155E89" w:rsidRPr="00C57503" w:rsidRDefault="00155E89" w:rsidP="00155E89">
            <w:pPr>
              <w:tabs>
                <w:tab w:val="left" w:pos="567"/>
                <w:tab w:val="left" w:pos="1134"/>
              </w:tabs>
              <w:spacing w:before="0" w:after="0"/>
              <w:contextualSpacing/>
              <w:jc w:val="center"/>
              <w:rPr>
                <w:sz w:val="26"/>
                <w:szCs w:val="26"/>
              </w:rPr>
            </w:pPr>
            <w:r w:rsidRPr="00C57503">
              <w:rPr>
                <w:sz w:val="26"/>
                <w:szCs w:val="26"/>
              </w:rPr>
              <w:t>3.1.NC1a</w:t>
            </w:r>
          </w:p>
          <w:p w14:paraId="37EF0637" w14:textId="77777777" w:rsidR="00155E89" w:rsidRPr="00C57503" w:rsidRDefault="00155E89" w:rsidP="00155E89">
            <w:pPr>
              <w:spacing w:before="0" w:after="0"/>
              <w:contextualSpacing/>
              <w:jc w:val="both"/>
              <w:rPr>
                <w:color w:val="000000" w:themeColor="text1"/>
                <w:sz w:val="26"/>
                <w:szCs w:val="26"/>
              </w:rPr>
            </w:pPr>
          </w:p>
        </w:tc>
      </w:tr>
      <w:tr w:rsidR="00155E89" w:rsidRPr="00C57503" w14:paraId="58248855" w14:textId="77777777" w:rsidTr="006D1BD0">
        <w:trPr>
          <w:trHeight w:val="326"/>
          <w:jc w:val="center"/>
        </w:trPr>
        <w:tc>
          <w:tcPr>
            <w:tcW w:w="709" w:type="dxa"/>
            <w:tcBorders>
              <w:top w:val="single" w:sz="4" w:space="0" w:color="auto"/>
              <w:left w:val="single" w:sz="4" w:space="0" w:color="auto"/>
              <w:bottom w:val="single" w:sz="4" w:space="0" w:color="auto"/>
              <w:right w:val="single" w:sz="4" w:space="0" w:color="auto"/>
            </w:tcBorders>
          </w:tcPr>
          <w:p w14:paraId="6D8D6FA7" w14:textId="77777777" w:rsidR="00155E89" w:rsidRPr="00C57503" w:rsidRDefault="00155E89" w:rsidP="00155E89">
            <w:pPr>
              <w:spacing w:before="0" w:after="0"/>
              <w:contextualSpacing/>
              <w:rPr>
                <w:b/>
                <w:iCs/>
                <w:color w:val="000000" w:themeColor="text1"/>
                <w:sz w:val="26"/>
                <w:szCs w:val="26"/>
                <w:lang w:val="vi-VN" w:eastAsia="vi-VN" w:bidi="vi-VN"/>
              </w:rPr>
            </w:pPr>
          </w:p>
        </w:tc>
        <w:tc>
          <w:tcPr>
            <w:tcW w:w="11868" w:type="dxa"/>
            <w:gridSpan w:val="4"/>
            <w:tcBorders>
              <w:top w:val="single" w:sz="4" w:space="0" w:color="auto"/>
              <w:left w:val="single" w:sz="4" w:space="0" w:color="auto"/>
              <w:bottom w:val="single" w:sz="4" w:space="0" w:color="auto"/>
              <w:right w:val="single" w:sz="4" w:space="0" w:color="auto"/>
            </w:tcBorders>
          </w:tcPr>
          <w:p w14:paraId="66013A40" w14:textId="77777777" w:rsidR="00155E89" w:rsidRPr="00C57503" w:rsidRDefault="00155E89" w:rsidP="00155E89">
            <w:pPr>
              <w:spacing w:before="0" w:after="0"/>
              <w:contextualSpacing/>
              <w:jc w:val="center"/>
              <w:rPr>
                <w:color w:val="000000" w:themeColor="text1"/>
                <w:sz w:val="26"/>
                <w:szCs w:val="26"/>
                <w:lang w:val="pt-BR"/>
              </w:rPr>
            </w:pPr>
            <w:r w:rsidRPr="00C57503">
              <w:rPr>
                <w:b/>
                <w:iCs/>
                <w:color w:val="000000" w:themeColor="text1"/>
                <w:sz w:val="26"/>
                <w:szCs w:val="26"/>
                <w:lang w:val="vi-VN" w:eastAsia="vi-VN" w:bidi="vi-VN"/>
              </w:rPr>
              <w:t>LIÊN MINH CHÂU ÂU (EU)</w:t>
            </w:r>
          </w:p>
        </w:tc>
      </w:tr>
      <w:tr w:rsidR="00155E89" w:rsidRPr="00C57503" w14:paraId="12F3786D" w14:textId="77777777" w:rsidTr="006D1BD0">
        <w:trPr>
          <w:trHeight w:val="559"/>
          <w:jc w:val="center"/>
        </w:trPr>
        <w:tc>
          <w:tcPr>
            <w:tcW w:w="709" w:type="dxa"/>
            <w:tcBorders>
              <w:top w:val="single" w:sz="4" w:space="0" w:color="auto"/>
              <w:left w:val="single" w:sz="4" w:space="0" w:color="auto"/>
              <w:bottom w:val="single" w:sz="4" w:space="0" w:color="auto"/>
              <w:right w:val="single" w:sz="4" w:space="0" w:color="auto"/>
            </w:tcBorders>
          </w:tcPr>
          <w:p w14:paraId="0C8F11FA" w14:textId="77777777" w:rsidR="00155E89" w:rsidRPr="00C57503" w:rsidRDefault="00155E89" w:rsidP="00155E89">
            <w:pPr>
              <w:spacing w:before="0" w:after="0"/>
              <w:contextualSpacing/>
              <w:jc w:val="center"/>
              <w:rPr>
                <w:b/>
                <w:iCs/>
                <w:color w:val="000000" w:themeColor="text1"/>
                <w:sz w:val="26"/>
                <w:szCs w:val="26"/>
                <w:lang w:eastAsia="vi-VN" w:bidi="vi-VN"/>
              </w:rPr>
            </w:pPr>
            <w:r w:rsidRPr="00C57503">
              <w:rPr>
                <w:color w:val="000000" w:themeColor="text1"/>
                <w:sz w:val="26"/>
                <w:szCs w:val="26"/>
              </w:rPr>
              <w:t>9</w:t>
            </w:r>
          </w:p>
        </w:tc>
        <w:tc>
          <w:tcPr>
            <w:tcW w:w="2263" w:type="dxa"/>
            <w:tcBorders>
              <w:top w:val="single" w:sz="4" w:space="0" w:color="auto"/>
              <w:left w:val="single" w:sz="4" w:space="0" w:color="auto"/>
              <w:bottom w:val="single" w:sz="4" w:space="0" w:color="auto"/>
              <w:right w:val="single" w:sz="4" w:space="0" w:color="auto"/>
            </w:tcBorders>
          </w:tcPr>
          <w:p w14:paraId="67B16947"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Bài 9.</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Liên minh châu Âu – Một liên kết khu vực lớn</w:t>
            </w:r>
          </w:p>
          <w:p w14:paraId="1C20B13F" w14:textId="77777777" w:rsidR="00155E89" w:rsidRPr="00C57503" w:rsidRDefault="00155E89" w:rsidP="00155E89">
            <w:pPr>
              <w:spacing w:before="0" w:after="0"/>
              <w:contextualSpacing/>
              <w:jc w:val="both"/>
              <w:rPr>
                <w:b/>
                <w:i/>
                <w:color w:val="000000" w:themeColor="text1"/>
                <w:sz w:val="26"/>
                <w:szCs w:val="26"/>
                <w:lang w:eastAsia="vi-VN" w:bidi="vi-VN"/>
              </w:rPr>
            </w:pPr>
          </w:p>
        </w:tc>
        <w:tc>
          <w:tcPr>
            <w:tcW w:w="1134" w:type="dxa"/>
            <w:tcBorders>
              <w:top w:val="single" w:sz="4" w:space="0" w:color="auto"/>
              <w:left w:val="single" w:sz="4" w:space="0" w:color="auto"/>
              <w:bottom w:val="single" w:sz="4" w:space="0" w:color="auto"/>
              <w:right w:val="single" w:sz="4" w:space="0" w:color="auto"/>
            </w:tcBorders>
          </w:tcPr>
          <w:p w14:paraId="2D3C794E"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040680C1" w14:textId="77777777" w:rsidR="00155E89" w:rsidRPr="00C57503" w:rsidRDefault="00155E89" w:rsidP="00155E89">
            <w:pPr>
              <w:spacing w:before="0" w:after="0"/>
              <w:contextualSpacing/>
              <w:jc w:val="center"/>
              <w:rPr>
                <w:b/>
                <w:iCs/>
                <w:color w:val="000000" w:themeColor="text1"/>
                <w:sz w:val="26"/>
                <w:szCs w:val="26"/>
                <w:lang w:val="vi-VN" w:eastAsia="vi-VN" w:bidi="vi-VN"/>
              </w:rPr>
            </w:pPr>
            <w:r w:rsidRPr="00C57503">
              <w:rPr>
                <w:color w:val="000000" w:themeColor="text1"/>
                <w:sz w:val="26"/>
                <w:szCs w:val="26"/>
              </w:rPr>
              <w:t>(tiết 15,16,17)</w:t>
            </w:r>
          </w:p>
        </w:tc>
        <w:tc>
          <w:tcPr>
            <w:tcW w:w="5670" w:type="dxa"/>
            <w:tcBorders>
              <w:top w:val="single" w:sz="4" w:space="0" w:color="auto"/>
              <w:left w:val="single" w:sz="4" w:space="0" w:color="auto"/>
              <w:bottom w:val="single" w:sz="4" w:space="0" w:color="auto"/>
              <w:right w:val="single" w:sz="4" w:space="0" w:color="auto"/>
            </w:tcBorders>
          </w:tcPr>
          <w:p w14:paraId="0886104F" w14:textId="77777777" w:rsidR="00155E89" w:rsidRPr="00C57503" w:rsidRDefault="00155E89" w:rsidP="00155E89">
            <w:pPr>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lang w:val="vi-VN"/>
              </w:rPr>
              <w:t>- Xác định được quy mô, mục tiêu, thể chế hoạt động của EU.</w:t>
            </w:r>
          </w:p>
          <w:p w14:paraId="1A2C4FEA" w14:textId="77777777" w:rsidR="00155E89" w:rsidRPr="00C57503" w:rsidRDefault="00155E89" w:rsidP="00155E89">
            <w:pPr>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lang w:val="vi-VN"/>
              </w:rPr>
              <w:t>- Phân tích được vị thế của EU trong nền kinh tế thế giới và một số biểu hiện của hợp tác và liên kết trong khu vực.</w:t>
            </w:r>
          </w:p>
          <w:p w14:paraId="310273BD" w14:textId="77777777" w:rsidR="00155E89" w:rsidRPr="00C57503" w:rsidRDefault="00155E89" w:rsidP="00155E89">
            <w:pPr>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lang w:val="vi-VN"/>
              </w:rPr>
              <w:t>- Đọc được bản đồ, rút ra nhận xét; phân tích được số liệu, tư liệu.</w:t>
            </w:r>
          </w:p>
          <w:p w14:paraId="461EE82F" w14:textId="77777777" w:rsidR="00155E89" w:rsidRPr="00C57503" w:rsidRDefault="00155E89" w:rsidP="00155E89">
            <w:pPr>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lang w:val="vi-VN"/>
              </w:rPr>
              <w:t>- Vẽ được biểu đồ, nhận xét.</w:t>
            </w:r>
          </w:p>
          <w:p w14:paraId="2ABE3AB4" w14:textId="77777777" w:rsidR="00155E89" w:rsidRPr="00C57503" w:rsidRDefault="00155E89" w:rsidP="00155E89">
            <w:pPr>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lang w:val="vi-VN"/>
              </w:rPr>
              <w:lastRenderedPageBreak/>
              <w:t>- Khai thác được thông tin từ các nguồn khác nhau về địa lí của EU, hệ thống hoá và trình bày theo chủ đề.</w:t>
            </w:r>
          </w:p>
        </w:tc>
        <w:tc>
          <w:tcPr>
            <w:tcW w:w="2799" w:type="dxa"/>
            <w:tcBorders>
              <w:top w:val="single" w:sz="4" w:space="0" w:color="auto"/>
              <w:left w:val="single" w:sz="4" w:space="0" w:color="auto"/>
              <w:bottom w:val="single" w:sz="4" w:space="0" w:color="auto"/>
              <w:right w:val="single" w:sz="4" w:space="0" w:color="auto"/>
            </w:tcBorders>
            <w:vAlign w:val="center"/>
          </w:tcPr>
          <w:p w14:paraId="5EDEC6E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 Tích hợp năng lực số, AI:</w:t>
            </w:r>
          </w:p>
          <w:p w14:paraId="2380AE7C" w14:textId="77777777" w:rsidR="00155E89" w:rsidRPr="00C57503" w:rsidRDefault="00155E89" w:rsidP="00155E89">
            <w:pPr>
              <w:spacing w:before="0" w:after="0"/>
              <w:jc w:val="center"/>
              <w:rPr>
                <w:sz w:val="26"/>
                <w:szCs w:val="26"/>
              </w:rPr>
            </w:pPr>
            <w:r w:rsidRPr="00C57503">
              <w:rPr>
                <w:sz w:val="26"/>
                <w:szCs w:val="26"/>
              </w:rPr>
              <w:t>1.1.NC1a</w:t>
            </w:r>
          </w:p>
          <w:p w14:paraId="1AB2917B"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4F83EBA2"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4AB162BB" w14:textId="77777777" w:rsidTr="006D1BD0">
        <w:trPr>
          <w:trHeight w:val="559"/>
          <w:jc w:val="center"/>
        </w:trPr>
        <w:tc>
          <w:tcPr>
            <w:tcW w:w="709" w:type="dxa"/>
            <w:tcBorders>
              <w:top w:val="single" w:sz="4" w:space="0" w:color="auto"/>
              <w:left w:val="single" w:sz="4" w:space="0" w:color="auto"/>
              <w:bottom w:val="single" w:sz="4" w:space="0" w:color="auto"/>
              <w:right w:val="single" w:sz="4" w:space="0" w:color="auto"/>
            </w:tcBorders>
          </w:tcPr>
          <w:p w14:paraId="215FA78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10</w:t>
            </w:r>
          </w:p>
        </w:tc>
        <w:tc>
          <w:tcPr>
            <w:tcW w:w="2263" w:type="dxa"/>
            <w:tcBorders>
              <w:top w:val="single" w:sz="4" w:space="0" w:color="auto"/>
              <w:left w:val="single" w:sz="4" w:space="0" w:color="auto"/>
              <w:bottom w:val="single" w:sz="4" w:space="0" w:color="auto"/>
              <w:right w:val="single" w:sz="4" w:space="0" w:color="auto"/>
            </w:tcBorders>
          </w:tcPr>
          <w:p w14:paraId="6DAA5C73" w14:textId="77777777" w:rsidR="00155E89" w:rsidRPr="00C57503" w:rsidRDefault="00155E89" w:rsidP="00155E89">
            <w:pPr>
              <w:spacing w:before="0" w:after="0"/>
              <w:contextualSpacing/>
              <w:jc w:val="both"/>
              <w:rPr>
                <w:b/>
                <w:bCs/>
                <w:iCs/>
                <w:color w:val="000000" w:themeColor="text1"/>
                <w:sz w:val="26"/>
                <w:szCs w:val="26"/>
                <w:lang w:eastAsia="vi-VN" w:bidi="vi-VN"/>
              </w:rPr>
            </w:pPr>
            <w:r w:rsidRPr="00C57503">
              <w:rPr>
                <w:color w:val="000000" w:themeColor="text1"/>
                <w:sz w:val="26"/>
                <w:szCs w:val="26"/>
              </w:rPr>
              <w:t>Ôn tập giữa h</w:t>
            </w:r>
            <w:r w:rsidRPr="00C57503">
              <w:rPr>
                <w:color w:val="000000" w:themeColor="text1"/>
                <w:sz w:val="26"/>
                <w:szCs w:val="26"/>
                <w:lang w:val="vi-VN"/>
              </w:rPr>
              <w:t>ọc k</w:t>
            </w:r>
            <w:r w:rsidRPr="00C57503">
              <w:rPr>
                <w:color w:val="000000" w:themeColor="text1"/>
                <w:sz w:val="26"/>
                <w:szCs w:val="26"/>
              </w:rPr>
              <w:t>ì</w:t>
            </w:r>
            <w:r w:rsidRPr="00C57503">
              <w:rPr>
                <w:color w:val="000000" w:themeColor="text1"/>
                <w:sz w:val="26"/>
                <w:szCs w:val="26"/>
                <w:lang w:val="vi-VN"/>
              </w:rPr>
              <w:t xml:space="preserve"> </w:t>
            </w:r>
            <w:r w:rsidRPr="00C57503">
              <w:rPr>
                <w:color w:val="000000" w:themeColor="text1"/>
                <w:sz w:val="26"/>
                <w:szCs w:val="26"/>
              </w:rPr>
              <w:t>I</w:t>
            </w:r>
          </w:p>
        </w:tc>
        <w:tc>
          <w:tcPr>
            <w:tcW w:w="1134" w:type="dxa"/>
            <w:tcBorders>
              <w:top w:val="single" w:sz="4" w:space="0" w:color="auto"/>
              <w:left w:val="single" w:sz="4" w:space="0" w:color="auto"/>
              <w:bottom w:val="single" w:sz="4" w:space="0" w:color="auto"/>
              <w:right w:val="single" w:sz="4" w:space="0" w:color="auto"/>
            </w:tcBorders>
          </w:tcPr>
          <w:p w14:paraId="3BA99E64"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752E2A7B"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18)</w:t>
            </w:r>
          </w:p>
        </w:tc>
        <w:tc>
          <w:tcPr>
            <w:tcW w:w="5670" w:type="dxa"/>
            <w:tcBorders>
              <w:top w:val="single" w:sz="4" w:space="0" w:color="auto"/>
              <w:left w:val="single" w:sz="4" w:space="0" w:color="auto"/>
              <w:bottom w:val="single" w:sz="4" w:space="0" w:color="auto"/>
              <w:right w:val="single" w:sz="4" w:space="0" w:color="auto"/>
            </w:tcBorders>
            <w:vAlign w:val="center"/>
          </w:tcPr>
          <w:p w14:paraId="0720ADD1"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Khái quát, hệ thống lại các kiến thức đã học ở các nội dung:</w:t>
            </w:r>
          </w:p>
          <w:p w14:paraId="0BB8EB98"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Một số vấn đề về kinh tế - xã hội thế giới</w:t>
            </w:r>
          </w:p>
          <w:p w14:paraId="5032D054"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Khu vực Mỹ La tinh</w:t>
            </w:r>
          </w:p>
        </w:tc>
        <w:tc>
          <w:tcPr>
            <w:tcW w:w="2799" w:type="dxa"/>
            <w:tcBorders>
              <w:top w:val="single" w:sz="4" w:space="0" w:color="auto"/>
              <w:left w:val="single" w:sz="4" w:space="0" w:color="auto"/>
              <w:bottom w:val="single" w:sz="4" w:space="0" w:color="auto"/>
              <w:right w:val="single" w:sz="4" w:space="0" w:color="auto"/>
            </w:tcBorders>
          </w:tcPr>
          <w:p w14:paraId="486F038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65E62F4C"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1.1.NC1b</w:t>
            </w:r>
          </w:p>
        </w:tc>
      </w:tr>
      <w:tr w:rsidR="00155E89" w:rsidRPr="00C57503" w14:paraId="0226C8D5" w14:textId="77777777" w:rsidTr="006D1BD0">
        <w:trPr>
          <w:trHeight w:val="559"/>
          <w:jc w:val="center"/>
        </w:trPr>
        <w:tc>
          <w:tcPr>
            <w:tcW w:w="709" w:type="dxa"/>
            <w:tcBorders>
              <w:top w:val="single" w:sz="4" w:space="0" w:color="auto"/>
              <w:left w:val="single" w:sz="4" w:space="0" w:color="auto"/>
              <w:bottom w:val="single" w:sz="4" w:space="0" w:color="auto"/>
              <w:right w:val="single" w:sz="4" w:space="0" w:color="auto"/>
            </w:tcBorders>
          </w:tcPr>
          <w:p w14:paraId="12257DE6" w14:textId="77777777" w:rsidR="00155E89" w:rsidRPr="00C57503" w:rsidRDefault="00155E89" w:rsidP="00155E89">
            <w:pPr>
              <w:spacing w:before="0" w:after="0"/>
              <w:contextualSpacing/>
              <w:jc w:val="center"/>
              <w:rPr>
                <w:b/>
                <w:iCs/>
                <w:color w:val="000000" w:themeColor="text1"/>
                <w:sz w:val="26"/>
                <w:szCs w:val="26"/>
                <w:lang w:eastAsia="vi-VN" w:bidi="vi-VN"/>
              </w:rPr>
            </w:pPr>
            <w:r w:rsidRPr="00C57503">
              <w:rPr>
                <w:color w:val="000000" w:themeColor="text1"/>
                <w:sz w:val="26"/>
                <w:szCs w:val="26"/>
              </w:rPr>
              <w:t>11</w:t>
            </w:r>
          </w:p>
        </w:tc>
        <w:tc>
          <w:tcPr>
            <w:tcW w:w="2263" w:type="dxa"/>
            <w:tcBorders>
              <w:top w:val="single" w:sz="4" w:space="0" w:color="auto"/>
              <w:left w:val="single" w:sz="4" w:space="0" w:color="auto"/>
              <w:bottom w:val="single" w:sz="4" w:space="0" w:color="auto"/>
              <w:right w:val="single" w:sz="4" w:space="0" w:color="auto"/>
            </w:tcBorders>
          </w:tcPr>
          <w:p w14:paraId="435B8B7D" w14:textId="77777777" w:rsidR="00155E89" w:rsidRPr="00C57503" w:rsidRDefault="00155E89" w:rsidP="00155E89">
            <w:pPr>
              <w:spacing w:before="0" w:after="0"/>
              <w:contextualSpacing/>
              <w:jc w:val="both"/>
              <w:rPr>
                <w:b/>
                <w:iCs/>
                <w:color w:val="000000" w:themeColor="text1"/>
                <w:sz w:val="26"/>
                <w:szCs w:val="26"/>
                <w:lang w:val="sv-SE" w:eastAsia="vi-VN" w:bidi="vi-VN"/>
              </w:rPr>
            </w:pPr>
            <w:r w:rsidRPr="00C57503">
              <w:rPr>
                <w:color w:val="000000" w:themeColor="text1"/>
                <w:sz w:val="26"/>
                <w:szCs w:val="26"/>
                <w:lang w:val="sv-SE"/>
              </w:rPr>
              <w:t>Kiểm tra g</w:t>
            </w:r>
            <w:r w:rsidRPr="00C57503">
              <w:rPr>
                <w:color w:val="000000" w:themeColor="text1"/>
                <w:sz w:val="26"/>
                <w:szCs w:val="26"/>
                <w:lang w:val="vi-VN"/>
              </w:rPr>
              <w:t xml:space="preserve">iữa </w:t>
            </w:r>
            <w:r w:rsidRPr="00C57503">
              <w:rPr>
                <w:color w:val="000000" w:themeColor="text1"/>
                <w:sz w:val="26"/>
                <w:szCs w:val="26"/>
                <w:lang w:val="sv-SE"/>
              </w:rPr>
              <w:t>h</w:t>
            </w:r>
            <w:r w:rsidRPr="00C57503">
              <w:rPr>
                <w:color w:val="000000" w:themeColor="text1"/>
                <w:sz w:val="26"/>
                <w:szCs w:val="26"/>
                <w:lang w:val="vi-VN"/>
              </w:rPr>
              <w:t>ọc k</w:t>
            </w:r>
            <w:r w:rsidRPr="00C57503">
              <w:rPr>
                <w:color w:val="000000" w:themeColor="text1"/>
                <w:sz w:val="26"/>
                <w:szCs w:val="26"/>
                <w:lang w:val="sv-SE"/>
              </w:rPr>
              <w:t>ì</w:t>
            </w:r>
            <w:r w:rsidRPr="00C57503">
              <w:rPr>
                <w:color w:val="000000" w:themeColor="text1"/>
                <w:sz w:val="26"/>
                <w:szCs w:val="26"/>
                <w:lang w:val="vi-VN"/>
              </w:rPr>
              <w:t xml:space="preserve"> </w:t>
            </w:r>
            <w:r w:rsidRPr="00C57503">
              <w:rPr>
                <w:color w:val="000000" w:themeColor="text1"/>
                <w:sz w:val="26"/>
                <w:szCs w:val="26"/>
                <w:lang w:val="sv-SE"/>
              </w:rPr>
              <w:t>I</w:t>
            </w:r>
          </w:p>
        </w:tc>
        <w:tc>
          <w:tcPr>
            <w:tcW w:w="1134" w:type="dxa"/>
            <w:tcBorders>
              <w:top w:val="single" w:sz="4" w:space="0" w:color="auto"/>
              <w:left w:val="single" w:sz="4" w:space="0" w:color="auto"/>
              <w:bottom w:val="single" w:sz="4" w:space="0" w:color="auto"/>
              <w:right w:val="single" w:sz="4" w:space="0" w:color="auto"/>
            </w:tcBorders>
          </w:tcPr>
          <w:p w14:paraId="2A031753"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53A2879E" w14:textId="77777777" w:rsidR="00155E89" w:rsidRPr="00C57503" w:rsidRDefault="00155E89" w:rsidP="00155E89">
            <w:pPr>
              <w:spacing w:before="0" w:after="0"/>
              <w:contextualSpacing/>
              <w:jc w:val="center"/>
              <w:rPr>
                <w:b/>
                <w:iCs/>
                <w:color w:val="000000" w:themeColor="text1"/>
                <w:sz w:val="26"/>
                <w:szCs w:val="26"/>
                <w:lang w:val="vi-VN" w:eastAsia="vi-VN" w:bidi="vi-VN"/>
              </w:rPr>
            </w:pPr>
            <w:r w:rsidRPr="00C57503">
              <w:rPr>
                <w:color w:val="000000" w:themeColor="text1"/>
                <w:sz w:val="26"/>
                <w:szCs w:val="26"/>
              </w:rPr>
              <w:t>(tiết 19)</w:t>
            </w:r>
          </w:p>
        </w:tc>
        <w:tc>
          <w:tcPr>
            <w:tcW w:w="5670" w:type="dxa"/>
            <w:tcBorders>
              <w:top w:val="single" w:sz="4" w:space="0" w:color="auto"/>
              <w:left w:val="single" w:sz="4" w:space="0" w:color="auto"/>
              <w:bottom w:val="single" w:sz="4" w:space="0" w:color="auto"/>
              <w:right w:val="single" w:sz="4" w:space="0" w:color="auto"/>
            </w:tcBorders>
            <w:vAlign w:val="center"/>
          </w:tcPr>
          <w:p w14:paraId="1D39A8A5" w14:textId="77777777" w:rsidR="00155E89" w:rsidRPr="00C57503" w:rsidRDefault="00155E89" w:rsidP="00155E89">
            <w:pPr>
              <w:autoSpaceDE w:val="0"/>
              <w:autoSpaceDN w:val="0"/>
              <w:adjustRightInd w:val="0"/>
              <w:spacing w:before="0" w:after="0"/>
              <w:contextualSpacing/>
              <w:jc w:val="both"/>
              <w:rPr>
                <w:color w:val="000000" w:themeColor="text1"/>
                <w:sz w:val="26"/>
                <w:szCs w:val="26"/>
                <w:lang w:val="vi-VN"/>
              </w:rPr>
            </w:pPr>
            <w:r w:rsidRPr="00C57503">
              <w:rPr>
                <w:color w:val="000000" w:themeColor="text1"/>
                <w:sz w:val="26"/>
                <w:szCs w:val="26"/>
                <w:lang w:val="vi-VN"/>
              </w:rPr>
              <w:t>Đánh giá năng lực biết, hiểu, vận dụng kiến thức của học sinh ở các nội dung:</w:t>
            </w:r>
          </w:p>
          <w:p w14:paraId="4807792A" w14:textId="77777777" w:rsidR="00155E89" w:rsidRPr="00C57503" w:rsidRDefault="00155E89" w:rsidP="00155E89">
            <w:pPr>
              <w:tabs>
                <w:tab w:val="left" w:pos="567"/>
                <w:tab w:val="left" w:pos="1134"/>
              </w:tabs>
              <w:spacing w:before="0" w:after="0"/>
              <w:contextualSpacing/>
              <w:jc w:val="both"/>
              <w:rPr>
                <w:color w:val="000000" w:themeColor="text1"/>
                <w:sz w:val="26"/>
                <w:szCs w:val="26"/>
                <w:lang w:val="vi-VN"/>
              </w:rPr>
            </w:pPr>
            <w:r w:rsidRPr="00C57503">
              <w:rPr>
                <w:color w:val="000000" w:themeColor="text1"/>
                <w:sz w:val="26"/>
                <w:szCs w:val="26"/>
                <w:lang w:val="vi-VN"/>
              </w:rPr>
              <w:t>- Một số vấn đề về kinh tế - xã hội thế giới</w:t>
            </w:r>
          </w:p>
          <w:p w14:paraId="61C01513" w14:textId="77777777" w:rsidR="00155E89" w:rsidRPr="00C57503" w:rsidRDefault="00155E89" w:rsidP="00155E89">
            <w:pPr>
              <w:tabs>
                <w:tab w:val="left" w:pos="567"/>
                <w:tab w:val="left" w:pos="1134"/>
              </w:tabs>
              <w:spacing w:before="0" w:after="0"/>
              <w:contextualSpacing/>
              <w:jc w:val="both"/>
              <w:rPr>
                <w:color w:val="000000" w:themeColor="text1"/>
                <w:sz w:val="26"/>
                <w:szCs w:val="26"/>
                <w:lang w:val="vi-VN"/>
              </w:rPr>
            </w:pPr>
            <w:r w:rsidRPr="00C57503">
              <w:rPr>
                <w:color w:val="000000" w:themeColor="text1"/>
                <w:sz w:val="26"/>
                <w:szCs w:val="26"/>
                <w:lang w:val="vi-VN"/>
              </w:rPr>
              <w:t>- Khu vực Mỹ La tinh</w:t>
            </w:r>
          </w:p>
        </w:tc>
        <w:tc>
          <w:tcPr>
            <w:tcW w:w="2799" w:type="dxa"/>
            <w:tcBorders>
              <w:top w:val="single" w:sz="4" w:space="0" w:color="auto"/>
              <w:left w:val="single" w:sz="4" w:space="0" w:color="auto"/>
              <w:bottom w:val="single" w:sz="4" w:space="0" w:color="auto"/>
              <w:right w:val="single" w:sz="4" w:space="0" w:color="auto"/>
            </w:tcBorders>
          </w:tcPr>
          <w:p w14:paraId="20F56B6C"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3B3DAAF5" w14:textId="77777777" w:rsidTr="006D1BD0">
        <w:trPr>
          <w:trHeight w:val="559"/>
          <w:jc w:val="center"/>
        </w:trPr>
        <w:tc>
          <w:tcPr>
            <w:tcW w:w="709" w:type="dxa"/>
            <w:tcBorders>
              <w:top w:val="single" w:sz="4" w:space="0" w:color="auto"/>
              <w:left w:val="single" w:sz="4" w:space="0" w:color="auto"/>
              <w:bottom w:val="single" w:sz="4" w:space="0" w:color="auto"/>
              <w:right w:val="single" w:sz="4" w:space="0" w:color="auto"/>
            </w:tcBorders>
          </w:tcPr>
          <w:p w14:paraId="24F3488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12</w:t>
            </w:r>
          </w:p>
        </w:tc>
        <w:tc>
          <w:tcPr>
            <w:tcW w:w="2263" w:type="dxa"/>
            <w:tcBorders>
              <w:top w:val="single" w:sz="4" w:space="0" w:color="auto"/>
              <w:left w:val="single" w:sz="4" w:space="0" w:color="auto"/>
              <w:bottom w:val="single" w:sz="4" w:space="0" w:color="auto"/>
              <w:right w:val="single" w:sz="4" w:space="0" w:color="auto"/>
            </w:tcBorders>
          </w:tcPr>
          <w:p w14:paraId="24314E64"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10. Thực hành: Viết báo cáo về sự phát triển công nghiệp của Cộng hoà Liên bang Đức</w:t>
            </w:r>
          </w:p>
        </w:tc>
        <w:tc>
          <w:tcPr>
            <w:tcW w:w="1134" w:type="dxa"/>
            <w:tcBorders>
              <w:top w:val="single" w:sz="4" w:space="0" w:color="auto"/>
              <w:left w:val="single" w:sz="4" w:space="0" w:color="auto"/>
              <w:bottom w:val="single" w:sz="4" w:space="0" w:color="auto"/>
              <w:right w:val="single" w:sz="4" w:space="0" w:color="auto"/>
            </w:tcBorders>
          </w:tcPr>
          <w:p w14:paraId="12990E6C"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14CB12A3"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20)</w:t>
            </w:r>
          </w:p>
        </w:tc>
        <w:tc>
          <w:tcPr>
            <w:tcW w:w="5670" w:type="dxa"/>
            <w:tcBorders>
              <w:top w:val="single" w:sz="4" w:space="0" w:color="auto"/>
              <w:left w:val="single" w:sz="4" w:space="0" w:color="auto"/>
              <w:bottom w:val="single" w:sz="4" w:space="0" w:color="auto"/>
              <w:right w:val="single" w:sz="4" w:space="0" w:color="auto"/>
            </w:tcBorders>
            <w:vAlign w:val="center"/>
          </w:tcPr>
          <w:p w14:paraId="4D96C30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Viết được báo cáo tìm hiểu về sự phát triển công nghiệp của CHLB Đức.</w:t>
            </w:r>
          </w:p>
        </w:tc>
        <w:tc>
          <w:tcPr>
            <w:tcW w:w="2799" w:type="dxa"/>
            <w:tcBorders>
              <w:top w:val="single" w:sz="4" w:space="0" w:color="auto"/>
              <w:left w:val="single" w:sz="4" w:space="0" w:color="auto"/>
              <w:bottom w:val="single" w:sz="4" w:space="0" w:color="auto"/>
              <w:right w:val="single" w:sz="4" w:space="0" w:color="auto"/>
            </w:tcBorders>
            <w:vAlign w:val="center"/>
          </w:tcPr>
          <w:p w14:paraId="2BC54FF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4B98AD50"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1.2.NC1a</w:t>
            </w:r>
          </w:p>
        </w:tc>
      </w:tr>
      <w:tr w:rsidR="00155E89" w:rsidRPr="00C57503" w14:paraId="258675BB" w14:textId="77777777" w:rsidTr="006D1BD0">
        <w:trPr>
          <w:trHeight w:val="272"/>
          <w:jc w:val="center"/>
        </w:trPr>
        <w:tc>
          <w:tcPr>
            <w:tcW w:w="709" w:type="dxa"/>
            <w:tcBorders>
              <w:top w:val="single" w:sz="4" w:space="0" w:color="auto"/>
              <w:left w:val="single" w:sz="4" w:space="0" w:color="auto"/>
              <w:bottom w:val="single" w:sz="4" w:space="0" w:color="auto"/>
              <w:right w:val="single" w:sz="4" w:space="0" w:color="auto"/>
            </w:tcBorders>
          </w:tcPr>
          <w:p w14:paraId="47D44B20" w14:textId="77777777" w:rsidR="00155E89" w:rsidRPr="00C57503" w:rsidRDefault="00155E89" w:rsidP="00155E89">
            <w:pPr>
              <w:spacing w:before="0" w:after="0"/>
              <w:contextualSpacing/>
              <w:rPr>
                <w:b/>
                <w:iCs/>
                <w:color w:val="000000" w:themeColor="text1"/>
                <w:sz w:val="26"/>
                <w:szCs w:val="26"/>
                <w:lang w:val="vi-VN" w:eastAsia="vi-VN" w:bidi="vi-VN"/>
              </w:rPr>
            </w:pPr>
          </w:p>
        </w:tc>
        <w:tc>
          <w:tcPr>
            <w:tcW w:w="11868" w:type="dxa"/>
            <w:gridSpan w:val="4"/>
            <w:tcBorders>
              <w:top w:val="single" w:sz="4" w:space="0" w:color="auto"/>
              <w:left w:val="single" w:sz="4" w:space="0" w:color="auto"/>
              <w:bottom w:val="single" w:sz="4" w:space="0" w:color="auto"/>
              <w:right w:val="single" w:sz="4" w:space="0" w:color="auto"/>
            </w:tcBorders>
          </w:tcPr>
          <w:p w14:paraId="3652E776" w14:textId="77777777" w:rsidR="00155E89" w:rsidRPr="00C57503" w:rsidRDefault="00155E89" w:rsidP="00155E89">
            <w:pPr>
              <w:spacing w:before="0" w:after="0"/>
              <w:contextualSpacing/>
              <w:jc w:val="center"/>
              <w:rPr>
                <w:color w:val="000000" w:themeColor="text1"/>
                <w:sz w:val="26"/>
                <w:szCs w:val="26"/>
                <w:lang w:val="pt-BR"/>
              </w:rPr>
            </w:pPr>
            <w:r w:rsidRPr="00C57503">
              <w:rPr>
                <w:b/>
                <w:iCs/>
                <w:color w:val="000000" w:themeColor="text1"/>
                <w:sz w:val="26"/>
                <w:szCs w:val="26"/>
                <w:lang w:val="vi-VN" w:eastAsia="vi-VN" w:bidi="vi-VN"/>
              </w:rPr>
              <w:t>KHU VỰC ĐÔNG NAM Á</w:t>
            </w:r>
          </w:p>
        </w:tc>
      </w:tr>
      <w:tr w:rsidR="00155E89" w:rsidRPr="00C57503" w14:paraId="69AE420D"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25F54E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13</w:t>
            </w:r>
          </w:p>
        </w:tc>
        <w:tc>
          <w:tcPr>
            <w:tcW w:w="2263" w:type="dxa"/>
            <w:tcBorders>
              <w:top w:val="single" w:sz="4" w:space="0" w:color="auto"/>
              <w:left w:val="single" w:sz="4" w:space="0" w:color="auto"/>
              <w:bottom w:val="single" w:sz="4" w:space="0" w:color="auto"/>
              <w:right w:val="single" w:sz="4" w:space="0" w:color="auto"/>
            </w:tcBorders>
          </w:tcPr>
          <w:p w14:paraId="0E4A320A"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Bài 11</w:t>
            </w:r>
            <w:r w:rsidRPr="00C57503">
              <w:rPr>
                <w:iCs/>
                <w:color w:val="000000" w:themeColor="text1"/>
                <w:sz w:val="26"/>
                <w:szCs w:val="26"/>
                <w:lang w:eastAsia="vi-VN" w:bidi="vi-VN"/>
              </w:rPr>
              <w:t>.</w:t>
            </w:r>
            <w:r w:rsidRPr="00C57503">
              <w:rPr>
                <w:iCs/>
                <w:color w:val="000000" w:themeColor="text1"/>
                <w:sz w:val="26"/>
                <w:szCs w:val="26"/>
                <w:lang w:val="vi-VN" w:eastAsia="vi-VN" w:bidi="vi-VN"/>
              </w:rPr>
              <w:t xml:space="preserve"> Vị trí địa lí, điều kiện tự nhiên, dân cư</w:t>
            </w:r>
            <w:r w:rsidRPr="00C57503">
              <w:rPr>
                <w:iCs/>
                <w:color w:val="000000" w:themeColor="text1"/>
                <w:sz w:val="26"/>
                <w:szCs w:val="26"/>
                <w:lang w:eastAsia="vi-VN" w:bidi="vi-VN"/>
              </w:rPr>
              <w:t xml:space="preserve"> và </w:t>
            </w:r>
            <w:r w:rsidRPr="00C57503">
              <w:rPr>
                <w:iCs/>
                <w:color w:val="000000" w:themeColor="text1"/>
                <w:sz w:val="26"/>
                <w:szCs w:val="26"/>
                <w:lang w:val="vi-VN" w:eastAsia="vi-VN" w:bidi="vi-VN"/>
              </w:rPr>
              <w:t>xã hội khu vực Đông Nam Á</w:t>
            </w:r>
          </w:p>
          <w:p w14:paraId="4F6E5B9C" w14:textId="77777777" w:rsidR="00155E89" w:rsidRPr="00C57503" w:rsidRDefault="00155E89" w:rsidP="00155E89">
            <w:pPr>
              <w:spacing w:before="0" w:after="0"/>
              <w:contextualSpacing/>
              <w:jc w:val="both"/>
              <w:rPr>
                <w:i/>
                <w:color w:val="000000" w:themeColor="text1"/>
                <w:sz w:val="26"/>
                <w:szCs w:val="26"/>
                <w:lang w:val="vi-VN"/>
              </w:rPr>
            </w:pPr>
          </w:p>
        </w:tc>
        <w:tc>
          <w:tcPr>
            <w:tcW w:w="1134" w:type="dxa"/>
            <w:tcBorders>
              <w:top w:val="single" w:sz="4" w:space="0" w:color="auto"/>
              <w:left w:val="single" w:sz="4" w:space="0" w:color="auto"/>
              <w:bottom w:val="single" w:sz="4" w:space="0" w:color="auto"/>
              <w:right w:val="single" w:sz="4" w:space="0" w:color="auto"/>
            </w:tcBorders>
          </w:tcPr>
          <w:p w14:paraId="57BD4F6E"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149D0E0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21,22,23)</w:t>
            </w:r>
          </w:p>
        </w:tc>
        <w:tc>
          <w:tcPr>
            <w:tcW w:w="5670" w:type="dxa"/>
            <w:tcBorders>
              <w:top w:val="single" w:sz="4" w:space="0" w:color="auto"/>
              <w:left w:val="single" w:sz="4" w:space="0" w:color="auto"/>
              <w:bottom w:val="single" w:sz="4" w:space="0" w:color="auto"/>
              <w:right w:val="single" w:sz="4" w:space="0" w:color="auto"/>
            </w:tcBorders>
            <w:vAlign w:val="center"/>
          </w:tcPr>
          <w:p w14:paraId="6830A917"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Phân tích được ảnh hưởng của vị trí địa lí, phạm vi lãnh thổ, đặc điểm tự nhiên, tài nguyên thiên nhiên đến phát triển kinh tế - xã hội.</w:t>
            </w:r>
          </w:p>
          <w:p w14:paraId="2DD3C32E"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xml:space="preserve">- Phân tích được tác động của các đặc điểm dân cư, xã hội tới phát triển kinh tế - xã hội. </w:t>
            </w:r>
          </w:p>
          <w:p w14:paraId="2FF37DCD"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Đọc được bản đồ, rút ra nhận xét; phân tích được số liệu, tư liệu.</w:t>
            </w:r>
          </w:p>
          <w:p w14:paraId="2B2DDCE4" w14:textId="77777777" w:rsidR="00155E89" w:rsidRPr="00C57503" w:rsidRDefault="00155E89" w:rsidP="00155E89">
            <w:pPr>
              <w:spacing w:before="0" w:after="0"/>
              <w:jc w:val="both"/>
              <w:rPr>
                <w:rFonts w:eastAsia="Times New Roman"/>
                <w:color w:val="000000" w:themeColor="text1"/>
                <w:sz w:val="26"/>
                <w:szCs w:val="26"/>
              </w:rPr>
            </w:pPr>
          </w:p>
        </w:tc>
        <w:tc>
          <w:tcPr>
            <w:tcW w:w="2799" w:type="dxa"/>
            <w:tcBorders>
              <w:top w:val="single" w:sz="4" w:space="0" w:color="auto"/>
              <w:left w:val="single" w:sz="4" w:space="0" w:color="auto"/>
              <w:bottom w:val="single" w:sz="4" w:space="0" w:color="auto"/>
              <w:right w:val="single" w:sz="4" w:space="0" w:color="auto"/>
            </w:tcBorders>
            <w:vAlign w:val="center"/>
          </w:tcPr>
          <w:p w14:paraId="197FF23E"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t>- Tích hợp năng lực số:</w:t>
            </w:r>
          </w:p>
          <w:p w14:paraId="5C7CFF13" w14:textId="77777777" w:rsidR="00155E89" w:rsidRPr="00C57503" w:rsidRDefault="00155E89" w:rsidP="00155E89">
            <w:pPr>
              <w:spacing w:before="0" w:after="0"/>
              <w:contextualSpacing/>
              <w:jc w:val="center"/>
              <w:rPr>
                <w:sz w:val="26"/>
                <w:szCs w:val="26"/>
              </w:rPr>
            </w:pPr>
            <w:r w:rsidRPr="00C57503">
              <w:rPr>
                <w:sz w:val="26"/>
                <w:szCs w:val="26"/>
              </w:rPr>
              <w:t>1.1.NC1a</w:t>
            </w:r>
          </w:p>
          <w:p w14:paraId="425271D7" w14:textId="77777777" w:rsidR="00155E89" w:rsidRPr="00C57503" w:rsidRDefault="00155E89" w:rsidP="00155E89">
            <w:pPr>
              <w:spacing w:before="0" w:after="0"/>
              <w:contextualSpacing/>
              <w:jc w:val="center"/>
              <w:rPr>
                <w:color w:val="000000" w:themeColor="text1"/>
                <w:sz w:val="26"/>
                <w:szCs w:val="26"/>
                <w:lang w:val="vi-VN"/>
              </w:rPr>
            </w:pPr>
            <w:r w:rsidRPr="00C57503">
              <w:rPr>
                <w:sz w:val="26"/>
                <w:szCs w:val="26"/>
              </w:rPr>
              <w:t>1.2.NC1a</w:t>
            </w:r>
          </w:p>
          <w:p w14:paraId="6FE61B32" w14:textId="77777777" w:rsidR="00155E89" w:rsidRPr="00C57503" w:rsidRDefault="00155E89" w:rsidP="00155E89">
            <w:pPr>
              <w:spacing w:before="0" w:after="0"/>
              <w:contextualSpacing/>
              <w:jc w:val="both"/>
              <w:rPr>
                <w:color w:val="000000" w:themeColor="text1"/>
                <w:sz w:val="26"/>
                <w:szCs w:val="26"/>
                <w:lang w:val="vi-VN"/>
              </w:rPr>
            </w:pPr>
            <w:r w:rsidRPr="00C57503">
              <w:rPr>
                <w:i/>
                <w:iCs/>
                <w:color w:val="EE0000"/>
                <w:sz w:val="26"/>
                <w:szCs w:val="26"/>
              </w:rPr>
              <w:t>Tích hợp giáo dục phòng chống thiên tai (Liên hệ): Nhận biết Đông Nam Á là khu vực có nhiều thiên tai như động đất, núi lửa, sóng thần, bão, sạt lở đất; khí hậu và sông ngòi có thể gây bão, lũ, hạn hán, lũ.</w:t>
            </w:r>
          </w:p>
        </w:tc>
      </w:tr>
      <w:tr w:rsidR="00155E89" w:rsidRPr="00C57503" w14:paraId="6C464AD7"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5D28D45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14</w:t>
            </w:r>
          </w:p>
        </w:tc>
        <w:tc>
          <w:tcPr>
            <w:tcW w:w="2263" w:type="dxa"/>
            <w:tcBorders>
              <w:top w:val="single" w:sz="4" w:space="0" w:color="auto"/>
              <w:left w:val="single" w:sz="4" w:space="0" w:color="auto"/>
              <w:bottom w:val="single" w:sz="4" w:space="0" w:color="auto"/>
              <w:right w:val="single" w:sz="4" w:space="0" w:color="auto"/>
            </w:tcBorders>
          </w:tcPr>
          <w:p w14:paraId="02673C31" w14:textId="77777777" w:rsidR="00155E89" w:rsidRPr="00C57503" w:rsidRDefault="00155E89" w:rsidP="00155E89">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Bài 12. Kinh tế khu vực Đông Nam Á</w:t>
            </w:r>
          </w:p>
          <w:p w14:paraId="4D7CDFD1" w14:textId="77777777" w:rsidR="00155E89" w:rsidRPr="00C57503" w:rsidRDefault="00155E89" w:rsidP="00155E89">
            <w:pPr>
              <w:spacing w:before="0" w:after="0"/>
              <w:contextualSpacing/>
              <w:jc w:val="both"/>
              <w:rPr>
                <w:color w:val="000000" w:themeColor="text1"/>
                <w:sz w:val="26"/>
                <w:szCs w:val="26"/>
              </w:rPr>
            </w:pPr>
          </w:p>
        </w:tc>
        <w:tc>
          <w:tcPr>
            <w:tcW w:w="1134" w:type="dxa"/>
            <w:tcBorders>
              <w:top w:val="single" w:sz="4" w:space="0" w:color="auto"/>
              <w:left w:val="single" w:sz="4" w:space="0" w:color="auto"/>
              <w:bottom w:val="single" w:sz="4" w:space="0" w:color="auto"/>
              <w:right w:val="single" w:sz="4" w:space="0" w:color="auto"/>
            </w:tcBorders>
          </w:tcPr>
          <w:p w14:paraId="4AA341B9"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741D3D28"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24,25,26)</w:t>
            </w:r>
          </w:p>
        </w:tc>
        <w:tc>
          <w:tcPr>
            <w:tcW w:w="5670" w:type="dxa"/>
            <w:tcBorders>
              <w:top w:val="single" w:sz="4" w:space="0" w:color="auto"/>
              <w:left w:val="single" w:sz="4" w:space="0" w:color="auto"/>
              <w:bottom w:val="single" w:sz="4" w:space="0" w:color="auto"/>
              <w:right w:val="single" w:sz="4" w:space="0" w:color="auto"/>
            </w:tcBorders>
          </w:tcPr>
          <w:p w14:paraId="20C01767"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và giải thích được tình hình phát triển kinh tế chung, sự phát triển các ngành kinh tế của khu vực Đông Nam Á.</w:t>
            </w:r>
          </w:p>
          <w:p w14:paraId="044E853E"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lastRenderedPageBreak/>
              <w:t>- Đọc được bản đồ phân bố nông nghiệp và công nghiệp khu vực Đông Nam Á, rút ra nhận xét; phân tích được các bảng số liệu, biểu đồ.</w:t>
            </w:r>
          </w:p>
        </w:tc>
        <w:tc>
          <w:tcPr>
            <w:tcW w:w="2799" w:type="dxa"/>
            <w:tcBorders>
              <w:top w:val="single" w:sz="4" w:space="0" w:color="auto"/>
              <w:left w:val="single" w:sz="4" w:space="0" w:color="auto"/>
              <w:bottom w:val="single" w:sz="4" w:space="0" w:color="auto"/>
              <w:right w:val="single" w:sz="4" w:space="0" w:color="auto"/>
            </w:tcBorders>
            <w:vAlign w:val="center"/>
          </w:tcPr>
          <w:p w14:paraId="535A3F30"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lastRenderedPageBreak/>
              <w:t>- Tích hợp năng lực số, AI:</w:t>
            </w:r>
          </w:p>
          <w:p w14:paraId="4836FFF6" w14:textId="77777777" w:rsidR="00155E89" w:rsidRPr="00C57503" w:rsidRDefault="00155E89" w:rsidP="00155E89">
            <w:pPr>
              <w:spacing w:before="0" w:after="0"/>
              <w:contextualSpacing/>
              <w:jc w:val="center"/>
              <w:rPr>
                <w:sz w:val="26"/>
                <w:szCs w:val="26"/>
              </w:rPr>
            </w:pPr>
            <w:r w:rsidRPr="00C57503">
              <w:rPr>
                <w:sz w:val="26"/>
                <w:szCs w:val="26"/>
              </w:rPr>
              <w:t>3.1.NC1a</w:t>
            </w:r>
          </w:p>
          <w:p w14:paraId="01064CF3"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69C2ABD0" w14:textId="77777777" w:rsidR="00155E89" w:rsidRPr="00C57503" w:rsidRDefault="00155E89" w:rsidP="00155E89">
            <w:pPr>
              <w:spacing w:before="0" w:after="0"/>
              <w:contextualSpacing/>
              <w:jc w:val="both"/>
              <w:rPr>
                <w:color w:val="000000" w:themeColor="text1"/>
                <w:sz w:val="26"/>
                <w:szCs w:val="26"/>
              </w:rPr>
            </w:pPr>
            <w:r w:rsidRPr="00C57503">
              <w:rPr>
                <w:i/>
                <w:iCs/>
                <w:color w:val="EE0000"/>
                <w:sz w:val="26"/>
                <w:szCs w:val="26"/>
              </w:rPr>
              <w:lastRenderedPageBreak/>
              <w:t>Tích hợp giáo dục bảo vệ môi trường (Liên hệ): Liên hệ diện tích rừng giảm, các biện pháp trồng rừng, bảo vệ rừng, hạn chế khai thác; bảo vệ môi trường trong phát triển thuỷ sản và bảo vệ rừng ngập mặn.</w:t>
            </w:r>
          </w:p>
        </w:tc>
      </w:tr>
      <w:tr w:rsidR="00155E89" w:rsidRPr="00C57503" w14:paraId="13B12385"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5FB1FE3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15</w:t>
            </w:r>
          </w:p>
        </w:tc>
        <w:tc>
          <w:tcPr>
            <w:tcW w:w="2263" w:type="dxa"/>
            <w:tcBorders>
              <w:top w:val="single" w:sz="4" w:space="0" w:color="auto"/>
              <w:left w:val="single" w:sz="4" w:space="0" w:color="auto"/>
              <w:bottom w:val="single" w:sz="4" w:space="0" w:color="auto"/>
              <w:right w:val="single" w:sz="4" w:space="0" w:color="auto"/>
            </w:tcBorders>
          </w:tcPr>
          <w:p w14:paraId="4A722ADE"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3.</w:t>
            </w:r>
            <w:r w:rsidRPr="00C57503">
              <w:rPr>
                <w:iCs/>
                <w:color w:val="000000" w:themeColor="text1"/>
                <w:sz w:val="26"/>
                <w:szCs w:val="26"/>
                <w:lang w:val="vi-VN" w:eastAsia="vi-VN" w:bidi="vi-VN"/>
              </w:rPr>
              <w:t xml:space="preserve"> Hiệp hội các quốc gia Đông Nam Á (ASEAN)</w:t>
            </w:r>
          </w:p>
          <w:p w14:paraId="18E36AE8" w14:textId="77777777" w:rsidR="00155E89" w:rsidRPr="00C57503" w:rsidRDefault="00155E89" w:rsidP="00155E89">
            <w:pPr>
              <w:spacing w:before="0" w:after="0"/>
              <w:contextualSpacing/>
              <w:jc w:val="both"/>
              <w:rPr>
                <w:color w:val="000000" w:themeColor="text1"/>
                <w:sz w:val="26"/>
                <w:szCs w:val="26"/>
                <w:lang w:val="vi-VN"/>
              </w:rPr>
            </w:pPr>
          </w:p>
        </w:tc>
        <w:tc>
          <w:tcPr>
            <w:tcW w:w="1134" w:type="dxa"/>
            <w:tcBorders>
              <w:top w:val="single" w:sz="4" w:space="0" w:color="auto"/>
              <w:left w:val="single" w:sz="4" w:space="0" w:color="auto"/>
              <w:bottom w:val="single" w:sz="4" w:space="0" w:color="auto"/>
              <w:right w:val="single" w:sz="4" w:space="0" w:color="auto"/>
            </w:tcBorders>
          </w:tcPr>
          <w:p w14:paraId="6788FB1B"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0D1616D3"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27,28)</w:t>
            </w:r>
          </w:p>
        </w:tc>
        <w:tc>
          <w:tcPr>
            <w:tcW w:w="5670" w:type="dxa"/>
            <w:tcBorders>
              <w:top w:val="single" w:sz="4" w:space="0" w:color="auto"/>
              <w:left w:val="single" w:sz="4" w:space="0" w:color="auto"/>
              <w:bottom w:val="single" w:sz="4" w:space="0" w:color="auto"/>
              <w:right w:val="single" w:sz="4" w:space="0" w:color="auto"/>
            </w:tcBorders>
            <w:vAlign w:val="center"/>
          </w:tcPr>
          <w:p w14:paraId="2376523A"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So sánh được với EU về mục tiêu của ASEAN; cơ chế hoạt động, một số hợp tác cụ thể trong kinh tế, văn hoá; phân tích được các thành tựu và thách thức của ASEAN.</w:t>
            </w:r>
          </w:p>
          <w:p w14:paraId="0D3D500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Chứng minh được sự hợp tác đa dạng và vai trò của Việt Nam trong ASEAN.</w:t>
            </w:r>
          </w:p>
          <w:p w14:paraId="043468BA"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Khai thác, chọn lọc, hệ thống hoá được các tư liệu từ các nguồn khác về địa lí khu vực ASEAN.</w:t>
            </w:r>
          </w:p>
          <w:p w14:paraId="69A259E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Đọc được bản đồ, rút ra nhận xét; phân tích được số liệu, tư liệu.</w:t>
            </w:r>
          </w:p>
        </w:tc>
        <w:tc>
          <w:tcPr>
            <w:tcW w:w="2799" w:type="dxa"/>
            <w:tcBorders>
              <w:top w:val="single" w:sz="4" w:space="0" w:color="auto"/>
              <w:left w:val="single" w:sz="4" w:space="0" w:color="auto"/>
              <w:bottom w:val="single" w:sz="4" w:space="0" w:color="auto"/>
              <w:right w:val="single" w:sz="4" w:space="0" w:color="auto"/>
            </w:tcBorders>
            <w:vAlign w:val="center"/>
          </w:tcPr>
          <w:p w14:paraId="14608EF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5759B0EF" w14:textId="77777777" w:rsidR="00155E89" w:rsidRPr="00C57503" w:rsidRDefault="00155E89" w:rsidP="00155E89">
            <w:pPr>
              <w:spacing w:before="0" w:after="0"/>
              <w:jc w:val="center"/>
              <w:rPr>
                <w:sz w:val="26"/>
                <w:szCs w:val="26"/>
              </w:rPr>
            </w:pPr>
            <w:r w:rsidRPr="00C57503">
              <w:rPr>
                <w:sz w:val="26"/>
                <w:szCs w:val="26"/>
              </w:rPr>
              <w:t>1.1.NC1a</w:t>
            </w:r>
          </w:p>
          <w:p w14:paraId="26E5AFCB"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5495D8F5"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62F7FA7D"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0DAC6A1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16</w:t>
            </w:r>
          </w:p>
        </w:tc>
        <w:tc>
          <w:tcPr>
            <w:tcW w:w="2263" w:type="dxa"/>
            <w:tcBorders>
              <w:top w:val="single" w:sz="4" w:space="0" w:color="auto"/>
              <w:left w:val="single" w:sz="4" w:space="0" w:color="auto"/>
              <w:bottom w:val="single" w:sz="4" w:space="0" w:color="auto"/>
              <w:right w:val="single" w:sz="4" w:space="0" w:color="auto"/>
            </w:tcBorders>
          </w:tcPr>
          <w:p w14:paraId="2A6F378C"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4.</w:t>
            </w:r>
            <w:r w:rsidRPr="00C57503">
              <w:rPr>
                <w:iCs/>
                <w:color w:val="000000" w:themeColor="text1"/>
                <w:sz w:val="26"/>
                <w:szCs w:val="26"/>
                <w:lang w:val="vi-VN" w:eastAsia="vi-VN" w:bidi="vi-VN"/>
              </w:rPr>
              <w:t xml:space="preserve"> Thực hành: Tìm hiểu hoạt động kinh tế đối ngoại của khu vực Đông Nam Á</w:t>
            </w:r>
          </w:p>
        </w:tc>
        <w:tc>
          <w:tcPr>
            <w:tcW w:w="1134" w:type="dxa"/>
            <w:tcBorders>
              <w:top w:val="single" w:sz="4" w:space="0" w:color="auto"/>
              <w:left w:val="single" w:sz="4" w:space="0" w:color="auto"/>
              <w:bottom w:val="single" w:sz="4" w:space="0" w:color="auto"/>
              <w:right w:val="single" w:sz="4" w:space="0" w:color="auto"/>
            </w:tcBorders>
          </w:tcPr>
          <w:p w14:paraId="07B2B002"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6D16EE67"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29)</w:t>
            </w:r>
          </w:p>
        </w:tc>
        <w:tc>
          <w:tcPr>
            <w:tcW w:w="5670" w:type="dxa"/>
            <w:tcBorders>
              <w:top w:val="single" w:sz="4" w:space="0" w:color="auto"/>
              <w:left w:val="single" w:sz="4" w:space="0" w:color="auto"/>
              <w:bottom w:val="single" w:sz="4" w:space="0" w:color="auto"/>
              <w:right w:val="single" w:sz="4" w:space="0" w:color="auto"/>
            </w:tcBorders>
            <w:vAlign w:val="center"/>
          </w:tcPr>
          <w:p w14:paraId="23C4CFAB"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Khái quát, hệ thống lại các kiến thức đã học từ đầu học kì I:</w:t>
            </w:r>
          </w:p>
          <w:p w14:paraId="505F9C7A"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Một số vấn đề về kinh tế - xã hội thế giới</w:t>
            </w:r>
          </w:p>
          <w:p w14:paraId="7F02C77D"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Khu vực Mỹ La tinh</w:t>
            </w:r>
          </w:p>
          <w:p w14:paraId="28ABF814"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Liên minh châu Âu (EU)</w:t>
            </w:r>
          </w:p>
          <w:p w14:paraId="6858DFDE"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Khu vực Đông Nam Á</w:t>
            </w:r>
          </w:p>
        </w:tc>
        <w:tc>
          <w:tcPr>
            <w:tcW w:w="2799" w:type="dxa"/>
            <w:tcBorders>
              <w:top w:val="single" w:sz="4" w:space="0" w:color="auto"/>
              <w:left w:val="single" w:sz="4" w:space="0" w:color="auto"/>
              <w:bottom w:val="single" w:sz="4" w:space="0" w:color="auto"/>
              <w:right w:val="single" w:sz="4" w:space="0" w:color="auto"/>
            </w:tcBorders>
          </w:tcPr>
          <w:p w14:paraId="3491483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448CA738"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1.1.NC1b</w:t>
            </w:r>
          </w:p>
        </w:tc>
      </w:tr>
      <w:tr w:rsidR="00155E89" w:rsidRPr="00C57503" w14:paraId="2DFB9CB0"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5E5183D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17</w:t>
            </w:r>
          </w:p>
        </w:tc>
        <w:tc>
          <w:tcPr>
            <w:tcW w:w="2263" w:type="dxa"/>
            <w:tcBorders>
              <w:top w:val="single" w:sz="4" w:space="0" w:color="auto"/>
              <w:left w:val="single" w:sz="4" w:space="0" w:color="auto"/>
              <w:bottom w:val="single" w:sz="4" w:space="0" w:color="auto"/>
              <w:right w:val="single" w:sz="4" w:space="0" w:color="auto"/>
            </w:tcBorders>
          </w:tcPr>
          <w:p w14:paraId="783CE284"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5.</w:t>
            </w:r>
            <w:r w:rsidRPr="00C57503">
              <w:rPr>
                <w:iCs/>
                <w:color w:val="000000" w:themeColor="text1"/>
                <w:sz w:val="26"/>
                <w:szCs w:val="26"/>
                <w:lang w:val="vi-VN" w:eastAsia="vi-VN" w:bidi="vi-VN"/>
              </w:rPr>
              <w:t xml:space="preserve"> Vị trí địa lí, điều kiện tự nhiên, dân cư</w:t>
            </w:r>
            <w:r w:rsidRPr="00C57503">
              <w:rPr>
                <w:iCs/>
                <w:color w:val="000000" w:themeColor="text1"/>
                <w:sz w:val="26"/>
                <w:szCs w:val="26"/>
                <w:lang w:eastAsia="vi-VN" w:bidi="vi-VN"/>
              </w:rPr>
              <w:t xml:space="preserve"> và</w:t>
            </w:r>
            <w:r w:rsidRPr="00C57503">
              <w:rPr>
                <w:iCs/>
                <w:color w:val="000000" w:themeColor="text1"/>
                <w:sz w:val="26"/>
                <w:szCs w:val="26"/>
                <w:lang w:val="vi-VN" w:eastAsia="vi-VN" w:bidi="vi-VN"/>
              </w:rPr>
              <w:t xml:space="preserve"> xã hội khu vực Tây Nam Á</w:t>
            </w:r>
          </w:p>
          <w:p w14:paraId="52CAE05B" w14:textId="77777777" w:rsidR="00155E89" w:rsidRPr="00C57503" w:rsidRDefault="00155E89" w:rsidP="00155E89">
            <w:pPr>
              <w:spacing w:before="0" w:after="0"/>
              <w:contextualSpacing/>
              <w:jc w:val="both"/>
              <w:rPr>
                <w:color w:val="000000" w:themeColor="text1"/>
                <w:sz w:val="26"/>
                <w:szCs w:val="26"/>
              </w:rPr>
            </w:pPr>
          </w:p>
        </w:tc>
        <w:tc>
          <w:tcPr>
            <w:tcW w:w="1134" w:type="dxa"/>
            <w:tcBorders>
              <w:top w:val="single" w:sz="4" w:space="0" w:color="auto"/>
              <w:left w:val="single" w:sz="4" w:space="0" w:color="auto"/>
              <w:bottom w:val="single" w:sz="4" w:space="0" w:color="auto"/>
              <w:right w:val="single" w:sz="4" w:space="0" w:color="auto"/>
            </w:tcBorders>
          </w:tcPr>
          <w:p w14:paraId="4C0DED62"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4D5898C6"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30,31,32)</w:t>
            </w:r>
          </w:p>
        </w:tc>
        <w:tc>
          <w:tcPr>
            <w:tcW w:w="5670" w:type="dxa"/>
            <w:tcBorders>
              <w:top w:val="single" w:sz="4" w:space="0" w:color="auto"/>
              <w:left w:val="single" w:sz="4" w:space="0" w:color="auto"/>
              <w:bottom w:val="single" w:sz="4" w:space="0" w:color="auto"/>
              <w:right w:val="single" w:sz="4" w:space="0" w:color="auto"/>
            </w:tcBorders>
            <w:vAlign w:val="center"/>
          </w:tcPr>
          <w:p w14:paraId="5AE9CB68"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Vẽ được biểu đồ, nhận xét biểu đồ, phân tích bảng số liệu và truyền đạt được thông tin địa lí về hoạt động du lịch; xuất, nhập khẩu của khu vực Đông Nam Á.</w:t>
            </w:r>
          </w:p>
        </w:tc>
        <w:tc>
          <w:tcPr>
            <w:tcW w:w="2799" w:type="dxa"/>
            <w:tcBorders>
              <w:top w:val="single" w:sz="4" w:space="0" w:color="auto"/>
              <w:left w:val="single" w:sz="4" w:space="0" w:color="auto"/>
              <w:bottom w:val="single" w:sz="4" w:space="0" w:color="auto"/>
              <w:right w:val="single" w:sz="4" w:space="0" w:color="auto"/>
            </w:tcBorders>
          </w:tcPr>
          <w:p w14:paraId="562D28B3"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1D7F45A7" w14:textId="77777777" w:rsidR="00155E89" w:rsidRPr="00C57503" w:rsidRDefault="00155E89" w:rsidP="00155E89">
            <w:pPr>
              <w:spacing w:before="0" w:after="0"/>
              <w:contextualSpacing/>
              <w:jc w:val="center"/>
              <w:rPr>
                <w:sz w:val="26"/>
                <w:szCs w:val="26"/>
              </w:rPr>
            </w:pPr>
            <w:r w:rsidRPr="00C57503">
              <w:rPr>
                <w:sz w:val="26"/>
                <w:szCs w:val="26"/>
              </w:rPr>
              <w:t>1.1.NC1a</w:t>
            </w:r>
          </w:p>
          <w:p w14:paraId="369FDD5A" w14:textId="77777777" w:rsidR="00155E89" w:rsidRPr="00C57503" w:rsidRDefault="00155E89" w:rsidP="00155E89">
            <w:pPr>
              <w:spacing w:before="0" w:after="0"/>
              <w:contextualSpacing/>
              <w:jc w:val="both"/>
              <w:rPr>
                <w:color w:val="000000" w:themeColor="text1"/>
                <w:sz w:val="26"/>
                <w:szCs w:val="26"/>
              </w:rPr>
            </w:pPr>
            <w:r w:rsidRPr="00C57503">
              <w:rPr>
                <w:sz w:val="26"/>
                <w:szCs w:val="26"/>
              </w:rPr>
              <w:t xml:space="preserve">                3.1.NC1a</w:t>
            </w:r>
          </w:p>
        </w:tc>
      </w:tr>
      <w:tr w:rsidR="00155E89" w:rsidRPr="00C57503" w14:paraId="3D517992" w14:textId="77777777" w:rsidTr="006D1BD0">
        <w:trPr>
          <w:trHeight w:val="428"/>
          <w:jc w:val="center"/>
        </w:trPr>
        <w:tc>
          <w:tcPr>
            <w:tcW w:w="709" w:type="dxa"/>
            <w:tcBorders>
              <w:top w:val="single" w:sz="4" w:space="0" w:color="auto"/>
              <w:left w:val="single" w:sz="4" w:space="0" w:color="auto"/>
              <w:bottom w:val="single" w:sz="4" w:space="0" w:color="auto"/>
            </w:tcBorders>
          </w:tcPr>
          <w:p w14:paraId="28B6E15C" w14:textId="77777777" w:rsidR="00155E89" w:rsidRPr="00C57503" w:rsidRDefault="00155E89" w:rsidP="00155E89">
            <w:pPr>
              <w:spacing w:before="0" w:after="0"/>
              <w:contextualSpacing/>
              <w:rPr>
                <w:b/>
                <w:iCs/>
                <w:color w:val="000000" w:themeColor="text1"/>
                <w:sz w:val="26"/>
                <w:szCs w:val="26"/>
                <w:lang w:val="vi-VN" w:eastAsia="vi-VN" w:bidi="vi-VN"/>
              </w:rPr>
            </w:pPr>
          </w:p>
        </w:tc>
        <w:tc>
          <w:tcPr>
            <w:tcW w:w="11868" w:type="dxa"/>
            <w:gridSpan w:val="4"/>
            <w:tcBorders>
              <w:top w:val="single" w:sz="4" w:space="0" w:color="auto"/>
              <w:left w:val="single" w:sz="4" w:space="0" w:color="auto"/>
              <w:bottom w:val="single" w:sz="4" w:space="0" w:color="auto"/>
            </w:tcBorders>
          </w:tcPr>
          <w:p w14:paraId="0AF03C99" w14:textId="77777777" w:rsidR="00155E89" w:rsidRPr="00C57503" w:rsidRDefault="00155E89" w:rsidP="00155E89">
            <w:pPr>
              <w:spacing w:before="0" w:after="0"/>
              <w:contextualSpacing/>
              <w:jc w:val="center"/>
              <w:rPr>
                <w:color w:val="000000" w:themeColor="text1"/>
                <w:sz w:val="26"/>
                <w:szCs w:val="26"/>
                <w:lang w:val="pt-BR"/>
              </w:rPr>
            </w:pPr>
            <w:r w:rsidRPr="00C57503">
              <w:rPr>
                <w:b/>
                <w:iCs/>
                <w:color w:val="000000" w:themeColor="text1"/>
                <w:sz w:val="26"/>
                <w:szCs w:val="26"/>
                <w:lang w:val="vi-VN" w:eastAsia="vi-VN" w:bidi="vi-VN"/>
              </w:rPr>
              <w:t>KHU VỰC TÂY NAM Á</w:t>
            </w:r>
          </w:p>
        </w:tc>
      </w:tr>
      <w:tr w:rsidR="00155E89" w:rsidRPr="00C57503" w14:paraId="497E8081"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79B1B48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18</w:t>
            </w:r>
          </w:p>
        </w:tc>
        <w:tc>
          <w:tcPr>
            <w:tcW w:w="2263" w:type="dxa"/>
            <w:tcBorders>
              <w:top w:val="single" w:sz="4" w:space="0" w:color="auto"/>
              <w:left w:val="single" w:sz="4" w:space="0" w:color="auto"/>
              <w:bottom w:val="single" w:sz="4" w:space="0" w:color="auto"/>
              <w:right w:val="single" w:sz="4" w:space="0" w:color="auto"/>
            </w:tcBorders>
          </w:tcPr>
          <w:p w14:paraId="31675465"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Ôn tập học kì I</w:t>
            </w:r>
          </w:p>
        </w:tc>
        <w:tc>
          <w:tcPr>
            <w:tcW w:w="1134" w:type="dxa"/>
            <w:tcBorders>
              <w:top w:val="single" w:sz="4" w:space="0" w:color="auto"/>
              <w:left w:val="single" w:sz="4" w:space="0" w:color="auto"/>
              <w:bottom w:val="single" w:sz="4" w:space="0" w:color="auto"/>
              <w:right w:val="single" w:sz="4" w:space="0" w:color="auto"/>
            </w:tcBorders>
          </w:tcPr>
          <w:p w14:paraId="641D66C1"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56FBDF91"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t>(tiết 33)</w:t>
            </w:r>
          </w:p>
        </w:tc>
        <w:tc>
          <w:tcPr>
            <w:tcW w:w="5670" w:type="dxa"/>
            <w:tcBorders>
              <w:top w:val="single" w:sz="4" w:space="0" w:color="auto"/>
              <w:left w:val="single" w:sz="4" w:space="0" w:color="auto"/>
              <w:bottom w:val="single" w:sz="4" w:space="0" w:color="auto"/>
              <w:right w:val="single" w:sz="4" w:space="0" w:color="auto"/>
            </w:tcBorders>
            <w:vAlign w:val="center"/>
          </w:tcPr>
          <w:p w14:paraId="17BC9545"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Phân tích được ảnh hưởng của vị trí địa lí, của một số đặc điểm nổi bật về tự nhiên đến phát triển kinh tế - xã hội khu vực Tây Nam Á.</w:t>
            </w:r>
          </w:p>
          <w:p w14:paraId="38B73881"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Phân tích được ảnh hưởng của một số đặc điểm nổi bật về dân cư, xã hội đến phát triển kinh tế - xã hội khu vực Tây Nam Á.</w:t>
            </w:r>
          </w:p>
          <w:p w14:paraId="67FF8EC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Đọc được bản đồ, rút ra nhận xét; phân tích được số liệu, tư liệu.</w:t>
            </w:r>
          </w:p>
          <w:p w14:paraId="5215EB18"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Khai thác, chọn lọc, thu thập được các tư liệu từ các nguồn khác nhau về địa lí khu vực Tây Nam Á.</w:t>
            </w:r>
          </w:p>
        </w:tc>
        <w:tc>
          <w:tcPr>
            <w:tcW w:w="2799" w:type="dxa"/>
            <w:tcBorders>
              <w:top w:val="single" w:sz="4" w:space="0" w:color="auto"/>
              <w:left w:val="single" w:sz="4" w:space="0" w:color="auto"/>
              <w:bottom w:val="single" w:sz="4" w:space="0" w:color="auto"/>
              <w:right w:val="single" w:sz="4" w:space="0" w:color="auto"/>
            </w:tcBorders>
            <w:vAlign w:val="center"/>
          </w:tcPr>
          <w:p w14:paraId="2DE8E065"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t>- Tích hợp năng lực số, AI:</w:t>
            </w:r>
          </w:p>
          <w:p w14:paraId="59F55303"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3.1.NC1a</w:t>
            </w:r>
          </w:p>
          <w:p w14:paraId="337E8F81"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1954138B" w14:textId="77777777" w:rsidR="00155E89" w:rsidRPr="00C57503" w:rsidRDefault="00155E89" w:rsidP="00155E89">
            <w:pPr>
              <w:spacing w:before="0" w:after="0"/>
              <w:contextualSpacing/>
              <w:jc w:val="both"/>
              <w:rPr>
                <w:color w:val="000000" w:themeColor="text1"/>
                <w:sz w:val="26"/>
                <w:szCs w:val="26"/>
              </w:rPr>
            </w:pPr>
            <w:r w:rsidRPr="00C57503">
              <w:rPr>
                <w:bCs/>
                <w:iCs/>
                <w:color w:val="000000" w:themeColor="text1"/>
                <w:sz w:val="26"/>
                <w:szCs w:val="26"/>
              </w:rPr>
              <w:t xml:space="preserve">- </w:t>
            </w:r>
            <w:r w:rsidRPr="00C57503">
              <w:rPr>
                <w:i/>
                <w:iCs/>
                <w:color w:val="EE0000"/>
                <w:sz w:val="26"/>
                <w:szCs w:val="26"/>
              </w:rPr>
              <w:t>Tích hợp giáo dục phòng chống thiên tai (Liên hệ): Nhận biết đặc điểm khí hậu có thể gây nắng nóng và hạn hán; liên hệ biện pháp thích ứng phù hợp.</w:t>
            </w:r>
          </w:p>
        </w:tc>
      </w:tr>
      <w:tr w:rsidR="00155E89" w:rsidRPr="00C57503" w14:paraId="5BB69C94"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1514B9D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19</w:t>
            </w:r>
          </w:p>
        </w:tc>
        <w:tc>
          <w:tcPr>
            <w:tcW w:w="2263" w:type="dxa"/>
            <w:tcBorders>
              <w:top w:val="single" w:sz="4" w:space="0" w:color="auto"/>
              <w:left w:val="single" w:sz="4" w:space="0" w:color="auto"/>
              <w:bottom w:val="single" w:sz="4" w:space="0" w:color="auto"/>
              <w:right w:val="single" w:sz="4" w:space="0" w:color="auto"/>
            </w:tcBorders>
          </w:tcPr>
          <w:p w14:paraId="572B4DCB" w14:textId="77777777" w:rsidR="00155E89" w:rsidRPr="00C57503" w:rsidRDefault="00155E89" w:rsidP="00155E89">
            <w:pPr>
              <w:spacing w:before="0" w:after="0"/>
              <w:contextualSpacing/>
              <w:jc w:val="both"/>
              <w:rPr>
                <w:b/>
                <w:bCs/>
                <w:iCs/>
                <w:color w:val="000000" w:themeColor="text1"/>
                <w:sz w:val="26"/>
                <w:szCs w:val="26"/>
                <w:lang w:val="vi-VN" w:eastAsia="vi-VN" w:bidi="vi-VN"/>
              </w:rPr>
            </w:pPr>
            <w:r w:rsidRPr="00C57503">
              <w:rPr>
                <w:color w:val="000000" w:themeColor="text1"/>
                <w:sz w:val="26"/>
                <w:szCs w:val="26"/>
                <w:lang w:val="pt-BR"/>
              </w:rPr>
              <w:t>Kiểm tra cuối học kì I</w:t>
            </w:r>
          </w:p>
        </w:tc>
        <w:tc>
          <w:tcPr>
            <w:tcW w:w="1134" w:type="dxa"/>
            <w:tcBorders>
              <w:top w:val="single" w:sz="4" w:space="0" w:color="auto"/>
              <w:left w:val="single" w:sz="4" w:space="0" w:color="auto"/>
              <w:bottom w:val="single" w:sz="4" w:space="0" w:color="auto"/>
              <w:right w:val="single" w:sz="4" w:space="0" w:color="auto"/>
            </w:tcBorders>
          </w:tcPr>
          <w:p w14:paraId="33543DE9"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41D7F354"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34)</w:t>
            </w:r>
          </w:p>
        </w:tc>
        <w:tc>
          <w:tcPr>
            <w:tcW w:w="5670" w:type="dxa"/>
            <w:tcBorders>
              <w:top w:val="single" w:sz="4" w:space="0" w:color="auto"/>
              <w:left w:val="single" w:sz="4" w:space="0" w:color="auto"/>
              <w:bottom w:val="single" w:sz="4" w:space="0" w:color="auto"/>
              <w:right w:val="single" w:sz="4" w:space="0" w:color="auto"/>
            </w:tcBorders>
            <w:vAlign w:val="center"/>
          </w:tcPr>
          <w:p w14:paraId="149EB5A2" w14:textId="77777777" w:rsidR="00155E89" w:rsidRPr="00C57503" w:rsidRDefault="00155E89" w:rsidP="00155E89">
            <w:pPr>
              <w:autoSpaceDE w:val="0"/>
              <w:autoSpaceDN w:val="0"/>
              <w:adjustRightInd w:val="0"/>
              <w:spacing w:before="0" w:after="0"/>
              <w:contextualSpacing/>
              <w:jc w:val="both"/>
              <w:rPr>
                <w:color w:val="000000" w:themeColor="text1"/>
                <w:sz w:val="26"/>
                <w:szCs w:val="26"/>
              </w:rPr>
            </w:pPr>
            <w:r w:rsidRPr="00C57503">
              <w:rPr>
                <w:color w:val="000000" w:themeColor="text1"/>
                <w:sz w:val="26"/>
                <w:szCs w:val="26"/>
              </w:rPr>
              <w:t>Đánh giá năng lực biết, hiểu, vận dụng kiến thức của học sinh ở các nội dung đã học từ đầu học kì I:</w:t>
            </w:r>
          </w:p>
          <w:p w14:paraId="27AAD2B5"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Một số vấn đề về kinh tế - xã hội thế giới</w:t>
            </w:r>
          </w:p>
          <w:p w14:paraId="5F622ED6"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Khu vực Mỹ La tinh</w:t>
            </w:r>
          </w:p>
          <w:p w14:paraId="54ABB3B7"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Liên minh châu Âu (EU)</w:t>
            </w:r>
          </w:p>
          <w:p w14:paraId="5A1A4381" w14:textId="77777777" w:rsidR="00155E89" w:rsidRPr="00C57503" w:rsidRDefault="00155E89" w:rsidP="00155E89">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Khu vực Đông Nam Á</w:t>
            </w:r>
          </w:p>
        </w:tc>
        <w:tc>
          <w:tcPr>
            <w:tcW w:w="2799" w:type="dxa"/>
            <w:tcBorders>
              <w:top w:val="single" w:sz="4" w:space="0" w:color="auto"/>
              <w:left w:val="single" w:sz="4" w:space="0" w:color="auto"/>
              <w:bottom w:val="single" w:sz="4" w:space="0" w:color="auto"/>
              <w:right w:val="single" w:sz="4" w:space="0" w:color="auto"/>
            </w:tcBorders>
          </w:tcPr>
          <w:p w14:paraId="3C9C8567" w14:textId="77777777" w:rsidR="00155E89" w:rsidRPr="00C57503" w:rsidRDefault="00155E89" w:rsidP="00155E89">
            <w:pPr>
              <w:spacing w:before="0" w:after="0"/>
              <w:contextualSpacing/>
              <w:jc w:val="both"/>
              <w:rPr>
                <w:color w:val="000000" w:themeColor="text1"/>
                <w:sz w:val="26"/>
                <w:szCs w:val="26"/>
              </w:rPr>
            </w:pPr>
          </w:p>
        </w:tc>
      </w:tr>
      <w:tr w:rsidR="00155E89" w:rsidRPr="00C57503" w14:paraId="5A116D7E"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07A1C3A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20</w:t>
            </w:r>
          </w:p>
        </w:tc>
        <w:tc>
          <w:tcPr>
            <w:tcW w:w="2263" w:type="dxa"/>
            <w:tcBorders>
              <w:top w:val="single" w:sz="4" w:space="0" w:color="auto"/>
              <w:left w:val="single" w:sz="4" w:space="0" w:color="auto"/>
              <w:bottom w:val="single" w:sz="4" w:space="0" w:color="auto"/>
              <w:right w:val="single" w:sz="4" w:space="0" w:color="auto"/>
            </w:tcBorders>
          </w:tcPr>
          <w:p w14:paraId="63DB374E"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eastAsia="vi-VN" w:bidi="vi-VN"/>
              </w:rPr>
              <w:t xml:space="preserve">Bài 16. Kinh tế </w:t>
            </w:r>
            <w:r w:rsidRPr="00C57503">
              <w:rPr>
                <w:iCs/>
                <w:color w:val="000000" w:themeColor="text1"/>
                <w:sz w:val="26"/>
                <w:szCs w:val="26"/>
                <w:lang w:val="vi-VN" w:eastAsia="vi-VN" w:bidi="vi-VN"/>
              </w:rPr>
              <w:t>khu vực Tây Nam Á</w:t>
            </w:r>
          </w:p>
        </w:tc>
        <w:tc>
          <w:tcPr>
            <w:tcW w:w="1134" w:type="dxa"/>
            <w:tcBorders>
              <w:top w:val="single" w:sz="4" w:space="0" w:color="auto"/>
              <w:left w:val="single" w:sz="4" w:space="0" w:color="auto"/>
              <w:bottom w:val="single" w:sz="4" w:space="0" w:color="auto"/>
              <w:right w:val="single" w:sz="4" w:space="0" w:color="auto"/>
            </w:tcBorders>
          </w:tcPr>
          <w:p w14:paraId="6BE5852C"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5F32E10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35)</w:t>
            </w:r>
          </w:p>
        </w:tc>
        <w:tc>
          <w:tcPr>
            <w:tcW w:w="5670" w:type="dxa"/>
            <w:tcBorders>
              <w:top w:val="single" w:sz="4" w:space="0" w:color="auto"/>
              <w:left w:val="single" w:sz="4" w:space="0" w:color="auto"/>
              <w:bottom w:val="single" w:sz="4" w:space="0" w:color="auto"/>
              <w:right w:val="single" w:sz="4" w:space="0" w:color="auto"/>
            </w:tcBorders>
            <w:vAlign w:val="center"/>
          </w:tcPr>
          <w:p w14:paraId="3DEF565B"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và giải thích được tình hình phát triển kinh tế chung, sự phát triển một số ngành kinh tế của khu vực Tây Nam Á.</w:t>
            </w:r>
          </w:p>
          <w:p w14:paraId="21D0BD39"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Đọc được bản đồ phân bố nông nghiệp và công nghiệp khu vực Tây Nam Á, rút ra nhận xét; phân tích được các bảng số liệu, biểu đồ.</w:t>
            </w:r>
          </w:p>
          <w:p w14:paraId="5FF7F737"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Khai thác, chọn lọc, thu thập được các tư liệu từ các nguồn khác nhau về địa lí khu vực Tây Nam Á.</w:t>
            </w:r>
          </w:p>
        </w:tc>
        <w:tc>
          <w:tcPr>
            <w:tcW w:w="2799" w:type="dxa"/>
            <w:tcBorders>
              <w:top w:val="single" w:sz="4" w:space="0" w:color="auto"/>
              <w:left w:val="single" w:sz="4" w:space="0" w:color="auto"/>
              <w:bottom w:val="single" w:sz="4" w:space="0" w:color="auto"/>
              <w:right w:val="single" w:sz="4" w:space="0" w:color="auto"/>
            </w:tcBorders>
            <w:vAlign w:val="center"/>
          </w:tcPr>
          <w:p w14:paraId="46D3EC1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4B144861" w14:textId="77777777" w:rsidR="00155E89" w:rsidRPr="00C57503" w:rsidRDefault="00155E89" w:rsidP="00155E89">
            <w:pPr>
              <w:spacing w:before="0" w:after="0"/>
              <w:jc w:val="center"/>
              <w:rPr>
                <w:sz w:val="26"/>
                <w:szCs w:val="26"/>
              </w:rPr>
            </w:pPr>
            <w:r w:rsidRPr="00C57503">
              <w:rPr>
                <w:sz w:val="26"/>
                <w:szCs w:val="26"/>
              </w:rPr>
              <w:t>1.1.NC1a</w:t>
            </w:r>
          </w:p>
          <w:p w14:paraId="642982E9" w14:textId="77777777" w:rsidR="00155E89" w:rsidRPr="00C57503" w:rsidRDefault="00155E89" w:rsidP="00155E89">
            <w:pPr>
              <w:spacing w:before="0" w:after="0"/>
              <w:jc w:val="center"/>
              <w:rPr>
                <w:sz w:val="26"/>
                <w:szCs w:val="26"/>
              </w:rPr>
            </w:pPr>
            <w:r w:rsidRPr="00C57503">
              <w:rPr>
                <w:sz w:val="26"/>
                <w:szCs w:val="26"/>
              </w:rPr>
              <w:t>1.1.NC1b</w:t>
            </w:r>
          </w:p>
          <w:p w14:paraId="278FFE09" w14:textId="77777777" w:rsidR="00155E89" w:rsidRPr="00C57503" w:rsidRDefault="00155E89" w:rsidP="00155E89">
            <w:pPr>
              <w:spacing w:before="0" w:after="0"/>
              <w:contextualSpacing/>
              <w:jc w:val="both"/>
              <w:rPr>
                <w:color w:val="000000" w:themeColor="text1"/>
                <w:sz w:val="26"/>
                <w:szCs w:val="26"/>
              </w:rPr>
            </w:pPr>
          </w:p>
        </w:tc>
      </w:tr>
      <w:tr w:rsidR="00155E89" w:rsidRPr="00C57503" w14:paraId="1AFA99DD"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69A26CE3"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21</w:t>
            </w:r>
          </w:p>
        </w:tc>
        <w:tc>
          <w:tcPr>
            <w:tcW w:w="2263" w:type="dxa"/>
            <w:tcBorders>
              <w:top w:val="single" w:sz="4" w:space="0" w:color="auto"/>
              <w:left w:val="single" w:sz="4" w:space="0" w:color="auto"/>
              <w:bottom w:val="single" w:sz="4" w:space="0" w:color="auto"/>
              <w:right w:val="single" w:sz="4" w:space="0" w:color="auto"/>
            </w:tcBorders>
          </w:tcPr>
          <w:p w14:paraId="173832CF" w14:textId="77777777" w:rsidR="00155E89" w:rsidRPr="00C57503" w:rsidRDefault="00155E89" w:rsidP="00155E89">
            <w:pPr>
              <w:spacing w:before="0" w:after="0"/>
              <w:contextualSpacing/>
              <w:jc w:val="both"/>
              <w:rPr>
                <w:color w:val="000000" w:themeColor="text1"/>
                <w:sz w:val="26"/>
                <w:szCs w:val="26"/>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7.</w:t>
            </w:r>
            <w:r w:rsidRPr="00C57503">
              <w:rPr>
                <w:iCs/>
                <w:color w:val="000000" w:themeColor="text1"/>
                <w:sz w:val="26"/>
                <w:szCs w:val="26"/>
                <w:lang w:val="vi-VN" w:eastAsia="vi-VN" w:bidi="vi-VN"/>
              </w:rPr>
              <w:t xml:space="preserve"> Thực hành: Viết báo cáo về vấn đề dầu </w:t>
            </w:r>
            <w:r w:rsidRPr="00C57503">
              <w:rPr>
                <w:iCs/>
                <w:color w:val="000000" w:themeColor="text1"/>
                <w:sz w:val="26"/>
                <w:szCs w:val="26"/>
                <w:lang w:eastAsia="vi-VN" w:bidi="vi-VN"/>
              </w:rPr>
              <w:t xml:space="preserve">khí của </w:t>
            </w:r>
            <w:r w:rsidRPr="00C57503">
              <w:rPr>
                <w:iCs/>
                <w:color w:val="000000" w:themeColor="text1"/>
                <w:sz w:val="26"/>
                <w:szCs w:val="26"/>
                <w:lang w:val="vi-VN" w:eastAsia="vi-VN" w:bidi="vi-VN"/>
              </w:rPr>
              <w:t>khu vực Tây Nam Á</w:t>
            </w:r>
          </w:p>
        </w:tc>
        <w:tc>
          <w:tcPr>
            <w:tcW w:w="1134" w:type="dxa"/>
            <w:tcBorders>
              <w:top w:val="single" w:sz="4" w:space="0" w:color="auto"/>
              <w:left w:val="single" w:sz="4" w:space="0" w:color="auto"/>
              <w:bottom w:val="single" w:sz="4" w:space="0" w:color="auto"/>
              <w:right w:val="single" w:sz="4" w:space="0" w:color="auto"/>
            </w:tcBorders>
          </w:tcPr>
          <w:p w14:paraId="6201E9B7"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7E700C5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36)</w:t>
            </w:r>
          </w:p>
        </w:tc>
        <w:tc>
          <w:tcPr>
            <w:tcW w:w="5670" w:type="dxa"/>
            <w:tcBorders>
              <w:top w:val="single" w:sz="4" w:space="0" w:color="auto"/>
              <w:left w:val="single" w:sz="4" w:space="0" w:color="auto"/>
              <w:bottom w:val="single" w:sz="4" w:space="0" w:color="auto"/>
              <w:right w:val="single" w:sz="4" w:space="0" w:color="auto"/>
            </w:tcBorders>
            <w:vAlign w:val="center"/>
          </w:tcPr>
          <w:p w14:paraId="2B97216E" w14:textId="77777777" w:rsidR="00155E89" w:rsidRPr="00C57503" w:rsidRDefault="00155E89" w:rsidP="00155E89">
            <w:pPr>
              <w:spacing w:before="0" w:after="0"/>
              <w:jc w:val="both"/>
              <w:rPr>
                <w:rFonts w:eastAsia="Times New Roman"/>
                <w:color w:val="000000" w:themeColor="text1"/>
                <w:sz w:val="26"/>
                <w:szCs w:val="26"/>
              </w:rPr>
            </w:pPr>
            <w:r w:rsidRPr="00C57503">
              <w:rPr>
                <w:rFonts w:eastAsia="Times New Roman"/>
                <w:color w:val="000000" w:themeColor="text1"/>
                <w:sz w:val="26"/>
                <w:szCs w:val="26"/>
              </w:rPr>
              <w:t xml:space="preserve">Viết được báo cáo trình bày một số thông tin nổi bật về tài nguyên dầu </w:t>
            </w:r>
            <w:r w:rsidRPr="00C57503">
              <w:rPr>
                <w:rFonts w:eastAsia="Times New Roman"/>
                <w:color w:val="000000" w:themeColor="text1"/>
                <w:spacing w:val="-3"/>
                <w:sz w:val="26"/>
                <w:szCs w:val="26"/>
              </w:rPr>
              <w:t xml:space="preserve">mỏ </w:t>
            </w:r>
            <w:r w:rsidRPr="00C57503">
              <w:rPr>
                <w:rFonts w:eastAsia="Times New Roman"/>
                <w:color w:val="000000" w:themeColor="text1"/>
                <w:sz w:val="26"/>
                <w:szCs w:val="26"/>
              </w:rPr>
              <w:t>và việc khai thác ở khu vực Tây Nam</w:t>
            </w:r>
            <w:r w:rsidRPr="00C57503">
              <w:rPr>
                <w:rFonts w:eastAsia="Times New Roman"/>
                <w:color w:val="000000" w:themeColor="text1"/>
                <w:spacing w:val="-13"/>
                <w:sz w:val="26"/>
                <w:szCs w:val="26"/>
              </w:rPr>
              <w:t xml:space="preserve"> </w:t>
            </w:r>
            <w:r w:rsidRPr="00C57503">
              <w:rPr>
                <w:rFonts w:eastAsia="Times New Roman"/>
                <w:color w:val="000000" w:themeColor="text1"/>
                <w:sz w:val="26"/>
                <w:szCs w:val="26"/>
              </w:rPr>
              <w:t>Á.</w:t>
            </w:r>
          </w:p>
        </w:tc>
        <w:tc>
          <w:tcPr>
            <w:tcW w:w="2799" w:type="dxa"/>
            <w:tcBorders>
              <w:top w:val="single" w:sz="4" w:space="0" w:color="auto"/>
              <w:left w:val="single" w:sz="4" w:space="0" w:color="auto"/>
              <w:bottom w:val="single" w:sz="4" w:space="0" w:color="auto"/>
              <w:right w:val="single" w:sz="4" w:space="0" w:color="auto"/>
            </w:tcBorders>
            <w:vAlign w:val="center"/>
          </w:tcPr>
          <w:p w14:paraId="5FEA441D"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3943ED7E" w14:textId="77777777" w:rsidR="00155E89" w:rsidRPr="00C57503" w:rsidRDefault="00155E89" w:rsidP="00155E89">
            <w:pPr>
              <w:spacing w:before="0" w:after="0"/>
              <w:jc w:val="center"/>
              <w:rPr>
                <w:sz w:val="26"/>
                <w:szCs w:val="26"/>
              </w:rPr>
            </w:pPr>
            <w:r w:rsidRPr="00C57503">
              <w:rPr>
                <w:sz w:val="26"/>
                <w:szCs w:val="26"/>
              </w:rPr>
              <w:t>1.1.NC1a</w:t>
            </w:r>
          </w:p>
          <w:p w14:paraId="7DFAD642"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 xml:space="preserve">               1.1.NC1b</w:t>
            </w:r>
          </w:p>
        </w:tc>
      </w:tr>
      <w:tr w:rsidR="00155E89" w:rsidRPr="00C57503" w14:paraId="11998FFF" w14:textId="77777777" w:rsidTr="006D1BD0">
        <w:trPr>
          <w:trHeight w:val="422"/>
          <w:jc w:val="center"/>
        </w:trPr>
        <w:tc>
          <w:tcPr>
            <w:tcW w:w="709" w:type="dxa"/>
            <w:tcBorders>
              <w:top w:val="single" w:sz="4" w:space="0" w:color="auto"/>
              <w:left w:val="single" w:sz="4" w:space="0" w:color="auto"/>
              <w:bottom w:val="single" w:sz="4" w:space="0" w:color="auto"/>
              <w:right w:val="single" w:sz="4" w:space="0" w:color="auto"/>
            </w:tcBorders>
          </w:tcPr>
          <w:p w14:paraId="1AED7EBE" w14:textId="77777777" w:rsidR="00155E89" w:rsidRPr="00C57503" w:rsidRDefault="00155E89" w:rsidP="00155E89">
            <w:pPr>
              <w:spacing w:before="0" w:after="0"/>
              <w:contextualSpacing/>
              <w:jc w:val="center"/>
              <w:rPr>
                <w:b/>
                <w:color w:val="000000" w:themeColor="text1"/>
                <w:sz w:val="26"/>
                <w:szCs w:val="26"/>
              </w:rPr>
            </w:pPr>
          </w:p>
        </w:tc>
        <w:tc>
          <w:tcPr>
            <w:tcW w:w="11868" w:type="dxa"/>
            <w:gridSpan w:val="4"/>
            <w:tcBorders>
              <w:top w:val="single" w:sz="4" w:space="0" w:color="auto"/>
              <w:left w:val="single" w:sz="4" w:space="0" w:color="auto"/>
              <w:bottom w:val="single" w:sz="4" w:space="0" w:color="auto"/>
              <w:right w:val="single" w:sz="4" w:space="0" w:color="auto"/>
            </w:tcBorders>
          </w:tcPr>
          <w:p w14:paraId="2423EF21" w14:textId="77777777" w:rsidR="00155E89" w:rsidRPr="00C57503" w:rsidRDefault="00155E89" w:rsidP="00155E89">
            <w:pPr>
              <w:spacing w:before="0" w:after="0"/>
              <w:contextualSpacing/>
              <w:jc w:val="center"/>
              <w:rPr>
                <w:color w:val="000000" w:themeColor="text1"/>
                <w:sz w:val="26"/>
                <w:szCs w:val="26"/>
              </w:rPr>
            </w:pPr>
            <w:r w:rsidRPr="00C57503">
              <w:rPr>
                <w:b/>
                <w:color w:val="000000" w:themeColor="text1"/>
                <w:sz w:val="26"/>
                <w:szCs w:val="26"/>
              </w:rPr>
              <w:t>HỌC KÌ II (17 TUẦN)</w:t>
            </w:r>
          </w:p>
        </w:tc>
      </w:tr>
      <w:tr w:rsidR="00155E89" w:rsidRPr="00C57503" w14:paraId="7DF8ED97" w14:textId="77777777" w:rsidTr="006D1BD0">
        <w:trPr>
          <w:trHeight w:val="580"/>
          <w:jc w:val="center"/>
        </w:trPr>
        <w:tc>
          <w:tcPr>
            <w:tcW w:w="709" w:type="dxa"/>
            <w:tcBorders>
              <w:top w:val="single" w:sz="4" w:space="0" w:color="auto"/>
              <w:left w:val="single" w:sz="4" w:space="0" w:color="auto"/>
              <w:bottom w:val="single" w:sz="4" w:space="0" w:color="auto"/>
              <w:right w:val="single" w:sz="4" w:space="0" w:color="auto"/>
            </w:tcBorders>
          </w:tcPr>
          <w:p w14:paraId="4B35D64B" w14:textId="77777777" w:rsidR="00155E89" w:rsidRPr="00C57503" w:rsidRDefault="00155E89" w:rsidP="00155E89">
            <w:pPr>
              <w:spacing w:before="0" w:after="0"/>
              <w:contextualSpacing/>
              <w:rPr>
                <w:b/>
                <w:bCs/>
                <w:color w:val="000000" w:themeColor="text1"/>
                <w:sz w:val="26"/>
                <w:szCs w:val="26"/>
              </w:rPr>
            </w:pPr>
          </w:p>
        </w:tc>
        <w:tc>
          <w:tcPr>
            <w:tcW w:w="11868" w:type="dxa"/>
            <w:gridSpan w:val="4"/>
            <w:tcBorders>
              <w:top w:val="single" w:sz="4" w:space="0" w:color="auto"/>
              <w:left w:val="single" w:sz="4" w:space="0" w:color="auto"/>
              <w:bottom w:val="single" w:sz="4" w:space="0" w:color="auto"/>
              <w:right w:val="single" w:sz="4" w:space="0" w:color="auto"/>
            </w:tcBorders>
          </w:tcPr>
          <w:p w14:paraId="6B6ADEF9" w14:textId="77777777" w:rsidR="00155E89" w:rsidRPr="00C57503" w:rsidRDefault="00155E89" w:rsidP="00155E89">
            <w:pPr>
              <w:spacing w:before="0" w:after="0"/>
              <w:contextualSpacing/>
              <w:jc w:val="center"/>
              <w:rPr>
                <w:color w:val="000000" w:themeColor="text1"/>
                <w:sz w:val="26"/>
                <w:szCs w:val="26"/>
              </w:rPr>
            </w:pPr>
            <w:r w:rsidRPr="00C57503">
              <w:rPr>
                <w:b/>
                <w:bCs/>
                <w:color w:val="000000" w:themeColor="text1"/>
                <w:sz w:val="26"/>
                <w:szCs w:val="26"/>
              </w:rPr>
              <w:t>HỢP CHÚNG QUỐC HOA KỲ</w:t>
            </w:r>
          </w:p>
        </w:tc>
      </w:tr>
      <w:tr w:rsidR="00155E89" w:rsidRPr="00C57503" w14:paraId="6534B5D1"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51BFB2DD"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22</w:t>
            </w:r>
          </w:p>
        </w:tc>
        <w:tc>
          <w:tcPr>
            <w:tcW w:w="2263" w:type="dxa"/>
            <w:tcBorders>
              <w:top w:val="single" w:sz="4" w:space="0" w:color="auto"/>
              <w:left w:val="single" w:sz="4" w:space="0" w:color="auto"/>
              <w:bottom w:val="single" w:sz="4" w:space="0" w:color="auto"/>
              <w:right w:val="single" w:sz="4" w:space="0" w:color="auto"/>
            </w:tcBorders>
          </w:tcPr>
          <w:p w14:paraId="423DAF9D"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18. Vị trí địa lí, điều kiện tự nhiên và dân cư Hoa Kỳ</w:t>
            </w:r>
          </w:p>
          <w:p w14:paraId="5386E004" w14:textId="77777777" w:rsidR="00155E89" w:rsidRPr="00C57503" w:rsidRDefault="00155E89" w:rsidP="00155E89">
            <w:pPr>
              <w:spacing w:before="0" w:after="0"/>
              <w:contextualSpacing/>
              <w:jc w:val="both"/>
              <w:rPr>
                <w:color w:val="000000" w:themeColor="text1"/>
                <w:sz w:val="26"/>
                <w:szCs w:val="26"/>
              </w:rPr>
            </w:pPr>
          </w:p>
        </w:tc>
        <w:tc>
          <w:tcPr>
            <w:tcW w:w="1134" w:type="dxa"/>
            <w:tcBorders>
              <w:top w:val="single" w:sz="4" w:space="0" w:color="auto"/>
              <w:left w:val="single" w:sz="4" w:space="0" w:color="auto"/>
              <w:bottom w:val="single" w:sz="4" w:space="0" w:color="auto"/>
              <w:right w:val="single" w:sz="4" w:space="0" w:color="auto"/>
            </w:tcBorders>
          </w:tcPr>
          <w:p w14:paraId="784CEC51"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3A12CAB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37,38,39)</w:t>
            </w:r>
          </w:p>
        </w:tc>
        <w:tc>
          <w:tcPr>
            <w:tcW w:w="5670" w:type="dxa"/>
            <w:tcBorders>
              <w:top w:val="single" w:sz="4" w:space="0" w:color="auto"/>
              <w:left w:val="single" w:sz="4" w:space="0" w:color="auto"/>
              <w:bottom w:val="single" w:sz="4" w:space="0" w:color="auto"/>
              <w:right w:val="single" w:sz="4" w:space="0" w:color="auto"/>
            </w:tcBorders>
          </w:tcPr>
          <w:p w14:paraId="7DF7F93D" w14:textId="77777777" w:rsidR="00155E89" w:rsidRPr="00C57503" w:rsidRDefault="00155E89" w:rsidP="00155E89">
            <w:pPr>
              <w:widowControl w:val="0"/>
              <w:spacing w:before="0" w:after="0"/>
              <w:jc w:val="both"/>
              <w:rPr>
                <w:color w:val="000000" w:themeColor="text1"/>
                <w:sz w:val="26"/>
                <w:szCs w:val="26"/>
              </w:rPr>
            </w:pPr>
            <w:r w:rsidRPr="00C57503">
              <w:rPr>
                <w:color w:val="000000" w:themeColor="text1"/>
                <w:sz w:val="26"/>
                <w:szCs w:val="26"/>
              </w:rPr>
              <w:t>- Phân tích được ảnh hưởng của vị trí địa lí, đặc điểm tự nhiên và tài nguyên thiên nhiên đến phát triển KT-XH</w:t>
            </w:r>
          </w:p>
          <w:p w14:paraId="2D2197CA" w14:textId="77777777" w:rsidR="00155E89" w:rsidRPr="00C57503" w:rsidRDefault="00155E89" w:rsidP="00155E89">
            <w:pPr>
              <w:widowControl w:val="0"/>
              <w:spacing w:before="0" w:after="0"/>
              <w:jc w:val="both"/>
              <w:rPr>
                <w:color w:val="000000" w:themeColor="text1"/>
                <w:sz w:val="26"/>
                <w:szCs w:val="26"/>
              </w:rPr>
            </w:pPr>
            <w:r w:rsidRPr="00C57503">
              <w:rPr>
                <w:color w:val="000000" w:themeColor="text1"/>
                <w:sz w:val="26"/>
                <w:szCs w:val="26"/>
              </w:rPr>
              <w:t>- Phân tích được tác động của quy mô và sự gia tăng dân số, sự đa dạng về chủng tộc, nhập cư, sự phân bố dân cư tới phát triển KT-XH.</w:t>
            </w:r>
          </w:p>
          <w:p w14:paraId="7CC8F952" w14:textId="77777777" w:rsidR="00155E89" w:rsidRPr="00C57503" w:rsidRDefault="00155E89" w:rsidP="00155E89">
            <w:pPr>
              <w:widowControl w:val="0"/>
              <w:spacing w:before="0" w:after="0"/>
              <w:jc w:val="both"/>
              <w:rPr>
                <w:color w:val="000000" w:themeColor="text1"/>
                <w:sz w:val="26"/>
                <w:szCs w:val="26"/>
              </w:rPr>
            </w:pPr>
            <w:r w:rsidRPr="00C57503">
              <w:rPr>
                <w:color w:val="000000" w:themeColor="text1"/>
                <w:sz w:val="26"/>
                <w:szCs w:val="26"/>
              </w:rPr>
              <w:t>- Đọc được bản đồ, rút ra nhận xét; phân tích được số liệu, tư liệu.</w:t>
            </w:r>
          </w:p>
          <w:p w14:paraId="4511AFEE" w14:textId="77777777" w:rsidR="00155E89" w:rsidRPr="00C57503" w:rsidRDefault="00155E89" w:rsidP="00155E89">
            <w:pPr>
              <w:spacing w:before="0" w:after="0"/>
              <w:jc w:val="both"/>
              <w:outlineLvl w:val="0"/>
              <w:rPr>
                <w:color w:val="000000" w:themeColor="text1"/>
                <w:sz w:val="26"/>
                <w:szCs w:val="26"/>
              </w:rPr>
            </w:pPr>
            <w:r w:rsidRPr="00C57503">
              <w:rPr>
                <w:color w:val="000000" w:themeColor="text1"/>
                <w:sz w:val="26"/>
                <w:szCs w:val="26"/>
              </w:rPr>
              <w:t>-  Khai thác được thông tin từ các nguồn khác nhau về địa lí Hoa Kỳ.</w:t>
            </w:r>
          </w:p>
        </w:tc>
        <w:tc>
          <w:tcPr>
            <w:tcW w:w="2799" w:type="dxa"/>
            <w:tcBorders>
              <w:top w:val="single" w:sz="4" w:space="0" w:color="auto"/>
              <w:left w:val="single" w:sz="4" w:space="0" w:color="auto"/>
              <w:bottom w:val="single" w:sz="4" w:space="0" w:color="auto"/>
              <w:right w:val="single" w:sz="4" w:space="0" w:color="auto"/>
            </w:tcBorders>
            <w:vAlign w:val="center"/>
          </w:tcPr>
          <w:p w14:paraId="52972217"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t>- Tích hợp năng lực số, AI:</w:t>
            </w:r>
          </w:p>
          <w:p w14:paraId="0B03A406" w14:textId="77777777" w:rsidR="00155E89" w:rsidRPr="00C57503" w:rsidRDefault="00155E89" w:rsidP="00155E89">
            <w:pPr>
              <w:spacing w:before="0" w:after="0"/>
              <w:contextualSpacing/>
              <w:jc w:val="center"/>
              <w:rPr>
                <w:sz w:val="26"/>
                <w:szCs w:val="26"/>
              </w:rPr>
            </w:pPr>
            <w:r w:rsidRPr="00C57503">
              <w:rPr>
                <w:sz w:val="26"/>
                <w:szCs w:val="26"/>
              </w:rPr>
              <w:t>1.1.NC1a</w:t>
            </w:r>
          </w:p>
          <w:p w14:paraId="25B84197"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28B8F54E" w14:textId="77777777" w:rsidR="00155E89" w:rsidRPr="00C57503" w:rsidRDefault="00155E89" w:rsidP="00155E89">
            <w:pPr>
              <w:spacing w:before="0" w:after="0"/>
              <w:contextualSpacing/>
              <w:jc w:val="center"/>
              <w:rPr>
                <w:sz w:val="26"/>
                <w:szCs w:val="26"/>
              </w:rPr>
            </w:pPr>
          </w:p>
          <w:p w14:paraId="5AA774B2" w14:textId="77777777" w:rsidR="00155E89" w:rsidRPr="00C57503" w:rsidRDefault="00155E89" w:rsidP="00155E89">
            <w:pPr>
              <w:spacing w:before="0" w:after="0"/>
              <w:contextualSpacing/>
              <w:jc w:val="both"/>
              <w:rPr>
                <w:color w:val="000000" w:themeColor="text1"/>
                <w:sz w:val="26"/>
                <w:szCs w:val="26"/>
              </w:rPr>
            </w:pPr>
            <w:r w:rsidRPr="00C57503">
              <w:rPr>
                <w:bCs/>
                <w:iCs/>
                <w:color w:val="000000" w:themeColor="text1"/>
                <w:sz w:val="26"/>
                <w:szCs w:val="26"/>
              </w:rPr>
              <w:t xml:space="preserve">- </w:t>
            </w:r>
            <w:r w:rsidRPr="00C57503">
              <w:rPr>
                <w:i/>
                <w:iCs/>
                <w:color w:val="EE0000"/>
                <w:sz w:val="26"/>
                <w:szCs w:val="26"/>
              </w:rPr>
              <w:t>Tích hợp giáo dục phòng chống thiên tai (Liên hệ): Nhận biết Hoa Kỳ chịu ảnh hưởng của một số thiên tai như bão, động đất do đặc điểm vị trí địa lí và tự nhiên.</w:t>
            </w:r>
          </w:p>
        </w:tc>
      </w:tr>
      <w:tr w:rsidR="00155E89" w:rsidRPr="00C57503" w14:paraId="771930B1"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22FF50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23</w:t>
            </w:r>
          </w:p>
        </w:tc>
        <w:tc>
          <w:tcPr>
            <w:tcW w:w="2263" w:type="dxa"/>
            <w:tcBorders>
              <w:top w:val="single" w:sz="4" w:space="0" w:color="auto"/>
              <w:left w:val="single" w:sz="4" w:space="0" w:color="auto"/>
              <w:bottom w:val="single" w:sz="4" w:space="0" w:color="auto"/>
              <w:right w:val="single" w:sz="4" w:space="0" w:color="auto"/>
            </w:tcBorders>
          </w:tcPr>
          <w:p w14:paraId="74D71EA5" w14:textId="77777777" w:rsidR="00155E89" w:rsidRPr="00C57503" w:rsidRDefault="00155E89" w:rsidP="00155E89">
            <w:pPr>
              <w:spacing w:before="0" w:after="0"/>
              <w:contextualSpacing/>
              <w:jc w:val="both"/>
              <w:rPr>
                <w:color w:val="000000" w:themeColor="text1"/>
                <w:sz w:val="26"/>
                <w:szCs w:val="26"/>
              </w:rPr>
            </w:pPr>
            <w:r w:rsidRPr="00C57503">
              <w:rPr>
                <w:bCs/>
                <w:color w:val="000000" w:themeColor="text1"/>
                <w:sz w:val="26"/>
                <w:szCs w:val="26"/>
              </w:rPr>
              <w:t>Bài 19.</w:t>
            </w:r>
            <w:r w:rsidRPr="00C57503">
              <w:rPr>
                <w:b/>
                <w:color w:val="000000" w:themeColor="text1"/>
                <w:sz w:val="26"/>
                <w:szCs w:val="26"/>
              </w:rPr>
              <w:t xml:space="preserve"> </w:t>
            </w:r>
            <w:r w:rsidRPr="00C57503">
              <w:rPr>
                <w:bCs/>
                <w:color w:val="000000" w:themeColor="text1"/>
                <w:sz w:val="26"/>
                <w:szCs w:val="26"/>
              </w:rPr>
              <w:t>Kinh tế Hoa Kỳ</w:t>
            </w:r>
          </w:p>
        </w:tc>
        <w:tc>
          <w:tcPr>
            <w:tcW w:w="1134" w:type="dxa"/>
            <w:tcBorders>
              <w:top w:val="single" w:sz="4" w:space="0" w:color="auto"/>
              <w:left w:val="single" w:sz="4" w:space="0" w:color="auto"/>
              <w:bottom w:val="single" w:sz="4" w:space="0" w:color="auto"/>
              <w:right w:val="single" w:sz="4" w:space="0" w:color="auto"/>
            </w:tcBorders>
          </w:tcPr>
          <w:p w14:paraId="7BBFA6BC"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026C71D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40,41,</w:t>
            </w:r>
          </w:p>
          <w:p w14:paraId="1556E14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42)</w:t>
            </w:r>
          </w:p>
        </w:tc>
        <w:tc>
          <w:tcPr>
            <w:tcW w:w="5670" w:type="dxa"/>
            <w:tcBorders>
              <w:top w:val="single" w:sz="4" w:space="0" w:color="auto"/>
              <w:left w:val="single" w:sz="4" w:space="0" w:color="auto"/>
              <w:bottom w:val="single" w:sz="4" w:space="0" w:color="auto"/>
              <w:right w:val="single" w:sz="4" w:space="0" w:color="auto"/>
            </w:tcBorders>
          </w:tcPr>
          <w:p w14:paraId="410C1FEE" w14:textId="77777777" w:rsidR="00155E89" w:rsidRPr="00C57503" w:rsidRDefault="00155E89" w:rsidP="00155E89">
            <w:pPr>
              <w:widowControl w:val="0"/>
              <w:spacing w:before="0" w:after="0"/>
              <w:jc w:val="both"/>
              <w:rPr>
                <w:color w:val="000000" w:themeColor="text1"/>
                <w:sz w:val="26"/>
                <w:szCs w:val="26"/>
              </w:rPr>
            </w:pPr>
            <w:r w:rsidRPr="00C57503">
              <w:rPr>
                <w:color w:val="000000" w:themeColor="text1"/>
                <w:sz w:val="26"/>
                <w:szCs w:val="26"/>
              </w:rPr>
              <w:t>- Giải thích được đặc điểm của nền kinh tế hàng đầu thế giới; trình bày được sự phát triển, phân bố của các ngành kinh tế (công nghiệp, nông nghiệp, dịch vụ), sự chuyển dịch cơ cấu ngành và sự phân hoá lãnh thổ của nền kinh tế Hoa Kỳ.</w:t>
            </w:r>
          </w:p>
          <w:p w14:paraId="0931C97A" w14:textId="77777777" w:rsidR="00155E89" w:rsidRPr="00C57503" w:rsidRDefault="00155E89" w:rsidP="00155E89">
            <w:pPr>
              <w:widowControl w:val="0"/>
              <w:spacing w:before="0" w:after="0"/>
              <w:ind w:left="170" w:hanging="170"/>
              <w:jc w:val="both"/>
              <w:rPr>
                <w:color w:val="000000" w:themeColor="text1"/>
                <w:sz w:val="26"/>
                <w:szCs w:val="26"/>
              </w:rPr>
            </w:pPr>
            <w:r w:rsidRPr="00C57503">
              <w:rPr>
                <w:color w:val="000000" w:themeColor="text1"/>
                <w:sz w:val="26"/>
                <w:szCs w:val="26"/>
              </w:rPr>
              <w:t>- Đọc được bản đồ, rút ra nhận xét; phân tích được số liệu, tư liệu.</w:t>
            </w:r>
          </w:p>
          <w:p w14:paraId="560B02E5" w14:textId="77777777" w:rsidR="00155E89" w:rsidRPr="00C57503" w:rsidRDefault="00155E89" w:rsidP="00155E89">
            <w:pPr>
              <w:widowControl w:val="0"/>
              <w:spacing w:before="0" w:after="0"/>
              <w:ind w:left="170" w:hanging="170"/>
              <w:jc w:val="both"/>
              <w:rPr>
                <w:color w:val="000000" w:themeColor="text1"/>
                <w:sz w:val="26"/>
                <w:szCs w:val="26"/>
              </w:rPr>
            </w:pPr>
            <w:r w:rsidRPr="00C57503">
              <w:rPr>
                <w:color w:val="000000" w:themeColor="text1"/>
                <w:sz w:val="26"/>
                <w:szCs w:val="26"/>
              </w:rPr>
              <w:t>- Vẽ được biểu đồ, nhận xét và giải thích.</w:t>
            </w:r>
          </w:p>
          <w:p w14:paraId="7F7AE028" w14:textId="77777777" w:rsidR="00155E89" w:rsidRPr="00C57503" w:rsidRDefault="00155E89" w:rsidP="00155E89">
            <w:pPr>
              <w:spacing w:before="0" w:after="0"/>
              <w:jc w:val="both"/>
              <w:outlineLvl w:val="0"/>
              <w:rPr>
                <w:color w:val="000000" w:themeColor="text1"/>
                <w:sz w:val="26"/>
                <w:szCs w:val="26"/>
              </w:rPr>
            </w:pPr>
            <w:r w:rsidRPr="00C57503">
              <w:rPr>
                <w:color w:val="000000" w:themeColor="text1"/>
                <w:sz w:val="26"/>
                <w:szCs w:val="26"/>
              </w:rPr>
              <w:t>- Khai thác được thông tin từ các nguồn khác nhau về địa lí Hoa Kỳ.</w:t>
            </w:r>
          </w:p>
        </w:tc>
        <w:tc>
          <w:tcPr>
            <w:tcW w:w="2799" w:type="dxa"/>
            <w:tcBorders>
              <w:top w:val="single" w:sz="4" w:space="0" w:color="auto"/>
              <w:left w:val="single" w:sz="4" w:space="0" w:color="auto"/>
              <w:bottom w:val="single" w:sz="4" w:space="0" w:color="auto"/>
              <w:right w:val="single" w:sz="4" w:space="0" w:color="auto"/>
            </w:tcBorders>
            <w:vAlign w:val="center"/>
          </w:tcPr>
          <w:p w14:paraId="27F65DF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31806557" w14:textId="77777777" w:rsidR="00155E89" w:rsidRPr="00C57503" w:rsidRDefault="00155E89" w:rsidP="00155E89">
            <w:pPr>
              <w:spacing w:before="0" w:after="0"/>
              <w:jc w:val="center"/>
              <w:rPr>
                <w:sz w:val="26"/>
                <w:szCs w:val="26"/>
              </w:rPr>
            </w:pPr>
            <w:r w:rsidRPr="00C57503">
              <w:rPr>
                <w:sz w:val="26"/>
                <w:szCs w:val="26"/>
              </w:rPr>
              <w:t>1.1.NC1a</w:t>
            </w:r>
          </w:p>
          <w:p w14:paraId="25BC7773" w14:textId="77777777" w:rsidR="00155E89" w:rsidRPr="00C57503" w:rsidRDefault="00155E89" w:rsidP="00155E89">
            <w:pPr>
              <w:spacing w:before="0" w:after="0"/>
              <w:jc w:val="center"/>
              <w:rPr>
                <w:sz w:val="26"/>
                <w:szCs w:val="26"/>
              </w:rPr>
            </w:pPr>
            <w:r w:rsidRPr="00C57503">
              <w:rPr>
                <w:sz w:val="26"/>
                <w:szCs w:val="26"/>
              </w:rPr>
              <w:t>1.2.NC1a</w:t>
            </w:r>
          </w:p>
          <w:p w14:paraId="4A3F3D22"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2EDCD5A0" w14:textId="77777777" w:rsidTr="006D1BD0">
        <w:trPr>
          <w:trHeight w:val="594"/>
          <w:jc w:val="center"/>
        </w:trPr>
        <w:tc>
          <w:tcPr>
            <w:tcW w:w="709" w:type="dxa"/>
            <w:tcBorders>
              <w:top w:val="single" w:sz="4" w:space="0" w:color="auto"/>
              <w:left w:val="single" w:sz="4" w:space="0" w:color="auto"/>
              <w:bottom w:val="single" w:sz="4" w:space="0" w:color="auto"/>
              <w:right w:val="single" w:sz="4" w:space="0" w:color="auto"/>
            </w:tcBorders>
          </w:tcPr>
          <w:p w14:paraId="1C6DF35C" w14:textId="77777777" w:rsidR="00155E89" w:rsidRPr="00C57503" w:rsidRDefault="00155E89" w:rsidP="00155E89">
            <w:pPr>
              <w:spacing w:before="0" w:after="0"/>
              <w:contextualSpacing/>
              <w:rPr>
                <w:b/>
                <w:bCs/>
                <w:color w:val="000000" w:themeColor="text1"/>
                <w:sz w:val="26"/>
                <w:szCs w:val="26"/>
              </w:rPr>
            </w:pPr>
          </w:p>
        </w:tc>
        <w:tc>
          <w:tcPr>
            <w:tcW w:w="11868" w:type="dxa"/>
            <w:gridSpan w:val="4"/>
            <w:tcBorders>
              <w:top w:val="single" w:sz="4" w:space="0" w:color="auto"/>
              <w:left w:val="single" w:sz="4" w:space="0" w:color="auto"/>
              <w:bottom w:val="single" w:sz="4" w:space="0" w:color="auto"/>
              <w:right w:val="single" w:sz="4" w:space="0" w:color="auto"/>
            </w:tcBorders>
          </w:tcPr>
          <w:p w14:paraId="411DCA0B" w14:textId="77777777" w:rsidR="00155E89" w:rsidRPr="00C57503" w:rsidRDefault="00155E89" w:rsidP="00155E89">
            <w:pPr>
              <w:spacing w:before="0" w:after="0"/>
              <w:contextualSpacing/>
              <w:jc w:val="center"/>
              <w:rPr>
                <w:b/>
                <w:iCs/>
                <w:color w:val="000000" w:themeColor="text1"/>
                <w:sz w:val="26"/>
                <w:szCs w:val="26"/>
                <w:lang w:eastAsia="vi-VN" w:bidi="vi-VN"/>
              </w:rPr>
            </w:pPr>
            <w:r w:rsidRPr="00C57503">
              <w:rPr>
                <w:b/>
                <w:bCs/>
                <w:color w:val="000000" w:themeColor="text1"/>
                <w:sz w:val="26"/>
                <w:szCs w:val="26"/>
              </w:rPr>
              <w:t>LIÊN BANG NGA</w:t>
            </w:r>
          </w:p>
        </w:tc>
      </w:tr>
      <w:tr w:rsidR="00155E89" w:rsidRPr="00C57503" w14:paraId="03B33BC8"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68FC157E"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24</w:t>
            </w:r>
          </w:p>
        </w:tc>
        <w:tc>
          <w:tcPr>
            <w:tcW w:w="2263" w:type="dxa"/>
            <w:tcBorders>
              <w:top w:val="single" w:sz="4" w:space="0" w:color="auto"/>
              <w:left w:val="single" w:sz="4" w:space="0" w:color="auto"/>
              <w:bottom w:val="single" w:sz="4" w:space="0" w:color="auto"/>
              <w:right w:val="single" w:sz="4" w:space="0" w:color="auto"/>
            </w:tcBorders>
          </w:tcPr>
          <w:p w14:paraId="29D16FB9"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20. Vị trí địa lí, điều kiện tự nhiên, dân cư và xã hội Liên bang Nga</w:t>
            </w:r>
          </w:p>
        </w:tc>
        <w:tc>
          <w:tcPr>
            <w:tcW w:w="1134" w:type="dxa"/>
            <w:tcBorders>
              <w:top w:val="single" w:sz="4" w:space="0" w:color="auto"/>
              <w:left w:val="single" w:sz="4" w:space="0" w:color="auto"/>
              <w:bottom w:val="single" w:sz="4" w:space="0" w:color="auto"/>
              <w:right w:val="single" w:sz="4" w:space="0" w:color="auto"/>
            </w:tcBorders>
          </w:tcPr>
          <w:p w14:paraId="62B7C3BA"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3EDCA743"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43,44,</w:t>
            </w:r>
          </w:p>
          <w:p w14:paraId="3209966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45)</w:t>
            </w:r>
          </w:p>
        </w:tc>
        <w:tc>
          <w:tcPr>
            <w:tcW w:w="5670" w:type="dxa"/>
            <w:tcBorders>
              <w:top w:val="single" w:sz="4" w:space="0" w:color="auto"/>
              <w:left w:val="single" w:sz="4" w:space="0" w:color="auto"/>
              <w:bottom w:val="single" w:sz="4" w:space="0" w:color="auto"/>
              <w:right w:val="single" w:sz="4" w:space="0" w:color="auto"/>
            </w:tcBorders>
            <w:vAlign w:val="center"/>
          </w:tcPr>
          <w:p w14:paraId="34DA9CF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xml:space="preserve">- Trình bày được vị trí địa lí, phạm vi lãnh thổ </w:t>
            </w:r>
            <w:r w:rsidRPr="00C57503">
              <w:rPr>
                <w:color w:val="000000" w:themeColor="text1"/>
                <w:spacing w:val="2"/>
                <w:sz w:val="26"/>
                <w:szCs w:val="26"/>
              </w:rPr>
              <w:t>Liên bang Nga</w:t>
            </w:r>
            <w:r w:rsidRPr="00C57503">
              <w:rPr>
                <w:color w:val="000000" w:themeColor="text1"/>
                <w:sz w:val="26"/>
                <w:szCs w:val="26"/>
              </w:rPr>
              <w:t>.</w:t>
            </w:r>
          </w:p>
          <w:p w14:paraId="41C4A37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đặc điểm tự nhiên, tài nguyên thiên nhiên và phân tích được thuận lợi, khó khăn của chúng đối với sự phát triển kinh tế.</w:t>
            </w:r>
          </w:p>
          <w:p w14:paraId="2FC10AF7"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các đặc điểm dân cư, xã hội và ảnh hưởng của chúng đối với sự phát triển kinh tế.</w:t>
            </w:r>
          </w:p>
          <w:p w14:paraId="1BCE78AE"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 xml:space="preserve">- Đọc được bản đồ, rút ra nhận xét; phân tích được số liệu, tư liệu, </w:t>
            </w:r>
            <w:r w:rsidRPr="00C57503">
              <w:rPr>
                <w:color w:val="000000" w:themeColor="text1"/>
                <w:sz w:val="26"/>
                <w:szCs w:val="26"/>
                <w:u w:color="FF0000"/>
              </w:rPr>
              <w:t>tháp tuổi</w:t>
            </w:r>
            <w:r w:rsidRPr="00C57503">
              <w:rPr>
                <w:color w:val="000000" w:themeColor="text1"/>
                <w:sz w:val="26"/>
                <w:szCs w:val="26"/>
              </w:rPr>
              <w:t>.</w:t>
            </w:r>
          </w:p>
        </w:tc>
        <w:tc>
          <w:tcPr>
            <w:tcW w:w="2799" w:type="dxa"/>
            <w:tcBorders>
              <w:top w:val="single" w:sz="4" w:space="0" w:color="auto"/>
              <w:left w:val="single" w:sz="4" w:space="0" w:color="auto"/>
              <w:bottom w:val="single" w:sz="4" w:space="0" w:color="auto"/>
              <w:right w:val="single" w:sz="4" w:space="0" w:color="auto"/>
            </w:tcBorders>
            <w:vAlign w:val="center"/>
          </w:tcPr>
          <w:p w14:paraId="5AF8619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05C57292" w14:textId="77777777" w:rsidR="00155E89" w:rsidRPr="00C57503" w:rsidRDefault="00155E89" w:rsidP="00155E89">
            <w:pPr>
              <w:pStyle w:val="TableParagraph"/>
              <w:tabs>
                <w:tab w:val="left" w:pos="336"/>
              </w:tabs>
              <w:ind w:right="95"/>
              <w:jc w:val="center"/>
              <w:rPr>
                <w:sz w:val="26"/>
                <w:szCs w:val="26"/>
              </w:rPr>
            </w:pPr>
            <w:r w:rsidRPr="00C57503">
              <w:rPr>
                <w:sz w:val="26"/>
                <w:szCs w:val="26"/>
              </w:rPr>
              <w:t>1.1.NC1a</w:t>
            </w:r>
          </w:p>
          <w:p w14:paraId="02C8F6CD"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72B0CCF1"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31FF1A9C"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0E09266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25</w:t>
            </w:r>
          </w:p>
        </w:tc>
        <w:tc>
          <w:tcPr>
            <w:tcW w:w="2263" w:type="dxa"/>
            <w:tcBorders>
              <w:top w:val="single" w:sz="4" w:space="0" w:color="auto"/>
              <w:left w:val="single" w:sz="4" w:space="0" w:color="auto"/>
              <w:bottom w:val="single" w:sz="4" w:space="0" w:color="auto"/>
              <w:right w:val="single" w:sz="4" w:space="0" w:color="auto"/>
            </w:tcBorders>
          </w:tcPr>
          <w:p w14:paraId="1011E5A1" w14:textId="77777777" w:rsidR="00155E89" w:rsidRPr="00C57503" w:rsidRDefault="00155E89" w:rsidP="00155E89">
            <w:pPr>
              <w:spacing w:before="0" w:after="0"/>
              <w:contextualSpacing/>
              <w:jc w:val="both"/>
              <w:rPr>
                <w:color w:val="000000" w:themeColor="text1"/>
                <w:sz w:val="26"/>
                <w:szCs w:val="26"/>
              </w:rPr>
            </w:pPr>
            <w:r w:rsidRPr="00C57503">
              <w:rPr>
                <w:bCs/>
                <w:color w:val="000000" w:themeColor="text1"/>
                <w:sz w:val="26"/>
                <w:szCs w:val="26"/>
              </w:rPr>
              <w:t>Bài 21.</w:t>
            </w:r>
            <w:r w:rsidRPr="00C57503">
              <w:rPr>
                <w:b/>
                <w:color w:val="000000" w:themeColor="text1"/>
                <w:sz w:val="26"/>
                <w:szCs w:val="26"/>
              </w:rPr>
              <w:t xml:space="preserve"> </w:t>
            </w:r>
            <w:r w:rsidRPr="00C57503">
              <w:rPr>
                <w:bCs/>
                <w:color w:val="000000" w:themeColor="text1"/>
                <w:sz w:val="26"/>
                <w:szCs w:val="26"/>
              </w:rPr>
              <w:t>Kinh tế Liên bang Nga</w:t>
            </w:r>
          </w:p>
        </w:tc>
        <w:tc>
          <w:tcPr>
            <w:tcW w:w="1134" w:type="dxa"/>
            <w:tcBorders>
              <w:top w:val="single" w:sz="4" w:space="0" w:color="auto"/>
              <w:left w:val="single" w:sz="4" w:space="0" w:color="auto"/>
              <w:bottom w:val="single" w:sz="4" w:space="0" w:color="auto"/>
              <w:right w:val="single" w:sz="4" w:space="0" w:color="auto"/>
            </w:tcBorders>
          </w:tcPr>
          <w:p w14:paraId="19A3002C"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1D4A51AE"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46,47)</w:t>
            </w:r>
          </w:p>
        </w:tc>
        <w:tc>
          <w:tcPr>
            <w:tcW w:w="5670" w:type="dxa"/>
            <w:tcBorders>
              <w:top w:val="single" w:sz="4" w:space="0" w:color="auto"/>
              <w:left w:val="single" w:sz="4" w:space="0" w:color="auto"/>
              <w:bottom w:val="single" w:sz="4" w:space="0" w:color="auto"/>
              <w:right w:val="single" w:sz="4" w:space="0" w:color="auto"/>
            </w:tcBorders>
            <w:vAlign w:val="center"/>
          </w:tcPr>
          <w:p w14:paraId="472C54CE" w14:textId="77777777" w:rsidR="00155E89" w:rsidRPr="00C57503" w:rsidRDefault="00155E89" w:rsidP="00155E89">
            <w:pPr>
              <w:widowControl w:val="0"/>
              <w:spacing w:before="0" w:after="0"/>
              <w:jc w:val="both"/>
              <w:rPr>
                <w:color w:val="000000" w:themeColor="text1"/>
                <w:sz w:val="26"/>
                <w:szCs w:val="26"/>
              </w:rPr>
            </w:pPr>
            <w:r w:rsidRPr="00C57503">
              <w:rPr>
                <w:color w:val="000000" w:themeColor="text1"/>
                <w:sz w:val="26"/>
                <w:szCs w:val="26"/>
              </w:rPr>
              <w:t>- Trình bày được tình hình phát triển các ngành kinh tế, đặc điểm nổi bật của một số vùng kinh tế.</w:t>
            </w:r>
          </w:p>
          <w:p w14:paraId="0ABE3F73"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 Đọc được bản đồ, rút ra nhận xét; phân tích được số liệu, tư liệu.</w:t>
            </w:r>
          </w:p>
          <w:p w14:paraId="3F94E5BC"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xml:space="preserve">- Phân tích tình hình phát triển của một số ngành kinh tế chủ chốt và sự phân bố công nghiệp của </w:t>
            </w:r>
            <w:r w:rsidRPr="00C57503">
              <w:rPr>
                <w:color w:val="000000" w:themeColor="text1"/>
                <w:spacing w:val="2"/>
                <w:sz w:val="26"/>
                <w:szCs w:val="26"/>
              </w:rPr>
              <w:t>Liên bang Nga</w:t>
            </w:r>
            <w:r w:rsidRPr="00C57503">
              <w:rPr>
                <w:color w:val="000000" w:themeColor="text1"/>
                <w:sz w:val="26"/>
                <w:szCs w:val="26"/>
              </w:rPr>
              <w:t>.</w:t>
            </w:r>
          </w:p>
          <w:p w14:paraId="4E3E37A9" w14:textId="77777777" w:rsidR="00155E89" w:rsidRPr="00C57503" w:rsidRDefault="00155E89" w:rsidP="000C7AB1">
            <w:pPr>
              <w:widowControl w:val="0"/>
              <w:numPr>
                <w:ilvl w:val="0"/>
                <w:numId w:val="16"/>
              </w:numPr>
              <w:tabs>
                <w:tab w:val="left" w:pos="250"/>
              </w:tabs>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shd w:val="clear" w:color="auto" w:fill="FFFFFF"/>
                <w:lang w:val="vi-VN"/>
              </w:rPr>
              <w:t xml:space="preserve">Sưu tầm, hệ thống hoá được các thông tin, hình ảnh về địa lí </w:t>
            </w:r>
            <w:r w:rsidRPr="00C57503">
              <w:rPr>
                <w:color w:val="000000" w:themeColor="text1"/>
                <w:spacing w:val="2"/>
                <w:sz w:val="26"/>
                <w:szCs w:val="26"/>
                <w:lang w:val="vi-VN"/>
              </w:rPr>
              <w:t>Liên bang Nga</w:t>
            </w:r>
            <w:r w:rsidRPr="00C57503">
              <w:rPr>
                <w:color w:val="000000" w:themeColor="text1"/>
                <w:spacing w:val="2"/>
                <w:sz w:val="26"/>
                <w:szCs w:val="26"/>
              </w:rPr>
              <w:t xml:space="preserve"> </w:t>
            </w:r>
            <w:r w:rsidRPr="00C57503">
              <w:rPr>
                <w:rFonts w:eastAsia="Times New Roman"/>
                <w:color w:val="000000" w:themeColor="text1"/>
                <w:sz w:val="26"/>
                <w:szCs w:val="26"/>
                <w:shd w:val="clear" w:color="auto" w:fill="FFFFFF"/>
                <w:lang w:val="vi-VN"/>
              </w:rPr>
              <w:t>từ các nguồn khác nhau.</w:t>
            </w:r>
          </w:p>
          <w:p w14:paraId="43EA2A7B" w14:textId="77777777" w:rsidR="00155E89" w:rsidRPr="00C57503" w:rsidRDefault="00155E89" w:rsidP="00155E89">
            <w:pPr>
              <w:spacing w:before="0" w:after="0"/>
              <w:jc w:val="both"/>
              <w:rPr>
                <w:color w:val="000000" w:themeColor="text1"/>
                <w:sz w:val="26"/>
                <w:szCs w:val="26"/>
                <w:lang w:val="vi-VN"/>
              </w:rPr>
            </w:pPr>
          </w:p>
        </w:tc>
        <w:tc>
          <w:tcPr>
            <w:tcW w:w="2799" w:type="dxa"/>
            <w:tcBorders>
              <w:top w:val="single" w:sz="4" w:space="0" w:color="auto"/>
              <w:left w:val="single" w:sz="4" w:space="0" w:color="auto"/>
              <w:bottom w:val="single" w:sz="4" w:space="0" w:color="auto"/>
              <w:right w:val="single" w:sz="4" w:space="0" w:color="auto"/>
            </w:tcBorders>
            <w:vAlign w:val="center"/>
          </w:tcPr>
          <w:p w14:paraId="096C9398"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số,AI:</w:t>
            </w:r>
          </w:p>
          <w:p w14:paraId="2566D8B4" w14:textId="77777777" w:rsidR="00155E89" w:rsidRPr="00C57503" w:rsidRDefault="00155E89" w:rsidP="00155E89">
            <w:pPr>
              <w:tabs>
                <w:tab w:val="left" w:pos="567"/>
                <w:tab w:val="left" w:pos="1134"/>
              </w:tabs>
              <w:spacing w:before="0" w:after="0"/>
              <w:contextualSpacing/>
              <w:jc w:val="center"/>
              <w:rPr>
                <w:sz w:val="26"/>
                <w:szCs w:val="26"/>
              </w:rPr>
            </w:pPr>
            <w:r w:rsidRPr="00C57503">
              <w:rPr>
                <w:sz w:val="26"/>
                <w:szCs w:val="26"/>
              </w:rPr>
              <w:t>1.1.NC1a</w:t>
            </w:r>
          </w:p>
          <w:p w14:paraId="75944ADA"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550888C0" w14:textId="77777777" w:rsidR="00155E89" w:rsidRPr="00C57503" w:rsidRDefault="00155E89" w:rsidP="00155E89">
            <w:pPr>
              <w:tabs>
                <w:tab w:val="left" w:pos="567"/>
                <w:tab w:val="left" w:pos="1134"/>
              </w:tabs>
              <w:spacing w:before="0" w:after="0"/>
              <w:contextualSpacing/>
              <w:jc w:val="center"/>
              <w:rPr>
                <w:sz w:val="26"/>
                <w:szCs w:val="26"/>
              </w:rPr>
            </w:pPr>
          </w:p>
          <w:p w14:paraId="43731BD2"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56639D85" w14:textId="77777777" w:rsidTr="006D1BD0">
        <w:trPr>
          <w:trHeight w:val="1016"/>
          <w:jc w:val="center"/>
        </w:trPr>
        <w:tc>
          <w:tcPr>
            <w:tcW w:w="709" w:type="dxa"/>
            <w:tcBorders>
              <w:top w:val="single" w:sz="4" w:space="0" w:color="auto"/>
              <w:left w:val="single" w:sz="4" w:space="0" w:color="auto"/>
              <w:bottom w:val="single" w:sz="4" w:space="0" w:color="auto"/>
              <w:right w:val="single" w:sz="4" w:space="0" w:color="auto"/>
            </w:tcBorders>
          </w:tcPr>
          <w:p w14:paraId="22ACABE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26</w:t>
            </w:r>
          </w:p>
        </w:tc>
        <w:tc>
          <w:tcPr>
            <w:tcW w:w="2263" w:type="dxa"/>
            <w:tcBorders>
              <w:top w:val="single" w:sz="4" w:space="0" w:color="auto"/>
              <w:left w:val="single" w:sz="4" w:space="0" w:color="auto"/>
              <w:bottom w:val="single" w:sz="4" w:space="0" w:color="auto"/>
              <w:right w:val="single" w:sz="4" w:space="0" w:color="auto"/>
            </w:tcBorders>
          </w:tcPr>
          <w:p w14:paraId="554BF04C"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22. Thực hành: Tìm hiểu về công nghiệp khai thác dầu khí của Liên bang Nga</w:t>
            </w:r>
          </w:p>
        </w:tc>
        <w:tc>
          <w:tcPr>
            <w:tcW w:w="1134" w:type="dxa"/>
            <w:tcBorders>
              <w:top w:val="single" w:sz="4" w:space="0" w:color="auto"/>
              <w:left w:val="single" w:sz="4" w:space="0" w:color="auto"/>
              <w:bottom w:val="single" w:sz="4" w:space="0" w:color="auto"/>
              <w:right w:val="single" w:sz="4" w:space="0" w:color="auto"/>
            </w:tcBorders>
          </w:tcPr>
          <w:p w14:paraId="5D4E679A"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23E9708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48)</w:t>
            </w:r>
          </w:p>
        </w:tc>
        <w:tc>
          <w:tcPr>
            <w:tcW w:w="5670" w:type="dxa"/>
            <w:tcBorders>
              <w:top w:val="single" w:sz="4" w:space="0" w:color="auto"/>
              <w:left w:val="single" w:sz="4" w:space="0" w:color="auto"/>
              <w:bottom w:val="single" w:sz="4" w:space="0" w:color="auto"/>
              <w:right w:val="single" w:sz="4" w:space="0" w:color="auto"/>
            </w:tcBorders>
            <w:vAlign w:val="center"/>
          </w:tcPr>
          <w:p w14:paraId="4D8F1FB2" w14:textId="77777777" w:rsidR="00155E89" w:rsidRPr="00C57503" w:rsidRDefault="00155E89" w:rsidP="00155E89">
            <w:pPr>
              <w:spacing w:before="0" w:after="0"/>
              <w:contextualSpacing/>
              <w:jc w:val="both"/>
              <w:rPr>
                <w:color w:val="000000" w:themeColor="text1"/>
                <w:sz w:val="26"/>
                <w:szCs w:val="26"/>
                <w:lang w:val="vi-VN" w:eastAsia="vi-VN" w:bidi="vi-VN"/>
              </w:rPr>
            </w:pPr>
            <w:r w:rsidRPr="00C57503">
              <w:rPr>
                <w:color w:val="000000" w:themeColor="text1"/>
                <w:sz w:val="26"/>
                <w:szCs w:val="26"/>
                <w:lang w:val="vi-VN" w:eastAsia="vi-VN" w:bidi="vi-VN"/>
              </w:rPr>
              <w:t>- Vẽ được biểu đồ, rút ra được các nhận xét về phát triển công nghiệp khai thác dầu khí.</w:t>
            </w:r>
          </w:p>
        </w:tc>
        <w:tc>
          <w:tcPr>
            <w:tcW w:w="2799" w:type="dxa"/>
            <w:tcBorders>
              <w:top w:val="single" w:sz="4" w:space="0" w:color="auto"/>
              <w:left w:val="single" w:sz="4" w:space="0" w:color="auto"/>
              <w:bottom w:val="single" w:sz="4" w:space="0" w:color="auto"/>
              <w:right w:val="single" w:sz="4" w:space="0" w:color="auto"/>
            </w:tcBorders>
            <w:vAlign w:val="center"/>
          </w:tcPr>
          <w:p w14:paraId="06BFC70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số,AI:</w:t>
            </w:r>
          </w:p>
          <w:p w14:paraId="06434FCF" w14:textId="77777777" w:rsidR="00155E89" w:rsidRPr="00C57503" w:rsidRDefault="00155E89" w:rsidP="00155E89">
            <w:pPr>
              <w:tabs>
                <w:tab w:val="left" w:pos="567"/>
                <w:tab w:val="left" w:pos="1134"/>
              </w:tabs>
              <w:spacing w:before="0" w:after="0"/>
              <w:jc w:val="center"/>
              <w:rPr>
                <w:sz w:val="26"/>
                <w:szCs w:val="26"/>
              </w:rPr>
            </w:pPr>
            <w:r w:rsidRPr="00C57503">
              <w:rPr>
                <w:sz w:val="26"/>
                <w:szCs w:val="26"/>
              </w:rPr>
              <w:t>1.1.NC1a</w:t>
            </w:r>
          </w:p>
          <w:p w14:paraId="5F5959C4"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01D59C6F" w14:textId="77777777" w:rsidR="00155E89" w:rsidRPr="00C57503" w:rsidRDefault="00155E89" w:rsidP="00155E89">
            <w:pPr>
              <w:tabs>
                <w:tab w:val="left" w:pos="567"/>
                <w:tab w:val="left" w:pos="1134"/>
              </w:tabs>
              <w:spacing w:before="0" w:after="0"/>
              <w:jc w:val="center"/>
              <w:rPr>
                <w:sz w:val="26"/>
                <w:szCs w:val="26"/>
              </w:rPr>
            </w:pPr>
          </w:p>
          <w:p w14:paraId="7ADEF4D6"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45FDB3A9" w14:textId="77777777" w:rsidTr="006D1BD0">
        <w:trPr>
          <w:trHeight w:val="274"/>
          <w:jc w:val="center"/>
        </w:trPr>
        <w:tc>
          <w:tcPr>
            <w:tcW w:w="709" w:type="dxa"/>
            <w:tcBorders>
              <w:top w:val="single" w:sz="4" w:space="0" w:color="auto"/>
              <w:left w:val="single" w:sz="4" w:space="0" w:color="auto"/>
              <w:bottom w:val="single" w:sz="4" w:space="0" w:color="auto"/>
              <w:right w:val="single" w:sz="4" w:space="0" w:color="auto"/>
            </w:tcBorders>
          </w:tcPr>
          <w:p w14:paraId="469ED7C0" w14:textId="77777777" w:rsidR="00155E89" w:rsidRPr="00C57503" w:rsidRDefault="00155E89" w:rsidP="00155E89">
            <w:pPr>
              <w:spacing w:before="0" w:after="0"/>
              <w:contextualSpacing/>
              <w:jc w:val="both"/>
              <w:rPr>
                <w:b/>
                <w:bCs/>
                <w:color w:val="000000" w:themeColor="text1"/>
                <w:sz w:val="26"/>
                <w:szCs w:val="26"/>
              </w:rPr>
            </w:pPr>
          </w:p>
        </w:tc>
        <w:tc>
          <w:tcPr>
            <w:tcW w:w="11868" w:type="dxa"/>
            <w:gridSpan w:val="4"/>
            <w:tcBorders>
              <w:top w:val="single" w:sz="4" w:space="0" w:color="auto"/>
              <w:left w:val="single" w:sz="4" w:space="0" w:color="auto"/>
              <w:bottom w:val="single" w:sz="4" w:space="0" w:color="auto"/>
              <w:right w:val="single" w:sz="4" w:space="0" w:color="auto"/>
            </w:tcBorders>
          </w:tcPr>
          <w:p w14:paraId="56C7B1D2" w14:textId="77777777" w:rsidR="00155E89" w:rsidRPr="00C57503" w:rsidRDefault="00155E89" w:rsidP="00155E89">
            <w:pPr>
              <w:spacing w:before="0" w:after="0"/>
              <w:contextualSpacing/>
              <w:jc w:val="center"/>
              <w:rPr>
                <w:color w:val="000000" w:themeColor="text1"/>
                <w:sz w:val="26"/>
                <w:szCs w:val="26"/>
              </w:rPr>
            </w:pPr>
            <w:r w:rsidRPr="00C57503">
              <w:rPr>
                <w:b/>
                <w:bCs/>
                <w:color w:val="000000" w:themeColor="text1"/>
                <w:sz w:val="26"/>
                <w:szCs w:val="26"/>
              </w:rPr>
              <w:t>NHẬT BẢN</w:t>
            </w:r>
          </w:p>
        </w:tc>
      </w:tr>
      <w:tr w:rsidR="00155E89" w:rsidRPr="00C57503" w14:paraId="5A763D6E"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0E2233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27</w:t>
            </w:r>
          </w:p>
        </w:tc>
        <w:tc>
          <w:tcPr>
            <w:tcW w:w="2263" w:type="dxa"/>
            <w:tcBorders>
              <w:top w:val="single" w:sz="4" w:space="0" w:color="auto"/>
              <w:left w:val="single" w:sz="4" w:space="0" w:color="auto"/>
              <w:bottom w:val="single" w:sz="4" w:space="0" w:color="auto"/>
              <w:right w:val="single" w:sz="4" w:space="0" w:color="auto"/>
            </w:tcBorders>
          </w:tcPr>
          <w:p w14:paraId="6E6E30D3"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23. Vị trí địa lí, điều kiện tự nhiên, dân cư và xã hội Nhật Bản</w:t>
            </w:r>
          </w:p>
          <w:p w14:paraId="1453F6CE" w14:textId="77777777" w:rsidR="00155E89" w:rsidRPr="00C57503" w:rsidRDefault="00155E89" w:rsidP="00155E89">
            <w:pPr>
              <w:spacing w:before="0" w:after="0"/>
              <w:contextualSpacing/>
              <w:jc w:val="both"/>
              <w:rPr>
                <w:color w:val="000000" w:themeColor="text1"/>
                <w:sz w:val="26"/>
                <w:szCs w:val="26"/>
              </w:rPr>
            </w:pPr>
          </w:p>
        </w:tc>
        <w:tc>
          <w:tcPr>
            <w:tcW w:w="1134" w:type="dxa"/>
            <w:tcBorders>
              <w:top w:val="single" w:sz="4" w:space="0" w:color="auto"/>
              <w:left w:val="single" w:sz="4" w:space="0" w:color="auto"/>
              <w:bottom w:val="single" w:sz="4" w:space="0" w:color="auto"/>
              <w:right w:val="single" w:sz="4" w:space="0" w:color="auto"/>
            </w:tcBorders>
          </w:tcPr>
          <w:p w14:paraId="743002E4"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70EBDEA9"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49,50,51)</w:t>
            </w:r>
          </w:p>
        </w:tc>
        <w:tc>
          <w:tcPr>
            <w:tcW w:w="5670" w:type="dxa"/>
            <w:tcBorders>
              <w:top w:val="single" w:sz="4" w:space="0" w:color="auto"/>
              <w:left w:val="single" w:sz="4" w:space="0" w:color="auto"/>
              <w:bottom w:val="single" w:sz="4" w:space="0" w:color="auto"/>
              <w:right w:val="single" w:sz="4" w:space="0" w:color="auto"/>
            </w:tcBorders>
            <w:vAlign w:val="center"/>
          </w:tcPr>
          <w:p w14:paraId="23C9E0B9"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lang w:val="vi-VN" w:eastAsia="vi-VN" w:bidi="vi-VN"/>
              </w:rPr>
              <w:t>Phân tích được ảnh hưởng của vị trí địa lí, đặc điểm tự nhiên và tài nguyên thiên nhiên đến phát triển kinh tế - xã hội</w:t>
            </w: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rPr>
              <w:t>Nhật Bản</w:t>
            </w:r>
            <w:r w:rsidRPr="00C57503">
              <w:rPr>
                <w:rFonts w:eastAsia="Times New Roman"/>
                <w:color w:val="000000" w:themeColor="text1"/>
                <w:sz w:val="26"/>
                <w:szCs w:val="26"/>
                <w:lang w:val="vi-VN" w:eastAsia="vi-VN" w:bidi="vi-VN"/>
              </w:rPr>
              <w:t xml:space="preserve">. </w:t>
            </w:r>
          </w:p>
          <w:p w14:paraId="12BEDF45"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 Phân tích được tác động của các đặc điểm dân cư, xã hội tới phát triển kinh tế xã hội </w:t>
            </w:r>
            <w:r w:rsidRPr="00C57503">
              <w:rPr>
                <w:color w:val="000000" w:themeColor="text1"/>
                <w:sz w:val="26"/>
                <w:szCs w:val="26"/>
                <w:lang w:val="vi-VN"/>
              </w:rPr>
              <w:t>Nhật Bản</w:t>
            </w:r>
            <w:r w:rsidRPr="00C57503">
              <w:rPr>
                <w:color w:val="000000" w:themeColor="text1"/>
                <w:sz w:val="26"/>
                <w:szCs w:val="26"/>
                <w:lang w:val="vi-VN" w:eastAsia="vi-VN" w:bidi="vi-VN"/>
              </w:rPr>
              <w:t>.</w:t>
            </w:r>
          </w:p>
          <w:p w14:paraId="3F88072C" w14:textId="77777777" w:rsidR="00155E89" w:rsidRPr="00C57503" w:rsidRDefault="00155E89" w:rsidP="00155E89">
            <w:pPr>
              <w:spacing w:before="0" w:after="0"/>
              <w:contextualSpacing/>
              <w:jc w:val="both"/>
              <w:rPr>
                <w:color w:val="000000" w:themeColor="text1"/>
                <w:sz w:val="26"/>
                <w:szCs w:val="26"/>
                <w:shd w:val="clear" w:color="auto" w:fill="FFFFFF"/>
                <w:lang w:val="vi-VN"/>
              </w:rPr>
            </w:pPr>
            <w:r w:rsidRPr="00C57503">
              <w:rPr>
                <w:color w:val="000000" w:themeColor="text1"/>
                <w:sz w:val="26"/>
                <w:szCs w:val="26"/>
                <w:shd w:val="clear" w:color="auto" w:fill="FFFFFF"/>
                <w:lang w:val="vi-VN"/>
              </w:rPr>
              <w:t>- Đọc được bản đồ, rút ra được nhận xét; phân tích được số liệu, tư liệu.</w:t>
            </w:r>
          </w:p>
          <w:p w14:paraId="60880A29" w14:textId="77777777" w:rsidR="00155E89" w:rsidRPr="00C57503" w:rsidRDefault="00155E89" w:rsidP="00155E89">
            <w:pPr>
              <w:spacing w:before="0" w:after="0"/>
              <w:contextualSpacing/>
              <w:jc w:val="both"/>
              <w:rPr>
                <w:color w:val="000000" w:themeColor="text1"/>
                <w:sz w:val="26"/>
                <w:szCs w:val="26"/>
                <w:shd w:val="clear" w:color="auto" w:fill="FFFFFF"/>
                <w:lang w:val="vi-VN"/>
              </w:rPr>
            </w:pPr>
            <w:r w:rsidRPr="00C57503">
              <w:rPr>
                <w:iCs/>
                <w:color w:val="000000" w:themeColor="text1"/>
                <w:sz w:val="26"/>
                <w:szCs w:val="26"/>
                <w:lang w:val="vi-VN" w:eastAsia="vi-VN" w:bidi="vi-VN"/>
              </w:rPr>
              <w:t xml:space="preserve">- </w:t>
            </w:r>
            <w:r w:rsidRPr="00C57503">
              <w:rPr>
                <w:color w:val="000000" w:themeColor="text1"/>
                <w:sz w:val="26"/>
                <w:szCs w:val="26"/>
                <w:shd w:val="clear" w:color="auto" w:fill="FFFFFF"/>
                <w:lang w:val="vi-VN"/>
              </w:rPr>
              <w:t>Khai thác, chọn lọc được các tư liệu từ các nguồn khác nhau về địa lí Nhật Bản.</w:t>
            </w:r>
          </w:p>
        </w:tc>
        <w:tc>
          <w:tcPr>
            <w:tcW w:w="2799" w:type="dxa"/>
            <w:tcBorders>
              <w:top w:val="single" w:sz="4" w:space="0" w:color="auto"/>
              <w:left w:val="single" w:sz="4" w:space="0" w:color="auto"/>
              <w:bottom w:val="single" w:sz="4" w:space="0" w:color="auto"/>
              <w:right w:val="single" w:sz="4" w:space="0" w:color="auto"/>
            </w:tcBorders>
            <w:vAlign w:val="center"/>
          </w:tcPr>
          <w:p w14:paraId="5DFAA54D"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t>- Tích hợp năng lực số, AI:</w:t>
            </w:r>
          </w:p>
          <w:p w14:paraId="73A47614" w14:textId="77777777" w:rsidR="00155E89" w:rsidRPr="00C57503" w:rsidRDefault="00155E89" w:rsidP="00155E89">
            <w:pPr>
              <w:pStyle w:val="4-Bang"/>
              <w:keepNext/>
              <w:widowControl/>
              <w:jc w:val="center"/>
              <w:rPr>
                <w:sz w:val="26"/>
              </w:rPr>
            </w:pPr>
            <w:r w:rsidRPr="00C57503">
              <w:rPr>
                <w:sz w:val="26"/>
              </w:rPr>
              <w:t>1.1.NC1a</w:t>
            </w:r>
          </w:p>
          <w:p w14:paraId="0752C7D1"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0DC85BCB" w14:textId="77777777" w:rsidR="00155E89" w:rsidRPr="00C57503" w:rsidRDefault="00155E89" w:rsidP="00155E89">
            <w:pPr>
              <w:spacing w:before="0" w:after="0"/>
              <w:contextualSpacing/>
              <w:jc w:val="both"/>
              <w:rPr>
                <w:color w:val="000000" w:themeColor="text1"/>
                <w:sz w:val="26"/>
                <w:szCs w:val="26"/>
                <w:lang w:val="vi-VN"/>
              </w:rPr>
            </w:pPr>
            <w:r w:rsidRPr="00C57503">
              <w:rPr>
                <w:bCs/>
                <w:iCs/>
                <w:color w:val="000000" w:themeColor="text1"/>
                <w:sz w:val="26"/>
                <w:szCs w:val="26"/>
              </w:rPr>
              <w:t xml:space="preserve">- </w:t>
            </w:r>
            <w:r w:rsidRPr="00C57503">
              <w:rPr>
                <w:i/>
                <w:iCs/>
                <w:color w:val="EE0000"/>
                <w:sz w:val="26"/>
                <w:szCs w:val="26"/>
              </w:rPr>
              <w:t>Tích hợp giáo dục phòng chống thiên tai (Liên hệ): Nhận biết Nhật Bản nằm trong vành đai lửa Thái Bình Dương, thường xuyên xảy ra động đất, núi lửa, sóng thần; khí hậu thường có bão.</w:t>
            </w:r>
          </w:p>
        </w:tc>
      </w:tr>
      <w:tr w:rsidR="00155E89" w:rsidRPr="00C57503" w14:paraId="78ADB47C"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051F9821" w14:textId="77777777" w:rsidR="00155E89" w:rsidRPr="00C57503" w:rsidRDefault="00155E89" w:rsidP="00155E89">
            <w:pPr>
              <w:spacing w:before="0" w:after="0"/>
              <w:contextualSpacing/>
              <w:jc w:val="center"/>
              <w:rPr>
                <w:iCs/>
                <w:color w:val="000000" w:themeColor="text1"/>
                <w:sz w:val="26"/>
                <w:szCs w:val="26"/>
                <w:lang w:eastAsia="vi-VN" w:bidi="vi-VN"/>
              </w:rPr>
            </w:pPr>
            <w:r w:rsidRPr="00C57503">
              <w:rPr>
                <w:color w:val="000000" w:themeColor="text1"/>
                <w:sz w:val="26"/>
                <w:szCs w:val="26"/>
              </w:rPr>
              <w:t>28</w:t>
            </w:r>
          </w:p>
        </w:tc>
        <w:tc>
          <w:tcPr>
            <w:tcW w:w="2263" w:type="dxa"/>
            <w:tcBorders>
              <w:top w:val="single" w:sz="4" w:space="0" w:color="auto"/>
              <w:left w:val="single" w:sz="4" w:space="0" w:color="auto"/>
              <w:bottom w:val="single" w:sz="4" w:space="0" w:color="auto"/>
              <w:right w:val="single" w:sz="4" w:space="0" w:color="auto"/>
            </w:tcBorders>
          </w:tcPr>
          <w:p w14:paraId="281BE46F" w14:textId="77777777" w:rsidR="00155E89" w:rsidRPr="00C57503" w:rsidRDefault="00155E89" w:rsidP="00155E89">
            <w:pPr>
              <w:spacing w:before="0" w:after="0"/>
              <w:contextualSpacing/>
              <w:jc w:val="both"/>
              <w:rPr>
                <w:b/>
                <w:bCs/>
                <w:color w:val="000000" w:themeColor="text1"/>
                <w:sz w:val="26"/>
                <w:szCs w:val="26"/>
              </w:rPr>
            </w:pPr>
            <w:r w:rsidRPr="00C57503">
              <w:rPr>
                <w:color w:val="000000" w:themeColor="text1"/>
                <w:sz w:val="26"/>
                <w:szCs w:val="26"/>
              </w:rPr>
              <w:t xml:space="preserve">Bài 24. </w:t>
            </w:r>
            <w:r w:rsidRPr="00C57503">
              <w:rPr>
                <w:bCs/>
                <w:color w:val="000000" w:themeColor="text1"/>
                <w:sz w:val="26"/>
                <w:szCs w:val="26"/>
              </w:rPr>
              <w:t>Kinh tế Nhật Bản</w:t>
            </w:r>
          </w:p>
        </w:tc>
        <w:tc>
          <w:tcPr>
            <w:tcW w:w="1134" w:type="dxa"/>
            <w:tcBorders>
              <w:top w:val="single" w:sz="4" w:space="0" w:color="auto"/>
              <w:left w:val="single" w:sz="4" w:space="0" w:color="auto"/>
              <w:bottom w:val="single" w:sz="4" w:space="0" w:color="auto"/>
              <w:right w:val="single" w:sz="4" w:space="0" w:color="auto"/>
            </w:tcBorders>
          </w:tcPr>
          <w:p w14:paraId="511743E0"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0493C22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(tiết 52,53)</w:t>
            </w:r>
          </w:p>
        </w:tc>
        <w:tc>
          <w:tcPr>
            <w:tcW w:w="5670" w:type="dxa"/>
            <w:tcBorders>
              <w:top w:val="single" w:sz="4" w:space="0" w:color="auto"/>
              <w:left w:val="single" w:sz="4" w:space="0" w:color="auto"/>
              <w:bottom w:val="single" w:sz="4" w:space="0" w:color="auto"/>
              <w:right w:val="single" w:sz="4" w:space="0" w:color="auto"/>
            </w:tcBorders>
            <w:vAlign w:val="center"/>
          </w:tcPr>
          <w:p w14:paraId="338BA9C8"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eastAsia="vi-VN" w:bidi="vi-VN"/>
              </w:rPr>
              <w:lastRenderedPageBreak/>
              <w:t xml:space="preserve">- </w:t>
            </w:r>
            <w:r w:rsidRPr="00C57503">
              <w:rPr>
                <w:rFonts w:eastAsia="Times New Roman"/>
                <w:color w:val="000000" w:themeColor="text1"/>
                <w:sz w:val="26"/>
                <w:szCs w:val="26"/>
                <w:lang w:val="vi-VN" w:eastAsia="vi-VN" w:bidi="vi-VN"/>
              </w:rPr>
              <w:t xml:space="preserve">Giải thích được tình hình phát triển kinh tế; trình bày được sự phát triển, phân bố các ngành kinh tế; so </w:t>
            </w:r>
            <w:r w:rsidRPr="00C57503">
              <w:rPr>
                <w:rFonts w:eastAsia="Times New Roman"/>
                <w:color w:val="000000" w:themeColor="text1"/>
                <w:sz w:val="26"/>
                <w:szCs w:val="26"/>
                <w:lang w:val="vi-VN" w:eastAsia="vi-VN" w:bidi="vi-VN"/>
              </w:rPr>
              <w:lastRenderedPageBreak/>
              <w:t xml:space="preserve">sánh được các vùng kinh tế </w:t>
            </w:r>
            <w:r w:rsidRPr="00C57503">
              <w:rPr>
                <w:rFonts w:eastAsia="Times New Roman"/>
                <w:color w:val="000000" w:themeColor="text1"/>
                <w:sz w:val="26"/>
                <w:szCs w:val="26"/>
                <w:lang w:eastAsia="vi-VN" w:bidi="vi-VN"/>
              </w:rPr>
              <w:t xml:space="preserve">của </w:t>
            </w:r>
            <w:r w:rsidRPr="00C57503">
              <w:rPr>
                <w:rFonts w:eastAsia="Times New Roman"/>
                <w:bCs/>
                <w:color w:val="000000" w:themeColor="text1"/>
                <w:sz w:val="26"/>
                <w:szCs w:val="26"/>
              </w:rPr>
              <w:t>Nhật Bản</w:t>
            </w:r>
            <w:r w:rsidRPr="00C57503">
              <w:rPr>
                <w:rFonts w:eastAsia="Times New Roman"/>
                <w:bCs/>
                <w:i/>
                <w:iCs/>
                <w:color w:val="000000" w:themeColor="text1"/>
                <w:sz w:val="26"/>
                <w:szCs w:val="26"/>
              </w:rPr>
              <w:t xml:space="preserve"> </w:t>
            </w:r>
            <w:r w:rsidRPr="00C57503">
              <w:rPr>
                <w:rFonts w:eastAsia="Times New Roman"/>
                <w:color w:val="000000" w:themeColor="text1"/>
                <w:sz w:val="26"/>
                <w:szCs w:val="26"/>
                <w:lang w:val="vi-VN" w:eastAsia="vi-VN" w:bidi="vi-VN"/>
              </w:rPr>
              <w:t xml:space="preserve">theo những đặc điểm nổi bật. </w:t>
            </w:r>
          </w:p>
          <w:p w14:paraId="0FFD3B2C"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val="vi-VN" w:eastAsia="vi-VN" w:bidi="vi-VN"/>
              </w:rPr>
              <w:t xml:space="preserve">- Đọc được bản đồ, rút ra được nhận xét; phân tích được số liệu, tư liệu. </w:t>
            </w:r>
          </w:p>
          <w:p w14:paraId="00D3AE7A" w14:textId="77777777" w:rsidR="00155E89" w:rsidRPr="00C57503" w:rsidRDefault="00155E89" w:rsidP="00155E89">
            <w:pPr>
              <w:spacing w:before="0" w:after="0"/>
              <w:contextualSpacing/>
              <w:jc w:val="both"/>
              <w:rPr>
                <w:color w:val="000000" w:themeColor="text1"/>
                <w:sz w:val="26"/>
                <w:szCs w:val="26"/>
                <w:lang w:val="vi-VN" w:eastAsia="vi-VN" w:bidi="vi-VN"/>
              </w:rPr>
            </w:pPr>
            <w:r w:rsidRPr="00C57503">
              <w:rPr>
                <w:color w:val="000000" w:themeColor="text1"/>
                <w:sz w:val="26"/>
                <w:szCs w:val="26"/>
                <w:lang w:val="vi-VN" w:eastAsia="vi-VN" w:bidi="vi-VN"/>
              </w:rPr>
              <w:t xml:space="preserve">- Khai thác, chọn lọc được các tư liệu từ các nguồn khác nhau về địa lí Nhật Bản. </w:t>
            </w:r>
          </w:p>
          <w:p w14:paraId="53D9273B" w14:textId="77777777" w:rsidR="00155E89" w:rsidRPr="00C57503" w:rsidRDefault="00155E89" w:rsidP="00155E89">
            <w:pPr>
              <w:spacing w:before="0" w:after="0"/>
              <w:contextualSpacing/>
              <w:jc w:val="both"/>
              <w:rPr>
                <w:color w:val="000000" w:themeColor="text1"/>
                <w:sz w:val="26"/>
                <w:szCs w:val="26"/>
                <w:lang w:val="vi-VN" w:eastAsia="vi-VN" w:bidi="vi-VN"/>
              </w:rPr>
            </w:pPr>
            <w:r w:rsidRPr="00C57503">
              <w:rPr>
                <w:color w:val="000000" w:themeColor="text1"/>
                <w:sz w:val="26"/>
                <w:szCs w:val="26"/>
                <w:lang w:val="vi-VN" w:eastAsia="vi-VN" w:bidi="vi-VN"/>
              </w:rPr>
              <w:t>- Vẽ được biểu đồ, nhận xét.</w:t>
            </w:r>
          </w:p>
        </w:tc>
        <w:tc>
          <w:tcPr>
            <w:tcW w:w="2799" w:type="dxa"/>
            <w:tcBorders>
              <w:top w:val="single" w:sz="4" w:space="0" w:color="auto"/>
              <w:left w:val="single" w:sz="4" w:space="0" w:color="auto"/>
              <w:bottom w:val="single" w:sz="4" w:space="0" w:color="auto"/>
              <w:right w:val="single" w:sz="4" w:space="0" w:color="auto"/>
            </w:tcBorders>
            <w:vAlign w:val="center"/>
          </w:tcPr>
          <w:p w14:paraId="4CC2E304"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 Tích hợp năng lực số, AI:</w:t>
            </w:r>
          </w:p>
          <w:p w14:paraId="6B8BFAED"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lastRenderedPageBreak/>
              <w:t>6.2.NC1c</w:t>
            </w:r>
          </w:p>
          <w:p w14:paraId="74263434"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 xml:space="preserve">               5.2.NC1b</w:t>
            </w:r>
          </w:p>
        </w:tc>
      </w:tr>
      <w:tr w:rsidR="00155E89" w:rsidRPr="00C57503" w14:paraId="74F5AE28"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AF1F428"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29</w:t>
            </w:r>
          </w:p>
        </w:tc>
        <w:tc>
          <w:tcPr>
            <w:tcW w:w="2263" w:type="dxa"/>
            <w:tcBorders>
              <w:top w:val="single" w:sz="4" w:space="0" w:color="auto"/>
              <w:left w:val="single" w:sz="4" w:space="0" w:color="auto"/>
              <w:bottom w:val="single" w:sz="4" w:space="0" w:color="auto"/>
              <w:right w:val="single" w:sz="4" w:space="0" w:color="auto"/>
            </w:tcBorders>
          </w:tcPr>
          <w:p w14:paraId="6F3066CA"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Ôn tập giữa học kì II</w:t>
            </w:r>
          </w:p>
        </w:tc>
        <w:tc>
          <w:tcPr>
            <w:tcW w:w="1134" w:type="dxa"/>
            <w:tcBorders>
              <w:top w:val="single" w:sz="4" w:space="0" w:color="auto"/>
              <w:left w:val="single" w:sz="4" w:space="0" w:color="auto"/>
              <w:bottom w:val="single" w:sz="4" w:space="0" w:color="auto"/>
              <w:right w:val="single" w:sz="4" w:space="0" w:color="auto"/>
            </w:tcBorders>
          </w:tcPr>
          <w:p w14:paraId="2EE43F6E"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0562361B"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54)</w:t>
            </w:r>
          </w:p>
        </w:tc>
        <w:tc>
          <w:tcPr>
            <w:tcW w:w="5670" w:type="dxa"/>
            <w:tcBorders>
              <w:top w:val="single" w:sz="4" w:space="0" w:color="auto"/>
              <w:left w:val="single" w:sz="4" w:space="0" w:color="auto"/>
              <w:bottom w:val="single" w:sz="4" w:space="0" w:color="auto"/>
              <w:right w:val="single" w:sz="4" w:space="0" w:color="auto"/>
            </w:tcBorders>
          </w:tcPr>
          <w:p w14:paraId="23C266CD" w14:textId="77777777" w:rsidR="00155E89" w:rsidRPr="00C57503" w:rsidRDefault="00155E89" w:rsidP="00155E89">
            <w:pPr>
              <w:widowControl w:val="0"/>
              <w:spacing w:before="0" w:after="0"/>
              <w:jc w:val="both"/>
              <w:rPr>
                <w:rFonts w:eastAsia="Times New Roman"/>
                <w:color w:val="000000" w:themeColor="text1"/>
                <w:sz w:val="26"/>
                <w:szCs w:val="26"/>
                <w:lang w:eastAsia="vi-VN" w:bidi="vi-VN"/>
              </w:rPr>
            </w:pPr>
            <w:r w:rsidRPr="00C57503">
              <w:rPr>
                <w:color w:val="000000" w:themeColor="text1"/>
                <w:sz w:val="26"/>
                <w:szCs w:val="26"/>
              </w:rPr>
              <w:t>- Khái quát, hệ thống lại các kiến thức đã học ở các nội dung: Hoa Kỳ và Liên bang Nga và Bài 23: Nhật Bản.</w:t>
            </w:r>
          </w:p>
        </w:tc>
        <w:tc>
          <w:tcPr>
            <w:tcW w:w="2799" w:type="dxa"/>
            <w:tcBorders>
              <w:top w:val="single" w:sz="4" w:space="0" w:color="auto"/>
              <w:left w:val="single" w:sz="4" w:space="0" w:color="auto"/>
              <w:bottom w:val="single" w:sz="4" w:space="0" w:color="auto"/>
              <w:right w:val="single" w:sz="4" w:space="0" w:color="auto"/>
            </w:tcBorders>
          </w:tcPr>
          <w:p w14:paraId="73EE9AC4"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23B4384E" w14:textId="77777777" w:rsidR="00155E89" w:rsidRPr="00C57503" w:rsidRDefault="00155E89" w:rsidP="00155E89">
            <w:pPr>
              <w:spacing w:before="0" w:after="0"/>
              <w:jc w:val="center"/>
              <w:rPr>
                <w:sz w:val="26"/>
                <w:szCs w:val="26"/>
              </w:rPr>
            </w:pPr>
            <w:r w:rsidRPr="00C57503">
              <w:rPr>
                <w:sz w:val="26"/>
                <w:szCs w:val="26"/>
              </w:rPr>
              <w:t>1.1.NC1b</w:t>
            </w:r>
          </w:p>
          <w:p w14:paraId="53E0DFC7" w14:textId="77777777" w:rsidR="00155E89" w:rsidRPr="00C57503" w:rsidRDefault="00155E89" w:rsidP="00155E89">
            <w:pPr>
              <w:spacing w:before="0" w:after="0"/>
              <w:contextualSpacing/>
              <w:jc w:val="center"/>
              <w:rPr>
                <w:color w:val="000000" w:themeColor="text1"/>
                <w:sz w:val="26"/>
                <w:szCs w:val="26"/>
              </w:rPr>
            </w:pPr>
          </w:p>
        </w:tc>
      </w:tr>
      <w:tr w:rsidR="00155E89" w:rsidRPr="00C57503" w14:paraId="0781AD98"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10271EB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30</w:t>
            </w:r>
          </w:p>
        </w:tc>
        <w:tc>
          <w:tcPr>
            <w:tcW w:w="2263" w:type="dxa"/>
            <w:tcBorders>
              <w:top w:val="single" w:sz="4" w:space="0" w:color="auto"/>
              <w:left w:val="single" w:sz="4" w:space="0" w:color="auto"/>
              <w:bottom w:val="single" w:sz="4" w:space="0" w:color="auto"/>
              <w:right w:val="single" w:sz="4" w:space="0" w:color="auto"/>
            </w:tcBorders>
          </w:tcPr>
          <w:p w14:paraId="47D1C811"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Kiểm tra giữa học kì II</w:t>
            </w:r>
          </w:p>
        </w:tc>
        <w:tc>
          <w:tcPr>
            <w:tcW w:w="1134" w:type="dxa"/>
            <w:tcBorders>
              <w:top w:val="single" w:sz="4" w:space="0" w:color="auto"/>
              <w:left w:val="single" w:sz="4" w:space="0" w:color="auto"/>
              <w:bottom w:val="single" w:sz="4" w:space="0" w:color="auto"/>
              <w:right w:val="single" w:sz="4" w:space="0" w:color="auto"/>
            </w:tcBorders>
          </w:tcPr>
          <w:p w14:paraId="55F5047F"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33BA718D"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55)</w:t>
            </w:r>
          </w:p>
        </w:tc>
        <w:tc>
          <w:tcPr>
            <w:tcW w:w="5670" w:type="dxa"/>
            <w:tcBorders>
              <w:top w:val="single" w:sz="4" w:space="0" w:color="auto"/>
              <w:left w:val="single" w:sz="4" w:space="0" w:color="auto"/>
              <w:bottom w:val="single" w:sz="4" w:space="0" w:color="auto"/>
              <w:right w:val="single" w:sz="4" w:space="0" w:color="auto"/>
            </w:tcBorders>
          </w:tcPr>
          <w:p w14:paraId="12A2F9E7" w14:textId="77777777" w:rsidR="00155E89" w:rsidRPr="00C57503" w:rsidRDefault="00155E89" w:rsidP="00155E89">
            <w:pPr>
              <w:autoSpaceDE w:val="0"/>
              <w:autoSpaceDN w:val="0"/>
              <w:adjustRightInd w:val="0"/>
              <w:spacing w:before="0" w:after="0"/>
              <w:contextualSpacing/>
              <w:jc w:val="both"/>
              <w:rPr>
                <w:color w:val="000000" w:themeColor="text1"/>
                <w:sz w:val="26"/>
                <w:szCs w:val="26"/>
              </w:rPr>
            </w:pPr>
            <w:r w:rsidRPr="00C57503">
              <w:rPr>
                <w:color w:val="000000" w:themeColor="text1"/>
                <w:sz w:val="26"/>
                <w:szCs w:val="26"/>
              </w:rPr>
              <w:t>Đánh giá năng lực biết, hiểu, vận dụng kiến thức của học sinh ở các nội dung đã học: Hoa Kỳ và Liên bang Nga, Nhật Bản.</w:t>
            </w:r>
          </w:p>
          <w:p w14:paraId="1159D7EE" w14:textId="77777777" w:rsidR="00155E89" w:rsidRPr="00C57503" w:rsidRDefault="00155E89" w:rsidP="00155E89">
            <w:pPr>
              <w:widowControl w:val="0"/>
              <w:tabs>
                <w:tab w:val="left" w:pos="738"/>
              </w:tabs>
              <w:spacing w:before="0" w:after="0"/>
              <w:jc w:val="both"/>
              <w:rPr>
                <w:rFonts w:eastAsia="Times New Roman"/>
                <w:color w:val="000000" w:themeColor="text1"/>
                <w:sz w:val="26"/>
                <w:szCs w:val="26"/>
              </w:rPr>
            </w:pPr>
          </w:p>
        </w:tc>
        <w:tc>
          <w:tcPr>
            <w:tcW w:w="2799" w:type="dxa"/>
            <w:tcBorders>
              <w:top w:val="single" w:sz="4" w:space="0" w:color="auto"/>
              <w:left w:val="single" w:sz="4" w:space="0" w:color="auto"/>
              <w:bottom w:val="single" w:sz="4" w:space="0" w:color="auto"/>
              <w:right w:val="single" w:sz="4" w:space="0" w:color="auto"/>
            </w:tcBorders>
          </w:tcPr>
          <w:p w14:paraId="3EBD841A"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4DEF4B28"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14ED5306"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31</w:t>
            </w:r>
          </w:p>
        </w:tc>
        <w:tc>
          <w:tcPr>
            <w:tcW w:w="2263" w:type="dxa"/>
            <w:tcBorders>
              <w:top w:val="single" w:sz="4" w:space="0" w:color="auto"/>
              <w:left w:val="single" w:sz="4" w:space="0" w:color="auto"/>
              <w:bottom w:val="single" w:sz="4" w:space="0" w:color="auto"/>
              <w:right w:val="single" w:sz="4" w:space="0" w:color="auto"/>
            </w:tcBorders>
          </w:tcPr>
          <w:p w14:paraId="6F96C67F" w14:textId="77777777" w:rsidR="00155E89" w:rsidRPr="00C57503" w:rsidRDefault="00155E89" w:rsidP="00155E89">
            <w:pPr>
              <w:spacing w:before="0" w:after="0"/>
              <w:contextualSpacing/>
              <w:jc w:val="both"/>
              <w:rPr>
                <w:color w:val="000000" w:themeColor="text1"/>
                <w:sz w:val="26"/>
                <w:szCs w:val="26"/>
              </w:rPr>
            </w:pPr>
            <w:r w:rsidRPr="00C57503">
              <w:rPr>
                <w:bCs/>
                <w:color w:val="000000" w:themeColor="text1"/>
                <w:sz w:val="26"/>
                <w:szCs w:val="26"/>
              </w:rPr>
              <w:t>Bài 25.</w:t>
            </w:r>
            <w:r w:rsidRPr="00C57503">
              <w:rPr>
                <w:b/>
                <w:color w:val="000000" w:themeColor="text1"/>
                <w:sz w:val="26"/>
                <w:szCs w:val="26"/>
              </w:rPr>
              <w:t xml:space="preserve"> </w:t>
            </w:r>
            <w:r w:rsidRPr="00C57503">
              <w:rPr>
                <w:bCs/>
                <w:color w:val="000000" w:themeColor="text1"/>
                <w:sz w:val="26"/>
                <w:szCs w:val="26"/>
              </w:rPr>
              <w:t>Thực hành: Viết báo cáo về hoạt động kinh tế đối ngoại của Nhật Bản</w:t>
            </w:r>
          </w:p>
        </w:tc>
        <w:tc>
          <w:tcPr>
            <w:tcW w:w="1134" w:type="dxa"/>
            <w:tcBorders>
              <w:top w:val="single" w:sz="4" w:space="0" w:color="auto"/>
              <w:left w:val="single" w:sz="4" w:space="0" w:color="auto"/>
              <w:bottom w:val="single" w:sz="4" w:space="0" w:color="auto"/>
              <w:right w:val="single" w:sz="4" w:space="0" w:color="auto"/>
            </w:tcBorders>
          </w:tcPr>
          <w:p w14:paraId="0649F49F"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5E3A1C4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56)</w:t>
            </w:r>
          </w:p>
        </w:tc>
        <w:tc>
          <w:tcPr>
            <w:tcW w:w="5670" w:type="dxa"/>
            <w:tcBorders>
              <w:top w:val="single" w:sz="4" w:space="0" w:color="auto"/>
              <w:left w:val="single" w:sz="4" w:space="0" w:color="auto"/>
              <w:bottom w:val="single" w:sz="4" w:space="0" w:color="auto"/>
              <w:right w:val="single" w:sz="4" w:space="0" w:color="auto"/>
            </w:tcBorders>
            <w:vAlign w:val="center"/>
          </w:tcPr>
          <w:p w14:paraId="765AAEB2" w14:textId="77777777" w:rsidR="00155E89" w:rsidRPr="00C57503" w:rsidRDefault="00155E89" w:rsidP="00155E89">
            <w:pPr>
              <w:spacing w:before="0" w:after="0"/>
              <w:contextualSpacing/>
              <w:jc w:val="both"/>
              <w:rPr>
                <w:color w:val="000000" w:themeColor="text1"/>
                <w:sz w:val="26"/>
                <w:szCs w:val="26"/>
                <w:lang w:val="vi-VN" w:eastAsia="vi-VN" w:bidi="vi-VN"/>
              </w:rPr>
            </w:pPr>
            <w:r w:rsidRPr="00C57503">
              <w:rPr>
                <w:color w:val="000000" w:themeColor="text1"/>
                <w:sz w:val="26"/>
                <w:szCs w:val="26"/>
                <w:lang w:eastAsia="vi-VN" w:bidi="vi-VN"/>
              </w:rPr>
              <w:t>-</w:t>
            </w:r>
            <w:r w:rsidRPr="00C57503">
              <w:rPr>
                <w:color w:val="000000" w:themeColor="text1"/>
                <w:sz w:val="26"/>
                <w:szCs w:val="26"/>
                <w:lang w:val="vi-VN" w:eastAsia="vi-VN" w:bidi="vi-VN"/>
              </w:rPr>
              <w:t xml:space="preserve"> Viết được báo cáo truyền đạt những nét nổi bật về hoạt động kinh tế đối ngoại.</w:t>
            </w:r>
          </w:p>
          <w:p w14:paraId="0FECCEA4" w14:textId="77777777" w:rsidR="00155E89" w:rsidRPr="00C57503" w:rsidRDefault="00155E89" w:rsidP="00155E89">
            <w:pPr>
              <w:widowControl w:val="0"/>
              <w:tabs>
                <w:tab w:val="left" w:pos="718"/>
              </w:tabs>
              <w:spacing w:before="0" w:after="0"/>
              <w:jc w:val="both"/>
              <w:rPr>
                <w:rFonts w:eastAsia="Times New Roman"/>
                <w:color w:val="000000" w:themeColor="text1"/>
                <w:sz w:val="26"/>
                <w:szCs w:val="26"/>
                <w:lang w:val="vi-VN"/>
              </w:rPr>
            </w:pPr>
          </w:p>
        </w:tc>
        <w:tc>
          <w:tcPr>
            <w:tcW w:w="2799" w:type="dxa"/>
            <w:tcBorders>
              <w:top w:val="single" w:sz="4" w:space="0" w:color="auto"/>
              <w:left w:val="single" w:sz="4" w:space="0" w:color="auto"/>
              <w:bottom w:val="single" w:sz="4" w:space="0" w:color="auto"/>
              <w:right w:val="single" w:sz="4" w:space="0" w:color="auto"/>
            </w:tcBorders>
            <w:vAlign w:val="center"/>
          </w:tcPr>
          <w:p w14:paraId="0AC0135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05B1C493" w14:textId="77777777" w:rsidR="00155E89" w:rsidRPr="00C57503" w:rsidRDefault="00155E89" w:rsidP="00155E89">
            <w:pPr>
              <w:spacing w:before="0" w:after="0"/>
              <w:jc w:val="center"/>
              <w:rPr>
                <w:sz w:val="26"/>
                <w:szCs w:val="26"/>
              </w:rPr>
            </w:pPr>
            <w:r w:rsidRPr="00C57503">
              <w:rPr>
                <w:sz w:val="26"/>
                <w:szCs w:val="26"/>
              </w:rPr>
              <w:t>1.1.NC1a</w:t>
            </w:r>
          </w:p>
          <w:p w14:paraId="0FCEED15" w14:textId="77777777" w:rsidR="00155E89" w:rsidRPr="00C57503" w:rsidRDefault="00155E89" w:rsidP="00155E89">
            <w:pPr>
              <w:spacing w:before="0" w:after="0"/>
              <w:jc w:val="center"/>
              <w:rPr>
                <w:sz w:val="26"/>
                <w:szCs w:val="26"/>
              </w:rPr>
            </w:pPr>
            <w:r w:rsidRPr="00C57503">
              <w:rPr>
                <w:sz w:val="26"/>
                <w:szCs w:val="26"/>
              </w:rPr>
              <w:t>1.1.NC1b</w:t>
            </w:r>
          </w:p>
          <w:p w14:paraId="106A0284"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2BB411A1" w14:textId="77777777" w:rsidTr="006D1BD0">
        <w:trPr>
          <w:trHeight w:val="475"/>
          <w:jc w:val="center"/>
        </w:trPr>
        <w:tc>
          <w:tcPr>
            <w:tcW w:w="709" w:type="dxa"/>
            <w:tcBorders>
              <w:top w:val="single" w:sz="4" w:space="0" w:color="auto"/>
              <w:left w:val="single" w:sz="4" w:space="0" w:color="auto"/>
              <w:bottom w:val="single" w:sz="4" w:space="0" w:color="auto"/>
              <w:right w:val="single" w:sz="4" w:space="0" w:color="auto"/>
            </w:tcBorders>
          </w:tcPr>
          <w:p w14:paraId="70232920" w14:textId="77777777" w:rsidR="00155E89" w:rsidRPr="00C57503" w:rsidRDefault="00155E89" w:rsidP="00155E89">
            <w:pPr>
              <w:spacing w:before="0" w:after="0"/>
              <w:contextualSpacing/>
              <w:rPr>
                <w:b/>
                <w:bCs/>
                <w:color w:val="000000" w:themeColor="text1"/>
                <w:sz w:val="26"/>
                <w:szCs w:val="26"/>
                <w:lang w:val="vi-VN"/>
              </w:rPr>
            </w:pPr>
          </w:p>
        </w:tc>
        <w:tc>
          <w:tcPr>
            <w:tcW w:w="11868" w:type="dxa"/>
            <w:gridSpan w:val="4"/>
            <w:tcBorders>
              <w:top w:val="single" w:sz="4" w:space="0" w:color="auto"/>
              <w:left w:val="single" w:sz="4" w:space="0" w:color="auto"/>
              <w:bottom w:val="single" w:sz="4" w:space="0" w:color="auto"/>
              <w:right w:val="single" w:sz="4" w:space="0" w:color="auto"/>
            </w:tcBorders>
          </w:tcPr>
          <w:p w14:paraId="0FEDAA89" w14:textId="77777777" w:rsidR="00155E89" w:rsidRPr="00C57503" w:rsidRDefault="00155E89" w:rsidP="00155E89">
            <w:pPr>
              <w:spacing w:before="0" w:after="0"/>
              <w:contextualSpacing/>
              <w:jc w:val="center"/>
              <w:rPr>
                <w:color w:val="000000" w:themeColor="text1"/>
                <w:sz w:val="26"/>
                <w:szCs w:val="26"/>
                <w:lang w:val="vi-VN"/>
              </w:rPr>
            </w:pPr>
            <w:r w:rsidRPr="00C57503">
              <w:rPr>
                <w:b/>
                <w:bCs/>
                <w:color w:val="000000" w:themeColor="text1"/>
                <w:sz w:val="26"/>
                <w:szCs w:val="26"/>
                <w:lang w:val="vi-VN"/>
              </w:rPr>
              <w:t>CỘNG HÒA NHÂN DÂN TRUNG HOA (TRUNG QUỐC)</w:t>
            </w:r>
          </w:p>
        </w:tc>
      </w:tr>
      <w:tr w:rsidR="00155E89" w:rsidRPr="00C57503" w14:paraId="620CBAF9"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615086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32</w:t>
            </w:r>
          </w:p>
        </w:tc>
        <w:tc>
          <w:tcPr>
            <w:tcW w:w="2263" w:type="dxa"/>
            <w:tcBorders>
              <w:top w:val="single" w:sz="4" w:space="0" w:color="auto"/>
              <w:left w:val="single" w:sz="4" w:space="0" w:color="auto"/>
              <w:bottom w:val="single" w:sz="4" w:space="0" w:color="auto"/>
              <w:right w:val="single" w:sz="4" w:space="0" w:color="auto"/>
            </w:tcBorders>
          </w:tcPr>
          <w:p w14:paraId="5FEF6899"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26. Vị trí địa lí, điều kiện tự nhiên, dân cư và xã hội Trung Quốc</w:t>
            </w:r>
          </w:p>
          <w:p w14:paraId="7E8C9CFB" w14:textId="77777777" w:rsidR="00155E89" w:rsidRPr="00C57503" w:rsidRDefault="00155E89" w:rsidP="00155E89">
            <w:pPr>
              <w:spacing w:before="0" w:after="0"/>
              <w:contextualSpacing/>
              <w:jc w:val="both"/>
              <w:rPr>
                <w:color w:val="000000" w:themeColor="text1"/>
                <w:sz w:val="26"/>
                <w:szCs w:val="26"/>
              </w:rPr>
            </w:pPr>
          </w:p>
        </w:tc>
        <w:tc>
          <w:tcPr>
            <w:tcW w:w="1134" w:type="dxa"/>
            <w:tcBorders>
              <w:top w:val="single" w:sz="4" w:space="0" w:color="auto"/>
              <w:left w:val="single" w:sz="4" w:space="0" w:color="auto"/>
              <w:bottom w:val="single" w:sz="4" w:space="0" w:color="auto"/>
              <w:right w:val="single" w:sz="4" w:space="0" w:color="auto"/>
            </w:tcBorders>
          </w:tcPr>
          <w:p w14:paraId="736F3C7F"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0D70C2F6"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57,58,</w:t>
            </w:r>
          </w:p>
          <w:p w14:paraId="39F3FD5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59)</w:t>
            </w:r>
          </w:p>
        </w:tc>
        <w:tc>
          <w:tcPr>
            <w:tcW w:w="5670" w:type="dxa"/>
            <w:tcBorders>
              <w:top w:val="single" w:sz="4" w:space="0" w:color="auto"/>
              <w:left w:val="single" w:sz="4" w:space="0" w:color="auto"/>
              <w:bottom w:val="single" w:sz="4" w:space="0" w:color="auto"/>
              <w:right w:val="single" w:sz="4" w:space="0" w:color="auto"/>
            </w:tcBorders>
          </w:tcPr>
          <w:p w14:paraId="604B696B"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lang w:val="vi-VN" w:eastAsia="vi-VN" w:bidi="vi-VN"/>
              </w:rPr>
              <w:t xml:space="preserve">Phân tích được ảnh hưởng của vị trí địa lí, phạm vi lãnh thổ, đặc điểm tự nhiên và tài nguyên thiên nhiên đến phát triển kinh - xã hội. </w:t>
            </w:r>
          </w:p>
          <w:p w14:paraId="48181426"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 Phân tích được tác động của các đặc điểm dân cư, xã hội tới phát triển kinh tế - xã hội. </w:t>
            </w:r>
          </w:p>
          <w:p w14:paraId="5EC9CD52" w14:textId="77777777" w:rsidR="00155E89" w:rsidRPr="00C57503" w:rsidRDefault="00155E89" w:rsidP="00155E89">
            <w:pPr>
              <w:widowControl w:val="0"/>
              <w:tabs>
                <w:tab w:val="left" w:pos="216"/>
              </w:tabs>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shd w:val="clear" w:color="auto" w:fill="FFFFFF"/>
                <w:lang w:val="vi-VN"/>
              </w:rPr>
              <w:t>- Đọc được bản đồ, rút ra nhận xét; phân tích được số liệu, tư liệu.</w:t>
            </w:r>
          </w:p>
          <w:p w14:paraId="7ED6A29E" w14:textId="77777777" w:rsidR="00155E89" w:rsidRPr="00C57503" w:rsidRDefault="00155E89" w:rsidP="00155E89">
            <w:pPr>
              <w:widowControl w:val="0"/>
              <w:tabs>
                <w:tab w:val="left" w:pos="250"/>
              </w:tabs>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shd w:val="clear" w:color="auto" w:fill="FFFFFF"/>
                <w:lang w:val="vi-VN"/>
              </w:rPr>
              <w:t>- Khai thác, chọn lọc được các tư liệu từ các nguồn khác nhau về địa lí Trung Quốc.</w:t>
            </w:r>
          </w:p>
        </w:tc>
        <w:tc>
          <w:tcPr>
            <w:tcW w:w="2799" w:type="dxa"/>
            <w:tcBorders>
              <w:top w:val="single" w:sz="4" w:space="0" w:color="auto"/>
              <w:left w:val="single" w:sz="4" w:space="0" w:color="auto"/>
              <w:bottom w:val="single" w:sz="4" w:space="0" w:color="auto"/>
              <w:right w:val="single" w:sz="4" w:space="0" w:color="auto"/>
            </w:tcBorders>
            <w:vAlign w:val="center"/>
          </w:tcPr>
          <w:p w14:paraId="0B2993D1" w14:textId="77777777" w:rsidR="00155E89" w:rsidRPr="00C57503" w:rsidRDefault="00155E89" w:rsidP="00155E89">
            <w:pPr>
              <w:spacing w:before="0" w:after="0"/>
              <w:contextualSpacing/>
              <w:rPr>
                <w:color w:val="000000" w:themeColor="text1"/>
                <w:sz w:val="26"/>
                <w:szCs w:val="26"/>
              </w:rPr>
            </w:pPr>
            <w:r w:rsidRPr="00C57503">
              <w:rPr>
                <w:color w:val="000000" w:themeColor="text1"/>
                <w:sz w:val="26"/>
                <w:szCs w:val="26"/>
              </w:rPr>
              <w:t>- Tích hợp năng lực số:</w:t>
            </w:r>
          </w:p>
          <w:p w14:paraId="55187BB0" w14:textId="77777777" w:rsidR="00155E89" w:rsidRPr="00C57503" w:rsidRDefault="00155E89" w:rsidP="00155E89">
            <w:pPr>
              <w:pStyle w:val="Heading2"/>
              <w:spacing w:before="0" w:after="0"/>
              <w:jc w:val="center"/>
              <w:rPr>
                <w:rFonts w:ascii="Times New Roman" w:hAnsi="Times New Roman" w:cs="Times New Roman"/>
                <w:sz w:val="26"/>
                <w:szCs w:val="26"/>
              </w:rPr>
            </w:pPr>
            <w:r w:rsidRPr="00C57503">
              <w:rPr>
                <w:rFonts w:ascii="Times New Roman" w:hAnsi="Times New Roman" w:cs="Times New Roman"/>
                <w:sz w:val="26"/>
                <w:szCs w:val="26"/>
              </w:rPr>
              <w:t>1.1.NC1a</w:t>
            </w:r>
          </w:p>
          <w:p w14:paraId="274DE2B6" w14:textId="77777777" w:rsidR="00155E89" w:rsidRPr="00C57503" w:rsidRDefault="00155E89" w:rsidP="00155E89">
            <w:pPr>
              <w:spacing w:before="0" w:after="0"/>
              <w:contextualSpacing/>
              <w:jc w:val="center"/>
              <w:rPr>
                <w:color w:val="000000" w:themeColor="text1"/>
                <w:sz w:val="26"/>
                <w:szCs w:val="26"/>
                <w:lang w:val="vi-VN"/>
              </w:rPr>
            </w:pPr>
            <w:r w:rsidRPr="00C57503">
              <w:rPr>
                <w:sz w:val="26"/>
                <w:szCs w:val="26"/>
              </w:rPr>
              <w:t>1.2.NC1a</w:t>
            </w:r>
          </w:p>
          <w:p w14:paraId="71FF1670" w14:textId="77777777" w:rsidR="00155E89" w:rsidRPr="00C57503" w:rsidRDefault="00155E89" w:rsidP="00155E89">
            <w:pPr>
              <w:spacing w:before="0" w:after="0"/>
              <w:contextualSpacing/>
              <w:jc w:val="both"/>
              <w:rPr>
                <w:color w:val="000000" w:themeColor="text1"/>
                <w:sz w:val="26"/>
                <w:szCs w:val="26"/>
                <w:lang w:val="vi-VN"/>
              </w:rPr>
            </w:pPr>
            <w:r w:rsidRPr="00C57503">
              <w:rPr>
                <w:bCs/>
                <w:iCs/>
                <w:color w:val="000000" w:themeColor="text1"/>
                <w:sz w:val="26"/>
                <w:szCs w:val="26"/>
              </w:rPr>
              <w:t xml:space="preserve">- </w:t>
            </w:r>
            <w:r w:rsidRPr="00C57503">
              <w:rPr>
                <w:i/>
                <w:iCs/>
                <w:color w:val="EE0000"/>
                <w:sz w:val="26"/>
                <w:szCs w:val="26"/>
              </w:rPr>
              <w:t>Tích hợp giáo dục phòng chống thiên tai (Liên hệ): Nhận biết Trung Quốc nằm trong khu vực có nhiều thiên tai như bão, lũ, hạn hán; liên hệ biện pháp phòng tránh, giảm nhẹ thiên tai.</w:t>
            </w:r>
          </w:p>
        </w:tc>
      </w:tr>
      <w:tr w:rsidR="00155E89" w:rsidRPr="00C57503" w14:paraId="7E41BB96"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1D6DDF11" w14:textId="77777777" w:rsidR="00155E89" w:rsidRPr="00C57503" w:rsidRDefault="00155E89" w:rsidP="00155E89">
            <w:pPr>
              <w:spacing w:before="0" w:after="0"/>
              <w:contextualSpacing/>
              <w:jc w:val="center"/>
              <w:rPr>
                <w:iCs/>
                <w:color w:val="000000" w:themeColor="text1"/>
                <w:sz w:val="26"/>
                <w:szCs w:val="26"/>
                <w:lang w:eastAsia="vi-VN" w:bidi="vi-VN"/>
              </w:rPr>
            </w:pPr>
            <w:r w:rsidRPr="00C57503">
              <w:rPr>
                <w:color w:val="000000" w:themeColor="text1"/>
                <w:sz w:val="26"/>
                <w:szCs w:val="26"/>
              </w:rPr>
              <w:lastRenderedPageBreak/>
              <w:t>33</w:t>
            </w:r>
          </w:p>
        </w:tc>
        <w:tc>
          <w:tcPr>
            <w:tcW w:w="2263" w:type="dxa"/>
            <w:tcBorders>
              <w:top w:val="single" w:sz="4" w:space="0" w:color="auto"/>
              <w:left w:val="single" w:sz="4" w:space="0" w:color="auto"/>
              <w:bottom w:val="single" w:sz="4" w:space="0" w:color="auto"/>
              <w:right w:val="single" w:sz="4" w:space="0" w:color="auto"/>
            </w:tcBorders>
          </w:tcPr>
          <w:p w14:paraId="1B134547" w14:textId="77777777" w:rsidR="00155E89" w:rsidRPr="00C57503" w:rsidRDefault="00155E89" w:rsidP="00155E89">
            <w:pPr>
              <w:spacing w:before="0" w:after="0"/>
              <w:contextualSpacing/>
              <w:jc w:val="both"/>
              <w:rPr>
                <w:b/>
                <w:bCs/>
                <w:color w:val="000000" w:themeColor="text1"/>
                <w:sz w:val="26"/>
                <w:szCs w:val="26"/>
              </w:rPr>
            </w:pPr>
            <w:r w:rsidRPr="00C57503">
              <w:rPr>
                <w:bCs/>
                <w:color w:val="000000" w:themeColor="text1"/>
                <w:sz w:val="26"/>
                <w:szCs w:val="26"/>
              </w:rPr>
              <w:t>Bài 27.</w:t>
            </w:r>
            <w:r w:rsidRPr="00C57503">
              <w:rPr>
                <w:b/>
                <w:color w:val="000000" w:themeColor="text1"/>
                <w:sz w:val="26"/>
                <w:szCs w:val="26"/>
              </w:rPr>
              <w:t xml:space="preserve"> </w:t>
            </w:r>
            <w:r w:rsidRPr="00C57503">
              <w:rPr>
                <w:bCs/>
                <w:color w:val="000000" w:themeColor="text1"/>
                <w:sz w:val="26"/>
                <w:szCs w:val="26"/>
              </w:rPr>
              <w:t>Kinh tế Trung Quốc</w:t>
            </w:r>
          </w:p>
        </w:tc>
        <w:tc>
          <w:tcPr>
            <w:tcW w:w="1134" w:type="dxa"/>
            <w:tcBorders>
              <w:top w:val="single" w:sz="4" w:space="0" w:color="auto"/>
              <w:left w:val="single" w:sz="4" w:space="0" w:color="auto"/>
              <w:bottom w:val="single" w:sz="4" w:space="0" w:color="auto"/>
              <w:right w:val="single" w:sz="4" w:space="0" w:color="auto"/>
            </w:tcBorders>
          </w:tcPr>
          <w:p w14:paraId="4D556DD0"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6162A72B" w14:textId="77777777" w:rsidR="00155E89" w:rsidRPr="00C57503" w:rsidRDefault="00155E89" w:rsidP="00155E89">
            <w:pPr>
              <w:spacing w:before="0" w:after="0"/>
              <w:contextualSpacing/>
              <w:jc w:val="center"/>
              <w:rPr>
                <w:iCs/>
                <w:color w:val="000000" w:themeColor="text1"/>
                <w:sz w:val="26"/>
                <w:szCs w:val="26"/>
                <w:lang w:eastAsia="vi-VN" w:bidi="vi-VN"/>
              </w:rPr>
            </w:pPr>
            <w:r w:rsidRPr="00C57503">
              <w:rPr>
                <w:color w:val="000000" w:themeColor="text1"/>
                <w:sz w:val="26"/>
                <w:szCs w:val="26"/>
              </w:rPr>
              <w:t>(tiết 60,61)</w:t>
            </w:r>
          </w:p>
        </w:tc>
        <w:tc>
          <w:tcPr>
            <w:tcW w:w="5670" w:type="dxa"/>
            <w:tcBorders>
              <w:top w:val="single" w:sz="4" w:space="0" w:color="auto"/>
              <w:left w:val="single" w:sz="4" w:space="0" w:color="auto"/>
              <w:bottom w:val="single" w:sz="4" w:space="0" w:color="auto"/>
              <w:right w:val="single" w:sz="4" w:space="0" w:color="auto"/>
            </w:tcBorders>
            <w:vAlign w:val="center"/>
          </w:tcPr>
          <w:p w14:paraId="20B3F7F6"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lang w:val="vi-VN" w:eastAsia="vi-VN" w:bidi="vi-VN"/>
              </w:rPr>
              <w:t>Trình bày được đặc điểm chung phát triển kinh tế, sự phát triển, phân bố của một số ngành kinh tế và vị thế của nền kinh tế Trung</w:t>
            </w: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lang w:val="vi-VN" w:eastAsia="vi-VN" w:bidi="vi-VN"/>
              </w:rPr>
              <w:t xml:space="preserve">Quốc trên thế giới; phân tích được nguyên nhân phát triển kinh tế. </w:t>
            </w:r>
          </w:p>
          <w:p w14:paraId="333C5BF4"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val="vi-VN" w:eastAsia="vi-VN" w:bidi="vi-VN"/>
              </w:rPr>
              <w:t xml:space="preserve">- Đọc được bản đồ, rút ra nhận xét; phân tích được số liệu, tư liệu. </w:t>
            </w:r>
          </w:p>
          <w:p w14:paraId="2DA07356"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 Khai thác, chọn lọc được các tư liệu từ các nguồn khác nhau về địa lí Trung Quốc. </w:t>
            </w:r>
          </w:p>
        </w:tc>
        <w:tc>
          <w:tcPr>
            <w:tcW w:w="2799" w:type="dxa"/>
            <w:tcBorders>
              <w:top w:val="single" w:sz="4" w:space="0" w:color="auto"/>
              <w:left w:val="single" w:sz="4" w:space="0" w:color="auto"/>
              <w:bottom w:val="single" w:sz="4" w:space="0" w:color="auto"/>
              <w:right w:val="single" w:sz="4" w:space="0" w:color="auto"/>
            </w:tcBorders>
            <w:vAlign w:val="center"/>
          </w:tcPr>
          <w:p w14:paraId="7F757FF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59BAD26A" w14:textId="77777777" w:rsidR="00155E89" w:rsidRPr="00C57503" w:rsidRDefault="00155E89" w:rsidP="00155E89">
            <w:pPr>
              <w:spacing w:before="0" w:after="0"/>
              <w:contextualSpacing/>
              <w:jc w:val="center"/>
              <w:rPr>
                <w:sz w:val="26"/>
                <w:szCs w:val="26"/>
              </w:rPr>
            </w:pPr>
            <w:r w:rsidRPr="00C57503">
              <w:rPr>
                <w:sz w:val="26"/>
                <w:szCs w:val="26"/>
              </w:rPr>
              <w:t>5.2.NC1b</w:t>
            </w:r>
          </w:p>
          <w:p w14:paraId="6F270273"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4695DCBB" w14:textId="77777777" w:rsidR="00155E89" w:rsidRPr="00C57503" w:rsidRDefault="00155E89" w:rsidP="00155E89">
            <w:pPr>
              <w:spacing w:before="0" w:after="0"/>
              <w:contextualSpacing/>
              <w:jc w:val="both"/>
              <w:rPr>
                <w:color w:val="000000" w:themeColor="text1"/>
                <w:sz w:val="26"/>
                <w:szCs w:val="26"/>
                <w:lang w:val="vi-VN"/>
              </w:rPr>
            </w:pPr>
            <w:r w:rsidRPr="00C57503">
              <w:rPr>
                <w:bCs/>
                <w:iCs/>
                <w:color w:val="000000" w:themeColor="text1"/>
                <w:sz w:val="26"/>
                <w:szCs w:val="26"/>
              </w:rPr>
              <w:t xml:space="preserve">- </w:t>
            </w:r>
            <w:r w:rsidRPr="00C57503">
              <w:rPr>
                <w:i/>
                <w:iCs/>
                <w:color w:val="EE0000"/>
                <w:sz w:val="26"/>
                <w:szCs w:val="26"/>
              </w:rPr>
              <w:t>Tích hợp giáo dục bảo vệ môi trường (Liên hệ): Liên hệ phát triển năng lượng tái tạo (điện gió, điện mặt trời) trong sản xuất điện và giảm khí thải cacbon trong công nghiệp luyện kim.</w:t>
            </w:r>
          </w:p>
        </w:tc>
      </w:tr>
      <w:tr w:rsidR="00155E89" w:rsidRPr="00C57503" w14:paraId="65E93783"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AC65889" w14:textId="77777777" w:rsidR="00155E89" w:rsidRPr="00C57503" w:rsidRDefault="00155E89" w:rsidP="00155E89">
            <w:pPr>
              <w:spacing w:before="0" w:after="0"/>
              <w:contextualSpacing/>
              <w:jc w:val="center"/>
              <w:rPr>
                <w:iCs/>
                <w:color w:val="000000" w:themeColor="text1"/>
                <w:sz w:val="26"/>
                <w:szCs w:val="26"/>
                <w:lang w:eastAsia="vi-VN" w:bidi="vi-VN"/>
              </w:rPr>
            </w:pPr>
            <w:r w:rsidRPr="00C57503">
              <w:rPr>
                <w:color w:val="000000" w:themeColor="text1"/>
                <w:sz w:val="26"/>
                <w:szCs w:val="26"/>
              </w:rPr>
              <w:t>34</w:t>
            </w:r>
          </w:p>
        </w:tc>
        <w:tc>
          <w:tcPr>
            <w:tcW w:w="2263" w:type="dxa"/>
            <w:tcBorders>
              <w:top w:val="single" w:sz="4" w:space="0" w:color="auto"/>
              <w:left w:val="single" w:sz="4" w:space="0" w:color="auto"/>
              <w:bottom w:val="single" w:sz="4" w:space="0" w:color="auto"/>
              <w:right w:val="single" w:sz="4" w:space="0" w:color="auto"/>
            </w:tcBorders>
          </w:tcPr>
          <w:p w14:paraId="663F6119" w14:textId="77777777" w:rsidR="00155E89" w:rsidRPr="00C57503" w:rsidRDefault="00155E89" w:rsidP="00155E89">
            <w:pPr>
              <w:spacing w:before="0" w:after="0"/>
              <w:contextualSpacing/>
              <w:jc w:val="both"/>
              <w:rPr>
                <w:b/>
                <w:bCs/>
                <w:color w:val="000000" w:themeColor="text1"/>
                <w:sz w:val="26"/>
                <w:szCs w:val="26"/>
              </w:rPr>
            </w:pPr>
            <w:r w:rsidRPr="00C57503">
              <w:rPr>
                <w:bCs/>
                <w:color w:val="000000" w:themeColor="text1"/>
                <w:sz w:val="26"/>
                <w:szCs w:val="26"/>
              </w:rPr>
              <w:t>Bài 28.</w:t>
            </w:r>
            <w:r w:rsidRPr="00C57503">
              <w:rPr>
                <w:b/>
                <w:color w:val="000000" w:themeColor="text1"/>
                <w:sz w:val="26"/>
                <w:szCs w:val="26"/>
              </w:rPr>
              <w:t xml:space="preserve"> </w:t>
            </w:r>
            <w:r w:rsidRPr="00C57503">
              <w:rPr>
                <w:bCs/>
                <w:color w:val="000000" w:themeColor="text1"/>
                <w:sz w:val="26"/>
                <w:szCs w:val="26"/>
              </w:rPr>
              <w:t>Thực hành: Viết báo cáo về sự thay đổi của kinh tế vùng duyên hải Trung Quốc</w:t>
            </w:r>
          </w:p>
        </w:tc>
        <w:tc>
          <w:tcPr>
            <w:tcW w:w="1134" w:type="dxa"/>
            <w:tcBorders>
              <w:top w:val="single" w:sz="4" w:space="0" w:color="auto"/>
              <w:left w:val="single" w:sz="4" w:space="0" w:color="auto"/>
              <w:bottom w:val="single" w:sz="4" w:space="0" w:color="auto"/>
              <w:right w:val="single" w:sz="4" w:space="0" w:color="auto"/>
            </w:tcBorders>
          </w:tcPr>
          <w:p w14:paraId="287CFA6A"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5D9F716C" w14:textId="77777777" w:rsidR="00155E89" w:rsidRPr="00C57503" w:rsidRDefault="00155E89" w:rsidP="00155E89">
            <w:pPr>
              <w:spacing w:before="0" w:after="0"/>
              <w:contextualSpacing/>
              <w:jc w:val="center"/>
              <w:rPr>
                <w:iCs/>
                <w:color w:val="000000" w:themeColor="text1"/>
                <w:sz w:val="26"/>
                <w:szCs w:val="26"/>
                <w:lang w:eastAsia="vi-VN" w:bidi="vi-VN"/>
              </w:rPr>
            </w:pPr>
            <w:r w:rsidRPr="00C57503">
              <w:rPr>
                <w:color w:val="000000" w:themeColor="text1"/>
                <w:sz w:val="26"/>
                <w:szCs w:val="26"/>
              </w:rPr>
              <w:t>(tiết 62)</w:t>
            </w:r>
          </w:p>
        </w:tc>
        <w:tc>
          <w:tcPr>
            <w:tcW w:w="5670" w:type="dxa"/>
            <w:tcBorders>
              <w:top w:val="single" w:sz="4" w:space="0" w:color="auto"/>
              <w:left w:val="single" w:sz="4" w:space="0" w:color="auto"/>
              <w:bottom w:val="single" w:sz="4" w:space="0" w:color="auto"/>
              <w:right w:val="single" w:sz="4" w:space="0" w:color="auto"/>
            </w:tcBorders>
            <w:vAlign w:val="center"/>
          </w:tcPr>
          <w:p w14:paraId="48CF2FEC" w14:textId="77777777" w:rsidR="00155E89" w:rsidRPr="00C57503" w:rsidRDefault="00155E89" w:rsidP="00155E89">
            <w:pPr>
              <w:spacing w:before="0" w:after="0"/>
              <w:contextualSpacing/>
              <w:jc w:val="both"/>
              <w:rPr>
                <w:color w:val="000000" w:themeColor="text1"/>
                <w:sz w:val="26"/>
                <w:szCs w:val="26"/>
                <w:lang w:val="vi-VN" w:eastAsia="vi-VN" w:bidi="vi-VN"/>
              </w:rPr>
            </w:pPr>
            <w:r w:rsidRPr="00C57503">
              <w:rPr>
                <w:iCs/>
                <w:color w:val="000000" w:themeColor="text1"/>
                <w:sz w:val="26"/>
                <w:szCs w:val="26"/>
                <w:lang w:eastAsia="vi-VN" w:bidi="vi-VN"/>
              </w:rPr>
              <w:t>-</w:t>
            </w:r>
            <w:r w:rsidRPr="00C57503">
              <w:rPr>
                <w:iCs/>
                <w:color w:val="000000" w:themeColor="text1"/>
                <w:sz w:val="26"/>
                <w:szCs w:val="26"/>
                <w:lang w:val="vi-VN" w:eastAsia="vi-VN" w:bidi="vi-VN"/>
              </w:rPr>
              <w:t xml:space="preserve"> </w:t>
            </w:r>
            <w:r w:rsidRPr="00C57503">
              <w:rPr>
                <w:color w:val="000000" w:themeColor="text1"/>
                <w:sz w:val="26"/>
                <w:szCs w:val="26"/>
                <w:lang w:val="vi-VN" w:eastAsia="vi-VN" w:bidi="vi-VN"/>
              </w:rPr>
              <w:t>Viết được báo cáo về những thay đổi trong GDP, giá trị xuất, nhập khẩu và sự phát triển kinh tế tại vùng duyên hải.</w:t>
            </w:r>
          </w:p>
        </w:tc>
        <w:tc>
          <w:tcPr>
            <w:tcW w:w="2799" w:type="dxa"/>
            <w:tcBorders>
              <w:top w:val="single" w:sz="4" w:space="0" w:color="auto"/>
              <w:left w:val="single" w:sz="4" w:space="0" w:color="auto"/>
              <w:bottom w:val="single" w:sz="4" w:space="0" w:color="auto"/>
              <w:right w:val="single" w:sz="4" w:space="0" w:color="auto"/>
            </w:tcBorders>
            <w:vAlign w:val="center"/>
          </w:tcPr>
          <w:p w14:paraId="4F6E5BF5"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57CA9D12" w14:textId="77777777" w:rsidR="00155E89" w:rsidRPr="00C57503" w:rsidRDefault="00155E89" w:rsidP="00155E89">
            <w:pPr>
              <w:spacing w:before="0" w:after="0"/>
              <w:jc w:val="center"/>
              <w:rPr>
                <w:sz w:val="26"/>
                <w:szCs w:val="26"/>
              </w:rPr>
            </w:pPr>
            <w:r w:rsidRPr="00C57503">
              <w:rPr>
                <w:sz w:val="26"/>
                <w:szCs w:val="26"/>
              </w:rPr>
              <w:t>1.1.NC1a</w:t>
            </w:r>
          </w:p>
          <w:p w14:paraId="12F897EE"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 xml:space="preserve">               1.1.NC1b</w:t>
            </w:r>
          </w:p>
        </w:tc>
      </w:tr>
      <w:tr w:rsidR="00155E89" w:rsidRPr="00C57503" w14:paraId="57CD74D4"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3F038351"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35</w:t>
            </w:r>
          </w:p>
        </w:tc>
        <w:tc>
          <w:tcPr>
            <w:tcW w:w="2263" w:type="dxa"/>
            <w:tcBorders>
              <w:top w:val="single" w:sz="4" w:space="0" w:color="auto"/>
              <w:left w:val="single" w:sz="4" w:space="0" w:color="auto"/>
              <w:bottom w:val="single" w:sz="4" w:space="0" w:color="auto"/>
              <w:right w:val="single" w:sz="4" w:space="0" w:color="auto"/>
            </w:tcBorders>
          </w:tcPr>
          <w:p w14:paraId="04D19565"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Ôn tập cuối học kì II</w:t>
            </w:r>
          </w:p>
        </w:tc>
        <w:tc>
          <w:tcPr>
            <w:tcW w:w="1134" w:type="dxa"/>
            <w:tcBorders>
              <w:top w:val="single" w:sz="4" w:space="0" w:color="auto"/>
              <w:left w:val="single" w:sz="4" w:space="0" w:color="auto"/>
              <w:bottom w:val="single" w:sz="4" w:space="0" w:color="auto"/>
              <w:right w:val="single" w:sz="4" w:space="0" w:color="auto"/>
            </w:tcBorders>
          </w:tcPr>
          <w:p w14:paraId="775CE46F"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41B45EA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63)</w:t>
            </w:r>
          </w:p>
        </w:tc>
        <w:tc>
          <w:tcPr>
            <w:tcW w:w="5670" w:type="dxa"/>
            <w:tcBorders>
              <w:top w:val="single" w:sz="4" w:space="0" w:color="auto"/>
              <w:left w:val="single" w:sz="4" w:space="0" w:color="auto"/>
              <w:bottom w:val="single" w:sz="4" w:space="0" w:color="auto"/>
              <w:right w:val="single" w:sz="4" w:space="0" w:color="auto"/>
            </w:tcBorders>
          </w:tcPr>
          <w:p w14:paraId="3F9EF3F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Khái quát, hệ thống lại các nội dung kiến thức đã học từ đầu học kì II: Hoa Kỳ và Liên bang Nga, Nhật Bản, Trung Quốc.</w:t>
            </w:r>
          </w:p>
          <w:p w14:paraId="500254BF" w14:textId="77777777" w:rsidR="00155E89" w:rsidRPr="00C57503" w:rsidRDefault="00155E89" w:rsidP="00155E89">
            <w:pPr>
              <w:widowControl w:val="0"/>
              <w:spacing w:before="0" w:after="0"/>
              <w:jc w:val="both"/>
              <w:rPr>
                <w:rFonts w:eastAsia="Times New Roman"/>
                <w:color w:val="000000" w:themeColor="text1"/>
                <w:sz w:val="26"/>
                <w:szCs w:val="26"/>
              </w:rPr>
            </w:pPr>
          </w:p>
        </w:tc>
        <w:tc>
          <w:tcPr>
            <w:tcW w:w="2799" w:type="dxa"/>
            <w:tcBorders>
              <w:top w:val="single" w:sz="4" w:space="0" w:color="auto"/>
              <w:left w:val="single" w:sz="4" w:space="0" w:color="auto"/>
              <w:bottom w:val="single" w:sz="4" w:space="0" w:color="auto"/>
              <w:right w:val="single" w:sz="4" w:space="0" w:color="auto"/>
            </w:tcBorders>
          </w:tcPr>
          <w:p w14:paraId="047A138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5A4D0534"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1.1.NC1b</w:t>
            </w:r>
          </w:p>
        </w:tc>
      </w:tr>
      <w:tr w:rsidR="00155E89" w:rsidRPr="00C57503" w14:paraId="19247493"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0007DA29"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36</w:t>
            </w:r>
          </w:p>
        </w:tc>
        <w:tc>
          <w:tcPr>
            <w:tcW w:w="2263" w:type="dxa"/>
            <w:tcBorders>
              <w:top w:val="single" w:sz="4" w:space="0" w:color="auto"/>
              <w:left w:val="single" w:sz="4" w:space="0" w:color="auto"/>
              <w:bottom w:val="single" w:sz="4" w:space="0" w:color="auto"/>
              <w:right w:val="single" w:sz="4" w:space="0" w:color="auto"/>
            </w:tcBorders>
          </w:tcPr>
          <w:p w14:paraId="48491503"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lang w:val="pt-BR"/>
              </w:rPr>
              <w:t>Kiểm tra cuối học kì II</w:t>
            </w:r>
          </w:p>
        </w:tc>
        <w:tc>
          <w:tcPr>
            <w:tcW w:w="1134" w:type="dxa"/>
            <w:tcBorders>
              <w:top w:val="single" w:sz="4" w:space="0" w:color="auto"/>
              <w:left w:val="single" w:sz="4" w:space="0" w:color="auto"/>
              <w:bottom w:val="single" w:sz="4" w:space="0" w:color="auto"/>
              <w:right w:val="single" w:sz="4" w:space="0" w:color="auto"/>
            </w:tcBorders>
          </w:tcPr>
          <w:p w14:paraId="36B7DDD2"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46C59E93"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66)</w:t>
            </w:r>
          </w:p>
        </w:tc>
        <w:tc>
          <w:tcPr>
            <w:tcW w:w="5670" w:type="dxa"/>
            <w:tcBorders>
              <w:top w:val="single" w:sz="4" w:space="0" w:color="auto"/>
              <w:left w:val="single" w:sz="4" w:space="0" w:color="auto"/>
              <w:bottom w:val="single" w:sz="4" w:space="0" w:color="auto"/>
              <w:right w:val="single" w:sz="4" w:space="0" w:color="auto"/>
            </w:tcBorders>
          </w:tcPr>
          <w:p w14:paraId="26614CB7"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Đánh giá năng lực biết, hiểu, vận dụng kiến thức của học sinh ở các nội dung đã học trong học kì II: Hoa Kỳ và Liên bang Nga, Nhật Bản, Trung Quốc…</w:t>
            </w:r>
          </w:p>
        </w:tc>
        <w:tc>
          <w:tcPr>
            <w:tcW w:w="2799" w:type="dxa"/>
            <w:tcBorders>
              <w:top w:val="single" w:sz="4" w:space="0" w:color="auto"/>
              <w:left w:val="single" w:sz="4" w:space="0" w:color="auto"/>
              <w:bottom w:val="single" w:sz="4" w:space="0" w:color="auto"/>
              <w:right w:val="single" w:sz="4" w:space="0" w:color="auto"/>
            </w:tcBorders>
          </w:tcPr>
          <w:p w14:paraId="7DC8BDC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lang w:val="pt-BR"/>
              </w:rPr>
              <w:t>Kiểm tra cuối học kì II</w:t>
            </w:r>
          </w:p>
        </w:tc>
      </w:tr>
      <w:tr w:rsidR="00155E89" w:rsidRPr="00C57503" w14:paraId="0196595C" w14:textId="77777777" w:rsidTr="006D1BD0">
        <w:trPr>
          <w:trHeight w:val="224"/>
          <w:jc w:val="center"/>
        </w:trPr>
        <w:tc>
          <w:tcPr>
            <w:tcW w:w="709" w:type="dxa"/>
            <w:tcBorders>
              <w:top w:val="single" w:sz="4" w:space="0" w:color="auto"/>
              <w:left w:val="single" w:sz="4" w:space="0" w:color="auto"/>
              <w:bottom w:val="single" w:sz="4" w:space="0" w:color="auto"/>
              <w:right w:val="single" w:sz="4" w:space="0" w:color="auto"/>
            </w:tcBorders>
          </w:tcPr>
          <w:p w14:paraId="2698EEC4" w14:textId="77777777" w:rsidR="00155E89" w:rsidRPr="00C57503" w:rsidRDefault="00155E89" w:rsidP="00155E89">
            <w:pPr>
              <w:spacing w:before="0" w:after="0"/>
              <w:contextualSpacing/>
              <w:jc w:val="both"/>
              <w:rPr>
                <w:b/>
                <w:bCs/>
                <w:color w:val="000000" w:themeColor="text1"/>
                <w:sz w:val="26"/>
                <w:szCs w:val="26"/>
                <w:lang w:val="vi-VN"/>
              </w:rPr>
            </w:pPr>
          </w:p>
        </w:tc>
        <w:tc>
          <w:tcPr>
            <w:tcW w:w="11868" w:type="dxa"/>
            <w:gridSpan w:val="4"/>
            <w:tcBorders>
              <w:top w:val="single" w:sz="4" w:space="0" w:color="auto"/>
              <w:left w:val="single" w:sz="4" w:space="0" w:color="auto"/>
              <w:bottom w:val="single" w:sz="4" w:space="0" w:color="auto"/>
              <w:right w:val="single" w:sz="4" w:space="0" w:color="auto"/>
            </w:tcBorders>
          </w:tcPr>
          <w:p w14:paraId="540C93FE" w14:textId="77777777" w:rsidR="00155E89" w:rsidRPr="00C57503" w:rsidRDefault="00155E89" w:rsidP="00155E89">
            <w:pPr>
              <w:spacing w:before="0" w:after="0"/>
              <w:contextualSpacing/>
              <w:jc w:val="center"/>
              <w:rPr>
                <w:color w:val="000000" w:themeColor="text1"/>
                <w:sz w:val="26"/>
                <w:szCs w:val="26"/>
                <w:lang w:val="vi-VN"/>
              </w:rPr>
            </w:pPr>
            <w:r w:rsidRPr="00C57503">
              <w:rPr>
                <w:b/>
                <w:bCs/>
                <w:color w:val="000000" w:themeColor="text1"/>
                <w:sz w:val="26"/>
                <w:szCs w:val="26"/>
                <w:lang w:val="vi-VN"/>
              </w:rPr>
              <w:t>Ô-XTRÂY-LI-A</w:t>
            </w:r>
          </w:p>
        </w:tc>
      </w:tr>
      <w:tr w:rsidR="00155E89" w:rsidRPr="00C57503" w14:paraId="6A771C86"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7FEEC8F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37</w:t>
            </w:r>
          </w:p>
        </w:tc>
        <w:tc>
          <w:tcPr>
            <w:tcW w:w="2263" w:type="dxa"/>
            <w:tcBorders>
              <w:top w:val="single" w:sz="4" w:space="0" w:color="auto"/>
              <w:left w:val="single" w:sz="4" w:space="0" w:color="auto"/>
              <w:bottom w:val="single" w:sz="4" w:space="0" w:color="auto"/>
              <w:right w:val="single" w:sz="4" w:space="0" w:color="auto"/>
            </w:tcBorders>
          </w:tcPr>
          <w:p w14:paraId="06A1259F" w14:textId="77777777" w:rsidR="00155E89" w:rsidRPr="00C57503" w:rsidRDefault="00155E89" w:rsidP="00155E89">
            <w:pPr>
              <w:spacing w:before="0" w:after="0"/>
              <w:contextualSpacing/>
              <w:jc w:val="both"/>
              <w:rPr>
                <w:color w:val="000000" w:themeColor="text1"/>
                <w:sz w:val="26"/>
                <w:szCs w:val="26"/>
              </w:rPr>
            </w:pPr>
            <w:r w:rsidRPr="00C57503">
              <w:rPr>
                <w:color w:val="000000" w:themeColor="text1"/>
                <w:sz w:val="26"/>
                <w:szCs w:val="26"/>
              </w:rPr>
              <w:t>Bài 2</w:t>
            </w:r>
            <w:r w:rsidRPr="00C57503">
              <w:rPr>
                <w:color w:val="000000" w:themeColor="text1"/>
                <w:sz w:val="26"/>
                <w:szCs w:val="26"/>
                <w:lang w:val="vi-VN"/>
              </w:rPr>
              <w:t>9</w:t>
            </w:r>
            <w:r w:rsidRPr="00C57503">
              <w:rPr>
                <w:color w:val="000000" w:themeColor="text1"/>
                <w:sz w:val="26"/>
                <w:szCs w:val="26"/>
              </w:rPr>
              <w:t xml:space="preserve">. </w:t>
            </w:r>
            <w:r w:rsidRPr="00C57503">
              <w:rPr>
                <w:color w:val="000000" w:themeColor="text1"/>
                <w:sz w:val="26"/>
                <w:szCs w:val="26"/>
                <w:lang w:val="vi-VN"/>
              </w:rPr>
              <w:t>Thực hành: Tìm hiểu v</w:t>
            </w:r>
            <w:r w:rsidRPr="00C57503">
              <w:rPr>
                <w:color w:val="000000" w:themeColor="text1"/>
                <w:sz w:val="26"/>
                <w:szCs w:val="26"/>
              </w:rPr>
              <w:t>ề</w:t>
            </w:r>
            <w:r w:rsidRPr="00C57503">
              <w:rPr>
                <w:color w:val="000000" w:themeColor="text1"/>
                <w:sz w:val="26"/>
                <w:szCs w:val="26"/>
                <w:lang w:val="vi-VN"/>
              </w:rPr>
              <w:t xml:space="preserve"> kinh tế của Ô-xtrây-li-a</w:t>
            </w:r>
          </w:p>
        </w:tc>
        <w:tc>
          <w:tcPr>
            <w:tcW w:w="1134" w:type="dxa"/>
            <w:tcBorders>
              <w:top w:val="single" w:sz="4" w:space="0" w:color="auto"/>
              <w:left w:val="single" w:sz="4" w:space="0" w:color="auto"/>
              <w:bottom w:val="single" w:sz="4" w:space="0" w:color="auto"/>
              <w:right w:val="single" w:sz="4" w:space="0" w:color="auto"/>
            </w:tcBorders>
          </w:tcPr>
          <w:p w14:paraId="6F2CFB15"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01</w:t>
            </w:r>
          </w:p>
          <w:p w14:paraId="2BA948EB"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(tiết 64)</w:t>
            </w:r>
          </w:p>
        </w:tc>
        <w:tc>
          <w:tcPr>
            <w:tcW w:w="5670" w:type="dxa"/>
            <w:tcBorders>
              <w:top w:val="single" w:sz="4" w:space="0" w:color="auto"/>
              <w:left w:val="single" w:sz="4" w:space="0" w:color="auto"/>
              <w:bottom w:val="single" w:sz="4" w:space="0" w:color="auto"/>
              <w:right w:val="single" w:sz="4" w:space="0" w:color="auto"/>
            </w:tcBorders>
            <w:vAlign w:val="center"/>
          </w:tcPr>
          <w:p w14:paraId="185F359E"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lang w:val="vi-VN" w:eastAsia="vi-VN" w:bidi="vi-VN"/>
              </w:rPr>
              <w:t xml:space="preserve">Xác định được sự phân bố kinh tế trên bản đồ. </w:t>
            </w:r>
          </w:p>
          <w:p w14:paraId="1798A480"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val="vi-VN" w:eastAsia="vi-VN" w:bidi="vi-VN"/>
              </w:rPr>
              <w:t xml:space="preserve">- Khai thác, chọn lọc, thu thập được tư liệu từ các nguồn khác nhau về địa lí </w:t>
            </w:r>
            <w:r w:rsidRPr="00C57503">
              <w:rPr>
                <w:rFonts w:eastAsia="Times New Roman"/>
                <w:color w:val="000000" w:themeColor="text1"/>
                <w:sz w:val="26"/>
                <w:szCs w:val="26"/>
                <w:lang w:val="vi-VN"/>
              </w:rPr>
              <w:t>Ô-xtrây-li-a</w:t>
            </w:r>
          </w:p>
          <w:p w14:paraId="55EB7B85"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val="vi-VN" w:eastAsia="vi-VN" w:bidi="vi-VN"/>
              </w:rPr>
              <w:t xml:space="preserve">- Đọc được bản đồ, rút ra nhận xét; phân tích được số liệu, tư liệu. </w:t>
            </w:r>
          </w:p>
          <w:p w14:paraId="45EE7FEC"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 Viết được báo cáo về tình hình phát triển kinh tế của </w:t>
            </w:r>
            <w:r w:rsidRPr="00C57503">
              <w:rPr>
                <w:color w:val="000000" w:themeColor="text1"/>
                <w:sz w:val="26"/>
                <w:szCs w:val="26"/>
                <w:lang w:val="vi-VN"/>
              </w:rPr>
              <w:t>Ô-xtrây-li-a.</w:t>
            </w:r>
          </w:p>
        </w:tc>
        <w:tc>
          <w:tcPr>
            <w:tcW w:w="2799" w:type="dxa"/>
            <w:tcBorders>
              <w:top w:val="single" w:sz="4" w:space="0" w:color="auto"/>
              <w:left w:val="single" w:sz="4" w:space="0" w:color="auto"/>
              <w:bottom w:val="single" w:sz="4" w:space="0" w:color="auto"/>
              <w:right w:val="single" w:sz="4" w:space="0" w:color="auto"/>
            </w:tcBorders>
            <w:vAlign w:val="center"/>
          </w:tcPr>
          <w:p w14:paraId="69AE5C1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w:t>
            </w:r>
          </w:p>
          <w:p w14:paraId="610F087C" w14:textId="77777777" w:rsidR="00155E89" w:rsidRPr="00C57503" w:rsidRDefault="00155E89" w:rsidP="00155E89">
            <w:pPr>
              <w:spacing w:before="0" w:after="0"/>
              <w:jc w:val="center"/>
              <w:rPr>
                <w:sz w:val="26"/>
                <w:szCs w:val="26"/>
              </w:rPr>
            </w:pPr>
            <w:r w:rsidRPr="00C57503">
              <w:rPr>
                <w:sz w:val="26"/>
                <w:szCs w:val="26"/>
              </w:rPr>
              <w:t>1.1.NC1a</w:t>
            </w:r>
          </w:p>
          <w:p w14:paraId="18C5771C" w14:textId="77777777" w:rsidR="00155E89" w:rsidRPr="00C57503" w:rsidRDefault="00155E89" w:rsidP="00155E89">
            <w:pPr>
              <w:spacing w:before="0" w:after="0"/>
              <w:contextualSpacing/>
              <w:jc w:val="both"/>
              <w:rPr>
                <w:color w:val="000000" w:themeColor="text1"/>
                <w:sz w:val="26"/>
                <w:szCs w:val="26"/>
                <w:lang w:val="vi-VN"/>
              </w:rPr>
            </w:pPr>
            <w:r w:rsidRPr="00C57503">
              <w:rPr>
                <w:sz w:val="26"/>
                <w:szCs w:val="26"/>
              </w:rPr>
              <w:t xml:space="preserve">               1.1.NC1b</w:t>
            </w:r>
          </w:p>
        </w:tc>
      </w:tr>
      <w:tr w:rsidR="00155E89" w:rsidRPr="00C57503" w14:paraId="776F53D6" w14:textId="77777777" w:rsidTr="006D1BD0">
        <w:trPr>
          <w:trHeight w:val="440"/>
          <w:jc w:val="center"/>
        </w:trPr>
        <w:tc>
          <w:tcPr>
            <w:tcW w:w="709" w:type="dxa"/>
            <w:tcBorders>
              <w:top w:val="single" w:sz="4" w:space="0" w:color="auto"/>
              <w:left w:val="single" w:sz="4" w:space="0" w:color="auto"/>
              <w:bottom w:val="single" w:sz="4" w:space="0" w:color="auto"/>
              <w:right w:val="single" w:sz="4" w:space="0" w:color="auto"/>
            </w:tcBorders>
          </w:tcPr>
          <w:p w14:paraId="768E3916" w14:textId="77777777" w:rsidR="00155E89" w:rsidRPr="00C57503" w:rsidRDefault="00155E89" w:rsidP="00155E89">
            <w:pPr>
              <w:spacing w:before="0" w:after="0"/>
              <w:contextualSpacing/>
              <w:rPr>
                <w:b/>
                <w:bCs/>
                <w:color w:val="000000" w:themeColor="text1"/>
                <w:sz w:val="26"/>
                <w:szCs w:val="26"/>
                <w:lang w:val="vi-VN"/>
              </w:rPr>
            </w:pPr>
          </w:p>
        </w:tc>
        <w:tc>
          <w:tcPr>
            <w:tcW w:w="11868" w:type="dxa"/>
            <w:gridSpan w:val="4"/>
            <w:tcBorders>
              <w:top w:val="single" w:sz="4" w:space="0" w:color="auto"/>
              <w:left w:val="single" w:sz="4" w:space="0" w:color="auto"/>
              <w:bottom w:val="single" w:sz="4" w:space="0" w:color="auto"/>
              <w:right w:val="single" w:sz="4" w:space="0" w:color="auto"/>
            </w:tcBorders>
          </w:tcPr>
          <w:p w14:paraId="4930FD39" w14:textId="77777777" w:rsidR="00155E89" w:rsidRPr="00C57503" w:rsidRDefault="00155E89" w:rsidP="00155E89">
            <w:pPr>
              <w:spacing w:before="0" w:after="0"/>
              <w:contextualSpacing/>
              <w:jc w:val="center"/>
              <w:rPr>
                <w:color w:val="000000" w:themeColor="text1"/>
                <w:sz w:val="26"/>
                <w:szCs w:val="26"/>
              </w:rPr>
            </w:pPr>
            <w:r w:rsidRPr="00C57503">
              <w:rPr>
                <w:b/>
                <w:bCs/>
                <w:color w:val="000000" w:themeColor="text1"/>
                <w:sz w:val="26"/>
                <w:szCs w:val="26"/>
                <w:lang w:val="vi-VN"/>
              </w:rPr>
              <w:t>CỘNG HÒA NAM PHI</w:t>
            </w:r>
          </w:p>
        </w:tc>
      </w:tr>
      <w:tr w:rsidR="00155E89" w:rsidRPr="00C57503" w14:paraId="569FDA25"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04F03AA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38</w:t>
            </w:r>
          </w:p>
        </w:tc>
        <w:tc>
          <w:tcPr>
            <w:tcW w:w="2263" w:type="dxa"/>
            <w:tcBorders>
              <w:top w:val="single" w:sz="4" w:space="0" w:color="auto"/>
              <w:left w:val="single" w:sz="4" w:space="0" w:color="auto"/>
              <w:bottom w:val="single" w:sz="4" w:space="0" w:color="auto"/>
              <w:right w:val="single" w:sz="4" w:space="0" w:color="auto"/>
            </w:tcBorders>
          </w:tcPr>
          <w:p w14:paraId="0F078AC4"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rPr>
              <w:t xml:space="preserve">Bài 30. Vị trí địa lí, điều kiện tự nhiên, dân cư và xã hội </w:t>
            </w:r>
            <w:r w:rsidRPr="00C57503">
              <w:rPr>
                <w:color w:val="000000" w:themeColor="text1"/>
                <w:sz w:val="26"/>
                <w:szCs w:val="26"/>
                <w:lang w:val="vi-VN"/>
              </w:rPr>
              <w:t>Cộng hòa Nam Phi</w:t>
            </w:r>
          </w:p>
          <w:p w14:paraId="2F63301C" w14:textId="77777777" w:rsidR="00155E89" w:rsidRPr="00C57503" w:rsidRDefault="00155E89" w:rsidP="00155E89">
            <w:pPr>
              <w:spacing w:before="0" w:after="0"/>
              <w:contextualSpacing/>
              <w:jc w:val="both"/>
              <w:rPr>
                <w:color w:val="000000" w:themeColor="text1"/>
                <w:sz w:val="26"/>
                <w:szCs w:val="26"/>
                <w:lang w:val="vi-VN"/>
              </w:rPr>
            </w:pPr>
          </w:p>
        </w:tc>
        <w:tc>
          <w:tcPr>
            <w:tcW w:w="1134" w:type="dxa"/>
            <w:tcBorders>
              <w:top w:val="single" w:sz="4" w:space="0" w:color="auto"/>
              <w:left w:val="single" w:sz="4" w:space="0" w:color="auto"/>
              <w:bottom w:val="single" w:sz="4" w:space="0" w:color="auto"/>
              <w:right w:val="single" w:sz="4" w:space="0" w:color="auto"/>
            </w:tcBorders>
          </w:tcPr>
          <w:p w14:paraId="0B3970C6"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03</w:t>
            </w:r>
          </w:p>
          <w:p w14:paraId="35A82429"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65,67,</w:t>
            </w:r>
          </w:p>
          <w:p w14:paraId="0E8016A2"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68)</w:t>
            </w:r>
          </w:p>
        </w:tc>
        <w:tc>
          <w:tcPr>
            <w:tcW w:w="5670" w:type="dxa"/>
            <w:tcBorders>
              <w:top w:val="single" w:sz="4" w:space="0" w:color="auto"/>
              <w:left w:val="single" w:sz="4" w:space="0" w:color="auto"/>
              <w:bottom w:val="single" w:sz="4" w:space="0" w:color="auto"/>
              <w:right w:val="single" w:sz="4" w:space="0" w:color="auto"/>
            </w:tcBorders>
          </w:tcPr>
          <w:p w14:paraId="62F1013E" w14:textId="77777777" w:rsidR="00155E89" w:rsidRPr="00C57503" w:rsidRDefault="00155E89" w:rsidP="00155E89">
            <w:pPr>
              <w:widowControl w:val="0"/>
              <w:spacing w:before="0" w:after="0"/>
              <w:jc w:val="both"/>
              <w:rPr>
                <w:rFonts w:eastAsia="Times New Roman"/>
                <w:color w:val="000000" w:themeColor="text1"/>
                <w:sz w:val="26"/>
                <w:szCs w:val="26"/>
                <w:lang w:val="vi-VN" w:eastAsia="vi-VN" w:bidi="vi-VN"/>
              </w:rPr>
            </w:pPr>
            <w:r w:rsidRPr="00C57503">
              <w:rPr>
                <w:rFonts w:eastAsia="Times New Roman"/>
                <w:color w:val="000000" w:themeColor="text1"/>
                <w:sz w:val="26"/>
                <w:szCs w:val="26"/>
                <w:lang w:eastAsia="vi-VN" w:bidi="vi-VN"/>
              </w:rPr>
              <w:t xml:space="preserve">- </w:t>
            </w:r>
            <w:r w:rsidRPr="00C57503">
              <w:rPr>
                <w:rFonts w:eastAsia="Times New Roman"/>
                <w:color w:val="000000" w:themeColor="text1"/>
                <w:sz w:val="26"/>
                <w:szCs w:val="26"/>
                <w:lang w:val="vi-VN" w:eastAsia="vi-VN" w:bidi="vi-VN"/>
              </w:rPr>
              <w:t xml:space="preserve">Phân tích được ảnh hưởng của vị trí địa lí, đặc điểm tự nhiên và tài nguyên thiên nhiên đến phát triển kinh tế. </w:t>
            </w:r>
          </w:p>
          <w:p w14:paraId="52C990CC"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iCs/>
                <w:color w:val="000000" w:themeColor="text1"/>
                <w:sz w:val="26"/>
                <w:szCs w:val="26"/>
                <w:lang w:val="vi-VN" w:eastAsia="vi-VN" w:bidi="vi-VN"/>
              </w:rPr>
              <w:t>- Phân tích được tác động của đặc điểm dân cư, xã hội tới phát triển kinh tế - xã hội.</w:t>
            </w:r>
          </w:p>
          <w:p w14:paraId="19C4C3D2" w14:textId="77777777" w:rsidR="00155E89" w:rsidRPr="00C57503" w:rsidRDefault="00155E89" w:rsidP="00155E89">
            <w:pPr>
              <w:widowControl w:val="0"/>
              <w:tabs>
                <w:tab w:val="left" w:pos="216"/>
              </w:tabs>
              <w:spacing w:before="0" w:after="0"/>
              <w:jc w:val="both"/>
              <w:rPr>
                <w:rFonts w:eastAsia="Times New Roman"/>
                <w:color w:val="000000" w:themeColor="text1"/>
                <w:sz w:val="26"/>
                <w:szCs w:val="26"/>
                <w:shd w:val="clear" w:color="auto" w:fill="FFFFFF"/>
                <w:lang w:val="vi-VN"/>
              </w:rPr>
            </w:pPr>
            <w:r w:rsidRPr="00C57503">
              <w:rPr>
                <w:rFonts w:eastAsia="Times New Roman"/>
                <w:color w:val="000000" w:themeColor="text1"/>
                <w:sz w:val="26"/>
                <w:szCs w:val="26"/>
                <w:shd w:val="clear" w:color="auto" w:fill="FFFFFF"/>
                <w:lang w:val="vi-VN"/>
              </w:rPr>
              <w:t>- Đọc được bản đồ, rút ra nhận xét; phân tích được số liệu, tư liệu.</w:t>
            </w:r>
          </w:p>
        </w:tc>
        <w:tc>
          <w:tcPr>
            <w:tcW w:w="2799" w:type="dxa"/>
            <w:tcBorders>
              <w:top w:val="single" w:sz="4" w:space="0" w:color="auto"/>
              <w:left w:val="single" w:sz="4" w:space="0" w:color="auto"/>
              <w:bottom w:val="single" w:sz="4" w:space="0" w:color="auto"/>
              <w:right w:val="single" w:sz="4" w:space="0" w:color="auto"/>
            </w:tcBorders>
            <w:vAlign w:val="center"/>
          </w:tcPr>
          <w:p w14:paraId="2C98FD5F"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043CF431" w14:textId="77777777" w:rsidR="00155E89" w:rsidRPr="00C57503" w:rsidRDefault="00155E89" w:rsidP="00155E89">
            <w:pPr>
              <w:spacing w:before="0" w:after="0"/>
              <w:contextualSpacing/>
              <w:jc w:val="center"/>
              <w:rPr>
                <w:sz w:val="26"/>
                <w:szCs w:val="26"/>
              </w:rPr>
            </w:pPr>
            <w:r w:rsidRPr="00C57503">
              <w:rPr>
                <w:sz w:val="26"/>
                <w:szCs w:val="26"/>
              </w:rPr>
              <w:t>1.2.NC1a</w:t>
            </w:r>
          </w:p>
          <w:p w14:paraId="3170A4A3"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4968DAD4" w14:textId="77777777" w:rsidR="00155E89" w:rsidRPr="00C57503" w:rsidRDefault="00155E89" w:rsidP="00155E89">
            <w:pPr>
              <w:spacing w:before="0" w:after="0"/>
              <w:contextualSpacing/>
              <w:jc w:val="both"/>
              <w:rPr>
                <w:color w:val="000000" w:themeColor="text1"/>
                <w:sz w:val="26"/>
                <w:szCs w:val="26"/>
                <w:lang w:val="vi-VN"/>
              </w:rPr>
            </w:pPr>
          </w:p>
        </w:tc>
      </w:tr>
      <w:tr w:rsidR="00155E89" w:rsidRPr="00C57503" w14:paraId="6B105B67" w14:textId="77777777" w:rsidTr="006D1BD0">
        <w:trPr>
          <w:trHeight w:val="140"/>
          <w:jc w:val="center"/>
        </w:trPr>
        <w:tc>
          <w:tcPr>
            <w:tcW w:w="709" w:type="dxa"/>
            <w:tcBorders>
              <w:top w:val="single" w:sz="4" w:space="0" w:color="auto"/>
              <w:left w:val="single" w:sz="4" w:space="0" w:color="auto"/>
              <w:bottom w:val="single" w:sz="4" w:space="0" w:color="auto"/>
              <w:right w:val="single" w:sz="4" w:space="0" w:color="auto"/>
            </w:tcBorders>
          </w:tcPr>
          <w:p w14:paraId="4D80A33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39</w:t>
            </w:r>
          </w:p>
        </w:tc>
        <w:tc>
          <w:tcPr>
            <w:tcW w:w="2263" w:type="dxa"/>
            <w:tcBorders>
              <w:top w:val="single" w:sz="4" w:space="0" w:color="auto"/>
              <w:left w:val="single" w:sz="4" w:space="0" w:color="auto"/>
              <w:bottom w:val="single" w:sz="4" w:space="0" w:color="auto"/>
              <w:right w:val="single" w:sz="4" w:space="0" w:color="auto"/>
            </w:tcBorders>
          </w:tcPr>
          <w:p w14:paraId="5B018244"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rPr>
              <w:t xml:space="preserve">Bài 31. Kinh tế </w:t>
            </w:r>
            <w:r w:rsidRPr="00C57503">
              <w:rPr>
                <w:color w:val="000000" w:themeColor="text1"/>
                <w:sz w:val="26"/>
                <w:szCs w:val="26"/>
                <w:lang w:val="vi-VN"/>
              </w:rPr>
              <w:t>Cộng hòa Nam Phi</w:t>
            </w:r>
          </w:p>
          <w:p w14:paraId="63EF4105" w14:textId="77777777" w:rsidR="00155E89" w:rsidRPr="00C57503" w:rsidRDefault="00155E89" w:rsidP="00155E89">
            <w:pPr>
              <w:spacing w:before="0" w:after="0"/>
              <w:contextualSpacing/>
              <w:jc w:val="both"/>
              <w:rPr>
                <w:color w:val="000000" w:themeColor="text1"/>
                <w:sz w:val="26"/>
                <w:szCs w:val="26"/>
                <w:lang w:val="pt-BR"/>
              </w:rPr>
            </w:pPr>
          </w:p>
        </w:tc>
        <w:tc>
          <w:tcPr>
            <w:tcW w:w="1134" w:type="dxa"/>
            <w:tcBorders>
              <w:top w:val="single" w:sz="4" w:space="0" w:color="auto"/>
              <w:left w:val="single" w:sz="4" w:space="0" w:color="auto"/>
              <w:bottom w:val="single" w:sz="4" w:space="0" w:color="auto"/>
              <w:right w:val="single" w:sz="4" w:space="0" w:color="auto"/>
            </w:tcBorders>
          </w:tcPr>
          <w:p w14:paraId="6C9E403E"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02</w:t>
            </w:r>
          </w:p>
          <w:p w14:paraId="0E138C27"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(tiết 69,70)</w:t>
            </w:r>
          </w:p>
        </w:tc>
        <w:tc>
          <w:tcPr>
            <w:tcW w:w="5670" w:type="dxa"/>
            <w:tcBorders>
              <w:top w:val="single" w:sz="4" w:space="0" w:color="auto"/>
              <w:left w:val="single" w:sz="4" w:space="0" w:color="auto"/>
              <w:bottom w:val="single" w:sz="4" w:space="0" w:color="auto"/>
              <w:right w:val="single" w:sz="4" w:space="0" w:color="auto"/>
            </w:tcBorders>
          </w:tcPr>
          <w:p w14:paraId="1EF470F0" w14:textId="77777777" w:rsidR="00155E89" w:rsidRPr="00C57503" w:rsidRDefault="00155E89" w:rsidP="00155E89">
            <w:pPr>
              <w:widowControl w:val="0"/>
              <w:tabs>
                <w:tab w:val="left" w:pos="216"/>
              </w:tabs>
              <w:spacing w:before="0" w:after="0"/>
              <w:jc w:val="both"/>
              <w:rPr>
                <w:rFonts w:eastAsia="Times New Roman"/>
                <w:color w:val="000000" w:themeColor="text1"/>
                <w:sz w:val="26"/>
                <w:szCs w:val="26"/>
                <w:shd w:val="clear" w:color="auto" w:fill="FFFFFF"/>
                <w:lang w:val="vi-VN"/>
              </w:rPr>
            </w:pPr>
            <w:r w:rsidRPr="00C57503">
              <w:rPr>
                <w:rFonts w:eastAsia="Times New Roman"/>
                <w:color w:val="000000" w:themeColor="text1"/>
                <w:sz w:val="26"/>
                <w:szCs w:val="26"/>
                <w:shd w:val="clear" w:color="auto" w:fill="FFFFFF"/>
                <w:lang w:val="vi-VN"/>
              </w:rPr>
              <w:t>- Đọc được bản đồ, rút ra nhận xét; phân tích được số liệu, tư liệu.</w:t>
            </w:r>
          </w:p>
          <w:p w14:paraId="229D6694" w14:textId="77777777" w:rsidR="00155E89" w:rsidRPr="00C57503" w:rsidRDefault="00155E89" w:rsidP="00155E89">
            <w:pPr>
              <w:widowControl w:val="0"/>
              <w:tabs>
                <w:tab w:val="left" w:pos="216"/>
              </w:tabs>
              <w:spacing w:before="0" w:after="0"/>
              <w:jc w:val="both"/>
              <w:rPr>
                <w:rFonts w:eastAsia="Times New Roman"/>
                <w:color w:val="000000" w:themeColor="text1"/>
                <w:sz w:val="26"/>
                <w:szCs w:val="26"/>
                <w:lang w:val="vi-VN"/>
              </w:rPr>
            </w:pPr>
            <w:r w:rsidRPr="00C57503">
              <w:rPr>
                <w:rFonts w:eastAsia="Times New Roman"/>
                <w:color w:val="000000" w:themeColor="text1"/>
                <w:sz w:val="26"/>
                <w:szCs w:val="26"/>
                <w:shd w:val="clear" w:color="auto" w:fill="FFFFFF"/>
                <w:lang w:val="vi-VN"/>
              </w:rPr>
              <w:t xml:space="preserve">- </w:t>
            </w:r>
            <w:r w:rsidRPr="00C57503">
              <w:rPr>
                <w:color w:val="000000" w:themeColor="text1"/>
                <w:sz w:val="26"/>
                <w:szCs w:val="26"/>
                <w:lang w:val="vi-VN"/>
              </w:rPr>
              <w:t>Trình bày được khái quát sự phát triển nền kinh tế, các điểm nổi bật của các ngành kinh tế.</w:t>
            </w:r>
          </w:p>
          <w:p w14:paraId="0B7508DF" w14:textId="77777777" w:rsidR="00155E89" w:rsidRPr="00C57503" w:rsidRDefault="00155E89" w:rsidP="00155E89">
            <w:pPr>
              <w:spacing w:before="0" w:after="0"/>
              <w:contextualSpacing/>
              <w:jc w:val="both"/>
              <w:rPr>
                <w:iCs/>
                <w:color w:val="000000" w:themeColor="text1"/>
                <w:sz w:val="26"/>
                <w:szCs w:val="26"/>
                <w:lang w:val="vi-VN" w:eastAsia="vi-VN" w:bidi="vi-VN"/>
              </w:rPr>
            </w:pPr>
            <w:r w:rsidRPr="00C57503">
              <w:rPr>
                <w:color w:val="000000" w:themeColor="text1"/>
                <w:sz w:val="26"/>
                <w:szCs w:val="26"/>
                <w:shd w:val="clear" w:color="auto" w:fill="FFFFFF"/>
                <w:lang w:val="vi-VN"/>
              </w:rPr>
              <w:t>- Khai thác, chọn lọc, thu thập được tư liệu từ các nguồn khác nhau về địa lí Cộng hòa Nam Phi.</w:t>
            </w:r>
          </w:p>
        </w:tc>
        <w:tc>
          <w:tcPr>
            <w:tcW w:w="2799" w:type="dxa"/>
            <w:tcBorders>
              <w:top w:val="single" w:sz="4" w:space="0" w:color="auto"/>
              <w:left w:val="single" w:sz="4" w:space="0" w:color="auto"/>
              <w:bottom w:val="single" w:sz="4" w:space="0" w:color="auto"/>
              <w:right w:val="single" w:sz="4" w:space="0" w:color="auto"/>
            </w:tcBorders>
            <w:vAlign w:val="center"/>
          </w:tcPr>
          <w:p w14:paraId="23E202F8"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 Tích hợp năng lực số, AI:</w:t>
            </w:r>
          </w:p>
          <w:p w14:paraId="3098A129" w14:textId="77777777" w:rsidR="00155E89" w:rsidRPr="00C57503" w:rsidRDefault="00155E89" w:rsidP="00155E89">
            <w:pPr>
              <w:spacing w:before="0" w:after="0"/>
              <w:contextualSpacing/>
              <w:jc w:val="center"/>
              <w:rPr>
                <w:sz w:val="26"/>
                <w:szCs w:val="26"/>
              </w:rPr>
            </w:pPr>
            <w:r w:rsidRPr="00C57503">
              <w:rPr>
                <w:sz w:val="26"/>
                <w:szCs w:val="26"/>
              </w:rPr>
              <w:t>2.1.NC1a</w:t>
            </w:r>
          </w:p>
          <w:p w14:paraId="6A6B7D28"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38AD4A83" w14:textId="77777777" w:rsidR="00155E89" w:rsidRPr="00C57503" w:rsidRDefault="00155E89" w:rsidP="00155E89">
            <w:pPr>
              <w:spacing w:before="0" w:after="0"/>
              <w:contextualSpacing/>
              <w:jc w:val="both"/>
              <w:rPr>
                <w:color w:val="000000" w:themeColor="text1"/>
                <w:sz w:val="26"/>
                <w:szCs w:val="26"/>
                <w:lang w:val="vi-VN"/>
              </w:rPr>
            </w:pPr>
          </w:p>
        </w:tc>
      </w:tr>
    </w:tbl>
    <w:p w14:paraId="6D8F7A1F" w14:textId="77777777" w:rsidR="00155E89" w:rsidRPr="00C57503" w:rsidRDefault="00155E89" w:rsidP="00155E89">
      <w:pPr>
        <w:spacing w:before="0" w:after="0"/>
        <w:jc w:val="both"/>
        <w:rPr>
          <w:b/>
          <w:bCs/>
          <w:color w:val="000000" w:themeColor="text1"/>
          <w:sz w:val="26"/>
          <w:szCs w:val="26"/>
        </w:rPr>
      </w:pPr>
      <w:r w:rsidRPr="00C57503">
        <w:rPr>
          <w:b/>
          <w:bCs/>
          <w:color w:val="000000" w:themeColor="text1"/>
          <w:sz w:val="26"/>
          <w:szCs w:val="26"/>
        </w:rPr>
        <w:t>KHỐI LỚP 12</w:t>
      </w:r>
    </w:p>
    <w:p w14:paraId="344CF345" w14:textId="77777777" w:rsidR="00155E89" w:rsidRPr="00C57503" w:rsidRDefault="00155E89" w:rsidP="000C7AB1">
      <w:pPr>
        <w:pStyle w:val="ListParagraph"/>
        <w:numPr>
          <w:ilvl w:val="0"/>
          <w:numId w:val="19"/>
        </w:numPr>
        <w:spacing w:before="0" w:after="0"/>
        <w:jc w:val="both"/>
        <w:rPr>
          <w:b/>
          <w:bCs/>
          <w:color w:val="000000" w:themeColor="text1"/>
          <w:sz w:val="26"/>
          <w:szCs w:val="26"/>
          <w:lang w:val="vi-VN"/>
        </w:rPr>
      </w:pPr>
    </w:p>
    <w:tbl>
      <w:tblPr>
        <w:tblpPr w:leftFromText="180" w:rightFromText="180" w:vertAnchor="text" w:tblpX="982" w:tblpY="1"/>
        <w:tblOverlap w:val="neve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2"/>
        <w:gridCol w:w="1563"/>
        <w:gridCol w:w="850"/>
        <w:gridCol w:w="4111"/>
        <w:gridCol w:w="1619"/>
        <w:gridCol w:w="3768"/>
      </w:tblGrid>
      <w:tr w:rsidR="00155E89" w:rsidRPr="00C57503" w14:paraId="11171D20" w14:textId="77777777" w:rsidTr="006D1BD0">
        <w:trPr>
          <w:trHeight w:val="140"/>
        </w:trPr>
        <w:tc>
          <w:tcPr>
            <w:tcW w:w="842" w:type="dxa"/>
            <w:vAlign w:val="center"/>
          </w:tcPr>
          <w:p w14:paraId="071D6939" w14:textId="77777777" w:rsidR="00155E89" w:rsidRPr="00C57503" w:rsidRDefault="00155E89" w:rsidP="006D1BD0">
            <w:pPr>
              <w:spacing w:before="0" w:after="0"/>
              <w:contextualSpacing/>
              <w:jc w:val="center"/>
              <w:rPr>
                <w:b/>
                <w:color w:val="000000" w:themeColor="text1"/>
                <w:sz w:val="26"/>
                <w:szCs w:val="26"/>
              </w:rPr>
            </w:pPr>
            <w:r w:rsidRPr="00C57503">
              <w:rPr>
                <w:b/>
                <w:color w:val="000000" w:themeColor="text1"/>
                <w:sz w:val="26"/>
                <w:szCs w:val="26"/>
              </w:rPr>
              <w:t>STT</w:t>
            </w:r>
          </w:p>
        </w:tc>
        <w:tc>
          <w:tcPr>
            <w:tcW w:w="1563" w:type="dxa"/>
            <w:vAlign w:val="center"/>
          </w:tcPr>
          <w:p w14:paraId="0E5A6A4E" w14:textId="77777777" w:rsidR="00155E89" w:rsidRPr="00C57503" w:rsidRDefault="00155E89" w:rsidP="006D1BD0">
            <w:pPr>
              <w:spacing w:before="0" w:after="0"/>
              <w:contextualSpacing/>
              <w:jc w:val="center"/>
              <w:rPr>
                <w:b/>
                <w:color w:val="000000" w:themeColor="text1"/>
                <w:sz w:val="26"/>
                <w:szCs w:val="26"/>
                <w:lang w:val="vi-VN"/>
              </w:rPr>
            </w:pPr>
            <w:r w:rsidRPr="00C57503">
              <w:rPr>
                <w:b/>
                <w:color w:val="000000" w:themeColor="text1"/>
                <w:sz w:val="26"/>
                <w:szCs w:val="26"/>
                <w:lang w:val="vi-VN"/>
              </w:rPr>
              <w:t>Bài học</w:t>
            </w:r>
          </w:p>
        </w:tc>
        <w:tc>
          <w:tcPr>
            <w:tcW w:w="850" w:type="dxa"/>
            <w:vAlign w:val="center"/>
          </w:tcPr>
          <w:p w14:paraId="3DACE776" w14:textId="77777777" w:rsidR="00155E89" w:rsidRPr="00C57503" w:rsidRDefault="00155E89" w:rsidP="006D1BD0">
            <w:pPr>
              <w:spacing w:before="0" w:after="0"/>
              <w:contextualSpacing/>
              <w:jc w:val="center"/>
              <w:rPr>
                <w:b/>
                <w:color w:val="000000" w:themeColor="text1"/>
                <w:sz w:val="26"/>
                <w:szCs w:val="26"/>
                <w:lang w:val="vi-VN"/>
              </w:rPr>
            </w:pPr>
            <w:r w:rsidRPr="00C57503">
              <w:rPr>
                <w:b/>
                <w:color w:val="000000" w:themeColor="text1"/>
                <w:sz w:val="26"/>
                <w:szCs w:val="26"/>
                <w:lang w:val="vi-VN"/>
              </w:rPr>
              <w:t>Số tiết</w:t>
            </w:r>
          </w:p>
        </w:tc>
        <w:tc>
          <w:tcPr>
            <w:tcW w:w="4111" w:type="dxa"/>
            <w:vAlign w:val="center"/>
          </w:tcPr>
          <w:p w14:paraId="2D386B64" w14:textId="77777777" w:rsidR="00155E89" w:rsidRPr="00C57503" w:rsidRDefault="00155E89" w:rsidP="006D1BD0">
            <w:pPr>
              <w:spacing w:before="0" w:after="0"/>
              <w:contextualSpacing/>
              <w:jc w:val="center"/>
              <w:rPr>
                <w:b/>
                <w:color w:val="000000" w:themeColor="text1"/>
                <w:sz w:val="26"/>
                <w:szCs w:val="26"/>
                <w:lang w:val="vi-VN"/>
              </w:rPr>
            </w:pPr>
            <w:r w:rsidRPr="00C57503">
              <w:rPr>
                <w:b/>
                <w:color w:val="000000" w:themeColor="text1"/>
                <w:sz w:val="26"/>
                <w:szCs w:val="26"/>
              </w:rPr>
              <w:t>Yêu cầu cần đạt</w:t>
            </w:r>
          </w:p>
        </w:tc>
        <w:tc>
          <w:tcPr>
            <w:tcW w:w="5387" w:type="dxa"/>
            <w:gridSpan w:val="2"/>
            <w:vAlign w:val="center"/>
          </w:tcPr>
          <w:p w14:paraId="687CA6C7" w14:textId="77777777" w:rsidR="00155E89" w:rsidRPr="00C57503" w:rsidRDefault="00155E89" w:rsidP="006D1BD0">
            <w:pPr>
              <w:spacing w:before="0" w:after="0"/>
              <w:contextualSpacing/>
              <w:jc w:val="center"/>
              <w:rPr>
                <w:b/>
                <w:color w:val="000000" w:themeColor="text1"/>
                <w:sz w:val="26"/>
                <w:szCs w:val="26"/>
              </w:rPr>
            </w:pPr>
            <w:r w:rsidRPr="00C57503">
              <w:rPr>
                <w:b/>
                <w:color w:val="000000" w:themeColor="text1"/>
                <w:sz w:val="26"/>
                <w:szCs w:val="26"/>
              </w:rPr>
              <w:t>Tích hợp</w:t>
            </w:r>
          </w:p>
        </w:tc>
      </w:tr>
      <w:tr w:rsidR="00155E89" w:rsidRPr="00C57503" w14:paraId="2B5B3683" w14:textId="77777777" w:rsidTr="006D1BD0">
        <w:trPr>
          <w:trHeight w:val="140"/>
        </w:trPr>
        <w:tc>
          <w:tcPr>
            <w:tcW w:w="12753" w:type="dxa"/>
            <w:gridSpan w:val="6"/>
            <w:vAlign w:val="center"/>
          </w:tcPr>
          <w:p w14:paraId="3EC51FA1" w14:textId="77777777" w:rsidR="00155E89" w:rsidRPr="00C57503" w:rsidRDefault="00155E89" w:rsidP="006D1BD0">
            <w:pPr>
              <w:spacing w:before="0" w:after="0"/>
              <w:contextualSpacing/>
              <w:jc w:val="center"/>
              <w:rPr>
                <w:b/>
                <w:color w:val="000000" w:themeColor="text1"/>
                <w:sz w:val="26"/>
                <w:szCs w:val="26"/>
              </w:rPr>
            </w:pPr>
            <w:r w:rsidRPr="00C57503">
              <w:rPr>
                <w:b/>
                <w:color w:val="000000" w:themeColor="text1"/>
                <w:sz w:val="26"/>
                <w:szCs w:val="26"/>
              </w:rPr>
              <w:t>HỌC KÌ I (18 TUẦN)</w:t>
            </w:r>
          </w:p>
        </w:tc>
      </w:tr>
      <w:tr w:rsidR="00155E89" w:rsidRPr="00C57503" w14:paraId="6F6313C6" w14:textId="77777777" w:rsidTr="006D1BD0">
        <w:trPr>
          <w:trHeight w:val="140"/>
        </w:trPr>
        <w:tc>
          <w:tcPr>
            <w:tcW w:w="12753" w:type="dxa"/>
            <w:gridSpan w:val="6"/>
            <w:vAlign w:val="center"/>
          </w:tcPr>
          <w:p w14:paraId="6546FCF4" w14:textId="77777777" w:rsidR="00155E89" w:rsidRPr="00C57503" w:rsidRDefault="00155E89" w:rsidP="006D1BD0">
            <w:pPr>
              <w:spacing w:before="0" w:after="0"/>
              <w:contextualSpacing/>
              <w:jc w:val="center"/>
              <w:rPr>
                <w:rFonts w:eastAsia="Times New Roman"/>
                <w:b/>
                <w:bCs/>
                <w:color w:val="000000" w:themeColor="text1"/>
                <w:sz w:val="26"/>
                <w:szCs w:val="26"/>
                <w:lang w:eastAsia="vi-VN"/>
              </w:rPr>
            </w:pPr>
            <w:r w:rsidRPr="00C57503">
              <w:rPr>
                <w:rFonts w:eastAsia="Times New Roman"/>
                <w:b/>
                <w:bCs/>
                <w:color w:val="000000" w:themeColor="text1"/>
                <w:sz w:val="26"/>
                <w:szCs w:val="26"/>
                <w:lang w:eastAsia="vi-VN"/>
              </w:rPr>
              <w:t>PHẦN 1. ĐỊA LÍ TỰ NHIÊN</w:t>
            </w:r>
          </w:p>
        </w:tc>
      </w:tr>
      <w:tr w:rsidR="00155E89" w:rsidRPr="00C57503" w14:paraId="323E46F5" w14:textId="77777777" w:rsidTr="006D1BD0">
        <w:trPr>
          <w:trHeight w:val="140"/>
        </w:trPr>
        <w:tc>
          <w:tcPr>
            <w:tcW w:w="842" w:type="dxa"/>
            <w:vAlign w:val="center"/>
          </w:tcPr>
          <w:p w14:paraId="46FA8BCA" w14:textId="77777777" w:rsidR="00155E89" w:rsidRPr="00C57503" w:rsidRDefault="00155E89" w:rsidP="006D1BD0">
            <w:pPr>
              <w:spacing w:before="0" w:after="0"/>
              <w:ind w:left="-140" w:firstLine="140"/>
              <w:contextualSpacing/>
              <w:jc w:val="center"/>
              <w:rPr>
                <w:color w:val="000000" w:themeColor="text1"/>
                <w:sz w:val="26"/>
                <w:szCs w:val="26"/>
              </w:rPr>
            </w:pPr>
            <w:r w:rsidRPr="00C57503">
              <w:rPr>
                <w:color w:val="000000" w:themeColor="text1"/>
                <w:sz w:val="26"/>
                <w:szCs w:val="26"/>
              </w:rPr>
              <w:t>1</w:t>
            </w:r>
          </w:p>
        </w:tc>
        <w:tc>
          <w:tcPr>
            <w:tcW w:w="1563" w:type="dxa"/>
            <w:vAlign w:val="center"/>
          </w:tcPr>
          <w:p w14:paraId="14D19DC6" w14:textId="77777777" w:rsidR="00155E89" w:rsidRPr="00C57503" w:rsidRDefault="00155E89" w:rsidP="006D1BD0">
            <w:pPr>
              <w:spacing w:before="0" w:after="0"/>
              <w:contextualSpacing/>
              <w:jc w:val="both"/>
              <w:rPr>
                <w:rFonts w:eastAsia="Times New Roman"/>
                <w:color w:val="000000" w:themeColor="text1"/>
                <w:sz w:val="26"/>
                <w:szCs w:val="26"/>
                <w:lang w:eastAsia="vi-VN"/>
              </w:rPr>
            </w:pPr>
            <w:r w:rsidRPr="00C57503">
              <w:rPr>
                <w:rFonts w:eastAsia="Times New Roman"/>
                <w:color w:val="000000" w:themeColor="text1"/>
                <w:sz w:val="26"/>
                <w:szCs w:val="26"/>
                <w:lang w:eastAsia="vi-VN"/>
              </w:rPr>
              <w:t>Bài 1. Vị trí địa lí và phạm vi lãnh thổ</w:t>
            </w:r>
          </w:p>
          <w:p w14:paraId="489E8328" w14:textId="77777777" w:rsidR="00155E89" w:rsidRPr="00C57503" w:rsidRDefault="00155E89" w:rsidP="006D1BD0">
            <w:pPr>
              <w:spacing w:before="0" w:after="0"/>
              <w:contextualSpacing/>
              <w:jc w:val="both"/>
              <w:rPr>
                <w:i/>
                <w:iCs/>
                <w:color w:val="000000" w:themeColor="text1"/>
                <w:sz w:val="26"/>
                <w:szCs w:val="26"/>
              </w:rPr>
            </w:pPr>
          </w:p>
        </w:tc>
        <w:tc>
          <w:tcPr>
            <w:tcW w:w="850" w:type="dxa"/>
            <w:vAlign w:val="center"/>
          </w:tcPr>
          <w:p w14:paraId="041A614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02</w:t>
            </w:r>
          </w:p>
          <w:p w14:paraId="0312F98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1,2)</w:t>
            </w:r>
          </w:p>
        </w:tc>
        <w:tc>
          <w:tcPr>
            <w:tcW w:w="4111" w:type="dxa"/>
          </w:tcPr>
          <w:p w14:paraId="09FA5E06" w14:textId="77777777" w:rsidR="00155E89" w:rsidRPr="00C57503" w:rsidRDefault="00155E89" w:rsidP="006D1BD0">
            <w:pPr>
              <w:pStyle w:val="Heading2"/>
              <w:spacing w:before="0" w:after="0"/>
              <w:jc w:val="both"/>
              <w:rPr>
                <w:rFonts w:ascii="Times New Roman" w:hAnsi="Times New Roman" w:cs="Times New Roman"/>
                <w:b/>
                <w:color w:val="000000" w:themeColor="text1"/>
                <w:sz w:val="26"/>
                <w:szCs w:val="26"/>
              </w:rPr>
            </w:pPr>
            <w:r w:rsidRPr="00C57503">
              <w:rPr>
                <w:rFonts w:ascii="Times New Roman" w:hAnsi="Times New Roman" w:cs="Times New Roman"/>
                <w:color w:val="000000" w:themeColor="text1"/>
                <w:sz w:val="26"/>
                <w:szCs w:val="26"/>
              </w:rPr>
              <w:t>- Xác định được đặc điểm vị trí địa lí, phạm vi lãnh thổ Việt Nam và các tỉnh, thành phố trên bản đồ.</w:t>
            </w:r>
          </w:p>
          <w:p w14:paraId="64F5BA56"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Phân tích được ảnh hưởng của vị trí địa lí, phạm vi lãnh thổ đến tự nhiên, kinh tế - xã hội và an ninh quốc phòng.</w:t>
            </w:r>
          </w:p>
        </w:tc>
        <w:tc>
          <w:tcPr>
            <w:tcW w:w="5387" w:type="dxa"/>
            <w:gridSpan w:val="2"/>
          </w:tcPr>
          <w:p w14:paraId="41FA61E1"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3D89CDD4"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6AAA16BA" w14:textId="77777777" w:rsidR="00155E89" w:rsidRPr="00C57503" w:rsidRDefault="00155E89" w:rsidP="006D1BD0">
            <w:pPr>
              <w:tabs>
                <w:tab w:val="left" w:pos="1046"/>
              </w:tabs>
              <w:spacing w:before="0" w:after="0"/>
              <w:jc w:val="both"/>
              <w:rPr>
                <w:sz w:val="26"/>
                <w:szCs w:val="26"/>
              </w:rPr>
            </w:pPr>
            <w:r w:rsidRPr="00C57503">
              <w:rPr>
                <w:b/>
                <w:sz w:val="26"/>
                <w:szCs w:val="26"/>
              </w:rPr>
              <w:t>2.1.NC1a:</w:t>
            </w:r>
            <w:r w:rsidRPr="00C57503">
              <w:rPr>
                <w:sz w:val="26"/>
                <w:szCs w:val="26"/>
              </w:rPr>
              <w:t xml:space="preserve"> Sử dụng được nhiều công nghệ số để tương tác.</w:t>
            </w:r>
          </w:p>
          <w:p w14:paraId="1A36E02C" w14:textId="77777777" w:rsidR="00155E89" w:rsidRPr="00C57503" w:rsidRDefault="00155E89" w:rsidP="006D1BD0">
            <w:pPr>
              <w:tabs>
                <w:tab w:val="left" w:pos="1046"/>
              </w:tabs>
              <w:spacing w:before="0" w:after="0"/>
              <w:jc w:val="both"/>
              <w:rPr>
                <w:rStyle w:val="fontstyle01"/>
                <w:rFonts w:ascii="Times New Roman" w:hAnsi="Times New Roman"/>
                <w:i/>
                <w:color w:val="FF0000"/>
                <w:sz w:val="26"/>
                <w:szCs w:val="26"/>
              </w:rPr>
            </w:pPr>
            <w:r w:rsidRPr="00C57503">
              <w:rPr>
                <w:i/>
                <w:color w:val="FF0000"/>
                <w:sz w:val="26"/>
                <w:szCs w:val="26"/>
              </w:rPr>
              <w:t>-</w:t>
            </w:r>
            <w:r w:rsidRPr="00C57503">
              <w:rPr>
                <w:bCs/>
                <w:i/>
                <w:iCs/>
                <w:color w:val="FF0000"/>
                <w:sz w:val="26"/>
                <w:szCs w:val="26"/>
              </w:rPr>
              <w:t xml:space="preserve"> Tích hợp</w:t>
            </w:r>
            <w:r w:rsidRPr="00C57503">
              <w:rPr>
                <w:i/>
                <w:color w:val="FF0000"/>
                <w:sz w:val="26"/>
                <w:szCs w:val="26"/>
              </w:rPr>
              <w:t xml:space="preserve"> GD phòng chống thiên tai: </w:t>
            </w:r>
            <w:r w:rsidRPr="00C57503">
              <w:rPr>
                <w:rStyle w:val="fontstyle01"/>
                <w:rFonts w:ascii="Times New Roman" w:hAnsi="Times New Roman"/>
                <w:i/>
                <w:color w:val="FF0000"/>
                <w:sz w:val="26"/>
                <w:szCs w:val="26"/>
              </w:rPr>
              <w:t>Vị trí địa lí và phạm vi lãnh thổ - Liên hệ.</w:t>
            </w:r>
          </w:p>
          <w:p w14:paraId="4642C277" w14:textId="77777777" w:rsidR="00155E89" w:rsidRPr="00C57503" w:rsidRDefault="00155E89" w:rsidP="006D1BD0">
            <w:pPr>
              <w:tabs>
                <w:tab w:val="left" w:pos="1046"/>
              </w:tabs>
              <w:spacing w:before="0" w:after="0"/>
              <w:jc w:val="both"/>
              <w:rPr>
                <w:i/>
                <w:color w:val="FF0000"/>
                <w:sz w:val="26"/>
                <w:szCs w:val="26"/>
              </w:rPr>
            </w:pPr>
            <w:r w:rsidRPr="00C57503">
              <w:rPr>
                <w:rStyle w:val="fontstyle01"/>
                <w:rFonts w:ascii="Times New Roman" w:hAnsi="Times New Roman"/>
                <w:i/>
                <w:color w:val="FF0000"/>
                <w:sz w:val="26"/>
                <w:szCs w:val="26"/>
              </w:rPr>
              <w:t>- GD biển đảo: Bộ phận.</w:t>
            </w:r>
          </w:p>
          <w:p w14:paraId="0A2B17D7" w14:textId="77777777" w:rsidR="00155E89" w:rsidRPr="00C57503" w:rsidRDefault="00155E89" w:rsidP="006D1BD0">
            <w:pPr>
              <w:tabs>
                <w:tab w:val="left" w:pos="1046"/>
              </w:tabs>
              <w:spacing w:before="0" w:after="0"/>
              <w:jc w:val="both"/>
              <w:rPr>
                <w:sz w:val="26"/>
                <w:szCs w:val="26"/>
              </w:rPr>
            </w:pPr>
          </w:p>
        </w:tc>
      </w:tr>
      <w:tr w:rsidR="00155E89" w:rsidRPr="00C57503" w14:paraId="2BA888E0" w14:textId="77777777" w:rsidTr="006D1BD0">
        <w:trPr>
          <w:trHeight w:val="140"/>
        </w:trPr>
        <w:tc>
          <w:tcPr>
            <w:tcW w:w="842" w:type="dxa"/>
            <w:vAlign w:val="center"/>
          </w:tcPr>
          <w:p w14:paraId="1A34F328"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tc>
        <w:tc>
          <w:tcPr>
            <w:tcW w:w="1563" w:type="dxa"/>
            <w:vAlign w:val="center"/>
          </w:tcPr>
          <w:p w14:paraId="7C610A50" w14:textId="77777777" w:rsidR="00155E89" w:rsidRPr="00C57503" w:rsidRDefault="00155E89" w:rsidP="006D1BD0">
            <w:pPr>
              <w:spacing w:before="0" w:after="0"/>
              <w:contextualSpacing/>
              <w:jc w:val="both"/>
              <w:rPr>
                <w:color w:val="000000" w:themeColor="text1"/>
                <w:sz w:val="26"/>
                <w:szCs w:val="26"/>
                <w:lang w:val="vi-VN"/>
              </w:rPr>
            </w:pPr>
            <w:r w:rsidRPr="00C57503">
              <w:rPr>
                <w:iCs/>
                <w:color w:val="000000" w:themeColor="text1"/>
                <w:sz w:val="26"/>
                <w:szCs w:val="26"/>
                <w:lang w:val="vi-VN" w:eastAsia="vi-VN" w:bidi="vi-VN"/>
              </w:rPr>
              <w:t xml:space="preserve">Bài 2. Thiên nhiên nhiệt </w:t>
            </w:r>
            <w:r w:rsidRPr="00C57503">
              <w:rPr>
                <w:iCs/>
                <w:color w:val="000000" w:themeColor="text1"/>
                <w:sz w:val="26"/>
                <w:szCs w:val="26"/>
                <w:lang w:val="vi-VN" w:eastAsia="vi-VN" w:bidi="vi-VN"/>
              </w:rPr>
              <w:lastRenderedPageBreak/>
              <w:t>đới ẩm gió mùa</w:t>
            </w:r>
          </w:p>
        </w:tc>
        <w:tc>
          <w:tcPr>
            <w:tcW w:w="850" w:type="dxa"/>
            <w:vAlign w:val="center"/>
          </w:tcPr>
          <w:p w14:paraId="31D5958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4</w:t>
            </w:r>
          </w:p>
          <w:p w14:paraId="69D61643"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(tiết 3,4,5,6)</w:t>
            </w:r>
          </w:p>
        </w:tc>
        <w:tc>
          <w:tcPr>
            <w:tcW w:w="4111" w:type="dxa"/>
          </w:tcPr>
          <w:p w14:paraId="5520E759" w14:textId="77777777" w:rsidR="00155E89" w:rsidRPr="00C57503" w:rsidRDefault="00155E89" w:rsidP="006D1BD0">
            <w:pPr>
              <w:tabs>
                <w:tab w:val="left" w:pos="567"/>
                <w:tab w:val="left" w:pos="1134"/>
              </w:tabs>
              <w:spacing w:before="0" w:after="0"/>
              <w:contextualSpacing/>
              <w:jc w:val="both"/>
              <w:rPr>
                <w:bCs/>
                <w:color w:val="000000" w:themeColor="text1"/>
                <w:sz w:val="26"/>
                <w:szCs w:val="26"/>
              </w:rPr>
            </w:pPr>
            <w:r w:rsidRPr="00C57503">
              <w:rPr>
                <w:bCs/>
                <w:color w:val="000000" w:themeColor="text1"/>
                <w:sz w:val="26"/>
                <w:szCs w:val="26"/>
              </w:rPr>
              <w:lastRenderedPageBreak/>
              <w:t xml:space="preserve">- Trình bày được các biểu hiện của thiên nhiên nhiệt đới ẩm gió mùa </w:t>
            </w:r>
            <w:r w:rsidRPr="00C57503">
              <w:rPr>
                <w:bCs/>
                <w:color w:val="000000" w:themeColor="text1"/>
                <w:sz w:val="26"/>
                <w:szCs w:val="26"/>
              </w:rPr>
              <w:lastRenderedPageBreak/>
              <w:t xml:space="preserve">thông qua khí hậu và các thành phần tự nhiên khác. </w:t>
            </w:r>
          </w:p>
          <w:p w14:paraId="6A582775" w14:textId="77777777" w:rsidR="00155E89" w:rsidRPr="00C57503" w:rsidRDefault="00155E89" w:rsidP="006D1BD0">
            <w:pPr>
              <w:tabs>
                <w:tab w:val="left" w:pos="567"/>
                <w:tab w:val="left" w:pos="1134"/>
              </w:tabs>
              <w:spacing w:before="0" w:after="0"/>
              <w:ind w:firstLine="34"/>
              <w:contextualSpacing/>
              <w:jc w:val="both"/>
              <w:rPr>
                <w:bCs/>
                <w:color w:val="000000" w:themeColor="text1"/>
                <w:sz w:val="26"/>
                <w:szCs w:val="26"/>
              </w:rPr>
            </w:pPr>
            <w:r w:rsidRPr="00C57503">
              <w:rPr>
                <w:bCs/>
                <w:color w:val="000000" w:themeColor="text1"/>
                <w:sz w:val="26"/>
                <w:szCs w:val="26"/>
              </w:rPr>
              <w:t xml:space="preserve">- Phân tích được ảnh hưởng của thiên nhiên nhiệt đới ẩm gió mùa đến sản xuất và đời sống. </w:t>
            </w:r>
          </w:p>
          <w:p w14:paraId="52EEA372" w14:textId="77777777" w:rsidR="00155E89" w:rsidRPr="00C57503" w:rsidRDefault="00155E89" w:rsidP="006D1BD0">
            <w:pPr>
              <w:tabs>
                <w:tab w:val="left" w:pos="567"/>
                <w:tab w:val="left" w:pos="1134"/>
              </w:tabs>
              <w:spacing w:before="0" w:after="0"/>
              <w:contextualSpacing/>
              <w:jc w:val="both"/>
              <w:rPr>
                <w:color w:val="000000" w:themeColor="text1"/>
                <w:sz w:val="26"/>
                <w:szCs w:val="26"/>
              </w:rPr>
            </w:pPr>
            <w:r w:rsidRPr="00C57503">
              <w:rPr>
                <w:color w:val="000000" w:themeColor="text1"/>
                <w:sz w:val="26"/>
                <w:szCs w:val="26"/>
              </w:rPr>
              <w:t>- Sử dụng được bản đồ, số liệu thống kê để trình bày đặc điểm thiên nhiên nhiệt đới ẩm gió</w:t>
            </w:r>
            <w:r w:rsidRPr="00C57503">
              <w:rPr>
                <w:color w:val="000000" w:themeColor="text1"/>
                <w:spacing w:val="-17"/>
                <w:sz w:val="26"/>
                <w:szCs w:val="26"/>
              </w:rPr>
              <w:t xml:space="preserve"> </w:t>
            </w:r>
            <w:r w:rsidRPr="00C57503">
              <w:rPr>
                <w:color w:val="000000" w:themeColor="text1"/>
                <w:sz w:val="26"/>
                <w:szCs w:val="26"/>
              </w:rPr>
              <w:t>mùa.</w:t>
            </w:r>
          </w:p>
        </w:tc>
        <w:tc>
          <w:tcPr>
            <w:tcW w:w="5387" w:type="dxa"/>
            <w:gridSpan w:val="2"/>
          </w:tcPr>
          <w:p w14:paraId="2801347E"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 AI:</w:t>
            </w:r>
          </w:p>
          <w:p w14:paraId="514784B6" w14:textId="77777777" w:rsidR="00155E89" w:rsidRPr="00C57503" w:rsidRDefault="00155E89" w:rsidP="006D1BD0">
            <w:pPr>
              <w:tabs>
                <w:tab w:val="left" w:pos="1046"/>
              </w:tabs>
              <w:spacing w:before="0" w:after="0"/>
              <w:jc w:val="both"/>
              <w:rPr>
                <w:sz w:val="26"/>
                <w:szCs w:val="26"/>
              </w:rPr>
            </w:pPr>
            <w:r w:rsidRPr="00C57503">
              <w:rPr>
                <w:b/>
                <w:sz w:val="26"/>
                <w:szCs w:val="26"/>
              </w:rPr>
              <w:lastRenderedPageBreak/>
              <w:t>1.1.NC1b</w:t>
            </w:r>
            <w:r w:rsidRPr="00C57503">
              <w:rPr>
                <w:sz w:val="26"/>
                <w:szCs w:val="26"/>
              </w:rPr>
              <w:t xml:space="preserve"> Áp dụng được kỹ thuật tìm kiếm để lấy được dữ liệu, thông tin và nội dung trong môi trường số</w:t>
            </w:r>
          </w:p>
          <w:p w14:paraId="3FBB2A23" w14:textId="77777777" w:rsidR="00155E89" w:rsidRPr="00C57503" w:rsidRDefault="00155E89" w:rsidP="006D1BD0">
            <w:pPr>
              <w:tabs>
                <w:tab w:val="left" w:pos="1046"/>
              </w:tabs>
              <w:spacing w:before="0" w:after="0"/>
              <w:jc w:val="both"/>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p w14:paraId="0A4C4966" w14:textId="77777777" w:rsidR="00155E89" w:rsidRPr="00C57503" w:rsidRDefault="00155E89" w:rsidP="006D1BD0">
            <w:pPr>
              <w:tabs>
                <w:tab w:val="left" w:pos="1046"/>
              </w:tabs>
              <w:spacing w:before="0" w:after="0"/>
              <w:jc w:val="both"/>
              <w:rPr>
                <w:sz w:val="26"/>
                <w:szCs w:val="26"/>
              </w:rPr>
            </w:pPr>
            <w:r w:rsidRPr="00C57503">
              <w:rPr>
                <w:sz w:val="26"/>
                <w:szCs w:val="26"/>
              </w:rPr>
              <w:t xml:space="preserve">- </w:t>
            </w:r>
            <w:r w:rsidRPr="00C57503">
              <w:rPr>
                <w:i/>
                <w:color w:val="FF0000"/>
                <w:sz w:val="26"/>
                <w:szCs w:val="26"/>
              </w:rPr>
              <w:t xml:space="preserve">Tích hợp GD phòng chống thiên tai: </w:t>
            </w:r>
            <w:r w:rsidRPr="00C57503">
              <w:rPr>
                <w:i/>
                <w:color w:val="FF0000"/>
                <w:sz w:val="26"/>
                <w:szCs w:val="26"/>
                <w:shd w:val="clear" w:color="auto" w:fill="FFFFFF"/>
              </w:rPr>
              <w:t xml:space="preserve">Biểu hiện của thiên nhiên nhiệt đới ẩm gió mùa. </w:t>
            </w:r>
            <w:r w:rsidRPr="00C57503">
              <w:rPr>
                <w:rStyle w:val="fontstyle01"/>
                <w:rFonts w:ascii="Times New Roman" w:hAnsi="Times New Roman"/>
                <w:i/>
                <w:color w:val="FF0000"/>
                <w:sz w:val="26"/>
                <w:szCs w:val="26"/>
              </w:rPr>
              <w:t>Ảnh hưởng đến sản xuất và đời sống - Liên hệ.</w:t>
            </w:r>
          </w:p>
        </w:tc>
      </w:tr>
      <w:tr w:rsidR="00155E89" w:rsidRPr="00C57503" w14:paraId="036105D6" w14:textId="77777777" w:rsidTr="006D1BD0">
        <w:trPr>
          <w:trHeight w:val="140"/>
        </w:trPr>
        <w:tc>
          <w:tcPr>
            <w:tcW w:w="842" w:type="dxa"/>
            <w:vAlign w:val="center"/>
          </w:tcPr>
          <w:p w14:paraId="7B97C36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3</w:t>
            </w:r>
          </w:p>
        </w:tc>
        <w:tc>
          <w:tcPr>
            <w:tcW w:w="1563" w:type="dxa"/>
            <w:vAlign w:val="center"/>
          </w:tcPr>
          <w:p w14:paraId="083031F2" w14:textId="77777777" w:rsidR="00155E89" w:rsidRPr="00C57503" w:rsidRDefault="00155E89" w:rsidP="006D1BD0">
            <w:pPr>
              <w:spacing w:before="0" w:after="0"/>
              <w:contextualSpacing/>
              <w:jc w:val="both"/>
              <w:rPr>
                <w:iCs/>
                <w:color w:val="000000" w:themeColor="text1"/>
                <w:sz w:val="26"/>
                <w:szCs w:val="26"/>
                <w:lang w:eastAsia="vi-VN" w:bidi="vi-VN"/>
              </w:rPr>
            </w:pPr>
            <w:r w:rsidRPr="00C57503">
              <w:rPr>
                <w:iCs/>
                <w:color w:val="000000" w:themeColor="text1"/>
                <w:sz w:val="26"/>
                <w:szCs w:val="26"/>
                <w:lang w:val="vi-VN" w:eastAsia="vi-VN" w:bidi="vi-VN"/>
              </w:rPr>
              <w:t>Bài 3. Sự phân hoá đa dạng của thiên nhiên</w:t>
            </w:r>
          </w:p>
        </w:tc>
        <w:tc>
          <w:tcPr>
            <w:tcW w:w="850" w:type="dxa"/>
            <w:vAlign w:val="center"/>
          </w:tcPr>
          <w:p w14:paraId="3BF8B734"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4</w:t>
            </w:r>
          </w:p>
          <w:p w14:paraId="4F9918C3"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7,8,9,10)</w:t>
            </w:r>
          </w:p>
        </w:tc>
        <w:tc>
          <w:tcPr>
            <w:tcW w:w="4111" w:type="dxa"/>
            <w:vAlign w:val="center"/>
          </w:tcPr>
          <w:p w14:paraId="3F57C6A2"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ab/>
            </w:r>
            <w:r w:rsidRPr="00C57503">
              <w:rPr>
                <w:rFonts w:ascii="Times New Roman" w:eastAsia="Times" w:hAnsi="Times New Roman" w:cs="Times New Roman"/>
                <w:color w:val="000000" w:themeColor="text1"/>
                <w:sz w:val="26"/>
                <w:szCs w:val="26"/>
              </w:rPr>
              <w:t xml:space="preserve">- Chứng minh được sự phân hoá đa dạng của thiên nhiên Việt Nam theo Bắc - Nam, Đông - Tây, độ cao. </w:t>
            </w:r>
          </w:p>
          <w:p w14:paraId="256C0DDE" w14:textId="77777777" w:rsidR="00155E89" w:rsidRPr="00C57503" w:rsidRDefault="00155E89" w:rsidP="006D1BD0">
            <w:pPr>
              <w:spacing w:before="0" w:after="0"/>
              <w:jc w:val="both"/>
              <w:rPr>
                <w:rFonts w:eastAsia="Times"/>
                <w:color w:val="000000" w:themeColor="text1"/>
                <w:sz w:val="26"/>
                <w:szCs w:val="26"/>
              </w:rPr>
            </w:pPr>
            <w:r w:rsidRPr="00C57503">
              <w:rPr>
                <w:rFonts w:eastAsia="Times"/>
                <w:color w:val="000000" w:themeColor="text1"/>
                <w:sz w:val="26"/>
                <w:szCs w:val="26"/>
              </w:rPr>
              <w:t>- Trình bày được đặc điểm tự nhiên của ba miền: Bắc và Đông Bắc Bắc Bộ, Tây Bắc và Bắc Trung Bộ, Nam Trung Bộ và Nam Bộ.</w:t>
            </w:r>
          </w:p>
          <w:p w14:paraId="3D5CCF65" w14:textId="77777777" w:rsidR="00155E89" w:rsidRPr="00C57503" w:rsidRDefault="00155E89" w:rsidP="006D1BD0">
            <w:pPr>
              <w:widowControl w:val="0"/>
              <w:spacing w:before="0" w:after="0"/>
              <w:jc w:val="both"/>
              <w:rPr>
                <w:rFonts w:eastAsia="Times"/>
                <w:color w:val="000000" w:themeColor="text1"/>
                <w:sz w:val="26"/>
                <w:szCs w:val="26"/>
              </w:rPr>
            </w:pPr>
            <w:r w:rsidRPr="00C57503">
              <w:rPr>
                <w:rFonts w:eastAsia="Times"/>
                <w:color w:val="000000" w:themeColor="text1"/>
                <w:sz w:val="26"/>
                <w:szCs w:val="26"/>
              </w:rPr>
              <w:t xml:space="preserve">- Phân tích được ảnh hưởng của sự phân hoá đa dạng thiên nhiên đến phát triển kinh tế - xã hội đất nước. </w:t>
            </w:r>
          </w:p>
          <w:p w14:paraId="2C8D360D" w14:textId="77777777" w:rsidR="00155E89" w:rsidRPr="00C57503" w:rsidRDefault="00155E89" w:rsidP="006D1BD0">
            <w:pPr>
              <w:pStyle w:val="TableParagraph"/>
              <w:tabs>
                <w:tab w:val="left" w:pos="326"/>
              </w:tabs>
              <w:ind w:right="95"/>
              <w:rPr>
                <w:color w:val="000000" w:themeColor="text1"/>
                <w:sz w:val="26"/>
                <w:szCs w:val="26"/>
              </w:rPr>
            </w:pPr>
            <w:r w:rsidRPr="00C57503">
              <w:rPr>
                <w:color w:val="000000" w:themeColor="text1"/>
                <w:sz w:val="26"/>
                <w:szCs w:val="26"/>
              </w:rPr>
              <w:t>- Sử dụng được bản đồ, số liệu thống kê để chứng minh sự phân hoá đa dạng của thiên nhiên nước</w:t>
            </w:r>
            <w:r w:rsidRPr="00C57503">
              <w:rPr>
                <w:color w:val="000000" w:themeColor="text1"/>
                <w:spacing w:val="-9"/>
                <w:sz w:val="26"/>
                <w:szCs w:val="26"/>
              </w:rPr>
              <w:t xml:space="preserve"> </w:t>
            </w:r>
            <w:r w:rsidRPr="00C57503">
              <w:rPr>
                <w:color w:val="000000" w:themeColor="text1"/>
                <w:sz w:val="26"/>
                <w:szCs w:val="26"/>
              </w:rPr>
              <w:t>ta.</w:t>
            </w:r>
          </w:p>
        </w:tc>
        <w:tc>
          <w:tcPr>
            <w:tcW w:w="5387" w:type="dxa"/>
            <w:gridSpan w:val="2"/>
          </w:tcPr>
          <w:p w14:paraId="405F5AD4"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252C4325"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2E18AAE6" w14:textId="77777777" w:rsidR="00155E89" w:rsidRPr="00C57503" w:rsidRDefault="00155E89" w:rsidP="006D1BD0">
            <w:pPr>
              <w:tabs>
                <w:tab w:val="left" w:pos="1046"/>
              </w:tabs>
              <w:spacing w:before="0" w:after="0"/>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tc>
      </w:tr>
      <w:tr w:rsidR="00155E89" w:rsidRPr="00C57503" w14:paraId="64873026" w14:textId="77777777" w:rsidTr="006D1BD0">
        <w:trPr>
          <w:trHeight w:val="140"/>
        </w:trPr>
        <w:tc>
          <w:tcPr>
            <w:tcW w:w="842" w:type="dxa"/>
            <w:vAlign w:val="center"/>
          </w:tcPr>
          <w:p w14:paraId="3C2992C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4</w:t>
            </w:r>
          </w:p>
        </w:tc>
        <w:tc>
          <w:tcPr>
            <w:tcW w:w="1563" w:type="dxa"/>
            <w:vAlign w:val="center"/>
          </w:tcPr>
          <w:p w14:paraId="21F079F7" w14:textId="77777777" w:rsidR="00155E89" w:rsidRPr="00C57503" w:rsidRDefault="00155E89" w:rsidP="006D1BD0">
            <w:pPr>
              <w:spacing w:before="0" w:after="0"/>
              <w:contextualSpacing/>
              <w:jc w:val="both"/>
              <w:rPr>
                <w:color w:val="000000" w:themeColor="text1"/>
                <w:sz w:val="26"/>
                <w:szCs w:val="26"/>
                <w:lang w:val="vi-VN"/>
              </w:rPr>
            </w:pPr>
            <w:r w:rsidRPr="00C57503">
              <w:rPr>
                <w:iCs/>
                <w:color w:val="000000" w:themeColor="text1"/>
                <w:sz w:val="26"/>
                <w:szCs w:val="26"/>
                <w:lang w:val="vi-VN" w:eastAsia="vi-VN" w:bidi="vi-VN"/>
              </w:rPr>
              <w:t>Bài 4. Thực hành: Viết báo cáo về sự phân hoá tự nhiên Việt Nam</w:t>
            </w:r>
          </w:p>
        </w:tc>
        <w:tc>
          <w:tcPr>
            <w:tcW w:w="850" w:type="dxa"/>
            <w:vAlign w:val="center"/>
          </w:tcPr>
          <w:p w14:paraId="2183CFE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58CA815E"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11)</w:t>
            </w:r>
          </w:p>
        </w:tc>
        <w:tc>
          <w:tcPr>
            <w:tcW w:w="4111" w:type="dxa"/>
          </w:tcPr>
          <w:p w14:paraId="6BD1C771"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Thu thập tài liệu, trình bày được báo cáo về sự phân hoá tự nhiên Việt Nam.</w:t>
            </w:r>
          </w:p>
        </w:tc>
        <w:tc>
          <w:tcPr>
            <w:tcW w:w="5387" w:type="dxa"/>
            <w:gridSpan w:val="2"/>
          </w:tcPr>
          <w:p w14:paraId="69DD2126"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w:t>
            </w:r>
          </w:p>
          <w:p w14:paraId="634DAC9C"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35E3B58A" w14:textId="77777777" w:rsidR="00155E89" w:rsidRPr="00C57503" w:rsidRDefault="00155E89" w:rsidP="006D1BD0">
            <w:pPr>
              <w:spacing w:before="0" w:after="0"/>
              <w:jc w:val="center"/>
              <w:rPr>
                <w:sz w:val="26"/>
                <w:szCs w:val="26"/>
              </w:rPr>
            </w:pPr>
            <w:r w:rsidRPr="00C57503">
              <w:rPr>
                <w:b/>
                <w:sz w:val="26"/>
                <w:szCs w:val="26"/>
              </w:rPr>
              <w:t>2.4.NC1a</w:t>
            </w:r>
            <w:r w:rsidRPr="00C57503">
              <w:rPr>
                <w:sz w:val="26"/>
                <w:szCs w:val="26"/>
              </w:rPr>
              <w:t xml:space="preserve"> Tiến hành đánh giá được các dữ liệu, thông tin và nội dung số khác nhau.</w:t>
            </w:r>
          </w:p>
          <w:p w14:paraId="7BB832F1" w14:textId="77777777" w:rsidR="00155E89" w:rsidRPr="00C57503" w:rsidRDefault="00155E89" w:rsidP="006D1BD0">
            <w:pPr>
              <w:tabs>
                <w:tab w:val="left" w:pos="1046"/>
              </w:tabs>
              <w:spacing w:before="0" w:after="0"/>
              <w:jc w:val="both"/>
              <w:rPr>
                <w:sz w:val="26"/>
                <w:szCs w:val="26"/>
              </w:rPr>
            </w:pPr>
          </w:p>
        </w:tc>
      </w:tr>
      <w:tr w:rsidR="00155E89" w:rsidRPr="00C57503" w14:paraId="604D57A5" w14:textId="77777777" w:rsidTr="006D1BD0">
        <w:trPr>
          <w:trHeight w:val="140"/>
        </w:trPr>
        <w:tc>
          <w:tcPr>
            <w:tcW w:w="842" w:type="dxa"/>
            <w:vAlign w:val="center"/>
          </w:tcPr>
          <w:p w14:paraId="314F118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5</w:t>
            </w:r>
          </w:p>
        </w:tc>
        <w:tc>
          <w:tcPr>
            <w:tcW w:w="1563" w:type="dxa"/>
            <w:vAlign w:val="center"/>
          </w:tcPr>
          <w:p w14:paraId="416014DA" w14:textId="77777777" w:rsidR="00155E89" w:rsidRPr="00C57503" w:rsidRDefault="00155E89" w:rsidP="006D1BD0">
            <w:pPr>
              <w:spacing w:before="0" w:after="0"/>
              <w:contextualSpacing/>
              <w:jc w:val="both"/>
              <w:rPr>
                <w:color w:val="000000" w:themeColor="text1"/>
                <w:sz w:val="26"/>
                <w:szCs w:val="26"/>
                <w:lang w:val="vi-VN"/>
              </w:rPr>
            </w:pPr>
            <w:r w:rsidRPr="00C57503">
              <w:rPr>
                <w:iCs/>
                <w:color w:val="000000" w:themeColor="text1"/>
                <w:sz w:val="26"/>
                <w:szCs w:val="26"/>
                <w:lang w:eastAsia="vi-VN" w:bidi="vi-VN"/>
              </w:rPr>
              <w:t>Bài 5.</w:t>
            </w:r>
            <w:r w:rsidRPr="00C57503">
              <w:rPr>
                <w:iCs/>
                <w:color w:val="000000" w:themeColor="text1"/>
                <w:sz w:val="26"/>
                <w:szCs w:val="26"/>
                <w:lang w:val="vi-VN" w:eastAsia="vi-VN" w:bidi="vi-VN"/>
              </w:rPr>
              <w:t xml:space="preserve"> Vấn đề sử dụng hợp lí tài </w:t>
            </w:r>
            <w:r w:rsidRPr="00C57503">
              <w:rPr>
                <w:iCs/>
                <w:color w:val="000000" w:themeColor="text1"/>
                <w:sz w:val="26"/>
                <w:szCs w:val="26"/>
                <w:lang w:val="vi-VN" w:eastAsia="vi-VN" w:bidi="vi-VN"/>
              </w:rPr>
              <w:lastRenderedPageBreak/>
              <w:t>nguyên thiên nhiên và bảo vệ môi trường</w:t>
            </w:r>
          </w:p>
        </w:tc>
        <w:tc>
          <w:tcPr>
            <w:tcW w:w="850" w:type="dxa"/>
            <w:vAlign w:val="center"/>
          </w:tcPr>
          <w:p w14:paraId="1E0CBA8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1</w:t>
            </w:r>
          </w:p>
          <w:p w14:paraId="695B890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12)</w:t>
            </w:r>
          </w:p>
        </w:tc>
        <w:tc>
          <w:tcPr>
            <w:tcW w:w="4111" w:type="dxa"/>
            <w:vAlign w:val="center"/>
          </w:tcPr>
          <w:p w14:paraId="77A4CB26"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ml:space="preserve">- Trình bày và giải thích được sự suy giảm các loại tài nguyên thiên nhiên ở nước ta. </w:t>
            </w:r>
          </w:p>
          <w:p w14:paraId="08126971" w14:textId="77777777" w:rsidR="00155E89" w:rsidRPr="00C57503" w:rsidRDefault="00155E89" w:rsidP="006D1BD0">
            <w:pPr>
              <w:pStyle w:val="Heading2"/>
              <w:spacing w:before="0" w:after="0"/>
              <w:jc w:val="both"/>
              <w:rPr>
                <w:rFonts w:ascii="Times New Roman" w:hAnsi="Times New Roman" w:cs="Times New Roman"/>
                <w:b/>
                <w:color w:val="000000" w:themeColor="text1"/>
                <w:sz w:val="26"/>
                <w:szCs w:val="26"/>
              </w:rPr>
            </w:pPr>
            <w:r w:rsidRPr="00C57503">
              <w:rPr>
                <w:rFonts w:ascii="Times New Roman" w:hAnsi="Times New Roman" w:cs="Times New Roman"/>
                <w:color w:val="000000" w:themeColor="text1"/>
                <w:sz w:val="26"/>
                <w:szCs w:val="26"/>
              </w:rPr>
              <w:lastRenderedPageBreak/>
              <w:t>- Nêu được một số giải pháp sử dụng hợp lí tài nguyên thiên nhiên ở nước ta.</w:t>
            </w:r>
          </w:p>
          <w:p w14:paraId="4563D89C" w14:textId="77777777" w:rsidR="00155E89" w:rsidRPr="00C57503" w:rsidRDefault="00155E89" w:rsidP="006D1BD0">
            <w:pPr>
              <w:pStyle w:val="Heading2"/>
              <w:spacing w:before="0" w:after="0"/>
              <w:jc w:val="both"/>
              <w:rPr>
                <w:rFonts w:ascii="Times New Roman" w:hAnsi="Times New Roman" w:cs="Times New Roman"/>
                <w:b/>
                <w:color w:val="000000" w:themeColor="text1"/>
                <w:sz w:val="26"/>
                <w:szCs w:val="26"/>
              </w:rPr>
            </w:pPr>
            <w:r w:rsidRPr="00C57503">
              <w:rPr>
                <w:rFonts w:ascii="Times New Roman" w:hAnsi="Times New Roman" w:cs="Times New Roman"/>
                <w:color w:val="000000" w:themeColor="text1"/>
                <w:sz w:val="26"/>
                <w:szCs w:val="26"/>
              </w:rPr>
              <w:t>- Chứng minh và giải thích được hiện trạng ô nhiễm môi trường ở Việt Nam.</w:t>
            </w:r>
          </w:p>
          <w:p w14:paraId="2279BA3B" w14:textId="77777777" w:rsidR="00155E89" w:rsidRPr="00C57503" w:rsidRDefault="00155E89" w:rsidP="006D1BD0">
            <w:pPr>
              <w:pStyle w:val="Heading2"/>
              <w:spacing w:before="0" w:after="0"/>
              <w:jc w:val="both"/>
              <w:rPr>
                <w:rFonts w:ascii="Times New Roman" w:hAnsi="Times New Roman" w:cs="Times New Roman"/>
                <w:b/>
                <w:color w:val="000000" w:themeColor="text1"/>
                <w:sz w:val="26"/>
                <w:szCs w:val="26"/>
              </w:rPr>
            </w:pPr>
            <w:r w:rsidRPr="00C57503">
              <w:rPr>
                <w:rFonts w:ascii="Times New Roman" w:hAnsi="Times New Roman" w:cs="Times New Roman"/>
                <w:color w:val="000000" w:themeColor="text1"/>
                <w:sz w:val="26"/>
                <w:szCs w:val="26"/>
              </w:rPr>
              <w:t>- Nêu được các giải pháp bảo vệ môi trường.</w:t>
            </w:r>
          </w:p>
        </w:tc>
        <w:tc>
          <w:tcPr>
            <w:tcW w:w="5387" w:type="dxa"/>
            <w:gridSpan w:val="2"/>
          </w:tcPr>
          <w:p w14:paraId="32EA2FF1"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 :</w:t>
            </w:r>
          </w:p>
          <w:p w14:paraId="5D3E0777" w14:textId="77777777" w:rsidR="00155E89" w:rsidRPr="00C57503" w:rsidRDefault="00155E89" w:rsidP="006D1BD0">
            <w:pPr>
              <w:tabs>
                <w:tab w:val="left" w:pos="1046"/>
              </w:tabs>
              <w:spacing w:before="0" w:after="0"/>
              <w:jc w:val="both"/>
              <w:rPr>
                <w:sz w:val="26"/>
                <w:szCs w:val="26"/>
              </w:rPr>
            </w:pPr>
            <w:r w:rsidRPr="00C57503">
              <w:rPr>
                <w:b/>
                <w:sz w:val="26"/>
                <w:szCs w:val="26"/>
              </w:rPr>
              <w:lastRenderedPageBreak/>
              <w:t>1.1.NC1b</w:t>
            </w:r>
            <w:r w:rsidRPr="00C57503">
              <w:rPr>
                <w:sz w:val="26"/>
                <w:szCs w:val="26"/>
              </w:rPr>
              <w:t xml:space="preserve"> Áp dụng được kỹ thuật tìm kiếm để lấy được dữ liệu, thông tin và nội dung trong môi trường số.</w:t>
            </w:r>
          </w:p>
          <w:p w14:paraId="2FB1550C" w14:textId="77777777" w:rsidR="00155E89" w:rsidRPr="00C57503" w:rsidRDefault="00155E89" w:rsidP="006D1BD0">
            <w:pPr>
              <w:tabs>
                <w:tab w:val="left" w:pos="1046"/>
              </w:tabs>
              <w:spacing w:before="0" w:after="0"/>
              <w:jc w:val="both"/>
              <w:rPr>
                <w:sz w:val="26"/>
                <w:szCs w:val="26"/>
              </w:rPr>
            </w:pPr>
            <w:r w:rsidRPr="00C57503">
              <w:rPr>
                <w:b/>
                <w:sz w:val="26"/>
                <w:szCs w:val="26"/>
              </w:rPr>
              <w:t>2.6.NC1c</w:t>
            </w:r>
            <w:r w:rsidRPr="00C57503">
              <w:rPr>
                <w:sz w:val="26"/>
                <w:szCs w:val="26"/>
              </w:rPr>
              <w:t xml:space="preserve"> Sử dụng đ ược dữ liệu tạo ra thông qua công cụ, môi trường và một số dịch vụ số.</w:t>
            </w:r>
          </w:p>
          <w:p w14:paraId="411867A7" w14:textId="77777777" w:rsidR="00155E89" w:rsidRPr="00C57503" w:rsidRDefault="00155E89" w:rsidP="006D1BD0">
            <w:pPr>
              <w:spacing w:before="0" w:after="0"/>
              <w:jc w:val="center"/>
              <w:rPr>
                <w:i/>
                <w:color w:val="FF0000"/>
                <w:sz w:val="26"/>
                <w:szCs w:val="26"/>
              </w:rPr>
            </w:pPr>
            <w:r w:rsidRPr="00C57503">
              <w:rPr>
                <w:i/>
                <w:color w:val="FF0000"/>
                <w:sz w:val="26"/>
                <w:szCs w:val="26"/>
              </w:rPr>
              <w:t xml:space="preserve">- GD bảo vệ môi trường: </w:t>
            </w:r>
            <w:r w:rsidRPr="00C57503">
              <w:rPr>
                <w:rStyle w:val="fontstyle01"/>
                <w:rFonts w:ascii="Times New Roman" w:hAnsi="Times New Roman"/>
                <w:i/>
                <w:color w:val="FF0000"/>
                <w:sz w:val="26"/>
                <w:szCs w:val="26"/>
              </w:rPr>
              <w:t>Sử dụng hợp lí tài nguyên thiên nhiên, bảo vệ môi trường</w:t>
            </w:r>
            <w:r w:rsidRPr="00C57503">
              <w:rPr>
                <w:i/>
                <w:color w:val="FF0000"/>
                <w:sz w:val="26"/>
                <w:szCs w:val="26"/>
              </w:rPr>
              <w:t xml:space="preserve"> – Toàn phần.</w:t>
            </w:r>
          </w:p>
        </w:tc>
      </w:tr>
      <w:tr w:rsidR="00155E89" w:rsidRPr="00C57503" w14:paraId="0A253210" w14:textId="77777777" w:rsidTr="006D1BD0">
        <w:trPr>
          <w:trHeight w:val="140"/>
        </w:trPr>
        <w:tc>
          <w:tcPr>
            <w:tcW w:w="842" w:type="dxa"/>
            <w:vAlign w:val="center"/>
          </w:tcPr>
          <w:p w14:paraId="122836F3"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6</w:t>
            </w:r>
          </w:p>
        </w:tc>
        <w:tc>
          <w:tcPr>
            <w:tcW w:w="1563" w:type="dxa"/>
            <w:vAlign w:val="center"/>
          </w:tcPr>
          <w:p w14:paraId="2BD0D23C" w14:textId="77777777" w:rsidR="00155E89" w:rsidRPr="00C57503" w:rsidRDefault="00155E89" w:rsidP="006D1BD0">
            <w:pPr>
              <w:spacing w:before="0" w:after="0"/>
              <w:contextualSpacing/>
              <w:jc w:val="both"/>
              <w:rPr>
                <w:iCs/>
                <w:color w:val="000000" w:themeColor="text1"/>
                <w:sz w:val="26"/>
                <w:szCs w:val="26"/>
                <w:lang w:eastAsia="vi-VN" w:bidi="vi-VN"/>
              </w:rPr>
            </w:pPr>
            <w:r w:rsidRPr="00C57503">
              <w:rPr>
                <w:iCs/>
                <w:color w:val="000000" w:themeColor="text1"/>
                <w:sz w:val="26"/>
                <w:szCs w:val="26"/>
                <w:lang w:eastAsia="vi-VN" w:bidi="vi-VN"/>
              </w:rPr>
              <w:t>Bài 6. Thực hành: Tuyên truyền, sử dụng hợp lí tài nguyên thiên nhiên hoặc bảo vệ môi trường ở địa phương</w:t>
            </w:r>
          </w:p>
        </w:tc>
        <w:tc>
          <w:tcPr>
            <w:tcW w:w="850" w:type="dxa"/>
            <w:vAlign w:val="center"/>
          </w:tcPr>
          <w:p w14:paraId="051E05FE"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6BD88B9B"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13)</w:t>
            </w:r>
          </w:p>
        </w:tc>
        <w:tc>
          <w:tcPr>
            <w:tcW w:w="4111" w:type="dxa"/>
            <w:vAlign w:val="center"/>
          </w:tcPr>
          <w:p w14:paraId="6D70AB32" w14:textId="77777777" w:rsidR="00155E89" w:rsidRPr="00C57503" w:rsidRDefault="00155E89" w:rsidP="006D1BD0">
            <w:pPr>
              <w:pStyle w:val="Heading2"/>
              <w:tabs>
                <w:tab w:val="center" w:pos="4819"/>
                <w:tab w:val="left" w:pos="5268"/>
              </w:tabs>
              <w:spacing w:before="0" w:after="0"/>
              <w:jc w:val="both"/>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ml:space="preserve">- Viết được đoạn văn ngắn tuyên truyền mọi người trong cộng đồng tham </w:t>
            </w:r>
            <w:r w:rsidRPr="00C57503">
              <w:rPr>
                <w:rFonts w:ascii="Times New Roman" w:hAnsi="Times New Roman" w:cs="Times New Roman"/>
                <w:color w:val="000000" w:themeColor="text1"/>
                <w:spacing w:val="-3"/>
                <w:sz w:val="26"/>
                <w:szCs w:val="26"/>
              </w:rPr>
              <w:t xml:space="preserve">gia vào </w:t>
            </w:r>
            <w:r w:rsidRPr="00C57503">
              <w:rPr>
                <w:rFonts w:ascii="Times New Roman" w:hAnsi="Times New Roman" w:cs="Times New Roman"/>
                <w:color w:val="000000" w:themeColor="text1"/>
                <w:spacing w:val="-4"/>
                <w:sz w:val="26"/>
                <w:szCs w:val="26"/>
              </w:rPr>
              <w:t>việc</w:t>
            </w:r>
            <w:r w:rsidRPr="00C57503">
              <w:rPr>
                <w:rFonts w:ascii="Times New Roman" w:hAnsi="Times New Roman" w:cs="Times New Roman"/>
                <w:color w:val="000000" w:themeColor="text1"/>
                <w:spacing w:val="-10"/>
                <w:sz w:val="26"/>
                <w:szCs w:val="26"/>
              </w:rPr>
              <w:t xml:space="preserve"> </w:t>
            </w:r>
            <w:r w:rsidRPr="00C57503">
              <w:rPr>
                <w:rFonts w:ascii="Times New Roman" w:hAnsi="Times New Roman" w:cs="Times New Roman"/>
                <w:color w:val="000000" w:themeColor="text1"/>
                <w:sz w:val="26"/>
                <w:szCs w:val="26"/>
              </w:rPr>
              <w:t>sử</w:t>
            </w:r>
            <w:r w:rsidRPr="00C57503">
              <w:rPr>
                <w:rFonts w:ascii="Times New Roman" w:hAnsi="Times New Roman" w:cs="Times New Roman"/>
                <w:color w:val="000000" w:themeColor="text1"/>
                <w:spacing w:val="-11"/>
                <w:sz w:val="26"/>
                <w:szCs w:val="26"/>
              </w:rPr>
              <w:t xml:space="preserve"> </w:t>
            </w:r>
            <w:r w:rsidRPr="00C57503">
              <w:rPr>
                <w:rFonts w:ascii="Times New Roman" w:hAnsi="Times New Roman" w:cs="Times New Roman"/>
                <w:color w:val="000000" w:themeColor="text1"/>
                <w:spacing w:val="-3"/>
                <w:sz w:val="26"/>
                <w:szCs w:val="26"/>
              </w:rPr>
              <w:t>dụng</w:t>
            </w:r>
            <w:r w:rsidRPr="00C57503">
              <w:rPr>
                <w:rFonts w:ascii="Times New Roman" w:hAnsi="Times New Roman" w:cs="Times New Roman"/>
                <w:color w:val="000000" w:themeColor="text1"/>
                <w:spacing w:val="-9"/>
                <w:sz w:val="26"/>
                <w:szCs w:val="26"/>
              </w:rPr>
              <w:t xml:space="preserve"> </w:t>
            </w:r>
            <w:r w:rsidRPr="00C57503">
              <w:rPr>
                <w:rFonts w:ascii="Times New Roman" w:hAnsi="Times New Roman" w:cs="Times New Roman"/>
                <w:color w:val="000000" w:themeColor="text1"/>
                <w:spacing w:val="-3"/>
                <w:sz w:val="26"/>
                <w:szCs w:val="26"/>
              </w:rPr>
              <w:t>hợp</w:t>
            </w:r>
            <w:r w:rsidRPr="00C57503">
              <w:rPr>
                <w:rFonts w:ascii="Times New Roman" w:hAnsi="Times New Roman" w:cs="Times New Roman"/>
                <w:color w:val="000000" w:themeColor="text1"/>
                <w:spacing w:val="-8"/>
                <w:sz w:val="26"/>
                <w:szCs w:val="26"/>
              </w:rPr>
              <w:t xml:space="preserve"> </w:t>
            </w:r>
            <w:r w:rsidRPr="00C57503">
              <w:rPr>
                <w:rFonts w:ascii="Times New Roman" w:hAnsi="Times New Roman" w:cs="Times New Roman"/>
                <w:color w:val="000000" w:themeColor="text1"/>
                <w:sz w:val="26"/>
                <w:szCs w:val="26"/>
              </w:rPr>
              <w:t>lí</w:t>
            </w:r>
            <w:r w:rsidRPr="00C57503">
              <w:rPr>
                <w:rFonts w:ascii="Times New Roman" w:hAnsi="Times New Roman" w:cs="Times New Roman"/>
                <w:color w:val="000000" w:themeColor="text1"/>
                <w:spacing w:val="-9"/>
                <w:sz w:val="26"/>
                <w:szCs w:val="26"/>
              </w:rPr>
              <w:t xml:space="preserve"> </w:t>
            </w:r>
            <w:r w:rsidRPr="00C57503">
              <w:rPr>
                <w:rFonts w:ascii="Times New Roman" w:hAnsi="Times New Roman" w:cs="Times New Roman"/>
                <w:color w:val="000000" w:themeColor="text1"/>
                <w:spacing w:val="-3"/>
                <w:sz w:val="26"/>
                <w:szCs w:val="26"/>
              </w:rPr>
              <w:t>tài</w:t>
            </w:r>
            <w:r w:rsidRPr="00C57503">
              <w:rPr>
                <w:rFonts w:ascii="Times New Roman" w:hAnsi="Times New Roman" w:cs="Times New Roman"/>
                <w:color w:val="000000" w:themeColor="text1"/>
                <w:spacing w:val="-8"/>
                <w:sz w:val="26"/>
                <w:szCs w:val="26"/>
              </w:rPr>
              <w:t xml:space="preserve"> </w:t>
            </w:r>
            <w:r w:rsidRPr="00C57503">
              <w:rPr>
                <w:rFonts w:ascii="Times New Roman" w:hAnsi="Times New Roman" w:cs="Times New Roman"/>
                <w:color w:val="000000" w:themeColor="text1"/>
                <w:spacing w:val="-5"/>
                <w:sz w:val="26"/>
                <w:szCs w:val="26"/>
              </w:rPr>
              <w:t>nguyên</w:t>
            </w:r>
            <w:r w:rsidRPr="00C57503">
              <w:rPr>
                <w:rFonts w:ascii="Times New Roman" w:hAnsi="Times New Roman" w:cs="Times New Roman"/>
                <w:color w:val="000000" w:themeColor="text1"/>
                <w:spacing w:val="-9"/>
                <w:sz w:val="26"/>
                <w:szCs w:val="26"/>
              </w:rPr>
              <w:t xml:space="preserve"> </w:t>
            </w:r>
            <w:r w:rsidRPr="00C57503">
              <w:rPr>
                <w:rFonts w:ascii="Times New Roman" w:hAnsi="Times New Roman" w:cs="Times New Roman"/>
                <w:color w:val="000000" w:themeColor="text1"/>
                <w:spacing w:val="-4"/>
                <w:sz w:val="26"/>
                <w:szCs w:val="26"/>
              </w:rPr>
              <w:t>hoặc</w:t>
            </w:r>
            <w:r w:rsidRPr="00C57503">
              <w:rPr>
                <w:rFonts w:ascii="Times New Roman" w:hAnsi="Times New Roman" w:cs="Times New Roman"/>
                <w:color w:val="000000" w:themeColor="text1"/>
                <w:spacing w:val="-7"/>
                <w:sz w:val="26"/>
                <w:szCs w:val="26"/>
              </w:rPr>
              <w:t xml:space="preserve"> </w:t>
            </w:r>
            <w:r w:rsidRPr="00C57503">
              <w:rPr>
                <w:rFonts w:ascii="Times New Roman" w:hAnsi="Times New Roman" w:cs="Times New Roman"/>
                <w:color w:val="000000" w:themeColor="text1"/>
                <w:spacing w:val="-3"/>
                <w:sz w:val="26"/>
                <w:szCs w:val="26"/>
              </w:rPr>
              <w:t>bảo</w:t>
            </w:r>
            <w:r w:rsidRPr="00C57503">
              <w:rPr>
                <w:rFonts w:ascii="Times New Roman" w:hAnsi="Times New Roman" w:cs="Times New Roman"/>
                <w:color w:val="000000" w:themeColor="text1"/>
                <w:spacing w:val="-9"/>
                <w:sz w:val="26"/>
                <w:szCs w:val="26"/>
              </w:rPr>
              <w:t xml:space="preserve"> </w:t>
            </w:r>
            <w:r w:rsidRPr="00C57503">
              <w:rPr>
                <w:rFonts w:ascii="Times New Roman" w:hAnsi="Times New Roman" w:cs="Times New Roman"/>
                <w:color w:val="000000" w:themeColor="text1"/>
                <w:sz w:val="26"/>
                <w:szCs w:val="26"/>
              </w:rPr>
              <w:t>vệ</w:t>
            </w:r>
            <w:r w:rsidRPr="00C57503">
              <w:rPr>
                <w:rFonts w:ascii="Times New Roman" w:hAnsi="Times New Roman" w:cs="Times New Roman"/>
                <w:color w:val="000000" w:themeColor="text1"/>
                <w:spacing w:val="-7"/>
                <w:sz w:val="26"/>
                <w:szCs w:val="26"/>
              </w:rPr>
              <w:t xml:space="preserve"> </w:t>
            </w:r>
            <w:r w:rsidRPr="00C57503">
              <w:rPr>
                <w:rFonts w:ascii="Times New Roman" w:hAnsi="Times New Roman" w:cs="Times New Roman"/>
                <w:color w:val="000000" w:themeColor="text1"/>
                <w:spacing w:val="-4"/>
                <w:sz w:val="26"/>
                <w:szCs w:val="26"/>
              </w:rPr>
              <w:t>môi</w:t>
            </w:r>
            <w:r w:rsidRPr="00C57503">
              <w:rPr>
                <w:rFonts w:ascii="Times New Roman" w:hAnsi="Times New Roman" w:cs="Times New Roman"/>
                <w:color w:val="000000" w:themeColor="text1"/>
                <w:spacing w:val="-9"/>
                <w:sz w:val="26"/>
                <w:szCs w:val="26"/>
              </w:rPr>
              <w:t xml:space="preserve"> </w:t>
            </w:r>
            <w:r w:rsidRPr="00C57503">
              <w:rPr>
                <w:rFonts w:ascii="Times New Roman" w:hAnsi="Times New Roman" w:cs="Times New Roman"/>
                <w:color w:val="000000" w:themeColor="text1"/>
                <w:spacing w:val="-4"/>
                <w:sz w:val="26"/>
                <w:szCs w:val="26"/>
              </w:rPr>
              <w:t>trường</w:t>
            </w:r>
            <w:r w:rsidRPr="00C57503">
              <w:rPr>
                <w:rFonts w:ascii="Times New Roman" w:hAnsi="Times New Roman" w:cs="Times New Roman"/>
                <w:color w:val="000000" w:themeColor="text1"/>
                <w:spacing w:val="-8"/>
                <w:sz w:val="26"/>
                <w:szCs w:val="26"/>
              </w:rPr>
              <w:t xml:space="preserve"> </w:t>
            </w:r>
            <w:r w:rsidRPr="00C57503">
              <w:rPr>
                <w:rFonts w:ascii="Times New Roman" w:hAnsi="Times New Roman" w:cs="Times New Roman"/>
                <w:color w:val="000000" w:themeColor="text1"/>
                <w:sz w:val="26"/>
                <w:szCs w:val="26"/>
              </w:rPr>
              <w:t>ở</w:t>
            </w:r>
            <w:r w:rsidRPr="00C57503">
              <w:rPr>
                <w:rFonts w:ascii="Times New Roman" w:hAnsi="Times New Roman" w:cs="Times New Roman"/>
                <w:color w:val="000000" w:themeColor="text1"/>
                <w:spacing w:val="-10"/>
                <w:sz w:val="26"/>
                <w:szCs w:val="26"/>
              </w:rPr>
              <w:t xml:space="preserve"> </w:t>
            </w:r>
            <w:r w:rsidRPr="00C57503">
              <w:rPr>
                <w:rFonts w:ascii="Times New Roman" w:hAnsi="Times New Roman" w:cs="Times New Roman"/>
                <w:color w:val="000000" w:themeColor="text1"/>
                <w:spacing w:val="-3"/>
                <w:sz w:val="26"/>
                <w:szCs w:val="26"/>
              </w:rPr>
              <w:t>địa</w:t>
            </w:r>
            <w:r w:rsidRPr="00C57503">
              <w:rPr>
                <w:rFonts w:ascii="Times New Roman" w:hAnsi="Times New Roman" w:cs="Times New Roman"/>
                <w:color w:val="000000" w:themeColor="text1"/>
                <w:spacing w:val="-9"/>
                <w:sz w:val="26"/>
                <w:szCs w:val="26"/>
              </w:rPr>
              <w:t xml:space="preserve"> </w:t>
            </w:r>
            <w:r w:rsidRPr="00C57503">
              <w:rPr>
                <w:rFonts w:ascii="Times New Roman" w:hAnsi="Times New Roman" w:cs="Times New Roman"/>
                <w:color w:val="000000" w:themeColor="text1"/>
                <w:spacing w:val="-4"/>
                <w:sz w:val="26"/>
                <w:szCs w:val="26"/>
              </w:rPr>
              <w:t>phương.</w:t>
            </w:r>
          </w:p>
        </w:tc>
        <w:tc>
          <w:tcPr>
            <w:tcW w:w="5387" w:type="dxa"/>
            <w:gridSpan w:val="2"/>
          </w:tcPr>
          <w:p w14:paraId="1664A0F7"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AI:</w:t>
            </w:r>
          </w:p>
          <w:p w14:paraId="2D7FEAB0" w14:textId="77777777" w:rsidR="00155E89" w:rsidRPr="00C57503" w:rsidRDefault="00155E89" w:rsidP="006D1BD0">
            <w:pPr>
              <w:tabs>
                <w:tab w:val="left" w:pos="1046"/>
              </w:tabs>
              <w:spacing w:before="0" w:after="0"/>
              <w:jc w:val="both"/>
              <w:rPr>
                <w:color w:val="EE0000"/>
                <w:sz w:val="26"/>
                <w:szCs w:val="26"/>
              </w:rPr>
            </w:pPr>
          </w:p>
          <w:p w14:paraId="1F5B3C4E" w14:textId="77777777" w:rsidR="00155E89" w:rsidRPr="00C57503" w:rsidRDefault="00155E89" w:rsidP="006D1BD0">
            <w:pPr>
              <w:tabs>
                <w:tab w:val="left" w:pos="1046"/>
              </w:tabs>
              <w:spacing w:before="0" w:after="0"/>
              <w:jc w:val="both"/>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tc>
      </w:tr>
      <w:tr w:rsidR="00155E89" w:rsidRPr="00C57503" w14:paraId="69C40FE7" w14:textId="77777777" w:rsidTr="006D1BD0">
        <w:trPr>
          <w:trHeight w:val="140"/>
        </w:trPr>
        <w:tc>
          <w:tcPr>
            <w:tcW w:w="12753" w:type="dxa"/>
            <w:gridSpan w:val="6"/>
            <w:vAlign w:val="center"/>
          </w:tcPr>
          <w:p w14:paraId="4FFE4C5B" w14:textId="77777777" w:rsidR="00155E89" w:rsidRPr="00C57503" w:rsidRDefault="00155E89" w:rsidP="006D1BD0">
            <w:pPr>
              <w:spacing w:before="0" w:after="0"/>
              <w:contextualSpacing/>
              <w:jc w:val="center"/>
              <w:rPr>
                <w:b/>
                <w:color w:val="000000" w:themeColor="text1"/>
                <w:sz w:val="26"/>
                <w:szCs w:val="26"/>
              </w:rPr>
            </w:pPr>
            <w:r w:rsidRPr="00C57503">
              <w:rPr>
                <w:b/>
                <w:color w:val="000000" w:themeColor="text1"/>
                <w:sz w:val="26"/>
                <w:szCs w:val="26"/>
              </w:rPr>
              <w:t>PHẦN 2. ĐỊA LÍ DÂN CƯ</w:t>
            </w:r>
          </w:p>
        </w:tc>
      </w:tr>
      <w:tr w:rsidR="00155E89" w:rsidRPr="00C57503" w14:paraId="5CA75C11" w14:textId="77777777" w:rsidTr="006D1BD0">
        <w:trPr>
          <w:trHeight w:val="140"/>
        </w:trPr>
        <w:tc>
          <w:tcPr>
            <w:tcW w:w="842" w:type="dxa"/>
            <w:vAlign w:val="center"/>
          </w:tcPr>
          <w:p w14:paraId="21A310BF"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7</w:t>
            </w:r>
          </w:p>
        </w:tc>
        <w:tc>
          <w:tcPr>
            <w:tcW w:w="1563" w:type="dxa"/>
            <w:vAlign w:val="center"/>
          </w:tcPr>
          <w:p w14:paraId="07C64495" w14:textId="77777777" w:rsidR="00155E89" w:rsidRPr="00C57503" w:rsidRDefault="00155E89" w:rsidP="006D1BD0">
            <w:pPr>
              <w:spacing w:before="0" w:after="0"/>
              <w:contextualSpacing/>
              <w:jc w:val="both"/>
              <w:rPr>
                <w:iCs/>
                <w:color w:val="000000" w:themeColor="text1"/>
                <w:sz w:val="26"/>
                <w:szCs w:val="26"/>
                <w:lang w:eastAsia="vi-VN" w:bidi="vi-VN"/>
              </w:rPr>
            </w:pP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7</w:t>
            </w:r>
            <w:r w:rsidRPr="00C57503">
              <w:rPr>
                <w:iCs/>
                <w:color w:val="000000" w:themeColor="text1"/>
                <w:sz w:val="26"/>
                <w:szCs w:val="26"/>
                <w:lang w:val="vi-VN" w:eastAsia="vi-VN" w:bidi="vi-VN"/>
              </w:rPr>
              <w:t>. Dân số Việt Nam</w:t>
            </w:r>
          </w:p>
          <w:p w14:paraId="5C41CFC2" w14:textId="77777777" w:rsidR="00155E89" w:rsidRPr="00C57503" w:rsidRDefault="00155E89" w:rsidP="006D1BD0">
            <w:pPr>
              <w:spacing w:before="0" w:after="0"/>
              <w:contextualSpacing/>
              <w:jc w:val="both"/>
              <w:rPr>
                <w:color w:val="000000" w:themeColor="text1"/>
                <w:sz w:val="26"/>
                <w:szCs w:val="26"/>
              </w:rPr>
            </w:pPr>
          </w:p>
        </w:tc>
        <w:tc>
          <w:tcPr>
            <w:tcW w:w="850" w:type="dxa"/>
            <w:vAlign w:val="center"/>
          </w:tcPr>
          <w:p w14:paraId="63CC3831"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2C948D2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14,15)</w:t>
            </w:r>
          </w:p>
        </w:tc>
        <w:tc>
          <w:tcPr>
            <w:tcW w:w="4111" w:type="dxa"/>
            <w:vAlign w:val="center"/>
          </w:tcPr>
          <w:p w14:paraId="59F8442C"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đặc điểm dân số, phân tích các thế mạnh và hạn chế về dân số.</w:t>
            </w:r>
          </w:p>
          <w:p w14:paraId="245C2381" w14:textId="77777777" w:rsidR="00155E89" w:rsidRPr="00C57503" w:rsidRDefault="00155E89" w:rsidP="006D1BD0">
            <w:pPr>
              <w:pStyle w:val="Heading2"/>
              <w:spacing w:before="0" w:after="0"/>
              <w:jc w:val="both"/>
              <w:rPr>
                <w:rFonts w:ascii="Times New Roman" w:hAnsi="Times New Roman" w:cs="Times New Roman"/>
                <w:b/>
                <w:color w:val="000000" w:themeColor="text1"/>
                <w:sz w:val="26"/>
                <w:szCs w:val="26"/>
              </w:rPr>
            </w:pPr>
            <w:r w:rsidRPr="00C57503">
              <w:rPr>
                <w:rFonts w:ascii="Times New Roman" w:hAnsi="Times New Roman" w:cs="Times New Roman"/>
                <w:color w:val="000000" w:themeColor="text1"/>
                <w:sz w:val="26"/>
                <w:szCs w:val="26"/>
              </w:rPr>
              <w:t>- Nêu được chiến lược và giải pháp phát triển dân số, liên hệ được một số vấn đề dân số ở địa phương.</w:t>
            </w:r>
          </w:p>
          <w:p w14:paraId="7DCAC554"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xml:space="preserve">- Vẽ được biểu đồ về dân số. </w:t>
            </w:r>
          </w:p>
          <w:p w14:paraId="670133EE" w14:textId="77777777" w:rsidR="00155E89" w:rsidRPr="00C57503" w:rsidRDefault="00155E89" w:rsidP="006D1BD0">
            <w:pPr>
              <w:pStyle w:val="TableParagraph"/>
              <w:tabs>
                <w:tab w:val="left" w:pos="319"/>
              </w:tabs>
              <w:ind w:right="95"/>
              <w:jc w:val="both"/>
              <w:rPr>
                <w:color w:val="000000" w:themeColor="text1"/>
                <w:sz w:val="26"/>
                <w:szCs w:val="26"/>
              </w:rPr>
            </w:pPr>
            <w:r w:rsidRPr="00C57503">
              <w:rPr>
                <w:color w:val="000000" w:themeColor="text1"/>
                <w:sz w:val="26"/>
                <w:szCs w:val="26"/>
              </w:rPr>
              <w:t>- Sử dụng được bản đồ, số liệu thống kê để nhận xét, giải thích về đặc điểm dân số Việt Nam.</w:t>
            </w:r>
          </w:p>
          <w:p w14:paraId="34321A96"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Giải thích được một số vấn đề thực tế liên quan đến dân số nước ta.</w:t>
            </w:r>
          </w:p>
        </w:tc>
        <w:tc>
          <w:tcPr>
            <w:tcW w:w="5387" w:type="dxa"/>
            <w:gridSpan w:val="2"/>
            <w:vAlign w:val="center"/>
          </w:tcPr>
          <w:p w14:paraId="0132C044"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1306A707"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01428579" w14:textId="77777777" w:rsidR="00155E89" w:rsidRPr="00C57503" w:rsidRDefault="00155E89" w:rsidP="006D1BD0">
            <w:pPr>
              <w:tabs>
                <w:tab w:val="left" w:pos="1263"/>
              </w:tabs>
              <w:spacing w:before="0" w:after="0"/>
              <w:ind w:firstLine="113"/>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p w14:paraId="70072E56" w14:textId="77777777" w:rsidR="00155E89" w:rsidRPr="00C57503" w:rsidRDefault="00155E89" w:rsidP="006D1BD0">
            <w:pPr>
              <w:tabs>
                <w:tab w:val="left" w:pos="1263"/>
              </w:tabs>
              <w:spacing w:before="0" w:after="0"/>
              <w:rPr>
                <w:rFonts w:eastAsia="Times New Roman"/>
                <w:i/>
                <w:color w:val="FF0000"/>
                <w:sz w:val="26"/>
                <w:szCs w:val="26"/>
              </w:rPr>
            </w:pPr>
            <w:r w:rsidRPr="00C57503">
              <w:rPr>
                <w:rFonts w:eastAsia="Times New Roman"/>
                <w:i/>
                <w:color w:val="FF0000"/>
                <w:sz w:val="26"/>
                <w:szCs w:val="26"/>
              </w:rPr>
              <w:t>- Tích hợp (liên hệ) giáo dục</w:t>
            </w:r>
          </w:p>
          <w:p w14:paraId="5E89845A" w14:textId="77777777" w:rsidR="00155E89" w:rsidRPr="00C57503" w:rsidRDefault="00155E89" w:rsidP="006D1BD0">
            <w:pPr>
              <w:tabs>
                <w:tab w:val="left" w:pos="1046"/>
              </w:tabs>
              <w:spacing w:before="0" w:after="0"/>
              <w:jc w:val="both"/>
              <w:rPr>
                <w:sz w:val="26"/>
                <w:szCs w:val="26"/>
              </w:rPr>
            </w:pPr>
            <w:r w:rsidRPr="00C57503">
              <w:rPr>
                <w:rFonts w:eastAsia="Times New Roman"/>
                <w:i/>
                <w:color w:val="FF0000"/>
                <w:sz w:val="26"/>
                <w:szCs w:val="26"/>
              </w:rPr>
              <w:t>đạo đức, lối sống, kĩ năng sống</w:t>
            </w:r>
          </w:p>
        </w:tc>
      </w:tr>
      <w:tr w:rsidR="00155E89" w:rsidRPr="00C57503" w14:paraId="2FE26D9E" w14:textId="77777777" w:rsidTr="006D1BD0">
        <w:trPr>
          <w:trHeight w:val="140"/>
        </w:trPr>
        <w:tc>
          <w:tcPr>
            <w:tcW w:w="842" w:type="dxa"/>
            <w:vAlign w:val="center"/>
          </w:tcPr>
          <w:p w14:paraId="1B83DD2F"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8</w:t>
            </w:r>
          </w:p>
        </w:tc>
        <w:tc>
          <w:tcPr>
            <w:tcW w:w="1563" w:type="dxa"/>
            <w:vAlign w:val="center"/>
          </w:tcPr>
          <w:p w14:paraId="2CC901DB" w14:textId="77777777" w:rsidR="00155E89" w:rsidRPr="00C57503" w:rsidRDefault="00155E89" w:rsidP="006D1BD0">
            <w:pPr>
              <w:spacing w:before="0" w:after="0"/>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8</w:t>
            </w:r>
            <w:r w:rsidRPr="00C57503">
              <w:rPr>
                <w:iCs/>
                <w:color w:val="000000" w:themeColor="text1"/>
                <w:sz w:val="26"/>
                <w:szCs w:val="26"/>
                <w:lang w:val="vi-VN" w:eastAsia="vi-VN" w:bidi="vi-VN"/>
              </w:rPr>
              <w:t>. Lao động và việc làm</w:t>
            </w:r>
          </w:p>
        </w:tc>
        <w:tc>
          <w:tcPr>
            <w:tcW w:w="850" w:type="dxa"/>
            <w:vAlign w:val="center"/>
          </w:tcPr>
          <w:p w14:paraId="365907B9"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108A23E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16)</w:t>
            </w:r>
          </w:p>
        </w:tc>
        <w:tc>
          <w:tcPr>
            <w:tcW w:w="4111" w:type="dxa"/>
          </w:tcPr>
          <w:p w14:paraId="1E8FB9F2" w14:textId="77777777" w:rsidR="00155E89" w:rsidRPr="00C57503" w:rsidRDefault="00155E89" w:rsidP="006D1BD0">
            <w:pPr>
              <w:pStyle w:val="Heading2"/>
              <w:tabs>
                <w:tab w:val="center" w:pos="4819"/>
                <w:tab w:val="left" w:pos="5268"/>
              </w:tabs>
              <w:spacing w:before="0" w:after="0"/>
              <w:jc w:val="both"/>
              <w:rPr>
                <w:rFonts w:ascii="Times New Roman" w:hAnsi="Times New Roman" w:cs="Times New Roman"/>
                <w:color w:val="000000" w:themeColor="text1"/>
                <w:sz w:val="26"/>
                <w:szCs w:val="26"/>
              </w:rPr>
            </w:pPr>
            <w:r w:rsidRPr="00C57503">
              <w:rPr>
                <w:rFonts w:ascii="Times New Roman" w:eastAsia="Times" w:hAnsi="Times New Roman" w:cs="Times New Roman"/>
                <w:color w:val="000000" w:themeColor="text1"/>
                <w:sz w:val="26"/>
                <w:szCs w:val="26"/>
              </w:rPr>
              <w:t xml:space="preserve">- Trình bày được đặc điểm nguồn lao động; phân tích được tình hình sử dụng lao động theo ngành, theo thành phần kinh tế ở nước ta. </w:t>
            </w:r>
          </w:p>
          <w:p w14:paraId="0ADD43C5" w14:textId="77777777" w:rsidR="00155E89" w:rsidRPr="00C57503" w:rsidRDefault="00155E89" w:rsidP="006D1BD0">
            <w:pPr>
              <w:widowControl w:val="0"/>
              <w:spacing w:before="0" w:after="0"/>
              <w:jc w:val="both"/>
              <w:rPr>
                <w:rFonts w:eastAsia="Times"/>
                <w:color w:val="000000" w:themeColor="text1"/>
                <w:sz w:val="26"/>
                <w:szCs w:val="26"/>
              </w:rPr>
            </w:pPr>
            <w:r w:rsidRPr="00C57503">
              <w:rPr>
                <w:rFonts w:eastAsia="Times"/>
                <w:color w:val="000000" w:themeColor="text1"/>
                <w:sz w:val="26"/>
                <w:szCs w:val="26"/>
              </w:rPr>
              <w:t xml:space="preserve">- Phân tích được vấn đề việc làm ở nước ta. </w:t>
            </w:r>
          </w:p>
          <w:p w14:paraId="657DA1A6" w14:textId="77777777" w:rsidR="00155E89" w:rsidRPr="00C57503" w:rsidRDefault="00155E89" w:rsidP="006D1BD0">
            <w:pPr>
              <w:widowControl w:val="0"/>
              <w:spacing w:before="0" w:after="0"/>
              <w:jc w:val="both"/>
              <w:rPr>
                <w:rFonts w:eastAsia="Times"/>
                <w:b/>
                <w:color w:val="000000" w:themeColor="text1"/>
                <w:sz w:val="26"/>
                <w:szCs w:val="26"/>
              </w:rPr>
            </w:pPr>
            <w:r w:rsidRPr="00C57503">
              <w:rPr>
                <w:rFonts w:eastAsia="Times"/>
                <w:color w:val="000000" w:themeColor="text1"/>
                <w:sz w:val="26"/>
                <w:szCs w:val="26"/>
              </w:rPr>
              <w:t>- Nêu được các hướng giải quyết việc làm ở nước ta.</w:t>
            </w:r>
          </w:p>
          <w:p w14:paraId="1FAF4947" w14:textId="77777777" w:rsidR="00155E89" w:rsidRPr="00C57503" w:rsidRDefault="00155E89" w:rsidP="006D1BD0">
            <w:pPr>
              <w:widowControl w:val="0"/>
              <w:spacing w:before="0" w:after="0"/>
              <w:jc w:val="both"/>
              <w:rPr>
                <w:rFonts w:eastAsia="Times"/>
                <w:b/>
                <w:color w:val="000000" w:themeColor="text1"/>
                <w:sz w:val="26"/>
                <w:szCs w:val="26"/>
              </w:rPr>
            </w:pPr>
            <w:r w:rsidRPr="00C57503">
              <w:rPr>
                <w:rFonts w:eastAsia="Times"/>
                <w:color w:val="000000" w:themeColor="text1"/>
                <w:sz w:val="26"/>
                <w:szCs w:val="26"/>
              </w:rPr>
              <w:t>- Liên hệ được thực tế địa phương về vấn đề lao động và việc làm.</w:t>
            </w:r>
          </w:p>
          <w:p w14:paraId="229AF8D2" w14:textId="77777777" w:rsidR="00155E89" w:rsidRPr="00C57503" w:rsidRDefault="00155E89" w:rsidP="006D1BD0">
            <w:pPr>
              <w:widowControl w:val="0"/>
              <w:spacing w:before="0" w:after="0"/>
              <w:jc w:val="both"/>
              <w:rPr>
                <w:rFonts w:eastAsia="Times"/>
                <w:color w:val="000000" w:themeColor="text1"/>
                <w:sz w:val="26"/>
                <w:szCs w:val="26"/>
              </w:rPr>
            </w:pPr>
            <w:r w:rsidRPr="00C57503">
              <w:rPr>
                <w:rFonts w:eastAsia="Times"/>
                <w:color w:val="000000" w:themeColor="text1"/>
                <w:sz w:val="26"/>
                <w:szCs w:val="26"/>
              </w:rPr>
              <w:t>- Phân tích được các biểu đồ, bảng số liệu về lao động và việc làm.</w:t>
            </w:r>
          </w:p>
        </w:tc>
        <w:tc>
          <w:tcPr>
            <w:tcW w:w="5387" w:type="dxa"/>
            <w:gridSpan w:val="2"/>
            <w:vAlign w:val="center"/>
          </w:tcPr>
          <w:p w14:paraId="2E484377"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25510865"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30BBCE34" w14:textId="77777777" w:rsidR="00155E89" w:rsidRPr="00C57503" w:rsidRDefault="00155E89" w:rsidP="006D1BD0">
            <w:pPr>
              <w:tabs>
                <w:tab w:val="left" w:pos="1046"/>
              </w:tabs>
              <w:spacing w:before="0" w:after="0"/>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tc>
      </w:tr>
      <w:tr w:rsidR="00155E89" w:rsidRPr="00C57503" w14:paraId="314B0F75" w14:textId="77777777" w:rsidTr="006D1BD0">
        <w:trPr>
          <w:trHeight w:val="140"/>
        </w:trPr>
        <w:tc>
          <w:tcPr>
            <w:tcW w:w="842" w:type="dxa"/>
            <w:vAlign w:val="center"/>
          </w:tcPr>
          <w:p w14:paraId="1C94203D"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9</w:t>
            </w:r>
          </w:p>
        </w:tc>
        <w:tc>
          <w:tcPr>
            <w:tcW w:w="1563" w:type="dxa"/>
            <w:vAlign w:val="center"/>
          </w:tcPr>
          <w:p w14:paraId="79A595D4" w14:textId="77777777" w:rsidR="00155E89" w:rsidRPr="00C57503" w:rsidRDefault="00155E89" w:rsidP="006D1BD0">
            <w:pPr>
              <w:spacing w:before="0" w:after="0"/>
              <w:jc w:val="both"/>
              <w:rPr>
                <w:bCs/>
                <w:iCs/>
                <w:color w:val="000000" w:themeColor="text1"/>
                <w:sz w:val="26"/>
                <w:szCs w:val="26"/>
                <w:lang w:val="it-IT" w:eastAsia="vi-VN" w:bidi="vi-VN"/>
              </w:rPr>
            </w:pPr>
            <w:r w:rsidRPr="00C57503">
              <w:rPr>
                <w:bCs/>
                <w:iCs/>
                <w:color w:val="000000" w:themeColor="text1"/>
                <w:sz w:val="26"/>
                <w:szCs w:val="26"/>
                <w:lang w:val="it-IT" w:eastAsia="vi-VN" w:bidi="vi-VN"/>
              </w:rPr>
              <w:t>Ôn tập giữa kì I</w:t>
            </w:r>
          </w:p>
        </w:tc>
        <w:tc>
          <w:tcPr>
            <w:tcW w:w="850" w:type="dxa"/>
            <w:vAlign w:val="center"/>
          </w:tcPr>
          <w:p w14:paraId="6071E5C4"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0C8884DF"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(tiết 17)</w:t>
            </w:r>
          </w:p>
        </w:tc>
        <w:tc>
          <w:tcPr>
            <w:tcW w:w="4111" w:type="dxa"/>
          </w:tcPr>
          <w:p w14:paraId="6C5E0B5E"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xml:space="preserve">- Khái quát, hệ thống hóa các kiến thức đã học về: </w:t>
            </w:r>
            <w:r w:rsidRPr="00C57503">
              <w:rPr>
                <w:rFonts w:ascii="Times New Roman" w:hAnsi="Times New Roman" w:cs="Times New Roman"/>
                <w:bCs/>
                <w:color w:val="000000" w:themeColor="text1"/>
                <w:sz w:val="26"/>
                <w:szCs w:val="26"/>
              </w:rPr>
              <w:t>Địa lí tự nhiên, Địa lí dân cư.</w:t>
            </w:r>
          </w:p>
        </w:tc>
        <w:tc>
          <w:tcPr>
            <w:tcW w:w="5387" w:type="dxa"/>
            <w:gridSpan w:val="2"/>
            <w:vAlign w:val="center"/>
          </w:tcPr>
          <w:p w14:paraId="6EE7035E"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2F790E7B"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522D5CB9" w14:textId="77777777" w:rsidR="00155E89" w:rsidRPr="00C57503" w:rsidRDefault="00155E89" w:rsidP="006D1BD0">
            <w:pPr>
              <w:tabs>
                <w:tab w:val="left" w:pos="1046"/>
              </w:tabs>
              <w:spacing w:before="0" w:after="0"/>
              <w:jc w:val="both"/>
              <w:rPr>
                <w:sz w:val="26"/>
                <w:szCs w:val="26"/>
              </w:rPr>
            </w:pPr>
            <w:r w:rsidRPr="00C57503">
              <w:rPr>
                <w:b/>
                <w:sz w:val="26"/>
                <w:szCs w:val="26"/>
              </w:rPr>
              <w:t>5.2.NC1a</w:t>
            </w:r>
            <w:r w:rsidRPr="00C57503">
              <w:rPr>
                <w:sz w:val="26"/>
                <w:szCs w:val="26"/>
              </w:rPr>
              <w:t xml:space="preserve"> HS ôn tập qua trò chơi và ngân hàng câu hỏi trực tuyến</w:t>
            </w:r>
          </w:p>
        </w:tc>
      </w:tr>
      <w:tr w:rsidR="00155E89" w:rsidRPr="00C57503" w14:paraId="0EC18F56" w14:textId="77777777" w:rsidTr="006D1BD0">
        <w:trPr>
          <w:trHeight w:val="140"/>
        </w:trPr>
        <w:tc>
          <w:tcPr>
            <w:tcW w:w="842" w:type="dxa"/>
            <w:vAlign w:val="center"/>
          </w:tcPr>
          <w:p w14:paraId="279CC4B6" w14:textId="77777777" w:rsidR="00155E89" w:rsidRPr="00C57503" w:rsidRDefault="00155E89" w:rsidP="006D1BD0">
            <w:pPr>
              <w:spacing w:before="0" w:after="0"/>
              <w:contextualSpacing/>
              <w:jc w:val="center"/>
              <w:rPr>
                <w:color w:val="000000" w:themeColor="text1"/>
                <w:sz w:val="26"/>
                <w:szCs w:val="26"/>
                <w:lang w:val="vi-VN"/>
              </w:rPr>
            </w:pPr>
            <w:r w:rsidRPr="00C57503">
              <w:rPr>
                <w:bCs/>
                <w:color w:val="000000" w:themeColor="text1"/>
                <w:sz w:val="26"/>
                <w:szCs w:val="26"/>
              </w:rPr>
              <w:t>1</w:t>
            </w:r>
            <w:r w:rsidRPr="00C57503">
              <w:rPr>
                <w:bCs/>
                <w:color w:val="000000" w:themeColor="text1"/>
                <w:sz w:val="26"/>
                <w:szCs w:val="26"/>
                <w:lang w:val="vi-VN"/>
              </w:rPr>
              <w:t>0</w:t>
            </w:r>
          </w:p>
        </w:tc>
        <w:tc>
          <w:tcPr>
            <w:tcW w:w="1563" w:type="dxa"/>
            <w:vAlign w:val="center"/>
          </w:tcPr>
          <w:p w14:paraId="44333F5A" w14:textId="77777777" w:rsidR="00155E89" w:rsidRPr="00C57503" w:rsidRDefault="00155E89" w:rsidP="006D1BD0">
            <w:pPr>
              <w:spacing w:before="0" w:after="0"/>
              <w:jc w:val="both"/>
              <w:rPr>
                <w:iCs/>
                <w:color w:val="000000" w:themeColor="text1"/>
                <w:sz w:val="26"/>
                <w:szCs w:val="26"/>
                <w:lang w:val="vi-VN" w:eastAsia="vi-VN" w:bidi="vi-VN"/>
              </w:rPr>
            </w:pPr>
            <w:r w:rsidRPr="00C57503">
              <w:rPr>
                <w:bCs/>
                <w:iCs/>
                <w:color w:val="000000" w:themeColor="text1"/>
                <w:sz w:val="26"/>
                <w:szCs w:val="26"/>
                <w:lang w:val="it-IT" w:eastAsia="vi-VN" w:bidi="vi-VN"/>
              </w:rPr>
              <w:t>Kiểm tra giữa kì I</w:t>
            </w:r>
          </w:p>
        </w:tc>
        <w:tc>
          <w:tcPr>
            <w:tcW w:w="850" w:type="dxa"/>
            <w:vAlign w:val="center"/>
          </w:tcPr>
          <w:p w14:paraId="7D12333D"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3E44994E"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(tiết 1</w:t>
            </w:r>
            <w:r w:rsidRPr="00C57503">
              <w:rPr>
                <w:bCs/>
                <w:color w:val="000000" w:themeColor="text1"/>
                <w:sz w:val="26"/>
                <w:szCs w:val="26"/>
                <w:lang w:val="vi-VN"/>
              </w:rPr>
              <w:t>8</w:t>
            </w:r>
            <w:r w:rsidRPr="00C57503">
              <w:rPr>
                <w:bCs/>
                <w:color w:val="000000" w:themeColor="text1"/>
                <w:sz w:val="26"/>
                <w:szCs w:val="26"/>
              </w:rPr>
              <w:t>)</w:t>
            </w:r>
          </w:p>
        </w:tc>
        <w:tc>
          <w:tcPr>
            <w:tcW w:w="4111" w:type="dxa"/>
            <w:vAlign w:val="center"/>
          </w:tcPr>
          <w:p w14:paraId="68BA1FC6" w14:textId="77777777" w:rsidR="00155E89" w:rsidRPr="00C57503" w:rsidRDefault="00155E89" w:rsidP="006D1BD0">
            <w:pPr>
              <w:pStyle w:val="Heading2"/>
              <w:tabs>
                <w:tab w:val="center" w:pos="4819"/>
                <w:tab w:val="left" w:pos="5268"/>
              </w:tabs>
              <w:spacing w:before="0" w:after="0"/>
              <w:rPr>
                <w:rFonts w:ascii="Times New Roman" w:eastAsia="Times" w:hAnsi="Times New Roman" w:cs="Times New Roman"/>
                <w:color w:val="000000" w:themeColor="text1"/>
                <w:sz w:val="26"/>
                <w:szCs w:val="26"/>
              </w:rPr>
            </w:pPr>
            <w:r w:rsidRPr="00C57503">
              <w:rPr>
                <w:rFonts w:ascii="Times New Roman" w:hAnsi="Times New Roman" w:cs="Times New Roman"/>
                <w:color w:val="000000" w:themeColor="text1"/>
                <w:sz w:val="26"/>
                <w:szCs w:val="26"/>
              </w:rPr>
              <w:t>- Đánh giá năng lực vận dụng kiến thức đã học về: Địa lí tự nhiên, Địa lí dân cư.</w:t>
            </w:r>
          </w:p>
        </w:tc>
        <w:tc>
          <w:tcPr>
            <w:tcW w:w="5387" w:type="dxa"/>
            <w:gridSpan w:val="2"/>
            <w:vAlign w:val="center"/>
          </w:tcPr>
          <w:p w14:paraId="4761D1FC" w14:textId="77777777" w:rsidR="00155E89" w:rsidRPr="00C57503" w:rsidRDefault="00155E89" w:rsidP="006D1BD0">
            <w:pPr>
              <w:tabs>
                <w:tab w:val="left" w:pos="1046"/>
              </w:tabs>
              <w:spacing w:before="0" w:after="0"/>
              <w:jc w:val="both"/>
              <w:rPr>
                <w:sz w:val="26"/>
                <w:szCs w:val="26"/>
              </w:rPr>
            </w:pPr>
          </w:p>
        </w:tc>
      </w:tr>
      <w:tr w:rsidR="00155E89" w:rsidRPr="00C57503" w14:paraId="268E3AD6" w14:textId="77777777" w:rsidTr="006D1BD0">
        <w:trPr>
          <w:trHeight w:val="140"/>
        </w:trPr>
        <w:tc>
          <w:tcPr>
            <w:tcW w:w="842" w:type="dxa"/>
            <w:vAlign w:val="center"/>
          </w:tcPr>
          <w:p w14:paraId="32A4811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11</w:t>
            </w:r>
          </w:p>
        </w:tc>
        <w:tc>
          <w:tcPr>
            <w:tcW w:w="1563" w:type="dxa"/>
            <w:vAlign w:val="center"/>
          </w:tcPr>
          <w:p w14:paraId="6BF99863"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Bài 9. Đô thị hoá</w:t>
            </w:r>
          </w:p>
        </w:tc>
        <w:tc>
          <w:tcPr>
            <w:tcW w:w="850" w:type="dxa"/>
            <w:vAlign w:val="center"/>
          </w:tcPr>
          <w:p w14:paraId="6157F4EA" w14:textId="77777777" w:rsidR="00155E89" w:rsidRPr="00C57503" w:rsidRDefault="00155E89" w:rsidP="006D1BD0">
            <w:pPr>
              <w:spacing w:before="0" w:after="0"/>
              <w:jc w:val="center"/>
              <w:rPr>
                <w:color w:val="000000" w:themeColor="text1"/>
                <w:sz w:val="26"/>
                <w:szCs w:val="26"/>
              </w:rPr>
            </w:pPr>
            <w:r w:rsidRPr="00C57503">
              <w:rPr>
                <w:color w:val="000000" w:themeColor="text1"/>
                <w:sz w:val="26"/>
                <w:szCs w:val="26"/>
              </w:rPr>
              <w:t>1</w:t>
            </w:r>
          </w:p>
          <w:p w14:paraId="065BA508" w14:textId="77777777" w:rsidR="00155E89" w:rsidRPr="00C57503" w:rsidRDefault="00155E89" w:rsidP="006D1BD0">
            <w:pPr>
              <w:spacing w:before="0" w:after="0"/>
              <w:jc w:val="center"/>
              <w:rPr>
                <w:color w:val="000000" w:themeColor="text1"/>
                <w:sz w:val="26"/>
                <w:szCs w:val="26"/>
              </w:rPr>
            </w:pPr>
            <w:r w:rsidRPr="00C57503">
              <w:rPr>
                <w:color w:val="000000" w:themeColor="text1"/>
                <w:sz w:val="26"/>
                <w:szCs w:val="26"/>
              </w:rPr>
              <w:t>(tiết 19)</w:t>
            </w:r>
          </w:p>
        </w:tc>
        <w:tc>
          <w:tcPr>
            <w:tcW w:w="4111" w:type="dxa"/>
          </w:tcPr>
          <w:p w14:paraId="04D6C63A"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hAnsi="Times New Roman" w:cs="Times New Roman"/>
                <w:color w:val="000000" w:themeColor="text1"/>
                <w:sz w:val="26"/>
                <w:szCs w:val="26"/>
              </w:rPr>
              <w:t>- Trình bày được đặc điểm đô thị hoá ở Việt Nam.</w:t>
            </w:r>
          </w:p>
          <w:p w14:paraId="3E7F59E4" w14:textId="77777777" w:rsidR="00155E89" w:rsidRPr="00C57503" w:rsidRDefault="00155E89" w:rsidP="006D1BD0">
            <w:pPr>
              <w:pStyle w:val="TableParagraph"/>
              <w:tabs>
                <w:tab w:val="left" w:pos="316"/>
              </w:tabs>
              <w:rPr>
                <w:color w:val="000000" w:themeColor="text1"/>
                <w:sz w:val="26"/>
                <w:szCs w:val="26"/>
              </w:rPr>
            </w:pPr>
            <w:r w:rsidRPr="00C57503">
              <w:rPr>
                <w:color w:val="000000" w:themeColor="text1"/>
                <w:sz w:val="26"/>
                <w:szCs w:val="26"/>
              </w:rPr>
              <w:t>- Phân tích được ảnh hưởng của đô thị hoá đến phát triển kinh tế - xã</w:t>
            </w:r>
            <w:r w:rsidRPr="00C57503">
              <w:rPr>
                <w:color w:val="000000" w:themeColor="text1"/>
                <w:spacing w:val="-16"/>
                <w:sz w:val="26"/>
                <w:szCs w:val="26"/>
              </w:rPr>
              <w:t xml:space="preserve"> </w:t>
            </w:r>
            <w:r w:rsidRPr="00C57503">
              <w:rPr>
                <w:color w:val="000000" w:themeColor="text1"/>
                <w:sz w:val="26"/>
                <w:szCs w:val="26"/>
              </w:rPr>
              <w:t>hội.</w:t>
            </w:r>
          </w:p>
          <w:p w14:paraId="36A849DC" w14:textId="77777777" w:rsidR="00155E89" w:rsidRPr="00C57503" w:rsidRDefault="00155E89" w:rsidP="006D1BD0">
            <w:pPr>
              <w:pStyle w:val="TableParagraph"/>
              <w:tabs>
                <w:tab w:val="left" w:pos="319"/>
              </w:tabs>
              <w:ind w:right="95"/>
              <w:rPr>
                <w:color w:val="000000" w:themeColor="text1"/>
                <w:sz w:val="26"/>
                <w:szCs w:val="26"/>
              </w:rPr>
            </w:pPr>
            <w:r w:rsidRPr="00C57503">
              <w:rPr>
                <w:color w:val="000000" w:themeColor="text1"/>
                <w:sz w:val="26"/>
                <w:szCs w:val="26"/>
              </w:rPr>
              <w:t>- Sử dụng được bản đồ, số liệu thống kê để nhận xét và giải thích về đô thị hoá ở nước</w:t>
            </w:r>
            <w:r w:rsidRPr="00C57503">
              <w:rPr>
                <w:color w:val="000000" w:themeColor="text1"/>
                <w:spacing w:val="-16"/>
                <w:sz w:val="26"/>
                <w:szCs w:val="26"/>
              </w:rPr>
              <w:t xml:space="preserve"> </w:t>
            </w:r>
            <w:r w:rsidRPr="00C57503">
              <w:rPr>
                <w:color w:val="000000" w:themeColor="text1"/>
                <w:sz w:val="26"/>
                <w:szCs w:val="26"/>
              </w:rPr>
              <w:t>ta.</w:t>
            </w:r>
          </w:p>
        </w:tc>
        <w:tc>
          <w:tcPr>
            <w:tcW w:w="5387" w:type="dxa"/>
            <w:gridSpan w:val="2"/>
            <w:vAlign w:val="center"/>
          </w:tcPr>
          <w:p w14:paraId="71264214"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63C1EC34" w14:textId="77777777" w:rsidR="00155E89" w:rsidRPr="00C57503" w:rsidRDefault="00155E89" w:rsidP="006D1BD0">
            <w:pPr>
              <w:spacing w:before="0" w:after="0"/>
              <w:contextualSpacing/>
              <w:jc w:val="both"/>
              <w:rPr>
                <w:color w:val="EE0000"/>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r w:rsidRPr="00C57503">
              <w:rPr>
                <w:color w:val="EE0000"/>
                <w:sz w:val="26"/>
                <w:szCs w:val="26"/>
              </w:rPr>
              <w:t xml:space="preserve"> </w:t>
            </w:r>
          </w:p>
          <w:p w14:paraId="218F794F" w14:textId="77777777" w:rsidR="00155E89" w:rsidRPr="00C57503" w:rsidRDefault="00155E89" w:rsidP="006D1BD0">
            <w:pPr>
              <w:tabs>
                <w:tab w:val="left" w:pos="1046"/>
              </w:tabs>
              <w:spacing w:before="0" w:after="0"/>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p w14:paraId="182D8D30" w14:textId="77777777" w:rsidR="00155E89" w:rsidRPr="00C57503" w:rsidRDefault="00155E89" w:rsidP="006D1BD0">
            <w:pPr>
              <w:tabs>
                <w:tab w:val="left" w:pos="1046"/>
              </w:tabs>
              <w:spacing w:before="0" w:after="0"/>
              <w:jc w:val="both"/>
              <w:rPr>
                <w:sz w:val="26"/>
                <w:szCs w:val="26"/>
              </w:rPr>
            </w:pPr>
          </w:p>
        </w:tc>
      </w:tr>
      <w:tr w:rsidR="00155E89" w:rsidRPr="00C57503" w14:paraId="143E95D7" w14:textId="77777777" w:rsidTr="006D1BD0">
        <w:trPr>
          <w:trHeight w:val="140"/>
        </w:trPr>
        <w:tc>
          <w:tcPr>
            <w:tcW w:w="842" w:type="dxa"/>
            <w:vAlign w:val="center"/>
          </w:tcPr>
          <w:p w14:paraId="3973F9C3"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12</w:t>
            </w:r>
          </w:p>
        </w:tc>
        <w:tc>
          <w:tcPr>
            <w:tcW w:w="1563" w:type="dxa"/>
            <w:vAlign w:val="center"/>
          </w:tcPr>
          <w:p w14:paraId="31417566" w14:textId="77777777" w:rsidR="00155E89" w:rsidRPr="00C57503" w:rsidRDefault="00155E89" w:rsidP="006D1BD0">
            <w:pPr>
              <w:spacing w:before="0" w:after="0"/>
              <w:jc w:val="both"/>
              <w:rPr>
                <w:iCs/>
                <w:color w:val="000000" w:themeColor="text1"/>
                <w:sz w:val="26"/>
                <w:szCs w:val="26"/>
                <w:lang w:val="vi-VN" w:eastAsia="vi-VN" w:bidi="vi-VN"/>
              </w:rPr>
            </w:pPr>
            <w:r w:rsidRPr="00C57503">
              <w:rPr>
                <w:iCs/>
                <w:color w:val="000000" w:themeColor="text1"/>
                <w:sz w:val="26"/>
                <w:szCs w:val="26"/>
                <w:lang w:val="vi-VN" w:eastAsia="vi-VN" w:bidi="vi-VN"/>
              </w:rPr>
              <w:t xml:space="preserve">Bài </w:t>
            </w:r>
            <w:r w:rsidRPr="00C57503">
              <w:rPr>
                <w:iCs/>
                <w:color w:val="000000" w:themeColor="text1"/>
                <w:sz w:val="26"/>
                <w:szCs w:val="26"/>
                <w:lang w:eastAsia="vi-VN" w:bidi="vi-VN"/>
              </w:rPr>
              <w:t>10</w:t>
            </w:r>
            <w:r w:rsidRPr="00C57503">
              <w:rPr>
                <w:iCs/>
                <w:color w:val="000000" w:themeColor="text1"/>
                <w:sz w:val="26"/>
                <w:szCs w:val="26"/>
                <w:lang w:val="vi-VN" w:eastAsia="vi-VN" w:bidi="vi-VN"/>
              </w:rPr>
              <w:t>. Thực hành: Viết báo cáo về một chủ đề dân cư ở Việt Nam</w:t>
            </w:r>
          </w:p>
        </w:tc>
        <w:tc>
          <w:tcPr>
            <w:tcW w:w="850" w:type="dxa"/>
            <w:vAlign w:val="center"/>
          </w:tcPr>
          <w:p w14:paraId="37418F7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69289D2B"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20)</w:t>
            </w:r>
          </w:p>
        </w:tc>
        <w:tc>
          <w:tcPr>
            <w:tcW w:w="4111" w:type="dxa"/>
            <w:vAlign w:val="center"/>
          </w:tcPr>
          <w:p w14:paraId="56226086" w14:textId="77777777" w:rsidR="00155E89" w:rsidRPr="00C57503" w:rsidRDefault="00155E89" w:rsidP="006D1BD0">
            <w:pPr>
              <w:pStyle w:val="Heading2"/>
              <w:tabs>
                <w:tab w:val="center" w:pos="4819"/>
                <w:tab w:val="left" w:pos="5268"/>
              </w:tabs>
              <w:spacing w:before="0" w:after="0"/>
              <w:rPr>
                <w:rFonts w:ascii="Times New Roman" w:hAnsi="Times New Roman" w:cs="Times New Roman"/>
                <w:color w:val="000000" w:themeColor="text1"/>
                <w:sz w:val="26"/>
                <w:szCs w:val="26"/>
              </w:rPr>
            </w:pPr>
            <w:r w:rsidRPr="00C57503">
              <w:rPr>
                <w:rFonts w:ascii="Times New Roman" w:eastAsia="Times" w:hAnsi="Times New Roman" w:cs="Times New Roman"/>
                <w:color w:val="000000" w:themeColor="text1"/>
                <w:sz w:val="26"/>
                <w:szCs w:val="26"/>
              </w:rPr>
              <w:t>- Viết được báo cáo giới thiệu về một trong các chủ đề: dân số, lao động và việc làm, đô thị hoá ở Việt Nam.</w:t>
            </w:r>
          </w:p>
          <w:p w14:paraId="7FDDCFB7" w14:textId="77777777" w:rsidR="00155E89" w:rsidRPr="00C57503" w:rsidRDefault="00155E89" w:rsidP="006D1BD0">
            <w:pPr>
              <w:spacing w:before="0" w:after="0"/>
              <w:jc w:val="both"/>
              <w:rPr>
                <w:b/>
                <w:color w:val="000000" w:themeColor="text1"/>
                <w:sz w:val="26"/>
                <w:szCs w:val="26"/>
              </w:rPr>
            </w:pPr>
          </w:p>
        </w:tc>
        <w:tc>
          <w:tcPr>
            <w:tcW w:w="5387" w:type="dxa"/>
            <w:gridSpan w:val="2"/>
            <w:vAlign w:val="center"/>
          </w:tcPr>
          <w:p w14:paraId="7B7693EA"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0F1582B4"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4743EF42" w14:textId="77777777" w:rsidR="00155E89" w:rsidRPr="00C57503" w:rsidRDefault="00155E89" w:rsidP="006D1BD0">
            <w:pPr>
              <w:tabs>
                <w:tab w:val="left" w:pos="1046"/>
              </w:tabs>
              <w:spacing w:before="0" w:after="0"/>
              <w:jc w:val="center"/>
              <w:rPr>
                <w:sz w:val="26"/>
                <w:szCs w:val="26"/>
              </w:rPr>
            </w:pPr>
            <w:r w:rsidRPr="00C57503">
              <w:rPr>
                <w:b/>
                <w:sz w:val="26"/>
                <w:szCs w:val="26"/>
              </w:rPr>
              <w:t>5.3.NC1a</w:t>
            </w:r>
            <w:r w:rsidRPr="00C57503">
              <w:rPr>
                <w:sz w:val="26"/>
                <w:szCs w:val="26"/>
              </w:rPr>
              <w:t xml:space="preserve"> Áp dụng được các công cụ và công nghệ số khác nhau để tạo ra kiến thức cũng như các quy trình và sản phẩm đổi mới.</w:t>
            </w:r>
          </w:p>
        </w:tc>
      </w:tr>
      <w:tr w:rsidR="00155E89" w:rsidRPr="00C57503" w14:paraId="693B44A5" w14:textId="77777777" w:rsidTr="006D1BD0">
        <w:trPr>
          <w:trHeight w:val="140"/>
        </w:trPr>
        <w:tc>
          <w:tcPr>
            <w:tcW w:w="12753" w:type="dxa"/>
            <w:gridSpan w:val="6"/>
            <w:vAlign w:val="center"/>
          </w:tcPr>
          <w:p w14:paraId="40070AEF" w14:textId="77777777" w:rsidR="00155E89" w:rsidRPr="00C57503" w:rsidRDefault="00155E89" w:rsidP="006D1BD0">
            <w:pPr>
              <w:spacing w:before="0" w:after="0"/>
              <w:contextualSpacing/>
              <w:jc w:val="center"/>
              <w:rPr>
                <w:b/>
                <w:color w:val="000000" w:themeColor="text1"/>
                <w:sz w:val="26"/>
                <w:szCs w:val="26"/>
              </w:rPr>
            </w:pPr>
            <w:r w:rsidRPr="00C57503">
              <w:rPr>
                <w:b/>
                <w:color w:val="000000" w:themeColor="text1"/>
                <w:sz w:val="26"/>
                <w:szCs w:val="26"/>
              </w:rPr>
              <w:t>PHẦN 3. ĐỊA LÍ CÁC NGÀNH KINH TẾ</w:t>
            </w:r>
          </w:p>
        </w:tc>
      </w:tr>
      <w:tr w:rsidR="00155E89" w:rsidRPr="00C57503" w14:paraId="57EA711B" w14:textId="77777777" w:rsidTr="006D1BD0">
        <w:trPr>
          <w:trHeight w:val="140"/>
        </w:trPr>
        <w:tc>
          <w:tcPr>
            <w:tcW w:w="842" w:type="dxa"/>
            <w:vAlign w:val="center"/>
          </w:tcPr>
          <w:p w14:paraId="21C5554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13</w:t>
            </w:r>
          </w:p>
        </w:tc>
        <w:tc>
          <w:tcPr>
            <w:tcW w:w="1563" w:type="dxa"/>
            <w:vAlign w:val="center"/>
          </w:tcPr>
          <w:p w14:paraId="2A64FE0D"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11. Chuyển dịch cơ cấu kinh tế</w:t>
            </w:r>
          </w:p>
          <w:p w14:paraId="7F730539" w14:textId="77777777" w:rsidR="00155E89" w:rsidRPr="00C57503" w:rsidRDefault="00155E89" w:rsidP="006D1BD0">
            <w:pPr>
              <w:spacing w:before="0" w:after="0"/>
              <w:jc w:val="both"/>
              <w:rPr>
                <w:i/>
                <w:color w:val="000000" w:themeColor="text1"/>
                <w:sz w:val="26"/>
                <w:szCs w:val="26"/>
                <w:lang w:eastAsia="vi-VN" w:bidi="vi-VN"/>
              </w:rPr>
            </w:pPr>
          </w:p>
        </w:tc>
        <w:tc>
          <w:tcPr>
            <w:tcW w:w="850" w:type="dxa"/>
            <w:vAlign w:val="center"/>
          </w:tcPr>
          <w:p w14:paraId="7A9C470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585CCF6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21)</w:t>
            </w:r>
          </w:p>
        </w:tc>
        <w:tc>
          <w:tcPr>
            <w:tcW w:w="4111" w:type="dxa"/>
          </w:tcPr>
          <w:p w14:paraId="7B8D5464"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Phân tích được ý nghĩa của sự chuyển dịch cơ cấu kinh tế ở nước ta.</w:t>
            </w:r>
          </w:p>
          <w:p w14:paraId="77EB8672"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Chứng minh và giải thích được sự chuyển dịch cơ cấu kinh tế ở nước ta theo hướng công nghiệp hóa hiện đại hóa.</w:t>
            </w:r>
          </w:p>
          <w:p w14:paraId="2191C903"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Nêu và đánh giá được vai trò của mỗi thành phần kinh tế trong nền kinh tế đất nước hiện nay.</w:t>
            </w:r>
          </w:p>
          <w:p w14:paraId="70D94CD5"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Vẽ được biểu đồ phân tích biểu đồ và số liệu thống kê liên quan đến chuyển dịch cơ cấu kinh tế.</w:t>
            </w:r>
          </w:p>
        </w:tc>
        <w:tc>
          <w:tcPr>
            <w:tcW w:w="5387" w:type="dxa"/>
            <w:gridSpan w:val="2"/>
            <w:vAlign w:val="center"/>
          </w:tcPr>
          <w:p w14:paraId="5B6571ED"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5DD07653"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21583734" w14:textId="77777777" w:rsidR="00155E89" w:rsidRPr="00C57503" w:rsidRDefault="00155E89" w:rsidP="006D1BD0">
            <w:pPr>
              <w:spacing w:before="0" w:after="0"/>
              <w:contextualSpacing/>
              <w:jc w:val="both"/>
              <w:rPr>
                <w:sz w:val="26"/>
                <w:szCs w:val="26"/>
              </w:rPr>
            </w:pPr>
            <w:r w:rsidRPr="00C57503">
              <w:rPr>
                <w:b/>
                <w:color w:val="FF0000"/>
                <w:sz w:val="26"/>
                <w:szCs w:val="26"/>
              </w:rPr>
              <w:t>6.2.NC1a</w:t>
            </w:r>
            <w:r w:rsidRPr="00C57503">
              <w:rPr>
                <w:color w:val="FF0000"/>
                <w:sz w:val="26"/>
                <w:szCs w:val="26"/>
              </w:rPr>
              <w:t xml:space="preserve"> Phát triển được các ứng dụng AI tùy chỉnh để giải quyết các vấn đề cụ thể</w:t>
            </w:r>
            <w:r w:rsidRPr="00C57503">
              <w:rPr>
                <w:sz w:val="26"/>
                <w:szCs w:val="26"/>
              </w:rPr>
              <w:t>.</w:t>
            </w:r>
          </w:p>
          <w:p w14:paraId="504A92B1" w14:textId="77777777" w:rsidR="00155E89" w:rsidRPr="00C57503" w:rsidRDefault="00155E89" w:rsidP="006D1BD0">
            <w:pPr>
              <w:tabs>
                <w:tab w:val="left" w:pos="1046"/>
              </w:tabs>
              <w:spacing w:before="0" w:after="0"/>
              <w:jc w:val="both"/>
              <w:rPr>
                <w:i/>
                <w:sz w:val="26"/>
                <w:szCs w:val="26"/>
              </w:rPr>
            </w:pPr>
            <w:r w:rsidRPr="00C57503">
              <w:rPr>
                <w:bCs/>
                <w:i/>
                <w:iCs/>
                <w:color w:val="FF0000"/>
                <w:sz w:val="26"/>
                <w:szCs w:val="26"/>
              </w:rPr>
              <w:t>Tích hợp( liên hệ)  giáo dục bảo vệ môi trường</w:t>
            </w:r>
          </w:p>
        </w:tc>
      </w:tr>
      <w:tr w:rsidR="00155E89" w:rsidRPr="00C57503" w14:paraId="058760EB" w14:textId="77777777" w:rsidTr="006D1BD0">
        <w:trPr>
          <w:trHeight w:val="140"/>
        </w:trPr>
        <w:tc>
          <w:tcPr>
            <w:tcW w:w="842" w:type="dxa"/>
            <w:vAlign w:val="center"/>
          </w:tcPr>
          <w:p w14:paraId="58020CB9"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14</w:t>
            </w:r>
          </w:p>
        </w:tc>
        <w:tc>
          <w:tcPr>
            <w:tcW w:w="1563" w:type="dxa"/>
            <w:vAlign w:val="center"/>
          </w:tcPr>
          <w:p w14:paraId="61AEEEF8"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12. Vấn đề phát triển ngành nông nghiệp</w:t>
            </w:r>
          </w:p>
          <w:p w14:paraId="0F12912A" w14:textId="77777777" w:rsidR="00155E89" w:rsidRPr="00C57503" w:rsidRDefault="00155E89" w:rsidP="006D1BD0">
            <w:pPr>
              <w:spacing w:before="0" w:after="0"/>
              <w:jc w:val="both"/>
              <w:rPr>
                <w:i/>
                <w:color w:val="000000" w:themeColor="text1"/>
                <w:sz w:val="26"/>
                <w:szCs w:val="26"/>
                <w:lang w:eastAsia="vi-VN" w:bidi="vi-VN"/>
              </w:rPr>
            </w:pPr>
          </w:p>
        </w:tc>
        <w:tc>
          <w:tcPr>
            <w:tcW w:w="850" w:type="dxa"/>
            <w:vAlign w:val="center"/>
          </w:tcPr>
          <w:p w14:paraId="5657AF6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w:t>
            </w:r>
          </w:p>
          <w:p w14:paraId="7CF0F6A1"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22, 23,24)</w:t>
            </w:r>
          </w:p>
        </w:tc>
        <w:tc>
          <w:tcPr>
            <w:tcW w:w="4111" w:type="dxa"/>
          </w:tcPr>
          <w:p w14:paraId="43327420" w14:textId="77777777" w:rsidR="00155E89" w:rsidRPr="00C57503" w:rsidRDefault="00155E89" w:rsidP="006D1BD0">
            <w:pPr>
              <w:pStyle w:val="TableParagraph"/>
              <w:tabs>
                <w:tab w:val="left" w:pos="345"/>
              </w:tabs>
              <w:jc w:val="both"/>
              <w:rPr>
                <w:color w:val="000000" w:themeColor="text1"/>
                <w:sz w:val="26"/>
                <w:szCs w:val="26"/>
              </w:rPr>
            </w:pPr>
            <w:r w:rsidRPr="00C57503">
              <w:rPr>
                <w:color w:val="000000" w:themeColor="text1"/>
                <w:sz w:val="26"/>
                <w:szCs w:val="26"/>
              </w:rPr>
              <w:t>- Khái quát được vai trò của nông nghiệp trong quá trình công nghiệp hoá, hiện đại hoá đất nước và xây dựng nông thôn mới.</w:t>
            </w:r>
          </w:p>
          <w:p w14:paraId="019DD05D" w14:textId="77777777" w:rsidR="00155E89" w:rsidRPr="00C57503" w:rsidRDefault="00155E89" w:rsidP="006D1BD0">
            <w:pPr>
              <w:pStyle w:val="TableParagraph"/>
              <w:tabs>
                <w:tab w:val="left" w:pos="307"/>
              </w:tabs>
              <w:jc w:val="both"/>
              <w:rPr>
                <w:color w:val="000000" w:themeColor="text1"/>
                <w:sz w:val="26"/>
                <w:szCs w:val="26"/>
              </w:rPr>
            </w:pPr>
            <w:r w:rsidRPr="00C57503">
              <w:rPr>
                <w:color w:val="000000" w:themeColor="text1"/>
                <w:sz w:val="26"/>
                <w:szCs w:val="26"/>
              </w:rPr>
              <w:t>- Phân tích được các thế mạnh, hạn chế đối với phát triển nền nông nghiệp ở nước ta.</w:t>
            </w:r>
          </w:p>
          <w:p w14:paraId="1E4F2002" w14:textId="77777777" w:rsidR="00155E89" w:rsidRPr="00C57503" w:rsidRDefault="00155E89" w:rsidP="006D1BD0">
            <w:pPr>
              <w:pStyle w:val="TableParagraph"/>
              <w:tabs>
                <w:tab w:val="left" w:pos="324"/>
              </w:tabs>
              <w:jc w:val="both"/>
              <w:rPr>
                <w:color w:val="000000" w:themeColor="text1"/>
                <w:sz w:val="26"/>
                <w:szCs w:val="26"/>
              </w:rPr>
            </w:pPr>
            <w:r w:rsidRPr="00C57503">
              <w:rPr>
                <w:color w:val="000000" w:themeColor="text1"/>
                <w:sz w:val="26"/>
                <w:szCs w:val="26"/>
              </w:rPr>
              <w:t>- Trình bày được sự chuyển dịch cơ cấu nông nghiệp và sự phát triển, phân bố nông nghiệp (trồng trọt, chăn nuôi) thông qua atlat địa lí Việt Nam, bảng số liệu, tư liệu...</w:t>
            </w:r>
          </w:p>
          <w:p w14:paraId="5C8BA440"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xml:space="preserve">- Nêu được xu hướng phát triển trong </w:t>
            </w:r>
            <w:r w:rsidRPr="00C57503">
              <w:rPr>
                <w:color w:val="000000" w:themeColor="text1"/>
                <w:sz w:val="26"/>
                <w:szCs w:val="26"/>
              </w:rPr>
              <w:lastRenderedPageBreak/>
              <w:t>nông nghiệp nước ta.</w:t>
            </w:r>
          </w:p>
        </w:tc>
        <w:tc>
          <w:tcPr>
            <w:tcW w:w="5387" w:type="dxa"/>
            <w:gridSpan w:val="2"/>
            <w:vAlign w:val="center"/>
          </w:tcPr>
          <w:p w14:paraId="74290114"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 AI:</w:t>
            </w:r>
          </w:p>
          <w:p w14:paraId="641B4BE8"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063BF600" w14:textId="77777777" w:rsidR="00155E89" w:rsidRPr="00C57503" w:rsidRDefault="00155E89" w:rsidP="006D1BD0">
            <w:pPr>
              <w:tabs>
                <w:tab w:val="left" w:pos="1046"/>
              </w:tabs>
              <w:spacing w:before="0" w:after="0"/>
              <w:rPr>
                <w:color w:val="FF0000"/>
                <w:sz w:val="26"/>
                <w:szCs w:val="26"/>
              </w:rPr>
            </w:pPr>
            <w:r w:rsidRPr="00C57503">
              <w:rPr>
                <w:b/>
                <w:color w:val="FF0000"/>
                <w:sz w:val="26"/>
                <w:szCs w:val="26"/>
              </w:rPr>
              <w:t>6.2.NC1a</w:t>
            </w:r>
            <w:r w:rsidRPr="00C57503">
              <w:rPr>
                <w:color w:val="FF0000"/>
                <w:sz w:val="26"/>
                <w:szCs w:val="26"/>
              </w:rPr>
              <w:t xml:space="preserve"> Phát triển được các ứng dụng AI tùy chỉnh để giải quyết các vấn đề cụ thể.</w:t>
            </w:r>
          </w:p>
          <w:p w14:paraId="455914FF" w14:textId="77777777" w:rsidR="00155E89" w:rsidRPr="00C57503" w:rsidRDefault="00155E89" w:rsidP="006D1BD0">
            <w:pPr>
              <w:tabs>
                <w:tab w:val="left" w:pos="1046"/>
              </w:tabs>
              <w:spacing w:before="0" w:after="0"/>
              <w:jc w:val="both"/>
              <w:rPr>
                <w:i/>
                <w:sz w:val="26"/>
                <w:szCs w:val="26"/>
              </w:rPr>
            </w:pPr>
            <w:r w:rsidRPr="00C57503">
              <w:rPr>
                <w:bCs/>
                <w:i/>
                <w:iCs/>
                <w:color w:val="FF0000"/>
                <w:sz w:val="26"/>
                <w:szCs w:val="26"/>
              </w:rPr>
              <w:t>Tích hợp ( liên hệ ) giáo dục bảo vệ môi trường</w:t>
            </w:r>
          </w:p>
        </w:tc>
      </w:tr>
      <w:tr w:rsidR="00155E89" w:rsidRPr="00C57503" w14:paraId="3A11370C" w14:textId="77777777" w:rsidTr="006D1BD0">
        <w:trPr>
          <w:trHeight w:val="140"/>
        </w:trPr>
        <w:tc>
          <w:tcPr>
            <w:tcW w:w="842" w:type="dxa"/>
            <w:vAlign w:val="center"/>
          </w:tcPr>
          <w:p w14:paraId="359DC88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15</w:t>
            </w:r>
          </w:p>
        </w:tc>
        <w:tc>
          <w:tcPr>
            <w:tcW w:w="1563" w:type="dxa"/>
            <w:vAlign w:val="center"/>
          </w:tcPr>
          <w:p w14:paraId="01229C84"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13. Vấn đề phát triển ngành lâm nghiệp và ngành thuỷ sản</w:t>
            </w:r>
          </w:p>
        </w:tc>
        <w:tc>
          <w:tcPr>
            <w:tcW w:w="850" w:type="dxa"/>
            <w:vAlign w:val="center"/>
          </w:tcPr>
          <w:p w14:paraId="27DB33A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1F59038E"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25,26)</w:t>
            </w:r>
          </w:p>
        </w:tc>
        <w:tc>
          <w:tcPr>
            <w:tcW w:w="4111" w:type="dxa"/>
            <w:vAlign w:val="center"/>
          </w:tcPr>
          <w:p w14:paraId="34EA2FEC"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Khái quát được vai trò của lâm nghiệp và thủy sản trong quá trình công nghiệp hóa, hiện đại hóa đất nước và xây dựng nông thôn mới.</w:t>
            </w:r>
          </w:p>
          <w:p w14:paraId="173D3DF3"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Phân tích được các thế mạnh và hạn chế đối với phát triển lâm</w:t>
            </w:r>
            <w:r w:rsidRPr="00C57503">
              <w:rPr>
                <w:color w:val="000000" w:themeColor="text1"/>
                <w:spacing w:val="-18"/>
                <w:sz w:val="26"/>
                <w:szCs w:val="26"/>
              </w:rPr>
              <w:t xml:space="preserve"> </w:t>
            </w:r>
            <w:r w:rsidRPr="00C57503">
              <w:rPr>
                <w:color w:val="000000" w:themeColor="text1"/>
                <w:sz w:val="26"/>
                <w:szCs w:val="26"/>
              </w:rPr>
              <w:t>nghiệp.</w:t>
            </w:r>
          </w:p>
          <w:p w14:paraId="237E60DE" w14:textId="77777777" w:rsidR="00155E89" w:rsidRPr="00C57503" w:rsidRDefault="00155E89" w:rsidP="006D1BD0">
            <w:pPr>
              <w:pStyle w:val="TableParagraph"/>
              <w:tabs>
                <w:tab w:val="left" w:pos="326"/>
              </w:tabs>
              <w:jc w:val="both"/>
              <w:rPr>
                <w:color w:val="000000" w:themeColor="text1"/>
                <w:sz w:val="26"/>
                <w:szCs w:val="26"/>
              </w:rPr>
            </w:pPr>
            <w:r w:rsidRPr="00C57503">
              <w:rPr>
                <w:color w:val="000000" w:themeColor="text1"/>
                <w:sz w:val="26"/>
                <w:szCs w:val="26"/>
              </w:rPr>
              <w:t>- Trình bày được tình hình phát triển và phân bố lâm nghiệp thông qua bản đồ địa lí Việt Nam, bảng số liệu, tư</w:t>
            </w:r>
            <w:r w:rsidRPr="00C57503">
              <w:rPr>
                <w:color w:val="000000" w:themeColor="text1"/>
                <w:spacing w:val="-2"/>
                <w:sz w:val="26"/>
                <w:szCs w:val="26"/>
              </w:rPr>
              <w:t xml:space="preserve"> </w:t>
            </w:r>
            <w:r w:rsidRPr="00C57503">
              <w:rPr>
                <w:color w:val="000000" w:themeColor="text1"/>
                <w:sz w:val="26"/>
                <w:szCs w:val="26"/>
              </w:rPr>
              <w:t>liệu...</w:t>
            </w:r>
          </w:p>
          <w:p w14:paraId="4256EEB7"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vấn đề quản lí và bảo vệ tài nguyên</w:t>
            </w:r>
            <w:r w:rsidRPr="00C57503">
              <w:rPr>
                <w:color w:val="000000" w:themeColor="text1"/>
                <w:spacing w:val="-13"/>
                <w:sz w:val="26"/>
                <w:szCs w:val="26"/>
              </w:rPr>
              <w:t xml:space="preserve"> </w:t>
            </w:r>
            <w:r w:rsidRPr="00C57503">
              <w:rPr>
                <w:color w:val="000000" w:themeColor="text1"/>
                <w:sz w:val="26"/>
                <w:szCs w:val="26"/>
              </w:rPr>
              <w:t>rừng.</w:t>
            </w:r>
          </w:p>
          <w:p w14:paraId="1C10BE4F" w14:textId="77777777" w:rsidR="00155E89" w:rsidRPr="00C57503" w:rsidRDefault="00155E89" w:rsidP="006D1BD0">
            <w:pPr>
              <w:pStyle w:val="TableParagraph"/>
              <w:tabs>
                <w:tab w:val="left" w:pos="307"/>
              </w:tabs>
              <w:jc w:val="both"/>
              <w:rPr>
                <w:color w:val="000000" w:themeColor="text1"/>
                <w:sz w:val="26"/>
                <w:szCs w:val="26"/>
              </w:rPr>
            </w:pPr>
            <w:r w:rsidRPr="00C57503">
              <w:rPr>
                <w:color w:val="000000" w:themeColor="text1"/>
                <w:spacing w:val="-4"/>
                <w:sz w:val="26"/>
                <w:szCs w:val="26"/>
              </w:rPr>
              <w:t>- Phân</w:t>
            </w:r>
            <w:r w:rsidRPr="00C57503">
              <w:rPr>
                <w:color w:val="000000" w:themeColor="text1"/>
                <w:spacing w:val="-8"/>
                <w:sz w:val="26"/>
                <w:szCs w:val="26"/>
              </w:rPr>
              <w:t xml:space="preserve"> </w:t>
            </w:r>
            <w:r w:rsidRPr="00C57503">
              <w:rPr>
                <w:color w:val="000000" w:themeColor="text1"/>
                <w:spacing w:val="-4"/>
                <w:sz w:val="26"/>
                <w:szCs w:val="26"/>
              </w:rPr>
              <w:t>tích</w:t>
            </w:r>
            <w:r w:rsidRPr="00C57503">
              <w:rPr>
                <w:color w:val="000000" w:themeColor="text1"/>
                <w:spacing w:val="-8"/>
                <w:sz w:val="26"/>
                <w:szCs w:val="26"/>
              </w:rPr>
              <w:t xml:space="preserve"> </w:t>
            </w:r>
            <w:r w:rsidRPr="00C57503">
              <w:rPr>
                <w:color w:val="000000" w:themeColor="text1"/>
                <w:spacing w:val="-4"/>
                <w:sz w:val="26"/>
                <w:szCs w:val="26"/>
              </w:rPr>
              <w:t>được</w:t>
            </w:r>
            <w:r w:rsidRPr="00C57503">
              <w:rPr>
                <w:color w:val="000000" w:themeColor="text1"/>
                <w:spacing w:val="-9"/>
                <w:sz w:val="26"/>
                <w:szCs w:val="26"/>
              </w:rPr>
              <w:t xml:space="preserve"> </w:t>
            </w:r>
            <w:r w:rsidRPr="00C57503">
              <w:rPr>
                <w:color w:val="000000" w:themeColor="text1"/>
                <w:spacing w:val="-4"/>
                <w:sz w:val="26"/>
                <w:szCs w:val="26"/>
              </w:rPr>
              <w:t>các</w:t>
            </w:r>
            <w:r w:rsidRPr="00C57503">
              <w:rPr>
                <w:color w:val="000000" w:themeColor="text1"/>
                <w:spacing w:val="-7"/>
                <w:sz w:val="26"/>
                <w:szCs w:val="26"/>
              </w:rPr>
              <w:t xml:space="preserve"> </w:t>
            </w:r>
            <w:r w:rsidRPr="00C57503">
              <w:rPr>
                <w:color w:val="000000" w:themeColor="text1"/>
                <w:spacing w:val="-2"/>
                <w:sz w:val="26"/>
                <w:szCs w:val="26"/>
              </w:rPr>
              <w:t>thế</w:t>
            </w:r>
            <w:r w:rsidRPr="00C57503">
              <w:rPr>
                <w:color w:val="000000" w:themeColor="text1"/>
                <w:spacing w:val="-7"/>
                <w:sz w:val="26"/>
                <w:szCs w:val="26"/>
              </w:rPr>
              <w:t xml:space="preserve"> </w:t>
            </w:r>
            <w:r w:rsidRPr="00C57503">
              <w:rPr>
                <w:color w:val="000000" w:themeColor="text1"/>
                <w:spacing w:val="-5"/>
                <w:sz w:val="26"/>
                <w:szCs w:val="26"/>
              </w:rPr>
              <w:t>mạnh</w:t>
            </w:r>
            <w:r w:rsidRPr="00C57503">
              <w:rPr>
                <w:color w:val="000000" w:themeColor="text1"/>
                <w:spacing w:val="-8"/>
                <w:sz w:val="26"/>
                <w:szCs w:val="26"/>
              </w:rPr>
              <w:t xml:space="preserve"> </w:t>
            </w:r>
            <w:r w:rsidRPr="00C57503">
              <w:rPr>
                <w:color w:val="000000" w:themeColor="text1"/>
                <w:sz w:val="26"/>
                <w:szCs w:val="26"/>
              </w:rPr>
              <w:t>và</w:t>
            </w:r>
            <w:r w:rsidRPr="00C57503">
              <w:rPr>
                <w:color w:val="000000" w:themeColor="text1"/>
                <w:spacing w:val="-9"/>
                <w:sz w:val="26"/>
                <w:szCs w:val="26"/>
              </w:rPr>
              <w:t xml:space="preserve"> </w:t>
            </w:r>
            <w:r w:rsidRPr="00C57503">
              <w:rPr>
                <w:color w:val="000000" w:themeColor="text1"/>
                <w:spacing w:val="-3"/>
                <w:sz w:val="26"/>
                <w:szCs w:val="26"/>
              </w:rPr>
              <w:t>hạn</w:t>
            </w:r>
            <w:r w:rsidRPr="00C57503">
              <w:rPr>
                <w:color w:val="000000" w:themeColor="text1"/>
                <w:spacing w:val="-8"/>
                <w:sz w:val="26"/>
                <w:szCs w:val="26"/>
              </w:rPr>
              <w:t xml:space="preserve"> </w:t>
            </w:r>
            <w:r w:rsidRPr="00C57503">
              <w:rPr>
                <w:color w:val="000000" w:themeColor="text1"/>
                <w:spacing w:val="-3"/>
                <w:sz w:val="26"/>
                <w:szCs w:val="26"/>
              </w:rPr>
              <w:t>chế</w:t>
            </w:r>
            <w:r w:rsidRPr="00C57503">
              <w:rPr>
                <w:color w:val="000000" w:themeColor="text1"/>
                <w:spacing w:val="-9"/>
                <w:sz w:val="26"/>
                <w:szCs w:val="26"/>
              </w:rPr>
              <w:t xml:space="preserve"> </w:t>
            </w:r>
            <w:r w:rsidRPr="00C57503">
              <w:rPr>
                <w:color w:val="000000" w:themeColor="text1"/>
                <w:spacing w:val="-2"/>
                <w:sz w:val="26"/>
                <w:szCs w:val="26"/>
              </w:rPr>
              <w:t>đối</w:t>
            </w:r>
            <w:r w:rsidRPr="00C57503">
              <w:rPr>
                <w:color w:val="000000" w:themeColor="text1"/>
                <w:spacing w:val="-8"/>
                <w:sz w:val="26"/>
                <w:szCs w:val="26"/>
              </w:rPr>
              <w:t xml:space="preserve"> </w:t>
            </w:r>
            <w:r w:rsidRPr="00C57503">
              <w:rPr>
                <w:color w:val="000000" w:themeColor="text1"/>
                <w:spacing w:val="-3"/>
                <w:sz w:val="26"/>
                <w:szCs w:val="26"/>
              </w:rPr>
              <w:t>với</w:t>
            </w:r>
            <w:r w:rsidRPr="00C57503">
              <w:rPr>
                <w:color w:val="000000" w:themeColor="text1"/>
                <w:spacing w:val="-8"/>
                <w:sz w:val="26"/>
                <w:szCs w:val="26"/>
              </w:rPr>
              <w:t xml:space="preserve"> </w:t>
            </w:r>
            <w:r w:rsidRPr="00C57503">
              <w:rPr>
                <w:color w:val="000000" w:themeColor="text1"/>
                <w:spacing w:val="-4"/>
                <w:sz w:val="26"/>
                <w:szCs w:val="26"/>
              </w:rPr>
              <w:t>phát</w:t>
            </w:r>
            <w:r w:rsidRPr="00C57503">
              <w:rPr>
                <w:color w:val="000000" w:themeColor="text1"/>
                <w:spacing w:val="-8"/>
                <w:sz w:val="26"/>
                <w:szCs w:val="26"/>
              </w:rPr>
              <w:t xml:space="preserve"> </w:t>
            </w:r>
            <w:r w:rsidRPr="00C57503">
              <w:rPr>
                <w:color w:val="000000" w:themeColor="text1"/>
                <w:spacing w:val="-4"/>
                <w:sz w:val="26"/>
                <w:szCs w:val="26"/>
              </w:rPr>
              <w:t>triển</w:t>
            </w:r>
            <w:r w:rsidRPr="00C57503">
              <w:rPr>
                <w:color w:val="000000" w:themeColor="text1"/>
                <w:spacing w:val="-7"/>
                <w:sz w:val="26"/>
                <w:szCs w:val="26"/>
              </w:rPr>
              <w:t xml:space="preserve"> </w:t>
            </w:r>
            <w:r w:rsidRPr="00C57503">
              <w:rPr>
                <w:color w:val="000000" w:themeColor="text1"/>
                <w:spacing w:val="-4"/>
                <w:sz w:val="26"/>
                <w:szCs w:val="26"/>
              </w:rPr>
              <w:t>ngành</w:t>
            </w:r>
            <w:r w:rsidRPr="00C57503">
              <w:rPr>
                <w:color w:val="000000" w:themeColor="text1"/>
                <w:spacing w:val="-11"/>
                <w:sz w:val="26"/>
                <w:szCs w:val="26"/>
              </w:rPr>
              <w:t xml:space="preserve"> </w:t>
            </w:r>
            <w:r w:rsidRPr="00C57503">
              <w:rPr>
                <w:color w:val="000000" w:themeColor="text1"/>
                <w:spacing w:val="-3"/>
                <w:sz w:val="26"/>
                <w:szCs w:val="26"/>
              </w:rPr>
              <w:t>thuỷ</w:t>
            </w:r>
            <w:r w:rsidRPr="00C57503">
              <w:rPr>
                <w:color w:val="000000" w:themeColor="text1"/>
                <w:spacing w:val="-11"/>
                <w:sz w:val="26"/>
                <w:szCs w:val="26"/>
              </w:rPr>
              <w:t xml:space="preserve"> </w:t>
            </w:r>
            <w:r w:rsidRPr="00C57503">
              <w:rPr>
                <w:color w:val="000000" w:themeColor="text1"/>
                <w:spacing w:val="-4"/>
                <w:sz w:val="26"/>
                <w:szCs w:val="26"/>
              </w:rPr>
              <w:t>sản.</w:t>
            </w:r>
          </w:p>
          <w:p w14:paraId="496193FF" w14:textId="77777777" w:rsidR="00155E89" w:rsidRPr="00C57503" w:rsidRDefault="00155E89" w:rsidP="006D1BD0">
            <w:pPr>
              <w:pStyle w:val="TableParagraph"/>
              <w:tabs>
                <w:tab w:val="left" w:pos="345"/>
              </w:tabs>
              <w:jc w:val="both"/>
              <w:rPr>
                <w:color w:val="000000" w:themeColor="text1"/>
                <w:sz w:val="26"/>
                <w:szCs w:val="26"/>
              </w:rPr>
            </w:pPr>
            <w:r w:rsidRPr="00C57503">
              <w:rPr>
                <w:color w:val="000000" w:themeColor="text1"/>
                <w:sz w:val="26"/>
                <w:szCs w:val="26"/>
              </w:rPr>
              <w:t>- Trình bày được sự chuyển dịch cơ cấu, tình hình phát triển và phân bố ngành thuỷ sản thông qua bản đồ Việt Nam, bảng số liệu, tư</w:t>
            </w:r>
            <w:r w:rsidRPr="00C57503">
              <w:rPr>
                <w:color w:val="000000" w:themeColor="text1"/>
                <w:spacing w:val="-11"/>
                <w:sz w:val="26"/>
                <w:szCs w:val="26"/>
              </w:rPr>
              <w:t xml:space="preserve"> </w:t>
            </w:r>
            <w:r w:rsidRPr="00C57503">
              <w:rPr>
                <w:color w:val="000000" w:themeColor="text1"/>
                <w:sz w:val="26"/>
                <w:szCs w:val="26"/>
              </w:rPr>
              <w:t>liệu...</w:t>
            </w:r>
          </w:p>
        </w:tc>
        <w:tc>
          <w:tcPr>
            <w:tcW w:w="5387" w:type="dxa"/>
            <w:gridSpan w:val="2"/>
            <w:vAlign w:val="center"/>
          </w:tcPr>
          <w:p w14:paraId="3F77796D"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657A11A1"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17032ED3" w14:textId="77777777" w:rsidR="00155E89" w:rsidRPr="00C57503" w:rsidRDefault="00155E89" w:rsidP="006D1BD0">
            <w:pPr>
              <w:tabs>
                <w:tab w:val="left" w:pos="1046"/>
              </w:tabs>
              <w:spacing w:before="0" w:after="0"/>
              <w:jc w:val="both"/>
              <w:rPr>
                <w:color w:val="FF0000"/>
                <w:sz w:val="26"/>
                <w:szCs w:val="26"/>
              </w:rPr>
            </w:pPr>
            <w:r w:rsidRPr="00C57503">
              <w:rPr>
                <w:b/>
                <w:color w:val="FF0000"/>
                <w:sz w:val="26"/>
                <w:szCs w:val="26"/>
              </w:rPr>
              <w:t>6.2.NC1a</w:t>
            </w:r>
            <w:r w:rsidRPr="00C57503">
              <w:rPr>
                <w:color w:val="FF0000"/>
                <w:sz w:val="26"/>
                <w:szCs w:val="26"/>
              </w:rPr>
              <w:t xml:space="preserve"> Phát triển được các ứng dụng AI tùy chỉnh để giải quyết các vấn đề cụ thể.</w:t>
            </w:r>
          </w:p>
          <w:p w14:paraId="70280641" w14:textId="77777777" w:rsidR="00155E89" w:rsidRPr="00C57503" w:rsidRDefault="00155E89" w:rsidP="006D1BD0">
            <w:pPr>
              <w:tabs>
                <w:tab w:val="left" w:pos="1046"/>
              </w:tabs>
              <w:spacing w:before="0" w:after="0"/>
              <w:jc w:val="both"/>
              <w:rPr>
                <w:i/>
                <w:color w:val="FF0000"/>
                <w:sz w:val="26"/>
                <w:szCs w:val="26"/>
              </w:rPr>
            </w:pPr>
            <w:r w:rsidRPr="00C57503">
              <w:rPr>
                <w:i/>
                <w:color w:val="FF0000"/>
                <w:sz w:val="26"/>
                <w:szCs w:val="26"/>
              </w:rPr>
              <w:t xml:space="preserve">- GD bảo vệ môi trường: </w:t>
            </w:r>
            <w:r w:rsidRPr="00C57503">
              <w:rPr>
                <w:i/>
                <w:color w:val="FF0000"/>
                <w:sz w:val="26"/>
                <w:szCs w:val="26"/>
                <w:shd w:val="clear" w:color="auto" w:fill="FFFFFF"/>
              </w:rPr>
              <w:t>Vấn đề phát triển nông nghiệp, lâm nghiệp và thuỷ sản</w:t>
            </w:r>
            <w:r w:rsidRPr="00C57503">
              <w:rPr>
                <w:i/>
                <w:color w:val="FF0000"/>
                <w:sz w:val="26"/>
                <w:szCs w:val="26"/>
              </w:rPr>
              <w:t xml:space="preserve"> - Liên hệ.</w:t>
            </w:r>
          </w:p>
          <w:p w14:paraId="4A84CEE5" w14:textId="77777777" w:rsidR="00155E89" w:rsidRPr="00C57503" w:rsidRDefault="00155E89" w:rsidP="006D1BD0">
            <w:pPr>
              <w:tabs>
                <w:tab w:val="left" w:pos="1046"/>
              </w:tabs>
              <w:spacing w:before="0" w:after="0"/>
              <w:jc w:val="both"/>
              <w:rPr>
                <w:i/>
                <w:color w:val="FF0000"/>
                <w:sz w:val="26"/>
                <w:szCs w:val="26"/>
              </w:rPr>
            </w:pPr>
            <w:r w:rsidRPr="00C57503">
              <w:rPr>
                <w:rStyle w:val="fontstyle01"/>
                <w:rFonts w:ascii="Times New Roman" w:hAnsi="Times New Roman"/>
                <w:i/>
                <w:color w:val="FF0000"/>
                <w:sz w:val="26"/>
                <w:szCs w:val="26"/>
              </w:rPr>
              <w:t xml:space="preserve">- GD biển đảo: </w:t>
            </w:r>
            <w:r w:rsidRPr="00C57503">
              <w:rPr>
                <w:bCs/>
                <w:i/>
                <w:color w:val="FF0000"/>
                <w:sz w:val="26"/>
                <w:szCs w:val="26"/>
                <w:shd w:val="clear" w:color="auto" w:fill="FFFFFF"/>
              </w:rPr>
              <w:t>Thế mạnh và hạn chế đối với phát triển ngành thuỷ sản</w:t>
            </w:r>
            <w:r w:rsidRPr="00C57503">
              <w:rPr>
                <w:rStyle w:val="fontstyle01"/>
                <w:rFonts w:ascii="Times New Roman" w:hAnsi="Times New Roman"/>
                <w:i/>
                <w:color w:val="FF0000"/>
                <w:sz w:val="26"/>
                <w:szCs w:val="26"/>
              </w:rPr>
              <w:t xml:space="preserve"> - Liên hệ.</w:t>
            </w:r>
          </w:p>
          <w:p w14:paraId="6401F497" w14:textId="77777777" w:rsidR="00155E89" w:rsidRPr="00C57503" w:rsidRDefault="00155E89" w:rsidP="006D1BD0">
            <w:pPr>
              <w:tabs>
                <w:tab w:val="left" w:pos="1046"/>
              </w:tabs>
              <w:spacing w:before="0" w:after="0"/>
              <w:jc w:val="both"/>
              <w:rPr>
                <w:sz w:val="26"/>
                <w:szCs w:val="26"/>
              </w:rPr>
            </w:pPr>
          </w:p>
        </w:tc>
      </w:tr>
      <w:tr w:rsidR="00155E89" w:rsidRPr="00C57503" w14:paraId="7A4ADB00" w14:textId="77777777" w:rsidTr="006D1BD0">
        <w:trPr>
          <w:trHeight w:val="140"/>
        </w:trPr>
        <w:tc>
          <w:tcPr>
            <w:tcW w:w="842" w:type="dxa"/>
            <w:vAlign w:val="center"/>
          </w:tcPr>
          <w:p w14:paraId="41799A4E"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16</w:t>
            </w:r>
          </w:p>
        </w:tc>
        <w:tc>
          <w:tcPr>
            <w:tcW w:w="1563" w:type="dxa"/>
            <w:vAlign w:val="center"/>
          </w:tcPr>
          <w:p w14:paraId="71217F18"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14. Tổ chức lãnh thổ nông nghiệp</w:t>
            </w:r>
          </w:p>
        </w:tc>
        <w:tc>
          <w:tcPr>
            <w:tcW w:w="850" w:type="dxa"/>
            <w:vAlign w:val="center"/>
          </w:tcPr>
          <w:p w14:paraId="2D15B6F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3519670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27)</w:t>
            </w:r>
          </w:p>
        </w:tc>
        <w:tc>
          <w:tcPr>
            <w:tcW w:w="4111" w:type="dxa"/>
          </w:tcPr>
          <w:p w14:paraId="2A91E842"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Phân tích được một số hình thức tổ chức lãnh thổ nông nghiệp ở Việt Nam: trang trại, vùng chuyên canh, khu nông nghiệp công nghệ cao.</w:t>
            </w:r>
          </w:p>
        </w:tc>
        <w:tc>
          <w:tcPr>
            <w:tcW w:w="5387" w:type="dxa"/>
            <w:gridSpan w:val="2"/>
            <w:vAlign w:val="center"/>
          </w:tcPr>
          <w:p w14:paraId="3A8803B8"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0F037839"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1327D609" w14:textId="77777777" w:rsidR="00155E89" w:rsidRPr="00C57503" w:rsidRDefault="00155E89" w:rsidP="006D1BD0">
            <w:pPr>
              <w:tabs>
                <w:tab w:val="left" w:pos="1046"/>
              </w:tabs>
              <w:spacing w:before="0" w:after="0"/>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tc>
      </w:tr>
      <w:tr w:rsidR="00155E89" w:rsidRPr="00C57503" w14:paraId="3E5DEA46" w14:textId="77777777" w:rsidTr="006D1BD0">
        <w:trPr>
          <w:trHeight w:val="140"/>
        </w:trPr>
        <w:tc>
          <w:tcPr>
            <w:tcW w:w="842" w:type="dxa"/>
            <w:vAlign w:val="center"/>
          </w:tcPr>
          <w:p w14:paraId="24C096FF" w14:textId="77777777" w:rsidR="00155E89" w:rsidRPr="00C57503" w:rsidRDefault="00155E89" w:rsidP="006D1BD0">
            <w:pPr>
              <w:spacing w:before="0" w:after="0"/>
              <w:contextualSpacing/>
              <w:jc w:val="center"/>
              <w:rPr>
                <w:bCs/>
                <w:color w:val="000000" w:themeColor="text1"/>
                <w:sz w:val="26"/>
                <w:szCs w:val="26"/>
                <w:lang w:val="vi-VN"/>
              </w:rPr>
            </w:pPr>
            <w:r w:rsidRPr="00C57503">
              <w:rPr>
                <w:color w:val="000000" w:themeColor="text1"/>
                <w:sz w:val="26"/>
                <w:szCs w:val="26"/>
              </w:rPr>
              <w:t>17</w:t>
            </w:r>
          </w:p>
        </w:tc>
        <w:tc>
          <w:tcPr>
            <w:tcW w:w="1563" w:type="dxa"/>
            <w:vAlign w:val="center"/>
          </w:tcPr>
          <w:p w14:paraId="0B6D8231" w14:textId="77777777" w:rsidR="00155E89" w:rsidRPr="00C57503" w:rsidRDefault="00155E89" w:rsidP="006D1BD0">
            <w:pPr>
              <w:spacing w:before="0" w:after="0"/>
              <w:jc w:val="both"/>
              <w:rPr>
                <w:bCs/>
                <w:iCs/>
                <w:color w:val="000000" w:themeColor="text1"/>
                <w:sz w:val="26"/>
                <w:szCs w:val="26"/>
                <w:lang w:val="it-IT" w:eastAsia="vi-VN" w:bidi="vi-VN"/>
              </w:rPr>
            </w:pPr>
            <w:r w:rsidRPr="00C57503">
              <w:rPr>
                <w:iCs/>
                <w:color w:val="000000" w:themeColor="text1"/>
                <w:sz w:val="26"/>
                <w:szCs w:val="26"/>
                <w:lang w:eastAsia="vi-VN" w:bidi="vi-VN"/>
              </w:rPr>
              <w:t xml:space="preserve">Bài 15. Thực hành: Tìm hiểu vài trò ngành nông nghiệp, lâm nghiệp và thuỷ sản; vẽ biểu đồ và </w:t>
            </w:r>
            <w:r w:rsidRPr="00C57503">
              <w:rPr>
                <w:iCs/>
                <w:color w:val="000000" w:themeColor="text1"/>
                <w:sz w:val="26"/>
                <w:szCs w:val="26"/>
                <w:lang w:eastAsia="vi-VN" w:bidi="vi-VN"/>
              </w:rPr>
              <w:lastRenderedPageBreak/>
              <w:t>nhận xét về ngành nông nghiệp, lâm nghiệp và thuỷ sản</w:t>
            </w:r>
          </w:p>
        </w:tc>
        <w:tc>
          <w:tcPr>
            <w:tcW w:w="850" w:type="dxa"/>
            <w:vAlign w:val="center"/>
          </w:tcPr>
          <w:p w14:paraId="0328453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1</w:t>
            </w:r>
          </w:p>
          <w:p w14:paraId="3AF3A698" w14:textId="77777777" w:rsidR="00155E89" w:rsidRPr="00C57503" w:rsidRDefault="00155E89" w:rsidP="006D1BD0">
            <w:pPr>
              <w:spacing w:before="0" w:after="0"/>
              <w:contextualSpacing/>
              <w:jc w:val="center"/>
              <w:rPr>
                <w:bCs/>
                <w:color w:val="000000" w:themeColor="text1"/>
                <w:sz w:val="26"/>
                <w:szCs w:val="26"/>
              </w:rPr>
            </w:pPr>
            <w:r w:rsidRPr="00C57503">
              <w:rPr>
                <w:color w:val="000000" w:themeColor="text1"/>
                <w:sz w:val="26"/>
                <w:szCs w:val="26"/>
              </w:rPr>
              <w:t>(tiết 28)</w:t>
            </w:r>
          </w:p>
        </w:tc>
        <w:tc>
          <w:tcPr>
            <w:tcW w:w="4111" w:type="dxa"/>
          </w:tcPr>
          <w:p w14:paraId="304AF2BC"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Khái quát được vai trò của nông nghiệp, lâm nghiệp, thủy sản trong quá trình công nghiệp hóa, hiện đại hóa đất nước và xây dựng nông thôn mới.</w:t>
            </w:r>
          </w:p>
          <w:p w14:paraId="464ED4C9" w14:textId="77777777" w:rsidR="00155E89" w:rsidRPr="00C57503" w:rsidRDefault="00155E89" w:rsidP="006D1BD0">
            <w:pPr>
              <w:spacing w:before="0" w:after="0"/>
              <w:jc w:val="both"/>
              <w:rPr>
                <w:color w:val="000000" w:themeColor="text1"/>
                <w:sz w:val="26"/>
                <w:szCs w:val="26"/>
              </w:rPr>
            </w:pPr>
            <w:r w:rsidRPr="00C57503">
              <w:rPr>
                <w:rFonts w:eastAsia="Times New Roman"/>
                <w:color w:val="000000" w:themeColor="text1"/>
                <w:sz w:val="26"/>
                <w:szCs w:val="26"/>
              </w:rPr>
              <w:t xml:space="preserve">- Vẽ được biểu đồ, nhận xét, giải thích về tình hình phát triển và chuyển dịch </w:t>
            </w:r>
            <w:r w:rsidRPr="00C57503">
              <w:rPr>
                <w:rFonts w:eastAsia="Times New Roman"/>
                <w:color w:val="000000" w:themeColor="text1"/>
                <w:sz w:val="26"/>
                <w:szCs w:val="26"/>
              </w:rPr>
              <w:lastRenderedPageBreak/>
              <w:t>cơ cấu ngành nông nghiệp, lâm nghiệp và thủy sản.</w:t>
            </w:r>
          </w:p>
        </w:tc>
        <w:tc>
          <w:tcPr>
            <w:tcW w:w="5387" w:type="dxa"/>
            <w:gridSpan w:val="2"/>
            <w:vAlign w:val="center"/>
          </w:tcPr>
          <w:p w14:paraId="59460F97"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w:t>
            </w:r>
          </w:p>
          <w:p w14:paraId="6FD0F542" w14:textId="77777777" w:rsidR="00155E89" w:rsidRPr="00C57503" w:rsidRDefault="00155E89" w:rsidP="006D1BD0">
            <w:pPr>
              <w:tabs>
                <w:tab w:val="left" w:pos="1046"/>
              </w:tabs>
              <w:spacing w:before="0" w:after="0"/>
              <w:jc w:val="center"/>
              <w:rPr>
                <w:color w:val="000000" w:themeColor="text1"/>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tc>
      </w:tr>
      <w:tr w:rsidR="00155E89" w:rsidRPr="00C57503" w14:paraId="63316D87" w14:textId="77777777" w:rsidTr="006D1BD0">
        <w:trPr>
          <w:trHeight w:val="140"/>
        </w:trPr>
        <w:tc>
          <w:tcPr>
            <w:tcW w:w="842" w:type="dxa"/>
            <w:vAlign w:val="center"/>
          </w:tcPr>
          <w:p w14:paraId="33F15EA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18</w:t>
            </w:r>
          </w:p>
        </w:tc>
        <w:tc>
          <w:tcPr>
            <w:tcW w:w="1563" w:type="dxa"/>
            <w:vAlign w:val="center"/>
          </w:tcPr>
          <w:p w14:paraId="4DC9746D" w14:textId="77777777" w:rsidR="00155E89" w:rsidRPr="00C57503" w:rsidRDefault="00155E89" w:rsidP="006D1BD0">
            <w:pPr>
              <w:spacing w:before="0" w:after="0"/>
              <w:jc w:val="both"/>
              <w:rPr>
                <w:iCs/>
                <w:color w:val="000000" w:themeColor="text1"/>
                <w:sz w:val="26"/>
                <w:szCs w:val="26"/>
                <w:lang w:eastAsia="vi-VN" w:bidi="vi-VN"/>
              </w:rPr>
            </w:pPr>
            <w:r w:rsidRPr="00C57503">
              <w:rPr>
                <w:bCs/>
                <w:iCs/>
                <w:color w:val="000000" w:themeColor="text1"/>
                <w:sz w:val="26"/>
                <w:szCs w:val="26"/>
                <w:lang w:val="it-IT" w:eastAsia="vi-VN" w:bidi="vi-VN"/>
              </w:rPr>
              <w:t>Ôn tập cuối kì I</w:t>
            </w:r>
          </w:p>
        </w:tc>
        <w:tc>
          <w:tcPr>
            <w:tcW w:w="850" w:type="dxa"/>
            <w:vAlign w:val="center"/>
          </w:tcPr>
          <w:p w14:paraId="44845D2D"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24F7708D"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 xml:space="preserve">(tiết </w:t>
            </w:r>
            <w:r w:rsidRPr="00C57503">
              <w:rPr>
                <w:bCs/>
                <w:color w:val="000000" w:themeColor="text1"/>
                <w:sz w:val="26"/>
                <w:szCs w:val="26"/>
                <w:lang w:val="vi-VN"/>
              </w:rPr>
              <w:t>2</w:t>
            </w:r>
            <w:r w:rsidRPr="00C57503">
              <w:rPr>
                <w:bCs/>
                <w:color w:val="000000" w:themeColor="text1"/>
                <w:sz w:val="26"/>
                <w:szCs w:val="26"/>
              </w:rPr>
              <w:t>9)</w:t>
            </w:r>
          </w:p>
        </w:tc>
        <w:tc>
          <w:tcPr>
            <w:tcW w:w="4111" w:type="dxa"/>
          </w:tcPr>
          <w:p w14:paraId="43A58599"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color w:val="000000" w:themeColor="text1"/>
                <w:sz w:val="26"/>
                <w:szCs w:val="26"/>
              </w:rPr>
              <w:t xml:space="preserve">- Khái quát, hệ thống hóa các kiến thức đã học về: </w:t>
            </w:r>
            <w:r w:rsidRPr="00C57503">
              <w:rPr>
                <w:bCs/>
                <w:color w:val="000000" w:themeColor="text1"/>
                <w:sz w:val="26"/>
                <w:szCs w:val="26"/>
              </w:rPr>
              <w:t>Địa lí tự nhiên, Địa lí dân cư, địa lí ngành nông nghiệp, lâm nghiệp, thuỷ  sản.</w:t>
            </w:r>
          </w:p>
        </w:tc>
        <w:tc>
          <w:tcPr>
            <w:tcW w:w="5387" w:type="dxa"/>
            <w:gridSpan w:val="2"/>
            <w:vAlign w:val="center"/>
          </w:tcPr>
          <w:p w14:paraId="40031726"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519BDB1B"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tc>
      </w:tr>
      <w:tr w:rsidR="00155E89" w:rsidRPr="00C57503" w14:paraId="5B6E7C11" w14:textId="77777777" w:rsidTr="006D1BD0">
        <w:trPr>
          <w:trHeight w:val="140"/>
        </w:trPr>
        <w:tc>
          <w:tcPr>
            <w:tcW w:w="842" w:type="dxa"/>
            <w:vAlign w:val="center"/>
          </w:tcPr>
          <w:p w14:paraId="7A43C242"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lang w:val="vi-VN"/>
              </w:rPr>
              <w:t>19</w:t>
            </w:r>
          </w:p>
        </w:tc>
        <w:tc>
          <w:tcPr>
            <w:tcW w:w="1563" w:type="dxa"/>
            <w:vAlign w:val="center"/>
          </w:tcPr>
          <w:p w14:paraId="1480659A" w14:textId="77777777" w:rsidR="00155E89" w:rsidRPr="00C57503" w:rsidRDefault="00155E89" w:rsidP="006D1BD0">
            <w:pPr>
              <w:spacing w:before="0" w:after="0"/>
              <w:jc w:val="both"/>
              <w:rPr>
                <w:iCs/>
                <w:color w:val="000000" w:themeColor="text1"/>
                <w:sz w:val="26"/>
                <w:szCs w:val="26"/>
                <w:lang w:eastAsia="vi-VN" w:bidi="vi-VN"/>
              </w:rPr>
            </w:pPr>
            <w:r w:rsidRPr="00C57503">
              <w:rPr>
                <w:bCs/>
                <w:iCs/>
                <w:color w:val="000000" w:themeColor="text1"/>
                <w:sz w:val="26"/>
                <w:szCs w:val="26"/>
                <w:lang w:val="it-IT" w:eastAsia="vi-VN" w:bidi="vi-VN"/>
              </w:rPr>
              <w:t>Kiểm tra cuối kì I</w:t>
            </w:r>
          </w:p>
        </w:tc>
        <w:tc>
          <w:tcPr>
            <w:tcW w:w="850" w:type="dxa"/>
            <w:vAlign w:val="center"/>
          </w:tcPr>
          <w:p w14:paraId="1CC66FBB"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03B927E9"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(tiết 30)</w:t>
            </w:r>
          </w:p>
        </w:tc>
        <w:tc>
          <w:tcPr>
            <w:tcW w:w="4111" w:type="dxa"/>
          </w:tcPr>
          <w:p w14:paraId="713CDA5A"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color w:val="000000" w:themeColor="text1"/>
                <w:sz w:val="26"/>
                <w:szCs w:val="26"/>
              </w:rPr>
              <w:t>Đánh giá năng lực nắm bắt, vận dụng kiến thức đã học về: Địa lí tự nhiên, Địa lí dân cư, Địa lí các ngành kinh tế.</w:t>
            </w:r>
          </w:p>
        </w:tc>
        <w:tc>
          <w:tcPr>
            <w:tcW w:w="5387" w:type="dxa"/>
            <w:gridSpan w:val="2"/>
            <w:vAlign w:val="center"/>
          </w:tcPr>
          <w:p w14:paraId="46919E30" w14:textId="77777777" w:rsidR="00155E89" w:rsidRPr="00C57503" w:rsidRDefault="00155E89" w:rsidP="006D1BD0">
            <w:pPr>
              <w:spacing w:before="0" w:after="0"/>
              <w:contextualSpacing/>
              <w:jc w:val="both"/>
              <w:rPr>
                <w:color w:val="000000" w:themeColor="text1"/>
                <w:sz w:val="26"/>
                <w:szCs w:val="26"/>
              </w:rPr>
            </w:pPr>
          </w:p>
        </w:tc>
      </w:tr>
      <w:tr w:rsidR="00155E89" w:rsidRPr="00C57503" w14:paraId="50507D3E" w14:textId="77777777" w:rsidTr="006D1BD0">
        <w:trPr>
          <w:trHeight w:val="140"/>
        </w:trPr>
        <w:tc>
          <w:tcPr>
            <w:tcW w:w="842" w:type="dxa"/>
            <w:vAlign w:val="center"/>
          </w:tcPr>
          <w:p w14:paraId="389A6FD8" w14:textId="77777777" w:rsidR="00155E89" w:rsidRPr="00C57503" w:rsidRDefault="00155E89" w:rsidP="006D1BD0">
            <w:pPr>
              <w:spacing w:before="0" w:after="0"/>
              <w:contextualSpacing/>
              <w:jc w:val="center"/>
              <w:rPr>
                <w:color w:val="000000" w:themeColor="text1"/>
                <w:sz w:val="26"/>
                <w:szCs w:val="26"/>
                <w:lang w:val="vi-VN"/>
              </w:rPr>
            </w:pPr>
            <w:r w:rsidRPr="00C57503">
              <w:rPr>
                <w:color w:val="000000" w:themeColor="text1"/>
                <w:sz w:val="26"/>
                <w:szCs w:val="26"/>
              </w:rPr>
              <w:t>20</w:t>
            </w:r>
          </w:p>
        </w:tc>
        <w:tc>
          <w:tcPr>
            <w:tcW w:w="1563" w:type="dxa"/>
            <w:vAlign w:val="center"/>
          </w:tcPr>
          <w:p w14:paraId="17C178E1" w14:textId="77777777" w:rsidR="00155E89" w:rsidRPr="00C57503" w:rsidRDefault="00155E89" w:rsidP="006D1BD0">
            <w:pPr>
              <w:spacing w:before="0" w:after="0"/>
              <w:jc w:val="both"/>
              <w:rPr>
                <w:iCs/>
                <w:color w:val="000000" w:themeColor="text1"/>
                <w:sz w:val="26"/>
                <w:szCs w:val="26"/>
                <w:lang w:val="vi-VN" w:eastAsia="vi-VN" w:bidi="vi-VN"/>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6</w:t>
            </w:r>
            <w:r w:rsidRPr="00C57503">
              <w:rPr>
                <w:iCs/>
                <w:color w:val="000000" w:themeColor="text1"/>
                <w:sz w:val="26"/>
                <w:szCs w:val="26"/>
                <w:lang w:val="vi-VN" w:eastAsia="vi-VN" w:bidi="vi-VN"/>
              </w:rPr>
              <w:t>. Chuyển dịch cơ cấu ngành công nghiệp</w:t>
            </w:r>
          </w:p>
        </w:tc>
        <w:tc>
          <w:tcPr>
            <w:tcW w:w="850" w:type="dxa"/>
            <w:vAlign w:val="center"/>
          </w:tcPr>
          <w:p w14:paraId="7447072F"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63EB7FCC"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31)</w:t>
            </w:r>
          </w:p>
        </w:tc>
        <w:tc>
          <w:tcPr>
            <w:tcW w:w="4111" w:type="dxa"/>
          </w:tcPr>
          <w:p w14:paraId="5C929A56"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và giải thích được sự chuyển dịch cơ cấu công nghiệp theo ngành, theo thành phần kinh tế, theo lãnh thổ.</w:t>
            </w:r>
          </w:p>
        </w:tc>
        <w:tc>
          <w:tcPr>
            <w:tcW w:w="5387" w:type="dxa"/>
            <w:gridSpan w:val="2"/>
            <w:vAlign w:val="center"/>
          </w:tcPr>
          <w:p w14:paraId="7F37BE4A"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188C100D" w14:textId="77777777" w:rsidR="00155E89" w:rsidRPr="00C57503" w:rsidRDefault="00155E89" w:rsidP="006D1BD0">
            <w:pPr>
              <w:tabs>
                <w:tab w:val="left" w:pos="1046"/>
              </w:tabs>
              <w:spacing w:before="0" w:after="0"/>
              <w:jc w:val="center"/>
              <w:rPr>
                <w:sz w:val="26"/>
                <w:szCs w:val="26"/>
              </w:rPr>
            </w:pPr>
            <w:r w:rsidRPr="00C57503">
              <w:rPr>
                <w:sz w:val="26"/>
                <w:szCs w:val="26"/>
              </w:rPr>
              <w:t>1</w:t>
            </w:r>
            <w:r w:rsidRPr="00C57503">
              <w:rPr>
                <w:b/>
                <w:sz w:val="26"/>
                <w:szCs w:val="26"/>
              </w:rPr>
              <w:t>.1.NC1b</w:t>
            </w:r>
            <w:r w:rsidRPr="00C57503">
              <w:rPr>
                <w:sz w:val="26"/>
                <w:szCs w:val="26"/>
              </w:rPr>
              <w:t xml:space="preserve"> Áp dụng được kỹ thuật tìm kiếm để lấy được dữ liệu, thông tin và nội dung trong môi trường số</w:t>
            </w:r>
          </w:p>
        </w:tc>
      </w:tr>
      <w:tr w:rsidR="00155E89" w:rsidRPr="00C57503" w14:paraId="2C225DA4" w14:textId="77777777" w:rsidTr="006D1BD0">
        <w:trPr>
          <w:trHeight w:val="140"/>
        </w:trPr>
        <w:tc>
          <w:tcPr>
            <w:tcW w:w="842" w:type="dxa"/>
            <w:vAlign w:val="center"/>
          </w:tcPr>
          <w:p w14:paraId="3AE1880B" w14:textId="77777777" w:rsidR="00155E89" w:rsidRPr="00C57503" w:rsidRDefault="00155E89" w:rsidP="006D1BD0">
            <w:pPr>
              <w:spacing w:before="0" w:after="0"/>
              <w:contextualSpacing/>
              <w:jc w:val="center"/>
              <w:rPr>
                <w:color w:val="000000" w:themeColor="text1"/>
                <w:sz w:val="26"/>
                <w:szCs w:val="26"/>
              </w:rPr>
            </w:pPr>
            <w:bookmarkStart w:id="12" w:name="_Hlk184933249"/>
            <w:r w:rsidRPr="00C57503">
              <w:rPr>
                <w:color w:val="000000" w:themeColor="text1"/>
                <w:sz w:val="26"/>
                <w:szCs w:val="26"/>
                <w:lang w:val="vi-VN"/>
              </w:rPr>
              <w:t>2</w:t>
            </w:r>
            <w:r w:rsidRPr="00C57503">
              <w:rPr>
                <w:color w:val="000000" w:themeColor="text1"/>
                <w:sz w:val="26"/>
                <w:szCs w:val="26"/>
              </w:rPr>
              <w:t>1</w:t>
            </w:r>
          </w:p>
        </w:tc>
        <w:tc>
          <w:tcPr>
            <w:tcW w:w="1563" w:type="dxa"/>
            <w:vAlign w:val="center"/>
          </w:tcPr>
          <w:p w14:paraId="792CE3A3" w14:textId="77777777" w:rsidR="00155E89" w:rsidRPr="00C57503" w:rsidRDefault="00155E89" w:rsidP="006D1BD0">
            <w:pPr>
              <w:spacing w:before="0" w:after="0"/>
              <w:jc w:val="both"/>
              <w:rPr>
                <w:iCs/>
                <w:color w:val="000000" w:themeColor="text1"/>
                <w:sz w:val="26"/>
                <w:szCs w:val="26"/>
                <w:lang w:val="vi-VN" w:eastAsia="vi-VN" w:bidi="vi-VN"/>
              </w:rPr>
            </w:pPr>
            <w:r w:rsidRPr="00C57503">
              <w:rPr>
                <w:iCs/>
                <w:color w:val="000000" w:themeColor="text1"/>
                <w:sz w:val="26"/>
                <w:szCs w:val="26"/>
                <w:lang w:eastAsia="vi-VN" w:bidi="vi-VN"/>
              </w:rPr>
              <w:t>Bài 17.</w:t>
            </w:r>
            <w:r w:rsidRPr="00C57503">
              <w:rPr>
                <w:iCs/>
                <w:color w:val="000000" w:themeColor="text1"/>
                <w:sz w:val="26"/>
                <w:szCs w:val="26"/>
                <w:lang w:val="vi-VN" w:eastAsia="vi-VN" w:bidi="vi-VN"/>
              </w:rPr>
              <w:t xml:space="preserve"> Một số ngành công nghiệp</w:t>
            </w:r>
          </w:p>
        </w:tc>
        <w:tc>
          <w:tcPr>
            <w:tcW w:w="850" w:type="dxa"/>
            <w:vAlign w:val="center"/>
          </w:tcPr>
          <w:p w14:paraId="4A25D5A8"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w:t>
            </w:r>
          </w:p>
          <w:p w14:paraId="2882682C"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 xml:space="preserve">(tiết </w:t>
            </w:r>
            <w:r w:rsidRPr="00C57503">
              <w:rPr>
                <w:color w:val="000000" w:themeColor="text1"/>
                <w:sz w:val="26"/>
                <w:szCs w:val="26"/>
                <w:lang w:val="vi-VN"/>
              </w:rPr>
              <w:t>32,33</w:t>
            </w:r>
            <w:r w:rsidRPr="00C57503">
              <w:rPr>
                <w:color w:val="000000" w:themeColor="text1"/>
                <w:sz w:val="26"/>
                <w:szCs w:val="26"/>
              </w:rPr>
              <w:t>,34)</w:t>
            </w:r>
          </w:p>
        </w:tc>
        <w:tc>
          <w:tcPr>
            <w:tcW w:w="4111" w:type="dxa"/>
          </w:tcPr>
          <w:p w14:paraId="2DE3272B" w14:textId="77777777" w:rsidR="00155E89" w:rsidRPr="00C57503" w:rsidRDefault="00155E89" w:rsidP="006D1BD0">
            <w:pPr>
              <w:keepNext/>
              <w:keepLines/>
              <w:spacing w:before="0" w:after="0"/>
              <w:jc w:val="both"/>
              <w:rPr>
                <w:rFonts w:eastAsia="Times New Roman"/>
                <w:color w:val="000000" w:themeColor="text1"/>
                <w:sz w:val="26"/>
                <w:szCs w:val="26"/>
              </w:rPr>
            </w:pPr>
            <w:r w:rsidRPr="00C57503">
              <w:rPr>
                <w:rFonts w:eastAsia="Times New Roman"/>
                <w:color w:val="000000" w:themeColor="text1"/>
                <w:sz w:val="26"/>
                <w:szCs w:val="26"/>
              </w:rPr>
              <w:t>- Trình bày được đặc điểm phát triển và phân bố của một số ngành công nghiệp: khai thác than, dầu, khí; sản xuất điện; sản xuất sản phẩm điện tử, máy vi tính; sản xuất, chế biến thực phẩm; sản xuất đồ uống; dệt, may; giày dép thông qua bản đồ, bảng số liệu, tư liệu…</w:t>
            </w:r>
          </w:p>
        </w:tc>
        <w:tc>
          <w:tcPr>
            <w:tcW w:w="5387" w:type="dxa"/>
            <w:gridSpan w:val="2"/>
            <w:vAlign w:val="center"/>
          </w:tcPr>
          <w:p w14:paraId="7E626586"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1FDDBBC5"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1879323C" w14:textId="77777777" w:rsidR="00155E89" w:rsidRPr="00C57503" w:rsidRDefault="00155E89" w:rsidP="006D1BD0">
            <w:pPr>
              <w:tabs>
                <w:tab w:val="left" w:pos="1046"/>
              </w:tabs>
              <w:spacing w:before="0" w:after="0"/>
              <w:jc w:val="both"/>
              <w:rPr>
                <w:color w:val="FF0000"/>
                <w:sz w:val="26"/>
                <w:szCs w:val="26"/>
              </w:rPr>
            </w:pPr>
            <w:r w:rsidRPr="00C57503">
              <w:rPr>
                <w:b/>
                <w:color w:val="FF0000"/>
                <w:sz w:val="26"/>
                <w:szCs w:val="26"/>
              </w:rPr>
              <w:t>5.2.NC1b</w:t>
            </w:r>
            <w:r w:rsidRPr="00C57503">
              <w:rPr>
                <w:color w:val="FF0000"/>
                <w:sz w:val="26"/>
                <w:szCs w:val="26"/>
              </w:rPr>
              <w:t xml:space="preserve"> Áp dụng được các công cụ số khác nhau và các giải pháp công nghệ có thể có để giải quyết những nhu cầu đó.</w:t>
            </w:r>
          </w:p>
          <w:p w14:paraId="7C88EE14" w14:textId="77777777" w:rsidR="00155E89" w:rsidRPr="00C57503" w:rsidRDefault="00155E89" w:rsidP="006D1BD0">
            <w:pPr>
              <w:tabs>
                <w:tab w:val="left" w:pos="1046"/>
              </w:tabs>
              <w:spacing w:before="0" w:after="0"/>
              <w:jc w:val="both"/>
              <w:rPr>
                <w:i/>
                <w:sz w:val="26"/>
                <w:szCs w:val="26"/>
              </w:rPr>
            </w:pPr>
            <w:r w:rsidRPr="00C57503">
              <w:rPr>
                <w:i/>
                <w:color w:val="FF0000"/>
                <w:sz w:val="26"/>
                <w:szCs w:val="26"/>
              </w:rPr>
              <w:t xml:space="preserve">- GD bảo vệ môi trường: </w:t>
            </w:r>
            <w:r w:rsidRPr="00C57503">
              <w:rPr>
                <w:i/>
                <w:color w:val="FF0000"/>
                <w:sz w:val="26"/>
                <w:szCs w:val="26"/>
                <w:shd w:val="clear" w:color="auto" w:fill="FFFFFF"/>
              </w:rPr>
              <w:t>Vấn đề phát triển- Liên hệ</w:t>
            </w:r>
          </w:p>
        </w:tc>
      </w:tr>
      <w:bookmarkEnd w:id="12"/>
      <w:tr w:rsidR="00155E89" w:rsidRPr="00C57503" w14:paraId="597603F5" w14:textId="77777777" w:rsidTr="006D1BD0">
        <w:trPr>
          <w:trHeight w:val="140"/>
        </w:trPr>
        <w:tc>
          <w:tcPr>
            <w:tcW w:w="842" w:type="dxa"/>
            <w:vAlign w:val="center"/>
          </w:tcPr>
          <w:p w14:paraId="3D6F377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lang w:val="vi-VN"/>
              </w:rPr>
              <w:t>2</w:t>
            </w:r>
            <w:r w:rsidRPr="00C57503">
              <w:rPr>
                <w:color w:val="000000" w:themeColor="text1"/>
                <w:sz w:val="26"/>
                <w:szCs w:val="26"/>
              </w:rPr>
              <w:t>2</w:t>
            </w:r>
          </w:p>
        </w:tc>
        <w:tc>
          <w:tcPr>
            <w:tcW w:w="1563" w:type="dxa"/>
            <w:vAlign w:val="center"/>
          </w:tcPr>
          <w:p w14:paraId="6EAFB6BB" w14:textId="77777777" w:rsidR="00155E89" w:rsidRPr="00C57503" w:rsidRDefault="00155E89" w:rsidP="006D1BD0">
            <w:pPr>
              <w:spacing w:before="0" w:after="0"/>
              <w:jc w:val="both"/>
              <w:rPr>
                <w:iCs/>
                <w:color w:val="000000" w:themeColor="text1"/>
                <w:sz w:val="26"/>
                <w:szCs w:val="26"/>
                <w:lang w:val="vi-VN" w:eastAsia="vi-VN" w:bidi="vi-VN"/>
              </w:rPr>
            </w:pPr>
            <w:r w:rsidRPr="00C57503">
              <w:rPr>
                <w:iCs/>
                <w:color w:val="000000" w:themeColor="text1"/>
                <w:sz w:val="26"/>
                <w:szCs w:val="26"/>
                <w:lang w:val="vi-VN" w:eastAsia="vi-VN" w:bidi="vi-VN"/>
              </w:rPr>
              <w:t>Bài 1</w:t>
            </w:r>
            <w:r w:rsidRPr="00C57503">
              <w:rPr>
                <w:iCs/>
                <w:color w:val="000000" w:themeColor="text1"/>
                <w:sz w:val="26"/>
                <w:szCs w:val="26"/>
                <w:lang w:eastAsia="vi-VN" w:bidi="vi-VN"/>
              </w:rPr>
              <w:t>8</w:t>
            </w:r>
            <w:r w:rsidRPr="00C57503">
              <w:rPr>
                <w:iCs/>
                <w:color w:val="000000" w:themeColor="text1"/>
                <w:sz w:val="26"/>
                <w:szCs w:val="26"/>
                <w:lang w:val="vi-VN" w:eastAsia="vi-VN" w:bidi="vi-VN"/>
              </w:rPr>
              <w:t xml:space="preserve">. </w:t>
            </w:r>
            <w:r w:rsidRPr="00C57503">
              <w:rPr>
                <w:iCs/>
                <w:color w:val="000000" w:themeColor="text1"/>
                <w:sz w:val="26"/>
                <w:szCs w:val="26"/>
                <w:lang w:eastAsia="vi-VN" w:bidi="vi-VN"/>
              </w:rPr>
              <w:t>Một số hình thức t</w:t>
            </w:r>
            <w:r w:rsidRPr="00C57503">
              <w:rPr>
                <w:iCs/>
                <w:color w:val="000000" w:themeColor="text1"/>
                <w:sz w:val="26"/>
                <w:szCs w:val="26"/>
                <w:lang w:val="vi-VN" w:eastAsia="vi-VN" w:bidi="vi-VN"/>
              </w:rPr>
              <w:t>ổ chức lãnh thổ công nghiệp</w:t>
            </w:r>
          </w:p>
        </w:tc>
        <w:tc>
          <w:tcPr>
            <w:tcW w:w="850" w:type="dxa"/>
            <w:vAlign w:val="center"/>
          </w:tcPr>
          <w:p w14:paraId="6602105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783A469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35)</w:t>
            </w:r>
          </w:p>
        </w:tc>
        <w:tc>
          <w:tcPr>
            <w:tcW w:w="4111" w:type="dxa"/>
          </w:tcPr>
          <w:p w14:paraId="6EB37016" w14:textId="77777777" w:rsidR="00155E89" w:rsidRPr="00C57503" w:rsidRDefault="00155E89" w:rsidP="006D1BD0">
            <w:pPr>
              <w:pStyle w:val="TableParagraph"/>
              <w:tabs>
                <w:tab w:val="left" w:pos="336"/>
              </w:tabs>
              <w:jc w:val="both"/>
              <w:rPr>
                <w:color w:val="000000" w:themeColor="text1"/>
                <w:spacing w:val="-4"/>
                <w:sz w:val="26"/>
                <w:szCs w:val="26"/>
              </w:rPr>
            </w:pPr>
            <w:r w:rsidRPr="00C57503">
              <w:rPr>
                <w:color w:val="000000" w:themeColor="text1"/>
                <w:sz w:val="26"/>
                <w:szCs w:val="26"/>
              </w:rPr>
              <w:t xml:space="preserve">- </w:t>
            </w:r>
            <w:r w:rsidRPr="00C57503">
              <w:rPr>
                <w:color w:val="000000" w:themeColor="text1"/>
                <w:spacing w:val="-4"/>
                <w:sz w:val="26"/>
                <w:szCs w:val="26"/>
              </w:rPr>
              <w:t xml:space="preserve">Phân tích được </w:t>
            </w:r>
            <w:r w:rsidRPr="00C57503">
              <w:rPr>
                <w:color w:val="000000" w:themeColor="text1"/>
                <w:spacing w:val="-5"/>
                <w:sz w:val="26"/>
                <w:szCs w:val="26"/>
              </w:rPr>
              <w:t xml:space="preserve">một </w:t>
            </w:r>
            <w:r w:rsidRPr="00C57503">
              <w:rPr>
                <w:color w:val="000000" w:themeColor="text1"/>
                <w:sz w:val="26"/>
                <w:szCs w:val="26"/>
              </w:rPr>
              <w:t xml:space="preserve">số </w:t>
            </w:r>
            <w:r w:rsidRPr="00C57503">
              <w:rPr>
                <w:color w:val="000000" w:themeColor="text1"/>
                <w:spacing w:val="-3"/>
                <w:sz w:val="26"/>
                <w:szCs w:val="26"/>
              </w:rPr>
              <w:t xml:space="preserve">hình </w:t>
            </w:r>
            <w:r w:rsidRPr="00C57503">
              <w:rPr>
                <w:color w:val="000000" w:themeColor="text1"/>
                <w:spacing w:val="-5"/>
                <w:sz w:val="26"/>
                <w:szCs w:val="26"/>
              </w:rPr>
              <w:t xml:space="preserve">thức </w:t>
            </w:r>
            <w:r w:rsidRPr="00C57503">
              <w:rPr>
                <w:color w:val="000000" w:themeColor="text1"/>
                <w:sz w:val="26"/>
                <w:szCs w:val="26"/>
              </w:rPr>
              <w:t xml:space="preserve">tổ </w:t>
            </w:r>
            <w:r w:rsidRPr="00C57503">
              <w:rPr>
                <w:color w:val="000000" w:themeColor="text1"/>
                <w:spacing w:val="-4"/>
                <w:sz w:val="26"/>
                <w:szCs w:val="26"/>
              </w:rPr>
              <w:t xml:space="preserve">chức lãnh </w:t>
            </w:r>
            <w:r w:rsidRPr="00C57503">
              <w:rPr>
                <w:color w:val="000000" w:themeColor="text1"/>
                <w:spacing w:val="-3"/>
                <w:sz w:val="26"/>
                <w:szCs w:val="26"/>
              </w:rPr>
              <w:t xml:space="preserve">thổ </w:t>
            </w:r>
            <w:r w:rsidRPr="00C57503">
              <w:rPr>
                <w:color w:val="000000" w:themeColor="text1"/>
                <w:spacing w:val="-4"/>
                <w:sz w:val="26"/>
                <w:szCs w:val="26"/>
              </w:rPr>
              <w:t xml:space="preserve">công nghiệp </w:t>
            </w:r>
            <w:r w:rsidRPr="00C57503">
              <w:rPr>
                <w:color w:val="000000" w:themeColor="text1"/>
                <w:sz w:val="26"/>
                <w:szCs w:val="26"/>
              </w:rPr>
              <w:t xml:space="preserve">ở </w:t>
            </w:r>
            <w:r w:rsidRPr="00C57503">
              <w:rPr>
                <w:color w:val="000000" w:themeColor="text1"/>
                <w:spacing w:val="-4"/>
                <w:sz w:val="26"/>
                <w:szCs w:val="26"/>
              </w:rPr>
              <w:t>Việt Nam</w:t>
            </w:r>
            <w:r w:rsidRPr="00C57503">
              <w:rPr>
                <w:color w:val="000000" w:themeColor="text1"/>
                <w:spacing w:val="-5"/>
                <w:sz w:val="26"/>
                <w:szCs w:val="26"/>
              </w:rPr>
              <w:t xml:space="preserve">: </w:t>
            </w:r>
            <w:r w:rsidRPr="00C57503">
              <w:rPr>
                <w:color w:val="000000" w:themeColor="text1"/>
                <w:spacing w:val="-3"/>
                <w:sz w:val="26"/>
                <w:szCs w:val="26"/>
              </w:rPr>
              <w:t xml:space="preserve">khu </w:t>
            </w:r>
            <w:r w:rsidRPr="00C57503">
              <w:rPr>
                <w:color w:val="000000" w:themeColor="text1"/>
                <w:spacing w:val="-4"/>
                <w:sz w:val="26"/>
                <w:szCs w:val="26"/>
              </w:rPr>
              <w:t>công</w:t>
            </w:r>
            <w:r w:rsidRPr="00C57503">
              <w:rPr>
                <w:color w:val="000000" w:themeColor="text1"/>
                <w:spacing w:val="-9"/>
                <w:sz w:val="26"/>
                <w:szCs w:val="26"/>
              </w:rPr>
              <w:t xml:space="preserve"> </w:t>
            </w:r>
            <w:r w:rsidRPr="00C57503">
              <w:rPr>
                <w:color w:val="000000" w:themeColor="text1"/>
                <w:spacing w:val="-4"/>
                <w:sz w:val="26"/>
                <w:szCs w:val="26"/>
              </w:rPr>
              <w:t>nghiệp,</w:t>
            </w:r>
            <w:r w:rsidRPr="00C57503">
              <w:rPr>
                <w:color w:val="000000" w:themeColor="text1"/>
                <w:spacing w:val="-10"/>
                <w:sz w:val="26"/>
                <w:szCs w:val="26"/>
              </w:rPr>
              <w:t xml:space="preserve"> </w:t>
            </w:r>
            <w:r w:rsidRPr="00C57503">
              <w:rPr>
                <w:color w:val="000000" w:themeColor="text1"/>
                <w:spacing w:val="-3"/>
                <w:sz w:val="26"/>
                <w:szCs w:val="26"/>
              </w:rPr>
              <w:t>khu</w:t>
            </w:r>
            <w:r w:rsidRPr="00C57503">
              <w:rPr>
                <w:color w:val="000000" w:themeColor="text1"/>
                <w:spacing w:val="-9"/>
                <w:sz w:val="26"/>
                <w:szCs w:val="26"/>
              </w:rPr>
              <w:t xml:space="preserve"> </w:t>
            </w:r>
            <w:r w:rsidRPr="00C57503">
              <w:rPr>
                <w:color w:val="000000" w:themeColor="text1"/>
                <w:spacing w:val="-4"/>
                <w:sz w:val="26"/>
                <w:szCs w:val="26"/>
              </w:rPr>
              <w:t>công</w:t>
            </w:r>
            <w:r w:rsidRPr="00C57503">
              <w:rPr>
                <w:color w:val="000000" w:themeColor="text1"/>
                <w:spacing w:val="-8"/>
                <w:sz w:val="26"/>
                <w:szCs w:val="26"/>
              </w:rPr>
              <w:t xml:space="preserve"> </w:t>
            </w:r>
            <w:r w:rsidRPr="00C57503">
              <w:rPr>
                <w:color w:val="000000" w:themeColor="text1"/>
                <w:spacing w:val="-3"/>
                <w:sz w:val="26"/>
                <w:szCs w:val="26"/>
              </w:rPr>
              <w:t>nghệ</w:t>
            </w:r>
            <w:r w:rsidRPr="00C57503">
              <w:rPr>
                <w:color w:val="000000" w:themeColor="text1"/>
                <w:spacing w:val="-10"/>
                <w:sz w:val="26"/>
                <w:szCs w:val="26"/>
              </w:rPr>
              <w:t xml:space="preserve"> </w:t>
            </w:r>
            <w:r w:rsidRPr="00C57503">
              <w:rPr>
                <w:color w:val="000000" w:themeColor="text1"/>
                <w:spacing w:val="-4"/>
                <w:sz w:val="26"/>
                <w:szCs w:val="26"/>
              </w:rPr>
              <w:t>cao.</w:t>
            </w:r>
          </w:p>
        </w:tc>
        <w:tc>
          <w:tcPr>
            <w:tcW w:w="5387" w:type="dxa"/>
            <w:gridSpan w:val="2"/>
            <w:vAlign w:val="center"/>
          </w:tcPr>
          <w:p w14:paraId="74DFFCCB"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4FF1DAE0"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0C66A935" w14:textId="77777777" w:rsidR="00155E89" w:rsidRPr="00C57503" w:rsidRDefault="00155E89" w:rsidP="006D1BD0">
            <w:pPr>
              <w:tabs>
                <w:tab w:val="left" w:pos="1046"/>
              </w:tabs>
              <w:spacing w:before="0" w:after="0"/>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tc>
      </w:tr>
      <w:tr w:rsidR="00155E89" w:rsidRPr="00C57503" w14:paraId="4C1ADF49" w14:textId="77777777" w:rsidTr="006D1BD0">
        <w:trPr>
          <w:trHeight w:val="140"/>
        </w:trPr>
        <w:tc>
          <w:tcPr>
            <w:tcW w:w="842" w:type="dxa"/>
            <w:vAlign w:val="center"/>
          </w:tcPr>
          <w:p w14:paraId="1F82C691"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23</w:t>
            </w:r>
          </w:p>
        </w:tc>
        <w:tc>
          <w:tcPr>
            <w:tcW w:w="1563" w:type="dxa"/>
            <w:vAlign w:val="center"/>
          </w:tcPr>
          <w:p w14:paraId="7708661D"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19. Thực hành: Vẽ biểu đồ, nhận xét và giả thích tình hình phát triển ngành công nghiệp</w:t>
            </w:r>
          </w:p>
        </w:tc>
        <w:tc>
          <w:tcPr>
            <w:tcW w:w="850" w:type="dxa"/>
            <w:vAlign w:val="center"/>
          </w:tcPr>
          <w:p w14:paraId="184264A4"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461BB60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36)</w:t>
            </w:r>
          </w:p>
        </w:tc>
        <w:tc>
          <w:tcPr>
            <w:tcW w:w="4111" w:type="dxa"/>
          </w:tcPr>
          <w:p w14:paraId="30230B34" w14:textId="77777777" w:rsidR="00155E89" w:rsidRPr="00C57503" w:rsidRDefault="00155E89" w:rsidP="006D1BD0">
            <w:pPr>
              <w:tabs>
                <w:tab w:val="left" w:pos="567"/>
                <w:tab w:val="left" w:pos="1134"/>
              </w:tabs>
              <w:spacing w:before="0" w:after="0"/>
              <w:contextualSpacing/>
              <w:jc w:val="both"/>
              <w:rPr>
                <w:b/>
                <w:color w:val="000000" w:themeColor="text1"/>
                <w:sz w:val="26"/>
                <w:szCs w:val="26"/>
              </w:rPr>
            </w:pPr>
            <w:r w:rsidRPr="00C57503">
              <w:rPr>
                <w:color w:val="000000" w:themeColor="text1"/>
                <w:sz w:val="26"/>
                <w:szCs w:val="26"/>
              </w:rPr>
              <w:t xml:space="preserve">- </w:t>
            </w:r>
            <w:r w:rsidRPr="00C57503">
              <w:rPr>
                <w:color w:val="000000" w:themeColor="text1"/>
                <w:spacing w:val="-3"/>
                <w:sz w:val="26"/>
                <w:szCs w:val="26"/>
              </w:rPr>
              <w:t xml:space="preserve">Vẽ </w:t>
            </w:r>
            <w:r w:rsidRPr="00C57503">
              <w:rPr>
                <w:color w:val="000000" w:themeColor="text1"/>
                <w:spacing w:val="-4"/>
                <w:sz w:val="26"/>
                <w:szCs w:val="26"/>
              </w:rPr>
              <w:t xml:space="preserve">được biểu </w:t>
            </w:r>
            <w:r w:rsidRPr="00C57503">
              <w:rPr>
                <w:color w:val="000000" w:themeColor="text1"/>
                <w:spacing w:val="-3"/>
                <w:sz w:val="26"/>
                <w:szCs w:val="26"/>
              </w:rPr>
              <w:t xml:space="preserve">đồ, </w:t>
            </w:r>
            <w:r w:rsidRPr="00C57503">
              <w:rPr>
                <w:color w:val="000000" w:themeColor="text1"/>
                <w:spacing w:val="-4"/>
                <w:sz w:val="26"/>
                <w:szCs w:val="26"/>
              </w:rPr>
              <w:t xml:space="preserve">nhận </w:t>
            </w:r>
            <w:r w:rsidRPr="00C57503">
              <w:rPr>
                <w:color w:val="000000" w:themeColor="text1"/>
                <w:spacing w:val="-3"/>
                <w:sz w:val="26"/>
                <w:szCs w:val="26"/>
              </w:rPr>
              <w:t xml:space="preserve">xét </w:t>
            </w:r>
            <w:r w:rsidRPr="00C57503">
              <w:rPr>
                <w:color w:val="000000" w:themeColor="text1"/>
                <w:sz w:val="26"/>
                <w:szCs w:val="26"/>
              </w:rPr>
              <w:t xml:space="preserve">và </w:t>
            </w:r>
            <w:r w:rsidRPr="00C57503">
              <w:rPr>
                <w:color w:val="000000" w:themeColor="text1"/>
                <w:spacing w:val="-4"/>
                <w:sz w:val="26"/>
                <w:szCs w:val="26"/>
              </w:rPr>
              <w:t xml:space="preserve">giải thích tình hình phát triển </w:t>
            </w:r>
            <w:r w:rsidRPr="00C57503">
              <w:rPr>
                <w:color w:val="000000" w:themeColor="text1"/>
                <w:sz w:val="26"/>
                <w:szCs w:val="26"/>
              </w:rPr>
              <w:t xml:space="preserve">và </w:t>
            </w:r>
            <w:r w:rsidRPr="00C57503">
              <w:rPr>
                <w:color w:val="000000" w:themeColor="text1"/>
                <w:spacing w:val="-5"/>
                <w:sz w:val="26"/>
                <w:szCs w:val="26"/>
              </w:rPr>
              <w:t xml:space="preserve">chuyển </w:t>
            </w:r>
            <w:r w:rsidRPr="00C57503">
              <w:rPr>
                <w:color w:val="000000" w:themeColor="text1"/>
                <w:spacing w:val="-4"/>
                <w:sz w:val="26"/>
                <w:szCs w:val="26"/>
              </w:rPr>
              <w:t xml:space="preserve">dịch </w:t>
            </w:r>
            <w:r w:rsidRPr="00C57503">
              <w:rPr>
                <w:color w:val="000000" w:themeColor="text1"/>
                <w:spacing w:val="-3"/>
                <w:sz w:val="26"/>
                <w:szCs w:val="26"/>
              </w:rPr>
              <w:t xml:space="preserve">cơ </w:t>
            </w:r>
            <w:r w:rsidRPr="00C57503">
              <w:rPr>
                <w:color w:val="000000" w:themeColor="text1"/>
                <w:spacing w:val="-4"/>
                <w:sz w:val="26"/>
                <w:szCs w:val="26"/>
              </w:rPr>
              <w:t>cấu</w:t>
            </w:r>
            <w:r w:rsidRPr="00C57503">
              <w:rPr>
                <w:color w:val="000000" w:themeColor="text1"/>
                <w:spacing w:val="62"/>
                <w:sz w:val="26"/>
                <w:szCs w:val="26"/>
              </w:rPr>
              <w:t xml:space="preserve"> </w:t>
            </w:r>
            <w:r w:rsidRPr="00C57503">
              <w:rPr>
                <w:color w:val="000000" w:themeColor="text1"/>
                <w:spacing w:val="-4"/>
                <w:sz w:val="26"/>
                <w:szCs w:val="26"/>
              </w:rPr>
              <w:t>ngành công</w:t>
            </w:r>
            <w:r w:rsidRPr="00C57503">
              <w:rPr>
                <w:color w:val="000000" w:themeColor="text1"/>
                <w:spacing w:val="-14"/>
                <w:sz w:val="26"/>
                <w:szCs w:val="26"/>
              </w:rPr>
              <w:t xml:space="preserve"> </w:t>
            </w:r>
            <w:r w:rsidRPr="00C57503">
              <w:rPr>
                <w:color w:val="000000" w:themeColor="text1"/>
                <w:spacing w:val="-4"/>
                <w:sz w:val="26"/>
                <w:szCs w:val="26"/>
              </w:rPr>
              <w:t>nghiệp.</w:t>
            </w:r>
          </w:p>
        </w:tc>
        <w:tc>
          <w:tcPr>
            <w:tcW w:w="5387" w:type="dxa"/>
            <w:gridSpan w:val="2"/>
            <w:vAlign w:val="center"/>
          </w:tcPr>
          <w:p w14:paraId="4B718981"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5DB4FBDE"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032F63F8" w14:textId="77777777" w:rsidR="00155E89" w:rsidRPr="00C57503" w:rsidRDefault="00155E89" w:rsidP="006D1BD0">
            <w:pPr>
              <w:tabs>
                <w:tab w:val="left" w:pos="1046"/>
              </w:tabs>
              <w:spacing w:before="0" w:after="0"/>
              <w:jc w:val="center"/>
              <w:rPr>
                <w:sz w:val="26"/>
                <w:szCs w:val="26"/>
              </w:rPr>
            </w:pPr>
            <w:r w:rsidRPr="00C57503">
              <w:rPr>
                <w:b/>
                <w:sz w:val="26"/>
                <w:szCs w:val="26"/>
              </w:rPr>
              <w:t>5.3.NC1a</w:t>
            </w:r>
            <w:r w:rsidRPr="00C57503">
              <w:rPr>
                <w:sz w:val="26"/>
                <w:szCs w:val="26"/>
              </w:rPr>
              <w:t xml:space="preserve"> Áp dụng được các công cụ và công nghệ số khác nhau để tạo ra kiến thức cũng như các quy trình và sản phẩm đổi mới.</w:t>
            </w:r>
          </w:p>
        </w:tc>
      </w:tr>
      <w:tr w:rsidR="00155E89" w:rsidRPr="00C57503" w14:paraId="72187ADF" w14:textId="77777777" w:rsidTr="006D1BD0">
        <w:trPr>
          <w:trHeight w:val="140"/>
        </w:trPr>
        <w:tc>
          <w:tcPr>
            <w:tcW w:w="12753" w:type="dxa"/>
            <w:gridSpan w:val="6"/>
            <w:vAlign w:val="center"/>
          </w:tcPr>
          <w:p w14:paraId="3DF4C438" w14:textId="77777777" w:rsidR="00155E89" w:rsidRPr="00C57503" w:rsidRDefault="00155E89" w:rsidP="006D1BD0">
            <w:pPr>
              <w:tabs>
                <w:tab w:val="left" w:pos="1046"/>
              </w:tabs>
              <w:spacing w:before="0" w:after="0"/>
              <w:jc w:val="center"/>
              <w:rPr>
                <w:sz w:val="26"/>
                <w:szCs w:val="26"/>
              </w:rPr>
            </w:pPr>
            <w:r w:rsidRPr="00C57503">
              <w:rPr>
                <w:b/>
                <w:color w:val="000000" w:themeColor="text1"/>
                <w:sz w:val="26"/>
                <w:szCs w:val="26"/>
              </w:rPr>
              <w:t>HỌC KÌ II (17 TUẦN)</w:t>
            </w:r>
          </w:p>
        </w:tc>
      </w:tr>
      <w:tr w:rsidR="00155E89" w:rsidRPr="00C57503" w14:paraId="4677D5FD" w14:textId="77777777" w:rsidTr="006D1BD0">
        <w:trPr>
          <w:trHeight w:val="140"/>
        </w:trPr>
        <w:tc>
          <w:tcPr>
            <w:tcW w:w="842" w:type="dxa"/>
            <w:vAlign w:val="center"/>
          </w:tcPr>
          <w:p w14:paraId="302EB7BF"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24</w:t>
            </w:r>
          </w:p>
        </w:tc>
        <w:tc>
          <w:tcPr>
            <w:tcW w:w="1563" w:type="dxa"/>
            <w:vAlign w:val="center"/>
          </w:tcPr>
          <w:p w14:paraId="0B4BE23F"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20. Vai trò, các nhân tố ảnh hưởng đến sự phát triển và phân bố các ngành dịch vụ</w:t>
            </w:r>
          </w:p>
        </w:tc>
        <w:tc>
          <w:tcPr>
            <w:tcW w:w="850" w:type="dxa"/>
            <w:vAlign w:val="center"/>
          </w:tcPr>
          <w:p w14:paraId="793345C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3F08DAA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37)</w:t>
            </w:r>
          </w:p>
        </w:tc>
        <w:tc>
          <w:tcPr>
            <w:tcW w:w="4111" w:type="dxa"/>
          </w:tcPr>
          <w:p w14:paraId="51B92025" w14:textId="77777777" w:rsidR="00155E89" w:rsidRPr="00C57503" w:rsidRDefault="00155E89" w:rsidP="006D1BD0">
            <w:pPr>
              <w:pStyle w:val="TableParagraph"/>
              <w:tabs>
                <w:tab w:val="left" w:pos="348"/>
              </w:tabs>
              <w:jc w:val="both"/>
              <w:rPr>
                <w:color w:val="000000" w:themeColor="text1"/>
                <w:sz w:val="26"/>
                <w:szCs w:val="26"/>
              </w:rPr>
            </w:pPr>
            <w:r w:rsidRPr="00C57503">
              <w:rPr>
                <w:color w:val="000000" w:themeColor="text1"/>
                <w:sz w:val="26"/>
                <w:szCs w:val="26"/>
              </w:rPr>
              <w:t>- Khái quát được vai trò; phân tích được các nhân tố ảnh hưởng của các ngành dịch</w:t>
            </w:r>
            <w:r w:rsidRPr="00C57503">
              <w:rPr>
                <w:color w:val="000000" w:themeColor="text1"/>
                <w:spacing w:val="-2"/>
                <w:sz w:val="26"/>
                <w:szCs w:val="26"/>
              </w:rPr>
              <w:t xml:space="preserve"> </w:t>
            </w:r>
            <w:r w:rsidRPr="00C57503">
              <w:rPr>
                <w:color w:val="000000" w:themeColor="text1"/>
                <w:sz w:val="26"/>
                <w:szCs w:val="26"/>
              </w:rPr>
              <w:t>vụ.</w:t>
            </w:r>
          </w:p>
        </w:tc>
        <w:tc>
          <w:tcPr>
            <w:tcW w:w="5387" w:type="dxa"/>
            <w:gridSpan w:val="2"/>
            <w:vAlign w:val="center"/>
          </w:tcPr>
          <w:p w14:paraId="4612FF5C"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61DB570B"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36A72D0B" w14:textId="77777777" w:rsidR="00155E89" w:rsidRPr="00C57503" w:rsidRDefault="00155E89" w:rsidP="006D1BD0">
            <w:pPr>
              <w:tabs>
                <w:tab w:val="left" w:pos="1046"/>
              </w:tabs>
              <w:spacing w:before="0" w:after="0"/>
              <w:jc w:val="both"/>
              <w:rPr>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tc>
      </w:tr>
      <w:tr w:rsidR="00155E89" w:rsidRPr="00C57503" w14:paraId="132B8905" w14:textId="77777777" w:rsidTr="006D1BD0">
        <w:trPr>
          <w:trHeight w:val="140"/>
        </w:trPr>
        <w:tc>
          <w:tcPr>
            <w:tcW w:w="842" w:type="dxa"/>
            <w:vAlign w:val="center"/>
          </w:tcPr>
          <w:p w14:paraId="7E592053"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25</w:t>
            </w:r>
          </w:p>
        </w:tc>
        <w:tc>
          <w:tcPr>
            <w:tcW w:w="1563" w:type="dxa"/>
            <w:vAlign w:val="center"/>
          </w:tcPr>
          <w:p w14:paraId="3C3A130D"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21. Giao thông vận tải và bưu chính viễn thông</w:t>
            </w:r>
          </w:p>
          <w:p w14:paraId="1AF9C027" w14:textId="77777777" w:rsidR="00155E89" w:rsidRPr="00C57503" w:rsidRDefault="00155E89" w:rsidP="006D1BD0">
            <w:pPr>
              <w:spacing w:before="0" w:after="0"/>
              <w:jc w:val="both"/>
              <w:rPr>
                <w:iCs/>
                <w:color w:val="000000" w:themeColor="text1"/>
                <w:sz w:val="26"/>
                <w:szCs w:val="26"/>
                <w:lang w:eastAsia="vi-VN" w:bidi="vi-VN"/>
              </w:rPr>
            </w:pPr>
          </w:p>
        </w:tc>
        <w:tc>
          <w:tcPr>
            <w:tcW w:w="850" w:type="dxa"/>
            <w:vAlign w:val="center"/>
          </w:tcPr>
          <w:p w14:paraId="7A4D5741"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04195692"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38,39)</w:t>
            </w:r>
          </w:p>
        </w:tc>
        <w:tc>
          <w:tcPr>
            <w:tcW w:w="4111" w:type="dxa"/>
          </w:tcPr>
          <w:p w14:paraId="5B1ADF8D" w14:textId="77777777" w:rsidR="00155E89" w:rsidRPr="00C57503" w:rsidRDefault="00155E89" w:rsidP="006D1BD0">
            <w:pPr>
              <w:pStyle w:val="TableParagraph"/>
              <w:tabs>
                <w:tab w:val="left" w:pos="348"/>
              </w:tabs>
              <w:jc w:val="both"/>
              <w:rPr>
                <w:color w:val="000000" w:themeColor="text1"/>
                <w:sz w:val="26"/>
                <w:szCs w:val="26"/>
              </w:rPr>
            </w:pPr>
            <w:r w:rsidRPr="00C57503">
              <w:rPr>
                <w:color w:val="000000" w:themeColor="text1"/>
                <w:sz w:val="26"/>
                <w:szCs w:val="26"/>
              </w:rPr>
              <w:t>- Trình bày được sự phát triển và phân bố ngành giao thông vận tải, bưu chính viễn thông ở Việt Nam.</w:t>
            </w:r>
          </w:p>
        </w:tc>
        <w:tc>
          <w:tcPr>
            <w:tcW w:w="5387" w:type="dxa"/>
            <w:gridSpan w:val="2"/>
            <w:vAlign w:val="center"/>
          </w:tcPr>
          <w:p w14:paraId="30FF0D20"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43A7437D"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02D4FB77" w14:textId="77777777" w:rsidR="00155E89" w:rsidRPr="00C57503" w:rsidRDefault="00155E89" w:rsidP="006D1BD0">
            <w:pPr>
              <w:spacing w:before="0" w:after="0"/>
              <w:ind w:firstLine="113"/>
              <w:contextualSpacing/>
              <w:rPr>
                <w:color w:val="EE0000"/>
                <w:sz w:val="26"/>
                <w:szCs w:val="26"/>
              </w:rPr>
            </w:pPr>
            <w:r w:rsidRPr="00C57503">
              <w:rPr>
                <w:b/>
                <w:color w:val="EE0000"/>
                <w:sz w:val="26"/>
                <w:szCs w:val="26"/>
              </w:rPr>
              <w:t>6.2.NC1c</w:t>
            </w:r>
            <w:r w:rsidRPr="00C57503">
              <w:rPr>
                <w:color w:val="EE0000"/>
                <w:sz w:val="26"/>
                <w:szCs w:val="26"/>
              </w:rPr>
              <w:t xml:space="preserve"> Sử dụng AI trong học tập địa lí có kiểm soát, biết đánh giá và điều chỉnh kết quả.</w:t>
            </w:r>
          </w:p>
          <w:p w14:paraId="3FBFAAAB" w14:textId="77777777" w:rsidR="00155E89" w:rsidRPr="00C57503" w:rsidRDefault="00155E89" w:rsidP="006D1BD0">
            <w:pPr>
              <w:spacing w:before="0" w:after="0"/>
              <w:contextualSpacing/>
              <w:rPr>
                <w:rFonts w:eastAsia="Times New Roman"/>
                <w:color w:val="FF0000"/>
                <w:sz w:val="26"/>
                <w:szCs w:val="26"/>
              </w:rPr>
            </w:pPr>
            <w:r w:rsidRPr="00C57503">
              <w:rPr>
                <w:rFonts w:eastAsia="Times New Roman"/>
                <w:color w:val="FF0000"/>
                <w:sz w:val="26"/>
                <w:szCs w:val="26"/>
              </w:rPr>
              <w:t>Tích hợp( liên hệ) giáo dục an toàn giao thông</w:t>
            </w:r>
          </w:p>
          <w:p w14:paraId="370342EF" w14:textId="77777777" w:rsidR="00155E89" w:rsidRPr="00C57503" w:rsidRDefault="00155E89" w:rsidP="006D1BD0">
            <w:pPr>
              <w:tabs>
                <w:tab w:val="left" w:pos="1046"/>
              </w:tabs>
              <w:spacing w:before="0" w:after="0"/>
              <w:jc w:val="both"/>
              <w:rPr>
                <w:i/>
                <w:sz w:val="26"/>
                <w:szCs w:val="26"/>
              </w:rPr>
            </w:pPr>
            <w:r w:rsidRPr="00C57503">
              <w:rPr>
                <w:rFonts w:eastAsia="Times New Roman"/>
                <w:i/>
                <w:color w:val="FF0000"/>
                <w:sz w:val="26"/>
                <w:szCs w:val="26"/>
              </w:rPr>
              <w:t>Tích hợp giáo dục tăng cường năng lực số, chuyển đổi số- Liên hệ</w:t>
            </w:r>
          </w:p>
        </w:tc>
      </w:tr>
      <w:tr w:rsidR="00155E89" w:rsidRPr="00C57503" w14:paraId="103E9690" w14:textId="77777777" w:rsidTr="006D1BD0">
        <w:trPr>
          <w:trHeight w:val="140"/>
        </w:trPr>
        <w:tc>
          <w:tcPr>
            <w:tcW w:w="842" w:type="dxa"/>
            <w:vAlign w:val="center"/>
          </w:tcPr>
          <w:p w14:paraId="08342F28"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26</w:t>
            </w:r>
          </w:p>
        </w:tc>
        <w:tc>
          <w:tcPr>
            <w:tcW w:w="1563" w:type="dxa"/>
            <w:vAlign w:val="center"/>
          </w:tcPr>
          <w:p w14:paraId="5501B6B2"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22. Thương mại và du lịch</w:t>
            </w:r>
          </w:p>
          <w:p w14:paraId="3DCAA81A" w14:textId="77777777" w:rsidR="00155E89" w:rsidRPr="00C57503" w:rsidRDefault="00155E89" w:rsidP="006D1BD0">
            <w:pPr>
              <w:spacing w:before="0" w:after="0"/>
              <w:jc w:val="both"/>
              <w:rPr>
                <w:iCs/>
                <w:color w:val="000000" w:themeColor="text1"/>
                <w:sz w:val="26"/>
                <w:szCs w:val="26"/>
                <w:lang w:eastAsia="vi-VN" w:bidi="vi-VN"/>
              </w:rPr>
            </w:pPr>
          </w:p>
        </w:tc>
        <w:tc>
          <w:tcPr>
            <w:tcW w:w="850" w:type="dxa"/>
            <w:vAlign w:val="center"/>
          </w:tcPr>
          <w:p w14:paraId="229FB454"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63D5CDE9"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40,41)</w:t>
            </w:r>
          </w:p>
        </w:tc>
        <w:tc>
          <w:tcPr>
            <w:tcW w:w="4111" w:type="dxa"/>
          </w:tcPr>
          <w:p w14:paraId="1C4943DB" w14:textId="77777777" w:rsidR="00155E89" w:rsidRPr="00C57503" w:rsidRDefault="00155E89" w:rsidP="006D1BD0">
            <w:pPr>
              <w:pStyle w:val="TableParagraph"/>
              <w:tabs>
                <w:tab w:val="left" w:pos="341"/>
              </w:tabs>
              <w:jc w:val="both"/>
              <w:rPr>
                <w:color w:val="000000" w:themeColor="text1"/>
                <w:sz w:val="26"/>
                <w:szCs w:val="26"/>
              </w:rPr>
            </w:pPr>
            <w:r w:rsidRPr="00C57503">
              <w:rPr>
                <w:color w:val="000000" w:themeColor="text1"/>
                <w:sz w:val="26"/>
                <w:szCs w:val="26"/>
              </w:rPr>
              <w:t>- Trình bày được sự phát triển và phân bố ngành thương mại, du lịch ở Việt Nam.</w:t>
            </w:r>
          </w:p>
          <w:p w14:paraId="41BCE4BA" w14:textId="77777777" w:rsidR="00155E89" w:rsidRPr="00C57503" w:rsidRDefault="00155E89" w:rsidP="006D1BD0">
            <w:pPr>
              <w:pStyle w:val="TableParagraph"/>
              <w:tabs>
                <w:tab w:val="left" w:pos="341"/>
              </w:tabs>
              <w:ind w:right="96"/>
              <w:jc w:val="both"/>
              <w:rPr>
                <w:color w:val="000000" w:themeColor="text1"/>
                <w:sz w:val="26"/>
                <w:szCs w:val="26"/>
              </w:rPr>
            </w:pPr>
            <w:r w:rsidRPr="00C57503">
              <w:rPr>
                <w:color w:val="000000" w:themeColor="text1"/>
                <w:sz w:val="26"/>
                <w:szCs w:val="26"/>
              </w:rPr>
              <w:t>- Phân tích được sự phân hoá lãnh thổ du lịch (các điểm du lịch, khu du lịch), du lịch với sự phát triển bền</w:t>
            </w:r>
            <w:r w:rsidRPr="00C57503">
              <w:rPr>
                <w:color w:val="000000" w:themeColor="text1"/>
                <w:spacing w:val="-7"/>
                <w:sz w:val="26"/>
                <w:szCs w:val="26"/>
              </w:rPr>
              <w:t xml:space="preserve"> </w:t>
            </w:r>
            <w:r w:rsidRPr="00C57503">
              <w:rPr>
                <w:color w:val="000000" w:themeColor="text1"/>
                <w:sz w:val="26"/>
                <w:szCs w:val="26"/>
              </w:rPr>
              <w:t>vững.</w:t>
            </w:r>
          </w:p>
        </w:tc>
        <w:tc>
          <w:tcPr>
            <w:tcW w:w="5387" w:type="dxa"/>
            <w:gridSpan w:val="2"/>
            <w:vAlign w:val="center"/>
          </w:tcPr>
          <w:p w14:paraId="069F87F2"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312EF042" w14:textId="77777777" w:rsidR="00155E89" w:rsidRPr="00C57503" w:rsidRDefault="00155E89" w:rsidP="006D1BD0">
            <w:pPr>
              <w:tabs>
                <w:tab w:val="left" w:pos="1046"/>
              </w:tabs>
              <w:spacing w:before="0" w:after="0"/>
              <w:jc w:val="both"/>
              <w:rPr>
                <w:sz w:val="26"/>
                <w:szCs w:val="26"/>
              </w:rPr>
            </w:pPr>
            <w:r w:rsidRPr="00C57503">
              <w:rPr>
                <w:b/>
                <w:sz w:val="26"/>
                <w:szCs w:val="26"/>
              </w:rPr>
              <w:t>1.1.NC1b</w:t>
            </w:r>
            <w:r w:rsidRPr="00C57503">
              <w:rPr>
                <w:sz w:val="26"/>
                <w:szCs w:val="26"/>
              </w:rPr>
              <w:t xml:space="preserve"> Áp dụng được kỹ thuật tìm kiếm để lấy được dữ liệu, thông tin và nội dung trong môi trường số</w:t>
            </w:r>
          </w:p>
          <w:p w14:paraId="70C3E74B" w14:textId="77777777" w:rsidR="00155E89" w:rsidRPr="00C57503" w:rsidRDefault="00155E89" w:rsidP="006D1BD0">
            <w:pPr>
              <w:tabs>
                <w:tab w:val="left" w:pos="1046"/>
              </w:tabs>
              <w:spacing w:before="0" w:after="0"/>
              <w:jc w:val="both"/>
              <w:rPr>
                <w:i/>
                <w:color w:val="FF0000"/>
                <w:sz w:val="26"/>
                <w:szCs w:val="26"/>
              </w:rPr>
            </w:pPr>
            <w:r w:rsidRPr="00C57503">
              <w:rPr>
                <w:i/>
                <w:color w:val="FF0000"/>
                <w:sz w:val="26"/>
                <w:szCs w:val="26"/>
              </w:rPr>
              <w:t>- GD bảo vệ môi trường: Vấn đề phát triển dịch vụ (du lịch)– Liên hệ.</w:t>
            </w:r>
          </w:p>
          <w:p w14:paraId="268D27DA" w14:textId="77777777" w:rsidR="00155E89" w:rsidRPr="00C57503" w:rsidRDefault="00155E89" w:rsidP="006D1BD0">
            <w:pPr>
              <w:tabs>
                <w:tab w:val="left" w:pos="1046"/>
              </w:tabs>
              <w:spacing w:before="0" w:after="0"/>
              <w:jc w:val="both"/>
              <w:rPr>
                <w:i/>
                <w:sz w:val="26"/>
                <w:szCs w:val="26"/>
              </w:rPr>
            </w:pPr>
            <w:r w:rsidRPr="00C57503">
              <w:rPr>
                <w:bCs/>
                <w:i/>
                <w:iCs/>
                <w:color w:val="FF0000"/>
                <w:sz w:val="26"/>
                <w:szCs w:val="26"/>
              </w:rPr>
              <w:t>Tích hợp bộ phận giáo dục bảo vệ môi trường</w:t>
            </w:r>
          </w:p>
        </w:tc>
      </w:tr>
      <w:tr w:rsidR="00155E89" w:rsidRPr="00C57503" w14:paraId="4D770F6E" w14:textId="77777777" w:rsidTr="006D1BD0">
        <w:trPr>
          <w:trHeight w:val="140"/>
        </w:trPr>
        <w:tc>
          <w:tcPr>
            <w:tcW w:w="842" w:type="dxa"/>
            <w:vAlign w:val="center"/>
          </w:tcPr>
          <w:p w14:paraId="4C22C6E9"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27</w:t>
            </w:r>
          </w:p>
        </w:tc>
        <w:tc>
          <w:tcPr>
            <w:tcW w:w="1563" w:type="dxa"/>
            <w:vAlign w:val="center"/>
          </w:tcPr>
          <w:p w14:paraId="6D35C61D"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23. Thực hành: Tìm hiểu sự phát triển một số ngành dịch vụ</w:t>
            </w:r>
          </w:p>
        </w:tc>
        <w:tc>
          <w:tcPr>
            <w:tcW w:w="850" w:type="dxa"/>
            <w:vAlign w:val="center"/>
          </w:tcPr>
          <w:p w14:paraId="42FE2ED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2C579B9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42)</w:t>
            </w:r>
          </w:p>
        </w:tc>
        <w:tc>
          <w:tcPr>
            <w:tcW w:w="4111" w:type="dxa"/>
          </w:tcPr>
          <w:p w14:paraId="37F8AD26" w14:textId="77777777" w:rsidR="00155E89" w:rsidRPr="00C57503" w:rsidRDefault="00155E89" w:rsidP="006D1BD0">
            <w:pPr>
              <w:pStyle w:val="TableParagraph"/>
              <w:tabs>
                <w:tab w:val="left" w:pos="336"/>
              </w:tabs>
              <w:jc w:val="both"/>
              <w:rPr>
                <w:color w:val="000000" w:themeColor="text1"/>
                <w:sz w:val="26"/>
                <w:szCs w:val="26"/>
              </w:rPr>
            </w:pPr>
            <w:r w:rsidRPr="00C57503">
              <w:rPr>
                <w:rFonts w:eastAsia="Calibri"/>
                <w:b/>
                <w:color w:val="000000" w:themeColor="text1"/>
                <w:sz w:val="26"/>
                <w:szCs w:val="26"/>
              </w:rPr>
              <w:t xml:space="preserve">- </w:t>
            </w:r>
            <w:r w:rsidRPr="00C57503">
              <w:rPr>
                <w:color w:val="000000" w:themeColor="text1"/>
                <w:sz w:val="26"/>
                <w:szCs w:val="26"/>
              </w:rPr>
              <w:t>Tìm hiểu thực tế, viết được đoạn văn ngắn giới thiệu, quảng bá về một số hoạt động và sản phẩm dịch vụ độc đáo của địa phương, nhất là về du</w:t>
            </w:r>
            <w:r w:rsidRPr="00C57503">
              <w:rPr>
                <w:color w:val="000000" w:themeColor="text1"/>
                <w:spacing w:val="-23"/>
                <w:sz w:val="26"/>
                <w:szCs w:val="26"/>
              </w:rPr>
              <w:t xml:space="preserve"> </w:t>
            </w:r>
            <w:r w:rsidRPr="00C57503">
              <w:rPr>
                <w:color w:val="000000" w:themeColor="text1"/>
                <w:sz w:val="26"/>
                <w:szCs w:val="26"/>
              </w:rPr>
              <w:t>lịch.</w:t>
            </w:r>
          </w:p>
          <w:p w14:paraId="5A17549C" w14:textId="77777777" w:rsidR="00155E89" w:rsidRPr="00C57503" w:rsidRDefault="00155E89" w:rsidP="006D1BD0">
            <w:pPr>
              <w:pStyle w:val="TableParagraph"/>
              <w:tabs>
                <w:tab w:val="left" w:pos="336"/>
              </w:tabs>
              <w:jc w:val="both"/>
              <w:rPr>
                <w:color w:val="000000" w:themeColor="text1"/>
                <w:sz w:val="26"/>
                <w:szCs w:val="26"/>
              </w:rPr>
            </w:pPr>
            <w:r w:rsidRPr="00C57503">
              <w:rPr>
                <w:color w:val="000000" w:themeColor="text1"/>
                <w:spacing w:val="-4"/>
                <w:sz w:val="26"/>
                <w:szCs w:val="26"/>
              </w:rPr>
              <w:t xml:space="preserve">- Vẽ được biểu đồ </w:t>
            </w:r>
            <w:r w:rsidRPr="00C57503">
              <w:rPr>
                <w:color w:val="000000" w:themeColor="text1"/>
                <w:sz w:val="26"/>
                <w:szCs w:val="26"/>
              </w:rPr>
              <w:t xml:space="preserve">và sử </w:t>
            </w:r>
            <w:r w:rsidRPr="00C57503">
              <w:rPr>
                <w:color w:val="000000" w:themeColor="text1"/>
                <w:spacing w:val="-4"/>
                <w:sz w:val="26"/>
                <w:szCs w:val="26"/>
              </w:rPr>
              <w:t xml:space="preserve">dụng </w:t>
            </w:r>
            <w:r w:rsidRPr="00C57503">
              <w:rPr>
                <w:color w:val="000000" w:themeColor="text1"/>
                <w:spacing w:val="-3"/>
                <w:sz w:val="26"/>
                <w:szCs w:val="26"/>
              </w:rPr>
              <w:t xml:space="preserve">bản đồ, </w:t>
            </w:r>
            <w:r w:rsidRPr="00C57503">
              <w:rPr>
                <w:color w:val="000000" w:themeColor="text1"/>
                <w:spacing w:val="-4"/>
                <w:sz w:val="26"/>
                <w:szCs w:val="26"/>
              </w:rPr>
              <w:t xml:space="preserve">số liệu </w:t>
            </w:r>
            <w:r w:rsidRPr="00C57503">
              <w:rPr>
                <w:color w:val="000000" w:themeColor="text1"/>
                <w:sz w:val="26"/>
                <w:szCs w:val="26"/>
              </w:rPr>
              <w:t xml:space="preserve">để </w:t>
            </w:r>
            <w:r w:rsidRPr="00C57503">
              <w:rPr>
                <w:color w:val="000000" w:themeColor="text1"/>
                <w:spacing w:val="-4"/>
                <w:sz w:val="26"/>
                <w:szCs w:val="26"/>
              </w:rPr>
              <w:t xml:space="preserve">nhận xét, giải thích liên quan </w:t>
            </w:r>
            <w:r w:rsidRPr="00C57503">
              <w:rPr>
                <w:color w:val="000000" w:themeColor="text1"/>
                <w:spacing w:val="-3"/>
                <w:sz w:val="26"/>
                <w:szCs w:val="26"/>
              </w:rPr>
              <w:t xml:space="preserve">đến </w:t>
            </w:r>
            <w:r w:rsidRPr="00C57503">
              <w:rPr>
                <w:color w:val="000000" w:themeColor="text1"/>
                <w:spacing w:val="-4"/>
                <w:sz w:val="26"/>
                <w:szCs w:val="26"/>
              </w:rPr>
              <w:t>các</w:t>
            </w:r>
            <w:r w:rsidRPr="00C57503">
              <w:rPr>
                <w:color w:val="000000" w:themeColor="text1"/>
                <w:spacing w:val="-8"/>
                <w:sz w:val="26"/>
                <w:szCs w:val="26"/>
              </w:rPr>
              <w:t xml:space="preserve"> </w:t>
            </w:r>
            <w:r w:rsidRPr="00C57503">
              <w:rPr>
                <w:color w:val="000000" w:themeColor="text1"/>
                <w:spacing w:val="-4"/>
                <w:sz w:val="26"/>
                <w:szCs w:val="26"/>
              </w:rPr>
              <w:t>ngành</w:t>
            </w:r>
            <w:r w:rsidRPr="00C57503">
              <w:rPr>
                <w:color w:val="000000" w:themeColor="text1"/>
                <w:spacing w:val="-7"/>
                <w:sz w:val="26"/>
                <w:szCs w:val="26"/>
              </w:rPr>
              <w:t xml:space="preserve"> </w:t>
            </w:r>
            <w:r w:rsidRPr="00C57503">
              <w:rPr>
                <w:color w:val="000000" w:themeColor="text1"/>
                <w:spacing w:val="-4"/>
                <w:sz w:val="26"/>
                <w:szCs w:val="26"/>
              </w:rPr>
              <w:t>dịch</w:t>
            </w:r>
            <w:r w:rsidRPr="00C57503">
              <w:rPr>
                <w:color w:val="000000" w:themeColor="text1"/>
                <w:spacing w:val="-7"/>
                <w:sz w:val="26"/>
                <w:szCs w:val="26"/>
              </w:rPr>
              <w:t xml:space="preserve"> </w:t>
            </w:r>
            <w:r w:rsidRPr="00C57503">
              <w:rPr>
                <w:color w:val="000000" w:themeColor="text1"/>
                <w:sz w:val="26"/>
                <w:szCs w:val="26"/>
              </w:rPr>
              <w:t>vụ</w:t>
            </w:r>
            <w:r w:rsidRPr="00C57503">
              <w:rPr>
                <w:color w:val="000000" w:themeColor="text1"/>
                <w:spacing w:val="-7"/>
                <w:sz w:val="26"/>
                <w:szCs w:val="26"/>
              </w:rPr>
              <w:t xml:space="preserve"> </w:t>
            </w:r>
            <w:r w:rsidRPr="00C57503">
              <w:rPr>
                <w:color w:val="000000" w:themeColor="text1"/>
                <w:spacing w:val="-5"/>
                <w:sz w:val="26"/>
                <w:szCs w:val="26"/>
              </w:rPr>
              <w:t>(giao</w:t>
            </w:r>
            <w:r w:rsidRPr="00C57503">
              <w:rPr>
                <w:color w:val="000000" w:themeColor="text1"/>
                <w:spacing w:val="-6"/>
                <w:sz w:val="26"/>
                <w:szCs w:val="26"/>
              </w:rPr>
              <w:t xml:space="preserve"> </w:t>
            </w:r>
            <w:r w:rsidRPr="00C57503">
              <w:rPr>
                <w:color w:val="000000" w:themeColor="text1"/>
                <w:spacing w:val="-4"/>
                <w:sz w:val="26"/>
                <w:szCs w:val="26"/>
              </w:rPr>
              <w:t>thông</w:t>
            </w:r>
            <w:r w:rsidRPr="00C57503">
              <w:rPr>
                <w:color w:val="000000" w:themeColor="text1"/>
                <w:spacing w:val="-7"/>
                <w:sz w:val="26"/>
                <w:szCs w:val="26"/>
              </w:rPr>
              <w:t xml:space="preserve"> </w:t>
            </w:r>
            <w:r w:rsidRPr="00C57503">
              <w:rPr>
                <w:color w:val="000000" w:themeColor="text1"/>
                <w:spacing w:val="-3"/>
                <w:sz w:val="26"/>
                <w:szCs w:val="26"/>
              </w:rPr>
              <w:t>vận</w:t>
            </w:r>
            <w:r w:rsidRPr="00C57503">
              <w:rPr>
                <w:color w:val="000000" w:themeColor="text1"/>
                <w:spacing w:val="-7"/>
                <w:sz w:val="26"/>
                <w:szCs w:val="26"/>
              </w:rPr>
              <w:t xml:space="preserve"> </w:t>
            </w:r>
            <w:r w:rsidRPr="00C57503">
              <w:rPr>
                <w:color w:val="000000" w:themeColor="text1"/>
                <w:spacing w:val="-4"/>
                <w:sz w:val="26"/>
                <w:szCs w:val="26"/>
              </w:rPr>
              <w:t>tải,</w:t>
            </w:r>
            <w:r w:rsidRPr="00C57503">
              <w:rPr>
                <w:color w:val="000000" w:themeColor="text1"/>
                <w:spacing w:val="-9"/>
                <w:sz w:val="26"/>
                <w:szCs w:val="26"/>
              </w:rPr>
              <w:t xml:space="preserve"> </w:t>
            </w:r>
            <w:r w:rsidRPr="00C57503">
              <w:rPr>
                <w:color w:val="000000" w:themeColor="text1"/>
                <w:spacing w:val="-4"/>
                <w:sz w:val="26"/>
                <w:szCs w:val="26"/>
              </w:rPr>
              <w:t>bưu</w:t>
            </w:r>
            <w:r w:rsidRPr="00C57503">
              <w:rPr>
                <w:color w:val="000000" w:themeColor="text1"/>
                <w:spacing w:val="-6"/>
                <w:sz w:val="26"/>
                <w:szCs w:val="26"/>
              </w:rPr>
              <w:t xml:space="preserve"> </w:t>
            </w:r>
            <w:r w:rsidRPr="00C57503">
              <w:rPr>
                <w:color w:val="000000" w:themeColor="text1"/>
                <w:spacing w:val="-4"/>
                <w:sz w:val="26"/>
                <w:szCs w:val="26"/>
              </w:rPr>
              <w:t>chính</w:t>
            </w:r>
            <w:r w:rsidRPr="00C57503">
              <w:rPr>
                <w:color w:val="000000" w:themeColor="text1"/>
                <w:spacing w:val="-7"/>
                <w:sz w:val="26"/>
                <w:szCs w:val="26"/>
              </w:rPr>
              <w:t xml:space="preserve"> </w:t>
            </w:r>
            <w:r w:rsidRPr="00C57503">
              <w:rPr>
                <w:color w:val="000000" w:themeColor="text1"/>
                <w:spacing w:val="-4"/>
                <w:sz w:val="26"/>
                <w:szCs w:val="26"/>
              </w:rPr>
              <w:t>viễn</w:t>
            </w:r>
            <w:r w:rsidRPr="00C57503">
              <w:rPr>
                <w:color w:val="000000" w:themeColor="text1"/>
                <w:spacing w:val="-7"/>
                <w:sz w:val="26"/>
                <w:szCs w:val="26"/>
              </w:rPr>
              <w:t xml:space="preserve"> </w:t>
            </w:r>
            <w:r w:rsidRPr="00C57503">
              <w:rPr>
                <w:color w:val="000000" w:themeColor="text1"/>
                <w:spacing w:val="-4"/>
                <w:sz w:val="26"/>
                <w:szCs w:val="26"/>
              </w:rPr>
              <w:t>thông,</w:t>
            </w:r>
            <w:r w:rsidRPr="00C57503">
              <w:rPr>
                <w:color w:val="000000" w:themeColor="text1"/>
                <w:spacing w:val="-9"/>
                <w:sz w:val="26"/>
                <w:szCs w:val="26"/>
              </w:rPr>
              <w:t xml:space="preserve"> </w:t>
            </w:r>
            <w:r w:rsidRPr="00C57503">
              <w:rPr>
                <w:color w:val="000000" w:themeColor="text1"/>
                <w:spacing w:val="-4"/>
                <w:sz w:val="26"/>
                <w:szCs w:val="26"/>
              </w:rPr>
              <w:t xml:space="preserve">thương </w:t>
            </w:r>
            <w:r w:rsidRPr="00C57503">
              <w:rPr>
                <w:color w:val="000000" w:themeColor="text1"/>
                <w:spacing w:val="-5"/>
                <w:sz w:val="26"/>
                <w:szCs w:val="26"/>
              </w:rPr>
              <w:t>mại</w:t>
            </w:r>
            <w:r w:rsidRPr="00C57503">
              <w:rPr>
                <w:color w:val="000000" w:themeColor="text1"/>
                <w:spacing w:val="-7"/>
                <w:sz w:val="26"/>
                <w:szCs w:val="26"/>
              </w:rPr>
              <w:t xml:space="preserve"> </w:t>
            </w:r>
            <w:r w:rsidRPr="00C57503">
              <w:rPr>
                <w:color w:val="000000" w:themeColor="text1"/>
                <w:sz w:val="26"/>
                <w:szCs w:val="26"/>
              </w:rPr>
              <w:t>và</w:t>
            </w:r>
            <w:r w:rsidRPr="00C57503">
              <w:rPr>
                <w:color w:val="000000" w:themeColor="text1"/>
                <w:spacing w:val="-6"/>
                <w:sz w:val="26"/>
                <w:szCs w:val="26"/>
              </w:rPr>
              <w:t xml:space="preserve"> </w:t>
            </w:r>
            <w:r w:rsidRPr="00C57503">
              <w:rPr>
                <w:color w:val="000000" w:themeColor="text1"/>
                <w:sz w:val="26"/>
                <w:szCs w:val="26"/>
              </w:rPr>
              <w:t>du</w:t>
            </w:r>
            <w:r w:rsidRPr="00C57503">
              <w:rPr>
                <w:color w:val="000000" w:themeColor="text1"/>
                <w:spacing w:val="-7"/>
                <w:sz w:val="26"/>
                <w:szCs w:val="26"/>
              </w:rPr>
              <w:t xml:space="preserve"> </w:t>
            </w:r>
            <w:r w:rsidRPr="00C57503">
              <w:rPr>
                <w:color w:val="000000" w:themeColor="text1"/>
                <w:spacing w:val="-4"/>
                <w:sz w:val="26"/>
                <w:szCs w:val="26"/>
              </w:rPr>
              <w:t>lịch)</w:t>
            </w:r>
          </w:p>
        </w:tc>
        <w:tc>
          <w:tcPr>
            <w:tcW w:w="5387" w:type="dxa"/>
            <w:gridSpan w:val="2"/>
            <w:vAlign w:val="center"/>
          </w:tcPr>
          <w:p w14:paraId="4C15BB4A"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78BEDED2" w14:textId="77777777" w:rsidR="00155E89" w:rsidRPr="00C57503" w:rsidRDefault="00155E89" w:rsidP="006D1BD0">
            <w:pPr>
              <w:tabs>
                <w:tab w:val="left" w:pos="1046"/>
              </w:tabs>
              <w:spacing w:before="0" w:after="0"/>
              <w:jc w:val="both"/>
              <w:rPr>
                <w:sz w:val="26"/>
                <w:szCs w:val="26"/>
              </w:rPr>
            </w:pPr>
            <w:r w:rsidRPr="00C57503">
              <w:rPr>
                <w:color w:val="FF0000"/>
                <w:sz w:val="26"/>
                <w:szCs w:val="26"/>
              </w:rPr>
              <w:t>Tích hợp liên hệ giáo dục thông qua di sản</w:t>
            </w:r>
          </w:p>
        </w:tc>
      </w:tr>
      <w:tr w:rsidR="00155E89" w:rsidRPr="00C57503" w14:paraId="3A9D1F86" w14:textId="77777777" w:rsidTr="006D1BD0">
        <w:trPr>
          <w:trHeight w:val="140"/>
        </w:trPr>
        <w:tc>
          <w:tcPr>
            <w:tcW w:w="12753" w:type="dxa"/>
            <w:gridSpan w:val="6"/>
            <w:vAlign w:val="center"/>
          </w:tcPr>
          <w:p w14:paraId="6B97D396" w14:textId="77777777" w:rsidR="00155E89" w:rsidRPr="00C57503" w:rsidRDefault="00155E89" w:rsidP="006D1BD0">
            <w:pPr>
              <w:spacing w:before="0" w:after="0"/>
              <w:contextualSpacing/>
              <w:jc w:val="center"/>
              <w:rPr>
                <w:b/>
                <w:color w:val="000000" w:themeColor="text1"/>
                <w:sz w:val="26"/>
                <w:szCs w:val="26"/>
                <w:lang w:val="vi"/>
              </w:rPr>
            </w:pPr>
            <w:r w:rsidRPr="00C57503">
              <w:rPr>
                <w:b/>
                <w:color w:val="000000" w:themeColor="text1"/>
                <w:sz w:val="26"/>
                <w:szCs w:val="26"/>
                <w:lang w:val="vi"/>
              </w:rPr>
              <w:t>PHẦN 4. ĐỊA LÍ CÁC VÙNG KINH TẾ</w:t>
            </w:r>
          </w:p>
        </w:tc>
      </w:tr>
      <w:tr w:rsidR="00155E89" w:rsidRPr="00C57503" w14:paraId="78612307" w14:textId="77777777" w:rsidTr="006D1BD0">
        <w:trPr>
          <w:trHeight w:val="140"/>
        </w:trPr>
        <w:tc>
          <w:tcPr>
            <w:tcW w:w="842" w:type="dxa"/>
            <w:vAlign w:val="center"/>
          </w:tcPr>
          <w:p w14:paraId="38CF1F3D"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28</w:t>
            </w:r>
          </w:p>
        </w:tc>
        <w:tc>
          <w:tcPr>
            <w:tcW w:w="1563" w:type="dxa"/>
            <w:vAlign w:val="center"/>
          </w:tcPr>
          <w:p w14:paraId="7CEE2C8A"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 xml:space="preserve">Bài 24. Khai thác thế mạnh ở Trung du và miền núi phía Bắc </w:t>
            </w:r>
          </w:p>
        </w:tc>
        <w:tc>
          <w:tcPr>
            <w:tcW w:w="850" w:type="dxa"/>
            <w:vAlign w:val="center"/>
          </w:tcPr>
          <w:p w14:paraId="582FB1FA"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38CBA9CC"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43, 44)</w:t>
            </w:r>
          </w:p>
        </w:tc>
        <w:tc>
          <w:tcPr>
            <w:tcW w:w="4111" w:type="dxa"/>
          </w:tcPr>
          <w:p w14:paraId="783DD91D"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vị trí địa lí, phạm vi lãnh thổ và dân số của</w:t>
            </w:r>
            <w:r w:rsidRPr="00C57503">
              <w:rPr>
                <w:color w:val="000000" w:themeColor="text1"/>
                <w:spacing w:val="-13"/>
                <w:sz w:val="26"/>
                <w:szCs w:val="26"/>
              </w:rPr>
              <w:t xml:space="preserve"> </w:t>
            </w:r>
            <w:r w:rsidRPr="00C57503">
              <w:rPr>
                <w:color w:val="000000" w:themeColor="text1"/>
                <w:sz w:val="26"/>
                <w:szCs w:val="26"/>
              </w:rPr>
              <w:t>vùng.</w:t>
            </w:r>
          </w:p>
          <w:p w14:paraId="77BF1DD9" w14:textId="77777777" w:rsidR="00155E89" w:rsidRPr="00C57503" w:rsidRDefault="00155E89" w:rsidP="006D1BD0">
            <w:pPr>
              <w:pStyle w:val="TableParagraph"/>
              <w:tabs>
                <w:tab w:val="left" w:pos="321"/>
              </w:tabs>
              <w:jc w:val="both"/>
              <w:rPr>
                <w:color w:val="000000" w:themeColor="text1"/>
                <w:sz w:val="26"/>
                <w:szCs w:val="26"/>
              </w:rPr>
            </w:pPr>
            <w:r w:rsidRPr="00C57503">
              <w:rPr>
                <w:color w:val="000000" w:themeColor="text1"/>
                <w:sz w:val="26"/>
                <w:szCs w:val="26"/>
              </w:rPr>
              <w:t>-  Chứng minh được các thế mạnh để phát triển kinh tế của vùng về khoáng sản và thuỷ điện, cây trồng có nguồn gốc cận nhiệt và ôn đới (cây công nghiệp, rau quả), chăn nuôi gia súc lớn.</w:t>
            </w:r>
          </w:p>
          <w:p w14:paraId="79E918D2" w14:textId="77777777" w:rsidR="00155E89" w:rsidRPr="00C57503" w:rsidRDefault="00155E89" w:rsidP="006D1BD0">
            <w:pPr>
              <w:tabs>
                <w:tab w:val="left" w:pos="567"/>
                <w:tab w:val="left" w:pos="1134"/>
              </w:tabs>
              <w:spacing w:before="0" w:after="0"/>
              <w:jc w:val="both"/>
              <w:rPr>
                <w:color w:val="000000" w:themeColor="text1"/>
                <w:sz w:val="26"/>
                <w:szCs w:val="26"/>
                <w:lang w:val="vi"/>
              </w:rPr>
            </w:pPr>
            <w:r w:rsidRPr="00C57503">
              <w:rPr>
                <w:color w:val="000000" w:themeColor="text1"/>
                <w:sz w:val="26"/>
                <w:szCs w:val="26"/>
                <w:lang w:val="vi"/>
              </w:rPr>
              <w:t>- Trình bày được việc khai thác các thế mạnh phát triển kinh tế của vùng và nêu được hướng phát</w:t>
            </w:r>
            <w:r w:rsidRPr="00C57503">
              <w:rPr>
                <w:color w:val="000000" w:themeColor="text1"/>
                <w:spacing w:val="-1"/>
                <w:sz w:val="26"/>
                <w:szCs w:val="26"/>
                <w:lang w:val="vi"/>
              </w:rPr>
              <w:t xml:space="preserve"> </w:t>
            </w:r>
            <w:r w:rsidRPr="00C57503">
              <w:rPr>
                <w:color w:val="000000" w:themeColor="text1"/>
                <w:sz w:val="26"/>
                <w:szCs w:val="26"/>
                <w:lang w:val="vi"/>
              </w:rPr>
              <w:t>triển.</w:t>
            </w:r>
          </w:p>
          <w:p w14:paraId="7E6A2E64" w14:textId="77777777" w:rsidR="00155E89" w:rsidRPr="00C57503" w:rsidRDefault="00155E89" w:rsidP="006D1BD0">
            <w:pPr>
              <w:pStyle w:val="TableParagraph"/>
              <w:tabs>
                <w:tab w:val="left" w:pos="302"/>
              </w:tabs>
              <w:jc w:val="both"/>
              <w:rPr>
                <w:color w:val="000000" w:themeColor="text1"/>
                <w:sz w:val="26"/>
                <w:szCs w:val="26"/>
              </w:rPr>
            </w:pPr>
            <w:r w:rsidRPr="00C57503">
              <w:rPr>
                <w:color w:val="000000" w:themeColor="text1"/>
                <w:spacing w:val="-5"/>
                <w:sz w:val="26"/>
                <w:szCs w:val="26"/>
              </w:rPr>
              <w:t>- Nêu</w:t>
            </w:r>
            <w:r w:rsidRPr="00C57503">
              <w:rPr>
                <w:color w:val="000000" w:themeColor="text1"/>
                <w:spacing w:val="-13"/>
                <w:sz w:val="26"/>
                <w:szCs w:val="26"/>
              </w:rPr>
              <w:t xml:space="preserve"> </w:t>
            </w:r>
            <w:r w:rsidRPr="00C57503">
              <w:rPr>
                <w:color w:val="000000" w:themeColor="text1"/>
                <w:spacing w:val="-5"/>
                <w:sz w:val="26"/>
                <w:szCs w:val="26"/>
              </w:rPr>
              <w:t>được</w:t>
            </w:r>
            <w:r w:rsidRPr="00C57503">
              <w:rPr>
                <w:color w:val="000000" w:themeColor="text1"/>
                <w:spacing w:val="-12"/>
                <w:sz w:val="26"/>
                <w:szCs w:val="26"/>
              </w:rPr>
              <w:t xml:space="preserve"> </w:t>
            </w:r>
            <w:r w:rsidRPr="00C57503">
              <w:rPr>
                <w:color w:val="000000" w:themeColor="text1"/>
                <w:sz w:val="26"/>
                <w:szCs w:val="26"/>
              </w:rPr>
              <w:t>ý</w:t>
            </w:r>
            <w:r w:rsidRPr="00C57503">
              <w:rPr>
                <w:color w:val="000000" w:themeColor="text1"/>
                <w:spacing w:val="-13"/>
                <w:sz w:val="26"/>
                <w:szCs w:val="26"/>
              </w:rPr>
              <w:t xml:space="preserve"> </w:t>
            </w:r>
            <w:r w:rsidRPr="00C57503">
              <w:rPr>
                <w:color w:val="000000" w:themeColor="text1"/>
                <w:spacing w:val="-6"/>
                <w:sz w:val="26"/>
                <w:szCs w:val="26"/>
              </w:rPr>
              <w:t>nghĩa</w:t>
            </w:r>
            <w:r w:rsidRPr="00C57503">
              <w:rPr>
                <w:color w:val="000000" w:themeColor="text1"/>
                <w:spacing w:val="-12"/>
                <w:sz w:val="26"/>
                <w:szCs w:val="26"/>
              </w:rPr>
              <w:t xml:space="preserve"> </w:t>
            </w:r>
            <w:r w:rsidRPr="00C57503">
              <w:rPr>
                <w:color w:val="000000" w:themeColor="text1"/>
                <w:spacing w:val="-4"/>
                <w:sz w:val="26"/>
                <w:szCs w:val="26"/>
              </w:rPr>
              <w:t>của</w:t>
            </w:r>
            <w:r w:rsidRPr="00C57503">
              <w:rPr>
                <w:color w:val="000000" w:themeColor="text1"/>
                <w:spacing w:val="-14"/>
                <w:sz w:val="26"/>
                <w:szCs w:val="26"/>
              </w:rPr>
              <w:t xml:space="preserve"> </w:t>
            </w:r>
            <w:r w:rsidRPr="00C57503">
              <w:rPr>
                <w:color w:val="000000" w:themeColor="text1"/>
                <w:spacing w:val="-5"/>
                <w:sz w:val="26"/>
                <w:szCs w:val="26"/>
              </w:rPr>
              <w:t>phát</w:t>
            </w:r>
            <w:r w:rsidRPr="00C57503">
              <w:rPr>
                <w:color w:val="000000" w:themeColor="text1"/>
                <w:spacing w:val="-13"/>
                <w:sz w:val="26"/>
                <w:szCs w:val="26"/>
              </w:rPr>
              <w:t xml:space="preserve"> </w:t>
            </w:r>
            <w:r w:rsidRPr="00C57503">
              <w:rPr>
                <w:color w:val="000000" w:themeColor="text1"/>
                <w:spacing w:val="-6"/>
                <w:sz w:val="26"/>
                <w:szCs w:val="26"/>
              </w:rPr>
              <w:t>triển</w:t>
            </w:r>
            <w:r w:rsidRPr="00C57503">
              <w:rPr>
                <w:color w:val="000000" w:themeColor="text1"/>
                <w:spacing w:val="-13"/>
                <w:sz w:val="26"/>
                <w:szCs w:val="26"/>
              </w:rPr>
              <w:t xml:space="preserve"> </w:t>
            </w:r>
            <w:r w:rsidRPr="00C57503">
              <w:rPr>
                <w:color w:val="000000" w:themeColor="text1"/>
                <w:spacing w:val="-5"/>
                <w:sz w:val="26"/>
                <w:szCs w:val="26"/>
              </w:rPr>
              <w:t>kinh</w:t>
            </w:r>
            <w:r w:rsidRPr="00C57503">
              <w:rPr>
                <w:color w:val="000000" w:themeColor="text1"/>
                <w:spacing w:val="-10"/>
                <w:sz w:val="26"/>
                <w:szCs w:val="26"/>
              </w:rPr>
              <w:t xml:space="preserve"> </w:t>
            </w:r>
            <w:r w:rsidRPr="00C57503">
              <w:rPr>
                <w:color w:val="000000" w:themeColor="text1"/>
                <w:spacing w:val="-3"/>
                <w:sz w:val="26"/>
                <w:szCs w:val="26"/>
              </w:rPr>
              <w:t>tế</w:t>
            </w:r>
            <w:r w:rsidRPr="00C57503">
              <w:rPr>
                <w:color w:val="000000" w:themeColor="text1"/>
                <w:spacing w:val="-12"/>
                <w:sz w:val="26"/>
                <w:szCs w:val="26"/>
              </w:rPr>
              <w:t xml:space="preserve"> </w:t>
            </w:r>
            <w:r w:rsidRPr="00C57503">
              <w:rPr>
                <w:color w:val="000000" w:themeColor="text1"/>
                <w:sz w:val="26"/>
                <w:szCs w:val="26"/>
              </w:rPr>
              <w:t>-</w:t>
            </w:r>
            <w:r w:rsidRPr="00C57503">
              <w:rPr>
                <w:color w:val="000000" w:themeColor="text1"/>
                <w:spacing w:val="-14"/>
                <w:sz w:val="26"/>
                <w:szCs w:val="26"/>
              </w:rPr>
              <w:t xml:space="preserve"> </w:t>
            </w:r>
            <w:r w:rsidRPr="00C57503">
              <w:rPr>
                <w:color w:val="000000" w:themeColor="text1"/>
                <w:sz w:val="26"/>
                <w:szCs w:val="26"/>
              </w:rPr>
              <w:t>xã</w:t>
            </w:r>
            <w:r w:rsidRPr="00C57503">
              <w:rPr>
                <w:color w:val="000000" w:themeColor="text1"/>
                <w:spacing w:val="-12"/>
                <w:sz w:val="26"/>
                <w:szCs w:val="26"/>
              </w:rPr>
              <w:t xml:space="preserve"> </w:t>
            </w:r>
            <w:r w:rsidRPr="00C57503">
              <w:rPr>
                <w:color w:val="000000" w:themeColor="text1"/>
                <w:spacing w:val="-5"/>
                <w:sz w:val="26"/>
                <w:szCs w:val="26"/>
              </w:rPr>
              <w:t>hội</w:t>
            </w:r>
            <w:r w:rsidRPr="00C57503">
              <w:rPr>
                <w:color w:val="000000" w:themeColor="text1"/>
                <w:spacing w:val="-13"/>
                <w:sz w:val="26"/>
                <w:szCs w:val="26"/>
              </w:rPr>
              <w:t xml:space="preserve"> </w:t>
            </w:r>
            <w:r w:rsidRPr="00C57503">
              <w:rPr>
                <w:color w:val="000000" w:themeColor="text1"/>
                <w:spacing w:val="-5"/>
                <w:sz w:val="26"/>
                <w:szCs w:val="26"/>
              </w:rPr>
              <w:t>đối</w:t>
            </w:r>
            <w:r w:rsidRPr="00C57503">
              <w:rPr>
                <w:color w:val="000000" w:themeColor="text1"/>
                <w:spacing w:val="-13"/>
                <w:sz w:val="26"/>
                <w:szCs w:val="26"/>
              </w:rPr>
              <w:t xml:space="preserve"> </w:t>
            </w:r>
            <w:r w:rsidRPr="00C57503">
              <w:rPr>
                <w:color w:val="000000" w:themeColor="text1"/>
                <w:spacing w:val="-5"/>
                <w:sz w:val="26"/>
                <w:szCs w:val="26"/>
              </w:rPr>
              <w:t>với</w:t>
            </w:r>
            <w:r w:rsidRPr="00C57503">
              <w:rPr>
                <w:color w:val="000000" w:themeColor="text1"/>
                <w:spacing w:val="-11"/>
                <w:sz w:val="26"/>
                <w:szCs w:val="26"/>
              </w:rPr>
              <w:t xml:space="preserve"> </w:t>
            </w:r>
            <w:r w:rsidRPr="00C57503">
              <w:rPr>
                <w:color w:val="000000" w:themeColor="text1"/>
                <w:spacing w:val="-5"/>
                <w:sz w:val="26"/>
                <w:szCs w:val="26"/>
              </w:rPr>
              <w:t>quốc</w:t>
            </w:r>
            <w:r w:rsidRPr="00C57503">
              <w:rPr>
                <w:color w:val="000000" w:themeColor="text1"/>
                <w:spacing w:val="-13"/>
                <w:sz w:val="26"/>
                <w:szCs w:val="26"/>
              </w:rPr>
              <w:t xml:space="preserve"> </w:t>
            </w:r>
            <w:r w:rsidRPr="00C57503">
              <w:rPr>
                <w:color w:val="000000" w:themeColor="text1"/>
                <w:spacing w:val="-5"/>
                <w:sz w:val="26"/>
                <w:szCs w:val="26"/>
              </w:rPr>
              <w:t>phòng</w:t>
            </w:r>
            <w:r w:rsidRPr="00C57503">
              <w:rPr>
                <w:color w:val="000000" w:themeColor="text1"/>
                <w:spacing w:val="-13"/>
                <w:sz w:val="26"/>
                <w:szCs w:val="26"/>
              </w:rPr>
              <w:t xml:space="preserve"> </w:t>
            </w:r>
            <w:r w:rsidRPr="00C57503">
              <w:rPr>
                <w:color w:val="000000" w:themeColor="text1"/>
                <w:spacing w:val="-4"/>
                <w:sz w:val="26"/>
                <w:szCs w:val="26"/>
              </w:rPr>
              <w:t>an</w:t>
            </w:r>
            <w:r w:rsidRPr="00C57503">
              <w:rPr>
                <w:color w:val="000000" w:themeColor="text1"/>
                <w:spacing w:val="-13"/>
                <w:sz w:val="26"/>
                <w:szCs w:val="26"/>
              </w:rPr>
              <w:t xml:space="preserve"> </w:t>
            </w:r>
            <w:r w:rsidRPr="00C57503">
              <w:rPr>
                <w:color w:val="000000" w:themeColor="text1"/>
                <w:spacing w:val="-6"/>
                <w:sz w:val="26"/>
                <w:szCs w:val="26"/>
              </w:rPr>
              <w:t>ninh.</w:t>
            </w:r>
          </w:p>
          <w:p w14:paraId="4A82A724" w14:textId="77777777" w:rsidR="00155E89" w:rsidRPr="00C57503" w:rsidRDefault="00155E89" w:rsidP="006D1BD0">
            <w:pPr>
              <w:tabs>
                <w:tab w:val="left" w:pos="567"/>
                <w:tab w:val="left" w:pos="1134"/>
              </w:tabs>
              <w:spacing w:before="0" w:after="0"/>
              <w:jc w:val="both"/>
              <w:rPr>
                <w:color w:val="000000" w:themeColor="text1"/>
                <w:sz w:val="26"/>
                <w:szCs w:val="26"/>
                <w:lang w:val="vi"/>
              </w:rPr>
            </w:pPr>
            <w:r w:rsidRPr="00C57503">
              <w:rPr>
                <w:color w:val="000000" w:themeColor="text1"/>
                <w:sz w:val="26"/>
                <w:szCs w:val="26"/>
                <w:lang w:val="vi"/>
              </w:rPr>
              <w:t>- Sử dụng được bản đồ và bảng số liệu để trình bày về thế mạnh và việc khai thác các thế mạnh phát triển kinh tế của</w:t>
            </w:r>
            <w:r w:rsidRPr="00C57503">
              <w:rPr>
                <w:color w:val="000000" w:themeColor="text1"/>
                <w:spacing w:val="-12"/>
                <w:sz w:val="26"/>
                <w:szCs w:val="26"/>
                <w:lang w:val="vi"/>
              </w:rPr>
              <w:t xml:space="preserve"> </w:t>
            </w:r>
            <w:r w:rsidRPr="00C57503">
              <w:rPr>
                <w:color w:val="000000" w:themeColor="text1"/>
                <w:sz w:val="26"/>
                <w:szCs w:val="26"/>
                <w:lang w:val="vi"/>
              </w:rPr>
              <w:t xml:space="preserve">vùng. </w:t>
            </w:r>
          </w:p>
        </w:tc>
        <w:tc>
          <w:tcPr>
            <w:tcW w:w="5387" w:type="dxa"/>
            <w:gridSpan w:val="2"/>
            <w:vAlign w:val="center"/>
          </w:tcPr>
          <w:p w14:paraId="1152F0D0"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35ED2225"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6543C353" w14:textId="77777777" w:rsidR="00155E89" w:rsidRPr="00C57503" w:rsidRDefault="00155E89" w:rsidP="006D1BD0">
            <w:pPr>
              <w:tabs>
                <w:tab w:val="left" w:pos="1046"/>
              </w:tabs>
              <w:spacing w:before="0" w:after="0"/>
              <w:jc w:val="center"/>
              <w:rPr>
                <w:sz w:val="26"/>
                <w:szCs w:val="26"/>
              </w:rPr>
            </w:pPr>
            <w:r w:rsidRPr="00C57503">
              <w:rPr>
                <w:sz w:val="26"/>
                <w:szCs w:val="26"/>
              </w:rPr>
              <w:t>1.2.NC1b</w:t>
            </w:r>
          </w:p>
          <w:p w14:paraId="73A937D7" w14:textId="77777777" w:rsidR="00155E89" w:rsidRPr="00C57503" w:rsidRDefault="00155E89" w:rsidP="006D1BD0">
            <w:pPr>
              <w:tabs>
                <w:tab w:val="left" w:pos="1046"/>
              </w:tabs>
              <w:spacing w:before="0" w:after="0"/>
              <w:jc w:val="both"/>
              <w:rPr>
                <w:bCs/>
                <w:iCs/>
                <w:color w:val="000000" w:themeColor="text1"/>
                <w:sz w:val="26"/>
                <w:szCs w:val="26"/>
              </w:rPr>
            </w:pPr>
            <w:r w:rsidRPr="00C57503">
              <w:rPr>
                <w:bCs/>
                <w:iCs/>
                <w:color w:val="000000" w:themeColor="text1"/>
                <w:sz w:val="26"/>
                <w:szCs w:val="26"/>
              </w:rPr>
              <w:t>Tích hợp liên hệ giáo dục phòng chống thiên tai, bảo vệ môi trường</w:t>
            </w:r>
          </w:p>
          <w:p w14:paraId="3DD03A80" w14:textId="77777777" w:rsidR="00155E89" w:rsidRPr="00C57503" w:rsidRDefault="00155E89" w:rsidP="006D1BD0">
            <w:pPr>
              <w:tabs>
                <w:tab w:val="left" w:pos="1046"/>
              </w:tabs>
              <w:spacing w:before="0" w:after="0"/>
              <w:jc w:val="both"/>
              <w:rPr>
                <w:sz w:val="26"/>
                <w:szCs w:val="26"/>
              </w:rPr>
            </w:pPr>
            <w:r w:rsidRPr="00C57503">
              <w:rPr>
                <w:rFonts w:eastAsia="Times New Roman"/>
                <w:color w:val="FF0000"/>
                <w:sz w:val="26"/>
                <w:szCs w:val="26"/>
              </w:rPr>
              <w:t>Tích hợp liên hệ giáo dục chủ quyền quốc gia về biên giới, quốc phòng và an ninh</w:t>
            </w:r>
          </w:p>
        </w:tc>
      </w:tr>
      <w:tr w:rsidR="00155E89" w:rsidRPr="00C57503" w14:paraId="12CEEA09" w14:textId="77777777" w:rsidTr="006D1BD0">
        <w:trPr>
          <w:trHeight w:val="140"/>
        </w:trPr>
        <w:tc>
          <w:tcPr>
            <w:tcW w:w="842" w:type="dxa"/>
            <w:vAlign w:val="center"/>
          </w:tcPr>
          <w:p w14:paraId="4189BE4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29</w:t>
            </w:r>
          </w:p>
        </w:tc>
        <w:tc>
          <w:tcPr>
            <w:tcW w:w="1563" w:type="dxa"/>
            <w:vAlign w:val="center"/>
          </w:tcPr>
          <w:p w14:paraId="5C5571A6"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25. Phát triển kinh tế - xã hội ở Đồng bằng sông Hồng</w:t>
            </w:r>
          </w:p>
        </w:tc>
        <w:tc>
          <w:tcPr>
            <w:tcW w:w="850" w:type="dxa"/>
            <w:vAlign w:val="center"/>
          </w:tcPr>
          <w:p w14:paraId="54F5CE9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75023B4F"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45,46)</w:t>
            </w:r>
          </w:p>
        </w:tc>
        <w:tc>
          <w:tcPr>
            <w:tcW w:w="4111" w:type="dxa"/>
          </w:tcPr>
          <w:p w14:paraId="71AA2D19"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vị trí địa lí, phạm vi lãnh thổ và dân số của</w:t>
            </w:r>
            <w:r w:rsidRPr="00C57503">
              <w:rPr>
                <w:color w:val="000000" w:themeColor="text1"/>
                <w:spacing w:val="-13"/>
                <w:sz w:val="26"/>
                <w:szCs w:val="26"/>
              </w:rPr>
              <w:t xml:space="preserve"> </w:t>
            </w:r>
            <w:r w:rsidRPr="00C57503">
              <w:rPr>
                <w:color w:val="000000" w:themeColor="text1"/>
                <w:sz w:val="26"/>
                <w:szCs w:val="26"/>
              </w:rPr>
              <w:t>vùng.</w:t>
            </w:r>
          </w:p>
          <w:p w14:paraId="28910B66" w14:textId="77777777" w:rsidR="00155E89" w:rsidRPr="00C57503" w:rsidRDefault="00155E89" w:rsidP="006D1BD0">
            <w:pPr>
              <w:pStyle w:val="TableParagraph"/>
              <w:tabs>
                <w:tab w:val="left" w:pos="321"/>
              </w:tabs>
              <w:jc w:val="both"/>
              <w:rPr>
                <w:color w:val="000000" w:themeColor="text1"/>
                <w:sz w:val="26"/>
                <w:szCs w:val="26"/>
              </w:rPr>
            </w:pPr>
            <w:r w:rsidRPr="00C57503">
              <w:rPr>
                <w:color w:val="000000" w:themeColor="text1"/>
                <w:sz w:val="26"/>
                <w:szCs w:val="26"/>
              </w:rPr>
              <w:t>- Phân tích được các thế mạnh, hạn chế đối với việc phát triển kinh tế - xã hội của Đồng bằng sông</w:t>
            </w:r>
            <w:r w:rsidRPr="00C57503">
              <w:rPr>
                <w:color w:val="000000" w:themeColor="text1"/>
                <w:spacing w:val="1"/>
                <w:sz w:val="26"/>
                <w:szCs w:val="26"/>
              </w:rPr>
              <w:t xml:space="preserve"> </w:t>
            </w:r>
            <w:r w:rsidRPr="00C57503">
              <w:rPr>
                <w:color w:val="000000" w:themeColor="text1"/>
                <w:sz w:val="26"/>
                <w:szCs w:val="26"/>
              </w:rPr>
              <w:t>Hồng.</w:t>
            </w:r>
          </w:p>
          <w:p w14:paraId="5F6F1082" w14:textId="77777777" w:rsidR="00155E89" w:rsidRPr="00C57503" w:rsidRDefault="00155E89" w:rsidP="006D1BD0">
            <w:pPr>
              <w:pStyle w:val="TableParagraph"/>
              <w:tabs>
                <w:tab w:val="left" w:pos="343"/>
              </w:tabs>
              <w:jc w:val="both"/>
              <w:rPr>
                <w:color w:val="000000" w:themeColor="text1"/>
                <w:sz w:val="26"/>
                <w:szCs w:val="26"/>
              </w:rPr>
            </w:pPr>
            <w:r w:rsidRPr="00C57503">
              <w:rPr>
                <w:color w:val="000000" w:themeColor="text1"/>
                <w:sz w:val="26"/>
                <w:szCs w:val="26"/>
              </w:rPr>
              <w:lastRenderedPageBreak/>
              <w:t>- Phân tích được một số vấn đề về phát triển kinh tế - xã hội của vùng: Vấn đề phát triển công nghiệp, vấn đề phát triển dịch</w:t>
            </w:r>
            <w:r w:rsidRPr="00C57503">
              <w:rPr>
                <w:color w:val="000000" w:themeColor="text1"/>
                <w:spacing w:val="-5"/>
                <w:sz w:val="26"/>
                <w:szCs w:val="26"/>
              </w:rPr>
              <w:t xml:space="preserve"> </w:t>
            </w:r>
            <w:r w:rsidRPr="00C57503">
              <w:rPr>
                <w:color w:val="000000" w:themeColor="text1"/>
                <w:sz w:val="26"/>
                <w:szCs w:val="26"/>
              </w:rPr>
              <w:t>vụ, phát triển kinh tế biển.</w:t>
            </w:r>
          </w:p>
          <w:p w14:paraId="42D93DDE" w14:textId="77777777" w:rsidR="00155E89" w:rsidRPr="00C57503" w:rsidRDefault="00155E89" w:rsidP="006D1BD0">
            <w:pPr>
              <w:pStyle w:val="TableParagraph"/>
              <w:tabs>
                <w:tab w:val="left" w:pos="343"/>
              </w:tabs>
              <w:jc w:val="both"/>
              <w:rPr>
                <w:color w:val="000000" w:themeColor="text1"/>
                <w:sz w:val="26"/>
                <w:szCs w:val="26"/>
              </w:rPr>
            </w:pPr>
            <w:r w:rsidRPr="00C57503">
              <w:rPr>
                <w:color w:val="000000" w:themeColor="text1"/>
                <w:sz w:val="26"/>
                <w:szCs w:val="26"/>
              </w:rPr>
              <w:t>- Sử dụng được bản đồ và bảng số liệu để trình bày về các thế mạnh của vùng.</w:t>
            </w:r>
          </w:p>
        </w:tc>
        <w:tc>
          <w:tcPr>
            <w:tcW w:w="5387" w:type="dxa"/>
            <w:gridSpan w:val="2"/>
            <w:vAlign w:val="center"/>
          </w:tcPr>
          <w:p w14:paraId="2327440B"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 AI:</w:t>
            </w:r>
          </w:p>
          <w:p w14:paraId="346A1E08"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660EF00C" w14:textId="77777777" w:rsidR="00155E89" w:rsidRPr="00C57503" w:rsidRDefault="00155E89" w:rsidP="006D1BD0">
            <w:pPr>
              <w:tabs>
                <w:tab w:val="left" w:pos="1046"/>
              </w:tabs>
              <w:spacing w:before="0" w:after="0"/>
              <w:jc w:val="center"/>
              <w:rPr>
                <w:sz w:val="26"/>
                <w:szCs w:val="26"/>
              </w:rPr>
            </w:pPr>
            <w:r w:rsidRPr="00C57503">
              <w:rPr>
                <w:sz w:val="26"/>
                <w:szCs w:val="26"/>
              </w:rPr>
              <w:t>1.2.NC1b</w:t>
            </w:r>
          </w:p>
          <w:p w14:paraId="661BDFB6" w14:textId="77777777" w:rsidR="00155E89" w:rsidRPr="00C57503" w:rsidRDefault="00155E89" w:rsidP="006D1BD0">
            <w:pPr>
              <w:tabs>
                <w:tab w:val="left" w:pos="1046"/>
              </w:tabs>
              <w:spacing w:before="0" w:after="0"/>
              <w:jc w:val="center"/>
              <w:rPr>
                <w:color w:val="000000" w:themeColor="text1"/>
                <w:sz w:val="26"/>
                <w:szCs w:val="26"/>
                <w:lang w:val="vi"/>
              </w:rPr>
            </w:pPr>
            <w:r w:rsidRPr="00C57503">
              <w:rPr>
                <w:color w:val="EE0000"/>
                <w:sz w:val="26"/>
                <w:szCs w:val="26"/>
              </w:rPr>
              <w:t>6.2.NC1c</w:t>
            </w:r>
          </w:p>
          <w:p w14:paraId="566243C6" w14:textId="77777777" w:rsidR="00155E89" w:rsidRPr="00C57503" w:rsidRDefault="00155E89" w:rsidP="006D1BD0">
            <w:pPr>
              <w:tabs>
                <w:tab w:val="left" w:pos="1046"/>
              </w:tabs>
              <w:spacing w:before="0" w:after="0"/>
              <w:jc w:val="both"/>
              <w:rPr>
                <w:sz w:val="26"/>
                <w:szCs w:val="26"/>
              </w:rPr>
            </w:pPr>
            <w:r w:rsidRPr="00C57503">
              <w:rPr>
                <w:bCs/>
                <w:iCs/>
                <w:color w:val="000000" w:themeColor="text1"/>
                <w:sz w:val="26"/>
                <w:szCs w:val="26"/>
              </w:rPr>
              <w:lastRenderedPageBreak/>
              <w:t>Tích hợp liên hệ giáo dục phòng chống thiên tai, bảo vệ môi trường</w:t>
            </w:r>
          </w:p>
        </w:tc>
      </w:tr>
      <w:tr w:rsidR="00155E89" w:rsidRPr="00C57503" w14:paraId="582283FB" w14:textId="77777777" w:rsidTr="006D1BD0">
        <w:trPr>
          <w:trHeight w:val="140"/>
        </w:trPr>
        <w:tc>
          <w:tcPr>
            <w:tcW w:w="842" w:type="dxa"/>
            <w:vAlign w:val="center"/>
          </w:tcPr>
          <w:p w14:paraId="26F50C59"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30</w:t>
            </w:r>
          </w:p>
        </w:tc>
        <w:tc>
          <w:tcPr>
            <w:tcW w:w="1563" w:type="dxa"/>
            <w:vAlign w:val="center"/>
          </w:tcPr>
          <w:p w14:paraId="21E78B33"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26. Thực hành: Tìm hiểu vấn đề phát triển kinh tế biển ở Đồng bằng sông Hồng</w:t>
            </w:r>
          </w:p>
        </w:tc>
        <w:tc>
          <w:tcPr>
            <w:tcW w:w="850" w:type="dxa"/>
            <w:vAlign w:val="center"/>
          </w:tcPr>
          <w:p w14:paraId="4AD3E75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3E5EB6D8"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47)</w:t>
            </w:r>
          </w:p>
        </w:tc>
        <w:tc>
          <w:tcPr>
            <w:tcW w:w="4111" w:type="dxa"/>
          </w:tcPr>
          <w:p w14:paraId="529945D3" w14:textId="77777777" w:rsidR="00155E89" w:rsidRPr="00C57503" w:rsidRDefault="00155E89" w:rsidP="006D1BD0">
            <w:pPr>
              <w:pStyle w:val="TableParagraph"/>
              <w:tabs>
                <w:tab w:val="left" w:pos="343"/>
              </w:tabs>
              <w:ind w:left="104" w:right="95"/>
              <w:rPr>
                <w:sz w:val="26"/>
                <w:szCs w:val="26"/>
              </w:rPr>
            </w:pPr>
            <w:r w:rsidRPr="00C57503">
              <w:rPr>
                <w:sz w:val="26"/>
                <w:szCs w:val="26"/>
              </w:rPr>
              <w:t>- Phân tích được vấn đề phát triển kinh tế biển của vùng.</w:t>
            </w:r>
          </w:p>
          <w:p w14:paraId="5D1882D2" w14:textId="77777777" w:rsidR="00155E89" w:rsidRPr="00C57503" w:rsidRDefault="00155E89" w:rsidP="006D1BD0">
            <w:pPr>
              <w:pStyle w:val="TableParagraph"/>
              <w:tabs>
                <w:tab w:val="left" w:pos="316"/>
              </w:tabs>
              <w:jc w:val="both"/>
              <w:rPr>
                <w:color w:val="000000" w:themeColor="text1"/>
                <w:sz w:val="26"/>
                <w:szCs w:val="26"/>
              </w:rPr>
            </w:pPr>
          </w:p>
        </w:tc>
        <w:tc>
          <w:tcPr>
            <w:tcW w:w="5387" w:type="dxa"/>
            <w:gridSpan w:val="2"/>
            <w:vAlign w:val="center"/>
          </w:tcPr>
          <w:p w14:paraId="105FA3F5"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4021B689"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68647903" w14:textId="77777777" w:rsidR="00155E89" w:rsidRPr="00C57503" w:rsidRDefault="00155E89" w:rsidP="006D1BD0">
            <w:pPr>
              <w:tabs>
                <w:tab w:val="left" w:pos="1046"/>
              </w:tabs>
              <w:spacing w:before="0" w:after="0"/>
              <w:jc w:val="center"/>
              <w:rPr>
                <w:sz w:val="26"/>
                <w:szCs w:val="26"/>
              </w:rPr>
            </w:pPr>
            <w:r w:rsidRPr="00C57503">
              <w:rPr>
                <w:sz w:val="26"/>
                <w:szCs w:val="26"/>
              </w:rPr>
              <w:t>5.2.NC1b</w:t>
            </w:r>
          </w:p>
          <w:p w14:paraId="718360B9" w14:textId="77777777" w:rsidR="00155E89" w:rsidRPr="00C57503" w:rsidRDefault="00155E89" w:rsidP="006D1BD0">
            <w:pPr>
              <w:tabs>
                <w:tab w:val="left" w:pos="1046"/>
              </w:tabs>
              <w:spacing w:before="0" w:after="0"/>
              <w:jc w:val="both"/>
              <w:rPr>
                <w:sz w:val="26"/>
                <w:szCs w:val="26"/>
              </w:rPr>
            </w:pPr>
          </w:p>
        </w:tc>
      </w:tr>
      <w:tr w:rsidR="00155E89" w:rsidRPr="00C57503" w14:paraId="210628DA" w14:textId="77777777" w:rsidTr="006D1BD0">
        <w:trPr>
          <w:trHeight w:val="140"/>
        </w:trPr>
        <w:tc>
          <w:tcPr>
            <w:tcW w:w="842" w:type="dxa"/>
            <w:vAlign w:val="center"/>
          </w:tcPr>
          <w:p w14:paraId="3F2E07E1"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31</w:t>
            </w:r>
          </w:p>
        </w:tc>
        <w:tc>
          <w:tcPr>
            <w:tcW w:w="1563" w:type="dxa"/>
            <w:vAlign w:val="center"/>
          </w:tcPr>
          <w:p w14:paraId="63F11874"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27. Phát triển kinh tế - xã hội ở Bắc Trung Bộ</w:t>
            </w:r>
          </w:p>
        </w:tc>
        <w:tc>
          <w:tcPr>
            <w:tcW w:w="850" w:type="dxa"/>
            <w:vAlign w:val="center"/>
          </w:tcPr>
          <w:p w14:paraId="3344128D"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5588811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48,49)</w:t>
            </w:r>
          </w:p>
        </w:tc>
        <w:tc>
          <w:tcPr>
            <w:tcW w:w="4111" w:type="dxa"/>
          </w:tcPr>
          <w:p w14:paraId="70CD2F56"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vị trí địa lí, phạm vi lãnh thổ và dân số của</w:t>
            </w:r>
            <w:r w:rsidRPr="00C57503">
              <w:rPr>
                <w:color w:val="000000" w:themeColor="text1"/>
                <w:spacing w:val="-14"/>
                <w:sz w:val="26"/>
                <w:szCs w:val="26"/>
              </w:rPr>
              <w:t xml:space="preserve"> </w:t>
            </w:r>
            <w:r w:rsidRPr="00C57503">
              <w:rPr>
                <w:color w:val="000000" w:themeColor="text1"/>
                <w:sz w:val="26"/>
                <w:szCs w:val="26"/>
              </w:rPr>
              <w:t>vùng.</w:t>
            </w:r>
          </w:p>
          <w:p w14:paraId="0A9DEA3C" w14:textId="77777777" w:rsidR="00155E89" w:rsidRPr="00C57503" w:rsidRDefault="00155E89" w:rsidP="006D1BD0">
            <w:pPr>
              <w:pStyle w:val="TableParagraph"/>
              <w:tabs>
                <w:tab w:val="left" w:pos="343"/>
              </w:tabs>
              <w:jc w:val="both"/>
              <w:rPr>
                <w:color w:val="000000" w:themeColor="text1"/>
                <w:sz w:val="26"/>
                <w:szCs w:val="26"/>
              </w:rPr>
            </w:pPr>
            <w:r w:rsidRPr="00C57503">
              <w:rPr>
                <w:color w:val="000000" w:themeColor="text1"/>
                <w:sz w:val="26"/>
                <w:szCs w:val="26"/>
              </w:rPr>
              <w:t>- Phân tích được các thế mạnh và hạn chế đối với việc hình thành và phát triển nông nghiệp, lâm nghiệp và thuỷ sản của</w:t>
            </w:r>
            <w:r w:rsidRPr="00C57503">
              <w:rPr>
                <w:color w:val="000000" w:themeColor="text1"/>
                <w:spacing w:val="-12"/>
                <w:sz w:val="26"/>
                <w:szCs w:val="26"/>
              </w:rPr>
              <w:t xml:space="preserve"> </w:t>
            </w:r>
            <w:r w:rsidRPr="00C57503">
              <w:rPr>
                <w:color w:val="000000" w:themeColor="text1"/>
                <w:sz w:val="26"/>
                <w:szCs w:val="26"/>
              </w:rPr>
              <w:t>vùng.</w:t>
            </w:r>
          </w:p>
          <w:p w14:paraId="672FBA2A" w14:textId="77777777" w:rsidR="00155E89" w:rsidRPr="00C57503" w:rsidRDefault="00155E89" w:rsidP="006D1BD0">
            <w:pPr>
              <w:pStyle w:val="TableParagraph"/>
              <w:tabs>
                <w:tab w:val="left" w:pos="321"/>
              </w:tabs>
              <w:jc w:val="both"/>
              <w:rPr>
                <w:color w:val="000000" w:themeColor="text1"/>
                <w:sz w:val="26"/>
                <w:szCs w:val="26"/>
              </w:rPr>
            </w:pPr>
            <w:r w:rsidRPr="00C57503">
              <w:rPr>
                <w:color w:val="000000" w:themeColor="text1"/>
                <w:sz w:val="26"/>
                <w:szCs w:val="26"/>
              </w:rPr>
              <w:t>- Trình bày được một số đặc điểm nổi bật về nông nghiệp, lâm nghiệp và thuỷ sản của</w:t>
            </w:r>
            <w:r w:rsidRPr="00C57503">
              <w:rPr>
                <w:color w:val="000000" w:themeColor="text1"/>
                <w:spacing w:val="-3"/>
                <w:sz w:val="26"/>
                <w:szCs w:val="26"/>
              </w:rPr>
              <w:t xml:space="preserve"> </w:t>
            </w:r>
            <w:r w:rsidRPr="00C57503">
              <w:rPr>
                <w:color w:val="000000" w:themeColor="text1"/>
                <w:sz w:val="26"/>
                <w:szCs w:val="26"/>
              </w:rPr>
              <w:t>vùng.</w:t>
            </w:r>
          </w:p>
          <w:p w14:paraId="2D05CA34" w14:textId="77777777" w:rsidR="00155E89" w:rsidRPr="00C57503" w:rsidRDefault="00155E89" w:rsidP="006D1BD0">
            <w:pPr>
              <w:pStyle w:val="TableParagraph"/>
              <w:tabs>
                <w:tab w:val="left" w:pos="321"/>
              </w:tabs>
              <w:ind w:right="96"/>
              <w:jc w:val="both"/>
              <w:rPr>
                <w:sz w:val="26"/>
                <w:szCs w:val="26"/>
              </w:rPr>
            </w:pPr>
            <w:r w:rsidRPr="00C57503">
              <w:rPr>
                <w:sz w:val="26"/>
                <w:szCs w:val="26"/>
              </w:rPr>
              <w:t>- Trình bày được 1 số thế mạnh và tình hình phát triển du lịch của vùng.</w:t>
            </w:r>
          </w:p>
          <w:p w14:paraId="522B0AC6" w14:textId="77777777" w:rsidR="00155E89" w:rsidRPr="00C57503" w:rsidRDefault="00155E89" w:rsidP="006D1BD0">
            <w:pPr>
              <w:pStyle w:val="TableParagraph"/>
              <w:tabs>
                <w:tab w:val="left" w:pos="319"/>
              </w:tabs>
              <w:jc w:val="both"/>
              <w:rPr>
                <w:color w:val="000000" w:themeColor="text1"/>
                <w:sz w:val="26"/>
                <w:szCs w:val="26"/>
              </w:rPr>
            </w:pPr>
            <w:r w:rsidRPr="00C57503">
              <w:rPr>
                <w:color w:val="000000" w:themeColor="text1"/>
                <w:sz w:val="26"/>
                <w:szCs w:val="26"/>
              </w:rPr>
              <w:t>- Sử dụng được bản đồ và bảng số liệu để trình bày về thế mạnh và hạn chế của</w:t>
            </w:r>
            <w:r w:rsidRPr="00C57503">
              <w:rPr>
                <w:color w:val="000000" w:themeColor="text1"/>
                <w:spacing w:val="-6"/>
                <w:sz w:val="26"/>
                <w:szCs w:val="26"/>
              </w:rPr>
              <w:t xml:space="preserve"> </w:t>
            </w:r>
            <w:r w:rsidRPr="00C57503">
              <w:rPr>
                <w:color w:val="000000" w:themeColor="text1"/>
                <w:sz w:val="26"/>
                <w:szCs w:val="26"/>
              </w:rPr>
              <w:t>vùng.</w:t>
            </w:r>
          </w:p>
        </w:tc>
        <w:tc>
          <w:tcPr>
            <w:tcW w:w="5387" w:type="dxa"/>
            <w:gridSpan w:val="2"/>
            <w:vAlign w:val="center"/>
          </w:tcPr>
          <w:p w14:paraId="58493E9F"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0CF43ACC"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10806035" w14:textId="77777777" w:rsidR="00155E89" w:rsidRPr="00C57503" w:rsidRDefault="00155E89" w:rsidP="006D1BD0">
            <w:pPr>
              <w:tabs>
                <w:tab w:val="left" w:pos="1046"/>
              </w:tabs>
              <w:spacing w:before="0" w:after="0"/>
              <w:jc w:val="center"/>
              <w:rPr>
                <w:sz w:val="26"/>
                <w:szCs w:val="26"/>
              </w:rPr>
            </w:pPr>
            <w:r w:rsidRPr="00C57503">
              <w:rPr>
                <w:sz w:val="26"/>
                <w:szCs w:val="26"/>
              </w:rPr>
              <w:t>5.2.NC1b</w:t>
            </w:r>
          </w:p>
          <w:p w14:paraId="27F7784B" w14:textId="77777777" w:rsidR="00155E89" w:rsidRPr="00C57503" w:rsidRDefault="00155E89" w:rsidP="006D1BD0">
            <w:pPr>
              <w:tabs>
                <w:tab w:val="left" w:pos="1046"/>
              </w:tabs>
              <w:spacing w:before="0" w:after="0"/>
              <w:jc w:val="both"/>
              <w:rPr>
                <w:bCs/>
                <w:iCs/>
                <w:color w:val="000000" w:themeColor="text1"/>
                <w:sz w:val="26"/>
                <w:szCs w:val="26"/>
              </w:rPr>
            </w:pPr>
            <w:r w:rsidRPr="00C57503">
              <w:rPr>
                <w:bCs/>
                <w:iCs/>
                <w:color w:val="000000" w:themeColor="text1"/>
                <w:sz w:val="26"/>
                <w:szCs w:val="26"/>
              </w:rPr>
              <w:t>Tích hợp liên hệ giáo dục: phòng chống thiên tai, bảo vệ môi trường, biển đảo</w:t>
            </w:r>
          </w:p>
          <w:p w14:paraId="5BCEA112" w14:textId="77777777" w:rsidR="00155E89" w:rsidRPr="00C57503" w:rsidRDefault="00155E89" w:rsidP="006D1BD0">
            <w:pPr>
              <w:tabs>
                <w:tab w:val="left" w:pos="1046"/>
              </w:tabs>
              <w:spacing w:before="0" w:after="0"/>
              <w:jc w:val="both"/>
              <w:rPr>
                <w:sz w:val="26"/>
                <w:szCs w:val="26"/>
              </w:rPr>
            </w:pPr>
            <w:r w:rsidRPr="00C57503">
              <w:rPr>
                <w:rFonts w:eastAsia="Times New Roman"/>
                <w:color w:val="FF0000"/>
                <w:sz w:val="26"/>
                <w:szCs w:val="26"/>
              </w:rPr>
              <w:t>Tích hợp liên hệ giáo dục chủ quyền quốc gia về biên giới, biển đảo, quốc phòng và an ninh</w:t>
            </w:r>
          </w:p>
        </w:tc>
      </w:tr>
      <w:tr w:rsidR="00155E89" w:rsidRPr="00C57503" w14:paraId="4128F8B6" w14:textId="77777777" w:rsidTr="006D1BD0">
        <w:trPr>
          <w:trHeight w:val="140"/>
        </w:trPr>
        <w:tc>
          <w:tcPr>
            <w:tcW w:w="842" w:type="dxa"/>
            <w:vAlign w:val="center"/>
          </w:tcPr>
          <w:p w14:paraId="0459E999"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32</w:t>
            </w:r>
          </w:p>
        </w:tc>
        <w:tc>
          <w:tcPr>
            <w:tcW w:w="1563" w:type="dxa"/>
            <w:vAlign w:val="center"/>
          </w:tcPr>
          <w:p w14:paraId="0863411E" w14:textId="77777777" w:rsidR="00155E89" w:rsidRPr="00C57503" w:rsidRDefault="00155E89" w:rsidP="006D1BD0">
            <w:pPr>
              <w:spacing w:before="0" w:after="0"/>
              <w:jc w:val="both"/>
              <w:rPr>
                <w:iCs/>
                <w:color w:val="000000" w:themeColor="text1"/>
                <w:sz w:val="26"/>
                <w:szCs w:val="26"/>
                <w:lang w:eastAsia="vi-VN" w:bidi="vi-VN"/>
              </w:rPr>
            </w:pPr>
            <w:r w:rsidRPr="00C57503">
              <w:rPr>
                <w:bCs/>
                <w:iCs/>
                <w:color w:val="000000" w:themeColor="text1"/>
                <w:sz w:val="26"/>
                <w:szCs w:val="26"/>
                <w:lang w:eastAsia="vi-VN" w:bidi="vi-VN"/>
              </w:rPr>
              <w:t>Ôn tập giữa kì II</w:t>
            </w:r>
          </w:p>
        </w:tc>
        <w:tc>
          <w:tcPr>
            <w:tcW w:w="850" w:type="dxa"/>
            <w:vAlign w:val="center"/>
          </w:tcPr>
          <w:p w14:paraId="62C5C7A8"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588954DE"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(tiết 50)</w:t>
            </w:r>
          </w:p>
        </w:tc>
        <w:tc>
          <w:tcPr>
            <w:tcW w:w="4111" w:type="dxa"/>
          </w:tcPr>
          <w:p w14:paraId="2789A483"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xml:space="preserve">- Khái quát, hệ thống hóa các kiến thức đã học về: địa lí ngành dịch vụ, địa lí vùng kinh tế (Vùng Trung du </w:t>
            </w:r>
            <w:r w:rsidRPr="00C57503">
              <w:rPr>
                <w:color w:val="000000" w:themeColor="text1"/>
                <w:sz w:val="26"/>
                <w:szCs w:val="26"/>
              </w:rPr>
              <w:lastRenderedPageBreak/>
              <w:t>miền núi Bắc Bộ, Đồng bằng sông Hồng)</w:t>
            </w:r>
          </w:p>
        </w:tc>
        <w:tc>
          <w:tcPr>
            <w:tcW w:w="5387" w:type="dxa"/>
            <w:gridSpan w:val="2"/>
            <w:vAlign w:val="center"/>
          </w:tcPr>
          <w:p w14:paraId="66790397"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w:t>
            </w:r>
          </w:p>
          <w:p w14:paraId="4B8B9511"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44E28584" w14:textId="77777777" w:rsidR="00155E89" w:rsidRPr="00C57503" w:rsidRDefault="00155E89" w:rsidP="006D1BD0">
            <w:pPr>
              <w:tabs>
                <w:tab w:val="left" w:pos="1046"/>
              </w:tabs>
              <w:spacing w:before="0" w:after="0"/>
              <w:jc w:val="both"/>
              <w:rPr>
                <w:sz w:val="26"/>
                <w:szCs w:val="26"/>
              </w:rPr>
            </w:pPr>
          </w:p>
        </w:tc>
      </w:tr>
      <w:tr w:rsidR="00155E89" w:rsidRPr="00C57503" w14:paraId="678F19FB" w14:textId="77777777" w:rsidTr="006D1BD0">
        <w:trPr>
          <w:trHeight w:val="140"/>
        </w:trPr>
        <w:tc>
          <w:tcPr>
            <w:tcW w:w="842" w:type="dxa"/>
            <w:vAlign w:val="center"/>
          </w:tcPr>
          <w:p w14:paraId="5BDA3D33"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lastRenderedPageBreak/>
              <w:t>33</w:t>
            </w:r>
          </w:p>
        </w:tc>
        <w:tc>
          <w:tcPr>
            <w:tcW w:w="1563" w:type="dxa"/>
            <w:vAlign w:val="center"/>
          </w:tcPr>
          <w:p w14:paraId="5E6ABA9F" w14:textId="77777777" w:rsidR="00155E89" w:rsidRPr="00C57503" w:rsidRDefault="00155E89" w:rsidP="006D1BD0">
            <w:pPr>
              <w:spacing w:before="0" w:after="0"/>
              <w:jc w:val="both"/>
              <w:rPr>
                <w:iCs/>
                <w:color w:val="000000" w:themeColor="text1"/>
                <w:sz w:val="26"/>
                <w:szCs w:val="26"/>
                <w:lang w:eastAsia="vi-VN" w:bidi="vi-VN"/>
              </w:rPr>
            </w:pPr>
            <w:r w:rsidRPr="00C57503">
              <w:rPr>
                <w:bCs/>
                <w:iCs/>
                <w:color w:val="000000" w:themeColor="text1"/>
                <w:sz w:val="26"/>
                <w:szCs w:val="26"/>
                <w:lang w:val="it-IT" w:eastAsia="vi-VN" w:bidi="vi-VN"/>
              </w:rPr>
              <w:t>Kiểm tra giữa kì II</w:t>
            </w:r>
          </w:p>
        </w:tc>
        <w:tc>
          <w:tcPr>
            <w:tcW w:w="850" w:type="dxa"/>
            <w:vAlign w:val="center"/>
          </w:tcPr>
          <w:p w14:paraId="3F865195"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1EF4A995"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(tiết 51)</w:t>
            </w:r>
          </w:p>
        </w:tc>
        <w:tc>
          <w:tcPr>
            <w:tcW w:w="4111" w:type="dxa"/>
          </w:tcPr>
          <w:p w14:paraId="2B1A748C"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Đánh giá năng lực nắm bắt, vận dụng kiến thức đã học về: địa lí ngành dịch vụ, địa lí vùng kinh tế (Vùng Trung du miền núi Bắc Bộ, Đồng bằng sông Hồng)</w:t>
            </w:r>
          </w:p>
        </w:tc>
        <w:tc>
          <w:tcPr>
            <w:tcW w:w="5387" w:type="dxa"/>
            <w:gridSpan w:val="2"/>
            <w:vAlign w:val="center"/>
          </w:tcPr>
          <w:p w14:paraId="30F5FA46" w14:textId="77777777" w:rsidR="00155E89" w:rsidRPr="00C57503" w:rsidRDefault="00155E89" w:rsidP="006D1BD0">
            <w:pPr>
              <w:tabs>
                <w:tab w:val="left" w:pos="1046"/>
              </w:tabs>
              <w:spacing w:before="0" w:after="0"/>
              <w:jc w:val="both"/>
              <w:rPr>
                <w:sz w:val="26"/>
                <w:szCs w:val="26"/>
              </w:rPr>
            </w:pPr>
          </w:p>
        </w:tc>
      </w:tr>
      <w:tr w:rsidR="00155E89" w:rsidRPr="00C57503" w14:paraId="2C5EE373" w14:textId="77777777" w:rsidTr="006D1BD0">
        <w:trPr>
          <w:trHeight w:val="140"/>
        </w:trPr>
        <w:tc>
          <w:tcPr>
            <w:tcW w:w="842" w:type="dxa"/>
            <w:vAlign w:val="center"/>
          </w:tcPr>
          <w:p w14:paraId="77E4A81E" w14:textId="77777777" w:rsidR="00155E89" w:rsidRPr="00C57503" w:rsidRDefault="00155E89" w:rsidP="006D1BD0">
            <w:pPr>
              <w:spacing w:before="0" w:after="0"/>
              <w:contextualSpacing/>
              <w:jc w:val="center"/>
              <w:rPr>
                <w:bCs/>
                <w:color w:val="000000" w:themeColor="text1"/>
                <w:sz w:val="26"/>
                <w:szCs w:val="26"/>
              </w:rPr>
            </w:pPr>
            <w:r w:rsidRPr="00C57503">
              <w:rPr>
                <w:color w:val="000000" w:themeColor="text1"/>
                <w:sz w:val="26"/>
                <w:szCs w:val="26"/>
              </w:rPr>
              <w:t>34</w:t>
            </w:r>
          </w:p>
        </w:tc>
        <w:tc>
          <w:tcPr>
            <w:tcW w:w="1563" w:type="dxa"/>
            <w:vAlign w:val="center"/>
          </w:tcPr>
          <w:p w14:paraId="1A12835B" w14:textId="77777777" w:rsidR="00155E89" w:rsidRPr="00C57503" w:rsidRDefault="00155E89" w:rsidP="006D1BD0">
            <w:pPr>
              <w:spacing w:before="0" w:after="0"/>
              <w:jc w:val="both"/>
              <w:rPr>
                <w:bCs/>
                <w:iCs/>
                <w:color w:val="000000" w:themeColor="text1"/>
                <w:sz w:val="26"/>
                <w:szCs w:val="26"/>
                <w:lang w:eastAsia="vi-VN" w:bidi="vi-VN"/>
              </w:rPr>
            </w:pPr>
            <w:r w:rsidRPr="00C57503">
              <w:rPr>
                <w:iCs/>
                <w:color w:val="000000" w:themeColor="text1"/>
                <w:sz w:val="26"/>
                <w:szCs w:val="26"/>
                <w:lang w:eastAsia="vi-VN" w:bidi="vi-VN"/>
              </w:rPr>
              <w:t>Bài 28. Phát triển kinh tế - xã hội ở Nam Trung Bộ (duyên hải Nam Trung Bộ và Tây Nguyên)</w:t>
            </w:r>
          </w:p>
        </w:tc>
        <w:tc>
          <w:tcPr>
            <w:tcW w:w="850" w:type="dxa"/>
            <w:vAlign w:val="center"/>
          </w:tcPr>
          <w:p w14:paraId="534608A8"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4</w:t>
            </w:r>
          </w:p>
          <w:p w14:paraId="40C703A0" w14:textId="77777777" w:rsidR="00155E89" w:rsidRPr="00C57503" w:rsidRDefault="00155E89" w:rsidP="006D1BD0">
            <w:pPr>
              <w:spacing w:before="0" w:after="0"/>
              <w:contextualSpacing/>
              <w:jc w:val="center"/>
              <w:rPr>
                <w:bCs/>
                <w:color w:val="000000" w:themeColor="text1"/>
                <w:sz w:val="26"/>
                <w:szCs w:val="26"/>
              </w:rPr>
            </w:pPr>
            <w:r w:rsidRPr="00C57503">
              <w:rPr>
                <w:color w:val="000000" w:themeColor="text1"/>
                <w:sz w:val="26"/>
                <w:szCs w:val="26"/>
              </w:rPr>
              <w:t>(tiết 52,53,54,55)</w:t>
            </w:r>
          </w:p>
        </w:tc>
        <w:tc>
          <w:tcPr>
            <w:tcW w:w="4111" w:type="dxa"/>
          </w:tcPr>
          <w:p w14:paraId="2DE2EEDD"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vị trí địa lí, phạm vi lãnh thổ và dân số của</w:t>
            </w:r>
            <w:r w:rsidRPr="00C57503">
              <w:rPr>
                <w:color w:val="000000" w:themeColor="text1"/>
                <w:spacing w:val="-13"/>
                <w:sz w:val="26"/>
                <w:szCs w:val="26"/>
              </w:rPr>
              <w:t xml:space="preserve"> </w:t>
            </w:r>
            <w:r w:rsidRPr="00C57503">
              <w:rPr>
                <w:color w:val="000000" w:themeColor="text1"/>
                <w:sz w:val="26"/>
                <w:szCs w:val="26"/>
              </w:rPr>
              <w:t>vùng.</w:t>
            </w:r>
          </w:p>
          <w:p w14:paraId="75F250AD" w14:textId="77777777" w:rsidR="00155E89" w:rsidRPr="00C57503" w:rsidRDefault="00155E89" w:rsidP="006D1BD0">
            <w:pPr>
              <w:pStyle w:val="TableParagraph"/>
              <w:tabs>
                <w:tab w:val="left" w:pos="350"/>
              </w:tabs>
              <w:jc w:val="both"/>
              <w:rPr>
                <w:color w:val="000000" w:themeColor="text1"/>
                <w:sz w:val="26"/>
                <w:szCs w:val="26"/>
              </w:rPr>
            </w:pPr>
            <w:r w:rsidRPr="00C57503">
              <w:rPr>
                <w:color w:val="000000" w:themeColor="text1"/>
                <w:sz w:val="26"/>
                <w:szCs w:val="26"/>
              </w:rPr>
              <w:t>- Phân tích được các thế mạnh và hạn chế đối với phát triển các ngành kinh tế của vùng.</w:t>
            </w:r>
          </w:p>
          <w:p w14:paraId="6C0DE61F" w14:textId="77777777" w:rsidR="00155E89" w:rsidRPr="00C57503" w:rsidRDefault="00155E89" w:rsidP="006D1BD0">
            <w:pPr>
              <w:pStyle w:val="TableParagraph"/>
              <w:tabs>
                <w:tab w:val="left" w:pos="350"/>
              </w:tabs>
              <w:ind w:right="95"/>
              <w:jc w:val="both"/>
              <w:rPr>
                <w:sz w:val="26"/>
                <w:szCs w:val="26"/>
              </w:rPr>
            </w:pPr>
            <w:r w:rsidRPr="00C57503">
              <w:rPr>
                <w:color w:val="000000" w:themeColor="text1"/>
                <w:sz w:val="26"/>
                <w:szCs w:val="26"/>
              </w:rPr>
              <w:t xml:space="preserve">- </w:t>
            </w:r>
            <w:r w:rsidRPr="00C57503">
              <w:rPr>
                <w:sz w:val="26"/>
                <w:szCs w:val="26"/>
              </w:rPr>
              <w:t>Trình bày được tình hình phát triển, phân bố và định hướng phát triển các ngành kinh tế biển; phát triển thuỷ điện, khoáng sản (bôxit), cây công nghiệp lâu năm, lâm nghiệp và du</w:t>
            </w:r>
            <w:r w:rsidRPr="00C57503">
              <w:rPr>
                <w:spacing w:val="-21"/>
                <w:sz w:val="26"/>
                <w:szCs w:val="26"/>
              </w:rPr>
              <w:t xml:space="preserve"> </w:t>
            </w:r>
            <w:r w:rsidRPr="00C57503">
              <w:rPr>
                <w:sz w:val="26"/>
                <w:szCs w:val="26"/>
              </w:rPr>
              <w:t>lịch.</w:t>
            </w:r>
          </w:p>
          <w:p w14:paraId="6C42150A" w14:textId="77777777" w:rsidR="00155E89" w:rsidRPr="00C57503" w:rsidRDefault="00155E89" w:rsidP="006D1BD0">
            <w:pPr>
              <w:pStyle w:val="TableParagraph"/>
              <w:tabs>
                <w:tab w:val="left" w:pos="336"/>
              </w:tabs>
              <w:ind w:right="95"/>
              <w:jc w:val="both"/>
              <w:rPr>
                <w:sz w:val="26"/>
                <w:szCs w:val="26"/>
              </w:rPr>
            </w:pPr>
            <w:r w:rsidRPr="00C57503">
              <w:rPr>
                <w:color w:val="000000" w:themeColor="text1"/>
                <w:sz w:val="26"/>
                <w:szCs w:val="26"/>
              </w:rPr>
              <w:t xml:space="preserve">- </w:t>
            </w:r>
            <w:r w:rsidRPr="00C57503">
              <w:rPr>
                <w:sz w:val="26"/>
                <w:szCs w:val="26"/>
              </w:rPr>
              <w:t>Sử dụng được bản đồ và bảng số liệu để trình bày về thế mạnh phát triển các ngành kinh tế biển của</w:t>
            </w:r>
            <w:r w:rsidRPr="00C57503">
              <w:rPr>
                <w:spacing w:val="-8"/>
                <w:sz w:val="26"/>
                <w:szCs w:val="26"/>
              </w:rPr>
              <w:t xml:space="preserve"> </w:t>
            </w:r>
            <w:r w:rsidRPr="00C57503">
              <w:rPr>
                <w:sz w:val="26"/>
                <w:szCs w:val="26"/>
              </w:rPr>
              <w:t>vùng.</w:t>
            </w:r>
          </w:p>
        </w:tc>
        <w:tc>
          <w:tcPr>
            <w:tcW w:w="5387" w:type="dxa"/>
            <w:gridSpan w:val="2"/>
            <w:vAlign w:val="center"/>
          </w:tcPr>
          <w:p w14:paraId="3E2E227C"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0AEDC0A6"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5E044C5C" w14:textId="77777777" w:rsidR="00155E89" w:rsidRPr="00C57503" w:rsidRDefault="00155E89" w:rsidP="006D1BD0">
            <w:pPr>
              <w:tabs>
                <w:tab w:val="left" w:pos="1046"/>
              </w:tabs>
              <w:spacing w:before="0" w:after="0"/>
              <w:jc w:val="center"/>
              <w:rPr>
                <w:sz w:val="26"/>
                <w:szCs w:val="26"/>
              </w:rPr>
            </w:pPr>
            <w:r w:rsidRPr="00C57503">
              <w:rPr>
                <w:sz w:val="26"/>
                <w:szCs w:val="26"/>
              </w:rPr>
              <w:t>5.2.NC1b</w:t>
            </w:r>
          </w:p>
          <w:p w14:paraId="65F25E21" w14:textId="77777777" w:rsidR="00155E89" w:rsidRPr="00C57503" w:rsidRDefault="00155E89" w:rsidP="006D1BD0">
            <w:pPr>
              <w:tabs>
                <w:tab w:val="left" w:pos="1046"/>
              </w:tabs>
              <w:spacing w:before="0" w:after="0"/>
              <w:jc w:val="center"/>
              <w:rPr>
                <w:sz w:val="26"/>
                <w:szCs w:val="26"/>
              </w:rPr>
            </w:pPr>
          </w:p>
          <w:p w14:paraId="1E1209BB" w14:textId="77777777" w:rsidR="00155E89" w:rsidRPr="00C57503" w:rsidRDefault="00155E89" w:rsidP="006D1BD0">
            <w:pPr>
              <w:tabs>
                <w:tab w:val="left" w:pos="1046"/>
              </w:tabs>
              <w:spacing w:before="0" w:after="0"/>
              <w:jc w:val="both"/>
              <w:rPr>
                <w:bCs/>
                <w:iCs/>
                <w:color w:val="000000" w:themeColor="text1"/>
                <w:sz w:val="26"/>
                <w:szCs w:val="26"/>
              </w:rPr>
            </w:pPr>
            <w:r w:rsidRPr="00C57503">
              <w:rPr>
                <w:bCs/>
                <w:iCs/>
                <w:color w:val="000000" w:themeColor="text1"/>
                <w:sz w:val="26"/>
                <w:szCs w:val="26"/>
              </w:rPr>
              <w:t>Tích hợp liên hệ giáo dục: phòng chống thiên tai, bảo vệ môi trường, biển đảo</w:t>
            </w:r>
          </w:p>
          <w:p w14:paraId="350C1A6F" w14:textId="77777777" w:rsidR="00155E89" w:rsidRPr="00C57503" w:rsidRDefault="00155E89" w:rsidP="006D1BD0">
            <w:pPr>
              <w:tabs>
                <w:tab w:val="left" w:pos="1046"/>
              </w:tabs>
              <w:spacing w:before="0" w:after="0"/>
              <w:jc w:val="both"/>
              <w:rPr>
                <w:sz w:val="26"/>
                <w:szCs w:val="26"/>
              </w:rPr>
            </w:pPr>
            <w:r w:rsidRPr="00C57503">
              <w:rPr>
                <w:rFonts w:eastAsia="Times New Roman"/>
                <w:color w:val="FF0000"/>
                <w:sz w:val="26"/>
                <w:szCs w:val="26"/>
              </w:rPr>
              <w:t>Tích hợp liên hệ giáo dục chủ quyền quốc gia về biên giới, biển đảo, quốc phòng và an ninh</w:t>
            </w:r>
          </w:p>
        </w:tc>
      </w:tr>
      <w:tr w:rsidR="00155E89" w:rsidRPr="00C57503" w14:paraId="63685733" w14:textId="77777777" w:rsidTr="006D1BD0">
        <w:trPr>
          <w:trHeight w:val="140"/>
        </w:trPr>
        <w:tc>
          <w:tcPr>
            <w:tcW w:w="842" w:type="dxa"/>
            <w:vAlign w:val="center"/>
          </w:tcPr>
          <w:p w14:paraId="4F48856C"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35</w:t>
            </w:r>
          </w:p>
        </w:tc>
        <w:tc>
          <w:tcPr>
            <w:tcW w:w="1563" w:type="dxa"/>
            <w:vAlign w:val="center"/>
          </w:tcPr>
          <w:p w14:paraId="2C33677D" w14:textId="77777777" w:rsidR="00155E89" w:rsidRPr="00C57503" w:rsidRDefault="00155E89" w:rsidP="006D1BD0">
            <w:pPr>
              <w:spacing w:before="0" w:after="0"/>
              <w:jc w:val="both"/>
              <w:rPr>
                <w:bCs/>
                <w:iCs/>
                <w:color w:val="000000" w:themeColor="text1"/>
                <w:sz w:val="26"/>
                <w:szCs w:val="26"/>
                <w:lang w:val="it-IT" w:eastAsia="vi-VN" w:bidi="vi-VN"/>
              </w:rPr>
            </w:pPr>
            <w:r w:rsidRPr="00C57503">
              <w:rPr>
                <w:bCs/>
                <w:iCs/>
                <w:color w:val="000000" w:themeColor="text1"/>
                <w:sz w:val="26"/>
                <w:szCs w:val="26"/>
                <w:lang w:val="it-IT" w:eastAsia="vi-VN" w:bidi="vi-VN"/>
              </w:rPr>
              <w:t>Bài 29. Thực hành: Phân tích ý nghĩa của việc phát triển kinh tế - xã hội đối với quốc phòng, an ninh ở Nam Trung Bộ</w:t>
            </w:r>
          </w:p>
        </w:tc>
        <w:tc>
          <w:tcPr>
            <w:tcW w:w="850" w:type="dxa"/>
            <w:vAlign w:val="center"/>
          </w:tcPr>
          <w:p w14:paraId="4B15E56D"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220F5739"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(tiết 56)</w:t>
            </w:r>
          </w:p>
        </w:tc>
        <w:tc>
          <w:tcPr>
            <w:tcW w:w="4111" w:type="dxa"/>
          </w:tcPr>
          <w:p w14:paraId="4191EA44" w14:textId="77777777" w:rsidR="00155E89" w:rsidRPr="00C57503" w:rsidRDefault="00155E89" w:rsidP="006D1BD0">
            <w:pPr>
              <w:spacing w:before="0" w:after="0"/>
              <w:jc w:val="both"/>
              <w:rPr>
                <w:color w:val="000000" w:themeColor="text1"/>
                <w:sz w:val="26"/>
                <w:szCs w:val="26"/>
              </w:rPr>
            </w:pPr>
            <w:r w:rsidRPr="00C57503">
              <w:rPr>
                <w:sz w:val="26"/>
                <w:szCs w:val="26"/>
              </w:rPr>
              <w:t>- Phân tích được ý nghĩa của phát triển kinh tế xã hội với quốc phòng an</w:t>
            </w:r>
            <w:r w:rsidRPr="00C57503">
              <w:rPr>
                <w:spacing w:val="-15"/>
                <w:sz w:val="26"/>
                <w:szCs w:val="26"/>
              </w:rPr>
              <w:t xml:space="preserve"> </w:t>
            </w:r>
            <w:r w:rsidRPr="00C57503">
              <w:rPr>
                <w:sz w:val="26"/>
                <w:szCs w:val="26"/>
              </w:rPr>
              <w:t>ninh.</w:t>
            </w:r>
          </w:p>
        </w:tc>
        <w:tc>
          <w:tcPr>
            <w:tcW w:w="5387" w:type="dxa"/>
            <w:gridSpan w:val="2"/>
            <w:vAlign w:val="center"/>
          </w:tcPr>
          <w:p w14:paraId="15D51443"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2A7714D9"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35679FC0" w14:textId="77777777" w:rsidR="00155E89" w:rsidRPr="00C57503" w:rsidRDefault="00155E89" w:rsidP="006D1BD0">
            <w:pPr>
              <w:spacing w:before="0" w:after="0"/>
              <w:contextualSpacing/>
              <w:jc w:val="both"/>
              <w:rPr>
                <w:color w:val="000000" w:themeColor="text1"/>
                <w:sz w:val="26"/>
                <w:szCs w:val="26"/>
              </w:rPr>
            </w:pPr>
            <w:r w:rsidRPr="00C57503">
              <w:rPr>
                <w:color w:val="EE0000"/>
                <w:sz w:val="26"/>
                <w:szCs w:val="26"/>
              </w:rPr>
              <w:t>6.2.NC1c</w:t>
            </w:r>
          </w:p>
        </w:tc>
      </w:tr>
      <w:tr w:rsidR="00155E89" w:rsidRPr="00C57503" w14:paraId="0354D674" w14:textId="77777777" w:rsidTr="006D1BD0">
        <w:trPr>
          <w:trHeight w:val="140"/>
        </w:trPr>
        <w:tc>
          <w:tcPr>
            <w:tcW w:w="842" w:type="dxa"/>
            <w:vAlign w:val="center"/>
          </w:tcPr>
          <w:p w14:paraId="34E6203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36</w:t>
            </w:r>
          </w:p>
        </w:tc>
        <w:tc>
          <w:tcPr>
            <w:tcW w:w="1563" w:type="dxa"/>
            <w:vAlign w:val="center"/>
          </w:tcPr>
          <w:p w14:paraId="7B6D910C"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30. Phát triển kinh tế - xã hội ở Đông Nam Bộ</w:t>
            </w:r>
          </w:p>
          <w:p w14:paraId="356281BB" w14:textId="77777777" w:rsidR="00155E89" w:rsidRPr="00C57503" w:rsidRDefault="00155E89" w:rsidP="006D1BD0">
            <w:pPr>
              <w:spacing w:before="0" w:after="0"/>
              <w:jc w:val="both"/>
              <w:rPr>
                <w:i/>
                <w:color w:val="000000" w:themeColor="text1"/>
                <w:sz w:val="26"/>
                <w:szCs w:val="26"/>
                <w:lang w:eastAsia="vi-VN" w:bidi="vi-VN"/>
              </w:rPr>
            </w:pPr>
          </w:p>
        </w:tc>
        <w:tc>
          <w:tcPr>
            <w:tcW w:w="850" w:type="dxa"/>
            <w:vAlign w:val="center"/>
          </w:tcPr>
          <w:p w14:paraId="1F17ACE4"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w:t>
            </w:r>
          </w:p>
          <w:p w14:paraId="6A506504"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57,58,59)</w:t>
            </w:r>
          </w:p>
        </w:tc>
        <w:tc>
          <w:tcPr>
            <w:tcW w:w="4111" w:type="dxa"/>
          </w:tcPr>
          <w:p w14:paraId="29404184"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vị trí địa lí, phạm vi lãnh thổ và dân số của</w:t>
            </w:r>
            <w:r w:rsidRPr="00C57503">
              <w:rPr>
                <w:color w:val="000000" w:themeColor="text1"/>
                <w:spacing w:val="-13"/>
                <w:sz w:val="26"/>
                <w:szCs w:val="26"/>
              </w:rPr>
              <w:t xml:space="preserve"> </w:t>
            </w:r>
            <w:r w:rsidRPr="00C57503">
              <w:rPr>
                <w:color w:val="000000" w:themeColor="text1"/>
                <w:sz w:val="26"/>
                <w:szCs w:val="26"/>
              </w:rPr>
              <w:t>vùng.</w:t>
            </w:r>
          </w:p>
          <w:p w14:paraId="211E307C"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Phân tích được các thế mạnh và hạn chế đối với phát triển kinh tế của</w:t>
            </w:r>
            <w:r w:rsidRPr="00C57503">
              <w:rPr>
                <w:color w:val="000000" w:themeColor="text1"/>
                <w:spacing w:val="-21"/>
                <w:sz w:val="26"/>
                <w:szCs w:val="26"/>
              </w:rPr>
              <w:t xml:space="preserve"> </w:t>
            </w:r>
            <w:r w:rsidRPr="00C57503">
              <w:rPr>
                <w:color w:val="000000" w:themeColor="text1"/>
                <w:sz w:val="26"/>
                <w:szCs w:val="26"/>
              </w:rPr>
              <w:t>vùng.</w:t>
            </w:r>
          </w:p>
          <w:p w14:paraId="1E36BC1F" w14:textId="77777777" w:rsidR="00155E89" w:rsidRPr="00C57503" w:rsidRDefault="00155E89" w:rsidP="006D1BD0">
            <w:pPr>
              <w:pStyle w:val="TableParagraph"/>
              <w:tabs>
                <w:tab w:val="left" w:pos="352"/>
              </w:tabs>
              <w:jc w:val="both"/>
              <w:rPr>
                <w:color w:val="000000" w:themeColor="text1"/>
                <w:sz w:val="26"/>
                <w:szCs w:val="26"/>
              </w:rPr>
            </w:pPr>
            <w:r w:rsidRPr="00C57503">
              <w:rPr>
                <w:color w:val="000000" w:themeColor="text1"/>
                <w:sz w:val="26"/>
                <w:szCs w:val="26"/>
              </w:rPr>
              <w:t>- Trình bày được tình hình phát triển các ngành kinh tế: công nghiệp, dịch vụ; nông nghiệp, kinh tế biển của vùng.</w:t>
            </w:r>
          </w:p>
          <w:p w14:paraId="34DBB825"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pacing w:val="-4"/>
                <w:sz w:val="26"/>
                <w:szCs w:val="26"/>
              </w:rPr>
              <w:t>- Trình</w:t>
            </w:r>
            <w:r w:rsidRPr="00C57503">
              <w:rPr>
                <w:color w:val="000000" w:themeColor="text1"/>
                <w:spacing w:val="-9"/>
                <w:sz w:val="26"/>
                <w:szCs w:val="26"/>
              </w:rPr>
              <w:t xml:space="preserve"> </w:t>
            </w:r>
            <w:r w:rsidRPr="00C57503">
              <w:rPr>
                <w:color w:val="000000" w:themeColor="text1"/>
                <w:spacing w:val="-3"/>
                <w:sz w:val="26"/>
                <w:szCs w:val="26"/>
              </w:rPr>
              <w:t>bày</w:t>
            </w:r>
            <w:r w:rsidRPr="00C57503">
              <w:rPr>
                <w:color w:val="000000" w:themeColor="text1"/>
                <w:spacing w:val="-11"/>
                <w:sz w:val="26"/>
                <w:szCs w:val="26"/>
              </w:rPr>
              <w:t xml:space="preserve"> </w:t>
            </w:r>
            <w:r w:rsidRPr="00C57503">
              <w:rPr>
                <w:color w:val="000000" w:themeColor="text1"/>
                <w:spacing w:val="-4"/>
                <w:sz w:val="26"/>
                <w:szCs w:val="26"/>
              </w:rPr>
              <w:t>được</w:t>
            </w:r>
            <w:r w:rsidRPr="00C57503">
              <w:rPr>
                <w:color w:val="000000" w:themeColor="text1"/>
                <w:spacing w:val="-5"/>
                <w:sz w:val="26"/>
                <w:szCs w:val="26"/>
              </w:rPr>
              <w:t xml:space="preserve"> </w:t>
            </w:r>
            <w:r w:rsidRPr="00C57503">
              <w:rPr>
                <w:color w:val="000000" w:themeColor="text1"/>
                <w:spacing w:val="-4"/>
                <w:sz w:val="26"/>
                <w:szCs w:val="26"/>
              </w:rPr>
              <w:t>mối</w:t>
            </w:r>
            <w:r w:rsidRPr="00C57503">
              <w:rPr>
                <w:color w:val="000000" w:themeColor="text1"/>
                <w:spacing w:val="-6"/>
                <w:sz w:val="26"/>
                <w:szCs w:val="26"/>
              </w:rPr>
              <w:t xml:space="preserve"> </w:t>
            </w:r>
            <w:r w:rsidRPr="00C57503">
              <w:rPr>
                <w:color w:val="000000" w:themeColor="text1"/>
                <w:spacing w:val="-4"/>
                <w:sz w:val="26"/>
                <w:szCs w:val="26"/>
              </w:rPr>
              <w:t>quan</w:t>
            </w:r>
            <w:r w:rsidRPr="00C57503">
              <w:rPr>
                <w:color w:val="000000" w:themeColor="text1"/>
                <w:spacing w:val="-8"/>
                <w:sz w:val="26"/>
                <w:szCs w:val="26"/>
              </w:rPr>
              <w:t xml:space="preserve"> </w:t>
            </w:r>
            <w:r w:rsidRPr="00C57503">
              <w:rPr>
                <w:color w:val="000000" w:themeColor="text1"/>
                <w:sz w:val="26"/>
                <w:szCs w:val="26"/>
              </w:rPr>
              <w:t>hệ</w:t>
            </w:r>
            <w:r w:rsidRPr="00C57503">
              <w:rPr>
                <w:color w:val="000000" w:themeColor="text1"/>
                <w:spacing w:val="-9"/>
                <w:sz w:val="26"/>
                <w:szCs w:val="26"/>
              </w:rPr>
              <w:t xml:space="preserve"> </w:t>
            </w:r>
            <w:r w:rsidRPr="00C57503">
              <w:rPr>
                <w:color w:val="000000" w:themeColor="text1"/>
                <w:spacing w:val="-4"/>
                <w:sz w:val="26"/>
                <w:szCs w:val="26"/>
              </w:rPr>
              <w:t>giữa</w:t>
            </w:r>
            <w:r w:rsidRPr="00C57503">
              <w:rPr>
                <w:color w:val="000000" w:themeColor="text1"/>
                <w:spacing w:val="-9"/>
                <w:sz w:val="26"/>
                <w:szCs w:val="26"/>
              </w:rPr>
              <w:t xml:space="preserve"> </w:t>
            </w:r>
            <w:r w:rsidRPr="00C57503">
              <w:rPr>
                <w:color w:val="000000" w:themeColor="text1"/>
                <w:spacing w:val="-4"/>
                <w:sz w:val="26"/>
                <w:szCs w:val="26"/>
              </w:rPr>
              <w:t>phát</w:t>
            </w:r>
            <w:r w:rsidRPr="00C57503">
              <w:rPr>
                <w:color w:val="000000" w:themeColor="text1"/>
                <w:spacing w:val="-8"/>
                <w:sz w:val="26"/>
                <w:szCs w:val="26"/>
              </w:rPr>
              <w:t xml:space="preserve"> </w:t>
            </w:r>
            <w:r w:rsidRPr="00C57503">
              <w:rPr>
                <w:color w:val="000000" w:themeColor="text1"/>
                <w:spacing w:val="-4"/>
                <w:sz w:val="26"/>
                <w:szCs w:val="26"/>
              </w:rPr>
              <w:t>triển</w:t>
            </w:r>
            <w:r w:rsidRPr="00C57503">
              <w:rPr>
                <w:color w:val="000000" w:themeColor="text1"/>
                <w:spacing w:val="-8"/>
                <w:sz w:val="26"/>
                <w:szCs w:val="26"/>
              </w:rPr>
              <w:t xml:space="preserve"> </w:t>
            </w:r>
            <w:r w:rsidRPr="00C57503">
              <w:rPr>
                <w:color w:val="000000" w:themeColor="text1"/>
                <w:spacing w:val="-3"/>
                <w:sz w:val="26"/>
                <w:szCs w:val="26"/>
              </w:rPr>
              <w:t>kinh</w:t>
            </w:r>
            <w:r w:rsidRPr="00C57503">
              <w:rPr>
                <w:color w:val="000000" w:themeColor="text1"/>
                <w:spacing w:val="-8"/>
                <w:sz w:val="26"/>
                <w:szCs w:val="26"/>
              </w:rPr>
              <w:t xml:space="preserve"> </w:t>
            </w:r>
            <w:r w:rsidRPr="00C57503">
              <w:rPr>
                <w:color w:val="000000" w:themeColor="text1"/>
                <w:sz w:val="26"/>
                <w:szCs w:val="26"/>
              </w:rPr>
              <w:t>tế</w:t>
            </w:r>
            <w:r w:rsidRPr="00C57503">
              <w:rPr>
                <w:color w:val="000000" w:themeColor="text1"/>
                <w:spacing w:val="-9"/>
                <w:sz w:val="26"/>
                <w:szCs w:val="26"/>
              </w:rPr>
              <w:t xml:space="preserve"> </w:t>
            </w:r>
            <w:r w:rsidRPr="00C57503">
              <w:rPr>
                <w:color w:val="000000" w:themeColor="text1"/>
                <w:sz w:val="26"/>
                <w:szCs w:val="26"/>
              </w:rPr>
              <w:t>-</w:t>
            </w:r>
            <w:r w:rsidRPr="00C57503">
              <w:rPr>
                <w:color w:val="000000" w:themeColor="text1"/>
                <w:spacing w:val="-9"/>
                <w:sz w:val="26"/>
                <w:szCs w:val="26"/>
              </w:rPr>
              <w:t xml:space="preserve"> </w:t>
            </w:r>
            <w:r w:rsidRPr="00C57503">
              <w:rPr>
                <w:color w:val="000000" w:themeColor="text1"/>
                <w:sz w:val="26"/>
                <w:szCs w:val="26"/>
              </w:rPr>
              <w:t>xã</w:t>
            </w:r>
            <w:r w:rsidRPr="00C57503">
              <w:rPr>
                <w:color w:val="000000" w:themeColor="text1"/>
                <w:spacing w:val="-9"/>
                <w:sz w:val="26"/>
                <w:szCs w:val="26"/>
              </w:rPr>
              <w:t xml:space="preserve"> </w:t>
            </w:r>
            <w:r w:rsidRPr="00C57503">
              <w:rPr>
                <w:color w:val="000000" w:themeColor="text1"/>
                <w:spacing w:val="-3"/>
                <w:sz w:val="26"/>
                <w:szCs w:val="26"/>
              </w:rPr>
              <w:t>hội</w:t>
            </w:r>
            <w:r w:rsidRPr="00C57503">
              <w:rPr>
                <w:color w:val="000000" w:themeColor="text1"/>
                <w:spacing w:val="-8"/>
                <w:sz w:val="26"/>
                <w:szCs w:val="26"/>
              </w:rPr>
              <w:t xml:space="preserve"> </w:t>
            </w:r>
            <w:r w:rsidRPr="00C57503">
              <w:rPr>
                <w:color w:val="000000" w:themeColor="text1"/>
                <w:spacing w:val="-3"/>
                <w:sz w:val="26"/>
                <w:szCs w:val="26"/>
              </w:rPr>
              <w:t>với</w:t>
            </w:r>
            <w:r w:rsidRPr="00C57503">
              <w:rPr>
                <w:color w:val="000000" w:themeColor="text1"/>
                <w:spacing w:val="-8"/>
                <w:sz w:val="26"/>
                <w:szCs w:val="26"/>
              </w:rPr>
              <w:t xml:space="preserve"> </w:t>
            </w:r>
            <w:r w:rsidRPr="00C57503">
              <w:rPr>
                <w:color w:val="000000" w:themeColor="text1"/>
                <w:spacing w:val="-3"/>
                <w:sz w:val="26"/>
                <w:szCs w:val="26"/>
              </w:rPr>
              <w:t>bảo</w:t>
            </w:r>
            <w:r w:rsidRPr="00C57503">
              <w:rPr>
                <w:color w:val="000000" w:themeColor="text1"/>
                <w:spacing w:val="-8"/>
                <w:sz w:val="26"/>
                <w:szCs w:val="26"/>
              </w:rPr>
              <w:t xml:space="preserve"> </w:t>
            </w:r>
            <w:r w:rsidRPr="00C57503">
              <w:rPr>
                <w:color w:val="000000" w:themeColor="text1"/>
                <w:sz w:val="26"/>
                <w:szCs w:val="26"/>
              </w:rPr>
              <w:t>vệ</w:t>
            </w:r>
            <w:r w:rsidRPr="00C57503">
              <w:rPr>
                <w:color w:val="000000" w:themeColor="text1"/>
                <w:spacing w:val="-7"/>
                <w:sz w:val="26"/>
                <w:szCs w:val="26"/>
              </w:rPr>
              <w:t xml:space="preserve"> </w:t>
            </w:r>
            <w:r w:rsidRPr="00C57503">
              <w:rPr>
                <w:color w:val="000000" w:themeColor="text1"/>
                <w:spacing w:val="-5"/>
                <w:sz w:val="26"/>
                <w:szCs w:val="26"/>
              </w:rPr>
              <w:t>môi</w:t>
            </w:r>
            <w:r w:rsidRPr="00C57503">
              <w:rPr>
                <w:color w:val="000000" w:themeColor="text1"/>
                <w:spacing w:val="-6"/>
                <w:sz w:val="26"/>
                <w:szCs w:val="26"/>
              </w:rPr>
              <w:t xml:space="preserve"> </w:t>
            </w:r>
            <w:r w:rsidRPr="00C57503">
              <w:rPr>
                <w:color w:val="000000" w:themeColor="text1"/>
                <w:spacing w:val="-4"/>
                <w:sz w:val="26"/>
                <w:szCs w:val="26"/>
              </w:rPr>
              <w:t>trường.</w:t>
            </w:r>
          </w:p>
          <w:p w14:paraId="6C3436D6" w14:textId="77777777" w:rsidR="00155E89" w:rsidRPr="00C57503" w:rsidRDefault="00155E89" w:rsidP="006D1BD0">
            <w:pPr>
              <w:pStyle w:val="TableParagraph"/>
              <w:tabs>
                <w:tab w:val="left" w:pos="319"/>
              </w:tabs>
              <w:jc w:val="both"/>
              <w:rPr>
                <w:color w:val="000000" w:themeColor="text1"/>
                <w:sz w:val="26"/>
                <w:szCs w:val="26"/>
              </w:rPr>
            </w:pPr>
            <w:r w:rsidRPr="00C57503">
              <w:rPr>
                <w:color w:val="000000" w:themeColor="text1"/>
                <w:sz w:val="26"/>
                <w:szCs w:val="26"/>
              </w:rPr>
              <w:t>- Sử dụng được bản đồ, số liệu thống kê để trình bày về các thế mạnh và hiện trạng phát triển các ngành kinh</w:t>
            </w:r>
            <w:r w:rsidRPr="00C57503">
              <w:rPr>
                <w:color w:val="000000" w:themeColor="text1"/>
                <w:spacing w:val="-5"/>
                <w:sz w:val="26"/>
                <w:szCs w:val="26"/>
              </w:rPr>
              <w:t xml:space="preserve"> </w:t>
            </w:r>
            <w:r w:rsidRPr="00C57503">
              <w:rPr>
                <w:color w:val="000000" w:themeColor="text1"/>
                <w:sz w:val="26"/>
                <w:szCs w:val="26"/>
              </w:rPr>
              <w:t>tế.</w:t>
            </w:r>
          </w:p>
        </w:tc>
        <w:tc>
          <w:tcPr>
            <w:tcW w:w="5387" w:type="dxa"/>
            <w:gridSpan w:val="2"/>
            <w:vAlign w:val="center"/>
          </w:tcPr>
          <w:p w14:paraId="2A288FF4"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 AI:</w:t>
            </w:r>
          </w:p>
          <w:p w14:paraId="71273FCE"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09C7BC92" w14:textId="77777777" w:rsidR="00155E89" w:rsidRPr="00C57503" w:rsidRDefault="00155E89" w:rsidP="006D1BD0">
            <w:pPr>
              <w:tabs>
                <w:tab w:val="left" w:pos="1046"/>
              </w:tabs>
              <w:spacing w:before="0" w:after="0"/>
              <w:jc w:val="center"/>
              <w:rPr>
                <w:sz w:val="26"/>
                <w:szCs w:val="26"/>
              </w:rPr>
            </w:pPr>
            <w:r w:rsidRPr="00C57503">
              <w:rPr>
                <w:color w:val="EE0000"/>
                <w:sz w:val="26"/>
                <w:szCs w:val="26"/>
              </w:rPr>
              <w:t>6.2.NC1c</w:t>
            </w:r>
          </w:p>
          <w:p w14:paraId="4E99F4E5" w14:textId="77777777" w:rsidR="00155E89" w:rsidRPr="00C57503" w:rsidRDefault="00155E89" w:rsidP="006D1BD0">
            <w:pPr>
              <w:tabs>
                <w:tab w:val="left" w:pos="1046"/>
              </w:tabs>
              <w:spacing w:before="0" w:after="0"/>
              <w:jc w:val="both"/>
              <w:rPr>
                <w:sz w:val="26"/>
                <w:szCs w:val="26"/>
              </w:rPr>
            </w:pPr>
            <w:r w:rsidRPr="00C57503">
              <w:rPr>
                <w:bCs/>
                <w:iCs/>
                <w:color w:val="000000" w:themeColor="text1"/>
                <w:sz w:val="26"/>
                <w:szCs w:val="26"/>
              </w:rPr>
              <w:t>Tích hợp liên hệ giáo dục:  bảo vệ môi trường, biển đảo</w:t>
            </w:r>
          </w:p>
        </w:tc>
      </w:tr>
      <w:tr w:rsidR="00155E89" w:rsidRPr="00C57503" w14:paraId="6F6962CA" w14:textId="77777777" w:rsidTr="006D1BD0">
        <w:trPr>
          <w:trHeight w:val="140"/>
        </w:trPr>
        <w:tc>
          <w:tcPr>
            <w:tcW w:w="842" w:type="dxa"/>
            <w:vAlign w:val="center"/>
          </w:tcPr>
          <w:p w14:paraId="68B3CAC6"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37</w:t>
            </w:r>
          </w:p>
        </w:tc>
        <w:tc>
          <w:tcPr>
            <w:tcW w:w="1563" w:type="dxa"/>
            <w:vAlign w:val="center"/>
          </w:tcPr>
          <w:p w14:paraId="5476F555"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31. Sử dụng hợp lí tự nhiên để phát triển kinh tế ở vùng Đồng bằng sông Cửu Long</w:t>
            </w:r>
          </w:p>
        </w:tc>
        <w:tc>
          <w:tcPr>
            <w:tcW w:w="850" w:type="dxa"/>
            <w:vAlign w:val="center"/>
          </w:tcPr>
          <w:p w14:paraId="72AEA1D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30834E0F"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60,61)</w:t>
            </w:r>
          </w:p>
        </w:tc>
        <w:tc>
          <w:tcPr>
            <w:tcW w:w="4111" w:type="dxa"/>
          </w:tcPr>
          <w:p w14:paraId="38565BA8"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vị trí địa lí, phạm vi lãnh thổ và dân số của</w:t>
            </w:r>
            <w:r w:rsidRPr="00C57503">
              <w:rPr>
                <w:color w:val="000000" w:themeColor="text1"/>
                <w:spacing w:val="-14"/>
                <w:sz w:val="26"/>
                <w:szCs w:val="26"/>
              </w:rPr>
              <w:t xml:space="preserve"> </w:t>
            </w:r>
            <w:r w:rsidRPr="00C57503">
              <w:rPr>
                <w:color w:val="000000" w:themeColor="text1"/>
                <w:sz w:val="26"/>
                <w:szCs w:val="26"/>
              </w:rPr>
              <w:t>vùng.</w:t>
            </w:r>
          </w:p>
          <w:p w14:paraId="64071D70" w14:textId="77777777" w:rsidR="00155E89" w:rsidRPr="00C57503" w:rsidRDefault="00155E89" w:rsidP="006D1BD0">
            <w:pPr>
              <w:pStyle w:val="TableParagraph"/>
              <w:tabs>
                <w:tab w:val="left" w:pos="343"/>
              </w:tabs>
              <w:jc w:val="both"/>
              <w:rPr>
                <w:color w:val="000000" w:themeColor="text1"/>
                <w:sz w:val="26"/>
                <w:szCs w:val="26"/>
              </w:rPr>
            </w:pPr>
            <w:r w:rsidRPr="00C57503">
              <w:rPr>
                <w:color w:val="000000" w:themeColor="text1"/>
                <w:sz w:val="26"/>
                <w:szCs w:val="26"/>
              </w:rPr>
              <w:t>- Chứng minh được các thế mạnh, hạn chế để phát triển kinh tế của vùng; trình bày được hướng sử dụng hợp lí tự nhiên của</w:t>
            </w:r>
            <w:r w:rsidRPr="00C57503">
              <w:rPr>
                <w:color w:val="000000" w:themeColor="text1"/>
                <w:spacing w:val="-11"/>
                <w:sz w:val="26"/>
                <w:szCs w:val="26"/>
              </w:rPr>
              <w:t xml:space="preserve"> </w:t>
            </w:r>
            <w:r w:rsidRPr="00C57503">
              <w:rPr>
                <w:color w:val="000000" w:themeColor="text1"/>
                <w:sz w:val="26"/>
                <w:szCs w:val="26"/>
              </w:rPr>
              <w:t>vùng.</w:t>
            </w:r>
          </w:p>
          <w:p w14:paraId="000130A0"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pacing w:val="-4"/>
                <w:sz w:val="26"/>
                <w:szCs w:val="26"/>
              </w:rPr>
              <w:t>- Giải</w:t>
            </w:r>
            <w:r w:rsidRPr="00C57503">
              <w:rPr>
                <w:color w:val="000000" w:themeColor="text1"/>
                <w:spacing w:val="-8"/>
                <w:sz w:val="26"/>
                <w:szCs w:val="26"/>
              </w:rPr>
              <w:t xml:space="preserve"> </w:t>
            </w:r>
            <w:r w:rsidRPr="00C57503">
              <w:rPr>
                <w:color w:val="000000" w:themeColor="text1"/>
                <w:spacing w:val="-4"/>
                <w:sz w:val="26"/>
                <w:szCs w:val="26"/>
              </w:rPr>
              <w:t>thích</w:t>
            </w:r>
            <w:r w:rsidRPr="00C57503">
              <w:rPr>
                <w:color w:val="000000" w:themeColor="text1"/>
                <w:spacing w:val="-8"/>
                <w:sz w:val="26"/>
                <w:szCs w:val="26"/>
              </w:rPr>
              <w:t xml:space="preserve"> </w:t>
            </w:r>
            <w:r w:rsidRPr="00C57503">
              <w:rPr>
                <w:color w:val="000000" w:themeColor="text1"/>
                <w:spacing w:val="-4"/>
                <w:sz w:val="26"/>
                <w:szCs w:val="26"/>
              </w:rPr>
              <w:t>được</w:t>
            </w:r>
            <w:r w:rsidRPr="00C57503">
              <w:rPr>
                <w:color w:val="000000" w:themeColor="text1"/>
                <w:spacing w:val="-9"/>
                <w:sz w:val="26"/>
                <w:szCs w:val="26"/>
              </w:rPr>
              <w:t xml:space="preserve"> </w:t>
            </w:r>
            <w:r w:rsidRPr="00C57503">
              <w:rPr>
                <w:color w:val="000000" w:themeColor="text1"/>
                <w:spacing w:val="-3"/>
                <w:sz w:val="26"/>
                <w:szCs w:val="26"/>
              </w:rPr>
              <w:t>tại</w:t>
            </w:r>
            <w:r w:rsidRPr="00C57503">
              <w:rPr>
                <w:color w:val="000000" w:themeColor="text1"/>
                <w:spacing w:val="-7"/>
                <w:sz w:val="26"/>
                <w:szCs w:val="26"/>
              </w:rPr>
              <w:t xml:space="preserve"> </w:t>
            </w:r>
            <w:r w:rsidRPr="00C57503">
              <w:rPr>
                <w:color w:val="000000" w:themeColor="text1"/>
                <w:spacing w:val="-3"/>
                <w:sz w:val="26"/>
                <w:szCs w:val="26"/>
              </w:rPr>
              <w:t>sao</w:t>
            </w:r>
            <w:r w:rsidRPr="00C57503">
              <w:rPr>
                <w:color w:val="000000" w:themeColor="text1"/>
                <w:spacing w:val="-8"/>
                <w:sz w:val="26"/>
                <w:szCs w:val="26"/>
              </w:rPr>
              <w:t xml:space="preserve"> </w:t>
            </w:r>
            <w:r w:rsidRPr="00C57503">
              <w:rPr>
                <w:color w:val="000000" w:themeColor="text1"/>
                <w:spacing w:val="-4"/>
                <w:sz w:val="26"/>
                <w:szCs w:val="26"/>
              </w:rPr>
              <w:t>phải</w:t>
            </w:r>
            <w:r w:rsidRPr="00C57503">
              <w:rPr>
                <w:color w:val="000000" w:themeColor="text1"/>
                <w:spacing w:val="-8"/>
                <w:sz w:val="26"/>
                <w:szCs w:val="26"/>
              </w:rPr>
              <w:t xml:space="preserve"> </w:t>
            </w:r>
            <w:r w:rsidRPr="00C57503">
              <w:rPr>
                <w:color w:val="000000" w:themeColor="text1"/>
                <w:sz w:val="26"/>
                <w:szCs w:val="26"/>
              </w:rPr>
              <w:t>sử</w:t>
            </w:r>
            <w:r w:rsidRPr="00C57503">
              <w:rPr>
                <w:color w:val="000000" w:themeColor="text1"/>
                <w:spacing w:val="-11"/>
                <w:sz w:val="26"/>
                <w:szCs w:val="26"/>
              </w:rPr>
              <w:t xml:space="preserve"> </w:t>
            </w:r>
            <w:r w:rsidRPr="00C57503">
              <w:rPr>
                <w:color w:val="000000" w:themeColor="text1"/>
                <w:spacing w:val="-3"/>
                <w:sz w:val="26"/>
                <w:szCs w:val="26"/>
              </w:rPr>
              <w:t>dụng</w:t>
            </w:r>
            <w:r w:rsidRPr="00C57503">
              <w:rPr>
                <w:color w:val="000000" w:themeColor="text1"/>
                <w:spacing w:val="-7"/>
                <w:sz w:val="26"/>
                <w:szCs w:val="26"/>
              </w:rPr>
              <w:t xml:space="preserve"> </w:t>
            </w:r>
            <w:r w:rsidRPr="00C57503">
              <w:rPr>
                <w:color w:val="000000" w:themeColor="text1"/>
                <w:spacing w:val="-3"/>
                <w:sz w:val="26"/>
                <w:szCs w:val="26"/>
              </w:rPr>
              <w:t>hợp</w:t>
            </w:r>
            <w:r w:rsidRPr="00C57503">
              <w:rPr>
                <w:color w:val="000000" w:themeColor="text1"/>
                <w:spacing w:val="-8"/>
                <w:sz w:val="26"/>
                <w:szCs w:val="26"/>
              </w:rPr>
              <w:t xml:space="preserve"> </w:t>
            </w:r>
            <w:r w:rsidRPr="00C57503">
              <w:rPr>
                <w:color w:val="000000" w:themeColor="text1"/>
                <w:sz w:val="26"/>
                <w:szCs w:val="26"/>
              </w:rPr>
              <w:t>lí</w:t>
            </w:r>
            <w:r w:rsidRPr="00C57503">
              <w:rPr>
                <w:color w:val="000000" w:themeColor="text1"/>
                <w:spacing w:val="-11"/>
                <w:sz w:val="26"/>
                <w:szCs w:val="26"/>
              </w:rPr>
              <w:t xml:space="preserve"> </w:t>
            </w:r>
            <w:r w:rsidRPr="00C57503">
              <w:rPr>
                <w:color w:val="000000" w:themeColor="text1"/>
                <w:sz w:val="26"/>
                <w:szCs w:val="26"/>
              </w:rPr>
              <w:t>tự</w:t>
            </w:r>
            <w:r w:rsidRPr="00C57503">
              <w:rPr>
                <w:color w:val="000000" w:themeColor="text1"/>
                <w:spacing w:val="-11"/>
                <w:sz w:val="26"/>
                <w:szCs w:val="26"/>
              </w:rPr>
              <w:t xml:space="preserve"> </w:t>
            </w:r>
            <w:r w:rsidRPr="00C57503">
              <w:rPr>
                <w:color w:val="000000" w:themeColor="text1"/>
                <w:spacing w:val="-4"/>
                <w:sz w:val="26"/>
                <w:szCs w:val="26"/>
              </w:rPr>
              <w:t>nhiên</w:t>
            </w:r>
            <w:r w:rsidRPr="00C57503">
              <w:rPr>
                <w:color w:val="000000" w:themeColor="text1"/>
                <w:spacing w:val="-7"/>
                <w:sz w:val="26"/>
                <w:szCs w:val="26"/>
              </w:rPr>
              <w:t xml:space="preserve"> </w:t>
            </w:r>
            <w:r w:rsidRPr="00C57503">
              <w:rPr>
                <w:color w:val="000000" w:themeColor="text1"/>
                <w:sz w:val="26"/>
                <w:szCs w:val="26"/>
              </w:rPr>
              <w:t>ở</w:t>
            </w:r>
            <w:r w:rsidRPr="00C57503">
              <w:rPr>
                <w:color w:val="000000" w:themeColor="text1"/>
                <w:spacing w:val="-7"/>
                <w:sz w:val="26"/>
                <w:szCs w:val="26"/>
              </w:rPr>
              <w:t xml:space="preserve"> </w:t>
            </w:r>
            <w:r w:rsidRPr="00C57503">
              <w:rPr>
                <w:color w:val="000000" w:themeColor="text1"/>
                <w:spacing w:val="-4"/>
                <w:sz w:val="26"/>
                <w:szCs w:val="26"/>
              </w:rPr>
              <w:t>Đồng</w:t>
            </w:r>
            <w:r w:rsidRPr="00C57503">
              <w:rPr>
                <w:color w:val="000000" w:themeColor="text1"/>
                <w:spacing w:val="-8"/>
                <w:sz w:val="26"/>
                <w:szCs w:val="26"/>
              </w:rPr>
              <w:t xml:space="preserve"> </w:t>
            </w:r>
            <w:r w:rsidRPr="00C57503">
              <w:rPr>
                <w:color w:val="000000" w:themeColor="text1"/>
                <w:spacing w:val="-4"/>
                <w:sz w:val="26"/>
                <w:szCs w:val="26"/>
              </w:rPr>
              <w:t>bằng</w:t>
            </w:r>
            <w:r w:rsidRPr="00C57503">
              <w:rPr>
                <w:color w:val="000000" w:themeColor="text1"/>
                <w:spacing w:val="-11"/>
                <w:sz w:val="26"/>
                <w:szCs w:val="26"/>
              </w:rPr>
              <w:t xml:space="preserve"> </w:t>
            </w:r>
            <w:r w:rsidRPr="00C57503">
              <w:rPr>
                <w:color w:val="000000" w:themeColor="text1"/>
                <w:spacing w:val="-3"/>
                <w:sz w:val="26"/>
                <w:szCs w:val="26"/>
              </w:rPr>
              <w:t>sông</w:t>
            </w:r>
            <w:r w:rsidRPr="00C57503">
              <w:rPr>
                <w:color w:val="000000" w:themeColor="text1"/>
                <w:spacing w:val="-7"/>
                <w:sz w:val="26"/>
                <w:szCs w:val="26"/>
              </w:rPr>
              <w:t xml:space="preserve"> </w:t>
            </w:r>
            <w:r w:rsidRPr="00C57503">
              <w:rPr>
                <w:color w:val="000000" w:themeColor="text1"/>
                <w:spacing w:val="-4"/>
                <w:sz w:val="26"/>
                <w:szCs w:val="26"/>
              </w:rPr>
              <w:t>Cửu</w:t>
            </w:r>
            <w:r w:rsidRPr="00C57503">
              <w:rPr>
                <w:color w:val="000000" w:themeColor="text1"/>
                <w:spacing w:val="-8"/>
                <w:sz w:val="26"/>
                <w:szCs w:val="26"/>
              </w:rPr>
              <w:t xml:space="preserve"> </w:t>
            </w:r>
            <w:r w:rsidRPr="00C57503">
              <w:rPr>
                <w:color w:val="000000" w:themeColor="text1"/>
                <w:spacing w:val="-4"/>
                <w:sz w:val="26"/>
                <w:szCs w:val="26"/>
              </w:rPr>
              <w:t>Long.</w:t>
            </w:r>
          </w:p>
          <w:p w14:paraId="48B322EC" w14:textId="77777777" w:rsidR="00155E89" w:rsidRPr="00C57503" w:rsidRDefault="00155E89" w:rsidP="006D1BD0">
            <w:pPr>
              <w:pStyle w:val="TableParagraph"/>
              <w:tabs>
                <w:tab w:val="left" w:pos="343"/>
              </w:tabs>
              <w:jc w:val="both"/>
              <w:rPr>
                <w:color w:val="000000" w:themeColor="text1"/>
                <w:sz w:val="26"/>
                <w:szCs w:val="26"/>
              </w:rPr>
            </w:pPr>
            <w:r w:rsidRPr="00C57503">
              <w:rPr>
                <w:color w:val="000000" w:themeColor="text1"/>
                <w:sz w:val="26"/>
                <w:szCs w:val="26"/>
              </w:rPr>
              <w:t>- Trình bày được vai trò, tình hình phát triển sản xuất lương thực và thực phẩm của</w:t>
            </w:r>
            <w:r w:rsidRPr="00C57503">
              <w:rPr>
                <w:color w:val="000000" w:themeColor="text1"/>
                <w:spacing w:val="-3"/>
                <w:sz w:val="26"/>
                <w:szCs w:val="26"/>
              </w:rPr>
              <w:t xml:space="preserve"> </w:t>
            </w:r>
            <w:r w:rsidRPr="00C57503">
              <w:rPr>
                <w:color w:val="000000" w:themeColor="text1"/>
                <w:sz w:val="26"/>
                <w:szCs w:val="26"/>
              </w:rPr>
              <w:t>vùng.</w:t>
            </w:r>
          </w:p>
          <w:p w14:paraId="1B4F8570" w14:textId="77777777" w:rsidR="00155E89" w:rsidRPr="00C57503" w:rsidRDefault="00155E89" w:rsidP="006D1BD0">
            <w:pPr>
              <w:pStyle w:val="TableParagraph"/>
              <w:tabs>
                <w:tab w:val="left" w:pos="316"/>
              </w:tabs>
              <w:jc w:val="both"/>
              <w:rPr>
                <w:color w:val="000000" w:themeColor="text1"/>
                <w:sz w:val="26"/>
                <w:szCs w:val="26"/>
              </w:rPr>
            </w:pPr>
            <w:r w:rsidRPr="00C57503">
              <w:rPr>
                <w:color w:val="000000" w:themeColor="text1"/>
                <w:sz w:val="26"/>
                <w:szCs w:val="26"/>
              </w:rPr>
              <w:t>- Trình bày được tài nguyên du lịch và tình hình phát triển du lịch của</w:t>
            </w:r>
            <w:r w:rsidRPr="00C57503">
              <w:rPr>
                <w:color w:val="000000" w:themeColor="text1"/>
                <w:spacing w:val="-15"/>
                <w:sz w:val="26"/>
                <w:szCs w:val="26"/>
              </w:rPr>
              <w:t xml:space="preserve"> </w:t>
            </w:r>
            <w:r w:rsidRPr="00C57503">
              <w:rPr>
                <w:color w:val="000000" w:themeColor="text1"/>
                <w:sz w:val="26"/>
                <w:szCs w:val="26"/>
              </w:rPr>
              <w:t>vùng.</w:t>
            </w:r>
          </w:p>
          <w:p w14:paraId="54BEE8E3" w14:textId="77777777" w:rsidR="00155E89" w:rsidRPr="00C57503" w:rsidRDefault="00155E89" w:rsidP="006D1BD0">
            <w:pPr>
              <w:pStyle w:val="TableParagraph"/>
              <w:jc w:val="both"/>
              <w:rPr>
                <w:color w:val="000000" w:themeColor="text1"/>
                <w:sz w:val="26"/>
                <w:szCs w:val="26"/>
              </w:rPr>
            </w:pPr>
            <w:r w:rsidRPr="00C57503">
              <w:rPr>
                <w:color w:val="000000" w:themeColor="text1"/>
                <w:sz w:val="26"/>
                <w:szCs w:val="26"/>
              </w:rPr>
              <w:t xml:space="preserve">- Sử </w:t>
            </w:r>
            <w:r w:rsidRPr="00C57503">
              <w:rPr>
                <w:color w:val="000000" w:themeColor="text1"/>
                <w:spacing w:val="-3"/>
                <w:sz w:val="26"/>
                <w:szCs w:val="26"/>
              </w:rPr>
              <w:t xml:space="preserve">dụng </w:t>
            </w:r>
            <w:r w:rsidRPr="00C57503">
              <w:rPr>
                <w:color w:val="000000" w:themeColor="text1"/>
                <w:sz w:val="26"/>
                <w:szCs w:val="26"/>
              </w:rPr>
              <w:t xml:space="preserve">bản </w:t>
            </w:r>
            <w:r w:rsidRPr="00C57503">
              <w:rPr>
                <w:color w:val="000000" w:themeColor="text1"/>
                <w:spacing w:val="-2"/>
                <w:sz w:val="26"/>
                <w:szCs w:val="26"/>
              </w:rPr>
              <w:t xml:space="preserve">đồ, </w:t>
            </w:r>
            <w:r w:rsidRPr="00C57503">
              <w:rPr>
                <w:color w:val="000000" w:themeColor="text1"/>
                <w:sz w:val="26"/>
                <w:szCs w:val="26"/>
              </w:rPr>
              <w:t xml:space="preserve">số liệu </w:t>
            </w:r>
            <w:r w:rsidRPr="00C57503">
              <w:rPr>
                <w:color w:val="000000" w:themeColor="text1"/>
                <w:spacing w:val="-3"/>
                <w:sz w:val="26"/>
                <w:szCs w:val="26"/>
              </w:rPr>
              <w:t xml:space="preserve">thống </w:t>
            </w:r>
            <w:r w:rsidRPr="00C57503">
              <w:rPr>
                <w:color w:val="000000" w:themeColor="text1"/>
                <w:sz w:val="26"/>
                <w:szCs w:val="26"/>
              </w:rPr>
              <w:t xml:space="preserve">kê, tư </w:t>
            </w:r>
            <w:r w:rsidRPr="00C57503">
              <w:rPr>
                <w:color w:val="000000" w:themeColor="text1"/>
                <w:spacing w:val="-3"/>
                <w:sz w:val="26"/>
                <w:szCs w:val="26"/>
              </w:rPr>
              <w:t xml:space="preserve">liệu, trình </w:t>
            </w:r>
            <w:r w:rsidRPr="00C57503">
              <w:rPr>
                <w:color w:val="000000" w:themeColor="text1"/>
                <w:sz w:val="26"/>
                <w:szCs w:val="26"/>
              </w:rPr>
              <w:t>bày được</w:t>
            </w:r>
            <w:r w:rsidRPr="00C57503">
              <w:rPr>
                <w:color w:val="000000" w:themeColor="text1"/>
                <w:spacing w:val="-11"/>
                <w:sz w:val="26"/>
                <w:szCs w:val="26"/>
              </w:rPr>
              <w:t xml:space="preserve"> </w:t>
            </w:r>
            <w:r w:rsidRPr="00C57503">
              <w:rPr>
                <w:color w:val="000000" w:themeColor="text1"/>
                <w:sz w:val="26"/>
                <w:szCs w:val="26"/>
              </w:rPr>
              <w:t xml:space="preserve">các thế mạnh, </w:t>
            </w:r>
            <w:r w:rsidRPr="00C57503">
              <w:rPr>
                <w:color w:val="000000" w:themeColor="text1"/>
                <w:sz w:val="26"/>
                <w:szCs w:val="26"/>
              </w:rPr>
              <w:lastRenderedPageBreak/>
              <w:t>tình hình phát triển sản xuất lương thực, thực phẩm, du lịch của vùng.</w:t>
            </w:r>
          </w:p>
          <w:p w14:paraId="3AF92614"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w:t>
            </w:r>
            <w:r w:rsidRPr="00C57503">
              <w:rPr>
                <w:color w:val="000000" w:themeColor="text1"/>
                <w:sz w:val="26"/>
                <w:szCs w:val="26"/>
                <w:lang w:val="vi"/>
              </w:rPr>
              <w:t xml:space="preserve"> Vẽ được biểu đồ kinh tế - xã hội, nhận xét và giải thích. </w:t>
            </w:r>
          </w:p>
        </w:tc>
        <w:tc>
          <w:tcPr>
            <w:tcW w:w="5387" w:type="dxa"/>
            <w:gridSpan w:val="2"/>
            <w:vAlign w:val="center"/>
          </w:tcPr>
          <w:p w14:paraId="0336B066"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 AI:</w:t>
            </w:r>
          </w:p>
          <w:p w14:paraId="6419F871"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535CFA84" w14:textId="77777777" w:rsidR="00155E89" w:rsidRPr="00C57503" w:rsidRDefault="00155E89" w:rsidP="006D1BD0">
            <w:pPr>
              <w:tabs>
                <w:tab w:val="left" w:pos="1046"/>
              </w:tabs>
              <w:spacing w:before="0" w:after="0"/>
              <w:jc w:val="center"/>
              <w:rPr>
                <w:sz w:val="26"/>
                <w:szCs w:val="26"/>
              </w:rPr>
            </w:pPr>
            <w:r w:rsidRPr="00C57503">
              <w:rPr>
                <w:color w:val="EE0000"/>
                <w:sz w:val="26"/>
                <w:szCs w:val="26"/>
              </w:rPr>
              <w:t>6.2.NC1c</w:t>
            </w:r>
          </w:p>
          <w:p w14:paraId="31038746" w14:textId="77777777" w:rsidR="00155E89" w:rsidRPr="00C57503" w:rsidRDefault="00155E89" w:rsidP="006D1BD0">
            <w:pPr>
              <w:tabs>
                <w:tab w:val="left" w:pos="1046"/>
              </w:tabs>
              <w:spacing w:before="0" w:after="0"/>
              <w:jc w:val="both"/>
              <w:rPr>
                <w:sz w:val="26"/>
                <w:szCs w:val="26"/>
              </w:rPr>
            </w:pPr>
            <w:r w:rsidRPr="00C57503">
              <w:rPr>
                <w:bCs/>
                <w:iCs/>
                <w:color w:val="000000" w:themeColor="text1"/>
                <w:sz w:val="26"/>
                <w:szCs w:val="26"/>
              </w:rPr>
              <w:t>Tích hợp liên hệ giáo dục :phòng chống thiên tai, bảo vệ môi trường, biển đảo</w:t>
            </w:r>
          </w:p>
        </w:tc>
      </w:tr>
      <w:tr w:rsidR="00155E89" w:rsidRPr="00C57503" w14:paraId="3D4E2D06" w14:textId="77777777" w:rsidTr="006D1BD0">
        <w:trPr>
          <w:trHeight w:val="140"/>
        </w:trPr>
        <w:tc>
          <w:tcPr>
            <w:tcW w:w="842" w:type="dxa"/>
            <w:vAlign w:val="center"/>
          </w:tcPr>
          <w:p w14:paraId="38FFE1D5"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lastRenderedPageBreak/>
              <w:t>38</w:t>
            </w:r>
          </w:p>
        </w:tc>
        <w:tc>
          <w:tcPr>
            <w:tcW w:w="1563" w:type="dxa"/>
            <w:vAlign w:val="center"/>
          </w:tcPr>
          <w:p w14:paraId="4B878B5C"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32. Thực hành: Viết báo cáo về biển đổi khí hậu ở Đồng bằng sông Cửu Long</w:t>
            </w:r>
          </w:p>
        </w:tc>
        <w:tc>
          <w:tcPr>
            <w:tcW w:w="850" w:type="dxa"/>
            <w:vAlign w:val="center"/>
          </w:tcPr>
          <w:p w14:paraId="29FA203D"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7BB3998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62)</w:t>
            </w:r>
          </w:p>
        </w:tc>
        <w:tc>
          <w:tcPr>
            <w:tcW w:w="4111" w:type="dxa"/>
          </w:tcPr>
          <w:p w14:paraId="3414BF6F" w14:textId="77777777" w:rsidR="00155E89" w:rsidRPr="00C57503" w:rsidRDefault="00155E89" w:rsidP="006D1BD0">
            <w:pPr>
              <w:pStyle w:val="TableParagraph"/>
              <w:tabs>
                <w:tab w:val="left" w:pos="319"/>
              </w:tabs>
              <w:jc w:val="both"/>
              <w:rPr>
                <w:color w:val="000000" w:themeColor="text1"/>
                <w:sz w:val="26"/>
                <w:szCs w:val="26"/>
              </w:rPr>
            </w:pPr>
            <w:r w:rsidRPr="00C57503">
              <w:rPr>
                <w:color w:val="000000" w:themeColor="text1"/>
                <w:sz w:val="26"/>
                <w:szCs w:val="26"/>
              </w:rPr>
              <w:t>- Thu thập được tài liệu và viết báo cáo về ảnh hưởng của biến đổi khí hậu đối với Đồng bằng sông Cửu Long, các giải pháp ứng</w:t>
            </w:r>
            <w:r w:rsidRPr="00C57503">
              <w:rPr>
                <w:color w:val="000000" w:themeColor="text1"/>
                <w:spacing w:val="-4"/>
                <w:sz w:val="26"/>
                <w:szCs w:val="26"/>
              </w:rPr>
              <w:t xml:space="preserve"> </w:t>
            </w:r>
            <w:r w:rsidRPr="00C57503">
              <w:rPr>
                <w:color w:val="000000" w:themeColor="text1"/>
                <w:sz w:val="26"/>
                <w:szCs w:val="26"/>
              </w:rPr>
              <w:t>phó.</w:t>
            </w:r>
          </w:p>
        </w:tc>
        <w:tc>
          <w:tcPr>
            <w:tcW w:w="5387" w:type="dxa"/>
            <w:gridSpan w:val="2"/>
            <w:vAlign w:val="center"/>
          </w:tcPr>
          <w:p w14:paraId="1B00C996"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0842452E"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7164A656" w14:textId="77777777" w:rsidR="00155E89" w:rsidRPr="00C57503" w:rsidRDefault="00155E89" w:rsidP="006D1BD0">
            <w:pPr>
              <w:tabs>
                <w:tab w:val="left" w:pos="1046"/>
              </w:tabs>
              <w:spacing w:before="0" w:after="0"/>
              <w:jc w:val="both"/>
              <w:rPr>
                <w:sz w:val="26"/>
                <w:szCs w:val="26"/>
              </w:rPr>
            </w:pPr>
          </w:p>
        </w:tc>
      </w:tr>
      <w:tr w:rsidR="00155E89" w:rsidRPr="00C57503" w14:paraId="61D13856" w14:textId="77777777" w:rsidTr="006D1BD0">
        <w:trPr>
          <w:trHeight w:val="140"/>
        </w:trPr>
        <w:tc>
          <w:tcPr>
            <w:tcW w:w="842" w:type="dxa"/>
            <w:vAlign w:val="center"/>
          </w:tcPr>
          <w:p w14:paraId="7B221BB6"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39</w:t>
            </w:r>
          </w:p>
        </w:tc>
        <w:tc>
          <w:tcPr>
            <w:tcW w:w="1563" w:type="dxa"/>
            <w:vAlign w:val="center"/>
          </w:tcPr>
          <w:p w14:paraId="668E21D5" w14:textId="77777777" w:rsidR="00155E89" w:rsidRPr="00C57503" w:rsidRDefault="00155E89" w:rsidP="006D1BD0">
            <w:pPr>
              <w:spacing w:before="0" w:after="0"/>
              <w:jc w:val="both"/>
              <w:rPr>
                <w:iCs/>
                <w:color w:val="000000" w:themeColor="text1"/>
                <w:sz w:val="26"/>
                <w:szCs w:val="26"/>
                <w:lang w:eastAsia="vi-VN" w:bidi="vi-VN"/>
              </w:rPr>
            </w:pPr>
            <w:r w:rsidRPr="00C57503">
              <w:rPr>
                <w:bCs/>
                <w:iCs/>
                <w:color w:val="000000" w:themeColor="text1"/>
                <w:sz w:val="26"/>
                <w:szCs w:val="26"/>
                <w:lang w:val="vi-VN" w:eastAsia="vi-VN" w:bidi="vi-VN"/>
              </w:rPr>
              <w:t xml:space="preserve">Ôn tập </w:t>
            </w:r>
            <w:r w:rsidRPr="00C57503">
              <w:rPr>
                <w:bCs/>
                <w:iCs/>
                <w:color w:val="000000" w:themeColor="text1"/>
                <w:sz w:val="26"/>
                <w:szCs w:val="26"/>
                <w:lang w:eastAsia="vi-VN" w:bidi="vi-VN"/>
              </w:rPr>
              <w:t>cuối kì</w:t>
            </w:r>
            <w:r w:rsidRPr="00C57503">
              <w:rPr>
                <w:bCs/>
                <w:iCs/>
                <w:color w:val="000000" w:themeColor="text1"/>
                <w:sz w:val="26"/>
                <w:szCs w:val="26"/>
                <w:lang w:val="vi-VN" w:eastAsia="vi-VN" w:bidi="vi-VN"/>
              </w:rPr>
              <w:t xml:space="preserve"> II</w:t>
            </w:r>
          </w:p>
        </w:tc>
        <w:tc>
          <w:tcPr>
            <w:tcW w:w="850" w:type="dxa"/>
            <w:vAlign w:val="center"/>
          </w:tcPr>
          <w:p w14:paraId="75B4C703"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3343A7BD" w14:textId="77777777" w:rsidR="00155E89" w:rsidRPr="00C57503" w:rsidRDefault="00155E89" w:rsidP="006D1BD0">
            <w:pPr>
              <w:spacing w:before="0" w:after="0"/>
              <w:contextualSpacing/>
              <w:jc w:val="center"/>
              <w:rPr>
                <w:color w:val="000000" w:themeColor="text1"/>
                <w:sz w:val="26"/>
                <w:szCs w:val="26"/>
              </w:rPr>
            </w:pPr>
            <w:r w:rsidRPr="00C57503">
              <w:rPr>
                <w:bCs/>
                <w:color w:val="000000" w:themeColor="text1"/>
                <w:sz w:val="26"/>
                <w:szCs w:val="26"/>
              </w:rPr>
              <w:t>(tiết 63)</w:t>
            </w:r>
          </w:p>
        </w:tc>
        <w:tc>
          <w:tcPr>
            <w:tcW w:w="4111" w:type="dxa"/>
          </w:tcPr>
          <w:p w14:paraId="4586DBFF" w14:textId="77777777" w:rsidR="00155E89" w:rsidRPr="00C57503" w:rsidRDefault="00155E89" w:rsidP="006D1BD0">
            <w:pPr>
              <w:pStyle w:val="TableParagraph"/>
              <w:tabs>
                <w:tab w:val="left" w:pos="319"/>
              </w:tabs>
              <w:jc w:val="both"/>
              <w:rPr>
                <w:color w:val="000000" w:themeColor="text1"/>
                <w:sz w:val="26"/>
                <w:szCs w:val="26"/>
              </w:rPr>
            </w:pPr>
            <w:r w:rsidRPr="00C57503">
              <w:rPr>
                <w:color w:val="000000" w:themeColor="text1"/>
                <w:sz w:val="26"/>
                <w:szCs w:val="26"/>
              </w:rPr>
              <w:t>- Khái quát, hệ thống hóa các kiến thức đã học về: Địa lí ngành Dịch vụ, Địa lí các vùng kinh tế</w:t>
            </w:r>
          </w:p>
        </w:tc>
        <w:tc>
          <w:tcPr>
            <w:tcW w:w="5387" w:type="dxa"/>
            <w:gridSpan w:val="2"/>
            <w:vAlign w:val="center"/>
          </w:tcPr>
          <w:p w14:paraId="61B29369"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1ACE11D1"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6E8E3D43" w14:textId="77777777" w:rsidR="00155E89" w:rsidRPr="00C57503" w:rsidRDefault="00155E89" w:rsidP="006D1BD0">
            <w:pPr>
              <w:tabs>
                <w:tab w:val="left" w:pos="1046"/>
              </w:tabs>
              <w:spacing w:before="0" w:after="0"/>
              <w:jc w:val="both"/>
              <w:rPr>
                <w:sz w:val="26"/>
                <w:szCs w:val="26"/>
              </w:rPr>
            </w:pPr>
            <w:r w:rsidRPr="00C57503">
              <w:rPr>
                <w:sz w:val="26"/>
                <w:szCs w:val="26"/>
              </w:rPr>
              <w:t>5.2.NC1a</w:t>
            </w:r>
          </w:p>
        </w:tc>
      </w:tr>
      <w:tr w:rsidR="00155E89" w:rsidRPr="00C57503" w14:paraId="3681480B" w14:textId="77777777" w:rsidTr="006D1BD0">
        <w:trPr>
          <w:trHeight w:val="140"/>
        </w:trPr>
        <w:tc>
          <w:tcPr>
            <w:tcW w:w="842" w:type="dxa"/>
            <w:vAlign w:val="center"/>
          </w:tcPr>
          <w:p w14:paraId="326B24F8"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40</w:t>
            </w:r>
          </w:p>
        </w:tc>
        <w:tc>
          <w:tcPr>
            <w:tcW w:w="1563" w:type="dxa"/>
            <w:vAlign w:val="center"/>
          </w:tcPr>
          <w:p w14:paraId="5375FCE2" w14:textId="77777777" w:rsidR="00155E89" w:rsidRPr="00C57503" w:rsidRDefault="00155E89" w:rsidP="006D1BD0">
            <w:pPr>
              <w:spacing w:before="0" w:after="0"/>
              <w:jc w:val="both"/>
              <w:rPr>
                <w:bCs/>
                <w:iCs/>
                <w:color w:val="000000" w:themeColor="text1"/>
                <w:sz w:val="26"/>
                <w:szCs w:val="26"/>
                <w:lang w:val="vi-VN" w:eastAsia="vi-VN" w:bidi="vi-VN"/>
              </w:rPr>
            </w:pPr>
            <w:r w:rsidRPr="00C57503">
              <w:rPr>
                <w:bCs/>
                <w:iCs/>
                <w:color w:val="000000" w:themeColor="text1"/>
                <w:sz w:val="26"/>
                <w:szCs w:val="26"/>
                <w:lang w:val="it-IT" w:eastAsia="vi-VN" w:bidi="vi-VN"/>
              </w:rPr>
              <w:t>Kiểm tra cuối kì II</w:t>
            </w:r>
          </w:p>
        </w:tc>
        <w:tc>
          <w:tcPr>
            <w:tcW w:w="850" w:type="dxa"/>
            <w:vAlign w:val="center"/>
          </w:tcPr>
          <w:p w14:paraId="70734C2E"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1</w:t>
            </w:r>
          </w:p>
          <w:p w14:paraId="123E7800" w14:textId="77777777" w:rsidR="00155E89" w:rsidRPr="00C57503" w:rsidRDefault="00155E89" w:rsidP="006D1BD0">
            <w:pPr>
              <w:spacing w:before="0" w:after="0"/>
              <w:contextualSpacing/>
              <w:jc w:val="center"/>
              <w:rPr>
                <w:bCs/>
                <w:color w:val="000000" w:themeColor="text1"/>
                <w:sz w:val="26"/>
                <w:szCs w:val="26"/>
              </w:rPr>
            </w:pPr>
            <w:r w:rsidRPr="00C57503">
              <w:rPr>
                <w:bCs/>
                <w:color w:val="000000" w:themeColor="text1"/>
                <w:sz w:val="26"/>
                <w:szCs w:val="26"/>
              </w:rPr>
              <w:t>(tiết 64)</w:t>
            </w:r>
          </w:p>
        </w:tc>
        <w:tc>
          <w:tcPr>
            <w:tcW w:w="4111" w:type="dxa"/>
          </w:tcPr>
          <w:p w14:paraId="018E5213" w14:textId="77777777" w:rsidR="00155E89" w:rsidRPr="00C57503" w:rsidRDefault="00155E89" w:rsidP="006D1BD0">
            <w:pPr>
              <w:pStyle w:val="TableParagraph"/>
              <w:tabs>
                <w:tab w:val="left" w:pos="319"/>
              </w:tabs>
              <w:jc w:val="both"/>
              <w:rPr>
                <w:color w:val="000000" w:themeColor="text1"/>
                <w:sz w:val="26"/>
                <w:szCs w:val="26"/>
              </w:rPr>
            </w:pPr>
            <w:r w:rsidRPr="00C57503">
              <w:rPr>
                <w:color w:val="000000" w:themeColor="text1"/>
                <w:sz w:val="26"/>
                <w:szCs w:val="26"/>
              </w:rPr>
              <w:t>Đánh giá năng lực vận dụng kiến thức đã học về: Địa lí ngành Dịch vụ, Địa lí các vùng kinh tế</w:t>
            </w:r>
          </w:p>
        </w:tc>
        <w:tc>
          <w:tcPr>
            <w:tcW w:w="5387" w:type="dxa"/>
            <w:gridSpan w:val="2"/>
            <w:vAlign w:val="center"/>
          </w:tcPr>
          <w:p w14:paraId="4BEF4D9C" w14:textId="77777777" w:rsidR="00155E89" w:rsidRPr="00C57503" w:rsidRDefault="00155E89" w:rsidP="006D1BD0">
            <w:pPr>
              <w:tabs>
                <w:tab w:val="left" w:pos="1046"/>
              </w:tabs>
              <w:spacing w:before="0" w:after="0"/>
              <w:jc w:val="both"/>
              <w:rPr>
                <w:sz w:val="26"/>
                <w:szCs w:val="26"/>
              </w:rPr>
            </w:pPr>
            <w:r w:rsidRPr="00C57503">
              <w:rPr>
                <w:bCs/>
                <w:iCs/>
                <w:color w:val="000000" w:themeColor="text1"/>
                <w:sz w:val="26"/>
                <w:szCs w:val="26"/>
                <w:lang w:val="it-IT" w:eastAsia="vi-VN" w:bidi="vi-VN"/>
              </w:rPr>
              <w:t>Kiểm tra cuối kì II</w:t>
            </w:r>
          </w:p>
        </w:tc>
      </w:tr>
      <w:tr w:rsidR="00155E89" w:rsidRPr="00C57503" w14:paraId="6EE64C74" w14:textId="77777777" w:rsidTr="006D1BD0">
        <w:trPr>
          <w:trHeight w:val="140"/>
        </w:trPr>
        <w:tc>
          <w:tcPr>
            <w:tcW w:w="842" w:type="dxa"/>
            <w:vAlign w:val="center"/>
          </w:tcPr>
          <w:p w14:paraId="18B5A24B"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41</w:t>
            </w:r>
          </w:p>
        </w:tc>
        <w:tc>
          <w:tcPr>
            <w:tcW w:w="1563" w:type="dxa"/>
            <w:vAlign w:val="center"/>
          </w:tcPr>
          <w:p w14:paraId="0B1FD7FD"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33.</w:t>
            </w:r>
            <w:r w:rsidRPr="00C57503">
              <w:rPr>
                <w:iCs/>
                <w:color w:val="000000" w:themeColor="text1"/>
                <w:sz w:val="26"/>
                <w:szCs w:val="26"/>
                <w:lang w:val="vi-VN" w:eastAsia="vi-VN" w:bidi="vi-VN"/>
              </w:rPr>
              <w:t xml:space="preserve"> Phát triển kinh tế và đảm bảo quốc phòng an ninh ở Biển Đông và các đảo, quần đảo</w:t>
            </w:r>
          </w:p>
        </w:tc>
        <w:tc>
          <w:tcPr>
            <w:tcW w:w="850" w:type="dxa"/>
            <w:vAlign w:val="center"/>
          </w:tcPr>
          <w:p w14:paraId="5FADB5FD"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3</w:t>
            </w:r>
          </w:p>
          <w:p w14:paraId="262B83C7"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65,66,67)</w:t>
            </w:r>
          </w:p>
        </w:tc>
        <w:tc>
          <w:tcPr>
            <w:tcW w:w="4111" w:type="dxa"/>
          </w:tcPr>
          <w:p w14:paraId="6E6B2D1A"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Trình bày được khái quát về Biển</w:t>
            </w:r>
            <w:r w:rsidRPr="00C57503">
              <w:rPr>
                <w:color w:val="000000" w:themeColor="text1"/>
                <w:spacing w:val="-8"/>
                <w:sz w:val="26"/>
                <w:szCs w:val="26"/>
              </w:rPr>
              <w:t xml:space="preserve"> </w:t>
            </w:r>
            <w:r w:rsidRPr="00C57503">
              <w:rPr>
                <w:color w:val="000000" w:themeColor="text1"/>
                <w:sz w:val="26"/>
                <w:szCs w:val="26"/>
              </w:rPr>
              <w:t>Đông.</w:t>
            </w:r>
          </w:p>
          <w:p w14:paraId="20AE270C"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Trình bày được vùng biển Việt Nam, các đảo và quần đảo là một bộ phận quan trọng của nước</w:t>
            </w:r>
            <w:r w:rsidRPr="00C57503">
              <w:rPr>
                <w:color w:val="000000" w:themeColor="text1"/>
                <w:spacing w:val="-3"/>
                <w:sz w:val="26"/>
                <w:szCs w:val="26"/>
              </w:rPr>
              <w:t xml:space="preserve"> </w:t>
            </w:r>
            <w:r w:rsidRPr="00C57503">
              <w:rPr>
                <w:color w:val="000000" w:themeColor="text1"/>
                <w:sz w:val="26"/>
                <w:szCs w:val="26"/>
              </w:rPr>
              <w:t>ta.</w:t>
            </w:r>
          </w:p>
          <w:p w14:paraId="541CC0B7"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Chứng minh được vùng biển nước ta, các đảo và quần đảo có nguồn tài nguyên thiên nhiên phong phú, đa</w:t>
            </w:r>
            <w:r w:rsidRPr="00C57503">
              <w:rPr>
                <w:color w:val="000000" w:themeColor="text1"/>
                <w:spacing w:val="-6"/>
                <w:sz w:val="26"/>
                <w:szCs w:val="26"/>
              </w:rPr>
              <w:t xml:space="preserve"> </w:t>
            </w:r>
            <w:r w:rsidRPr="00C57503">
              <w:rPr>
                <w:color w:val="000000" w:themeColor="text1"/>
                <w:sz w:val="26"/>
                <w:szCs w:val="26"/>
              </w:rPr>
              <w:t>dạng.</w:t>
            </w:r>
          </w:p>
          <w:p w14:paraId="6E19FFA6"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Trình bày được tình hình khai thác tổng hợp tài nguyên biển - đảo (khai thác sinh vật, khai thác khoáng sản, giao thông vận tải và du lịch biển); giải thích được sự cần thiết phải bảo vệ môi trường biển ở nước</w:t>
            </w:r>
            <w:r w:rsidRPr="00C57503">
              <w:rPr>
                <w:color w:val="000000" w:themeColor="text1"/>
                <w:spacing w:val="-11"/>
                <w:sz w:val="26"/>
                <w:szCs w:val="26"/>
              </w:rPr>
              <w:t xml:space="preserve"> </w:t>
            </w:r>
            <w:r w:rsidRPr="00C57503">
              <w:rPr>
                <w:color w:val="000000" w:themeColor="text1"/>
                <w:sz w:val="26"/>
                <w:szCs w:val="26"/>
              </w:rPr>
              <w:t>ta.</w:t>
            </w:r>
          </w:p>
          <w:p w14:paraId="767174F8" w14:textId="77777777" w:rsidR="00155E89" w:rsidRPr="00C57503" w:rsidRDefault="00155E89" w:rsidP="006D1BD0">
            <w:pPr>
              <w:pStyle w:val="TableParagraph"/>
              <w:tabs>
                <w:tab w:val="left" w:pos="338"/>
              </w:tabs>
              <w:jc w:val="both"/>
              <w:rPr>
                <w:color w:val="000000" w:themeColor="text1"/>
                <w:sz w:val="26"/>
                <w:szCs w:val="26"/>
              </w:rPr>
            </w:pPr>
            <w:r w:rsidRPr="00C57503">
              <w:rPr>
                <w:color w:val="000000" w:themeColor="text1"/>
                <w:sz w:val="26"/>
                <w:szCs w:val="26"/>
              </w:rPr>
              <w:t xml:space="preserve">- Phân tích được ý nghĩa chiến lược </w:t>
            </w:r>
            <w:r w:rsidRPr="00C57503">
              <w:rPr>
                <w:color w:val="000000" w:themeColor="text1"/>
                <w:sz w:val="26"/>
                <w:szCs w:val="26"/>
              </w:rPr>
              <w:lastRenderedPageBreak/>
              <w:t>của Biển Đông trong việc phát triển kinh tế và đảm bảo an ninh cho đất nước; trình bày được hướng chung trong việc giải quyết các tranh chấp vùng biển - đảo ở Biển</w:t>
            </w:r>
            <w:r w:rsidRPr="00C57503">
              <w:rPr>
                <w:color w:val="000000" w:themeColor="text1"/>
                <w:spacing w:val="-6"/>
                <w:sz w:val="26"/>
                <w:szCs w:val="26"/>
              </w:rPr>
              <w:t xml:space="preserve"> </w:t>
            </w:r>
            <w:r w:rsidRPr="00C57503">
              <w:rPr>
                <w:color w:val="000000" w:themeColor="text1"/>
                <w:sz w:val="26"/>
                <w:szCs w:val="26"/>
              </w:rPr>
              <w:t>Đông.</w:t>
            </w:r>
          </w:p>
          <w:p w14:paraId="79A13D0F" w14:textId="77777777" w:rsidR="00155E89" w:rsidRPr="00C57503" w:rsidRDefault="00155E89" w:rsidP="006D1BD0">
            <w:pPr>
              <w:pStyle w:val="TableParagraph"/>
              <w:tabs>
                <w:tab w:val="left" w:pos="319"/>
              </w:tabs>
              <w:jc w:val="both"/>
              <w:rPr>
                <w:color w:val="000000" w:themeColor="text1"/>
                <w:sz w:val="26"/>
                <w:szCs w:val="26"/>
              </w:rPr>
            </w:pPr>
            <w:r w:rsidRPr="00C57503">
              <w:rPr>
                <w:color w:val="000000" w:themeColor="text1"/>
                <w:spacing w:val="-4"/>
                <w:sz w:val="26"/>
                <w:szCs w:val="26"/>
              </w:rPr>
              <w:t xml:space="preserve">- Sử </w:t>
            </w:r>
            <w:r w:rsidRPr="00C57503">
              <w:rPr>
                <w:color w:val="000000" w:themeColor="text1"/>
                <w:spacing w:val="-5"/>
                <w:sz w:val="26"/>
                <w:szCs w:val="26"/>
              </w:rPr>
              <w:t xml:space="preserve">dụng được </w:t>
            </w:r>
            <w:r w:rsidRPr="00C57503">
              <w:rPr>
                <w:color w:val="000000" w:themeColor="text1"/>
                <w:spacing w:val="-6"/>
                <w:sz w:val="26"/>
                <w:szCs w:val="26"/>
              </w:rPr>
              <w:t>bản đồ</w:t>
            </w:r>
            <w:r w:rsidRPr="00C57503">
              <w:rPr>
                <w:color w:val="000000" w:themeColor="text1"/>
                <w:spacing w:val="-4"/>
                <w:sz w:val="26"/>
                <w:szCs w:val="26"/>
              </w:rPr>
              <w:t xml:space="preserve"> </w:t>
            </w:r>
            <w:r w:rsidRPr="00C57503">
              <w:rPr>
                <w:color w:val="000000" w:themeColor="text1"/>
                <w:spacing w:val="-6"/>
                <w:sz w:val="26"/>
                <w:szCs w:val="26"/>
              </w:rPr>
              <w:t xml:space="preserve">Việt Nam, </w:t>
            </w:r>
            <w:r w:rsidRPr="00C57503">
              <w:rPr>
                <w:color w:val="000000" w:themeColor="text1"/>
                <w:spacing w:val="-5"/>
                <w:sz w:val="26"/>
                <w:szCs w:val="26"/>
              </w:rPr>
              <w:t xml:space="preserve">bản </w:t>
            </w:r>
            <w:r w:rsidRPr="00C57503">
              <w:rPr>
                <w:color w:val="000000" w:themeColor="text1"/>
                <w:spacing w:val="-4"/>
                <w:sz w:val="26"/>
                <w:szCs w:val="26"/>
              </w:rPr>
              <w:t xml:space="preserve">đồ, số </w:t>
            </w:r>
            <w:r w:rsidRPr="00C57503">
              <w:rPr>
                <w:color w:val="000000" w:themeColor="text1"/>
                <w:spacing w:val="-5"/>
                <w:sz w:val="26"/>
                <w:szCs w:val="26"/>
              </w:rPr>
              <w:t xml:space="preserve">liệu </w:t>
            </w:r>
            <w:r w:rsidRPr="00C57503">
              <w:rPr>
                <w:color w:val="000000" w:themeColor="text1"/>
                <w:spacing w:val="-6"/>
                <w:sz w:val="26"/>
                <w:szCs w:val="26"/>
              </w:rPr>
              <w:t xml:space="preserve">thống </w:t>
            </w:r>
            <w:r w:rsidRPr="00C57503">
              <w:rPr>
                <w:color w:val="000000" w:themeColor="text1"/>
                <w:spacing w:val="-3"/>
                <w:sz w:val="26"/>
                <w:szCs w:val="26"/>
              </w:rPr>
              <w:t xml:space="preserve">kê để </w:t>
            </w:r>
            <w:r w:rsidRPr="00C57503">
              <w:rPr>
                <w:color w:val="000000" w:themeColor="text1"/>
                <w:spacing w:val="-6"/>
                <w:sz w:val="26"/>
                <w:szCs w:val="26"/>
              </w:rPr>
              <w:t xml:space="preserve">trình </w:t>
            </w:r>
            <w:r w:rsidRPr="00C57503">
              <w:rPr>
                <w:color w:val="000000" w:themeColor="text1"/>
                <w:spacing w:val="-4"/>
                <w:sz w:val="26"/>
                <w:szCs w:val="26"/>
              </w:rPr>
              <w:t xml:space="preserve">bày </w:t>
            </w:r>
            <w:r w:rsidRPr="00C57503">
              <w:rPr>
                <w:color w:val="000000" w:themeColor="text1"/>
                <w:spacing w:val="-3"/>
                <w:sz w:val="26"/>
                <w:szCs w:val="26"/>
              </w:rPr>
              <w:t xml:space="preserve">về </w:t>
            </w:r>
            <w:r w:rsidRPr="00C57503">
              <w:rPr>
                <w:color w:val="000000" w:themeColor="text1"/>
                <w:spacing w:val="-5"/>
                <w:sz w:val="26"/>
                <w:szCs w:val="26"/>
              </w:rPr>
              <w:t xml:space="preserve">các tài </w:t>
            </w:r>
            <w:r w:rsidRPr="00C57503">
              <w:rPr>
                <w:color w:val="000000" w:themeColor="text1"/>
                <w:spacing w:val="-6"/>
                <w:sz w:val="26"/>
                <w:szCs w:val="26"/>
              </w:rPr>
              <w:t>nguyên</w:t>
            </w:r>
            <w:r w:rsidRPr="00C57503">
              <w:rPr>
                <w:color w:val="000000" w:themeColor="text1"/>
                <w:spacing w:val="-14"/>
                <w:sz w:val="26"/>
                <w:szCs w:val="26"/>
              </w:rPr>
              <w:t xml:space="preserve"> </w:t>
            </w:r>
            <w:r w:rsidRPr="00C57503">
              <w:rPr>
                <w:color w:val="000000" w:themeColor="text1"/>
                <w:spacing w:val="-6"/>
                <w:sz w:val="26"/>
                <w:szCs w:val="26"/>
              </w:rPr>
              <w:t>thiên</w:t>
            </w:r>
            <w:r w:rsidRPr="00C57503">
              <w:rPr>
                <w:color w:val="000000" w:themeColor="text1"/>
                <w:spacing w:val="-11"/>
                <w:sz w:val="26"/>
                <w:szCs w:val="26"/>
              </w:rPr>
              <w:t xml:space="preserve"> </w:t>
            </w:r>
            <w:r w:rsidRPr="00C57503">
              <w:rPr>
                <w:color w:val="000000" w:themeColor="text1"/>
                <w:spacing w:val="-6"/>
                <w:sz w:val="26"/>
                <w:szCs w:val="26"/>
              </w:rPr>
              <w:t>nhiên</w:t>
            </w:r>
            <w:r w:rsidRPr="00C57503">
              <w:rPr>
                <w:color w:val="000000" w:themeColor="text1"/>
                <w:spacing w:val="-13"/>
                <w:sz w:val="26"/>
                <w:szCs w:val="26"/>
              </w:rPr>
              <w:t xml:space="preserve"> </w:t>
            </w:r>
            <w:r w:rsidRPr="00C57503">
              <w:rPr>
                <w:color w:val="000000" w:themeColor="text1"/>
                <w:spacing w:val="-3"/>
                <w:sz w:val="26"/>
                <w:szCs w:val="26"/>
              </w:rPr>
              <w:t>và</w:t>
            </w:r>
            <w:r w:rsidRPr="00C57503">
              <w:rPr>
                <w:color w:val="000000" w:themeColor="text1"/>
                <w:spacing w:val="-10"/>
                <w:sz w:val="26"/>
                <w:szCs w:val="26"/>
              </w:rPr>
              <w:t xml:space="preserve"> </w:t>
            </w:r>
            <w:r w:rsidRPr="00C57503">
              <w:rPr>
                <w:color w:val="000000" w:themeColor="text1"/>
                <w:spacing w:val="-5"/>
                <w:sz w:val="26"/>
                <w:szCs w:val="26"/>
              </w:rPr>
              <w:t>việc</w:t>
            </w:r>
            <w:r w:rsidRPr="00C57503">
              <w:rPr>
                <w:color w:val="000000" w:themeColor="text1"/>
                <w:spacing w:val="-14"/>
                <w:sz w:val="26"/>
                <w:szCs w:val="26"/>
              </w:rPr>
              <w:t xml:space="preserve"> </w:t>
            </w:r>
            <w:r w:rsidRPr="00C57503">
              <w:rPr>
                <w:color w:val="000000" w:themeColor="text1"/>
                <w:spacing w:val="-5"/>
                <w:sz w:val="26"/>
                <w:szCs w:val="26"/>
              </w:rPr>
              <w:t>khai</w:t>
            </w:r>
            <w:r w:rsidRPr="00C57503">
              <w:rPr>
                <w:color w:val="000000" w:themeColor="text1"/>
                <w:spacing w:val="-11"/>
                <w:sz w:val="26"/>
                <w:szCs w:val="26"/>
              </w:rPr>
              <w:t xml:space="preserve"> </w:t>
            </w:r>
            <w:r w:rsidRPr="00C57503">
              <w:rPr>
                <w:color w:val="000000" w:themeColor="text1"/>
                <w:spacing w:val="-6"/>
                <w:sz w:val="26"/>
                <w:szCs w:val="26"/>
              </w:rPr>
              <w:t>thác</w:t>
            </w:r>
            <w:r w:rsidRPr="00C57503">
              <w:rPr>
                <w:color w:val="000000" w:themeColor="text1"/>
                <w:spacing w:val="-12"/>
                <w:sz w:val="26"/>
                <w:szCs w:val="26"/>
              </w:rPr>
              <w:t xml:space="preserve"> </w:t>
            </w:r>
            <w:r w:rsidRPr="00C57503">
              <w:rPr>
                <w:color w:val="000000" w:themeColor="text1"/>
                <w:spacing w:val="-5"/>
                <w:sz w:val="26"/>
                <w:szCs w:val="26"/>
              </w:rPr>
              <w:t>tổng</w:t>
            </w:r>
            <w:r w:rsidRPr="00C57503">
              <w:rPr>
                <w:color w:val="000000" w:themeColor="text1"/>
                <w:spacing w:val="-14"/>
                <w:sz w:val="26"/>
                <w:szCs w:val="26"/>
              </w:rPr>
              <w:t xml:space="preserve"> </w:t>
            </w:r>
            <w:r w:rsidRPr="00C57503">
              <w:rPr>
                <w:color w:val="000000" w:themeColor="text1"/>
                <w:spacing w:val="-4"/>
                <w:sz w:val="26"/>
                <w:szCs w:val="26"/>
              </w:rPr>
              <w:t>hợp</w:t>
            </w:r>
            <w:r w:rsidRPr="00C57503">
              <w:rPr>
                <w:color w:val="000000" w:themeColor="text1"/>
                <w:spacing w:val="-13"/>
                <w:sz w:val="26"/>
                <w:szCs w:val="26"/>
              </w:rPr>
              <w:t xml:space="preserve"> </w:t>
            </w:r>
            <w:r w:rsidRPr="00C57503">
              <w:rPr>
                <w:color w:val="000000" w:themeColor="text1"/>
                <w:spacing w:val="-5"/>
                <w:sz w:val="26"/>
                <w:szCs w:val="26"/>
              </w:rPr>
              <w:t>tài</w:t>
            </w:r>
            <w:r w:rsidRPr="00C57503">
              <w:rPr>
                <w:color w:val="000000" w:themeColor="text1"/>
                <w:spacing w:val="-13"/>
                <w:sz w:val="26"/>
                <w:szCs w:val="26"/>
              </w:rPr>
              <w:t xml:space="preserve"> </w:t>
            </w:r>
            <w:r w:rsidRPr="00C57503">
              <w:rPr>
                <w:color w:val="000000" w:themeColor="text1"/>
                <w:spacing w:val="-6"/>
                <w:sz w:val="26"/>
                <w:szCs w:val="26"/>
              </w:rPr>
              <w:t>nguyên</w:t>
            </w:r>
            <w:r w:rsidRPr="00C57503">
              <w:rPr>
                <w:color w:val="000000" w:themeColor="text1"/>
                <w:spacing w:val="-14"/>
                <w:sz w:val="26"/>
                <w:szCs w:val="26"/>
              </w:rPr>
              <w:t xml:space="preserve"> </w:t>
            </w:r>
            <w:r w:rsidRPr="00C57503">
              <w:rPr>
                <w:color w:val="000000" w:themeColor="text1"/>
                <w:spacing w:val="-5"/>
                <w:sz w:val="26"/>
                <w:szCs w:val="26"/>
              </w:rPr>
              <w:t>biển</w:t>
            </w:r>
            <w:r w:rsidRPr="00C57503">
              <w:rPr>
                <w:color w:val="000000" w:themeColor="text1"/>
                <w:spacing w:val="-11"/>
                <w:sz w:val="26"/>
                <w:szCs w:val="26"/>
              </w:rPr>
              <w:t xml:space="preserve"> </w:t>
            </w:r>
            <w:r w:rsidRPr="00C57503">
              <w:rPr>
                <w:color w:val="000000" w:themeColor="text1"/>
                <w:sz w:val="26"/>
                <w:szCs w:val="26"/>
              </w:rPr>
              <w:t>-</w:t>
            </w:r>
            <w:r w:rsidRPr="00C57503">
              <w:rPr>
                <w:color w:val="000000" w:themeColor="text1"/>
                <w:spacing w:val="-12"/>
                <w:sz w:val="26"/>
                <w:szCs w:val="26"/>
              </w:rPr>
              <w:t xml:space="preserve"> </w:t>
            </w:r>
            <w:r w:rsidRPr="00C57503">
              <w:rPr>
                <w:color w:val="000000" w:themeColor="text1"/>
                <w:spacing w:val="-5"/>
                <w:sz w:val="26"/>
                <w:szCs w:val="26"/>
              </w:rPr>
              <w:t>đảo.</w:t>
            </w:r>
          </w:p>
        </w:tc>
        <w:tc>
          <w:tcPr>
            <w:tcW w:w="5387" w:type="dxa"/>
            <w:gridSpan w:val="2"/>
            <w:vAlign w:val="center"/>
          </w:tcPr>
          <w:p w14:paraId="39B0691A" w14:textId="77777777" w:rsidR="00155E89" w:rsidRPr="00C57503" w:rsidRDefault="00155E89" w:rsidP="006D1BD0">
            <w:pPr>
              <w:tabs>
                <w:tab w:val="left" w:pos="1046"/>
              </w:tabs>
              <w:spacing w:before="0" w:after="0"/>
              <w:jc w:val="both"/>
              <w:rPr>
                <w:sz w:val="26"/>
                <w:szCs w:val="26"/>
              </w:rPr>
            </w:pPr>
            <w:r w:rsidRPr="00C57503">
              <w:rPr>
                <w:sz w:val="26"/>
                <w:szCs w:val="26"/>
              </w:rPr>
              <w:lastRenderedPageBreak/>
              <w:t>Tích hợp năng lực số:</w:t>
            </w:r>
          </w:p>
          <w:p w14:paraId="3FBCDFA4"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4BDC5E36" w14:textId="77777777" w:rsidR="00155E89" w:rsidRPr="00C57503" w:rsidRDefault="00155E89" w:rsidP="006D1BD0">
            <w:pPr>
              <w:spacing w:before="0" w:after="0"/>
              <w:contextualSpacing/>
              <w:jc w:val="center"/>
              <w:rPr>
                <w:color w:val="000000" w:themeColor="text1"/>
                <w:sz w:val="26"/>
                <w:szCs w:val="26"/>
                <w:lang w:val="vi"/>
              </w:rPr>
            </w:pPr>
            <w:r w:rsidRPr="00C57503">
              <w:rPr>
                <w:sz w:val="26"/>
                <w:szCs w:val="26"/>
              </w:rPr>
              <w:t xml:space="preserve">5.3.NC1a </w:t>
            </w:r>
          </w:p>
          <w:p w14:paraId="601709F8" w14:textId="77777777" w:rsidR="00155E89" w:rsidRPr="00C57503" w:rsidRDefault="00155E89" w:rsidP="006D1BD0">
            <w:pPr>
              <w:tabs>
                <w:tab w:val="left" w:pos="1046"/>
              </w:tabs>
              <w:spacing w:before="0" w:after="0"/>
              <w:jc w:val="both"/>
              <w:rPr>
                <w:sz w:val="26"/>
                <w:szCs w:val="26"/>
              </w:rPr>
            </w:pPr>
            <w:r w:rsidRPr="00C57503">
              <w:rPr>
                <w:bCs/>
                <w:iCs/>
                <w:color w:val="000000" w:themeColor="text1"/>
                <w:sz w:val="26"/>
                <w:szCs w:val="26"/>
              </w:rPr>
              <w:t>Tích hợp, toàn bài, bộ phậngiáo dục : phòng chống thiên tai, bảo vệ môi trường, biển đảo</w:t>
            </w:r>
            <w:r w:rsidRPr="00C57503">
              <w:rPr>
                <w:rFonts w:eastAsia="Times New Roman"/>
                <w:color w:val="FF0000"/>
                <w:sz w:val="26"/>
                <w:szCs w:val="26"/>
              </w:rPr>
              <w:t>,quốc phòng và an ninh</w:t>
            </w:r>
          </w:p>
        </w:tc>
      </w:tr>
      <w:tr w:rsidR="00155E89" w:rsidRPr="00C57503" w14:paraId="132D765E" w14:textId="77777777" w:rsidTr="006D1BD0">
        <w:trPr>
          <w:trHeight w:val="140"/>
        </w:trPr>
        <w:tc>
          <w:tcPr>
            <w:tcW w:w="842" w:type="dxa"/>
            <w:vAlign w:val="center"/>
          </w:tcPr>
          <w:p w14:paraId="140FE46C" w14:textId="77777777" w:rsidR="00155E89" w:rsidRPr="00C57503" w:rsidRDefault="00155E89" w:rsidP="006D1BD0">
            <w:pPr>
              <w:spacing w:before="0" w:after="0"/>
              <w:contextualSpacing/>
              <w:jc w:val="center"/>
              <w:rPr>
                <w:bCs/>
                <w:color w:val="000000" w:themeColor="text1"/>
                <w:sz w:val="26"/>
                <w:szCs w:val="26"/>
                <w:lang w:val="vi-VN"/>
              </w:rPr>
            </w:pPr>
            <w:r w:rsidRPr="00C57503">
              <w:rPr>
                <w:bCs/>
                <w:color w:val="000000" w:themeColor="text1"/>
                <w:sz w:val="26"/>
                <w:szCs w:val="26"/>
              </w:rPr>
              <w:lastRenderedPageBreak/>
              <w:t>41</w:t>
            </w:r>
          </w:p>
        </w:tc>
        <w:tc>
          <w:tcPr>
            <w:tcW w:w="1563" w:type="dxa"/>
            <w:vAlign w:val="center"/>
          </w:tcPr>
          <w:p w14:paraId="40BAB476" w14:textId="77777777" w:rsidR="00155E89" w:rsidRPr="00C57503" w:rsidRDefault="00155E89" w:rsidP="006D1BD0">
            <w:pPr>
              <w:spacing w:before="0" w:after="0"/>
              <w:jc w:val="both"/>
              <w:rPr>
                <w:bCs/>
                <w:iCs/>
                <w:color w:val="000000" w:themeColor="text1"/>
                <w:sz w:val="26"/>
                <w:szCs w:val="26"/>
                <w:lang w:val="it-IT" w:eastAsia="vi-VN" w:bidi="vi-VN"/>
              </w:rPr>
            </w:pPr>
          </w:p>
        </w:tc>
        <w:tc>
          <w:tcPr>
            <w:tcW w:w="850" w:type="dxa"/>
            <w:vAlign w:val="center"/>
          </w:tcPr>
          <w:p w14:paraId="55A9F9AB" w14:textId="77777777" w:rsidR="00155E89" w:rsidRPr="00C57503" w:rsidRDefault="00155E89" w:rsidP="006D1BD0">
            <w:pPr>
              <w:spacing w:before="0" w:after="0"/>
              <w:contextualSpacing/>
              <w:jc w:val="center"/>
              <w:rPr>
                <w:bCs/>
                <w:color w:val="000000" w:themeColor="text1"/>
                <w:sz w:val="26"/>
                <w:szCs w:val="26"/>
              </w:rPr>
            </w:pPr>
          </w:p>
        </w:tc>
        <w:tc>
          <w:tcPr>
            <w:tcW w:w="4111" w:type="dxa"/>
          </w:tcPr>
          <w:p w14:paraId="74DBF70D" w14:textId="77777777" w:rsidR="00155E89" w:rsidRPr="00C57503" w:rsidRDefault="00155E89" w:rsidP="006D1BD0">
            <w:pPr>
              <w:spacing w:before="0" w:after="0"/>
              <w:jc w:val="both"/>
              <w:rPr>
                <w:color w:val="000000" w:themeColor="text1"/>
                <w:sz w:val="26"/>
                <w:szCs w:val="26"/>
              </w:rPr>
            </w:pPr>
          </w:p>
        </w:tc>
        <w:tc>
          <w:tcPr>
            <w:tcW w:w="5387" w:type="dxa"/>
            <w:gridSpan w:val="2"/>
            <w:vAlign w:val="center"/>
          </w:tcPr>
          <w:p w14:paraId="35A19713" w14:textId="77777777" w:rsidR="00155E89" w:rsidRPr="00C57503" w:rsidRDefault="00155E89" w:rsidP="006D1BD0">
            <w:pPr>
              <w:spacing w:before="0" w:after="0"/>
              <w:contextualSpacing/>
              <w:jc w:val="both"/>
              <w:rPr>
                <w:color w:val="000000" w:themeColor="text1"/>
                <w:sz w:val="26"/>
                <w:szCs w:val="26"/>
              </w:rPr>
            </w:pPr>
          </w:p>
        </w:tc>
      </w:tr>
      <w:tr w:rsidR="00155E89" w:rsidRPr="00C57503" w14:paraId="7939CC01" w14:textId="77777777" w:rsidTr="006D1BD0">
        <w:trPr>
          <w:trHeight w:val="140"/>
        </w:trPr>
        <w:tc>
          <w:tcPr>
            <w:tcW w:w="842" w:type="dxa"/>
            <w:vAlign w:val="center"/>
          </w:tcPr>
          <w:p w14:paraId="5222AC0B"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42</w:t>
            </w:r>
          </w:p>
        </w:tc>
        <w:tc>
          <w:tcPr>
            <w:tcW w:w="1563" w:type="dxa"/>
            <w:vAlign w:val="center"/>
          </w:tcPr>
          <w:p w14:paraId="172F0F2B"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34. Thực hành: Viết báo cáo tuyên truyền về bảo vệ chủ quyền biển đảo của Việt Nam</w:t>
            </w:r>
          </w:p>
        </w:tc>
        <w:tc>
          <w:tcPr>
            <w:tcW w:w="850" w:type="dxa"/>
            <w:vAlign w:val="center"/>
          </w:tcPr>
          <w:p w14:paraId="0365B10D"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1</w:t>
            </w:r>
          </w:p>
          <w:p w14:paraId="6F45FDB0"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68)</w:t>
            </w:r>
          </w:p>
        </w:tc>
        <w:tc>
          <w:tcPr>
            <w:tcW w:w="4111" w:type="dxa"/>
          </w:tcPr>
          <w:p w14:paraId="6B222B17"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rPr>
              <w:t>- Thu thập được tài liệu, tranh ảnh, video... để viết và trình bày báo cáo tuyên truyền về bảo vệ chủ quyền biển đảo của Việt Nam.</w:t>
            </w:r>
          </w:p>
        </w:tc>
        <w:tc>
          <w:tcPr>
            <w:tcW w:w="5387" w:type="dxa"/>
            <w:gridSpan w:val="2"/>
            <w:vAlign w:val="center"/>
          </w:tcPr>
          <w:p w14:paraId="18DC0FC3"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4D556FCD"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61AEDBA5" w14:textId="77777777" w:rsidR="00155E89" w:rsidRPr="00C57503" w:rsidRDefault="00155E89" w:rsidP="006D1BD0">
            <w:pPr>
              <w:tabs>
                <w:tab w:val="left" w:pos="1046"/>
              </w:tabs>
              <w:spacing w:before="0" w:after="0"/>
              <w:jc w:val="center"/>
              <w:rPr>
                <w:sz w:val="26"/>
                <w:szCs w:val="26"/>
              </w:rPr>
            </w:pPr>
            <w:r w:rsidRPr="00C57503">
              <w:rPr>
                <w:sz w:val="26"/>
                <w:szCs w:val="26"/>
              </w:rPr>
              <w:t>5.3.NC1a</w:t>
            </w:r>
          </w:p>
          <w:p w14:paraId="0C2D306C" w14:textId="77777777" w:rsidR="00155E89" w:rsidRPr="00C57503" w:rsidRDefault="00155E89" w:rsidP="006D1BD0">
            <w:pPr>
              <w:tabs>
                <w:tab w:val="left" w:pos="1046"/>
              </w:tabs>
              <w:spacing w:before="0" w:after="0"/>
              <w:jc w:val="center"/>
              <w:rPr>
                <w:sz w:val="26"/>
                <w:szCs w:val="26"/>
              </w:rPr>
            </w:pPr>
          </w:p>
          <w:p w14:paraId="3CA74CCB" w14:textId="77777777" w:rsidR="00155E89" w:rsidRPr="00C57503" w:rsidRDefault="00155E89" w:rsidP="006D1BD0">
            <w:pPr>
              <w:tabs>
                <w:tab w:val="left" w:pos="1046"/>
              </w:tabs>
              <w:spacing w:before="0" w:after="0"/>
              <w:jc w:val="both"/>
              <w:rPr>
                <w:sz w:val="26"/>
                <w:szCs w:val="26"/>
              </w:rPr>
            </w:pPr>
            <w:r w:rsidRPr="00C57503">
              <w:rPr>
                <w:rFonts w:eastAsia="Times New Roman"/>
                <w:color w:val="FF0000"/>
                <w:sz w:val="26"/>
                <w:szCs w:val="26"/>
              </w:rPr>
              <w:t>Tích hợp toàn bài giáo dục chủ quyền quốc gia về biên giới, biển đảo, quốc phòng và an ninh</w:t>
            </w:r>
          </w:p>
        </w:tc>
      </w:tr>
      <w:tr w:rsidR="00155E89" w:rsidRPr="00C57503" w14:paraId="2D5958E0" w14:textId="77777777" w:rsidTr="006D1BD0">
        <w:trPr>
          <w:trHeight w:val="140"/>
        </w:trPr>
        <w:tc>
          <w:tcPr>
            <w:tcW w:w="8985" w:type="dxa"/>
            <w:gridSpan w:val="5"/>
            <w:vAlign w:val="center"/>
          </w:tcPr>
          <w:p w14:paraId="39542E69" w14:textId="77777777" w:rsidR="00155E89" w:rsidRPr="00C57503" w:rsidRDefault="00155E89" w:rsidP="006D1BD0">
            <w:pPr>
              <w:spacing w:before="0" w:after="0"/>
              <w:contextualSpacing/>
              <w:jc w:val="center"/>
              <w:rPr>
                <w:b/>
                <w:color w:val="000000" w:themeColor="text1"/>
                <w:sz w:val="26"/>
                <w:szCs w:val="26"/>
              </w:rPr>
            </w:pPr>
            <w:r w:rsidRPr="00C57503">
              <w:rPr>
                <w:b/>
                <w:color w:val="000000" w:themeColor="text1"/>
                <w:sz w:val="26"/>
                <w:szCs w:val="26"/>
              </w:rPr>
              <w:t>PHẦN 5. THỰC HÀNH: TÌM HIỂU ĐỊA LÍ ĐỊA PHƯƠNG</w:t>
            </w:r>
          </w:p>
        </w:tc>
        <w:tc>
          <w:tcPr>
            <w:tcW w:w="3768" w:type="dxa"/>
          </w:tcPr>
          <w:p w14:paraId="6D854949" w14:textId="77777777" w:rsidR="00155E89" w:rsidRPr="00C57503" w:rsidRDefault="00155E89" w:rsidP="006D1BD0">
            <w:pPr>
              <w:spacing w:before="0" w:after="0"/>
              <w:contextualSpacing/>
              <w:jc w:val="center"/>
              <w:rPr>
                <w:b/>
                <w:color w:val="000000" w:themeColor="text1"/>
                <w:sz w:val="26"/>
                <w:szCs w:val="26"/>
              </w:rPr>
            </w:pPr>
          </w:p>
        </w:tc>
      </w:tr>
      <w:tr w:rsidR="00155E89" w:rsidRPr="00C57503" w14:paraId="1FDD9367" w14:textId="77777777" w:rsidTr="006D1BD0">
        <w:trPr>
          <w:trHeight w:val="140"/>
        </w:trPr>
        <w:tc>
          <w:tcPr>
            <w:tcW w:w="842" w:type="dxa"/>
            <w:vAlign w:val="center"/>
          </w:tcPr>
          <w:p w14:paraId="57B35DD1"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43</w:t>
            </w:r>
          </w:p>
        </w:tc>
        <w:tc>
          <w:tcPr>
            <w:tcW w:w="1563" w:type="dxa"/>
            <w:vAlign w:val="center"/>
          </w:tcPr>
          <w:p w14:paraId="17230FF7" w14:textId="77777777" w:rsidR="00155E89" w:rsidRPr="00C57503" w:rsidRDefault="00155E89" w:rsidP="006D1BD0">
            <w:pPr>
              <w:spacing w:before="0" w:after="0"/>
              <w:jc w:val="both"/>
              <w:rPr>
                <w:iCs/>
                <w:color w:val="000000" w:themeColor="text1"/>
                <w:sz w:val="26"/>
                <w:szCs w:val="26"/>
                <w:lang w:eastAsia="vi-VN" w:bidi="vi-VN"/>
              </w:rPr>
            </w:pPr>
            <w:r w:rsidRPr="00C57503">
              <w:rPr>
                <w:iCs/>
                <w:color w:val="000000" w:themeColor="text1"/>
                <w:sz w:val="26"/>
                <w:szCs w:val="26"/>
                <w:lang w:eastAsia="vi-VN" w:bidi="vi-VN"/>
              </w:rPr>
              <w:t>Bài 35. Thực hành: Tìm hiểu địa lí địa phương</w:t>
            </w:r>
          </w:p>
        </w:tc>
        <w:tc>
          <w:tcPr>
            <w:tcW w:w="850" w:type="dxa"/>
            <w:vAlign w:val="center"/>
          </w:tcPr>
          <w:p w14:paraId="372845EE"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2</w:t>
            </w:r>
          </w:p>
          <w:p w14:paraId="1F0F9514" w14:textId="77777777" w:rsidR="00155E89" w:rsidRPr="00C57503" w:rsidRDefault="00155E89" w:rsidP="006D1BD0">
            <w:pPr>
              <w:spacing w:before="0" w:after="0"/>
              <w:contextualSpacing/>
              <w:jc w:val="center"/>
              <w:rPr>
                <w:color w:val="000000" w:themeColor="text1"/>
                <w:sz w:val="26"/>
                <w:szCs w:val="26"/>
              </w:rPr>
            </w:pPr>
            <w:r w:rsidRPr="00C57503">
              <w:rPr>
                <w:color w:val="000000" w:themeColor="text1"/>
                <w:sz w:val="26"/>
                <w:szCs w:val="26"/>
              </w:rPr>
              <w:t>(tiết 69,70)</w:t>
            </w:r>
          </w:p>
        </w:tc>
        <w:tc>
          <w:tcPr>
            <w:tcW w:w="4111" w:type="dxa"/>
          </w:tcPr>
          <w:p w14:paraId="33D6DD09" w14:textId="77777777" w:rsidR="00155E89" w:rsidRPr="00C57503" w:rsidRDefault="00155E89" w:rsidP="006D1BD0">
            <w:pPr>
              <w:pStyle w:val="TableParagraph"/>
              <w:tabs>
                <w:tab w:val="left" w:pos="345"/>
              </w:tabs>
              <w:jc w:val="both"/>
              <w:rPr>
                <w:color w:val="000000" w:themeColor="text1"/>
                <w:sz w:val="26"/>
                <w:szCs w:val="26"/>
              </w:rPr>
            </w:pPr>
            <w:r w:rsidRPr="00C57503">
              <w:rPr>
                <w:color w:val="000000" w:themeColor="text1"/>
                <w:sz w:val="26"/>
                <w:szCs w:val="26"/>
              </w:rPr>
              <w:t>- Trình bày được vị trí địa lí, phạm vi lãnh thổ của tỉnh và thành phố dựa trên bản đồ của địa phương, Việt Nam và kiến thức đã</w:t>
            </w:r>
            <w:r w:rsidRPr="00C57503">
              <w:rPr>
                <w:color w:val="000000" w:themeColor="text1"/>
                <w:spacing w:val="-8"/>
                <w:sz w:val="26"/>
                <w:szCs w:val="26"/>
              </w:rPr>
              <w:t xml:space="preserve"> </w:t>
            </w:r>
            <w:r w:rsidRPr="00C57503">
              <w:rPr>
                <w:color w:val="000000" w:themeColor="text1"/>
                <w:sz w:val="26"/>
                <w:szCs w:val="26"/>
              </w:rPr>
              <w:t>có.</w:t>
            </w:r>
          </w:p>
          <w:p w14:paraId="54EA61A8" w14:textId="77777777" w:rsidR="00155E89" w:rsidRPr="00C57503" w:rsidRDefault="00155E89" w:rsidP="006D1BD0">
            <w:pPr>
              <w:pStyle w:val="TableParagraph"/>
              <w:tabs>
                <w:tab w:val="left" w:pos="321"/>
              </w:tabs>
              <w:jc w:val="both"/>
              <w:rPr>
                <w:color w:val="000000" w:themeColor="text1"/>
                <w:sz w:val="26"/>
                <w:szCs w:val="26"/>
              </w:rPr>
            </w:pPr>
            <w:r w:rsidRPr="00C57503">
              <w:rPr>
                <w:color w:val="000000" w:themeColor="text1"/>
                <w:sz w:val="26"/>
                <w:szCs w:val="26"/>
              </w:rPr>
              <w:t>- Sử dụng bản đồ, lược đồ, biểu đồ, số liệu thống kê..., phân tích được một số đặc điểm nổi bật về tự nhiên, dân cư - xã hội, kinh tế của địa</w:t>
            </w:r>
            <w:r w:rsidRPr="00C57503">
              <w:rPr>
                <w:color w:val="000000" w:themeColor="text1"/>
                <w:spacing w:val="-21"/>
                <w:sz w:val="26"/>
                <w:szCs w:val="26"/>
              </w:rPr>
              <w:t xml:space="preserve"> </w:t>
            </w:r>
            <w:r w:rsidRPr="00C57503">
              <w:rPr>
                <w:color w:val="000000" w:themeColor="text1"/>
                <w:sz w:val="26"/>
                <w:szCs w:val="26"/>
              </w:rPr>
              <w:t>phương.</w:t>
            </w:r>
          </w:p>
          <w:p w14:paraId="3EB15D7F" w14:textId="77777777" w:rsidR="00155E89" w:rsidRPr="00C57503" w:rsidRDefault="00155E89" w:rsidP="006D1BD0">
            <w:pPr>
              <w:pStyle w:val="TableParagraph"/>
              <w:tabs>
                <w:tab w:val="left" w:pos="302"/>
              </w:tabs>
              <w:jc w:val="both"/>
              <w:rPr>
                <w:color w:val="000000" w:themeColor="text1"/>
                <w:sz w:val="26"/>
                <w:szCs w:val="26"/>
              </w:rPr>
            </w:pPr>
            <w:r w:rsidRPr="00C57503">
              <w:rPr>
                <w:color w:val="000000" w:themeColor="text1"/>
                <w:spacing w:val="-5"/>
                <w:sz w:val="26"/>
                <w:szCs w:val="26"/>
              </w:rPr>
              <w:t>- Thu</w:t>
            </w:r>
            <w:r w:rsidRPr="00C57503">
              <w:rPr>
                <w:color w:val="000000" w:themeColor="text1"/>
                <w:spacing w:val="-11"/>
                <w:sz w:val="26"/>
                <w:szCs w:val="26"/>
              </w:rPr>
              <w:t xml:space="preserve"> </w:t>
            </w:r>
            <w:r w:rsidRPr="00C57503">
              <w:rPr>
                <w:color w:val="000000" w:themeColor="text1"/>
                <w:spacing w:val="-6"/>
                <w:sz w:val="26"/>
                <w:szCs w:val="26"/>
              </w:rPr>
              <w:t>thập</w:t>
            </w:r>
            <w:r w:rsidRPr="00C57503">
              <w:rPr>
                <w:color w:val="000000" w:themeColor="text1"/>
                <w:spacing w:val="-13"/>
                <w:sz w:val="26"/>
                <w:szCs w:val="26"/>
              </w:rPr>
              <w:t xml:space="preserve"> </w:t>
            </w:r>
            <w:r w:rsidRPr="00C57503">
              <w:rPr>
                <w:color w:val="000000" w:themeColor="text1"/>
                <w:spacing w:val="-5"/>
                <w:sz w:val="26"/>
                <w:szCs w:val="26"/>
              </w:rPr>
              <w:t>được</w:t>
            </w:r>
            <w:r w:rsidRPr="00C57503">
              <w:rPr>
                <w:color w:val="000000" w:themeColor="text1"/>
                <w:spacing w:val="-11"/>
                <w:sz w:val="26"/>
                <w:szCs w:val="26"/>
              </w:rPr>
              <w:t xml:space="preserve"> </w:t>
            </w:r>
            <w:r w:rsidRPr="00C57503">
              <w:rPr>
                <w:color w:val="000000" w:themeColor="text1"/>
                <w:spacing w:val="-5"/>
                <w:sz w:val="26"/>
                <w:szCs w:val="26"/>
              </w:rPr>
              <w:t>tài</w:t>
            </w:r>
            <w:r w:rsidRPr="00C57503">
              <w:rPr>
                <w:color w:val="000000" w:themeColor="text1"/>
                <w:spacing w:val="-11"/>
                <w:sz w:val="26"/>
                <w:szCs w:val="26"/>
              </w:rPr>
              <w:t xml:space="preserve"> </w:t>
            </w:r>
            <w:r w:rsidRPr="00C57503">
              <w:rPr>
                <w:color w:val="000000" w:themeColor="text1"/>
                <w:spacing w:val="-5"/>
                <w:sz w:val="26"/>
                <w:szCs w:val="26"/>
              </w:rPr>
              <w:t>liệu,</w:t>
            </w:r>
            <w:r w:rsidRPr="00C57503">
              <w:rPr>
                <w:color w:val="000000" w:themeColor="text1"/>
                <w:spacing w:val="-14"/>
                <w:sz w:val="26"/>
                <w:szCs w:val="26"/>
              </w:rPr>
              <w:t xml:space="preserve"> </w:t>
            </w:r>
            <w:r w:rsidRPr="00C57503">
              <w:rPr>
                <w:color w:val="000000" w:themeColor="text1"/>
                <w:spacing w:val="-6"/>
                <w:sz w:val="26"/>
                <w:szCs w:val="26"/>
              </w:rPr>
              <w:t>tranh</w:t>
            </w:r>
            <w:r w:rsidRPr="00C57503">
              <w:rPr>
                <w:color w:val="000000" w:themeColor="text1"/>
                <w:spacing w:val="-13"/>
                <w:sz w:val="26"/>
                <w:szCs w:val="26"/>
              </w:rPr>
              <w:t xml:space="preserve"> </w:t>
            </w:r>
            <w:r w:rsidRPr="00C57503">
              <w:rPr>
                <w:color w:val="000000" w:themeColor="text1"/>
                <w:spacing w:val="-5"/>
                <w:sz w:val="26"/>
                <w:szCs w:val="26"/>
              </w:rPr>
              <w:t>ảnh,</w:t>
            </w:r>
            <w:r w:rsidRPr="00C57503">
              <w:rPr>
                <w:color w:val="000000" w:themeColor="text1"/>
                <w:spacing w:val="-15"/>
                <w:sz w:val="26"/>
                <w:szCs w:val="26"/>
              </w:rPr>
              <w:t xml:space="preserve"> </w:t>
            </w:r>
            <w:r w:rsidRPr="00C57503">
              <w:rPr>
                <w:color w:val="000000" w:themeColor="text1"/>
                <w:spacing w:val="-3"/>
                <w:sz w:val="26"/>
                <w:szCs w:val="26"/>
              </w:rPr>
              <w:t>số</w:t>
            </w:r>
            <w:r w:rsidRPr="00C57503">
              <w:rPr>
                <w:color w:val="000000" w:themeColor="text1"/>
                <w:spacing w:val="-10"/>
                <w:sz w:val="26"/>
                <w:szCs w:val="26"/>
              </w:rPr>
              <w:t xml:space="preserve"> </w:t>
            </w:r>
            <w:r w:rsidRPr="00C57503">
              <w:rPr>
                <w:color w:val="000000" w:themeColor="text1"/>
                <w:spacing w:val="-6"/>
                <w:sz w:val="26"/>
                <w:szCs w:val="26"/>
              </w:rPr>
              <w:t>liệu...</w:t>
            </w:r>
            <w:r w:rsidRPr="00C57503">
              <w:rPr>
                <w:color w:val="000000" w:themeColor="text1"/>
                <w:spacing w:val="-10"/>
                <w:sz w:val="26"/>
                <w:szCs w:val="26"/>
              </w:rPr>
              <w:t xml:space="preserve"> </w:t>
            </w:r>
            <w:r w:rsidRPr="00C57503">
              <w:rPr>
                <w:color w:val="000000" w:themeColor="text1"/>
                <w:spacing w:val="-4"/>
                <w:sz w:val="26"/>
                <w:szCs w:val="26"/>
              </w:rPr>
              <w:t>để</w:t>
            </w:r>
            <w:r w:rsidRPr="00C57503">
              <w:rPr>
                <w:color w:val="000000" w:themeColor="text1"/>
                <w:spacing w:val="-14"/>
                <w:sz w:val="26"/>
                <w:szCs w:val="26"/>
              </w:rPr>
              <w:t xml:space="preserve"> </w:t>
            </w:r>
            <w:r w:rsidRPr="00C57503">
              <w:rPr>
                <w:color w:val="000000" w:themeColor="text1"/>
                <w:spacing w:val="-5"/>
                <w:sz w:val="26"/>
                <w:szCs w:val="26"/>
              </w:rPr>
              <w:t>giới</w:t>
            </w:r>
            <w:r w:rsidRPr="00C57503">
              <w:rPr>
                <w:color w:val="000000" w:themeColor="text1"/>
                <w:spacing w:val="-12"/>
                <w:sz w:val="26"/>
                <w:szCs w:val="26"/>
              </w:rPr>
              <w:t xml:space="preserve"> </w:t>
            </w:r>
            <w:r w:rsidRPr="00C57503">
              <w:rPr>
                <w:color w:val="000000" w:themeColor="text1"/>
                <w:spacing w:val="-6"/>
                <w:sz w:val="26"/>
                <w:szCs w:val="26"/>
              </w:rPr>
              <w:t>thiệu</w:t>
            </w:r>
            <w:r w:rsidRPr="00C57503">
              <w:rPr>
                <w:color w:val="000000" w:themeColor="text1"/>
                <w:spacing w:val="-11"/>
                <w:sz w:val="26"/>
                <w:szCs w:val="26"/>
              </w:rPr>
              <w:t xml:space="preserve"> </w:t>
            </w:r>
            <w:r w:rsidRPr="00C57503">
              <w:rPr>
                <w:color w:val="000000" w:themeColor="text1"/>
                <w:spacing w:val="-4"/>
                <w:sz w:val="26"/>
                <w:szCs w:val="26"/>
              </w:rPr>
              <w:t>về</w:t>
            </w:r>
            <w:r w:rsidRPr="00C57503">
              <w:rPr>
                <w:color w:val="000000" w:themeColor="text1"/>
                <w:spacing w:val="-11"/>
                <w:sz w:val="26"/>
                <w:szCs w:val="26"/>
              </w:rPr>
              <w:t xml:space="preserve"> </w:t>
            </w:r>
            <w:r w:rsidRPr="00C57503">
              <w:rPr>
                <w:color w:val="000000" w:themeColor="text1"/>
                <w:spacing w:val="-5"/>
                <w:sz w:val="26"/>
                <w:szCs w:val="26"/>
              </w:rPr>
              <w:t>địa</w:t>
            </w:r>
            <w:r w:rsidRPr="00C57503">
              <w:rPr>
                <w:color w:val="000000" w:themeColor="text1"/>
                <w:spacing w:val="-14"/>
                <w:sz w:val="26"/>
                <w:szCs w:val="26"/>
              </w:rPr>
              <w:t xml:space="preserve"> </w:t>
            </w:r>
            <w:r w:rsidRPr="00C57503">
              <w:rPr>
                <w:color w:val="000000" w:themeColor="text1"/>
                <w:spacing w:val="-4"/>
                <w:sz w:val="26"/>
                <w:szCs w:val="26"/>
              </w:rPr>
              <w:t>lí</w:t>
            </w:r>
            <w:r w:rsidRPr="00C57503">
              <w:rPr>
                <w:color w:val="000000" w:themeColor="text1"/>
                <w:spacing w:val="-11"/>
                <w:sz w:val="26"/>
                <w:szCs w:val="26"/>
              </w:rPr>
              <w:t xml:space="preserve"> </w:t>
            </w:r>
            <w:r w:rsidRPr="00C57503">
              <w:rPr>
                <w:color w:val="000000" w:themeColor="text1"/>
                <w:spacing w:val="-4"/>
                <w:sz w:val="26"/>
                <w:szCs w:val="26"/>
              </w:rPr>
              <w:t>địa</w:t>
            </w:r>
            <w:r w:rsidRPr="00C57503">
              <w:rPr>
                <w:color w:val="000000" w:themeColor="text1"/>
                <w:spacing w:val="-13"/>
                <w:sz w:val="26"/>
                <w:szCs w:val="26"/>
              </w:rPr>
              <w:t xml:space="preserve"> </w:t>
            </w:r>
            <w:r w:rsidRPr="00C57503">
              <w:rPr>
                <w:color w:val="000000" w:themeColor="text1"/>
                <w:spacing w:val="-6"/>
                <w:sz w:val="26"/>
                <w:szCs w:val="26"/>
              </w:rPr>
              <w:t>phương.</w:t>
            </w:r>
          </w:p>
          <w:p w14:paraId="355CA775" w14:textId="77777777" w:rsidR="00155E89" w:rsidRPr="00C57503" w:rsidRDefault="00155E89" w:rsidP="006D1BD0">
            <w:pPr>
              <w:spacing w:before="0" w:after="0"/>
              <w:jc w:val="both"/>
              <w:rPr>
                <w:color w:val="000000" w:themeColor="text1"/>
                <w:sz w:val="26"/>
                <w:szCs w:val="26"/>
              </w:rPr>
            </w:pPr>
            <w:r w:rsidRPr="00C57503">
              <w:rPr>
                <w:color w:val="000000" w:themeColor="text1"/>
                <w:sz w:val="26"/>
                <w:szCs w:val="26"/>
                <w:lang w:val="vi"/>
              </w:rPr>
              <w:t>- Viết được báo cáo giới thiệu địa lí địa phương theo một số chủ</w:t>
            </w:r>
            <w:r w:rsidRPr="00C57503">
              <w:rPr>
                <w:color w:val="000000" w:themeColor="text1"/>
                <w:spacing w:val="-12"/>
                <w:sz w:val="26"/>
                <w:szCs w:val="26"/>
                <w:lang w:val="vi"/>
              </w:rPr>
              <w:t xml:space="preserve"> </w:t>
            </w:r>
            <w:r w:rsidRPr="00C57503">
              <w:rPr>
                <w:color w:val="000000" w:themeColor="text1"/>
                <w:sz w:val="26"/>
                <w:szCs w:val="26"/>
                <w:lang w:val="vi"/>
              </w:rPr>
              <w:t>đề.</w:t>
            </w:r>
          </w:p>
        </w:tc>
        <w:tc>
          <w:tcPr>
            <w:tcW w:w="5387" w:type="dxa"/>
            <w:gridSpan w:val="2"/>
            <w:vAlign w:val="center"/>
          </w:tcPr>
          <w:p w14:paraId="3E90F092" w14:textId="77777777" w:rsidR="00155E89" w:rsidRPr="00C57503" w:rsidRDefault="00155E89" w:rsidP="006D1BD0">
            <w:pPr>
              <w:tabs>
                <w:tab w:val="left" w:pos="1046"/>
              </w:tabs>
              <w:spacing w:before="0" w:after="0"/>
              <w:jc w:val="both"/>
              <w:rPr>
                <w:sz w:val="26"/>
                <w:szCs w:val="26"/>
              </w:rPr>
            </w:pPr>
            <w:r w:rsidRPr="00C57503">
              <w:rPr>
                <w:sz w:val="26"/>
                <w:szCs w:val="26"/>
              </w:rPr>
              <w:t>Tích hợp năng lực số:</w:t>
            </w:r>
          </w:p>
          <w:p w14:paraId="5969EC4D" w14:textId="77777777" w:rsidR="00155E89" w:rsidRPr="00C57503" w:rsidRDefault="00155E89" w:rsidP="006D1BD0">
            <w:pPr>
              <w:tabs>
                <w:tab w:val="left" w:pos="1046"/>
              </w:tabs>
              <w:spacing w:before="0" w:after="0"/>
              <w:jc w:val="center"/>
              <w:rPr>
                <w:sz w:val="26"/>
                <w:szCs w:val="26"/>
              </w:rPr>
            </w:pPr>
            <w:r w:rsidRPr="00C57503">
              <w:rPr>
                <w:sz w:val="26"/>
                <w:szCs w:val="26"/>
              </w:rPr>
              <w:t>1.1.NC1b</w:t>
            </w:r>
          </w:p>
          <w:p w14:paraId="4F9B28F4" w14:textId="77777777" w:rsidR="00155E89" w:rsidRPr="00C57503" w:rsidRDefault="00155E89" w:rsidP="006D1BD0">
            <w:pPr>
              <w:tabs>
                <w:tab w:val="left" w:pos="1046"/>
              </w:tabs>
              <w:spacing w:before="0" w:after="0"/>
              <w:jc w:val="center"/>
              <w:rPr>
                <w:sz w:val="26"/>
                <w:szCs w:val="26"/>
              </w:rPr>
            </w:pPr>
            <w:r w:rsidRPr="00C57503">
              <w:rPr>
                <w:sz w:val="26"/>
                <w:szCs w:val="26"/>
              </w:rPr>
              <w:t>5.3.NC1a</w:t>
            </w:r>
          </w:p>
          <w:p w14:paraId="0E7EF076" w14:textId="77777777" w:rsidR="00155E89" w:rsidRPr="00C57503" w:rsidRDefault="00155E89" w:rsidP="006D1BD0">
            <w:pPr>
              <w:tabs>
                <w:tab w:val="left" w:pos="1046"/>
              </w:tabs>
              <w:spacing w:before="0" w:after="0"/>
              <w:jc w:val="center"/>
              <w:rPr>
                <w:sz w:val="26"/>
                <w:szCs w:val="26"/>
              </w:rPr>
            </w:pPr>
          </w:p>
          <w:p w14:paraId="36DB8DD9" w14:textId="77777777" w:rsidR="00155E89" w:rsidRPr="00C57503" w:rsidRDefault="00155E89" w:rsidP="006D1BD0">
            <w:pPr>
              <w:tabs>
                <w:tab w:val="left" w:pos="1046"/>
              </w:tabs>
              <w:spacing w:before="0" w:after="0"/>
              <w:jc w:val="both"/>
              <w:rPr>
                <w:sz w:val="26"/>
                <w:szCs w:val="26"/>
              </w:rPr>
            </w:pPr>
          </w:p>
        </w:tc>
      </w:tr>
      <w:bookmarkEnd w:id="9"/>
    </w:tbl>
    <w:p w14:paraId="5BCEFF43" w14:textId="77777777" w:rsidR="00302231" w:rsidRPr="00C57503" w:rsidRDefault="00302231" w:rsidP="00155E89">
      <w:pPr>
        <w:spacing w:before="0" w:after="0"/>
        <w:jc w:val="both"/>
        <w:rPr>
          <w:b/>
          <w:bCs/>
          <w:color w:val="000000" w:themeColor="text1"/>
          <w:sz w:val="26"/>
          <w:szCs w:val="26"/>
        </w:rPr>
      </w:pPr>
    </w:p>
    <w:p w14:paraId="126C9A88" w14:textId="6C06CC0D" w:rsidR="00155E89" w:rsidRPr="00C57503" w:rsidRDefault="00155E89" w:rsidP="00155E89">
      <w:pPr>
        <w:spacing w:before="0" w:after="0"/>
        <w:jc w:val="both"/>
        <w:rPr>
          <w:b/>
          <w:bCs/>
          <w:color w:val="000000" w:themeColor="text1"/>
          <w:sz w:val="26"/>
          <w:szCs w:val="26"/>
        </w:rPr>
      </w:pPr>
    </w:p>
    <w:p w14:paraId="6B710B27" w14:textId="77777777" w:rsidR="00155E89" w:rsidRPr="00C57503" w:rsidRDefault="00155E89" w:rsidP="000C7AB1">
      <w:pPr>
        <w:pStyle w:val="ListParagraph"/>
        <w:numPr>
          <w:ilvl w:val="0"/>
          <w:numId w:val="19"/>
        </w:numPr>
        <w:spacing w:before="0" w:after="0"/>
        <w:jc w:val="both"/>
        <w:rPr>
          <w:b/>
          <w:color w:val="000000" w:themeColor="text1"/>
          <w:sz w:val="26"/>
          <w:szCs w:val="26"/>
        </w:rPr>
      </w:pPr>
      <w:r w:rsidRPr="00C57503">
        <w:rPr>
          <w:b/>
          <w:bCs/>
          <w:color w:val="000000" w:themeColor="text1"/>
          <w:sz w:val="26"/>
          <w:szCs w:val="26"/>
          <w:lang w:val="vi-VN"/>
        </w:rPr>
        <w:t xml:space="preserve">Chuyên đề </w:t>
      </w:r>
      <w:r w:rsidRPr="00C57503">
        <w:rPr>
          <w:b/>
          <w:bCs/>
          <w:color w:val="000000" w:themeColor="text1"/>
          <w:sz w:val="26"/>
          <w:szCs w:val="26"/>
        </w:rPr>
        <w:t>lựa</w:t>
      </w:r>
      <w:r w:rsidRPr="00C57503">
        <w:rPr>
          <w:b/>
          <w:bCs/>
          <w:color w:val="000000" w:themeColor="text1"/>
          <w:sz w:val="26"/>
          <w:szCs w:val="26"/>
          <w:lang w:val="vi-VN"/>
        </w:rPr>
        <w:t xml:space="preserve"> chọn</w:t>
      </w:r>
      <w:r w:rsidRPr="00C57503">
        <w:rPr>
          <w:b/>
          <w:bCs/>
          <w:color w:val="000000" w:themeColor="text1"/>
          <w:sz w:val="26"/>
          <w:szCs w:val="26"/>
        </w:rPr>
        <w:t xml:space="preserve"> (đối với cấp trung học phổ thông áp dụng CTGDP 2018) </w:t>
      </w:r>
    </w:p>
    <w:tbl>
      <w:tblPr>
        <w:tblW w:w="126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46"/>
        <w:gridCol w:w="3360"/>
        <w:gridCol w:w="708"/>
        <w:gridCol w:w="5105"/>
        <w:gridCol w:w="2692"/>
      </w:tblGrid>
      <w:tr w:rsidR="00155E89" w:rsidRPr="00C57503" w14:paraId="49AFD534" w14:textId="77777777" w:rsidTr="006D1BD0">
        <w:trPr>
          <w:jc w:val="center"/>
        </w:trPr>
        <w:tc>
          <w:tcPr>
            <w:tcW w:w="746" w:type="dxa"/>
            <w:vAlign w:val="center"/>
          </w:tcPr>
          <w:p w14:paraId="6AC5B666"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lastRenderedPageBreak/>
              <w:t>STT</w:t>
            </w:r>
          </w:p>
        </w:tc>
        <w:tc>
          <w:tcPr>
            <w:tcW w:w="3360" w:type="dxa"/>
            <w:vAlign w:val="center"/>
          </w:tcPr>
          <w:p w14:paraId="3DF3622A"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Chuyên đề</w:t>
            </w:r>
          </w:p>
          <w:p w14:paraId="3D09A985"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(1)</w:t>
            </w:r>
          </w:p>
        </w:tc>
        <w:tc>
          <w:tcPr>
            <w:tcW w:w="708" w:type="dxa"/>
            <w:vAlign w:val="center"/>
          </w:tcPr>
          <w:p w14:paraId="36B91900"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Số tiết</w:t>
            </w:r>
          </w:p>
          <w:p w14:paraId="7600EBFD"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(2)</w:t>
            </w:r>
          </w:p>
        </w:tc>
        <w:tc>
          <w:tcPr>
            <w:tcW w:w="5105" w:type="dxa"/>
            <w:vAlign w:val="center"/>
          </w:tcPr>
          <w:p w14:paraId="1C6A44B2"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Yêu cầu cần đạt</w:t>
            </w:r>
          </w:p>
          <w:p w14:paraId="33DA16D7"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(3)</w:t>
            </w:r>
          </w:p>
        </w:tc>
        <w:tc>
          <w:tcPr>
            <w:tcW w:w="2692" w:type="dxa"/>
          </w:tcPr>
          <w:p w14:paraId="50AAF618"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Ghi chú</w:t>
            </w:r>
          </w:p>
        </w:tc>
      </w:tr>
      <w:tr w:rsidR="00155E89" w:rsidRPr="00C57503" w14:paraId="07E4730B" w14:textId="77777777" w:rsidTr="006D1BD0">
        <w:trPr>
          <w:trHeight w:val="287"/>
          <w:jc w:val="center"/>
        </w:trPr>
        <w:tc>
          <w:tcPr>
            <w:tcW w:w="9919" w:type="dxa"/>
            <w:gridSpan w:val="4"/>
          </w:tcPr>
          <w:p w14:paraId="7993079A"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Lớp 10</w:t>
            </w:r>
          </w:p>
        </w:tc>
        <w:tc>
          <w:tcPr>
            <w:tcW w:w="2692" w:type="dxa"/>
          </w:tcPr>
          <w:p w14:paraId="18978560" w14:textId="77777777" w:rsidR="00155E89" w:rsidRPr="00C57503" w:rsidRDefault="00155E89" w:rsidP="00155E89">
            <w:pPr>
              <w:spacing w:before="0" w:after="0"/>
              <w:jc w:val="both"/>
              <w:rPr>
                <w:b/>
                <w:color w:val="000000" w:themeColor="text1"/>
                <w:sz w:val="26"/>
                <w:szCs w:val="26"/>
              </w:rPr>
            </w:pPr>
          </w:p>
        </w:tc>
      </w:tr>
      <w:tr w:rsidR="00155E89" w:rsidRPr="00C57503" w14:paraId="602C19AA" w14:textId="77777777" w:rsidTr="006D1BD0">
        <w:trPr>
          <w:jc w:val="center"/>
        </w:trPr>
        <w:tc>
          <w:tcPr>
            <w:tcW w:w="746" w:type="dxa"/>
          </w:tcPr>
          <w:p w14:paraId="621E2531"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1</w:t>
            </w:r>
          </w:p>
        </w:tc>
        <w:tc>
          <w:tcPr>
            <w:tcW w:w="3360" w:type="dxa"/>
          </w:tcPr>
          <w:p w14:paraId="3985AB7B" w14:textId="77777777" w:rsidR="00155E89" w:rsidRPr="00C57503" w:rsidRDefault="00155E89" w:rsidP="00155E89">
            <w:pPr>
              <w:spacing w:before="0" w:after="0"/>
              <w:rPr>
                <w:b/>
                <w:color w:val="000000" w:themeColor="text1"/>
                <w:sz w:val="26"/>
                <w:szCs w:val="26"/>
              </w:rPr>
            </w:pPr>
            <w:r w:rsidRPr="00C57503">
              <w:rPr>
                <w:b/>
                <w:color w:val="000000" w:themeColor="text1"/>
                <w:sz w:val="26"/>
                <w:szCs w:val="26"/>
              </w:rPr>
              <w:t>Biến đổi khí hậu</w:t>
            </w:r>
          </w:p>
          <w:p w14:paraId="58106FFD" w14:textId="77777777" w:rsidR="00155E89" w:rsidRPr="00C57503" w:rsidRDefault="00155E89" w:rsidP="00155E89">
            <w:pPr>
              <w:spacing w:before="0" w:after="0"/>
              <w:rPr>
                <w:b/>
                <w:color w:val="000000" w:themeColor="text1"/>
                <w:sz w:val="26"/>
                <w:szCs w:val="26"/>
              </w:rPr>
            </w:pPr>
            <w:r w:rsidRPr="00C57503">
              <w:rPr>
                <w:color w:val="000000" w:themeColor="text1"/>
                <w:sz w:val="26"/>
                <w:szCs w:val="26"/>
              </w:rPr>
              <w:t>– Khái niệm, biểu hiện, nguyên nhân của biến đổi khí hậu</w:t>
            </w:r>
          </w:p>
          <w:p w14:paraId="09A522BE"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Các tác động của biến đổi khí hậu và hậu quả</w:t>
            </w:r>
          </w:p>
          <w:p w14:paraId="1F3280BB"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Ứng phó với biến đổi khí hậu</w:t>
            </w:r>
          </w:p>
        </w:tc>
        <w:tc>
          <w:tcPr>
            <w:tcW w:w="708" w:type="dxa"/>
          </w:tcPr>
          <w:p w14:paraId="6F81582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10</w:t>
            </w:r>
          </w:p>
        </w:tc>
        <w:tc>
          <w:tcPr>
            <w:tcW w:w="5105" w:type="dxa"/>
          </w:tcPr>
          <w:p w14:paraId="501ECDCB" w14:textId="77777777" w:rsidR="00155E89" w:rsidRPr="00C57503" w:rsidRDefault="00155E89" w:rsidP="00155E89">
            <w:pPr>
              <w:pStyle w:val="4-Bang"/>
              <w:widowControl/>
              <w:suppressAutoHyphens/>
              <w:rPr>
                <w:color w:val="000000" w:themeColor="text1"/>
                <w:sz w:val="26"/>
              </w:rPr>
            </w:pPr>
          </w:p>
          <w:p w14:paraId="48C9BC7D"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khái niệm, các biểu hiện của biến đổi khí hậu.</w:t>
            </w:r>
          </w:p>
          <w:p w14:paraId="7E50D5C8"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Giải thích được nguyên nhân của biến đổi khí hậu.</w:t>
            </w:r>
          </w:p>
          <w:p w14:paraId="7E2659B5"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Phân tích được các tác động của biến đổi khí hậu và hậu quả trên phạm vi toàn cầu.</w:t>
            </w:r>
          </w:p>
          <w:p w14:paraId="204C5EEE"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Giải thích được tầm quan trọng và sự cấp bách của ứng phó với biến đổi khí hậu.</w:t>
            </w:r>
          </w:p>
          <w:p w14:paraId="2CE292C6"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Hệ thống hoá được các nhóm giải pháp ứng phó với biến đổi khí hậu.</w:t>
            </w:r>
          </w:p>
        </w:tc>
        <w:tc>
          <w:tcPr>
            <w:tcW w:w="2692" w:type="dxa"/>
          </w:tcPr>
          <w:p w14:paraId="0B258642" w14:textId="77777777" w:rsidR="00155E89" w:rsidRPr="00C57503" w:rsidRDefault="00155E89" w:rsidP="00155E89">
            <w:pPr>
              <w:spacing w:before="0" w:after="0"/>
              <w:jc w:val="both"/>
              <w:rPr>
                <w:sz w:val="26"/>
                <w:szCs w:val="26"/>
              </w:rPr>
            </w:pPr>
            <w:r w:rsidRPr="00C57503">
              <w:rPr>
                <w:b/>
                <w:bCs/>
                <w:sz w:val="26"/>
                <w:szCs w:val="26"/>
              </w:rPr>
              <w:t xml:space="preserve">1.2.NC1a (Đánh giá thông tin về BĐKH): </w:t>
            </w:r>
            <w:r w:rsidRPr="00C57503">
              <w:rPr>
                <w:sz w:val="26"/>
                <w:szCs w:val="26"/>
              </w:rPr>
              <w:t>HS phân biệt thông tin khoa học và tin chưa kiểm chứng về biến đổi khí hậu trên Internet.</w:t>
            </w:r>
          </w:p>
          <w:p w14:paraId="399C3AAA" w14:textId="77777777" w:rsidR="00155E89" w:rsidRPr="00C57503" w:rsidRDefault="00155E89" w:rsidP="00155E89">
            <w:pPr>
              <w:spacing w:before="0" w:after="0"/>
              <w:jc w:val="both"/>
              <w:rPr>
                <w:sz w:val="26"/>
                <w:szCs w:val="26"/>
              </w:rPr>
            </w:pPr>
            <w:r w:rsidRPr="00C57503">
              <w:rPr>
                <w:b/>
                <w:bCs/>
                <w:sz w:val="26"/>
                <w:szCs w:val="26"/>
              </w:rPr>
              <w:t xml:space="preserve">5.2.NC1a (Ứng dụng công nghệ giải quyết vấn đề): </w:t>
            </w:r>
            <w:r w:rsidRPr="00C57503">
              <w:rPr>
                <w:sz w:val="26"/>
                <w:szCs w:val="26"/>
              </w:rPr>
              <w:t>HS sử dụng bản đồ số, công cụ trực tuyến để phân tích tác động BĐKH đến Việt Nam hoặc địa phương.</w:t>
            </w:r>
          </w:p>
          <w:p w14:paraId="39835770" w14:textId="77777777" w:rsidR="00155E89" w:rsidRPr="00C57503" w:rsidRDefault="00155E89" w:rsidP="00155E89">
            <w:pPr>
              <w:spacing w:before="0" w:after="0"/>
              <w:jc w:val="both"/>
              <w:rPr>
                <w:b/>
                <w:bCs/>
                <w:sz w:val="26"/>
                <w:szCs w:val="26"/>
              </w:rPr>
            </w:pPr>
            <w:r w:rsidRPr="00C57503">
              <w:rPr>
                <w:b/>
                <w:bCs/>
                <w:sz w:val="26"/>
                <w:szCs w:val="26"/>
              </w:rPr>
              <w:t xml:space="preserve">3.1.NC1a (Tạo sản phẩm truyền thông số): </w:t>
            </w:r>
            <w:r w:rsidRPr="00C57503">
              <w:rPr>
                <w:sz w:val="26"/>
                <w:szCs w:val="26"/>
              </w:rPr>
              <w:t>HS thiết kế infographic / poster tuyên truyền về nguyên nhân – hậu quả – giải pháp ứng phó BĐKH.</w:t>
            </w:r>
          </w:p>
          <w:p w14:paraId="7EBE28B1" w14:textId="77777777" w:rsidR="00155E89" w:rsidRPr="00C57503" w:rsidRDefault="00155E89" w:rsidP="00155E89">
            <w:pPr>
              <w:pStyle w:val="4-Bang"/>
              <w:widowControl/>
              <w:suppressAutoHyphens/>
              <w:rPr>
                <w:color w:val="000000" w:themeColor="text1"/>
                <w:sz w:val="26"/>
              </w:rPr>
            </w:pPr>
            <w:r w:rsidRPr="00C57503">
              <w:rPr>
                <w:b/>
                <w:bCs/>
                <w:color w:val="EE0000"/>
                <w:sz w:val="26"/>
              </w:rPr>
              <w:t>6.2.NC1c (Ứng dụng trí tuệ nhân tạo):</w:t>
            </w:r>
            <w:r w:rsidRPr="00C57503">
              <w:rPr>
                <w:color w:val="EE0000"/>
                <w:sz w:val="26"/>
              </w:rPr>
              <w:t xml:space="preserve"> Sử dụng AI trong học tập địa lí có kiểm soát, biết đánh giá và điều chỉnh kết quả.</w:t>
            </w:r>
          </w:p>
        </w:tc>
      </w:tr>
      <w:tr w:rsidR="00155E89" w:rsidRPr="00C57503" w14:paraId="358A183B" w14:textId="77777777" w:rsidTr="006D1BD0">
        <w:trPr>
          <w:jc w:val="center"/>
        </w:trPr>
        <w:tc>
          <w:tcPr>
            <w:tcW w:w="746" w:type="dxa"/>
          </w:tcPr>
          <w:p w14:paraId="16E18945"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2</w:t>
            </w:r>
          </w:p>
        </w:tc>
        <w:tc>
          <w:tcPr>
            <w:tcW w:w="3360" w:type="dxa"/>
          </w:tcPr>
          <w:p w14:paraId="655BCEDE" w14:textId="77777777" w:rsidR="00155E89" w:rsidRPr="00C57503" w:rsidRDefault="00155E89" w:rsidP="00155E89">
            <w:pPr>
              <w:pStyle w:val="5tenbang"/>
              <w:keepNext w:val="0"/>
              <w:keepLines w:val="0"/>
              <w:suppressAutoHyphens/>
              <w:spacing w:before="0" w:after="0" w:line="240" w:lineRule="auto"/>
              <w:rPr>
                <w:i w:val="0"/>
                <w:color w:val="000000" w:themeColor="text1"/>
                <w:sz w:val="26"/>
              </w:rPr>
            </w:pPr>
            <w:bookmarkStart w:id="13" w:name="_Toc229253814"/>
            <w:bookmarkStart w:id="14" w:name="_Toc229257806"/>
            <w:r w:rsidRPr="00C57503">
              <w:rPr>
                <w:i w:val="0"/>
                <w:color w:val="000000" w:themeColor="text1"/>
                <w:sz w:val="26"/>
                <w:lang w:val="en-US"/>
              </w:rPr>
              <w:t>Đô thị hoá</w:t>
            </w:r>
            <w:bookmarkEnd w:id="13"/>
            <w:bookmarkEnd w:id="14"/>
          </w:p>
          <w:p w14:paraId="0E1BFA56"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bookmarkStart w:id="15" w:name="_Toc229253815"/>
            <w:bookmarkStart w:id="16" w:name="_Toc229257807"/>
            <w:r w:rsidRPr="00C57503">
              <w:rPr>
                <w:b w:val="0"/>
                <w:i w:val="0"/>
                <w:color w:val="000000" w:themeColor="text1"/>
                <w:sz w:val="26"/>
                <w:lang w:val="en-US" w:eastAsia="en-US"/>
              </w:rPr>
              <w:t>– Đô thị hoá</w:t>
            </w:r>
            <w:bookmarkEnd w:id="15"/>
            <w:bookmarkEnd w:id="16"/>
          </w:p>
          <w:p w14:paraId="625F66FE"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bookmarkStart w:id="17" w:name="_Toc229253816"/>
            <w:bookmarkStart w:id="18" w:name="_Toc229257808"/>
            <w:r w:rsidRPr="00C57503">
              <w:rPr>
                <w:b w:val="0"/>
                <w:i w:val="0"/>
                <w:color w:val="000000" w:themeColor="text1"/>
                <w:sz w:val="26"/>
                <w:lang w:val="en-US" w:eastAsia="en-US"/>
              </w:rPr>
              <w:lastRenderedPageBreak/>
              <w:t>– Đô thị hoá ở các nước phát triển</w:t>
            </w:r>
            <w:bookmarkEnd w:id="17"/>
            <w:bookmarkEnd w:id="18"/>
          </w:p>
          <w:p w14:paraId="00FF0F7F"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Đô thị hoá ở các nước đang phát triển</w:t>
            </w:r>
          </w:p>
          <w:p w14:paraId="540219DB"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p>
          <w:p w14:paraId="6FA6D287"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bookmarkStart w:id="19" w:name="_Toc229253817"/>
            <w:bookmarkStart w:id="20" w:name="_Toc229257809"/>
            <w:r w:rsidRPr="00C57503">
              <w:rPr>
                <w:b w:val="0"/>
                <w:i w:val="0"/>
                <w:color w:val="000000" w:themeColor="text1"/>
                <w:sz w:val="26"/>
                <w:lang w:val="en-US" w:eastAsia="en-US"/>
              </w:rPr>
              <w:t>– Tác động của đô thị hoá đến dân số, kinh tế - xã hội và môi trường ở các nước đang phát triển</w:t>
            </w:r>
            <w:bookmarkEnd w:id="19"/>
            <w:bookmarkEnd w:id="20"/>
          </w:p>
          <w:p w14:paraId="6DE786E4"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xml:space="preserve">– Vẽ biểu đồ, tìm hiểu siêu đô thị trên thế giới </w:t>
            </w:r>
          </w:p>
        </w:tc>
        <w:tc>
          <w:tcPr>
            <w:tcW w:w="708" w:type="dxa"/>
          </w:tcPr>
          <w:p w14:paraId="662ED0C9"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lastRenderedPageBreak/>
              <w:t>15</w:t>
            </w:r>
          </w:p>
        </w:tc>
        <w:tc>
          <w:tcPr>
            <w:tcW w:w="5105" w:type="dxa"/>
          </w:tcPr>
          <w:p w14:paraId="2D0CA7E1" w14:textId="77777777" w:rsidR="00155E89" w:rsidRPr="00C57503" w:rsidRDefault="00155E89" w:rsidP="00155E89">
            <w:pPr>
              <w:pStyle w:val="4-Bang"/>
              <w:widowControl/>
              <w:suppressAutoHyphens/>
              <w:rPr>
                <w:color w:val="000000" w:themeColor="text1"/>
                <w:sz w:val="26"/>
              </w:rPr>
            </w:pPr>
          </w:p>
          <w:p w14:paraId="59913C0D"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lastRenderedPageBreak/>
              <w:t>– Trình bày được khái niệm về đô thị hoá theo nghĩa hẹp và nghĩa rộng.</w:t>
            </w:r>
          </w:p>
          <w:p w14:paraId="33B9AC58"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Nêu được ý nghĩa của tỉ lệ dân thành thị.</w:t>
            </w:r>
          </w:p>
          <w:p w14:paraId="75157BD7"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Phân tích được đặc điểm đô thị hoá ở các nước phát triển.</w:t>
            </w:r>
          </w:p>
          <w:p w14:paraId="543CD912"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Phân biệt được quy mô của các đô thị.</w:t>
            </w:r>
          </w:p>
          <w:p w14:paraId="3D606C05"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Nhận xét và giải thích được xu hướng đô thị hoá ở các nước phát triển.</w:t>
            </w:r>
          </w:p>
          <w:p w14:paraId="371CC58C"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Phân tích được đặc điểm đô thị hoá ở các nước đang phát triển.</w:t>
            </w:r>
          </w:p>
          <w:p w14:paraId="65D35B82"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Nhận xét và giải thích được xu hướng đô thị hoá ở các nước đang phát triển.</w:t>
            </w:r>
          </w:p>
          <w:p w14:paraId="786A6749"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So sánh được đặc điểm đô thị hoá giữa hai nhóm nước: phát triển, đang phát triển.</w:t>
            </w:r>
          </w:p>
          <w:p w14:paraId="25094C4A" w14:textId="77777777" w:rsidR="00155E89" w:rsidRPr="00C57503" w:rsidRDefault="00155E89" w:rsidP="00155E89">
            <w:pPr>
              <w:pStyle w:val="4-Bang"/>
              <w:rPr>
                <w:color w:val="000000" w:themeColor="text1"/>
                <w:sz w:val="26"/>
              </w:rPr>
            </w:pPr>
            <w:r w:rsidRPr="00C57503">
              <w:rPr>
                <w:color w:val="000000" w:themeColor="text1"/>
                <w:sz w:val="26"/>
              </w:rPr>
              <w:t>– Phân tích được tác động tích cực và tiêu cực của quá trình đô thị hoá đến dân số, kinh tế, xã hội và môi trường ở các nước đang phát triển.</w:t>
            </w:r>
          </w:p>
          <w:p w14:paraId="70C07498"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Liên hệ được với thực tế Việt Nam.</w:t>
            </w:r>
          </w:p>
          <w:p w14:paraId="2245D086"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Vẽ được biểu đồ cơ cấu dân số phân theo thành thị và nông thôn của thế giới hoặc một số nước.</w:t>
            </w:r>
          </w:p>
          <w:p w14:paraId="6B5D6E55"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Xác định được trên bản đồ, lược đồ thế giới một số siêu đô thị.</w:t>
            </w:r>
          </w:p>
        </w:tc>
        <w:tc>
          <w:tcPr>
            <w:tcW w:w="2692" w:type="dxa"/>
          </w:tcPr>
          <w:p w14:paraId="7A5EA1EB" w14:textId="77777777" w:rsidR="00155E89" w:rsidRPr="00C57503" w:rsidRDefault="00155E89" w:rsidP="00155E89">
            <w:pPr>
              <w:spacing w:before="0" w:after="0"/>
              <w:jc w:val="both"/>
              <w:rPr>
                <w:b/>
                <w:bCs/>
                <w:sz w:val="26"/>
                <w:szCs w:val="26"/>
              </w:rPr>
            </w:pPr>
            <w:r w:rsidRPr="00C57503">
              <w:rPr>
                <w:b/>
                <w:bCs/>
                <w:sz w:val="26"/>
                <w:szCs w:val="26"/>
              </w:rPr>
              <w:lastRenderedPageBreak/>
              <w:t>2.2.NC1a (Hợp tác số)</w:t>
            </w:r>
            <w:r w:rsidRPr="00C57503">
              <w:rPr>
                <w:sz w:val="26"/>
                <w:szCs w:val="26"/>
              </w:rPr>
              <w:t xml:space="preserve"> HS làm việc nhóm, chia </w:t>
            </w:r>
            <w:r w:rsidRPr="00C57503">
              <w:rPr>
                <w:sz w:val="26"/>
                <w:szCs w:val="26"/>
              </w:rPr>
              <w:lastRenderedPageBreak/>
              <w:t>sẻ và chỉnh sửa sản phẩm trên: Google Slides, Canva nhóm…</w:t>
            </w:r>
          </w:p>
          <w:p w14:paraId="1B76BC12" w14:textId="77777777" w:rsidR="00155E89" w:rsidRPr="00C57503" w:rsidRDefault="00155E89" w:rsidP="00155E89">
            <w:pPr>
              <w:pStyle w:val="4-Bang"/>
              <w:widowControl/>
              <w:suppressAutoHyphens/>
              <w:rPr>
                <w:i/>
                <w:iCs/>
                <w:color w:val="EE0000"/>
                <w:sz w:val="26"/>
              </w:rPr>
            </w:pPr>
            <w:r w:rsidRPr="00C57503">
              <w:rPr>
                <w:b/>
                <w:bCs/>
                <w:color w:val="EE0000"/>
                <w:sz w:val="26"/>
              </w:rPr>
              <w:t>6.2.NC1c (Ứng dụng trí tuệ nhân tạo):</w:t>
            </w:r>
            <w:r w:rsidRPr="00C57503">
              <w:rPr>
                <w:color w:val="EE0000"/>
                <w:sz w:val="26"/>
              </w:rPr>
              <w:t xml:space="preserve"> Sử dụng AI trong học tập địa lí có kiểm soát, biết đánh giá và điều chỉnh kết quả.</w:t>
            </w:r>
          </w:p>
          <w:p w14:paraId="3519B038" w14:textId="77777777" w:rsidR="00155E89" w:rsidRPr="00C57503" w:rsidRDefault="00155E89" w:rsidP="00155E89">
            <w:pPr>
              <w:pStyle w:val="4-Bang"/>
              <w:widowControl/>
              <w:suppressAutoHyphens/>
              <w:rPr>
                <w:color w:val="000000" w:themeColor="text1"/>
                <w:sz w:val="26"/>
              </w:rPr>
            </w:pPr>
            <w:r w:rsidRPr="00C57503">
              <w:rPr>
                <w:i/>
                <w:iCs/>
                <w:color w:val="EE0000"/>
                <w:sz w:val="26"/>
              </w:rPr>
              <w:t>Tích hợp giáo dục bảo vệ môi trường (Bộ phận): Phân tích tác động tích cực và tiêu cực của đô thị hoá đến dân số, kinh tế, xã hội và môi trường ở các nước đang phát triển.</w:t>
            </w:r>
          </w:p>
        </w:tc>
      </w:tr>
      <w:tr w:rsidR="00155E89" w:rsidRPr="00C57503" w14:paraId="13A4DC88" w14:textId="77777777" w:rsidTr="006D1BD0">
        <w:trPr>
          <w:jc w:val="center"/>
        </w:trPr>
        <w:tc>
          <w:tcPr>
            <w:tcW w:w="746" w:type="dxa"/>
          </w:tcPr>
          <w:p w14:paraId="0DD058A4"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lastRenderedPageBreak/>
              <w:t>3</w:t>
            </w:r>
          </w:p>
        </w:tc>
        <w:tc>
          <w:tcPr>
            <w:tcW w:w="3360" w:type="dxa"/>
          </w:tcPr>
          <w:p w14:paraId="0CE550D1" w14:textId="77777777" w:rsidR="00155E89" w:rsidRPr="00C57503" w:rsidRDefault="00155E89" w:rsidP="00155E89">
            <w:pPr>
              <w:pStyle w:val="5tenbang"/>
              <w:keepNext w:val="0"/>
              <w:keepLines w:val="0"/>
              <w:suppressAutoHyphens/>
              <w:spacing w:before="0" w:after="0" w:line="240" w:lineRule="auto"/>
              <w:rPr>
                <w:i w:val="0"/>
                <w:color w:val="000000" w:themeColor="text1"/>
                <w:sz w:val="26"/>
                <w:lang w:val="en-US"/>
              </w:rPr>
            </w:pPr>
            <w:bookmarkStart w:id="21" w:name="_Toc229253818"/>
            <w:bookmarkStart w:id="22" w:name="_Toc229257810"/>
            <w:r w:rsidRPr="00C57503">
              <w:rPr>
                <w:i w:val="0"/>
                <w:color w:val="000000" w:themeColor="text1"/>
                <w:sz w:val="26"/>
                <w:lang w:val="en-US"/>
              </w:rPr>
              <w:t>Phương pháp viết báo cáo địa lí</w:t>
            </w:r>
            <w:bookmarkEnd w:id="21"/>
            <w:bookmarkEnd w:id="22"/>
          </w:p>
          <w:p w14:paraId="545A0F1B"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bookmarkStart w:id="23" w:name="_Toc229253819"/>
            <w:bookmarkStart w:id="24" w:name="_Toc229257811"/>
            <w:r w:rsidRPr="00C57503">
              <w:rPr>
                <w:b w:val="0"/>
                <w:i w:val="0"/>
                <w:color w:val="000000" w:themeColor="text1"/>
                <w:sz w:val="26"/>
                <w:lang w:val="en-US" w:eastAsia="en-US"/>
              </w:rPr>
              <w:t>– Những vấn đề chung</w:t>
            </w:r>
            <w:bookmarkEnd w:id="23"/>
            <w:bookmarkEnd w:id="24"/>
          </w:p>
          <w:p w14:paraId="1E026CF5"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p>
          <w:p w14:paraId="5E1AA6ED"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lang w:val="en-US" w:eastAsia="en-US"/>
              </w:rPr>
            </w:pPr>
          </w:p>
          <w:p w14:paraId="3F82CD94" w14:textId="77777777" w:rsidR="00155E89" w:rsidRPr="00C57503" w:rsidRDefault="00155E89" w:rsidP="00155E89">
            <w:pPr>
              <w:pStyle w:val="5tenbang"/>
              <w:keepNext w:val="0"/>
              <w:keepLines w:val="0"/>
              <w:suppressAutoHyphens/>
              <w:spacing w:before="0" w:after="0" w:line="240" w:lineRule="auto"/>
              <w:jc w:val="both"/>
              <w:rPr>
                <w:b w:val="0"/>
                <w:i w:val="0"/>
                <w:color w:val="000000" w:themeColor="text1"/>
                <w:sz w:val="26"/>
              </w:rPr>
            </w:pPr>
            <w:bookmarkStart w:id="25" w:name="_Toc229253820"/>
            <w:bookmarkStart w:id="26" w:name="_Toc229257812"/>
            <w:r w:rsidRPr="00C57503">
              <w:rPr>
                <w:b w:val="0"/>
                <w:i w:val="0"/>
                <w:color w:val="000000" w:themeColor="text1"/>
                <w:sz w:val="26"/>
                <w:lang w:val="en-US" w:eastAsia="en-US"/>
              </w:rPr>
              <w:lastRenderedPageBreak/>
              <w:t>– Quy trình viết một báo cáo địa lí</w:t>
            </w:r>
            <w:bookmarkEnd w:id="25"/>
            <w:bookmarkEnd w:id="26"/>
          </w:p>
        </w:tc>
        <w:tc>
          <w:tcPr>
            <w:tcW w:w="708" w:type="dxa"/>
          </w:tcPr>
          <w:p w14:paraId="18158DCB"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lastRenderedPageBreak/>
              <w:t>10</w:t>
            </w:r>
          </w:p>
        </w:tc>
        <w:tc>
          <w:tcPr>
            <w:tcW w:w="5105" w:type="dxa"/>
          </w:tcPr>
          <w:p w14:paraId="0DED7539" w14:textId="77777777" w:rsidR="00155E89" w:rsidRPr="00C57503" w:rsidRDefault="00155E89" w:rsidP="00155E89">
            <w:pPr>
              <w:pStyle w:val="4-Bang"/>
              <w:widowControl/>
              <w:suppressAutoHyphens/>
              <w:rPr>
                <w:color w:val="000000" w:themeColor="text1"/>
                <w:sz w:val="26"/>
              </w:rPr>
            </w:pPr>
          </w:p>
          <w:p w14:paraId="69B6C254"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Nêu được quan niệm về báo cáo địa lí.</w:t>
            </w:r>
          </w:p>
          <w:p w14:paraId="2349FA51"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cấu trúc của một báo cáo địa lí.</w:t>
            </w:r>
          </w:p>
          <w:p w14:paraId="6814BB2F"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lastRenderedPageBreak/>
              <w:t>– Xác định được các bước cần thực hiện để viết một báo cáo địa lí: Chọn đề tài, xây dựng đề cương; thu thập, chọn lọc, xử lí và hệ thống hoá tư liệu; trình bày báo cáo.</w:t>
            </w:r>
          </w:p>
          <w:p w14:paraId="7E5DD808"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Xác định được ý tưởng và chọn đề tài báo cáo địa lí.</w:t>
            </w:r>
          </w:p>
          <w:p w14:paraId="7135A290" w14:textId="77777777" w:rsidR="00155E89" w:rsidRPr="00C57503" w:rsidRDefault="00155E89" w:rsidP="00155E89">
            <w:pPr>
              <w:pStyle w:val="4-Bang"/>
              <w:widowControl/>
              <w:suppressAutoHyphens/>
              <w:rPr>
                <w:strike/>
                <w:color w:val="000000" w:themeColor="text1"/>
                <w:sz w:val="26"/>
              </w:rPr>
            </w:pPr>
            <w:r w:rsidRPr="00C57503">
              <w:rPr>
                <w:color w:val="000000" w:themeColor="text1"/>
                <w:sz w:val="26"/>
              </w:rPr>
              <w:t>+ Xác định được cấu trúc của một đề cương báo cáo khoa học địa lí và nội dung chính của các đề mục.</w:t>
            </w:r>
          </w:p>
          <w:p w14:paraId="31AA71AA"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Xác định và hình thành được kĩ năng thu thập, chọn lọc, xử lí thông tin, hệ thống hoá thông tin.</w:t>
            </w:r>
          </w:p>
          <w:p w14:paraId="72D74A44"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Xác định được cách thức trình bày báo cáo.</w:t>
            </w:r>
          </w:p>
          <w:p w14:paraId="484905CB"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kĩ thuật viết một báo cáo địa lí; hình thành được kĩ năng viết và trình bày báo cáo địa lí.</w:t>
            </w:r>
          </w:p>
        </w:tc>
        <w:tc>
          <w:tcPr>
            <w:tcW w:w="2692" w:type="dxa"/>
          </w:tcPr>
          <w:p w14:paraId="34701696" w14:textId="77777777" w:rsidR="00155E89" w:rsidRPr="00C57503" w:rsidRDefault="00155E89" w:rsidP="00155E89">
            <w:pPr>
              <w:spacing w:before="0" w:after="0"/>
              <w:jc w:val="both"/>
              <w:rPr>
                <w:sz w:val="26"/>
                <w:szCs w:val="26"/>
              </w:rPr>
            </w:pPr>
            <w:r w:rsidRPr="00C57503">
              <w:rPr>
                <w:b/>
                <w:bCs/>
                <w:sz w:val="26"/>
                <w:szCs w:val="26"/>
              </w:rPr>
              <w:lastRenderedPageBreak/>
              <w:t>1.2.NC1a (Đánh giá thông tin số):</w:t>
            </w:r>
            <w:r w:rsidRPr="00C57503">
              <w:rPr>
                <w:sz w:val="26"/>
                <w:szCs w:val="26"/>
              </w:rPr>
              <w:t xml:space="preserve"> HS chọn lọc thông tin từ báo cáo số.</w:t>
            </w:r>
          </w:p>
          <w:p w14:paraId="4B1F4A2A" w14:textId="77777777" w:rsidR="00155E89" w:rsidRPr="00C57503" w:rsidRDefault="00155E89" w:rsidP="00155E89">
            <w:pPr>
              <w:spacing w:before="0" w:after="0"/>
              <w:jc w:val="both"/>
              <w:rPr>
                <w:sz w:val="26"/>
                <w:szCs w:val="26"/>
              </w:rPr>
            </w:pPr>
            <w:r w:rsidRPr="00C57503">
              <w:rPr>
                <w:b/>
                <w:bCs/>
                <w:sz w:val="26"/>
                <w:szCs w:val="26"/>
              </w:rPr>
              <w:lastRenderedPageBreak/>
              <w:t>4.1.NC1a (Trách nhiệm số):</w:t>
            </w:r>
            <w:r w:rsidRPr="00C57503">
              <w:rPr>
                <w:sz w:val="26"/>
                <w:szCs w:val="26"/>
              </w:rPr>
              <w:t xml:space="preserve"> HS trích dẫn nguồn và chia sẻ đúng quy định.</w:t>
            </w:r>
          </w:p>
          <w:p w14:paraId="0A6D06A7" w14:textId="77777777" w:rsidR="00155E89" w:rsidRPr="00C57503" w:rsidRDefault="00155E89" w:rsidP="00155E89">
            <w:pPr>
              <w:pStyle w:val="4-Bang"/>
              <w:widowControl/>
              <w:suppressAutoHyphens/>
              <w:rPr>
                <w:color w:val="000000" w:themeColor="text1"/>
                <w:sz w:val="26"/>
              </w:rPr>
            </w:pPr>
            <w:r w:rsidRPr="00C57503">
              <w:rPr>
                <w:b/>
                <w:bCs/>
                <w:color w:val="EE0000"/>
                <w:sz w:val="26"/>
              </w:rPr>
              <w:t>6.2.NC1c (Ứng dụng trí tuệ nhân tạo):</w:t>
            </w:r>
            <w:r w:rsidRPr="00C57503">
              <w:rPr>
                <w:color w:val="EE0000"/>
                <w:sz w:val="26"/>
              </w:rPr>
              <w:t xml:space="preserve"> Sử dụng AI trong học tập địa lí có kiểm soát, biết đánh giá và điều chỉnh kết quả.</w:t>
            </w:r>
          </w:p>
        </w:tc>
      </w:tr>
      <w:tr w:rsidR="00155E89" w:rsidRPr="00C57503" w14:paraId="210D1CE5" w14:textId="77777777" w:rsidTr="006D1BD0">
        <w:trPr>
          <w:jc w:val="center"/>
        </w:trPr>
        <w:tc>
          <w:tcPr>
            <w:tcW w:w="9919" w:type="dxa"/>
            <w:gridSpan w:val="4"/>
          </w:tcPr>
          <w:p w14:paraId="36AD1929"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lastRenderedPageBreak/>
              <w:t>Lớp 11</w:t>
            </w:r>
          </w:p>
        </w:tc>
        <w:tc>
          <w:tcPr>
            <w:tcW w:w="2692" w:type="dxa"/>
          </w:tcPr>
          <w:p w14:paraId="29AB05E0" w14:textId="77777777" w:rsidR="00155E89" w:rsidRPr="00C57503" w:rsidRDefault="00155E89" w:rsidP="00155E89">
            <w:pPr>
              <w:spacing w:before="0" w:after="0"/>
              <w:jc w:val="center"/>
              <w:rPr>
                <w:b/>
                <w:color w:val="000000" w:themeColor="text1"/>
                <w:sz w:val="26"/>
                <w:szCs w:val="26"/>
              </w:rPr>
            </w:pPr>
          </w:p>
        </w:tc>
      </w:tr>
      <w:tr w:rsidR="00155E89" w:rsidRPr="00C57503" w14:paraId="52315DF3" w14:textId="77777777" w:rsidTr="006D1BD0">
        <w:trPr>
          <w:jc w:val="center"/>
        </w:trPr>
        <w:tc>
          <w:tcPr>
            <w:tcW w:w="746" w:type="dxa"/>
          </w:tcPr>
          <w:p w14:paraId="0F1A51B7"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1</w:t>
            </w:r>
          </w:p>
        </w:tc>
        <w:tc>
          <w:tcPr>
            <w:tcW w:w="3360" w:type="dxa"/>
          </w:tcPr>
          <w:p w14:paraId="7FBD88C2"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Một số vấn đề về khu vực Đông Nam Á</w:t>
            </w:r>
          </w:p>
          <w:p w14:paraId="25346BEC" w14:textId="77777777" w:rsidR="00155E89" w:rsidRPr="00C57503" w:rsidRDefault="00155E89" w:rsidP="00155E89">
            <w:pPr>
              <w:spacing w:before="0" w:after="0"/>
              <w:rPr>
                <w:b/>
                <w:color w:val="000000" w:themeColor="text1"/>
                <w:sz w:val="26"/>
                <w:szCs w:val="26"/>
              </w:rPr>
            </w:pPr>
            <w:r w:rsidRPr="00C57503">
              <w:rPr>
                <w:color w:val="000000" w:themeColor="text1"/>
                <w:sz w:val="26"/>
                <w:szCs w:val="26"/>
              </w:rPr>
              <w:t>– Uỷ hội sông Mê Công (MRC)</w:t>
            </w:r>
          </w:p>
          <w:p w14:paraId="671CF08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Hợp tác hoà bình trong khai thác Biển Đông</w:t>
            </w:r>
          </w:p>
        </w:tc>
        <w:tc>
          <w:tcPr>
            <w:tcW w:w="708" w:type="dxa"/>
          </w:tcPr>
          <w:p w14:paraId="5C4398C5"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15</w:t>
            </w:r>
          </w:p>
        </w:tc>
        <w:tc>
          <w:tcPr>
            <w:tcW w:w="5105" w:type="dxa"/>
          </w:tcPr>
          <w:p w14:paraId="2848ACD6" w14:textId="77777777" w:rsidR="00155E89" w:rsidRPr="00C57503" w:rsidRDefault="00155E89" w:rsidP="00155E89">
            <w:pPr>
              <w:pStyle w:val="4-Bang"/>
              <w:widowControl/>
              <w:suppressAutoHyphens/>
              <w:rPr>
                <w:color w:val="000000" w:themeColor="text1"/>
                <w:sz w:val="26"/>
              </w:rPr>
            </w:pPr>
          </w:p>
          <w:p w14:paraId="071B5D78" w14:textId="77777777" w:rsidR="00155E89" w:rsidRPr="00C57503" w:rsidRDefault="00155E89" w:rsidP="00155E89">
            <w:pPr>
              <w:pStyle w:val="4-Bang"/>
              <w:widowControl/>
              <w:suppressAutoHyphens/>
              <w:rPr>
                <w:color w:val="000000" w:themeColor="text1"/>
                <w:sz w:val="26"/>
              </w:rPr>
            </w:pPr>
          </w:p>
          <w:p w14:paraId="3FDD8243"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Nêu được khái quát về lưu vực sông Mê Công.</w:t>
            </w:r>
          </w:p>
          <w:p w14:paraId="2FDB0AA0"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lí do ra đời, mục tiêu của Uỷ hội sông Mê Công.</w:t>
            </w:r>
          </w:p>
          <w:p w14:paraId="01335E24"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Giới thiệu được một số hoạt động của Uỷ hội sông Mê Công.</w:t>
            </w:r>
          </w:p>
          <w:p w14:paraId="2AAF3F88"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Xác định được vai trò của Việt Nam trong Uỷ hội sông Mê Công.</w:t>
            </w:r>
          </w:p>
          <w:p w14:paraId="2024FD94"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lastRenderedPageBreak/>
              <w:t xml:space="preserve">– Nêu và đánh giá được các biểu hiện của sự hợp tác trong khai thác tài nguyên thiên nhiên, phát triển giao thông vận tải, bảo vệ chủ quyền và an ninh quốc phòng </w:t>
            </w:r>
          </w:p>
        </w:tc>
        <w:tc>
          <w:tcPr>
            <w:tcW w:w="2692" w:type="dxa"/>
          </w:tcPr>
          <w:p w14:paraId="4620EC72" w14:textId="77777777" w:rsidR="00155E89" w:rsidRPr="00C57503" w:rsidRDefault="00155E89" w:rsidP="00155E89">
            <w:pPr>
              <w:tabs>
                <w:tab w:val="left" w:pos="567"/>
                <w:tab w:val="left" w:pos="1134"/>
              </w:tabs>
              <w:spacing w:before="0" w:after="0"/>
              <w:contextualSpacing/>
              <w:jc w:val="center"/>
              <w:rPr>
                <w:sz w:val="26"/>
                <w:szCs w:val="26"/>
              </w:rPr>
            </w:pPr>
            <w:r w:rsidRPr="00C57503">
              <w:rPr>
                <w:sz w:val="26"/>
                <w:szCs w:val="26"/>
              </w:rPr>
              <w:lastRenderedPageBreak/>
              <w:t>1.1.NC1a</w:t>
            </w:r>
          </w:p>
          <w:p w14:paraId="781BB328" w14:textId="77777777" w:rsidR="00155E89" w:rsidRPr="00C57503" w:rsidRDefault="00155E89" w:rsidP="00155E89">
            <w:pPr>
              <w:tabs>
                <w:tab w:val="left" w:pos="567"/>
                <w:tab w:val="left" w:pos="1134"/>
              </w:tabs>
              <w:spacing w:before="0" w:after="0"/>
              <w:contextualSpacing/>
              <w:jc w:val="center"/>
              <w:rPr>
                <w:sz w:val="26"/>
                <w:szCs w:val="26"/>
              </w:rPr>
            </w:pPr>
            <w:r w:rsidRPr="00C57503">
              <w:rPr>
                <w:sz w:val="26"/>
                <w:szCs w:val="26"/>
              </w:rPr>
              <w:t>1.1.NC1b</w:t>
            </w:r>
          </w:p>
          <w:p w14:paraId="59B4F0AD"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0D821376" w14:textId="77777777" w:rsidR="00155E89" w:rsidRPr="00C57503" w:rsidRDefault="00155E89" w:rsidP="00155E89">
            <w:pPr>
              <w:pStyle w:val="4-Bang"/>
              <w:widowControl/>
              <w:suppressAutoHyphens/>
              <w:rPr>
                <w:color w:val="000000" w:themeColor="text1"/>
                <w:sz w:val="26"/>
              </w:rPr>
            </w:pPr>
          </w:p>
        </w:tc>
      </w:tr>
      <w:tr w:rsidR="00155E89" w:rsidRPr="00C57503" w14:paraId="63E8BAC5" w14:textId="77777777" w:rsidTr="006D1BD0">
        <w:trPr>
          <w:jc w:val="center"/>
        </w:trPr>
        <w:tc>
          <w:tcPr>
            <w:tcW w:w="746" w:type="dxa"/>
          </w:tcPr>
          <w:p w14:paraId="4AEE0313"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lastRenderedPageBreak/>
              <w:t>2</w:t>
            </w:r>
          </w:p>
        </w:tc>
        <w:tc>
          <w:tcPr>
            <w:tcW w:w="3360" w:type="dxa"/>
          </w:tcPr>
          <w:p w14:paraId="27F8DAE7" w14:textId="77777777" w:rsidR="00155E89" w:rsidRPr="00C57503" w:rsidRDefault="00155E89" w:rsidP="00155E89">
            <w:pPr>
              <w:pStyle w:val="5tenbang"/>
              <w:keepNext w:val="0"/>
              <w:keepLines w:val="0"/>
              <w:widowControl w:val="0"/>
              <w:spacing w:before="0" w:after="0" w:line="240" w:lineRule="auto"/>
              <w:rPr>
                <w:i w:val="0"/>
                <w:color w:val="000000" w:themeColor="text1"/>
                <w:sz w:val="26"/>
              </w:rPr>
            </w:pPr>
            <w:bookmarkStart w:id="27" w:name="_Toc229253821"/>
            <w:bookmarkStart w:id="28" w:name="_Toc229257813"/>
            <w:r w:rsidRPr="00C57503">
              <w:rPr>
                <w:i w:val="0"/>
                <w:color w:val="000000" w:themeColor="text1"/>
                <w:sz w:val="26"/>
              </w:rPr>
              <w:t>Một số vấn đề về du lịch thế giới</w:t>
            </w:r>
            <w:bookmarkEnd w:id="27"/>
            <w:bookmarkEnd w:id="28"/>
          </w:p>
          <w:p w14:paraId="10F29215"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Tài nguyên du lịch thế giới</w:t>
            </w:r>
          </w:p>
          <w:p w14:paraId="44DAF204"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Một số loại hình du lịch phổ biến và xu hướng phát triển du lịch trên thế giới hiện nay</w:t>
            </w:r>
          </w:p>
          <w:p w14:paraId="1E835AB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Định hướng nghề nghiệp</w:t>
            </w:r>
          </w:p>
        </w:tc>
        <w:tc>
          <w:tcPr>
            <w:tcW w:w="708" w:type="dxa"/>
          </w:tcPr>
          <w:p w14:paraId="303D1C5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10</w:t>
            </w:r>
          </w:p>
        </w:tc>
        <w:tc>
          <w:tcPr>
            <w:tcW w:w="5105" w:type="dxa"/>
          </w:tcPr>
          <w:p w14:paraId="33741B7B" w14:textId="77777777" w:rsidR="00155E89" w:rsidRPr="00C57503" w:rsidRDefault="00155E89" w:rsidP="00155E89">
            <w:pPr>
              <w:pStyle w:val="4-Bang"/>
              <w:widowControl/>
              <w:suppressAutoHyphens/>
              <w:rPr>
                <w:color w:val="000000" w:themeColor="text1"/>
                <w:sz w:val="26"/>
              </w:rPr>
            </w:pPr>
          </w:p>
          <w:p w14:paraId="084EFF2D" w14:textId="77777777" w:rsidR="00155E89" w:rsidRPr="00C57503" w:rsidRDefault="00155E89" w:rsidP="00155E89">
            <w:pPr>
              <w:pStyle w:val="4-Bang"/>
              <w:widowControl/>
              <w:suppressAutoHyphens/>
              <w:rPr>
                <w:color w:val="000000" w:themeColor="text1"/>
                <w:sz w:val="26"/>
              </w:rPr>
            </w:pPr>
          </w:p>
          <w:p w14:paraId="59A00B62"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Chứng minh được sự đa dạng, phong phú của các loại tài nguyên du lịch trên thế giới, liên hệ được với tài nguyên du lịch Việt Nam.</w:t>
            </w:r>
          </w:p>
          <w:p w14:paraId="6BE1849E"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một số loại hình du lịch phổ biến trên thế giới hiện nay, liên hệ được với hoạt động du lịch ở Việt Nam.</w:t>
            </w:r>
          </w:p>
          <w:p w14:paraId="45A98F51"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một số xu hướng phát triển du lịch trên thế giới.</w:t>
            </w:r>
          </w:p>
          <w:p w14:paraId="14EC0240"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Liên hệ để hiểu được các định hướng phát triển du lịch Việt Nam.</w:t>
            </w:r>
          </w:p>
        </w:tc>
        <w:tc>
          <w:tcPr>
            <w:tcW w:w="2692" w:type="dxa"/>
          </w:tcPr>
          <w:p w14:paraId="3D1F1356" w14:textId="77777777" w:rsidR="00155E89" w:rsidRPr="00C57503" w:rsidRDefault="00155E89" w:rsidP="00155E89">
            <w:pPr>
              <w:spacing w:before="0" w:after="0"/>
              <w:jc w:val="center"/>
              <w:rPr>
                <w:sz w:val="26"/>
                <w:szCs w:val="26"/>
              </w:rPr>
            </w:pPr>
            <w:r w:rsidRPr="00C57503">
              <w:rPr>
                <w:sz w:val="26"/>
                <w:szCs w:val="26"/>
              </w:rPr>
              <w:t>3.1.NC1a</w:t>
            </w:r>
          </w:p>
          <w:p w14:paraId="6C35AC05" w14:textId="77777777" w:rsidR="00155E89" w:rsidRPr="00C57503" w:rsidRDefault="00155E89" w:rsidP="00155E89">
            <w:pPr>
              <w:spacing w:before="0" w:after="0"/>
              <w:contextualSpacing/>
              <w:jc w:val="center"/>
              <w:rPr>
                <w:color w:val="FF0000"/>
                <w:sz w:val="26"/>
                <w:szCs w:val="26"/>
              </w:rPr>
            </w:pPr>
            <w:r w:rsidRPr="00C57503">
              <w:rPr>
                <w:color w:val="FF0000"/>
                <w:sz w:val="26"/>
                <w:szCs w:val="26"/>
              </w:rPr>
              <w:t>6.2.NC1c</w:t>
            </w:r>
          </w:p>
          <w:p w14:paraId="62153D97" w14:textId="77777777" w:rsidR="00155E89" w:rsidRPr="00C57503" w:rsidRDefault="00155E89" w:rsidP="00155E89">
            <w:pPr>
              <w:pStyle w:val="4-Bang"/>
              <w:widowControl/>
              <w:suppressAutoHyphens/>
              <w:rPr>
                <w:color w:val="000000" w:themeColor="text1"/>
                <w:sz w:val="26"/>
              </w:rPr>
            </w:pPr>
          </w:p>
        </w:tc>
      </w:tr>
      <w:tr w:rsidR="00155E89" w:rsidRPr="00C57503" w14:paraId="0E1C125C" w14:textId="77777777" w:rsidTr="006D1BD0">
        <w:trPr>
          <w:jc w:val="center"/>
        </w:trPr>
        <w:tc>
          <w:tcPr>
            <w:tcW w:w="746" w:type="dxa"/>
          </w:tcPr>
          <w:p w14:paraId="72520D80"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3</w:t>
            </w:r>
          </w:p>
        </w:tc>
        <w:tc>
          <w:tcPr>
            <w:tcW w:w="3360" w:type="dxa"/>
          </w:tcPr>
          <w:p w14:paraId="50DCE3F5" w14:textId="77777777" w:rsidR="00155E89" w:rsidRPr="00C57503" w:rsidRDefault="00155E89" w:rsidP="00155E89">
            <w:pPr>
              <w:pStyle w:val="9tit3"/>
              <w:spacing w:before="0" w:after="0" w:line="240" w:lineRule="auto"/>
              <w:rPr>
                <w:i w:val="0"/>
                <w:color w:val="000000" w:themeColor="text1"/>
                <w:sz w:val="26"/>
              </w:rPr>
            </w:pPr>
            <w:bookmarkStart w:id="29" w:name="_Toc229253822"/>
            <w:bookmarkStart w:id="30" w:name="_Toc229257814"/>
            <w:r w:rsidRPr="00C57503">
              <w:rPr>
                <w:i w:val="0"/>
                <w:color w:val="000000" w:themeColor="text1"/>
                <w:sz w:val="26"/>
              </w:rPr>
              <w:t>Cuộc cách mạng công nghiệp lần thứ tư (4.0)</w:t>
            </w:r>
            <w:bookmarkEnd w:id="29"/>
            <w:bookmarkEnd w:id="30"/>
          </w:p>
          <w:p w14:paraId="4521FC9B"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Nội dung chủ yếu</w:t>
            </w:r>
          </w:p>
          <w:p w14:paraId="43E48E8A" w14:textId="77777777" w:rsidR="00155E89" w:rsidRPr="00C57503" w:rsidRDefault="00155E89" w:rsidP="00155E89">
            <w:pPr>
              <w:spacing w:before="0" w:after="0"/>
              <w:jc w:val="both"/>
              <w:rPr>
                <w:color w:val="000000" w:themeColor="text1"/>
                <w:sz w:val="26"/>
                <w:szCs w:val="26"/>
              </w:rPr>
            </w:pPr>
          </w:p>
          <w:p w14:paraId="323D21DF" w14:textId="77777777" w:rsidR="00155E89" w:rsidRPr="00C57503" w:rsidRDefault="00155E89" w:rsidP="00155E89">
            <w:pPr>
              <w:spacing w:before="0" w:after="0"/>
              <w:jc w:val="both"/>
              <w:rPr>
                <w:color w:val="000000" w:themeColor="text1"/>
                <w:sz w:val="26"/>
                <w:szCs w:val="26"/>
              </w:rPr>
            </w:pPr>
          </w:p>
          <w:p w14:paraId="6E492467"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Tác động đến phát triển kinh tế - xã hội thế giới</w:t>
            </w:r>
            <w:r w:rsidRPr="00C57503" w:rsidDel="00430C12">
              <w:rPr>
                <w:b/>
                <w:color w:val="000000" w:themeColor="text1"/>
                <w:sz w:val="26"/>
                <w:szCs w:val="26"/>
              </w:rPr>
              <w:t xml:space="preserve"> </w:t>
            </w:r>
          </w:p>
        </w:tc>
        <w:tc>
          <w:tcPr>
            <w:tcW w:w="708" w:type="dxa"/>
          </w:tcPr>
          <w:p w14:paraId="07066CB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10</w:t>
            </w:r>
          </w:p>
        </w:tc>
        <w:tc>
          <w:tcPr>
            <w:tcW w:w="5105" w:type="dxa"/>
          </w:tcPr>
          <w:p w14:paraId="1C84A416"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quan niệm về cuộc cách mạng công nghiệp 4.0; so sánh được đặc điểm và nội dung của cuộc cách mạng công nghiệp 4.0 với các cuộc cách mạng công nghiệp trước.</w:t>
            </w:r>
          </w:p>
          <w:p w14:paraId="2797950B"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Phân tích được các tác động chủ yếu của cuộc cách mạng công nghiệp 4.0 đến phát triển kinh tế - xã hội trên toàn thế giới.</w:t>
            </w:r>
          </w:p>
          <w:p w14:paraId="7D3D918C"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Nêu được một số xu hướng chính của cuộc cách mạng công nghiệp 4.0.</w:t>
            </w:r>
          </w:p>
          <w:p w14:paraId="3E059DCC" w14:textId="77777777" w:rsidR="00155E89" w:rsidRPr="00C57503" w:rsidDel="003B3B0C" w:rsidRDefault="00155E89" w:rsidP="00155E89">
            <w:pPr>
              <w:pStyle w:val="4-Bang"/>
              <w:widowControl/>
              <w:suppressAutoHyphens/>
              <w:rPr>
                <w:color w:val="000000" w:themeColor="text1"/>
                <w:sz w:val="26"/>
              </w:rPr>
            </w:pPr>
            <w:r w:rsidRPr="00C57503">
              <w:rPr>
                <w:color w:val="000000" w:themeColor="text1"/>
                <w:sz w:val="26"/>
              </w:rPr>
              <w:t>– Vận dụng được hiểu biết về cuộc cách mạng công nghiệp 4.0 vào việc định hướng nghề nghiệp và liên hệ với việc học tập.</w:t>
            </w:r>
          </w:p>
        </w:tc>
        <w:tc>
          <w:tcPr>
            <w:tcW w:w="2692" w:type="dxa"/>
          </w:tcPr>
          <w:p w14:paraId="78837159" w14:textId="77777777" w:rsidR="00155E89" w:rsidRPr="00C57503" w:rsidRDefault="00155E89" w:rsidP="00155E89">
            <w:pPr>
              <w:spacing w:before="0" w:after="0"/>
              <w:jc w:val="center"/>
              <w:rPr>
                <w:sz w:val="26"/>
                <w:szCs w:val="26"/>
              </w:rPr>
            </w:pPr>
            <w:r w:rsidRPr="00C57503">
              <w:rPr>
                <w:sz w:val="26"/>
                <w:szCs w:val="26"/>
              </w:rPr>
              <w:t>1.1.NC1a</w:t>
            </w:r>
          </w:p>
          <w:p w14:paraId="65A06628" w14:textId="77777777" w:rsidR="00155E89" w:rsidRPr="00C57503" w:rsidRDefault="00155E89" w:rsidP="00155E89">
            <w:pPr>
              <w:spacing w:before="0" w:after="0"/>
              <w:jc w:val="center"/>
              <w:rPr>
                <w:sz w:val="26"/>
                <w:szCs w:val="26"/>
              </w:rPr>
            </w:pPr>
            <w:r w:rsidRPr="00C57503">
              <w:rPr>
                <w:sz w:val="26"/>
                <w:szCs w:val="26"/>
              </w:rPr>
              <w:t>1.2.NC1a</w:t>
            </w:r>
          </w:p>
          <w:p w14:paraId="557BEC10" w14:textId="77777777" w:rsidR="00155E89" w:rsidRPr="00C57503" w:rsidRDefault="00155E89" w:rsidP="00155E89">
            <w:pPr>
              <w:pStyle w:val="4-Bang"/>
              <w:widowControl/>
              <w:suppressAutoHyphens/>
              <w:rPr>
                <w:color w:val="000000" w:themeColor="text1"/>
                <w:sz w:val="26"/>
              </w:rPr>
            </w:pPr>
          </w:p>
        </w:tc>
      </w:tr>
      <w:tr w:rsidR="00155E89" w:rsidRPr="00C57503" w14:paraId="1F4B8B4D" w14:textId="77777777" w:rsidTr="006D1BD0">
        <w:trPr>
          <w:jc w:val="center"/>
        </w:trPr>
        <w:tc>
          <w:tcPr>
            <w:tcW w:w="9919" w:type="dxa"/>
            <w:gridSpan w:val="4"/>
          </w:tcPr>
          <w:p w14:paraId="65F90027"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lastRenderedPageBreak/>
              <w:t>Lớp 12</w:t>
            </w:r>
          </w:p>
        </w:tc>
        <w:tc>
          <w:tcPr>
            <w:tcW w:w="2692" w:type="dxa"/>
          </w:tcPr>
          <w:p w14:paraId="1C87C2DE" w14:textId="77777777" w:rsidR="00155E89" w:rsidRPr="00C57503" w:rsidRDefault="00155E89" w:rsidP="00155E89">
            <w:pPr>
              <w:spacing w:before="0" w:after="0"/>
              <w:jc w:val="center"/>
              <w:rPr>
                <w:b/>
                <w:color w:val="000000" w:themeColor="text1"/>
                <w:sz w:val="26"/>
                <w:szCs w:val="26"/>
              </w:rPr>
            </w:pPr>
          </w:p>
        </w:tc>
      </w:tr>
      <w:tr w:rsidR="00155E89" w:rsidRPr="00C57503" w14:paraId="60CA433B" w14:textId="77777777" w:rsidTr="006D1BD0">
        <w:trPr>
          <w:jc w:val="center"/>
        </w:trPr>
        <w:tc>
          <w:tcPr>
            <w:tcW w:w="746" w:type="dxa"/>
          </w:tcPr>
          <w:p w14:paraId="302BDBD8" w14:textId="77777777" w:rsidR="00155E89" w:rsidRPr="00C57503" w:rsidRDefault="00155E89" w:rsidP="00155E89">
            <w:pPr>
              <w:spacing w:before="0" w:after="0"/>
              <w:jc w:val="both"/>
              <w:rPr>
                <w:color w:val="000000" w:themeColor="text1"/>
                <w:sz w:val="26"/>
                <w:szCs w:val="26"/>
              </w:rPr>
            </w:pPr>
          </w:p>
          <w:p w14:paraId="1D9DC344"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1</w:t>
            </w:r>
          </w:p>
        </w:tc>
        <w:tc>
          <w:tcPr>
            <w:tcW w:w="3360" w:type="dxa"/>
          </w:tcPr>
          <w:p w14:paraId="4858BA5B" w14:textId="77777777" w:rsidR="00155E89" w:rsidRPr="00C57503" w:rsidRDefault="00155E89" w:rsidP="00155E89">
            <w:pPr>
              <w:pStyle w:val="5tenbang"/>
              <w:keepNext w:val="0"/>
              <w:keepLines w:val="0"/>
              <w:widowControl w:val="0"/>
              <w:suppressAutoHyphens/>
              <w:spacing w:before="0" w:after="0" w:line="240" w:lineRule="auto"/>
              <w:rPr>
                <w:i w:val="0"/>
                <w:color w:val="000000" w:themeColor="text1"/>
                <w:sz w:val="26"/>
              </w:rPr>
            </w:pPr>
            <w:bookmarkStart w:id="31" w:name="_Toc229253823"/>
            <w:bookmarkStart w:id="32" w:name="_Toc229257815"/>
            <w:r w:rsidRPr="00C57503">
              <w:rPr>
                <w:i w:val="0"/>
                <w:color w:val="000000" w:themeColor="text1"/>
                <w:sz w:val="26"/>
              </w:rPr>
              <w:t>Thiên tai và biện pháp phòng chống</w:t>
            </w:r>
            <w:bookmarkEnd w:id="31"/>
            <w:bookmarkEnd w:id="32"/>
          </w:p>
          <w:p w14:paraId="0EF206CF" w14:textId="77777777" w:rsidR="00155E89" w:rsidRPr="00C57503" w:rsidRDefault="00155E89" w:rsidP="00155E89">
            <w:pPr>
              <w:pStyle w:val="5tenbang"/>
              <w:keepNext w:val="0"/>
              <w:keepLines w:val="0"/>
              <w:widowControl w:val="0"/>
              <w:suppressAutoHyphens/>
              <w:spacing w:before="0" w:after="0" w:line="240" w:lineRule="auto"/>
              <w:jc w:val="both"/>
              <w:rPr>
                <w:b w:val="0"/>
                <w:i w:val="0"/>
                <w:color w:val="000000" w:themeColor="text1"/>
                <w:sz w:val="26"/>
                <w:lang w:val="en-US" w:eastAsia="en-US"/>
              </w:rPr>
            </w:pPr>
            <w:bookmarkStart w:id="33" w:name="_Toc229253824"/>
            <w:bookmarkStart w:id="34" w:name="_Toc229257816"/>
            <w:r w:rsidRPr="00C57503">
              <w:rPr>
                <w:b w:val="0"/>
                <w:i w:val="0"/>
                <w:color w:val="000000" w:themeColor="text1"/>
                <w:sz w:val="26"/>
                <w:lang w:val="en-US" w:eastAsia="en-US"/>
              </w:rPr>
              <w:t>– Những vấn đề chung</w:t>
            </w:r>
            <w:bookmarkEnd w:id="33"/>
            <w:bookmarkEnd w:id="34"/>
          </w:p>
          <w:p w14:paraId="75FBED31" w14:textId="77777777" w:rsidR="00155E89" w:rsidRPr="00C57503" w:rsidRDefault="00155E89" w:rsidP="00155E89">
            <w:pPr>
              <w:pStyle w:val="5tenbang"/>
              <w:keepNext w:val="0"/>
              <w:keepLines w:val="0"/>
              <w:widowControl w:val="0"/>
              <w:suppressAutoHyphens/>
              <w:spacing w:before="0" w:after="0" w:line="240" w:lineRule="auto"/>
              <w:jc w:val="both"/>
              <w:rPr>
                <w:b w:val="0"/>
                <w:i w:val="0"/>
                <w:color w:val="000000" w:themeColor="text1"/>
                <w:sz w:val="26"/>
                <w:lang w:val="en-US" w:eastAsia="en-US"/>
              </w:rPr>
            </w:pPr>
          </w:p>
          <w:p w14:paraId="5CC76144" w14:textId="77777777" w:rsidR="00155E89" w:rsidRPr="00C57503" w:rsidRDefault="00155E89" w:rsidP="00155E89">
            <w:pPr>
              <w:pStyle w:val="5tenbang"/>
              <w:keepNext w:val="0"/>
              <w:keepLines w:val="0"/>
              <w:widowControl w:val="0"/>
              <w:suppressAutoHyphens/>
              <w:spacing w:before="0" w:after="0" w:line="240" w:lineRule="auto"/>
              <w:jc w:val="both"/>
              <w:rPr>
                <w:b w:val="0"/>
                <w:i w:val="0"/>
                <w:color w:val="000000" w:themeColor="text1"/>
                <w:sz w:val="26"/>
              </w:rPr>
            </w:pPr>
            <w:bookmarkStart w:id="35" w:name="_Toc229253825"/>
            <w:bookmarkStart w:id="36" w:name="_Toc229257817"/>
            <w:r w:rsidRPr="00C57503">
              <w:rPr>
                <w:b w:val="0"/>
                <w:i w:val="0"/>
                <w:color w:val="000000" w:themeColor="text1"/>
                <w:sz w:val="26"/>
                <w:lang w:val="en-US" w:eastAsia="en-US"/>
              </w:rPr>
              <w:t>– Một số thiên tai, nguyên nhân, hậu quả, biện pháp phòng chống</w:t>
            </w:r>
            <w:bookmarkEnd w:id="35"/>
            <w:bookmarkEnd w:id="36"/>
          </w:p>
          <w:p w14:paraId="67EB6044" w14:textId="77777777" w:rsidR="00155E89" w:rsidRPr="00C57503" w:rsidRDefault="00155E89" w:rsidP="00155E89">
            <w:pPr>
              <w:spacing w:before="0" w:after="0"/>
              <w:jc w:val="both"/>
              <w:rPr>
                <w:color w:val="000000" w:themeColor="text1"/>
                <w:sz w:val="26"/>
                <w:szCs w:val="26"/>
              </w:rPr>
            </w:pPr>
          </w:p>
        </w:tc>
        <w:tc>
          <w:tcPr>
            <w:tcW w:w="708" w:type="dxa"/>
          </w:tcPr>
          <w:p w14:paraId="4BD9067D" w14:textId="77777777" w:rsidR="00155E89" w:rsidRPr="00C57503" w:rsidRDefault="00155E89" w:rsidP="00155E89">
            <w:pPr>
              <w:spacing w:before="0" w:after="0"/>
              <w:jc w:val="both"/>
              <w:rPr>
                <w:color w:val="000000" w:themeColor="text1"/>
                <w:sz w:val="26"/>
                <w:szCs w:val="26"/>
              </w:rPr>
            </w:pPr>
          </w:p>
          <w:p w14:paraId="5FDAD7EE" w14:textId="77777777" w:rsidR="00155E89" w:rsidRPr="00C57503" w:rsidRDefault="00155E89" w:rsidP="00155E89">
            <w:pPr>
              <w:spacing w:before="0" w:after="0"/>
              <w:rPr>
                <w:sz w:val="26"/>
                <w:szCs w:val="26"/>
              </w:rPr>
            </w:pPr>
            <w:r w:rsidRPr="00C57503">
              <w:rPr>
                <w:sz w:val="26"/>
                <w:szCs w:val="26"/>
              </w:rPr>
              <w:t>10</w:t>
            </w:r>
          </w:p>
        </w:tc>
        <w:tc>
          <w:tcPr>
            <w:tcW w:w="5105" w:type="dxa"/>
          </w:tcPr>
          <w:p w14:paraId="699A9C3A" w14:textId="77777777" w:rsidR="00155E89" w:rsidRPr="00C57503" w:rsidRDefault="00155E89" w:rsidP="00155E89">
            <w:pPr>
              <w:pStyle w:val="4-Bang"/>
              <w:widowControl/>
              <w:suppressAutoHyphens/>
              <w:rPr>
                <w:color w:val="000000" w:themeColor="text1"/>
                <w:sz w:val="26"/>
              </w:rPr>
            </w:pPr>
          </w:p>
          <w:p w14:paraId="6B6843F2" w14:textId="77777777" w:rsidR="00155E89" w:rsidRPr="00C57503" w:rsidRDefault="00155E89" w:rsidP="00155E89">
            <w:pPr>
              <w:pStyle w:val="4-Bang"/>
              <w:widowControl/>
              <w:suppressAutoHyphens/>
              <w:rPr>
                <w:color w:val="000000" w:themeColor="text1"/>
                <w:sz w:val="26"/>
              </w:rPr>
            </w:pPr>
          </w:p>
          <w:p w14:paraId="1A0383D1"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quan niệm, đặc điểm, nguyên nhân, phân loại thiên tai.</w:t>
            </w:r>
          </w:p>
          <w:p w14:paraId="13E4A7CB"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Trình bày được một số thiên tai và nơi thường xảy ra (bão, lũ lụt, hạn hán, các thiên tai khác); phân tích được nguyên nhân, hậu quả của mỗi loại và xác định được các biện pháp phòng chống.</w:t>
            </w:r>
          </w:p>
          <w:p w14:paraId="4605D96F" w14:textId="77777777" w:rsidR="00155E89" w:rsidRPr="00C57503" w:rsidRDefault="00155E89" w:rsidP="00155E89">
            <w:pPr>
              <w:pStyle w:val="4-Bang"/>
              <w:rPr>
                <w:color w:val="000000" w:themeColor="text1"/>
                <w:sz w:val="26"/>
              </w:rPr>
            </w:pPr>
            <w:r w:rsidRPr="00C57503">
              <w:rPr>
                <w:color w:val="000000" w:themeColor="text1"/>
                <w:sz w:val="26"/>
              </w:rPr>
              <w:t>– Liên hệ, tìm hiểu được về một thiên tai cụ thể tại địa phương (hiện trạng, nguyên nhân, hậu quả, giải pháp).</w:t>
            </w:r>
          </w:p>
          <w:p w14:paraId="69734420"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Thu thập được tranh ảnh, số liệu, video clip,... để trưng bày một số chủ đề về thiên tai ở nước ta.</w:t>
            </w:r>
          </w:p>
          <w:p w14:paraId="06096070" w14:textId="77777777" w:rsidR="00155E89" w:rsidRPr="00C57503" w:rsidRDefault="00155E89" w:rsidP="00155E89">
            <w:pPr>
              <w:pStyle w:val="4-Bang"/>
              <w:widowControl/>
              <w:suppressAutoHyphens/>
              <w:rPr>
                <w:color w:val="000000" w:themeColor="text1"/>
                <w:sz w:val="26"/>
              </w:rPr>
            </w:pPr>
            <w:r w:rsidRPr="00C57503">
              <w:rPr>
                <w:color w:val="000000" w:themeColor="text1"/>
                <w:sz w:val="26"/>
              </w:rPr>
              <w:t>– Viết được đoạn văn ngắn tuyên truyền mọi người trong cộng đồng về thiên tai và các biện pháp phòng chống.</w:t>
            </w:r>
          </w:p>
          <w:p w14:paraId="30C54FE0" w14:textId="77777777" w:rsidR="00155E89" w:rsidRPr="00C57503" w:rsidRDefault="00155E89" w:rsidP="00155E89">
            <w:pPr>
              <w:tabs>
                <w:tab w:val="left" w:pos="1046"/>
              </w:tabs>
              <w:spacing w:before="0" w:after="0"/>
              <w:jc w:val="both"/>
              <w:rPr>
                <w:sz w:val="26"/>
                <w:szCs w:val="26"/>
              </w:rPr>
            </w:pPr>
          </w:p>
        </w:tc>
        <w:tc>
          <w:tcPr>
            <w:tcW w:w="2692" w:type="dxa"/>
          </w:tcPr>
          <w:p w14:paraId="1C961E24" w14:textId="77777777" w:rsidR="00155E89" w:rsidRPr="00C57503" w:rsidRDefault="00155E89" w:rsidP="00155E89">
            <w:pPr>
              <w:tabs>
                <w:tab w:val="left" w:pos="1046"/>
              </w:tabs>
              <w:spacing w:before="0" w:after="0"/>
              <w:jc w:val="both"/>
              <w:rPr>
                <w:sz w:val="26"/>
                <w:szCs w:val="26"/>
              </w:rPr>
            </w:pPr>
            <w:r w:rsidRPr="00C57503">
              <w:rPr>
                <w:color w:val="FF0000"/>
                <w:sz w:val="26"/>
                <w:szCs w:val="26"/>
              </w:rPr>
              <w:t xml:space="preserve">Tích hợp NLS: </w:t>
            </w:r>
            <w:r w:rsidRPr="00C57503">
              <w:rPr>
                <w:sz w:val="26"/>
                <w:szCs w:val="26"/>
              </w:rPr>
              <w:t>1.1.NC1b Áp dụng được kỹ thuật tìm kiếm để lấy được dữ liệu, thông tin và nội dung trong môi trường số</w:t>
            </w:r>
          </w:p>
          <w:p w14:paraId="460F15C8" w14:textId="77777777" w:rsidR="00155E89" w:rsidRPr="00C57503" w:rsidRDefault="00155E89" w:rsidP="00155E89">
            <w:pPr>
              <w:tabs>
                <w:tab w:val="left" w:pos="1046"/>
              </w:tabs>
              <w:spacing w:before="0" w:after="0"/>
              <w:jc w:val="both"/>
              <w:rPr>
                <w:sz w:val="26"/>
                <w:szCs w:val="26"/>
              </w:rPr>
            </w:pPr>
            <w:r w:rsidRPr="00C57503">
              <w:rPr>
                <w:sz w:val="26"/>
                <w:szCs w:val="26"/>
              </w:rPr>
              <w:t>4.4.NC1a Trình bày được các cách thức khác nhau để bảo vệ môi trường khỏi tác động của công nghệ số và việc sử dụng công nghệ số.</w:t>
            </w:r>
          </w:p>
          <w:p w14:paraId="4BC3772B" w14:textId="77777777" w:rsidR="00155E89" w:rsidRPr="00C57503" w:rsidRDefault="00155E89" w:rsidP="00155E89">
            <w:pPr>
              <w:pStyle w:val="4-Bang"/>
              <w:widowControl/>
              <w:suppressAutoHyphens/>
              <w:rPr>
                <w:color w:val="FF0000"/>
                <w:sz w:val="26"/>
              </w:rPr>
            </w:pPr>
            <w:r w:rsidRPr="00C57503">
              <w:rPr>
                <w:color w:val="EE0000"/>
                <w:sz w:val="26"/>
              </w:rPr>
              <w:t>6.2.NC1c Sử dụng AI trong học tập địa lí có kiểm soát, biết đánh giá và điều chỉnh kết quả.</w:t>
            </w:r>
            <w:r w:rsidRPr="00C57503">
              <w:rPr>
                <w:color w:val="FF0000"/>
                <w:sz w:val="26"/>
              </w:rPr>
              <w:t xml:space="preserve">                 </w:t>
            </w:r>
          </w:p>
          <w:p w14:paraId="24BF7A79" w14:textId="77777777" w:rsidR="00155E89" w:rsidRPr="00C57503" w:rsidRDefault="00155E89" w:rsidP="00155E89">
            <w:pPr>
              <w:pStyle w:val="4-Bang"/>
              <w:widowControl/>
              <w:suppressAutoHyphens/>
              <w:rPr>
                <w:color w:val="000000" w:themeColor="text1"/>
                <w:sz w:val="26"/>
              </w:rPr>
            </w:pPr>
            <w:r w:rsidRPr="00C57503">
              <w:rPr>
                <w:color w:val="FF0000"/>
                <w:sz w:val="26"/>
              </w:rPr>
              <w:t xml:space="preserve">  - GD phòng chống thiên tai - </w:t>
            </w:r>
            <w:r w:rsidRPr="00C57503">
              <w:rPr>
                <w:color w:val="FF0000"/>
                <w:sz w:val="26"/>
                <w:shd w:val="clear" w:color="auto" w:fill="FFFFFF"/>
              </w:rPr>
              <w:t>Toàn phần</w:t>
            </w:r>
          </w:p>
        </w:tc>
      </w:tr>
      <w:tr w:rsidR="00155E89" w:rsidRPr="00C57503" w14:paraId="7B275878" w14:textId="77777777" w:rsidTr="006D1BD0">
        <w:trPr>
          <w:jc w:val="center"/>
        </w:trPr>
        <w:tc>
          <w:tcPr>
            <w:tcW w:w="746" w:type="dxa"/>
          </w:tcPr>
          <w:p w14:paraId="4A820F04"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t>2</w:t>
            </w:r>
          </w:p>
        </w:tc>
        <w:tc>
          <w:tcPr>
            <w:tcW w:w="3360" w:type="dxa"/>
          </w:tcPr>
          <w:p w14:paraId="7A86EB75"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Phát triển vùng</w:t>
            </w:r>
          </w:p>
          <w:p w14:paraId="2503F3F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Quan niệm về vùng</w:t>
            </w:r>
          </w:p>
          <w:p w14:paraId="23B4474B" w14:textId="77777777" w:rsidR="00155E89" w:rsidRPr="00C57503" w:rsidRDefault="00155E89" w:rsidP="00155E89">
            <w:pPr>
              <w:suppressAutoHyphens/>
              <w:spacing w:before="0" w:after="0"/>
              <w:rPr>
                <w:color w:val="000000" w:themeColor="text1"/>
                <w:sz w:val="26"/>
                <w:szCs w:val="26"/>
              </w:rPr>
            </w:pPr>
          </w:p>
          <w:p w14:paraId="561FD0ED" w14:textId="77777777" w:rsidR="00155E89" w:rsidRPr="00C57503" w:rsidRDefault="00155E89" w:rsidP="00155E89">
            <w:pPr>
              <w:suppressAutoHyphens/>
              <w:spacing w:before="0" w:after="0"/>
              <w:rPr>
                <w:color w:val="000000" w:themeColor="text1"/>
                <w:sz w:val="26"/>
                <w:szCs w:val="26"/>
              </w:rPr>
            </w:pPr>
            <w:r w:rsidRPr="00C57503">
              <w:rPr>
                <w:color w:val="000000" w:themeColor="text1"/>
                <w:sz w:val="26"/>
                <w:szCs w:val="26"/>
              </w:rPr>
              <w:t>– Các loại vùng kinh tế</w:t>
            </w:r>
          </w:p>
          <w:p w14:paraId="1D9EF54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Đặc điểm của các loại vùng kinh tế</w:t>
            </w:r>
          </w:p>
        </w:tc>
        <w:tc>
          <w:tcPr>
            <w:tcW w:w="708" w:type="dxa"/>
          </w:tcPr>
          <w:p w14:paraId="7634952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15</w:t>
            </w:r>
          </w:p>
        </w:tc>
        <w:tc>
          <w:tcPr>
            <w:tcW w:w="5105" w:type="dxa"/>
          </w:tcPr>
          <w:p w14:paraId="5A4C1798" w14:textId="77777777" w:rsidR="00155E89" w:rsidRPr="00C57503" w:rsidRDefault="00155E89" w:rsidP="00155E89">
            <w:pPr>
              <w:suppressAutoHyphens/>
              <w:spacing w:before="0" w:after="0"/>
              <w:rPr>
                <w:color w:val="000000" w:themeColor="text1"/>
                <w:sz w:val="26"/>
                <w:szCs w:val="26"/>
              </w:rPr>
            </w:pPr>
          </w:p>
          <w:p w14:paraId="3432153C" w14:textId="77777777" w:rsidR="00155E89" w:rsidRPr="00C57503" w:rsidRDefault="00155E89" w:rsidP="00155E89">
            <w:pPr>
              <w:suppressAutoHyphens/>
              <w:spacing w:before="0" w:after="0"/>
              <w:rPr>
                <w:color w:val="000000" w:themeColor="text1"/>
                <w:sz w:val="26"/>
                <w:szCs w:val="26"/>
              </w:rPr>
            </w:pPr>
            <w:r w:rsidRPr="00C57503">
              <w:rPr>
                <w:color w:val="000000" w:themeColor="text1"/>
                <w:sz w:val="26"/>
                <w:szCs w:val="26"/>
              </w:rPr>
              <w:t>– Trình bày được quan niệm về vùng, ý nghĩa của vùng và cơ sở hình thành vùng trong nền kinh tế đất nước.</w:t>
            </w:r>
          </w:p>
          <w:p w14:paraId="006571AC" w14:textId="77777777" w:rsidR="00155E89" w:rsidRPr="00C57503" w:rsidRDefault="00155E89" w:rsidP="00155E89">
            <w:pPr>
              <w:suppressAutoHyphens/>
              <w:spacing w:before="0" w:after="0"/>
              <w:rPr>
                <w:color w:val="000000" w:themeColor="text1"/>
                <w:sz w:val="26"/>
                <w:szCs w:val="26"/>
              </w:rPr>
            </w:pPr>
            <w:r w:rsidRPr="00C57503">
              <w:rPr>
                <w:color w:val="000000" w:themeColor="text1"/>
                <w:sz w:val="26"/>
                <w:szCs w:val="26"/>
              </w:rPr>
              <w:t>– Phân biệt được các loại vùng kinh tế (theo các tiêu chí cụ thể): vùng kinh tế, vùng kinh tế trọng điểm, vùng ngành,...</w:t>
            </w:r>
          </w:p>
          <w:p w14:paraId="4EC682EA" w14:textId="77777777" w:rsidR="00155E89" w:rsidRPr="00C57503" w:rsidRDefault="00155E89" w:rsidP="00155E89">
            <w:pPr>
              <w:suppressAutoHyphens/>
              <w:spacing w:before="0" w:after="0"/>
              <w:rPr>
                <w:color w:val="000000" w:themeColor="text1"/>
                <w:sz w:val="26"/>
                <w:szCs w:val="26"/>
              </w:rPr>
            </w:pPr>
            <w:r w:rsidRPr="00C57503">
              <w:rPr>
                <w:color w:val="000000" w:themeColor="text1"/>
                <w:sz w:val="26"/>
                <w:szCs w:val="26"/>
              </w:rPr>
              <w:t>– Trình bày (tóm tắt) được các loại vùng kinh tế ở Việt Nam.</w:t>
            </w:r>
          </w:p>
          <w:p w14:paraId="30992406" w14:textId="77777777" w:rsidR="00155E89" w:rsidRPr="00C57503" w:rsidRDefault="00155E89" w:rsidP="00155E89">
            <w:pPr>
              <w:suppressAutoHyphens/>
              <w:spacing w:before="0" w:after="0"/>
              <w:rPr>
                <w:color w:val="000000" w:themeColor="text1"/>
                <w:sz w:val="26"/>
                <w:szCs w:val="26"/>
              </w:rPr>
            </w:pPr>
            <w:r w:rsidRPr="00C57503">
              <w:rPr>
                <w:color w:val="000000" w:themeColor="text1"/>
                <w:sz w:val="26"/>
                <w:szCs w:val="26"/>
              </w:rPr>
              <w:lastRenderedPageBreak/>
              <w:t xml:space="preserve">– </w:t>
            </w:r>
            <w:r w:rsidRPr="00C57503">
              <w:rPr>
                <w:color w:val="000000" w:themeColor="text1"/>
                <w:spacing w:val="-10"/>
                <w:sz w:val="26"/>
                <w:szCs w:val="26"/>
              </w:rPr>
              <w:t>Trình bày được đặc điểm và giải thích được sự hình thành của một số loại vùng kinh tế.</w:t>
            </w:r>
          </w:p>
        </w:tc>
        <w:tc>
          <w:tcPr>
            <w:tcW w:w="2692" w:type="dxa"/>
          </w:tcPr>
          <w:p w14:paraId="7E07DA4F" w14:textId="77777777" w:rsidR="00155E89" w:rsidRPr="00C57503" w:rsidRDefault="00155E89" w:rsidP="00155E89">
            <w:pPr>
              <w:tabs>
                <w:tab w:val="left" w:pos="1046"/>
              </w:tabs>
              <w:spacing w:before="0" w:after="0"/>
              <w:jc w:val="both"/>
              <w:rPr>
                <w:sz w:val="26"/>
                <w:szCs w:val="26"/>
              </w:rPr>
            </w:pPr>
            <w:r w:rsidRPr="00C57503">
              <w:rPr>
                <w:sz w:val="26"/>
                <w:szCs w:val="26"/>
              </w:rPr>
              <w:lastRenderedPageBreak/>
              <w:t xml:space="preserve">NLS: </w:t>
            </w:r>
          </w:p>
          <w:p w14:paraId="0E4F0AA1" w14:textId="77777777" w:rsidR="00155E89" w:rsidRPr="00C57503" w:rsidRDefault="00155E89" w:rsidP="00155E89">
            <w:pPr>
              <w:tabs>
                <w:tab w:val="left" w:pos="1046"/>
              </w:tabs>
              <w:spacing w:before="0" w:after="0"/>
              <w:jc w:val="both"/>
              <w:rPr>
                <w:sz w:val="26"/>
                <w:szCs w:val="26"/>
              </w:rPr>
            </w:pPr>
            <w:r w:rsidRPr="00C57503">
              <w:rPr>
                <w:sz w:val="26"/>
                <w:szCs w:val="26"/>
              </w:rPr>
              <w:t>1.1.NC1b Áp dụng được kỹ thuật tìm kiếm để lấy được dữ liệu, thông tin và nội dung trong môi trường số</w:t>
            </w:r>
          </w:p>
          <w:p w14:paraId="095774C5" w14:textId="77777777" w:rsidR="00155E89" w:rsidRPr="00C57503" w:rsidRDefault="00155E89" w:rsidP="00155E89">
            <w:pPr>
              <w:tabs>
                <w:tab w:val="left" w:pos="1046"/>
              </w:tabs>
              <w:spacing w:before="0" w:after="0"/>
              <w:jc w:val="both"/>
              <w:rPr>
                <w:sz w:val="26"/>
                <w:szCs w:val="26"/>
              </w:rPr>
            </w:pPr>
            <w:r w:rsidRPr="00C57503">
              <w:rPr>
                <w:color w:val="EE0000"/>
                <w:sz w:val="26"/>
                <w:szCs w:val="26"/>
              </w:rPr>
              <w:t xml:space="preserve">6.2.NC1c Sử dụng AI trong học tập địa lí có </w:t>
            </w:r>
            <w:r w:rsidRPr="00C57503">
              <w:rPr>
                <w:color w:val="EE0000"/>
                <w:sz w:val="26"/>
                <w:szCs w:val="26"/>
              </w:rPr>
              <w:lastRenderedPageBreak/>
              <w:t>kiểm soát, biết đánh giá và điều chỉnh kết quả.</w:t>
            </w:r>
          </w:p>
        </w:tc>
      </w:tr>
      <w:tr w:rsidR="00155E89" w:rsidRPr="00C57503" w14:paraId="27C252B6" w14:textId="77777777" w:rsidTr="006D1BD0">
        <w:trPr>
          <w:jc w:val="center"/>
        </w:trPr>
        <w:tc>
          <w:tcPr>
            <w:tcW w:w="746" w:type="dxa"/>
          </w:tcPr>
          <w:p w14:paraId="2F79E88F" w14:textId="77777777" w:rsidR="00155E89" w:rsidRPr="00C57503" w:rsidRDefault="00155E89" w:rsidP="00155E89">
            <w:pPr>
              <w:spacing w:before="0" w:after="0"/>
              <w:jc w:val="center"/>
              <w:rPr>
                <w:color w:val="000000" w:themeColor="text1"/>
                <w:sz w:val="26"/>
                <w:szCs w:val="26"/>
              </w:rPr>
            </w:pPr>
            <w:r w:rsidRPr="00C57503">
              <w:rPr>
                <w:color w:val="000000" w:themeColor="text1"/>
                <w:sz w:val="26"/>
                <w:szCs w:val="26"/>
              </w:rPr>
              <w:lastRenderedPageBreak/>
              <w:t>3</w:t>
            </w:r>
          </w:p>
        </w:tc>
        <w:tc>
          <w:tcPr>
            <w:tcW w:w="3360" w:type="dxa"/>
          </w:tcPr>
          <w:p w14:paraId="72DB7E41" w14:textId="77777777" w:rsidR="00155E89" w:rsidRPr="00C57503" w:rsidRDefault="00155E89" w:rsidP="00155E89">
            <w:pPr>
              <w:spacing w:before="0" w:after="0"/>
              <w:jc w:val="center"/>
              <w:rPr>
                <w:b/>
                <w:color w:val="000000" w:themeColor="text1"/>
                <w:sz w:val="26"/>
                <w:szCs w:val="26"/>
              </w:rPr>
            </w:pPr>
            <w:r w:rsidRPr="00C57503">
              <w:rPr>
                <w:b/>
                <w:color w:val="000000" w:themeColor="text1"/>
                <w:sz w:val="26"/>
                <w:szCs w:val="26"/>
              </w:rPr>
              <w:t>Phát triển làng nghề</w:t>
            </w:r>
          </w:p>
          <w:p w14:paraId="6987685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Những vấn đề chung</w:t>
            </w:r>
          </w:p>
          <w:p w14:paraId="0AB9CA10" w14:textId="77777777" w:rsidR="00155E89" w:rsidRPr="00C57503" w:rsidRDefault="00155E89" w:rsidP="00155E89">
            <w:pPr>
              <w:pStyle w:val="4-Bang"/>
              <w:suppressAutoHyphens/>
              <w:rPr>
                <w:color w:val="000000" w:themeColor="text1"/>
                <w:sz w:val="26"/>
              </w:rPr>
            </w:pPr>
          </w:p>
          <w:p w14:paraId="14898B1A" w14:textId="77777777" w:rsidR="00155E89" w:rsidRPr="00C57503" w:rsidRDefault="00155E89" w:rsidP="00155E89">
            <w:pPr>
              <w:pStyle w:val="4-Bang"/>
              <w:suppressAutoHyphens/>
              <w:rPr>
                <w:color w:val="000000" w:themeColor="text1"/>
                <w:sz w:val="26"/>
              </w:rPr>
            </w:pPr>
            <w:r w:rsidRPr="00C57503">
              <w:rPr>
                <w:color w:val="000000" w:themeColor="text1"/>
                <w:sz w:val="26"/>
              </w:rPr>
              <w:t>– Phát triển làng nghề và các tác động</w:t>
            </w:r>
          </w:p>
          <w:p w14:paraId="7BAA1C4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xml:space="preserve"> </w:t>
            </w:r>
          </w:p>
        </w:tc>
        <w:tc>
          <w:tcPr>
            <w:tcW w:w="708" w:type="dxa"/>
          </w:tcPr>
          <w:p w14:paraId="480B42E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10</w:t>
            </w:r>
          </w:p>
        </w:tc>
        <w:tc>
          <w:tcPr>
            <w:tcW w:w="5105" w:type="dxa"/>
          </w:tcPr>
          <w:p w14:paraId="73128ED4" w14:textId="77777777" w:rsidR="00155E89" w:rsidRPr="00C57503" w:rsidRDefault="00155E89" w:rsidP="00155E89">
            <w:pPr>
              <w:pStyle w:val="4-Bang"/>
              <w:widowControl/>
              <w:suppressAutoHyphens/>
              <w:rPr>
                <w:color w:val="000000" w:themeColor="text1"/>
                <w:spacing w:val="-4"/>
                <w:sz w:val="26"/>
              </w:rPr>
            </w:pPr>
          </w:p>
          <w:p w14:paraId="29FE3EF9" w14:textId="77777777" w:rsidR="00155E89" w:rsidRPr="00C57503" w:rsidRDefault="00155E89" w:rsidP="00155E89">
            <w:pPr>
              <w:pStyle w:val="4-Bang"/>
              <w:suppressAutoHyphens/>
              <w:rPr>
                <w:color w:val="000000" w:themeColor="text1"/>
                <w:spacing w:val="-4"/>
                <w:sz w:val="26"/>
              </w:rPr>
            </w:pPr>
            <w:r w:rsidRPr="00C57503">
              <w:rPr>
                <w:color w:val="000000" w:themeColor="text1"/>
                <w:spacing w:val="-4"/>
                <w:sz w:val="26"/>
              </w:rPr>
              <w:t>– Trình bày được khái niệm, đặc điểm, quá trình hình thành và phát triển làng nghề.</w:t>
            </w:r>
          </w:p>
          <w:p w14:paraId="19C295ED" w14:textId="77777777" w:rsidR="00155E89" w:rsidRPr="00C57503" w:rsidRDefault="00155E89" w:rsidP="00155E89">
            <w:pPr>
              <w:pStyle w:val="4-Bang"/>
              <w:suppressAutoHyphens/>
              <w:rPr>
                <w:color w:val="000000" w:themeColor="text1"/>
                <w:sz w:val="26"/>
              </w:rPr>
            </w:pPr>
            <w:r w:rsidRPr="00C57503">
              <w:rPr>
                <w:color w:val="000000" w:themeColor="text1"/>
                <w:sz w:val="26"/>
              </w:rPr>
              <w:t>– Phân tích được vai trò của làng nghề, thực trạng và định hướng phát triển làng nghề; tác động của làng nghề đến kinh tế, xã hội và tài nguyên, môi trường.</w:t>
            </w:r>
          </w:p>
          <w:p w14:paraId="58FE52CD" w14:textId="77777777" w:rsidR="00155E89" w:rsidRPr="00C57503" w:rsidRDefault="00155E89" w:rsidP="00155E89">
            <w:pPr>
              <w:pStyle w:val="4-Bang"/>
              <w:widowControl/>
              <w:suppressAutoHyphens/>
              <w:rPr>
                <w:color w:val="000000" w:themeColor="text1"/>
                <w:spacing w:val="-4"/>
                <w:sz w:val="26"/>
              </w:rPr>
            </w:pPr>
            <w:r w:rsidRPr="00C57503">
              <w:rPr>
                <w:color w:val="000000" w:themeColor="text1"/>
                <w:sz w:val="26"/>
              </w:rPr>
              <w:t>– Liên hệ được thực tế ở địa phương.</w:t>
            </w:r>
          </w:p>
        </w:tc>
        <w:tc>
          <w:tcPr>
            <w:tcW w:w="2692" w:type="dxa"/>
          </w:tcPr>
          <w:p w14:paraId="2FBB7B09" w14:textId="77777777" w:rsidR="00155E89" w:rsidRPr="00C57503" w:rsidRDefault="00155E89" w:rsidP="00155E89">
            <w:pPr>
              <w:tabs>
                <w:tab w:val="left" w:pos="1046"/>
              </w:tabs>
              <w:spacing w:before="0" w:after="0"/>
              <w:rPr>
                <w:sz w:val="26"/>
                <w:szCs w:val="26"/>
              </w:rPr>
            </w:pPr>
            <w:r w:rsidRPr="00C57503">
              <w:rPr>
                <w:sz w:val="26"/>
                <w:szCs w:val="26"/>
              </w:rPr>
              <w:t xml:space="preserve">- NLS: </w:t>
            </w:r>
          </w:p>
          <w:p w14:paraId="466BC5B6" w14:textId="77777777" w:rsidR="00155E89" w:rsidRPr="00C57503" w:rsidRDefault="00155E89" w:rsidP="00155E89">
            <w:pPr>
              <w:tabs>
                <w:tab w:val="left" w:pos="1046"/>
              </w:tabs>
              <w:spacing w:before="0" w:after="0"/>
              <w:jc w:val="both"/>
              <w:rPr>
                <w:sz w:val="26"/>
                <w:szCs w:val="26"/>
              </w:rPr>
            </w:pPr>
            <w:r w:rsidRPr="00C57503">
              <w:rPr>
                <w:sz w:val="26"/>
                <w:szCs w:val="26"/>
              </w:rPr>
              <w:t>1.1.NC1b Áp dụng được kỹ thuật tìm kiếm để lấy được dữ liệu, thông tin và nội dung trong môi trường số</w:t>
            </w:r>
          </w:p>
          <w:p w14:paraId="2F8CAEDC" w14:textId="77777777" w:rsidR="00155E89" w:rsidRPr="00C57503" w:rsidRDefault="00155E89" w:rsidP="00155E89">
            <w:pPr>
              <w:tabs>
                <w:tab w:val="left" w:pos="1046"/>
              </w:tabs>
              <w:spacing w:before="0" w:after="0"/>
              <w:jc w:val="both"/>
              <w:rPr>
                <w:sz w:val="26"/>
                <w:szCs w:val="26"/>
              </w:rPr>
            </w:pPr>
            <w:r w:rsidRPr="00C57503">
              <w:rPr>
                <w:sz w:val="26"/>
                <w:szCs w:val="26"/>
              </w:rPr>
              <w:t>4.4.NC1a Trình bày được các cách thức khác nhau để bảo vệ môi trường khỏi tác động của công nghệ số và việc sử dụng công nghệ số.</w:t>
            </w:r>
          </w:p>
          <w:p w14:paraId="431CFC4C" w14:textId="77777777" w:rsidR="00155E89" w:rsidRPr="00C57503" w:rsidRDefault="00155E89" w:rsidP="00155E89">
            <w:pPr>
              <w:tabs>
                <w:tab w:val="left" w:pos="1046"/>
              </w:tabs>
              <w:spacing w:before="0" w:after="0"/>
              <w:jc w:val="both"/>
              <w:rPr>
                <w:sz w:val="26"/>
                <w:szCs w:val="26"/>
              </w:rPr>
            </w:pPr>
            <w:r w:rsidRPr="00C57503">
              <w:rPr>
                <w:sz w:val="26"/>
                <w:szCs w:val="26"/>
              </w:rPr>
              <w:t>- GD bảo vệ môi trường: Phát triển làng nghề và các tác động – Bộ phận.</w:t>
            </w:r>
          </w:p>
          <w:p w14:paraId="4A07C94C" w14:textId="77777777" w:rsidR="00155E89" w:rsidRPr="00C57503" w:rsidRDefault="00155E89" w:rsidP="00155E89">
            <w:pPr>
              <w:pStyle w:val="4-Bang"/>
              <w:widowControl/>
              <w:suppressAutoHyphens/>
              <w:rPr>
                <w:color w:val="000000" w:themeColor="text1"/>
                <w:spacing w:val="-4"/>
                <w:sz w:val="26"/>
              </w:rPr>
            </w:pPr>
          </w:p>
        </w:tc>
      </w:tr>
    </w:tbl>
    <w:p w14:paraId="64EBCB62" w14:textId="77777777" w:rsidR="00155E89" w:rsidRPr="00C57503" w:rsidRDefault="00155E89" w:rsidP="00155E89">
      <w:pPr>
        <w:spacing w:before="0" w:after="0"/>
        <w:ind w:left="360"/>
        <w:jc w:val="both"/>
        <w:rPr>
          <w:b/>
          <w:bCs/>
          <w:color w:val="000000" w:themeColor="text1"/>
          <w:sz w:val="26"/>
          <w:szCs w:val="26"/>
        </w:rPr>
      </w:pPr>
    </w:p>
    <w:p w14:paraId="44E66271" w14:textId="77777777" w:rsidR="00155E89" w:rsidRPr="00C57503" w:rsidRDefault="00155E89" w:rsidP="00155E89">
      <w:pPr>
        <w:spacing w:before="0" w:after="0"/>
        <w:ind w:left="360"/>
        <w:jc w:val="both"/>
        <w:rPr>
          <w:b/>
          <w:bCs/>
          <w:color w:val="000000" w:themeColor="text1"/>
          <w:sz w:val="26"/>
          <w:szCs w:val="26"/>
          <w:lang w:val="vi-VN"/>
        </w:rPr>
      </w:pPr>
      <w:r w:rsidRPr="00C57503">
        <w:rPr>
          <w:b/>
          <w:bCs/>
          <w:color w:val="000000" w:themeColor="text1"/>
          <w:sz w:val="26"/>
          <w:szCs w:val="26"/>
        </w:rPr>
        <w:t>3</w:t>
      </w:r>
      <w:r w:rsidRPr="00C57503">
        <w:rPr>
          <w:b/>
          <w:bCs/>
          <w:color w:val="000000" w:themeColor="text1"/>
          <w:sz w:val="26"/>
          <w:szCs w:val="26"/>
          <w:lang w:val="vi-VN"/>
        </w:rPr>
        <w:t>. Kiểm tra, đánh giá định kỳ</w:t>
      </w:r>
    </w:p>
    <w:p w14:paraId="555B5BD8" w14:textId="77777777" w:rsidR="00155E89" w:rsidRPr="00C57503" w:rsidRDefault="00155E89" w:rsidP="00155E89">
      <w:pPr>
        <w:pStyle w:val="ListParagraph"/>
        <w:spacing w:after="0"/>
        <w:jc w:val="both"/>
        <w:rPr>
          <w:b/>
          <w:bCs/>
          <w:color w:val="000000" w:themeColor="text1"/>
          <w:sz w:val="26"/>
          <w:szCs w:val="26"/>
        </w:rPr>
      </w:pPr>
      <w:r w:rsidRPr="00C57503">
        <w:rPr>
          <w:b/>
          <w:bCs/>
          <w:color w:val="000000" w:themeColor="text1"/>
          <w:sz w:val="26"/>
          <w:szCs w:val="26"/>
        </w:rPr>
        <w:t>Lớp 10</w:t>
      </w:r>
    </w:p>
    <w:tbl>
      <w:tblPr>
        <w:tblW w:w="12474" w:type="dxa"/>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086"/>
        <w:gridCol w:w="1896"/>
        <w:gridCol w:w="5499"/>
        <w:gridCol w:w="2576"/>
      </w:tblGrid>
      <w:tr w:rsidR="00155E89" w:rsidRPr="00C57503" w14:paraId="20EE61FF" w14:textId="77777777" w:rsidTr="006D1BD0">
        <w:trPr>
          <w:trHeight w:val="668"/>
        </w:trPr>
        <w:tc>
          <w:tcPr>
            <w:tcW w:w="1417" w:type="dxa"/>
          </w:tcPr>
          <w:p w14:paraId="2CDF62A8" w14:textId="77777777" w:rsidR="00155E89" w:rsidRPr="00C57503" w:rsidRDefault="00155E89" w:rsidP="00155E89">
            <w:pPr>
              <w:widowControl w:val="0"/>
              <w:spacing w:before="0" w:after="0"/>
              <w:jc w:val="center"/>
              <w:rPr>
                <w:b/>
                <w:color w:val="auto"/>
                <w:sz w:val="26"/>
                <w:szCs w:val="26"/>
                <w:lang w:val="vi-VN"/>
              </w:rPr>
            </w:pPr>
            <w:bookmarkStart w:id="37" w:name="_Hlk176547551"/>
            <w:r w:rsidRPr="00C57503">
              <w:rPr>
                <w:b/>
                <w:color w:val="auto"/>
                <w:sz w:val="26"/>
                <w:szCs w:val="26"/>
                <w:lang w:val="vi-VN"/>
              </w:rPr>
              <w:t>Bài kiểm tra, đánh giá</w:t>
            </w:r>
          </w:p>
        </w:tc>
        <w:tc>
          <w:tcPr>
            <w:tcW w:w="1086" w:type="dxa"/>
          </w:tcPr>
          <w:p w14:paraId="10D8A42C" w14:textId="77777777" w:rsidR="00155E89" w:rsidRPr="00C57503" w:rsidRDefault="00155E89" w:rsidP="00155E89">
            <w:pPr>
              <w:widowControl w:val="0"/>
              <w:spacing w:before="0" w:after="0"/>
              <w:jc w:val="center"/>
              <w:rPr>
                <w:b/>
                <w:color w:val="auto"/>
                <w:sz w:val="26"/>
                <w:szCs w:val="26"/>
                <w:lang w:val="vi-VN"/>
              </w:rPr>
            </w:pPr>
            <w:r w:rsidRPr="00C57503">
              <w:rPr>
                <w:b/>
                <w:color w:val="auto"/>
                <w:sz w:val="26"/>
                <w:szCs w:val="26"/>
                <w:lang w:val="vi-VN"/>
              </w:rPr>
              <w:t>Thời gian</w:t>
            </w:r>
          </w:p>
        </w:tc>
        <w:tc>
          <w:tcPr>
            <w:tcW w:w="1896" w:type="dxa"/>
          </w:tcPr>
          <w:p w14:paraId="621ED6FE" w14:textId="77777777" w:rsidR="00155E89" w:rsidRPr="00C57503" w:rsidRDefault="00155E89" w:rsidP="00155E89">
            <w:pPr>
              <w:widowControl w:val="0"/>
              <w:spacing w:before="0" w:after="0"/>
              <w:jc w:val="center"/>
              <w:rPr>
                <w:b/>
                <w:color w:val="auto"/>
                <w:sz w:val="26"/>
                <w:szCs w:val="26"/>
                <w:lang w:val="vi-VN"/>
              </w:rPr>
            </w:pPr>
            <w:r w:rsidRPr="00C57503">
              <w:rPr>
                <w:b/>
                <w:color w:val="auto"/>
                <w:sz w:val="26"/>
                <w:szCs w:val="26"/>
                <w:lang w:val="vi-VN"/>
              </w:rPr>
              <w:t>Thời điểm</w:t>
            </w:r>
          </w:p>
        </w:tc>
        <w:tc>
          <w:tcPr>
            <w:tcW w:w="5499" w:type="dxa"/>
          </w:tcPr>
          <w:p w14:paraId="542AB227" w14:textId="77777777" w:rsidR="00155E89" w:rsidRPr="00C57503" w:rsidRDefault="00155E89" w:rsidP="00155E89">
            <w:pPr>
              <w:widowControl w:val="0"/>
              <w:spacing w:before="0" w:after="0"/>
              <w:jc w:val="center"/>
              <w:rPr>
                <w:b/>
                <w:color w:val="auto"/>
                <w:sz w:val="26"/>
                <w:szCs w:val="26"/>
                <w:lang w:val="vi-VN"/>
              </w:rPr>
            </w:pPr>
            <w:r w:rsidRPr="00C57503">
              <w:rPr>
                <w:b/>
                <w:color w:val="auto"/>
                <w:sz w:val="26"/>
                <w:szCs w:val="26"/>
              </w:rPr>
              <w:t>Yêu cầu cần đạt</w:t>
            </w:r>
          </w:p>
        </w:tc>
        <w:tc>
          <w:tcPr>
            <w:tcW w:w="2576" w:type="dxa"/>
          </w:tcPr>
          <w:p w14:paraId="050160E2" w14:textId="77777777" w:rsidR="00155E89" w:rsidRPr="00C57503" w:rsidRDefault="00155E89" w:rsidP="00155E89">
            <w:pPr>
              <w:widowControl w:val="0"/>
              <w:spacing w:before="0" w:after="0"/>
              <w:jc w:val="center"/>
              <w:rPr>
                <w:b/>
                <w:color w:val="auto"/>
                <w:sz w:val="26"/>
                <w:szCs w:val="26"/>
                <w:lang w:val="vi-VN"/>
              </w:rPr>
            </w:pPr>
            <w:r w:rsidRPr="00C57503">
              <w:rPr>
                <w:b/>
                <w:color w:val="auto"/>
                <w:sz w:val="26"/>
                <w:szCs w:val="26"/>
                <w:lang w:val="vi-VN"/>
              </w:rPr>
              <w:t>Hình thức</w:t>
            </w:r>
          </w:p>
        </w:tc>
      </w:tr>
      <w:tr w:rsidR="00155E89" w:rsidRPr="00C57503" w14:paraId="0704BC5C" w14:textId="77777777" w:rsidTr="006D1BD0">
        <w:trPr>
          <w:trHeight w:val="831"/>
        </w:trPr>
        <w:tc>
          <w:tcPr>
            <w:tcW w:w="1417" w:type="dxa"/>
            <w:vAlign w:val="center"/>
          </w:tcPr>
          <w:p w14:paraId="74322756"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t>Giữa Học kỳ 1</w:t>
            </w:r>
          </w:p>
        </w:tc>
        <w:tc>
          <w:tcPr>
            <w:tcW w:w="1086" w:type="dxa"/>
            <w:vAlign w:val="center"/>
          </w:tcPr>
          <w:p w14:paraId="431BF4D2"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45 phút</w:t>
            </w:r>
          </w:p>
        </w:tc>
        <w:tc>
          <w:tcPr>
            <w:tcW w:w="1896" w:type="dxa"/>
            <w:vAlign w:val="center"/>
          </w:tcPr>
          <w:p w14:paraId="228BE964"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rPr>
              <w:t>Tuần 8 (tháng 10/2026)</w:t>
            </w:r>
          </w:p>
        </w:tc>
        <w:tc>
          <w:tcPr>
            <w:tcW w:w="5499" w:type="dxa"/>
            <w:vAlign w:val="center"/>
          </w:tcPr>
          <w:p w14:paraId="6C8577A5" w14:textId="77777777" w:rsidR="00155E89" w:rsidRPr="00C57503" w:rsidRDefault="00155E89" w:rsidP="00155E89">
            <w:pPr>
              <w:spacing w:before="0" w:after="0"/>
              <w:jc w:val="both"/>
              <w:rPr>
                <w:b/>
                <w:i/>
                <w:color w:val="auto"/>
                <w:sz w:val="26"/>
                <w:szCs w:val="26"/>
              </w:rPr>
            </w:pPr>
            <w:r w:rsidRPr="00C57503">
              <w:rPr>
                <w:b/>
                <w:i/>
                <w:color w:val="auto"/>
                <w:sz w:val="26"/>
                <w:szCs w:val="26"/>
              </w:rPr>
              <w:t>Nhận biết</w:t>
            </w:r>
          </w:p>
          <w:p w14:paraId="574BD85F"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Trình bày được</w:t>
            </w:r>
            <w:r w:rsidRPr="00C57503">
              <w:rPr>
                <w:color w:val="000000" w:themeColor="text1"/>
                <w:sz w:val="26"/>
                <w:szCs w:val="26"/>
                <w:lang w:val="vi-VN"/>
              </w:rPr>
              <w:t xml:space="preserve"> </w:t>
            </w:r>
            <w:r w:rsidRPr="00C57503">
              <w:rPr>
                <w:color w:val="000000" w:themeColor="text1"/>
                <w:sz w:val="26"/>
                <w:szCs w:val="26"/>
              </w:rPr>
              <w:t>nguồn gốc hình thành Trái Đất</w:t>
            </w:r>
            <w:r w:rsidRPr="00C57503">
              <w:rPr>
                <w:color w:val="000000" w:themeColor="text1"/>
                <w:sz w:val="26"/>
                <w:szCs w:val="26"/>
                <w:lang w:val="vi-VN"/>
              </w:rPr>
              <w:t>.</w:t>
            </w:r>
          </w:p>
          <w:p w14:paraId="13B88FDA"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Trình bày được đặc điểm của vỏ Trái Đất, các vật liệu cấu tạo vỏ Trái Đất.</w:t>
            </w:r>
          </w:p>
          <w:p w14:paraId="2A7361C8"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Trình bày được khái quát thuyết kiến tạo mảng.</w:t>
            </w:r>
          </w:p>
          <w:p w14:paraId="277B095A" w14:textId="77777777" w:rsidR="00155E89" w:rsidRPr="00C57503" w:rsidRDefault="00155E89" w:rsidP="00155E89">
            <w:pPr>
              <w:spacing w:before="0" w:after="0"/>
              <w:jc w:val="both"/>
              <w:rPr>
                <w:color w:val="000000" w:themeColor="text1"/>
                <w:spacing w:val="-4"/>
                <w:sz w:val="26"/>
                <w:szCs w:val="26"/>
                <w:lang w:val="vi-VN"/>
              </w:rPr>
            </w:pPr>
            <w:r w:rsidRPr="00C57503">
              <w:rPr>
                <w:color w:val="000000" w:themeColor="text1"/>
                <w:spacing w:val="-4"/>
                <w:sz w:val="26"/>
                <w:szCs w:val="26"/>
              </w:rPr>
              <w:t xml:space="preserve">– Nêu </w:t>
            </w:r>
            <w:r w:rsidRPr="00C57503">
              <w:rPr>
                <w:color w:val="000000" w:themeColor="text1"/>
                <w:sz w:val="26"/>
                <w:szCs w:val="26"/>
              </w:rPr>
              <w:t>được</w:t>
            </w:r>
            <w:r w:rsidRPr="00C57503">
              <w:rPr>
                <w:color w:val="000000" w:themeColor="text1"/>
                <w:sz w:val="26"/>
                <w:szCs w:val="26"/>
                <w:lang w:val="vi-VN"/>
              </w:rPr>
              <w:t xml:space="preserve"> </w:t>
            </w:r>
            <w:r w:rsidRPr="00C57503">
              <w:rPr>
                <w:color w:val="000000" w:themeColor="text1"/>
                <w:spacing w:val="-4"/>
                <w:sz w:val="26"/>
                <w:szCs w:val="26"/>
              </w:rPr>
              <w:t>khái niệm thạch quyển</w:t>
            </w:r>
            <w:r w:rsidRPr="00C57503">
              <w:rPr>
                <w:color w:val="000000" w:themeColor="text1"/>
                <w:spacing w:val="-4"/>
                <w:sz w:val="26"/>
                <w:szCs w:val="26"/>
                <w:lang w:val="vi-VN"/>
              </w:rPr>
              <w:t>.</w:t>
            </w:r>
          </w:p>
          <w:p w14:paraId="3622976A"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lastRenderedPageBreak/>
              <w:t>– Nêu được khái niệm nội lực, ngoại lực.</w:t>
            </w:r>
          </w:p>
          <w:p w14:paraId="68178F8D"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Nêu được</w:t>
            </w:r>
            <w:r w:rsidRPr="00C57503">
              <w:rPr>
                <w:color w:val="000000" w:themeColor="text1"/>
                <w:sz w:val="26"/>
                <w:szCs w:val="26"/>
                <w:lang w:val="vi-VN"/>
              </w:rPr>
              <w:t xml:space="preserve"> </w:t>
            </w:r>
            <w:r w:rsidRPr="00C57503">
              <w:rPr>
                <w:color w:val="000000" w:themeColor="text1"/>
                <w:sz w:val="26"/>
                <w:szCs w:val="26"/>
              </w:rPr>
              <w:t>khái niệm khí quyển.</w:t>
            </w:r>
          </w:p>
          <w:p w14:paraId="6AEB1074"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w:t>
            </w:r>
            <w:r w:rsidRPr="00C57503">
              <w:rPr>
                <w:color w:val="000000" w:themeColor="text1"/>
                <w:sz w:val="26"/>
                <w:szCs w:val="26"/>
                <w:lang w:val="vi-VN"/>
              </w:rPr>
              <w:t xml:space="preserve"> </w:t>
            </w:r>
            <w:r w:rsidRPr="00C57503">
              <w:rPr>
                <w:color w:val="000000" w:themeColor="text1"/>
                <w:sz w:val="26"/>
                <w:szCs w:val="26"/>
              </w:rPr>
              <w:t>sự phân bố nhiệt độ không khí trên Trái Đất theo vĩ độ địa lí; lục địa, đại dương; địa hình.</w:t>
            </w:r>
          </w:p>
          <w:p w14:paraId="56E3121F"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Trình bày được</w:t>
            </w:r>
            <w:r w:rsidRPr="00C57503">
              <w:rPr>
                <w:color w:val="000000" w:themeColor="text1"/>
                <w:sz w:val="26"/>
                <w:szCs w:val="26"/>
                <w:lang w:val="vi-VN"/>
              </w:rPr>
              <w:t xml:space="preserve"> </w:t>
            </w:r>
            <w:r w:rsidRPr="00C57503">
              <w:rPr>
                <w:color w:val="000000" w:themeColor="text1"/>
                <w:sz w:val="26"/>
                <w:szCs w:val="26"/>
              </w:rPr>
              <w:t>một số loại gió chính trên Trái Đất; một số loại gió địa phương.</w:t>
            </w:r>
            <w:r w:rsidRPr="00C57503">
              <w:rPr>
                <w:color w:val="000000" w:themeColor="text1"/>
                <w:sz w:val="26"/>
                <w:szCs w:val="26"/>
                <w:lang w:val="vi-VN"/>
              </w:rPr>
              <w:t xml:space="preserve"> </w:t>
            </w:r>
          </w:p>
          <w:p w14:paraId="603B2353"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Trình bày được sự phân bố mưa trên thế giới.</w:t>
            </w:r>
          </w:p>
          <w:p w14:paraId="57C70EDA"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Thông hiểu</w:t>
            </w:r>
          </w:p>
          <w:p w14:paraId="0A91AA06" w14:textId="77777777" w:rsidR="00155E89" w:rsidRPr="00C57503" w:rsidRDefault="00155E89" w:rsidP="00155E89">
            <w:pPr>
              <w:pStyle w:val="4-Bang"/>
              <w:rPr>
                <w:color w:val="000000" w:themeColor="text1"/>
                <w:sz w:val="26"/>
              </w:rPr>
            </w:pPr>
            <w:r w:rsidRPr="00C57503">
              <w:rPr>
                <w:color w:val="000000" w:themeColor="text1"/>
                <w:sz w:val="26"/>
              </w:rPr>
              <w:t>- Phân biệt được</w:t>
            </w:r>
            <w:r w:rsidRPr="00C57503">
              <w:rPr>
                <w:color w:val="000000" w:themeColor="text1"/>
                <w:sz w:val="26"/>
                <w:lang w:val="vi-VN"/>
              </w:rPr>
              <w:t xml:space="preserve"> </w:t>
            </w:r>
            <w:r w:rsidRPr="00C57503">
              <w:rPr>
                <w:color w:val="000000" w:themeColor="text1"/>
                <w:sz w:val="26"/>
              </w:rPr>
              <w:t>một số phương pháp biểu hiện các đối tượng địa lí trên bản đồ: kí hiệu, đường chuyển động, chấm điểm, khoanh vùng, bản đồ - biểu đồ.</w:t>
            </w:r>
          </w:p>
          <w:p w14:paraId="11346014" w14:textId="77777777" w:rsidR="00155E89" w:rsidRPr="00C57503" w:rsidRDefault="00155E89" w:rsidP="00155E89">
            <w:pPr>
              <w:pStyle w:val="4-Bang"/>
              <w:rPr>
                <w:color w:val="000000" w:themeColor="text1"/>
                <w:sz w:val="26"/>
              </w:rPr>
            </w:pPr>
            <w:r w:rsidRPr="00C57503">
              <w:rPr>
                <w:color w:val="000000" w:themeColor="text1"/>
                <w:sz w:val="26"/>
                <w:lang w:val="vi-VN"/>
              </w:rPr>
              <w:t xml:space="preserve">- </w:t>
            </w:r>
            <w:r w:rsidRPr="00C57503">
              <w:rPr>
                <w:color w:val="000000" w:themeColor="text1"/>
                <w:sz w:val="26"/>
              </w:rPr>
              <w:t>Xác định được</w:t>
            </w:r>
            <w:r w:rsidRPr="00C57503">
              <w:rPr>
                <w:color w:val="000000" w:themeColor="text1"/>
                <w:sz w:val="26"/>
                <w:lang w:val="vi-VN"/>
              </w:rPr>
              <w:t xml:space="preserve"> </w:t>
            </w:r>
            <w:r w:rsidRPr="00C57503">
              <w:rPr>
                <w:color w:val="000000" w:themeColor="text1"/>
                <w:sz w:val="26"/>
              </w:rPr>
              <w:t>một số ứng dụng của GPS và bản đồ số trong đời sống.</w:t>
            </w:r>
          </w:p>
          <w:p w14:paraId="2156A613"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Phân tích được hệ quả địa lí của các chuyển động chính của Trái Đất:</w:t>
            </w:r>
          </w:p>
          <w:p w14:paraId="142DF355"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xml:space="preserve">+ Chuyển động tự quay: sự luân phiên ngày đêm, giờ trên Trái Đất; </w:t>
            </w:r>
          </w:p>
          <w:p w14:paraId="41DCC1D8"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Chuyển động quanh Mặt Trời: các mùa trong năm, ngày đêm dài ngắn theo vĩ độ.</w:t>
            </w:r>
          </w:p>
          <w:p w14:paraId="4D055DA0" w14:textId="77777777" w:rsidR="00155E89" w:rsidRPr="00C57503" w:rsidRDefault="00155E89" w:rsidP="00155E89">
            <w:pPr>
              <w:spacing w:before="0" w:after="0"/>
              <w:jc w:val="both"/>
              <w:rPr>
                <w:b/>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Trình bày được nguyên nhân hình thành nội lực và ngoại lực. </w:t>
            </w:r>
          </w:p>
          <w:p w14:paraId="61E59B04"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Trình bày tác động của nội lực, ngoại lực đến sự hình thành địa hình bề mặt Trái Đất.</w:t>
            </w:r>
          </w:p>
          <w:p w14:paraId="4078C4C4"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w:t>
            </w:r>
            <w:r w:rsidRPr="00C57503">
              <w:rPr>
                <w:color w:val="000000" w:themeColor="text1"/>
                <w:sz w:val="26"/>
                <w:szCs w:val="26"/>
                <w:lang w:val="vi-VN"/>
              </w:rPr>
              <w:t xml:space="preserve"> Trình bày được sự hình thành các đai khí áp trên Trái Đất, nguyên nhân của sự thay đổi khí áp.</w:t>
            </w:r>
          </w:p>
          <w:p w14:paraId="742164A6"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 xml:space="preserve">Phân tích được các nhân tố ảnh hưởng đến lượng mưa trên thế giới. </w:t>
            </w:r>
          </w:p>
          <w:p w14:paraId="401F1F27"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Đọc được bản đồ các đới khí hậu trên Trái Đất.</w:t>
            </w:r>
          </w:p>
          <w:p w14:paraId="04FAF5E9"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Vận dụng</w:t>
            </w:r>
          </w:p>
          <w:p w14:paraId="2AB89DD9"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lastRenderedPageBreak/>
              <w:t xml:space="preserve">- </w:t>
            </w:r>
            <w:r w:rsidRPr="00C57503">
              <w:rPr>
                <w:color w:val="000000" w:themeColor="text1"/>
                <w:sz w:val="26"/>
                <w:szCs w:val="26"/>
                <w:lang w:val="vi-VN"/>
              </w:rPr>
              <w:t>Vận dụng thuyết kiến tạo mảng để giải thích được nguyên nhân hình thành các vùng núi trẻ, các vành đai động đất, núi lửa.</w:t>
            </w:r>
          </w:p>
          <w:p w14:paraId="078C5C23" w14:textId="77777777" w:rsidR="00155E89" w:rsidRPr="00C57503" w:rsidRDefault="00155E89" w:rsidP="00155E89">
            <w:pPr>
              <w:spacing w:before="0" w:after="0"/>
              <w:jc w:val="both"/>
              <w:rPr>
                <w:b/>
                <w:color w:val="000000" w:themeColor="text1"/>
                <w:sz w:val="26"/>
                <w:szCs w:val="26"/>
                <w:lang w:val="vi-VN"/>
              </w:rPr>
            </w:pPr>
            <w:r w:rsidRPr="00C57503">
              <w:rPr>
                <w:color w:val="000000" w:themeColor="text1"/>
                <w:spacing w:val="-6"/>
                <w:sz w:val="26"/>
                <w:szCs w:val="26"/>
              </w:rPr>
              <w:t xml:space="preserve">- </w:t>
            </w:r>
            <w:r w:rsidRPr="00C57503">
              <w:rPr>
                <w:color w:val="000000" w:themeColor="text1"/>
                <w:spacing w:val="-6"/>
                <w:sz w:val="26"/>
                <w:szCs w:val="26"/>
                <w:lang w:val="vi-VN"/>
              </w:rPr>
              <w:t>Phân tích hình vẽ, lược đồ để thấy được các hệ quả chuyển động của Trái Đất.</w:t>
            </w:r>
          </w:p>
          <w:p w14:paraId="2EB75713"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Liên hệ được thực tế địa phương về các mùa trong năm và chênh lệch thời gian ngày đêm.</w:t>
            </w:r>
          </w:p>
          <w:p w14:paraId="4A943BC2"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Phân tích được sơ đồ, lược đồ, tranh ảnh về tác động của nội lực, ngoại lực đến địa hình bề mặt Trái Đất.</w:t>
            </w:r>
          </w:p>
          <w:p w14:paraId="33C562BC"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Giải thích được  một số hiện tượng thời tiết và khí hậu trong thực tế.</w:t>
            </w:r>
          </w:p>
        </w:tc>
        <w:tc>
          <w:tcPr>
            <w:tcW w:w="2576" w:type="dxa"/>
            <w:vAlign w:val="center"/>
          </w:tcPr>
          <w:p w14:paraId="3669974C"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lastRenderedPageBreak/>
              <w:t>Kiểm tra viết</w:t>
            </w:r>
          </w:p>
          <w:p w14:paraId="0BDDFFA7"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t>(trên giấy)</w:t>
            </w:r>
          </w:p>
          <w:p w14:paraId="5EA55041" w14:textId="77777777" w:rsidR="00155E89" w:rsidRPr="00C57503" w:rsidRDefault="00155E89" w:rsidP="00155E89">
            <w:pPr>
              <w:widowControl w:val="0"/>
              <w:spacing w:before="0" w:after="0"/>
              <w:jc w:val="center"/>
              <w:rPr>
                <w:color w:val="auto"/>
                <w:sz w:val="26"/>
                <w:szCs w:val="26"/>
                <w:lang w:val="vi-VN"/>
              </w:rPr>
            </w:pPr>
            <w:r w:rsidRPr="00C57503">
              <w:rPr>
                <w:color w:val="000000" w:themeColor="text1"/>
                <w:sz w:val="26"/>
                <w:szCs w:val="26"/>
              </w:rPr>
              <w:t>Trắc nghiệm kết hợp tự luận: 70% TN - 30% TL</w:t>
            </w:r>
          </w:p>
        </w:tc>
      </w:tr>
      <w:tr w:rsidR="00155E89" w:rsidRPr="00C57503" w14:paraId="7B910410" w14:textId="77777777" w:rsidTr="006D1BD0">
        <w:trPr>
          <w:trHeight w:val="293"/>
        </w:trPr>
        <w:tc>
          <w:tcPr>
            <w:tcW w:w="1417" w:type="dxa"/>
            <w:vAlign w:val="center"/>
          </w:tcPr>
          <w:p w14:paraId="5BBADABB"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lastRenderedPageBreak/>
              <w:t>Cuối Học kỳ 1</w:t>
            </w:r>
          </w:p>
        </w:tc>
        <w:tc>
          <w:tcPr>
            <w:tcW w:w="1086" w:type="dxa"/>
            <w:vAlign w:val="center"/>
          </w:tcPr>
          <w:p w14:paraId="2A661273"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45 phút</w:t>
            </w:r>
          </w:p>
        </w:tc>
        <w:tc>
          <w:tcPr>
            <w:tcW w:w="1896" w:type="dxa"/>
            <w:vAlign w:val="center"/>
          </w:tcPr>
          <w:p w14:paraId="28DE8970"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rPr>
              <w:t>Tuần 17 (tháng 2,3 /2027)</w:t>
            </w:r>
          </w:p>
        </w:tc>
        <w:tc>
          <w:tcPr>
            <w:tcW w:w="5499" w:type="dxa"/>
            <w:vAlign w:val="center"/>
          </w:tcPr>
          <w:p w14:paraId="7C4B6859" w14:textId="77777777" w:rsidR="00155E89" w:rsidRPr="00C57503" w:rsidRDefault="00155E89" w:rsidP="00155E89">
            <w:pPr>
              <w:widowControl w:val="0"/>
              <w:spacing w:before="0" w:after="0"/>
              <w:jc w:val="both"/>
              <w:rPr>
                <w:color w:val="auto"/>
                <w:sz w:val="26"/>
                <w:szCs w:val="26"/>
                <w:lang w:val="vi-VN"/>
              </w:rPr>
            </w:pPr>
            <w:r w:rsidRPr="00C57503">
              <w:rPr>
                <w:color w:val="auto"/>
                <w:sz w:val="26"/>
                <w:szCs w:val="26"/>
                <w:lang w:val="vi-VN"/>
              </w:rPr>
              <w:t>Đáp ứng các YCCĐ từ bài “</w:t>
            </w:r>
            <w:r w:rsidRPr="00C57503">
              <w:rPr>
                <w:i/>
                <w:color w:val="auto"/>
                <w:sz w:val="26"/>
                <w:szCs w:val="26"/>
                <w:lang w:val="vi-VN"/>
              </w:rPr>
              <w:t>Môn Địa lí với định hướng nghề nghiệp cho học sinh</w:t>
            </w:r>
            <w:r w:rsidRPr="00C57503">
              <w:rPr>
                <w:color w:val="auto"/>
                <w:sz w:val="26"/>
                <w:szCs w:val="26"/>
                <w:lang w:val="vi-VN"/>
              </w:rPr>
              <w:t>” đến hết chương 7 “</w:t>
            </w:r>
            <w:r w:rsidRPr="00C57503">
              <w:rPr>
                <w:i/>
                <w:color w:val="auto"/>
                <w:sz w:val="26"/>
                <w:szCs w:val="26"/>
                <w:lang w:val="vi-VN"/>
              </w:rPr>
              <w:t>Một số quy luật của vỏ địa lí</w:t>
            </w:r>
            <w:r w:rsidRPr="00C57503">
              <w:rPr>
                <w:color w:val="auto"/>
                <w:sz w:val="26"/>
                <w:szCs w:val="26"/>
                <w:lang w:val="vi-VN"/>
              </w:rPr>
              <w:t>”</w:t>
            </w:r>
          </w:p>
          <w:p w14:paraId="73EF164A" w14:textId="77777777" w:rsidR="00155E89" w:rsidRPr="00C57503" w:rsidRDefault="00155E89" w:rsidP="00155E89">
            <w:pPr>
              <w:widowControl w:val="0"/>
              <w:spacing w:before="0" w:after="0"/>
              <w:jc w:val="both"/>
              <w:rPr>
                <w:b/>
                <w:color w:val="auto"/>
                <w:sz w:val="26"/>
                <w:szCs w:val="26"/>
              </w:rPr>
            </w:pPr>
            <w:r w:rsidRPr="00C57503">
              <w:rPr>
                <w:b/>
                <w:color w:val="auto"/>
                <w:sz w:val="26"/>
                <w:szCs w:val="26"/>
              </w:rPr>
              <w:t>Nhận biết</w:t>
            </w:r>
          </w:p>
          <w:p w14:paraId="36370DBE"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Nêu</w:t>
            </w:r>
            <w:r w:rsidRPr="00C57503">
              <w:rPr>
                <w:color w:val="000000" w:themeColor="text1"/>
                <w:sz w:val="26"/>
                <w:szCs w:val="26"/>
                <w:lang w:val="vi-VN"/>
              </w:rPr>
              <w:t xml:space="preserve"> </w:t>
            </w:r>
            <w:r w:rsidRPr="00C57503">
              <w:rPr>
                <w:color w:val="000000" w:themeColor="text1"/>
                <w:sz w:val="26"/>
                <w:szCs w:val="26"/>
              </w:rPr>
              <w:t>được</w:t>
            </w:r>
            <w:r w:rsidRPr="00C57503">
              <w:rPr>
                <w:color w:val="000000" w:themeColor="text1"/>
                <w:sz w:val="26"/>
                <w:szCs w:val="26"/>
                <w:lang w:val="vi-VN"/>
              </w:rPr>
              <w:t xml:space="preserve"> </w:t>
            </w:r>
            <w:r w:rsidRPr="00C57503">
              <w:rPr>
                <w:color w:val="000000" w:themeColor="text1"/>
                <w:sz w:val="26"/>
                <w:szCs w:val="26"/>
              </w:rPr>
              <w:t>khái niệm thuỷ quyển.</w:t>
            </w:r>
          </w:p>
          <w:p w14:paraId="79170B69"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tính chất của nước biển và đại dương.</w:t>
            </w:r>
          </w:p>
          <w:p w14:paraId="041DAFBD"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Trình bày được khái niệm về đất</w:t>
            </w:r>
            <w:r w:rsidRPr="00C57503">
              <w:rPr>
                <w:color w:val="000000" w:themeColor="text1"/>
                <w:sz w:val="26"/>
                <w:szCs w:val="26"/>
                <w:lang w:val="vi-VN"/>
              </w:rPr>
              <w:t>.</w:t>
            </w:r>
          </w:p>
          <w:p w14:paraId="01EB8B0E"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Trình bày được khái niệm sinh quyển.</w:t>
            </w:r>
          </w:p>
          <w:p w14:paraId="44423DB3"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Trình bày được khái niệm vỏ địa lí</w:t>
            </w:r>
          </w:p>
          <w:p w14:paraId="3C45DCEA"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Trình bày được khái niệm.</w:t>
            </w:r>
          </w:p>
          <w:p w14:paraId="5F38C22A"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Trình bày được khái niệm.</w:t>
            </w:r>
          </w:p>
          <w:p w14:paraId="1F7DB833" w14:textId="77777777" w:rsidR="00155E89" w:rsidRPr="00C57503" w:rsidRDefault="00155E89" w:rsidP="00155E89">
            <w:pPr>
              <w:pStyle w:val="4-Bang"/>
              <w:rPr>
                <w:color w:val="000000" w:themeColor="text1"/>
                <w:sz w:val="26"/>
              </w:rPr>
            </w:pPr>
            <w:r w:rsidRPr="00C57503">
              <w:rPr>
                <w:color w:val="000000" w:themeColor="text1"/>
                <w:sz w:val="26"/>
              </w:rPr>
              <w:t>– Trình bày được</w:t>
            </w:r>
            <w:r w:rsidRPr="00C57503">
              <w:rPr>
                <w:color w:val="000000" w:themeColor="text1"/>
                <w:sz w:val="26"/>
                <w:lang w:val="vi-VN"/>
              </w:rPr>
              <w:t xml:space="preserve"> </w:t>
            </w:r>
            <w:r w:rsidRPr="00C57503">
              <w:rPr>
                <w:color w:val="000000" w:themeColor="text1"/>
                <w:sz w:val="26"/>
              </w:rPr>
              <w:t>đặc điểm và tình hình phát triển dân số trên thế giới.</w:t>
            </w:r>
          </w:p>
          <w:p w14:paraId="3510486E" w14:textId="77777777" w:rsidR="00155E89" w:rsidRPr="00C57503" w:rsidRDefault="00155E89" w:rsidP="00155E89">
            <w:pPr>
              <w:pStyle w:val="4-Bang"/>
              <w:rPr>
                <w:color w:val="000000" w:themeColor="text1"/>
                <w:sz w:val="26"/>
              </w:rPr>
            </w:pPr>
            <w:r w:rsidRPr="00C57503">
              <w:rPr>
                <w:color w:val="000000" w:themeColor="text1"/>
                <w:sz w:val="26"/>
              </w:rPr>
              <w:t>– Trình bày được</w:t>
            </w:r>
            <w:r w:rsidRPr="00C57503">
              <w:rPr>
                <w:color w:val="000000" w:themeColor="text1"/>
                <w:sz w:val="26"/>
                <w:lang w:val="vi-VN"/>
              </w:rPr>
              <w:t xml:space="preserve"> </w:t>
            </w:r>
            <w:r w:rsidRPr="00C57503">
              <w:rPr>
                <w:color w:val="000000" w:themeColor="text1"/>
                <w:sz w:val="26"/>
              </w:rPr>
              <w:t>các loại cơ cấu dân số: cơ cấu sinh học (tuổi và giới), cơ cấu xã hội (lao động, trình độ văn hoá).</w:t>
            </w:r>
          </w:p>
          <w:p w14:paraId="4CB77DE0" w14:textId="77777777" w:rsidR="00155E89" w:rsidRPr="00C57503" w:rsidRDefault="00155E89" w:rsidP="00155E89">
            <w:pPr>
              <w:pStyle w:val="4-Bang"/>
              <w:rPr>
                <w:color w:val="000000" w:themeColor="text1"/>
                <w:sz w:val="26"/>
                <w:lang w:val="vi-VN"/>
              </w:rPr>
            </w:pPr>
            <w:r w:rsidRPr="00C57503">
              <w:rPr>
                <w:color w:val="000000" w:themeColor="text1"/>
                <w:sz w:val="26"/>
              </w:rPr>
              <w:t>– Trình bày được khái niệm</w:t>
            </w:r>
            <w:r w:rsidRPr="00C57503">
              <w:rPr>
                <w:color w:val="000000" w:themeColor="text1"/>
                <w:sz w:val="26"/>
                <w:lang w:val="vi-VN"/>
              </w:rPr>
              <w:t xml:space="preserve"> Đô thị hoá</w:t>
            </w:r>
          </w:p>
          <w:p w14:paraId="3664D304" w14:textId="77777777" w:rsidR="00155E89" w:rsidRPr="00C57503" w:rsidRDefault="00155E89" w:rsidP="00155E89">
            <w:pPr>
              <w:pStyle w:val="4-Bang"/>
              <w:rPr>
                <w:color w:val="000000" w:themeColor="text1"/>
                <w:sz w:val="26"/>
                <w:lang w:val="vi-VN"/>
              </w:rPr>
            </w:pPr>
            <w:r w:rsidRPr="00C57503">
              <w:rPr>
                <w:color w:val="000000" w:themeColor="text1"/>
                <w:sz w:val="26"/>
                <w:lang w:val="vi-VN"/>
              </w:rPr>
              <w:lastRenderedPageBreak/>
              <w:t>- Trình bày được khái niệm về gia tăng dân số thực tế.</w:t>
            </w:r>
          </w:p>
          <w:p w14:paraId="550015B8"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xml:space="preserve">Trình bày được khái niệm và phân loại các nguồn lực </w:t>
            </w:r>
          </w:p>
          <w:p w14:paraId="7F4E28CE"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xml:space="preserve">– Trình bày được khái niệm cơ cấu kinh tế </w:t>
            </w:r>
          </w:p>
          <w:p w14:paraId="7480556D" w14:textId="77777777" w:rsidR="00155E89" w:rsidRPr="00C57503" w:rsidRDefault="00155E89" w:rsidP="00155E89">
            <w:pPr>
              <w:pStyle w:val="4-Bang"/>
              <w:rPr>
                <w:b/>
                <w:color w:val="000000" w:themeColor="text1"/>
                <w:sz w:val="26"/>
              </w:rPr>
            </w:pPr>
            <w:r w:rsidRPr="00C57503">
              <w:rPr>
                <w:b/>
                <w:color w:val="000000" w:themeColor="text1"/>
                <w:sz w:val="26"/>
              </w:rPr>
              <w:t>Thông hiểu</w:t>
            </w:r>
          </w:p>
          <w:p w14:paraId="7A5A3AB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w:t>
            </w:r>
            <w:r w:rsidRPr="00C57503">
              <w:rPr>
                <w:color w:val="000000" w:themeColor="text1"/>
                <w:sz w:val="26"/>
                <w:szCs w:val="26"/>
                <w:lang w:val="vi-VN"/>
              </w:rPr>
              <w:t xml:space="preserve"> </w:t>
            </w:r>
            <w:r w:rsidRPr="00C57503">
              <w:rPr>
                <w:color w:val="000000" w:themeColor="text1"/>
                <w:sz w:val="26"/>
                <w:szCs w:val="26"/>
              </w:rPr>
              <w:t>các nhân tố ảnh hưởng tới chế độ nước sông.</w:t>
            </w:r>
          </w:p>
          <w:p w14:paraId="728AA17E"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biệt được  các loại hồ theo nguồn gốc hình thành.</w:t>
            </w:r>
          </w:p>
          <w:p w14:paraId="4B624F17"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rPr>
              <w:t>– Trình bày được</w:t>
            </w:r>
            <w:r w:rsidRPr="00C57503">
              <w:rPr>
                <w:color w:val="000000" w:themeColor="text1"/>
                <w:sz w:val="26"/>
                <w:szCs w:val="26"/>
                <w:lang w:val="vi-VN"/>
              </w:rPr>
              <w:t xml:space="preserve"> </w:t>
            </w:r>
            <w:r w:rsidRPr="00C57503">
              <w:rPr>
                <w:color w:val="000000" w:themeColor="text1"/>
                <w:sz w:val="26"/>
                <w:szCs w:val="26"/>
              </w:rPr>
              <w:t>đặc điểm chủ yếu của nước băng tuyết và nước ngầm.</w:t>
            </w:r>
            <w:r w:rsidRPr="00C57503">
              <w:rPr>
                <w:color w:val="000000" w:themeColor="text1"/>
                <w:sz w:val="26"/>
                <w:szCs w:val="26"/>
                <w:lang w:val="vi-VN"/>
              </w:rPr>
              <w:t xml:space="preserve"> </w:t>
            </w:r>
          </w:p>
          <w:p w14:paraId="158109FD"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Giải thích được hiện tượng sóng biển và thuỷ triều.</w:t>
            </w:r>
          </w:p>
          <w:p w14:paraId="1268E037"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Trình bày được chuyển động của các dòng biển trong đại dương.</w:t>
            </w:r>
          </w:p>
          <w:p w14:paraId="5C6E6563"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xml:space="preserve">– Nêu được vai trò của biển và đại dương đối với phát triển kinh tế - xã hội. </w:t>
            </w:r>
          </w:p>
          <w:p w14:paraId="123464C7"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Phân biệt được lớp vỏ phong hoá và đất.</w:t>
            </w:r>
          </w:p>
          <w:p w14:paraId="7F0AE9A6"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Trình bày được các nhân tố hình thành đất.</w:t>
            </w:r>
          </w:p>
          <w:p w14:paraId="60B290D2"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Phân tích được đặc điểm và giới hạn của sinh quyển.</w:t>
            </w:r>
          </w:p>
          <w:p w14:paraId="3D6AAA85"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Phân tích được các nhân tố ảnh hưởng đến sự phát triển, phân bố của sinh vật.</w:t>
            </w:r>
          </w:p>
          <w:p w14:paraId="401C8F2D"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xml:space="preserve"> - Phân biệt được vỏ địa lí và vỏ Trái Đất.</w:t>
            </w:r>
          </w:p>
          <w:p w14:paraId="22AD898A"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Trình bày được biểu hiện của quy luật thống nhất và hoàn chỉnh của vỏ địa lí.</w:t>
            </w:r>
          </w:p>
          <w:p w14:paraId="768244F4"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Trình bày được ý nghĩa thực tiễn của quy luật thống nhất và hoàn chỉnh của vỏ địa lí.</w:t>
            </w:r>
          </w:p>
          <w:p w14:paraId="7E9C2BF7"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xml:space="preserve">– Trình bày được ý nghĩa thực tiễn của quy luật địa </w:t>
            </w:r>
            <w:r w:rsidRPr="00C57503">
              <w:rPr>
                <w:color w:val="000000" w:themeColor="text1"/>
                <w:sz w:val="26"/>
                <w:lang w:val="vi-VN"/>
              </w:rPr>
              <w:lastRenderedPageBreak/>
              <w:t>đới và phi địa đới</w:t>
            </w:r>
          </w:p>
          <w:p w14:paraId="484F8F27" w14:textId="77777777" w:rsidR="00155E89" w:rsidRPr="00C57503" w:rsidRDefault="00155E89" w:rsidP="00155E89">
            <w:pPr>
              <w:pStyle w:val="4-Bang"/>
              <w:rPr>
                <w:b/>
                <w:color w:val="000000" w:themeColor="text1"/>
                <w:sz w:val="26"/>
              </w:rPr>
            </w:pPr>
            <w:r w:rsidRPr="00C57503">
              <w:rPr>
                <w:b/>
                <w:color w:val="000000" w:themeColor="text1"/>
                <w:sz w:val="26"/>
              </w:rPr>
              <w:t>Vận dụng</w:t>
            </w:r>
          </w:p>
          <w:p w14:paraId="2F339EB7"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xml:space="preserve">Trình bày được chế độ nước của một con sông cụ thể. </w:t>
            </w:r>
          </w:p>
          <w:p w14:paraId="6A5C9A42"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Nêu được các giải pháp bảo vệ nguồn nước ngọt.</w:t>
            </w:r>
          </w:p>
          <w:p w14:paraId="7D96D6A0" w14:textId="77777777" w:rsidR="00155E89" w:rsidRPr="00C57503" w:rsidRDefault="00155E89" w:rsidP="00155E89">
            <w:pPr>
              <w:pStyle w:val="4-Bang"/>
              <w:rPr>
                <w:b/>
                <w:color w:val="000000" w:themeColor="text1"/>
                <w:sz w:val="26"/>
              </w:rPr>
            </w:pPr>
            <w:r w:rsidRPr="00C57503">
              <w:rPr>
                <w:color w:val="000000" w:themeColor="text1"/>
                <w:sz w:val="26"/>
                <w:lang w:val="vi-VN"/>
              </w:rPr>
              <w:t>– Vẽ được sơ đồ; phân tích được bản đồ và hình vẽ về thuỷ quyển.</w:t>
            </w:r>
          </w:p>
          <w:p w14:paraId="1EB4B39C" w14:textId="77777777" w:rsidR="00155E89" w:rsidRPr="00C57503" w:rsidRDefault="00155E89" w:rsidP="00155E89">
            <w:pPr>
              <w:spacing w:before="0" w:after="0"/>
              <w:rPr>
                <w:color w:val="000000" w:themeColor="text1"/>
                <w:sz w:val="26"/>
                <w:szCs w:val="26"/>
                <w:lang w:val="vi-VN"/>
              </w:rPr>
            </w:pPr>
            <w:r w:rsidRPr="00C57503">
              <w:rPr>
                <w:color w:val="000000" w:themeColor="text1"/>
                <w:sz w:val="26"/>
                <w:szCs w:val="26"/>
              </w:rPr>
              <w:t xml:space="preserve">- </w:t>
            </w:r>
            <w:r w:rsidRPr="00C57503">
              <w:rPr>
                <w:color w:val="000000" w:themeColor="text1"/>
                <w:sz w:val="26"/>
                <w:szCs w:val="26"/>
                <w:lang w:val="vi-VN"/>
              </w:rPr>
              <w:t>Phân tích được sơ đồ, hình vẽ, bản đồ phân bố các nhóm đất và sinh vật trên thế giới.</w:t>
            </w:r>
          </w:p>
          <w:p w14:paraId="155B2857" w14:textId="77777777" w:rsidR="00155E89" w:rsidRPr="00C57503" w:rsidRDefault="00155E89" w:rsidP="00155E89">
            <w:pPr>
              <w:spacing w:before="0" w:after="0"/>
              <w:jc w:val="both"/>
              <w:rPr>
                <w:color w:val="000000" w:themeColor="text1"/>
                <w:sz w:val="26"/>
                <w:szCs w:val="26"/>
                <w:lang w:val="vi-VN"/>
              </w:rPr>
            </w:pPr>
            <w:r w:rsidRPr="00C57503">
              <w:rPr>
                <w:color w:val="000000" w:themeColor="text1"/>
                <w:sz w:val="26"/>
                <w:szCs w:val="26"/>
                <w:lang w:val="vi-VN"/>
              </w:rPr>
              <w:t xml:space="preserve">– Liên hệ được thực tế ở địa phương về các nhân tố hình thành đất. </w:t>
            </w:r>
          </w:p>
          <w:p w14:paraId="65273BB7" w14:textId="77777777" w:rsidR="00155E89" w:rsidRPr="00C57503" w:rsidRDefault="00155E89" w:rsidP="00155E89">
            <w:pPr>
              <w:pStyle w:val="4-Bang"/>
              <w:rPr>
                <w:b/>
                <w:color w:val="000000" w:themeColor="text1"/>
                <w:sz w:val="26"/>
              </w:rPr>
            </w:pPr>
            <w:r w:rsidRPr="00C57503">
              <w:rPr>
                <w:color w:val="000000" w:themeColor="text1"/>
                <w:sz w:val="26"/>
                <w:lang w:val="vi-VN"/>
              </w:rPr>
              <w:t>– Liên hệ được thực tế về đặc điểm, các nhân tố ảnh hưởng đến sự phát triển, phân bố của sinh vật ở địa phương.</w:t>
            </w:r>
          </w:p>
          <w:p w14:paraId="2D2AB878" w14:textId="77777777" w:rsidR="00155E89" w:rsidRPr="00C57503" w:rsidRDefault="00155E89" w:rsidP="00155E89">
            <w:pPr>
              <w:pStyle w:val="4-Bang"/>
              <w:rPr>
                <w:color w:val="000000" w:themeColor="text1"/>
                <w:sz w:val="26"/>
                <w:lang w:val="vi-VN"/>
              </w:rPr>
            </w:pPr>
            <w:r w:rsidRPr="00C57503">
              <w:rPr>
                <w:color w:val="000000" w:themeColor="text1"/>
                <w:sz w:val="26"/>
                <w:lang w:val="vi-VN"/>
              </w:rPr>
              <w:t>- Liên hệ được thực tế ở địa phương về quy luật thống nhất và hoàn chỉnh của vỏ địa lí; quy luật địa đới và phi địa đới.</w:t>
            </w:r>
          </w:p>
          <w:p w14:paraId="5AF39707" w14:textId="77777777" w:rsidR="00155E89" w:rsidRPr="00C57503" w:rsidRDefault="00155E89" w:rsidP="00155E89">
            <w:pPr>
              <w:pStyle w:val="4-Bang"/>
              <w:rPr>
                <w:b/>
                <w:color w:val="000000" w:themeColor="text1"/>
                <w:sz w:val="26"/>
              </w:rPr>
            </w:pPr>
            <w:r w:rsidRPr="00C57503">
              <w:rPr>
                <w:color w:val="000000" w:themeColor="text1"/>
                <w:sz w:val="26"/>
                <w:lang w:val="vi-VN"/>
              </w:rPr>
              <w:t>– Giải thích được một số hiện tượng phổ biến trong môi trường tự nhiên bằng các quy luật địa lí.</w:t>
            </w:r>
          </w:p>
        </w:tc>
        <w:tc>
          <w:tcPr>
            <w:tcW w:w="2576" w:type="dxa"/>
            <w:vAlign w:val="center"/>
          </w:tcPr>
          <w:p w14:paraId="4DF5D3AA"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lastRenderedPageBreak/>
              <w:t>Kiểm tra viết</w:t>
            </w:r>
          </w:p>
          <w:p w14:paraId="6AC5FEB7"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t>(trên giấy)</w:t>
            </w:r>
          </w:p>
          <w:p w14:paraId="48C9AA24" w14:textId="77777777" w:rsidR="00155E89" w:rsidRPr="00C57503" w:rsidRDefault="00155E89" w:rsidP="00155E89">
            <w:pPr>
              <w:widowControl w:val="0"/>
              <w:spacing w:before="0" w:after="0"/>
              <w:jc w:val="center"/>
              <w:rPr>
                <w:color w:val="auto"/>
                <w:sz w:val="26"/>
                <w:szCs w:val="26"/>
                <w:lang w:val="vi-VN"/>
              </w:rPr>
            </w:pPr>
            <w:r w:rsidRPr="00C57503">
              <w:rPr>
                <w:color w:val="000000" w:themeColor="text1"/>
                <w:sz w:val="26"/>
                <w:szCs w:val="26"/>
              </w:rPr>
              <w:t>Trắc nghiệm kết hợp tự luận: 70% TN - 30% TL</w:t>
            </w:r>
          </w:p>
        </w:tc>
      </w:tr>
      <w:tr w:rsidR="00155E89" w:rsidRPr="00C57503" w14:paraId="041B4502" w14:textId="77777777" w:rsidTr="006D1BD0">
        <w:trPr>
          <w:trHeight w:val="276"/>
        </w:trPr>
        <w:tc>
          <w:tcPr>
            <w:tcW w:w="1417" w:type="dxa"/>
            <w:vAlign w:val="center"/>
          </w:tcPr>
          <w:p w14:paraId="0555C39D"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lastRenderedPageBreak/>
              <w:t>Giữa Học kỳ 2</w:t>
            </w:r>
          </w:p>
        </w:tc>
        <w:tc>
          <w:tcPr>
            <w:tcW w:w="1086" w:type="dxa"/>
            <w:vAlign w:val="center"/>
          </w:tcPr>
          <w:p w14:paraId="463E23CB"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45 phút</w:t>
            </w:r>
          </w:p>
        </w:tc>
        <w:tc>
          <w:tcPr>
            <w:tcW w:w="1896" w:type="dxa"/>
            <w:vAlign w:val="center"/>
          </w:tcPr>
          <w:p w14:paraId="58F000B4"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Tuần 27 (tháng 03/2027)</w:t>
            </w:r>
          </w:p>
        </w:tc>
        <w:tc>
          <w:tcPr>
            <w:tcW w:w="5499" w:type="dxa"/>
            <w:vAlign w:val="center"/>
          </w:tcPr>
          <w:p w14:paraId="0A57F10E"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đặc điểm và tình hình phát triển dân số trên thế giới.</w:t>
            </w:r>
          </w:p>
          <w:p w14:paraId="6AC75CA2"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Phân biệt được gia tăng dân số tự nhiên (tỉ suất sinh, tỉ suất tử) và cơ học (xuất cư, nhập cư); trình bày được khái niệm về gia tăng dân số thực tế; phân tích được các nhân tố tác động đến gia tăng dân số.</w:t>
            </w:r>
          </w:p>
          <w:p w14:paraId="7D3995AE"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các loại cơ cấu dân số: cơ cấu sinh học (tuổi và giới tính), cơ cấu xã hội (lao động, trình độ văn hóa).</w:t>
            </w:r>
          </w:p>
          <w:p w14:paraId="25302488"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So sánh được các loại tháp dân số tiêu biểu.</w:t>
            </w:r>
          </w:p>
          <w:p w14:paraId="42F633AC"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xml:space="preserve">- Giải thích được một số hiện tượng về dân số trong </w:t>
            </w:r>
            <w:r w:rsidRPr="00C57503">
              <w:rPr>
                <w:rFonts w:eastAsia="Times New Roman"/>
                <w:color w:val="auto"/>
                <w:sz w:val="26"/>
                <w:szCs w:val="26"/>
                <w:lang w:val="pt-BR"/>
              </w:rPr>
              <w:lastRenderedPageBreak/>
              <w:t>thực tiễn.</w:t>
            </w:r>
          </w:p>
          <w:p w14:paraId="7A292526"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tình hình phân bố dân cư thế giới.</w:t>
            </w:r>
          </w:p>
          <w:p w14:paraId="17831094"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Phân tích được tác động của các nhân tố tự nhiên, kinh tế-xã hội đến phân bố dân cư.</w:t>
            </w:r>
          </w:p>
          <w:p w14:paraId="1A1FB54A"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khái niệm, phân tích được các nhân tố tác động đến đô thị hóa và ảnh hưởng của đô thị hóa đến sự phát triển kinh tế-xã hội và môi trường.</w:t>
            </w:r>
          </w:p>
          <w:p w14:paraId="4D7AA236"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Vẽ được biểu đồ về dân số (quy mô, động thái, cơ cấu).</w:t>
            </w:r>
          </w:p>
          <w:p w14:paraId="74ADD2A5"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xml:space="preserve">- Phân tích được biểu đồ, số liệu thống kê về dân số, xử lí số liệu. </w:t>
            </w:r>
          </w:p>
          <w:p w14:paraId="4B770CC3"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Giải thích được một số hiện tượng về dân số trong thực tiễn.</w:t>
            </w:r>
          </w:p>
          <w:p w14:paraId="31316264"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khái niệm cơ cấu kinh tế; phân biệt được các loại cơ cấu kinh tế theo ngành, theo thành phần kinh tế, theo lãnh thổ.</w:t>
            </w:r>
          </w:p>
          <w:p w14:paraId="4E987017"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So sánh được một số tiêu chí đánh giá sự phát triển kinh tế: tổng sản phẩm trong nước (GDP), tổng thu nhập quốc gia (GNI), GDP và GNI bình quân đầu người.</w:t>
            </w:r>
          </w:p>
          <w:p w14:paraId="4911136C"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Liên hệ được một số tiêu chí đánh giá sự phát triển kinh tế ở địa phương.</w:t>
            </w:r>
          </w:p>
          <w:p w14:paraId="2F22F3BF"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của nông nghiệp, lâm nghiệp, thủy sản.</w:t>
            </w:r>
          </w:p>
          <w:p w14:paraId="6AEDB43C"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Phân tích được các nhân tố ảnh hưởng đến sự phát triển và phân bố nông nghiệp, lâm nghiệp, thủy sản.</w:t>
            </w:r>
          </w:p>
          <w:p w14:paraId="3C28576F"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Vận dụng được các kiến thức đã học vào việc giải thích thực tế sản xuất nông nghiệp, lâm nghiệp, thủy sản ở địa phương.</w:t>
            </w:r>
          </w:p>
          <w:p w14:paraId="72AF1E0E"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của các ngành trong nông nghiệp.</w:t>
            </w:r>
          </w:p>
          <w:p w14:paraId="4320EC08"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lastRenderedPageBreak/>
              <w:t>- Trình bày và giải thích được sự phân bố một số cây trồng, vật nuôi chính trên thế giới.</w:t>
            </w:r>
          </w:p>
          <w:p w14:paraId="610BCCF1"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Vận dụng được các kiến thức đã học vào việc giải thích thực tế sản xuất nông nghiệp, ở địa phương.</w:t>
            </w:r>
          </w:p>
          <w:p w14:paraId="1CC211D2"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Đọc được bản đồ; xử lí, phân tích được số liệu thống kê và vẽ được biểu đồ về nông nghiệp.</w:t>
            </w:r>
          </w:p>
          <w:p w14:paraId="5C3257B7"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của các ngành trong lâm nghiệp, thủy sản.</w:t>
            </w:r>
          </w:p>
          <w:p w14:paraId="125BEAB0"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Vận dụng được các kiến thức đã học vào việc giải thích thực tế sản xuất lâm nghiệp, thủy sản ở địa phương.</w:t>
            </w:r>
          </w:p>
          <w:p w14:paraId="6B47284B" w14:textId="77777777" w:rsidR="00155E89" w:rsidRPr="00C57503" w:rsidRDefault="00155E89" w:rsidP="00155E89">
            <w:pPr>
              <w:widowControl w:val="0"/>
              <w:spacing w:before="0" w:after="0"/>
              <w:jc w:val="both"/>
              <w:rPr>
                <w:color w:val="auto"/>
                <w:sz w:val="26"/>
                <w:szCs w:val="26"/>
              </w:rPr>
            </w:pPr>
            <w:r w:rsidRPr="00C57503">
              <w:rPr>
                <w:rFonts w:eastAsia="Times New Roman"/>
                <w:color w:val="auto"/>
                <w:sz w:val="26"/>
                <w:szCs w:val="26"/>
                <w:lang w:val="pt-BR"/>
              </w:rPr>
              <w:t>- Đọc được bản đồ; xử lí, phân tích được số liệu thống kê và vẽ được biểu đồ về lâm nghiệp, thủy sản.</w:t>
            </w:r>
          </w:p>
        </w:tc>
        <w:tc>
          <w:tcPr>
            <w:tcW w:w="2576" w:type="dxa"/>
            <w:vAlign w:val="center"/>
          </w:tcPr>
          <w:p w14:paraId="23E1B497"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lastRenderedPageBreak/>
              <w:t>Kiểm tra viết</w:t>
            </w:r>
          </w:p>
          <w:p w14:paraId="24D9DBB3"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(trên giấy)</w:t>
            </w:r>
          </w:p>
          <w:p w14:paraId="54CE2982" w14:textId="77777777" w:rsidR="00155E89" w:rsidRPr="00C57503" w:rsidRDefault="00155E89" w:rsidP="00155E89">
            <w:pPr>
              <w:widowControl w:val="0"/>
              <w:spacing w:before="0" w:after="0"/>
              <w:jc w:val="center"/>
              <w:rPr>
                <w:color w:val="auto"/>
                <w:sz w:val="26"/>
                <w:szCs w:val="26"/>
              </w:rPr>
            </w:pPr>
            <w:r w:rsidRPr="00C57503">
              <w:rPr>
                <w:color w:val="000000" w:themeColor="text1"/>
                <w:sz w:val="26"/>
                <w:szCs w:val="26"/>
              </w:rPr>
              <w:t>Trắc nghiệm kết hợp tự luận: 70% TN - 30% TL</w:t>
            </w:r>
          </w:p>
        </w:tc>
      </w:tr>
      <w:tr w:rsidR="00155E89" w:rsidRPr="00C57503" w14:paraId="236C32A3" w14:textId="77777777" w:rsidTr="006D1BD0">
        <w:trPr>
          <w:trHeight w:val="989"/>
        </w:trPr>
        <w:tc>
          <w:tcPr>
            <w:tcW w:w="1417" w:type="dxa"/>
            <w:vAlign w:val="center"/>
          </w:tcPr>
          <w:p w14:paraId="25331CF8" w14:textId="77777777" w:rsidR="00155E89" w:rsidRPr="00C57503" w:rsidRDefault="00155E89" w:rsidP="00155E89">
            <w:pPr>
              <w:widowControl w:val="0"/>
              <w:spacing w:before="0" w:after="0"/>
              <w:jc w:val="center"/>
              <w:rPr>
                <w:color w:val="auto"/>
                <w:sz w:val="26"/>
                <w:szCs w:val="26"/>
                <w:lang w:val="vi-VN"/>
              </w:rPr>
            </w:pPr>
            <w:r w:rsidRPr="00C57503">
              <w:rPr>
                <w:color w:val="auto"/>
                <w:sz w:val="26"/>
                <w:szCs w:val="26"/>
                <w:lang w:val="vi-VN"/>
              </w:rPr>
              <w:lastRenderedPageBreak/>
              <w:t>Cuối Học kỳ 2</w:t>
            </w:r>
          </w:p>
        </w:tc>
        <w:tc>
          <w:tcPr>
            <w:tcW w:w="1086" w:type="dxa"/>
            <w:vAlign w:val="center"/>
          </w:tcPr>
          <w:p w14:paraId="34EB1542"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45 phút</w:t>
            </w:r>
          </w:p>
        </w:tc>
        <w:tc>
          <w:tcPr>
            <w:tcW w:w="1896" w:type="dxa"/>
            <w:vAlign w:val="center"/>
          </w:tcPr>
          <w:p w14:paraId="399B6389"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Tuần 34 (tháng 5/2027)</w:t>
            </w:r>
          </w:p>
        </w:tc>
        <w:tc>
          <w:tcPr>
            <w:tcW w:w="5499" w:type="dxa"/>
            <w:vAlign w:val="center"/>
          </w:tcPr>
          <w:p w14:paraId="19466174"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quan niệm, vai trò của tổ chức lãnh thổ nông nghiệp; phân biệt được vai trò, đặc điểm của một số hình thức tổ chức lãnh thổ nông nghiệp.</w:t>
            </w:r>
          </w:p>
          <w:p w14:paraId="3C155B15"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Nêu được một số vấn đề phát triển nền nông nghiệp hiện đại trên thế giới.</w:t>
            </w:r>
          </w:p>
          <w:p w14:paraId="1A541A76"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Phân tích được những định hướng phát triển nông nghiệp trong tương lai.</w:t>
            </w:r>
          </w:p>
          <w:p w14:paraId="2787CE93" w14:textId="77777777" w:rsidR="00155E89" w:rsidRPr="00C57503" w:rsidRDefault="00155E89" w:rsidP="00155E89">
            <w:pPr>
              <w:spacing w:before="0" w:after="0"/>
              <w:jc w:val="both"/>
              <w:rPr>
                <w:rFonts w:eastAsia="Times New Roman"/>
                <w:color w:val="auto"/>
                <w:sz w:val="26"/>
                <w:szCs w:val="26"/>
                <w:lang w:val="pt-BR"/>
              </w:rPr>
            </w:pPr>
            <w:r w:rsidRPr="00C57503">
              <w:rPr>
                <w:rFonts w:eastAsia="Times New Roman"/>
                <w:color w:val="auto"/>
                <w:sz w:val="26"/>
                <w:szCs w:val="26"/>
                <w:lang w:val="pt-BR"/>
              </w:rPr>
              <w:t>- Vận dụng được các kiến thức đã học vào việc giải thích thực tế sản xuất nông nghiệp, lâm nghiệp, thủy sản ở địa phương.</w:t>
            </w:r>
          </w:p>
          <w:p w14:paraId="200CAF9A"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Xử lí, phân tích được bảng số liệu thống kê.</w:t>
            </w:r>
          </w:p>
          <w:p w14:paraId="21B96464"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Vẽ được biểu đồ về nông nghiệp, lâm nghiệp, thủy sản.</w:t>
            </w:r>
          </w:p>
          <w:p w14:paraId="604D01B4" w14:textId="77777777" w:rsidR="00155E89" w:rsidRPr="00C57503" w:rsidRDefault="00155E89" w:rsidP="00155E89">
            <w:pPr>
              <w:spacing w:before="0" w:after="0"/>
              <w:jc w:val="both"/>
              <w:rPr>
                <w:rFonts w:eastAsia="Times New Roman"/>
                <w:color w:val="auto"/>
                <w:sz w:val="26"/>
                <w:szCs w:val="26"/>
                <w:lang w:val="pt-BR"/>
              </w:rPr>
            </w:pPr>
            <w:r w:rsidRPr="00C57503">
              <w:rPr>
                <w:rFonts w:eastAsia="Times New Roman"/>
                <w:color w:val="auto"/>
                <w:sz w:val="26"/>
                <w:szCs w:val="26"/>
                <w:lang w:val="pt-BR"/>
              </w:rPr>
              <w:t>- Nhận xét được bảng số liệu và biểu đồ theo yêu cầu.</w:t>
            </w:r>
          </w:p>
          <w:p w14:paraId="05474B22"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cơ cấu ngành công nghiệp.</w:t>
            </w:r>
          </w:p>
          <w:p w14:paraId="1B1A0AAE" w14:textId="77777777" w:rsidR="00155E89" w:rsidRPr="00C57503" w:rsidRDefault="00155E89" w:rsidP="00155E89">
            <w:pPr>
              <w:spacing w:before="0" w:after="0"/>
              <w:jc w:val="both"/>
              <w:rPr>
                <w:rFonts w:eastAsia="Times New Roman"/>
                <w:color w:val="auto"/>
                <w:sz w:val="26"/>
                <w:szCs w:val="26"/>
                <w:lang w:val="pt-BR"/>
              </w:rPr>
            </w:pPr>
            <w:r w:rsidRPr="00C57503">
              <w:rPr>
                <w:rFonts w:eastAsia="Times New Roman"/>
                <w:color w:val="auto"/>
                <w:sz w:val="26"/>
                <w:szCs w:val="26"/>
                <w:lang w:val="pt-BR"/>
              </w:rPr>
              <w:lastRenderedPageBreak/>
              <w:t>- Phân tích được các nhân tố ảnh hưởng tới sự phát triển và phân bố công nghiệp.</w:t>
            </w:r>
          </w:p>
          <w:p w14:paraId="511878F2"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và giải thích được sự phân bố của một số ngành công nghiệp: khai thác than, dầu khí, quặng kim loại; điện lực; điện tử-tin học; sản xuất hàng tiêu dùng; thực phẩm.</w:t>
            </w:r>
          </w:p>
          <w:p w14:paraId="32E4BD8C" w14:textId="77777777" w:rsidR="00155E89" w:rsidRPr="00C57503" w:rsidRDefault="00155E89" w:rsidP="00155E89">
            <w:pPr>
              <w:spacing w:before="0" w:after="0"/>
              <w:jc w:val="both"/>
              <w:rPr>
                <w:rFonts w:eastAsia="Times New Roman"/>
                <w:color w:val="auto"/>
                <w:sz w:val="26"/>
                <w:szCs w:val="26"/>
                <w:lang w:val="pt-BR"/>
              </w:rPr>
            </w:pPr>
            <w:r w:rsidRPr="00C57503">
              <w:rPr>
                <w:rFonts w:eastAsia="Times New Roman"/>
                <w:color w:val="auto"/>
                <w:sz w:val="26"/>
                <w:szCs w:val="26"/>
                <w:lang w:val="pt-BR"/>
              </w:rPr>
              <w:t>- Đọc được bản đồ công nghiệp; vẽ và phân tích được biểu đồ về công nghiệp.</w:t>
            </w:r>
          </w:p>
          <w:p w14:paraId="0C487157"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cơ cấu của dịch vụ.</w:t>
            </w:r>
          </w:p>
          <w:p w14:paraId="5230C30A" w14:textId="77777777" w:rsidR="00155E89" w:rsidRPr="00C57503" w:rsidRDefault="00155E89" w:rsidP="00155E89">
            <w:pPr>
              <w:spacing w:before="0" w:after="0"/>
              <w:jc w:val="both"/>
              <w:rPr>
                <w:rFonts w:eastAsia="Times New Roman"/>
                <w:color w:val="auto"/>
                <w:sz w:val="26"/>
                <w:szCs w:val="26"/>
                <w:lang w:val="pt-BR"/>
              </w:rPr>
            </w:pPr>
            <w:r w:rsidRPr="00C57503">
              <w:rPr>
                <w:rFonts w:eastAsia="Times New Roman"/>
                <w:color w:val="auto"/>
                <w:sz w:val="26"/>
                <w:szCs w:val="26"/>
                <w:lang w:val="pt-BR"/>
              </w:rPr>
              <w:t>- Phân tích được các nhân tố ảnh hưởng đến sự phát triển và phân bố dịch vụ.</w:t>
            </w:r>
          </w:p>
          <w:p w14:paraId="33B72575"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vai trò, đặc điểm của ngành giao thông vận tải.</w:t>
            </w:r>
          </w:p>
          <w:p w14:paraId="1424D6A5"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Phân tích được các nhân tố ảnh hưởng đến sự phát triển, phân bố của giao thông vận tải.</w:t>
            </w:r>
          </w:p>
          <w:p w14:paraId="644B22F3"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Trình bày được tình hình phát triển, phân bố và ngành giao thông vận tải.</w:t>
            </w:r>
          </w:p>
          <w:p w14:paraId="3188A828" w14:textId="77777777" w:rsidR="00155E89" w:rsidRPr="00C57503" w:rsidRDefault="00155E89" w:rsidP="00155E89">
            <w:pPr>
              <w:spacing w:before="0" w:after="0"/>
              <w:jc w:val="both"/>
              <w:rPr>
                <w:b/>
                <w:i/>
                <w:color w:val="auto"/>
                <w:sz w:val="26"/>
                <w:szCs w:val="26"/>
              </w:rPr>
            </w:pPr>
            <w:r w:rsidRPr="00C57503">
              <w:rPr>
                <w:rFonts w:eastAsia="Times New Roman"/>
                <w:color w:val="auto"/>
                <w:sz w:val="26"/>
                <w:szCs w:val="26"/>
                <w:lang w:val="pt-BR"/>
              </w:rPr>
              <w:t>- Liên hệ được các hoạt động giao thông vận tải tại địa phương.</w:t>
            </w:r>
          </w:p>
        </w:tc>
        <w:tc>
          <w:tcPr>
            <w:tcW w:w="2576" w:type="dxa"/>
            <w:vAlign w:val="center"/>
          </w:tcPr>
          <w:p w14:paraId="62A7E53D"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lastRenderedPageBreak/>
              <w:t>Kiểm tra viết</w:t>
            </w:r>
          </w:p>
          <w:p w14:paraId="5E1245C7" w14:textId="77777777" w:rsidR="00155E89" w:rsidRPr="00C57503" w:rsidRDefault="00155E89" w:rsidP="00155E89">
            <w:pPr>
              <w:widowControl w:val="0"/>
              <w:spacing w:before="0" w:after="0"/>
              <w:jc w:val="center"/>
              <w:rPr>
                <w:color w:val="auto"/>
                <w:sz w:val="26"/>
                <w:szCs w:val="26"/>
              </w:rPr>
            </w:pPr>
            <w:r w:rsidRPr="00C57503">
              <w:rPr>
                <w:color w:val="auto"/>
                <w:sz w:val="26"/>
                <w:szCs w:val="26"/>
              </w:rPr>
              <w:t>(trên giấy)</w:t>
            </w:r>
          </w:p>
          <w:p w14:paraId="7E0BBD5A" w14:textId="77777777" w:rsidR="00155E89" w:rsidRPr="00C57503" w:rsidRDefault="00155E89" w:rsidP="00155E89">
            <w:pPr>
              <w:widowControl w:val="0"/>
              <w:spacing w:before="0" w:after="0"/>
              <w:jc w:val="center"/>
              <w:rPr>
                <w:color w:val="auto"/>
                <w:sz w:val="26"/>
                <w:szCs w:val="26"/>
              </w:rPr>
            </w:pPr>
            <w:r w:rsidRPr="00C57503">
              <w:rPr>
                <w:color w:val="000000" w:themeColor="text1"/>
                <w:sz w:val="26"/>
                <w:szCs w:val="26"/>
              </w:rPr>
              <w:t>Trắc nghiệm kết hợp tự luận: 70% TN - 30% TL</w:t>
            </w:r>
          </w:p>
        </w:tc>
      </w:tr>
      <w:bookmarkEnd w:id="37"/>
    </w:tbl>
    <w:p w14:paraId="08DF6452" w14:textId="77777777" w:rsidR="00155E89" w:rsidRPr="00C57503" w:rsidRDefault="00155E89" w:rsidP="000C7AB1">
      <w:pPr>
        <w:pStyle w:val="ListParagraph"/>
        <w:numPr>
          <w:ilvl w:val="0"/>
          <w:numId w:val="19"/>
        </w:numPr>
        <w:spacing w:before="0" w:after="0"/>
        <w:jc w:val="center"/>
        <w:rPr>
          <w:b/>
          <w:bCs/>
          <w:color w:val="000000" w:themeColor="text1"/>
          <w:sz w:val="26"/>
          <w:szCs w:val="26"/>
        </w:rPr>
      </w:pPr>
    </w:p>
    <w:p w14:paraId="7D184DBD" w14:textId="77777777" w:rsidR="00155E89" w:rsidRPr="00C57503" w:rsidRDefault="00155E89" w:rsidP="00155E89">
      <w:pPr>
        <w:spacing w:before="0" w:after="0"/>
        <w:ind w:left="360"/>
        <w:jc w:val="both"/>
        <w:rPr>
          <w:b/>
          <w:bCs/>
          <w:color w:val="000000" w:themeColor="text1"/>
          <w:sz w:val="26"/>
          <w:szCs w:val="26"/>
        </w:rPr>
      </w:pPr>
      <w:r w:rsidRPr="00C57503">
        <w:rPr>
          <w:b/>
          <w:bCs/>
          <w:color w:val="000000" w:themeColor="text1"/>
          <w:sz w:val="26"/>
          <w:szCs w:val="26"/>
        </w:rPr>
        <w:t>Lớp 11</w:t>
      </w:r>
    </w:p>
    <w:tbl>
      <w:tblPr>
        <w:tblW w:w="12644" w:type="dxa"/>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gridCol w:w="1231"/>
        <w:gridCol w:w="5900"/>
        <w:gridCol w:w="3387"/>
      </w:tblGrid>
      <w:tr w:rsidR="00155E89" w:rsidRPr="00C57503" w14:paraId="7B5FC7FE" w14:textId="77777777" w:rsidTr="006D1BD0">
        <w:trPr>
          <w:trHeight w:val="1025"/>
          <w:tblHeader/>
        </w:trPr>
        <w:tc>
          <w:tcPr>
            <w:tcW w:w="1134" w:type="dxa"/>
            <w:vAlign w:val="center"/>
          </w:tcPr>
          <w:p w14:paraId="286B5574" w14:textId="77777777" w:rsidR="00155E89" w:rsidRPr="00C57503" w:rsidRDefault="00155E89" w:rsidP="00155E89">
            <w:pPr>
              <w:widowControl w:val="0"/>
              <w:spacing w:before="0" w:after="0"/>
              <w:jc w:val="center"/>
              <w:rPr>
                <w:b/>
                <w:sz w:val="26"/>
                <w:szCs w:val="26"/>
                <w:lang w:val="vi-VN"/>
              </w:rPr>
            </w:pPr>
            <w:r w:rsidRPr="00C57503">
              <w:rPr>
                <w:b/>
                <w:sz w:val="26"/>
                <w:szCs w:val="26"/>
                <w:lang w:val="vi-VN"/>
              </w:rPr>
              <w:t>Bài kiểm tra, đánh giá</w:t>
            </w:r>
          </w:p>
        </w:tc>
        <w:tc>
          <w:tcPr>
            <w:tcW w:w="992" w:type="dxa"/>
            <w:vAlign w:val="center"/>
          </w:tcPr>
          <w:p w14:paraId="38BA1E7B" w14:textId="77777777" w:rsidR="00155E89" w:rsidRPr="00C57503" w:rsidRDefault="00155E89" w:rsidP="00155E89">
            <w:pPr>
              <w:widowControl w:val="0"/>
              <w:spacing w:before="0" w:after="0"/>
              <w:jc w:val="center"/>
              <w:rPr>
                <w:b/>
                <w:sz w:val="26"/>
                <w:szCs w:val="26"/>
                <w:lang w:val="vi-VN"/>
              </w:rPr>
            </w:pPr>
            <w:r w:rsidRPr="00C57503">
              <w:rPr>
                <w:b/>
                <w:sz w:val="26"/>
                <w:szCs w:val="26"/>
                <w:lang w:val="vi-VN"/>
              </w:rPr>
              <w:t>Thời gian</w:t>
            </w:r>
          </w:p>
        </w:tc>
        <w:tc>
          <w:tcPr>
            <w:tcW w:w="1231" w:type="dxa"/>
            <w:vAlign w:val="center"/>
          </w:tcPr>
          <w:p w14:paraId="57301845" w14:textId="77777777" w:rsidR="00155E89" w:rsidRPr="00C57503" w:rsidRDefault="00155E89" w:rsidP="00155E89">
            <w:pPr>
              <w:widowControl w:val="0"/>
              <w:spacing w:before="0" w:after="0"/>
              <w:jc w:val="center"/>
              <w:rPr>
                <w:b/>
                <w:sz w:val="26"/>
                <w:szCs w:val="26"/>
              </w:rPr>
            </w:pPr>
            <w:r w:rsidRPr="00C57503">
              <w:rPr>
                <w:b/>
                <w:sz w:val="26"/>
                <w:szCs w:val="26"/>
                <w:lang w:val="vi-VN"/>
              </w:rPr>
              <w:t>Thời điểm</w:t>
            </w:r>
          </w:p>
        </w:tc>
        <w:tc>
          <w:tcPr>
            <w:tcW w:w="5900" w:type="dxa"/>
            <w:vAlign w:val="center"/>
          </w:tcPr>
          <w:p w14:paraId="6B1FE2C2" w14:textId="77777777" w:rsidR="00155E89" w:rsidRPr="00C57503" w:rsidRDefault="00155E89" w:rsidP="00155E89">
            <w:pPr>
              <w:widowControl w:val="0"/>
              <w:spacing w:before="0" w:after="0"/>
              <w:jc w:val="center"/>
              <w:rPr>
                <w:b/>
                <w:sz w:val="26"/>
                <w:szCs w:val="26"/>
                <w:lang w:val="vi-VN"/>
              </w:rPr>
            </w:pPr>
            <w:r w:rsidRPr="00C57503">
              <w:rPr>
                <w:b/>
                <w:sz w:val="26"/>
                <w:szCs w:val="26"/>
              </w:rPr>
              <w:t>Yêu cầu cần đạt</w:t>
            </w:r>
          </w:p>
        </w:tc>
        <w:tc>
          <w:tcPr>
            <w:tcW w:w="3387" w:type="dxa"/>
            <w:vAlign w:val="center"/>
          </w:tcPr>
          <w:p w14:paraId="414B288F" w14:textId="77777777" w:rsidR="00155E89" w:rsidRPr="00C57503" w:rsidRDefault="00155E89" w:rsidP="00155E89">
            <w:pPr>
              <w:widowControl w:val="0"/>
              <w:spacing w:before="0" w:after="0"/>
              <w:jc w:val="center"/>
              <w:rPr>
                <w:b/>
                <w:sz w:val="26"/>
                <w:szCs w:val="26"/>
                <w:lang w:val="vi-VN"/>
              </w:rPr>
            </w:pPr>
            <w:r w:rsidRPr="00C57503">
              <w:rPr>
                <w:b/>
                <w:sz w:val="26"/>
                <w:szCs w:val="26"/>
                <w:lang w:val="vi-VN"/>
              </w:rPr>
              <w:t>Hình thức</w:t>
            </w:r>
          </w:p>
        </w:tc>
      </w:tr>
      <w:tr w:rsidR="00155E89" w:rsidRPr="00C57503" w14:paraId="35EB7DD0" w14:textId="77777777" w:rsidTr="006D1BD0">
        <w:trPr>
          <w:trHeight w:val="1092"/>
        </w:trPr>
        <w:tc>
          <w:tcPr>
            <w:tcW w:w="1134" w:type="dxa"/>
            <w:vAlign w:val="center"/>
          </w:tcPr>
          <w:p w14:paraId="24885782" w14:textId="77777777" w:rsidR="00155E89" w:rsidRPr="00C57503" w:rsidRDefault="00155E89" w:rsidP="00155E89">
            <w:pPr>
              <w:widowControl w:val="0"/>
              <w:spacing w:before="0" w:after="0"/>
              <w:rPr>
                <w:sz w:val="26"/>
                <w:szCs w:val="26"/>
              </w:rPr>
            </w:pPr>
            <w:r w:rsidRPr="00C57503">
              <w:rPr>
                <w:sz w:val="26"/>
                <w:szCs w:val="26"/>
                <w:lang w:val="vi-VN"/>
              </w:rPr>
              <w:t>Giữa Học kỳ 1</w:t>
            </w:r>
          </w:p>
        </w:tc>
        <w:tc>
          <w:tcPr>
            <w:tcW w:w="992" w:type="dxa"/>
            <w:vAlign w:val="center"/>
          </w:tcPr>
          <w:p w14:paraId="1D91D000" w14:textId="77777777" w:rsidR="00155E89" w:rsidRPr="00C57503" w:rsidRDefault="00155E89" w:rsidP="00155E89">
            <w:pPr>
              <w:widowControl w:val="0"/>
              <w:spacing w:before="0" w:after="0"/>
              <w:jc w:val="center"/>
              <w:rPr>
                <w:sz w:val="26"/>
                <w:szCs w:val="26"/>
              </w:rPr>
            </w:pPr>
            <w:r w:rsidRPr="00C57503">
              <w:rPr>
                <w:sz w:val="26"/>
                <w:szCs w:val="26"/>
              </w:rPr>
              <w:t>45 phút</w:t>
            </w:r>
          </w:p>
        </w:tc>
        <w:tc>
          <w:tcPr>
            <w:tcW w:w="1231" w:type="dxa"/>
            <w:vAlign w:val="center"/>
          </w:tcPr>
          <w:p w14:paraId="7DE54532" w14:textId="77777777" w:rsidR="00155E89" w:rsidRPr="00C57503" w:rsidRDefault="00155E89" w:rsidP="00155E89">
            <w:pPr>
              <w:widowControl w:val="0"/>
              <w:spacing w:before="0" w:after="0"/>
              <w:jc w:val="center"/>
              <w:rPr>
                <w:sz w:val="26"/>
                <w:szCs w:val="26"/>
              </w:rPr>
            </w:pPr>
            <w:r w:rsidRPr="00C57503">
              <w:rPr>
                <w:sz w:val="26"/>
                <w:szCs w:val="26"/>
              </w:rPr>
              <w:t>Tuần 9</w:t>
            </w:r>
          </w:p>
          <w:p w14:paraId="5F9C8E04" w14:textId="77777777" w:rsidR="00155E89" w:rsidRPr="00C57503" w:rsidRDefault="00155E89" w:rsidP="00155E89">
            <w:pPr>
              <w:spacing w:before="0" w:after="0"/>
              <w:jc w:val="center"/>
              <w:rPr>
                <w:sz w:val="26"/>
                <w:szCs w:val="26"/>
              </w:rPr>
            </w:pPr>
            <w:r w:rsidRPr="00C57503">
              <w:rPr>
                <w:sz w:val="26"/>
                <w:szCs w:val="26"/>
              </w:rPr>
              <w:t>(tháng 11/2026)</w:t>
            </w:r>
          </w:p>
        </w:tc>
        <w:tc>
          <w:tcPr>
            <w:tcW w:w="5900" w:type="dxa"/>
          </w:tcPr>
          <w:p w14:paraId="14011D3A"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Phân biệt được các nước trên thế giới theo trình độ phát triển kinh tế: nước phát triển và nước đang phát triển với các chỉ tiêu về thu nhập bình quân (tính theo GNI/người); cơ cấu kinh tế và chỉ số phát triển con người.</w:t>
            </w:r>
          </w:p>
          <w:p w14:paraId="09CAF185"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lastRenderedPageBreak/>
              <w:t>- Trình bày được sự khác biệt về kinh tế và một số khía cạnh xã hội của các nhóm nước.</w:t>
            </w:r>
          </w:p>
          <w:p w14:paraId="49A03EAD"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Sử dụng được bản đồ để xác định sự phân bố các nhóm nước.</w:t>
            </w:r>
          </w:p>
          <w:p w14:paraId="23915801"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Phân tích được bảng số liệu về kinh tế - xã hội của các nhóm nước.</w:t>
            </w:r>
          </w:p>
          <w:p w14:paraId="19E9DA15" w14:textId="77777777" w:rsidR="00155E89" w:rsidRPr="00C57503" w:rsidRDefault="00155E89" w:rsidP="00155E89">
            <w:pPr>
              <w:spacing w:before="0" w:after="0"/>
              <w:jc w:val="both"/>
              <w:rPr>
                <w:rFonts w:eastAsia="Times New Roman"/>
                <w:color w:val="auto"/>
                <w:sz w:val="26"/>
                <w:szCs w:val="26"/>
              </w:rPr>
            </w:pPr>
            <w:r w:rsidRPr="00C57503">
              <w:rPr>
                <w:rFonts w:eastAsia="Times New Roman"/>
                <w:color w:val="auto"/>
                <w:sz w:val="26"/>
                <w:szCs w:val="26"/>
              </w:rPr>
              <w:t>- Thu thập được tư liệu về kinh tế - xã hội của một số nước từ các nguồn khác nhau.</w:t>
            </w:r>
          </w:p>
          <w:p w14:paraId="3B60288D"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Trình bày được các biểu hiện, hệ quả của toàn cầu hóa kinh tế. Phân tích được ảnh hưởng của toàn cầu hóa kinh tế đối với các nước trên thế giới.</w:t>
            </w:r>
          </w:p>
          <w:p w14:paraId="730089A7" w14:textId="77777777" w:rsidR="00155E89" w:rsidRPr="00C57503" w:rsidRDefault="00155E89" w:rsidP="00155E89">
            <w:pPr>
              <w:spacing w:before="0" w:after="0"/>
              <w:jc w:val="both"/>
              <w:rPr>
                <w:rFonts w:eastAsia="Times New Roman"/>
                <w:color w:val="auto"/>
                <w:sz w:val="26"/>
                <w:szCs w:val="26"/>
              </w:rPr>
            </w:pPr>
            <w:r w:rsidRPr="00C57503">
              <w:rPr>
                <w:rFonts w:eastAsia="Times New Roman"/>
                <w:color w:val="auto"/>
                <w:sz w:val="26"/>
                <w:szCs w:val="26"/>
              </w:rPr>
              <w:t>- Trình bày được các biểu hiện, hệ quả của khu vực hóa kinh tế. Phân tích được ý nghĩa của khu vực hóa kinh tế đối với các nước trên thế giới.</w:t>
            </w:r>
          </w:p>
          <w:p w14:paraId="76ADC31A"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Trao đổi, thảo luận được về cơ hội và thách thức của toàn cầu hóa, khu vực hóa đối với các nước đang phát triển.</w:t>
            </w:r>
          </w:p>
          <w:p w14:paraId="0322AAF8"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Xác định được cơ hội của toàn cầu hóa, khu vực hóa đối với các nước đang phát triển.</w:t>
            </w:r>
          </w:p>
          <w:p w14:paraId="64059C92" w14:textId="77777777" w:rsidR="00155E89" w:rsidRPr="00C57503" w:rsidRDefault="00155E89" w:rsidP="00155E89">
            <w:pPr>
              <w:spacing w:before="0" w:after="0"/>
              <w:jc w:val="both"/>
              <w:rPr>
                <w:rFonts w:eastAsia="Times New Roman"/>
                <w:color w:val="auto"/>
                <w:sz w:val="26"/>
                <w:szCs w:val="26"/>
              </w:rPr>
            </w:pPr>
            <w:r w:rsidRPr="00C57503">
              <w:rPr>
                <w:rFonts w:eastAsia="Times New Roman"/>
                <w:color w:val="auto"/>
                <w:sz w:val="26"/>
                <w:szCs w:val="26"/>
              </w:rPr>
              <w:t>- Xác định được thách thức của toàn cầu hóa, khu vực hóa đối với các nước đang phát triển.</w:t>
            </w:r>
          </w:p>
          <w:p w14:paraId="46547AE3"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Trình bày được một số tổ chức khu vực và quốc tế: Liên hợp quốc (UN), Quỹ tiền tệ quốc tế (IMF), Tổ chức thương mại thế giới (WTO), Diễn đàn hợp tác kinh tế châu Á - Thái Bình Dương (APEC).</w:t>
            </w:r>
          </w:p>
          <w:p w14:paraId="31FB2BE2" w14:textId="77777777" w:rsidR="00155E89" w:rsidRPr="00C57503" w:rsidRDefault="00155E89" w:rsidP="00155E89">
            <w:pPr>
              <w:spacing w:before="0" w:after="0"/>
              <w:jc w:val="both"/>
              <w:rPr>
                <w:rFonts w:eastAsia="Times New Roman"/>
                <w:color w:val="auto"/>
                <w:sz w:val="26"/>
                <w:szCs w:val="26"/>
              </w:rPr>
            </w:pPr>
            <w:r w:rsidRPr="00C57503">
              <w:rPr>
                <w:rFonts w:eastAsia="Times New Roman"/>
                <w:color w:val="auto"/>
                <w:sz w:val="26"/>
                <w:szCs w:val="26"/>
              </w:rPr>
              <w:t>- Nêu được một số vấn đề an ninh toàn cầu hiện nay và khẳng định được sự cần thiết phải bảo vệ hòa bình.</w:t>
            </w:r>
          </w:p>
          <w:p w14:paraId="0BCF59A4"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lastRenderedPageBreak/>
              <w:t>- Phân tích được ảnh hưởng của vị trí địa lí và một số đặc điểm nổi bật về tự nhiên và tài nguyên thiên nhiên đến phát triển kinh tế - xã hội.</w:t>
            </w:r>
          </w:p>
          <w:p w14:paraId="2CAEA892"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Trình bày được vấn đề đô thị hóa, một số vấn đề về dân cư, xã hội và phân tích ảnh hưởng đến phát triển kinh tế - xã hội.</w:t>
            </w:r>
          </w:p>
          <w:p w14:paraId="4385A129"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Đọc được bản đồ, rút ra nhận xét; phân tích được số liệu, tư liệu.</w:t>
            </w:r>
          </w:p>
          <w:p w14:paraId="78847D9B"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Vẽ được biểu đồ, rút ra nhận xét.</w:t>
            </w:r>
          </w:p>
          <w:p w14:paraId="0DD389BD" w14:textId="77777777" w:rsidR="00155E89" w:rsidRPr="00C57503" w:rsidRDefault="00155E89" w:rsidP="00155E89">
            <w:pPr>
              <w:spacing w:before="0" w:after="0"/>
              <w:jc w:val="both"/>
              <w:rPr>
                <w:rFonts w:eastAsia="Times New Roman"/>
                <w:color w:val="auto"/>
                <w:sz w:val="26"/>
                <w:szCs w:val="26"/>
              </w:rPr>
            </w:pPr>
            <w:r w:rsidRPr="00C57503">
              <w:rPr>
                <w:rFonts w:eastAsia="Times New Roman"/>
                <w:color w:val="auto"/>
                <w:sz w:val="26"/>
                <w:szCs w:val="26"/>
                <w:lang w:val="vi-VN"/>
              </w:rPr>
              <w:t>- Khai thác được thông tin từ các nguồn khác nhau về địa lí khu vực Mỹ Latinh.</w:t>
            </w:r>
          </w:p>
          <w:p w14:paraId="0757D6D4" w14:textId="77777777" w:rsidR="00155E89" w:rsidRPr="00C57503" w:rsidRDefault="00155E89" w:rsidP="00155E89">
            <w:pPr>
              <w:spacing w:before="0" w:after="0"/>
              <w:jc w:val="both"/>
              <w:rPr>
                <w:rFonts w:eastAsia="Times New Roman"/>
                <w:color w:val="auto"/>
                <w:sz w:val="26"/>
                <w:szCs w:val="26"/>
              </w:rPr>
            </w:pPr>
          </w:p>
          <w:p w14:paraId="4FD93B36" w14:textId="77777777" w:rsidR="00155E89" w:rsidRPr="00C57503" w:rsidRDefault="00155E89" w:rsidP="00155E89">
            <w:pPr>
              <w:spacing w:before="0" w:after="0"/>
              <w:jc w:val="both"/>
              <w:rPr>
                <w:i/>
                <w:sz w:val="26"/>
                <w:szCs w:val="26"/>
              </w:rPr>
            </w:pPr>
          </w:p>
        </w:tc>
        <w:tc>
          <w:tcPr>
            <w:tcW w:w="3387" w:type="dxa"/>
            <w:vAlign w:val="center"/>
          </w:tcPr>
          <w:p w14:paraId="5BC1694C" w14:textId="77777777" w:rsidR="00155E89" w:rsidRPr="00C57503" w:rsidRDefault="00155E89" w:rsidP="00155E89">
            <w:pPr>
              <w:widowControl w:val="0"/>
              <w:spacing w:before="0" w:after="0"/>
              <w:jc w:val="center"/>
              <w:rPr>
                <w:sz w:val="26"/>
                <w:szCs w:val="26"/>
              </w:rPr>
            </w:pPr>
            <w:r w:rsidRPr="00C57503">
              <w:rPr>
                <w:sz w:val="26"/>
                <w:szCs w:val="26"/>
              </w:rPr>
              <w:lastRenderedPageBreak/>
              <w:t>Kiểm tra viết</w:t>
            </w:r>
          </w:p>
          <w:p w14:paraId="25F16AEB" w14:textId="77777777" w:rsidR="00155E89" w:rsidRPr="00C57503" w:rsidRDefault="00155E89" w:rsidP="00155E89">
            <w:pPr>
              <w:widowControl w:val="0"/>
              <w:spacing w:before="0" w:after="0"/>
              <w:jc w:val="center"/>
              <w:rPr>
                <w:sz w:val="26"/>
                <w:szCs w:val="26"/>
              </w:rPr>
            </w:pPr>
            <w:r w:rsidRPr="00C57503">
              <w:rPr>
                <w:sz w:val="26"/>
                <w:szCs w:val="26"/>
              </w:rPr>
              <w:t>(trên giấy)</w:t>
            </w:r>
          </w:p>
          <w:p w14:paraId="399F78D6" w14:textId="77777777" w:rsidR="00155E89" w:rsidRPr="00C57503" w:rsidRDefault="00155E89" w:rsidP="00155E89">
            <w:pPr>
              <w:widowControl w:val="0"/>
              <w:spacing w:before="0" w:after="0"/>
              <w:jc w:val="center"/>
              <w:rPr>
                <w:sz w:val="26"/>
                <w:szCs w:val="26"/>
              </w:rPr>
            </w:pPr>
            <w:r w:rsidRPr="00C57503">
              <w:rPr>
                <w:color w:val="000000" w:themeColor="text1"/>
                <w:sz w:val="26"/>
                <w:szCs w:val="26"/>
              </w:rPr>
              <w:t>Trắc nghiệm kết hợp tự luận: 70% TN - 30% TL</w:t>
            </w:r>
          </w:p>
        </w:tc>
      </w:tr>
      <w:tr w:rsidR="00155E89" w:rsidRPr="00C57503" w14:paraId="0477B6FB" w14:textId="77777777" w:rsidTr="006D1BD0">
        <w:trPr>
          <w:trHeight w:val="302"/>
        </w:trPr>
        <w:tc>
          <w:tcPr>
            <w:tcW w:w="1134" w:type="dxa"/>
            <w:vAlign w:val="center"/>
          </w:tcPr>
          <w:p w14:paraId="264666C3" w14:textId="77777777" w:rsidR="00155E89" w:rsidRPr="00C57503" w:rsidRDefault="00155E89" w:rsidP="00155E89">
            <w:pPr>
              <w:widowControl w:val="0"/>
              <w:spacing w:before="0" w:after="0"/>
              <w:jc w:val="center"/>
              <w:rPr>
                <w:sz w:val="26"/>
                <w:szCs w:val="26"/>
              </w:rPr>
            </w:pPr>
            <w:r w:rsidRPr="00C57503">
              <w:rPr>
                <w:sz w:val="26"/>
                <w:szCs w:val="26"/>
                <w:lang w:val="vi-VN"/>
              </w:rPr>
              <w:lastRenderedPageBreak/>
              <w:t>Cuối Học kỳ 1</w:t>
            </w:r>
          </w:p>
        </w:tc>
        <w:tc>
          <w:tcPr>
            <w:tcW w:w="992" w:type="dxa"/>
            <w:vAlign w:val="center"/>
          </w:tcPr>
          <w:p w14:paraId="75E10447" w14:textId="77777777" w:rsidR="00155E89" w:rsidRPr="00C57503" w:rsidRDefault="00155E89" w:rsidP="00155E89">
            <w:pPr>
              <w:widowControl w:val="0"/>
              <w:spacing w:before="0" w:after="0"/>
              <w:jc w:val="center"/>
              <w:rPr>
                <w:sz w:val="26"/>
                <w:szCs w:val="26"/>
              </w:rPr>
            </w:pPr>
            <w:r w:rsidRPr="00C57503">
              <w:rPr>
                <w:sz w:val="26"/>
                <w:szCs w:val="26"/>
              </w:rPr>
              <w:t>45 phút</w:t>
            </w:r>
          </w:p>
        </w:tc>
        <w:tc>
          <w:tcPr>
            <w:tcW w:w="1231" w:type="dxa"/>
            <w:vAlign w:val="center"/>
          </w:tcPr>
          <w:p w14:paraId="546E15E5" w14:textId="77777777" w:rsidR="00155E89" w:rsidRPr="00C57503" w:rsidRDefault="00155E89" w:rsidP="00155E89">
            <w:pPr>
              <w:widowControl w:val="0"/>
              <w:spacing w:before="0" w:after="0"/>
              <w:jc w:val="center"/>
              <w:rPr>
                <w:sz w:val="26"/>
                <w:szCs w:val="26"/>
              </w:rPr>
            </w:pPr>
            <w:r w:rsidRPr="00C57503">
              <w:rPr>
                <w:sz w:val="26"/>
                <w:szCs w:val="26"/>
              </w:rPr>
              <w:t>Tuần 17</w:t>
            </w:r>
          </w:p>
          <w:p w14:paraId="1E4AE702" w14:textId="77777777" w:rsidR="00155E89" w:rsidRPr="00C57503" w:rsidRDefault="00155E89" w:rsidP="00155E89">
            <w:pPr>
              <w:widowControl w:val="0"/>
              <w:spacing w:before="0" w:after="0"/>
              <w:jc w:val="center"/>
              <w:rPr>
                <w:sz w:val="26"/>
                <w:szCs w:val="26"/>
                <w:lang w:val="vi-VN"/>
              </w:rPr>
            </w:pPr>
            <w:r w:rsidRPr="00C57503">
              <w:rPr>
                <w:sz w:val="26"/>
                <w:szCs w:val="26"/>
              </w:rPr>
              <w:t>(tháng 12/2026 và 1/2027)</w:t>
            </w:r>
          </w:p>
          <w:p w14:paraId="3A8CF205" w14:textId="77777777" w:rsidR="00155E89" w:rsidRPr="00C57503" w:rsidRDefault="00155E89" w:rsidP="00155E89">
            <w:pPr>
              <w:widowControl w:val="0"/>
              <w:spacing w:before="0" w:after="0"/>
              <w:jc w:val="center"/>
              <w:rPr>
                <w:sz w:val="26"/>
                <w:szCs w:val="26"/>
              </w:rPr>
            </w:pPr>
          </w:p>
        </w:tc>
        <w:tc>
          <w:tcPr>
            <w:tcW w:w="5900" w:type="dxa"/>
            <w:vAlign w:val="center"/>
          </w:tcPr>
          <w:p w14:paraId="4C2D8FCB"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Xác định được quy mô, mục tiêu, thể chế hoạt động của EU.</w:t>
            </w:r>
          </w:p>
          <w:p w14:paraId="0AF240C2"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Phân tích được vị thế của EU trong nền kinh tế thế giới và một số biểu hiện của hợp tác và liên kết trong khu vực.</w:t>
            </w:r>
          </w:p>
          <w:p w14:paraId="0AAAF612"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Đọc được bản đồ, rút ra nhận xét; phân tích được số liệu, tư liệu.</w:t>
            </w:r>
          </w:p>
          <w:p w14:paraId="5BAECEBA"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Vẽ được biểu đồ, nhận xét.</w:t>
            </w:r>
          </w:p>
          <w:p w14:paraId="5C3DACA1"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Khai thác được thông tin từ các nguồn khác nhau về địa lí của EU, hệ thống hóa và trình bày theo chủ đề.</w:t>
            </w:r>
          </w:p>
          <w:p w14:paraId="45148E61"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Phân tích được ảnh hưởng của vị trí địa lí, phạm vi lãnh thổ, đặc điểm tự nhiên, tài nguyên thiên nhiên đến phát triển kinh tế - xã hội.</w:t>
            </w:r>
          </w:p>
          <w:p w14:paraId="40A6FCAD" w14:textId="77777777" w:rsidR="00155E89" w:rsidRPr="00C57503" w:rsidRDefault="00155E89" w:rsidP="00155E89">
            <w:pPr>
              <w:widowControl w:val="0"/>
              <w:spacing w:before="0" w:after="0"/>
              <w:jc w:val="both"/>
              <w:rPr>
                <w:rFonts w:eastAsia="Times New Roman"/>
                <w:color w:val="auto"/>
                <w:sz w:val="26"/>
                <w:szCs w:val="26"/>
              </w:rPr>
            </w:pPr>
            <w:r w:rsidRPr="00C57503">
              <w:rPr>
                <w:rFonts w:eastAsia="Times New Roman"/>
                <w:color w:val="auto"/>
                <w:sz w:val="26"/>
                <w:szCs w:val="26"/>
                <w:lang w:val="vi-VN"/>
              </w:rPr>
              <w:t>- Phân tích được tác động của các đặc điểm dân cư, xã hội tới phát triển kinh tế - xã hội.</w:t>
            </w:r>
          </w:p>
          <w:p w14:paraId="61383FBA"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lastRenderedPageBreak/>
              <w:t>- Trình bày và giải thích được tình hình phát triển kinh tế chung, sự phát triển các ngành kinh tế của khu vực Đông Nam Á.</w:t>
            </w:r>
          </w:p>
          <w:p w14:paraId="45F1BC54"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Đọc được bản đồ phân bố nông nghiệp và công nghiệp khu vực Đông Nam Á, rút ra nhận xét; phân tích được các bảng số liệu, biểu đồ.</w:t>
            </w:r>
          </w:p>
          <w:p w14:paraId="65D2C2B9"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So sánh được với EU về mục tiêu của ASEAN; cơ chế hoạt động, một số hợp tác cụ thể trong kinh tế, văn hóa; phân tích được các thành tựu và thách thức của ASEAN.</w:t>
            </w:r>
          </w:p>
          <w:p w14:paraId="618515BC"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Chứng minh được sự hợp tác đa dạng và vai trò của Việt Nam trong ASEAN.</w:t>
            </w:r>
          </w:p>
          <w:p w14:paraId="499FC807"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Khai thác, chọn lọc, hệ thống hóa được các tư liệu từ các nguồn khác nhau về địa lí khu vực ASEAN.</w:t>
            </w:r>
          </w:p>
          <w:p w14:paraId="11C9A29E" w14:textId="77777777" w:rsidR="00155E89" w:rsidRPr="00C57503" w:rsidRDefault="00155E89" w:rsidP="00155E89">
            <w:pPr>
              <w:widowControl w:val="0"/>
              <w:spacing w:before="0" w:after="0"/>
              <w:jc w:val="both"/>
              <w:rPr>
                <w:rFonts w:eastAsia="Times New Roman"/>
                <w:color w:val="auto"/>
                <w:sz w:val="26"/>
                <w:szCs w:val="26"/>
                <w:lang w:val="pt-BR"/>
              </w:rPr>
            </w:pPr>
            <w:r w:rsidRPr="00C57503">
              <w:rPr>
                <w:rFonts w:eastAsia="Times New Roman"/>
                <w:color w:val="auto"/>
                <w:sz w:val="26"/>
                <w:szCs w:val="26"/>
                <w:lang w:val="pt-BR"/>
              </w:rPr>
              <w:t>- Đọc được bản đồ, rút ra nhận xét; phân tích được số liệu, tư liệu.</w:t>
            </w:r>
          </w:p>
          <w:p w14:paraId="7F70345A"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Phân tích được ảnh hưởng của vị trí địa lí, của một số đặc điểm nổi bật về tự nhiên đến phát triển kinh tế - xã hội.</w:t>
            </w:r>
          </w:p>
          <w:p w14:paraId="0E95604D"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Phân tích được ảnh hưởng của một số đặc điểm nổi bật về dân cư, xã hội đến phát triển kinh tế - xã hội khu vực Tây Nam Á.</w:t>
            </w:r>
          </w:p>
          <w:p w14:paraId="139C2A57"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rPr>
              <w:t>- Đọc được bản đồ, rút ra nhận xét; phân tích được số liệu, tư liệu.</w:t>
            </w:r>
          </w:p>
          <w:p w14:paraId="69110034" w14:textId="77777777" w:rsidR="00155E89" w:rsidRPr="00C57503" w:rsidRDefault="00155E89" w:rsidP="00155E89">
            <w:pPr>
              <w:widowControl w:val="0"/>
              <w:spacing w:before="0" w:after="0"/>
              <w:jc w:val="both"/>
              <w:rPr>
                <w:rFonts w:eastAsia="Times New Roman"/>
                <w:color w:val="auto"/>
                <w:sz w:val="26"/>
                <w:szCs w:val="26"/>
              </w:rPr>
            </w:pPr>
            <w:r w:rsidRPr="00C57503">
              <w:rPr>
                <w:rFonts w:eastAsia="Times New Roman"/>
                <w:color w:val="auto"/>
                <w:sz w:val="26"/>
                <w:szCs w:val="26"/>
                <w:lang w:val="vi-VN"/>
              </w:rPr>
              <w:t>- Khai thác, chọn lọc, thu thập được các tư liệu từ các nguồn khác nhau về địa lí khu vực Tây Nam Á.</w:t>
            </w:r>
          </w:p>
          <w:p w14:paraId="4C41B85C"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lastRenderedPageBreak/>
              <w:t>- Trình bày và giải thích được tình hình phát triển kinh tế chung của khu vực, sự phát triển một số ngành kinh tế của khu vực Tây Nam Á.</w:t>
            </w:r>
          </w:p>
          <w:p w14:paraId="104A89BA"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Đọc được bản đồ phân bố nông nghiệp và công nghiệp khu vực Tây Nam Á, rút ra nhận xét; phân tích được các bảng số liệu, biểu đồ.</w:t>
            </w:r>
          </w:p>
          <w:p w14:paraId="1692520E" w14:textId="77777777" w:rsidR="00155E89" w:rsidRPr="00C57503" w:rsidRDefault="00155E89" w:rsidP="00155E89">
            <w:pPr>
              <w:widowControl w:val="0"/>
              <w:spacing w:before="0" w:after="0"/>
              <w:jc w:val="both"/>
              <w:rPr>
                <w:sz w:val="26"/>
                <w:szCs w:val="26"/>
              </w:rPr>
            </w:pPr>
            <w:r w:rsidRPr="00C57503">
              <w:rPr>
                <w:rFonts w:eastAsia="Times New Roman"/>
                <w:color w:val="auto"/>
                <w:sz w:val="26"/>
                <w:szCs w:val="26"/>
                <w:lang w:val="pt-BR"/>
              </w:rPr>
              <w:t>- Khai thác, chọn lọc, thu thập được các tư liệu từ các nguồn khác nhau về địa lí khu vực Tây Nam Á.</w:t>
            </w:r>
          </w:p>
        </w:tc>
        <w:tc>
          <w:tcPr>
            <w:tcW w:w="3387" w:type="dxa"/>
            <w:vAlign w:val="center"/>
          </w:tcPr>
          <w:p w14:paraId="0662A062" w14:textId="77777777" w:rsidR="00155E89" w:rsidRPr="00C57503" w:rsidRDefault="00155E89" w:rsidP="00155E89">
            <w:pPr>
              <w:widowControl w:val="0"/>
              <w:spacing w:before="0" w:after="0"/>
              <w:jc w:val="center"/>
              <w:rPr>
                <w:sz w:val="26"/>
                <w:szCs w:val="26"/>
              </w:rPr>
            </w:pPr>
            <w:r w:rsidRPr="00C57503">
              <w:rPr>
                <w:sz w:val="26"/>
                <w:szCs w:val="26"/>
              </w:rPr>
              <w:lastRenderedPageBreak/>
              <w:t>Kiểm tra viết</w:t>
            </w:r>
          </w:p>
          <w:p w14:paraId="10AF730C" w14:textId="77777777" w:rsidR="00155E89" w:rsidRPr="00C57503" w:rsidRDefault="00155E89" w:rsidP="00155E89">
            <w:pPr>
              <w:widowControl w:val="0"/>
              <w:spacing w:before="0" w:after="0"/>
              <w:jc w:val="center"/>
              <w:rPr>
                <w:sz w:val="26"/>
                <w:szCs w:val="26"/>
              </w:rPr>
            </w:pPr>
            <w:r w:rsidRPr="00C57503">
              <w:rPr>
                <w:sz w:val="26"/>
                <w:szCs w:val="26"/>
              </w:rPr>
              <w:t>(trên giấy)</w:t>
            </w:r>
          </w:p>
          <w:p w14:paraId="35DD439D" w14:textId="77777777" w:rsidR="00155E89" w:rsidRPr="00C57503" w:rsidRDefault="00155E89" w:rsidP="00155E89">
            <w:pPr>
              <w:widowControl w:val="0"/>
              <w:spacing w:before="0" w:after="0"/>
              <w:jc w:val="center"/>
              <w:rPr>
                <w:sz w:val="26"/>
                <w:szCs w:val="26"/>
              </w:rPr>
            </w:pPr>
            <w:r w:rsidRPr="00C57503">
              <w:rPr>
                <w:color w:val="000000" w:themeColor="text1"/>
                <w:sz w:val="26"/>
                <w:szCs w:val="26"/>
              </w:rPr>
              <w:t>Trắc nghiệm kết hợp tự luận: 70% TN - 30% TL</w:t>
            </w:r>
          </w:p>
        </w:tc>
      </w:tr>
      <w:tr w:rsidR="00155E89" w:rsidRPr="00C57503" w14:paraId="11F21F30" w14:textId="77777777" w:rsidTr="006D1BD0">
        <w:trPr>
          <w:trHeight w:val="285"/>
        </w:trPr>
        <w:tc>
          <w:tcPr>
            <w:tcW w:w="1134" w:type="dxa"/>
            <w:vAlign w:val="center"/>
          </w:tcPr>
          <w:p w14:paraId="7FB35F98" w14:textId="77777777" w:rsidR="00155E89" w:rsidRPr="00C57503" w:rsidRDefault="00155E89" w:rsidP="00155E89">
            <w:pPr>
              <w:widowControl w:val="0"/>
              <w:spacing w:before="0" w:after="0"/>
              <w:jc w:val="center"/>
              <w:rPr>
                <w:sz w:val="26"/>
                <w:szCs w:val="26"/>
              </w:rPr>
            </w:pPr>
            <w:r w:rsidRPr="00C57503">
              <w:rPr>
                <w:sz w:val="26"/>
                <w:szCs w:val="26"/>
                <w:lang w:val="vi-VN"/>
              </w:rPr>
              <w:lastRenderedPageBreak/>
              <w:t>Giữa Học kỳ 2</w:t>
            </w:r>
          </w:p>
        </w:tc>
        <w:tc>
          <w:tcPr>
            <w:tcW w:w="992" w:type="dxa"/>
            <w:vAlign w:val="center"/>
          </w:tcPr>
          <w:p w14:paraId="1F675510" w14:textId="77777777" w:rsidR="00155E89" w:rsidRPr="00C57503" w:rsidRDefault="00155E89" w:rsidP="00155E89">
            <w:pPr>
              <w:widowControl w:val="0"/>
              <w:spacing w:before="0" w:after="0"/>
              <w:jc w:val="center"/>
              <w:rPr>
                <w:sz w:val="26"/>
                <w:szCs w:val="26"/>
              </w:rPr>
            </w:pPr>
            <w:r w:rsidRPr="00C57503">
              <w:rPr>
                <w:sz w:val="26"/>
                <w:szCs w:val="26"/>
              </w:rPr>
              <w:t>45 phút</w:t>
            </w:r>
          </w:p>
        </w:tc>
        <w:tc>
          <w:tcPr>
            <w:tcW w:w="1231" w:type="dxa"/>
            <w:vAlign w:val="center"/>
          </w:tcPr>
          <w:p w14:paraId="5A37109E" w14:textId="77777777" w:rsidR="00155E89" w:rsidRPr="00C57503" w:rsidRDefault="00155E89" w:rsidP="00155E89">
            <w:pPr>
              <w:widowControl w:val="0"/>
              <w:spacing w:before="0" w:after="0"/>
              <w:jc w:val="center"/>
              <w:rPr>
                <w:sz w:val="26"/>
                <w:szCs w:val="26"/>
              </w:rPr>
            </w:pPr>
            <w:r w:rsidRPr="00C57503">
              <w:rPr>
                <w:sz w:val="26"/>
                <w:szCs w:val="26"/>
              </w:rPr>
              <w:t>Tuần 28</w:t>
            </w:r>
          </w:p>
          <w:p w14:paraId="0D855405" w14:textId="77777777" w:rsidR="00155E89" w:rsidRPr="00C57503" w:rsidRDefault="00155E89" w:rsidP="00155E89">
            <w:pPr>
              <w:widowControl w:val="0"/>
              <w:spacing w:before="0" w:after="0"/>
              <w:jc w:val="center"/>
              <w:rPr>
                <w:sz w:val="26"/>
                <w:szCs w:val="26"/>
              </w:rPr>
            </w:pPr>
            <w:r w:rsidRPr="00C57503">
              <w:rPr>
                <w:color w:val="auto"/>
                <w:sz w:val="26"/>
                <w:szCs w:val="26"/>
              </w:rPr>
              <w:t>(tháng 03/2027)</w:t>
            </w:r>
          </w:p>
        </w:tc>
        <w:tc>
          <w:tcPr>
            <w:tcW w:w="5900" w:type="dxa"/>
          </w:tcPr>
          <w:p w14:paraId="4EF4F664"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w:t>
            </w:r>
            <w:r w:rsidRPr="00C57503">
              <w:rPr>
                <w:rFonts w:eastAsia="Times New Roman"/>
                <w:color w:val="auto"/>
                <w:sz w:val="26"/>
                <w:szCs w:val="26"/>
                <w:lang w:eastAsia="vi-VN"/>
              </w:rPr>
              <w:t xml:space="preserve"> </w:t>
            </w:r>
            <w:r w:rsidRPr="00C57503">
              <w:rPr>
                <w:rFonts w:eastAsia="Times New Roman"/>
                <w:color w:val="auto"/>
                <w:sz w:val="26"/>
                <w:szCs w:val="26"/>
                <w:lang w:val="vi-VN" w:eastAsia="vi-VN"/>
              </w:rPr>
              <w:t xml:space="preserve">Giải thích được đặc điểm của nền kinh tế hàng đầu thế giới. </w:t>
            </w:r>
          </w:p>
          <w:p w14:paraId="269D4B79"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xml:space="preserve">- Trình bày được sự phát triển, phân bố của các ngành kinh tế (công nghiệp, nông nghiệp, dịch vụ), sự chuyển dịch cơ cấu ngành và sự phân hóa lãnh thổ của nền kinh tế Hoa Kỳ. </w:t>
            </w:r>
          </w:p>
          <w:p w14:paraId="7B651F12"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xml:space="preserve">- Đọc được bản đồ, rút ra nhận xét; phân tích được số liệu, tư liệu. </w:t>
            </w:r>
          </w:p>
          <w:p w14:paraId="7165E5A1"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Vẽ được biểu đồ, nhận xét và giải thích.</w:t>
            </w:r>
          </w:p>
          <w:p w14:paraId="6D27477F"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w:t>
            </w:r>
            <w:r w:rsidRPr="00C57503">
              <w:rPr>
                <w:rFonts w:eastAsia="Times New Roman"/>
                <w:color w:val="auto"/>
                <w:sz w:val="26"/>
                <w:szCs w:val="26"/>
                <w:lang w:eastAsia="vi-VN"/>
              </w:rPr>
              <w:t xml:space="preserve"> </w:t>
            </w:r>
            <w:r w:rsidRPr="00C57503">
              <w:rPr>
                <w:rFonts w:eastAsia="Times New Roman"/>
                <w:color w:val="auto"/>
                <w:sz w:val="26"/>
                <w:szCs w:val="26"/>
                <w:lang w:val="vi-VN" w:eastAsia="vi-VN"/>
              </w:rPr>
              <w:t xml:space="preserve">Giải thích được đặc điểm của nền kinh tế hàng đầu thế giới. </w:t>
            </w:r>
          </w:p>
          <w:p w14:paraId="16EED6A4"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xml:space="preserve">- Trình bày được sự phát triển, phân bố của các ngành kinh tế (công nghiệp, nông nghiệp, dịch vụ), sự chuyển dịch cơ cấu ngành và sự phân hóa lãnh thổ của nền kinh tế Hoa Kỳ. </w:t>
            </w:r>
          </w:p>
          <w:p w14:paraId="63ACFCA9"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xml:space="preserve">- Đọc được bản đồ, rút ra nhận xét; phân tích được số liệu, tư liệu. </w:t>
            </w:r>
          </w:p>
          <w:p w14:paraId="7E65CA3D" w14:textId="77777777" w:rsidR="00155E89" w:rsidRPr="00C57503" w:rsidRDefault="00155E89" w:rsidP="00155E89">
            <w:pPr>
              <w:spacing w:before="0" w:after="0"/>
              <w:contextualSpacing/>
              <w:jc w:val="both"/>
              <w:rPr>
                <w:rFonts w:eastAsia="Times New Roman"/>
                <w:color w:val="auto"/>
                <w:sz w:val="26"/>
                <w:szCs w:val="26"/>
                <w:lang w:eastAsia="vi-VN"/>
              </w:rPr>
            </w:pPr>
            <w:r w:rsidRPr="00C57503">
              <w:rPr>
                <w:rFonts w:eastAsia="Times New Roman"/>
                <w:color w:val="auto"/>
                <w:sz w:val="26"/>
                <w:szCs w:val="26"/>
                <w:lang w:val="vi-VN" w:eastAsia="vi-VN"/>
              </w:rPr>
              <w:t>- Vẽ được biểu đồ, nhận xét và giải thích.</w:t>
            </w:r>
          </w:p>
          <w:p w14:paraId="220C871D" w14:textId="77777777" w:rsidR="00155E89" w:rsidRPr="00C57503" w:rsidRDefault="00155E89" w:rsidP="00155E89">
            <w:pPr>
              <w:spacing w:before="0" w:after="0"/>
              <w:contextualSpacing/>
              <w:jc w:val="both"/>
              <w:rPr>
                <w:rFonts w:eastAsia="Times New Roman"/>
                <w:color w:val="auto"/>
                <w:sz w:val="26"/>
                <w:szCs w:val="26"/>
                <w:lang w:eastAsia="vi-VN"/>
              </w:rPr>
            </w:pPr>
            <w:r w:rsidRPr="00C57503">
              <w:rPr>
                <w:rFonts w:eastAsia="Times New Roman"/>
                <w:color w:val="auto"/>
                <w:sz w:val="26"/>
                <w:szCs w:val="26"/>
                <w:lang w:val="vi-VN" w:eastAsia="vi-VN"/>
              </w:rPr>
              <w:t>- Khai thác được thông tin từ các nguồn khác nhau về địa lí Hoa Kỳ.</w:t>
            </w:r>
          </w:p>
          <w:p w14:paraId="55A82E3D"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lang w:val="vi-VN" w:eastAsia="vi-VN"/>
              </w:rPr>
              <w:lastRenderedPageBreak/>
              <w:t xml:space="preserve"> </w:t>
            </w:r>
            <w:r w:rsidRPr="00C57503">
              <w:rPr>
                <w:rFonts w:eastAsia="Times New Roman"/>
                <w:color w:val="auto"/>
                <w:sz w:val="26"/>
                <w:szCs w:val="26"/>
                <w:lang w:val="vi-VN"/>
              </w:rPr>
              <w:t xml:space="preserve"> </w:t>
            </w:r>
            <w:r w:rsidRPr="00C57503">
              <w:rPr>
                <w:rFonts w:eastAsia="Times New Roman"/>
                <w:color w:val="auto"/>
                <w:sz w:val="26"/>
                <w:szCs w:val="26"/>
              </w:rPr>
              <w:t>- Phân tích được ảnh hưởng của vị trí địa lí, phạm vi lãnh thổ, đặc điểm tự nhiên và tài nguyên thiên nhiên đến phát triển kinh tế - xã hội.</w:t>
            </w:r>
          </w:p>
          <w:p w14:paraId="3002B7AC"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Phân tích được tác động của các đặc điểm dân cư, xã hội tới phát triển kinh tế - xã hội.</w:t>
            </w:r>
          </w:p>
          <w:p w14:paraId="734D0F55" w14:textId="77777777" w:rsidR="00155E89" w:rsidRPr="00C57503" w:rsidRDefault="00155E89" w:rsidP="00155E89">
            <w:pPr>
              <w:spacing w:before="0" w:after="0"/>
              <w:contextualSpacing/>
              <w:jc w:val="both"/>
              <w:rPr>
                <w:rFonts w:eastAsia="Times New Roman"/>
                <w:color w:val="auto"/>
                <w:sz w:val="26"/>
                <w:szCs w:val="26"/>
              </w:rPr>
            </w:pPr>
            <w:r w:rsidRPr="00C57503">
              <w:rPr>
                <w:rFonts w:eastAsia="Times New Roman"/>
                <w:color w:val="auto"/>
                <w:sz w:val="26"/>
                <w:szCs w:val="26"/>
              </w:rPr>
              <w:t>- Đọc được bản đồ, rút ra nhận xét; phân tích được số liệu, tư liệu, tháp tuổi.</w:t>
            </w:r>
          </w:p>
          <w:p w14:paraId="6E522584" w14:textId="77777777" w:rsidR="00155E89" w:rsidRPr="00C57503" w:rsidRDefault="00155E89" w:rsidP="00155E89">
            <w:pPr>
              <w:widowControl w:val="0"/>
              <w:spacing w:before="0" w:after="0"/>
              <w:jc w:val="both"/>
              <w:rPr>
                <w:rFonts w:eastAsia="Times New Roman"/>
                <w:color w:val="auto"/>
                <w:sz w:val="26"/>
                <w:szCs w:val="26"/>
              </w:rPr>
            </w:pPr>
            <w:r w:rsidRPr="00C57503">
              <w:rPr>
                <w:rFonts w:eastAsia="Times New Roman"/>
                <w:color w:val="auto"/>
                <w:sz w:val="26"/>
                <w:szCs w:val="26"/>
              </w:rPr>
              <w:t>- Sưu tầm, hệ thống hóa được các thông tin, hình ảnh về địa lí Liên bang Nga từ các nguồn khác nhau.</w:t>
            </w:r>
          </w:p>
          <w:p w14:paraId="607619AF"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xml:space="preserve">- Trình bày được tình hình phát triển các ngành kinh tế, đặc điểm nổi bật của một số vùng kinh tế. </w:t>
            </w:r>
          </w:p>
          <w:p w14:paraId="2DC43B99" w14:textId="77777777" w:rsidR="00155E89" w:rsidRPr="00C57503" w:rsidRDefault="00155E89" w:rsidP="00155E89">
            <w:pPr>
              <w:spacing w:before="0" w:after="0"/>
              <w:contextualSpacing/>
              <w:jc w:val="both"/>
              <w:rPr>
                <w:rFonts w:eastAsia="Times New Roman"/>
                <w:color w:val="auto"/>
                <w:sz w:val="26"/>
                <w:szCs w:val="26"/>
                <w:lang w:val="pt-BR"/>
              </w:rPr>
            </w:pPr>
            <w:r w:rsidRPr="00C57503">
              <w:rPr>
                <w:rFonts w:eastAsia="Times New Roman"/>
                <w:color w:val="auto"/>
                <w:sz w:val="26"/>
                <w:szCs w:val="26"/>
                <w:lang w:val="pt-BR"/>
              </w:rPr>
              <w:t xml:space="preserve">- Đọc được bản đồ, rút ra nhận xét; phân tích được số liệu, tư liệu, vẽ được biểu đồ. </w:t>
            </w:r>
          </w:p>
          <w:p w14:paraId="5C2F1B12" w14:textId="77777777" w:rsidR="00155E89" w:rsidRPr="00C57503" w:rsidRDefault="00155E89" w:rsidP="00155E89">
            <w:pPr>
              <w:widowControl w:val="0"/>
              <w:spacing w:before="0" w:after="0"/>
              <w:jc w:val="both"/>
              <w:rPr>
                <w:sz w:val="26"/>
                <w:szCs w:val="26"/>
              </w:rPr>
            </w:pPr>
            <w:r w:rsidRPr="00C57503">
              <w:rPr>
                <w:rFonts w:eastAsia="Times New Roman"/>
                <w:color w:val="auto"/>
                <w:sz w:val="26"/>
                <w:szCs w:val="26"/>
                <w:lang w:val="pt-BR"/>
              </w:rPr>
              <w:t>- Sưu tầm, hệ thống hóa được các thông tin, hình ảnh về địa lí Liên bang Nga từ các nguồn khác nhau.</w:t>
            </w:r>
          </w:p>
        </w:tc>
        <w:tc>
          <w:tcPr>
            <w:tcW w:w="3387" w:type="dxa"/>
            <w:vAlign w:val="center"/>
          </w:tcPr>
          <w:p w14:paraId="162E6E1D" w14:textId="77777777" w:rsidR="00155E89" w:rsidRPr="00C57503" w:rsidRDefault="00155E89" w:rsidP="00155E89">
            <w:pPr>
              <w:widowControl w:val="0"/>
              <w:spacing w:before="0" w:after="0"/>
              <w:jc w:val="center"/>
              <w:rPr>
                <w:sz w:val="26"/>
                <w:szCs w:val="26"/>
              </w:rPr>
            </w:pPr>
            <w:r w:rsidRPr="00C57503">
              <w:rPr>
                <w:sz w:val="26"/>
                <w:szCs w:val="26"/>
              </w:rPr>
              <w:lastRenderedPageBreak/>
              <w:t>Kiểm tra viết</w:t>
            </w:r>
          </w:p>
          <w:p w14:paraId="0E430995" w14:textId="77777777" w:rsidR="00155E89" w:rsidRPr="00C57503" w:rsidRDefault="00155E89" w:rsidP="00155E89">
            <w:pPr>
              <w:widowControl w:val="0"/>
              <w:spacing w:before="0" w:after="0"/>
              <w:jc w:val="center"/>
              <w:rPr>
                <w:sz w:val="26"/>
                <w:szCs w:val="26"/>
              </w:rPr>
            </w:pPr>
            <w:r w:rsidRPr="00C57503">
              <w:rPr>
                <w:sz w:val="26"/>
                <w:szCs w:val="26"/>
              </w:rPr>
              <w:t>(trên giấy)</w:t>
            </w:r>
          </w:p>
          <w:p w14:paraId="3CD351B3" w14:textId="77777777" w:rsidR="00155E89" w:rsidRPr="00C57503" w:rsidRDefault="00155E89" w:rsidP="00155E89">
            <w:pPr>
              <w:widowControl w:val="0"/>
              <w:spacing w:before="0" w:after="0"/>
              <w:jc w:val="center"/>
              <w:rPr>
                <w:sz w:val="26"/>
                <w:szCs w:val="26"/>
              </w:rPr>
            </w:pPr>
            <w:r w:rsidRPr="00C57503">
              <w:rPr>
                <w:color w:val="000000" w:themeColor="text1"/>
                <w:sz w:val="26"/>
                <w:szCs w:val="26"/>
              </w:rPr>
              <w:t>Trắc nghiệm kết hợp tự luận: 70% TN - 30% TL</w:t>
            </w:r>
          </w:p>
        </w:tc>
      </w:tr>
      <w:tr w:rsidR="00155E89" w:rsidRPr="00C57503" w14:paraId="037EF214" w14:textId="77777777" w:rsidTr="006D1BD0">
        <w:trPr>
          <w:trHeight w:val="270"/>
        </w:trPr>
        <w:tc>
          <w:tcPr>
            <w:tcW w:w="1134" w:type="dxa"/>
            <w:vAlign w:val="center"/>
          </w:tcPr>
          <w:p w14:paraId="10A34224" w14:textId="77777777" w:rsidR="00155E89" w:rsidRPr="00C57503" w:rsidRDefault="00155E89" w:rsidP="00155E89">
            <w:pPr>
              <w:widowControl w:val="0"/>
              <w:spacing w:before="0" w:after="0"/>
              <w:jc w:val="center"/>
              <w:rPr>
                <w:sz w:val="26"/>
                <w:szCs w:val="26"/>
              </w:rPr>
            </w:pPr>
            <w:r w:rsidRPr="00C57503">
              <w:rPr>
                <w:sz w:val="26"/>
                <w:szCs w:val="26"/>
                <w:lang w:val="vi-VN"/>
              </w:rPr>
              <w:lastRenderedPageBreak/>
              <w:t>Cuối Học kỳ 2</w:t>
            </w:r>
          </w:p>
        </w:tc>
        <w:tc>
          <w:tcPr>
            <w:tcW w:w="992" w:type="dxa"/>
            <w:vAlign w:val="center"/>
          </w:tcPr>
          <w:p w14:paraId="622D206A" w14:textId="77777777" w:rsidR="00155E89" w:rsidRPr="00C57503" w:rsidRDefault="00155E89" w:rsidP="00155E89">
            <w:pPr>
              <w:widowControl w:val="0"/>
              <w:spacing w:before="0" w:after="0"/>
              <w:jc w:val="center"/>
              <w:rPr>
                <w:sz w:val="26"/>
                <w:szCs w:val="26"/>
              </w:rPr>
            </w:pPr>
            <w:r w:rsidRPr="00C57503">
              <w:rPr>
                <w:sz w:val="26"/>
                <w:szCs w:val="26"/>
              </w:rPr>
              <w:t>45 phút</w:t>
            </w:r>
          </w:p>
        </w:tc>
        <w:tc>
          <w:tcPr>
            <w:tcW w:w="1231" w:type="dxa"/>
            <w:vAlign w:val="center"/>
          </w:tcPr>
          <w:p w14:paraId="78416B54" w14:textId="77777777" w:rsidR="00155E89" w:rsidRPr="00C57503" w:rsidRDefault="00155E89" w:rsidP="00155E89">
            <w:pPr>
              <w:widowControl w:val="0"/>
              <w:spacing w:before="0" w:after="0"/>
              <w:jc w:val="center"/>
              <w:rPr>
                <w:sz w:val="26"/>
                <w:szCs w:val="26"/>
              </w:rPr>
            </w:pPr>
            <w:r w:rsidRPr="00C57503">
              <w:rPr>
                <w:sz w:val="26"/>
                <w:szCs w:val="26"/>
              </w:rPr>
              <w:t>Tuần 33</w:t>
            </w:r>
          </w:p>
          <w:p w14:paraId="00BF7A25" w14:textId="77777777" w:rsidR="00155E89" w:rsidRPr="00C57503" w:rsidRDefault="00155E89" w:rsidP="00155E89">
            <w:pPr>
              <w:widowControl w:val="0"/>
              <w:spacing w:before="0" w:after="0"/>
              <w:jc w:val="center"/>
              <w:rPr>
                <w:sz w:val="26"/>
                <w:szCs w:val="26"/>
              </w:rPr>
            </w:pPr>
            <w:r w:rsidRPr="00C57503">
              <w:rPr>
                <w:color w:val="auto"/>
                <w:sz w:val="26"/>
                <w:szCs w:val="26"/>
              </w:rPr>
              <w:t>(tháng 04/2027)</w:t>
            </w:r>
          </w:p>
          <w:p w14:paraId="4CBD7E09" w14:textId="77777777" w:rsidR="00155E89" w:rsidRPr="00C57503" w:rsidRDefault="00155E89" w:rsidP="00155E89">
            <w:pPr>
              <w:spacing w:before="0" w:after="0"/>
              <w:jc w:val="center"/>
              <w:rPr>
                <w:sz w:val="26"/>
                <w:szCs w:val="26"/>
              </w:rPr>
            </w:pPr>
          </w:p>
        </w:tc>
        <w:tc>
          <w:tcPr>
            <w:tcW w:w="5900" w:type="dxa"/>
            <w:vAlign w:val="center"/>
          </w:tcPr>
          <w:p w14:paraId="1C98F9A3"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Phân tích được ảnh hưởng của vị trí địa lí, đặc điểm tự nhiên và tài nguyên thiên nhiên đến phát triển kinh tế - xã hội Nhật Bản.</w:t>
            </w:r>
          </w:p>
          <w:p w14:paraId="33ADA367"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Phân tích được tác động của các đặc điểm dân cư, xã hội tới phát triển kinh tế - xã hội Nhật Bản.</w:t>
            </w:r>
          </w:p>
          <w:p w14:paraId="2762814F"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Đọc được bản đồ, rút ra nhận xét; phân tích được số liệu, tư liệu.</w:t>
            </w:r>
          </w:p>
          <w:p w14:paraId="090773D7"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Khai thác, chọn lọc được các tư liệu từ các nguồn khác nhau về địa lí Nhật Bản.</w:t>
            </w:r>
          </w:p>
          <w:p w14:paraId="7DF3C529"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xml:space="preserve">- Giải thích được tình hình phát triển kinh tế; trình bày được sự phát triển và phân bố các ngành kinh tế; so sánh được các vùng kinh tế theo những điểm nổi bật. </w:t>
            </w:r>
          </w:p>
          <w:p w14:paraId="0BDFAFBB"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lastRenderedPageBreak/>
              <w:t xml:space="preserve">- Đọc được bản đồ, rút ra được nhận xét; phân tích được số liệu, tư liệu. </w:t>
            </w:r>
          </w:p>
          <w:p w14:paraId="1F6559E6" w14:textId="77777777" w:rsidR="00155E89" w:rsidRPr="00C57503" w:rsidRDefault="00155E89" w:rsidP="00155E89">
            <w:pPr>
              <w:spacing w:before="0" w:after="0"/>
              <w:jc w:val="both"/>
              <w:rPr>
                <w:rFonts w:eastAsia="Times New Roman"/>
                <w:color w:val="auto"/>
                <w:sz w:val="26"/>
                <w:szCs w:val="26"/>
                <w:lang w:eastAsia="vi-VN"/>
              </w:rPr>
            </w:pPr>
            <w:r w:rsidRPr="00C57503">
              <w:rPr>
                <w:rFonts w:eastAsia="Times New Roman"/>
                <w:color w:val="auto"/>
                <w:sz w:val="26"/>
                <w:szCs w:val="26"/>
                <w:lang w:val="vi-VN" w:eastAsia="vi-VN"/>
              </w:rPr>
              <w:t>- Khai thác, chọn lọc được các tư liệu từ các nguồn khác nhau về kinh tế Nhật Bản</w:t>
            </w:r>
            <w:r w:rsidRPr="00C57503">
              <w:rPr>
                <w:rFonts w:eastAsia="Times New Roman"/>
                <w:color w:val="auto"/>
                <w:sz w:val="26"/>
                <w:szCs w:val="26"/>
                <w:lang w:eastAsia="vi-VN"/>
              </w:rPr>
              <w:t>.</w:t>
            </w:r>
          </w:p>
          <w:p w14:paraId="0E36928B"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xml:space="preserve">Phân tích được ảnh hưởng của vị trí địa lí, phạm vi lãnh thổ, đặc điểm tự nhiên và tài nguyên thiên nhiên đến phát triển kinh-xã hội. </w:t>
            </w:r>
          </w:p>
          <w:p w14:paraId="5EA084A2"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xml:space="preserve">- Phân tích được tác động của các đặc điểm dân cư, xã hội tới phát triển kinh tế - xã hội. </w:t>
            </w:r>
          </w:p>
          <w:p w14:paraId="4F0D2626"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Đọc được bản đồ, rút ra nhận xét, phân tích được số liệu, tư liệu.</w:t>
            </w:r>
          </w:p>
          <w:p w14:paraId="467D5DD7" w14:textId="77777777" w:rsidR="00155E89" w:rsidRPr="00C57503" w:rsidRDefault="00155E89" w:rsidP="00155E89">
            <w:pPr>
              <w:spacing w:before="0" w:after="0"/>
              <w:jc w:val="both"/>
              <w:rPr>
                <w:rFonts w:eastAsia="Times New Roman"/>
                <w:color w:val="auto"/>
                <w:sz w:val="26"/>
                <w:szCs w:val="26"/>
                <w:lang w:eastAsia="vi-VN"/>
              </w:rPr>
            </w:pPr>
            <w:r w:rsidRPr="00C57503">
              <w:rPr>
                <w:rFonts w:eastAsia="Times New Roman"/>
                <w:color w:val="auto"/>
                <w:sz w:val="26"/>
                <w:szCs w:val="26"/>
                <w:lang w:val="vi-VN" w:eastAsia="vi-VN"/>
              </w:rPr>
              <w:t>- Khai thác, chọn lọc được các tư liệu từ các nguồn khác nhau về địa lí Trung Quốc</w:t>
            </w:r>
            <w:r w:rsidRPr="00C57503">
              <w:rPr>
                <w:rFonts w:eastAsia="Times New Roman"/>
                <w:color w:val="auto"/>
                <w:sz w:val="26"/>
                <w:szCs w:val="26"/>
                <w:lang w:eastAsia="vi-VN"/>
              </w:rPr>
              <w:t>.</w:t>
            </w:r>
          </w:p>
          <w:p w14:paraId="5285D95F" w14:textId="77777777" w:rsidR="00155E89" w:rsidRPr="00C57503" w:rsidRDefault="00155E89" w:rsidP="00155E89">
            <w:pPr>
              <w:spacing w:before="0" w:after="0"/>
              <w:jc w:val="both"/>
              <w:rPr>
                <w:b/>
                <w:i/>
                <w:sz w:val="26"/>
                <w:szCs w:val="26"/>
              </w:rPr>
            </w:pPr>
          </w:p>
          <w:p w14:paraId="73F0EA4D" w14:textId="77777777" w:rsidR="00155E89" w:rsidRPr="00C57503" w:rsidRDefault="00155E89" w:rsidP="00155E89">
            <w:pPr>
              <w:spacing w:before="0" w:after="0"/>
              <w:contextualSpacing/>
              <w:jc w:val="both"/>
              <w:rPr>
                <w:rFonts w:eastAsia="Times New Roman"/>
                <w:color w:val="auto"/>
                <w:sz w:val="26"/>
                <w:szCs w:val="26"/>
                <w:lang w:val="vi-VN" w:eastAsia="vi-VN"/>
              </w:rPr>
            </w:pPr>
            <w:r w:rsidRPr="00C57503">
              <w:rPr>
                <w:rFonts w:eastAsia="Times New Roman"/>
                <w:color w:val="auto"/>
                <w:sz w:val="26"/>
                <w:szCs w:val="26"/>
                <w:lang w:val="vi-VN" w:eastAsia="vi-VN"/>
              </w:rPr>
              <w:t>- Trình bày được đặc điểm chung phát triển kinh tế, sự phát triển, phân bố của một số ngành kinh tế và vị thế của nền kinh tế</w:t>
            </w:r>
            <w:r w:rsidRPr="00C57503">
              <w:rPr>
                <w:rFonts w:eastAsia="Times New Roman"/>
                <w:color w:val="auto"/>
                <w:sz w:val="26"/>
                <w:szCs w:val="26"/>
                <w:lang w:val="pt-BR" w:eastAsia="vi-VN"/>
              </w:rPr>
              <w:t xml:space="preserve"> </w:t>
            </w:r>
            <w:r w:rsidRPr="00C57503">
              <w:rPr>
                <w:rFonts w:eastAsia="Times New Roman"/>
                <w:color w:val="auto"/>
                <w:sz w:val="26"/>
                <w:szCs w:val="26"/>
                <w:lang w:val="vi-VN" w:eastAsia="vi-VN"/>
              </w:rPr>
              <w:t>Trung Quốc trên thế giớ</w:t>
            </w:r>
            <w:r w:rsidRPr="00C57503">
              <w:rPr>
                <w:rFonts w:eastAsia="Times New Roman"/>
                <w:color w:val="auto"/>
                <w:sz w:val="26"/>
                <w:szCs w:val="26"/>
                <w:lang w:val="pt-BR" w:eastAsia="vi-VN"/>
              </w:rPr>
              <w:t>i</w:t>
            </w:r>
            <w:r w:rsidRPr="00C57503">
              <w:rPr>
                <w:rFonts w:eastAsia="Times New Roman"/>
                <w:color w:val="auto"/>
                <w:sz w:val="26"/>
                <w:szCs w:val="26"/>
                <w:lang w:val="vi-VN" w:eastAsia="vi-VN"/>
              </w:rPr>
              <w:t>.</w:t>
            </w:r>
          </w:p>
          <w:p w14:paraId="7C596F2D" w14:textId="77777777" w:rsidR="00155E89" w:rsidRPr="00C57503" w:rsidRDefault="00155E89" w:rsidP="00155E89">
            <w:pPr>
              <w:spacing w:before="0" w:after="0"/>
              <w:contextualSpacing/>
              <w:jc w:val="both"/>
              <w:rPr>
                <w:rFonts w:eastAsia="Times New Roman"/>
                <w:color w:val="auto"/>
                <w:sz w:val="26"/>
                <w:szCs w:val="26"/>
                <w:lang w:val="vi-VN"/>
              </w:rPr>
            </w:pPr>
            <w:r w:rsidRPr="00C57503">
              <w:rPr>
                <w:rFonts w:eastAsia="Times New Roman"/>
                <w:color w:val="auto"/>
                <w:sz w:val="26"/>
                <w:szCs w:val="26"/>
                <w:lang w:val="vi-VN" w:eastAsia="vi-VN"/>
              </w:rPr>
              <w:t xml:space="preserve">- Phân tích được nguyên nhân phát triển kinh tế. </w:t>
            </w:r>
          </w:p>
          <w:p w14:paraId="0E0AFE12" w14:textId="77777777" w:rsidR="00155E89" w:rsidRPr="00C57503" w:rsidRDefault="00155E89" w:rsidP="00155E89">
            <w:pPr>
              <w:spacing w:before="0" w:after="0"/>
              <w:jc w:val="both"/>
              <w:rPr>
                <w:b/>
                <w:i/>
                <w:sz w:val="26"/>
                <w:szCs w:val="26"/>
              </w:rPr>
            </w:pPr>
            <w:r w:rsidRPr="00C57503">
              <w:rPr>
                <w:rFonts w:eastAsia="Times New Roman"/>
                <w:color w:val="auto"/>
                <w:sz w:val="26"/>
                <w:szCs w:val="26"/>
                <w:lang w:val="vi-VN" w:eastAsia="vi-VN"/>
              </w:rPr>
              <w:t>- Trình bày được sự phát triển của các ngành kinh tế Trung Quốc.</w:t>
            </w:r>
          </w:p>
        </w:tc>
        <w:tc>
          <w:tcPr>
            <w:tcW w:w="3387" w:type="dxa"/>
            <w:vAlign w:val="center"/>
          </w:tcPr>
          <w:p w14:paraId="56C1C198" w14:textId="77777777" w:rsidR="00155E89" w:rsidRPr="00C57503" w:rsidRDefault="00155E89" w:rsidP="00155E89">
            <w:pPr>
              <w:widowControl w:val="0"/>
              <w:spacing w:before="0" w:after="0"/>
              <w:jc w:val="center"/>
              <w:rPr>
                <w:sz w:val="26"/>
                <w:szCs w:val="26"/>
              </w:rPr>
            </w:pPr>
            <w:r w:rsidRPr="00C57503">
              <w:rPr>
                <w:sz w:val="26"/>
                <w:szCs w:val="26"/>
              </w:rPr>
              <w:lastRenderedPageBreak/>
              <w:t>Kiểm tra viết</w:t>
            </w:r>
          </w:p>
          <w:p w14:paraId="622CC1E1" w14:textId="77777777" w:rsidR="00155E89" w:rsidRPr="00C57503" w:rsidRDefault="00155E89" w:rsidP="00155E89">
            <w:pPr>
              <w:widowControl w:val="0"/>
              <w:spacing w:before="0" w:after="0"/>
              <w:jc w:val="center"/>
              <w:rPr>
                <w:sz w:val="26"/>
                <w:szCs w:val="26"/>
              </w:rPr>
            </w:pPr>
            <w:r w:rsidRPr="00C57503">
              <w:rPr>
                <w:sz w:val="26"/>
                <w:szCs w:val="26"/>
              </w:rPr>
              <w:t>(trên giấy)</w:t>
            </w:r>
          </w:p>
          <w:p w14:paraId="6A16B086" w14:textId="77777777" w:rsidR="00155E89" w:rsidRPr="00C57503" w:rsidRDefault="00155E89" w:rsidP="00155E89">
            <w:pPr>
              <w:widowControl w:val="0"/>
              <w:spacing w:before="0" w:after="0"/>
              <w:jc w:val="center"/>
              <w:rPr>
                <w:sz w:val="26"/>
                <w:szCs w:val="26"/>
              </w:rPr>
            </w:pPr>
            <w:r w:rsidRPr="00C57503">
              <w:rPr>
                <w:color w:val="000000" w:themeColor="text1"/>
                <w:sz w:val="26"/>
                <w:szCs w:val="26"/>
              </w:rPr>
              <w:t>Trắc nghiệm kết hợp tự luận: 70% TN - 30% TL</w:t>
            </w:r>
          </w:p>
        </w:tc>
      </w:tr>
    </w:tbl>
    <w:p w14:paraId="3819A43C" w14:textId="77777777" w:rsidR="00155E89" w:rsidRPr="00C57503" w:rsidRDefault="00155E89" w:rsidP="00155E89">
      <w:pPr>
        <w:pStyle w:val="ListParagraph"/>
        <w:spacing w:after="0"/>
        <w:jc w:val="both"/>
        <w:rPr>
          <w:b/>
          <w:bCs/>
          <w:color w:val="000000" w:themeColor="text1"/>
          <w:sz w:val="26"/>
          <w:szCs w:val="26"/>
        </w:rPr>
      </w:pPr>
    </w:p>
    <w:p w14:paraId="4ABE69C3" w14:textId="77777777" w:rsidR="00155E89" w:rsidRPr="00C57503" w:rsidRDefault="00155E89" w:rsidP="00155E89">
      <w:pPr>
        <w:pStyle w:val="ListParagraph"/>
        <w:spacing w:after="0"/>
        <w:jc w:val="both"/>
        <w:rPr>
          <w:b/>
          <w:bCs/>
          <w:color w:val="000000" w:themeColor="text1"/>
          <w:sz w:val="26"/>
          <w:szCs w:val="26"/>
        </w:rPr>
      </w:pPr>
      <w:r w:rsidRPr="00C57503">
        <w:rPr>
          <w:b/>
          <w:bCs/>
          <w:color w:val="000000" w:themeColor="text1"/>
          <w:sz w:val="26"/>
          <w:szCs w:val="26"/>
        </w:rPr>
        <w:t>Lớp 12</w:t>
      </w:r>
    </w:p>
    <w:tbl>
      <w:tblPr>
        <w:tblW w:w="12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134"/>
        <w:gridCol w:w="2268"/>
        <w:gridCol w:w="5387"/>
        <w:gridCol w:w="1984"/>
      </w:tblGrid>
      <w:tr w:rsidR="00155E89" w:rsidRPr="00C57503" w14:paraId="7A88374D" w14:textId="77777777" w:rsidTr="006D1BD0">
        <w:trPr>
          <w:trHeight w:val="759"/>
          <w:jc w:val="center"/>
        </w:trPr>
        <w:tc>
          <w:tcPr>
            <w:tcW w:w="1838" w:type="dxa"/>
            <w:vAlign w:val="center"/>
          </w:tcPr>
          <w:p w14:paraId="05EC4120"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Bài kiểm tra, đánh giá</w:t>
            </w:r>
          </w:p>
        </w:tc>
        <w:tc>
          <w:tcPr>
            <w:tcW w:w="1134" w:type="dxa"/>
            <w:vAlign w:val="center"/>
          </w:tcPr>
          <w:p w14:paraId="538B0F96" w14:textId="77777777" w:rsidR="00155E89" w:rsidRPr="00C57503" w:rsidRDefault="00155E89" w:rsidP="006D1BD0">
            <w:pPr>
              <w:spacing w:before="0" w:after="0"/>
              <w:ind w:hanging="109"/>
              <w:contextualSpacing/>
              <w:jc w:val="center"/>
              <w:rPr>
                <w:b/>
                <w:color w:val="000000" w:themeColor="text1"/>
                <w:sz w:val="26"/>
                <w:szCs w:val="26"/>
                <w:lang w:val="vi-VN"/>
              </w:rPr>
            </w:pPr>
            <w:r w:rsidRPr="00C57503">
              <w:rPr>
                <w:b/>
                <w:color w:val="000000" w:themeColor="text1"/>
                <w:sz w:val="26"/>
                <w:szCs w:val="26"/>
                <w:lang w:val="vi-VN"/>
              </w:rPr>
              <w:t>Thời gian</w:t>
            </w:r>
          </w:p>
        </w:tc>
        <w:tc>
          <w:tcPr>
            <w:tcW w:w="2268" w:type="dxa"/>
            <w:vAlign w:val="center"/>
          </w:tcPr>
          <w:p w14:paraId="18E1D8B8"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Thời điểm</w:t>
            </w:r>
          </w:p>
        </w:tc>
        <w:tc>
          <w:tcPr>
            <w:tcW w:w="5387" w:type="dxa"/>
            <w:vAlign w:val="center"/>
          </w:tcPr>
          <w:p w14:paraId="2B43BB8C" w14:textId="77777777" w:rsidR="00155E89" w:rsidRPr="00C57503" w:rsidRDefault="00155E89" w:rsidP="00155E89">
            <w:pPr>
              <w:spacing w:before="0" w:after="0"/>
              <w:contextualSpacing/>
              <w:jc w:val="center"/>
              <w:rPr>
                <w:b/>
                <w:color w:val="000000" w:themeColor="text1"/>
                <w:sz w:val="26"/>
                <w:szCs w:val="26"/>
              </w:rPr>
            </w:pPr>
            <w:r w:rsidRPr="00C57503">
              <w:rPr>
                <w:b/>
                <w:color w:val="000000" w:themeColor="text1"/>
                <w:sz w:val="26"/>
                <w:szCs w:val="26"/>
              </w:rPr>
              <w:t>Yêu cầu cần đạt</w:t>
            </w:r>
          </w:p>
        </w:tc>
        <w:tc>
          <w:tcPr>
            <w:tcW w:w="1984" w:type="dxa"/>
            <w:vAlign w:val="center"/>
          </w:tcPr>
          <w:p w14:paraId="607EC63F" w14:textId="77777777" w:rsidR="00155E89" w:rsidRPr="00C57503" w:rsidRDefault="00155E89" w:rsidP="00155E89">
            <w:pPr>
              <w:spacing w:before="0" w:after="0"/>
              <w:contextualSpacing/>
              <w:jc w:val="center"/>
              <w:rPr>
                <w:b/>
                <w:color w:val="000000" w:themeColor="text1"/>
                <w:sz w:val="26"/>
                <w:szCs w:val="26"/>
                <w:lang w:val="vi-VN"/>
              </w:rPr>
            </w:pPr>
            <w:r w:rsidRPr="00C57503">
              <w:rPr>
                <w:b/>
                <w:color w:val="000000" w:themeColor="text1"/>
                <w:sz w:val="26"/>
                <w:szCs w:val="26"/>
                <w:lang w:val="vi-VN"/>
              </w:rPr>
              <w:t>Hình thức</w:t>
            </w:r>
          </w:p>
        </w:tc>
      </w:tr>
      <w:tr w:rsidR="00155E89" w:rsidRPr="00C57503" w14:paraId="61E15062" w14:textId="77777777" w:rsidTr="006D1BD0">
        <w:trPr>
          <w:trHeight w:val="947"/>
          <w:jc w:val="center"/>
        </w:trPr>
        <w:tc>
          <w:tcPr>
            <w:tcW w:w="1838" w:type="dxa"/>
            <w:vAlign w:val="center"/>
          </w:tcPr>
          <w:p w14:paraId="56BE6BB3" w14:textId="77777777" w:rsidR="00155E89" w:rsidRPr="00C57503" w:rsidRDefault="00155E89" w:rsidP="00155E89">
            <w:pPr>
              <w:spacing w:before="0" w:after="0"/>
              <w:contextualSpacing/>
              <w:jc w:val="center"/>
              <w:rPr>
                <w:color w:val="000000" w:themeColor="text1"/>
                <w:sz w:val="26"/>
                <w:szCs w:val="26"/>
                <w:lang w:val="sv-SE"/>
              </w:rPr>
            </w:pPr>
            <w:r w:rsidRPr="00C57503">
              <w:rPr>
                <w:color w:val="000000" w:themeColor="text1"/>
                <w:sz w:val="26"/>
                <w:szCs w:val="26"/>
                <w:lang w:val="sv-SE"/>
              </w:rPr>
              <w:t>Kiểm tra g</w:t>
            </w:r>
            <w:r w:rsidRPr="00C57503">
              <w:rPr>
                <w:color w:val="000000" w:themeColor="text1"/>
                <w:sz w:val="26"/>
                <w:szCs w:val="26"/>
                <w:lang w:val="vi-VN"/>
              </w:rPr>
              <w:t>iữa k</w:t>
            </w:r>
            <w:r w:rsidRPr="00C57503">
              <w:rPr>
                <w:color w:val="000000" w:themeColor="text1"/>
                <w:sz w:val="26"/>
                <w:szCs w:val="26"/>
              </w:rPr>
              <w:t>ì</w:t>
            </w:r>
            <w:r w:rsidRPr="00C57503">
              <w:rPr>
                <w:color w:val="000000" w:themeColor="text1"/>
                <w:sz w:val="26"/>
                <w:szCs w:val="26"/>
                <w:lang w:val="vi-VN"/>
              </w:rPr>
              <w:t xml:space="preserve"> </w:t>
            </w:r>
            <w:r w:rsidRPr="00C57503">
              <w:rPr>
                <w:color w:val="000000" w:themeColor="text1"/>
                <w:sz w:val="26"/>
                <w:szCs w:val="26"/>
                <w:lang w:val="sv-SE"/>
              </w:rPr>
              <w:t>I</w:t>
            </w:r>
          </w:p>
        </w:tc>
        <w:tc>
          <w:tcPr>
            <w:tcW w:w="1134" w:type="dxa"/>
            <w:vAlign w:val="center"/>
          </w:tcPr>
          <w:p w14:paraId="62368D10"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t>45 phút</w:t>
            </w:r>
          </w:p>
        </w:tc>
        <w:tc>
          <w:tcPr>
            <w:tcW w:w="2268" w:type="dxa"/>
            <w:vAlign w:val="center"/>
          </w:tcPr>
          <w:p w14:paraId="61CE9340"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Tuần 9; tháng 11; năm 2026</w:t>
            </w:r>
          </w:p>
        </w:tc>
        <w:tc>
          <w:tcPr>
            <w:tcW w:w="5387" w:type="dxa"/>
          </w:tcPr>
          <w:p w14:paraId="4CF3E26E"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Nhận biết</w:t>
            </w:r>
          </w:p>
          <w:p w14:paraId="43426A2E"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Xác định được đặc điểm vị trí địa lí; phạm vi lãnh thổ Việt Nam và các tỉnh, thành phố trên bản đồ.</w:t>
            </w:r>
          </w:p>
          <w:p w14:paraId="65F046D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lastRenderedPageBreak/>
              <w:t>- Trình bày được các biểu hiện của thiên nhiên nhiệt đới ẩm gió mùa thông qua khí hậu và các thành phần tự nhiên khác.</w:t>
            </w:r>
          </w:p>
          <w:p w14:paraId="4DDAA80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đặc điểm tự nhiên của ba miền: Bắc và Đông Bắc Bắc Bộ, Tây Bắc và Bắc Trung Bộ, Nam Trung Bộ và Nam Bộ.</w:t>
            </w:r>
          </w:p>
          <w:p w14:paraId="586D1365"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sự suy giảm các loại tài nguyên thiên nhiên ở nước ta.</w:t>
            </w:r>
          </w:p>
          <w:p w14:paraId="6B8DF762"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Thông hiểu</w:t>
            </w:r>
          </w:p>
          <w:p w14:paraId="405867C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ảnh hưởng của vị trí địa lí, phạm vi lãnh thổ đến tự nhiên, kinh tế - xã hội và an ninh quốc phòng.</w:t>
            </w:r>
          </w:p>
          <w:p w14:paraId="1A9337C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ảnh hưởng của thiên nhiên nhiệt đới ẩm gió mùa đến sản xuất và đời sống.</w:t>
            </w:r>
          </w:p>
          <w:p w14:paraId="1CCED2DD"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số liệu thống kê để trình bày đặc điểm thiên nhiên nhiệt đới ẩm gió mùa.</w:t>
            </w:r>
          </w:p>
          <w:p w14:paraId="457C2367"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Chứng minh được sự phân hoá đa dạng của thiên nhiên Việt Nam theo Bắc - Nam, Đông - Tây, độ cao.</w:t>
            </w:r>
          </w:p>
          <w:p w14:paraId="46670C5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ảnh hưởng của sự phân hoá đa dạng thiên nhiên đến phát triển kinh tế - xã hội đất nước.</w:t>
            </w:r>
          </w:p>
          <w:p w14:paraId="7A5080D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số liệu thống kê để chứng minh sự phân hoá đa dạng của thiên nhiên nước ta.</w:t>
            </w:r>
          </w:p>
          <w:p w14:paraId="7D6B1316"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Chứng minh được hiện trạng ô nhiễm môi trường ở Việt Nam.</w:t>
            </w:r>
          </w:p>
          <w:p w14:paraId="0FC83DB0"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Vận dụng</w:t>
            </w:r>
          </w:p>
          <w:p w14:paraId="0FF344CF"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Giải thích được sự suy giảm các loại tài nguyên thiên nhiên ở nước ta.</w:t>
            </w:r>
          </w:p>
          <w:p w14:paraId="02A371B3"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Giải thích được hiện trạng ô nhiễm môi trường ở Việt Nam.</w:t>
            </w:r>
          </w:p>
        </w:tc>
        <w:tc>
          <w:tcPr>
            <w:tcW w:w="1984" w:type="dxa"/>
            <w:vAlign w:val="center"/>
          </w:tcPr>
          <w:p w14:paraId="534D91DB"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lastRenderedPageBreak/>
              <w:t xml:space="preserve">Trắc nghiệm kết hợp tự luận: </w:t>
            </w:r>
            <w:r w:rsidRPr="00C57503">
              <w:rPr>
                <w:color w:val="000000" w:themeColor="text1"/>
                <w:sz w:val="26"/>
                <w:szCs w:val="26"/>
              </w:rPr>
              <w:lastRenderedPageBreak/>
              <w:t>70% TN - 30% TL</w:t>
            </w:r>
          </w:p>
        </w:tc>
      </w:tr>
      <w:tr w:rsidR="00155E89" w:rsidRPr="00C57503" w14:paraId="66A0A683" w14:textId="77777777" w:rsidTr="006D1BD0">
        <w:trPr>
          <w:trHeight w:val="60"/>
          <w:jc w:val="center"/>
        </w:trPr>
        <w:tc>
          <w:tcPr>
            <w:tcW w:w="1838" w:type="dxa"/>
            <w:vAlign w:val="center"/>
          </w:tcPr>
          <w:p w14:paraId="1BD59792" w14:textId="77777777" w:rsidR="00155E89" w:rsidRPr="00C57503" w:rsidRDefault="00155E89" w:rsidP="00155E89">
            <w:pPr>
              <w:spacing w:before="0" w:after="0"/>
              <w:contextualSpacing/>
              <w:jc w:val="center"/>
              <w:rPr>
                <w:color w:val="000000" w:themeColor="text1"/>
                <w:sz w:val="26"/>
                <w:szCs w:val="26"/>
                <w:lang w:val="vi-VN"/>
              </w:rPr>
            </w:pPr>
          </w:p>
          <w:p w14:paraId="6C2478F4" w14:textId="77777777" w:rsidR="00155E89" w:rsidRPr="00C57503" w:rsidRDefault="00155E89" w:rsidP="00155E89">
            <w:pPr>
              <w:spacing w:before="0" w:after="0"/>
              <w:contextualSpacing/>
              <w:jc w:val="center"/>
              <w:rPr>
                <w:color w:val="000000" w:themeColor="text1"/>
                <w:sz w:val="26"/>
                <w:szCs w:val="26"/>
                <w:lang w:val="vi-VN"/>
              </w:rPr>
            </w:pPr>
          </w:p>
          <w:p w14:paraId="4E411C54" w14:textId="77777777" w:rsidR="00155E89" w:rsidRPr="00C57503" w:rsidRDefault="00155E89" w:rsidP="00155E89">
            <w:pPr>
              <w:spacing w:before="0" w:after="0"/>
              <w:contextualSpacing/>
              <w:jc w:val="center"/>
              <w:rPr>
                <w:color w:val="000000" w:themeColor="text1"/>
                <w:sz w:val="26"/>
                <w:szCs w:val="26"/>
                <w:lang w:val="vi-VN"/>
              </w:rPr>
            </w:pPr>
          </w:p>
          <w:p w14:paraId="32E8ADBD" w14:textId="77777777" w:rsidR="00155E89" w:rsidRPr="00C57503" w:rsidRDefault="00155E89" w:rsidP="00155E89">
            <w:pPr>
              <w:spacing w:before="0" w:after="0"/>
              <w:contextualSpacing/>
              <w:jc w:val="center"/>
              <w:rPr>
                <w:color w:val="000000" w:themeColor="text1"/>
                <w:sz w:val="26"/>
                <w:szCs w:val="26"/>
                <w:lang w:val="vi-VN"/>
              </w:rPr>
            </w:pPr>
          </w:p>
          <w:p w14:paraId="235E02BB" w14:textId="77777777" w:rsidR="00155E89" w:rsidRPr="00C57503" w:rsidRDefault="00155E89" w:rsidP="00155E89">
            <w:pPr>
              <w:spacing w:before="0" w:after="0"/>
              <w:contextualSpacing/>
              <w:jc w:val="center"/>
              <w:rPr>
                <w:color w:val="000000" w:themeColor="text1"/>
                <w:sz w:val="26"/>
                <w:szCs w:val="26"/>
                <w:lang w:val="vi-VN"/>
              </w:rPr>
            </w:pPr>
          </w:p>
          <w:p w14:paraId="689B75F4" w14:textId="77777777" w:rsidR="00155E89" w:rsidRPr="00C57503" w:rsidRDefault="00155E89" w:rsidP="00155E89">
            <w:pPr>
              <w:spacing w:before="0" w:after="0"/>
              <w:contextualSpacing/>
              <w:jc w:val="center"/>
              <w:rPr>
                <w:color w:val="000000" w:themeColor="text1"/>
                <w:sz w:val="26"/>
                <w:szCs w:val="26"/>
                <w:lang w:val="vi-VN"/>
              </w:rPr>
            </w:pPr>
          </w:p>
          <w:p w14:paraId="2F09106C" w14:textId="77777777" w:rsidR="00155E89" w:rsidRPr="00C57503" w:rsidRDefault="00155E89" w:rsidP="00155E89">
            <w:pPr>
              <w:spacing w:before="0" w:after="0"/>
              <w:contextualSpacing/>
              <w:jc w:val="center"/>
              <w:rPr>
                <w:color w:val="000000" w:themeColor="text1"/>
                <w:sz w:val="26"/>
                <w:szCs w:val="26"/>
                <w:lang w:val="pt-BR"/>
              </w:rPr>
            </w:pPr>
            <w:r w:rsidRPr="00C57503">
              <w:rPr>
                <w:color w:val="000000" w:themeColor="text1"/>
                <w:sz w:val="26"/>
                <w:szCs w:val="26"/>
                <w:lang w:val="pt-BR"/>
              </w:rPr>
              <w:t>Kiểm tra c</w:t>
            </w:r>
            <w:r w:rsidRPr="00C57503">
              <w:rPr>
                <w:color w:val="000000" w:themeColor="text1"/>
                <w:sz w:val="26"/>
                <w:szCs w:val="26"/>
                <w:lang w:val="vi-VN"/>
              </w:rPr>
              <w:t xml:space="preserve">uối kì </w:t>
            </w:r>
            <w:r w:rsidRPr="00C57503">
              <w:rPr>
                <w:color w:val="000000" w:themeColor="text1"/>
                <w:sz w:val="26"/>
                <w:szCs w:val="26"/>
                <w:lang w:val="pt-BR"/>
              </w:rPr>
              <w:t>I</w:t>
            </w:r>
          </w:p>
        </w:tc>
        <w:tc>
          <w:tcPr>
            <w:tcW w:w="1134" w:type="dxa"/>
            <w:vAlign w:val="center"/>
          </w:tcPr>
          <w:p w14:paraId="09C7BF9A" w14:textId="77777777" w:rsidR="00155E89" w:rsidRPr="00C57503" w:rsidRDefault="00155E89" w:rsidP="00155E89">
            <w:pPr>
              <w:spacing w:before="0" w:after="0"/>
              <w:contextualSpacing/>
              <w:jc w:val="center"/>
              <w:rPr>
                <w:color w:val="000000" w:themeColor="text1"/>
                <w:sz w:val="26"/>
                <w:szCs w:val="26"/>
                <w:lang w:val="pt-BR"/>
              </w:rPr>
            </w:pPr>
          </w:p>
          <w:p w14:paraId="4F0E2B8B" w14:textId="77777777" w:rsidR="00155E89" w:rsidRPr="00C57503" w:rsidRDefault="00155E89" w:rsidP="00155E89">
            <w:pPr>
              <w:spacing w:before="0" w:after="0"/>
              <w:contextualSpacing/>
              <w:jc w:val="center"/>
              <w:rPr>
                <w:color w:val="000000" w:themeColor="text1"/>
                <w:sz w:val="26"/>
                <w:szCs w:val="26"/>
                <w:lang w:val="pt-BR"/>
              </w:rPr>
            </w:pPr>
          </w:p>
          <w:p w14:paraId="6DA960F7" w14:textId="77777777" w:rsidR="00155E89" w:rsidRPr="00C57503" w:rsidRDefault="00155E89" w:rsidP="00155E89">
            <w:pPr>
              <w:spacing w:before="0" w:after="0"/>
              <w:contextualSpacing/>
              <w:jc w:val="center"/>
              <w:rPr>
                <w:color w:val="000000" w:themeColor="text1"/>
                <w:sz w:val="26"/>
                <w:szCs w:val="26"/>
                <w:lang w:val="pt-BR"/>
              </w:rPr>
            </w:pPr>
          </w:p>
          <w:p w14:paraId="15F9CC09" w14:textId="77777777" w:rsidR="00155E89" w:rsidRPr="00C57503" w:rsidRDefault="00155E89" w:rsidP="00155E89">
            <w:pPr>
              <w:spacing w:before="0" w:after="0"/>
              <w:contextualSpacing/>
              <w:jc w:val="center"/>
              <w:rPr>
                <w:color w:val="000000" w:themeColor="text1"/>
                <w:sz w:val="26"/>
                <w:szCs w:val="26"/>
                <w:lang w:val="pt-BR"/>
              </w:rPr>
            </w:pPr>
          </w:p>
          <w:p w14:paraId="2B1522C1" w14:textId="77777777" w:rsidR="00155E89" w:rsidRPr="00C57503" w:rsidRDefault="00155E89" w:rsidP="00155E89">
            <w:pPr>
              <w:spacing w:before="0" w:after="0"/>
              <w:contextualSpacing/>
              <w:jc w:val="center"/>
              <w:rPr>
                <w:color w:val="000000" w:themeColor="text1"/>
                <w:sz w:val="26"/>
                <w:szCs w:val="26"/>
                <w:lang w:val="pt-BR"/>
              </w:rPr>
            </w:pPr>
          </w:p>
          <w:p w14:paraId="64E30367" w14:textId="77777777" w:rsidR="00155E89" w:rsidRPr="00C57503" w:rsidRDefault="00155E89" w:rsidP="00155E89">
            <w:pPr>
              <w:spacing w:before="0" w:after="0"/>
              <w:contextualSpacing/>
              <w:jc w:val="center"/>
              <w:rPr>
                <w:color w:val="000000" w:themeColor="text1"/>
                <w:sz w:val="26"/>
                <w:szCs w:val="26"/>
                <w:lang w:val="pt-BR"/>
              </w:rPr>
            </w:pPr>
          </w:p>
          <w:p w14:paraId="74067695"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t>45 phút</w:t>
            </w:r>
          </w:p>
        </w:tc>
        <w:tc>
          <w:tcPr>
            <w:tcW w:w="2268" w:type="dxa"/>
            <w:vAlign w:val="center"/>
          </w:tcPr>
          <w:p w14:paraId="37002F1C" w14:textId="77777777" w:rsidR="00155E89" w:rsidRPr="00C57503" w:rsidRDefault="00155E89" w:rsidP="00155E89">
            <w:pPr>
              <w:spacing w:before="0" w:after="0"/>
              <w:contextualSpacing/>
              <w:jc w:val="center"/>
              <w:rPr>
                <w:color w:val="000000" w:themeColor="text1"/>
                <w:sz w:val="26"/>
                <w:szCs w:val="26"/>
              </w:rPr>
            </w:pPr>
          </w:p>
          <w:p w14:paraId="1D1C1E1D" w14:textId="77777777" w:rsidR="00155E89" w:rsidRPr="00C57503" w:rsidRDefault="00155E89" w:rsidP="00155E89">
            <w:pPr>
              <w:spacing w:before="0" w:after="0"/>
              <w:contextualSpacing/>
              <w:jc w:val="center"/>
              <w:rPr>
                <w:color w:val="000000" w:themeColor="text1"/>
                <w:sz w:val="26"/>
                <w:szCs w:val="26"/>
              </w:rPr>
            </w:pPr>
          </w:p>
          <w:p w14:paraId="5ABC0950" w14:textId="77777777" w:rsidR="00155E89" w:rsidRPr="00C57503" w:rsidRDefault="00155E89" w:rsidP="00155E89">
            <w:pPr>
              <w:spacing w:before="0" w:after="0"/>
              <w:contextualSpacing/>
              <w:jc w:val="center"/>
              <w:rPr>
                <w:color w:val="000000" w:themeColor="text1"/>
                <w:sz w:val="26"/>
                <w:szCs w:val="26"/>
              </w:rPr>
            </w:pPr>
          </w:p>
          <w:p w14:paraId="7ABE268A" w14:textId="77777777" w:rsidR="00155E89" w:rsidRPr="00C57503" w:rsidRDefault="00155E89" w:rsidP="00155E89">
            <w:pPr>
              <w:spacing w:before="0" w:after="0"/>
              <w:contextualSpacing/>
              <w:jc w:val="center"/>
              <w:rPr>
                <w:color w:val="000000" w:themeColor="text1"/>
                <w:sz w:val="26"/>
                <w:szCs w:val="26"/>
              </w:rPr>
            </w:pPr>
          </w:p>
          <w:p w14:paraId="6BD96C39" w14:textId="77777777" w:rsidR="00155E89" w:rsidRPr="00C57503" w:rsidRDefault="00155E89" w:rsidP="00155E89">
            <w:pPr>
              <w:spacing w:before="0" w:after="0"/>
              <w:contextualSpacing/>
              <w:jc w:val="center"/>
              <w:rPr>
                <w:color w:val="000000" w:themeColor="text1"/>
                <w:sz w:val="26"/>
                <w:szCs w:val="26"/>
              </w:rPr>
            </w:pPr>
          </w:p>
          <w:p w14:paraId="0F19BCB9" w14:textId="77777777" w:rsidR="00155E89" w:rsidRPr="00C57503" w:rsidRDefault="00155E89" w:rsidP="00155E89">
            <w:pPr>
              <w:spacing w:before="0" w:after="0"/>
              <w:contextualSpacing/>
              <w:jc w:val="center"/>
              <w:rPr>
                <w:color w:val="000000" w:themeColor="text1"/>
                <w:sz w:val="26"/>
                <w:szCs w:val="26"/>
              </w:rPr>
            </w:pPr>
          </w:p>
          <w:p w14:paraId="6969BBFA"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Tuần 15; tháng 12; năm 2026</w:t>
            </w:r>
          </w:p>
          <w:p w14:paraId="185D5D8F" w14:textId="77777777" w:rsidR="00155E89" w:rsidRPr="00C57503" w:rsidRDefault="00155E89" w:rsidP="00155E89">
            <w:pPr>
              <w:spacing w:before="0" w:after="0"/>
              <w:contextualSpacing/>
              <w:jc w:val="center"/>
              <w:rPr>
                <w:color w:val="000000" w:themeColor="text1"/>
                <w:sz w:val="26"/>
                <w:szCs w:val="26"/>
                <w:lang w:val="vi-VN"/>
              </w:rPr>
            </w:pPr>
          </w:p>
        </w:tc>
        <w:tc>
          <w:tcPr>
            <w:tcW w:w="5387" w:type="dxa"/>
            <w:vAlign w:val="center"/>
          </w:tcPr>
          <w:p w14:paraId="50DAF477" w14:textId="77777777" w:rsidR="00155E89" w:rsidRPr="00C57503" w:rsidRDefault="00155E89" w:rsidP="00155E89">
            <w:pPr>
              <w:widowControl w:val="0"/>
              <w:pBdr>
                <w:top w:val="nil"/>
                <w:left w:val="nil"/>
                <w:bottom w:val="nil"/>
                <w:right w:val="nil"/>
                <w:between w:val="nil"/>
              </w:pBdr>
              <w:spacing w:before="0" w:after="0"/>
              <w:jc w:val="both"/>
              <w:rPr>
                <w:b/>
                <w:color w:val="000000" w:themeColor="text1"/>
                <w:sz w:val="26"/>
                <w:szCs w:val="26"/>
              </w:rPr>
            </w:pPr>
            <w:r w:rsidRPr="00C57503">
              <w:rPr>
                <w:b/>
                <w:color w:val="000000" w:themeColor="text1"/>
                <w:sz w:val="26"/>
                <w:szCs w:val="26"/>
              </w:rPr>
              <w:t>Nhận biết</w:t>
            </w:r>
          </w:p>
          <w:p w14:paraId="7AE157F0" w14:textId="77777777" w:rsidR="00155E89" w:rsidRPr="00C57503" w:rsidRDefault="00155E89" w:rsidP="00155E89">
            <w:pPr>
              <w:widowControl w:val="0"/>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đặc điểm dân số.</w:t>
            </w:r>
          </w:p>
          <w:p w14:paraId="31F782CE"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đặc điểm nguồn lao động.</w:t>
            </w:r>
          </w:p>
          <w:p w14:paraId="7F61F2F9"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đặc điểm đô thị hoá ở Việt Nam.</w:t>
            </w:r>
          </w:p>
          <w:p w14:paraId="6BB32800"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cơ cấu nông nghiệp và sự phát triển, phân bố nông nghiệp (trồng trọt, chăn nuôi).</w:t>
            </w:r>
          </w:p>
          <w:p w14:paraId="5312776B"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Nêu được xu hướng phát triển trong nông nghiệp nước ta.</w:t>
            </w:r>
          </w:p>
          <w:p w14:paraId="067C219C"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tình hình phát triển và phân bố lâm nghiệp thông qua bản đồ, bảng số liệu, tư liệu,...</w:t>
            </w:r>
          </w:p>
          <w:p w14:paraId="63221A10"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cơ cấu, tình hình phát triển và phân bố ngành thuỷ sản thông qua bản đồ, bảng số liệu, tư liệu,...</w:t>
            </w:r>
          </w:p>
          <w:p w14:paraId="2E4EC117"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Thông hiểu</w:t>
            </w:r>
          </w:p>
          <w:p w14:paraId="1E524AB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các thế mạnh và hạn chế về dân số đối với phát triển kinh tế - xã hội Việt Nam.</w:t>
            </w:r>
          </w:p>
          <w:p w14:paraId="56088978"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Nêu được chiến lược và giải pháp phát triển dân số.</w:t>
            </w:r>
          </w:p>
          <w:p w14:paraId="208EB5A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số liệu thống kê để nhận xét về đặc điểm dân số Việt Nam.</w:t>
            </w:r>
          </w:p>
          <w:p w14:paraId="1DDAD70E" w14:textId="77777777" w:rsidR="00155E89" w:rsidRPr="00C57503" w:rsidRDefault="00155E89" w:rsidP="00155E89">
            <w:pPr>
              <w:widowControl w:val="0"/>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Vẽ được biểu đồ về dân số, phân tích được biểu đồ về dân số.</w:t>
            </w:r>
          </w:p>
          <w:p w14:paraId="6F78E756"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tình hình sử dụng lao động theo ngành, theo thành phần kinh tế ở nước ta.</w:t>
            </w:r>
          </w:p>
          <w:p w14:paraId="0C4FB160"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Phân tích được vấn đề việc làm ở nước ta.</w:t>
            </w:r>
          </w:p>
          <w:p w14:paraId="68546F56"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Nêu được các hướng giải quyết việc làm ở nước ta.</w:t>
            </w:r>
          </w:p>
          <w:p w14:paraId="0A4030AE"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các biểu đồ, bảng số liệu về lao động và việc làm.</w:t>
            </w:r>
          </w:p>
          <w:p w14:paraId="5B982F0B"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Phân tích được ảnh hưởng của đô thị hoá đến phát triển kinh tế - xã hội.</w:t>
            </w:r>
          </w:p>
          <w:p w14:paraId="78519CCC" w14:textId="77777777" w:rsidR="00155E89" w:rsidRPr="00C57503" w:rsidRDefault="00155E89" w:rsidP="00155E89">
            <w:pPr>
              <w:widowControl w:val="0"/>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xml:space="preserve">- Sử dụng được bản đồ, số liệu thống kê để nhận </w:t>
            </w:r>
            <w:r w:rsidRPr="00C57503">
              <w:rPr>
                <w:color w:val="000000" w:themeColor="text1"/>
                <w:sz w:val="26"/>
                <w:szCs w:val="26"/>
              </w:rPr>
              <w:lastRenderedPageBreak/>
              <w:t>xét về đô thị hoá ở nước ta.</w:t>
            </w:r>
          </w:p>
          <w:p w14:paraId="6DF93C36"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ý nghĩa của sự chuyển dịch cơ cấu kinh tế ở nước ta.</w:t>
            </w:r>
          </w:p>
          <w:p w14:paraId="0D87D86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Chứng minh được sự chuyển dịch cơ cấu kinh tế của nước ta theo hướng công nghiệp hoá, hiện đại hoá.</w:t>
            </w:r>
          </w:p>
          <w:p w14:paraId="2F86D4B2"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Nêu và đánh giá được vai trò của mỗi thành phần kinh tế trong nền kinh tế đất nước hiện nay.</w:t>
            </w:r>
          </w:p>
          <w:p w14:paraId="629A773F"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Vẽ được biểu đồ, phân tích biểu đồ và số liệu thống kê liên quan đến chuyển dịch cơ cấu kinh tế.</w:t>
            </w:r>
          </w:p>
          <w:p w14:paraId="5ADD89C5"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Khái quát được vai trò của nông nghiệp, lâm nghiệp, thuỷ sản trong quá trình công nghiệp hoá, hiện đại hoá đất nước và xây dựng nông thôn mới.</w:t>
            </w:r>
          </w:p>
          <w:p w14:paraId="7FFB3B41"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Phân tích được các thế mạnh, hạn chế đối với phát triển nền nông nghiệp ở nước ta.</w:t>
            </w:r>
          </w:p>
          <w:p w14:paraId="641D3402"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Phân tích được các thế mạnh và hạn chế đối với phát triển lâm nghiệp.</w:t>
            </w:r>
          </w:p>
          <w:p w14:paraId="4F611342"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Phân tích được các thế mạnh và hạn chế đối với phát triển ngành thuỷ sản.</w:t>
            </w:r>
          </w:p>
          <w:p w14:paraId="5A2C9F58"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Vẽ được biểu đồ, nhận xét về tình hình phát triển và chuyển dịch cơ cấu ngành của các ngành nông nghiệp, lâm nghiệp và thuỷ sản.</w:t>
            </w:r>
          </w:p>
          <w:p w14:paraId="7CE9E109" w14:textId="77777777" w:rsidR="00155E89" w:rsidRPr="00C57503" w:rsidRDefault="00155E89" w:rsidP="00155E89">
            <w:pPr>
              <w:pBdr>
                <w:top w:val="nil"/>
                <w:left w:val="nil"/>
                <w:bottom w:val="nil"/>
                <w:right w:val="nil"/>
                <w:between w:val="nil"/>
              </w:pBdr>
              <w:spacing w:before="0" w:after="0"/>
              <w:jc w:val="both"/>
              <w:rPr>
                <w:b/>
                <w:color w:val="000000" w:themeColor="text1"/>
                <w:sz w:val="26"/>
                <w:szCs w:val="26"/>
              </w:rPr>
            </w:pPr>
            <w:r w:rsidRPr="00C57503">
              <w:rPr>
                <w:b/>
                <w:color w:val="000000" w:themeColor="text1"/>
                <w:sz w:val="26"/>
                <w:szCs w:val="26"/>
              </w:rPr>
              <w:t>Vận dụng</w:t>
            </w:r>
          </w:p>
          <w:p w14:paraId="336B0FF4"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số liệu thống kê để giải thích về đặc điểm dân số Việt Nam.</w:t>
            </w:r>
          </w:p>
          <w:p w14:paraId="2D4FDCE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Giải thích được một số vấn đề thực tế liên quan đến dân số nước ta.</w:t>
            </w:r>
          </w:p>
          <w:p w14:paraId="6BD98A6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số liệu thống kê để giải thích về đô thị hoá ở nước ta.</w:t>
            </w:r>
          </w:p>
          <w:p w14:paraId="139EF25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Giải thích được sự chuyển dịch cơ cấu kinh tế của nước ta theo hướng công nghiệp hoá, hiện đại hoá.</w:t>
            </w:r>
          </w:p>
          <w:p w14:paraId="53C32574" w14:textId="77777777" w:rsidR="00155E89" w:rsidRPr="00C57503" w:rsidRDefault="00155E89" w:rsidP="00155E89">
            <w:pPr>
              <w:spacing w:before="0" w:after="0"/>
              <w:contextualSpacing/>
              <w:jc w:val="both"/>
              <w:rPr>
                <w:color w:val="000000" w:themeColor="text1"/>
                <w:sz w:val="26"/>
                <w:szCs w:val="26"/>
                <w:lang w:val="vi-VN"/>
              </w:rPr>
            </w:pPr>
            <w:r w:rsidRPr="00C57503">
              <w:rPr>
                <w:color w:val="000000" w:themeColor="text1"/>
                <w:sz w:val="26"/>
                <w:szCs w:val="26"/>
              </w:rPr>
              <w:lastRenderedPageBreak/>
              <w:t>- Trình bày được vấn đề quản lí và bảo vệ tài nguyên rừng.</w:t>
            </w:r>
          </w:p>
        </w:tc>
        <w:tc>
          <w:tcPr>
            <w:tcW w:w="1984" w:type="dxa"/>
            <w:vAlign w:val="center"/>
          </w:tcPr>
          <w:p w14:paraId="0080C20A"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lastRenderedPageBreak/>
              <w:t>Trắc nghiệm kết hợp tự luận: 70% TN - 30% TL</w:t>
            </w:r>
          </w:p>
        </w:tc>
      </w:tr>
      <w:tr w:rsidR="00155E89" w:rsidRPr="00C57503" w14:paraId="0AEA4891" w14:textId="77777777" w:rsidTr="006D1BD0">
        <w:trPr>
          <w:trHeight w:val="557"/>
          <w:jc w:val="center"/>
        </w:trPr>
        <w:tc>
          <w:tcPr>
            <w:tcW w:w="1838" w:type="dxa"/>
            <w:vAlign w:val="center"/>
          </w:tcPr>
          <w:p w14:paraId="3C20E83A" w14:textId="77777777" w:rsidR="00155E89" w:rsidRPr="00C57503" w:rsidRDefault="00155E89" w:rsidP="00155E89">
            <w:pPr>
              <w:spacing w:before="0" w:after="0"/>
              <w:contextualSpacing/>
              <w:jc w:val="center"/>
              <w:rPr>
                <w:color w:val="000000" w:themeColor="text1"/>
                <w:sz w:val="26"/>
                <w:szCs w:val="26"/>
                <w:lang w:val="vi-VN"/>
              </w:rPr>
            </w:pPr>
          </w:p>
          <w:p w14:paraId="5579C8F1" w14:textId="77777777" w:rsidR="00155E89" w:rsidRPr="00C57503" w:rsidRDefault="00155E89" w:rsidP="00155E89">
            <w:pPr>
              <w:spacing w:before="0" w:after="0"/>
              <w:contextualSpacing/>
              <w:jc w:val="center"/>
              <w:rPr>
                <w:color w:val="000000" w:themeColor="text1"/>
                <w:sz w:val="26"/>
                <w:szCs w:val="26"/>
                <w:lang w:val="vi-VN"/>
              </w:rPr>
            </w:pPr>
          </w:p>
          <w:p w14:paraId="3C1EB784" w14:textId="77777777" w:rsidR="00155E89" w:rsidRPr="00C57503" w:rsidRDefault="00155E89" w:rsidP="00155E89">
            <w:pPr>
              <w:spacing w:before="0" w:after="0"/>
              <w:contextualSpacing/>
              <w:jc w:val="center"/>
              <w:rPr>
                <w:color w:val="000000" w:themeColor="text1"/>
                <w:sz w:val="26"/>
                <w:szCs w:val="26"/>
                <w:lang w:val="vi-VN"/>
              </w:rPr>
            </w:pPr>
          </w:p>
          <w:p w14:paraId="0173275C" w14:textId="77777777" w:rsidR="00155E89" w:rsidRPr="00C57503" w:rsidRDefault="00155E89" w:rsidP="00155E89">
            <w:pPr>
              <w:spacing w:before="0" w:after="0"/>
              <w:contextualSpacing/>
              <w:jc w:val="center"/>
              <w:rPr>
                <w:color w:val="000000" w:themeColor="text1"/>
                <w:sz w:val="26"/>
                <w:szCs w:val="26"/>
                <w:lang w:val="vi-VN"/>
              </w:rPr>
            </w:pPr>
          </w:p>
          <w:p w14:paraId="39B9B72F" w14:textId="77777777" w:rsidR="00155E89" w:rsidRPr="00C57503" w:rsidRDefault="00155E89" w:rsidP="00155E89">
            <w:pPr>
              <w:spacing w:before="0" w:after="0"/>
              <w:contextualSpacing/>
              <w:jc w:val="center"/>
              <w:rPr>
                <w:color w:val="000000" w:themeColor="text1"/>
                <w:sz w:val="26"/>
                <w:szCs w:val="26"/>
                <w:lang w:val="vi-VN"/>
              </w:rPr>
            </w:pPr>
          </w:p>
          <w:p w14:paraId="24B559D9" w14:textId="77777777" w:rsidR="00155E89" w:rsidRPr="00C57503" w:rsidRDefault="00155E89" w:rsidP="00155E89">
            <w:pPr>
              <w:spacing w:before="0" w:after="0"/>
              <w:contextualSpacing/>
              <w:jc w:val="center"/>
              <w:rPr>
                <w:color w:val="000000" w:themeColor="text1"/>
                <w:sz w:val="26"/>
                <w:szCs w:val="26"/>
                <w:lang w:val="vi-VN"/>
              </w:rPr>
            </w:pPr>
          </w:p>
          <w:p w14:paraId="5C449B9E" w14:textId="77777777" w:rsidR="00155E89" w:rsidRPr="00C57503" w:rsidRDefault="00155E89" w:rsidP="00155E89">
            <w:pPr>
              <w:spacing w:before="0" w:after="0"/>
              <w:contextualSpacing/>
              <w:jc w:val="center"/>
              <w:rPr>
                <w:color w:val="000000" w:themeColor="text1"/>
                <w:sz w:val="26"/>
                <w:szCs w:val="26"/>
                <w:lang w:val="vi-VN"/>
              </w:rPr>
            </w:pPr>
          </w:p>
          <w:p w14:paraId="4F12E8AB" w14:textId="77777777" w:rsidR="00155E89" w:rsidRPr="00C57503" w:rsidRDefault="00155E89" w:rsidP="00155E89">
            <w:pPr>
              <w:spacing w:before="0" w:after="0"/>
              <w:contextualSpacing/>
              <w:jc w:val="center"/>
              <w:rPr>
                <w:color w:val="000000" w:themeColor="text1"/>
                <w:sz w:val="26"/>
                <w:szCs w:val="26"/>
                <w:lang w:val="vi-VN"/>
              </w:rPr>
            </w:pPr>
          </w:p>
          <w:p w14:paraId="2374D405" w14:textId="77777777" w:rsidR="00155E89" w:rsidRPr="00C57503" w:rsidRDefault="00155E89" w:rsidP="00155E89">
            <w:pPr>
              <w:spacing w:before="0" w:after="0"/>
              <w:contextualSpacing/>
              <w:jc w:val="center"/>
              <w:rPr>
                <w:color w:val="000000" w:themeColor="text1"/>
                <w:sz w:val="26"/>
                <w:szCs w:val="26"/>
                <w:lang w:val="vi-VN"/>
              </w:rPr>
            </w:pPr>
          </w:p>
          <w:p w14:paraId="53F68CDF" w14:textId="77777777" w:rsidR="00155E89" w:rsidRPr="00C57503" w:rsidRDefault="00155E89" w:rsidP="00155E89">
            <w:pPr>
              <w:spacing w:before="0" w:after="0"/>
              <w:contextualSpacing/>
              <w:jc w:val="center"/>
              <w:rPr>
                <w:color w:val="000000" w:themeColor="text1"/>
                <w:sz w:val="26"/>
                <w:szCs w:val="26"/>
                <w:lang w:val="vi-VN"/>
              </w:rPr>
            </w:pPr>
          </w:p>
          <w:p w14:paraId="348724AC" w14:textId="77777777" w:rsidR="00155E89" w:rsidRPr="00C57503" w:rsidRDefault="00155E89" w:rsidP="00155E89">
            <w:pPr>
              <w:spacing w:before="0" w:after="0"/>
              <w:contextualSpacing/>
              <w:jc w:val="center"/>
              <w:rPr>
                <w:color w:val="000000" w:themeColor="text1"/>
                <w:sz w:val="26"/>
                <w:szCs w:val="26"/>
                <w:lang w:val="sv-SE"/>
              </w:rPr>
            </w:pPr>
            <w:r w:rsidRPr="00C57503">
              <w:rPr>
                <w:color w:val="000000" w:themeColor="text1"/>
                <w:sz w:val="26"/>
                <w:szCs w:val="26"/>
                <w:lang w:val="sv-SE"/>
              </w:rPr>
              <w:t>Kiểm tra g</w:t>
            </w:r>
            <w:r w:rsidRPr="00C57503">
              <w:rPr>
                <w:color w:val="000000" w:themeColor="text1"/>
                <w:sz w:val="26"/>
                <w:szCs w:val="26"/>
                <w:lang w:val="vi-VN"/>
              </w:rPr>
              <w:t xml:space="preserve">iữa kì </w:t>
            </w:r>
            <w:r w:rsidRPr="00C57503">
              <w:rPr>
                <w:color w:val="000000" w:themeColor="text1"/>
                <w:sz w:val="26"/>
                <w:szCs w:val="26"/>
                <w:lang w:val="sv-SE"/>
              </w:rPr>
              <w:t>II</w:t>
            </w:r>
          </w:p>
        </w:tc>
        <w:tc>
          <w:tcPr>
            <w:tcW w:w="1134" w:type="dxa"/>
            <w:vAlign w:val="center"/>
          </w:tcPr>
          <w:p w14:paraId="3F96B646" w14:textId="77777777" w:rsidR="00155E89" w:rsidRPr="00C57503" w:rsidRDefault="00155E89" w:rsidP="00155E89">
            <w:pPr>
              <w:spacing w:before="0" w:after="0"/>
              <w:contextualSpacing/>
              <w:jc w:val="center"/>
              <w:rPr>
                <w:color w:val="000000" w:themeColor="text1"/>
                <w:sz w:val="26"/>
                <w:szCs w:val="26"/>
                <w:lang w:val="sv-SE"/>
              </w:rPr>
            </w:pPr>
          </w:p>
          <w:p w14:paraId="13DB6277" w14:textId="77777777" w:rsidR="00155E89" w:rsidRPr="00C57503" w:rsidRDefault="00155E89" w:rsidP="00155E89">
            <w:pPr>
              <w:spacing w:before="0" w:after="0"/>
              <w:contextualSpacing/>
              <w:jc w:val="center"/>
              <w:rPr>
                <w:color w:val="000000" w:themeColor="text1"/>
                <w:sz w:val="26"/>
                <w:szCs w:val="26"/>
                <w:lang w:val="sv-SE"/>
              </w:rPr>
            </w:pPr>
          </w:p>
          <w:p w14:paraId="625D2A33" w14:textId="77777777" w:rsidR="00155E89" w:rsidRPr="00C57503" w:rsidRDefault="00155E89" w:rsidP="00155E89">
            <w:pPr>
              <w:spacing w:before="0" w:after="0"/>
              <w:contextualSpacing/>
              <w:jc w:val="center"/>
              <w:rPr>
                <w:color w:val="000000" w:themeColor="text1"/>
                <w:sz w:val="26"/>
                <w:szCs w:val="26"/>
                <w:lang w:val="sv-SE"/>
              </w:rPr>
            </w:pPr>
          </w:p>
          <w:p w14:paraId="2B28BE7F" w14:textId="77777777" w:rsidR="00155E89" w:rsidRPr="00C57503" w:rsidRDefault="00155E89" w:rsidP="00155E89">
            <w:pPr>
              <w:spacing w:before="0" w:after="0"/>
              <w:contextualSpacing/>
              <w:jc w:val="center"/>
              <w:rPr>
                <w:color w:val="000000" w:themeColor="text1"/>
                <w:sz w:val="26"/>
                <w:szCs w:val="26"/>
                <w:lang w:val="sv-SE"/>
              </w:rPr>
            </w:pPr>
          </w:p>
          <w:p w14:paraId="5520CB0D" w14:textId="77777777" w:rsidR="00155E89" w:rsidRPr="00C57503" w:rsidRDefault="00155E89" w:rsidP="00155E89">
            <w:pPr>
              <w:spacing w:before="0" w:after="0"/>
              <w:contextualSpacing/>
              <w:jc w:val="center"/>
              <w:rPr>
                <w:color w:val="000000" w:themeColor="text1"/>
                <w:sz w:val="26"/>
                <w:szCs w:val="26"/>
                <w:lang w:val="sv-SE"/>
              </w:rPr>
            </w:pPr>
          </w:p>
          <w:p w14:paraId="661AA569" w14:textId="77777777" w:rsidR="00155E89" w:rsidRPr="00C57503" w:rsidRDefault="00155E89" w:rsidP="00155E89">
            <w:pPr>
              <w:spacing w:before="0" w:after="0"/>
              <w:contextualSpacing/>
              <w:jc w:val="center"/>
              <w:rPr>
                <w:color w:val="000000" w:themeColor="text1"/>
                <w:sz w:val="26"/>
                <w:szCs w:val="26"/>
                <w:lang w:val="sv-SE"/>
              </w:rPr>
            </w:pPr>
          </w:p>
          <w:p w14:paraId="2748985E" w14:textId="77777777" w:rsidR="00155E89" w:rsidRPr="00C57503" w:rsidRDefault="00155E89" w:rsidP="00155E89">
            <w:pPr>
              <w:spacing w:before="0" w:after="0"/>
              <w:contextualSpacing/>
              <w:jc w:val="center"/>
              <w:rPr>
                <w:color w:val="000000" w:themeColor="text1"/>
                <w:sz w:val="26"/>
                <w:szCs w:val="26"/>
                <w:lang w:val="sv-SE"/>
              </w:rPr>
            </w:pPr>
          </w:p>
          <w:p w14:paraId="270A2538" w14:textId="77777777" w:rsidR="00155E89" w:rsidRPr="00C57503" w:rsidRDefault="00155E89" w:rsidP="00155E89">
            <w:pPr>
              <w:spacing w:before="0" w:after="0"/>
              <w:contextualSpacing/>
              <w:jc w:val="center"/>
              <w:rPr>
                <w:color w:val="000000" w:themeColor="text1"/>
                <w:sz w:val="26"/>
                <w:szCs w:val="26"/>
                <w:lang w:val="sv-SE"/>
              </w:rPr>
            </w:pPr>
          </w:p>
          <w:p w14:paraId="4B428B5E" w14:textId="77777777" w:rsidR="00155E89" w:rsidRPr="00C57503" w:rsidRDefault="00155E89" w:rsidP="00155E89">
            <w:pPr>
              <w:spacing w:before="0" w:after="0"/>
              <w:contextualSpacing/>
              <w:jc w:val="center"/>
              <w:rPr>
                <w:color w:val="000000" w:themeColor="text1"/>
                <w:sz w:val="26"/>
                <w:szCs w:val="26"/>
                <w:lang w:val="sv-SE"/>
              </w:rPr>
            </w:pPr>
          </w:p>
          <w:p w14:paraId="52E96D90" w14:textId="77777777" w:rsidR="00155E89" w:rsidRPr="00C57503" w:rsidRDefault="00155E89" w:rsidP="00155E89">
            <w:pPr>
              <w:spacing w:before="0" w:after="0"/>
              <w:contextualSpacing/>
              <w:jc w:val="center"/>
              <w:rPr>
                <w:color w:val="000000" w:themeColor="text1"/>
                <w:sz w:val="26"/>
                <w:szCs w:val="26"/>
                <w:lang w:val="sv-SE"/>
              </w:rPr>
            </w:pPr>
          </w:p>
          <w:p w14:paraId="601D140A"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t>45 phút</w:t>
            </w:r>
          </w:p>
        </w:tc>
        <w:tc>
          <w:tcPr>
            <w:tcW w:w="2268" w:type="dxa"/>
            <w:vAlign w:val="center"/>
          </w:tcPr>
          <w:p w14:paraId="56969E98" w14:textId="77777777" w:rsidR="00155E89" w:rsidRPr="00C57503" w:rsidRDefault="00155E89" w:rsidP="00155E89">
            <w:pPr>
              <w:spacing w:before="0" w:after="0"/>
              <w:contextualSpacing/>
              <w:jc w:val="center"/>
              <w:rPr>
                <w:color w:val="000000" w:themeColor="text1"/>
                <w:sz w:val="26"/>
                <w:szCs w:val="26"/>
              </w:rPr>
            </w:pPr>
          </w:p>
          <w:p w14:paraId="6B4F1AB0" w14:textId="77777777" w:rsidR="00155E89" w:rsidRPr="00C57503" w:rsidRDefault="00155E89" w:rsidP="00155E89">
            <w:pPr>
              <w:spacing w:before="0" w:after="0"/>
              <w:contextualSpacing/>
              <w:jc w:val="center"/>
              <w:rPr>
                <w:color w:val="000000" w:themeColor="text1"/>
                <w:sz w:val="26"/>
                <w:szCs w:val="26"/>
              </w:rPr>
            </w:pPr>
          </w:p>
          <w:p w14:paraId="54BFBA3D" w14:textId="77777777" w:rsidR="00155E89" w:rsidRPr="00C57503" w:rsidRDefault="00155E89" w:rsidP="00155E89">
            <w:pPr>
              <w:spacing w:before="0" w:after="0"/>
              <w:contextualSpacing/>
              <w:jc w:val="center"/>
              <w:rPr>
                <w:color w:val="000000" w:themeColor="text1"/>
                <w:sz w:val="26"/>
                <w:szCs w:val="26"/>
              </w:rPr>
            </w:pPr>
          </w:p>
          <w:p w14:paraId="5A588A01" w14:textId="77777777" w:rsidR="00155E89" w:rsidRPr="00C57503" w:rsidRDefault="00155E89" w:rsidP="00155E89">
            <w:pPr>
              <w:spacing w:before="0" w:after="0"/>
              <w:contextualSpacing/>
              <w:jc w:val="center"/>
              <w:rPr>
                <w:color w:val="000000" w:themeColor="text1"/>
                <w:sz w:val="26"/>
                <w:szCs w:val="26"/>
              </w:rPr>
            </w:pPr>
          </w:p>
          <w:p w14:paraId="11B32C05" w14:textId="77777777" w:rsidR="00155E89" w:rsidRPr="00C57503" w:rsidRDefault="00155E89" w:rsidP="00155E89">
            <w:pPr>
              <w:spacing w:before="0" w:after="0"/>
              <w:contextualSpacing/>
              <w:jc w:val="center"/>
              <w:rPr>
                <w:color w:val="000000" w:themeColor="text1"/>
                <w:sz w:val="26"/>
                <w:szCs w:val="26"/>
              </w:rPr>
            </w:pPr>
          </w:p>
          <w:p w14:paraId="21AC859F" w14:textId="77777777" w:rsidR="00155E89" w:rsidRPr="00C57503" w:rsidRDefault="00155E89" w:rsidP="00155E89">
            <w:pPr>
              <w:spacing w:before="0" w:after="0"/>
              <w:contextualSpacing/>
              <w:jc w:val="center"/>
              <w:rPr>
                <w:color w:val="000000" w:themeColor="text1"/>
                <w:sz w:val="26"/>
                <w:szCs w:val="26"/>
              </w:rPr>
            </w:pPr>
          </w:p>
          <w:p w14:paraId="728EFB60" w14:textId="77777777" w:rsidR="00155E89" w:rsidRPr="00C57503" w:rsidRDefault="00155E89" w:rsidP="00155E89">
            <w:pPr>
              <w:spacing w:before="0" w:after="0"/>
              <w:contextualSpacing/>
              <w:jc w:val="center"/>
              <w:rPr>
                <w:color w:val="000000" w:themeColor="text1"/>
                <w:sz w:val="26"/>
                <w:szCs w:val="26"/>
              </w:rPr>
            </w:pPr>
          </w:p>
          <w:p w14:paraId="724E912D" w14:textId="77777777" w:rsidR="00155E89" w:rsidRPr="00C57503" w:rsidRDefault="00155E89" w:rsidP="00155E89">
            <w:pPr>
              <w:spacing w:before="0" w:after="0"/>
              <w:contextualSpacing/>
              <w:jc w:val="center"/>
              <w:rPr>
                <w:color w:val="000000" w:themeColor="text1"/>
                <w:sz w:val="26"/>
                <w:szCs w:val="26"/>
              </w:rPr>
            </w:pPr>
          </w:p>
          <w:p w14:paraId="4B245C90" w14:textId="77777777" w:rsidR="00155E89" w:rsidRPr="00C57503" w:rsidRDefault="00155E89" w:rsidP="00155E89">
            <w:pPr>
              <w:spacing w:before="0" w:after="0"/>
              <w:contextualSpacing/>
              <w:jc w:val="center"/>
              <w:rPr>
                <w:color w:val="000000" w:themeColor="text1"/>
                <w:sz w:val="26"/>
                <w:szCs w:val="26"/>
              </w:rPr>
            </w:pPr>
          </w:p>
          <w:p w14:paraId="4CFFEBD6" w14:textId="77777777" w:rsidR="00155E89" w:rsidRPr="00C57503" w:rsidRDefault="00155E89" w:rsidP="00155E89">
            <w:pPr>
              <w:spacing w:before="0" w:after="0"/>
              <w:contextualSpacing/>
              <w:jc w:val="center"/>
              <w:rPr>
                <w:color w:val="000000" w:themeColor="text1"/>
                <w:sz w:val="26"/>
                <w:szCs w:val="26"/>
              </w:rPr>
            </w:pPr>
          </w:p>
          <w:p w14:paraId="11073D52"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t>Tuần 26; tháng 3; năm 2027</w:t>
            </w:r>
          </w:p>
        </w:tc>
        <w:tc>
          <w:tcPr>
            <w:tcW w:w="5387" w:type="dxa"/>
          </w:tcPr>
          <w:p w14:paraId="5DC83EB1"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Nhận biết</w:t>
            </w:r>
          </w:p>
          <w:p w14:paraId="6619E636"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cơ cấu công nghiệp theo ngành, theo thành phần kinh tế, theo lãnh thổ.</w:t>
            </w:r>
          </w:p>
          <w:p w14:paraId="0AA1A4A0"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đặc điểm phát triển và phân bố của một số ngành: Khai thác than, dầu, khí; sản xuất điện; sản xuất sản phẩm điện tử, máy vi tính; sản xuất, chế biến thực phẩm; sản xuất đồ uống; dệt, may; giày dép thông qua bản đồ, bảng số liệu, tư liệu,...</w:t>
            </w:r>
          </w:p>
          <w:p w14:paraId="76353D07"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sự phát triển và phân bố ngành giao thông vận tải, bưu chính viễn thông ở Việt Nam.</w:t>
            </w:r>
          </w:p>
          <w:p w14:paraId="73732A8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sự phát triển ngành du lịch.</w:t>
            </w:r>
          </w:p>
          <w:p w14:paraId="24328589"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vị trí địa lí, phạm vi lãnh thổ và dân số của vùng Trung du và miền núi phía Bắc.</w:t>
            </w:r>
          </w:p>
          <w:p w14:paraId="4139972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việc khai thác các thế mạnh phát triển kinh tế của vùng Trung du và miền núi phía Bắc và nêu được hướng phát triển.</w:t>
            </w:r>
          </w:p>
          <w:p w14:paraId="5969CBAD"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vị trí địa lí, phạm vi lãnh thổ và dân số của vùng Đồng bằng sông Hồng.</w:t>
            </w:r>
          </w:p>
          <w:p w14:paraId="4AB79160"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Thông hiểu</w:t>
            </w:r>
          </w:p>
          <w:p w14:paraId="7F50EE6E"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Giải thích được cơ cấu công nghiệp theo ngành, theo thành phần kinh tế, theo lãnh thổ.</w:t>
            </w:r>
          </w:p>
          <w:p w14:paraId="5ED7FB0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một số hình thức tổ chức lãnh thổ công nghiệp ở Việt Nam: khu công nghiệp, khu công nghệ cao.</w:t>
            </w:r>
          </w:p>
          <w:p w14:paraId="1EC537B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Vẽ được biểu đồ, nhận xét và giải thích tình hình phát triển và chuyển dịch cơ cấu ngành công nghiệp.</w:t>
            </w:r>
          </w:p>
          <w:p w14:paraId="0EF860D3"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Khái quát được vai trò; phân tích được các nhân tố ảnh hưởng của các ngành dịch vụ.</w:t>
            </w:r>
          </w:p>
          <w:p w14:paraId="69A7283C"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lastRenderedPageBreak/>
              <w:t>- Phân tích được sự phân hoá lãnh thổ du lịch (các điểm du lịch, khu du lịch), du lịch với sự phát triển bền vững.</w:t>
            </w:r>
          </w:p>
          <w:p w14:paraId="4CBF7EBB"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Vẽ được biểu đồ và sử dụng bản đồ, số liệu để nhận xét, giải thích liên quan đến các ngành dịch vụ (giao thông vận tải, bưu chính viễn thông, thương mại và du lịch).</w:t>
            </w:r>
          </w:p>
          <w:p w14:paraId="696DAC37"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Chứng minh được các thế mạnh để phát triển kinh tế của vùng Trung du và miền núi phía Bắc về khoáng sản và thuỷ điện, cây trồng có nguồn gốc cận nhiệt và ôn đới (cây công nghiệp, rau quả), chăn nuôi gia súc lớn.</w:t>
            </w:r>
          </w:p>
          <w:p w14:paraId="2F74A37B"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các thế mạnh, hạn chế đối với việc phát triển kinh tế - xã hội của Đồng bằng sông Hồng.</w:t>
            </w:r>
          </w:p>
          <w:p w14:paraId="28B075E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một số vấn đề về phát triển kinh tế - xã hội của vùng vùng Đồng bằng sông Hồng: Vấn đề phát triển công nghiệp, vấn đề phát triển dịch vụ, vấn đề phát triển kinh tế biển.</w:t>
            </w:r>
          </w:p>
          <w:p w14:paraId="14A919E9"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Vận dụng</w:t>
            </w:r>
          </w:p>
          <w:p w14:paraId="3653A915"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Sử dụng bản đồ, số liệu để giải thích liên quan đến các ngành dịch vụ (giao thông vận tải, bưu chính viễn thông, thương mại và du lịch).</w:t>
            </w:r>
          </w:p>
          <w:p w14:paraId="428A4F4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Nêu được ý nghĩa của phát triển kinh tế - xã hội vùng Trung du và miền núi phía Bắc đối với quốc phòng an ninh.</w:t>
            </w:r>
          </w:p>
          <w:p w14:paraId="4F0FA5DD"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bảng số liệu để trình bày về các thế mạnh của vùng vùng Đồng bằng sông Hồng.</w:t>
            </w:r>
          </w:p>
        </w:tc>
        <w:tc>
          <w:tcPr>
            <w:tcW w:w="1984" w:type="dxa"/>
            <w:vAlign w:val="center"/>
          </w:tcPr>
          <w:p w14:paraId="265AF809"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lastRenderedPageBreak/>
              <w:t>Trắc nghiệm kết hợp tự luận: 70% TN - 30% TL</w:t>
            </w:r>
          </w:p>
        </w:tc>
      </w:tr>
      <w:tr w:rsidR="00155E89" w:rsidRPr="00C57503" w14:paraId="34567884" w14:textId="77777777" w:rsidTr="006D1BD0">
        <w:trPr>
          <w:trHeight w:val="947"/>
          <w:jc w:val="center"/>
        </w:trPr>
        <w:tc>
          <w:tcPr>
            <w:tcW w:w="1838" w:type="dxa"/>
            <w:vAlign w:val="center"/>
          </w:tcPr>
          <w:p w14:paraId="58EE873D" w14:textId="77777777" w:rsidR="00155E89" w:rsidRPr="00C57503" w:rsidRDefault="00155E89" w:rsidP="00155E89">
            <w:pPr>
              <w:spacing w:before="0" w:after="0"/>
              <w:contextualSpacing/>
              <w:jc w:val="center"/>
              <w:rPr>
                <w:color w:val="000000" w:themeColor="text1"/>
                <w:sz w:val="26"/>
                <w:szCs w:val="26"/>
                <w:lang w:val="vi-VN"/>
              </w:rPr>
            </w:pPr>
          </w:p>
          <w:p w14:paraId="51C72193" w14:textId="77777777" w:rsidR="00155E89" w:rsidRPr="00C57503" w:rsidRDefault="00155E89" w:rsidP="00155E89">
            <w:pPr>
              <w:spacing w:before="0" w:after="0"/>
              <w:contextualSpacing/>
              <w:jc w:val="center"/>
              <w:rPr>
                <w:color w:val="000000" w:themeColor="text1"/>
                <w:sz w:val="26"/>
                <w:szCs w:val="26"/>
                <w:lang w:val="vi-VN"/>
              </w:rPr>
            </w:pPr>
          </w:p>
          <w:p w14:paraId="5F5FEC40" w14:textId="77777777" w:rsidR="00155E89" w:rsidRPr="00C57503" w:rsidRDefault="00155E89" w:rsidP="00155E89">
            <w:pPr>
              <w:spacing w:before="0" w:after="0"/>
              <w:contextualSpacing/>
              <w:jc w:val="center"/>
              <w:rPr>
                <w:color w:val="000000" w:themeColor="text1"/>
                <w:sz w:val="26"/>
                <w:szCs w:val="26"/>
                <w:lang w:val="sv-SE"/>
              </w:rPr>
            </w:pPr>
            <w:r w:rsidRPr="00C57503">
              <w:rPr>
                <w:color w:val="000000" w:themeColor="text1"/>
                <w:sz w:val="26"/>
                <w:szCs w:val="26"/>
                <w:lang w:val="sv-SE"/>
              </w:rPr>
              <w:t>Kiểm tra cuối</w:t>
            </w:r>
            <w:r w:rsidRPr="00C57503">
              <w:rPr>
                <w:color w:val="000000" w:themeColor="text1"/>
                <w:sz w:val="26"/>
                <w:szCs w:val="26"/>
                <w:lang w:val="vi-VN"/>
              </w:rPr>
              <w:t xml:space="preserve"> kì </w:t>
            </w:r>
            <w:r w:rsidRPr="00C57503">
              <w:rPr>
                <w:color w:val="000000" w:themeColor="text1"/>
                <w:sz w:val="26"/>
                <w:szCs w:val="26"/>
                <w:lang w:val="sv-SE"/>
              </w:rPr>
              <w:t>II</w:t>
            </w:r>
          </w:p>
        </w:tc>
        <w:tc>
          <w:tcPr>
            <w:tcW w:w="1134" w:type="dxa"/>
            <w:vAlign w:val="center"/>
          </w:tcPr>
          <w:p w14:paraId="7DF74A02" w14:textId="77777777" w:rsidR="00155E89" w:rsidRPr="00C57503" w:rsidRDefault="00155E89" w:rsidP="00155E89">
            <w:pPr>
              <w:spacing w:before="0" w:after="0"/>
              <w:contextualSpacing/>
              <w:jc w:val="center"/>
              <w:rPr>
                <w:color w:val="000000" w:themeColor="text1"/>
                <w:sz w:val="26"/>
                <w:szCs w:val="26"/>
                <w:lang w:val="sv-SE"/>
              </w:rPr>
            </w:pPr>
          </w:p>
          <w:p w14:paraId="12DF2B1C" w14:textId="77777777" w:rsidR="00155E89" w:rsidRPr="00C57503" w:rsidRDefault="00155E89" w:rsidP="00155E89">
            <w:pPr>
              <w:spacing w:before="0" w:after="0"/>
              <w:contextualSpacing/>
              <w:jc w:val="center"/>
              <w:rPr>
                <w:color w:val="000000" w:themeColor="text1"/>
                <w:sz w:val="26"/>
                <w:szCs w:val="26"/>
                <w:lang w:val="sv-SE"/>
              </w:rPr>
            </w:pPr>
          </w:p>
          <w:p w14:paraId="168598BB"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t>45 phút</w:t>
            </w:r>
          </w:p>
        </w:tc>
        <w:tc>
          <w:tcPr>
            <w:tcW w:w="2268" w:type="dxa"/>
            <w:vAlign w:val="center"/>
          </w:tcPr>
          <w:p w14:paraId="1E410352" w14:textId="77777777" w:rsidR="00155E89" w:rsidRPr="00C57503" w:rsidRDefault="00155E89" w:rsidP="00155E89">
            <w:pPr>
              <w:spacing w:before="0" w:after="0"/>
              <w:contextualSpacing/>
              <w:jc w:val="center"/>
              <w:rPr>
                <w:color w:val="000000" w:themeColor="text1"/>
                <w:sz w:val="26"/>
                <w:szCs w:val="26"/>
              </w:rPr>
            </w:pPr>
          </w:p>
          <w:p w14:paraId="3F291BE8" w14:textId="77777777" w:rsidR="00155E89" w:rsidRPr="00C57503" w:rsidRDefault="00155E89" w:rsidP="00155E89">
            <w:pPr>
              <w:spacing w:before="0" w:after="0"/>
              <w:contextualSpacing/>
              <w:jc w:val="center"/>
              <w:rPr>
                <w:color w:val="000000" w:themeColor="text1"/>
                <w:sz w:val="26"/>
                <w:szCs w:val="26"/>
              </w:rPr>
            </w:pPr>
          </w:p>
          <w:p w14:paraId="27207930" w14:textId="77777777" w:rsidR="00155E89" w:rsidRPr="00C57503" w:rsidRDefault="00155E89" w:rsidP="00155E89">
            <w:pPr>
              <w:spacing w:before="0" w:after="0"/>
              <w:contextualSpacing/>
              <w:jc w:val="center"/>
              <w:rPr>
                <w:color w:val="000000" w:themeColor="text1"/>
                <w:sz w:val="26"/>
                <w:szCs w:val="26"/>
              </w:rPr>
            </w:pPr>
          </w:p>
          <w:p w14:paraId="23D5DB1D" w14:textId="77777777" w:rsidR="00155E89" w:rsidRPr="00C57503" w:rsidRDefault="00155E89" w:rsidP="00155E89">
            <w:pPr>
              <w:spacing w:before="0" w:after="0"/>
              <w:contextualSpacing/>
              <w:jc w:val="center"/>
              <w:rPr>
                <w:color w:val="000000" w:themeColor="text1"/>
                <w:sz w:val="26"/>
                <w:szCs w:val="26"/>
              </w:rPr>
            </w:pPr>
          </w:p>
          <w:p w14:paraId="5E43B59C" w14:textId="77777777" w:rsidR="00155E89" w:rsidRPr="00C57503" w:rsidRDefault="00155E89" w:rsidP="00155E89">
            <w:pPr>
              <w:spacing w:before="0" w:after="0"/>
              <w:contextualSpacing/>
              <w:jc w:val="center"/>
              <w:rPr>
                <w:color w:val="000000" w:themeColor="text1"/>
                <w:sz w:val="26"/>
                <w:szCs w:val="26"/>
              </w:rPr>
            </w:pPr>
            <w:r w:rsidRPr="00C57503">
              <w:rPr>
                <w:color w:val="000000" w:themeColor="text1"/>
                <w:sz w:val="26"/>
                <w:szCs w:val="26"/>
              </w:rPr>
              <w:lastRenderedPageBreak/>
              <w:t>Tuần 32; tháng 4 năm 2027</w:t>
            </w:r>
          </w:p>
        </w:tc>
        <w:tc>
          <w:tcPr>
            <w:tcW w:w="5387" w:type="dxa"/>
          </w:tcPr>
          <w:p w14:paraId="669B05D9"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lastRenderedPageBreak/>
              <w:t>Nhận biết</w:t>
            </w:r>
          </w:p>
          <w:p w14:paraId="643C506A"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vị trí địa lí, phạm vi lãnh thổ và dân số của vùng Bắc Trung Bộ.</w:t>
            </w:r>
          </w:p>
          <w:p w14:paraId="78E5D2A3"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lastRenderedPageBreak/>
              <w:t>- Trình bày được một số đặc điểm nổi bật về nông nghiệp, lâm nghiệp và thuỷ sản của vùng Bắc Trung Bộ.</w:t>
            </w:r>
          </w:p>
          <w:p w14:paraId="23CEB924"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một số thế mạnh và tình hình phát triển du lịch của vùng Bắc Trung Bộ.</w:t>
            </w:r>
          </w:p>
          <w:p w14:paraId="4CA172B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vị trí địa lí, phạm vi lãnh thổ và dân số của vùng Duyên hải Nam Trung Bộ và Tây Nguyên.</w:t>
            </w:r>
          </w:p>
          <w:p w14:paraId="68BAD21C"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vị trí địa lí, phạm vi lãnh thổ và dân số của vùng Đông Nam Bộ.</w:t>
            </w:r>
          </w:p>
          <w:p w14:paraId="621B712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tình hình phát triển các ngành kinh tế: công nghiệp; dịch vụ; nông nghiệp, kinh tế biển của vùng Đông Nam Bộ.</w:t>
            </w:r>
          </w:p>
          <w:p w14:paraId="51D013F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vị trí địa lí, phạm vi lãnh thổ và dân số của vùng Đồng bằng sông Cửu Long.</w:t>
            </w:r>
          </w:p>
          <w:p w14:paraId="369A08A6"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vai trò, tình hình phát triển sản xuất lương thực và thực phẩm của vùng Đồng bằng sông Cửu Long.</w:t>
            </w:r>
          </w:p>
          <w:p w14:paraId="4E4AAB0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tài nguyên du lịch và tình hình phát triển du lịch của vùng Đồng bằng sông Cửu Long.</w:t>
            </w:r>
          </w:p>
          <w:p w14:paraId="219147BA"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Trình bày được khái quát về Biển Đông.</w:t>
            </w:r>
          </w:p>
          <w:p w14:paraId="5D7965E9"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vùng biển Việt Nam, các đảo và quần đảo là một bộ phận quan trọng của nước ta.</w:t>
            </w:r>
          </w:p>
          <w:p w14:paraId="15479674"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tình hình khai thác tổng hợp tài nguyên biển - đảo (khai thác sinh vật, khai thác khoáng sản, giao thông vận tải và du lịch biển).</w:t>
            </w:r>
          </w:p>
          <w:p w14:paraId="7663AED0"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Thông hiểu</w:t>
            </w:r>
          </w:p>
          <w:p w14:paraId="6936571F"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Phân tích được các thế mạnh và hạn chế đối với việc hình thành và phát triển nông nghiệp, lâm nghiệp và thuỷ sản của vùng Bắc Trung Bộ.</w:t>
            </w:r>
          </w:p>
          <w:p w14:paraId="64B94050"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lastRenderedPageBreak/>
              <w:t>- Phân tích được các thế mạnh, hạn chế đối với phát triển các ngành kinh tế của vùng Duyên hải Nam Trung Bộ và Tây Nguyên.</w:t>
            </w:r>
          </w:p>
          <w:p w14:paraId="31E5272A"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các thế mạnh và hạn chế đối với phát triển kinh tế của vùng Duyên hải Nam Trung Bộ và Tây Nguyên.</w:t>
            </w:r>
          </w:p>
          <w:p w14:paraId="3F1C3187"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Chứng minh được các thế mạnh, hạn chế để phát triển kinh tế của vùng; trình bày được hướng sử dụng hợp lí tự nhiên của vùng Đồng bằng sông Cửu Long.</w:t>
            </w:r>
          </w:p>
          <w:p w14:paraId="37A4D585"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Vẽ được biểu đồ kinh tế - xã hội, nhận xét và giải thích.</w:t>
            </w:r>
          </w:p>
          <w:p w14:paraId="49A0221D"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Chứng minh được vùng biển nước ta, các đảo và quần đảo có nguồn tài nguyên thiên nhiên phong phú, đa dạng.</w:t>
            </w:r>
          </w:p>
          <w:p w14:paraId="1F49815D" w14:textId="77777777" w:rsidR="00155E89" w:rsidRPr="00C57503" w:rsidRDefault="00155E89" w:rsidP="00155E89">
            <w:pPr>
              <w:spacing w:before="0" w:after="0"/>
              <w:jc w:val="both"/>
              <w:rPr>
                <w:b/>
                <w:color w:val="000000" w:themeColor="text1"/>
                <w:sz w:val="26"/>
                <w:szCs w:val="26"/>
              </w:rPr>
            </w:pPr>
            <w:r w:rsidRPr="00C57503">
              <w:rPr>
                <w:b/>
                <w:color w:val="000000" w:themeColor="text1"/>
                <w:sz w:val="26"/>
                <w:szCs w:val="26"/>
              </w:rPr>
              <w:t>Vận dụng</w:t>
            </w:r>
          </w:p>
          <w:p w14:paraId="61F4838E" w14:textId="77777777" w:rsidR="00155E89" w:rsidRPr="00C57503" w:rsidRDefault="00155E89" w:rsidP="00155E89">
            <w:pPr>
              <w:pBdr>
                <w:top w:val="nil"/>
                <w:left w:val="nil"/>
                <w:bottom w:val="nil"/>
                <w:right w:val="nil"/>
                <w:between w:val="nil"/>
              </w:pBdr>
              <w:spacing w:before="0" w:after="0"/>
              <w:jc w:val="both"/>
              <w:rPr>
                <w:color w:val="000000" w:themeColor="text1"/>
                <w:sz w:val="26"/>
                <w:szCs w:val="26"/>
              </w:rPr>
            </w:pPr>
            <w:r w:rsidRPr="00C57503">
              <w:rPr>
                <w:color w:val="000000" w:themeColor="text1"/>
                <w:sz w:val="26"/>
                <w:szCs w:val="26"/>
              </w:rPr>
              <w:t>- Sử dụng được bản đồ, bảng số liệu để trình bày về thế mạnh và hạn chế của vùng Bắc Trung Bộ.</w:t>
            </w:r>
          </w:p>
          <w:p w14:paraId="7C67D651"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bảng số liệu để trình bày về thế mạnh phát triển các ngành kinh tế của vùng Duyên hải Nam Trung Bộ và Tây Nguyên.</w:t>
            </w:r>
          </w:p>
          <w:p w14:paraId="3695EBAB"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ý nghĩa của phát triển kinh tế - xã hội với quốc phòng an ninh vùng Duyên hải Nam Trung Bộ và Tây Nguyên.</w:t>
            </w:r>
          </w:p>
          <w:p w14:paraId="307EDDE8"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Trình bày được mối quan hệ giữa phát triển kinh tế - xã hội với bảo vệ môi trường vùng Đông Nam Bộ.</w:t>
            </w:r>
          </w:p>
          <w:p w14:paraId="0E13DE82"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Sử dụng được bản đồ, số liệu thống kê để trình bày về các thế mạnh và hiện trạng phát triển các ngành kinh tế vùng Đông Nam Bộ.</w:t>
            </w:r>
          </w:p>
          <w:p w14:paraId="2B4BD0CF"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Giải thích được tại sao phải sử dụng hợp lí tự nhiên ở Đồng bằng sông Cửu Long.</w:t>
            </w:r>
          </w:p>
          <w:p w14:paraId="169655CA"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lastRenderedPageBreak/>
              <w:t>- Sử dụng bản đồ, số liệu thống kê, tư liệu, trình bày được các thế mạnh, tình hình phát triển sản xuất lương thực, thực phẩm, du lịch của vùng Đồng bằng sông Cửu Long.</w:t>
            </w:r>
          </w:p>
          <w:p w14:paraId="2065EFE4"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Giải thích được sự cần thiết phải bảo vệ môi trường biển ở nước ta.</w:t>
            </w:r>
          </w:p>
          <w:p w14:paraId="01B0B893" w14:textId="77777777" w:rsidR="00155E89" w:rsidRPr="00C57503" w:rsidRDefault="00155E89" w:rsidP="00155E89">
            <w:pPr>
              <w:spacing w:before="0" w:after="0"/>
              <w:jc w:val="both"/>
              <w:rPr>
                <w:color w:val="000000" w:themeColor="text1"/>
                <w:sz w:val="26"/>
                <w:szCs w:val="26"/>
              </w:rPr>
            </w:pPr>
            <w:r w:rsidRPr="00C57503">
              <w:rPr>
                <w:color w:val="000000" w:themeColor="text1"/>
                <w:sz w:val="26"/>
                <w:szCs w:val="26"/>
              </w:rPr>
              <w:t>- Phân tích được ý nghĩa chiến lược của Biển Đông trong việc phát triển kinh tế và đảm bảo an ninh cho đất nước; trình bày được hướng chung trong việc giải quyết các tranh chấp vùng biển - đảo ở Biển Đông.</w:t>
            </w:r>
          </w:p>
        </w:tc>
        <w:tc>
          <w:tcPr>
            <w:tcW w:w="1984" w:type="dxa"/>
            <w:vAlign w:val="center"/>
          </w:tcPr>
          <w:p w14:paraId="73A5A276" w14:textId="77777777" w:rsidR="00155E89" w:rsidRPr="00C57503" w:rsidRDefault="00155E89" w:rsidP="00155E89">
            <w:pPr>
              <w:spacing w:before="0" w:after="0"/>
              <w:contextualSpacing/>
              <w:jc w:val="center"/>
              <w:rPr>
                <w:color w:val="000000" w:themeColor="text1"/>
                <w:sz w:val="26"/>
                <w:szCs w:val="26"/>
                <w:lang w:val="vi-VN"/>
              </w:rPr>
            </w:pPr>
            <w:r w:rsidRPr="00C57503">
              <w:rPr>
                <w:color w:val="000000" w:themeColor="text1"/>
                <w:sz w:val="26"/>
                <w:szCs w:val="26"/>
              </w:rPr>
              <w:lastRenderedPageBreak/>
              <w:t>Trắc nghiệm kết hợp tự luận: 70% TN - 30% TL</w:t>
            </w:r>
          </w:p>
        </w:tc>
      </w:tr>
    </w:tbl>
    <w:p w14:paraId="745A1CDE" w14:textId="77777777" w:rsidR="00155E89" w:rsidRPr="00C57503" w:rsidRDefault="00155E89" w:rsidP="00155E89">
      <w:pPr>
        <w:pStyle w:val="ListParagraph"/>
        <w:spacing w:after="0"/>
        <w:jc w:val="both"/>
        <w:rPr>
          <w:b/>
          <w:bCs/>
          <w:color w:val="000000" w:themeColor="text1"/>
          <w:sz w:val="26"/>
          <w:szCs w:val="26"/>
        </w:rPr>
      </w:pPr>
    </w:p>
    <w:p w14:paraId="40126457" w14:textId="77777777" w:rsidR="00155E89" w:rsidRPr="00C57503" w:rsidRDefault="00155E89" w:rsidP="00155E89">
      <w:pPr>
        <w:spacing w:before="0" w:after="0"/>
        <w:jc w:val="both"/>
        <w:rPr>
          <w:b/>
          <w:bCs/>
          <w:color w:val="000000" w:themeColor="text1"/>
          <w:sz w:val="26"/>
          <w:szCs w:val="26"/>
          <w:lang w:val="vi-VN"/>
        </w:rPr>
      </w:pPr>
      <w:r w:rsidRPr="00C57503">
        <w:rPr>
          <w:b/>
          <w:bCs/>
          <w:color w:val="000000" w:themeColor="text1"/>
          <w:sz w:val="26"/>
          <w:szCs w:val="26"/>
          <w:lang w:val="vi-VN"/>
        </w:rPr>
        <w:t xml:space="preserve">III. Các nội dung khác: </w:t>
      </w:r>
    </w:p>
    <w:p w14:paraId="1CA02278"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1. Nhiệm vụ 1: Tổ chức thực hiện Chương trình giáo dục phổ thông</w:t>
      </w:r>
    </w:p>
    <w:p w14:paraId="4657064C" w14:textId="77777777" w:rsidR="00155E89" w:rsidRPr="00C57503" w:rsidRDefault="00155E89" w:rsidP="00155E89">
      <w:pPr>
        <w:pStyle w:val="NormalWeb"/>
        <w:spacing w:before="0" w:beforeAutospacing="0" w:after="0" w:afterAutospacing="0"/>
        <w:rPr>
          <w:b/>
          <w:bCs/>
          <w:sz w:val="26"/>
          <w:szCs w:val="26"/>
        </w:rPr>
      </w:pPr>
      <w:r w:rsidRPr="00C57503">
        <w:rPr>
          <w:b/>
          <w:bCs/>
          <w:sz w:val="26"/>
          <w:szCs w:val="26"/>
        </w:rPr>
        <w:t>* Nội dung công việc:</w:t>
      </w:r>
    </w:p>
    <w:p w14:paraId="13996E00"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xml:space="preserve">- </w:t>
      </w:r>
      <w:r w:rsidRPr="00C57503">
        <w:rPr>
          <w:sz w:val="26"/>
          <w:szCs w:val="26"/>
        </w:rPr>
        <w:t>Xây dựng Kế hoạch giáo dục môn học/hoạt động giáo dục của nhóm Địa lí (phân phối chương trình, tích hợp năng lực số, AI, bảo vệ môi trường, phòng chống thiên tai…).</w:t>
      </w:r>
    </w:p>
    <w:p w14:paraId="001DA80E" w14:textId="77777777" w:rsidR="00155E89" w:rsidRPr="00C57503" w:rsidRDefault="00155E89" w:rsidP="00155E89">
      <w:pPr>
        <w:pStyle w:val="NormalWeb"/>
        <w:spacing w:before="0" w:beforeAutospacing="0" w:after="0" w:afterAutospacing="0"/>
        <w:rPr>
          <w:sz w:val="26"/>
          <w:szCs w:val="26"/>
        </w:rPr>
      </w:pPr>
      <w:r w:rsidRPr="00C57503">
        <w:rPr>
          <w:sz w:val="26"/>
          <w:szCs w:val="26"/>
        </w:rPr>
        <w:t>Rà soát, điều chỉnh khung thời lượng dạy học phù hợp với thực tế học sinh .</w:t>
      </w:r>
    </w:p>
    <w:p w14:paraId="0CC4E174" w14:textId="77777777" w:rsidR="00155E89" w:rsidRPr="00C57503" w:rsidRDefault="00155E89" w:rsidP="00155E89">
      <w:pPr>
        <w:pStyle w:val="NormalWeb"/>
        <w:spacing w:before="0" w:beforeAutospacing="0" w:after="0" w:afterAutospacing="0"/>
        <w:rPr>
          <w:sz w:val="26"/>
          <w:szCs w:val="26"/>
        </w:rPr>
      </w:pPr>
      <w:r w:rsidRPr="00C57503">
        <w:rPr>
          <w:sz w:val="26"/>
          <w:szCs w:val="26"/>
        </w:rPr>
        <w:t>Phân công giảng dạy đúng chuyên môn, cân bằng tải công việc.</w:t>
      </w:r>
    </w:p>
    <w:p w14:paraId="7809D3BD" w14:textId="77777777" w:rsidR="00155E89" w:rsidRPr="00C57503" w:rsidRDefault="00155E89" w:rsidP="000C7AB1">
      <w:pPr>
        <w:pStyle w:val="NormalWeb"/>
        <w:numPr>
          <w:ilvl w:val="0"/>
          <w:numId w:val="20"/>
        </w:numPr>
        <w:spacing w:before="0" w:beforeAutospacing="0" w:after="0" w:afterAutospacing="0"/>
        <w:rPr>
          <w:b/>
          <w:bCs/>
          <w:sz w:val="26"/>
          <w:szCs w:val="26"/>
        </w:rPr>
      </w:pPr>
      <w:r w:rsidRPr="00C57503">
        <w:rPr>
          <w:b/>
          <w:bCs/>
          <w:sz w:val="26"/>
          <w:szCs w:val="26"/>
        </w:rPr>
        <w:t>Nhiệm vụ 2: Đổi mới phương pháp, hình thức tổ chức dạy học và kiểm tra, đánh giá; nâng cao chất lượng giáo dục</w:t>
      </w:r>
    </w:p>
    <w:p w14:paraId="2C0CF582" w14:textId="77777777" w:rsidR="00155E89" w:rsidRPr="00C57503" w:rsidRDefault="00155E89" w:rsidP="00155E89">
      <w:pPr>
        <w:pStyle w:val="NormalWeb"/>
        <w:spacing w:before="0" w:beforeAutospacing="0" w:after="0" w:afterAutospacing="0"/>
        <w:rPr>
          <w:b/>
          <w:bCs/>
          <w:sz w:val="26"/>
          <w:szCs w:val="26"/>
        </w:rPr>
      </w:pPr>
      <w:r w:rsidRPr="00C57503">
        <w:rPr>
          <w:b/>
          <w:bCs/>
          <w:sz w:val="26"/>
          <w:szCs w:val="26"/>
        </w:rPr>
        <w:t>* Nội dung công việc:</w:t>
      </w:r>
    </w:p>
    <w:p w14:paraId="08335086"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xml:space="preserve">- </w:t>
      </w:r>
      <w:r w:rsidRPr="00C57503">
        <w:rPr>
          <w:sz w:val="26"/>
          <w:szCs w:val="26"/>
        </w:rPr>
        <w:t>Thực hiện ít nhất 02 chuyên đề đổi mới phương pháp dạy học (dạy học dự án, trải nghiệm, chuyển đổi số).</w:t>
      </w:r>
    </w:p>
    <w:p w14:paraId="33A4E56B" w14:textId="77777777" w:rsidR="00155E89" w:rsidRPr="00C57503" w:rsidRDefault="00155E89" w:rsidP="00155E89">
      <w:pPr>
        <w:pStyle w:val="NormalWeb"/>
        <w:spacing w:before="0" w:beforeAutospacing="0" w:after="0" w:afterAutospacing="0"/>
        <w:rPr>
          <w:sz w:val="26"/>
          <w:szCs w:val="26"/>
        </w:rPr>
      </w:pPr>
      <w:r w:rsidRPr="00C57503">
        <w:rPr>
          <w:sz w:val="26"/>
          <w:szCs w:val="26"/>
        </w:rPr>
        <w:t>- Thống nhất ma trận, đặc tả, đề kiểm tra định kỳ (giữa kỳ, cuối kỳ) theo hướng phát triển năng lực.</w:t>
      </w:r>
    </w:p>
    <w:p w14:paraId="58021150" w14:textId="77777777" w:rsidR="00155E89" w:rsidRPr="00C57503" w:rsidRDefault="00155E89" w:rsidP="00155E89">
      <w:pPr>
        <w:pStyle w:val="NormalWeb"/>
        <w:spacing w:before="0" w:beforeAutospacing="0" w:after="0" w:afterAutospacing="0"/>
        <w:rPr>
          <w:sz w:val="26"/>
          <w:szCs w:val="26"/>
        </w:rPr>
      </w:pPr>
      <w:r w:rsidRPr="00C57503">
        <w:rPr>
          <w:sz w:val="26"/>
          <w:szCs w:val="26"/>
        </w:rPr>
        <w:t>- Tổ chức đánh giá thường xuyên đa dạng (sản phẩm học tập, thuyết trình, đánh giá đồng đẳng).</w:t>
      </w:r>
    </w:p>
    <w:p w14:paraId="625F02ED" w14:textId="77777777" w:rsidR="00155E89" w:rsidRPr="00C57503" w:rsidRDefault="00155E89" w:rsidP="00155E89">
      <w:pPr>
        <w:pStyle w:val="NormalWeb"/>
        <w:spacing w:before="0" w:beforeAutospacing="0" w:after="0" w:afterAutospacing="0"/>
        <w:rPr>
          <w:b/>
          <w:bCs/>
          <w:sz w:val="26"/>
          <w:szCs w:val="26"/>
        </w:rPr>
      </w:pPr>
      <w:r w:rsidRPr="00C57503">
        <w:rPr>
          <w:b/>
          <w:bCs/>
          <w:sz w:val="26"/>
          <w:szCs w:val="26"/>
        </w:rPr>
        <w:t>* Phân công thực hiện :</w:t>
      </w:r>
    </w:p>
    <w:p w14:paraId="72002845"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xml:space="preserve">- </w:t>
      </w:r>
      <w:r w:rsidRPr="00C57503">
        <w:rPr>
          <w:i/>
          <w:iCs/>
          <w:sz w:val="26"/>
          <w:szCs w:val="26"/>
        </w:rPr>
        <w:t>Người thực hiện:</w:t>
      </w:r>
      <w:r w:rsidRPr="00C57503">
        <w:rPr>
          <w:sz w:val="26"/>
          <w:szCs w:val="26"/>
        </w:rPr>
        <w:t xml:space="preserve"> Giáo viên Dương Thị Hồng Nhung và giáo viên Đinh Thị Hoà</w:t>
      </w:r>
    </w:p>
    <w:p w14:paraId="0B15C7AB"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Bộ ngân hàng câu hỏi/đề kiểm tra, biên bản nghiệm thu chuyên đề PPDH.</w:t>
      </w:r>
    </w:p>
    <w:p w14:paraId="5D99B479"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Thời gian hoàn thành:</w:t>
      </w:r>
      <w:r w:rsidRPr="00C57503">
        <w:rPr>
          <w:sz w:val="26"/>
          <w:szCs w:val="26"/>
        </w:rPr>
        <w:t xml:space="preserve"> Theo lịch kiểm tra định kỳ của nhà trường và kế hoạch chuyên đề hàng tháng.</w:t>
      </w:r>
    </w:p>
    <w:p w14:paraId="6CAD7F7D"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3. Nhiệm vụ 3: Nâng cao chất lượng học tập; hỗ trợ, củng cố, bồi dưỡng học sinh và tích cực hướng dẫn học sinh tham gia các kỳ thi, cuộc thi, cuộc giao lưu</w:t>
      </w:r>
    </w:p>
    <w:p w14:paraId="5700D013"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Nội dung công việc:</w:t>
      </w:r>
    </w:p>
    <w:p w14:paraId="553B57DF" w14:textId="77777777" w:rsidR="00155E89" w:rsidRPr="00C57503" w:rsidRDefault="00155E89" w:rsidP="00155E89">
      <w:pPr>
        <w:pStyle w:val="NormalWeb"/>
        <w:spacing w:before="0" w:beforeAutospacing="0" w:after="0" w:afterAutospacing="0"/>
        <w:rPr>
          <w:sz w:val="26"/>
          <w:szCs w:val="26"/>
        </w:rPr>
      </w:pPr>
      <w:r w:rsidRPr="00C57503">
        <w:rPr>
          <w:sz w:val="26"/>
          <w:szCs w:val="26"/>
        </w:rPr>
        <w:t>- Phân loại đối tượng học sinh (giỏi, tiên tiến, cần hỗ trợ) ngay từ đầu năm.</w:t>
      </w:r>
    </w:p>
    <w:p w14:paraId="60A6E039" w14:textId="77777777" w:rsidR="00155E89" w:rsidRPr="00C57503" w:rsidRDefault="00155E89" w:rsidP="00155E89">
      <w:pPr>
        <w:pStyle w:val="NormalWeb"/>
        <w:spacing w:before="0" w:beforeAutospacing="0" w:after="0" w:afterAutospacing="0"/>
        <w:rPr>
          <w:sz w:val="26"/>
          <w:szCs w:val="26"/>
        </w:rPr>
      </w:pPr>
      <w:r w:rsidRPr="00C57503">
        <w:rPr>
          <w:sz w:val="26"/>
          <w:szCs w:val="26"/>
        </w:rPr>
        <w:t>- Lập kế hoạch và trực tiếp ôn luyện đội tuyển Học sinh giỏi lớp 12.</w:t>
      </w:r>
    </w:p>
    <w:p w14:paraId="7CF4DF38" w14:textId="77777777" w:rsidR="00155E89" w:rsidRPr="00C57503" w:rsidRDefault="00155E89" w:rsidP="00155E89">
      <w:pPr>
        <w:pStyle w:val="NormalWeb"/>
        <w:spacing w:before="0" w:beforeAutospacing="0" w:after="0" w:afterAutospacing="0"/>
        <w:rPr>
          <w:sz w:val="26"/>
          <w:szCs w:val="26"/>
        </w:rPr>
      </w:pPr>
      <w:r w:rsidRPr="00C57503">
        <w:rPr>
          <w:sz w:val="26"/>
          <w:szCs w:val="26"/>
        </w:rPr>
        <w:lastRenderedPageBreak/>
        <w:t>- Tổ chức phụ đạo, hỗ trợ học sinh nhận thức chậm/yếu kém vào các tiết tăng cường hoặc sinh hoạt lớp.</w:t>
      </w:r>
    </w:p>
    <w:p w14:paraId="5924527D" w14:textId="77777777" w:rsidR="00155E89" w:rsidRPr="00C57503" w:rsidRDefault="00155E89" w:rsidP="00155E89">
      <w:pPr>
        <w:pStyle w:val="NormalWeb"/>
        <w:spacing w:before="0" w:beforeAutospacing="0" w:after="0" w:afterAutospacing="0"/>
        <w:rPr>
          <w:sz w:val="26"/>
          <w:szCs w:val="26"/>
        </w:rPr>
      </w:pPr>
      <w:r w:rsidRPr="00C57503">
        <w:rPr>
          <w:sz w:val="26"/>
          <w:szCs w:val="26"/>
        </w:rPr>
        <w:t>- Hướng dẫn học sinh tham gia KHKT, các cuộc thi giao lưu trực tuyến/cấp huyện/tỉnh.</w:t>
      </w:r>
    </w:p>
    <w:p w14:paraId="617D7C05"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Phân công thực hiện :</w:t>
      </w:r>
    </w:p>
    <w:p w14:paraId="260BBA43"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Người thực hiện:</w:t>
      </w:r>
      <w:r w:rsidRPr="00C57503">
        <w:rPr>
          <w:sz w:val="26"/>
          <w:szCs w:val="26"/>
        </w:rPr>
        <w:t xml:space="preserve"> GV Đinh Thị Hoà phụ trách đội tuyển HSG.</w:t>
      </w:r>
    </w:p>
    <w:p w14:paraId="2AF56C24"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Danh sách HSG, danh mục giáo án ôn tập, kết quả các kỳ thi.</w:t>
      </w:r>
    </w:p>
    <w:p w14:paraId="244265B7"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Thời gian hoàn thành:</w:t>
      </w:r>
      <w:r w:rsidRPr="00C57503">
        <w:rPr>
          <w:sz w:val="26"/>
          <w:szCs w:val="26"/>
        </w:rPr>
        <w:t xml:space="preserve"> Duy trì xuyên suốt năm học (Cao điểm ôn HSG từ tháng 9/2026 đến tháng 1/2027).</w:t>
      </w:r>
    </w:p>
    <w:p w14:paraId="2244DFA5"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4. Nhiệm vụ 4: Nâng cao chất lượng sinh hoạt chuyên môn, hoạt động cụm trường và phát triển đội ngũ của nhóm</w:t>
      </w:r>
    </w:p>
    <w:p w14:paraId="47447F54"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Nội dung công việc:</w:t>
      </w:r>
    </w:p>
    <w:p w14:paraId="29D590CF" w14:textId="77777777" w:rsidR="00155E89" w:rsidRPr="00C57503" w:rsidRDefault="00155E89" w:rsidP="00155E89">
      <w:pPr>
        <w:pStyle w:val="NormalWeb"/>
        <w:spacing w:before="0" w:beforeAutospacing="0" w:after="0" w:afterAutospacing="0"/>
        <w:rPr>
          <w:sz w:val="26"/>
          <w:szCs w:val="26"/>
        </w:rPr>
      </w:pPr>
      <w:r w:rsidRPr="00C57503">
        <w:rPr>
          <w:sz w:val="26"/>
          <w:szCs w:val="26"/>
        </w:rPr>
        <w:t>- Duy trì sinh hoạt chuyên môn 2 lần/năm theo nghiên cứu bài học (NCBH).</w:t>
      </w:r>
    </w:p>
    <w:p w14:paraId="01212022" w14:textId="77777777" w:rsidR="00155E89" w:rsidRPr="00C57503" w:rsidRDefault="00155E89" w:rsidP="00155E89">
      <w:pPr>
        <w:pStyle w:val="NormalWeb"/>
        <w:spacing w:before="0" w:beforeAutospacing="0" w:after="0" w:afterAutospacing="0"/>
        <w:rPr>
          <w:sz w:val="26"/>
          <w:szCs w:val="26"/>
        </w:rPr>
      </w:pPr>
      <w:r w:rsidRPr="00C57503">
        <w:rPr>
          <w:sz w:val="26"/>
          <w:szCs w:val="26"/>
        </w:rPr>
        <w:t>- Tổ chức thao giảng, dự giờ rút kinh nghiệm (tối thiểu 1 tiết/GV/tháng).</w:t>
      </w:r>
    </w:p>
    <w:p w14:paraId="6EDA5E0A" w14:textId="77777777" w:rsidR="00155E89" w:rsidRPr="00C57503" w:rsidRDefault="00155E89" w:rsidP="00155E89">
      <w:pPr>
        <w:pStyle w:val="NormalWeb"/>
        <w:spacing w:before="0" w:beforeAutospacing="0" w:after="0" w:afterAutospacing="0"/>
        <w:rPr>
          <w:sz w:val="26"/>
          <w:szCs w:val="26"/>
        </w:rPr>
      </w:pPr>
      <w:r w:rsidRPr="00C57503">
        <w:rPr>
          <w:sz w:val="26"/>
          <w:szCs w:val="26"/>
        </w:rPr>
        <w:t>- Tham gia đầy đủ các buổi sinh hoạt cụm trường, chia sẻ tài liệu chuyên môn.</w:t>
      </w:r>
    </w:p>
    <w:p w14:paraId="4A568D7C"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Phân công thực hiện :</w:t>
      </w:r>
    </w:p>
    <w:p w14:paraId="757EA9FB"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Người thực hiện:</w:t>
      </w:r>
      <w:r w:rsidRPr="00C57503">
        <w:rPr>
          <w:sz w:val="26"/>
          <w:szCs w:val="26"/>
        </w:rPr>
        <w:t xml:space="preserve"> Nhóm trưởng điều hành; </w:t>
      </w:r>
    </w:p>
    <w:p w14:paraId="174BFD85"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Biên bản sinh hoạt chuyên môn, sổ ghi chép dự giờ, báo cáo kết quả NCBH.</w:t>
      </w:r>
    </w:p>
    <w:p w14:paraId="59498A31"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Thời gian hoàn thành:</w:t>
      </w:r>
      <w:r w:rsidRPr="00C57503">
        <w:rPr>
          <w:sz w:val="26"/>
          <w:szCs w:val="26"/>
        </w:rPr>
        <w:t xml:space="preserve"> Định kỳ tuần 3 hàng tháng.</w:t>
      </w:r>
    </w:p>
    <w:p w14:paraId="75476073"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5. Nhiệm vụ 5: Tăng cường sử dụng, tự làm thiết bị dạy học, sử dụng sách giáo khoa, tài liệu và học liệu phù hợp</w:t>
      </w:r>
    </w:p>
    <w:p w14:paraId="4E4C1622"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Nội dung công việc:</w:t>
      </w:r>
    </w:p>
    <w:p w14:paraId="57FA0804" w14:textId="77777777" w:rsidR="00155E89" w:rsidRPr="00C57503" w:rsidRDefault="00155E89" w:rsidP="00155E89">
      <w:pPr>
        <w:pStyle w:val="NormalWeb"/>
        <w:spacing w:before="0" w:beforeAutospacing="0" w:after="0" w:afterAutospacing="0"/>
        <w:rPr>
          <w:sz w:val="26"/>
          <w:szCs w:val="26"/>
        </w:rPr>
      </w:pPr>
      <w:r w:rsidRPr="00C57503">
        <w:rPr>
          <w:sz w:val="26"/>
          <w:szCs w:val="26"/>
        </w:rPr>
        <w:t>- Rà soát, kiểm kê thiết bị dạy học hiện có của bộ môn; lập danh sách đề xuất mua sắm bổ sung.</w:t>
      </w:r>
    </w:p>
    <w:p w14:paraId="2E127059" w14:textId="77777777" w:rsidR="00155E89" w:rsidRPr="00C57503" w:rsidRDefault="00155E89" w:rsidP="00155E89">
      <w:pPr>
        <w:pStyle w:val="NormalWeb"/>
        <w:spacing w:before="0" w:beforeAutospacing="0" w:after="0" w:afterAutospacing="0"/>
        <w:rPr>
          <w:sz w:val="26"/>
          <w:szCs w:val="26"/>
        </w:rPr>
      </w:pPr>
      <w:r w:rsidRPr="00C57503">
        <w:rPr>
          <w:sz w:val="26"/>
          <w:szCs w:val="26"/>
        </w:rPr>
        <w:t>- Tổ chức phong trào tự làm đồ dùng dạy học (ít nhất 1 sản phẩm/GV/năm).</w:t>
      </w:r>
    </w:p>
    <w:p w14:paraId="146CD995" w14:textId="77777777" w:rsidR="00155E89" w:rsidRPr="00C57503" w:rsidRDefault="00155E89" w:rsidP="00155E89">
      <w:pPr>
        <w:pStyle w:val="NormalWeb"/>
        <w:spacing w:before="0" w:beforeAutospacing="0" w:after="0" w:afterAutospacing="0"/>
        <w:rPr>
          <w:sz w:val="26"/>
          <w:szCs w:val="26"/>
        </w:rPr>
      </w:pPr>
      <w:r w:rsidRPr="00C57503">
        <w:rPr>
          <w:sz w:val="26"/>
          <w:szCs w:val="26"/>
        </w:rPr>
        <w:t>- Lựa chọn, xây dựng kho học liệu số (video, bài giảng tương tác, sơ đồ tư duy) dùng chung cho tổ.</w:t>
      </w:r>
    </w:p>
    <w:p w14:paraId="2EE3D50A"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xml:space="preserve">Phân công thực hiện </w:t>
      </w:r>
    </w:p>
    <w:p w14:paraId="7570A50A"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Người thực hiện:</w:t>
      </w:r>
      <w:r w:rsidRPr="00C57503">
        <w:rPr>
          <w:sz w:val="26"/>
          <w:szCs w:val="26"/>
        </w:rPr>
        <w:t xml:space="preserve"> Toàn bộ GV thực hiện tự làm ĐDDH.</w:t>
      </w:r>
    </w:p>
    <w:p w14:paraId="7D786A9D"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Sổ theo dõi mượn/trả thiết bị, sản phẩm đồ dùng dạy học tự làm, kho bài giảng điện tử trên Drive nhóm.</w:t>
      </w:r>
    </w:p>
    <w:p w14:paraId="0F9EFE27" w14:textId="77777777" w:rsidR="00155E89" w:rsidRPr="00C57503" w:rsidRDefault="00155E89" w:rsidP="00155E89">
      <w:pPr>
        <w:pStyle w:val="NormalWeb"/>
        <w:spacing w:before="0" w:beforeAutospacing="0" w:after="0" w:afterAutospacing="0"/>
        <w:rPr>
          <w:sz w:val="26"/>
          <w:szCs w:val="26"/>
        </w:rPr>
      </w:pPr>
      <w:r w:rsidRPr="00C57503">
        <w:rPr>
          <w:sz w:val="26"/>
          <w:szCs w:val="26"/>
        </w:rPr>
        <w:t xml:space="preserve">- </w:t>
      </w:r>
      <w:r w:rsidRPr="00C57503">
        <w:rPr>
          <w:i/>
          <w:iCs/>
          <w:sz w:val="26"/>
          <w:szCs w:val="26"/>
        </w:rPr>
        <w:t>Thời gian hoàn thành:</w:t>
      </w:r>
      <w:r w:rsidRPr="00C57503">
        <w:rPr>
          <w:sz w:val="26"/>
          <w:szCs w:val="26"/>
        </w:rPr>
        <w:t xml:space="preserve"> Kiểm kê tháng 9; Nộp sản phẩm ĐDDH vào tháng 1 và tháng 4.</w:t>
      </w:r>
    </w:p>
    <w:p w14:paraId="6188CE0C"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6. Nhiệm vụ 6: Bảo đảm chất lượng giáo dục và xây dựng trường đạt chuẩn quốc gia</w:t>
      </w:r>
    </w:p>
    <w:p w14:paraId="58557ED2" w14:textId="77777777" w:rsidR="00155E89" w:rsidRPr="00C57503" w:rsidRDefault="00155E89" w:rsidP="00155E89">
      <w:pPr>
        <w:pStyle w:val="NormalWeb"/>
        <w:spacing w:before="0" w:beforeAutospacing="0" w:after="0" w:afterAutospacing="0"/>
        <w:rPr>
          <w:b/>
          <w:bCs/>
          <w:sz w:val="26"/>
          <w:szCs w:val="26"/>
        </w:rPr>
      </w:pPr>
      <w:r w:rsidRPr="00C57503">
        <w:rPr>
          <w:b/>
          <w:bCs/>
          <w:sz w:val="26"/>
          <w:szCs w:val="26"/>
        </w:rPr>
        <w:t>* Nội dung công việc:</w:t>
      </w:r>
    </w:p>
    <w:p w14:paraId="62EF1DAC" w14:textId="77777777" w:rsidR="00155E89" w:rsidRPr="00C57503" w:rsidRDefault="00155E89" w:rsidP="00155E89">
      <w:pPr>
        <w:pStyle w:val="NormalWeb"/>
        <w:spacing w:before="0" w:beforeAutospacing="0" w:after="0" w:afterAutospacing="0"/>
        <w:rPr>
          <w:sz w:val="26"/>
          <w:szCs w:val="26"/>
        </w:rPr>
      </w:pPr>
      <w:r w:rsidRPr="00C57503">
        <w:rPr>
          <w:sz w:val="26"/>
          <w:szCs w:val="26"/>
        </w:rPr>
        <w:t>- Mục tiêu chất lượng: Đạt 30% học sinh Khá/Giỏi, giảm 10% học sinh Yếu/Kém theo chỉ tiêu đăng ký.</w:t>
      </w:r>
    </w:p>
    <w:p w14:paraId="0A523218"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7. Nhiệm vụ 7: Tham gia phát triển khoa học, công nghệ, đổi mới sáng tạo, chuyển đổi số, quản trị dữ liệu và ứng dụng trí tuệ nhân tạo; viết và vận dụng SKKN</w:t>
      </w:r>
    </w:p>
    <w:p w14:paraId="0E5877B2"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Nội dung công việc:</w:t>
      </w:r>
    </w:p>
    <w:p w14:paraId="72F4AB3F" w14:textId="77777777" w:rsidR="00155E89" w:rsidRPr="00C57503" w:rsidRDefault="00155E89" w:rsidP="00155E89">
      <w:pPr>
        <w:pStyle w:val="NormalWeb"/>
        <w:spacing w:before="0" w:beforeAutospacing="0" w:after="0" w:afterAutospacing="0"/>
        <w:rPr>
          <w:sz w:val="26"/>
          <w:szCs w:val="26"/>
        </w:rPr>
      </w:pPr>
      <w:r w:rsidRPr="00C57503">
        <w:rPr>
          <w:sz w:val="26"/>
          <w:szCs w:val="26"/>
        </w:rPr>
        <w:t>- 100% GV ứng dụng CNTT và AI (ChatGPT, Canva, Quizizz...) trong soạn bài và giảng dạy.</w:t>
      </w:r>
    </w:p>
    <w:p w14:paraId="2F5A89F2" w14:textId="77777777" w:rsidR="00155E89" w:rsidRPr="00C57503" w:rsidRDefault="00155E89" w:rsidP="00155E89">
      <w:pPr>
        <w:pStyle w:val="NormalWeb"/>
        <w:spacing w:before="0" w:beforeAutospacing="0" w:after="0" w:afterAutospacing="0"/>
        <w:rPr>
          <w:sz w:val="26"/>
          <w:szCs w:val="26"/>
        </w:rPr>
      </w:pPr>
      <w:r w:rsidRPr="00C57503">
        <w:rPr>
          <w:sz w:val="26"/>
          <w:szCs w:val="26"/>
        </w:rPr>
        <w:t>- Cập nhật đầy đủ, chính xác điểm số, sổ điểm điện tử, học bạ điện tử trên hệ thống quản lý.</w:t>
      </w:r>
    </w:p>
    <w:p w14:paraId="3F6ADEB5" w14:textId="77777777" w:rsidR="00155E89" w:rsidRPr="00C57503" w:rsidRDefault="00155E89" w:rsidP="00155E89">
      <w:pPr>
        <w:pStyle w:val="NormalWeb"/>
        <w:spacing w:before="0" w:beforeAutospacing="0" w:after="0" w:afterAutospacing="0"/>
        <w:rPr>
          <w:sz w:val="26"/>
          <w:szCs w:val="26"/>
        </w:rPr>
      </w:pPr>
      <w:r w:rsidRPr="00C57503">
        <w:rPr>
          <w:sz w:val="26"/>
          <w:szCs w:val="26"/>
        </w:rPr>
        <w:t>- Đăng ký, viết và áp dụng Sáng kiến kinh nghiệm (SKKN) có chất lượng (nếu có).</w:t>
      </w:r>
    </w:p>
    <w:p w14:paraId="01EE9EC6"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lastRenderedPageBreak/>
        <w:t xml:space="preserve">* Phân công thực hiện </w:t>
      </w:r>
    </w:p>
    <w:p w14:paraId="3A4DBD50"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Người thực hiện:</w:t>
      </w:r>
      <w:r w:rsidRPr="00C57503">
        <w:rPr>
          <w:sz w:val="26"/>
          <w:szCs w:val="26"/>
        </w:rPr>
        <w:t xml:space="preserve"> Đồng chí Khiêm (giỏi CNTT) hỗ trợ tnhóm ứng dụng AI/chuyển đổi số.</w:t>
      </w:r>
    </w:p>
    <w:p w14:paraId="5364866C"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Bài giảng số có ứng dụng AI, dữ liệu sổ điểm điện tử sạch.</w:t>
      </w:r>
    </w:p>
    <w:p w14:paraId="5285BE57"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Thời gian hoàn thành:</w:t>
      </w:r>
      <w:r w:rsidRPr="00C57503">
        <w:rPr>
          <w:sz w:val="26"/>
          <w:szCs w:val="26"/>
        </w:rPr>
        <w:t xml:space="preserve"> Cập nhật dữ liệu (Hàng tuần/tháng).</w:t>
      </w:r>
    </w:p>
    <w:p w14:paraId="6FE3F907"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8. Nhiệm vụ 8: Tăng cường phối hợp giữa nhà trường, gia đình và xã hội trong tổ chức các hoạt động giáo dục</w:t>
      </w:r>
    </w:p>
    <w:p w14:paraId="17D57130"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Nội dung công việc:</w:t>
      </w:r>
    </w:p>
    <w:p w14:paraId="72640AC9" w14:textId="77777777" w:rsidR="00155E89" w:rsidRPr="00C57503" w:rsidRDefault="00155E89" w:rsidP="00155E89">
      <w:pPr>
        <w:pStyle w:val="NormalWeb"/>
        <w:spacing w:before="0" w:beforeAutospacing="0" w:after="0" w:afterAutospacing="0"/>
        <w:rPr>
          <w:sz w:val="26"/>
          <w:szCs w:val="26"/>
        </w:rPr>
      </w:pPr>
      <w:r w:rsidRPr="00C57503">
        <w:rPr>
          <w:sz w:val="26"/>
          <w:szCs w:val="26"/>
        </w:rPr>
        <w:t>- Phối hợp với GVCN trao đổi thường xuyên với phụ huynh về tình hình học tập môn học của học sinh.</w:t>
      </w:r>
    </w:p>
    <w:p w14:paraId="02FEC4BF" w14:textId="77777777" w:rsidR="00155E89" w:rsidRPr="00C57503" w:rsidRDefault="00155E89" w:rsidP="00155E89">
      <w:pPr>
        <w:pStyle w:val="NormalWeb"/>
        <w:spacing w:before="0" w:beforeAutospacing="0" w:after="0" w:afterAutospacing="0"/>
        <w:rPr>
          <w:sz w:val="26"/>
          <w:szCs w:val="26"/>
        </w:rPr>
      </w:pPr>
      <w:r w:rsidRPr="00C57503">
        <w:rPr>
          <w:sz w:val="26"/>
          <w:szCs w:val="26"/>
        </w:rPr>
        <w:t>- Hỗ trợ tổ chức các hoạt động trải nghiệm, ngoại khóa có sự tham gia/đồng hành của phụ huynh hoặc chuyên gia bên ngoài.</w:t>
      </w:r>
    </w:p>
    <w:p w14:paraId="02CE9374"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Phân công thực hiện (6 rõ):</w:t>
      </w:r>
    </w:p>
    <w:p w14:paraId="49FB883B"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Người thực hiện:</w:t>
      </w:r>
      <w:r w:rsidRPr="00C57503">
        <w:rPr>
          <w:sz w:val="26"/>
          <w:szCs w:val="26"/>
        </w:rPr>
        <w:t xml:space="preserve"> Toàn bộ GV trong nhóm bộ môn (đặc biệt là các GV có chủ nhiệm).</w:t>
      </w:r>
    </w:p>
    <w:p w14:paraId="51A62E06"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Nhật ký trao đổi phụ huynh (đối với HS đặc biệt), kế hoạch/hình ảnh các buổi ngoại khóa phối hợp.</w:t>
      </w:r>
    </w:p>
    <w:p w14:paraId="6F407245" w14:textId="77777777" w:rsidR="00155E89" w:rsidRPr="00C57503" w:rsidRDefault="00155E89" w:rsidP="00155E89">
      <w:pPr>
        <w:pStyle w:val="NormalWeb"/>
        <w:spacing w:before="0" w:beforeAutospacing="0" w:after="0" w:afterAutospacing="0"/>
        <w:rPr>
          <w:sz w:val="26"/>
          <w:szCs w:val="26"/>
        </w:rPr>
      </w:pPr>
      <w:r w:rsidRPr="00C57503">
        <w:rPr>
          <w:sz w:val="26"/>
          <w:szCs w:val="26"/>
        </w:rPr>
        <w:t xml:space="preserve">- </w:t>
      </w:r>
      <w:r w:rsidRPr="00C57503">
        <w:rPr>
          <w:i/>
          <w:iCs/>
          <w:sz w:val="26"/>
          <w:szCs w:val="26"/>
        </w:rPr>
        <w:t>Thời gian hoàn thành:</w:t>
      </w:r>
      <w:r w:rsidRPr="00C57503">
        <w:rPr>
          <w:sz w:val="26"/>
          <w:szCs w:val="26"/>
        </w:rPr>
        <w:t xml:space="preserve"> Thường xuyên trong năm học.</w:t>
      </w:r>
    </w:p>
    <w:p w14:paraId="166CB5F5"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9. Nhiệm vụ 9: Các nhiệm vụ khác (nếu có)</w:t>
      </w:r>
    </w:p>
    <w:p w14:paraId="638D3944" w14:textId="77777777" w:rsidR="00155E89" w:rsidRPr="00C57503" w:rsidRDefault="00155E89" w:rsidP="00155E89">
      <w:pPr>
        <w:pStyle w:val="NormalWeb"/>
        <w:spacing w:before="0" w:beforeAutospacing="0" w:after="0" w:afterAutospacing="0"/>
        <w:rPr>
          <w:b/>
          <w:bCs/>
          <w:sz w:val="26"/>
          <w:szCs w:val="26"/>
        </w:rPr>
      </w:pPr>
      <w:r w:rsidRPr="00C57503">
        <w:rPr>
          <w:b/>
          <w:bCs/>
          <w:sz w:val="26"/>
          <w:szCs w:val="26"/>
        </w:rPr>
        <w:t>* Nội dung công việc:</w:t>
      </w:r>
    </w:p>
    <w:p w14:paraId="3BDAC78F"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xml:space="preserve">- </w:t>
      </w:r>
      <w:r w:rsidRPr="00C57503">
        <w:rPr>
          <w:sz w:val="26"/>
          <w:szCs w:val="26"/>
        </w:rPr>
        <w:t>Tham gia các phong trào thi đua của ngành/trường (Hội thi GV giỏi, văn nghệ, thể thao).</w:t>
      </w:r>
    </w:p>
    <w:p w14:paraId="53269B54" w14:textId="77777777" w:rsidR="00155E89" w:rsidRPr="00C57503" w:rsidRDefault="00155E89" w:rsidP="00155E89">
      <w:pPr>
        <w:pStyle w:val="NormalWeb"/>
        <w:spacing w:before="0" w:beforeAutospacing="0" w:after="0" w:afterAutospacing="0"/>
        <w:rPr>
          <w:sz w:val="26"/>
          <w:szCs w:val="26"/>
        </w:rPr>
      </w:pPr>
      <w:r w:rsidRPr="00C57503">
        <w:rPr>
          <w:sz w:val="26"/>
          <w:szCs w:val="26"/>
        </w:rPr>
        <w:t>- Thực hiện công tác kiểm tra nội bộ chuyên môn theo phân công của BGH.</w:t>
      </w:r>
    </w:p>
    <w:p w14:paraId="0B21D251" w14:textId="77777777" w:rsidR="00155E89" w:rsidRPr="00C57503" w:rsidRDefault="00155E89" w:rsidP="00155E89">
      <w:pPr>
        <w:pStyle w:val="NormalWeb"/>
        <w:spacing w:before="0" w:beforeAutospacing="0" w:after="0" w:afterAutospacing="0"/>
        <w:rPr>
          <w:sz w:val="26"/>
          <w:szCs w:val="26"/>
        </w:rPr>
      </w:pPr>
      <w:r w:rsidRPr="00C57503">
        <w:rPr>
          <w:b/>
          <w:bCs/>
          <w:sz w:val="26"/>
          <w:szCs w:val="26"/>
        </w:rPr>
        <w:t>* Phân công thực hiện (6 rõ):</w:t>
      </w:r>
    </w:p>
    <w:p w14:paraId="2B8E1703"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Người thực hiện:</w:t>
      </w:r>
      <w:r w:rsidRPr="00C57503">
        <w:rPr>
          <w:sz w:val="26"/>
          <w:szCs w:val="26"/>
        </w:rPr>
        <w:t xml:space="preserve"> GV P đại diện tổ thi GV giỏi; GV Q tham gia ban kiểm tra nội bộ.</w:t>
      </w:r>
    </w:p>
    <w:p w14:paraId="0515A0AA"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Sản phẩm:</w:t>
      </w:r>
      <w:r w:rsidRPr="00C57503">
        <w:rPr>
          <w:sz w:val="26"/>
          <w:szCs w:val="26"/>
        </w:rPr>
        <w:t xml:space="preserve"> Hồ sơ thi GVG, biên bản kiểm tra chuyên môn.</w:t>
      </w:r>
    </w:p>
    <w:p w14:paraId="29C153AE" w14:textId="77777777" w:rsidR="00155E89" w:rsidRPr="00C57503" w:rsidRDefault="00155E89" w:rsidP="00155E89">
      <w:pPr>
        <w:pStyle w:val="NormalWeb"/>
        <w:spacing w:before="0" w:beforeAutospacing="0" w:after="0" w:afterAutospacing="0"/>
        <w:rPr>
          <w:sz w:val="26"/>
          <w:szCs w:val="26"/>
        </w:rPr>
      </w:pPr>
      <w:r w:rsidRPr="00C57503">
        <w:rPr>
          <w:i/>
          <w:iCs/>
          <w:sz w:val="26"/>
          <w:szCs w:val="26"/>
        </w:rPr>
        <w:t>- Thời gian hoàn thành:</w:t>
      </w:r>
      <w:r w:rsidRPr="00C57503">
        <w:rPr>
          <w:sz w:val="26"/>
          <w:szCs w:val="26"/>
        </w:rPr>
        <w:t xml:space="preserve"> Theo kế hoạch phát động thi đua từng đợt của Nhà trường.</w:t>
      </w:r>
    </w:p>
    <w:p w14:paraId="78B3FD58" w14:textId="77777777" w:rsidR="00155E89" w:rsidRPr="00C57503" w:rsidRDefault="00155E89" w:rsidP="00155E89">
      <w:pPr>
        <w:spacing w:before="0" w:after="0"/>
        <w:rPr>
          <w:b/>
          <w:bCs/>
          <w:sz w:val="26"/>
          <w:szCs w:val="26"/>
        </w:rPr>
      </w:pPr>
    </w:p>
    <w:p w14:paraId="2C0B0F95" w14:textId="77777777" w:rsidR="00155E89" w:rsidRPr="00C57503" w:rsidRDefault="00155E89" w:rsidP="00155E89">
      <w:pPr>
        <w:spacing w:before="0" w:after="0"/>
        <w:rPr>
          <w:b/>
          <w:bCs/>
          <w:sz w:val="26"/>
          <w:szCs w:val="26"/>
        </w:rPr>
      </w:pPr>
    </w:p>
    <w:p w14:paraId="3F618F49" w14:textId="77777777" w:rsidR="00155E89" w:rsidRPr="00C57503" w:rsidRDefault="00155E89" w:rsidP="00155E89">
      <w:pPr>
        <w:spacing w:before="0" w:after="0"/>
        <w:rPr>
          <w:b/>
          <w:bCs/>
          <w:sz w:val="26"/>
          <w:szCs w:val="26"/>
        </w:rPr>
      </w:pPr>
    </w:p>
    <w:p w14:paraId="1CC2BA4A" w14:textId="77777777" w:rsidR="00155E89" w:rsidRPr="00C57503" w:rsidRDefault="00155E89" w:rsidP="00155E89">
      <w:pPr>
        <w:spacing w:before="0" w:after="0"/>
        <w:rPr>
          <w:sz w:val="26"/>
          <w:szCs w:val="26"/>
        </w:rPr>
      </w:pP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sz w:val="26"/>
          <w:szCs w:val="26"/>
        </w:rPr>
        <w:t>Vạn Thắng, ngày 23 tháng 8 năm 2026</w:t>
      </w:r>
    </w:p>
    <w:p w14:paraId="75716965" w14:textId="77777777" w:rsidR="00155E89" w:rsidRPr="00C57503" w:rsidRDefault="00155E89" w:rsidP="00155E89">
      <w:pPr>
        <w:spacing w:before="0" w:after="0"/>
        <w:rPr>
          <w:sz w:val="26"/>
          <w:szCs w:val="26"/>
        </w:rPr>
      </w:pPr>
    </w:p>
    <w:p w14:paraId="1AE53098" w14:textId="77777777" w:rsidR="00155E89" w:rsidRPr="00C57503" w:rsidRDefault="00155E89" w:rsidP="00155E89">
      <w:pPr>
        <w:spacing w:before="0" w:after="0"/>
        <w:rPr>
          <w:sz w:val="26"/>
          <w:szCs w:val="26"/>
        </w:rPr>
      </w:pPr>
    </w:p>
    <w:tbl>
      <w:tblPr>
        <w:tblW w:w="0" w:type="auto"/>
        <w:tblInd w:w="567" w:type="dxa"/>
        <w:tblLook w:val="04A0" w:firstRow="1" w:lastRow="0" w:firstColumn="1" w:lastColumn="0" w:noHBand="0" w:noVBand="1"/>
      </w:tblPr>
      <w:tblGrid>
        <w:gridCol w:w="9180"/>
        <w:gridCol w:w="4712"/>
      </w:tblGrid>
      <w:tr w:rsidR="00155E89" w:rsidRPr="00C57503" w14:paraId="32D6681B" w14:textId="77777777" w:rsidTr="00155E89">
        <w:tc>
          <w:tcPr>
            <w:tcW w:w="9180" w:type="dxa"/>
          </w:tcPr>
          <w:p w14:paraId="6585F615" w14:textId="77777777" w:rsidR="00155E89" w:rsidRPr="00C57503" w:rsidRDefault="00155E89" w:rsidP="00155E89">
            <w:pPr>
              <w:rPr>
                <w:b/>
                <w:bCs/>
                <w:sz w:val="26"/>
                <w:szCs w:val="26"/>
              </w:rPr>
            </w:pPr>
            <w:r w:rsidRPr="00C57503">
              <w:rPr>
                <w:b/>
                <w:bCs/>
                <w:sz w:val="26"/>
                <w:szCs w:val="26"/>
              </w:rPr>
              <w:t xml:space="preserve"> BAN GIÁM HIỆU                                          TỔ TRƯỞNG  </w:t>
            </w:r>
          </w:p>
          <w:p w14:paraId="5F3E6CAD" w14:textId="77777777" w:rsidR="00155E89" w:rsidRPr="00C57503" w:rsidRDefault="00155E89" w:rsidP="00155E89">
            <w:pPr>
              <w:rPr>
                <w:b/>
                <w:bCs/>
                <w:sz w:val="26"/>
                <w:szCs w:val="26"/>
              </w:rPr>
            </w:pPr>
            <w:r w:rsidRPr="00C57503">
              <w:rPr>
                <w:i/>
                <w:iCs/>
                <w:sz w:val="26"/>
                <w:szCs w:val="26"/>
              </w:rPr>
              <w:t xml:space="preserve">          </w:t>
            </w:r>
          </w:p>
        </w:tc>
        <w:tc>
          <w:tcPr>
            <w:tcW w:w="4712" w:type="dxa"/>
          </w:tcPr>
          <w:p w14:paraId="78DC1C02" w14:textId="77777777" w:rsidR="00155E89" w:rsidRPr="00C57503" w:rsidRDefault="00155E89" w:rsidP="00155E89">
            <w:pPr>
              <w:rPr>
                <w:b/>
                <w:bCs/>
                <w:sz w:val="26"/>
                <w:szCs w:val="26"/>
              </w:rPr>
            </w:pPr>
            <w:r w:rsidRPr="00C57503">
              <w:rPr>
                <w:b/>
                <w:bCs/>
                <w:sz w:val="26"/>
                <w:szCs w:val="26"/>
              </w:rPr>
              <w:t xml:space="preserve">          NHÓM CHUYÊN MÔN</w:t>
            </w:r>
          </w:p>
          <w:p w14:paraId="2F2B7FE6" w14:textId="77777777" w:rsidR="00155E89" w:rsidRPr="00C57503" w:rsidRDefault="00155E89" w:rsidP="00155E89">
            <w:pPr>
              <w:rPr>
                <w:b/>
                <w:bCs/>
                <w:sz w:val="26"/>
                <w:szCs w:val="26"/>
                <w:lang w:val="vi-VN"/>
              </w:rPr>
            </w:pPr>
          </w:p>
        </w:tc>
      </w:tr>
    </w:tbl>
    <w:p w14:paraId="6664AD92" w14:textId="77777777" w:rsidR="00155E89" w:rsidRPr="00C57503" w:rsidRDefault="00155E89" w:rsidP="00155E89">
      <w:pPr>
        <w:rPr>
          <w:sz w:val="26"/>
          <w:szCs w:val="26"/>
        </w:rPr>
      </w:pPr>
    </w:p>
    <w:p w14:paraId="3F63AB1B" w14:textId="77777777" w:rsidR="00155E89" w:rsidRPr="00C57503" w:rsidRDefault="00155E89" w:rsidP="00155E89">
      <w:pPr>
        <w:rPr>
          <w:sz w:val="26"/>
          <w:szCs w:val="26"/>
        </w:rPr>
      </w:pPr>
    </w:p>
    <w:p w14:paraId="5380F1F9" w14:textId="188A0D9C" w:rsidR="00155E89" w:rsidRPr="00C57503" w:rsidRDefault="00155E89" w:rsidP="006D1BD0">
      <w:pPr>
        <w:rPr>
          <w:b/>
          <w:i/>
          <w:sz w:val="26"/>
          <w:szCs w:val="26"/>
        </w:rPr>
      </w:pPr>
      <w:r w:rsidRPr="00C57503">
        <w:rPr>
          <w:i/>
          <w:sz w:val="26"/>
          <w:szCs w:val="26"/>
        </w:rPr>
        <w:t xml:space="preserve">                    </w:t>
      </w:r>
      <w:r w:rsidRPr="00C57503">
        <w:rPr>
          <w:b/>
          <w:i/>
          <w:sz w:val="26"/>
          <w:szCs w:val="26"/>
        </w:rPr>
        <w:t xml:space="preserve">                                                                   Nguyễn Thị Thao                                                          Đinh Thị Hoà            </w:t>
      </w:r>
    </w:p>
    <w:tbl>
      <w:tblPr>
        <w:tblStyle w:val="TableGrid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155E89" w:rsidRPr="00C57503" w14:paraId="11A6B0FD" w14:textId="77777777" w:rsidTr="00155E89">
        <w:tc>
          <w:tcPr>
            <w:tcW w:w="6516" w:type="dxa"/>
          </w:tcPr>
          <w:p w14:paraId="14CFC7DC" w14:textId="77777777" w:rsidR="00155E89" w:rsidRPr="00C57503" w:rsidRDefault="00155E89" w:rsidP="00155E89">
            <w:pPr>
              <w:spacing w:line="276" w:lineRule="auto"/>
              <w:jc w:val="center"/>
              <w:rPr>
                <w:rFonts w:eastAsia="Calibri"/>
                <w:b/>
                <w:bCs/>
                <w:color w:val="auto"/>
                <w:sz w:val="26"/>
                <w:szCs w:val="26"/>
              </w:rPr>
            </w:pPr>
            <w:r w:rsidRPr="00C57503">
              <w:rPr>
                <w:rFonts w:eastAsia="Calibri"/>
                <w:b/>
                <w:bCs/>
                <w:color w:val="auto"/>
                <w:sz w:val="26"/>
                <w:szCs w:val="26"/>
              </w:rPr>
              <w:lastRenderedPageBreak/>
              <w:t>TRƯỜNG THPT ĐỖ HUY LIÊU</w:t>
            </w:r>
          </w:p>
          <w:p w14:paraId="0232F3B4" w14:textId="77777777" w:rsidR="00155E89" w:rsidRPr="00C57503" w:rsidRDefault="00155E89" w:rsidP="00155E89">
            <w:pPr>
              <w:spacing w:line="276" w:lineRule="auto"/>
              <w:jc w:val="center"/>
              <w:rPr>
                <w:rFonts w:eastAsia="Calibri"/>
                <w:b/>
                <w:bCs/>
                <w:color w:val="auto"/>
                <w:sz w:val="26"/>
                <w:szCs w:val="26"/>
                <w:lang w:val="vi-VN"/>
              </w:rPr>
            </w:pPr>
            <w:r w:rsidRPr="00C57503">
              <w:rPr>
                <w:rFonts w:eastAsia="Calibri"/>
                <w:b/>
                <w:bCs/>
                <w:color w:val="auto"/>
                <w:sz w:val="26"/>
                <w:szCs w:val="26"/>
              </w:rPr>
              <w:t>NHÓM GDKT</w:t>
            </w:r>
            <w:r w:rsidRPr="00C57503">
              <w:rPr>
                <w:rFonts w:eastAsia="Calibri"/>
                <w:b/>
                <w:bCs/>
                <w:color w:val="auto"/>
                <w:sz w:val="26"/>
                <w:szCs w:val="26"/>
                <w:lang w:val="vi-VN"/>
              </w:rPr>
              <w:t>&amp;PL</w:t>
            </w:r>
          </w:p>
          <w:p w14:paraId="77BBFD61" w14:textId="77777777" w:rsidR="00155E89" w:rsidRPr="00C57503" w:rsidRDefault="00155E89" w:rsidP="00155E89">
            <w:pPr>
              <w:spacing w:line="276" w:lineRule="auto"/>
              <w:rPr>
                <w:rFonts w:eastAsia="Calibri"/>
                <w:color w:val="auto"/>
                <w:sz w:val="26"/>
                <w:szCs w:val="26"/>
                <w:lang w:val="vi-VN"/>
              </w:rPr>
            </w:pPr>
            <w:r w:rsidRPr="00C57503">
              <w:rPr>
                <w:rFonts w:eastAsia="Calibri"/>
                <w:noProof/>
                <w:sz w:val="26"/>
                <w:szCs w:val="26"/>
              </w:rPr>
              <mc:AlternateContent>
                <mc:Choice Requires="wps">
                  <w:drawing>
                    <wp:anchor distT="0" distB="0" distL="114300" distR="114300" simplePos="0" relativeHeight="251672576" behindDoc="0" locked="0" layoutInCell="1" allowOverlap="1" wp14:anchorId="70C8537F" wp14:editId="50382EE4">
                      <wp:simplePos x="0" y="0"/>
                      <wp:positionH relativeFrom="column">
                        <wp:posOffset>936254</wp:posOffset>
                      </wp:positionH>
                      <wp:positionV relativeFrom="paragraph">
                        <wp:posOffset>16510</wp:posOffset>
                      </wp:positionV>
                      <wp:extent cx="2009955"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200995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6F29FD0" id="Straight Connector 1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7pt,1.3pt" to="231.9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" strokecolor="windowText" strokeweight=".5pt">
                      <v:stroke joinstyle="miter"/>
                    </v:line>
                  </w:pict>
                </mc:Fallback>
              </mc:AlternateContent>
            </w:r>
          </w:p>
        </w:tc>
        <w:tc>
          <w:tcPr>
            <w:tcW w:w="8046" w:type="dxa"/>
          </w:tcPr>
          <w:p w14:paraId="01F46CE7" w14:textId="77777777" w:rsidR="00155E89" w:rsidRPr="00C57503" w:rsidRDefault="00155E89" w:rsidP="00155E89">
            <w:pPr>
              <w:spacing w:line="276" w:lineRule="auto"/>
              <w:jc w:val="center"/>
              <w:rPr>
                <w:rFonts w:eastAsia="Calibri"/>
                <w:b/>
                <w:bCs/>
                <w:color w:val="auto"/>
                <w:sz w:val="26"/>
                <w:szCs w:val="26"/>
                <w:lang w:val="vi-VN"/>
              </w:rPr>
            </w:pPr>
            <w:r w:rsidRPr="00C57503">
              <w:rPr>
                <w:rFonts w:eastAsia="Calibri"/>
                <w:b/>
                <w:bCs/>
                <w:color w:val="auto"/>
                <w:sz w:val="26"/>
                <w:szCs w:val="26"/>
              </w:rPr>
              <w:t>CỘNG</w:t>
            </w:r>
            <w:r w:rsidRPr="00C57503">
              <w:rPr>
                <w:rFonts w:eastAsia="Calibri"/>
                <w:b/>
                <w:bCs/>
                <w:color w:val="auto"/>
                <w:sz w:val="26"/>
                <w:szCs w:val="26"/>
                <w:lang w:val="vi-VN"/>
              </w:rPr>
              <w:t xml:space="preserve"> HÒA XÃ HỘI CHỦ NGHĨA VIỆT NAM</w:t>
            </w:r>
          </w:p>
          <w:p w14:paraId="19028B4C" w14:textId="77777777" w:rsidR="00155E89" w:rsidRPr="00C57503" w:rsidRDefault="00155E89" w:rsidP="00155E89">
            <w:pPr>
              <w:spacing w:line="276" w:lineRule="auto"/>
              <w:jc w:val="center"/>
              <w:rPr>
                <w:rFonts w:eastAsia="Calibri"/>
                <w:color w:val="auto"/>
                <w:sz w:val="26"/>
                <w:szCs w:val="26"/>
                <w:lang w:val="vi-VN"/>
              </w:rPr>
            </w:pPr>
            <w:r w:rsidRPr="00C57503">
              <w:rPr>
                <w:rFonts w:eastAsia="Calibri"/>
                <w:b/>
                <w:bCs/>
                <w:noProof/>
                <w:sz w:val="26"/>
                <w:szCs w:val="26"/>
              </w:rPr>
              <mc:AlternateContent>
                <mc:Choice Requires="wps">
                  <w:drawing>
                    <wp:anchor distT="0" distB="0" distL="114300" distR="114300" simplePos="0" relativeHeight="251671552" behindDoc="0" locked="0" layoutInCell="1" allowOverlap="1" wp14:anchorId="166BAF22" wp14:editId="3C2A57B6">
                      <wp:simplePos x="0" y="0"/>
                      <wp:positionH relativeFrom="column">
                        <wp:posOffset>1440180</wp:posOffset>
                      </wp:positionH>
                      <wp:positionV relativeFrom="paragraph">
                        <wp:posOffset>236008</wp:posOffset>
                      </wp:positionV>
                      <wp:extent cx="2124710" cy="0"/>
                      <wp:effectExtent l="0" t="0" r="8890" b="12700"/>
                      <wp:wrapNone/>
                      <wp:docPr id="14" name="Straight Connector 14"/>
                      <wp:cNvGraphicFramePr/>
                      <a:graphic xmlns:a="http://schemas.openxmlformats.org/drawingml/2006/main">
                        <a:graphicData uri="http://schemas.microsoft.com/office/word/2010/wordprocessingShape">
                          <wps:wsp>
                            <wps:cNvCnPr/>
                            <wps:spPr>
                              <a:xfrm>
                                <a:off x="0" y="0"/>
                                <a:ext cx="212471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DB50588" id="Straight Connector 14"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113.4pt,18.6pt" to="280.7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" strokecolor="windowText" strokeweight=".5pt">
                      <v:stroke joinstyle="miter"/>
                    </v:line>
                  </w:pict>
                </mc:Fallback>
              </mc:AlternateContent>
            </w:r>
            <w:r w:rsidRPr="00C57503">
              <w:rPr>
                <w:rFonts w:eastAsia="Calibri"/>
                <w:b/>
                <w:bCs/>
                <w:color w:val="auto"/>
                <w:sz w:val="26"/>
                <w:szCs w:val="26"/>
                <w:lang w:val="vi-VN"/>
              </w:rPr>
              <w:t>Độc lập - Tự do - Hạnh</w:t>
            </w:r>
            <w:r w:rsidRPr="00C57503">
              <w:rPr>
                <w:rFonts w:eastAsia="Calibri"/>
                <w:color w:val="auto"/>
                <w:sz w:val="26"/>
                <w:szCs w:val="26"/>
                <w:lang w:val="vi-VN"/>
              </w:rPr>
              <w:t xml:space="preserve"> </w:t>
            </w:r>
            <w:r w:rsidRPr="00C57503">
              <w:rPr>
                <w:rFonts w:eastAsia="Calibri"/>
                <w:b/>
                <w:bCs/>
                <w:color w:val="auto"/>
                <w:sz w:val="26"/>
                <w:szCs w:val="26"/>
                <w:lang w:val="vi-VN"/>
              </w:rPr>
              <w:t>phúc</w:t>
            </w:r>
          </w:p>
        </w:tc>
      </w:tr>
    </w:tbl>
    <w:p w14:paraId="42E0A43D" w14:textId="77777777" w:rsidR="00155E89" w:rsidRPr="00C57503" w:rsidRDefault="00155E89" w:rsidP="00155E89">
      <w:pPr>
        <w:spacing w:line="276" w:lineRule="auto"/>
        <w:jc w:val="center"/>
        <w:rPr>
          <w:rFonts w:eastAsia="Calibri"/>
          <w:b/>
          <w:bCs/>
          <w:sz w:val="26"/>
          <w:szCs w:val="26"/>
          <w:lang w:val="vi-VN"/>
        </w:rPr>
      </w:pPr>
    </w:p>
    <w:p w14:paraId="3F099931" w14:textId="77777777" w:rsidR="00155E89" w:rsidRPr="00C57503" w:rsidRDefault="00155E89" w:rsidP="00155E89">
      <w:pPr>
        <w:spacing w:line="276" w:lineRule="auto"/>
        <w:jc w:val="center"/>
        <w:rPr>
          <w:rFonts w:eastAsia="Calibri"/>
          <w:b/>
          <w:bCs/>
          <w:sz w:val="26"/>
          <w:szCs w:val="26"/>
          <w:lang w:val="vi-VN"/>
        </w:rPr>
      </w:pPr>
      <w:r w:rsidRPr="00C57503">
        <w:rPr>
          <w:rFonts w:eastAsia="Calibri"/>
          <w:b/>
          <w:bCs/>
          <w:sz w:val="26"/>
          <w:szCs w:val="26"/>
        </w:rPr>
        <w:t>KẾ</w:t>
      </w:r>
      <w:r w:rsidRPr="00C57503">
        <w:rPr>
          <w:rFonts w:eastAsia="Calibri"/>
          <w:b/>
          <w:bCs/>
          <w:sz w:val="26"/>
          <w:szCs w:val="26"/>
          <w:lang w:val="vi-VN"/>
        </w:rPr>
        <w:t xml:space="preserve"> HOẠCH GIÁO DỤC MÔN HỌC</w:t>
      </w:r>
    </w:p>
    <w:p w14:paraId="6E46CF41" w14:textId="77777777" w:rsidR="00155E89" w:rsidRPr="00C57503" w:rsidRDefault="00155E89" w:rsidP="00155E89">
      <w:pPr>
        <w:spacing w:line="276" w:lineRule="auto"/>
        <w:jc w:val="center"/>
        <w:rPr>
          <w:rFonts w:eastAsia="Calibri"/>
          <w:b/>
          <w:bCs/>
          <w:sz w:val="26"/>
          <w:szCs w:val="26"/>
          <w:lang w:val="vi-VN"/>
        </w:rPr>
      </w:pPr>
      <w:r w:rsidRPr="00C57503">
        <w:rPr>
          <w:rFonts w:eastAsia="Calibri"/>
          <w:b/>
          <w:bCs/>
          <w:sz w:val="26"/>
          <w:szCs w:val="26"/>
        </w:rPr>
        <w:t>MÔN GIÁO</w:t>
      </w:r>
      <w:r w:rsidRPr="00C57503">
        <w:rPr>
          <w:rFonts w:eastAsia="Calibri"/>
          <w:b/>
          <w:bCs/>
          <w:sz w:val="26"/>
          <w:szCs w:val="26"/>
          <w:lang w:val="vi-VN"/>
        </w:rPr>
        <w:t xml:space="preserve"> DỤC KINH TẾ VÀ PHÁP LUẬT</w:t>
      </w:r>
    </w:p>
    <w:p w14:paraId="2D89E461" w14:textId="77777777" w:rsidR="00155E89" w:rsidRPr="00C57503" w:rsidRDefault="00155E89" w:rsidP="00155E89">
      <w:pPr>
        <w:spacing w:line="276" w:lineRule="auto"/>
        <w:jc w:val="center"/>
        <w:rPr>
          <w:rFonts w:eastAsia="Calibri"/>
          <w:sz w:val="26"/>
          <w:szCs w:val="26"/>
          <w:lang w:val="vi-VN"/>
        </w:rPr>
      </w:pPr>
      <w:r w:rsidRPr="00C57503">
        <w:rPr>
          <w:rFonts w:eastAsia="Calibri"/>
          <w:sz w:val="26"/>
          <w:szCs w:val="26"/>
          <w:lang w:val="vi-VN"/>
        </w:rPr>
        <w:t>(Năm học 2026   - 2027)</w:t>
      </w:r>
    </w:p>
    <w:p w14:paraId="1E0B2925" w14:textId="77777777" w:rsidR="00155E89" w:rsidRPr="00C57503" w:rsidRDefault="00155E89" w:rsidP="00155E89">
      <w:pPr>
        <w:spacing w:line="276" w:lineRule="auto"/>
        <w:ind w:firstLine="567"/>
        <w:jc w:val="both"/>
        <w:rPr>
          <w:b/>
          <w:bCs/>
          <w:sz w:val="26"/>
          <w:szCs w:val="26"/>
          <w:lang w:val="vi-VN"/>
        </w:rPr>
      </w:pPr>
    </w:p>
    <w:p w14:paraId="2D3623FE" w14:textId="77777777" w:rsidR="00155E89" w:rsidRPr="00C57503" w:rsidRDefault="00155E89" w:rsidP="00155E89">
      <w:pPr>
        <w:spacing w:line="276" w:lineRule="auto"/>
        <w:ind w:firstLine="567"/>
        <w:jc w:val="both"/>
        <w:rPr>
          <w:b/>
          <w:bCs/>
          <w:sz w:val="26"/>
          <w:szCs w:val="26"/>
          <w:lang w:val="vi-VN"/>
        </w:rPr>
      </w:pPr>
      <w:r w:rsidRPr="00C57503">
        <w:rPr>
          <w:b/>
          <w:bCs/>
          <w:sz w:val="26"/>
          <w:szCs w:val="26"/>
          <w:lang w:val="vi-VN"/>
        </w:rPr>
        <w:t>I. Đặc điểm tình hình</w:t>
      </w:r>
    </w:p>
    <w:p w14:paraId="110F9FEB" w14:textId="77777777" w:rsidR="00155E89" w:rsidRPr="00C57503" w:rsidRDefault="00155E89" w:rsidP="00155E89">
      <w:pPr>
        <w:spacing w:line="276" w:lineRule="auto"/>
        <w:ind w:firstLine="567"/>
        <w:jc w:val="both"/>
        <w:rPr>
          <w:sz w:val="26"/>
          <w:szCs w:val="26"/>
        </w:rPr>
      </w:pPr>
      <w:r w:rsidRPr="00C57503">
        <w:rPr>
          <w:b/>
          <w:bCs/>
          <w:sz w:val="26"/>
          <w:szCs w:val="26"/>
          <w:lang w:val="vi-VN"/>
        </w:rPr>
        <w:t xml:space="preserve">1. Số lớp: </w:t>
      </w:r>
      <w:r w:rsidRPr="00C57503">
        <w:rPr>
          <w:sz w:val="26"/>
          <w:szCs w:val="26"/>
        </w:rPr>
        <w:t xml:space="preserve">9 </w:t>
      </w:r>
      <w:r w:rsidRPr="00C57503">
        <w:rPr>
          <w:b/>
          <w:bCs/>
          <w:sz w:val="26"/>
          <w:szCs w:val="26"/>
          <w:lang w:val="vi-VN"/>
        </w:rPr>
        <w:t>; Số học sinh:</w:t>
      </w:r>
      <w:r w:rsidRPr="00C57503">
        <w:rPr>
          <w:b/>
          <w:bCs/>
          <w:sz w:val="26"/>
          <w:szCs w:val="26"/>
        </w:rPr>
        <w:t xml:space="preserve"> </w:t>
      </w:r>
      <w:r w:rsidRPr="00C57503">
        <w:rPr>
          <w:sz w:val="26"/>
          <w:szCs w:val="26"/>
        </w:rPr>
        <w:t>Lớp 10: 133; Lớp 11: 100, Lớp 12: 127</w:t>
      </w:r>
      <w:r w:rsidRPr="00C57503">
        <w:rPr>
          <w:b/>
          <w:bCs/>
          <w:sz w:val="26"/>
          <w:szCs w:val="26"/>
        </w:rPr>
        <w:t xml:space="preserve"> và </w:t>
      </w:r>
      <w:r w:rsidRPr="00C57503">
        <w:rPr>
          <w:b/>
          <w:bCs/>
          <w:sz w:val="26"/>
          <w:szCs w:val="26"/>
          <w:lang w:val="vi-VN"/>
        </w:rPr>
        <w:t xml:space="preserve">Số học sinh học chuyên đề lựa chọn </w:t>
      </w:r>
      <w:r w:rsidRPr="00C57503">
        <w:rPr>
          <w:bCs/>
          <w:sz w:val="26"/>
          <w:szCs w:val="26"/>
          <w:lang w:val="vi-VN"/>
        </w:rPr>
        <w:t>(nếu có)</w:t>
      </w:r>
      <w:r w:rsidRPr="00C57503">
        <w:rPr>
          <w:b/>
          <w:bCs/>
          <w:sz w:val="26"/>
          <w:szCs w:val="26"/>
          <w:lang w:val="vi-VN"/>
        </w:rPr>
        <w:t>:</w:t>
      </w:r>
      <w:r w:rsidRPr="00C57503">
        <w:rPr>
          <w:b/>
          <w:bCs/>
          <w:sz w:val="26"/>
          <w:szCs w:val="26"/>
        </w:rPr>
        <w:t xml:space="preserve"> </w:t>
      </w:r>
      <w:r w:rsidRPr="00C57503">
        <w:rPr>
          <w:sz w:val="26"/>
          <w:szCs w:val="26"/>
        </w:rPr>
        <w:t>Lớp 10: 44</w:t>
      </w:r>
    </w:p>
    <w:p w14:paraId="1F76A947" w14:textId="77777777" w:rsidR="00155E89" w:rsidRPr="00C57503" w:rsidRDefault="00155E89" w:rsidP="00155E89">
      <w:pPr>
        <w:spacing w:line="276" w:lineRule="auto"/>
        <w:ind w:firstLine="567"/>
        <w:jc w:val="both"/>
        <w:rPr>
          <w:sz w:val="26"/>
          <w:szCs w:val="26"/>
        </w:rPr>
      </w:pPr>
      <w:r w:rsidRPr="00C57503">
        <w:rPr>
          <w:b/>
          <w:bCs/>
          <w:sz w:val="26"/>
          <w:szCs w:val="26"/>
          <w:lang w:val="vi-VN"/>
        </w:rPr>
        <w:t>2. Tình hình đội ngũ: Số giáo viên:</w:t>
      </w:r>
      <w:r w:rsidRPr="00C57503">
        <w:rPr>
          <w:b/>
          <w:bCs/>
          <w:sz w:val="26"/>
          <w:szCs w:val="26"/>
        </w:rPr>
        <w:t xml:space="preserve"> </w:t>
      </w:r>
      <w:r w:rsidRPr="00C57503">
        <w:rPr>
          <w:sz w:val="26"/>
          <w:szCs w:val="26"/>
        </w:rPr>
        <w:t>02</w:t>
      </w:r>
      <w:r w:rsidRPr="00C57503">
        <w:rPr>
          <w:sz w:val="26"/>
          <w:szCs w:val="26"/>
          <w:lang w:val="vi-VN"/>
        </w:rPr>
        <w:t xml:space="preserve">; </w:t>
      </w:r>
      <w:r w:rsidRPr="00C57503">
        <w:rPr>
          <w:b/>
          <w:bCs/>
          <w:sz w:val="26"/>
          <w:szCs w:val="26"/>
          <w:lang w:val="vi-VN"/>
        </w:rPr>
        <w:t>Trình độ đào tạo</w:t>
      </w:r>
      <w:r w:rsidRPr="00C57503">
        <w:rPr>
          <w:sz w:val="26"/>
          <w:szCs w:val="26"/>
          <w:lang w:val="vi-VN"/>
        </w:rPr>
        <w:t xml:space="preserve">: Cao đẳng: </w:t>
      </w:r>
      <w:r w:rsidRPr="00C57503">
        <w:rPr>
          <w:sz w:val="26"/>
          <w:szCs w:val="26"/>
        </w:rPr>
        <w:t xml:space="preserve">0, </w:t>
      </w:r>
      <w:r w:rsidRPr="00C57503">
        <w:rPr>
          <w:sz w:val="26"/>
          <w:szCs w:val="26"/>
          <w:lang w:val="vi-VN"/>
        </w:rPr>
        <w:t xml:space="preserve"> Đại học:</w:t>
      </w:r>
      <w:r w:rsidRPr="00C57503">
        <w:rPr>
          <w:sz w:val="26"/>
          <w:szCs w:val="26"/>
        </w:rPr>
        <w:t xml:space="preserve"> 02</w:t>
      </w:r>
      <w:r w:rsidRPr="00C57503">
        <w:rPr>
          <w:sz w:val="26"/>
          <w:szCs w:val="26"/>
          <w:lang w:val="vi-VN"/>
        </w:rPr>
        <w:t>; Trên đại học:</w:t>
      </w:r>
      <w:r w:rsidRPr="00C57503">
        <w:rPr>
          <w:sz w:val="26"/>
          <w:szCs w:val="26"/>
        </w:rPr>
        <w:t xml:space="preserve"> 0</w:t>
      </w:r>
    </w:p>
    <w:p w14:paraId="2648D765" w14:textId="77777777" w:rsidR="00155E89" w:rsidRPr="00C57503" w:rsidRDefault="00155E89" w:rsidP="00155E89">
      <w:pPr>
        <w:spacing w:line="276" w:lineRule="auto"/>
        <w:ind w:firstLine="567"/>
        <w:jc w:val="both"/>
        <w:rPr>
          <w:b/>
          <w:bCs/>
          <w:sz w:val="26"/>
          <w:szCs w:val="26"/>
        </w:rPr>
      </w:pPr>
      <w:r w:rsidRPr="00C57503">
        <w:rPr>
          <w:b/>
          <w:bCs/>
          <w:sz w:val="26"/>
          <w:szCs w:val="26"/>
          <w:lang w:val="vi-VN"/>
        </w:rPr>
        <w:tab/>
      </w:r>
      <w:r w:rsidRPr="00C57503">
        <w:rPr>
          <w:b/>
          <w:bCs/>
          <w:sz w:val="26"/>
          <w:szCs w:val="26"/>
          <w:lang w:val="vi-VN"/>
        </w:rPr>
        <w:tab/>
      </w:r>
      <w:r w:rsidRPr="00C57503">
        <w:rPr>
          <w:b/>
          <w:bCs/>
          <w:sz w:val="26"/>
          <w:szCs w:val="26"/>
          <w:lang w:val="vi-VN"/>
        </w:rPr>
        <w:tab/>
      </w:r>
      <w:r w:rsidRPr="00C57503">
        <w:rPr>
          <w:b/>
          <w:bCs/>
          <w:sz w:val="26"/>
          <w:szCs w:val="26"/>
          <w:lang w:val="vi-VN"/>
        </w:rPr>
        <w:tab/>
        <w:t xml:space="preserve">    Mức đạt chuẩn nghề nghiệp giáo viên </w:t>
      </w:r>
      <w:r w:rsidRPr="00C57503">
        <w:rPr>
          <w:b/>
          <w:bCs/>
          <w:sz w:val="26"/>
          <w:szCs w:val="26"/>
          <w:vertAlign w:val="superscript"/>
        </w:rPr>
        <w:footnoteReference w:id="5"/>
      </w:r>
      <w:r w:rsidRPr="00C57503">
        <w:rPr>
          <w:b/>
          <w:bCs/>
          <w:sz w:val="26"/>
          <w:szCs w:val="26"/>
          <w:lang w:val="vi-VN"/>
        </w:rPr>
        <w:t>:</w:t>
      </w:r>
      <w:r w:rsidRPr="00C57503">
        <w:rPr>
          <w:sz w:val="26"/>
          <w:szCs w:val="26"/>
          <w:lang w:val="vi-VN"/>
        </w:rPr>
        <w:t xml:space="preserve"> Tốt:</w:t>
      </w:r>
      <w:r w:rsidRPr="00C57503">
        <w:rPr>
          <w:sz w:val="26"/>
          <w:szCs w:val="26"/>
        </w:rPr>
        <w:t xml:space="preserve"> 02</w:t>
      </w:r>
      <w:r w:rsidRPr="00C57503">
        <w:rPr>
          <w:sz w:val="26"/>
          <w:szCs w:val="26"/>
          <w:lang w:val="vi-VN"/>
        </w:rPr>
        <w:t>; Khá:</w:t>
      </w:r>
      <w:r w:rsidRPr="00C57503">
        <w:rPr>
          <w:sz w:val="26"/>
          <w:szCs w:val="26"/>
        </w:rPr>
        <w:t xml:space="preserve"> 0</w:t>
      </w:r>
      <w:r w:rsidRPr="00C57503">
        <w:rPr>
          <w:sz w:val="26"/>
          <w:szCs w:val="26"/>
          <w:lang w:val="vi-VN"/>
        </w:rPr>
        <w:t>; Đạt:</w:t>
      </w:r>
      <w:r w:rsidRPr="00C57503">
        <w:rPr>
          <w:sz w:val="26"/>
          <w:szCs w:val="26"/>
        </w:rPr>
        <w:t xml:space="preserve"> 0</w:t>
      </w:r>
      <w:r w:rsidRPr="00C57503">
        <w:rPr>
          <w:sz w:val="26"/>
          <w:szCs w:val="26"/>
          <w:lang w:val="vi-VN"/>
        </w:rPr>
        <w:t>; Chưa đạt:</w:t>
      </w:r>
      <w:r w:rsidRPr="00C57503">
        <w:rPr>
          <w:sz w:val="26"/>
          <w:szCs w:val="26"/>
        </w:rPr>
        <w:t xml:space="preserve"> 0</w:t>
      </w:r>
    </w:p>
    <w:p w14:paraId="537C05EC" w14:textId="77777777" w:rsidR="00155E89" w:rsidRPr="00C57503" w:rsidRDefault="00155E89" w:rsidP="00155E89">
      <w:pPr>
        <w:spacing w:line="276" w:lineRule="auto"/>
        <w:ind w:firstLine="567"/>
        <w:jc w:val="both"/>
        <w:rPr>
          <w:i/>
          <w:iCs/>
          <w:sz w:val="26"/>
          <w:szCs w:val="26"/>
          <w:lang w:val="vi-VN"/>
        </w:rPr>
      </w:pPr>
      <w:r w:rsidRPr="00C57503">
        <w:rPr>
          <w:b/>
          <w:bCs/>
          <w:sz w:val="26"/>
          <w:szCs w:val="26"/>
        </w:rPr>
        <w:t>3</w:t>
      </w:r>
      <w:r w:rsidRPr="00C57503">
        <w:rPr>
          <w:b/>
          <w:bCs/>
          <w:sz w:val="26"/>
          <w:szCs w:val="26"/>
          <w:lang w:val="vi-VN"/>
        </w:rPr>
        <w:t>. Thiết bị dạy học:</w:t>
      </w:r>
      <w:r w:rsidRPr="00C57503">
        <w:rPr>
          <w:sz w:val="26"/>
          <w:szCs w:val="26"/>
          <w:lang w:val="vi-VN"/>
        </w:rPr>
        <w:t xml:space="preserve"> </w:t>
      </w:r>
      <w:r w:rsidRPr="00C57503">
        <w:rPr>
          <w:i/>
          <w:iCs/>
          <w:sz w:val="26"/>
          <w:szCs w:val="26"/>
          <w:lang w:val="vi-VN"/>
        </w:rPr>
        <w:t>(Trình bày cụ thể các thiết bị dạy học có thể sử dụng để tổ chức dạy học môn học/hoạt động giáo dục)</w:t>
      </w:r>
    </w:p>
    <w:tbl>
      <w:tblPr>
        <w:tblStyle w:val="TableGrid"/>
        <w:tblW w:w="0" w:type="auto"/>
        <w:tblInd w:w="108" w:type="dxa"/>
        <w:tblLook w:val="04A0" w:firstRow="1" w:lastRow="0" w:firstColumn="1" w:lastColumn="0" w:noHBand="0" w:noVBand="1"/>
      </w:tblPr>
      <w:tblGrid>
        <w:gridCol w:w="709"/>
        <w:gridCol w:w="4878"/>
        <w:gridCol w:w="1267"/>
        <w:gridCol w:w="6046"/>
        <w:gridCol w:w="1417"/>
      </w:tblGrid>
      <w:tr w:rsidR="00155E89" w:rsidRPr="00C57503" w14:paraId="31F1DA1F" w14:textId="77777777" w:rsidTr="00155E89">
        <w:trPr>
          <w:trHeight w:val="329"/>
          <w:tblHeader/>
        </w:trPr>
        <w:tc>
          <w:tcPr>
            <w:tcW w:w="709" w:type="dxa"/>
            <w:vAlign w:val="center"/>
          </w:tcPr>
          <w:p w14:paraId="57FC0C78" w14:textId="77777777" w:rsidR="00155E89" w:rsidRPr="00C57503" w:rsidRDefault="00155E89" w:rsidP="00155E89">
            <w:pPr>
              <w:spacing w:before="60" w:line="288" w:lineRule="auto"/>
              <w:jc w:val="center"/>
              <w:rPr>
                <w:b/>
                <w:sz w:val="26"/>
                <w:szCs w:val="26"/>
                <w:lang w:val="vi-VN"/>
              </w:rPr>
            </w:pPr>
            <w:r w:rsidRPr="00C57503">
              <w:rPr>
                <w:b/>
                <w:sz w:val="26"/>
                <w:szCs w:val="26"/>
                <w:lang w:val="vi-VN"/>
              </w:rPr>
              <w:t>STT</w:t>
            </w:r>
          </w:p>
        </w:tc>
        <w:tc>
          <w:tcPr>
            <w:tcW w:w="4878" w:type="dxa"/>
            <w:vAlign w:val="center"/>
          </w:tcPr>
          <w:p w14:paraId="7B773A59" w14:textId="77777777" w:rsidR="00155E89" w:rsidRPr="00C57503" w:rsidRDefault="00155E89" w:rsidP="00155E89">
            <w:pPr>
              <w:spacing w:before="60" w:line="288" w:lineRule="auto"/>
              <w:jc w:val="center"/>
              <w:rPr>
                <w:b/>
                <w:sz w:val="26"/>
                <w:szCs w:val="26"/>
              </w:rPr>
            </w:pPr>
            <w:r w:rsidRPr="00C57503">
              <w:rPr>
                <w:b/>
                <w:sz w:val="26"/>
                <w:szCs w:val="26"/>
              </w:rPr>
              <w:t>T</w:t>
            </w:r>
            <w:r w:rsidRPr="00C57503">
              <w:rPr>
                <w:b/>
                <w:sz w:val="26"/>
                <w:szCs w:val="26"/>
                <w:lang w:val="vi-VN"/>
              </w:rPr>
              <w:t>hiết bị dạy học</w:t>
            </w:r>
          </w:p>
        </w:tc>
        <w:tc>
          <w:tcPr>
            <w:tcW w:w="1267" w:type="dxa"/>
            <w:vAlign w:val="center"/>
          </w:tcPr>
          <w:p w14:paraId="2806519C" w14:textId="77777777" w:rsidR="00155E89" w:rsidRPr="00C57503" w:rsidRDefault="00155E89" w:rsidP="00155E89">
            <w:pPr>
              <w:spacing w:before="60" w:line="288" w:lineRule="auto"/>
              <w:jc w:val="center"/>
              <w:rPr>
                <w:b/>
                <w:sz w:val="26"/>
                <w:szCs w:val="26"/>
                <w:lang w:val="vi-VN"/>
              </w:rPr>
            </w:pPr>
            <w:r w:rsidRPr="00C57503">
              <w:rPr>
                <w:b/>
                <w:sz w:val="26"/>
                <w:szCs w:val="26"/>
                <w:lang w:val="vi-VN"/>
              </w:rPr>
              <w:t>Số lượng</w:t>
            </w:r>
          </w:p>
        </w:tc>
        <w:tc>
          <w:tcPr>
            <w:tcW w:w="6046" w:type="dxa"/>
            <w:vAlign w:val="center"/>
          </w:tcPr>
          <w:p w14:paraId="15758918" w14:textId="77777777" w:rsidR="00155E89" w:rsidRPr="00C57503" w:rsidRDefault="00155E89" w:rsidP="00155E89">
            <w:pPr>
              <w:spacing w:before="60" w:line="288" w:lineRule="auto"/>
              <w:jc w:val="center"/>
              <w:rPr>
                <w:b/>
                <w:sz w:val="26"/>
                <w:szCs w:val="26"/>
                <w:lang w:val="vi-VN"/>
              </w:rPr>
            </w:pPr>
            <w:r w:rsidRPr="00C57503">
              <w:rPr>
                <w:b/>
                <w:sz w:val="26"/>
                <w:szCs w:val="26"/>
                <w:lang w:val="vi-VN"/>
              </w:rPr>
              <w:t>Các bài thí nghiệm/thự</w:t>
            </w:r>
            <w:r w:rsidRPr="00C57503">
              <w:rPr>
                <w:b/>
                <w:sz w:val="26"/>
                <w:szCs w:val="26"/>
              </w:rPr>
              <w:t xml:space="preserve">c </w:t>
            </w:r>
            <w:r w:rsidRPr="00C57503">
              <w:rPr>
                <w:b/>
                <w:sz w:val="26"/>
                <w:szCs w:val="26"/>
                <w:lang w:val="vi-VN"/>
              </w:rPr>
              <w:t>hành</w:t>
            </w:r>
          </w:p>
        </w:tc>
        <w:tc>
          <w:tcPr>
            <w:tcW w:w="1417" w:type="dxa"/>
            <w:vAlign w:val="center"/>
          </w:tcPr>
          <w:p w14:paraId="591912C4" w14:textId="77777777" w:rsidR="00155E89" w:rsidRPr="00C57503" w:rsidRDefault="00155E89" w:rsidP="00155E89">
            <w:pPr>
              <w:spacing w:before="60" w:line="288" w:lineRule="auto"/>
              <w:jc w:val="center"/>
              <w:rPr>
                <w:b/>
                <w:sz w:val="26"/>
                <w:szCs w:val="26"/>
                <w:lang w:val="vi-VN"/>
              </w:rPr>
            </w:pPr>
            <w:r w:rsidRPr="00C57503">
              <w:rPr>
                <w:b/>
                <w:sz w:val="26"/>
                <w:szCs w:val="26"/>
                <w:lang w:val="vi-VN"/>
              </w:rPr>
              <w:t>Ghi chú</w:t>
            </w:r>
          </w:p>
        </w:tc>
      </w:tr>
      <w:tr w:rsidR="00155E89" w:rsidRPr="00C57503" w14:paraId="729235D5" w14:textId="77777777" w:rsidTr="00155E89">
        <w:trPr>
          <w:trHeight w:val="329"/>
        </w:trPr>
        <w:tc>
          <w:tcPr>
            <w:tcW w:w="14317" w:type="dxa"/>
            <w:gridSpan w:val="5"/>
            <w:vAlign w:val="center"/>
          </w:tcPr>
          <w:p w14:paraId="2649A6D6" w14:textId="77777777" w:rsidR="00155E89" w:rsidRPr="00C57503" w:rsidRDefault="00155E89" w:rsidP="00155E89">
            <w:pPr>
              <w:spacing w:before="60" w:line="288" w:lineRule="auto"/>
              <w:jc w:val="center"/>
              <w:rPr>
                <w:b/>
                <w:sz w:val="26"/>
                <w:szCs w:val="26"/>
              </w:rPr>
            </w:pPr>
            <w:r w:rsidRPr="00C57503">
              <w:rPr>
                <w:b/>
                <w:sz w:val="26"/>
                <w:szCs w:val="26"/>
              </w:rPr>
              <w:t xml:space="preserve">LỚP </w:t>
            </w:r>
            <w:r w:rsidRPr="00C57503">
              <w:rPr>
                <w:b/>
                <w:sz w:val="26"/>
                <w:szCs w:val="26"/>
                <w:lang w:val="vi-VN"/>
              </w:rPr>
              <w:t>1</w:t>
            </w:r>
            <w:r w:rsidRPr="00C57503">
              <w:rPr>
                <w:b/>
                <w:sz w:val="26"/>
                <w:szCs w:val="26"/>
              </w:rPr>
              <w:t>0</w:t>
            </w:r>
          </w:p>
        </w:tc>
      </w:tr>
      <w:tr w:rsidR="00155E89" w:rsidRPr="00C57503" w14:paraId="21FD48B1" w14:textId="77777777" w:rsidTr="00155E89">
        <w:trPr>
          <w:trHeight w:val="320"/>
        </w:trPr>
        <w:tc>
          <w:tcPr>
            <w:tcW w:w="709" w:type="dxa"/>
            <w:vMerge w:val="restart"/>
            <w:vAlign w:val="center"/>
          </w:tcPr>
          <w:p w14:paraId="6E282144" w14:textId="77777777" w:rsidR="00155E89" w:rsidRPr="00C57503" w:rsidRDefault="00155E89" w:rsidP="00155E89">
            <w:pPr>
              <w:spacing w:before="60" w:line="288" w:lineRule="auto"/>
              <w:jc w:val="center"/>
              <w:rPr>
                <w:b/>
                <w:sz w:val="26"/>
                <w:szCs w:val="26"/>
              </w:rPr>
            </w:pPr>
            <w:r w:rsidRPr="00C57503">
              <w:rPr>
                <w:b/>
                <w:sz w:val="26"/>
                <w:szCs w:val="26"/>
              </w:rPr>
              <w:t>1</w:t>
            </w:r>
          </w:p>
        </w:tc>
        <w:tc>
          <w:tcPr>
            <w:tcW w:w="4878" w:type="dxa"/>
          </w:tcPr>
          <w:p w14:paraId="14911555" w14:textId="77777777" w:rsidR="00155E89" w:rsidRPr="00C57503" w:rsidRDefault="00155E89" w:rsidP="00155E89">
            <w:pPr>
              <w:spacing w:before="60" w:line="288" w:lineRule="auto"/>
              <w:jc w:val="both"/>
              <w:rPr>
                <w:sz w:val="26"/>
                <w:szCs w:val="26"/>
              </w:rPr>
            </w:pPr>
            <w:r w:rsidRPr="00C57503">
              <w:rPr>
                <w:sz w:val="26"/>
                <w:szCs w:val="26"/>
              </w:rPr>
              <w:t>Tranh ảnh liên quan đến các hoạt động kinh tế cơ bản (sản xuất - trao đổi - tiêu dùng)</w:t>
            </w:r>
          </w:p>
        </w:tc>
        <w:tc>
          <w:tcPr>
            <w:tcW w:w="1267" w:type="dxa"/>
            <w:vAlign w:val="center"/>
          </w:tcPr>
          <w:p w14:paraId="1CEC1973"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Merge w:val="restart"/>
          </w:tcPr>
          <w:p w14:paraId="289913C4" w14:textId="77777777" w:rsidR="00155E89" w:rsidRPr="00C57503" w:rsidRDefault="00155E89" w:rsidP="00155E89">
            <w:pPr>
              <w:spacing w:before="60" w:line="288" w:lineRule="auto"/>
              <w:jc w:val="both"/>
              <w:rPr>
                <w:sz w:val="26"/>
                <w:szCs w:val="26"/>
              </w:rPr>
            </w:pPr>
            <w:r w:rsidRPr="00C57503">
              <w:rPr>
                <w:sz w:val="26"/>
                <w:szCs w:val="26"/>
              </w:rPr>
              <w:t>- Bài 1. Các hoạt động kinh tế cơ bản trong đời sống xã hội</w:t>
            </w:r>
          </w:p>
          <w:p w14:paraId="13980885" w14:textId="77777777" w:rsidR="00155E89" w:rsidRPr="00C57503" w:rsidRDefault="00155E89" w:rsidP="00155E89">
            <w:pPr>
              <w:spacing w:before="60" w:line="288" w:lineRule="auto"/>
              <w:jc w:val="both"/>
              <w:rPr>
                <w:sz w:val="26"/>
                <w:szCs w:val="26"/>
              </w:rPr>
            </w:pPr>
            <w:r w:rsidRPr="00C57503">
              <w:rPr>
                <w:sz w:val="26"/>
                <w:szCs w:val="26"/>
              </w:rPr>
              <w:t>- Bài 2. Các chủ thể của nền kinh tế</w:t>
            </w:r>
          </w:p>
          <w:p w14:paraId="4A8B8047" w14:textId="77777777" w:rsidR="00155E89" w:rsidRPr="00C57503" w:rsidRDefault="00155E89" w:rsidP="00155E89">
            <w:pPr>
              <w:spacing w:before="60" w:line="288" w:lineRule="auto"/>
              <w:jc w:val="both"/>
              <w:rPr>
                <w:sz w:val="26"/>
                <w:szCs w:val="26"/>
              </w:rPr>
            </w:pPr>
            <w:r w:rsidRPr="00C57503">
              <w:rPr>
                <w:sz w:val="26"/>
                <w:szCs w:val="26"/>
              </w:rPr>
              <w:t>- Bài 3. Thị trường</w:t>
            </w:r>
          </w:p>
          <w:p w14:paraId="64C4F2D7" w14:textId="77777777" w:rsidR="00155E89" w:rsidRPr="00C57503" w:rsidRDefault="00155E89" w:rsidP="00155E89">
            <w:pPr>
              <w:spacing w:before="60" w:line="288" w:lineRule="auto"/>
              <w:jc w:val="both"/>
              <w:rPr>
                <w:sz w:val="26"/>
                <w:szCs w:val="26"/>
              </w:rPr>
            </w:pPr>
            <w:r w:rsidRPr="00C57503">
              <w:rPr>
                <w:sz w:val="26"/>
                <w:szCs w:val="26"/>
              </w:rPr>
              <w:t>- Bài 4. Cơ chế thị trường</w:t>
            </w:r>
          </w:p>
          <w:p w14:paraId="72A51425" w14:textId="77777777" w:rsidR="00155E89" w:rsidRPr="00C57503" w:rsidRDefault="00155E89" w:rsidP="00155E89">
            <w:pPr>
              <w:spacing w:before="60" w:line="288" w:lineRule="auto"/>
              <w:jc w:val="both"/>
              <w:rPr>
                <w:sz w:val="26"/>
                <w:szCs w:val="26"/>
              </w:rPr>
            </w:pPr>
            <w:r w:rsidRPr="00C57503">
              <w:rPr>
                <w:sz w:val="26"/>
                <w:szCs w:val="26"/>
              </w:rPr>
              <w:lastRenderedPageBreak/>
              <w:t>- Bài 7. Sản xuất kinh doanh và các mô hình sản xuất kinh doanh</w:t>
            </w:r>
          </w:p>
        </w:tc>
        <w:tc>
          <w:tcPr>
            <w:tcW w:w="1417" w:type="dxa"/>
            <w:vMerge w:val="restart"/>
          </w:tcPr>
          <w:p w14:paraId="4202BAD0" w14:textId="77777777" w:rsidR="00155E89" w:rsidRPr="00C57503" w:rsidRDefault="00155E89" w:rsidP="00155E89">
            <w:pPr>
              <w:spacing w:before="60" w:line="288" w:lineRule="auto"/>
              <w:jc w:val="both"/>
              <w:rPr>
                <w:sz w:val="26"/>
                <w:szCs w:val="26"/>
              </w:rPr>
            </w:pPr>
          </w:p>
          <w:p w14:paraId="7DC5A2A3" w14:textId="77777777" w:rsidR="00155E89" w:rsidRPr="00C57503" w:rsidRDefault="00155E89" w:rsidP="00155E89">
            <w:pPr>
              <w:spacing w:before="60" w:line="288" w:lineRule="auto"/>
              <w:jc w:val="both"/>
              <w:rPr>
                <w:sz w:val="26"/>
                <w:szCs w:val="26"/>
              </w:rPr>
            </w:pPr>
            <w:r w:rsidRPr="00C57503">
              <w:rPr>
                <w:sz w:val="26"/>
                <w:szCs w:val="26"/>
              </w:rPr>
              <w:t>Có thể sử dụng tranh ảnh</w:t>
            </w:r>
          </w:p>
        </w:tc>
      </w:tr>
      <w:tr w:rsidR="00155E89" w:rsidRPr="00C57503" w14:paraId="528DB452" w14:textId="77777777" w:rsidTr="00155E89">
        <w:trPr>
          <w:trHeight w:val="815"/>
        </w:trPr>
        <w:tc>
          <w:tcPr>
            <w:tcW w:w="709" w:type="dxa"/>
            <w:vMerge/>
            <w:vAlign w:val="center"/>
          </w:tcPr>
          <w:p w14:paraId="0CDA8359" w14:textId="77777777" w:rsidR="00155E89" w:rsidRPr="00C57503" w:rsidRDefault="00155E89" w:rsidP="00155E89">
            <w:pPr>
              <w:spacing w:before="60" w:line="288" w:lineRule="auto"/>
              <w:jc w:val="center"/>
              <w:rPr>
                <w:sz w:val="26"/>
                <w:szCs w:val="26"/>
              </w:rPr>
            </w:pPr>
          </w:p>
        </w:tc>
        <w:tc>
          <w:tcPr>
            <w:tcW w:w="4878" w:type="dxa"/>
            <w:vAlign w:val="center"/>
          </w:tcPr>
          <w:p w14:paraId="35EDA707" w14:textId="77777777" w:rsidR="00155E89" w:rsidRPr="00C57503" w:rsidRDefault="00155E89" w:rsidP="00155E89">
            <w:pPr>
              <w:spacing w:before="60" w:line="288" w:lineRule="auto"/>
              <w:jc w:val="both"/>
              <w:rPr>
                <w:sz w:val="26"/>
                <w:szCs w:val="26"/>
              </w:rPr>
            </w:pPr>
            <w:r w:rsidRPr="00C57503">
              <w:rPr>
                <w:sz w:val="26"/>
                <w:szCs w:val="26"/>
              </w:rPr>
              <w:t>Các video liên quan đến hoạt động sản xuất của cải vật chất; mô hình kinh doanh của các doanh nghiệp nhỏ</w:t>
            </w:r>
          </w:p>
        </w:tc>
        <w:tc>
          <w:tcPr>
            <w:tcW w:w="1267" w:type="dxa"/>
            <w:vAlign w:val="center"/>
          </w:tcPr>
          <w:p w14:paraId="792D8C22"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Merge/>
          </w:tcPr>
          <w:p w14:paraId="6365F753" w14:textId="77777777" w:rsidR="00155E89" w:rsidRPr="00C57503" w:rsidRDefault="00155E89" w:rsidP="00155E89">
            <w:pPr>
              <w:spacing w:before="60" w:line="288" w:lineRule="auto"/>
              <w:jc w:val="both"/>
              <w:rPr>
                <w:sz w:val="26"/>
                <w:szCs w:val="26"/>
              </w:rPr>
            </w:pPr>
          </w:p>
        </w:tc>
        <w:tc>
          <w:tcPr>
            <w:tcW w:w="1417" w:type="dxa"/>
            <w:vMerge/>
          </w:tcPr>
          <w:p w14:paraId="59CE1879" w14:textId="77777777" w:rsidR="00155E89" w:rsidRPr="00C57503" w:rsidRDefault="00155E89" w:rsidP="00155E89">
            <w:pPr>
              <w:spacing w:before="60" w:line="288" w:lineRule="auto"/>
              <w:jc w:val="both"/>
              <w:rPr>
                <w:sz w:val="26"/>
                <w:szCs w:val="26"/>
                <w:lang w:val="vi-VN"/>
              </w:rPr>
            </w:pPr>
          </w:p>
        </w:tc>
      </w:tr>
      <w:tr w:rsidR="00155E89" w:rsidRPr="00C57503" w14:paraId="2718855A" w14:textId="77777777" w:rsidTr="00155E89">
        <w:trPr>
          <w:trHeight w:val="328"/>
        </w:trPr>
        <w:tc>
          <w:tcPr>
            <w:tcW w:w="709" w:type="dxa"/>
            <w:vMerge w:val="restart"/>
            <w:vAlign w:val="center"/>
          </w:tcPr>
          <w:p w14:paraId="214B89E1" w14:textId="77777777" w:rsidR="00155E89" w:rsidRPr="00C57503" w:rsidRDefault="00155E89" w:rsidP="00155E89">
            <w:pPr>
              <w:spacing w:before="60" w:line="288" w:lineRule="auto"/>
              <w:jc w:val="center"/>
              <w:rPr>
                <w:b/>
                <w:sz w:val="26"/>
                <w:szCs w:val="26"/>
                <w:lang w:val="vi-VN"/>
              </w:rPr>
            </w:pPr>
            <w:r w:rsidRPr="00C57503">
              <w:rPr>
                <w:b/>
                <w:sz w:val="26"/>
                <w:szCs w:val="26"/>
                <w:lang w:val="vi-VN"/>
              </w:rPr>
              <w:lastRenderedPageBreak/>
              <w:t>2</w:t>
            </w:r>
          </w:p>
        </w:tc>
        <w:tc>
          <w:tcPr>
            <w:tcW w:w="4878" w:type="dxa"/>
          </w:tcPr>
          <w:p w14:paraId="69F53947" w14:textId="77777777" w:rsidR="00155E89" w:rsidRPr="00C57503" w:rsidRDefault="00155E89" w:rsidP="00155E89">
            <w:pPr>
              <w:spacing w:before="60" w:line="288" w:lineRule="auto"/>
              <w:jc w:val="both"/>
              <w:rPr>
                <w:sz w:val="26"/>
                <w:szCs w:val="26"/>
              </w:rPr>
            </w:pPr>
            <w:r w:rsidRPr="00C57503">
              <w:rPr>
                <w:sz w:val="26"/>
                <w:szCs w:val="26"/>
              </w:rPr>
              <w:t>Các tranh ảnh liên quan đến hành vi thực hiện pháp luật và hành vi vi phạm pháp luật của công dân</w:t>
            </w:r>
          </w:p>
        </w:tc>
        <w:tc>
          <w:tcPr>
            <w:tcW w:w="1267" w:type="dxa"/>
            <w:vAlign w:val="center"/>
          </w:tcPr>
          <w:p w14:paraId="7FA35000"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Merge w:val="restart"/>
          </w:tcPr>
          <w:p w14:paraId="37410FD4" w14:textId="77777777" w:rsidR="00155E89" w:rsidRPr="00C57503" w:rsidRDefault="00155E89" w:rsidP="00155E89">
            <w:pPr>
              <w:spacing w:before="60" w:line="288" w:lineRule="auto"/>
              <w:jc w:val="both"/>
              <w:rPr>
                <w:sz w:val="26"/>
                <w:szCs w:val="26"/>
              </w:rPr>
            </w:pPr>
            <w:r w:rsidRPr="00C57503">
              <w:rPr>
                <w:sz w:val="26"/>
                <w:szCs w:val="26"/>
              </w:rPr>
              <w:t>- Bài 12. Hệ thống pháp luật và văn bản pháp luật VN</w:t>
            </w:r>
          </w:p>
          <w:p w14:paraId="56090D5C" w14:textId="77777777" w:rsidR="00155E89" w:rsidRPr="00C57503" w:rsidRDefault="00155E89" w:rsidP="00155E89">
            <w:pPr>
              <w:spacing w:before="60" w:line="288" w:lineRule="auto"/>
              <w:jc w:val="both"/>
              <w:rPr>
                <w:sz w:val="26"/>
                <w:szCs w:val="26"/>
              </w:rPr>
            </w:pPr>
            <w:r w:rsidRPr="00C57503">
              <w:rPr>
                <w:sz w:val="26"/>
                <w:szCs w:val="26"/>
              </w:rPr>
              <w:t>- Bài 13. Thực hiện pháp luật</w:t>
            </w:r>
          </w:p>
          <w:p w14:paraId="345257FE" w14:textId="77777777" w:rsidR="00155E89" w:rsidRPr="00C57503" w:rsidRDefault="00155E89" w:rsidP="00155E89">
            <w:pPr>
              <w:spacing w:before="60" w:line="288" w:lineRule="auto"/>
              <w:jc w:val="both"/>
              <w:rPr>
                <w:bCs/>
                <w:sz w:val="26"/>
                <w:szCs w:val="26"/>
              </w:rPr>
            </w:pPr>
            <w:r w:rsidRPr="00C57503">
              <w:rPr>
                <w:sz w:val="26"/>
                <w:szCs w:val="26"/>
              </w:rPr>
              <w:t xml:space="preserve">- Bài 16. </w:t>
            </w:r>
            <w:r w:rsidRPr="00C57503">
              <w:rPr>
                <w:bCs/>
                <w:sz w:val="26"/>
                <w:szCs w:val="26"/>
              </w:rPr>
              <w:t>Quyền con người, quyền và nghĩa vụ cơ bản của công dân trong Hiến pháp</w:t>
            </w:r>
          </w:p>
          <w:p w14:paraId="56066F62" w14:textId="77777777" w:rsidR="00155E89" w:rsidRPr="00C57503" w:rsidRDefault="00155E89" w:rsidP="00155E89">
            <w:pPr>
              <w:spacing w:before="60" w:line="288" w:lineRule="auto"/>
              <w:jc w:val="both"/>
              <w:rPr>
                <w:bCs/>
                <w:sz w:val="26"/>
                <w:szCs w:val="26"/>
              </w:rPr>
            </w:pPr>
            <w:r w:rsidRPr="00C57503">
              <w:rPr>
                <w:bCs/>
                <w:sz w:val="26"/>
                <w:szCs w:val="26"/>
              </w:rPr>
              <w:t xml:space="preserve">- </w:t>
            </w:r>
            <w:r w:rsidRPr="00C57503">
              <w:rPr>
                <w:sz w:val="26"/>
                <w:szCs w:val="26"/>
              </w:rPr>
              <w:t xml:space="preserve">Bài 17. </w:t>
            </w:r>
            <w:r w:rsidRPr="00C57503">
              <w:rPr>
                <w:bCs/>
                <w:sz w:val="26"/>
                <w:szCs w:val="26"/>
              </w:rPr>
              <w:t>Nội dung cơ bản của HP về kinh tế, văn hóa, xã hội, giáo dục, khoa học, công nghệ, môi trường</w:t>
            </w:r>
          </w:p>
        </w:tc>
        <w:tc>
          <w:tcPr>
            <w:tcW w:w="1417" w:type="dxa"/>
            <w:vMerge w:val="restart"/>
          </w:tcPr>
          <w:p w14:paraId="4FEBE0B6" w14:textId="77777777" w:rsidR="00155E89" w:rsidRPr="00C57503" w:rsidRDefault="00155E89" w:rsidP="00155E89">
            <w:pPr>
              <w:spacing w:before="60" w:line="288" w:lineRule="auto"/>
              <w:jc w:val="both"/>
              <w:rPr>
                <w:sz w:val="26"/>
                <w:szCs w:val="26"/>
                <w:lang w:val="vi-VN"/>
              </w:rPr>
            </w:pPr>
            <w:r w:rsidRPr="00C57503">
              <w:rPr>
                <w:sz w:val="26"/>
                <w:szCs w:val="26"/>
              </w:rPr>
              <w:t>Có thể sử dụng tranh ảnh</w:t>
            </w:r>
          </w:p>
        </w:tc>
      </w:tr>
      <w:tr w:rsidR="00155E89" w:rsidRPr="00C57503" w14:paraId="3C99F27F" w14:textId="77777777" w:rsidTr="00155E89">
        <w:trPr>
          <w:trHeight w:val="328"/>
        </w:trPr>
        <w:tc>
          <w:tcPr>
            <w:tcW w:w="709" w:type="dxa"/>
            <w:vMerge/>
            <w:vAlign w:val="center"/>
          </w:tcPr>
          <w:p w14:paraId="72C0A25D" w14:textId="77777777" w:rsidR="00155E89" w:rsidRPr="00C57503" w:rsidRDefault="00155E89" w:rsidP="00155E89">
            <w:pPr>
              <w:spacing w:before="60" w:line="288" w:lineRule="auto"/>
              <w:jc w:val="center"/>
              <w:rPr>
                <w:sz w:val="26"/>
                <w:szCs w:val="26"/>
                <w:lang w:val="vi-VN"/>
              </w:rPr>
            </w:pPr>
          </w:p>
        </w:tc>
        <w:tc>
          <w:tcPr>
            <w:tcW w:w="4878" w:type="dxa"/>
            <w:vAlign w:val="center"/>
          </w:tcPr>
          <w:p w14:paraId="6321AD5D" w14:textId="77777777" w:rsidR="00155E89" w:rsidRPr="00C57503" w:rsidRDefault="00155E89" w:rsidP="00155E89">
            <w:pPr>
              <w:spacing w:before="60" w:line="288" w:lineRule="auto"/>
              <w:jc w:val="both"/>
              <w:rPr>
                <w:sz w:val="26"/>
                <w:szCs w:val="26"/>
              </w:rPr>
            </w:pPr>
            <w:r w:rsidRPr="00C57503">
              <w:rPr>
                <w:sz w:val="26"/>
                <w:szCs w:val="26"/>
              </w:rPr>
              <w:t>Các video liên quan đến việc bảo đảm quyền con người; quyền và nghĩa vụ cơ bản của công dân</w:t>
            </w:r>
          </w:p>
        </w:tc>
        <w:tc>
          <w:tcPr>
            <w:tcW w:w="1267" w:type="dxa"/>
            <w:vAlign w:val="center"/>
          </w:tcPr>
          <w:p w14:paraId="1E04B210"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Merge/>
          </w:tcPr>
          <w:p w14:paraId="352FCB28" w14:textId="77777777" w:rsidR="00155E89" w:rsidRPr="00C57503" w:rsidRDefault="00155E89" w:rsidP="00155E89">
            <w:pPr>
              <w:spacing w:before="60" w:line="288" w:lineRule="auto"/>
              <w:jc w:val="both"/>
              <w:rPr>
                <w:sz w:val="26"/>
                <w:szCs w:val="26"/>
              </w:rPr>
            </w:pPr>
          </w:p>
        </w:tc>
        <w:tc>
          <w:tcPr>
            <w:tcW w:w="1417" w:type="dxa"/>
            <w:vMerge/>
          </w:tcPr>
          <w:p w14:paraId="059191FB" w14:textId="77777777" w:rsidR="00155E89" w:rsidRPr="00C57503" w:rsidRDefault="00155E89" w:rsidP="00155E89">
            <w:pPr>
              <w:spacing w:before="60" w:line="288" w:lineRule="auto"/>
              <w:jc w:val="both"/>
              <w:rPr>
                <w:sz w:val="26"/>
                <w:szCs w:val="26"/>
                <w:lang w:val="vi-VN"/>
              </w:rPr>
            </w:pPr>
          </w:p>
        </w:tc>
      </w:tr>
      <w:tr w:rsidR="00155E89" w:rsidRPr="00C57503" w14:paraId="7A1DD9DA" w14:textId="77777777" w:rsidTr="00155E89">
        <w:trPr>
          <w:trHeight w:val="345"/>
        </w:trPr>
        <w:tc>
          <w:tcPr>
            <w:tcW w:w="14317" w:type="dxa"/>
            <w:gridSpan w:val="5"/>
            <w:vAlign w:val="center"/>
          </w:tcPr>
          <w:p w14:paraId="78F8C155" w14:textId="77777777" w:rsidR="00155E89" w:rsidRPr="00C57503" w:rsidRDefault="00155E89" w:rsidP="00155E89">
            <w:pPr>
              <w:spacing w:before="60" w:line="288" w:lineRule="auto"/>
              <w:jc w:val="center"/>
              <w:rPr>
                <w:b/>
                <w:sz w:val="26"/>
                <w:szCs w:val="26"/>
              </w:rPr>
            </w:pPr>
            <w:r w:rsidRPr="00C57503">
              <w:rPr>
                <w:b/>
                <w:sz w:val="26"/>
                <w:szCs w:val="26"/>
              </w:rPr>
              <w:t>LỚP</w:t>
            </w:r>
            <w:r w:rsidRPr="00C57503">
              <w:rPr>
                <w:b/>
                <w:sz w:val="26"/>
                <w:szCs w:val="26"/>
                <w:lang w:val="vi-VN"/>
              </w:rPr>
              <w:t xml:space="preserve"> </w:t>
            </w:r>
            <w:r w:rsidRPr="00C57503">
              <w:rPr>
                <w:b/>
                <w:sz w:val="26"/>
                <w:szCs w:val="26"/>
              </w:rPr>
              <w:t>11</w:t>
            </w:r>
          </w:p>
        </w:tc>
      </w:tr>
      <w:tr w:rsidR="00155E89" w:rsidRPr="00C57503" w14:paraId="6366C844" w14:textId="77777777" w:rsidTr="00155E89">
        <w:trPr>
          <w:trHeight w:val="345"/>
        </w:trPr>
        <w:tc>
          <w:tcPr>
            <w:tcW w:w="709" w:type="dxa"/>
            <w:vAlign w:val="center"/>
          </w:tcPr>
          <w:p w14:paraId="663B89B0" w14:textId="77777777" w:rsidR="00155E89" w:rsidRPr="00C57503" w:rsidRDefault="00155E89" w:rsidP="00155E89">
            <w:pPr>
              <w:spacing w:before="60" w:line="288" w:lineRule="auto"/>
              <w:jc w:val="center"/>
              <w:rPr>
                <w:b/>
                <w:sz w:val="26"/>
                <w:szCs w:val="26"/>
              </w:rPr>
            </w:pPr>
            <w:r w:rsidRPr="00C57503">
              <w:rPr>
                <w:b/>
                <w:sz w:val="26"/>
                <w:szCs w:val="26"/>
              </w:rPr>
              <w:t>3</w:t>
            </w:r>
          </w:p>
        </w:tc>
        <w:tc>
          <w:tcPr>
            <w:tcW w:w="4878" w:type="dxa"/>
          </w:tcPr>
          <w:p w14:paraId="151E0AC5" w14:textId="77777777" w:rsidR="00155E89" w:rsidRPr="00C57503" w:rsidRDefault="00155E89" w:rsidP="00155E89">
            <w:pPr>
              <w:spacing w:before="60" w:line="288" w:lineRule="auto"/>
              <w:jc w:val="both"/>
              <w:rPr>
                <w:sz w:val="26"/>
                <w:szCs w:val="26"/>
              </w:rPr>
            </w:pPr>
            <w:r w:rsidRPr="00C57503">
              <w:rPr>
                <w:sz w:val="26"/>
                <w:szCs w:val="26"/>
              </w:rPr>
              <w:t>Tranh thể hiện sơ đồ các loại hình lạm phát và thất nghiệp</w:t>
            </w:r>
          </w:p>
        </w:tc>
        <w:tc>
          <w:tcPr>
            <w:tcW w:w="1267" w:type="dxa"/>
            <w:vAlign w:val="center"/>
          </w:tcPr>
          <w:p w14:paraId="3C8FD546"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Align w:val="center"/>
          </w:tcPr>
          <w:p w14:paraId="74F5B0A0" w14:textId="77777777" w:rsidR="00155E89" w:rsidRPr="00C57503" w:rsidRDefault="00155E89" w:rsidP="00155E89">
            <w:pPr>
              <w:spacing w:before="60" w:line="288" w:lineRule="auto"/>
              <w:jc w:val="both"/>
              <w:rPr>
                <w:sz w:val="26"/>
                <w:szCs w:val="26"/>
              </w:rPr>
            </w:pPr>
            <w:r w:rsidRPr="00C57503">
              <w:rPr>
                <w:sz w:val="26"/>
                <w:szCs w:val="26"/>
              </w:rPr>
              <w:t>- Bài 3. Lạm phát</w:t>
            </w:r>
          </w:p>
          <w:p w14:paraId="1085CDEF" w14:textId="77777777" w:rsidR="00155E89" w:rsidRPr="00C57503" w:rsidRDefault="00155E89" w:rsidP="00155E89">
            <w:pPr>
              <w:spacing w:before="60" w:line="288" w:lineRule="auto"/>
              <w:jc w:val="both"/>
              <w:rPr>
                <w:sz w:val="26"/>
                <w:szCs w:val="26"/>
              </w:rPr>
            </w:pPr>
            <w:r w:rsidRPr="00C57503">
              <w:rPr>
                <w:sz w:val="26"/>
                <w:szCs w:val="26"/>
              </w:rPr>
              <w:t>- Bài 4. Thất nghiệp</w:t>
            </w:r>
          </w:p>
        </w:tc>
        <w:tc>
          <w:tcPr>
            <w:tcW w:w="1417" w:type="dxa"/>
          </w:tcPr>
          <w:p w14:paraId="7839FB33" w14:textId="77777777" w:rsidR="00155E89" w:rsidRPr="00C57503" w:rsidRDefault="00155E89" w:rsidP="00155E89">
            <w:pPr>
              <w:spacing w:before="60" w:line="288" w:lineRule="auto"/>
              <w:jc w:val="both"/>
              <w:rPr>
                <w:sz w:val="26"/>
                <w:szCs w:val="26"/>
              </w:rPr>
            </w:pPr>
            <w:r w:rsidRPr="00C57503">
              <w:rPr>
                <w:sz w:val="26"/>
                <w:szCs w:val="26"/>
              </w:rPr>
              <w:t>Có thể sử dụng tranh ảnh</w:t>
            </w:r>
          </w:p>
        </w:tc>
      </w:tr>
      <w:tr w:rsidR="00155E89" w:rsidRPr="00C57503" w14:paraId="790AF417" w14:textId="77777777" w:rsidTr="00155E89">
        <w:trPr>
          <w:trHeight w:val="345"/>
        </w:trPr>
        <w:tc>
          <w:tcPr>
            <w:tcW w:w="709" w:type="dxa"/>
            <w:vAlign w:val="center"/>
          </w:tcPr>
          <w:p w14:paraId="791DB28A" w14:textId="77777777" w:rsidR="00155E89" w:rsidRPr="00C57503" w:rsidRDefault="00155E89" w:rsidP="00155E89">
            <w:pPr>
              <w:spacing w:before="60" w:line="288" w:lineRule="auto"/>
              <w:jc w:val="center"/>
              <w:rPr>
                <w:b/>
                <w:sz w:val="26"/>
                <w:szCs w:val="26"/>
              </w:rPr>
            </w:pPr>
            <w:r w:rsidRPr="00C57503">
              <w:rPr>
                <w:b/>
                <w:sz w:val="26"/>
                <w:szCs w:val="26"/>
              </w:rPr>
              <w:t>4</w:t>
            </w:r>
          </w:p>
        </w:tc>
        <w:tc>
          <w:tcPr>
            <w:tcW w:w="4878" w:type="dxa"/>
          </w:tcPr>
          <w:p w14:paraId="0357502C" w14:textId="77777777" w:rsidR="00155E89" w:rsidRPr="00C57503" w:rsidRDefault="00155E89" w:rsidP="00155E89">
            <w:pPr>
              <w:spacing w:before="60" w:line="288" w:lineRule="auto"/>
              <w:jc w:val="both"/>
              <w:rPr>
                <w:sz w:val="26"/>
                <w:szCs w:val="26"/>
              </w:rPr>
            </w:pPr>
            <w:r w:rsidRPr="00C57503">
              <w:rPr>
                <w:sz w:val="26"/>
                <w:szCs w:val="26"/>
              </w:rPr>
              <w:t>Tranh thể hiện sơ đồ các nguồn giúp tạo ý tưởng kinhdoanh</w:t>
            </w:r>
          </w:p>
        </w:tc>
        <w:tc>
          <w:tcPr>
            <w:tcW w:w="1267" w:type="dxa"/>
            <w:vAlign w:val="center"/>
          </w:tcPr>
          <w:p w14:paraId="47AB5B29"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Align w:val="center"/>
          </w:tcPr>
          <w:p w14:paraId="13D5100F" w14:textId="77777777" w:rsidR="00155E89" w:rsidRPr="00C57503" w:rsidRDefault="00155E89" w:rsidP="00155E89">
            <w:pPr>
              <w:spacing w:before="60" w:line="288" w:lineRule="auto"/>
              <w:jc w:val="both"/>
              <w:rPr>
                <w:sz w:val="26"/>
                <w:szCs w:val="26"/>
              </w:rPr>
            </w:pPr>
            <w:r w:rsidRPr="00C57503">
              <w:rPr>
                <w:sz w:val="26"/>
                <w:szCs w:val="26"/>
              </w:rPr>
              <w:t>Bài 6. Ý tưởng, cơ hội kinh doanh và các năng lực cần thiết của người kinh doanh</w:t>
            </w:r>
          </w:p>
        </w:tc>
        <w:tc>
          <w:tcPr>
            <w:tcW w:w="1417" w:type="dxa"/>
          </w:tcPr>
          <w:p w14:paraId="6FD5D2F5" w14:textId="77777777" w:rsidR="00155E89" w:rsidRPr="00C57503" w:rsidRDefault="00155E89" w:rsidP="00155E89">
            <w:pPr>
              <w:spacing w:before="60" w:line="288" w:lineRule="auto"/>
              <w:jc w:val="both"/>
              <w:rPr>
                <w:sz w:val="26"/>
                <w:szCs w:val="26"/>
                <w:lang w:val="vi-VN"/>
              </w:rPr>
            </w:pPr>
            <w:r w:rsidRPr="00C57503">
              <w:rPr>
                <w:sz w:val="26"/>
                <w:szCs w:val="26"/>
              </w:rPr>
              <w:t>Có thể sử dụng tranh ảnh</w:t>
            </w:r>
          </w:p>
        </w:tc>
      </w:tr>
      <w:tr w:rsidR="00155E89" w:rsidRPr="00C57503" w14:paraId="00FBE84C" w14:textId="77777777" w:rsidTr="00155E89">
        <w:trPr>
          <w:trHeight w:val="317"/>
        </w:trPr>
        <w:tc>
          <w:tcPr>
            <w:tcW w:w="709" w:type="dxa"/>
            <w:vAlign w:val="center"/>
          </w:tcPr>
          <w:p w14:paraId="3443168F" w14:textId="77777777" w:rsidR="00155E89" w:rsidRPr="00C57503" w:rsidRDefault="00155E89" w:rsidP="00155E89">
            <w:pPr>
              <w:spacing w:before="60" w:line="288" w:lineRule="auto"/>
              <w:jc w:val="center"/>
              <w:rPr>
                <w:b/>
                <w:sz w:val="26"/>
                <w:szCs w:val="26"/>
              </w:rPr>
            </w:pPr>
            <w:r w:rsidRPr="00C57503">
              <w:rPr>
                <w:b/>
                <w:sz w:val="26"/>
                <w:szCs w:val="26"/>
              </w:rPr>
              <w:t>5</w:t>
            </w:r>
          </w:p>
        </w:tc>
        <w:tc>
          <w:tcPr>
            <w:tcW w:w="4878" w:type="dxa"/>
          </w:tcPr>
          <w:p w14:paraId="0CC53DB3" w14:textId="77777777" w:rsidR="00155E89" w:rsidRPr="00C57503" w:rsidRDefault="00155E89" w:rsidP="00155E89">
            <w:pPr>
              <w:spacing w:before="60" w:line="288" w:lineRule="auto"/>
              <w:jc w:val="both"/>
              <w:rPr>
                <w:sz w:val="26"/>
                <w:szCs w:val="26"/>
              </w:rPr>
            </w:pPr>
            <w:r w:rsidRPr="00C57503">
              <w:rPr>
                <w:sz w:val="26"/>
                <w:szCs w:val="26"/>
              </w:rPr>
              <w:t xml:space="preserve">Tranh thể hiện sơ đồ: </w:t>
            </w:r>
          </w:p>
          <w:p w14:paraId="05DCB607" w14:textId="77777777" w:rsidR="00155E89" w:rsidRPr="00C57503" w:rsidRDefault="00155E89" w:rsidP="00155E89">
            <w:pPr>
              <w:spacing w:before="60" w:line="288" w:lineRule="auto"/>
              <w:jc w:val="both"/>
              <w:rPr>
                <w:sz w:val="26"/>
                <w:szCs w:val="26"/>
              </w:rPr>
            </w:pPr>
            <w:r w:rsidRPr="00C57503">
              <w:rPr>
                <w:sz w:val="26"/>
                <w:szCs w:val="26"/>
              </w:rPr>
              <w:t>- Vai trò của đạo đức kinh doanh.</w:t>
            </w:r>
          </w:p>
          <w:p w14:paraId="7F3FCE48" w14:textId="77777777" w:rsidR="00155E89" w:rsidRPr="00C57503" w:rsidRDefault="00155E89" w:rsidP="00155E89">
            <w:pPr>
              <w:spacing w:before="60" w:line="288" w:lineRule="auto"/>
              <w:jc w:val="both"/>
              <w:rPr>
                <w:sz w:val="26"/>
                <w:szCs w:val="26"/>
              </w:rPr>
            </w:pPr>
            <w:r w:rsidRPr="00C57503">
              <w:rPr>
                <w:sz w:val="26"/>
                <w:szCs w:val="26"/>
              </w:rPr>
              <w:t>- Các biểu hiện của đạo đức kinh doanh.</w:t>
            </w:r>
          </w:p>
        </w:tc>
        <w:tc>
          <w:tcPr>
            <w:tcW w:w="1267" w:type="dxa"/>
            <w:vAlign w:val="center"/>
          </w:tcPr>
          <w:p w14:paraId="4DD992A5"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Align w:val="center"/>
          </w:tcPr>
          <w:p w14:paraId="2EDBB2C3" w14:textId="77777777" w:rsidR="00155E89" w:rsidRPr="00C57503" w:rsidRDefault="00155E89" w:rsidP="00155E89">
            <w:pPr>
              <w:spacing w:before="60" w:line="288" w:lineRule="auto"/>
              <w:jc w:val="both"/>
              <w:rPr>
                <w:sz w:val="26"/>
                <w:szCs w:val="26"/>
              </w:rPr>
            </w:pPr>
            <w:r w:rsidRPr="00C57503">
              <w:rPr>
                <w:sz w:val="26"/>
                <w:szCs w:val="26"/>
              </w:rPr>
              <w:t>Bài 7. Đạo đức kinh doanh</w:t>
            </w:r>
          </w:p>
        </w:tc>
        <w:tc>
          <w:tcPr>
            <w:tcW w:w="1417" w:type="dxa"/>
          </w:tcPr>
          <w:p w14:paraId="3D65AF1E" w14:textId="77777777" w:rsidR="00155E89" w:rsidRPr="00C57503" w:rsidRDefault="00155E89" w:rsidP="00155E89">
            <w:pPr>
              <w:spacing w:before="60" w:line="288" w:lineRule="auto"/>
              <w:jc w:val="both"/>
              <w:rPr>
                <w:sz w:val="26"/>
                <w:szCs w:val="26"/>
                <w:lang w:val="vi-VN"/>
              </w:rPr>
            </w:pPr>
            <w:r w:rsidRPr="00C57503">
              <w:rPr>
                <w:sz w:val="26"/>
                <w:szCs w:val="26"/>
              </w:rPr>
              <w:t>Có thể sử dụng tranh ảnh</w:t>
            </w:r>
          </w:p>
        </w:tc>
      </w:tr>
      <w:tr w:rsidR="00155E89" w:rsidRPr="00C57503" w14:paraId="5B07264C" w14:textId="77777777" w:rsidTr="00155E89">
        <w:trPr>
          <w:trHeight w:val="345"/>
        </w:trPr>
        <w:tc>
          <w:tcPr>
            <w:tcW w:w="14317" w:type="dxa"/>
            <w:gridSpan w:val="5"/>
            <w:vAlign w:val="center"/>
          </w:tcPr>
          <w:p w14:paraId="5B0B4948" w14:textId="77777777" w:rsidR="00155E89" w:rsidRPr="00C57503" w:rsidRDefault="00155E89" w:rsidP="00155E89">
            <w:pPr>
              <w:spacing w:before="60" w:line="288" w:lineRule="auto"/>
              <w:jc w:val="center"/>
              <w:rPr>
                <w:b/>
                <w:sz w:val="26"/>
                <w:szCs w:val="26"/>
              </w:rPr>
            </w:pPr>
            <w:r w:rsidRPr="00C57503">
              <w:rPr>
                <w:b/>
                <w:sz w:val="26"/>
                <w:szCs w:val="26"/>
              </w:rPr>
              <w:t>LỚP</w:t>
            </w:r>
            <w:r w:rsidRPr="00C57503">
              <w:rPr>
                <w:b/>
                <w:sz w:val="26"/>
                <w:szCs w:val="26"/>
                <w:lang w:val="vi-VN"/>
              </w:rPr>
              <w:t xml:space="preserve"> </w:t>
            </w:r>
            <w:r w:rsidRPr="00C57503">
              <w:rPr>
                <w:b/>
                <w:sz w:val="26"/>
                <w:szCs w:val="26"/>
              </w:rPr>
              <w:t>12</w:t>
            </w:r>
          </w:p>
        </w:tc>
      </w:tr>
      <w:tr w:rsidR="00155E89" w:rsidRPr="00C57503" w14:paraId="0A09D8F2" w14:textId="77777777" w:rsidTr="00155E89">
        <w:trPr>
          <w:trHeight w:val="345"/>
        </w:trPr>
        <w:tc>
          <w:tcPr>
            <w:tcW w:w="709" w:type="dxa"/>
            <w:vAlign w:val="center"/>
          </w:tcPr>
          <w:p w14:paraId="3C55206E" w14:textId="77777777" w:rsidR="00155E89" w:rsidRPr="00C57503" w:rsidRDefault="00155E89" w:rsidP="00155E89">
            <w:pPr>
              <w:spacing w:before="60" w:line="288" w:lineRule="auto"/>
              <w:jc w:val="center"/>
              <w:rPr>
                <w:b/>
                <w:sz w:val="26"/>
                <w:szCs w:val="26"/>
              </w:rPr>
            </w:pPr>
            <w:r w:rsidRPr="00C57503">
              <w:rPr>
                <w:b/>
                <w:sz w:val="26"/>
                <w:szCs w:val="26"/>
              </w:rPr>
              <w:t>6</w:t>
            </w:r>
          </w:p>
        </w:tc>
        <w:tc>
          <w:tcPr>
            <w:tcW w:w="4878" w:type="dxa"/>
          </w:tcPr>
          <w:p w14:paraId="28C9E83D" w14:textId="77777777" w:rsidR="00155E89" w:rsidRPr="00C57503" w:rsidRDefault="00155E89" w:rsidP="00155E89">
            <w:pPr>
              <w:spacing w:line="288" w:lineRule="auto"/>
              <w:jc w:val="both"/>
              <w:rPr>
                <w:sz w:val="26"/>
                <w:szCs w:val="26"/>
              </w:rPr>
            </w:pPr>
            <w:r w:rsidRPr="00C57503">
              <w:rPr>
                <w:sz w:val="26"/>
                <w:szCs w:val="26"/>
              </w:rPr>
              <w:t>Tranh thể hiện sơ đồ:</w:t>
            </w:r>
          </w:p>
          <w:p w14:paraId="64DF428D" w14:textId="77777777" w:rsidR="00155E89" w:rsidRPr="00C57503" w:rsidRDefault="00155E89" w:rsidP="00155E89">
            <w:pPr>
              <w:spacing w:line="288" w:lineRule="auto"/>
              <w:jc w:val="both"/>
              <w:rPr>
                <w:sz w:val="26"/>
                <w:szCs w:val="26"/>
              </w:rPr>
            </w:pPr>
            <w:r w:rsidRPr="00C57503">
              <w:rPr>
                <w:sz w:val="26"/>
                <w:szCs w:val="26"/>
              </w:rPr>
              <w:t>- Phát triển kinh tế và tăng trưởng kinh tế.</w:t>
            </w:r>
          </w:p>
          <w:p w14:paraId="6409059E" w14:textId="77777777" w:rsidR="00155E89" w:rsidRPr="00C57503" w:rsidRDefault="00155E89" w:rsidP="00155E89">
            <w:pPr>
              <w:spacing w:before="60" w:line="288" w:lineRule="auto"/>
              <w:jc w:val="both"/>
              <w:rPr>
                <w:sz w:val="26"/>
                <w:szCs w:val="26"/>
                <w:lang w:val="vi-VN"/>
              </w:rPr>
            </w:pPr>
            <w:r w:rsidRPr="00C57503">
              <w:rPr>
                <w:sz w:val="26"/>
                <w:szCs w:val="26"/>
              </w:rPr>
              <w:t>- Hệ thống an sinh xã hội ở Việt Nam.</w:t>
            </w:r>
          </w:p>
        </w:tc>
        <w:tc>
          <w:tcPr>
            <w:tcW w:w="1267" w:type="dxa"/>
            <w:vAlign w:val="center"/>
          </w:tcPr>
          <w:p w14:paraId="49297BE7" w14:textId="77777777" w:rsidR="00155E89" w:rsidRPr="00C57503" w:rsidRDefault="00155E89" w:rsidP="00155E89">
            <w:pPr>
              <w:spacing w:before="60" w:line="288" w:lineRule="auto"/>
              <w:jc w:val="center"/>
              <w:rPr>
                <w:sz w:val="26"/>
                <w:szCs w:val="26"/>
              </w:rPr>
            </w:pPr>
            <w:r w:rsidRPr="00C57503">
              <w:rPr>
                <w:sz w:val="26"/>
                <w:szCs w:val="26"/>
              </w:rPr>
              <w:t>01</w:t>
            </w:r>
          </w:p>
        </w:tc>
        <w:tc>
          <w:tcPr>
            <w:tcW w:w="6046" w:type="dxa"/>
            <w:vAlign w:val="center"/>
          </w:tcPr>
          <w:p w14:paraId="57833046" w14:textId="77777777" w:rsidR="00155E89" w:rsidRPr="00C57503" w:rsidRDefault="00155E89" w:rsidP="00155E89">
            <w:pPr>
              <w:spacing w:line="288" w:lineRule="auto"/>
              <w:jc w:val="both"/>
              <w:rPr>
                <w:sz w:val="26"/>
                <w:szCs w:val="26"/>
              </w:rPr>
            </w:pPr>
          </w:p>
          <w:p w14:paraId="5EDFC1B9" w14:textId="77777777" w:rsidR="00155E89" w:rsidRPr="00C57503" w:rsidRDefault="00155E89" w:rsidP="00155E89">
            <w:pPr>
              <w:spacing w:line="288" w:lineRule="auto"/>
              <w:jc w:val="both"/>
              <w:rPr>
                <w:sz w:val="26"/>
                <w:szCs w:val="26"/>
              </w:rPr>
            </w:pPr>
            <w:r w:rsidRPr="00C57503">
              <w:rPr>
                <w:sz w:val="26"/>
                <w:szCs w:val="26"/>
              </w:rPr>
              <w:t>Bài 1. Tăng trưởng kinh tế và phát triển kinh tế.</w:t>
            </w:r>
          </w:p>
          <w:p w14:paraId="4917BD4F" w14:textId="77777777" w:rsidR="00155E89" w:rsidRPr="00C57503" w:rsidRDefault="00155E89" w:rsidP="00155E89">
            <w:pPr>
              <w:spacing w:before="60" w:line="288" w:lineRule="auto"/>
              <w:jc w:val="both"/>
              <w:rPr>
                <w:sz w:val="26"/>
                <w:szCs w:val="26"/>
                <w:lang w:val="vi-VN"/>
              </w:rPr>
            </w:pPr>
            <w:r w:rsidRPr="00C57503">
              <w:rPr>
                <w:sz w:val="26"/>
                <w:szCs w:val="26"/>
              </w:rPr>
              <w:t>Bài 4. An sinh xã hội.</w:t>
            </w:r>
          </w:p>
        </w:tc>
        <w:tc>
          <w:tcPr>
            <w:tcW w:w="1417" w:type="dxa"/>
          </w:tcPr>
          <w:p w14:paraId="2EC65724" w14:textId="77777777" w:rsidR="00155E89" w:rsidRPr="00C57503" w:rsidRDefault="00155E89" w:rsidP="00155E89">
            <w:pPr>
              <w:spacing w:before="60" w:line="288" w:lineRule="auto"/>
              <w:jc w:val="both"/>
              <w:rPr>
                <w:sz w:val="26"/>
                <w:szCs w:val="26"/>
                <w:lang w:val="vi-VN"/>
              </w:rPr>
            </w:pPr>
          </w:p>
        </w:tc>
      </w:tr>
    </w:tbl>
    <w:p w14:paraId="36D47FBA" w14:textId="77777777" w:rsidR="00155E89" w:rsidRPr="00C57503" w:rsidRDefault="00155E89" w:rsidP="00155E89">
      <w:pPr>
        <w:ind w:firstLine="567"/>
        <w:jc w:val="center"/>
        <w:rPr>
          <w:b/>
          <w:bCs/>
          <w:sz w:val="26"/>
          <w:szCs w:val="26"/>
        </w:rPr>
      </w:pPr>
    </w:p>
    <w:p w14:paraId="1134C4CF" w14:textId="77777777" w:rsidR="00155E89" w:rsidRPr="00C57503" w:rsidRDefault="00155E89" w:rsidP="00155E89">
      <w:pPr>
        <w:spacing w:line="276" w:lineRule="auto"/>
        <w:ind w:firstLine="567"/>
        <w:jc w:val="both"/>
        <w:rPr>
          <w:b/>
          <w:bCs/>
          <w:sz w:val="26"/>
          <w:szCs w:val="26"/>
        </w:rPr>
      </w:pPr>
      <w:r w:rsidRPr="00C57503">
        <w:rPr>
          <w:b/>
          <w:bCs/>
          <w:sz w:val="26"/>
          <w:szCs w:val="26"/>
        </w:rPr>
        <w:lastRenderedPageBreak/>
        <w:t>4</w:t>
      </w:r>
      <w:r w:rsidRPr="00C57503">
        <w:rPr>
          <w:b/>
          <w:bCs/>
          <w:sz w:val="26"/>
          <w:szCs w:val="26"/>
          <w:lang w:val="vi-VN"/>
        </w:rPr>
        <w:t>. Phòng học bộ môn</w:t>
      </w:r>
      <w:r w:rsidRPr="00C57503">
        <w:rPr>
          <w:b/>
          <w:bCs/>
          <w:sz w:val="26"/>
          <w:szCs w:val="26"/>
        </w:rPr>
        <w:t>/phòng thí nghiệm</w:t>
      </w:r>
      <w:r w:rsidRPr="00C57503">
        <w:rPr>
          <w:b/>
          <w:bCs/>
          <w:sz w:val="26"/>
          <w:szCs w:val="26"/>
          <w:lang w:val="vi-VN"/>
        </w:rPr>
        <w:t>/phòng đa năng/sân chơi, bãi tập</w:t>
      </w:r>
      <w:r w:rsidRPr="00C57503">
        <w:rPr>
          <w:b/>
          <w:bCs/>
          <w:sz w:val="26"/>
          <w:szCs w:val="26"/>
        </w:rPr>
        <w:t>.</w:t>
      </w:r>
    </w:p>
    <w:tbl>
      <w:tblPr>
        <w:tblStyle w:val="TableGrid"/>
        <w:tblW w:w="14062" w:type="dxa"/>
        <w:tblInd w:w="250" w:type="dxa"/>
        <w:tblLook w:val="04A0" w:firstRow="1" w:lastRow="0" w:firstColumn="1" w:lastColumn="0" w:noHBand="0" w:noVBand="1"/>
      </w:tblPr>
      <w:tblGrid>
        <w:gridCol w:w="992"/>
        <w:gridCol w:w="2014"/>
        <w:gridCol w:w="1275"/>
        <w:gridCol w:w="5954"/>
        <w:gridCol w:w="3827"/>
      </w:tblGrid>
      <w:tr w:rsidR="00155E89" w:rsidRPr="00C57503" w14:paraId="09167B7C" w14:textId="77777777" w:rsidTr="00155E89">
        <w:tc>
          <w:tcPr>
            <w:tcW w:w="992" w:type="dxa"/>
            <w:tcBorders>
              <w:top w:val="single" w:sz="4" w:space="0" w:color="auto"/>
              <w:left w:val="single" w:sz="4" w:space="0" w:color="auto"/>
              <w:bottom w:val="single" w:sz="4" w:space="0" w:color="auto"/>
              <w:right w:val="single" w:sz="4" w:space="0" w:color="auto"/>
            </w:tcBorders>
            <w:hideMark/>
          </w:tcPr>
          <w:p w14:paraId="306F028E" w14:textId="77777777" w:rsidR="00155E89" w:rsidRPr="00C57503" w:rsidRDefault="00155E89" w:rsidP="00155E89">
            <w:pPr>
              <w:spacing w:line="380" w:lineRule="exact"/>
              <w:jc w:val="center"/>
              <w:rPr>
                <w:b/>
                <w:sz w:val="26"/>
                <w:szCs w:val="26"/>
                <w:lang w:val="vi-VN"/>
              </w:rPr>
            </w:pPr>
            <w:r w:rsidRPr="00C57503">
              <w:rPr>
                <w:b/>
                <w:sz w:val="26"/>
                <w:szCs w:val="26"/>
                <w:lang w:val="vi-VN"/>
              </w:rPr>
              <w:t>STT</w:t>
            </w:r>
          </w:p>
        </w:tc>
        <w:tc>
          <w:tcPr>
            <w:tcW w:w="2014" w:type="dxa"/>
            <w:tcBorders>
              <w:top w:val="single" w:sz="4" w:space="0" w:color="auto"/>
              <w:left w:val="single" w:sz="4" w:space="0" w:color="auto"/>
              <w:bottom w:val="single" w:sz="4" w:space="0" w:color="auto"/>
              <w:right w:val="single" w:sz="4" w:space="0" w:color="auto"/>
            </w:tcBorders>
            <w:hideMark/>
          </w:tcPr>
          <w:p w14:paraId="2DC1D4C2" w14:textId="77777777" w:rsidR="00155E89" w:rsidRPr="00C57503" w:rsidRDefault="00155E89" w:rsidP="00155E89">
            <w:pPr>
              <w:spacing w:line="380" w:lineRule="exact"/>
              <w:jc w:val="center"/>
              <w:rPr>
                <w:b/>
                <w:sz w:val="26"/>
                <w:szCs w:val="26"/>
                <w:lang w:val="vi-VN"/>
              </w:rPr>
            </w:pPr>
            <w:r w:rsidRPr="00C57503">
              <w:rPr>
                <w:b/>
                <w:sz w:val="26"/>
                <w:szCs w:val="26"/>
                <w:lang w:val="vi-VN"/>
              </w:rPr>
              <w:t>Tên phòng</w:t>
            </w:r>
          </w:p>
        </w:tc>
        <w:tc>
          <w:tcPr>
            <w:tcW w:w="1275" w:type="dxa"/>
            <w:tcBorders>
              <w:top w:val="single" w:sz="4" w:space="0" w:color="auto"/>
              <w:left w:val="single" w:sz="4" w:space="0" w:color="auto"/>
              <w:bottom w:val="single" w:sz="4" w:space="0" w:color="auto"/>
              <w:right w:val="single" w:sz="4" w:space="0" w:color="auto"/>
            </w:tcBorders>
            <w:hideMark/>
          </w:tcPr>
          <w:p w14:paraId="000BE1C9" w14:textId="77777777" w:rsidR="00155E89" w:rsidRPr="00C57503" w:rsidRDefault="00155E89" w:rsidP="00155E89">
            <w:pPr>
              <w:spacing w:line="380" w:lineRule="exact"/>
              <w:jc w:val="center"/>
              <w:rPr>
                <w:b/>
                <w:sz w:val="26"/>
                <w:szCs w:val="26"/>
                <w:lang w:val="vi-VN"/>
              </w:rPr>
            </w:pPr>
            <w:r w:rsidRPr="00C57503">
              <w:rPr>
                <w:b/>
                <w:sz w:val="26"/>
                <w:szCs w:val="26"/>
                <w:lang w:val="vi-VN"/>
              </w:rPr>
              <w:t>Số lượng</w:t>
            </w:r>
          </w:p>
        </w:tc>
        <w:tc>
          <w:tcPr>
            <w:tcW w:w="5954" w:type="dxa"/>
            <w:tcBorders>
              <w:top w:val="single" w:sz="4" w:space="0" w:color="auto"/>
              <w:left w:val="single" w:sz="4" w:space="0" w:color="auto"/>
              <w:bottom w:val="single" w:sz="4" w:space="0" w:color="auto"/>
              <w:right w:val="single" w:sz="4" w:space="0" w:color="auto"/>
            </w:tcBorders>
            <w:hideMark/>
          </w:tcPr>
          <w:p w14:paraId="62E17E2F" w14:textId="77777777" w:rsidR="00155E89" w:rsidRPr="00C57503" w:rsidRDefault="00155E89" w:rsidP="00155E89">
            <w:pPr>
              <w:spacing w:line="380" w:lineRule="exact"/>
              <w:jc w:val="center"/>
              <w:rPr>
                <w:b/>
                <w:sz w:val="26"/>
                <w:szCs w:val="26"/>
                <w:lang w:val="vi-VN"/>
              </w:rPr>
            </w:pPr>
            <w:r w:rsidRPr="00C57503">
              <w:rPr>
                <w:b/>
                <w:sz w:val="26"/>
                <w:szCs w:val="26"/>
                <w:lang w:val="vi-VN"/>
              </w:rPr>
              <w:t>Phạm vi và nội dung sử dụng</w:t>
            </w:r>
          </w:p>
        </w:tc>
        <w:tc>
          <w:tcPr>
            <w:tcW w:w="3827" w:type="dxa"/>
            <w:tcBorders>
              <w:top w:val="single" w:sz="4" w:space="0" w:color="auto"/>
              <w:left w:val="single" w:sz="4" w:space="0" w:color="auto"/>
              <w:bottom w:val="single" w:sz="4" w:space="0" w:color="auto"/>
              <w:right w:val="single" w:sz="4" w:space="0" w:color="auto"/>
            </w:tcBorders>
            <w:hideMark/>
          </w:tcPr>
          <w:p w14:paraId="7FB2CAAE" w14:textId="77777777" w:rsidR="00155E89" w:rsidRPr="00C57503" w:rsidRDefault="00155E89" w:rsidP="00155E89">
            <w:pPr>
              <w:spacing w:line="380" w:lineRule="exact"/>
              <w:jc w:val="center"/>
              <w:rPr>
                <w:b/>
                <w:sz w:val="26"/>
                <w:szCs w:val="26"/>
                <w:lang w:val="vi-VN"/>
              </w:rPr>
            </w:pPr>
            <w:r w:rsidRPr="00C57503">
              <w:rPr>
                <w:b/>
                <w:sz w:val="26"/>
                <w:szCs w:val="26"/>
                <w:lang w:val="vi-VN"/>
              </w:rPr>
              <w:t>Ghi chú</w:t>
            </w:r>
          </w:p>
        </w:tc>
      </w:tr>
      <w:tr w:rsidR="00155E89" w:rsidRPr="00C57503" w14:paraId="380D6C1C" w14:textId="77777777" w:rsidTr="00155E89">
        <w:tc>
          <w:tcPr>
            <w:tcW w:w="992" w:type="dxa"/>
            <w:tcBorders>
              <w:top w:val="single" w:sz="4" w:space="0" w:color="auto"/>
              <w:left w:val="single" w:sz="4" w:space="0" w:color="auto"/>
              <w:bottom w:val="single" w:sz="4" w:space="0" w:color="auto"/>
              <w:right w:val="single" w:sz="4" w:space="0" w:color="auto"/>
            </w:tcBorders>
            <w:hideMark/>
          </w:tcPr>
          <w:p w14:paraId="3E8C0AB4" w14:textId="77777777" w:rsidR="00155E89" w:rsidRPr="00C57503" w:rsidRDefault="00155E89" w:rsidP="00155E89">
            <w:pPr>
              <w:spacing w:line="380" w:lineRule="exact"/>
              <w:jc w:val="center"/>
              <w:rPr>
                <w:sz w:val="26"/>
                <w:szCs w:val="26"/>
                <w:lang w:val="vi-VN"/>
              </w:rPr>
            </w:pPr>
            <w:r w:rsidRPr="00C57503">
              <w:rPr>
                <w:sz w:val="26"/>
                <w:szCs w:val="26"/>
                <w:lang w:val="vi-VN"/>
              </w:rPr>
              <w:t>1</w:t>
            </w:r>
          </w:p>
        </w:tc>
        <w:tc>
          <w:tcPr>
            <w:tcW w:w="2014" w:type="dxa"/>
            <w:tcBorders>
              <w:top w:val="single" w:sz="4" w:space="0" w:color="auto"/>
              <w:left w:val="single" w:sz="4" w:space="0" w:color="auto"/>
              <w:bottom w:val="single" w:sz="4" w:space="0" w:color="auto"/>
              <w:right w:val="single" w:sz="4" w:space="0" w:color="auto"/>
            </w:tcBorders>
            <w:hideMark/>
          </w:tcPr>
          <w:p w14:paraId="1D83803F" w14:textId="77777777" w:rsidR="00155E89" w:rsidRPr="00C57503" w:rsidRDefault="00155E89" w:rsidP="00155E89">
            <w:pPr>
              <w:spacing w:line="380" w:lineRule="exact"/>
              <w:jc w:val="both"/>
              <w:rPr>
                <w:sz w:val="26"/>
                <w:szCs w:val="26"/>
              </w:rPr>
            </w:pPr>
            <w:r w:rsidRPr="00C57503">
              <w:rPr>
                <w:sz w:val="26"/>
                <w:szCs w:val="26"/>
              </w:rPr>
              <w:t>Phòng bộ môn</w:t>
            </w:r>
          </w:p>
        </w:tc>
        <w:tc>
          <w:tcPr>
            <w:tcW w:w="1275" w:type="dxa"/>
            <w:tcBorders>
              <w:top w:val="single" w:sz="4" w:space="0" w:color="auto"/>
              <w:left w:val="single" w:sz="4" w:space="0" w:color="auto"/>
              <w:bottom w:val="single" w:sz="4" w:space="0" w:color="auto"/>
              <w:right w:val="single" w:sz="4" w:space="0" w:color="auto"/>
            </w:tcBorders>
            <w:hideMark/>
          </w:tcPr>
          <w:p w14:paraId="58DBB718" w14:textId="77777777" w:rsidR="00155E89" w:rsidRPr="00C57503" w:rsidRDefault="00155E89" w:rsidP="00155E89">
            <w:pPr>
              <w:spacing w:line="380" w:lineRule="exact"/>
              <w:jc w:val="center"/>
              <w:rPr>
                <w:sz w:val="26"/>
                <w:szCs w:val="26"/>
              </w:rPr>
            </w:pPr>
            <w:r w:rsidRPr="00C57503">
              <w:rPr>
                <w:sz w:val="26"/>
                <w:szCs w:val="26"/>
              </w:rPr>
              <w:t>01</w:t>
            </w:r>
          </w:p>
        </w:tc>
        <w:tc>
          <w:tcPr>
            <w:tcW w:w="5954" w:type="dxa"/>
            <w:tcBorders>
              <w:top w:val="single" w:sz="4" w:space="0" w:color="auto"/>
              <w:left w:val="single" w:sz="4" w:space="0" w:color="auto"/>
              <w:bottom w:val="single" w:sz="4" w:space="0" w:color="auto"/>
              <w:right w:val="single" w:sz="4" w:space="0" w:color="auto"/>
            </w:tcBorders>
            <w:hideMark/>
          </w:tcPr>
          <w:p w14:paraId="000BF521" w14:textId="77777777" w:rsidR="00155E89" w:rsidRPr="00C57503" w:rsidRDefault="00155E89" w:rsidP="00155E89">
            <w:pPr>
              <w:spacing w:line="380" w:lineRule="exact"/>
              <w:jc w:val="both"/>
              <w:rPr>
                <w:sz w:val="26"/>
                <w:szCs w:val="26"/>
                <w:lang w:val="vi-VN"/>
              </w:rPr>
            </w:pPr>
            <w:r w:rsidRPr="00C57503">
              <w:rPr>
                <w:sz w:val="26"/>
                <w:szCs w:val="26"/>
              </w:rPr>
              <w:t>Sinh hoạt tổ/nhóm chuyên môn/ôn luyện HSG.</w:t>
            </w:r>
          </w:p>
        </w:tc>
        <w:tc>
          <w:tcPr>
            <w:tcW w:w="3827" w:type="dxa"/>
            <w:tcBorders>
              <w:top w:val="single" w:sz="4" w:space="0" w:color="auto"/>
              <w:left w:val="single" w:sz="4" w:space="0" w:color="auto"/>
              <w:bottom w:val="single" w:sz="4" w:space="0" w:color="auto"/>
              <w:right w:val="single" w:sz="4" w:space="0" w:color="auto"/>
            </w:tcBorders>
            <w:hideMark/>
          </w:tcPr>
          <w:p w14:paraId="65C7AB8F" w14:textId="77777777" w:rsidR="00155E89" w:rsidRPr="00C57503" w:rsidRDefault="00155E89" w:rsidP="00155E89">
            <w:pPr>
              <w:spacing w:line="380" w:lineRule="exact"/>
              <w:jc w:val="both"/>
              <w:rPr>
                <w:sz w:val="26"/>
                <w:szCs w:val="26"/>
                <w:lang w:val="vi-VN"/>
              </w:rPr>
            </w:pPr>
            <w:r w:rsidRPr="00C57503">
              <w:rPr>
                <w:sz w:val="26"/>
                <w:szCs w:val="26"/>
                <w:lang w:val="vi-VN"/>
              </w:rPr>
              <w:t>GV sử dụng theo kế hoạch của tổ/nhóm</w:t>
            </w:r>
          </w:p>
        </w:tc>
      </w:tr>
      <w:tr w:rsidR="00155E89" w:rsidRPr="00C57503" w14:paraId="77EC1834" w14:textId="77777777" w:rsidTr="00155E89">
        <w:tc>
          <w:tcPr>
            <w:tcW w:w="992" w:type="dxa"/>
            <w:tcBorders>
              <w:top w:val="single" w:sz="4" w:space="0" w:color="auto"/>
              <w:left w:val="single" w:sz="4" w:space="0" w:color="auto"/>
              <w:bottom w:val="single" w:sz="4" w:space="0" w:color="auto"/>
              <w:right w:val="single" w:sz="4" w:space="0" w:color="auto"/>
            </w:tcBorders>
            <w:hideMark/>
          </w:tcPr>
          <w:p w14:paraId="75F94982" w14:textId="77777777" w:rsidR="00155E89" w:rsidRPr="00C57503" w:rsidRDefault="00155E89" w:rsidP="00155E89">
            <w:pPr>
              <w:spacing w:line="380" w:lineRule="exact"/>
              <w:jc w:val="center"/>
              <w:rPr>
                <w:sz w:val="26"/>
                <w:szCs w:val="26"/>
                <w:lang w:val="vi-VN"/>
              </w:rPr>
            </w:pPr>
            <w:r w:rsidRPr="00C57503">
              <w:rPr>
                <w:sz w:val="26"/>
                <w:szCs w:val="26"/>
                <w:lang w:val="vi-VN"/>
              </w:rPr>
              <w:t>2</w:t>
            </w:r>
          </w:p>
        </w:tc>
        <w:tc>
          <w:tcPr>
            <w:tcW w:w="2014" w:type="dxa"/>
            <w:tcBorders>
              <w:top w:val="single" w:sz="4" w:space="0" w:color="auto"/>
              <w:left w:val="single" w:sz="4" w:space="0" w:color="auto"/>
              <w:bottom w:val="single" w:sz="4" w:space="0" w:color="auto"/>
              <w:right w:val="single" w:sz="4" w:space="0" w:color="auto"/>
            </w:tcBorders>
            <w:hideMark/>
          </w:tcPr>
          <w:p w14:paraId="7785EA2C" w14:textId="77777777" w:rsidR="00155E89" w:rsidRPr="00C57503" w:rsidRDefault="00155E89" w:rsidP="00155E89">
            <w:pPr>
              <w:spacing w:line="380" w:lineRule="exact"/>
              <w:jc w:val="both"/>
              <w:rPr>
                <w:sz w:val="26"/>
                <w:szCs w:val="26"/>
                <w:lang w:val="vi-VN"/>
              </w:rPr>
            </w:pPr>
            <w:r w:rsidRPr="00C57503">
              <w:rPr>
                <w:sz w:val="26"/>
                <w:szCs w:val="26"/>
              </w:rPr>
              <w:t>Phòng đa năng</w:t>
            </w:r>
          </w:p>
        </w:tc>
        <w:tc>
          <w:tcPr>
            <w:tcW w:w="1275" w:type="dxa"/>
            <w:tcBorders>
              <w:top w:val="single" w:sz="4" w:space="0" w:color="auto"/>
              <w:left w:val="single" w:sz="4" w:space="0" w:color="auto"/>
              <w:bottom w:val="single" w:sz="4" w:space="0" w:color="auto"/>
              <w:right w:val="single" w:sz="4" w:space="0" w:color="auto"/>
            </w:tcBorders>
            <w:hideMark/>
          </w:tcPr>
          <w:p w14:paraId="67759431" w14:textId="77777777" w:rsidR="00155E89" w:rsidRPr="00C57503" w:rsidRDefault="00155E89" w:rsidP="00155E89">
            <w:pPr>
              <w:spacing w:line="380" w:lineRule="exact"/>
              <w:jc w:val="center"/>
              <w:rPr>
                <w:sz w:val="26"/>
                <w:szCs w:val="26"/>
                <w:lang w:val="vi-VN"/>
              </w:rPr>
            </w:pPr>
            <w:r w:rsidRPr="00C57503">
              <w:rPr>
                <w:sz w:val="26"/>
                <w:szCs w:val="26"/>
              </w:rPr>
              <w:t>01</w:t>
            </w:r>
          </w:p>
        </w:tc>
        <w:tc>
          <w:tcPr>
            <w:tcW w:w="5954" w:type="dxa"/>
            <w:tcBorders>
              <w:top w:val="single" w:sz="4" w:space="0" w:color="auto"/>
              <w:left w:val="single" w:sz="4" w:space="0" w:color="auto"/>
              <w:bottom w:val="single" w:sz="4" w:space="0" w:color="auto"/>
              <w:right w:val="single" w:sz="4" w:space="0" w:color="auto"/>
            </w:tcBorders>
            <w:hideMark/>
          </w:tcPr>
          <w:p w14:paraId="24C2FF88" w14:textId="77777777" w:rsidR="00155E89" w:rsidRPr="00C57503" w:rsidRDefault="00155E89" w:rsidP="00155E89">
            <w:pPr>
              <w:spacing w:line="380" w:lineRule="exact"/>
              <w:jc w:val="both"/>
              <w:rPr>
                <w:sz w:val="26"/>
                <w:szCs w:val="26"/>
                <w:lang w:val="vi-VN"/>
              </w:rPr>
            </w:pPr>
            <w:r w:rsidRPr="00C57503">
              <w:rPr>
                <w:sz w:val="26"/>
                <w:szCs w:val="26"/>
                <w:lang w:val="vi-VN"/>
              </w:rPr>
              <w:t xml:space="preserve">Dạy các tiết chủ đề, chuyên đề </w:t>
            </w:r>
          </w:p>
        </w:tc>
        <w:tc>
          <w:tcPr>
            <w:tcW w:w="3827" w:type="dxa"/>
            <w:tcBorders>
              <w:top w:val="single" w:sz="4" w:space="0" w:color="auto"/>
              <w:left w:val="single" w:sz="4" w:space="0" w:color="auto"/>
              <w:bottom w:val="single" w:sz="4" w:space="0" w:color="auto"/>
              <w:right w:val="single" w:sz="4" w:space="0" w:color="auto"/>
            </w:tcBorders>
            <w:hideMark/>
          </w:tcPr>
          <w:p w14:paraId="67D1D52D" w14:textId="77777777" w:rsidR="00155E89" w:rsidRPr="00C57503" w:rsidRDefault="00155E89" w:rsidP="00155E89">
            <w:pPr>
              <w:spacing w:line="380" w:lineRule="exact"/>
              <w:jc w:val="both"/>
              <w:rPr>
                <w:sz w:val="26"/>
                <w:szCs w:val="26"/>
                <w:lang w:val="vi-VN"/>
              </w:rPr>
            </w:pPr>
            <w:r w:rsidRPr="00C57503">
              <w:rPr>
                <w:sz w:val="26"/>
                <w:szCs w:val="26"/>
                <w:lang w:val="vi-VN"/>
              </w:rPr>
              <w:t xml:space="preserve">GV đăng kí sử dụng </w:t>
            </w:r>
          </w:p>
        </w:tc>
      </w:tr>
      <w:tr w:rsidR="00155E89" w:rsidRPr="00C57503" w14:paraId="5DD4296A" w14:textId="77777777" w:rsidTr="00155E89">
        <w:tc>
          <w:tcPr>
            <w:tcW w:w="992" w:type="dxa"/>
            <w:tcBorders>
              <w:top w:val="single" w:sz="4" w:space="0" w:color="auto"/>
              <w:left w:val="single" w:sz="4" w:space="0" w:color="auto"/>
              <w:bottom w:val="single" w:sz="4" w:space="0" w:color="auto"/>
              <w:right w:val="single" w:sz="4" w:space="0" w:color="auto"/>
            </w:tcBorders>
            <w:hideMark/>
          </w:tcPr>
          <w:p w14:paraId="37698292" w14:textId="77777777" w:rsidR="00155E89" w:rsidRPr="00C57503" w:rsidRDefault="00155E89" w:rsidP="00155E89">
            <w:pPr>
              <w:spacing w:line="380" w:lineRule="exact"/>
              <w:jc w:val="center"/>
              <w:rPr>
                <w:sz w:val="26"/>
                <w:szCs w:val="26"/>
              </w:rPr>
            </w:pPr>
            <w:r w:rsidRPr="00C57503">
              <w:rPr>
                <w:sz w:val="26"/>
                <w:szCs w:val="26"/>
              </w:rPr>
              <w:t>3</w:t>
            </w:r>
          </w:p>
        </w:tc>
        <w:tc>
          <w:tcPr>
            <w:tcW w:w="2014" w:type="dxa"/>
            <w:tcBorders>
              <w:top w:val="single" w:sz="4" w:space="0" w:color="auto"/>
              <w:left w:val="single" w:sz="4" w:space="0" w:color="auto"/>
              <w:bottom w:val="single" w:sz="4" w:space="0" w:color="auto"/>
              <w:right w:val="single" w:sz="4" w:space="0" w:color="auto"/>
            </w:tcBorders>
            <w:hideMark/>
          </w:tcPr>
          <w:p w14:paraId="65C2E24B" w14:textId="77777777" w:rsidR="00155E89" w:rsidRPr="00C57503" w:rsidRDefault="00155E89" w:rsidP="00155E89">
            <w:pPr>
              <w:spacing w:line="380" w:lineRule="exact"/>
              <w:jc w:val="both"/>
              <w:rPr>
                <w:sz w:val="26"/>
                <w:szCs w:val="26"/>
                <w:lang w:val="vi-VN"/>
              </w:rPr>
            </w:pPr>
            <w:r w:rsidRPr="00C57503">
              <w:rPr>
                <w:sz w:val="26"/>
                <w:szCs w:val="26"/>
              </w:rPr>
              <w:t>Phòng Thiết bị</w:t>
            </w:r>
          </w:p>
        </w:tc>
        <w:tc>
          <w:tcPr>
            <w:tcW w:w="1275" w:type="dxa"/>
            <w:tcBorders>
              <w:top w:val="single" w:sz="4" w:space="0" w:color="auto"/>
              <w:left w:val="single" w:sz="4" w:space="0" w:color="auto"/>
              <w:bottom w:val="single" w:sz="4" w:space="0" w:color="auto"/>
              <w:right w:val="single" w:sz="4" w:space="0" w:color="auto"/>
            </w:tcBorders>
            <w:hideMark/>
          </w:tcPr>
          <w:p w14:paraId="00704D7D" w14:textId="77777777" w:rsidR="00155E89" w:rsidRPr="00C57503" w:rsidRDefault="00155E89" w:rsidP="00155E89">
            <w:pPr>
              <w:spacing w:line="380" w:lineRule="exact"/>
              <w:jc w:val="center"/>
              <w:rPr>
                <w:sz w:val="26"/>
                <w:szCs w:val="26"/>
                <w:lang w:val="vi-VN"/>
              </w:rPr>
            </w:pPr>
            <w:r w:rsidRPr="00C57503">
              <w:rPr>
                <w:sz w:val="26"/>
                <w:szCs w:val="26"/>
              </w:rPr>
              <w:t>01</w:t>
            </w:r>
          </w:p>
        </w:tc>
        <w:tc>
          <w:tcPr>
            <w:tcW w:w="5954" w:type="dxa"/>
            <w:tcBorders>
              <w:top w:val="single" w:sz="4" w:space="0" w:color="auto"/>
              <w:left w:val="single" w:sz="4" w:space="0" w:color="auto"/>
              <w:bottom w:val="single" w:sz="4" w:space="0" w:color="auto"/>
              <w:right w:val="single" w:sz="4" w:space="0" w:color="auto"/>
            </w:tcBorders>
            <w:hideMark/>
          </w:tcPr>
          <w:p w14:paraId="6F5959A6" w14:textId="77777777" w:rsidR="00155E89" w:rsidRPr="00C57503" w:rsidRDefault="00155E89" w:rsidP="00155E89">
            <w:pPr>
              <w:spacing w:line="380" w:lineRule="exact"/>
              <w:jc w:val="both"/>
              <w:rPr>
                <w:spacing w:val="-4"/>
                <w:sz w:val="26"/>
                <w:szCs w:val="26"/>
                <w:lang w:val="vi-VN"/>
              </w:rPr>
            </w:pPr>
            <w:r w:rsidRPr="00C57503">
              <w:rPr>
                <w:spacing w:val="-4"/>
                <w:sz w:val="26"/>
                <w:szCs w:val="26"/>
                <w:lang w:val="vi-VN"/>
              </w:rPr>
              <w:t xml:space="preserve">Lưu giữ thiết bị dạy học </w:t>
            </w:r>
          </w:p>
        </w:tc>
        <w:tc>
          <w:tcPr>
            <w:tcW w:w="3827" w:type="dxa"/>
            <w:tcBorders>
              <w:top w:val="single" w:sz="4" w:space="0" w:color="auto"/>
              <w:left w:val="single" w:sz="4" w:space="0" w:color="auto"/>
              <w:bottom w:val="single" w:sz="4" w:space="0" w:color="auto"/>
              <w:right w:val="single" w:sz="4" w:space="0" w:color="auto"/>
            </w:tcBorders>
            <w:hideMark/>
          </w:tcPr>
          <w:p w14:paraId="51D119B6" w14:textId="77777777" w:rsidR="00155E89" w:rsidRPr="00C57503" w:rsidRDefault="00155E89" w:rsidP="00155E89">
            <w:pPr>
              <w:spacing w:line="380" w:lineRule="exact"/>
              <w:jc w:val="both"/>
              <w:rPr>
                <w:sz w:val="26"/>
                <w:szCs w:val="26"/>
                <w:lang w:val="vi-VN"/>
              </w:rPr>
            </w:pPr>
            <w:r w:rsidRPr="00C57503">
              <w:rPr>
                <w:sz w:val="26"/>
                <w:szCs w:val="26"/>
              </w:rPr>
              <w:t xml:space="preserve">GV kí mượn - trả </w:t>
            </w:r>
          </w:p>
        </w:tc>
      </w:tr>
    </w:tbl>
    <w:p w14:paraId="2F45C098" w14:textId="77777777" w:rsidR="00155E89" w:rsidRPr="00C57503" w:rsidRDefault="00155E89" w:rsidP="00155E89">
      <w:pPr>
        <w:jc w:val="both"/>
        <w:rPr>
          <w:b/>
          <w:sz w:val="26"/>
          <w:szCs w:val="26"/>
        </w:rPr>
      </w:pPr>
    </w:p>
    <w:p w14:paraId="21FA4F14" w14:textId="77777777" w:rsidR="00155E89" w:rsidRPr="00C57503" w:rsidRDefault="00155E89" w:rsidP="00155E89">
      <w:pPr>
        <w:jc w:val="both"/>
        <w:rPr>
          <w:b/>
          <w:sz w:val="26"/>
          <w:szCs w:val="26"/>
        </w:rPr>
      </w:pPr>
      <w:r w:rsidRPr="00C57503">
        <w:rPr>
          <w:b/>
          <w:sz w:val="26"/>
          <w:szCs w:val="26"/>
        </w:rPr>
        <w:t>II. Kế</w:t>
      </w:r>
      <w:r w:rsidRPr="00C57503">
        <w:rPr>
          <w:b/>
          <w:spacing w:val="-10"/>
          <w:sz w:val="26"/>
          <w:szCs w:val="26"/>
        </w:rPr>
        <w:t xml:space="preserve"> </w:t>
      </w:r>
      <w:r w:rsidRPr="00C57503">
        <w:rPr>
          <w:b/>
          <w:sz w:val="26"/>
          <w:szCs w:val="26"/>
        </w:rPr>
        <w:t>hoạch</w:t>
      </w:r>
      <w:r w:rsidRPr="00C57503">
        <w:rPr>
          <w:b/>
          <w:spacing w:val="-10"/>
          <w:sz w:val="26"/>
          <w:szCs w:val="26"/>
        </w:rPr>
        <w:t xml:space="preserve"> </w:t>
      </w:r>
      <w:r w:rsidRPr="00C57503">
        <w:rPr>
          <w:b/>
          <w:sz w:val="26"/>
          <w:szCs w:val="26"/>
        </w:rPr>
        <w:t>dạy</w:t>
      </w:r>
      <w:r w:rsidRPr="00C57503">
        <w:rPr>
          <w:b/>
          <w:spacing w:val="-10"/>
          <w:sz w:val="26"/>
          <w:szCs w:val="26"/>
        </w:rPr>
        <w:t xml:space="preserve"> </w:t>
      </w:r>
      <w:r w:rsidRPr="00C57503">
        <w:rPr>
          <w:b/>
          <w:sz w:val="26"/>
          <w:szCs w:val="26"/>
        </w:rPr>
        <w:t>học</w:t>
      </w:r>
    </w:p>
    <w:p w14:paraId="1AB86D29" w14:textId="77777777" w:rsidR="00155E89" w:rsidRPr="00C57503" w:rsidRDefault="00155E89" w:rsidP="00155E89">
      <w:pPr>
        <w:jc w:val="both"/>
        <w:rPr>
          <w:b/>
          <w:sz w:val="26"/>
          <w:szCs w:val="26"/>
          <w:lang w:val="vi-VN"/>
        </w:rPr>
      </w:pPr>
      <w:r w:rsidRPr="00C57503">
        <w:rPr>
          <w:b/>
          <w:sz w:val="26"/>
          <w:szCs w:val="26"/>
        </w:rPr>
        <w:t>1. Phân phối chương trình</w:t>
      </w:r>
      <w:r w:rsidRPr="00C57503">
        <w:rPr>
          <w:b/>
          <w:sz w:val="26"/>
          <w:szCs w:val="26"/>
          <w:lang w:val="vi-VN"/>
        </w:rPr>
        <w:t xml:space="preserve"> chính khóa </w:t>
      </w:r>
    </w:p>
    <w:p w14:paraId="30408EE5" w14:textId="77777777" w:rsidR="00155E89" w:rsidRPr="00C57503" w:rsidRDefault="00155E89" w:rsidP="00155E89">
      <w:pPr>
        <w:jc w:val="both"/>
        <w:rPr>
          <w:b/>
          <w:sz w:val="26"/>
          <w:szCs w:val="26"/>
        </w:rPr>
      </w:pPr>
      <w:r w:rsidRPr="00C57503">
        <w:rPr>
          <w:b/>
          <w:sz w:val="26"/>
          <w:szCs w:val="26"/>
        </w:rPr>
        <w:t>1.1. Phân</w:t>
      </w:r>
      <w:r w:rsidRPr="00C57503">
        <w:rPr>
          <w:b/>
          <w:spacing w:val="-14"/>
          <w:sz w:val="26"/>
          <w:szCs w:val="26"/>
        </w:rPr>
        <w:t xml:space="preserve"> </w:t>
      </w:r>
      <w:r w:rsidRPr="00C57503">
        <w:rPr>
          <w:b/>
          <w:sz w:val="26"/>
          <w:szCs w:val="26"/>
        </w:rPr>
        <w:t>phối</w:t>
      </w:r>
      <w:r w:rsidRPr="00C57503">
        <w:rPr>
          <w:b/>
          <w:spacing w:val="-13"/>
          <w:sz w:val="26"/>
          <w:szCs w:val="26"/>
        </w:rPr>
        <w:t xml:space="preserve"> </w:t>
      </w:r>
      <w:r w:rsidRPr="00C57503">
        <w:rPr>
          <w:b/>
          <w:sz w:val="26"/>
          <w:szCs w:val="26"/>
        </w:rPr>
        <w:t>chương</w:t>
      </w:r>
      <w:r w:rsidRPr="00C57503">
        <w:rPr>
          <w:b/>
          <w:spacing w:val="-11"/>
          <w:sz w:val="26"/>
          <w:szCs w:val="26"/>
        </w:rPr>
        <w:t xml:space="preserve"> </w:t>
      </w:r>
      <w:r w:rsidRPr="00C57503">
        <w:rPr>
          <w:b/>
          <w:sz w:val="26"/>
          <w:szCs w:val="26"/>
        </w:rPr>
        <w:t xml:space="preserve">trình: </w:t>
      </w:r>
    </w:p>
    <w:p w14:paraId="37B6A83B" w14:textId="77777777" w:rsidR="00155E89" w:rsidRPr="00C57503" w:rsidRDefault="00155E89" w:rsidP="00155E89">
      <w:pPr>
        <w:pStyle w:val="BodyText"/>
        <w:spacing w:line="276" w:lineRule="auto"/>
        <w:ind w:right="-32"/>
        <w:jc w:val="center"/>
      </w:pPr>
      <w:r w:rsidRPr="00C57503">
        <w:t>Cả</w:t>
      </w:r>
      <w:r w:rsidRPr="00C57503">
        <w:rPr>
          <w:spacing w:val="-12"/>
        </w:rPr>
        <w:t xml:space="preserve"> </w:t>
      </w:r>
      <w:r w:rsidRPr="00C57503">
        <w:t>năm:</w:t>
      </w:r>
      <w:r w:rsidRPr="00C57503">
        <w:rPr>
          <w:spacing w:val="-9"/>
        </w:rPr>
        <w:t xml:space="preserve"> </w:t>
      </w:r>
      <w:r w:rsidRPr="00C57503">
        <w:t>35</w:t>
      </w:r>
      <w:r w:rsidRPr="00C57503">
        <w:rPr>
          <w:spacing w:val="-10"/>
        </w:rPr>
        <w:t xml:space="preserve"> </w:t>
      </w:r>
      <w:r w:rsidRPr="00C57503">
        <w:t>tuần</w:t>
      </w:r>
      <w:r w:rsidRPr="00C57503">
        <w:rPr>
          <w:spacing w:val="-9"/>
        </w:rPr>
        <w:t xml:space="preserve"> </w:t>
      </w:r>
      <w:r w:rsidRPr="00C57503">
        <w:t>(70</w:t>
      </w:r>
      <w:r w:rsidRPr="00C57503">
        <w:rPr>
          <w:spacing w:val="-10"/>
        </w:rPr>
        <w:t xml:space="preserve"> </w:t>
      </w:r>
      <w:r w:rsidRPr="00C57503">
        <w:t>tiết)</w:t>
      </w:r>
    </w:p>
    <w:p w14:paraId="7560AC62" w14:textId="77777777" w:rsidR="00155E89" w:rsidRPr="00C57503" w:rsidRDefault="00155E89" w:rsidP="00155E89">
      <w:pPr>
        <w:pStyle w:val="BodyText"/>
        <w:spacing w:line="276" w:lineRule="auto"/>
        <w:ind w:right="-32"/>
        <w:jc w:val="center"/>
      </w:pPr>
      <w:r w:rsidRPr="00C57503">
        <w:t>Trong</w:t>
      </w:r>
      <w:r w:rsidRPr="00C57503">
        <w:rPr>
          <w:spacing w:val="-12"/>
        </w:rPr>
        <w:t xml:space="preserve"> </w:t>
      </w:r>
      <w:r w:rsidRPr="00C57503">
        <w:t>đó:</w:t>
      </w:r>
      <w:r w:rsidRPr="00C57503">
        <w:rPr>
          <w:spacing w:val="-10"/>
        </w:rPr>
        <w:t xml:space="preserve"> </w:t>
      </w:r>
      <w:r w:rsidRPr="00C57503">
        <w:t>Học</w:t>
      </w:r>
      <w:r w:rsidRPr="00C57503">
        <w:rPr>
          <w:spacing w:val="-9"/>
        </w:rPr>
        <w:t xml:space="preserve"> </w:t>
      </w:r>
      <w:r w:rsidRPr="00C57503">
        <w:t>kì</w:t>
      </w:r>
      <w:r w:rsidRPr="00C57503">
        <w:rPr>
          <w:spacing w:val="-9"/>
        </w:rPr>
        <w:t xml:space="preserve"> </w:t>
      </w:r>
      <w:r w:rsidRPr="00C57503">
        <w:t>1:</w:t>
      </w:r>
      <w:r w:rsidRPr="00C57503">
        <w:rPr>
          <w:spacing w:val="-9"/>
        </w:rPr>
        <w:t xml:space="preserve"> </w:t>
      </w:r>
      <w:r w:rsidRPr="00C57503">
        <w:t>18</w:t>
      </w:r>
      <w:r w:rsidRPr="00C57503">
        <w:rPr>
          <w:spacing w:val="-11"/>
        </w:rPr>
        <w:t xml:space="preserve"> </w:t>
      </w:r>
      <w:r w:rsidRPr="00C57503">
        <w:t>tuần</w:t>
      </w:r>
      <w:r w:rsidRPr="00C57503">
        <w:rPr>
          <w:spacing w:val="-9"/>
        </w:rPr>
        <w:t xml:space="preserve"> </w:t>
      </w:r>
      <w:r w:rsidRPr="00C57503">
        <w:t>(36</w:t>
      </w:r>
      <w:r w:rsidRPr="00C57503">
        <w:rPr>
          <w:spacing w:val="-10"/>
        </w:rPr>
        <w:t xml:space="preserve"> </w:t>
      </w:r>
      <w:r w:rsidRPr="00C57503">
        <w:t>tiết);</w:t>
      </w:r>
      <w:r w:rsidRPr="00C57503">
        <w:rPr>
          <w:spacing w:val="-8"/>
        </w:rPr>
        <w:t xml:space="preserve"> </w:t>
      </w:r>
      <w:r w:rsidRPr="00C57503">
        <w:t>Học</w:t>
      </w:r>
      <w:r w:rsidRPr="00C57503">
        <w:rPr>
          <w:spacing w:val="-9"/>
        </w:rPr>
        <w:t xml:space="preserve"> </w:t>
      </w:r>
      <w:r w:rsidRPr="00C57503">
        <w:t>kì</w:t>
      </w:r>
      <w:r w:rsidRPr="00C57503">
        <w:rPr>
          <w:spacing w:val="-12"/>
        </w:rPr>
        <w:t xml:space="preserve"> </w:t>
      </w:r>
      <w:r w:rsidRPr="00C57503">
        <w:t>2:</w:t>
      </w:r>
      <w:r w:rsidRPr="00C57503">
        <w:rPr>
          <w:spacing w:val="-9"/>
        </w:rPr>
        <w:t xml:space="preserve"> </w:t>
      </w:r>
      <w:r w:rsidRPr="00C57503">
        <w:t>17</w:t>
      </w:r>
      <w:r w:rsidRPr="00C57503">
        <w:rPr>
          <w:spacing w:val="-9"/>
        </w:rPr>
        <w:t xml:space="preserve"> </w:t>
      </w:r>
      <w:r w:rsidRPr="00C57503">
        <w:t>tuần</w:t>
      </w:r>
      <w:r w:rsidRPr="00C57503">
        <w:rPr>
          <w:spacing w:val="-12"/>
        </w:rPr>
        <w:t xml:space="preserve"> </w:t>
      </w:r>
      <w:r w:rsidRPr="00C57503">
        <w:t>(34</w:t>
      </w:r>
      <w:r w:rsidRPr="00C57503">
        <w:rPr>
          <w:spacing w:val="-11"/>
        </w:rPr>
        <w:t xml:space="preserve"> </w:t>
      </w:r>
      <w:r w:rsidRPr="00C57503">
        <w:t>tiết)</w:t>
      </w:r>
    </w:p>
    <w:p w14:paraId="18C21A59" w14:textId="77777777" w:rsidR="00155E89" w:rsidRPr="00C57503" w:rsidRDefault="00155E89" w:rsidP="00155E89">
      <w:pPr>
        <w:jc w:val="center"/>
        <w:rPr>
          <w:b/>
          <w:sz w:val="26"/>
          <w:szCs w:val="26"/>
          <w:lang w:val="vi-VN"/>
        </w:rPr>
      </w:pPr>
      <w:r w:rsidRPr="00C57503">
        <w:rPr>
          <w:b/>
          <w:sz w:val="26"/>
          <w:szCs w:val="26"/>
        </w:rPr>
        <w:t>LỚP</w:t>
      </w:r>
      <w:r w:rsidRPr="00C57503">
        <w:rPr>
          <w:b/>
          <w:sz w:val="26"/>
          <w:szCs w:val="26"/>
          <w:lang w:val="vi-VN"/>
        </w:rPr>
        <w:t xml:space="preserve"> 10</w:t>
      </w:r>
    </w:p>
    <w:tbl>
      <w:tblPr>
        <w:tblW w:w="1389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653"/>
        <w:gridCol w:w="1852"/>
        <w:gridCol w:w="1030"/>
        <w:gridCol w:w="8647"/>
      </w:tblGrid>
      <w:tr w:rsidR="00155E89" w:rsidRPr="00C57503" w14:paraId="3D96BB14" w14:textId="77777777" w:rsidTr="00155E89">
        <w:tc>
          <w:tcPr>
            <w:tcW w:w="709" w:type="dxa"/>
          </w:tcPr>
          <w:p w14:paraId="69798DCA" w14:textId="77777777" w:rsidR="00155E89" w:rsidRPr="00C57503" w:rsidRDefault="00155E89" w:rsidP="00155E89">
            <w:pPr>
              <w:spacing w:line="276" w:lineRule="auto"/>
              <w:jc w:val="center"/>
              <w:rPr>
                <w:b/>
                <w:bCs/>
                <w:color w:val="000000" w:themeColor="text1"/>
                <w:sz w:val="26"/>
                <w:szCs w:val="26"/>
              </w:rPr>
            </w:pPr>
            <w:r w:rsidRPr="00C57503">
              <w:rPr>
                <w:b/>
                <w:bCs/>
                <w:color w:val="000000" w:themeColor="text1"/>
                <w:sz w:val="26"/>
                <w:szCs w:val="26"/>
              </w:rPr>
              <w:t>STT</w:t>
            </w:r>
          </w:p>
        </w:tc>
        <w:tc>
          <w:tcPr>
            <w:tcW w:w="1653" w:type="dxa"/>
          </w:tcPr>
          <w:p w14:paraId="774166D4" w14:textId="77777777" w:rsidR="00155E89" w:rsidRPr="00C57503" w:rsidRDefault="00155E89" w:rsidP="00155E89">
            <w:pPr>
              <w:spacing w:line="276" w:lineRule="auto"/>
              <w:jc w:val="center"/>
              <w:rPr>
                <w:b/>
                <w:bCs/>
                <w:color w:val="000000" w:themeColor="text1"/>
                <w:sz w:val="26"/>
                <w:szCs w:val="26"/>
              </w:rPr>
            </w:pPr>
            <w:r w:rsidRPr="00C57503">
              <w:rPr>
                <w:b/>
                <w:bCs/>
                <w:color w:val="000000" w:themeColor="text1"/>
                <w:sz w:val="26"/>
                <w:szCs w:val="26"/>
              </w:rPr>
              <w:t>Chủ đề</w:t>
            </w:r>
          </w:p>
        </w:tc>
        <w:tc>
          <w:tcPr>
            <w:tcW w:w="1852" w:type="dxa"/>
          </w:tcPr>
          <w:p w14:paraId="2312DB2A" w14:textId="77777777" w:rsidR="00155E89" w:rsidRPr="00C57503" w:rsidRDefault="00155E89" w:rsidP="00155E89">
            <w:pPr>
              <w:spacing w:line="276" w:lineRule="auto"/>
              <w:jc w:val="center"/>
              <w:rPr>
                <w:b/>
                <w:bCs/>
                <w:color w:val="000000" w:themeColor="text1"/>
                <w:sz w:val="26"/>
                <w:szCs w:val="26"/>
              </w:rPr>
            </w:pPr>
            <w:r w:rsidRPr="00C57503">
              <w:rPr>
                <w:b/>
                <w:bCs/>
                <w:color w:val="000000" w:themeColor="text1"/>
                <w:sz w:val="26"/>
                <w:szCs w:val="26"/>
              </w:rPr>
              <w:t>Bài học</w:t>
            </w:r>
          </w:p>
        </w:tc>
        <w:tc>
          <w:tcPr>
            <w:tcW w:w="1030" w:type="dxa"/>
          </w:tcPr>
          <w:p w14:paraId="256E8F62" w14:textId="77777777" w:rsidR="00155E89" w:rsidRPr="00C57503" w:rsidRDefault="00155E89" w:rsidP="00155E89">
            <w:pPr>
              <w:spacing w:line="276" w:lineRule="auto"/>
              <w:jc w:val="both"/>
              <w:rPr>
                <w:b/>
                <w:bCs/>
                <w:color w:val="000000" w:themeColor="text1"/>
                <w:sz w:val="26"/>
                <w:szCs w:val="26"/>
              </w:rPr>
            </w:pPr>
            <w:r w:rsidRPr="00C57503">
              <w:rPr>
                <w:b/>
                <w:bCs/>
                <w:color w:val="000000" w:themeColor="text1"/>
                <w:sz w:val="26"/>
                <w:szCs w:val="26"/>
              </w:rPr>
              <w:t>Tiết</w:t>
            </w:r>
          </w:p>
        </w:tc>
        <w:tc>
          <w:tcPr>
            <w:tcW w:w="8647" w:type="dxa"/>
          </w:tcPr>
          <w:p w14:paraId="1D7F7420" w14:textId="77777777" w:rsidR="00155E89" w:rsidRPr="00C57503" w:rsidRDefault="00155E89" w:rsidP="00155E89">
            <w:pPr>
              <w:spacing w:line="276" w:lineRule="auto"/>
              <w:jc w:val="center"/>
              <w:rPr>
                <w:b/>
                <w:bCs/>
                <w:color w:val="000000" w:themeColor="text1"/>
                <w:sz w:val="26"/>
                <w:szCs w:val="26"/>
              </w:rPr>
            </w:pPr>
            <w:r w:rsidRPr="00C57503">
              <w:rPr>
                <w:b/>
                <w:bCs/>
                <w:color w:val="000000" w:themeColor="text1"/>
                <w:sz w:val="26"/>
                <w:szCs w:val="26"/>
                <w:lang w:val="vi-VN"/>
              </w:rPr>
              <w:t>Yêu cầu cần đạt</w:t>
            </w:r>
          </w:p>
        </w:tc>
      </w:tr>
      <w:tr w:rsidR="00155E89" w:rsidRPr="00C57503" w14:paraId="0B89C888" w14:textId="77777777" w:rsidTr="00155E89">
        <w:tc>
          <w:tcPr>
            <w:tcW w:w="709" w:type="dxa"/>
            <w:vMerge w:val="restart"/>
          </w:tcPr>
          <w:p w14:paraId="5A93C4BB"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t>1</w:t>
            </w:r>
          </w:p>
        </w:tc>
        <w:tc>
          <w:tcPr>
            <w:tcW w:w="1653" w:type="dxa"/>
            <w:vMerge w:val="restart"/>
          </w:tcPr>
          <w:p w14:paraId="71EF2B4C"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1: </w:t>
            </w:r>
            <w:r w:rsidRPr="00C57503">
              <w:rPr>
                <w:b/>
                <w:bCs/>
                <w:i/>
                <w:iCs/>
                <w:color w:val="000000" w:themeColor="text1"/>
                <w:sz w:val="26"/>
                <w:szCs w:val="26"/>
              </w:rPr>
              <w:t>Nền kinh tế và các chủ thể của nền kinh tế</w:t>
            </w:r>
          </w:p>
        </w:tc>
        <w:tc>
          <w:tcPr>
            <w:tcW w:w="1852" w:type="dxa"/>
            <w:vAlign w:val="center"/>
          </w:tcPr>
          <w:p w14:paraId="7F5CFBFD"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1: Các hoạt động kinh tế trong đời sống xã hội</w:t>
            </w:r>
          </w:p>
        </w:tc>
        <w:tc>
          <w:tcPr>
            <w:tcW w:w="1030" w:type="dxa"/>
            <w:vAlign w:val="center"/>
          </w:tcPr>
          <w:p w14:paraId="2D3C2301"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w:t>
            </w:r>
          </w:p>
          <w:p w14:paraId="7717AE35"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w:t>
            </w:r>
          </w:p>
          <w:p w14:paraId="62832714"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rPr>
              <w:t>3</w:t>
            </w:r>
          </w:p>
        </w:tc>
        <w:tc>
          <w:tcPr>
            <w:tcW w:w="8647" w:type="dxa"/>
            <w:vAlign w:val="center"/>
          </w:tcPr>
          <w:p w14:paraId="5C7F25F9" w14:textId="77777777" w:rsidR="00155E89" w:rsidRPr="00C57503" w:rsidRDefault="00155E89" w:rsidP="00155E89">
            <w:pPr>
              <w:pStyle w:val="TableParagraph"/>
              <w:tabs>
                <w:tab w:val="left" w:pos="259"/>
              </w:tabs>
              <w:spacing w:before="2"/>
              <w:rPr>
                <w:color w:val="000000" w:themeColor="text1"/>
                <w:sz w:val="26"/>
                <w:szCs w:val="26"/>
              </w:rPr>
            </w:pPr>
            <w:r w:rsidRPr="00C57503">
              <w:rPr>
                <w:color w:val="000000" w:themeColor="text1"/>
                <w:sz w:val="26"/>
                <w:szCs w:val="26"/>
                <w:lang w:val="vi-VN"/>
              </w:rPr>
              <w:t>-</w:t>
            </w:r>
            <w:r w:rsidRPr="00C57503">
              <w:rPr>
                <w:color w:val="000000" w:themeColor="text1"/>
                <w:sz w:val="26"/>
                <w:szCs w:val="26"/>
              </w:rPr>
              <w:t>Nêu</w:t>
            </w:r>
            <w:r w:rsidRPr="00C57503">
              <w:rPr>
                <w:color w:val="000000" w:themeColor="text1"/>
                <w:spacing w:val="-7"/>
                <w:sz w:val="26"/>
                <w:szCs w:val="26"/>
              </w:rPr>
              <w:t xml:space="preserve"> </w:t>
            </w:r>
            <w:r w:rsidRPr="00C57503">
              <w:rPr>
                <w:color w:val="000000" w:themeColor="text1"/>
                <w:sz w:val="26"/>
                <w:szCs w:val="26"/>
              </w:rPr>
              <w:t>được các</w:t>
            </w:r>
            <w:r w:rsidRPr="00C57503">
              <w:rPr>
                <w:color w:val="000000" w:themeColor="text1"/>
                <w:spacing w:val="-1"/>
                <w:sz w:val="26"/>
                <w:szCs w:val="26"/>
              </w:rPr>
              <w:t xml:space="preserve"> </w:t>
            </w:r>
            <w:r w:rsidRPr="00C57503">
              <w:rPr>
                <w:color w:val="000000" w:themeColor="text1"/>
                <w:sz w:val="26"/>
                <w:szCs w:val="26"/>
              </w:rPr>
              <w:t>hoạt</w:t>
            </w:r>
            <w:r w:rsidRPr="00C57503">
              <w:rPr>
                <w:color w:val="000000" w:themeColor="text1"/>
                <w:spacing w:val="-4"/>
                <w:sz w:val="26"/>
                <w:szCs w:val="26"/>
              </w:rPr>
              <w:t xml:space="preserve"> </w:t>
            </w:r>
            <w:r w:rsidRPr="00C57503">
              <w:rPr>
                <w:color w:val="000000" w:themeColor="text1"/>
                <w:sz w:val="26"/>
                <w:szCs w:val="26"/>
              </w:rPr>
              <w:t>động</w:t>
            </w:r>
            <w:r w:rsidRPr="00C57503">
              <w:rPr>
                <w:color w:val="000000" w:themeColor="text1"/>
                <w:spacing w:val="-5"/>
                <w:sz w:val="26"/>
                <w:szCs w:val="26"/>
              </w:rPr>
              <w:t xml:space="preserve"> </w:t>
            </w:r>
            <w:r w:rsidRPr="00C57503">
              <w:rPr>
                <w:color w:val="000000" w:themeColor="text1"/>
                <w:sz w:val="26"/>
                <w:szCs w:val="26"/>
              </w:rPr>
              <w:t>kinh</w:t>
            </w:r>
            <w:r w:rsidRPr="00C57503">
              <w:rPr>
                <w:color w:val="000000" w:themeColor="text1"/>
                <w:spacing w:val="-1"/>
                <w:sz w:val="26"/>
                <w:szCs w:val="26"/>
              </w:rPr>
              <w:t xml:space="preserve"> </w:t>
            </w:r>
            <w:r w:rsidRPr="00C57503">
              <w:rPr>
                <w:color w:val="000000" w:themeColor="text1"/>
                <w:sz w:val="26"/>
                <w:szCs w:val="26"/>
              </w:rPr>
              <w:t>tế</w:t>
            </w:r>
            <w:r w:rsidRPr="00C57503">
              <w:rPr>
                <w:color w:val="000000" w:themeColor="text1"/>
                <w:sz w:val="26"/>
                <w:szCs w:val="26"/>
                <w:lang w:val="vi-VN"/>
              </w:rPr>
              <w:t xml:space="preserve"> và</w:t>
            </w:r>
            <w:r w:rsidRPr="00C57503">
              <w:rPr>
                <w:color w:val="000000" w:themeColor="text1"/>
                <w:sz w:val="26"/>
                <w:szCs w:val="26"/>
              </w:rPr>
              <w:t xml:space="preserve"> vai</w:t>
            </w:r>
            <w:r w:rsidRPr="00C57503">
              <w:rPr>
                <w:color w:val="000000" w:themeColor="text1"/>
                <w:spacing w:val="-9"/>
                <w:sz w:val="26"/>
                <w:szCs w:val="26"/>
              </w:rPr>
              <w:t xml:space="preserve"> </w:t>
            </w:r>
            <w:r w:rsidRPr="00C57503">
              <w:rPr>
                <w:color w:val="000000" w:themeColor="text1"/>
                <w:sz w:val="26"/>
                <w:szCs w:val="26"/>
              </w:rPr>
              <w:t>trò của</w:t>
            </w:r>
            <w:r w:rsidRPr="00C57503">
              <w:rPr>
                <w:color w:val="000000" w:themeColor="text1"/>
                <w:spacing w:val="-2"/>
                <w:sz w:val="26"/>
                <w:szCs w:val="26"/>
              </w:rPr>
              <w:t xml:space="preserve"> </w:t>
            </w:r>
            <w:r w:rsidRPr="00C57503">
              <w:rPr>
                <w:color w:val="000000" w:themeColor="text1"/>
                <w:sz w:val="26"/>
                <w:szCs w:val="26"/>
              </w:rPr>
              <w:t>các</w:t>
            </w:r>
            <w:r w:rsidRPr="00C57503">
              <w:rPr>
                <w:color w:val="000000" w:themeColor="text1"/>
                <w:spacing w:val="-1"/>
                <w:sz w:val="26"/>
                <w:szCs w:val="26"/>
              </w:rPr>
              <w:t xml:space="preserve"> </w:t>
            </w:r>
            <w:r w:rsidRPr="00C57503">
              <w:rPr>
                <w:color w:val="000000" w:themeColor="text1"/>
                <w:sz w:val="26"/>
                <w:szCs w:val="26"/>
              </w:rPr>
              <w:t>hoạt</w:t>
            </w:r>
            <w:r w:rsidRPr="00C57503">
              <w:rPr>
                <w:color w:val="000000" w:themeColor="text1"/>
                <w:spacing w:val="-4"/>
                <w:sz w:val="26"/>
                <w:szCs w:val="26"/>
              </w:rPr>
              <w:t xml:space="preserve"> </w:t>
            </w:r>
            <w:r w:rsidRPr="00C57503">
              <w:rPr>
                <w:color w:val="000000" w:themeColor="text1"/>
                <w:sz w:val="26"/>
                <w:szCs w:val="26"/>
              </w:rPr>
              <w:t>động</w:t>
            </w:r>
            <w:r w:rsidRPr="00C57503">
              <w:rPr>
                <w:color w:val="000000" w:themeColor="text1"/>
                <w:spacing w:val="-5"/>
                <w:sz w:val="26"/>
                <w:szCs w:val="26"/>
              </w:rPr>
              <w:t xml:space="preserve"> </w:t>
            </w:r>
            <w:r w:rsidRPr="00C57503">
              <w:rPr>
                <w:color w:val="000000" w:themeColor="text1"/>
                <w:sz w:val="26"/>
                <w:szCs w:val="26"/>
              </w:rPr>
              <w:t>kinh</w:t>
            </w:r>
            <w:r w:rsidRPr="00C57503">
              <w:rPr>
                <w:color w:val="000000" w:themeColor="text1"/>
                <w:spacing w:val="-1"/>
                <w:sz w:val="26"/>
                <w:szCs w:val="26"/>
              </w:rPr>
              <w:t xml:space="preserve"> </w:t>
            </w:r>
            <w:r w:rsidRPr="00C57503">
              <w:rPr>
                <w:color w:val="000000" w:themeColor="text1"/>
                <w:sz w:val="26"/>
                <w:szCs w:val="26"/>
              </w:rPr>
              <w:t>tế</w:t>
            </w:r>
            <w:r w:rsidRPr="00C57503">
              <w:rPr>
                <w:color w:val="000000" w:themeColor="text1"/>
                <w:spacing w:val="-2"/>
                <w:sz w:val="26"/>
                <w:szCs w:val="26"/>
              </w:rPr>
              <w:t xml:space="preserve"> </w:t>
            </w:r>
            <w:r w:rsidRPr="00C57503">
              <w:rPr>
                <w:color w:val="000000" w:themeColor="text1"/>
                <w:sz w:val="26"/>
                <w:szCs w:val="26"/>
              </w:rPr>
              <w:t>trong</w:t>
            </w:r>
            <w:r w:rsidRPr="00C57503">
              <w:rPr>
                <w:color w:val="000000" w:themeColor="text1"/>
                <w:spacing w:val="-4"/>
                <w:sz w:val="26"/>
                <w:szCs w:val="26"/>
              </w:rPr>
              <w:t xml:space="preserve"> </w:t>
            </w:r>
            <w:r w:rsidRPr="00C57503">
              <w:rPr>
                <w:color w:val="000000" w:themeColor="text1"/>
                <w:sz w:val="26"/>
                <w:szCs w:val="26"/>
              </w:rPr>
              <w:t>đời</w:t>
            </w:r>
            <w:r w:rsidRPr="00C57503">
              <w:rPr>
                <w:color w:val="000000" w:themeColor="text1"/>
                <w:spacing w:val="-2"/>
                <w:sz w:val="26"/>
                <w:szCs w:val="26"/>
              </w:rPr>
              <w:t xml:space="preserve"> </w:t>
            </w:r>
            <w:r w:rsidRPr="00C57503">
              <w:rPr>
                <w:color w:val="000000" w:themeColor="text1"/>
                <w:sz w:val="26"/>
                <w:szCs w:val="26"/>
              </w:rPr>
              <w:t>sống</w:t>
            </w:r>
            <w:r w:rsidRPr="00C57503">
              <w:rPr>
                <w:color w:val="000000" w:themeColor="text1"/>
                <w:spacing w:val="-6"/>
                <w:sz w:val="26"/>
                <w:szCs w:val="26"/>
              </w:rPr>
              <w:t xml:space="preserve"> </w:t>
            </w:r>
            <w:r w:rsidRPr="00C57503">
              <w:rPr>
                <w:color w:val="000000" w:themeColor="text1"/>
                <w:sz w:val="26"/>
                <w:szCs w:val="26"/>
              </w:rPr>
              <w:t>xã</w:t>
            </w:r>
            <w:r w:rsidRPr="00C57503">
              <w:rPr>
                <w:color w:val="000000" w:themeColor="text1"/>
                <w:spacing w:val="-1"/>
                <w:sz w:val="26"/>
                <w:szCs w:val="26"/>
              </w:rPr>
              <w:t xml:space="preserve"> </w:t>
            </w:r>
            <w:r w:rsidRPr="00C57503">
              <w:rPr>
                <w:color w:val="000000" w:themeColor="text1"/>
                <w:spacing w:val="-4"/>
                <w:sz w:val="26"/>
                <w:szCs w:val="26"/>
              </w:rPr>
              <w:t>hội.</w:t>
            </w:r>
          </w:p>
          <w:p w14:paraId="14E09707" w14:textId="77777777" w:rsidR="00155E89" w:rsidRPr="00C57503" w:rsidRDefault="00155E89" w:rsidP="00155E89">
            <w:pPr>
              <w:spacing w:line="276" w:lineRule="auto"/>
              <w:rPr>
                <w:i/>
                <w:color w:val="000000" w:themeColor="text1"/>
                <w:sz w:val="26"/>
                <w:szCs w:val="26"/>
              </w:rPr>
            </w:pPr>
            <w:r w:rsidRPr="00C57503">
              <w:rPr>
                <w:color w:val="000000" w:themeColor="text1"/>
                <w:sz w:val="26"/>
                <w:szCs w:val="26"/>
                <w:lang w:val="vi-VN"/>
              </w:rPr>
              <w:t>*</w:t>
            </w:r>
            <w:r w:rsidRPr="00C57503">
              <w:rPr>
                <w:b/>
                <w:bCs/>
                <w:i/>
                <w:color w:val="000000" w:themeColor="text1"/>
                <w:sz w:val="26"/>
                <w:szCs w:val="26"/>
              </w:rPr>
              <w:t>Tích</w:t>
            </w:r>
            <w:r w:rsidRPr="00C57503">
              <w:rPr>
                <w:b/>
                <w:bCs/>
                <w:i/>
                <w:color w:val="000000" w:themeColor="text1"/>
                <w:sz w:val="26"/>
                <w:szCs w:val="26"/>
                <w:lang w:val="vi-VN"/>
              </w:rPr>
              <w:t xml:space="preserve"> hợp: </w:t>
            </w:r>
            <w:r w:rsidRPr="00C57503">
              <w:rPr>
                <w:b/>
                <w:bCs/>
                <w:i/>
                <w:color w:val="000000" w:themeColor="text1"/>
                <w:sz w:val="26"/>
                <w:szCs w:val="26"/>
              </w:rPr>
              <w:t>Quyền con người</w:t>
            </w:r>
            <w:r w:rsidRPr="00C57503">
              <w:rPr>
                <w:i/>
                <w:color w:val="000000" w:themeColor="text1"/>
                <w:sz w:val="26"/>
                <w:szCs w:val="26"/>
              </w:rPr>
              <w:t>.</w:t>
            </w:r>
          </w:p>
          <w:p w14:paraId="070EABA8" w14:textId="77777777" w:rsidR="00155E89" w:rsidRPr="00C57503" w:rsidRDefault="00155E89" w:rsidP="00155E89">
            <w:pPr>
              <w:spacing w:line="276" w:lineRule="auto"/>
              <w:jc w:val="both"/>
              <w:rPr>
                <w:b/>
                <w:bCs/>
                <w:i/>
                <w:color w:val="000000" w:themeColor="text1"/>
                <w:sz w:val="26"/>
                <w:szCs w:val="26"/>
              </w:rPr>
            </w:pPr>
            <w:r w:rsidRPr="00C57503">
              <w:rPr>
                <w:b/>
                <w:bCs/>
                <w:i/>
                <w:color w:val="000000" w:themeColor="text1"/>
                <w:sz w:val="26"/>
                <w:szCs w:val="26"/>
                <w:lang w:val="vi-VN"/>
              </w:rPr>
              <w:t>* Tích hợp đạo đức lối sống</w:t>
            </w:r>
          </w:p>
          <w:p w14:paraId="58DC03C7"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rPr>
              <w:t xml:space="preserve">* </w:t>
            </w:r>
            <w:r w:rsidRPr="00C57503">
              <w:rPr>
                <w:b/>
                <w:bCs/>
                <w:i/>
                <w:color w:val="000000" w:themeColor="text1"/>
                <w:sz w:val="26"/>
                <w:szCs w:val="26"/>
                <w:lang w:val="vi-VN"/>
              </w:rPr>
              <w:t>Tích hợp năng lực số</w:t>
            </w:r>
          </w:p>
        </w:tc>
      </w:tr>
      <w:tr w:rsidR="00155E89" w:rsidRPr="00C57503" w14:paraId="6F621438" w14:textId="77777777" w:rsidTr="00155E89">
        <w:tc>
          <w:tcPr>
            <w:tcW w:w="709" w:type="dxa"/>
            <w:vMerge/>
          </w:tcPr>
          <w:p w14:paraId="3FDEB7B6" w14:textId="77777777" w:rsidR="00155E89" w:rsidRPr="00C57503" w:rsidRDefault="00155E89" w:rsidP="00155E89">
            <w:pPr>
              <w:spacing w:line="276" w:lineRule="auto"/>
              <w:jc w:val="both"/>
              <w:rPr>
                <w:color w:val="000000" w:themeColor="text1"/>
                <w:sz w:val="26"/>
                <w:szCs w:val="26"/>
              </w:rPr>
            </w:pPr>
          </w:p>
        </w:tc>
        <w:tc>
          <w:tcPr>
            <w:tcW w:w="1653" w:type="dxa"/>
            <w:vMerge/>
          </w:tcPr>
          <w:p w14:paraId="5E3AA4B2"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0ACD29DE"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2: Các chủ thể của nền kinh tế</w:t>
            </w:r>
          </w:p>
        </w:tc>
        <w:tc>
          <w:tcPr>
            <w:tcW w:w="1030" w:type="dxa"/>
            <w:vAlign w:val="center"/>
          </w:tcPr>
          <w:p w14:paraId="7BCBDE05"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4</w:t>
            </w:r>
          </w:p>
          <w:p w14:paraId="571164BE"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5</w:t>
            </w:r>
          </w:p>
          <w:p w14:paraId="5152C1D6"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rPr>
              <w:t>6</w:t>
            </w:r>
          </w:p>
        </w:tc>
        <w:tc>
          <w:tcPr>
            <w:tcW w:w="8647" w:type="dxa"/>
            <w:vAlign w:val="center"/>
          </w:tcPr>
          <w:p w14:paraId="6EE30F66" w14:textId="77777777" w:rsidR="00155E89" w:rsidRPr="00C57503" w:rsidRDefault="00155E89" w:rsidP="00155E89">
            <w:pPr>
              <w:pStyle w:val="TableParagraph"/>
              <w:tabs>
                <w:tab w:val="left" w:pos="259"/>
              </w:tabs>
              <w:spacing w:before="46"/>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 xml:space="preserve"> Nêu</w:t>
            </w:r>
            <w:r w:rsidRPr="00C57503">
              <w:rPr>
                <w:color w:val="000000" w:themeColor="text1"/>
                <w:spacing w:val="-7"/>
                <w:sz w:val="26"/>
                <w:szCs w:val="26"/>
              </w:rPr>
              <w:t xml:space="preserve"> </w:t>
            </w:r>
            <w:r w:rsidRPr="00C57503">
              <w:rPr>
                <w:color w:val="000000" w:themeColor="text1"/>
                <w:sz w:val="26"/>
                <w:szCs w:val="26"/>
              </w:rPr>
              <w:t>được các</w:t>
            </w:r>
            <w:r w:rsidRPr="00C57503">
              <w:rPr>
                <w:color w:val="000000" w:themeColor="text1"/>
                <w:spacing w:val="-3"/>
                <w:sz w:val="26"/>
                <w:szCs w:val="26"/>
              </w:rPr>
              <w:t xml:space="preserve"> </w:t>
            </w:r>
            <w:r w:rsidRPr="00C57503">
              <w:rPr>
                <w:color w:val="000000" w:themeColor="text1"/>
                <w:sz w:val="26"/>
                <w:szCs w:val="26"/>
              </w:rPr>
              <w:t>chủ</w:t>
            </w:r>
            <w:r w:rsidRPr="00C57503">
              <w:rPr>
                <w:color w:val="000000" w:themeColor="text1"/>
                <w:spacing w:val="-2"/>
                <w:sz w:val="26"/>
                <w:szCs w:val="26"/>
              </w:rPr>
              <w:t xml:space="preserve"> </w:t>
            </w:r>
            <w:r w:rsidRPr="00C57503">
              <w:rPr>
                <w:color w:val="000000" w:themeColor="text1"/>
                <w:sz w:val="26"/>
                <w:szCs w:val="26"/>
              </w:rPr>
              <w:t>thể</w:t>
            </w:r>
            <w:r w:rsidRPr="00C57503">
              <w:rPr>
                <w:color w:val="000000" w:themeColor="text1"/>
                <w:spacing w:val="-2"/>
                <w:sz w:val="26"/>
                <w:szCs w:val="26"/>
              </w:rPr>
              <w:t xml:space="preserve"> </w:t>
            </w:r>
            <w:r w:rsidRPr="00C57503">
              <w:rPr>
                <w:color w:val="000000" w:themeColor="text1"/>
                <w:sz w:val="26"/>
                <w:szCs w:val="26"/>
              </w:rPr>
              <w:t>của</w:t>
            </w:r>
            <w:r w:rsidRPr="00C57503">
              <w:rPr>
                <w:color w:val="000000" w:themeColor="text1"/>
                <w:sz w:val="26"/>
                <w:szCs w:val="26"/>
                <w:lang w:val="vi-VN"/>
              </w:rPr>
              <w:t xml:space="preserve"> </w:t>
            </w:r>
            <w:r w:rsidRPr="00C57503">
              <w:rPr>
                <w:color w:val="000000" w:themeColor="text1"/>
                <w:sz w:val="26"/>
                <w:szCs w:val="26"/>
              </w:rPr>
              <w:t>nền</w:t>
            </w:r>
            <w:r w:rsidRPr="00C57503">
              <w:rPr>
                <w:color w:val="000000" w:themeColor="text1"/>
                <w:spacing w:val="-6"/>
                <w:sz w:val="26"/>
                <w:szCs w:val="26"/>
              </w:rPr>
              <w:t xml:space="preserve"> </w:t>
            </w:r>
            <w:r w:rsidRPr="00C57503">
              <w:rPr>
                <w:color w:val="000000" w:themeColor="text1"/>
                <w:sz w:val="26"/>
                <w:szCs w:val="26"/>
              </w:rPr>
              <w:t>kinh</w:t>
            </w:r>
            <w:r w:rsidRPr="00C57503">
              <w:rPr>
                <w:color w:val="000000" w:themeColor="text1"/>
                <w:spacing w:val="-1"/>
                <w:sz w:val="26"/>
                <w:szCs w:val="26"/>
              </w:rPr>
              <w:t xml:space="preserve"> </w:t>
            </w:r>
            <w:r w:rsidRPr="00C57503">
              <w:rPr>
                <w:color w:val="000000" w:themeColor="text1"/>
                <w:spacing w:val="-5"/>
                <w:sz w:val="26"/>
                <w:szCs w:val="26"/>
              </w:rPr>
              <w:t>tế</w:t>
            </w:r>
            <w:r w:rsidRPr="00C57503">
              <w:rPr>
                <w:color w:val="000000" w:themeColor="text1"/>
                <w:spacing w:val="-5"/>
                <w:sz w:val="26"/>
                <w:szCs w:val="26"/>
                <w:lang w:val="vi-VN"/>
              </w:rPr>
              <w:t xml:space="preserve"> và vai trò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z w:val="26"/>
                <w:szCs w:val="26"/>
              </w:rPr>
              <w:t>các</w:t>
            </w:r>
            <w:r w:rsidRPr="00C57503">
              <w:rPr>
                <w:color w:val="000000" w:themeColor="text1"/>
                <w:spacing w:val="-3"/>
                <w:sz w:val="26"/>
                <w:szCs w:val="26"/>
              </w:rPr>
              <w:t xml:space="preserve"> </w:t>
            </w:r>
            <w:r w:rsidRPr="00C57503">
              <w:rPr>
                <w:color w:val="000000" w:themeColor="text1"/>
                <w:sz w:val="26"/>
                <w:szCs w:val="26"/>
              </w:rPr>
              <w:t>chủ</w:t>
            </w:r>
            <w:r w:rsidRPr="00C57503">
              <w:rPr>
                <w:color w:val="000000" w:themeColor="text1"/>
                <w:spacing w:val="-2"/>
                <w:sz w:val="26"/>
                <w:szCs w:val="26"/>
              </w:rPr>
              <w:t xml:space="preserve"> </w:t>
            </w:r>
            <w:r w:rsidRPr="00C57503">
              <w:rPr>
                <w:color w:val="000000" w:themeColor="text1"/>
                <w:sz w:val="26"/>
                <w:szCs w:val="26"/>
              </w:rPr>
              <w:t>thể</w:t>
            </w:r>
            <w:r w:rsidRPr="00C57503">
              <w:rPr>
                <w:color w:val="000000" w:themeColor="text1"/>
                <w:spacing w:val="-2"/>
                <w:sz w:val="26"/>
                <w:szCs w:val="26"/>
              </w:rPr>
              <w:t xml:space="preserve"> </w:t>
            </w:r>
            <w:r w:rsidRPr="00C57503">
              <w:rPr>
                <w:color w:val="000000" w:themeColor="text1"/>
                <w:sz w:val="26"/>
                <w:szCs w:val="26"/>
              </w:rPr>
              <w:t>tham</w:t>
            </w:r>
            <w:r w:rsidRPr="00C57503">
              <w:rPr>
                <w:color w:val="000000" w:themeColor="text1"/>
                <w:spacing w:val="-9"/>
                <w:sz w:val="26"/>
                <w:szCs w:val="26"/>
              </w:rPr>
              <w:t xml:space="preserve"> </w:t>
            </w:r>
            <w:r w:rsidRPr="00C57503">
              <w:rPr>
                <w:color w:val="000000" w:themeColor="text1"/>
                <w:sz w:val="26"/>
                <w:szCs w:val="26"/>
              </w:rPr>
              <w:t>gia</w:t>
            </w:r>
            <w:r w:rsidRPr="00C57503">
              <w:rPr>
                <w:color w:val="000000" w:themeColor="text1"/>
                <w:spacing w:val="3"/>
                <w:sz w:val="26"/>
                <w:szCs w:val="26"/>
              </w:rPr>
              <w:t xml:space="preserve"> </w:t>
            </w:r>
            <w:r w:rsidRPr="00C57503">
              <w:rPr>
                <w:color w:val="000000" w:themeColor="text1"/>
                <w:sz w:val="26"/>
                <w:szCs w:val="26"/>
              </w:rPr>
              <w:t>trong</w:t>
            </w:r>
            <w:r w:rsidRPr="00C57503">
              <w:rPr>
                <w:color w:val="000000" w:themeColor="text1"/>
                <w:spacing w:val="-7"/>
                <w:sz w:val="26"/>
                <w:szCs w:val="26"/>
              </w:rPr>
              <w:t xml:space="preserve"> </w:t>
            </w:r>
            <w:r w:rsidRPr="00C57503">
              <w:rPr>
                <w:color w:val="000000" w:themeColor="text1"/>
                <w:sz w:val="26"/>
                <w:szCs w:val="26"/>
              </w:rPr>
              <w:t>nền</w:t>
            </w:r>
            <w:r w:rsidRPr="00C57503">
              <w:rPr>
                <w:color w:val="000000" w:themeColor="text1"/>
                <w:spacing w:val="-6"/>
                <w:sz w:val="26"/>
                <w:szCs w:val="26"/>
              </w:rPr>
              <w:t xml:space="preserve"> </w:t>
            </w:r>
            <w:r w:rsidRPr="00C57503">
              <w:rPr>
                <w:color w:val="000000" w:themeColor="text1"/>
                <w:sz w:val="26"/>
                <w:szCs w:val="26"/>
              </w:rPr>
              <w:t>kinh</w:t>
            </w:r>
            <w:r w:rsidRPr="00C57503">
              <w:rPr>
                <w:color w:val="000000" w:themeColor="text1"/>
                <w:spacing w:val="-1"/>
                <w:sz w:val="26"/>
                <w:szCs w:val="26"/>
              </w:rPr>
              <w:t xml:space="preserve"> </w:t>
            </w:r>
            <w:r w:rsidRPr="00C57503">
              <w:rPr>
                <w:color w:val="000000" w:themeColor="text1"/>
                <w:spacing w:val="-5"/>
                <w:sz w:val="26"/>
                <w:szCs w:val="26"/>
              </w:rPr>
              <w:t>tế.</w:t>
            </w:r>
          </w:p>
          <w:p w14:paraId="17D2A209" w14:textId="77777777" w:rsidR="00155E89" w:rsidRPr="00C57503" w:rsidRDefault="00155E89" w:rsidP="00155E89">
            <w:pPr>
              <w:pStyle w:val="TableParagraph"/>
              <w:spacing w:before="3"/>
              <w:jc w:val="both"/>
              <w:rPr>
                <w:color w:val="000000" w:themeColor="text1"/>
                <w:sz w:val="26"/>
                <w:szCs w:val="26"/>
              </w:rPr>
            </w:pPr>
            <w:r w:rsidRPr="00C57503">
              <w:rPr>
                <w:b/>
                <w:bCs/>
                <w:color w:val="000000" w:themeColor="text1"/>
                <w:sz w:val="26"/>
                <w:szCs w:val="26"/>
              </w:rPr>
              <w:t xml:space="preserve">- </w:t>
            </w:r>
            <w:r w:rsidRPr="00C57503">
              <w:rPr>
                <w:color w:val="000000" w:themeColor="text1"/>
                <w:sz w:val="26"/>
                <w:szCs w:val="26"/>
              </w:rPr>
              <w:t>Nhận</w:t>
            </w:r>
            <w:r w:rsidRPr="00C57503">
              <w:rPr>
                <w:color w:val="000000" w:themeColor="text1"/>
                <w:spacing w:val="7"/>
                <w:sz w:val="26"/>
                <w:szCs w:val="26"/>
              </w:rPr>
              <w:t xml:space="preserve"> </w:t>
            </w:r>
            <w:r w:rsidRPr="00C57503">
              <w:rPr>
                <w:color w:val="000000" w:themeColor="text1"/>
                <w:sz w:val="26"/>
                <w:szCs w:val="26"/>
              </w:rPr>
              <w:t>diện</w:t>
            </w:r>
            <w:r w:rsidRPr="00C57503">
              <w:rPr>
                <w:color w:val="000000" w:themeColor="text1"/>
                <w:spacing w:val="7"/>
                <w:sz w:val="26"/>
                <w:szCs w:val="26"/>
              </w:rPr>
              <w:t xml:space="preserve"> </w:t>
            </w:r>
            <w:r w:rsidRPr="00C57503">
              <w:rPr>
                <w:color w:val="000000" w:themeColor="text1"/>
                <w:sz w:val="26"/>
                <w:szCs w:val="26"/>
              </w:rPr>
              <w:t>được</w:t>
            </w:r>
            <w:r w:rsidRPr="00C57503">
              <w:rPr>
                <w:color w:val="000000" w:themeColor="text1"/>
                <w:spacing w:val="8"/>
                <w:sz w:val="26"/>
                <w:szCs w:val="26"/>
              </w:rPr>
              <w:t xml:space="preserve"> </w:t>
            </w:r>
            <w:r w:rsidRPr="00C57503">
              <w:rPr>
                <w:color w:val="000000" w:themeColor="text1"/>
                <w:sz w:val="26"/>
                <w:szCs w:val="26"/>
              </w:rPr>
              <w:t>vai</w:t>
            </w:r>
            <w:r w:rsidRPr="00C57503">
              <w:rPr>
                <w:color w:val="000000" w:themeColor="text1"/>
                <w:spacing w:val="5"/>
                <w:sz w:val="26"/>
                <w:szCs w:val="26"/>
              </w:rPr>
              <w:t xml:space="preserve"> </w:t>
            </w:r>
            <w:r w:rsidRPr="00C57503">
              <w:rPr>
                <w:color w:val="000000" w:themeColor="text1"/>
                <w:sz w:val="26"/>
                <w:szCs w:val="26"/>
              </w:rPr>
              <w:t>trò</w:t>
            </w:r>
            <w:r w:rsidRPr="00C57503">
              <w:rPr>
                <w:color w:val="000000" w:themeColor="text1"/>
                <w:spacing w:val="8"/>
                <w:sz w:val="26"/>
                <w:szCs w:val="26"/>
              </w:rPr>
              <w:t xml:space="preserve"> </w:t>
            </w:r>
            <w:r w:rsidRPr="00C57503">
              <w:rPr>
                <w:color w:val="000000" w:themeColor="text1"/>
                <w:sz w:val="26"/>
                <w:szCs w:val="26"/>
              </w:rPr>
              <w:t>của</w:t>
            </w:r>
            <w:r w:rsidRPr="00C57503">
              <w:rPr>
                <w:color w:val="000000" w:themeColor="text1"/>
                <w:spacing w:val="6"/>
                <w:sz w:val="26"/>
                <w:szCs w:val="26"/>
              </w:rPr>
              <w:t xml:space="preserve"> </w:t>
            </w:r>
            <w:r w:rsidRPr="00C57503">
              <w:rPr>
                <w:color w:val="000000" w:themeColor="text1"/>
                <w:sz w:val="26"/>
                <w:szCs w:val="26"/>
              </w:rPr>
              <w:t>bản</w:t>
            </w:r>
            <w:r w:rsidRPr="00C57503">
              <w:rPr>
                <w:color w:val="000000" w:themeColor="text1"/>
                <w:spacing w:val="8"/>
                <w:sz w:val="26"/>
                <w:szCs w:val="26"/>
              </w:rPr>
              <w:t xml:space="preserve"> </w:t>
            </w:r>
            <w:r w:rsidRPr="00C57503">
              <w:rPr>
                <w:color w:val="000000" w:themeColor="text1"/>
                <w:sz w:val="26"/>
                <w:szCs w:val="26"/>
              </w:rPr>
              <w:t>thân,</w:t>
            </w:r>
            <w:r w:rsidRPr="00C57503">
              <w:rPr>
                <w:color w:val="000000" w:themeColor="text1"/>
                <w:spacing w:val="7"/>
                <w:sz w:val="26"/>
                <w:szCs w:val="26"/>
              </w:rPr>
              <w:t xml:space="preserve"> </w:t>
            </w:r>
            <w:r w:rsidRPr="00C57503">
              <w:rPr>
                <w:color w:val="000000" w:themeColor="text1"/>
                <w:sz w:val="26"/>
                <w:szCs w:val="26"/>
              </w:rPr>
              <w:t>gia</w:t>
            </w:r>
            <w:r w:rsidRPr="00C57503">
              <w:rPr>
                <w:color w:val="000000" w:themeColor="text1"/>
                <w:spacing w:val="8"/>
                <w:sz w:val="26"/>
                <w:szCs w:val="26"/>
              </w:rPr>
              <w:t xml:space="preserve"> </w:t>
            </w:r>
            <w:r w:rsidRPr="00C57503">
              <w:rPr>
                <w:color w:val="000000" w:themeColor="text1"/>
                <w:sz w:val="26"/>
                <w:szCs w:val="26"/>
              </w:rPr>
              <w:t>đình</w:t>
            </w:r>
            <w:r w:rsidRPr="00C57503">
              <w:rPr>
                <w:color w:val="000000" w:themeColor="text1"/>
                <w:spacing w:val="7"/>
                <w:sz w:val="26"/>
                <w:szCs w:val="26"/>
              </w:rPr>
              <w:t xml:space="preserve"> </w:t>
            </w:r>
            <w:r w:rsidRPr="00C57503">
              <w:rPr>
                <w:color w:val="000000" w:themeColor="text1"/>
                <w:sz w:val="26"/>
                <w:szCs w:val="26"/>
              </w:rPr>
              <w:t>với</w:t>
            </w:r>
            <w:r w:rsidRPr="00C57503">
              <w:rPr>
                <w:color w:val="000000" w:themeColor="text1"/>
                <w:spacing w:val="6"/>
                <w:sz w:val="26"/>
                <w:szCs w:val="26"/>
              </w:rPr>
              <w:t xml:space="preserve"> </w:t>
            </w:r>
            <w:r w:rsidRPr="00C57503">
              <w:rPr>
                <w:color w:val="000000" w:themeColor="text1"/>
                <w:sz w:val="26"/>
                <w:szCs w:val="26"/>
              </w:rPr>
              <w:t>tư</w:t>
            </w:r>
            <w:r w:rsidRPr="00C57503">
              <w:rPr>
                <w:color w:val="000000" w:themeColor="text1"/>
                <w:spacing w:val="6"/>
                <w:sz w:val="26"/>
                <w:szCs w:val="26"/>
              </w:rPr>
              <w:t xml:space="preserve"> </w:t>
            </w:r>
            <w:r w:rsidRPr="00C57503">
              <w:rPr>
                <w:color w:val="000000" w:themeColor="text1"/>
                <w:sz w:val="26"/>
                <w:szCs w:val="26"/>
              </w:rPr>
              <w:t>cách</w:t>
            </w:r>
            <w:r w:rsidRPr="00C57503">
              <w:rPr>
                <w:color w:val="000000" w:themeColor="text1"/>
                <w:spacing w:val="8"/>
                <w:sz w:val="26"/>
                <w:szCs w:val="26"/>
              </w:rPr>
              <w:t xml:space="preserve"> </w:t>
            </w:r>
            <w:r w:rsidRPr="00C57503">
              <w:rPr>
                <w:color w:val="000000" w:themeColor="text1"/>
                <w:sz w:val="26"/>
                <w:szCs w:val="26"/>
              </w:rPr>
              <w:t>là</w:t>
            </w:r>
            <w:r w:rsidRPr="00C57503">
              <w:rPr>
                <w:color w:val="000000" w:themeColor="text1"/>
                <w:spacing w:val="7"/>
                <w:sz w:val="26"/>
                <w:szCs w:val="26"/>
              </w:rPr>
              <w:t xml:space="preserve"> </w:t>
            </w:r>
            <w:r w:rsidRPr="00C57503">
              <w:rPr>
                <w:color w:val="000000" w:themeColor="text1"/>
                <w:sz w:val="26"/>
                <w:szCs w:val="26"/>
              </w:rPr>
              <w:t>một</w:t>
            </w:r>
            <w:r w:rsidRPr="00C57503">
              <w:rPr>
                <w:color w:val="000000" w:themeColor="text1"/>
                <w:spacing w:val="6"/>
                <w:sz w:val="26"/>
                <w:szCs w:val="26"/>
              </w:rPr>
              <w:t xml:space="preserve"> </w:t>
            </w:r>
            <w:r w:rsidRPr="00C57503">
              <w:rPr>
                <w:color w:val="000000" w:themeColor="text1"/>
                <w:sz w:val="26"/>
                <w:szCs w:val="26"/>
              </w:rPr>
              <w:t>chủ</w:t>
            </w:r>
            <w:r w:rsidRPr="00C57503">
              <w:rPr>
                <w:color w:val="000000" w:themeColor="text1"/>
                <w:spacing w:val="7"/>
                <w:sz w:val="26"/>
                <w:szCs w:val="26"/>
              </w:rPr>
              <w:t xml:space="preserve"> </w:t>
            </w:r>
            <w:r w:rsidRPr="00C57503">
              <w:rPr>
                <w:color w:val="000000" w:themeColor="text1"/>
                <w:sz w:val="26"/>
                <w:szCs w:val="26"/>
              </w:rPr>
              <w:t>thể</w:t>
            </w:r>
            <w:r w:rsidRPr="00C57503">
              <w:rPr>
                <w:color w:val="000000" w:themeColor="text1"/>
                <w:spacing w:val="8"/>
                <w:sz w:val="26"/>
                <w:szCs w:val="26"/>
              </w:rPr>
              <w:t xml:space="preserve"> </w:t>
            </w:r>
            <w:r w:rsidRPr="00C57503">
              <w:rPr>
                <w:color w:val="000000" w:themeColor="text1"/>
                <w:spacing w:val="-4"/>
                <w:sz w:val="26"/>
                <w:szCs w:val="26"/>
              </w:rPr>
              <w:t>tham</w:t>
            </w:r>
            <w:r w:rsidRPr="00C57503">
              <w:rPr>
                <w:color w:val="000000" w:themeColor="text1"/>
                <w:spacing w:val="-4"/>
                <w:sz w:val="26"/>
                <w:szCs w:val="26"/>
                <w:lang w:val="vi-VN"/>
              </w:rPr>
              <w:t xml:space="preserve"> </w:t>
            </w:r>
            <w:r w:rsidRPr="00C57503">
              <w:rPr>
                <w:color w:val="000000" w:themeColor="text1"/>
                <w:sz w:val="26"/>
                <w:szCs w:val="26"/>
              </w:rPr>
              <w:t>gia</w:t>
            </w:r>
            <w:r w:rsidRPr="00C57503">
              <w:rPr>
                <w:color w:val="000000" w:themeColor="text1"/>
                <w:spacing w:val="-4"/>
                <w:sz w:val="26"/>
                <w:szCs w:val="26"/>
              </w:rPr>
              <w:t xml:space="preserve"> </w:t>
            </w:r>
            <w:r w:rsidRPr="00C57503">
              <w:rPr>
                <w:color w:val="000000" w:themeColor="text1"/>
                <w:sz w:val="26"/>
                <w:szCs w:val="26"/>
              </w:rPr>
              <w:t>trong</w:t>
            </w:r>
            <w:r w:rsidRPr="00C57503">
              <w:rPr>
                <w:color w:val="000000" w:themeColor="text1"/>
                <w:spacing w:val="-2"/>
                <w:sz w:val="26"/>
                <w:szCs w:val="26"/>
              </w:rPr>
              <w:t xml:space="preserve"> </w:t>
            </w:r>
            <w:r w:rsidRPr="00C57503">
              <w:rPr>
                <w:color w:val="000000" w:themeColor="text1"/>
                <w:sz w:val="26"/>
                <w:szCs w:val="26"/>
              </w:rPr>
              <w:t>nền</w:t>
            </w:r>
            <w:r w:rsidRPr="00C57503">
              <w:rPr>
                <w:color w:val="000000" w:themeColor="text1"/>
                <w:spacing w:val="-2"/>
                <w:sz w:val="26"/>
                <w:szCs w:val="26"/>
              </w:rPr>
              <w:t xml:space="preserve"> </w:t>
            </w:r>
            <w:r w:rsidRPr="00C57503">
              <w:rPr>
                <w:color w:val="000000" w:themeColor="text1"/>
                <w:sz w:val="26"/>
                <w:szCs w:val="26"/>
              </w:rPr>
              <w:t>kinh</w:t>
            </w:r>
            <w:r w:rsidRPr="00C57503">
              <w:rPr>
                <w:color w:val="000000" w:themeColor="text1"/>
                <w:spacing w:val="-1"/>
                <w:sz w:val="26"/>
                <w:szCs w:val="26"/>
              </w:rPr>
              <w:t xml:space="preserve"> </w:t>
            </w:r>
            <w:r w:rsidRPr="00C57503">
              <w:rPr>
                <w:color w:val="000000" w:themeColor="text1"/>
                <w:spacing w:val="-5"/>
                <w:sz w:val="26"/>
                <w:szCs w:val="26"/>
              </w:rPr>
              <w:t>tế.</w:t>
            </w:r>
          </w:p>
          <w:p w14:paraId="069EEEFE" w14:textId="77777777" w:rsidR="00155E89" w:rsidRPr="00C57503" w:rsidRDefault="00155E89" w:rsidP="00155E89">
            <w:pPr>
              <w:pStyle w:val="TableParagraph"/>
              <w:tabs>
                <w:tab w:val="left" w:pos="274"/>
              </w:tabs>
              <w:spacing w:before="46" w:line="276" w:lineRule="auto"/>
              <w:ind w:right="148"/>
              <w:jc w:val="both"/>
              <w:rPr>
                <w:color w:val="000000" w:themeColor="text1"/>
                <w:sz w:val="26"/>
                <w:szCs w:val="26"/>
              </w:rPr>
            </w:pPr>
            <w:r w:rsidRPr="00C57503">
              <w:rPr>
                <w:b/>
                <w:bCs/>
                <w:color w:val="000000" w:themeColor="text1"/>
                <w:sz w:val="26"/>
                <w:szCs w:val="26"/>
              </w:rPr>
              <w:t xml:space="preserve">- </w:t>
            </w:r>
            <w:r w:rsidRPr="00C57503">
              <w:rPr>
                <w:color w:val="000000" w:themeColor="text1"/>
                <w:sz w:val="26"/>
                <w:szCs w:val="26"/>
              </w:rPr>
              <w:t>Nhận</w:t>
            </w:r>
            <w:r w:rsidRPr="00C57503">
              <w:rPr>
                <w:color w:val="000000" w:themeColor="text1"/>
                <w:spacing w:val="-8"/>
                <w:sz w:val="26"/>
                <w:szCs w:val="26"/>
              </w:rPr>
              <w:t xml:space="preserve"> </w:t>
            </w:r>
            <w:r w:rsidRPr="00C57503">
              <w:rPr>
                <w:color w:val="000000" w:themeColor="text1"/>
                <w:sz w:val="26"/>
                <w:szCs w:val="26"/>
              </w:rPr>
              <w:t>biết</w:t>
            </w:r>
            <w:r w:rsidRPr="00C57503">
              <w:rPr>
                <w:color w:val="000000" w:themeColor="text1"/>
                <w:spacing w:val="-10"/>
                <w:sz w:val="26"/>
                <w:szCs w:val="26"/>
              </w:rPr>
              <w:t xml:space="preserve"> </w:t>
            </w:r>
            <w:r w:rsidRPr="00C57503">
              <w:rPr>
                <w:color w:val="000000" w:themeColor="text1"/>
                <w:sz w:val="26"/>
                <w:szCs w:val="26"/>
              </w:rPr>
              <w:t>được</w:t>
            </w:r>
            <w:r w:rsidRPr="00C57503">
              <w:rPr>
                <w:color w:val="000000" w:themeColor="text1"/>
                <w:spacing w:val="-9"/>
                <w:sz w:val="26"/>
                <w:szCs w:val="26"/>
              </w:rPr>
              <w:t xml:space="preserve"> </w:t>
            </w:r>
            <w:r w:rsidRPr="00C57503">
              <w:rPr>
                <w:color w:val="000000" w:themeColor="text1"/>
                <w:sz w:val="26"/>
                <w:szCs w:val="26"/>
              </w:rPr>
              <w:t>trách</w:t>
            </w:r>
            <w:r w:rsidRPr="00C57503">
              <w:rPr>
                <w:color w:val="000000" w:themeColor="text1"/>
                <w:spacing w:val="-8"/>
                <w:sz w:val="26"/>
                <w:szCs w:val="26"/>
              </w:rPr>
              <w:t xml:space="preserve"> </w:t>
            </w:r>
            <w:r w:rsidRPr="00C57503">
              <w:rPr>
                <w:color w:val="000000" w:themeColor="text1"/>
                <w:sz w:val="26"/>
                <w:szCs w:val="26"/>
              </w:rPr>
              <w:t>nhiệm</w:t>
            </w:r>
            <w:r w:rsidRPr="00C57503">
              <w:rPr>
                <w:color w:val="000000" w:themeColor="text1"/>
                <w:spacing w:val="-10"/>
                <w:sz w:val="26"/>
                <w:szCs w:val="26"/>
              </w:rPr>
              <w:t xml:space="preserve"> </w:t>
            </w:r>
            <w:r w:rsidRPr="00C57503">
              <w:rPr>
                <w:color w:val="000000" w:themeColor="text1"/>
                <w:sz w:val="26"/>
                <w:szCs w:val="26"/>
              </w:rPr>
              <w:t>của</w:t>
            </w:r>
            <w:r w:rsidRPr="00C57503">
              <w:rPr>
                <w:color w:val="000000" w:themeColor="text1"/>
                <w:spacing w:val="-9"/>
                <w:sz w:val="26"/>
                <w:szCs w:val="26"/>
              </w:rPr>
              <w:t xml:space="preserve"> </w:t>
            </w:r>
            <w:r w:rsidRPr="00C57503">
              <w:rPr>
                <w:color w:val="000000" w:themeColor="text1"/>
                <w:sz w:val="26"/>
                <w:szCs w:val="26"/>
              </w:rPr>
              <w:t>công</w:t>
            </w:r>
            <w:r w:rsidRPr="00C57503">
              <w:rPr>
                <w:color w:val="000000" w:themeColor="text1"/>
                <w:spacing w:val="-8"/>
                <w:sz w:val="26"/>
                <w:szCs w:val="26"/>
              </w:rPr>
              <w:t xml:space="preserve"> </w:t>
            </w:r>
            <w:r w:rsidRPr="00C57503">
              <w:rPr>
                <w:color w:val="000000" w:themeColor="text1"/>
                <w:sz w:val="26"/>
                <w:szCs w:val="26"/>
              </w:rPr>
              <w:t>dân</w:t>
            </w:r>
            <w:r w:rsidRPr="00C57503">
              <w:rPr>
                <w:color w:val="000000" w:themeColor="text1"/>
                <w:spacing w:val="-9"/>
                <w:sz w:val="26"/>
                <w:szCs w:val="26"/>
              </w:rPr>
              <w:t xml:space="preserve"> </w:t>
            </w:r>
            <w:r w:rsidRPr="00C57503">
              <w:rPr>
                <w:color w:val="000000" w:themeColor="text1"/>
                <w:sz w:val="26"/>
                <w:szCs w:val="26"/>
              </w:rPr>
              <w:t>trong</w:t>
            </w:r>
            <w:r w:rsidRPr="00C57503">
              <w:rPr>
                <w:color w:val="000000" w:themeColor="text1"/>
                <w:spacing w:val="-12"/>
                <w:sz w:val="26"/>
                <w:szCs w:val="26"/>
              </w:rPr>
              <w:t xml:space="preserve"> </w:t>
            </w:r>
            <w:r w:rsidRPr="00C57503">
              <w:rPr>
                <w:color w:val="000000" w:themeColor="text1"/>
                <w:sz w:val="26"/>
                <w:szCs w:val="26"/>
              </w:rPr>
              <w:t>việc</w:t>
            </w:r>
            <w:r w:rsidRPr="00C57503">
              <w:rPr>
                <w:color w:val="000000" w:themeColor="text1"/>
                <w:spacing w:val="-9"/>
                <w:sz w:val="26"/>
                <w:szCs w:val="26"/>
              </w:rPr>
              <w:t xml:space="preserve"> </w:t>
            </w:r>
            <w:r w:rsidRPr="00C57503">
              <w:rPr>
                <w:color w:val="000000" w:themeColor="text1"/>
                <w:sz w:val="26"/>
                <w:szCs w:val="26"/>
              </w:rPr>
              <w:t>tham</w:t>
            </w:r>
            <w:r w:rsidRPr="00C57503">
              <w:rPr>
                <w:color w:val="000000" w:themeColor="text1"/>
                <w:spacing w:val="-15"/>
                <w:sz w:val="26"/>
                <w:szCs w:val="26"/>
              </w:rPr>
              <w:t xml:space="preserve"> </w:t>
            </w:r>
            <w:r w:rsidRPr="00C57503">
              <w:rPr>
                <w:color w:val="000000" w:themeColor="text1"/>
                <w:sz w:val="26"/>
                <w:szCs w:val="26"/>
              </w:rPr>
              <w:t>gia</w:t>
            </w:r>
            <w:r w:rsidRPr="00C57503">
              <w:rPr>
                <w:color w:val="000000" w:themeColor="text1"/>
                <w:spacing w:val="-13"/>
                <w:sz w:val="26"/>
                <w:szCs w:val="26"/>
              </w:rPr>
              <w:t xml:space="preserve"> </w:t>
            </w:r>
            <w:r w:rsidRPr="00C57503">
              <w:rPr>
                <w:color w:val="000000" w:themeColor="text1"/>
                <w:sz w:val="26"/>
                <w:szCs w:val="26"/>
              </w:rPr>
              <w:t>vào</w:t>
            </w:r>
            <w:r w:rsidRPr="00C57503">
              <w:rPr>
                <w:color w:val="000000" w:themeColor="text1"/>
                <w:spacing w:val="-13"/>
                <w:sz w:val="26"/>
                <w:szCs w:val="26"/>
              </w:rPr>
              <w:t xml:space="preserve"> </w:t>
            </w:r>
            <w:r w:rsidRPr="00C57503">
              <w:rPr>
                <w:color w:val="000000" w:themeColor="text1"/>
                <w:sz w:val="26"/>
                <w:szCs w:val="26"/>
              </w:rPr>
              <w:t>các</w:t>
            </w:r>
            <w:r w:rsidRPr="00C57503">
              <w:rPr>
                <w:color w:val="000000" w:themeColor="text1"/>
                <w:spacing w:val="-12"/>
                <w:sz w:val="26"/>
                <w:szCs w:val="26"/>
              </w:rPr>
              <w:t xml:space="preserve"> </w:t>
            </w:r>
            <w:r w:rsidRPr="00C57503">
              <w:rPr>
                <w:color w:val="000000" w:themeColor="text1"/>
                <w:sz w:val="26"/>
                <w:szCs w:val="26"/>
              </w:rPr>
              <w:t>hoạt</w:t>
            </w:r>
            <w:r w:rsidRPr="00C57503">
              <w:rPr>
                <w:color w:val="000000" w:themeColor="text1"/>
                <w:spacing w:val="-15"/>
                <w:sz w:val="26"/>
                <w:szCs w:val="26"/>
              </w:rPr>
              <w:t xml:space="preserve"> </w:t>
            </w:r>
            <w:r w:rsidRPr="00C57503">
              <w:rPr>
                <w:color w:val="000000" w:themeColor="text1"/>
                <w:sz w:val="26"/>
                <w:szCs w:val="26"/>
              </w:rPr>
              <w:t xml:space="preserve">động </w:t>
            </w:r>
            <w:r w:rsidRPr="00C57503">
              <w:rPr>
                <w:color w:val="000000" w:themeColor="text1"/>
                <w:sz w:val="26"/>
                <w:szCs w:val="26"/>
              </w:rPr>
              <w:lastRenderedPageBreak/>
              <w:t>kinh</w:t>
            </w:r>
            <w:r w:rsidRPr="00C57503">
              <w:rPr>
                <w:color w:val="000000" w:themeColor="text1"/>
                <w:spacing w:val="-6"/>
                <w:sz w:val="26"/>
                <w:szCs w:val="26"/>
              </w:rPr>
              <w:t xml:space="preserve"> </w:t>
            </w:r>
            <w:r w:rsidRPr="00C57503">
              <w:rPr>
                <w:color w:val="000000" w:themeColor="text1"/>
                <w:sz w:val="26"/>
                <w:szCs w:val="26"/>
              </w:rPr>
              <w:t>tế.</w:t>
            </w:r>
          </w:p>
          <w:p w14:paraId="1A4330D6" w14:textId="77777777" w:rsidR="00155E89" w:rsidRPr="00C57503" w:rsidRDefault="00155E89" w:rsidP="00155E89">
            <w:pPr>
              <w:tabs>
                <w:tab w:val="left" w:pos="319"/>
              </w:tabs>
              <w:spacing w:line="276" w:lineRule="auto"/>
              <w:jc w:val="both"/>
              <w:rPr>
                <w:color w:val="000000" w:themeColor="text1"/>
                <w:sz w:val="26"/>
                <w:szCs w:val="26"/>
                <w:lang w:val="vi-VN"/>
              </w:rPr>
            </w:pPr>
            <w:r w:rsidRPr="00C57503">
              <w:rPr>
                <w:b/>
                <w:bCs/>
                <w:color w:val="000000" w:themeColor="text1"/>
                <w:sz w:val="26"/>
                <w:szCs w:val="26"/>
              </w:rPr>
              <w:t xml:space="preserve">- </w:t>
            </w:r>
            <w:r w:rsidRPr="00C57503">
              <w:rPr>
                <w:color w:val="000000" w:themeColor="text1"/>
                <w:sz w:val="26"/>
                <w:szCs w:val="26"/>
              </w:rPr>
              <w:t>Tìm</w:t>
            </w:r>
            <w:r w:rsidRPr="00C57503">
              <w:rPr>
                <w:color w:val="000000" w:themeColor="text1"/>
                <w:spacing w:val="-8"/>
                <w:sz w:val="26"/>
                <w:szCs w:val="26"/>
              </w:rPr>
              <w:t xml:space="preserve"> </w:t>
            </w:r>
            <w:r w:rsidRPr="00C57503">
              <w:rPr>
                <w:color w:val="000000" w:themeColor="text1"/>
                <w:sz w:val="26"/>
                <w:szCs w:val="26"/>
              </w:rPr>
              <w:t>tòi,</w:t>
            </w:r>
            <w:r w:rsidRPr="00C57503">
              <w:rPr>
                <w:color w:val="000000" w:themeColor="text1"/>
                <w:spacing w:val="-1"/>
                <w:sz w:val="26"/>
                <w:szCs w:val="26"/>
              </w:rPr>
              <w:t xml:space="preserve"> </w:t>
            </w:r>
            <w:r w:rsidRPr="00C57503">
              <w:rPr>
                <w:color w:val="000000" w:themeColor="text1"/>
                <w:sz w:val="26"/>
                <w:szCs w:val="26"/>
              </w:rPr>
              <w:t>học</w:t>
            </w:r>
            <w:r w:rsidRPr="00C57503">
              <w:rPr>
                <w:color w:val="000000" w:themeColor="text1"/>
                <w:spacing w:val="-2"/>
                <w:sz w:val="26"/>
                <w:szCs w:val="26"/>
              </w:rPr>
              <w:t xml:space="preserve"> </w:t>
            </w:r>
            <w:r w:rsidRPr="00C57503">
              <w:rPr>
                <w:color w:val="000000" w:themeColor="text1"/>
                <w:sz w:val="26"/>
                <w:szCs w:val="26"/>
              </w:rPr>
              <w:t>hỏi</w:t>
            </w:r>
            <w:r w:rsidRPr="00C57503">
              <w:rPr>
                <w:color w:val="000000" w:themeColor="text1"/>
                <w:spacing w:val="-3"/>
                <w:sz w:val="26"/>
                <w:szCs w:val="26"/>
              </w:rPr>
              <w:t xml:space="preserve"> </w:t>
            </w:r>
            <w:r w:rsidRPr="00C57503">
              <w:rPr>
                <w:color w:val="000000" w:themeColor="text1"/>
                <w:sz w:val="26"/>
                <w:szCs w:val="26"/>
              </w:rPr>
              <w:t>và</w:t>
            </w:r>
            <w:r w:rsidRPr="00C57503">
              <w:rPr>
                <w:color w:val="000000" w:themeColor="text1"/>
                <w:spacing w:val="-7"/>
                <w:sz w:val="26"/>
                <w:szCs w:val="26"/>
              </w:rPr>
              <w:t xml:space="preserve"> </w:t>
            </w:r>
            <w:r w:rsidRPr="00C57503">
              <w:rPr>
                <w:color w:val="000000" w:themeColor="text1"/>
                <w:sz w:val="26"/>
                <w:szCs w:val="26"/>
              </w:rPr>
              <w:t>tham</w:t>
            </w:r>
            <w:r w:rsidRPr="00C57503">
              <w:rPr>
                <w:color w:val="000000" w:themeColor="text1"/>
                <w:spacing w:val="-8"/>
                <w:sz w:val="26"/>
                <w:szCs w:val="26"/>
              </w:rPr>
              <w:t xml:space="preserve"> </w:t>
            </w:r>
            <w:r w:rsidRPr="00C57503">
              <w:rPr>
                <w:color w:val="000000" w:themeColor="text1"/>
                <w:sz w:val="26"/>
                <w:szCs w:val="26"/>
              </w:rPr>
              <w:t>gia</w:t>
            </w:r>
            <w:r w:rsidRPr="00C57503">
              <w:rPr>
                <w:color w:val="000000" w:themeColor="text1"/>
                <w:spacing w:val="-2"/>
                <w:sz w:val="26"/>
                <w:szCs w:val="26"/>
              </w:rPr>
              <w:t xml:space="preserve"> </w:t>
            </w:r>
            <w:r w:rsidRPr="00C57503">
              <w:rPr>
                <w:color w:val="000000" w:themeColor="text1"/>
                <w:sz w:val="26"/>
                <w:szCs w:val="26"/>
              </w:rPr>
              <w:t>vào các</w:t>
            </w:r>
            <w:r w:rsidRPr="00C57503">
              <w:rPr>
                <w:color w:val="000000" w:themeColor="text1"/>
                <w:spacing w:val="-2"/>
                <w:sz w:val="26"/>
                <w:szCs w:val="26"/>
              </w:rPr>
              <w:t xml:space="preserve"> </w:t>
            </w:r>
            <w:r w:rsidRPr="00C57503">
              <w:rPr>
                <w:color w:val="000000" w:themeColor="text1"/>
                <w:sz w:val="26"/>
                <w:szCs w:val="26"/>
              </w:rPr>
              <w:t>hoạt</w:t>
            </w:r>
            <w:r w:rsidRPr="00C57503">
              <w:rPr>
                <w:color w:val="000000" w:themeColor="text1"/>
                <w:spacing w:val="-4"/>
                <w:sz w:val="26"/>
                <w:szCs w:val="26"/>
              </w:rPr>
              <w:t xml:space="preserve"> </w:t>
            </w:r>
            <w:r w:rsidRPr="00C57503">
              <w:rPr>
                <w:color w:val="000000" w:themeColor="text1"/>
                <w:sz w:val="26"/>
                <w:szCs w:val="26"/>
              </w:rPr>
              <w:t>động</w:t>
            </w:r>
            <w:r w:rsidRPr="00C57503">
              <w:rPr>
                <w:color w:val="000000" w:themeColor="text1"/>
                <w:spacing w:val="-1"/>
                <w:sz w:val="26"/>
                <w:szCs w:val="26"/>
              </w:rPr>
              <w:t xml:space="preserve"> </w:t>
            </w:r>
            <w:r w:rsidRPr="00C57503">
              <w:rPr>
                <w:color w:val="000000" w:themeColor="text1"/>
                <w:sz w:val="26"/>
                <w:szCs w:val="26"/>
              </w:rPr>
              <w:t>kinh</w:t>
            </w:r>
            <w:r w:rsidRPr="00C57503">
              <w:rPr>
                <w:color w:val="000000" w:themeColor="text1"/>
                <w:spacing w:val="-1"/>
                <w:sz w:val="26"/>
                <w:szCs w:val="26"/>
              </w:rPr>
              <w:t xml:space="preserve"> </w:t>
            </w:r>
            <w:r w:rsidRPr="00C57503">
              <w:rPr>
                <w:color w:val="000000" w:themeColor="text1"/>
                <w:sz w:val="26"/>
                <w:szCs w:val="26"/>
              </w:rPr>
              <w:t>tế</w:t>
            </w:r>
            <w:r w:rsidRPr="00C57503">
              <w:rPr>
                <w:color w:val="000000" w:themeColor="text1"/>
                <w:spacing w:val="-2"/>
                <w:sz w:val="26"/>
                <w:szCs w:val="26"/>
              </w:rPr>
              <w:t xml:space="preserve"> </w:t>
            </w:r>
            <w:r w:rsidRPr="00C57503">
              <w:rPr>
                <w:color w:val="000000" w:themeColor="text1"/>
                <w:sz w:val="26"/>
                <w:szCs w:val="26"/>
              </w:rPr>
              <w:t>phù</w:t>
            </w:r>
            <w:r w:rsidRPr="00C57503">
              <w:rPr>
                <w:color w:val="000000" w:themeColor="text1"/>
                <w:spacing w:val="-1"/>
                <w:sz w:val="26"/>
                <w:szCs w:val="26"/>
              </w:rPr>
              <w:t xml:space="preserve"> </w:t>
            </w:r>
            <w:r w:rsidRPr="00C57503">
              <w:rPr>
                <w:color w:val="000000" w:themeColor="text1"/>
                <w:sz w:val="26"/>
                <w:szCs w:val="26"/>
              </w:rPr>
              <w:t>hợp</w:t>
            </w:r>
            <w:r w:rsidRPr="00C57503">
              <w:rPr>
                <w:color w:val="000000" w:themeColor="text1"/>
                <w:spacing w:val="-1"/>
                <w:sz w:val="26"/>
                <w:szCs w:val="26"/>
              </w:rPr>
              <w:t xml:space="preserve"> </w:t>
            </w:r>
            <w:r w:rsidRPr="00C57503">
              <w:rPr>
                <w:color w:val="000000" w:themeColor="text1"/>
                <w:sz w:val="26"/>
                <w:szCs w:val="26"/>
              </w:rPr>
              <w:t>với</w:t>
            </w:r>
            <w:r w:rsidRPr="00C57503">
              <w:rPr>
                <w:color w:val="000000" w:themeColor="text1"/>
                <w:spacing w:val="-3"/>
                <w:sz w:val="26"/>
                <w:szCs w:val="26"/>
              </w:rPr>
              <w:t xml:space="preserve"> </w:t>
            </w:r>
            <w:r w:rsidRPr="00C57503">
              <w:rPr>
                <w:color w:val="000000" w:themeColor="text1"/>
                <w:sz w:val="26"/>
                <w:szCs w:val="26"/>
              </w:rPr>
              <w:t>lứa</w:t>
            </w:r>
            <w:r w:rsidRPr="00C57503">
              <w:rPr>
                <w:color w:val="000000" w:themeColor="text1"/>
                <w:spacing w:val="-6"/>
                <w:sz w:val="26"/>
                <w:szCs w:val="26"/>
              </w:rPr>
              <w:t xml:space="preserve"> </w:t>
            </w:r>
            <w:r w:rsidRPr="00C57503">
              <w:rPr>
                <w:color w:val="000000" w:themeColor="text1"/>
                <w:spacing w:val="-4"/>
                <w:sz w:val="26"/>
                <w:szCs w:val="26"/>
              </w:rPr>
              <w:t>tuổi</w:t>
            </w:r>
          </w:p>
          <w:p w14:paraId="1EB53BD0" w14:textId="77777777" w:rsidR="00155E89" w:rsidRPr="00C57503" w:rsidRDefault="00155E89" w:rsidP="00155E89">
            <w:pPr>
              <w:tabs>
                <w:tab w:val="left" w:pos="1399"/>
              </w:tabs>
              <w:spacing w:line="276" w:lineRule="auto"/>
              <w:jc w:val="both"/>
              <w:rPr>
                <w:rFonts w:eastAsia="Calibri"/>
                <w:b/>
                <w:bCs/>
                <w:i/>
                <w:iCs/>
                <w:color w:val="000000" w:themeColor="text1"/>
                <w:spacing w:val="-6"/>
                <w:sz w:val="26"/>
                <w:szCs w:val="26"/>
                <w:lang w:val="vi-VN"/>
              </w:rPr>
            </w:pPr>
            <w:r w:rsidRPr="00C57503">
              <w:rPr>
                <w:color w:val="000000" w:themeColor="text1"/>
                <w:sz w:val="26"/>
                <w:szCs w:val="26"/>
              </w:rPr>
              <w:t xml:space="preserve"> </w:t>
            </w:r>
            <w:r w:rsidRPr="00C57503">
              <w:rPr>
                <w:rFonts w:eastAsia="Calibri"/>
                <w:b/>
                <w:bCs/>
                <w:i/>
                <w:iCs/>
                <w:color w:val="000000" w:themeColor="text1"/>
                <w:spacing w:val="-6"/>
                <w:sz w:val="26"/>
                <w:szCs w:val="26"/>
                <w:lang w:val="vi-VN"/>
              </w:rPr>
              <w:t>* Tích hợp quyền con người:</w:t>
            </w:r>
          </w:p>
          <w:p w14:paraId="29C46BA3"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đạo đức lối sống</w:t>
            </w:r>
          </w:p>
        </w:tc>
      </w:tr>
      <w:tr w:rsidR="00155E89" w:rsidRPr="00C57503" w14:paraId="5256A013" w14:textId="77777777" w:rsidTr="00155E89">
        <w:tc>
          <w:tcPr>
            <w:tcW w:w="709" w:type="dxa"/>
            <w:vMerge w:val="restart"/>
          </w:tcPr>
          <w:p w14:paraId="20AE978A"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lastRenderedPageBreak/>
              <w:t>2</w:t>
            </w:r>
          </w:p>
        </w:tc>
        <w:tc>
          <w:tcPr>
            <w:tcW w:w="1653" w:type="dxa"/>
            <w:vMerge w:val="restart"/>
          </w:tcPr>
          <w:p w14:paraId="64F851E3"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2: </w:t>
            </w:r>
            <w:r w:rsidRPr="00C57503">
              <w:rPr>
                <w:b/>
                <w:bCs/>
                <w:i/>
                <w:iCs/>
                <w:color w:val="000000" w:themeColor="text1"/>
                <w:sz w:val="26"/>
                <w:szCs w:val="26"/>
              </w:rPr>
              <w:t>Thị trường và cơ chế thị trường</w:t>
            </w:r>
          </w:p>
        </w:tc>
        <w:tc>
          <w:tcPr>
            <w:tcW w:w="1852" w:type="dxa"/>
            <w:vAlign w:val="center"/>
          </w:tcPr>
          <w:p w14:paraId="256A599E"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3: Thị trường</w:t>
            </w:r>
          </w:p>
        </w:tc>
        <w:tc>
          <w:tcPr>
            <w:tcW w:w="1030" w:type="dxa"/>
            <w:vAlign w:val="center"/>
          </w:tcPr>
          <w:p w14:paraId="7BFCC84E"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7</w:t>
            </w:r>
          </w:p>
          <w:p w14:paraId="2B9D443C"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8</w:t>
            </w:r>
          </w:p>
          <w:p w14:paraId="4B4F7ADA"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9</w:t>
            </w:r>
          </w:p>
        </w:tc>
        <w:tc>
          <w:tcPr>
            <w:tcW w:w="8647" w:type="dxa"/>
            <w:vAlign w:val="center"/>
          </w:tcPr>
          <w:p w14:paraId="4328DADB" w14:textId="77777777" w:rsidR="00155E89" w:rsidRPr="00C57503" w:rsidRDefault="00155E89" w:rsidP="000C7AB1">
            <w:pPr>
              <w:pStyle w:val="TableParagraph"/>
              <w:numPr>
                <w:ilvl w:val="0"/>
                <w:numId w:val="22"/>
              </w:numPr>
              <w:tabs>
                <w:tab w:val="left" w:pos="259"/>
              </w:tabs>
              <w:spacing w:before="2"/>
              <w:ind w:left="259" w:hanging="149"/>
              <w:rPr>
                <w:color w:val="000000" w:themeColor="text1"/>
                <w:sz w:val="26"/>
                <w:szCs w:val="26"/>
              </w:rPr>
            </w:pPr>
            <w:r w:rsidRPr="00C57503">
              <w:rPr>
                <w:color w:val="000000" w:themeColor="text1"/>
                <w:sz w:val="26"/>
                <w:szCs w:val="26"/>
              </w:rPr>
              <w:t>Nêu</w:t>
            </w:r>
            <w:r w:rsidRPr="00C57503">
              <w:rPr>
                <w:color w:val="000000" w:themeColor="text1"/>
                <w:spacing w:val="-9"/>
                <w:sz w:val="26"/>
                <w:szCs w:val="26"/>
              </w:rPr>
              <w:t xml:space="preserve"> </w:t>
            </w:r>
            <w:r w:rsidRPr="00C57503">
              <w:rPr>
                <w:color w:val="000000" w:themeColor="text1"/>
                <w:sz w:val="26"/>
                <w:szCs w:val="26"/>
              </w:rPr>
              <w:t>được</w:t>
            </w:r>
            <w:r w:rsidRPr="00C57503">
              <w:rPr>
                <w:color w:val="000000" w:themeColor="text1"/>
                <w:spacing w:val="-6"/>
                <w:sz w:val="26"/>
                <w:szCs w:val="26"/>
              </w:rPr>
              <w:t xml:space="preserve"> </w:t>
            </w:r>
            <w:r w:rsidRPr="00C57503">
              <w:rPr>
                <w:color w:val="000000" w:themeColor="text1"/>
                <w:sz w:val="26"/>
                <w:szCs w:val="26"/>
              </w:rPr>
              <w:t>khái</w:t>
            </w:r>
            <w:r w:rsidRPr="00C57503">
              <w:rPr>
                <w:color w:val="000000" w:themeColor="text1"/>
                <w:spacing w:val="-4"/>
                <w:sz w:val="26"/>
                <w:szCs w:val="26"/>
              </w:rPr>
              <w:t xml:space="preserve"> </w:t>
            </w:r>
            <w:r w:rsidRPr="00C57503">
              <w:rPr>
                <w:color w:val="000000" w:themeColor="text1"/>
                <w:sz w:val="26"/>
                <w:szCs w:val="26"/>
              </w:rPr>
              <w:t>niệm</w:t>
            </w:r>
            <w:r w:rsidRPr="00C57503">
              <w:rPr>
                <w:color w:val="000000" w:themeColor="text1"/>
                <w:spacing w:val="-4"/>
                <w:sz w:val="26"/>
                <w:szCs w:val="26"/>
              </w:rPr>
              <w:t xml:space="preserve"> </w:t>
            </w:r>
            <w:r w:rsidRPr="00C57503">
              <w:rPr>
                <w:color w:val="000000" w:themeColor="text1"/>
                <w:sz w:val="26"/>
                <w:szCs w:val="26"/>
              </w:rPr>
              <w:t>thị</w:t>
            </w:r>
            <w:r w:rsidRPr="00C57503">
              <w:rPr>
                <w:color w:val="000000" w:themeColor="text1"/>
                <w:spacing w:val="-4"/>
                <w:sz w:val="26"/>
                <w:szCs w:val="26"/>
              </w:rPr>
              <w:t xml:space="preserve"> </w:t>
            </w:r>
            <w:r w:rsidRPr="00C57503">
              <w:rPr>
                <w:color w:val="000000" w:themeColor="text1"/>
                <w:sz w:val="26"/>
                <w:szCs w:val="26"/>
              </w:rPr>
              <w:t>trường,</w:t>
            </w:r>
            <w:r w:rsidRPr="00C57503">
              <w:rPr>
                <w:color w:val="000000" w:themeColor="text1"/>
                <w:spacing w:val="-1"/>
                <w:sz w:val="26"/>
                <w:szCs w:val="26"/>
              </w:rPr>
              <w:t xml:space="preserve"> </w:t>
            </w:r>
          </w:p>
          <w:p w14:paraId="1160DF59" w14:textId="77777777" w:rsidR="00155E89" w:rsidRPr="00C57503" w:rsidRDefault="00155E89" w:rsidP="000C7AB1">
            <w:pPr>
              <w:pStyle w:val="TableParagraph"/>
              <w:numPr>
                <w:ilvl w:val="0"/>
                <w:numId w:val="22"/>
              </w:numPr>
              <w:tabs>
                <w:tab w:val="left" w:pos="259"/>
              </w:tabs>
              <w:spacing w:before="2"/>
              <w:ind w:left="259" w:hanging="149"/>
              <w:rPr>
                <w:color w:val="000000" w:themeColor="text1"/>
                <w:sz w:val="26"/>
                <w:szCs w:val="26"/>
              </w:rPr>
            </w:pPr>
            <w:r w:rsidRPr="00C57503">
              <w:rPr>
                <w:color w:val="000000" w:themeColor="text1"/>
                <w:sz w:val="26"/>
                <w:szCs w:val="26"/>
              </w:rPr>
              <w:t xml:space="preserve"> Liệt</w:t>
            </w:r>
            <w:r w:rsidRPr="00C57503">
              <w:rPr>
                <w:color w:val="000000" w:themeColor="text1"/>
                <w:spacing w:val="-11"/>
                <w:sz w:val="26"/>
                <w:szCs w:val="26"/>
              </w:rPr>
              <w:t xml:space="preserve"> </w:t>
            </w:r>
            <w:r w:rsidRPr="00C57503">
              <w:rPr>
                <w:color w:val="000000" w:themeColor="text1"/>
                <w:sz w:val="26"/>
                <w:szCs w:val="26"/>
              </w:rPr>
              <w:t>kê</w:t>
            </w:r>
            <w:r w:rsidRPr="00C57503">
              <w:rPr>
                <w:color w:val="000000" w:themeColor="text1"/>
                <w:spacing w:val="-7"/>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các</w:t>
            </w:r>
            <w:r w:rsidRPr="00C57503">
              <w:rPr>
                <w:color w:val="000000" w:themeColor="text1"/>
                <w:spacing w:val="-2"/>
                <w:sz w:val="26"/>
                <w:szCs w:val="26"/>
              </w:rPr>
              <w:t xml:space="preserve"> </w:t>
            </w:r>
            <w:r w:rsidRPr="00C57503">
              <w:rPr>
                <w:color w:val="000000" w:themeColor="text1"/>
                <w:sz w:val="26"/>
                <w:szCs w:val="26"/>
              </w:rPr>
              <w:t>loại</w:t>
            </w:r>
            <w:r w:rsidRPr="00C57503">
              <w:rPr>
                <w:color w:val="000000" w:themeColor="text1"/>
                <w:spacing w:val="-4"/>
                <w:sz w:val="26"/>
                <w:szCs w:val="26"/>
              </w:rPr>
              <w:t xml:space="preserve"> </w:t>
            </w:r>
            <w:r w:rsidRPr="00C57503">
              <w:rPr>
                <w:color w:val="000000" w:themeColor="text1"/>
                <w:sz w:val="26"/>
                <w:szCs w:val="26"/>
              </w:rPr>
              <w:t>thị</w:t>
            </w:r>
            <w:r w:rsidRPr="00C57503">
              <w:rPr>
                <w:color w:val="000000" w:themeColor="text1"/>
                <w:spacing w:val="-3"/>
                <w:sz w:val="26"/>
                <w:szCs w:val="26"/>
              </w:rPr>
              <w:t xml:space="preserve"> </w:t>
            </w:r>
            <w:r w:rsidRPr="00C57503">
              <w:rPr>
                <w:color w:val="000000" w:themeColor="text1"/>
                <w:sz w:val="26"/>
                <w:szCs w:val="26"/>
              </w:rPr>
              <w:t>trường</w:t>
            </w:r>
            <w:r w:rsidRPr="00C57503">
              <w:rPr>
                <w:color w:val="000000" w:themeColor="text1"/>
                <w:spacing w:val="-6"/>
                <w:sz w:val="26"/>
                <w:szCs w:val="26"/>
              </w:rPr>
              <w:t xml:space="preserve"> </w:t>
            </w:r>
            <w:r w:rsidRPr="00C57503">
              <w:rPr>
                <w:color w:val="000000" w:themeColor="text1"/>
                <w:sz w:val="26"/>
                <w:szCs w:val="26"/>
              </w:rPr>
              <w:t>và</w:t>
            </w:r>
            <w:r w:rsidRPr="00C57503">
              <w:rPr>
                <w:color w:val="000000" w:themeColor="text1"/>
                <w:spacing w:val="-1"/>
                <w:sz w:val="26"/>
                <w:szCs w:val="26"/>
              </w:rPr>
              <w:t xml:space="preserve"> </w:t>
            </w:r>
            <w:r w:rsidRPr="00C57503">
              <w:rPr>
                <w:color w:val="000000" w:themeColor="text1"/>
                <w:sz w:val="26"/>
                <w:szCs w:val="26"/>
              </w:rPr>
              <w:t>chức</w:t>
            </w:r>
            <w:r w:rsidRPr="00C57503">
              <w:rPr>
                <w:color w:val="000000" w:themeColor="text1"/>
                <w:spacing w:val="-7"/>
                <w:sz w:val="26"/>
                <w:szCs w:val="26"/>
              </w:rPr>
              <w:t xml:space="preserve"> </w:t>
            </w:r>
            <w:r w:rsidRPr="00C57503">
              <w:rPr>
                <w:color w:val="000000" w:themeColor="text1"/>
                <w:sz w:val="26"/>
                <w:szCs w:val="26"/>
              </w:rPr>
              <w:t>năng</w:t>
            </w:r>
            <w:r w:rsidRPr="00C57503">
              <w:rPr>
                <w:color w:val="000000" w:themeColor="text1"/>
                <w:spacing w:val="-1"/>
                <w:sz w:val="26"/>
                <w:szCs w:val="26"/>
              </w:rPr>
              <w:t xml:space="preserve"> </w:t>
            </w:r>
            <w:r w:rsidRPr="00C57503">
              <w:rPr>
                <w:color w:val="000000" w:themeColor="text1"/>
                <w:sz w:val="26"/>
                <w:szCs w:val="26"/>
              </w:rPr>
              <w:t>của</w:t>
            </w:r>
            <w:r w:rsidRPr="00C57503">
              <w:rPr>
                <w:color w:val="000000" w:themeColor="text1"/>
                <w:spacing w:val="-6"/>
                <w:sz w:val="26"/>
                <w:szCs w:val="26"/>
              </w:rPr>
              <w:t xml:space="preserve"> </w:t>
            </w:r>
            <w:r w:rsidRPr="00C57503">
              <w:rPr>
                <w:color w:val="000000" w:themeColor="text1"/>
                <w:sz w:val="26"/>
                <w:szCs w:val="26"/>
              </w:rPr>
              <w:t>thị</w:t>
            </w:r>
            <w:r w:rsidRPr="00C57503">
              <w:rPr>
                <w:color w:val="000000" w:themeColor="text1"/>
                <w:spacing w:val="-3"/>
                <w:sz w:val="26"/>
                <w:szCs w:val="26"/>
              </w:rPr>
              <w:t xml:space="preserve"> </w:t>
            </w:r>
            <w:r w:rsidRPr="00C57503">
              <w:rPr>
                <w:color w:val="000000" w:themeColor="text1"/>
                <w:spacing w:val="-2"/>
                <w:sz w:val="26"/>
                <w:szCs w:val="26"/>
              </w:rPr>
              <w:t>trường.</w:t>
            </w:r>
          </w:p>
          <w:p w14:paraId="4C65205D" w14:textId="77777777" w:rsidR="00155E89" w:rsidRPr="00C57503" w:rsidRDefault="00155E89" w:rsidP="000C7AB1">
            <w:pPr>
              <w:pStyle w:val="TableParagraph"/>
              <w:numPr>
                <w:ilvl w:val="0"/>
                <w:numId w:val="22"/>
              </w:numPr>
              <w:tabs>
                <w:tab w:val="left" w:pos="259"/>
              </w:tabs>
              <w:spacing w:before="46"/>
              <w:ind w:left="259" w:hanging="149"/>
              <w:rPr>
                <w:color w:val="000000" w:themeColor="text1"/>
                <w:sz w:val="26"/>
                <w:szCs w:val="26"/>
              </w:rPr>
            </w:pPr>
            <w:r w:rsidRPr="00C57503">
              <w:rPr>
                <w:color w:val="000000" w:themeColor="text1"/>
                <w:spacing w:val="-2"/>
                <w:sz w:val="26"/>
                <w:szCs w:val="26"/>
              </w:rPr>
              <w:t>Phê</w:t>
            </w:r>
            <w:r w:rsidRPr="00C57503">
              <w:rPr>
                <w:color w:val="000000" w:themeColor="text1"/>
                <w:spacing w:val="-22"/>
                <w:sz w:val="26"/>
                <w:szCs w:val="26"/>
              </w:rPr>
              <w:t xml:space="preserve"> </w:t>
            </w:r>
            <w:r w:rsidRPr="00C57503">
              <w:rPr>
                <w:color w:val="000000" w:themeColor="text1"/>
                <w:spacing w:val="-2"/>
                <w:sz w:val="26"/>
                <w:szCs w:val="26"/>
              </w:rPr>
              <w:t>phán</w:t>
            </w:r>
            <w:r w:rsidRPr="00C57503">
              <w:rPr>
                <w:color w:val="000000" w:themeColor="text1"/>
                <w:spacing w:val="-12"/>
                <w:sz w:val="26"/>
                <w:szCs w:val="26"/>
              </w:rPr>
              <w:t xml:space="preserve"> </w:t>
            </w:r>
            <w:r w:rsidRPr="00C57503">
              <w:rPr>
                <w:color w:val="000000" w:themeColor="text1"/>
                <w:spacing w:val="-2"/>
                <w:sz w:val="26"/>
                <w:szCs w:val="26"/>
              </w:rPr>
              <w:t>những</w:t>
            </w:r>
            <w:r w:rsidRPr="00C57503">
              <w:rPr>
                <w:color w:val="000000" w:themeColor="text1"/>
                <w:spacing w:val="-13"/>
                <w:sz w:val="26"/>
                <w:szCs w:val="26"/>
              </w:rPr>
              <w:t xml:space="preserve"> </w:t>
            </w:r>
            <w:r w:rsidRPr="00C57503">
              <w:rPr>
                <w:color w:val="000000" w:themeColor="text1"/>
                <w:spacing w:val="-2"/>
                <w:sz w:val="26"/>
                <w:szCs w:val="26"/>
              </w:rPr>
              <w:t>hành</w:t>
            </w:r>
            <w:r w:rsidRPr="00C57503">
              <w:rPr>
                <w:color w:val="000000" w:themeColor="text1"/>
                <w:spacing w:val="-13"/>
                <w:sz w:val="26"/>
                <w:szCs w:val="26"/>
              </w:rPr>
              <w:t xml:space="preserve"> </w:t>
            </w:r>
            <w:r w:rsidRPr="00C57503">
              <w:rPr>
                <w:color w:val="000000" w:themeColor="text1"/>
                <w:spacing w:val="-2"/>
                <w:sz w:val="26"/>
                <w:szCs w:val="26"/>
              </w:rPr>
              <w:t>vi</w:t>
            </w:r>
            <w:r w:rsidRPr="00C57503">
              <w:rPr>
                <w:color w:val="000000" w:themeColor="text1"/>
                <w:spacing w:val="-16"/>
                <w:sz w:val="26"/>
                <w:szCs w:val="26"/>
              </w:rPr>
              <w:t xml:space="preserve"> </w:t>
            </w:r>
            <w:r w:rsidRPr="00C57503">
              <w:rPr>
                <w:color w:val="000000" w:themeColor="text1"/>
                <w:spacing w:val="-2"/>
                <w:sz w:val="26"/>
                <w:szCs w:val="26"/>
              </w:rPr>
              <w:t>không</w:t>
            </w:r>
            <w:r w:rsidRPr="00C57503">
              <w:rPr>
                <w:color w:val="000000" w:themeColor="text1"/>
                <w:spacing w:val="-14"/>
                <w:sz w:val="26"/>
                <w:szCs w:val="26"/>
              </w:rPr>
              <w:t xml:space="preserve"> </w:t>
            </w:r>
            <w:r w:rsidRPr="00C57503">
              <w:rPr>
                <w:color w:val="000000" w:themeColor="text1"/>
                <w:spacing w:val="-2"/>
                <w:sz w:val="26"/>
                <w:szCs w:val="26"/>
              </w:rPr>
              <w:t>đúng</w:t>
            </w:r>
            <w:r w:rsidRPr="00C57503">
              <w:rPr>
                <w:color w:val="000000" w:themeColor="text1"/>
                <w:spacing w:val="-13"/>
                <w:sz w:val="26"/>
                <w:szCs w:val="26"/>
              </w:rPr>
              <w:t xml:space="preserve"> </w:t>
            </w:r>
            <w:r w:rsidRPr="00C57503">
              <w:rPr>
                <w:color w:val="000000" w:themeColor="text1"/>
                <w:spacing w:val="-2"/>
                <w:sz w:val="26"/>
                <w:szCs w:val="26"/>
              </w:rPr>
              <w:t>khi</w:t>
            </w:r>
            <w:r w:rsidRPr="00C57503">
              <w:rPr>
                <w:color w:val="000000" w:themeColor="text1"/>
                <w:spacing w:val="-16"/>
                <w:sz w:val="26"/>
                <w:szCs w:val="26"/>
              </w:rPr>
              <w:t xml:space="preserve"> </w:t>
            </w:r>
            <w:r w:rsidRPr="00C57503">
              <w:rPr>
                <w:color w:val="000000" w:themeColor="text1"/>
                <w:spacing w:val="-2"/>
                <w:sz w:val="26"/>
                <w:szCs w:val="26"/>
              </w:rPr>
              <w:t>tham</w:t>
            </w:r>
            <w:r w:rsidRPr="00C57503">
              <w:rPr>
                <w:color w:val="000000" w:themeColor="text1"/>
                <w:spacing w:val="-16"/>
                <w:sz w:val="26"/>
                <w:szCs w:val="26"/>
              </w:rPr>
              <w:t xml:space="preserve"> </w:t>
            </w:r>
            <w:r w:rsidRPr="00C57503">
              <w:rPr>
                <w:color w:val="000000" w:themeColor="text1"/>
                <w:spacing w:val="-2"/>
                <w:sz w:val="26"/>
                <w:szCs w:val="26"/>
              </w:rPr>
              <w:t>gia</w:t>
            </w:r>
            <w:r w:rsidRPr="00C57503">
              <w:rPr>
                <w:color w:val="000000" w:themeColor="text1"/>
                <w:spacing w:val="-14"/>
                <w:sz w:val="26"/>
                <w:szCs w:val="26"/>
              </w:rPr>
              <w:t xml:space="preserve"> </w:t>
            </w:r>
            <w:r w:rsidRPr="00C57503">
              <w:rPr>
                <w:color w:val="000000" w:themeColor="text1"/>
                <w:spacing w:val="-2"/>
                <w:sz w:val="26"/>
                <w:szCs w:val="26"/>
              </w:rPr>
              <w:t>thị</w:t>
            </w:r>
            <w:r w:rsidRPr="00C57503">
              <w:rPr>
                <w:color w:val="000000" w:themeColor="text1"/>
                <w:spacing w:val="-15"/>
                <w:sz w:val="26"/>
                <w:szCs w:val="26"/>
              </w:rPr>
              <w:t xml:space="preserve"> </w:t>
            </w:r>
            <w:r w:rsidRPr="00C57503">
              <w:rPr>
                <w:color w:val="000000" w:themeColor="text1"/>
                <w:spacing w:val="-2"/>
                <w:sz w:val="26"/>
                <w:szCs w:val="26"/>
              </w:rPr>
              <w:t>trường.</w:t>
            </w:r>
          </w:p>
          <w:p w14:paraId="5E97711E" w14:textId="77777777" w:rsidR="00155E89" w:rsidRPr="00C57503" w:rsidRDefault="00155E89" w:rsidP="00155E89">
            <w:pPr>
              <w:spacing w:line="276" w:lineRule="auto"/>
              <w:rPr>
                <w:b/>
                <w:i/>
                <w:iCs/>
                <w:color w:val="000000" w:themeColor="text1"/>
                <w:sz w:val="26"/>
                <w:szCs w:val="26"/>
              </w:rPr>
            </w:pPr>
            <w:r w:rsidRPr="00C57503">
              <w:rPr>
                <w:b/>
                <w:color w:val="000000" w:themeColor="text1"/>
                <w:sz w:val="26"/>
                <w:szCs w:val="26"/>
                <w:lang w:val="vi-VN"/>
              </w:rPr>
              <w:t>*</w:t>
            </w:r>
            <w:r w:rsidRPr="00C57503">
              <w:rPr>
                <w:b/>
                <w:i/>
                <w:iCs/>
                <w:color w:val="000000" w:themeColor="text1"/>
                <w:sz w:val="26"/>
                <w:szCs w:val="26"/>
              </w:rPr>
              <w:t>Tích hợp quyền con người.</w:t>
            </w:r>
          </w:p>
          <w:p w14:paraId="72DB63DD"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đạo đức lối sống</w:t>
            </w:r>
          </w:p>
          <w:p w14:paraId="6592F890"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3E232AC4" w14:textId="77777777" w:rsidTr="00155E89">
        <w:tc>
          <w:tcPr>
            <w:tcW w:w="709" w:type="dxa"/>
            <w:vMerge/>
          </w:tcPr>
          <w:p w14:paraId="6047EB17" w14:textId="77777777" w:rsidR="00155E89" w:rsidRPr="00C57503" w:rsidRDefault="00155E89" w:rsidP="00155E89">
            <w:pPr>
              <w:spacing w:line="276" w:lineRule="auto"/>
              <w:jc w:val="both"/>
              <w:rPr>
                <w:color w:val="000000" w:themeColor="text1"/>
                <w:sz w:val="26"/>
                <w:szCs w:val="26"/>
              </w:rPr>
            </w:pPr>
          </w:p>
        </w:tc>
        <w:tc>
          <w:tcPr>
            <w:tcW w:w="1653" w:type="dxa"/>
            <w:vMerge/>
          </w:tcPr>
          <w:p w14:paraId="4212CAAA"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65F5B884"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4: Cơ chế thị trường</w:t>
            </w:r>
          </w:p>
        </w:tc>
        <w:tc>
          <w:tcPr>
            <w:tcW w:w="1030" w:type="dxa"/>
            <w:vAlign w:val="center"/>
          </w:tcPr>
          <w:p w14:paraId="1EB49B36"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10</w:t>
            </w:r>
          </w:p>
          <w:p w14:paraId="11B338BE"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11</w:t>
            </w:r>
          </w:p>
        </w:tc>
        <w:tc>
          <w:tcPr>
            <w:tcW w:w="8647" w:type="dxa"/>
            <w:vAlign w:val="center"/>
          </w:tcPr>
          <w:p w14:paraId="23948780" w14:textId="77777777" w:rsidR="00155E89" w:rsidRPr="00C57503" w:rsidRDefault="00155E89" w:rsidP="000C7AB1">
            <w:pPr>
              <w:pStyle w:val="TableParagraph"/>
              <w:numPr>
                <w:ilvl w:val="0"/>
                <w:numId w:val="22"/>
              </w:numPr>
              <w:tabs>
                <w:tab w:val="left" w:pos="259"/>
              </w:tabs>
              <w:spacing w:before="2"/>
              <w:ind w:left="259" w:hanging="149"/>
              <w:rPr>
                <w:color w:val="000000" w:themeColor="text1"/>
                <w:sz w:val="26"/>
                <w:szCs w:val="26"/>
              </w:rPr>
            </w:pPr>
            <w:r w:rsidRPr="00C57503">
              <w:rPr>
                <w:color w:val="000000" w:themeColor="text1"/>
                <w:sz w:val="26"/>
                <w:szCs w:val="26"/>
              </w:rPr>
              <w:t>Nêu</w:t>
            </w:r>
            <w:r w:rsidRPr="00C57503">
              <w:rPr>
                <w:color w:val="000000" w:themeColor="text1"/>
                <w:spacing w:val="-9"/>
                <w:sz w:val="26"/>
                <w:szCs w:val="26"/>
              </w:rPr>
              <w:t xml:space="preserve"> </w:t>
            </w:r>
            <w:r w:rsidRPr="00C57503">
              <w:rPr>
                <w:color w:val="000000" w:themeColor="text1"/>
                <w:sz w:val="26"/>
                <w:szCs w:val="26"/>
              </w:rPr>
              <w:t>được</w:t>
            </w:r>
            <w:r w:rsidRPr="00C57503">
              <w:rPr>
                <w:color w:val="000000" w:themeColor="text1"/>
                <w:spacing w:val="-6"/>
                <w:sz w:val="26"/>
                <w:szCs w:val="26"/>
              </w:rPr>
              <w:t xml:space="preserve"> </w:t>
            </w:r>
            <w:r w:rsidRPr="00C57503">
              <w:rPr>
                <w:color w:val="000000" w:themeColor="text1"/>
                <w:sz w:val="26"/>
                <w:szCs w:val="26"/>
              </w:rPr>
              <w:t>khái</w:t>
            </w:r>
            <w:r w:rsidRPr="00C57503">
              <w:rPr>
                <w:color w:val="000000" w:themeColor="text1"/>
                <w:spacing w:val="-4"/>
                <w:sz w:val="26"/>
                <w:szCs w:val="26"/>
              </w:rPr>
              <w:t xml:space="preserve"> </w:t>
            </w:r>
            <w:r w:rsidRPr="00C57503">
              <w:rPr>
                <w:color w:val="000000" w:themeColor="text1"/>
                <w:sz w:val="26"/>
                <w:szCs w:val="26"/>
              </w:rPr>
              <w:t>niệm</w:t>
            </w:r>
            <w:r w:rsidRPr="00C57503">
              <w:rPr>
                <w:color w:val="000000" w:themeColor="text1"/>
                <w:spacing w:val="-1"/>
                <w:sz w:val="26"/>
                <w:szCs w:val="26"/>
              </w:rPr>
              <w:t xml:space="preserve"> </w:t>
            </w:r>
            <w:r w:rsidRPr="00C57503">
              <w:rPr>
                <w:color w:val="000000" w:themeColor="text1"/>
                <w:sz w:val="26"/>
                <w:szCs w:val="26"/>
              </w:rPr>
              <w:t>cơ</w:t>
            </w:r>
            <w:r w:rsidRPr="00C57503">
              <w:rPr>
                <w:color w:val="000000" w:themeColor="text1"/>
                <w:spacing w:val="1"/>
                <w:sz w:val="26"/>
                <w:szCs w:val="26"/>
              </w:rPr>
              <w:t xml:space="preserve"> </w:t>
            </w:r>
            <w:r w:rsidRPr="00C57503">
              <w:rPr>
                <w:color w:val="000000" w:themeColor="text1"/>
                <w:sz w:val="26"/>
                <w:szCs w:val="26"/>
              </w:rPr>
              <w:t>chế</w:t>
            </w:r>
            <w:r w:rsidRPr="00C57503">
              <w:rPr>
                <w:color w:val="000000" w:themeColor="text1"/>
                <w:spacing w:val="-7"/>
                <w:sz w:val="26"/>
                <w:szCs w:val="26"/>
              </w:rPr>
              <w:t xml:space="preserve"> </w:t>
            </w:r>
            <w:r w:rsidRPr="00C57503">
              <w:rPr>
                <w:color w:val="000000" w:themeColor="text1"/>
                <w:sz w:val="26"/>
                <w:szCs w:val="26"/>
              </w:rPr>
              <w:t>thị</w:t>
            </w:r>
            <w:r w:rsidRPr="00C57503">
              <w:rPr>
                <w:color w:val="000000" w:themeColor="text1"/>
                <w:spacing w:val="-8"/>
                <w:sz w:val="26"/>
                <w:szCs w:val="26"/>
              </w:rPr>
              <w:t xml:space="preserve"> </w:t>
            </w:r>
            <w:r w:rsidRPr="00C57503">
              <w:rPr>
                <w:color w:val="000000" w:themeColor="text1"/>
                <w:spacing w:val="-2"/>
                <w:sz w:val="26"/>
                <w:szCs w:val="26"/>
              </w:rPr>
              <w:t>trường.</w:t>
            </w:r>
          </w:p>
          <w:p w14:paraId="141EEF00" w14:textId="77777777" w:rsidR="00155E89" w:rsidRPr="00C57503" w:rsidRDefault="00155E89" w:rsidP="000C7AB1">
            <w:pPr>
              <w:pStyle w:val="TableParagraph"/>
              <w:numPr>
                <w:ilvl w:val="0"/>
                <w:numId w:val="22"/>
              </w:numPr>
              <w:tabs>
                <w:tab w:val="left" w:pos="259"/>
              </w:tabs>
              <w:spacing w:before="46"/>
              <w:ind w:left="259" w:hanging="149"/>
              <w:rPr>
                <w:color w:val="000000" w:themeColor="text1"/>
                <w:sz w:val="26"/>
                <w:szCs w:val="26"/>
              </w:rPr>
            </w:pPr>
            <w:r w:rsidRPr="00C57503">
              <w:rPr>
                <w:color w:val="000000" w:themeColor="text1"/>
                <w:sz w:val="26"/>
                <w:szCs w:val="26"/>
              </w:rPr>
              <w:t>Nêu</w:t>
            </w:r>
            <w:r w:rsidRPr="00C57503">
              <w:rPr>
                <w:color w:val="000000" w:themeColor="text1"/>
                <w:spacing w:val="-9"/>
                <w:sz w:val="26"/>
                <w:szCs w:val="26"/>
              </w:rPr>
              <w:t xml:space="preserve"> </w:t>
            </w:r>
            <w:r w:rsidRPr="00C57503">
              <w:rPr>
                <w:color w:val="000000" w:themeColor="text1"/>
                <w:sz w:val="26"/>
                <w:szCs w:val="26"/>
              </w:rPr>
              <w:t>được ưu</w:t>
            </w:r>
            <w:r w:rsidRPr="00C57503">
              <w:rPr>
                <w:color w:val="000000" w:themeColor="text1"/>
                <w:spacing w:val="-1"/>
                <w:sz w:val="26"/>
                <w:szCs w:val="26"/>
              </w:rPr>
              <w:t xml:space="preserve"> </w:t>
            </w:r>
            <w:r w:rsidRPr="00C57503">
              <w:rPr>
                <w:color w:val="000000" w:themeColor="text1"/>
                <w:sz w:val="26"/>
                <w:szCs w:val="26"/>
              </w:rPr>
              <w:t>điểm</w:t>
            </w:r>
            <w:r w:rsidRPr="00C57503">
              <w:rPr>
                <w:color w:val="000000" w:themeColor="text1"/>
                <w:spacing w:val="-8"/>
                <w:sz w:val="26"/>
                <w:szCs w:val="26"/>
              </w:rPr>
              <w:t xml:space="preserve"> </w:t>
            </w:r>
            <w:r w:rsidRPr="00C57503">
              <w:rPr>
                <w:color w:val="000000" w:themeColor="text1"/>
                <w:sz w:val="26"/>
                <w:szCs w:val="26"/>
              </w:rPr>
              <w:t>và nhược</w:t>
            </w:r>
            <w:r w:rsidRPr="00C57503">
              <w:rPr>
                <w:color w:val="000000" w:themeColor="text1"/>
                <w:spacing w:val="-6"/>
                <w:sz w:val="26"/>
                <w:szCs w:val="26"/>
              </w:rPr>
              <w:t xml:space="preserve"> </w:t>
            </w:r>
            <w:r w:rsidRPr="00C57503">
              <w:rPr>
                <w:color w:val="000000" w:themeColor="text1"/>
                <w:sz w:val="26"/>
                <w:szCs w:val="26"/>
              </w:rPr>
              <w:t>điểm</w:t>
            </w:r>
            <w:r w:rsidRPr="00C57503">
              <w:rPr>
                <w:color w:val="000000" w:themeColor="text1"/>
                <w:spacing w:val="-8"/>
                <w:sz w:val="26"/>
                <w:szCs w:val="26"/>
              </w:rPr>
              <w:t xml:space="preserve"> </w:t>
            </w:r>
            <w:r w:rsidRPr="00C57503">
              <w:rPr>
                <w:color w:val="000000" w:themeColor="text1"/>
                <w:sz w:val="26"/>
                <w:szCs w:val="26"/>
              </w:rPr>
              <w:t>của</w:t>
            </w:r>
            <w:r w:rsidRPr="00C57503">
              <w:rPr>
                <w:color w:val="000000" w:themeColor="text1"/>
                <w:spacing w:val="-1"/>
                <w:sz w:val="26"/>
                <w:szCs w:val="26"/>
              </w:rPr>
              <w:t xml:space="preserve"> </w:t>
            </w:r>
            <w:r w:rsidRPr="00C57503">
              <w:rPr>
                <w:color w:val="000000" w:themeColor="text1"/>
                <w:sz w:val="26"/>
                <w:szCs w:val="26"/>
              </w:rPr>
              <w:t>cơ chế</w:t>
            </w:r>
            <w:r w:rsidRPr="00C57503">
              <w:rPr>
                <w:color w:val="000000" w:themeColor="text1"/>
                <w:spacing w:val="-1"/>
                <w:sz w:val="26"/>
                <w:szCs w:val="26"/>
              </w:rPr>
              <w:t xml:space="preserve"> </w:t>
            </w:r>
            <w:r w:rsidRPr="00C57503">
              <w:rPr>
                <w:color w:val="000000" w:themeColor="text1"/>
                <w:sz w:val="26"/>
                <w:szCs w:val="26"/>
              </w:rPr>
              <w:t>thị</w:t>
            </w:r>
            <w:r w:rsidRPr="00C57503">
              <w:rPr>
                <w:color w:val="000000" w:themeColor="text1"/>
                <w:spacing w:val="-2"/>
                <w:sz w:val="26"/>
                <w:szCs w:val="26"/>
              </w:rPr>
              <w:t xml:space="preserve"> trường.</w:t>
            </w:r>
          </w:p>
          <w:p w14:paraId="01C3A101"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 xml:space="preserve">  - </w:t>
            </w:r>
            <w:r w:rsidRPr="00C57503">
              <w:rPr>
                <w:color w:val="000000" w:themeColor="text1"/>
                <w:sz w:val="26"/>
                <w:szCs w:val="26"/>
              </w:rPr>
              <w:t>Tôn</w:t>
            </w:r>
            <w:r w:rsidRPr="00C57503">
              <w:rPr>
                <w:color w:val="000000" w:themeColor="text1"/>
                <w:spacing w:val="-3"/>
                <w:sz w:val="26"/>
                <w:szCs w:val="26"/>
              </w:rPr>
              <w:t xml:space="preserve"> </w:t>
            </w:r>
            <w:r w:rsidRPr="00C57503">
              <w:rPr>
                <w:color w:val="000000" w:themeColor="text1"/>
                <w:sz w:val="26"/>
                <w:szCs w:val="26"/>
              </w:rPr>
              <w:t>trọng</w:t>
            </w:r>
            <w:r w:rsidRPr="00C57503">
              <w:rPr>
                <w:color w:val="000000" w:themeColor="text1"/>
                <w:spacing w:val="-6"/>
                <w:sz w:val="26"/>
                <w:szCs w:val="26"/>
              </w:rPr>
              <w:t xml:space="preserve"> </w:t>
            </w:r>
            <w:r w:rsidRPr="00C57503">
              <w:rPr>
                <w:color w:val="000000" w:themeColor="text1"/>
                <w:sz w:val="26"/>
                <w:szCs w:val="26"/>
              </w:rPr>
              <w:t>tác</w:t>
            </w:r>
            <w:r w:rsidRPr="00C57503">
              <w:rPr>
                <w:color w:val="000000" w:themeColor="text1"/>
                <w:spacing w:val="-2"/>
                <w:sz w:val="26"/>
                <w:szCs w:val="26"/>
              </w:rPr>
              <w:t xml:space="preserve"> </w:t>
            </w:r>
            <w:r w:rsidRPr="00C57503">
              <w:rPr>
                <w:color w:val="000000" w:themeColor="text1"/>
                <w:sz w:val="26"/>
                <w:szCs w:val="26"/>
              </w:rPr>
              <w:t>động</w:t>
            </w:r>
            <w:r w:rsidRPr="00C57503">
              <w:rPr>
                <w:color w:val="000000" w:themeColor="text1"/>
                <w:spacing w:val="-6"/>
                <w:sz w:val="26"/>
                <w:szCs w:val="26"/>
              </w:rPr>
              <w:t xml:space="preserve"> </w:t>
            </w:r>
            <w:r w:rsidRPr="00C57503">
              <w:rPr>
                <w:color w:val="000000" w:themeColor="text1"/>
                <w:sz w:val="26"/>
                <w:szCs w:val="26"/>
              </w:rPr>
              <w:t>khách</w:t>
            </w:r>
            <w:r w:rsidRPr="00C57503">
              <w:rPr>
                <w:color w:val="000000" w:themeColor="text1"/>
                <w:spacing w:val="-6"/>
                <w:sz w:val="26"/>
                <w:szCs w:val="26"/>
              </w:rPr>
              <w:t xml:space="preserve"> </w:t>
            </w:r>
            <w:r w:rsidRPr="00C57503">
              <w:rPr>
                <w:color w:val="000000" w:themeColor="text1"/>
                <w:sz w:val="26"/>
                <w:szCs w:val="26"/>
              </w:rPr>
              <w:t>quan</w:t>
            </w:r>
            <w:r w:rsidRPr="00C57503">
              <w:rPr>
                <w:color w:val="000000" w:themeColor="text1"/>
                <w:spacing w:val="-2"/>
                <w:sz w:val="26"/>
                <w:szCs w:val="26"/>
              </w:rPr>
              <w:t xml:space="preserve">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z w:val="26"/>
                <w:szCs w:val="26"/>
              </w:rPr>
              <w:t>cơ</w:t>
            </w:r>
            <w:r w:rsidRPr="00C57503">
              <w:rPr>
                <w:color w:val="000000" w:themeColor="text1"/>
                <w:spacing w:val="1"/>
                <w:sz w:val="26"/>
                <w:szCs w:val="26"/>
              </w:rPr>
              <w:t xml:space="preserve"> </w:t>
            </w:r>
            <w:r w:rsidRPr="00C57503">
              <w:rPr>
                <w:color w:val="000000" w:themeColor="text1"/>
                <w:sz w:val="26"/>
                <w:szCs w:val="26"/>
              </w:rPr>
              <w:t>chế</w:t>
            </w:r>
            <w:r w:rsidRPr="00C57503">
              <w:rPr>
                <w:color w:val="000000" w:themeColor="text1"/>
                <w:spacing w:val="-7"/>
                <w:sz w:val="26"/>
                <w:szCs w:val="26"/>
              </w:rPr>
              <w:t xml:space="preserve"> </w:t>
            </w:r>
            <w:r w:rsidRPr="00C57503">
              <w:rPr>
                <w:color w:val="000000" w:themeColor="text1"/>
                <w:sz w:val="26"/>
                <w:szCs w:val="26"/>
              </w:rPr>
              <w:t>thị</w:t>
            </w:r>
            <w:r w:rsidRPr="00C57503">
              <w:rPr>
                <w:color w:val="000000" w:themeColor="text1"/>
                <w:spacing w:val="-2"/>
                <w:sz w:val="26"/>
                <w:szCs w:val="26"/>
              </w:rPr>
              <w:t xml:space="preserve"> trường.</w:t>
            </w:r>
          </w:p>
          <w:p w14:paraId="49045A36" w14:textId="77777777" w:rsidR="00155E89" w:rsidRPr="00C57503" w:rsidRDefault="00155E89" w:rsidP="00155E89">
            <w:pPr>
              <w:tabs>
                <w:tab w:val="left" w:pos="1399"/>
              </w:tabs>
              <w:spacing w:line="276" w:lineRule="auto"/>
              <w:jc w:val="both"/>
              <w:rPr>
                <w:rFonts w:eastAsia="Calibri"/>
                <w:i/>
                <w:iCs/>
                <w:color w:val="000000" w:themeColor="text1"/>
                <w:spacing w:val="-6"/>
                <w:sz w:val="26"/>
                <w:szCs w:val="26"/>
                <w:lang w:val="vi-VN"/>
              </w:rPr>
            </w:pPr>
            <w:bookmarkStart w:id="38" w:name="_Hlk175147697"/>
            <w:r w:rsidRPr="00C57503">
              <w:rPr>
                <w:rFonts w:eastAsia="Calibri"/>
                <w:b/>
                <w:color w:val="000000" w:themeColor="text1"/>
                <w:sz w:val="26"/>
                <w:szCs w:val="26"/>
              </w:rPr>
              <w:t>*</w:t>
            </w:r>
            <w:r w:rsidRPr="00C57503">
              <w:rPr>
                <w:rFonts w:eastAsia="Calibri"/>
                <w:b/>
                <w:i/>
                <w:iCs/>
                <w:color w:val="000000" w:themeColor="text1"/>
                <w:sz w:val="26"/>
                <w:szCs w:val="26"/>
              </w:rPr>
              <w:t>Tích hợp Phòng</w:t>
            </w:r>
            <w:r w:rsidRPr="00C57503">
              <w:rPr>
                <w:rFonts w:eastAsia="Calibri"/>
                <w:b/>
                <w:i/>
                <w:iCs/>
                <w:color w:val="000000" w:themeColor="text1"/>
                <w:sz w:val="26"/>
                <w:szCs w:val="26"/>
                <w:lang w:val="vi-VN"/>
              </w:rPr>
              <w:t xml:space="preserve"> chống tham nhũng</w:t>
            </w:r>
            <w:bookmarkEnd w:id="38"/>
          </w:p>
          <w:p w14:paraId="4705A1F6"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đạo đức lối sống</w:t>
            </w:r>
          </w:p>
        </w:tc>
      </w:tr>
      <w:tr w:rsidR="00155E89" w:rsidRPr="00C57503" w14:paraId="4D0FC881" w14:textId="77777777" w:rsidTr="00155E89">
        <w:trPr>
          <w:trHeight w:val="832"/>
        </w:trPr>
        <w:tc>
          <w:tcPr>
            <w:tcW w:w="709" w:type="dxa"/>
            <w:vMerge w:val="restart"/>
          </w:tcPr>
          <w:p w14:paraId="662C7738"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t>3</w:t>
            </w:r>
          </w:p>
        </w:tc>
        <w:tc>
          <w:tcPr>
            <w:tcW w:w="1653" w:type="dxa"/>
            <w:vMerge w:val="restart"/>
            <w:tcBorders>
              <w:bottom w:val="single" w:sz="4" w:space="0" w:color="auto"/>
            </w:tcBorders>
          </w:tcPr>
          <w:p w14:paraId="52E68D43"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3: </w:t>
            </w:r>
            <w:r w:rsidRPr="00C57503">
              <w:rPr>
                <w:b/>
                <w:bCs/>
                <w:i/>
                <w:iCs/>
                <w:color w:val="000000" w:themeColor="text1"/>
                <w:sz w:val="26"/>
                <w:szCs w:val="26"/>
              </w:rPr>
              <w:t>Ngân sách nhà nước và thuế</w:t>
            </w:r>
          </w:p>
        </w:tc>
        <w:tc>
          <w:tcPr>
            <w:tcW w:w="1852" w:type="dxa"/>
            <w:tcBorders>
              <w:bottom w:val="single" w:sz="4" w:space="0" w:color="auto"/>
            </w:tcBorders>
            <w:vAlign w:val="center"/>
          </w:tcPr>
          <w:p w14:paraId="71C62F16"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5: Ngân sách nhà nước</w:t>
            </w:r>
          </w:p>
        </w:tc>
        <w:tc>
          <w:tcPr>
            <w:tcW w:w="1030" w:type="dxa"/>
            <w:tcBorders>
              <w:bottom w:val="single" w:sz="4" w:space="0" w:color="auto"/>
            </w:tcBorders>
          </w:tcPr>
          <w:p w14:paraId="5B094079" w14:textId="77777777" w:rsidR="00155E89" w:rsidRPr="00C57503" w:rsidRDefault="00155E89" w:rsidP="00155E89">
            <w:pPr>
              <w:spacing w:line="276" w:lineRule="auto"/>
              <w:jc w:val="both"/>
              <w:rPr>
                <w:color w:val="000000" w:themeColor="text1"/>
                <w:sz w:val="26"/>
                <w:szCs w:val="26"/>
              </w:rPr>
            </w:pPr>
          </w:p>
          <w:p w14:paraId="0CFB47F0"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12</w:t>
            </w:r>
          </w:p>
          <w:p w14:paraId="1F037DD5"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13</w:t>
            </w:r>
          </w:p>
          <w:p w14:paraId="63FF1E55"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14</w:t>
            </w:r>
          </w:p>
          <w:p w14:paraId="4D3B876F" w14:textId="77777777" w:rsidR="00155E89" w:rsidRPr="00C57503" w:rsidRDefault="00155E89" w:rsidP="00155E89">
            <w:pPr>
              <w:tabs>
                <w:tab w:val="left" w:pos="319"/>
              </w:tabs>
              <w:spacing w:line="276" w:lineRule="auto"/>
              <w:ind w:left="360"/>
              <w:jc w:val="both"/>
              <w:rPr>
                <w:color w:val="000000" w:themeColor="text1"/>
                <w:sz w:val="26"/>
                <w:szCs w:val="26"/>
              </w:rPr>
            </w:pPr>
          </w:p>
        </w:tc>
        <w:tc>
          <w:tcPr>
            <w:tcW w:w="8647" w:type="dxa"/>
            <w:tcBorders>
              <w:bottom w:val="single" w:sz="4" w:space="0" w:color="auto"/>
            </w:tcBorders>
            <w:vAlign w:val="center"/>
          </w:tcPr>
          <w:p w14:paraId="7FC77E05" w14:textId="77777777" w:rsidR="00155E89" w:rsidRPr="00C57503" w:rsidRDefault="00155E89" w:rsidP="000C7AB1">
            <w:pPr>
              <w:pStyle w:val="TableParagraph"/>
              <w:numPr>
                <w:ilvl w:val="0"/>
                <w:numId w:val="23"/>
              </w:numPr>
              <w:tabs>
                <w:tab w:val="left" w:pos="259"/>
              </w:tabs>
              <w:spacing w:before="2"/>
              <w:ind w:left="259" w:hanging="149"/>
              <w:rPr>
                <w:color w:val="000000" w:themeColor="text1"/>
                <w:sz w:val="26"/>
                <w:szCs w:val="26"/>
              </w:rPr>
            </w:pPr>
            <w:r w:rsidRPr="00C57503">
              <w:rPr>
                <w:color w:val="000000" w:themeColor="text1"/>
                <w:sz w:val="26"/>
                <w:szCs w:val="26"/>
              </w:rPr>
              <w:t>Nêu</w:t>
            </w:r>
            <w:r w:rsidRPr="00C57503">
              <w:rPr>
                <w:color w:val="000000" w:themeColor="text1"/>
                <w:spacing w:val="-7"/>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khái</w:t>
            </w:r>
            <w:r w:rsidRPr="00C57503">
              <w:rPr>
                <w:color w:val="000000" w:themeColor="text1"/>
                <w:spacing w:val="-3"/>
                <w:sz w:val="26"/>
                <w:szCs w:val="26"/>
              </w:rPr>
              <w:t xml:space="preserve"> </w:t>
            </w:r>
            <w:r w:rsidRPr="00C57503">
              <w:rPr>
                <w:color w:val="000000" w:themeColor="text1"/>
                <w:sz w:val="26"/>
                <w:szCs w:val="26"/>
              </w:rPr>
              <w:t>niệm</w:t>
            </w:r>
            <w:r w:rsidRPr="00C57503">
              <w:rPr>
                <w:color w:val="000000" w:themeColor="text1"/>
                <w:spacing w:val="-9"/>
                <w:sz w:val="26"/>
                <w:szCs w:val="26"/>
              </w:rPr>
              <w:t xml:space="preserve"> </w:t>
            </w:r>
            <w:r w:rsidRPr="00C57503">
              <w:rPr>
                <w:color w:val="000000" w:themeColor="text1"/>
                <w:sz w:val="26"/>
                <w:szCs w:val="26"/>
              </w:rPr>
              <w:t>ngân</w:t>
            </w:r>
            <w:r w:rsidRPr="00C57503">
              <w:rPr>
                <w:color w:val="000000" w:themeColor="text1"/>
                <w:spacing w:val="-6"/>
                <w:sz w:val="26"/>
                <w:szCs w:val="26"/>
              </w:rPr>
              <w:t xml:space="preserve"> </w:t>
            </w:r>
            <w:r w:rsidRPr="00C57503">
              <w:rPr>
                <w:color w:val="000000" w:themeColor="text1"/>
                <w:sz w:val="26"/>
                <w:szCs w:val="26"/>
              </w:rPr>
              <w:t>sách</w:t>
            </w:r>
            <w:r w:rsidRPr="00C57503">
              <w:rPr>
                <w:color w:val="000000" w:themeColor="text1"/>
                <w:spacing w:val="-2"/>
                <w:sz w:val="26"/>
                <w:szCs w:val="26"/>
              </w:rPr>
              <w:t xml:space="preserve"> </w:t>
            </w:r>
            <w:r w:rsidRPr="00C57503">
              <w:rPr>
                <w:color w:val="000000" w:themeColor="text1"/>
                <w:sz w:val="26"/>
                <w:szCs w:val="26"/>
              </w:rPr>
              <w:t>nhà</w:t>
            </w:r>
            <w:r w:rsidRPr="00C57503">
              <w:rPr>
                <w:color w:val="000000" w:themeColor="text1"/>
                <w:spacing w:val="-5"/>
                <w:sz w:val="26"/>
                <w:szCs w:val="26"/>
              </w:rPr>
              <w:t xml:space="preserve"> </w:t>
            </w:r>
            <w:r w:rsidRPr="00C57503">
              <w:rPr>
                <w:color w:val="000000" w:themeColor="text1"/>
                <w:spacing w:val="-4"/>
                <w:sz w:val="26"/>
                <w:szCs w:val="26"/>
              </w:rPr>
              <w:t>nước</w:t>
            </w:r>
            <w:r w:rsidRPr="00C57503">
              <w:rPr>
                <w:color w:val="000000" w:themeColor="text1"/>
                <w:spacing w:val="-4"/>
                <w:sz w:val="26"/>
                <w:szCs w:val="26"/>
                <w:lang w:val="vi-VN"/>
              </w:rPr>
              <w:t>,</w:t>
            </w:r>
          </w:p>
          <w:p w14:paraId="233A77B6" w14:textId="77777777" w:rsidR="00155E89" w:rsidRPr="00C57503" w:rsidRDefault="00155E89" w:rsidP="000C7AB1">
            <w:pPr>
              <w:pStyle w:val="TableParagraph"/>
              <w:numPr>
                <w:ilvl w:val="0"/>
                <w:numId w:val="23"/>
              </w:numPr>
              <w:tabs>
                <w:tab w:val="left" w:pos="249"/>
              </w:tabs>
              <w:spacing w:before="46"/>
              <w:ind w:left="249" w:hanging="139"/>
              <w:jc w:val="both"/>
              <w:rPr>
                <w:color w:val="000000" w:themeColor="text1"/>
                <w:sz w:val="26"/>
                <w:szCs w:val="26"/>
              </w:rPr>
            </w:pPr>
            <w:r w:rsidRPr="00C57503">
              <w:rPr>
                <w:color w:val="000000" w:themeColor="text1"/>
                <w:sz w:val="26"/>
                <w:szCs w:val="26"/>
              </w:rPr>
              <w:t>Liệt</w:t>
            </w:r>
            <w:r w:rsidRPr="00C57503">
              <w:rPr>
                <w:color w:val="000000" w:themeColor="text1"/>
                <w:spacing w:val="-6"/>
                <w:sz w:val="26"/>
                <w:szCs w:val="26"/>
              </w:rPr>
              <w:t xml:space="preserve"> </w:t>
            </w:r>
            <w:r w:rsidRPr="00C57503">
              <w:rPr>
                <w:color w:val="000000" w:themeColor="text1"/>
                <w:sz w:val="26"/>
                <w:szCs w:val="26"/>
              </w:rPr>
              <w:t>kê</w:t>
            </w:r>
            <w:r w:rsidRPr="00C57503">
              <w:rPr>
                <w:color w:val="000000" w:themeColor="text1"/>
                <w:spacing w:val="-6"/>
                <w:sz w:val="26"/>
                <w:szCs w:val="26"/>
              </w:rPr>
              <w:t xml:space="preserve"> </w:t>
            </w:r>
            <w:r w:rsidRPr="00C57503">
              <w:rPr>
                <w:color w:val="000000" w:themeColor="text1"/>
                <w:sz w:val="26"/>
                <w:szCs w:val="26"/>
              </w:rPr>
              <w:t>được</w:t>
            </w:r>
            <w:r w:rsidRPr="00C57503">
              <w:rPr>
                <w:color w:val="000000" w:themeColor="text1"/>
                <w:spacing w:val="-6"/>
                <w:sz w:val="26"/>
                <w:szCs w:val="26"/>
              </w:rPr>
              <w:t xml:space="preserve"> </w:t>
            </w:r>
            <w:r w:rsidRPr="00C57503">
              <w:rPr>
                <w:color w:val="000000" w:themeColor="text1"/>
                <w:sz w:val="26"/>
                <w:szCs w:val="26"/>
              </w:rPr>
              <w:t>đặc</w:t>
            </w:r>
            <w:r w:rsidRPr="00C57503">
              <w:rPr>
                <w:color w:val="000000" w:themeColor="text1"/>
                <w:spacing w:val="-1"/>
                <w:sz w:val="26"/>
                <w:szCs w:val="26"/>
              </w:rPr>
              <w:t xml:space="preserve"> </w:t>
            </w:r>
            <w:r w:rsidRPr="00C57503">
              <w:rPr>
                <w:color w:val="000000" w:themeColor="text1"/>
                <w:sz w:val="26"/>
                <w:szCs w:val="26"/>
              </w:rPr>
              <w:t>điểm</w:t>
            </w:r>
            <w:r w:rsidRPr="00C57503">
              <w:rPr>
                <w:color w:val="000000" w:themeColor="text1"/>
                <w:spacing w:val="-8"/>
                <w:sz w:val="26"/>
                <w:szCs w:val="26"/>
              </w:rPr>
              <w:t xml:space="preserve"> </w:t>
            </w:r>
            <w:r w:rsidRPr="00C57503">
              <w:rPr>
                <w:color w:val="000000" w:themeColor="text1"/>
                <w:sz w:val="26"/>
                <w:szCs w:val="26"/>
              </w:rPr>
              <w:t>và vai</w:t>
            </w:r>
            <w:r w:rsidRPr="00C57503">
              <w:rPr>
                <w:color w:val="000000" w:themeColor="text1"/>
                <w:spacing w:val="-4"/>
                <w:sz w:val="26"/>
                <w:szCs w:val="26"/>
              </w:rPr>
              <w:t xml:space="preserve"> </w:t>
            </w:r>
            <w:r w:rsidRPr="00C57503">
              <w:rPr>
                <w:color w:val="000000" w:themeColor="text1"/>
                <w:sz w:val="26"/>
                <w:szCs w:val="26"/>
              </w:rPr>
              <w:t>trò của</w:t>
            </w:r>
            <w:r w:rsidRPr="00C57503">
              <w:rPr>
                <w:color w:val="000000" w:themeColor="text1"/>
                <w:spacing w:val="-2"/>
                <w:sz w:val="26"/>
                <w:szCs w:val="26"/>
              </w:rPr>
              <w:t xml:space="preserve"> </w:t>
            </w:r>
            <w:r w:rsidRPr="00C57503">
              <w:rPr>
                <w:color w:val="000000" w:themeColor="text1"/>
                <w:sz w:val="26"/>
                <w:szCs w:val="26"/>
              </w:rPr>
              <w:t>ngân</w:t>
            </w:r>
            <w:r w:rsidRPr="00C57503">
              <w:rPr>
                <w:color w:val="000000" w:themeColor="text1"/>
                <w:spacing w:val="-1"/>
                <w:sz w:val="26"/>
                <w:szCs w:val="26"/>
              </w:rPr>
              <w:t xml:space="preserve"> </w:t>
            </w:r>
            <w:r w:rsidRPr="00C57503">
              <w:rPr>
                <w:color w:val="000000" w:themeColor="text1"/>
                <w:sz w:val="26"/>
                <w:szCs w:val="26"/>
              </w:rPr>
              <w:t>sách</w:t>
            </w:r>
            <w:r w:rsidRPr="00C57503">
              <w:rPr>
                <w:color w:val="000000" w:themeColor="text1"/>
                <w:spacing w:val="-1"/>
                <w:sz w:val="26"/>
                <w:szCs w:val="26"/>
              </w:rPr>
              <w:t xml:space="preserve"> </w:t>
            </w:r>
            <w:r w:rsidRPr="00C57503">
              <w:rPr>
                <w:color w:val="000000" w:themeColor="text1"/>
                <w:sz w:val="26"/>
                <w:szCs w:val="26"/>
              </w:rPr>
              <w:t>nhà</w:t>
            </w:r>
            <w:r w:rsidRPr="00C57503">
              <w:rPr>
                <w:color w:val="000000" w:themeColor="text1"/>
                <w:spacing w:val="-1"/>
                <w:sz w:val="26"/>
                <w:szCs w:val="26"/>
              </w:rPr>
              <w:t xml:space="preserve"> </w:t>
            </w:r>
            <w:r w:rsidRPr="00C57503">
              <w:rPr>
                <w:color w:val="000000" w:themeColor="text1"/>
                <w:spacing w:val="-2"/>
                <w:sz w:val="26"/>
                <w:szCs w:val="26"/>
              </w:rPr>
              <w:t>nước.</w:t>
            </w:r>
          </w:p>
          <w:p w14:paraId="150F3831" w14:textId="77777777" w:rsidR="00155E89" w:rsidRPr="00C57503" w:rsidRDefault="00155E89" w:rsidP="000C7AB1">
            <w:pPr>
              <w:pStyle w:val="TableParagraph"/>
              <w:numPr>
                <w:ilvl w:val="0"/>
                <w:numId w:val="23"/>
              </w:numPr>
              <w:tabs>
                <w:tab w:val="left" w:pos="269"/>
              </w:tabs>
              <w:spacing w:before="3"/>
              <w:ind w:left="259" w:hanging="149"/>
              <w:jc w:val="both"/>
              <w:rPr>
                <w:color w:val="000000" w:themeColor="text1"/>
                <w:sz w:val="26"/>
                <w:szCs w:val="26"/>
              </w:rPr>
            </w:pPr>
            <w:r w:rsidRPr="00C57503">
              <w:rPr>
                <w:color w:val="000000" w:themeColor="text1"/>
                <w:sz w:val="26"/>
                <w:szCs w:val="26"/>
              </w:rPr>
              <w:t>Ủng</w:t>
            </w:r>
            <w:r w:rsidRPr="00C57503">
              <w:rPr>
                <w:color w:val="000000" w:themeColor="text1"/>
                <w:spacing w:val="-1"/>
                <w:sz w:val="26"/>
                <w:szCs w:val="26"/>
              </w:rPr>
              <w:t xml:space="preserve"> </w:t>
            </w:r>
            <w:r w:rsidRPr="00C57503">
              <w:rPr>
                <w:color w:val="000000" w:themeColor="text1"/>
                <w:sz w:val="26"/>
                <w:szCs w:val="26"/>
              </w:rPr>
              <w:t>hộ những hành</w:t>
            </w:r>
            <w:r w:rsidRPr="00C57503">
              <w:rPr>
                <w:color w:val="000000" w:themeColor="text1"/>
                <w:spacing w:val="-1"/>
                <w:sz w:val="26"/>
                <w:szCs w:val="26"/>
              </w:rPr>
              <w:t xml:space="preserve"> </w:t>
            </w:r>
            <w:r w:rsidRPr="00C57503">
              <w:rPr>
                <w:color w:val="000000" w:themeColor="text1"/>
                <w:sz w:val="26"/>
                <w:szCs w:val="26"/>
              </w:rPr>
              <w:t>vi</w:t>
            </w:r>
            <w:r w:rsidRPr="00C57503">
              <w:rPr>
                <w:color w:val="000000" w:themeColor="text1"/>
                <w:spacing w:val="-3"/>
                <w:sz w:val="26"/>
                <w:szCs w:val="26"/>
              </w:rPr>
              <w:t xml:space="preserve"> </w:t>
            </w:r>
            <w:r w:rsidRPr="00C57503">
              <w:rPr>
                <w:color w:val="000000" w:themeColor="text1"/>
                <w:sz w:val="26"/>
                <w:szCs w:val="26"/>
              </w:rPr>
              <w:t>chấp hành và</w:t>
            </w:r>
            <w:r w:rsidRPr="00C57503">
              <w:rPr>
                <w:color w:val="000000" w:themeColor="text1"/>
                <w:spacing w:val="-2"/>
                <w:sz w:val="26"/>
                <w:szCs w:val="26"/>
              </w:rPr>
              <w:t xml:space="preserve"> </w:t>
            </w:r>
            <w:r w:rsidRPr="00C57503">
              <w:rPr>
                <w:color w:val="000000" w:themeColor="text1"/>
                <w:sz w:val="26"/>
                <w:szCs w:val="26"/>
              </w:rPr>
              <w:t>phê phán</w:t>
            </w:r>
            <w:r w:rsidRPr="00C57503">
              <w:rPr>
                <w:color w:val="000000" w:themeColor="text1"/>
                <w:spacing w:val="-5"/>
                <w:sz w:val="26"/>
                <w:szCs w:val="26"/>
              </w:rPr>
              <w:t xml:space="preserve"> </w:t>
            </w:r>
            <w:r w:rsidRPr="00C57503">
              <w:rPr>
                <w:color w:val="000000" w:themeColor="text1"/>
                <w:sz w:val="26"/>
                <w:szCs w:val="26"/>
              </w:rPr>
              <w:t>những hành</w:t>
            </w:r>
            <w:r w:rsidRPr="00C57503">
              <w:rPr>
                <w:color w:val="000000" w:themeColor="text1"/>
                <w:spacing w:val="-1"/>
                <w:sz w:val="26"/>
                <w:szCs w:val="26"/>
              </w:rPr>
              <w:t xml:space="preserve"> </w:t>
            </w:r>
            <w:r w:rsidRPr="00C57503">
              <w:rPr>
                <w:color w:val="000000" w:themeColor="text1"/>
                <w:sz w:val="26"/>
                <w:szCs w:val="26"/>
              </w:rPr>
              <w:t>vi</w:t>
            </w:r>
            <w:r w:rsidRPr="00C57503">
              <w:rPr>
                <w:color w:val="000000" w:themeColor="text1"/>
                <w:spacing w:val="-3"/>
                <w:sz w:val="26"/>
                <w:szCs w:val="26"/>
              </w:rPr>
              <w:t xml:space="preserve"> </w:t>
            </w:r>
            <w:r w:rsidRPr="00C57503">
              <w:rPr>
                <w:color w:val="000000" w:themeColor="text1"/>
                <w:sz w:val="26"/>
                <w:szCs w:val="26"/>
              </w:rPr>
              <w:t>vi</w:t>
            </w:r>
            <w:r w:rsidRPr="00C57503">
              <w:rPr>
                <w:color w:val="000000" w:themeColor="text1"/>
                <w:spacing w:val="-3"/>
                <w:sz w:val="26"/>
                <w:szCs w:val="26"/>
              </w:rPr>
              <w:t xml:space="preserve"> </w:t>
            </w:r>
            <w:r w:rsidRPr="00C57503">
              <w:rPr>
                <w:color w:val="000000" w:themeColor="text1"/>
                <w:sz w:val="26"/>
                <w:szCs w:val="26"/>
              </w:rPr>
              <w:t>phạm</w:t>
            </w:r>
            <w:r w:rsidRPr="00C57503">
              <w:rPr>
                <w:color w:val="000000" w:themeColor="text1"/>
                <w:spacing w:val="-3"/>
                <w:sz w:val="26"/>
                <w:szCs w:val="26"/>
              </w:rPr>
              <w:t xml:space="preserve"> </w:t>
            </w:r>
            <w:r w:rsidRPr="00C57503">
              <w:rPr>
                <w:color w:val="000000" w:themeColor="text1"/>
                <w:sz w:val="26"/>
                <w:szCs w:val="26"/>
              </w:rPr>
              <w:t xml:space="preserve">pháp </w:t>
            </w:r>
            <w:r w:rsidRPr="00C57503">
              <w:rPr>
                <w:color w:val="000000" w:themeColor="text1"/>
                <w:spacing w:val="-4"/>
                <w:sz w:val="26"/>
                <w:szCs w:val="26"/>
              </w:rPr>
              <w:t>luật</w:t>
            </w:r>
            <w:r w:rsidRPr="00C57503">
              <w:rPr>
                <w:color w:val="000000" w:themeColor="text1"/>
                <w:sz w:val="26"/>
                <w:szCs w:val="26"/>
                <w:lang w:val="vi-VN"/>
              </w:rPr>
              <w:t xml:space="preserve"> về </w:t>
            </w:r>
            <w:r w:rsidRPr="00C57503">
              <w:rPr>
                <w:color w:val="000000" w:themeColor="text1"/>
                <w:sz w:val="26"/>
                <w:szCs w:val="26"/>
              </w:rPr>
              <w:t xml:space="preserve">ngân sách </w:t>
            </w:r>
            <w:r w:rsidRPr="00C57503">
              <w:rPr>
                <w:color w:val="000000" w:themeColor="text1"/>
                <w:sz w:val="26"/>
                <w:szCs w:val="26"/>
                <w:lang w:val="vi-VN"/>
              </w:rPr>
              <w:t>Nhà nước.</w:t>
            </w:r>
          </w:p>
          <w:p w14:paraId="03EB76B0" w14:textId="77777777" w:rsidR="00155E89" w:rsidRPr="00C57503" w:rsidRDefault="00155E89" w:rsidP="00155E89">
            <w:pPr>
              <w:spacing w:line="276" w:lineRule="auto"/>
              <w:jc w:val="both"/>
              <w:rPr>
                <w:rFonts w:eastAsia="Calibri"/>
                <w:b/>
                <w:i/>
                <w:iCs/>
                <w:color w:val="000000" w:themeColor="text1"/>
                <w:sz w:val="26"/>
                <w:szCs w:val="26"/>
                <w:lang w:val="vi-VN"/>
              </w:rPr>
            </w:pPr>
            <w:r w:rsidRPr="00C57503">
              <w:rPr>
                <w:color w:val="000000" w:themeColor="text1"/>
                <w:sz w:val="26"/>
                <w:szCs w:val="26"/>
              </w:rPr>
              <w:t xml:space="preserve"> </w:t>
            </w:r>
            <w:r w:rsidRPr="00C57503">
              <w:rPr>
                <w:rFonts w:eastAsia="Calibri"/>
                <w:b/>
                <w:i/>
                <w:iCs/>
                <w:color w:val="000000" w:themeColor="text1"/>
                <w:sz w:val="26"/>
                <w:szCs w:val="26"/>
              </w:rPr>
              <w:t>*Tích hợp Phòng</w:t>
            </w:r>
            <w:r w:rsidRPr="00C57503">
              <w:rPr>
                <w:rFonts w:eastAsia="Calibri"/>
                <w:b/>
                <w:i/>
                <w:iCs/>
                <w:color w:val="000000" w:themeColor="text1"/>
                <w:sz w:val="26"/>
                <w:szCs w:val="26"/>
                <w:lang w:val="vi-VN"/>
              </w:rPr>
              <w:t xml:space="preserve"> chống tham nhũng</w:t>
            </w:r>
          </w:p>
          <w:p w14:paraId="7B34EAF7" w14:textId="77777777" w:rsidR="00155E89" w:rsidRPr="00C57503" w:rsidRDefault="00155E89" w:rsidP="00155E89">
            <w:pPr>
              <w:tabs>
                <w:tab w:val="left" w:pos="319"/>
              </w:tabs>
              <w:spacing w:line="276" w:lineRule="auto"/>
              <w:ind w:left="107"/>
              <w:jc w:val="both"/>
              <w:rPr>
                <w:b/>
                <w:color w:val="000000" w:themeColor="text1"/>
                <w:sz w:val="26"/>
                <w:szCs w:val="26"/>
                <w:lang w:val="vi-VN"/>
              </w:rPr>
            </w:pPr>
            <w:r w:rsidRPr="00C57503">
              <w:rPr>
                <w:b/>
                <w:color w:val="000000" w:themeColor="text1"/>
                <w:sz w:val="26"/>
                <w:szCs w:val="26"/>
              </w:rPr>
              <w:t>*Tích hợp quyền con người</w:t>
            </w:r>
          </w:p>
          <w:p w14:paraId="38270C4D" w14:textId="77777777" w:rsidR="00155E89" w:rsidRPr="00C57503" w:rsidRDefault="00155E89" w:rsidP="00155E89">
            <w:pPr>
              <w:tabs>
                <w:tab w:val="left" w:pos="319"/>
              </w:tabs>
              <w:spacing w:line="276" w:lineRule="auto"/>
              <w:ind w:left="107"/>
              <w:jc w:val="both"/>
              <w:rPr>
                <w:b/>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78AEAA8D" w14:textId="77777777" w:rsidTr="00155E89">
        <w:trPr>
          <w:trHeight w:val="832"/>
        </w:trPr>
        <w:tc>
          <w:tcPr>
            <w:tcW w:w="709" w:type="dxa"/>
            <w:vMerge/>
          </w:tcPr>
          <w:p w14:paraId="718BD13B" w14:textId="77777777" w:rsidR="00155E89" w:rsidRPr="00C57503" w:rsidRDefault="00155E89" w:rsidP="00155E89">
            <w:pPr>
              <w:spacing w:line="276" w:lineRule="auto"/>
              <w:jc w:val="both"/>
              <w:rPr>
                <w:color w:val="000000" w:themeColor="text1"/>
                <w:sz w:val="26"/>
                <w:szCs w:val="26"/>
              </w:rPr>
            </w:pPr>
          </w:p>
        </w:tc>
        <w:tc>
          <w:tcPr>
            <w:tcW w:w="1653" w:type="dxa"/>
            <w:vMerge/>
            <w:tcBorders>
              <w:bottom w:val="single" w:sz="4" w:space="0" w:color="auto"/>
            </w:tcBorders>
          </w:tcPr>
          <w:p w14:paraId="1BE6B281" w14:textId="77777777" w:rsidR="00155E89" w:rsidRPr="00C57503" w:rsidRDefault="00155E89" w:rsidP="00155E89">
            <w:pPr>
              <w:spacing w:line="276" w:lineRule="auto"/>
              <w:jc w:val="both"/>
              <w:rPr>
                <w:color w:val="000000" w:themeColor="text1"/>
                <w:sz w:val="26"/>
                <w:szCs w:val="26"/>
              </w:rPr>
            </w:pPr>
          </w:p>
        </w:tc>
        <w:tc>
          <w:tcPr>
            <w:tcW w:w="1852" w:type="dxa"/>
            <w:tcBorders>
              <w:bottom w:val="single" w:sz="4" w:space="0" w:color="auto"/>
            </w:tcBorders>
            <w:vAlign w:val="center"/>
          </w:tcPr>
          <w:p w14:paraId="7C5AD241"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6: Thuế</w:t>
            </w:r>
          </w:p>
        </w:tc>
        <w:tc>
          <w:tcPr>
            <w:tcW w:w="1030" w:type="dxa"/>
            <w:tcBorders>
              <w:bottom w:val="single" w:sz="4" w:space="0" w:color="auto"/>
            </w:tcBorders>
          </w:tcPr>
          <w:p w14:paraId="43410E2F" w14:textId="77777777" w:rsidR="00155E89" w:rsidRPr="00C57503" w:rsidRDefault="00155E89" w:rsidP="00155E89">
            <w:pPr>
              <w:spacing w:line="276" w:lineRule="auto"/>
              <w:jc w:val="both"/>
              <w:rPr>
                <w:color w:val="000000" w:themeColor="text1"/>
                <w:sz w:val="26"/>
                <w:szCs w:val="26"/>
              </w:rPr>
            </w:pPr>
          </w:p>
          <w:p w14:paraId="31CA039B" w14:textId="77777777" w:rsidR="00155E89" w:rsidRPr="00C57503" w:rsidRDefault="00155E89" w:rsidP="00155E89">
            <w:pPr>
              <w:spacing w:line="276" w:lineRule="auto"/>
              <w:jc w:val="both"/>
              <w:rPr>
                <w:color w:val="000000" w:themeColor="text1"/>
                <w:sz w:val="26"/>
                <w:szCs w:val="26"/>
              </w:rPr>
            </w:pPr>
          </w:p>
          <w:p w14:paraId="2DF925AE" w14:textId="77777777" w:rsidR="00155E89" w:rsidRPr="00C57503" w:rsidRDefault="00155E89" w:rsidP="00155E89">
            <w:pPr>
              <w:spacing w:line="276" w:lineRule="auto"/>
              <w:jc w:val="both"/>
              <w:rPr>
                <w:color w:val="000000" w:themeColor="text1"/>
                <w:sz w:val="26"/>
                <w:szCs w:val="26"/>
              </w:rPr>
            </w:pPr>
          </w:p>
          <w:p w14:paraId="4A274BEB"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15</w:t>
            </w:r>
          </w:p>
          <w:p w14:paraId="609849B1"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16</w:t>
            </w:r>
          </w:p>
          <w:p w14:paraId="4D4FE48A"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rPr>
              <w:t>17</w:t>
            </w:r>
          </w:p>
        </w:tc>
        <w:tc>
          <w:tcPr>
            <w:tcW w:w="8647" w:type="dxa"/>
            <w:tcBorders>
              <w:bottom w:val="single" w:sz="4" w:space="0" w:color="auto"/>
            </w:tcBorders>
            <w:vAlign w:val="center"/>
          </w:tcPr>
          <w:p w14:paraId="0CFF68CA" w14:textId="77777777" w:rsidR="00155E89" w:rsidRPr="00C57503" w:rsidRDefault="00155E89" w:rsidP="000C7AB1">
            <w:pPr>
              <w:pStyle w:val="TableParagraph"/>
              <w:numPr>
                <w:ilvl w:val="0"/>
                <w:numId w:val="23"/>
              </w:numPr>
              <w:tabs>
                <w:tab w:val="left" w:pos="259"/>
              </w:tabs>
              <w:spacing w:before="2"/>
              <w:ind w:left="259" w:hanging="149"/>
              <w:rPr>
                <w:color w:val="000000" w:themeColor="text1"/>
                <w:sz w:val="26"/>
                <w:szCs w:val="26"/>
              </w:rPr>
            </w:pPr>
            <w:r w:rsidRPr="00C57503">
              <w:rPr>
                <w:color w:val="000000" w:themeColor="text1"/>
                <w:sz w:val="26"/>
                <w:szCs w:val="26"/>
              </w:rPr>
              <w:t xml:space="preserve"> Nêu</w:t>
            </w:r>
            <w:r w:rsidRPr="00C57503">
              <w:rPr>
                <w:color w:val="000000" w:themeColor="text1"/>
                <w:spacing w:val="-7"/>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khái</w:t>
            </w:r>
            <w:r w:rsidRPr="00C57503">
              <w:rPr>
                <w:color w:val="000000" w:themeColor="text1"/>
                <w:spacing w:val="-3"/>
                <w:sz w:val="26"/>
                <w:szCs w:val="26"/>
              </w:rPr>
              <w:t xml:space="preserve"> </w:t>
            </w:r>
            <w:r w:rsidRPr="00C57503">
              <w:rPr>
                <w:color w:val="000000" w:themeColor="text1"/>
                <w:sz w:val="26"/>
                <w:szCs w:val="26"/>
              </w:rPr>
              <w:t>niệm</w:t>
            </w:r>
            <w:r w:rsidRPr="00C57503">
              <w:rPr>
                <w:color w:val="000000" w:themeColor="text1"/>
                <w:spacing w:val="-9"/>
                <w:sz w:val="26"/>
                <w:szCs w:val="26"/>
              </w:rPr>
              <w:t xml:space="preserve"> </w:t>
            </w:r>
            <w:r w:rsidRPr="00C57503">
              <w:rPr>
                <w:color w:val="000000" w:themeColor="text1"/>
                <w:spacing w:val="-4"/>
                <w:sz w:val="26"/>
                <w:szCs w:val="26"/>
                <w:lang w:val="vi-VN"/>
              </w:rPr>
              <w:t>thuế</w:t>
            </w:r>
          </w:p>
          <w:p w14:paraId="3D63BB04" w14:textId="77777777" w:rsidR="00155E89" w:rsidRPr="00C57503" w:rsidRDefault="00155E89" w:rsidP="000C7AB1">
            <w:pPr>
              <w:pStyle w:val="TableParagraph"/>
              <w:numPr>
                <w:ilvl w:val="0"/>
                <w:numId w:val="23"/>
              </w:numPr>
              <w:tabs>
                <w:tab w:val="left" w:pos="259"/>
              </w:tabs>
              <w:spacing w:before="46"/>
              <w:ind w:left="249" w:hanging="139"/>
              <w:rPr>
                <w:color w:val="000000" w:themeColor="text1"/>
                <w:sz w:val="26"/>
                <w:szCs w:val="26"/>
              </w:rPr>
            </w:pPr>
            <w:r w:rsidRPr="00C57503">
              <w:rPr>
                <w:color w:val="000000" w:themeColor="text1"/>
                <w:sz w:val="26"/>
                <w:szCs w:val="26"/>
              </w:rPr>
              <w:t xml:space="preserve"> Giải</w:t>
            </w:r>
            <w:r w:rsidRPr="00C57503">
              <w:rPr>
                <w:color w:val="000000" w:themeColor="text1"/>
                <w:spacing w:val="-5"/>
                <w:sz w:val="26"/>
                <w:szCs w:val="26"/>
              </w:rPr>
              <w:t xml:space="preserve"> </w:t>
            </w:r>
            <w:r w:rsidRPr="00C57503">
              <w:rPr>
                <w:color w:val="000000" w:themeColor="text1"/>
                <w:sz w:val="26"/>
                <w:szCs w:val="26"/>
              </w:rPr>
              <w:t>thích</w:t>
            </w:r>
            <w:r w:rsidRPr="00C57503">
              <w:rPr>
                <w:color w:val="000000" w:themeColor="text1"/>
                <w:spacing w:val="-1"/>
                <w:sz w:val="26"/>
                <w:szCs w:val="26"/>
              </w:rPr>
              <w:t xml:space="preserve"> </w:t>
            </w:r>
            <w:r w:rsidRPr="00C57503">
              <w:rPr>
                <w:color w:val="000000" w:themeColor="text1"/>
                <w:sz w:val="26"/>
                <w:szCs w:val="26"/>
              </w:rPr>
              <w:t>được</w:t>
            </w:r>
            <w:r w:rsidRPr="00C57503">
              <w:rPr>
                <w:color w:val="000000" w:themeColor="text1"/>
                <w:spacing w:val="-2"/>
                <w:sz w:val="26"/>
                <w:szCs w:val="26"/>
              </w:rPr>
              <w:t xml:space="preserve"> </w:t>
            </w:r>
            <w:r w:rsidRPr="00C57503">
              <w:rPr>
                <w:color w:val="000000" w:themeColor="text1"/>
                <w:sz w:val="26"/>
                <w:szCs w:val="26"/>
              </w:rPr>
              <w:t>vì</w:t>
            </w:r>
            <w:r w:rsidRPr="00C57503">
              <w:rPr>
                <w:color w:val="000000" w:themeColor="text1"/>
                <w:spacing w:val="-4"/>
                <w:sz w:val="26"/>
                <w:szCs w:val="26"/>
              </w:rPr>
              <w:t xml:space="preserve"> </w:t>
            </w:r>
            <w:r w:rsidRPr="00C57503">
              <w:rPr>
                <w:color w:val="000000" w:themeColor="text1"/>
                <w:sz w:val="26"/>
                <w:szCs w:val="26"/>
              </w:rPr>
              <w:t>sao</w:t>
            </w:r>
            <w:r w:rsidRPr="00C57503">
              <w:rPr>
                <w:color w:val="000000" w:themeColor="text1"/>
                <w:spacing w:val="-2"/>
                <w:sz w:val="26"/>
                <w:szCs w:val="26"/>
              </w:rPr>
              <w:t xml:space="preserve"> </w:t>
            </w:r>
            <w:r w:rsidRPr="00C57503">
              <w:rPr>
                <w:color w:val="000000" w:themeColor="text1"/>
                <w:sz w:val="26"/>
                <w:szCs w:val="26"/>
              </w:rPr>
              <w:t>nhà</w:t>
            </w:r>
            <w:r w:rsidRPr="00C57503">
              <w:rPr>
                <w:color w:val="000000" w:themeColor="text1"/>
                <w:spacing w:val="-7"/>
                <w:sz w:val="26"/>
                <w:szCs w:val="26"/>
              </w:rPr>
              <w:t xml:space="preserve"> </w:t>
            </w:r>
            <w:r w:rsidRPr="00C57503">
              <w:rPr>
                <w:color w:val="000000" w:themeColor="text1"/>
                <w:sz w:val="26"/>
                <w:szCs w:val="26"/>
              </w:rPr>
              <w:t>nước</w:t>
            </w:r>
            <w:r w:rsidRPr="00C57503">
              <w:rPr>
                <w:color w:val="000000" w:themeColor="text1"/>
                <w:spacing w:val="-7"/>
                <w:sz w:val="26"/>
                <w:szCs w:val="26"/>
              </w:rPr>
              <w:t xml:space="preserve"> </w:t>
            </w:r>
            <w:r w:rsidRPr="00C57503">
              <w:rPr>
                <w:color w:val="000000" w:themeColor="text1"/>
                <w:sz w:val="26"/>
                <w:szCs w:val="26"/>
              </w:rPr>
              <w:t>phải</w:t>
            </w:r>
            <w:r w:rsidRPr="00C57503">
              <w:rPr>
                <w:color w:val="000000" w:themeColor="text1"/>
                <w:spacing w:val="-4"/>
                <w:sz w:val="26"/>
                <w:szCs w:val="26"/>
              </w:rPr>
              <w:t xml:space="preserve"> </w:t>
            </w:r>
            <w:r w:rsidRPr="00C57503">
              <w:rPr>
                <w:color w:val="000000" w:themeColor="text1"/>
                <w:sz w:val="26"/>
                <w:szCs w:val="26"/>
              </w:rPr>
              <w:t>thu</w:t>
            </w:r>
            <w:r w:rsidRPr="00C57503">
              <w:rPr>
                <w:color w:val="000000" w:themeColor="text1"/>
                <w:spacing w:val="-1"/>
                <w:sz w:val="26"/>
                <w:szCs w:val="26"/>
              </w:rPr>
              <w:t xml:space="preserve"> </w:t>
            </w:r>
            <w:r w:rsidRPr="00C57503">
              <w:rPr>
                <w:color w:val="000000" w:themeColor="text1"/>
                <w:spacing w:val="-4"/>
                <w:sz w:val="26"/>
                <w:szCs w:val="26"/>
              </w:rPr>
              <w:t>thuế.</w:t>
            </w:r>
          </w:p>
          <w:p w14:paraId="360A53AF" w14:textId="77777777" w:rsidR="00155E89" w:rsidRPr="00C57503" w:rsidRDefault="00155E89" w:rsidP="000C7AB1">
            <w:pPr>
              <w:pStyle w:val="TableParagraph"/>
              <w:numPr>
                <w:ilvl w:val="0"/>
                <w:numId w:val="23"/>
              </w:numPr>
              <w:tabs>
                <w:tab w:val="left" w:pos="259"/>
              </w:tabs>
              <w:spacing w:before="41"/>
              <w:ind w:left="259" w:hanging="149"/>
              <w:rPr>
                <w:color w:val="000000" w:themeColor="text1"/>
                <w:sz w:val="26"/>
                <w:szCs w:val="26"/>
              </w:rPr>
            </w:pPr>
            <w:r w:rsidRPr="00C57503">
              <w:rPr>
                <w:color w:val="000000" w:themeColor="text1"/>
                <w:sz w:val="26"/>
                <w:szCs w:val="26"/>
              </w:rPr>
              <w:t>Nêu</w:t>
            </w:r>
            <w:r w:rsidRPr="00C57503">
              <w:rPr>
                <w:color w:val="000000" w:themeColor="text1"/>
                <w:sz w:val="26"/>
                <w:szCs w:val="26"/>
                <w:lang w:val="vi-VN"/>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một</w:t>
            </w:r>
            <w:r w:rsidRPr="00C57503">
              <w:rPr>
                <w:color w:val="000000" w:themeColor="text1"/>
                <w:spacing w:val="-5"/>
                <w:sz w:val="26"/>
                <w:szCs w:val="26"/>
              </w:rPr>
              <w:t xml:space="preserve"> </w:t>
            </w:r>
            <w:r w:rsidRPr="00C57503">
              <w:rPr>
                <w:color w:val="000000" w:themeColor="text1"/>
                <w:sz w:val="26"/>
                <w:szCs w:val="26"/>
              </w:rPr>
              <w:t>số</w:t>
            </w:r>
            <w:r w:rsidRPr="00C57503">
              <w:rPr>
                <w:color w:val="000000" w:themeColor="text1"/>
                <w:spacing w:val="-2"/>
                <w:sz w:val="26"/>
                <w:szCs w:val="26"/>
              </w:rPr>
              <w:t xml:space="preserve"> </w:t>
            </w:r>
            <w:r w:rsidRPr="00C57503">
              <w:rPr>
                <w:color w:val="000000" w:themeColor="text1"/>
                <w:sz w:val="26"/>
                <w:szCs w:val="26"/>
              </w:rPr>
              <w:t>loại</w:t>
            </w:r>
            <w:r w:rsidRPr="00C57503">
              <w:rPr>
                <w:color w:val="000000" w:themeColor="text1"/>
                <w:spacing w:val="-4"/>
                <w:sz w:val="26"/>
                <w:szCs w:val="26"/>
              </w:rPr>
              <w:t xml:space="preserve"> </w:t>
            </w:r>
            <w:r w:rsidRPr="00C57503">
              <w:rPr>
                <w:color w:val="000000" w:themeColor="text1"/>
                <w:sz w:val="26"/>
                <w:szCs w:val="26"/>
              </w:rPr>
              <w:t>thuế</w:t>
            </w:r>
            <w:r w:rsidRPr="00C57503">
              <w:rPr>
                <w:color w:val="000000" w:themeColor="text1"/>
                <w:spacing w:val="-8"/>
                <w:sz w:val="26"/>
                <w:szCs w:val="26"/>
              </w:rPr>
              <w:t xml:space="preserve"> </w:t>
            </w:r>
            <w:r w:rsidRPr="00C57503">
              <w:rPr>
                <w:color w:val="000000" w:themeColor="text1"/>
                <w:sz w:val="26"/>
                <w:szCs w:val="26"/>
              </w:rPr>
              <w:t>phổ</w:t>
            </w:r>
            <w:r w:rsidRPr="00C57503">
              <w:rPr>
                <w:color w:val="000000" w:themeColor="text1"/>
                <w:spacing w:val="-6"/>
                <w:sz w:val="26"/>
                <w:szCs w:val="26"/>
              </w:rPr>
              <w:t xml:space="preserve"> </w:t>
            </w:r>
            <w:r w:rsidRPr="00C57503">
              <w:rPr>
                <w:color w:val="000000" w:themeColor="text1"/>
                <w:spacing w:val="-2"/>
                <w:sz w:val="26"/>
                <w:szCs w:val="26"/>
              </w:rPr>
              <w:t>biến.</w:t>
            </w:r>
          </w:p>
          <w:p w14:paraId="45392223" w14:textId="77777777" w:rsidR="00155E89" w:rsidRPr="00C57503" w:rsidRDefault="00155E89" w:rsidP="000C7AB1">
            <w:pPr>
              <w:pStyle w:val="TableParagraph"/>
              <w:numPr>
                <w:ilvl w:val="0"/>
                <w:numId w:val="23"/>
              </w:numPr>
              <w:tabs>
                <w:tab w:val="left" w:pos="269"/>
              </w:tabs>
              <w:spacing w:before="46" w:line="276" w:lineRule="auto"/>
              <w:ind w:right="152" w:firstLine="0"/>
              <w:rPr>
                <w:color w:val="000000" w:themeColor="text1"/>
                <w:sz w:val="26"/>
                <w:szCs w:val="26"/>
              </w:rPr>
            </w:pPr>
            <w:r w:rsidRPr="00C57503">
              <w:rPr>
                <w:color w:val="000000" w:themeColor="text1"/>
                <w:sz w:val="26"/>
                <w:szCs w:val="26"/>
              </w:rPr>
              <w:t xml:space="preserve">Nêu được quyền và nghĩa vụ công dân trong việc thực hiện pháp luật </w:t>
            </w:r>
            <w:r w:rsidRPr="00C57503">
              <w:rPr>
                <w:color w:val="000000" w:themeColor="text1"/>
                <w:sz w:val="26"/>
                <w:szCs w:val="26"/>
                <w:lang w:val="vi-VN"/>
              </w:rPr>
              <w:t xml:space="preserve">về </w:t>
            </w:r>
            <w:r w:rsidRPr="00C57503">
              <w:rPr>
                <w:color w:val="000000" w:themeColor="text1"/>
                <w:sz w:val="26"/>
                <w:szCs w:val="26"/>
              </w:rPr>
              <w:t>thuế.</w:t>
            </w:r>
          </w:p>
          <w:p w14:paraId="3BDF7015" w14:textId="77777777" w:rsidR="00155E89" w:rsidRPr="00C57503" w:rsidRDefault="00155E89" w:rsidP="000C7AB1">
            <w:pPr>
              <w:pStyle w:val="TableParagraph"/>
              <w:numPr>
                <w:ilvl w:val="0"/>
                <w:numId w:val="23"/>
              </w:numPr>
              <w:tabs>
                <w:tab w:val="left" w:pos="269"/>
              </w:tabs>
              <w:spacing w:before="3"/>
              <w:ind w:left="259" w:hanging="149"/>
              <w:rPr>
                <w:color w:val="000000" w:themeColor="text1"/>
                <w:sz w:val="26"/>
                <w:szCs w:val="26"/>
              </w:rPr>
            </w:pPr>
            <w:r w:rsidRPr="00C57503">
              <w:rPr>
                <w:color w:val="000000" w:themeColor="text1"/>
                <w:sz w:val="26"/>
                <w:szCs w:val="26"/>
              </w:rPr>
              <w:t>Ủng</w:t>
            </w:r>
            <w:r w:rsidRPr="00C57503">
              <w:rPr>
                <w:color w:val="000000" w:themeColor="text1"/>
                <w:spacing w:val="-1"/>
                <w:sz w:val="26"/>
                <w:szCs w:val="26"/>
              </w:rPr>
              <w:t xml:space="preserve"> </w:t>
            </w:r>
            <w:r w:rsidRPr="00C57503">
              <w:rPr>
                <w:color w:val="000000" w:themeColor="text1"/>
                <w:sz w:val="26"/>
                <w:szCs w:val="26"/>
              </w:rPr>
              <w:t>hộ những hành</w:t>
            </w:r>
            <w:r w:rsidRPr="00C57503">
              <w:rPr>
                <w:color w:val="000000" w:themeColor="text1"/>
                <w:spacing w:val="-1"/>
                <w:sz w:val="26"/>
                <w:szCs w:val="26"/>
              </w:rPr>
              <w:t xml:space="preserve"> </w:t>
            </w:r>
            <w:r w:rsidRPr="00C57503">
              <w:rPr>
                <w:color w:val="000000" w:themeColor="text1"/>
                <w:sz w:val="26"/>
                <w:szCs w:val="26"/>
              </w:rPr>
              <w:t>vi</w:t>
            </w:r>
            <w:r w:rsidRPr="00C57503">
              <w:rPr>
                <w:color w:val="000000" w:themeColor="text1"/>
                <w:spacing w:val="-3"/>
                <w:sz w:val="26"/>
                <w:szCs w:val="26"/>
              </w:rPr>
              <w:t xml:space="preserve"> </w:t>
            </w:r>
            <w:r w:rsidRPr="00C57503">
              <w:rPr>
                <w:color w:val="000000" w:themeColor="text1"/>
                <w:sz w:val="26"/>
                <w:szCs w:val="26"/>
              </w:rPr>
              <w:t>chấp hành và</w:t>
            </w:r>
            <w:r w:rsidRPr="00C57503">
              <w:rPr>
                <w:color w:val="000000" w:themeColor="text1"/>
                <w:spacing w:val="-2"/>
                <w:sz w:val="26"/>
                <w:szCs w:val="26"/>
              </w:rPr>
              <w:t xml:space="preserve"> </w:t>
            </w:r>
            <w:r w:rsidRPr="00C57503">
              <w:rPr>
                <w:color w:val="000000" w:themeColor="text1"/>
                <w:sz w:val="26"/>
                <w:szCs w:val="26"/>
              </w:rPr>
              <w:t>phê phán</w:t>
            </w:r>
            <w:r w:rsidRPr="00C57503">
              <w:rPr>
                <w:color w:val="000000" w:themeColor="text1"/>
                <w:spacing w:val="-5"/>
                <w:sz w:val="26"/>
                <w:szCs w:val="26"/>
              </w:rPr>
              <w:t xml:space="preserve"> </w:t>
            </w:r>
            <w:r w:rsidRPr="00C57503">
              <w:rPr>
                <w:color w:val="000000" w:themeColor="text1"/>
                <w:sz w:val="26"/>
                <w:szCs w:val="26"/>
              </w:rPr>
              <w:t>những hành</w:t>
            </w:r>
            <w:r w:rsidRPr="00C57503">
              <w:rPr>
                <w:color w:val="000000" w:themeColor="text1"/>
                <w:spacing w:val="-1"/>
                <w:sz w:val="26"/>
                <w:szCs w:val="26"/>
              </w:rPr>
              <w:t xml:space="preserve"> </w:t>
            </w:r>
            <w:r w:rsidRPr="00C57503">
              <w:rPr>
                <w:color w:val="000000" w:themeColor="text1"/>
                <w:sz w:val="26"/>
                <w:szCs w:val="26"/>
              </w:rPr>
              <w:t>vi</w:t>
            </w:r>
            <w:r w:rsidRPr="00C57503">
              <w:rPr>
                <w:color w:val="000000" w:themeColor="text1"/>
                <w:spacing w:val="-3"/>
                <w:sz w:val="26"/>
                <w:szCs w:val="26"/>
              </w:rPr>
              <w:t xml:space="preserve"> </w:t>
            </w:r>
            <w:r w:rsidRPr="00C57503">
              <w:rPr>
                <w:color w:val="000000" w:themeColor="text1"/>
                <w:sz w:val="26"/>
                <w:szCs w:val="26"/>
              </w:rPr>
              <w:t>vi</w:t>
            </w:r>
            <w:r w:rsidRPr="00C57503">
              <w:rPr>
                <w:color w:val="000000" w:themeColor="text1"/>
                <w:spacing w:val="-3"/>
                <w:sz w:val="26"/>
                <w:szCs w:val="26"/>
              </w:rPr>
              <w:t xml:space="preserve"> </w:t>
            </w:r>
            <w:r w:rsidRPr="00C57503">
              <w:rPr>
                <w:color w:val="000000" w:themeColor="text1"/>
                <w:sz w:val="26"/>
                <w:szCs w:val="26"/>
              </w:rPr>
              <w:t>phạm</w:t>
            </w:r>
            <w:r w:rsidRPr="00C57503">
              <w:rPr>
                <w:color w:val="000000" w:themeColor="text1"/>
                <w:spacing w:val="-3"/>
                <w:sz w:val="26"/>
                <w:szCs w:val="26"/>
              </w:rPr>
              <w:t xml:space="preserve"> </w:t>
            </w:r>
            <w:r w:rsidRPr="00C57503">
              <w:rPr>
                <w:color w:val="000000" w:themeColor="text1"/>
                <w:sz w:val="26"/>
                <w:szCs w:val="26"/>
              </w:rPr>
              <w:t xml:space="preserve">pháp </w:t>
            </w:r>
            <w:r w:rsidRPr="00C57503">
              <w:rPr>
                <w:color w:val="000000" w:themeColor="text1"/>
                <w:spacing w:val="-4"/>
                <w:sz w:val="26"/>
                <w:szCs w:val="26"/>
              </w:rPr>
              <w:t>luật</w:t>
            </w:r>
            <w:r w:rsidRPr="00C57503">
              <w:rPr>
                <w:color w:val="000000" w:themeColor="text1"/>
                <w:sz w:val="26"/>
                <w:szCs w:val="26"/>
              </w:rPr>
              <w:t xml:space="preserve"> thuế.</w:t>
            </w:r>
          </w:p>
          <w:p w14:paraId="05DBA788" w14:textId="77777777" w:rsidR="00155E89" w:rsidRPr="00C57503" w:rsidRDefault="00155E89" w:rsidP="00155E89">
            <w:pPr>
              <w:spacing w:line="276" w:lineRule="auto"/>
              <w:jc w:val="both"/>
              <w:rPr>
                <w:color w:val="000000" w:themeColor="text1"/>
                <w:sz w:val="26"/>
                <w:szCs w:val="26"/>
              </w:rPr>
            </w:pPr>
            <w:r w:rsidRPr="00C57503">
              <w:rPr>
                <w:rFonts w:eastAsia="Calibri"/>
                <w:color w:val="000000" w:themeColor="text1"/>
                <w:sz w:val="26"/>
                <w:szCs w:val="26"/>
              </w:rPr>
              <w:t>Ủng hộ những hành vi chấp hành và phê phán những hành vi vi phạm PL về thu, chi ngân sách và</w:t>
            </w:r>
            <w:r w:rsidRPr="00C57503">
              <w:rPr>
                <w:rFonts w:eastAsia="Calibri"/>
                <w:color w:val="000000" w:themeColor="text1"/>
                <w:spacing w:val="-5"/>
                <w:sz w:val="26"/>
                <w:szCs w:val="26"/>
              </w:rPr>
              <w:t xml:space="preserve"> </w:t>
            </w:r>
            <w:r w:rsidRPr="00C57503">
              <w:rPr>
                <w:rFonts w:eastAsia="Calibri"/>
                <w:color w:val="000000" w:themeColor="text1"/>
                <w:sz w:val="26"/>
                <w:szCs w:val="26"/>
              </w:rPr>
              <w:t>thuế.</w:t>
            </w:r>
            <w:r w:rsidRPr="00C57503">
              <w:rPr>
                <w:color w:val="000000" w:themeColor="text1"/>
                <w:sz w:val="26"/>
                <w:szCs w:val="26"/>
              </w:rPr>
              <w:t xml:space="preserve"> </w:t>
            </w:r>
          </w:p>
          <w:p w14:paraId="56B6ADF9" w14:textId="77777777" w:rsidR="00155E89" w:rsidRPr="00C57503" w:rsidRDefault="00155E89" w:rsidP="00155E89">
            <w:pPr>
              <w:tabs>
                <w:tab w:val="left" w:pos="1399"/>
              </w:tabs>
              <w:spacing w:line="276" w:lineRule="auto"/>
              <w:jc w:val="both"/>
              <w:rPr>
                <w:rFonts w:eastAsia="Calibri"/>
                <w:b/>
                <w:bCs/>
                <w:i/>
                <w:iCs/>
                <w:color w:val="000000" w:themeColor="text1"/>
                <w:spacing w:val="-6"/>
                <w:sz w:val="26"/>
                <w:szCs w:val="26"/>
                <w:lang w:val="vi-VN"/>
              </w:rPr>
            </w:pPr>
            <w:r w:rsidRPr="00C57503">
              <w:rPr>
                <w:rFonts w:eastAsia="Calibri"/>
                <w:b/>
                <w:bCs/>
                <w:color w:val="000000" w:themeColor="text1"/>
                <w:spacing w:val="-6"/>
                <w:sz w:val="26"/>
                <w:szCs w:val="26"/>
              </w:rPr>
              <w:t xml:space="preserve">* </w:t>
            </w:r>
            <w:r w:rsidRPr="00C57503">
              <w:rPr>
                <w:rFonts w:eastAsia="Calibri"/>
                <w:b/>
                <w:bCs/>
                <w:i/>
                <w:iCs/>
                <w:color w:val="000000" w:themeColor="text1"/>
                <w:spacing w:val="-6"/>
                <w:sz w:val="26"/>
                <w:szCs w:val="26"/>
              </w:rPr>
              <w:t>Tích hợp quyền con người</w:t>
            </w:r>
          </w:p>
          <w:p w14:paraId="393D11AF"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đạo đức lối sống</w:t>
            </w:r>
          </w:p>
          <w:p w14:paraId="76DC3373"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204ED268" w14:textId="77777777" w:rsidTr="00155E89">
        <w:tc>
          <w:tcPr>
            <w:tcW w:w="709" w:type="dxa"/>
            <w:vMerge/>
          </w:tcPr>
          <w:p w14:paraId="5FD1D317" w14:textId="77777777" w:rsidR="00155E89" w:rsidRPr="00C57503" w:rsidRDefault="00155E89" w:rsidP="00155E89">
            <w:pPr>
              <w:spacing w:line="276" w:lineRule="auto"/>
              <w:jc w:val="both"/>
              <w:rPr>
                <w:color w:val="000000" w:themeColor="text1"/>
                <w:sz w:val="26"/>
                <w:szCs w:val="26"/>
              </w:rPr>
            </w:pPr>
          </w:p>
        </w:tc>
        <w:tc>
          <w:tcPr>
            <w:tcW w:w="1653" w:type="dxa"/>
          </w:tcPr>
          <w:p w14:paraId="0F9BFA8A"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6DE74A29"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KT giữa HK1</w:t>
            </w:r>
          </w:p>
        </w:tc>
        <w:tc>
          <w:tcPr>
            <w:tcW w:w="1030" w:type="dxa"/>
          </w:tcPr>
          <w:p w14:paraId="5D14F26A" w14:textId="77777777" w:rsidR="00155E89" w:rsidRPr="00C57503" w:rsidRDefault="00155E89" w:rsidP="00155E89">
            <w:pPr>
              <w:spacing w:line="276" w:lineRule="auto"/>
              <w:jc w:val="center"/>
              <w:rPr>
                <w:color w:val="000000" w:themeColor="text1"/>
                <w:sz w:val="26"/>
                <w:szCs w:val="26"/>
              </w:rPr>
            </w:pPr>
          </w:p>
          <w:p w14:paraId="07A4BF87" w14:textId="77777777" w:rsidR="00155E89" w:rsidRPr="00C57503" w:rsidRDefault="00155E89" w:rsidP="00155E89">
            <w:pPr>
              <w:spacing w:line="276" w:lineRule="auto"/>
              <w:jc w:val="center"/>
              <w:rPr>
                <w:color w:val="000000" w:themeColor="text1"/>
                <w:sz w:val="26"/>
                <w:szCs w:val="26"/>
              </w:rPr>
            </w:pPr>
          </w:p>
          <w:p w14:paraId="56544A8D" w14:textId="77777777" w:rsidR="00155E89" w:rsidRPr="00C57503" w:rsidRDefault="00155E89" w:rsidP="00155E89">
            <w:pPr>
              <w:spacing w:line="276" w:lineRule="auto"/>
              <w:jc w:val="center"/>
              <w:rPr>
                <w:color w:val="000000" w:themeColor="text1"/>
                <w:sz w:val="26"/>
                <w:szCs w:val="26"/>
              </w:rPr>
            </w:pPr>
          </w:p>
          <w:p w14:paraId="7ABCD903" w14:textId="77777777" w:rsidR="00155E89" w:rsidRPr="00C57503" w:rsidRDefault="00155E89" w:rsidP="00155E89">
            <w:pPr>
              <w:spacing w:line="276" w:lineRule="auto"/>
              <w:jc w:val="center"/>
              <w:rPr>
                <w:color w:val="000000" w:themeColor="text1"/>
                <w:sz w:val="26"/>
                <w:szCs w:val="26"/>
              </w:rPr>
            </w:pPr>
          </w:p>
          <w:p w14:paraId="39DE4778" w14:textId="77777777" w:rsidR="00155E89" w:rsidRPr="00C57503" w:rsidRDefault="00155E89" w:rsidP="00155E89">
            <w:pPr>
              <w:spacing w:line="276" w:lineRule="auto"/>
              <w:jc w:val="center"/>
              <w:rPr>
                <w:color w:val="000000" w:themeColor="text1"/>
                <w:sz w:val="26"/>
                <w:szCs w:val="26"/>
              </w:rPr>
            </w:pPr>
          </w:p>
          <w:p w14:paraId="1F689858" w14:textId="77777777" w:rsidR="00155E89" w:rsidRPr="00C57503" w:rsidRDefault="00155E89" w:rsidP="00155E89">
            <w:pPr>
              <w:spacing w:line="276" w:lineRule="auto"/>
              <w:jc w:val="center"/>
              <w:rPr>
                <w:color w:val="000000" w:themeColor="text1"/>
                <w:sz w:val="26"/>
                <w:szCs w:val="26"/>
              </w:rPr>
            </w:pPr>
          </w:p>
          <w:p w14:paraId="0AA921F8" w14:textId="77777777" w:rsidR="00155E89" w:rsidRPr="00C57503" w:rsidRDefault="00155E89" w:rsidP="00155E89">
            <w:pPr>
              <w:spacing w:line="276" w:lineRule="auto"/>
              <w:jc w:val="center"/>
              <w:rPr>
                <w:b/>
                <w:bCs/>
                <w:color w:val="000000" w:themeColor="text1"/>
                <w:sz w:val="26"/>
                <w:szCs w:val="26"/>
              </w:rPr>
            </w:pPr>
            <w:r w:rsidRPr="00C57503">
              <w:rPr>
                <w:color w:val="000000" w:themeColor="text1"/>
                <w:sz w:val="26"/>
                <w:szCs w:val="26"/>
              </w:rPr>
              <w:t>18</w:t>
            </w:r>
          </w:p>
        </w:tc>
        <w:tc>
          <w:tcPr>
            <w:tcW w:w="8647" w:type="dxa"/>
            <w:vAlign w:val="center"/>
          </w:tcPr>
          <w:p w14:paraId="1588CAD6"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Nhằm củng cố lại những kiến thức HS đạt được trong các bài ở nửa đầu học học kỳ I lớp 10; học sinh biết được khả năng học tập của mình so với yêu cầu của chương trình</w:t>
            </w:r>
          </w:p>
          <w:p w14:paraId="3BDA3FD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 Giúp GV nắm được tình hình học tập của lớp mình, từ đó có kế hoạch điều chỉnh phương pháp và hình thức tổ chức dạy học cho phù hợp</w:t>
            </w:r>
            <w:r w:rsidRPr="00C57503">
              <w:rPr>
                <w:color w:val="000000" w:themeColor="text1"/>
                <w:sz w:val="26"/>
                <w:szCs w:val="26"/>
                <w:lang w:val="vi-VN"/>
              </w:rPr>
              <w:t>.</w:t>
            </w:r>
          </w:p>
          <w:p w14:paraId="3ED11678"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xml:space="preserve">- Rèn luyện được kĩ năng khi xem xét, đánh giá các hiện tượng kinh tế, các hoạt động kinh tế của bản thân, của người khác, </w:t>
            </w:r>
          </w:p>
          <w:p w14:paraId="7657C5DE"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 HS có thái độ học tập đúng và điều chỉnh qúa trình học tập của mình</w:t>
            </w:r>
            <w:r w:rsidRPr="00C57503">
              <w:rPr>
                <w:color w:val="000000" w:themeColor="text1"/>
                <w:sz w:val="26"/>
                <w:szCs w:val="26"/>
                <w:lang w:val="vi-VN"/>
              </w:rPr>
              <w:t>.</w:t>
            </w:r>
          </w:p>
        </w:tc>
      </w:tr>
      <w:tr w:rsidR="00155E89" w:rsidRPr="00C57503" w14:paraId="3C2CDCEE" w14:textId="77777777" w:rsidTr="00155E89">
        <w:tc>
          <w:tcPr>
            <w:tcW w:w="709" w:type="dxa"/>
          </w:tcPr>
          <w:p w14:paraId="0AEAA3E5"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t>4</w:t>
            </w:r>
          </w:p>
        </w:tc>
        <w:tc>
          <w:tcPr>
            <w:tcW w:w="1653" w:type="dxa"/>
          </w:tcPr>
          <w:p w14:paraId="669E3FF0"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4: </w:t>
            </w:r>
            <w:r w:rsidRPr="00C57503">
              <w:rPr>
                <w:b/>
                <w:bCs/>
                <w:i/>
                <w:iCs/>
                <w:color w:val="000000" w:themeColor="text1"/>
                <w:sz w:val="26"/>
                <w:szCs w:val="26"/>
              </w:rPr>
              <w:t xml:space="preserve">Sản xuất kinh doanh và các mô hình sản </w:t>
            </w:r>
            <w:r w:rsidRPr="00C57503">
              <w:rPr>
                <w:b/>
                <w:bCs/>
                <w:i/>
                <w:iCs/>
                <w:color w:val="000000" w:themeColor="text1"/>
                <w:sz w:val="26"/>
                <w:szCs w:val="26"/>
              </w:rPr>
              <w:lastRenderedPageBreak/>
              <w:t>xuất kinh doanh</w:t>
            </w:r>
          </w:p>
        </w:tc>
        <w:tc>
          <w:tcPr>
            <w:tcW w:w="1852" w:type="dxa"/>
            <w:vAlign w:val="center"/>
          </w:tcPr>
          <w:p w14:paraId="6007B96B"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lastRenderedPageBreak/>
              <w:t>Bài 7: Sản xuất kinh doanh và các mô hình sản xuất kinh doanh</w:t>
            </w:r>
          </w:p>
        </w:tc>
        <w:tc>
          <w:tcPr>
            <w:tcW w:w="1030" w:type="dxa"/>
            <w:vAlign w:val="center"/>
          </w:tcPr>
          <w:p w14:paraId="236138E8"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19</w:t>
            </w:r>
          </w:p>
          <w:p w14:paraId="63D0D97F"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20</w:t>
            </w:r>
          </w:p>
          <w:p w14:paraId="5E34C656"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21</w:t>
            </w:r>
          </w:p>
          <w:p w14:paraId="29A9ABFB"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lastRenderedPageBreak/>
              <w:t>22</w:t>
            </w:r>
          </w:p>
          <w:p w14:paraId="6D3794BF"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rPr>
              <w:t>23</w:t>
            </w:r>
          </w:p>
        </w:tc>
        <w:tc>
          <w:tcPr>
            <w:tcW w:w="8647" w:type="dxa"/>
            <w:vAlign w:val="center"/>
          </w:tcPr>
          <w:p w14:paraId="0852580E" w14:textId="77777777" w:rsidR="00155E89" w:rsidRPr="00C57503" w:rsidRDefault="00155E89" w:rsidP="000C7AB1">
            <w:pPr>
              <w:pStyle w:val="TableParagraph"/>
              <w:numPr>
                <w:ilvl w:val="0"/>
                <w:numId w:val="24"/>
              </w:numPr>
              <w:tabs>
                <w:tab w:val="left" w:pos="259"/>
              </w:tabs>
              <w:spacing w:before="2"/>
              <w:ind w:left="259" w:hanging="149"/>
              <w:rPr>
                <w:color w:val="000000" w:themeColor="text1"/>
                <w:sz w:val="26"/>
                <w:szCs w:val="26"/>
              </w:rPr>
            </w:pPr>
            <w:r w:rsidRPr="00C57503">
              <w:rPr>
                <w:color w:val="000000" w:themeColor="text1"/>
                <w:sz w:val="26"/>
                <w:szCs w:val="26"/>
              </w:rPr>
              <w:lastRenderedPageBreak/>
              <w:t>Nêu</w:t>
            </w:r>
            <w:r w:rsidRPr="00C57503">
              <w:rPr>
                <w:color w:val="000000" w:themeColor="text1"/>
                <w:spacing w:val="-9"/>
                <w:sz w:val="26"/>
                <w:szCs w:val="26"/>
              </w:rPr>
              <w:t xml:space="preserve"> </w:t>
            </w:r>
            <w:r w:rsidRPr="00C57503">
              <w:rPr>
                <w:color w:val="000000" w:themeColor="text1"/>
                <w:sz w:val="26"/>
                <w:szCs w:val="26"/>
              </w:rPr>
              <w:t>được vai</w:t>
            </w:r>
            <w:r w:rsidRPr="00C57503">
              <w:rPr>
                <w:color w:val="000000" w:themeColor="text1"/>
                <w:spacing w:val="-9"/>
                <w:sz w:val="26"/>
                <w:szCs w:val="26"/>
              </w:rPr>
              <w:t xml:space="preserve"> </w:t>
            </w:r>
            <w:r w:rsidRPr="00C57503">
              <w:rPr>
                <w:color w:val="000000" w:themeColor="text1"/>
                <w:sz w:val="26"/>
                <w:szCs w:val="26"/>
              </w:rPr>
              <w:t>trò của</w:t>
            </w:r>
            <w:r w:rsidRPr="00C57503">
              <w:rPr>
                <w:color w:val="000000" w:themeColor="text1"/>
                <w:spacing w:val="-2"/>
                <w:sz w:val="26"/>
                <w:szCs w:val="26"/>
              </w:rPr>
              <w:t xml:space="preserve"> </w:t>
            </w:r>
            <w:r w:rsidRPr="00C57503">
              <w:rPr>
                <w:color w:val="000000" w:themeColor="text1"/>
                <w:sz w:val="26"/>
                <w:szCs w:val="26"/>
              </w:rPr>
              <w:t>sản</w:t>
            </w:r>
            <w:r w:rsidRPr="00C57503">
              <w:rPr>
                <w:color w:val="000000" w:themeColor="text1"/>
                <w:spacing w:val="-2"/>
                <w:sz w:val="26"/>
                <w:szCs w:val="26"/>
              </w:rPr>
              <w:t xml:space="preserve"> </w:t>
            </w:r>
            <w:r w:rsidRPr="00C57503">
              <w:rPr>
                <w:color w:val="000000" w:themeColor="text1"/>
                <w:sz w:val="26"/>
                <w:szCs w:val="26"/>
              </w:rPr>
              <w:t>xuất</w:t>
            </w:r>
            <w:r w:rsidRPr="00C57503">
              <w:rPr>
                <w:color w:val="000000" w:themeColor="text1"/>
                <w:spacing w:val="-8"/>
                <w:sz w:val="26"/>
                <w:szCs w:val="26"/>
              </w:rPr>
              <w:t xml:space="preserve"> </w:t>
            </w:r>
            <w:r w:rsidRPr="00C57503">
              <w:rPr>
                <w:color w:val="000000" w:themeColor="text1"/>
                <w:sz w:val="26"/>
                <w:szCs w:val="26"/>
              </w:rPr>
              <w:t xml:space="preserve">kinh </w:t>
            </w:r>
            <w:r w:rsidRPr="00C57503">
              <w:rPr>
                <w:color w:val="000000" w:themeColor="text1"/>
                <w:spacing w:val="-2"/>
                <w:sz w:val="26"/>
                <w:szCs w:val="26"/>
              </w:rPr>
              <w:t>doanh.</w:t>
            </w:r>
          </w:p>
          <w:p w14:paraId="5A08BD84" w14:textId="77777777" w:rsidR="00155E89" w:rsidRPr="00C57503" w:rsidRDefault="00155E89" w:rsidP="000C7AB1">
            <w:pPr>
              <w:pStyle w:val="TableParagraph"/>
              <w:numPr>
                <w:ilvl w:val="0"/>
                <w:numId w:val="24"/>
              </w:numPr>
              <w:tabs>
                <w:tab w:val="left" w:pos="259"/>
              </w:tabs>
              <w:spacing w:before="46"/>
              <w:ind w:left="259" w:hanging="149"/>
              <w:rPr>
                <w:color w:val="000000" w:themeColor="text1"/>
                <w:sz w:val="26"/>
                <w:szCs w:val="26"/>
              </w:rPr>
            </w:pPr>
            <w:r w:rsidRPr="00C57503">
              <w:rPr>
                <w:color w:val="000000" w:themeColor="text1"/>
                <w:sz w:val="26"/>
                <w:szCs w:val="26"/>
              </w:rPr>
              <w:t>Nhận</w:t>
            </w:r>
            <w:r w:rsidRPr="00C57503">
              <w:rPr>
                <w:color w:val="000000" w:themeColor="text1"/>
                <w:spacing w:val="-3"/>
                <w:sz w:val="26"/>
                <w:szCs w:val="26"/>
              </w:rPr>
              <w:t xml:space="preserve"> </w:t>
            </w:r>
            <w:r w:rsidRPr="00C57503">
              <w:rPr>
                <w:color w:val="000000" w:themeColor="text1"/>
                <w:sz w:val="26"/>
                <w:szCs w:val="26"/>
              </w:rPr>
              <w:t>biết</w:t>
            </w:r>
            <w:r w:rsidRPr="00C57503">
              <w:rPr>
                <w:color w:val="000000" w:themeColor="text1"/>
                <w:spacing w:val="-4"/>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một</w:t>
            </w:r>
            <w:r w:rsidRPr="00C57503">
              <w:rPr>
                <w:color w:val="000000" w:themeColor="text1"/>
                <w:spacing w:val="-9"/>
                <w:sz w:val="26"/>
                <w:szCs w:val="26"/>
              </w:rPr>
              <w:t xml:space="preserve"> </w:t>
            </w:r>
            <w:r w:rsidRPr="00C57503">
              <w:rPr>
                <w:color w:val="000000" w:themeColor="text1"/>
                <w:sz w:val="26"/>
                <w:szCs w:val="26"/>
              </w:rPr>
              <w:t>số</w:t>
            </w:r>
            <w:r w:rsidRPr="00C57503">
              <w:rPr>
                <w:color w:val="000000" w:themeColor="text1"/>
                <w:spacing w:val="-1"/>
                <w:sz w:val="26"/>
                <w:szCs w:val="26"/>
              </w:rPr>
              <w:t xml:space="preserve"> </w:t>
            </w:r>
            <w:r w:rsidRPr="00C57503">
              <w:rPr>
                <w:color w:val="000000" w:themeColor="text1"/>
                <w:sz w:val="26"/>
                <w:szCs w:val="26"/>
              </w:rPr>
              <w:t>mô</w:t>
            </w:r>
            <w:r w:rsidRPr="00C57503">
              <w:rPr>
                <w:color w:val="000000" w:themeColor="text1"/>
                <w:spacing w:val="-1"/>
                <w:sz w:val="26"/>
                <w:szCs w:val="26"/>
              </w:rPr>
              <w:t xml:space="preserve"> </w:t>
            </w:r>
            <w:r w:rsidRPr="00C57503">
              <w:rPr>
                <w:color w:val="000000" w:themeColor="text1"/>
                <w:sz w:val="26"/>
                <w:szCs w:val="26"/>
              </w:rPr>
              <w:t>hình</w:t>
            </w:r>
            <w:r w:rsidRPr="00C57503">
              <w:rPr>
                <w:color w:val="000000" w:themeColor="text1"/>
                <w:spacing w:val="-1"/>
                <w:sz w:val="26"/>
                <w:szCs w:val="26"/>
              </w:rPr>
              <w:t xml:space="preserve"> </w:t>
            </w:r>
            <w:r w:rsidRPr="00C57503">
              <w:rPr>
                <w:color w:val="000000" w:themeColor="text1"/>
                <w:sz w:val="26"/>
                <w:szCs w:val="26"/>
              </w:rPr>
              <w:t>sản</w:t>
            </w:r>
            <w:r w:rsidRPr="00C57503">
              <w:rPr>
                <w:color w:val="000000" w:themeColor="text1"/>
                <w:spacing w:val="-2"/>
                <w:sz w:val="26"/>
                <w:szCs w:val="26"/>
              </w:rPr>
              <w:t xml:space="preserve"> </w:t>
            </w:r>
            <w:r w:rsidRPr="00C57503">
              <w:rPr>
                <w:color w:val="000000" w:themeColor="text1"/>
                <w:sz w:val="26"/>
                <w:szCs w:val="26"/>
              </w:rPr>
              <w:t>xuất</w:t>
            </w:r>
            <w:r w:rsidRPr="00C57503">
              <w:rPr>
                <w:color w:val="000000" w:themeColor="text1"/>
                <w:spacing w:val="-9"/>
                <w:sz w:val="26"/>
                <w:szCs w:val="26"/>
              </w:rPr>
              <w:t xml:space="preserve"> </w:t>
            </w:r>
            <w:r w:rsidRPr="00C57503">
              <w:rPr>
                <w:color w:val="000000" w:themeColor="text1"/>
                <w:sz w:val="26"/>
                <w:szCs w:val="26"/>
              </w:rPr>
              <w:t>kinh doanh</w:t>
            </w:r>
            <w:r w:rsidRPr="00C57503">
              <w:rPr>
                <w:color w:val="000000" w:themeColor="text1"/>
                <w:spacing w:val="-7"/>
                <w:sz w:val="26"/>
                <w:szCs w:val="26"/>
              </w:rPr>
              <w:t xml:space="preserve"> </w:t>
            </w:r>
            <w:r w:rsidRPr="00C57503">
              <w:rPr>
                <w:color w:val="000000" w:themeColor="text1"/>
                <w:sz w:val="26"/>
                <w:szCs w:val="26"/>
              </w:rPr>
              <w:t>và</w:t>
            </w:r>
            <w:r w:rsidRPr="00C57503">
              <w:rPr>
                <w:color w:val="000000" w:themeColor="text1"/>
                <w:spacing w:val="-1"/>
                <w:sz w:val="26"/>
                <w:szCs w:val="26"/>
              </w:rPr>
              <w:t xml:space="preserve"> </w:t>
            </w:r>
            <w:r w:rsidRPr="00C57503">
              <w:rPr>
                <w:color w:val="000000" w:themeColor="text1"/>
                <w:sz w:val="26"/>
                <w:szCs w:val="26"/>
              </w:rPr>
              <w:t>đặc</w:t>
            </w:r>
            <w:r w:rsidRPr="00C57503">
              <w:rPr>
                <w:color w:val="000000" w:themeColor="text1"/>
                <w:spacing w:val="-2"/>
                <w:sz w:val="26"/>
                <w:szCs w:val="26"/>
              </w:rPr>
              <w:t xml:space="preserve"> </w:t>
            </w:r>
            <w:r w:rsidRPr="00C57503">
              <w:rPr>
                <w:color w:val="000000" w:themeColor="text1"/>
                <w:sz w:val="26"/>
                <w:szCs w:val="26"/>
              </w:rPr>
              <w:t>điểm</w:t>
            </w:r>
            <w:r w:rsidRPr="00C57503">
              <w:rPr>
                <w:color w:val="000000" w:themeColor="text1"/>
                <w:spacing w:val="-9"/>
                <w:sz w:val="26"/>
                <w:szCs w:val="26"/>
              </w:rPr>
              <w:t xml:space="preserve">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pacing w:val="-5"/>
                <w:sz w:val="26"/>
                <w:szCs w:val="26"/>
              </w:rPr>
              <w:t>nó.</w:t>
            </w:r>
          </w:p>
          <w:p w14:paraId="1C5B6625" w14:textId="77777777" w:rsidR="00155E89" w:rsidRPr="00C57503" w:rsidRDefault="00155E89" w:rsidP="00155E89">
            <w:pPr>
              <w:tabs>
                <w:tab w:val="left" w:pos="319"/>
              </w:tabs>
              <w:spacing w:line="276" w:lineRule="auto"/>
              <w:jc w:val="both"/>
              <w:rPr>
                <w:color w:val="000000" w:themeColor="text1"/>
                <w:sz w:val="26"/>
                <w:szCs w:val="26"/>
                <w:lang w:val="vi-VN"/>
              </w:rPr>
            </w:pPr>
            <w:r w:rsidRPr="00C57503">
              <w:rPr>
                <w:color w:val="000000" w:themeColor="text1"/>
                <w:sz w:val="26"/>
                <w:szCs w:val="26"/>
                <w:lang w:val="vi-VN"/>
              </w:rPr>
              <w:t xml:space="preserve">- </w:t>
            </w:r>
            <w:r w:rsidRPr="00C57503">
              <w:rPr>
                <w:color w:val="000000" w:themeColor="text1"/>
                <w:sz w:val="26"/>
                <w:szCs w:val="26"/>
              </w:rPr>
              <w:t>Lựa</w:t>
            </w:r>
            <w:r w:rsidRPr="00C57503">
              <w:rPr>
                <w:color w:val="000000" w:themeColor="text1"/>
                <w:spacing w:val="-9"/>
                <w:sz w:val="26"/>
                <w:szCs w:val="26"/>
              </w:rPr>
              <w:t xml:space="preserve"> </w:t>
            </w:r>
            <w:r w:rsidRPr="00C57503">
              <w:rPr>
                <w:color w:val="000000" w:themeColor="text1"/>
                <w:sz w:val="26"/>
                <w:szCs w:val="26"/>
              </w:rPr>
              <w:t>chọn</w:t>
            </w:r>
            <w:r w:rsidRPr="00C57503">
              <w:rPr>
                <w:color w:val="000000" w:themeColor="text1"/>
                <w:spacing w:val="-6"/>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mô</w:t>
            </w:r>
            <w:r w:rsidRPr="00C57503">
              <w:rPr>
                <w:color w:val="000000" w:themeColor="text1"/>
                <w:spacing w:val="-2"/>
                <w:sz w:val="26"/>
                <w:szCs w:val="26"/>
              </w:rPr>
              <w:t xml:space="preserve"> </w:t>
            </w:r>
            <w:r w:rsidRPr="00C57503">
              <w:rPr>
                <w:color w:val="000000" w:themeColor="text1"/>
                <w:sz w:val="26"/>
                <w:szCs w:val="26"/>
              </w:rPr>
              <w:t>hình</w:t>
            </w:r>
            <w:r w:rsidRPr="00C57503">
              <w:rPr>
                <w:color w:val="000000" w:themeColor="text1"/>
                <w:spacing w:val="-6"/>
                <w:sz w:val="26"/>
                <w:szCs w:val="26"/>
              </w:rPr>
              <w:t xml:space="preserve"> </w:t>
            </w:r>
            <w:r w:rsidRPr="00C57503">
              <w:rPr>
                <w:color w:val="000000" w:themeColor="text1"/>
                <w:sz w:val="26"/>
                <w:szCs w:val="26"/>
              </w:rPr>
              <w:t>sản</w:t>
            </w:r>
            <w:r w:rsidRPr="00C57503">
              <w:rPr>
                <w:color w:val="000000" w:themeColor="text1"/>
                <w:sz w:val="26"/>
                <w:szCs w:val="26"/>
                <w:lang w:val="vi-VN"/>
              </w:rPr>
              <w:t xml:space="preserve"> xuất kinh doanh phù hợp </w:t>
            </w:r>
            <w:r w:rsidRPr="00C57503">
              <w:rPr>
                <w:color w:val="000000" w:themeColor="text1"/>
                <w:sz w:val="26"/>
                <w:szCs w:val="26"/>
              </w:rPr>
              <w:t>với</w:t>
            </w:r>
            <w:r w:rsidRPr="00C57503">
              <w:rPr>
                <w:color w:val="000000" w:themeColor="text1"/>
                <w:spacing w:val="-3"/>
                <w:sz w:val="26"/>
                <w:szCs w:val="26"/>
              </w:rPr>
              <w:t xml:space="preserve"> </w:t>
            </w:r>
            <w:r w:rsidRPr="00C57503">
              <w:rPr>
                <w:color w:val="000000" w:themeColor="text1"/>
                <w:sz w:val="26"/>
                <w:szCs w:val="26"/>
              </w:rPr>
              <w:t>bản</w:t>
            </w:r>
            <w:r w:rsidRPr="00C57503">
              <w:rPr>
                <w:color w:val="000000" w:themeColor="text1"/>
                <w:spacing w:val="-1"/>
                <w:sz w:val="26"/>
                <w:szCs w:val="26"/>
              </w:rPr>
              <w:t xml:space="preserve"> </w:t>
            </w:r>
            <w:r w:rsidRPr="00C57503">
              <w:rPr>
                <w:color w:val="000000" w:themeColor="text1"/>
                <w:spacing w:val="-2"/>
                <w:sz w:val="26"/>
                <w:szCs w:val="26"/>
              </w:rPr>
              <w:t>thân.</w:t>
            </w:r>
          </w:p>
          <w:p w14:paraId="796A5036" w14:textId="77777777" w:rsidR="00155E89" w:rsidRPr="00C57503" w:rsidRDefault="00155E89" w:rsidP="00155E89">
            <w:pPr>
              <w:tabs>
                <w:tab w:val="left" w:pos="319"/>
              </w:tabs>
              <w:spacing w:line="276" w:lineRule="auto"/>
              <w:jc w:val="both"/>
              <w:rPr>
                <w:rFonts w:eastAsia="Calibri"/>
                <w:b/>
                <w:bCs/>
                <w:color w:val="000000" w:themeColor="text1"/>
                <w:spacing w:val="-6"/>
                <w:sz w:val="26"/>
                <w:szCs w:val="26"/>
              </w:rPr>
            </w:pPr>
            <w:r w:rsidRPr="00C57503">
              <w:rPr>
                <w:rFonts w:eastAsia="Calibri"/>
                <w:b/>
                <w:bCs/>
                <w:color w:val="000000" w:themeColor="text1"/>
                <w:spacing w:val="-6"/>
                <w:sz w:val="26"/>
                <w:szCs w:val="26"/>
                <w:lang w:val="vi-VN"/>
              </w:rPr>
              <w:t>*</w:t>
            </w:r>
            <w:r w:rsidRPr="00C57503">
              <w:rPr>
                <w:rFonts w:eastAsia="Calibri"/>
                <w:b/>
                <w:bCs/>
                <w:color w:val="000000" w:themeColor="text1"/>
                <w:spacing w:val="-6"/>
                <w:sz w:val="26"/>
                <w:szCs w:val="26"/>
              </w:rPr>
              <w:t>Tích hợp quyền con người:</w:t>
            </w:r>
          </w:p>
          <w:p w14:paraId="7E941F59"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lastRenderedPageBreak/>
              <w:t>* Tích hợp đạo đức lối sống</w:t>
            </w:r>
          </w:p>
          <w:p w14:paraId="1383A3BA"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307A0B2E" w14:textId="77777777" w:rsidTr="00155E89">
        <w:tc>
          <w:tcPr>
            <w:tcW w:w="709" w:type="dxa"/>
            <w:vMerge w:val="restart"/>
          </w:tcPr>
          <w:p w14:paraId="20245F72"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lastRenderedPageBreak/>
              <w:t>5</w:t>
            </w:r>
          </w:p>
        </w:tc>
        <w:tc>
          <w:tcPr>
            <w:tcW w:w="1653" w:type="dxa"/>
            <w:vMerge w:val="restart"/>
          </w:tcPr>
          <w:p w14:paraId="2E6E48BF"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5: </w:t>
            </w:r>
            <w:r w:rsidRPr="00C57503">
              <w:rPr>
                <w:b/>
                <w:bCs/>
                <w:i/>
                <w:iCs/>
                <w:color w:val="000000" w:themeColor="text1"/>
                <w:sz w:val="26"/>
                <w:szCs w:val="26"/>
              </w:rPr>
              <w:t>Tín dụng và các dịch vụ tín dụng</w:t>
            </w:r>
          </w:p>
        </w:tc>
        <w:tc>
          <w:tcPr>
            <w:tcW w:w="1852" w:type="dxa"/>
            <w:vAlign w:val="center"/>
          </w:tcPr>
          <w:p w14:paraId="57E980EE" w14:textId="77777777" w:rsidR="00155E89" w:rsidRPr="00C57503" w:rsidRDefault="00155E89" w:rsidP="00155E89">
            <w:pPr>
              <w:spacing w:line="276" w:lineRule="auto"/>
              <w:jc w:val="both"/>
              <w:rPr>
                <w:b/>
                <w:bCs/>
                <w:color w:val="000000" w:themeColor="text1"/>
                <w:sz w:val="26"/>
                <w:szCs w:val="26"/>
              </w:rPr>
            </w:pPr>
            <w:r w:rsidRPr="00C57503">
              <w:rPr>
                <w:color w:val="000000" w:themeColor="text1"/>
                <w:sz w:val="26"/>
                <w:szCs w:val="26"/>
              </w:rPr>
              <w:t>Bài 8: Tín dụng</w:t>
            </w:r>
          </w:p>
        </w:tc>
        <w:tc>
          <w:tcPr>
            <w:tcW w:w="1030" w:type="dxa"/>
            <w:vAlign w:val="center"/>
          </w:tcPr>
          <w:p w14:paraId="3404177C"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24</w:t>
            </w:r>
          </w:p>
          <w:p w14:paraId="1C05AE8A"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25</w:t>
            </w:r>
          </w:p>
        </w:tc>
        <w:tc>
          <w:tcPr>
            <w:tcW w:w="8647" w:type="dxa"/>
            <w:vAlign w:val="center"/>
          </w:tcPr>
          <w:p w14:paraId="2105AA58" w14:textId="77777777" w:rsidR="00155E89" w:rsidRPr="00C57503" w:rsidRDefault="00155E89" w:rsidP="000C7AB1">
            <w:pPr>
              <w:pStyle w:val="TableParagraph"/>
              <w:numPr>
                <w:ilvl w:val="0"/>
                <w:numId w:val="25"/>
              </w:numPr>
              <w:tabs>
                <w:tab w:val="left" w:pos="259"/>
              </w:tabs>
              <w:spacing w:before="3"/>
              <w:ind w:left="259" w:hanging="149"/>
              <w:rPr>
                <w:color w:val="000000" w:themeColor="text1"/>
                <w:sz w:val="26"/>
                <w:szCs w:val="26"/>
              </w:rPr>
            </w:pPr>
            <w:r w:rsidRPr="00C57503">
              <w:rPr>
                <w:color w:val="000000" w:themeColor="text1"/>
                <w:sz w:val="26"/>
                <w:szCs w:val="26"/>
              </w:rPr>
              <w:t>Nêu</w:t>
            </w:r>
            <w:r w:rsidRPr="00C57503">
              <w:rPr>
                <w:color w:val="000000" w:themeColor="text1"/>
                <w:spacing w:val="-9"/>
                <w:sz w:val="26"/>
                <w:szCs w:val="26"/>
              </w:rPr>
              <w:t xml:space="preserve"> </w:t>
            </w:r>
            <w:r w:rsidRPr="00C57503">
              <w:rPr>
                <w:color w:val="000000" w:themeColor="text1"/>
                <w:sz w:val="26"/>
                <w:szCs w:val="26"/>
              </w:rPr>
              <w:t>được khái</w:t>
            </w:r>
            <w:r w:rsidRPr="00C57503">
              <w:rPr>
                <w:color w:val="000000" w:themeColor="text1"/>
                <w:spacing w:val="-3"/>
                <w:sz w:val="26"/>
                <w:szCs w:val="26"/>
              </w:rPr>
              <w:t xml:space="preserve"> </w:t>
            </w:r>
            <w:r w:rsidRPr="00C57503">
              <w:rPr>
                <w:color w:val="000000" w:themeColor="text1"/>
                <w:sz w:val="26"/>
                <w:szCs w:val="26"/>
              </w:rPr>
              <w:t>niệm,</w:t>
            </w:r>
            <w:r w:rsidRPr="00C57503">
              <w:rPr>
                <w:color w:val="000000" w:themeColor="text1"/>
                <w:spacing w:val="-6"/>
                <w:sz w:val="26"/>
                <w:szCs w:val="26"/>
              </w:rPr>
              <w:t xml:space="preserve"> </w:t>
            </w:r>
            <w:r w:rsidRPr="00C57503">
              <w:rPr>
                <w:color w:val="000000" w:themeColor="text1"/>
                <w:sz w:val="26"/>
                <w:szCs w:val="26"/>
              </w:rPr>
              <w:t>đặc</w:t>
            </w:r>
            <w:r w:rsidRPr="00C57503">
              <w:rPr>
                <w:color w:val="000000" w:themeColor="text1"/>
                <w:spacing w:val="-1"/>
                <w:sz w:val="26"/>
                <w:szCs w:val="26"/>
              </w:rPr>
              <w:t xml:space="preserve"> </w:t>
            </w:r>
            <w:r w:rsidRPr="00C57503">
              <w:rPr>
                <w:color w:val="000000" w:themeColor="text1"/>
                <w:sz w:val="26"/>
                <w:szCs w:val="26"/>
              </w:rPr>
              <w:t>điểm</w:t>
            </w:r>
            <w:r w:rsidRPr="00C57503">
              <w:rPr>
                <w:color w:val="000000" w:themeColor="text1"/>
                <w:spacing w:val="-8"/>
                <w:sz w:val="26"/>
                <w:szCs w:val="26"/>
              </w:rPr>
              <w:t xml:space="preserve"> </w:t>
            </w:r>
            <w:r w:rsidRPr="00C57503">
              <w:rPr>
                <w:color w:val="000000" w:themeColor="text1"/>
                <w:sz w:val="26"/>
                <w:szCs w:val="26"/>
              </w:rPr>
              <w:t>và vai</w:t>
            </w:r>
            <w:r w:rsidRPr="00C57503">
              <w:rPr>
                <w:color w:val="000000" w:themeColor="text1"/>
                <w:spacing w:val="-4"/>
                <w:sz w:val="26"/>
                <w:szCs w:val="26"/>
              </w:rPr>
              <w:t xml:space="preserve"> </w:t>
            </w:r>
            <w:r w:rsidRPr="00C57503">
              <w:rPr>
                <w:color w:val="000000" w:themeColor="text1"/>
                <w:sz w:val="26"/>
                <w:szCs w:val="26"/>
              </w:rPr>
              <w:t>trò của</w:t>
            </w:r>
            <w:r w:rsidRPr="00C57503">
              <w:rPr>
                <w:color w:val="000000" w:themeColor="text1"/>
                <w:spacing w:val="-1"/>
                <w:sz w:val="26"/>
                <w:szCs w:val="26"/>
              </w:rPr>
              <w:t xml:space="preserve"> </w:t>
            </w:r>
            <w:r w:rsidRPr="00C57503">
              <w:rPr>
                <w:color w:val="000000" w:themeColor="text1"/>
                <w:sz w:val="26"/>
                <w:szCs w:val="26"/>
              </w:rPr>
              <w:t xml:space="preserve">tín </w:t>
            </w:r>
            <w:r w:rsidRPr="00C57503">
              <w:rPr>
                <w:color w:val="000000" w:themeColor="text1"/>
                <w:spacing w:val="-2"/>
                <w:sz w:val="26"/>
                <w:szCs w:val="26"/>
              </w:rPr>
              <w:t>dụng.</w:t>
            </w:r>
          </w:p>
          <w:p w14:paraId="7164AD02" w14:textId="77777777" w:rsidR="00155E89" w:rsidRPr="00C57503" w:rsidRDefault="00155E89" w:rsidP="00155E89">
            <w:pPr>
              <w:pStyle w:val="TableParagraph"/>
              <w:tabs>
                <w:tab w:val="left" w:pos="259"/>
              </w:tabs>
              <w:spacing w:before="46"/>
              <w:ind w:left="110"/>
              <w:rPr>
                <w:color w:val="000000" w:themeColor="text1"/>
                <w:sz w:val="26"/>
                <w:szCs w:val="26"/>
              </w:rPr>
            </w:pPr>
            <w:r w:rsidRPr="00C57503">
              <w:rPr>
                <w:color w:val="000000" w:themeColor="text1"/>
                <w:sz w:val="26"/>
                <w:szCs w:val="26"/>
                <w:lang w:val="vi-VN"/>
              </w:rPr>
              <w:t>-</w:t>
            </w:r>
            <w:r w:rsidRPr="00C57503">
              <w:rPr>
                <w:color w:val="000000" w:themeColor="text1"/>
                <w:sz w:val="26"/>
                <w:szCs w:val="26"/>
              </w:rPr>
              <w:t xml:space="preserve"> Nhận</w:t>
            </w:r>
            <w:r w:rsidRPr="00C57503">
              <w:rPr>
                <w:color w:val="000000" w:themeColor="text1"/>
                <w:spacing w:val="-8"/>
                <w:sz w:val="26"/>
                <w:szCs w:val="26"/>
              </w:rPr>
              <w:t xml:space="preserve"> </w:t>
            </w:r>
            <w:r w:rsidRPr="00C57503">
              <w:rPr>
                <w:color w:val="000000" w:themeColor="text1"/>
                <w:sz w:val="26"/>
                <w:szCs w:val="26"/>
              </w:rPr>
              <w:t>biết</w:t>
            </w:r>
            <w:r w:rsidRPr="00C57503">
              <w:rPr>
                <w:color w:val="000000" w:themeColor="text1"/>
                <w:spacing w:val="-4"/>
                <w:sz w:val="26"/>
                <w:szCs w:val="26"/>
              </w:rPr>
              <w:t xml:space="preserve"> </w:t>
            </w:r>
            <w:r w:rsidRPr="00C57503">
              <w:rPr>
                <w:color w:val="000000" w:themeColor="text1"/>
                <w:sz w:val="26"/>
                <w:szCs w:val="26"/>
              </w:rPr>
              <w:t>được</w:t>
            </w:r>
            <w:r w:rsidRPr="00C57503">
              <w:rPr>
                <w:color w:val="000000" w:themeColor="text1"/>
                <w:spacing w:val="-7"/>
                <w:sz w:val="26"/>
                <w:szCs w:val="26"/>
              </w:rPr>
              <w:t xml:space="preserve"> </w:t>
            </w:r>
            <w:r w:rsidRPr="00C57503">
              <w:rPr>
                <w:color w:val="000000" w:themeColor="text1"/>
                <w:sz w:val="26"/>
                <w:szCs w:val="26"/>
              </w:rPr>
              <w:t>sự</w:t>
            </w:r>
            <w:r w:rsidRPr="00C57503">
              <w:rPr>
                <w:color w:val="000000" w:themeColor="text1"/>
                <w:spacing w:val="-2"/>
                <w:sz w:val="26"/>
                <w:szCs w:val="26"/>
              </w:rPr>
              <w:t xml:space="preserve"> </w:t>
            </w:r>
            <w:r w:rsidRPr="00C57503">
              <w:rPr>
                <w:color w:val="000000" w:themeColor="text1"/>
                <w:sz w:val="26"/>
                <w:szCs w:val="26"/>
              </w:rPr>
              <w:t>chênh</w:t>
            </w:r>
            <w:r w:rsidRPr="00C57503">
              <w:rPr>
                <w:color w:val="000000" w:themeColor="text1"/>
                <w:spacing w:val="-2"/>
                <w:sz w:val="26"/>
                <w:szCs w:val="26"/>
              </w:rPr>
              <w:t xml:space="preserve"> </w:t>
            </w:r>
            <w:r w:rsidRPr="00C57503">
              <w:rPr>
                <w:color w:val="000000" w:themeColor="text1"/>
                <w:sz w:val="26"/>
                <w:szCs w:val="26"/>
              </w:rPr>
              <w:t>lệch</w:t>
            </w:r>
            <w:r w:rsidRPr="00C57503">
              <w:rPr>
                <w:color w:val="000000" w:themeColor="text1"/>
                <w:spacing w:val="-2"/>
                <w:sz w:val="26"/>
                <w:szCs w:val="26"/>
              </w:rPr>
              <w:t xml:space="preserve"> </w:t>
            </w:r>
            <w:r w:rsidRPr="00C57503">
              <w:rPr>
                <w:color w:val="000000" w:themeColor="text1"/>
                <w:sz w:val="26"/>
                <w:szCs w:val="26"/>
              </w:rPr>
              <w:t>giữa</w:t>
            </w:r>
            <w:r w:rsidRPr="00C57503">
              <w:rPr>
                <w:color w:val="000000" w:themeColor="text1"/>
                <w:spacing w:val="-2"/>
                <w:sz w:val="26"/>
                <w:szCs w:val="26"/>
              </w:rPr>
              <w:t xml:space="preserve"> </w:t>
            </w:r>
            <w:r w:rsidRPr="00C57503">
              <w:rPr>
                <w:color w:val="000000" w:themeColor="text1"/>
                <w:sz w:val="26"/>
                <w:szCs w:val="26"/>
              </w:rPr>
              <w:t>chi</w:t>
            </w:r>
            <w:r w:rsidRPr="00C57503">
              <w:rPr>
                <w:color w:val="000000" w:themeColor="text1"/>
                <w:spacing w:val="-4"/>
                <w:sz w:val="26"/>
                <w:szCs w:val="26"/>
              </w:rPr>
              <w:t xml:space="preserve"> </w:t>
            </w:r>
            <w:r w:rsidRPr="00C57503">
              <w:rPr>
                <w:color w:val="000000" w:themeColor="text1"/>
                <w:sz w:val="26"/>
                <w:szCs w:val="26"/>
              </w:rPr>
              <w:t>phí</w:t>
            </w:r>
            <w:r w:rsidRPr="00C57503">
              <w:rPr>
                <w:color w:val="000000" w:themeColor="text1"/>
                <w:spacing w:val="-5"/>
                <w:sz w:val="26"/>
                <w:szCs w:val="26"/>
              </w:rPr>
              <w:t xml:space="preserve"> </w:t>
            </w:r>
            <w:r w:rsidRPr="00C57503">
              <w:rPr>
                <w:color w:val="000000" w:themeColor="text1"/>
                <w:sz w:val="26"/>
                <w:szCs w:val="26"/>
              </w:rPr>
              <w:t>sử</w:t>
            </w:r>
            <w:r w:rsidRPr="00C57503">
              <w:rPr>
                <w:color w:val="000000" w:themeColor="text1"/>
                <w:spacing w:val="-7"/>
                <w:sz w:val="26"/>
                <w:szCs w:val="26"/>
              </w:rPr>
              <w:t xml:space="preserve"> </w:t>
            </w:r>
            <w:r w:rsidRPr="00C57503">
              <w:rPr>
                <w:color w:val="000000" w:themeColor="text1"/>
                <w:sz w:val="26"/>
                <w:szCs w:val="26"/>
              </w:rPr>
              <w:t>dụng</w:t>
            </w:r>
            <w:r w:rsidRPr="00C57503">
              <w:rPr>
                <w:color w:val="000000" w:themeColor="text1"/>
                <w:spacing w:val="-2"/>
                <w:sz w:val="26"/>
                <w:szCs w:val="26"/>
              </w:rPr>
              <w:t xml:space="preserve"> </w:t>
            </w:r>
            <w:r w:rsidRPr="00C57503">
              <w:rPr>
                <w:color w:val="000000" w:themeColor="text1"/>
                <w:sz w:val="26"/>
                <w:szCs w:val="26"/>
              </w:rPr>
              <w:t>tiền</w:t>
            </w:r>
            <w:r w:rsidRPr="00C57503">
              <w:rPr>
                <w:color w:val="000000" w:themeColor="text1"/>
                <w:spacing w:val="-1"/>
                <w:sz w:val="26"/>
                <w:szCs w:val="26"/>
              </w:rPr>
              <w:t xml:space="preserve"> </w:t>
            </w:r>
            <w:r w:rsidRPr="00C57503">
              <w:rPr>
                <w:color w:val="000000" w:themeColor="text1"/>
                <w:sz w:val="26"/>
                <w:szCs w:val="26"/>
              </w:rPr>
              <w:t>mặt</w:t>
            </w:r>
            <w:r w:rsidRPr="00C57503">
              <w:rPr>
                <w:color w:val="000000" w:themeColor="text1"/>
                <w:spacing w:val="-5"/>
                <w:sz w:val="26"/>
                <w:szCs w:val="26"/>
              </w:rPr>
              <w:t xml:space="preserve"> </w:t>
            </w:r>
            <w:r w:rsidRPr="00C57503">
              <w:rPr>
                <w:color w:val="000000" w:themeColor="text1"/>
                <w:sz w:val="26"/>
                <w:szCs w:val="26"/>
              </w:rPr>
              <w:t>và</w:t>
            </w:r>
            <w:r w:rsidRPr="00C57503">
              <w:rPr>
                <w:color w:val="000000" w:themeColor="text1"/>
                <w:spacing w:val="-1"/>
                <w:sz w:val="26"/>
                <w:szCs w:val="26"/>
              </w:rPr>
              <w:t xml:space="preserve"> </w:t>
            </w:r>
            <w:r w:rsidRPr="00C57503">
              <w:rPr>
                <w:color w:val="000000" w:themeColor="text1"/>
                <w:sz w:val="26"/>
                <w:szCs w:val="26"/>
              </w:rPr>
              <w:t>mua</w:t>
            </w:r>
            <w:r w:rsidRPr="00C57503">
              <w:rPr>
                <w:color w:val="000000" w:themeColor="text1"/>
                <w:spacing w:val="-3"/>
                <w:sz w:val="26"/>
                <w:szCs w:val="26"/>
              </w:rPr>
              <w:t xml:space="preserve"> </w:t>
            </w:r>
            <w:r w:rsidRPr="00C57503">
              <w:rPr>
                <w:color w:val="000000" w:themeColor="text1"/>
                <w:sz w:val="26"/>
                <w:szCs w:val="26"/>
              </w:rPr>
              <w:t>tín</w:t>
            </w:r>
            <w:r w:rsidRPr="00C57503">
              <w:rPr>
                <w:color w:val="000000" w:themeColor="text1"/>
                <w:spacing w:val="-1"/>
                <w:sz w:val="26"/>
                <w:szCs w:val="26"/>
              </w:rPr>
              <w:t xml:space="preserve"> </w:t>
            </w:r>
            <w:r w:rsidRPr="00C57503">
              <w:rPr>
                <w:color w:val="000000" w:themeColor="text1"/>
                <w:spacing w:val="-2"/>
                <w:sz w:val="26"/>
                <w:szCs w:val="26"/>
              </w:rPr>
              <w:t>dụng.</w:t>
            </w:r>
          </w:p>
          <w:p w14:paraId="3E4E2B06" w14:textId="77777777" w:rsidR="00155E89" w:rsidRPr="00C57503" w:rsidRDefault="00155E89" w:rsidP="00155E89">
            <w:pPr>
              <w:spacing w:line="276" w:lineRule="auto"/>
              <w:jc w:val="both"/>
              <w:rPr>
                <w:color w:val="000000" w:themeColor="text1"/>
                <w:spacing w:val="-2"/>
                <w:sz w:val="26"/>
                <w:szCs w:val="26"/>
                <w:lang w:val="vi-VN"/>
              </w:rPr>
            </w:pPr>
            <w:r w:rsidRPr="00C57503">
              <w:rPr>
                <w:color w:val="000000" w:themeColor="text1"/>
                <w:sz w:val="26"/>
                <w:szCs w:val="26"/>
                <w:lang w:val="vi-VN"/>
              </w:rPr>
              <w:t xml:space="preserve">- </w:t>
            </w:r>
            <w:r w:rsidRPr="00C57503">
              <w:rPr>
                <w:color w:val="000000" w:themeColor="text1"/>
                <w:sz w:val="26"/>
                <w:szCs w:val="26"/>
              </w:rPr>
              <w:t>Biết</w:t>
            </w:r>
            <w:r w:rsidRPr="00C57503">
              <w:rPr>
                <w:color w:val="000000" w:themeColor="text1"/>
                <w:spacing w:val="-13"/>
                <w:sz w:val="26"/>
                <w:szCs w:val="26"/>
              </w:rPr>
              <w:t xml:space="preserve"> </w:t>
            </w:r>
            <w:r w:rsidRPr="00C57503">
              <w:rPr>
                <w:color w:val="000000" w:themeColor="text1"/>
                <w:sz w:val="26"/>
                <w:szCs w:val="26"/>
              </w:rPr>
              <w:t>cách</w:t>
            </w:r>
            <w:r w:rsidRPr="00C57503">
              <w:rPr>
                <w:color w:val="000000" w:themeColor="text1"/>
                <w:spacing w:val="-2"/>
                <w:sz w:val="26"/>
                <w:szCs w:val="26"/>
              </w:rPr>
              <w:t xml:space="preserve"> </w:t>
            </w:r>
            <w:r w:rsidRPr="00C57503">
              <w:rPr>
                <w:color w:val="000000" w:themeColor="text1"/>
                <w:sz w:val="26"/>
                <w:szCs w:val="26"/>
              </w:rPr>
              <w:t>sử</w:t>
            </w:r>
            <w:r w:rsidRPr="00C57503">
              <w:rPr>
                <w:color w:val="000000" w:themeColor="text1"/>
                <w:spacing w:val="-8"/>
                <w:sz w:val="26"/>
                <w:szCs w:val="26"/>
              </w:rPr>
              <w:t xml:space="preserve"> </w:t>
            </w:r>
            <w:r w:rsidRPr="00C57503">
              <w:rPr>
                <w:color w:val="000000" w:themeColor="text1"/>
                <w:sz w:val="26"/>
                <w:szCs w:val="26"/>
              </w:rPr>
              <w:t>dụng</w:t>
            </w:r>
            <w:r w:rsidRPr="00C57503">
              <w:rPr>
                <w:color w:val="000000" w:themeColor="text1"/>
                <w:spacing w:val="-3"/>
                <w:sz w:val="26"/>
                <w:szCs w:val="26"/>
              </w:rPr>
              <w:t xml:space="preserve"> </w:t>
            </w:r>
            <w:r w:rsidRPr="00C57503">
              <w:rPr>
                <w:color w:val="000000" w:themeColor="text1"/>
                <w:sz w:val="26"/>
                <w:szCs w:val="26"/>
              </w:rPr>
              <w:t>một</w:t>
            </w:r>
            <w:r w:rsidRPr="00C57503">
              <w:rPr>
                <w:color w:val="000000" w:themeColor="text1"/>
                <w:spacing w:val="-4"/>
                <w:sz w:val="26"/>
                <w:szCs w:val="26"/>
              </w:rPr>
              <w:t xml:space="preserve"> </w:t>
            </w:r>
            <w:r w:rsidRPr="00C57503">
              <w:rPr>
                <w:color w:val="000000" w:themeColor="text1"/>
                <w:sz w:val="26"/>
                <w:szCs w:val="26"/>
              </w:rPr>
              <w:t>số</w:t>
            </w:r>
            <w:r w:rsidRPr="00C57503">
              <w:rPr>
                <w:color w:val="000000" w:themeColor="text1"/>
                <w:spacing w:val="-4"/>
                <w:sz w:val="26"/>
                <w:szCs w:val="26"/>
              </w:rPr>
              <w:t xml:space="preserve"> </w:t>
            </w:r>
            <w:r w:rsidRPr="00C57503">
              <w:rPr>
                <w:color w:val="000000" w:themeColor="text1"/>
                <w:sz w:val="26"/>
                <w:szCs w:val="26"/>
              </w:rPr>
              <w:t>dịch</w:t>
            </w:r>
            <w:r w:rsidRPr="00C57503">
              <w:rPr>
                <w:color w:val="000000" w:themeColor="text1"/>
                <w:spacing w:val="-3"/>
                <w:sz w:val="26"/>
                <w:szCs w:val="26"/>
              </w:rPr>
              <w:t xml:space="preserve"> </w:t>
            </w:r>
            <w:r w:rsidRPr="00C57503">
              <w:rPr>
                <w:color w:val="000000" w:themeColor="text1"/>
                <w:sz w:val="26"/>
                <w:szCs w:val="26"/>
              </w:rPr>
              <w:t>vụ</w:t>
            </w:r>
            <w:r w:rsidRPr="00C57503">
              <w:rPr>
                <w:color w:val="000000" w:themeColor="text1"/>
                <w:spacing w:val="-3"/>
                <w:sz w:val="26"/>
                <w:szCs w:val="26"/>
              </w:rPr>
              <w:t xml:space="preserve"> </w:t>
            </w:r>
            <w:r w:rsidRPr="00C57503">
              <w:rPr>
                <w:color w:val="000000" w:themeColor="text1"/>
                <w:sz w:val="26"/>
                <w:szCs w:val="26"/>
              </w:rPr>
              <w:t>tín</w:t>
            </w:r>
            <w:r w:rsidRPr="00C57503">
              <w:rPr>
                <w:color w:val="000000" w:themeColor="text1"/>
                <w:spacing w:val="-7"/>
                <w:sz w:val="26"/>
                <w:szCs w:val="26"/>
              </w:rPr>
              <w:t xml:space="preserve"> </w:t>
            </w:r>
            <w:r w:rsidRPr="00C57503">
              <w:rPr>
                <w:color w:val="000000" w:themeColor="text1"/>
                <w:sz w:val="26"/>
                <w:szCs w:val="26"/>
              </w:rPr>
              <w:t>dụng</w:t>
            </w:r>
            <w:r w:rsidRPr="00C57503">
              <w:rPr>
                <w:color w:val="000000" w:themeColor="text1"/>
                <w:spacing w:val="1"/>
                <w:sz w:val="26"/>
                <w:szCs w:val="26"/>
              </w:rPr>
              <w:t xml:space="preserve"> </w:t>
            </w:r>
            <w:r w:rsidRPr="00C57503">
              <w:rPr>
                <w:color w:val="000000" w:themeColor="text1"/>
                <w:sz w:val="26"/>
                <w:szCs w:val="26"/>
              </w:rPr>
              <w:t>một</w:t>
            </w:r>
            <w:r w:rsidRPr="00C57503">
              <w:rPr>
                <w:color w:val="000000" w:themeColor="text1"/>
                <w:spacing w:val="1"/>
                <w:sz w:val="26"/>
                <w:szCs w:val="26"/>
              </w:rPr>
              <w:t xml:space="preserve"> </w:t>
            </w:r>
            <w:r w:rsidRPr="00C57503">
              <w:rPr>
                <w:color w:val="000000" w:themeColor="text1"/>
                <w:sz w:val="26"/>
                <w:szCs w:val="26"/>
              </w:rPr>
              <w:t>cách</w:t>
            </w:r>
            <w:r w:rsidRPr="00C57503">
              <w:rPr>
                <w:color w:val="000000" w:themeColor="text1"/>
                <w:spacing w:val="-3"/>
                <w:sz w:val="26"/>
                <w:szCs w:val="26"/>
              </w:rPr>
              <w:t xml:space="preserve"> </w:t>
            </w:r>
            <w:r w:rsidRPr="00C57503">
              <w:rPr>
                <w:color w:val="000000" w:themeColor="text1"/>
                <w:sz w:val="26"/>
                <w:szCs w:val="26"/>
              </w:rPr>
              <w:t>có</w:t>
            </w:r>
            <w:r w:rsidRPr="00C57503">
              <w:rPr>
                <w:color w:val="000000" w:themeColor="text1"/>
                <w:spacing w:val="-7"/>
                <w:sz w:val="26"/>
                <w:szCs w:val="26"/>
              </w:rPr>
              <w:t xml:space="preserve"> </w:t>
            </w:r>
            <w:r w:rsidRPr="00C57503">
              <w:rPr>
                <w:color w:val="000000" w:themeColor="text1"/>
                <w:sz w:val="26"/>
                <w:szCs w:val="26"/>
              </w:rPr>
              <w:t>trách</w:t>
            </w:r>
            <w:r w:rsidRPr="00C57503">
              <w:rPr>
                <w:color w:val="000000" w:themeColor="text1"/>
                <w:spacing w:val="-7"/>
                <w:sz w:val="26"/>
                <w:szCs w:val="26"/>
              </w:rPr>
              <w:t xml:space="preserve"> </w:t>
            </w:r>
            <w:r w:rsidRPr="00C57503">
              <w:rPr>
                <w:color w:val="000000" w:themeColor="text1"/>
                <w:spacing w:val="-2"/>
                <w:sz w:val="26"/>
                <w:szCs w:val="26"/>
              </w:rPr>
              <w:t>nhiệm.</w:t>
            </w:r>
          </w:p>
          <w:p w14:paraId="57D5646A" w14:textId="77777777" w:rsidR="00155E89" w:rsidRPr="00C57503" w:rsidRDefault="00155E89" w:rsidP="00155E89">
            <w:pPr>
              <w:spacing w:line="276" w:lineRule="auto"/>
              <w:jc w:val="both"/>
              <w:rPr>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4A9E1AC7" w14:textId="77777777" w:rsidTr="00155E89">
        <w:tc>
          <w:tcPr>
            <w:tcW w:w="709" w:type="dxa"/>
            <w:vMerge/>
          </w:tcPr>
          <w:p w14:paraId="550BA0ED" w14:textId="77777777" w:rsidR="00155E89" w:rsidRPr="00C57503" w:rsidRDefault="00155E89" w:rsidP="00155E89">
            <w:pPr>
              <w:spacing w:line="276" w:lineRule="auto"/>
              <w:jc w:val="both"/>
              <w:rPr>
                <w:color w:val="000000" w:themeColor="text1"/>
                <w:sz w:val="26"/>
                <w:szCs w:val="26"/>
              </w:rPr>
            </w:pPr>
          </w:p>
        </w:tc>
        <w:tc>
          <w:tcPr>
            <w:tcW w:w="1653" w:type="dxa"/>
            <w:vMerge/>
          </w:tcPr>
          <w:p w14:paraId="3A298D4C"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671E7758"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9: Dịch vụ tín dụng</w:t>
            </w:r>
          </w:p>
        </w:tc>
        <w:tc>
          <w:tcPr>
            <w:tcW w:w="1030" w:type="dxa"/>
            <w:vAlign w:val="center"/>
          </w:tcPr>
          <w:p w14:paraId="16D569E6"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26</w:t>
            </w:r>
          </w:p>
          <w:p w14:paraId="144C6ADC"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27</w:t>
            </w:r>
          </w:p>
          <w:p w14:paraId="52AC2647"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28</w:t>
            </w:r>
          </w:p>
          <w:p w14:paraId="31456004"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rPr>
              <w:t>29</w:t>
            </w:r>
          </w:p>
          <w:p w14:paraId="4D813459" w14:textId="77777777" w:rsidR="00155E89" w:rsidRPr="00C57503" w:rsidRDefault="00155E89" w:rsidP="00155E89">
            <w:pPr>
              <w:tabs>
                <w:tab w:val="left" w:pos="319"/>
              </w:tabs>
              <w:spacing w:line="276" w:lineRule="auto"/>
              <w:jc w:val="both"/>
              <w:rPr>
                <w:color w:val="000000" w:themeColor="text1"/>
                <w:sz w:val="26"/>
                <w:szCs w:val="26"/>
                <w:lang w:val="vi-VN"/>
              </w:rPr>
            </w:pPr>
            <w:r w:rsidRPr="00C57503">
              <w:rPr>
                <w:color w:val="000000" w:themeColor="text1"/>
                <w:sz w:val="26"/>
                <w:szCs w:val="26"/>
                <w:lang w:val="vi-VN"/>
              </w:rPr>
              <w:t>30</w:t>
            </w:r>
          </w:p>
        </w:tc>
        <w:tc>
          <w:tcPr>
            <w:tcW w:w="8647" w:type="dxa"/>
            <w:vAlign w:val="center"/>
          </w:tcPr>
          <w:p w14:paraId="70C20B54"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 xml:space="preserve">Kể tên được một số dịch vụ tín dụng và </w:t>
            </w:r>
            <w:r w:rsidRPr="00C57503">
              <w:rPr>
                <w:color w:val="000000" w:themeColor="text1"/>
                <w:spacing w:val="-3"/>
                <w:sz w:val="26"/>
                <w:szCs w:val="26"/>
              </w:rPr>
              <w:t xml:space="preserve">mô </w:t>
            </w:r>
            <w:r w:rsidRPr="00C57503">
              <w:rPr>
                <w:color w:val="000000" w:themeColor="text1"/>
                <w:sz w:val="26"/>
                <w:szCs w:val="26"/>
              </w:rPr>
              <w:t>tả đặc điểm của</w:t>
            </w:r>
            <w:r w:rsidRPr="00C57503">
              <w:rPr>
                <w:color w:val="000000" w:themeColor="text1"/>
                <w:spacing w:val="-10"/>
                <w:sz w:val="26"/>
                <w:szCs w:val="26"/>
              </w:rPr>
              <w:t xml:space="preserve"> </w:t>
            </w:r>
            <w:r w:rsidRPr="00C57503">
              <w:rPr>
                <w:color w:val="000000" w:themeColor="text1"/>
                <w:sz w:val="26"/>
                <w:szCs w:val="26"/>
              </w:rPr>
              <w:t>chúng.</w:t>
            </w:r>
          </w:p>
          <w:p w14:paraId="5F397CEA"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Biết cách sử dụng một số dịch vụ tín dụng một cách có trách</w:t>
            </w:r>
            <w:r w:rsidRPr="00C57503">
              <w:rPr>
                <w:color w:val="000000" w:themeColor="text1"/>
                <w:spacing w:val="-13"/>
                <w:sz w:val="26"/>
                <w:szCs w:val="26"/>
              </w:rPr>
              <w:t xml:space="preserve"> </w:t>
            </w:r>
            <w:r w:rsidRPr="00C57503">
              <w:rPr>
                <w:color w:val="000000" w:themeColor="text1"/>
                <w:sz w:val="26"/>
                <w:szCs w:val="26"/>
              </w:rPr>
              <w:t>nhiệm.</w:t>
            </w:r>
          </w:p>
          <w:p w14:paraId="3B7A1053" w14:textId="77777777" w:rsidR="00155E89" w:rsidRPr="00C57503" w:rsidRDefault="00155E89" w:rsidP="00155E89">
            <w:pPr>
              <w:tabs>
                <w:tab w:val="left" w:pos="1399"/>
              </w:tabs>
              <w:spacing w:line="276" w:lineRule="auto"/>
              <w:jc w:val="both"/>
              <w:rPr>
                <w:rFonts w:eastAsia="Calibri"/>
                <w:b/>
                <w:bCs/>
                <w:i/>
                <w:iCs/>
                <w:color w:val="000000" w:themeColor="text1"/>
                <w:spacing w:val="-6"/>
                <w:sz w:val="26"/>
                <w:szCs w:val="26"/>
              </w:rPr>
            </w:pPr>
            <w:r w:rsidRPr="00C57503">
              <w:rPr>
                <w:b/>
                <w:bCs/>
                <w:color w:val="000000" w:themeColor="text1"/>
                <w:sz w:val="26"/>
                <w:szCs w:val="26"/>
                <w:lang w:val="vi-VN"/>
              </w:rPr>
              <w:t xml:space="preserve"> </w:t>
            </w:r>
            <w:r w:rsidRPr="00C57503">
              <w:rPr>
                <w:rFonts w:eastAsia="Calibri"/>
                <w:b/>
                <w:bCs/>
                <w:i/>
                <w:iCs/>
                <w:color w:val="000000" w:themeColor="text1"/>
                <w:spacing w:val="-6"/>
                <w:sz w:val="26"/>
                <w:szCs w:val="26"/>
              </w:rPr>
              <w:t>* Tích hợp quyền con người:</w:t>
            </w:r>
          </w:p>
          <w:p w14:paraId="54D10888"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đạo đức lới sống</w:t>
            </w:r>
          </w:p>
          <w:p w14:paraId="72413513"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3CB580C3" w14:textId="77777777" w:rsidTr="00155E89">
        <w:tc>
          <w:tcPr>
            <w:tcW w:w="709" w:type="dxa"/>
            <w:vMerge w:val="restart"/>
          </w:tcPr>
          <w:p w14:paraId="2E762E51"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t>6</w:t>
            </w:r>
          </w:p>
        </w:tc>
        <w:tc>
          <w:tcPr>
            <w:tcW w:w="1653" w:type="dxa"/>
            <w:vMerge w:val="restart"/>
          </w:tcPr>
          <w:p w14:paraId="06DBB418"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6: </w:t>
            </w:r>
            <w:r w:rsidRPr="00C57503">
              <w:rPr>
                <w:b/>
                <w:bCs/>
                <w:i/>
                <w:iCs/>
                <w:color w:val="000000" w:themeColor="text1"/>
                <w:sz w:val="26"/>
                <w:szCs w:val="26"/>
              </w:rPr>
              <w:t>Lập kế hoạch tài chính cá nhân</w:t>
            </w:r>
          </w:p>
        </w:tc>
        <w:tc>
          <w:tcPr>
            <w:tcW w:w="1852" w:type="dxa"/>
            <w:vAlign w:val="center"/>
          </w:tcPr>
          <w:p w14:paraId="3598A7F4"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Bài 10: Lập kế hoạch tài chính cá nhân</w:t>
            </w:r>
            <w:r w:rsidRPr="00C57503">
              <w:rPr>
                <w:color w:val="000000" w:themeColor="text1"/>
                <w:sz w:val="26"/>
                <w:szCs w:val="26"/>
                <w:lang w:val="vi-VN"/>
              </w:rPr>
              <w:t>( 4 tiết)</w:t>
            </w:r>
          </w:p>
        </w:tc>
        <w:tc>
          <w:tcPr>
            <w:tcW w:w="1030" w:type="dxa"/>
            <w:vAlign w:val="center"/>
          </w:tcPr>
          <w:p w14:paraId="3C700E10"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31</w:t>
            </w:r>
          </w:p>
          <w:p w14:paraId="31D84E29"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32</w:t>
            </w:r>
          </w:p>
          <w:p w14:paraId="523B4646" w14:textId="77777777" w:rsidR="00155E89" w:rsidRPr="00C57503" w:rsidRDefault="00155E89" w:rsidP="00155E89">
            <w:pPr>
              <w:tabs>
                <w:tab w:val="left" w:pos="328"/>
              </w:tabs>
              <w:spacing w:line="276" w:lineRule="auto"/>
              <w:ind w:right="95"/>
              <w:jc w:val="both"/>
              <w:rPr>
                <w:color w:val="000000" w:themeColor="text1"/>
                <w:sz w:val="26"/>
                <w:szCs w:val="26"/>
                <w:lang w:val="vi-VN"/>
              </w:rPr>
            </w:pPr>
          </w:p>
        </w:tc>
        <w:tc>
          <w:tcPr>
            <w:tcW w:w="8647" w:type="dxa"/>
            <w:vAlign w:val="center"/>
          </w:tcPr>
          <w:p w14:paraId="4703BAEE" w14:textId="77777777" w:rsidR="00155E89" w:rsidRPr="00C57503" w:rsidRDefault="00155E89" w:rsidP="000C7AB1">
            <w:pPr>
              <w:pStyle w:val="TableParagraph"/>
              <w:numPr>
                <w:ilvl w:val="0"/>
                <w:numId w:val="26"/>
              </w:numPr>
              <w:tabs>
                <w:tab w:val="left" w:pos="264"/>
              </w:tabs>
              <w:spacing w:before="2" w:line="276" w:lineRule="auto"/>
              <w:ind w:right="165" w:firstLine="0"/>
              <w:rPr>
                <w:color w:val="000000" w:themeColor="text1"/>
                <w:sz w:val="26"/>
                <w:szCs w:val="26"/>
              </w:rPr>
            </w:pPr>
            <w:r w:rsidRPr="00C57503">
              <w:rPr>
                <w:color w:val="000000" w:themeColor="text1"/>
                <w:sz w:val="26"/>
                <w:szCs w:val="26"/>
              </w:rPr>
              <w:t>Nêu được khái niệm kế hoạch tài chính cá nhân, các loại kế hoạch tài chính cá nhân và tầm quan trọng của việc lập kế hoạch tài chính cá nhân.</w:t>
            </w:r>
          </w:p>
          <w:p w14:paraId="75270B95" w14:textId="77777777" w:rsidR="00155E89" w:rsidRPr="00C57503" w:rsidRDefault="00155E89" w:rsidP="000C7AB1">
            <w:pPr>
              <w:pStyle w:val="TableParagraph"/>
              <w:numPr>
                <w:ilvl w:val="0"/>
                <w:numId w:val="26"/>
              </w:numPr>
              <w:tabs>
                <w:tab w:val="left" w:pos="259"/>
              </w:tabs>
              <w:spacing w:before="3"/>
              <w:ind w:left="259" w:hanging="149"/>
              <w:rPr>
                <w:color w:val="000000" w:themeColor="text1"/>
                <w:sz w:val="26"/>
                <w:szCs w:val="26"/>
              </w:rPr>
            </w:pPr>
            <w:r w:rsidRPr="00C57503">
              <w:rPr>
                <w:color w:val="000000" w:themeColor="text1"/>
                <w:sz w:val="26"/>
                <w:szCs w:val="26"/>
              </w:rPr>
              <w:t>Nhận</w:t>
            </w:r>
            <w:r w:rsidRPr="00C57503">
              <w:rPr>
                <w:color w:val="000000" w:themeColor="text1"/>
                <w:spacing w:val="-3"/>
                <w:sz w:val="26"/>
                <w:szCs w:val="26"/>
              </w:rPr>
              <w:t xml:space="preserve"> </w:t>
            </w:r>
            <w:r w:rsidRPr="00C57503">
              <w:rPr>
                <w:color w:val="000000" w:themeColor="text1"/>
                <w:sz w:val="26"/>
                <w:szCs w:val="26"/>
              </w:rPr>
              <w:t>biết</w:t>
            </w:r>
            <w:r w:rsidRPr="00C57503">
              <w:rPr>
                <w:color w:val="000000" w:themeColor="text1"/>
                <w:spacing w:val="-4"/>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các</w:t>
            </w:r>
            <w:r w:rsidRPr="00C57503">
              <w:rPr>
                <w:color w:val="000000" w:themeColor="text1"/>
                <w:spacing w:val="-8"/>
                <w:sz w:val="26"/>
                <w:szCs w:val="26"/>
              </w:rPr>
              <w:t xml:space="preserve"> </w:t>
            </w:r>
            <w:r w:rsidRPr="00C57503">
              <w:rPr>
                <w:color w:val="000000" w:themeColor="text1"/>
                <w:sz w:val="26"/>
                <w:szCs w:val="26"/>
              </w:rPr>
              <w:t>bước</w:t>
            </w:r>
            <w:r w:rsidRPr="00C57503">
              <w:rPr>
                <w:color w:val="000000" w:themeColor="text1"/>
                <w:spacing w:val="-1"/>
                <w:sz w:val="26"/>
                <w:szCs w:val="26"/>
              </w:rPr>
              <w:t xml:space="preserve"> </w:t>
            </w:r>
            <w:r w:rsidRPr="00C57503">
              <w:rPr>
                <w:color w:val="000000" w:themeColor="text1"/>
                <w:sz w:val="26"/>
                <w:szCs w:val="26"/>
              </w:rPr>
              <w:t>lập</w:t>
            </w:r>
            <w:r w:rsidRPr="00C57503">
              <w:rPr>
                <w:color w:val="000000" w:themeColor="text1"/>
                <w:spacing w:val="-7"/>
                <w:sz w:val="26"/>
                <w:szCs w:val="26"/>
              </w:rPr>
              <w:t xml:space="preserve"> </w:t>
            </w:r>
            <w:r w:rsidRPr="00C57503">
              <w:rPr>
                <w:color w:val="000000" w:themeColor="text1"/>
                <w:sz w:val="26"/>
                <w:szCs w:val="26"/>
              </w:rPr>
              <w:t>kế</w:t>
            </w:r>
            <w:r w:rsidRPr="00C57503">
              <w:rPr>
                <w:color w:val="000000" w:themeColor="text1"/>
                <w:spacing w:val="-7"/>
                <w:sz w:val="26"/>
                <w:szCs w:val="26"/>
              </w:rPr>
              <w:t xml:space="preserve"> </w:t>
            </w:r>
            <w:r w:rsidRPr="00C57503">
              <w:rPr>
                <w:color w:val="000000" w:themeColor="text1"/>
                <w:sz w:val="26"/>
                <w:szCs w:val="26"/>
              </w:rPr>
              <w:t>hoạch</w:t>
            </w:r>
            <w:r w:rsidRPr="00C57503">
              <w:rPr>
                <w:color w:val="000000" w:themeColor="text1"/>
                <w:spacing w:val="-3"/>
                <w:sz w:val="26"/>
                <w:szCs w:val="26"/>
              </w:rPr>
              <w:t xml:space="preserve"> </w:t>
            </w:r>
            <w:r w:rsidRPr="00C57503">
              <w:rPr>
                <w:color w:val="000000" w:themeColor="text1"/>
                <w:sz w:val="26"/>
                <w:szCs w:val="26"/>
              </w:rPr>
              <w:t>tài</w:t>
            </w:r>
            <w:r w:rsidRPr="00C57503">
              <w:rPr>
                <w:color w:val="000000" w:themeColor="text1"/>
                <w:spacing w:val="-4"/>
                <w:sz w:val="26"/>
                <w:szCs w:val="26"/>
              </w:rPr>
              <w:t xml:space="preserve"> </w:t>
            </w:r>
            <w:r w:rsidRPr="00C57503">
              <w:rPr>
                <w:color w:val="000000" w:themeColor="text1"/>
                <w:sz w:val="26"/>
                <w:szCs w:val="26"/>
              </w:rPr>
              <w:t>chính</w:t>
            </w:r>
            <w:r w:rsidRPr="00C57503">
              <w:rPr>
                <w:color w:val="000000" w:themeColor="text1"/>
                <w:spacing w:val="4"/>
                <w:sz w:val="26"/>
                <w:szCs w:val="26"/>
              </w:rPr>
              <w:t xml:space="preserve"> </w:t>
            </w:r>
            <w:r w:rsidRPr="00C57503">
              <w:rPr>
                <w:color w:val="000000" w:themeColor="text1"/>
                <w:sz w:val="26"/>
                <w:szCs w:val="26"/>
              </w:rPr>
              <w:t>cá</w:t>
            </w:r>
            <w:r w:rsidRPr="00C57503">
              <w:rPr>
                <w:color w:val="000000" w:themeColor="text1"/>
                <w:spacing w:val="-2"/>
                <w:sz w:val="26"/>
                <w:szCs w:val="26"/>
              </w:rPr>
              <w:t xml:space="preserve"> nhân.</w:t>
            </w:r>
          </w:p>
          <w:p w14:paraId="75F44C23" w14:textId="77777777" w:rsidR="00155E89" w:rsidRPr="00C57503" w:rsidRDefault="00155E89" w:rsidP="000C7AB1">
            <w:pPr>
              <w:pStyle w:val="TableParagraph"/>
              <w:numPr>
                <w:ilvl w:val="0"/>
                <w:numId w:val="26"/>
              </w:numPr>
              <w:tabs>
                <w:tab w:val="left" w:pos="259"/>
              </w:tabs>
              <w:spacing w:before="46"/>
              <w:ind w:left="259" w:hanging="149"/>
              <w:rPr>
                <w:color w:val="000000" w:themeColor="text1"/>
                <w:sz w:val="26"/>
                <w:szCs w:val="26"/>
              </w:rPr>
            </w:pPr>
            <w:r w:rsidRPr="00C57503">
              <w:rPr>
                <w:color w:val="000000" w:themeColor="text1"/>
                <w:sz w:val="26"/>
                <w:szCs w:val="26"/>
              </w:rPr>
              <w:t>Lập</w:t>
            </w:r>
            <w:r w:rsidRPr="00C57503">
              <w:rPr>
                <w:color w:val="000000" w:themeColor="text1"/>
                <w:spacing w:val="-9"/>
                <w:sz w:val="26"/>
                <w:szCs w:val="26"/>
              </w:rPr>
              <w:t xml:space="preserve"> </w:t>
            </w:r>
            <w:r w:rsidRPr="00C57503">
              <w:rPr>
                <w:color w:val="000000" w:themeColor="text1"/>
                <w:sz w:val="26"/>
                <w:szCs w:val="26"/>
              </w:rPr>
              <w:t>được kế</w:t>
            </w:r>
            <w:r w:rsidRPr="00C57503">
              <w:rPr>
                <w:color w:val="000000" w:themeColor="text1"/>
                <w:spacing w:val="-7"/>
                <w:sz w:val="26"/>
                <w:szCs w:val="26"/>
              </w:rPr>
              <w:t xml:space="preserve"> </w:t>
            </w:r>
            <w:r w:rsidRPr="00C57503">
              <w:rPr>
                <w:color w:val="000000" w:themeColor="text1"/>
                <w:sz w:val="26"/>
                <w:szCs w:val="26"/>
              </w:rPr>
              <w:t>hoạch</w:t>
            </w:r>
            <w:r w:rsidRPr="00C57503">
              <w:rPr>
                <w:color w:val="000000" w:themeColor="text1"/>
                <w:spacing w:val="-6"/>
                <w:sz w:val="26"/>
                <w:szCs w:val="26"/>
              </w:rPr>
              <w:t xml:space="preserve"> </w:t>
            </w:r>
            <w:r w:rsidRPr="00C57503">
              <w:rPr>
                <w:color w:val="000000" w:themeColor="text1"/>
                <w:sz w:val="26"/>
                <w:szCs w:val="26"/>
              </w:rPr>
              <w:t>tài</w:t>
            </w:r>
            <w:r w:rsidRPr="00C57503">
              <w:rPr>
                <w:color w:val="000000" w:themeColor="text1"/>
                <w:spacing w:val="-3"/>
                <w:sz w:val="26"/>
                <w:szCs w:val="26"/>
              </w:rPr>
              <w:t xml:space="preserve"> </w:t>
            </w:r>
            <w:r w:rsidRPr="00C57503">
              <w:rPr>
                <w:color w:val="000000" w:themeColor="text1"/>
                <w:sz w:val="26"/>
                <w:szCs w:val="26"/>
              </w:rPr>
              <w:t>chính</w:t>
            </w:r>
            <w:r w:rsidRPr="00C57503">
              <w:rPr>
                <w:color w:val="000000" w:themeColor="text1"/>
                <w:spacing w:val="-1"/>
                <w:sz w:val="26"/>
                <w:szCs w:val="26"/>
              </w:rPr>
              <w:t xml:space="preserve">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z w:val="26"/>
                <w:szCs w:val="26"/>
              </w:rPr>
              <w:t>cá</w:t>
            </w:r>
            <w:r w:rsidRPr="00C57503">
              <w:rPr>
                <w:color w:val="000000" w:themeColor="text1"/>
                <w:spacing w:val="-6"/>
                <w:sz w:val="26"/>
                <w:szCs w:val="26"/>
              </w:rPr>
              <w:t xml:space="preserve"> </w:t>
            </w:r>
            <w:r w:rsidRPr="00C57503">
              <w:rPr>
                <w:color w:val="000000" w:themeColor="text1"/>
                <w:spacing w:val="-2"/>
                <w:sz w:val="26"/>
                <w:szCs w:val="26"/>
              </w:rPr>
              <w:t>nhân.</w:t>
            </w:r>
          </w:p>
          <w:p w14:paraId="3819C20B" w14:textId="77777777" w:rsidR="00155E89" w:rsidRPr="00C57503" w:rsidRDefault="00155E89" w:rsidP="00155E89">
            <w:pPr>
              <w:tabs>
                <w:tab w:val="left" w:pos="319"/>
              </w:tabs>
              <w:spacing w:line="276" w:lineRule="auto"/>
              <w:ind w:left="110" w:right="95"/>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Kiểm</w:t>
            </w:r>
            <w:r w:rsidRPr="00C57503">
              <w:rPr>
                <w:color w:val="000000" w:themeColor="text1"/>
                <w:spacing w:val="-12"/>
                <w:sz w:val="26"/>
                <w:szCs w:val="26"/>
              </w:rPr>
              <w:t xml:space="preserve"> </w:t>
            </w:r>
            <w:r w:rsidRPr="00C57503">
              <w:rPr>
                <w:color w:val="000000" w:themeColor="text1"/>
                <w:sz w:val="26"/>
                <w:szCs w:val="26"/>
              </w:rPr>
              <w:t>soát</w:t>
            </w:r>
            <w:r w:rsidRPr="00C57503">
              <w:rPr>
                <w:color w:val="000000" w:themeColor="text1"/>
                <w:spacing w:val="-5"/>
                <w:sz w:val="26"/>
                <w:szCs w:val="26"/>
              </w:rPr>
              <w:t xml:space="preserve"> </w:t>
            </w:r>
            <w:r w:rsidRPr="00C57503">
              <w:rPr>
                <w:color w:val="000000" w:themeColor="text1"/>
                <w:sz w:val="26"/>
                <w:szCs w:val="26"/>
              </w:rPr>
              <w:t>được</w:t>
            </w:r>
            <w:r w:rsidRPr="00C57503">
              <w:rPr>
                <w:color w:val="000000" w:themeColor="text1"/>
                <w:spacing w:val="-1"/>
                <w:sz w:val="26"/>
                <w:szCs w:val="26"/>
              </w:rPr>
              <w:t xml:space="preserve"> </w:t>
            </w:r>
            <w:r w:rsidRPr="00C57503">
              <w:rPr>
                <w:color w:val="000000" w:themeColor="text1"/>
                <w:sz w:val="26"/>
                <w:szCs w:val="26"/>
              </w:rPr>
              <w:t>tài</w:t>
            </w:r>
            <w:r w:rsidRPr="00C57503">
              <w:rPr>
                <w:color w:val="000000" w:themeColor="text1"/>
                <w:spacing w:val="-5"/>
                <w:sz w:val="26"/>
                <w:szCs w:val="26"/>
              </w:rPr>
              <w:t xml:space="preserve"> </w:t>
            </w:r>
            <w:r w:rsidRPr="00C57503">
              <w:rPr>
                <w:color w:val="000000" w:themeColor="text1"/>
                <w:sz w:val="26"/>
                <w:szCs w:val="26"/>
              </w:rPr>
              <w:t>chính</w:t>
            </w:r>
            <w:r w:rsidRPr="00C57503">
              <w:rPr>
                <w:color w:val="000000" w:themeColor="text1"/>
                <w:spacing w:val="-2"/>
                <w:sz w:val="26"/>
                <w:szCs w:val="26"/>
              </w:rPr>
              <w:t xml:space="preserve"> </w:t>
            </w:r>
            <w:r w:rsidRPr="00C57503">
              <w:rPr>
                <w:color w:val="000000" w:themeColor="text1"/>
                <w:sz w:val="26"/>
                <w:szCs w:val="26"/>
              </w:rPr>
              <w:t>cá</w:t>
            </w:r>
            <w:r w:rsidRPr="00C57503">
              <w:rPr>
                <w:color w:val="000000" w:themeColor="text1"/>
                <w:spacing w:val="-2"/>
                <w:sz w:val="26"/>
                <w:szCs w:val="26"/>
              </w:rPr>
              <w:t xml:space="preserve"> </w:t>
            </w:r>
            <w:r w:rsidRPr="00C57503">
              <w:rPr>
                <w:color w:val="000000" w:themeColor="text1"/>
                <w:spacing w:val="-4"/>
                <w:sz w:val="26"/>
                <w:szCs w:val="26"/>
              </w:rPr>
              <w:t>nhân.</w:t>
            </w:r>
          </w:p>
          <w:p w14:paraId="4F35E60E"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đạo đức lối sống</w:t>
            </w:r>
          </w:p>
          <w:p w14:paraId="61C77A8E" w14:textId="77777777" w:rsidR="00155E89" w:rsidRPr="00C57503" w:rsidRDefault="00155E89" w:rsidP="00155E89">
            <w:pPr>
              <w:spacing w:line="276" w:lineRule="auto"/>
              <w:jc w:val="both"/>
              <w:rPr>
                <w:b/>
                <w:bCs/>
                <w:i/>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7A091C23" w14:textId="77777777" w:rsidTr="00155E89">
        <w:tc>
          <w:tcPr>
            <w:tcW w:w="709" w:type="dxa"/>
            <w:vMerge/>
          </w:tcPr>
          <w:p w14:paraId="1A199741" w14:textId="77777777" w:rsidR="00155E89" w:rsidRPr="00C57503" w:rsidRDefault="00155E89" w:rsidP="00155E89">
            <w:pPr>
              <w:spacing w:line="276" w:lineRule="auto"/>
              <w:jc w:val="both"/>
              <w:rPr>
                <w:color w:val="000000" w:themeColor="text1"/>
                <w:sz w:val="26"/>
                <w:szCs w:val="26"/>
              </w:rPr>
            </w:pPr>
          </w:p>
        </w:tc>
        <w:tc>
          <w:tcPr>
            <w:tcW w:w="1653" w:type="dxa"/>
            <w:vMerge/>
          </w:tcPr>
          <w:p w14:paraId="62CC46FE"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51CC68D2"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Ôn tập cuối HK1</w:t>
            </w:r>
          </w:p>
        </w:tc>
        <w:tc>
          <w:tcPr>
            <w:tcW w:w="1030" w:type="dxa"/>
            <w:vAlign w:val="center"/>
          </w:tcPr>
          <w:p w14:paraId="29DE255E"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3</w:t>
            </w:r>
            <w:r w:rsidRPr="00C57503">
              <w:rPr>
                <w:color w:val="000000" w:themeColor="text1"/>
                <w:sz w:val="26"/>
                <w:szCs w:val="26"/>
                <w:lang w:val="vi-VN"/>
              </w:rPr>
              <w:t>3</w:t>
            </w:r>
          </w:p>
        </w:tc>
        <w:tc>
          <w:tcPr>
            <w:tcW w:w="8647" w:type="dxa"/>
            <w:vAlign w:val="center"/>
          </w:tcPr>
          <w:p w14:paraId="4A4C6243"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xml:space="preserve">- Nhằm củng cố lại những kiến thức HS đạt được trong các bài ở học kỳ 1 lớp 10;  </w:t>
            </w:r>
          </w:p>
          <w:p w14:paraId="6F627962"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xml:space="preserve">- Rèn luyện được kĩ năng khi xem xét, đánh giá các hiện tượng kinh tế, các hoạt động kinh tế của bản thân, của người khác, </w:t>
            </w:r>
          </w:p>
          <w:p w14:paraId="2FD784A9"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HS có thái độ học tập đúng và điều chỉnh quá trình học tập của mình.</w:t>
            </w:r>
          </w:p>
        </w:tc>
      </w:tr>
      <w:tr w:rsidR="00155E89" w:rsidRPr="00C57503" w14:paraId="08940260" w14:textId="77777777" w:rsidTr="00155E89">
        <w:tc>
          <w:tcPr>
            <w:tcW w:w="709" w:type="dxa"/>
            <w:vMerge/>
          </w:tcPr>
          <w:p w14:paraId="4A895543" w14:textId="77777777" w:rsidR="00155E89" w:rsidRPr="00C57503" w:rsidRDefault="00155E89" w:rsidP="00155E89">
            <w:pPr>
              <w:spacing w:line="276" w:lineRule="auto"/>
              <w:jc w:val="both"/>
              <w:rPr>
                <w:color w:val="000000" w:themeColor="text1"/>
                <w:sz w:val="26"/>
                <w:szCs w:val="26"/>
              </w:rPr>
            </w:pPr>
          </w:p>
        </w:tc>
        <w:tc>
          <w:tcPr>
            <w:tcW w:w="1653" w:type="dxa"/>
            <w:vMerge/>
          </w:tcPr>
          <w:p w14:paraId="1198D092"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2E8633BA"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KT cuối HK1</w:t>
            </w:r>
          </w:p>
        </w:tc>
        <w:tc>
          <w:tcPr>
            <w:tcW w:w="1030" w:type="dxa"/>
            <w:vAlign w:val="center"/>
          </w:tcPr>
          <w:p w14:paraId="6D7B335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3</w:t>
            </w:r>
            <w:r w:rsidRPr="00C57503">
              <w:rPr>
                <w:color w:val="000000" w:themeColor="text1"/>
                <w:sz w:val="26"/>
                <w:szCs w:val="26"/>
                <w:lang w:val="vi-VN"/>
              </w:rPr>
              <w:t>4</w:t>
            </w:r>
          </w:p>
        </w:tc>
        <w:tc>
          <w:tcPr>
            <w:tcW w:w="8647" w:type="dxa"/>
            <w:vAlign w:val="center"/>
          </w:tcPr>
          <w:p w14:paraId="2A6EA452"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Trình bày được nội dung cơ bản về sản xuất kinh doanh và các mô hình sản xuất kinh doanh; tín dụng và các dịch vụ tín dụng; biết lập kế hoạch tài chính chính cá nhân.</w:t>
            </w:r>
          </w:p>
          <w:p w14:paraId="71A2AB56"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 Vận dụng kiến thức đã học để giải quyết một số tình huống gắn với thực tiễn.</w:t>
            </w:r>
          </w:p>
        </w:tc>
      </w:tr>
      <w:tr w:rsidR="00155E89" w:rsidRPr="00C57503" w14:paraId="6781785D" w14:textId="77777777" w:rsidTr="00155E89">
        <w:tc>
          <w:tcPr>
            <w:tcW w:w="709" w:type="dxa"/>
          </w:tcPr>
          <w:p w14:paraId="312BC15E" w14:textId="77777777" w:rsidR="00155E89" w:rsidRPr="00C57503" w:rsidRDefault="00155E89" w:rsidP="00155E89">
            <w:pPr>
              <w:spacing w:line="276" w:lineRule="auto"/>
              <w:jc w:val="both"/>
              <w:rPr>
                <w:color w:val="000000" w:themeColor="text1"/>
                <w:sz w:val="26"/>
                <w:szCs w:val="26"/>
              </w:rPr>
            </w:pPr>
          </w:p>
        </w:tc>
        <w:tc>
          <w:tcPr>
            <w:tcW w:w="1653" w:type="dxa"/>
            <w:vMerge/>
          </w:tcPr>
          <w:p w14:paraId="76A5F83B"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5830DB67"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10: Lập kế hoạch tài chính cá nhân</w:t>
            </w:r>
            <w:r w:rsidRPr="00C57503">
              <w:rPr>
                <w:color w:val="000000" w:themeColor="text1"/>
                <w:sz w:val="26"/>
                <w:szCs w:val="26"/>
                <w:lang w:val="vi-VN"/>
              </w:rPr>
              <w:t>( 4 tiết)</w:t>
            </w:r>
          </w:p>
        </w:tc>
        <w:tc>
          <w:tcPr>
            <w:tcW w:w="1030" w:type="dxa"/>
            <w:vAlign w:val="center"/>
          </w:tcPr>
          <w:p w14:paraId="655DF4E1"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35</w:t>
            </w:r>
          </w:p>
          <w:p w14:paraId="60883C3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36</w:t>
            </w:r>
          </w:p>
        </w:tc>
        <w:tc>
          <w:tcPr>
            <w:tcW w:w="8647" w:type="dxa"/>
            <w:vAlign w:val="center"/>
          </w:tcPr>
          <w:p w14:paraId="657C14ED" w14:textId="77777777" w:rsidR="00155E89" w:rsidRPr="00C57503" w:rsidRDefault="00155E89" w:rsidP="00155E89">
            <w:pPr>
              <w:tabs>
                <w:tab w:val="left" w:pos="328"/>
              </w:tabs>
              <w:spacing w:line="276" w:lineRule="auto"/>
              <w:ind w:right="95"/>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Nêu được tầm quan trọng của việc lập kế hoạch tài chính cá</w:t>
            </w:r>
            <w:r w:rsidRPr="00C57503">
              <w:rPr>
                <w:color w:val="000000" w:themeColor="text1"/>
                <w:spacing w:val="-10"/>
                <w:sz w:val="26"/>
                <w:szCs w:val="26"/>
              </w:rPr>
              <w:t xml:space="preserve"> </w:t>
            </w:r>
            <w:r w:rsidRPr="00C57503">
              <w:rPr>
                <w:color w:val="000000" w:themeColor="text1"/>
                <w:sz w:val="26"/>
                <w:szCs w:val="26"/>
              </w:rPr>
              <w:t>nhân.</w:t>
            </w:r>
          </w:p>
          <w:p w14:paraId="643BB258" w14:textId="77777777" w:rsidR="00155E89" w:rsidRPr="00C57503" w:rsidRDefault="00155E89" w:rsidP="00155E89">
            <w:pPr>
              <w:tabs>
                <w:tab w:val="left" w:pos="319"/>
              </w:tabs>
              <w:spacing w:line="276" w:lineRule="auto"/>
              <w:jc w:val="both"/>
              <w:rPr>
                <w:b/>
                <w:i/>
                <w:color w:val="000000" w:themeColor="text1"/>
                <w:sz w:val="26"/>
                <w:szCs w:val="26"/>
              </w:rPr>
            </w:pPr>
            <w:r w:rsidRPr="00C57503">
              <w:rPr>
                <w:color w:val="000000" w:themeColor="text1"/>
                <w:sz w:val="26"/>
                <w:szCs w:val="26"/>
                <w:lang w:val="vi-VN"/>
              </w:rPr>
              <w:t>-</w:t>
            </w:r>
            <w:r w:rsidRPr="00C57503">
              <w:rPr>
                <w:color w:val="000000" w:themeColor="text1"/>
                <w:sz w:val="26"/>
                <w:szCs w:val="26"/>
              </w:rPr>
              <w:t>Lập được kế hoạch tài chính của cá</w:t>
            </w:r>
            <w:r w:rsidRPr="00C57503">
              <w:rPr>
                <w:color w:val="000000" w:themeColor="text1"/>
                <w:spacing w:val="-8"/>
                <w:sz w:val="26"/>
                <w:szCs w:val="26"/>
              </w:rPr>
              <w:t xml:space="preserve"> </w:t>
            </w:r>
            <w:r w:rsidRPr="00C57503">
              <w:rPr>
                <w:color w:val="000000" w:themeColor="text1"/>
                <w:sz w:val="26"/>
                <w:szCs w:val="26"/>
              </w:rPr>
              <w:t>nhân.</w:t>
            </w:r>
          </w:p>
          <w:p w14:paraId="6135C989"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Kiểm soát được tài chính cá</w:t>
            </w:r>
            <w:r w:rsidRPr="00C57503">
              <w:rPr>
                <w:color w:val="000000" w:themeColor="text1"/>
                <w:spacing w:val="-11"/>
                <w:sz w:val="26"/>
                <w:szCs w:val="26"/>
              </w:rPr>
              <w:t xml:space="preserve"> </w:t>
            </w:r>
            <w:r w:rsidRPr="00C57503">
              <w:rPr>
                <w:color w:val="000000" w:themeColor="text1"/>
                <w:sz w:val="26"/>
                <w:szCs w:val="26"/>
              </w:rPr>
              <w:t>nhân.</w:t>
            </w:r>
          </w:p>
        </w:tc>
      </w:tr>
      <w:tr w:rsidR="00155E89" w:rsidRPr="00C57503" w14:paraId="6224CC1E" w14:textId="77777777" w:rsidTr="00155E89">
        <w:tc>
          <w:tcPr>
            <w:tcW w:w="709" w:type="dxa"/>
            <w:vMerge w:val="restart"/>
          </w:tcPr>
          <w:p w14:paraId="6CF381B1"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t>7</w:t>
            </w:r>
          </w:p>
        </w:tc>
        <w:tc>
          <w:tcPr>
            <w:tcW w:w="1653" w:type="dxa"/>
            <w:vMerge w:val="restart"/>
          </w:tcPr>
          <w:p w14:paraId="54C35172"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7: </w:t>
            </w:r>
            <w:r w:rsidRPr="00C57503">
              <w:rPr>
                <w:b/>
                <w:bCs/>
                <w:i/>
                <w:iCs/>
                <w:color w:val="000000" w:themeColor="text1"/>
                <w:sz w:val="26"/>
                <w:szCs w:val="26"/>
              </w:rPr>
              <w:t>Pháp</w:t>
            </w:r>
            <w:r w:rsidRPr="00C57503">
              <w:rPr>
                <w:b/>
                <w:bCs/>
                <w:i/>
                <w:iCs/>
                <w:color w:val="000000" w:themeColor="text1"/>
                <w:sz w:val="26"/>
                <w:szCs w:val="26"/>
                <w:lang w:val="vi-VN"/>
              </w:rPr>
              <w:t xml:space="preserve"> luật </w:t>
            </w:r>
            <w:r w:rsidRPr="00C57503">
              <w:rPr>
                <w:b/>
                <w:bCs/>
                <w:i/>
                <w:iCs/>
                <w:color w:val="000000" w:themeColor="text1"/>
                <w:sz w:val="26"/>
                <w:szCs w:val="26"/>
              </w:rPr>
              <w:t>nước cộng hòa xã hội chủ nghĩa Việt Nam</w:t>
            </w:r>
          </w:p>
        </w:tc>
        <w:tc>
          <w:tcPr>
            <w:tcW w:w="1852" w:type="dxa"/>
            <w:vAlign w:val="center"/>
          </w:tcPr>
          <w:p w14:paraId="64185CDA"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Bài 11: Khái</w:t>
            </w:r>
            <w:r w:rsidRPr="00C57503">
              <w:rPr>
                <w:color w:val="000000" w:themeColor="text1"/>
                <w:sz w:val="26"/>
                <w:szCs w:val="26"/>
                <w:lang w:val="vi-VN"/>
              </w:rPr>
              <w:t xml:space="preserve"> niệm, đặc điểm và vai trò của pháp luật</w:t>
            </w:r>
          </w:p>
        </w:tc>
        <w:tc>
          <w:tcPr>
            <w:tcW w:w="1030" w:type="dxa"/>
            <w:vAlign w:val="center"/>
          </w:tcPr>
          <w:p w14:paraId="15AEFA41" w14:textId="77777777" w:rsidR="00155E89" w:rsidRPr="00C57503" w:rsidRDefault="00155E89" w:rsidP="00155E89">
            <w:pPr>
              <w:tabs>
                <w:tab w:val="left" w:pos="319"/>
              </w:tabs>
              <w:spacing w:line="276" w:lineRule="auto"/>
              <w:ind w:right="93"/>
              <w:jc w:val="both"/>
              <w:rPr>
                <w:color w:val="000000" w:themeColor="text1"/>
                <w:sz w:val="26"/>
                <w:szCs w:val="26"/>
              </w:rPr>
            </w:pPr>
            <w:r w:rsidRPr="00C57503">
              <w:rPr>
                <w:color w:val="000000" w:themeColor="text1"/>
                <w:sz w:val="26"/>
                <w:szCs w:val="26"/>
              </w:rPr>
              <w:t>37</w:t>
            </w:r>
          </w:p>
          <w:p w14:paraId="74C34808"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lang w:val="vi-VN"/>
              </w:rPr>
              <w:t>38</w:t>
            </w:r>
          </w:p>
        </w:tc>
        <w:tc>
          <w:tcPr>
            <w:tcW w:w="8647" w:type="dxa"/>
            <w:vAlign w:val="center"/>
          </w:tcPr>
          <w:p w14:paraId="02AF527F" w14:textId="77777777" w:rsidR="00155E89" w:rsidRPr="00C57503" w:rsidRDefault="00155E89" w:rsidP="00155E89">
            <w:pPr>
              <w:pStyle w:val="TableParagraph"/>
              <w:spacing w:before="46"/>
              <w:rPr>
                <w:color w:val="000000" w:themeColor="text1"/>
                <w:sz w:val="26"/>
                <w:szCs w:val="26"/>
              </w:rPr>
            </w:pPr>
            <w:r w:rsidRPr="00C57503">
              <w:rPr>
                <w:color w:val="000000" w:themeColor="text1"/>
                <w:sz w:val="26"/>
                <w:szCs w:val="26"/>
                <w:lang w:val="vi-VN"/>
              </w:rPr>
              <w:t>-</w:t>
            </w:r>
            <w:r w:rsidRPr="00C57503">
              <w:rPr>
                <w:color w:val="000000" w:themeColor="text1"/>
                <w:spacing w:val="-9"/>
                <w:sz w:val="26"/>
                <w:szCs w:val="26"/>
              </w:rPr>
              <w:t xml:space="preserve"> </w:t>
            </w:r>
            <w:r w:rsidRPr="00C57503">
              <w:rPr>
                <w:color w:val="000000" w:themeColor="text1"/>
                <w:sz w:val="26"/>
                <w:szCs w:val="26"/>
              </w:rPr>
              <w:t>Khái</w:t>
            </w:r>
            <w:r w:rsidRPr="00C57503">
              <w:rPr>
                <w:color w:val="000000" w:themeColor="text1"/>
                <w:spacing w:val="-8"/>
                <w:sz w:val="26"/>
                <w:szCs w:val="26"/>
              </w:rPr>
              <w:t xml:space="preserve"> </w:t>
            </w:r>
            <w:r w:rsidRPr="00C57503">
              <w:rPr>
                <w:color w:val="000000" w:themeColor="text1"/>
                <w:sz w:val="26"/>
                <w:szCs w:val="26"/>
              </w:rPr>
              <w:t>niệm, đặc</w:t>
            </w:r>
            <w:r w:rsidRPr="00C57503">
              <w:rPr>
                <w:color w:val="000000" w:themeColor="text1"/>
                <w:spacing w:val="-1"/>
                <w:sz w:val="26"/>
                <w:szCs w:val="26"/>
              </w:rPr>
              <w:t xml:space="preserve"> </w:t>
            </w:r>
            <w:r w:rsidRPr="00C57503">
              <w:rPr>
                <w:color w:val="000000" w:themeColor="text1"/>
                <w:sz w:val="26"/>
                <w:szCs w:val="26"/>
              </w:rPr>
              <w:t>điểm,</w:t>
            </w:r>
            <w:r w:rsidRPr="00C57503">
              <w:rPr>
                <w:color w:val="000000" w:themeColor="text1"/>
                <w:spacing w:val="-5"/>
                <w:sz w:val="26"/>
                <w:szCs w:val="26"/>
              </w:rPr>
              <w:t xml:space="preserve"> </w:t>
            </w:r>
            <w:r w:rsidRPr="00C57503">
              <w:rPr>
                <w:color w:val="000000" w:themeColor="text1"/>
                <w:sz w:val="26"/>
                <w:szCs w:val="26"/>
              </w:rPr>
              <w:t>vai</w:t>
            </w:r>
            <w:r w:rsidRPr="00C57503">
              <w:rPr>
                <w:color w:val="000000" w:themeColor="text1"/>
                <w:spacing w:val="-3"/>
                <w:sz w:val="26"/>
                <w:szCs w:val="26"/>
              </w:rPr>
              <w:t xml:space="preserve"> </w:t>
            </w:r>
            <w:r w:rsidRPr="00C57503">
              <w:rPr>
                <w:color w:val="000000" w:themeColor="text1"/>
                <w:sz w:val="26"/>
                <w:szCs w:val="26"/>
              </w:rPr>
              <w:t>trò</w:t>
            </w:r>
            <w:r w:rsidRPr="00C57503">
              <w:rPr>
                <w:color w:val="000000" w:themeColor="text1"/>
                <w:spacing w:val="-4"/>
                <w:sz w:val="26"/>
                <w:szCs w:val="26"/>
              </w:rPr>
              <w:t xml:space="preserve"> </w:t>
            </w:r>
            <w:r w:rsidRPr="00C57503">
              <w:rPr>
                <w:color w:val="000000" w:themeColor="text1"/>
                <w:sz w:val="26"/>
                <w:szCs w:val="26"/>
              </w:rPr>
              <w:t>của pháp</w:t>
            </w:r>
            <w:r w:rsidRPr="00C57503">
              <w:rPr>
                <w:color w:val="000000" w:themeColor="text1"/>
                <w:spacing w:val="-6"/>
                <w:sz w:val="26"/>
                <w:szCs w:val="26"/>
              </w:rPr>
              <w:t xml:space="preserve"> </w:t>
            </w:r>
            <w:r w:rsidRPr="00C57503">
              <w:rPr>
                <w:color w:val="000000" w:themeColor="text1"/>
                <w:sz w:val="26"/>
                <w:szCs w:val="26"/>
              </w:rPr>
              <w:t>luật</w:t>
            </w:r>
            <w:r w:rsidRPr="00C57503">
              <w:rPr>
                <w:color w:val="000000" w:themeColor="text1"/>
                <w:spacing w:val="-2"/>
                <w:sz w:val="26"/>
                <w:szCs w:val="26"/>
              </w:rPr>
              <w:t xml:space="preserve"> </w:t>
            </w:r>
            <w:r w:rsidRPr="00C57503">
              <w:rPr>
                <w:color w:val="000000" w:themeColor="text1"/>
                <w:sz w:val="26"/>
                <w:szCs w:val="26"/>
              </w:rPr>
              <w:t>trong</w:t>
            </w:r>
            <w:r w:rsidRPr="00C57503">
              <w:rPr>
                <w:color w:val="000000" w:themeColor="text1"/>
                <w:spacing w:val="-5"/>
                <w:sz w:val="26"/>
                <w:szCs w:val="26"/>
              </w:rPr>
              <w:t xml:space="preserve"> </w:t>
            </w:r>
            <w:r w:rsidRPr="00C57503">
              <w:rPr>
                <w:color w:val="000000" w:themeColor="text1"/>
                <w:sz w:val="26"/>
                <w:szCs w:val="26"/>
              </w:rPr>
              <w:t>đời</w:t>
            </w:r>
            <w:r w:rsidRPr="00C57503">
              <w:rPr>
                <w:color w:val="000000" w:themeColor="text1"/>
                <w:spacing w:val="-2"/>
                <w:sz w:val="26"/>
                <w:szCs w:val="26"/>
              </w:rPr>
              <w:t xml:space="preserve"> </w:t>
            </w:r>
            <w:r w:rsidRPr="00C57503">
              <w:rPr>
                <w:color w:val="000000" w:themeColor="text1"/>
                <w:sz w:val="26"/>
                <w:szCs w:val="26"/>
              </w:rPr>
              <w:t>sống</w:t>
            </w:r>
            <w:r w:rsidRPr="00C57503">
              <w:rPr>
                <w:color w:val="000000" w:themeColor="text1"/>
                <w:spacing w:val="-5"/>
                <w:sz w:val="26"/>
                <w:szCs w:val="26"/>
              </w:rPr>
              <w:t xml:space="preserve"> </w:t>
            </w:r>
            <w:r w:rsidRPr="00C57503">
              <w:rPr>
                <w:color w:val="000000" w:themeColor="text1"/>
                <w:sz w:val="26"/>
                <w:szCs w:val="26"/>
              </w:rPr>
              <w:t xml:space="preserve">xã </w:t>
            </w:r>
            <w:r w:rsidRPr="00C57503">
              <w:rPr>
                <w:color w:val="000000" w:themeColor="text1"/>
                <w:spacing w:val="-4"/>
                <w:sz w:val="26"/>
                <w:szCs w:val="26"/>
              </w:rPr>
              <w:t>hội.</w:t>
            </w:r>
          </w:p>
          <w:p w14:paraId="1AFC81B8" w14:textId="77777777" w:rsidR="00155E89" w:rsidRPr="00C57503" w:rsidRDefault="00155E89" w:rsidP="00155E89">
            <w:pPr>
              <w:pStyle w:val="TableParagraph"/>
              <w:spacing w:before="46"/>
              <w:rPr>
                <w:color w:val="000000" w:themeColor="text1"/>
                <w:sz w:val="26"/>
                <w:szCs w:val="26"/>
              </w:rPr>
            </w:pPr>
            <w:r w:rsidRPr="00C57503">
              <w:rPr>
                <w:color w:val="000000" w:themeColor="text1"/>
                <w:sz w:val="26"/>
                <w:szCs w:val="26"/>
                <w:lang w:val="vi-VN"/>
              </w:rPr>
              <w:t>-</w:t>
            </w:r>
            <w:r w:rsidRPr="00C57503">
              <w:rPr>
                <w:color w:val="000000" w:themeColor="text1"/>
                <w:sz w:val="26"/>
                <w:szCs w:val="26"/>
              </w:rPr>
              <w:t>Tự</w:t>
            </w:r>
            <w:r w:rsidRPr="00C57503">
              <w:rPr>
                <w:color w:val="000000" w:themeColor="text1"/>
                <w:spacing w:val="-8"/>
                <w:sz w:val="26"/>
                <w:szCs w:val="26"/>
              </w:rPr>
              <w:t xml:space="preserve"> </w:t>
            </w:r>
            <w:r w:rsidRPr="00C57503">
              <w:rPr>
                <w:color w:val="000000" w:themeColor="text1"/>
                <w:sz w:val="26"/>
                <w:szCs w:val="26"/>
              </w:rPr>
              <w:t>giác</w:t>
            </w:r>
            <w:r w:rsidRPr="00C57503">
              <w:rPr>
                <w:color w:val="000000" w:themeColor="text1"/>
                <w:spacing w:val="-2"/>
                <w:sz w:val="26"/>
                <w:szCs w:val="26"/>
              </w:rPr>
              <w:t xml:space="preserve"> </w:t>
            </w:r>
            <w:r w:rsidRPr="00C57503">
              <w:rPr>
                <w:color w:val="000000" w:themeColor="text1"/>
                <w:sz w:val="26"/>
                <w:szCs w:val="26"/>
              </w:rPr>
              <w:t>thực</w:t>
            </w:r>
            <w:r w:rsidRPr="00C57503">
              <w:rPr>
                <w:color w:val="000000" w:themeColor="text1"/>
                <w:spacing w:val="-1"/>
                <w:sz w:val="26"/>
                <w:szCs w:val="26"/>
              </w:rPr>
              <w:t xml:space="preserve"> </w:t>
            </w:r>
            <w:r w:rsidRPr="00C57503">
              <w:rPr>
                <w:color w:val="000000" w:themeColor="text1"/>
                <w:sz w:val="26"/>
                <w:szCs w:val="26"/>
              </w:rPr>
              <w:t>hiện</w:t>
            </w:r>
            <w:r w:rsidRPr="00C57503">
              <w:rPr>
                <w:color w:val="000000" w:themeColor="text1"/>
                <w:spacing w:val="-7"/>
                <w:sz w:val="26"/>
                <w:szCs w:val="26"/>
              </w:rPr>
              <w:t xml:space="preserve"> </w:t>
            </w:r>
            <w:r w:rsidRPr="00C57503">
              <w:rPr>
                <w:color w:val="000000" w:themeColor="text1"/>
                <w:sz w:val="26"/>
                <w:szCs w:val="26"/>
              </w:rPr>
              <w:t>các</w:t>
            </w:r>
            <w:r w:rsidRPr="00C57503">
              <w:rPr>
                <w:color w:val="000000" w:themeColor="text1"/>
                <w:spacing w:val="-1"/>
                <w:sz w:val="26"/>
                <w:szCs w:val="26"/>
              </w:rPr>
              <w:t xml:space="preserve"> </w:t>
            </w:r>
            <w:r w:rsidRPr="00C57503">
              <w:rPr>
                <w:color w:val="000000" w:themeColor="text1"/>
                <w:sz w:val="26"/>
                <w:szCs w:val="26"/>
              </w:rPr>
              <w:t>quy</w:t>
            </w:r>
            <w:r w:rsidRPr="00C57503">
              <w:rPr>
                <w:color w:val="000000" w:themeColor="text1"/>
                <w:spacing w:val="-6"/>
                <w:sz w:val="26"/>
                <w:szCs w:val="26"/>
              </w:rPr>
              <w:t xml:space="preserve"> </w:t>
            </w:r>
            <w:r w:rsidRPr="00C57503">
              <w:rPr>
                <w:color w:val="000000" w:themeColor="text1"/>
                <w:sz w:val="26"/>
                <w:szCs w:val="26"/>
              </w:rPr>
              <w:t>định</w:t>
            </w:r>
            <w:r w:rsidRPr="00C57503">
              <w:rPr>
                <w:color w:val="000000" w:themeColor="text1"/>
                <w:spacing w:val="-1"/>
                <w:sz w:val="26"/>
                <w:szCs w:val="26"/>
              </w:rPr>
              <w:t xml:space="preserve">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z w:val="26"/>
                <w:szCs w:val="26"/>
              </w:rPr>
              <w:t>pháp</w:t>
            </w:r>
            <w:r w:rsidRPr="00C57503">
              <w:rPr>
                <w:color w:val="000000" w:themeColor="text1"/>
                <w:spacing w:val="-2"/>
                <w:sz w:val="26"/>
                <w:szCs w:val="26"/>
              </w:rPr>
              <w:t xml:space="preserve"> </w:t>
            </w:r>
            <w:r w:rsidRPr="00C57503">
              <w:rPr>
                <w:color w:val="000000" w:themeColor="text1"/>
                <w:spacing w:val="-4"/>
                <w:sz w:val="26"/>
                <w:szCs w:val="26"/>
              </w:rPr>
              <w:t>luật.</w:t>
            </w:r>
          </w:p>
          <w:p w14:paraId="6409306F" w14:textId="77777777" w:rsidR="00155E89" w:rsidRPr="00C57503" w:rsidRDefault="00155E89" w:rsidP="00155E89">
            <w:pPr>
              <w:spacing w:line="276" w:lineRule="auto"/>
              <w:ind w:right="92"/>
              <w:jc w:val="both"/>
              <w:rPr>
                <w:color w:val="000000" w:themeColor="text1"/>
                <w:sz w:val="26"/>
                <w:szCs w:val="26"/>
                <w:lang w:val="vi-VN"/>
              </w:rPr>
            </w:pPr>
            <w:r w:rsidRPr="00C57503">
              <w:rPr>
                <w:color w:val="000000" w:themeColor="text1"/>
                <w:sz w:val="26"/>
                <w:szCs w:val="26"/>
                <w:lang w:val="vi-VN"/>
              </w:rPr>
              <w:t xml:space="preserve">- </w:t>
            </w:r>
            <w:r w:rsidRPr="00C57503">
              <w:rPr>
                <w:color w:val="000000" w:themeColor="text1"/>
                <w:sz w:val="26"/>
                <w:szCs w:val="26"/>
              </w:rPr>
              <w:t>Phân</w:t>
            </w:r>
            <w:r w:rsidRPr="00C57503">
              <w:rPr>
                <w:color w:val="000000" w:themeColor="text1"/>
                <w:spacing w:val="-3"/>
                <w:sz w:val="26"/>
                <w:szCs w:val="26"/>
              </w:rPr>
              <w:t xml:space="preserve"> </w:t>
            </w:r>
            <w:r w:rsidRPr="00C57503">
              <w:rPr>
                <w:color w:val="000000" w:themeColor="text1"/>
                <w:sz w:val="26"/>
                <w:szCs w:val="26"/>
              </w:rPr>
              <w:t>tích,</w:t>
            </w:r>
            <w:r w:rsidRPr="00C57503">
              <w:rPr>
                <w:color w:val="000000" w:themeColor="text1"/>
                <w:spacing w:val="-3"/>
                <w:sz w:val="26"/>
                <w:szCs w:val="26"/>
              </w:rPr>
              <w:t xml:space="preserve"> </w:t>
            </w:r>
            <w:r w:rsidRPr="00C57503">
              <w:rPr>
                <w:color w:val="000000" w:themeColor="text1"/>
                <w:sz w:val="26"/>
                <w:szCs w:val="26"/>
              </w:rPr>
              <w:t>đánh</w:t>
            </w:r>
            <w:r w:rsidRPr="00C57503">
              <w:rPr>
                <w:color w:val="000000" w:themeColor="text1"/>
                <w:spacing w:val="-4"/>
                <w:sz w:val="26"/>
                <w:szCs w:val="26"/>
              </w:rPr>
              <w:t xml:space="preserve"> </w:t>
            </w:r>
            <w:r w:rsidRPr="00C57503">
              <w:rPr>
                <w:color w:val="000000" w:themeColor="text1"/>
                <w:sz w:val="26"/>
                <w:szCs w:val="26"/>
              </w:rPr>
              <w:t>giá</w:t>
            </w:r>
            <w:r w:rsidRPr="00C57503">
              <w:rPr>
                <w:color w:val="000000" w:themeColor="text1"/>
                <w:spacing w:val="-4"/>
                <w:sz w:val="26"/>
                <w:szCs w:val="26"/>
              </w:rPr>
              <w:t xml:space="preserve"> </w:t>
            </w:r>
            <w:r w:rsidRPr="00C57503">
              <w:rPr>
                <w:color w:val="000000" w:themeColor="text1"/>
                <w:sz w:val="26"/>
                <w:szCs w:val="26"/>
              </w:rPr>
              <w:t>được</w:t>
            </w:r>
            <w:r w:rsidRPr="00C57503">
              <w:rPr>
                <w:color w:val="000000" w:themeColor="text1"/>
                <w:spacing w:val="-3"/>
                <w:sz w:val="26"/>
                <w:szCs w:val="26"/>
              </w:rPr>
              <w:t xml:space="preserve"> </w:t>
            </w:r>
            <w:r w:rsidRPr="00C57503">
              <w:rPr>
                <w:color w:val="000000" w:themeColor="text1"/>
                <w:sz w:val="26"/>
                <w:szCs w:val="26"/>
              </w:rPr>
              <w:t>việc</w:t>
            </w:r>
            <w:r w:rsidRPr="00C57503">
              <w:rPr>
                <w:color w:val="000000" w:themeColor="text1"/>
                <w:spacing w:val="-4"/>
                <w:sz w:val="26"/>
                <w:szCs w:val="26"/>
              </w:rPr>
              <w:t xml:space="preserve"> </w:t>
            </w:r>
            <w:r w:rsidRPr="00C57503">
              <w:rPr>
                <w:color w:val="000000" w:themeColor="text1"/>
                <w:sz w:val="26"/>
                <w:szCs w:val="26"/>
              </w:rPr>
              <w:t>thực</w:t>
            </w:r>
            <w:r w:rsidRPr="00C57503">
              <w:rPr>
                <w:color w:val="000000" w:themeColor="text1"/>
                <w:spacing w:val="-3"/>
                <w:sz w:val="26"/>
                <w:szCs w:val="26"/>
              </w:rPr>
              <w:t xml:space="preserve"> </w:t>
            </w:r>
            <w:r w:rsidRPr="00C57503">
              <w:rPr>
                <w:color w:val="000000" w:themeColor="text1"/>
                <w:sz w:val="26"/>
                <w:szCs w:val="26"/>
              </w:rPr>
              <w:t>hiện</w:t>
            </w:r>
            <w:r w:rsidRPr="00C57503">
              <w:rPr>
                <w:color w:val="000000" w:themeColor="text1"/>
                <w:spacing w:val="-4"/>
                <w:sz w:val="26"/>
                <w:szCs w:val="26"/>
              </w:rPr>
              <w:t xml:space="preserve"> </w:t>
            </w:r>
            <w:r w:rsidRPr="00C57503">
              <w:rPr>
                <w:color w:val="000000" w:themeColor="text1"/>
                <w:sz w:val="26"/>
                <w:szCs w:val="26"/>
              </w:rPr>
              <w:t>pháp</w:t>
            </w:r>
            <w:r w:rsidRPr="00C57503">
              <w:rPr>
                <w:color w:val="000000" w:themeColor="text1"/>
                <w:spacing w:val="-3"/>
                <w:sz w:val="26"/>
                <w:szCs w:val="26"/>
              </w:rPr>
              <w:t xml:space="preserve"> </w:t>
            </w:r>
            <w:r w:rsidRPr="00C57503">
              <w:rPr>
                <w:color w:val="000000" w:themeColor="text1"/>
                <w:sz w:val="26"/>
                <w:szCs w:val="26"/>
              </w:rPr>
              <w:t>luật</w:t>
            </w:r>
            <w:r w:rsidRPr="00C57503">
              <w:rPr>
                <w:color w:val="000000" w:themeColor="text1"/>
                <w:spacing w:val="-11"/>
                <w:sz w:val="26"/>
                <w:szCs w:val="26"/>
              </w:rPr>
              <w:t xml:space="preserve"> </w:t>
            </w:r>
            <w:r w:rsidRPr="00C57503">
              <w:rPr>
                <w:color w:val="000000" w:themeColor="text1"/>
                <w:sz w:val="26"/>
                <w:szCs w:val="26"/>
              </w:rPr>
              <w:t>trong</w:t>
            </w:r>
            <w:r w:rsidRPr="00C57503">
              <w:rPr>
                <w:color w:val="000000" w:themeColor="text1"/>
                <w:spacing w:val="-3"/>
                <w:sz w:val="26"/>
                <w:szCs w:val="26"/>
              </w:rPr>
              <w:t xml:space="preserve"> </w:t>
            </w:r>
            <w:r w:rsidRPr="00C57503">
              <w:rPr>
                <w:color w:val="000000" w:themeColor="text1"/>
                <w:sz w:val="26"/>
                <w:szCs w:val="26"/>
              </w:rPr>
              <w:t>một</w:t>
            </w:r>
            <w:r w:rsidRPr="00C57503">
              <w:rPr>
                <w:color w:val="000000" w:themeColor="text1"/>
                <w:spacing w:val="-5"/>
                <w:sz w:val="26"/>
                <w:szCs w:val="26"/>
              </w:rPr>
              <w:t xml:space="preserve"> </w:t>
            </w:r>
            <w:r w:rsidRPr="00C57503">
              <w:rPr>
                <w:color w:val="000000" w:themeColor="text1"/>
                <w:sz w:val="26"/>
                <w:szCs w:val="26"/>
              </w:rPr>
              <w:t>số</w:t>
            </w:r>
            <w:r w:rsidRPr="00C57503">
              <w:rPr>
                <w:color w:val="000000" w:themeColor="text1"/>
                <w:spacing w:val="-4"/>
                <w:sz w:val="26"/>
                <w:szCs w:val="26"/>
              </w:rPr>
              <w:t xml:space="preserve"> </w:t>
            </w:r>
            <w:r w:rsidRPr="00C57503">
              <w:rPr>
                <w:color w:val="000000" w:themeColor="text1"/>
                <w:sz w:val="26"/>
                <w:szCs w:val="26"/>
              </w:rPr>
              <w:t>tình</w:t>
            </w:r>
            <w:r w:rsidRPr="00C57503">
              <w:rPr>
                <w:color w:val="000000" w:themeColor="text1"/>
                <w:spacing w:val="-3"/>
                <w:sz w:val="26"/>
                <w:szCs w:val="26"/>
              </w:rPr>
              <w:t xml:space="preserve"> </w:t>
            </w:r>
            <w:r w:rsidRPr="00C57503">
              <w:rPr>
                <w:color w:val="000000" w:themeColor="text1"/>
                <w:sz w:val="26"/>
                <w:szCs w:val="26"/>
              </w:rPr>
              <w:t>huống</w:t>
            </w:r>
            <w:r w:rsidRPr="00C57503">
              <w:rPr>
                <w:color w:val="000000" w:themeColor="text1"/>
                <w:spacing w:val="-3"/>
                <w:sz w:val="26"/>
                <w:szCs w:val="26"/>
              </w:rPr>
              <w:t xml:space="preserve"> </w:t>
            </w:r>
            <w:r w:rsidRPr="00C57503">
              <w:rPr>
                <w:color w:val="000000" w:themeColor="text1"/>
                <w:sz w:val="26"/>
                <w:szCs w:val="26"/>
              </w:rPr>
              <w:t>thực tiễn; phê phán các hành vi vi phạm pháp luật.</w:t>
            </w:r>
          </w:p>
          <w:p w14:paraId="4F93F2D5" w14:textId="77777777" w:rsidR="00155E89" w:rsidRPr="00C57503" w:rsidRDefault="00155E89" w:rsidP="00155E89">
            <w:pPr>
              <w:pStyle w:val="TableParagraph"/>
              <w:spacing w:before="46" w:line="276" w:lineRule="auto"/>
              <w:ind w:right="160"/>
              <w:rPr>
                <w:color w:val="000000" w:themeColor="text1"/>
                <w:sz w:val="26"/>
                <w:szCs w:val="26"/>
                <w:lang w:val="vi-VN"/>
              </w:rPr>
            </w:pPr>
            <w:r w:rsidRPr="00C57503">
              <w:rPr>
                <w:b/>
                <w:bCs/>
                <w:i/>
                <w:color w:val="000000" w:themeColor="text1"/>
                <w:sz w:val="26"/>
                <w:szCs w:val="26"/>
                <w:lang w:val="vi-VN"/>
              </w:rPr>
              <w:t>*</w:t>
            </w:r>
            <w:r w:rsidRPr="00C57503">
              <w:rPr>
                <w:b/>
                <w:bCs/>
                <w:i/>
                <w:color w:val="000000" w:themeColor="text1"/>
                <w:sz w:val="26"/>
                <w:szCs w:val="26"/>
              </w:rPr>
              <w:t>Tích hợp quyền con người</w:t>
            </w:r>
            <w:r w:rsidRPr="00C57503">
              <w:rPr>
                <w:b/>
                <w:color w:val="000000" w:themeColor="text1"/>
                <w:sz w:val="26"/>
                <w:szCs w:val="26"/>
              </w:rPr>
              <w:t xml:space="preserve"> </w:t>
            </w:r>
            <w:r w:rsidRPr="00C57503">
              <w:rPr>
                <w:b/>
                <w:color w:val="000000" w:themeColor="text1"/>
                <w:sz w:val="26"/>
                <w:szCs w:val="26"/>
                <w:lang w:val="vi-VN"/>
              </w:rPr>
              <w:t xml:space="preserve">: </w:t>
            </w:r>
            <w:r w:rsidRPr="00C57503">
              <w:rPr>
                <w:b/>
                <w:color w:val="000000" w:themeColor="text1"/>
                <w:sz w:val="26"/>
                <w:szCs w:val="26"/>
              </w:rPr>
              <w:t>Tích hợp bộ phận hoặc liên hệ vào yêu cầu cần đạt 2, 3</w:t>
            </w:r>
            <w:r w:rsidRPr="00C57503">
              <w:rPr>
                <w:b/>
                <w:color w:val="000000" w:themeColor="text1"/>
                <w:sz w:val="26"/>
                <w:szCs w:val="26"/>
                <w:lang w:val="vi-VN"/>
              </w:rPr>
              <w:t>.</w:t>
            </w:r>
          </w:p>
          <w:p w14:paraId="79D7AD6B" w14:textId="77777777" w:rsidR="00155E89" w:rsidRPr="00C57503" w:rsidRDefault="00155E89" w:rsidP="00155E89">
            <w:pPr>
              <w:spacing w:line="276" w:lineRule="auto"/>
              <w:jc w:val="both"/>
              <w:rPr>
                <w:b/>
                <w:bCs/>
                <w:i/>
                <w:iCs/>
                <w:color w:val="000000" w:themeColor="text1"/>
                <w:sz w:val="26"/>
                <w:szCs w:val="26"/>
                <w:lang w:val="vi-VN"/>
              </w:rPr>
            </w:pPr>
            <w:r w:rsidRPr="00C57503">
              <w:rPr>
                <w:b/>
                <w:bCs/>
                <w:i/>
                <w:iCs/>
                <w:color w:val="000000" w:themeColor="text1"/>
                <w:sz w:val="26"/>
                <w:szCs w:val="26"/>
                <w:lang w:val="vi-VN"/>
              </w:rPr>
              <w:t>* Tích hợp đạo đức, lối sống</w:t>
            </w:r>
          </w:p>
        </w:tc>
      </w:tr>
      <w:tr w:rsidR="00155E89" w:rsidRPr="00C57503" w14:paraId="570A21D6" w14:textId="77777777" w:rsidTr="00155E89">
        <w:tc>
          <w:tcPr>
            <w:tcW w:w="709" w:type="dxa"/>
            <w:vMerge/>
          </w:tcPr>
          <w:p w14:paraId="38B78A9E" w14:textId="77777777" w:rsidR="00155E89" w:rsidRPr="00C57503" w:rsidRDefault="00155E89" w:rsidP="00155E89">
            <w:pPr>
              <w:spacing w:line="276" w:lineRule="auto"/>
              <w:jc w:val="both"/>
              <w:rPr>
                <w:color w:val="000000" w:themeColor="text1"/>
                <w:sz w:val="26"/>
                <w:szCs w:val="26"/>
              </w:rPr>
            </w:pPr>
          </w:p>
        </w:tc>
        <w:tc>
          <w:tcPr>
            <w:tcW w:w="1653" w:type="dxa"/>
            <w:vMerge/>
          </w:tcPr>
          <w:p w14:paraId="744DA291"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61628657"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Bài 12: Hệ</w:t>
            </w:r>
            <w:r w:rsidRPr="00C57503">
              <w:rPr>
                <w:color w:val="000000" w:themeColor="text1"/>
                <w:sz w:val="26"/>
                <w:szCs w:val="26"/>
                <w:lang w:val="vi-VN"/>
              </w:rPr>
              <w:t xml:space="preserve"> thống pháp luật và văn bản pháp luật Việt Nam</w:t>
            </w:r>
          </w:p>
        </w:tc>
        <w:tc>
          <w:tcPr>
            <w:tcW w:w="1030" w:type="dxa"/>
            <w:vAlign w:val="center"/>
          </w:tcPr>
          <w:p w14:paraId="1BC8A694" w14:textId="77777777" w:rsidR="00155E89" w:rsidRPr="00C57503" w:rsidRDefault="00155E89" w:rsidP="00155E89">
            <w:pPr>
              <w:spacing w:line="276" w:lineRule="auto"/>
              <w:jc w:val="both"/>
              <w:rPr>
                <w:color w:val="000000" w:themeColor="text1"/>
                <w:sz w:val="26"/>
                <w:szCs w:val="26"/>
              </w:rPr>
            </w:pPr>
          </w:p>
          <w:p w14:paraId="7BAB2F9D"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39</w:t>
            </w:r>
          </w:p>
          <w:p w14:paraId="714E8E8C"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40</w:t>
            </w:r>
          </w:p>
          <w:p w14:paraId="6DBF7C14"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41</w:t>
            </w:r>
          </w:p>
          <w:p w14:paraId="660808C5" w14:textId="77777777" w:rsidR="00155E89" w:rsidRPr="00C57503" w:rsidRDefault="00155E89" w:rsidP="00155E89">
            <w:pPr>
              <w:spacing w:line="276" w:lineRule="auto"/>
              <w:ind w:left="360" w:right="92"/>
              <w:jc w:val="both"/>
              <w:rPr>
                <w:color w:val="000000" w:themeColor="text1"/>
                <w:sz w:val="26"/>
                <w:szCs w:val="26"/>
              </w:rPr>
            </w:pPr>
          </w:p>
        </w:tc>
        <w:tc>
          <w:tcPr>
            <w:tcW w:w="8647" w:type="dxa"/>
            <w:vAlign w:val="center"/>
          </w:tcPr>
          <w:p w14:paraId="5D4550FF" w14:textId="77777777" w:rsidR="00155E89" w:rsidRPr="00C57503" w:rsidRDefault="00155E89" w:rsidP="00155E89">
            <w:pPr>
              <w:pStyle w:val="TableParagraph"/>
              <w:spacing w:before="3"/>
              <w:jc w:val="both"/>
              <w:rPr>
                <w:color w:val="000000" w:themeColor="text1"/>
                <w:sz w:val="26"/>
                <w:szCs w:val="26"/>
              </w:rPr>
            </w:pPr>
            <w:r w:rsidRPr="00C57503">
              <w:rPr>
                <w:color w:val="000000" w:themeColor="text1"/>
                <w:sz w:val="26"/>
                <w:szCs w:val="26"/>
              </w:rPr>
              <w:t>- Nêu</w:t>
            </w:r>
            <w:r w:rsidRPr="00C57503">
              <w:rPr>
                <w:color w:val="000000" w:themeColor="text1"/>
                <w:spacing w:val="-5"/>
                <w:sz w:val="26"/>
                <w:szCs w:val="26"/>
              </w:rPr>
              <w:t xml:space="preserve"> </w:t>
            </w:r>
            <w:r w:rsidRPr="00C57503">
              <w:rPr>
                <w:color w:val="000000" w:themeColor="text1"/>
                <w:spacing w:val="-4"/>
                <w:sz w:val="26"/>
                <w:szCs w:val="26"/>
              </w:rPr>
              <w:t>được:</w:t>
            </w:r>
            <w:r w:rsidRPr="00C57503">
              <w:rPr>
                <w:color w:val="000000" w:themeColor="text1"/>
                <w:sz w:val="26"/>
                <w:szCs w:val="26"/>
                <w:lang w:val="vi-VN"/>
              </w:rPr>
              <w:t xml:space="preserve"> </w:t>
            </w:r>
            <w:r w:rsidRPr="00C57503">
              <w:rPr>
                <w:color w:val="000000" w:themeColor="text1"/>
                <w:sz w:val="26"/>
                <w:szCs w:val="26"/>
              </w:rPr>
              <w:t>Hệ</w:t>
            </w:r>
            <w:r w:rsidRPr="00C57503">
              <w:rPr>
                <w:color w:val="000000" w:themeColor="text1"/>
                <w:spacing w:val="-6"/>
                <w:sz w:val="26"/>
                <w:szCs w:val="26"/>
              </w:rPr>
              <w:t xml:space="preserve"> </w:t>
            </w:r>
            <w:r w:rsidRPr="00C57503">
              <w:rPr>
                <w:color w:val="000000" w:themeColor="text1"/>
                <w:sz w:val="26"/>
                <w:szCs w:val="26"/>
              </w:rPr>
              <w:t>thống</w:t>
            </w:r>
            <w:r w:rsidRPr="00C57503">
              <w:rPr>
                <w:color w:val="000000" w:themeColor="text1"/>
                <w:spacing w:val="-6"/>
                <w:sz w:val="26"/>
                <w:szCs w:val="26"/>
              </w:rPr>
              <w:t xml:space="preserve"> </w:t>
            </w:r>
            <w:r w:rsidRPr="00C57503">
              <w:rPr>
                <w:color w:val="000000" w:themeColor="text1"/>
                <w:sz w:val="26"/>
                <w:szCs w:val="26"/>
              </w:rPr>
              <w:t>pháp</w:t>
            </w:r>
            <w:r w:rsidRPr="00C57503">
              <w:rPr>
                <w:color w:val="000000" w:themeColor="text1"/>
                <w:spacing w:val="-1"/>
                <w:sz w:val="26"/>
                <w:szCs w:val="26"/>
              </w:rPr>
              <w:t xml:space="preserve"> </w:t>
            </w:r>
            <w:r w:rsidRPr="00C57503">
              <w:rPr>
                <w:color w:val="000000" w:themeColor="text1"/>
                <w:sz w:val="26"/>
                <w:szCs w:val="26"/>
              </w:rPr>
              <w:t>luật</w:t>
            </w:r>
            <w:r w:rsidRPr="00C57503">
              <w:rPr>
                <w:color w:val="000000" w:themeColor="text1"/>
                <w:spacing w:val="-3"/>
                <w:sz w:val="26"/>
                <w:szCs w:val="26"/>
              </w:rPr>
              <w:t xml:space="preserve"> </w:t>
            </w:r>
            <w:r w:rsidRPr="00C57503">
              <w:rPr>
                <w:color w:val="000000" w:themeColor="text1"/>
                <w:sz w:val="26"/>
                <w:szCs w:val="26"/>
              </w:rPr>
              <w:t>và</w:t>
            </w:r>
            <w:r w:rsidRPr="00C57503">
              <w:rPr>
                <w:color w:val="000000" w:themeColor="text1"/>
                <w:spacing w:val="-2"/>
                <w:sz w:val="26"/>
                <w:szCs w:val="26"/>
              </w:rPr>
              <w:t xml:space="preserve"> </w:t>
            </w:r>
            <w:r w:rsidRPr="00C57503">
              <w:rPr>
                <w:color w:val="000000" w:themeColor="text1"/>
                <w:sz w:val="26"/>
                <w:szCs w:val="26"/>
              </w:rPr>
              <w:t>văn</w:t>
            </w:r>
            <w:r w:rsidRPr="00C57503">
              <w:rPr>
                <w:color w:val="000000" w:themeColor="text1"/>
                <w:spacing w:val="-6"/>
                <w:sz w:val="26"/>
                <w:szCs w:val="26"/>
              </w:rPr>
              <w:t xml:space="preserve"> </w:t>
            </w:r>
            <w:r w:rsidRPr="00C57503">
              <w:rPr>
                <w:color w:val="000000" w:themeColor="text1"/>
                <w:sz w:val="26"/>
                <w:szCs w:val="26"/>
              </w:rPr>
              <w:t>bản</w:t>
            </w:r>
            <w:r w:rsidRPr="00C57503">
              <w:rPr>
                <w:color w:val="000000" w:themeColor="text1"/>
                <w:spacing w:val="-1"/>
                <w:sz w:val="26"/>
                <w:szCs w:val="26"/>
              </w:rPr>
              <w:t xml:space="preserve"> </w:t>
            </w:r>
            <w:r w:rsidRPr="00C57503">
              <w:rPr>
                <w:color w:val="000000" w:themeColor="text1"/>
                <w:sz w:val="26"/>
                <w:szCs w:val="26"/>
              </w:rPr>
              <w:t>pháp</w:t>
            </w:r>
            <w:r w:rsidRPr="00C57503">
              <w:rPr>
                <w:color w:val="000000" w:themeColor="text1"/>
                <w:spacing w:val="-1"/>
                <w:sz w:val="26"/>
                <w:szCs w:val="26"/>
              </w:rPr>
              <w:t xml:space="preserve"> </w:t>
            </w:r>
            <w:r w:rsidRPr="00C57503">
              <w:rPr>
                <w:color w:val="000000" w:themeColor="text1"/>
                <w:sz w:val="26"/>
                <w:szCs w:val="26"/>
              </w:rPr>
              <w:t>luật</w:t>
            </w:r>
            <w:r w:rsidRPr="00C57503">
              <w:rPr>
                <w:color w:val="000000" w:themeColor="text1"/>
                <w:spacing w:val="-3"/>
                <w:sz w:val="26"/>
                <w:szCs w:val="26"/>
              </w:rPr>
              <w:t xml:space="preserve"> </w:t>
            </w:r>
            <w:r w:rsidRPr="00C57503">
              <w:rPr>
                <w:color w:val="000000" w:themeColor="text1"/>
                <w:sz w:val="26"/>
                <w:szCs w:val="26"/>
              </w:rPr>
              <w:t>Việt</w:t>
            </w:r>
            <w:r w:rsidRPr="00C57503">
              <w:rPr>
                <w:color w:val="000000" w:themeColor="text1"/>
                <w:spacing w:val="3"/>
                <w:sz w:val="26"/>
                <w:szCs w:val="26"/>
              </w:rPr>
              <w:t xml:space="preserve"> </w:t>
            </w:r>
            <w:r w:rsidRPr="00C57503">
              <w:rPr>
                <w:color w:val="000000" w:themeColor="text1"/>
                <w:spacing w:val="-4"/>
                <w:sz w:val="26"/>
                <w:szCs w:val="26"/>
              </w:rPr>
              <w:t>Nam.</w:t>
            </w:r>
          </w:p>
          <w:p w14:paraId="474121E6" w14:textId="77777777" w:rsidR="00155E89" w:rsidRPr="00C57503" w:rsidRDefault="00155E89" w:rsidP="00155E89">
            <w:pPr>
              <w:pStyle w:val="TableParagraph"/>
              <w:tabs>
                <w:tab w:val="left" w:pos="314"/>
              </w:tabs>
              <w:spacing w:before="42"/>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Tự</w:t>
            </w:r>
            <w:r w:rsidRPr="00C57503">
              <w:rPr>
                <w:color w:val="000000" w:themeColor="text1"/>
                <w:spacing w:val="-8"/>
                <w:sz w:val="26"/>
                <w:szCs w:val="26"/>
              </w:rPr>
              <w:t xml:space="preserve"> </w:t>
            </w:r>
            <w:r w:rsidRPr="00C57503">
              <w:rPr>
                <w:color w:val="000000" w:themeColor="text1"/>
                <w:sz w:val="26"/>
                <w:szCs w:val="26"/>
              </w:rPr>
              <w:t>giác</w:t>
            </w:r>
            <w:r w:rsidRPr="00C57503">
              <w:rPr>
                <w:color w:val="000000" w:themeColor="text1"/>
                <w:spacing w:val="-2"/>
                <w:sz w:val="26"/>
                <w:szCs w:val="26"/>
              </w:rPr>
              <w:t xml:space="preserve"> </w:t>
            </w:r>
            <w:r w:rsidRPr="00C57503">
              <w:rPr>
                <w:color w:val="000000" w:themeColor="text1"/>
                <w:sz w:val="26"/>
                <w:szCs w:val="26"/>
              </w:rPr>
              <w:t>thực</w:t>
            </w:r>
            <w:r w:rsidRPr="00C57503">
              <w:rPr>
                <w:color w:val="000000" w:themeColor="text1"/>
                <w:spacing w:val="-1"/>
                <w:sz w:val="26"/>
                <w:szCs w:val="26"/>
              </w:rPr>
              <w:t xml:space="preserve"> </w:t>
            </w:r>
            <w:r w:rsidRPr="00C57503">
              <w:rPr>
                <w:color w:val="000000" w:themeColor="text1"/>
                <w:sz w:val="26"/>
                <w:szCs w:val="26"/>
              </w:rPr>
              <w:t>hiện</w:t>
            </w:r>
            <w:r w:rsidRPr="00C57503">
              <w:rPr>
                <w:color w:val="000000" w:themeColor="text1"/>
                <w:spacing w:val="-7"/>
                <w:sz w:val="26"/>
                <w:szCs w:val="26"/>
              </w:rPr>
              <w:t xml:space="preserve"> </w:t>
            </w:r>
            <w:r w:rsidRPr="00C57503">
              <w:rPr>
                <w:color w:val="000000" w:themeColor="text1"/>
                <w:sz w:val="26"/>
                <w:szCs w:val="26"/>
              </w:rPr>
              <w:t>các</w:t>
            </w:r>
            <w:r w:rsidRPr="00C57503">
              <w:rPr>
                <w:color w:val="000000" w:themeColor="text1"/>
                <w:spacing w:val="-1"/>
                <w:sz w:val="26"/>
                <w:szCs w:val="26"/>
              </w:rPr>
              <w:t xml:space="preserve"> </w:t>
            </w:r>
            <w:r w:rsidRPr="00C57503">
              <w:rPr>
                <w:color w:val="000000" w:themeColor="text1"/>
                <w:sz w:val="26"/>
                <w:szCs w:val="26"/>
              </w:rPr>
              <w:t>quy</w:t>
            </w:r>
            <w:r w:rsidRPr="00C57503">
              <w:rPr>
                <w:color w:val="000000" w:themeColor="text1"/>
                <w:spacing w:val="-6"/>
                <w:sz w:val="26"/>
                <w:szCs w:val="26"/>
              </w:rPr>
              <w:t xml:space="preserve"> </w:t>
            </w:r>
            <w:r w:rsidRPr="00C57503">
              <w:rPr>
                <w:color w:val="000000" w:themeColor="text1"/>
                <w:sz w:val="26"/>
                <w:szCs w:val="26"/>
              </w:rPr>
              <w:t>định</w:t>
            </w:r>
            <w:r w:rsidRPr="00C57503">
              <w:rPr>
                <w:color w:val="000000" w:themeColor="text1"/>
                <w:spacing w:val="-1"/>
                <w:sz w:val="26"/>
                <w:szCs w:val="26"/>
              </w:rPr>
              <w:t xml:space="preserve">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z w:val="26"/>
                <w:szCs w:val="26"/>
              </w:rPr>
              <w:t>pháp</w:t>
            </w:r>
            <w:r w:rsidRPr="00C57503">
              <w:rPr>
                <w:color w:val="000000" w:themeColor="text1"/>
                <w:spacing w:val="-2"/>
                <w:sz w:val="26"/>
                <w:szCs w:val="26"/>
              </w:rPr>
              <w:t xml:space="preserve"> </w:t>
            </w:r>
            <w:r w:rsidRPr="00C57503">
              <w:rPr>
                <w:color w:val="000000" w:themeColor="text1"/>
                <w:spacing w:val="-4"/>
                <w:sz w:val="26"/>
                <w:szCs w:val="26"/>
              </w:rPr>
              <w:t>luật.</w:t>
            </w:r>
          </w:p>
          <w:p w14:paraId="28BE5789" w14:textId="77777777" w:rsidR="00155E89" w:rsidRPr="00C57503" w:rsidRDefault="00155E89" w:rsidP="00155E89">
            <w:pPr>
              <w:pStyle w:val="TableParagraph"/>
              <w:spacing w:before="46" w:line="276" w:lineRule="auto"/>
              <w:ind w:right="160"/>
              <w:jc w:val="both"/>
              <w:rPr>
                <w:color w:val="000000" w:themeColor="text1"/>
                <w:sz w:val="26"/>
                <w:szCs w:val="26"/>
                <w:lang w:val="vi-VN"/>
              </w:rPr>
            </w:pPr>
            <w:r w:rsidRPr="00C57503">
              <w:rPr>
                <w:color w:val="000000" w:themeColor="text1"/>
                <w:sz w:val="26"/>
                <w:szCs w:val="26"/>
                <w:lang w:val="vi-VN"/>
              </w:rPr>
              <w:t xml:space="preserve">- </w:t>
            </w:r>
            <w:r w:rsidRPr="00C57503">
              <w:rPr>
                <w:color w:val="000000" w:themeColor="text1"/>
                <w:sz w:val="26"/>
                <w:szCs w:val="26"/>
              </w:rPr>
              <w:t>Phân</w:t>
            </w:r>
            <w:r w:rsidRPr="00C57503">
              <w:rPr>
                <w:color w:val="000000" w:themeColor="text1"/>
                <w:spacing w:val="-3"/>
                <w:sz w:val="26"/>
                <w:szCs w:val="26"/>
              </w:rPr>
              <w:t xml:space="preserve"> </w:t>
            </w:r>
            <w:r w:rsidRPr="00C57503">
              <w:rPr>
                <w:color w:val="000000" w:themeColor="text1"/>
                <w:sz w:val="26"/>
                <w:szCs w:val="26"/>
              </w:rPr>
              <w:t>tích,</w:t>
            </w:r>
            <w:r w:rsidRPr="00C57503">
              <w:rPr>
                <w:color w:val="000000" w:themeColor="text1"/>
                <w:spacing w:val="-3"/>
                <w:sz w:val="26"/>
                <w:szCs w:val="26"/>
              </w:rPr>
              <w:t xml:space="preserve"> </w:t>
            </w:r>
            <w:r w:rsidRPr="00C57503">
              <w:rPr>
                <w:color w:val="000000" w:themeColor="text1"/>
                <w:sz w:val="26"/>
                <w:szCs w:val="26"/>
              </w:rPr>
              <w:t>đánh</w:t>
            </w:r>
            <w:r w:rsidRPr="00C57503">
              <w:rPr>
                <w:color w:val="000000" w:themeColor="text1"/>
                <w:spacing w:val="-4"/>
                <w:sz w:val="26"/>
                <w:szCs w:val="26"/>
              </w:rPr>
              <w:t xml:space="preserve"> </w:t>
            </w:r>
            <w:r w:rsidRPr="00C57503">
              <w:rPr>
                <w:color w:val="000000" w:themeColor="text1"/>
                <w:sz w:val="26"/>
                <w:szCs w:val="26"/>
              </w:rPr>
              <w:t>giá</w:t>
            </w:r>
            <w:r w:rsidRPr="00C57503">
              <w:rPr>
                <w:color w:val="000000" w:themeColor="text1"/>
                <w:spacing w:val="-4"/>
                <w:sz w:val="26"/>
                <w:szCs w:val="26"/>
              </w:rPr>
              <w:t xml:space="preserve"> </w:t>
            </w:r>
            <w:r w:rsidRPr="00C57503">
              <w:rPr>
                <w:color w:val="000000" w:themeColor="text1"/>
                <w:sz w:val="26"/>
                <w:szCs w:val="26"/>
              </w:rPr>
              <w:t>được</w:t>
            </w:r>
            <w:r w:rsidRPr="00C57503">
              <w:rPr>
                <w:color w:val="000000" w:themeColor="text1"/>
                <w:spacing w:val="-3"/>
                <w:sz w:val="26"/>
                <w:szCs w:val="26"/>
              </w:rPr>
              <w:t xml:space="preserve"> </w:t>
            </w:r>
            <w:r w:rsidRPr="00C57503">
              <w:rPr>
                <w:color w:val="000000" w:themeColor="text1"/>
                <w:sz w:val="26"/>
                <w:szCs w:val="26"/>
              </w:rPr>
              <w:t>việc</w:t>
            </w:r>
            <w:r w:rsidRPr="00C57503">
              <w:rPr>
                <w:color w:val="000000" w:themeColor="text1"/>
                <w:spacing w:val="-4"/>
                <w:sz w:val="26"/>
                <w:szCs w:val="26"/>
              </w:rPr>
              <w:t xml:space="preserve"> </w:t>
            </w:r>
            <w:r w:rsidRPr="00C57503">
              <w:rPr>
                <w:color w:val="000000" w:themeColor="text1"/>
                <w:sz w:val="26"/>
                <w:szCs w:val="26"/>
              </w:rPr>
              <w:t>thực</w:t>
            </w:r>
            <w:r w:rsidRPr="00C57503">
              <w:rPr>
                <w:color w:val="000000" w:themeColor="text1"/>
                <w:spacing w:val="-3"/>
                <w:sz w:val="26"/>
                <w:szCs w:val="26"/>
              </w:rPr>
              <w:t xml:space="preserve"> </w:t>
            </w:r>
            <w:r w:rsidRPr="00C57503">
              <w:rPr>
                <w:color w:val="000000" w:themeColor="text1"/>
                <w:sz w:val="26"/>
                <w:szCs w:val="26"/>
              </w:rPr>
              <w:t>hiện</w:t>
            </w:r>
            <w:r w:rsidRPr="00C57503">
              <w:rPr>
                <w:color w:val="000000" w:themeColor="text1"/>
                <w:spacing w:val="-4"/>
                <w:sz w:val="26"/>
                <w:szCs w:val="26"/>
              </w:rPr>
              <w:t xml:space="preserve"> </w:t>
            </w:r>
            <w:r w:rsidRPr="00C57503">
              <w:rPr>
                <w:color w:val="000000" w:themeColor="text1"/>
                <w:sz w:val="26"/>
                <w:szCs w:val="26"/>
              </w:rPr>
              <w:t>pháp</w:t>
            </w:r>
            <w:r w:rsidRPr="00C57503">
              <w:rPr>
                <w:color w:val="000000" w:themeColor="text1"/>
                <w:spacing w:val="-3"/>
                <w:sz w:val="26"/>
                <w:szCs w:val="26"/>
              </w:rPr>
              <w:t xml:space="preserve"> </w:t>
            </w:r>
            <w:r w:rsidRPr="00C57503">
              <w:rPr>
                <w:color w:val="000000" w:themeColor="text1"/>
                <w:sz w:val="26"/>
                <w:szCs w:val="26"/>
              </w:rPr>
              <w:t>luật</w:t>
            </w:r>
            <w:r w:rsidRPr="00C57503">
              <w:rPr>
                <w:color w:val="000000" w:themeColor="text1"/>
                <w:spacing w:val="-11"/>
                <w:sz w:val="26"/>
                <w:szCs w:val="26"/>
              </w:rPr>
              <w:t xml:space="preserve"> </w:t>
            </w:r>
            <w:r w:rsidRPr="00C57503">
              <w:rPr>
                <w:color w:val="000000" w:themeColor="text1"/>
                <w:sz w:val="26"/>
                <w:szCs w:val="26"/>
              </w:rPr>
              <w:t>trong</w:t>
            </w:r>
            <w:r w:rsidRPr="00C57503">
              <w:rPr>
                <w:color w:val="000000" w:themeColor="text1"/>
                <w:spacing w:val="-3"/>
                <w:sz w:val="26"/>
                <w:szCs w:val="26"/>
              </w:rPr>
              <w:t xml:space="preserve"> </w:t>
            </w:r>
            <w:r w:rsidRPr="00C57503">
              <w:rPr>
                <w:color w:val="000000" w:themeColor="text1"/>
                <w:sz w:val="26"/>
                <w:szCs w:val="26"/>
              </w:rPr>
              <w:t>một</w:t>
            </w:r>
            <w:r w:rsidRPr="00C57503">
              <w:rPr>
                <w:color w:val="000000" w:themeColor="text1"/>
                <w:spacing w:val="-5"/>
                <w:sz w:val="26"/>
                <w:szCs w:val="26"/>
              </w:rPr>
              <w:t xml:space="preserve"> </w:t>
            </w:r>
            <w:r w:rsidRPr="00C57503">
              <w:rPr>
                <w:color w:val="000000" w:themeColor="text1"/>
                <w:sz w:val="26"/>
                <w:szCs w:val="26"/>
              </w:rPr>
              <w:t>số</w:t>
            </w:r>
            <w:r w:rsidRPr="00C57503">
              <w:rPr>
                <w:color w:val="000000" w:themeColor="text1"/>
                <w:spacing w:val="-4"/>
                <w:sz w:val="26"/>
                <w:szCs w:val="26"/>
              </w:rPr>
              <w:t xml:space="preserve"> </w:t>
            </w:r>
            <w:r w:rsidRPr="00C57503">
              <w:rPr>
                <w:color w:val="000000" w:themeColor="text1"/>
                <w:sz w:val="26"/>
                <w:szCs w:val="26"/>
              </w:rPr>
              <w:t>tình</w:t>
            </w:r>
            <w:r w:rsidRPr="00C57503">
              <w:rPr>
                <w:color w:val="000000" w:themeColor="text1"/>
                <w:spacing w:val="-3"/>
                <w:sz w:val="26"/>
                <w:szCs w:val="26"/>
              </w:rPr>
              <w:t xml:space="preserve"> </w:t>
            </w:r>
            <w:r w:rsidRPr="00C57503">
              <w:rPr>
                <w:color w:val="000000" w:themeColor="text1"/>
                <w:sz w:val="26"/>
                <w:szCs w:val="26"/>
              </w:rPr>
              <w:t>huống</w:t>
            </w:r>
            <w:r w:rsidRPr="00C57503">
              <w:rPr>
                <w:color w:val="000000" w:themeColor="text1"/>
                <w:spacing w:val="-3"/>
                <w:sz w:val="26"/>
                <w:szCs w:val="26"/>
              </w:rPr>
              <w:t xml:space="preserve"> </w:t>
            </w:r>
            <w:r w:rsidRPr="00C57503">
              <w:rPr>
                <w:color w:val="000000" w:themeColor="text1"/>
                <w:sz w:val="26"/>
                <w:szCs w:val="26"/>
              </w:rPr>
              <w:t>thực tiễn; phê phán các hành vi vi phạm pháp luật.</w:t>
            </w:r>
          </w:p>
          <w:p w14:paraId="2930FA96" w14:textId="77777777" w:rsidR="00155E89" w:rsidRPr="00C57503" w:rsidRDefault="00155E89" w:rsidP="00155E89">
            <w:pPr>
              <w:pStyle w:val="TableParagraph"/>
              <w:spacing w:before="46" w:line="276" w:lineRule="auto"/>
              <w:ind w:right="160"/>
              <w:jc w:val="both"/>
              <w:rPr>
                <w:color w:val="000000" w:themeColor="text1"/>
                <w:sz w:val="26"/>
                <w:szCs w:val="26"/>
                <w:lang w:val="vi-VN"/>
              </w:rPr>
            </w:pPr>
          </w:p>
        </w:tc>
      </w:tr>
      <w:tr w:rsidR="00155E89" w:rsidRPr="00C57503" w14:paraId="285AD4CE" w14:textId="77777777" w:rsidTr="00155E89">
        <w:trPr>
          <w:trHeight w:val="416"/>
        </w:trPr>
        <w:tc>
          <w:tcPr>
            <w:tcW w:w="709" w:type="dxa"/>
            <w:vMerge/>
          </w:tcPr>
          <w:p w14:paraId="3AC0E450" w14:textId="77777777" w:rsidR="00155E89" w:rsidRPr="00C57503" w:rsidRDefault="00155E89" w:rsidP="00155E89">
            <w:pPr>
              <w:spacing w:line="276" w:lineRule="auto"/>
              <w:jc w:val="both"/>
              <w:rPr>
                <w:color w:val="000000" w:themeColor="text1"/>
                <w:sz w:val="26"/>
                <w:szCs w:val="26"/>
              </w:rPr>
            </w:pPr>
          </w:p>
        </w:tc>
        <w:tc>
          <w:tcPr>
            <w:tcW w:w="1653" w:type="dxa"/>
            <w:vMerge/>
          </w:tcPr>
          <w:p w14:paraId="1503952D"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457E9718"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Bài 13: Thực</w:t>
            </w:r>
            <w:r w:rsidRPr="00C57503">
              <w:rPr>
                <w:color w:val="000000" w:themeColor="text1"/>
                <w:sz w:val="26"/>
                <w:szCs w:val="26"/>
                <w:lang w:val="vi-VN"/>
              </w:rPr>
              <w:t xml:space="preserve"> hiện pháp luật</w:t>
            </w:r>
          </w:p>
        </w:tc>
        <w:tc>
          <w:tcPr>
            <w:tcW w:w="1030" w:type="dxa"/>
            <w:vAlign w:val="center"/>
          </w:tcPr>
          <w:p w14:paraId="247752F4"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42</w:t>
            </w:r>
          </w:p>
          <w:p w14:paraId="10B62F50" w14:textId="77777777" w:rsidR="00155E89" w:rsidRPr="00C57503" w:rsidRDefault="00155E89" w:rsidP="00155E89">
            <w:pPr>
              <w:spacing w:line="276" w:lineRule="auto"/>
              <w:ind w:right="92"/>
              <w:jc w:val="both"/>
              <w:rPr>
                <w:color w:val="000000" w:themeColor="text1"/>
                <w:sz w:val="26"/>
                <w:szCs w:val="26"/>
              </w:rPr>
            </w:pPr>
            <w:r w:rsidRPr="00C57503">
              <w:rPr>
                <w:color w:val="000000" w:themeColor="text1"/>
                <w:sz w:val="26"/>
                <w:szCs w:val="26"/>
              </w:rPr>
              <w:t>43</w:t>
            </w:r>
          </w:p>
        </w:tc>
        <w:tc>
          <w:tcPr>
            <w:tcW w:w="8647" w:type="dxa"/>
            <w:vAlign w:val="center"/>
          </w:tcPr>
          <w:p w14:paraId="3841CD48" w14:textId="77777777" w:rsidR="00155E89" w:rsidRPr="00C57503" w:rsidRDefault="00155E89" w:rsidP="000C7AB1">
            <w:pPr>
              <w:pStyle w:val="ListParagraph"/>
              <w:widowControl w:val="0"/>
              <w:numPr>
                <w:ilvl w:val="0"/>
                <w:numId w:val="27"/>
              </w:numPr>
              <w:autoSpaceDE w:val="0"/>
              <w:autoSpaceDN w:val="0"/>
              <w:spacing w:before="0" w:after="0" w:line="276" w:lineRule="auto"/>
              <w:ind w:right="92"/>
              <w:contextualSpacing w:val="0"/>
              <w:jc w:val="both"/>
              <w:rPr>
                <w:color w:val="000000" w:themeColor="text1"/>
                <w:sz w:val="26"/>
                <w:szCs w:val="26"/>
              </w:rPr>
            </w:pPr>
            <w:r w:rsidRPr="00C57503">
              <w:rPr>
                <w:color w:val="000000" w:themeColor="text1"/>
                <w:sz w:val="26"/>
                <w:szCs w:val="26"/>
                <w:lang w:val="vi-VN"/>
              </w:rPr>
              <w:t xml:space="preserve">Nêu được </w:t>
            </w:r>
            <w:r w:rsidRPr="00C57503">
              <w:rPr>
                <w:color w:val="000000" w:themeColor="text1"/>
                <w:sz w:val="26"/>
                <w:szCs w:val="26"/>
              </w:rPr>
              <w:t>khái</w:t>
            </w:r>
            <w:r w:rsidRPr="00C57503">
              <w:rPr>
                <w:color w:val="000000" w:themeColor="text1"/>
                <w:spacing w:val="-9"/>
                <w:sz w:val="26"/>
                <w:szCs w:val="26"/>
              </w:rPr>
              <w:t xml:space="preserve"> </w:t>
            </w:r>
            <w:r w:rsidRPr="00C57503">
              <w:rPr>
                <w:color w:val="000000" w:themeColor="text1"/>
                <w:sz w:val="26"/>
                <w:szCs w:val="26"/>
              </w:rPr>
              <w:t>niệm</w:t>
            </w:r>
            <w:r w:rsidRPr="00C57503">
              <w:rPr>
                <w:color w:val="000000" w:themeColor="text1"/>
                <w:spacing w:val="-9"/>
                <w:sz w:val="26"/>
                <w:szCs w:val="26"/>
              </w:rPr>
              <w:t xml:space="preserve"> </w:t>
            </w:r>
            <w:r w:rsidRPr="00C57503">
              <w:rPr>
                <w:color w:val="000000" w:themeColor="text1"/>
                <w:sz w:val="26"/>
                <w:szCs w:val="26"/>
              </w:rPr>
              <w:t>và</w:t>
            </w:r>
            <w:r w:rsidRPr="00C57503">
              <w:rPr>
                <w:color w:val="000000" w:themeColor="text1"/>
                <w:spacing w:val="-2"/>
                <w:sz w:val="26"/>
                <w:szCs w:val="26"/>
              </w:rPr>
              <w:t xml:space="preserve"> </w:t>
            </w:r>
            <w:r w:rsidRPr="00C57503">
              <w:rPr>
                <w:color w:val="000000" w:themeColor="text1"/>
                <w:sz w:val="26"/>
                <w:szCs w:val="26"/>
              </w:rPr>
              <w:t>các</w:t>
            </w:r>
            <w:r w:rsidRPr="00C57503">
              <w:rPr>
                <w:color w:val="000000" w:themeColor="text1"/>
                <w:spacing w:val="-2"/>
                <w:sz w:val="26"/>
                <w:szCs w:val="26"/>
              </w:rPr>
              <w:t xml:space="preserve"> </w:t>
            </w:r>
            <w:r w:rsidRPr="00C57503">
              <w:rPr>
                <w:color w:val="000000" w:themeColor="text1"/>
                <w:sz w:val="26"/>
                <w:szCs w:val="26"/>
              </w:rPr>
              <w:t>hình thức</w:t>
            </w:r>
            <w:r w:rsidRPr="00C57503">
              <w:rPr>
                <w:color w:val="000000" w:themeColor="text1"/>
                <w:spacing w:val="-2"/>
                <w:sz w:val="26"/>
                <w:szCs w:val="26"/>
              </w:rPr>
              <w:t xml:space="preserve"> </w:t>
            </w:r>
            <w:r w:rsidRPr="00C57503">
              <w:rPr>
                <w:color w:val="000000" w:themeColor="text1"/>
                <w:sz w:val="26"/>
                <w:szCs w:val="26"/>
              </w:rPr>
              <w:t>thực</w:t>
            </w:r>
            <w:r w:rsidRPr="00C57503">
              <w:rPr>
                <w:color w:val="000000" w:themeColor="text1"/>
                <w:spacing w:val="-6"/>
                <w:sz w:val="26"/>
                <w:szCs w:val="26"/>
              </w:rPr>
              <w:t xml:space="preserve"> </w:t>
            </w:r>
            <w:r w:rsidRPr="00C57503">
              <w:rPr>
                <w:color w:val="000000" w:themeColor="text1"/>
                <w:sz w:val="26"/>
                <w:szCs w:val="26"/>
              </w:rPr>
              <w:t>hiện</w:t>
            </w:r>
            <w:r w:rsidRPr="00C57503">
              <w:rPr>
                <w:color w:val="000000" w:themeColor="text1"/>
                <w:spacing w:val="-2"/>
                <w:sz w:val="26"/>
                <w:szCs w:val="26"/>
              </w:rPr>
              <w:t xml:space="preserve"> </w:t>
            </w:r>
            <w:r w:rsidRPr="00C57503">
              <w:rPr>
                <w:color w:val="000000" w:themeColor="text1"/>
                <w:sz w:val="26"/>
                <w:szCs w:val="26"/>
              </w:rPr>
              <w:t>pháp</w:t>
            </w:r>
            <w:r w:rsidRPr="00C57503">
              <w:rPr>
                <w:color w:val="000000" w:themeColor="text1"/>
                <w:spacing w:val="-1"/>
                <w:sz w:val="26"/>
                <w:szCs w:val="26"/>
              </w:rPr>
              <w:t xml:space="preserve"> </w:t>
            </w:r>
            <w:r w:rsidRPr="00C57503">
              <w:rPr>
                <w:color w:val="000000" w:themeColor="text1"/>
                <w:spacing w:val="-4"/>
                <w:sz w:val="26"/>
                <w:szCs w:val="26"/>
              </w:rPr>
              <w:t>luật.</w:t>
            </w:r>
          </w:p>
          <w:p w14:paraId="4F6D05FE" w14:textId="77777777" w:rsidR="00155E89" w:rsidRPr="00C57503" w:rsidRDefault="00155E89" w:rsidP="000C7AB1">
            <w:pPr>
              <w:pStyle w:val="TableParagraph"/>
              <w:numPr>
                <w:ilvl w:val="0"/>
                <w:numId w:val="27"/>
              </w:numPr>
              <w:tabs>
                <w:tab w:val="left" w:pos="314"/>
              </w:tabs>
              <w:spacing w:before="42"/>
              <w:rPr>
                <w:color w:val="000000" w:themeColor="text1"/>
                <w:sz w:val="26"/>
                <w:szCs w:val="26"/>
              </w:rPr>
            </w:pPr>
            <w:r w:rsidRPr="00C57503">
              <w:rPr>
                <w:color w:val="000000" w:themeColor="text1"/>
                <w:sz w:val="26"/>
                <w:szCs w:val="26"/>
              </w:rPr>
              <w:t>Tự</w:t>
            </w:r>
            <w:r w:rsidRPr="00C57503">
              <w:rPr>
                <w:color w:val="000000" w:themeColor="text1"/>
                <w:spacing w:val="-8"/>
                <w:sz w:val="26"/>
                <w:szCs w:val="26"/>
              </w:rPr>
              <w:t xml:space="preserve"> </w:t>
            </w:r>
            <w:r w:rsidRPr="00C57503">
              <w:rPr>
                <w:color w:val="000000" w:themeColor="text1"/>
                <w:sz w:val="26"/>
                <w:szCs w:val="26"/>
              </w:rPr>
              <w:t>giác</w:t>
            </w:r>
            <w:r w:rsidRPr="00C57503">
              <w:rPr>
                <w:color w:val="000000" w:themeColor="text1"/>
                <w:spacing w:val="-2"/>
                <w:sz w:val="26"/>
                <w:szCs w:val="26"/>
              </w:rPr>
              <w:t xml:space="preserve"> </w:t>
            </w:r>
            <w:r w:rsidRPr="00C57503">
              <w:rPr>
                <w:color w:val="000000" w:themeColor="text1"/>
                <w:sz w:val="26"/>
                <w:szCs w:val="26"/>
              </w:rPr>
              <w:t>thực</w:t>
            </w:r>
            <w:r w:rsidRPr="00C57503">
              <w:rPr>
                <w:color w:val="000000" w:themeColor="text1"/>
                <w:spacing w:val="-1"/>
                <w:sz w:val="26"/>
                <w:szCs w:val="26"/>
              </w:rPr>
              <w:t xml:space="preserve"> </w:t>
            </w:r>
            <w:r w:rsidRPr="00C57503">
              <w:rPr>
                <w:color w:val="000000" w:themeColor="text1"/>
                <w:sz w:val="26"/>
                <w:szCs w:val="26"/>
              </w:rPr>
              <w:t>hiện</w:t>
            </w:r>
            <w:r w:rsidRPr="00C57503">
              <w:rPr>
                <w:color w:val="000000" w:themeColor="text1"/>
                <w:spacing w:val="-7"/>
                <w:sz w:val="26"/>
                <w:szCs w:val="26"/>
              </w:rPr>
              <w:t xml:space="preserve"> </w:t>
            </w:r>
            <w:r w:rsidRPr="00C57503">
              <w:rPr>
                <w:color w:val="000000" w:themeColor="text1"/>
                <w:sz w:val="26"/>
                <w:szCs w:val="26"/>
              </w:rPr>
              <w:t>các</w:t>
            </w:r>
            <w:r w:rsidRPr="00C57503">
              <w:rPr>
                <w:color w:val="000000" w:themeColor="text1"/>
                <w:spacing w:val="-1"/>
                <w:sz w:val="26"/>
                <w:szCs w:val="26"/>
              </w:rPr>
              <w:t xml:space="preserve"> </w:t>
            </w:r>
            <w:r w:rsidRPr="00C57503">
              <w:rPr>
                <w:color w:val="000000" w:themeColor="text1"/>
                <w:sz w:val="26"/>
                <w:szCs w:val="26"/>
              </w:rPr>
              <w:t>quy</w:t>
            </w:r>
            <w:r w:rsidRPr="00C57503">
              <w:rPr>
                <w:color w:val="000000" w:themeColor="text1"/>
                <w:spacing w:val="-6"/>
                <w:sz w:val="26"/>
                <w:szCs w:val="26"/>
              </w:rPr>
              <w:t xml:space="preserve"> </w:t>
            </w:r>
            <w:r w:rsidRPr="00C57503">
              <w:rPr>
                <w:color w:val="000000" w:themeColor="text1"/>
                <w:sz w:val="26"/>
                <w:szCs w:val="26"/>
              </w:rPr>
              <w:t>định</w:t>
            </w:r>
            <w:r w:rsidRPr="00C57503">
              <w:rPr>
                <w:color w:val="000000" w:themeColor="text1"/>
                <w:spacing w:val="-1"/>
                <w:sz w:val="26"/>
                <w:szCs w:val="26"/>
              </w:rPr>
              <w:t xml:space="preserve"> </w:t>
            </w:r>
            <w:r w:rsidRPr="00C57503">
              <w:rPr>
                <w:color w:val="000000" w:themeColor="text1"/>
                <w:sz w:val="26"/>
                <w:szCs w:val="26"/>
              </w:rPr>
              <w:t>của</w:t>
            </w:r>
            <w:r w:rsidRPr="00C57503">
              <w:rPr>
                <w:color w:val="000000" w:themeColor="text1"/>
                <w:spacing w:val="-2"/>
                <w:sz w:val="26"/>
                <w:szCs w:val="26"/>
              </w:rPr>
              <w:t xml:space="preserve"> </w:t>
            </w:r>
            <w:r w:rsidRPr="00C57503">
              <w:rPr>
                <w:color w:val="000000" w:themeColor="text1"/>
                <w:sz w:val="26"/>
                <w:szCs w:val="26"/>
              </w:rPr>
              <w:t>pháp</w:t>
            </w:r>
            <w:r w:rsidRPr="00C57503">
              <w:rPr>
                <w:color w:val="000000" w:themeColor="text1"/>
                <w:spacing w:val="-2"/>
                <w:sz w:val="26"/>
                <w:szCs w:val="26"/>
              </w:rPr>
              <w:t xml:space="preserve"> </w:t>
            </w:r>
            <w:r w:rsidRPr="00C57503">
              <w:rPr>
                <w:color w:val="000000" w:themeColor="text1"/>
                <w:spacing w:val="-4"/>
                <w:sz w:val="26"/>
                <w:szCs w:val="26"/>
              </w:rPr>
              <w:t>luật.</w:t>
            </w:r>
          </w:p>
          <w:p w14:paraId="248BBC03" w14:textId="77777777" w:rsidR="00155E89" w:rsidRPr="00C57503" w:rsidRDefault="00155E89" w:rsidP="00155E89">
            <w:pPr>
              <w:spacing w:line="276" w:lineRule="auto"/>
              <w:ind w:right="92"/>
              <w:jc w:val="both"/>
              <w:rPr>
                <w:color w:val="000000" w:themeColor="text1"/>
                <w:sz w:val="26"/>
                <w:szCs w:val="26"/>
                <w:lang w:val="vi-VN"/>
              </w:rPr>
            </w:pPr>
            <w:r w:rsidRPr="00C57503">
              <w:rPr>
                <w:color w:val="000000" w:themeColor="text1"/>
                <w:sz w:val="26"/>
                <w:szCs w:val="26"/>
                <w:lang w:val="vi-VN"/>
              </w:rPr>
              <w:lastRenderedPageBreak/>
              <w:t xml:space="preserve">- </w:t>
            </w:r>
            <w:r w:rsidRPr="00C57503">
              <w:rPr>
                <w:color w:val="000000" w:themeColor="text1"/>
                <w:sz w:val="26"/>
                <w:szCs w:val="26"/>
              </w:rPr>
              <w:t>Phân</w:t>
            </w:r>
            <w:r w:rsidRPr="00C57503">
              <w:rPr>
                <w:color w:val="000000" w:themeColor="text1"/>
                <w:spacing w:val="-3"/>
                <w:sz w:val="26"/>
                <w:szCs w:val="26"/>
              </w:rPr>
              <w:t xml:space="preserve"> </w:t>
            </w:r>
            <w:r w:rsidRPr="00C57503">
              <w:rPr>
                <w:color w:val="000000" w:themeColor="text1"/>
                <w:sz w:val="26"/>
                <w:szCs w:val="26"/>
              </w:rPr>
              <w:t>tích,</w:t>
            </w:r>
            <w:r w:rsidRPr="00C57503">
              <w:rPr>
                <w:color w:val="000000" w:themeColor="text1"/>
                <w:spacing w:val="-3"/>
                <w:sz w:val="26"/>
                <w:szCs w:val="26"/>
              </w:rPr>
              <w:t xml:space="preserve"> </w:t>
            </w:r>
            <w:r w:rsidRPr="00C57503">
              <w:rPr>
                <w:color w:val="000000" w:themeColor="text1"/>
                <w:sz w:val="26"/>
                <w:szCs w:val="26"/>
              </w:rPr>
              <w:t>đánh</w:t>
            </w:r>
            <w:r w:rsidRPr="00C57503">
              <w:rPr>
                <w:color w:val="000000" w:themeColor="text1"/>
                <w:spacing w:val="-4"/>
                <w:sz w:val="26"/>
                <w:szCs w:val="26"/>
              </w:rPr>
              <w:t xml:space="preserve"> </w:t>
            </w:r>
            <w:r w:rsidRPr="00C57503">
              <w:rPr>
                <w:color w:val="000000" w:themeColor="text1"/>
                <w:sz w:val="26"/>
                <w:szCs w:val="26"/>
              </w:rPr>
              <w:t>giá</w:t>
            </w:r>
            <w:r w:rsidRPr="00C57503">
              <w:rPr>
                <w:color w:val="000000" w:themeColor="text1"/>
                <w:spacing w:val="-4"/>
                <w:sz w:val="26"/>
                <w:szCs w:val="26"/>
              </w:rPr>
              <w:t xml:space="preserve"> </w:t>
            </w:r>
            <w:r w:rsidRPr="00C57503">
              <w:rPr>
                <w:color w:val="000000" w:themeColor="text1"/>
                <w:sz w:val="26"/>
                <w:szCs w:val="26"/>
              </w:rPr>
              <w:t>được</w:t>
            </w:r>
            <w:r w:rsidRPr="00C57503">
              <w:rPr>
                <w:color w:val="000000" w:themeColor="text1"/>
                <w:spacing w:val="-3"/>
                <w:sz w:val="26"/>
                <w:szCs w:val="26"/>
              </w:rPr>
              <w:t xml:space="preserve"> </w:t>
            </w:r>
            <w:r w:rsidRPr="00C57503">
              <w:rPr>
                <w:color w:val="000000" w:themeColor="text1"/>
                <w:sz w:val="26"/>
                <w:szCs w:val="26"/>
              </w:rPr>
              <w:t>việc</w:t>
            </w:r>
            <w:r w:rsidRPr="00C57503">
              <w:rPr>
                <w:color w:val="000000" w:themeColor="text1"/>
                <w:spacing w:val="-4"/>
                <w:sz w:val="26"/>
                <w:szCs w:val="26"/>
              </w:rPr>
              <w:t xml:space="preserve"> </w:t>
            </w:r>
            <w:r w:rsidRPr="00C57503">
              <w:rPr>
                <w:color w:val="000000" w:themeColor="text1"/>
                <w:sz w:val="26"/>
                <w:szCs w:val="26"/>
              </w:rPr>
              <w:t>thực</w:t>
            </w:r>
            <w:r w:rsidRPr="00C57503">
              <w:rPr>
                <w:color w:val="000000" w:themeColor="text1"/>
                <w:spacing w:val="-3"/>
                <w:sz w:val="26"/>
                <w:szCs w:val="26"/>
              </w:rPr>
              <w:t xml:space="preserve"> </w:t>
            </w:r>
            <w:r w:rsidRPr="00C57503">
              <w:rPr>
                <w:color w:val="000000" w:themeColor="text1"/>
                <w:sz w:val="26"/>
                <w:szCs w:val="26"/>
              </w:rPr>
              <w:t>hiện</w:t>
            </w:r>
            <w:r w:rsidRPr="00C57503">
              <w:rPr>
                <w:color w:val="000000" w:themeColor="text1"/>
                <w:spacing w:val="-4"/>
                <w:sz w:val="26"/>
                <w:szCs w:val="26"/>
              </w:rPr>
              <w:t xml:space="preserve"> </w:t>
            </w:r>
            <w:r w:rsidRPr="00C57503">
              <w:rPr>
                <w:color w:val="000000" w:themeColor="text1"/>
                <w:sz w:val="26"/>
                <w:szCs w:val="26"/>
              </w:rPr>
              <w:t>pháp</w:t>
            </w:r>
            <w:r w:rsidRPr="00C57503">
              <w:rPr>
                <w:color w:val="000000" w:themeColor="text1"/>
                <w:spacing w:val="-3"/>
                <w:sz w:val="26"/>
                <w:szCs w:val="26"/>
              </w:rPr>
              <w:t xml:space="preserve"> </w:t>
            </w:r>
            <w:r w:rsidRPr="00C57503">
              <w:rPr>
                <w:color w:val="000000" w:themeColor="text1"/>
                <w:sz w:val="26"/>
                <w:szCs w:val="26"/>
              </w:rPr>
              <w:t>luật</w:t>
            </w:r>
            <w:r w:rsidRPr="00C57503">
              <w:rPr>
                <w:color w:val="000000" w:themeColor="text1"/>
                <w:spacing w:val="-11"/>
                <w:sz w:val="26"/>
                <w:szCs w:val="26"/>
              </w:rPr>
              <w:t xml:space="preserve"> </w:t>
            </w:r>
            <w:r w:rsidRPr="00C57503">
              <w:rPr>
                <w:color w:val="000000" w:themeColor="text1"/>
                <w:sz w:val="26"/>
                <w:szCs w:val="26"/>
              </w:rPr>
              <w:t>trong</w:t>
            </w:r>
            <w:r w:rsidRPr="00C57503">
              <w:rPr>
                <w:color w:val="000000" w:themeColor="text1"/>
                <w:spacing w:val="-3"/>
                <w:sz w:val="26"/>
                <w:szCs w:val="26"/>
              </w:rPr>
              <w:t xml:space="preserve"> </w:t>
            </w:r>
            <w:r w:rsidRPr="00C57503">
              <w:rPr>
                <w:color w:val="000000" w:themeColor="text1"/>
                <w:sz w:val="26"/>
                <w:szCs w:val="26"/>
              </w:rPr>
              <w:t>một</w:t>
            </w:r>
            <w:r w:rsidRPr="00C57503">
              <w:rPr>
                <w:color w:val="000000" w:themeColor="text1"/>
                <w:spacing w:val="-5"/>
                <w:sz w:val="26"/>
                <w:szCs w:val="26"/>
              </w:rPr>
              <w:t xml:space="preserve"> </w:t>
            </w:r>
            <w:r w:rsidRPr="00C57503">
              <w:rPr>
                <w:color w:val="000000" w:themeColor="text1"/>
                <w:sz w:val="26"/>
                <w:szCs w:val="26"/>
              </w:rPr>
              <w:t>số</w:t>
            </w:r>
            <w:r w:rsidRPr="00C57503">
              <w:rPr>
                <w:color w:val="000000" w:themeColor="text1"/>
                <w:spacing w:val="-4"/>
                <w:sz w:val="26"/>
                <w:szCs w:val="26"/>
              </w:rPr>
              <w:t xml:space="preserve"> </w:t>
            </w:r>
            <w:r w:rsidRPr="00C57503">
              <w:rPr>
                <w:color w:val="000000" w:themeColor="text1"/>
                <w:sz w:val="26"/>
                <w:szCs w:val="26"/>
              </w:rPr>
              <w:t>tình</w:t>
            </w:r>
            <w:r w:rsidRPr="00C57503">
              <w:rPr>
                <w:color w:val="000000" w:themeColor="text1"/>
                <w:spacing w:val="-3"/>
                <w:sz w:val="26"/>
                <w:szCs w:val="26"/>
              </w:rPr>
              <w:t xml:space="preserve"> </w:t>
            </w:r>
            <w:r w:rsidRPr="00C57503">
              <w:rPr>
                <w:color w:val="000000" w:themeColor="text1"/>
                <w:sz w:val="26"/>
                <w:szCs w:val="26"/>
              </w:rPr>
              <w:t>huống</w:t>
            </w:r>
            <w:r w:rsidRPr="00C57503">
              <w:rPr>
                <w:color w:val="000000" w:themeColor="text1"/>
                <w:spacing w:val="-3"/>
                <w:sz w:val="26"/>
                <w:szCs w:val="26"/>
              </w:rPr>
              <w:t xml:space="preserve"> </w:t>
            </w:r>
            <w:r w:rsidRPr="00C57503">
              <w:rPr>
                <w:color w:val="000000" w:themeColor="text1"/>
                <w:sz w:val="26"/>
                <w:szCs w:val="26"/>
              </w:rPr>
              <w:t>thực tiễn; phê phán các hành vi vi phạm pháp luật.</w:t>
            </w:r>
          </w:p>
          <w:p w14:paraId="1FB897A8" w14:textId="77777777" w:rsidR="00155E89" w:rsidRPr="00C57503" w:rsidRDefault="00155E89" w:rsidP="00155E89">
            <w:pPr>
              <w:spacing w:line="276" w:lineRule="auto"/>
              <w:jc w:val="both"/>
              <w:rPr>
                <w:b/>
                <w:bCs/>
                <w:i/>
                <w:iCs/>
                <w:color w:val="000000" w:themeColor="text1"/>
                <w:sz w:val="26"/>
                <w:szCs w:val="26"/>
                <w:lang w:val="vi-VN"/>
              </w:rPr>
            </w:pPr>
            <w:r w:rsidRPr="00C57503">
              <w:rPr>
                <w:b/>
                <w:bCs/>
                <w:color w:val="000000" w:themeColor="text1"/>
                <w:sz w:val="26"/>
                <w:szCs w:val="26"/>
                <w:lang w:val="vi-VN"/>
              </w:rPr>
              <w:t xml:space="preserve">* </w:t>
            </w:r>
            <w:r w:rsidRPr="00C57503">
              <w:rPr>
                <w:b/>
                <w:bCs/>
                <w:i/>
                <w:iCs/>
                <w:color w:val="000000" w:themeColor="text1"/>
                <w:sz w:val="26"/>
                <w:szCs w:val="26"/>
                <w:lang w:val="vi-VN"/>
              </w:rPr>
              <w:t>Tích hợp phòng chống tham nhũng</w:t>
            </w:r>
          </w:p>
          <w:p w14:paraId="079ED656" w14:textId="77777777" w:rsidR="00155E89" w:rsidRPr="00C57503" w:rsidRDefault="00155E89" w:rsidP="00155E89">
            <w:pPr>
              <w:spacing w:line="276" w:lineRule="auto"/>
              <w:jc w:val="both"/>
              <w:rPr>
                <w:b/>
                <w:bCs/>
                <w:i/>
                <w:color w:val="000000" w:themeColor="text1"/>
                <w:sz w:val="26"/>
                <w:szCs w:val="26"/>
              </w:rPr>
            </w:pPr>
            <w:r w:rsidRPr="00C57503">
              <w:rPr>
                <w:i/>
                <w:color w:val="000000" w:themeColor="text1"/>
                <w:sz w:val="26"/>
                <w:szCs w:val="26"/>
                <w:lang w:val="vi-VN"/>
              </w:rPr>
              <w:t>*</w:t>
            </w:r>
            <w:r w:rsidRPr="00C57503">
              <w:rPr>
                <w:b/>
                <w:bCs/>
                <w:i/>
                <w:color w:val="000000" w:themeColor="text1"/>
                <w:sz w:val="26"/>
                <w:szCs w:val="26"/>
              </w:rPr>
              <w:t>Phòng, chống tác hại thuốc lá.</w:t>
            </w:r>
          </w:p>
          <w:p w14:paraId="73914D99" w14:textId="77777777" w:rsidR="00155E89" w:rsidRPr="00C57503" w:rsidRDefault="00155E89" w:rsidP="00155E89">
            <w:pPr>
              <w:spacing w:line="276" w:lineRule="auto"/>
              <w:jc w:val="both"/>
              <w:rPr>
                <w:b/>
                <w:bCs/>
                <w:i/>
                <w:iCs/>
                <w:color w:val="000000" w:themeColor="text1"/>
                <w:sz w:val="26"/>
                <w:szCs w:val="26"/>
                <w:lang w:val="vi-VN"/>
              </w:rPr>
            </w:pPr>
            <w:r w:rsidRPr="00C57503">
              <w:rPr>
                <w:b/>
                <w:bCs/>
                <w:i/>
                <w:iCs/>
                <w:color w:val="000000" w:themeColor="text1"/>
                <w:sz w:val="26"/>
                <w:szCs w:val="26"/>
                <w:lang w:val="vi-VN"/>
              </w:rPr>
              <w:t>* Tích hợp đạo đức, lối sống:</w:t>
            </w:r>
          </w:p>
        </w:tc>
      </w:tr>
      <w:tr w:rsidR="00155E89" w:rsidRPr="00C57503" w14:paraId="0DDBF678" w14:textId="77777777" w:rsidTr="00155E89">
        <w:tc>
          <w:tcPr>
            <w:tcW w:w="709" w:type="dxa"/>
            <w:vMerge w:val="restart"/>
          </w:tcPr>
          <w:p w14:paraId="3FA29DCE"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lastRenderedPageBreak/>
              <w:t>8</w:t>
            </w:r>
          </w:p>
        </w:tc>
        <w:tc>
          <w:tcPr>
            <w:tcW w:w="1653" w:type="dxa"/>
            <w:vMerge w:val="restart"/>
          </w:tcPr>
          <w:p w14:paraId="5C8CBFCD" w14:textId="77777777" w:rsidR="00155E89" w:rsidRPr="00C57503" w:rsidRDefault="00155E89" w:rsidP="00155E89">
            <w:pPr>
              <w:spacing w:line="276" w:lineRule="auto"/>
              <w:jc w:val="both"/>
              <w:rPr>
                <w:b/>
                <w:bCs/>
                <w:i/>
                <w:iCs/>
                <w:color w:val="000000" w:themeColor="text1"/>
                <w:sz w:val="26"/>
                <w:szCs w:val="26"/>
                <w:lang w:val="vi-VN"/>
              </w:rPr>
            </w:pPr>
            <w:r w:rsidRPr="00C57503">
              <w:rPr>
                <w:b/>
                <w:bCs/>
                <w:i/>
                <w:iCs/>
                <w:color w:val="000000" w:themeColor="text1"/>
                <w:sz w:val="26"/>
                <w:szCs w:val="26"/>
              </w:rPr>
              <w:t>Chủ</w:t>
            </w:r>
            <w:r w:rsidRPr="00C57503">
              <w:rPr>
                <w:b/>
                <w:bCs/>
                <w:i/>
                <w:iCs/>
                <w:color w:val="000000" w:themeColor="text1"/>
                <w:sz w:val="26"/>
                <w:szCs w:val="26"/>
                <w:lang w:val="vi-VN"/>
              </w:rPr>
              <w:t xml:space="preserve"> đề 8: </w:t>
            </w:r>
            <w:r w:rsidRPr="00C57503">
              <w:rPr>
                <w:b/>
                <w:bCs/>
                <w:i/>
                <w:iCs/>
                <w:color w:val="000000" w:themeColor="text1"/>
                <w:sz w:val="26"/>
                <w:szCs w:val="26"/>
              </w:rPr>
              <w:t>Hiến pháp cộng hòa xã hội chủ nghĩa Việt Nam</w:t>
            </w:r>
          </w:p>
        </w:tc>
        <w:tc>
          <w:tcPr>
            <w:tcW w:w="1852" w:type="dxa"/>
            <w:vAlign w:val="center"/>
          </w:tcPr>
          <w:p w14:paraId="1EA6FEC1"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14: Giới</w:t>
            </w:r>
            <w:r w:rsidRPr="00C57503">
              <w:rPr>
                <w:color w:val="000000" w:themeColor="text1"/>
                <w:sz w:val="26"/>
                <w:szCs w:val="26"/>
                <w:lang w:val="vi-VN"/>
              </w:rPr>
              <w:t xml:space="preserve"> thiệu về </w:t>
            </w:r>
            <w:r w:rsidRPr="00C57503">
              <w:rPr>
                <w:color w:val="000000" w:themeColor="text1"/>
                <w:sz w:val="26"/>
                <w:szCs w:val="26"/>
              </w:rPr>
              <w:t>Hiến pháp cộng hòa xã hội chủ nghĩa Việt Nam</w:t>
            </w:r>
          </w:p>
        </w:tc>
        <w:tc>
          <w:tcPr>
            <w:tcW w:w="1030" w:type="dxa"/>
            <w:vAlign w:val="center"/>
          </w:tcPr>
          <w:p w14:paraId="0787FF71"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4</w:t>
            </w:r>
            <w:r w:rsidRPr="00C57503">
              <w:rPr>
                <w:color w:val="000000" w:themeColor="text1"/>
                <w:sz w:val="26"/>
                <w:szCs w:val="26"/>
                <w:lang w:val="vi-VN"/>
              </w:rPr>
              <w:t>4</w:t>
            </w:r>
          </w:p>
          <w:p w14:paraId="075F56EA" w14:textId="77777777" w:rsidR="00155E89" w:rsidRPr="00C57503" w:rsidRDefault="00155E89" w:rsidP="00155E89">
            <w:pPr>
              <w:tabs>
                <w:tab w:val="left" w:pos="319"/>
              </w:tabs>
              <w:spacing w:line="276" w:lineRule="auto"/>
              <w:jc w:val="both"/>
              <w:rPr>
                <w:color w:val="000000" w:themeColor="text1"/>
                <w:sz w:val="26"/>
                <w:szCs w:val="26"/>
                <w:lang w:val="vi-VN"/>
              </w:rPr>
            </w:pPr>
            <w:r w:rsidRPr="00C57503">
              <w:rPr>
                <w:color w:val="000000" w:themeColor="text1"/>
                <w:sz w:val="26"/>
                <w:szCs w:val="26"/>
              </w:rPr>
              <w:t>4</w:t>
            </w:r>
            <w:r w:rsidRPr="00C57503">
              <w:rPr>
                <w:color w:val="000000" w:themeColor="text1"/>
                <w:sz w:val="26"/>
                <w:szCs w:val="26"/>
                <w:lang w:val="vi-VN"/>
              </w:rPr>
              <w:t>5</w:t>
            </w:r>
          </w:p>
        </w:tc>
        <w:tc>
          <w:tcPr>
            <w:tcW w:w="8647" w:type="dxa"/>
            <w:vAlign w:val="center"/>
          </w:tcPr>
          <w:p w14:paraId="6F95FFB5" w14:textId="77777777" w:rsidR="00155E89" w:rsidRPr="00C57503" w:rsidRDefault="00155E89" w:rsidP="00155E89">
            <w:pPr>
              <w:tabs>
                <w:tab w:val="left" w:pos="319"/>
              </w:tabs>
              <w:spacing w:line="276" w:lineRule="auto"/>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 xml:space="preserve"> Nêu</w:t>
            </w:r>
            <w:r w:rsidRPr="00C57503">
              <w:rPr>
                <w:color w:val="000000" w:themeColor="text1"/>
                <w:spacing w:val="-6"/>
                <w:sz w:val="26"/>
                <w:szCs w:val="26"/>
              </w:rPr>
              <w:t xml:space="preserve"> </w:t>
            </w:r>
            <w:r w:rsidRPr="00C57503">
              <w:rPr>
                <w:color w:val="000000" w:themeColor="text1"/>
                <w:spacing w:val="-2"/>
                <w:sz w:val="26"/>
                <w:szCs w:val="26"/>
              </w:rPr>
              <w:t>được:</w:t>
            </w:r>
            <w:r w:rsidRPr="00C57503">
              <w:rPr>
                <w:color w:val="000000" w:themeColor="text1"/>
                <w:spacing w:val="-2"/>
                <w:sz w:val="26"/>
                <w:szCs w:val="26"/>
                <w:lang w:val="vi-VN"/>
              </w:rPr>
              <w:t xml:space="preserve"> </w:t>
            </w:r>
            <w:r w:rsidRPr="00C57503">
              <w:rPr>
                <w:color w:val="000000" w:themeColor="text1"/>
                <w:sz w:val="26"/>
                <w:szCs w:val="26"/>
              </w:rPr>
              <w:t>Khái</w:t>
            </w:r>
            <w:r w:rsidRPr="00C57503">
              <w:rPr>
                <w:color w:val="000000" w:themeColor="text1"/>
                <w:spacing w:val="-15"/>
                <w:sz w:val="26"/>
                <w:szCs w:val="26"/>
              </w:rPr>
              <w:t xml:space="preserve"> </w:t>
            </w:r>
            <w:r w:rsidRPr="00C57503">
              <w:rPr>
                <w:color w:val="000000" w:themeColor="text1"/>
                <w:sz w:val="26"/>
                <w:szCs w:val="26"/>
              </w:rPr>
              <w:t>niệm,</w:t>
            </w:r>
            <w:r w:rsidRPr="00C57503">
              <w:rPr>
                <w:color w:val="000000" w:themeColor="text1"/>
                <w:spacing w:val="-12"/>
                <w:sz w:val="26"/>
                <w:szCs w:val="26"/>
              </w:rPr>
              <w:t xml:space="preserve"> </w:t>
            </w:r>
            <w:r w:rsidRPr="00C57503">
              <w:rPr>
                <w:color w:val="000000" w:themeColor="text1"/>
                <w:sz w:val="26"/>
                <w:szCs w:val="26"/>
              </w:rPr>
              <w:t>đặc</w:t>
            </w:r>
            <w:r w:rsidRPr="00C57503">
              <w:rPr>
                <w:color w:val="000000" w:themeColor="text1"/>
                <w:spacing w:val="-13"/>
                <w:sz w:val="26"/>
                <w:szCs w:val="26"/>
              </w:rPr>
              <w:t xml:space="preserve"> </w:t>
            </w:r>
            <w:r w:rsidRPr="00C57503">
              <w:rPr>
                <w:color w:val="000000" w:themeColor="text1"/>
                <w:sz w:val="26"/>
                <w:szCs w:val="26"/>
              </w:rPr>
              <w:t>điểm,</w:t>
            </w:r>
            <w:r w:rsidRPr="00C57503">
              <w:rPr>
                <w:color w:val="000000" w:themeColor="text1"/>
                <w:spacing w:val="-12"/>
                <w:sz w:val="26"/>
                <w:szCs w:val="26"/>
              </w:rPr>
              <w:t xml:space="preserve"> </w:t>
            </w:r>
            <w:r w:rsidRPr="00C57503">
              <w:rPr>
                <w:color w:val="000000" w:themeColor="text1"/>
                <w:sz w:val="26"/>
                <w:szCs w:val="26"/>
              </w:rPr>
              <w:t>vị</w:t>
            </w:r>
            <w:r w:rsidRPr="00C57503">
              <w:rPr>
                <w:color w:val="000000" w:themeColor="text1"/>
                <w:spacing w:val="-14"/>
                <w:sz w:val="26"/>
                <w:szCs w:val="26"/>
              </w:rPr>
              <w:t xml:space="preserve"> </w:t>
            </w:r>
            <w:r w:rsidRPr="00C57503">
              <w:rPr>
                <w:color w:val="000000" w:themeColor="text1"/>
                <w:sz w:val="26"/>
                <w:szCs w:val="26"/>
              </w:rPr>
              <w:t>trí</w:t>
            </w:r>
            <w:r w:rsidRPr="00C57503">
              <w:rPr>
                <w:color w:val="000000" w:themeColor="text1"/>
                <w:spacing w:val="-14"/>
                <w:sz w:val="26"/>
                <w:szCs w:val="26"/>
              </w:rPr>
              <w:t xml:space="preserve"> </w:t>
            </w:r>
            <w:r w:rsidRPr="00C57503">
              <w:rPr>
                <w:color w:val="000000" w:themeColor="text1"/>
                <w:sz w:val="26"/>
                <w:szCs w:val="26"/>
              </w:rPr>
              <w:t>của</w:t>
            </w:r>
            <w:r w:rsidRPr="00C57503">
              <w:rPr>
                <w:color w:val="000000" w:themeColor="text1"/>
                <w:spacing w:val="-13"/>
                <w:sz w:val="26"/>
                <w:szCs w:val="26"/>
              </w:rPr>
              <w:t xml:space="preserve"> </w:t>
            </w:r>
            <w:r w:rsidRPr="00C57503">
              <w:rPr>
                <w:color w:val="000000" w:themeColor="text1"/>
                <w:sz w:val="26"/>
                <w:szCs w:val="26"/>
              </w:rPr>
              <w:t>Hiến</w:t>
            </w:r>
            <w:r w:rsidRPr="00C57503">
              <w:rPr>
                <w:color w:val="000000" w:themeColor="text1"/>
                <w:spacing w:val="-12"/>
                <w:sz w:val="26"/>
                <w:szCs w:val="26"/>
              </w:rPr>
              <w:t xml:space="preserve"> </w:t>
            </w:r>
            <w:r w:rsidRPr="00C57503">
              <w:rPr>
                <w:color w:val="000000" w:themeColor="text1"/>
                <w:sz w:val="26"/>
                <w:szCs w:val="26"/>
              </w:rPr>
              <w:t>pháp</w:t>
            </w:r>
            <w:r w:rsidRPr="00C57503">
              <w:rPr>
                <w:color w:val="000000" w:themeColor="text1"/>
                <w:spacing w:val="-13"/>
                <w:sz w:val="26"/>
                <w:szCs w:val="26"/>
              </w:rPr>
              <w:t xml:space="preserve"> </w:t>
            </w:r>
            <w:r w:rsidRPr="00C57503">
              <w:rPr>
                <w:color w:val="000000" w:themeColor="text1"/>
                <w:sz w:val="26"/>
                <w:szCs w:val="26"/>
              </w:rPr>
              <w:t>nước</w:t>
            </w:r>
            <w:r w:rsidRPr="00C57503">
              <w:rPr>
                <w:color w:val="000000" w:themeColor="text1"/>
                <w:spacing w:val="-7"/>
                <w:sz w:val="26"/>
                <w:szCs w:val="26"/>
              </w:rPr>
              <w:t xml:space="preserve"> </w:t>
            </w:r>
            <w:r w:rsidRPr="00C57503">
              <w:rPr>
                <w:color w:val="000000" w:themeColor="text1"/>
                <w:sz w:val="26"/>
                <w:szCs w:val="26"/>
              </w:rPr>
              <w:t>Cộng</w:t>
            </w:r>
            <w:r w:rsidRPr="00C57503">
              <w:rPr>
                <w:color w:val="000000" w:themeColor="text1"/>
                <w:spacing w:val="-16"/>
                <w:sz w:val="26"/>
                <w:szCs w:val="26"/>
              </w:rPr>
              <w:t xml:space="preserve"> </w:t>
            </w:r>
            <w:r w:rsidRPr="00C57503">
              <w:rPr>
                <w:color w:val="000000" w:themeColor="text1"/>
                <w:sz w:val="26"/>
                <w:szCs w:val="26"/>
              </w:rPr>
              <w:t>hoà</w:t>
            </w:r>
            <w:r w:rsidRPr="00C57503">
              <w:rPr>
                <w:color w:val="000000" w:themeColor="text1"/>
                <w:spacing w:val="-12"/>
                <w:sz w:val="26"/>
                <w:szCs w:val="26"/>
              </w:rPr>
              <w:t xml:space="preserve"> </w:t>
            </w:r>
            <w:r w:rsidRPr="00C57503">
              <w:rPr>
                <w:color w:val="000000" w:themeColor="text1"/>
                <w:sz w:val="26"/>
                <w:szCs w:val="26"/>
              </w:rPr>
              <w:t>xã</w:t>
            </w:r>
            <w:r w:rsidRPr="00C57503">
              <w:rPr>
                <w:color w:val="000000" w:themeColor="text1"/>
                <w:spacing w:val="-13"/>
                <w:sz w:val="26"/>
                <w:szCs w:val="26"/>
              </w:rPr>
              <w:t xml:space="preserve"> </w:t>
            </w:r>
            <w:r w:rsidRPr="00C57503">
              <w:rPr>
                <w:color w:val="000000" w:themeColor="text1"/>
                <w:sz w:val="26"/>
                <w:szCs w:val="26"/>
              </w:rPr>
              <w:t>hội</w:t>
            </w:r>
            <w:r w:rsidRPr="00C57503">
              <w:rPr>
                <w:color w:val="000000" w:themeColor="text1"/>
                <w:spacing w:val="-14"/>
                <w:sz w:val="26"/>
                <w:szCs w:val="26"/>
              </w:rPr>
              <w:t xml:space="preserve"> </w:t>
            </w:r>
            <w:r w:rsidRPr="00C57503">
              <w:rPr>
                <w:color w:val="000000" w:themeColor="text1"/>
                <w:sz w:val="26"/>
                <w:szCs w:val="26"/>
              </w:rPr>
              <w:t>chủ</w:t>
            </w:r>
            <w:r w:rsidRPr="00C57503">
              <w:rPr>
                <w:color w:val="000000" w:themeColor="text1"/>
                <w:spacing w:val="-12"/>
                <w:sz w:val="26"/>
                <w:szCs w:val="26"/>
              </w:rPr>
              <w:t xml:space="preserve"> </w:t>
            </w:r>
            <w:r w:rsidRPr="00C57503">
              <w:rPr>
                <w:color w:val="000000" w:themeColor="text1"/>
                <w:sz w:val="26"/>
                <w:szCs w:val="26"/>
              </w:rPr>
              <w:t>nghĩa</w:t>
            </w:r>
            <w:r w:rsidRPr="00C57503">
              <w:rPr>
                <w:color w:val="000000" w:themeColor="text1"/>
                <w:spacing w:val="-13"/>
                <w:sz w:val="26"/>
                <w:szCs w:val="26"/>
              </w:rPr>
              <w:t xml:space="preserve"> </w:t>
            </w:r>
            <w:r w:rsidRPr="00C57503">
              <w:rPr>
                <w:color w:val="000000" w:themeColor="text1"/>
                <w:sz w:val="26"/>
                <w:szCs w:val="26"/>
              </w:rPr>
              <w:t xml:space="preserve">Việt </w:t>
            </w:r>
            <w:r w:rsidRPr="00C57503">
              <w:rPr>
                <w:color w:val="000000" w:themeColor="text1"/>
                <w:spacing w:val="-4"/>
                <w:sz w:val="26"/>
                <w:szCs w:val="26"/>
              </w:rPr>
              <w:t>Nam.</w:t>
            </w:r>
          </w:p>
          <w:p w14:paraId="687FC580" w14:textId="77777777" w:rsidR="00155E89" w:rsidRPr="00C57503" w:rsidRDefault="00155E89" w:rsidP="00155E89">
            <w:pPr>
              <w:pStyle w:val="TableParagraph"/>
              <w:tabs>
                <w:tab w:val="left" w:pos="324"/>
              </w:tabs>
              <w:spacing w:line="276" w:lineRule="auto"/>
              <w:ind w:right="146"/>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Thực</w:t>
            </w:r>
            <w:r w:rsidRPr="00C57503">
              <w:rPr>
                <w:color w:val="000000" w:themeColor="text1"/>
                <w:spacing w:val="-17"/>
                <w:sz w:val="26"/>
                <w:szCs w:val="26"/>
              </w:rPr>
              <w:t xml:space="preserve"> </w:t>
            </w:r>
            <w:r w:rsidRPr="00C57503">
              <w:rPr>
                <w:color w:val="000000" w:themeColor="text1"/>
                <w:sz w:val="26"/>
                <w:szCs w:val="26"/>
              </w:rPr>
              <w:t>hiện</w:t>
            </w:r>
            <w:r w:rsidRPr="00C57503">
              <w:rPr>
                <w:color w:val="000000" w:themeColor="text1"/>
                <w:spacing w:val="-16"/>
                <w:sz w:val="26"/>
                <w:szCs w:val="26"/>
              </w:rPr>
              <w:t xml:space="preserve"> </w:t>
            </w:r>
            <w:r w:rsidRPr="00C57503">
              <w:rPr>
                <w:color w:val="000000" w:themeColor="text1"/>
                <w:sz w:val="26"/>
                <w:szCs w:val="26"/>
              </w:rPr>
              <w:t>nghĩa</w:t>
            </w:r>
            <w:r w:rsidRPr="00C57503">
              <w:rPr>
                <w:color w:val="000000" w:themeColor="text1"/>
                <w:spacing w:val="-15"/>
                <w:sz w:val="26"/>
                <w:szCs w:val="26"/>
              </w:rPr>
              <w:t xml:space="preserve"> </w:t>
            </w:r>
            <w:r w:rsidRPr="00C57503">
              <w:rPr>
                <w:color w:val="000000" w:themeColor="text1"/>
                <w:sz w:val="26"/>
                <w:szCs w:val="26"/>
              </w:rPr>
              <w:t>vụ</w:t>
            </w:r>
            <w:r w:rsidRPr="00C57503">
              <w:rPr>
                <w:color w:val="000000" w:themeColor="text1"/>
                <w:spacing w:val="-12"/>
                <w:sz w:val="26"/>
                <w:szCs w:val="26"/>
              </w:rPr>
              <w:t xml:space="preserve"> </w:t>
            </w:r>
            <w:r w:rsidRPr="00C57503">
              <w:rPr>
                <w:color w:val="000000" w:themeColor="text1"/>
                <w:sz w:val="26"/>
                <w:szCs w:val="26"/>
              </w:rPr>
              <w:t>tuân</w:t>
            </w:r>
            <w:r w:rsidRPr="00C57503">
              <w:rPr>
                <w:color w:val="000000" w:themeColor="text1"/>
                <w:spacing w:val="-13"/>
                <w:sz w:val="26"/>
                <w:szCs w:val="26"/>
              </w:rPr>
              <w:t xml:space="preserve"> </w:t>
            </w:r>
            <w:r w:rsidRPr="00C57503">
              <w:rPr>
                <w:color w:val="000000" w:themeColor="text1"/>
                <w:sz w:val="26"/>
                <w:szCs w:val="26"/>
              </w:rPr>
              <w:t>theo</w:t>
            </w:r>
            <w:r w:rsidRPr="00C57503">
              <w:rPr>
                <w:color w:val="000000" w:themeColor="text1"/>
                <w:spacing w:val="-17"/>
                <w:sz w:val="26"/>
                <w:szCs w:val="26"/>
              </w:rPr>
              <w:t xml:space="preserve"> </w:t>
            </w:r>
            <w:r w:rsidRPr="00C57503">
              <w:rPr>
                <w:color w:val="000000" w:themeColor="text1"/>
                <w:sz w:val="26"/>
                <w:szCs w:val="26"/>
              </w:rPr>
              <w:t>Hiến</w:t>
            </w:r>
            <w:r w:rsidRPr="00C57503">
              <w:rPr>
                <w:color w:val="000000" w:themeColor="text1"/>
                <w:spacing w:val="-16"/>
                <w:sz w:val="26"/>
                <w:szCs w:val="26"/>
              </w:rPr>
              <w:t xml:space="preserve"> </w:t>
            </w:r>
            <w:r w:rsidRPr="00C57503">
              <w:rPr>
                <w:color w:val="000000" w:themeColor="text1"/>
                <w:sz w:val="26"/>
                <w:szCs w:val="26"/>
              </w:rPr>
              <w:t>pháp</w:t>
            </w:r>
            <w:r w:rsidRPr="00C57503">
              <w:rPr>
                <w:color w:val="000000" w:themeColor="text1"/>
                <w:spacing w:val="-12"/>
                <w:sz w:val="26"/>
                <w:szCs w:val="26"/>
              </w:rPr>
              <w:t xml:space="preserve"> </w:t>
            </w:r>
            <w:r w:rsidRPr="00C57503">
              <w:rPr>
                <w:color w:val="000000" w:themeColor="text1"/>
                <w:sz w:val="26"/>
                <w:szCs w:val="26"/>
              </w:rPr>
              <w:t>bằng</w:t>
            </w:r>
            <w:r w:rsidRPr="00C57503">
              <w:rPr>
                <w:color w:val="000000" w:themeColor="text1"/>
                <w:spacing w:val="-17"/>
                <w:sz w:val="26"/>
                <w:szCs w:val="26"/>
              </w:rPr>
              <w:t xml:space="preserve"> </w:t>
            </w:r>
            <w:r w:rsidRPr="00C57503">
              <w:rPr>
                <w:color w:val="000000" w:themeColor="text1"/>
                <w:sz w:val="26"/>
                <w:szCs w:val="26"/>
              </w:rPr>
              <w:t>những</w:t>
            </w:r>
            <w:r w:rsidRPr="00C57503">
              <w:rPr>
                <w:color w:val="000000" w:themeColor="text1"/>
                <w:spacing w:val="-16"/>
                <w:sz w:val="26"/>
                <w:szCs w:val="26"/>
              </w:rPr>
              <w:t xml:space="preserve"> </w:t>
            </w:r>
            <w:r w:rsidRPr="00C57503">
              <w:rPr>
                <w:color w:val="000000" w:themeColor="text1"/>
                <w:sz w:val="26"/>
                <w:szCs w:val="26"/>
              </w:rPr>
              <w:t>hành</w:t>
            </w:r>
            <w:r w:rsidRPr="00C57503">
              <w:rPr>
                <w:color w:val="000000" w:themeColor="text1"/>
                <w:spacing w:val="-12"/>
                <w:sz w:val="26"/>
                <w:szCs w:val="26"/>
              </w:rPr>
              <w:t xml:space="preserve"> </w:t>
            </w:r>
            <w:r w:rsidRPr="00C57503">
              <w:rPr>
                <w:color w:val="000000" w:themeColor="text1"/>
                <w:sz w:val="26"/>
                <w:szCs w:val="26"/>
              </w:rPr>
              <w:t>vi</w:t>
            </w:r>
            <w:r w:rsidRPr="00C57503">
              <w:rPr>
                <w:color w:val="000000" w:themeColor="text1"/>
                <w:spacing w:val="-15"/>
                <w:sz w:val="26"/>
                <w:szCs w:val="26"/>
              </w:rPr>
              <w:t xml:space="preserve"> </w:t>
            </w:r>
            <w:r w:rsidRPr="00C57503">
              <w:rPr>
                <w:color w:val="000000" w:themeColor="text1"/>
                <w:sz w:val="26"/>
                <w:szCs w:val="26"/>
              </w:rPr>
              <w:t>cụ</w:t>
            </w:r>
            <w:r w:rsidRPr="00C57503">
              <w:rPr>
                <w:color w:val="000000" w:themeColor="text1"/>
                <w:spacing w:val="-13"/>
                <w:sz w:val="26"/>
                <w:szCs w:val="26"/>
              </w:rPr>
              <w:t xml:space="preserve"> </w:t>
            </w:r>
            <w:r w:rsidRPr="00C57503">
              <w:rPr>
                <w:color w:val="000000" w:themeColor="text1"/>
                <w:sz w:val="26"/>
                <w:szCs w:val="26"/>
              </w:rPr>
              <w:t>thể,</w:t>
            </w:r>
            <w:r w:rsidRPr="00C57503">
              <w:rPr>
                <w:color w:val="000000" w:themeColor="text1"/>
                <w:spacing w:val="-17"/>
                <w:sz w:val="26"/>
                <w:szCs w:val="26"/>
              </w:rPr>
              <w:t xml:space="preserve"> </w:t>
            </w:r>
            <w:r w:rsidRPr="00C57503">
              <w:rPr>
                <w:color w:val="000000" w:themeColor="text1"/>
                <w:sz w:val="26"/>
                <w:szCs w:val="26"/>
              </w:rPr>
              <w:t>phù</w:t>
            </w:r>
            <w:r w:rsidRPr="00C57503">
              <w:rPr>
                <w:color w:val="000000" w:themeColor="text1"/>
                <w:spacing w:val="-16"/>
                <w:sz w:val="26"/>
                <w:szCs w:val="26"/>
              </w:rPr>
              <w:t xml:space="preserve"> </w:t>
            </w:r>
            <w:r w:rsidRPr="00C57503">
              <w:rPr>
                <w:color w:val="000000" w:themeColor="text1"/>
                <w:sz w:val="26"/>
                <w:szCs w:val="26"/>
              </w:rPr>
              <w:t>hợp</w:t>
            </w:r>
            <w:r w:rsidRPr="00C57503">
              <w:rPr>
                <w:color w:val="000000" w:themeColor="text1"/>
                <w:spacing w:val="-12"/>
                <w:sz w:val="26"/>
                <w:szCs w:val="26"/>
              </w:rPr>
              <w:t xml:space="preserve"> </w:t>
            </w:r>
            <w:r w:rsidRPr="00C57503">
              <w:rPr>
                <w:color w:val="000000" w:themeColor="text1"/>
                <w:sz w:val="26"/>
                <w:szCs w:val="26"/>
              </w:rPr>
              <w:t>với lứa</w:t>
            </w:r>
            <w:r w:rsidRPr="00C57503">
              <w:rPr>
                <w:color w:val="000000" w:themeColor="text1"/>
                <w:spacing w:val="-8"/>
                <w:sz w:val="26"/>
                <w:szCs w:val="26"/>
              </w:rPr>
              <w:t xml:space="preserve"> </w:t>
            </w:r>
            <w:r w:rsidRPr="00C57503">
              <w:rPr>
                <w:color w:val="000000" w:themeColor="text1"/>
                <w:sz w:val="26"/>
                <w:szCs w:val="26"/>
              </w:rPr>
              <w:t>tuổi.</w:t>
            </w:r>
          </w:p>
          <w:p w14:paraId="08C8BE5B"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Phê</w:t>
            </w:r>
            <w:r w:rsidRPr="00C57503">
              <w:rPr>
                <w:color w:val="000000" w:themeColor="text1"/>
                <w:spacing w:val="-16"/>
                <w:sz w:val="26"/>
                <w:szCs w:val="26"/>
              </w:rPr>
              <w:t xml:space="preserve"> </w:t>
            </w:r>
            <w:r w:rsidRPr="00C57503">
              <w:rPr>
                <w:color w:val="000000" w:themeColor="text1"/>
                <w:sz w:val="26"/>
                <w:szCs w:val="26"/>
              </w:rPr>
              <w:t>phán</w:t>
            </w:r>
            <w:r w:rsidRPr="00C57503">
              <w:rPr>
                <w:color w:val="000000" w:themeColor="text1"/>
                <w:spacing w:val="-11"/>
                <w:sz w:val="26"/>
                <w:szCs w:val="26"/>
              </w:rPr>
              <w:t xml:space="preserve"> </w:t>
            </w:r>
            <w:r w:rsidRPr="00C57503">
              <w:rPr>
                <w:color w:val="000000" w:themeColor="text1"/>
                <w:sz w:val="26"/>
                <w:szCs w:val="26"/>
              </w:rPr>
              <w:t>hành</w:t>
            </w:r>
            <w:r w:rsidRPr="00C57503">
              <w:rPr>
                <w:color w:val="000000" w:themeColor="text1"/>
                <w:spacing w:val="-11"/>
                <w:sz w:val="26"/>
                <w:szCs w:val="26"/>
              </w:rPr>
              <w:t xml:space="preserve"> </w:t>
            </w:r>
            <w:r w:rsidRPr="00C57503">
              <w:rPr>
                <w:color w:val="000000" w:themeColor="text1"/>
                <w:sz w:val="26"/>
                <w:szCs w:val="26"/>
              </w:rPr>
              <w:t>vi</w:t>
            </w:r>
            <w:r w:rsidRPr="00C57503">
              <w:rPr>
                <w:color w:val="000000" w:themeColor="text1"/>
                <w:spacing w:val="-13"/>
                <w:sz w:val="26"/>
                <w:szCs w:val="26"/>
              </w:rPr>
              <w:t xml:space="preserve"> </w:t>
            </w:r>
            <w:r w:rsidRPr="00C57503">
              <w:rPr>
                <w:color w:val="000000" w:themeColor="text1"/>
                <w:sz w:val="26"/>
                <w:szCs w:val="26"/>
              </w:rPr>
              <w:t>vi</w:t>
            </w:r>
            <w:r w:rsidRPr="00C57503">
              <w:rPr>
                <w:color w:val="000000" w:themeColor="text1"/>
                <w:spacing w:val="-18"/>
                <w:sz w:val="26"/>
                <w:szCs w:val="26"/>
              </w:rPr>
              <w:t xml:space="preserve"> </w:t>
            </w:r>
            <w:r w:rsidRPr="00C57503">
              <w:rPr>
                <w:color w:val="000000" w:themeColor="text1"/>
                <w:sz w:val="26"/>
                <w:szCs w:val="26"/>
              </w:rPr>
              <w:t>phạm</w:t>
            </w:r>
            <w:r w:rsidRPr="00C57503">
              <w:rPr>
                <w:color w:val="000000" w:themeColor="text1"/>
                <w:spacing w:val="-18"/>
                <w:sz w:val="26"/>
                <w:szCs w:val="26"/>
              </w:rPr>
              <w:t xml:space="preserve"> </w:t>
            </w:r>
            <w:r w:rsidRPr="00C57503">
              <w:rPr>
                <w:color w:val="000000" w:themeColor="text1"/>
                <w:sz w:val="26"/>
                <w:szCs w:val="26"/>
              </w:rPr>
              <w:t>Hiến</w:t>
            </w:r>
            <w:r w:rsidRPr="00C57503">
              <w:rPr>
                <w:color w:val="000000" w:themeColor="text1"/>
                <w:spacing w:val="-11"/>
                <w:sz w:val="26"/>
                <w:szCs w:val="26"/>
              </w:rPr>
              <w:t xml:space="preserve"> </w:t>
            </w:r>
            <w:r w:rsidRPr="00C57503">
              <w:rPr>
                <w:color w:val="000000" w:themeColor="text1"/>
                <w:sz w:val="26"/>
                <w:szCs w:val="26"/>
              </w:rPr>
              <w:t>pháp</w:t>
            </w:r>
            <w:r w:rsidRPr="00C57503">
              <w:rPr>
                <w:color w:val="000000" w:themeColor="text1"/>
                <w:spacing w:val="-11"/>
                <w:sz w:val="26"/>
                <w:szCs w:val="26"/>
              </w:rPr>
              <w:t xml:space="preserve"> </w:t>
            </w:r>
            <w:r w:rsidRPr="00C57503">
              <w:rPr>
                <w:color w:val="000000" w:themeColor="text1"/>
                <w:sz w:val="26"/>
                <w:szCs w:val="26"/>
              </w:rPr>
              <w:t>nước</w:t>
            </w:r>
            <w:r w:rsidRPr="00C57503">
              <w:rPr>
                <w:color w:val="000000" w:themeColor="text1"/>
                <w:spacing w:val="-15"/>
                <w:sz w:val="26"/>
                <w:szCs w:val="26"/>
              </w:rPr>
              <w:t xml:space="preserve"> </w:t>
            </w:r>
            <w:r w:rsidRPr="00C57503">
              <w:rPr>
                <w:color w:val="000000" w:themeColor="text1"/>
                <w:sz w:val="26"/>
                <w:szCs w:val="26"/>
              </w:rPr>
              <w:t>Cộng</w:t>
            </w:r>
            <w:r w:rsidRPr="00C57503">
              <w:rPr>
                <w:color w:val="000000" w:themeColor="text1"/>
                <w:spacing w:val="-20"/>
                <w:sz w:val="26"/>
                <w:szCs w:val="26"/>
              </w:rPr>
              <w:t xml:space="preserve"> </w:t>
            </w:r>
            <w:r w:rsidRPr="00C57503">
              <w:rPr>
                <w:color w:val="000000" w:themeColor="text1"/>
                <w:sz w:val="26"/>
                <w:szCs w:val="26"/>
              </w:rPr>
              <w:t>hoà</w:t>
            </w:r>
            <w:r w:rsidRPr="00C57503">
              <w:rPr>
                <w:color w:val="000000" w:themeColor="text1"/>
                <w:spacing w:val="-11"/>
                <w:sz w:val="26"/>
                <w:szCs w:val="26"/>
              </w:rPr>
              <w:t xml:space="preserve"> </w:t>
            </w:r>
            <w:r w:rsidRPr="00C57503">
              <w:rPr>
                <w:color w:val="000000" w:themeColor="text1"/>
                <w:sz w:val="26"/>
                <w:szCs w:val="26"/>
              </w:rPr>
              <w:t>xã</w:t>
            </w:r>
            <w:r w:rsidRPr="00C57503">
              <w:rPr>
                <w:color w:val="000000" w:themeColor="text1"/>
                <w:spacing w:val="-15"/>
                <w:sz w:val="26"/>
                <w:szCs w:val="26"/>
              </w:rPr>
              <w:t xml:space="preserve"> </w:t>
            </w:r>
            <w:r w:rsidRPr="00C57503">
              <w:rPr>
                <w:color w:val="000000" w:themeColor="text1"/>
                <w:sz w:val="26"/>
                <w:szCs w:val="26"/>
              </w:rPr>
              <w:t>hội</w:t>
            </w:r>
            <w:r w:rsidRPr="00C57503">
              <w:rPr>
                <w:color w:val="000000" w:themeColor="text1"/>
                <w:spacing w:val="-14"/>
                <w:sz w:val="26"/>
                <w:szCs w:val="26"/>
              </w:rPr>
              <w:t xml:space="preserve"> </w:t>
            </w:r>
            <w:r w:rsidRPr="00C57503">
              <w:rPr>
                <w:color w:val="000000" w:themeColor="text1"/>
                <w:sz w:val="26"/>
                <w:szCs w:val="26"/>
              </w:rPr>
              <w:t>chủ</w:t>
            </w:r>
            <w:r w:rsidRPr="00C57503">
              <w:rPr>
                <w:color w:val="000000" w:themeColor="text1"/>
                <w:spacing w:val="-11"/>
                <w:sz w:val="26"/>
                <w:szCs w:val="26"/>
              </w:rPr>
              <w:t xml:space="preserve"> </w:t>
            </w:r>
            <w:r w:rsidRPr="00C57503">
              <w:rPr>
                <w:color w:val="000000" w:themeColor="text1"/>
                <w:sz w:val="26"/>
                <w:szCs w:val="26"/>
              </w:rPr>
              <w:t>nghĩa</w:t>
            </w:r>
            <w:r w:rsidRPr="00C57503">
              <w:rPr>
                <w:color w:val="000000" w:themeColor="text1"/>
                <w:spacing w:val="-11"/>
                <w:sz w:val="26"/>
                <w:szCs w:val="26"/>
              </w:rPr>
              <w:t xml:space="preserve"> </w:t>
            </w:r>
            <w:r w:rsidRPr="00C57503">
              <w:rPr>
                <w:color w:val="000000" w:themeColor="text1"/>
                <w:sz w:val="26"/>
                <w:szCs w:val="26"/>
              </w:rPr>
              <w:t>Việt</w:t>
            </w:r>
            <w:r w:rsidRPr="00C57503">
              <w:rPr>
                <w:color w:val="000000" w:themeColor="text1"/>
                <w:spacing w:val="-13"/>
                <w:sz w:val="26"/>
                <w:szCs w:val="26"/>
              </w:rPr>
              <w:t xml:space="preserve"> </w:t>
            </w:r>
            <w:r w:rsidRPr="00C57503">
              <w:rPr>
                <w:color w:val="000000" w:themeColor="text1"/>
                <w:spacing w:val="-4"/>
                <w:sz w:val="26"/>
                <w:szCs w:val="26"/>
              </w:rPr>
              <w:t>Nam</w:t>
            </w:r>
          </w:p>
          <w:p w14:paraId="183B7065" w14:textId="77777777" w:rsidR="00155E89" w:rsidRPr="00C57503" w:rsidRDefault="00155E89" w:rsidP="00155E89">
            <w:pPr>
              <w:spacing w:line="276" w:lineRule="auto"/>
              <w:jc w:val="both"/>
              <w:rPr>
                <w:b/>
                <w:i/>
                <w:iCs/>
                <w:color w:val="000000" w:themeColor="text1"/>
                <w:sz w:val="26"/>
                <w:szCs w:val="26"/>
                <w:lang w:val="vi-VN"/>
              </w:rPr>
            </w:pPr>
            <w:r w:rsidRPr="00C57503">
              <w:rPr>
                <w:b/>
                <w:bCs/>
                <w:i/>
                <w:color w:val="000000" w:themeColor="text1"/>
                <w:sz w:val="26"/>
                <w:szCs w:val="26"/>
                <w:lang w:val="vi-VN"/>
              </w:rPr>
              <w:t>*</w:t>
            </w:r>
            <w:r w:rsidRPr="00C57503">
              <w:rPr>
                <w:b/>
                <w:bCs/>
                <w:i/>
                <w:color w:val="000000" w:themeColor="text1"/>
                <w:sz w:val="26"/>
                <w:szCs w:val="26"/>
              </w:rPr>
              <w:t>Tích</w:t>
            </w:r>
            <w:r w:rsidRPr="00C57503">
              <w:rPr>
                <w:b/>
                <w:bCs/>
                <w:i/>
                <w:color w:val="000000" w:themeColor="text1"/>
                <w:sz w:val="26"/>
                <w:szCs w:val="26"/>
                <w:lang w:val="vi-VN"/>
              </w:rPr>
              <w:t xml:space="preserve"> hợp </w:t>
            </w:r>
            <w:r w:rsidRPr="00C57503">
              <w:rPr>
                <w:b/>
                <w:bCs/>
                <w:i/>
                <w:color w:val="000000" w:themeColor="text1"/>
                <w:sz w:val="26"/>
                <w:szCs w:val="26"/>
              </w:rPr>
              <w:t>quyền con người.</w:t>
            </w:r>
          </w:p>
          <w:p w14:paraId="3B53832C" w14:textId="77777777" w:rsidR="00155E89" w:rsidRPr="00C57503" w:rsidRDefault="00155E89" w:rsidP="00155E89">
            <w:pPr>
              <w:spacing w:line="276" w:lineRule="auto"/>
              <w:jc w:val="both"/>
              <w:rPr>
                <w:b/>
                <w:bCs/>
                <w:i/>
                <w:iCs/>
                <w:color w:val="000000" w:themeColor="text1"/>
                <w:sz w:val="26"/>
                <w:szCs w:val="26"/>
                <w:lang w:val="vi-VN"/>
              </w:rPr>
            </w:pPr>
            <w:r w:rsidRPr="00C57503">
              <w:rPr>
                <w:b/>
                <w:bCs/>
                <w:i/>
                <w:iCs/>
                <w:color w:val="000000" w:themeColor="text1"/>
                <w:sz w:val="26"/>
                <w:szCs w:val="26"/>
                <w:lang w:val="vi-VN"/>
              </w:rPr>
              <w:t>* Tích hợp đạo đức, lối sống</w:t>
            </w:r>
          </w:p>
        </w:tc>
      </w:tr>
      <w:tr w:rsidR="00155E89" w:rsidRPr="00C57503" w14:paraId="7D07DB3E" w14:textId="77777777" w:rsidTr="00155E89">
        <w:tc>
          <w:tcPr>
            <w:tcW w:w="709" w:type="dxa"/>
            <w:vMerge/>
          </w:tcPr>
          <w:p w14:paraId="4A8B1802" w14:textId="77777777" w:rsidR="00155E89" w:rsidRPr="00C57503" w:rsidRDefault="00155E89" w:rsidP="00155E89">
            <w:pPr>
              <w:spacing w:line="276" w:lineRule="auto"/>
              <w:jc w:val="both"/>
              <w:rPr>
                <w:color w:val="000000" w:themeColor="text1"/>
                <w:sz w:val="26"/>
                <w:szCs w:val="26"/>
              </w:rPr>
            </w:pPr>
          </w:p>
        </w:tc>
        <w:tc>
          <w:tcPr>
            <w:tcW w:w="1653" w:type="dxa"/>
            <w:vMerge/>
          </w:tcPr>
          <w:p w14:paraId="5524EA54"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043E7E0C"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15: Nội</w:t>
            </w:r>
            <w:r w:rsidRPr="00C57503">
              <w:rPr>
                <w:color w:val="000000" w:themeColor="text1"/>
                <w:sz w:val="26"/>
                <w:szCs w:val="26"/>
                <w:lang w:val="vi-VN"/>
              </w:rPr>
              <w:t xml:space="preserve"> dung cơ bản của Hiến pháp </w:t>
            </w:r>
            <w:r w:rsidRPr="00C57503">
              <w:rPr>
                <w:color w:val="000000" w:themeColor="text1"/>
                <w:sz w:val="26"/>
                <w:szCs w:val="26"/>
              </w:rPr>
              <w:t>về chế độ chính trị</w:t>
            </w:r>
          </w:p>
        </w:tc>
        <w:tc>
          <w:tcPr>
            <w:tcW w:w="1030" w:type="dxa"/>
            <w:vAlign w:val="center"/>
          </w:tcPr>
          <w:p w14:paraId="6C764A8E"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4</w:t>
            </w:r>
            <w:r w:rsidRPr="00C57503">
              <w:rPr>
                <w:color w:val="000000" w:themeColor="text1"/>
                <w:sz w:val="26"/>
                <w:szCs w:val="26"/>
                <w:lang w:val="vi-VN"/>
              </w:rPr>
              <w:t>6</w:t>
            </w:r>
          </w:p>
          <w:p w14:paraId="11170C45"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rPr>
              <w:t>4</w:t>
            </w:r>
            <w:r w:rsidRPr="00C57503">
              <w:rPr>
                <w:color w:val="000000" w:themeColor="text1"/>
                <w:sz w:val="26"/>
                <w:szCs w:val="26"/>
                <w:lang w:val="vi-VN"/>
              </w:rPr>
              <w:t>7</w:t>
            </w:r>
          </w:p>
          <w:p w14:paraId="3C3E6F16"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lang w:val="vi-VN"/>
              </w:rPr>
              <w:t>48</w:t>
            </w:r>
          </w:p>
        </w:tc>
        <w:tc>
          <w:tcPr>
            <w:tcW w:w="8647" w:type="dxa"/>
            <w:vAlign w:val="center"/>
          </w:tcPr>
          <w:p w14:paraId="4238656D" w14:textId="77777777" w:rsidR="00155E89" w:rsidRPr="00C57503" w:rsidRDefault="00155E89" w:rsidP="00155E89">
            <w:pPr>
              <w:pStyle w:val="TableParagraph"/>
              <w:tabs>
                <w:tab w:val="left" w:pos="259"/>
              </w:tabs>
              <w:spacing w:before="2"/>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Nêu</w:t>
            </w:r>
            <w:r w:rsidRPr="00C57503">
              <w:rPr>
                <w:color w:val="000000" w:themeColor="text1"/>
                <w:spacing w:val="-6"/>
                <w:sz w:val="26"/>
                <w:szCs w:val="26"/>
              </w:rPr>
              <w:t xml:space="preserve"> </w:t>
            </w:r>
            <w:r w:rsidRPr="00C57503">
              <w:rPr>
                <w:color w:val="000000" w:themeColor="text1"/>
                <w:spacing w:val="-2"/>
                <w:sz w:val="26"/>
                <w:szCs w:val="26"/>
              </w:rPr>
              <w:t>được</w:t>
            </w:r>
            <w:r w:rsidRPr="00C57503">
              <w:rPr>
                <w:color w:val="000000" w:themeColor="text1"/>
                <w:spacing w:val="-2"/>
                <w:sz w:val="26"/>
                <w:szCs w:val="26"/>
                <w:lang w:val="vi-VN"/>
              </w:rPr>
              <w:t>:</w:t>
            </w:r>
            <w:r w:rsidRPr="00C57503">
              <w:rPr>
                <w:color w:val="000000" w:themeColor="text1"/>
                <w:sz w:val="26"/>
                <w:szCs w:val="26"/>
              </w:rPr>
              <w:t xml:space="preserve"> Nội dung cơ bản của Hiến pháp nước Cộng hoà xã hội chủ nghĩa Việt Nam năm 2013 </w:t>
            </w:r>
            <w:r w:rsidRPr="00C57503">
              <w:rPr>
                <w:color w:val="000000" w:themeColor="text1"/>
                <w:sz w:val="26"/>
                <w:szCs w:val="26"/>
                <w:lang w:val="vi-VN"/>
              </w:rPr>
              <w:t>( Sửa đổi bổ sung năm 2025)</w:t>
            </w:r>
            <w:r w:rsidRPr="00C57503">
              <w:rPr>
                <w:color w:val="000000" w:themeColor="text1"/>
                <w:sz w:val="26"/>
                <w:szCs w:val="26"/>
              </w:rPr>
              <w:t>về chính trị, kinh tế, xã</w:t>
            </w:r>
            <w:r w:rsidRPr="00C57503">
              <w:rPr>
                <w:color w:val="000000" w:themeColor="text1"/>
                <w:sz w:val="26"/>
                <w:szCs w:val="26"/>
                <w:lang w:val="vi-VN"/>
              </w:rPr>
              <w:t xml:space="preserve"> hội ,</w:t>
            </w:r>
            <w:r w:rsidRPr="00C57503">
              <w:rPr>
                <w:color w:val="000000" w:themeColor="text1"/>
                <w:sz w:val="26"/>
                <w:szCs w:val="26"/>
              </w:rPr>
              <w:t xml:space="preserve">văn hoá, giáo dục, khoa học, công nghệ, môi trường; quyền con người, quyền và nghĩa vụ cơ bản của công dân; </w:t>
            </w:r>
            <w:r w:rsidRPr="00C57503">
              <w:rPr>
                <w:color w:val="000000" w:themeColor="text1"/>
                <w:sz w:val="26"/>
                <w:szCs w:val="26"/>
                <w:lang w:val="vi-VN"/>
              </w:rPr>
              <w:t>(</w:t>
            </w:r>
            <w:r w:rsidRPr="00C57503">
              <w:rPr>
                <w:color w:val="000000" w:themeColor="text1"/>
                <w:sz w:val="26"/>
                <w:szCs w:val="26"/>
              </w:rPr>
              <w:t>bỏ</w:t>
            </w:r>
            <w:r w:rsidRPr="00C57503">
              <w:rPr>
                <w:color w:val="000000" w:themeColor="text1"/>
                <w:sz w:val="26"/>
                <w:szCs w:val="26"/>
                <w:lang w:val="vi-VN"/>
              </w:rPr>
              <w:t xml:space="preserve"> </w:t>
            </w:r>
            <w:r w:rsidRPr="00C57503">
              <w:rPr>
                <w:color w:val="000000" w:themeColor="text1"/>
                <w:sz w:val="26"/>
                <w:szCs w:val="26"/>
              </w:rPr>
              <w:t xml:space="preserve">bộ máy nhà </w:t>
            </w:r>
            <w:r w:rsidRPr="00C57503">
              <w:rPr>
                <w:color w:val="000000" w:themeColor="text1"/>
                <w:spacing w:val="-4"/>
                <w:sz w:val="26"/>
                <w:szCs w:val="26"/>
              </w:rPr>
              <w:t>nước</w:t>
            </w:r>
            <w:r w:rsidRPr="00C57503">
              <w:rPr>
                <w:color w:val="000000" w:themeColor="text1"/>
                <w:spacing w:val="-4"/>
                <w:sz w:val="26"/>
                <w:szCs w:val="26"/>
                <w:lang w:val="vi-VN"/>
              </w:rPr>
              <w:t>)</w:t>
            </w:r>
            <w:r w:rsidRPr="00C57503">
              <w:rPr>
                <w:color w:val="000000" w:themeColor="text1"/>
                <w:spacing w:val="-4"/>
                <w:sz w:val="26"/>
                <w:szCs w:val="26"/>
              </w:rPr>
              <w:t>.</w:t>
            </w:r>
          </w:p>
          <w:p w14:paraId="0897D68D" w14:textId="77777777" w:rsidR="00155E89" w:rsidRPr="00C57503" w:rsidRDefault="00155E89" w:rsidP="00155E89">
            <w:pPr>
              <w:pStyle w:val="TableParagraph"/>
              <w:tabs>
                <w:tab w:val="left" w:pos="324"/>
              </w:tabs>
              <w:spacing w:line="276" w:lineRule="auto"/>
              <w:ind w:right="146"/>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Thực</w:t>
            </w:r>
            <w:r w:rsidRPr="00C57503">
              <w:rPr>
                <w:color w:val="000000" w:themeColor="text1"/>
                <w:spacing w:val="-17"/>
                <w:sz w:val="26"/>
                <w:szCs w:val="26"/>
              </w:rPr>
              <w:t xml:space="preserve"> </w:t>
            </w:r>
            <w:r w:rsidRPr="00C57503">
              <w:rPr>
                <w:color w:val="000000" w:themeColor="text1"/>
                <w:sz w:val="26"/>
                <w:szCs w:val="26"/>
              </w:rPr>
              <w:t>hiện</w:t>
            </w:r>
            <w:r w:rsidRPr="00C57503">
              <w:rPr>
                <w:color w:val="000000" w:themeColor="text1"/>
                <w:spacing w:val="-16"/>
                <w:sz w:val="26"/>
                <w:szCs w:val="26"/>
              </w:rPr>
              <w:t xml:space="preserve"> </w:t>
            </w:r>
            <w:r w:rsidRPr="00C57503">
              <w:rPr>
                <w:color w:val="000000" w:themeColor="text1"/>
                <w:sz w:val="26"/>
                <w:szCs w:val="26"/>
              </w:rPr>
              <w:t>nghĩa</w:t>
            </w:r>
            <w:r w:rsidRPr="00C57503">
              <w:rPr>
                <w:color w:val="000000" w:themeColor="text1"/>
                <w:spacing w:val="-15"/>
                <w:sz w:val="26"/>
                <w:szCs w:val="26"/>
              </w:rPr>
              <w:t xml:space="preserve"> </w:t>
            </w:r>
            <w:r w:rsidRPr="00C57503">
              <w:rPr>
                <w:color w:val="000000" w:themeColor="text1"/>
                <w:sz w:val="26"/>
                <w:szCs w:val="26"/>
              </w:rPr>
              <w:t>vụ</w:t>
            </w:r>
            <w:r w:rsidRPr="00C57503">
              <w:rPr>
                <w:color w:val="000000" w:themeColor="text1"/>
                <w:spacing w:val="-12"/>
                <w:sz w:val="26"/>
                <w:szCs w:val="26"/>
              </w:rPr>
              <w:t xml:space="preserve"> </w:t>
            </w:r>
            <w:r w:rsidRPr="00C57503">
              <w:rPr>
                <w:color w:val="000000" w:themeColor="text1"/>
                <w:sz w:val="26"/>
                <w:szCs w:val="26"/>
              </w:rPr>
              <w:t>tuân</w:t>
            </w:r>
            <w:r w:rsidRPr="00C57503">
              <w:rPr>
                <w:color w:val="000000" w:themeColor="text1"/>
                <w:spacing w:val="-13"/>
                <w:sz w:val="26"/>
                <w:szCs w:val="26"/>
              </w:rPr>
              <w:t xml:space="preserve"> </w:t>
            </w:r>
            <w:r w:rsidRPr="00C57503">
              <w:rPr>
                <w:color w:val="000000" w:themeColor="text1"/>
                <w:sz w:val="26"/>
                <w:szCs w:val="26"/>
              </w:rPr>
              <w:t>theo</w:t>
            </w:r>
            <w:r w:rsidRPr="00C57503">
              <w:rPr>
                <w:color w:val="000000" w:themeColor="text1"/>
                <w:spacing w:val="-17"/>
                <w:sz w:val="26"/>
                <w:szCs w:val="26"/>
              </w:rPr>
              <w:t xml:space="preserve"> </w:t>
            </w:r>
            <w:r w:rsidRPr="00C57503">
              <w:rPr>
                <w:color w:val="000000" w:themeColor="text1"/>
                <w:sz w:val="26"/>
                <w:szCs w:val="26"/>
              </w:rPr>
              <w:t>Hiến</w:t>
            </w:r>
            <w:r w:rsidRPr="00C57503">
              <w:rPr>
                <w:color w:val="000000" w:themeColor="text1"/>
                <w:spacing w:val="-16"/>
                <w:sz w:val="26"/>
                <w:szCs w:val="26"/>
              </w:rPr>
              <w:t xml:space="preserve"> </w:t>
            </w:r>
            <w:r w:rsidRPr="00C57503">
              <w:rPr>
                <w:color w:val="000000" w:themeColor="text1"/>
                <w:sz w:val="26"/>
                <w:szCs w:val="26"/>
              </w:rPr>
              <w:t>pháp</w:t>
            </w:r>
            <w:r w:rsidRPr="00C57503">
              <w:rPr>
                <w:color w:val="000000" w:themeColor="text1"/>
                <w:spacing w:val="-12"/>
                <w:sz w:val="26"/>
                <w:szCs w:val="26"/>
              </w:rPr>
              <w:t xml:space="preserve"> </w:t>
            </w:r>
            <w:r w:rsidRPr="00C57503">
              <w:rPr>
                <w:color w:val="000000" w:themeColor="text1"/>
                <w:sz w:val="26"/>
                <w:szCs w:val="26"/>
              </w:rPr>
              <w:t>bằng</w:t>
            </w:r>
            <w:r w:rsidRPr="00C57503">
              <w:rPr>
                <w:color w:val="000000" w:themeColor="text1"/>
                <w:spacing w:val="-17"/>
                <w:sz w:val="26"/>
                <w:szCs w:val="26"/>
              </w:rPr>
              <w:t xml:space="preserve"> </w:t>
            </w:r>
            <w:r w:rsidRPr="00C57503">
              <w:rPr>
                <w:color w:val="000000" w:themeColor="text1"/>
                <w:sz w:val="26"/>
                <w:szCs w:val="26"/>
              </w:rPr>
              <w:t>những</w:t>
            </w:r>
            <w:r w:rsidRPr="00C57503">
              <w:rPr>
                <w:color w:val="000000" w:themeColor="text1"/>
                <w:spacing w:val="-16"/>
                <w:sz w:val="26"/>
                <w:szCs w:val="26"/>
              </w:rPr>
              <w:t xml:space="preserve"> </w:t>
            </w:r>
            <w:r w:rsidRPr="00C57503">
              <w:rPr>
                <w:color w:val="000000" w:themeColor="text1"/>
                <w:sz w:val="26"/>
                <w:szCs w:val="26"/>
              </w:rPr>
              <w:t>hành</w:t>
            </w:r>
            <w:r w:rsidRPr="00C57503">
              <w:rPr>
                <w:color w:val="000000" w:themeColor="text1"/>
                <w:spacing w:val="-12"/>
                <w:sz w:val="26"/>
                <w:szCs w:val="26"/>
              </w:rPr>
              <w:t xml:space="preserve"> </w:t>
            </w:r>
            <w:r w:rsidRPr="00C57503">
              <w:rPr>
                <w:color w:val="000000" w:themeColor="text1"/>
                <w:sz w:val="26"/>
                <w:szCs w:val="26"/>
              </w:rPr>
              <w:t>vi</w:t>
            </w:r>
            <w:r w:rsidRPr="00C57503">
              <w:rPr>
                <w:color w:val="000000" w:themeColor="text1"/>
                <w:spacing w:val="-15"/>
                <w:sz w:val="26"/>
                <w:szCs w:val="26"/>
              </w:rPr>
              <w:t xml:space="preserve"> </w:t>
            </w:r>
            <w:r w:rsidRPr="00C57503">
              <w:rPr>
                <w:color w:val="000000" w:themeColor="text1"/>
                <w:sz w:val="26"/>
                <w:szCs w:val="26"/>
              </w:rPr>
              <w:t>cụ</w:t>
            </w:r>
            <w:r w:rsidRPr="00C57503">
              <w:rPr>
                <w:color w:val="000000" w:themeColor="text1"/>
                <w:spacing w:val="-13"/>
                <w:sz w:val="26"/>
                <w:szCs w:val="26"/>
              </w:rPr>
              <w:t xml:space="preserve"> </w:t>
            </w:r>
            <w:r w:rsidRPr="00C57503">
              <w:rPr>
                <w:color w:val="000000" w:themeColor="text1"/>
                <w:sz w:val="26"/>
                <w:szCs w:val="26"/>
              </w:rPr>
              <w:t>thể,</w:t>
            </w:r>
            <w:r w:rsidRPr="00C57503">
              <w:rPr>
                <w:color w:val="000000" w:themeColor="text1"/>
                <w:spacing w:val="-17"/>
                <w:sz w:val="26"/>
                <w:szCs w:val="26"/>
              </w:rPr>
              <w:t xml:space="preserve"> </w:t>
            </w:r>
            <w:r w:rsidRPr="00C57503">
              <w:rPr>
                <w:color w:val="000000" w:themeColor="text1"/>
                <w:sz w:val="26"/>
                <w:szCs w:val="26"/>
              </w:rPr>
              <w:t>phù</w:t>
            </w:r>
            <w:r w:rsidRPr="00C57503">
              <w:rPr>
                <w:color w:val="000000" w:themeColor="text1"/>
                <w:spacing w:val="-16"/>
                <w:sz w:val="26"/>
                <w:szCs w:val="26"/>
              </w:rPr>
              <w:t xml:space="preserve"> </w:t>
            </w:r>
            <w:r w:rsidRPr="00C57503">
              <w:rPr>
                <w:color w:val="000000" w:themeColor="text1"/>
                <w:sz w:val="26"/>
                <w:szCs w:val="26"/>
              </w:rPr>
              <w:t>hợp</w:t>
            </w:r>
            <w:r w:rsidRPr="00C57503">
              <w:rPr>
                <w:color w:val="000000" w:themeColor="text1"/>
                <w:spacing w:val="-12"/>
                <w:sz w:val="26"/>
                <w:szCs w:val="26"/>
              </w:rPr>
              <w:t xml:space="preserve"> </w:t>
            </w:r>
            <w:r w:rsidRPr="00C57503">
              <w:rPr>
                <w:color w:val="000000" w:themeColor="text1"/>
                <w:sz w:val="26"/>
                <w:szCs w:val="26"/>
              </w:rPr>
              <w:t>với lứa</w:t>
            </w:r>
            <w:r w:rsidRPr="00C57503">
              <w:rPr>
                <w:color w:val="000000" w:themeColor="text1"/>
                <w:spacing w:val="-8"/>
                <w:sz w:val="26"/>
                <w:szCs w:val="26"/>
              </w:rPr>
              <w:t xml:space="preserve"> </w:t>
            </w:r>
            <w:r w:rsidRPr="00C57503">
              <w:rPr>
                <w:color w:val="000000" w:themeColor="text1"/>
                <w:sz w:val="26"/>
                <w:szCs w:val="26"/>
              </w:rPr>
              <w:t>tuổi.</w:t>
            </w:r>
          </w:p>
          <w:p w14:paraId="440E8B6E" w14:textId="77777777" w:rsidR="00155E89" w:rsidRPr="00C57503" w:rsidRDefault="00155E89" w:rsidP="00155E89">
            <w:pPr>
              <w:tabs>
                <w:tab w:val="left" w:pos="319"/>
              </w:tabs>
              <w:spacing w:line="276" w:lineRule="auto"/>
              <w:ind w:right="93"/>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Phê</w:t>
            </w:r>
            <w:r w:rsidRPr="00C57503">
              <w:rPr>
                <w:color w:val="000000" w:themeColor="text1"/>
                <w:spacing w:val="-16"/>
                <w:sz w:val="26"/>
                <w:szCs w:val="26"/>
              </w:rPr>
              <w:t xml:space="preserve"> </w:t>
            </w:r>
            <w:r w:rsidRPr="00C57503">
              <w:rPr>
                <w:color w:val="000000" w:themeColor="text1"/>
                <w:sz w:val="26"/>
                <w:szCs w:val="26"/>
              </w:rPr>
              <w:t>phán</w:t>
            </w:r>
            <w:r w:rsidRPr="00C57503">
              <w:rPr>
                <w:color w:val="000000" w:themeColor="text1"/>
                <w:spacing w:val="-11"/>
                <w:sz w:val="26"/>
                <w:szCs w:val="26"/>
              </w:rPr>
              <w:t xml:space="preserve"> </w:t>
            </w:r>
            <w:r w:rsidRPr="00C57503">
              <w:rPr>
                <w:color w:val="000000" w:themeColor="text1"/>
                <w:sz w:val="26"/>
                <w:szCs w:val="26"/>
              </w:rPr>
              <w:t>hành</w:t>
            </w:r>
            <w:r w:rsidRPr="00C57503">
              <w:rPr>
                <w:color w:val="000000" w:themeColor="text1"/>
                <w:spacing w:val="-11"/>
                <w:sz w:val="26"/>
                <w:szCs w:val="26"/>
              </w:rPr>
              <w:t xml:space="preserve"> </w:t>
            </w:r>
            <w:r w:rsidRPr="00C57503">
              <w:rPr>
                <w:color w:val="000000" w:themeColor="text1"/>
                <w:sz w:val="26"/>
                <w:szCs w:val="26"/>
              </w:rPr>
              <w:t>vi</w:t>
            </w:r>
            <w:r w:rsidRPr="00C57503">
              <w:rPr>
                <w:color w:val="000000" w:themeColor="text1"/>
                <w:spacing w:val="-13"/>
                <w:sz w:val="26"/>
                <w:szCs w:val="26"/>
              </w:rPr>
              <w:t xml:space="preserve"> </w:t>
            </w:r>
            <w:r w:rsidRPr="00C57503">
              <w:rPr>
                <w:color w:val="000000" w:themeColor="text1"/>
                <w:sz w:val="26"/>
                <w:szCs w:val="26"/>
              </w:rPr>
              <w:t>vi</w:t>
            </w:r>
            <w:r w:rsidRPr="00C57503">
              <w:rPr>
                <w:color w:val="000000" w:themeColor="text1"/>
                <w:spacing w:val="-18"/>
                <w:sz w:val="26"/>
                <w:szCs w:val="26"/>
              </w:rPr>
              <w:t xml:space="preserve"> </w:t>
            </w:r>
            <w:r w:rsidRPr="00C57503">
              <w:rPr>
                <w:color w:val="000000" w:themeColor="text1"/>
                <w:sz w:val="26"/>
                <w:szCs w:val="26"/>
              </w:rPr>
              <w:t>phạm</w:t>
            </w:r>
            <w:r w:rsidRPr="00C57503">
              <w:rPr>
                <w:color w:val="000000" w:themeColor="text1"/>
                <w:spacing w:val="-18"/>
                <w:sz w:val="26"/>
                <w:szCs w:val="26"/>
              </w:rPr>
              <w:t xml:space="preserve"> </w:t>
            </w:r>
            <w:r w:rsidRPr="00C57503">
              <w:rPr>
                <w:color w:val="000000" w:themeColor="text1"/>
                <w:sz w:val="26"/>
                <w:szCs w:val="26"/>
              </w:rPr>
              <w:t>Hiến</w:t>
            </w:r>
            <w:r w:rsidRPr="00C57503">
              <w:rPr>
                <w:color w:val="000000" w:themeColor="text1"/>
                <w:spacing w:val="-11"/>
                <w:sz w:val="26"/>
                <w:szCs w:val="26"/>
              </w:rPr>
              <w:t xml:space="preserve"> </w:t>
            </w:r>
            <w:r w:rsidRPr="00C57503">
              <w:rPr>
                <w:color w:val="000000" w:themeColor="text1"/>
                <w:sz w:val="26"/>
                <w:szCs w:val="26"/>
              </w:rPr>
              <w:t>pháp</w:t>
            </w:r>
            <w:r w:rsidRPr="00C57503">
              <w:rPr>
                <w:color w:val="000000" w:themeColor="text1"/>
                <w:spacing w:val="-11"/>
                <w:sz w:val="26"/>
                <w:szCs w:val="26"/>
              </w:rPr>
              <w:t xml:space="preserve"> </w:t>
            </w:r>
            <w:r w:rsidRPr="00C57503">
              <w:rPr>
                <w:color w:val="000000" w:themeColor="text1"/>
                <w:sz w:val="26"/>
                <w:szCs w:val="26"/>
              </w:rPr>
              <w:t>nước</w:t>
            </w:r>
            <w:r w:rsidRPr="00C57503">
              <w:rPr>
                <w:color w:val="000000" w:themeColor="text1"/>
                <w:spacing w:val="-15"/>
                <w:sz w:val="26"/>
                <w:szCs w:val="26"/>
              </w:rPr>
              <w:t xml:space="preserve"> </w:t>
            </w:r>
            <w:r w:rsidRPr="00C57503">
              <w:rPr>
                <w:color w:val="000000" w:themeColor="text1"/>
                <w:sz w:val="26"/>
                <w:szCs w:val="26"/>
              </w:rPr>
              <w:t>Cộng</w:t>
            </w:r>
            <w:r w:rsidRPr="00C57503">
              <w:rPr>
                <w:color w:val="000000" w:themeColor="text1"/>
                <w:spacing w:val="-20"/>
                <w:sz w:val="26"/>
                <w:szCs w:val="26"/>
              </w:rPr>
              <w:t xml:space="preserve"> </w:t>
            </w:r>
            <w:r w:rsidRPr="00C57503">
              <w:rPr>
                <w:color w:val="000000" w:themeColor="text1"/>
                <w:sz w:val="26"/>
                <w:szCs w:val="26"/>
              </w:rPr>
              <w:t>hoà</w:t>
            </w:r>
            <w:r w:rsidRPr="00C57503">
              <w:rPr>
                <w:color w:val="000000" w:themeColor="text1"/>
                <w:spacing w:val="-11"/>
                <w:sz w:val="26"/>
                <w:szCs w:val="26"/>
              </w:rPr>
              <w:t xml:space="preserve"> </w:t>
            </w:r>
            <w:r w:rsidRPr="00C57503">
              <w:rPr>
                <w:color w:val="000000" w:themeColor="text1"/>
                <w:sz w:val="26"/>
                <w:szCs w:val="26"/>
              </w:rPr>
              <w:t>xã</w:t>
            </w:r>
            <w:r w:rsidRPr="00C57503">
              <w:rPr>
                <w:color w:val="000000" w:themeColor="text1"/>
                <w:spacing w:val="-15"/>
                <w:sz w:val="26"/>
                <w:szCs w:val="26"/>
              </w:rPr>
              <w:t xml:space="preserve"> </w:t>
            </w:r>
            <w:r w:rsidRPr="00C57503">
              <w:rPr>
                <w:color w:val="000000" w:themeColor="text1"/>
                <w:sz w:val="26"/>
                <w:szCs w:val="26"/>
              </w:rPr>
              <w:t>hội</w:t>
            </w:r>
            <w:r w:rsidRPr="00C57503">
              <w:rPr>
                <w:color w:val="000000" w:themeColor="text1"/>
                <w:spacing w:val="-14"/>
                <w:sz w:val="26"/>
                <w:szCs w:val="26"/>
              </w:rPr>
              <w:t xml:space="preserve"> </w:t>
            </w:r>
            <w:r w:rsidRPr="00C57503">
              <w:rPr>
                <w:color w:val="000000" w:themeColor="text1"/>
                <w:sz w:val="26"/>
                <w:szCs w:val="26"/>
              </w:rPr>
              <w:t>chủ</w:t>
            </w:r>
            <w:r w:rsidRPr="00C57503">
              <w:rPr>
                <w:color w:val="000000" w:themeColor="text1"/>
                <w:spacing w:val="-11"/>
                <w:sz w:val="26"/>
                <w:szCs w:val="26"/>
              </w:rPr>
              <w:t xml:space="preserve"> </w:t>
            </w:r>
            <w:r w:rsidRPr="00C57503">
              <w:rPr>
                <w:color w:val="000000" w:themeColor="text1"/>
                <w:sz w:val="26"/>
                <w:szCs w:val="26"/>
              </w:rPr>
              <w:t>nghĩa</w:t>
            </w:r>
            <w:r w:rsidRPr="00C57503">
              <w:rPr>
                <w:color w:val="000000" w:themeColor="text1"/>
                <w:spacing w:val="-11"/>
                <w:sz w:val="26"/>
                <w:szCs w:val="26"/>
              </w:rPr>
              <w:t xml:space="preserve"> </w:t>
            </w:r>
            <w:r w:rsidRPr="00C57503">
              <w:rPr>
                <w:color w:val="000000" w:themeColor="text1"/>
                <w:sz w:val="26"/>
                <w:szCs w:val="26"/>
              </w:rPr>
              <w:t>Việt</w:t>
            </w:r>
            <w:r w:rsidRPr="00C57503">
              <w:rPr>
                <w:color w:val="000000" w:themeColor="text1"/>
                <w:spacing w:val="-13"/>
                <w:sz w:val="26"/>
                <w:szCs w:val="26"/>
              </w:rPr>
              <w:t xml:space="preserve"> </w:t>
            </w:r>
            <w:r w:rsidRPr="00C57503">
              <w:rPr>
                <w:color w:val="000000" w:themeColor="text1"/>
                <w:spacing w:val="-4"/>
                <w:sz w:val="26"/>
                <w:szCs w:val="26"/>
              </w:rPr>
              <w:t>Nam</w:t>
            </w:r>
          </w:p>
        </w:tc>
      </w:tr>
      <w:tr w:rsidR="00155E89" w:rsidRPr="00C57503" w14:paraId="246967F9" w14:textId="77777777" w:rsidTr="00155E89">
        <w:tc>
          <w:tcPr>
            <w:tcW w:w="709" w:type="dxa"/>
            <w:vMerge/>
          </w:tcPr>
          <w:p w14:paraId="3172C306" w14:textId="77777777" w:rsidR="00155E89" w:rsidRPr="00C57503" w:rsidRDefault="00155E89" w:rsidP="00155E89">
            <w:pPr>
              <w:spacing w:line="276" w:lineRule="auto"/>
              <w:jc w:val="both"/>
              <w:rPr>
                <w:color w:val="000000" w:themeColor="text1"/>
                <w:sz w:val="26"/>
                <w:szCs w:val="26"/>
              </w:rPr>
            </w:pPr>
          </w:p>
        </w:tc>
        <w:tc>
          <w:tcPr>
            <w:tcW w:w="1653" w:type="dxa"/>
            <w:vMerge/>
          </w:tcPr>
          <w:p w14:paraId="1AB08D6E"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022E7D0C"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 xml:space="preserve">Bài 16: </w:t>
            </w:r>
            <w:r w:rsidRPr="00C57503">
              <w:rPr>
                <w:color w:val="000000" w:themeColor="text1"/>
                <w:sz w:val="26"/>
                <w:szCs w:val="26"/>
                <w:lang w:val="vi-VN"/>
              </w:rPr>
              <w:t>Q</w:t>
            </w:r>
            <w:r w:rsidRPr="00C57503">
              <w:rPr>
                <w:color w:val="000000" w:themeColor="text1"/>
                <w:sz w:val="26"/>
                <w:szCs w:val="26"/>
              </w:rPr>
              <w:t>uyền con người, quyền và</w:t>
            </w:r>
            <w:r w:rsidRPr="00C57503">
              <w:rPr>
                <w:color w:val="000000" w:themeColor="text1"/>
                <w:sz w:val="26"/>
                <w:szCs w:val="26"/>
                <w:lang w:val="vi-VN"/>
              </w:rPr>
              <w:t xml:space="preserve"> </w:t>
            </w:r>
            <w:r w:rsidRPr="00C57503">
              <w:rPr>
                <w:color w:val="000000" w:themeColor="text1"/>
                <w:sz w:val="26"/>
                <w:szCs w:val="26"/>
              </w:rPr>
              <w:t xml:space="preserve">nghĩa vụ cơ bản của </w:t>
            </w:r>
            <w:r w:rsidRPr="00C57503">
              <w:rPr>
                <w:color w:val="000000" w:themeColor="text1"/>
                <w:sz w:val="26"/>
                <w:szCs w:val="26"/>
              </w:rPr>
              <w:lastRenderedPageBreak/>
              <w:t>công dân</w:t>
            </w:r>
            <w:r w:rsidRPr="00C57503">
              <w:rPr>
                <w:color w:val="000000" w:themeColor="text1"/>
                <w:sz w:val="26"/>
                <w:szCs w:val="26"/>
                <w:lang w:val="vi-VN"/>
              </w:rPr>
              <w:t xml:space="preserve"> trong Hiến pháp</w:t>
            </w:r>
          </w:p>
        </w:tc>
        <w:tc>
          <w:tcPr>
            <w:tcW w:w="1030" w:type="dxa"/>
            <w:vAlign w:val="center"/>
          </w:tcPr>
          <w:p w14:paraId="4C7FDECB" w14:textId="77777777" w:rsidR="00155E89" w:rsidRPr="00C57503" w:rsidRDefault="00155E89" w:rsidP="00155E89">
            <w:pPr>
              <w:spacing w:line="276" w:lineRule="auto"/>
              <w:jc w:val="both"/>
              <w:rPr>
                <w:color w:val="000000" w:themeColor="text1"/>
                <w:sz w:val="26"/>
                <w:szCs w:val="26"/>
                <w:lang w:val="vi-VN"/>
              </w:rPr>
            </w:pPr>
          </w:p>
          <w:p w14:paraId="6092FCB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49</w:t>
            </w:r>
          </w:p>
          <w:p w14:paraId="01F7048E"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rPr>
              <w:t>5</w:t>
            </w:r>
            <w:r w:rsidRPr="00C57503">
              <w:rPr>
                <w:color w:val="000000" w:themeColor="text1"/>
                <w:sz w:val="26"/>
                <w:szCs w:val="26"/>
                <w:lang w:val="vi-VN"/>
              </w:rPr>
              <w:t>0</w:t>
            </w:r>
          </w:p>
          <w:p w14:paraId="7C7674E7"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lang w:val="vi-VN"/>
              </w:rPr>
              <w:t>51</w:t>
            </w:r>
          </w:p>
        </w:tc>
        <w:tc>
          <w:tcPr>
            <w:tcW w:w="8647" w:type="dxa"/>
            <w:vAlign w:val="center"/>
          </w:tcPr>
          <w:p w14:paraId="676FC066" w14:textId="77777777" w:rsidR="00155E89" w:rsidRPr="00C57503" w:rsidRDefault="00155E89" w:rsidP="00155E89">
            <w:pPr>
              <w:tabs>
                <w:tab w:val="left" w:pos="319"/>
              </w:tabs>
              <w:spacing w:line="276" w:lineRule="auto"/>
              <w:ind w:right="93"/>
              <w:jc w:val="both"/>
              <w:rPr>
                <w:color w:val="000000" w:themeColor="text1"/>
                <w:sz w:val="26"/>
                <w:szCs w:val="26"/>
              </w:rPr>
            </w:pPr>
            <w:r w:rsidRPr="00C57503">
              <w:rPr>
                <w:color w:val="000000" w:themeColor="text1"/>
                <w:sz w:val="26"/>
                <w:szCs w:val="26"/>
                <w:lang w:val="vi-VN"/>
              </w:rPr>
              <w:t xml:space="preserve">- </w:t>
            </w:r>
            <w:r w:rsidRPr="00C57503">
              <w:rPr>
                <w:color w:val="000000" w:themeColor="text1"/>
                <w:sz w:val="26"/>
                <w:szCs w:val="26"/>
              </w:rPr>
              <w:t>Nêu</w:t>
            </w:r>
            <w:r w:rsidRPr="00C57503">
              <w:rPr>
                <w:color w:val="000000" w:themeColor="text1"/>
                <w:spacing w:val="-3"/>
                <w:sz w:val="26"/>
                <w:szCs w:val="26"/>
              </w:rPr>
              <w:t xml:space="preserve"> </w:t>
            </w:r>
            <w:r w:rsidRPr="00C57503">
              <w:rPr>
                <w:color w:val="000000" w:themeColor="text1"/>
                <w:sz w:val="26"/>
                <w:szCs w:val="26"/>
              </w:rPr>
              <w:t>được nội dung cơ bản của Hiến pháp nước Cộng hoà xã hội chủ nghĩa Việt Nam năm 2013 về quyền con người, quyền và nghĩa vụ cơ bản của công dân.</w:t>
            </w:r>
          </w:p>
          <w:p w14:paraId="4534EAFC" w14:textId="77777777" w:rsidR="00155E89" w:rsidRPr="00C57503" w:rsidRDefault="00155E89" w:rsidP="00155E89">
            <w:pPr>
              <w:tabs>
                <w:tab w:val="left" w:pos="319"/>
              </w:tabs>
              <w:spacing w:line="276" w:lineRule="auto"/>
              <w:jc w:val="both"/>
              <w:rPr>
                <w:b/>
                <w:i/>
                <w:color w:val="000000" w:themeColor="text1"/>
                <w:sz w:val="26"/>
                <w:szCs w:val="26"/>
              </w:rPr>
            </w:pPr>
            <w:r w:rsidRPr="00C57503">
              <w:rPr>
                <w:color w:val="000000" w:themeColor="text1"/>
                <w:spacing w:val="-4"/>
                <w:sz w:val="26"/>
                <w:szCs w:val="26"/>
                <w:lang w:val="vi-VN"/>
              </w:rPr>
              <w:t xml:space="preserve">- </w:t>
            </w:r>
            <w:r w:rsidRPr="00C57503">
              <w:rPr>
                <w:color w:val="000000" w:themeColor="text1"/>
                <w:spacing w:val="-4"/>
                <w:sz w:val="26"/>
                <w:szCs w:val="26"/>
              </w:rPr>
              <w:t>Thực</w:t>
            </w:r>
            <w:r w:rsidRPr="00C57503">
              <w:rPr>
                <w:color w:val="000000" w:themeColor="text1"/>
                <w:spacing w:val="-8"/>
                <w:sz w:val="26"/>
                <w:szCs w:val="26"/>
              </w:rPr>
              <w:t xml:space="preserve"> </w:t>
            </w:r>
            <w:r w:rsidRPr="00C57503">
              <w:rPr>
                <w:color w:val="000000" w:themeColor="text1"/>
                <w:spacing w:val="-4"/>
                <w:sz w:val="26"/>
                <w:szCs w:val="26"/>
              </w:rPr>
              <w:t>hiện</w:t>
            </w:r>
            <w:r w:rsidRPr="00C57503">
              <w:rPr>
                <w:color w:val="000000" w:themeColor="text1"/>
                <w:spacing w:val="-7"/>
                <w:sz w:val="26"/>
                <w:szCs w:val="26"/>
              </w:rPr>
              <w:t xml:space="preserve"> </w:t>
            </w:r>
            <w:r w:rsidRPr="00C57503">
              <w:rPr>
                <w:color w:val="000000" w:themeColor="text1"/>
                <w:spacing w:val="-4"/>
                <w:sz w:val="26"/>
                <w:szCs w:val="26"/>
              </w:rPr>
              <w:t>nghĩa</w:t>
            </w:r>
            <w:r w:rsidRPr="00C57503">
              <w:rPr>
                <w:color w:val="000000" w:themeColor="text1"/>
                <w:spacing w:val="-8"/>
                <w:sz w:val="26"/>
                <w:szCs w:val="26"/>
              </w:rPr>
              <w:t xml:space="preserve"> </w:t>
            </w:r>
            <w:r w:rsidRPr="00C57503">
              <w:rPr>
                <w:color w:val="000000" w:themeColor="text1"/>
                <w:sz w:val="26"/>
                <w:szCs w:val="26"/>
              </w:rPr>
              <w:t>vụ</w:t>
            </w:r>
            <w:r w:rsidRPr="00C57503">
              <w:rPr>
                <w:color w:val="000000" w:themeColor="text1"/>
                <w:spacing w:val="-7"/>
                <w:sz w:val="26"/>
                <w:szCs w:val="26"/>
              </w:rPr>
              <w:t xml:space="preserve"> </w:t>
            </w:r>
            <w:r w:rsidRPr="00C57503">
              <w:rPr>
                <w:color w:val="000000" w:themeColor="text1"/>
                <w:spacing w:val="-4"/>
                <w:sz w:val="26"/>
                <w:szCs w:val="26"/>
              </w:rPr>
              <w:t>tuân</w:t>
            </w:r>
            <w:r w:rsidRPr="00C57503">
              <w:rPr>
                <w:color w:val="000000" w:themeColor="text1"/>
                <w:spacing w:val="-7"/>
                <w:sz w:val="26"/>
                <w:szCs w:val="26"/>
              </w:rPr>
              <w:t xml:space="preserve"> </w:t>
            </w:r>
            <w:r w:rsidRPr="00C57503">
              <w:rPr>
                <w:color w:val="000000" w:themeColor="text1"/>
                <w:spacing w:val="-4"/>
                <w:sz w:val="26"/>
                <w:szCs w:val="26"/>
              </w:rPr>
              <w:t>theo</w:t>
            </w:r>
            <w:r w:rsidRPr="00C57503">
              <w:rPr>
                <w:color w:val="000000" w:themeColor="text1"/>
                <w:spacing w:val="-7"/>
                <w:sz w:val="26"/>
                <w:szCs w:val="26"/>
              </w:rPr>
              <w:t xml:space="preserve"> </w:t>
            </w:r>
            <w:r w:rsidRPr="00C57503">
              <w:rPr>
                <w:color w:val="000000" w:themeColor="text1"/>
                <w:spacing w:val="-4"/>
                <w:sz w:val="26"/>
                <w:szCs w:val="26"/>
              </w:rPr>
              <w:t>Hiến</w:t>
            </w:r>
            <w:r w:rsidRPr="00C57503">
              <w:rPr>
                <w:color w:val="000000" w:themeColor="text1"/>
                <w:spacing w:val="-6"/>
                <w:sz w:val="26"/>
                <w:szCs w:val="26"/>
              </w:rPr>
              <w:t xml:space="preserve"> </w:t>
            </w:r>
            <w:r w:rsidRPr="00C57503">
              <w:rPr>
                <w:color w:val="000000" w:themeColor="text1"/>
                <w:spacing w:val="-4"/>
                <w:sz w:val="26"/>
                <w:szCs w:val="26"/>
              </w:rPr>
              <w:t>pháp</w:t>
            </w:r>
            <w:r w:rsidRPr="00C57503">
              <w:rPr>
                <w:color w:val="000000" w:themeColor="text1"/>
                <w:spacing w:val="-7"/>
                <w:sz w:val="26"/>
                <w:szCs w:val="26"/>
              </w:rPr>
              <w:t xml:space="preserve"> về </w:t>
            </w:r>
            <w:r w:rsidRPr="00C57503">
              <w:rPr>
                <w:color w:val="000000" w:themeColor="text1"/>
                <w:sz w:val="26"/>
                <w:szCs w:val="26"/>
              </w:rPr>
              <w:t>quyền con người, quyền và nghĩa vụ cơ bản của công dân</w:t>
            </w:r>
            <w:r w:rsidRPr="00C57503">
              <w:rPr>
                <w:color w:val="000000" w:themeColor="text1"/>
                <w:spacing w:val="-4"/>
                <w:sz w:val="26"/>
                <w:szCs w:val="26"/>
              </w:rPr>
              <w:t xml:space="preserve"> bằng</w:t>
            </w:r>
            <w:r w:rsidRPr="00C57503">
              <w:rPr>
                <w:color w:val="000000" w:themeColor="text1"/>
                <w:spacing w:val="-7"/>
                <w:sz w:val="26"/>
                <w:szCs w:val="26"/>
              </w:rPr>
              <w:t xml:space="preserve"> </w:t>
            </w:r>
            <w:r w:rsidRPr="00C57503">
              <w:rPr>
                <w:color w:val="000000" w:themeColor="text1"/>
                <w:spacing w:val="-4"/>
                <w:sz w:val="26"/>
                <w:szCs w:val="26"/>
              </w:rPr>
              <w:t>những</w:t>
            </w:r>
            <w:r w:rsidRPr="00C57503">
              <w:rPr>
                <w:color w:val="000000" w:themeColor="text1"/>
                <w:spacing w:val="-7"/>
                <w:sz w:val="26"/>
                <w:szCs w:val="26"/>
              </w:rPr>
              <w:t xml:space="preserve"> </w:t>
            </w:r>
            <w:r w:rsidRPr="00C57503">
              <w:rPr>
                <w:color w:val="000000" w:themeColor="text1"/>
                <w:spacing w:val="-4"/>
                <w:sz w:val="26"/>
                <w:szCs w:val="26"/>
              </w:rPr>
              <w:t>hành</w:t>
            </w:r>
            <w:r w:rsidRPr="00C57503">
              <w:rPr>
                <w:color w:val="000000" w:themeColor="text1"/>
                <w:spacing w:val="-7"/>
                <w:sz w:val="26"/>
                <w:szCs w:val="26"/>
              </w:rPr>
              <w:t xml:space="preserve"> </w:t>
            </w:r>
            <w:r w:rsidRPr="00C57503">
              <w:rPr>
                <w:color w:val="000000" w:themeColor="text1"/>
                <w:sz w:val="26"/>
                <w:szCs w:val="26"/>
              </w:rPr>
              <w:t>vi</w:t>
            </w:r>
            <w:r w:rsidRPr="00C57503">
              <w:rPr>
                <w:color w:val="000000" w:themeColor="text1"/>
                <w:spacing w:val="-7"/>
                <w:sz w:val="26"/>
                <w:szCs w:val="26"/>
              </w:rPr>
              <w:t xml:space="preserve"> </w:t>
            </w:r>
            <w:r w:rsidRPr="00C57503">
              <w:rPr>
                <w:color w:val="000000" w:themeColor="text1"/>
                <w:spacing w:val="-3"/>
                <w:sz w:val="26"/>
                <w:szCs w:val="26"/>
              </w:rPr>
              <w:t>cụ</w:t>
            </w:r>
            <w:r w:rsidRPr="00C57503">
              <w:rPr>
                <w:color w:val="000000" w:themeColor="text1"/>
                <w:spacing w:val="-6"/>
                <w:sz w:val="26"/>
                <w:szCs w:val="26"/>
              </w:rPr>
              <w:t xml:space="preserve"> </w:t>
            </w:r>
            <w:r w:rsidRPr="00C57503">
              <w:rPr>
                <w:color w:val="000000" w:themeColor="text1"/>
                <w:spacing w:val="-4"/>
                <w:sz w:val="26"/>
                <w:szCs w:val="26"/>
              </w:rPr>
              <w:t>thể,</w:t>
            </w:r>
            <w:r w:rsidRPr="00C57503">
              <w:rPr>
                <w:color w:val="000000" w:themeColor="text1"/>
                <w:spacing w:val="-9"/>
                <w:sz w:val="26"/>
                <w:szCs w:val="26"/>
              </w:rPr>
              <w:t xml:space="preserve"> </w:t>
            </w:r>
            <w:r w:rsidRPr="00C57503">
              <w:rPr>
                <w:color w:val="000000" w:themeColor="text1"/>
                <w:spacing w:val="-3"/>
                <w:sz w:val="26"/>
                <w:szCs w:val="26"/>
              </w:rPr>
              <w:t>phù</w:t>
            </w:r>
            <w:r w:rsidRPr="00C57503">
              <w:rPr>
                <w:color w:val="000000" w:themeColor="text1"/>
                <w:spacing w:val="-7"/>
                <w:sz w:val="26"/>
                <w:szCs w:val="26"/>
              </w:rPr>
              <w:t xml:space="preserve"> </w:t>
            </w:r>
            <w:r w:rsidRPr="00C57503">
              <w:rPr>
                <w:color w:val="000000" w:themeColor="text1"/>
                <w:spacing w:val="-3"/>
                <w:sz w:val="26"/>
                <w:szCs w:val="26"/>
              </w:rPr>
              <w:t>hợp</w:t>
            </w:r>
            <w:r w:rsidRPr="00C57503">
              <w:rPr>
                <w:color w:val="000000" w:themeColor="text1"/>
                <w:spacing w:val="-7"/>
                <w:sz w:val="26"/>
                <w:szCs w:val="26"/>
              </w:rPr>
              <w:t xml:space="preserve"> </w:t>
            </w:r>
            <w:r w:rsidRPr="00C57503">
              <w:rPr>
                <w:color w:val="000000" w:themeColor="text1"/>
                <w:spacing w:val="-3"/>
                <w:sz w:val="26"/>
                <w:szCs w:val="26"/>
              </w:rPr>
              <w:t>với</w:t>
            </w:r>
            <w:r w:rsidRPr="00C57503">
              <w:rPr>
                <w:color w:val="000000" w:themeColor="text1"/>
                <w:spacing w:val="-7"/>
                <w:sz w:val="26"/>
                <w:szCs w:val="26"/>
              </w:rPr>
              <w:t xml:space="preserve"> </w:t>
            </w:r>
            <w:r w:rsidRPr="00C57503">
              <w:rPr>
                <w:color w:val="000000" w:themeColor="text1"/>
                <w:spacing w:val="-4"/>
                <w:sz w:val="26"/>
                <w:szCs w:val="26"/>
              </w:rPr>
              <w:t>lứa</w:t>
            </w:r>
            <w:r w:rsidRPr="00C57503">
              <w:rPr>
                <w:color w:val="000000" w:themeColor="text1"/>
                <w:spacing w:val="-8"/>
                <w:sz w:val="26"/>
                <w:szCs w:val="26"/>
              </w:rPr>
              <w:t xml:space="preserve"> </w:t>
            </w:r>
            <w:r w:rsidRPr="00C57503">
              <w:rPr>
                <w:color w:val="000000" w:themeColor="text1"/>
                <w:spacing w:val="-4"/>
                <w:sz w:val="26"/>
                <w:szCs w:val="26"/>
              </w:rPr>
              <w:t>tuổi.</w:t>
            </w:r>
          </w:p>
          <w:p w14:paraId="1A27AEE6" w14:textId="77777777" w:rsidR="00155E89" w:rsidRPr="00C57503" w:rsidRDefault="00155E89" w:rsidP="00155E89">
            <w:pPr>
              <w:pStyle w:val="TableParagraph"/>
              <w:tabs>
                <w:tab w:val="left" w:pos="259"/>
              </w:tabs>
              <w:spacing w:before="2"/>
              <w:jc w:val="both"/>
              <w:rPr>
                <w:color w:val="000000" w:themeColor="text1"/>
                <w:sz w:val="26"/>
                <w:szCs w:val="26"/>
                <w:lang w:val="vi-VN"/>
              </w:rPr>
            </w:pPr>
            <w:r w:rsidRPr="00C57503">
              <w:rPr>
                <w:color w:val="000000" w:themeColor="text1"/>
                <w:sz w:val="26"/>
                <w:szCs w:val="26"/>
                <w:lang w:val="vi-VN"/>
              </w:rPr>
              <w:t>- Có thái độ đồng tình, ủng hộ đối với các hành vi thực hiện đúng</w:t>
            </w:r>
            <w:r w:rsidRPr="00C57503">
              <w:rPr>
                <w:color w:val="000000" w:themeColor="text1"/>
                <w:sz w:val="26"/>
                <w:szCs w:val="26"/>
              </w:rPr>
              <w:t xml:space="preserve"> </w:t>
            </w:r>
            <w:r w:rsidRPr="00C57503">
              <w:rPr>
                <w:color w:val="000000" w:themeColor="text1"/>
                <w:sz w:val="26"/>
                <w:szCs w:val="26"/>
                <w:lang w:val="vi-VN"/>
              </w:rPr>
              <w:t>và p</w:t>
            </w:r>
            <w:r w:rsidRPr="00C57503">
              <w:rPr>
                <w:color w:val="000000" w:themeColor="text1"/>
                <w:sz w:val="26"/>
                <w:szCs w:val="26"/>
              </w:rPr>
              <w:t xml:space="preserve">hê phán </w:t>
            </w:r>
            <w:r w:rsidRPr="00C57503">
              <w:rPr>
                <w:color w:val="000000" w:themeColor="text1"/>
                <w:sz w:val="26"/>
                <w:szCs w:val="26"/>
              </w:rPr>
              <w:lastRenderedPageBreak/>
              <w:t>hành vi vi phạm Hiến pháp</w:t>
            </w:r>
            <w:r w:rsidRPr="00C57503">
              <w:rPr>
                <w:color w:val="000000" w:themeColor="text1"/>
                <w:sz w:val="26"/>
                <w:szCs w:val="26"/>
                <w:lang w:val="vi-VN"/>
              </w:rPr>
              <w:t>.</w:t>
            </w:r>
          </w:p>
          <w:p w14:paraId="7F6D6FDD" w14:textId="77777777" w:rsidR="00155E89" w:rsidRPr="00C57503" w:rsidRDefault="00155E89" w:rsidP="00155E89">
            <w:pPr>
              <w:pStyle w:val="TableParagraph"/>
              <w:tabs>
                <w:tab w:val="left" w:pos="324"/>
              </w:tabs>
              <w:spacing w:line="276" w:lineRule="auto"/>
              <w:ind w:right="146"/>
              <w:jc w:val="both"/>
              <w:rPr>
                <w:bCs/>
                <w:i/>
                <w:iCs/>
                <w:color w:val="000000" w:themeColor="text1"/>
                <w:sz w:val="26"/>
                <w:szCs w:val="26"/>
                <w:lang w:val="vi-VN"/>
              </w:rPr>
            </w:pPr>
            <w:r w:rsidRPr="00C57503">
              <w:rPr>
                <w:b/>
                <w:bCs/>
                <w:i/>
                <w:color w:val="000000" w:themeColor="text1"/>
                <w:sz w:val="26"/>
                <w:szCs w:val="26"/>
                <w:lang w:val="vi-VN"/>
              </w:rPr>
              <w:t>*</w:t>
            </w:r>
            <w:r w:rsidRPr="00C57503">
              <w:rPr>
                <w:b/>
                <w:bCs/>
                <w:i/>
                <w:color w:val="000000" w:themeColor="text1"/>
                <w:sz w:val="26"/>
                <w:szCs w:val="26"/>
              </w:rPr>
              <w:t>Tích hợp quyền con người</w:t>
            </w:r>
            <w:r w:rsidRPr="00C57503">
              <w:rPr>
                <w:bCs/>
                <w:i/>
                <w:iCs/>
                <w:color w:val="000000" w:themeColor="text1"/>
                <w:sz w:val="26"/>
                <w:szCs w:val="26"/>
                <w:lang w:val="vi-VN"/>
              </w:rPr>
              <w:t xml:space="preserve"> </w:t>
            </w:r>
          </w:p>
        </w:tc>
      </w:tr>
      <w:tr w:rsidR="00155E89" w:rsidRPr="00C57503" w14:paraId="46581FD0" w14:textId="77777777" w:rsidTr="00155E89">
        <w:trPr>
          <w:trHeight w:val="2768"/>
        </w:trPr>
        <w:tc>
          <w:tcPr>
            <w:tcW w:w="709" w:type="dxa"/>
            <w:vMerge/>
          </w:tcPr>
          <w:p w14:paraId="7AC68A81" w14:textId="77777777" w:rsidR="00155E89" w:rsidRPr="00C57503" w:rsidRDefault="00155E89" w:rsidP="00155E89">
            <w:pPr>
              <w:spacing w:line="276" w:lineRule="auto"/>
              <w:jc w:val="both"/>
              <w:rPr>
                <w:color w:val="000000" w:themeColor="text1"/>
                <w:sz w:val="26"/>
                <w:szCs w:val="26"/>
              </w:rPr>
            </w:pPr>
          </w:p>
        </w:tc>
        <w:tc>
          <w:tcPr>
            <w:tcW w:w="1653" w:type="dxa"/>
            <w:vMerge/>
          </w:tcPr>
          <w:p w14:paraId="2DBC68E8"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30115171"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17: Nội</w:t>
            </w:r>
            <w:r w:rsidRPr="00C57503">
              <w:rPr>
                <w:color w:val="000000" w:themeColor="text1"/>
                <w:sz w:val="26"/>
                <w:szCs w:val="26"/>
                <w:lang w:val="vi-VN"/>
              </w:rPr>
              <w:t xml:space="preserve"> dung cơ bản của Hiến pháp </w:t>
            </w:r>
            <w:r w:rsidRPr="00C57503">
              <w:rPr>
                <w:color w:val="000000" w:themeColor="text1"/>
                <w:sz w:val="26"/>
                <w:szCs w:val="26"/>
              </w:rPr>
              <w:t>về kinh tế, văn hóa, xã</w:t>
            </w:r>
            <w:r w:rsidRPr="00C57503">
              <w:rPr>
                <w:color w:val="000000" w:themeColor="text1"/>
                <w:sz w:val="26"/>
                <w:szCs w:val="26"/>
                <w:lang w:val="vi-VN"/>
              </w:rPr>
              <w:t xml:space="preserve"> hội, </w:t>
            </w:r>
            <w:r w:rsidRPr="00C57503">
              <w:rPr>
                <w:color w:val="000000" w:themeColor="text1"/>
                <w:sz w:val="26"/>
                <w:szCs w:val="26"/>
              </w:rPr>
              <w:t>giáo dục, khoa học công nghệ</w:t>
            </w:r>
            <w:r w:rsidRPr="00C57503">
              <w:rPr>
                <w:color w:val="000000" w:themeColor="text1"/>
                <w:sz w:val="26"/>
                <w:szCs w:val="26"/>
                <w:lang w:val="vi-VN"/>
              </w:rPr>
              <w:t>,</w:t>
            </w:r>
            <w:r w:rsidRPr="00C57503">
              <w:rPr>
                <w:color w:val="000000" w:themeColor="text1"/>
                <w:sz w:val="26"/>
                <w:szCs w:val="26"/>
              </w:rPr>
              <w:t xml:space="preserve"> môi trường</w:t>
            </w:r>
          </w:p>
        </w:tc>
        <w:tc>
          <w:tcPr>
            <w:tcW w:w="1030" w:type="dxa"/>
            <w:vAlign w:val="center"/>
          </w:tcPr>
          <w:p w14:paraId="236E28A1" w14:textId="77777777" w:rsidR="00155E89" w:rsidRPr="00C57503" w:rsidRDefault="00155E89" w:rsidP="00155E89">
            <w:pPr>
              <w:spacing w:line="276" w:lineRule="auto"/>
              <w:jc w:val="both"/>
              <w:rPr>
                <w:color w:val="000000" w:themeColor="text1"/>
                <w:sz w:val="26"/>
                <w:szCs w:val="26"/>
                <w:lang w:val="vi-VN"/>
              </w:rPr>
            </w:pPr>
          </w:p>
          <w:p w14:paraId="54197464"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5</w:t>
            </w:r>
            <w:r w:rsidRPr="00C57503">
              <w:rPr>
                <w:color w:val="000000" w:themeColor="text1"/>
                <w:sz w:val="26"/>
                <w:szCs w:val="26"/>
                <w:lang w:val="vi-VN"/>
              </w:rPr>
              <w:t>2</w:t>
            </w:r>
          </w:p>
          <w:p w14:paraId="6F92FA3D"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rPr>
              <w:t>5</w:t>
            </w:r>
            <w:r w:rsidRPr="00C57503">
              <w:rPr>
                <w:color w:val="000000" w:themeColor="text1"/>
                <w:sz w:val="26"/>
                <w:szCs w:val="26"/>
                <w:lang w:val="vi-VN"/>
              </w:rPr>
              <w:t>3</w:t>
            </w:r>
          </w:p>
        </w:tc>
        <w:tc>
          <w:tcPr>
            <w:tcW w:w="8647" w:type="dxa"/>
            <w:vAlign w:val="center"/>
          </w:tcPr>
          <w:p w14:paraId="7496F529" w14:textId="77777777" w:rsidR="00155E89" w:rsidRPr="00C57503" w:rsidRDefault="00155E89" w:rsidP="00155E89">
            <w:pPr>
              <w:tabs>
                <w:tab w:val="left" w:pos="319"/>
              </w:tabs>
              <w:spacing w:line="276" w:lineRule="auto"/>
              <w:ind w:right="93"/>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Nêu</w:t>
            </w:r>
            <w:r w:rsidRPr="00C57503">
              <w:rPr>
                <w:color w:val="000000" w:themeColor="text1"/>
                <w:spacing w:val="-3"/>
                <w:sz w:val="26"/>
                <w:szCs w:val="26"/>
              </w:rPr>
              <w:t xml:space="preserve"> </w:t>
            </w:r>
            <w:r w:rsidRPr="00C57503">
              <w:rPr>
                <w:color w:val="000000" w:themeColor="text1"/>
                <w:sz w:val="26"/>
                <w:szCs w:val="26"/>
              </w:rPr>
              <w:t>được nội dung cơ bản của Hiến pháp nước Cộng hoà xã hội chủ nghĩa Việt Nam năm 2013 về kinh tế, văn hoá, xã</w:t>
            </w:r>
            <w:r w:rsidRPr="00C57503">
              <w:rPr>
                <w:color w:val="000000" w:themeColor="text1"/>
                <w:sz w:val="26"/>
                <w:szCs w:val="26"/>
                <w:lang w:val="vi-VN"/>
              </w:rPr>
              <w:t xml:space="preserve"> hội, </w:t>
            </w:r>
            <w:r w:rsidRPr="00C57503">
              <w:rPr>
                <w:color w:val="000000" w:themeColor="text1"/>
                <w:sz w:val="26"/>
                <w:szCs w:val="26"/>
              </w:rPr>
              <w:t>giáo dục, khoa học, công nghệ, môi trường.</w:t>
            </w:r>
          </w:p>
          <w:p w14:paraId="5E48219A" w14:textId="77777777" w:rsidR="00155E89" w:rsidRPr="00C57503" w:rsidRDefault="00155E89" w:rsidP="00155E89">
            <w:pPr>
              <w:tabs>
                <w:tab w:val="left" w:pos="319"/>
              </w:tabs>
              <w:spacing w:line="276" w:lineRule="auto"/>
              <w:jc w:val="both"/>
              <w:rPr>
                <w:color w:val="000000" w:themeColor="text1"/>
                <w:sz w:val="26"/>
                <w:szCs w:val="26"/>
                <w:lang w:val="vi-VN"/>
              </w:rPr>
            </w:pPr>
            <w:r w:rsidRPr="00C57503">
              <w:rPr>
                <w:color w:val="000000" w:themeColor="text1"/>
                <w:sz w:val="26"/>
                <w:szCs w:val="26"/>
                <w:lang w:val="vi-VN"/>
              </w:rPr>
              <w:t xml:space="preserve">- Có thái độ đồng tình, ủng hộ đối với các hành vi thực hiện đúng; không đồng tình, phê phán các hành vi vi phạm quy định của Hiến pháp </w:t>
            </w:r>
            <w:r w:rsidRPr="00C57503">
              <w:rPr>
                <w:color w:val="000000" w:themeColor="text1"/>
                <w:sz w:val="26"/>
                <w:szCs w:val="26"/>
              </w:rPr>
              <w:t>về kinh tế, văn hóa, xã</w:t>
            </w:r>
            <w:r w:rsidRPr="00C57503">
              <w:rPr>
                <w:color w:val="000000" w:themeColor="text1"/>
                <w:sz w:val="26"/>
                <w:szCs w:val="26"/>
                <w:lang w:val="vi-VN"/>
              </w:rPr>
              <w:t xml:space="preserve"> hội, </w:t>
            </w:r>
            <w:r w:rsidRPr="00C57503">
              <w:rPr>
                <w:color w:val="000000" w:themeColor="text1"/>
                <w:sz w:val="26"/>
                <w:szCs w:val="26"/>
              </w:rPr>
              <w:t>giáo dục, khoa học công nghệ</w:t>
            </w:r>
            <w:r w:rsidRPr="00C57503">
              <w:rPr>
                <w:color w:val="000000" w:themeColor="text1"/>
                <w:sz w:val="26"/>
                <w:szCs w:val="26"/>
                <w:lang w:val="vi-VN"/>
              </w:rPr>
              <w:t>,</w:t>
            </w:r>
            <w:r w:rsidRPr="00C57503">
              <w:rPr>
                <w:color w:val="000000" w:themeColor="text1"/>
                <w:sz w:val="26"/>
                <w:szCs w:val="26"/>
              </w:rPr>
              <w:t xml:space="preserve"> môi trường</w:t>
            </w:r>
          </w:p>
          <w:p w14:paraId="103DE697" w14:textId="77777777" w:rsidR="00155E89" w:rsidRPr="00C57503" w:rsidRDefault="00155E89" w:rsidP="00155E89">
            <w:pPr>
              <w:tabs>
                <w:tab w:val="left" w:pos="319"/>
              </w:tabs>
              <w:spacing w:line="276" w:lineRule="auto"/>
              <w:jc w:val="both"/>
              <w:rPr>
                <w:color w:val="000000" w:themeColor="text1"/>
                <w:spacing w:val="-4"/>
                <w:sz w:val="26"/>
                <w:szCs w:val="26"/>
                <w:lang w:val="vi-VN"/>
              </w:rPr>
            </w:pPr>
            <w:r w:rsidRPr="00C57503">
              <w:rPr>
                <w:color w:val="000000" w:themeColor="text1"/>
                <w:spacing w:val="-4"/>
                <w:sz w:val="26"/>
                <w:szCs w:val="26"/>
                <w:lang w:val="vi-VN"/>
              </w:rPr>
              <w:t>-</w:t>
            </w:r>
            <w:r w:rsidRPr="00C57503">
              <w:rPr>
                <w:color w:val="000000" w:themeColor="text1"/>
                <w:spacing w:val="-4"/>
                <w:sz w:val="26"/>
                <w:szCs w:val="26"/>
              </w:rPr>
              <w:t>Thực</w:t>
            </w:r>
            <w:r w:rsidRPr="00C57503">
              <w:rPr>
                <w:color w:val="000000" w:themeColor="text1"/>
                <w:spacing w:val="-8"/>
                <w:sz w:val="26"/>
                <w:szCs w:val="26"/>
              </w:rPr>
              <w:t xml:space="preserve"> </w:t>
            </w:r>
            <w:r w:rsidRPr="00C57503">
              <w:rPr>
                <w:color w:val="000000" w:themeColor="text1"/>
                <w:spacing w:val="-4"/>
                <w:sz w:val="26"/>
                <w:szCs w:val="26"/>
              </w:rPr>
              <w:t>hiện</w:t>
            </w:r>
            <w:r w:rsidRPr="00C57503">
              <w:rPr>
                <w:color w:val="000000" w:themeColor="text1"/>
                <w:spacing w:val="-7"/>
                <w:sz w:val="26"/>
                <w:szCs w:val="26"/>
              </w:rPr>
              <w:t xml:space="preserve"> </w:t>
            </w:r>
            <w:r w:rsidRPr="00C57503">
              <w:rPr>
                <w:color w:val="000000" w:themeColor="text1"/>
                <w:spacing w:val="-4"/>
                <w:sz w:val="26"/>
                <w:szCs w:val="26"/>
              </w:rPr>
              <w:t>nghĩa</w:t>
            </w:r>
            <w:r w:rsidRPr="00C57503">
              <w:rPr>
                <w:color w:val="000000" w:themeColor="text1"/>
                <w:spacing w:val="-8"/>
                <w:sz w:val="26"/>
                <w:szCs w:val="26"/>
              </w:rPr>
              <w:t xml:space="preserve"> </w:t>
            </w:r>
            <w:r w:rsidRPr="00C57503">
              <w:rPr>
                <w:color w:val="000000" w:themeColor="text1"/>
                <w:sz w:val="26"/>
                <w:szCs w:val="26"/>
              </w:rPr>
              <w:t>vụ</w:t>
            </w:r>
            <w:r w:rsidRPr="00C57503">
              <w:rPr>
                <w:color w:val="000000" w:themeColor="text1"/>
                <w:spacing w:val="-7"/>
                <w:sz w:val="26"/>
                <w:szCs w:val="26"/>
              </w:rPr>
              <w:t xml:space="preserve"> </w:t>
            </w:r>
            <w:r w:rsidRPr="00C57503">
              <w:rPr>
                <w:color w:val="000000" w:themeColor="text1"/>
                <w:spacing w:val="-4"/>
                <w:sz w:val="26"/>
                <w:szCs w:val="26"/>
              </w:rPr>
              <w:t>tuân</w:t>
            </w:r>
            <w:r w:rsidRPr="00C57503">
              <w:rPr>
                <w:color w:val="000000" w:themeColor="text1"/>
                <w:spacing w:val="-7"/>
                <w:sz w:val="26"/>
                <w:szCs w:val="26"/>
              </w:rPr>
              <w:t xml:space="preserve"> </w:t>
            </w:r>
            <w:r w:rsidRPr="00C57503">
              <w:rPr>
                <w:color w:val="000000" w:themeColor="text1"/>
                <w:spacing w:val="-4"/>
                <w:sz w:val="26"/>
                <w:szCs w:val="26"/>
              </w:rPr>
              <w:t>theo</w:t>
            </w:r>
            <w:r w:rsidRPr="00C57503">
              <w:rPr>
                <w:color w:val="000000" w:themeColor="text1"/>
                <w:spacing w:val="-7"/>
                <w:sz w:val="26"/>
                <w:szCs w:val="26"/>
              </w:rPr>
              <w:t xml:space="preserve"> </w:t>
            </w:r>
            <w:r w:rsidRPr="00C57503">
              <w:rPr>
                <w:color w:val="000000" w:themeColor="text1"/>
                <w:spacing w:val="-4"/>
                <w:sz w:val="26"/>
                <w:szCs w:val="26"/>
              </w:rPr>
              <w:t>Hiến</w:t>
            </w:r>
            <w:r w:rsidRPr="00C57503">
              <w:rPr>
                <w:color w:val="000000" w:themeColor="text1"/>
                <w:spacing w:val="-6"/>
                <w:sz w:val="26"/>
                <w:szCs w:val="26"/>
              </w:rPr>
              <w:t xml:space="preserve"> </w:t>
            </w:r>
            <w:r w:rsidRPr="00C57503">
              <w:rPr>
                <w:color w:val="000000" w:themeColor="text1"/>
                <w:spacing w:val="-4"/>
                <w:sz w:val="26"/>
                <w:szCs w:val="26"/>
              </w:rPr>
              <w:t>pháp</w:t>
            </w:r>
            <w:r w:rsidRPr="00C57503">
              <w:rPr>
                <w:color w:val="000000" w:themeColor="text1"/>
                <w:spacing w:val="-7"/>
                <w:sz w:val="26"/>
                <w:szCs w:val="26"/>
              </w:rPr>
              <w:t xml:space="preserve"> về </w:t>
            </w:r>
            <w:r w:rsidRPr="00C57503">
              <w:rPr>
                <w:color w:val="000000" w:themeColor="text1"/>
                <w:sz w:val="26"/>
                <w:szCs w:val="26"/>
              </w:rPr>
              <w:t>kinh tế, văn hoá, giáo dục, khoa học, công nghệ, môi trường</w:t>
            </w:r>
            <w:r w:rsidRPr="00C57503">
              <w:rPr>
                <w:color w:val="000000" w:themeColor="text1"/>
                <w:spacing w:val="-4"/>
                <w:sz w:val="26"/>
                <w:szCs w:val="26"/>
              </w:rPr>
              <w:t xml:space="preserve"> bằng</w:t>
            </w:r>
            <w:r w:rsidRPr="00C57503">
              <w:rPr>
                <w:color w:val="000000" w:themeColor="text1"/>
                <w:spacing w:val="-7"/>
                <w:sz w:val="26"/>
                <w:szCs w:val="26"/>
              </w:rPr>
              <w:t xml:space="preserve"> </w:t>
            </w:r>
            <w:r w:rsidRPr="00C57503">
              <w:rPr>
                <w:color w:val="000000" w:themeColor="text1"/>
                <w:spacing w:val="-4"/>
                <w:sz w:val="26"/>
                <w:szCs w:val="26"/>
              </w:rPr>
              <w:t>những</w:t>
            </w:r>
            <w:r w:rsidRPr="00C57503">
              <w:rPr>
                <w:color w:val="000000" w:themeColor="text1"/>
                <w:spacing w:val="-7"/>
                <w:sz w:val="26"/>
                <w:szCs w:val="26"/>
              </w:rPr>
              <w:t xml:space="preserve"> </w:t>
            </w:r>
            <w:r w:rsidRPr="00C57503">
              <w:rPr>
                <w:color w:val="000000" w:themeColor="text1"/>
                <w:spacing w:val="-4"/>
                <w:sz w:val="26"/>
                <w:szCs w:val="26"/>
              </w:rPr>
              <w:t>hành</w:t>
            </w:r>
            <w:r w:rsidRPr="00C57503">
              <w:rPr>
                <w:color w:val="000000" w:themeColor="text1"/>
                <w:spacing w:val="-7"/>
                <w:sz w:val="26"/>
                <w:szCs w:val="26"/>
              </w:rPr>
              <w:t xml:space="preserve"> </w:t>
            </w:r>
            <w:r w:rsidRPr="00C57503">
              <w:rPr>
                <w:color w:val="000000" w:themeColor="text1"/>
                <w:sz w:val="26"/>
                <w:szCs w:val="26"/>
              </w:rPr>
              <w:t>vi</w:t>
            </w:r>
            <w:r w:rsidRPr="00C57503">
              <w:rPr>
                <w:color w:val="000000" w:themeColor="text1"/>
                <w:spacing w:val="-7"/>
                <w:sz w:val="26"/>
                <w:szCs w:val="26"/>
              </w:rPr>
              <w:t xml:space="preserve"> </w:t>
            </w:r>
            <w:r w:rsidRPr="00C57503">
              <w:rPr>
                <w:color w:val="000000" w:themeColor="text1"/>
                <w:spacing w:val="-3"/>
                <w:sz w:val="26"/>
                <w:szCs w:val="26"/>
              </w:rPr>
              <w:t>cụ</w:t>
            </w:r>
            <w:r w:rsidRPr="00C57503">
              <w:rPr>
                <w:color w:val="000000" w:themeColor="text1"/>
                <w:spacing w:val="-6"/>
                <w:sz w:val="26"/>
                <w:szCs w:val="26"/>
              </w:rPr>
              <w:t xml:space="preserve"> </w:t>
            </w:r>
            <w:r w:rsidRPr="00C57503">
              <w:rPr>
                <w:color w:val="000000" w:themeColor="text1"/>
                <w:spacing w:val="-4"/>
                <w:sz w:val="26"/>
                <w:szCs w:val="26"/>
              </w:rPr>
              <w:t>thể,</w:t>
            </w:r>
            <w:r w:rsidRPr="00C57503">
              <w:rPr>
                <w:color w:val="000000" w:themeColor="text1"/>
                <w:spacing w:val="-9"/>
                <w:sz w:val="26"/>
                <w:szCs w:val="26"/>
              </w:rPr>
              <w:t xml:space="preserve"> </w:t>
            </w:r>
            <w:r w:rsidRPr="00C57503">
              <w:rPr>
                <w:color w:val="000000" w:themeColor="text1"/>
                <w:spacing w:val="-3"/>
                <w:sz w:val="26"/>
                <w:szCs w:val="26"/>
              </w:rPr>
              <w:t>phù</w:t>
            </w:r>
            <w:r w:rsidRPr="00C57503">
              <w:rPr>
                <w:color w:val="000000" w:themeColor="text1"/>
                <w:spacing w:val="-7"/>
                <w:sz w:val="26"/>
                <w:szCs w:val="26"/>
              </w:rPr>
              <w:t xml:space="preserve"> </w:t>
            </w:r>
            <w:r w:rsidRPr="00C57503">
              <w:rPr>
                <w:color w:val="000000" w:themeColor="text1"/>
                <w:spacing w:val="-3"/>
                <w:sz w:val="26"/>
                <w:szCs w:val="26"/>
              </w:rPr>
              <w:t>hợp</w:t>
            </w:r>
            <w:r w:rsidRPr="00C57503">
              <w:rPr>
                <w:color w:val="000000" w:themeColor="text1"/>
                <w:spacing w:val="-7"/>
                <w:sz w:val="26"/>
                <w:szCs w:val="26"/>
              </w:rPr>
              <w:t xml:space="preserve"> </w:t>
            </w:r>
            <w:r w:rsidRPr="00C57503">
              <w:rPr>
                <w:color w:val="000000" w:themeColor="text1"/>
                <w:spacing w:val="-3"/>
                <w:sz w:val="26"/>
                <w:szCs w:val="26"/>
              </w:rPr>
              <w:t>với</w:t>
            </w:r>
            <w:r w:rsidRPr="00C57503">
              <w:rPr>
                <w:color w:val="000000" w:themeColor="text1"/>
                <w:spacing w:val="-7"/>
                <w:sz w:val="26"/>
                <w:szCs w:val="26"/>
              </w:rPr>
              <w:t xml:space="preserve"> </w:t>
            </w:r>
            <w:r w:rsidRPr="00C57503">
              <w:rPr>
                <w:color w:val="000000" w:themeColor="text1"/>
                <w:spacing w:val="-4"/>
                <w:sz w:val="26"/>
                <w:szCs w:val="26"/>
              </w:rPr>
              <w:t>lứa</w:t>
            </w:r>
            <w:r w:rsidRPr="00C57503">
              <w:rPr>
                <w:color w:val="000000" w:themeColor="text1"/>
                <w:spacing w:val="-8"/>
                <w:sz w:val="26"/>
                <w:szCs w:val="26"/>
              </w:rPr>
              <w:t xml:space="preserve"> </w:t>
            </w:r>
            <w:r w:rsidRPr="00C57503">
              <w:rPr>
                <w:color w:val="000000" w:themeColor="text1"/>
                <w:spacing w:val="-4"/>
                <w:sz w:val="26"/>
                <w:szCs w:val="26"/>
              </w:rPr>
              <w:t>tuổi.</w:t>
            </w:r>
          </w:p>
          <w:p w14:paraId="31C3F9EF" w14:textId="77777777" w:rsidR="00155E89" w:rsidRPr="00C57503" w:rsidRDefault="00155E89" w:rsidP="00155E89">
            <w:pPr>
              <w:tabs>
                <w:tab w:val="left" w:pos="319"/>
              </w:tabs>
              <w:spacing w:line="276" w:lineRule="auto"/>
              <w:jc w:val="both"/>
              <w:rPr>
                <w:color w:val="000000" w:themeColor="text1"/>
                <w:spacing w:val="-4"/>
                <w:sz w:val="26"/>
                <w:szCs w:val="26"/>
                <w:lang w:val="vi-VN"/>
              </w:rPr>
            </w:pPr>
            <w:r w:rsidRPr="00C57503">
              <w:rPr>
                <w:b/>
                <w:bCs/>
                <w:i/>
                <w:color w:val="000000" w:themeColor="text1"/>
                <w:sz w:val="26"/>
                <w:szCs w:val="26"/>
                <w:lang w:val="vi-VN"/>
              </w:rPr>
              <w:t>* Tích hợp năng lực số</w:t>
            </w:r>
          </w:p>
        </w:tc>
      </w:tr>
      <w:tr w:rsidR="00155E89" w:rsidRPr="00C57503" w14:paraId="168B4357" w14:textId="77777777" w:rsidTr="00155E89">
        <w:trPr>
          <w:trHeight w:val="2417"/>
        </w:trPr>
        <w:tc>
          <w:tcPr>
            <w:tcW w:w="709" w:type="dxa"/>
            <w:vMerge/>
          </w:tcPr>
          <w:p w14:paraId="3DC94E2C" w14:textId="77777777" w:rsidR="00155E89" w:rsidRPr="00C57503" w:rsidRDefault="00155E89" w:rsidP="00155E89">
            <w:pPr>
              <w:spacing w:line="276" w:lineRule="auto"/>
              <w:jc w:val="both"/>
              <w:rPr>
                <w:color w:val="000000" w:themeColor="text1"/>
                <w:sz w:val="26"/>
                <w:szCs w:val="26"/>
              </w:rPr>
            </w:pPr>
          </w:p>
        </w:tc>
        <w:tc>
          <w:tcPr>
            <w:tcW w:w="1653" w:type="dxa"/>
            <w:vMerge/>
          </w:tcPr>
          <w:p w14:paraId="6EC8BF21"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26594A54"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lang w:val="vi-VN"/>
              </w:rPr>
              <w:t>Kiểm tra giữa kì 2</w:t>
            </w:r>
          </w:p>
        </w:tc>
        <w:tc>
          <w:tcPr>
            <w:tcW w:w="1030" w:type="dxa"/>
            <w:vAlign w:val="center"/>
          </w:tcPr>
          <w:p w14:paraId="4A853D60"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54</w:t>
            </w:r>
          </w:p>
        </w:tc>
        <w:tc>
          <w:tcPr>
            <w:tcW w:w="8647" w:type="dxa"/>
            <w:vAlign w:val="center"/>
          </w:tcPr>
          <w:p w14:paraId="749062F0"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Trình bày được nội dung cơ bản hệ thống pháp luật nước Cộng hòa xã hội chủ nghĩa Việt Nam; Hiến pháp nước Cộng hòa xã hội chủ nghĩa Việt Nam.</w:t>
            </w:r>
          </w:p>
          <w:p w14:paraId="623093F0"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Vận dụng kiến thức đã học để giải quyết một số tình huống gắn với thực tiễn.</w:t>
            </w:r>
          </w:p>
          <w:p w14:paraId="7CA836AD"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VN"/>
              </w:rPr>
              <w:t>-</w:t>
            </w:r>
            <w:r w:rsidRPr="00C57503">
              <w:rPr>
                <w:color w:val="000000" w:themeColor="text1"/>
                <w:sz w:val="26"/>
                <w:szCs w:val="26"/>
              </w:rPr>
              <w:t xml:space="preserve">Rèn luyện được kĩ năng khi xem xét, đánh giá các hiện tượng kinh tế, các hoạt động kinh tế của bản thân, của người khác, </w:t>
            </w:r>
          </w:p>
          <w:p w14:paraId="5C46788B"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 HS có thái độ học tập đúng và điều chỉnh qúa trình học tập của mình.</w:t>
            </w:r>
          </w:p>
        </w:tc>
      </w:tr>
      <w:tr w:rsidR="00155E89" w:rsidRPr="00C57503" w14:paraId="24FC10C3" w14:textId="77777777" w:rsidTr="00155E89">
        <w:trPr>
          <w:trHeight w:val="415"/>
        </w:trPr>
        <w:tc>
          <w:tcPr>
            <w:tcW w:w="709" w:type="dxa"/>
            <w:vMerge/>
          </w:tcPr>
          <w:p w14:paraId="77A32816" w14:textId="77777777" w:rsidR="00155E89" w:rsidRPr="00C57503" w:rsidRDefault="00155E89" w:rsidP="00155E89">
            <w:pPr>
              <w:spacing w:line="276" w:lineRule="auto"/>
              <w:jc w:val="both"/>
              <w:rPr>
                <w:color w:val="000000" w:themeColor="text1"/>
                <w:sz w:val="26"/>
                <w:szCs w:val="26"/>
              </w:rPr>
            </w:pPr>
          </w:p>
        </w:tc>
        <w:tc>
          <w:tcPr>
            <w:tcW w:w="1653" w:type="dxa"/>
            <w:vMerge/>
          </w:tcPr>
          <w:p w14:paraId="4945B8C5"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12CE433F"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18: Nội</w:t>
            </w:r>
            <w:r w:rsidRPr="00C57503">
              <w:rPr>
                <w:color w:val="000000" w:themeColor="text1"/>
                <w:sz w:val="26"/>
                <w:szCs w:val="26"/>
                <w:lang w:val="vi-VN"/>
              </w:rPr>
              <w:t xml:space="preserve"> dung của </w:t>
            </w:r>
            <w:r w:rsidRPr="00C57503">
              <w:rPr>
                <w:color w:val="000000" w:themeColor="text1"/>
                <w:sz w:val="26"/>
                <w:szCs w:val="26"/>
              </w:rPr>
              <w:t xml:space="preserve">Hiến pháp về bộ máy nhà nước </w:t>
            </w:r>
            <w:r w:rsidRPr="00C57503">
              <w:rPr>
                <w:color w:val="000000" w:themeColor="text1"/>
                <w:sz w:val="26"/>
                <w:szCs w:val="26"/>
                <w:lang w:val="vi-VN"/>
              </w:rPr>
              <w:t>C</w:t>
            </w:r>
            <w:r w:rsidRPr="00C57503">
              <w:rPr>
                <w:color w:val="000000" w:themeColor="text1"/>
                <w:sz w:val="26"/>
                <w:szCs w:val="26"/>
              </w:rPr>
              <w:t xml:space="preserve">ộng hòa xã hội chủ nghĩa Việt Nam </w:t>
            </w:r>
          </w:p>
        </w:tc>
        <w:tc>
          <w:tcPr>
            <w:tcW w:w="1030" w:type="dxa"/>
            <w:vAlign w:val="center"/>
          </w:tcPr>
          <w:p w14:paraId="0DF68E06"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55</w:t>
            </w:r>
          </w:p>
          <w:p w14:paraId="46B33041"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56</w:t>
            </w:r>
          </w:p>
          <w:p w14:paraId="634F10AB" w14:textId="77777777" w:rsidR="00155E89" w:rsidRPr="00C57503" w:rsidRDefault="00155E89" w:rsidP="00155E89">
            <w:pPr>
              <w:tabs>
                <w:tab w:val="left" w:pos="319"/>
              </w:tabs>
              <w:spacing w:line="276" w:lineRule="auto"/>
              <w:ind w:right="93"/>
              <w:jc w:val="both"/>
              <w:rPr>
                <w:color w:val="000000" w:themeColor="text1"/>
                <w:sz w:val="26"/>
                <w:szCs w:val="26"/>
              </w:rPr>
            </w:pPr>
          </w:p>
        </w:tc>
        <w:tc>
          <w:tcPr>
            <w:tcW w:w="8647" w:type="dxa"/>
            <w:vAlign w:val="center"/>
          </w:tcPr>
          <w:p w14:paraId="6B3F4EE7" w14:textId="77777777" w:rsidR="00155E89" w:rsidRPr="00C57503" w:rsidRDefault="00155E89" w:rsidP="00155E89">
            <w:pPr>
              <w:tabs>
                <w:tab w:val="left" w:pos="319"/>
              </w:tabs>
              <w:spacing w:line="276" w:lineRule="auto"/>
              <w:ind w:right="93"/>
              <w:jc w:val="both"/>
              <w:rPr>
                <w:color w:val="000000" w:themeColor="text1"/>
                <w:sz w:val="26"/>
                <w:szCs w:val="26"/>
              </w:rPr>
            </w:pPr>
            <w:r w:rsidRPr="00C57503">
              <w:rPr>
                <w:color w:val="000000" w:themeColor="text1"/>
                <w:sz w:val="26"/>
                <w:szCs w:val="26"/>
                <w:lang w:val="vi-VN"/>
              </w:rPr>
              <w:t>-</w:t>
            </w:r>
            <w:r w:rsidRPr="00C57503">
              <w:rPr>
                <w:color w:val="000000" w:themeColor="text1"/>
                <w:sz w:val="26"/>
                <w:szCs w:val="26"/>
              </w:rPr>
              <w:t>Nêu</w:t>
            </w:r>
            <w:r w:rsidRPr="00C57503">
              <w:rPr>
                <w:color w:val="000000" w:themeColor="text1"/>
                <w:spacing w:val="-3"/>
                <w:sz w:val="26"/>
                <w:szCs w:val="26"/>
              </w:rPr>
              <w:t xml:space="preserve"> </w:t>
            </w:r>
            <w:r w:rsidRPr="00C57503">
              <w:rPr>
                <w:color w:val="000000" w:themeColor="text1"/>
                <w:sz w:val="26"/>
                <w:szCs w:val="26"/>
              </w:rPr>
              <w:t>được nội dung cơ bản của Hiến pháp nước Cộng hoà xã hội chủ nghĩa Việt Nam năm 2013 về bộ máy nhà nước.</w:t>
            </w:r>
          </w:p>
          <w:p w14:paraId="76C2EB80" w14:textId="77777777" w:rsidR="00155E89" w:rsidRPr="00C57503" w:rsidRDefault="00155E89" w:rsidP="00155E89">
            <w:pPr>
              <w:tabs>
                <w:tab w:val="left" w:pos="319"/>
              </w:tabs>
              <w:spacing w:line="276" w:lineRule="auto"/>
              <w:ind w:right="93"/>
              <w:jc w:val="both"/>
              <w:rPr>
                <w:color w:val="000000" w:themeColor="text1"/>
                <w:sz w:val="26"/>
                <w:szCs w:val="26"/>
                <w:lang w:val="vi-VN"/>
              </w:rPr>
            </w:pPr>
            <w:r w:rsidRPr="00C57503">
              <w:rPr>
                <w:color w:val="000000" w:themeColor="text1"/>
                <w:sz w:val="26"/>
                <w:szCs w:val="26"/>
                <w:lang w:val="vi-VN"/>
              </w:rPr>
              <w:t>- Có thái độ đồng tình, ủng hộ đối với các hành vi thực hiện đúng; không đồng tình, phê phán các hành vi vi phạm quy định của Hiến pháp về bộ máy nhà nước.</w:t>
            </w:r>
          </w:p>
          <w:p w14:paraId="2ED189CF" w14:textId="77777777" w:rsidR="00155E89" w:rsidRPr="00C57503" w:rsidRDefault="00155E89" w:rsidP="00155E89">
            <w:pPr>
              <w:spacing w:line="276" w:lineRule="auto"/>
              <w:jc w:val="both"/>
              <w:rPr>
                <w:color w:val="000000" w:themeColor="text1"/>
                <w:spacing w:val="-4"/>
                <w:sz w:val="26"/>
                <w:szCs w:val="26"/>
                <w:lang w:val="vi-VN"/>
              </w:rPr>
            </w:pPr>
            <w:r w:rsidRPr="00C57503">
              <w:rPr>
                <w:color w:val="000000" w:themeColor="text1"/>
                <w:spacing w:val="-4"/>
                <w:sz w:val="26"/>
                <w:szCs w:val="26"/>
                <w:lang w:val="vi-VN"/>
              </w:rPr>
              <w:t>-</w:t>
            </w:r>
            <w:r w:rsidRPr="00C57503">
              <w:rPr>
                <w:color w:val="000000" w:themeColor="text1"/>
                <w:spacing w:val="-4"/>
                <w:sz w:val="26"/>
                <w:szCs w:val="26"/>
              </w:rPr>
              <w:t>Thực</w:t>
            </w:r>
            <w:r w:rsidRPr="00C57503">
              <w:rPr>
                <w:color w:val="000000" w:themeColor="text1"/>
                <w:spacing w:val="-8"/>
                <w:sz w:val="26"/>
                <w:szCs w:val="26"/>
              </w:rPr>
              <w:t xml:space="preserve"> </w:t>
            </w:r>
            <w:r w:rsidRPr="00C57503">
              <w:rPr>
                <w:color w:val="000000" w:themeColor="text1"/>
                <w:spacing w:val="-4"/>
                <w:sz w:val="26"/>
                <w:szCs w:val="26"/>
              </w:rPr>
              <w:t>hiện</w:t>
            </w:r>
            <w:r w:rsidRPr="00C57503">
              <w:rPr>
                <w:color w:val="000000" w:themeColor="text1"/>
                <w:spacing w:val="-7"/>
                <w:sz w:val="26"/>
                <w:szCs w:val="26"/>
              </w:rPr>
              <w:t xml:space="preserve"> </w:t>
            </w:r>
            <w:r w:rsidRPr="00C57503">
              <w:rPr>
                <w:color w:val="000000" w:themeColor="text1"/>
                <w:spacing w:val="-4"/>
                <w:sz w:val="26"/>
                <w:szCs w:val="26"/>
              </w:rPr>
              <w:t>nghĩa</w:t>
            </w:r>
            <w:r w:rsidRPr="00C57503">
              <w:rPr>
                <w:color w:val="000000" w:themeColor="text1"/>
                <w:spacing w:val="-8"/>
                <w:sz w:val="26"/>
                <w:szCs w:val="26"/>
              </w:rPr>
              <w:t xml:space="preserve"> </w:t>
            </w:r>
            <w:r w:rsidRPr="00C57503">
              <w:rPr>
                <w:color w:val="000000" w:themeColor="text1"/>
                <w:sz w:val="26"/>
                <w:szCs w:val="26"/>
              </w:rPr>
              <w:t>vụ</w:t>
            </w:r>
            <w:r w:rsidRPr="00C57503">
              <w:rPr>
                <w:color w:val="000000" w:themeColor="text1"/>
                <w:spacing w:val="-7"/>
                <w:sz w:val="26"/>
                <w:szCs w:val="26"/>
              </w:rPr>
              <w:t xml:space="preserve"> </w:t>
            </w:r>
            <w:r w:rsidRPr="00C57503">
              <w:rPr>
                <w:color w:val="000000" w:themeColor="text1"/>
                <w:spacing w:val="-4"/>
                <w:sz w:val="26"/>
                <w:szCs w:val="26"/>
              </w:rPr>
              <w:t>tuân</w:t>
            </w:r>
            <w:r w:rsidRPr="00C57503">
              <w:rPr>
                <w:color w:val="000000" w:themeColor="text1"/>
                <w:spacing w:val="-7"/>
                <w:sz w:val="26"/>
                <w:szCs w:val="26"/>
              </w:rPr>
              <w:t xml:space="preserve"> </w:t>
            </w:r>
            <w:r w:rsidRPr="00C57503">
              <w:rPr>
                <w:color w:val="000000" w:themeColor="text1"/>
                <w:spacing w:val="-4"/>
                <w:sz w:val="26"/>
                <w:szCs w:val="26"/>
              </w:rPr>
              <w:t>theo</w:t>
            </w:r>
            <w:r w:rsidRPr="00C57503">
              <w:rPr>
                <w:color w:val="000000" w:themeColor="text1"/>
                <w:spacing w:val="-7"/>
                <w:sz w:val="26"/>
                <w:szCs w:val="26"/>
              </w:rPr>
              <w:t xml:space="preserve"> </w:t>
            </w:r>
            <w:r w:rsidRPr="00C57503">
              <w:rPr>
                <w:color w:val="000000" w:themeColor="text1"/>
                <w:spacing w:val="-4"/>
                <w:sz w:val="26"/>
                <w:szCs w:val="26"/>
              </w:rPr>
              <w:t>Hiến</w:t>
            </w:r>
            <w:r w:rsidRPr="00C57503">
              <w:rPr>
                <w:color w:val="000000" w:themeColor="text1"/>
                <w:spacing w:val="-6"/>
                <w:sz w:val="26"/>
                <w:szCs w:val="26"/>
              </w:rPr>
              <w:t xml:space="preserve"> </w:t>
            </w:r>
            <w:r w:rsidRPr="00C57503">
              <w:rPr>
                <w:color w:val="000000" w:themeColor="text1"/>
                <w:spacing w:val="-4"/>
                <w:sz w:val="26"/>
                <w:szCs w:val="26"/>
              </w:rPr>
              <w:t>pháp</w:t>
            </w:r>
            <w:r w:rsidRPr="00C57503">
              <w:rPr>
                <w:color w:val="000000" w:themeColor="text1"/>
                <w:spacing w:val="-7"/>
                <w:sz w:val="26"/>
                <w:szCs w:val="26"/>
              </w:rPr>
              <w:t xml:space="preserve"> về </w:t>
            </w:r>
            <w:r w:rsidRPr="00C57503">
              <w:rPr>
                <w:color w:val="000000" w:themeColor="text1"/>
                <w:sz w:val="26"/>
                <w:szCs w:val="26"/>
              </w:rPr>
              <w:t>bộ máy nhà nước</w:t>
            </w:r>
            <w:r w:rsidRPr="00C57503">
              <w:rPr>
                <w:color w:val="000000" w:themeColor="text1"/>
                <w:spacing w:val="-4"/>
                <w:sz w:val="26"/>
                <w:szCs w:val="26"/>
              </w:rPr>
              <w:t xml:space="preserve"> bằng</w:t>
            </w:r>
            <w:r w:rsidRPr="00C57503">
              <w:rPr>
                <w:color w:val="000000" w:themeColor="text1"/>
                <w:spacing w:val="-7"/>
                <w:sz w:val="26"/>
                <w:szCs w:val="26"/>
              </w:rPr>
              <w:t xml:space="preserve"> </w:t>
            </w:r>
            <w:r w:rsidRPr="00C57503">
              <w:rPr>
                <w:color w:val="000000" w:themeColor="text1"/>
                <w:spacing w:val="-4"/>
                <w:sz w:val="26"/>
                <w:szCs w:val="26"/>
              </w:rPr>
              <w:t>những</w:t>
            </w:r>
            <w:r w:rsidRPr="00C57503">
              <w:rPr>
                <w:color w:val="000000" w:themeColor="text1"/>
                <w:spacing w:val="-7"/>
                <w:sz w:val="26"/>
                <w:szCs w:val="26"/>
              </w:rPr>
              <w:t xml:space="preserve"> </w:t>
            </w:r>
            <w:r w:rsidRPr="00C57503">
              <w:rPr>
                <w:color w:val="000000" w:themeColor="text1"/>
                <w:spacing w:val="-4"/>
                <w:sz w:val="26"/>
                <w:szCs w:val="26"/>
              </w:rPr>
              <w:t>hành</w:t>
            </w:r>
            <w:r w:rsidRPr="00C57503">
              <w:rPr>
                <w:color w:val="000000" w:themeColor="text1"/>
                <w:spacing w:val="-7"/>
                <w:sz w:val="26"/>
                <w:szCs w:val="26"/>
              </w:rPr>
              <w:t xml:space="preserve"> </w:t>
            </w:r>
            <w:r w:rsidRPr="00C57503">
              <w:rPr>
                <w:color w:val="000000" w:themeColor="text1"/>
                <w:sz w:val="26"/>
                <w:szCs w:val="26"/>
              </w:rPr>
              <w:t>vi</w:t>
            </w:r>
            <w:r w:rsidRPr="00C57503">
              <w:rPr>
                <w:color w:val="000000" w:themeColor="text1"/>
                <w:spacing w:val="-7"/>
                <w:sz w:val="26"/>
                <w:szCs w:val="26"/>
              </w:rPr>
              <w:t xml:space="preserve"> </w:t>
            </w:r>
            <w:r w:rsidRPr="00C57503">
              <w:rPr>
                <w:color w:val="000000" w:themeColor="text1"/>
                <w:spacing w:val="-3"/>
                <w:sz w:val="26"/>
                <w:szCs w:val="26"/>
              </w:rPr>
              <w:t>cụ</w:t>
            </w:r>
            <w:r w:rsidRPr="00C57503">
              <w:rPr>
                <w:color w:val="000000" w:themeColor="text1"/>
                <w:spacing w:val="-6"/>
                <w:sz w:val="26"/>
                <w:szCs w:val="26"/>
              </w:rPr>
              <w:t xml:space="preserve"> </w:t>
            </w:r>
            <w:r w:rsidRPr="00C57503">
              <w:rPr>
                <w:color w:val="000000" w:themeColor="text1"/>
                <w:spacing w:val="-4"/>
                <w:sz w:val="26"/>
                <w:szCs w:val="26"/>
              </w:rPr>
              <w:t>thể,</w:t>
            </w:r>
            <w:r w:rsidRPr="00C57503">
              <w:rPr>
                <w:color w:val="000000" w:themeColor="text1"/>
                <w:spacing w:val="-9"/>
                <w:sz w:val="26"/>
                <w:szCs w:val="26"/>
              </w:rPr>
              <w:t xml:space="preserve"> </w:t>
            </w:r>
            <w:r w:rsidRPr="00C57503">
              <w:rPr>
                <w:color w:val="000000" w:themeColor="text1"/>
                <w:spacing w:val="-3"/>
                <w:sz w:val="26"/>
                <w:szCs w:val="26"/>
              </w:rPr>
              <w:t>phù</w:t>
            </w:r>
            <w:r w:rsidRPr="00C57503">
              <w:rPr>
                <w:color w:val="000000" w:themeColor="text1"/>
                <w:spacing w:val="-7"/>
                <w:sz w:val="26"/>
                <w:szCs w:val="26"/>
              </w:rPr>
              <w:t xml:space="preserve"> </w:t>
            </w:r>
            <w:r w:rsidRPr="00C57503">
              <w:rPr>
                <w:color w:val="000000" w:themeColor="text1"/>
                <w:spacing w:val="-3"/>
                <w:sz w:val="26"/>
                <w:szCs w:val="26"/>
              </w:rPr>
              <w:t>hợp</w:t>
            </w:r>
            <w:r w:rsidRPr="00C57503">
              <w:rPr>
                <w:color w:val="000000" w:themeColor="text1"/>
                <w:spacing w:val="-7"/>
                <w:sz w:val="26"/>
                <w:szCs w:val="26"/>
              </w:rPr>
              <w:t xml:space="preserve"> </w:t>
            </w:r>
            <w:r w:rsidRPr="00C57503">
              <w:rPr>
                <w:color w:val="000000" w:themeColor="text1"/>
                <w:spacing w:val="-3"/>
                <w:sz w:val="26"/>
                <w:szCs w:val="26"/>
              </w:rPr>
              <w:t>với</w:t>
            </w:r>
            <w:r w:rsidRPr="00C57503">
              <w:rPr>
                <w:color w:val="000000" w:themeColor="text1"/>
                <w:spacing w:val="-7"/>
                <w:sz w:val="26"/>
                <w:szCs w:val="26"/>
              </w:rPr>
              <w:t xml:space="preserve"> </w:t>
            </w:r>
            <w:r w:rsidRPr="00C57503">
              <w:rPr>
                <w:color w:val="000000" w:themeColor="text1"/>
                <w:spacing w:val="-4"/>
                <w:sz w:val="26"/>
                <w:szCs w:val="26"/>
              </w:rPr>
              <w:t>lứa</w:t>
            </w:r>
            <w:r w:rsidRPr="00C57503">
              <w:rPr>
                <w:color w:val="000000" w:themeColor="text1"/>
                <w:spacing w:val="-8"/>
                <w:sz w:val="26"/>
                <w:szCs w:val="26"/>
              </w:rPr>
              <w:t xml:space="preserve"> </w:t>
            </w:r>
            <w:r w:rsidRPr="00C57503">
              <w:rPr>
                <w:color w:val="000000" w:themeColor="text1"/>
                <w:spacing w:val="-4"/>
                <w:sz w:val="26"/>
                <w:szCs w:val="26"/>
              </w:rPr>
              <w:t>tuổi.</w:t>
            </w:r>
          </w:p>
          <w:p w14:paraId="37A08ADD" w14:textId="77777777" w:rsidR="00155E89" w:rsidRPr="00C57503" w:rsidRDefault="00155E89" w:rsidP="00155E89">
            <w:pPr>
              <w:spacing w:line="276" w:lineRule="auto"/>
              <w:jc w:val="both"/>
              <w:rPr>
                <w:color w:val="000000" w:themeColor="text1"/>
                <w:spacing w:val="-4"/>
                <w:sz w:val="26"/>
                <w:szCs w:val="26"/>
                <w:lang w:val="vi-VN"/>
              </w:rPr>
            </w:pPr>
            <w:r w:rsidRPr="00C57503">
              <w:rPr>
                <w:b/>
                <w:bCs/>
                <w:i/>
                <w:color w:val="000000" w:themeColor="text1"/>
                <w:sz w:val="26"/>
                <w:szCs w:val="26"/>
                <w:lang w:val="vi-VN"/>
              </w:rPr>
              <w:lastRenderedPageBreak/>
              <w:t>* Tích hợp năng lực số</w:t>
            </w:r>
          </w:p>
        </w:tc>
      </w:tr>
      <w:tr w:rsidR="00155E89" w:rsidRPr="00C57503" w14:paraId="08D607E4" w14:textId="77777777" w:rsidTr="00155E89">
        <w:trPr>
          <w:trHeight w:val="64"/>
        </w:trPr>
        <w:tc>
          <w:tcPr>
            <w:tcW w:w="709" w:type="dxa"/>
            <w:vMerge w:val="restart"/>
          </w:tcPr>
          <w:p w14:paraId="751BBF76" w14:textId="77777777" w:rsidR="00155E89" w:rsidRPr="00C57503" w:rsidRDefault="00155E89" w:rsidP="00155E89">
            <w:pPr>
              <w:spacing w:line="276" w:lineRule="auto"/>
              <w:jc w:val="both"/>
              <w:rPr>
                <w:b/>
                <w:bCs/>
                <w:i/>
                <w:iCs/>
                <w:color w:val="000000" w:themeColor="text1"/>
                <w:sz w:val="26"/>
                <w:szCs w:val="26"/>
              </w:rPr>
            </w:pPr>
            <w:r w:rsidRPr="00C57503">
              <w:rPr>
                <w:b/>
                <w:bCs/>
                <w:i/>
                <w:iCs/>
                <w:color w:val="000000" w:themeColor="text1"/>
                <w:sz w:val="26"/>
                <w:szCs w:val="26"/>
              </w:rPr>
              <w:lastRenderedPageBreak/>
              <w:t>9</w:t>
            </w:r>
          </w:p>
        </w:tc>
        <w:tc>
          <w:tcPr>
            <w:tcW w:w="1653" w:type="dxa"/>
            <w:vMerge w:val="restart"/>
          </w:tcPr>
          <w:p w14:paraId="448CFBAA" w14:textId="77777777" w:rsidR="00155E89" w:rsidRPr="00C57503" w:rsidRDefault="00155E89" w:rsidP="00155E89">
            <w:pPr>
              <w:spacing w:line="276" w:lineRule="auto"/>
              <w:jc w:val="both"/>
              <w:rPr>
                <w:color w:val="000000" w:themeColor="text1"/>
                <w:sz w:val="26"/>
                <w:szCs w:val="26"/>
              </w:rPr>
            </w:pPr>
            <w:r w:rsidRPr="00C57503">
              <w:rPr>
                <w:b/>
                <w:bCs/>
                <w:i/>
                <w:iCs/>
                <w:color w:val="000000" w:themeColor="text1"/>
                <w:sz w:val="26"/>
                <w:szCs w:val="26"/>
              </w:rPr>
              <w:t>Chủ</w:t>
            </w:r>
            <w:r w:rsidRPr="00C57503">
              <w:rPr>
                <w:b/>
                <w:bCs/>
                <w:i/>
                <w:iCs/>
                <w:color w:val="000000" w:themeColor="text1"/>
                <w:sz w:val="26"/>
                <w:szCs w:val="26"/>
                <w:lang w:val="vi-VN"/>
              </w:rPr>
              <w:t xml:space="preserve"> đề 9: </w:t>
            </w:r>
            <w:r w:rsidRPr="00C57503">
              <w:rPr>
                <w:b/>
                <w:bCs/>
                <w:i/>
                <w:iCs/>
                <w:color w:val="000000" w:themeColor="text1"/>
                <w:sz w:val="26"/>
                <w:szCs w:val="26"/>
              </w:rPr>
              <w:t>Hệ</w:t>
            </w:r>
            <w:r w:rsidRPr="00C57503">
              <w:rPr>
                <w:b/>
                <w:bCs/>
                <w:i/>
                <w:iCs/>
                <w:color w:val="000000" w:themeColor="text1"/>
                <w:sz w:val="26"/>
                <w:szCs w:val="26"/>
                <w:lang w:val="vi-VN"/>
              </w:rPr>
              <w:t xml:space="preserve"> thống chính trị </w:t>
            </w:r>
            <w:r w:rsidRPr="00C57503">
              <w:rPr>
                <w:b/>
                <w:bCs/>
                <w:i/>
                <w:iCs/>
                <w:color w:val="000000" w:themeColor="text1"/>
                <w:sz w:val="26"/>
                <w:szCs w:val="26"/>
              </w:rPr>
              <w:t>nước cộng hòa xã hội chủ nghĩa Việt Nam</w:t>
            </w:r>
          </w:p>
        </w:tc>
        <w:tc>
          <w:tcPr>
            <w:tcW w:w="1852" w:type="dxa"/>
            <w:vAlign w:val="center"/>
          </w:tcPr>
          <w:p w14:paraId="6F9F94E0"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Bài 19: Đặc</w:t>
            </w:r>
            <w:r w:rsidRPr="00C57503">
              <w:rPr>
                <w:color w:val="000000" w:themeColor="text1"/>
                <w:sz w:val="26"/>
                <w:szCs w:val="26"/>
                <w:lang w:val="vi-VN"/>
              </w:rPr>
              <w:t xml:space="preserve"> điểm, cấu trúc và nguyên tắc hoạt động của hệ thống chính trị Việt Nam</w:t>
            </w:r>
          </w:p>
        </w:tc>
        <w:tc>
          <w:tcPr>
            <w:tcW w:w="1030" w:type="dxa"/>
            <w:vAlign w:val="center"/>
          </w:tcPr>
          <w:p w14:paraId="581F59B2"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5</w:t>
            </w:r>
            <w:r w:rsidRPr="00C57503">
              <w:rPr>
                <w:color w:val="000000" w:themeColor="text1"/>
                <w:sz w:val="26"/>
                <w:szCs w:val="26"/>
                <w:lang w:val="vi-VN"/>
              </w:rPr>
              <w:t>7</w:t>
            </w:r>
          </w:p>
          <w:p w14:paraId="45C0F979"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58</w:t>
            </w:r>
          </w:p>
          <w:p w14:paraId="172F81C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59</w:t>
            </w:r>
          </w:p>
        </w:tc>
        <w:tc>
          <w:tcPr>
            <w:tcW w:w="8647" w:type="dxa"/>
            <w:vAlign w:val="center"/>
          </w:tcPr>
          <w:p w14:paraId="1493966D"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 Nêu được đặc</w:t>
            </w:r>
            <w:r w:rsidRPr="00C57503">
              <w:rPr>
                <w:color w:val="000000" w:themeColor="text1"/>
                <w:sz w:val="26"/>
                <w:szCs w:val="26"/>
                <w:lang w:val="vi-VN"/>
              </w:rPr>
              <w:t xml:space="preserve"> điểm</w:t>
            </w:r>
            <w:r w:rsidRPr="00C57503">
              <w:rPr>
                <w:color w:val="000000" w:themeColor="text1"/>
                <w:sz w:val="26"/>
                <w:szCs w:val="26"/>
              </w:rPr>
              <w:t>,</w:t>
            </w:r>
            <w:r w:rsidRPr="00C57503">
              <w:rPr>
                <w:color w:val="000000" w:themeColor="text1"/>
                <w:sz w:val="26"/>
                <w:szCs w:val="26"/>
                <w:lang w:val="vi-VN"/>
              </w:rPr>
              <w:t xml:space="preserve"> </w:t>
            </w:r>
            <w:r w:rsidRPr="00C57503">
              <w:rPr>
                <w:color w:val="000000" w:themeColor="text1"/>
                <w:sz w:val="26"/>
                <w:szCs w:val="26"/>
              </w:rPr>
              <w:t>cấu</w:t>
            </w:r>
            <w:r w:rsidRPr="00C57503">
              <w:rPr>
                <w:color w:val="000000" w:themeColor="text1"/>
                <w:sz w:val="26"/>
                <w:szCs w:val="26"/>
                <w:lang w:val="vi-VN"/>
              </w:rPr>
              <w:t xml:space="preserve"> trúc và nguyên tắc hoạt động của hệ thống chính trị Việt Nam.</w:t>
            </w:r>
          </w:p>
          <w:p w14:paraId="7CFE9E39" w14:textId="77777777" w:rsidR="00155E89" w:rsidRPr="00C57503" w:rsidRDefault="00155E89" w:rsidP="00155E89">
            <w:pPr>
              <w:pStyle w:val="4-Bang"/>
              <w:widowControl/>
              <w:suppressAutoHyphens/>
              <w:spacing w:line="288" w:lineRule="auto"/>
              <w:rPr>
                <w:color w:val="000000" w:themeColor="text1"/>
                <w:sz w:val="26"/>
                <w:lang w:val="vi-VN"/>
              </w:rPr>
            </w:pPr>
            <w:r w:rsidRPr="00C57503">
              <w:rPr>
                <w:color w:val="000000" w:themeColor="text1"/>
                <w:sz w:val="26"/>
                <w:lang w:val="pt-BR"/>
              </w:rPr>
              <w:t>- Nêu được vai trò và mối quan hệ của các tổ chức trong hệ thống chính trị nước Cộng hòa xã hội chủ nghĩa Việt Nam: Đảng cộng sản Việt Nam; Nhà nước Cộng hòa xã hội chủ nghĩa Việt Nam; Mặt trận tổ quốc Việt Nam.</w:t>
            </w:r>
          </w:p>
          <w:p w14:paraId="4F08ED9D" w14:textId="77777777" w:rsidR="00155E89" w:rsidRPr="00C57503" w:rsidRDefault="00155E89" w:rsidP="00155E89">
            <w:pPr>
              <w:pStyle w:val="4-Bang"/>
              <w:widowControl/>
              <w:suppressAutoHyphens/>
              <w:spacing w:line="288" w:lineRule="auto"/>
              <w:rPr>
                <w:color w:val="000000" w:themeColor="text1"/>
                <w:sz w:val="26"/>
                <w:lang w:val="vi-VN"/>
              </w:rPr>
            </w:pPr>
            <w:r w:rsidRPr="00C57503">
              <w:rPr>
                <w:color w:val="000000" w:themeColor="text1"/>
                <w:sz w:val="26"/>
                <w:lang w:val="pt-BR"/>
              </w:rPr>
              <w:t>- Phê phán, đấu tranh với những hành vi gây ảnh hưởng tiêu cực đến hệ thống chính trị nước Cộng hòa xã hội chủ nghĩa Việt Nam.</w:t>
            </w:r>
          </w:p>
          <w:p w14:paraId="24907215"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pt-BR"/>
              </w:rPr>
              <w:t>- Ủng hộ, xây dựng hệ thống chính trị nước Cộng hòa xã hội chủ nghĩa Việt Nam bằng những hành vi phù hợp với lứa tuổi.</w:t>
            </w:r>
          </w:p>
          <w:p w14:paraId="5475657F" w14:textId="77777777" w:rsidR="00155E89" w:rsidRPr="00C57503" w:rsidRDefault="00155E89" w:rsidP="00155E89">
            <w:pPr>
              <w:spacing w:line="276" w:lineRule="auto"/>
              <w:jc w:val="both"/>
              <w:rPr>
                <w:b/>
                <w:i/>
                <w:color w:val="000000" w:themeColor="text1"/>
                <w:sz w:val="26"/>
                <w:szCs w:val="26"/>
              </w:rPr>
            </w:pPr>
            <w:r w:rsidRPr="00C57503">
              <w:rPr>
                <w:b/>
                <w:i/>
                <w:color w:val="000000" w:themeColor="text1"/>
                <w:sz w:val="26"/>
                <w:szCs w:val="26"/>
                <w:lang w:val="vi-VN"/>
              </w:rPr>
              <w:t>*</w:t>
            </w:r>
            <w:r w:rsidRPr="00C57503">
              <w:rPr>
                <w:b/>
                <w:i/>
                <w:color w:val="000000" w:themeColor="text1"/>
                <w:sz w:val="26"/>
                <w:szCs w:val="26"/>
              </w:rPr>
              <w:t>Tích hợp quyền con người, phòng chống tham nhũng</w:t>
            </w:r>
          </w:p>
          <w:p w14:paraId="36C3991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w:t>
            </w:r>
            <w:r w:rsidRPr="00C57503">
              <w:rPr>
                <w:b/>
                <w:bCs/>
                <w:i/>
                <w:iCs/>
                <w:color w:val="000000" w:themeColor="text1"/>
                <w:sz w:val="26"/>
                <w:szCs w:val="26"/>
                <w:lang w:val="vi-VN"/>
              </w:rPr>
              <w:t>Tích hợp : Học tập và làm theo tấm gương đạo đức Hồ Chí Minh: mục 1.</w:t>
            </w:r>
          </w:p>
        </w:tc>
      </w:tr>
      <w:tr w:rsidR="00155E89" w:rsidRPr="00C57503" w14:paraId="0AEA3123" w14:textId="77777777" w:rsidTr="00155E89">
        <w:tc>
          <w:tcPr>
            <w:tcW w:w="709" w:type="dxa"/>
            <w:vMerge/>
          </w:tcPr>
          <w:p w14:paraId="15F97033" w14:textId="77777777" w:rsidR="00155E89" w:rsidRPr="00C57503" w:rsidRDefault="00155E89" w:rsidP="00155E89">
            <w:pPr>
              <w:spacing w:line="276" w:lineRule="auto"/>
              <w:jc w:val="both"/>
              <w:rPr>
                <w:color w:val="000000" w:themeColor="text1"/>
                <w:sz w:val="26"/>
                <w:szCs w:val="26"/>
              </w:rPr>
            </w:pPr>
          </w:p>
        </w:tc>
        <w:tc>
          <w:tcPr>
            <w:tcW w:w="1653" w:type="dxa"/>
            <w:vMerge/>
          </w:tcPr>
          <w:p w14:paraId="1D521B1D"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71E6DF0E"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Bài 20: Đặc</w:t>
            </w:r>
            <w:r w:rsidRPr="00C57503">
              <w:rPr>
                <w:color w:val="000000" w:themeColor="text1"/>
                <w:sz w:val="26"/>
                <w:szCs w:val="26"/>
                <w:lang w:val="vi-VN"/>
              </w:rPr>
              <w:t xml:space="preserve"> điểm, nguyên tắc tổ chức và hoạt động của bộ máy Nhà nước Cộng hoà xã hội chủ nghĩa Việt Nam</w:t>
            </w:r>
          </w:p>
        </w:tc>
        <w:tc>
          <w:tcPr>
            <w:tcW w:w="1030" w:type="dxa"/>
          </w:tcPr>
          <w:p w14:paraId="41080CC7" w14:textId="77777777" w:rsidR="00155E89" w:rsidRPr="00C57503" w:rsidRDefault="00155E89" w:rsidP="00155E89">
            <w:pPr>
              <w:spacing w:line="276" w:lineRule="auto"/>
              <w:jc w:val="both"/>
              <w:rPr>
                <w:color w:val="000000" w:themeColor="text1"/>
                <w:sz w:val="26"/>
                <w:szCs w:val="26"/>
              </w:rPr>
            </w:pPr>
          </w:p>
          <w:p w14:paraId="6CDF0F53"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6</w:t>
            </w:r>
            <w:r w:rsidRPr="00C57503">
              <w:rPr>
                <w:color w:val="000000" w:themeColor="text1"/>
                <w:sz w:val="26"/>
                <w:szCs w:val="26"/>
                <w:lang w:val="vi-VN"/>
              </w:rPr>
              <w:t>0</w:t>
            </w:r>
          </w:p>
          <w:p w14:paraId="445BC59C"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6</w:t>
            </w:r>
            <w:r w:rsidRPr="00C57503">
              <w:rPr>
                <w:color w:val="000000" w:themeColor="text1"/>
                <w:sz w:val="26"/>
                <w:szCs w:val="26"/>
                <w:lang w:val="vi-VN"/>
              </w:rPr>
              <w:t>1</w:t>
            </w:r>
          </w:p>
          <w:p w14:paraId="0FB8BF3A"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62</w:t>
            </w:r>
          </w:p>
        </w:tc>
        <w:tc>
          <w:tcPr>
            <w:tcW w:w="8647" w:type="dxa"/>
            <w:vAlign w:val="center"/>
          </w:tcPr>
          <w:p w14:paraId="3D8CC779" w14:textId="77777777" w:rsidR="00155E89" w:rsidRPr="00C57503" w:rsidRDefault="00155E89" w:rsidP="000C7AB1">
            <w:pPr>
              <w:pStyle w:val="4-Bang"/>
              <w:widowControl/>
              <w:numPr>
                <w:ilvl w:val="0"/>
                <w:numId w:val="27"/>
              </w:numPr>
              <w:suppressAutoHyphens/>
              <w:spacing w:before="0" w:after="0" w:line="288" w:lineRule="auto"/>
              <w:rPr>
                <w:color w:val="000000" w:themeColor="text1"/>
                <w:sz w:val="26"/>
                <w:lang w:val="pt-BR"/>
              </w:rPr>
            </w:pPr>
            <w:r w:rsidRPr="00C57503">
              <w:rPr>
                <w:color w:val="000000" w:themeColor="text1"/>
                <w:sz w:val="26"/>
                <w:lang w:val="pt-BR"/>
              </w:rPr>
              <w:t xml:space="preserve">Nêu được </w:t>
            </w:r>
            <w:r w:rsidRPr="00C57503">
              <w:rPr>
                <w:color w:val="000000" w:themeColor="text1"/>
                <w:sz w:val="26"/>
                <w:u w:val="single"/>
                <w:lang w:val="pt-BR"/>
              </w:rPr>
              <w:t>chức năng, nhiệm vụ</w:t>
            </w:r>
            <w:r w:rsidRPr="00C57503">
              <w:rPr>
                <w:color w:val="000000" w:themeColor="text1"/>
                <w:sz w:val="26"/>
                <w:lang w:val="pt-BR"/>
              </w:rPr>
              <w:t xml:space="preserve"> của các cơ quan trong bộ máy nhà nước Cộng hòa xã hội chủ nghĩa Việt Nam: Quốc hội; Chủ tịch nước; Chính phủ; Hội đồng nhân dân; Ủy ban nhân dân; Viện kiểm sát nhân dân; Tòa án nhân dân.</w:t>
            </w:r>
          </w:p>
          <w:p w14:paraId="5CCD37A9" w14:textId="77777777" w:rsidR="00155E89" w:rsidRPr="00C57503" w:rsidRDefault="00155E89" w:rsidP="00155E89">
            <w:pPr>
              <w:spacing w:line="276" w:lineRule="auto"/>
              <w:contextualSpacing/>
              <w:jc w:val="both"/>
              <w:rPr>
                <w:color w:val="000000" w:themeColor="text1"/>
                <w:sz w:val="26"/>
                <w:szCs w:val="26"/>
              </w:rPr>
            </w:pPr>
            <w:r w:rsidRPr="00C57503">
              <w:rPr>
                <w:color w:val="000000" w:themeColor="text1"/>
                <w:sz w:val="26"/>
                <w:szCs w:val="26"/>
                <w:lang w:val="vi-VN"/>
              </w:rPr>
              <w:t>-Phê phán, đấu tranh với các hành vi chống phá nhà nước.</w:t>
            </w:r>
          </w:p>
          <w:p w14:paraId="47DD2BE8"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-Thực hiện quyền và nghĩa vụ công dân trong bảo vệ, xây dựng và hoàn thiện bộ máy nhà nước Cộng hoà xã hội chủ nghĩa Việt Nam bằng các hành vi phù hợp với quy định của pháp luật.</w:t>
            </w:r>
          </w:p>
        </w:tc>
      </w:tr>
      <w:tr w:rsidR="00155E89" w:rsidRPr="00C57503" w14:paraId="6B53FEB2" w14:textId="77777777" w:rsidTr="00155E89">
        <w:trPr>
          <w:trHeight w:val="699"/>
        </w:trPr>
        <w:tc>
          <w:tcPr>
            <w:tcW w:w="709" w:type="dxa"/>
            <w:vMerge/>
          </w:tcPr>
          <w:p w14:paraId="556BB4A0" w14:textId="77777777" w:rsidR="00155E89" w:rsidRPr="00C57503" w:rsidRDefault="00155E89" w:rsidP="00155E89">
            <w:pPr>
              <w:spacing w:line="276" w:lineRule="auto"/>
              <w:jc w:val="both"/>
              <w:rPr>
                <w:color w:val="000000" w:themeColor="text1"/>
                <w:sz w:val="26"/>
                <w:szCs w:val="26"/>
              </w:rPr>
            </w:pPr>
          </w:p>
        </w:tc>
        <w:tc>
          <w:tcPr>
            <w:tcW w:w="1653" w:type="dxa"/>
            <w:vMerge/>
          </w:tcPr>
          <w:p w14:paraId="1FFD3EB6"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515B84C3"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Bài 21: Quốc</w:t>
            </w:r>
            <w:r w:rsidRPr="00C57503">
              <w:rPr>
                <w:color w:val="000000" w:themeColor="text1"/>
                <w:sz w:val="26"/>
                <w:szCs w:val="26"/>
                <w:lang w:val="vi-VN"/>
              </w:rPr>
              <w:t xml:space="preserve"> hội, </w:t>
            </w:r>
            <w:r w:rsidRPr="00C57503">
              <w:rPr>
                <w:color w:val="000000" w:themeColor="text1"/>
                <w:sz w:val="26"/>
                <w:szCs w:val="26"/>
              </w:rPr>
              <w:t>Chủ</w:t>
            </w:r>
            <w:r w:rsidRPr="00C57503">
              <w:rPr>
                <w:color w:val="000000" w:themeColor="text1"/>
                <w:sz w:val="26"/>
                <w:szCs w:val="26"/>
                <w:lang w:val="vi-VN"/>
              </w:rPr>
              <w:t xml:space="preserve"> tịch nước, Chính phủ nước Cộng </w:t>
            </w:r>
            <w:r w:rsidRPr="00C57503">
              <w:rPr>
                <w:color w:val="000000" w:themeColor="text1"/>
                <w:sz w:val="26"/>
                <w:szCs w:val="26"/>
                <w:lang w:val="vi-VN"/>
              </w:rPr>
              <w:lastRenderedPageBreak/>
              <w:t>hoà Xã hội chủ nghĩa Việt Nam</w:t>
            </w:r>
          </w:p>
        </w:tc>
        <w:tc>
          <w:tcPr>
            <w:tcW w:w="1030" w:type="dxa"/>
            <w:vAlign w:val="center"/>
          </w:tcPr>
          <w:p w14:paraId="3F0112F8"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lastRenderedPageBreak/>
              <w:t>6</w:t>
            </w:r>
            <w:r w:rsidRPr="00C57503">
              <w:rPr>
                <w:color w:val="000000" w:themeColor="text1"/>
                <w:sz w:val="26"/>
                <w:szCs w:val="26"/>
                <w:lang w:val="vi-VN"/>
              </w:rPr>
              <w:t>3</w:t>
            </w:r>
          </w:p>
          <w:p w14:paraId="27417DAD"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6</w:t>
            </w:r>
            <w:r w:rsidRPr="00C57503">
              <w:rPr>
                <w:color w:val="000000" w:themeColor="text1"/>
                <w:sz w:val="26"/>
                <w:szCs w:val="26"/>
                <w:lang w:val="vi-VN"/>
              </w:rPr>
              <w:t>4</w:t>
            </w:r>
          </w:p>
          <w:p w14:paraId="167F1790"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rPr>
              <w:t>6</w:t>
            </w:r>
            <w:r w:rsidRPr="00C57503">
              <w:rPr>
                <w:color w:val="000000" w:themeColor="text1"/>
                <w:sz w:val="26"/>
                <w:szCs w:val="26"/>
                <w:lang w:val="vi-VN"/>
              </w:rPr>
              <w:t>5</w:t>
            </w:r>
          </w:p>
          <w:p w14:paraId="24B7AE41" w14:textId="77777777" w:rsidR="00155E89" w:rsidRPr="00C57503" w:rsidRDefault="00155E89" w:rsidP="00155E89">
            <w:pPr>
              <w:spacing w:line="276" w:lineRule="auto"/>
              <w:jc w:val="both"/>
              <w:rPr>
                <w:color w:val="000000" w:themeColor="text1"/>
                <w:sz w:val="26"/>
                <w:szCs w:val="26"/>
              </w:rPr>
            </w:pPr>
          </w:p>
        </w:tc>
        <w:tc>
          <w:tcPr>
            <w:tcW w:w="8647" w:type="dxa"/>
            <w:vAlign w:val="center"/>
          </w:tcPr>
          <w:p w14:paraId="35A4BD45"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lastRenderedPageBreak/>
              <w:t>- Nêu được chức năng, nhiệm</w:t>
            </w:r>
            <w:r w:rsidRPr="00C57503">
              <w:rPr>
                <w:color w:val="000000" w:themeColor="text1"/>
                <w:sz w:val="26"/>
                <w:szCs w:val="26"/>
                <w:lang w:val="vi-VN"/>
              </w:rPr>
              <w:t xml:space="preserve"> vụ </w:t>
            </w:r>
            <w:r w:rsidRPr="00C57503">
              <w:rPr>
                <w:color w:val="000000" w:themeColor="text1"/>
                <w:sz w:val="26"/>
                <w:szCs w:val="26"/>
              </w:rPr>
              <w:t xml:space="preserve">của Quốc hội, </w:t>
            </w:r>
            <w:r w:rsidRPr="00C57503">
              <w:rPr>
                <w:bCs/>
                <w:color w:val="000000" w:themeColor="text1"/>
                <w:sz w:val="26"/>
                <w:szCs w:val="26"/>
              </w:rPr>
              <w:t>Chủ tịch nước và Chính phủ</w:t>
            </w:r>
            <w:r w:rsidRPr="00C57503">
              <w:rPr>
                <w:color w:val="000000" w:themeColor="text1"/>
                <w:sz w:val="26"/>
                <w:szCs w:val="26"/>
              </w:rPr>
              <w:t>.</w:t>
            </w:r>
          </w:p>
          <w:p w14:paraId="0BFDC8C0"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 Phê phán, đấu tranh với những hành vi chống phá Nhà nước.</w:t>
            </w:r>
          </w:p>
          <w:p w14:paraId="220B2892" w14:textId="77777777" w:rsidR="00155E89" w:rsidRPr="00C57503" w:rsidRDefault="00155E89" w:rsidP="00155E89">
            <w:pPr>
              <w:spacing w:line="276" w:lineRule="auto"/>
              <w:rPr>
                <w:b/>
                <w:bCs/>
                <w:color w:val="000000" w:themeColor="text1"/>
                <w:sz w:val="26"/>
                <w:szCs w:val="26"/>
                <w:lang w:val="vi-VN"/>
              </w:rPr>
            </w:pPr>
            <w:r w:rsidRPr="00C57503">
              <w:rPr>
                <w:color w:val="000000" w:themeColor="text1"/>
                <w:sz w:val="26"/>
                <w:szCs w:val="26"/>
              </w:rPr>
              <w:t xml:space="preserve">- Thực hiện quyền và nghĩa vụ của công dân đối với Quốc hội, </w:t>
            </w:r>
            <w:r w:rsidRPr="00C57503">
              <w:rPr>
                <w:bCs/>
                <w:color w:val="000000" w:themeColor="text1"/>
                <w:sz w:val="26"/>
                <w:szCs w:val="26"/>
              </w:rPr>
              <w:t>Chủ tịch nước và Chính phủ bằng những hành vi phù hợp với quy định của pháp luật.</w:t>
            </w:r>
          </w:p>
          <w:p w14:paraId="21203312" w14:textId="77777777" w:rsidR="00155E89" w:rsidRPr="00C57503" w:rsidRDefault="00155E89" w:rsidP="00155E89">
            <w:pPr>
              <w:spacing w:line="276" w:lineRule="auto"/>
              <w:rPr>
                <w:b/>
                <w:bCs/>
                <w:color w:val="000000" w:themeColor="text1"/>
                <w:sz w:val="26"/>
                <w:szCs w:val="26"/>
                <w:lang w:val="vi-VN"/>
              </w:rPr>
            </w:pPr>
            <w:r w:rsidRPr="00C57503">
              <w:rPr>
                <w:b/>
                <w:bCs/>
                <w:color w:val="000000" w:themeColor="text1"/>
                <w:sz w:val="26"/>
                <w:szCs w:val="26"/>
                <w:lang w:val="vi-VN"/>
              </w:rPr>
              <w:lastRenderedPageBreak/>
              <w:t>* Tích hợp Phòng chống tham nhũng</w:t>
            </w:r>
          </w:p>
        </w:tc>
      </w:tr>
      <w:tr w:rsidR="00155E89" w:rsidRPr="00C57503" w14:paraId="356B1AA6" w14:textId="77777777" w:rsidTr="00155E89">
        <w:tc>
          <w:tcPr>
            <w:tcW w:w="709" w:type="dxa"/>
            <w:vMerge/>
          </w:tcPr>
          <w:p w14:paraId="105EE59B" w14:textId="77777777" w:rsidR="00155E89" w:rsidRPr="00C57503" w:rsidRDefault="00155E89" w:rsidP="00155E89">
            <w:pPr>
              <w:spacing w:line="276" w:lineRule="auto"/>
              <w:jc w:val="both"/>
              <w:rPr>
                <w:color w:val="000000" w:themeColor="text1"/>
                <w:sz w:val="26"/>
                <w:szCs w:val="26"/>
              </w:rPr>
            </w:pPr>
          </w:p>
        </w:tc>
        <w:tc>
          <w:tcPr>
            <w:tcW w:w="1653" w:type="dxa"/>
            <w:vMerge w:val="restart"/>
          </w:tcPr>
          <w:p w14:paraId="239B375D"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14A7AC47"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Bài 22: Toà án nhân dân và Viện kiểm sát nhân dân</w:t>
            </w:r>
          </w:p>
        </w:tc>
        <w:tc>
          <w:tcPr>
            <w:tcW w:w="1030" w:type="dxa"/>
            <w:vAlign w:val="center"/>
          </w:tcPr>
          <w:p w14:paraId="7F88C9D3"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66</w:t>
            </w:r>
          </w:p>
          <w:p w14:paraId="3DB3A009"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67</w:t>
            </w:r>
          </w:p>
        </w:tc>
        <w:tc>
          <w:tcPr>
            <w:tcW w:w="8647" w:type="dxa"/>
            <w:vAlign w:val="center"/>
          </w:tcPr>
          <w:p w14:paraId="2F0F40D4"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-Nêu được chức năng, nhiệm vụ của Toà án nhân dân và Viện kiểm sát nhân dân.</w:t>
            </w:r>
          </w:p>
          <w:p w14:paraId="7736CA65"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-Phê phán, đấu tranh với các hành vi gây ảnh hưởng tiêu cực đến Toà án nhân dân và Viện kiểm sát nhân dân.</w:t>
            </w:r>
          </w:p>
          <w:p w14:paraId="0BFF8C8A"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-Thực hiện quyền và nghĩa vụ công dân đối với Toà án nhân dân và Viện kiểm sát nhân dân bằng các hành vi phù hợp với quy định của pháp luật.</w:t>
            </w:r>
          </w:p>
          <w:p w14:paraId="65BF49BF" w14:textId="77777777" w:rsidR="00155E89" w:rsidRPr="00C57503" w:rsidRDefault="00155E89" w:rsidP="00155E89">
            <w:pPr>
              <w:keepNext/>
              <w:spacing w:line="276" w:lineRule="auto"/>
              <w:jc w:val="both"/>
              <w:rPr>
                <w:b/>
                <w:bCs/>
                <w:color w:val="000000" w:themeColor="text1"/>
                <w:sz w:val="26"/>
                <w:szCs w:val="26"/>
                <w:lang w:val="vi-VN"/>
              </w:rPr>
            </w:pPr>
            <w:r w:rsidRPr="00C57503">
              <w:rPr>
                <w:b/>
                <w:bCs/>
                <w:color w:val="000000" w:themeColor="text1"/>
                <w:sz w:val="26"/>
                <w:szCs w:val="26"/>
                <w:lang w:val="vi-VN"/>
              </w:rPr>
              <w:t>* Tích hợp Phòng chống tham nhũng</w:t>
            </w:r>
          </w:p>
          <w:p w14:paraId="767D0664" w14:textId="77777777" w:rsidR="00155E89" w:rsidRPr="00C57503" w:rsidRDefault="00155E89" w:rsidP="00155E89">
            <w:pPr>
              <w:keepNext/>
              <w:spacing w:line="276" w:lineRule="auto"/>
              <w:jc w:val="both"/>
              <w:rPr>
                <w:b/>
                <w:bCs/>
                <w:color w:val="000000" w:themeColor="text1"/>
                <w:sz w:val="26"/>
                <w:szCs w:val="26"/>
                <w:lang w:val="vi-VN"/>
              </w:rPr>
            </w:pPr>
            <w:r w:rsidRPr="00C57503">
              <w:rPr>
                <w:b/>
                <w:bCs/>
                <w:i/>
                <w:color w:val="000000" w:themeColor="text1"/>
                <w:sz w:val="26"/>
                <w:szCs w:val="26"/>
                <w:lang w:val="vi-VN"/>
              </w:rPr>
              <w:t>* Tích hợp năng lực số</w:t>
            </w:r>
          </w:p>
        </w:tc>
      </w:tr>
      <w:tr w:rsidR="00155E89" w:rsidRPr="00C57503" w14:paraId="585D7B1B" w14:textId="77777777" w:rsidTr="00155E89">
        <w:tc>
          <w:tcPr>
            <w:tcW w:w="709" w:type="dxa"/>
            <w:vMerge/>
          </w:tcPr>
          <w:p w14:paraId="68EA1091" w14:textId="77777777" w:rsidR="00155E89" w:rsidRPr="00C57503" w:rsidRDefault="00155E89" w:rsidP="00155E89">
            <w:pPr>
              <w:spacing w:line="276" w:lineRule="auto"/>
              <w:jc w:val="both"/>
              <w:rPr>
                <w:color w:val="000000" w:themeColor="text1"/>
                <w:sz w:val="26"/>
                <w:szCs w:val="26"/>
              </w:rPr>
            </w:pPr>
          </w:p>
        </w:tc>
        <w:tc>
          <w:tcPr>
            <w:tcW w:w="1653" w:type="dxa"/>
            <w:vMerge/>
          </w:tcPr>
          <w:p w14:paraId="768A88B4"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3BAB4F29"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rPr>
              <w:t>KT cuối HK2</w:t>
            </w:r>
          </w:p>
        </w:tc>
        <w:tc>
          <w:tcPr>
            <w:tcW w:w="1030" w:type="dxa"/>
            <w:vAlign w:val="center"/>
          </w:tcPr>
          <w:p w14:paraId="3608B5C8"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68</w:t>
            </w:r>
          </w:p>
        </w:tc>
        <w:tc>
          <w:tcPr>
            <w:tcW w:w="8647" w:type="dxa"/>
            <w:vAlign w:val="center"/>
          </w:tcPr>
          <w:p w14:paraId="073283FD" w14:textId="77777777" w:rsidR="00155E89" w:rsidRPr="00C57503" w:rsidRDefault="00155E89" w:rsidP="00155E89">
            <w:pPr>
              <w:framePr w:hSpace="180" w:wrap="around" w:vAnchor="text" w:hAnchor="text" w:y="1"/>
              <w:spacing w:line="276" w:lineRule="auto"/>
              <w:suppressOverlap/>
              <w:jc w:val="both"/>
              <w:rPr>
                <w:color w:val="000000" w:themeColor="text1"/>
                <w:sz w:val="26"/>
                <w:szCs w:val="26"/>
              </w:rPr>
            </w:pPr>
            <w:r w:rsidRPr="00C57503">
              <w:rPr>
                <w:color w:val="000000" w:themeColor="text1"/>
                <w:sz w:val="26"/>
                <w:szCs w:val="26"/>
              </w:rPr>
              <w:t>- Nhằm củng cố lại những kiến thức HS đạt được trong các bài ở học kỳ 2 lớp 10; học sinh biết được khả năng học tập của mình so với yêu cầu của chương trình</w:t>
            </w:r>
          </w:p>
          <w:p w14:paraId="37FE3B94" w14:textId="77777777" w:rsidR="00155E89" w:rsidRPr="00C57503" w:rsidRDefault="00155E89" w:rsidP="00155E89">
            <w:pPr>
              <w:framePr w:hSpace="180" w:wrap="around" w:vAnchor="text" w:hAnchor="text" w:y="1"/>
              <w:spacing w:line="276" w:lineRule="auto"/>
              <w:suppressOverlap/>
              <w:jc w:val="both"/>
              <w:rPr>
                <w:color w:val="000000" w:themeColor="text1"/>
                <w:sz w:val="26"/>
                <w:szCs w:val="26"/>
              </w:rPr>
            </w:pPr>
            <w:r w:rsidRPr="00C57503">
              <w:rPr>
                <w:color w:val="000000" w:themeColor="text1"/>
                <w:sz w:val="26"/>
                <w:szCs w:val="26"/>
              </w:rPr>
              <w:t>- Rèn luyện được kĩ năng khi xem xét, đánh giá hành vi, việc làm theo đúng các chuẩn mực pháp luật, sống và làm việc theo hiến pháp và pháp luật</w:t>
            </w:r>
          </w:p>
          <w:p w14:paraId="2F407F39" w14:textId="77777777" w:rsidR="00155E89" w:rsidRPr="00C57503" w:rsidRDefault="00155E89" w:rsidP="00155E89">
            <w:pPr>
              <w:framePr w:hSpace="180" w:wrap="around" w:vAnchor="text" w:hAnchor="text" w:y="1"/>
              <w:spacing w:line="276" w:lineRule="auto"/>
              <w:suppressOverlap/>
              <w:jc w:val="both"/>
              <w:rPr>
                <w:color w:val="000000" w:themeColor="text1"/>
                <w:sz w:val="26"/>
                <w:szCs w:val="26"/>
                <w:lang w:val="vi-VN"/>
              </w:rPr>
            </w:pPr>
            <w:r w:rsidRPr="00C57503">
              <w:rPr>
                <w:color w:val="000000" w:themeColor="text1"/>
                <w:sz w:val="26"/>
                <w:szCs w:val="26"/>
              </w:rPr>
              <w:t>- HS có thái độ học tập đúng và điều chỉnh qúa trình học tập của mình.</w:t>
            </w:r>
          </w:p>
        </w:tc>
      </w:tr>
      <w:tr w:rsidR="00155E89" w:rsidRPr="00C57503" w14:paraId="43C7CCEF" w14:textId="77777777" w:rsidTr="00155E89">
        <w:tc>
          <w:tcPr>
            <w:tcW w:w="709" w:type="dxa"/>
          </w:tcPr>
          <w:p w14:paraId="1548AD01" w14:textId="77777777" w:rsidR="00155E89" w:rsidRPr="00C57503" w:rsidRDefault="00155E89" w:rsidP="00155E89">
            <w:pPr>
              <w:spacing w:line="276" w:lineRule="auto"/>
              <w:jc w:val="both"/>
              <w:rPr>
                <w:color w:val="000000" w:themeColor="text1"/>
                <w:sz w:val="26"/>
                <w:szCs w:val="26"/>
              </w:rPr>
            </w:pPr>
          </w:p>
        </w:tc>
        <w:tc>
          <w:tcPr>
            <w:tcW w:w="1653" w:type="dxa"/>
          </w:tcPr>
          <w:p w14:paraId="2021ABF3" w14:textId="77777777" w:rsidR="00155E89" w:rsidRPr="00C57503" w:rsidRDefault="00155E89" w:rsidP="00155E89">
            <w:pPr>
              <w:spacing w:line="276" w:lineRule="auto"/>
              <w:jc w:val="both"/>
              <w:rPr>
                <w:color w:val="000000" w:themeColor="text1"/>
                <w:sz w:val="26"/>
                <w:szCs w:val="26"/>
              </w:rPr>
            </w:pPr>
          </w:p>
        </w:tc>
        <w:tc>
          <w:tcPr>
            <w:tcW w:w="1852" w:type="dxa"/>
            <w:vAlign w:val="center"/>
          </w:tcPr>
          <w:p w14:paraId="46CE3FAD" w14:textId="77777777" w:rsidR="00155E89" w:rsidRPr="00C57503" w:rsidRDefault="00155E89" w:rsidP="00155E89">
            <w:pPr>
              <w:spacing w:line="276" w:lineRule="auto"/>
              <w:jc w:val="both"/>
              <w:rPr>
                <w:color w:val="000000" w:themeColor="text1"/>
                <w:sz w:val="26"/>
                <w:szCs w:val="26"/>
              </w:rPr>
            </w:pPr>
            <w:r w:rsidRPr="00C57503">
              <w:rPr>
                <w:color w:val="000000" w:themeColor="text1"/>
                <w:sz w:val="26"/>
                <w:szCs w:val="26"/>
                <w:lang w:val="vi-VN"/>
              </w:rPr>
              <w:t>Bài 23: Hội đồng nhân dân và Uỷ ban nhân dân</w:t>
            </w:r>
          </w:p>
        </w:tc>
        <w:tc>
          <w:tcPr>
            <w:tcW w:w="1030" w:type="dxa"/>
            <w:vAlign w:val="center"/>
          </w:tcPr>
          <w:p w14:paraId="716DA4BD"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69</w:t>
            </w:r>
          </w:p>
          <w:p w14:paraId="1655DF26"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70</w:t>
            </w:r>
          </w:p>
        </w:tc>
        <w:tc>
          <w:tcPr>
            <w:tcW w:w="8647" w:type="dxa"/>
            <w:vAlign w:val="center"/>
          </w:tcPr>
          <w:p w14:paraId="775E6B46"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-Nêu được chức năng, nhiệm vụ của Hội đồng nhân dân, Uỷ ban nhân dân.</w:t>
            </w:r>
          </w:p>
          <w:p w14:paraId="7C465EA7"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-Có thái độ phê phán, đấu tranh với các hành vi gây ảnh hưởng tiêu cực đối với Uỷ ban nhân dân và Hội đồng nhân dân.</w:t>
            </w:r>
          </w:p>
          <w:p w14:paraId="32AA212F" w14:textId="77777777" w:rsidR="00155E89" w:rsidRPr="00C57503" w:rsidRDefault="00155E89" w:rsidP="00155E89">
            <w:pPr>
              <w:spacing w:line="276" w:lineRule="auto"/>
              <w:jc w:val="both"/>
              <w:rPr>
                <w:color w:val="000000" w:themeColor="text1"/>
                <w:sz w:val="26"/>
                <w:szCs w:val="26"/>
                <w:lang w:val="vi-VN"/>
              </w:rPr>
            </w:pPr>
            <w:r w:rsidRPr="00C57503">
              <w:rPr>
                <w:color w:val="000000" w:themeColor="text1"/>
                <w:sz w:val="26"/>
                <w:szCs w:val="26"/>
                <w:lang w:val="vi-VN"/>
              </w:rPr>
              <w:t>-Thực hiện quyền và nghĩa vụ công dân đối với Hội đồng nhân dân và Uỷ ban nhân dân bằng các hành vi phù hợp với quy định của pháp luật</w:t>
            </w:r>
          </w:p>
        </w:tc>
      </w:tr>
    </w:tbl>
    <w:p w14:paraId="630DC3E4" w14:textId="77777777" w:rsidR="00155E89" w:rsidRPr="00C57503" w:rsidRDefault="00155E89" w:rsidP="00155E89">
      <w:pPr>
        <w:spacing w:line="276" w:lineRule="auto"/>
        <w:jc w:val="center"/>
        <w:rPr>
          <w:b/>
          <w:sz w:val="26"/>
          <w:szCs w:val="26"/>
          <w:lang w:val="vi-VN"/>
        </w:rPr>
      </w:pPr>
    </w:p>
    <w:p w14:paraId="7DCC7EFA" w14:textId="77777777" w:rsidR="009857F8" w:rsidRPr="00C57503" w:rsidRDefault="009857F8" w:rsidP="00155E89">
      <w:pPr>
        <w:spacing w:line="276" w:lineRule="auto"/>
        <w:jc w:val="center"/>
        <w:rPr>
          <w:b/>
          <w:sz w:val="26"/>
          <w:szCs w:val="26"/>
          <w:lang w:val="vi-VN"/>
        </w:rPr>
      </w:pPr>
    </w:p>
    <w:p w14:paraId="4B4106CE" w14:textId="77777777" w:rsidR="009857F8" w:rsidRPr="00C57503" w:rsidRDefault="009857F8" w:rsidP="00155E89">
      <w:pPr>
        <w:spacing w:line="276" w:lineRule="auto"/>
        <w:jc w:val="center"/>
        <w:rPr>
          <w:b/>
          <w:sz w:val="26"/>
          <w:szCs w:val="26"/>
          <w:lang w:val="vi-VN"/>
        </w:rPr>
      </w:pPr>
    </w:p>
    <w:p w14:paraId="2220DE38" w14:textId="69A3C81E" w:rsidR="00155E89" w:rsidRPr="00C57503" w:rsidRDefault="00155E89" w:rsidP="00155E89">
      <w:pPr>
        <w:spacing w:line="276" w:lineRule="auto"/>
        <w:jc w:val="center"/>
        <w:rPr>
          <w:b/>
          <w:sz w:val="26"/>
          <w:szCs w:val="26"/>
          <w:lang w:val="vi-VN"/>
        </w:rPr>
      </w:pPr>
      <w:r w:rsidRPr="00C57503">
        <w:rPr>
          <w:b/>
          <w:sz w:val="26"/>
          <w:szCs w:val="26"/>
          <w:lang w:val="vi-VN"/>
        </w:rPr>
        <w:lastRenderedPageBreak/>
        <w:t>LỚP 11</w:t>
      </w:r>
    </w:p>
    <w:tbl>
      <w:tblPr>
        <w:tblStyle w:val="TableGrid"/>
        <w:tblW w:w="13745" w:type="dxa"/>
        <w:jc w:val="right"/>
        <w:tblLook w:val="04A0" w:firstRow="1" w:lastRow="0" w:firstColumn="1" w:lastColumn="0" w:noHBand="0" w:noVBand="1"/>
      </w:tblPr>
      <w:tblGrid>
        <w:gridCol w:w="708"/>
        <w:gridCol w:w="1939"/>
        <w:gridCol w:w="1962"/>
        <w:gridCol w:w="940"/>
        <w:gridCol w:w="8196"/>
      </w:tblGrid>
      <w:tr w:rsidR="00155E89" w:rsidRPr="00C57503" w14:paraId="701BF132" w14:textId="77777777" w:rsidTr="00155E89">
        <w:trPr>
          <w:jc w:val="right"/>
        </w:trPr>
        <w:tc>
          <w:tcPr>
            <w:tcW w:w="708" w:type="dxa"/>
          </w:tcPr>
          <w:p w14:paraId="61F9BC65" w14:textId="77777777" w:rsidR="00155E89" w:rsidRPr="00C57503" w:rsidRDefault="00155E89" w:rsidP="00155E89">
            <w:pPr>
              <w:spacing w:line="269" w:lineRule="auto"/>
              <w:jc w:val="center"/>
              <w:rPr>
                <w:b/>
                <w:bCs/>
                <w:sz w:val="26"/>
                <w:szCs w:val="26"/>
              </w:rPr>
            </w:pPr>
            <w:r w:rsidRPr="00C57503">
              <w:rPr>
                <w:b/>
                <w:bCs/>
                <w:sz w:val="26"/>
                <w:szCs w:val="26"/>
              </w:rPr>
              <w:t>STT</w:t>
            </w:r>
          </w:p>
        </w:tc>
        <w:tc>
          <w:tcPr>
            <w:tcW w:w="1939" w:type="dxa"/>
          </w:tcPr>
          <w:p w14:paraId="44BD556B" w14:textId="77777777" w:rsidR="00155E89" w:rsidRPr="00C57503" w:rsidRDefault="00155E89" w:rsidP="00155E89">
            <w:pPr>
              <w:spacing w:line="269" w:lineRule="auto"/>
              <w:jc w:val="center"/>
              <w:rPr>
                <w:b/>
                <w:bCs/>
                <w:sz w:val="26"/>
                <w:szCs w:val="26"/>
              </w:rPr>
            </w:pPr>
            <w:r w:rsidRPr="00C57503">
              <w:rPr>
                <w:b/>
                <w:bCs/>
                <w:sz w:val="26"/>
                <w:szCs w:val="26"/>
              </w:rPr>
              <w:t>Chủ đề</w:t>
            </w:r>
          </w:p>
        </w:tc>
        <w:tc>
          <w:tcPr>
            <w:tcW w:w="1962" w:type="dxa"/>
          </w:tcPr>
          <w:p w14:paraId="2E82C4D6" w14:textId="77777777" w:rsidR="00155E89" w:rsidRPr="00C57503" w:rsidRDefault="00155E89" w:rsidP="00155E89">
            <w:pPr>
              <w:spacing w:line="269" w:lineRule="auto"/>
              <w:jc w:val="center"/>
              <w:rPr>
                <w:b/>
                <w:bCs/>
                <w:sz w:val="26"/>
                <w:szCs w:val="26"/>
              </w:rPr>
            </w:pPr>
            <w:r w:rsidRPr="00C57503">
              <w:rPr>
                <w:b/>
                <w:bCs/>
                <w:sz w:val="26"/>
                <w:szCs w:val="26"/>
              </w:rPr>
              <w:t>Bài học</w:t>
            </w:r>
          </w:p>
        </w:tc>
        <w:tc>
          <w:tcPr>
            <w:tcW w:w="940" w:type="dxa"/>
          </w:tcPr>
          <w:p w14:paraId="69C60CD9" w14:textId="77777777" w:rsidR="00155E89" w:rsidRPr="00C57503" w:rsidRDefault="00155E89" w:rsidP="00155E89">
            <w:pPr>
              <w:spacing w:line="269" w:lineRule="auto"/>
              <w:jc w:val="both"/>
              <w:rPr>
                <w:b/>
                <w:bCs/>
                <w:sz w:val="26"/>
                <w:szCs w:val="26"/>
              </w:rPr>
            </w:pPr>
            <w:r w:rsidRPr="00C57503">
              <w:rPr>
                <w:b/>
                <w:bCs/>
                <w:sz w:val="26"/>
                <w:szCs w:val="26"/>
              </w:rPr>
              <w:t>Tiết</w:t>
            </w:r>
          </w:p>
        </w:tc>
        <w:tc>
          <w:tcPr>
            <w:tcW w:w="8196" w:type="dxa"/>
          </w:tcPr>
          <w:p w14:paraId="6DE7C921" w14:textId="77777777" w:rsidR="00155E89" w:rsidRPr="00C57503" w:rsidRDefault="00155E89" w:rsidP="00155E89">
            <w:pPr>
              <w:spacing w:line="269" w:lineRule="auto"/>
              <w:jc w:val="center"/>
              <w:rPr>
                <w:b/>
                <w:bCs/>
                <w:sz w:val="26"/>
                <w:szCs w:val="26"/>
              </w:rPr>
            </w:pPr>
            <w:r w:rsidRPr="00C57503">
              <w:rPr>
                <w:b/>
                <w:bCs/>
                <w:sz w:val="26"/>
                <w:szCs w:val="26"/>
                <w:lang w:val="vi-VN"/>
              </w:rPr>
              <w:t>Yêu cầu cần đạt</w:t>
            </w:r>
          </w:p>
        </w:tc>
      </w:tr>
      <w:tr w:rsidR="00155E89" w:rsidRPr="00C57503" w14:paraId="4C0B6F64" w14:textId="77777777" w:rsidTr="00155E89">
        <w:trPr>
          <w:jc w:val="right"/>
        </w:trPr>
        <w:tc>
          <w:tcPr>
            <w:tcW w:w="708" w:type="dxa"/>
            <w:vMerge w:val="restart"/>
          </w:tcPr>
          <w:p w14:paraId="7B00EEE4" w14:textId="77777777" w:rsidR="00155E89" w:rsidRPr="00C57503" w:rsidRDefault="00155E89" w:rsidP="00155E89">
            <w:pPr>
              <w:spacing w:line="269" w:lineRule="auto"/>
              <w:jc w:val="both"/>
              <w:rPr>
                <w:b/>
                <w:bCs/>
                <w:i/>
                <w:iCs/>
                <w:sz w:val="26"/>
                <w:szCs w:val="26"/>
              </w:rPr>
            </w:pPr>
            <w:r w:rsidRPr="00C57503">
              <w:rPr>
                <w:b/>
                <w:bCs/>
                <w:i/>
                <w:iCs/>
                <w:sz w:val="26"/>
                <w:szCs w:val="26"/>
              </w:rPr>
              <w:t>1</w:t>
            </w:r>
          </w:p>
        </w:tc>
        <w:tc>
          <w:tcPr>
            <w:tcW w:w="1939" w:type="dxa"/>
            <w:vMerge w:val="restart"/>
          </w:tcPr>
          <w:p w14:paraId="6DD99809" w14:textId="77777777" w:rsidR="00155E89" w:rsidRPr="00C57503" w:rsidRDefault="00155E89" w:rsidP="00155E89">
            <w:pPr>
              <w:spacing w:line="269" w:lineRule="auto"/>
              <w:jc w:val="both"/>
              <w:rPr>
                <w:sz w:val="26"/>
                <w:szCs w:val="26"/>
                <w:lang w:val="vi-VN"/>
              </w:rPr>
            </w:pPr>
            <w:r w:rsidRPr="00C57503">
              <w:rPr>
                <w:b/>
                <w:bCs/>
                <w:i/>
                <w:iCs/>
                <w:sz w:val="26"/>
                <w:szCs w:val="26"/>
              </w:rPr>
              <w:t>Chủ</w:t>
            </w:r>
            <w:r w:rsidRPr="00C57503">
              <w:rPr>
                <w:b/>
                <w:bCs/>
                <w:i/>
                <w:iCs/>
                <w:sz w:val="26"/>
                <w:szCs w:val="26"/>
                <w:lang w:val="vi-VN"/>
              </w:rPr>
              <w:t xml:space="preserve"> đề 1: Cạnh tranh, cung cầu trong nền kinh tế thị trường</w:t>
            </w:r>
          </w:p>
        </w:tc>
        <w:tc>
          <w:tcPr>
            <w:tcW w:w="1962" w:type="dxa"/>
            <w:vAlign w:val="center"/>
          </w:tcPr>
          <w:p w14:paraId="4FAA912C" w14:textId="77777777" w:rsidR="00155E89" w:rsidRPr="00C57503" w:rsidRDefault="00155E89" w:rsidP="00155E89">
            <w:pPr>
              <w:spacing w:line="269" w:lineRule="auto"/>
              <w:jc w:val="both"/>
              <w:rPr>
                <w:sz w:val="26"/>
                <w:szCs w:val="26"/>
              </w:rPr>
            </w:pPr>
            <w:r w:rsidRPr="00C57503">
              <w:rPr>
                <w:sz w:val="26"/>
                <w:szCs w:val="26"/>
              </w:rPr>
              <w:t xml:space="preserve">Bài 1: </w:t>
            </w:r>
            <w:r w:rsidRPr="00C57503">
              <w:rPr>
                <w:sz w:val="26"/>
                <w:szCs w:val="26"/>
                <w:lang w:val="vi-VN"/>
              </w:rPr>
              <w:t>Cạnh tranh, trong nền kinh tế thị trường( 3 tiết)</w:t>
            </w:r>
          </w:p>
        </w:tc>
        <w:tc>
          <w:tcPr>
            <w:tcW w:w="940" w:type="dxa"/>
            <w:vAlign w:val="center"/>
          </w:tcPr>
          <w:p w14:paraId="5D902138" w14:textId="77777777" w:rsidR="00155E89" w:rsidRPr="00C57503" w:rsidRDefault="00155E89" w:rsidP="00155E89">
            <w:pPr>
              <w:spacing w:line="269" w:lineRule="auto"/>
              <w:jc w:val="both"/>
              <w:rPr>
                <w:sz w:val="26"/>
                <w:szCs w:val="26"/>
              </w:rPr>
            </w:pPr>
            <w:r w:rsidRPr="00C57503">
              <w:rPr>
                <w:sz w:val="26"/>
                <w:szCs w:val="26"/>
              </w:rPr>
              <w:t>1</w:t>
            </w:r>
          </w:p>
          <w:p w14:paraId="7D57522F" w14:textId="77777777" w:rsidR="00155E89" w:rsidRPr="00C57503" w:rsidRDefault="00155E89" w:rsidP="00155E89">
            <w:pPr>
              <w:spacing w:line="269" w:lineRule="auto"/>
              <w:jc w:val="both"/>
              <w:rPr>
                <w:sz w:val="26"/>
                <w:szCs w:val="26"/>
              </w:rPr>
            </w:pPr>
            <w:r w:rsidRPr="00C57503">
              <w:rPr>
                <w:sz w:val="26"/>
                <w:szCs w:val="26"/>
              </w:rPr>
              <w:t>2</w:t>
            </w:r>
          </w:p>
          <w:p w14:paraId="19F8C40C" w14:textId="77777777" w:rsidR="00155E89" w:rsidRPr="00C57503" w:rsidRDefault="00155E89" w:rsidP="00155E89">
            <w:pPr>
              <w:tabs>
                <w:tab w:val="left" w:pos="319"/>
              </w:tabs>
              <w:spacing w:line="269" w:lineRule="auto"/>
              <w:jc w:val="both"/>
              <w:rPr>
                <w:sz w:val="26"/>
                <w:szCs w:val="26"/>
              </w:rPr>
            </w:pPr>
            <w:r w:rsidRPr="00C57503">
              <w:rPr>
                <w:sz w:val="26"/>
                <w:szCs w:val="26"/>
              </w:rPr>
              <w:t>3</w:t>
            </w:r>
          </w:p>
        </w:tc>
        <w:tc>
          <w:tcPr>
            <w:tcW w:w="8196" w:type="dxa"/>
            <w:vAlign w:val="center"/>
          </w:tcPr>
          <w:p w14:paraId="7785B448" w14:textId="77777777" w:rsidR="00155E89" w:rsidRPr="00C57503" w:rsidRDefault="00155E89" w:rsidP="00155E89">
            <w:pPr>
              <w:spacing w:line="269" w:lineRule="auto"/>
              <w:jc w:val="both"/>
              <w:rPr>
                <w:sz w:val="26"/>
                <w:szCs w:val="26"/>
                <w:lang w:val="vi-VN"/>
              </w:rPr>
            </w:pPr>
            <w:r w:rsidRPr="00C57503">
              <w:rPr>
                <w:sz w:val="26"/>
                <w:szCs w:val="26"/>
                <w:lang w:val="vi-VN"/>
              </w:rPr>
              <w:t>- Nêu được khái niệm cạnh tranh.</w:t>
            </w:r>
          </w:p>
          <w:p w14:paraId="5F6229A3" w14:textId="77777777" w:rsidR="00155E89" w:rsidRPr="00C57503" w:rsidRDefault="00155E89" w:rsidP="00155E89">
            <w:pPr>
              <w:spacing w:line="269" w:lineRule="auto"/>
              <w:jc w:val="both"/>
              <w:rPr>
                <w:sz w:val="26"/>
                <w:szCs w:val="26"/>
                <w:lang w:val="vi-VN"/>
              </w:rPr>
            </w:pPr>
            <w:r w:rsidRPr="00C57503">
              <w:rPr>
                <w:sz w:val="26"/>
                <w:szCs w:val="26"/>
                <w:lang w:val="vi-VN"/>
              </w:rPr>
              <w:t>- Giải thích được nguyên nhân dẫn đến cạnh tranh.</w:t>
            </w:r>
          </w:p>
          <w:p w14:paraId="53E4393E" w14:textId="77777777" w:rsidR="00155E89" w:rsidRPr="00C57503" w:rsidRDefault="00155E89" w:rsidP="00155E89">
            <w:pPr>
              <w:spacing w:line="269" w:lineRule="auto"/>
              <w:jc w:val="both"/>
              <w:rPr>
                <w:sz w:val="26"/>
                <w:szCs w:val="26"/>
                <w:lang w:val="vi-VN"/>
              </w:rPr>
            </w:pPr>
            <w:r w:rsidRPr="00C57503">
              <w:rPr>
                <w:sz w:val="26"/>
                <w:szCs w:val="26"/>
                <w:lang w:val="vi-VN"/>
              </w:rPr>
              <w:t>- Phân tích được vai trò của cạnh tranh trong nền kinh tế thị trường.</w:t>
            </w:r>
          </w:p>
          <w:p w14:paraId="7574CFFE" w14:textId="77777777" w:rsidR="00155E89" w:rsidRPr="00C57503" w:rsidRDefault="00155E89" w:rsidP="00155E89">
            <w:pPr>
              <w:spacing w:line="269" w:lineRule="auto"/>
              <w:jc w:val="both"/>
              <w:rPr>
                <w:sz w:val="26"/>
                <w:szCs w:val="26"/>
                <w:lang w:val="vi-VN"/>
              </w:rPr>
            </w:pPr>
            <w:r w:rsidRPr="00C57503">
              <w:rPr>
                <w:sz w:val="26"/>
                <w:szCs w:val="26"/>
                <w:lang w:val="vi-VN"/>
              </w:rPr>
              <w:t>- Phê phán những biểu hiện của cạnh tranh không lành mạnh.</w:t>
            </w:r>
          </w:p>
          <w:p w14:paraId="1D5C46A0" w14:textId="77777777" w:rsidR="00155E89" w:rsidRPr="00C57503" w:rsidRDefault="00155E89" w:rsidP="00155E89">
            <w:pPr>
              <w:spacing w:line="269" w:lineRule="auto"/>
              <w:jc w:val="both"/>
              <w:rPr>
                <w:i/>
                <w:iCs/>
                <w:sz w:val="26"/>
                <w:szCs w:val="26"/>
              </w:rPr>
            </w:pPr>
            <w:r w:rsidRPr="00C57503">
              <w:rPr>
                <w:b/>
                <w:bCs/>
                <w:sz w:val="26"/>
                <w:szCs w:val="26"/>
                <w:lang w:val="vi-VN"/>
              </w:rPr>
              <w:t xml:space="preserve">* </w:t>
            </w:r>
            <w:r w:rsidRPr="00C57503">
              <w:rPr>
                <w:b/>
                <w:bCs/>
                <w:i/>
                <w:iCs/>
                <w:sz w:val="26"/>
                <w:szCs w:val="26"/>
                <w:lang w:val="vi-VN"/>
              </w:rPr>
              <w:t>Tích hợp bảo vệ môi trường</w:t>
            </w:r>
          </w:p>
          <w:p w14:paraId="780E2BA2"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 Tích hợp đạo đức, lối sống</w:t>
            </w:r>
          </w:p>
          <w:p w14:paraId="52ACD8F1"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75590BD3" w14:textId="77777777" w:rsidTr="00155E89">
        <w:trPr>
          <w:jc w:val="right"/>
        </w:trPr>
        <w:tc>
          <w:tcPr>
            <w:tcW w:w="708" w:type="dxa"/>
            <w:vMerge/>
          </w:tcPr>
          <w:p w14:paraId="6DBD20FF" w14:textId="77777777" w:rsidR="00155E89" w:rsidRPr="00C57503" w:rsidRDefault="00155E89" w:rsidP="00155E89">
            <w:pPr>
              <w:spacing w:line="269" w:lineRule="auto"/>
              <w:jc w:val="both"/>
              <w:rPr>
                <w:sz w:val="26"/>
                <w:szCs w:val="26"/>
              </w:rPr>
            </w:pPr>
          </w:p>
        </w:tc>
        <w:tc>
          <w:tcPr>
            <w:tcW w:w="1939" w:type="dxa"/>
            <w:vMerge/>
          </w:tcPr>
          <w:p w14:paraId="0BA7D665" w14:textId="77777777" w:rsidR="00155E89" w:rsidRPr="00C57503" w:rsidRDefault="00155E89" w:rsidP="00155E89">
            <w:pPr>
              <w:spacing w:line="269" w:lineRule="auto"/>
              <w:jc w:val="both"/>
              <w:rPr>
                <w:sz w:val="26"/>
                <w:szCs w:val="26"/>
              </w:rPr>
            </w:pPr>
          </w:p>
        </w:tc>
        <w:tc>
          <w:tcPr>
            <w:tcW w:w="1962" w:type="dxa"/>
            <w:vAlign w:val="center"/>
          </w:tcPr>
          <w:p w14:paraId="40D888A1" w14:textId="77777777" w:rsidR="00155E89" w:rsidRPr="00C57503" w:rsidRDefault="00155E89" w:rsidP="00155E89">
            <w:pPr>
              <w:spacing w:line="269" w:lineRule="auto"/>
              <w:jc w:val="both"/>
              <w:rPr>
                <w:sz w:val="26"/>
                <w:szCs w:val="26"/>
              </w:rPr>
            </w:pPr>
            <w:r w:rsidRPr="00C57503">
              <w:rPr>
                <w:sz w:val="26"/>
                <w:szCs w:val="26"/>
              </w:rPr>
              <w:t>Bài 2: C</w:t>
            </w:r>
            <w:r w:rsidRPr="00C57503">
              <w:rPr>
                <w:sz w:val="26"/>
                <w:szCs w:val="26"/>
                <w:lang w:val="vi-VN"/>
              </w:rPr>
              <w:t>ung cầu trong nền kinh tế thị trường(3 tiết)</w:t>
            </w:r>
          </w:p>
        </w:tc>
        <w:tc>
          <w:tcPr>
            <w:tcW w:w="940" w:type="dxa"/>
            <w:vAlign w:val="center"/>
          </w:tcPr>
          <w:p w14:paraId="4DFE5B35" w14:textId="77777777" w:rsidR="00155E89" w:rsidRPr="00C57503" w:rsidRDefault="00155E89" w:rsidP="00155E89">
            <w:pPr>
              <w:spacing w:line="269" w:lineRule="auto"/>
              <w:jc w:val="both"/>
              <w:rPr>
                <w:sz w:val="26"/>
                <w:szCs w:val="26"/>
              </w:rPr>
            </w:pPr>
            <w:r w:rsidRPr="00C57503">
              <w:rPr>
                <w:sz w:val="26"/>
                <w:szCs w:val="26"/>
              </w:rPr>
              <w:t>4</w:t>
            </w:r>
          </w:p>
          <w:p w14:paraId="31FDEE79" w14:textId="77777777" w:rsidR="00155E89" w:rsidRPr="00C57503" w:rsidRDefault="00155E89" w:rsidP="00155E89">
            <w:pPr>
              <w:spacing w:line="269" w:lineRule="auto"/>
              <w:jc w:val="both"/>
              <w:rPr>
                <w:sz w:val="26"/>
                <w:szCs w:val="26"/>
              </w:rPr>
            </w:pPr>
            <w:r w:rsidRPr="00C57503">
              <w:rPr>
                <w:sz w:val="26"/>
                <w:szCs w:val="26"/>
              </w:rPr>
              <w:t>5</w:t>
            </w:r>
          </w:p>
          <w:p w14:paraId="75B27936" w14:textId="77777777" w:rsidR="00155E89" w:rsidRPr="00C57503" w:rsidRDefault="00155E89" w:rsidP="00155E89">
            <w:pPr>
              <w:tabs>
                <w:tab w:val="left" w:pos="319"/>
              </w:tabs>
              <w:spacing w:line="269" w:lineRule="auto"/>
              <w:jc w:val="both"/>
              <w:rPr>
                <w:sz w:val="26"/>
                <w:szCs w:val="26"/>
              </w:rPr>
            </w:pPr>
            <w:r w:rsidRPr="00C57503">
              <w:rPr>
                <w:sz w:val="26"/>
                <w:szCs w:val="26"/>
              </w:rPr>
              <w:t>6</w:t>
            </w:r>
          </w:p>
        </w:tc>
        <w:tc>
          <w:tcPr>
            <w:tcW w:w="8196" w:type="dxa"/>
            <w:vAlign w:val="center"/>
          </w:tcPr>
          <w:p w14:paraId="5AE103FA" w14:textId="77777777" w:rsidR="00155E89" w:rsidRPr="00C57503" w:rsidRDefault="00155E89" w:rsidP="00155E89">
            <w:pPr>
              <w:spacing w:line="269" w:lineRule="auto"/>
              <w:jc w:val="both"/>
              <w:rPr>
                <w:sz w:val="26"/>
                <w:szCs w:val="26"/>
                <w:lang w:val="vi-VN"/>
              </w:rPr>
            </w:pPr>
            <w:r w:rsidRPr="00C57503">
              <w:rPr>
                <w:sz w:val="26"/>
                <w:szCs w:val="26"/>
                <w:lang w:val="vi-VN"/>
              </w:rPr>
              <w:t>- Nêu được khái niệm cung và các nhân tố ảnh hưởng đến cung.</w:t>
            </w:r>
          </w:p>
          <w:p w14:paraId="0562754D" w14:textId="77777777" w:rsidR="00155E89" w:rsidRPr="00C57503" w:rsidRDefault="00155E89" w:rsidP="00155E89">
            <w:pPr>
              <w:spacing w:line="269" w:lineRule="auto"/>
              <w:jc w:val="both"/>
              <w:rPr>
                <w:sz w:val="26"/>
                <w:szCs w:val="26"/>
                <w:lang w:val="vi-VN"/>
              </w:rPr>
            </w:pPr>
            <w:r w:rsidRPr="00C57503">
              <w:rPr>
                <w:sz w:val="26"/>
                <w:szCs w:val="26"/>
                <w:lang w:val="vi-VN"/>
              </w:rPr>
              <w:t>- Nêu được khái niệm cầu và các nhân tố ảnh hưởng đến cầu.</w:t>
            </w:r>
          </w:p>
          <w:p w14:paraId="2D3AB888" w14:textId="77777777" w:rsidR="00155E89" w:rsidRPr="00C57503" w:rsidRDefault="00155E89" w:rsidP="00155E89">
            <w:pPr>
              <w:spacing w:line="269" w:lineRule="auto"/>
              <w:jc w:val="both"/>
              <w:rPr>
                <w:sz w:val="26"/>
                <w:szCs w:val="26"/>
                <w:lang w:val="vi-VN"/>
              </w:rPr>
            </w:pPr>
            <w:r w:rsidRPr="00C57503">
              <w:rPr>
                <w:sz w:val="26"/>
                <w:szCs w:val="26"/>
                <w:lang w:val="vi-VN"/>
              </w:rPr>
              <w:t>- Phân tích được mối quan hệ cung cầu trong nền kinh tế.</w:t>
            </w:r>
          </w:p>
          <w:p w14:paraId="40C5FDAB" w14:textId="77777777" w:rsidR="00155E89" w:rsidRPr="00C57503" w:rsidRDefault="00155E89" w:rsidP="00155E89">
            <w:pPr>
              <w:spacing w:line="269" w:lineRule="auto"/>
              <w:jc w:val="both"/>
              <w:rPr>
                <w:sz w:val="26"/>
                <w:szCs w:val="26"/>
                <w:lang w:val="vi-VN"/>
              </w:rPr>
            </w:pPr>
            <w:r w:rsidRPr="00C57503">
              <w:rPr>
                <w:sz w:val="26"/>
                <w:szCs w:val="26"/>
                <w:lang w:val="vi-VN"/>
              </w:rPr>
              <w:t>- Phân tích được quan hệ cung cầu trong hoạt động sản xuất cụ thể.</w:t>
            </w:r>
          </w:p>
          <w:p w14:paraId="06A14ECF" w14:textId="77777777" w:rsidR="00155E89" w:rsidRPr="00C57503" w:rsidRDefault="00155E89" w:rsidP="00155E89">
            <w:pPr>
              <w:spacing w:line="269" w:lineRule="auto"/>
              <w:jc w:val="both"/>
              <w:rPr>
                <w:b/>
                <w:bCs/>
                <w:i/>
                <w:iCs/>
                <w:sz w:val="26"/>
                <w:szCs w:val="26"/>
                <w:lang w:val="vi-VN"/>
              </w:rPr>
            </w:pPr>
            <w:r w:rsidRPr="00C57503">
              <w:rPr>
                <w:b/>
                <w:bCs/>
                <w:i/>
                <w:sz w:val="26"/>
                <w:szCs w:val="26"/>
                <w:lang w:val="vi-VN"/>
              </w:rPr>
              <w:t>* Tích hợp năng lực số</w:t>
            </w:r>
          </w:p>
        </w:tc>
      </w:tr>
      <w:tr w:rsidR="00155E89" w:rsidRPr="00C57503" w14:paraId="38F146CA" w14:textId="77777777" w:rsidTr="00155E89">
        <w:trPr>
          <w:jc w:val="right"/>
        </w:trPr>
        <w:tc>
          <w:tcPr>
            <w:tcW w:w="708" w:type="dxa"/>
            <w:vMerge w:val="restart"/>
          </w:tcPr>
          <w:p w14:paraId="7427996E" w14:textId="77777777" w:rsidR="00155E89" w:rsidRPr="00C57503" w:rsidRDefault="00155E89" w:rsidP="00155E89">
            <w:pPr>
              <w:spacing w:line="269" w:lineRule="auto"/>
              <w:jc w:val="both"/>
              <w:rPr>
                <w:b/>
                <w:bCs/>
                <w:i/>
                <w:iCs/>
                <w:sz w:val="26"/>
                <w:szCs w:val="26"/>
              </w:rPr>
            </w:pPr>
            <w:r w:rsidRPr="00C57503">
              <w:rPr>
                <w:b/>
                <w:bCs/>
                <w:i/>
                <w:iCs/>
                <w:sz w:val="26"/>
                <w:szCs w:val="26"/>
              </w:rPr>
              <w:t>2</w:t>
            </w:r>
          </w:p>
        </w:tc>
        <w:tc>
          <w:tcPr>
            <w:tcW w:w="1939" w:type="dxa"/>
            <w:vMerge w:val="restart"/>
          </w:tcPr>
          <w:p w14:paraId="2E3613DD" w14:textId="77777777" w:rsidR="00155E89" w:rsidRPr="00C57503" w:rsidRDefault="00155E89" w:rsidP="00155E89">
            <w:pPr>
              <w:spacing w:line="269" w:lineRule="auto"/>
              <w:jc w:val="both"/>
              <w:rPr>
                <w:sz w:val="26"/>
                <w:szCs w:val="26"/>
                <w:lang w:val="vi-VN"/>
              </w:rPr>
            </w:pPr>
            <w:r w:rsidRPr="00C57503">
              <w:rPr>
                <w:b/>
                <w:bCs/>
                <w:i/>
                <w:iCs/>
                <w:sz w:val="26"/>
                <w:szCs w:val="26"/>
              </w:rPr>
              <w:t>Chủ</w:t>
            </w:r>
            <w:r w:rsidRPr="00C57503">
              <w:rPr>
                <w:b/>
                <w:bCs/>
                <w:i/>
                <w:iCs/>
                <w:sz w:val="26"/>
                <w:szCs w:val="26"/>
                <w:lang w:val="vi-VN"/>
              </w:rPr>
              <w:t xml:space="preserve"> đề 2: Lạm phát, thất nghiệp</w:t>
            </w:r>
          </w:p>
        </w:tc>
        <w:tc>
          <w:tcPr>
            <w:tcW w:w="1962" w:type="dxa"/>
            <w:vAlign w:val="center"/>
          </w:tcPr>
          <w:p w14:paraId="6BA4C559" w14:textId="77777777" w:rsidR="00155E89" w:rsidRPr="00C57503" w:rsidRDefault="00155E89" w:rsidP="00155E89">
            <w:pPr>
              <w:spacing w:line="269" w:lineRule="auto"/>
              <w:jc w:val="both"/>
              <w:rPr>
                <w:sz w:val="26"/>
                <w:szCs w:val="26"/>
                <w:lang w:val="vi-VN"/>
              </w:rPr>
            </w:pPr>
            <w:r w:rsidRPr="00C57503">
              <w:rPr>
                <w:sz w:val="26"/>
                <w:szCs w:val="26"/>
              </w:rPr>
              <w:t>Bài 3: Lạm</w:t>
            </w:r>
            <w:r w:rsidRPr="00C57503">
              <w:rPr>
                <w:sz w:val="26"/>
                <w:szCs w:val="26"/>
                <w:lang w:val="vi-VN"/>
              </w:rPr>
              <w:t xml:space="preserve"> phát</w:t>
            </w:r>
          </w:p>
          <w:p w14:paraId="2B33CCC9" w14:textId="77777777" w:rsidR="00155E89" w:rsidRPr="00C57503" w:rsidRDefault="00155E89" w:rsidP="00155E89">
            <w:pPr>
              <w:spacing w:line="269" w:lineRule="auto"/>
              <w:jc w:val="both"/>
              <w:rPr>
                <w:b/>
                <w:bCs/>
                <w:sz w:val="26"/>
                <w:szCs w:val="26"/>
                <w:lang w:val="vi-VN"/>
              </w:rPr>
            </w:pPr>
            <w:r w:rsidRPr="00C57503">
              <w:rPr>
                <w:sz w:val="26"/>
                <w:szCs w:val="26"/>
                <w:lang w:val="vi-VN"/>
              </w:rPr>
              <w:t>(3 tiết)</w:t>
            </w:r>
          </w:p>
        </w:tc>
        <w:tc>
          <w:tcPr>
            <w:tcW w:w="940" w:type="dxa"/>
            <w:vAlign w:val="center"/>
          </w:tcPr>
          <w:p w14:paraId="7D4412C2" w14:textId="77777777" w:rsidR="00155E89" w:rsidRPr="00C57503" w:rsidRDefault="00155E89" w:rsidP="00155E89">
            <w:pPr>
              <w:spacing w:line="269" w:lineRule="auto"/>
              <w:jc w:val="both"/>
              <w:rPr>
                <w:sz w:val="26"/>
                <w:szCs w:val="26"/>
              </w:rPr>
            </w:pPr>
            <w:r w:rsidRPr="00C57503">
              <w:rPr>
                <w:sz w:val="26"/>
                <w:szCs w:val="26"/>
              </w:rPr>
              <w:t>7</w:t>
            </w:r>
          </w:p>
          <w:p w14:paraId="37909137" w14:textId="77777777" w:rsidR="00155E89" w:rsidRPr="00C57503" w:rsidRDefault="00155E89" w:rsidP="00155E89">
            <w:pPr>
              <w:spacing w:line="269" w:lineRule="auto"/>
              <w:jc w:val="both"/>
              <w:rPr>
                <w:sz w:val="26"/>
                <w:szCs w:val="26"/>
              </w:rPr>
            </w:pPr>
            <w:r w:rsidRPr="00C57503">
              <w:rPr>
                <w:sz w:val="26"/>
                <w:szCs w:val="26"/>
              </w:rPr>
              <w:t>8</w:t>
            </w:r>
          </w:p>
          <w:p w14:paraId="401FC4D2" w14:textId="77777777" w:rsidR="00155E89" w:rsidRPr="00C57503" w:rsidRDefault="00155E89" w:rsidP="00155E89">
            <w:pPr>
              <w:spacing w:line="269" w:lineRule="auto"/>
              <w:jc w:val="both"/>
              <w:rPr>
                <w:sz w:val="26"/>
                <w:szCs w:val="26"/>
              </w:rPr>
            </w:pPr>
            <w:r w:rsidRPr="00C57503">
              <w:rPr>
                <w:sz w:val="26"/>
                <w:szCs w:val="26"/>
              </w:rPr>
              <w:t>9</w:t>
            </w:r>
          </w:p>
        </w:tc>
        <w:tc>
          <w:tcPr>
            <w:tcW w:w="8196" w:type="dxa"/>
            <w:vAlign w:val="center"/>
          </w:tcPr>
          <w:p w14:paraId="1DCE7DF7"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rPr>
              <w:t xml:space="preserve">Nêu được khái niệm </w:t>
            </w:r>
            <w:r w:rsidRPr="00C57503">
              <w:rPr>
                <w:sz w:val="26"/>
                <w:szCs w:val="26"/>
                <w:lang w:val="vi-VN"/>
              </w:rPr>
              <w:t>lạm phát.</w:t>
            </w:r>
          </w:p>
          <w:p w14:paraId="15C31FC2"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Liệt kê được các loại hình làm phát.</w:t>
            </w:r>
          </w:p>
          <w:p w14:paraId="79A623B3"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Giải thích được nguyên nhân dẫn đến lạm phát.</w:t>
            </w:r>
          </w:p>
          <w:p w14:paraId="75B47C24"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Mô tả được hậu quả của lạm phát đối với nền kinh tế và xã hội.</w:t>
            </w:r>
          </w:p>
          <w:p w14:paraId="280B637F"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Nêu được vai trò của Nhà nước trong việc kiểm soát và kiềm chế lạm phát.</w:t>
            </w:r>
          </w:p>
          <w:p w14:paraId="57F4C0B3" w14:textId="77777777" w:rsidR="00155E89" w:rsidRPr="00C57503" w:rsidRDefault="00155E89" w:rsidP="00155E89">
            <w:pPr>
              <w:spacing w:line="269" w:lineRule="auto"/>
              <w:jc w:val="both"/>
              <w:rPr>
                <w:sz w:val="26"/>
                <w:szCs w:val="26"/>
                <w:lang w:val="vi-VN"/>
              </w:rPr>
            </w:pPr>
            <w:r w:rsidRPr="00C57503">
              <w:rPr>
                <w:sz w:val="26"/>
                <w:szCs w:val="26"/>
                <w:lang w:val="vi-VN"/>
              </w:rPr>
              <w:t>-Ủng hộ hành vi chấp hành và phê phán những hành vi vi phạm chủ trương, chính sách của Nhà nước trong việc kiểm soát và kiềm chế lạm phát.</w:t>
            </w:r>
          </w:p>
          <w:p w14:paraId="63916A64"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 Tích hợp đạo đức, lối sống</w:t>
            </w:r>
          </w:p>
          <w:p w14:paraId="5CAB7696"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7EA087A0" w14:textId="77777777" w:rsidTr="00155E89">
        <w:trPr>
          <w:jc w:val="right"/>
        </w:trPr>
        <w:tc>
          <w:tcPr>
            <w:tcW w:w="708" w:type="dxa"/>
            <w:vMerge/>
          </w:tcPr>
          <w:p w14:paraId="1B35753F" w14:textId="77777777" w:rsidR="00155E89" w:rsidRPr="00C57503" w:rsidRDefault="00155E89" w:rsidP="00155E89">
            <w:pPr>
              <w:spacing w:line="269" w:lineRule="auto"/>
              <w:jc w:val="both"/>
              <w:rPr>
                <w:sz w:val="26"/>
                <w:szCs w:val="26"/>
              </w:rPr>
            </w:pPr>
          </w:p>
        </w:tc>
        <w:tc>
          <w:tcPr>
            <w:tcW w:w="1939" w:type="dxa"/>
            <w:vMerge/>
          </w:tcPr>
          <w:p w14:paraId="6CDFBEC3" w14:textId="77777777" w:rsidR="00155E89" w:rsidRPr="00C57503" w:rsidRDefault="00155E89" w:rsidP="00155E89">
            <w:pPr>
              <w:spacing w:line="269" w:lineRule="auto"/>
              <w:jc w:val="both"/>
              <w:rPr>
                <w:sz w:val="26"/>
                <w:szCs w:val="26"/>
              </w:rPr>
            </w:pPr>
          </w:p>
        </w:tc>
        <w:tc>
          <w:tcPr>
            <w:tcW w:w="1962" w:type="dxa"/>
            <w:vAlign w:val="center"/>
          </w:tcPr>
          <w:p w14:paraId="5EA6269D" w14:textId="77777777" w:rsidR="00155E89" w:rsidRPr="00C57503" w:rsidRDefault="00155E89" w:rsidP="00155E89">
            <w:pPr>
              <w:spacing w:line="269" w:lineRule="auto"/>
              <w:jc w:val="both"/>
              <w:rPr>
                <w:sz w:val="26"/>
                <w:szCs w:val="26"/>
                <w:lang w:val="vi-VN"/>
              </w:rPr>
            </w:pPr>
            <w:r w:rsidRPr="00C57503">
              <w:rPr>
                <w:sz w:val="26"/>
                <w:szCs w:val="26"/>
              </w:rPr>
              <w:t>Bài 4: Thất</w:t>
            </w:r>
            <w:r w:rsidRPr="00C57503">
              <w:rPr>
                <w:sz w:val="26"/>
                <w:szCs w:val="26"/>
                <w:lang w:val="vi-VN"/>
              </w:rPr>
              <w:t xml:space="preserve"> nghiệp</w:t>
            </w:r>
          </w:p>
          <w:p w14:paraId="272444E8" w14:textId="77777777" w:rsidR="00155E89" w:rsidRPr="00C57503" w:rsidRDefault="00155E89" w:rsidP="00155E89">
            <w:pPr>
              <w:spacing w:line="269" w:lineRule="auto"/>
              <w:jc w:val="both"/>
              <w:rPr>
                <w:sz w:val="26"/>
                <w:szCs w:val="26"/>
                <w:lang w:val="vi-VN"/>
              </w:rPr>
            </w:pPr>
            <w:r w:rsidRPr="00C57503">
              <w:rPr>
                <w:sz w:val="26"/>
                <w:szCs w:val="26"/>
                <w:lang w:val="vi-VN"/>
              </w:rPr>
              <w:t>(3 tiết)</w:t>
            </w:r>
          </w:p>
        </w:tc>
        <w:tc>
          <w:tcPr>
            <w:tcW w:w="940" w:type="dxa"/>
            <w:vAlign w:val="center"/>
          </w:tcPr>
          <w:p w14:paraId="35743307" w14:textId="77777777" w:rsidR="00155E89" w:rsidRPr="00C57503" w:rsidRDefault="00155E89" w:rsidP="00155E89">
            <w:pPr>
              <w:spacing w:line="269" w:lineRule="auto"/>
              <w:jc w:val="both"/>
              <w:rPr>
                <w:sz w:val="26"/>
                <w:szCs w:val="26"/>
              </w:rPr>
            </w:pPr>
            <w:r w:rsidRPr="00C57503">
              <w:rPr>
                <w:sz w:val="26"/>
                <w:szCs w:val="26"/>
              </w:rPr>
              <w:t>10</w:t>
            </w:r>
          </w:p>
          <w:p w14:paraId="45D6569B" w14:textId="77777777" w:rsidR="00155E89" w:rsidRPr="00C57503" w:rsidRDefault="00155E89" w:rsidP="00155E89">
            <w:pPr>
              <w:spacing w:line="269" w:lineRule="auto"/>
              <w:jc w:val="both"/>
              <w:rPr>
                <w:sz w:val="26"/>
                <w:szCs w:val="26"/>
              </w:rPr>
            </w:pPr>
            <w:r w:rsidRPr="00C57503">
              <w:rPr>
                <w:sz w:val="26"/>
                <w:szCs w:val="26"/>
              </w:rPr>
              <w:t>11</w:t>
            </w:r>
          </w:p>
          <w:p w14:paraId="4AC54197" w14:textId="77777777" w:rsidR="00155E89" w:rsidRPr="00C57503" w:rsidRDefault="00155E89" w:rsidP="00155E89">
            <w:pPr>
              <w:spacing w:line="269" w:lineRule="auto"/>
              <w:jc w:val="both"/>
              <w:rPr>
                <w:sz w:val="26"/>
                <w:szCs w:val="26"/>
                <w:lang w:val="vi-VN"/>
              </w:rPr>
            </w:pPr>
            <w:r w:rsidRPr="00C57503">
              <w:rPr>
                <w:sz w:val="26"/>
                <w:szCs w:val="26"/>
                <w:lang w:val="vi-VN"/>
              </w:rPr>
              <w:t>12</w:t>
            </w:r>
          </w:p>
        </w:tc>
        <w:tc>
          <w:tcPr>
            <w:tcW w:w="8196" w:type="dxa"/>
            <w:vAlign w:val="center"/>
          </w:tcPr>
          <w:p w14:paraId="0C720A10" w14:textId="77777777" w:rsidR="00155E89" w:rsidRPr="00C57503" w:rsidRDefault="00155E89" w:rsidP="00155E89">
            <w:pPr>
              <w:tabs>
                <w:tab w:val="left" w:pos="182"/>
              </w:tabs>
              <w:spacing w:line="269" w:lineRule="auto"/>
              <w:jc w:val="both"/>
              <w:rPr>
                <w:sz w:val="26"/>
                <w:szCs w:val="26"/>
                <w:lang w:val="vi-VN"/>
              </w:rPr>
            </w:pPr>
            <w:r w:rsidRPr="00C57503">
              <w:rPr>
                <w:sz w:val="26"/>
                <w:szCs w:val="26"/>
                <w:lang w:val="vi-VN"/>
              </w:rPr>
              <w:t xml:space="preserve">-  </w:t>
            </w:r>
            <w:r w:rsidRPr="00C57503">
              <w:rPr>
                <w:sz w:val="26"/>
                <w:szCs w:val="26"/>
              </w:rPr>
              <w:t xml:space="preserve">Nêu được khái niệm </w:t>
            </w:r>
            <w:r w:rsidRPr="00C57503">
              <w:rPr>
                <w:sz w:val="26"/>
                <w:szCs w:val="26"/>
                <w:lang w:val="vi-VN"/>
              </w:rPr>
              <w:t>thất nghiệp.</w:t>
            </w:r>
          </w:p>
          <w:p w14:paraId="0DF8B0E0"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Liệt kê được các loại hình thất nghiệp.</w:t>
            </w:r>
          </w:p>
          <w:p w14:paraId="18A64989"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Giải thích được nguyên nhân dẫn đến thất nghiệp.</w:t>
            </w:r>
          </w:p>
          <w:p w14:paraId="3E5FBD2C"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Mô tả được hậu quả của thất nghiệp đối với nền kinh tế và xã hội.</w:t>
            </w:r>
          </w:p>
          <w:p w14:paraId="79E927DC" w14:textId="77777777" w:rsidR="00155E89" w:rsidRPr="00C57503" w:rsidRDefault="00155E89" w:rsidP="000C7AB1">
            <w:pPr>
              <w:widowControl w:val="0"/>
              <w:numPr>
                <w:ilvl w:val="0"/>
                <w:numId w:val="21"/>
              </w:numPr>
              <w:tabs>
                <w:tab w:val="left" w:pos="182"/>
              </w:tabs>
              <w:spacing w:line="269" w:lineRule="auto"/>
              <w:jc w:val="both"/>
              <w:rPr>
                <w:sz w:val="26"/>
                <w:szCs w:val="26"/>
                <w:lang w:val="vi-VN"/>
              </w:rPr>
            </w:pPr>
            <w:r w:rsidRPr="00C57503">
              <w:rPr>
                <w:sz w:val="26"/>
                <w:szCs w:val="26"/>
                <w:lang w:val="vi-VN"/>
              </w:rPr>
              <w:t>Nêu được vai trò của Nhà nước trong việc kiểm soát và kiềm chế thất nghiệp.</w:t>
            </w:r>
          </w:p>
          <w:p w14:paraId="00AB0BD3" w14:textId="77777777" w:rsidR="00155E89" w:rsidRPr="00C57503" w:rsidRDefault="00155E89" w:rsidP="00155E89">
            <w:pPr>
              <w:spacing w:line="269" w:lineRule="auto"/>
              <w:jc w:val="both"/>
              <w:rPr>
                <w:sz w:val="26"/>
                <w:szCs w:val="26"/>
                <w:lang w:val="vi-VN"/>
              </w:rPr>
            </w:pPr>
            <w:r w:rsidRPr="00C57503">
              <w:rPr>
                <w:sz w:val="26"/>
                <w:szCs w:val="26"/>
                <w:lang w:val="vi-VN"/>
              </w:rPr>
              <w:lastRenderedPageBreak/>
              <w:t>Ủng hộ hành vi chấp hành và phê phán những hành vi vi phạm chủ trương, chính sách của Nhà nước trong việc kiểm soát và kiềm chế thất nghiệp.</w:t>
            </w:r>
          </w:p>
          <w:p w14:paraId="3CF15C85" w14:textId="77777777" w:rsidR="00155E89" w:rsidRPr="00C57503" w:rsidRDefault="00155E89" w:rsidP="00155E89">
            <w:pPr>
              <w:spacing w:line="269" w:lineRule="auto"/>
              <w:jc w:val="both"/>
              <w:rPr>
                <w:b/>
                <w:bCs/>
                <w:i/>
                <w:iCs/>
                <w:sz w:val="26"/>
                <w:szCs w:val="26"/>
                <w:lang w:val="vi-VN"/>
              </w:rPr>
            </w:pPr>
            <w:r w:rsidRPr="00C57503">
              <w:rPr>
                <w:b/>
                <w:bCs/>
                <w:sz w:val="26"/>
                <w:szCs w:val="26"/>
                <w:lang w:val="vi-VN"/>
              </w:rPr>
              <w:t>*</w:t>
            </w:r>
            <w:r w:rsidRPr="00C57503">
              <w:rPr>
                <w:b/>
                <w:bCs/>
                <w:i/>
                <w:iCs/>
                <w:sz w:val="26"/>
                <w:szCs w:val="26"/>
                <w:lang w:val="vi-VN"/>
              </w:rPr>
              <w:t>Tích hợp bảo vệ môi trường</w:t>
            </w:r>
          </w:p>
          <w:p w14:paraId="12771D02" w14:textId="77777777" w:rsidR="00155E89" w:rsidRPr="00C57503" w:rsidRDefault="00155E89" w:rsidP="00155E89">
            <w:pPr>
              <w:spacing w:line="269" w:lineRule="auto"/>
              <w:jc w:val="both"/>
              <w:rPr>
                <w:rFonts w:eastAsia="Arial"/>
                <w:b/>
                <w:bCs/>
                <w:sz w:val="26"/>
                <w:szCs w:val="26"/>
                <w:lang w:val="vi-VN"/>
              </w:rPr>
            </w:pPr>
            <w:r w:rsidRPr="00C57503">
              <w:rPr>
                <w:b/>
                <w:bCs/>
                <w:i/>
                <w:sz w:val="26"/>
                <w:szCs w:val="26"/>
                <w:lang w:val="vi-VN"/>
              </w:rPr>
              <w:t>* Tích hợp năng lực số</w:t>
            </w:r>
          </w:p>
        </w:tc>
      </w:tr>
      <w:tr w:rsidR="00155E89" w:rsidRPr="00C57503" w14:paraId="08478368" w14:textId="77777777" w:rsidTr="00155E89">
        <w:trPr>
          <w:trHeight w:val="832"/>
          <w:jc w:val="right"/>
        </w:trPr>
        <w:tc>
          <w:tcPr>
            <w:tcW w:w="708" w:type="dxa"/>
          </w:tcPr>
          <w:p w14:paraId="6F800447" w14:textId="77777777" w:rsidR="00155E89" w:rsidRPr="00C57503" w:rsidRDefault="00155E89" w:rsidP="00155E89">
            <w:pPr>
              <w:spacing w:line="269" w:lineRule="auto"/>
              <w:jc w:val="both"/>
              <w:rPr>
                <w:b/>
                <w:bCs/>
                <w:i/>
                <w:iCs/>
                <w:sz w:val="26"/>
                <w:szCs w:val="26"/>
              </w:rPr>
            </w:pPr>
            <w:r w:rsidRPr="00C57503">
              <w:rPr>
                <w:b/>
                <w:bCs/>
                <w:i/>
                <w:iCs/>
                <w:sz w:val="26"/>
                <w:szCs w:val="26"/>
              </w:rPr>
              <w:lastRenderedPageBreak/>
              <w:t>3</w:t>
            </w:r>
          </w:p>
        </w:tc>
        <w:tc>
          <w:tcPr>
            <w:tcW w:w="1939" w:type="dxa"/>
            <w:tcBorders>
              <w:bottom w:val="single" w:sz="4" w:space="0" w:color="auto"/>
            </w:tcBorders>
          </w:tcPr>
          <w:p w14:paraId="1D30FB13" w14:textId="77777777" w:rsidR="00155E89" w:rsidRPr="00C57503" w:rsidRDefault="00155E89" w:rsidP="00155E89">
            <w:pPr>
              <w:spacing w:line="269" w:lineRule="auto"/>
              <w:jc w:val="both"/>
              <w:rPr>
                <w:sz w:val="26"/>
                <w:szCs w:val="26"/>
                <w:lang w:val="vi-VN"/>
              </w:rPr>
            </w:pPr>
            <w:r w:rsidRPr="00C57503">
              <w:rPr>
                <w:b/>
                <w:bCs/>
                <w:i/>
                <w:iCs/>
                <w:sz w:val="26"/>
                <w:szCs w:val="26"/>
              </w:rPr>
              <w:t>Chủ</w:t>
            </w:r>
            <w:r w:rsidRPr="00C57503">
              <w:rPr>
                <w:b/>
                <w:bCs/>
                <w:i/>
                <w:iCs/>
                <w:sz w:val="26"/>
                <w:szCs w:val="26"/>
                <w:lang w:val="vi-VN"/>
              </w:rPr>
              <w:t xml:space="preserve"> đề 3: Thị trường lao động và việc làm</w:t>
            </w:r>
          </w:p>
        </w:tc>
        <w:tc>
          <w:tcPr>
            <w:tcW w:w="1962" w:type="dxa"/>
            <w:tcBorders>
              <w:bottom w:val="single" w:sz="4" w:space="0" w:color="auto"/>
            </w:tcBorders>
            <w:vAlign w:val="center"/>
          </w:tcPr>
          <w:p w14:paraId="7B1CD54D" w14:textId="77777777" w:rsidR="00155E89" w:rsidRPr="00C57503" w:rsidRDefault="00155E89" w:rsidP="00155E89">
            <w:pPr>
              <w:spacing w:line="269" w:lineRule="auto"/>
              <w:jc w:val="both"/>
              <w:rPr>
                <w:b/>
                <w:bCs/>
                <w:sz w:val="26"/>
                <w:szCs w:val="26"/>
              </w:rPr>
            </w:pPr>
            <w:r w:rsidRPr="00C57503">
              <w:rPr>
                <w:sz w:val="26"/>
                <w:szCs w:val="26"/>
              </w:rPr>
              <w:t xml:space="preserve">Bài 5: </w:t>
            </w:r>
            <w:r w:rsidRPr="00C57503">
              <w:rPr>
                <w:sz w:val="26"/>
                <w:szCs w:val="26"/>
                <w:lang w:val="vi-VN"/>
              </w:rPr>
              <w:t>Thị trường lao động và việc làm( 4 tiết)</w:t>
            </w:r>
          </w:p>
        </w:tc>
        <w:tc>
          <w:tcPr>
            <w:tcW w:w="940" w:type="dxa"/>
            <w:tcBorders>
              <w:bottom w:val="single" w:sz="4" w:space="0" w:color="auto"/>
            </w:tcBorders>
          </w:tcPr>
          <w:p w14:paraId="1C2FDD2A" w14:textId="77777777" w:rsidR="00155E89" w:rsidRPr="00C57503" w:rsidRDefault="00155E89" w:rsidP="00155E89">
            <w:pPr>
              <w:spacing w:line="269" w:lineRule="auto"/>
              <w:jc w:val="both"/>
              <w:rPr>
                <w:sz w:val="26"/>
                <w:szCs w:val="26"/>
              </w:rPr>
            </w:pPr>
          </w:p>
          <w:p w14:paraId="73446733" w14:textId="77777777" w:rsidR="00155E89" w:rsidRPr="00C57503" w:rsidRDefault="00155E89" w:rsidP="00155E89">
            <w:pPr>
              <w:spacing w:line="269" w:lineRule="auto"/>
              <w:jc w:val="both"/>
              <w:rPr>
                <w:sz w:val="26"/>
                <w:szCs w:val="26"/>
              </w:rPr>
            </w:pPr>
          </w:p>
          <w:p w14:paraId="223812A7" w14:textId="77777777" w:rsidR="00155E89" w:rsidRPr="00C57503" w:rsidRDefault="00155E89" w:rsidP="00155E89">
            <w:pPr>
              <w:spacing w:line="269" w:lineRule="auto"/>
              <w:jc w:val="both"/>
              <w:rPr>
                <w:sz w:val="26"/>
                <w:szCs w:val="26"/>
              </w:rPr>
            </w:pPr>
          </w:p>
          <w:p w14:paraId="5C3065B6" w14:textId="77777777" w:rsidR="00155E89" w:rsidRPr="00C57503" w:rsidRDefault="00155E89" w:rsidP="00155E89">
            <w:pPr>
              <w:spacing w:line="269" w:lineRule="auto"/>
              <w:jc w:val="both"/>
              <w:rPr>
                <w:sz w:val="26"/>
                <w:szCs w:val="26"/>
              </w:rPr>
            </w:pPr>
          </w:p>
          <w:p w14:paraId="47BAD72D" w14:textId="77777777" w:rsidR="00155E89" w:rsidRPr="00C57503" w:rsidRDefault="00155E89" w:rsidP="00155E89">
            <w:pPr>
              <w:spacing w:line="269" w:lineRule="auto"/>
              <w:jc w:val="both"/>
              <w:rPr>
                <w:sz w:val="26"/>
                <w:szCs w:val="26"/>
              </w:rPr>
            </w:pPr>
            <w:r w:rsidRPr="00C57503">
              <w:rPr>
                <w:sz w:val="26"/>
                <w:szCs w:val="26"/>
              </w:rPr>
              <w:t>13</w:t>
            </w:r>
          </w:p>
          <w:p w14:paraId="65DDADF1" w14:textId="77777777" w:rsidR="00155E89" w:rsidRPr="00C57503" w:rsidRDefault="00155E89" w:rsidP="00155E89">
            <w:pPr>
              <w:spacing w:line="269" w:lineRule="auto"/>
              <w:jc w:val="both"/>
              <w:rPr>
                <w:sz w:val="26"/>
                <w:szCs w:val="26"/>
              </w:rPr>
            </w:pPr>
            <w:r w:rsidRPr="00C57503">
              <w:rPr>
                <w:sz w:val="26"/>
                <w:szCs w:val="26"/>
              </w:rPr>
              <w:t>14</w:t>
            </w:r>
          </w:p>
          <w:p w14:paraId="0466D32B" w14:textId="77777777" w:rsidR="00155E89" w:rsidRPr="00C57503" w:rsidRDefault="00155E89" w:rsidP="00155E89">
            <w:pPr>
              <w:spacing w:line="269" w:lineRule="auto"/>
              <w:jc w:val="both"/>
              <w:rPr>
                <w:sz w:val="26"/>
                <w:szCs w:val="26"/>
                <w:lang w:val="vi-VN"/>
              </w:rPr>
            </w:pPr>
            <w:r w:rsidRPr="00C57503">
              <w:rPr>
                <w:sz w:val="26"/>
                <w:szCs w:val="26"/>
                <w:lang w:val="vi-VN"/>
              </w:rPr>
              <w:t>15</w:t>
            </w:r>
          </w:p>
          <w:p w14:paraId="77BFB936" w14:textId="77777777" w:rsidR="00155E89" w:rsidRPr="00C57503" w:rsidRDefault="00155E89" w:rsidP="00155E89">
            <w:pPr>
              <w:spacing w:line="269" w:lineRule="auto"/>
              <w:jc w:val="both"/>
              <w:rPr>
                <w:sz w:val="26"/>
                <w:szCs w:val="26"/>
                <w:lang w:val="vi-VN"/>
              </w:rPr>
            </w:pPr>
            <w:r w:rsidRPr="00C57503">
              <w:rPr>
                <w:sz w:val="26"/>
                <w:szCs w:val="26"/>
                <w:lang w:val="vi-VN"/>
              </w:rPr>
              <w:t>16</w:t>
            </w:r>
          </w:p>
        </w:tc>
        <w:tc>
          <w:tcPr>
            <w:tcW w:w="8196" w:type="dxa"/>
            <w:tcBorders>
              <w:bottom w:val="single" w:sz="4" w:space="0" w:color="auto"/>
            </w:tcBorders>
            <w:vAlign w:val="center"/>
          </w:tcPr>
          <w:p w14:paraId="11314D59" w14:textId="77777777" w:rsidR="00155E89" w:rsidRPr="00C57503" w:rsidRDefault="00155E89" w:rsidP="00155E89">
            <w:pPr>
              <w:spacing w:line="269" w:lineRule="auto"/>
              <w:jc w:val="both"/>
              <w:rPr>
                <w:sz w:val="26"/>
                <w:szCs w:val="26"/>
                <w:lang w:val="vi-VN"/>
              </w:rPr>
            </w:pPr>
            <w:r w:rsidRPr="00C57503">
              <w:rPr>
                <w:sz w:val="26"/>
                <w:szCs w:val="26"/>
                <w:lang w:val="vi-VN"/>
              </w:rPr>
              <w:t>- Nêu được khái niệm: lao động, việc làm, thị trường lao động, thị trường việc làm.</w:t>
            </w:r>
          </w:p>
          <w:p w14:paraId="2B710535" w14:textId="77777777" w:rsidR="00155E89" w:rsidRPr="00C57503" w:rsidRDefault="00155E89" w:rsidP="00155E89">
            <w:pPr>
              <w:spacing w:line="269" w:lineRule="auto"/>
              <w:jc w:val="both"/>
              <w:rPr>
                <w:sz w:val="26"/>
                <w:szCs w:val="26"/>
                <w:lang w:val="vi-VN"/>
              </w:rPr>
            </w:pPr>
            <w:r w:rsidRPr="00C57503">
              <w:rPr>
                <w:sz w:val="26"/>
                <w:szCs w:val="26"/>
                <w:lang w:val="vi-VN"/>
              </w:rPr>
              <w:t>- Chỉ ra được mối quan hệ giữa thị trường lao động và thị trường việc làm.</w:t>
            </w:r>
          </w:p>
          <w:p w14:paraId="29E18CBC" w14:textId="77777777" w:rsidR="00155E89" w:rsidRPr="00C57503" w:rsidRDefault="00155E89" w:rsidP="00155E89">
            <w:pPr>
              <w:spacing w:line="269" w:lineRule="auto"/>
              <w:jc w:val="both"/>
              <w:rPr>
                <w:sz w:val="26"/>
                <w:szCs w:val="26"/>
                <w:lang w:val="vi-VN"/>
              </w:rPr>
            </w:pPr>
            <w:r w:rsidRPr="00C57503">
              <w:rPr>
                <w:sz w:val="26"/>
                <w:szCs w:val="26"/>
                <w:lang w:val="vi-VN"/>
              </w:rPr>
              <w:t>- Nhận ra xu hướng tuyển dụng lao động của thị trường.</w:t>
            </w:r>
          </w:p>
          <w:p w14:paraId="4CE0D0E7" w14:textId="77777777" w:rsidR="00155E89" w:rsidRPr="00C57503" w:rsidRDefault="00155E89" w:rsidP="00155E89">
            <w:pPr>
              <w:tabs>
                <w:tab w:val="left" w:pos="319"/>
              </w:tabs>
              <w:spacing w:line="269" w:lineRule="auto"/>
              <w:jc w:val="both"/>
              <w:rPr>
                <w:sz w:val="26"/>
                <w:szCs w:val="26"/>
                <w:lang w:val="vi-VN"/>
              </w:rPr>
            </w:pPr>
            <w:r w:rsidRPr="00C57503">
              <w:rPr>
                <w:sz w:val="26"/>
                <w:szCs w:val="26"/>
                <w:lang w:val="vi-VN"/>
              </w:rPr>
              <w:t>- Xác định được trách nhiệm bản thân để tham gia thị trường lao động và lựa chọn nghề nghiệp việc làm cho phù hợp.</w:t>
            </w:r>
          </w:p>
          <w:p w14:paraId="67BB0821" w14:textId="77777777" w:rsidR="00155E89" w:rsidRPr="00C57503" w:rsidRDefault="00155E89" w:rsidP="00155E89">
            <w:pPr>
              <w:spacing w:line="269" w:lineRule="auto"/>
              <w:jc w:val="both"/>
              <w:rPr>
                <w:i/>
                <w:iCs/>
                <w:sz w:val="26"/>
                <w:szCs w:val="26"/>
                <w:lang w:val="vi-VN"/>
              </w:rPr>
            </w:pPr>
            <w:r w:rsidRPr="00C57503">
              <w:rPr>
                <w:b/>
                <w:bCs/>
                <w:i/>
                <w:iCs/>
                <w:sz w:val="26"/>
                <w:szCs w:val="26"/>
                <w:lang w:val="vi-VN"/>
              </w:rPr>
              <w:t>* Tích hợp bình đẳng giới</w:t>
            </w:r>
          </w:p>
          <w:p w14:paraId="0D33CE81" w14:textId="77777777" w:rsidR="00155E89" w:rsidRPr="00C57503" w:rsidRDefault="00155E89" w:rsidP="00155E89">
            <w:pPr>
              <w:framePr w:wrap="auto" w:hAnchor="text" w:x="368"/>
              <w:spacing w:line="269" w:lineRule="auto"/>
              <w:ind w:left="720" w:hanging="720"/>
              <w:jc w:val="both"/>
              <w:rPr>
                <w:i/>
                <w:iCs/>
                <w:sz w:val="26"/>
                <w:szCs w:val="26"/>
                <w:lang w:val="vi-VN"/>
              </w:rPr>
            </w:pPr>
            <w:r w:rsidRPr="00C57503">
              <w:rPr>
                <w:b/>
                <w:i/>
                <w:iCs/>
                <w:sz w:val="26"/>
                <w:szCs w:val="26"/>
              </w:rPr>
              <w:t>*</w:t>
            </w:r>
            <w:r w:rsidRPr="00C57503">
              <w:rPr>
                <w:b/>
                <w:i/>
                <w:iCs/>
                <w:sz w:val="26"/>
                <w:szCs w:val="26"/>
                <w:lang w:val="vi-VN"/>
              </w:rPr>
              <w:t xml:space="preserve"> </w:t>
            </w:r>
            <w:r w:rsidRPr="00C57503">
              <w:rPr>
                <w:b/>
                <w:i/>
                <w:iCs/>
                <w:sz w:val="26"/>
                <w:szCs w:val="26"/>
              </w:rPr>
              <w:t>T</w:t>
            </w:r>
            <w:r w:rsidRPr="00C57503">
              <w:rPr>
                <w:b/>
                <w:i/>
                <w:iCs/>
                <w:sz w:val="26"/>
                <w:szCs w:val="26"/>
                <w:lang w:val="vi-VN"/>
              </w:rPr>
              <w:t>ích hợp Phòng chống tham nhũng</w:t>
            </w:r>
          </w:p>
          <w:p w14:paraId="1785EFA6"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4EB92F05" w14:textId="77777777" w:rsidTr="00155E89">
        <w:trPr>
          <w:jc w:val="right"/>
        </w:trPr>
        <w:tc>
          <w:tcPr>
            <w:tcW w:w="708" w:type="dxa"/>
            <w:vMerge w:val="restart"/>
          </w:tcPr>
          <w:p w14:paraId="3A88E6ED" w14:textId="77777777" w:rsidR="00155E89" w:rsidRPr="00C57503" w:rsidRDefault="00155E89" w:rsidP="00155E89">
            <w:pPr>
              <w:spacing w:line="269" w:lineRule="auto"/>
              <w:jc w:val="both"/>
              <w:rPr>
                <w:b/>
                <w:bCs/>
                <w:i/>
                <w:iCs/>
                <w:sz w:val="26"/>
                <w:szCs w:val="26"/>
                <w:lang w:val="vi-VN"/>
              </w:rPr>
            </w:pPr>
          </w:p>
        </w:tc>
        <w:tc>
          <w:tcPr>
            <w:tcW w:w="1939" w:type="dxa"/>
          </w:tcPr>
          <w:p w14:paraId="310FEA24" w14:textId="77777777" w:rsidR="00155E89" w:rsidRPr="00C57503" w:rsidRDefault="00155E89" w:rsidP="00155E89">
            <w:pPr>
              <w:spacing w:line="269" w:lineRule="auto"/>
              <w:jc w:val="both"/>
              <w:rPr>
                <w:sz w:val="26"/>
                <w:szCs w:val="26"/>
              </w:rPr>
            </w:pPr>
          </w:p>
          <w:p w14:paraId="4A962AF6" w14:textId="77777777" w:rsidR="00155E89" w:rsidRPr="00C57503" w:rsidRDefault="00155E89" w:rsidP="00155E89">
            <w:pPr>
              <w:spacing w:line="269" w:lineRule="auto"/>
              <w:jc w:val="both"/>
              <w:rPr>
                <w:sz w:val="26"/>
                <w:szCs w:val="26"/>
              </w:rPr>
            </w:pPr>
          </w:p>
          <w:p w14:paraId="7DFB0EEF" w14:textId="77777777" w:rsidR="00155E89" w:rsidRPr="00C57503" w:rsidRDefault="00155E89" w:rsidP="00155E89">
            <w:pPr>
              <w:spacing w:line="269" w:lineRule="auto"/>
              <w:jc w:val="both"/>
              <w:rPr>
                <w:sz w:val="26"/>
                <w:szCs w:val="26"/>
              </w:rPr>
            </w:pPr>
          </w:p>
          <w:p w14:paraId="2378D26C" w14:textId="77777777" w:rsidR="00155E89" w:rsidRPr="00C57503" w:rsidRDefault="00155E89" w:rsidP="00155E89">
            <w:pPr>
              <w:spacing w:line="269" w:lineRule="auto"/>
              <w:jc w:val="both"/>
              <w:rPr>
                <w:sz w:val="26"/>
                <w:szCs w:val="26"/>
              </w:rPr>
            </w:pPr>
          </w:p>
          <w:p w14:paraId="6D2D4CC7" w14:textId="77777777" w:rsidR="00155E89" w:rsidRPr="00C57503" w:rsidRDefault="00155E89" w:rsidP="00155E89">
            <w:pPr>
              <w:spacing w:line="269" w:lineRule="auto"/>
              <w:jc w:val="both"/>
              <w:rPr>
                <w:b/>
                <w:bCs/>
                <w:i/>
                <w:iCs/>
                <w:sz w:val="26"/>
                <w:szCs w:val="26"/>
              </w:rPr>
            </w:pPr>
            <w:r w:rsidRPr="00C57503">
              <w:rPr>
                <w:sz w:val="26"/>
                <w:szCs w:val="26"/>
              </w:rPr>
              <w:t>Ôn</w:t>
            </w:r>
            <w:r w:rsidRPr="00C57503">
              <w:rPr>
                <w:sz w:val="26"/>
                <w:szCs w:val="26"/>
                <w:lang w:val="vi-VN"/>
              </w:rPr>
              <w:t xml:space="preserve"> tập </w:t>
            </w:r>
          </w:p>
        </w:tc>
        <w:tc>
          <w:tcPr>
            <w:tcW w:w="1962" w:type="dxa"/>
            <w:vAlign w:val="center"/>
          </w:tcPr>
          <w:p w14:paraId="7DE75C6F" w14:textId="77777777" w:rsidR="00155E89" w:rsidRPr="00C57503" w:rsidRDefault="00155E89" w:rsidP="00155E89">
            <w:pPr>
              <w:spacing w:line="269" w:lineRule="auto"/>
              <w:jc w:val="both"/>
              <w:rPr>
                <w:sz w:val="26"/>
                <w:szCs w:val="26"/>
                <w:lang w:val="vi-VN"/>
              </w:rPr>
            </w:pPr>
            <w:r w:rsidRPr="00C57503">
              <w:rPr>
                <w:sz w:val="26"/>
                <w:szCs w:val="26"/>
                <w:lang w:val="vi-VN"/>
              </w:rPr>
              <w:t>Ôn tập giữa kì 1</w:t>
            </w:r>
          </w:p>
        </w:tc>
        <w:tc>
          <w:tcPr>
            <w:tcW w:w="940" w:type="dxa"/>
            <w:vAlign w:val="center"/>
          </w:tcPr>
          <w:p w14:paraId="2FD20F21" w14:textId="77777777" w:rsidR="00155E89" w:rsidRPr="00C57503" w:rsidRDefault="00155E89" w:rsidP="00155E89">
            <w:pPr>
              <w:spacing w:line="269" w:lineRule="auto"/>
              <w:jc w:val="both"/>
              <w:rPr>
                <w:sz w:val="26"/>
                <w:szCs w:val="26"/>
                <w:lang w:val="vi-VN"/>
              </w:rPr>
            </w:pPr>
          </w:p>
          <w:p w14:paraId="289B21C2" w14:textId="77777777" w:rsidR="00155E89" w:rsidRPr="00C57503" w:rsidRDefault="00155E89" w:rsidP="00155E89">
            <w:pPr>
              <w:spacing w:line="269" w:lineRule="auto"/>
              <w:jc w:val="both"/>
              <w:rPr>
                <w:sz w:val="26"/>
                <w:szCs w:val="26"/>
                <w:lang w:val="vi-VN"/>
              </w:rPr>
            </w:pPr>
          </w:p>
          <w:p w14:paraId="626ACEDD" w14:textId="77777777" w:rsidR="00155E89" w:rsidRPr="00C57503" w:rsidRDefault="00155E89" w:rsidP="00155E89">
            <w:pPr>
              <w:spacing w:line="269" w:lineRule="auto"/>
              <w:jc w:val="both"/>
              <w:rPr>
                <w:sz w:val="26"/>
                <w:szCs w:val="26"/>
                <w:lang w:val="vi-VN"/>
              </w:rPr>
            </w:pPr>
            <w:r w:rsidRPr="00C57503">
              <w:rPr>
                <w:sz w:val="26"/>
                <w:szCs w:val="26"/>
                <w:lang w:val="vi-VN"/>
              </w:rPr>
              <w:t>17</w:t>
            </w:r>
          </w:p>
          <w:p w14:paraId="368EE7C0" w14:textId="77777777" w:rsidR="00155E89" w:rsidRPr="00C57503" w:rsidRDefault="00155E89" w:rsidP="00155E89">
            <w:pPr>
              <w:spacing w:line="269" w:lineRule="auto"/>
              <w:jc w:val="both"/>
              <w:rPr>
                <w:sz w:val="26"/>
                <w:szCs w:val="26"/>
              </w:rPr>
            </w:pPr>
          </w:p>
        </w:tc>
        <w:tc>
          <w:tcPr>
            <w:tcW w:w="8196" w:type="dxa"/>
          </w:tcPr>
          <w:p w14:paraId="235D8712" w14:textId="77777777" w:rsidR="00155E89" w:rsidRPr="00C57503" w:rsidRDefault="00155E89" w:rsidP="00155E89">
            <w:pPr>
              <w:spacing w:line="269" w:lineRule="auto"/>
              <w:jc w:val="both"/>
              <w:rPr>
                <w:sz w:val="26"/>
                <w:szCs w:val="26"/>
              </w:rPr>
            </w:pPr>
            <w:r w:rsidRPr="00C57503">
              <w:rPr>
                <w:sz w:val="26"/>
                <w:szCs w:val="26"/>
              </w:rPr>
              <w:t xml:space="preserve">- Nhằm củng cố lại những kiến thức HS đạt được trong các bài ở nửa đầu học học kỳ I lớp 11; </w:t>
            </w:r>
          </w:p>
          <w:p w14:paraId="56137A9B" w14:textId="77777777" w:rsidR="00155E89" w:rsidRPr="00C57503" w:rsidRDefault="00155E89" w:rsidP="00155E89">
            <w:pPr>
              <w:spacing w:line="269" w:lineRule="auto"/>
              <w:jc w:val="both"/>
              <w:rPr>
                <w:sz w:val="26"/>
                <w:szCs w:val="26"/>
              </w:rPr>
            </w:pPr>
            <w:r w:rsidRPr="00C57503">
              <w:rPr>
                <w:sz w:val="26"/>
                <w:szCs w:val="26"/>
              </w:rPr>
              <w:t xml:space="preserve">- Rèn luyện được kĩ năng khi xem xét, đánh giá các hiện tượng kinh tế, các hoạt động kinh tế của bản thân, của người khác, </w:t>
            </w:r>
          </w:p>
          <w:p w14:paraId="44536792" w14:textId="77777777" w:rsidR="00155E89" w:rsidRPr="00C57503" w:rsidRDefault="00155E89" w:rsidP="00155E89">
            <w:pPr>
              <w:spacing w:line="269" w:lineRule="auto"/>
              <w:jc w:val="both"/>
              <w:rPr>
                <w:sz w:val="26"/>
                <w:szCs w:val="26"/>
              </w:rPr>
            </w:pPr>
            <w:r w:rsidRPr="00C57503">
              <w:rPr>
                <w:sz w:val="26"/>
                <w:szCs w:val="26"/>
              </w:rPr>
              <w:t>- HS có thái độ học tập đúng và điều chỉnh quá trình học tập của mình.</w:t>
            </w:r>
          </w:p>
        </w:tc>
      </w:tr>
      <w:tr w:rsidR="00155E89" w:rsidRPr="00C57503" w14:paraId="5050D0FB" w14:textId="77777777" w:rsidTr="00155E89">
        <w:trPr>
          <w:jc w:val="right"/>
        </w:trPr>
        <w:tc>
          <w:tcPr>
            <w:tcW w:w="708" w:type="dxa"/>
            <w:vMerge/>
          </w:tcPr>
          <w:p w14:paraId="314DAAA2" w14:textId="77777777" w:rsidR="00155E89" w:rsidRPr="00C57503" w:rsidRDefault="00155E89" w:rsidP="00155E89">
            <w:pPr>
              <w:spacing w:line="269" w:lineRule="auto"/>
              <w:jc w:val="both"/>
              <w:rPr>
                <w:b/>
                <w:bCs/>
                <w:i/>
                <w:iCs/>
                <w:sz w:val="26"/>
                <w:szCs w:val="26"/>
              </w:rPr>
            </w:pPr>
          </w:p>
        </w:tc>
        <w:tc>
          <w:tcPr>
            <w:tcW w:w="1939" w:type="dxa"/>
          </w:tcPr>
          <w:p w14:paraId="0B97DE33" w14:textId="77777777" w:rsidR="00155E89" w:rsidRPr="00C57503" w:rsidRDefault="00155E89" w:rsidP="00155E89">
            <w:pPr>
              <w:spacing w:line="269" w:lineRule="auto"/>
              <w:jc w:val="both"/>
              <w:rPr>
                <w:sz w:val="26"/>
                <w:szCs w:val="26"/>
              </w:rPr>
            </w:pPr>
          </w:p>
          <w:p w14:paraId="5C33F9BB" w14:textId="77777777" w:rsidR="00155E89" w:rsidRPr="00C57503" w:rsidRDefault="00155E89" w:rsidP="00155E89">
            <w:pPr>
              <w:spacing w:line="269" w:lineRule="auto"/>
              <w:jc w:val="both"/>
              <w:rPr>
                <w:sz w:val="26"/>
                <w:szCs w:val="26"/>
              </w:rPr>
            </w:pPr>
          </w:p>
          <w:p w14:paraId="51006568" w14:textId="77777777" w:rsidR="00155E89" w:rsidRPr="00C57503" w:rsidRDefault="00155E89" w:rsidP="00155E89">
            <w:pPr>
              <w:spacing w:line="269" w:lineRule="auto"/>
              <w:jc w:val="both"/>
              <w:rPr>
                <w:sz w:val="26"/>
                <w:szCs w:val="26"/>
              </w:rPr>
            </w:pPr>
          </w:p>
          <w:p w14:paraId="173F24E5" w14:textId="77777777" w:rsidR="00155E89" w:rsidRPr="00C57503" w:rsidRDefault="00155E89" w:rsidP="00155E89">
            <w:pPr>
              <w:spacing w:line="269" w:lineRule="auto"/>
              <w:jc w:val="both"/>
              <w:rPr>
                <w:b/>
                <w:bCs/>
                <w:i/>
                <w:iCs/>
                <w:sz w:val="26"/>
                <w:szCs w:val="26"/>
                <w:lang w:val="vi-VN"/>
              </w:rPr>
            </w:pPr>
            <w:r w:rsidRPr="00C57503">
              <w:rPr>
                <w:sz w:val="26"/>
                <w:szCs w:val="26"/>
              </w:rPr>
              <w:t>Kiểm</w:t>
            </w:r>
            <w:r w:rsidRPr="00C57503">
              <w:rPr>
                <w:sz w:val="26"/>
                <w:szCs w:val="26"/>
                <w:lang w:val="vi-VN"/>
              </w:rPr>
              <w:t xml:space="preserve"> tra đánh giá</w:t>
            </w:r>
          </w:p>
        </w:tc>
        <w:tc>
          <w:tcPr>
            <w:tcW w:w="1962" w:type="dxa"/>
            <w:vAlign w:val="center"/>
          </w:tcPr>
          <w:p w14:paraId="6C771E0F" w14:textId="77777777" w:rsidR="00155E89" w:rsidRPr="00C57503" w:rsidRDefault="00155E89" w:rsidP="00155E89">
            <w:pPr>
              <w:spacing w:line="269" w:lineRule="auto"/>
              <w:jc w:val="both"/>
              <w:rPr>
                <w:sz w:val="26"/>
                <w:szCs w:val="26"/>
                <w:lang w:val="vi-VN"/>
              </w:rPr>
            </w:pPr>
            <w:r w:rsidRPr="00C57503">
              <w:rPr>
                <w:sz w:val="26"/>
                <w:szCs w:val="26"/>
                <w:lang w:val="vi-VN"/>
              </w:rPr>
              <w:t>Kiểm tra giữa kì 1</w:t>
            </w:r>
          </w:p>
        </w:tc>
        <w:tc>
          <w:tcPr>
            <w:tcW w:w="940" w:type="dxa"/>
            <w:vAlign w:val="center"/>
          </w:tcPr>
          <w:p w14:paraId="30C9207C" w14:textId="77777777" w:rsidR="00155E89" w:rsidRPr="00C57503" w:rsidRDefault="00155E89" w:rsidP="00155E89">
            <w:pPr>
              <w:spacing w:line="269" w:lineRule="auto"/>
              <w:jc w:val="both"/>
              <w:rPr>
                <w:sz w:val="26"/>
                <w:szCs w:val="26"/>
                <w:lang w:val="vi-VN"/>
              </w:rPr>
            </w:pPr>
            <w:r w:rsidRPr="00C57503">
              <w:rPr>
                <w:sz w:val="26"/>
                <w:szCs w:val="26"/>
                <w:lang w:val="vi-VN"/>
              </w:rPr>
              <w:t>18</w:t>
            </w:r>
          </w:p>
        </w:tc>
        <w:tc>
          <w:tcPr>
            <w:tcW w:w="8196" w:type="dxa"/>
            <w:vAlign w:val="center"/>
          </w:tcPr>
          <w:p w14:paraId="2EEFF26A" w14:textId="77777777" w:rsidR="00155E89" w:rsidRPr="00C57503" w:rsidRDefault="00155E89" w:rsidP="00155E89">
            <w:pPr>
              <w:spacing w:line="269" w:lineRule="auto"/>
              <w:jc w:val="both"/>
              <w:rPr>
                <w:sz w:val="26"/>
                <w:szCs w:val="26"/>
              </w:rPr>
            </w:pPr>
            <w:r w:rsidRPr="00C57503">
              <w:rPr>
                <w:sz w:val="26"/>
                <w:szCs w:val="26"/>
              </w:rPr>
              <w:t>- Trình bày được nội dung cơ bản của chủ đề 1, 2, 3.</w:t>
            </w:r>
          </w:p>
          <w:p w14:paraId="46339D48" w14:textId="77777777" w:rsidR="00155E89" w:rsidRPr="00C57503" w:rsidRDefault="00155E89" w:rsidP="00155E89">
            <w:pPr>
              <w:spacing w:line="269" w:lineRule="auto"/>
              <w:jc w:val="both"/>
              <w:rPr>
                <w:sz w:val="26"/>
                <w:szCs w:val="26"/>
              </w:rPr>
            </w:pPr>
            <w:r w:rsidRPr="00C57503">
              <w:rPr>
                <w:sz w:val="26"/>
                <w:szCs w:val="26"/>
              </w:rPr>
              <w:t xml:space="preserve">- Rèn luyện được kĩ năng khi xem xét, đánh giá các hiện tượng kinh tế, các hoạt động kinh tế của bản thân, của người khác, </w:t>
            </w:r>
          </w:p>
          <w:p w14:paraId="4525A5A7" w14:textId="77777777" w:rsidR="00155E89" w:rsidRPr="00C57503" w:rsidRDefault="00155E89" w:rsidP="00155E89">
            <w:pPr>
              <w:spacing w:line="269" w:lineRule="auto"/>
              <w:jc w:val="both"/>
              <w:rPr>
                <w:sz w:val="26"/>
                <w:szCs w:val="26"/>
                <w:lang w:val="vi-VN"/>
              </w:rPr>
            </w:pPr>
            <w:r w:rsidRPr="00C57503">
              <w:rPr>
                <w:sz w:val="26"/>
                <w:szCs w:val="26"/>
              </w:rPr>
              <w:t>- HS có thái độ học tập đúng và điều chỉnh qúa trình học tập của mình.</w:t>
            </w:r>
          </w:p>
        </w:tc>
      </w:tr>
      <w:tr w:rsidR="00155E89" w:rsidRPr="00C57503" w14:paraId="61363E39" w14:textId="77777777" w:rsidTr="00155E89">
        <w:trPr>
          <w:jc w:val="right"/>
        </w:trPr>
        <w:tc>
          <w:tcPr>
            <w:tcW w:w="708" w:type="dxa"/>
          </w:tcPr>
          <w:p w14:paraId="476E1ACE"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4</w:t>
            </w:r>
          </w:p>
        </w:tc>
        <w:tc>
          <w:tcPr>
            <w:tcW w:w="1939" w:type="dxa"/>
          </w:tcPr>
          <w:p w14:paraId="660720B5" w14:textId="77777777" w:rsidR="00155E89" w:rsidRPr="00C57503" w:rsidRDefault="00155E89" w:rsidP="00155E89">
            <w:pPr>
              <w:spacing w:line="269" w:lineRule="auto"/>
              <w:jc w:val="both"/>
              <w:rPr>
                <w:sz w:val="26"/>
                <w:szCs w:val="26"/>
              </w:rPr>
            </w:pPr>
            <w:r w:rsidRPr="00C57503">
              <w:rPr>
                <w:b/>
                <w:bCs/>
                <w:i/>
                <w:iCs/>
                <w:sz w:val="26"/>
                <w:szCs w:val="26"/>
              </w:rPr>
              <w:t>Chủ</w:t>
            </w:r>
            <w:r w:rsidRPr="00C57503">
              <w:rPr>
                <w:b/>
                <w:bCs/>
                <w:i/>
                <w:iCs/>
                <w:sz w:val="26"/>
                <w:szCs w:val="26"/>
                <w:lang w:val="vi-VN"/>
              </w:rPr>
              <w:t xml:space="preserve"> đề 4:</w:t>
            </w:r>
            <w:r w:rsidRPr="00C57503">
              <w:rPr>
                <w:b/>
                <w:bCs/>
                <w:i/>
                <w:iCs/>
                <w:sz w:val="26"/>
                <w:szCs w:val="26"/>
              </w:rPr>
              <w:t xml:space="preserve"> Ý</w:t>
            </w:r>
            <w:r w:rsidRPr="00C57503">
              <w:rPr>
                <w:b/>
                <w:bCs/>
                <w:i/>
                <w:iCs/>
                <w:sz w:val="26"/>
                <w:szCs w:val="26"/>
                <w:lang w:val="vi-VN"/>
              </w:rPr>
              <w:t xml:space="preserve"> tưởng, cơ hội kinh doanh và các năng lực cần thiết của </w:t>
            </w:r>
            <w:r w:rsidRPr="00C57503">
              <w:rPr>
                <w:b/>
                <w:bCs/>
                <w:i/>
                <w:iCs/>
                <w:sz w:val="26"/>
                <w:szCs w:val="26"/>
                <w:lang w:val="vi-VN"/>
              </w:rPr>
              <w:lastRenderedPageBreak/>
              <w:t xml:space="preserve">người kinh doanh </w:t>
            </w:r>
          </w:p>
        </w:tc>
        <w:tc>
          <w:tcPr>
            <w:tcW w:w="1962" w:type="dxa"/>
            <w:vAlign w:val="center"/>
          </w:tcPr>
          <w:p w14:paraId="3A7EB1B8" w14:textId="77777777" w:rsidR="00155E89" w:rsidRPr="00C57503" w:rsidRDefault="00155E89" w:rsidP="00155E89">
            <w:pPr>
              <w:spacing w:line="269" w:lineRule="auto"/>
              <w:jc w:val="both"/>
              <w:rPr>
                <w:b/>
                <w:bCs/>
                <w:sz w:val="26"/>
                <w:szCs w:val="26"/>
              </w:rPr>
            </w:pPr>
            <w:r w:rsidRPr="00C57503">
              <w:rPr>
                <w:sz w:val="26"/>
                <w:szCs w:val="26"/>
              </w:rPr>
              <w:lastRenderedPageBreak/>
              <w:t xml:space="preserve">Bài </w:t>
            </w:r>
            <w:r w:rsidRPr="00C57503">
              <w:rPr>
                <w:sz w:val="26"/>
                <w:szCs w:val="26"/>
                <w:lang w:val="vi-VN"/>
              </w:rPr>
              <w:t>6</w:t>
            </w:r>
            <w:r w:rsidRPr="00C57503">
              <w:rPr>
                <w:sz w:val="26"/>
                <w:szCs w:val="26"/>
              </w:rPr>
              <w:t>: Ý</w:t>
            </w:r>
            <w:r w:rsidRPr="00C57503">
              <w:rPr>
                <w:sz w:val="26"/>
                <w:szCs w:val="26"/>
                <w:lang w:val="vi-VN"/>
              </w:rPr>
              <w:t xml:space="preserve"> tưởng, cơ hội kinh doanh và các năng lực cần thiết của người kinh doanh</w:t>
            </w:r>
          </w:p>
        </w:tc>
        <w:tc>
          <w:tcPr>
            <w:tcW w:w="940" w:type="dxa"/>
            <w:vAlign w:val="center"/>
          </w:tcPr>
          <w:p w14:paraId="2974C440" w14:textId="77777777" w:rsidR="00155E89" w:rsidRPr="00C57503" w:rsidRDefault="00155E89" w:rsidP="00155E89">
            <w:pPr>
              <w:spacing w:line="269" w:lineRule="auto"/>
              <w:jc w:val="both"/>
              <w:rPr>
                <w:sz w:val="26"/>
                <w:szCs w:val="26"/>
              </w:rPr>
            </w:pPr>
            <w:r w:rsidRPr="00C57503">
              <w:rPr>
                <w:sz w:val="26"/>
                <w:szCs w:val="26"/>
              </w:rPr>
              <w:t>19</w:t>
            </w:r>
          </w:p>
          <w:p w14:paraId="7F998E02" w14:textId="77777777" w:rsidR="00155E89" w:rsidRPr="00C57503" w:rsidRDefault="00155E89" w:rsidP="00155E89">
            <w:pPr>
              <w:spacing w:line="269" w:lineRule="auto"/>
              <w:jc w:val="both"/>
              <w:rPr>
                <w:sz w:val="26"/>
                <w:szCs w:val="26"/>
              </w:rPr>
            </w:pPr>
            <w:r w:rsidRPr="00C57503">
              <w:rPr>
                <w:sz w:val="26"/>
                <w:szCs w:val="26"/>
              </w:rPr>
              <w:t>20</w:t>
            </w:r>
          </w:p>
          <w:p w14:paraId="40E9DCDC" w14:textId="77777777" w:rsidR="00155E89" w:rsidRPr="00C57503" w:rsidRDefault="00155E89" w:rsidP="00155E89">
            <w:pPr>
              <w:spacing w:line="269" w:lineRule="auto"/>
              <w:jc w:val="both"/>
              <w:rPr>
                <w:sz w:val="26"/>
                <w:szCs w:val="26"/>
              </w:rPr>
            </w:pPr>
            <w:r w:rsidRPr="00C57503">
              <w:rPr>
                <w:sz w:val="26"/>
                <w:szCs w:val="26"/>
              </w:rPr>
              <w:t>21</w:t>
            </w:r>
          </w:p>
          <w:p w14:paraId="66CAC0C2" w14:textId="77777777" w:rsidR="00155E89" w:rsidRPr="00C57503" w:rsidRDefault="00155E89" w:rsidP="00155E89">
            <w:pPr>
              <w:spacing w:line="269" w:lineRule="auto"/>
              <w:jc w:val="both"/>
              <w:rPr>
                <w:sz w:val="26"/>
                <w:szCs w:val="26"/>
              </w:rPr>
            </w:pPr>
            <w:r w:rsidRPr="00C57503">
              <w:rPr>
                <w:sz w:val="26"/>
                <w:szCs w:val="26"/>
              </w:rPr>
              <w:t>22</w:t>
            </w:r>
          </w:p>
          <w:p w14:paraId="0B51AE58" w14:textId="77777777" w:rsidR="00155E89" w:rsidRPr="00C57503" w:rsidRDefault="00155E89" w:rsidP="00155E89">
            <w:pPr>
              <w:tabs>
                <w:tab w:val="left" w:pos="319"/>
              </w:tabs>
              <w:spacing w:line="269" w:lineRule="auto"/>
              <w:jc w:val="both"/>
              <w:rPr>
                <w:sz w:val="26"/>
                <w:szCs w:val="26"/>
              </w:rPr>
            </w:pPr>
            <w:r w:rsidRPr="00C57503">
              <w:rPr>
                <w:sz w:val="26"/>
                <w:szCs w:val="26"/>
              </w:rPr>
              <w:t>23</w:t>
            </w:r>
          </w:p>
          <w:p w14:paraId="579A0D9B" w14:textId="77777777" w:rsidR="00155E89" w:rsidRPr="00C57503" w:rsidRDefault="00155E89" w:rsidP="00155E89">
            <w:pPr>
              <w:tabs>
                <w:tab w:val="left" w:pos="319"/>
              </w:tabs>
              <w:spacing w:line="269" w:lineRule="auto"/>
              <w:jc w:val="both"/>
              <w:rPr>
                <w:sz w:val="26"/>
                <w:szCs w:val="26"/>
                <w:lang w:val="vi-VN"/>
              </w:rPr>
            </w:pPr>
            <w:r w:rsidRPr="00C57503">
              <w:rPr>
                <w:sz w:val="26"/>
                <w:szCs w:val="26"/>
                <w:lang w:val="vi-VN"/>
              </w:rPr>
              <w:t>24</w:t>
            </w:r>
          </w:p>
        </w:tc>
        <w:tc>
          <w:tcPr>
            <w:tcW w:w="8196" w:type="dxa"/>
            <w:vAlign w:val="center"/>
          </w:tcPr>
          <w:p w14:paraId="4C08D085" w14:textId="77777777" w:rsidR="00155E89" w:rsidRPr="00C57503" w:rsidRDefault="00155E89" w:rsidP="00155E89">
            <w:pPr>
              <w:spacing w:line="269" w:lineRule="auto"/>
              <w:jc w:val="both"/>
              <w:rPr>
                <w:sz w:val="26"/>
                <w:szCs w:val="26"/>
                <w:lang w:val="vi-VN"/>
              </w:rPr>
            </w:pPr>
            <w:r w:rsidRPr="00C57503">
              <w:rPr>
                <w:sz w:val="26"/>
                <w:szCs w:val="26"/>
                <w:lang w:val="vi-VN"/>
              </w:rPr>
              <w:t>- Nêu được Thế nào là ý tưởng kinh doanh và cơ hội kinh doanh.</w:t>
            </w:r>
          </w:p>
          <w:p w14:paraId="093456A9" w14:textId="77777777" w:rsidR="00155E89" w:rsidRPr="00C57503" w:rsidRDefault="00155E89" w:rsidP="00155E89">
            <w:pPr>
              <w:spacing w:line="269" w:lineRule="auto"/>
              <w:jc w:val="both"/>
              <w:rPr>
                <w:sz w:val="26"/>
                <w:szCs w:val="26"/>
                <w:lang w:val="vi-VN"/>
              </w:rPr>
            </w:pPr>
            <w:r w:rsidRPr="00C57503">
              <w:rPr>
                <w:sz w:val="26"/>
                <w:szCs w:val="26"/>
                <w:lang w:val="vi-VN"/>
              </w:rPr>
              <w:t>- Giải thích được tầm quan trọng của việc xây dựng ý tưởng kinh doanh và xác định, đánh giá các cơ hội kinh doanh.</w:t>
            </w:r>
          </w:p>
          <w:p w14:paraId="37ED4ACA"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tại sao cần có ý tưởng kinh doanh; các nguồn giúp tạo ý tưởng kinh doanh.</w:t>
            </w:r>
          </w:p>
          <w:p w14:paraId="255B0678" w14:textId="77777777" w:rsidR="00155E89" w:rsidRPr="00C57503" w:rsidRDefault="00155E89" w:rsidP="00155E89">
            <w:pPr>
              <w:spacing w:line="269" w:lineRule="auto"/>
              <w:jc w:val="both"/>
              <w:rPr>
                <w:sz w:val="26"/>
                <w:szCs w:val="26"/>
                <w:lang w:val="vi-VN"/>
              </w:rPr>
            </w:pPr>
            <w:r w:rsidRPr="00C57503">
              <w:rPr>
                <w:sz w:val="26"/>
                <w:szCs w:val="26"/>
                <w:lang w:val="vi-VN"/>
              </w:rPr>
              <w:t>- Chỉ ra được các năng lực cần thiết của người kinh doanh.</w:t>
            </w:r>
          </w:p>
          <w:p w14:paraId="3013F054" w14:textId="77777777" w:rsidR="00155E89" w:rsidRPr="00C57503" w:rsidRDefault="00155E89" w:rsidP="00155E89">
            <w:pPr>
              <w:spacing w:line="269" w:lineRule="auto"/>
              <w:jc w:val="both"/>
              <w:rPr>
                <w:sz w:val="26"/>
                <w:szCs w:val="26"/>
                <w:lang w:val="vi-VN"/>
              </w:rPr>
            </w:pPr>
            <w:r w:rsidRPr="00C57503">
              <w:rPr>
                <w:sz w:val="26"/>
                <w:szCs w:val="26"/>
                <w:lang w:val="vi-VN"/>
              </w:rPr>
              <w:lastRenderedPageBreak/>
              <w:t>- Xây dựng được ý tưởng kinh doanh dưới dạng bài thực hành; phân tích được ý tưởng kinh doanh và năng lực kinh doanh của bản thân.</w:t>
            </w:r>
          </w:p>
          <w:p w14:paraId="07F78BFA" w14:textId="77777777" w:rsidR="00155E89" w:rsidRPr="00C57503" w:rsidRDefault="00155E89" w:rsidP="00155E89">
            <w:pPr>
              <w:spacing w:line="269" w:lineRule="auto"/>
              <w:jc w:val="both"/>
              <w:rPr>
                <w:i/>
                <w:iCs/>
                <w:sz w:val="26"/>
                <w:szCs w:val="26"/>
                <w:lang w:val="vi-VN"/>
              </w:rPr>
            </w:pPr>
            <w:r w:rsidRPr="00C57503">
              <w:rPr>
                <w:b/>
                <w:bCs/>
                <w:i/>
                <w:iCs/>
                <w:sz w:val="26"/>
                <w:szCs w:val="26"/>
                <w:lang w:val="vi-VN"/>
              </w:rPr>
              <w:t>* Tích hợp bình đẳng giới</w:t>
            </w:r>
          </w:p>
          <w:p w14:paraId="3EC1B7E8"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 Tích hợp đạo đức, lối sống</w:t>
            </w:r>
          </w:p>
          <w:p w14:paraId="28B92110"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36F7B6C7" w14:textId="77777777" w:rsidTr="00155E89">
        <w:trPr>
          <w:jc w:val="right"/>
        </w:trPr>
        <w:tc>
          <w:tcPr>
            <w:tcW w:w="708" w:type="dxa"/>
          </w:tcPr>
          <w:p w14:paraId="78FE019F"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lastRenderedPageBreak/>
              <w:t>5</w:t>
            </w:r>
          </w:p>
        </w:tc>
        <w:tc>
          <w:tcPr>
            <w:tcW w:w="1939" w:type="dxa"/>
          </w:tcPr>
          <w:p w14:paraId="439126B3" w14:textId="77777777" w:rsidR="00155E89" w:rsidRPr="00C57503" w:rsidRDefault="00155E89" w:rsidP="00155E89">
            <w:pPr>
              <w:spacing w:line="269" w:lineRule="auto"/>
              <w:jc w:val="both"/>
              <w:rPr>
                <w:i/>
                <w:iCs/>
                <w:sz w:val="26"/>
                <w:szCs w:val="26"/>
              </w:rPr>
            </w:pPr>
            <w:r w:rsidRPr="00C57503">
              <w:rPr>
                <w:b/>
                <w:bCs/>
                <w:i/>
                <w:iCs/>
                <w:sz w:val="26"/>
                <w:szCs w:val="26"/>
              </w:rPr>
              <w:t>Chủ</w:t>
            </w:r>
            <w:r w:rsidRPr="00C57503">
              <w:rPr>
                <w:b/>
                <w:bCs/>
                <w:i/>
                <w:iCs/>
                <w:sz w:val="26"/>
                <w:szCs w:val="26"/>
                <w:lang w:val="vi-VN"/>
              </w:rPr>
              <w:t xml:space="preserve"> đề 5: </w:t>
            </w:r>
            <w:r w:rsidRPr="00C57503">
              <w:rPr>
                <w:b/>
                <w:bCs/>
                <w:i/>
                <w:iCs/>
                <w:sz w:val="26"/>
                <w:szCs w:val="26"/>
              </w:rPr>
              <w:t>Đạo</w:t>
            </w:r>
            <w:r w:rsidRPr="00C57503">
              <w:rPr>
                <w:b/>
                <w:bCs/>
                <w:i/>
                <w:iCs/>
                <w:sz w:val="26"/>
                <w:szCs w:val="26"/>
                <w:lang w:val="vi-VN"/>
              </w:rPr>
              <w:t xml:space="preserve"> đức kinh doanh</w:t>
            </w:r>
          </w:p>
        </w:tc>
        <w:tc>
          <w:tcPr>
            <w:tcW w:w="1962" w:type="dxa"/>
            <w:vAlign w:val="center"/>
          </w:tcPr>
          <w:p w14:paraId="32867745" w14:textId="77777777" w:rsidR="00155E89" w:rsidRPr="00C57503" w:rsidRDefault="00155E89" w:rsidP="00155E89">
            <w:pPr>
              <w:spacing w:line="269" w:lineRule="auto"/>
              <w:jc w:val="both"/>
              <w:rPr>
                <w:b/>
                <w:bCs/>
                <w:sz w:val="26"/>
                <w:szCs w:val="26"/>
              </w:rPr>
            </w:pPr>
            <w:r w:rsidRPr="00C57503">
              <w:rPr>
                <w:sz w:val="26"/>
                <w:szCs w:val="26"/>
              </w:rPr>
              <w:t xml:space="preserve">Bài </w:t>
            </w:r>
            <w:r w:rsidRPr="00C57503">
              <w:rPr>
                <w:sz w:val="26"/>
                <w:szCs w:val="26"/>
                <w:lang w:val="vi-VN"/>
              </w:rPr>
              <w:t>7: Đạo đức kinh doanh</w:t>
            </w:r>
          </w:p>
        </w:tc>
        <w:tc>
          <w:tcPr>
            <w:tcW w:w="940" w:type="dxa"/>
            <w:vAlign w:val="center"/>
          </w:tcPr>
          <w:p w14:paraId="6B9A6E87" w14:textId="77777777" w:rsidR="00155E89" w:rsidRPr="00C57503" w:rsidRDefault="00155E89" w:rsidP="00155E89">
            <w:pPr>
              <w:spacing w:line="269" w:lineRule="auto"/>
              <w:jc w:val="both"/>
              <w:rPr>
                <w:sz w:val="26"/>
                <w:szCs w:val="26"/>
              </w:rPr>
            </w:pPr>
            <w:r w:rsidRPr="00C57503">
              <w:rPr>
                <w:sz w:val="26"/>
                <w:szCs w:val="26"/>
              </w:rPr>
              <w:t>25</w:t>
            </w:r>
          </w:p>
          <w:p w14:paraId="1E8F106E" w14:textId="77777777" w:rsidR="00155E89" w:rsidRPr="00C57503" w:rsidRDefault="00155E89" w:rsidP="00155E89">
            <w:pPr>
              <w:spacing w:line="269" w:lineRule="auto"/>
              <w:jc w:val="both"/>
              <w:rPr>
                <w:sz w:val="26"/>
                <w:szCs w:val="26"/>
                <w:lang w:val="vi-VN"/>
              </w:rPr>
            </w:pPr>
            <w:r w:rsidRPr="00C57503">
              <w:rPr>
                <w:sz w:val="26"/>
                <w:szCs w:val="26"/>
                <w:lang w:val="vi-VN"/>
              </w:rPr>
              <w:t>26</w:t>
            </w:r>
          </w:p>
          <w:p w14:paraId="71760847" w14:textId="77777777" w:rsidR="00155E89" w:rsidRPr="00C57503" w:rsidRDefault="00155E89" w:rsidP="00155E89">
            <w:pPr>
              <w:spacing w:line="269" w:lineRule="auto"/>
              <w:jc w:val="both"/>
              <w:rPr>
                <w:sz w:val="26"/>
                <w:szCs w:val="26"/>
                <w:lang w:val="vi-VN"/>
              </w:rPr>
            </w:pPr>
            <w:r w:rsidRPr="00C57503">
              <w:rPr>
                <w:sz w:val="26"/>
                <w:szCs w:val="26"/>
                <w:lang w:val="vi-VN"/>
              </w:rPr>
              <w:t>27</w:t>
            </w:r>
          </w:p>
          <w:p w14:paraId="58286E19" w14:textId="77777777" w:rsidR="00155E89" w:rsidRPr="00C57503" w:rsidRDefault="00155E89" w:rsidP="00155E89">
            <w:pPr>
              <w:spacing w:line="269" w:lineRule="auto"/>
              <w:jc w:val="both"/>
              <w:rPr>
                <w:sz w:val="26"/>
                <w:szCs w:val="26"/>
                <w:lang w:val="vi-VN"/>
              </w:rPr>
            </w:pPr>
            <w:r w:rsidRPr="00C57503">
              <w:rPr>
                <w:sz w:val="26"/>
                <w:szCs w:val="26"/>
                <w:lang w:val="vi-VN"/>
              </w:rPr>
              <w:t>28</w:t>
            </w:r>
          </w:p>
          <w:p w14:paraId="22149AE9" w14:textId="77777777" w:rsidR="00155E89" w:rsidRPr="00C57503" w:rsidRDefault="00155E89" w:rsidP="00155E89">
            <w:pPr>
              <w:spacing w:line="269" w:lineRule="auto"/>
              <w:jc w:val="both"/>
              <w:rPr>
                <w:sz w:val="26"/>
                <w:szCs w:val="26"/>
                <w:lang w:val="vi-VN"/>
              </w:rPr>
            </w:pPr>
            <w:r w:rsidRPr="00C57503">
              <w:rPr>
                <w:sz w:val="26"/>
                <w:szCs w:val="26"/>
                <w:lang w:val="vi-VN"/>
              </w:rPr>
              <w:t>29</w:t>
            </w:r>
          </w:p>
        </w:tc>
        <w:tc>
          <w:tcPr>
            <w:tcW w:w="8196" w:type="dxa"/>
            <w:vAlign w:val="center"/>
          </w:tcPr>
          <w:p w14:paraId="0B87B0B8" w14:textId="77777777" w:rsidR="00155E89" w:rsidRPr="00C57503" w:rsidRDefault="00155E89" w:rsidP="00155E89">
            <w:pPr>
              <w:spacing w:line="269" w:lineRule="auto"/>
              <w:jc w:val="both"/>
              <w:rPr>
                <w:sz w:val="26"/>
                <w:szCs w:val="26"/>
                <w:lang w:val="vi-VN"/>
              </w:rPr>
            </w:pPr>
            <w:r w:rsidRPr="00C57503">
              <w:rPr>
                <w:sz w:val="26"/>
                <w:szCs w:val="26"/>
                <w:lang w:val="vi-VN"/>
              </w:rPr>
              <w:t>- Nêu được quan niệm, vai trò của đạo đức kinh doanh.</w:t>
            </w:r>
          </w:p>
          <w:p w14:paraId="6F932EAD" w14:textId="77777777" w:rsidR="00155E89" w:rsidRPr="00C57503" w:rsidRDefault="00155E89" w:rsidP="00155E89">
            <w:pPr>
              <w:spacing w:line="269" w:lineRule="auto"/>
              <w:jc w:val="both"/>
              <w:rPr>
                <w:sz w:val="26"/>
                <w:szCs w:val="26"/>
                <w:lang w:val="vi-VN"/>
              </w:rPr>
            </w:pPr>
            <w:r w:rsidRPr="00C57503">
              <w:rPr>
                <w:sz w:val="26"/>
                <w:szCs w:val="26"/>
                <w:lang w:val="vi-VN"/>
              </w:rPr>
              <w:t>- Chỉ ra được các biểu hiện của đạo đức kinh doanh.</w:t>
            </w:r>
          </w:p>
          <w:p w14:paraId="7C7286A6" w14:textId="77777777" w:rsidR="00155E89" w:rsidRPr="00C57503" w:rsidRDefault="00155E89" w:rsidP="00155E89">
            <w:pPr>
              <w:spacing w:line="269" w:lineRule="auto"/>
              <w:jc w:val="both"/>
              <w:rPr>
                <w:sz w:val="26"/>
                <w:szCs w:val="26"/>
                <w:lang w:val="vi-VN"/>
              </w:rPr>
            </w:pPr>
            <w:r w:rsidRPr="00C57503">
              <w:rPr>
                <w:sz w:val="26"/>
                <w:szCs w:val="26"/>
                <w:lang w:val="vi-VN"/>
              </w:rPr>
              <w:t>- Biết tìm tòi, học hỏi phẩm chất đạo đức của nhà kinh doanh.</w:t>
            </w:r>
          </w:p>
          <w:p w14:paraId="50A48C69" w14:textId="77777777" w:rsidR="00155E89" w:rsidRPr="00C57503" w:rsidRDefault="00155E89" w:rsidP="00155E89">
            <w:pPr>
              <w:spacing w:line="269" w:lineRule="auto"/>
              <w:jc w:val="both"/>
              <w:rPr>
                <w:sz w:val="26"/>
                <w:szCs w:val="26"/>
                <w:lang w:val="vi-VN"/>
              </w:rPr>
            </w:pPr>
            <w:r w:rsidRPr="00C57503">
              <w:rPr>
                <w:sz w:val="26"/>
                <w:szCs w:val="26"/>
                <w:lang w:val="vi-VN"/>
              </w:rPr>
              <w:t>- Vận động người thân trong gia đình thực hiện đạo đức kinh doanh.</w:t>
            </w:r>
          </w:p>
          <w:p w14:paraId="53AB6698" w14:textId="77777777" w:rsidR="00155E89" w:rsidRPr="00C57503" w:rsidRDefault="00155E89" w:rsidP="00155E89">
            <w:pPr>
              <w:spacing w:line="269" w:lineRule="auto"/>
              <w:jc w:val="both"/>
              <w:rPr>
                <w:sz w:val="26"/>
                <w:szCs w:val="26"/>
                <w:lang w:val="vi-VN"/>
              </w:rPr>
            </w:pPr>
            <w:r w:rsidRPr="00C57503">
              <w:rPr>
                <w:sz w:val="26"/>
                <w:szCs w:val="26"/>
                <w:lang w:val="vi-VN"/>
              </w:rPr>
              <w:t>- Phê phán được những biểu hiện vi phạm đạo đức kinh doanh.</w:t>
            </w:r>
          </w:p>
          <w:p w14:paraId="718BB5E0"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 Tích hợp đạo đức, lối sống</w:t>
            </w:r>
          </w:p>
          <w:p w14:paraId="17CD385B"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724BD8B2" w14:textId="77777777" w:rsidTr="00155E89">
        <w:trPr>
          <w:jc w:val="right"/>
        </w:trPr>
        <w:tc>
          <w:tcPr>
            <w:tcW w:w="708" w:type="dxa"/>
          </w:tcPr>
          <w:p w14:paraId="582BC137"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6</w:t>
            </w:r>
          </w:p>
        </w:tc>
        <w:tc>
          <w:tcPr>
            <w:tcW w:w="1939" w:type="dxa"/>
          </w:tcPr>
          <w:p w14:paraId="21A03B6A" w14:textId="77777777" w:rsidR="00155E89" w:rsidRPr="00C57503" w:rsidRDefault="00155E89" w:rsidP="00155E89">
            <w:pPr>
              <w:spacing w:line="269" w:lineRule="auto"/>
              <w:jc w:val="both"/>
              <w:rPr>
                <w:sz w:val="26"/>
                <w:szCs w:val="26"/>
                <w:lang w:val="vi-VN"/>
              </w:rPr>
            </w:pPr>
            <w:r w:rsidRPr="00C57503">
              <w:rPr>
                <w:b/>
                <w:bCs/>
                <w:i/>
                <w:iCs/>
                <w:sz w:val="26"/>
                <w:szCs w:val="26"/>
              </w:rPr>
              <w:t>Chủ</w:t>
            </w:r>
            <w:r w:rsidRPr="00C57503">
              <w:rPr>
                <w:b/>
                <w:bCs/>
                <w:i/>
                <w:iCs/>
                <w:sz w:val="26"/>
                <w:szCs w:val="26"/>
                <w:lang w:val="vi-VN"/>
              </w:rPr>
              <w:t xml:space="preserve"> đề 6: văn hoá tiêu dùng</w:t>
            </w:r>
          </w:p>
        </w:tc>
        <w:tc>
          <w:tcPr>
            <w:tcW w:w="1962" w:type="dxa"/>
            <w:vAlign w:val="center"/>
          </w:tcPr>
          <w:p w14:paraId="1B142295" w14:textId="77777777" w:rsidR="00155E89" w:rsidRPr="00C57503" w:rsidRDefault="00155E89" w:rsidP="00155E89">
            <w:pPr>
              <w:spacing w:line="269" w:lineRule="auto"/>
              <w:jc w:val="both"/>
              <w:rPr>
                <w:sz w:val="26"/>
                <w:szCs w:val="26"/>
              </w:rPr>
            </w:pPr>
            <w:r w:rsidRPr="00C57503">
              <w:rPr>
                <w:sz w:val="26"/>
                <w:szCs w:val="26"/>
              </w:rPr>
              <w:t xml:space="preserve">Bài </w:t>
            </w:r>
            <w:r w:rsidRPr="00C57503">
              <w:rPr>
                <w:sz w:val="26"/>
                <w:szCs w:val="26"/>
                <w:lang w:val="vi-VN"/>
              </w:rPr>
              <w:t>8: Văn hoá tiêu dùng(5 tiết)</w:t>
            </w:r>
          </w:p>
        </w:tc>
        <w:tc>
          <w:tcPr>
            <w:tcW w:w="940" w:type="dxa"/>
            <w:vAlign w:val="center"/>
          </w:tcPr>
          <w:p w14:paraId="6E7F7622" w14:textId="77777777" w:rsidR="00155E89" w:rsidRPr="00C57503" w:rsidRDefault="00155E89" w:rsidP="00155E89">
            <w:pPr>
              <w:spacing w:line="269" w:lineRule="auto"/>
              <w:jc w:val="both"/>
              <w:rPr>
                <w:sz w:val="26"/>
                <w:szCs w:val="26"/>
              </w:rPr>
            </w:pPr>
            <w:r w:rsidRPr="00C57503">
              <w:rPr>
                <w:sz w:val="26"/>
                <w:szCs w:val="26"/>
              </w:rPr>
              <w:t>30</w:t>
            </w:r>
          </w:p>
          <w:p w14:paraId="2AE3E58C" w14:textId="77777777" w:rsidR="00155E89" w:rsidRPr="00C57503" w:rsidRDefault="00155E89" w:rsidP="00155E89">
            <w:pPr>
              <w:spacing w:line="269" w:lineRule="auto"/>
              <w:jc w:val="both"/>
              <w:rPr>
                <w:sz w:val="26"/>
                <w:szCs w:val="26"/>
              </w:rPr>
            </w:pPr>
            <w:r w:rsidRPr="00C57503">
              <w:rPr>
                <w:sz w:val="26"/>
                <w:szCs w:val="26"/>
              </w:rPr>
              <w:t>31</w:t>
            </w:r>
          </w:p>
          <w:p w14:paraId="03E9F49E" w14:textId="77777777" w:rsidR="00155E89" w:rsidRPr="00C57503" w:rsidRDefault="00155E89" w:rsidP="00155E89">
            <w:pPr>
              <w:spacing w:line="269" w:lineRule="auto"/>
              <w:jc w:val="both"/>
              <w:rPr>
                <w:sz w:val="26"/>
                <w:szCs w:val="26"/>
              </w:rPr>
            </w:pPr>
            <w:r w:rsidRPr="00C57503">
              <w:rPr>
                <w:sz w:val="26"/>
                <w:szCs w:val="26"/>
              </w:rPr>
              <w:t>32</w:t>
            </w:r>
          </w:p>
          <w:p w14:paraId="415A1330" w14:textId="77777777" w:rsidR="00155E89" w:rsidRPr="00C57503" w:rsidRDefault="00155E89" w:rsidP="00155E89">
            <w:pPr>
              <w:tabs>
                <w:tab w:val="left" w:pos="328"/>
              </w:tabs>
              <w:spacing w:line="269" w:lineRule="auto"/>
              <w:ind w:right="95"/>
              <w:jc w:val="both"/>
              <w:rPr>
                <w:sz w:val="26"/>
                <w:szCs w:val="26"/>
                <w:lang w:val="vi-VN"/>
              </w:rPr>
            </w:pPr>
          </w:p>
        </w:tc>
        <w:tc>
          <w:tcPr>
            <w:tcW w:w="8196" w:type="dxa"/>
            <w:vAlign w:val="center"/>
          </w:tcPr>
          <w:p w14:paraId="379EDE59" w14:textId="77777777" w:rsidR="00155E89" w:rsidRPr="00C57503" w:rsidRDefault="00155E89" w:rsidP="00155E89">
            <w:pPr>
              <w:spacing w:line="269" w:lineRule="auto"/>
              <w:jc w:val="both"/>
              <w:rPr>
                <w:sz w:val="26"/>
                <w:szCs w:val="26"/>
                <w:lang w:val="vi-VN"/>
              </w:rPr>
            </w:pPr>
            <w:r w:rsidRPr="00C57503">
              <w:rPr>
                <w:sz w:val="26"/>
                <w:szCs w:val="26"/>
                <w:lang w:val="vi-VN"/>
              </w:rPr>
              <w:t>- Nêu được vai trò của tiêu dùng đối với sự phát triển kinh tế.</w:t>
            </w:r>
          </w:p>
          <w:p w14:paraId="64C4C1DD" w14:textId="77777777" w:rsidR="00155E89" w:rsidRPr="00C57503" w:rsidRDefault="00155E89" w:rsidP="00155E89">
            <w:pPr>
              <w:spacing w:line="269" w:lineRule="auto"/>
              <w:jc w:val="both"/>
              <w:rPr>
                <w:sz w:val="26"/>
                <w:szCs w:val="26"/>
                <w:lang w:val="vi-VN"/>
              </w:rPr>
            </w:pPr>
            <w:r w:rsidRPr="00C57503">
              <w:rPr>
                <w:sz w:val="26"/>
                <w:szCs w:val="26"/>
                <w:lang w:val="vi-VN"/>
              </w:rPr>
              <w:t>- Nêu được khái niệm và vai trò của văn hóa tiêu dùng.</w:t>
            </w:r>
          </w:p>
          <w:p w14:paraId="6B4E2AB4" w14:textId="77777777" w:rsidR="00155E89" w:rsidRPr="00C57503" w:rsidRDefault="00155E89" w:rsidP="00155E89">
            <w:pPr>
              <w:spacing w:line="269" w:lineRule="auto"/>
              <w:jc w:val="both"/>
              <w:rPr>
                <w:sz w:val="26"/>
                <w:szCs w:val="26"/>
                <w:lang w:val="vi-VN"/>
              </w:rPr>
            </w:pPr>
            <w:r w:rsidRPr="00C57503">
              <w:rPr>
                <w:sz w:val="26"/>
                <w:szCs w:val="26"/>
                <w:lang w:val="vi-VN"/>
              </w:rPr>
              <w:t>- Mô tả được một số đặc điểm trong văn hóa tiêu dùng Việt Nam</w:t>
            </w:r>
          </w:p>
          <w:p w14:paraId="30C9190D" w14:textId="77777777" w:rsidR="00155E89" w:rsidRPr="00C57503" w:rsidRDefault="00155E89" w:rsidP="00155E89">
            <w:pPr>
              <w:spacing w:line="269" w:lineRule="auto"/>
              <w:jc w:val="both"/>
              <w:rPr>
                <w:sz w:val="26"/>
                <w:szCs w:val="26"/>
                <w:lang w:val="vi-VN"/>
              </w:rPr>
            </w:pPr>
            <w:r w:rsidRPr="00C57503">
              <w:rPr>
                <w:sz w:val="26"/>
                <w:szCs w:val="26"/>
                <w:lang w:val="vi-VN"/>
              </w:rPr>
              <w:t>và các  biện pháp xây dựng văn hóa tiêu dùng.</w:t>
            </w:r>
          </w:p>
          <w:p w14:paraId="2DD2E3A9" w14:textId="77777777" w:rsidR="00155E89" w:rsidRPr="00C57503" w:rsidRDefault="00155E89" w:rsidP="00155E89">
            <w:pPr>
              <w:spacing w:line="269" w:lineRule="auto"/>
              <w:jc w:val="both"/>
              <w:rPr>
                <w:sz w:val="26"/>
                <w:szCs w:val="26"/>
                <w:lang w:val="vi-VN"/>
              </w:rPr>
            </w:pPr>
            <w:r w:rsidRPr="00C57503">
              <w:rPr>
                <w:sz w:val="26"/>
                <w:szCs w:val="26"/>
                <w:lang w:val="vi-VN"/>
              </w:rPr>
              <w:t>- Thực hiện các hành vi tiêu dùng có văn hóa.</w:t>
            </w:r>
          </w:p>
          <w:p w14:paraId="0E749F5E" w14:textId="77777777" w:rsidR="00155E89" w:rsidRPr="00C57503" w:rsidRDefault="00155E89" w:rsidP="00155E89">
            <w:pPr>
              <w:spacing w:line="269" w:lineRule="auto"/>
              <w:jc w:val="both"/>
              <w:rPr>
                <w:sz w:val="26"/>
                <w:szCs w:val="26"/>
                <w:lang w:val="vi-VN"/>
              </w:rPr>
            </w:pPr>
            <w:r w:rsidRPr="00C57503">
              <w:rPr>
                <w:sz w:val="26"/>
                <w:szCs w:val="26"/>
                <w:lang w:val="vi-VN"/>
              </w:rPr>
              <w:t>- Phê phán những biểu hiện không có văn hóa trong tiêu dùng, tuyên truyền, vận động bạn bè, người thân làm người tiêu dùng có văn hóa.</w:t>
            </w:r>
          </w:p>
          <w:p w14:paraId="2B128BE0" w14:textId="77777777" w:rsidR="00155E89" w:rsidRPr="00C57503" w:rsidRDefault="00155E89" w:rsidP="00155E89">
            <w:pPr>
              <w:spacing w:line="269" w:lineRule="auto"/>
              <w:jc w:val="both"/>
              <w:rPr>
                <w:b/>
                <w:bCs/>
                <w:i/>
                <w:iCs/>
                <w:sz w:val="26"/>
                <w:szCs w:val="26"/>
                <w:lang w:val="vi-VN"/>
              </w:rPr>
            </w:pPr>
            <w:r w:rsidRPr="00C57503">
              <w:rPr>
                <w:b/>
                <w:bCs/>
                <w:sz w:val="26"/>
                <w:szCs w:val="26"/>
                <w:lang w:val="vi-VN"/>
              </w:rPr>
              <w:t>*</w:t>
            </w:r>
            <w:r w:rsidRPr="00C57503">
              <w:rPr>
                <w:b/>
                <w:bCs/>
                <w:i/>
                <w:iCs/>
                <w:sz w:val="26"/>
                <w:szCs w:val="26"/>
                <w:lang w:val="vi-VN"/>
              </w:rPr>
              <w:t>Tích hợp bảo vệ môi trường.</w:t>
            </w:r>
          </w:p>
          <w:p w14:paraId="018CE918" w14:textId="77777777" w:rsidR="00155E89" w:rsidRPr="00C57503" w:rsidRDefault="00155E89" w:rsidP="00155E89">
            <w:pPr>
              <w:spacing w:line="269" w:lineRule="auto"/>
              <w:jc w:val="both"/>
              <w:rPr>
                <w:i/>
                <w:iCs/>
                <w:sz w:val="26"/>
                <w:szCs w:val="26"/>
                <w:lang w:val="vi-VN"/>
              </w:rPr>
            </w:pPr>
            <w:r w:rsidRPr="00C57503">
              <w:rPr>
                <w:b/>
                <w:bCs/>
                <w:i/>
                <w:iCs/>
                <w:sz w:val="26"/>
                <w:szCs w:val="26"/>
                <w:lang w:val="vi-VN"/>
              </w:rPr>
              <w:t xml:space="preserve">* Tích hợp : Học tập và làm theo tấm gương đạo đức Hồ Chí Minh: </w:t>
            </w:r>
            <w:r w:rsidRPr="00C57503">
              <w:rPr>
                <w:i/>
                <w:iCs/>
                <w:sz w:val="26"/>
                <w:szCs w:val="26"/>
                <w:lang w:val="vi-VN"/>
              </w:rPr>
              <w:t>chuẩn mực tiết kiệm trong tiêu dùng.</w:t>
            </w:r>
          </w:p>
          <w:p w14:paraId="15D6F398"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2E797D04" w14:textId="77777777" w:rsidTr="00155E89">
        <w:trPr>
          <w:jc w:val="right"/>
        </w:trPr>
        <w:tc>
          <w:tcPr>
            <w:tcW w:w="708" w:type="dxa"/>
            <w:vMerge w:val="restart"/>
          </w:tcPr>
          <w:p w14:paraId="62C51F22" w14:textId="77777777" w:rsidR="00155E89" w:rsidRPr="00C57503" w:rsidRDefault="00155E89" w:rsidP="00155E89">
            <w:pPr>
              <w:spacing w:line="269" w:lineRule="auto"/>
              <w:jc w:val="both"/>
              <w:rPr>
                <w:b/>
                <w:bCs/>
                <w:i/>
                <w:iCs/>
                <w:sz w:val="26"/>
                <w:szCs w:val="26"/>
                <w:lang w:val="vi-VN"/>
              </w:rPr>
            </w:pPr>
          </w:p>
        </w:tc>
        <w:tc>
          <w:tcPr>
            <w:tcW w:w="1939" w:type="dxa"/>
          </w:tcPr>
          <w:p w14:paraId="3F484454" w14:textId="77777777" w:rsidR="00155E89" w:rsidRPr="00C57503" w:rsidRDefault="00155E89" w:rsidP="00155E89">
            <w:pPr>
              <w:spacing w:line="269" w:lineRule="auto"/>
              <w:jc w:val="both"/>
              <w:rPr>
                <w:sz w:val="26"/>
                <w:szCs w:val="26"/>
              </w:rPr>
            </w:pPr>
          </w:p>
          <w:p w14:paraId="52721059" w14:textId="77777777" w:rsidR="00155E89" w:rsidRPr="00C57503" w:rsidRDefault="00155E89" w:rsidP="00155E89">
            <w:pPr>
              <w:spacing w:line="269" w:lineRule="auto"/>
              <w:rPr>
                <w:b/>
                <w:bCs/>
                <w:i/>
                <w:iCs/>
                <w:sz w:val="26"/>
                <w:szCs w:val="26"/>
              </w:rPr>
            </w:pPr>
            <w:r w:rsidRPr="00C57503">
              <w:rPr>
                <w:sz w:val="26"/>
                <w:szCs w:val="26"/>
              </w:rPr>
              <w:t>Ôn tập</w:t>
            </w:r>
          </w:p>
        </w:tc>
        <w:tc>
          <w:tcPr>
            <w:tcW w:w="1962" w:type="dxa"/>
            <w:vAlign w:val="center"/>
          </w:tcPr>
          <w:p w14:paraId="7CEA0B42" w14:textId="77777777" w:rsidR="00155E89" w:rsidRPr="00C57503" w:rsidRDefault="00155E89" w:rsidP="00155E89">
            <w:pPr>
              <w:spacing w:line="269" w:lineRule="auto"/>
              <w:jc w:val="both"/>
              <w:rPr>
                <w:sz w:val="26"/>
                <w:szCs w:val="26"/>
                <w:lang w:val="vi-VN"/>
              </w:rPr>
            </w:pPr>
            <w:r w:rsidRPr="00C57503">
              <w:rPr>
                <w:sz w:val="26"/>
                <w:szCs w:val="26"/>
                <w:lang w:val="vi-VN"/>
              </w:rPr>
              <w:t>Ôn tập cuối kì 1</w:t>
            </w:r>
          </w:p>
        </w:tc>
        <w:tc>
          <w:tcPr>
            <w:tcW w:w="940" w:type="dxa"/>
            <w:vAlign w:val="center"/>
          </w:tcPr>
          <w:p w14:paraId="39BED684" w14:textId="77777777" w:rsidR="00155E89" w:rsidRPr="00C57503" w:rsidRDefault="00155E89" w:rsidP="00155E89">
            <w:pPr>
              <w:spacing w:line="269" w:lineRule="auto"/>
              <w:jc w:val="both"/>
              <w:rPr>
                <w:sz w:val="26"/>
                <w:szCs w:val="26"/>
                <w:lang w:val="vi-VN"/>
              </w:rPr>
            </w:pPr>
            <w:r w:rsidRPr="00C57503">
              <w:rPr>
                <w:sz w:val="26"/>
                <w:szCs w:val="26"/>
                <w:lang w:val="vi-VN"/>
              </w:rPr>
              <w:t>33</w:t>
            </w:r>
          </w:p>
        </w:tc>
        <w:tc>
          <w:tcPr>
            <w:tcW w:w="8196" w:type="dxa"/>
            <w:vAlign w:val="center"/>
          </w:tcPr>
          <w:p w14:paraId="69386363" w14:textId="77777777" w:rsidR="00155E89" w:rsidRPr="00C57503" w:rsidRDefault="00155E89" w:rsidP="00155E89">
            <w:pPr>
              <w:spacing w:line="269" w:lineRule="auto"/>
              <w:jc w:val="both"/>
              <w:rPr>
                <w:sz w:val="26"/>
                <w:szCs w:val="26"/>
              </w:rPr>
            </w:pPr>
            <w:r w:rsidRPr="00C57503">
              <w:rPr>
                <w:sz w:val="26"/>
                <w:szCs w:val="26"/>
              </w:rPr>
              <w:t>- Trình bày được nội dung cơ bản đã học của bài 6 đến bài 8.</w:t>
            </w:r>
          </w:p>
          <w:p w14:paraId="3349BA36" w14:textId="77777777" w:rsidR="00155E89" w:rsidRPr="00C57503" w:rsidRDefault="00155E89" w:rsidP="00155E89">
            <w:pPr>
              <w:framePr w:wrap="auto" w:hAnchor="text" w:x="368"/>
              <w:spacing w:line="269" w:lineRule="auto"/>
              <w:jc w:val="both"/>
              <w:rPr>
                <w:sz w:val="26"/>
                <w:szCs w:val="26"/>
                <w:lang w:val="vi-VN"/>
              </w:rPr>
            </w:pPr>
            <w:r w:rsidRPr="00C57503">
              <w:rPr>
                <w:sz w:val="26"/>
                <w:szCs w:val="26"/>
              </w:rPr>
              <w:t>- Vận dụng kiến thức đã học vào giải quyết các bài tập/tình huống theo yêu cầu của GV.</w:t>
            </w:r>
          </w:p>
        </w:tc>
      </w:tr>
      <w:tr w:rsidR="00155E89" w:rsidRPr="00C57503" w14:paraId="5ED8F664" w14:textId="77777777" w:rsidTr="00155E89">
        <w:trPr>
          <w:jc w:val="right"/>
        </w:trPr>
        <w:tc>
          <w:tcPr>
            <w:tcW w:w="708" w:type="dxa"/>
            <w:vMerge/>
          </w:tcPr>
          <w:p w14:paraId="05BDBC4D" w14:textId="77777777" w:rsidR="00155E89" w:rsidRPr="00C57503" w:rsidRDefault="00155E89" w:rsidP="00155E89">
            <w:pPr>
              <w:spacing w:line="269" w:lineRule="auto"/>
              <w:jc w:val="both"/>
              <w:rPr>
                <w:b/>
                <w:bCs/>
                <w:i/>
                <w:iCs/>
                <w:sz w:val="26"/>
                <w:szCs w:val="26"/>
              </w:rPr>
            </w:pPr>
          </w:p>
        </w:tc>
        <w:tc>
          <w:tcPr>
            <w:tcW w:w="1939" w:type="dxa"/>
          </w:tcPr>
          <w:p w14:paraId="5AED9224" w14:textId="77777777" w:rsidR="00155E89" w:rsidRPr="00C57503" w:rsidRDefault="00155E89" w:rsidP="00155E89">
            <w:pPr>
              <w:spacing w:line="269" w:lineRule="auto"/>
              <w:jc w:val="both"/>
              <w:rPr>
                <w:sz w:val="26"/>
                <w:szCs w:val="26"/>
              </w:rPr>
            </w:pPr>
          </w:p>
          <w:p w14:paraId="670C4372" w14:textId="77777777" w:rsidR="00155E89" w:rsidRPr="00C57503" w:rsidRDefault="00155E89" w:rsidP="00155E89">
            <w:pPr>
              <w:spacing w:line="269" w:lineRule="auto"/>
              <w:jc w:val="both"/>
              <w:rPr>
                <w:b/>
                <w:bCs/>
                <w:i/>
                <w:iCs/>
                <w:sz w:val="26"/>
                <w:szCs w:val="26"/>
                <w:lang w:val="vi-VN"/>
              </w:rPr>
            </w:pPr>
            <w:r w:rsidRPr="00C57503">
              <w:rPr>
                <w:sz w:val="26"/>
                <w:szCs w:val="26"/>
              </w:rPr>
              <w:t>Kiểm</w:t>
            </w:r>
            <w:r w:rsidRPr="00C57503">
              <w:rPr>
                <w:sz w:val="26"/>
                <w:szCs w:val="26"/>
                <w:lang w:val="vi-VN"/>
              </w:rPr>
              <w:t xml:space="preserve"> tra</w:t>
            </w:r>
            <w:r w:rsidRPr="00C57503">
              <w:rPr>
                <w:sz w:val="26"/>
                <w:szCs w:val="26"/>
              </w:rPr>
              <w:t xml:space="preserve"> đánh</w:t>
            </w:r>
            <w:r w:rsidRPr="00C57503">
              <w:rPr>
                <w:sz w:val="26"/>
                <w:szCs w:val="26"/>
                <w:lang w:val="vi-VN"/>
              </w:rPr>
              <w:t xml:space="preserve"> giá</w:t>
            </w:r>
          </w:p>
        </w:tc>
        <w:tc>
          <w:tcPr>
            <w:tcW w:w="1962" w:type="dxa"/>
            <w:vAlign w:val="center"/>
          </w:tcPr>
          <w:p w14:paraId="5C845A7B" w14:textId="77777777" w:rsidR="00155E89" w:rsidRPr="00C57503" w:rsidRDefault="00155E89" w:rsidP="00155E89">
            <w:pPr>
              <w:spacing w:line="269" w:lineRule="auto"/>
              <w:jc w:val="both"/>
              <w:rPr>
                <w:sz w:val="26"/>
                <w:szCs w:val="26"/>
                <w:lang w:val="vi-VN"/>
              </w:rPr>
            </w:pPr>
            <w:r w:rsidRPr="00C57503">
              <w:rPr>
                <w:sz w:val="26"/>
                <w:szCs w:val="26"/>
                <w:lang w:val="vi-VN"/>
              </w:rPr>
              <w:t>Kiểm tra cuối kì 1</w:t>
            </w:r>
          </w:p>
        </w:tc>
        <w:tc>
          <w:tcPr>
            <w:tcW w:w="940" w:type="dxa"/>
            <w:vAlign w:val="center"/>
          </w:tcPr>
          <w:p w14:paraId="5C901A5E" w14:textId="77777777" w:rsidR="00155E89" w:rsidRPr="00C57503" w:rsidRDefault="00155E89" w:rsidP="00155E89">
            <w:pPr>
              <w:spacing w:line="269" w:lineRule="auto"/>
              <w:jc w:val="both"/>
              <w:rPr>
                <w:sz w:val="26"/>
                <w:szCs w:val="26"/>
                <w:lang w:val="vi-VN"/>
              </w:rPr>
            </w:pPr>
            <w:r w:rsidRPr="00C57503">
              <w:rPr>
                <w:sz w:val="26"/>
                <w:szCs w:val="26"/>
                <w:lang w:val="vi-VN"/>
              </w:rPr>
              <w:t>34</w:t>
            </w:r>
          </w:p>
        </w:tc>
        <w:tc>
          <w:tcPr>
            <w:tcW w:w="8196" w:type="dxa"/>
            <w:vAlign w:val="center"/>
          </w:tcPr>
          <w:p w14:paraId="1F506164" w14:textId="77777777" w:rsidR="00155E89" w:rsidRPr="00C57503" w:rsidRDefault="00155E89" w:rsidP="00155E89">
            <w:pPr>
              <w:spacing w:line="269" w:lineRule="auto"/>
              <w:jc w:val="both"/>
              <w:rPr>
                <w:sz w:val="26"/>
                <w:szCs w:val="26"/>
              </w:rPr>
            </w:pPr>
            <w:r w:rsidRPr="00C57503">
              <w:rPr>
                <w:sz w:val="26"/>
                <w:szCs w:val="26"/>
              </w:rPr>
              <w:t>- Trình bày được những nội dung cơ bản đã học ở học kì 1.</w:t>
            </w:r>
          </w:p>
          <w:p w14:paraId="69B4F99D" w14:textId="77777777" w:rsidR="00155E89" w:rsidRPr="00C57503" w:rsidRDefault="00155E89" w:rsidP="00155E89">
            <w:pPr>
              <w:spacing w:line="269" w:lineRule="auto"/>
              <w:jc w:val="both"/>
              <w:rPr>
                <w:sz w:val="26"/>
                <w:szCs w:val="26"/>
                <w:lang w:val="vi-VN"/>
              </w:rPr>
            </w:pPr>
            <w:r w:rsidRPr="00C57503">
              <w:rPr>
                <w:sz w:val="26"/>
                <w:szCs w:val="26"/>
              </w:rPr>
              <w:t>- Vận dụng kiến thức đã học để giải quyết một số tình huống gắn với thực tiễn.</w:t>
            </w:r>
          </w:p>
        </w:tc>
      </w:tr>
      <w:tr w:rsidR="00155E89" w:rsidRPr="00C57503" w14:paraId="7260545A" w14:textId="77777777" w:rsidTr="00155E89">
        <w:trPr>
          <w:jc w:val="right"/>
        </w:trPr>
        <w:tc>
          <w:tcPr>
            <w:tcW w:w="708" w:type="dxa"/>
          </w:tcPr>
          <w:p w14:paraId="44714BEB" w14:textId="77777777" w:rsidR="00155E89" w:rsidRPr="00C57503" w:rsidRDefault="00155E89" w:rsidP="00155E89">
            <w:pPr>
              <w:spacing w:line="269" w:lineRule="auto"/>
              <w:jc w:val="both"/>
              <w:rPr>
                <w:b/>
                <w:bCs/>
                <w:i/>
                <w:iCs/>
                <w:sz w:val="26"/>
                <w:szCs w:val="26"/>
                <w:lang w:val="vi-VN"/>
              </w:rPr>
            </w:pPr>
          </w:p>
        </w:tc>
        <w:tc>
          <w:tcPr>
            <w:tcW w:w="1939" w:type="dxa"/>
          </w:tcPr>
          <w:p w14:paraId="497A5E4C" w14:textId="77777777" w:rsidR="00155E89" w:rsidRPr="00C57503" w:rsidRDefault="00155E89" w:rsidP="00155E89">
            <w:pPr>
              <w:spacing w:line="269" w:lineRule="auto"/>
              <w:jc w:val="both"/>
              <w:rPr>
                <w:sz w:val="26"/>
                <w:szCs w:val="26"/>
              </w:rPr>
            </w:pPr>
            <w:r w:rsidRPr="00C57503">
              <w:rPr>
                <w:b/>
                <w:bCs/>
                <w:i/>
                <w:iCs/>
                <w:sz w:val="26"/>
                <w:szCs w:val="26"/>
              </w:rPr>
              <w:t>Chủ</w:t>
            </w:r>
            <w:r w:rsidRPr="00C57503">
              <w:rPr>
                <w:b/>
                <w:bCs/>
                <w:i/>
                <w:iCs/>
                <w:sz w:val="26"/>
                <w:szCs w:val="26"/>
                <w:lang w:val="vi-VN"/>
              </w:rPr>
              <w:t xml:space="preserve"> đề 6: văn hoá tiêu dùng(tiếp)</w:t>
            </w:r>
          </w:p>
        </w:tc>
        <w:tc>
          <w:tcPr>
            <w:tcW w:w="1962" w:type="dxa"/>
            <w:vAlign w:val="center"/>
          </w:tcPr>
          <w:p w14:paraId="768060F9" w14:textId="77777777" w:rsidR="00155E89" w:rsidRPr="00C57503" w:rsidRDefault="00155E89" w:rsidP="00155E89">
            <w:pPr>
              <w:spacing w:line="269" w:lineRule="auto"/>
              <w:jc w:val="both"/>
              <w:rPr>
                <w:sz w:val="26"/>
                <w:szCs w:val="26"/>
                <w:lang w:val="vi-VN"/>
              </w:rPr>
            </w:pPr>
            <w:r w:rsidRPr="00C57503">
              <w:rPr>
                <w:sz w:val="26"/>
                <w:szCs w:val="26"/>
              </w:rPr>
              <w:t xml:space="preserve">Bài </w:t>
            </w:r>
            <w:r w:rsidRPr="00C57503">
              <w:rPr>
                <w:sz w:val="26"/>
                <w:szCs w:val="26"/>
                <w:lang w:val="vi-VN"/>
              </w:rPr>
              <w:t>8: Văn hoá tiêu dùng(5 tiết)</w:t>
            </w:r>
          </w:p>
        </w:tc>
        <w:tc>
          <w:tcPr>
            <w:tcW w:w="940" w:type="dxa"/>
            <w:vAlign w:val="center"/>
          </w:tcPr>
          <w:p w14:paraId="361528B8" w14:textId="77777777" w:rsidR="00155E89" w:rsidRPr="00C57503" w:rsidRDefault="00155E89" w:rsidP="00155E89">
            <w:pPr>
              <w:spacing w:line="269" w:lineRule="auto"/>
              <w:jc w:val="both"/>
              <w:rPr>
                <w:sz w:val="26"/>
                <w:szCs w:val="26"/>
                <w:lang w:val="vi-VN"/>
              </w:rPr>
            </w:pPr>
            <w:r w:rsidRPr="00C57503">
              <w:rPr>
                <w:sz w:val="26"/>
                <w:szCs w:val="26"/>
                <w:lang w:val="vi-VN"/>
              </w:rPr>
              <w:t>35</w:t>
            </w:r>
          </w:p>
          <w:p w14:paraId="64C7E2D9" w14:textId="77777777" w:rsidR="00155E89" w:rsidRPr="00C57503" w:rsidRDefault="00155E89" w:rsidP="00155E89">
            <w:pPr>
              <w:spacing w:line="269" w:lineRule="auto"/>
              <w:jc w:val="both"/>
              <w:rPr>
                <w:sz w:val="26"/>
                <w:szCs w:val="26"/>
                <w:lang w:val="vi-VN"/>
              </w:rPr>
            </w:pPr>
            <w:r w:rsidRPr="00C57503">
              <w:rPr>
                <w:sz w:val="26"/>
                <w:szCs w:val="26"/>
                <w:lang w:val="vi-VN"/>
              </w:rPr>
              <w:t>36</w:t>
            </w:r>
          </w:p>
        </w:tc>
        <w:tc>
          <w:tcPr>
            <w:tcW w:w="8196" w:type="dxa"/>
            <w:vAlign w:val="center"/>
          </w:tcPr>
          <w:p w14:paraId="63568E06" w14:textId="77777777" w:rsidR="00155E89" w:rsidRPr="00C57503" w:rsidRDefault="00155E89" w:rsidP="00155E89">
            <w:pPr>
              <w:spacing w:line="269" w:lineRule="auto"/>
              <w:jc w:val="both"/>
              <w:rPr>
                <w:sz w:val="26"/>
                <w:szCs w:val="26"/>
                <w:lang w:val="vi-VN"/>
              </w:rPr>
            </w:pPr>
            <w:r w:rsidRPr="00C57503">
              <w:rPr>
                <w:sz w:val="26"/>
                <w:szCs w:val="26"/>
                <w:lang w:val="vi-VN"/>
              </w:rPr>
              <w:t>- Nêu được vai trò của tiêu dùng đối với sự phát triển kinh tế.</w:t>
            </w:r>
          </w:p>
          <w:p w14:paraId="0A936B4D" w14:textId="77777777" w:rsidR="00155E89" w:rsidRPr="00C57503" w:rsidRDefault="00155E89" w:rsidP="00155E89">
            <w:pPr>
              <w:spacing w:line="269" w:lineRule="auto"/>
              <w:jc w:val="both"/>
              <w:rPr>
                <w:sz w:val="26"/>
                <w:szCs w:val="26"/>
                <w:lang w:val="vi-VN"/>
              </w:rPr>
            </w:pPr>
            <w:r w:rsidRPr="00C57503">
              <w:rPr>
                <w:sz w:val="26"/>
                <w:szCs w:val="26"/>
                <w:lang w:val="vi-VN"/>
              </w:rPr>
              <w:t>- Nêu được khái niệm và vai trò của văn hóa tiêu dùng.</w:t>
            </w:r>
          </w:p>
          <w:p w14:paraId="54882AC2" w14:textId="77777777" w:rsidR="00155E89" w:rsidRPr="00C57503" w:rsidRDefault="00155E89" w:rsidP="00155E89">
            <w:pPr>
              <w:spacing w:line="269" w:lineRule="auto"/>
              <w:jc w:val="both"/>
              <w:rPr>
                <w:sz w:val="26"/>
                <w:szCs w:val="26"/>
                <w:lang w:val="vi-VN"/>
              </w:rPr>
            </w:pPr>
            <w:r w:rsidRPr="00C57503">
              <w:rPr>
                <w:sz w:val="26"/>
                <w:szCs w:val="26"/>
                <w:lang w:val="vi-VN"/>
              </w:rPr>
              <w:t>- Mô tả được một số đặc điểm trong văn hóa tiêu dùng Việt Nam</w:t>
            </w:r>
          </w:p>
          <w:p w14:paraId="06DD40C0" w14:textId="77777777" w:rsidR="00155E89" w:rsidRPr="00C57503" w:rsidRDefault="00155E89" w:rsidP="00155E89">
            <w:pPr>
              <w:spacing w:line="269" w:lineRule="auto"/>
              <w:jc w:val="both"/>
              <w:rPr>
                <w:sz w:val="26"/>
                <w:szCs w:val="26"/>
                <w:lang w:val="vi-VN"/>
              </w:rPr>
            </w:pPr>
            <w:r w:rsidRPr="00C57503">
              <w:rPr>
                <w:sz w:val="26"/>
                <w:szCs w:val="26"/>
                <w:lang w:val="vi-VN"/>
              </w:rPr>
              <w:t>và các  biện pháp xây dựng văn hóa tiêu dùng.</w:t>
            </w:r>
          </w:p>
          <w:p w14:paraId="7109CB48" w14:textId="77777777" w:rsidR="00155E89" w:rsidRPr="00C57503" w:rsidRDefault="00155E89" w:rsidP="00155E89">
            <w:pPr>
              <w:spacing w:line="269" w:lineRule="auto"/>
              <w:jc w:val="both"/>
              <w:rPr>
                <w:sz w:val="26"/>
                <w:szCs w:val="26"/>
                <w:lang w:val="vi-VN"/>
              </w:rPr>
            </w:pPr>
            <w:r w:rsidRPr="00C57503">
              <w:rPr>
                <w:sz w:val="26"/>
                <w:szCs w:val="26"/>
                <w:lang w:val="vi-VN"/>
              </w:rPr>
              <w:t>- Thực hiện các hành vi tiêu dùng có văn hóa.</w:t>
            </w:r>
          </w:p>
          <w:p w14:paraId="1FC87894" w14:textId="77777777" w:rsidR="00155E89" w:rsidRPr="00C57503" w:rsidRDefault="00155E89" w:rsidP="00155E89">
            <w:pPr>
              <w:spacing w:line="269" w:lineRule="auto"/>
              <w:jc w:val="both"/>
              <w:rPr>
                <w:sz w:val="26"/>
                <w:szCs w:val="26"/>
                <w:lang w:val="vi-VN"/>
              </w:rPr>
            </w:pPr>
            <w:r w:rsidRPr="00C57503">
              <w:rPr>
                <w:sz w:val="26"/>
                <w:szCs w:val="26"/>
                <w:lang w:val="vi-VN"/>
              </w:rPr>
              <w:t>- Phê phán những biểu hiện không có văn hóa trong tiêu dùng, tuyên truyền, vận động bạn bè, người thân làm người tiêu dùng có văn hóa.</w:t>
            </w:r>
          </w:p>
          <w:p w14:paraId="68C67D23" w14:textId="77777777" w:rsidR="00155E89" w:rsidRPr="00C57503" w:rsidRDefault="00155E89" w:rsidP="00155E89">
            <w:pPr>
              <w:spacing w:line="269" w:lineRule="auto"/>
              <w:jc w:val="both"/>
              <w:rPr>
                <w:i/>
                <w:iCs/>
                <w:sz w:val="26"/>
                <w:szCs w:val="26"/>
                <w:lang w:val="vi-VN"/>
              </w:rPr>
            </w:pPr>
            <w:r w:rsidRPr="00C57503">
              <w:rPr>
                <w:i/>
                <w:iCs/>
                <w:sz w:val="26"/>
                <w:szCs w:val="26"/>
              </w:rPr>
              <w:t xml:space="preserve"> </w:t>
            </w:r>
            <w:r w:rsidRPr="00C57503">
              <w:rPr>
                <w:b/>
                <w:bCs/>
                <w:i/>
                <w:iCs/>
                <w:sz w:val="26"/>
                <w:szCs w:val="26"/>
                <w:lang w:val="vi-VN"/>
              </w:rPr>
              <w:t>*Tích hợp bảo vệ môi trường</w:t>
            </w:r>
          </w:p>
          <w:p w14:paraId="21BB8A79" w14:textId="77777777" w:rsidR="00155E89" w:rsidRPr="00C57503" w:rsidRDefault="00155E89" w:rsidP="00155E89">
            <w:pPr>
              <w:spacing w:line="269" w:lineRule="auto"/>
              <w:jc w:val="both"/>
              <w:rPr>
                <w:i/>
                <w:iCs/>
                <w:sz w:val="26"/>
                <w:szCs w:val="26"/>
                <w:lang w:val="vi-VN"/>
              </w:rPr>
            </w:pPr>
            <w:r w:rsidRPr="00C57503">
              <w:rPr>
                <w:b/>
                <w:bCs/>
                <w:i/>
                <w:iCs/>
                <w:sz w:val="26"/>
                <w:szCs w:val="26"/>
                <w:lang w:val="vi-VN"/>
              </w:rPr>
              <w:t xml:space="preserve">* Tích hợp : Học tập và làm theo tấm gương đạo đức Hồ Chí Minh: </w:t>
            </w:r>
            <w:r w:rsidRPr="00C57503">
              <w:rPr>
                <w:i/>
                <w:iCs/>
                <w:sz w:val="26"/>
                <w:szCs w:val="26"/>
                <w:lang w:val="vi-VN"/>
              </w:rPr>
              <w:t>chuẩn mực tiết kiệm trong tiêu dùng.</w:t>
            </w:r>
          </w:p>
          <w:p w14:paraId="32BC06DE" w14:textId="77777777" w:rsidR="00155E89" w:rsidRPr="00C57503" w:rsidRDefault="00155E89" w:rsidP="00155E89">
            <w:pPr>
              <w:spacing w:line="269" w:lineRule="auto"/>
              <w:jc w:val="both"/>
              <w:rPr>
                <w:b/>
                <w:bCs/>
                <w:i/>
                <w:iCs/>
                <w:sz w:val="26"/>
                <w:szCs w:val="26"/>
                <w:lang w:val="vi-VN"/>
              </w:rPr>
            </w:pPr>
            <w:r w:rsidRPr="00C57503">
              <w:rPr>
                <w:b/>
                <w:bCs/>
                <w:i/>
                <w:sz w:val="26"/>
                <w:szCs w:val="26"/>
                <w:lang w:val="vi-VN"/>
              </w:rPr>
              <w:t>* Tích hợp năng lực số</w:t>
            </w:r>
          </w:p>
        </w:tc>
      </w:tr>
      <w:tr w:rsidR="00155E89" w:rsidRPr="00C57503" w14:paraId="1CC048B6" w14:textId="77777777" w:rsidTr="00155E89">
        <w:trPr>
          <w:jc w:val="right"/>
        </w:trPr>
        <w:tc>
          <w:tcPr>
            <w:tcW w:w="708" w:type="dxa"/>
            <w:vMerge w:val="restart"/>
          </w:tcPr>
          <w:p w14:paraId="7490FB80"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7</w:t>
            </w:r>
          </w:p>
        </w:tc>
        <w:tc>
          <w:tcPr>
            <w:tcW w:w="1939" w:type="dxa"/>
            <w:vMerge w:val="restart"/>
          </w:tcPr>
          <w:p w14:paraId="790D529C" w14:textId="77777777" w:rsidR="00155E89" w:rsidRPr="00C57503" w:rsidRDefault="00155E89" w:rsidP="00155E89">
            <w:pPr>
              <w:spacing w:line="269" w:lineRule="auto"/>
              <w:jc w:val="both"/>
              <w:rPr>
                <w:b/>
                <w:bCs/>
                <w:i/>
                <w:iCs/>
                <w:sz w:val="26"/>
                <w:szCs w:val="26"/>
                <w:lang w:val="vi-VN"/>
              </w:rPr>
            </w:pPr>
            <w:r w:rsidRPr="00C57503">
              <w:rPr>
                <w:b/>
                <w:bCs/>
                <w:i/>
                <w:iCs/>
                <w:sz w:val="26"/>
                <w:szCs w:val="26"/>
              </w:rPr>
              <w:t>Chủ</w:t>
            </w:r>
            <w:r w:rsidRPr="00C57503">
              <w:rPr>
                <w:b/>
                <w:bCs/>
                <w:i/>
                <w:iCs/>
                <w:sz w:val="26"/>
                <w:szCs w:val="26"/>
                <w:lang w:val="vi-VN"/>
              </w:rPr>
              <w:t xml:space="preserve"> đề 7: Quyền bình đẳng của công dân trước pháp luật </w:t>
            </w:r>
          </w:p>
          <w:p w14:paraId="0F272748" w14:textId="77777777" w:rsidR="00155E89" w:rsidRPr="00C57503" w:rsidRDefault="00155E89" w:rsidP="00155E89">
            <w:pPr>
              <w:spacing w:line="269" w:lineRule="auto"/>
              <w:jc w:val="both"/>
              <w:rPr>
                <w:sz w:val="26"/>
                <w:szCs w:val="26"/>
                <w:lang w:val="vi-VN"/>
              </w:rPr>
            </w:pPr>
          </w:p>
        </w:tc>
        <w:tc>
          <w:tcPr>
            <w:tcW w:w="1962" w:type="dxa"/>
            <w:vAlign w:val="center"/>
          </w:tcPr>
          <w:p w14:paraId="6C1AAB54" w14:textId="77777777" w:rsidR="00155E89" w:rsidRPr="00C57503" w:rsidRDefault="00155E89" w:rsidP="00155E89">
            <w:pPr>
              <w:spacing w:line="269" w:lineRule="auto"/>
              <w:jc w:val="both"/>
              <w:rPr>
                <w:sz w:val="26"/>
                <w:szCs w:val="26"/>
                <w:lang w:val="vi-VN"/>
              </w:rPr>
            </w:pPr>
            <w:r w:rsidRPr="00C57503">
              <w:rPr>
                <w:sz w:val="26"/>
                <w:szCs w:val="26"/>
              </w:rPr>
              <w:t xml:space="preserve">Bài </w:t>
            </w:r>
            <w:r w:rsidRPr="00C57503">
              <w:rPr>
                <w:sz w:val="26"/>
                <w:szCs w:val="26"/>
                <w:lang w:val="vi-VN"/>
              </w:rPr>
              <w:t>9: Quyền bình đẳng của công dân trước pháp luật( 3 tiết)</w:t>
            </w:r>
          </w:p>
        </w:tc>
        <w:tc>
          <w:tcPr>
            <w:tcW w:w="940" w:type="dxa"/>
            <w:vAlign w:val="center"/>
          </w:tcPr>
          <w:p w14:paraId="562B9BDE" w14:textId="77777777" w:rsidR="00155E89" w:rsidRPr="00C57503" w:rsidRDefault="00155E89" w:rsidP="00155E89">
            <w:pPr>
              <w:tabs>
                <w:tab w:val="left" w:pos="319"/>
              </w:tabs>
              <w:spacing w:line="269" w:lineRule="auto"/>
              <w:ind w:right="93"/>
              <w:jc w:val="both"/>
              <w:rPr>
                <w:sz w:val="26"/>
                <w:szCs w:val="26"/>
              </w:rPr>
            </w:pPr>
            <w:r w:rsidRPr="00C57503">
              <w:rPr>
                <w:sz w:val="26"/>
                <w:szCs w:val="26"/>
              </w:rPr>
              <w:t>37</w:t>
            </w:r>
          </w:p>
          <w:p w14:paraId="62077248"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38</w:t>
            </w:r>
          </w:p>
          <w:p w14:paraId="52B81DCE"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39</w:t>
            </w:r>
          </w:p>
        </w:tc>
        <w:tc>
          <w:tcPr>
            <w:tcW w:w="8196" w:type="dxa"/>
            <w:vAlign w:val="center"/>
          </w:tcPr>
          <w:p w14:paraId="7C5C4604" w14:textId="77777777" w:rsidR="00155E89" w:rsidRPr="00C57503" w:rsidRDefault="00155E89" w:rsidP="00155E89">
            <w:pPr>
              <w:spacing w:line="269" w:lineRule="auto"/>
              <w:jc w:val="both"/>
              <w:rPr>
                <w:sz w:val="26"/>
                <w:szCs w:val="26"/>
                <w:lang w:val="vi-VN"/>
              </w:rPr>
            </w:pPr>
            <w:r w:rsidRPr="00C57503">
              <w:rPr>
                <w:sz w:val="26"/>
                <w:szCs w:val="26"/>
                <w:lang w:val="vi-VN"/>
              </w:rPr>
              <w:t>- Nêu được các quy định cơ bản của pháp luật về:</w:t>
            </w:r>
          </w:p>
          <w:p w14:paraId="7AF71404" w14:textId="77777777" w:rsidR="00155E89" w:rsidRPr="00C57503" w:rsidRDefault="00155E89" w:rsidP="00155E89">
            <w:pPr>
              <w:spacing w:line="269" w:lineRule="auto"/>
              <w:jc w:val="both"/>
              <w:rPr>
                <w:sz w:val="26"/>
                <w:szCs w:val="26"/>
                <w:lang w:val="vi-VN"/>
              </w:rPr>
            </w:pPr>
            <w:r w:rsidRPr="00C57503">
              <w:rPr>
                <w:sz w:val="26"/>
                <w:szCs w:val="26"/>
                <w:lang w:val="vi-VN"/>
              </w:rPr>
              <w:t>Quyền bình đẳng của công dân trước pháp luật (bình đẳng về quyền, nghĩa vụ và trách nhiệm pháp lý).</w:t>
            </w:r>
          </w:p>
          <w:p w14:paraId="73C7D45D"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ý nghĩa của quyền bình đẳng của công dân trước pháp luật.</w:t>
            </w:r>
          </w:p>
          <w:p w14:paraId="542AD7D0" w14:textId="77777777" w:rsidR="00155E89" w:rsidRPr="00C57503" w:rsidRDefault="00155E89" w:rsidP="00155E89">
            <w:pPr>
              <w:spacing w:line="269" w:lineRule="auto"/>
              <w:jc w:val="both"/>
              <w:rPr>
                <w:sz w:val="26"/>
                <w:szCs w:val="26"/>
                <w:lang w:val="vi-VN"/>
              </w:rPr>
            </w:pPr>
            <w:r w:rsidRPr="00C57503">
              <w:rPr>
                <w:sz w:val="26"/>
                <w:szCs w:val="26"/>
                <w:lang w:val="vi-VN"/>
              </w:rPr>
              <w:t>- Đánh giá được các hành vi vi phạm quyền bình đẳng của công dân trước pháp luật.</w:t>
            </w:r>
          </w:p>
          <w:p w14:paraId="0AA63349" w14:textId="77777777" w:rsidR="00155E89" w:rsidRPr="00C57503" w:rsidRDefault="00155E89" w:rsidP="00155E89">
            <w:pPr>
              <w:spacing w:line="269" w:lineRule="auto"/>
              <w:ind w:right="92"/>
              <w:jc w:val="both"/>
              <w:rPr>
                <w:sz w:val="26"/>
                <w:szCs w:val="26"/>
                <w:lang w:val="vi-VN"/>
              </w:rPr>
            </w:pPr>
            <w:r w:rsidRPr="00C57503">
              <w:rPr>
                <w:sz w:val="26"/>
                <w:szCs w:val="26"/>
                <w:lang w:val="vi-VN"/>
              </w:rPr>
              <w:t>- Thực hiện được quy định của pháp luật về quyền bình đẳng của công dân trước pháp luật.</w:t>
            </w:r>
          </w:p>
          <w:p w14:paraId="250A4080"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*Tích hợp Phòng chống tham nhũng</w:t>
            </w:r>
            <w:r w:rsidRPr="00C57503">
              <w:rPr>
                <w:b/>
                <w:bCs/>
                <w:i/>
                <w:iCs/>
                <w:sz w:val="26"/>
                <w:szCs w:val="26"/>
              </w:rPr>
              <w:t xml:space="preserve"> </w:t>
            </w:r>
          </w:p>
          <w:p w14:paraId="15594532"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1271F4DB" w14:textId="77777777" w:rsidTr="00155E89">
        <w:trPr>
          <w:jc w:val="right"/>
        </w:trPr>
        <w:tc>
          <w:tcPr>
            <w:tcW w:w="708" w:type="dxa"/>
            <w:vMerge/>
          </w:tcPr>
          <w:p w14:paraId="17B234C7" w14:textId="77777777" w:rsidR="00155E89" w:rsidRPr="00C57503" w:rsidRDefault="00155E89" w:rsidP="00155E89">
            <w:pPr>
              <w:spacing w:line="269" w:lineRule="auto"/>
              <w:jc w:val="both"/>
              <w:rPr>
                <w:sz w:val="26"/>
                <w:szCs w:val="26"/>
              </w:rPr>
            </w:pPr>
          </w:p>
        </w:tc>
        <w:tc>
          <w:tcPr>
            <w:tcW w:w="1939" w:type="dxa"/>
            <w:vMerge/>
          </w:tcPr>
          <w:p w14:paraId="2A9F74C9" w14:textId="77777777" w:rsidR="00155E89" w:rsidRPr="00C57503" w:rsidRDefault="00155E89" w:rsidP="00155E89">
            <w:pPr>
              <w:spacing w:line="269" w:lineRule="auto"/>
              <w:jc w:val="both"/>
              <w:rPr>
                <w:sz w:val="26"/>
                <w:szCs w:val="26"/>
              </w:rPr>
            </w:pPr>
          </w:p>
        </w:tc>
        <w:tc>
          <w:tcPr>
            <w:tcW w:w="1962" w:type="dxa"/>
            <w:vAlign w:val="center"/>
          </w:tcPr>
          <w:p w14:paraId="4250093A" w14:textId="77777777" w:rsidR="00155E89" w:rsidRPr="00C57503" w:rsidRDefault="00155E89" w:rsidP="00155E89">
            <w:pPr>
              <w:spacing w:line="269" w:lineRule="auto"/>
              <w:jc w:val="both"/>
              <w:rPr>
                <w:sz w:val="26"/>
                <w:szCs w:val="26"/>
                <w:lang w:val="vi-VN"/>
              </w:rPr>
            </w:pPr>
            <w:r w:rsidRPr="00C57503">
              <w:rPr>
                <w:sz w:val="26"/>
                <w:szCs w:val="26"/>
              </w:rPr>
              <w:t xml:space="preserve">Bài </w:t>
            </w:r>
            <w:r w:rsidRPr="00C57503">
              <w:rPr>
                <w:sz w:val="26"/>
                <w:szCs w:val="26"/>
                <w:lang w:val="vi-VN"/>
              </w:rPr>
              <w:t>10: Bình đẳng giới trong các lĩnh vực( 3 tiết)</w:t>
            </w:r>
          </w:p>
        </w:tc>
        <w:tc>
          <w:tcPr>
            <w:tcW w:w="940" w:type="dxa"/>
            <w:vAlign w:val="center"/>
          </w:tcPr>
          <w:p w14:paraId="137ED77B" w14:textId="77777777" w:rsidR="00155E89" w:rsidRPr="00C57503" w:rsidRDefault="00155E89" w:rsidP="00155E89">
            <w:pPr>
              <w:spacing w:line="269" w:lineRule="auto"/>
              <w:jc w:val="both"/>
              <w:rPr>
                <w:sz w:val="26"/>
                <w:szCs w:val="26"/>
              </w:rPr>
            </w:pPr>
          </w:p>
          <w:p w14:paraId="041D4242" w14:textId="77777777" w:rsidR="00155E89" w:rsidRPr="00C57503" w:rsidRDefault="00155E89" w:rsidP="00155E89">
            <w:pPr>
              <w:spacing w:line="269" w:lineRule="auto"/>
              <w:jc w:val="both"/>
              <w:rPr>
                <w:sz w:val="26"/>
                <w:szCs w:val="26"/>
              </w:rPr>
            </w:pPr>
            <w:r w:rsidRPr="00C57503">
              <w:rPr>
                <w:sz w:val="26"/>
                <w:szCs w:val="26"/>
              </w:rPr>
              <w:t>40</w:t>
            </w:r>
          </w:p>
          <w:p w14:paraId="718396C5" w14:textId="77777777" w:rsidR="00155E89" w:rsidRPr="00C57503" w:rsidRDefault="00155E89" w:rsidP="00155E89">
            <w:pPr>
              <w:spacing w:line="269" w:lineRule="auto"/>
              <w:jc w:val="both"/>
              <w:rPr>
                <w:sz w:val="26"/>
                <w:szCs w:val="26"/>
              </w:rPr>
            </w:pPr>
            <w:r w:rsidRPr="00C57503">
              <w:rPr>
                <w:sz w:val="26"/>
                <w:szCs w:val="26"/>
              </w:rPr>
              <w:t>41</w:t>
            </w:r>
          </w:p>
          <w:p w14:paraId="603BF7A1" w14:textId="77777777" w:rsidR="00155E89" w:rsidRPr="00C57503" w:rsidRDefault="00155E89" w:rsidP="00155E89">
            <w:pPr>
              <w:spacing w:line="269" w:lineRule="auto"/>
              <w:jc w:val="both"/>
              <w:rPr>
                <w:sz w:val="26"/>
                <w:szCs w:val="26"/>
                <w:lang w:val="vi-VN"/>
              </w:rPr>
            </w:pPr>
            <w:r w:rsidRPr="00C57503">
              <w:rPr>
                <w:sz w:val="26"/>
                <w:szCs w:val="26"/>
                <w:lang w:val="vi-VN"/>
              </w:rPr>
              <w:t>42</w:t>
            </w:r>
          </w:p>
          <w:p w14:paraId="7797C343" w14:textId="77777777" w:rsidR="00155E89" w:rsidRPr="00C57503" w:rsidRDefault="00155E89" w:rsidP="00155E89">
            <w:pPr>
              <w:spacing w:line="269" w:lineRule="auto"/>
              <w:ind w:left="360" w:right="92"/>
              <w:jc w:val="both"/>
              <w:rPr>
                <w:sz w:val="26"/>
                <w:szCs w:val="26"/>
              </w:rPr>
            </w:pPr>
          </w:p>
        </w:tc>
        <w:tc>
          <w:tcPr>
            <w:tcW w:w="8196" w:type="dxa"/>
            <w:vAlign w:val="center"/>
          </w:tcPr>
          <w:p w14:paraId="142AD123" w14:textId="77777777" w:rsidR="00155E89" w:rsidRPr="00C57503" w:rsidRDefault="00155E89" w:rsidP="00155E89">
            <w:pPr>
              <w:spacing w:line="269" w:lineRule="auto"/>
              <w:jc w:val="both"/>
              <w:rPr>
                <w:sz w:val="26"/>
                <w:szCs w:val="26"/>
                <w:lang w:val="vi-VN"/>
              </w:rPr>
            </w:pPr>
            <w:r w:rsidRPr="00C57503">
              <w:rPr>
                <w:sz w:val="26"/>
                <w:szCs w:val="26"/>
                <w:lang w:val="vi-VN"/>
              </w:rPr>
              <w:t>- Nêu được các quy định cơ bản của pháp luật về: (bình đẳng về quyền, nghĩa vụ và trách nhiệm pháp lý).</w:t>
            </w:r>
          </w:p>
          <w:p w14:paraId="49A5DF7D" w14:textId="77777777" w:rsidR="00155E89" w:rsidRPr="00C57503" w:rsidRDefault="00155E89" w:rsidP="00155E89">
            <w:pPr>
              <w:spacing w:line="269" w:lineRule="auto"/>
              <w:jc w:val="both"/>
              <w:rPr>
                <w:sz w:val="26"/>
                <w:szCs w:val="26"/>
                <w:lang w:val="vi-VN"/>
              </w:rPr>
            </w:pPr>
            <w:r w:rsidRPr="00C57503">
              <w:rPr>
                <w:sz w:val="26"/>
                <w:szCs w:val="26"/>
                <w:lang w:val="vi-VN"/>
              </w:rPr>
              <w:t>+ Bình đẳng giới trong các lĩnh vực.</w:t>
            </w:r>
          </w:p>
          <w:p w14:paraId="7B7BABF4"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ý nghĩa của quyền bình đẳng giới trong các lĩnh vực.</w:t>
            </w:r>
          </w:p>
          <w:p w14:paraId="52809EE9" w14:textId="77777777" w:rsidR="00155E89" w:rsidRPr="00C57503" w:rsidRDefault="00155E89" w:rsidP="00155E89">
            <w:pPr>
              <w:spacing w:line="269" w:lineRule="auto"/>
              <w:jc w:val="both"/>
              <w:rPr>
                <w:sz w:val="26"/>
                <w:szCs w:val="26"/>
                <w:lang w:val="vi-VN"/>
              </w:rPr>
            </w:pPr>
            <w:r w:rsidRPr="00C57503">
              <w:rPr>
                <w:sz w:val="26"/>
                <w:szCs w:val="26"/>
                <w:lang w:val="vi-VN"/>
              </w:rPr>
              <w:t>- Đánh giá được các hành vi vi phạm quyền bình đẳng giới trong các lĩnh vực .</w:t>
            </w:r>
          </w:p>
          <w:p w14:paraId="2B5D2072" w14:textId="77777777" w:rsidR="00155E89" w:rsidRPr="00C57503" w:rsidRDefault="00155E89" w:rsidP="00155E89">
            <w:pPr>
              <w:spacing w:line="269" w:lineRule="auto"/>
              <w:jc w:val="both"/>
              <w:rPr>
                <w:sz w:val="26"/>
                <w:szCs w:val="26"/>
                <w:lang w:val="vi-VN"/>
              </w:rPr>
            </w:pPr>
            <w:r w:rsidRPr="00C57503">
              <w:rPr>
                <w:sz w:val="26"/>
                <w:szCs w:val="26"/>
                <w:lang w:val="vi-VN"/>
              </w:rPr>
              <w:t>- Thực hiện được quy định của pháp luật về quyền bình đẳng giới trong các lĩnh vực.</w:t>
            </w:r>
          </w:p>
          <w:p w14:paraId="2EB27A0D" w14:textId="77777777" w:rsidR="00155E89" w:rsidRPr="00C57503" w:rsidRDefault="00155E89" w:rsidP="00155E89">
            <w:pPr>
              <w:spacing w:line="269" w:lineRule="auto"/>
              <w:jc w:val="both"/>
              <w:rPr>
                <w:i/>
                <w:iCs/>
                <w:sz w:val="26"/>
                <w:szCs w:val="26"/>
              </w:rPr>
            </w:pPr>
            <w:r w:rsidRPr="00C57503">
              <w:rPr>
                <w:b/>
                <w:bCs/>
                <w:i/>
                <w:iCs/>
                <w:sz w:val="26"/>
                <w:szCs w:val="26"/>
                <w:lang w:val="vi-VN"/>
              </w:rPr>
              <w:lastRenderedPageBreak/>
              <w:t>* Tích hợp bình đẳng giới</w:t>
            </w:r>
          </w:p>
          <w:p w14:paraId="100106E3"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5D88A038" w14:textId="77777777" w:rsidTr="00155E89">
        <w:trPr>
          <w:trHeight w:val="1257"/>
          <w:jc w:val="right"/>
        </w:trPr>
        <w:tc>
          <w:tcPr>
            <w:tcW w:w="708" w:type="dxa"/>
            <w:vMerge/>
          </w:tcPr>
          <w:p w14:paraId="38CB267D" w14:textId="77777777" w:rsidR="00155E89" w:rsidRPr="00C57503" w:rsidRDefault="00155E89" w:rsidP="00155E89">
            <w:pPr>
              <w:spacing w:line="269" w:lineRule="auto"/>
              <w:jc w:val="both"/>
              <w:rPr>
                <w:sz w:val="26"/>
                <w:szCs w:val="26"/>
              </w:rPr>
            </w:pPr>
          </w:p>
        </w:tc>
        <w:tc>
          <w:tcPr>
            <w:tcW w:w="1939" w:type="dxa"/>
            <w:vMerge/>
          </w:tcPr>
          <w:p w14:paraId="64905456" w14:textId="77777777" w:rsidR="00155E89" w:rsidRPr="00C57503" w:rsidRDefault="00155E89" w:rsidP="00155E89">
            <w:pPr>
              <w:spacing w:line="269" w:lineRule="auto"/>
              <w:jc w:val="both"/>
              <w:rPr>
                <w:sz w:val="26"/>
                <w:szCs w:val="26"/>
              </w:rPr>
            </w:pPr>
          </w:p>
        </w:tc>
        <w:tc>
          <w:tcPr>
            <w:tcW w:w="1962" w:type="dxa"/>
            <w:vAlign w:val="center"/>
          </w:tcPr>
          <w:p w14:paraId="100059A9" w14:textId="77777777" w:rsidR="00155E89" w:rsidRPr="00C57503" w:rsidRDefault="00155E89" w:rsidP="00155E89">
            <w:pPr>
              <w:spacing w:line="269" w:lineRule="auto"/>
              <w:jc w:val="both"/>
              <w:rPr>
                <w:sz w:val="26"/>
                <w:szCs w:val="26"/>
                <w:lang w:val="vi-VN"/>
              </w:rPr>
            </w:pPr>
            <w:r w:rsidRPr="00C57503">
              <w:rPr>
                <w:sz w:val="26"/>
                <w:szCs w:val="26"/>
              </w:rPr>
              <w:t xml:space="preserve">Bài </w:t>
            </w:r>
            <w:r w:rsidRPr="00C57503">
              <w:rPr>
                <w:sz w:val="26"/>
                <w:szCs w:val="26"/>
                <w:lang w:val="vi-VN"/>
              </w:rPr>
              <w:t>11: Quyền bình đẳng giữa các dân tộc( 2 tiết)</w:t>
            </w:r>
          </w:p>
        </w:tc>
        <w:tc>
          <w:tcPr>
            <w:tcW w:w="940" w:type="dxa"/>
            <w:vAlign w:val="center"/>
          </w:tcPr>
          <w:p w14:paraId="787C69E1" w14:textId="77777777" w:rsidR="00155E89" w:rsidRPr="00C57503" w:rsidRDefault="00155E89" w:rsidP="00155E89">
            <w:pPr>
              <w:spacing w:line="269" w:lineRule="auto"/>
              <w:ind w:right="92"/>
              <w:jc w:val="both"/>
              <w:rPr>
                <w:sz w:val="26"/>
                <w:szCs w:val="26"/>
              </w:rPr>
            </w:pPr>
            <w:r w:rsidRPr="00C57503">
              <w:rPr>
                <w:sz w:val="26"/>
                <w:szCs w:val="26"/>
              </w:rPr>
              <w:t>43</w:t>
            </w:r>
          </w:p>
          <w:p w14:paraId="57F6D380" w14:textId="77777777" w:rsidR="00155E89" w:rsidRPr="00C57503" w:rsidRDefault="00155E89" w:rsidP="00155E89">
            <w:pPr>
              <w:spacing w:line="269" w:lineRule="auto"/>
              <w:ind w:right="92"/>
              <w:jc w:val="both"/>
              <w:rPr>
                <w:sz w:val="26"/>
                <w:szCs w:val="26"/>
                <w:lang w:val="vi-VN"/>
              </w:rPr>
            </w:pPr>
            <w:r w:rsidRPr="00C57503">
              <w:rPr>
                <w:sz w:val="26"/>
                <w:szCs w:val="26"/>
                <w:lang w:val="vi-VN"/>
              </w:rPr>
              <w:t>44</w:t>
            </w:r>
          </w:p>
        </w:tc>
        <w:tc>
          <w:tcPr>
            <w:tcW w:w="8196" w:type="dxa"/>
            <w:vAlign w:val="center"/>
          </w:tcPr>
          <w:p w14:paraId="331CAB98" w14:textId="77777777" w:rsidR="00155E89" w:rsidRPr="00C57503" w:rsidRDefault="00155E89" w:rsidP="00155E89">
            <w:pPr>
              <w:spacing w:line="269" w:lineRule="auto"/>
              <w:jc w:val="both"/>
              <w:rPr>
                <w:sz w:val="26"/>
                <w:szCs w:val="26"/>
                <w:lang w:val="vi-VN"/>
              </w:rPr>
            </w:pPr>
            <w:r w:rsidRPr="00C57503">
              <w:rPr>
                <w:sz w:val="26"/>
                <w:szCs w:val="26"/>
                <w:lang w:val="vi-VN"/>
              </w:rPr>
              <w:t>- Nêu được các quy định cơ bản của pháp luật về: Quyền bình đẳng giữa các dân tộc.</w:t>
            </w:r>
          </w:p>
          <w:p w14:paraId="6DEFB4BE"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ý nghĩa của quyền bình đẳng giữa các dân tộc đối với đời sống con người và xã hội.</w:t>
            </w:r>
          </w:p>
          <w:p w14:paraId="1FF5C4A7" w14:textId="77777777" w:rsidR="00155E89" w:rsidRPr="00C57503" w:rsidRDefault="00155E89" w:rsidP="00155E89">
            <w:pPr>
              <w:spacing w:line="269" w:lineRule="auto"/>
              <w:jc w:val="both"/>
              <w:rPr>
                <w:sz w:val="26"/>
                <w:szCs w:val="26"/>
                <w:lang w:val="vi-VN"/>
              </w:rPr>
            </w:pPr>
            <w:r w:rsidRPr="00C57503">
              <w:rPr>
                <w:sz w:val="26"/>
                <w:szCs w:val="26"/>
                <w:lang w:val="vi-VN"/>
              </w:rPr>
              <w:t>- Đánh giá được các hành vi vi phạm quyền bình đẳng giữa các dân tộc trong các tình huống cụ thể của đời sống thực tiễn.</w:t>
            </w:r>
          </w:p>
          <w:p w14:paraId="3285F63D" w14:textId="77777777" w:rsidR="00155E89" w:rsidRPr="00C57503" w:rsidRDefault="00155E89" w:rsidP="00155E89">
            <w:pPr>
              <w:spacing w:line="269" w:lineRule="auto"/>
              <w:ind w:right="92"/>
              <w:jc w:val="both"/>
              <w:rPr>
                <w:sz w:val="26"/>
                <w:szCs w:val="26"/>
                <w:lang w:val="vi-VN"/>
              </w:rPr>
            </w:pPr>
            <w:r w:rsidRPr="00C57503">
              <w:rPr>
                <w:sz w:val="26"/>
                <w:szCs w:val="26"/>
                <w:lang w:val="vi-VN"/>
              </w:rPr>
              <w:t>- Thực hiện được quy định của pháp luật về quyền bình đẳng giữa các dân tộc.</w:t>
            </w:r>
          </w:p>
          <w:p w14:paraId="58444525" w14:textId="77777777" w:rsidR="00155E89" w:rsidRPr="00C57503" w:rsidRDefault="00155E89" w:rsidP="00155E89">
            <w:pPr>
              <w:spacing w:line="269" w:lineRule="auto"/>
              <w:jc w:val="both"/>
              <w:rPr>
                <w:rFonts w:eastAsia="Arial"/>
                <w:b/>
                <w:bCs/>
                <w:i/>
                <w:iCs/>
                <w:sz w:val="26"/>
                <w:szCs w:val="26"/>
                <w:lang w:val="vi-VN"/>
              </w:rPr>
            </w:pPr>
            <w:r w:rsidRPr="00C57503">
              <w:rPr>
                <w:rFonts w:eastAsia="Arial"/>
                <w:b/>
                <w:bCs/>
                <w:sz w:val="26"/>
                <w:szCs w:val="26"/>
              </w:rPr>
              <w:t xml:space="preserve">* </w:t>
            </w:r>
            <w:r w:rsidRPr="00C57503">
              <w:rPr>
                <w:rFonts w:eastAsia="Arial"/>
                <w:b/>
                <w:bCs/>
                <w:i/>
                <w:iCs/>
                <w:sz w:val="26"/>
                <w:szCs w:val="26"/>
              </w:rPr>
              <w:t>Tích hợp quyền con người</w:t>
            </w:r>
          </w:p>
          <w:p w14:paraId="4E1D851E" w14:textId="77777777" w:rsidR="00155E89" w:rsidRPr="00C57503" w:rsidRDefault="00155E89" w:rsidP="00155E89">
            <w:pPr>
              <w:spacing w:line="269" w:lineRule="auto"/>
              <w:jc w:val="both"/>
              <w:rPr>
                <w:rFonts w:eastAsia="Arial"/>
                <w:b/>
                <w:bCs/>
                <w:sz w:val="26"/>
                <w:szCs w:val="26"/>
                <w:lang w:val="vi-VN"/>
              </w:rPr>
            </w:pPr>
            <w:r w:rsidRPr="00C57503">
              <w:rPr>
                <w:b/>
                <w:bCs/>
                <w:i/>
                <w:sz w:val="26"/>
                <w:szCs w:val="26"/>
                <w:lang w:val="vi-VN"/>
              </w:rPr>
              <w:t>* Tích hợp năng lực số</w:t>
            </w:r>
          </w:p>
        </w:tc>
      </w:tr>
      <w:tr w:rsidR="00155E89" w:rsidRPr="00C57503" w14:paraId="281DBE48" w14:textId="77777777" w:rsidTr="00155E89">
        <w:trPr>
          <w:trHeight w:val="1460"/>
          <w:jc w:val="right"/>
        </w:trPr>
        <w:tc>
          <w:tcPr>
            <w:tcW w:w="708" w:type="dxa"/>
            <w:vMerge/>
          </w:tcPr>
          <w:p w14:paraId="5D7779C1" w14:textId="77777777" w:rsidR="00155E89" w:rsidRPr="00C57503" w:rsidRDefault="00155E89" w:rsidP="00155E89">
            <w:pPr>
              <w:spacing w:line="269" w:lineRule="auto"/>
              <w:jc w:val="both"/>
              <w:rPr>
                <w:sz w:val="26"/>
                <w:szCs w:val="26"/>
              </w:rPr>
            </w:pPr>
          </w:p>
        </w:tc>
        <w:tc>
          <w:tcPr>
            <w:tcW w:w="1939" w:type="dxa"/>
            <w:vMerge/>
          </w:tcPr>
          <w:p w14:paraId="4B86D327" w14:textId="77777777" w:rsidR="00155E89" w:rsidRPr="00C57503" w:rsidRDefault="00155E89" w:rsidP="00155E89">
            <w:pPr>
              <w:spacing w:line="269" w:lineRule="auto"/>
              <w:jc w:val="both"/>
              <w:rPr>
                <w:sz w:val="26"/>
                <w:szCs w:val="26"/>
              </w:rPr>
            </w:pPr>
          </w:p>
        </w:tc>
        <w:tc>
          <w:tcPr>
            <w:tcW w:w="1962" w:type="dxa"/>
            <w:vAlign w:val="center"/>
          </w:tcPr>
          <w:p w14:paraId="0E5F6A8B" w14:textId="77777777" w:rsidR="00155E89" w:rsidRPr="00C57503" w:rsidRDefault="00155E89" w:rsidP="00155E89">
            <w:pPr>
              <w:spacing w:line="269" w:lineRule="auto"/>
              <w:jc w:val="both"/>
              <w:rPr>
                <w:sz w:val="26"/>
                <w:szCs w:val="26"/>
                <w:lang w:val="vi-VN"/>
              </w:rPr>
            </w:pPr>
            <w:r w:rsidRPr="00C57503">
              <w:rPr>
                <w:sz w:val="26"/>
                <w:szCs w:val="26"/>
              </w:rPr>
              <w:t>Bài</w:t>
            </w:r>
            <w:r w:rsidRPr="00C57503">
              <w:rPr>
                <w:sz w:val="26"/>
                <w:szCs w:val="26"/>
                <w:lang w:val="vi-VN"/>
              </w:rPr>
              <w:t xml:space="preserve"> 12: Quyền bình đẳng giữa các tôn giáo( 2 tiết)</w:t>
            </w:r>
          </w:p>
        </w:tc>
        <w:tc>
          <w:tcPr>
            <w:tcW w:w="940" w:type="dxa"/>
            <w:vAlign w:val="center"/>
          </w:tcPr>
          <w:p w14:paraId="7D871522" w14:textId="77777777" w:rsidR="00155E89" w:rsidRPr="00C57503" w:rsidRDefault="00155E89" w:rsidP="00155E89">
            <w:pPr>
              <w:spacing w:line="269" w:lineRule="auto"/>
              <w:jc w:val="both"/>
              <w:rPr>
                <w:sz w:val="26"/>
                <w:szCs w:val="26"/>
                <w:lang w:val="vi-VN"/>
              </w:rPr>
            </w:pPr>
            <w:r w:rsidRPr="00C57503">
              <w:rPr>
                <w:sz w:val="26"/>
                <w:szCs w:val="26"/>
                <w:lang w:val="vi-VN"/>
              </w:rPr>
              <w:t>45</w:t>
            </w:r>
          </w:p>
          <w:p w14:paraId="4242B3DC" w14:textId="77777777" w:rsidR="00155E89" w:rsidRPr="00C57503" w:rsidRDefault="00155E89" w:rsidP="00155E89">
            <w:pPr>
              <w:spacing w:line="269" w:lineRule="auto"/>
              <w:jc w:val="both"/>
              <w:rPr>
                <w:sz w:val="26"/>
                <w:szCs w:val="26"/>
                <w:lang w:val="vi-VN"/>
              </w:rPr>
            </w:pPr>
            <w:r w:rsidRPr="00C57503">
              <w:rPr>
                <w:sz w:val="26"/>
                <w:szCs w:val="26"/>
                <w:lang w:val="vi-VN"/>
              </w:rPr>
              <w:t>46</w:t>
            </w:r>
          </w:p>
        </w:tc>
        <w:tc>
          <w:tcPr>
            <w:tcW w:w="8196" w:type="dxa"/>
            <w:vAlign w:val="center"/>
          </w:tcPr>
          <w:p w14:paraId="13FAD82A" w14:textId="77777777" w:rsidR="00155E89" w:rsidRPr="00C57503" w:rsidRDefault="00155E89" w:rsidP="00155E89">
            <w:pPr>
              <w:spacing w:line="269" w:lineRule="auto"/>
              <w:jc w:val="both"/>
              <w:rPr>
                <w:sz w:val="26"/>
                <w:szCs w:val="26"/>
                <w:lang w:val="vi-VN"/>
              </w:rPr>
            </w:pPr>
            <w:r w:rsidRPr="00C57503">
              <w:rPr>
                <w:sz w:val="26"/>
                <w:szCs w:val="26"/>
                <w:lang w:val="vi-VN"/>
              </w:rPr>
              <w:t>- Nêu được các quy định cơ bản của pháp luật về: Quyền bình đẳng giữa các tôn giáo.</w:t>
            </w:r>
          </w:p>
          <w:p w14:paraId="1943838D"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ý nghĩa của quyền bình đẳng của công dân đối với đời sống con người và xã hội.</w:t>
            </w:r>
          </w:p>
          <w:p w14:paraId="4E1A65DA" w14:textId="77777777" w:rsidR="00155E89" w:rsidRPr="00C57503" w:rsidRDefault="00155E89" w:rsidP="00155E89">
            <w:pPr>
              <w:spacing w:line="269" w:lineRule="auto"/>
              <w:jc w:val="both"/>
              <w:rPr>
                <w:sz w:val="26"/>
                <w:szCs w:val="26"/>
                <w:lang w:val="vi-VN"/>
              </w:rPr>
            </w:pPr>
            <w:r w:rsidRPr="00C57503">
              <w:rPr>
                <w:sz w:val="26"/>
                <w:szCs w:val="26"/>
                <w:lang w:val="vi-VN"/>
              </w:rPr>
              <w:t>- Đánh giá được các hành vi vi phạm quyền bình đẳng giữa các tôn giáo trong các tình huống cụ thể của đời sống thực tiễn.</w:t>
            </w:r>
          </w:p>
          <w:p w14:paraId="65C24DC9" w14:textId="77777777" w:rsidR="00155E89" w:rsidRPr="00C57503" w:rsidRDefault="00155E89" w:rsidP="00155E89">
            <w:pPr>
              <w:spacing w:line="269" w:lineRule="auto"/>
              <w:ind w:right="92"/>
              <w:jc w:val="both"/>
              <w:rPr>
                <w:sz w:val="26"/>
                <w:szCs w:val="26"/>
                <w:lang w:val="vi-VN"/>
              </w:rPr>
            </w:pPr>
            <w:r w:rsidRPr="00C57503">
              <w:rPr>
                <w:sz w:val="26"/>
                <w:szCs w:val="26"/>
                <w:lang w:val="vi-VN"/>
              </w:rPr>
              <w:t>- Thực hiện được quy định của pháp luật về quyền bình đẳng giữa các tôn giáo.</w:t>
            </w:r>
          </w:p>
          <w:p w14:paraId="6A2EFFF1" w14:textId="77777777" w:rsidR="00155E89" w:rsidRPr="00C57503" w:rsidRDefault="00155E89" w:rsidP="00155E89">
            <w:pPr>
              <w:spacing w:line="269" w:lineRule="auto"/>
              <w:jc w:val="both"/>
              <w:rPr>
                <w:rFonts w:eastAsia="Arial"/>
                <w:b/>
                <w:bCs/>
                <w:i/>
                <w:iCs/>
                <w:sz w:val="26"/>
                <w:szCs w:val="26"/>
              </w:rPr>
            </w:pPr>
            <w:r w:rsidRPr="00C57503">
              <w:rPr>
                <w:rFonts w:eastAsia="Arial"/>
                <w:b/>
                <w:bCs/>
                <w:i/>
                <w:iCs/>
                <w:sz w:val="26"/>
                <w:szCs w:val="26"/>
              </w:rPr>
              <w:t>* Tích hợp quyền con người</w:t>
            </w:r>
          </w:p>
        </w:tc>
      </w:tr>
      <w:tr w:rsidR="00155E89" w:rsidRPr="00C57503" w14:paraId="20DAFEFD" w14:textId="77777777" w:rsidTr="00155E89">
        <w:trPr>
          <w:jc w:val="right"/>
        </w:trPr>
        <w:tc>
          <w:tcPr>
            <w:tcW w:w="708" w:type="dxa"/>
            <w:vMerge w:val="restart"/>
          </w:tcPr>
          <w:p w14:paraId="1819A20E"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t>8</w:t>
            </w:r>
          </w:p>
        </w:tc>
        <w:tc>
          <w:tcPr>
            <w:tcW w:w="1939" w:type="dxa"/>
            <w:vMerge w:val="restart"/>
          </w:tcPr>
          <w:p w14:paraId="2A6ABB05" w14:textId="77777777" w:rsidR="00155E89" w:rsidRPr="00C57503" w:rsidRDefault="00155E89" w:rsidP="00155E89">
            <w:pPr>
              <w:spacing w:line="269" w:lineRule="auto"/>
              <w:jc w:val="both"/>
              <w:rPr>
                <w:sz w:val="26"/>
                <w:szCs w:val="26"/>
                <w:lang w:val="vi-VN"/>
              </w:rPr>
            </w:pPr>
            <w:r w:rsidRPr="00C57503">
              <w:rPr>
                <w:b/>
                <w:bCs/>
                <w:i/>
                <w:iCs/>
                <w:sz w:val="26"/>
                <w:szCs w:val="26"/>
              </w:rPr>
              <w:t>Chủ</w:t>
            </w:r>
            <w:r w:rsidRPr="00C57503">
              <w:rPr>
                <w:b/>
                <w:bCs/>
                <w:i/>
                <w:iCs/>
                <w:sz w:val="26"/>
                <w:szCs w:val="26"/>
                <w:lang w:val="vi-VN"/>
              </w:rPr>
              <w:t xml:space="preserve"> đề 8: Một số quyền dân chủ cơ bản của công dân</w:t>
            </w:r>
          </w:p>
        </w:tc>
        <w:tc>
          <w:tcPr>
            <w:tcW w:w="1962" w:type="dxa"/>
            <w:vAlign w:val="center"/>
          </w:tcPr>
          <w:p w14:paraId="5B9570AD" w14:textId="77777777" w:rsidR="00155E89" w:rsidRPr="00C57503" w:rsidRDefault="00155E89" w:rsidP="00155E89">
            <w:pPr>
              <w:spacing w:line="269" w:lineRule="auto"/>
              <w:jc w:val="both"/>
              <w:rPr>
                <w:sz w:val="26"/>
                <w:szCs w:val="26"/>
              </w:rPr>
            </w:pPr>
            <w:r w:rsidRPr="00C57503">
              <w:rPr>
                <w:sz w:val="26"/>
                <w:szCs w:val="26"/>
                <w:lang w:val="vi-VN"/>
              </w:rPr>
              <w:t>Bài 13: Quyền và nghĩa vụ của công dân trong tham gia quản lý nhà nước và xã hội( 2 tiết)</w:t>
            </w:r>
          </w:p>
        </w:tc>
        <w:tc>
          <w:tcPr>
            <w:tcW w:w="940" w:type="dxa"/>
            <w:vAlign w:val="center"/>
          </w:tcPr>
          <w:p w14:paraId="0F109017" w14:textId="77777777" w:rsidR="00155E89" w:rsidRPr="00C57503" w:rsidRDefault="00155E89" w:rsidP="00155E89">
            <w:pPr>
              <w:spacing w:line="269" w:lineRule="auto"/>
              <w:jc w:val="both"/>
              <w:rPr>
                <w:sz w:val="26"/>
                <w:szCs w:val="26"/>
                <w:lang w:val="vi-VN"/>
              </w:rPr>
            </w:pPr>
          </w:p>
          <w:p w14:paraId="097483C6" w14:textId="77777777" w:rsidR="00155E89" w:rsidRPr="00C57503" w:rsidRDefault="00155E89" w:rsidP="00155E89">
            <w:pPr>
              <w:tabs>
                <w:tab w:val="left" w:pos="319"/>
              </w:tabs>
              <w:spacing w:line="269" w:lineRule="auto"/>
              <w:jc w:val="both"/>
              <w:rPr>
                <w:sz w:val="26"/>
                <w:szCs w:val="26"/>
                <w:lang w:val="vi-VN"/>
              </w:rPr>
            </w:pPr>
            <w:r w:rsidRPr="00C57503">
              <w:rPr>
                <w:sz w:val="26"/>
                <w:szCs w:val="26"/>
                <w:lang w:val="vi-VN"/>
              </w:rPr>
              <w:t>47</w:t>
            </w:r>
          </w:p>
          <w:p w14:paraId="55EFE5FF" w14:textId="77777777" w:rsidR="00155E89" w:rsidRPr="00C57503" w:rsidRDefault="00155E89" w:rsidP="00155E89">
            <w:pPr>
              <w:tabs>
                <w:tab w:val="left" w:pos="319"/>
              </w:tabs>
              <w:spacing w:line="269" w:lineRule="auto"/>
              <w:jc w:val="both"/>
              <w:rPr>
                <w:sz w:val="26"/>
                <w:szCs w:val="26"/>
                <w:lang w:val="vi-VN"/>
              </w:rPr>
            </w:pPr>
            <w:r w:rsidRPr="00C57503">
              <w:rPr>
                <w:sz w:val="26"/>
                <w:szCs w:val="26"/>
                <w:lang w:val="vi-VN"/>
              </w:rPr>
              <w:t>48</w:t>
            </w:r>
          </w:p>
        </w:tc>
        <w:tc>
          <w:tcPr>
            <w:tcW w:w="8196" w:type="dxa"/>
            <w:vAlign w:val="center"/>
          </w:tcPr>
          <w:p w14:paraId="6F5741C6" w14:textId="77777777" w:rsidR="00155E89" w:rsidRPr="00C57503" w:rsidRDefault="00155E89" w:rsidP="00155E89">
            <w:pPr>
              <w:spacing w:line="269" w:lineRule="auto"/>
              <w:jc w:val="both"/>
              <w:rPr>
                <w:sz w:val="26"/>
                <w:szCs w:val="26"/>
                <w:lang w:val="vi-VN"/>
              </w:rPr>
            </w:pPr>
            <w:r w:rsidRPr="00C57503">
              <w:rPr>
                <w:sz w:val="26"/>
                <w:szCs w:val="26"/>
                <w:lang w:val="vi-VN"/>
              </w:rPr>
              <w:t>- Nêu được một số quy định cơ bản của pháp luật về:</w:t>
            </w:r>
          </w:p>
          <w:p w14:paraId="0183367B" w14:textId="77777777" w:rsidR="00155E89" w:rsidRPr="00C57503" w:rsidRDefault="00155E89" w:rsidP="00155E89">
            <w:pPr>
              <w:spacing w:line="269" w:lineRule="auto"/>
              <w:jc w:val="both"/>
              <w:rPr>
                <w:sz w:val="26"/>
                <w:szCs w:val="26"/>
                <w:lang w:val="vi-VN"/>
              </w:rPr>
            </w:pPr>
            <w:r w:rsidRPr="00C57503">
              <w:rPr>
                <w:sz w:val="26"/>
                <w:szCs w:val="26"/>
                <w:lang w:val="vi-VN"/>
              </w:rPr>
              <w:t xml:space="preserve"> Quyền và nghĩa vụ của công dân trong tham gia quản lý nhà nước và xã hội.</w:t>
            </w:r>
          </w:p>
          <w:p w14:paraId="21CDAF61"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tham gia quản lý nhà nước và xã hội của công dân.</w:t>
            </w:r>
          </w:p>
          <w:p w14:paraId="6ACDD389"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quy định của pháp luật vì  quyền tham gia quản lý nhà nước và xã hội của công dân.</w:t>
            </w:r>
          </w:p>
          <w:p w14:paraId="7539160E"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một số hành vi thường gặp trong đời sống liên quan đến quyền tham gia quản lý nhà nước và xã hội của công dân.</w:t>
            </w:r>
          </w:p>
          <w:p w14:paraId="2A10133E" w14:textId="77777777" w:rsidR="00155E89" w:rsidRPr="00C57503" w:rsidRDefault="00155E89" w:rsidP="00155E89">
            <w:pPr>
              <w:spacing w:line="269" w:lineRule="auto"/>
              <w:jc w:val="both"/>
              <w:rPr>
                <w:i/>
                <w:iCs/>
                <w:sz w:val="26"/>
                <w:szCs w:val="26"/>
                <w:lang w:val="vi-VN"/>
              </w:rPr>
            </w:pPr>
            <w:r w:rsidRPr="00C57503">
              <w:rPr>
                <w:b/>
                <w:bCs/>
                <w:sz w:val="26"/>
                <w:szCs w:val="26"/>
                <w:lang w:val="vi-VN"/>
              </w:rPr>
              <w:lastRenderedPageBreak/>
              <w:t xml:space="preserve">* </w:t>
            </w:r>
            <w:r w:rsidRPr="00C57503">
              <w:rPr>
                <w:b/>
                <w:bCs/>
                <w:i/>
                <w:iCs/>
                <w:sz w:val="26"/>
                <w:szCs w:val="26"/>
                <w:lang w:val="vi-VN"/>
              </w:rPr>
              <w:t>Tích hợp bình đẳng giới</w:t>
            </w:r>
          </w:p>
          <w:p w14:paraId="45BF0A9D" w14:textId="77777777" w:rsidR="00155E89" w:rsidRPr="00C57503" w:rsidRDefault="00155E89" w:rsidP="00155E89">
            <w:pPr>
              <w:spacing w:line="269" w:lineRule="auto"/>
              <w:jc w:val="both"/>
              <w:rPr>
                <w:b/>
                <w:i/>
                <w:iCs/>
                <w:sz w:val="26"/>
                <w:szCs w:val="26"/>
                <w:lang w:val="vi-VN"/>
              </w:rPr>
            </w:pPr>
            <w:r w:rsidRPr="00C57503">
              <w:rPr>
                <w:b/>
                <w:i/>
                <w:iCs/>
                <w:sz w:val="26"/>
                <w:szCs w:val="26"/>
              </w:rPr>
              <w:t xml:space="preserve">* </w:t>
            </w:r>
            <w:r w:rsidRPr="00C57503">
              <w:rPr>
                <w:b/>
                <w:i/>
                <w:iCs/>
                <w:sz w:val="26"/>
                <w:szCs w:val="26"/>
                <w:lang w:val="vi-VN"/>
              </w:rPr>
              <w:t xml:space="preserve">Tích hợp PCTN </w:t>
            </w:r>
          </w:p>
          <w:p w14:paraId="4D0701C0"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1C53E690" w14:textId="77777777" w:rsidTr="00155E89">
        <w:trPr>
          <w:jc w:val="right"/>
        </w:trPr>
        <w:tc>
          <w:tcPr>
            <w:tcW w:w="708" w:type="dxa"/>
            <w:vMerge/>
          </w:tcPr>
          <w:p w14:paraId="0C74FA64" w14:textId="77777777" w:rsidR="00155E89" w:rsidRPr="00C57503" w:rsidRDefault="00155E89" w:rsidP="00155E89">
            <w:pPr>
              <w:spacing w:line="269" w:lineRule="auto"/>
              <w:jc w:val="both"/>
              <w:rPr>
                <w:sz w:val="26"/>
                <w:szCs w:val="26"/>
              </w:rPr>
            </w:pPr>
          </w:p>
        </w:tc>
        <w:tc>
          <w:tcPr>
            <w:tcW w:w="1939" w:type="dxa"/>
            <w:vMerge/>
          </w:tcPr>
          <w:p w14:paraId="7EB696EE" w14:textId="77777777" w:rsidR="00155E89" w:rsidRPr="00C57503" w:rsidRDefault="00155E89" w:rsidP="00155E89">
            <w:pPr>
              <w:spacing w:line="269" w:lineRule="auto"/>
              <w:jc w:val="both"/>
              <w:rPr>
                <w:sz w:val="26"/>
                <w:szCs w:val="26"/>
              </w:rPr>
            </w:pPr>
          </w:p>
        </w:tc>
        <w:tc>
          <w:tcPr>
            <w:tcW w:w="1962" w:type="dxa"/>
            <w:vAlign w:val="center"/>
          </w:tcPr>
          <w:p w14:paraId="3DC9290A" w14:textId="77777777" w:rsidR="00155E89" w:rsidRPr="00C57503" w:rsidRDefault="00155E89" w:rsidP="00155E89">
            <w:pPr>
              <w:spacing w:line="269" w:lineRule="auto"/>
              <w:jc w:val="both"/>
              <w:rPr>
                <w:sz w:val="26"/>
                <w:szCs w:val="26"/>
              </w:rPr>
            </w:pPr>
            <w:r w:rsidRPr="00C57503">
              <w:rPr>
                <w:sz w:val="26"/>
                <w:szCs w:val="26"/>
              </w:rPr>
              <w:t>Bài</w:t>
            </w:r>
            <w:r w:rsidRPr="00C57503">
              <w:rPr>
                <w:sz w:val="26"/>
                <w:szCs w:val="26"/>
                <w:lang w:val="vi-VN"/>
              </w:rPr>
              <w:t xml:space="preserve"> 14: Quyền và nghĩa vụ của công dân trong bầu cử và ứng cử( 2 tiết)</w:t>
            </w:r>
          </w:p>
        </w:tc>
        <w:tc>
          <w:tcPr>
            <w:tcW w:w="940" w:type="dxa"/>
            <w:vAlign w:val="center"/>
          </w:tcPr>
          <w:p w14:paraId="693832C8"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49</w:t>
            </w:r>
          </w:p>
          <w:p w14:paraId="2C010DCE"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50</w:t>
            </w:r>
          </w:p>
        </w:tc>
        <w:tc>
          <w:tcPr>
            <w:tcW w:w="8196" w:type="dxa"/>
            <w:vAlign w:val="center"/>
          </w:tcPr>
          <w:p w14:paraId="3F7B67EF" w14:textId="77777777" w:rsidR="00155E89" w:rsidRPr="00C57503" w:rsidRDefault="00155E89" w:rsidP="00155E89">
            <w:pPr>
              <w:spacing w:line="269" w:lineRule="auto"/>
              <w:jc w:val="both"/>
              <w:rPr>
                <w:sz w:val="26"/>
                <w:szCs w:val="26"/>
                <w:lang w:val="vi-VN"/>
              </w:rPr>
            </w:pPr>
            <w:r w:rsidRPr="00C57503">
              <w:rPr>
                <w:sz w:val="26"/>
                <w:szCs w:val="26"/>
                <w:lang w:val="vi-VN"/>
              </w:rPr>
              <w:t>- Nêu được một số quy định cơ bản của pháp luật về: Quyền và nghĩa vụ của công dân về bầu cử, ứng cử.</w:t>
            </w:r>
          </w:p>
          <w:p w14:paraId="7C4F1C54"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bầu cử và ứng cử của công dân.</w:t>
            </w:r>
          </w:p>
          <w:p w14:paraId="01FEC0EC"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quy định của pháp luật về quyền bầu cử và ứng cử của CD.</w:t>
            </w:r>
          </w:p>
          <w:p w14:paraId="253BE1B2"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một số hành vi thường gặp trong đời sống liên quan đến quyền bầu cử và ứng cử của công dân.</w:t>
            </w:r>
          </w:p>
          <w:p w14:paraId="054E39D8" w14:textId="77777777" w:rsidR="00155E89" w:rsidRPr="00C57503" w:rsidRDefault="00155E89" w:rsidP="00155E89">
            <w:pPr>
              <w:spacing w:line="269" w:lineRule="auto"/>
              <w:jc w:val="both"/>
              <w:rPr>
                <w:iCs/>
                <w:sz w:val="26"/>
                <w:szCs w:val="26"/>
                <w:lang w:val="vi-VN"/>
              </w:rPr>
            </w:pPr>
            <w:r w:rsidRPr="00C57503">
              <w:rPr>
                <w:b/>
                <w:bCs/>
                <w:sz w:val="26"/>
                <w:szCs w:val="26"/>
                <w:lang w:val="vi-VN"/>
              </w:rPr>
              <w:t>* Tích hợp bình đẳng giới</w:t>
            </w:r>
          </w:p>
          <w:p w14:paraId="250DC539" w14:textId="77777777" w:rsidR="00155E89" w:rsidRPr="00C57503" w:rsidRDefault="00155E89" w:rsidP="00155E89">
            <w:pPr>
              <w:spacing w:line="269" w:lineRule="auto"/>
              <w:jc w:val="both"/>
              <w:rPr>
                <w:rFonts w:eastAsia="Arial"/>
                <w:b/>
                <w:bCs/>
                <w:sz w:val="26"/>
                <w:szCs w:val="26"/>
                <w:lang w:val="vi-VN"/>
              </w:rPr>
            </w:pPr>
            <w:r w:rsidRPr="00C57503">
              <w:rPr>
                <w:b/>
                <w:bCs/>
                <w:i/>
                <w:sz w:val="26"/>
                <w:szCs w:val="26"/>
                <w:lang w:val="vi-VN"/>
              </w:rPr>
              <w:t>* Tích hợp năng lực số</w:t>
            </w:r>
          </w:p>
        </w:tc>
      </w:tr>
      <w:tr w:rsidR="00155E89" w:rsidRPr="00C57503" w14:paraId="42F85A60" w14:textId="77777777" w:rsidTr="00155E89">
        <w:trPr>
          <w:jc w:val="right"/>
        </w:trPr>
        <w:tc>
          <w:tcPr>
            <w:tcW w:w="708" w:type="dxa"/>
            <w:vMerge/>
          </w:tcPr>
          <w:p w14:paraId="59C0E765" w14:textId="77777777" w:rsidR="00155E89" w:rsidRPr="00C57503" w:rsidRDefault="00155E89" w:rsidP="00155E89">
            <w:pPr>
              <w:spacing w:line="269" w:lineRule="auto"/>
              <w:jc w:val="both"/>
              <w:rPr>
                <w:sz w:val="26"/>
                <w:szCs w:val="26"/>
              </w:rPr>
            </w:pPr>
          </w:p>
        </w:tc>
        <w:tc>
          <w:tcPr>
            <w:tcW w:w="1939" w:type="dxa"/>
            <w:vMerge/>
          </w:tcPr>
          <w:p w14:paraId="5879F9A9" w14:textId="77777777" w:rsidR="00155E89" w:rsidRPr="00C57503" w:rsidRDefault="00155E89" w:rsidP="00155E89">
            <w:pPr>
              <w:spacing w:line="269" w:lineRule="auto"/>
              <w:jc w:val="both"/>
              <w:rPr>
                <w:sz w:val="26"/>
                <w:szCs w:val="26"/>
              </w:rPr>
            </w:pPr>
          </w:p>
        </w:tc>
        <w:tc>
          <w:tcPr>
            <w:tcW w:w="1962" w:type="dxa"/>
            <w:vAlign w:val="center"/>
          </w:tcPr>
          <w:p w14:paraId="5A6BBEC8" w14:textId="77777777" w:rsidR="00155E89" w:rsidRPr="00C57503" w:rsidRDefault="00155E89" w:rsidP="00155E89">
            <w:pPr>
              <w:spacing w:line="269" w:lineRule="auto"/>
              <w:jc w:val="both"/>
              <w:rPr>
                <w:sz w:val="26"/>
                <w:szCs w:val="26"/>
              </w:rPr>
            </w:pPr>
            <w:r w:rsidRPr="00C57503">
              <w:rPr>
                <w:sz w:val="26"/>
                <w:szCs w:val="26"/>
              </w:rPr>
              <w:t>Bài</w:t>
            </w:r>
            <w:r w:rsidRPr="00C57503">
              <w:rPr>
                <w:sz w:val="26"/>
                <w:szCs w:val="26"/>
                <w:lang w:val="vi-VN"/>
              </w:rPr>
              <w:t xml:space="preserve"> 15: Quyền và nghĩa vụ của công dân về khiếu nại và tố cáo( 3 tiết)</w:t>
            </w:r>
          </w:p>
        </w:tc>
        <w:tc>
          <w:tcPr>
            <w:tcW w:w="940" w:type="dxa"/>
            <w:vAlign w:val="center"/>
          </w:tcPr>
          <w:p w14:paraId="7282D831"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51</w:t>
            </w:r>
          </w:p>
          <w:p w14:paraId="20ACD254"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52</w:t>
            </w:r>
          </w:p>
          <w:p w14:paraId="210DA42E"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53</w:t>
            </w:r>
          </w:p>
        </w:tc>
        <w:tc>
          <w:tcPr>
            <w:tcW w:w="8196" w:type="dxa"/>
            <w:vAlign w:val="center"/>
          </w:tcPr>
          <w:p w14:paraId="23602D03" w14:textId="77777777" w:rsidR="00155E89" w:rsidRPr="00C57503" w:rsidRDefault="00155E89" w:rsidP="00155E89">
            <w:pPr>
              <w:spacing w:line="269" w:lineRule="auto"/>
              <w:jc w:val="both"/>
              <w:rPr>
                <w:sz w:val="26"/>
                <w:szCs w:val="26"/>
                <w:lang w:val="vi-VN"/>
              </w:rPr>
            </w:pPr>
            <w:r w:rsidRPr="00C57503">
              <w:rPr>
                <w:sz w:val="26"/>
                <w:szCs w:val="26"/>
                <w:lang w:val="vi-VN"/>
              </w:rPr>
              <w:t>- Nêu được một số quy định cơ bản của pháp luật về: Quyền và nghĩa vụ của công dân về khiếu nại, tố cáo.</w:t>
            </w:r>
          </w:p>
          <w:p w14:paraId="3BAB9DB0"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dân chủ của công dân.</w:t>
            </w:r>
          </w:p>
          <w:p w14:paraId="41CD3B5C"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quy định của pháp luật vì các quyền dân chủ của công dân.</w:t>
            </w:r>
          </w:p>
          <w:p w14:paraId="796B0AC4" w14:textId="77777777" w:rsidR="00155E89" w:rsidRPr="00C57503" w:rsidRDefault="00155E89" w:rsidP="00155E89">
            <w:pPr>
              <w:tabs>
                <w:tab w:val="left" w:pos="319"/>
              </w:tabs>
              <w:spacing w:line="269" w:lineRule="auto"/>
              <w:jc w:val="both"/>
              <w:rPr>
                <w:sz w:val="26"/>
                <w:szCs w:val="26"/>
                <w:lang w:val="vi-VN"/>
              </w:rPr>
            </w:pPr>
            <w:r w:rsidRPr="00C57503">
              <w:rPr>
                <w:sz w:val="26"/>
                <w:szCs w:val="26"/>
                <w:lang w:val="vi-VN"/>
              </w:rPr>
              <w:t>- Phân tích, đánh giá được một số hành vi thường gặp trong đời sống liên quan đến quyền dân chủ của công dân.</w:t>
            </w:r>
          </w:p>
          <w:p w14:paraId="1A88F2F2" w14:textId="77777777" w:rsidR="00155E89" w:rsidRPr="00C57503" w:rsidRDefault="00155E89" w:rsidP="00155E89">
            <w:pPr>
              <w:spacing w:line="269" w:lineRule="auto"/>
              <w:jc w:val="both"/>
              <w:rPr>
                <w:sz w:val="26"/>
                <w:szCs w:val="26"/>
                <w:lang w:val="vi-VN"/>
              </w:rPr>
            </w:pPr>
            <w:r w:rsidRPr="00C57503">
              <w:rPr>
                <w:b/>
                <w:bCs/>
                <w:sz w:val="26"/>
                <w:szCs w:val="26"/>
                <w:lang w:val="vi-VN"/>
              </w:rPr>
              <w:t>* Tích hợp PCTN</w:t>
            </w:r>
            <w:r w:rsidRPr="00C57503">
              <w:rPr>
                <w:b/>
                <w:bCs/>
                <w:sz w:val="26"/>
                <w:szCs w:val="26"/>
              </w:rPr>
              <w:t xml:space="preserve"> </w:t>
            </w:r>
          </w:p>
          <w:p w14:paraId="12DCFD91" w14:textId="77777777" w:rsidR="00155E89" w:rsidRPr="00C57503" w:rsidRDefault="00155E89" w:rsidP="00155E89">
            <w:pPr>
              <w:spacing w:line="269" w:lineRule="auto"/>
              <w:jc w:val="both"/>
              <w:rPr>
                <w:rFonts w:eastAsia="Arial"/>
                <w:b/>
                <w:bCs/>
                <w:sz w:val="26"/>
                <w:szCs w:val="26"/>
                <w:lang w:val="vi-VN"/>
              </w:rPr>
            </w:pPr>
            <w:r w:rsidRPr="00C57503">
              <w:rPr>
                <w:b/>
                <w:bCs/>
                <w:i/>
                <w:sz w:val="26"/>
                <w:szCs w:val="26"/>
                <w:lang w:val="vi-VN"/>
              </w:rPr>
              <w:t>* Tích hợp năng lực số</w:t>
            </w:r>
          </w:p>
        </w:tc>
      </w:tr>
      <w:tr w:rsidR="00155E89" w:rsidRPr="00C57503" w14:paraId="21327F27" w14:textId="77777777" w:rsidTr="00155E89">
        <w:trPr>
          <w:jc w:val="right"/>
        </w:trPr>
        <w:tc>
          <w:tcPr>
            <w:tcW w:w="708" w:type="dxa"/>
            <w:vMerge/>
          </w:tcPr>
          <w:p w14:paraId="4CAFDF47" w14:textId="77777777" w:rsidR="00155E89" w:rsidRPr="00C57503" w:rsidRDefault="00155E89" w:rsidP="00155E89">
            <w:pPr>
              <w:spacing w:line="269" w:lineRule="auto"/>
              <w:jc w:val="both"/>
              <w:rPr>
                <w:sz w:val="26"/>
                <w:szCs w:val="26"/>
              </w:rPr>
            </w:pPr>
          </w:p>
        </w:tc>
        <w:tc>
          <w:tcPr>
            <w:tcW w:w="1939" w:type="dxa"/>
            <w:vMerge/>
          </w:tcPr>
          <w:p w14:paraId="12158ECC" w14:textId="77777777" w:rsidR="00155E89" w:rsidRPr="00C57503" w:rsidRDefault="00155E89" w:rsidP="00155E89">
            <w:pPr>
              <w:spacing w:line="269" w:lineRule="auto"/>
              <w:jc w:val="both"/>
              <w:rPr>
                <w:sz w:val="26"/>
                <w:szCs w:val="26"/>
              </w:rPr>
            </w:pPr>
          </w:p>
        </w:tc>
        <w:tc>
          <w:tcPr>
            <w:tcW w:w="1962" w:type="dxa"/>
            <w:vAlign w:val="center"/>
          </w:tcPr>
          <w:p w14:paraId="6013E014" w14:textId="77777777" w:rsidR="00155E89" w:rsidRPr="00C57503" w:rsidRDefault="00155E89" w:rsidP="00155E89">
            <w:pPr>
              <w:spacing w:line="269" w:lineRule="auto"/>
              <w:jc w:val="both"/>
              <w:rPr>
                <w:sz w:val="26"/>
                <w:szCs w:val="26"/>
                <w:lang w:val="vi-VN"/>
              </w:rPr>
            </w:pPr>
            <w:r w:rsidRPr="00C57503">
              <w:rPr>
                <w:sz w:val="26"/>
                <w:szCs w:val="26"/>
                <w:lang w:val="vi-VN"/>
              </w:rPr>
              <w:t>Kiểm tra giữa kì 2</w:t>
            </w:r>
          </w:p>
        </w:tc>
        <w:tc>
          <w:tcPr>
            <w:tcW w:w="940" w:type="dxa"/>
            <w:vAlign w:val="center"/>
          </w:tcPr>
          <w:p w14:paraId="75885367" w14:textId="77777777" w:rsidR="00155E89" w:rsidRPr="00C57503" w:rsidRDefault="00155E89" w:rsidP="00155E89">
            <w:pPr>
              <w:spacing w:line="269" w:lineRule="auto"/>
              <w:jc w:val="both"/>
              <w:rPr>
                <w:sz w:val="26"/>
                <w:szCs w:val="26"/>
                <w:lang w:val="vi-VN"/>
              </w:rPr>
            </w:pPr>
            <w:r w:rsidRPr="00C57503">
              <w:rPr>
                <w:sz w:val="26"/>
                <w:szCs w:val="26"/>
                <w:lang w:val="vi-VN"/>
              </w:rPr>
              <w:t>54</w:t>
            </w:r>
          </w:p>
        </w:tc>
        <w:tc>
          <w:tcPr>
            <w:tcW w:w="8196" w:type="dxa"/>
            <w:vAlign w:val="center"/>
          </w:tcPr>
          <w:p w14:paraId="09F48517" w14:textId="77777777" w:rsidR="00155E89" w:rsidRPr="00C57503" w:rsidRDefault="00155E89" w:rsidP="00155E89">
            <w:pPr>
              <w:spacing w:line="269" w:lineRule="auto"/>
              <w:jc w:val="both"/>
              <w:rPr>
                <w:sz w:val="26"/>
                <w:szCs w:val="26"/>
              </w:rPr>
            </w:pPr>
            <w:r w:rsidRPr="00C57503">
              <w:rPr>
                <w:sz w:val="26"/>
                <w:szCs w:val="26"/>
              </w:rPr>
              <w:t xml:space="preserve">- Nhằm củng cố lại những kiến thức HS đạt được trong các bài ở nửa đầu học học kỳ </w:t>
            </w:r>
            <w:r w:rsidRPr="00C57503">
              <w:rPr>
                <w:sz w:val="26"/>
                <w:szCs w:val="26"/>
                <w:lang w:val="vi-VN"/>
              </w:rPr>
              <w:t>2</w:t>
            </w:r>
            <w:r w:rsidRPr="00C57503">
              <w:rPr>
                <w:sz w:val="26"/>
                <w:szCs w:val="26"/>
              </w:rPr>
              <w:t>lớp 1</w:t>
            </w:r>
            <w:r w:rsidRPr="00C57503">
              <w:rPr>
                <w:sz w:val="26"/>
                <w:szCs w:val="26"/>
                <w:lang w:val="vi-VN"/>
              </w:rPr>
              <w:t>1</w:t>
            </w:r>
            <w:r w:rsidRPr="00C57503">
              <w:rPr>
                <w:sz w:val="26"/>
                <w:szCs w:val="26"/>
              </w:rPr>
              <w:t>; học sinh biết được khả năng học tập của mình so với yêu cầu của chương trình</w:t>
            </w:r>
          </w:p>
          <w:p w14:paraId="04A281C6" w14:textId="77777777" w:rsidR="00155E89" w:rsidRPr="00C57503" w:rsidRDefault="00155E89" w:rsidP="00155E89">
            <w:pPr>
              <w:spacing w:line="269" w:lineRule="auto"/>
              <w:jc w:val="both"/>
              <w:rPr>
                <w:sz w:val="26"/>
                <w:szCs w:val="26"/>
              </w:rPr>
            </w:pPr>
            <w:r w:rsidRPr="00C57503">
              <w:rPr>
                <w:sz w:val="26"/>
                <w:szCs w:val="26"/>
              </w:rPr>
              <w:t xml:space="preserve">- Rèn luyện được kĩ năng khi xem xét, đánh giá các hiện tượng kinh tế, các hoạt động kinh tế của bản thân, của người khác, </w:t>
            </w:r>
          </w:p>
          <w:p w14:paraId="6959482B" w14:textId="77777777" w:rsidR="00155E89" w:rsidRPr="00C57503" w:rsidRDefault="00155E89" w:rsidP="00155E89">
            <w:pPr>
              <w:spacing w:line="269" w:lineRule="auto"/>
              <w:jc w:val="both"/>
              <w:rPr>
                <w:sz w:val="26"/>
                <w:szCs w:val="26"/>
                <w:lang w:val="vi-VN"/>
              </w:rPr>
            </w:pPr>
            <w:r w:rsidRPr="00C57503">
              <w:rPr>
                <w:sz w:val="26"/>
                <w:szCs w:val="26"/>
              </w:rPr>
              <w:t>- HS có thái độ học tập đúng và điều chỉnh qúa trình học tập của mình.</w:t>
            </w:r>
          </w:p>
        </w:tc>
      </w:tr>
      <w:tr w:rsidR="00155E89" w:rsidRPr="00C57503" w14:paraId="0A25BFA0" w14:textId="77777777" w:rsidTr="00155E89">
        <w:trPr>
          <w:trHeight w:val="265"/>
          <w:jc w:val="right"/>
        </w:trPr>
        <w:tc>
          <w:tcPr>
            <w:tcW w:w="708" w:type="dxa"/>
            <w:vMerge/>
          </w:tcPr>
          <w:p w14:paraId="2944B35E" w14:textId="77777777" w:rsidR="00155E89" w:rsidRPr="00C57503" w:rsidRDefault="00155E89" w:rsidP="00155E89">
            <w:pPr>
              <w:spacing w:line="269" w:lineRule="auto"/>
              <w:jc w:val="both"/>
              <w:rPr>
                <w:sz w:val="26"/>
                <w:szCs w:val="26"/>
              </w:rPr>
            </w:pPr>
          </w:p>
        </w:tc>
        <w:tc>
          <w:tcPr>
            <w:tcW w:w="1939" w:type="dxa"/>
            <w:vMerge/>
          </w:tcPr>
          <w:p w14:paraId="4BA1D977" w14:textId="77777777" w:rsidR="00155E89" w:rsidRPr="00C57503" w:rsidRDefault="00155E89" w:rsidP="00155E89">
            <w:pPr>
              <w:spacing w:line="269" w:lineRule="auto"/>
              <w:jc w:val="both"/>
              <w:rPr>
                <w:sz w:val="26"/>
                <w:szCs w:val="26"/>
              </w:rPr>
            </w:pPr>
          </w:p>
        </w:tc>
        <w:tc>
          <w:tcPr>
            <w:tcW w:w="1962" w:type="dxa"/>
            <w:vAlign w:val="center"/>
          </w:tcPr>
          <w:p w14:paraId="1B208C8A" w14:textId="77777777" w:rsidR="00155E89" w:rsidRPr="00C57503" w:rsidRDefault="00155E89" w:rsidP="00155E89">
            <w:pPr>
              <w:spacing w:line="269" w:lineRule="auto"/>
              <w:jc w:val="both"/>
              <w:rPr>
                <w:sz w:val="26"/>
                <w:szCs w:val="26"/>
              </w:rPr>
            </w:pPr>
            <w:r w:rsidRPr="00C57503">
              <w:rPr>
                <w:sz w:val="26"/>
                <w:szCs w:val="26"/>
              </w:rPr>
              <w:t>Bài</w:t>
            </w:r>
            <w:r w:rsidRPr="00C57503">
              <w:rPr>
                <w:sz w:val="26"/>
                <w:szCs w:val="26"/>
                <w:lang w:val="vi-VN"/>
              </w:rPr>
              <w:t xml:space="preserve"> 16: Quyền và nghĩa vụ của công dân về bảo vệ tổ quốc( 3 tiết)</w:t>
            </w:r>
          </w:p>
        </w:tc>
        <w:tc>
          <w:tcPr>
            <w:tcW w:w="940" w:type="dxa"/>
            <w:vAlign w:val="center"/>
          </w:tcPr>
          <w:p w14:paraId="4ABC4999" w14:textId="77777777" w:rsidR="00155E89" w:rsidRPr="00C57503" w:rsidRDefault="00155E89" w:rsidP="00155E89">
            <w:pPr>
              <w:spacing w:line="269" w:lineRule="auto"/>
              <w:jc w:val="both"/>
              <w:rPr>
                <w:sz w:val="26"/>
                <w:szCs w:val="26"/>
                <w:lang w:val="vi-VN"/>
              </w:rPr>
            </w:pPr>
            <w:r w:rsidRPr="00C57503">
              <w:rPr>
                <w:sz w:val="26"/>
                <w:szCs w:val="26"/>
                <w:lang w:val="vi-VN"/>
              </w:rPr>
              <w:t>55</w:t>
            </w:r>
          </w:p>
          <w:p w14:paraId="346046A7" w14:textId="77777777" w:rsidR="00155E89" w:rsidRPr="00C57503" w:rsidRDefault="00155E89" w:rsidP="00155E89">
            <w:pPr>
              <w:spacing w:line="269" w:lineRule="auto"/>
              <w:jc w:val="both"/>
              <w:rPr>
                <w:sz w:val="26"/>
                <w:szCs w:val="26"/>
              </w:rPr>
            </w:pPr>
            <w:r w:rsidRPr="00C57503">
              <w:rPr>
                <w:sz w:val="26"/>
                <w:szCs w:val="26"/>
              </w:rPr>
              <w:t>56</w:t>
            </w:r>
          </w:p>
          <w:p w14:paraId="6C8346DD" w14:textId="77777777" w:rsidR="00155E89" w:rsidRPr="00C57503" w:rsidRDefault="00155E89" w:rsidP="00155E89">
            <w:pPr>
              <w:spacing w:line="269" w:lineRule="auto"/>
              <w:jc w:val="both"/>
              <w:rPr>
                <w:sz w:val="26"/>
                <w:szCs w:val="26"/>
                <w:lang w:val="vi-VN"/>
              </w:rPr>
            </w:pPr>
            <w:r w:rsidRPr="00C57503">
              <w:rPr>
                <w:sz w:val="26"/>
                <w:szCs w:val="26"/>
                <w:lang w:val="vi-VN"/>
              </w:rPr>
              <w:t>57</w:t>
            </w:r>
          </w:p>
          <w:p w14:paraId="03427018" w14:textId="77777777" w:rsidR="00155E89" w:rsidRPr="00C57503" w:rsidRDefault="00155E89" w:rsidP="00155E89">
            <w:pPr>
              <w:tabs>
                <w:tab w:val="left" w:pos="319"/>
              </w:tabs>
              <w:spacing w:line="269" w:lineRule="auto"/>
              <w:ind w:right="93"/>
              <w:jc w:val="both"/>
              <w:rPr>
                <w:sz w:val="26"/>
                <w:szCs w:val="26"/>
              </w:rPr>
            </w:pPr>
          </w:p>
        </w:tc>
        <w:tc>
          <w:tcPr>
            <w:tcW w:w="8196" w:type="dxa"/>
            <w:vAlign w:val="center"/>
          </w:tcPr>
          <w:p w14:paraId="26D2FA19" w14:textId="77777777" w:rsidR="00155E89" w:rsidRPr="00C57503" w:rsidRDefault="00155E89" w:rsidP="00155E89">
            <w:pPr>
              <w:spacing w:line="269" w:lineRule="auto"/>
              <w:jc w:val="both"/>
              <w:rPr>
                <w:sz w:val="26"/>
                <w:szCs w:val="26"/>
                <w:lang w:val="vi-VN"/>
              </w:rPr>
            </w:pPr>
            <w:r w:rsidRPr="00C57503">
              <w:rPr>
                <w:sz w:val="26"/>
                <w:szCs w:val="26"/>
                <w:lang w:val="vi-VN"/>
              </w:rPr>
              <w:t>- Nêu được một số quy định cơ bản của pháp luật về: Quyền và nghĩa vụ của công dân về bảo vệ Tổ quốc.</w:t>
            </w:r>
          </w:p>
          <w:p w14:paraId="06D15F77"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dân chủ của công dân.</w:t>
            </w:r>
          </w:p>
          <w:p w14:paraId="2947FC33"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quy định của pháp luật vì các quyền dân chủ của công dân.</w:t>
            </w:r>
          </w:p>
          <w:p w14:paraId="49A2EB32" w14:textId="77777777" w:rsidR="00155E89" w:rsidRPr="00C57503" w:rsidRDefault="00155E89" w:rsidP="00155E89">
            <w:pPr>
              <w:tabs>
                <w:tab w:val="left" w:pos="319"/>
              </w:tabs>
              <w:spacing w:line="269" w:lineRule="auto"/>
              <w:ind w:right="93"/>
              <w:jc w:val="both"/>
              <w:rPr>
                <w:sz w:val="26"/>
                <w:szCs w:val="26"/>
                <w:lang w:val="vi-VN"/>
              </w:rPr>
            </w:pPr>
            <w:r w:rsidRPr="00C57503">
              <w:rPr>
                <w:sz w:val="26"/>
                <w:szCs w:val="26"/>
                <w:lang w:val="vi-VN"/>
              </w:rPr>
              <w:t>- Phân tích, đánh giá được một số hành vi thường gặp trong đời sống liên quan đến quyền dân chủ của công dân.</w:t>
            </w:r>
          </w:p>
        </w:tc>
      </w:tr>
      <w:tr w:rsidR="00155E89" w:rsidRPr="00C57503" w14:paraId="02653D59" w14:textId="77777777" w:rsidTr="00155E89">
        <w:trPr>
          <w:trHeight w:val="64"/>
          <w:jc w:val="right"/>
        </w:trPr>
        <w:tc>
          <w:tcPr>
            <w:tcW w:w="708" w:type="dxa"/>
            <w:vMerge w:val="restart"/>
          </w:tcPr>
          <w:p w14:paraId="65350429" w14:textId="77777777" w:rsidR="00155E89" w:rsidRPr="00C57503" w:rsidRDefault="00155E89" w:rsidP="00155E89">
            <w:pPr>
              <w:spacing w:line="269" w:lineRule="auto"/>
              <w:jc w:val="both"/>
              <w:rPr>
                <w:b/>
                <w:bCs/>
                <w:i/>
                <w:iCs/>
                <w:sz w:val="26"/>
                <w:szCs w:val="26"/>
                <w:lang w:val="vi-VN"/>
              </w:rPr>
            </w:pPr>
            <w:r w:rsidRPr="00C57503">
              <w:rPr>
                <w:b/>
                <w:bCs/>
                <w:i/>
                <w:iCs/>
                <w:sz w:val="26"/>
                <w:szCs w:val="26"/>
                <w:lang w:val="vi-VN"/>
              </w:rPr>
              <w:lastRenderedPageBreak/>
              <w:t>9</w:t>
            </w:r>
          </w:p>
        </w:tc>
        <w:tc>
          <w:tcPr>
            <w:tcW w:w="1939" w:type="dxa"/>
            <w:vMerge w:val="restart"/>
          </w:tcPr>
          <w:p w14:paraId="3DED8B16" w14:textId="77777777" w:rsidR="00155E89" w:rsidRPr="00C57503" w:rsidRDefault="00155E89" w:rsidP="00155E89">
            <w:pPr>
              <w:spacing w:line="269" w:lineRule="auto"/>
              <w:jc w:val="both"/>
              <w:rPr>
                <w:b/>
                <w:bCs/>
                <w:i/>
                <w:iCs/>
                <w:sz w:val="26"/>
                <w:szCs w:val="26"/>
                <w:lang w:val="vi-VN"/>
              </w:rPr>
            </w:pPr>
            <w:r w:rsidRPr="00C57503">
              <w:rPr>
                <w:b/>
                <w:bCs/>
                <w:i/>
                <w:iCs/>
                <w:sz w:val="26"/>
                <w:szCs w:val="26"/>
              </w:rPr>
              <w:t>Chủ</w:t>
            </w:r>
            <w:r w:rsidRPr="00C57503">
              <w:rPr>
                <w:b/>
                <w:bCs/>
                <w:i/>
                <w:iCs/>
                <w:sz w:val="26"/>
                <w:szCs w:val="26"/>
                <w:lang w:val="vi-VN"/>
              </w:rPr>
              <w:t xml:space="preserve"> đề 9: Một số quyền tự do cơ bản của công dân</w:t>
            </w:r>
          </w:p>
        </w:tc>
        <w:tc>
          <w:tcPr>
            <w:tcW w:w="1962" w:type="dxa"/>
            <w:vAlign w:val="center"/>
          </w:tcPr>
          <w:p w14:paraId="5CFD9DF0" w14:textId="77777777" w:rsidR="00155E89" w:rsidRPr="00C57503" w:rsidRDefault="00155E89" w:rsidP="00155E89">
            <w:pPr>
              <w:spacing w:line="269" w:lineRule="auto"/>
              <w:jc w:val="both"/>
              <w:rPr>
                <w:sz w:val="26"/>
                <w:szCs w:val="26"/>
                <w:lang w:val="vi-VN"/>
              </w:rPr>
            </w:pPr>
            <w:r w:rsidRPr="00C57503">
              <w:rPr>
                <w:sz w:val="26"/>
                <w:szCs w:val="26"/>
              </w:rPr>
              <w:t>Bài</w:t>
            </w:r>
            <w:r w:rsidRPr="00C57503">
              <w:rPr>
                <w:sz w:val="26"/>
                <w:szCs w:val="26"/>
                <w:lang w:val="vi-VN"/>
              </w:rPr>
              <w:t xml:space="preserve"> 17: Quyền bất khả xâm phạm về thân thể và quyền được pháp luật bảo hộ về sức khoẻ, tính mạng, danh dự và nhân phẩm của công dân( 3 tiết)</w:t>
            </w:r>
          </w:p>
        </w:tc>
        <w:tc>
          <w:tcPr>
            <w:tcW w:w="940" w:type="dxa"/>
            <w:vAlign w:val="center"/>
          </w:tcPr>
          <w:p w14:paraId="08A0DCF4" w14:textId="77777777" w:rsidR="00155E89" w:rsidRPr="00C57503" w:rsidRDefault="00155E89" w:rsidP="00155E89">
            <w:pPr>
              <w:spacing w:line="269" w:lineRule="auto"/>
              <w:jc w:val="both"/>
              <w:rPr>
                <w:sz w:val="26"/>
                <w:szCs w:val="26"/>
                <w:lang w:val="vi-VN"/>
              </w:rPr>
            </w:pPr>
            <w:r w:rsidRPr="00C57503">
              <w:rPr>
                <w:sz w:val="26"/>
                <w:szCs w:val="26"/>
                <w:lang w:val="vi-VN"/>
              </w:rPr>
              <w:t>58</w:t>
            </w:r>
          </w:p>
          <w:p w14:paraId="1E492B2C" w14:textId="77777777" w:rsidR="00155E89" w:rsidRPr="00C57503" w:rsidRDefault="00155E89" w:rsidP="00155E89">
            <w:pPr>
              <w:spacing w:line="269" w:lineRule="auto"/>
              <w:jc w:val="both"/>
              <w:rPr>
                <w:sz w:val="26"/>
                <w:szCs w:val="26"/>
                <w:lang w:val="vi-VN"/>
              </w:rPr>
            </w:pPr>
            <w:r w:rsidRPr="00C57503">
              <w:rPr>
                <w:sz w:val="26"/>
                <w:szCs w:val="26"/>
                <w:lang w:val="vi-VN"/>
              </w:rPr>
              <w:t>59</w:t>
            </w:r>
          </w:p>
          <w:p w14:paraId="780A091A" w14:textId="77777777" w:rsidR="00155E89" w:rsidRPr="00C57503" w:rsidRDefault="00155E89" w:rsidP="00155E89">
            <w:pPr>
              <w:spacing w:line="269" w:lineRule="auto"/>
              <w:jc w:val="both"/>
              <w:rPr>
                <w:sz w:val="26"/>
                <w:szCs w:val="26"/>
                <w:lang w:val="vi-VN"/>
              </w:rPr>
            </w:pPr>
            <w:r w:rsidRPr="00C57503">
              <w:rPr>
                <w:sz w:val="26"/>
                <w:szCs w:val="26"/>
                <w:lang w:val="vi-VN"/>
              </w:rPr>
              <w:t>60</w:t>
            </w:r>
          </w:p>
        </w:tc>
        <w:tc>
          <w:tcPr>
            <w:tcW w:w="8196" w:type="dxa"/>
            <w:vAlign w:val="center"/>
          </w:tcPr>
          <w:p w14:paraId="340C2DA5" w14:textId="77777777" w:rsidR="00155E89" w:rsidRPr="00C57503" w:rsidRDefault="00155E89" w:rsidP="00155E89">
            <w:pPr>
              <w:spacing w:line="269" w:lineRule="auto"/>
              <w:jc w:val="both"/>
              <w:rPr>
                <w:sz w:val="26"/>
                <w:szCs w:val="26"/>
                <w:lang w:val="vi-VN"/>
              </w:rPr>
            </w:pPr>
            <w:r w:rsidRPr="00C57503">
              <w:rPr>
                <w:sz w:val="26"/>
                <w:szCs w:val="26"/>
              </w:rPr>
              <w:t>- Nêu được</w:t>
            </w:r>
            <w:r w:rsidRPr="00C57503">
              <w:rPr>
                <w:sz w:val="26"/>
                <w:szCs w:val="26"/>
                <w:lang w:val="vi-VN"/>
              </w:rPr>
              <w:t xml:space="preserve"> một mục số quy định của pháp luật về:</w:t>
            </w:r>
          </w:p>
          <w:p w14:paraId="523FEEE1" w14:textId="77777777" w:rsidR="00155E89" w:rsidRPr="00C57503" w:rsidRDefault="00155E89" w:rsidP="00155E89">
            <w:pPr>
              <w:spacing w:line="269" w:lineRule="auto"/>
              <w:jc w:val="both"/>
              <w:rPr>
                <w:sz w:val="26"/>
                <w:szCs w:val="26"/>
                <w:lang w:val="vi-VN"/>
              </w:rPr>
            </w:pPr>
            <w:r w:rsidRPr="00C57503">
              <w:rPr>
                <w:sz w:val="26"/>
                <w:szCs w:val="26"/>
                <w:lang w:val="vi-VN"/>
              </w:rPr>
              <w:t>+ Quyền bất khả xâm phạm về thân thể.</w:t>
            </w:r>
          </w:p>
          <w:p w14:paraId="79BC02B4" w14:textId="77777777" w:rsidR="00155E89" w:rsidRPr="00C57503" w:rsidRDefault="00155E89" w:rsidP="00155E89">
            <w:pPr>
              <w:spacing w:line="269" w:lineRule="auto"/>
              <w:jc w:val="both"/>
              <w:rPr>
                <w:sz w:val="26"/>
                <w:szCs w:val="26"/>
                <w:lang w:val="vi-VN"/>
              </w:rPr>
            </w:pPr>
            <w:r w:rsidRPr="00C57503">
              <w:rPr>
                <w:sz w:val="26"/>
                <w:szCs w:val="26"/>
                <w:lang w:val="vi-VN"/>
              </w:rPr>
              <w:t>+ Quyền được pháp luật bảo hộ về tính mạng, sức khỏe, danh dự và nhân phẩm.</w:t>
            </w:r>
          </w:p>
          <w:p w14:paraId="3CC0B2D8"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bất khả xâm phạm về thân thể và quyền được pháp luật bảo hộ về sức khoẻ, tính mạng, danh dự và nhân phẩm của công dân.</w:t>
            </w:r>
          </w:p>
          <w:p w14:paraId="4799E142" w14:textId="77777777" w:rsidR="00155E89" w:rsidRPr="00C57503" w:rsidRDefault="00155E89" w:rsidP="00155E89">
            <w:pPr>
              <w:spacing w:line="269" w:lineRule="auto"/>
              <w:jc w:val="both"/>
              <w:rPr>
                <w:sz w:val="26"/>
                <w:szCs w:val="26"/>
                <w:lang w:val="vi-VN"/>
              </w:rPr>
            </w:pPr>
            <w:r w:rsidRPr="00C57503">
              <w:rPr>
                <w:sz w:val="26"/>
                <w:szCs w:val="26"/>
                <w:lang w:val="vi-VN"/>
              </w:rPr>
              <w:t>- Hiểu được trách nhiệm của học sinh trong thực hiện các quyền trên.</w:t>
            </w:r>
          </w:p>
          <w:p w14:paraId="7563842E"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hành vi vi phạm các quyền trên trong một số tình huống đơn giản.</w:t>
            </w:r>
          </w:p>
          <w:p w14:paraId="05D2C570"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các quy định của pháp luật bằng những hành vi cụ thể, phù hợp.</w:t>
            </w:r>
          </w:p>
          <w:p w14:paraId="01ECFC62" w14:textId="77777777" w:rsidR="00155E89" w:rsidRPr="00C57503" w:rsidRDefault="00155E89" w:rsidP="00155E89">
            <w:pPr>
              <w:spacing w:line="269" w:lineRule="auto"/>
              <w:jc w:val="both"/>
              <w:rPr>
                <w:b/>
                <w:bCs/>
                <w:i/>
                <w:iCs/>
                <w:sz w:val="26"/>
                <w:szCs w:val="26"/>
                <w:lang w:val="vi-VN"/>
              </w:rPr>
            </w:pPr>
            <w:r w:rsidRPr="00C57503">
              <w:rPr>
                <w:i/>
                <w:iCs/>
                <w:sz w:val="26"/>
                <w:szCs w:val="26"/>
                <w:lang w:val="vi-VN"/>
              </w:rPr>
              <w:t xml:space="preserve">* </w:t>
            </w:r>
            <w:r w:rsidRPr="00C57503">
              <w:rPr>
                <w:b/>
                <w:bCs/>
                <w:i/>
                <w:iCs/>
                <w:sz w:val="26"/>
                <w:szCs w:val="26"/>
                <w:lang w:val="vi-VN"/>
              </w:rPr>
              <w:t>Tích hợp đạo đức lối sống</w:t>
            </w:r>
          </w:p>
          <w:p w14:paraId="7B9AF2E5" w14:textId="77777777" w:rsidR="00155E89" w:rsidRPr="00C57503" w:rsidRDefault="00155E89" w:rsidP="00155E89">
            <w:pPr>
              <w:spacing w:line="269" w:lineRule="auto"/>
              <w:jc w:val="both"/>
              <w:rPr>
                <w:b/>
                <w:bCs/>
                <w:sz w:val="26"/>
                <w:szCs w:val="26"/>
                <w:lang w:val="vi-VN"/>
              </w:rPr>
            </w:pPr>
            <w:r w:rsidRPr="00C57503">
              <w:rPr>
                <w:b/>
                <w:bCs/>
                <w:i/>
                <w:sz w:val="26"/>
                <w:szCs w:val="26"/>
                <w:lang w:val="vi-VN"/>
              </w:rPr>
              <w:t>* Tích hợp năng lực số</w:t>
            </w:r>
          </w:p>
        </w:tc>
      </w:tr>
      <w:tr w:rsidR="00155E89" w:rsidRPr="00C57503" w14:paraId="24F929D2" w14:textId="77777777" w:rsidTr="00155E89">
        <w:trPr>
          <w:jc w:val="right"/>
        </w:trPr>
        <w:tc>
          <w:tcPr>
            <w:tcW w:w="708" w:type="dxa"/>
            <w:vMerge/>
          </w:tcPr>
          <w:p w14:paraId="00EF3702" w14:textId="77777777" w:rsidR="00155E89" w:rsidRPr="00C57503" w:rsidRDefault="00155E89" w:rsidP="00155E89">
            <w:pPr>
              <w:spacing w:line="269" w:lineRule="auto"/>
              <w:jc w:val="both"/>
              <w:rPr>
                <w:sz w:val="26"/>
                <w:szCs w:val="26"/>
              </w:rPr>
            </w:pPr>
          </w:p>
        </w:tc>
        <w:tc>
          <w:tcPr>
            <w:tcW w:w="1939" w:type="dxa"/>
            <w:vMerge/>
          </w:tcPr>
          <w:p w14:paraId="741DF9A1" w14:textId="77777777" w:rsidR="00155E89" w:rsidRPr="00C57503" w:rsidRDefault="00155E89" w:rsidP="00155E89">
            <w:pPr>
              <w:spacing w:line="269" w:lineRule="auto"/>
              <w:jc w:val="both"/>
              <w:rPr>
                <w:sz w:val="26"/>
                <w:szCs w:val="26"/>
              </w:rPr>
            </w:pPr>
          </w:p>
        </w:tc>
        <w:tc>
          <w:tcPr>
            <w:tcW w:w="1962" w:type="dxa"/>
            <w:vAlign w:val="center"/>
          </w:tcPr>
          <w:p w14:paraId="3CFE8547" w14:textId="77777777" w:rsidR="00155E89" w:rsidRPr="00C57503" w:rsidRDefault="00155E89" w:rsidP="00155E89">
            <w:pPr>
              <w:spacing w:line="269" w:lineRule="auto"/>
              <w:jc w:val="both"/>
              <w:rPr>
                <w:sz w:val="26"/>
                <w:szCs w:val="26"/>
              </w:rPr>
            </w:pPr>
            <w:r w:rsidRPr="00C57503">
              <w:rPr>
                <w:sz w:val="26"/>
                <w:szCs w:val="26"/>
              </w:rPr>
              <w:t>Bài</w:t>
            </w:r>
            <w:r w:rsidRPr="00C57503">
              <w:rPr>
                <w:sz w:val="26"/>
                <w:szCs w:val="26"/>
                <w:lang w:val="vi-VN"/>
              </w:rPr>
              <w:t xml:space="preserve"> 18: Quyền bất khả xâm phạm về chỗ ở của công dân( 2 tiết)</w:t>
            </w:r>
          </w:p>
        </w:tc>
        <w:tc>
          <w:tcPr>
            <w:tcW w:w="940" w:type="dxa"/>
          </w:tcPr>
          <w:p w14:paraId="0B4BBBE7" w14:textId="77777777" w:rsidR="00155E89" w:rsidRPr="00C57503" w:rsidRDefault="00155E89" w:rsidP="00155E89">
            <w:pPr>
              <w:spacing w:line="269" w:lineRule="auto"/>
              <w:jc w:val="both"/>
              <w:rPr>
                <w:sz w:val="26"/>
                <w:szCs w:val="26"/>
                <w:lang w:val="vi-VN"/>
              </w:rPr>
            </w:pPr>
            <w:r w:rsidRPr="00C57503">
              <w:rPr>
                <w:sz w:val="26"/>
                <w:szCs w:val="26"/>
                <w:lang w:val="vi-VN"/>
              </w:rPr>
              <w:t>61</w:t>
            </w:r>
          </w:p>
          <w:p w14:paraId="73744EDA" w14:textId="77777777" w:rsidR="00155E89" w:rsidRPr="00C57503" w:rsidRDefault="00155E89" w:rsidP="00155E89">
            <w:pPr>
              <w:spacing w:line="269" w:lineRule="auto"/>
              <w:jc w:val="both"/>
              <w:rPr>
                <w:sz w:val="26"/>
                <w:szCs w:val="26"/>
                <w:lang w:val="vi-VN"/>
              </w:rPr>
            </w:pPr>
            <w:r w:rsidRPr="00C57503">
              <w:rPr>
                <w:sz w:val="26"/>
                <w:szCs w:val="26"/>
                <w:lang w:val="vi-VN"/>
              </w:rPr>
              <w:t>62</w:t>
            </w:r>
          </w:p>
          <w:p w14:paraId="5001FB67" w14:textId="77777777" w:rsidR="00155E89" w:rsidRPr="00C57503" w:rsidRDefault="00155E89" w:rsidP="00155E89">
            <w:pPr>
              <w:spacing w:line="269" w:lineRule="auto"/>
              <w:jc w:val="both"/>
              <w:rPr>
                <w:sz w:val="26"/>
                <w:szCs w:val="26"/>
                <w:lang w:val="vi-VN"/>
              </w:rPr>
            </w:pPr>
          </w:p>
        </w:tc>
        <w:tc>
          <w:tcPr>
            <w:tcW w:w="8196" w:type="dxa"/>
            <w:vAlign w:val="center"/>
          </w:tcPr>
          <w:p w14:paraId="77168225" w14:textId="77777777" w:rsidR="00155E89" w:rsidRPr="00C57503" w:rsidRDefault="00155E89" w:rsidP="00155E89">
            <w:pPr>
              <w:spacing w:line="269" w:lineRule="auto"/>
              <w:jc w:val="both"/>
              <w:rPr>
                <w:sz w:val="26"/>
                <w:szCs w:val="26"/>
                <w:lang w:val="vi-VN"/>
              </w:rPr>
            </w:pPr>
            <w:r w:rsidRPr="00C57503">
              <w:rPr>
                <w:sz w:val="26"/>
                <w:szCs w:val="26"/>
              </w:rPr>
              <w:t>- Nêu được</w:t>
            </w:r>
            <w:r w:rsidRPr="00C57503">
              <w:rPr>
                <w:sz w:val="26"/>
                <w:szCs w:val="26"/>
                <w:lang w:val="vi-VN"/>
              </w:rPr>
              <w:t xml:space="preserve"> một số quy định của pháp luật về: Quyền bất khả xâm phạm về chỗ ở.</w:t>
            </w:r>
          </w:p>
          <w:p w14:paraId="358BBC94"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bất khả xâm phạm về chỗ ở của công dân.</w:t>
            </w:r>
          </w:p>
          <w:p w14:paraId="4CCE4C69" w14:textId="77777777" w:rsidR="00155E89" w:rsidRPr="00C57503" w:rsidRDefault="00155E89" w:rsidP="00155E89">
            <w:pPr>
              <w:spacing w:line="269" w:lineRule="auto"/>
              <w:jc w:val="both"/>
              <w:rPr>
                <w:sz w:val="26"/>
                <w:szCs w:val="26"/>
                <w:lang w:val="vi-VN"/>
              </w:rPr>
            </w:pPr>
            <w:r w:rsidRPr="00C57503">
              <w:rPr>
                <w:sz w:val="26"/>
                <w:szCs w:val="26"/>
                <w:lang w:val="vi-VN"/>
              </w:rPr>
              <w:t>- Hiểu được trách nhiệm của học sinh trong thực hiện quyền bất khả xâm phạm về chỗ ở của công dân.</w:t>
            </w:r>
          </w:p>
          <w:p w14:paraId="21563F66"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hành vi vi phạm quyền bất khả xâm phạm về chỗ ở của công dân trong một số tình huống đơn giản.</w:t>
            </w:r>
          </w:p>
          <w:p w14:paraId="04CAEB13" w14:textId="77777777" w:rsidR="00155E89" w:rsidRPr="00C57503" w:rsidRDefault="00155E89" w:rsidP="00155E89">
            <w:pPr>
              <w:spacing w:line="269" w:lineRule="auto"/>
              <w:jc w:val="both"/>
              <w:rPr>
                <w:sz w:val="26"/>
                <w:szCs w:val="26"/>
                <w:lang w:val="vi-VN"/>
              </w:rPr>
            </w:pPr>
            <w:r w:rsidRPr="00C57503">
              <w:rPr>
                <w:sz w:val="26"/>
                <w:szCs w:val="26"/>
                <w:lang w:val="vi-VN"/>
              </w:rPr>
              <w:lastRenderedPageBreak/>
              <w:t>- Tự giác thực hiện các quy định của pháp luật về quyền tự do cơ bản của công dân bằng những hành vi cụ thể, phù hợp.</w:t>
            </w:r>
          </w:p>
          <w:p w14:paraId="77A8E229" w14:textId="77777777" w:rsidR="00155E89" w:rsidRPr="00C57503" w:rsidRDefault="00155E89" w:rsidP="00155E89">
            <w:pPr>
              <w:spacing w:line="269" w:lineRule="auto"/>
              <w:jc w:val="both"/>
              <w:rPr>
                <w:rFonts w:eastAsia="Arial"/>
                <w:b/>
                <w:bCs/>
                <w:sz w:val="26"/>
                <w:szCs w:val="26"/>
                <w:lang w:val="vi-VN"/>
              </w:rPr>
            </w:pPr>
            <w:r w:rsidRPr="00C57503">
              <w:rPr>
                <w:b/>
                <w:bCs/>
                <w:i/>
                <w:sz w:val="26"/>
                <w:szCs w:val="26"/>
                <w:lang w:val="vi-VN"/>
              </w:rPr>
              <w:t>* Tích hợp năng lực số</w:t>
            </w:r>
          </w:p>
        </w:tc>
      </w:tr>
      <w:tr w:rsidR="00155E89" w:rsidRPr="00C57503" w14:paraId="2A1EE5B7" w14:textId="77777777" w:rsidTr="00155E89">
        <w:trPr>
          <w:trHeight w:val="2199"/>
          <w:jc w:val="right"/>
        </w:trPr>
        <w:tc>
          <w:tcPr>
            <w:tcW w:w="708" w:type="dxa"/>
            <w:vMerge/>
          </w:tcPr>
          <w:p w14:paraId="05C61890" w14:textId="77777777" w:rsidR="00155E89" w:rsidRPr="00C57503" w:rsidRDefault="00155E89" w:rsidP="00155E89">
            <w:pPr>
              <w:spacing w:line="269" w:lineRule="auto"/>
              <w:jc w:val="both"/>
              <w:rPr>
                <w:sz w:val="26"/>
                <w:szCs w:val="26"/>
              </w:rPr>
            </w:pPr>
          </w:p>
        </w:tc>
        <w:tc>
          <w:tcPr>
            <w:tcW w:w="1939" w:type="dxa"/>
            <w:vMerge/>
          </w:tcPr>
          <w:p w14:paraId="1BA8F36D" w14:textId="77777777" w:rsidR="00155E89" w:rsidRPr="00C57503" w:rsidRDefault="00155E89" w:rsidP="00155E89">
            <w:pPr>
              <w:spacing w:line="269" w:lineRule="auto"/>
              <w:jc w:val="both"/>
              <w:rPr>
                <w:sz w:val="26"/>
                <w:szCs w:val="26"/>
              </w:rPr>
            </w:pPr>
          </w:p>
        </w:tc>
        <w:tc>
          <w:tcPr>
            <w:tcW w:w="1962" w:type="dxa"/>
            <w:vAlign w:val="center"/>
          </w:tcPr>
          <w:p w14:paraId="3B8F6F65" w14:textId="77777777" w:rsidR="00155E89" w:rsidRPr="00C57503" w:rsidRDefault="00155E89" w:rsidP="00155E89">
            <w:pPr>
              <w:spacing w:line="269" w:lineRule="auto"/>
              <w:jc w:val="both"/>
              <w:rPr>
                <w:sz w:val="26"/>
                <w:szCs w:val="26"/>
                <w:lang w:val="vi-VN"/>
              </w:rPr>
            </w:pPr>
            <w:r w:rsidRPr="00C57503">
              <w:rPr>
                <w:sz w:val="26"/>
                <w:szCs w:val="26"/>
              </w:rPr>
              <w:t>Bài</w:t>
            </w:r>
            <w:r w:rsidRPr="00C57503">
              <w:rPr>
                <w:sz w:val="26"/>
                <w:szCs w:val="26"/>
                <w:lang w:val="vi-VN"/>
              </w:rPr>
              <w:t xml:space="preserve"> 19: Quyền được đảm bảo an toàn và bí mật về thư tín, điện thoại, điện tín của công dân</w:t>
            </w:r>
          </w:p>
        </w:tc>
        <w:tc>
          <w:tcPr>
            <w:tcW w:w="940" w:type="dxa"/>
            <w:vAlign w:val="center"/>
          </w:tcPr>
          <w:p w14:paraId="08B14485" w14:textId="77777777" w:rsidR="00155E89" w:rsidRPr="00C57503" w:rsidRDefault="00155E89" w:rsidP="00155E89">
            <w:pPr>
              <w:spacing w:line="269" w:lineRule="auto"/>
              <w:jc w:val="both"/>
              <w:rPr>
                <w:sz w:val="26"/>
                <w:szCs w:val="26"/>
                <w:lang w:val="vi-VN"/>
              </w:rPr>
            </w:pPr>
            <w:r w:rsidRPr="00C57503">
              <w:rPr>
                <w:sz w:val="26"/>
                <w:szCs w:val="26"/>
              </w:rPr>
              <w:t>6</w:t>
            </w:r>
            <w:r w:rsidRPr="00C57503">
              <w:rPr>
                <w:sz w:val="26"/>
                <w:szCs w:val="26"/>
                <w:lang w:val="vi-VN"/>
              </w:rPr>
              <w:t>3</w:t>
            </w:r>
          </w:p>
          <w:p w14:paraId="139E5918" w14:textId="77777777" w:rsidR="00155E89" w:rsidRPr="00C57503" w:rsidRDefault="00155E89" w:rsidP="00155E89">
            <w:pPr>
              <w:spacing w:line="269" w:lineRule="auto"/>
              <w:jc w:val="both"/>
              <w:rPr>
                <w:sz w:val="26"/>
                <w:szCs w:val="26"/>
                <w:lang w:val="vi-VN"/>
              </w:rPr>
            </w:pPr>
            <w:r w:rsidRPr="00C57503">
              <w:rPr>
                <w:sz w:val="26"/>
                <w:szCs w:val="26"/>
              </w:rPr>
              <w:t>6</w:t>
            </w:r>
            <w:r w:rsidRPr="00C57503">
              <w:rPr>
                <w:sz w:val="26"/>
                <w:szCs w:val="26"/>
                <w:lang w:val="vi-VN"/>
              </w:rPr>
              <w:t>4</w:t>
            </w:r>
          </w:p>
          <w:p w14:paraId="3CCC98BA" w14:textId="77777777" w:rsidR="00155E89" w:rsidRPr="00C57503" w:rsidRDefault="00155E89" w:rsidP="00155E89">
            <w:pPr>
              <w:spacing w:line="269" w:lineRule="auto"/>
              <w:jc w:val="both"/>
              <w:rPr>
                <w:sz w:val="26"/>
                <w:szCs w:val="26"/>
                <w:lang w:val="vi-VN"/>
              </w:rPr>
            </w:pPr>
          </w:p>
          <w:p w14:paraId="100BFB74" w14:textId="77777777" w:rsidR="00155E89" w:rsidRPr="00C57503" w:rsidRDefault="00155E89" w:rsidP="00155E89">
            <w:pPr>
              <w:spacing w:line="269" w:lineRule="auto"/>
              <w:jc w:val="both"/>
              <w:rPr>
                <w:sz w:val="26"/>
                <w:szCs w:val="26"/>
              </w:rPr>
            </w:pPr>
          </w:p>
        </w:tc>
        <w:tc>
          <w:tcPr>
            <w:tcW w:w="8196" w:type="dxa"/>
            <w:vAlign w:val="center"/>
          </w:tcPr>
          <w:p w14:paraId="36BA497D" w14:textId="77777777" w:rsidR="00155E89" w:rsidRPr="00C57503" w:rsidRDefault="00155E89" w:rsidP="00155E89">
            <w:pPr>
              <w:spacing w:line="269" w:lineRule="auto"/>
              <w:jc w:val="both"/>
              <w:rPr>
                <w:sz w:val="26"/>
                <w:szCs w:val="26"/>
                <w:lang w:val="vi-VN"/>
              </w:rPr>
            </w:pPr>
            <w:r w:rsidRPr="00C57503">
              <w:rPr>
                <w:sz w:val="26"/>
                <w:szCs w:val="26"/>
              </w:rPr>
              <w:t>- Nêu được</w:t>
            </w:r>
            <w:r w:rsidRPr="00C57503">
              <w:rPr>
                <w:sz w:val="26"/>
                <w:szCs w:val="26"/>
                <w:lang w:val="vi-VN"/>
              </w:rPr>
              <w:t xml:space="preserve"> một số quy định của pháp luật về: Quyền được bảo đảm an toàn và bí mật thư tín, điện thoại, điện tín.</w:t>
            </w:r>
          </w:p>
          <w:p w14:paraId="23A20AAB"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được bảo đảm an toàn và bí mật thư tín, điện thoại, điện tín của công dân.</w:t>
            </w:r>
          </w:p>
          <w:p w14:paraId="1A7FF5D3" w14:textId="77777777" w:rsidR="00155E89" w:rsidRPr="00C57503" w:rsidRDefault="00155E89" w:rsidP="00155E89">
            <w:pPr>
              <w:spacing w:line="269" w:lineRule="auto"/>
              <w:jc w:val="both"/>
              <w:rPr>
                <w:sz w:val="26"/>
                <w:szCs w:val="26"/>
                <w:lang w:val="vi-VN"/>
              </w:rPr>
            </w:pPr>
            <w:r w:rsidRPr="00C57503">
              <w:rPr>
                <w:sz w:val="26"/>
                <w:szCs w:val="26"/>
                <w:lang w:val="vi-VN"/>
              </w:rPr>
              <w:t>- Hiểu được trách nhiệm của học sinh trong thực hiện quyền được bảo đảm an toàn và bí mật thư tín, điện thoại, điện tín của công dân.</w:t>
            </w:r>
          </w:p>
          <w:p w14:paraId="3A065FDE"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hành vi vi phạm quyền được bảo đảm an toàn và bí mật thư tín, điện thoại, điện tín của công dân trong một số tình huống đơn giản.</w:t>
            </w:r>
          </w:p>
          <w:p w14:paraId="219894AD"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các quy định của pháp luật về quyền được bảo đảm an toàn và bí mật thư tín, điện thoại, điện tín của công dân bằng những hành vi cụ thể, phù hợp.</w:t>
            </w:r>
          </w:p>
          <w:p w14:paraId="758C8032" w14:textId="77777777" w:rsidR="00155E89" w:rsidRPr="00C57503" w:rsidRDefault="00155E89" w:rsidP="00155E89">
            <w:pPr>
              <w:spacing w:line="269" w:lineRule="auto"/>
              <w:jc w:val="both"/>
              <w:rPr>
                <w:rFonts w:eastAsia="Arial"/>
                <w:b/>
                <w:bCs/>
                <w:sz w:val="26"/>
                <w:szCs w:val="26"/>
                <w:lang w:val="vi-VN"/>
              </w:rPr>
            </w:pPr>
            <w:r w:rsidRPr="00C57503">
              <w:rPr>
                <w:rFonts w:eastAsia="Arial"/>
                <w:b/>
                <w:bCs/>
                <w:sz w:val="26"/>
                <w:szCs w:val="26"/>
              </w:rPr>
              <w:t>* Tích hợp quyền con người</w:t>
            </w:r>
          </w:p>
        </w:tc>
      </w:tr>
      <w:tr w:rsidR="00155E89" w:rsidRPr="00C57503" w14:paraId="6F9DAB9C" w14:textId="77777777" w:rsidTr="00155E89">
        <w:trPr>
          <w:trHeight w:val="4809"/>
          <w:jc w:val="right"/>
        </w:trPr>
        <w:tc>
          <w:tcPr>
            <w:tcW w:w="708" w:type="dxa"/>
            <w:vMerge/>
          </w:tcPr>
          <w:p w14:paraId="7E5F7884" w14:textId="77777777" w:rsidR="00155E89" w:rsidRPr="00C57503" w:rsidRDefault="00155E89" w:rsidP="00155E89">
            <w:pPr>
              <w:spacing w:line="269" w:lineRule="auto"/>
              <w:jc w:val="both"/>
              <w:rPr>
                <w:sz w:val="26"/>
                <w:szCs w:val="26"/>
              </w:rPr>
            </w:pPr>
          </w:p>
        </w:tc>
        <w:tc>
          <w:tcPr>
            <w:tcW w:w="1939" w:type="dxa"/>
          </w:tcPr>
          <w:p w14:paraId="2F9F5465" w14:textId="77777777" w:rsidR="00155E89" w:rsidRPr="00C57503" w:rsidRDefault="00155E89" w:rsidP="00155E89">
            <w:pPr>
              <w:spacing w:line="269" w:lineRule="auto"/>
              <w:jc w:val="both"/>
              <w:rPr>
                <w:sz w:val="26"/>
                <w:szCs w:val="26"/>
              </w:rPr>
            </w:pPr>
          </w:p>
        </w:tc>
        <w:tc>
          <w:tcPr>
            <w:tcW w:w="1962" w:type="dxa"/>
            <w:vAlign w:val="center"/>
          </w:tcPr>
          <w:p w14:paraId="0E7564A9" w14:textId="77777777" w:rsidR="00155E89" w:rsidRPr="00C57503" w:rsidRDefault="00155E89" w:rsidP="00155E89">
            <w:pPr>
              <w:spacing w:line="269" w:lineRule="auto"/>
              <w:jc w:val="both"/>
              <w:rPr>
                <w:sz w:val="26"/>
                <w:szCs w:val="26"/>
                <w:lang w:val="vi-VN"/>
              </w:rPr>
            </w:pPr>
            <w:r w:rsidRPr="00C57503">
              <w:rPr>
                <w:sz w:val="26"/>
                <w:szCs w:val="26"/>
              </w:rPr>
              <w:t>Bài</w:t>
            </w:r>
            <w:r w:rsidRPr="00C57503">
              <w:rPr>
                <w:sz w:val="26"/>
                <w:szCs w:val="26"/>
                <w:lang w:val="vi-VN"/>
              </w:rPr>
              <w:t xml:space="preserve"> 20: Quyền và nghĩa vụ của công dân về tự do ngôn luận, báo chí và tiếp cận thông tin</w:t>
            </w:r>
          </w:p>
          <w:p w14:paraId="48A36330" w14:textId="77777777" w:rsidR="00155E89" w:rsidRPr="00C57503" w:rsidRDefault="00155E89" w:rsidP="00155E89">
            <w:pPr>
              <w:spacing w:line="269" w:lineRule="auto"/>
              <w:jc w:val="both"/>
              <w:rPr>
                <w:sz w:val="26"/>
                <w:szCs w:val="26"/>
              </w:rPr>
            </w:pPr>
            <w:r w:rsidRPr="00C57503">
              <w:rPr>
                <w:sz w:val="26"/>
                <w:szCs w:val="26"/>
                <w:lang w:val="vi-VN"/>
              </w:rPr>
              <w:t>( 2 tiết)</w:t>
            </w:r>
          </w:p>
        </w:tc>
        <w:tc>
          <w:tcPr>
            <w:tcW w:w="940" w:type="dxa"/>
            <w:vAlign w:val="center"/>
          </w:tcPr>
          <w:p w14:paraId="3F210054" w14:textId="77777777" w:rsidR="00155E89" w:rsidRPr="00C57503" w:rsidRDefault="00155E89" w:rsidP="00155E89">
            <w:pPr>
              <w:spacing w:line="269" w:lineRule="auto"/>
              <w:jc w:val="both"/>
              <w:rPr>
                <w:sz w:val="26"/>
                <w:szCs w:val="26"/>
                <w:lang w:val="vi-VN"/>
              </w:rPr>
            </w:pPr>
            <w:r w:rsidRPr="00C57503">
              <w:rPr>
                <w:sz w:val="26"/>
                <w:szCs w:val="26"/>
                <w:lang w:val="vi-VN"/>
              </w:rPr>
              <w:t>65</w:t>
            </w:r>
          </w:p>
          <w:p w14:paraId="701672D3" w14:textId="77777777" w:rsidR="00155E89" w:rsidRPr="00C57503" w:rsidRDefault="00155E89" w:rsidP="00155E89">
            <w:pPr>
              <w:spacing w:line="269" w:lineRule="auto"/>
              <w:jc w:val="both"/>
              <w:rPr>
                <w:sz w:val="26"/>
                <w:szCs w:val="26"/>
                <w:lang w:val="vi-VN"/>
              </w:rPr>
            </w:pPr>
            <w:r w:rsidRPr="00C57503">
              <w:rPr>
                <w:sz w:val="26"/>
                <w:szCs w:val="26"/>
                <w:lang w:val="vi-VN"/>
              </w:rPr>
              <w:t>66</w:t>
            </w:r>
          </w:p>
        </w:tc>
        <w:tc>
          <w:tcPr>
            <w:tcW w:w="8196" w:type="dxa"/>
            <w:vAlign w:val="center"/>
          </w:tcPr>
          <w:p w14:paraId="28400077" w14:textId="77777777" w:rsidR="00155E89" w:rsidRPr="00C57503" w:rsidRDefault="00155E89" w:rsidP="00155E89">
            <w:pPr>
              <w:spacing w:line="269" w:lineRule="auto"/>
              <w:jc w:val="both"/>
              <w:rPr>
                <w:sz w:val="26"/>
                <w:szCs w:val="26"/>
                <w:lang w:val="vi-VN"/>
              </w:rPr>
            </w:pPr>
            <w:r w:rsidRPr="00C57503">
              <w:rPr>
                <w:sz w:val="26"/>
                <w:szCs w:val="26"/>
              </w:rPr>
              <w:t>- Nêu được</w:t>
            </w:r>
            <w:r w:rsidRPr="00C57503">
              <w:rPr>
                <w:sz w:val="26"/>
                <w:szCs w:val="26"/>
                <w:lang w:val="vi-VN"/>
              </w:rPr>
              <w:t xml:space="preserve"> một mục số quy định của pháp luật về: Quyền và nghĩa vụ công dân vì tự do ngôn luận, báo chí và tiếp cận thông tin.</w:t>
            </w:r>
          </w:p>
          <w:p w14:paraId="3A5E99CA" w14:textId="77777777" w:rsidR="00155E89" w:rsidRPr="00C57503" w:rsidRDefault="00155E89" w:rsidP="00155E89">
            <w:pPr>
              <w:spacing w:line="269" w:lineRule="auto"/>
              <w:jc w:val="both"/>
              <w:rPr>
                <w:sz w:val="26"/>
                <w:szCs w:val="26"/>
                <w:lang w:val="vi-VN"/>
              </w:rPr>
            </w:pPr>
            <w:r w:rsidRPr="00C57503">
              <w:rPr>
                <w:sz w:val="26"/>
                <w:szCs w:val="26"/>
                <w:lang w:val="vi-VN"/>
              </w:rPr>
              <w:t>- Nhận biết được hậu quả của hành vi vi phạm Quyền và nghĩa vụ của công dân về tự do ngôn luận, báo chí và tiếp cận thông tin.</w:t>
            </w:r>
          </w:p>
          <w:p w14:paraId="5A3EBBF0" w14:textId="77777777" w:rsidR="00155E89" w:rsidRPr="00C57503" w:rsidRDefault="00155E89" w:rsidP="00155E89">
            <w:pPr>
              <w:spacing w:line="269" w:lineRule="auto"/>
              <w:jc w:val="both"/>
              <w:rPr>
                <w:sz w:val="26"/>
                <w:szCs w:val="26"/>
                <w:lang w:val="vi-VN"/>
              </w:rPr>
            </w:pPr>
            <w:r w:rsidRPr="00C57503">
              <w:rPr>
                <w:sz w:val="26"/>
                <w:szCs w:val="26"/>
                <w:lang w:val="vi-VN"/>
              </w:rPr>
              <w:t>- Hiểu được trách nhiệm của học sinh trong thực hiện Quyền và nghĩa vụ của công dân về tự do ngôn luận, báo chí và tiếp cận thông tin.</w:t>
            </w:r>
          </w:p>
          <w:p w14:paraId="33BCD30F"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hành vi vi phạm Quyền và nghĩa vụ của công dân về tự do ngôn luận, báo chí và tiếp cận thông tin trong một số tình huống đơn giản.</w:t>
            </w:r>
          </w:p>
          <w:p w14:paraId="6DF9BD5D" w14:textId="77777777" w:rsidR="00155E89" w:rsidRPr="00C57503" w:rsidRDefault="00155E89" w:rsidP="00155E89">
            <w:pPr>
              <w:spacing w:line="269" w:lineRule="auto"/>
              <w:jc w:val="both"/>
              <w:rPr>
                <w:sz w:val="26"/>
                <w:szCs w:val="26"/>
                <w:lang w:val="vi-VN"/>
              </w:rPr>
            </w:pPr>
            <w:r w:rsidRPr="00C57503">
              <w:rPr>
                <w:sz w:val="26"/>
                <w:szCs w:val="26"/>
                <w:lang w:val="vi-VN"/>
              </w:rPr>
              <w:t>- Tự giác thực hiện các quy định của pháp luật về Quyền và nghĩa vụ của công dân về tự do ngôn luận, báo chí và tiếp cận thông tin bằng những hành vi cụ thể, phù hợp.</w:t>
            </w:r>
          </w:p>
          <w:p w14:paraId="20E28D9A" w14:textId="77777777" w:rsidR="00155E89" w:rsidRPr="00C57503" w:rsidRDefault="00155E89" w:rsidP="00155E89">
            <w:pPr>
              <w:spacing w:line="269" w:lineRule="auto"/>
              <w:jc w:val="both"/>
              <w:rPr>
                <w:rFonts w:eastAsia="Arial"/>
                <w:b/>
                <w:bCs/>
                <w:sz w:val="26"/>
                <w:szCs w:val="26"/>
                <w:lang w:val="vi-VN"/>
              </w:rPr>
            </w:pPr>
            <w:r w:rsidRPr="00C57503">
              <w:rPr>
                <w:rFonts w:eastAsia="Arial"/>
                <w:b/>
                <w:bCs/>
                <w:sz w:val="26"/>
                <w:szCs w:val="26"/>
              </w:rPr>
              <w:t>* Tích hợp quyền con người</w:t>
            </w:r>
          </w:p>
          <w:p w14:paraId="2E5F0751" w14:textId="77777777" w:rsidR="00155E89" w:rsidRPr="00C57503" w:rsidRDefault="00155E89" w:rsidP="00155E89">
            <w:pPr>
              <w:spacing w:line="269" w:lineRule="auto"/>
              <w:jc w:val="both"/>
              <w:rPr>
                <w:rFonts w:eastAsia="Arial"/>
                <w:b/>
                <w:bCs/>
                <w:sz w:val="26"/>
                <w:szCs w:val="26"/>
                <w:lang w:val="vi-VN"/>
              </w:rPr>
            </w:pPr>
            <w:r w:rsidRPr="00C57503">
              <w:rPr>
                <w:b/>
                <w:bCs/>
                <w:i/>
                <w:sz w:val="26"/>
                <w:szCs w:val="26"/>
                <w:lang w:val="vi-VN"/>
              </w:rPr>
              <w:t>* Tích hợp năng lực số</w:t>
            </w:r>
          </w:p>
          <w:p w14:paraId="0EA87503" w14:textId="77777777" w:rsidR="00155E89" w:rsidRPr="00C57503" w:rsidRDefault="00155E89" w:rsidP="00155E89">
            <w:pPr>
              <w:spacing w:line="269" w:lineRule="auto"/>
              <w:jc w:val="both"/>
              <w:rPr>
                <w:sz w:val="26"/>
                <w:szCs w:val="26"/>
                <w:lang w:val="vi-VN"/>
              </w:rPr>
            </w:pPr>
          </w:p>
        </w:tc>
      </w:tr>
      <w:tr w:rsidR="00155E89" w:rsidRPr="00C57503" w14:paraId="2DBE3F27" w14:textId="77777777" w:rsidTr="00155E89">
        <w:trPr>
          <w:jc w:val="right"/>
        </w:trPr>
        <w:tc>
          <w:tcPr>
            <w:tcW w:w="708" w:type="dxa"/>
            <w:vMerge/>
          </w:tcPr>
          <w:p w14:paraId="0ECD705E" w14:textId="77777777" w:rsidR="00155E89" w:rsidRPr="00C57503" w:rsidRDefault="00155E89" w:rsidP="00155E89">
            <w:pPr>
              <w:spacing w:line="269" w:lineRule="auto"/>
              <w:jc w:val="both"/>
              <w:rPr>
                <w:sz w:val="26"/>
                <w:szCs w:val="26"/>
              </w:rPr>
            </w:pPr>
          </w:p>
        </w:tc>
        <w:tc>
          <w:tcPr>
            <w:tcW w:w="1939" w:type="dxa"/>
          </w:tcPr>
          <w:p w14:paraId="7A5C80D0" w14:textId="77777777" w:rsidR="00155E89" w:rsidRPr="00C57503" w:rsidRDefault="00155E89" w:rsidP="00155E89">
            <w:pPr>
              <w:spacing w:line="269" w:lineRule="auto"/>
              <w:jc w:val="both"/>
              <w:rPr>
                <w:sz w:val="26"/>
                <w:szCs w:val="26"/>
              </w:rPr>
            </w:pPr>
          </w:p>
          <w:p w14:paraId="49C6B462" w14:textId="77777777" w:rsidR="00155E89" w:rsidRPr="00C57503" w:rsidRDefault="00155E89" w:rsidP="00155E89">
            <w:pPr>
              <w:spacing w:line="269" w:lineRule="auto"/>
              <w:jc w:val="both"/>
              <w:rPr>
                <w:sz w:val="26"/>
                <w:szCs w:val="26"/>
              </w:rPr>
            </w:pPr>
          </w:p>
          <w:p w14:paraId="6702E126" w14:textId="77777777" w:rsidR="00155E89" w:rsidRPr="00C57503" w:rsidRDefault="00155E89" w:rsidP="00155E89">
            <w:pPr>
              <w:spacing w:line="269" w:lineRule="auto"/>
              <w:jc w:val="both"/>
              <w:rPr>
                <w:sz w:val="26"/>
                <w:szCs w:val="26"/>
              </w:rPr>
            </w:pPr>
          </w:p>
          <w:p w14:paraId="74846EEE" w14:textId="77777777" w:rsidR="00155E89" w:rsidRPr="00C57503" w:rsidRDefault="00155E89" w:rsidP="00155E89">
            <w:pPr>
              <w:spacing w:line="269" w:lineRule="auto"/>
              <w:jc w:val="both"/>
              <w:rPr>
                <w:sz w:val="26"/>
                <w:szCs w:val="26"/>
                <w:lang w:val="vi-VN"/>
              </w:rPr>
            </w:pPr>
            <w:r w:rsidRPr="00C57503">
              <w:rPr>
                <w:sz w:val="26"/>
                <w:szCs w:val="26"/>
              </w:rPr>
              <w:t>Ôn</w:t>
            </w:r>
            <w:r w:rsidRPr="00C57503">
              <w:rPr>
                <w:sz w:val="26"/>
                <w:szCs w:val="26"/>
                <w:lang w:val="vi-VN"/>
              </w:rPr>
              <w:t xml:space="preserve"> tập</w:t>
            </w:r>
          </w:p>
        </w:tc>
        <w:tc>
          <w:tcPr>
            <w:tcW w:w="1962" w:type="dxa"/>
            <w:vAlign w:val="center"/>
          </w:tcPr>
          <w:p w14:paraId="17A09188" w14:textId="77777777" w:rsidR="00155E89" w:rsidRPr="00C57503" w:rsidRDefault="00155E89" w:rsidP="00155E89">
            <w:pPr>
              <w:spacing w:line="269" w:lineRule="auto"/>
              <w:jc w:val="both"/>
              <w:rPr>
                <w:sz w:val="26"/>
                <w:szCs w:val="26"/>
                <w:lang w:val="vi-VN"/>
              </w:rPr>
            </w:pPr>
            <w:r w:rsidRPr="00C57503">
              <w:rPr>
                <w:sz w:val="26"/>
                <w:szCs w:val="26"/>
              </w:rPr>
              <w:t>Ôn</w:t>
            </w:r>
            <w:r w:rsidRPr="00C57503">
              <w:rPr>
                <w:sz w:val="26"/>
                <w:szCs w:val="26"/>
                <w:lang w:val="vi-VN"/>
              </w:rPr>
              <w:t xml:space="preserve"> tập học kì 2</w:t>
            </w:r>
          </w:p>
        </w:tc>
        <w:tc>
          <w:tcPr>
            <w:tcW w:w="940" w:type="dxa"/>
            <w:vAlign w:val="center"/>
          </w:tcPr>
          <w:p w14:paraId="05FBC5A2" w14:textId="77777777" w:rsidR="00155E89" w:rsidRPr="00C57503" w:rsidRDefault="00155E89" w:rsidP="00155E89">
            <w:pPr>
              <w:spacing w:line="269" w:lineRule="auto"/>
              <w:jc w:val="both"/>
              <w:rPr>
                <w:sz w:val="26"/>
                <w:szCs w:val="26"/>
                <w:lang w:val="vi-VN"/>
              </w:rPr>
            </w:pPr>
            <w:r w:rsidRPr="00C57503">
              <w:rPr>
                <w:sz w:val="26"/>
                <w:szCs w:val="26"/>
                <w:lang w:val="vi-VN"/>
              </w:rPr>
              <w:t>67</w:t>
            </w:r>
          </w:p>
        </w:tc>
        <w:tc>
          <w:tcPr>
            <w:tcW w:w="8196" w:type="dxa"/>
            <w:vAlign w:val="center"/>
          </w:tcPr>
          <w:p w14:paraId="26D9864F" w14:textId="77777777" w:rsidR="00155E89" w:rsidRPr="00C57503" w:rsidRDefault="00155E89" w:rsidP="00155E89">
            <w:pPr>
              <w:spacing w:line="269" w:lineRule="auto"/>
              <w:jc w:val="both"/>
              <w:rPr>
                <w:sz w:val="26"/>
                <w:szCs w:val="26"/>
              </w:rPr>
            </w:pPr>
            <w:r w:rsidRPr="00C57503">
              <w:rPr>
                <w:sz w:val="26"/>
                <w:szCs w:val="26"/>
              </w:rPr>
              <w:t>- Nhằm củng cố lại những kiến thức HS đạt được trong các bài ở học kỳ II lớp 11;</w:t>
            </w:r>
          </w:p>
          <w:p w14:paraId="02024FDB" w14:textId="77777777" w:rsidR="00155E89" w:rsidRPr="00C57503" w:rsidRDefault="00155E89" w:rsidP="00155E89">
            <w:pPr>
              <w:spacing w:line="269" w:lineRule="auto"/>
              <w:jc w:val="both"/>
              <w:rPr>
                <w:sz w:val="26"/>
                <w:szCs w:val="26"/>
                <w:lang w:val="vi-VN"/>
              </w:rPr>
            </w:pPr>
            <w:r w:rsidRPr="00C57503">
              <w:rPr>
                <w:sz w:val="26"/>
                <w:szCs w:val="26"/>
              </w:rPr>
              <w:t>- HS có thái độ học tập đúng và điều chỉnh quá trình học tập của mình</w:t>
            </w:r>
            <w:r w:rsidRPr="00C57503">
              <w:rPr>
                <w:sz w:val="26"/>
                <w:szCs w:val="26"/>
                <w:lang w:val="vi-VN"/>
              </w:rPr>
              <w:t>.</w:t>
            </w:r>
          </w:p>
        </w:tc>
      </w:tr>
      <w:tr w:rsidR="00155E89" w:rsidRPr="00C57503" w14:paraId="71BBD9B5" w14:textId="77777777" w:rsidTr="00155E89">
        <w:trPr>
          <w:jc w:val="right"/>
        </w:trPr>
        <w:tc>
          <w:tcPr>
            <w:tcW w:w="708" w:type="dxa"/>
            <w:vMerge/>
          </w:tcPr>
          <w:p w14:paraId="768996A8" w14:textId="77777777" w:rsidR="00155E89" w:rsidRPr="00C57503" w:rsidRDefault="00155E89" w:rsidP="00155E89">
            <w:pPr>
              <w:spacing w:line="269" w:lineRule="auto"/>
              <w:jc w:val="both"/>
              <w:rPr>
                <w:sz w:val="26"/>
                <w:szCs w:val="26"/>
              </w:rPr>
            </w:pPr>
          </w:p>
        </w:tc>
        <w:tc>
          <w:tcPr>
            <w:tcW w:w="1939" w:type="dxa"/>
          </w:tcPr>
          <w:p w14:paraId="1765938F" w14:textId="77777777" w:rsidR="00155E89" w:rsidRPr="00C57503" w:rsidRDefault="00155E89" w:rsidP="00155E89">
            <w:pPr>
              <w:spacing w:line="269" w:lineRule="auto"/>
              <w:jc w:val="both"/>
              <w:rPr>
                <w:sz w:val="26"/>
                <w:szCs w:val="26"/>
              </w:rPr>
            </w:pPr>
          </w:p>
          <w:p w14:paraId="2EDA9769" w14:textId="77777777" w:rsidR="00155E89" w:rsidRPr="00C57503" w:rsidRDefault="00155E89" w:rsidP="00155E89">
            <w:pPr>
              <w:spacing w:line="269" w:lineRule="auto"/>
              <w:jc w:val="both"/>
              <w:rPr>
                <w:sz w:val="26"/>
                <w:szCs w:val="26"/>
                <w:lang w:val="vi-VN"/>
              </w:rPr>
            </w:pPr>
            <w:r w:rsidRPr="00C57503">
              <w:rPr>
                <w:sz w:val="26"/>
                <w:szCs w:val="26"/>
              </w:rPr>
              <w:t>Kiểm</w:t>
            </w:r>
            <w:r w:rsidRPr="00C57503">
              <w:rPr>
                <w:sz w:val="26"/>
                <w:szCs w:val="26"/>
                <w:lang w:val="vi-VN"/>
              </w:rPr>
              <w:t xml:space="preserve"> tra đánh giá</w:t>
            </w:r>
          </w:p>
        </w:tc>
        <w:tc>
          <w:tcPr>
            <w:tcW w:w="1962" w:type="dxa"/>
            <w:vAlign w:val="center"/>
          </w:tcPr>
          <w:p w14:paraId="12EF7568" w14:textId="77777777" w:rsidR="00155E89" w:rsidRPr="00C57503" w:rsidRDefault="00155E89" w:rsidP="00155E89">
            <w:pPr>
              <w:spacing w:line="269" w:lineRule="auto"/>
              <w:jc w:val="both"/>
              <w:rPr>
                <w:sz w:val="26"/>
                <w:szCs w:val="26"/>
                <w:lang w:val="vi-VN"/>
              </w:rPr>
            </w:pPr>
            <w:r w:rsidRPr="00C57503">
              <w:rPr>
                <w:sz w:val="26"/>
                <w:szCs w:val="26"/>
              </w:rPr>
              <w:t>Kiểm</w:t>
            </w:r>
            <w:r w:rsidRPr="00C57503">
              <w:rPr>
                <w:sz w:val="26"/>
                <w:szCs w:val="26"/>
                <w:lang w:val="vi-VN"/>
              </w:rPr>
              <w:t xml:space="preserve"> tra học kì 2</w:t>
            </w:r>
          </w:p>
        </w:tc>
        <w:tc>
          <w:tcPr>
            <w:tcW w:w="940" w:type="dxa"/>
            <w:vAlign w:val="center"/>
          </w:tcPr>
          <w:p w14:paraId="0777DD98" w14:textId="77777777" w:rsidR="00155E89" w:rsidRPr="00C57503" w:rsidRDefault="00155E89" w:rsidP="00155E89">
            <w:pPr>
              <w:spacing w:line="269" w:lineRule="auto"/>
              <w:jc w:val="both"/>
              <w:rPr>
                <w:sz w:val="26"/>
                <w:szCs w:val="26"/>
                <w:lang w:val="vi-VN"/>
              </w:rPr>
            </w:pPr>
            <w:r w:rsidRPr="00C57503">
              <w:rPr>
                <w:sz w:val="26"/>
                <w:szCs w:val="26"/>
                <w:lang w:val="vi-VN"/>
              </w:rPr>
              <w:t>68</w:t>
            </w:r>
          </w:p>
        </w:tc>
        <w:tc>
          <w:tcPr>
            <w:tcW w:w="8196" w:type="dxa"/>
            <w:vAlign w:val="center"/>
          </w:tcPr>
          <w:p w14:paraId="1C7CB649" w14:textId="77777777" w:rsidR="00155E89" w:rsidRPr="00C57503" w:rsidRDefault="00155E89" w:rsidP="00155E89">
            <w:pPr>
              <w:spacing w:line="269" w:lineRule="auto"/>
              <w:jc w:val="both"/>
              <w:rPr>
                <w:sz w:val="26"/>
                <w:szCs w:val="26"/>
              </w:rPr>
            </w:pPr>
            <w:r w:rsidRPr="00C57503">
              <w:rPr>
                <w:sz w:val="26"/>
                <w:szCs w:val="26"/>
              </w:rPr>
              <w:t>- Nhằm củng cố lại những kiến thức</w:t>
            </w:r>
            <w:r w:rsidRPr="00C57503">
              <w:rPr>
                <w:sz w:val="26"/>
                <w:szCs w:val="26"/>
                <w:lang w:val="vi-VN"/>
              </w:rPr>
              <w:t xml:space="preserve"> các</w:t>
            </w:r>
            <w:r w:rsidRPr="00C57503">
              <w:rPr>
                <w:sz w:val="26"/>
                <w:szCs w:val="26"/>
              </w:rPr>
              <w:t xml:space="preserve"> </w:t>
            </w:r>
            <w:r w:rsidRPr="00C57503">
              <w:rPr>
                <w:sz w:val="26"/>
                <w:szCs w:val="26"/>
                <w:lang w:val="vi-VN"/>
              </w:rPr>
              <w:t>bài 9,10,11,12,13,14,15,16,17,18,19,20.</w:t>
            </w:r>
          </w:p>
          <w:p w14:paraId="7769CC7B" w14:textId="77777777" w:rsidR="00155E89" w:rsidRPr="00C57503" w:rsidRDefault="00155E89" w:rsidP="00155E89">
            <w:pPr>
              <w:spacing w:line="269" w:lineRule="auto"/>
              <w:jc w:val="both"/>
              <w:rPr>
                <w:sz w:val="26"/>
                <w:szCs w:val="26"/>
              </w:rPr>
            </w:pPr>
            <w:r w:rsidRPr="00C57503">
              <w:rPr>
                <w:sz w:val="26"/>
                <w:szCs w:val="26"/>
              </w:rPr>
              <w:t>-Học</w:t>
            </w:r>
            <w:r w:rsidRPr="00C57503">
              <w:rPr>
                <w:sz w:val="26"/>
                <w:szCs w:val="26"/>
                <w:lang w:val="vi-VN"/>
              </w:rPr>
              <w:t xml:space="preserve"> sinh v</w:t>
            </w:r>
            <w:r w:rsidRPr="00C57503">
              <w:rPr>
                <w:sz w:val="26"/>
                <w:szCs w:val="26"/>
              </w:rPr>
              <w:t>ận dụng được các kiến thức đã học vào trong cuộc sống  từ đó rút ra được bài học cho bản thân.</w:t>
            </w:r>
          </w:p>
          <w:p w14:paraId="30D69334" w14:textId="77777777" w:rsidR="00155E89" w:rsidRPr="00C57503" w:rsidRDefault="00155E89" w:rsidP="00155E89">
            <w:pPr>
              <w:spacing w:line="269" w:lineRule="auto"/>
              <w:jc w:val="both"/>
              <w:rPr>
                <w:sz w:val="26"/>
                <w:szCs w:val="26"/>
                <w:lang w:val="vi-VN"/>
              </w:rPr>
            </w:pPr>
            <w:r w:rsidRPr="00C57503">
              <w:rPr>
                <w:sz w:val="26"/>
                <w:szCs w:val="26"/>
              </w:rPr>
              <w:t>- Rèn luyện được kĩ năng làm</w:t>
            </w:r>
            <w:r w:rsidRPr="00C57503">
              <w:rPr>
                <w:sz w:val="26"/>
                <w:szCs w:val="26"/>
                <w:lang w:val="vi-VN"/>
              </w:rPr>
              <w:t xml:space="preserve"> bài kiểm tra, đánh giá.</w:t>
            </w:r>
          </w:p>
          <w:p w14:paraId="32DA09EF" w14:textId="77777777" w:rsidR="00155E89" w:rsidRPr="00C57503" w:rsidRDefault="00155E89" w:rsidP="00155E89">
            <w:pPr>
              <w:spacing w:line="269" w:lineRule="auto"/>
              <w:jc w:val="both"/>
              <w:rPr>
                <w:sz w:val="26"/>
                <w:szCs w:val="26"/>
                <w:lang w:val="vi-VN"/>
              </w:rPr>
            </w:pPr>
            <w:r w:rsidRPr="00C57503">
              <w:rPr>
                <w:sz w:val="26"/>
                <w:szCs w:val="26"/>
              </w:rPr>
              <w:t>- HS có thái độ tích</w:t>
            </w:r>
            <w:r w:rsidRPr="00C57503">
              <w:rPr>
                <w:sz w:val="26"/>
                <w:szCs w:val="26"/>
                <w:lang w:val="vi-VN"/>
              </w:rPr>
              <w:t xml:space="preserve"> cực trong </w:t>
            </w:r>
            <w:r w:rsidRPr="00C57503">
              <w:rPr>
                <w:sz w:val="26"/>
                <w:szCs w:val="26"/>
              </w:rPr>
              <w:t>học tập và điều chỉnh quá trình học tập của mình</w:t>
            </w:r>
            <w:r w:rsidRPr="00C57503">
              <w:rPr>
                <w:sz w:val="26"/>
                <w:szCs w:val="26"/>
                <w:lang w:val="vi-VN"/>
              </w:rPr>
              <w:t xml:space="preserve"> cho phù hợp.</w:t>
            </w:r>
          </w:p>
        </w:tc>
      </w:tr>
      <w:tr w:rsidR="00155E89" w:rsidRPr="00C57503" w14:paraId="3F504E48" w14:textId="77777777" w:rsidTr="00155E89">
        <w:trPr>
          <w:jc w:val="right"/>
        </w:trPr>
        <w:tc>
          <w:tcPr>
            <w:tcW w:w="708" w:type="dxa"/>
          </w:tcPr>
          <w:p w14:paraId="4E9BE452" w14:textId="77777777" w:rsidR="00155E89" w:rsidRPr="00C57503" w:rsidRDefault="00155E89" w:rsidP="00155E89">
            <w:pPr>
              <w:spacing w:line="269" w:lineRule="auto"/>
              <w:jc w:val="both"/>
              <w:rPr>
                <w:sz w:val="26"/>
                <w:szCs w:val="26"/>
              </w:rPr>
            </w:pPr>
          </w:p>
        </w:tc>
        <w:tc>
          <w:tcPr>
            <w:tcW w:w="1939" w:type="dxa"/>
          </w:tcPr>
          <w:p w14:paraId="4D930976" w14:textId="77777777" w:rsidR="00155E89" w:rsidRPr="00C57503" w:rsidRDefault="00155E89" w:rsidP="00155E89">
            <w:pPr>
              <w:spacing w:line="269" w:lineRule="auto"/>
              <w:jc w:val="both"/>
              <w:rPr>
                <w:sz w:val="26"/>
                <w:szCs w:val="26"/>
              </w:rPr>
            </w:pPr>
          </w:p>
        </w:tc>
        <w:tc>
          <w:tcPr>
            <w:tcW w:w="1962" w:type="dxa"/>
            <w:vAlign w:val="center"/>
          </w:tcPr>
          <w:p w14:paraId="1CDECE62" w14:textId="77777777" w:rsidR="00155E89" w:rsidRPr="00C57503" w:rsidRDefault="00155E89" w:rsidP="00155E89">
            <w:pPr>
              <w:spacing w:line="269" w:lineRule="auto"/>
              <w:jc w:val="both"/>
              <w:rPr>
                <w:sz w:val="26"/>
                <w:szCs w:val="26"/>
              </w:rPr>
            </w:pPr>
            <w:r w:rsidRPr="00C57503">
              <w:rPr>
                <w:sz w:val="26"/>
                <w:szCs w:val="26"/>
              </w:rPr>
              <w:t>Bài</w:t>
            </w:r>
            <w:r w:rsidRPr="00C57503">
              <w:rPr>
                <w:sz w:val="26"/>
                <w:szCs w:val="26"/>
                <w:lang w:val="vi-VN"/>
              </w:rPr>
              <w:t xml:space="preserve"> 21: Quyền và nghĩa vụ của công dân về tự </w:t>
            </w:r>
            <w:r w:rsidRPr="00C57503">
              <w:rPr>
                <w:sz w:val="26"/>
                <w:szCs w:val="26"/>
                <w:lang w:val="vi-VN"/>
              </w:rPr>
              <w:lastRenderedPageBreak/>
              <w:t>do tín ngưỡng và tôn giáo( 2 tiết)</w:t>
            </w:r>
          </w:p>
        </w:tc>
        <w:tc>
          <w:tcPr>
            <w:tcW w:w="940" w:type="dxa"/>
            <w:vAlign w:val="center"/>
          </w:tcPr>
          <w:p w14:paraId="2AA04943" w14:textId="77777777" w:rsidR="00155E89" w:rsidRPr="00C57503" w:rsidRDefault="00155E89" w:rsidP="00155E89">
            <w:pPr>
              <w:spacing w:line="269" w:lineRule="auto"/>
              <w:jc w:val="both"/>
              <w:rPr>
                <w:sz w:val="26"/>
                <w:szCs w:val="26"/>
                <w:lang w:val="vi-VN"/>
              </w:rPr>
            </w:pPr>
            <w:r w:rsidRPr="00C57503">
              <w:rPr>
                <w:sz w:val="26"/>
                <w:szCs w:val="26"/>
                <w:lang w:val="vi-VN"/>
              </w:rPr>
              <w:lastRenderedPageBreak/>
              <w:t>69</w:t>
            </w:r>
          </w:p>
          <w:p w14:paraId="62276A00" w14:textId="77777777" w:rsidR="00155E89" w:rsidRPr="00C57503" w:rsidRDefault="00155E89" w:rsidP="00155E89">
            <w:pPr>
              <w:spacing w:line="269" w:lineRule="auto"/>
              <w:jc w:val="both"/>
              <w:rPr>
                <w:sz w:val="26"/>
                <w:szCs w:val="26"/>
                <w:lang w:val="vi-VN"/>
              </w:rPr>
            </w:pPr>
            <w:r w:rsidRPr="00C57503">
              <w:rPr>
                <w:sz w:val="26"/>
                <w:szCs w:val="26"/>
                <w:lang w:val="vi-VN"/>
              </w:rPr>
              <w:t>70</w:t>
            </w:r>
          </w:p>
        </w:tc>
        <w:tc>
          <w:tcPr>
            <w:tcW w:w="8196" w:type="dxa"/>
            <w:vAlign w:val="center"/>
          </w:tcPr>
          <w:p w14:paraId="1D1A79F6" w14:textId="77777777" w:rsidR="00155E89" w:rsidRPr="00C57503" w:rsidRDefault="00155E89" w:rsidP="00155E89">
            <w:pPr>
              <w:spacing w:line="269" w:lineRule="auto"/>
              <w:jc w:val="both"/>
              <w:rPr>
                <w:sz w:val="26"/>
                <w:szCs w:val="26"/>
                <w:lang w:val="vi-VN"/>
              </w:rPr>
            </w:pPr>
            <w:r w:rsidRPr="00C57503">
              <w:rPr>
                <w:sz w:val="26"/>
                <w:szCs w:val="26"/>
              </w:rPr>
              <w:t>- Nêu được</w:t>
            </w:r>
            <w:r w:rsidRPr="00C57503">
              <w:rPr>
                <w:sz w:val="26"/>
                <w:szCs w:val="26"/>
                <w:lang w:val="vi-VN"/>
              </w:rPr>
              <w:t xml:space="preserve"> một số quy định của pháp luật về: Quyền và nghĩa vụ công dân về tự do tín ngưỡng và tôn giáo.</w:t>
            </w:r>
          </w:p>
          <w:p w14:paraId="1BC5A4CA" w14:textId="77777777" w:rsidR="00155E89" w:rsidRPr="00C57503" w:rsidRDefault="00155E89" w:rsidP="00155E89">
            <w:pPr>
              <w:spacing w:line="269" w:lineRule="auto"/>
              <w:jc w:val="both"/>
              <w:rPr>
                <w:sz w:val="26"/>
                <w:szCs w:val="26"/>
                <w:lang w:val="vi-VN"/>
              </w:rPr>
            </w:pPr>
            <w:r w:rsidRPr="00C57503">
              <w:rPr>
                <w:sz w:val="26"/>
                <w:szCs w:val="26"/>
                <w:lang w:val="vi-VN"/>
              </w:rPr>
              <w:lastRenderedPageBreak/>
              <w:t>- Nhận biết được hậu quả của hành vi vi phạm Quyền và nghĩa vụ công dân về tự do tín ngưỡng và tôn giáo.</w:t>
            </w:r>
          </w:p>
          <w:p w14:paraId="084FABBC" w14:textId="77777777" w:rsidR="00155E89" w:rsidRPr="00C57503" w:rsidRDefault="00155E89" w:rsidP="00155E89">
            <w:pPr>
              <w:spacing w:line="269" w:lineRule="auto"/>
              <w:jc w:val="both"/>
              <w:rPr>
                <w:sz w:val="26"/>
                <w:szCs w:val="26"/>
                <w:lang w:val="vi-VN"/>
              </w:rPr>
            </w:pPr>
            <w:r w:rsidRPr="00C57503">
              <w:rPr>
                <w:sz w:val="26"/>
                <w:szCs w:val="26"/>
                <w:lang w:val="vi-VN"/>
              </w:rPr>
              <w:t>- Hiểu được trách nhiệm của học sinh trong thực hiện Quyền và nghĩa vụ công dân về tự do tín ngưỡng và tôn giáo.</w:t>
            </w:r>
          </w:p>
          <w:p w14:paraId="737BF04F" w14:textId="77777777" w:rsidR="00155E89" w:rsidRPr="00C57503" w:rsidRDefault="00155E89" w:rsidP="00155E89">
            <w:pPr>
              <w:spacing w:line="269" w:lineRule="auto"/>
              <w:jc w:val="both"/>
              <w:rPr>
                <w:sz w:val="26"/>
                <w:szCs w:val="26"/>
                <w:lang w:val="vi-VN"/>
              </w:rPr>
            </w:pPr>
            <w:r w:rsidRPr="00C57503">
              <w:rPr>
                <w:sz w:val="26"/>
                <w:szCs w:val="26"/>
                <w:lang w:val="vi-VN"/>
              </w:rPr>
              <w:t>- Phân tích, đánh giá được hành vi vi phạm Quyền và nghĩa vụ công dân về tự do tín ngưỡng và tôn giáo trong một số tình huống đơn giản.</w:t>
            </w:r>
          </w:p>
          <w:p w14:paraId="74BEFC8F" w14:textId="77777777" w:rsidR="00155E89" w:rsidRPr="00C57503" w:rsidRDefault="00155E89" w:rsidP="00155E89">
            <w:pPr>
              <w:spacing w:line="269" w:lineRule="auto"/>
              <w:contextualSpacing/>
              <w:jc w:val="both"/>
              <w:rPr>
                <w:sz w:val="26"/>
                <w:szCs w:val="26"/>
                <w:lang w:val="vi-VN"/>
              </w:rPr>
            </w:pPr>
            <w:r w:rsidRPr="00C57503">
              <w:rPr>
                <w:sz w:val="26"/>
                <w:szCs w:val="26"/>
                <w:lang w:val="vi-VN"/>
              </w:rPr>
              <w:t>- Tự giác thực hiện các quy định của pháp luật về  Quyền và nghĩa vụ công dân về tự do tín ngưỡng và tôn giáo bằng những hành vi cụ thể, phù hợp.</w:t>
            </w:r>
          </w:p>
          <w:p w14:paraId="5DEBEF83" w14:textId="77777777" w:rsidR="00155E89" w:rsidRPr="00C57503" w:rsidRDefault="00155E89" w:rsidP="00155E89">
            <w:pPr>
              <w:spacing w:line="269" w:lineRule="auto"/>
              <w:jc w:val="both"/>
              <w:rPr>
                <w:rFonts w:eastAsia="Arial"/>
                <w:b/>
                <w:bCs/>
                <w:i/>
                <w:iCs/>
                <w:sz w:val="26"/>
                <w:szCs w:val="26"/>
                <w:lang w:val="vi-VN"/>
              </w:rPr>
            </w:pPr>
            <w:r w:rsidRPr="00C57503">
              <w:rPr>
                <w:rFonts w:eastAsia="Arial"/>
                <w:b/>
                <w:bCs/>
                <w:i/>
                <w:iCs/>
                <w:sz w:val="26"/>
                <w:szCs w:val="26"/>
              </w:rPr>
              <w:t>* Tích hợp quyền con người</w:t>
            </w:r>
          </w:p>
        </w:tc>
      </w:tr>
    </w:tbl>
    <w:p w14:paraId="06D7E3E5" w14:textId="77777777" w:rsidR="00155E89" w:rsidRPr="00C57503" w:rsidRDefault="00155E89" w:rsidP="00155E89">
      <w:pPr>
        <w:spacing w:line="276" w:lineRule="auto"/>
        <w:jc w:val="center"/>
        <w:rPr>
          <w:b/>
          <w:sz w:val="26"/>
          <w:szCs w:val="26"/>
          <w:lang w:val="vi-VN"/>
        </w:rPr>
      </w:pPr>
    </w:p>
    <w:p w14:paraId="234E8376" w14:textId="77777777" w:rsidR="00155E89" w:rsidRPr="00C57503" w:rsidRDefault="00155E89" w:rsidP="00155E89">
      <w:pPr>
        <w:spacing w:line="276" w:lineRule="auto"/>
        <w:jc w:val="center"/>
        <w:rPr>
          <w:b/>
          <w:sz w:val="26"/>
          <w:szCs w:val="26"/>
          <w:lang w:val="vi-VN"/>
        </w:rPr>
      </w:pPr>
      <w:r w:rsidRPr="00C57503">
        <w:rPr>
          <w:b/>
          <w:sz w:val="26"/>
          <w:szCs w:val="26"/>
          <w:lang w:val="vi-VN"/>
        </w:rPr>
        <w:t>LỚP 12</w:t>
      </w:r>
    </w:p>
    <w:tbl>
      <w:tblPr>
        <w:tblW w:w="13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1404"/>
        <w:gridCol w:w="1185"/>
        <w:gridCol w:w="955"/>
        <w:gridCol w:w="9492"/>
      </w:tblGrid>
      <w:tr w:rsidR="00155E89" w:rsidRPr="00C57503" w14:paraId="39C2509E" w14:textId="77777777" w:rsidTr="00C57503">
        <w:trPr>
          <w:jc w:val="center"/>
        </w:trPr>
        <w:tc>
          <w:tcPr>
            <w:tcW w:w="709" w:type="dxa"/>
            <w:vAlign w:val="center"/>
          </w:tcPr>
          <w:p w14:paraId="16161359" w14:textId="77777777" w:rsidR="00155E89" w:rsidRPr="00C57503" w:rsidRDefault="00155E89" w:rsidP="00155E89">
            <w:pPr>
              <w:spacing w:line="276" w:lineRule="auto"/>
              <w:jc w:val="center"/>
              <w:rPr>
                <w:b/>
                <w:sz w:val="26"/>
                <w:szCs w:val="26"/>
              </w:rPr>
            </w:pPr>
            <w:r w:rsidRPr="00C57503">
              <w:rPr>
                <w:b/>
                <w:sz w:val="26"/>
                <w:szCs w:val="26"/>
              </w:rPr>
              <w:t>STT</w:t>
            </w:r>
          </w:p>
        </w:tc>
        <w:tc>
          <w:tcPr>
            <w:tcW w:w="1404" w:type="dxa"/>
          </w:tcPr>
          <w:p w14:paraId="67F0E9C3" w14:textId="77777777" w:rsidR="00155E89" w:rsidRPr="00C57503" w:rsidRDefault="00155E89" w:rsidP="00155E89">
            <w:pPr>
              <w:spacing w:line="276" w:lineRule="auto"/>
              <w:jc w:val="center"/>
              <w:rPr>
                <w:b/>
                <w:sz w:val="26"/>
                <w:szCs w:val="26"/>
              </w:rPr>
            </w:pPr>
            <w:r w:rsidRPr="00C57503">
              <w:rPr>
                <w:b/>
                <w:sz w:val="26"/>
                <w:szCs w:val="26"/>
              </w:rPr>
              <w:t>Chủ đề</w:t>
            </w:r>
          </w:p>
          <w:p w14:paraId="2044D308" w14:textId="77777777" w:rsidR="00155E89" w:rsidRPr="00C57503" w:rsidRDefault="00155E89" w:rsidP="00155E89">
            <w:pPr>
              <w:spacing w:line="276" w:lineRule="auto"/>
              <w:jc w:val="center"/>
              <w:rPr>
                <w:b/>
                <w:sz w:val="26"/>
                <w:szCs w:val="26"/>
              </w:rPr>
            </w:pPr>
            <w:r w:rsidRPr="00C57503">
              <w:rPr>
                <w:b/>
                <w:sz w:val="26"/>
                <w:szCs w:val="26"/>
              </w:rPr>
              <w:t>(1)</w:t>
            </w:r>
          </w:p>
        </w:tc>
        <w:tc>
          <w:tcPr>
            <w:tcW w:w="1185" w:type="dxa"/>
          </w:tcPr>
          <w:p w14:paraId="0B6090AF" w14:textId="77777777" w:rsidR="00155E89" w:rsidRPr="00C57503" w:rsidRDefault="00155E89" w:rsidP="00155E89">
            <w:pPr>
              <w:spacing w:line="276" w:lineRule="auto"/>
              <w:jc w:val="center"/>
              <w:rPr>
                <w:b/>
                <w:sz w:val="26"/>
                <w:szCs w:val="26"/>
              </w:rPr>
            </w:pPr>
            <w:r w:rsidRPr="00C57503">
              <w:rPr>
                <w:b/>
                <w:sz w:val="26"/>
                <w:szCs w:val="26"/>
              </w:rPr>
              <w:t>Bài học</w:t>
            </w:r>
          </w:p>
          <w:p w14:paraId="129B3496" w14:textId="77777777" w:rsidR="00155E89" w:rsidRPr="00C57503" w:rsidRDefault="00155E89" w:rsidP="00155E89">
            <w:pPr>
              <w:spacing w:line="276" w:lineRule="auto"/>
              <w:jc w:val="center"/>
              <w:rPr>
                <w:b/>
                <w:sz w:val="26"/>
                <w:szCs w:val="26"/>
              </w:rPr>
            </w:pPr>
            <w:r w:rsidRPr="00C57503">
              <w:rPr>
                <w:b/>
                <w:sz w:val="26"/>
                <w:szCs w:val="26"/>
              </w:rPr>
              <w:t>(2)</w:t>
            </w:r>
          </w:p>
        </w:tc>
        <w:tc>
          <w:tcPr>
            <w:tcW w:w="955" w:type="dxa"/>
            <w:vAlign w:val="center"/>
          </w:tcPr>
          <w:p w14:paraId="673D1C02" w14:textId="77777777" w:rsidR="00155E89" w:rsidRPr="00C57503" w:rsidRDefault="00155E89" w:rsidP="00155E89">
            <w:pPr>
              <w:spacing w:line="276" w:lineRule="auto"/>
              <w:jc w:val="center"/>
              <w:rPr>
                <w:b/>
                <w:sz w:val="26"/>
                <w:szCs w:val="26"/>
              </w:rPr>
            </w:pPr>
            <w:r w:rsidRPr="00C57503">
              <w:rPr>
                <w:b/>
                <w:sz w:val="26"/>
                <w:szCs w:val="26"/>
              </w:rPr>
              <w:t>Số tiết</w:t>
            </w:r>
          </w:p>
          <w:p w14:paraId="2E685770" w14:textId="77777777" w:rsidR="00155E89" w:rsidRPr="00C57503" w:rsidRDefault="00155E89" w:rsidP="00155E89">
            <w:pPr>
              <w:spacing w:line="276" w:lineRule="auto"/>
              <w:jc w:val="center"/>
              <w:rPr>
                <w:b/>
                <w:sz w:val="26"/>
                <w:szCs w:val="26"/>
              </w:rPr>
            </w:pPr>
            <w:r w:rsidRPr="00C57503">
              <w:rPr>
                <w:b/>
                <w:sz w:val="26"/>
                <w:szCs w:val="26"/>
              </w:rPr>
              <w:t>(3)</w:t>
            </w:r>
          </w:p>
        </w:tc>
        <w:tc>
          <w:tcPr>
            <w:tcW w:w="9492" w:type="dxa"/>
          </w:tcPr>
          <w:p w14:paraId="73EF2DF0" w14:textId="77777777" w:rsidR="00155E89" w:rsidRPr="00C57503" w:rsidRDefault="00155E89" w:rsidP="00155E89">
            <w:pPr>
              <w:spacing w:line="276" w:lineRule="auto"/>
              <w:jc w:val="center"/>
              <w:rPr>
                <w:b/>
                <w:bCs/>
                <w:sz w:val="26"/>
                <w:szCs w:val="26"/>
                <w:lang w:val="vi-VN"/>
              </w:rPr>
            </w:pPr>
            <w:r w:rsidRPr="00C57503">
              <w:rPr>
                <w:b/>
                <w:bCs/>
                <w:sz w:val="26"/>
                <w:szCs w:val="26"/>
                <w:lang w:val="vi-VN"/>
              </w:rPr>
              <w:t>Yêu cầu cần đạt</w:t>
            </w:r>
          </w:p>
        </w:tc>
      </w:tr>
      <w:tr w:rsidR="00155E89" w:rsidRPr="00C57503" w14:paraId="3C67F59B" w14:textId="77777777" w:rsidTr="00C57503">
        <w:trPr>
          <w:jc w:val="center"/>
        </w:trPr>
        <w:tc>
          <w:tcPr>
            <w:tcW w:w="709" w:type="dxa"/>
            <w:vAlign w:val="center"/>
          </w:tcPr>
          <w:p w14:paraId="6E9B7DC2" w14:textId="77777777" w:rsidR="00155E89" w:rsidRPr="00C57503" w:rsidRDefault="00155E89" w:rsidP="00155E89">
            <w:pPr>
              <w:spacing w:line="276" w:lineRule="auto"/>
              <w:jc w:val="center"/>
              <w:rPr>
                <w:sz w:val="26"/>
                <w:szCs w:val="26"/>
              </w:rPr>
            </w:pPr>
            <w:r w:rsidRPr="00C57503">
              <w:rPr>
                <w:sz w:val="26"/>
                <w:szCs w:val="26"/>
              </w:rPr>
              <w:t>1</w:t>
            </w:r>
          </w:p>
        </w:tc>
        <w:tc>
          <w:tcPr>
            <w:tcW w:w="1404" w:type="dxa"/>
            <w:vAlign w:val="center"/>
          </w:tcPr>
          <w:p w14:paraId="5E347CCD" w14:textId="77777777" w:rsidR="00155E89" w:rsidRPr="00C57503" w:rsidRDefault="00155E89" w:rsidP="00155E89">
            <w:pPr>
              <w:spacing w:line="276" w:lineRule="auto"/>
              <w:jc w:val="center"/>
              <w:rPr>
                <w:sz w:val="26"/>
                <w:szCs w:val="26"/>
              </w:rPr>
            </w:pPr>
            <w:r w:rsidRPr="00C57503">
              <w:rPr>
                <w:sz w:val="26"/>
                <w:szCs w:val="26"/>
              </w:rPr>
              <w:t>Chủ đề 1: Tăng trưởng và phát triển kinh tế</w:t>
            </w:r>
          </w:p>
        </w:tc>
        <w:tc>
          <w:tcPr>
            <w:tcW w:w="1185" w:type="dxa"/>
            <w:vAlign w:val="center"/>
          </w:tcPr>
          <w:p w14:paraId="1EA4B218" w14:textId="77777777" w:rsidR="00155E89" w:rsidRPr="00C57503" w:rsidRDefault="00155E89" w:rsidP="00155E89">
            <w:pPr>
              <w:spacing w:line="276" w:lineRule="auto"/>
              <w:rPr>
                <w:sz w:val="26"/>
                <w:szCs w:val="26"/>
              </w:rPr>
            </w:pPr>
            <w:r w:rsidRPr="00C57503">
              <w:rPr>
                <w:sz w:val="26"/>
                <w:szCs w:val="26"/>
              </w:rPr>
              <w:t xml:space="preserve">Bài 1: Tăng trưởng và phát triển kinh tế </w:t>
            </w:r>
          </w:p>
        </w:tc>
        <w:tc>
          <w:tcPr>
            <w:tcW w:w="955" w:type="dxa"/>
            <w:vAlign w:val="center"/>
          </w:tcPr>
          <w:p w14:paraId="2F511298" w14:textId="77777777" w:rsidR="00155E89" w:rsidRPr="00C57503" w:rsidRDefault="00155E89" w:rsidP="00155E89">
            <w:pPr>
              <w:spacing w:line="276" w:lineRule="auto"/>
              <w:jc w:val="center"/>
              <w:rPr>
                <w:sz w:val="26"/>
                <w:szCs w:val="26"/>
                <w:lang w:val="vi-VN"/>
              </w:rPr>
            </w:pPr>
            <w:r w:rsidRPr="00C57503">
              <w:rPr>
                <w:sz w:val="26"/>
                <w:szCs w:val="26"/>
                <w:lang w:val="vi-VN"/>
              </w:rPr>
              <w:t>1</w:t>
            </w:r>
          </w:p>
          <w:p w14:paraId="54431CD2" w14:textId="77777777" w:rsidR="00155E89" w:rsidRPr="00C57503" w:rsidRDefault="00155E89" w:rsidP="00155E89">
            <w:pPr>
              <w:spacing w:line="276" w:lineRule="auto"/>
              <w:jc w:val="center"/>
              <w:rPr>
                <w:sz w:val="26"/>
                <w:szCs w:val="26"/>
                <w:lang w:val="vi-VN"/>
              </w:rPr>
            </w:pPr>
            <w:r w:rsidRPr="00C57503">
              <w:rPr>
                <w:sz w:val="26"/>
                <w:szCs w:val="26"/>
                <w:lang w:val="vi-VN"/>
              </w:rPr>
              <w:t>2</w:t>
            </w:r>
          </w:p>
          <w:p w14:paraId="2DB588B2" w14:textId="77777777" w:rsidR="00155E89" w:rsidRPr="00C57503" w:rsidRDefault="00155E89" w:rsidP="00155E89">
            <w:pPr>
              <w:spacing w:line="276" w:lineRule="auto"/>
              <w:jc w:val="center"/>
              <w:rPr>
                <w:sz w:val="26"/>
                <w:szCs w:val="26"/>
                <w:lang w:val="vi-VN"/>
              </w:rPr>
            </w:pPr>
            <w:r w:rsidRPr="00C57503">
              <w:rPr>
                <w:sz w:val="26"/>
                <w:szCs w:val="26"/>
                <w:lang w:val="vi-VN"/>
              </w:rPr>
              <w:t>3</w:t>
            </w:r>
          </w:p>
          <w:p w14:paraId="2849D76D" w14:textId="77777777" w:rsidR="00155E89" w:rsidRPr="00C57503" w:rsidRDefault="00155E89" w:rsidP="00155E89">
            <w:pPr>
              <w:spacing w:line="276" w:lineRule="auto"/>
              <w:jc w:val="center"/>
              <w:rPr>
                <w:sz w:val="26"/>
                <w:szCs w:val="26"/>
                <w:lang w:val="vi-VN"/>
              </w:rPr>
            </w:pPr>
            <w:r w:rsidRPr="00C57503">
              <w:rPr>
                <w:sz w:val="26"/>
                <w:szCs w:val="26"/>
                <w:lang w:val="vi-VN"/>
              </w:rPr>
              <w:t>4</w:t>
            </w:r>
          </w:p>
          <w:p w14:paraId="33DA445E" w14:textId="77777777" w:rsidR="00155E89" w:rsidRPr="00C57503" w:rsidRDefault="00155E89" w:rsidP="00155E89">
            <w:pPr>
              <w:spacing w:line="276" w:lineRule="auto"/>
              <w:jc w:val="center"/>
              <w:rPr>
                <w:sz w:val="26"/>
                <w:szCs w:val="26"/>
                <w:lang w:val="vi-VN"/>
              </w:rPr>
            </w:pPr>
            <w:r w:rsidRPr="00C57503">
              <w:rPr>
                <w:sz w:val="26"/>
                <w:szCs w:val="26"/>
                <w:lang w:val="vi-VN"/>
              </w:rPr>
              <w:t>5</w:t>
            </w:r>
          </w:p>
        </w:tc>
        <w:tc>
          <w:tcPr>
            <w:tcW w:w="9492" w:type="dxa"/>
          </w:tcPr>
          <w:p w14:paraId="577DA6D5" w14:textId="77777777" w:rsidR="00155E89" w:rsidRPr="00C57503" w:rsidRDefault="00155E89" w:rsidP="00155E89">
            <w:pPr>
              <w:spacing w:line="276" w:lineRule="auto"/>
              <w:jc w:val="both"/>
              <w:rPr>
                <w:sz w:val="26"/>
                <w:szCs w:val="26"/>
              </w:rPr>
            </w:pPr>
            <w:r w:rsidRPr="00C57503">
              <w:rPr>
                <w:sz w:val="26"/>
                <w:szCs w:val="26"/>
              </w:rPr>
              <w:t>- Nêu được các chỉ tiêu của tăng trưởng và phát triển kinh tế.</w:t>
            </w:r>
          </w:p>
          <w:p w14:paraId="0A762DAC" w14:textId="77777777" w:rsidR="00155E89" w:rsidRPr="00C57503" w:rsidRDefault="00155E89" w:rsidP="00155E89">
            <w:pPr>
              <w:spacing w:line="276" w:lineRule="auto"/>
              <w:jc w:val="both"/>
              <w:rPr>
                <w:sz w:val="26"/>
                <w:szCs w:val="26"/>
              </w:rPr>
            </w:pPr>
            <w:r w:rsidRPr="00C57503">
              <w:rPr>
                <w:sz w:val="26"/>
                <w:szCs w:val="26"/>
              </w:rPr>
              <w:t>- Giải thích được vai trò của tăng trưởng và phát triển kinh tế.</w:t>
            </w:r>
          </w:p>
          <w:p w14:paraId="72C2CF5C" w14:textId="77777777" w:rsidR="00155E89" w:rsidRPr="00C57503" w:rsidRDefault="00155E89" w:rsidP="00155E89">
            <w:pPr>
              <w:spacing w:line="276" w:lineRule="auto"/>
              <w:jc w:val="both"/>
              <w:rPr>
                <w:sz w:val="26"/>
                <w:szCs w:val="26"/>
              </w:rPr>
            </w:pPr>
            <w:r w:rsidRPr="00C57503">
              <w:rPr>
                <w:sz w:val="26"/>
                <w:szCs w:val="26"/>
              </w:rPr>
              <w:t>- Phân biệt được tăng trưởng kinh tế và phát triển kinh tế.</w:t>
            </w:r>
          </w:p>
          <w:p w14:paraId="3699FF3F" w14:textId="77777777" w:rsidR="00155E89" w:rsidRPr="00C57503" w:rsidRDefault="00155E89" w:rsidP="00155E89">
            <w:pPr>
              <w:spacing w:line="276" w:lineRule="auto"/>
              <w:jc w:val="both"/>
              <w:rPr>
                <w:sz w:val="26"/>
                <w:szCs w:val="26"/>
              </w:rPr>
            </w:pPr>
            <w:r w:rsidRPr="00C57503">
              <w:rPr>
                <w:sz w:val="26"/>
                <w:szCs w:val="26"/>
              </w:rPr>
              <w:t>- Nhận biết được mối quan hệ giữa tăng trưởng kinh tế với sự phát triển bền vững.</w:t>
            </w:r>
          </w:p>
          <w:p w14:paraId="4CE1F36B" w14:textId="77777777" w:rsidR="00155E89" w:rsidRPr="00C57503" w:rsidRDefault="00155E89" w:rsidP="00155E89">
            <w:pPr>
              <w:spacing w:line="276" w:lineRule="auto"/>
              <w:jc w:val="both"/>
              <w:rPr>
                <w:b/>
                <w:bCs/>
                <w:i/>
                <w:iCs/>
                <w:sz w:val="26"/>
                <w:szCs w:val="26"/>
                <w:lang w:val="vi-VN"/>
              </w:rPr>
            </w:pPr>
            <w:r w:rsidRPr="00C57503">
              <w:rPr>
                <w:b/>
                <w:bCs/>
                <w:i/>
                <w:iCs/>
                <w:sz w:val="26"/>
                <w:szCs w:val="26"/>
                <w:lang w:val="vi-VN"/>
              </w:rPr>
              <w:t xml:space="preserve">*Tích hợp đạo đức, lối sống </w:t>
            </w:r>
          </w:p>
          <w:p w14:paraId="1344406B" w14:textId="77777777" w:rsidR="00155E89" w:rsidRPr="00C57503" w:rsidRDefault="00155E89" w:rsidP="00155E89">
            <w:pPr>
              <w:spacing w:line="276" w:lineRule="auto"/>
              <w:jc w:val="both"/>
              <w:rPr>
                <w:b/>
                <w:bCs/>
                <w:i/>
                <w:iCs/>
                <w:sz w:val="26"/>
                <w:szCs w:val="26"/>
                <w:lang w:val="vi-VN"/>
              </w:rPr>
            </w:pPr>
            <w:r w:rsidRPr="00C57503">
              <w:rPr>
                <w:b/>
                <w:bCs/>
                <w:i/>
                <w:sz w:val="26"/>
                <w:szCs w:val="26"/>
                <w:lang w:val="vi-VN"/>
              </w:rPr>
              <w:t>* Tích hợp năng lực số</w:t>
            </w:r>
          </w:p>
        </w:tc>
      </w:tr>
      <w:tr w:rsidR="00155E89" w:rsidRPr="00C57503" w14:paraId="46A5C9A1" w14:textId="77777777" w:rsidTr="00C57503">
        <w:trPr>
          <w:jc w:val="center"/>
        </w:trPr>
        <w:tc>
          <w:tcPr>
            <w:tcW w:w="709" w:type="dxa"/>
            <w:vAlign w:val="center"/>
          </w:tcPr>
          <w:p w14:paraId="7B45FFA4" w14:textId="77777777" w:rsidR="00155E89" w:rsidRPr="00C57503" w:rsidRDefault="00155E89" w:rsidP="00155E89">
            <w:pPr>
              <w:spacing w:line="276" w:lineRule="auto"/>
              <w:jc w:val="center"/>
              <w:rPr>
                <w:sz w:val="26"/>
                <w:szCs w:val="26"/>
              </w:rPr>
            </w:pPr>
            <w:r w:rsidRPr="00C57503">
              <w:rPr>
                <w:sz w:val="26"/>
                <w:szCs w:val="26"/>
              </w:rPr>
              <w:t>2</w:t>
            </w:r>
          </w:p>
        </w:tc>
        <w:tc>
          <w:tcPr>
            <w:tcW w:w="1404" w:type="dxa"/>
            <w:vAlign w:val="center"/>
          </w:tcPr>
          <w:p w14:paraId="476D2998" w14:textId="77777777" w:rsidR="00155E89" w:rsidRPr="00C57503" w:rsidRDefault="00155E89" w:rsidP="00155E89">
            <w:pPr>
              <w:spacing w:line="276" w:lineRule="auto"/>
              <w:jc w:val="center"/>
              <w:rPr>
                <w:sz w:val="26"/>
                <w:szCs w:val="26"/>
              </w:rPr>
            </w:pPr>
            <w:r w:rsidRPr="00C57503">
              <w:rPr>
                <w:sz w:val="26"/>
                <w:szCs w:val="26"/>
              </w:rPr>
              <w:t>Chủ đề 2: Hội nhập kinh tế quốc tế</w:t>
            </w:r>
          </w:p>
        </w:tc>
        <w:tc>
          <w:tcPr>
            <w:tcW w:w="1185" w:type="dxa"/>
            <w:vAlign w:val="center"/>
          </w:tcPr>
          <w:p w14:paraId="41E17F2A" w14:textId="77777777" w:rsidR="00155E89" w:rsidRPr="00C57503" w:rsidRDefault="00155E89" w:rsidP="00155E89">
            <w:pPr>
              <w:spacing w:line="276" w:lineRule="auto"/>
              <w:rPr>
                <w:sz w:val="26"/>
                <w:szCs w:val="26"/>
              </w:rPr>
            </w:pPr>
            <w:r w:rsidRPr="00C57503">
              <w:rPr>
                <w:sz w:val="26"/>
                <w:szCs w:val="26"/>
              </w:rPr>
              <w:t>Bài 2: Hội nhập kinh tế quốc tế</w:t>
            </w:r>
          </w:p>
        </w:tc>
        <w:tc>
          <w:tcPr>
            <w:tcW w:w="955" w:type="dxa"/>
            <w:vAlign w:val="center"/>
          </w:tcPr>
          <w:p w14:paraId="02D84B06" w14:textId="77777777" w:rsidR="00155E89" w:rsidRPr="00C57503" w:rsidRDefault="00155E89" w:rsidP="00155E89">
            <w:pPr>
              <w:spacing w:line="276" w:lineRule="auto"/>
              <w:jc w:val="center"/>
              <w:rPr>
                <w:sz w:val="26"/>
                <w:szCs w:val="26"/>
                <w:lang w:val="vi-VN"/>
              </w:rPr>
            </w:pPr>
            <w:r w:rsidRPr="00C57503">
              <w:rPr>
                <w:sz w:val="26"/>
                <w:szCs w:val="26"/>
                <w:lang w:val="vi-VN"/>
              </w:rPr>
              <w:t>6</w:t>
            </w:r>
          </w:p>
          <w:p w14:paraId="3EC2D3B6" w14:textId="77777777" w:rsidR="00155E89" w:rsidRPr="00C57503" w:rsidRDefault="00155E89" w:rsidP="00155E89">
            <w:pPr>
              <w:spacing w:line="276" w:lineRule="auto"/>
              <w:jc w:val="center"/>
              <w:rPr>
                <w:sz w:val="26"/>
                <w:szCs w:val="26"/>
                <w:lang w:val="vi-VN"/>
              </w:rPr>
            </w:pPr>
            <w:r w:rsidRPr="00C57503">
              <w:rPr>
                <w:sz w:val="26"/>
                <w:szCs w:val="26"/>
                <w:lang w:val="vi-VN"/>
              </w:rPr>
              <w:t>7</w:t>
            </w:r>
          </w:p>
          <w:p w14:paraId="5340BF3D" w14:textId="77777777" w:rsidR="00155E89" w:rsidRPr="00C57503" w:rsidRDefault="00155E89" w:rsidP="00155E89">
            <w:pPr>
              <w:spacing w:line="276" w:lineRule="auto"/>
              <w:jc w:val="center"/>
              <w:rPr>
                <w:sz w:val="26"/>
                <w:szCs w:val="26"/>
                <w:lang w:val="vi-VN"/>
              </w:rPr>
            </w:pPr>
            <w:r w:rsidRPr="00C57503">
              <w:rPr>
                <w:sz w:val="26"/>
                <w:szCs w:val="26"/>
                <w:lang w:val="vi-VN"/>
              </w:rPr>
              <w:t>8</w:t>
            </w:r>
          </w:p>
          <w:p w14:paraId="75F57AFF"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9</w:t>
            </w:r>
          </w:p>
          <w:p w14:paraId="657C81CB" w14:textId="77777777" w:rsidR="00155E89" w:rsidRPr="00C57503" w:rsidRDefault="00155E89" w:rsidP="00155E89">
            <w:pPr>
              <w:spacing w:line="276" w:lineRule="auto"/>
              <w:jc w:val="center"/>
              <w:rPr>
                <w:sz w:val="26"/>
                <w:szCs w:val="26"/>
                <w:lang w:val="vi-VN"/>
              </w:rPr>
            </w:pPr>
            <w:r w:rsidRPr="00C57503">
              <w:rPr>
                <w:sz w:val="26"/>
                <w:szCs w:val="26"/>
                <w:lang w:val="vi-VN"/>
              </w:rPr>
              <w:t>10</w:t>
            </w:r>
          </w:p>
        </w:tc>
        <w:tc>
          <w:tcPr>
            <w:tcW w:w="9492" w:type="dxa"/>
          </w:tcPr>
          <w:p w14:paraId="748C3E02" w14:textId="77777777" w:rsidR="00155E89" w:rsidRPr="00C57503" w:rsidRDefault="00155E89" w:rsidP="00155E89">
            <w:pPr>
              <w:spacing w:line="276" w:lineRule="auto"/>
              <w:jc w:val="both"/>
              <w:rPr>
                <w:sz w:val="26"/>
                <w:szCs w:val="26"/>
              </w:rPr>
            </w:pPr>
            <w:r w:rsidRPr="00C57503">
              <w:rPr>
                <w:sz w:val="26"/>
                <w:szCs w:val="26"/>
              </w:rPr>
              <w:lastRenderedPageBreak/>
              <w:t>- Nêu được khái niệm hội nhập kinh tế quốc tế.</w:t>
            </w:r>
          </w:p>
          <w:p w14:paraId="4333B6D5" w14:textId="77777777" w:rsidR="00155E89" w:rsidRPr="00C57503" w:rsidRDefault="00155E89" w:rsidP="00155E89">
            <w:pPr>
              <w:spacing w:line="276" w:lineRule="auto"/>
              <w:jc w:val="both"/>
              <w:rPr>
                <w:sz w:val="26"/>
                <w:szCs w:val="26"/>
              </w:rPr>
            </w:pPr>
            <w:r w:rsidRPr="00C57503">
              <w:rPr>
                <w:sz w:val="26"/>
                <w:szCs w:val="26"/>
              </w:rPr>
              <w:t>- Giải thích được hội nhập kinh tế quốc tế là cần thiết đối với mọi quốc gia.</w:t>
            </w:r>
          </w:p>
          <w:p w14:paraId="31F9D6A2" w14:textId="77777777" w:rsidR="00155E89" w:rsidRPr="00C57503" w:rsidRDefault="00155E89" w:rsidP="00155E89">
            <w:pPr>
              <w:spacing w:line="276" w:lineRule="auto"/>
              <w:jc w:val="both"/>
              <w:rPr>
                <w:sz w:val="26"/>
                <w:szCs w:val="26"/>
                <w:lang w:val="vi-VN"/>
              </w:rPr>
            </w:pPr>
            <w:r w:rsidRPr="00C57503">
              <w:rPr>
                <w:sz w:val="26"/>
                <w:szCs w:val="26"/>
              </w:rPr>
              <w:t>- Liệt kê được các hình thức hội nhập kinh tế quốc tế.</w:t>
            </w:r>
          </w:p>
          <w:p w14:paraId="58ABC2BE" w14:textId="77777777" w:rsidR="00155E89" w:rsidRPr="00C57503" w:rsidRDefault="00155E89" w:rsidP="00155E89">
            <w:pPr>
              <w:spacing w:line="276" w:lineRule="auto"/>
              <w:jc w:val="both"/>
              <w:rPr>
                <w:b/>
                <w:bCs/>
                <w:sz w:val="26"/>
                <w:szCs w:val="26"/>
                <w:lang w:val="vi-VN"/>
              </w:rPr>
            </w:pPr>
            <w:r w:rsidRPr="00C57503">
              <w:rPr>
                <w:b/>
                <w:bCs/>
                <w:sz w:val="26"/>
                <w:szCs w:val="26"/>
                <w:lang w:val="vi-VN"/>
              </w:rPr>
              <w:lastRenderedPageBreak/>
              <w:t>*</w:t>
            </w:r>
            <w:r w:rsidRPr="00C57503">
              <w:rPr>
                <w:b/>
                <w:bCs/>
                <w:i/>
                <w:iCs/>
                <w:sz w:val="26"/>
                <w:szCs w:val="26"/>
                <w:lang w:val="vi-VN"/>
              </w:rPr>
              <w:t>Tích hợp đạo đức, lối sống</w:t>
            </w:r>
            <w:r w:rsidRPr="00C57503">
              <w:rPr>
                <w:b/>
                <w:bCs/>
                <w:sz w:val="26"/>
                <w:szCs w:val="26"/>
                <w:lang w:val="vi-VN"/>
              </w:rPr>
              <w:t xml:space="preserve"> </w:t>
            </w:r>
          </w:p>
          <w:p w14:paraId="505ACE36" w14:textId="77777777" w:rsidR="00155E89" w:rsidRPr="00C57503" w:rsidRDefault="00155E89" w:rsidP="00155E89">
            <w:pPr>
              <w:spacing w:line="276" w:lineRule="auto"/>
              <w:jc w:val="both"/>
              <w:rPr>
                <w:b/>
                <w:i/>
                <w:sz w:val="26"/>
                <w:szCs w:val="26"/>
                <w:lang w:val="vi-VN"/>
              </w:rPr>
            </w:pPr>
            <w:r w:rsidRPr="00C57503">
              <w:rPr>
                <w:b/>
                <w:bCs/>
                <w:i/>
                <w:sz w:val="26"/>
                <w:szCs w:val="26"/>
                <w:lang w:val="vi-VN"/>
              </w:rPr>
              <w:t>* Tích hợp năng lực số</w:t>
            </w:r>
          </w:p>
        </w:tc>
      </w:tr>
      <w:tr w:rsidR="00155E89" w:rsidRPr="00C57503" w14:paraId="067C4235" w14:textId="77777777" w:rsidTr="00C57503">
        <w:trPr>
          <w:jc w:val="center"/>
        </w:trPr>
        <w:tc>
          <w:tcPr>
            <w:tcW w:w="709" w:type="dxa"/>
            <w:vAlign w:val="center"/>
          </w:tcPr>
          <w:p w14:paraId="6135016C" w14:textId="77777777" w:rsidR="00155E89" w:rsidRPr="00C57503" w:rsidRDefault="00155E89" w:rsidP="00155E89">
            <w:pPr>
              <w:spacing w:line="276" w:lineRule="auto"/>
              <w:jc w:val="center"/>
              <w:rPr>
                <w:sz w:val="26"/>
                <w:szCs w:val="26"/>
              </w:rPr>
            </w:pPr>
            <w:r w:rsidRPr="00C57503">
              <w:rPr>
                <w:sz w:val="26"/>
                <w:szCs w:val="26"/>
              </w:rPr>
              <w:lastRenderedPageBreak/>
              <w:t>3</w:t>
            </w:r>
          </w:p>
        </w:tc>
        <w:tc>
          <w:tcPr>
            <w:tcW w:w="1404" w:type="dxa"/>
            <w:vMerge w:val="restart"/>
            <w:vAlign w:val="center"/>
          </w:tcPr>
          <w:p w14:paraId="49848791" w14:textId="77777777" w:rsidR="00155E89" w:rsidRPr="00C57503" w:rsidRDefault="00155E89" w:rsidP="00155E89">
            <w:pPr>
              <w:spacing w:line="276" w:lineRule="auto"/>
              <w:jc w:val="center"/>
              <w:rPr>
                <w:sz w:val="26"/>
                <w:szCs w:val="26"/>
              </w:rPr>
            </w:pPr>
            <w:r w:rsidRPr="00C57503">
              <w:rPr>
                <w:sz w:val="26"/>
                <w:szCs w:val="26"/>
              </w:rPr>
              <w:t>Chủ đề 3: Bảo hiểm và an sinh xã hội</w:t>
            </w:r>
          </w:p>
        </w:tc>
        <w:tc>
          <w:tcPr>
            <w:tcW w:w="1185" w:type="dxa"/>
            <w:vAlign w:val="center"/>
          </w:tcPr>
          <w:p w14:paraId="7C519EC3" w14:textId="77777777" w:rsidR="00155E89" w:rsidRPr="00C57503" w:rsidRDefault="00155E89" w:rsidP="00155E89">
            <w:pPr>
              <w:spacing w:line="276" w:lineRule="auto"/>
              <w:rPr>
                <w:sz w:val="26"/>
                <w:szCs w:val="26"/>
              </w:rPr>
            </w:pPr>
            <w:r w:rsidRPr="00C57503">
              <w:rPr>
                <w:sz w:val="26"/>
                <w:szCs w:val="26"/>
              </w:rPr>
              <w:t>Bài 3: Bảo hiểm</w:t>
            </w:r>
          </w:p>
        </w:tc>
        <w:tc>
          <w:tcPr>
            <w:tcW w:w="955" w:type="dxa"/>
            <w:vAlign w:val="center"/>
          </w:tcPr>
          <w:p w14:paraId="62449DEB" w14:textId="77777777" w:rsidR="00155E89" w:rsidRPr="00C57503" w:rsidRDefault="00155E89" w:rsidP="00155E89">
            <w:pPr>
              <w:spacing w:line="276" w:lineRule="auto"/>
              <w:jc w:val="center"/>
              <w:rPr>
                <w:sz w:val="26"/>
                <w:szCs w:val="26"/>
                <w:lang w:val="vi-VN"/>
              </w:rPr>
            </w:pPr>
            <w:r w:rsidRPr="00C57503">
              <w:rPr>
                <w:sz w:val="26"/>
                <w:szCs w:val="26"/>
                <w:lang w:val="vi-VN"/>
              </w:rPr>
              <w:t>11</w:t>
            </w:r>
          </w:p>
          <w:p w14:paraId="7D6B1C9B" w14:textId="77777777" w:rsidR="00155E89" w:rsidRPr="00C57503" w:rsidRDefault="00155E89" w:rsidP="00155E89">
            <w:pPr>
              <w:spacing w:line="276" w:lineRule="auto"/>
              <w:jc w:val="center"/>
              <w:rPr>
                <w:sz w:val="26"/>
                <w:szCs w:val="26"/>
                <w:lang w:val="vi-VN"/>
              </w:rPr>
            </w:pPr>
            <w:r w:rsidRPr="00C57503">
              <w:rPr>
                <w:sz w:val="26"/>
                <w:szCs w:val="26"/>
                <w:lang w:val="vi-VN"/>
              </w:rPr>
              <w:t>12</w:t>
            </w:r>
          </w:p>
          <w:p w14:paraId="11355727" w14:textId="77777777" w:rsidR="00155E89" w:rsidRPr="00C57503" w:rsidRDefault="00155E89" w:rsidP="00155E89">
            <w:pPr>
              <w:spacing w:line="276" w:lineRule="auto"/>
              <w:jc w:val="center"/>
              <w:rPr>
                <w:sz w:val="26"/>
                <w:szCs w:val="26"/>
                <w:lang w:val="vi-VN"/>
              </w:rPr>
            </w:pPr>
            <w:r w:rsidRPr="00C57503">
              <w:rPr>
                <w:sz w:val="26"/>
                <w:szCs w:val="26"/>
                <w:lang w:val="vi-VN"/>
              </w:rPr>
              <w:t>13</w:t>
            </w:r>
          </w:p>
        </w:tc>
        <w:tc>
          <w:tcPr>
            <w:tcW w:w="9492" w:type="dxa"/>
          </w:tcPr>
          <w:p w14:paraId="465D3BEC" w14:textId="77777777" w:rsidR="00155E89" w:rsidRPr="00C57503" w:rsidRDefault="00155E89" w:rsidP="00155E89">
            <w:pPr>
              <w:spacing w:line="276" w:lineRule="auto"/>
              <w:jc w:val="both"/>
              <w:rPr>
                <w:sz w:val="26"/>
                <w:szCs w:val="26"/>
              </w:rPr>
            </w:pPr>
            <w:r w:rsidRPr="00C57503">
              <w:rPr>
                <w:sz w:val="26"/>
                <w:szCs w:val="26"/>
              </w:rPr>
              <w:t xml:space="preserve"> - Nêu được khái niệm bảo hiểm và vai trò của bảo hiểm. </w:t>
            </w:r>
          </w:p>
          <w:p w14:paraId="01D0B4E4" w14:textId="77777777" w:rsidR="00155E89" w:rsidRPr="00C57503" w:rsidRDefault="00155E89" w:rsidP="00155E89">
            <w:pPr>
              <w:spacing w:line="276" w:lineRule="auto"/>
              <w:jc w:val="both"/>
              <w:rPr>
                <w:sz w:val="26"/>
                <w:szCs w:val="26"/>
              </w:rPr>
            </w:pPr>
            <w:r w:rsidRPr="00C57503">
              <w:rPr>
                <w:sz w:val="26"/>
                <w:szCs w:val="26"/>
              </w:rPr>
              <w:t xml:space="preserve">- Giải thích được một cách đơn giản sự cần thiết của bảo hiểm. </w:t>
            </w:r>
          </w:p>
          <w:p w14:paraId="3EB82E60" w14:textId="77777777" w:rsidR="00155E89" w:rsidRPr="00C57503" w:rsidRDefault="00155E89" w:rsidP="00155E89">
            <w:pPr>
              <w:spacing w:line="276" w:lineRule="auto"/>
              <w:jc w:val="both"/>
              <w:rPr>
                <w:sz w:val="26"/>
                <w:szCs w:val="26"/>
              </w:rPr>
            </w:pPr>
            <w:r w:rsidRPr="00C57503">
              <w:rPr>
                <w:sz w:val="26"/>
                <w:szCs w:val="26"/>
              </w:rPr>
              <w:t xml:space="preserve">- Liệt kê được một số loại hình bảo hiểm. </w:t>
            </w:r>
          </w:p>
          <w:p w14:paraId="3AD7DE69" w14:textId="77777777" w:rsidR="00155E89" w:rsidRPr="00C57503" w:rsidRDefault="00155E89" w:rsidP="00155E89">
            <w:pPr>
              <w:spacing w:line="276" w:lineRule="auto"/>
              <w:jc w:val="both"/>
              <w:rPr>
                <w:b/>
                <w:sz w:val="26"/>
                <w:szCs w:val="26"/>
                <w:lang w:val="vi-VN"/>
              </w:rPr>
            </w:pPr>
            <w:r w:rsidRPr="00C57503">
              <w:rPr>
                <w:b/>
                <w:bCs/>
                <w:i/>
                <w:sz w:val="26"/>
                <w:szCs w:val="26"/>
                <w:lang w:val="vi-VN"/>
              </w:rPr>
              <w:t>* Tích hợp năng lực số</w:t>
            </w:r>
          </w:p>
        </w:tc>
      </w:tr>
      <w:tr w:rsidR="00155E89" w:rsidRPr="00C57503" w14:paraId="1172392C" w14:textId="77777777" w:rsidTr="00C57503">
        <w:trPr>
          <w:jc w:val="center"/>
        </w:trPr>
        <w:tc>
          <w:tcPr>
            <w:tcW w:w="709" w:type="dxa"/>
            <w:vAlign w:val="center"/>
          </w:tcPr>
          <w:p w14:paraId="6804997C" w14:textId="77777777" w:rsidR="00155E89" w:rsidRPr="00C57503" w:rsidRDefault="00155E89" w:rsidP="00155E89">
            <w:pPr>
              <w:spacing w:line="276" w:lineRule="auto"/>
              <w:jc w:val="center"/>
              <w:rPr>
                <w:sz w:val="26"/>
                <w:szCs w:val="26"/>
              </w:rPr>
            </w:pPr>
            <w:r w:rsidRPr="00C57503">
              <w:rPr>
                <w:sz w:val="26"/>
                <w:szCs w:val="26"/>
              </w:rPr>
              <w:t>4</w:t>
            </w:r>
          </w:p>
        </w:tc>
        <w:tc>
          <w:tcPr>
            <w:tcW w:w="1404" w:type="dxa"/>
            <w:vMerge/>
            <w:vAlign w:val="center"/>
          </w:tcPr>
          <w:p w14:paraId="138106A9" w14:textId="77777777" w:rsidR="00155E89" w:rsidRPr="00C57503" w:rsidRDefault="00155E89" w:rsidP="00155E89">
            <w:pPr>
              <w:spacing w:line="276" w:lineRule="auto"/>
              <w:jc w:val="center"/>
              <w:rPr>
                <w:sz w:val="26"/>
                <w:szCs w:val="26"/>
              </w:rPr>
            </w:pPr>
          </w:p>
        </w:tc>
        <w:tc>
          <w:tcPr>
            <w:tcW w:w="1185" w:type="dxa"/>
            <w:vAlign w:val="center"/>
          </w:tcPr>
          <w:p w14:paraId="57E9485A" w14:textId="77777777" w:rsidR="00155E89" w:rsidRPr="00C57503" w:rsidRDefault="00155E89" w:rsidP="00155E89">
            <w:pPr>
              <w:spacing w:line="276" w:lineRule="auto"/>
              <w:rPr>
                <w:sz w:val="26"/>
                <w:szCs w:val="26"/>
                <w:lang w:val="de-DE"/>
              </w:rPr>
            </w:pPr>
            <w:r w:rsidRPr="00C57503">
              <w:rPr>
                <w:sz w:val="26"/>
                <w:szCs w:val="26"/>
                <w:lang w:val="de-DE"/>
              </w:rPr>
              <w:t>Bài 4: An sinh xã hội</w:t>
            </w:r>
          </w:p>
        </w:tc>
        <w:tc>
          <w:tcPr>
            <w:tcW w:w="955" w:type="dxa"/>
            <w:vAlign w:val="center"/>
          </w:tcPr>
          <w:p w14:paraId="2B897F0F" w14:textId="77777777" w:rsidR="00155E89" w:rsidRPr="00C57503" w:rsidRDefault="00155E89" w:rsidP="00155E89">
            <w:pPr>
              <w:spacing w:line="276" w:lineRule="auto"/>
              <w:jc w:val="center"/>
              <w:rPr>
                <w:sz w:val="26"/>
                <w:szCs w:val="26"/>
                <w:lang w:val="vi-VN"/>
              </w:rPr>
            </w:pPr>
            <w:r w:rsidRPr="00C57503">
              <w:rPr>
                <w:sz w:val="26"/>
                <w:szCs w:val="26"/>
                <w:lang w:val="vi-VN"/>
              </w:rPr>
              <w:t>14</w:t>
            </w:r>
          </w:p>
          <w:p w14:paraId="54DC3E89" w14:textId="77777777" w:rsidR="00155E89" w:rsidRPr="00C57503" w:rsidRDefault="00155E89" w:rsidP="00155E89">
            <w:pPr>
              <w:spacing w:line="276" w:lineRule="auto"/>
              <w:jc w:val="center"/>
              <w:rPr>
                <w:sz w:val="26"/>
                <w:szCs w:val="26"/>
                <w:lang w:val="vi-VN"/>
              </w:rPr>
            </w:pPr>
            <w:r w:rsidRPr="00C57503">
              <w:rPr>
                <w:sz w:val="26"/>
                <w:szCs w:val="26"/>
                <w:lang w:val="vi-VN"/>
              </w:rPr>
              <w:t>15</w:t>
            </w:r>
          </w:p>
          <w:p w14:paraId="2057F0AD" w14:textId="77777777" w:rsidR="00155E89" w:rsidRPr="00C57503" w:rsidRDefault="00155E89" w:rsidP="00155E89">
            <w:pPr>
              <w:spacing w:line="276" w:lineRule="auto"/>
              <w:jc w:val="center"/>
              <w:rPr>
                <w:sz w:val="26"/>
                <w:szCs w:val="26"/>
                <w:lang w:val="vi-VN"/>
              </w:rPr>
            </w:pPr>
            <w:r w:rsidRPr="00C57503">
              <w:rPr>
                <w:sz w:val="26"/>
                <w:szCs w:val="26"/>
                <w:lang w:val="vi-VN"/>
              </w:rPr>
              <w:t>16</w:t>
            </w:r>
          </w:p>
        </w:tc>
        <w:tc>
          <w:tcPr>
            <w:tcW w:w="9492" w:type="dxa"/>
          </w:tcPr>
          <w:p w14:paraId="68B8EDB1" w14:textId="77777777" w:rsidR="00155E89" w:rsidRPr="00C57503" w:rsidRDefault="00155E89" w:rsidP="00155E89">
            <w:pPr>
              <w:spacing w:line="276" w:lineRule="auto"/>
              <w:jc w:val="both"/>
              <w:rPr>
                <w:sz w:val="26"/>
                <w:szCs w:val="26"/>
              </w:rPr>
            </w:pPr>
            <w:r w:rsidRPr="00C57503">
              <w:rPr>
                <w:sz w:val="26"/>
                <w:szCs w:val="26"/>
              </w:rPr>
              <w:t xml:space="preserve">- Nêu được khái niệm và vai trò của an sinh xã hội. </w:t>
            </w:r>
          </w:p>
          <w:p w14:paraId="19839F22" w14:textId="77777777" w:rsidR="00155E89" w:rsidRPr="00C57503" w:rsidRDefault="00155E89" w:rsidP="00155E89">
            <w:pPr>
              <w:spacing w:line="276" w:lineRule="auto"/>
              <w:jc w:val="both"/>
              <w:rPr>
                <w:sz w:val="26"/>
                <w:szCs w:val="26"/>
              </w:rPr>
            </w:pPr>
            <w:r w:rsidRPr="00C57503">
              <w:rPr>
                <w:sz w:val="26"/>
                <w:szCs w:val="26"/>
              </w:rPr>
              <w:t xml:space="preserve">- Giải thích được một cách đơn giản sự cần thiết của an sinh xã hội. </w:t>
            </w:r>
          </w:p>
          <w:p w14:paraId="697C8A2E" w14:textId="77777777" w:rsidR="00155E89" w:rsidRPr="00C57503" w:rsidRDefault="00155E89" w:rsidP="00155E89">
            <w:pPr>
              <w:spacing w:line="276" w:lineRule="auto"/>
              <w:jc w:val="both"/>
              <w:rPr>
                <w:sz w:val="26"/>
                <w:szCs w:val="26"/>
              </w:rPr>
            </w:pPr>
            <w:r w:rsidRPr="00C57503">
              <w:rPr>
                <w:sz w:val="26"/>
                <w:szCs w:val="26"/>
              </w:rPr>
              <w:t xml:space="preserve">- Gọi tên được một số chính sách an sinh xã hội cơ bản. </w:t>
            </w:r>
          </w:p>
          <w:p w14:paraId="69CDF4B4" w14:textId="77777777" w:rsidR="00155E89" w:rsidRPr="00C57503" w:rsidRDefault="00155E89" w:rsidP="00155E89">
            <w:pPr>
              <w:spacing w:line="276" w:lineRule="auto"/>
              <w:jc w:val="both"/>
              <w:rPr>
                <w:b/>
                <w:i/>
                <w:iCs/>
                <w:sz w:val="26"/>
                <w:szCs w:val="26"/>
                <w:lang w:val="vi-VN"/>
              </w:rPr>
            </w:pPr>
            <w:r w:rsidRPr="00C57503">
              <w:rPr>
                <w:b/>
                <w:sz w:val="26"/>
                <w:szCs w:val="26"/>
                <w:lang w:val="vi-VN"/>
              </w:rPr>
              <w:t xml:space="preserve">* </w:t>
            </w:r>
            <w:r w:rsidRPr="00C57503">
              <w:rPr>
                <w:b/>
                <w:i/>
                <w:iCs/>
                <w:sz w:val="26"/>
                <w:szCs w:val="26"/>
                <w:lang w:val="vi-VN"/>
              </w:rPr>
              <w:t>Tích hợp quyền con người</w:t>
            </w:r>
          </w:p>
          <w:p w14:paraId="1D31901C" w14:textId="77777777" w:rsidR="00155E89" w:rsidRPr="00C57503" w:rsidRDefault="00155E89" w:rsidP="00155E89">
            <w:pPr>
              <w:spacing w:line="276" w:lineRule="auto"/>
              <w:jc w:val="both"/>
              <w:rPr>
                <w:b/>
                <w:sz w:val="26"/>
                <w:szCs w:val="26"/>
                <w:lang w:val="vi-VN"/>
              </w:rPr>
            </w:pPr>
            <w:r w:rsidRPr="00C57503">
              <w:rPr>
                <w:b/>
                <w:bCs/>
                <w:i/>
                <w:sz w:val="26"/>
                <w:szCs w:val="26"/>
                <w:lang w:val="vi-VN"/>
              </w:rPr>
              <w:t>* Tích hợp năng lực số</w:t>
            </w:r>
          </w:p>
        </w:tc>
      </w:tr>
      <w:tr w:rsidR="00155E89" w:rsidRPr="00C57503" w14:paraId="3C57BEE8" w14:textId="77777777" w:rsidTr="00C57503">
        <w:trPr>
          <w:jc w:val="center"/>
        </w:trPr>
        <w:tc>
          <w:tcPr>
            <w:tcW w:w="709" w:type="dxa"/>
            <w:vAlign w:val="center"/>
          </w:tcPr>
          <w:p w14:paraId="66080CE5" w14:textId="77777777" w:rsidR="00155E89" w:rsidRPr="00C57503" w:rsidRDefault="00155E89" w:rsidP="00155E89">
            <w:pPr>
              <w:spacing w:line="276" w:lineRule="auto"/>
              <w:jc w:val="center"/>
              <w:rPr>
                <w:sz w:val="26"/>
                <w:szCs w:val="26"/>
              </w:rPr>
            </w:pPr>
            <w:r w:rsidRPr="00C57503">
              <w:rPr>
                <w:sz w:val="26"/>
                <w:szCs w:val="26"/>
              </w:rPr>
              <w:t>5</w:t>
            </w:r>
          </w:p>
        </w:tc>
        <w:tc>
          <w:tcPr>
            <w:tcW w:w="1404" w:type="dxa"/>
            <w:vAlign w:val="center"/>
          </w:tcPr>
          <w:p w14:paraId="5DE3AB12" w14:textId="77777777" w:rsidR="00155E89" w:rsidRPr="00C57503" w:rsidRDefault="00155E89" w:rsidP="00155E89">
            <w:pPr>
              <w:spacing w:line="276" w:lineRule="auto"/>
              <w:jc w:val="center"/>
              <w:rPr>
                <w:sz w:val="26"/>
                <w:szCs w:val="26"/>
              </w:rPr>
            </w:pPr>
            <w:r w:rsidRPr="00C57503">
              <w:rPr>
                <w:sz w:val="26"/>
                <w:szCs w:val="26"/>
              </w:rPr>
              <w:t>Ôn tập</w:t>
            </w:r>
          </w:p>
        </w:tc>
        <w:tc>
          <w:tcPr>
            <w:tcW w:w="1185" w:type="dxa"/>
            <w:vAlign w:val="center"/>
          </w:tcPr>
          <w:p w14:paraId="0226B160" w14:textId="77777777" w:rsidR="00155E89" w:rsidRPr="00C57503" w:rsidRDefault="00155E89" w:rsidP="00155E89">
            <w:pPr>
              <w:spacing w:line="276" w:lineRule="auto"/>
              <w:rPr>
                <w:sz w:val="26"/>
                <w:szCs w:val="26"/>
              </w:rPr>
            </w:pPr>
            <w:r w:rsidRPr="00C57503">
              <w:rPr>
                <w:sz w:val="26"/>
                <w:szCs w:val="26"/>
              </w:rPr>
              <w:t>Bài ôn tập giữa kỳ 1</w:t>
            </w:r>
          </w:p>
        </w:tc>
        <w:tc>
          <w:tcPr>
            <w:tcW w:w="955" w:type="dxa"/>
            <w:vAlign w:val="center"/>
          </w:tcPr>
          <w:p w14:paraId="216F6F91" w14:textId="77777777" w:rsidR="00155E89" w:rsidRPr="00C57503" w:rsidRDefault="00155E89" w:rsidP="00155E89">
            <w:pPr>
              <w:spacing w:line="276" w:lineRule="auto"/>
              <w:jc w:val="center"/>
              <w:rPr>
                <w:sz w:val="26"/>
                <w:szCs w:val="26"/>
                <w:lang w:val="vi-VN"/>
              </w:rPr>
            </w:pPr>
            <w:r w:rsidRPr="00C57503">
              <w:rPr>
                <w:sz w:val="26"/>
                <w:szCs w:val="26"/>
              </w:rPr>
              <w:t>1</w:t>
            </w:r>
            <w:r w:rsidRPr="00C57503">
              <w:rPr>
                <w:sz w:val="26"/>
                <w:szCs w:val="26"/>
                <w:lang w:val="vi-VN"/>
              </w:rPr>
              <w:t>7</w:t>
            </w:r>
          </w:p>
        </w:tc>
        <w:tc>
          <w:tcPr>
            <w:tcW w:w="9492" w:type="dxa"/>
          </w:tcPr>
          <w:p w14:paraId="4B17D04A" w14:textId="77777777" w:rsidR="00155E89" w:rsidRPr="00C57503" w:rsidRDefault="00155E89" w:rsidP="00155E89">
            <w:pPr>
              <w:spacing w:line="276" w:lineRule="auto"/>
              <w:jc w:val="both"/>
              <w:rPr>
                <w:sz w:val="26"/>
                <w:szCs w:val="26"/>
              </w:rPr>
            </w:pPr>
            <w:r w:rsidRPr="00C57503">
              <w:rPr>
                <w:sz w:val="26"/>
                <w:szCs w:val="26"/>
              </w:rPr>
              <w:t xml:space="preserve">- Củng cố lại những kiến thức HS đạt được trong các bài ở nửa đầu học học kỳ I lớp 12; </w:t>
            </w:r>
          </w:p>
          <w:p w14:paraId="6B9E83B7" w14:textId="77777777" w:rsidR="00155E89" w:rsidRPr="00C57503" w:rsidRDefault="00155E89" w:rsidP="00155E89">
            <w:pPr>
              <w:spacing w:line="276" w:lineRule="auto"/>
              <w:jc w:val="both"/>
              <w:rPr>
                <w:sz w:val="26"/>
                <w:szCs w:val="26"/>
              </w:rPr>
            </w:pPr>
            <w:r w:rsidRPr="00C57503">
              <w:rPr>
                <w:sz w:val="26"/>
                <w:szCs w:val="26"/>
              </w:rPr>
              <w:t xml:space="preserve">- Rèn luyện được kĩ năng khi xem xét, đánh giá các hiện tượng kinh tế, các hoạt động kinh tế của bản thân, của người khác, </w:t>
            </w:r>
          </w:p>
          <w:p w14:paraId="3B3005B5" w14:textId="77777777" w:rsidR="00155E89" w:rsidRPr="00C57503" w:rsidRDefault="00155E89" w:rsidP="00155E89">
            <w:pPr>
              <w:spacing w:line="276" w:lineRule="auto"/>
              <w:jc w:val="both"/>
              <w:rPr>
                <w:sz w:val="26"/>
                <w:szCs w:val="26"/>
              </w:rPr>
            </w:pPr>
            <w:r w:rsidRPr="00C57503">
              <w:rPr>
                <w:sz w:val="26"/>
                <w:szCs w:val="26"/>
              </w:rPr>
              <w:t>- HS có thái độ học tập đúng và điều chỉnh quá trình học tập của mình.</w:t>
            </w:r>
          </w:p>
        </w:tc>
      </w:tr>
      <w:tr w:rsidR="00155E89" w:rsidRPr="00C57503" w14:paraId="726D658E" w14:textId="77777777" w:rsidTr="00C57503">
        <w:trPr>
          <w:jc w:val="center"/>
        </w:trPr>
        <w:tc>
          <w:tcPr>
            <w:tcW w:w="709" w:type="dxa"/>
            <w:vAlign w:val="center"/>
          </w:tcPr>
          <w:p w14:paraId="0D438F12" w14:textId="77777777" w:rsidR="00155E89" w:rsidRPr="00C57503" w:rsidRDefault="00155E89" w:rsidP="00155E89">
            <w:pPr>
              <w:spacing w:line="276" w:lineRule="auto"/>
              <w:jc w:val="center"/>
              <w:rPr>
                <w:sz w:val="26"/>
                <w:szCs w:val="26"/>
                <w:lang w:val="vi-VN"/>
              </w:rPr>
            </w:pPr>
            <w:r w:rsidRPr="00C57503">
              <w:rPr>
                <w:sz w:val="26"/>
                <w:szCs w:val="26"/>
                <w:lang w:val="vi-VN"/>
              </w:rPr>
              <w:t>6</w:t>
            </w:r>
          </w:p>
        </w:tc>
        <w:tc>
          <w:tcPr>
            <w:tcW w:w="1404" w:type="dxa"/>
            <w:vAlign w:val="center"/>
          </w:tcPr>
          <w:p w14:paraId="73D44F45" w14:textId="77777777" w:rsidR="00155E89" w:rsidRPr="00C57503" w:rsidRDefault="00155E89" w:rsidP="00155E89">
            <w:pPr>
              <w:spacing w:line="276" w:lineRule="auto"/>
              <w:jc w:val="center"/>
              <w:rPr>
                <w:sz w:val="26"/>
                <w:szCs w:val="26"/>
                <w:lang w:val="vi-VN"/>
              </w:rPr>
            </w:pPr>
            <w:r w:rsidRPr="00C57503">
              <w:rPr>
                <w:sz w:val="26"/>
                <w:szCs w:val="26"/>
                <w:lang w:val="vi-VN"/>
              </w:rPr>
              <w:t>Kiểm tra đánh giá</w:t>
            </w:r>
          </w:p>
        </w:tc>
        <w:tc>
          <w:tcPr>
            <w:tcW w:w="1185" w:type="dxa"/>
            <w:vAlign w:val="center"/>
          </w:tcPr>
          <w:p w14:paraId="32F210F0" w14:textId="77777777" w:rsidR="00155E89" w:rsidRPr="00C57503" w:rsidRDefault="00155E89" w:rsidP="00155E89">
            <w:pPr>
              <w:spacing w:line="276" w:lineRule="auto"/>
              <w:rPr>
                <w:sz w:val="26"/>
                <w:szCs w:val="26"/>
                <w:lang w:val="vi-VN"/>
              </w:rPr>
            </w:pPr>
            <w:r w:rsidRPr="00C57503">
              <w:rPr>
                <w:sz w:val="26"/>
                <w:szCs w:val="26"/>
                <w:lang w:val="vi-VN"/>
              </w:rPr>
              <w:t>Kiểm tra giữa kì 1</w:t>
            </w:r>
          </w:p>
        </w:tc>
        <w:tc>
          <w:tcPr>
            <w:tcW w:w="955" w:type="dxa"/>
            <w:vAlign w:val="center"/>
          </w:tcPr>
          <w:p w14:paraId="0B809F3B" w14:textId="77777777" w:rsidR="00155E89" w:rsidRPr="00C57503" w:rsidRDefault="00155E89" w:rsidP="00155E89">
            <w:pPr>
              <w:spacing w:line="276" w:lineRule="auto"/>
              <w:jc w:val="center"/>
              <w:rPr>
                <w:sz w:val="26"/>
                <w:szCs w:val="26"/>
                <w:lang w:val="vi-VN"/>
              </w:rPr>
            </w:pPr>
            <w:r w:rsidRPr="00C57503">
              <w:rPr>
                <w:sz w:val="26"/>
                <w:szCs w:val="26"/>
                <w:lang w:val="vi-VN"/>
              </w:rPr>
              <w:t>18</w:t>
            </w:r>
          </w:p>
        </w:tc>
        <w:tc>
          <w:tcPr>
            <w:tcW w:w="9492" w:type="dxa"/>
          </w:tcPr>
          <w:p w14:paraId="60695E51" w14:textId="77777777" w:rsidR="00155E89" w:rsidRPr="00C57503" w:rsidRDefault="00155E89" w:rsidP="00155E89">
            <w:pPr>
              <w:spacing w:line="276" w:lineRule="auto"/>
              <w:jc w:val="both"/>
              <w:rPr>
                <w:sz w:val="26"/>
                <w:szCs w:val="26"/>
              </w:rPr>
            </w:pPr>
            <w:r w:rsidRPr="00C57503">
              <w:rPr>
                <w:sz w:val="26"/>
                <w:szCs w:val="26"/>
              </w:rPr>
              <w:t>- Nhằm củng cố lại những kiến thức HS đạt được trong các bài ở nửa đầu học học kỳ I lớp 1</w:t>
            </w:r>
            <w:r w:rsidRPr="00C57503">
              <w:rPr>
                <w:sz w:val="26"/>
                <w:szCs w:val="26"/>
                <w:lang w:val="vi-VN"/>
              </w:rPr>
              <w:t>2</w:t>
            </w:r>
            <w:r w:rsidRPr="00C57503">
              <w:rPr>
                <w:sz w:val="26"/>
                <w:szCs w:val="26"/>
              </w:rPr>
              <w:t xml:space="preserve">; </w:t>
            </w:r>
          </w:p>
          <w:p w14:paraId="455438FE" w14:textId="77777777" w:rsidR="00155E89" w:rsidRPr="00C57503" w:rsidRDefault="00155E89" w:rsidP="00155E89">
            <w:pPr>
              <w:spacing w:line="276" w:lineRule="auto"/>
              <w:jc w:val="both"/>
              <w:rPr>
                <w:sz w:val="26"/>
                <w:szCs w:val="26"/>
              </w:rPr>
            </w:pPr>
            <w:r w:rsidRPr="00C57503">
              <w:rPr>
                <w:sz w:val="26"/>
                <w:szCs w:val="26"/>
              </w:rPr>
              <w:t xml:space="preserve">- Rèn luyện được kĩ năng khi xem xét, đánh giá các hiện tượng kinh tế, các hoạt động kinh tế của bản thân, của người khác, </w:t>
            </w:r>
          </w:p>
          <w:p w14:paraId="4B1B53DF" w14:textId="77777777" w:rsidR="00155E89" w:rsidRPr="00C57503" w:rsidRDefault="00155E89" w:rsidP="00155E89">
            <w:pPr>
              <w:spacing w:line="276" w:lineRule="auto"/>
              <w:jc w:val="both"/>
              <w:rPr>
                <w:sz w:val="26"/>
                <w:szCs w:val="26"/>
                <w:lang w:val="vi-VN"/>
              </w:rPr>
            </w:pPr>
            <w:r w:rsidRPr="00C57503">
              <w:rPr>
                <w:sz w:val="26"/>
                <w:szCs w:val="26"/>
              </w:rPr>
              <w:t>- HS có thái độ học tập đúng và điều chỉnh qúa trình học tập của mình.</w:t>
            </w:r>
          </w:p>
        </w:tc>
      </w:tr>
      <w:tr w:rsidR="00155E89" w:rsidRPr="00C57503" w14:paraId="5FD798AE" w14:textId="77777777" w:rsidTr="00C57503">
        <w:trPr>
          <w:jc w:val="center"/>
        </w:trPr>
        <w:tc>
          <w:tcPr>
            <w:tcW w:w="709" w:type="dxa"/>
            <w:vAlign w:val="center"/>
          </w:tcPr>
          <w:p w14:paraId="69DDE6BA"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7</w:t>
            </w:r>
          </w:p>
        </w:tc>
        <w:tc>
          <w:tcPr>
            <w:tcW w:w="1404" w:type="dxa"/>
            <w:vAlign w:val="center"/>
          </w:tcPr>
          <w:p w14:paraId="00E96E60" w14:textId="77777777" w:rsidR="00155E89" w:rsidRPr="00C57503" w:rsidRDefault="00155E89" w:rsidP="00155E89">
            <w:pPr>
              <w:spacing w:line="276" w:lineRule="auto"/>
              <w:jc w:val="center"/>
              <w:rPr>
                <w:sz w:val="26"/>
                <w:szCs w:val="26"/>
              </w:rPr>
            </w:pPr>
            <w:r w:rsidRPr="00C57503">
              <w:rPr>
                <w:sz w:val="26"/>
                <w:szCs w:val="26"/>
              </w:rPr>
              <w:t>Chủ đề 4: Lập kế hoạch kinh doanh</w:t>
            </w:r>
          </w:p>
        </w:tc>
        <w:tc>
          <w:tcPr>
            <w:tcW w:w="1185" w:type="dxa"/>
            <w:vAlign w:val="center"/>
          </w:tcPr>
          <w:p w14:paraId="163C1592" w14:textId="77777777" w:rsidR="00155E89" w:rsidRPr="00C57503" w:rsidRDefault="00155E89" w:rsidP="00155E89">
            <w:pPr>
              <w:spacing w:line="276" w:lineRule="auto"/>
              <w:rPr>
                <w:sz w:val="26"/>
                <w:szCs w:val="26"/>
              </w:rPr>
            </w:pPr>
            <w:r w:rsidRPr="00C57503">
              <w:rPr>
                <w:sz w:val="26"/>
                <w:szCs w:val="26"/>
              </w:rPr>
              <w:t>Bài 5: Lập kế hoạch kinh doanh</w:t>
            </w:r>
          </w:p>
        </w:tc>
        <w:tc>
          <w:tcPr>
            <w:tcW w:w="955" w:type="dxa"/>
            <w:vAlign w:val="center"/>
          </w:tcPr>
          <w:p w14:paraId="1A143A77" w14:textId="77777777" w:rsidR="00155E89" w:rsidRPr="00C57503" w:rsidRDefault="00155E89" w:rsidP="00155E89">
            <w:pPr>
              <w:spacing w:line="276" w:lineRule="auto"/>
              <w:jc w:val="center"/>
              <w:rPr>
                <w:sz w:val="26"/>
                <w:szCs w:val="26"/>
                <w:lang w:val="vi-VN"/>
              </w:rPr>
            </w:pPr>
            <w:r w:rsidRPr="00C57503">
              <w:rPr>
                <w:sz w:val="26"/>
                <w:szCs w:val="26"/>
                <w:lang w:val="vi-VN"/>
              </w:rPr>
              <w:t>19</w:t>
            </w:r>
          </w:p>
          <w:p w14:paraId="15139D98" w14:textId="77777777" w:rsidR="00155E89" w:rsidRPr="00C57503" w:rsidRDefault="00155E89" w:rsidP="00155E89">
            <w:pPr>
              <w:spacing w:line="276" w:lineRule="auto"/>
              <w:jc w:val="center"/>
              <w:rPr>
                <w:sz w:val="26"/>
                <w:szCs w:val="26"/>
                <w:lang w:val="vi-VN"/>
              </w:rPr>
            </w:pPr>
            <w:r w:rsidRPr="00C57503">
              <w:rPr>
                <w:sz w:val="26"/>
                <w:szCs w:val="26"/>
                <w:lang w:val="vi-VN"/>
              </w:rPr>
              <w:t>20</w:t>
            </w:r>
          </w:p>
          <w:p w14:paraId="2C918E73" w14:textId="77777777" w:rsidR="00155E89" w:rsidRPr="00C57503" w:rsidRDefault="00155E89" w:rsidP="00155E89">
            <w:pPr>
              <w:spacing w:line="276" w:lineRule="auto"/>
              <w:jc w:val="center"/>
              <w:rPr>
                <w:sz w:val="26"/>
                <w:szCs w:val="26"/>
                <w:lang w:val="vi-VN"/>
              </w:rPr>
            </w:pPr>
            <w:r w:rsidRPr="00C57503">
              <w:rPr>
                <w:sz w:val="26"/>
                <w:szCs w:val="26"/>
                <w:lang w:val="vi-VN"/>
              </w:rPr>
              <w:t>21</w:t>
            </w:r>
          </w:p>
          <w:p w14:paraId="671292C7" w14:textId="77777777" w:rsidR="00155E89" w:rsidRPr="00C57503" w:rsidRDefault="00155E89" w:rsidP="00155E89">
            <w:pPr>
              <w:spacing w:line="276" w:lineRule="auto"/>
              <w:jc w:val="center"/>
              <w:rPr>
                <w:sz w:val="26"/>
                <w:szCs w:val="26"/>
                <w:lang w:val="vi-VN"/>
              </w:rPr>
            </w:pPr>
            <w:r w:rsidRPr="00C57503">
              <w:rPr>
                <w:sz w:val="26"/>
                <w:szCs w:val="26"/>
                <w:lang w:val="vi-VN"/>
              </w:rPr>
              <w:t>22</w:t>
            </w:r>
          </w:p>
          <w:p w14:paraId="4E95B8F1" w14:textId="77777777" w:rsidR="00155E89" w:rsidRPr="00C57503" w:rsidRDefault="00155E89" w:rsidP="00155E89">
            <w:pPr>
              <w:spacing w:line="276" w:lineRule="auto"/>
              <w:jc w:val="center"/>
              <w:rPr>
                <w:sz w:val="26"/>
                <w:szCs w:val="26"/>
                <w:lang w:val="vi-VN"/>
              </w:rPr>
            </w:pPr>
            <w:r w:rsidRPr="00C57503">
              <w:rPr>
                <w:sz w:val="26"/>
                <w:szCs w:val="26"/>
                <w:lang w:val="vi-VN"/>
              </w:rPr>
              <w:t>23</w:t>
            </w:r>
          </w:p>
        </w:tc>
        <w:tc>
          <w:tcPr>
            <w:tcW w:w="9492" w:type="dxa"/>
          </w:tcPr>
          <w:p w14:paraId="60E4D336"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Nêu được nội dung cơ bản của kế hoạch kinh doanh. </w:t>
            </w:r>
          </w:p>
          <w:p w14:paraId="45879A68"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Giải thích được sự cần thiết phải lập kế hoạch kinh doanh. </w:t>
            </w:r>
          </w:p>
          <w:p w14:paraId="7E3B4ECF"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Diễn giải được các bước lập kế hoạch kinh doanh. </w:t>
            </w:r>
          </w:p>
          <w:p w14:paraId="444B62E5" w14:textId="77777777" w:rsidR="00155E89" w:rsidRPr="00C57503" w:rsidRDefault="00155E89" w:rsidP="00155E89">
            <w:pPr>
              <w:spacing w:line="276" w:lineRule="auto"/>
              <w:jc w:val="both"/>
              <w:rPr>
                <w:b/>
                <w:bCs/>
                <w:sz w:val="26"/>
                <w:szCs w:val="26"/>
                <w:lang w:val="vi-VN"/>
              </w:rPr>
            </w:pPr>
            <w:r w:rsidRPr="00C57503">
              <w:rPr>
                <w:b/>
                <w:bCs/>
                <w:sz w:val="26"/>
                <w:szCs w:val="26"/>
                <w:lang w:val="vi-VN"/>
              </w:rPr>
              <w:t>*Tích hợp đạo đức, lối sống</w:t>
            </w:r>
          </w:p>
          <w:p w14:paraId="1B1DC33C" w14:textId="77777777" w:rsidR="00155E89" w:rsidRPr="00C57503" w:rsidRDefault="00155E89" w:rsidP="00155E89">
            <w:pPr>
              <w:spacing w:line="276" w:lineRule="auto"/>
              <w:jc w:val="both"/>
              <w:rPr>
                <w:b/>
                <w:bCs/>
                <w:sz w:val="26"/>
                <w:szCs w:val="26"/>
                <w:lang w:val="vi-VN"/>
              </w:rPr>
            </w:pPr>
            <w:r w:rsidRPr="00C57503">
              <w:rPr>
                <w:b/>
                <w:bCs/>
                <w:i/>
                <w:sz w:val="26"/>
                <w:szCs w:val="26"/>
                <w:lang w:val="vi-VN"/>
              </w:rPr>
              <w:t>* Tích hợp năng lực số</w:t>
            </w:r>
          </w:p>
        </w:tc>
      </w:tr>
      <w:tr w:rsidR="00155E89" w:rsidRPr="00C57503" w14:paraId="005D175E" w14:textId="77777777" w:rsidTr="00C57503">
        <w:trPr>
          <w:jc w:val="center"/>
        </w:trPr>
        <w:tc>
          <w:tcPr>
            <w:tcW w:w="709" w:type="dxa"/>
            <w:vAlign w:val="center"/>
          </w:tcPr>
          <w:p w14:paraId="6D093AC7" w14:textId="77777777" w:rsidR="00155E89" w:rsidRPr="00C57503" w:rsidRDefault="00155E89" w:rsidP="00155E89">
            <w:pPr>
              <w:spacing w:line="276" w:lineRule="auto"/>
              <w:jc w:val="center"/>
              <w:rPr>
                <w:sz w:val="26"/>
                <w:szCs w:val="26"/>
                <w:lang w:val="vi-VN"/>
              </w:rPr>
            </w:pPr>
            <w:r w:rsidRPr="00C57503">
              <w:rPr>
                <w:sz w:val="26"/>
                <w:szCs w:val="26"/>
                <w:lang w:val="vi-VN"/>
              </w:rPr>
              <w:t>8</w:t>
            </w:r>
          </w:p>
        </w:tc>
        <w:tc>
          <w:tcPr>
            <w:tcW w:w="1404" w:type="dxa"/>
            <w:vAlign w:val="center"/>
          </w:tcPr>
          <w:p w14:paraId="1620CFE5" w14:textId="77777777" w:rsidR="00155E89" w:rsidRPr="00C57503" w:rsidRDefault="00155E89" w:rsidP="00155E89">
            <w:pPr>
              <w:spacing w:line="276" w:lineRule="auto"/>
              <w:jc w:val="center"/>
              <w:rPr>
                <w:sz w:val="26"/>
                <w:szCs w:val="26"/>
              </w:rPr>
            </w:pPr>
            <w:r w:rsidRPr="00C57503">
              <w:rPr>
                <w:sz w:val="26"/>
                <w:szCs w:val="26"/>
              </w:rPr>
              <w:t>Chủ đề 5: Trách nhiệm xã hội của doanh nghiệp</w:t>
            </w:r>
          </w:p>
        </w:tc>
        <w:tc>
          <w:tcPr>
            <w:tcW w:w="1185" w:type="dxa"/>
            <w:vAlign w:val="center"/>
          </w:tcPr>
          <w:p w14:paraId="03D43161" w14:textId="77777777" w:rsidR="00155E89" w:rsidRPr="00C57503" w:rsidRDefault="00155E89" w:rsidP="00155E89">
            <w:pPr>
              <w:spacing w:line="276" w:lineRule="auto"/>
              <w:rPr>
                <w:sz w:val="26"/>
                <w:szCs w:val="26"/>
              </w:rPr>
            </w:pPr>
            <w:r w:rsidRPr="00C57503">
              <w:rPr>
                <w:sz w:val="26"/>
                <w:szCs w:val="26"/>
              </w:rPr>
              <w:t>Bài 6: Trách nhiệm xã hội của doanh nghiệp</w:t>
            </w:r>
          </w:p>
        </w:tc>
        <w:tc>
          <w:tcPr>
            <w:tcW w:w="955" w:type="dxa"/>
            <w:vAlign w:val="center"/>
          </w:tcPr>
          <w:p w14:paraId="7E76F7A7" w14:textId="77777777" w:rsidR="00155E89" w:rsidRPr="00C57503" w:rsidRDefault="00155E89" w:rsidP="00155E89">
            <w:pPr>
              <w:spacing w:line="276" w:lineRule="auto"/>
              <w:jc w:val="center"/>
              <w:rPr>
                <w:sz w:val="26"/>
                <w:szCs w:val="26"/>
                <w:lang w:val="vi-VN"/>
              </w:rPr>
            </w:pPr>
            <w:r w:rsidRPr="00C57503">
              <w:rPr>
                <w:sz w:val="26"/>
                <w:szCs w:val="26"/>
                <w:lang w:val="vi-VN"/>
              </w:rPr>
              <w:t>24</w:t>
            </w:r>
          </w:p>
          <w:p w14:paraId="3507C252" w14:textId="77777777" w:rsidR="00155E89" w:rsidRPr="00C57503" w:rsidRDefault="00155E89" w:rsidP="00155E89">
            <w:pPr>
              <w:spacing w:line="276" w:lineRule="auto"/>
              <w:jc w:val="center"/>
              <w:rPr>
                <w:sz w:val="26"/>
                <w:szCs w:val="26"/>
                <w:lang w:val="vi-VN"/>
              </w:rPr>
            </w:pPr>
            <w:r w:rsidRPr="00C57503">
              <w:rPr>
                <w:sz w:val="26"/>
                <w:szCs w:val="26"/>
                <w:lang w:val="vi-VN"/>
              </w:rPr>
              <w:t>25</w:t>
            </w:r>
          </w:p>
          <w:p w14:paraId="05B698FD" w14:textId="77777777" w:rsidR="00155E89" w:rsidRPr="00C57503" w:rsidRDefault="00155E89" w:rsidP="00155E89">
            <w:pPr>
              <w:spacing w:line="276" w:lineRule="auto"/>
              <w:jc w:val="center"/>
              <w:rPr>
                <w:sz w:val="26"/>
                <w:szCs w:val="26"/>
                <w:lang w:val="vi-VN"/>
              </w:rPr>
            </w:pPr>
            <w:r w:rsidRPr="00C57503">
              <w:rPr>
                <w:sz w:val="26"/>
                <w:szCs w:val="26"/>
                <w:lang w:val="vi-VN"/>
              </w:rPr>
              <w:t>26</w:t>
            </w:r>
          </w:p>
          <w:p w14:paraId="4917C32E" w14:textId="77777777" w:rsidR="00155E89" w:rsidRPr="00C57503" w:rsidRDefault="00155E89" w:rsidP="00155E89">
            <w:pPr>
              <w:spacing w:line="276" w:lineRule="auto"/>
              <w:jc w:val="center"/>
              <w:rPr>
                <w:sz w:val="26"/>
                <w:szCs w:val="26"/>
                <w:lang w:val="vi-VN"/>
              </w:rPr>
            </w:pPr>
            <w:r w:rsidRPr="00C57503">
              <w:rPr>
                <w:sz w:val="26"/>
                <w:szCs w:val="26"/>
                <w:lang w:val="vi-VN"/>
              </w:rPr>
              <w:t>27</w:t>
            </w:r>
          </w:p>
          <w:p w14:paraId="2FA78810" w14:textId="77777777" w:rsidR="00155E89" w:rsidRPr="00C57503" w:rsidRDefault="00155E89" w:rsidP="00155E89">
            <w:pPr>
              <w:spacing w:line="276" w:lineRule="auto"/>
              <w:jc w:val="center"/>
              <w:rPr>
                <w:sz w:val="26"/>
                <w:szCs w:val="26"/>
                <w:lang w:val="vi-VN"/>
              </w:rPr>
            </w:pPr>
            <w:r w:rsidRPr="00C57503">
              <w:rPr>
                <w:sz w:val="26"/>
                <w:szCs w:val="26"/>
                <w:lang w:val="vi-VN"/>
              </w:rPr>
              <w:t>28</w:t>
            </w:r>
          </w:p>
        </w:tc>
        <w:tc>
          <w:tcPr>
            <w:tcW w:w="9492" w:type="dxa"/>
          </w:tcPr>
          <w:p w14:paraId="491BAB2C"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Nêu được khái niệm trách nhiệm xã hội của doanh nghiệp. </w:t>
            </w:r>
          </w:p>
          <w:p w14:paraId="45829D43" w14:textId="77777777" w:rsidR="00155E89" w:rsidRPr="00C57503" w:rsidRDefault="00155E89" w:rsidP="00155E89">
            <w:pPr>
              <w:spacing w:line="276" w:lineRule="auto"/>
              <w:jc w:val="both"/>
              <w:rPr>
                <w:sz w:val="26"/>
                <w:szCs w:val="26"/>
              </w:rPr>
            </w:pPr>
            <w:r w:rsidRPr="00C57503">
              <w:rPr>
                <w:sz w:val="26"/>
                <w:szCs w:val="26"/>
                <w:lang w:val="vi-VN"/>
              </w:rPr>
              <w:t xml:space="preserve">- Liệt kê được các hình thức thực hiện trách nhiệm xã hội của doanh nghiệp. </w:t>
            </w:r>
          </w:p>
          <w:p w14:paraId="3ED7EADB" w14:textId="77777777" w:rsidR="00155E89" w:rsidRPr="00C57503" w:rsidRDefault="00155E89" w:rsidP="00155E89">
            <w:pPr>
              <w:spacing w:line="276" w:lineRule="auto"/>
              <w:jc w:val="both"/>
              <w:rPr>
                <w:sz w:val="26"/>
                <w:szCs w:val="26"/>
              </w:rPr>
            </w:pPr>
            <w:r w:rsidRPr="00C57503">
              <w:rPr>
                <w:sz w:val="26"/>
                <w:szCs w:val="26"/>
                <w:lang w:val="vi-VN"/>
              </w:rPr>
              <w:t xml:space="preserve">- Trình bày được ý nghĩa của việc thực hiện trách nhiệm xã hội của doanh nghiệp. </w:t>
            </w:r>
          </w:p>
          <w:p w14:paraId="7C59B363" w14:textId="77777777" w:rsidR="00155E89" w:rsidRPr="00C57503" w:rsidRDefault="00155E89" w:rsidP="00155E89">
            <w:pPr>
              <w:spacing w:line="276" w:lineRule="auto"/>
              <w:jc w:val="both"/>
              <w:rPr>
                <w:b/>
                <w:bCs/>
                <w:i/>
                <w:iCs/>
                <w:sz w:val="26"/>
                <w:szCs w:val="26"/>
                <w:lang w:val="vi-VN"/>
              </w:rPr>
            </w:pPr>
            <w:r w:rsidRPr="00C57503">
              <w:rPr>
                <w:b/>
                <w:bCs/>
                <w:i/>
                <w:iCs/>
                <w:sz w:val="26"/>
                <w:szCs w:val="26"/>
                <w:lang w:val="vi-VN"/>
              </w:rPr>
              <w:t>*Tích hợp đạo đức, lối sống</w:t>
            </w:r>
          </w:p>
          <w:p w14:paraId="1843E962" w14:textId="77777777" w:rsidR="00155E89" w:rsidRPr="00C57503" w:rsidRDefault="00155E89" w:rsidP="00155E89">
            <w:pPr>
              <w:spacing w:line="276" w:lineRule="auto"/>
              <w:jc w:val="both"/>
              <w:rPr>
                <w:b/>
                <w:bCs/>
                <w:sz w:val="26"/>
                <w:szCs w:val="26"/>
                <w:lang w:val="vi-VN"/>
              </w:rPr>
            </w:pPr>
            <w:r w:rsidRPr="00C57503">
              <w:rPr>
                <w:b/>
                <w:bCs/>
                <w:i/>
                <w:sz w:val="26"/>
                <w:szCs w:val="26"/>
                <w:lang w:val="vi-VN"/>
              </w:rPr>
              <w:t>* Tích hợp năng lực số</w:t>
            </w:r>
          </w:p>
        </w:tc>
      </w:tr>
      <w:tr w:rsidR="00155E89" w:rsidRPr="00C57503" w14:paraId="7EE8BAE7" w14:textId="77777777" w:rsidTr="00C57503">
        <w:trPr>
          <w:jc w:val="center"/>
        </w:trPr>
        <w:tc>
          <w:tcPr>
            <w:tcW w:w="709" w:type="dxa"/>
            <w:vAlign w:val="center"/>
          </w:tcPr>
          <w:p w14:paraId="0E561E8F" w14:textId="77777777" w:rsidR="00155E89" w:rsidRPr="00C57503" w:rsidRDefault="00155E89" w:rsidP="00155E89">
            <w:pPr>
              <w:spacing w:line="276" w:lineRule="auto"/>
              <w:jc w:val="center"/>
              <w:rPr>
                <w:sz w:val="26"/>
                <w:szCs w:val="26"/>
                <w:lang w:val="vi-VN"/>
              </w:rPr>
            </w:pPr>
            <w:r w:rsidRPr="00C57503">
              <w:rPr>
                <w:sz w:val="26"/>
                <w:szCs w:val="26"/>
                <w:lang w:val="vi-VN"/>
              </w:rPr>
              <w:t>9</w:t>
            </w:r>
          </w:p>
        </w:tc>
        <w:tc>
          <w:tcPr>
            <w:tcW w:w="1404" w:type="dxa"/>
            <w:vAlign w:val="center"/>
          </w:tcPr>
          <w:p w14:paraId="18DF0A47" w14:textId="77777777" w:rsidR="00155E89" w:rsidRPr="00C57503" w:rsidRDefault="00155E89" w:rsidP="00155E89">
            <w:pPr>
              <w:spacing w:line="276" w:lineRule="auto"/>
              <w:jc w:val="center"/>
              <w:rPr>
                <w:sz w:val="26"/>
                <w:szCs w:val="26"/>
              </w:rPr>
            </w:pPr>
            <w:r w:rsidRPr="00C57503">
              <w:rPr>
                <w:sz w:val="26"/>
                <w:szCs w:val="26"/>
              </w:rPr>
              <w:t>Chủ đề 6: Quản lý thu chi trong gia đình</w:t>
            </w:r>
          </w:p>
        </w:tc>
        <w:tc>
          <w:tcPr>
            <w:tcW w:w="1185" w:type="dxa"/>
            <w:vAlign w:val="center"/>
          </w:tcPr>
          <w:p w14:paraId="3F99FBB9" w14:textId="77777777" w:rsidR="00155E89" w:rsidRPr="00C57503" w:rsidRDefault="00155E89" w:rsidP="00155E89">
            <w:pPr>
              <w:spacing w:line="276" w:lineRule="auto"/>
              <w:rPr>
                <w:sz w:val="26"/>
                <w:szCs w:val="26"/>
              </w:rPr>
            </w:pPr>
            <w:r w:rsidRPr="00C57503">
              <w:rPr>
                <w:sz w:val="26"/>
                <w:szCs w:val="26"/>
              </w:rPr>
              <w:t>Bài 7: Quản lý thu chi trong gia đình</w:t>
            </w:r>
            <w:r w:rsidRPr="00C57503">
              <w:rPr>
                <w:sz w:val="26"/>
                <w:szCs w:val="26"/>
                <w:lang w:val="vi-VN"/>
              </w:rPr>
              <w:t>(6 tiết)</w:t>
            </w:r>
            <w:r w:rsidRPr="00C57503">
              <w:rPr>
                <w:sz w:val="26"/>
                <w:szCs w:val="26"/>
              </w:rPr>
              <w:t xml:space="preserve"> </w:t>
            </w:r>
          </w:p>
        </w:tc>
        <w:tc>
          <w:tcPr>
            <w:tcW w:w="955" w:type="dxa"/>
            <w:vAlign w:val="center"/>
          </w:tcPr>
          <w:p w14:paraId="115AC182" w14:textId="77777777" w:rsidR="00155E89" w:rsidRPr="00C57503" w:rsidRDefault="00155E89" w:rsidP="00155E89">
            <w:pPr>
              <w:spacing w:line="276" w:lineRule="auto"/>
              <w:jc w:val="center"/>
              <w:rPr>
                <w:sz w:val="26"/>
                <w:szCs w:val="26"/>
                <w:lang w:val="vi-VN"/>
              </w:rPr>
            </w:pPr>
            <w:r w:rsidRPr="00C57503">
              <w:rPr>
                <w:sz w:val="26"/>
                <w:szCs w:val="26"/>
                <w:lang w:val="vi-VN"/>
              </w:rPr>
              <w:t>29</w:t>
            </w:r>
          </w:p>
          <w:p w14:paraId="61BE40FC" w14:textId="77777777" w:rsidR="00155E89" w:rsidRPr="00C57503" w:rsidRDefault="00155E89" w:rsidP="00155E89">
            <w:pPr>
              <w:spacing w:line="276" w:lineRule="auto"/>
              <w:jc w:val="center"/>
              <w:rPr>
                <w:sz w:val="26"/>
                <w:szCs w:val="26"/>
                <w:lang w:val="vi-VN"/>
              </w:rPr>
            </w:pPr>
            <w:r w:rsidRPr="00C57503">
              <w:rPr>
                <w:sz w:val="26"/>
                <w:szCs w:val="26"/>
                <w:lang w:val="vi-VN"/>
              </w:rPr>
              <w:t>30</w:t>
            </w:r>
          </w:p>
          <w:p w14:paraId="5ACFFC8E" w14:textId="77777777" w:rsidR="00155E89" w:rsidRPr="00C57503" w:rsidRDefault="00155E89" w:rsidP="00155E89">
            <w:pPr>
              <w:spacing w:line="276" w:lineRule="auto"/>
              <w:jc w:val="center"/>
              <w:rPr>
                <w:sz w:val="26"/>
                <w:szCs w:val="26"/>
                <w:lang w:val="vi-VN"/>
              </w:rPr>
            </w:pPr>
            <w:r w:rsidRPr="00C57503">
              <w:rPr>
                <w:sz w:val="26"/>
                <w:szCs w:val="26"/>
                <w:lang w:val="vi-VN"/>
              </w:rPr>
              <w:t>31</w:t>
            </w:r>
          </w:p>
          <w:p w14:paraId="7818BAD6" w14:textId="77777777" w:rsidR="00155E89" w:rsidRPr="00C57503" w:rsidRDefault="00155E89" w:rsidP="00155E89">
            <w:pPr>
              <w:spacing w:line="276" w:lineRule="auto"/>
              <w:jc w:val="center"/>
              <w:rPr>
                <w:sz w:val="26"/>
                <w:szCs w:val="26"/>
                <w:lang w:val="vi-VN"/>
              </w:rPr>
            </w:pPr>
            <w:r w:rsidRPr="00C57503">
              <w:rPr>
                <w:sz w:val="26"/>
                <w:szCs w:val="26"/>
                <w:lang w:val="vi-VN"/>
              </w:rPr>
              <w:t>32</w:t>
            </w:r>
          </w:p>
        </w:tc>
        <w:tc>
          <w:tcPr>
            <w:tcW w:w="9492" w:type="dxa"/>
          </w:tcPr>
          <w:p w14:paraId="67C4891E" w14:textId="77777777" w:rsidR="00155E89" w:rsidRPr="00C57503" w:rsidRDefault="00155E89" w:rsidP="00155E89">
            <w:pPr>
              <w:spacing w:line="276" w:lineRule="auto"/>
              <w:jc w:val="both"/>
              <w:rPr>
                <w:sz w:val="26"/>
                <w:szCs w:val="26"/>
              </w:rPr>
            </w:pPr>
            <w:r w:rsidRPr="00C57503">
              <w:rPr>
                <w:sz w:val="26"/>
                <w:szCs w:val="26"/>
              </w:rPr>
              <w:t>- Nêu được thế nào là quản lí thu, chi trong gia đình.</w:t>
            </w:r>
          </w:p>
          <w:p w14:paraId="79CD3AF5" w14:textId="77777777" w:rsidR="00155E89" w:rsidRPr="00C57503" w:rsidRDefault="00155E89" w:rsidP="00155E89">
            <w:pPr>
              <w:spacing w:line="276" w:lineRule="auto"/>
              <w:jc w:val="both"/>
              <w:rPr>
                <w:sz w:val="26"/>
                <w:szCs w:val="26"/>
              </w:rPr>
            </w:pPr>
            <w:r w:rsidRPr="00C57503">
              <w:rPr>
                <w:sz w:val="26"/>
                <w:szCs w:val="26"/>
              </w:rPr>
              <w:t>- Giải thích được sự cần thiết phải quản lí thu, chi trong gia đình.</w:t>
            </w:r>
          </w:p>
          <w:p w14:paraId="515BBAE5" w14:textId="77777777" w:rsidR="00155E89" w:rsidRPr="00C57503" w:rsidRDefault="00155E89" w:rsidP="00155E89">
            <w:pPr>
              <w:spacing w:line="276" w:lineRule="auto"/>
              <w:jc w:val="both"/>
              <w:rPr>
                <w:sz w:val="26"/>
                <w:szCs w:val="26"/>
              </w:rPr>
            </w:pPr>
            <w:r w:rsidRPr="00C57503">
              <w:rPr>
                <w:sz w:val="26"/>
                <w:szCs w:val="26"/>
              </w:rPr>
              <w:t>- Đánh giá được thói quen chi tiêu và các mục tiêu tài chính của gia đình.</w:t>
            </w:r>
          </w:p>
          <w:p w14:paraId="471DC0A0" w14:textId="77777777" w:rsidR="00155E89" w:rsidRPr="00C57503" w:rsidRDefault="00155E89" w:rsidP="00155E89">
            <w:pPr>
              <w:spacing w:line="276" w:lineRule="auto"/>
              <w:jc w:val="both"/>
              <w:rPr>
                <w:b/>
                <w:bCs/>
                <w:i/>
                <w:iCs/>
                <w:sz w:val="26"/>
                <w:szCs w:val="26"/>
                <w:lang w:val="vi-VN"/>
              </w:rPr>
            </w:pPr>
            <w:r w:rsidRPr="00C57503">
              <w:rPr>
                <w:b/>
                <w:bCs/>
                <w:sz w:val="26"/>
                <w:szCs w:val="26"/>
                <w:lang w:val="vi-VN"/>
              </w:rPr>
              <w:t>*</w:t>
            </w:r>
            <w:r w:rsidRPr="00C57503">
              <w:rPr>
                <w:b/>
                <w:bCs/>
                <w:i/>
                <w:iCs/>
                <w:sz w:val="26"/>
                <w:szCs w:val="26"/>
                <w:lang w:val="vi-VN"/>
              </w:rPr>
              <w:t>Tích hợp đạo đức, lối sống</w:t>
            </w:r>
          </w:p>
          <w:p w14:paraId="5B73A75E" w14:textId="77777777" w:rsidR="00155E89" w:rsidRPr="00C57503" w:rsidRDefault="00155E89" w:rsidP="00155E89">
            <w:pPr>
              <w:spacing w:line="276" w:lineRule="auto"/>
              <w:jc w:val="both"/>
              <w:rPr>
                <w:b/>
                <w:bCs/>
                <w:sz w:val="26"/>
                <w:szCs w:val="26"/>
                <w:lang w:val="vi-VN"/>
              </w:rPr>
            </w:pPr>
            <w:r w:rsidRPr="00C57503">
              <w:rPr>
                <w:b/>
                <w:bCs/>
                <w:i/>
                <w:sz w:val="26"/>
                <w:szCs w:val="26"/>
                <w:lang w:val="vi-VN"/>
              </w:rPr>
              <w:t>* Tích hợp năng lực số</w:t>
            </w:r>
          </w:p>
        </w:tc>
      </w:tr>
      <w:tr w:rsidR="00155E89" w:rsidRPr="00C57503" w14:paraId="10A51B6B" w14:textId="77777777" w:rsidTr="00C57503">
        <w:trPr>
          <w:jc w:val="center"/>
        </w:trPr>
        <w:tc>
          <w:tcPr>
            <w:tcW w:w="709" w:type="dxa"/>
            <w:vAlign w:val="center"/>
          </w:tcPr>
          <w:p w14:paraId="4157367D" w14:textId="77777777" w:rsidR="00155E89" w:rsidRPr="00C57503" w:rsidRDefault="00155E89" w:rsidP="00155E89">
            <w:pPr>
              <w:spacing w:line="276" w:lineRule="auto"/>
              <w:jc w:val="center"/>
              <w:rPr>
                <w:sz w:val="26"/>
                <w:szCs w:val="26"/>
                <w:lang w:val="vi-VN"/>
              </w:rPr>
            </w:pPr>
            <w:r w:rsidRPr="00C57503">
              <w:rPr>
                <w:sz w:val="26"/>
                <w:szCs w:val="26"/>
                <w:lang w:val="vi-VN"/>
              </w:rPr>
              <w:t>10</w:t>
            </w:r>
          </w:p>
        </w:tc>
        <w:tc>
          <w:tcPr>
            <w:tcW w:w="1404" w:type="dxa"/>
            <w:vAlign w:val="center"/>
          </w:tcPr>
          <w:p w14:paraId="49D23BF1" w14:textId="77777777" w:rsidR="00155E89" w:rsidRPr="00C57503" w:rsidRDefault="00155E89" w:rsidP="00155E89">
            <w:pPr>
              <w:spacing w:line="276" w:lineRule="auto"/>
              <w:jc w:val="center"/>
              <w:rPr>
                <w:sz w:val="26"/>
                <w:szCs w:val="26"/>
              </w:rPr>
            </w:pPr>
            <w:r w:rsidRPr="00C57503">
              <w:rPr>
                <w:sz w:val="26"/>
                <w:szCs w:val="26"/>
              </w:rPr>
              <w:t>Ôn tập</w:t>
            </w:r>
          </w:p>
        </w:tc>
        <w:tc>
          <w:tcPr>
            <w:tcW w:w="1185" w:type="dxa"/>
            <w:vAlign w:val="center"/>
          </w:tcPr>
          <w:p w14:paraId="215260EC" w14:textId="77777777" w:rsidR="00155E89" w:rsidRPr="00C57503" w:rsidRDefault="00155E89" w:rsidP="00155E89">
            <w:pPr>
              <w:spacing w:line="276" w:lineRule="auto"/>
              <w:rPr>
                <w:sz w:val="26"/>
                <w:szCs w:val="26"/>
              </w:rPr>
            </w:pPr>
            <w:r w:rsidRPr="00C57503">
              <w:rPr>
                <w:sz w:val="26"/>
                <w:szCs w:val="26"/>
              </w:rPr>
              <w:t xml:space="preserve"> Ôn tập cuối kỳ 1</w:t>
            </w:r>
          </w:p>
        </w:tc>
        <w:tc>
          <w:tcPr>
            <w:tcW w:w="955" w:type="dxa"/>
            <w:vAlign w:val="center"/>
          </w:tcPr>
          <w:p w14:paraId="705D0570" w14:textId="77777777" w:rsidR="00155E89" w:rsidRPr="00C57503" w:rsidRDefault="00155E89" w:rsidP="00155E89">
            <w:pPr>
              <w:spacing w:line="276" w:lineRule="auto"/>
              <w:jc w:val="center"/>
              <w:rPr>
                <w:sz w:val="26"/>
                <w:szCs w:val="26"/>
                <w:lang w:val="vi-VN"/>
              </w:rPr>
            </w:pPr>
            <w:r w:rsidRPr="00C57503">
              <w:rPr>
                <w:sz w:val="26"/>
                <w:szCs w:val="26"/>
                <w:lang w:val="vi-VN"/>
              </w:rPr>
              <w:t>33</w:t>
            </w:r>
          </w:p>
        </w:tc>
        <w:tc>
          <w:tcPr>
            <w:tcW w:w="9492" w:type="dxa"/>
          </w:tcPr>
          <w:p w14:paraId="3BA6935F" w14:textId="77777777" w:rsidR="00155E89" w:rsidRPr="00C57503" w:rsidRDefault="00155E89" w:rsidP="00155E89">
            <w:pPr>
              <w:spacing w:line="276" w:lineRule="auto"/>
              <w:jc w:val="both"/>
              <w:rPr>
                <w:sz w:val="26"/>
                <w:szCs w:val="26"/>
              </w:rPr>
            </w:pPr>
            <w:r w:rsidRPr="00C57503">
              <w:rPr>
                <w:sz w:val="26"/>
                <w:szCs w:val="26"/>
              </w:rPr>
              <w:t xml:space="preserve">- Nhằm củng cố lại những kiến thức HS đạt được trong các bài ở học kỳ I lớp 12; </w:t>
            </w:r>
          </w:p>
          <w:p w14:paraId="00707CC1" w14:textId="77777777" w:rsidR="00155E89" w:rsidRPr="00C57503" w:rsidRDefault="00155E89" w:rsidP="00155E89">
            <w:pPr>
              <w:spacing w:line="276" w:lineRule="auto"/>
              <w:jc w:val="both"/>
              <w:rPr>
                <w:sz w:val="26"/>
                <w:szCs w:val="26"/>
              </w:rPr>
            </w:pPr>
            <w:r w:rsidRPr="00C57503">
              <w:rPr>
                <w:sz w:val="26"/>
                <w:szCs w:val="26"/>
              </w:rPr>
              <w:t xml:space="preserve">- Rèn luyện được kĩ năng khi xem xét, đánh giá các hiện tượng kinh tế, các hoạt động kinh tế của bản thân, của người khác, </w:t>
            </w:r>
          </w:p>
          <w:p w14:paraId="766EB866" w14:textId="77777777" w:rsidR="00155E89" w:rsidRPr="00C57503" w:rsidRDefault="00155E89" w:rsidP="00155E89">
            <w:pPr>
              <w:spacing w:line="276" w:lineRule="auto"/>
              <w:jc w:val="both"/>
              <w:rPr>
                <w:sz w:val="26"/>
                <w:szCs w:val="26"/>
              </w:rPr>
            </w:pPr>
            <w:r w:rsidRPr="00C57503">
              <w:rPr>
                <w:sz w:val="26"/>
                <w:szCs w:val="26"/>
              </w:rPr>
              <w:t>- HS có thái độ học tập đúng và điều chỉnh qúa trình học tập của mình.</w:t>
            </w:r>
          </w:p>
        </w:tc>
      </w:tr>
      <w:tr w:rsidR="00155E89" w:rsidRPr="00C57503" w14:paraId="3F1B977C" w14:textId="77777777" w:rsidTr="00C57503">
        <w:trPr>
          <w:jc w:val="center"/>
        </w:trPr>
        <w:tc>
          <w:tcPr>
            <w:tcW w:w="709" w:type="dxa"/>
            <w:vAlign w:val="center"/>
          </w:tcPr>
          <w:p w14:paraId="2919885A"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11</w:t>
            </w:r>
          </w:p>
        </w:tc>
        <w:tc>
          <w:tcPr>
            <w:tcW w:w="1404" w:type="dxa"/>
            <w:vAlign w:val="center"/>
          </w:tcPr>
          <w:p w14:paraId="5390AC2D" w14:textId="77777777" w:rsidR="00155E89" w:rsidRPr="00C57503" w:rsidRDefault="00155E89" w:rsidP="00155E89">
            <w:pPr>
              <w:spacing w:line="276" w:lineRule="auto"/>
              <w:jc w:val="center"/>
              <w:rPr>
                <w:sz w:val="26"/>
                <w:szCs w:val="26"/>
                <w:lang w:val="vi-VN"/>
              </w:rPr>
            </w:pPr>
            <w:r w:rsidRPr="00C57503">
              <w:rPr>
                <w:sz w:val="26"/>
                <w:szCs w:val="26"/>
                <w:lang w:val="vi-VN"/>
              </w:rPr>
              <w:t>Kiểm tra đánh giá</w:t>
            </w:r>
          </w:p>
        </w:tc>
        <w:tc>
          <w:tcPr>
            <w:tcW w:w="1185" w:type="dxa"/>
            <w:vAlign w:val="center"/>
          </w:tcPr>
          <w:p w14:paraId="702A1F20" w14:textId="77777777" w:rsidR="00155E89" w:rsidRPr="00C57503" w:rsidRDefault="00155E89" w:rsidP="00155E89">
            <w:pPr>
              <w:spacing w:line="276" w:lineRule="auto"/>
              <w:rPr>
                <w:sz w:val="26"/>
                <w:szCs w:val="26"/>
                <w:lang w:val="vi-VN"/>
              </w:rPr>
            </w:pPr>
            <w:r w:rsidRPr="00C57503">
              <w:rPr>
                <w:sz w:val="26"/>
                <w:szCs w:val="26"/>
                <w:lang w:val="vi-VN"/>
              </w:rPr>
              <w:t>Kiểm tra cuối kì 1</w:t>
            </w:r>
          </w:p>
        </w:tc>
        <w:tc>
          <w:tcPr>
            <w:tcW w:w="955" w:type="dxa"/>
            <w:vAlign w:val="center"/>
          </w:tcPr>
          <w:p w14:paraId="1AF8F43B" w14:textId="77777777" w:rsidR="00155E89" w:rsidRPr="00C57503" w:rsidRDefault="00155E89" w:rsidP="00155E89">
            <w:pPr>
              <w:spacing w:line="276" w:lineRule="auto"/>
              <w:jc w:val="center"/>
              <w:rPr>
                <w:sz w:val="26"/>
                <w:szCs w:val="26"/>
                <w:lang w:val="vi-VN"/>
              </w:rPr>
            </w:pPr>
            <w:r w:rsidRPr="00C57503">
              <w:rPr>
                <w:sz w:val="26"/>
                <w:szCs w:val="26"/>
                <w:lang w:val="vi-VN"/>
              </w:rPr>
              <w:t>34</w:t>
            </w:r>
          </w:p>
        </w:tc>
        <w:tc>
          <w:tcPr>
            <w:tcW w:w="9492" w:type="dxa"/>
          </w:tcPr>
          <w:p w14:paraId="5BBE3A99" w14:textId="77777777" w:rsidR="00155E89" w:rsidRPr="00C57503" w:rsidRDefault="00155E89" w:rsidP="00155E89">
            <w:pPr>
              <w:spacing w:line="276" w:lineRule="auto"/>
              <w:jc w:val="both"/>
              <w:rPr>
                <w:sz w:val="26"/>
                <w:szCs w:val="26"/>
              </w:rPr>
            </w:pPr>
            <w:r w:rsidRPr="00C57503">
              <w:rPr>
                <w:sz w:val="26"/>
                <w:szCs w:val="26"/>
              </w:rPr>
              <w:t>- Nhằm củng cố lại những kiến thức</w:t>
            </w:r>
            <w:r w:rsidRPr="00C57503">
              <w:rPr>
                <w:sz w:val="26"/>
                <w:szCs w:val="26"/>
                <w:lang w:val="vi-VN"/>
              </w:rPr>
              <w:t xml:space="preserve"> các</w:t>
            </w:r>
            <w:r w:rsidRPr="00C57503">
              <w:rPr>
                <w:sz w:val="26"/>
                <w:szCs w:val="26"/>
              </w:rPr>
              <w:t xml:space="preserve"> </w:t>
            </w:r>
            <w:r w:rsidRPr="00C57503">
              <w:rPr>
                <w:sz w:val="26"/>
                <w:szCs w:val="26"/>
                <w:lang w:val="vi-VN"/>
              </w:rPr>
              <w:t>bài 1,2,3,4,5,6,7.</w:t>
            </w:r>
          </w:p>
          <w:p w14:paraId="2BDADE25" w14:textId="77777777" w:rsidR="00155E89" w:rsidRPr="00C57503" w:rsidRDefault="00155E89" w:rsidP="00155E89">
            <w:pPr>
              <w:spacing w:line="276" w:lineRule="auto"/>
              <w:jc w:val="both"/>
              <w:rPr>
                <w:sz w:val="26"/>
                <w:szCs w:val="26"/>
                <w:lang w:val="vi-VN"/>
              </w:rPr>
            </w:pPr>
            <w:r w:rsidRPr="00C57503">
              <w:rPr>
                <w:sz w:val="26"/>
                <w:szCs w:val="26"/>
              </w:rPr>
              <w:t>-</w:t>
            </w:r>
            <w:r w:rsidRPr="00C57503">
              <w:rPr>
                <w:sz w:val="26"/>
                <w:szCs w:val="26"/>
                <w:lang w:val="vi-VN"/>
              </w:rPr>
              <w:t xml:space="preserve"> </w:t>
            </w:r>
          </w:p>
          <w:p w14:paraId="0688EDC3" w14:textId="77777777" w:rsidR="00155E89" w:rsidRPr="00C57503" w:rsidRDefault="00155E89" w:rsidP="00155E89">
            <w:pPr>
              <w:spacing w:line="276" w:lineRule="auto"/>
              <w:jc w:val="both"/>
              <w:rPr>
                <w:sz w:val="26"/>
                <w:szCs w:val="26"/>
                <w:lang w:val="vi-VN"/>
              </w:rPr>
            </w:pPr>
            <w:r w:rsidRPr="00C57503">
              <w:rPr>
                <w:sz w:val="26"/>
                <w:szCs w:val="26"/>
              </w:rPr>
              <w:t>- Rèn luyện được kĩ năng làm</w:t>
            </w:r>
            <w:r w:rsidRPr="00C57503">
              <w:rPr>
                <w:sz w:val="26"/>
                <w:szCs w:val="26"/>
                <w:lang w:val="vi-VN"/>
              </w:rPr>
              <w:t xml:space="preserve"> bài kiểm tra, đánh giá.</w:t>
            </w:r>
          </w:p>
          <w:p w14:paraId="4E160DC8" w14:textId="77777777" w:rsidR="00155E89" w:rsidRPr="00C57503" w:rsidRDefault="00155E89" w:rsidP="00155E89">
            <w:pPr>
              <w:spacing w:line="276" w:lineRule="auto"/>
              <w:jc w:val="both"/>
              <w:rPr>
                <w:sz w:val="26"/>
                <w:szCs w:val="26"/>
                <w:lang w:val="vi-VN"/>
              </w:rPr>
            </w:pPr>
            <w:r w:rsidRPr="00C57503">
              <w:rPr>
                <w:sz w:val="26"/>
                <w:szCs w:val="26"/>
              </w:rPr>
              <w:t>- HS có thái độ tích</w:t>
            </w:r>
            <w:r w:rsidRPr="00C57503">
              <w:rPr>
                <w:sz w:val="26"/>
                <w:szCs w:val="26"/>
                <w:lang w:val="vi-VN"/>
              </w:rPr>
              <w:t xml:space="preserve"> cực trong </w:t>
            </w:r>
            <w:r w:rsidRPr="00C57503">
              <w:rPr>
                <w:sz w:val="26"/>
                <w:szCs w:val="26"/>
              </w:rPr>
              <w:t>học tập và điều chỉnh quá trình học tập của mình</w:t>
            </w:r>
            <w:r w:rsidRPr="00C57503">
              <w:rPr>
                <w:sz w:val="26"/>
                <w:szCs w:val="26"/>
                <w:lang w:val="vi-VN"/>
              </w:rPr>
              <w:t xml:space="preserve"> cho phù hợp.</w:t>
            </w:r>
          </w:p>
        </w:tc>
      </w:tr>
      <w:tr w:rsidR="00155E89" w:rsidRPr="00C57503" w14:paraId="2E124629" w14:textId="77777777" w:rsidTr="00C57503">
        <w:trPr>
          <w:jc w:val="center"/>
        </w:trPr>
        <w:tc>
          <w:tcPr>
            <w:tcW w:w="709" w:type="dxa"/>
            <w:vAlign w:val="center"/>
          </w:tcPr>
          <w:p w14:paraId="208F441E" w14:textId="77777777" w:rsidR="00155E89" w:rsidRPr="00C57503" w:rsidRDefault="00155E89" w:rsidP="00155E89">
            <w:pPr>
              <w:spacing w:line="276" w:lineRule="auto"/>
              <w:jc w:val="center"/>
              <w:rPr>
                <w:b/>
                <w:sz w:val="26"/>
                <w:szCs w:val="26"/>
              </w:rPr>
            </w:pPr>
          </w:p>
        </w:tc>
        <w:tc>
          <w:tcPr>
            <w:tcW w:w="1404" w:type="dxa"/>
            <w:vAlign w:val="center"/>
          </w:tcPr>
          <w:p w14:paraId="33350519" w14:textId="77777777" w:rsidR="00155E89" w:rsidRPr="00C57503" w:rsidRDefault="00155E89" w:rsidP="00155E89">
            <w:pPr>
              <w:spacing w:line="276" w:lineRule="auto"/>
              <w:jc w:val="center"/>
              <w:rPr>
                <w:sz w:val="26"/>
                <w:szCs w:val="26"/>
                <w:lang w:val="vi-VN"/>
              </w:rPr>
            </w:pPr>
            <w:r w:rsidRPr="00C57503">
              <w:rPr>
                <w:sz w:val="26"/>
                <w:szCs w:val="26"/>
              </w:rPr>
              <w:t>Chủ đề 6: Quản lý thu chi trong gia đình</w:t>
            </w:r>
            <w:r w:rsidRPr="00C57503">
              <w:rPr>
                <w:sz w:val="26"/>
                <w:szCs w:val="26"/>
                <w:lang w:val="vi-VN"/>
              </w:rPr>
              <w:t>(tiếp)</w:t>
            </w:r>
          </w:p>
        </w:tc>
        <w:tc>
          <w:tcPr>
            <w:tcW w:w="1185" w:type="dxa"/>
            <w:vAlign w:val="center"/>
          </w:tcPr>
          <w:p w14:paraId="14114D87" w14:textId="77777777" w:rsidR="00155E89" w:rsidRPr="00C57503" w:rsidRDefault="00155E89" w:rsidP="00155E89">
            <w:pPr>
              <w:spacing w:line="276" w:lineRule="auto"/>
              <w:rPr>
                <w:sz w:val="26"/>
                <w:szCs w:val="26"/>
              </w:rPr>
            </w:pPr>
            <w:r w:rsidRPr="00C57503">
              <w:rPr>
                <w:sz w:val="26"/>
                <w:szCs w:val="26"/>
              </w:rPr>
              <w:t>Bài 7: Quản lý thu chi trong gia đình</w:t>
            </w:r>
            <w:r w:rsidRPr="00C57503">
              <w:rPr>
                <w:sz w:val="26"/>
                <w:szCs w:val="26"/>
                <w:lang w:val="vi-VN"/>
              </w:rPr>
              <w:t>(6 tiết)-tiếp</w:t>
            </w:r>
          </w:p>
        </w:tc>
        <w:tc>
          <w:tcPr>
            <w:tcW w:w="955" w:type="dxa"/>
            <w:vAlign w:val="center"/>
          </w:tcPr>
          <w:p w14:paraId="76D7E56B" w14:textId="77777777" w:rsidR="00155E89" w:rsidRPr="00C57503" w:rsidRDefault="00155E89" w:rsidP="00155E89">
            <w:pPr>
              <w:spacing w:line="276" w:lineRule="auto"/>
              <w:jc w:val="center"/>
              <w:rPr>
                <w:sz w:val="26"/>
                <w:szCs w:val="26"/>
                <w:lang w:val="vi-VN"/>
              </w:rPr>
            </w:pPr>
            <w:r w:rsidRPr="00C57503">
              <w:rPr>
                <w:sz w:val="26"/>
                <w:szCs w:val="26"/>
                <w:lang w:val="vi-VN"/>
              </w:rPr>
              <w:t>35</w:t>
            </w:r>
          </w:p>
          <w:p w14:paraId="53892E9C" w14:textId="77777777" w:rsidR="00155E89" w:rsidRPr="00C57503" w:rsidRDefault="00155E89" w:rsidP="00155E89">
            <w:pPr>
              <w:spacing w:line="276" w:lineRule="auto"/>
              <w:jc w:val="center"/>
              <w:rPr>
                <w:sz w:val="26"/>
                <w:szCs w:val="26"/>
                <w:lang w:val="vi-VN"/>
              </w:rPr>
            </w:pPr>
            <w:r w:rsidRPr="00C57503">
              <w:rPr>
                <w:sz w:val="26"/>
                <w:szCs w:val="26"/>
                <w:lang w:val="vi-VN"/>
              </w:rPr>
              <w:t>36</w:t>
            </w:r>
          </w:p>
        </w:tc>
        <w:tc>
          <w:tcPr>
            <w:tcW w:w="9492" w:type="dxa"/>
          </w:tcPr>
          <w:p w14:paraId="50CDF083" w14:textId="77777777" w:rsidR="00155E89" w:rsidRPr="00C57503" w:rsidRDefault="00155E89" w:rsidP="00155E89">
            <w:pPr>
              <w:spacing w:line="276" w:lineRule="auto"/>
              <w:jc w:val="both"/>
              <w:rPr>
                <w:sz w:val="26"/>
                <w:szCs w:val="26"/>
              </w:rPr>
            </w:pPr>
            <w:r w:rsidRPr="00C57503">
              <w:rPr>
                <w:sz w:val="26"/>
                <w:szCs w:val="26"/>
              </w:rPr>
              <w:t>- Nêu được thế nào là quản lí thu, chi trong gia đình.</w:t>
            </w:r>
          </w:p>
          <w:p w14:paraId="0790A344" w14:textId="77777777" w:rsidR="00155E89" w:rsidRPr="00C57503" w:rsidRDefault="00155E89" w:rsidP="00155E89">
            <w:pPr>
              <w:spacing w:line="276" w:lineRule="auto"/>
              <w:jc w:val="both"/>
              <w:rPr>
                <w:sz w:val="26"/>
                <w:szCs w:val="26"/>
              </w:rPr>
            </w:pPr>
            <w:r w:rsidRPr="00C57503">
              <w:rPr>
                <w:sz w:val="26"/>
                <w:szCs w:val="26"/>
              </w:rPr>
              <w:t>- Giải thích được sự cần thiết phải quản lí thu, chi trong gia đình.</w:t>
            </w:r>
          </w:p>
          <w:p w14:paraId="52D41ABA" w14:textId="77777777" w:rsidR="00155E89" w:rsidRPr="00C57503" w:rsidRDefault="00155E89" w:rsidP="00155E89">
            <w:pPr>
              <w:spacing w:line="276" w:lineRule="auto"/>
              <w:jc w:val="both"/>
              <w:rPr>
                <w:sz w:val="26"/>
                <w:szCs w:val="26"/>
              </w:rPr>
            </w:pPr>
            <w:r w:rsidRPr="00C57503">
              <w:rPr>
                <w:sz w:val="26"/>
                <w:szCs w:val="26"/>
              </w:rPr>
              <w:t>- Đánh giá được thói quen chi tiêu và các mục tiêu tài chính của gia đình.</w:t>
            </w:r>
          </w:p>
        </w:tc>
      </w:tr>
      <w:tr w:rsidR="00155E89" w:rsidRPr="00C57503" w14:paraId="4E697D4F" w14:textId="77777777" w:rsidTr="00C57503">
        <w:trPr>
          <w:jc w:val="center"/>
        </w:trPr>
        <w:tc>
          <w:tcPr>
            <w:tcW w:w="709" w:type="dxa"/>
            <w:vAlign w:val="center"/>
          </w:tcPr>
          <w:p w14:paraId="0E1A5EA7" w14:textId="77777777" w:rsidR="00155E89" w:rsidRPr="00C57503" w:rsidRDefault="00155E89" w:rsidP="00155E89">
            <w:pPr>
              <w:spacing w:line="276" w:lineRule="auto"/>
              <w:jc w:val="center"/>
              <w:rPr>
                <w:b/>
                <w:sz w:val="26"/>
                <w:szCs w:val="26"/>
                <w:lang w:val="vi-VN"/>
              </w:rPr>
            </w:pPr>
            <w:r w:rsidRPr="00C57503">
              <w:rPr>
                <w:b/>
                <w:sz w:val="26"/>
                <w:szCs w:val="26"/>
              </w:rPr>
              <w:t>1</w:t>
            </w:r>
            <w:r w:rsidRPr="00C57503">
              <w:rPr>
                <w:b/>
                <w:sz w:val="26"/>
                <w:szCs w:val="26"/>
                <w:lang w:val="vi-VN"/>
              </w:rPr>
              <w:t>2</w:t>
            </w:r>
          </w:p>
        </w:tc>
        <w:tc>
          <w:tcPr>
            <w:tcW w:w="1404" w:type="dxa"/>
            <w:vMerge w:val="restart"/>
            <w:vAlign w:val="center"/>
          </w:tcPr>
          <w:p w14:paraId="24ADD249" w14:textId="77777777" w:rsidR="00155E89" w:rsidRPr="00C57503" w:rsidRDefault="00155E89" w:rsidP="00155E89">
            <w:pPr>
              <w:spacing w:line="276" w:lineRule="auto"/>
              <w:jc w:val="center"/>
              <w:rPr>
                <w:sz w:val="26"/>
                <w:szCs w:val="26"/>
              </w:rPr>
            </w:pPr>
            <w:r w:rsidRPr="00C57503">
              <w:rPr>
                <w:sz w:val="26"/>
                <w:szCs w:val="26"/>
              </w:rPr>
              <w:t>Chủ đề 7: Một số quyền và nghĩa vụ của công dân về kinh tế</w:t>
            </w:r>
          </w:p>
        </w:tc>
        <w:tc>
          <w:tcPr>
            <w:tcW w:w="1185" w:type="dxa"/>
            <w:vAlign w:val="center"/>
          </w:tcPr>
          <w:p w14:paraId="3B68F50A" w14:textId="77777777" w:rsidR="00155E89" w:rsidRPr="00C57503" w:rsidRDefault="00155E89" w:rsidP="00155E89">
            <w:pPr>
              <w:spacing w:line="276" w:lineRule="auto"/>
              <w:rPr>
                <w:sz w:val="26"/>
                <w:szCs w:val="26"/>
              </w:rPr>
            </w:pPr>
            <w:r w:rsidRPr="00C57503">
              <w:rPr>
                <w:sz w:val="26"/>
                <w:szCs w:val="26"/>
              </w:rPr>
              <w:t>Bài 8: Quyền và nghĩa vụ của công dân về kinh doanh và nộp thuế</w:t>
            </w:r>
          </w:p>
        </w:tc>
        <w:tc>
          <w:tcPr>
            <w:tcW w:w="955" w:type="dxa"/>
            <w:vAlign w:val="center"/>
          </w:tcPr>
          <w:p w14:paraId="448D5527" w14:textId="77777777" w:rsidR="00155E89" w:rsidRPr="00C57503" w:rsidRDefault="00155E89" w:rsidP="00155E89">
            <w:pPr>
              <w:spacing w:line="276" w:lineRule="auto"/>
              <w:jc w:val="center"/>
              <w:rPr>
                <w:sz w:val="26"/>
                <w:szCs w:val="26"/>
                <w:lang w:val="vi-VN"/>
              </w:rPr>
            </w:pPr>
            <w:r w:rsidRPr="00C57503">
              <w:rPr>
                <w:sz w:val="26"/>
                <w:szCs w:val="26"/>
              </w:rPr>
              <w:t>3</w:t>
            </w:r>
            <w:r w:rsidRPr="00C57503">
              <w:rPr>
                <w:sz w:val="26"/>
                <w:szCs w:val="26"/>
                <w:lang w:val="vi-VN"/>
              </w:rPr>
              <w:t>7</w:t>
            </w:r>
          </w:p>
          <w:p w14:paraId="7D088ECF" w14:textId="77777777" w:rsidR="00155E89" w:rsidRPr="00C57503" w:rsidRDefault="00155E89" w:rsidP="00155E89">
            <w:pPr>
              <w:spacing w:line="276" w:lineRule="auto"/>
              <w:jc w:val="center"/>
              <w:rPr>
                <w:sz w:val="26"/>
                <w:szCs w:val="26"/>
                <w:lang w:val="vi-VN"/>
              </w:rPr>
            </w:pPr>
            <w:r w:rsidRPr="00C57503">
              <w:rPr>
                <w:sz w:val="26"/>
                <w:szCs w:val="26"/>
                <w:lang w:val="vi-VN"/>
              </w:rPr>
              <w:t>38</w:t>
            </w:r>
          </w:p>
          <w:p w14:paraId="4C5B8CA4" w14:textId="77777777" w:rsidR="00155E89" w:rsidRPr="00C57503" w:rsidRDefault="00155E89" w:rsidP="00155E89">
            <w:pPr>
              <w:spacing w:line="276" w:lineRule="auto"/>
              <w:jc w:val="center"/>
              <w:rPr>
                <w:sz w:val="26"/>
                <w:szCs w:val="26"/>
                <w:lang w:val="vi-VN"/>
              </w:rPr>
            </w:pPr>
            <w:r w:rsidRPr="00C57503">
              <w:rPr>
                <w:sz w:val="26"/>
                <w:szCs w:val="26"/>
                <w:lang w:val="vi-VN"/>
              </w:rPr>
              <w:t>39</w:t>
            </w:r>
          </w:p>
        </w:tc>
        <w:tc>
          <w:tcPr>
            <w:tcW w:w="9492" w:type="dxa"/>
          </w:tcPr>
          <w:p w14:paraId="6F2F49B7" w14:textId="77777777" w:rsidR="00155E89" w:rsidRPr="00C57503" w:rsidRDefault="00155E89" w:rsidP="00155E89">
            <w:pPr>
              <w:spacing w:line="276" w:lineRule="auto"/>
              <w:jc w:val="both"/>
              <w:rPr>
                <w:sz w:val="26"/>
                <w:szCs w:val="26"/>
              </w:rPr>
            </w:pPr>
            <w:r w:rsidRPr="00C57503">
              <w:rPr>
                <w:sz w:val="26"/>
                <w:szCs w:val="26"/>
                <w:lang w:val="vi-VN"/>
              </w:rPr>
              <w:t xml:space="preserve">- Nêu được các quy định cơ bản của pháp luật về quyền và nghĩa vụ của công dân về kinh doanh và nộp thuế. </w:t>
            </w:r>
          </w:p>
          <w:p w14:paraId="042BDF08" w14:textId="77777777" w:rsidR="00155E89" w:rsidRPr="00C57503" w:rsidRDefault="00155E89" w:rsidP="00155E89">
            <w:pPr>
              <w:spacing w:line="276" w:lineRule="auto"/>
              <w:jc w:val="both"/>
              <w:rPr>
                <w:sz w:val="26"/>
                <w:szCs w:val="26"/>
                <w:lang w:val="vi-VN"/>
              </w:rPr>
            </w:pPr>
            <w:r w:rsidRPr="00C57503">
              <w:rPr>
                <w:sz w:val="26"/>
                <w:szCs w:val="26"/>
                <w:lang w:val="vi-VN"/>
              </w:rPr>
              <w:t xml:space="preserve">- Nhận biết được tác hại, hậu quả của hành vi vi phạm quyền và nghĩa vụ công dân về kinh doanh và nộp thuế. </w:t>
            </w:r>
          </w:p>
          <w:p w14:paraId="2217D89A" w14:textId="77777777" w:rsidR="00155E89" w:rsidRPr="00C57503" w:rsidRDefault="00155E89" w:rsidP="00155E89">
            <w:pPr>
              <w:spacing w:line="276" w:lineRule="auto"/>
              <w:jc w:val="both"/>
              <w:rPr>
                <w:b/>
                <w:bCs/>
                <w:i/>
                <w:iCs/>
                <w:sz w:val="26"/>
                <w:szCs w:val="26"/>
                <w:lang w:val="vi-VN"/>
              </w:rPr>
            </w:pPr>
            <w:r w:rsidRPr="00C57503">
              <w:rPr>
                <w:b/>
                <w:bCs/>
                <w:i/>
                <w:iCs/>
                <w:sz w:val="26"/>
                <w:szCs w:val="26"/>
                <w:lang w:val="vi-VN"/>
              </w:rPr>
              <w:t>*Tích hợp đạo đức, lối sống</w:t>
            </w:r>
          </w:p>
          <w:p w14:paraId="07DD433F" w14:textId="77777777" w:rsidR="00155E89" w:rsidRPr="00C57503" w:rsidRDefault="00155E89" w:rsidP="00155E89">
            <w:pPr>
              <w:spacing w:line="276" w:lineRule="auto"/>
              <w:jc w:val="both"/>
              <w:rPr>
                <w:b/>
                <w:bCs/>
                <w:sz w:val="26"/>
                <w:szCs w:val="26"/>
                <w:lang w:val="vi-VN"/>
              </w:rPr>
            </w:pPr>
            <w:r w:rsidRPr="00C57503">
              <w:rPr>
                <w:b/>
                <w:bCs/>
                <w:i/>
                <w:sz w:val="26"/>
                <w:szCs w:val="26"/>
                <w:lang w:val="vi-VN"/>
              </w:rPr>
              <w:t>* Tích hợp năng lực số</w:t>
            </w:r>
          </w:p>
        </w:tc>
      </w:tr>
      <w:tr w:rsidR="00155E89" w:rsidRPr="00C57503" w14:paraId="5456810A" w14:textId="77777777" w:rsidTr="00C57503">
        <w:trPr>
          <w:jc w:val="center"/>
        </w:trPr>
        <w:tc>
          <w:tcPr>
            <w:tcW w:w="709" w:type="dxa"/>
            <w:vAlign w:val="center"/>
          </w:tcPr>
          <w:p w14:paraId="3FF92D18" w14:textId="77777777" w:rsidR="00155E89" w:rsidRPr="00C57503" w:rsidRDefault="00155E89" w:rsidP="00155E89">
            <w:pPr>
              <w:spacing w:line="276" w:lineRule="auto"/>
              <w:jc w:val="center"/>
              <w:rPr>
                <w:b/>
                <w:sz w:val="26"/>
                <w:szCs w:val="26"/>
                <w:lang w:val="vi-VN"/>
              </w:rPr>
            </w:pPr>
            <w:r w:rsidRPr="00C57503">
              <w:rPr>
                <w:b/>
                <w:sz w:val="26"/>
                <w:szCs w:val="26"/>
              </w:rPr>
              <w:t>1</w:t>
            </w:r>
            <w:r w:rsidRPr="00C57503">
              <w:rPr>
                <w:b/>
                <w:sz w:val="26"/>
                <w:szCs w:val="26"/>
                <w:lang w:val="vi-VN"/>
              </w:rPr>
              <w:t>3</w:t>
            </w:r>
          </w:p>
        </w:tc>
        <w:tc>
          <w:tcPr>
            <w:tcW w:w="1404" w:type="dxa"/>
            <w:vMerge/>
            <w:vAlign w:val="center"/>
          </w:tcPr>
          <w:p w14:paraId="5543D30D" w14:textId="77777777" w:rsidR="00155E89" w:rsidRPr="00C57503" w:rsidRDefault="00155E89" w:rsidP="00155E89">
            <w:pPr>
              <w:spacing w:line="276" w:lineRule="auto"/>
              <w:rPr>
                <w:sz w:val="26"/>
                <w:szCs w:val="26"/>
              </w:rPr>
            </w:pPr>
          </w:p>
        </w:tc>
        <w:tc>
          <w:tcPr>
            <w:tcW w:w="1185" w:type="dxa"/>
            <w:vAlign w:val="center"/>
          </w:tcPr>
          <w:p w14:paraId="260471B1" w14:textId="77777777" w:rsidR="00155E89" w:rsidRPr="00C57503" w:rsidRDefault="00155E89" w:rsidP="00155E89">
            <w:pPr>
              <w:spacing w:line="276" w:lineRule="auto"/>
              <w:rPr>
                <w:sz w:val="26"/>
                <w:szCs w:val="26"/>
              </w:rPr>
            </w:pPr>
            <w:r w:rsidRPr="00C57503">
              <w:rPr>
                <w:sz w:val="26"/>
                <w:szCs w:val="26"/>
              </w:rPr>
              <w:t xml:space="preserve">Bài 9: Quyền và nghĩa vụ của công dân về sở </w:t>
            </w:r>
            <w:r w:rsidRPr="00C57503">
              <w:rPr>
                <w:sz w:val="26"/>
                <w:szCs w:val="26"/>
              </w:rPr>
              <w:lastRenderedPageBreak/>
              <w:t>hữu tài sản và tôn trọng tài sản của người khác</w:t>
            </w:r>
          </w:p>
        </w:tc>
        <w:tc>
          <w:tcPr>
            <w:tcW w:w="955" w:type="dxa"/>
            <w:vAlign w:val="center"/>
          </w:tcPr>
          <w:p w14:paraId="138A5038"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40</w:t>
            </w:r>
          </w:p>
          <w:p w14:paraId="3C3441AC" w14:textId="77777777" w:rsidR="00155E89" w:rsidRPr="00C57503" w:rsidRDefault="00155E89" w:rsidP="00155E89">
            <w:pPr>
              <w:spacing w:line="276" w:lineRule="auto"/>
              <w:jc w:val="center"/>
              <w:rPr>
                <w:sz w:val="26"/>
                <w:szCs w:val="26"/>
                <w:lang w:val="vi-VN"/>
              </w:rPr>
            </w:pPr>
            <w:r w:rsidRPr="00C57503">
              <w:rPr>
                <w:sz w:val="26"/>
                <w:szCs w:val="26"/>
                <w:lang w:val="vi-VN"/>
              </w:rPr>
              <w:t>41</w:t>
            </w:r>
          </w:p>
          <w:p w14:paraId="3BC82858" w14:textId="77777777" w:rsidR="00155E89" w:rsidRPr="00C57503" w:rsidRDefault="00155E89" w:rsidP="00155E89">
            <w:pPr>
              <w:spacing w:line="276" w:lineRule="auto"/>
              <w:jc w:val="center"/>
              <w:rPr>
                <w:sz w:val="26"/>
                <w:szCs w:val="26"/>
                <w:lang w:val="vi-VN"/>
              </w:rPr>
            </w:pPr>
            <w:r w:rsidRPr="00C57503">
              <w:rPr>
                <w:sz w:val="26"/>
                <w:szCs w:val="26"/>
                <w:lang w:val="vi-VN"/>
              </w:rPr>
              <w:t>42</w:t>
            </w:r>
          </w:p>
        </w:tc>
        <w:tc>
          <w:tcPr>
            <w:tcW w:w="9492" w:type="dxa"/>
          </w:tcPr>
          <w:p w14:paraId="08C08F0A" w14:textId="77777777" w:rsidR="00155E89" w:rsidRPr="00C57503" w:rsidRDefault="00155E89" w:rsidP="00155E89">
            <w:pPr>
              <w:spacing w:line="276" w:lineRule="auto"/>
              <w:jc w:val="both"/>
              <w:rPr>
                <w:sz w:val="26"/>
                <w:szCs w:val="26"/>
              </w:rPr>
            </w:pPr>
            <w:r w:rsidRPr="00C57503">
              <w:rPr>
                <w:sz w:val="26"/>
                <w:szCs w:val="26"/>
                <w:lang w:val="vi-VN"/>
              </w:rPr>
              <w:t xml:space="preserve">- Nêu được một số quy định cơ bản của pháp luật về quyền và nghĩa vụ của công dân về sở hữu tài sản và tôn trọng tài sản của người khác. </w:t>
            </w:r>
          </w:p>
          <w:p w14:paraId="5E3C28A8" w14:textId="77777777" w:rsidR="00155E89" w:rsidRPr="00C57503" w:rsidRDefault="00155E89" w:rsidP="00155E89">
            <w:pPr>
              <w:spacing w:line="276" w:lineRule="auto"/>
              <w:jc w:val="both"/>
              <w:rPr>
                <w:sz w:val="26"/>
                <w:szCs w:val="26"/>
              </w:rPr>
            </w:pPr>
            <w:r w:rsidRPr="00C57503">
              <w:rPr>
                <w:sz w:val="26"/>
                <w:szCs w:val="26"/>
                <w:lang w:val="vi-VN"/>
              </w:rPr>
              <w:t xml:space="preserve">- Nhận biết được tác hại, hậu quả của hành vi vi phạm quyền và nghĩa vụ công dân về sở hữu tài sản và tôn trọng tài sản của người khác. </w:t>
            </w:r>
          </w:p>
          <w:p w14:paraId="44F08D72" w14:textId="77777777" w:rsidR="00155E89" w:rsidRPr="00C57503" w:rsidRDefault="00155E89" w:rsidP="00155E89">
            <w:pPr>
              <w:spacing w:line="276" w:lineRule="auto"/>
              <w:jc w:val="both"/>
              <w:rPr>
                <w:b/>
                <w:bCs/>
                <w:i/>
                <w:iCs/>
                <w:sz w:val="26"/>
                <w:szCs w:val="26"/>
                <w:lang w:val="vi-VN"/>
              </w:rPr>
            </w:pPr>
            <w:r w:rsidRPr="00C57503">
              <w:rPr>
                <w:b/>
                <w:bCs/>
                <w:i/>
                <w:iCs/>
                <w:sz w:val="26"/>
                <w:szCs w:val="26"/>
                <w:lang w:val="vi-VN"/>
              </w:rPr>
              <w:t>* Tích hợp phòng chống tham nhũng</w:t>
            </w:r>
          </w:p>
          <w:p w14:paraId="5B6F3524" w14:textId="77777777" w:rsidR="00155E89" w:rsidRPr="00C57503" w:rsidRDefault="00155E89" w:rsidP="00155E89">
            <w:pPr>
              <w:spacing w:line="276" w:lineRule="auto"/>
              <w:jc w:val="both"/>
              <w:rPr>
                <w:sz w:val="26"/>
                <w:szCs w:val="26"/>
              </w:rPr>
            </w:pPr>
            <w:r w:rsidRPr="00C57503">
              <w:rPr>
                <w:b/>
                <w:bCs/>
                <w:i/>
                <w:sz w:val="26"/>
                <w:szCs w:val="26"/>
                <w:lang w:val="vi-VN"/>
              </w:rPr>
              <w:lastRenderedPageBreak/>
              <w:t>* Tích hợp năng lực số</w:t>
            </w:r>
          </w:p>
        </w:tc>
      </w:tr>
      <w:tr w:rsidR="00155E89" w:rsidRPr="00C57503" w14:paraId="4C19CA0E" w14:textId="77777777" w:rsidTr="00C57503">
        <w:trPr>
          <w:jc w:val="center"/>
        </w:trPr>
        <w:tc>
          <w:tcPr>
            <w:tcW w:w="709" w:type="dxa"/>
            <w:vAlign w:val="center"/>
          </w:tcPr>
          <w:p w14:paraId="15A14A1B" w14:textId="77777777" w:rsidR="00155E89" w:rsidRPr="00C57503" w:rsidRDefault="00155E89" w:rsidP="00155E89">
            <w:pPr>
              <w:spacing w:line="276" w:lineRule="auto"/>
              <w:jc w:val="center"/>
              <w:rPr>
                <w:b/>
                <w:sz w:val="26"/>
                <w:szCs w:val="26"/>
                <w:lang w:val="vi-VN"/>
              </w:rPr>
            </w:pPr>
            <w:r w:rsidRPr="00C57503">
              <w:rPr>
                <w:b/>
                <w:sz w:val="26"/>
                <w:szCs w:val="26"/>
              </w:rPr>
              <w:lastRenderedPageBreak/>
              <w:t>1</w:t>
            </w:r>
            <w:r w:rsidRPr="00C57503">
              <w:rPr>
                <w:b/>
                <w:sz w:val="26"/>
                <w:szCs w:val="26"/>
                <w:lang w:val="vi-VN"/>
              </w:rPr>
              <w:t>4</w:t>
            </w:r>
          </w:p>
        </w:tc>
        <w:tc>
          <w:tcPr>
            <w:tcW w:w="1404" w:type="dxa"/>
            <w:vMerge w:val="restart"/>
            <w:vAlign w:val="center"/>
          </w:tcPr>
          <w:p w14:paraId="67A4AFBE" w14:textId="77777777" w:rsidR="00155E89" w:rsidRPr="00C57503" w:rsidRDefault="00155E89" w:rsidP="00155E89">
            <w:pPr>
              <w:spacing w:line="276" w:lineRule="auto"/>
              <w:jc w:val="center"/>
              <w:rPr>
                <w:sz w:val="26"/>
                <w:szCs w:val="26"/>
              </w:rPr>
            </w:pPr>
            <w:r w:rsidRPr="00C57503">
              <w:rPr>
                <w:sz w:val="26"/>
                <w:szCs w:val="26"/>
              </w:rPr>
              <w:t>Chủ đề 8: Một số quyền và nghĩa vụ của công dân về văn hóa, xã hội</w:t>
            </w:r>
          </w:p>
        </w:tc>
        <w:tc>
          <w:tcPr>
            <w:tcW w:w="1185" w:type="dxa"/>
            <w:vAlign w:val="center"/>
          </w:tcPr>
          <w:p w14:paraId="33F7063C" w14:textId="77777777" w:rsidR="00155E89" w:rsidRPr="00C57503" w:rsidRDefault="00155E89" w:rsidP="00155E89">
            <w:pPr>
              <w:spacing w:line="276" w:lineRule="auto"/>
              <w:rPr>
                <w:sz w:val="26"/>
                <w:szCs w:val="26"/>
              </w:rPr>
            </w:pPr>
            <w:r w:rsidRPr="00C57503">
              <w:rPr>
                <w:sz w:val="26"/>
                <w:szCs w:val="26"/>
              </w:rPr>
              <w:t>Bài 10: Quyền và nghĩa vụ của công dân trong hôn nhân và gia đình</w:t>
            </w:r>
          </w:p>
        </w:tc>
        <w:tc>
          <w:tcPr>
            <w:tcW w:w="955" w:type="dxa"/>
            <w:vAlign w:val="center"/>
          </w:tcPr>
          <w:p w14:paraId="26B6E917" w14:textId="77777777" w:rsidR="00155E89" w:rsidRPr="00C57503" w:rsidRDefault="00155E89" w:rsidP="00155E89">
            <w:pPr>
              <w:spacing w:line="276" w:lineRule="auto"/>
              <w:jc w:val="center"/>
              <w:rPr>
                <w:sz w:val="26"/>
                <w:szCs w:val="26"/>
                <w:lang w:val="vi-VN"/>
              </w:rPr>
            </w:pPr>
            <w:r w:rsidRPr="00C57503">
              <w:rPr>
                <w:sz w:val="26"/>
                <w:szCs w:val="26"/>
                <w:lang w:val="vi-VN"/>
              </w:rPr>
              <w:t>43</w:t>
            </w:r>
          </w:p>
          <w:p w14:paraId="5218E129" w14:textId="77777777" w:rsidR="00155E89" w:rsidRPr="00C57503" w:rsidRDefault="00155E89" w:rsidP="00155E89">
            <w:pPr>
              <w:spacing w:line="276" w:lineRule="auto"/>
              <w:jc w:val="center"/>
              <w:rPr>
                <w:sz w:val="26"/>
                <w:szCs w:val="26"/>
                <w:lang w:val="vi-VN"/>
              </w:rPr>
            </w:pPr>
            <w:r w:rsidRPr="00C57503">
              <w:rPr>
                <w:sz w:val="26"/>
                <w:szCs w:val="26"/>
                <w:lang w:val="vi-VN"/>
              </w:rPr>
              <w:t>44</w:t>
            </w:r>
          </w:p>
          <w:p w14:paraId="1F82B884" w14:textId="77777777" w:rsidR="00155E89" w:rsidRPr="00C57503" w:rsidRDefault="00155E89" w:rsidP="00155E89">
            <w:pPr>
              <w:spacing w:line="276" w:lineRule="auto"/>
              <w:jc w:val="center"/>
              <w:rPr>
                <w:sz w:val="26"/>
                <w:szCs w:val="26"/>
                <w:lang w:val="vi-VN"/>
              </w:rPr>
            </w:pPr>
            <w:r w:rsidRPr="00C57503">
              <w:rPr>
                <w:sz w:val="26"/>
                <w:szCs w:val="26"/>
                <w:lang w:val="vi-VN"/>
              </w:rPr>
              <w:t>45</w:t>
            </w:r>
          </w:p>
        </w:tc>
        <w:tc>
          <w:tcPr>
            <w:tcW w:w="9492" w:type="dxa"/>
          </w:tcPr>
          <w:p w14:paraId="74ED5287" w14:textId="77777777" w:rsidR="00155E89" w:rsidRPr="00C57503" w:rsidRDefault="00155E89" w:rsidP="00155E89">
            <w:pPr>
              <w:spacing w:line="276" w:lineRule="auto"/>
              <w:jc w:val="both"/>
              <w:rPr>
                <w:sz w:val="26"/>
                <w:szCs w:val="26"/>
              </w:rPr>
            </w:pPr>
            <w:r w:rsidRPr="00C57503">
              <w:rPr>
                <w:sz w:val="26"/>
                <w:szCs w:val="26"/>
              </w:rPr>
              <w:t>- Nêu được một số quy định cơ bản của pháp luật về quyền và nghĩa vụ của công dân trong hôn nhân và gia đình.</w:t>
            </w:r>
          </w:p>
          <w:p w14:paraId="4F83F62F" w14:textId="77777777" w:rsidR="00155E89" w:rsidRPr="00C57503" w:rsidRDefault="00155E89" w:rsidP="00155E89">
            <w:pPr>
              <w:spacing w:line="276" w:lineRule="auto"/>
              <w:jc w:val="both"/>
              <w:rPr>
                <w:sz w:val="26"/>
                <w:szCs w:val="26"/>
              </w:rPr>
            </w:pPr>
            <w:r w:rsidRPr="00C57503">
              <w:rPr>
                <w:sz w:val="26"/>
                <w:szCs w:val="26"/>
              </w:rPr>
              <w:t>- Nhận biết được tác hại, hậu quả của hành vi vi phạm quyền và nghĩa vụ công dân trong hôn nhân và gia đình.</w:t>
            </w:r>
          </w:p>
          <w:p w14:paraId="14884DB5" w14:textId="77777777" w:rsidR="00155E89" w:rsidRPr="00C57503" w:rsidRDefault="00155E89" w:rsidP="00155E89">
            <w:pPr>
              <w:spacing w:line="276" w:lineRule="auto"/>
              <w:jc w:val="both"/>
              <w:rPr>
                <w:sz w:val="26"/>
                <w:szCs w:val="26"/>
              </w:rPr>
            </w:pPr>
            <w:r w:rsidRPr="00C57503">
              <w:rPr>
                <w:b/>
                <w:bCs/>
                <w:i/>
                <w:sz w:val="26"/>
                <w:szCs w:val="26"/>
                <w:lang w:val="vi-VN"/>
              </w:rPr>
              <w:t>* Tích hợp năng lực số</w:t>
            </w:r>
          </w:p>
        </w:tc>
      </w:tr>
      <w:tr w:rsidR="00155E89" w:rsidRPr="00C57503" w14:paraId="2DDCEBB3" w14:textId="77777777" w:rsidTr="00C57503">
        <w:trPr>
          <w:jc w:val="center"/>
        </w:trPr>
        <w:tc>
          <w:tcPr>
            <w:tcW w:w="709" w:type="dxa"/>
            <w:vAlign w:val="center"/>
          </w:tcPr>
          <w:p w14:paraId="146968DC" w14:textId="77777777" w:rsidR="00155E89" w:rsidRPr="00C57503" w:rsidRDefault="00155E89" w:rsidP="00155E89">
            <w:pPr>
              <w:spacing w:line="276" w:lineRule="auto"/>
              <w:jc w:val="center"/>
              <w:rPr>
                <w:b/>
                <w:sz w:val="26"/>
                <w:szCs w:val="26"/>
                <w:lang w:val="vi-VN"/>
              </w:rPr>
            </w:pPr>
            <w:r w:rsidRPr="00C57503">
              <w:rPr>
                <w:b/>
                <w:sz w:val="26"/>
                <w:szCs w:val="26"/>
              </w:rPr>
              <w:t>1</w:t>
            </w:r>
            <w:r w:rsidRPr="00C57503">
              <w:rPr>
                <w:b/>
                <w:sz w:val="26"/>
                <w:szCs w:val="26"/>
                <w:lang w:val="vi-VN"/>
              </w:rPr>
              <w:t>5</w:t>
            </w:r>
          </w:p>
        </w:tc>
        <w:tc>
          <w:tcPr>
            <w:tcW w:w="1404" w:type="dxa"/>
            <w:vMerge/>
            <w:vAlign w:val="center"/>
          </w:tcPr>
          <w:p w14:paraId="2AE8775F" w14:textId="77777777" w:rsidR="00155E89" w:rsidRPr="00C57503" w:rsidRDefault="00155E89" w:rsidP="00155E89">
            <w:pPr>
              <w:spacing w:line="276" w:lineRule="auto"/>
              <w:rPr>
                <w:sz w:val="26"/>
                <w:szCs w:val="26"/>
              </w:rPr>
            </w:pPr>
          </w:p>
        </w:tc>
        <w:tc>
          <w:tcPr>
            <w:tcW w:w="1185" w:type="dxa"/>
            <w:vAlign w:val="center"/>
          </w:tcPr>
          <w:p w14:paraId="33383AE0" w14:textId="77777777" w:rsidR="00155E89" w:rsidRPr="00C57503" w:rsidRDefault="00155E89" w:rsidP="00155E89">
            <w:pPr>
              <w:spacing w:line="276" w:lineRule="auto"/>
              <w:rPr>
                <w:sz w:val="26"/>
                <w:szCs w:val="26"/>
              </w:rPr>
            </w:pPr>
            <w:r w:rsidRPr="00C57503">
              <w:rPr>
                <w:sz w:val="26"/>
                <w:szCs w:val="26"/>
              </w:rPr>
              <w:t>Bài 11: Quyền và nghĩa vụ của công dân trong học tập</w:t>
            </w:r>
          </w:p>
        </w:tc>
        <w:tc>
          <w:tcPr>
            <w:tcW w:w="955" w:type="dxa"/>
            <w:vAlign w:val="center"/>
          </w:tcPr>
          <w:p w14:paraId="0F37622B" w14:textId="77777777" w:rsidR="00155E89" w:rsidRPr="00C57503" w:rsidRDefault="00155E89" w:rsidP="00155E89">
            <w:pPr>
              <w:spacing w:line="276" w:lineRule="auto"/>
              <w:jc w:val="center"/>
              <w:rPr>
                <w:sz w:val="26"/>
                <w:szCs w:val="26"/>
                <w:lang w:val="vi-VN"/>
              </w:rPr>
            </w:pPr>
            <w:r w:rsidRPr="00C57503">
              <w:rPr>
                <w:sz w:val="26"/>
                <w:szCs w:val="26"/>
                <w:lang w:val="vi-VN"/>
              </w:rPr>
              <w:t>46</w:t>
            </w:r>
          </w:p>
          <w:p w14:paraId="5ABDC756" w14:textId="77777777" w:rsidR="00155E89" w:rsidRPr="00C57503" w:rsidRDefault="00155E89" w:rsidP="00155E89">
            <w:pPr>
              <w:spacing w:line="276" w:lineRule="auto"/>
              <w:jc w:val="center"/>
              <w:rPr>
                <w:sz w:val="26"/>
                <w:szCs w:val="26"/>
                <w:lang w:val="vi-VN"/>
              </w:rPr>
            </w:pPr>
            <w:r w:rsidRPr="00C57503">
              <w:rPr>
                <w:sz w:val="26"/>
                <w:szCs w:val="26"/>
                <w:lang w:val="vi-VN"/>
              </w:rPr>
              <w:t>47</w:t>
            </w:r>
          </w:p>
        </w:tc>
        <w:tc>
          <w:tcPr>
            <w:tcW w:w="9492" w:type="dxa"/>
          </w:tcPr>
          <w:p w14:paraId="3D952587" w14:textId="77777777" w:rsidR="00155E89" w:rsidRPr="00C57503" w:rsidRDefault="00155E89" w:rsidP="00155E89">
            <w:pPr>
              <w:spacing w:line="276" w:lineRule="auto"/>
              <w:jc w:val="both"/>
              <w:rPr>
                <w:sz w:val="26"/>
                <w:szCs w:val="26"/>
              </w:rPr>
            </w:pPr>
            <w:r w:rsidRPr="00C57503">
              <w:rPr>
                <w:sz w:val="26"/>
                <w:szCs w:val="26"/>
              </w:rPr>
              <w:t xml:space="preserve">- Nêu được một số quy định cơ bản của pháp luật về quyền và nghĩa vụ của công dân trong học tập. </w:t>
            </w:r>
          </w:p>
          <w:p w14:paraId="1DCD8C7A" w14:textId="77777777" w:rsidR="00155E89" w:rsidRPr="00C57503" w:rsidRDefault="00155E89" w:rsidP="00155E89">
            <w:pPr>
              <w:spacing w:line="276" w:lineRule="auto"/>
              <w:jc w:val="both"/>
              <w:rPr>
                <w:sz w:val="26"/>
                <w:szCs w:val="26"/>
              </w:rPr>
            </w:pPr>
            <w:r w:rsidRPr="00C57503">
              <w:rPr>
                <w:sz w:val="26"/>
                <w:szCs w:val="26"/>
              </w:rPr>
              <w:t xml:space="preserve">- Nhận biết được tác hại, hậu quả của hành vi vi phạm quyền và nghĩa vụ công dân trong học tập. </w:t>
            </w:r>
          </w:p>
          <w:p w14:paraId="7192F564" w14:textId="77777777" w:rsidR="00155E89" w:rsidRPr="00C57503" w:rsidRDefault="00155E89" w:rsidP="00155E89">
            <w:pPr>
              <w:spacing w:line="276" w:lineRule="auto"/>
              <w:jc w:val="both"/>
              <w:rPr>
                <w:b/>
                <w:i/>
                <w:sz w:val="26"/>
                <w:szCs w:val="26"/>
                <w:lang w:val="vi-VN"/>
              </w:rPr>
            </w:pPr>
            <w:r w:rsidRPr="00C57503">
              <w:rPr>
                <w:b/>
                <w:i/>
                <w:sz w:val="26"/>
                <w:szCs w:val="26"/>
                <w:lang w:val="vi-VN"/>
              </w:rPr>
              <w:t>*</w:t>
            </w:r>
            <w:r w:rsidRPr="00C57503">
              <w:rPr>
                <w:b/>
                <w:bCs/>
                <w:i/>
                <w:sz w:val="26"/>
                <w:szCs w:val="26"/>
                <w:lang w:val="vi-VN"/>
              </w:rPr>
              <w:t xml:space="preserve"> Tích hợp năng lực số</w:t>
            </w:r>
          </w:p>
        </w:tc>
      </w:tr>
      <w:tr w:rsidR="00155E89" w:rsidRPr="00C57503" w14:paraId="63CE6CB4" w14:textId="77777777" w:rsidTr="00C57503">
        <w:trPr>
          <w:jc w:val="center"/>
        </w:trPr>
        <w:tc>
          <w:tcPr>
            <w:tcW w:w="709" w:type="dxa"/>
            <w:vAlign w:val="center"/>
          </w:tcPr>
          <w:p w14:paraId="0F4AFAF0" w14:textId="77777777" w:rsidR="00155E89" w:rsidRPr="00C57503" w:rsidRDefault="00155E89" w:rsidP="00155E89">
            <w:pPr>
              <w:spacing w:line="276" w:lineRule="auto"/>
              <w:jc w:val="center"/>
              <w:rPr>
                <w:b/>
                <w:sz w:val="26"/>
                <w:szCs w:val="26"/>
                <w:lang w:val="vi-VN"/>
              </w:rPr>
            </w:pPr>
            <w:r w:rsidRPr="00C57503">
              <w:rPr>
                <w:b/>
                <w:sz w:val="26"/>
                <w:szCs w:val="26"/>
              </w:rPr>
              <w:t>1</w:t>
            </w:r>
            <w:r w:rsidRPr="00C57503">
              <w:rPr>
                <w:b/>
                <w:sz w:val="26"/>
                <w:szCs w:val="26"/>
                <w:lang w:val="vi-VN"/>
              </w:rPr>
              <w:t>6</w:t>
            </w:r>
          </w:p>
        </w:tc>
        <w:tc>
          <w:tcPr>
            <w:tcW w:w="1404" w:type="dxa"/>
            <w:vMerge/>
            <w:vAlign w:val="center"/>
          </w:tcPr>
          <w:p w14:paraId="4A89728C" w14:textId="77777777" w:rsidR="00155E89" w:rsidRPr="00C57503" w:rsidRDefault="00155E89" w:rsidP="00155E89">
            <w:pPr>
              <w:spacing w:line="276" w:lineRule="auto"/>
              <w:rPr>
                <w:sz w:val="26"/>
                <w:szCs w:val="26"/>
              </w:rPr>
            </w:pPr>
          </w:p>
        </w:tc>
        <w:tc>
          <w:tcPr>
            <w:tcW w:w="1185" w:type="dxa"/>
            <w:vAlign w:val="center"/>
          </w:tcPr>
          <w:p w14:paraId="15FC48E4" w14:textId="77777777" w:rsidR="00155E89" w:rsidRPr="00C57503" w:rsidRDefault="00155E89" w:rsidP="00155E89">
            <w:pPr>
              <w:spacing w:line="276" w:lineRule="auto"/>
              <w:rPr>
                <w:sz w:val="26"/>
                <w:szCs w:val="26"/>
              </w:rPr>
            </w:pPr>
            <w:r w:rsidRPr="00C57503">
              <w:rPr>
                <w:sz w:val="26"/>
                <w:szCs w:val="26"/>
              </w:rPr>
              <w:t xml:space="preserve">Bài 12: Quyền và nghĩa </w:t>
            </w:r>
            <w:r w:rsidRPr="00C57503">
              <w:rPr>
                <w:sz w:val="26"/>
                <w:szCs w:val="26"/>
              </w:rPr>
              <w:lastRenderedPageBreak/>
              <w:t>vụ của công dân trong bảo vệ, chăm sóc sức khỏe và bảo đảm an sinh xã hội</w:t>
            </w:r>
          </w:p>
        </w:tc>
        <w:tc>
          <w:tcPr>
            <w:tcW w:w="955" w:type="dxa"/>
            <w:vAlign w:val="center"/>
          </w:tcPr>
          <w:p w14:paraId="0A85191D"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48</w:t>
            </w:r>
          </w:p>
          <w:p w14:paraId="2F212F8C" w14:textId="77777777" w:rsidR="00155E89" w:rsidRPr="00C57503" w:rsidRDefault="00155E89" w:rsidP="00155E89">
            <w:pPr>
              <w:spacing w:line="276" w:lineRule="auto"/>
              <w:jc w:val="center"/>
              <w:rPr>
                <w:sz w:val="26"/>
                <w:szCs w:val="26"/>
                <w:lang w:val="vi-VN"/>
              </w:rPr>
            </w:pPr>
            <w:r w:rsidRPr="00C57503">
              <w:rPr>
                <w:sz w:val="26"/>
                <w:szCs w:val="26"/>
                <w:lang w:val="vi-VN"/>
              </w:rPr>
              <w:t>49</w:t>
            </w:r>
          </w:p>
          <w:p w14:paraId="2729E8AD"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50</w:t>
            </w:r>
          </w:p>
        </w:tc>
        <w:tc>
          <w:tcPr>
            <w:tcW w:w="9492" w:type="dxa"/>
          </w:tcPr>
          <w:p w14:paraId="0DCFEE05" w14:textId="77777777" w:rsidR="00155E89" w:rsidRPr="00C57503" w:rsidRDefault="00155E89" w:rsidP="00155E89">
            <w:pPr>
              <w:spacing w:line="276" w:lineRule="auto"/>
              <w:jc w:val="both"/>
              <w:rPr>
                <w:sz w:val="26"/>
                <w:szCs w:val="26"/>
              </w:rPr>
            </w:pPr>
            <w:r w:rsidRPr="00C57503">
              <w:rPr>
                <w:sz w:val="26"/>
                <w:szCs w:val="26"/>
              </w:rPr>
              <w:lastRenderedPageBreak/>
              <w:t xml:space="preserve">- Nêu được một số quy định cơ bản của pháp luật về quyền và nghĩa vụ của công dân trong bảo vệ, chăm sóc sức khoẻ và bảo đảm an sinh xã hội. </w:t>
            </w:r>
          </w:p>
          <w:p w14:paraId="7CEAFFFE" w14:textId="77777777" w:rsidR="00155E89" w:rsidRPr="00C57503" w:rsidRDefault="00155E89" w:rsidP="00155E89">
            <w:pPr>
              <w:spacing w:line="276" w:lineRule="auto"/>
              <w:jc w:val="both"/>
              <w:rPr>
                <w:sz w:val="26"/>
                <w:szCs w:val="26"/>
              </w:rPr>
            </w:pPr>
            <w:r w:rsidRPr="00C57503">
              <w:rPr>
                <w:sz w:val="26"/>
                <w:szCs w:val="26"/>
              </w:rPr>
              <w:lastRenderedPageBreak/>
              <w:t xml:space="preserve">- Nhận biết được tác hại, hậu quả của hành vi vi phạm quyền và nghĩa vụ công dân trong bảo vệ, chăm sóc sức khoẻ và bảo đảm an sinh xã hội. </w:t>
            </w:r>
          </w:p>
          <w:p w14:paraId="5E6BACBB" w14:textId="77777777" w:rsidR="00155E89" w:rsidRPr="00C57503" w:rsidRDefault="00155E89" w:rsidP="00155E89">
            <w:pPr>
              <w:spacing w:line="276" w:lineRule="auto"/>
              <w:jc w:val="both"/>
              <w:rPr>
                <w:b/>
                <w:bCs/>
                <w:i/>
                <w:iCs/>
                <w:sz w:val="26"/>
                <w:szCs w:val="26"/>
                <w:lang w:val="vi-VN"/>
              </w:rPr>
            </w:pPr>
            <w:r w:rsidRPr="00C57503">
              <w:rPr>
                <w:b/>
                <w:i/>
                <w:sz w:val="26"/>
                <w:szCs w:val="26"/>
                <w:lang w:val="vi-VN"/>
              </w:rPr>
              <w:t>*</w:t>
            </w:r>
            <w:r w:rsidRPr="00C57503">
              <w:rPr>
                <w:b/>
                <w:i/>
                <w:sz w:val="26"/>
                <w:szCs w:val="26"/>
              </w:rPr>
              <w:t xml:space="preserve">Tích hợp quyền con người, </w:t>
            </w:r>
            <w:r w:rsidRPr="00C57503">
              <w:rPr>
                <w:b/>
                <w:bCs/>
                <w:i/>
                <w:iCs/>
                <w:spacing w:val="-6"/>
                <w:sz w:val="26"/>
                <w:szCs w:val="26"/>
              </w:rPr>
              <w:t xml:space="preserve">phòng, chống tác hại thuốc lá, </w:t>
            </w:r>
            <w:r w:rsidRPr="00C57503">
              <w:rPr>
                <w:b/>
                <w:bCs/>
                <w:i/>
                <w:iCs/>
                <w:sz w:val="26"/>
                <w:szCs w:val="26"/>
              </w:rPr>
              <w:t>phòng chống tham nhũng</w:t>
            </w:r>
          </w:p>
        </w:tc>
      </w:tr>
      <w:tr w:rsidR="00155E89" w:rsidRPr="00C57503" w14:paraId="63060BE7" w14:textId="77777777" w:rsidTr="00C57503">
        <w:trPr>
          <w:jc w:val="center"/>
        </w:trPr>
        <w:tc>
          <w:tcPr>
            <w:tcW w:w="709" w:type="dxa"/>
            <w:vAlign w:val="center"/>
          </w:tcPr>
          <w:p w14:paraId="012D2F61" w14:textId="77777777" w:rsidR="00155E89" w:rsidRPr="00C57503" w:rsidRDefault="00155E89" w:rsidP="00155E89">
            <w:pPr>
              <w:spacing w:line="276" w:lineRule="auto"/>
              <w:jc w:val="center"/>
              <w:rPr>
                <w:b/>
                <w:sz w:val="26"/>
                <w:szCs w:val="26"/>
                <w:lang w:val="vi-VN"/>
              </w:rPr>
            </w:pPr>
            <w:r w:rsidRPr="00C57503">
              <w:rPr>
                <w:b/>
                <w:sz w:val="26"/>
                <w:szCs w:val="26"/>
              </w:rPr>
              <w:lastRenderedPageBreak/>
              <w:t>1</w:t>
            </w:r>
            <w:r w:rsidRPr="00C57503">
              <w:rPr>
                <w:b/>
                <w:sz w:val="26"/>
                <w:szCs w:val="26"/>
                <w:lang w:val="vi-VN"/>
              </w:rPr>
              <w:t>7</w:t>
            </w:r>
          </w:p>
        </w:tc>
        <w:tc>
          <w:tcPr>
            <w:tcW w:w="1404" w:type="dxa"/>
            <w:vMerge/>
            <w:vAlign w:val="center"/>
          </w:tcPr>
          <w:p w14:paraId="3D7F44A0" w14:textId="77777777" w:rsidR="00155E89" w:rsidRPr="00C57503" w:rsidRDefault="00155E89" w:rsidP="00155E89">
            <w:pPr>
              <w:spacing w:line="276" w:lineRule="auto"/>
              <w:rPr>
                <w:sz w:val="26"/>
                <w:szCs w:val="26"/>
              </w:rPr>
            </w:pPr>
          </w:p>
        </w:tc>
        <w:tc>
          <w:tcPr>
            <w:tcW w:w="1185" w:type="dxa"/>
            <w:vAlign w:val="center"/>
          </w:tcPr>
          <w:p w14:paraId="5678844B" w14:textId="77777777" w:rsidR="00155E89" w:rsidRPr="00C57503" w:rsidRDefault="00155E89" w:rsidP="00155E89">
            <w:pPr>
              <w:spacing w:line="276" w:lineRule="auto"/>
              <w:rPr>
                <w:sz w:val="26"/>
                <w:szCs w:val="26"/>
              </w:rPr>
            </w:pPr>
            <w:r w:rsidRPr="00C57503">
              <w:rPr>
                <w:sz w:val="26"/>
                <w:szCs w:val="26"/>
              </w:rPr>
              <w:t>Bài 13: Quyền và nghĩa vụ công dân trong về bảo vệ di sản văn hóa, môi trường và tài nguyên thiên nhiên</w:t>
            </w:r>
          </w:p>
        </w:tc>
        <w:tc>
          <w:tcPr>
            <w:tcW w:w="955" w:type="dxa"/>
            <w:vAlign w:val="center"/>
          </w:tcPr>
          <w:p w14:paraId="68781233" w14:textId="77777777" w:rsidR="00155E89" w:rsidRPr="00C57503" w:rsidRDefault="00155E89" w:rsidP="00155E89">
            <w:pPr>
              <w:spacing w:line="276" w:lineRule="auto"/>
              <w:jc w:val="center"/>
              <w:rPr>
                <w:sz w:val="26"/>
                <w:szCs w:val="26"/>
                <w:lang w:val="vi-VN"/>
              </w:rPr>
            </w:pPr>
            <w:r w:rsidRPr="00C57503">
              <w:rPr>
                <w:sz w:val="26"/>
                <w:szCs w:val="26"/>
                <w:lang w:val="vi-VN"/>
              </w:rPr>
              <w:t>51</w:t>
            </w:r>
          </w:p>
          <w:p w14:paraId="615F3060" w14:textId="77777777" w:rsidR="00155E89" w:rsidRPr="00C57503" w:rsidRDefault="00155E89" w:rsidP="00155E89">
            <w:pPr>
              <w:spacing w:line="276" w:lineRule="auto"/>
              <w:jc w:val="center"/>
              <w:rPr>
                <w:sz w:val="26"/>
                <w:szCs w:val="26"/>
                <w:lang w:val="vi-VN"/>
              </w:rPr>
            </w:pPr>
            <w:r w:rsidRPr="00C57503">
              <w:rPr>
                <w:sz w:val="26"/>
                <w:szCs w:val="26"/>
                <w:lang w:val="vi-VN"/>
              </w:rPr>
              <w:t>52</w:t>
            </w:r>
          </w:p>
          <w:p w14:paraId="1BCFCAC3" w14:textId="77777777" w:rsidR="00155E89" w:rsidRPr="00C57503" w:rsidRDefault="00155E89" w:rsidP="00155E89">
            <w:pPr>
              <w:spacing w:line="276" w:lineRule="auto"/>
              <w:jc w:val="center"/>
              <w:rPr>
                <w:sz w:val="26"/>
                <w:szCs w:val="26"/>
                <w:lang w:val="vi-VN"/>
              </w:rPr>
            </w:pPr>
            <w:r w:rsidRPr="00C57503">
              <w:rPr>
                <w:sz w:val="26"/>
                <w:szCs w:val="26"/>
                <w:lang w:val="vi-VN"/>
              </w:rPr>
              <w:t>53</w:t>
            </w:r>
          </w:p>
        </w:tc>
        <w:tc>
          <w:tcPr>
            <w:tcW w:w="9492" w:type="dxa"/>
          </w:tcPr>
          <w:p w14:paraId="0DA2664C" w14:textId="77777777" w:rsidR="00155E89" w:rsidRPr="00C57503" w:rsidRDefault="00155E89" w:rsidP="00155E89">
            <w:pPr>
              <w:spacing w:line="276" w:lineRule="auto"/>
              <w:jc w:val="both"/>
              <w:rPr>
                <w:sz w:val="26"/>
                <w:szCs w:val="26"/>
              </w:rPr>
            </w:pPr>
            <w:r w:rsidRPr="00C57503">
              <w:rPr>
                <w:sz w:val="26"/>
                <w:szCs w:val="26"/>
              </w:rPr>
              <w:t xml:space="preserve">- Nêu được một số quy định cơ bản của pháp luật về quyền và nghĩa vụ của công dân trong bảo vệ di sản văn hoá, môi trường và tài nguyên thiên nhiên. </w:t>
            </w:r>
          </w:p>
          <w:p w14:paraId="2A3B21B7" w14:textId="77777777" w:rsidR="00155E89" w:rsidRPr="00C57503" w:rsidRDefault="00155E89" w:rsidP="00155E89">
            <w:pPr>
              <w:spacing w:line="276" w:lineRule="auto"/>
              <w:jc w:val="both"/>
              <w:rPr>
                <w:sz w:val="26"/>
                <w:szCs w:val="26"/>
                <w:lang w:val="vi-VN"/>
              </w:rPr>
            </w:pPr>
            <w:r w:rsidRPr="00C57503">
              <w:rPr>
                <w:sz w:val="26"/>
                <w:szCs w:val="26"/>
              </w:rPr>
              <w:t>- Nhận biết được tác hại, hậu quả của hành vi vi phạm quyền và nghĩa vụ công dân trong bảo vệ di sản văn hoá, môi trường và tài nguyên thiên nhiên</w:t>
            </w:r>
            <w:r w:rsidRPr="00C57503">
              <w:rPr>
                <w:sz w:val="26"/>
                <w:szCs w:val="26"/>
                <w:lang w:val="vi-VN"/>
              </w:rPr>
              <w:t>.</w:t>
            </w:r>
          </w:p>
          <w:p w14:paraId="3989347C" w14:textId="77777777" w:rsidR="00155E89" w:rsidRPr="00C57503" w:rsidRDefault="00155E89" w:rsidP="00155E89">
            <w:pPr>
              <w:spacing w:line="276" w:lineRule="auto"/>
              <w:rPr>
                <w:b/>
                <w:bCs/>
                <w:i/>
                <w:iCs/>
                <w:sz w:val="26"/>
                <w:szCs w:val="26"/>
                <w:lang w:val="vi-VN"/>
              </w:rPr>
            </w:pPr>
            <w:r w:rsidRPr="00C57503">
              <w:rPr>
                <w:b/>
                <w:bCs/>
                <w:sz w:val="26"/>
                <w:szCs w:val="26"/>
                <w:lang w:val="vi-VN"/>
              </w:rPr>
              <w:t>*</w:t>
            </w:r>
            <w:r w:rsidRPr="00C57503">
              <w:rPr>
                <w:b/>
                <w:bCs/>
                <w:i/>
                <w:iCs/>
                <w:sz w:val="26"/>
                <w:szCs w:val="26"/>
                <w:lang w:val="vi-VN"/>
              </w:rPr>
              <w:t>Tích hợp đạo đức, lối sống</w:t>
            </w:r>
          </w:p>
          <w:p w14:paraId="5FAF4C11" w14:textId="77777777" w:rsidR="00155E89" w:rsidRPr="00C57503" w:rsidRDefault="00155E89" w:rsidP="00155E89">
            <w:pPr>
              <w:spacing w:line="276" w:lineRule="auto"/>
              <w:rPr>
                <w:b/>
                <w:bCs/>
                <w:sz w:val="26"/>
                <w:szCs w:val="26"/>
                <w:lang w:val="vi-VN"/>
              </w:rPr>
            </w:pPr>
            <w:r w:rsidRPr="00C57503">
              <w:rPr>
                <w:b/>
                <w:bCs/>
                <w:i/>
                <w:sz w:val="26"/>
                <w:szCs w:val="26"/>
                <w:lang w:val="vi-VN"/>
              </w:rPr>
              <w:t>* Tích hợp năng lực số</w:t>
            </w:r>
          </w:p>
        </w:tc>
      </w:tr>
      <w:tr w:rsidR="00155E89" w:rsidRPr="00C57503" w14:paraId="573C2271" w14:textId="77777777" w:rsidTr="00C57503">
        <w:trPr>
          <w:jc w:val="center"/>
        </w:trPr>
        <w:tc>
          <w:tcPr>
            <w:tcW w:w="709" w:type="dxa"/>
            <w:vAlign w:val="center"/>
          </w:tcPr>
          <w:p w14:paraId="7A03940D" w14:textId="77777777" w:rsidR="00155E89" w:rsidRPr="00C57503" w:rsidRDefault="00155E89" w:rsidP="00155E89">
            <w:pPr>
              <w:spacing w:line="276" w:lineRule="auto"/>
              <w:jc w:val="center"/>
              <w:rPr>
                <w:b/>
                <w:sz w:val="26"/>
                <w:szCs w:val="26"/>
                <w:lang w:val="vi-VN"/>
              </w:rPr>
            </w:pPr>
            <w:r w:rsidRPr="00C57503">
              <w:rPr>
                <w:b/>
                <w:sz w:val="26"/>
                <w:szCs w:val="26"/>
                <w:lang w:val="vi-VN"/>
              </w:rPr>
              <w:t>18</w:t>
            </w:r>
          </w:p>
        </w:tc>
        <w:tc>
          <w:tcPr>
            <w:tcW w:w="1404" w:type="dxa"/>
            <w:vAlign w:val="center"/>
          </w:tcPr>
          <w:p w14:paraId="7653AF94" w14:textId="77777777" w:rsidR="00155E89" w:rsidRPr="00C57503" w:rsidRDefault="00155E89" w:rsidP="00155E89">
            <w:pPr>
              <w:spacing w:line="276" w:lineRule="auto"/>
              <w:jc w:val="center"/>
              <w:rPr>
                <w:sz w:val="26"/>
                <w:szCs w:val="26"/>
                <w:lang w:val="vi-VN"/>
              </w:rPr>
            </w:pPr>
            <w:r w:rsidRPr="00C57503">
              <w:rPr>
                <w:sz w:val="26"/>
                <w:szCs w:val="26"/>
                <w:lang w:val="vi-VN"/>
              </w:rPr>
              <w:t>Kiểm tra đánh giá</w:t>
            </w:r>
          </w:p>
        </w:tc>
        <w:tc>
          <w:tcPr>
            <w:tcW w:w="1185" w:type="dxa"/>
            <w:vAlign w:val="center"/>
          </w:tcPr>
          <w:p w14:paraId="0383C086" w14:textId="77777777" w:rsidR="00155E89" w:rsidRPr="00C57503" w:rsidRDefault="00155E89" w:rsidP="00155E89">
            <w:pPr>
              <w:spacing w:line="276" w:lineRule="auto"/>
              <w:rPr>
                <w:sz w:val="26"/>
                <w:szCs w:val="26"/>
                <w:lang w:val="vi-VN"/>
              </w:rPr>
            </w:pPr>
            <w:r w:rsidRPr="00C57503">
              <w:rPr>
                <w:sz w:val="26"/>
                <w:szCs w:val="26"/>
                <w:lang w:val="vi-VN"/>
              </w:rPr>
              <w:t>Kiểm tra giữa học kì 2</w:t>
            </w:r>
          </w:p>
        </w:tc>
        <w:tc>
          <w:tcPr>
            <w:tcW w:w="955" w:type="dxa"/>
            <w:vAlign w:val="center"/>
          </w:tcPr>
          <w:p w14:paraId="707D7C9D" w14:textId="77777777" w:rsidR="00155E89" w:rsidRPr="00C57503" w:rsidRDefault="00155E89" w:rsidP="00155E89">
            <w:pPr>
              <w:spacing w:line="276" w:lineRule="auto"/>
              <w:jc w:val="center"/>
              <w:rPr>
                <w:sz w:val="26"/>
                <w:szCs w:val="26"/>
                <w:lang w:val="vi-VN"/>
              </w:rPr>
            </w:pPr>
            <w:r w:rsidRPr="00C57503">
              <w:rPr>
                <w:sz w:val="26"/>
                <w:szCs w:val="26"/>
                <w:lang w:val="vi-VN"/>
              </w:rPr>
              <w:t>54</w:t>
            </w:r>
          </w:p>
        </w:tc>
        <w:tc>
          <w:tcPr>
            <w:tcW w:w="9492" w:type="dxa"/>
          </w:tcPr>
          <w:p w14:paraId="19228C1F" w14:textId="77777777" w:rsidR="00155E89" w:rsidRPr="00C57503" w:rsidRDefault="00155E89" w:rsidP="00155E89">
            <w:pPr>
              <w:spacing w:line="276" w:lineRule="auto"/>
              <w:jc w:val="both"/>
              <w:rPr>
                <w:sz w:val="26"/>
                <w:szCs w:val="26"/>
              </w:rPr>
            </w:pPr>
            <w:r w:rsidRPr="00C57503">
              <w:rPr>
                <w:sz w:val="26"/>
                <w:szCs w:val="26"/>
              </w:rPr>
              <w:t>- Nhằm củng cố lại những kiến thức</w:t>
            </w:r>
            <w:r w:rsidRPr="00C57503">
              <w:rPr>
                <w:sz w:val="26"/>
                <w:szCs w:val="26"/>
                <w:lang w:val="vi-VN"/>
              </w:rPr>
              <w:t xml:space="preserve"> các</w:t>
            </w:r>
            <w:r w:rsidRPr="00C57503">
              <w:rPr>
                <w:sz w:val="26"/>
                <w:szCs w:val="26"/>
              </w:rPr>
              <w:t xml:space="preserve"> </w:t>
            </w:r>
            <w:r w:rsidRPr="00C57503">
              <w:rPr>
                <w:sz w:val="26"/>
                <w:szCs w:val="26"/>
                <w:lang w:val="vi-VN"/>
              </w:rPr>
              <w:t>bài 8,9,10,11,12,13.</w:t>
            </w:r>
          </w:p>
          <w:p w14:paraId="5D66491E" w14:textId="77777777" w:rsidR="00155E89" w:rsidRPr="00C57503" w:rsidRDefault="00155E89" w:rsidP="00155E89">
            <w:pPr>
              <w:spacing w:line="276" w:lineRule="auto"/>
              <w:jc w:val="both"/>
              <w:rPr>
                <w:sz w:val="26"/>
                <w:szCs w:val="26"/>
              </w:rPr>
            </w:pPr>
            <w:r w:rsidRPr="00C57503">
              <w:rPr>
                <w:sz w:val="26"/>
                <w:szCs w:val="26"/>
              </w:rPr>
              <w:lastRenderedPageBreak/>
              <w:t>-Học</w:t>
            </w:r>
            <w:r w:rsidRPr="00C57503">
              <w:rPr>
                <w:sz w:val="26"/>
                <w:szCs w:val="26"/>
                <w:lang w:val="vi-VN"/>
              </w:rPr>
              <w:t xml:space="preserve"> sinh v</w:t>
            </w:r>
            <w:r w:rsidRPr="00C57503">
              <w:rPr>
                <w:sz w:val="26"/>
                <w:szCs w:val="26"/>
              </w:rPr>
              <w:t>ận dụng được các kiến thức đã học vào trong cuộc sống  từ đó rút ra được bài học cho bản thân.</w:t>
            </w:r>
          </w:p>
          <w:p w14:paraId="380FE528" w14:textId="77777777" w:rsidR="00155E89" w:rsidRPr="00C57503" w:rsidRDefault="00155E89" w:rsidP="00155E89">
            <w:pPr>
              <w:spacing w:line="276" w:lineRule="auto"/>
              <w:jc w:val="both"/>
              <w:rPr>
                <w:sz w:val="26"/>
                <w:szCs w:val="26"/>
                <w:lang w:val="vi-VN"/>
              </w:rPr>
            </w:pPr>
            <w:r w:rsidRPr="00C57503">
              <w:rPr>
                <w:sz w:val="26"/>
                <w:szCs w:val="26"/>
              </w:rPr>
              <w:t>- Rèn luyện được kĩ năng làm</w:t>
            </w:r>
            <w:r w:rsidRPr="00C57503">
              <w:rPr>
                <w:sz w:val="26"/>
                <w:szCs w:val="26"/>
                <w:lang w:val="vi-VN"/>
              </w:rPr>
              <w:t xml:space="preserve"> bài kiểm tra, đánh giá.</w:t>
            </w:r>
          </w:p>
          <w:p w14:paraId="54D70087" w14:textId="77777777" w:rsidR="00155E89" w:rsidRPr="00C57503" w:rsidRDefault="00155E89" w:rsidP="00155E89">
            <w:pPr>
              <w:spacing w:line="276" w:lineRule="auto"/>
              <w:jc w:val="both"/>
              <w:rPr>
                <w:sz w:val="26"/>
                <w:szCs w:val="26"/>
                <w:lang w:val="vi-VN"/>
              </w:rPr>
            </w:pPr>
            <w:r w:rsidRPr="00C57503">
              <w:rPr>
                <w:sz w:val="26"/>
                <w:szCs w:val="26"/>
              </w:rPr>
              <w:t>- HS có thái độ tích</w:t>
            </w:r>
            <w:r w:rsidRPr="00C57503">
              <w:rPr>
                <w:sz w:val="26"/>
                <w:szCs w:val="26"/>
                <w:lang w:val="vi-VN"/>
              </w:rPr>
              <w:t xml:space="preserve"> cực trong </w:t>
            </w:r>
            <w:r w:rsidRPr="00C57503">
              <w:rPr>
                <w:sz w:val="26"/>
                <w:szCs w:val="26"/>
              </w:rPr>
              <w:t>học tập và điều chỉnh quá trình học tập của mình</w:t>
            </w:r>
            <w:r w:rsidRPr="00C57503">
              <w:rPr>
                <w:sz w:val="26"/>
                <w:szCs w:val="26"/>
                <w:lang w:val="vi-VN"/>
              </w:rPr>
              <w:t xml:space="preserve"> cho phù hợp.</w:t>
            </w:r>
          </w:p>
        </w:tc>
      </w:tr>
      <w:tr w:rsidR="00155E89" w:rsidRPr="00C57503" w14:paraId="0AF08D57" w14:textId="77777777" w:rsidTr="00C57503">
        <w:trPr>
          <w:jc w:val="center"/>
        </w:trPr>
        <w:tc>
          <w:tcPr>
            <w:tcW w:w="709" w:type="dxa"/>
            <w:vAlign w:val="center"/>
          </w:tcPr>
          <w:p w14:paraId="39023C5E" w14:textId="77777777" w:rsidR="00155E89" w:rsidRPr="00C57503" w:rsidRDefault="00155E89" w:rsidP="00155E89">
            <w:pPr>
              <w:spacing w:line="276" w:lineRule="auto"/>
              <w:jc w:val="center"/>
              <w:rPr>
                <w:b/>
                <w:sz w:val="26"/>
                <w:szCs w:val="26"/>
                <w:lang w:val="vi-VN"/>
              </w:rPr>
            </w:pPr>
            <w:r w:rsidRPr="00C57503">
              <w:rPr>
                <w:b/>
                <w:sz w:val="26"/>
                <w:szCs w:val="26"/>
                <w:lang w:val="vi-VN"/>
              </w:rPr>
              <w:lastRenderedPageBreak/>
              <w:t>19</w:t>
            </w:r>
          </w:p>
        </w:tc>
        <w:tc>
          <w:tcPr>
            <w:tcW w:w="1404" w:type="dxa"/>
            <w:vMerge w:val="restart"/>
            <w:vAlign w:val="center"/>
          </w:tcPr>
          <w:p w14:paraId="25D2AA88" w14:textId="77777777" w:rsidR="00155E89" w:rsidRPr="00C57503" w:rsidRDefault="00155E89" w:rsidP="00155E89">
            <w:pPr>
              <w:spacing w:line="276" w:lineRule="auto"/>
              <w:jc w:val="center"/>
              <w:rPr>
                <w:sz w:val="26"/>
                <w:szCs w:val="26"/>
              </w:rPr>
            </w:pPr>
            <w:r w:rsidRPr="00C57503">
              <w:rPr>
                <w:sz w:val="26"/>
                <w:szCs w:val="26"/>
              </w:rPr>
              <w:t>Chủ đề 9: Một số vấn đề cơ bản của luật quốc tế</w:t>
            </w:r>
          </w:p>
        </w:tc>
        <w:tc>
          <w:tcPr>
            <w:tcW w:w="1185" w:type="dxa"/>
            <w:vAlign w:val="center"/>
          </w:tcPr>
          <w:p w14:paraId="1DE4E8B8" w14:textId="77777777" w:rsidR="00155E89" w:rsidRPr="00C57503" w:rsidRDefault="00155E89" w:rsidP="00155E89">
            <w:pPr>
              <w:spacing w:line="276" w:lineRule="auto"/>
              <w:rPr>
                <w:sz w:val="26"/>
                <w:szCs w:val="26"/>
              </w:rPr>
            </w:pPr>
            <w:r w:rsidRPr="00C57503">
              <w:rPr>
                <w:sz w:val="26"/>
                <w:szCs w:val="26"/>
              </w:rPr>
              <w:t>Bài 14: Một số vấn đề chung về pháp luật quốc tế</w:t>
            </w:r>
          </w:p>
        </w:tc>
        <w:tc>
          <w:tcPr>
            <w:tcW w:w="955" w:type="dxa"/>
            <w:vAlign w:val="center"/>
          </w:tcPr>
          <w:p w14:paraId="71C08EFE" w14:textId="77777777" w:rsidR="00155E89" w:rsidRPr="00C57503" w:rsidRDefault="00155E89" w:rsidP="00155E89">
            <w:pPr>
              <w:spacing w:line="276" w:lineRule="auto"/>
              <w:jc w:val="center"/>
              <w:rPr>
                <w:sz w:val="26"/>
                <w:szCs w:val="26"/>
                <w:lang w:val="vi-VN"/>
              </w:rPr>
            </w:pPr>
            <w:r w:rsidRPr="00C57503">
              <w:rPr>
                <w:sz w:val="26"/>
                <w:szCs w:val="26"/>
                <w:lang w:val="vi-VN"/>
              </w:rPr>
              <w:t>55</w:t>
            </w:r>
          </w:p>
          <w:p w14:paraId="033A904D" w14:textId="77777777" w:rsidR="00155E89" w:rsidRPr="00C57503" w:rsidRDefault="00155E89" w:rsidP="00155E89">
            <w:pPr>
              <w:spacing w:line="276" w:lineRule="auto"/>
              <w:jc w:val="center"/>
              <w:rPr>
                <w:sz w:val="26"/>
                <w:szCs w:val="26"/>
                <w:lang w:val="vi-VN"/>
              </w:rPr>
            </w:pPr>
            <w:r w:rsidRPr="00C57503">
              <w:rPr>
                <w:sz w:val="26"/>
                <w:szCs w:val="26"/>
                <w:lang w:val="vi-VN"/>
              </w:rPr>
              <w:t>56</w:t>
            </w:r>
          </w:p>
          <w:p w14:paraId="78BE8E58" w14:textId="77777777" w:rsidR="00155E89" w:rsidRPr="00C57503" w:rsidRDefault="00155E89" w:rsidP="00155E89">
            <w:pPr>
              <w:spacing w:line="276" w:lineRule="auto"/>
              <w:jc w:val="center"/>
              <w:rPr>
                <w:sz w:val="26"/>
                <w:szCs w:val="26"/>
                <w:lang w:val="vi-VN"/>
              </w:rPr>
            </w:pPr>
            <w:r w:rsidRPr="00C57503">
              <w:rPr>
                <w:sz w:val="26"/>
                <w:szCs w:val="26"/>
                <w:lang w:val="vi-VN"/>
              </w:rPr>
              <w:t>57</w:t>
            </w:r>
          </w:p>
        </w:tc>
        <w:tc>
          <w:tcPr>
            <w:tcW w:w="9492" w:type="dxa"/>
          </w:tcPr>
          <w:p w14:paraId="4167C4E6" w14:textId="77777777" w:rsidR="00155E89" w:rsidRPr="00C57503" w:rsidRDefault="00155E89" w:rsidP="00155E89">
            <w:pPr>
              <w:spacing w:line="276" w:lineRule="auto"/>
              <w:jc w:val="both"/>
              <w:rPr>
                <w:sz w:val="26"/>
                <w:szCs w:val="26"/>
              </w:rPr>
            </w:pPr>
            <w:r w:rsidRPr="00C57503">
              <w:rPr>
                <w:sz w:val="26"/>
                <w:szCs w:val="26"/>
                <w:lang w:val="vi-VN"/>
              </w:rPr>
              <w:t xml:space="preserve">- Nêu được khái niệm, vai trò, các nguyên tắc cơ bản của pháp luật quốc tế; mối quan hệ giữa pháp luật quốc tế và luật quốc gia. </w:t>
            </w:r>
          </w:p>
          <w:p w14:paraId="44F990EF"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Phân tích, đánh giá được một số hành vi vi phạm pháp luật Việt Nam và pháp luật quốc tế đơn giản liên quan tới các nguyên tắc cơ bản của pháp luật quốc tế. </w:t>
            </w:r>
          </w:p>
          <w:p w14:paraId="3539F173" w14:textId="77777777" w:rsidR="00155E89" w:rsidRPr="00C57503" w:rsidRDefault="00155E89" w:rsidP="00155E89">
            <w:pPr>
              <w:spacing w:line="276" w:lineRule="auto"/>
              <w:jc w:val="both"/>
              <w:rPr>
                <w:sz w:val="26"/>
                <w:szCs w:val="26"/>
              </w:rPr>
            </w:pPr>
            <w:r w:rsidRPr="00C57503">
              <w:rPr>
                <w:b/>
                <w:bCs/>
                <w:i/>
                <w:sz w:val="26"/>
                <w:szCs w:val="26"/>
                <w:lang w:val="vi-VN"/>
              </w:rPr>
              <w:t>* Tích hợp năng lực số</w:t>
            </w:r>
          </w:p>
        </w:tc>
      </w:tr>
      <w:tr w:rsidR="00155E89" w:rsidRPr="00C57503" w14:paraId="40447BFB" w14:textId="77777777" w:rsidTr="00C57503">
        <w:trPr>
          <w:jc w:val="center"/>
        </w:trPr>
        <w:tc>
          <w:tcPr>
            <w:tcW w:w="709" w:type="dxa"/>
            <w:vAlign w:val="center"/>
          </w:tcPr>
          <w:p w14:paraId="496AFDCC" w14:textId="77777777" w:rsidR="00155E89" w:rsidRPr="00C57503" w:rsidRDefault="00155E89" w:rsidP="00155E89">
            <w:pPr>
              <w:spacing w:line="276" w:lineRule="auto"/>
              <w:jc w:val="center"/>
              <w:rPr>
                <w:b/>
                <w:sz w:val="26"/>
                <w:szCs w:val="26"/>
                <w:lang w:val="vi-VN"/>
              </w:rPr>
            </w:pPr>
            <w:r w:rsidRPr="00C57503">
              <w:rPr>
                <w:b/>
                <w:sz w:val="26"/>
                <w:szCs w:val="26"/>
                <w:lang w:val="vi-VN"/>
              </w:rPr>
              <w:t>20</w:t>
            </w:r>
          </w:p>
        </w:tc>
        <w:tc>
          <w:tcPr>
            <w:tcW w:w="1404" w:type="dxa"/>
            <w:vMerge/>
            <w:vAlign w:val="center"/>
          </w:tcPr>
          <w:p w14:paraId="289767FB" w14:textId="77777777" w:rsidR="00155E89" w:rsidRPr="00C57503" w:rsidRDefault="00155E89" w:rsidP="00155E89">
            <w:pPr>
              <w:spacing w:line="276" w:lineRule="auto"/>
              <w:jc w:val="center"/>
              <w:rPr>
                <w:sz w:val="26"/>
                <w:szCs w:val="26"/>
              </w:rPr>
            </w:pPr>
          </w:p>
        </w:tc>
        <w:tc>
          <w:tcPr>
            <w:tcW w:w="1185" w:type="dxa"/>
            <w:vAlign w:val="center"/>
          </w:tcPr>
          <w:p w14:paraId="537CDF19" w14:textId="77777777" w:rsidR="00155E89" w:rsidRPr="00C57503" w:rsidRDefault="00155E89" w:rsidP="00155E89">
            <w:pPr>
              <w:spacing w:line="276" w:lineRule="auto"/>
              <w:rPr>
                <w:sz w:val="26"/>
                <w:szCs w:val="26"/>
              </w:rPr>
            </w:pPr>
            <w:r w:rsidRPr="00C57503">
              <w:rPr>
                <w:sz w:val="26"/>
                <w:szCs w:val="26"/>
              </w:rPr>
              <w:t>Bài 15: Công pháp quốc tế về dân cư, lãnh thổ và chủ quyền quốc gia</w:t>
            </w:r>
          </w:p>
        </w:tc>
        <w:tc>
          <w:tcPr>
            <w:tcW w:w="955" w:type="dxa"/>
            <w:vAlign w:val="center"/>
          </w:tcPr>
          <w:p w14:paraId="7887B6E4" w14:textId="77777777" w:rsidR="00155E89" w:rsidRPr="00C57503" w:rsidRDefault="00155E89" w:rsidP="00155E89">
            <w:pPr>
              <w:spacing w:line="276" w:lineRule="auto"/>
              <w:jc w:val="center"/>
              <w:rPr>
                <w:sz w:val="26"/>
                <w:szCs w:val="26"/>
                <w:lang w:val="vi-VN"/>
              </w:rPr>
            </w:pPr>
            <w:r w:rsidRPr="00C57503">
              <w:rPr>
                <w:sz w:val="26"/>
                <w:szCs w:val="26"/>
              </w:rPr>
              <w:t>5</w:t>
            </w:r>
            <w:r w:rsidRPr="00C57503">
              <w:rPr>
                <w:sz w:val="26"/>
                <w:szCs w:val="26"/>
                <w:lang w:val="vi-VN"/>
              </w:rPr>
              <w:t>8</w:t>
            </w:r>
          </w:p>
          <w:p w14:paraId="09804FDA" w14:textId="77777777" w:rsidR="00155E89" w:rsidRPr="00C57503" w:rsidRDefault="00155E89" w:rsidP="00155E89">
            <w:pPr>
              <w:spacing w:line="276" w:lineRule="auto"/>
              <w:jc w:val="center"/>
              <w:rPr>
                <w:sz w:val="26"/>
                <w:szCs w:val="26"/>
                <w:lang w:val="vi-VN"/>
              </w:rPr>
            </w:pPr>
            <w:r w:rsidRPr="00C57503">
              <w:rPr>
                <w:sz w:val="26"/>
                <w:szCs w:val="26"/>
                <w:lang w:val="vi-VN"/>
              </w:rPr>
              <w:t>59</w:t>
            </w:r>
          </w:p>
          <w:p w14:paraId="1A841DF6" w14:textId="77777777" w:rsidR="00155E89" w:rsidRPr="00C57503" w:rsidRDefault="00155E89" w:rsidP="00155E89">
            <w:pPr>
              <w:spacing w:line="276" w:lineRule="auto"/>
              <w:jc w:val="center"/>
              <w:rPr>
                <w:sz w:val="26"/>
                <w:szCs w:val="26"/>
                <w:lang w:val="vi-VN"/>
              </w:rPr>
            </w:pPr>
            <w:r w:rsidRPr="00C57503">
              <w:rPr>
                <w:sz w:val="26"/>
                <w:szCs w:val="26"/>
                <w:lang w:val="vi-VN"/>
              </w:rPr>
              <w:t>60</w:t>
            </w:r>
          </w:p>
          <w:p w14:paraId="597E2FF2" w14:textId="77777777" w:rsidR="00155E89" w:rsidRPr="00C57503" w:rsidRDefault="00155E89" w:rsidP="00155E89">
            <w:pPr>
              <w:spacing w:line="276" w:lineRule="auto"/>
              <w:jc w:val="center"/>
              <w:rPr>
                <w:sz w:val="26"/>
                <w:szCs w:val="26"/>
                <w:lang w:val="vi-VN"/>
              </w:rPr>
            </w:pPr>
            <w:r w:rsidRPr="00C57503">
              <w:rPr>
                <w:sz w:val="26"/>
                <w:szCs w:val="26"/>
                <w:lang w:val="vi-VN"/>
              </w:rPr>
              <w:t>61</w:t>
            </w:r>
          </w:p>
          <w:p w14:paraId="59023EFD" w14:textId="77777777" w:rsidR="00155E89" w:rsidRPr="00C57503" w:rsidRDefault="00155E89" w:rsidP="00155E89">
            <w:pPr>
              <w:spacing w:line="276" w:lineRule="auto"/>
              <w:jc w:val="center"/>
              <w:rPr>
                <w:sz w:val="26"/>
                <w:szCs w:val="26"/>
                <w:lang w:val="vi-VN"/>
              </w:rPr>
            </w:pPr>
            <w:r w:rsidRPr="00C57503">
              <w:rPr>
                <w:sz w:val="26"/>
                <w:szCs w:val="26"/>
                <w:lang w:val="vi-VN"/>
              </w:rPr>
              <w:t>62</w:t>
            </w:r>
          </w:p>
        </w:tc>
        <w:tc>
          <w:tcPr>
            <w:tcW w:w="9492" w:type="dxa"/>
          </w:tcPr>
          <w:p w14:paraId="46375537" w14:textId="77777777" w:rsidR="00155E89" w:rsidRPr="00C57503" w:rsidRDefault="00155E89" w:rsidP="00155E89">
            <w:pPr>
              <w:spacing w:line="276" w:lineRule="auto"/>
              <w:jc w:val="both"/>
              <w:rPr>
                <w:sz w:val="26"/>
                <w:szCs w:val="26"/>
              </w:rPr>
            </w:pPr>
            <w:r w:rsidRPr="00C57503">
              <w:rPr>
                <w:sz w:val="26"/>
                <w:szCs w:val="26"/>
                <w:lang w:val="vi-VN"/>
              </w:rPr>
              <w:t xml:space="preserve">- Nhận biết được nội dung cơ bản của công pháp quốc tế về dân cư, lãnh thổ và biên giới quốc gia, các vùng biển thuộc chủ quyền và quyền chủ quyền của quốc gia. </w:t>
            </w:r>
          </w:p>
          <w:p w14:paraId="53CCE8A2" w14:textId="77777777" w:rsidR="00155E89" w:rsidRPr="00C57503" w:rsidRDefault="00155E89" w:rsidP="00155E89">
            <w:pPr>
              <w:spacing w:line="276" w:lineRule="auto"/>
              <w:jc w:val="both"/>
              <w:rPr>
                <w:sz w:val="26"/>
                <w:szCs w:val="26"/>
              </w:rPr>
            </w:pPr>
            <w:r w:rsidRPr="00C57503">
              <w:rPr>
                <w:sz w:val="26"/>
                <w:szCs w:val="26"/>
                <w:lang w:val="vi-VN"/>
              </w:rPr>
              <w:t xml:space="preserve">- Phân tích, đánh giá được một số hành vi vi phạm pháp luật Việt Nam và pháp luật quốc tế đơn giản liên quan đến dân cư, lãnh thổ và biên giới quốc gia, các vùng biển thuộc chủ quyền và quyền chủ quyền của quốc gia. </w:t>
            </w:r>
          </w:p>
          <w:p w14:paraId="77057DE4" w14:textId="77777777" w:rsidR="00155E89" w:rsidRPr="00C57503" w:rsidRDefault="00155E89" w:rsidP="00155E89">
            <w:pPr>
              <w:spacing w:line="276" w:lineRule="auto"/>
              <w:jc w:val="both"/>
              <w:rPr>
                <w:b/>
                <w:i/>
                <w:sz w:val="26"/>
                <w:szCs w:val="26"/>
                <w:lang w:val="vi-VN"/>
              </w:rPr>
            </w:pPr>
            <w:r w:rsidRPr="00C57503">
              <w:rPr>
                <w:b/>
                <w:i/>
                <w:sz w:val="26"/>
                <w:szCs w:val="26"/>
                <w:lang w:val="vi-VN"/>
              </w:rPr>
              <w:t>*</w:t>
            </w:r>
            <w:r w:rsidRPr="00C57503">
              <w:rPr>
                <w:b/>
                <w:i/>
                <w:sz w:val="26"/>
                <w:szCs w:val="26"/>
              </w:rPr>
              <w:t>Tích hợp quyền con người</w:t>
            </w:r>
          </w:p>
          <w:p w14:paraId="28BB9B60" w14:textId="77777777" w:rsidR="00155E89" w:rsidRPr="00C57503" w:rsidRDefault="00155E89" w:rsidP="00155E89">
            <w:pPr>
              <w:spacing w:line="276" w:lineRule="auto"/>
              <w:jc w:val="both"/>
              <w:rPr>
                <w:b/>
                <w:i/>
                <w:sz w:val="26"/>
                <w:szCs w:val="26"/>
                <w:lang w:val="vi-VN"/>
              </w:rPr>
            </w:pPr>
            <w:r w:rsidRPr="00C57503">
              <w:rPr>
                <w:b/>
                <w:bCs/>
                <w:i/>
                <w:sz w:val="26"/>
                <w:szCs w:val="26"/>
                <w:lang w:val="vi-VN"/>
              </w:rPr>
              <w:t>* Tích hợp năng lực số</w:t>
            </w:r>
          </w:p>
        </w:tc>
      </w:tr>
      <w:tr w:rsidR="00155E89" w:rsidRPr="00C57503" w14:paraId="6F287E34" w14:textId="77777777" w:rsidTr="00C57503">
        <w:trPr>
          <w:jc w:val="center"/>
        </w:trPr>
        <w:tc>
          <w:tcPr>
            <w:tcW w:w="709" w:type="dxa"/>
            <w:vAlign w:val="center"/>
          </w:tcPr>
          <w:p w14:paraId="1E551850" w14:textId="77777777" w:rsidR="00155E89" w:rsidRPr="00C57503" w:rsidRDefault="00155E89" w:rsidP="00155E89">
            <w:pPr>
              <w:spacing w:line="276" w:lineRule="auto"/>
              <w:jc w:val="center"/>
              <w:rPr>
                <w:b/>
                <w:sz w:val="26"/>
                <w:szCs w:val="26"/>
                <w:lang w:val="vi-VN"/>
              </w:rPr>
            </w:pPr>
            <w:r w:rsidRPr="00C57503">
              <w:rPr>
                <w:b/>
                <w:sz w:val="26"/>
                <w:szCs w:val="26"/>
                <w:lang w:val="vi-VN"/>
              </w:rPr>
              <w:t>21</w:t>
            </w:r>
          </w:p>
        </w:tc>
        <w:tc>
          <w:tcPr>
            <w:tcW w:w="1404" w:type="dxa"/>
            <w:vMerge/>
            <w:vAlign w:val="center"/>
          </w:tcPr>
          <w:p w14:paraId="41927D85" w14:textId="77777777" w:rsidR="00155E89" w:rsidRPr="00C57503" w:rsidRDefault="00155E89" w:rsidP="00155E89">
            <w:pPr>
              <w:spacing w:line="276" w:lineRule="auto"/>
              <w:jc w:val="center"/>
              <w:rPr>
                <w:sz w:val="26"/>
                <w:szCs w:val="26"/>
              </w:rPr>
            </w:pPr>
          </w:p>
        </w:tc>
        <w:tc>
          <w:tcPr>
            <w:tcW w:w="1185" w:type="dxa"/>
            <w:vAlign w:val="center"/>
          </w:tcPr>
          <w:p w14:paraId="2BE62398" w14:textId="77777777" w:rsidR="00155E89" w:rsidRPr="00C57503" w:rsidRDefault="00155E89" w:rsidP="00155E89">
            <w:pPr>
              <w:spacing w:line="276" w:lineRule="auto"/>
              <w:rPr>
                <w:sz w:val="26"/>
                <w:szCs w:val="26"/>
              </w:rPr>
            </w:pPr>
            <w:r w:rsidRPr="00C57503">
              <w:rPr>
                <w:sz w:val="26"/>
                <w:szCs w:val="26"/>
              </w:rPr>
              <w:t xml:space="preserve">Bài 16: Nguyên tắc cơ bản của Tổ chức </w:t>
            </w:r>
            <w:r w:rsidRPr="00C57503">
              <w:rPr>
                <w:sz w:val="26"/>
                <w:szCs w:val="26"/>
              </w:rPr>
              <w:lastRenderedPageBreak/>
              <w:t>Thương mại thế giới và hợp đồng thương mại quốc tế</w:t>
            </w:r>
          </w:p>
        </w:tc>
        <w:tc>
          <w:tcPr>
            <w:tcW w:w="955" w:type="dxa"/>
            <w:vAlign w:val="center"/>
          </w:tcPr>
          <w:p w14:paraId="36F0549D" w14:textId="77777777" w:rsidR="00155E89" w:rsidRPr="00C57503" w:rsidRDefault="00155E89" w:rsidP="00155E89">
            <w:pPr>
              <w:spacing w:line="276" w:lineRule="auto"/>
              <w:jc w:val="center"/>
              <w:rPr>
                <w:sz w:val="26"/>
                <w:szCs w:val="26"/>
                <w:lang w:val="vi-VN"/>
              </w:rPr>
            </w:pPr>
            <w:r w:rsidRPr="00C57503">
              <w:rPr>
                <w:sz w:val="26"/>
                <w:szCs w:val="26"/>
              </w:rPr>
              <w:lastRenderedPageBreak/>
              <w:t>6</w:t>
            </w:r>
            <w:r w:rsidRPr="00C57503">
              <w:rPr>
                <w:sz w:val="26"/>
                <w:szCs w:val="26"/>
                <w:lang w:val="vi-VN"/>
              </w:rPr>
              <w:t>3</w:t>
            </w:r>
          </w:p>
          <w:p w14:paraId="3CEACF12" w14:textId="77777777" w:rsidR="00155E89" w:rsidRPr="00C57503" w:rsidRDefault="00155E89" w:rsidP="00155E89">
            <w:pPr>
              <w:spacing w:line="276" w:lineRule="auto"/>
              <w:jc w:val="center"/>
              <w:rPr>
                <w:sz w:val="26"/>
                <w:szCs w:val="26"/>
                <w:lang w:val="vi-VN"/>
              </w:rPr>
            </w:pPr>
            <w:r w:rsidRPr="00C57503">
              <w:rPr>
                <w:sz w:val="26"/>
                <w:szCs w:val="26"/>
                <w:lang w:val="vi-VN"/>
              </w:rPr>
              <w:t>64</w:t>
            </w:r>
          </w:p>
          <w:p w14:paraId="1716BCAF" w14:textId="77777777" w:rsidR="00155E89" w:rsidRPr="00C57503" w:rsidRDefault="00155E89" w:rsidP="00155E89">
            <w:pPr>
              <w:spacing w:line="276" w:lineRule="auto"/>
              <w:jc w:val="center"/>
              <w:rPr>
                <w:sz w:val="26"/>
                <w:szCs w:val="26"/>
                <w:lang w:val="vi-VN"/>
              </w:rPr>
            </w:pPr>
            <w:r w:rsidRPr="00C57503">
              <w:rPr>
                <w:sz w:val="26"/>
                <w:szCs w:val="26"/>
                <w:lang w:val="vi-VN"/>
              </w:rPr>
              <w:t>65</w:t>
            </w:r>
          </w:p>
          <w:p w14:paraId="5E514290" w14:textId="77777777" w:rsidR="00155E89" w:rsidRPr="00C57503" w:rsidRDefault="00155E89" w:rsidP="00155E89">
            <w:pPr>
              <w:spacing w:line="276" w:lineRule="auto"/>
              <w:jc w:val="center"/>
              <w:rPr>
                <w:sz w:val="26"/>
                <w:szCs w:val="26"/>
                <w:lang w:val="vi-VN"/>
              </w:rPr>
            </w:pPr>
            <w:r w:rsidRPr="00C57503">
              <w:rPr>
                <w:sz w:val="26"/>
                <w:szCs w:val="26"/>
                <w:lang w:val="vi-VN"/>
              </w:rPr>
              <w:lastRenderedPageBreak/>
              <w:t>66</w:t>
            </w:r>
          </w:p>
          <w:p w14:paraId="6E7388F8" w14:textId="77777777" w:rsidR="00155E89" w:rsidRPr="00C57503" w:rsidRDefault="00155E89" w:rsidP="00155E89">
            <w:pPr>
              <w:spacing w:line="276" w:lineRule="auto"/>
              <w:jc w:val="center"/>
              <w:rPr>
                <w:sz w:val="26"/>
                <w:szCs w:val="26"/>
                <w:lang w:val="vi-VN"/>
              </w:rPr>
            </w:pPr>
          </w:p>
        </w:tc>
        <w:tc>
          <w:tcPr>
            <w:tcW w:w="9492" w:type="dxa"/>
          </w:tcPr>
          <w:p w14:paraId="615A7932" w14:textId="77777777" w:rsidR="00155E89" w:rsidRPr="00C57503" w:rsidRDefault="00155E89" w:rsidP="00155E89">
            <w:pPr>
              <w:spacing w:line="276" w:lineRule="auto"/>
              <w:jc w:val="both"/>
              <w:rPr>
                <w:sz w:val="26"/>
                <w:szCs w:val="26"/>
              </w:rPr>
            </w:pPr>
            <w:r w:rsidRPr="00C57503">
              <w:rPr>
                <w:sz w:val="26"/>
                <w:szCs w:val="26"/>
              </w:rPr>
              <w:lastRenderedPageBreak/>
              <w:t xml:space="preserve">- </w:t>
            </w:r>
            <w:r w:rsidRPr="00C57503">
              <w:rPr>
                <w:sz w:val="26"/>
                <w:szCs w:val="26"/>
                <w:lang w:val="vi-VN"/>
              </w:rPr>
              <w:t xml:space="preserve">Nhận biết được nội dung cơ bản của Công pháp quốc tế về nguyên tắc cơ bản của Tổ chức Thương mại Thế giới và của hợp đồng thương mại quốc tế. </w:t>
            </w:r>
          </w:p>
          <w:p w14:paraId="66E84A9A" w14:textId="77777777" w:rsidR="00155E89" w:rsidRPr="00C57503" w:rsidRDefault="00155E89" w:rsidP="00155E89">
            <w:pPr>
              <w:spacing w:line="276" w:lineRule="auto"/>
              <w:jc w:val="both"/>
              <w:rPr>
                <w:sz w:val="26"/>
                <w:szCs w:val="26"/>
              </w:rPr>
            </w:pPr>
            <w:r w:rsidRPr="00C57503">
              <w:rPr>
                <w:sz w:val="26"/>
                <w:szCs w:val="26"/>
              </w:rPr>
              <w:lastRenderedPageBreak/>
              <w:t xml:space="preserve">- </w:t>
            </w:r>
            <w:r w:rsidRPr="00C57503">
              <w:rPr>
                <w:sz w:val="26"/>
                <w:szCs w:val="26"/>
                <w:lang w:val="vi-VN"/>
              </w:rPr>
              <w:t xml:space="preserve">Phân tích, đánh giá được một số hành vi vi phạm pháp luật Việt Nam và pháp luật quốc tế đơn giản liên quan đến các nguyên tắc cơ bản của Tổ chức Thương mại Thế giới và của hợp đồng thương mại quốc tế. </w:t>
            </w:r>
          </w:p>
          <w:p w14:paraId="7882F52C" w14:textId="77777777" w:rsidR="00155E89" w:rsidRPr="00C57503" w:rsidRDefault="00155E89" w:rsidP="00155E89">
            <w:pPr>
              <w:spacing w:line="276" w:lineRule="auto"/>
              <w:jc w:val="both"/>
              <w:rPr>
                <w:b/>
                <w:i/>
                <w:sz w:val="26"/>
                <w:szCs w:val="26"/>
                <w:lang w:val="vi-VN"/>
              </w:rPr>
            </w:pPr>
            <w:r w:rsidRPr="00C57503">
              <w:rPr>
                <w:b/>
                <w:i/>
                <w:sz w:val="26"/>
                <w:szCs w:val="26"/>
                <w:lang w:val="vi-VN"/>
              </w:rPr>
              <w:t>*</w:t>
            </w:r>
            <w:r w:rsidRPr="00C57503">
              <w:rPr>
                <w:b/>
                <w:i/>
                <w:sz w:val="26"/>
                <w:szCs w:val="26"/>
              </w:rPr>
              <w:t>Tích hợp quyền con người</w:t>
            </w:r>
          </w:p>
          <w:p w14:paraId="53048328" w14:textId="77777777" w:rsidR="00155E89" w:rsidRPr="00C57503" w:rsidRDefault="00155E89" w:rsidP="00155E89">
            <w:pPr>
              <w:spacing w:line="276" w:lineRule="auto"/>
              <w:jc w:val="both"/>
              <w:rPr>
                <w:b/>
                <w:i/>
                <w:sz w:val="26"/>
                <w:szCs w:val="26"/>
                <w:lang w:val="vi-VN"/>
              </w:rPr>
            </w:pPr>
            <w:r w:rsidRPr="00C57503">
              <w:rPr>
                <w:b/>
                <w:bCs/>
                <w:i/>
                <w:sz w:val="26"/>
                <w:szCs w:val="26"/>
                <w:lang w:val="vi-VN"/>
              </w:rPr>
              <w:t>* Tích hợp năng lực số</w:t>
            </w:r>
          </w:p>
        </w:tc>
      </w:tr>
      <w:tr w:rsidR="00155E89" w:rsidRPr="00C57503" w14:paraId="4DB7F60C" w14:textId="77777777" w:rsidTr="00C57503">
        <w:trPr>
          <w:jc w:val="center"/>
        </w:trPr>
        <w:tc>
          <w:tcPr>
            <w:tcW w:w="709" w:type="dxa"/>
            <w:vAlign w:val="center"/>
          </w:tcPr>
          <w:p w14:paraId="7F7E8793" w14:textId="77777777" w:rsidR="00155E89" w:rsidRPr="00C57503" w:rsidRDefault="00155E89" w:rsidP="00155E89">
            <w:pPr>
              <w:spacing w:line="276" w:lineRule="auto"/>
              <w:jc w:val="center"/>
              <w:rPr>
                <w:b/>
                <w:sz w:val="26"/>
                <w:szCs w:val="26"/>
                <w:lang w:val="vi-VN"/>
              </w:rPr>
            </w:pPr>
            <w:r w:rsidRPr="00C57503">
              <w:rPr>
                <w:b/>
                <w:sz w:val="26"/>
                <w:szCs w:val="26"/>
              </w:rPr>
              <w:lastRenderedPageBreak/>
              <w:t>22</w:t>
            </w:r>
          </w:p>
        </w:tc>
        <w:tc>
          <w:tcPr>
            <w:tcW w:w="1404" w:type="dxa"/>
            <w:vAlign w:val="center"/>
          </w:tcPr>
          <w:p w14:paraId="342407D1" w14:textId="77777777" w:rsidR="00155E89" w:rsidRPr="00C57503" w:rsidRDefault="00155E89" w:rsidP="00155E89">
            <w:pPr>
              <w:spacing w:line="276" w:lineRule="auto"/>
              <w:jc w:val="center"/>
              <w:rPr>
                <w:sz w:val="26"/>
                <w:szCs w:val="26"/>
              </w:rPr>
            </w:pPr>
            <w:r w:rsidRPr="00C57503">
              <w:rPr>
                <w:sz w:val="26"/>
                <w:szCs w:val="26"/>
              </w:rPr>
              <w:t>Ôn tập</w:t>
            </w:r>
          </w:p>
        </w:tc>
        <w:tc>
          <w:tcPr>
            <w:tcW w:w="1185" w:type="dxa"/>
            <w:vAlign w:val="center"/>
          </w:tcPr>
          <w:p w14:paraId="654CA8AD" w14:textId="77777777" w:rsidR="00155E89" w:rsidRPr="00C57503" w:rsidRDefault="00155E89" w:rsidP="00155E89">
            <w:pPr>
              <w:spacing w:line="276" w:lineRule="auto"/>
              <w:rPr>
                <w:sz w:val="26"/>
                <w:szCs w:val="26"/>
              </w:rPr>
            </w:pPr>
            <w:r w:rsidRPr="00C57503">
              <w:rPr>
                <w:sz w:val="26"/>
                <w:szCs w:val="26"/>
              </w:rPr>
              <w:t>Bài ôn tập cuối kỳ 2</w:t>
            </w:r>
          </w:p>
        </w:tc>
        <w:tc>
          <w:tcPr>
            <w:tcW w:w="955" w:type="dxa"/>
            <w:vAlign w:val="center"/>
          </w:tcPr>
          <w:p w14:paraId="48EFE730" w14:textId="77777777" w:rsidR="00155E89" w:rsidRPr="00C57503" w:rsidRDefault="00155E89" w:rsidP="00155E89">
            <w:pPr>
              <w:spacing w:line="276" w:lineRule="auto"/>
              <w:jc w:val="center"/>
              <w:rPr>
                <w:b/>
                <w:sz w:val="26"/>
                <w:szCs w:val="26"/>
                <w:lang w:val="vi-VN"/>
              </w:rPr>
            </w:pPr>
            <w:r w:rsidRPr="00C57503">
              <w:rPr>
                <w:b/>
                <w:sz w:val="26"/>
                <w:szCs w:val="26"/>
                <w:lang w:val="vi-VN"/>
              </w:rPr>
              <w:t>67</w:t>
            </w:r>
          </w:p>
        </w:tc>
        <w:tc>
          <w:tcPr>
            <w:tcW w:w="9492" w:type="dxa"/>
          </w:tcPr>
          <w:p w14:paraId="3684FD52" w14:textId="77777777" w:rsidR="00155E89" w:rsidRPr="00C57503" w:rsidRDefault="00155E89" w:rsidP="00155E89">
            <w:pPr>
              <w:spacing w:line="276" w:lineRule="auto"/>
              <w:jc w:val="both"/>
              <w:rPr>
                <w:sz w:val="26"/>
                <w:szCs w:val="26"/>
              </w:rPr>
            </w:pPr>
            <w:r w:rsidRPr="00C57503">
              <w:rPr>
                <w:sz w:val="26"/>
                <w:szCs w:val="26"/>
              </w:rPr>
              <w:t xml:space="preserve">- Nhằm củng cố lại những kiến thức HS đạt được trong các bài ở học kỳ II lớp 12; </w:t>
            </w:r>
          </w:p>
          <w:p w14:paraId="26F7074F" w14:textId="77777777" w:rsidR="00155E89" w:rsidRPr="00C57503" w:rsidRDefault="00155E89" w:rsidP="00155E89">
            <w:pPr>
              <w:spacing w:line="276" w:lineRule="auto"/>
              <w:jc w:val="both"/>
              <w:rPr>
                <w:sz w:val="26"/>
                <w:szCs w:val="26"/>
                <w:lang w:val="vi-VN"/>
              </w:rPr>
            </w:pPr>
            <w:r w:rsidRPr="00C57503">
              <w:rPr>
                <w:sz w:val="26"/>
                <w:szCs w:val="26"/>
              </w:rPr>
              <w:t>- Giúp GV nắm được tình hình học tập của lớp mình, từ đó có kế hoạch điều chỉnh phương pháp và hình thức tổ chức dạy học cho phù hợp</w:t>
            </w:r>
            <w:r w:rsidRPr="00C57503">
              <w:rPr>
                <w:sz w:val="26"/>
                <w:szCs w:val="26"/>
                <w:lang w:val="vi-VN"/>
              </w:rPr>
              <w:t>.</w:t>
            </w:r>
          </w:p>
          <w:p w14:paraId="6DE03757" w14:textId="77777777" w:rsidR="00155E89" w:rsidRPr="00C57503" w:rsidRDefault="00155E89" w:rsidP="00155E89">
            <w:pPr>
              <w:spacing w:line="276" w:lineRule="auto"/>
              <w:jc w:val="both"/>
              <w:rPr>
                <w:sz w:val="26"/>
                <w:szCs w:val="26"/>
              </w:rPr>
            </w:pPr>
            <w:r w:rsidRPr="00C57503">
              <w:rPr>
                <w:sz w:val="26"/>
                <w:szCs w:val="26"/>
              </w:rPr>
              <w:t>- HS có thái độ học tập đúng và điều chỉnh qúa trình học tập của mình.</w:t>
            </w:r>
          </w:p>
        </w:tc>
      </w:tr>
      <w:tr w:rsidR="00155E89" w:rsidRPr="00C57503" w14:paraId="2BF4619A" w14:textId="77777777" w:rsidTr="00C57503">
        <w:trPr>
          <w:jc w:val="center"/>
        </w:trPr>
        <w:tc>
          <w:tcPr>
            <w:tcW w:w="709" w:type="dxa"/>
            <w:vAlign w:val="center"/>
          </w:tcPr>
          <w:p w14:paraId="25670480" w14:textId="77777777" w:rsidR="00155E89" w:rsidRPr="00C57503" w:rsidRDefault="00155E89" w:rsidP="00155E89">
            <w:pPr>
              <w:spacing w:line="276" w:lineRule="auto"/>
              <w:jc w:val="center"/>
              <w:rPr>
                <w:b/>
                <w:sz w:val="26"/>
                <w:szCs w:val="26"/>
                <w:lang w:val="vi-VN"/>
              </w:rPr>
            </w:pPr>
            <w:r w:rsidRPr="00C57503">
              <w:rPr>
                <w:b/>
                <w:sz w:val="26"/>
                <w:szCs w:val="26"/>
                <w:lang w:val="vi-VN"/>
              </w:rPr>
              <w:t>23</w:t>
            </w:r>
          </w:p>
        </w:tc>
        <w:tc>
          <w:tcPr>
            <w:tcW w:w="1404" w:type="dxa"/>
            <w:vAlign w:val="center"/>
          </w:tcPr>
          <w:p w14:paraId="7C2469AE" w14:textId="77777777" w:rsidR="00155E89" w:rsidRPr="00C57503" w:rsidRDefault="00155E89" w:rsidP="00155E89">
            <w:pPr>
              <w:spacing w:line="276" w:lineRule="auto"/>
              <w:jc w:val="center"/>
              <w:rPr>
                <w:sz w:val="26"/>
                <w:szCs w:val="26"/>
                <w:lang w:val="vi-VN"/>
              </w:rPr>
            </w:pPr>
            <w:r w:rsidRPr="00C57503">
              <w:rPr>
                <w:sz w:val="26"/>
                <w:szCs w:val="26"/>
                <w:lang w:val="vi-VN"/>
              </w:rPr>
              <w:t>Kiểm tra, đánh giá</w:t>
            </w:r>
          </w:p>
        </w:tc>
        <w:tc>
          <w:tcPr>
            <w:tcW w:w="1185" w:type="dxa"/>
            <w:vAlign w:val="center"/>
          </w:tcPr>
          <w:p w14:paraId="1BF7277B" w14:textId="77777777" w:rsidR="00155E89" w:rsidRPr="00C57503" w:rsidRDefault="00155E89" w:rsidP="00155E89">
            <w:pPr>
              <w:spacing w:line="276" w:lineRule="auto"/>
              <w:rPr>
                <w:sz w:val="26"/>
                <w:szCs w:val="26"/>
                <w:lang w:val="vi-VN"/>
              </w:rPr>
            </w:pPr>
            <w:r w:rsidRPr="00C57503">
              <w:rPr>
                <w:sz w:val="26"/>
                <w:szCs w:val="26"/>
                <w:lang w:val="vi-VN"/>
              </w:rPr>
              <w:t>Kiểm tra học kì 2</w:t>
            </w:r>
          </w:p>
        </w:tc>
        <w:tc>
          <w:tcPr>
            <w:tcW w:w="955" w:type="dxa"/>
            <w:vAlign w:val="center"/>
          </w:tcPr>
          <w:p w14:paraId="73B2697B" w14:textId="77777777" w:rsidR="00155E89" w:rsidRPr="00C57503" w:rsidRDefault="00155E89" w:rsidP="00155E89">
            <w:pPr>
              <w:spacing w:line="276" w:lineRule="auto"/>
              <w:jc w:val="center"/>
              <w:rPr>
                <w:b/>
                <w:sz w:val="26"/>
                <w:szCs w:val="26"/>
                <w:lang w:val="vi-VN"/>
              </w:rPr>
            </w:pPr>
            <w:r w:rsidRPr="00C57503">
              <w:rPr>
                <w:b/>
                <w:sz w:val="26"/>
                <w:szCs w:val="26"/>
                <w:lang w:val="vi-VN"/>
              </w:rPr>
              <w:t>68</w:t>
            </w:r>
          </w:p>
        </w:tc>
        <w:tc>
          <w:tcPr>
            <w:tcW w:w="9492" w:type="dxa"/>
          </w:tcPr>
          <w:p w14:paraId="1E857EAF" w14:textId="77777777" w:rsidR="00155E89" w:rsidRPr="00C57503" w:rsidRDefault="00155E89" w:rsidP="00155E89">
            <w:pPr>
              <w:spacing w:line="276" w:lineRule="auto"/>
              <w:jc w:val="both"/>
              <w:rPr>
                <w:sz w:val="26"/>
                <w:szCs w:val="26"/>
              </w:rPr>
            </w:pPr>
            <w:r w:rsidRPr="00C57503">
              <w:rPr>
                <w:sz w:val="26"/>
                <w:szCs w:val="26"/>
              </w:rPr>
              <w:t>- Nhằm củng cố lại những kiến thức</w:t>
            </w:r>
            <w:r w:rsidRPr="00C57503">
              <w:rPr>
                <w:sz w:val="26"/>
                <w:szCs w:val="26"/>
                <w:lang w:val="vi-VN"/>
              </w:rPr>
              <w:t xml:space="preserve"> các</w:t>
            </w:r>
            <w:r w:rsidRPr="00C57503">
              <w:rPr>
                <w:sz w:val="26"/>
                <w:szCs w:val="26"/>
              </w:rPr>
              <w:t xml:space="preserve"> </w:t>
            </w:r>
            <w:r w:rsidRPr="00C57503">
              <w:rPr>
                <w:sz w:val="26"/>
                <w:szCs w:val="26"/>
                <w:lang w:val="vi-VN"/>
              </w:rPr>
              <w:t>bài 8,9,10,11,12,13,14,15,16(T1,2,3,4)</w:t>
            </w:r>
          </w:p>
          <w:p w14:paraId="0259C1BD" w14:textId="77777777" w:rsidR="00155E89" w:rsidRPr="00C57503" w:rsidRDefault="00155E89" w:rsidP="00155E89">
            <w:pPr>
              <w:spacing w:line="276" w:lineRule="auto"/>
              <w:jc w:val="both"/>
              <w:rPr>
                <w:sz w:val="26"/>
                <w:szCs w:val="26"/>
              </w:rPr>
            </w:pPr>
            <w:r w:rsidRPr="00C57503">
              <w:rPr>
                <w:sz w:val="26"/>
                <w:szCs w:val="26"/>
              </w:rPr>
              <w:t>-Học</w:t>
            </w:r>
            <w:r w:rsidRPr="00C57503">
              <w:rPr>
                <w:sz w:val="26"/>
                <w:szCs w:val="26"/>
                <w:lang w:val="vi-VN"/>
              </w:rPr>
              <w:t xml:space="preserve"> sinh v</w:t>
            </w:r>
            <w:r w:rsidRPr="00C57503">
              <w:rPr>
                <w:sz w:val="26"/>
                <w:szCs w:val="26"/>
              </w:rPr>
              <w:t>ận dụng được các kiến thức đã học vào trong cuộc sống  từ đó rút ra được bài học cho bản thân.</w:t>
            </w:r>
          </w:p>
          <w:p w14:paraId="486A320C" w14:textId="77777777" w:rsidR="00155E89" w:rsidRPr="00C57503" w:rsidRDefault="00155E89" w:rsidP="00155E89">
            <w:pPr>
              <w:spacing w:line="276" w:lineRule="auto"/>
              <w:jc w:val="both"/>
              <w:rPr>
                <w:sz w:val="26"/>
                <w:szCs w:val="26"/>
                <w:lang w:val="vi-VN"/>
              </w:rPr>
            </w:pPr>
            <w:r w:rsidRPr="00C57503">
              <w:rPr>
                <w:sz w:val="26"/>
                <w:szCs w:val="26"/>
              </w:rPr>
              <w:t>- Rèn luyện được kĩ năng làm</w:t>
            </w:r>
            <w:r w:rsidRPr="00C57503">
              <w:rPr>
                <w:sz w:val="26"/>
                <w:szCs w:val="26"/>
                <w:lang w:val="vi-VN"/>
              </w:rPr>
              <w:t xml:space="preserve"> bài kiểm tra, đánh giá.</w:t>
            </w:r>
          </w:p>
          <w:p w14:paraId="2D0ECDA8" w14:textId="77777777" w:rsidR="00155E89" w:rsidRPr="00C57503" w:rsidRDefault="00155E89" w:rsidP="00155E89">
            <w:pPr>
              <w:spacing w:line="276" w:lineRule="auto"/>
              <w:jc w:val="both"/>
              <w:rPr>
                <w:sz w:val="26"/>
                <w:szCs w:val="26"/>
                <w:lang w:val="vi-VN"/>
              </w:rPr>
            </w:pPr>
            <w:r w:rsidRPr="00C57503">
              <w:rPr>
                <w:sz w:val="26"/>
                <w:szCs w:val="26"/>
              </w:rPr>
              <w:t>- HS có thái độ tích</w:t>
            </w:r>
            <w:r w:rsidRPr="00C57503">
              <w:rPr>
                <w:sz w:val="26"/>
                <w:szCs w:val="26"/>
                <w:lang w:val="vi-VN"/>
              </w:rPr>
              <w:t xml:space="preserve"> cực trong </w:t>
            </w:r>
            <w:r w:rsidRPr="00C57503">
              <w:rPr>
                <w:sz w:val="26"/>
                <w:szCs w:val="26"/>
              </w:rPr>
              <w:t>học tập và điều chỉnh quá trình học tập của mình</w:t>
            </w:r>
            <w:r w:rsidRPr="00C57503">
              <w:rPr>
                <w:sz w:val="26"/>
                <w:szCs w:val="26"/>
                <w:lang w:val="vi-VN"/>
              </w:rPr>
              <w:t xml:space="preserve"> cho phù hợp.</w:t>
            </w:r>
          </w:p>
        </w:tc>
      </w:tr>
      <w:tr w:rsidR="00155E89" w:rsidRPr="00C57503" w14:paraId="619FB159" w14:textId="77777777" w:rsidTr="00C57503">
        <w:trPr>
          <w:jc w:val="center"/>
        </w:trPr>
        <w:tc>
          <w:tcPr>
            <w:tcW w:w="709" w:type="dxa"/>
            <w:vAlign w:val="center"/>
          </w:tcPr>
          <w:p w14:paraId="595113EE" w14:textId="77777777" w:rsidR="00155E89" w:rsidRPr="00C57503" w:rsidRDefault="00155E89" w:rsidP="00155E89">
            <w:pPr>
              <w:spacing w:line="276" w:lineRule="auto"/>
              <w:ind w:right="42"/>
              <w:jc w:val="center"/>
              <w:rPr>
                <w:b/>
                <w:sz w:val="26"/>
                <w:szCs w:val="26"/>
                <w:lang w:val="vi-VN"/>
              </w:rPr>
            </w:pPr>
            <w:r w:rsidRPr="00C57503">
              <w:rPr>
                <w:b/>
                <w:sz w:val="26"/>
                <w:szCs w:val="26"/>
                <w:lang w:val="vi-VN"/>
              </w:rPr>
              <w:t>24</w:t>
            </w:r>
          </w:p>
        </w:tc>
        <w:tc>
          <w:tcPr>
            <w:tcW w:w="1404" w:type="dxa"/>
            <w:vAlign w:val="center"/>
          </w:tcPr>
          <w:p w14:paraId="16767A23" w14:textId="77777777" w:rsidR="00155E89" w:rsidRPr="00C57503" w:rsidRDefault="00155E89" w:rsidP="00155E89">
            <w:pPr>
              <w:spacing w:line="276" w:lineRule="auto"/>
              <w:jc w:val="center"/>
              <w:rPr>
                <w:sz w:val="26"/>
                <w:szCs w:val="26"/>
                <w:lang w:val="vi-VN"/>
              </w:rPr>
            </w:pPr>
          </w:p>
        </w:tc>
        <w:tc>
          <w:tcPr>
            <w:tcW w:w="1185" w:type="dxa"/>
            <w:vAlign w:val="center"/>
          </w:tcPr>
          <w:p w14:paraId="5A386109" w14:textId="77777777" w:rsidR="00155E89" w:rsidRPr="00C57503" w:rsidRDefault="00155E89" w:rsidP="00155E89">
            <w:pPr>
              <w:spacing w:line="276" w:lineRule="auto"/>
              <w:rPr>
                <w:sz w:val="26"/>
                <w:szCs w:val="26"/>
                <w:lang w:val="vi-VN"/>
              </w:rPr>
            </w:pPr>
            <w:r w:rsidRPr="00C57503">
              <w:rPr>
                <w:sz w:val="26"/>
                <w:szCs w:val="26"/>
              </w:rPr>
              <w:t xml:space="preserve">Bài 16: Nguyên tắc cơ bản của Tổ chức Thương mại thế </w:t>
            </w:r>
            <w:r w:rsidRPr="00C57503">
              <w:rPr>
                <w:sz w:val="26"/>
                <w:szCs w:val="26"/>
              </w:rPr>
              <w:lastRenderedPageBreak/>
              <w:t>giới và hợp đồng thương mại quốc tế</w:t>
            </w:r>
            <w:r w:rsidRPr="00C57503">
              <w:rPr>
                <w:sz w:val="26"/>
                <w:szCs w:val="26"/>
                <w:lang w:val="vi-VN"/>
              </w:rPr>
              <w:t>(6 tiết)-Tiếp</w:t>
            </w:r>
          </w:p>
        </w:tc>
        <w:tc>
          <w:tcPr>
            <w:tcW w:w="955" w:type="dxa"/>
            <w:vAlign w:val="center"/>
          </w:tcPr>
          <w:p w14:paraId="3FEF8BAF" w14:textId="77777777" w:rsidR="00155E89" w:rsidRPr="00C57503" w:rsidRDefault="00155E89" w:rsidP="00155E89">
            <w:pPr>
              <w:spacing w:line="276" w:lineRule="auto"/>
              <w:jc w:val="center"/>
              <w:rPr>
                <w:b/>
                <w:sz w:val="26"/>
                <w:szCs w:val="26"/>
                <w:lang w:val="vi-VN"/>
              </w:rPr>
            </w:pPr>
            <w:r w:rsidRPr="00C57503">
              <w:rPr>
                <w:b/>
                <w:sz w:val="26"/>
                <w:szCs w:val="26"/>
                <w:lang w:val="vi-VN"/>
              </w:rPr>
              <w:lastRenderedPageBreak/>
              <w:t>69</w:t>
            </w:r>
          </w:p>
          <w:p w14:paraId="63CE8440" w14:textId="77777777" w:rsidR="00155E89" w:rsidRPr="00C57503" w:rsidRDefault="00155E89" w:rsidP="00155E89">
            <w:pPr>
              <w:spacing w:line="276" w:lineRule="auto"/>
              <w:jc w:val="center"/>
              <w:rPr>
                <w:b/>
                <w:sz w:val="26"/>
                <w:szCs w:val="26"/>
                <w:lang w:val="vi-VN"/>
              </w:rPr>
            </w:pPr>
            <w:r w:rsidRPr="00C57503">
              <w:rPr>
                <w:b/>
                <w:sz w:val="26"/>
                <w:szCs w:val="26"/>
                <w:lang w:val="vi-VN"/>
              </w:rPr>
              <w:t>70</w:t>
            </w:r>
          </w:p>
        </w:tc>
        <w:tc>
          <w:tcPr>
            <w:tcW w:w="9492" w:type="dxa"/>
          </w:tcPr>
          <w:p w14:paraId="04B476A0"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Nhận biết được nội dung cơ bản của Công pháp quốc tế về nguyên tắc cơ bản của Tổ chức Thương mại Thế giới và của hợp đồng thương mại quốc tế. </w:t>
            </w:r>
          </w:p>
          <w:p w14:paraId="1A3796C5" w14:textId="77777777" w:rsidR="00155E89" w:rsidRPr="00C57503" w:rsidRDefault="00155E89" w:rsidP="00155E89">
            <w:pPr>
              <w:spacing w:line="276" w:lineRule="auto"/>
              <w:jc w:val="both"/>
              <w:rPr>
                <w:sz w:val="26"/>
                <w:szCs w:val="26"/>
              </w:rPr>
            </w:pPr>
            <w:r w:rsidRPr="00C57503">
              <w:rPr>
                <w:sz w:val="26"/>
                <w:szCs w:val="26"/>
              </w:rPr>
              <w:t xml:space="preserve">- </w:t>
            </w:r>
            <w:r w:rsidRPr="00C57503">
              <w:rPr>
                <w:sz w:val="26"/>
                <w:szCs w:val="26"/>
                <w:lang w:val="vi-VN"/>
              </w:rPr>
              <w:t xml:space="preserve">Phân tích, đánh giá được một số hành vi vi phạm pháp luật Việt Nam và pháp luật quốc tế đơn giản liên quan đến các nguyên tắc cơ bản của Tổ chức Thương mại Thế giới và của hợp đồng thương mại quốc tế. </w:t>
            </w:r>
          </w:p>
        </w:tc>
      </w:tr>
    </w:tbl>
    <w:p w14:paraId="46637C7F" w14:textId="77777777" w:rsidR="00155E89" w:rsidRPr="00C57503" w:rsidRDefault="00155E89" w:rsidP="00155E89">
      <w:pPr>
        <w:spacing w:line="276" w:lineRule="auto"/>
        <w:rPr>
          <w:b/>
          <w:sz w:val="26"/>
          <w:szCs w:val="26"/>
          <w:lang w:val="vi-VN"/>
        </w:rPr>
      </w:pPr>
      <w:r w:rsidRPr="00C57503">
        <w:rPr>
          <w:b/>
          <w:sz w:val="26"/>
          <w:szCs w:val="26"/>
          <w:lang w:val="vi-VN"/>
        </w:rPr>
        <w:lastRenderedPageBreak/>
        <w:t>2. Chuyên đề lựa chọn ( đối với cấp trung học phổ thông)</w:t>
      </w:r>
    </w:p>
    <w:p w14:paraId="71ABF3D1" w14:textId="77777777" w:rsidR="00155E89" w:rsidRPr="00C57503" w:rsidRDefault="00155E89" w:rsidP="00155E89">
      <w:pPr>
        <w:spacing w:line="276" w:lineRule="auto"/>
        <w:jc w:val="center"/>
        <w:rPr>
          <w:b/>
          <w:sz w:val="26"/>
          <w:szCs w:val="26"/>
          <w:lang w:val="vi-VN"/>
        </w:rPr>
      </w:pPr>
      <w:r w:rsidRPr="00C57503">
        <w:rPr>
          <w:b/>
          <w:sz w:val="26"/>
          <w:szCs w:val="26"/>
          <w:lang w:val="vi-VN"/>
        </w:rPr>
        <w:t>LỚP 10</w:t>
      </w:r>
    </w:p>
    <w:tbl>
      <w:tblPr>
        <w:tblW w:w="144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8"/>
        <w:gridCol w:w="1955"/>
        <w:gridCol w:w="1117"/>
        <w:gridCol w:w="10269"/>
      </w:tblGrid>
      <w:tr w:rsidR="00155E89" w:rsidRPr="00C57503" w14:paraId="3294A5CA" w14:textId="77777777" w:rsidTr="00155E89">
        <w:trPr>
          <w:tblHeader/>
        </w:trPr>
        <w:tc>
          <w:tcPr>
            <w:tcW w:w="1118" w:type="dxa"/>
          </w:tcPr>
          <w:p w14:paraId="6CB59767"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r w:rsidRPr="00C57503">
              <w:rPr>
                <w:b/>
                <w:bCs/>
                <w:sz w:val="26"/>
                <w:szCs w:val="26"/>
                <w:lang w:val="en"/>
              </w:rPr>
              <w:t>STT</w:t>
            </w:r>
          </w:p>
        </w:tc>
        <w:tc>
          <w:tcPr>
            <w:tcW w:w="1955" w:type="dxa"/>
          </w:tcPr>
          <w:p w14:paraId="0D7E3BA3"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r w:rsidRPr="00C57503">
              <w:rPr>
                <w:b/>
                <w:bCs/>
                <w:sz w:val="26"/>
                <w:szCs w:val="26"/>
                <w:lang w:val="en"/>
              </w:rPr>
              <w:t>Chuyên đề</w:t>
            </w:r>
          </w:p>
          <w:p w14:paraId="3EC2A160"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p>
        </w:tc>
        <w:tc>
          <w:tcPr>
            <w:tcW w:w="1117" w:type="dxa"/>
          </w:tcPr>
          <w:p w14:paraId="4BB5AC7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r w:rsidRPr="00C57503">
              <w:rPr>
                <w:b/>
                <w:bCs/>
                <w:sz w:val="26"/>
                <w:szCs w:val="26"/>
                <w:lang w:val="en"/>
              </w:rPr>
              <w:t>Số tiết</w:t>
            </w:r>
          </w:p>
          <w:p w14:paraId="13A5AA0C"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p>
        </w:tc>
        <w:tc>
          <w:tcPr>
            <w:tcW w:w="10269" w:type="dxa"/>
          </w:tcPr>
          <w:p w14:paraId="557941E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r w:rsidRPr="00C57503">
              <w:rPr>
                <w:b/>
                <w:bCs/>
                <w:sz w:val="26"/>
                <w:szCs w:val="26"/>
                <w:lang w:val="en"/>
              </w:rPr>
              <w:t>Yêu cầu cần đạt</w:t>
            </w:r>
          </w:p>
          <w:p w14:paraId="27E2604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center"/>
              <w:rPr>
                <w:b/>
                <w:bCs/>
                <w:sz w:val="26"/>
                <w:szCs w:val="26"/>
                <w:lang w:val="en"/>
              </w:rPr>
            </w:pPr>
          </w:p>
        </w:tc>
      </w:tr>
      <w:tr w:rsidR="00155E89" w:rsidRPr="00C57503" w14:paraId="6B44A6D8" w14:textId="77777777" w:rsidTr="00155E89">
        <w:tc>
          <w:tcPr>
            <w:tcW w:w="1118" w:type="dxa"/>
          </w:tcPr>
          <w:p w14:paraId="0BA904FC"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p w14:paraId="6E30FFC6"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1</w:t>
            </w:r>
          </w:p>
        </w:tc>
        <w:tc>
          <w:tcPr>
            <w:tcW w:w="1955" w:type="dxa"/>
          </w:tcPr>
          <w:p w14:paraId="68D15307"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Bài 1: Tình yêu</w:t>
            </w:r>
          </w:p>
        </w:tc>
        <w:tc>
          <w:tcPr>
            <w:tcW w:w="1117" w:type="dxa"/>
          </w:tcPr>
          <w:p w14:paraId="416B1660"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03</w:t>
            </w:r>
          </w:p>
        </w:tc>
        <w:tc>
          <w:tcPr>
            <w:tcW w:w="10269" w:type="dxa"/>
          </w:tcPr>
          <w:p w14:paraId="44462AC1"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b/>
                <w:bCs/>
                <w:sz w:val="26"/>
                <w:szCs w:val="26"/>
                <w:lang w:val="en"/>
              </w:rPr>
              <w:t xml:space="preserve">- </w:t>
            </w:r>
            <w:r w:rsidRPr="00C57503">
              <w:rPr>
                <w:sz w:val="26"/>
                <w:szCs w:val="26"/>
                <w:lang w:val="en"/>
              </w:rPr>
              <w:t>Trình bày được thế nào là tình yêu chân chính và một số điều cần tránh trong tình yêu.</w:t>
            </w:r>
          </w:p>
          <w:p w14:paraId="52E30BB3"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 Biết cách xây dựng, duy trì tình yêu lành mạnh, tôn trọng lứa tuổi, phù hợp với văn hóa, đạo đức và pháp luật.</w:t>
            </w:r>
          </w:p>
        </w:tc>
      </w:tr>
      <w:tr w:rsidR="00155E89" w:rsidRPr="00C57503" w14:paraId="0511BF09" w14:textId="77777777" w:rsidTr="00155E89">
        <w:tc>
          <w:tcPr>
            <w:tcW w:w="1118" w:type="dxa"/>
          </w:tcPr>
          <w:p w14:paraId="43C19DFC"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2</w:t>
            </w:r>
          </w:p>
        </w:tc>
        <w:tc>
          <w:tcPr>
            <w:tcW w:w="1955" w:type="dxa"/>
          </w:tcPr>
          <w:p w14:paraId="75D6AD93"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Bài 2: Hôn nhân</w:t>
            </w:r>
          </w:p>
        </w:tc>
        <w:tc>
          <w:tcPr>
            <w:tcW w:w="1117" w:type="dxa"/>
          </w:tcPr>
          <w:p w14:paraId="47CDE93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03</w:t>
            </w:r>
          </w:p>
        </w:tc>
        <w:tc>
          <w:tcPr>
            <w:tcW w:w="10269" w:type="dxa"/>
          </w:tcPr>
          <w:p w14:paraId="4178FD42"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Nêu được khái niệm hôn nhân và các quy định của pháp luật về điều kiện kết hôn.</w:t>
            </w:r>
          </w:p>
          <w:p w14:paraId="5998A6BD"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 Nêu được những điểm cơ bản của chế độ hôn nhân ở nước ta hiện nay.</w:t>
            </w:r>
          </w:p>
          <w:p w14:paraId="504191BA"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319"/>
              </w:tabs>
              <w:jc w:val="both"/>
              <w:rPr>
                <w:sz w:val="26"/>
                <w:szCs w:val="26"/>
                <w:lang w:val="en"/>
              </w:rPr>
            </w:pPr>
            <w:r w:rsidRPr="00C57503">
              <w:rPr>
                <w:sz w:val="26"/>
                <w:szCs w:val="26"/>
                <w:lang w:val="en"/>
              </w:rPr>
              <w:t>- Biết ứng xử đúng đắn trong quan hệ hôn nhân.</w:t>
            </w:r>
          </w:p>
          <w:p w14:paraId="7E806A1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 xml:space="preserve">* Tích hợp quyền con người </w:t>
            </w:r>
          </w:p>
          <w:p w14:paraId="1F72757B"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319"/>
              </w:tabs>
              <w:jc w:val="both"/>
              <w:rPr>
                <w:sz w:val="26"/>
                <w:szCs w:val="26"/>
                <w:lang w:val="en"/>
              </w:rPr>
            </w:pPr>
          </w:p>
        </w:tc>
      </w:tr>
      <w:tr w:rsidR="00155E89" w:rsidRPr="00C57503" w14:paraId="54B757CF" w14:textId="77777777" w:rsidTr="00155E89">
        <w:tc>
          <w:tcPr>
            <w:tcW w:w="1118" w:type="dxa"/>
          </w:tcPr>
          <w:p w14:paraId="14DA7D76"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3</w:t>
            </w:r>
          </w:p>
        </w:tc>
        <w:tc>
          <w:tcPr>
            <w:tcW w:w="1955" w:type="dxa"/>
          </w:tcPr>
          <w:p w14:paraId="1D0BCC65"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Bài 3: Gia đình</w:t>
            </w:r>
          </w:p>
        </w:tc>
        <w:tc>
          <w:tcPr>
            <w:tcW w:w="1117" w:type="dxa"/>
          </w:tcPr>
          <w:p w14:paraId="68ACFED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04</w:t>
            </w:r>
          </w:p>
        </w:tc>
        <w:tc>
          <w:tcPr>
            <w:tcW w:w="10269" w:type="dxa"/>
          </w:tcPr>
          <w:p w14:paraId="4FB8F770"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Nêu được khái niệm gia đình và các chức năng của gia đình.</w:t>
            </w:r>
          </w:p>
          <w:p w14:paraId="05F9572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Trình bày được các yếu tố xây dựng gia đình hạnh phúc.</w:t>
            </w:r>
          </w:p>
          <w:p w14:paraId="499180B5"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Xác định được trách nhiệm của các thành viên trong mối quan hệ gia đình.</w:t>
            </w:r>
          </w:p>
          <w:p w14:paraId="6E037E2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lastRenderedPageBreak/>
              <w:t>- Thực hiện được trách nhiệm của bản thân trong gia đình.</w:t>
            </w:r>
          </w:p>
          <w:p w14:paraId="170BE601"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319"/>
              </w:tabs>
              <w:jc w:val="both"/>
              <w:rPr>
                <w:sz w:val="26"/>
                <w:szCs w:val="26"/>
                <w:lang w:val="en"/>
              </w:rPr>
            </w:pPr>
            <w:r w:rsidRPr="00C57503">
              <w:rPr>
                <w:sz w:val="26"/>
                <w:szCs w:val="26"/>
                <w:lang w:val="en"/>
              </w:rPr>
              <w:t>- Biết thực hiện trách nhiệm cá nhân trong gia đình, như giúp đỡ việc nhà, chăm sóc, chia sẻ khó khăn, tôn trọng các thành viên khác.</w:t>
            </w:r>
          </w:p>
          <w:p w14:paraId="3E8378A0"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 xml:space="preserve">* Tích hợp quyền con người </w:t>
            </w:r>
          </w:p>
        </w:tc>
      </w:tr>
      <w:tr w:rsidR="00155E89" w:rsidRPr="00C57503" w14:paraId="320D817F" w14:textId="77777777" w:rsidTr="00155E89">
        <w:tc>
          <w:tcPr>
            <w:tcW w:w="1118" w:type="dxa"/>
          </w:tcPr>
          <w:p w14:paraId="18B07732"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lastRenderedPageBreak/>
              <w:t>4</w:t>
            </w:r>
          </w:p>
          <w:p w14:paraId="44D96838"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p w14:paraId="638008E1"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tc>
        <w:tc>
          <w:tcPr>
            <w:tcW w:w="1955" w:type="dxa"/>
          </w:tcPr>
          <w:p w14:paraId="41E18617"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Bài 4: Những vấn đề chung về doanh nghiệp nhỏ</w:t>
            </w:r>
          </w:p>
        </w:tc>
        <w:tc>
          <w:tcPr>
            <w:tcW w:w="1117" w:type="dxa"/>
          </w:tcPr>
          <w:p w14:paraId="03E1FED8"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08</w:t>
            </w:r>
          </w:p>
        </w:tc>
        <w:tc>
          <w:tcPr>
            <w:tcW w:w="10269" w:type="dxa"/>
          </w:tcPr>
          <w:p w14:paraId="0FFA59D2"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Nêu được thế nào là doanh nghiệp nhỏ; những thuận lợi, khó khăn của doanh nghiệp nhỏ; các lĩnh vực kinh doanh thích hợp với doanh nghiệp nhỏ.</w:t>
            </w:r>
          </w:p>
          <w:p w14:paraId="12548D5B"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Nhận biết được mục tiêu và các nhân tố ảnh hưởng đến sản xuất kinh doanh trong một doanh nghiệp nhỏ cụ thể.</w:t>
            </w:r>
          </w:p>
          <w:p w14:paraId="50BF9B26"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Biết phê phán các hành vi vi phạm pháp luật kinh doanh, khai thác không hợp lý nguồn lực, hoặc gây rủi ro cho doanh nghiệp và xã hội.</w:t>
            </w:r>
          </w:p>
          <w:p w14:paraId="61AFD865"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 Tích hợp quyền con người:</w:t>
            </w:r>
          </w:p>
        </w:tc>
      </w:tr>
      <w:tr w:rsidR="00155E89" w:rsidRPr="00C57503" w14:paraId="16D92C0D" w14:textId="77777777" w:rsidTr="00155E89">
        <w:tc>
          <w:tcPr>
            <w:tcW w:w="1118" w:type="dxa"/>
          </w:tcPr>
          <w:p w14:paraId="4B2DA0B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5</w:t>
            </w:r>
          </w:p>
          <w:p w14:paraId="307B02BE"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p w14:paraId="7A24F555"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tc>
        <w:tc>
          <w:tcPr>
            <w:tcW w:w="1955" w:type="dxa"/>
          </w:tcPr>
          <w:p w14:paraId="76E4B490"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Bài 5: Tổ chức, hoạt động của doanh nghiệp nhỏ</w:t>
            </w:r>
          </w:p>
        </w:tc>
        <w:tc>
          <w:tcPr>
            <w:tcW w:w="1117" w:type="dxa"/>
          </w:tcPr>
          <w:p w14:paraId="3EEFEDBA"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07</w:t>
            </w:r>
          </w:p>
        </w:tc>
        <w:tc>
          <w:tcPr>
            <w:tcW w:w="10269" w:type="dxa"/>
          </w:tcPr>
          <w:p w14:paraId="157FC453"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Lập được quy trình tổ chức, hoạt động của doanh nghiệp nhỏ.</w:t>
            </w:r>
          </w:p>
          <w:p w14:paraId="619B7021"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Phân tích được những bài học thành công và thất bại trong quá trình sản xuất kinh doanh của một doanh nghiệp nhỏ cụ thể.</w:t>
            </w:r>
          </w:p>
          <w:p w14:paraId="232982DF"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Yêu thích hoạt động sản xuất kinh doanh; chủ động học hỏi quy trình sản xuất kinh doanh và những bài học thành công của doanh nghiệp.</w:t>
            </w:r>
          </w:p>
          <w:p w14:paraId="0A8E798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sz w:val="26"/>
                <w:szCs w:val="26"/>
                <w:lang w:val="en"/>
              </w:rPr>
            </w:pPr>
            <w:r w:rsidRPr="00C57503">
              <w:rPr>
                <w:sz w:val="26"/>
                <w:szCs w:val="26"/>
                <w:lang w:val="en"/>
              </w:rPr>
              <w:t>- Biết lập kế hoạch, tổ chức hoạt động sản xuất – kinh doanh cho doanh nghiệp nhỏ một cách hợp lý.</w:t>
            </w:r>
          </w:p>
        </w:tc>
      </w:tr>
      <w:tr w:rsidR="00155E89" w:rsidRPr="00C57503" w14:paraId="12A9025E" w14:textId="77777777" w:rsidTr="00155E89">
        <w:tc>
          <w:tcPr>
            <w:tcW w:w="1118" w:type="dxa"/>
          </w:tcPr>
          <w:p w14:paraId="247BB9CE"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6</w:t>
            </w:r>
          </w:p>
          <w:p w14:paraId="3993C776"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p w14:paraId="7557D979"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p w14:paraId="463EEE78"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tc>
        <w:tc>
          <w:tcPr>
            <w:tcW w:w="1955" w:type="dxa"/>
          </w:tcPr>
          <w:p w14:paraId="774F40A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Bài 6: Khái niệm và nguyên tắc cơ bản của pháp luật hình sự Việt Nam</w:t>
            </w:r>
          </w:p>
        </w:tc>
        <w:tc>
          <w:tcPr>
            <w:tcW w:w="1117" w:type="dxa"/>
          </w:tcPr>
          <w:p w14:paraId="366FC59F"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05</w:t>
            </w:r>
          </w:p>
        </w:tc>
        <w:tc>
          <w:tcPr>
            <w:tcW w:w="10269" w:type="dxa"/>
          </w:tcPr>
          <w:p w14:paraId="78FD29EB"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Nhận biết được tác hại, hậu quả của hành vi vi phạm pháp luật hình sự trong các tình huống đơn giản thường gặp.</w:t>
            </w:r>
          </w:p>
          <w:p w14:paraId="233E0F50"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 Nêu được ý kiến phân tích, đánh giá trong thảo luận, tranh luận về một số vấn đề đơn giản, thường gặp liên quan đến pháp luật hình sự.Tích cực, chủ động vận động người khác chấp hành các quy định của pháp luật hình sự.</w:t>
            </w:r>
          </w:p>
          <w:p w14:paraId="1EDE3C1E"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lastRenderedPageBreak/>
              <w:t>- Chủ động tuyên truyền, vận động, nhắc nhở người khác thực hiện đúng pháp luật hình sự.</w:t>
            </w:r>
          </w:p>
          <w:p w14:paraId="4EB50C63"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b/>
                <w:bCs/>
                <w:sz w:val="26"/>
                <w:szCs w:val="26"/>
                <w:lang w:val="en"/>
              </w:rPr>
            </w:pPr>
            <w:r w:rsidRPr="00C57503">
              <w:rPr>
                <w:b/>
                <w:bCs/>
                <w:sz w:val="26"/>
                <w:szCs w:val="26"/>
                <w:lang w:val="en"/>
              </w:rPr>
              <w:t>* Tích hợp quyền con người:</w:t>
            </w:r>
          </w:p>
        </w:tc>
      </w:tr>
      <w:tr w:rsidR="00155E89" w:rsidRPr="00C57503" w14:paraId="239C295C" w14:textId="77777777" w:rsidTr="00155E89">
        <w:tc>
          <w:tcPr>
            <w:tcW w:w="1118" w:type="dxa"/>
          </w:tcPr>
          <w:p w14:paraId="78CC7FCD"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lastRenderedPageBreak/>
              <w:t>7</w:t>
            </w:r>
          </w:p>
          <w:p w14:paraId="584FC96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p>
        </w:tc>
        <w:tc>
          <w:tcPr>
            <w:tcW w:w="1955" w:type="dxa"/>
          </w:tcPr>
          <w:p w14:paraId="07EDED27"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Bài 7: Pháp luật hình sự liên quan đến người chưa thành niên</w:t>
            </w:r>
          </w:p>
        </w:tc>
        <w:tc>
          <w:tcPr>
            <w:tcW w:w="1117" w:type="dxa"/>
          </w:tcPr>
          <w:p w14:paraId="4DAFB341"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tabs>
                <w:tab w:val="left" w:pos="4536"/>
              </w:tabs>
              <w:jc w:val="both"/>
              <w:rPr>
                <w:b/>
                <w:bCs/>
                <w:sz w:val="26"/>
                <w:szCs w:val="26"/>
                <w:lang w:val="en"/>
              </w:rPr>
            </w:pPr>
            <w:r w:rsidRPr="00C57503">
              <w:rPr>
                <w:b/>
                <w:bCs/>
                <w:sz w:val="26"/>
                <w:szCs w:val="26"/>
                <w:lang w:val="en"/>
              </w:rPr>
              <w:t>05</w:t>
            </w:r>
          </w:p>
        </w:tc>
        <w:tc>
          <w:tcPr>
            <w:tcW w:w="10269" w:type="dxa"/>
          </w:tcPr>
          <w:p w14:paraId="687CA664"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 Nêu được khái niệm, các nguyên tắc của pháp luật hình sự và nội dung cơ bản của pháp luật hình sự liên quan đến người chưa thành niên.</w:t>
            </w:r>
          </w:p>
          <w:p w14:paraId="11084C1B"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Tích cực, chủ động vận động người khác chấp hành các quy định của pháp luật hình sự.</w:t>
            </w:r>
          </w:p>
          <w:p w14:paraId="065C725E" w14:textId="77777777" w:rsidR="00155E89" w:rsidRPr="00C57503" w:rsidRDefault="00155E89" w:rsidP="00155E89">
            <w:pPr>
              <w:pBdr>
                <w:top w:val="none" w:sz="0" w:space="0" w:color="000000"/>
                <w:left w:val="none" w:sz="0" w:space="0" w:color="000000"/>
                <w:bottom w:val="none" w:sz="0" w:space="0" w:color="000000"/>
                <w:right w:val="none" w:sz="0" w:space="0" w:color="000000"/>
                <w:between w:val="none" w:sz="0" w:space="0" w:color="000000"/>
              </w:pBdr>
              <w:jc w:val="both"/>
              <w:rPr>
                <w:sz w:val="26"/>
                <w:szCs w:val="26"/>
                <w:lang w:val="en"/>
              </w:rPr>
            </w:pPr>
            <w:r w:rsidRPr="00C57503">
              <w:rPr>
                <w:sz w:val="26"/>
                <w:szCs w:val="26"/>
                <w:lang w:val="en"/>
              </w:rPr>
              <w:t>- Chủ động tuyên truyền, vận động bạn bè, người thân chấp hành các quy định pháp luật hình sự, đặc biệt liên quan đến người chưa thành niên.</w:t>
            </w:r>
          </w:p>
        </w:tc>
      </w:tr>
    </w:tbl>
    <w:p w14:paraId="38EB8484" w14:textId="77777777" w:rsidR="00155E89" w:rsidRPr="00C57503" w:rsidRDefault="00155E89" w:rsidP="00155E89">
      <w:pPr>
        <w:spacing w:line="276" w:lineRule="auto"/>
        <w:rPr>
          <w:b/>
          <w:sz w:val="26"/>
          <w:szCs w:val="26"/>
          <w:lang w:val="vi-VN"/>
        </w:rPr>
      </w:pPr>
    </w:p>
    <w:p w14:paraId="3E478A7A" w14:textId="77777777" w:rsidR="00155E89" w:rsidRPr="00C57503" w:rsidRDefault="00155E89" w:rsidP="00155E89">
      <w:pPr>
        <w:jc w:val="both"/>
        <w:rPr>
          <w:b/>
          <w:sz w:val="26"/>
          <w:szCs w:val="26"/>
        </w:rPr>
      </w:pPr>
      <w:r w:rsidRPr="00C57503">
        <w:rPr>
          <w:b/>
          <w:sz w:val="26"/>
          <w:szCs w:val="26"/>
        </w:rPr>
        <w:t>3. Kiểm tra, đánh giá định kỳ</w:t>
      </w:r>
    </w:p>
    <w:p w14:paraId="599851F2" w14:textId="77777777" w:rsidR="00155E89" w:rsidRPr="00C57503" w:rsidRDefault="00155E89" w:rsidP="00155E89">
      <w:pPr>
        <w:jc w:val="center"/>
        <w:rPr>
          <w:b/>
          <w:sz w:val="26"/>
          <w:szCs w:val="26"/>
        </w:rPr>
      </w:pPr>
      <w:r w:rsidRPr="00C57503">
        <w:rPr>
          <w:b/>
          <w:sz w:val="26"/>
          <w:szCs w:val="26"/>
        </w:rPr>
        <w:t>LỚP 10</w:t>
      </w: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751"/>
        <w:gridCol w:w="1273"/>
        <w:gridCol w:w="9181"/>
        <w:gridCol w:w="1840"/>
      </w:tblGrid>
      <w:tr w:rsidR="00155E89" w:rsidRPr="00C57503" w14:paraId="6716A186" w14:textId="77777777" w:rsidTr="00155E89">
        <w:tc>
          <w:tcPr>
            <w:tcW w:w="1556" w:type="dxa"/>
            <w:vAlign w:val="center"/>
          </w:tcPr>
          <w:p w14:paraId="438C92C5"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Bài kiểm tra,</w:t>
            </w:r>
          </w:p>
          <w:p w14:paraId="02E771F4"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đánh giá</w:t>
            </w:r>
          </w:p>
        </w:tc>
        <w:tc>
          <w:tcPr>
            <w:tcW w:w="751" w:type="dxa"/>
            <w:vAlign w:val="center"/>
          </w:tcPr>
          <w:p w14:paraId="040B3DB7"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Thời gian</w:t>
            </w:r>
          </w:p>
        </w:tc>
        <w:tc>
          <w:tcPr>
            <w:tcW w:w="1273" w:type="dxa"/>
            <w:vAlign w:val="center"/>
          </w:tcPr>
          <w:p w14:paraId="3E4B3F12" w14:textId="77777777" w:rsidR="00155E89" w:rsidRPr="00C57503" w:rsidRDefault="00155E89" w:rsidP="00155E89">
            <w:pPr>
              <w:jc w:val="center"/>
              <w:rPr>
                <w:rFonts w:eastAsia="Calibri"/>
                <w:b/>
                <w:bCs/>
                <w:sz w:val="26"/>
                <w:szCs w:val="26"/>
                <w:lang w:val="vi-VN"/>
              </w:rPr>
            </w:pPr>
            <w:r w:rsidRPr="00C57503">
              <w:rPr>
                <w:rFonts w:eastAsia="Calibri"/>
                <w:b/>
                <w:bCs/>
                <w:sz w:val="26"/>
                <w:szCs w:val="26"/>
                <w:lang w:val="vi-VN"/>
              </w:rPr>
              <w:t>Thời điểm</w:t>
            </w:r>
          </w:p>
        </w:tc>
        <w:tc>
          <w:tcPr>
            <w:tcW w:w="9181" w:type="dxa"/>
            <w:vAlign w:val="center"/>
          </w:tcPr>
          <w:p w14:paraId="67BF58BD" w14:textId="77777777" w:rsidR="00155E89" w:rsidRPr="00C57503" w:rsidRDefault="00155E89" w:rsidP="00155E89">
            <w:pPr>
              <w:jc w:val="center"/>
              <w:rPr>
                <w:rFonts w:eastAsia="Calibri"/>
                <w:b/>
                <w:sz w:val="26"/>
                <w:szCs w:val="26"/>
              </w:rPr>
            </w:pPr>
            <w:r w:rsidRPr="00C57503">
              <w:rPr>
                <w:rFonts w:eastAsia="Calibri"/>
                <w:b/>
                <w:sz w:val="26"/>
                <w:szCs w:val="26"/>
              </w:rPr>
              <w:t>Yêu cầu cần đạt</w:t>
            </w:r>
          </w:p>
        </w:tc>
        <w:tc>
          <w:tcPr>
            <w:tcW w:w="1840" w:type="dxa"/>
            <w:vAlign w:val="center"/>
          </w:tcPr>
          <w:p w14:paraId="32BC38F5"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Hình thức</w:t>
            </w:r>
          </w:p>
          <w:p w14:paraId="79E1D0DD" w14:textId="77777777" w:rsidR="00155E89" w:rsidRPr="00C57503" w:rsidRDefault="00155E89" w:rsidP="00155E89">
            <w:pPr>
              <w:jc w:val="center"/>
              <w:rPr>
                <w:rFonts w:eastAsia="Calibri"/>
                <w:b/>
                <w:sz w:val="26"/>
                <w:szCs w:val="26"/>
                <w:lang w:val="vi-VN"/>
              </w:rPr>
            </w:pPr>
          </w:p>
        </w:tc>
      </w:tr>
      <w:tr w:rsidR="00155E89" w:rsidRPr="00C57503" w14:paraId="4EB6B56C" w14:textId="77777777" w:rsidTr="00155E89">
        <w:trPr>
          <w:trHeight w:val="1040"/>
        </w:trPr>
        <w:tc>
          <w:tcPr>
            <w:tcW w:w="1556" w:type="dxa"/>
            <w:vAlign w:val="center"/>
          </w:tcPr>
          <w:p w14:paraId="6A3F799A"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Giữa Học kỳ 1</w:t>
            </w:r>
          </w:p>
        </w:tc>
        <w:tc>
          <w:tcPr>
            <w:tcW w:w="751" w:type="dxa"/>
            <w:vAlign w:val="center"/>
          </w:tcPr>
          <w:p w14:paraId="202906AD"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60F1ECBE" w14:textId="77777777" w:rsidR="00155E89" w:rsidRPr="00C57503" w:rsidRDefault="00155E89" w:rsidP="00155E89">
            <w:pPr>
              <w:jc w:val="center"/>
              <w:rPr>
                <w:rFonts w:eastAsia="Calibri"/>
                <w:b/>
                <w:bCs/>
                <w:sz w:val="26"/>
                <w:szCs w:val="26"/>
              </w:rPr>
            </w:pPr>
            <w:r w:rsidRPr="00C57503">
              <w:rPr>
                <w:rFonts w:eastAsia="Calibri"/>
                <w:b/>
                <w:bCs/>
                <w:sz w:val="26"/>
                <w:szCs w:val="26"/>
              </w:rPr>
              <w:t>Tuần 9</w:t>
            </w:r>
          </w:p>
        </w:tc>
        <w:tc>
          <w:tcPr>
            <w:tcW w:w="9181" w:type="dxa"/>
          </w:tcPr>
          <w:p w14:paraId="3C142352" w14:textId="77777777" w:rsidR="00155E89" w:rsidRPr="00C57503" w:rsidRDefault="00155E89" w:rsidP="00155E89">
            <w:pPr>
              <w:jc w:val="both"/>
              <w:rPr>
                <w:rFonts w:eastAsia="Calibri"/>
                <w:sz w:val="26"/>
                <w:szCs w:val="26"/>
                <w:lang w:val="vi-VN" w:eastAsia="en-SG"/>
              </w:rPr>
            </w:pPr>
            <w:r w:rsidRPr="00C57503">
              <w:rPr>
                <w:rFonts w:eastAsia="Calibri"/>
                <w:sz w:val="26"/>
                <w:szCs w:val="26"/>
              </w:rPr>
              <w:t>- Các yêu cầu cần đạt ở các mức độ nhận thức về</w:t>
            </w:r>
            <w:r w:rsidRPr="00C57503">
              <w:rPr>
                <w:rFonts w:eastAsia="Calibri"/>
                <w:sz w:val="26"/>
                <w:szCs w:val="26"/>
                <w:lang w:val="vi-VN"/>
              </w:rPr>
              <w:t xml:space="preserve"> kinh tế </w:t>
            </w:r>
            <w:r w:rsidRPr="00C57503">
              <w:rPr>
                <w:rFonts w:eastAsia="Calibri"/>
                <w:sz w:val="26"/>
                <w:szCs w:val="26"/>
              </w:rPr>
              <w:t>và vận dụng kiến thức kĩ năng giải thích một số vấn đề thực tiễn thực hiện với các nội dung đã học từ</w:t>
            </w:r>
            <w:r w:rsidRPr="00C57503">
              <w:rPr>
                <w:rFonts w:eastAsia="Calibri"/>
                <w:sz w:val="26"/>
                <w:szCs w:val="26"/>
                <w:lang w:val="vi-VN"/>
              </w:rPr>
              <w:t xml:space="preserve"> tiết 1- tiết 16</w:t>
            </w:r>
          </w:p>
        </w:tc>
        <w:tc>
          <w:tcPr>
            <w:tcW w:w="1840" w:type="dxa"/>
            <w:vMerge w:val="restart"/>
          </w:tcPr>
          <w:p w14:paraId="6B9BC2A6" w14:textId="77777777" w:rsidR="00155E89" w:rsidRPr="00C57503" w:rsidRDefault="00155E89" w:rsidP="00155E89">
            <w:pPr>
              <w:rPr>
                <w:rFonts w:eastAsia="Calibri"/>
                <w:sz w:val="26"/>
                <w:szCs w:val="26"/>
              </w:rPr>
            </w:pPr>
          </w:p>
          <w:p w14:paraId="51874D8B" w14:textId="77777777" w:rsidR="00155E89" w:rsidRPr="00C57503" w:rsidRDefault="00155E89" w:rsidP="00155E89">
            <w:pPr>
              <w:jc w:val="both"/>
              <w:rPr>
                <w:rFonts w:eastAsia="Calibri"/>
                <w:sz w:val="26"/>
                <w:szCs w:val="26"/>
              </w:rPr>
            </w:pPr>
            <w:r w:rsidRPr="00C57503">
              <w:rPr>
                <w:rFonts w:eastAsia="Calibri"/>
                <w:sz w:val="26"/>
                <w:szCs w:val="26"/>
              </w:rPr>
              <w:t>Cấu trúc đề: 70% Trắc nghiệm 30% Tự luận</w:t>
            </w:r>
          </w:p>
        </w:tc>
      </w:tr>
      <w:tr w:rsidR="00155E89" w:rsidRPr="00C57503" w14:paraId="1E8D3C8E" w14:textId="77777777" w:rsidTr="00155E89">
        <w:trPr>
          <w:trHeight w:val="1126"/>
        </w:trPr>
        <w:tc>
          <w:tcPr>
            <w:tcW w:w="1556" w:type="dxa"/>
            <w:vAlign w:val="center"/>
          </w:tcPr>
          <w:p w14:paraId="525AC79A"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Cuối Học kỳ 1</w:t>
            </w:r>
          </w:p>
        </w:tc>
        <w:tc>
          <w:tcPr>
            <w:tcW w:w="751" w:type="dxa"/>
            <w:vAlign w:val="center"/>
          </w:tcPr>
          <w:p w14:paraId="7FA830D7"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72669666" w14:textId="77777777" w:rsidR="00155E89" w:rsidRPr="00C57503" w:rsidRDefault="00155E89" w:rsidP="00155E89">
            <w:pPr>
              <w:jc w:val="center"/>
              <w:rPr>
                <w:rFonts w:eastAsia="Calibri"/>
                <w:b/>
                <w:bCs/>
                <w:sz w:val="26"/>
                <w:szCs w:val="26"/>
              </w:rPr>
            </w:pPr>
            <w:r w:rsidRPr="00C57503">
              <w:rPr>
                <w:rFonts w:eastAsia="Calibri"/>
                <w:b/>
                <w:bCs/>
                <w:sz w:val="26"/>
                <w:szCs w:val="26"/>
              </w:rPr>
              <w:t>Tuần 17</w:t>
            </w:r>
          </w:p>
        </w:tc>
        <w:tc>
          <w:tcPr>
            <w:tcW w:w="9181" w:type="dxa"/>
          </w:tcPr>
          <w:p w14:paraId="64A4AF47" w14:textId="77777777" w:rsidR="00155E89" w:rsidRPr="00C57503" w:rsidRDefault="00155E89" w:rsidP="00155E89">
            <w:pPr>
              <w:jc w:val="both"/>
              <w:rPr>
                <w:rFonts w:eastAsia="Calibri"/>
                <w:sz w:val="26"/>
                <w:szCs w:val="26"/>
                <w:lang w:val="vi-VN" w:eastAsia="en-SG"/>
              </w:rPr>
            </w:pPr>
            <w:r w:rsidRPr="00C57503">
              <w:rPr>
                <w:rFonts w:eastAsia="Calibri"/>
                <w:sz w:val="26"/>
                <w:szCs w:val="26"/>
                <w:lang w:val="vi-VN"/>
              </w:rPr>
              <w:t xml:space="preserve">- Các yêu cầu cần đạt ở các mức độ nhận thức về kinh tế và vận dụng kiến thức kĩ năng giải thích một số vấn đề thực tiễn thực hiện với các nội dung đã học </w:t>
            </w:r>
            <w:r w:rsidRPr="00C57503">
              <w:rPr>
                <w:rFonts w:eastAsia="Calibri"/>
                <w:sz w:val="26"/>
                <w:szCs w:val="26"/>
              </w:rPr>
              <w:t>từ tiết</w:t>
            </w:r>
            <w:r w:rsidRPr="00C57503">
              <w:rPr>
                <w:rFonts w:eastAsia="Calibri"/>
                <w:sz w:val="26"/>
                <w:szCs w:val="26"/>
                <w:lang w:val="vi-VN"/>
              </w:rPr>
              <w:t xml:space="preserve"> 19 đến tiết 32</w:t>
            </w:r>
          </w:p>
        </w:tc>
        <w:tc>
          <w:tcPr>
            <w:tcW w:w="1840" w:type="dxa"/>
            <w:vMerge/>
          </w:tcPr>
          <w:p w14:paraId="1CE52A1C" w14:textId="77777777" w:rsidR="00155E89" w:rsidRPr="00C57503" w:rsidRDefault="00155E89" w:rsidP="00155E89">
            <w:pPr>
              <w:rPr>
                <w:rFonts w:eastAsia="Calibri"/>
                <w:sz w:val="26"/>
                <w:szCs w:val="26"/>
                <w:lang w:val="vi-VN"/>
              </w:rPr>
            </w:pPr>
          </w:p>
        </w:tc>
      </w:tr>
      <w:tr w:rsidR="00155E89" w:rsidRPr="00C57503" w14:paraId="5CAE32A0" w14:textId="77777777" w:rsidTr="00155E89">
        <w:trPr>
          <w:trHeight w:val="1114"/>
        </w:trPr>
        <w:tc>
          <w:tcPr>
            <w:tcW w:w="1556" w:type="dxa"/>
            <w:vAlign w:val="center"/>
          </w:tcPr>
          <w:p w14:paraId="2B58D8E5"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Giữa Học kỳ 2</w:t>
            </w:r>
          </w:p>
        </w:tc>
        <w:tc>
          <w:tcPr>
            <w:tcW w:w="751" w:type="dxa"/>
            <w:vAlign w:val="center"/>
          </w:tcPr>
          <w:p w14:paraId="0A85A3B5"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43E61A6A" w14:textId="77777777" w:rsidR="00155E89" w:rsidRPr="00C57503" w:rsidRDefault="00155E89" w:rsidP="00155E89">
            <w:pPr>
              <w:jc w:val="center"/>
              <w:rPr>
                <w:rFonts w:eastAsia="Calibri"/>
                <w:b/>
                <w:bCs/>
                <w:sz w:val="26"/>
                <w:szCs w:val="26"/>
              </w:rPr>
            </w:pPr>
            <w:r w:rsidRPr="00C57503">
              <w:rPr>
                <w:rFonts w:eastAsia="Calibri"/>
                <w:b/>
                <w:bCs/>
                <w:sz w:val="26"/>
                <w:szCs w:val="26"/>
              </w:rPr>
              <w:t>Tuần 26</w:t>
            </w:r>
          </w:p>
        </w:tc>
        <w:tc>
          <w:tcPr>
            <w:tcW w:w="9181" w:type="dxa"/>
          </w:tcPr>
          <w:p w14:paraId="6D902F2B" w14:textId="77777777" w:rsidR="00155E89" w:rsidRPr="00C57503" w:rsidRDefault="00155E89" w:rsidP="00155E89">
            <w:pPr>
              <w:jc w:val="both"/>
              <w:rPr>
                <w:rFonts w:eastAsia="Calibri"/>
                <w:sz w:val="26"/>
                <w:szCs w:val="26"/>
                <w:lang w:val="vi-VN"/>
              </w:rPr>
            </w:pPr>
            <w:r w:rsidRPr="00C57503">
              <w:rPr>
                <w:sz w:val="26"/>
                <w:szCs w:val="26"/>
              </w:rPr>
              <w:t>Các yêu cầu cần đạt ở các mức độ nhận thức về</w:t>
            </w:r>
            <w:r w:rsidRPr="00C57503">
              <w:rPr>
                <w:sz w:val="26"/>
                <w:szCs w:val="26"/>
                <w:lang w:val="vi-VN"/>
              </w:rPr>
              <w:t xml:space="preserve"> pháp luật</w:t>
            </w:r>
            <w:r w:rsidRPr="00C57503">
              <w:rPr>
                <w:sz w:val="26"/>
                <w:szCs w:val="26"/>
              </w:rPr>
              <w:t xml:space="preserve"> và vận dụng kiến thức kĩ năng giải thích một số vấn đề thực tiễn thực hiện với các nội dung đã học từ</w:t>
            </w:r>
            <w:r w:rsidRPr="00C57503">
              <w:rPr>
                <w:sz w:val="26"/>
                <w:szCs w:val="26"/>
                <w:lang w:val="vi-VN"/>
              </w:rPr>
              <w:t xml:space="preserve"> tiết 35 đến tiết 53</w:t>
            </w:r>
          </w:p>
        </w:tc>
        <w:tc>
          <w:tcPr>
            <w:tcW w:w="1840" w:type="dxa"/>
            <w:vMerge/>
          </w:tcPr>
          <w:p w14:paraId="4F6E7C95" w14:textId="77777777" w:rsidR="00155E89" w:rsidRPr="00C57503" w:rsidRDefault="00155E89" w:rsidP="00155E89">
            <w:pPr>
              <w:rPr>
                <w:rFonts w:eastAsia="Calibri"/>
                <w:sz w:val="26"/>
                <w:szCs w:val="26"/>
                <w:lang w:val="vi-VN"/>
              </w:rPr>
            </w:pPr>
          </w:p>
        </w:tc>
      </w:tr>
      <w:tr w:rsidR="00155E89" w:rsidRPr="00C57503" w14:paraId="67D6A253" w14:textId="77777777" w:rsidTr="00155E89">
        <w:trPr>
          <w:trHeight w:val="988"/>
        </w:trPr>
        <w:tc>
          <w:tcPr>
            <w:tcW w:w="1556" w:type="dxa"/>
            <w:vAlign w:val="center"/>
          </w:tcPr>
          <w:p w14:paraId="21D8FD71"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lastRenderedPageBreak/>
              <w:t>Cuối Học kỳ 2</w:t>
            </w:r>
          </w:p>
        </w:tc>
        <w:tc>
          <w:tcPr>
            <w:tcW w:w="751" w:type="dxa"/>
            <w:vAlign w:val="center"/>
          </w:tcPr>
          <w:p w14:paraId="1C7F9F4F"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670F6992" w14:textId="77777777" w:rsidR="00155E89" w:rsidRPr="00C57503" w:rsidRDefault="00155E89" w:rsidP="00155E89">
            <w:pPr>
              <w:jc w:val="center"/>
              <w:rPr>
                <w:rFonts w:eastAsia="Calibri"/>
                <w:b/>
                <w:bCs/>
                <w:sz w:val="26"/>
                <w:szCs w:val="26"/>
              </w:rPr>
            </w:pPr>
            <w:r w:rsidRPr="00C57503">
              <w:rPr>
                <w:rFonts w:eastAsia="Calibri"/>
                <w:b/>
                <w:bCs/>
                <w:sz w:val="26"/>
                <w:szCs w:val="26"/>
              </w:rPr>
              <w:t>Tuần 34</w:t>
            </w:r>
          </w:p>
        </w:tc>
        <w:tc>
          <w:tcPr>
            <w:tcW w:w="9181" w:type="dxa"/>
          </w:tcPr>
          <w:p w14:paraId="5551F801" w14:textId="77777777" w:rsidR="00155E89" w:rsidRPr="00C57503" w:rsidRDefault="00155E89" w:rsidP="00155E89">
            <w:pPr>
              <w:jc w:val="both"/>
              <w:rPr>
                <w:rFonts w:eastAsia="Calibri"/>
                <w:sz w:val="26"/>
                <w:szCs w:val="26"/>
                <w:lang w:val="vi-VN"/>
              </w:rPr>
            </w:pPr>
            <w:r w:rsidRPr="00C57503">
              <w:rPr>
                <w:sz w:val="26"/>
                <w:szCs w:val="26"/>
              </w:rPr>
              <w:t>Các yêu cầu cần đạt ở các mức độ nhận thức về</w:t>
            </w:r>
            <w:r w:rsidRPr="00C57503">
              <w:rPr>
                <w:sz w:val="26"/>
                <w:szCs w:val="26"/>
                <w:lang w:val="vi-VN"/>
              </w:rPr>
              <w:t xml:space="preserve"> pháp luật </w:t>
            </w:r>
            <w:r w:rsidRPr="00C57503">
              <w:rPr>
                <w:sz w:val="26"/>
                <w:szCs w:val="26"/>
              </w:rPr>
              <w:t>và vận dụng kiến thức kĩ năng giải thích</w:t>
            </w:r>
            <w:r w:rsidRPr="00C57503">
              <w:rPr>
                <w:sz w:val="26"/>
                <w:szCs w:val="26"/>
                <w:lang w:val="vi-VN"/>
              </w:rPr>
              <w:t xml:space="preserve"> </w:t>
            </w:r>
            <w:r w:rsidRPr="00C57503">
              <w:rPr>
                <w:sz w:val="26"/>
                <w:szCs w:val="26"/>
              </w:rPr>
              <w:t>một số vấn đề thực tiễn thực hiện với các nội dung đã học từ</w:t>
            </w:r>
            <w:r w:rsidRPr="00C57503">
              <w:rPr>
                <w:sz w:val="26"/>
                <w:szCs w:val="26"/>
                <w:lang w:val="vi-VN"/>
              </w:rPr>
              <w:t xml:space="preserve"> tiết 55 đến tiết 66</w:t>
            </w:r>
          </w:p>
        </w:tc>
        <w:tc>
          <w:tcPr>
            <w:tcW w:w="1840" w:type="dxa"/>
            <w:vMerge/>
          </w:tcPr>
          <w:p w14:paraId="44A422C4" w14:textId="77777777" w:rsidR="00155E89" w:rsidRPr="00C57503" w:rsidRDefault="00155E89" w:rsidP="00155E89">
            <w:pPr>
              <w:rPr>
                <w:rFonts w:eastAsia="Calibri"/>
                <w:sz w:val="26"/>
                <w:szCs w:val="26"/>
                <w:lang w:val="vi-VN"/>
              </w:rPr>
            </w:pPr>
          </w:p>
        </w:tc>
      </w:tr>
    </w:tbl>
    <w:p w14:paraId="301E4449" w14:textId="77777777" w:rsidR="00155E89" w:rsidRPr="00C57503" w:rsidRDefault="00155E89" w:rsidP="00155E89">
      <w:pPr>
        <w:tabs>
          <w:tab w:val="left" w:pos="365"/>
        </w:tabs>
        <w:spacing w:line="276" w:lineRule="auto"/>
        <w:jc w:val="center"/>
        <w:rPr>
          <w:b/>
          <w:sz w:val="26"/>
          <w:szCs w:val="26"/>
        </w:rPr>
      </w:pPr>
    </w:p>
    <w:p w14:paraId="142E8135" w14:textId="77777777" w:rsidR="00155E89" w:rsidRPr="00C57503" w:rsidRDefault="00155E89" w:rsidP="00155E89">
      <w:pPr>
        <w:tabs>
          <w:tab w:val="left" w:pos="365"/>
        </w:tabs>
        <w:spacing w:line="276" w:lineRule="auto"/>
        <w:jc w:val="center"/>
        <w:rPr>
          <w:b/>
          <w:sz w:val="26"/>
          <w:szCs w:val="26"/>
        </w:rPr>
      </w:pPr>
      <w:r w:rsidRPr="00C57503">
        <w:rPr>
          <w:b/>
          <w:sz w:val="26"/>
          <w:szCs w:val="26"/>
        </w:rPr>
        <w:t>LỚP 11</w:t>
      </w: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751"/>
        <w:gridCol w:w="1273"/>
        <w:gridCol w:w="9181"/>
        <w:gridCol w:w="1840"/>
      </w:tblGrid>
      <w:tr w:rsidR="00155E89" w:rsidRPr="00C57503" w14:paraId="7F02F09C" w14:textId="77777777" w:rsidTr="00155E89">
        <w:tc>
          <w:tcPr>
            <w:tcW w:w="1556" w:type="dxa"/>
            <w:vAlign w:val="center"/>
          </w:tcPr>
          <w:p w14:paraId="571F9C2E"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Bài kiểm tra,</w:t>
            </w:r>
          </w:p>
          <w:p w14:paraId="72B766F3"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đánh giá</w:t>
            </w:r>
          </w:p>
        </w:tc>
        <w:tc>
          <w:tcPr>
            <w:tcW w:w="751" w:type="dxa"/>
            <w:vAlign w:val="center"/>
          </w:tcPr>
          <w:p w14:paraId="00F57B1B"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Thời gian</w:t>
            </w:r>
          </w:p>
        </w:tc>
        <w:tc>
          <w:tcPr>
            <w:tcW w:w="1273" w:type="dxa"/>
            <w:vAlign w:val="center"/>
          </w:tcPr>
          <w:p w14:paraId="648073FA" w14:textId="77777777" w:rsidR="00155E89" w:rsidRPr="00C57503" w:rsidRDefault="00155E89" w:rsidP="00155E89">
            <w:pPr>
              <w:jc w:val="center"/>
              <w:rPr>
                <w:rFonts w:eastAsia="Calibri"/>
                <w:b/>
                <w:bCs/>
                <w:sz w:val="26"/>
                <w:szCs w:val="26"/>
                <w:lang w:val="vi-VN"/>
              </w:rPr>
            </w:pPr>
            <w:r w:rsidRPr="00C57503">
              <w:rPr>
                <w:rFonts w:eastAsia="Calibri"/>
                <w:b/>
                <w:bCs/>
                <w:sz w:val="26"/>
                <w:szCs w:val="26"/>
                <w:lang w:val="vi-VN"/>
              </w:rPr>
              <w:t>Thời điểm</w:t>
            </w:r>
          </w:p>
        </w:tc>
        <w:tc>
          <w:tcPr>
            <w:tcW w:w="9181" w:type="dxa"/>
            <w:vAlign w:val="center"/>
          </w:tcPr>
          <w:p w14:paraId="2EEE2E5D" w14:textId="77777777" w:rsidR="00155E89" w:rsidRPr="00C57503" w:rsidRDefault="00155E89" w:rsidP="00155E89">
            <w:pPr>
              <w:jc w:val="center"/>
              <w:rPr>
                <w:rFonts w:eastAsia="Calibri"/>
                <w:b/>
                <w:sz w:val="26"/>
                <w:szCs w:val="26"/>
              </w:rPr>
            </w:pPr>
            <w:r w:rsidRPr="00C57503">
              <w:rPr>
                <w:rFonts w:eastAsia="Calibri"/>
                <w:b/>
                <w:sz w:val="26"/>
                <w:szCs w:val="26"/>
              </w:rPr>
              <w:t>Yêu cầu cần đạt</w:t>
            </w:r>
          </w:p>
        </w:tc>
        <w:tc>
          <w:tcPr>
            <w:tcW w:w="1840" w:type="dxa"/>
            <w:vAlign w:val="center"/>
          </w:tcPr>
          <w:p w14:paraId="02758459"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Hình thức</w:t>
            </w:r>
          </w:p>
          <w:p w14:paraId="716306A6" w14:textId="77777777" w:rsidR="00155E89" w:rsidRPr="00C57503" w:rsidRDefault="00155E89" w:rsidP="00155E89">
            <w:pPr>
              <w:jc w:val="center"/>
              <w:rPr>
                <w:rFonts w:eastAsia="Calibri"/>
                <w:b/>
                <w:sz w:val="26"/>
                <w:szCs w:val="26"/>
                <w:lang w:val="vi-VN"/>
              </w:rPr>
            </w:pPr>
          </w:p>
        </w:tc>
      </w:tr>
      <w:tr w:rsidR="00155E89" w:rsidRPr="00C57503" w14:paraId="29996A3C" w14:textId="77777777" w:rsidTr="00155E89">
        <w:trPr>
          <w:trHeight w:val="1531"/>
        </w:trPr>
        <w:tc>
          <w:tcPr>
            <w:tcW w:w="1556" w:type="dxa"/>
            <w:vAlign w:val="center"/>
          </w:tcPr>
          <w:p w14:paraId="2ED58D94"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Giữa Học kỳ 1</w:t>
            </w:r>
          </w:p>
        </w:tc>
        <w:tc>
          <w:tcPr>
            <w:tcW w:w="751" w:type="dxa"/>
            <w:vAlign w:val="center"/>
          </w:tcPr>
          <w:p w14:paraId="51A538D0"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4A81596E" w14:textId="77777777" w:rsidR="00155E89" w:rsidRPr="00C57503" w:rsidRDefault="00155E89" w:rsidP="00155E89">
            <w:pPr>
              <w:jc w:val="center"/>
              <w:rPr>
                <w:rFonts w:eastAsia="Calibri"/>
                <w:b/>
                <w:bCs/>
                <w:sz w:val="26"/>
                <w:szCs w:val="26"/>
              </w:rPr>
            </w:pPr>
            <w:r w:rsidRPr="00C57503">
              <w:rPr>
                <w:rFonts w:eastAsia="Calibri"/>
                <w:b/>
                <w:bCs/>
                <w:sz w:val="26"/>
                <w:szCs w:val="26"/>
              </w:rPr>
              <w:t>Tuần 9</w:t>
            </w:r>
          </w:p>
        </w:tc>
        <w:tc>
          <w:tcPr>
            <w:tcW w:w="9181" w:type="dxa"/>
          </w:tcPr>
          <w:p w14:paraId="5F50B0F1" w14:textId="77777777" w:rsidR="00155E89" w:rsidRPr="00C57503" w:rsidRDefault="00155E89" w:rsidP="00155E89">
            <w:pPr>
              <w:jc w:val="both"/>
              <w:rPr>
                <w:rFonts w:eastAsia="Calibri"/>
                <w:sz w:val="26"/>
                <w:szCs w:val="26"/>
                <w:lang w:val="vi-VN" w:eastAsia="en-SG"/>
              </w:rPr>
            </w:pPr>
            <w:r w:rsidRPr="00C57503">
              <w:rPr>
                <w:rFonts w:eastAsia="Calibri"/>
                <w:sz w:val="26"/>
                <w:szCs w:val="26"/>
              </w:rPr>
              <w:t>- Các yêu cầu cần đạt ở các mức độ nhận thức về</w:t>
            </w:r>
            <w:r w:rsidRPr="00C57503">
              <w:rPr>
                <w:rFonts w:eastAsia="Calibri"/>
                <w:sz w:val="26"/>
                <w:szCs w:val="26"/>
                <w:lang w:val="vi-VN"/>
              </w:rPr>
              <w:t xml:space="preserve"> kinh tế </w:t>
            </w:r>
            <w:r w:rsidRPr="00C57503">
              <w:rPr>
                <w:rFonts w:eastAsia="Calibri"/>
                <w:sz w:val="26"/>
                <w:szCs w:val="26"/>
              </w:rPr>
              <w:t>và vận dụng kiến thức kĩ năng giải thích một số vấn đề thực tiễn thực hiện với các nội dung đã học từ</w:t>
            </w:r>
            <w:r w:rsidRPr="00C57503">
              <w:rPr>
                <w:rFonts w:eastAsia="Calibri"/>
                <w:sz w:val="26"/>
                <w:szCs w:val="26"/>
                <w:lang w:val="vi-VN"/>
              </w:rPr>
              <w:t xml:space="preserve"> tiết 1- tiết 16</w:t>
            </w:r>
          </w:p>
        </w:tc>
        <w:tc>
          <w:tcPr>
            <w:tcW w:w="1840" w:type="dxa"/>
            <w:vMerge w:val="restart"/>
          </w:tcPr>
          <w:p w14:paraId="35A1018A" w14:textId="77777777" w:rsidR="00155E89" w:rsidRPr="00C57503" w:rsidRDefault="00155E89" w:rsidP="00155E89">
            <w:pPr>
              <w:rPr>
                <w:rFonts w:eastAsia="Calibri"/>
                <w:sz w:val="26"/>
                <w:szCs w:val="26"/>
              </w:rPr>
            </w:pPr>
          </w:p>
          <w:p w14:paraId="7CC4EBDD" w14:textId="77777777" w:rsidR="00155E89" w:rsidRPr="00C57503" w:rsidRDefault="00155E89" w:rsidP="00155E89">
            <w:pPr>
              <w:jc w:val="both"/>
              <w:rPr>
                <w:rFonts w:eastAsia="Calibri"/>
                <w:sz w:val="26"/>
                <w:szCs w:val="26"/>
              </w:rPr>
            </w:pPr>
            <w:r w:rsidRPr="00C57503">
              <w:rPr>
                <w:rFonts w:eastAsia="Calibri"/>
                <w:sz w:val="26"/>
                <w:szCs w:val="26"/>
              </w:rPr>
              <w:t>Cấu trúc đề: 70% Trắc nghiệm 30% Tự luận</w:t>
            </w:r>
          </w:p>
        </w:tc>
      </w:tr>
      <w:tr w:rsidR="00155E89" w:rsidRPr="00C57503" w14:paraId="474717FA" w14:textId="77777777" w:rsidTr="00155E89">
        <w:trPr>
          <w:trHeight w:val="1531"/>
        </w:trPr>
        <w:tc>
          <w:tcPr>
            <w:tcW w:w="1556" w:type="dxa"/>
            <w:vAlign w:val="center"/>
          </w:tcPr>
          <w:p w14:paraId="7D8D3777"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Cuối Học kỳ 1</w:t>
            </w:r>
          </w:p>
        </w:tc>
        <w:tc>
          <w:tcPr>
            <w:tcW w:w="751" w:type="dxa"/>
            <w:vAlign w:val="center"/>
          </w:tcPr>
          <w:p w14:paraId="2D95CEDC"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672DA6DC" w14:textId="77777777" w:rsidR="00155E89" w:rsidRPr="00C57503" w:rsidRDefault="00155E89" w:rsidP="00155E89">
            <w:pPr>
              <w:jc w:val="center"/>
              <w:rPr>
                <w:rFonts w:eastAsia="Calibri"/>
                <w:b/>
                <w:bCs/>
                <w:sz w:val="26"/>
                <w:szCs w:val="26"/>
              </w:rPr>
            </w:pPr>
            <w:r w:rsidRPr="00C57503">
              <w:rPr>
                <w:rFonts w:eastAsia="Calibri"/>
                <w:b/>
                <w:bCs/>
                <w:sz w:val="26"/>
                <w:szCs w:val="26"/>
              </w:rPr>
              <w:t>Tuần 17</w:t>
            </w:r>
          </w:p>
        </w:tc>
        <w:tc>
          <w:tcPr>
            <w:tcW w:w="9181" w:type="dxa"/>
          </w:tcPr>
          <w:p w14:paraId="5D673710" w14:textId="77777777" w:rsidR="00155E89" w:rsidRPr="00C57503" w:rsidRDefault="00155E89" w:rsidP="00155E89">
            <w:pPr>
              <w:jc w:val="both"/>
              <w:rPr>
                <w:rFonts w:eastAsia="Calibri"/>
                <w:sz w:val="26"/>
                <w:szCs w:val="26"/>
                <w:lang w:val="vi-VN" w:eastAsia="en-SG"/>
              </w:rPr>
            </w:pPr>
            <w:r w:rsidRPr="00C57503">
              <w:rPr>
                <w:rFonts w:eastAsia="Calibri"/>
                <w:sz w:val="26"/>
                <w:szCs w:val="26"/>
                <w:lang w:val="vi-VN"/>
              </w:rPr>
              <w:t xml:space="preserve">- Các yêu cầu cần đạt ở các mức độ nhận thức về kinh tế và vận dụng kiến thức kĩ năng giải thích một số vấn đề thực tiễn thực hiện với các nội dung đã học </w:t>
            </w:r>
            <w:r w:rsidRPr="00C57503">
              <w:rPr>
                <w:rFonts w:eastAsia="Calibri"/>
                <w:sz w:val="26"/>
                <w:szCs w:val="26"/>
              </w:rPr>
              <w:t>từ tiết</w:t>
            </w:r>
            <w:r w:rsidRPr="00C57503">
              <w:rPr>
                <w:rFonts w:eastAsia="Calibri"/>
                <w:sz w:val="26"/>
                <w:szCs w:val="26"/>
                <w:lang w:val="vi-VN"/>
              </w:rPr>
              <w:t xml:space="preserve"> 19 đến tiết 32</w:t>
            </w:r>
          </w:p>
        </w:tc>
        <w:tc>
          <w:tcPr>
            <w:tcW w:w="1840" w:type="dxa"/>
            <w:vMerge/>
          </w:tcPr>
          <w:p w14:paraId="5BB8454A" w14:textId="77777777" w:rsidR="00155E89" w:rsidRPr="00C57503" w:rsidRDefault="00155E89" w:rsidP="00155E89">
            <w:pPr>
              <w:rPr>
                <w:rFonts w:eastAsia="Calibri"/>
                <w:sz w:val="26"/>
                <w:szCs w:val="26"/>
                <w:lang w:val="vi-VN"/>
              </w:rPr>
            </w:pPr>
          </w:p>
        </w:tc>
      </w:tr>
      <w:tr w:rsidR="00155E89" w:rsidRPr="00C57503" w14:paraId="6F587142" w14:textId="77777777" w:rsidTr="00155E89">
        <w:trPr>
          <w:trHeight w:val="1531"/>
        </w:trPr>
        <w:tc>
          <w:tcPr>
            <w:tcW w:w="1556" w:type="dxa"/>
            <w:vAlign w:val="center"/>
          </w:tcPr>
          <w:p w14:paraId="0D6FA179"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Giữa Học kỳ 2</w:t>
            </w:r>
          </w:p>
        </w:tc>
        <w:tc>
          <w:tcPr>
            <w:tcW w:w="751" w:type="dxa"/>
            <w:vAlign w:val="center"/>
          </w:tcPr>
          <w:p w14:paraId="0E9255A8"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1EECD870" w14:textId="77777777" w:rsidR="00155E89" w:rsidRPr="00C57503" w:rsidRDefault="00155E89" w:rsidP="00155E89">
            <w:pPr>
              <w:jc w:val="center"/>
              <w:rPr>
                <w:rFonts w:eastAsia="Calibri"/>
                <w:b/>
                <w:bCs/>
                <w:sz w:val="26"/>
                <w:szCs w:val="26"/>
              </w:rPr>
            </w:pPr>
            <w:r w:rsidRPr="00C57503">
              <w:rPr>
                <w:rFonts w:eastAsia="Calibri"/>
                <w:b/>
                <w:bCs/>
                <w:sz w:val="26"/>
                <w:szCs w:val="26"/>
              </w:rPr>
              <w:t>Tuần 26</w:t>
            </w:r>
          </w:p>
        </w:tc>
        <w:tc>
          <w:tcPr>
            <w:tcW w:w="9181" w:type="dxa"/>
          </w:tcPr>
          <w:p w14:paraId="7F380252" w14:textId="77777777" w:rsidR="00155E89" w:rsidRPr="00C57503" w:rsidRDefault="00155E89" w:rsidP="00155E89">
            <w:pPr>
              <w:jc w:val="both"/>
              <w:rPr>
                <w:rFonts w:eastAsia="Calibri"/>
                <w:sz w:val="26"/>
                <w:szCs w:val="26"/>
                <w:lang w:val="vi-VN"/>
              </w:rPr>
            </w:pPr>
            <w:r w:rsidRPr="00C57503">
              <w:rPr>
                <w:sz w:val="26"/>
                <w:szCs w:val="26"/>
              </w:rPr>
              <w:t>Các yêu cầu cần đạt ở các mức độ nhận thức về</w:t>
            </w:r>
            <w:r w:rsidRPr="00C57503">
              <w:rPr>
                <w:sz w:val="26"/>
                <w:szCs w:val="26"/>
                <w:lang w:val="vi-VN"/>
              </w:rPr>
              <w:t xml:space="preserve"> pháp luật</w:t>
            </w:r>
            <w:r w:rsidRPr="00C57503">
              <w:rPr>
                <w:sz w:val="26"/>
                <w:szCs w:val="26"/>
              </w:rPr>
              <w:t xml:space="preserve"> và vận dụng kiến thức kĩ năng giải thích một số vấn đề thực tiễn thực hiện với các nội dung đã học từ</w:t>
            </w:r>
            <w:r w:rsidRPr="00C57503">
              <w:rPr>
                <w:sz w:val="26"/>
                <w:szCs w:val="26"/>
                <w:lang w:val="vi-VN"/>
              </w:rPr>
              <w:t xml:space="preserve"> tiết 35 đến tiết 53</w:t>
            </w:r>
          </w:p>
        </w:tc>
        <w:tc>
          <w:tcPr>
            <w:tcW w:w="1840" w:type="dxa"/>
            <w:vMerge/>
          </w:tcPr>
          <w:p w14:paraId="22BE087D" w14:textId="77777777" w:rsidR="00155E89" w:rsidRPr="00C57503" w:rsidRDefault="00155E89" w:rsidP="00155E89">
            <w:pPr>
              <w:rPr>
                <w:rFonts w:eastAsia="Calibri"/>
                <w:sz w:val="26"/>
                <w:szCs w:val="26"/>
                <w:lang w:val="vi-VN"/>
              </w:rPr>
            </w:pPr>
          </w:p>
        </w:tc>
      </w:tr>
      <w:tr w:rsidR="00155E89" w:rsidRPr="00C57503" w14:paraId="23C4D986" w14:textId="77777777" w:rsidTr="00155E89">
        <w:trPr>
          <w:trHeight w:val="1531"/>
        </w:trPr>
        <w:tc>
          <w:tcPr>
            <w:tcW w:w="1556" w:type="dxa"/>
            <w:vAlign w:val="center"/>
          </w:tcPr>
          <w:p w14:paraId="2EFDE69E"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Cuối Học kỳ 2</w:t>
            </w:r>
          </w:p>
        </w:tc>
        <w:tc>
          <w:tcPr>
            <w:tcW w:w="751" w:type="dxa"/>
            <w:vAlign w:val="center"/>
          </w:tcPr>
          <w:p w14:paraId="5D84F5C4"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50D54D26" w14:textId="77777777" w:rsidR="00155E89" w:rsidRPr="00C57503" w:rsidRDefault="00155E89" w:rsidP="00155E89">
            <w:pPr>
              <w:jc w:val="center"/>
              <w:rPr>
                <w:rFonts w:eastAsia="Calibri"/>
                <w:b/>
                <w:bCs/>
                <w:sz w:val="26"/>
                <w:szCs w:val="26"/>
              </w:rPr>
            </w:pPr>
            <w:r w:rsidRPr="00C57503">
              <w:rPr>
                <w:rFonts w:eastAsia="Calibri"/>
                <w:b/>
                <w:bCs/>
                <w:sz w:val="26"/>
                <w:szCs w:val="26"/>
              </w:rPr>
              <w:t>Tuần 34</w:t>
            </w:r>
          </w:p>
        </w:tc>
        <w:tc>
          <w:tcPr>
            <w:tcW w:w="9181" w:type="dxa"/>
          </w:tcPr>
          <w:p w14:paraId="21FD88B1" w14:textId="77777777" w:rsidR="00155E89" w:rsidRPr="00C57503" w:rsidRDefault="00155E89" w:rsidP="00155E89">
            <w:pPr>
              <w:jc w:val="both"/>
              <w:rPr>
                <w:rFonts w:eastAsia="Calibri"/>
                <w:sz w:val="26"/>
                <w:szCs w:val="26"/>
                <w:lang w:val="vi-VN"/>
              </w:rPr>
            </w:pPr>
            <w:r w:rsidRPr="00C57503">
              <w:rPr>
                <w:sz w:val="26"/>
                <w:szCs w:val="26"/>
              </w:rPr>
              <w:t>Các yêu cầu cần đạt ở các mức độ nhận thức về</w:t>
            </w:r>
            <w:r w:rsidRPr="00C57503">
              <w:rPr>
                <w:sz w:val="26"/>
                <w:szCs w:val="26"/>
                <w:lang w:val="vi-VN"/>
              </w:rPr>
              <w:t xml:space="preserve"> pháp luật </w:t>
            </w:r>
            <w:r w:rsidRPr="00C57503">
              <w:rPr>
                <w:sz w:val="26"/>
                <w:szCs w:val="26"/>
              </w:rPr>
              <w:t>và vận dụng kiến thức kĩ năng giải thích</w:t>
            </w:r>
            <w:r w:rsidRPr="00C57503">
              <w:rPr>
                <w:sz w:val="26"/>
                <w:szCs w:val="26"/>
                <w:lang w:val="vi-VN"/>
              </w:rPr>
              <w:t xml:space="preserve"> </w:t>
            </w:r>
            <w:r w:rsidRPr="00C57503">
              <w:rPr>
                <w:sz w:val="26"/>
                <w:szCs w:val="26"/>
              </w:rPr>
              <w:t>một số vấn đề thực tiễn thực hiện với các nội dung đã học từ</w:t>
            </w:r>
            <w:r w:rsidRPr="00C57503">
              <w:rPr>
                <w:sz w:val="26"/>
                <w:szCs w:val="26"/>
                <w:lang w:val="vi-VN"/>
              </w:rPr>
              <w:t xml:space="preserve"> tiết 55 đến tiết 66</w:t>
            </w:r>
          </w:p>
        </w:tc>
        <w:tc>
          <w:tcPr>
            <w:tcW w:w="1840" w:type="dxa"/>
            <w:vMerge/>
          </w:tcPr>
          <w:p w14:paraId="1671B8A2" w14:textId="77777777" w:rsidR="00155E89" w:rsidRPr="00C57503" w:rsidRDefault="00155E89" w:rsidP="00155E89">
            <w:pPr>
              <w:rPr>
                <w:rFonts w:eastAsia="Calibri"/>
                <w:sz w:val="26"/>
                <w:szCs w:val="26"/>
                <w:lang w:val="vi-VN"/>
              </w:rPr>
            </w:pPr>
          </w:p>
        </w:tc>
      </w:tr>
    </w:tbl>
    <w:p w14:paraId="51D9A5C5" w14:textId="77777777" w:rsidR="00155E89" w:rsidRPr="00C57503" w:rsidRDefault="00155E89" w:rsidP="00155E89">
      <w:pPr>
        <w:spacing w:line="276" w:lineRule="auto"/>
        <w:ind w:left="567"/>
        <w:jc w:val="center"/>
        <w:rPr>
          <w:rFonts w:eastAsia="Calibri"/>
          <w:b/>
          <w:bCs/>
          <w:sz w:val="26"/>
          <w:szCs w:val="26"/>
        </w:rPr>
      </w:pPr>
    </w:p>
    <w:p w14:paraId="25B96A55" w14:textId="77777777" w:rsidR="00155E89" w:rsidRPr="00C57503" w:rsidRDefault="00155E89" w:rsidP="00155E89">
      <w:pPr>
        <w:spacing w:line="276" w:lineRule="auto"/>
        <w:ind w:left="567"/>
        <w:jc w:val="center"/>
        <w:rPr>
          <w:rFonts w:eastAsia="Calibri"/>
          <w:b/>
          <w:bCs/>
          <w:sz w:val="26"/>
          <w:szCs w:val="26"/>
          <w:lang w:val="vi-VN"/>
        </w:rPr>
      </w:pPr>
      <w:r w:rsidRPr="00C57503">
        <w:rPr>
          <w:rFonts w:eastAsia="Calibri"/>
          <w:b/>
          <w:bCs/>
          <w:sz w:val="26"/>
          <w:szCs w:val="26"/>
        </w:rPr>
        <w:t>LỚP 12</w:t>
      </w:r>
    </w:p>
    <w:tbl>
      <w:tblPr>
        <w:tblW w:w="1460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751"/>
        <w:gridCol w:w="1273"/>
        <w:gridCol w:w="9181"/>
        <w:gridCol w:w="1840"/>
      </w:tblGrid>
      <w:tr w:rsidR="00155E89" w:rsidRPr="00C57503" w14:paraId="6EB765F8" w14:textId="77777777" w:rsidTr="00155E89">
        <w:tc>
          <w:tcPr>
            <w:tcW w:w="1556" w:type="dxa"/>
            <w:vAlign w:val="center"/>
          </w:tcPr>
          <w:p w14:paraId="55310AB5"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Bài kiểm tra,</w:t>
            </w:r>
          </w:p>
          <w:p w14:paraId="557494B3"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đánh giá</w:t>
            </w:r>
          </w:p>
        </w:tc>
        <w:tc>
          <w:tcPr>
            <w:tcW w:w="751" w:type="dxa"/>
            <w:vAlign w:val="center"/>
          </w:tcPr>
          <w:p w14:paraId="747973C9"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Thời gian</w:t>
            </w:r>
          </w:p>
        </w:tc>
        <w:tc>
          <w:tcPr>
            <w:tcW w:w="1273" w:type="dxa"/>
            <w:vAlign w:val="center"/>
          </w:tcPr>
          <w:p w14:paraId="725BE146" w14:textId="77777777" w:rsidR="00155E89" w:rsidRPr="00C57503" w:rsidRDefault="00155E89" w:rsidP="00155E89">
            <w:pPr>
              <w:jc w:val="center"/>
              <w:rPr>
                <w:rFonts w:eastAsia="Calibri"/>
                <w:b/>
                <w:bCs/>
                <w:sz w:val="26"/>
                <w:szCs w:val="26"/>
                <w:lang w:val="vi-VN"/>
              </w:rPr>
            </w:pPr>
            <w:r w:rsidRPr="00C57503">
              <w:rPr>
                <w:rFonts w:eastAsia="Calibri"/>
                <w:b/>
                <w:bCs/>
                <w:sz w:val="26"/>
                <w:szCs w:val="26"/>
                <w:lang w:val="vi-VN"/>
              </w:rPr>
              <w:t>Thời điểm</w:t>
            </w:r>
          </w:p>
        </w:tc>
        <w:tc>
          <w:tcPr>
            <w:tcW w:w="9181" w:type="dxa"/>
            <w:vAlign w:val="center"/>
          </w:tcPr>
          <w:p w14:paraId="49DE32FD" w14:textId="77777777" w:rsidR="00155E89" w:rsidRPr="00C57503" w:rsidRDefault="00155E89" w:rsidP="00155E89">
            <w:pPr>
              <w:jc w:val="center"/>
              <w:rPr>
                <w:rFonts w:eastAsia="Calibri"/>
                <w:b/>
                <w:sz w:val="26"/>
                <w:szCs w:val="26"/>
              </w:rPr>
            </w:pPr>
            <w:r w:rsidRPr="00C57503">
              <w:rPr>
                <w:rFonts w:eastAsia="Calibri"/>
                <w:b/>
                <w:sz w:val="26"/>
                <w:szCs w:val="26"/>
              </w:rPr>
              <w:t>Yêu cầu cần đạt</w:t>
            </w:r>
          </w:p>
        </w:tc>
        <w:tc>
          <w:tcPr>
            <w:tcW w:w="1840" w:type="dxa"/>
            <w:vAlign w:val="center"/>
          </w:tcPr>
          <w:p w14:paraId="6C56F7CA"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Hình thức</w:t>
            </w:r>
          </w:p>
          <w:p w14:paraId="5F6CDF17" w14:textId="77777777" w:rsidR="00155E89" w:rsidRPr="00C57503" w:rsidRDefault="00155E89" w:rsidP="00155E89">
            <w:pPr>
              <w:jc w:val="center"/>
              <w:rPr>
                <w:rFonts w:eastAsia="Calibri"/>
                <w:b/>
                <w:sz w:val="26"/>
                <w:szCs w:val="26"/>
                <w:lang w:val="vi-VN"/>
              </w:rPr>
            </w:pPr>
          </w:p>
        </w:tc>
      </w:tr>
      <w:tr w:rsidR="00155E89" w:rsidRPr="00C57503" w14:paraId="4ED3F8F2" w14:textId="77777777" w:rsidTr="00155E89">
        <w:trPr>
          <w:trHeight w:val="1531"/>
        </w:trPr>
        <w:tc>
          <w:tcPr>
            <w:tcW w:w="1556" w:type="dxa"/>
            <w:vAlign w:val="center"/>
          </w:tcPr>
          <w:p w14:paraId="0CCFDB86"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Giữa Học kỳ 1</w:t>
            </w:r>
          </w:p>
        </w:tc>
        <w:tc>
          <w:tcPr>
            <w:tcW w:w="751" w:type="dxa"/>
            <w:vAlign w:val="center"/>
          </w:tcPr>
          <w:p w14:paraId="1D25640C"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3E7BD4F6" w14:textId="77777777" w:rsidR="00155E89" w:rsidRPr="00C57503" w:rsidRDefault="00155E89" w:rsidP="00155E89">
            <w:pPr>
              <w:jc w:val="center"/>
              <w:rPr>
                <w:rFonts w:eastAsia="Calibri"/>
                <w:b/>
                <w:bCs/>
                <w:sz w:val="26"/>
                <w:szCs w:val="26"/>
              </w:rPr>
            </w:pPr>
            <w:r w:rsidRPr="00C57503">
              <w:rPr>
                <w:rFonts w:eastAsia="Calibri"/>
                <w:b/>
                <w:bCs/>
                <w:sz w:val="26"/>
                <w:szCs w:val="26"/>
              </w:rPr>
              <w:t>Tuần 9</w:t>
            </w:r>
          </w:p>
        </w:tc>
        <w:tc>
          <w:tcPr>
            <w:tcW w:w="9181" w:type="dxa"/>
          </w:tcPr>
          <w:p w14:paraId="2FA5A87A" w14:textId="77777777" w:rsidR="00155E89" w:rsidRPr="00C57503" w:rsidRDefault="00155E89" w:rsidP="00155E89">
            <w:pPr>
              <w:jc w:val="both"/>
              <w:rPr>
                <w:rFonts w:eastAsia="Calibri"/>
                <w:sz w:val="26"/>
                <w:szCs w:val="26"/>
                <w:lang w:val="vi-VN" w:eastAsia="en-SG"/>
              </w:rPr>
            </w:pPr>
            <w:r w:rsidRPr="00C57503">
              <w:rPr>
                <w:rFonts w:eastAsia="Calibri"/>
                <w:sz w:val="26"/>
                <w:szCs w:val="26"/>
              </w:rPr>
              <w:t>- Các yêu cầu cần đạt ở các mức độ nhận thức về</w:t>
            </w:r>
            <w:r w:rsidRPr="00C57503">
              <w:rPr>
                <w:rFonts w:eastAsia="Calibri"/>
                <w:sz w:val="26"/>
                <w:szCs w:val="26"/>
                <w:lang w:val="vi-VN"/>
              </w:rPr>
              <w:t xml:space="preserve"> kinh tế </w:t>
            </w:r>
            <w:r w:rsidRPr="00C57503">
              <w:rPr>
                <w:rFonts w:eastAsia="Calibri"/>
                <w:sz w:val="26"/>
                <w:szCs w:val="26"/>
              </w:rPr>
              <w:t>và vận dụng kiến thức kĩ năng giải thích một số vấn đề thực tiễn thực hiện với các nội dung đã học từ</w:t>
            </w:r>
            <w:r w:rsidRPr="00C57503">
              <w:rPr>
                <w:rFonts w:eastAsia="Calibri"/>
                <w:sz w:val="26"/>
                <w:szCs w:val="26"/>
                <w:lang w:val="vi-VN"/>
              </w:rPr>
              <w:t xml:space="preserve"> tiết 1- tiết 16</w:t>
            </w:r>
          </w:p>
        </w:tc>
        <w:tc>
          <w:tcPr>
            <w:tcW w:w="1840" w:type="dxa"/>
            <w:vMerge w:val="restart"/>
          </w:tcPr>
          <w:p w14:paraId="013D1243" w14:textId="77777777" w:rsidR="00155E89" w:rsidRPr="00C57503" w:rsidRDefault="00155E89" w:rsidP="00155E89">
            <w:pPr>
              <w:rPr>
                <w:rFonts w:eastAsia="Calibri"/>
                <w:sz w:val="26"/>
                <w:szCs w:val="26"/>
              </w:rPr>
            </w:pPr>
          </w:p>
          <w:p w14:paraId="1EF241D3" w14:textId="77777777" w:rsidR="00155E89" w:rsidRPr="00C57503" w:rsidRDefault="00155E89" w:rsidP="00155E89">
            <w:pPr>
              <w:jc w:val="both"/>
              <w:rPr>
                <w:rFonts w:eastAsia="Calibri"/>
                <w:sz w:val="26"/>
                <w:szCs w:val="26"/>
                <w:lang w:val="vi-VN"/>
              </w:rPr>
            </w:pPr>
            <w:r w:rsidRPr="00C57503">
              <w:rPr>
                <w:rFonts w:eastAsia="Calibri"/>
                <w:sz w:val="26"/>
                <w:szCs w:val="26"/>
              </w:rPr>
              <w:t>Cấu trúc đề: 70% Trắc nghiệm 30% Tự luận</w:t>
            </w:r>
            <w:r w:rsidRPr="00C57503">
              <w:rPr>
                <w:rFonts w:eastAsia="Calibri"/>
                <w:sz w:val="26"/>
                <w:szCs w:val="26"/>
                <w:lang w:val="vi-VN"/>
              </w:rPr>
              <w:t xml:space="preserve"> hoặc 100% trắc nghiệm</w:t>
            </w:r>
          </w:p>
        </w:tc>
      </w:tr>
      <w:tr w:rsidR="00155E89" w:rsidRPr="00C57503" w14:paraId="01351088" w14:textId="77777777" w:rsidTr="00155E89">
        <w:trPr>
          <w:trHeight w:val="1531"/>
        </w:trPr>
        <w:tc>
          <w:tcPr>
            <w:tcW w:w="1556" w:type="dxa"/>
            <w:vAlign w:val="center"/>
          </w:tcPr>
          <w:p w14:paraId="35023139"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Cuối Học kỳ 1</w:t>
            </w:r>
          </w:p>
        </w:tc>
        <w:tc>
          <w:tcPr>
            <w:tcW w:w="751" w:type="dxa"/>
            <w:vAlign w:val="center"/>
          </w:tcPr>
          <w:p w14:paraId="302716A6"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669CA7F5" w14:textId="77777777" w:rsidR="00155E89" w:rsidRPr="00C57503" w:rsidRDefault="00155E89" w:rsidP="00155E89">
            <w:pPr>
              <w:jc w:val="center"/>
              <w:rPr>
                <w:rFonts w:eastAsia="Calibri"/>
                <w:b/>
                <w:bCs/>
                <w:sz w:val="26"/>
                <w:szCs w:val="26"/>
              </w:rPr>
            </w:pPr>
            <w:r w:rsidRPr="00C57503">
              <w:rPr>
                <w:rFonts w:eastAsia="Calibri"/>
                <w:b/>
                <w:bCs/>
                <w:sz w:val="26"/>
                <w:szCs w:val="26"/>
              </w:rPr>
              <w:t>Tuần 17</w:t>
            </w:r>
          </w:p>
        </w:tc>
        <w:tc>
          <w:tcPr>
            <w:tcW w:w="9181" w:type="dxa"/>
          </w:tcPr>
          <w:p w14:paraId="22E4510D" w14:textId="77777777" w:rsidR="00155E89" w:rsidRPr="00C57503" w:rsidRDefault="00155E89" w:rsidP="00155E89">
            <w:pPr>
              <w:jc w:val="both"/>
              <w:rPr>
                <w:rFonts w:eastAsia="Calibri"/>
                <w:sz w:val="26"/>
                <w:szCs w:val="26"/>
                <w:lang w:val="vi-VN" w:eastAsia="en-SG"/>
              </w:rPr>
            </w:pPr>
            <w:r w:rsidRPr="00C57503">
              <w:rPr>
                <w:rFonts w:eastAsia="Calibri"/>
                <w:sz w:val="26"/>
                <w:szCs w:val="26"/>
                <w:lang w:val="vi-VN"/>
              </w:rPr>
              <w:t xml:space="preserve">- Các yêu cầu cần đạt ở các mức độ nhận thức về kinh tế và vận dụng kiến thức kĩ năng giải thích một số vấn đề thực tiễn thực hiện với các nội dung đã học </w:t>
            </w:r>
            <w:r w:rsidRPr="00C57503">
              <w:rPr>
                <w:rFonts w:eastAsia="Calibri"/>
                <w:sz w:val="26"/>
                <w:szCs w:val="26"/>
              </w:rPr>
              <w:t>từ tiết</w:t>
            </w:r>
            <w:r w:rsidRPr="00C57503">
              <w:rPr>
                <w:rFonts w:eastAsia="Calibri"/>
                <w:sz w:val="26"/>
                <w:szCs w:val="26"/>
                <w:lang w:val="vi-VN"/>
              </w:rPr>
              <w:t xml:space="preserve"> 19 đến tiết 32</w:t>
            </w:r>
          </w:p>
        </w:tc>
        <w:tc>
          <w:tcPr>
            <w:tcW w:w="1840" w:type="dxa"/>
            <w:vMerge/>
          </w:tcPr>
          <w:p w14:paraId="2C061A8B" w14:textId="77777777" w:rsidR="00155E89" w:rsidRPr="00C57503" w:rsidRDefault="00155E89" w:rsidP="00155E89">
            <w:pPr>
              <w:rPr>
                <w:rFonts w:eastAsia="Calibri"/>
                <w:sz w:val="26"/>
                <w:szCs w:val="26"/>
                <w:lang w:val="vi-VN"/>
              </w:rPr>
            </w:pPr>
          </w:p>
        </w:tc>
      </w:tr>
      <w:tr w:rsidR="00155E89" w:rsidRPr="00C57503" w14:paraId="410B592C" w14:textId="77777777" w:rsidTr="00155E89">
        <w:trPr>
          <w:trHeight w:val="1531"/>
        </w:trPr>
        <w:tc>
          <w:tcPr>
            <w:tcW w:w="1556" w:type="dxa"/>
            <w:vAlign w:val="center"/>
          </w:tcPr>
          <w:p w14:paraId="6BC7D033"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Giữa Học kỳ 2</w:t>
            </w:r>
          </w:p>
        </w:tc>
        <w:tc>
          <w:tcPr>
            <w:tcW w:w="751" w:type="dxa"/>
            <w:vAlign w:val="center"/>
          </w:tcPr>
          <w:p w14:paraId="6B8B2777"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5475FE09" w14:textId="77777777" w:rsidR="00155E89" w:rsidRPr="00C57503" w:rsidRDefault="00155E89" w:rsidP="00155E89">
            <w:pPr>
              <w:jc w:val="center"/>
              <w:rPr>
                <w:rFonts w:eastAsia="Calibri"/>
                <w:b/>
                <w:bCs/>
                <w:sz w:val="26"/>
                <w:szCs w:val="26"/>
              </w:rPr>
            </w:pPr>
            <w:r w:rsidRPr="00C57503">
              <w:rPr>
                <w:rFonts w:eastAsia="Calibri"/>
                <w:b/>
                <w:bCs/>
                <w:sz w:val="26"/>
                <w:szCs w:val="26"/>
              </w:rPr>
              <w:t>Tuần 26</w:t>
            </w:r>
          </w:p>
        </w:tc>
        <w:tc>
          <w:tcPr>
            <w:tcW w:w="9181" w:type="dxa"/>
          </w:tcPr>
          <w:p w14:paraId="4D9F7835" w14:textId="77777777" w:rsidR="00155E89" w:rsidRPr="00C57503" w:rsidRDefault="00155E89" w:rsidP="00155E89">
            <w:pPr>
              <w:jc w:val="both"/>
              <w:rPr>
                <w:rFonts w:eastAsia="Calibri"/>
                <w:sz w:val="26"/>
                <w:szCs w:val="26"/>
                <w:lang w:val="vi-VN"/>
              </w:rPr>
            </w:pPr>
            <w:r w:rsidRPr="00C57503">
              <w:rPr>
                <w:sz w:val="26"/>
                <w:szCs w:val="26"/>
              </w:rPr>
              <w:t>Các yêu cầu cần đạt ở các mức độ nhận thức về</w:t>
            </w:r>
            <w:r w:rsidRPr="00C57503">
              <w:rPr>
                <w:sz w:val="26"/>
                <w:szCs w:val="26"/>
                <w:lang w:val="vi-VN"/>
              </w:rPr>
              <w:t xml:space="preserve"> pháp luật</w:t>
            </w:r>
            <w:r w:rsidRPr="00C57503">
              <w:rPr>
                <w:sz w:val="26"/>
                <w:szCs w:val="26"/>
              </w:rPr>
              <w:t xml:space="preserve"> và vận dụng kiến thức kĩ năng giải thích một số vấn đề thực tiễn thực hiện với các nội dung đã học từ</w:t>
            </w:r>
            <w:r w:rsidRPr="00C57503">
              <w:rPr>
                <w:sz w:val="26"/>
                <w:szCs w:val="26"/>
                <w:lang w:val="vi-VN"/>
              </w:rPr>
              <w:t xml:space="preserve"> tiết 35 đến tiết 53</w:t>
            </w:r>
          </w:p>
        </w:tc>
        <w:tc>
          <w:tcPr>
            <w:tcW w:w="1840" w:type="dxa"/>
            <w:vMerge/>
          </w:tcPr>
          <w:p w14:paraId="79D37A64" w14:textId="77777777" w:rsidR="00155E89" w:rsidRPr="00C57503" w:rsidRDefault="00155E89" w:rsidP="00155E89">
            <w:pPr>
              <w:rPr>
                <w:rFonts w:eastAsia="Calibri"/>
                <w:sz w:val="26"/>
                <w:szCs w:val="26"/>
                <w:lang w:val="vi-VN"/>
              </w:rPr>
            </w:pPr>
          </w:p>
        </w:tc>
      </w:tr>
      <w:tr w:rsidR="00155E89" w:rsidRPr="00C57503" w14:paraId="704D0C5D" w14:textId="77777777" w:rsidTr="00155E89">
        <w:trPr>
          <w:trHeight w:val="1531"/>
        </w:trPr>
        <w:tc>
          <w:tcPr>
            <w:tcW w:w="1556" w:type="dxa"/>
            <w:vAlign w:val="center"/>
          </w:tcPr>
          <w:p w14:paraId="6B68B6C9" w14:textId="77777777" w:rsidR="00155E89" w:rsidRPr="00C57503" w:rsidRDefault="00155E89" w:rsidP="00155E89">
            <w:pPr>
              <w:jc w:val="center"/>
              <w:rPr>
                <w:rFonts w:eastAsia="Calibri"/>
                <w:b/>
                <w:sz w:val="26"/>
                <w:szCs w:val="26"/>
                <w:lang w:val="vi-VN"/>
              </w:rPr>
            </w:pPr>
            <w:r w:rsidRPr="00C57503">
              <w:rPr>
                <w:rFonts w:eastAsia="Calibri"/>
                <w:b/>
                <w:sz w:val="26"/>
                <w:szCs w:val="26"/>
                <w:lang w:val="vi-VN"/>
              </w:rPr>
              <w:t>Cuối Học kỳ 2</w:t>
            </w:r>
          </w:p>
        </w:tc>
        <w:tc>
          <w:tcPr>
            <w:tcW w:w="751" w:type="dxa"/>
            <w:vAlign w:val="center"/>
          </w:tcPr>
          <w:p w14:paraId="2B393A00" w14:textId="77777777" w:rsidR="00155E89" w:rsidRPr="00C57503" w:rsidRDefault="00155E89" w:rsidP="00155E89">
            <w:pPr>
              <w:jc w:val="center"/>
              <w:rPr>
                <w:rFonts w:eastAsia="Calibri"/>
                <w:sz w:val="26"/>
                <w:szCs w:val="26"/>
              </w:rPr>
            </w:pPr>
            <w:r w:rsidRPr="00C57503">
              <w:rPr>
                <w:rFonts w:eastAsia="Calibri"/>
                <w:sz w:val="26"/>
                <w:szCs w:val="26"/>
              </w:rPr>
              <w:t>45 phút</w:t>
            </w:r>
          </w:p>
        </w:tc>
        <w:tc>
          <w:tcPr>
            <w:tcW w:w="1273" w:type="dxa"/>
            <w:vAlign w:val="center"/>
          </w:tcPr>
          <w:p w14:paraId="4D72EAF0" w14:textId="77777777" w:rsidR="00155E89" w:rsidRPr="00C57503" w:rsidRDefault="00155E89" w:rsidP="00155E89">
            <w:pPr>
              <w:jc w:val="center"/>
              <w:rPr>
                <w:rFonts w:eastAsia="Calibri"/>
                <w:b/>
                <w:bCs/>
                <w:sz w:val="26"/>
                <w:szCs w:val="26"/>
              </w:rPr>
            </w:pPr>
            <w:r w:rsidRPr="00C57503">
              <w:rPr>
                <w:rFonts w:eastAsia="Calibri"/>
                <w:b/>
                <w:bCs/>
                <w:sz w:val="26"/>
                <w:szCs w:val="26"/>
              </w:rPr>
              <w:t>Tuần 34</w:t>
            </w:r>
          </w:p>
        </w:tc>
        <w:tc>
          <w:tcPr>
            <w:tcW w:w="9181" w:type="dxa"/>
          </w:tcPr>
          <w:p w14:paraId="4CABEA54" w14:textId="77777777" w:rsidR="00155E89" w:rsidRPr="00C57503" w:rsidRDefault="00155E89" w:rsidP="00155E89">
            <w:pPr>
              <w:jc w:val="both"/>
              <w:rPr>
                <w:rFonts w:eastAsia="Calibri"/>
                <w:sz w:val="26"/>
                <w:szCs w:val="26"/>
                <w:lang w:val="vi-VN"/>
              </w:rPr>
            </w:pPr>
            <w:r w:rsidRPr="00C57503">
              <w:rPr>
                <w:sz w:val="26"/>
                <w:szCs w:val="26"/>
              </w:rPr>
              <w:t>Các yêu cầu cần đạt ở các mức độ nhận thức về</w:t>
            </w:r>
            <w:r w:rsidRPr="00C57503">
              <w:rPr>
                <w:sz w:val="26"/>
                <w:szCs w:val="26"/>
                <w:lang w:val="vi-VN"/>
              </w:rPr>
              <w:t xml:space="preserve"> pháp luật </w:t>
            </w:r>
            <w:r w:rsidRPr="00C57503">
              <w:rPr>
                <w:sz w:val="26"/>
                <w:szCs w:val="26"/>
              </w:rPr>
              <w:t>và vận dụng kiến thức kĩ năng giải thích</w:t>
            </w:r>
            <w:r w:rsidRPr="00C57503">
              <w:rPr>
                <w:sz w:val="26"/>
                <w:szCs w:val="26"/>
                <w:lang w:val="vi-VN"/>
              </w:rPr>
              <w:t xml:space="preserve"> </w:t>
            </w:r>
            <w:r w:rsidRPr="00C57503">
              <w:rPr>
                <w:sz w:val="26"/>
                <w:szCs w:val="26"/>
              </w:rPr>
              <w:t>một số vấn đề thực tiễn thực hiện với các nội dung đã học từ</w:t>
            </w:r>
            <w:r w:rsidRPr="00C57503">
              <w:rPr>
                <w:sz w:val="26"/>
                <w:szCs w:val="26"/>
                <w:lang w:val="vi-VN"/>
              </w:rPr>
              <w:t xml:space="preserve"> tiết 55 đến tiết 66</w:t>
            </w:r>
          </w:p>
        </w:tc>
        <w:tc>
          <w:tcPr>
            <w:tcW w:w="1840" w:type="dxa"/>
            <w:vMerge/>
          </w:tcPr>
          <w:p w14:paraId="7A497CFE" w14:textId="77777777" w:rsidR="00155E89" w:rsidRPr="00C57503" w:rsidRDefault="00155E89" w:rsidP="00155E89">
            <w:pPr>
              <w:rPr>
                <w:rFonts w:eastAsia="Calibri"/>
                <w:sz w:val="26"/>
                <w:szCs w:val="26"/>
                <w:lang w:val="vi-VN"/>
              </w:rPr>
            </w:pPr>
          </w:p>
        </w:tc>
      </w:tr>
    </w:tbl>
    <w:p w14:paraId="56E041CC" w14:textId="77777777" w:rsidR="00155E89" w:rsidRPr="00C57503" w:rsidRDefault="00155E89" w:rsidP="00155E89">
      <w:pPr>
        <w:spacing w:line="276" w:lineRule="auto"/>
        <w:rPr>
          <w:rFonts w:eastAsia="Calibri"/>
          <w:b/>
          <w:bCs/>
          <w:sz w:val="26"/>
          <w:szCs w:val="26"/>
        </w:rPr>
      </w:pPr>
    </w:p>
    <w:p w14:paraId="74490C3E" w14:textId="77777777" w:rsidR="00155E89" w:rsidRPr="00C57503" w:rsidRDefault="00155E89" w:rsidP="00155E89">
      <w:pPr>
        <w:spacing w:line="276" w:lineRule="auto"/>
        <w:rPr>
          <w:rFonts w:eastAsia="Calibri"/>
          <w:b/>
          <w:bCs/>
          <w:sz w:val="26"/>
          <w:szCs w:val="26"/>
        </w:rPr>
      </w:pPr>
      <w:r w:rsidRPr="00C57503">
        <w:rPr>
          <w:rFonts w:eastAsia="Calibri"/>
          <w:b/>
          <w:bCs/>
          <w:sz w:val="26"/>
          <w:szCs w:val="26"/>
        </w:rPr>
        <w:t>III</w:t>
      </w:r>
      <w:r w:rsidRPr="00C57503">
        <w:rPr>
          <w:rFonts w:eastAsia="Calibri"/>
          <w:b/>
          <w:bCs/>
          <w:sz w:val="26"/>
          <w:szCs w:val="26"/>
          <w:lang w:val="vi-VN"/>
        </w:rPr>
        <w:t xml:space="preserve">. </w:t>
      </w:r>
      <w:r w:rsidRPr="00C57503">
        <w:rPr>
          <w:rFonts w:eastAsia="Calibri"/>
          <w:b/>
          <w:bCs/>
          <w:sz w:val="26"/>
          <w:szCs w:val="26"/>
        </w:rPr>
        <w:t>Các nội dung khác</w:t>
      </w:r>
    </w:p>
    <w:p w14:paraId="31679E43" w14:textId="77777777" w:rsidR="00155E89" w:rsidRPr="00C57503" w:rsidRDefault="00155E89" w:rsidP="00155E89">
      <w:pPr>
        <w:ind w:left="567"/>
        <w:jc w:val="both"/>
        <w:rPr>
          <w:sz w:val="26"/>
          <w:szCs w:val="26"/>
          <w:lang w:val="vi-VN"/>
        </w:rPr>
      </w:pPr>
      <w:r w:rsidRPr="00C57503">
        <w:rPr>
          <w:b/>
          <w:bCs/>
          <w:i/>
          <w:iCs/>
          <w:sz w:val="26"/>
          <w:szCs w:val="26"/>
          <w:lang w:val="vi-VN"/>
        </w:rPr>
        <w:t>1. Nhiệm vụ 1:</w:t>
      </w:r>
      <w:r w:rsidRPr="00C57503">
        <w:rPr>
          <w:sz w:val="26"/>
          <w:szCs w:val="26"/>
          <w:lang w:val="vi-VN"/>
        </w:rPr>
        <w:t xml:space="preserve"> Tổ chức thực hiện Chương trình giáo dục phổ thông </w:t>
      </w:r>
    </w:p>
    <w:p w14:paraId="6F2F2E01" w14:textId="77777777" w:rsidR="00155E89" w:rsidRPr="00C57503" w:rsidRDefault="00155E89" w:rsidP="00155E89">
      <w:pPr>
        <w:ind w:left="567"/>
        <w:jc w:val="both"/>
        <w:rPr>
          <w:sz w:val="26"/>
          <w:szCs w:val="26"/>
          <w:lang w:val="vi-VN"/>
        </w:rPr>
      </w:pPr>
      <w:r w:rsidRPr="00C57503">
        <w:rPr>
          <w:b/>
          <w:bCs/>
          <w:i/>
          <w:iCs/>
          <w:sz w:val="26"/>
          <w:szCs w:val="26"/>
          <w:lang w:val="vi-VN"/>
        </w:rPr>
        <w:lastRenderedPageBreak/>
        <w:t>2. Nhiệm vụ 2.</w:t>
      </w:r>
      <w:r w:rsidRPr="00C57503">
        <w:rPr>
          <w:sz w:val="26"/>
          <w:szCs w:val="26"/>
          <w:lang w:val="vi-VN"/>
        </w:rPr>
        <w:t xml:space="preserve"> Đổi mới phương pháp, hình thức tổ chức dạy học và kiểm tra, đánh giá; nâng cao chất lượng giáo dục</w:t>
      </w:r>
    </w:p>
    <w:p w14:paraId="0004C903" w14:textId="77777777" w:rsidR="00155E89" w:rsidRPr="00C57503" w:rsidRDefault="00155E89" w:rsidP="00155E89">
      <w:pPr>
        <w:ind w:left="567"/>
        <w:jc w:val="both"/>
        <w:rPr>
          <w:sz w:val="26"/>
          <w:szCs w:val="26"/>
          <w:lang w:val="vi-VN"/>
        </w:rPr>
      </w:pPr>
      <w:r w:rsidRPr="00C57503">
        <w:rPr>
          <w:b/>
          <w:bCs/>
          <w:i/>
          <w:iCs/>
          <w:sz w:val="26"/>
          <w:szCs w:val="26"/>
          <w:lang w:val="vi-VN"/>
        </w:rPr>
        <w:t>3. Nhiệm vụ 3:</w:t>
      </w:r>
      <w:r w:rsidRPr="00C57503">
        <w:rPr>
          <w:sz w:val="26"/>
          <w:szCs w:val="26"/>
          <w:lang w:val="vi-VN"/>
        </w:rPr>
        <w:t xml:space="preserve"> Nâng cao chất lượng học tập; hỗ trợ, củng cố, bồi dưỡng học sinh và tích cực hướng dẫn học sinh tham gia các kỳ thi, cuộc thi, cuộc giao lưu</w:t>
      </w:r>
    </w:p>
    <w:p w14:paraId="52A03A40" w14:textId="77777777" w:rsidR="00155E89" w:rsidRPr="00C57503" w:rsidRDefault="00155E89" w:rsidP="00155E89">
      <w:pPr>
        <w:ind w:left="567"/>
        <w:jc w:val="both"/>
        <w:rPr>
          <w:sz w:val="26"/>
          <w:szCs w:val="26"/>
          <w:lang w:val="vi-VN"/>
        </w:rPr>
      </w:pPr>
      <w:r w:rsidRPr="00C57503">
        <w:rPr>
          <w:b/>
          <w:bCs/>
          <w:i/>
          <w:iCs/>
          <w:sz w:val="26"/>
          <w:szCs w:val="26"/>
          <w:lang w:val="vi-VN"/>
        </w:rPr>
        <w:t>4. Nhiệm vụ 4:</w:t>
      </w:r>
      <w:r w:rsidRPr="00C57503">
        <w:rPr>
          <w:sz w:val="26"/>
          <w:szCs w:val="26"/>
          <w:lang w:val="vi-VN"/>
        </w:rPr>
        <w:t xml:space="preserve"> Nâng cao chất lượng sinh hoạt chuyên môn, hoạt động cụm trường và phát triển đội ngũ của tổ</w:t>
      </w:r>
    </w:p>
    <w:p w14:paraId="67E79200" w14:textId="77777777" w:rsidR="00155E89" w:rsidRPr="00C57503" w:rsidRDefault="00155E89" w:rsidP="00155E89">
      <w:pPr>
        <w:ind w:left="567"/>
        <w:jc w:val="both"/>
        <w:rPr>
          <w:sz w:val="26"/>
          <w:szCs w:val="26"/>
          <w:lang w:val="vi-VN"/>
        </w:rPr>
      </w:pPr>
      <w:r w:rsidRPr="00C57503">
        <w:rPr>
          <w:b/>
          <w:bCs/>
          <w:i/>
          <w:iCs/>
          <w:sz w:val="26"/>
          <w:szCs w:val="26"/>
          <w:lang w:val="vi-VN"/>
        </w:rPr>
        <w:t>5. Nhiệm vụ 5:</w:t>
      </w:r>
      <w:r w:rsidRPr="00C57503">
        <w:rPr>
          <w:sz w:val="26"/>
          <w:szCs w:val="26"/>
          <w:lang w:val="vi-VN"/>
        </w:rPr>
        <w:t xml:space="preserve"> Tăng cường sử dụng, tự làm thiết bị dạy học, sử dụng sách giáo khoa, tài liệu và học liệu phù hợp</w:t>
      </w:r>
    </w:p>
    <w:p w14:paraId="39D8EF27" w14:textId="77777777" w:rsidR="00155E89" w:rsidRPr="00C57503" w:rsidRDefault="00155E89" w:rsidP="00155E89">
      <w:pPr>
        <w:ind w:left="567"/>
        <w:jc w:val="both"/>
        <w:rPr>
          <w:sz w:val="26"/>
          <w:szCs w:val="26"/>
          <w:lang w:val="vi-VN"/>
        </w:rPr>
      </w:pPr>
      <w:r w:rsidRPr="00C57503">
        <w:rPr>
          <w:b/>
          <w:bCs/>
          <w:i/>
          <w:iCs/>
          <w:sz w:val="26"/>
          <w:szCs w:val="26"/>
          <w:lang w:val="vi-VN"/>
        </w:rPr>
        <w:t>6. Nhiệm vụ 6:</w:t>
      </w:r>
      <w:r w:rsidRPr="00C57503">
        <w:rPr>
          <w:sz w:val="26"/>
          <w:szCs w:val="26"/>
          <w:lang w:val="vi-VN"/>
        </w:rPr>
        <w:t xml:space="preserve"> Bảo đảm chất lượng giáo dục và xây dựng trường đạt chuẩn quốc gia</w:t>
      </w:r>
    </w:p>
    <w:p w14:paraId="525B8D40" w14:textId="77777777" w:rsidR="00155E89" w:rsidRPr="00C57503" w:rsidRDefault="00155E89" w:rsidP="00155E89">
      <w:pPr>
        <w:ind w:left="567"/>
        <w:jc w:val="both"/>
        <w:rPr>
          <w:sz w:val="26"/>
          <w:szCs w:val="26"/>
          <w:lang w:val="vi-VN"/>
        </w:rPr>
      </w:pPr>
      <w:r w:rsidRPr="00C57503">
        <w:rPr>
          <w:b/>
          <w:bCs/>
          <w:i/>
          <w:iCs/>
          <w:sz w:val="26"/>
          <w:szCs w:val="26"/>
          <w:lang w:val="vi-VN"/>
        </w:rPr>
        <w:t>7. Nhiệm vụ 7:</w:t>
      </w:r>
      <w:r w:rsidRPr="00C57503">
        <w:rPr>
          <w:sz w:val="26"/>
          <w:szCs w:val="26"/>
          <w:lang w:val="vi-VN"/>
        </w:rPr>
        <w:t xml:space="preserve"> Tham gia phát triển khoa học, công nghệ, đổi mới sáng tạo, chuyển đổi số, quản trị dữ liệu và ứng dụng trí tuệ nhân tạo; viết và vận dụng SKKN</w:t>
      </w:r>
    </w:p>
    <w:p w14:paraId="1D46A12D" w14:textId="77777777" w:rsidR="00155E89" w:rsidRPr="00C57503" w:rsidRDefault="00155E89" w:rsidP="00155E89">
      <w:pPr>
        <w:ind w:left="567"/>
        <w:jc w:val="both"/>
        <w:rPr>
          <w:sz w:val="26"/>
          <w:szCs w:val="26"/>
        </w:rPr>
      </w:pPr>
      <w:r w:rsidRPr="00C57503">
        <w:rPr>
          <w:b/>
          <w:bCs/>
          <w:i/>
          <w:iCs/>
          <w:sz w:val="26"/>
          <w:szCs w:val="26"/>
          <w:lang w:val="vi-VN"/>
        </w:rPr>
        <w:t>8. Nhiệm vụ 8:</w:t>
      </w:r>
      <w:r w:rsidRPr="00C57503">
        <w:rPr>
          <w:sz w:val="26"/>
          <w:szCs w:val="26"/>
          <w:lang w:val="vi-VN"/>
        </w:rPr>
        <w:t xml:space="preserve"> Tăng cường phối hợp giữa nhà trường, gia đình và xã hội trong tổ chức các hoạt động giáo dục </w:t>
      </w:r>
    </w:p>
    <w:p w14:paraId="39A1F56B" w14:textId="77777777" w:rsidR="00155E89" w:rsidRPr="00C57503" w:rsidRDefault="00155E89" w:rsidP="00155E89">
      <w:pPr>
        <w:ind w:left="567"/>
        <w:jc w:val="both"/>
        <w:rPr>
          <w:sz w:val="26"/>
          <w:szCs w:val="26"/>
        </w:rPr>
      </w:pPr>
      <w:r w:rsidRPr="00C57503">
        <w:rPr>
          <w:b/>
          <w:bCs/>
          <w:i/>
          <w:iCs/>
          <w:sz w:val="26"/>
          <w:szCs w:val="26"/>
        </w:rPr>
        <w:t>9. Nhiệm vụ 9:</w:t>
      </w:r>
      <w:r w:rsidRPr="00C57503">
        <w:rPr>
          <w:sz w:val="26"/>
          <w:szCs w:val="26"/>
        </w:rPr>
        <w:t xml:space="preserve"> Các nhiệm vụ khác (nếu có)</w:t>
      </w:r>
    </w:p>
    <w:p w14:paraId="1550DAF2" w14:textId="77777777" w:rsidR="00155E89" w:rsidRPr="00C57503" w:rsidRDefault="00155E89" w:rsidP="00155E89">
      <w:pPr>
        <w:tabs>
          <w:tab w:val="left" w:pos="1827"/>
          <w:tab w:val="left" w:pos="2626"/>
        </w:tabs>
        <w:spacing w:line="312" w:lineRule="auto"/>
        <w:ind w:left="619"/>
        <w:jc w:val="center"/>
        <w:rPr>
          <w:i/>
          <w:sz w:val="26"/>
          <w:szCs w:val="26"/>
        </w:rPr>
      </w:pPr>
      <w:r w:rsidRPr="00C57503">
        <w:rPr>
          <w:i/>
          <w:sz w:val="26"/>
          <w:szCs w:val="26"/>
        </w:rPr>
        <w:t xml:space="preserve">                                                                                                             Ninh Bình,</w:t>
      </w:r>
      <w:r w:rsidRPr="00C57503">
        <w:rPr>
          <w:i/>
          <w:spacing w:val="4"/>
          <w:sz w:val="26"/>
          <w:szCs w:val="26"/>
        </w:rPr>
        <w:t xml:space="preserve"> </w:t>
      </w:r>
      <w:r w:rsidRPr="00C57503">
        <w:rPr>
          <w:i/>
          <w:sz w:val="26"/>
          <w:szCs w:val="26"/>
        </w:rPr>
        <w:t>ngày  tháng  năm 2026</w:t>
      </w:r>
    </w:p>
    <w:tbl>
      <w:tblPr>
        <w:tblpPr w:leftFromText="180" w:rightFromText="180" w:vertAnchor="text" w:horzAnchor="margin" w:tblpXSpec="center" w:tblpY="130"/>
        <w:tblW w:w="0" w:type="auto"/>
        <w:tblLook w:val="04A0" w:firstRow="1" w:lastRow="0" w:firstColumn="1" w:lastColumn="0" w:noHBand="0" w:noVBand="1"/>
      </w:tblPr>
      <w:tblGrid>
        <w:gridCol w:w="6172"/>
        <w:gridCol w:w="6987"/>
      </w:tblGrid>
      <w:tr w:rsidR="00155E89" w:rsidRPr="00C57503" w14:paraId="4D2F9C23" w14:textId="77777777" w:rsidTr="00155E89">
        <w:trPr>
          <w:trHeight w:val="556"/>
        </w:trPr>
        <w:tc>
          <w:tcPr>
            <w:tcW w:w="6172" w:type="dxa"/>
          </w:tcPr>
          <w:p w14:paraId="59EC3DEB" w14:textId="77777777" w:rsidR="00155E89" w:rsidRPr="00C57503" w:rsidRDefault="00155E89" w:rsidP="00155E89">
            <w:pPr>
              <w:pStyle w:val="Heading1"/>
              <w:spacing w:before="0"/>
              <w:jc w:val="center"/>
              <w:rPr>
                <w:rFonts w:ascii="Times New Roman" w:hAnsi="Times New Roman" w:cs="Times New Roman"/>
                <w:b/>
                <w:bCs/>
                <w:color w:val="000000"/>
                <w:sz w:val="26"/>
                <w:szCs w:val="26"/>
              </w:rPr>
            </w:pPr>
            <w:r w:rsidRPr="00C57503">
              <w:rPr>
                <w:rFonts w:ascii="Times New Roman" w:hAnsi="Times New Roman" w:cs="Times New Roman"/>
                <w:b/>
                <w:bCs/>
                <w:color w:val="000000"/>
                <w:sz w:val="26"/>
                <w:szCs w:val="26"/>
              </w:rPr>
              <w:t>NHÓM TRƯỞNG</w:t>
            </w:r>
          </w:p>
          <w:p w14:paraId="57104F90" w14:textId="77777777" w:rsidR="00155E89" w:rsidRPr="00C57503" w:rsidRDefault="00155E89" w:rsidP="00155E89">
            <w:pPr>
              <w:spacing w:line="312" w:lineRule="auto"/>
              <w:jc w:val="center"/>
              <w:outlineLvl w:val="0"/>
              <w:rPr>
                <w:b/>
                <w:bCs/>
                <w:i/>
                <w:sz w:val="26"/>
                <w:szCs w:val="26"/>
              </w:rPr>
            </w:pPr>
          </w:p>
          <w:p w14:paraId="27C9366F" w14:textId="77777777" w:rsidR="00155E89" w:rsidRPr="00C57503" w:rsidRDefault="00155E89" w:rsidP="00155E89">
            <w:pPr>
              <w:spacing w:line="312" w:lineRule="auto"/>
              <w:jc w:val="center"/>
              <w:outlineLvl w:val="0"/>
              <w:rPr>
                <w:b/>
                <w:bCs/>
                <w:i/>
                <w:sz w:val="26"/>
                <w:szCs w:val="26"/>
              </w:rPr>
            </w:pPr>
          </w:p>
          <w:p w14:paraId="6D3A021C" w14:textId="77777777" w:rsidR="00155E89" w:rsidRPr="00C57503" w:rsidRDefault="00155E89" w:rsidP="00155E89">
            <w:pPr>
              <w:spacing w:line="312" w:lineRule="auto"/>
              <w:jc w:val="center"/>
              <w:outlineLvl w:val="0"/>
              <w:rPr>
                <w:b/>
                <w:bCs/>
                <w:sz w:val="26"/>
                <w:szCs w:val="26"/>
              </w:rPr>
            </w:pPr>
          </w:p>
          <w:p w14:paraId="656FD871" w14:textId="77777777" w:rsidR="00155E89" w:rsidRPr="00C57503" w:rsidRDefault="00155E89" w:rsidP="00155E89">
            <w:pPr>
              <w:spacing w:line="312" w:lineRule="auto"/>
              <w:jc w:val="center"/>
              <w:outlineLvl w:val="0"/>
              <w:rPr>
                <w:b/>
                <w:bCs/>
                <w:caps/>
                <w:sz w:val="26"/>
                <w:szCs w:val="26"/>
              </w:rPr>
            </w:pPr>
          </w:p>
        </w:tc>
        <w:tc>
          <w:tcPr>
            <w:tcW w:w="6987" w:type="dxa"/>
          </w:tcPr>
          <w:p w14:paraId="0ECF5307" w14:textId="77777777" w:rsidR="00155E89" w:rsidRPr="00C57503" w:rsidRDefault="00155E89" w:rsidP="00155E89">
            <w:pPr>
              <w:pStyle w:val="Heading1"/>
              <w:spacing w:before="0"/>
              <w:ind w:left="616"/>
              <w:jc w:val="center"/>
              <w:rPr>
                <w:rFonts w:ascii="Times New Roman" w:hAnsi="Times New Roman" w:cs="Times New Roman"/>
                <w:b/>
                <w:bCs/>
                <w:color w:val="000000"/>
                <w:sz w:val="26"/>
                <w:szCs w:val="26"/>
              </w:rPr>
            </w:pPr>
            <w:r w:rsidRPr="00C57503">
              <w:rPr>
                <w:rFonts w:ascii="Times New Roman" w:hAnsi="Times New Roman" w:cs="Times New Roman"/>
                <w:b/>
                <w:bCs/>
                <w:color w:val="000000"/>
                <w:sz w:val="26"/>
                <w:szCs w:val="26"/>
              </w:rPr>
              <w:t>DUYỆT CỦA BGH TRƯỜNG</w:t>
            </w:r>
          </w:p>
          <w:p w14:paraId="42B0DD34" w14:textId="77777777" w:rsidR="00155E89" w:rsidRPr="00C57503" w:rsidRDefault="00155E89" w:rsidP="00155E89">
            <w:pPr>
              <w:pStyle w:val="BodyText"/>
              <w:spacing w:line="312" w:lineRule="auto"/>
              <w:jc w:val="center"/>
              <w:rPr>
                <w:caps/>
                <w:color w:val="000000"/>
              </w:rPr>
            </w:pPr>
          </w:p>
          <w:p w14:paraId="1622ED6F" w14:textId="77777777" w:rsidR="00155E89" w:rsidRPr="00C57503" w:rsidRDefault="00155E89" w:rsidP="00155E89">
            <w:pPr>
              <w:pStyle w:val="BodyText"/>
              <w:spacing w:line="312" w:lineRule="auto"/>
              <w:jc w:val="center"/>
              <w:rPr>
                <w:caps/>
                <w:color w:val="000000"/>
              </w:rPr>
            </w:pPr>
          </w:p>
          <w:p w14:paraId="54FB711F" w14:textId="77777777" w:rsidR="00155E89" w:rsidRPr="00C57503" w:rsidRDefault="00155E89" w:rsidP="00155E89">
            <w:pPr>
              <w:pStyle w:val="BodyText"/>
              <w:spacing w:line="312" w:lineRule="auto"/>
              <w:jc w:val="center"/>
              <w:rPr>
                <w:caps/>
                <w:color w:val="000000"/>
              </w:rPr>
            </w:pPr>
          </w:p>
        </w:tc>
      </w:tr>
    </w:tbl>
    <w:p w14:paraId="3685B771" w14:textId="77777777" w:rsidR="00155E89" w:rsidRPr="00C57503" w:rsidRDefault="00155E89" w:rsidP="00155E89">
      <w:pPr>
        <w:rPr>
          <w:sz w:val="26"/>
          <w:szCs w:val="26"/>
        </w:rPr>
      </w:pPr>
    </w:p>
    <w:p w14:paraId="42DB43E4" w14:textId="77777777" w:rsidR="00155E89" w:rsidRPr="00C57503" w:rsidRDefault="00155E89" w:rsidP="00155E89">
      <w:pPr>
        <w:spacing w:line="276" w:lineRule="auto"/>
        <w:rPr>
          <w:rFonts w:eastAsia="Calibri"/>
          <w:b/>
          <w:bCs/>
          <w:sz w:val="26"/>
          <w:szCs w:val="26"/>
          <w:lang w:val="vi-VN"/>
        </w:rPr>
      </w:pPr>
    </w:p>
    <w:p w14:paraId="07746D81" w14:textId="77777777" w:rsidR="00155E89" w:rsidRPr="00C57503" w:rsidRDefault="00155E89" w:rsidP="00155E89">
      <w:pPr>
        <w:rPr>
          <w:b/>
          <w:i/>
          <w:sz w:val="26"/>
          <w:szCs w:val="26"/>
        </w:rPr>
      </w:pPr>
    </w:p>
    <w:p w14:paraId="6B1B50F2" w14:textId="77777777" w:rsidR="00155E89" w:rsidRPr="00C57503" w:rsidRDefault="00155E89" w:rsidP="00155E89">
      <w:pPr>
        <w:rPr>
          <w:b/>
          <w:i/>
          <w:sz w:val="26"/>
          <w:szCs w:val="26"/>
        </w:rPr>
      </w:pPr>
    </w:p>
    <w:p w14:paraId="1886A6AA" w14:textId="77777777" w:rsidR="00155E89" w:rsidRPr="00C57503" w:rsidRDefault="00155E89" w:rsidP="00155E89">
      <w:pPr>
        <w:rPr>
          <w:b/>
          <w:i/>
          <w:sz w:val="26"/>
          <w:szCs w:val="26"/>
        </w:rPr>
      </w:pPr>
    </w:p>
    <w:p w14:paraId="0F2312B9" w14:textId="77777777" w:rsidR="00155E89" w:rsidRPr="00C57503" w:rsidRDefault="00155E89" w:rsidP="00155E89">
      <w:pPr>
        <w:rPr>
          <w:b/>
          <w:i/>
          <w:sz w:val="26"/>
          <w:szCs w:val="26"/>
        </w:rPr>
      </w:pPr>
    </w:p>
    <w:p w14:paraId="58FC0785" w14:textId="77777777" w:rsidR="00155E89" w:rsidRPr="00C57503" w:rsidRDefault="00155E89" w:rsidP="00155E89">
      <w:pPr>
        <w:rPr>
          <w:b/>
          <w:i/>
          <w:sz w:val="26"/>
          <w:szCs w:val="26"/>
        </w:rPr>
      </w:pPr>
    </w:p>
    <w:p w14:paraId="5B540EF4" w14:textId="77777777" w:rsidR="00155E89" w:rsidRPr="00C57503" w:rsidRDefault="00155E89" w:rsidP="00155E89">
      <w:pPr>
        <w:rPr>
          <w:b/>
          <w:i/>
          <w:sz w:val="26"/>
          <w:szCs w:val="26"/>
        </w:rPr>
      </w:pPr>
    </w:p>
    <w:p w14:paraId="3D5F11B5" w14:textId="77777777" w:rsidR="00155E89" w:rsidRPr="00C57503" w:rsidRDefault="00155E89" w:rsidP="00155E89">
      <w:pPr>
        <w:rPr>
          <w:b/>
          <w:i/>
          <w:sz w:val="26"/>
          <w:szCs w:val="26"/>
        </w:rPr>
      </w:pPr>
    </w:p>
    <w:p w14:paraId="26A6BF1A" w14:textId="77777777" w:rsidR="00155E89" w:rsidRPr="00C57503" w:rsidRDefault="00155E89" w:rsidP="00155E89">
      <w:pPr>
        <w:rPr>
          <w:b/>
          <w:i/>
          <w:sz w:val="26"/>
          <w:szCs w:val="26"/>
        </w:rPr>
      </w:pPr>
    </w:p>
    <w:p w14:paraId="2E6B1B6B" w14:textId="77777777" w:rsidR="00155E89" w:rsidRPr="00C57503" w:rsidRDefault="00155E89" w:rsidP="00155E89">
      <w:pPr>
        <w:rPr>
          <w:b/>
          <w:i/>
          <w:sz w:val="26"/>
          <w:szCs w:val="26"/>
        </w:rPr>
      </w:pPr>
    </w:p>
    <w:p w14:paraId="2C125D8F" w14:textId="77777777" w:rsidR="00155E89" w:rsidRPr="00C57503" w:rsidRDefault="00155E89" w:rsidP="00155E89">
      <w:pPr>
        <w:rPr>
          <w:b/>
          <w:i/>
          <w:sz w:val="26"/>
          <w:szCs w:val="26"/>
        </w:rPr>
      </w:pPr>
    </w:p>
    <w:p w14:paraId="082D302D" w14:textId="2599B8F1" w:rsidR="00155E89" w:rsidRPr="00C57503" w:rsidRDefault="00155E89" w:rsidP="00155E89">
      <w:pPr>
        <w:rPr>
          <w:b/>
          <w:i/>
          <w:sz w:val="26"/>
          <w:szCs w:val="26"/>
        </w:rPr>
      </w:pPr>
    </w:p>
    <w:tbl>
      <w:tblPr>
        <w:tblW w:w="13325" w:type="dxa"/>
        <w:jc w:val="center"/>
        <w:tblLook w:val="01E0" w:firstRow="1" w:lastRow="1" w:firstColumn="1" w:lastColumn="1" w:noHBand="0" w:noVBand="0"/>
      </w:tblPr>
      <w:tblGrid>
        <w:gridCol w:w="4678"/>
        <w:gridCol w:w="8647"/>
      </w:tblGrid>
      <w:tr w:rsidR="00155E89" w:rsidRPr="00C57503" w14:paraId="328025E4" w14:textId="77777777" w:rsidTr="00155E89">
        <w:trPr>
          <w:jc w:val="center"/>
        </w:trPr>
        <w:tc>
          <w:tcPr>
            <w:tcW w:w="4678" w:type="dxa"/>
          </w:tcPr>
          <w:p w14:paraId="62145E12" w14:textId="77777777" w:rsidR="00155E89" w:rsidRPr="00C57503" w:rsidRDefault="00155E89" w:rsidP="00155E89">
            <w:pPr>
              <w:spacing w:line="312" w:lineRule="auto"/>
              <w:jc w:val="center"/>
            </w:pPr>
            <w:bookmarkStart w:id="39" w:name="_Hlk208152479"/>
            <w:r w:rsidRPr="00C57503">
              <w:lastRenderedPageBreak/>
              <w:t>TRƯỜNG THPT ĐỖ HUY LIÊU</w:t>
            </w:r>
          </w:p>
          <w:p w14:paraId="4269B0A8" w14:textId="77777777" w:rsidR="00155E89" w:rsidRPr="00C57503" w:rsidRDefault="00155E89" w:rsidP="00155E89">
            <w:pPr>
              <w:spacing w:line="312" w:lineRule="auto"/>
              <w:jc w:val="center"/>
              <w:rPr>
                <w:b/>
              </w:rPr>
            </w:pPr>
            <w:r w:rsidRPr="00C57503">
              <w:rPr>
                <w:b/>
              </w:rPr>
              <w:t>TỔ: SỬ - ĐỊA -GDKTPL- GDTC - GDQP&amp;AN</w:t>
            </w:r>
          </w:p>
          <w:p w14:paraId="6BAAE7E2" w14:textId="77777777" w:rsidR="00155E89" w:rsidRPr="00C57503" w:rsidRDefault="00155E89" w:rsidP="00155E89">
            <w:pPr>
              <w:spacing w:line="312" w:lineRule="auto"/>
              <w:jc w:val="center"/>
              <w:rPr>
                <w:b/>
              </w:rPr>
            </w:pPr>
            <w:r w:rsidRPr="00C57503">
              <w:rPr>
                <w:noProof/>
              </w:rPr>
              <mc:AlternateContent>
                <mc:Choice Requires="wps">
                  <w:drawing>
                    <wp:anchor distT="0" distB="0" distL="114300" distR="114300" simplePos="0" relativeHeight="251674624" behindDoc="0" locked="0" layoutInCell="1" allowOverlap="1" wp14:anchorId="0E1B5B48" wp14:editId="4A89A030">
                      <wp:simplePos x="0" y="0"/>
                      <wp:positionH relativeFrom="column">
                        <wp:posOffset>685435</wp:posOffset>
                      </wp:positionH>
                      <wp:positionV relativeFrom="paragraph">
                        <wp:posOffset>17780</wp:posOffset>
                      </wp:positionV>
                      <wp:extent cx="1295400" cy="0"/>
                      <wp:effectExtent l="0" t="0" r="0" b="0"/>
                      <wp:wrapNone/>
                      <wp:docPr id="15" nam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166DEA" id=" 1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95pt,1.4pt" to="155.9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">
                      <o:lock v:ext="edit" shapetype="f"/>
                    </v:line>
                  </w:pict>
                </mc:Fallback>
              </mc:AlternateContent>
            </w:r>
          </w:p>
        </w:tc>
        <w:tc>
          <w:tcPr>
            <w:tcW w:w="8647" w:type="dxa"/>
          </w:tcPr>
          <w:p w14:paraId="168EB48D" w14:textId="77777777" w:rsidR="00155E89" w:rsidRPr="00C57503" w:rsidRDefault="00155E89" w:rsidP="00155E89">
            <w:pPr>
              <w:spacing w:line="312" w:lineRule="auto"/>
              <w:ind w:right="-460"/>
              <w:jc w:val="center"/>
              <w:rPr>
                <w:b/>
              </w:rPr>
            </w:pPr>
            <w:r w:rsidRPr="00C57503">
              <w:rPr>
                <w:b/>
              </w:rPr>
              <w:t>CỘNG HÒA XÃ HỘI CHỦ NGHĨA VIỆT NAM</w:t>
            </w:r>
          </w:p>
          <w:p w14:paraId="7BB14AFA" w14:textId="77777777" w:rsidR="00155E89" w:rsidRPr="00C57503" w:rsidRDefault="00155E89" w:rsidP="00155E89">
            <w:pPr>
              <w:spacing w:line="312" w:lineRule="auto"/>
              <w:jc w:val="center"/>
              <w:rPr>
                <w:b/>
              </w:rPr>
            </w:pPr>
            <w:r w:rsidRPr="00C57503">
              <w:rPr>
                <w:b/>
              </w:rPr>
              <w:t>Độc lập – Tự do – Hạnh phúc</w:t>
            </w:r>
          </w:p>
          <w:p w14:paraId="5B965D24" w14:textId="77777777" w:rsidR="00155E89" w:rsidRPr="00C57503" w:rsidRDefault="00155E89" w:rsidP="00155E89">
            <w:pPr>
              <w:spacing w:line="312" w:lineRule="auto"/>
              <w:jc w:val="center"/>
            </w:pPr>
            <w:r w:rsidRPr="00C57503">
              <w:rPr>
                <w:noProof/>
              </w:rPr>
              <mc:AlternateContent>
                <mc:Choice Requires="wps">
                  <w:drawing>
                    <wp:anchor distT="0" distB="0" distL="114300" distR="114300" simplePos="0" relativeHeight="251675648" behindDoc="0" locked="0" layoutInCell="1" allowOverlap="1" wp14:anchorId="1CD332C6" wp14:editId="6D4F8788">
                      <wp:simplePos x="0" y="0"/>
                      <wp:positionH relativeFrom="column">
                        <wp:posOffset>1700692</wp:posOffset>
                      </wp:positionH>
                      <wp:positionV relativeFrom="paragraph">
                        <wp:posOffset>16510</wp:posOffset>
                      </wp:positionV>
                      <wp:extent cx="1828800" cy="0"/>
                      <wp:effectExtent l="0" t="0" r="0" b="0"/>
                      <wp:wrapNone/>
                      <wp:docPr id="16" nam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E465CF" id=" 13"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9pt,1.3pt" to="277.9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">
                      <o:lock v:ext="edit" shapetype="f"/>
                    </v:line>
                  </w:pict>
                </mc:Fallback>
              </mc:AlternateContent>
            </w:r>
          </w:p>
        </w:tc>
      </w:tr>
    </w:tbl>
    <w:p w14:paraId="793A604F" w14:textId="77777777" w:rsidR="00155E89" w:rsidRPr="00C57503" w:rsidRDefault="00155E89" w:rsidP="00155E89">
      <w:pPr>
        <w:spacing w:line="312" w:lineRule="auto"/>
        <w:jc w:val="both"/>
        <w:rPr>
          <w:b/>
        </w:rPr>
      </w:pPr>
      <w:r w:rsidRPr="00C57503">
        <w:rPr>
          <w:b/>
          <w:noProof/>
        </w:rPr>
        <mc:AlternateContent>
          <mc:Choice Requires="wps">
            <w:drawing>
              <wp:anchor distT="0" distB="0" distL="114300" distR="114300" simplePos="0" relativeHeight="251676672" behindDoc="0" locked="0" layoutInCell="1" allowOverlap="1" wp14:anchorId="1F0F4FB0" wp14:editId="2970E057">
                <wp:simplePos x="0" y="0"/>
                <wp:positionH relativeFrom="column">
                  <wp:posOffset>8661074</wp:posOffset>
                </wp:positionH>
                <wp:positionV relativeFrom="paragraph">
                  <wp:posOffset>-1255794</wp:posOffset>
                </wp:positionV>
                <wp:extent cx="1116005" cy="329610"/>
                <wp:effectExtent l="0" t="0" r="27305" b="13335"/>
                <wp:wrapNone/>
                <wp:docPr id="17" name="Text Box 17"/>
                <wp:cNvGraphicFramePr/>
                <a:graphic xmlns:a="http://schemas.openxmlformats.org/drawingml/2006/main">
                  <a:graphicData uri="http://schemas.microsoft.com/office/word/2010/wordprocessingShape">
                    <wps:wsp>
                      <wps:cNvSpPr txBox="1"/>
                      <wps:spPr>
                        <a:xfrm>
                          <a:off x="0" y="0"/>
                          <a:ext cx="1116005" cy="32961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F6CE999" w14:textId="77777777" w:rsidR="009857F8" w:rsidRDefault="009857F8" w:rsidP="00155E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F0F4FB0" id="_x0000_t202" coordsize="21600,21600" o:spt="202" path="m,l,21600r21600,l21600,xe">
                <v:stroke joinstyle="miter"/>
                <v:path gradientshapeok="t" o:connecttype="rect"/>
              </v:shapetype>
              <v:shape id="Text Box 17" o:spid="_x0000_s1026" type="#_x0000_t202" style="position:absolute;left:0;text-align:left;margin-left:681.95pt;margin-top:-98.9pt;width:87.85pt;height:25.9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" fillcolor="white [3201]" strokecolor="white [3212]" strokeweight=".5pt">
                <v:textbox>
                  <w:txbxContent>
                    <w:p w14:paraId="4F6CE999" w14:textId="77777777" w:rsidR="009857F8" w:rsidRDefault="009857F8" w:rsidP="00155E89"/>
                  </w:txbxContent>
                </v:textbox>
              </v:shape>
            </w:pict>
          </mc:Fallback>
        </mc:AlternateContent>
      </w:r>
    </w:p>
    <w:p w14:paraId="4F8DB7A6" w14:textId="77777777" w:rsidR="00155E89" w:rsidRPr="00C57503" w:rsidRDefault="00155E89" w:rsidP="00155E89">
      <w:pPr>
        <w:spacing w:line="336" w:lineRule="auto"/>
        <w:jc w:val="center"/>
        <w:rPr>
          <w:b/>
        </w:rPr>
      </w:pPr>
      <w:r w:rsidRPr="00C57503">
        <w:rPr>
          <w:b/>
        </w:rPr>
        <w:t>KẾ HOẠCH GIÁO DỤC CỦA TỔ CHUYÊN MÔN</w:t>
      </w:r>
    </w:p>
    <w:p w14:paraId="0ACB4C60" w14:textId="77777777" w:rsidR="00155E89" w:rsidRPr="00C57503" w:rsidRDefault="00155E89" w:rsidP="00155E89">
      <w:pPr>
        <w:spacing w:line="336" w:lineRule="auto"/>
        <w:jc w:val="center"/>
        <w:rPr>
          <w:b/>
        </w:rPr>
      </w:pPr>
      <w:r w:rsidRPr="00C57503">
        <w:rPr>
          <w:b/>
        </w:rPr>
        <w:t xml:space="preserve">MÔN GIÁO DỤC THỂ CHẤT </w:t>
      </w:r>
    </w:p>
    <w:p w14:paraId="3E7CD208" w14:textId="7701C0A6" w:rsidR="00155E89" w:rsidRPr="00C57503" w:rsidRDefault="00155E89" w:rsidP="00C57503">
      <w:pPr>
        <w:tabs>
          <w:tab w:val="left" w:pos="-426"/>
        </w:tabs>
        <w:suppressAutoHyphens/>
        <w:spacing w:line="336" w:lineRule="auto"/>
        <w:jc w:val="center"/>
        <w:rPr>
          <w:rFonts w:eastAsia="SimSun"/>
          <w:b/>
          <w:lang w:eastAsia="ar-SA"/>
        </w:rPr>
      </w:pPr>
      <w:r w:rsidRPr="00C57503">
        <w:rPr>
          <w:rFonts w:eastAsia="SimSun"/>
          <w:b/>
          <w:lang w:eastAsia="ar-SA"/>
        </w:rPr>
        <w:t xml:space="preserve"> (Năm họ</w:t>
      </w:r>
      <w:r w:rsidR="00C57503" w:rsidRPr="00C57503">
        <w:rPr>
          <w:rFonts w:eastAsia="SimSun"/>
          <w:b/>
          <w:lang w:eastAsia="ar-SA"/>
        </w:rPr>
        <w:t>c 2026 – 2027)</w:t>
      </w:r>
    </w:p>
    <w:p w14:paraId="55924C2E" w14:textId="77777777" w:rsidR="00155E89" w:rsidRPr="00C57503" w:rsidRDefault="00155E89" w:rsidP="00155E89">
      <w:pPr>
        <w:spacing w:line="312" w:lineRule="auto"/>
        <w:ind w:right="45" w:firstLine="360"/>
        <w:rPr>
          <w:b/>
        </w:rPr>
      </w:pPr>
      <w:r w:rsidRPr="00C57503">
        <w:rPr>
          <w:b/>
        </w:rPr>
        <w:t>I. KẾ HOẠCH DẠY HỌC</w:t>
      </w:r>
    </w:p>
    <w:p w14:paraId="6881614B" w14:textId="77777777" w:rsidR="00155E89" w:rsidRPr="00C57503" w:rsidRDefault="00155E89" w:rsidP="00155E89">
      <w:pPr>
        <w:ind w:firstLine="567"/>
        <w:jc w:val="both"/>
        <w:rPr>
          <w:rFonts w:eastAsia="Calibri"/>
          <w:b/>
          <w:bCs/>
          <w:color w:val="000000" w:themeColor="text1"/>
          <w:sz w:val="26"/>
          <w:szCs w:val="26"/>
          <w:lang w:val="vi-VN"/>
        </w:rPr>
      </w:pPr>
      <w:r w:rsidRPr="00C57503">
        <w:rPr>
          <w:b/>
          <w:bCs/>
        </w:rPr>
        <w:t xml:space="preserve">    </w:t>
      </w:r>
      <w:r w:rsidRPr="00C57503">
        <w:rPr>
          <w:rFonts w:eastAsia="Calibri"/>
          <w:b/>
          <w:bCs/>
          <w:color w:val="000000" w:themeColor="text1"/>
          <w:sz w:val="26"/>
          <w:szCs w:val="26"/>
          <w:lang w:val="vi-VN"/>
        </w:rPr>
        <w:t>I. Đặc điểm tình hình</w:t>
      </w:r>
    </w:p>
    <w:p w14:paraId="467E5941" w14:textId="77777777" w:rsidR="00155E89" w:rsidRPr="00C57503" w:rsidRDefault="00155E89" w:rsidP="00155E89">
      <w:pPr>
        <w:ind w:firstLine="567"/>
        <w:contextualSpacing/>
        <w:jc w:val="both"/>
        <w:rPr>
          <w:rFonts w:eastAsia="Calibri"/>
          <w:b/>
          <w:bCs/>
          <w:color w:val="000000" w:themeColor="text1"/>
          <w:sz w:val="26"/>
          <w:szCs w:val="26"/>
        </w:rPr>
      </w:pPr>
      <w:r w:rsidRPr="00C57503">
        <w:rPr>
          <w:rFonts w:eastAsia="Calibri"/>
          <w:b/>
          <w:bCs/>
          <w:color w:val="000000" w:themeColor="text1"/>
          <w:sz w:val="26"/>
          <w:szCs w:val="26"/>
          <w:lang w:val="vi-VN"/>
        </w:rPr>
        <w:t xml:space="preserve">1. Số lớp: </w:t>
      </w:r>
      <w:r w:rsidRPr="00C57503">
        <w:rPr>
          <w:rFonts w:eastAsia="Calibri"/>
          <w:b/>
          <w:bCs/>
          <w:color w:val="000000" w:themeColor="text1"/>
          <w:sz w:val="26"/>
          <w:szCs w:val="26"/>
        </w:rPr>
        <w:t>22 lớp</w:t>
      </w:r>
      <w:r w:rsidRPr="00C57503">
        <w:rPr>
          <w:rFonts w:eastAsia="Calibri"/>
          <w:color w:val="000000" w:themeColor="text1"/>
          <w:sz w:val="26"/>
          <w:szCs w:val="26"/>
        </w:rPr>
        <w:t xml:space="preserve">  ,</w:t>
      </w:r>
      <w:r w:rsidRPr="00C57503">
        <w:rPr>
          <w:rFonts w:eastAsia="Calibri"/>
          <w:b/>
          <w:bCs/>
          <w:color w:val="000000" w:themeColor="text1"/>
          <w:sz w:val="26"/>
          <w:szCs w:val="26"/>
        </w:rPr>
        <w:t xml:space="preserve">Tổng </w:t>
      </w:r>
      <w:r w:rsidRPr="00C57503">
        <w:rPr>
          <w:rFonts w:eastAsia="Calibri"/>
          <w:b/>
          <w:bCs/>
          <w:color w:val="000000" w:themeColor="text1"/>
          <w:sz w:val="26"/>
          <w:szCs w:val="26"/>
          <w:lang w:val="vi-VN"/>
        </w:rPr>
        <w:t xml:space="preserve"> Số học sinh</w:t>
      </w:r>
      <w:r w:rsidRPr="00C57503">
        <w:rPr>
          <w:rFonts w:eastAsia="Calibri"/>
          <w:b/>
          <w:bCs/>
          <w:color w:val="000000" w:themeColor="text1"/>
          <w:sz w:val="26"/>
          <w:szCs w:val="26"/>
        </w:rPr>
        <w:t xml:space="preserve"> khối 10,11,12:    </w:t>
      </w:r>
      <w:r w:rsidRPr="00C57503">
        <w:rPr>
          <w:rFonts w:eastAsia="Calibri"/>
          <w:color w:val="000000" w:themeColor="text1"/>
          <w:sz w:val="26"/>
          <w:szCs w:val="26"/>
          <w:lang w:val="vi-VN"/>
        </w:rPr>
        <w:t xml:space="preserve"> </w:t>
      </w:r>
      <w:r w:rsidRPr="00C57503">
        <w:rPr>
          <w:rFonts w:eastAsia="Calibri"/>
          <w:color w:val="000000" w:themeColor="text1"/>
          <w:sz w:val="26"/>
          <w:szCs w:val="26"/>
        </w:rPr>
        <w:t>953 học sinh</w:t>
      </w:r>
      <w:r w:rsidRPr="00C57503">
        <w:rPr>
          <w:rFonts w:eastAsia="Calibri"/>
          <w:b/>
          <w:bCs/>
          <w:color w:val="000000" w:themeColor="text1"/>
          <w:sz w:val="26"/>
          <w:szCs w:val="26"/>
        </w:rPr>
        <w:t>.</w:t>
      </w:r>
    </w:p>
    <w:p w14:paraId="7832F8BD" w14:textId="77777777" w:rsidR="00155E89" w:rsidRPr="00C57503" w:rsidRDefault="00155E89" w:rsidP="00155E89">
      <w:pPr>
        <w:ind w:firstLine="567"/>
        <w:contextualSpacing/>
        <w:jc w:val="both"/>
        <w:rPr>
          <w:rFonts w:eastAsia="Calibri"/>
          <w:b/>
          <w:bCs/>
          <w:color w:val="000000" w:themeColor="text1"/>
          <w:sz w:val="26"/>
          <w:szCs w:val="26"/>
        </w:rPr>
      </w:pPr>
      <w:r w:rsidRPr="00C57503">
        <w:rPr>
          <w:rFonts w:eastAsia="Calibri"/>
          <w:b/>
          <w:bCs/>
          <w:color w:val="000000" w:themeColor="text1"/>
          <w:sz w:val="26"/>
          <w:szCs w:val="26"/>
        </w:rPr>
        <w:t xml:space="preserve">   </w:t>
      </w:r>
      <w:r w:rsidRPr="00C57503">
        <w:rPr>
          <w:rFonts w:eastAsia="Calibri"/>
          <w:b/>
          <w:bCs/>
          <w:color w:val="000000" w:themeColor="text1"/>
          <w:sz w:val="26"/>
          <w:szCs w:val="26"/>
          <w:lang w:val="vi-VN"/>
        </w:rPr>
        <w:t xml:space="preserve">Số học sinh học chuyên đề lựa chọn </w:t>
      </w:r>
      <w:r w:rsidRPr="00C57503">
        <w:rPr>
          <w:rFonts w:eastAsia="Calibri"/>
          <w:color w:val="000000" w:themeColor="text1"/>
          <w:sz w:val="26"/>
          <w:szCs w:val="26"/>
        </w:rPr>
        <w:t>:</w:t>
      </w:r>
    </w:p>
    <w:p w14:paraId="567D5A9A" w14:textId="77777777" w:rsidR="00155E89" w:rsidRPr="00C57503" w:rsidRDefault="00155E89" w:rsidP="00155E89">
      <w:pPr>
        <w:ind w:firstLine="567"/>
        <w:jc w:val="both"/>
        <w:rPr>
          <w:rFonts w:eastAsia="Calibri"/>
          <w:color w:val="000000" w:themeColor="text1"/>
          <w:sz w:val="26"/>
          <w:szCs w:val="26"/>
        </w:rPr>
      </w:pPr>
      <w:r w:rsidRPr="00C57503">
        <w:rPr>
          <w:rFonts w:eastAsia="Calibri"/>
          <w:b/>
          <w:bCs/>
          <w:color w:val="000000" w:themeColor="text1"/>
          <w:sz w:val="26"/>
          <w:szCs w:val="26"/>
          <w:lang w:val="vi-VN"/>
        </w:rPr>
        <w:t xml:space="preserve">2. Tình hình đội ngũ: Số giáo viên: </w:t>
      </w:r>
      <w:r w:rsidRPr="00C57503">
        <w:rPr>
          <w:rFonts w:eastAsia="Calibri"/>
          <w:color w:val="000000" w:themeColor="text1"/>
          <w:sz w:val="26"/>
          <w:szCs w:val="26"/>
          <w:lang w:val="vi-VN"/>
        </w:rPr>
        <w:t>0</w:t>
      </w:r>
      <w:r w:rsidRPr="00C57503">
        <w:rPr>
          <w:rFonts w:eastAsia="Calibri"/>
          <w:color w:val="000000" w:themeColor="text1"/>
          <w:sz w:val="26"/>
          <w:szCs w:val="26"/>
        </w:rPr>
        <w:t>2</w:t>
      </w:r>
      <w:r w:rsidRPr="00C57503">
        <w:rPr>
          <w:rFonts w:eastAsia="Calibri"/>
          <w:color w:val="000000" w:themeColor="text1"/>
          <w:sz w:val="26"/>
          <w:szCs w:val="26"/>
          <w:lang w:val="vi-VN"/>
        </w:rPr>
        <w:t xml:space="preserve">; </w:t>
      </w:r>
      <w:r w:rsidRPr="00C57503">
        <w:rPr>
          <w:rFonts w:eastAsia="Calibri"/>
          <w:b/>
          <w:bCs/>
          <w:color w:val="000000" w:themeColor="text1"/>
          <w:sz w:val="26"/>
          <w:szCs w:val="26"/>
          <w:lang w:val="vi-VN"/>
        </w:rPr>
        <w:t>Trình độ đào tạo</w:t>
      </w:r>
      <w:r w:rsidRPr="00C57503">
        <w:rPr>
          <w:rFonts w:eastAsia="Calibri"/>
          <w:color w:val="000000" w:themeColor="text1"/>
          <w:sz w:val="26"/>
          <w:szCs w:val="26"/>
          <w:lang w:val="vi-VN"/>
        </w:rPr>
        <w:t>: Đại học:</w:t>
      </w:r>
      <w:r w:rsidRPr="00C57503">
        <w:rPr>
          <w:rFonts w:eastAsia="Calibri"/>
          <w:color w:val="000000" w:themeColor="text1"/>
          <w:sz w:val="26"/>
          <w:szCs w:val="26"/>
        </w:rPr>
        <w:t xml:space="preserve"> </w:t>
      </w:r>
      <w:r w:rsidRPr="00C57503">
        <w:rPr>
          <w:rFonts w:eastAsia="Calibri"/>
          <w:color w:val="000000" w:themeColor="text1"/>
          <w:sz w:val="26"/>
          <w:szCs w:val="26"/>
          <w:lang w:val="vi-VN"/>
        </w:rPr>
        <w:t>.0</w:t>
      </w:r>
      <w:r w:rsidRPr="00C57503">
        <w:rPr>
          <w:rFonts w:eastAsia="Calibri"/>
          <w:color w:val="000000" w:themeColor="text1"/>
          <w:sz w:val="26"/>
          <w:szCs w:val="26"/>
        </w:rPr>
        <w:t>2</w:t>
      </w:r>
      <w:r w:rsidRPr="00C57503">
        <w:rPr>
          <w:rFonts w:eastAsia="Calibri"/>
          <w:color w:val="000000" w:themeColor="text1"/>
          <w:sz w:val="26"/>
          <w:szCs w:val="26"/>
          <w:lang w:val="vi-VN"/>
        </w:rPr>
        <w:t>.</w:t>
      </w:r>
      <w:r w:rsidRPr="00C57503">
        <w:rPr>
          <w:rFonts w:eastAsia="Calibri"/>
          <w:color w:val="000000" w:themeColor="text1"/>
          <w:sz w:val="26"/>
          <w:szCs w:val="26"/>
        </w:rPr>
        <w:t xml:space="preserve"> Thạc sỹ: 0</w:t>
      </w:r>
    </w:p>
    <w:p w14:paraId="2209AE2C" w14:textId="77777777" w:rsidR="00155E89" w:rsidRPr="00C57503" w:rsidRDefault="00155E89" w:rsidP="00155E89">
      <w:pPr>
        <w:ind w:firstLine="720"/>
        <w:jc w:val="both"/>
        <w:rPr>
          <w:rFonts w:eastAsia="Calibri"/>
          <w:color w:val="000000" w:themeColor="text1"/>
          <w:sz w:val="26"/>
          <w:szCs w:val="26"/>
          <w:lang w:val="vi-VN"/>
        </w:rPr>
      </w:pPr>
      <w:r w:rsidRPr="00C57503">
        <w:rPr>
          <w:rFonts w:eastAsia="Calibri"/>
          <w:b/>
          <w:bCs/>
          <w:color w:val="000000" w:themeColor="text1"/>
          <w:sz w:val="26"/>
          <w:szCs w:val="26"/>
          <w:lang w:val="vi-VN"/>
        </w:rPr>
        <w:t>Mức đạt chuẩn nghề nghiệp giáo viên:</w:t>
      </w:r>
      <w:r w:rsidRPr="00C57503">
        <w:rPr>
          <w:rFonts w:eastAsia="Calibri"/>
          <w:color w:val="000000" w:themeColor="text1"/>
          <w:sz w:val="26"/>
          <w:szCs w:val="26"/>
          <w:lang w:val="vi-VN"/>
        </w:rPr>
        <w:t xml:space="preserve"> Tốt:</w:t>
      </w:r>
      <w:r w:rsidRPr="00C57503">
        <w:rPr>
          <w:rFonts w:eastAsia="Calibri"/>
          <w:color w:val="000000" w:themeColor="text1"/>
          <w:sz w:val="26"/>
          <w:szCs w:val="26"/>
        </w:rPr>
        <w:t xml:space="preserve"> </w:t>
      </w:r>
      <w:r w:rsidRPr="00C57503">
        <w:rPr>
          <w:rFonts w:eastAsia="Calibri"/>
          <w:color w:val="000000" w:themeColor="text1"/>
          <w:sz w:val="26"/>
          <w:szCs w:val="26"/>
          <w:lang w:val="vi-VN"/>
        </w:rPr>
        <w:t>0</w:t>
      </w:r>
      <w:r w:rsidRPr="00C57503">
        <w:rPr>
          <w:rFonts w:eastAsia="Calibri"/>
          <w:color w:val="000000" w:themeColor="text1"/>
          <w:sz w:val="26"/>
          <w:szCs w:val="26"/>
        </w:rPr>
        <w:t>2.</w:t>
      </w:r>
      <w:r w:rsidRPr="00C57503">
        <w:rPr>
          <w:rFonts w:eastAsia="Calibri"/>
          <w:color w:val="000000" w:themeColor="text1"/>
          <w:sz w:val="26"/>
          <w:szCs w:val="26"/>
          <w:lang w:val="vi-VN"/>
        </w:rPr>
        <w:t xml:space="preserve"> </w:t>
      </w:r>
    </w:p>
    <w:p w14:paraId="686B9ADC" w14:textId="77777777" w:rsidR="00155E89" w:rsidRPr="00C57503" w:rsidRDefault="00155E89" w:rsidP="00155E89">
      <w:pPr>
        <w:ind w:firstLine="567"/>
        <w:contextualSpacing/>
        <w:jc w:val="both"/>
        <w:rPr>
          <w:rFonts w:eastAsia="Calibri"/>
          <w:b/>
          <w:bCs/>
          <w:color w:val="000000" w:themeColor="text1"/>
          <w:sz w:val="26"/>
          <w:szCs w:val="26"/>
        </w:rPr>
      </w:pPr>
      <w:r w:rsidRPr="00C57503">
        <w:rPr>
          <w:rFonts w:eastAsia="Calibri"/>
          <w:b/>
          <w:bCs/>
          <w:color w:val="000000" w:themeColor="text1"/>
          <w:sz w:val="26"/>
          <w:szCs w:val="26"/>
        </w:rPr>
        <w:t xml:space="preserve">* Phân công nhiệm vụ: </w:t>
      </w:r>
    </w:p>
    <w:p w14:paraId="0320D1B4" w14:textId="77777777" w:rsidR="00155E89" w:rsidRPr="00C57503" w:rsidRDefault="00155E89" w:rsidP="00155E89">
      <w:pPr>
        <w:ind w:firstLine="567"/>
        <w:contextualSpacing/>
        <w:jc w:val="both"/>
        <w:rPr>
          <w:rFonts w:eastAsia="Calibri"/>
          <w:bCs/>
          <w:color w:val="000000" w:themeColor="text1"/>
          <w:sz w:val="26"/>
          <w:szCs w:val="26"/>
        </w:rPr>
      </w:pPr>
      <w:r w:rsidRPr="00C57503">
        <w:rPr>
          <w:rFonts w:eastAsia="Calibri"/>
          <w:bCs/>
          <w:color w:val="000000" w:themeColor="text1"/>
          <w:sz w:val="26"/>
          <w:szCs w:val="26"/>
        </w:rPr>
        <w:t>a. Giảng dạy các khối lớp theo chương trình cốt lõi và chuyên đề tự chọn</w:t>
      </w:r>
    </w:p>
    <w:tbl>
      <w:tblPr>
        <w:tblStyle w:val="TableGrid1"/>
        <w:tblW w:w="4729" w:type="pct"/>
        <w:tblInd w:w="137" w:type="dxa"/>
        <w:tblLook w:val="04A0" w:firstRow="1" w:lastRow="0" w:firstColumn="1" w:lastColumn="0" w:noHBand="0" w:noVBand="1"/>
      </w:tblPr>
      <w:tblGrid>
        <w:gridCol w:w="743"/>
        <w:gridCol w:w="4178"/>
        <w:gridCol w:w="2016"/>
        <w:gridCol w:w="7237"/>
      </w:tblGrid>
      <w:tr w:rsidR="00155E89" w:rsidRPr="00C57503" w14:paraId="3CBEDD6F" w14:textId="77777777" w:rsidTr="00155E89">
        <w:tc>
          <w:tcPr>
            <w:tcW w:w="262" w:type="pct"/>
          </w:tcPr>
          <w:p w14:paraId="1D198976" w14:textId="77777777" w:rsidR="00155E89" w:rsidRPr="00C57503" w:rsidRDefault="00155E89" w:rsidP="00155E89">
            <w:pPr>
              <w:ind w:left="1" w:hanging="3"/>
              <w:jc w:val="center"/>
              <w:rPr>
                <w:rFonts w:eastAsia="Calibri"/>
                <w:b/>
                <w:bCs/>
                <w:sz w:val="26"/>
                <w:szCs w:val="26"/>
              </w:rPr>
            </w:pPr>
            <w:r w:rsidRPr="00C57503">
              <w:rPr>
                <w:rFonts w:eastAsia="Calibri"/>
                <w:b/>
                <w:bCs/>
                <w:sz w:val="26"/>
                <w:szCs w:val="26"/>
              </w:rPr>
              <w:t>TT</w:t>
            </w:r>
          </w:p>
        </w:tc>
        <w:tc>
          <w:tcPr>
            <w:tcW w:w="1474" w:type="pct"/>
          </w:tcPr>
          <w:p w14:paraId="77BB27A4" w14:textId="77777777" w:rsidR="00155E89" w:rsidRPr="00C57503" w:rsidRDefault="00155E89" w:rsidP="00155E89">
            <w:pPr>
              <w:ind w:left="1" w:hanging="3"/>
              <w:jc w:val="center"/>
              <w:rPr>
                <w:rFonts w:eastAsia="Calibri"/>
                <w:b/>
                <w:bCs/>
                <w:sz w:val="26"/>
                <w:szCs w:val="26"/>
              </w:rPr>
            </w:pPr>
            <w:r w:rsidRPr="00C57503">
              <w:rPr>
                <w:rFonts w:eastAsia="Calibri"/>
                <w:b/>
                <w:bCs/>
                <w:sz w:val="26"/>
                <w:szCs w:val="26"/>
              </w:rPr>
              <w:t>Họ và tên</w:t>
            </w:r>
          </w:p>
        </w:tc>
        <w:tc>
          <w:tcPr>
            <w:tcW w:w="711" w:type="pct"/>
          </w:tcPr>
          <w:p w14:paraId="61ECC320" w14:textId="77777777" w:rsidR="00155E89" w:rsidRPr="00C57503" w:rsidRDefault="00155E89" w:rsidP="00155E89">
            <w:pPr>
              <w:ind w:left="1" w:hanging="3"/>
              <w:jc w:val="center"/>
              <w:rPr>
                <w:rFonts w:eastAsia="Calibri"/>
                <w:b/>
                <w:bCs/>
                <w:sz w:val="26"/>
                <w:szCs w:val="26"/>
              </w:rPr>
            </w:pPr>
            <w:r w:rsidRPr="00C57503">
              <w:rPr>
                <w:rFonts w:eastAsia="Calibri"/>
                <w:b/>
                <w:bCs/>
                <w:sz w:val="26"/>
                <w:szCs w:val="26"/>
              </w:rPr>
              <w:t>Môn dạy</w:t>
            </w:r>
          </w:p>
        </w:tc>
        <w:tc>
          <w:tcPr>
            <w:tcW w:w="2553" w:type="pct"/>
          </w:tcPr>
          <w:p w14:paraId="530688E7" w14:textId="77777777" w:rsidR="00155E89" w:rsidRPr="00C57503" w:rsidRDefault="00155E89" w:rsidP="00155E89">
            <w:pPr>
              <w:ind w:left="1" w:hanging="3"/>
              <w:jc w:val="center"/>
              <w:rPr>
                <w:rFonts w:eastAsia="Calibri"/>
                <w:b/>
                <w:bCs/>
                <w:sz w:val="26"/>
                <w:szCs w:val="26"/>
              </w:rPr>
            </w:pPr>
            <w:r w:rsidRPr="00C57503">
              <w:rPr>
                <w:rFonts w:eastAsia="Calibri"/>
                <w:b/>
                <w:bCs/>
                <w:sz w:val="26"/>
                <w:szCs w:val="26"/>
              </w:rPr>
              <w:t>Lớp dạy</w:t>
            </w:r>
          </w:p>
        </w:tc>
      </w:tr>
      <w:tr w:rsidR="00155E89" w:rsidRPr="00C57503" w14:paraId="5B9545B8" w14:textId="77777777" w:rsidTr="00155E89">
        <w:tc>
          <w:tcPr>
            <w:tcW w:w="262" w:type="pct"/>
          </w:tcPr>
          <w:p w14:paraId="0141CB29" w14:textId="77777777" w:rsidR="00155E89" w:rsidRPr="00C57503" w:rsidRDefault="00155E89" w:rsidP="00155E89">
            <w:pPr>
              <w:ind w:left="1" w:hanging="3"/>
              <w:jc w:val="center"/>
              <w:rPr>
                <w:rFonts w:eastAsia="Calibri"/>
                <w:sz w:val="26"/>
                <w:szCs w:val="26"/>
              </w:rPr>
            </w:pPr>
            <w:r w:rsidRPr="00C57503">
              <w:rPr>
                <w:rFonts w:eastAsia="Calibri"/>
                <w:sz w:val="26"/>
                <w:szCs w:val="26"/>
              </w:rPr>
              <w:t>1</w:t>
            </w:r>
          </w:p>
        </w:tc>
        <w:tc>
          <w:tcPr>
            <w:tcW w:w="1474" w:type="pct"/>
          </w:tcPr>
          <w:p w14:paraId="541BA395" w14:textId="77777777" w:rsidR="00155E89" w:rsidRPr="00C57503" w:rsidRDefault="00155E89" w:rsidP="00155E89">
            <w:pPr>
              <w:ind w:left="1" w:hanging="3"/>
              <w:rPr>
                <w:rFonts w:eastAsia="Calibri"/>
                <w:sz w:val="26"/>
                <w:szCs w:val="26"/>
              </w:rPr>
            </w:pPr>
            <w:r w:rsidRPr="00C57503">
              <w:rPr>
                <w:rFonts w:eastAsia="Calibri"/>
                <w:sz w:val="26"/>
                <w:szCs w:val="26"/>
              </w:rPr>
              <w:t>Trần Văn Bắc</w:t>
            </w:r>
          </w:p>
        </w:tc>
        <w:tc>
          <w:tcPr>
            <w:tcW w:w="711" w:type="pct"/>
          </w:tcPr>
          <w:p w14:paraId="435F741B" w14:textId="77777777" w:rsidR="00155E89" w:rsidRPr="00C57503" w:rsidRDefault="00155E89" w:rsidP="00155E89">
            <w:pPr>
              <w:ind w:left="1" w:hanging="3"/>
              <w:jc w:val="center"/>
              <w:rPr>
                <w:rFonts w:eastAsia="Calibri"/>
                <w:sz w:val="26"/>
                <w:szCs w:val="26"/>
              </w:rPr>
            </w:pPr>
            <w:r w:rsidRPr="00C57503">
              <w:rPr>
                <w:rFonts w:eastAsia="Calibri"/>
                <w:sz w:val="26"/>
                <w:szCs w:val="26"/>
              </w:rPr>
              <w:t>GDTC</w:t>
            </w:r>
          </w:p>
        </w:tc>
        <w:tc>
          <w:tcPr>
            <w:tcW w:w="2553" w:type="pct"/>
          </w:tcPr>
          <w:p w14:paraId="3FF6011B" w14:textId="77777777" w:rsidR="00155E89" w:rsidRPr="00C57503" w:rsidRDefault="00155E89" w:rsidP="00155E89">
            <w:pPr>
              <w:ind w:left="1" w:hanging="3"/>
              <w:jc w:val="center"/>
              <w:rPr>
                <w:rFonts w:eastAsia="Calibri"/>
                <w:sz w:val="26"/>
                <w:szCs w:val="26"/>
              </w:rPr>
            </w:pPr>
            <w:r w:rsidRPr="00C57503">
              <w:rPr>
                <w:rFonts w:eastAsia="Calibri"/>
                <w:sz w:val="26"/>
                <w:szCs w:val="26"/>
              </w:rPr>
              <w:t>Khối12 Và Lớp 11A5</w:t>
            </w:r>
          </w:p>
        </w:tc>
      </w:tr>
      <w:tr w:rsidR="00155E89" w:rsidRPr="00C57503" w14:paraId="4EB147D9" w14:textId="77777777" w:rsidTr="00155E89">
        <w:tc>
          <w:tcPr>
            <w:tcW w:w="262" w:type="pct"/>
          </w:tcPr>
          <w:p w14:paraId="08A086AE" w14:textId="77777777" w:rsidR="00155E89" w:rsidRPr="00C57503" w:rsidRDefault="00155E89" w:rsidP="00155E89">
            <w:pPr>
              <w:ind w:left="1" w:hanging="3"/>
              <w:jc w:val="center"/>
              <w:rPr>
                <w:rFonts w:eastAsia="Calibri"/>
                <w:sz w:val="26"/>
                <w:szCs w:val="26"/>
              </w:rPr>
            </w:pPr>
            <w:r w:rsidRPr="00C57503">
              <w:rPr>
                <w:rFonts w:eastAsia="Calibri"/>
                <w:sz w:val="26"/>
                <w:szCs w:val="26"/>
              </w:rPr>
              <w:t>2</w:t>
            </w:r>
          </w:p>
        </w:tc>
        <w:tc>
          <w:tcPr>
            <w:tcW w:w="1474" w:type="pct"/>
          </w:tcPr>
          <w:p w14:paraId="115B64BB" w14:textId="77777777" w:rsidR="00155E89" w:rsidRPr="00C57503" w:rsidRDefault="00155E89" w:rsidP="00155E89">
            <w:pPr>
              <w:ind w:left="1" w:hanging="3"/>
              <w:rPr>
                <w:rFonts w:eastAsia="Calibri"/>
                <w:sz w:val="26"/>
                <w:szCs w:val="26"/>
              </w:rPr>
            </w:pPr>
            <w:r w:rsidRPr="00C57503">
              <w:rPr>
                <w:rFonts w:eastAsia="Calibri"/>
                <w:sz w:val="26"/>
                <w:szCs w:val="26"/>
              </w:rPr>
              <w:t>Trần Văn Huy</w:t>
            </w:r>
          </w:p>
        </w:tc>
        <w:tc>
          <w:tcPr>
            <w:tcW w:w="711" w:type="pct"/>
          </w:tcPr>
          <w:p w14:paraId="7A341127" w14:textId="77777777" w:rsidR="00155E89" w:rsidRPr="00C57503" w:rsidRDefault="00155E89" w:rsidP="00155E89">
            <w:pPr>
              <w:ind w:left="1" w:hanging="3"/>
              <w:jc w:val="center"/>
              <w:rPr>
                <w:rFonts w:eastAsia="Calibri"/>
                <w:sz w:val="26"/>
                <w:szCs w:val="26"/>
              </w:rPr>
            </w:pPr>
            <w:r w:rsidRPr="00C57503">
              <w:rPr>
                <w:rFonts w:eastAsia="Calibri"/>
                <w:sz w:val="26"/>
                <w:szCs w:val="26"/>
              </w:rPr>
              <w:t>GDTC</w:t>
            </w:r>
          </w:p>
        </w:tc>
        <w:tc>
          <w:tcPr>
            <w:tcW w:w="2553" w:type="pct"/>
          </w:tcPr>
          <w:p w14:paraId="3A83005A" w14:textId="77777777" w:rsidR="00155E89" w:rsidRPr="00C57503" w:rsidRDefault="00155E89" w:rsidP="00155E89">
            <w:pPr>
              <w:ind w:left="1" w:hanging="3"/>
              <w:jc w:val="center"/>
              <w:rPr>
                <w:rFonts w:eastAsia="Calibri"/>
                <w:sz w:val="26"/>
                <w:szCs w:val="26"/>
              </w:rPr>
            </w:pPr>
            <w:r w:rsidRPr="00C57503">
              <w:rPr>
                <w:rFonts w:eastAsia="Calibri"/>
                <w:sz w:val="26"/>
                <w:szCs w:val="26"/>
              </w:rPr>
              <w:t>Khối 10 Và Khối 11</w:t>
            </w:r>
          </w:p>
        </w:tc>
      </w:tr>
    </w:tbl>
    <w:p w14:paraId="021E30CB" w14:textId="77777777" w:rsidR="00155E89" w:rsidRPr="00C57503" w:rsidRDefault="00155E89" w:rsidP="00155E89">
      <w:pPr>
        <w:contextualSpacing/>
        <w:jc w:val="both"/>
        <w:rPr>
          <w:rFonts w:eastAsia="Calibri"/>
          <w:bCs/>
          <w:color w:val="000000" w:themeColor="text1"/>
          <w:sz w:val="26"/>
          <w:szCs w:val="26"/>
        </w:rPr>
      </w:pPr>
    </w:p>
    <w:p w14:paraId="5B4290DE" w14:textId="77777777" w:rsidR="00155E89" w:rsidRPr="00C57503" w:rsidRDefault="00155E89" w:rsidP="00155E89">
      <w:pPr>
        <w:ind w:firstLine="567"/>
        <w:contextualSpacing/>
        <w:jc w:val="both"/>
        <w:rPr>
          <w:rFonts w:eastAsia="Calibri"/>
          <w:bCs/>
          <w:color w:val="000000" w:themeColor="text1"/>
          <w:sz w:val="26"/>
          <w:szCs w:val="26"/>
        </w:rPr>
      </w:pPr>
      <w:r w:rsidRPr="00C57503">
        <w:rPr>
          <w:rFonts w:eastAsia="Calibri"/>
          <w:bCs/>
          <w:color w:val="000000" w:themeColor="text1"/>
          <w:sz w:val="26"/>
          <w:szCs w:val="26"/>
        </w:rPr>
        <w:t>b.  Kiểm tra, đánh giá các khối lớp</w:t>
      </w:r>
    </w:p>
    <w:p w14:paraId="23BC8C8A" w14:textId="77777777" w:rsidR="00155E89" w:rsidRPr="00C57503" w:rsidRDefault="00155E89" w:rsidP="00155E89">
      <w:pPr>
        <w:ind w:firstLine="567"/>
        <w:contextualSpacing/>
        <w:jc w:val="both"/>
        <w:rPr>
          <w:rFonts w:eastAsia="Calibri"/>
          <w:bCs/>
          <w:color w:val="000000" w:themeColor="text1"/>
          <w:sz w:val="26"/>
          <w:szCs w:val="26"/>
        </w:rPr>
      </w:pPr>
      <w:r w:rsidRPr="00C57503">
        <w:rPr>
          <w:rFonts w:eastAsia="Calibri"/>
          <w:bCs/>
          <w:color w:val="000000" w:themeColor="text1"/>
          <w:sz w:val="26"/>
          <w:szCs w:val="26"/>
        </w:rPr>
        <w:t xml:space="preserve">- Khối 10: Ra Ma trận, bản đặc tả, đề, :  </w:t>
      </w:r>
      <w:r w:rsidRPr="00C57503">
        <w:rPr>
          <w:rFonts w:eastAsia="Calibri"/>
          <w:sz w:val="26"/>
          <w:szCs w:val="26"/>
        </w:rPr>
        <w:t>Trần Văn Bắc</w:t>
      </w:r>
    </w:p>
    <w:p w14:paraId="1368463A" w14:textId="77777777" w:rsidR="00155E89" w:rsidRPr="00C57503" w:rsidRDefault="00155E89" w:rsidP="00155E89">
      <w:pPr>
        <w:ind w:firstLine="567"/>
        <w:contextualSpacing/>
        <w:jc w:val="both"/>
        <w:rPr>
          <w:rFonts w:eastAsia="Calibri"/>
          <w:bCs/>
          <w:color w:val="000000" w:themeColor="text1"/>
          <w:sz w:val="26"/>
          <w:szCs w:val="26"/>
        </w:rPr>
      </w:pPr>
      <w:r w:rsidRPr="00C57503">
        <w:rPr>
          <w:rFonts w:eastAsia="Calibri"/>
          <w:bCs/>
          <w:color w:val="000000" w:themeColor="text1"/>
          <w:sz w:val="26"/>
          <w:szCs w:val="26"/>
        </w:rPr>
        <w:t xml:space="preserve">- Khối 11: Ra Ma trận, bản đặc tả, đề,  : </w:t>
      </w:r>
      <w:r w:rsidRPr="00C57503">
        <w:rPr>
          <w:rFonts w:eastAsia="Calibri"/>
          <w:sz w:val="26"/>
          <w:szCs w:val="26"/>
        </w:rPr>
        <w:t>Trần Văn Huy</w:t>
      </w:r>
    </w:p>
    <w:p w14:paraId="225AEC79" w14:textId="77777777" w:rsidR="00155E89" w:rsidRPr="00C57503" w:rsidRDefault="00155E89" w:rsidP="00155E89">
      <w:pPr>
        <w:ind w:firstLine="567"/>
        <w:contextualSpacing/>
        <w:jc w:val="both"/>
        <w:rPr>
          <w:rFonts w:eastAsia="Calibri"/>
          <w:bCs/>
          <w:color w:val="000000" w:themeColor="text1"/>
          <w:sz w:val="26"/>
          <w:szCs w:val="26"/>
        </w:rPr>
      </w:pPr>
      <w:r w:rsidRPr="00C57503">
        <w:rPr>
          <w:rFonts w:eastAsia="Calibri"/>
          <w:bCs/>
          <w:color w:val="000000" w:themeColor="text1"/>
          <w:sz w:val="26"/>
          <w:szCs w:val="26"/>
        </w:rPr>
        <w:t xml:space="preserve">- Khối 12: Ra Ma trận, bản đặc tả, đề,  :  </w:t>
      </w:r>
      <w:r w:rsidRPr="00C57503">
        <w:rPr>
          <w:rFonts w:eastAsia="Calibri"/>
          <w:sz w:val="26"/>
          <w:szCs w:val="26"/>
        </w:rPr>
        <w:t>Trần Văn Bắc</w:t>
      </w:r>
    </w:p>
    <w:p w14:paraId="578C5E48" w14:textId="63509F54" w:rsidR="00155E89" w:rsidRPr="00C57503" w:rsidRDefault="00155E89" w:rsidP="00C57503">
      <w:pPr>
        <w:ind w:firstLine="567"/>
        <w:contextualSpacing/>
        <w:jc w:val="both"/>
        <w:rPr>
          <w:rFonts w:eastAsia="Calibri"/>
          <w:bCs/>
          <w:color w:val="000000" w:themeColor="text1"/>
          <w:sz w:val="26"/>
          <w:szCs w:val="26"/>
        </w:rPr>
      </w:pPr>
      <w:r w:rsidRPr="00C57503">
        <w:rPr>
          <w:rFonts w:eastAsia="Calibri"/>
          <w:bCs/>
          <w:color w:val="000000" w:themeColor="text1"/>
          <w:sz w:val="26"/>
          <w:szCs w:val="26"/>
        </w:rPr>
        <w:lastRenderedPageBreak/>
        <w:t>- Duyệt đề: (NTCM)</w:t>
      </w:r>
      <w:r w:rsidRPr="00C57503">
        <w:rPr>
          <w:rFonts w:eastAsia="Calibri"/>
          <w:sz w:val="26"/>
          <w:szCs w:val="26"/>
        </w:rPr>
        <w:t xml:space="preserve"> Trần Văn Bắc</w:t>
      </w:r>
    </w:p>
    <w:p w14:paraId="3F09E485" w14:textId="77777777" w:rsidR="00155E89" w:rsidRPr="00C57503" w:rsidRDefault="00155E89" w:rsidP="00155E89">
      <w:pPr>
        <w:spacing w:line="259" w:lineRule="auto"/>
        <w:ind w:firstLine="567"/>
        <w:jc w:val="both"/>
        <w:rPr>
          <w:rFonts w:eastAsia="Calibri"/>
          <w:i/>
          <w:iCs/>
          <w:sz w:val="26"/>
          <w:szCs w:val="26"/>
        </w:rPr>
      </w:pPr>
      <w:r w:rsidRPr="00C57503">
        <w:rPr>
          <w:rFonts w:eastAsia="Calibri"/>
          <w:b/>
          <w:bCs/>
          <w:sz w:val="26"/>
          <w:szCs w:val="26"/>
        </w:rPr>
        <w:t>3</w:t>
      </w:r>
      <w:r w:rsidRPr="00C57503">
        <w:rPr>
          <w:rFonts w:eastAsia="Calibri"/>
          <w:b/>
          <w:bCs/>
          <w:sz w:val="26"/>
          <w:szCs w:val="26"/>
          <w:lang w:val="vi-VN"/>
        </w:rPr>
        <w:t>. Thiết bị dạy học:</w:t>
      </w:r>
      <w:r w:rsidRPr="00C57503">
        <w:rPr>
          <w:rFonts w:eastAsia="Calibri"/>
          <w:sz w:val="26"/>
          <w:szCs w:val="26"/>
          <w:lang w:val="vi-V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3863"/>
        <w:gridCol w:w="1151"/>
        <w:gridCol w:w="6354"/>
        <w:gridCol w:w="2872"/>
      </w:tblGrid>
      <w:tr w:rsidR="00155E89" w:rsidRPr="00C57503" w14:paraId="235FF908" w14:textId="77777777" w:rsidTr="00155E89">
        <w:trPr>
          <w:trHeight w:val="385"/>
        </w:trPr>
        <w:tc>
          <w:tcPr>
            <w:tcW w:w="241" w:type="pct"/>
            <w:vAlign w:val="center"/>
          </w:tcPr>
          <w:p w14:paraId="79909F86" w14:textId="77777777" w:rsidR="00155E89" w:rsidRPr="00C57503" w:rsidRDefault="00155E89" w:rsidP="00155E89">
            <w:pPr>
              <w:widowControl w:val="0"/>
              <w:spacing w:line="288" w:lineRule="auto"/>
              <w:jc w:val="center"/>
              <w:outlineLvl w:val="4"/>
              <w:rPr>
                <w:b/>
                <w:bCs/>
                <w:iCs/>
              </w:rPr>
            </w:pPr>
            <w:r w:rsidRPr="00C57503">
              <w:rPr>
                <w:b/>
                <w:bCs/>
                <w:iCs/>
              </w:rPr>
              <w:t>STT</w:t>
            </w:r>
          </w:p>
        </w:tc>
        <w:tc>
          <w:tcPr>
            <w:tcW w:w="1291" w:type="pct"/>
            <w:vAlign w:val="center"/>
          </w:tcPr>
          <w:p w14:paraId="3C44D662" w14:textId="77777777" w:rsidR="00155E89" w:rsidRPr="00C57503" w:rsidRDefault="00155E89" w:rsidP="00155E89">
            <w:pPr>
              <w:widowControl w:val="0"/>
              <w:spacing w:line="288" w:lineRule="auto"/>
              <w:jc w:val="center"/>
              <w:outlineLvl w:val="4"/>
              <w:rPr>
                <w:b/>
                <w:bCs/>
                <w:iCs/>
              </w:rPr>
            </w:pPr>
            <w:r w:rsidRPr="00C57503">
              <w:rPr>
                <w:b/>
                <w:bCs/>
                <w:iCs/>
              </w:rPr>
              <w:t>T</w:t>
            </w:r>
            <w:r w:rsidRPr="00C57503">
              <w:rPr>
                <w:b/>
                <w:bCs/>
                <w:iCs/>
                <w:lang w:val="vi-VN"/>
              </w:rPr>
              <w:t>hiết bị dạy học</w:t>
            </w:r>
          </w:p>
        </w:tc>
        <w:tc>
          <w:tcPr>
            <w:tcW w:w="386" w:type="pct"/>
            <w:vAlign w:val="center"/>
          </w:tcPr>
          <w:p w14:paraId="37E14D70" w14:textId="77777777" w:rsidR="00155E89" w:rsidRPr="00C57503" w:rsidRDefault="00155E89" w:rsidP="00155E89">
            <w:pPr>
              <w:widowControl w:val="0"/>
              <w:spacing w:line="288" w:lineRule="auto"/>
              <w:jc w:val="center"/>
              <w:outlineLvl w:val="4"/>
              <w:rPr>
                <w:b/>
                <w:bCs/>
                <w:iCs/>
              </w:rPr>
            </w:pPr>
            <w:r w:rsidRPr="00C57503">
              <w:rPr>
                <w:b/>
                <w:bCs/>
                <w:iCs/>
                <w:lang w:val="vi-VN"/>
              </w:rPr>
              <w:t>Số lượng</w:t>
            </w:r>
          </w:p>
        </w:tc>
        <w:tc>
          <w:tcPr>
            <w:tcW w:w="2122" w:type="pct"/>
            <w:vAlign w:val="center"/>
          </w:tcPr>
          <w:p w14:paraId="59648160" w14:textId="77777777" w:rsidR="00155E89" w:rsidRPr="00C57503" w:rsidRDefault="00155E89" w:rsidP="00155E89">
            <w:pPr>
              <w:widowControl w:val="0"/>
              <w:spacing w:line="288" w:lineRule="auto"/>
              <w:jc w:val="center"/>
              <w:outlineLvl w:val="4"/>
              <w:rPr>
                <w:b/>
                <w:bCs/>
                <w:iCs/>
              </w:rPr>
            </w:pPr>
            <w:r w:rsidRPr="00C57503">
              <w:rPr>
                <w:b/>
                <w:bCs/>
                <w:iCs/>
                <w:lang w:val="vi-VN"/>
              </w:rPr>
              <w:t>Các bài thực hành</w:t>
            </w:r>
            <w:r w:rsidRPr="00C57503">
              <w:rPr>
                <w:b/>
                <w:bCs/>
                <w:iCs/>
              </w:rPr>
              <w:t>/</w:t>
            </w:r>
            <w:r w:rsidRPr="00C57503">
              <w:rPr>
                <w:b/>
                <w:bCs/>
                <w:iCs/>
                <w:lang w:val="vi-VN"/>
              </w:rPr>
              <w:t>thí nghiệm</w:t>
            </w:r>
          </w:p>
        </w:tc>
        <w:tc>
          <w:tcPr>
            <w:tcW w:w="960" w:type="pct"/>
            <w:vAlign w:val="center"/>
          </w:tcPr>
          <w:p w14:paraId="7FC428D9" w14:textId="77777777" w:rsidR="00155E89" w:rsidRPr="00C57503" w:rsidRDefault="00155E89" w:rsidP="00155E89">
            <w:pPr>
              <w:widowControl w:val="0"/>
              <w:spacing w:line="288" w:lineRule="auto"/>
              <w:jc w:val="center"/>
              <w:outlineLvl w:val="4"/>
              <w:rPr>
                <w:b/>
                <w:bCs/>
                <w:iCs/>
              </w:rPr>
            </w:pPr>
            <w:r w:rsidRPr="00C57503">
              <w:rPr>
                <w:b/>
                <w:bCs/>
                <w:iCs/>
                <w:lang w:val="vi-VN"/>
              </w:rPr>
              <w:t>Ghi chú</w:t>
            </w:r>
          </w:p>
        </w:tc>
      </w:tr>
      <w:tr w:rsidR="00155E89" w:rsidRPr="00C57503" w14:paraId="3DD434E3" w14:textId="77777777" w:rsidTr="00155E89">
        <w:tc>
          <w:tcPr>
            <w:tcW w:w="241" w:type="pct"/>
            <w:vAlign w:val="center"/>
          </w:tcPr>
          <w:p w14:paraId="33E16679" w14:textId="77777777" w:rsidR="00155E89" w:rsidRPr="00C57503" w:rsidRDefault="00155E89" w:rsidP="00155E89">
            <w:pPr>
              <w:spacing w:line="288" w:lineRule="auto"/>
              <w:jc w:val="center"/>
            </w:pPr>
            <w:r w:rsidRPr="00C57503">
              <w:t>1</w:t>
            </w:r>
          </w:p>
        </w:tc>
        <w:tc>
          <w:tcPr>
            <w:tcW w:w="1291" w:type="pct"/>
            <w:vAlign w:val="center"/>
          </w:tcPr>
          <w:p w14:paraId="6924FD22" w14:textId="77777777" w:rsidR="00155E89" w:rsidRPr="00C57503" w:rsidRDefault="00155E89" w:rsidP="00155E89">
            <w:pPr>
              <w:spacing w:line="288" w:lineRule="auto"/>
            </w:pPr>
            <w:r w:rsidRPr="00C57503">
              <w:t>Quả Bóng chuyền</w:t>
            </w:r>
          </w:p>
        </w:tc>
        <w:tc>
          <w:tcPr>
            <w:tcW w:w="386" w:type="pct"/>
            <w:vAlign w:val="center"/>
          </w:tcPr>
          <w:p w14:paraId="4B0FDEA3" w14:textId="77777777" w:rsidR="00155E89" w:rsidRPr="00C57503" w:rsidRDefault="00155E89" w:rsidP="00155E89">
            <w:pPr>
              <w:widowControl w:val="0"/>
              <w:spacing w:line="288" w:lineRule="auto"/>
              <w:jc w:val="center"/>
              <w:outlineLvl w:val="4"/>
              <w:rPr>
                <w:bCs/>
                <w:iCs/>
              </w:rPr>
            </w:pPr>
            <w:r w:rsidRPr="00C57503">
              <w:rPr>
                <w:bCs/>
                <w:iCs/>
              </w:rPr>
              <w:t>20</w:t>
            </w:r>
          </w:p>
        </w:tc>
        <w:tc>
          <w:tcPr>
            <w:tcW w:w="2122" w:type="pct"/>
            <w:vAlign w:val="center"/>
          </w:tcPr>
          <w:p w14:paraId="3ADCF286" w14:textId="77777777" w:rsidR="00155E89" w:rsidRPr="00C57503" w:rsidRDefault="00155E89" w:rsidP="00155E89">
            <w:pPr>
              <w:spacing w:line="288" w:lineRule="auto"/>
              <w:jc w:val="both"/>
            </w:pPr>
            <w:r w:rsidRPr="00C57503">
              <w:t>Các lớp 12A1 – 12A7</w:t>
            </w:r>
          </w:p>
        </w:tc>
        <w:tc>
          <w:tcPr>
            <w:tcW w:w="960" w:type="pct"/>
            <w:vAlign w:val="center"/>
          </w:tcPr>
          <w:p w14:paraId="4950DA51" w14:textId="77777777" w:rsidR="00155E89" w:rsidRPr="00C57503" w:rsidRDefault="00155E89" w:rsidP="00155E89">
            <w:pPr>
              <w:spacing w:line="288" w:lineRule="auto"/>
              <w:jc w:val="both"/>
            </w:pPr>
          </w:p>
        </w:tc>
      </w:tr>
      <w:tr w:rsidR="00155E89" w:rsidRPr="00C57503" w14:paraId="57A47B3B" w14:textId="77777777" w:rsidTr="00155E89">
        <w:tc>
          <w:tcPr>
            <w:tcW w:w="241" w:type="pct"/>
            <w:vAlign w:val="center"/>
          </w:tcPr>
          <w:p w14:paraId="10FDABAE" w14:textId="77777777" w:rsidR="00155E89" w:rsidRPr="00C57503" w:rsidRDefault="00155E89" w:rsidP="00155E89">
            <w:pPr>
              <w:spacing w:line="288" w:lineRule="auto"/>
              <w:jc w:val="center"/>
            </w:pPr>
            <w:r w:rsidRPr="00C57503">
              <w:t>2</w:t>
            </w:r>
          </w:p>
        </w:tc>
        <w:tc>
          <w:tcPr>
            <w:tcW w:w="1291" w:type="pct"/>
            <w:vAlign w:val="center"/>
          </w:tcPr>
          <w:p w14:paraId="6EAFE310" w14:textId="77777777" w:rsidR="00155E89" w:rsidRPr="00C57503" w:rsidRDefault="00155E89" w:rsidP="00155E89">
            <w:pPr>
              <w:spacing w:line="288" w:lineRule="auto"/>
            </w:pPr>
            <w:r w:rsidRPr="00C57503">
              <w:t>Quả Cầu lông</w:t>
            </w:r>
          </w:p>
        </w:tc>
        <w:tc>
          <w:tcPr>
            <w:tcW w:w="386" w:type="pct"/>
            <w:vAlign w:val="center"/>
          </w:tcPr>
          <w:p w14:paraId="6CA6C722" w14:textId="77777777" w:rsidR="00155E89" w:rsidRPr="00C57503" w:rsidRDefault="00155E89" w:rsidP="00155E89">
            <w:pPr>
              <w:widowControl w:val="0"/>
              <w:spacing w:line="288" w:lineRule="auto"/>
              <w:jc w:val="center"/>
              <w:outlineLvl w:val="4"/>
              <w:rPr>
                <w:bCs/>
                <w:iCs/>
              </w:rPr>
            </w:pPr>
            <w:r w:rsidRPr="00C57503">
              <w:rPr>
                <w:bCs/>
                <w:iCs/>
              </w:rPr>
              <w:t>5 hộp</w:t>
            </w:r>
          </w:p>
        </w:tc>
        <w:tc>
          <w:tcPr>
            <w:tcW w:w="2122" w:type="pct"/>
            <w:vAlign w:val="center"/>
          </w:tcPr>
          <w:p w14:paraId="553259F6" w14:textId="77777777" w:rsidR="00155E89" w:rsidRPr="00C57503" w:rsidRDefault="00155E89" w:rsidP="00155E89">
            <w:pPr>
              <w:spacing w:line="288" w:lineRule="auto"/>
              <w:jc w:val="both"/>
            </w:pPr>
            <w:r w:rsidRPr="00C57503">
              <w:t>Các lớp 11</w:t>
            </w:r>
          </w:p>
        </w:tc>
        <w:tc>
          <w:tcPr>
            <w:tcW w:w="960" w:type="pct"/>
            <w:vAlign w:val="center"/>
          </w:tcPr>
          <w:p w14:paraId="07B220E4" w14:textId="77777777" w:rsidR="00155E89" w:rsidRPr="00C57503" w:rsidRDefault="00155E89" w:rsidP="00155E89">
            <w:pPr>
              <w:spacing w:line="288" w:lineRule="auto"/>
              <w:jc w:val="both"/>
            </w:pPr>
          </w:p>
        </w:tc>
      </w:tr>
      <w:tr w:rsidR="00155E89" w:rsidRPr="00C57503" w14:paraId="71B5F787" w14:textId="77777777" w:rsidTr="00155E89">
        <w:tc>
          <w:tcPr>
            <w:tcW w:w="241" w:type="pct"/>
            <w:vAlign w:val="center"/>
          </w:tcPr>
          <w:p w14:paraId="5C186D4F" w14:textId="77777777" w:rsidR="00155E89" w:rsidRPr="00C57503" w:rsidRDefault="00155E89" w:rsidP="00155E89">
            <w:pPr>
              <w:spacing w:line="288" w:lineRule="auto"/>
              <w:jc w:val="center"/>
            </w:pPr>
            <w:r w:rsidRPr="00C57503">
              <w:t>3</w:t>
            </w:r>
          </w:p>
        </w:tc>
        <w:tc>
          <w:tcPr>
            <w:tcW w:w="1291" w:type="pct"/>
            <w:vAlign w:val="center"/>
          </w:tcPr>
          <w:p w14:paraId="3026589A" w14:textId="77777777" w:rsidR="00155E89" w:rsidRPr="00C57503" w:rsidRDefault="00155E89" w:rsidP="00155E89">
            <w:pPr>
              <w:spacing w:line="288" w:lineRule="auto"/>
              <w:jc w:val="both"/>
            </w:pPr>
            <w:r w:rsidRPr="00C57503">
              <w:t>Sân bóng chuyền, lưới bóng chuyền</w:t>
            </w:r>
          </w:p>
        </w:tc>
        <w:tc>
          <w:tcPr>
            <w:tcW w:w="386" w:type="pct"/>
            <w:vAlign w:val="center"/>
          </w:tcPr>
          <w:p w14:paraId="4A21CACF" w14:textId="77777777" w:rsidR="00155E89" w:rsidRPr="00C57503" w:rsidRDefault="00155E89" w:rsidP="00155E89">
            <w:pPr>
              <w:widowControl w:val="0"/>
              <w:spacing w:line="288" w:lineRule="auto"/>
              <w:jc w:val="center"/>
              <w:outlineLvl w:val="4"/>
              <w:rPr>
                <w:bCs/>
                <w:iCs/>
              </w:rPr>
            </w:pPr>
            <w:r w:rsidRPr="00C57503">
              <w:rPr>
                <w:bCs/>
                <w:iCs/>
              </w:rPr>
              <w:t>02</w:t>
            </w:r>
          </w:p>
        </w:tc>
        <w:tc>
          <w:tcPr>
            <w:tcW w:w="2122" w:type="pct"/>
            <w:vAlign w:val="center"/>
          </w:tcPr>
          <w:p w14:paraId="0D6E5041" w14:textId="77777777" w:rsidR="00155E89" w:rsidRPr="00C57503" w:rsidRDefault="00155E89" w:rsidP="00155E89">
            <w:pPr>
              <w:spacing w:line="288" w:lineRule="auto"/>
              <w:jc w:val="both"/>
            </w:pPr>
            <w:r w:rsidRPr="00C57503">
              <w:t>Các lớp 12A1 – 12A7</w:t>
            </w:r>
          </w:p>
        </w:tc>
        <w:tc>
          <w:tcPr>
            <w:tcW w:w="960" w:type="pct"/>
            <w:vAlign w:val="center"/>
          </w:tcPr>
          <w:p w14:paraId="5C09740D" w14:textId="77777777" w:rsidR="00155E89" w:rsidRPr="00C57503" w:rsidRDefault="00155E89" w:rsidP="00155E89">
            <w:pPr>
              <w:spacing w:line="288" w:lineRule="auto"/>
              <w:jc w:val="both"/>
            </w:pPr>
          </w:p>
        </w:tc>
      </w:tr>
      <w:tr w:rsidR="00155E89" w:rsidRPr="00C57503" w14:paraId="15593BFD" w14:textId="77777777" w:rsidTr="00155E89">
        <w:tc>
          <w:tcPr>
            <w:tcW w:w="241" w:type="pct"/>
            <w:vAlign w:val="center"/>
          </w:tcPr>
          <w:p w14:paraId="6CE5E9F4" w14:textId="77777777" w:rsidR="00155E89" w:rsidRPr="00C57503" w:rsidRDefault="00155E89" w:rsidP="00155E89">
            <w:pPr>
              <w:spacing w:line="288" w:lineRule="auto"/>
              <w:jc w:val="center"/>
            </w:pPr>
            <w:r w:rsidRPr="00C57503">
              <w:t>4</w:t>
            </w:r>
          </w:p>
        </w:tc>
        <w:tc>
          <w:tcPr>
            <w:tcW w:w="1291" w:type="pct"/>
            <w:vAlign w:val="center"/>
          </w:tcPr>
          <w:p w14:paraId="4B4D35D8" w14:textId="77777777" w:rsidR="00155E89" w:rsidRPr="00C57503" w:rsidRDefault="00155E89" w:rsidP="00155E89">
            <w:pPr>
              <w:spacing w:line="288" w:lineRule="auto"/>
              <w:jc w:val="both"/>
            </w:pPr>
            <w:r w:rsidRPr="00C57503">
              <w:t>Sân bóng chuyền, lưới bóng chuyền</w:t>
            </w:r>
          </w:p>
        </w:tc>
        <w:tc>
          <w:tcPr>
            <w:tcW w:w="386" w:type="pct"/>
            <w:vAlign w:val="center"/>
          </w:tcPr>
          <w:p w14:paraId="6C177137" w14:textId="77777777" w:rsidR="00155E89" w:rsidRPr="00C57503" w:rsidRDefault="00155E89" w:rsidP="00155E89">
            <w:pPr>
              <w:widowControl w:val="0"/>
              <w:spacing w:line="288" w:lineRule="auto"/>
              <w:jc w:val="center"/>
              <w:outlineLvl w:val="4"/>
              <w:rPr>
                <w:bCs/>
                <w:iCs/>
              </w:rPr>
            </w:pPr>
            <w:r w:rsidRPr="00C57503">
              <w:rPr>
                <w:bCs/>
                <w:iCs/>
              </w:rPr>
              <w:t>02</w:t>
            </w:r>
          </w:p>
        </w:tc>
        <w:tc>
          <w:tcPr>
            <w:tcW w:w="2122" w:type="pct"/>
            <w:vAlign w:val="center"/>
          </w:tcPr>
          <w:p w14:paraId="5A5F2B56" w14:textId="77777777" w:rsidR="00155E89" w:rsidRPr="00C57503" w:rsidRDefault="00155E89" w:rsidP="00155E89">
            <w:pPr>
              <w:spacing w:line="288" w:lineRule="auto"/>
              <w:jc w:val="both"/>
            </w:pPr>
            <w:r w:rsidRPr="00C57503">
              <w:t>Các lớp 12A1 – 12A7</w:t>
            </w:r>
          </w:p>
        </w:tc>
        <w:tc>
          <w:tcPr>
            <w:tcW w:w="960" w:type="pct"/>
            <w:vAlign w:val="center"/>
          </w:tcPr>
          <w:p w14:paraId="100E72DD" w14:textId="77777777" w:rsidR="00155E89" w:rsidRPr="00C57503" w:rsidRDefault="00155E89" w:rsidP="00155E89">
            <w:pPr>
              <w:spacing w:line="288" w:lineRule="auto"/>
              <w:jc w:val="both"/>
            </w:pPr>
          </w:p>
        </w:tc>
      </w:tr>
      <w:tr w:rsidR="00155E89" w:rsidRPr="00C57503" w14:paraId="23A58EC1" w14:textId="77777777" w:rsidTr="00155E89">
        <w:trPr>
          <w:trHeight w:val="70"/>
        </w:trPr>
        <w:tc>
          <w:tcPr>
            <w:tcW w:w="241" w:type="pct"/>
            <w:vAlign w:val="center"/>
          </w:tcPr>
          <w:p w14:paraId="1B5F1920" w14:textId="77777777" w:rsidR="00155E89" w:rsidRPr="00C57503" w:rsidRDefault="00155E89" w:rsidP="00155E89">
            <w:pPr>
              <w:spacing w:line="288" w:lineRule="auto"/>
              <w:jc w:val="center"/>
            </w:pPr>
            <w:r w:rsidRPr="00C57503">
              <w:t>5</w:t>
            </w:r>
          </w:p>
        </w:tc>
        <w:tc>
          <w:tcPr>
            <w:tcW w:w="1291" w:type="pct"/>
            <w:vAlign w:val="center"/>
          </w:tcPr>
          <w:p w14:paraId="2A53ADA7" w14:textId="77777777" w:rsidR="00155E89" w:rsidRPr="00C57503" w:rsidRDefault="00155E89" w:rsidP="00155E89">
            <w:pPr>
              <w:spacing w:line="288" w:lineRule="auto"/>
            </w:pPr>
            <w:r w:rsidRPr="00C57503">
              <w:t>Sân cầu lông, lưới cầu lông</w:t>
            </w:r>
          </w:p>
        </w:tc>
        <w:tc>
          <w:tcPr>
            <w:tcW w:w="386" w:type="pct"/>
            <w:vAlign w:val="center"/>
          </w:tcPr>
          <w:p w14:paraId="6739AF04" w14:textId="77777777" w:rsidR="00155E89" w:rsidRPr="00C57503" w:rsidRDefault="00155E89" w:rsidP="00155E89">
            <w:pPr>
              <w:widowControl w:val="0"/>
              <w:spacing w:line="288" w:lineRule="auto"/>
              <w:jc w:val="center"/>
              <w:outlineLvl w:val="4"/>
              <w:rPr>
                <w:bCs/>
                <w:iCs/>
              </w:rPr>
            </w:pPr>
            <w:r w:rsidRPr="00C57503">
              <w:rPr>
                <w:bCs/>
                <w:iCs/>
              </w:rPr>
              <w:t>04</w:t>
            </w:r>
          </w:p>
        </w:tc>
        <w:tc>
          <w:tcPr>
            <w:tcW w:w="2122" w:type="pct"/>
            <w:vAlign w:val="center"/>
          </w:tcPr>
          <w:p w14:paraId="2AFC1401" w14:textId="77777777" w:rsidR="00155E89" w:rsidRPr="00C57503" w:rsidRDefault="00155E89" w:rsidP="00155E89">
            <w:pPr>
              <w:spacing w:line="288" w:lineRule="auto"/>
              <w:jc w:val="both"/>
            </w:pPr>
            <w:r w:rsidRPr="00C57503">
              <w:t>Các lớp 11</w:t>
            </w:r>
          </w:p>
        </w:tc>
        <w:tc>
          <w:tcPr>
            <w:tcW w:w="960" w:type="pct"/>
            <w:vAlign w:val="center"/>
          </w:tcPr>
          <w:p w14:paraId="23984541" w14:textId="77777777" w:rsidR="00155E89" w:rsidRPr="00C57503" w:rsidRDefault="00155E89" w:rsidP="00155E89">
            <w:pPr>
              <w:spacing w:line="288" w:lineRule="auto"/>
              <w:jc w:val="both"/>
            </w:pPr>
          </w:p>
        </w:tc>
      </w:tr>
      <w:tr w:rsidR="00155E89" w:rsidRPr="00C57503" w14:paraId="4B554698" w14:textId="77777777" w:rsidTr="00155E89">
        <w:tc>
          <w:tcPr>
            <w:tcW w:w="241" w:type="pct"/>
            <w:vAlign w:val="center"/>
          </w:tcPr>
          <w:p w14:paraId="2162482C" w14:textId="77777777" w:rsidR="00155E89" w:rsidRPr="00C57503" w:rsidRDefault="00155E89" w:rsidP="00155E89">
            <w:pPr>
              <w:spacing w:line="288" w:lineRule="auto"/>
              <w:jc w:val="center"/>
            </w:pPr>
            <w:r w:rsidRPr="00C57503">
              <w:t>6</w:t>
            </w:r>
          </w:p>
        </w:tc>
        <w:tc>
          <w:tcPr>
            <w:tcW w:w="1291" w:type="pct"/>
            <w:vAlign w:val="center"/>
          </w:tcPr>
          <w:p w14:paraId="52779374" w14:textId="77777777" w:rsidR="00155E89" w:rsidRPr="00C57503" w:rsidRDefault="00155E89" w:rsidP="00155E89">
            <w:pPr>
              <w:spacing w:line="288" w:lineRule="auto"/>
              <w:jc w:val="both"/>
            </w:pPr>
            <w:r w:rsidRPr="00C57503">
              <w:t>Còi</w:t>
            </w:r>
          </w:p>
        </w:tc>
        <w:tc>
          <w:tcPr>
            <w:tcW w:w="386" w:type="pct"/>
            <w:vAlign w:val="center"/>
          </w:tcPr>
          <w:p w14:paraId="5060B051" w14:textId="77777777" w:rsidR="00155E89" w:rsidRPr="00C57503" w:rsidRDefault="00155E89" w:rsidP="00155E89">
            <w:pPr>
              <w:widowControl w:val="0"/>
              <w:spacing w:line="288" w:lineRule="auto"/>
              <w:jc w:val="center"/>
              <w:outlineLvl w:val="4"/>
              <w:rPr>
                <w:bCs/>
                <w:iCs/>
              </w:rPr>
            </w:pPr>
            <w:r w:rsidRPr="00C57503">
              <w:rPr>
                <w:bCs/>
                <w:iCs/>
              </w:rPr>
              <w:t>02</w:t>
            </w:r>
          </w:p>
        </w:tc>
        <w:tc>
          <w:tcPr>
            <w:tcW w:w="2122" w:type="pct"/>
            <w:vAlign w:val="center"/>
          </w:tcPr>
          <w:p w14:paraId="2858F1D6" w14:textId="77777777" w:rsidR="00155E89" w:rsidRPr="00C57503" w:rsidRDefault="00155E89" w:rsidP="00155E89">
            <w:pPr>
              <w:spacing w:line="288" w:lineRule="auto"/>
              <w:jc w:val="both"/>
            </w:pPr>
            <w:r w:rsidRPr="00C57503">
              <w:t>Các lớp 12A1 – 12A7</w:t>
            </w:r>
          </w:p>
        </w:tc>
        <w:tc>
          <w:tcPr>
            <w:tcW w:w="960" w:type="pct"/>
          </w:tcPr>
          <w:p w14:paraId="7742737C" w14:textId="77777777" w:rsidR="00155E89" w:rsidRPr="00C57503" w:rsidRDefault="00155E89" w:rsidP="00155E89">
            <w:pPr>
              <w:spacing w:line="288" w:lineRule="auto"/>
              <w:jc w:val="both"/>
            </w:pPr>
          </w:p>
        </w:tc>
      </w:tr>
      <w:tr w:rsidR="00155E89" w:rsidRPr="00C57503" w14:paraId="6DBCA3AB" w14:textId="77777777" w:rsidTr="00155E89">
        <w:tc>
          <w:tcPr>
            <w:tcW w:w="241" w:type="pct"/>
            <w:vAlign w:val="center"/>
          </w:tcPr>
          <w:p w14:paraId="21821A73" w14:textId="77777777" w:rsidR="00155E89" w:rsidRPr="00C57503" w:rsidRDefault="00155E89" w:rsidP="00155E89">
            <w:pPr>
              <w:spacing w:line="288" w:lineRule="auto"/>
              <w:jc w:val="center"/>
            </w:pPr>
            <w:r w:rsidRPr="00C57503">
              <w:t>7</w:t>
            </w:r>
          </w:p>
        </w:tc>
        <w:tc>
          <w:tcPr>
            <w:tcW w:w="1291" w:type="pct"/>
            <w:vAlign w:val="center"/>
          </w:tcPr>
          <w:p w14:paraId="173D7077" w14:textId="77777777" w:rsidR="00155E89" w:rsidRPr="00C57503" w:rsidRDefault="00155E89" w:rsidP="00155E89">
            <w:pPr>
              <w:spacing w:line="288" w:lineRule="auto"/>
              <w:jc w:val="both"/>
            </w:pPr>
            <w:r w:rsidRPr="00C57503">
              <w:t>Tư liệu</w:t>
            </w:r>
          </w:p>
        </w:tc>
        <w:tc>
          <w:tcPr>
            <w:tcW w:w="386" w:type="pct"/>
            <w:vAlign w:val="center"/>
          </w:tcPr>
          <w:p w14:paraId="2B105209" w14:textId="77777777" w:rsidR="00155E89" w:rsidRPr="00C57503" w:rsidRDefault="00155E89" w:rsidP="00155E89">
            <w:pPr>
              <w:widowControl w:val="0"/>
              <w:spacing w:line="288" w:lineRule="auto"/>
              <w:jc w:val="center"/>
              <w:outlineLvl w:val="4"/>
              <w:rPr>
                <w:bCs/>
                <w:iCs/>
              </w:rPr>
            </w:pPr>
            <w:r w:rsidRPr="00C57503">
              <w:rPr>
                <w:bCs/>
                <w:iCs/>
              </w:rPr>
              <w:t>01</w:t>
            </w:r>
          </w:p>
        </w:tc>
        <w:tc>
          <w:tcPr>
            <w:tcW w:w="2122" w:type="pct"/>
          </w:tcPr>
          <w:p w14:paraId="2C27DDB7" w14:textId="77777777" w:rsidR="00155E89" w:rsidRPr="00C57503" w:rsidRDefault="00155E89" w:rsidP="00155E89">
            <w:pPr>
              <w:spacing w:line="288" w:lineRule="auto"/>
              <w:jc w:val="both"/>
            </w:pPr>
            <w:r w:rsidRPr="00C57503">
              <w:t>Các lớp 12A1 – 12A7</w:t>
            </w:r>
          </w:p>
        </w:tc>
        <w:tc>
          <w:tcPr>
            <w:tcW w:w="960" w:type="pct"/>
          </w:tcPr>
          <w:p w14:paraId="10718309" w14:textId="77777777" w:rsidR="00155E89" w:rsidRPr="00C57503" w:rsidRDefault="00155E89" w:rsidP="00155E89">
            <w:pPr>
              <w:spacing w:line="288" w:lineRule="auto"/>
              <w:jc w:val="both"/>
            </w:pPr>
          </w:p>
        </w:tc>
      </w:tr>
      <w:tr w:rsidR="00155E89" w:rsidRPr="00C57503" w14:paraId="7D5D9D50" w14:textId="77777777" w:rsidTr="00155E89">
        <w:tc>
          <w:tcPr>
            <w:tcW w:w="241" w:type="pct"/>
            <w:vAlign w:val="center"/>
          </w:tcPr>
          <w:p w14:paraId="78DFC82F" w14:textId="77777777" w:rsidR="00155E89" w:rsidRPr="00C57503" w:rsidRDefault="00155E89" w:rsidP="00155E89">
            <w:pPr>
              <w:spacing w:line="288" w:lineRule="auto"/>
              <w:jc w:val="center"/>
            </w:pPr>
          </w:p>
        </w:tc>
        <w:tc>
          <w:tcPr>
            <w:tcW w:w="1291" w:type="pct"/>
            <w:vAlign w:val="center"/>
          </w:tcPr>
          <w:p w14:paraId="3C0FB706" w14:textId="77777777" w:rsidR="00155E89" w:rsidRPr="00C57503" w:rsidRDefault="00155E89" w:rsidP="00155E89">
            <w:pPr>
              <w:spacing w:line="288" w:lineRule="auto"/>
              <w:jc w:val="both"/>
            </w:pPr>
          </w:p>
        </w:tc>
        <w:tc>
          <w:tcPr>
            <w:tcW w:w="386" w:type="pct"/>
            <w:vAlign w:val="center"/>
          </w:tcPr>
          <w:p w14:paraId="41ED3613" w14:textId="77777777" w:rsidR="00155E89" w:rsidRPr="00C57503" w:rsidRDefault="00155E89" w:rsidP="00155E89">
            <w:pPr>
              <w:widowControl w:val="0"/>
              <w:spacing w:line="288" w:lineRule="auto"/>
              <w:jc w:val="center"/>
              <w:outlineLvl w:val="4"/>
              <w:rPr>
                <w:bCs/>
                <w:iCs/>
              </w:rPr>
            </w:pPr>
          </w:p>
        </w:tc>
        <w:tc>
          <w:tcPr>
            <w:tcW w:w="2122" w:type="pct"/>
          </w:tcPr>
          <w:p w14:paraId="44404906" w14:textId="77777777" w:rsidR="00155E89" w:rsidRPr="00C57503" w:rsidRDefault="00155E89" w:rsidP="00155E89">
            <w:pPr>
              <w:spacing w:line="288" w:lineRule="auto"/>
              <w:jc w:val="both"/>
            </w:pPr>
          </w:p>
        </w:tc>
        <w:tc>
          <w:tcPr>
            <w:tcW w:w="960" w:type="pct"/>
          </w:tcPr>
          <w:p w14:paraId="713E4803" w14:textId="77777777" w:rsidR="00155E89" w:rsidRPr="00C57503" w:rsidRDefault="00155E89" w:rsidP="00155E89">
            <w:pPr>
              <w:spacing w:line="288" w:lineRule="auto"/>
              <w:jc w:val="both"/>
            </w:pPr>
          </w:p>
        </w:tc>
      </w:tr>
      <w:tr w:rsidR="00155E89" w:rsidRPr="00C57503" w14:paraId="7CB8C3EB" w14:textId="77777777" w:rsidTr="00155E89">
        <w:tc>
          <w:tcPr>
            <w:tcW w:w="241" w:type="pct"/>
            <w:vAlign w:val="center"/>
          </w:tcPr>
          <w:p w14:paraId="0B68FA94" w14:textId="77777777" w:rsidR="00155E89" w:rsidRPr="00C57503" w:rsidRDefault="00155E89" w:rsidP="00155E89">
            <w:pPr>
              <w:spacing w:line="288" w:lineRule="auto"/>
              <w:jc w:val="center"/>
            </w:pPr>
          </w:p>
        </w:tc>
        <w:tc>
          <w:tcPr>
            <w:tcW w:w="1291" w:type="pct"/>
            <w:vAlign w:val="center"/>
          </w:tcPr>
          <w:p w14:paraId="5561C4A0" w14:textId="77777777" w:rsidR="00155E89" w:rsidRPr="00C57503" w:rsidRDefault="00155E89" w:rsidP="00155E89">
            <w:pPr>
              <w:spacing w:line="288" w:lineRule="auto"/>
              <w:jc w:val="both"/>
            </w:pPr>
          </w:p>
        </w:tc>
        <w:tc>
          <w:tcPr>
            <w:tcW w:w="386" w:type="pct"/>
            <w:vAlign w:val="center"/>
          </w:tcPr>
          <w:p w14:paraId="22C10532" w14:textId="77777777" w:rsidR="00155E89" w:rsidRPr="00C57503" w:rsidRDefault="00155E89" w:rsidP="00155E89">
            <w:pPr>
              <w:widowControl w:val="0"/>
              <w:spacing w:line="288" w:lineRule="auto"/>
              <w:jc w:val="center"/>
              <w:outlineLvl w:val="4"/>
              <w:rPr>
                <w:bCs/>
                <w:iCs/>
              </w:rPr>
            </w:pPr>
          </w:p>
        </w:tc>
        <w:tc>
          <w:tcPr>
            <w:tcW w:w="2122" w:type="pct"/>
            <w:vAlign w:val="center"/>
          </w:tcPr>
          <w:p w14:paraId="61F10530" w14:textId="77777777" w:rsidR="00155E89" w:rsidRPr="00C57503" w:rsidRDefault="00155E89" w:rsidP="00155E89">
            <w:pPr>
              <w:spacing w:line="288" w:lineRule="auto"/>
              <w:jc w:val="both"/>
            </w:pPr>
          </w:p>
        </w:tc>
        <w:tc>
          <w:tcPr>
            <w:tcW w:w="960" w:type="pct"/>
          </w:tcPr>
          <w:p w14:paraId="7660DADA" w14:textId="77777777" w:rsidR="00155E89" w:rsidRPr="00C57503" w:rsidRDefault="00155E89" w:rsidP="00155E89">
            <w:pPr>
              <w:spacing w:line="288" w:lineRule="auto"/>
              <w:jc w:val="both"/>
            </w:pPr>
          </w:p>
        </w:tc>
      </w:tr>
    </w:tbl>
    <w:p w14:paraId="57410FC5" w14:textId="77777777" w:rsidR="00155E89" w:rsidRPr="00C57503" w:rsidRDefault="00155E89" w:rsidP="00155E89">
      <w:pPr>
        <w:rPr>
          <w:b/>
        </w:rPr>
      </w:pPr>
    </w:p>
    <w:p w14:paraId="7606ED14" w14:textId="77777777" w:rsidR="00155E89" w:rsidRPr="00C57503" w:rsidRDefault="00155E89" w:rsidP="00155E89">
      <w:pPr>
        <w:rPr>
          <w:b/>
        </w:rPr>
      </w:pPr>
      <w:r w:rsidRPr="00C57503">
        <w:rPr>
          <w:b/>
        </w:rPr>
        <w:t xml:space="preserve">4. Phòng học bộ môn/phòng thí nghiệm/phòng đa năng/sân chơi, bãi tập </w:t>
      </w:r>
    </w:p>
    <w:p w14:paraId="02C2036B" w14:textId="77777777" w:rsidR="00155E89" w:rsidRPr="00C57503" w:rsidRDefault="00155E89" w:rsidP="00155E89">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6"/>
        <w:gridCol w:w="2553"/>
        <w:gridCol w:w="916"/>
        <w:gridCol w:w="5766"/>
        <w:gridCol w:w="5005"/>
      </w:tblGrid>
      <w:tr w:rsidR="00155E89" w:rsidRPr="00C57503" w14:paraId="668AB49F" w14:textId="77777777" w:rsidTr="00155E89">
        <w:trPr>
          <w:trHeight w:val="540"/>
        </w:trPr>
        <w:tc>
          <w:tcPr>
            <w:tcW w:w="240" w:type="pct"/>
            <w:shd w:val="clear" w:color="auto" w:fill="F2F2F2"/>
            <w:vAlign w:val="center"/>
          </w:tcPr>
          <w:p w14:paraId="6809C9C1" w14:textId="77777777" w:rsidR="00155E89" w:rsidRPr="00C57503" w:rsidRDefault="00155E89" w:rsidP="00155E89">
            <w:pPr>
              <w:widowControl w:val="0"/>
              <w:spacing w:line="288" w:lineRule="auto"/>
              <w:jc w:val="center"/>
              <w:outlineLvl w:val="4"/>
              <w:rPr>
                <w:b/>
                <w:iCs/>
              </w:rPr>
            </w:pPr>
            <w:r w:rsidRPr="00C57503">
              <w:rPr>
                <w:b/>
                <w:iCs/>
              </w:rPr>
              <w:lastRenderedPageBreak/>
              <w:t>STT</w:t>
            </w:r>
          </w:p>
        </w:tc>
        <w:tc>
          <w:tcPr>
            <w:tcW w:w="854" w:type="pct"/>
            <w:shd w:val="clear" w:color="auto" w:fill="F2F2F2"/>
            <w:vAlign w:val="center"/>
          </w:tcPr>
          <w:p w14:paraId="5A8DDF8F" w14:textId="77777777" w:rsidR="00155E89" w:rsidRPr="00C57503" w:rsidRDefault="00155E89" w:rsidP="00155E89">
            <w:pPr>
              <w:widowControl w:val="0"/>
              <w:spacing w:line="288" w:lineRule="auto"/>
              <w:jc w:val="center"/>
              <w:rPr>
                <w:b/>
                <w:bCs/>
                <w:lang w:val="vi-VN"/>
              </w:rPr>
            </w:pPr>
            <w:r w:rsidRPr="00C57503">
              <w:rPr>
                <w:b/>
                <w:bCs/>
                <w:lang w:val="vi-VN"/>
              </w:rPr>
              <w:t>Tên phòng</w:t>
            </w:r>
          </w:p>
        </w:tc>
        <w:tc>
          <w:tcPr>
            <w:tcW w:w="308" w:type="pct"/>
            <w:shd w:val="clear" w:color="auto" w:fill="F2F2F2"/>
            <w:vAlign w:val="center"/>
          </w:tcPr>
          <w:p w14:paraId="0FC657C1" w14:textId="77777777" w:rsidR="00155E89" w:rsidRPr="00C57503" w:rsidRDefault="00155E89" w:rsidP="00155E89">
            <w:pPr>
              <w:widowControl w:val="0"/>
              <w:spacing w:line="288" w:lineRule="auto"/>
              <w:jc w:val="center"/>
              <w:rPr>
                <w:b/>
                <w:bCs/>
                <w:lang w:val="vi-VN"/>
              </w:rPr>
            </w:pPr>
            <w:r w:rsidRPr="00C57503">
              <w:rPr>
                <w:b/>
                <w:bCs/>
                <w:lang w:val="vi-VN"/>
              </w:rPr>
              <w:t>Số lượng</w:t>
            </w:r>
          </w:p>
        </w:tc>
        <w:tc>
          <w:tcPr>
            <w:tcW w:w="1926" w:type="pct"/>
            <w:shd w:val="clear" w:color="auto" w:fill="F2F2F2"/>
            <w:vAlign w:val="center"/>
          </w:tcPr>
          <w:p w14:paraId="472142AE" w14:textId="77777777" w:rsidR="00155E89" w:rsidRPr="00C57503" w:rsidRDefault="00155E89" w:rsidP="00155E89">
            <w:pPr>
              <w:widowControl w:val="0"/>
              <w:spacing w:line="288" w:lineRule="auto"/>
              <w:jc w:val="center"/>
              <w:rPr>
                <w:b/>
                <w:bCs/>
                <w:lang w:val="vi-VN"/>
              </w:rPr>
            </w:pPr>
            <w:r w:rsidRPr="00C57503">
              <w:rPr>
                <w:b/>
                <w:bCs/>
                <w:lang w:val="vi-VN"/>
              </w:rPr>
              <w:t>Phạm vi và nội dung sử dụng</w:t>
            </w:r>
          </w:p>
        </w:tc>
        <w:tc>
          <w:tcPr>
            <w:tcW w:w="1672" w:type="pct"/>
            <w:shd w:val="clear" w:color="auto" w:fill="F2F2F2"/>
            <w:vAlign w:val="center"/>
          </w:tcPr>
          <w:p w14:paraId="6207F68F" w14:textId="77777777" w:rsidR="00155E89" w:rsidRPr="00C57503" w:rsidRDefault="00155E89" w:rsidP="00155E89">
            <w:pPr>
              <w:widowControl w:val="0"/>
              <w:spacing w:line="288" w:lineRule="auto"/>
              <w:jc w:val="center"/>
              <w:rPr>
                <w:b/>
                <w:bCs/>
                <w:lang w:val="vi-VN"/>
              </w:rPr>
            </w:pPr>
            <w:r w:rsidRPr="00C57503">
              <w:rPr>
                <w:b/>
                <w:bCs/>
                <w:lang w:val="vi-VN"/>
              </w:rPr>
              <w:t>Ghi chú</w:t>
            </w:r>
          </w:p>
        </w:tc>
      </w:tr>
      <w:tr w:rsidR="00155E89" w:rsidRPr="00C57503" w14:paraId="255C47C2" w14:textId="77777777" w:rsidTr="00155E89">
        <w:trPr>
          <w:trHeight w:val="427"/>
        </w:trPr>
        <w:tc>
          <w:tcPr>
            <w:tcW w:w="240" w:type="pct"/>
            <w:vAlign w:val="center"/>
          </w:tcPr>
          <w:p w14:paraId="72402E72" w14:textId="77777777" w:rsidR="00155E89" w:rsidRPr="00C57503" w:rsidRDefault="00155E89" w:rsidP="00155E89">
            <w:pPr>
              <w:widowControl w:val="0"/>
              <w:spacing w:line="288" w:lineRule="auto"/>
              <w:jc w:val="center"/>
              <w:rPr>
                <w:b/>
                <w:bCs/>
              </w:rPr>
            </w:pPr>
            <w:r w:rsidRPr="00C57503">
              <w:rPr>
                <w:b/>
                <w:bCs/>
              </w:rPr>
              <w:t>1</w:t>
            </w:r>
          </w:p>
        </w:tc>
        <w:tc>
          <w:tcPr>
            <w:tcW w:w="854" w:type="pct"/>
            <w:vAlign w:val="center"/>
          </w:tcPr>
          <w:p w14:paraId="2342C0D4" w14:textId="77777777" w:rsidR="00155E89" w:rsidRPr="00C57503" w:rsidRDefault="00155E89" w:rsidP="00155E89">
            <w:pPr>
              <w:widowControl w:val="0"/>
              <w:spacing w:line="288" w:lineRule="auto"/>
              <w:jc w:val="center"/>
              <w:rPr>
                <w:bCs/>
                <w:lang w:val="vi-VN"/>
              </w:rPr>
            </w:pPr>
            <w:r w:rsidRPr="00C57503">
              <w:rPr>
                <w:bCs/>
              </w:rPr>
              <w:t>Nhà</w:t>
            </w:r>
            <w:r w:rsidRPr="00C57503">
              <w:rPr>
                <w:bCs/>
                <w:lang w:val="vi-VN"/>
              </w:rPr>
              <w:t xml:space="preserve"> đa năng</w:t>
            </w:r>
          </w:p>
        </w:tc>
        <w:tc>
          <w:tcPr>
            <w:tcW w:w="308" w:type="pct"/>
            <w:vAlign w:val="center"/>
          </w:tcPr>
          <w:p w14:paraId="52EC50C4" w14:textId="77777777" w:rsidR="00155E89" w:rsidRPr="00C57503" w:rsidRDefault="00155E89" w:rsidP="00155E89">
            <w:pPr>
              <w:widowControl w:val="0"/>
              <w:spacing w:line="288" w:lineRule="auto"/>
              <w:jc w:val="center"/>
              <w:rPr>
                <w:bCs/>
                <w:lang w:val="vi-VN"/>
              </w:rPr>
            </w:pPr>
            <w:r w:rsidRPr="00C57503">
              <w:rPr>
                <w:bCs/>
                <w:lang w:val="vi-VN"/>
              </w:rPr>
              <w:t>01</w:t>
            </w:r>
          </w:p>
        </w:tc>
        <w:tc>
          <w:tcPr>
            <w:tcW w:w="1926" w:type="pct"/>
            <w:vAlign w:val="center"/>
          </w:tcPr>
          <w:p w14:paraId="4EE3618B" w14:textId="77777777" w:rsidR="00155E89" w:rsidRPr="00C57503" w:rsidRDefault="00155E89" w:rsidP="00155E89">
            <w:pPr>
              <w:widowControl w:val="0"/>
              <w:spacing w:line="288" w:lineRule="auto"/>
              <w:jc w:val="both"/>
              <w:rPr>
                <w:bCs/>
              </w:rPr>
            </w:pPr>
            <w:r w:rsidRPr="00C57503">
              <w:rPr>
                <w:bCs/>
                <w:lang w:val="vi-VN"/>
              </w:rPr>
              <w:t>Sử dụng dạy học</w:t>
            </w:r>
            <w:r w:rsidRPr="00C57503">
              <w:rPr>
                <w:bCs/>
              </w:rPr>
              <w:t xml:space="preserve"> môn cầu lông</w:t>
            </w:r>
          </w:p>
        </w:tc>
        <w:tc>
          <w:tcPr>
            <w:tcW w:w="1672" w:type="pct"/>
            <w:vAlign w:val="center"/>
          </w:tcPr>
          <w:p w14:paraId="0421F262" w14:textId="77777777" w:rsidR="00155E89" w:rsidRPr="00C57503" w:rsidRDefault="00155E89" w:rsidP="00155E89">
            <w:pPr>
              <w:widowControl w:val="0"/>
              <w:spacing w:line="288" w:lineRule="auto"/>
              <w:jc w:val="both"/>
              <w:rPr>
                <w:bCs/>
              </w:rPr>
            </w:pPr>
            <w:r w:rsidRPr="00C57503">
              <w:rPr>
                <w:bCs/>
              </w:rPr>
              <w:t xml:space="preserve">Sử dụng </w:t>
            </w:r>
            <w:r w:rsidRPr="00C57503">
              <w:rPr>
                <w:bCs/>
                <w:u w:color="FF0000"/>
              </w:rPr>
              <w:t>theo lịch đăng kí</w:t>
            </w:r>
          </w:p>
        </w:tc>
      </w:tr>
      <w:tr w:rsidR="00155E89" w:rsidRPr="00C57503" w14:paraId="2919844F" w14:textId="77777777" w:rsidTr="00155E89">
        <w:trPr>
          <w:trHeight w:val="427"/>
        </w:trPr>
        <w:tc>
          <w:tcPr>
            <w:tcW w:w="240" w:type="pct"/>
            <w:vAlign w:val="center"/>
          </w:tcPr>
          <w:p w14:paraId="6039B31E" w14:textId="77777777" w:rsidR="00155E89" w:rsidRPr="00C57503" w:rsidRDefault="00155E89" w:rsidP="00155E89">
            <w:pPr>
              <w:widowControl w:val="0"/>
              <w:spacing w:line="288" w:lineRule="auto"/>
              <w:jc w:val="center"/>
              <w:rPr>
                <w:b/>
                <w:bCs/>
              </w:rPr>
            </w:pPr>
            <w:r w:rsidRPr="00C57503">
              <w:rPr>
                <w:b/>
                <w:bCs/>
              </w:rPr>
              <w:t>2</w:t>
            </w:r>
          </w:p>
        </w:tc>
        <w:tc>
          <w:tcPr>
            <w:tcW w:w="854" w:type="pct"/>
            <w:vAlign w:val="center"/>
          </w:tcPr>
          <w:p w14:paraId="20997758" w14:textId="77777777" w:rsidR="00155E89" w:rsidRPr="00C57503" w:rsidRDefault="00155E89" w:rsidP="00155E89">
            <w:pPr>
              <w:widowControl w:val="0"/>
              <w:spacing w:line="288" w:lineRule="auto"/>
              <w:jc w:val="center"/>
              <w:rPr>
                <w:bCs/>
                <w:lang w:val="vi-VN"/>
              </w:rPr>
            </w:pPr>
            <w:r w:rsidRPr="00C57503">
              <w:rPr>
                <w:bCs/>
              </w:rPr>
              <w:t>Sân tập TDTT</w:t>
            </w:r>
          </w:p>
        </w:tc>
        <w:tc>
          <w:tcPr>
            <w:tcW w:w="308" w:type="pct"/>
            <w:vAlign w:val="center"/>
          </w:tcPr>
          <w:p w14:paraId="3A841E98" w14:textId="77777777" w:rsidR="00155E89" w:rsidRPr="00C57503" w:rsidRDefault="00155E89" w:rsidP="00155E89">
            <w:pPr>
              <w:widowControl w:val="0"/>
              <w:spacing w:line="288" w:lineRule="auto"/>
              <w:jc w:val="center"/>
              <w:rPr>
                <w:bCs/>
                <w:lang w:val="vi-VN"/>
              </w:rPr>
            </w:pPr>
            <w:r w:rsidRPr="00C57503">
              <w:rPr>
                <w:bCs/>
              </w:rPr>
              <w:t>01</w:t>
            </w:r>
          </w:p>
        </w:tc>
        <w:tc>
          <w:tcPr>
            <w:tcW w:w="1926" w:type="pct"/>
            <w:vAlign w:val="center"/>
          </w:tcPr>
          <w:p w14:paraId="79968CD3" w14:textId="77777777" w:rsidR="00155E89" w:rsidRPr="00C57503" w:rsidRDefault="00155E89" w:rsidP="00155E89">
            <w:pPr>
              <w:widowControl w:val="0"/>
              <w:spacing w:line="288" w:lineRule="auto"/>
              <w:jc w:val="both"/>
              <w:rPr>
                <w:bCs/>
                <w:lang w:val="vi-VN"/>
              </w:rPr>
            </w:pPr>
            <w:r w:rsidRPr="00C57503">
              <w:rPr>
                <w:bCs/>
              </w:rPr>
              <w:t>Dạy học môn giáo dục thể chất</w:t>
            </w:r>
          </w:p>
        </w:tc>
        <w:tc>
          <w:tcPr>
            <w:tcW w:w="1672" w:type="pct"/>
            <w:vAlign w:val="center"/>
          </w:tcPr>
          <w:p w14:paraId="1FA5722A" w14:textId="77777777" w:rsidR="00155E89" w:rsidRPr="00C57503" w:rsidRDefault="00155E89" w:rsidP="00155E89">
            <w:pPr>
              <w:widowControl w:val="0"/>
              <w:spacing w:line="288" w:lineRule="auto"/>
              <w:jc w:val="both"/>
              <w:rPr>
                <w:bCs/>
              </w:rPr>
            </w:pPr>
            <w:r w:rsidRPr="00C57503">
              <w:rPr>
                <w:bCs/>
              </w:rPr>
              <w:t>Sử dụng theo lịch đăng kí</w:t>
            </w:r>
          </w:p>
        </w:tc>
      </w:tr>
    </w:tbl>
    <w:p w14:paraId="3296CC40" w14:textId="0135FD2B" w:rsidR="00155E89" w:rsidRPr="00C57503" w:rsidRDefault="00155E89" w:rsidP="00C57503">
      <w:pPr>
        <w:jc w:val="both"/>
        <w:rPr>
          <w:rFonts w:eastAsia="Calibri"/>
          <w:color w:val="000000" w:themeColor="text1"/>
          <w:sz w:val="26"/>
          <w:szCs w:val="26"/>
        </w:rPr>
      </w:pPr>
    </w:p>
    <w:p w14:paraId="03EC0BFA" w14:textId="2F9CBBEA" w:rsidR="00155E89" w:rsidRPr="00C57503" w:rsidRDefault="00155E89" w:rsidP="00C57503">
      <w:pPr>
        <w:spacing w:line="312" w:lineRule="auto"/>
        <w:ind w:left="360"/>
        <w:outlineLvl w:val="0"/>
        <w:rPr>
          <w:b/>
          <w:bCs/>
        </w:rPr>
      </w:pPr>
      <w:r w:rsidRPr="00C57503">
        <w:rPr>
          <w:b/>
          <w:bCs/>
        </w:rPr>
        <w:t xml:space="preserve">  Giáo dục thể chất lớp 10 </w:t>
      </w:r>
      <w:r w:rsidRPr="00C57503">
        <w:rPr>
          <w:bCs/>
          <w:i/>
        </w:rPr>
        <w:t>(Chương trình GDPT 2018 – Bộ sách Kết nối tri thứ</w:t>
      </w:r>
      <w:r w:rsidR="00C57503" w:rsidRPr="00C57503">
        <w:rPr>
          <w:bCs/>
          <w:i/>
        </w:rPr>
        <w:t>c</w:t>
      </w:r>
    </w:p>
    <w:p w14:paraId="119428A0" w14:textId="77777777" w:rsidR="00155E89" w:rsidRPr="00C57503" w:rsidRDefault="00155E89" w:rsidP="00155E89">
      <w:pPr>
        <w:pStyle w:val="ListParagraph"/>
        <w:spacing w:line="312" w:lineRule="auto"/>
        <w:outlineLvl w:val="0"/>
        <w:rPr>
          <w:b/>
          <w:bCs/>
        </w:rPr>
      </w:pPr>
      <w:r w:rsidRPr="00C57503">
        <w:rPr>
          <w:b/>
          <w:bCs/>
        </w:rPr>
        <w:t>Phân phối chương trình môn Bóng chuyền: LỚP 10</w:t>
      </w:r>
    </w:p>
    <w:p w14:paraId="7BE73B71" w14:textId="77777777" w:rsidR="00155E89" w:rsidRPr="00C57503" w:rsidRDefault="00155E89" w:rsidP="00155E89">
      <w:pPr>
        <w:spacing w:line="312" w:lineRule="auto"/>
        <w:jc w:val="center"/>
        <w:rPr>
          <w:b/>
        </w:rPr>
      </w:pPr>
      <w:r w:rsidRPr="00C57503">
        <w:rPr>
          <w:b/>
        </w:rPr>
        <w:t>Cả năm: 35 tuần (70 tiết)</w:t>
      </w:r>
    </w:p>
    <w:p w14:paraId="70E05C87" w14:textId="77777777" w:rsidR="00155E89" w:rsidRPr="00C57503" w:rsidRDefault="00155E89" w:rsidP="00155E89">
      <w:pPr>
        <w:spacing w:line="312" w:lineRule="auto"/>
        <w:jc w:val="center"/>
        <w:rPr>
          <w:b/>
        </w:rPr>
      </w:pPr>
      <w:r w:rsidRPr="00C57503">
        <w:rPr>
          <w:b/>
        </w:rPr>
        <w:t>Học kỳ I: 18 tuần (36 tiết); Học kỳ II: 17 tuần (34 tiết)</w:t>
      </w:r>
    </w:p>
    <w:p w14:paraId="6A4A9842" w14:textId="77777777" w:rsidR="00155E89" w:rsidRPr="00C57503" w:rsidRDefault="00155E89" w:rsidP="00155E89">
      <w:pPr>
        <w:spacing w:line="312" w:lineRule="auto"/>
        <w:jc w:val="center"/>
        <w:rPr>
          <w:b/>
        </w:rPr>
      </w:pPr>
    </w:p>
    <w:tbl>
      <w:tblPr>
        <w:tblStyle w:val="TableGrid"/>
        <w:tblW w:w="5000" w:type="pct"/>
        <w:tblLook w:val="04A0" w:firstRow="1" w:lastRow="0" w:firstColumn="1" w:lastColumn="0" w:noHBand="0" w:noVBand="1"/>
      </w:tblPr>
      <w:tblGrid>
        <w:gridCol w:w="798"/>
        <w:gridCol w:w="948"/>
        <w:gridCol w:w="6763"/>
        <w:gridCol w:w="1104"/>
        <w:gridCol w:w="1347"/>
        <w:gridCol w:w="2259"/>
        <w:gridCol w:w="1767"/>
      </w:tblGrid>
      <w:tr w:rsidR="00155E89" w:rsidRPr="00C57503" w14:paraId="4C7E407A" w14:textId="77777777" w:rsidTr="00155E89">
        <w:trPr>
          <w:trHeight w:val="576"/>
        </w:trPr>
        <w:tc>
          <w:tcPr>
            <w:tcW w:w="273" w:type="pct"/>
            <w:vAlign w:val="center"/>
          </w:tcPr>
          <w:p w14:paraId="4AC00780" w14:textId="77777777" w:rsidR="00155E89" w:rsidRPr="00C57503" w:rsidRDefault="00155E89" w:rsidP="00155E89">
            <w:pPr>
              <w:spacing w:line="288" w:lineRule="auto"/>
              <w:jc w:val="center"/>
              <w:rPr>
                <w:b/>
                <w:bCs/>
              </w:rPr>
            </w:pPr>
            <w:r w:rsidRPr="00C57503">
              <w:rPr>
                <w:b/>
                <w:bCs/>
              </w:rPr>
              <w:t>TT</w:t>
            </w:r>
          </w:p>
        </w:tc>
        <w:tc>
          <w:tcPr>
            <w:tcW w:w="277" w:type="pct"/>
            <w:vAlign w:val="center"/>
          </w:tcPr>
          <w:p w14:paraId="43EC8614" w14:textId="77777777" w:rsidR="00155E89" w:rsidRPr="00C57503" w:rsidRDefault="00155E89" w:rsidP="00155E89">
            <w:pPr>
              <w:spacing w:line="288" w:lineRule="auto"/>
              <w:jc w:val="center"/>
              <w:rPr>
                <w:b/>
                <w:bCs/>
              </w:rPr>
            </w:pPr>
            <w:r w:rsidRPr="00C57503">
              <w:rPr>
                <w:b/>
                <w:bCs/>
              </w:rPr>
              <w:t>Tiết theo PPCT</w:t>
            </w:r>
          </w:p>
        </w:tc>
        <w:tc>
          <w:tcPr>
            <w:tcW w:w="2263" w:type="pct"/>
            <w:vAlign w:val="center"/>
          </w:tcPr>
          <w:p w14:paraId="63E0792B" w14:textId="77777777" w:rsidR="00155E89" w:rsidRPr="00C57503" w:rsidRDefault="00155E89" w:rsidP="00155E89">
            <w:pPr>
              <w:spacing w:line="288" w:lineRule="auto"/>
              <w:jc w:val="center"/>
              <w:rPr>
                <w:b/>
                <w:bCs/>
              </w:rPr>
            </w:pPr>
            <w:r w:rsidRPr="00C57503">
              <w:rPr>
                <w:b/>
                <w:bCs/>
              </w:rPr>
              <w:t>Bài học</w:t>
            </w:r>
          </w:p>
        </w:tc>
        <w:tc>
          <w:tcPr>
            <w:tcW w:w="375" w:type="pct"/>
            <w:vAlign w:val="center"/>
          </w:tcPr>
          <w:p w14:paraId="35954089" w14:textId="77777777" w:rsidR="00155E89" w:rsidRPr="00C57503" w:rsidRDefault="00155E89" w:rsidP="00155E89">
            <w:pPr>
              <w:spacing w:line="288" w:lineRule="auto"/>
              <w:jc w:val="center"/>
              <w:rPr>
                <w:b/>
                <w:bCs/>
              </w:rPr>
            </w:pPr>
            <w:r w:rsidRPr="00C57503">
              <w:rPr>
                <w:b/>
                <w:bCs/>
              </w:rPr>
              <w:t>Số tiết</w:t>
            </w:r>
          </w:p>
        </w:tc>
        <w:tc>
          <w:tcPr>
            <w:tcW w:w="456" w:type="pct"/>
            <w:vAlign w:val="center"/>
          </w:tcPr>
          <w:p w14:paraId="39D9A069" w14:textId="77777777" w:rsidR="00155E89" w:rsidRPr="00C57503" w:rsidRDefault="00155E89" w:rsidP="00155E89">
            <w:pPr>
              <w:spacing w:line="288" w:lineRule="auto"/>
              <w:jc w:val="center"/>
              <w:rPr>
                <w:b/>
                <w:bCs/>
              </w:rPr>
            </w:pPr>
            <w:r w:rsidRPr="00C57503">
              <w:rPr>
                <w:b/>
                <w:bCs/>
              </w:rPr>
              <w:t>Thời điểm</w:t>
            </w:r>
          </w:p>
        </w:tc>
        <w:tc>
          <w:tcPr>
            <w:tcW w:w="760" w:type="pct"/>
            <w:vAlign w:val="center"/>
          </w:tcPr>
          <w:p w14:paraId="6CEBB169" w14:textId="77777777" w:rsidR="00155E89" w:rsidRPr="00C57503" w:rsidRDefault="00155E89" w:rsidP="00155E89">
            <w:pPr>
              <w:spacing w:line="288" w:lineRule="auto"/>
              <w:jc w:val="center"/>
              <w:rPr>
                <w:b/>
                <w:bCs/>
              </w:rPr>
            </w:pPr>
            <w:r w:rsidRPr="00C57503">
              <w:rPr>
                <w:b/>
                <w:bCs/>
              </w:rPr>
              <w:t>Thiết bị dạy học</w:t>
            </w:r>
          </w:p>
        </w:tc>
        <w:tc>
          <w:tcPr>
            <w:tcW w:w="596" w:type="pct"/>
            <w:vAlign w:val="center"/>
          </w:tcPr>
          <w:p w14:paraId="2901FE1C" w14:textId="77777777" w:rsidR="00155E89" w:rsidRPr="00C57503" w:rsidRDefault="00155E89" w:rsidP="00155E89">
            <w:pPr>
              <w:spacing w:line="288" w:lineRule="auto"/>
              <w:jc w:val="center"/>
              <w:rPr>
                <w:b/>
                <w:bCs/>
              </w:rPr>
            </w:pPr>
            <w:r w:rsidRPr="00C57503">
              <w:rPr>
                <w:b/>
                <w:bCs/>
              </w:rPr>
              <w:t>Địa điểm dạy học</w:t>
            </w:r>
          </w:p>
        </w:tc>
      </w:tr>
      <w:tr w:rsidR="00155E89" w:rsidRPr="00C57503" w14:paraId="1A6F5DD1" w14:textId="77777777" w:rsidTr="00155E89">
        <w:trPr>
          <w:trHeight w:val="576"/>
        </w:trPr>
        <w:tc>
          <w:tcPr>
            <w:tcW w:w="5000" w:type="pct"/>
            <w:gridSpan w:val="7"/>
            <w:vAlign w:val="center"/>
          </w:tcPr>
          <w:p w14:paraId="227C6D07" w14:textId="77777777" w:rsidR="00155E89" w:rsidRPr="00C57503" w:rsidRDefault="00155E89" w:rsidP="00155E89">
            <w:pPr>
              <w:spacing w:line="288" w:lineRule="auto"/>
              <w:jc w:val="center"/>
              <w:rPr>
                <w:i/>
              </w:rPr>
            </w:pPr>
            <w:r w:rsidRPr="00C57503">
              <w:rPr>
                <w:b/>
              </w:rPr>
              <w:t>HỌC KỲ I: 18 TUẦN (36 TIẾT)</w:t>
            </w:r>
          </w:p>
        </w:tc>
      </w:tr>
      <w:tr w:rsidR="00155E89" w:rsidRPr="00C57503" w14:paraId="614F9BCD" w14:textId="77777777" w:rsidTr="00155E89">
        <w:trPr>
          <w:trHeight w:val="576"/>
        </w:trPr>
        <w:tc>
          <w:tcPr>
            <w:tcW w:w="5000" w:type="pct"/>
            <w:gridSpan w:val="7"/>
            <w:vAlign w:val="center"/>
          </w:tcPr>
          <w:p w14:paraId="3D6EDE36" w14:textId="77777777" w:rsidR="00155E89" w:rsidRPr="00C57503" w:rsidRDefault="00155E89" w:rsidP="00155E89">
            <w:pPr>
              <w:spacing w:line="288" w:lineRule="auto"/>
              <w:jc w:val="center"/>
              <w:rPr>
                <w:b/>
                <w:bCs/>
                <w:i/>
              </w:rPr>
            </w:pPr>
            <w:r w:rsidRPr="00C57503">
              <w:rPr>
                <w:b/>
                <w:bCs/>
                <w:i/>
              </w:rPr>
              <w:t>Phần một: KIẾN THỨC CHUNG</w:t>
            </w:r>
          </w:p>
        </w:tc>
      </w:tr>
      <w:tr w:rsidR="00155E89" w:rsidRPr="00C57503" w14:paraId="411CEBBF" w14:textId="77777777" w:rsidTr="00155E89">
        <w:trPr>
          <w:trHeight w:val="576"/>
        </w:trPr>
        <w:tc>
          <w:tcPr>
            <w:tcW w:w="273" w:type="pct"/>
            <w:vAlign w:val="center"/>
          </w:tcPr>
          <w:p w14:paraId="4618EDAD" w14:textId="77777777" w:rsidR="00155E89" w:rsidRPr="00C57503" w:rsidRDefault="00155E89" w:rsidP="00155E89">
            <w:pPr>
              <w:tabs>
                <w:tab w:val="center" w:pos="265"/>
              </w:tabs>
              <w:spacing w:line="288" w:lineRule="auto"/>
              <w:jc w:val="center"/>
              <w:rPr>
                <w:bCs/>
              </w:rPr>
            </w:pPr>
            <w:r w:rsidRPr="00C57503">
              <w:rPr>
                <w:bCs/>
              </w:rPr>
              <w:t>1</w:t>
            </w:r>
          </w:p>
        </w:tc>
        <w:tc>
          <w:tcPr>
            <w:tcW w:w="277" w:type="pct"/>
            <w:vAlign w:val="center"/>
          </w:tcPr>
          <w:p w14:paraId="4562D665" w14:textId="77777777" w:rsidR="00155E89" w:rsidRPr="00C57503" w:rsidRDefault="00155E89" w:rsidP="00155E89">
            <w:pPr>
              <w:tabs>
                <w:tab w:val="center" w:pos="265"/>
              </w:tabs>
              <w:spacing w:line="288" w:lineRule="auto"/>
              <w:jc w:val="center"/>
              <w:rPr>
                <w:bCs/>
              </w:rPr>
            </w:pPr>
            <w:r w:rsidRPr="00C57503">
              <w:rPr>
                <w:bCs/>
              </w:rPr>
              <w:t>1+2</w:t>
            </w:r>
          </w:p>
        </w:tc>
        <w:tc>
          <w:tcPr>
            <w:tcW w:w="2263" w:type="pct"/>
          </w:tcPr>
          <w:p w14:paraId="7BC7C4A4" w14:textId="77777777" w:rsidR="00155E89" w:rsidRPr="00C57503" w:rsidRDefault="00155E89" w:rsidP="00155E89">
            <w:pPr>
              <w:tabs>
                <w:tab w:val="center" w:pos="265"/>
              </w:tabs>
              <w:spacing w:line="288" w:lineRule="auto"/>
              <w:rPr>
                <w:b/>
                <w:bCs/>
              </w:rPr>
            </w:pPr>
            <w:r w:rsidRPr="00C57503">
              <w:rPr>
                <w:b/>
                <w:bCs/>
              </w:rPr>
              <w:t xml:space="preserve">         Chủ đề: Sử dụng các yếu tố thiên nhiên và dinh dưỡng  để rèn luyện sức khoẻ và phát triển thể chất</w:t>
            </w:r>
          </w:p>
          <w:p w14:paraId="39CFD39F" w14:textId="77777777" w:rsidR="00155E89" w:rsidRPr="00C57503" w:rsidRDefault="00155E89" w:rsidP="00155E89">
            <w:pPr>
              <w:tabs>
                <w:tab w:val="center" w:pos="265"/>
              </w:tabs>
              <w:spacing w:line="288" w:lineRule="auto"/>
              <w:rPr>
                <w:b/>
                <w:bCs/>
              </w:rPr>
            </w:pPr>
            <w:r w:rsidRPr="00C57503">
              <w:rPr>
                <w:b/>
                <w:bCs/>
              </w:rPr>
              <w:t xml:space="preserve">Nội dung tích hợp, lồng ghép: </w:t>
            </w:r>
            <w:r w:rsidRPr="00C57503">
              <w:t>Giáo dục phòng chống tác hại của thuốc lá đối với sức khỏe con người.</w:t>
            </w:r>
          </w:p>
        </w:tc>
        <w:tc>
          <w:tcPr>
            <w:tcW w:w="375" w:type="pct"/>
            <w:vAlign w:val="center"/>
          </w:tcPr>
          <w:p w14:paraId="74F640F7" w14:textId="77777777" w:rsidR="00155E89" w:rsidRPr="00C57503" w:rsidRDefault="00155E89" w:rsidP="00155E89">
            <w:pPr>
              <w:spacing w:line="288" w:lineRule="auto"/>
              <w:jc w:val="center"/>
            </w:pPr>
            <w:r w:rsidRPr="00C57503">
              <w:t>02</w:t>
            </w:r>
          </w:p>
        </w:tc>
        <w:tc>
          <w:tcPr>
            <w:tcW w:w="456" w:type="pct"/>
            <w:vAlign w:val="center"/>
          </w:tcPr>
          <w:p w14:paraId="26274B81" w14:textId="77777777" w:rsidR="00155E89" w:rsidRPr="00C57503" w:rsidRDefault="00155E89" w:rsidP="00155E89">
            <w:pPr>
              <w:spacing w:line="288" w:lineRule="auto"/>
              <w:jc w:val="center"/>
            </w:pPr>
            <w:r w:rsidRPr="00C57503">
              <w:t>Tuần 01</w:t>
            </w:r>
          </w:p>
        </w:tc>
        <w:tc>
          <w:tcPr>
            <w:tcW w:w="760" w:type="pct"/>
            <w:vAlign w:val="center"/>
          </w:tcPr>
          <w:p w14:paraId="4C884C6F" w14:textId="77777777" w:rsidR="00155E89" w:rsidRPr="00C57503" w:rsidRDefault="00155E89" w:rsidP="00155E89">
            <w:pPr>
              <w:spacing w:line="288" w:lineRule="auto"/>
              <w:jc w:val="center"/>
            </w:pPr>
            <w:r w:rsidRPr="00C57503">
              <w:t>Tư liệu, SGK,</w:t>
            </w:r>
          </w:p>
        </w:tc>
        <w:tc>
          <w:tcPr>
            <w:tcW w:w="596" w:type="pct"/>
            <w:vAlign w:val="center"/>
          </w:tcPr>
          <w:p w14:paraId="23E91D7C" w14:textId="77777777" w:rsidR="00155E89" w:rsidRPr="00C57503" w:rsidRDefault="00155E89" w:rsidP="00155E89">
            <w:pPr>
              <w:spacing w:line="288" w:lineRule="auto"/>
              <w:jc w:val="center"/>
            </w:pPr>
            <w:r w:rsidRPr="00C57503">
              <w:t>Lớp học</w:t>
            </w:r>
          </w:p>
        </w:tc>
      </w:tr>
      <w:tr w:rsidR="00155E89" w:rsidRPr="00C57503" w14:paraId="7163C2D0" w14:textId="77777777" w:rsidTr="00155E89">
        <w:trPr>
          <w:trHeight w:val="576"/>
        </w:trPr>
        <w:tc>
          <w:tcPr>
            <w:tcW w:w="5000" w:type="pct"/>
            <w:gridSpan w:val="7"/>
            <w:vAlign w:val="center"/>
          </w:tcPr>
          <w:p w14:paraId="0D8CE617" w14:textId="77777777" w:rsidR="00155E89" w:rsidRPr="00C57503" w:rsidRDefault="00155E89" w:rsidP="00155E89">
            <w:pPr>
              <w:spacing w:line="288" w:lineRule="auto"/>
              <w:jc w:val="center"/>
              <w:rPr>
                <w:b/>
                <w:i/>
              </w:rPr>
            </w:pPr>
            <w:r w:rsidRPr="00C57503">
              <w:rPr>
                <w:b/>
                <w:i/>
              </w:rPr>
              <w:lastRenderedPageBreak/>
              <w:t>Phần hai: THỂ THAO TỰ CHỌN – BÓNG CHUYỀN</w:t>
            </w:r>
          </w:p>
        </w:tc>
      </w:tr>
      <w:tr w:rsidR="00155E89" w:rsidRPr="00C57503" w14:paraId="750282A1" w14:textId="77777777" w:rsidTr="00155E89">
        <w:trPr>
          <w:trHeight w:val="576"/>
        </w:trPr>
        <w:tc>
          <w:tcPr>
            <w:tcW w:w="3188" w:type="pct"/>
            <w:gridSpan w:val="4"/>
            <w:vAlign w:val="center"/>
          </w:tcPr>
          <w:p w14:paraId="1B35AA30" w14:textId="77777777" w:rsidR="00155E89" w:rsidRPr="00C57503" w:rsidRDefault="00155E89" w:rsidP="00155E89">
            <w:pPr>
              <w:spacing w:line="288" w:lineRule="auto"/>
              <w:jc w:val="center"/>
            </w:pPr>
            <w:r w:rsidRPr="00C57503">
              <w:rPr>
                <w:b/>
                <w:bCs/>
              </w:rPr>
              <w:t>Chủ đề 1: Sơ lược lịch sử phát triển môn Bóng chuyền, Một số điều luật cơ bản về sân tập, dụng cụ và thi đấu Bóng chuyền</w:t>
            </w:r>
          </w:p>
        </w:tc>
        <w:tc>
          <w:tcPr>
            <w:tcW w:w="456" w:type="pct"/>
            <w:vAlign w:val="center"/>
          </w:tcPr>
          <w:p w14:paraId="74CEBA64" w14:textId="77777777" w:rsidR="00155E89" w:rsidRPr="00C57503" w:rsidRDefault="00155E89" w:rsidP="00155E89">
            <w:pPr>
              <w:spacing w:line="288" w:lineRule="auto"/>
              <w:jc w:val="center"/>
            </w:pPr>
          </w:p>
        </w:tc>
        <w:tc>
          <w:tcPr>
            <w:tcW w:w="760" w:type="pct"/>
            <w:vAlign w:val="center"/>
          </w:tcPr>
          <w:p w14:paraId="39D18F0E" w14:textId="77777777" w:rsidR="00155E89" w:rsidRPr="00C57503" w:rsidRDefault="00155E89" w:rsidP="00155E89">
            <w:pPr>
              <w:spacing w:line="288" w:lineRule="auto"/>
              <w:jc w:val="center"/>
            </w:pPr>
            <w:r w:rsidRPr="00C57503">
              <w:t>Tư liệu, SGK,</w:t>
            </w:r>
          </w:p>
        </w:tc>
        <w:tc>
          <w:tcPr>
            <w:tcW w:w="596" w:type="pct"/>
          </w:tcPr>
          <w:p w14:paraId="3769E853" w14:textId="77777777" w:rsidR="00155E89" w:rsidRPr="00C57503" w:rsidRDefault="00155E89" w:rsidP="00155E89">
            <w:pPr>
              <w:spacing w:line="288" w:lineRule="auto"/>
              <w:jc w:val="center"/>
            </w:pPr>
            <w:r w:rsidRPr="00C57503">
              <w:t>Sân bóng chuyền</w:t>
            </w:r>
          </w:p>
        </w:tc>
      </w:tr>
      <w:tr w:rsidR="00155E89" w:rsidRPr="00C57503" w14:paraId="743BE3BF" w14:textId="77777777" w:rsidTr="00155E89">
        <w:trPr>
          <w:trHeight w:val="576"/>
        </w:trPr>
        <w:tc>
          <w:tcPr>
            <w:tcW w:w="273" w:type="pct"/>
            <w:vAlign w:val="center"/>
          </w:tcPr>
          <w:p w14:paraId="7C5A4974" w14:textId="77777777" w:rsidR="00155E89" w:rsidRPr="00C57503" w:rsidRDefault="00155E89" w:rsidP="00155E89">
            <w:pPr>
              <w:spacing w:line="288" w:lineRule="auto"/>
              <w:jc w:val="center"/>
            </w:pPr>
            <w:r w:rsidRPr="00C57503">
              <w:t>2</w:t>
            </w:r>
          </w:p>
        </w:tc>
        <w:tc>
          <w:tcPr>
            <w:tcW w:w="277" w:type="pct"/>
            <w:vAlign w:val="center"/>
          </w:tcPr>
          <w:p w14:paraId="2EC0E7CB" w14:textId="77777777" w:rsidR="00155E89" w:rsidRPr="00C57503" w:rsidRDefault="00155E89" w:rsidP="00155E89">
            <w:pPr>
              <w:spacing w:line="288" w:lineRule="auto"/>
              <w:jc w:val="center"/>
            </w:pPr>
            <w:r w:rsidRPr="00C57503">
              <w:t>3</w:t>
            </w:r>
          </w:p>
        </w:tc>
        <w:tc>
          <w:tcPr>
            <w:tcW w:w="2263" w:type="pct"/>
          </w:tcPr>
          <w:p w14:paraId="39892BF1" w14:textId="77777777" w:rsidR="00155E89" w:rsidRPr="00C57503" w:rsidRDefault="00155E89" w:rsidP="00155E89">
            <w:pPr>
              <w:spacing w:line="288" w:lineRule="auto"/>
              <w:rPr>
                <w:b/>
                <w:bCs/>
              </w:rPr>
            </w:pPr>
            <w:r w:rsidRPr="00C57503">
              <w:rPr>
                <w:b/>
                <w:bCs/>
              </w:rPr>
              <w:t xml:space="preserve">Bài 1: </w:t>
            </w:r>
            <w:r w:rsidRPr="00C57503">
              <w:rPr>
                <w:bCs/>
              </w:rPr>
              <w:t>Sơ lược lịch sử phát triển môn Bóng chuyền trên thế giới và Việt Nam</w:t>
            </w:r>
          </w:p>
        </w:tc>
        <w:tc>
          <w:tcPr>
            <w:tcW w:w="375" w:type="pct"/>
            <w:vMerge w:val="restart"/>
            <w:vAlign w:val="center"/>
          </w:tcPr>
          <w:p w14:paraId="5E67842E" w14:textId="77777777" w:rsidR="00155E89" w:rsidRPr="00C57503" w:rsidRDefault="00155E89" w:rsidP="00155E89">
            <w:pPr>
              <w:spacing w:line="288" w:lineRule="auto"/>
              <w:jc w:val="center"/>
            </w:pPr>
            <w:r w:rsidRPr="00C57503">
              <w:t>02</w:t>
            </w:r>
          </w:p>
        </w:tc>
        <w:tc>
          <w:tcPr>
            <w:tcW w:w="456" w:type="pct"/>
            <w:vMerge w:val="restart"/>
            <w:vAlign w:val="center"/>
          </w:tcPr>
          <w:p w14:paraId="4446CB6D" w14:textId="77777777" w:rsidR="00155E89" w:rsidRPr="00C57503" w:rsidRDefault="00155E89" w:rsidP="00155E89">
            <w:pPr>
              <w:spacing w:line="288" w:lineRule="auto"/>
              <w:jc w:val="center"/>
            </w:pPr>
            <w:r w:rsidRPr="00C57503">
              <w:t xml:space="preserve">Tuần 02 </w:t>
            </w:r>
          </w:p>
        </w:tc>
        <w:tc>
          <w:tcPr>
            <w:tcW w:w="760" w:type="pct"/>
            <w:vMerge w:val="restart"/>
            <w:vAlign w:val="center"/>
          </w:tcPr>
          <w:p w14:paraId="6AF6F1F5" w14:textId="77777777" w:rsidR="00155E89" w:rsidRPr="00C57503" w:rsidRDefault="00155E89" w:rsidP="00155E89">
            <w:pPr>
              <w:spacing w:line="288" w:lineRule="auto"/>
              <w:jc w:val="center"/>
            </w:pPr>
            <w:r w:rsidRPr="00C57503">
              <w:t>Tư liệu, SGK,</w:t>
            </w:r>
          </w:p>
        </w:tc>
        <w:tc>
          <w:tcPr>
            <w:tcW w:w="596" w:type="pct"/>
            <w:vMerge w:val="restart"/>
            <w:vAlign w:val="center"/>
          </w:tcPr>
          <w:p w14:paraId="1EAD2A49" w14:textId="77777777" w:rsidR="00155E89" w:rsidRPr="00C57503" w:rsidRDefault="00155E89" w:rsidP="00155E89">
            <w:pPr>
              <w:spacing w:line="288" w:lineRule="auto"/>
              <w:jc w:val="center"/>
            </w:pPr>
            <w:r w:rsidRPr="00C57503">
              <w:t>Sân bóng chuyền</w:t>
            </w:r>
          </w:p>
        </w:tc>
      </w:tr>
      <w:tr w:rsidR="00155E89" w:rsidRPr="00C57503" w14:paraId="77582660" w14:textId="77777777" w:rsidTr="00155E89">
        <w:trPr>
          <w:trHeight w:val="576"/>
        </w:trPr>
        <w:tc>
          <w:tcPr>
            <w:tcW w:w="273" w:type="pct"/>
            <w:vAlign w:val="center"/>
          </w:tcPr>
          <w:p w14:paraId="389CFD30" w14:textId="77777777" w:rsidR="00155E89" w:rsidRPr="00C57503" w:rsidRDefault="00155E89" w:rsidP="00155E89">
            <w:pPr>
              <w:spacing w:line="288" w:lineRule="auto"/>
              <w:jc w:val="center"/>
            </w:pPr>
            <w:r w:rsidRPr="00C57503">
              <w:t>3</w:t>
            </w:r>
          </w:p>
        </w:tc>
        <w:tc>
          <w:tcPr>
            <w:tcW w:w="277" w:type="pct"/>
            <w:vAlign w:val="center"/>
          </w:tcPr>
          <w:p w14:paraId="79A9FC5E" w14:textId="77777777" w:rsidR="00155E89" w:rsidRPr="00C57503" w:rsidRDefault="00155E89" w:rsidP="00155E89">
            <w:pPr>
              <w:spacing w:line="288" w:lineRule="auto"/>
              <w:jc w:val="center"/>
            </w:pPr>
            <w:r w:rsidRPr="00C57503">
              <w:t>4</w:t>
            </w:r>
          </w:p>
        </w:tc>
        <w:tc>
          <w:tcPr>
            <w:tcW w:w="2263" w:type="pct"/>
          </w:tcPr>
          <w:p w14:paraId="09438B80" w14:textId="77777777" w:rsidR="00155E89" w:rsidRPr="00C57503" w:rsidRDefault="00155E89" w:rsidP="00155E89">
            <w:pPr>
              <w:spacing w:line="288" w:lineRule="auto"/>
              <w:rPr>
                <w:b/>
                <w:bCs/>
              </w:rPr>
            </w:pPr>
            <w:r w:rsidRPr="00C57503">
              <w:rPr>
                <w:b/>
                <w:bCs/>
              </w:rPr>
              <w:t xml:space="preserve">Bài 2: </w:t>
            </w:r>
            <w:r w:rsidRPr="00C57503">
              <w:rPr>
                <w:bCs/>
              </w:rPr>
              <w:t>Một số điều luật cơ bản về sân tập, dụng cụ và thi đấu Bóng chuyền</w:t>
            </w:r>
          </w:p>
        </w:tc>
        <w:tc>
          <w:tcPr>
            <w:tcW w:w="375" w:type="pct"/>
            <w:vMerge/>
            <w:vAlign w:val="center"/>
          </w:tcPr>
          <w:p w14:paraId="7F4B6FF5" w14:textId="77777777" w:rsidR="00155E89" w:rsidRPr="00C57503" w:rsidRDefault="00155E89" w:rsidP="00155E89">
            <w:pPr>
              <w:spacing w:line="288" w:lineRule="auto"/>
              <w:jc w:val="center"/>
            </w:pPr>
          </w:p>
        </w:tc>
        <w:tc>
          <w:tcPr>
            <w:tcW w:w="456" w:type="pct"/>
            <w:vMerge/>
            <w:vAlign w:val="center"/>
          </w:tcPr>
          <w:p w14:paraId="0C130EA1" w14:textId="77777777" w:rsidR="00155E89" w:rsidRPr="00C57503" w:rsidRDefault="00155E89" w:rsidP="00155E89">
            <w:pPr>
              <w:spacing w:line="288" w:lineRule="auto"/>
              <w:jc w:val="center"/>
            </w:pPr>
          </w:p>
        </w:tc>
        <w:tc>
          <w:tcPr>
            <w:tcW w:w="760" w:type="pct"/>
            <w:vMerge/>
            <w:vAlign w:val="center"/>
          </w:tcPr>
          <w:p w14:paraId="5224FD72" w14:textId="77777777" w:rsidR="00155E89" w:rsidRPr="00C57503" w:rsidRDefault="00155E89" w:rsidP="00155E89">
            <w:pPr>
              <w:spacing w:line="288" w:lineRule="auto"/>
              <w:jc w:val="center"/>
            </w:pPr>
          </w:p>
        </w:tc>
        <w:tc>
          <w:tcPr>
            <w:tcW w:w="596" w:type="pct"/>
            <w:vMerge/>
          </w:tcPr>
          <w:p w14:paraId="701BD8C6" w14:textId="77777777" w:rsidR="00155E89" w:rsidRPr="00C57503" w:rsidRDefault="00155E89" w:rsidP="00155E89">
            <w:pPr>
              <w:spacing w:line="288" w:lineRule="auto"/>
              <w:jc w:val="center"/>
            </w:pPr>
          </w:p>
        </w:tc>
      </w:tr>
      <w:tr w:rsidR="00155E89" w:rsidRPr="00C57503" w14:paraId="1083833E" w14:textId="77777777" w:rsidTr="00155E89">
        <w:trPr>
          <w:trHeight w:val="576"/>
        </w:trPr>
        <w:tc>
          <w:tcPr>
            <w:tcW w:w="2813" w:type="pct"/>
            <w:gridSpan w:val="3"/>
            <w:vAlign w:val="center"/>
          </w:tcPr>
          <w:p w14:paraId="0BC53A39" w14:textId="77777777" w:rsidR="00155E89" w:rsidRPr="00C57503" w:rsidRDefault="00155E89" w:rsidP="00155E89">
            <w:pPr>
              <w:spacing w:line="288" w:lineRule="auto"/>
              <w:jc w:val="center"/>
              <w:rPr>
                <w:b/>
                <w:bCs/>
              </w:rPr>
            </w:pPr>
            <w:bookmarkStart w:id="40" w:name="_Hlk207370520"/>
            <w:bookmarkStart w:id="41" w:name="_Hlk207370963"/>
            <w:r w:rsidRPr="00C57503">
              <w:rPr>
                <w:b/>
                <w:bCs/>
              </w:rPr>
              <w:t>Chủ đề 2: Kỹ thuật tư thế chuẩn bị, di chuyển và chuyền bóng cơ bản</w:t>
            </w:r>
            <w:bookmarkEnd w:id="40"/>
          </w:p>
        </w:tc>
        <w:tc>
          <w:tcPr>
            <w:tcW w:w="375" w:type="pct"/>
            <w:vAlign w:val="center"/>
          </w:tcPr>
          <w:p w14:paraId="28574E3D" w14:textId="77777777" w:rsidR="00155E89" w:rsidRPr="00C57503" w:rsidRDefault="00155E89" w:rsidP="00155E89">
            <w:pPr>
              <w:spacing w:line="288" w:lineRule="auto"/>
              <w:jc w:val="center"/>
            </w:pPr>
          </w:p>
        </w:tc>
        <w:tc>
          <w:tcPr>
            <w:tcW w:w="456" w:type="pct"/>
            <w:vMerge w:val="restart"/>
            <w:vAlign w:val="center"/>
          </w:tcPr>
          <w:p w14:paraId="3861301C" w14:textId="77777777" w:rsidR="00155E89" w:rsidRPr="00C57503" w:rsidRDefault="00155E89" w:rsidP="00155E89">
            <w:pPr>
              <w:spacing w:line="288" w:lineRule="auto"/>
              <w:jc w:val="center"/>
            </w:pPr>
          </w:p>
          <w:p w14:paraId="037F739F" w14:textId="77777777" w:rsidR="00155E89" w:rsidRPr="00C57503" w:rsidRDefault="00155E89" w:rsidP="00155E89">
            <w:pPr>
              <w:spacing w:line="288" w:lineRule="auto"/>
              <w:jc w:val="center"/>
            </w:pPr>
          </w:p>
          <w:p w14:paraId="4B835F3F" w14:textId="77777777" w:rsidR="00155E89" w:rsidRPr="00C57503" w:rsidRDefault="00155E89" w:rsidP="00155E89">
            <w:pPr>
              <w:spacing w:line="288" w:lineRule="auto"/>
              <w:jc w:val="center"/>
            </w:pPr>
          </w:p>
          <w:p w14:paraId="09E9CE7B" w14:textId="77777777" w:rsidR="00155E89" w:rsidRPr="00C57503" w:rsidRDefault="00155E89" w:rsidP="00155E89">
            <w:pPr>
              <w:spacing w:line="288" w:lineRule="auto"/>
              <w:jc w:val="center"/>
            </w:pPr>
            <w:r w:rsidRPr="00C57503">
              <w:t>Tuần</w:t>
            </w:r>
          </w:p>
          <w:p w14:paraId="69A2E8F2" w14:textId="77777777" w:rsidR="00155E89" w:rsidRPr="00C57503" w:rsidRDefault="00155E89" w:rsidP="00155E89">
            <w:pPr>
              <w:spacing w:line="288" w:lineRule="auto"/>
              <w:jc w:val="center"/>
            </w:pPr>
            <w:r w:rsidRPr="00C57503">
              <w:t>03 - 07</w:t>
            </w:r>
          </w:p>
        </w:tc>
        <w:tc>
          <w:tcPr>
            <w:tcW w:w="760" w:type="pct"/>
            <w:vAlign w:val="center"/>
          </w:tcPr>
          <w:p w14:paraId="29CF88D2" w14:textId="77777777" w:rsidR="00155E89" w:rsidRPr="00C57503" w:rsidRDefault="00155E89" w:rsidP="00155E89">
            <w:pPr>
              <w:spacing w:line="288" w:lineRule="auto"/>
              <w:jc w:val="center"/>
            </w:pPr>
          </w:p>
        </w:tc>
        <w:tc>
          <w:tcPr>
            <w:tcW w:w="596" w:type="pct"/>
          </w:tcPr>
          <w:p w14:paraId="19C0B243" w14:textId="77777777" w:rsidR="00155E89" w:rsidRPr="00C57503" w:rsidRDefault="00155E89" w:rsidP="00155E89">
            <w:pPr>
              <w:spacing w:line="288" w:lineRule="auto"/>
              <w:jc w:val="center"/>
            </w:pPr>
          </w:p>
        </w:tc>
      </w:tr>
      <w:bookmarkEnd w:id="41"/>
      <w:tr w:rsidR="00155E89" w:rsidRPr="00C57503" w14:paraId="4E8B8903" w14:textId="77777777" w:rsidTr="00155E89">
        <w:trPr>
          <w:trHeight w:val="576"/>
        </w:trPr>
        <w:tc>
          <w:tcPr>
            <w:tcW w:w="273" w:type="pct"/>
            <w:vAlign w:val="center"/>
          </w:tcPr>
          <w:p w14:paraId="204E9F44" w14:textId="77777777" w:rsidR="00155E89" w:rsidRPr="00C57503" w:rsidRDefault="00155E89" w:rsidP="00155E89">
            <w:pPr>
              <w:spacing w:line="288" w:lineRule="auto"/>
              <w:jc w:val="center"/>
            </w:pPr>
            <w:r w:rsidRPr="00C57503">
              <w:t>4</w:t>
            </w:r>
          </w:p>
        </w:tc>
        <w:tc>
          <w:tcPr>
            <w:tcW w:w="277" w:type="pct"/>
            <w:vAlign w:val="center"/>
          </w:tcPr>
          <w:p w14:paraId="0340C0F5" w14:textId="77777777" w:rsidR="00155E89" w:rsidRPr="00C57503" w:rsidRDefault="00155E89" w:rsidP="00155E89">
            <w:pPr>
              <w:spacing w:line="288" w:lineRule="auto"/>
              <w:jc w:val="center"/>
            </w:pPr>
            <w:r w:rsidRPr="00C57503">
              <w:t>5+6</w:t>
            </w:r>
          </w:p>
        </w:tc>
        <w:tc>
          <w:tcPr>
            <w:tcW w:w="2263" w:type="pct"/>
            <w:vAlign w:val="center"/>
          </w:tcPr>
          <w:p w14:paraId="663734E5" w14:textId="77777777" w:rsidR="00155E89" w:rsidRPr="00C57503" w:rsidRDefault="00155E89" w:rsidP="00155E89">
            <w:pPr>
              <w:spacing w:line="288" w:lineRule="auto"/>
              <w:rPr>
                <w:b/>
              </w:rPr>
            </w:pPr>
            <w:r w:rsidRPr="00C57503">
              <w:rPr>
                <w:b/>
              </w:rPr>
              <w:t xml:space="preserve">Bài 1: </w:t>
            </w:r>
            <w:r w:rsidRPr="00C57503">
              <w:rPr>
                <w:bCs/>
              </w:rPr>
              <w:t>Kĩ thuật tư thế chuẩn bị</w:t>
            </w:r>
          </w:p>
        </w:tc>
        <w:tc>
          <w:tcPr>
            <w:tcW w:w="375" w:type="pct"/>
            <w:vAlign w:val="center"/>
          </w:tcPr>
          <w:p w14:paraId="6EF51061" w14:textId="77777777" w:rsidR="00155E89" w:rsidRPr="00C57503" w:rsidRDefault="00155E89" w:rsidP="00155E89">
            <w:pPr>
              <w:spacing w:line="288" w:lineRule="auto"/>
              <w:jc w:val="center"/>
            </w:pPr>
            <w:r w:rsidRPr="00C57503">
              <w:t>02</w:t>
            </w:r>
          </w:p>
        </w:tc>
        <w:tc>
          <w:tcPr>
            <w:tcW w:w="456" w:type="pct"/>
            <w:vMerge/>
            <w:vAlign w:val="center"/>
          </w:tcPr>
          <w:p w14:paraId="4A824C41" w14:textId="77777777" w:rsidR="00155E89" w:rsidRPr="00C57503" w:rsidRDefault="00155E89" w:rsidP="00155E89">
            <w:pPr>
              <w:spacing w:line="288" w:lineRule="auto"/>
              <w:jc w:val="center"/>
            </w:pPr>
          </w:p>
        </w:tc>
        <w:tc>
          <w:tcPr>
            <w:tcW w:w="760" w:type="pct"/>
            <w:vAlign w:val="center"/>
          </w:tcPr>
          <w:p w14:paraId="03B42C90"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21E46B6" w14:textId="77777777" w:rsidR="00155E89" w:rsidRPr="00C57503" w:rsidRDefault="00155E89" w:rsidP="00155E89">
            <w:pPr>
              <w:spacing w:line="288" w:lineRule="auto"/>
              <w:jc w:val="center"/>
            </w:pPr>
            <w:r w:rsidRPr="00C57503">
              <w:t>Sân bóng chuyền</w:t>
            </w:r>
          </w:p>
        </w:tc>
      </w:tr>
      <w:tr w:rsidR="00155E89" w:rsidRPr="00C57503" w14:paraId="50CF8500" w14:textId="77777777" w:rsidTr="00155E89">
        <w:trPr>
          <w:trHeight w:val="576"/>
        </w:trPr>
        <w:tc>
          <w:tcPr>
            <w:tcW w:w="273" w:type="pct"/>
            <w:vAlign w:val="center"/>
          </w:tcPr>
          <w:p w14:paraId="5A140A36" w14:textId="77777777" w:rsidR="00155E89" w:rsidRPr="00C57503" w:rsidRDefault="00155E89" w:rsidP="00155E89">
            <w:pPr>
              <w:spacing w:line="288" w:lineRule="auto"/>
              <w:jc w:val="center"/>
            </w:pPr>
            <w:r w:rsidRPr="00C57503">
              <w:t>5</w:t>
            </w:r>
          </w:p>
        </w:tc>
        <w:tc>
          <w:tcPr>
            <w:tcW w:w="277" w:type="pct"/>
            <w:vAlign w:val="center"/>
          </w:tcPr>
          <w:p w14:paraId="4DD89674" w14:textId="77777777" w:rsidR="00155E89" w:rsidRPr="00C57503" w:rsidRDefault="00155E89" w:rsidP="00155E89">
            <w:pPr>
              <w:spacing w:line="288" w:lineRule="auto"/>
              <w:jc w:val="center"/>
            </w:pPr>
            <w:r w:rsidRPr="00C57503">
              <w:t>7+8</w:t>
            </w:r>
          </w:p>
        </w:tc>
        <w:tc>
          <w:tcPr>
            <w:tcW w:w="2263" w:type="pct"/>
            <w:vAlign w:val="center"/>
          </w:tcPr>
          <w:p w14:paraId="0910BC02" w14:textId="77777777" w:rsidR="00155E89" w:rsidRPr="00C57503" w:rsidRDefault="00155E89" w:rsidP="00155E89">
            <w:pPr>
              <w:spacing w:line="288" w:lineRule="auto"/>
              <w:rPr>
                <w:b/>
              </w:rPr>
            </w:pPr>
            <w:r w:rsidRPr="00C57503">
              <w:rPr>
                <w:b/>
              </w:rPr>
              <w:t xml:space="preserve">Bài 2: </w:t>
            </w:r>
            <w:r w:rsidRPr="00C57503">
              <w:rPr>
                <w:bCs/>
              </w:rPr>
              <w:t>Kĩ thuật di chuyển cơ bản</w:t>
            </w:r>
          </w:p>
        </w:tc>
        <w:tc>
          <w:tcPr>
            <w:tcW w:w="375" w:type="pct"/>
            <w:vAlign w:val="center"/>
          </w:tcPr>
          <w:p w14:paraId="6209405D" w14:textId="77777777" w:rsidR="00155E89" w:rsidRPr="00C57503" w:rsidRDefault="00155E89" w:rsidP="00155E89">
            <w:pPr>
              <w:spacing w:line="288" w:lineRule="auto"/>
              <w:jc w:val="center"/>
            </w:pPr>
            <w:r w:rsidRPr="00C57503">
              <w:t>02</w:t>
            </w:r>
          </w:p>
        </w:tc>
        <w:tc>
          <w:tcPr>
            <w:tcW w:w="456" w:type="pct"/>
            <w:vMerge/>
            <w:vAlign w:val="center"/>
          </w:tcPr>
          <w:p w14:paraId="17F70D00" w14:textId="77777777" w:rsidR="00155E89" w:rsidRPr="00C57503" w:rsidRDefault="00155E89" w:rsidP="00155E89">
            <w:pPr>
              <w:spacing w:line="288" w:lineRule="auto"/>
              <w:jc w:val="center"/>
            </w:pPr>
          </w:p>
        </w:tc>
        <w:tc>
          <w:tcPr>
            <w:tcW w:w="760" w:type="pct"/>
            <w:vAlign w:val="center"/>
          </w:tcPr>
          <w:p w14:paraId="7BBA6AF9" w14:textId="77777777" w:rsidR="00155E89" w:rsidRPr="00C57503" w:rsidRDefault="00155E89" w:rsidP="00155E89">
            <w:pPr>
              <w:spacing w:line="288" w:lineRule="auto"/>
            </w:pPr>
            <w:r w:rsidRPr="00C57503">
              <w:t>Tư liệu, Cột lưới, quả bóng chuyền, còi</w:t>
            </w:r>
          </w:p>
        </w:tc>
        <w:tc>
          <w:tcPr>
            <w:tcW w:w="596" w:type="pct"/>
            <w:vAlign w:val="center"/>
          </w:tcPr>
          <w:p w14:paraId="39A6D894" w14:textId="77777777" w:rsidR="00155E89" w:rsidRPr="00C57503" w:rsidRDefault="00155E89" w:rsidP="00155E89">
            <w:pPr>
              <w:spacing w:line="288" w:lineRule="auto"/>
              <w:jc w:val="center"/>
            </w:pPr>
            <w:r w:rsidRPr="00C57503">
              <w:t>Sân bóng chuyền</w:t>
            </w:r>
          </w:p>
        </w:tc>
      </w:tr>
      <w:tr w:rsidR="00155E89" w:rsidRPr="00C57503" w14:paraId="2360A5E3" w14:textId="77777777" w:rsidTr="00155E89">
        <w:trPr>
          <w:trHeight w:val="576"/>
        </w:trPr>
        <w:tc>
          <w:tcPr>
            <w:tcW w:w="273" w:type="pct"/>
            <w:vMerge w:val="restart"/>
            <w:vAlign w:val="center"/>
          </w:tcPr>
          <w:p w14:paraId="442E25AB" w14:textId="77777777" w:rsidR="00155E89" w:rsidRPr="00C57503" w:rsidRDefault="00155E89" w:rsidP="00155E89">
            <w:pPr>
              <w:spacing w:line="288" w:lineRule="auto"/>
              <w:jc w:val="center"/>
            </w:pPr>
          </w:p>
          <w:p w14:paraId="3967F4B4" w14:textId="77777777" w:rsidR="00155E89" w:rsidRPr="00C57503" w:rsidRDefault="00155E89" w:rsidP="00155E89">
            <w:pPr>
              <w:spacing w:line="288" w:lineRule="auto"/>
              <w:jc w:val="center"/>
            </w:pPr>
            <w:r w:rsidRPr="00C57503">
              <w:t>6</w:t>
            </w:r>
          </w:p>
        </w:tc>
        <w:tc>
          <w:tcPr>
            <w:tcW w:w="277" w:type="pct"/>
            <w:vAlign w:val="center"/>
          </w:tcPr>
          <w:p w14:paraId="6423603A" w14:textId="77777777" w:rsidR="00155E89" w:rsidRPr="00C57503" w:rsidRDefault="00155E89" w:rsidP="00155E89">
            <w:pPr>
              <w:spacing w:line="288" w:lineRule="auto"/>
              <w:jc w:val="center"/>
            </w:pPr>
            <w:r w:rsidRPr="00C57503">
              <w:t>9+10</w:t>
            </w:r>
          </w:p>
        </w:tc>
        <w:tc>
          <w:tcPr>
            <w:tcW w:w="2263" w:type="pct"/>
            <w:vAlign w:val="center"/>
          </w:tcPr>
          <w:p w14:paraId="3C2F6BCF" w14:textId="77777777" w:rsidR="00155E89" w:rsidRPr="00C57503" w:rsidRDefault="00155E89" w:rsidP="00155E89">
            <w:pPr>
              <w:spacing w:line="288" w:lineRule="auto"/>
              <w:jc w:val="both"/>
              <w:rPr>
                <w:b/>
              </w:rPr>
            </w:pPr>
            <w:r w:rsidRPr="00C57503">
              <w:rPr>
                <w:b/>
              </w:rPr>
              <w:t xml:space="preserve">Bài 3: </w:t>
            </w:r>
            <w:r w:rsidRPr="00C57503">
              <w:rPr>
                <w:bCs/>
              </w:rPr>
              <w:t>Kĩ thuật chuyền bóng thấp tay bằng hai tay trước mặt</w:t>
            </w:r>
          </w:p>
        </w:tc>
        <w:tc>
          <w:tcPr>
            <w:tcW w:w="375" w:type="pct"/>
            <w:vMerge w:val="restart"/>
            <w:vAlign w:val="center"/>
          </w:tcPr>
          <w:p w14:paraId="0247BCC5" w14:textId="77777777" w:rsidR="00155E89" w:rsidRPr="00C57503" w:rsidRDefault="00155E89" w:rsidP="00155E89">
            <w:pPr>
              <w:spacing w:line="288" w:lineRule="auto"/>
              <w:jc w:val="center"/>
            </w:pPr>
            <w:r w:rsidRPr="00C57503">
              <w:t>06</w:t>
            </w:r>
          </w:p>
        </w:tc>
        <w:tc>
          <w:tcPr>
            <w:tcW w:w="456" w:type="pct"/>
            <w:vMerge/>
            <w:vAlign w:val="center"/>
          </w:tcPr>
          <w:p w14:paraId="15217982" w14:textId="77777777" w:rsidR="00155E89" w:rsidRPr="00C57503" w:rsidRDefault="00155E89" w:rsidP="00155E89">
            <w:pPr>
              <w:spacing w:line="288" w:lineRule="auto"/>
              <w:jc w:val="center"/>
            </w:pPr>
          </w:p>
        </w:tc>
        <w:tc>
          <w:tcPr>
            <w:tcW w:w="760" w:type="pct"/>
            <w:vAlign w:val="center"/>
          </w:tcPr>
          <w:p w14:paraId="403F1C96"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038855A" w14:textId="77777777" w:rsidR="00155E89" w:rsidRPr="00C57503" w:rsidRDefault="00155E89" w:rsidP="00155E89">
            <w:pPr>
              <w:spacing w:line="288" w:lineRule="auto"/>
              <w:jc w:val="center"/>
            </w:pPr>
            <w:r w:rsidRPr="00C57503">
              <w:t>Sân bóng chuyền</w:t>
            </w:r>
          </w:p>
        </w:tc>
      </w:tr>
      <w:tr w:rsidR="00155E89" w:rsidRPr="00C57503" w14:paraId="78D4FA07" w14:textId="77777777" w:rsidTr="00155E89">
        <w:trPr>
          <w:trHeight w:val="576"/>
        </w:trPr>
        <w:tc>
          <w:tcPr>
            <w:tcW w:w="273" w:type="pct"/>
            <w:vMerge/>
            <w:vAlign w:val="center"/>
          </w:tcPr>
          <w:p w14:paraId="4DC8C749" w14:textId="77777777" w:rsidR="00155E89" w:rsidRPr="00C57503" w:rsidRDefault="00155E89" w:rsidP="00155E89">
            <w:pPr>
              <w:spacing w:line="288" w:lineRule="auto"/>
              <w:jc w:val="center"/>
            </w:pPr>
          </w:p>
        </w:tc>
        <w:tc>
          <w:tcPr>
            <w:tcW w:w="277" w:type="pct"/>
            <w:vAlign w:val="center"/>
          </w:tcPr>
          <w:p w14:paraId="2A9222D9" w14:textId="77777777" w:rsidR="00155E89" w:rsidRPr="00C57503" w:rsidRDefault="00155E89" w:rsidP="00155E89">
            <w:pPr>
              <w:spacing w:line="288" w:lineRule="auto"/>
              <w:jc w:val="center"/>
            </w:pPr>
            <w:r w:rsidRPr="00C57503">
              <w:t>11+12</w:t>
            </w:r>
          </w:p>
        </w:tc>
        <w:tc>
          <w:tcPr>
            <w:tcW w:w="2263" w:type="pct"/>
            <w:vAlign w:val="center"/>
          </w:tcPr>
          <w:p w14:paraId="434FA4D1" w14:textId="77777777" w:rsidR="00155E89" w:rsidRPr="00C57503" w:rsidRDefault="00155E89" w:rsidP="00155E89">
            <w:pPr>
              <w:spacing w:line="288" w:lineRule="auto"/>
              <w:rPr>
                <w:b/>
              </w:rPr>
            </w:pPr>
            <w:r w:rsidRPr="00C57503">
              <w:rPr>
                <w:b/>
              </w:rPr>
              <w:t xml:space="preserve">Bài 3: </w:t>
            </w:r>
            <w:r w:rsidRPr="00C57503">
              <w:rPr>
                <w:bCs/>
              </w:rPr>
              <w:t>Kĩ thuật chuyền bóng thấp tay bằng hai tay trước mặt</w:t>
            </w:r>
          </w:p>
        </w:tc>
        <w:tc>
          <w:tcPr>
            <w:tcW w:w="375" w:type="pct"/>
            <w:vMerge/>
            <w:vAlign w:val="center"/>
          </w:tcPr>
          <w:p w14:paraId="6172B26D" w14:textId="77777777" w:rsidR="00155E89" w:rsidRPr="00C57503" w:rsidRDefault="00155E89" w:rsidP="00155E89">
            <w:pPr>
              <w:spacing w:line="288" w:lineRule="auto"/>
              <w:jc w:val="center"/>
            </w:pPr>
          </w:p>
        </w:tc>
        <w:tc>
          <w:tcPr>
            <w:tcW w:w="456" w:type="pct"/>
            <w:vMerge/>
            <w:vAlign w:val="center"/>
          </w:tcPr>
          <w:p w14:paraId="0833EAE6" w14:textId="77777777" w:rsidR="00155E89" w:rsidRPr="00C57503" w:rsidRDefault="00155E89" w:rsidP="00155E89">
            <w:pPr>
              <w:spacing w:line="288" w:lineRule="auto"/>
              <w:jc w:val="center"/>
            </w:pPr>
          </w:p>
        </w:tc>
        <w:tc>
          <w:tcPr>
            <w:tcW w:w="760" w:type="pct"/>
            <w:vAlign w:val="center"/>
          </w:tcPr>
          <w:p w14:paraId="4AC7313A" w14:textId="77777777" w:rsidR="00155E89" w:rsidRPr="00C57503" w:rsidRDefault="00155E89" w:rsidP="00155E89">
            <w:pPr>
              <w:spacing w:line="288" w:lineRule="auto"/>
              <w:jc w:val="center"/>
            </w:pPr>
            <w:r w:rsidRPr="00C57503">
              <w:t>Tư liệu, Cột lưới, quả bóng chuyền, còi</w:t>
            </w:r>
          </w:p>
        </w:tc>
        <w:tc>
          <w:tcPr>
            <w:tcW w:w="596" w:type="pct"/>
          </w:tcPr>
          <w:p w14:paraId="56B85656" w14:textId="77777777" w:rsidR="00155E89" w:rsidRPr="00C57503" w:rsidRDefault="00155E89" w:rsidP="00155E89">
            <w:pPr>
              <w:spacing w:line="288" w:lineRule="auto"/>
              <w:jc w:val="center"/>
            </w:pPr>
            <w:r w:rsidRPr="00C57503">
              <w:t>Sân bóng chuyền</w:t>
            </w:r>
          </w:p>
        </w:tc>
      </w:tr>
      <w:tr w:rsidR="00155E89" w:rsidRPr="00C57503" w14:paraId="200ED39D" w14:textId="77777777" w:rsidTr="00155E89">
        <w:trPr>
          <w:trHeight w:val="576"/>
        </w:trPr>
        <w:tc>
          <w:tcPr>
            <w:tcW w:w="273" w:type="pct"/>
            <w:vMerge/>
            <w:vAlign w:val="center"/>
          </w:tcPr>
          <w:p w14:paraId="1D88E81D" w14:textId="77777777" w:rsidR="00155E89" w:rsidRPr="00C57503" w:rsidRDefault="00155E89" w:rsidP="00155E89">
            <w:pPr>
              <w:spacing w:line="288" w:lineRule="auto"/>
              <w:jc w:val="center"/>
            </w:pPr>
          </w:p>
        </w:tc>
        <w:tc>
          <w:tcPr>
            <w:tcW w:w="277" w:type="pct"/>
            <w:vAlign w:val="center"/>
          </w:tcPr>
          <w:p w14:paraId="283D66E5" w14:textId="77777777" w:rsidR="00155E89" w:rsidRPr="00C57503" w:rsidRDefault="00155E89" w:rsidP="00155E89">
            <w:pPr>
              <w:spacing w:line="288" w:lineRule="auto"/>
              <w:jc w:val="center"/>
            </w:pPr>
            <w:r w:rsidRPr="00C57503">
              <w:t>13+14</w:t>
            </w:r>
          </w:p>
        </w:tc>
        <w:tc>
          <w:tcPr>
            <w:tcW w:w="2263" w:type="pct"/>
            <w:vAlign w:val="center"/>
          </w:tcPr>
          <w:p w14:paraId="56A1282C" w14:textId="77777777" w:rsidR="00155E89" w:rsidRPr="00C57503" w:rsidRDefault="00155E89" w:rsidP="00155E89">
            <w:pPr>
              <w:spacing w:line="288" w:lineRule="auto"/>
              <w:rPr>
                <w:b/>
              </w:rPr>
            </w:pPr>
            <w:r w:rsidRPr="00C57503">
              <w:rPr>
                <w:b/>
              </w:rPr>
              <w:t xml:space="preserve">Bài 3: </w:t>
            </w:r>
            <w:r w:rsidRPr="00C57503">
              <w:rPr>
                <w:bCs/>
              </w:rPr>
              <w:t>Kĩ thuật chuyền bóng thấp tay bằng hai tay trước mặt</w:t>
            </w:r>
          </w:p>
        </w:tc>
        <w:tc>
          <w:tcPr>
            <w:tcW w:w="375" w:type="pct"/>
            <w:vMerge/>
            <w:vAlign w:val="center"/>
          </w:tcPr>
          <w:p w14:paraId="7F8EF6AC" w14:textId="77777777" w:rsidR="00155E89" w:rsidRPr="00C57503" w:rsidRDefault="00155E89" w:rsidP="00155E89">
            <w:pPr>
              <w:spacing w:line="288" w:lineRule="auto"/>
              <w:jc w:val="center"/>
            </w:pPr>
          </w:p>
        </w:tc>
        <w:tc>
          <w:tcPr>
            <w:tcW w:w="456" w:type="pct"/>
            <w:vAlign w:val="center"/>
          </w:tcPr>
          <w:p w14:paraId="2A9A2AC2" w14:textId="77777777" w:rsidR="00155E89" w:rsidRPr="00C57503" w:rsidRDefault="00155E89" w:rsidP="00155E89">
            <w:pPr>
              <w:spacing w:line="288" w:lineRule="auto"/>
              <w:jc w:val="center"/>
            </w:pPr>
          </w:p>
        </w:tc>
        <w:tc>
          <w:tcPr>
            <w:tcW w:w="760" w:type="pct"/>
            <w:vAlign w:val="center"/>
          </w:tcPr>
          <w:p w14:paraId="77671B22" w14:textId="77777777" w:rsidR="00155E89" w:rsidRPr="00C57503" w:rsidRDefault="00155E89" w:rsidP="00155E89">
            <w:pPr>
              <w:spacing w:line="288" w:lineRule="auto"/>
              <w:jc w:val="center"/>
            </w:pPr>
            <w:r w:rsidRPr="00C57503">
              <w:t>Tư liệu, Cột lưới, quả bóng chuyền, còi</w:t>
            </w:r>
          </w:p>
        </w:tc>
        <w:tc>
          <w:tcPr>
            <w:tcW w:w="596" w:type="pct"/>
          </w:tcPr>
          <w:p w14:paraId="4988CC34" w14:textId="77777777" w:rsidR="00155E89" w:rsidRPr="00C57503" w:rsidRDefault="00155E89" w:rsidP="00155E89">
            <w:pPr>
              <w:spacing w:line="288" w:lineRule="auto"/>
              <w:jc w:val="center"/>
            </w:pPr>
            <w:r w:rsidRPr="00C57503">
              <w:t>Sân bóng chuyền</w:t>
            </w:r>
          </w:p>
        </w:tc>
      </w:tr>
      <w:tr w:rsidR="00155E89" w:rsidRPr="00C57503" w14:paraId="73CB39FC" w14:textId="77777777" w:rsidTr="00155E89">
        <w:trPr>
          <w:trHeight w:val="576"/>
        </w:trPr>
        <w:tc>
          <w:tcPr>
            <w:tcW w:w="273" w:type="pct"/>
            <w:vAlign w:val="center"/>
          </w:tcPr>
          <w:p w14:paraId="73D8F703" w14:textId="77777777" w:rsidR="00155E89" w:rsidRPr="00C57503" w:rsidRDefault="00155E89" w:rsidP="00155E89">
            <w:pPr>
              <w:spacing w:line="288" w:lineRule="auto"/>
              <w:jc w:val="center"/>
            </w:pPr>
            <w:r w:rsidRPr="00C57503">
              <w:lastRenderedPageBreak/>
              <w:t>7</w:t>
            </w:r>
          </w:p>
        </w:tc>
        <w:tc>
          <w:tcPr>
            <w:tcW w:w="277" w:type="pct"/>
            <w:vAlign w:val="center"/>
          </w:tcPr>
          <w:p w14:paraId="65892B25" w14:textId="77777777" w:rsidR="00155E89" w:rsidRPr="00C57503" w:rsidRDefault="00155E89" w:rsidP="00155E89">
            <w:pPr>
              <w:spacing w:line="288" w:lineRule="auto"/>
              <w:jc w:val="center"/>
              <w:rPr>
                <w:b/>
              </w:rPr>
            </w:pPr>
            <w:r w:rsidRPr="00C57503">
              <w:t>15+16</w:t>
            </w:r>
          </w:p>
        </w:tc>
        <w:tc>
          <w:tcPr>
            <w:tcW w:w="2263" w:type="pct"/>
            <w:vAlign w:val="center"/>
          </w:tcPr>
          <w:p w14:paraId="5A490A6C" w14:textId="77777777" w:rsidR="00155E89" w:rsidRPr="00C57503" w:rsidRDefault="00155E89" w:rsidP="00155E89">
            <w:pPr>
              <w:spacing w:line="288" w:lineRule="auto"/>
              <w:jc w:val="center"/>
              <w:rPr>
                <w:b/>
                <w:i/>
                <w:iCs/>
              </w:rPr>
            </w:pPr>
            <w:r w:rsidRPr="00C57503">
              <w:rPr>
                <w:b/>
                <w:i/>
                <w:iCs/>
              </w:rPr>
              <w:t>Ôn tập - Kiểm tra giữa kì I</w:t>
            </w:r>
          </w:p>
        </w:tc>
        <w:tc>
          <w:tcPr>
            <w:tcW w:w="375" w:type="pct"/>
            <w:vAlign w:val="center"/>
          </w:tcPr>
          <w:p w14:paraId="3F21C539" w14:textId="77777777" w:rsidR="00155E89" w:rsidRPr="00C57503" w:rsidRDefault="00155E89" w:rsidP="00155E89">
            <w:pPr>
              <w:spacing w:line="288" w:lineRule="auto"/>
              <w:jc w:val="center"/>
            </w:pPr>
            <w:r w:rsidRPr="00C57503">
              <w:t>02</w:t>
            </w:r>
          </w:p>
        </w:tc>
        <w:tc>
          <w:tcPr>
            <w:tcW w:w="456" w:type="pct"/>
            <w:vAlign w:val="center"/>
          </w:tcPr>
          <w:p w14:paraId="0D97FC71" w14:textId="77777777" w:rsidR="00155E89" w:rsidRPr="00C57503" w:rsidRDefault="00155E89" w:rsidP="00155E89">
            <w:pPr>
              <w:spacing w:line="288" w:lineRule="auto"/>
              <w:jc w:val="center"/>
            </w:pPr>
            <w:r w:rsidRPr="00C57503">
              <w:t>Tuần 08</w:t>
            </w:r>
          </w:p>
        </w:tc>
        <w:tc>
          <w:tcPr>
            <w:tcW w:w="760" w:type="pct"/>
            <w:vAlign w:val="center"/>
          </w:tcPr>
          <w:p w14:paraId="1ABC41A3" w14:textId="77777777" w:rsidR="00155E89" w:rsidRPr="00C57503" w:rsidRDefault="00155E89" w:rsidP="00155E89">
            <w:pPr>
              <w:spacing w:line="288" w:lineRule="auto"/>
              <w:jc w:val="center"/>
            </w:pPr>
            <w:r w:rsidRPr="00C57503">
              <w:t>Danh sách Cột lưới, quả bóng chuyền, còi</w:t>
            </w:r>
          </w:p>
        </w:tc>
        <w:tc>
          <w:tcPr>
            <w:tcW w:w="596" w:type="pct"/>
            <w:vAlign w:val="center"/>
          </w:tcPr>
          <w:p w14:paraId="432EC1BD" w14:textId="77777777" w:rsidR="00155E89" w:rsidRPr="00C57503" w:rsidRDefault="00155E89" w:rsidP="00155E89">
            <w:pPr>
              <w:spacing w:line="288" w:lineRule="auto"/>
              <w:jc w:val="center"/>
            </w:pPr>
            <w:r w:rsidRPr="00C57503">
              <w:t>Sân bóng chuyền</w:t>
            </w:r>
          </w:p>
        </w:tc>
      </w:tr>
      <w:tr w:rsidR="00155E89" w:rsidRPr="00C57503" w14:paraId="5CBAA908" w14:textId="77777777" w:rsidTr="00155E89">
        <w:trPr>
          <w:trHeight w:val="576"/>
        </w:trPr>
        <w:tc>
          <w:tcPr>
            <w:tcW w:w="273" w:type="pct"/>
            <w:vMerge w:val="restart"/>
            <w:vAlign w:val="center"/>
          </w:tcPr>
          <w:p w14:paraId="567C7FF1" w14:textId="77777777" w:rsidR="00155E89" w:rsidRPr="00C57503" w:rsidRDefault="00155E89" w:rsidP="00155E89">
            <w:pPr>
              <w:spacing w:line="288" w:lineRule="auto"/>
              <w:jc w:val="center"/>
            </w:pPr>
          </w:p>
          <w:p w14:paraId="01452316" w14:textId="77777777" w:rsidR="00155E89" w:rsidRPr="00C57503" w:rsidRDefault="00155E89" w:rsidP="00155E89">
            <w:pPr>
              <w:spacing w:line="288" w:lineRule="auto"/>
              <w:jc w:val="center"/>
            </w:pPr>
            <w:r w:rsidRPr="00C57503">
              <w:t>8</w:t>
            </w:r>
          </w:p>
        </w:tc>
        <w:tc>
          <w:tcPr>
            <w:tcW w:w="277" w:type="pct"/>
            <w:vAlign w:val="center"/>
          </w:tcPr>
          <w:p w14:paraId="545FB0FF" w14:textId="77777777" w:rsidR="00155E89" w:rsidRPr="00C57503" w:rsidRDefault="00155E89" w:rsidP="00155E89">
            <w:pPr>
              <w:spacing w:line="288" w:lineRule="auto"/>
              <w:jc w:val="center"/>
            </w:pPr>
            <w:r w:rsidRPr="00C57503">
              <w:t>17+18</w:t>
            </w:r>
          </w:p>
        </w:tc>
        <w:tc>
          <w:tcPr>
            <w:tcW w:w="2263" w:type="pct"/>
            <w:vAlign w:val="center"/>
          </w:tcPr>
          <w:p w14:paraId="761614B4" w14:textId="77777777" w:rsidR="00155E89" w:rsidRPr="00C57503" w:rsidRDefault="00155E89" w:rsidP="00155E89">
            <w:pPr>
              <w:spacing w:line="288" w:lineRule="auto"/>
              <w:rPr>
                <w:b/>
              </w:rPr>
            </w:pPr>
            <w:r w:rsidRPr="00C57503">
              <w:rPr>
                <w:b/>
              </w:rPr>
              <w:t xml:space="preserve">Bài 3: </w:t>
            </w:r>
            <w:r w:rsidRPr="00C57503">
              <w:rPr>
                <w:bCs/>
              </w:rPr>
              <w:t>Kĩ thuật chuyền bóng thấp tay bằng hai tay trước mặt</w:t>
            </w:r>
          </w:p>
        </w:tc>
        <w:tc>
          <w:tcPr>
            <w:tcW w:w="375" w:type="pct"/>
            <w:vMerge w:val="restart"/>
            <w:vAlign w:val="center"/>
          </w:tcPr>
          <w:p w14:paraId="4825428A" w14:textId="77777777" w:rsidR="00155E89" w:rsidRPr="00C57503" w:rsidRDefault="00155E89" w:rsidP="00155E89">
            <w:pPr>
              <w:spacing w:line="288" w:lineRule="auto"/>
            </w:pPr>
          </w:p>
          <w:p w14:paraId="5876796E" w14:textId="77777777" w:rsidR="00155E89" w:rsidRPr="00C57503" w:rsidRDefault="00155E89" w:rsidP="00155E89">
            <w:pPr>
              <w:spacing w:line="288" w:lineRule="auto"/>
              <w:jc w:val="center"/>
            </w:pPr>
            <w:r w:rsidRPr="00C57503">
              <w:t>08</w:t>
            </w:r>
          </w:p>
        </w:tc>
        <w:tc>
          <w:tcPr>
            <w:tcW w:w="456" w:type="pct"/>
            <w:vMerge w:val="restart"/>
            <w:vAlign w:val="center"/>
          </w:tcPr>
          <w:p w14:paraId="541D4DDF" w14:textId="77777777" w:rsidR="00155E89" w:rsidRPr="00C57503" w:rsidRDefault="00155E89" w:rsidP="00155E89">
            <w:pPr>
              <w:spacing w:line="288" w:lineRule="auto"/>
            </w:pPr>
          </w:p>
          <w:p w14:paraId="034146D9" w14:textId="77777777" w:rsidR="00155E89" w:rsidRPr="00C57503" w:rsidRDefault="00155E89" w:rsidP="00155E89">
            <w:pPr>
              <w:spacing w:line="288" w:lineRule="auto"/>
            </w:pPr>
          </w:p>
          <w:p w14:paraId="7A479658" w14:textId="77777777" w:rsidR="00155E89" w:rsidRPr="00C57503" w:rsidRDefault="00155E89" w:rsidP="00155E89">
            <w:pPr>
              <w:spacing w:line="288" w:lineRule="auto"/>
              <w:jc w:val="center"/>
            </w:pPr>
            <w:r w:rsidRPr="00C57503">
              <w:t>Tuần</w:t>
            </w:r>
          </w:p>
          <w:p w14:paraId="275FB1EC" w14:textId="77777777" w:rsidR="00155E89" w:rsidRPr="00C57503" w:rsidRDefault="00155E89" w:rsidP="00155E89">
            <w:pPr>
              <w:spacing w:line="288" w:lineRule="auto"/>
              <w:jc w:val="center"/>
            </w:pPr>
            <w:r w:rsidRPr="00C57503">
              <w:t>9 - 12</w:t>
            </w:r>
          </w:p>
        </w:tc>
        <w:tc>
          <w:tcPr>
            <w:tcW w:w="760" w:type="pct"/>
            <w:vAlign w:val="center"/>
          </w:tcPr>
          <w:p w14:paraId="1D397032"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F91F040" w14:textId="77777777" w:rsidR="00155E89" w:rsidRPr="00C57503" w:rsidRDefault="00155E89" w:rsidP="00155E89">
            <w:pPr>
              <w:spacing w:line="288" w:lineRule="auto"/>
              <w:jc w:val="center"/>
            </w:pPr>
            <w:r w:rsidRPr="00C57503">
              <w:t>Sân bóng chuyền</w:t>
            </w:r>
          </w:p>
        </w:tc>
      </w:tr>
      <w:tr w:rsidR="00155E89" w:rsidRPr="00C57503" w14:paraId="61EB0A8C" w14:textId="77777777" w:rsidTr="00155E89">
        <w:trPr>
          <w:trHeight w:val="576"/>
        </w:trPr>
        <w:tc>
          <w:tcPr>
            <w:tcW w:w="273" w:type="pct"/>
            <w:vMerge/>
            <w:vAlign w:val="center"/>
          </w:tcPr>
          <w:p w14:paraId="7FF37351" w14:textId="77777777" w:rsidR="00155E89" w:rsidRPr="00C57503" w:rsidRDefault="00155E89" w:rsidP="00155E89">
            <w:pPr>
              <w:spacing w:line="288" w:lineRule="auto"/>
              <w:jc w:val="center"/>
            </w:pPr>
          </w:p>
        </w:tc>
        <w:tc>
          <w:tcPr>
            <w:tcW w:w="277" w:type="pct"/>
            <w:vAlign w:val="center"/>
          </w:tcPr>
          <w:p w14:paraId="399BDB58" w14:textId="77777777" w:rsidR="00155E89" w:rsidRPr="00C57503" w:rsidRDefault="00155E89" w:rsidP="00155E89">
            <w:pPr>
              <w:spacing w:line="288" w:lineRule="auto"/>
              <w:jc w:val="center"/>
            </w:pPr>
            <w:r w:rsidRPr="00C57503">
              <w:t>19+20</w:t>
            </w:r>
          </w:p>
        </w:tc>
        <w:tc>
          <w:tcPr>
            <w:tcW w:w="2263" w:type="pct"/>
            <w:vAlign w:val="center"/>
          </w:tcPr>
          <w:p w14:paraId="2B3A8E9E" w14:textId="77777777" w:rsidR="00155E89" w:rsidRPr="00C57503" w:rsidRDefault="00155E89" w:rsidP="00155E89">
            <w:pPr>
              <w:spacing w:line="288" w:lineRule="auto"/>
              <w:rPr>
                <w:b/>
              </w:rPr>
            </w:pPr>
            <w:r w:rsidRPr="00C57503">
              <w:rPr>
                <w:b/>
              </w:rPr>
              <w:t xml:space="preserve">Bài 3: </w:t>
            </w:r>
            <w:r w:rsidRPr="00C57503">
              <w:rPr>
                <w:bCs/>
              </w:rPr>
              <w:t>Kĩ thuật chuyền bóng thấp tay bằng hai tay trước mặt</w:t>
            </w:r>
          </w:p>
        </w:tc>
        <w:tc>
          <w:tcPr>
            <w:tcW w:w="375" w:type="pct"/>
            <w:vMerge/>
            <w:vAlign w:val="center"/>
          </w:tcPr>
          <w:p w14:paraId="007E2077" w14:textId="77777777" w:rsidR="00155E89" w:rsidRPr="00C57503" w:rsidRDefault="00155E89" w:rsidP="00155E89">
            <w:pPr>
              <w:spacing w:line="288" w:lineRule="auto"/>
              <w:jc w:val="center"/>
            </w:pPr>
          </w:p>
        </w:tc>
        <w:tc>
          <w:tcPr>
            <w:tcW w:w="456" w:type="pct"/>
            <w:vMerge/>
            <w:vAlign w:val="center"/>
          </w:tcPr>
          <w:p w14:paraId="01B01946" w14:textId="77777777" w:rsidR="00155E89" w:rsidRPr="00C57503" w:rsidRDefault="00155E89" w:rsidP="00155E89">
            <w:pPr>
              <w:spacing w:line="288" w:lineRule="auto"/>
              <w:jc w:val="center"/>
            </w:pPr>
          </w:p>
        </w:tc>
        <w:tc>
          <w:tcPr>
            <w:tcW w:w="760" w:type="pct"/>
            <w:vAlign w:val="center"/>
          </w:tcPr>
          <w:p w14:paraId="5BC65411"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6293FA02" w14:textId="77777777" w:rsidR="00155E89" w:rsidRPr="00C57503" w:rsidRDefault="00155E89" w:rsidP="00155E89">
            <w:pPr>
              <w:spacing w:line="288" w:lineRule="auto"/>
              <w:jc w:val="center"/>
            </w:pPr>
            <w:r w:rsidRPr="00C57503">
              <w:t>Sân bóng chuyền</w:t>
            </w:r>
          </w:p>
        </w:tc>
      </w:tr>
      <w:tr w:rsidR="00155E89" w:rsidRPr="00C57503" w14:paraId="150BDF19" w14:textId="77777777" w:rsidTr="00155E89">
        <w:trPr>
          <w:trHeight w:val="576"/>
        </w:trPr>
        <w:tc>
          <w:tcPr>
            <w:tcW w:w="273" w:type="pct"/>
            <w:vMerge/>
            <w:vAlign w:val="center"/>
          </w:tcPr>
          <w:p w14:paraId="11008550" w14:textId="77777777" w:rsidR="00155E89" w:rsidRPr="00C57503" w:rsidRDefault="00155E89" w:rsidP="00155E89">
            <w:pPr>
              <w:spacing w:line="288" w:lineRule="auto"/>
              <w:jc w:val="center"/>
            </w:pPr>
          </w:p>
        </w:tc>
        <w:tc>
          <w:tcPr>
            <w:tcW w:w="277" w:type="pct"/>
            <w:vAlign w:val="center"/>
          </w:tcPr>
          <w:p w14:paraId="5C07097B" w14:textId="77777777" w:rsidR="00155E89" w:rsidRPr="00C57503" w:rsidRDefault="00155E89" w:rsidP="00155E89">
            <w:pPr>
              <w:spacing w:line="288" w:lineRule="auto"/>
              <w:jc w:val="center"/>
            </w:pPr>
            <w:r w:rsidRPr="00C57503">
              <w:t>21+22</w:t>
            </w:r>
          </w:p>
        </w:tc>
        <w:tc>
          <w:tcPr>
            <w:tcW w:w="2263" w:type="pct"/>
            <w:vAlign w:val="center"/>
          </w:tcPr>
          <w:p w14:paraId="15038F19" w14:textId="77777777" w:rsidR="00155E89" w:rsidRPr="00C57503" w:rsidRDefault="00155E89" w:rsidP="00155E89">
            <w:pPr>
              <w:spacing w:line="288" w:lineRule="auto"/>
              <w:rPr>
                <w:b/>
              </w:rPr>
            </w:pPr>
            <w:r w:rsidRPr="00C57503">
              <w:rPr>
                <w:b/>
              </w:rPr>
              <w:t xml:space="preserve">Bài 3: </w:t>
            </w:r>
            <w:r w:rsidRPr="00C57503">
              <w:rPr>
                <w:bCs/>
              </w:rPr>
              <w:t>Kĩ thuật chuyền bóng thấp tay bằng hai tay trước mặt</w:t>
            </w:r>
          </w:p>
        </w:tc>
        <w:tc>
          <w:tcPr>
            <w:tcW w:w="375" w:type="pct"/>
            <w:vMerge/>
            <w:vAlign w:val="center"/>
          </w:tcPr>
          <w:p w14:paraId="44957CA3" w14:textId="77777777" w:rsidR="00155E89" w:rsidRPr="00C57503" w:rsidRDefault="00155E89" w:rsidP="00155E89">
            <w:pPr>
              <w:spacing w:line="288" w:lineRule="auto"/>
              <w:jc w:val="center"/>
            </w:pPr>
          </w:p>
        </w:tc>
        <w:tc>
          <w:tcPr>
            <w:tcW w:w="456" w:type="pct"/>
            <w:vMerge/>
            <w:vAlign w:val="center"/>
          </w:tcPr>
          <w:p w14:paraId="35DB48CA" w14:textId="77777777" w:rsidR="00155E89" w:rsidRPr="00C57503" w:rsidRDefault="00155E89" w:rsidP="00155E89">
            <w:pPr>
              <w:spacing w:line="288" w:lineRule="auto"/>
              <w:jc w:val="center"/>
            </w:pPr>
          </w:p>
        </w:tc>
        <w:tc>
          <w:tcPr>
            <w:tcW w:w="760" w:type="pct"/>
            <w:vAlign w:val="center"/>
          </w:tcPr>
          <w:p w14:paraId="3884437A"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451D6DD8" w14:textId="77777777" w:rsidR="00155E89" w:rsidRPr="00C57503" w:rsidRDefault="00155E89" w:rsidP="00155E89">
            <w:pPr>
              <w:spacing w:line="288" w:lineRule="auto"/>
              <w:jc w:val="center"/>
            </w:pPr>
            <w:r w:rsidRPr="00C57503">
              <w:t>Sân bóng chuyền</w:t>
            </w:r>
          </w:p>
        </w:tc>
      </w:tr>
      <w:tr w:rsidR="00155E89" w:rsidRPr="00C57503" w14:paraId="7B5039E8" w14:textId="77777777" w:rsidTr="00155E89">
        <w:trPr>
          <w:trHeight w:val="576"/>
        </w:trPr>
        <w:tc>
          <w:tcPr>
            <w:tcW w:w="273" w:type="pct"/>
            <w:vMerge/>
            <w:vAlign w:val="center"/>
          </w:tcPr>
          <w:p w14:paraId="037A7D94" w14:textId="77777777" w:rsidR="00155E89" w:rsidRPr="00C57503" w:rsidRDefault="00155E89" w:rsidP="00155E89">
            <w:pPr>
              <w:spacing w:line="288" w:lineRule="auto"/>
              <w:jc w:val="center"/>
            </w:pPr>
          </w:p>
        </w:tc>
        <w:tc>
          <w:tcPr>
            <w:tcW w:w="277" w:type="pct"/>
            <w:vAlign w:val="center"/>
          </w:tcPr>
          <w:p w14:paraId="0D3052C9" w14:textId="77777777" w:rsidR="00155E89" w:rsidRPr="00C57503" w:rsidRDefault="00155E89" w:rsidP="00155E89">
            <w:pPr>
              <w:spacing w:line="288" w:lineRule="auto"/>
              <w:jc w:val="center"/>
            </w:pPr>
            <w:r w:rsidRPr="00C57503">
              <w:t>23+24</w:t>
            </w:r>
          </w:p>
        </w:tc>
        <w:tc>
          <w:tcPr>
            <w:tcW w:w="2263" w:type="pct"/>
            <w:vAlign w:val="center"/>
          </w:tcPr>
          <w:p w14:paraId="11E4AF75" w14:textId="77777777" w:rsidR="00155E89" w:rsidRPr="00C57503" w:rsidRDefault="00155E89" w:rsidP="00155E89">
            <w:pPr>
              <w:spacing w:line="288" w:lineRule="auto"/>
              <w:rPr>
                <w:b/>
              </w:rPr>
            </w:pPr>
            <w:r w:rsidRPr="00C57503">
              <w:rPr>
                <w:b/>
              </w:rPr>
              <w:t xml:space="preserve">Bài 3: </w:t>
            </w:r>
            <w:r w:rsidRPr="00C57503">
              <w:rPr>
                <w:bCs/>
              </w:rPr>
              <w:t>Kĩ thuật chuyền bóng thấp tay bằng hai tay trước mặt</w:t>
            </w:r>
          </w:p>
        </w:tc>
        <w:tc>
          <w:tcPr>
            <w:tcW w:w="375" w:type="pct"/>
            <w:vMerge/>
            <w:vAlign w:val="center"/>
          </w:tcPr>
          <w:p w14:paraId="0D2BC518" w14:textId="77777777" w:rsidR="00155E89" w:rsidRPr="00C57503" w:rsidRDefault="00155E89" w:rsidP="00155E89">
            <w:pPr>
              <w:spacing w:line="288" w:lineRule="auto"/>
              <w:jc w:val="center"/>
            </w:pPr>
          </w:p>
        </w:tc>
        <w:tc>
          <w:tcPr>
            <w:tcW w:w="456" w:type="pct"/>
            <w:vMerge/>
            <w:vAlign w:val="center"/>
          </w:tcPr>
          <w:p w14:paraId="6334D5ED" w14:textId="77777777" w:rsidR="00155E89" w:rsidRPr="00C57503" w:rsidRDefault="00155E89" w:rsidP="00155E89">
            <w:pPr>
              <w:spacing w:line="288" w:lineRule="auto"/>
              <w:jc w:val="center"/>
            </w:pPr>
          </w:p>
        </w:tc>
        <w:tc>
          <w:tcPr>
            <w:tcW w:w="760" w:type="pct"/>
            <w:vAlign w:val="center"/>
          </w:tcPr>
          <w:p w14:paraId="7CFFC561"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7B4403BC" w14:textId="77777777" w:rsidR="00155E89" w:rsidRPr="00C57503" w:rsidRDefault="00155E89" w:rsidP="00155E89">
            <w:pPr>
              <w:spacing w:line="288" w:lineRule="auto"/>
              <w:jc w:val="center"/>
            </w:pPr>
            <w:r w:rsidRPr="00C57503">
              <w:t>Sân bóng chuyền</w:t>
            </w:r>
          </w:p>
        </w:tc>
      </w:tr>
      <w:tr w:rsidR="00155E89" w:rsidRPr="00C57503" w14:paraId="0404AB3A" w14:textId="77777777" w:rsidTr="00155E89">
        <w:trPr>
          <w:trHeight w:val="576"/>
        </w:trPr>
        <w:tc>
          <w:tcPr>
            <w:tcW w:w="273" w:type="pct"/>
            <w:vMerge w:val="restart"/>
            <w:vAlign w:val="center"/>
          </w:tcPr>
          <w:p w14:paraId="4FCA67CD" w14:textId="77777777" w:rsidR="00155E89" w:rsidRPr="00C57503" w:rsidRDefault="00155E89" w:rsidP="00155E89">
            <w:pPr>
              <w:spacing w:line="288" w:lineRule="auto"/>
              <w:jc w:val="center"/>
            </w:pPr>
          </w:p>
          <w:p w14:paraId="22FCFA51" w14:textId="77777777" w:rsidR="00155E89" w:rsidRPr="00C57503" w:rsidRDefault="00155E89" w:rsidP="00155E89">
            <w:pPr>
              <w:spacing w:line="288" w:lineRule="auto"/>
              <w:jc w:val="center"/>
            </w:pPr>
            <w:r w:rsidRPr="00C57503">
              <w:t>9</w:t>
            </w:r>
          </w:p>
        </w:tc>
        <w:tc>
          <w:tcPr>
            <w:tcW w:w="277" w:type="pct"/>
            <w:vAlign w:val="center"/>
          </w:tcPr>
          <w:p w14:paraId="5E1BBCE8" w14:textId="77777777" w:rsidR="00155E89" w:rsidRPr="00C57503" w:rsidRDefault="00155E89" w:rsidP="00155E89">
            <w:pPr>
              <w:spacing w:line="288" w:lineRule="auto"/>
              <w:jc w:val="center"/>
            </w:pPr>
            <w:r w:rsidRPr="00C57503">
              <w:t>25+26</w:t>
            </w:r>
          </w:p>
        </w:tc>
        <w:tc>
          <w:tcPr>
            <w:tcW w:w="2263" w:type="pct"/>
            <w:vAlign w:val="center"/>
          </w:tcPr>
          <w:p w14:paraId="692AF50F" w14:textId="77777777" w:rsidR="00155E89" w:rsidRPr="00C57503" w:rsidRDefault="00155E89" w:rsidP="00155E89">
            <w:pPr>
              <w:spacing w:line="288" w:lineRule="auto"/>
            </w:pPr>
            <w:r w:rsidRPr="00C57503">
              <w:rPr>
                <w:b/>
                <w:bCs/>
              </w:rPr>
              <w:t xml:space="preserve">Bài 4: </w:t>
            </w:r>
            <w:r w:rsidRPr="00C57503">
              <w:t>Kỹ thuật chuyền bóng cao tay bằng hai tay trước mặt</w:t>
            </w:r>
          </w:p>
        </w:tc>
        <w:tc>
          <w:tcPr>
            <w:tcW w:w="375" w:type="pct"/>
            <w:vMerge w:val="restart"/>
            <w:vAlign w:val="center"/>
          </w:tcPr>
          <w:p w14:paraId="3008260E" w14:textId="77777777" w:rsidR="00155E89" w:rsidRPr="00C57503" w:rsidRDefault="00155E89" w:rsidP="00155E89">
            <w:pPr>
              <w:spacing w:line="288" w:lineRule="auto"/>
            </w:pPr>
          </w:p>
          <w:p w14:paraId="43A8A640" w14:textId="77777777" w:rsidR="00155E89" w:rsidRPr="00C57503" w:rsidRDefault="00155E89" w:rsidP="00155E89">
            <w:pPr>
              <w:spacing w:line="288" w:lineRule="auto"/>
              <w:jc w:val="center"/>
            </w:pPr>
            <w:r w:rsidRPr="00C57503">
              <w:t>08</w:t>
            </w:r>
          </w:p>
        </w:tc>
        <w:tc>
          <w:tcPr>
            <w:tcW w:w="456" w:type="pct"/>
            <w:vMerge w:val="restart"/>
            <w:vAlign w:val="center"/>
          </w:tcPr>
          <w:p w14:paraId="37FEC3CF" w14:textId="77777777" w:rsidR="00155E89" w:rsidRPr="00C57503" w:rsidRDefault="00155E89" w:rsidP="00155E89">
            <w:pPr>
              <w:spacing w:line="288" w:lineRule="auto"/>
            </w:pPr>
          </w:p>
          <w:p w14:paraId="43AABEE1" w14:textId="77777777" w:rsidR="00155E89" w:rsidRPr="00C57503" w:rsidRDefault="00155E89" w:rsidP="00155E89">
            <w:pPr>
              <w:spacing w:line="288" w:lineRule="auto"/>
              <w:jc w:val="center"/>
            </w:pPr>
          </w:p>
          <w:p w14:paraId="0869A00C" w14:textId="77777777" w:rsidR="00155E89" w:rsidRPr="00C57503" w:rsidRDefault="00155E89" w:rsidP="00155E89">
            <w:pPr>
              <w:spacing w:line="288" w:lineRule="auto"/>
              <w:jc w:val="center"/>
            </w:pPr>
            <w:r w:rsidRPr="00C57503">
              <w:t>Tuần</w:t>
            </w:r>
          </w:p>
          <w:p w14:paraId="572DABD3" w14:textId="77777777" w:rsidR="00155E89" w:rsidRPr="00C57503" w:rsidRDefault="00155E89" w:rsidP="00155E89">
            <w:pPr>
              <w:spacing w:line="288" w:lineRule="auto"/>
              <w:jc w:val="center"/>
            </w:pPr>
            <w:r w:rsidRPr="00C57503">
              <w:t>13 - 16</w:t>
            </w:r>
          </w:p>
        </w:tc>
        <w:tc>
          <w:tcPr>
            <w:tcW w:w="760" w:type="pct"/>
            <w:vAlign w:val="center"/>
          </w:tcPr>
          <w:p w14:paraId="0E2591BA"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2543867" w14:textId="77777777" w:rsidR="00155E89" w:rsidRPr="00C57503" w:rsidRDefault="00155E89" w:rsidP="00155E89">
            <w:pPr>
              <w:spacing w:line="288" w:lineRule="auto"/>
              <w:jc w:val="center"/>
            </w:pPr>
            <w:r w:rsidRPr="00C57503">
              <w:t>Sân bóng chuyền</w:t>
            </w:r>
          </w:p>
        </w:tc>
      </w:tr>
      <w:tr w:rsidR="00155E89" w:rsidRPr="00C57503" w14:paraId="133F01CA" w14:textId="77777777" w:rsidTr="00155E89">
        <w:trPr>
          <w:trHeight w:val="576"/>
        </w:trPr>
        <w:tc>
          <w:tcPr>
            <w:tcW w:w="273" w:type="pct"/>
            <w:vMerge/>
            <w:vAlign w:val="center"/>
          </w:tcPr>
          <w:p w14:paraId="42298173" w14:textId="77777777" w:rsidR="00155E89" w:rsidRPr="00C57503" w:rsidRDefault="00155E89" w:rsidP="00155E89">
            <w:pPr>
              <w:spacing w:line="288" w:lineRule="auto"/>
              <w:jc w:val="center"/>
            </w:pPr>
          </w:p>
        </w:tc>
        <w:tc>
          <w:tcPr>
            <w:tcW w:w="277" w:type="pct"/>
            <w:vAlign w:val="center"/>
          </w:tcPr>
          <w:p w14:paraId="4D57E727" w14:textId="77777777" w:rsidR="00155E89" w:rsidRPr="00C57503" w:rsidRDefault="00155E89" w:rsidP="00155E89">
            <w:pPr>
              <w:spacing w:line="288" w:lineRule="auto"/>
              <w:jc w:val="center"/>
            </w:pPr>
            <w:r w:rsidRPr="00C57503">
              <w:t>27+28</w:t>
            </w:r>
          </w:p>
        </w:tc>
        <w:tc>
          <w:tcPr>
            <w:tcW w:w="2263" w:type="pct"/>
            <w:vAlign w:val="center"/>
          </w:tcPr>
          <w:p w14:paraId="404B9CDC" w14:textId="77777777" w:rsidR="00155E89" w:rsidRPr="00C57503" w:rsidRDefault="00155E89" w:rsidP="00155E89">
            <w:pPr>
              <w:spacing w:line="288" w:lineRule="auto"/>
            </w:pPr>
            <w:r w:rsidRPr="00C57503">
              <w:rPr>
                <w:b/>
                <w:bCs/>
              </w:rPr>
              <w:t xml:space="preserve">Bài 4: </w:t>
            </w:r>
            <w:r w:rsidRPr="00C57503">
              <w:t>Kỹ thuật chuyền bóng cao tay bằng hai tay trước mặt</w:t>
            </w:r>
          </w:p>
        </w:tc>
        <w:tc>
          <w:tcPr>
            <w:tcW w:w="375" w:type="pct"/>
            <w:vMerge/>
            <w:vAlign w:val="center"/>
          </w:tcPr>
          <w:p w14:paraId="2FCD67A9" w14:textId="77777777" w:rsidR="00155E89" w:rsidRPr="00C57503" w:rsidRDefault="00155E89" w:rsidP="00155E89">
            <w:pPr>
              <w:spacing w:line="288" w:lineRule="auto"/>
              <w:jc w:val="center"/>
            </w:pPr>
          </w:p>
        </w:tc>
        <w:tc>
          <w:tcPr>
            <w:tcW w:w="456" w:type="pct"/>
            <w:vMerge/>
            <w:vAlign w:val="center"/>
          </w:tcPr>
          <w:p w14:paraId="760E79A9" w14:textId="77777777" w:rsidR="00155E89" w:rsidRPr="00C57503" w:rsidRDefault="00155E89" w:rsidP="00155E89">
            <w:pPr>
              <w:spacing w:line="288" w:lineRule="auto"/>
              <w:jc w:val="center"/>
            </w:pPr>
          </w:p>
        </w:tc>
        <w:tc>
          <w:tcPr>
            <w:tcW w:w="760" w:type="pct"/>
            <w:vAlign w:val="center"/>
          </w:tcPr>
          <w:p w14:paraId="245E3C3C"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4E399CBE" w14:textId="77777777" w:rsidR="00155E89" w:rsidRPr="00C57503" w:rsidRDefault="00155E89" w:rsidP="00155E89">
            <w:pPr>
              <w:spacing w:line="288" w:lineRule="auto"/>
              <w:jc w:val="center"/>
            </w:pPr>
            <w:r w:rsidRPr="00C57503">
              <w:t>Sân bóng chuyền</w:t>
            </w:r>
          </w:p>
        </w:tc>
      </w:tr>
      <w:tr w:rsidR="00155E89" w:rsidRPr="00C57503" w14:paraId="43AF8787" w14:textId="77777777" w:rsidTr="00155E89">
        <w:trPr>
          <w:trHeight w:val="576"/>
        </w:trPr>
        <w:tc>
          <w:tcPr>
            <w:tcW w:w="273" w:type="pct"/>
            <w:vMerge/>
            <w:vAlign w:val="center"/>
          </w:tcPr>
          <w:p w14:paraId="733450E9" w14:textId="77777777" w:rsidR="00155E89" w:rsidRPr="00C57503" w:rsidRDefault="00155E89" w:rsidP="00155E89">
            <w:pPr>
              <w:spacing w:line="288" w:lineRule="auto"/>
              <w:jc w:val="center"/>
            </w:pPr>
          </w:p>
        </w:tc>
        <w:tc>
          <w:tcPr>
            <w:tcW w:w="277" w:type="pct"/>
            <w:vAlign w:val="center"/>
          </w:tcPr>
          <w:p w14:paraId="3910F321" w14:textId="77777777" w:rsidR="00155E89" w:rsidRPr="00C57503" w:rsidRDefault="00155E89" w:rsidP="00155E89">
            <w:pPr>
              <w:spacing w:line="288" w:lineRule="auto"/>
              <w:jc w:val="center"/>
            </w:pPr>
            <w:r w:rsidRPr="00C57503">
              <w:t>29+30</w:t>
            </w:r>
          </w:p>
        </w:tc>
        <w:tc>
          <w:tcPr>
            <w:tcW w:w="2263" w:type="pct"/>
            <w:vAlign w:val="center"/>
          </w:tcPr>
          <w:p w14:paraId="5A4C15D3" w14:textId="77777777" w:rsidR="00155E89" w:rsidRPr="00C57503" w:rsidRDefault="00155E89" w:rsidP="00155E89">
            <w:pPr>
              <w:spacing w:line="288" w:lineRule="auto"/>
            </w:pPr>
            <w:r w:rsidRPr="00C57503">
              <w:rPr>
                <w:b/>
                <w:bCs/>
              </w:rPr>
              <w:t xml:space="preserve">Bài 4: </w:t>
            </w:r>
            <w:r w:rsidRPr="00C57503">
              <w:t>Kỹ thuật chuyền bóng cao tay bằng hai tay trước mặt</w:t>
            </w:r>
          </w:p>
        </w:tc>
        <w:tc>
          <w:tcPr>
            <w:tcW w:w="375" w:type="pct"/>
            <w:vMerge/>
            <w:vAlign w:val="center"/>
          </w:tcPr>
          <w:p w14:paraId="33EE1B84" w14:textId="77777777" w:rsidR="00155E89" w:rsidRPr="00C57503" w:rsidRDefault="00155E89" w:rsidP="00155E89">
            <w:pPr>
              <w:spacing w:line="288" w:lineRule="auto"/>
              <w:jc w:val="center"/>
            </w:pPr>
          </w:p>
        </w:tc>
        <w:tc>
          <w:tcPr>
            <w:tcW w:w="456" w:type="pct"/>
            <w:vMerge/>
            <w:vAlign w:val="center"/>
          </w:tcPr>
          <w:p w14:paraId="50A264F4" w14:textId="77777777" w:rsidR="00155E89" w:rsidRPr="00C57503" w:rsidRDefault="00155E89" w:rsidP="00155E89">
            <w:pPr>
              <w:spacing w:line="288" w:lineRule="auto"/>
              <w:jc w:val="center"/>
            </w:pPr>
          </w:p>
        </w:tc>
        <w:tc>
          <w:tcPr>
            <w:tcW w:w="760" w:type="pct"/>
            <w:vAlign w:val="center"/>
          </w:tcPr>
          <w:p w14:paraId="0107C1DB"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21A4A08A" w14:textId="77777777" w:rsidR="00155E89" w:rsidRPr="00C57503" w:rsidRDefault="00155E89" w:rsidP="00155E89">
            <w:pPr>
              <w:spacing w:line="288" w:lineRule="auto"/>
              <w:jc w:val="center"/>
            </w:pPr>
            <w:r w:rsidRPr="00C57503">
              <w:t>Sân bóng chuyền</w:t>
            </w:r>
          </w:p>
        </w:tc>
      </w:tr>
      <w:tr w:rsidR="00155E89" w:rsidRPr="00C57503" w14:paraId="0C1E616A" w14:textId="77777777" w:rsidTr="00155E89">
        <w:trPr>
          <w:trHeight w:val="576"/>
        </w:trPr>
        <w:tc>
          <w:tcPr>
            <w:tcW w:w="273" w:type="pct"/>
            <w:vMerge/>
            <w:vAlign w:val="center"/>
          </w:tcPr>
          <w:p w14:paraId="3FEF30A1" w14:textId="77777777" w:rsidR="00155E89" w:rsidRPr="00C57503" w:rsidRDefault="00155E89" w:rsidP="00155E89">
            <w:pPr>
              <w:spacing w:line="288" w:lineRule="auto"/>
              <w:jc w:val="center"/>
            </w:pPr>
          </w:p>
        </w:tc>
        <w:tc>
          <w:tcPr>
            <w:tcW w:w="277" w:type="pct"/>
            <w:vAlign w:val="center"/>
          </w:tcPr>
          <w:p w14:paraId="562965E8" w14:textId="77777777" w:rsidR="00155E89" w:rsidRPr="00C57503" w:rsidRDefault="00155E89" w:rsidP="00155E89">
            <w:pPr>
              <w:spacing w:line="288" w:lineRule="auto"/>
              <w:jc w:val="center"/>
            </w:pPr>
            <w:r w:rsidRPr="00C57503">
              <w:t>31+32</w:t>
            </w:r>
          </w:p>
        </w:tc>
        <w:tc>
          <w:tcPr>
            <w:tcW w:w="2263" w:type="pct"/>
            <w:vAlign w:val="center"/>
          </w:tcPr>
          <w:p w14:paraId="0D3751D2" w14:textId="77777777" w:rsidR="00155E89" w:rsidRPr="00C57503" w:rsidRDefault="00155E89" w:rsidP="00155E89">
            <w:pPr>
              <w:spacing w:line="288" w:lineRule="auto"/>
            </w:pPr>
            <w:r w:rsidRPr="00C57503">
              <w:rPr>
                <w:b/>
                <w:bCs/>
              </w:rPr>
              <w:t xml:space="preserve">Bài 4: </w:t>
            </w:r>
            <w:r w:rsidRPr="00C57503">
              <w:t>Kỹ thuật chuyền bóng cao tay bằng hai tay trước mặt</w:t>
            </w:r>
          </w:p>
        </w:tc>
        <w:tc>
          <w:tcPr>
            <w:tcW w:w="375" w:type="pct"/>
            <w:vMerge/>
            <w:vAlign w:val="center"/>
          </w:tcPr>
          <w:p w14:paraId="1E4AA548" w14:textId="77777777" w:rsidR="00155E89" w:rsidRPr="00C57503" w:rsidRDefault="00155E89" w:rsidP="00155E89">
            <w:pPr>
              <w:spacing w:line="288" w:lineRule="auto"/>
              <w:jc w:val="center"/>
            </w:pPr>
          </w:p>
        </w:tc>
        <w:tc>
          <w:tcPr>
            <w:tcW w:w="456" w:type="pct"/>
            <w:vMerge/>
            <w:vAlign w:val="center"/>
          </w:tcPr>
          <w:p w14:paraId="30B37347" w14:textId="77777777" w:rsidR="00155E89" w:rsidRPr="00C57503" w:rsidRDefault="00155E89" w:rsidP="00155E89">
            <w:pPr>
              <w:spacing w:line="288" w:lineRule="auto"/>
              <w:jc w:val="center"/>
            </w:pPr>
          </w:p>
        </w:tc>
        <w:tc>
          <w:tcPr>
            <w:tcW w:w="760" w:type="pct"/>
            <w:vAlign w:val="center"/>
          </w:tcPr>
          <w:p w14:paraId="6F5A4681"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754FA94A" w14:textId="77777777" w:rsidR="00155E89" w:rsidRPr="00C57503" w:rsidRDefault="00155E89" w:rsidP="00155E89">
            <w:pPr>
              <w:spacing w:line="288" w:lineRule="auto"/>
              <w:jc w:val="center"/>
            </w:pPr>
            <w:r w:rsidRPr="00C57503">
              <w:t>Sân bóng chuyền</w:t>
            </w:r>
          </w:p>
        </w:tc>
      </w:tr>
      <w:tr w:rsidR="00155E89" w:rsidRPr="00C57503" w14:paraId="7D6F7B27" w14:textId="77777777" w:rsidTr="00155E89">
        <w:trPr>
          <w:trHeight w:val="576"/>
        </w:trPr>
        <w:tc>
          <w:tcPr>
            <w:tcW w:w="273" w:type="pct"/>
            <w:vAlign w:val="center"/>
          </w:tcPr>
          <w:p w14:paraId="048BD7C8" w14:textId="77777777" w:rsidR="00155E89" w:rsidRPr="00C57503" w:rsidRDefault="00155E89" w:rsidP="00155E89">
            <w:pPr>
              <w:spacing w:line="288" w:lineRule="auto"/>
              <w:jc w:val="center"/>
            </w:pPr>
            <w:r w:rsidRPr="00C57503">
              <w:lastRenderedPageBreak/>
              <w:t>10</w:t>
            </w:r>
          </w:p>
        </w:tc>
        <w:tc>
          <w:tcPr>
            <w:tcW w:w="277" w:type="pct"/>
            <w:vAlign w:val="center"/>
          </w:tcPr>
          <w:p w14:paraId="03E1D6F2" w14:textId="77777777" w:rsidR="00155E89" w:rsidRPr="00C57503" w:rsidRDefault="00155E89" w:rsidP="00155E89">
            <w:pPr>
              <w:spacing w:line="288" w:lineRule="auto"/>
              <w:jc w:val="center"/>
              <w:rPr>
                <w:b/>
                <w:bCs/>
                <w:i/>
                <w:iCs/>
              </w:rPr>
            </w:pPr>
            <w:r w:rsidRPr="00C57503">
              <w:t>33-34</w:t>
            </w:r>
          </w:p>
        </w:tc>
        <w:tc>
          <w:tcPr>
            <w:tcW w:w="2263" w:type="pct"/>
            <w:vAlign w:val="center"/>
          </w:tcPr>
          <w:p w14:paraId="09FFB9BD" w14:textId="77777777" w:rsidR="00155E89" w:rsidRPr="00C57503" w:rsidRDefault="00155E89" w:rsidP="00155E89">
            <w:pPr>
              <w:spacing w:line="288" w:lineRule="auto"/>
              <w:jc w:val="center"/>
              <w:rPr>
                <w:b/>
                <w:bCs/>
                <w:i/>
                <w:iCs/>
              </w:rPr>
            </w:pPr>
            <w:r w:rsidRPr="00C57503">
              <w:rPr>
                <w:b/>
                <w:bCs/>
                <w:i/>
                <w:iCs/>
              </w:rPr>
              <w:t>Ôn tập - Kiểm tra học kỳ I</w:t>
            </w:r>
          </w:p>
        </w:tc>
        <w:tc>
          <w:tcPr>
            <w:tcW w:w="375" w:type="pct"/>
            <w:vAlign w:val="center"/>
          </w:tcPr>
          <w:p w14:paraId="32854780" w14:textId="77777777" w:rsidR="00155E89" w:rsidRPr="00C57503" w:rsidRDefault="00155E89" w:rsidP="00155E89">
            <w:pPr>
              <w:spacing w:line="288" w:lineRule="auto"/>
              <w:jc w:val="center"/>
            </w:pPr>
            <w:r w:rsidRPr="00C57503">
              <w:t>02</w:t>
            </w:r>
          </w:p>
        </w:tc>
        <w:tc>
          <w:tcPr>
            <w:tcW w:w="456" w:type="pct"/>
            <w:vAlign w:val="center"/>
          </w:tcPr>
          <w:p w14:paraId="3E14CA0C" w14:textId="77777777" w:rsidR="00155E89" w:rsidRPr="00C57503" w:rsidRDefault="00155E89" w:rsidP="00155E89">
            <w:pPr>
              <w:spacing w:line="288" w:lineRule="auto"/>
              <w:jc w:val="center"/>
            </w:pPr>
            <w:r w:rsidRPr="00C57503">
              <w:t>Tuần 17</w:t>
            </w:r>
          </w:p>
        </w:tc>
        <w:tc>
          <w:tcPr>
            <w:tcW w:w="760" w:type="pct"/>
            <w:vAlign w:val="center"/>
          </w:tcPr>
          <w:p w14:paraId="3E981250" w14:textId="77777777" w:rsidR="00155E89" w:rsidRPr="00C57503" w:rsidRDefault="00155E89" w:rsidP="00155E89">
            <w:pPr>
              <w:spacing w:line="288" w:lineRule="auto"/>
              <w:jc w:val="center"/>
            </w:pPr>
            <w:r w:rsidRPr="00C57503">
              <w:t>Danh sách, Cột lưới, quả bóng chuyền, còi</w:t>
            </w:r>
          </w:p>
        </w:tc>
        <w:tc>
          <w:tcPr>
            <w:tcW w:w="596" w:type="pct"/>
          </w:tcPr>
          <w:p w14:paraId="6B036CBD" w14:textId="77777777" w:rsidR="00155E89" w:rsidRPr="00C57503" w:rsidRDefault="00155E89" w:rsidP="00155E89">
            <w:pPr>
              <w:spacing w:line="288" w:lineRule="auto"/>
              <w:jc w:val="center"/>
            </w:pPr>
            <w:r w:rsidRPr="00C57503">
              <w:t>Sân bóng chuyền</w:t>
            </w:r>
          </w:p>
        </w:tc>
      </w:tr>
      <w:tr w:rsidR="00155E89" w:rsidRPr="00C57503" w14:paraId="5337C0E3" w14:textId="77777777" w:rsidTr="00155E89">
        <w:trPr>
          <w:trHeight w:val="576"/>
        </w:trPr>
        <w:tc>
          <w:tcPr>
            <w:tcW w:w="273" w:type="pct"/>
            <w:vAlign w:val="center"/>
          </w:tcPr>
          <w:p w14:paraId="38D487F8" w14:textId="77777777" w:rsidR="00155E89" w:rsidRPr="00C57503" w:rsidRDefault="00155E89" w:rsidP="00155E89">
            <w:pPr>
              <w:spacing w:line="288" w:lineRule="auto"/>
              <w:jc w:val="center"/>
            </w:pPr>
            <w:r w:rsidRPr="00C57503">
              <w:t>11</w:t>
            </w:r>
          </w:p>
        </w:tc>
        <w:tc>
          <w:tcPr>
            <w:tcW w:w="277" w:type="pct"/>
            <w:vAlign w:val="center"/>
          </w:tcPr>
          <w:p w14:paraId="4C711839" w14:textId="77777777" w:rsidR="00155E89" w:rsidRPr="00C57503" w:rsidRDefault="00155E89" w:rsidP="00155E89">
            <w:pPr>
              <w:spacing w:line="288" w:lineRule="auto"/>
              <w:jc w:val="center"/>
            </w:pPr>
            <w:r w:rsidRPr="00C57503">
              <w:t>35+36</w:t>
            </w:r>
          </w:p>
        </w:tc>
        <w:tc>
          <w:tcPr>
            <w:tcW w:w="2263" w:type="pct"/>
            <w:vAlign w:val="center"/>
          </w:tcPr>
          <w:p w14:paraId="29BB2876" w14:textId="77777777" w:rsidR="00155E89" w:rsidRPr="00C57503" w:rsidRDefault="00155E89" w:rsidP="00155E89">
            <w:pPr>
              <w:spacing w:line="288" w:lineRule="auto"/>
            </w:pPr>
            <w:r w:rsidRPr="00C57503">
              <w:rPr>
                <w:b/>
                <w:bCs/>
              </w:rPr>
              <w:t xml:space="preserve">Bài 4: </w:t>
            </w:r>
            <w:r w:rsidRPr="00C57503">
              <w:t>Kỹ thuật chuyền bóng cao tay bằng hai tay trước mặt</w:t>
            </w:r>
          </w:p>
        </w:tc>
        <w:tc>
          <w:tcPr>
            <w:tcW w:w="375" w:type="pct"/>
            <w:vAlign w:val="center"/>
          </w:tcPr>
          <w:p w14:paraId="0C0C03F9" w14:textId="77777777" w:rsidR="00155E89" w:rsidRPr="00C57503" w:rsidRDefault="00155E89" w:rsidP="00155E89">
            <w:pPr>
              <w:spacing w:line="288" w:lineRule="auto"/>
              <w:jc w:val="center"/>
            </w:pPr>
            <w:r w:rsidRPr="00C57503">
              <w:t>02</w:t>
            </w:r>
          </w:p>
        </w:tc>
        <w:tc>
          <w:tcPr>
            <w:tcW w:w="456" w:type="pct"/>
            <w:vAlign w:val="center"/>
          </w:tcPr>
          <w:p w14:paraId="44011769" w14:textId="77777777" w:rsidR="00155E89" w:rsidRPr="00C57503" w:rsidRDefault="00155E89" w:rsidP="00155E89">
            <w:pPr>
              <w:spacing w:line="288" w:lineRule="auto"/>
              <w:jc w:val="center"/>
            </w:pPr>
            <w:r w:rsidRPr="00C57503">
              <w:t>Tuần 18</w:t>
            </w:r>
          </w:p>
        </w:tc>
        <w:tc>
          <w:tcPr>
            <w:tcW w:w="760" w:type="pct"/>
            <w:vAlign w:val="center"/>
          </w:tcPr>
          <w:p w14:paraId="78EBFA92" w14:textId="77777777" w:rsidR="00155E89" w:rsidRPr="00C57503" w:rsidRDefault="00155E89" w:rsidP="00155E89">
            <w:pPr>
              <w:spacing w:line="288" w:lineRule="auto"/>
              <w:jc w:val="center"/>
            </w:pPr>
            <w:r w:rsidRPr="00C57503">
              <w:t>Tư liệu, Cột lưới, quả bóng chuyền, còi</w:t>
            </w:r>
          </w:p>
        </w:tc>
        <w:tc>
          <w:tcPr>
            <w:tcW w:w="596" w:type="pct"/>
          </w:tcPr>
          <w:p w14:paraId="0FF8B4AB" w14:textId="77777777" w:rsidR="00155E89" w:rsidRPr="00C57503" w:rsidRDefault="00155E89" w:rsidP="00155E89">
            <w:pPr>
              <w:spacing w:line="288" w:lineRule="auto"/>
              <w:jc w:val="center"/>
            </w:pPr>
            <w:r w:rsidRPr="00C57503">
              <w:t>Sân bóng chuyền</w:t>
            </w:r>
          </w:p>
        </w:tc>
      </w:tr>
      <w:tr w:rsidR="00155E89" w:rsidRPr="00C57503" w14:paraId="3161F372" w14:textId="77777777" w:rsidTr="00155E89">
        <w:trPr>
          <w:trHeight w:val="576"/>
        </w:trPr>
        <w:tc>
          <w:tcPr>
            <w:tcW w:w="5000" w:type="pct"/>
            <w:gridSpan w:val="7"/>
            <w:vAlign w:val="center"/>
          </w:tcPr>
          <w:p w14:paraId="1CEFAA38" w14:textId="77777777" w:rsidR="00155E89" w:rsidRPr="00C57503" w:rsidRDefault="00155E89" w:rsidP="00155E89">
            <w:pPr>
              <w:spacing w:line="288" w:lineRule="auto"/>
              <w:jc w:val="center"/>
            </w:pPr>
            <w:r w:rsidRPr="00C57503">
              <w:rPr>
                <w:b/>
              </w:rPr>
              <w:t>HỌC KỲ II: 17 TUẦN (34 TIẾT)</w:t>
            </w:r>
          </w:p>
        </w:tc>
      </w:tr>
      <w:tr w:rsidR="00155E89" w:rsidRPr="00C57503" w14:paraId="47694A9F" w14:textId="77777777" w:rsidTr="00155E89">
        <w:trPr>
          <w:trHeight w:val="576"/>
        </w:trPr>
        <w:tc>
          <w:tcPr>
            <w:tcW w:w="2813" w:type="pct"/>
            <w:gridSpan w:val="3"/>
            <w:vAlign w:val="center"/>
          </w:tcPr>
          <w:p w14:paraId="15C532BC" w14:textId="77777777" w:rsidR="00155E89" w:rsidRPr="00C57503" w:rsidRDefault="00155E89" w:rsidP="00155E89">
            <w:pPr>
              <w:spacing w:line="288" w:lineRule="auto"/>
              <w:jc w:val="center"/>
              <w:rPr>
                <w:b/>
                <w:bCs/>
              </w:rPr>
            </w:pPr>
            <w:r w:rsidRPr="00C57503">
              <w:rPr>
                <w:b/>
                <w:bCs/>
              </w:rPr>
              <w:t>Chủ đề 3: Kỹ thuật phát bóng, đập bóng và chắn bóng cơ bản</w:t>
            </w:r>
          </w:p>
        </w:tc>
        <w:tc>
          <w:tcPr>
            <w:tcW w:w="375" w:type="pct"/>
            <w:vAlign w:val="center"/>
          </w:tcPr>
          <w:p w14:paraId="4938135D" w14:textId="77777777" w:rsidR="00155E89" w:rsidRPr="00C57503" w:rsidRDefault="00155E89" w:rsidP="00155E89">
            <w:pPr>
              <w:spacing w:line="288" w:lineRule="auto"/>
              <w:jc w:val="center"/>
            </w:pPr>
          </w:p>
        </w:tc>
        <w:tc>
          <w:tcPr>
            <w:tcW w:w="456" w:type="pct"/>
            <w:vMerge w:val="restart"/>
            <w:vAlign w:val="center"/>
          </w:tcPr>
          <w:p w14:paraId="074BB20D" w14:textId="77777777" w:rsidR="00155E89" w:rsidRPr="00C57503" w:rsidRDefault="00155E89" w:rsidP="00155E89">
            <w:pPr>
              <w:spacing w:line="288" w:lineRule="auto"/>
              <w:jc w:val="center"/>
            </w:pPr>
          </w:p>
          <w:p w14:paraId="7DFA5956" w14:textId="77777777" w:rsidR="00155E89" w:rsidRPr="00C57503" w:rsidRDefault="00155E89" w:rsidP="00155E89">
            <w:pPr>
              <w:spacing w:line="288" w:lineRule="auto"/>
              <w:jc w:val="center"/>
            </w:pPr>
          </w:p>
          <w:p w14:paraId="0842366D" w14:textId="77777777" w:rsidR="00155E89" w:rsidRPr="00C57503" w:rsidRDefault="00155E89" w:rsidP="00155E89">
            <w:pPr>
              <w:spacing w:line="288" w:lineRule="auto"/>
              <w:jc w:val="center"/>
            </w:pPr>
            <w:r w:rsidRPr="00C57503">
              <w:t>Tuần</w:t>
            </w:r>
          </w:p>
          <w:p w14:paraId="6F2EA293" w14:textId="77777777" w:rsidR="00155E89" w:rsidRPr="00C57503" w:rsidRDefault="00155E89" w:rsidP="00155E89">
            <w:pPr>
              <w:spacing w:line="288" w:lineRule="auto"/>
              <w:jc w:val="center"/>
            </w:pPr>
            <w:r w:rsidRPr="00C57503">
              <w:t>19 - 21</w:t>
            </w:r>
          </w:p>
        </w:tc>
        <w:tc>
          <w:tcPr>
            <w:tcW w:w="760" w:type="pct"/>
            <w:vAlign w:val="center"/>
          </w:tcPr>
          <w:p w14:paraId="6B1FDD55" w14:textId="77777777" w:rsidR="00155E89" w:rsidRPr="00C57503" w:rsidRDefault="00155E89" w:rsidP="00155E89">
            <w:pPr>
              <w:spacing w:line="288" w:lineRule="auto"/>
              <w:jc w:val="center"/>
            </w:pPr>
          </w:p>
        </w:tc>
        <w:tc>
          <w:tcPr>
            <w:tcW w:w="596" w:type="pct"/>
          </w:tcPr>
          <w:p w14:paraId="407AF081" w14:textId="77777777" w:rsidR="00155E89" w:rsidRPr="00C57503" w:rsidRDefault="00155E89" w:rsidP="00155E89">
            <w:pPr>
              <w:spacing w:line="288" w:lineRule="auto"/>
              <w:jc w:val="center"/>
            </w:pPr>
          </w:p>
        </w:tc>
      </w:tr>
      <w:tr w:rsidR="00155E89" w:rsidRPr="00C57503" w14:paraId="53177597" w14:textId="77777777" w:rsidTr="00155E89">
        <w:trPr>
          <w:trHeight w:val="576"/>
        </w:trPr>
        <w:tc>
          <w:tcPr>
            <w:tcW w:w="273" w:type="pct"/>
            <w:vMerge w:val="restart"/>
            <w:vAlign w:val="center"/>
          </w:tcPr>
          <w:p w14:paraId="2D6093B9" w14:textId="77777777" w:rsidR="00155E89" w:rsidRPr="00C57503" w:rsidRDefault="00155E89" w:rsidP="00155E89">
            <w:pPr>
              <w:spacing w:line="288" w:lineRule="auto"/>
              <w:jc w:val="center"/>
            </w:pPr>
            <w:r w:rsidRPr="00C57503">
              <w:t>12</w:t>
            </w:r>
          </w:p>
        </w:tc>
        <w:tc>
          <w:tcPr>
            <w:tcW w:w="277" w:type="pct"/>
            <w:vAlign w:val="center"/>
          </w:tcPr>
          <w:p w14:paraId="6D0FF180" w14:textId="77777777" w:rsidR="00155E89" w:rsidRPr="00C57503" w:rsidRDefault="00155E89" w:rsidP="00155E89">
            <w:pPr>
              <w:spacing w:line="288" w:lineRule="auto"/>
              <w:jc w:val="center"/>
            </w:pPr>
            <w:r w:rsidRPr="00C57503">
              <w:t>37+38</w:t>
            </w:r>
          </w:p>
        </w:tc>
        <w:tc>
          <w:tcPr>
            <w:tcW w:w="2263" w:type="pct"/>
            <w:vAlign w:val="center"/>
          </w:tcPr>
          <w:p w14:paraId="17B0BEC7" w14:textId="77777777" w:rsidR="00155E89" w:rsidRPr="00C57503" w:rsidRDefault="00155E89" w:rsidP="00155E89">
            <w:pPr>
              <w:spacing w:line="288" w:lineRule="auto"/>
              <w:rPr>
                <w:b/>
              </w:rPr>
            </w:pPr>
            <w:r w:rsidRPr="00C57503">
              <w:rPr>
                <w:b/>
              </w:rPr>
              <w:t xml:space="preserve">Bài 1: </w:t>
            </w:r>
            <w:r w:rsidRPr="00C57503">
              <w:rPr>
                <w:bCs/>
              </w:rPr>
              <w:t>Kĩ thuật phát bóng thấp tay trước mặt</w:t>
            </w:r>
          </w:p>
        </w:tc>
        <w:tc>
          <w:tcPr>
            <w:tcW w:w="375" w:type="pct"/>
            <w:vMerge w:val="restart"/>
            <w:vAlign w:val="center"/>
          </w:tcPr>
          <w:p w14:paraId="729394C2" w14:textId="77777777" w:rsidR="00155E89" w:rsidRPr="00C57503" w:rsidRDefault="00155E89" w:rsidP="00155E89">
            <w:pPr>
              <w:spacing w:line="288" w:lineRule="auto"/>
              <w:jc w:val="center"/>
            </w:pPr>
            <w:r w:rsidRPr="00C57503">
              <w:t>06</w:t>
            </w:r>
          </w:p>
        </w:tc>
        <w:tc>
          <w:tcPr>
            <w:tcW w:w="456" w:type="pct"/>
            <w:vMerge/>
            <w:vAlign w:val="center"/>
          </w:tcPr>
          <w:p w14:paraId="22BEC6B9" w14:textId="77777777" w:rsidR="00155E89" w:rsidRPr="00C57503" w:rsidRDefault="00155E89" w:rsidP="00155E89">
            <w:pPr>
              <w:spacing w:line="288" w:lineRule="auto"/>
              <w:jc w:val="center"/>
            </w:pPr>
          </w:p>
        </w:tc>
        <w:tc>
          <w:tcPr>
            <w:tcW w:w="760" w:type="pct"/>
            <w:vAlign w:val="center"/>
          </w:tcPr>
          <w:p w14:paraId="0BDA5E95"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36B3685" w14:textId="77777777" w:rsidR="00155E89" w:rsidRPr="00C57503" w:rsidRDefault="00155E89" w:rsidP="00155E89">
            <w:pPr>
              <w:spacing w:line="288" w:lineRule="auto"/>
              <w:jc w:val="center"/>
            </w:pPr>
            <w:r w:rsidRPr="00C57503">
              <w:t>Sân bóng chuyền</w:t>
            </w:r>
          </w:p>
        </w:tc>
      </w:tr>
      <w:tr w:rsidR="00155E89" w:rsidRPr="00C57503" w14:paraId="67E8FE22" w14:textId="77777777" w:rsidTr="00155E89">
        <w:trPr>
          <w:trHeight w:val="576"/>
        </w:trPr>
        <w:tc>
          <w:tcPr>
            <w:tcW w:w="273" w:type="pct"/>
            <w:vMerge/>
            <w:vAlign w:val="center"/>
          </w:tcPr>
          <w:p w14:paraId="46070390" w14:textId="77777777" w:rsidR="00155E89" w:rsidRPr="00C57503" w:rsidRDefault="00155E89" w:rsidP="00155E89">
            <w:pPr>
              <w:spacing w:line="288" w:lineRule="auto"/>
              <w:jc w:val="center"/>
            </w:pPr>
          </w:p>
        </w:tc>
        <w:tc>
          <w:tcPr>
            <w:tcW w:w="277" w:type="pct"/>
            <w:vAlign w:val="center"/>
          </w:tcPr>
          <w:p w14:paraId="16207FC2" w14:textId="77777777" w:rsidR="00155E89" w:rsidRPr="00C57503" w:rsidRDefault="00155E89" w:rsidP="00155E89">
            <w:pPr>
              <w:spacing w:line="288" w:lineRule="auto"/>
              <w:jc w:val="center"/>
            </w:pPr>
            <w:r w:rsidRPr="00C57503">
              <w:t>39+40</w:t>
            </w:r>
          </w:p>
        </w:tc>
        <w:tc>
          <w:tcPr>
            <w:tcW w:w="2263" w:type="pct"/>
            <w:vAlign w:val="center"/>
          </w:tcPr>
          <w:p w14:paraId="77D20426" w14:textId="77777777" w:rsidR="00155E89" w:rsidRPr="00C57503" w:rsidRDefault="00155E89" w:rsidP="00155E89">
            <w:pPr>
              <w:spacing w:line="288" w:lineRule="auto"/>
              <w:rPr>
                <w:b/>
              </w:rPr>
            </w:pPr>
            <w:r w:rsidRPr="00C57503">
              <w:rPr>
                <w:b/>
              </w:rPr>
              <w:t xml:space="preserve">Bài 1: </w:t>
            </w:r>
            <w:r w:rsidRPr="00C57503">
              <w:rPr>
                <w:bCs/>
              </w:rPr>
              <w:t>Kĩ thuật phát bóng thấp tay trước mặt</w:t>
            </w:r>
          </w:p>
        </w:tc>
        <w:tc>
          <w:tcPr>
            <w:tcW w:w="375" w:type="pct"/>
            <w:vMerge/>
            <w:vAlign w:val="center"/>
          </w:tcPr>
          <w:p w14:paraId="4EF61B5E" w14:textId="77777777" w:rsidR="00155E89" w:rsidRPr="00C57503" w:rsidRDefault="00155E89" w:rsidP="00155E89">
            <w:pPr>
              <w:spacing w:line="288" w:lineRule="auto"/>
              <w:jc w:val="center"/>
            </w:pPr>
          </w:p>
        </w:tc>
        <w:tc>
          <w:tcPr>
            <w:tcW w:w="456" w:type="pct"/>
            <w:vMerge/>
            <w:vAlign w:val="center"/>
          </w:tcPr>
          <w:p w14:paraId="5284BED6" w14:textId="77777777" w:rsidR="00155E89" w:rsidRPr="00C57503" w:rsidRDefault="00155E89" w:rsidP="00155E89">
            <w:pPr>
              <w:spacing w:line="288" w:lineRule="auto"/>
              <w:jc w:val="center"/>
            </w:pPr>
          </w:p>
        </w:tc>
        <w:tc>
          <w:tcPr>
            <w:tcW w:w="760" w:type="pct"/>
            <w:vAlign w:val="center"/>
          </w:tcPr>
          <w:p w14:paraId="499A01D7"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44576BD" w14:textId="77777777" w:rsidR="00155E89" w:rsidRPr="00C57503" w:rsidRDefault="00155E89" w:rsidP="00155E89">
            <w:pPr>
              <w:spacing w:line="288" w:lineRule="auto"/>
              <w:jc w:val="center"/>
            </w:pPr>
            <w:r w:rsidRPr="00C57503">
              <w:t>Sân bóng chuyền</w:t>
            </w:r>
          </w:p>
        </w:tc>
      </w:tr>
      <w:tr w:rsidR="00155E89" w:rsidRPr="00C57503" w14:paraId="65215AFC" w14:textId="77777777" w:rsidTr="00155E89">
        <w:trPr>
          <w:trHeight w:val="576"/>
        </w:trPr>
        <w:tc>
          <w:tcPr>
            <w:tcW w:w="273" w:type="pct"/>
            <w:vMerge/>
            <w:vAlign w:val="center"/>
          </w:tcPr>
          <w:p w14:paraId="706A5782" w14:textId="77777777" w:rsidR="00155E89" w:rsidRPr="00C57503" w:rsidRDefault="00155E89" w:rsidP="00155E89">
            <w:pPr>
              <w:spacing w:line="288" w:lineRule="auto"/>
              <w:jc w:val="center"/>
            </w:pPr>
          </w:p>
        </w:tc>
        <w:tc>
          <w:tcPr>
            <w:tcW w:w="277" w:type="pct"/>
            <w:vAlign w:val="center"/>
          </w:tcPr>
          <w:p w14:paraId="3AAC0B6A" w14:textId="77777777" w:rsidR="00155E89" w:rsidRPr="00C57503" w:rsidRDefault="00155E89" w:rsidP="00155E89">
            <w:pPr>
              <w:spacing w:line="288" w:lineRule="auto"/>
              <w:jc w:val="center"/>
            </w:pPr>
            <w:r w:rsidRPr="00C57503">
              <w:t>41+42</w:t>
            </w:r>
          </w:p>
        </w:tc>
        <w:tc>
          <w:tcPr>
            <w:tcW w:w="2263" w:type="pct"/>
            <w:vAlign w:val="center"/>
          </w:tcPr>
          <w:p w14:paraId="753EBEA4" w14:textId="77777777" w:rsidR="00155E89" w:rsidRPr="00C57503" w:rsidRDefault="00155E89" w:rsidP="00155E89">
            <w:pPr>
              <w:spacing w:line="288" w:lineRule="auto"/>
              <w:rPr>
                <w:b/>
              </w:rPr>
            </w:pPr>
            <w:r w:rsidRPr="00C57503">
              <w:rPr>
                <w:b/>
              </w:rPr>
              <w:t xml:space="preserve">Bài 1: </w:t>
            </w:r>
            <w:r w:rsidRPr="00C57503">
              <w:rPr>
                <w:bCs/>
              </w:rPr>
              <w:t>Kĩ thuật phát bóng thấp tay trước mặt</w:t>
            </w:r>
          </w:p>
        </w:tc>
        <w:tc>
          <w:tcPr>
            <w:tcW w:w="375" w:type="pct"/>
            <w:vMerge/>
            <w:vAlign w:val="center"/>
          </w:tcPr>
          <w:p w14:paraId="03249151" w14:textId="77777777" w:rsidR="00155E89" w:rsidRPr="00C57503" w:rsidRDefault="00155E89" w:rsidP="00155E89">
            <w:pPr>
              <w:spacing w:line="288" w:lineRule="auto"/>
              <w:jc w:val="center"/>
            </w:pPr>
          </w:p>
        </w:tc>
        <w:tc>
          <w:tcPr>
            <w:tcW w:w="456" w:type="pct"/>
            <w:vMerge/>
            <w:vAlign w:val="center"/>
          </w:tcPr>
          <w:p w14:paraId="2CE78E18" w14:textId="77777777" w:rsidR="00155E89" w:rsidRPr="00C57503" w:rsidRDefault="00155E89" w:rsidP="00155E89">
            <w:pPr>
              <w:spacing w:line="288" w:lineRule="auto"/>
              <w:jc w:val="center"/>
            </w:pPr>
          </w:p>
        </w:tc>
        <w:tc>
          <w:tcPr>
            <w:tcW w:w="760" w:type="pct"/>
            <w:vAlign w:val="center"/>
          </w:tcPr>
          <w:p w14:paraId="4A42F501"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05BE0062" w14:textId="77777777" w:rsidR="00155E89" w:rsidRPr="00C57503" w:rsidRDefault="00155E89" w:rsidP="00155E89">
            <w:pPr>
              <w:spacing w:line="288" w:lineRule="auto"/>
              <w:jc w:val="center"/>
            </w:pPr>
            <w:r w:rsidRPr="00C57503">
              <w:t>Sân bóng chuyền</w:t>
            </w:r>
          </w:p>
        </w:tc>
      </w:tr>
      <w:tr w:rsidR="00155E89" w:rsidRPr="00C57503" w14:paraId="2FE612FA" w14:textId="77777777" w:rsidTr="00155E89">
        <w:trPr>
          <w:trHeight w:val="576"/>
        </w:trPr>
        <w:tc>
          <w:tcPr>
            <w:tcW w:w="273" w:type="pct"/>
            <w:vMerge w:val="restart"/>
            <w:vAlign w:val="center"/>
          </w:tcPr>
          <w:p w14:paraId="4BAC55E7" w14:textId="77777777" w:rsidR="00155E89" w:rsidRPr="00C57503" w:rsidRDefault="00155E89" w:rsidP="00155E89">
            <w:pPr>
              <w:spacing w:line="288" w:lineRule="auto"/>
              <w:jc w:val="center"/>
            </w:pPr>
          </w:p>
          <w:p w14:paraId="2D686F63" w14:textId="77777777" w:rsidR="00155E89" w:rsidRPr="00C57503" w:rsidRDefault="00155E89" w:rsidP="00155E89">
            <w:pPr>
              <w:spacing w:line="288" w:lineRule="auto"/>
              <w:jc w:val="center"/>
            </w:pPr>
            <w:r w:rsidRPr="00C57503">
              <w:t>13</w:t>
            </w:r>
          </w:p>
          <w:p w14:paraId="1A85F518" w14:textId="77777777" w:rsidR="00155E89" w:rsidRPr="00C57503" w:rsidRDefault="00155E89" w:rsidP="00155E89">
            <w:pPr>
              <w:spacing w:line="288" w:lineRule="auto"/>
              <w:jc w:val="center"/>
            </w:pPr>
          </w:p>
        </w:tc>
        <w:tc>
          <w:tcPr>
            <w:tcW w:w="277" w:type="pct"/>
            <w:vAlign w:val="center"/>
          </w:tcPr>
          <w:p w14:paraId="2018622D" w14:textId="77777777" w:rsidR="00155E89" w:rsidRPr="00C57503" w:rsidRDefault="00155E89" w:rsidP="00155E89">
            <w:pPr>
              <w:spacing w:line="288" w:lineRule="auto"/>
              <w:jc w:val="center"/>
            </w:pPr>
            <w:r w:rsidRPr="00C57503">
              <w:t>43+44</w:t>
            </w:r>
          </w:p>
        </w:tc>
        <w:tc>
          <w:tcPr>
            <w:tcW w:w="2263" w:type="pct"/>
            <w:vAlign w:val="center"/>
          </w:tcPr>
          <w:p w14:paraId="627B249F" w14:textId="77777777" w:rsidR="00155E89" w:rsidRPr="00C57503" w:rsidRDefault="00155E89" w:rsidP="00155E89">
            <w:pPr>
              <w:spacing w:line="288" w:lineRule="auto"/>
            </w:pPr>
            <w:r w:rsidRPr="00C57503">
              <w:rPr>
                <w:b/>
                <w:bCs/>
              </w:rPr>
              <w:t xml:space="preserve">Bài 2: </w:t>
            </w:r>
            <w:r w:rsidRPr="00C57503">
              <w:t>Kỹ thuật đập bóng chính diện theo phương lấy đà</w:t>
            </w:r>
          </w:p>
        </w:tc>
        <w:tc>
          <w:tcPr>
            <w:tcW w:w="375" w:type="pct"/>
            <w:vMerge w:val="restart"/>
            <w:vAlign w:val="center"/>
          </w:tcPr>
          <w:p w14:paraId="2938E485" w14:textId="77777777" w:rsidR="00155E89" w:rsidRPr="00C57503" w:rsidRDefault="00155E89" w:rsidP="00155E89">
            <w:pPr>
              <w:spacing w:line="288" w:lineRule="auto"/>
              <w:jc w:val="center"/>
            </w:pPr>
            <w:r w:rsidRPr="00C57503">
              <w:t>08</w:t>
            </w:r>
          </w:p>
        </w:tc>
        <w:tc>
          <w:tcPr>
            <w:tcW w:w="456" w:type="pct"/>
            <w:vMerge w:val="restart"/>
            <w:vAlign w:val="center"/>
          </w:tcPr>
          <w:p w14:paraId="06A3865B" w14:textId="77777777" w:rsidR="00155E89" w:rsidRPr="00C57503" w:rsidRDefault="00155E89" w:rsidP="00155E89">
            <w:pPr>
              <w:spacing w:line="288" w:lineRule="auto"/>
              <w:jc w:val="center"/>
            </w:pPr>
            <w:r w:rsidRPr="00C57503">
              <w:t>Tuần</w:t>
            </w:r>
          </w:p>
          <w:p w14:paraId="4A6601D6" w14:textId="77777777" w:rsidR="00155E89" w:rsidRPr="00C57503" w:rsidRDefault="00155E89" w:rsidP="00155E89">
            <w:pPr>
              <w:spacing w:line="288" w:lineRule="auto"/>
              <w:jc w:val="center"/>
            </w:pPr>
            <w:r w:rsidRPr="00C57503">
              <w:t>22 -25</w:t>
            </w:r>
          </w:p>
        </w:tc>
        <w:tc>
          <w:tcPr>
            <w:tcW w:w="760" w:type="pct"/>
            <w:vAlign w:val="center"/>
          </w:tcPr>
          <w:p w14:paraId="46615219"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1E975D61" w14:textId="77777777" w:rsidR="00155E89" w:rsidRPr="00C57503" w:rsidRDefault="00155E89" w:rsidP="00155E89">
            <w:pPr>
              <w:spacing w:line="288" w:lineRule="auto"/>
              <w:jc w:val="center"/>
            </w:pPr>
            <w:r w:rsidRPr="00C57503">
              <w:t>Sân bóng chuyền</w:t>
            </w:r>
          </w:p>
        </w:tc>
      </w:tr>
      <w:tr w:rsidR="00155E89" w:rsidRPr="00C57503" w14:paraId="2060A6BB" w14:textId="77777777" w:rsidTr="00155E89">
        <w:trPr>
          <w:trHeight w:val="576"/>
        </w:trPr>
        <w:tc>
          <w:tcPr>
            <w:tcW w:w="273" w:type="pct"/>
            <w:vMerge/>
            <w:vAlign w:val="center"/>
          </w:tcPr>
          <w:p w14:paraId="2872D843" w14:textId="77777777" w:rsidR="00155E89" w:rsidRPr="00C57503" w:rsidRDefault="00155E89" w:rsidP="00155E89">
            <w:pPr>
              <w:spacing w:line="288" w:lineRule="auto"/>
              <w:jc w:val="center"/>
            </w:pPr>
          </w:p>
        </w:tc>
        <w:tc>
          <w:tcPr>
            <w:tcW w:w="277" w:type="pct"/>
            <w:vAlign w:val="center"/>
          </w:tcPr>
          <w:p w14:paraId="58DF5B34" w14:textId="77777777" w:rsidR="00155E89" w:rsidRPr="00C57503" w:rsidRDefault="00155E89" w:rsidP="00155E89">
            <w:pPr>
              <w:spacing w:line="288" w:lineRule="auto"/>
              <w:jc w:val="center"/>
            </w:pPr>
            <w:r w:rsidRPr="00C57503">
              <w:t>45+46</w:t>
            </w:r>
          </w:p>
        </w:tc>
        <w:tc>
          <w:tcPr>
            <w:tcW w:w="2263" w:type="pct"/>
            <w:vAlign w:val="center"/>
          </w:tcPr>
          <w:p w14:paraId="0BBAC411" w14:textId="77777777" w:rsidR="00155E89" w:rsidRPr="00C57503" w:rsidRDefault="00155E89" w:rsidP="00155E89">
            <w:pPr>
              <w:spacing w:line="288" w:lineRule="auto"/>
            </w:pPr>
            <w:r w:rsidRPr="00C57503">
              <w:rPr>
                <w:b/>
                <w:bCs/>
              </w:rPr>
              <w:t xml:space="preserve">Bài 2: </w:t>
            </w:r>
            <w:r w:rsidRPr="00C57503">
              <w:t>Kỹ thuật đập bóng chính diện theo phương lấy đà</w:t>
            </w:r>
          </w:p>
        </w:tc>
        <w:tc>
          <w:tcPr>
            <w:tcW w:w="375" w:type="pct"/>
            <w:vMerge/>
            <w:vAlign w:val="center"/>
          </w:tcPr>
          <w:p w14:paraId="1700826A" w14:textId="77777777" w:rsidR="00155E89" w:rsidRPr="00C57503" w:rsidRDefault="00155E89" w:rsidP="00155E89">
            <w:pPr>
              <w:spacing w:line="288" w:lineRule="auto"/>
              <w:jc w:val="center"/>
            </w:pPr>
          </w:p>
        </w:tc>
        <w:tc>
          <w:tcPr>
            <w:tcW w:w="456" w:type="pct"/>
            <w:vMerge/>
            <w:vAlign w:val="center"/>
          </w:tcPr>
          <w:p w14:paraId="0997E5DE" w14:textId="77777777" w:rsidR="00155E89" w:rsidRPr="00C57503" w:rsidRDefault="00155E89" w:rsidP="00155E89">
            <w:pPr>
              <w:spacing w:line="288" w:lineRule="auto"/>
              <w:jc w:val="center"/>
            </w:pPr>
          </w:p>
        </w:tc>
        <w:tc>
          <w:tcPr>
            <w:tcW w:w="760" w:type="pct"/>
            <w:vAlign w:val="center"/>
          </w:tcPr>
          <w:p w14:paraId="235A2275"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3E8ADCE" w14:textId="77777777" w:rsidR="00155E89" w:rsidRPr="00C57503" w:rsidRDefault="00155E89" w:rsidP="00155E89">
            <w:pPr>
              <w:spacing w:line="288" w:lineRule="auto"/>
              <w:jc w:val="center"/>
            </w:pPr>
            <w:r w:rsidRPr="00C57503">
              <w:t>Sân bóng chuyền</w:t>
            </w:r>
          </w:p>
        </w:tc>
      </w:tr>
      <w:tr w:rsidR="00155E89" w:rsidRPr="00C57503" w14:paraId="0A140176" w14:textId="77777777" w:rsidTr="00155E89">
        <w:trPr>
          <w:trHeight w:val="576"/>
        </w:trPr>
        <w:tc>
          <w:tcPr>
            <w:tcW w:w="273" w:type="pct"/>
            <w:vMerge/>
            <w:vAlign w:val="center"/>
          </w:tcPr>
          <w:p w14:paraId="36E9272E" w14:textId="77777777" w:rsidR="00155E89" w:rsidRPr="00C57503" w:rsidRDefault="00155E89" w:rsidP="00155E89">
            <w:pPr>
              <w:spacing w:line="288" w:lineRule="auto"/>
              <w:jc w:val="center"/>
            </w:pPr>
          </w:p>
        </w:tc>
        <w:tc>
          <w:tcPr>
            <w:tcW w:w="277" w:type="pct"/>
            <w:vAlign w:val="center"/>
          </w:tcPr>
          <w:p w14:paraId="2990E1FC" w14:textId="77777777" w:rsidR="00155E89" w:rsidRPr="00C57503" w:rsidRDefault="00155E89" w:rsidP="00155E89">
            <w:pPr>
              <w:spacing w:line="288" w:lineRule="auto"/>
              <w:jc w:val="center"/>
            </w:pPr>
            <w:r w:rsidRPr="00C57503">
              <w:t>47+48</w:t>
            </w:r>
          </w:p>
        </w:tc>
        <w:tc>
          <w:tcPr>
            <w:tcW w:w="2263" w:type="pct"/>
            <w:vAlign w:val="center"/>
          </w:tcPr>
          <w:p w14:paraId="363A44F5" w14:textId="77777777" w:rsidR="00155E89" w:rsidRPr="00C57503" w:rsidRDefault="00155E89" w:rsidP="00155E89">
            <w:pPr>
              <w:spacing w:line="288" w:lineRule="auto"/>
              <w:rPr>
                <w:b/>
                <w:bCs/>
              </w:rPr>
            </w:pPr>
            <w:r w:rsidRPr="00C57503">
              <w:rPr>
                <w:b/>
                <w:bCs/>
              </w:rPr>
              <w:t xml:space="preserve">Bài 2: </w:t>
            </w:r>
            <w:r w:rsidRPr="00C57503">
              <w:t>Kỹ thuật đập bóng chính diện theo phương lấy đà</w:t>
            </w:r>
          </w:p>
        </w:tc>
        <w:tc>
          <w:tcPr>
            <w:tcW w:w="375" w:type="pct"/>
            <w:vMerge/>
            <w:vAlign w:val="center"/>
          </w:tcPr>
          <w:p w14:paraId="74743E9F" w14:textId="77777777" w:rsidR="00155E89" w:rsidRPr="00C57503" w:rsidRDefault="00155E89" w:rsidP="00155E89">
            <w:pPr>
              <w:spacing w:line="288" w:lineRule="auto"/>
              <w:jc w:val="center"/>
            </w:pPr>
          </w:p>
        </w:tc>
        <w:tc>
          <w:tcPr>
            <w:tcW w:w="456" w:type="pct"/>
            <w:vMerge/>
            <w:vAlign w:val="center"/>
          </w:tcPr>
          <w:p w14:paraId="2A934EE0" w14:textId="77777777" w:rsidR="00155E89" w:rsidRPr="00C57503" w:rsidRDefault="00155E89" w:rsidP="00155E89">
            <w:pPr>
              <w:spacing w:line="288" w:lineRule="auto"/>
              <w:jc w:val="center"/>
            </w:pPr>
          </w:p>
        </w:tc>
        <w:tc>
          <w:tcPr>
            <w:tcW w:w="760" w:type="pct"/>
            <w:vAlign w:val="center"/>
          </w:tcPr>
          <w:p w14:paraId="7045BD9D"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E8832DC" w14:textId="77777777" w:rsidR="00155E89" w:rsidRPr="00C57503" w:rsidRDefault="00155E89" w:rsidP="00155E89">
            <w:pPr>
              <w:spacing w:line="288" w:lineRule="auto"/>
              <w:jc w:val="center"/>
            </w:pPr>
            <w:r w:rsidRPr="00C57503">
              <w:t>Sân bóng chuyền</w:t>
            </w:r>
          </w:p>
        </w:tc>
      </w:tr>
      <w:tr w:rsidR="00155E89" w:rsidRPr="00C57503" w14:paraId="5CF78E59" w14:textId="77777777" w:rsidTr="00155E89">
        <w:trPr>
          <w:trHeight w:val="576"/>
        </w:trPr>
        <w:tc>
          <w:tcPr>
            <w:tcW w:w="273" w:type="pct"/>
            <w:vMerge/>
            <w:vAlign w:val="center"/>
          </w:tcPr>
          <w:p w14:paraId="3C88AFAF" w14:textId="77777777" w:rsidR="00155E89" w:rsidRPr="00C57503" w:rsidRDefault="00155E89" w:rsidP="00155E89">
            <w:pPr>
              <w:spacing w:line="288" w:lineRule="auto"/>
              <w:jc w:val="center"/>
            </w:pPr>
          </w:p>
        </w:tc>
        <w:tc>
          <w:tcPr>
            <w:tcW w:w="277" w:type="pct"/>
            <w:vAlign w:val="center"/>
          </w:tcPr>
          <w:p w14:paraId="62C89FAB" w14:textId="77777777" w:rsidR="00155E89" w:rsidRPr="00C57503" w:rsidRDefault="00155E89" w:rsidP="00155E89">
            <w:pPr>
              <w:spacing w:line="288" w:lineRule="auto"/>
              <w:jc w:val="center"/>
            </w:pPr>
            <w:r w:rsidRPr="00C57503">
              <w:t>49+50</w:t>
            </w:r>
          </w:p>
        </w:tc>
        <w:tc>
          <w:tcPr>
            <w:tcW w:w="2263" w:type="pct"/>
            <w:vAlign w:val="center"/>
          </w:tcPr>
          <w:p w14:paraId="45A24DD2" w14:textId="77777777" w:rsidR="00155E89" w:rsidRPr="00C57503" w:rsidRDefault="00155E89" w:rsidP="00155E89">
            <w:pPr>
              <w:spacing w:line="288" w:lineRule="auto"/>
              <w:rPr>
                <w:b/>
                <w:bCs/>
              </w:rPr>
            </w:pPr>
            <w:r w:rsidRPr="00C57503">
              <w:rPr>
                <w:b/>
                <w:bCs/>
              </w:rPr>
              <w:t xml:space="preserve">Bài 2: </w:t>
            </w:r>
            <w:r w:rsidRPr="00C57503">
              <w:t>Kỹ thuật đập bóng chính diện theo phương lấy đà</w:t>
            </w:r>
          </w:p>
        </w:tc>
        <w:tc>
          <w:tcPr>
            <w:tcW w:w="375" w:type="pct"/>
            <w:vMerge/>
            <w:vAlign w:val="center"/>
          </w:tcPr>
          <w:p w14:paraId="7E903DF0" w14:textId="77777777" w:rsidR="00155E89" w:rsidRPr="00C57503" w:rsidRDefault="00155E89" w:rsidP="00155E89">
            <w:pPr>
              <w:spacing w:line="288" w:lineRule="auto"/>
              <w:jc w:val="center"/>
            </w:pPr>
          </w:p>
        </w:tc>
        <w:tc>
          <w:tcPr>
            <w:tcW w:w="456" w:type="pct"/>
            <w:vMerge/>
            <w:vAlign w:val="center"/>
          </w:tcPr>
          <w:p w14:paraId="7EA5196B" w14:textId="77777777" w:rsidR="00155E89" w:rsidRPr="00C57503" w:rsidRDefault="00155E89" w:rsidP="00155E89">
            <w:pPr>
              <w:spacing w:line="288" w:lineRule="auto"/>
              <w:jc w:val="center"/>
            </w:pPr>
          </w:p>
        </w:tc>
        <w:tc>
          <w:tcPr>
            <w:tcW w:w="760" w:type="pct"/>
            <w:vAlign w:val="center"/>
          </w:tcPr>
          <w:p w14:paraId="1ECD1A2E"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D721760" w14:textId="77777777" w:rsidR="00155E89" w:rsidRPr="00C57503" w:rsidRDefault="00155E89" w:rsidP="00155E89">
            <w:pPr>
              <w:spacing w:line="288" w:lineRule="auto"/>
              <w:jc w:val="center"/>
            </w:pPr>
            <w:r w:rsidRPr="00C57503">
              <w:t>Sân bóng chuyền</w:t>
            </w:r>
          </w:p>
        </w:tc>
      </w:tr>
      <w:tr w:rsidR="00155E89" w:rsidRPr="00C57503" w14:paraId="500661DC" w14:textId="77777777" w:rsidTr="00155E89">
        <w:trPr>
          <w:trHeight w:val="576"/>
        </w:trPr>
        <w:tc>
          <w:tcPr>
            <w:tcW w:w="273" w:type="pct"/>
            <w:vAlign w:val="center"/>
          </w:tcPr>
          <w:p w14:paraId="201CC952" w14:textId="77777777" w:rsidR="00155E89" w:rsidRPr="00C57503" w:rsidRDefault="00155E89" w:rsidP="00155E89">
            <w:pPr>
              <w:spacing w:line="288" w:lineRule="auto"/>
              <w:jc w:val="center"/>
            </w:pPr>
            <w:r w:rsidRPr="00C57503">
              <w:t>14</w:t>
            </w:r>
          </w:p>
        </w:tc>
        <w:tc>
          <w:tcPr>
            <w:tcW w:w="277" w:type="pct"/>
            <w:vAlign w:val="center"/>
          </w:tcPr>
          <w:p w14:paraId="0B64123A" w14:textId="77777777" w:rsidR="00155E89" w:rsidRPr="00C57503" w:rsidRDefault="00155E89" w:rsidP="00155E89">
            <w:pPr>
              <w:spacing w:line="288" w:lineRule="auto"/>
              <w:jc w:val="center"/>
              <w:rPr>
                <w:b/>
                <w:i/>
              </w:rPr>
            </w:pPr>
            <w:r w:rsidRPr="00C57503">
              <w:t>51+52</w:t>
            </w:r>
          </w:p>
        </w:tc>
        <w:tc>
          <w:tcPr>
            <w:tcW w:w="2263" w:type="pct"/>
            <w:vAlign w:val="center"/>
          </w:tcPr>
          <w:p w14:paraId="191C00D5" w14:textId="77777777" w:rsidR="00155E89" w:rsidRPr="00C57503" w:rsidRDefault="00155E89" w:rsidP="00155E89">
            <w:pPr>
              <w:spacing w:line="288" w:lineRule="auto"/>
              <w:jc w:val="center"/>
              <w:rPr>
                <w:b/>
                <w:i/>
              </w:rPr>
            </w:pPr>
            <w:r w:rsidRPr="00C57503">
              <w:rPr>
                <w:b/>
                <w:i/>
              </w:rPr>
              <w:t>Ôn tập - Kiểm tra giữa kì II</w:t>
            </w:r>
          </w:p>
        </w:tc>
        <w:tc>
          <w:tcPr>
            <w:tcW w:w="375" w:type="pct"/>
            <w:vAlign w:val="center"/>
          </w:tcPr>
          <w:p w14:paraId="6258A2F9" w14:textId="77777777" w:rsidR="00155E89" w:rsidRPr="00C57503" w:rsidRDefault="00155E89" w:rsidP="00155E89">
            <w:pPr>
              <w:spacing w:line="288" w:lineRule="auto"/>
              <w:jc w:val="center"/>
            </w:pPr>
            <w:r w:rsidRPr="00C57503">
              <w:t>02</w:t>
            </w:r>
          </w:p>
        </w:tc>
        <w:tc>
          <w:tcPr>
            <w:tcW w:w="456" w:type="pct"/>
            <w:vAlign w:val="center"/>
          </w:tcPr>
          <w:p w14:paraId="7D71221D" w14:textId="77777777" w:rsidR="00155E89" w:rsidRPr="00C57503" w:rsidRDefault="00155E89" w:rsidP="00155E89">
            <w:pPr>
              <w:spacing w:line="288" w:lineRule="auto"/>
              <w:jc w:val="center"/>
            </w:pPr>
            <w:r w:rsidRPr="00C57503">
              <w:t>Tuần 26</w:t>
            </w:r>
          </w:p>
        </w:tc>
        <w:tc>
          <w:tcPr>
            <w:tcW w:w="760" w:type="pct"/>
            <w:vAlign w:val="center"/>
          </w:tcPr>
          <w:p w14:paraId="7836B5CE" w14:textId="77777777" w:rsidR="00155E89" w:rsidRPr="00C57503" w:rsidRDefault="00155E89" w:rsidP="00155E89">
            <w:pPr>
              <w:spacing w:line="288" w:lineRule="auto"/>
              <w:jc w:val="center"/>
            </w:pPr>
            <w:r w:rsidRPr="00C57503">
              <w:t>Danh sách Cột lưới, quả bóng chuyền, còi</w:t>
            </w:r>
          </w:p>
        </w:tc>
        <w:tc>
          <w:tcPr>
            <w:tcW w:w="596" w:type="pct"/>
            <w:vAlign w:val="center"/>
          </w:tcPr>
          <w:p w14:paraId="65E9A907" w14:textId="77777777" w:rsidR="00155E89" w:rsidRPr="00C57503" w:rsidRDefault="00155E89" w:rsidP="00155E89">
            <w:pPr>
              <w:spacing w:line="288" w:lineRule="auto"/>
              <w:jc w:val="center"/>
            </w:pPr>
            <w:r w:rsidRPr="00C57503">
              <w:t>Sân bóng chuyền</w:t>
            </w:r>
          </w:p>
        </w:tc>
      </w:tr>
      <w:tr w:rsidR="00155E89" w:rsidRPr="00C57503" w14:paraId="692289DF" w14:textId="77777777" w:rsidTr="00155E89">
        <w:trPr>
          <w:trHeight w:val="576"/>
        </w:trPr>
        <w:tc>
          <w:tcPr>
            <w:tcW w:w="273" w:type="pct"/>
            <w:vMerge w:val="restart"/>
            <w:vAlign w:val="center"/>
          </w:tcPr>
          <w:p w14:paraId="1FE5197A" w14:textId="77777777" w:rsidR="00155E89" w:rsidRPr="00C57503" w:rsidRDefault="00155E89" w:rsidP="00155E89">
            <w:pPr>
              <w:spacing w:line="288" w:lineRule="auto"/>
              <w:jc w:val="center"/>
            </w:pPr>
          </w:p>
          <w:p w14:paraId="330F2E05" w14:textId="77777777" w:rsidR="00155E89" w:rsidRPr="00C57503" w:rsidRDefault="00155E89" w:rsidP="00155E89">
            <w:pPr>
              <w:spacing w:line="288" w:lineRule="auto"/>
              <w:jc w:val="center"/>
            </w:pPr>
            <w:r w:rsidRPr="00C57503">
              <w:t>15</w:t>
            </w:r>
          </w:p>
        </w:tc>
        <w:tc>
          <w:tcPr>
            <w:tcW w:w="277" w:type="pct"/>
            <w:vAlign w:val="center"/>
          </w:tcPr>
          <w:p w14:paraId="68654158" w14:textId="77777777" w:rsidR="00155E89" w:rsidRPr="00C57503" w:rsidRDefault="00155E89" w:rsidP="00155E89">
            <w:pPr>
              <w:spacing w:line="288" w:lineRule="auto"/>
              <w:jc w:val="center"/>
            </w:pPr>
            <w:r w:rsidRPr="00C57503">
              <w:t>53+54</w:t>
            </w:r>
          </w:p>
        </w:tc>
        <w:tc>
          <w:tcPr>
            <w:tcW w:w="2263" w:type="pct"/>
            <w:vAlign w:val="center"/>
          </w:tcPr>
          <w:p w14:paraId="0F88AA68" w14:textId="77777777" w:rsidR="00155E89" w:rsidRPr="00C57503" w:rsidRDefault="00155E89" w:rsidP="00155E89">
            <w:pPr>
              <w:spacing w:line="288" w:lineRule="auto"/>
            </w:pPr>
            <w:r w:rsidRPr="00C57503">
              <w:rPr>
                <w:b/>
                <w:bCs/>
              </w:rPr>
              <w:t xml:space="preserve">Bài 3: </w:t>
            </w:r>
            <w:r w:rsidRPr="00C57503">
              <w:t>Kỹ thuật chắn bóng</w:t>
            </w:r>
          </w:p>
        </w:tc>
        <w:tc>
          <w:tcPr>
            <w:tcW w:w="375" w:type="pct"/>
            <w:vMerge w:val="restart"/>
            <w:vAlign w:val="center"/>
          </w:tcPr>
          <w:p w14:paraId="08FE1EAB" w14:textId="77777777" w:rsidR="00155E89" w:rsidRPr="00C57503" w:rsidRDefault="00155E89" w:rsidP="00155E89">
            <w:pPr>
              <w:spacing w:line="288" w:lineRule="auto"/>
              <w:jc w:val="center"/>
            </w:pPr>
            <w:r w:rsidRPr="00C57503">
              <w:t>08</w:t>
            </w:r>
          </w:p>
        </w:tc>
        <w:tc>
          <w:tcPr>
            <w:tcW w:w="456" w:type="pct"/>
            <w:vMerge w:val="restart"/>
            <w:vAlign w:val="center"/>
          </w:tcPr>
          <w:p w14:paraId="17EB3328" w14:textId="77777777" w:rsidR="00155E89" w:rsidRPr="00C57503" w:rsidRDefault="00155E89" w:rsidP="00155E89">
            <w:pPr>
              <w:spacing w:line="288" w:lineRule="auto"/>
              <w:jc w:val="center"/>
            </w:pPr>
            <w:r w:rsidRPr="00C57503">
              <w:t>Tuần</w:t>
            </w:r>
          </w:p>
          <w:p w14:paraId="35163F60" w14:textId="77777777" w:rsidR="00155E89" w:rsidRPr="00C57503" w:rsidRDefault="00155E89" w:rsidP="00155E89">
            <w:pPr>
              <w:spacing w:line="288" w:lineRule="auto"/>
              <w:jc w:val="center"/>
            </w:pPr>
            <w:r w:rsidRPr="00C57503">
              <w:t>27 - 30</w:t>
            </w:r>
          </w:p>
        </w:tc>
        <w:tc>
          <w:tcPr>
            <w:tcW w:w="760" w:type="pct"/>
            <w:vAlign w:val="center"/>
          </w:tcPr>
          <w:p w14:paraId="318A2868"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1C3CF227" w14:textId="77777777" w:rsidR="00155E89" w:rsidRPr="00C57503" w:rsidRDefault="00155E89" w:rsidP="00155E89">
            <w:pPr>
              <w:spacing w:line="288" w:lineRule="auto"/>
              <w:jc w:val="center"/>
            </w:pPr>
            <w:r w:rsidRPr="00C57503">
              <w:t>Sân bóng chuyền</w:t>
            </w:r>
          </w:p>
        </w:tc>
      </w:tr>
      <w:tr w:rsidR="00155E89" w:rsidRPr="00C57503" w14:paraId="025039EC" w14:textId="77777777" w:rsidTr="00155E89">
        <w:trPr>
          <w:trHeight w:val="576"/>
        </w:trPr>
        <w:tc>
          <w:tcPr>
            <w:tcW w:w="273" w:type="pct"/>
            <w:vMerge/>
            <w:vAlign w:val="center"/>
          </w:tcPr>
          <w:p w14:paraId="6D1029B1" w14:textId="77777777" w:rsidR="00155E89" w:rsidRPr="00C57503" w:rsidRDefault="00155E89" w:rsidP="00155E89">
            <w:pPr>
              <w:spacing w:line="288" w:lineRule="auto"/>
              <w:jc w:val="center"/>
            </w:pPr>
          </w:p>
        </w:tc>
        <w:tc>
          <w:tcPr>
            <w:tcW w:w="277" w:type="pct"/>
            <w:vAlign w:val="center"/>
          </w:tcPr>
          <w:p w14:paraId="201C6AE8" w14:textId="77777777" w:rsidR="00155E89" w:rsidRPr="00C57503" w:rsidRDefault="00155E89" w:rsidP="00155E89">
            <w:pPr>
              <w:spacing w:line="288" w:lineRule="auto"/>
              <w:jc w:val="center"/>
            </w:pPr>
            <w:r w:rsidRPr="00C57503">
              <w:t>55+56</w:t>
            </w:r>
          </w:p>
        </w:tc>
        <w:tc>
          <w:tcPr>
            <w:tcW w:w="2263" w:type="pct"/>
            <w:vAlign w:val="center"/>
          </w:tcPr>
          <w:p w14:paraId="7D3E06A4" w14:textId="77777777" w:rsidR="00155E89" w:rsidRPr="00C57503" w:rsidRDefault="00155E89" w:rsidP="00155E89">
            <w:pPr>
              <w:spacing w:line="288" w:lineRule="auto"/>
            </w:pPr>
            <w:r w:rsidRPr="00C57503">
              <w:rPr>
                <w:b/>
                <w:bCs/>
              </w:rPr>
              <w:t xml:space="preserve">Bài 3: </w:t>
            </w:r>
            <w:r w:rsidRPr="00C57503">
              <w:t>Kỹ thuật chắn bóng</w:t>
            </w:r>
          </w:p>
        </w:tc>
        <w:tc>
          <w:tcPr>
            <w:tcW w:w="375" w:type="pct"/>
            <w:vMerge/>
            <w:vAlign w:val="center"/>
          </w:tcPr>
          <w:p w14:paraId="4F91C2E7" w14:textId="77777777" w:rsidR="00155E89" w:rsidRPr="00C57503" w:rsidRDefault="00155E89" w:rsidP="00155E89">
            <w:pPr>
              <w:spacing w:line="288" w:lineRule="auto"/>
              <w:jc w:val="center"/>
            </w:pPr>
          </w:p>
        </w:tc>
        <w:tc>
          <w:tcPr>
            <w:tcW w:w="456" w:type="pct"/>
            <w:vMerge/>
            <w:vAlign w:val="center"/>
          </w:tcPr>
          <w:p w14:paraId="25EF058A" w14:textId="77777777" w:rsidR="00155E89" w:rsidRPr="00C57503" w:rsidRDefault="00155E89" w:rsidP="00155E89">
            <w:pPr>
              <w:spacing w:line="288" w:lineRule="auto"/>
              <w:jc w:val="center"/>
            </w:pPr>
          </w:p>
        </w:tc>
        <w:tc>
          <w:tcPr>
            <w:tcW w:w="760" w:type="pct"/>
            <w:vAlign w:val="center"/>
          </w:tcPr>
          <w:p w14:paraId="5DB44F01"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6947CB54" w14:textId="77777777" w:rsidR="00155E89" w:rsidRPr="00C57503" w:rsidRDefault="00155E89" w:rsidP="00155E89">
            <w:pPr>
              <w:spacing w:line="288" w:lineRule="auto"/>
              <w:jc w:val="center"/>
            </w:pPr>
            <w:r w:rsidRPr="00C57503">
              <w:t>Sân bóng chuyền</w:t>
            </w:r>
          </w:p>
        </w:tc>
      </w:tr>
      <w:tr w:rsidR="00155E89" w:rsidRPr="00C57503" w14:paraId="43DD226D" w14:textId="77777777" w:rsidTr="00155E89">
        <w:trPr>
          <w:trHeight w:val="576"/>
        </w:trPr>
        <w:tc>
          <w:tcPr>
            <w:tcW w:w="273" w:type="pct"/>
            <w:vMerge/>
            <w:vAlign w:val="center"/>
          </w:tcPr>
          <w:p w14:paraId="5ACAD57F" w14:textId="77777777" w:rsidR="00155E89" w:rsidRPr="00C57503" w:rsidRDefault="00155E89" w:rsidP="00155E89">
            <w:pPr>
              <w:spacing w:line="288" w:lineRule="auto"/>
              <w:jc w:val="center"/>
            </w:pPr>
          </w:p>
        </w:tc>
        <w:tc>
          <w:tcPr>
            <w:tcW w:w="277" w:type="pct"/>
            <w:vAlign w:val="center"/>
          </w:tcPr>
          <w:p w14:paraId="326D3CE9" w14:textId="77777777" w:rsidR="00155E89" w:rsidRPr="00C57503" w:rsidRDefault="00155E89" w:rsidP="00155E89">
            <w:pPr>
              <w:spacing w:line="288" w:lineRule="auto"/>
              <w:jc w:val="center"/>
            </w:pPr>
            <w:r w:rsidRPr="00C57503">
              <w:t>57+58</w:t>
            </w:r>
          </w:p>
        </w:tc>
        <w:tc>
          <w:tcPr>
            <w:tcW w:w="2263" w:type="pct"/>
            <w:vAlign w:val="center"/>
          </w:tcPr>
          <w:p w14:paraId="23C683F9" w14:textId="77777777" w:rsidR="00155E89" w:rsidRPr="00C57503" w:rsidRDefault="00155E89" w:rsidP="00155E89">
            <w:pPr>
              <w:spacing w:line="288" w:lineRule="auto"/>
            </w:pPr>
            <w:r w:rsidRPr="00C57503">
              <w:rPr>
                <w:b/>
                <w:bCs/>
              </w:rPr>
              <w:t xml:space="preserve">Bài 3: </w:t>
            </w:r>
            <w:r w:rsidRPr="00C57503">
              <w:t>Kỹ thuật chắn bóng</w:t>
            </w:r>
          </w:p>
        </w:tc>
        <w:tc>
          <w:tcPr>
            <w:tcW w:w="375" w:type="pct"/>
            <w:vMerge/>
            <w:vAlign w:val="center"/>
          </w:tcPr>
          <w:p w14:paraId="11C1AC52" w14:textId="77777777" w:rsidR="00155E89" w:rsidRPr="00C57503" w:rsidRDefault="00155E89" w:rsidP="00155E89">
            <w:pPr>
              <w:spacing w:line="288" w:lineRule="auto"/>
              <w:jc w:val="center"/>
            </w:pPr>
          </w:p>
        </w:tc>
        <w:tc>
          <w:tcPr>
            <w:tcW w:w="456" w:type="pct"/>
            <w:vMerge/>
            <w:vAlign w:val="center"/>
          </w:tcPr>
          <w:p w14:paraId="4DFC767E" w14:textId="77777777" w:rsidR="00155E89" w:rsidRPr="00C57503" w:rsidRDefault="00155E89" w:rsidP="00155E89">
            <w:pPr>
              <w:spacing w:line="288" w:lineRule="auto"/>
              <w:jc w:val="center"/>
            </w:pPr>
          </w:p>
        </w:tc>
        <w:tc>
          <w:tcPr>
            <w:tcW w:w="760" w:type="pct"/>
            <w:vAlign w:val="center"/>
          </w:tcPr>
          <w:p w14:paraId="695A9C28"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425A94F" w14:textId="77777777" w:rsidR="00155E89" w:rsidRPr="00C57503" w:rsidRDefault="00155E89" w:rsidP="00155E89">
            <w:pPr>
              <w:spacing w:line="288" w:lineRule="auto"/>
              <w:jc w:val="center"/>
            </w:pPr>
            <w:r w:rsidRPr="00C57503">
              <w:t>Sân bóng chuyền</w:t>
            </w:r>
          </w:p>
        </w:tc>
      </w:tr>
      <w:tr w:rsidR="00155E89" w:rsidRPr="00C57503" w14:paraId="37A62571" w14:textId="77777777" w:rsidTr="00155E89">
        <w:trPr>
          <w:trHeight w:val="576"/>
        </w:trPr>
        <w:tc>
          <w:tcPr>
            <w:tcW w:w="273" w:type="pct"/>
            <w:vMerge/>
            <w:vAlign w:val="center"/>
          </w:tcPr>
          <w:p w14:paraId="157E8A90" w14:textId="77777777" w:rsidR="00155E89" w:rsidRPr="00C57503" w:rsidRDefault="00155E89" w:rsidP="00155E89">
            <w:pPr>
              <w:spacing w:line="288" w:lineRule="auto"/>
              <w:jc w:val="center"/>
            </w:pPr>
          </w:p>
        </w:tc>
        <w:tc>
          <w:tcPr>
            <w:tcW w:w="277" w:type="pct"/>
            <w:vAlign w:val="center"/>
          </w:tcPr>
          <w:p w14:paraId="32967D6C" w14:textId="77777777" w:rsidR="00155E89" w:rsidRPr="00C57503" w:rsidRDefault="00155E89" w:rsidP="00155E89">
            <w:pPr>
              <w:spacing w:line="288" w:lineRule="auto"/>
              <w:jc w:val="center"/>
            </w:pPr>
            <w:r w:rsidRPr="00C57503">
              <w:t>59+60</w:t>
            </w:r>
          </w:p>
        </w:tc>
        <w:tc>
          <w:tcPr>
            <w:tcW w:w="2263" w:type="pct"/>
            <w:vAlign w:val="center"/>
          </w:tcPr>
          <w:p w14:paraId="52565A2C" w14:textId="77777777" w:rsidR="00155E89" w:rsidRPr="00C57503" w:rsidRDefault="00155E89" w:rsidP="00155E89">
            <w:pPr>
              <w:spacing w:line="288" w:lineRule="auto"/>
            </w:pPr>
            <w:r w:rsidRPr="00C57503">
              <w:rPr>
                <w:b/>
                <w:bCs/>
              </w:rPr>
              <w:t xml:space="preserve">Bài 3: </w:t>
            </w:r>
            <w:r w:rsidRPr="00C57503">
              <w:t>Kỹ thuật chắn bóng</w:t>
            </w:r>
          </w:p>
        </w:tc>
        <w:tc>
          <w:tcPr>
            <w:tcW w:w="375" w:type="pct"/>
            <w:vMerge/>
            <w:vAlign w:val="center"/>
          </w:tcPr>
          <w:p w14:paraId="55CE1DD4" w14:textId="77777777" w:rsidR="00155E89" w:rsidRPr="00C57503" w:rsidRDefault="00155E89" w:rsidP="00155E89">
            <w:pPr>
              <w:spacing w:line="288" w:lineRule="auto"/>
              <w:jc w:val="center"/>
            </w:pPr>
          </w:p>
        </w:tc>
        <w:tc>
          <w:tcPr>
            <w:tcW w:w="456" w:type="pct"/>
            <w:vMerge/>
            <w:vAlign w:val="center"/>
          </w:tcPr>
          <w:p w14:paraId="5F5B31AB" w14:textId="77777777" w:rsidR="00155E89" w:rsidRPr="00C57503" w:rsidRDefault="00155E89" w:rsidP="00155E89">
            <w:pPr>
              <w:spacing w:line="288" w:lineRule="auto"/>
              <w:jc w:val="center"/>
            </w:pPr>
          </w:p>
        </w:tc>
        <w:tc>
          <w:tcPr>
            <w:tcW w:w="760" w:type="pct"/>
            <w:vAlign w:val="center"/>
          </w:tcPr>
          <w:p w14:paraId="488D5D4A"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7240B67F" w14:textId="77777777" w:rsidR="00155E89" w:rsidRPr="00C57503" w:rsidRDefault="00155E89" w:rsidP="00155E89">
            <w:pPr>
              <w:spacing w:line="288" w:lineRule="auto"/>
              <w:jc w:val="center"/>
            </w:pPr>
            <w:r w:rsidRPr="00C57503">
              <w:t>Sân bóng chuyền</w:t>
            </w:r>
          </w:p>
        </w:tc>
      </w:tr>
      <w:tr w:rsidR="00155E89" w:rsidRPr="00C57503" w14:paraId="2738858F" w14:textId="77777777" w:rsidTr="00155E89">
        <w:trPr>
          <w:trHeight w:val="576"/>
        </w:trPr>
        <w:tc>
          <w:tcPr>
            <w:tcW w:w="273" w:type="pct"/>
            <w:vMerge w:val="restart"/>
            <w:vAlign w:val="center"/>
          </w:tcPr>
          <w:p w14:paraId="7BF72AE7" w14:textId="77777777" w:rsidR="00155E89" w:rsidRPr="00C57503" w:rsidRDefault="00155E89" w:rsidP="00155E89">
            <w:pPr>
              <w:spacing w:line="288" w:lineRule="auto"/>
              <w:jc w:val="center"/>
            </w:pPr>
            <w:r w:rsidRPr="00C57503">
              <w:lastRenderedPageBreak/>
              <w:t>16</w:t>
            </w:r>
          </w:p>
        </w:tc>
        <w:tc>
          <w:tcPr>
            <w:tcW w:w="277" w:type="pct"/>
            <w:vAlign w:val="center"/>
          </w:tcPr>
          <w:p w14:paraId="5435CB5D" w14:textId="77777777" w:rsidR="00155E89" w:rsidRPr="00C57503" w:rsidRDefault="00155E89" w:rsidP="00155E89">
            <w:pPr>
              <w:spacing w:line="288" w:lineRule="auto"/>
              <w:jc w:val="center"/>
            </w:pPr>
            <w:r w:rsidRPr="00C57503">
              <w:t>61+62</w:t>
            </w:r>
          </w:p>
        </w:tc>
        <w:tc>
          <w:tcPr>
            <w:tcW w:w="2263" w:type="pct"/>
            <w:vAlign w:val="center"/>
          </w:tcPr>
          <w:p w14:paraId="2EC79AE8" w14:textId="77777777" w:rsidR="00155E89" w:rsidRPr="00C57503" w:rsidRDefault="00155E89" w:rsidP="00155E89">
            <w:pPr>
              <w:spacing w:line="288" w:lineRule="auto"/>
              <w:rPr>
                <w:b/>
                <w:bCs/>
              </w:rPr>
            </w:pPr>
            <w:r w:rsidRPr="00C57503">
              <w:rPr>
                <w:b/>
              </w:rPr>
              <w:t xml:space="preserve">Phối hợp một số kĩ thuật cơ bản và thi đấu – Thực hành phương pháp tổ chức thi đấu và trọng tài </w:t>
            </w:r>
            <w:r w:rsidRPr="00C57503">
              <w:rPr>
                <w:i/>
                <w:iCs/>
                <w:sz w:val="26"/>
                <w:szCs w:val="26"/>
              </w:rPr>
              <w:t>(Theo khung KHBD ngày 28/5/2025 của Sở GDĐT)</w:t>
            </w:r>
          </w:p>
        </w:tc>
        <w:tc>
          <w:tcPr>
            <w:tcW w:w="375" w:type="pct"/>
            <w:vMerge w:val="restart"/>
            <w:vAlign w:val="center"/>
          </w:tcPr>
          <w:p w14:paraId="3A8E943E" w14:textId="77777777" w:rsidR="00155E89" w:rsidRPr="00C57503" w:rsidRDefault="00155E89" w:rsidP="00155E89">
            <w:pPr>
              <w:spacing w:line="288" w:lineRule="auto"/>
              <w:jc w:val="center"/>
            </w:pPr>
            <w:r w:rsidRPr="00C57503">
              <w:t>06</w:t>
            </w:r>
          </w:p>
        </w:tc>
        <w:tc>
          <w:tcPr>
            <w:tcW w:w="456" w:type="pct"/>
            <w:vMerge w:val="restart"/>
            <w:vAlign w:val="center"/>
          </w:tcPr>
          <w:p w14:paraId="0AD9DFD3" w14:textId="77777777" w:rsidR="00155E89" w:rsidRPr="00C57503" w:rsidRDefault="00155E89" w:rsidP="00155E89">
            <w:pPr>
              <w:spacing w:line="288" w:lineRule="auto"/>
              <w:ind w:left="720" w:hanging="720"/>
              <w:jc w:val="center"/>
            </w:pPr>
            <w:r w:rsidRPr="00C57503">
              <w:t>Tuần</w:t>
            </w:r>
          </w:p>
          <w:p w14:paraId="636C5833" w14:textId="77777777" w:rsidR="00155E89" w:rsidRPr="00C57503" w:rsidRDefault="00155E89" w:rsidP="00155E89">
            <w:pPr>
              <w:spacing w:line="288" w:lineRule="auto"/>
              <w:ind w:left="720" w:hanging="720"/>
              <w:jc w:val="center"/>
            </w:pPr>
            <w:r w:rsidRPr="00C57503">
              <w:t>31 - 33</w:t>
            </w:r>
          </w:p>
        </w:tc>
        <w:tc>
          <w:tcPr>
            <w:tcW w:w="760" w:type="pct"/>
            <w:vAlign w:val="center"/>
          </w:tcPr>
          <w:p w14:paraId="4E807F5B"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2A2B64D" w14:textId="77777777" w:rsidR="00155E89" w:rsidRPr="00C57503" w:rsidRDefault="00155E89" w:rsidP="00155E89">
            <w:pPr>
              <w:spacing w:line="288" w:lineRule="auto"/>
              <w:jc w:val="center"/>
            </w:pPr>
            <w:r w:rsidRPr="00C57503">
              <w:t>Sân bóng chuyền</w:t>
            </w:r>
          </w:p>
        </w:tc>
      </w:tr>
      <w:tr w:rsidR="00155E89" w:rsidRPr="00C57503" w14:paraId="5990CA21" w14:textId="77777777" w:rsidTr="00155E89">
        <w:trPr>
          <w:trHeight w:val="576"/>
        </w:trPr>
        <w:tc>
          <w:tcPr>
            <w:tcW w:w="273" w:type="pct"/>
            <w:vMerge/>
            <w:vAlign w:val="center"/>
          </w:tcPr>
          <w:p w14:paraId="3E6893C5" w14:textId="77777777" w:rsidR="00155E89" w:rsidRPr="00C57503" w:rsidRDefault="00155E89" w:rsidP="00155E89">
            <w:pPr>
              <w:spacing w:line="288" w:lineRule="auto"/>
              <w:jc w:val="center"/>
            </w:pPr>
          </w:p>
        </w:tc>
        <w:tc>
          <w:tcPr>
            <w:tcW w:w="277" w:type="pct"/>
            <w:vAlign w:val="center"/>
          </w:tcPr>
          <w:p w14:paraId="4CF9B7B8" w14:textId="77777777" w:rsidR="00155E89" w:rsidRPr="00C57503" w:rsidRDefault="00155E89" w:rsidP="00155E89">
            <w:pPr>
              <w:spacing w:line="288" w:lineRule="auto"/>
              <w:jc w:val="center"/>
            </w:pPr>
            <w:r w:rsidRPr="00C57503">
              <w:t>63+64</w:t>
            </w:r>
          </w:p>
        </w:tc>
        <w:tc>
          <w:tcPr>
            <w:tcW w:w="2263" w:type="pct"/>
            <w:vAlign w:val="center"/>
          </w:tcPr>
          <w:p w14:paraId="2309EECE" w14:textId="77777777" w:rsidR="00155E89" w:rsidRPr="00C57503" w:rsidRDefault="00155E89" w:rsidP="00155E89">
            <w:pPr>
              <w:spacing w:line="288" w:lineRule="auto"/>
              <w:rPr>
                <w:b/>
                <w:bCs/>
              </w:rPr>
            </w:pPr>
            <w:r w:rsidRPr="00C57503">
              <w:rPr>
                <w:b/>
              </w:rPr>
              <w:t xml:space="preserve">Phối hợp một số kĩ thuật cơ bản và thi đấu – Thực hành phương pháp tổ chức thi đấu và trọng tài </w:t>
            </w:r>
            <w:r w:rsidRPr="00C57503">
              <w:rPr>
                <w:i/>
                <w:iCs/>
                <w:sz w:val="26"/>
                <w:szCs w:val="26"/>
              </w:rPr>
              <w:t>(Theo khung KHBD ngày 28/5/2025 của Sở GDĐT)</w:t>
            </w:r>
          </w:p>
        </w:tc>
        <w:tc>
          <w:tcPr>
            <w:tcW w:w="375" w:type="pct"/>
            <w:vMerge/>
            <w:vAlign w:val="center"/>
          </w:tcPr>
          <w:p w14:paraId="4F1B09F6" w14:textId="77777777" w:rsidR="00155E89" w:rsidRPr="00C57503" w:rsidRDefault="00155E89" w:rsidP="00155E89">
            <w:pPr>
              <w:spacing w:line="288" w:lineRule="auto"/>
              <w:jc w:val="center"/>
            </w:pPr>
          </w:p>
        </w:tc>
        <w:tc>
          <w:tcPr>
            <w:tcW w:w="456" w:type="pct"/>
            <w:vMerge/>
            <w:vAlign w:val="center"/>
          </w:tcPr>
          <w:p w14:paraId="5B59F3E3" w14:textId="77777777" w:rsidR="00155E89" w:rsidRPr="00C57503" w:rsidRDefault="00155E89" w:rsidP="00155E89">
            <w:pPr>
              <w:spacing w:line="288" w:lineRule="auto"/>
              <w:jc w:val="center"/>
            </w:pPr>
          </w:p>
        </w:tc>
        <w:tc>
          <w:tcPr>
            <w:tcW w:w="760" w:type="pct"/>
            <w:vAlign w:val="center"/>
          </w:tcPr>
          <w:p w14:paraId="24EE3D48"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62B1C99F" w14:textId="77777777" w:rsidR="00155E89" w:rsidRPr="00C57503" w:rsidRDefault="00155E89" w:rsidP="00155E89">
            <w:pPr>
              <w:spacing w:line="288" w:lineRule="auto"/>
              <w:jc w:val="center"/>
            </w:pPr>
            <w:r w:rsidRPr="00C57503">
              <w:t>Sân bóng chuyền</w:t>
            </w:r>
          </w:p>
        </w:tc>
      </w:tr>
      <w:tr w:rsidR="00155E89" w:rsidRPr="00C57503" w14:paraId="327C6ADB" w14:textId="77777777" w:rsidTr="00155E89">
        <w:trPr>
          <w:trHeight w:val="576"/>
        </w:trPr>
        <w:tc>
          <w:tcPr>
            <w:tcW w:w="273" w:type="pct"/>
            <w:vMerge/>
            <w:vAlign w:val="center"/>
          </w:tcPr>
          <w:p w14:paraId="22A72703" w14:textId="77777777" w:rsidR="00155E89" w:rsidRPr="00C57503" w:rsidRDefault="00155E89" w:rsidP="00155E89">
            <w:pPr>
              <w:spacing w:line="288" w:lineRule="auto"/>
              <w:jc w:val="center"/>
            </w:pPr>
          </w:p>
        </w:tc>
        <w:tc>
          <w:tcPr>
            <w:tcW w:w="277" w:type="pct"/>
            <w:vAlign w:val="center"/>
          </w:tcPr>
          <w:p w14:paraId="01905B76" w14:textId="77777777" w:rsidR="00155E89" w:rsidRPr="00C57503" w:rsidRDefault="00155E89" w:rsidP="00155E89">
            <w:pPr>
              <w:spacing w:line="288" w:lineRule="auto"/>
              <w:jc w:val="center"/>
            </w:pPr>
            <w:r w:rsidRPr="00C57503">
              <w:t>65+66</w:t>
            </w:r>
          </w:p>
        </w:tc>
        <w:tc>
          <w:tcPr>
            <w:tcW w:w="2263" w:type="pct"/>
            <w:vAlign w:val="center"/>
          </w:tcPr>
          <w:p w14:paraId="1A116847" w14:textId="77777777" w:rsidR="00155E89" w:rsidRPr="00C57503" w:rsidRDefault="00155E89" w:rsidP="00155E89">
            <w:pPr>
              <w:spacing w:line="288" w:lineRule="auto"/>
              <w:rPr>
                <w:b/>
                <w:bCs/>
              </w:rPr>
            </w:pPr>
            <w:r w:rsidRPr="00C57503">
              <w:rPr>
                <w:b/>
              </w:rPr>
              <w:t xml:space="preserve">Phối hợp một số kĩ thuật cơ bản và thi đấu – Thực hành phương pháp tổ chức thi đấu và trọng tài </w:t>
            </w:r>
            <w:r w:rsidRPr="00C57503">
              <w:rPr>
                <w:i/>
                <w:iCs/>
                <w:sz w:val="26"/>
                <w:szCs w:val="26"/>
              </w:rPr>
              <w:t>(Theo khung KHBD ngày 28/5/2025 của Sở GDĐT)</w:t>
            </w:r>
          </w:p>
        </w:tc>
        <w:tc>
          <w:tcPr>
            <w:tcW w:w="375" w:type="pct"/>
            <w:vMerge/>
            <w:vAlign w:val="center"/>
          </w:tcPr>
          <w:p w14:paraId="28DA3E4B" w14:textId="77777777" w:rsidR="00155E89" w:rsidRPr="00C57503" w:rsidRDefault="00155E89" w:rsidP="00155E89">
            <w:pPr>
              <w:spacing w:line="288" w:lineRule="auto"/>
              <w:jc w:val="center"/>
            </w:pPr>
          </w:p>
        </w:tc>
        <w:tc>
          <w:tcPr>
            <w:tcW w:w="456" w:type="pct"/>
            <w:vMerge/>
            <w:vAlign w:val="center"/>
          </w:tcPr>
          <w:p w14:paraId="579481B3" w14:textId="77777777" w:rsidR="00155E89" w:rsidRPr="00C57503" w:rsidRDefault="00155E89" w:rsidP="00155E89">
            <w:pPr>
              <w:spacing w:line="288" w:lineRule="auto"/>
              <w:jc w:val="center"/>
            </w:pPr>
          </w:p>
        </w:tc>
        <w:tc>
          <w:tcPr>
            <w:tcW w:w="760" w:type="pct"/>
            <w:vAlign w:val="center"/>
          </w:tcPr>
          <w:p w14:paraId="774085EE"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015EF227" w14:textId="77777777" w:rsidR="00155E89" w:rsidRPr="00C57503" w:rsidRDefault="00155E89" w:rsidP="00155E89">
            <w:pPr>
              <w:spacing w:line="288" w:lineRule="auto"/>
              <w:jc w:val="center"/>
            </w:pPr>
            <w:r w:rsidRPr="00C57503">
              <w:t>Sân bóng chuyền</w:t>
            </w:r>
          </w:p>
        </w:tc>
      </w:tr>
      <w:tr w:rsidR="00155E89" w:rsidRPr="00C57503" w14:paraId="4FD40F78" w14:textId="77777777" w:rsidTr="00155E89">
        <w:trPr>
          <w:trHeight w:val="576"/>
        </w:trPr>
        <w:tc>
          <w:tcPr>
            <w:tcW w:w="273" w:type="pct"/>
            <w:vAlign w:val="center"/>
          </w:tcPr>
          <w:p w14:paraId="6A1C1F3C" w14:textId="77777777" w:rsidR="00155E89" w:rsidRPr="00C57503" w:rsidRDefault="00155E89" w:rsidP="00155E89">
            <w:pPr>
              <w:spacing w:line="288" w:lineRule="auto"/>
              <w:jc w:val="center"/>
            </w:pPr>
            <w:r w:rsidRPr="00C57503">
              <w:t>17</w:t>
            </w:r>
          </w:p>
        </w:tc>
        <w:tc>
          <w:tcPr>
            <w:tcW w:w="277" w:type="pct"/>
            <w:vAlign w:val="center"/>
          </w:tcPr>
          <w:p w14:paraId="53E737AB" w14:textId="77777777" w:rsidR="00155E89" w:rsidRPr="00C57503" w:rsidRDefault="00155E89" w:rsidP="00155E89">
            <w:pPr>
              <w:spacing w:line="288" w:lineRule="auto"/>
              <w:jc w:val="center"/>
              <w:rPr>
                <w:b/>
                <w:bCs/>
                <w:i/>
                <w:iCs/>
              </w:rPr>
            </w:pPr>
            <w:r w:rsidRPr="00C57503">
              <w:t>67+68</w:t>
            </w:r>
          </w:p>
        </w:tc>
        <w:tc>
          <w:tcPr>
            <w:tcW w:w="2263" w:type="pct"/>
            <w:vAlign w:val="center"/>
          </w:tcPr>
          <w:p w14:paraId="684F8ECF" w14:textId="77777777" w:rsidR="00155E89" w:rsidRPr="00C57503" w:rsidRDefault="00155E89" w:rsidP="00155E89">
            <w:pPr>
              <w:spacing w:line="288" w:lineRule="auto"/>
              <w:jc w:val="center"/>
              <w:rPr>
                <w:b/>
                <w:bCs/>
                <w:i/>
                <w:iCs/>
              </w:rPr>
            </w:pPr>
            <w:r w:rsidRPr="00C57503">
              <w:rPr>
                <w:b/>
                <w:bCs/>
                <w:i/>
                <w:iCs/>
              </w:rPr>
              <w:t>Ôn tập - Kiểm tra học kỳ II</w:t>
            </w:r>
          </w:p>
        </w:tc>
        <w:tc>
          <w:tcPr>
            <w:tcW w:w="375" w:type="pct"/>
            <w:vAlign w:val="center"/>
          </w:tcPr>
          <w:p w14:paraId="4F26866C" w14:textId="77777777" w:rsidR="00155E89" w:rsidRPr="00C57503" w:rsidRDefault="00155E89" w:rsidP="00155E89">
            <w:pPr>
              <w:spacing w:line="288" w:lineRule="auto"/>
              <w:jc w:val="center"/>
            </w:pPr>
            <w:r w:rsidRPr="00C57503">
              <w:t>02</w:t>
            </w:r>
          </w:p>
        </w:tc>
        <w:tc>
          <w:tcPr>
            <w:tcW w:w="456" w:type="pct"/>
            <w:vAlign w:val="center"/>
          </w:tcPr>
          <w:p w14:paraId="13FFB44E" w14:textId="77777777" w:rsidR="00155E89" w:rsidRPr="00C57503" w:rsidRDefault="00155E89" w:rsidP="00155E89">
            <w:pPr>
              <w:spacing w:line="288" w:lineRule="auto"/>
              <w:jc w:val="center"/>
            </w:pPr>
            <w:r w:rsidRPr="00C57503">
              <w:t>Tuần 34</w:t>
            </w:r>
          </w:p>
        </w:tc>
        <w:tc>
          <w:tcPr>
            <w:tcW w:w="760" w:type="pct"/>
            <w:vAlign w:val="center"/>
          </w:tcPr>
          <w:p w14:paraId="53B4CA5C"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9C403D6" w14:textId="77777777" w:rsidR="00155E89" w:rsidRPr="00C57503" w:rsidRDefault="00155E89" w:rsidP="00155E89">
            <w:pPr>
              <w:spacing w:line="288" w:lineRule="auto"/>
              <w:jc w:val="center"/>
            </w:pPr>
            <w:r w:rsidRPr="00C57503">
              <w:t>Sân bóng chuyền</w:t>
            </w:r>
          </w:p>
        </w:tc>
      </w:tr>
      <w:tr w:rsidR="00155E89" w:rsidRPr="00C57503" w14:paraId="53C5815B" w14:textId="77777777" w:rsidTr="00155E89">
        <w:trPr>
          <w:trHeight w:val="576"/>
        </w:trPr>
        <w:tc>
          <w:tcPr>
            <w:tcW w:w="273" w:type="pct"/>
            <w:vAlign w:val="center"/>
          </w:tcPr>
          <w:p w14:paraId="1562498F" w14:textId="77777777" w:rsidR="00155E89" w:rsidRPr="00C57503" w:rsidRDefault="00155E89" w:rsidP="00155E89">
            <w:pPr>
              <w:spacing w:line="288" w:lineRule="auto"/>
              <w:jc w:val="center"/>
            </w:pPr>
            <w:r w:rsidRPr="00C57503">
              <w:t>18</w:t>
            </w:r>
          </w:p>
        </w:tc>
        <w:tc>
          <w:tcPr>
            <w:tcW w:w="277" w:type="pct"/>
            <w:vAlign w:val="center"/>
          </w:tcPr>
          <w:p w14:paraId="76ACBA0E" w14:textId="77777777" w:rsidR="00155E89" w:rsidRPr="00C57503" w:rsidRDefault="00155E89" w:rsidP="00155E89">
            <w:pPr>
              <w:spacing w:line="288" w:lineRule="auto"/>
              <w:jc w:val="center"/>
            </w:pPr>
            <w:r w:rsidRPr="00C57503">
              <w:t>69+70</w:t>
            </w:r>
          </w:p>
        </w:tc>
        <w:tc>
          <w:tcPr>
            <w:tcW w:w="2263" w:type="pct"/>
            <w:vAlign w:val="center"/>
          </w:tcPr>
          <w:p w14:paraId="5B6A9363" w14:textId="77777777" w:rsidR="00155E89" w:rsidRPr="00C57503" w:rsidRDefault="00155E89" w:rsidP="00155E89">
            <w:pPr>
              <w:spacing w:line="288" w:lineRule="auto"/>
              <w:jc w:val="center"/>
              <w:rPr>
                <w:b/>
              </w:rPr>
            </w:pPr>
            <w:r w:rsidRPr="00C57503">
              <w:rPr>
                <w:b/>
              </w:rPr>
              <w:t>Kiểm tra tiêu chuẩn rèn luyện thân thể</w:t>
            </w:r>
          </w:p>
        </w:tc>
        <w:tc>
          <w:tcPr>
            <w:tcW w:w="375" w:type="pct"/>
            <w:vAlign w:val="center"/>
          </w:tcPr>
          <w:p w14:paraId="22A510D0" w14:textId="77777777" w:rsidR="00155E89" w:rsidRPr="00C57503" w:rsidRDefault="00155E89" w:rsidP="00155E89">
            <w:pPr>
              <w:spacing w:line="288" w:lineRule="auto"/>
              <w:jc w:val="center"/>
            </w:pPr>
            <w:r w:rsidRPr="00C57503">
              <w:t>02</w:t>
            </w:r>
          </w:p>
        </w:tc>
        <w:tc>
          <w:tcPr>
            <w:tcW w:w="456" w:type="pct"/>
            <w:vAlign w:val="center"/>
          </w:tcPr>
          <w:p w14:paraId="3182B8DB" w14:textId="77777777" w:rsidR="00155E89" w:rsidRPr="00C57503" w:rsidRDefault="00155E89" w:rsidP="00155E89">
            <w:pPr>
              <w:spacing w:line="288" w:lineRule="auto"/>
              <w:jc w:val="center"/>
            </w:pPr>
            <w:r w:rsidRPr="00C57503">
              <w:t>Tuần 35</w:t>
            </w:r>
          </w:p>
        </w:tc>
        <w:tc>
          <w:tcPr>
            <w:tcW w:w="760" w:type="pct"/>
            <w:vAlign w:val="center"/>
          </w:tcPr>
          <w:p w14:paraId="7EFA735C"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69288D66" w14:textId="77777777" w:rsidR="00155E89" w:rsidRPr="00C57503" w:rsidRDefault="00155E89" w:rsidP="00155E89">
            <w:pPr>
              <w:spacing w:line="288" w:lineRule="auto"/>
              <w:jc w:val="center"/>
            </w:pPr>
            <w:r w:rsidRPr="00C57503">
              <w:t>Sân bóng chuyền</w:t>
            </w:r>
          </w:p>
        </w:tc>
      </w:tr>
    </w:tbl>
    <w:p w14:paraId="5B007133" w14:textId="77777777" w:rsidR="00155E89" w:rsidRPr="00C57503" w:rsidRDefault="00155E89" w:rsidP="00155E89">
      <w:pPr>
        <w:spacing w:line="312" w:lineRule="auto"/>
        <w:jc w:val="center"/>
        <w:rPr>
          <w:b/>
        </w:rPr>
      </w:pPr>
    </w:p>
    <w:p w14:paraId="3B039602" w14:textId="77777777" w:rsidR="00155E89" w:rsidRPr="00C57503" w:rsidRDefault="00155E89" w:rsidP="00155E89">
      <w:pPr>
        <w:tabs>
          <w:tab w:val="left" w:pos="696"/>
        </w:tabs>
        <w:spacing w:line="312" w:lineRule="auto"/>
        <w:rPr>
          <w:b/>
        </w:rPr>
      </w:pPr>
      <w:r w:rsidRPr="00C57503">
        <w:rPr>
          <w:b/>
        </w:rPr>
        <w:tab/>
      </w:r>
    </w:p>
    <w:p w14:paraId="139E9476" w14:textId="77777777" w:rsidR="00155E89" w:rsidRPr="00C57503" w:rsidRDefault="00155E89" w:rsidP="00155E89">
      <w:pPr>
        <w:tabs>
          <w:tab w:val="left" w:pos="696"/>
        </w:tabs>
        <w:spacing w:line="312" w:lineRule="auto"/>
        <w:rPr>
          <w:b/>
          <w:bCs/>
        </w:rPr>
      </w:pPr>
    </w:p>
    <w:p w14:paraId="45B21C27" w14:textId="77777777" w:rsidR="00155E89" w:rsidRPr="00C57503" w:rsidRDefault="00155E89" w:rsidP="00155E89">
      <w:pPr>
        <w:tabs>
          <w:tab w:val="left" w:pos="696"/>
        </w:tabs>
        <w:spacing w:line="312" w:lineRule="auto"/>
        <w:rPr>
          <w:b/>
          <w:bCs/>
        </w:rPr>
      </w:pPr>
    </w:p>
    <w:p w14:paraId="5CEEE13A" w14:textId="77777777" w:rsidR="00155E89" w:rsidRPr="00C57503" w:rsidRDefault="00155E89" w:rsidP="00155E89">
      <w:pPr>
        <w:tabs>
          <w:tab w:val="left" w:pos="696"/>
        </w:tabs>
        <w:spacing w:line="312" w:lineRule="auto"/>
        <w:rPr>
          <w:b/>
          <w:bCs/>
        </w:rPr>
      </w:pPr>
    </w:p>
    <w:p w14:paraId="53435ED6" w14:textId="77777777" w:rsidR="00155E89" w:rsidRPr="00C57503" w:rsidRDefault="00155E89" w:rsidP="00155E89">
      <w:pPr>
        <w:tabs>
          <w:tab w:val="left" w:pos="696"/>
        </w:tabs>
        <w:spacing w:line="312" w:lineRule="auto"/>
        <w:rPr>
          <w:b/>
          <w:bCs/>
        </w:rPr>
      </w:pPr>
    </w:p>
    <w:p w14:paraId="5A9A1FBE" w14:textId="77777777" w:rsidR="00155E89" w:rsidRPr="00C57503" w:rsidRDefault="00155E89" w:rsidP="00155E89">
      <w:pPr>
        <w:tabs>
          <w:tab w:val="left" w:pos="696"/>
        </w:tabs>
        <w:spacing w:line="312" w:lineRule="auto"/>
        <w:rPr>
          <w:b/>
          <w:bCs/>
        </w:rPr>
      </w:pPr>
    </w:p>
    <w:p w14:paraId="65C09A5B" w14:textId="77777777" w:rsidR="00155E89" w:rsidRPr="00C57503" w:rsidRDefault="00155E89" w:rsidP="00155E89">
      <w:pPr>
        <w:tabs>
          <w:tab w:val="left" w:pos="696"/>
        </w:tabs>
        <w:spacing w:line="312" w:lineRule="auto"/>
        <w:rPr>
          <w:b/>
          <w:bCs/>
        </w:rPr>
      </w:pPr>
    </w:p>
    <w:p w14:paraId="6F0E9D14" w14:textId="437C41E0" w:rsidR="00155E89" w:rsidRPr="00C57503" w:rsidRDefault="00155E89" w:rsidP="00C57503">
      <w:pPr>
        <w:tabs>
          <w:tab w:val="left" w:pos="696"/>
        </w:tabs>
        <w:spacing w:line="312" w:lineRule="auto"/>
        <w:rPr>
          <w:b/>
        </w:rPr>
      </w:pPr>
      <w:r w:rsidRPr="00C57503">
        <w:rPr>
          <w:b/>
          <w:bCs/>
        </w:rPr>
        <w:t>Phân phối chương trình môn : Cầu Lông Lớp 11</w:t>
      </w:r>
    </w:p>
    <w:p w14:paraId="1EAD0D44" w14:textId="77777777" w:rsidR="00155E89" w:rsidRPr="00C57503" w:rsidRDefault="00155E89" w:rsidP="00155E89">
      <w:pPr>
        <w:spacing w:line="312" w:lineRule="auto"/>
        <w:jc w:val="center"/>
        <w:rPr>
          <w:b/>
        </w:rPr>
      </w:pPr>
      <w:r w:rsidRPr="00C57503">
        <w:rPr>
          <w:b/>
        </w:rPr>
        <w:t>Học kỳ I: 18 tuần (36 tiết); Học kỳ II: 17 tuần (34 tiết)</w:t>
      </w:r>
    </w:p>
    <w:p w14:paraId="6FE2AD10" w14:textId="77777777" w:rsidR="00155E89" w:rsidRPr="00C57503" w:rsidRDefault="00155E89" w:rsidP="00155E89">
      <w:pPr>
        <w:spacing w:line="312" w:lineRule="auto"/>
        <w:jc w:val="center"/>
        <w:rPr>
          <w:b/>
        </w:rPr>
      </w:pPr>
    </w:p>
    <w:tbl>
      <w:tblPr>
        <w:tblStyle w:val="TableGrid"/>
        <w:tblW w:w="5000" w:type="pct"/>
        <w:tblLook w:val="04A0" w:firstRow="1" w:lastRow="0" w:firstColumn="1" w:lastColumn="0" w:noHBand="0" w:noVBand="1"/>
      </w:tblPr>
      <w:tblGrid>
        <w:gridCol w:w="798"/>
        <w:gridCol w:w="948"/>
        <w:gridCol w:w="6763"/>
        <w:gridCol w:w="1104"/>
        <w:gridCol w:w="1347"/>
        <w:gridCol w:w="2259"/>
        <w:gridCol w:w="1767"/>
      </w:tblGrid>
      <w:tr w:rsidR="00155E89" w:rsidRPr="00C57503" w14:paraId="06BFD8B2" w14:textId="77777777" w:rsidTr="00155E89">
        <w:trPr>
          <w:trHeight w:val="576"/>
        </w:trPr>
        <w:tc>
          <w:tcPr>
            <w:tcW w:w="273" w:type="pct"/>
            <w:vAlign w:val="center"/>
          </w:tcPr>
          <w:p w14:paraId="661623F7" w14:textId="77777777" w:rsidR="00155E89" w:rsidRPr="00C57503" w:rsidRDefault="00155E89" w:rsidP="00155E89">
            <w:pPr>
              <w:spacing w:line="288" w:lineRule="auto"/>
              <w:jc w:val="center"/>
              <w:rPr>
                <w:b/>
                <w:bCs/>
              </w:rPr>
            </w:pPr>
            <w:r w:rsidRPr="00C57503">
              <w:rPr>
                <w:b/>
                <w:bCs/>
              </w:rPr>
              <w:t>TT</w:t>
            </w:r>
          </w:p>
        </w:tc>
        <w:tc>
          <w:tcPr>
            <w:tcW w:w="277" w:type="pct"/>
            <w:vAlign w:val="center"/>
          </w:tcPr>
          <w:p w14:paraId="7A6E9CF5" w14:textId="77777777" w:rsidR="00155E89" w:rsidRPr="00C57503" w:rsidRDefault="00155E89" w:rsidP="00155E89">
            <w:pPr>
              <w:spacing w:line="288" w:lineRule="auto"/>
              <w:jc w:val="center"/>
              <w:rPr>
                <w:b/>
                <w:bCs/>
              </w:rPr>
            </w:pPr>
            <w:r w:rsidRPr="00C57503">
              <w:rPr>
                <w:b/>
                <w:bCs/>
              </w:rPr>
              <w:t>Tiết theo PPCT</w:t>
            </w:r>
          </w:p>
        </w:tc>
        <w:tc>
          <w:tcPr>
            <w:tcW w:w="2263" w:type="pct"/>
            <w:vAlign w:val="center"/>
          </w:tcPr>
          <w:p w14:paraId="0088683B" w14:textId="77777777" w:rsidR="00155E89" w:rsidRPr="00C57503" w:rsidRDefault="00155E89" w:rsidP="00155E89">
            <w:pPr>
              <w:spacing w:line="288" w:lineRule="auto"/>
              <w:jc w:val="center"/>
              <w:rPr>
                <w:b/>
                <w:bCs/>
              </w:rPr>
            </w:pPr>
            <w:r w:rsidRPr="00C57503">
              <w:rPr>
                <w:b/>
                <w:bCs/>
              </w:rPr>
              <w:t>Bài học</w:t>
            </w:r>
          </w:p>
        </w:tc>
        <w:tc>
          <w:tcPr>
            <w:tcW w:w="375" w:type="pct"/>
            <w:vAlign w:val="center"/>
          </w:tcPr>
          <w:p w14:paraId="0C13516A" w14:textId="77777777" w:rsidR="00155E89" w:rsidRPr="00C57503" w:rsidRDefault="00155E89" w:rsidP="00155E89">
            <w:pPr>
              <w:spacing w:line="288" w:lineRule="auto"/>
              <w:jc w:val="center"/>
              <w:rPr>
                <w:b/>
                <w:bCs/>
              </w:rPr>
            </w:pPr>
            <w:r w:rsidRPr="00C57503">
              <w:rPr>
                <w:b/>
                <w:bCs/>
              </w:rPr>
              <w:t>Số tiết</w:t>
            </w:r>
          </w:p>
        </w:tc>
        <w:tc>
          <w:tcPr>
            <w:tcW w:w="456" w:type="pct"/>
            <w:vAlign w:val="center"/>
          </w:tcPr>
          <w:p w14:paraId="5C2708E7" w14:textId="77777777" w:rsidR="00155E89" w:rsidRPr="00C57503" w:rsidRDefault="00155E89" w:rsidP="00155E89">
            <w:pPr>
              <w:spacing w:line="288" w:lineRule="auto"/>
              <w:jc w:val="center"/>
              <w:rPr>
                <w:b/>
                <w:bCs/>
              </w:rPr>
            </w:pPr>
            <w:r w:rsidRPr="00C57503">
              <w:rPr>
                <w:b/>
                <w:bCs/>
              </w:rPr>
              <w:t>Thời điểm</w:t>
            </w:r>
          </w:p>
        </w:tc>
        <w:tc>
          <w:tcPr>
            <w:tcW w:w="760" w:type="pct"/>
            <w:vAlign w:val="center"/>
          </w:tcPr>
          <w:p w14:paraId="608D7080" w14:textId="77777777" w:rsidR="00155E89" w:rsidRPr="00C57503" w:rsidRDefault="00155E89" w:rsidP="00155E89">
            <w:pPr>
              <w:spacing w:line="288" w:lineRule="auto"/>
              <w:jc w:val="center"/>
              <w:rPr>
                <w:b/>
                <w:bCs/>
              </w:rPr>
            </w:pPr>
            <w:r w:rsidRPr="00C57503">
              <w:rPr>
                <w:b/>
                <w:bCs/>
              </w:rPr>
              <w:t>Thiết bị dạy học</w:t>
            </w:r>
          </w:p>
        </w:tc>
        <w:tc>
          <w:tcPr>
            <w:tcW w:w="596" w:type="pct"/>
            <w:vAlign w:val="center"/>
          </w:tcPr>
          <w:p w14:paraId="2D21DA48" w14:textId="77777777" w:rsidR="00155E89" w:rsidRPr="00C57503" w:rsidRDefault="00155E89" w:rsidP="00155E89">
            <w:pPr>
              <w:spacing w:line="288" w:lineRule="auto"/>
              <w:jc w:val="center"/>
              <w:rPr>
                <w:b/>
                <w:bCs/>
              </w:rPr>
            </w:pPr>
            <w:r w:rsidRPr="00C57503">
              <w:rPr>
                <w:b/>
                <w:bCs/>
              </w:rPr>
              <w:t>Địa điểm dạy học</w:t>
            </w:r>
          </w:p>
        </w:tc>
      </w:tr>
      <w:tr w:rsidR="00155E89" w:rsidRPr="00C57503" w14:paraId="6998B926" w14:textId="77777777" w:rsidTr="00155E89">
        <w:trPr>
          <w:trHeight w:val="576"/>
        </w:trPr>
        <w:tc>
          <w:tcPr>
            <w:tcW w:w="5000" w:type="pct"/>
            <w:gridSpan w:val="7"/>
            <w:vAlign w:val="center"/>
          </w:tcPr>
          <w:p w14:paraId="08E8E4A8" w14:textId="77777777" w:rsidR="00155E89" w:rsidRPr="00C57503" w:rsidRDefault="00155E89" w:rsidP="00155E89">
            <w:pPr>
              <w:spacing w:line="288" w:lineRule="auto"/>
              <w:jc w:val="center"/>
              <w:rPr>
                <w:i/>
              </w:rPr>
            </w:pPr>
            <w:r w:rsidRPr="00C57503">
              <w:rPr>
                <w:b/>
              </w:rPr>
              <w:t>HỌC KỲ I: 18 TUẦN (36 TIẾT)</w:t>
            </w:r>
          </w:p>
        </w:tc>
      </w:tr>
      <w:tr w:rsidR="00155E89" w:rsidRPr="00C57503" w14:paraId="6809E62A" w14:textId="77777777" w:rsidTr="00155E89">
        <w:trPr>
          <w:trHeight w:val="576"/>
        </w:trPr>
        <w:tc>
          <w:tcPr>
            <w:tcW w:w="5000" w:type="pct"/>
            <w:gridSpan w:val="7"/>
            <w:vAlign w:val="center"/>
          </w:tcPr>
          <w:p w14:paraId="2303E8E2" w14:textId="77777777" w:rsidR="00155E89" w:rsidRPr="00C57503" w:rsidRDefault="00155E89" w:rsidP="00155E89">
            <w:pPr>
              <w:spacing w:line="288" w:lineRule="auto"/>
              <w:jc w:val="center"/>
              <w:rPr>
                <w:b/>
                <w:bCs/>
                <w:i/>
              </w:rPr>
            </w:pPr>
            <w:r w:rsidRPr="00C57503">
              <w:rPr>
                <w:b/>
                <w:bCs/>
                <w:i/>
              </w:rPr>
              <w:t>Phần một: KIẾN THỨC CHUNG</w:t>
            </w:r>
          </w:p>
        </w:tc>
      </w:tr>
      <w:tr w:rsidR="00155E89" w:rsidRPr="00C57503" w14:paraId="5F58792E" w14:textId="77777777" w:rsidTr="00155E89">
        <w:trPr>
          <w:trHeight w:val="576"/>
        </w:trPr>
        <w:tc>
          <w:tcPr>
            <w:tcW w:w="273" w:type="pct"/>
            <w:vAlign w:val="center"/>
          </w:tcPr>
          <w:p w14:paraId="5ECFBEB6" w14:textId="77777777" w:rsidR="00155E89" w:rsidRPr="00C57503" w:rsidRDefault="00155E89" w:rsidP="00155E89">
            <w:pPr>
              <w:tabs>
                <w:tab w:val="center" w:pos="265"/>
              </w:tabs>
              <w:spacing w:line="288" w:lineRule="auto"/>
              <w:jc w:val="center"/>
              <w:rPr>
                <w:bCs/>
              </w:rPr>
            </w:pPr>
            <w:r w:rsidRPr="00C57503">
              <w:rPr>
                <w:bCs/>
              </w:rPr>
              <w:t>1</w:t>
            </w:r>
          </w:p>
        </w:tc>
        <w:tc>
          <w:tcPr>
            <w:tcW w:w="277" w:type="pct"/>
            <w:vAlign w:val="center"/>
          </w:tcPr>
          <w:p w14:paraId="62D423B5" w14:textId="77777777" w:rsidR="00155E89" w:rsidRPr="00C57503" w:rsidRDefault="00155E89" w:rsidP="00155E89">
            <w:pPr>
              <w:tabs>
                <w:tab w:val="center" w:pos="265"/>
              </w:tabs>
              <w:spacing w:line="288" w:lineRule="auto"/>
              <w:jc w:val="center"/>
              <w:rPr>
                <w:bCs/>
              </w:rPr>
            </w:pPr>
            <w:r w:rsidRPr="00C57503">
              <w:rPr>
                <w:bCs/>
              </w:rPr>
              <w:t>1-2</w:t>
            </w:r>
          </w:p>
        </w:tc>
        <w:tc>
          <w:tcPr>
            <w:tcW w:w="2263" w:type="pct"/>
          </w:tcPr>
          <w:p w14:paraId="7F6ABD8D" w14:textId="77777777" w:rsidR="00155E89" w:rsidRPr="00C57503" w:rsidRDefault="00155E89" w:rsidP="00155E89">
            <w:pPr>
              <w:tabs>
                <w:tab w:val="center" w:pos="265"/>
              </w:tabs>
              <w:spacing w:line="288" w:lineRule="auto"/>
              <w:rPr>
                <w:b/>
                <w:bCs/>
              </w:rPr>
            </w:pPr>
            <w:r w:rsidRPr="00C57503">
              <w:rPr>
                <w:b/>
                <w:bCs/>
              </w:rPr>
              <w:t xml:space="preserve">         Chủ đề: Sử dụng các yếu tố thiên nhiên và dinh dưỡng  để rèn luyện sức khoẻ và phát triển thể chất</w:t>
            </w:r>
          </w:p>
          <w:p w14:paraId="3CF6D285" w14:textId="77777777" w:rsidR="00155E89" w:rsidRPr="00C57503" w:rsidRDefault="00155E89" w:rsidP="00155E89">
            <w:pPr>
              <w:tabs>
                <w:tab w:val="center" w:pos="265"/>
              </w:tabs>
              <w:spacing w:line="288" w:lineRule="auto"/>
              <w:rPr>
                <w:b/>
                <w:bCs/>
              </w:rPr>
            </w:pPr>
            <w:r w:rsidRPr="00C57503">
              <w:rPr>
                <w:b/>
                <w:bCs/>
              </w:rPr>
              <w:t xml:space="preserve">Nội dung tích hợp, lồng ghép: </w:t>
            </w:r>
            <w:r w:rsidRPr="00C57503">
              <w:t>Giáo dục phòng chống tác hại của thuốc lá đối với sức khỏe con người.</w:t>
            </w:r>
          </w:p>
        </w:tc>
        <w:tc>
          <w:tcPr>
            <w:tcW w:w="375" w:type="pct"/>
            <w:vAlign w:val="center"/>
          </w:tcPr>
          <w:p w14:paraId="63F6FB60" w14:textId="77777777" w:rsidR="00155E89" w:rsidRPr="00C57503" w:rsidRDefault="00155E89" w:rsidP="00155E89">
            <w:pPr>
              <w:spacing w:line="288" w:lineRule="auto"/>
              <w:jc w:val="center"/>
            </w:pPr>
            <w:r w:rsidRPr="00C57503">
              <w:t>02</w:t>
            </w:r>
          </w:p>
        </w:tc>
        <w:tc>
          <w:tcPr>
            <w:tcW w:w="456" w:type="pct"/>
            <w:vAlign w:val="center"/>
          </w:tcPr>
          <w:p w14:paraId="15168185" w14:textId="77777777" w:rsidR="00155E89" w:rsidRPr="00C57503" w:rsidRDefault="00155E89" w:rsidP="00155E89">
            <w:pPr>
              <w:spacing w:line="288" w:lineRule="auto"/>
              <w:jc w:val="center"/>
            </w:pPr>
            <w:r w:rsidRPr="00C57503">
              <w:t>Tuần 01</w:t>
            </w:r>
          </w:p>
        </w:tc>
        <w:tc>
          <w:tcPr>
            <w:tcW w:w="760" w:type="pct"/>
            <w:vAlign w:val="center"/>
          </w:tcPr>
          <w:p w14:paraId="1B739785" w14:textId="77777777" w:rsidR="00155E89" w:rsidRPr="00C57503" w:rsidRDefault="00155E89" w:rsidP="00155E89">
            <w:pPr>
              <w:spacing w:line="288" w:lineRule="auto"/>
              <w:jc w:val="center"/>
            </w:pPr>
            <w:r w:rsidRPr="00C57503">
              <w:t>Tư liệu, SGK,</w:t>
            </w:r>
          </w:p>
        </w:tc>
        <w:tc>
          <w:tcPr>
            <w:tcW w:w="596" w:type="pct"/>
            <w:vAlign w:val="center"/>
          </w:tcPr>
          <w:p w14:paraId="3C8898BE" w14:textId="77777777" w:rsidR="00155E89" w:rsidRPr="00C57503" w:rsidRDefault="00155E89" w:rsidP="00155E89">
            <w:pPr>
              <w:spacing w:line="288" w:lineRule="auto"/>
              <w:jc w:val="center"/>
            </w:pPr>
            <w:r w:rsidRPr="00C57503">
              <w:t>Lớp học</w:t>
            </w:r>
          </w:p>
        </w:tc>
      </w:tr>
      <w:tr w:rsidR="00155E89" w:rsidRPr="00C57503" w14:paraId="53D81F32" w14:textId="77777777" w:rsidTr="00155E89">
        <w:trPr>
          <w:trHeight w:val="576"/>
        </w:trPr>
        <w:tc>
          <w:tcPr>
            <w:tcW w:w="5000" w:type="pct"/>
            <w:gridSpan w:val="7"/>
            <w:vAlign w:val="center"/>
          </w:tcPr>
          <w:p w14:paraId="602DB07A" w14:textId="77777777" w:rsidR="00155E89" w:rsidRPr="00C57503" w:rsidRDefault="00155E89" w:rsidP="00155E89">
            <w:pPr>
              <w:spacing w:line="288" w:lineRule="auto"/>
              <w:rPr>
                <w:b/>
                <w:i/>
              </w:rPr>
            </w:pPr>
          </w:p>
        </w:tc>
      </w:tr>
      <w:tr w:rsidR="00155E89" w:rsidRPr="00C57503" w14:paraId="0AA28CE9" w14:textId="77777777" w:rsidTr="00155E89">
        <w:trPr>
          <w:trHeight w:val="576"/>
        </w:trPr>
        <w:tc>
          <w:tcPr>
            <w:tcW w:w="3188" w:type="pct"/>
            <w:gridSpan w:val="4"/>
            <w:vAlign w:val="center"/>
          </w:tcPr>
          <w:p w14:paraId="2531AA11" w14:textId="77777777" w:rsidR="00155E89" w:rsidRPr="00C57503" w:rsidRDefault="00155E89" w:rsidP="00155E89">
            <w:pPr>
              <w:spacing w:line="264" w:lineRule="auto"/>
              <w:jc w:val="center"/>
              <w:rPr>
                <w:bCs/>
              </w:rPr>
            </w:pPr>
            <w:r w:rsidRPr="00C57503">
              <w:rPr>
                <w:b/>
                <w:bCs/>
              </w:rPr>
              <w:t xml:space="preserve">Chủ đề 1: </w:t>
            </w:r>
            <w:r w:rsidRPr="00C57503">
              <w:rPr>
                <w:bCs/>
              </w:rPr>
              <w:t>Những vấn đề chung:</w:t>
            </w:r>
          </w:p>
          <w:p w14:paraId="7D560D0A" w14:textId="77777777" w:rsidR="00155E89" w:rsidRPr="00C57503" w:rsidRDefault="00155E89" w:rsidP="00155E89">
            <w:pPr>
              <w:spacing w:line="288" w:lineRule="auto"/>
              <w:jc w:val="center"/>
            </w:pPr>
            <w:r w:rsidRPr="00C57503">
              <w:rPr>
                <w:b/>
              </w:rPr>
              <w:t xml:space="preserve">+ </w:t>
            </w:r>
            <w:r w:rsidRPr="00C57503">
              <w:rPr>
                <w:b/>
                <w:bCs/>
                <w:i/>
                <w:iCs/>
              </w:rPr>
              <w:t>Nội dung tích hợp, lồng ghép:</w:t>
            </w:r>
            <w:r w:rsidRPr="00C57503">
              <w:rPr>
                <w:b/>
                <w:i/>
                <w:iCs/>
              </w:rPr>
              <w:t xml:space="preserve"> </w:t>
            </w:r>
            <w:r w:rsidRPr="00C57503">
              <w:rPr>
                <w:bCs/>
                <w:i/>
                <w:iCs/>
              </w:rPr>
              <w:t>Giáo dục phòng chống tác hại của thuốc lá đối với sức khỏe con người</w:t>
            </w:r>
          </w:p>
        </w:tc>
        <w:tc>
          <w:tcPr>
            <w:tcW w:w="456" w:type="pct"/>
            <w:vAlign w:val="center"/>
          </w:tcPr>
          <w:p w14:paraId="693F21AE" w14:textId="77777777" w:rsidR="00155E89" w:rsidRPr="00C57503" w:rsidRDefault="00155E89" w:rsidP="00155E89">
            <w:pPr>
              <w:spacing w:line="288" w:lineRule="auto"/>
              <w:jc w:val="center"/>
            </w:pPr>
          </w:p>
        </w:tc>
        <w:tc>
          <w:tcPr>
            <w:tcW w:w="760" w:type="pct"/>
            <w:vAlign w:val="center"/>
          </w:tcPr>
          <w:p w14:paraId="35FC0387" w14:textId="77777777" w:rsidR="00155E89" w:rsidRPr="00C57503" w:rsidRDefault="00155E89" w:rsidP="00155E89">
            <w:pPr>
              <w:spacing w:line="288" w:lineRule="auto"/>
              <w:jc w:val="center"/>
            </w:pPr>
            <w:r w:rsidRPr="00C57503">
              <w:t>Tư liệu, SGK,</w:t>
            </w:r>
          </w:p>
        </w:tc>
        <w:tc>
          <w:tcPr>
            <w:tcW w:w="596" w:type="pct"/>
          </w:tcPr>
          <w:p w14:paraId="20201A6D" w14:textId="77777777" w:rsidR="00155E89" w:rsidRPr="00C57503" w:rsidRDefault="00155E89" w:rsidP="00155E89">
            <w:pPr>
              <w:spacing w:line="288" w:lineRule="auto"/>
              <w:jc w:val="center"/>
            </w:pPr>
            <w:r w:rsidRPr="00C57503">
              <w:t>Sân cầu lông</w:t>
            </w:r>
          </w:p>
        </w:tc>
      </w:tr>
      <w:tr w:rsidR="00155E89" w:rsidRPr="00C57503" w14:paraId="6B9AEF9B" w14:textId="77777777" w:rsidTr="00155E89">
        <w:trPr>
          <w:trHeight w:val="576"/>
        </w:trPr>
        <w:tc>
          <w:tcPr>
            <w:tcW w:w="273" w:type="pct"/>
            <w:vAlign w:val="center"/>
          </w:tcPr>
          <w:p w14:paraId="19047ACC" w14:textId="77777777" w:rsidR="00155E89" w:rsidRPr="00C57503" w:rsidRDefault="00155E89" w:rsidP="00155E89">
            <w:pPr>
              <w:spacing w:line="288" w:lineRule="auto"/>
              <w:jc w:val="center"/>
            </w:pPr>
            <w:r w:rsidRPr="00C57503">
              <w:t>2</w:t>
            </w:r>
          </w:p>
        </w:tc>
        <w:tc>
          <w:tcPr>
            <w:tcW w:w="277" w:type="pct"/>
            <w:vAlign w:val="center"/>
          </w:tcPr>
          <w:p w14:paraId="5BE7A7C5" w14:textId="77777777" w:rsidR="00155E89" w:rsidRPr="00C57503" w:rsidRDefault="00155E89" w:rsidP="00155E89">
            <w:pPr>
              <w:spacing w:line="288" w:lineRule="auto"/>
              <w:jc w:val="center"/>
            </w:pPr>
            <w:r w:rsidRPr="00C57503">
              <w:t>3</w:t>
            </w:r>
          </w:p>
        </w:tc>
        <w:tc>
          <w:tcPr>
            <w:tcW w:w="2263" w:type="pct"/>
            <w:vAlign w:val="center"/>
          </w:tcPr>
          <w:p w14:paraId="611C0B3A" w14:textId="77777777" w:rsidR="00155E89" w:rsidRPr="00C57503" w:rsidRDefault="00155E89" w:rsidP="00155E89">
            <w:pPr>
              <w:spacing w:line="264" w:lineRule="auto"/>
              <w:jc w:val="both"/>
              <w:rPr>
                <w:b/>
              </w:rPr>
            </w:pPr>
            <w:r w:rsidRPr="00C57503">
              <w:rPr>
                <w:b/>
              </w:rPr>
              <w:t>Bài 1: (2 tiết) Vai trò, ảnh hưởng của môn cầu lông đối với sức khoẻ và xã hội; kế hoạch tập luyện môn cầu lông.</w:t>
            </w:r>
          </w:p>
          <w:p w14:paraId="0BE7A809" w14:textId="77777777" w:rsidR="00155E89" w:rsidRPr="00C57503" w:rsidRDefault="00155E89" w:rsidP="00155E89">
            <w:pPr>
              <w:spacing w:line="264" w:lineRule="auto"/>
              <w:jc w:val="both"/>
            </w:pPr>
            <w:r w:rsidRPr="00C57503">
              <w:t>- Hiểu được vai trò, ảnh hưởng của môn Cầu lông đối với sức khoẻ và xã hội.</w:t>
            </w:r>
          </w:p>
          <w:p w14:paraId="51260D54" w14:textId="77777777" w:rsidR="00155E89" w:rsidRPr="00C57503" w:rsidRDefault="00155E89" w:rsidP="00155E89">
            <w:pPr>
              <w:spacing w:line="264" w:lineRule="auto"/>
              <w:jc w:val="both"/>
            </w:pPr>
            <w:r w:rsidRPr="00C57503">
              <w:t>- Biết lập kế hoạch tập luyện môn Cầu lông.</w:t>
            </w:r>
          </w:p>
          <w:p w14:paraId="3BDA21DD" w14:textId="77777777" w:rsidR="00155E89" w:rsidRPr="00C57503" w:rsidRDefault="00155E89" w:rsidP="00155E89">
            <w:pPr>
              <w:spacing w:line="288" w:lineRule="auto"/>
              <w:rPr>
                <w:b/>
                <w:bCs/>
              </w:rPr>
            </w:pPr>
            <w:r w:rsidRPr="00C57503">
              <w:lastRenderedPageBreak/>
              <w:t>- Thể hiện sự ham thích, đam mê thể thao trong học tập và cuộc sống hằng ngày.</w:t>
            </w:r>
          </w:p>
        </w:tc>
        <w:tc>
          <w:tcPr>
            <w:tcW w:w="375" w:type="pct"/>
            <w:vMerge w:val="restart"/>
            <w:vAlign w:val="center"/>
          </w:tcPr>
          <w:p w14:paraId="3A51E6AA" w14:textId="77777777" w:rsidR="00155E89" w:rsidRPr="00C57503" w:rsidRDefault="00155E89" w:rsidP="00155E89">
            <w:pPr>
              <w:spacing w:line="288" w:lineRule="auto"/>
              <w:jc w:val="center"/>
            </w:pPr>
            <w:r w:rsidRPr="00C57503">
              <w:lastRenderedPageBreak/>
              <w:t>02</w:t>
            </w:r>
          </w:p>
        </w:tc>
        <w:tc>
          <w:tcPr>
            <w:tcW w:w="456" w:type="pct"/>
            <w:vMerge w:val="restart"/>
            <w:vAlign w:val="center"/>
          </w:tcPr>
          <w:p w14:paraId="730AD741" w14:textId="77777777" w:rsidR="00155E89" w:rsidRPr="00C57503" w:rsidRDefault="00155E89" w:rsidP="00155E89">
            <w:pPr>
              <w:spacing w:line="288" w:lineRule="auto"/>
              <w:jc w:val="center"/>
            </w:pPr>
            <w:r w:rsidRPr="00C57503">
              <w:t xml:space="preserve">Tuần 02 </w:t>
            </w:r>
          </w:p>
        </w:tc>
        <w:tc>
          <w:tcPr>
            <w:tcW w:w="760" w:type="pct"/>
            <w:vMerge w:val="restart"/>
            <w:vAlign w:val="center"/>
          </w:tcPr>
          <w:p w14:paraId="01F0CE1B" w14:textId="77777777" w:rsidR="00155E89" w:rsidRPr="00C57503" w:rsidRDefault="00155E89" w:rsidP="00155E89">
            <w:pPr>
              <w:spacing w:line="288" w:lineRule="auto"/>
              <w:jc w:val="center"/>
            </w:pPr>
            <w:r w:rsidRPr="00C57503">
              <w:t>Tư liệu, SGK,</w:t>
            </w:r>
          </w:p>
        </w:tc>
        <w:tc>
          <w:tcPr>
            <w:tcW w:w="596" w:type="pct"/>
            <w:vMerge w:val="restart"/>
            <w:vAlign w:val="center"/>
          </w:tcPr>
          <w:p w14:paraId="0E1F8E18" w14:textId="77777777" w:rsidR="00155E89" w:rsidRPr="00C57503" w:rsidRDefault="00155E89" w:rsidP="00155E89">
            <w:pPr>
              <w:spacing w:line="288" w:lineRule="auto"/>
              <w:jc w:val="center"/>
            </w:pPr>
            <w:r w:rsidRPr="00C57503">
              <w:t>Sân cầu lông</w:t>
            </w:r>
          </w:p>
        </w:tc>
      </w:tr>
      <w:tr w:rsidR="00155E89" w:rsidRPr="00C57503" w14:paraId="01FD3D0E" w14:textId="77777777" w:rsidTr="00155E89">
        <w:trPr>
          <w:trHeight w:val="576"/>
        </w:trPr>
        <w:tc>
          <w:tcPr>
            <w:tcW w:w="273" w:type="pct"/>
            <w:vAlign w:val="center"/>
          </w:tcPr>
          <w:p w14:paraId="31E709B1" w14:textId="77777777" w:rsidR="00155E89" w:rsidRPr="00C57503" w:rsidRDefault="00155E89" w:rsidP="00155E89">
            <w:pPr>
              <w:spacing w:line="288" w:lineRule="auto"/>
              <w:jc w:val="center"/>
            </w:pPr>
            <w:r w:rsidRPr="00C57503">
              <w:lastRenderedPageBreak/>
              <w:t>3</w:t>
            </w:r>
          </w:p>
        </w:tc>
        <w:tc>
          <w:tcPr>
            <w:tcW w:w="277" w:type="pct"/>
            <w:vAlign w:val="center"/>
          </w:tcPr>
          <w:p w14:paraId="076B92DC" w14:textId="77777777" w:rsidR="00155E89" w:rsidRPr="00C57503" w:rsidRDefault="00155E89" w:rsidP="00155E89">
            <w:pPr>
              <w:spacing w:line="288" w:lineRule="auto"/>
              <w:jc w:val="center"/>
            </w:pPr>
            <w:r w:rsidRPr="00C57503">
              <w:t>4</w:t>
            </w:r>
          </w:p>
        </w:tc>
        <w:tc>
          <w:tcPr>
            <w:tcW w:w="2263" w:type="pct"/>
          </w:tcPr>
          <w:p w14:paraId="44EDC74E" w14:textId="77777777" w:rsidR="00155E89" w:rsidRPr="00C57503" w:rsidRDefault="00155E89" w:rsidP="00155E89">
            <w:pPr>
              <w:spacing w:line="264" w:lineRule="auto"/>
              <w:jc w:val="both"/>
              <w:rPr>
                <w:b/>
              </w:rPr>
            </w:pPr>
            <w:r w:rsidRPr="00C57503">
              <w:rPr>
                <w:b/>
              </w:rPr>
              <w:t>Bài 2: (2 tiết) Một số điều luật thi đấu; phương pháp trọng tài Cầu lông</w:t>
            </w:r>
          </w:p>
          <w:p w14:paraId="7103DCD1" w14:textId="77777777" w:rsidR="00155E89" w:rsidRPr="00C57503" w:rsidRDefault="00155E89" w:rsidP="00155E89">
            <w:pPr>
              <w:spacing w:line="264" w:lineRule="auto"/>
              <w:jc w:val="both"/>
            </w:pPr>
            <w:r w:rsidRPr="00C57503">
              <w:t>- Hiểu và phân tích được những điều luật của môn Cầu lông để áp dụng vào trong tập luyện và thi đấu.</w:t>
            </w:r>
          </w:p>
          <w:p w14:paraId="3C3B23D4" w14:textId="77777777" w:rsidR="00155E89" w:rsidRPr="00C57503" w:rsidRDefault="00155E89" w:rsidP="00155E89">
            <w:pPr>
              <w:spacing w:line="264" w:lineRule="auto"/>
              <w:jc w:val="both"/>
            </w:pPr>
            <w:r w:rsidRPr="00C57503">
              <w:t>- Tích cực tham gia công tác trọng tài điều khiển các trận thi đấu nhằm nâng cao hiệu quả học tập và rèn luyện.</w:t>
            </w:r>
          </w:p>
          <w:p w14:paraId="43DA570E" w14:textId="77777777" w:rsidR="00155E89" w:rsidRPr="00C57503" w:rsidRDefault="00155E89" w:rsidP="00155E89">
            <w:pPr>
              <w:spacing w:line="264" w:lineRule="auto"/>
              <w:jc w:val="both"/>
            </w:pPr>
            <w:r w:rsidRPr="00C57503">
              <w:t>- Thể hiện được ý thức tự giác, tinh thần tập thể, đoàn kết giúp đỡ lẫn nhau trong luyện tập và thi đấu.</w:t>
            </w:r>
          </w:p>
          <w:p w14:paraId="2A4A822A" w14:textId="77777777" w:rsidR="00155E89" w:rsidRPr="00C57503" w:rsidRDefault="00155E89" w:rsidP="00155E89">
            <w:pPr>
              <w:spacing w:line="288" w:lineRule="auto"/>
              <w:rPr>
                <w:b/>
                <w:bCs/>
              </w:rPr>
            </w:pPr>
          </w:p>
        </w:tc>
        <w:tc>
          <w:tcPr>
            <w:tcW w:w="375" w:type="pct"/>
            <w:vMerge/>
            <w:vAlign w:val="center"/>
          </w:tcPr>
          <w:p w14:paraId="07704314" w14:textId="77777777" w:rsidR="00155E89" w:rsidRPr="00C57503" w:rsidRDefault="00155E89" w:rsidP="00155E89">
            <w:pPr>
              <w:spacing w:line="288" w:lineRule="auto"/>
              <w:jc w:val="center"/>
            </w:pPr>
          </w:p>
        </w:tc>
        <w:tc>
          <w:tcPr>
            <w:tcW w:w="456" w:type="pct"/>
            <w:vMerge/>
            <w:vAlign w:val="center"/>
          </w:tcPr>
          <w:p w14:paraId="78CA041E" w14:textId="77777777" w:rsidR="00155E89" w:rsidRPr="00C57503" w:rsidRDefault="00155E89" w:rsidP="00155E89">
            <w:pPr>
              <w:spacing w:line="288" w:lineRule="auto"/>
              <w:jc w:val="center"/>
            </w:pPr>
          </w:p>
        </w:tc>
        <w:tc>
          <w:tcPr>
            <w:tcW w:w="760" w:type="pct"/>
            <w:vMerge/>
            <w:vAlign w:val="center"/>
          </w:tcPr>
          <w:p w14:paraId="790CF964" w14:textId="77777777" w:rsidR="00155E89" w:rsidRPr="00C57503" w:rsidRDefault="00155E89" w:rsidP="00155E89">
            <w:pPr>
              <w:spacing w:line="288" w:lineRule="auto"/>
              <w:jc w:val="center"/>
            </w:pPr>
          </w:p>
        </w:tc>
        <w:tc>
          <w:tcPr>
            <w:tcW w:w="596" w:type="pct"/>
            <w:vMerge/>
          </w:tcPr>
          <w:p w14:paraId="01C87355" w14:textId="77777777" w:rsidR="00155E89" w:rsidRPr="00C57503" w:rsidRDefault="00155E89" w:rsidP="00155E89">
            <w:pPr>
              <w:spacing w:line="288" w:lineRule="auto"/>
              <w:jc w:val="center"/>
            </w:pPr>
          </w:p>
        </w:tc>
      </w:tr>
      <w:tr w:rsidR="00155E89" w:rsidRPr="00C57503" w14:paraId="63DFD2FD" w14:textId="77777777" w:rsidTr="00155E89">
        <w:trPr>
          <w:trHeight w:val="576"/>
        </w:trPr>
        <w:tc>
          <w:tcPr>
            <w:tcW w:w="2813" w:type="pct"/>
            <w:gridSpan w:val="3"/>
            <w:vAlign w:val="center"/>
          </w:tcPr>
          <w:p w14:paraId="6B1BE5E7" w14:textId="77777777" w:rsidR="00155E89" w:rsidRPr="00C57503" w:rsidRDefault="00155E89" w:rsidP="00155E89">
            <w:pPr>
              <w:spacing w:line="288" w:lineRule="auto"/>
              <w:jc w:val="center"/>
              <w:rPr>
                <w:b/>
                <w:bCs/>
              </w:rPr>
            </w:pPr>
            <w:r w:rsidRPr="00C57503">
              <w:rPr>
                <w:b/>
                <w:bCs/>
              </w:rPr>
              <w:t xml:space="preserve">Chủ đề 2: </w:t>
            </w:r>
            <w:r w:rsidRPr="00C57503">
              <w:rPr>
                <w:bCs/>
              </w:rPr>
              <w:t>Kĩ thuật bỏ nhỏ</w:t>
            </w:r>
          </w:p>
        </w:tc>
        <w:tc>
          <w:tcPr>
            <w:tcW w:w="375" w:type="pct"/>
            <w:vAlign w:val="center"/>
          </w:tcPr>
          <w:p w14:paraId="284FB903" w14:textId="77777777" w:rsidR="00155E89" w:rsidRPr="00C57503" w:rsidRDefault="00155E89" w:rsidP="00155E89">
            <w:pPr>
              <w:spacing w:line="288" w:lineRule="auto"/>
              <w:jc w:val="center"/>
            </w:pPr>
          </w:p>
        </w:tc>
        <w:tc>
          <w:tcPr>
            <w:tcW w:w="456" w:type="pct"/>
            <w:vMerge w:val="restart"/>
            <w:vAlign w:val="center"/>
          </w:tcPr>
          <w:p w14:paraId="1579823B" w14:textId="77777777" w:rsidR="00155E89" w:rsidRPr="00C57503" w:rsidRDefault="00155E89" w:rsidP="00155E89">
            <w:pPr>
              <w:spacing w:line="288" w:lineRule="auto"/>
              <w:jc w:val="center"/>
            </w:pPr>
          </w:p>
          <w:p w14:paraId="7185D89D" w14:textId="77777777" w:rsidR="00155E89" w:rsidRPr="00C57503" w:rsidRDefault="00155E89" w:rsidP="00155E89">
            <w:pPr>
              <w:spacing w:line="288" w:lineRule="auto"/>
              <w:jc w:val="center"/>
            </w:pPr>
          </w:p>
          <w:p w14:paraId="36D3EE4E" w14:textId="77777777" w:rsidR="00155E89" w:rsidRPr="00C57503" w:rsidRDefault="00155E89" w:rsidP="00155E89">
            <w:pPr>
              <w:spacing w:line="288" w:lineRule="auto"/>
              <w:jc w:val="center"/>
            </w:pPr>
          </w:p>
          <w:p w14:paraId="7B69F622" w14:textId="77777777" w:rsidR="00155E89" w:rsidRPr="00C57503" w:rsidRDefault="00155E89" w:rsidP="00155E89">
            <w:pPr>
              <w:spacing w:line="288" w:lineRule="auto"/>
              <w:jc w:val="center"/>
            </w:pPr>
            <w:r w:rsidRPr="00C57503">
              <w:t>Tuần</w:t>
            </w:r>
          </w:p>
          <w:p w14:paraId="2B14615A" w14:textId="77777777" w:rsidR="00155E89" w:rsidRPr="00C57503" w:rsidRDefault="00155E89" w:rsidP="00155E89">
            <w:pPr>
              <w:spacing w:line="288" w:lineRule="auto"/>
              <w:jc w:val="center"/>
            </w:pPr>
            <w:r w:rsidRPr="00C57503">
              <w:t>03 - 07</w:t>
            </w:r>
          </w:p>
        </w:tc>
        <w:tc>
          <w:tcPr>
            <w:tcW w:w="760" w:type="pct"/>
            <w:vAlign w:val="center"/>
          </w:tcPr>
          <w:p w14:paraId="47E77BDB" w14:textId="77777777" w:rsidR="00155E89" w:rsidRPr="00C57503" w:rsidRDefault="00155E89" w:rsidP="00155E89">
            <w:pPr>
              <w:spacing w:line="288" w:lineRule="auto"/>
              <w:jc w:val="center"/>
            </w:pPr>
          </w:p>
        </w:tc>
        <w:tc>
          <w:tcPr>
            <w:tcW w:w="596" w:type="pct"/>
          </w:tcPr>
          <w:p w14:paraId="16876950" w14:textId="77777777" w:rsidR="00155E89" w:rsidRPr="00C57503" w:rsidRDefault="00155E89" w:rsidP="00155E89">
            <w:pPr>
              <w:spacing w:line="288" w:lineRule="auto"/>
              <w:jc w:val="center"/>
            </w:pPr>
          </w:p>
        </w:tc>
      </w:tr>
      <w:tr w:rsidR="00155E89" w:rsidRPr="00C57503" w14:paraId="2EDC0183" w14:textId="77777777" w:rsidTr="00155E89">
        <w:trPr>
          <w:trHeight w:val="576"/>
        </w:trPr>
        <w:tc>
          <w:tcPr>
            <w:tcW w:w="273" w:type="pct"/>
            <w:vAlign w:val="center"/>
          </w:tcPr>
          <w:p w14:paraId="1CAE2534" w14:textId="77777777" w:rsidR="00155E89" w:rsidRPr="00C57503" w:rsidRDefault="00155E89" w:rsidP="00155E89">
            <w:pPr>
              <w:spacing w:line="288" w:lineRule="auto"/>
              <w:jc w:val="center"/>
            </w:pPr>
            <w:r w:rsidRPr="00C57503">
              <w:t>4</w:t>
            </w:r>
          </w:p>
        </w:tc>
        <w:tc>
          <w:tcPr>
            <w:tcW w:w="277" w:type="pct"/>
            <w:vAlign w:val="center"/>
          </w:tcPr>
          <w:p w14:paraId="5FD607F1" w14:textId="77777777" w:rsidR="00155E89" w:rsidRPr="00C57503" w:rsidRDefault="00155E89" w:rsidP="00155E89">
            <w:pPr>
              <w:spacing w:line="288" w:lineRule="auto"/>
              <w:jc w:val="center"/>
            </w:pPr>
            <w:r w:rsidRPr="00C57503">
              <w:t>5-14</w:t>
            </w:r>
          </w:p>
        </w:tc>
        <w:tc>
          <w:tcPr>
            <w:tcW w:w="2263" w:type="pct"/>
            <w:vAlign w:val="center"/>
          </w:tcPr>
          <w:p w14:paraId="30FB9067" w14:textId="77777777" w:rsidR="00155E89" w:rsidRPr="00C57503" w:rsidRDefault="00155E89" w:rsidP="00155E89">
            <w:pPr>
              <w:spacing w:line="264" w:lineRule="auto"/>
              <w:jc w:val="both"/>
              <w:rPr>
                <w:b/>
              </w:rPr>
            </w:pPr>
            <w:r w:rsidRPr="00C57503">
              <w:rPr>
                <w:b/>
              </w:rPr>
              <w:t>Bài 1: (4 tiết) Kĩ thuật bỏ nhỏ chéo thuận tay</w:t>
            </w:r>
          </w:p>
          <w:p w14:paraId="3DDF8FD1" w14:textId="77777777" w:rsidR="00155E89" w:rsidRPr="00C57503" w:rsidRDefault="00155E89" w:rsidP="00155E89">
            <w:pPr>
              <w:spacing w:line="264" w:lineRule="auto"/>
              <w:jc w:val="both"/>
            </w:pPr>
            <w:r w:rsidRPr="00C57503">
              <w:t>-Thực hiện đúng kĩ thuật bỏ nhỏ chéo thuận tay; thực hiện thuần thục kĩ thuật bỏ nhỏ thuận tay đã học trong luyện tập và thi đấu cầu lông.</w:t>
            </w:r>
          </w:p>
          <w:p w14:paraId="449D1AF2" w14:textId="77777777" w:rsidR="00155E89" w:rsidRPr="00C57503" w:rsidRDefault="00155E89" w:rsidP="00155E89">
            <w:pPr>
              <w:spacing w:line="264" w:lineRule="auto"/>
              <w:jc w:val="both"/>
            </w:pPr>
            <w:r w:rsidRPr="00C57503">
              <w:t>- Có khả năng quan sát, điều chỉnh, sửa sai động tác trong tập luyện và thi đấu.</w:t>
            </w:r>
          </w:p>
          <w:p w14:paraId="5A1F7D78" w14:textId="77777777" w:rsidR="00155E89" w:rsidRPr="00C57503" w:rsidRDefault="00155E89" w:rsidP="00155E89">
            <w:pPr>
              <w:spacing w:line="288" w:lineRule="auto"/>
              <w:rPr>
                <w:b/>
              </w:rPr>
            </w:pPr>
            <w:r w:rsidRPr="00C57503">
              <w:t>- Thể hiện sự ham thích, đam mê thể thao trong sinh hoạt, học tập và cuộc sống hàng ngày.</w:t>
            </w:r>
          </w:p>
        </w:tc>
        <w:tc>
          <w:tcPr>
            <w:tcW w:w="375" w:type="pct"/>
            <w:vAlign w:val="center"/>
          </w:tcPr>
          <w:p w14:paraId="051D5058" w14:textId="77777777" w:rsidR="00155E89" w:rsidRPr="00C57503" w:rsidRDefault="00155E89" w:rsidP="00155E89">
            <w:pPr>
              <w:spacing w:line="288" w:lineRule="auto"/>
              <w:jc w:val="center"/>
            </w:pPr>
            <w:r w:rsidRPr="00C57503">
              <w:t>02</w:t>
            </w:r>
          </w:p>
        </w:tc>
        <w:tc>
          <w:tcPr>
            <w:tcW w:w="456" w:type="pct"/>
            <w:vMerge/>
            <w:vAlign w:val="center"/>
          </w:tcPr>
          <w:p w14:paraId="509FFB16" w14:textId="77777777" w:rsidR="00155E89" w:rsidRPr="00C57503" w:rsidRDefault="00155E89" w:rsidP="00155E89">
            <w:pPr>
              <w:spacing w:line="288" w:lineRule="auto"/>
              <w:jc w:val="center"/>
            </w:pPr>
          </w:p>
        </w:tc>
        <w:tc>
          <w:tcPr>
            <w:tcW w:w="760" w:type="pct"/>
            <w:vAlign w:val="center"/>
          </w:tcPr>
          <w:p w14:paraId="247060E6"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06420C3C" w14:textId="77777777" w:rsidR="00155E89" w:rsidRPr="00C57503" w:rsidRDefault="00155E89" w:rsidP="00155E89">
            <w:pPr>
              <w:spacing w:line="288" w:lineRule="auto"/>
              <w:jc w:val="center"/>
            </w:pPr>
            <w:r w:rsidRPr="00C57503">
              <w:t>Sân cầu lông</w:t>
            </w:r>
          </w:p>
        </w:tc>
      </w:tr>
      <w:tr w:rsidR="00155E89" w:rsidRPr="00C57503" w14:paraId="043A71A9" w14:textId="77777777" w:rsidTr="00155E89">
        <w:trPr>
          <w:trHeight w:val="576"/>
        </w:trPr>
        <w:tc>
          <w:tcPr>
            <w:tcW w:w="273" w:type="pct"/>
            <w:vAlign w:val="center"/>
          </w:tcPr>
          <w:p w14:paraId="4932BC68" w14:textId="77777777" w:rsidR="00155E89" w:rsidRPr="00C57503" w:rsidRDefault="00155E89" w:rsidP="00155E89">
            <w:pPr>
              <w:spacing w:line="288" w:lineRule="auto"/>
              <w:jc w:val="center"/>
            </w:pPr>
            <w:r w:rsidRPr="00C57503">
              <w:t>5</w:t>
            </w:r>
          </w:p>
        </w:tc>
        <w:tc>
          <w:tcPr>
            <w:tcW w:w="277" w:type="pct"/>
            <w:vAlign w:val="center"/>
          </w:tcPr>
          <w:p w14:paraId="3A72B600" w14:textId="77777777" w:rsidR="00155E89" w:rsidRPr="00C57503" w:rsidRDefault="00155E89" w:rsidP="00155E89">
            <w:pPr>
              <w:spacing w:line="288" w:lineRule="auto"/>
              <w:jc w:val="center"/>
            </w:pPr>
            <w:r w:rsidRPr="00C57503">
              <w:t>15-22</w:t>
            </w:r>
          </w:p>
        </w:tc>
        <w:tc>
          <w:tcPr>
            <w:tcW w:w="2263" w:type="pct"/>
            <w:vAlign w:val="center"/>
          </w:tcPr>
          <w:p w14:paraId="5DBCFE22" w14:textId="77777777" w:rsidR="00155E89" w:rsidRPr="00C57503" w:rsidRDefault="00155E89" w:rsidP="00155E89">
            <w:pPr>
              <w:spacing w:line="264" w:lineRule="auto"/>
              <w:jc w:val="both"/>
              <w:rPr>
                <w:b/>
              </w:rPr>
            </w:pPr>
            <w:r w:rsidRPr="00C57503">
              <w:rPr>
                <w:b/>
              </w:rPr>
              <w:t>Bài 2: (4 tiết) Kĩ thuật bỏ nhỏ chéo trái tay</w:t>
            </w:r>
          </w:p>
          <w:p w14:paraId="366E39EA" w14:textId="77777777" w:rsidR="00155E89" w:rsidRPr="00C57503" w:rsidRDefault="00155E89" w:rsidP="00155E89">
            <w:pPr>
              <w:spacing w:line="264" w:lineRule="auto"/>
              <w:jc w:val="both"/>
            </w:pPr>
            <w:r w:rsidRPr="00C57503">
              <w:t>- Thực hiện đúng kĩ thuật bỏ nhỏ chéo trái tay; thực hiện thuần thục kĩ thuật bỏ nhỏ trái tay đã học trong luyện tập và thi đấu cầu lông.</w:t>
            </w:r>
          </w:p>
          <w:p w14:paraId="3DB09E80" w14:textId="77777777" w:rsidR="00155E89" w:rsidRPr="00C57503" w:rsidRDefault="00155E89" w:rsidP="00155E89">
            <w:pPr>
              <w:spacing w:line="264" w:lineRule="auto"/>
              <w:jc w:val="both"/>
            </w:pPr>
            <w:r w:rsidRPr="00C57503">
              <w:t>- Thể hiện năng khiếu về môn thể thao lựa chọn trong học tập và thi đấu.</w:t>
            </w:r>
          </w:p>
          <w:p w14:paraId="3BBD5BD5" w14:textId="77777777" w:rsidR="00155E89" w:rsidRPr="00C57503" w:rsidRDefault="00155E89" w:rsidP="00155E89">
            <w:pPr>
              <w:spacing w:line="288" w:lineRule="auto"/>
              <w:rPr>
                <w:b/>
              </w:rPr>
            </w:pPr>
            <w:r w:rsidRPr="00C57503">
              <w:lastRenderedPageBreak/>
              <w:t>- Cảm nhận được vẻ đẹp của hoạt động giáo dục thể chất thể thao và thể hiện được nhu cầu luyện tập hàng ngày.</w:t>
            </w:r>
          </w:p>
        </w:tc>
        <w:tc>
          <w:tcPr>
            <w:tcW w:w="375" w:type="pct"/>
            <w:vAlign w:val="center"/>
          </w:tcPr>
          <w:p w14:paraId="6A78D138" w14:textId="77777777" w:rsidR="00155E89" w:rsidRPr="00C57503" w:rsidRDefault="00155E89" w:rsidP="00155E89">
            <w:pPr>
              <w:spacing w:line="288" w:lineRule="auto"/>
              <w:jc w:val="center"/>
            </w:pPr>
            <w:r w:rsidRPr="00C57503">
              <w:lastRenderedPageBreak/>
              <w:t>02</w:t>
            </w:r>
          </w:p>
        </w:tc>
        <w:tc>
          <w:tcPr>
            <w:tcW w:w="456" w:type="pct"/>
            <w:vMerge/>
            <w:vAlign w:val="center"/>
          </w:tcPr>
          <w:p w14:paraId="37FF3F30" w14:textId="77777777" w:rsidR="00155E89" w:rsidRPr="00C57503" w:rsidRDefault="00155E89" w:rsidP="00155E89">
            <w:pPr>
              <w:spacing w:line="288" w:lineRule="auto"/>
              <w:jc w:val="center"/>
            </w:pPr>
          </w:p>
        </w:tc>
        <w:tc>
          <w:tcPr>
            <w:tcW w:w="760" w:type="pct"/>
            <w:vAlign w:val="center"/>
          </w:tcPr>
          <w:p w14:paraId="5627F937" w14:textId="77777777" w:rsidR="00155E89" w:rsidRPr="00C57503" w:rsidRDefault="00155E89" w:rsidP="00155E89">
            <w:pPr>
              <w:spacing w:line="288" w:lineRule="auto"/>
            </w:pPr>
            <w:r w:rsidRPr="00C57503">
              <w:t>Tư liệu, Cột lưới,vợt, quả cầu, còi</w:t>
            </w:r>
          </w:p>
        </w:tc>
        <w:tc>
          <w:tcPr>
            <w:tcW w:w="596" w:type="pct"/>
            <w:vAlign w:val="center"/>
          </w:tcPr>
          <w:p w14:paraId="56909895" w14:textId="77777777" w:rsidR="00155E89" w:rsidRPr="00C57503" w:rsidRDefault="00155E89" w:rsidP="00155E89">
            <w:pPr>
              <w:spacing w:line="288" w:lineRule="auto"/>
              <w:jc w:val="center"/>
            </w:pPr>
            <w:r w:rsidRPr="00C57503">
              <w:t>Sân cầu lông</w:t>
            </w:r>
          </w:p>
        </w:tc>
      </w:tr>
      <w:tr w:rsidR="00155E89" w:rsidRPr="00C57503" w14:paraId="34F11292" w14:textId="77777777" w:rsidTr="00155E89">
        <w:trPr>
          <w:trHeight w:val="576"/>
        </w:trPr>
        <w:tc>
          <w:tcPr>
            <w:tcW w:w="273" w:type="pct"/>
            <w:vAlign w:val="center"/>
          </w:tcPr>
          <w:p w14:paraId="51271897" w14:textId="77777777" w:rsidR="00155E89" w:rsidRPr="00C57503" w:rsidRDefault="00155E89" w:rsidP="00155E89">
            <w:pPr>
              <w:spacing w:line="288" w:lineRule="auto"/>
              <w:jc w:val="center"/>
            </w:pPr>
          </w:p>
          <w:p w14:paraId="63E73B89" w14:textId="77777777" w:rsidR="00155E89" w:rsidRPr="00C57503" w:rsidRDefault="00155E89" w:rsidP="00155E89">
            <w:pPr>
              <w:spacing w:line="288" w:lineRule="auto"/>
              <w:jc w:val="center"/>
            </w:pPr>
            <w:r w:rsidRPr="00C57503">
              <w:t>6</w:t>
            </w:r>
          </w:p>
        </w:tc>
        <w:tc>
          <w:tcPr>
            <w:tcW w:w="277" w:type="pct"/>
            <w:vAlign w:val="center"/>
          </w:tcPr>
          <w:p w14:paraId="38E3D914" w14:textId="77777777" w:rsidR="00155E89" w:rsidRPr="00C57503" w:rsidRDefault="00155E89" w:rsidP="00155E89">
            <w:pPr>
              <w:spacing w:line="288" w:lineRule="auto"/>
              <w:jc w:val="center"/>
            </w:pPr>
          </w:p>
        </w:tc>
        <w:tc>
          <w:tcPr>
            <w:tcW w:w="2263" w:type="pct"/>
            <w:vAlign w:val="center"/>
          </w:tcPr>
          <w:p w14:paraId="180B93BC" w14:textId="77777777" w:rsidR="00155E89" w:rsidRPr="00C57503" w:rsidRDefault="00155E89" w:rsidP="00155E89">
            <w:pPr>
              <w:spacing w:line="264" w:lineRule="auto"/>
              <w:jc w:val="both"/>
              <w:rPr>
                <w:b/>
              </w:rPr>
            </w:pPr>
            <w:r w:rsidRPr="00C57503">
              <w:rPr>
                <w:b/>
              </w:rPr>
              <w:t>Bài 3: (2 tiết) Phối hợp kĩ thuật di chuyển tiến chéo bên phải bỏ nhỏ thuận tay</w:t>
            </w:r>
          </w:p>
          <w:p w14:paraId="0F2F4102" w14:textId="77777777" w:rsidR="00155E89" w:rsidRPr="00C57503" w:rsidRDefault="00155E89" w:rsidP="00155E89">
            <w:pPr>
              <w:spacing w:line="264" w:lineRule="auto"/>
              <w:jc w:val="both"/>
            </w:pPr>
            <w:r w:rsidRPr="00C57503">
              <w:t>- Phối hợp đúng kĩ thuật di chuyển tiến chéo bên phải bỏ nhỏ thuận tay; thực hiện thuần thục kĩ thuật bỏ nhỏ thuận tay đã học trong tập luyện và thi đấu cầu lông.</w:t>
            </w:r>
          </w:p>
          <w:p w14:paraId="22DD9590" w14:textId="77777777" w:rsidR="00155E89" w:rsidRPr="00C57503" w:rsidRDefault="00155E89" w:rsidP="00155E89">
            <w:pPr>
              <w:spacing w:line="264" w:lineRule="auto"/>
              <w:jc w:val="both"/>
            </w:pPr>
            <w:r w:rsidRPr="00C57503">
              <w:t>- Có khả năng quan sát, điều chỉnh, sửa sai động tác trong tập luyện và thi đấu.</w:t>
            </w:r>
          </w:p>
          <w:p w14:paraId="29BF72C1" w14:textId="77777777" w:rsidR="00155E89" w:rsidRPr="00C57503" w:rsidRDefault="00155E89" w:rsidP="00155E89">
            <w:pPr>
              <w:spacing w:line="288" w:lineRule="auto"/>
              <w:jc w:val="both"/>
              <w:rPr>
                <w:b/>
              </w:rPr>
            </w:pPr>
            <w:r w:rsidRPr="00C57503">
              <w:t>- Thể hiện được ý thức tự giác, tinh thần tập thể, đoàn kết giúp đỡ lẫn nhau trong luyện tập và thi đấu.</w:t>
            </w:r>
          </w:p>
        </w:tc>
        <w:tc>
          <w:tcPr>
            <w:tcW w:w="375" w:type="pct"/>
            <w:vAlign w:val="center"/>
          </w:tcPr>
          <w:p w14:paraId="30A22DDB" w14:textId="77777777" w:rsidR="00155E89" w:rsidRPr="00C57503" w:rsidRDefault="00155E89" w:rsidP="00155E89">
            <w:pPr>
              <w:spacing w:line="288" w:lineRule="auto"/>
              <w:jc w:val="center"/>
            </w:pPr>
            <w:r w:rsidRPr="00C57503">
              <w:t>06</w:t>
            </w:r>
          </w:p>
        </w:tc>
        <w:tc>
          <w:tcPr>
            <w:tcW w:w="456" w:type="pct"/>
            <w:vMerge/>
            <w:vAlign w:val="center"/>
          </w:tcPr>
          <w:p w14:paraId="58C5F8EF" w14:textId="77777777" w:rsidR="00155E89" w:rsidRPr="00C57503" w:rsidRDefault="00155E89" w:rsidP="00155E89">
            <w:pPr>
              <w:spacing w:line="288" w:lineRule="auto"/>
              <w:jc w:val="center"/>
            </w:pPr>
          </w:p>
        </w:tc>
        <w:tc>
          <w:tcPr>
            <w:tcW w:w="760" w:type="pct"/>
            <w:vAlign w:val="center"/>
          </w:tcPr>
          <w:p w14:paraId="3DEBC284"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189205B1" w14:textId="77777777" w:rsidR="00155E89" w:rsidRPr="00C57503" w:rsidRDefault="00155E89" w:rsidP="00155E89">
            <w:pPr>
              <w:spacing w:line="288" w:lineRule="auto"/>
              <w:jc w:val="center"/>
            </w:pPr>
            <w:r w:rsidRPr="00C57503">
              <w:t>Sân cầu lông</w:t>
            </w:r>
          </w:p>
        </w:tc>
      </w:tr>
      <w:tr w:rsidR="00155E89" w:rsidRPr="00C57503" w14:paraId="58A6CE8D" w14:textId="77777777" w:rsidTr="00155E89">
        <w:trPr>
          <w:trHeight w:val="576"/>
        </w:trPr>
        <w:tc>
          <w:tcPr>
            <w:tcW w:w="273" w:type="pct"/>
            <w:vAlign w:val="center"/>
          </w:tcPr>
          <w:p w14:paraId="1F623884" w14:textId="77777777" w:rsidR="00155E89" w:rsidRPr="00C57503" w:rsidRDefault="00155E89" w:rsidP="00155E89">
            <w:pPr>
              <w:spacing w:line="288" w:lineRule="auto"/>
              <w:jc w:val="center"/>
            </w:pPr>
            <w:r w:rsidRPr="00C57503">
              <w:t>7</w:t>
            </w:r>
          </w:p>
        </w:tc>
        <w:tc>
          <w:tcPr>
            <w:tcW w:w="277" w:type="pct"/>
            <w:vAlign w:val="center"/>
          </w:tcPr>
          <w:p w14:paraId="161EF2C0" w14:textId="77777777" w:rsidR="00155E89" w:rsidRPr="00C57503" w:rsidRDefault="00155E89" w:rsidP="00155E89">
            <w:pPr>
              <w:spacing w:line="288" w:lineRule="auto"/>
              <w:jc w:val="center"/>
              <w:rPr>
                <w:b/>
              </w:rPr>
            </w:pPr>
          </w:p>
        </w:tc>
        <w:tc>
          <w:tcPr>
            <w:tcW w:w="2263" w:type="pct"/>
            <w:vAlign w:val="center"/>
          </w:tcPr>
          <w:p w14:paraId="3C537E93" w14:textId="77777777" w:rsidR="00155E89" w:rsidRPr="00C57503" w:rsidRDefault="00155E89" w:rsidP="00155E89">
            <w:pPr>
              <w:spacing w:line="288" w:lineRule="auto"/>
              <w:jc w:val="center"/>
              <w:rPr>
                <w:b/>
                <w:i/>
                <w:iCs/>
              </w:rPr>
            </w:pPr>
            <w:r w:rsidRPr="00C57503">
              <w:rPr>
                <w:b/>
                <w:i/>
                <w:iCs/>
              </w:rPr>
              <w:t>Ôn tập - Kiểm tra giữa kì I</w:t>
            </w:r>
          </w:p>
        </w:tc>
        <w:tc>
          <w:tcPr>
            <w:tcW w:w="375" w:type="pct"/>
            <w:vAlign w:val="center"/>
          </w:tcPr>
          <w:p w14:paraId="6A2BAA89" w14:textId="77777777" w:rsidR="00155E89" w:rsidRPr="00C57503" w:rsidRDefault="00155E89" w:rsidP="00155E89">
            <w:pPr>
              <w:spacing w:line="288" w:lineRule="auto"/>
              <w:jc w:val="center"/>
            </w:pPr>
            <w:r w:rsidRPr="00C57503">
              <w:t>02</w:t>
            </w:r>
          </w:p>
        </w:tc>
        <w:tc>
          <w:tcPr>
            <w:tcW w:w="456" w:type="pct"/>
            <w:vAlign w:val="center"/>
          </w:tcPr>
          <w:p w14:paraId="283A4182" w14:textId="77777777" w:rsidR="00155E89" w:rsidRPr="00C57503" w:rsidRDefault="00155E89" w:rsidP="00155E89">
            <w:pPr>
              <w:spacing w:line="288" w:lineRule="auto"/>
              <w:jc w:val="center"/>
            </w:pPr>
            <w:r w:rsidRPr="00C57503">
              <w:t>Tuần 08</w:t>
            </w:r>
          </w:p>
        </w:tc>
        <w:tc>
          <w:tcPr>
            <w:tcW w:w="760" w:type="pct"/>
            <w:vAlign w:val="center"/>
          </w:tcPr>
          <w:p w14:paraId="5DEFD5BE"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4E7B8BB" w14:textId="77777777" w:rsidR="00155E89" w:rsidRPr="00C57503" w:rsidRDefault="00155E89" w:rsidP="00155E89">
            <w:pPr>
              <w:spacing w:line="288" w:lineRule="auto"/>
              <w:jc w:val="center"/>
            </w:pPr>
            <w:r w:rsidRPr="00C57503">
              <w:t>Sân cầu lông</w:t>
            </w:r>
          </w:p>
        </w:tc>
      </w:tr>
      <w:tr w:rsidR="00155E89" w:rsidRPr="00C57503" w14:paraId="07D0AD41" w14:textId="77777777" w:rsidTr="00155E89">
        <w:trPr>
          <w:trHeight w:val="576"/>
        </w:trPr>
        <w:tc>
          <w:tcPr>
            <w:tcW w:w="273" w:type="pct"/>
            <w:vMerge w:val="restart"/>
            <w:vAlign w:val="center"/>
          </w:tcPr>
          <w:p w14:paraId="124ED14A" w14:textId="77777777" w:rsidR="00155E89" w:rsidRPr="00C57503" w:rsidRDefault="00155E89" w:rsidP="00155E89">
            <w:pPr>
              <w:spacing w:line="288" w:lineRule="auto"/>
              <w:jc w:val="center"/>
            </w:pPr>
          </w:p>
          <w:p w14:paraId="74BFC418" w14:textId="77777777" w:rsidR="00155E89" w:rsidRPr="00C57503" w:rsidRDefault="00155E89" w:rsidP="00155E89">
            <w:pPr>
              <w:spacing w:line="288" w:lineRule="auto"/>
              <w:jc w:val="center"/>
            </w:pPr>
            <w:r w:rsidRPr="00C57503">
              <w:t>8</w:t>
            </w:r>
          </w:p>
        </w:tc>
        <w:tc>
          <w:tcPr>
            <w:tcW w:w="277" w:type="pct"/>
            <w:vAlign w:val="center"/>
          </w:tcPr>
          <w:p w14:paraId="7BD2C01B" w14:textId="77777777" w:rsidR="00155E89" w:rsidRPr="00C57503" w:rsidRDefault="00155E89" w:rsidP="00155E89">
            <w:pPr>
              <w:spacing w:line="288" w:lineRule="auto"/>
              <w:jc w:val="center"/>
            </w:pPr>
            <w:r w:rsidRPr="00C57503">
              <w:t>23-32</w:t>
            </w:r>
          </w:p>
        </w:tc>
        <w:tc>
          <w:tcPr>
            <w:tcW w:w="2263" w:type="pct"/>
            <w:vAlign w:val="center"/>
          </w:tcPr>
          <w:p w14:paraId="5F20C185" w14:textId="77777777" w:rsidR="00155E89" w:rsidRPr="00C57503" w:rsidRDefault="00155E89" w:rsidP="00155E89">
            <w:pPr>
              <w:spacing w:line="288" w:lineRule="auto"/>
              <w:rPr>
                <w:b/>
              </w:rPr>
            </w:pPr>
            <w:r w:rsidRPr="00C57503">
              <w:rPr>
                <w:b/>
                <w:bCs/>
              </w:rPr>
              <w:t xml:space="preserve">Chủ đề 3: </w:t>
            </w:r>
            <w:r w:rsidRPr="00C57503">
              <w:t>Kĩ thuật đánh cầu cao tay và đập cầu thuận tay</w:t>
            </w:r>
          </w:p>
        </w:tc>
        <w:tc>
          <w:tcPr>
            <w:tcW w:w="375" w:type="pct"/>
            <w:vMerge w:val="restart"/>
            <w:vAlign w:val="center"/>
          </w:tcPr>
          <w:p w14:paraId="06ACF2F2" w14:textId="77777777" w:rsidR="00155E89" w:rsidRPr="00C57503" w:rsidRDefault="00155E89" w:rsidP="00155E89">
            <w:pPr>
              <w:spacing w:line="288" w:lineRule="auto"/>
            </w:pPr>
          </w:p>
          <w:p w14:paraId="33F0E968" w14:textId="77777777" w:rsidR="00155E89" w:rsidRPr="00C57503" w:rsidRDefault="00155E89" w:rsidP="00155E89">
            <w:pPr>
              <w:spacing w:line="288" w:lineRule="auto"/>
              <w:jc w:val="center"/>
            </w:pPr>
            <w:r w:rsidRPr="00C57503">
              <w:t>08</w:t>
            </w:r>
          </w:p>
        </w:tc>
        <w:tc>
          <w:tcPr>
            <w:tcW w:w="456" w:type="pct"/>
            <w:vMerge w:val="restart"/>
            <w:vAlign w:val="center"/>
          </w:tcPr>
          <w:p w14:paraId="3C371D2A" w14:textId="77777777" w:rsidR="00155E89" w:rsidRPr="00C57503" w:rsidRDefault="00155E89" w:rsidP="00155E89">
            <w:pPr>
              <w:spacing w:line="288" w:lineRule="auto"/>
            </w:pPr>
          </w:p>
          <w:p w14:paraId="29669AB1" w14:textId="77777777" w:rsidR="00155E89" w:rsidRPr="00C57503" w:rsidRDefault="00155E89" w:rsidP="00155E89">
            <w:pPr>
              <w:spacing w:line="288" w:lineRule="auto"/>
            </w:pPr>
          </w:p>
          <w:p w14:paraId="6049483F" w14:textId="77777777" w:rsidR="00155E89" w:rsidRPr="00C57503" w:rsidRDefault="00155E89" w:rsidP="00155E89">
            <w:pPr>
              <w:spacing w:line="288" w:lineRule="auto"/>
              <w:jc w:val="center"/>
            </w:pPr>
            <w:r w:rsidRPr="00C57503">
              <w:t>Tuần</w:t>
            </w:r>
          </w:p>
          <w:p w14:paraId="766591D1" w14:textId="77777777" w:rsidR="00155E89" w:rsidRPr="00C57503" w:rsidRDefault="00155E89" w:rsidP="00155E89">
            <w:pPr>
              <w:spacing w:line="288" w:lineRule="auto"/>
              <w:jc w:val="center"/>
            </w:pPr>
            <w:r w:rsidRPr="00C57503">
              <w:t>9 - 12</w:t>
            </w:r>
          </w:p>
        </w:tc>
        <w:tc>
          <w:tcPr>
            <w:tcW w:w="760" w:type="pct"/>
            <w:vAlign w:val="center"/>
          </w:tcPr>
          <w:p w14:paraId="31980593"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301A9B9D" w14:textId="77777777" w:rsidR="00155E89" w:rsidRPr="00C57503" w:rsidRDefault="00155E89" w:rsidP="00155E89">
            <w:pPr>
              <w:spacing w:line="288" w:lineRule="auto"/>
              <w:jc w:val="center"/>
            </w:pPr>
            <w:r w:rsidRPr="00C57503">
              <w:t>Sân cầu lông</w:t>
            </w:r>
          </w:p>
        </w:tc>
      </w:tr>
      <w:tr w:rsidR="00155E89" w:rsidRPr="00C57503" w14:paraId="082258DC" w14:textId="77777777" w:rsidTr="00155E89">
        <w:trPr>
          <w:trHeight w:val="576"/>
        </w:trPr>
        <w:tc>
          <w:tcPr>
            <w:tcW w:w="273" w:type="pct"/>
            <w:vMerge/>
            <w:vAlign w:val="center"/>
          </w:tcPr>
          <w:p w14:paraId="6B935A92" w14:textId="77777777" w:rsidR="00155E89" w:rsidRPr="00C57503" w:rsidRDefault="00155E89" w:rsidP="00155E89">
            <w:pPr>
              <w:spacing w:line="288" w:lineRule="auto"/>
              <w:jc w:val="center"/>
            </w:pPr>
          </w:p>
        </w:tc>
        <w:tc>
          <w:tcPr>
            <w:tcW w:w="277" w:type="pct"/>
            <w:vAlign w:val="center"/>
          </w:tcPr>
          <w:p w14:paraId="0F068994" w14:textId="77777777" w:rsidR="00155E89" w:rsidRPr="00C57503" w:rsidRDefault="00155E89" w:rsidP="00155E89">
            <w:pPr>
              <w:spacing w:line="288" w:lineRule="auto"/>
              <w:jc w:val="center"/>
            </w:pPr>
          </w:p>
        </w:tc>
        <w:tc>
          <w:tcPr>
            <w:tcW w:w="2263" w:type="pct"/>
            <w:vAlign w:val="center"/>
          </w:tcPr>
          <w:p w14:paraId="08D8B408" w14:textId="77777777" w:rsidR="00155E89" w:rsidRPr="00C57503" w:rsidRDefault="00155E89" w:rsidP="00155E89">
            <w:pPr>
              <w:spacing w:line="264" w:lineRule="auto"/>
              <w:jc w:val="both"/>
              <w:rPr>
                <w:b/>
              </w:rPr>
            </w:pPr>
            <w:r w:rsidRPr="00C57503">
              <w:rPr>
                <w:b/>
              </w:rPr>
              <w:t xml:space="preserve">tay </w:t>
            </w:r>
          </w:p>
          <w:p w14:paraId="7C7F5265" w14:textId="77777777" w:rsidR="00155E89" w:rsidRPr="00C57503" w:rsidRDefault="00155E89" w:rsidP="00155E89">
            <w:pPr>
              <w:spacing w:line="264" w:lineRule="auto"/>
              <w:jc w:val="both"/>
            </w:pPr>
            <w:r w:rsidRPr="00C57503">
              <w:t>- Phối hợp đúng kĩ thuật di chuyển lùi bật nhảy đánh cầu cao thuận tay; thực hiện thuần thục kĩ thuật đánh cầu cao thuận tay đã học trong tập luyện và thi đấu cầu lông.</w:t>
            </w:r>
          </w:p>
          <w:p w14:paraId="3B88F570" w14:textId="77777777" w:rsidR="00155E89" w:rsidRPr="00C57503" w:rsidRDefault="00155E89" w:rsidP="00155E89">
            <w:pPr>
              <w:spacing w:line="264" w:lineRule="auto"/>
              <w:jc w:val="both"/>
            </w:pPr>
            <w:r w:rsidRPr="00C57503">
              <w:t>- Có khả năng quan sát, điều chỉnh, sửa sai động tác trong tập luyện và thi đấu.</w:t>
            </w:r>
          </w:p>
          <w:p w14:paraId="103C9033" w14:textId="77777777" w:rsidR="00155E89" w:rsidRPr="00C57503" w:rsidRDefault="00155E89" w:rsidP="00155E89">
            <w:pPr>
              <w:spacing w:line="264" w:lineRule="auto"/>
              <w:jc w:val="both"/>
            </w:pPr>
            <w:r w:rsidRPr="00C57503">
              <w:t>- Thể hiện sự ham thích, đam mê thể thao trong sinh hoạt, học tập và cuộc sống hàng ngày.</w:t>
            </w:r>
          </w:p>
          <w:p w14:paraId="7E74A514" w14:textId="77777777" w:rsidR="00155E89" w:rsidRPr="00C57503" w:rsidRDefault="00155E89" w:rsidP="00155E89">
            <w:pPr>
              <w:spacing w:line="288" w:lineRule="auto"/>
              <w:rPr>
                <w:b/>
              </w:rPr>
            </w:pPr>
          </w:p>
        </w:tc>
        <w:tc>
          <w:tcPr>
            <w:tcW w:w="375" w:type="pct"/>
            <w:vMerge/>
            <w:vAlign w:val="center"/>
          </w:tcPr>
          <w:p w14:paraId="5BEDE514" w14:textId="77777777" w:rsidR="00155E89" w:rsidRPr="00C57503" w:rsidRDefault="00155E89" w:rsidP="00155E89">
            <w:pPr>
              <w:spacing w:line="288" w:lineRule="auto"/>
              <w:jc w:val="center"/>
            </w:pPr>
          </w:p>
        </w:tc>
        <w:tc>
          <w:tcPr>
            <w:tcW w:w="456" w:type="pct"/>
            <w:vMerge/>
            <w:vAlign w:val="center"/>
          </w:tcPr>
          <w:p w14:paraId="507A10FF" w14:textId="77777777" w:rsidR="00155E89" w:rsidRPr="00C57503" w:rsidRDefault="00155E89" w:rsidP="00155E89">
            <w:pPr>
              <w:spacing w:line="288" w:lineRule="auto"/>
              <w:jc w:val="center"/>
            </w:pPr>
          </w:p>
        </w:tc>
        <w:tc>
          <w:tcPr>
            <w:tcW w:w="760" w:type="pct"/>
            <w:vAlign w:val="center"/>
          </w:tcPr>
          <w:p w14:paraId="75EAF394"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18F7903" w14:textId="77777777" w:rsidR="00155E89" w:rsidRPr="00C57503" w:rsidRDefault="00155E89" w:rsidP="00155E89">
            <w:pPr>
              <w:spacing w:line="288" w:lineRule="auto"/>
              <w:jc w:val="center"/>
            </w:pPr>
            <w:r w:rsidRPr="00C57503">
              <w:t>Sân cầu lông</w:t>
            </w:r>
          </w:p>
        </w:tc>
      </w:tr>
      <w:tr w:rsidR="00155E89" w:rsidRPr="00C57503" w14:paraId="3F87D7D5" w14:textId="77777777" w:rsidTr="00155E89">
        <w:trPr>
          <w:trHeight w:val="576"/>
        </w:trPr>
        <w:tc>
          <w:tcPr>
            <w:tcW w:w="273" w:type="pct"/>
            <w:vMerge/>
            <w:vAlign w:val="center"/>
          </w:tcPr>
          <w:p w14:paraId="28B7B190" w14:textId="77777777" w:rsidR="00155E89" w:rsidRPr="00C57503" w:rsidRDefault="00155E89" w:rsidP="00155E89">
            <w:pPr>
              <w:spacing w:line="288" w:lineRule="auto"/>
              <w:jc w:val="center"/>
            </w:pPr>
          </w:p>
        </w:tc>
        <w:tc>
          <w:tcPr>
            <w:tcW w:w="277" w:type="pct"/>
            <w:vAlign w:val="center"/>
          </w:tcPr>
          <w:p w14:paraId="2A239949" w14:textId="77777777" w:rsidR="00155E89" w:rsidRPr="00C57503" w:rsidRDefault="00155E89" w:rsidP="00155E89">
            <w:pPr>
              <w:spacing w:line="288" w:lineRule="auto"/>
              <w:jc w:val="center"/>
            </w:pPr>
          </w:p>
        </w:tc>
        <w:tc>
          <w:tcPr>
            <w:tcW w:w="2263" w:type="pct"/>
            <w:vAlign w:val="center"/>
          </w:tcPr>
          <w:p w14:paraId="32BC534C" w14:textId="77777777" w:rsidR="00155E89" w:rsidRPr="00C57503" w:rsidRDefault="00155E89" w:rsidP="00155E89">
            <w:pPr>
              <w:spacing w:line="264" w:lineRule="auto"/>
              <w:jc w:val="both"/>
              <w:rPr>
                <w:b/>
              </w:rPr>
            </w:pPr>
            <w:r w:rsidRPr="00C57503">
              <w:rPr>
                <w:b/>
              </w:rPr>
              <w:t>Bài 2: (4 tiết) Kĩ thuật đánh cầu cao trái tay</w:t>
            </w:r>
          </w:p>
          <w:p w14:paraId="7DD452E9" w14:textId="77777777" w:rsidR="00155E89" w:rsidRPr="00C57503" w:rsidRDefault="00155E89" w:rsidP="00155E89">
            <w:pPr>
              <w:spacing w:line="264" w:lineRule="auto"/>
              <w:jc w:val="both"/>
            </w:pPr>
            <w:r w:rsidRPr="00C57503">
              <w:t>- Thực hiện đúng kĩ thuật đánh cầu cao trái tay; thực hiện thuần thục kĩ thuật đánh cầu cao thuận tay đã học trong luyện tập và thi đấu cầu lông.</w:t>
            </w:r>
          </w:p>
          <w:p w14:paraId="557DBFB6" w14:textId="77777777" w:rsidR="00155E89" w:rsidRPr="00C57503" w:rsidRDefault="00155E89" w:rsidP="00155E89">
            <w:pPr>
              <w:spacing w:line="264" w:lineRule="auto"/>
              <w:jc w:val="both"/>
            </w:pPr>
            <w:r w:rsidRPr="00C57503">
              <w:t>- Có khả năng quan sát, điều chỉnh, sửa sai động tác trong tập luyện và thi đấu.</w:t>
            </w:r>
          </w:p>
          <w:p w14:paraId="543087C0" w14:textId="77777777" w:rsidR="00155E89" w:rsidRPr="00C57503" w:rsidRDefault="00155E89" w:rsidP="00155E89">
            <w:pPr>
              <w:spacing w:line="288" w:lineRule="auto"/>
              <w:rPr>
                <w:b/>
              </w:rPr>
            </w:pPr>
            <w:r w:rsidRPr="00C57503">
              <w:t>- Thể hiện được ý thức tự giác, tinh thần tập thể, đoàn kết giúp đỡ lẫn nhau trong luyện tập và thi đấu.</w:t>
            </w:r>
          </w:p>
        </w:tc>
        <w:tc>
          <w:tcPr>
            <w:tcW w:w="375" w:type="pct"/>
            <w:vMerge/>
            <w:vAlign w:val="center"/>
          </w:tcPr>
          <w:p w14:paraId="64D4BA66" w14:textId="77777777" w:rsidR="00155E89" w:rsidRPr="00C57503" w:rsidRDefault="00155E89" w:rsidP="00155E89">
            <w:pPr>
              <w:spacing w:line="288" w:lineRule="auto"/>
              <w:jc w:val="center"/>
            </w:pPr>
          </w:p>
        </w:tc>
        <w:tc>
          <w:tcPr>
            <w:tcW w:w="456" w:type="pct"/>
            <w:vMerge/>
            <w:vAlign w:val="center"/>
          </w:tcPr>
          <w:p w14:paraId="4FFFB93D" w14:textId="77777777" w:rsidR="00155E89" w:rsidRPr="00C57503" w:rsidRDefault="00155E89" w:rsidP="00155E89">
            <w:pPr>
              <w:spacing w:line="288" w:lineRule="auto"/>
              <w:jc w:val="center"/>
            </w:pPr>
          </w:p>
        </w:tc>
        <w:tc>
          <w:tcPr>
            <w:tcW w:w="760" w:type="pct"/>
            <w:vAlign w:val="center"/>
          </w:tcPr>
          <w:p w14:paraId="20723F5D"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9F5A355" w14:textId="77777777" w:rsidR="00155E89" w:rsidRPr="00C57503" w:rsidRDefault="00155E89" w:rsidP="00155E89">
            <w:pPr>
              <w:spacing w:line="288" w:lineRule="auto"/>
              <w:jc w:val="center"/>
            </w:pPr>
            <w:r w:rsidRPr="00C57503">
              <w:t>Sân cầu lông</w:t>
            </w:r>
          </w:p>
        </w:tc>
      </w:tr>
      <w:tr w:rsidR="00155E89" w:rsidRPr="00C57503" w14:paraId="0C41FDBE" w14:textId="77777777" w:rsidTr="00155E89">
        <w:trPr>
          <w:trHeight w:val="576"/>
        </w:trPr>
        <w:tc>
          <w:tcPr>
            <w:tcW w:w="273" w:type="pct"/>
            <w:vMerge/>
            <w:vAlign w:val="center"/>
          </w:tcPr>
          <w:p w14:paraId="596FEC0E" w14:textId="77777777" w:rsidR="00155E89" w:rsidRPr="00C57503" w:rsidRDefault="00155E89" w:rsidP="00155E89">
            <w:pPr>
              <w:spacing w:line="288" w:lineRule="auto"/>
              <w:jc w:val="center"/>
            </w:pPr>
          </w:p>
        </w:tc>
        <w:tc>
          <w:tcPr>
            <w:tcW w:w="277" w:type="pct"/>
            <w:vAlign w:val="center"/>
          </w:tcPr>
          <w:p w14:paraId="35BFC195" w14:textId="77777777" w:rsidR="00155E89" w:rsidRPr="00C57503" w:rsidRDefault="00155E89" w:rsidP="00155E89">
            <w:pPr>
              <w:spacing w:line="288" w:lineRule="auto"/>
              <w:jc w:val="center"/>
            </w:pPr>
            <w:r w:rsidRPr="00C57503">
              <w:t>33-34</w:t>
            </w:r>
          </w:p>
        </w:tc>
        <w:tc>
          <w:tcPr>
            <w:tcW w:w="2263" w:type="pct"/>
            <w:vAlign w:val="center"/>
          </w:tcPr>
          <w:p w14:paraId="18724B92" w14:textId="77777777" w:rsidR="00155E89" w:rsidRPr="00C57503" w:rsidRDefault="00155E89" w:rsidP="00155E89">
            <w:pPr>
              <w:spacing w:line="288" w:lineRule="auto"/>
              <w:rPr>
                <w:b/>
              </w:rPr>
            </w:pPr>
            <w:r w:rsidRPr="00C57503">
              <w:rPr>
                <w:b/>
              </w:rPr>
              <w:t>Ôn tập - Kiểm tra cuối học kỳ I</w:t>
            </w:r>
          </w:p>
        </w:tc>
        <w:tc>
          <w:tcPr>
            <w:tcW w:w="375" w:type="pct"/>
            <w:vMerge/>
            <w:vAlign w:val="center"/>
          </w:tcPr>
          <w:p w14:paraId="73C9DCBA" w14:textId="77777777" w:rsidR="00155E89" w:rsidRPr="00C57503" w:rsidRDefault="00155E89" w:rsidP="00155E89">
            <w:pPr>
              <w:spacing w:line="288" w:lineRule="auto"/>
              <w:jc w:val="center"/>
            </w:pPr>
          </w:p>
        </w:tc>
        <w:tc>
          <w:tcPr>
            <w:tcW w:w="456" w:type="pct"/>
            <w:vMerge/>
            <w:vAlign w:val="center"/>
          </w:tcPr>
          <w:p w14:paraId="2225D0B8" w14:textId="77777777" w:rsidR="00155E89" w:rsidRPr="00C57503" w:rsidRDefault="00155E89" w:rsidP="00155E89">
            <w:pPr>
              <w:spacing w:line="288" w:lineRule="auto"/>
              <w:jc w:val="center"/>
            </w:pPr>
          </w:p>
        </w:tc>
        <w:tc>
          <w:tcPr>
            <w:tcW w:w="760" w:type="pct"/>
            <w:vAlign w:val="center"/>
          </w:tcPr>
          <w:p w14:paraId="1FC4F425"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61D6E5FD" w14:textId="77777777" w:rsidR="00155E89" w:rsidRPr="00C57503" w:rsidRDefault="00155E89" w:rsidP="00155E89">
            <w:pPr>
              <w:spacing w:line="288" w:lineRule="auto"/>
              <w:jc w:val="center"/>
            </w:pPr>
            <w:r w:rsidRPr="00C57503">
              <w:t>Sân cầu lông</w:t>
            </w:r>
          </w:p>
        </w:tc>
      </w:tr>
      <w:tr w:rsidR="00155E89" w:rsidRPr="00C57503" w14:paraId="572B0F03" w14:textId="77777777" w:rsidTr="00155E89">
        <w:trPr>
          <w:trHeight w:val="576"/>
        </w:trPr>
        <w:tc>
          <w:tcPr>
            <w:tcW w:w="273" w:type="pct"/>
            <w:vMerge w:val="restart"/>
            <w:vAlign w:val="center"/>
          </w:tcPr>
          <w:p w14:paraId="5AB02BE7" w14:textId="77777777" w:rsidR="00155E89" w:rsidRPr="00C57503" w:rsidRDefault="00155E89" w:rsidP="00155E89">
            <w:pPr>
              <w:spacing w:line="288" w:lineRule="auto"/>
              <w:jc w:val="center"/>
            </w:pPr>
          </w:p>
          <w:p w14:paraId="33911A81" w14:textId="77777777" w:rsidR="00155E89" w:rsidRPr="00C57503" w:rsidRDefault="00155E89" w:rsidP="00155E89">
            <w:pPr>
              <w:spacing w:line="288" w:lineRule="auto"/>
              <w:jc w:val="center"/>
            </w:pPr>
            <w:r w:rsidRPr="00C57503">
              <w:t>9</w:t>
            </w:r>
          </w:p>
        </w:tc>
        <w:tc>
          <w:tcPr>
            <w:tcW w:w="277" w:type="pct"/>
            <w:vAlign w:val="center"/>
          </w:tcPr>
          <w:p w14:paraId="60B29BAE" w14:textId="77777777" w:rsidR="00155E89" w:rsidRPr="00C57503" w:rsidRDefault="00155E89" w:rsidP="00155E89">
            <w:pPr>
              <w:spacing w:line="288" w:lineRule="auto"/>
              <w:jc w:val="center"/>
            </w:pPr>
            <w:r w:rsidRPr="00C57503">
              <w:t>35-36</w:t>
            </w:r>
          </w:p>
        </w:tc>
        <w:tc>
          <w:tcPr>
            <w:tcW w:w="2263" w:type="pct"/>
            <w:vAlign w:val="center"/>
          </w:tcPr>
          <w:p w14:paraId="3F0B53BA" w14:textId="77777777" w:rsidR="00155E89" w:rsidRPr="00C57503" w:rsidRDefault="00155E89" w:rsidP="00155E89">
            <w:pPr>
              <w:spacing w:line="288" w:lineRule="auto"/>
            </w:pPr>
            <w:r w:rsidRPr="00C57503">
              <w:rPr>
                <w:b/>
                <w:bCs/>
              </w:rPr>
              <w:t xml:space="preserve">Chủ đề 3: </w:t>
            </w:r>
            <w:r w:rsidRPr="00C57503">
              <w:t>Kĩ thuật đánh cầu cao tay và đập cầu thuận tay</w:t>
            </w:r>
          </w:p>
        </w:tc>
        <w:tc>
          <w:tcPr>
            <w:tcW w:w="375" w:type="pct"/>
            <w:vMerge w:val="restart"/>
            <w:vAlign w:val="center"/>
          </w:tcPr>
          <w:p w14:paraId="3097E787" w14:textId="77777777" w:rsidR="00155E89" w:rsidRPr="00C57503" w:rsidRDefault="00155E89" w:rsidP="00155E89">
            <w:pPr>
              <w:spacing w:line="288" w:lineRule="auto"/>
            </w:pPr>
          </w:p>
          <w:p w14:paraId="4E9A0188" w14:textId="77777777" w:rsidR="00155E89" w:rsidRPr="00C57503" w:rsidRDefault="00155E89" w:rsidP="00155E89">
            <w:pPr>
              <w:spacing w:line="288" w:lineRule="auto"/>
              <w:jc w:val="center"/>
            </w:pPr>
            <w:r w:rsidRPr="00C57503">
              <w:t>08</w:t>
            </w:r>
          </w:p>
        </w:tc>
        <w:tc>
          <w:tcPr>
            <w:tcW w:w="456" w:type="pct"/>
            <w:vMerge w:val="restart"/>
            <w:vAlign w:val="center"/>
          </w:tcPr>
          <w:p w14:paraId="05398FEF" w14:textId="77777777" w:rsidR="00155E89" w:rsidRPr="00C57503" w:rsidRDefault="00155E89" w:rsidP="00155E89">
            <w:pPr>
              <w:spacing w:line="288" w:lineRule="auto"/>
            </w:pPr>
          </w:p>
          <w:p w14:paraId="0C5368EB" w14:textId="77777777" w:rsidR="00155E89" w:rsidRPr="00C57503" w:rsidRDefault="00155E89" w:rsidP="00155E89">
            <w:pPr>
              <w:spacing w:line="288" w:lineRule="auto"/>
              <w:jc w:val="center"/>
            </w:pPr>
          </w:p>
          <w:p w14:paraId="76ECAF79" w14:textId="77777777" w:rsidR="00155E89" w:rsidRPr="00C57503" w:rsidRDefault="00155E89" w:rsidP="00155E89">
            <w:pPr>
              <w:spacing w:line="288" w:lineRule="auto"/>
              <w:jc w:val="center"/>
            </w:pPr>
            <w:r w:rsidRPr="00C57503">
              <w:t>Tuần</w:t>
            </w:r>
          </w:p>
          <w:p w14:paraId="7114A652" w14:textId="77777777" w:rsidR="00155E89" w:rsidRPr="00C57503" w:rsidRDefault="00155E89" w:rsidP="00155E89">
            <w:pPr>
              <w:spacing w:line="288" w:lineRule="auto"/>
              <w:jc w:val="center"/>
            </w:pPr>
            <w:r w:rsidRPr="00C57503">
              <w:t>13 - 16</w:t>
            </w:r>
          </w:p>
        </w:tc>
        <w:tc>
          <w:tcPr>
            <w:tcW w:w="760" w:type="pct"/>
            <w:vAlign w:val="center"/>
          </w:tcPr>
          <w:p w14:paraId="403D9140"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14FA08AA" w14:textId="77777777" w:rsidR="00155E89" w:rsidRPr="00C57503" w:rsidRDefault="00155E89" w:rsidP="00155E89">
            <w:pPr>
              <w:spacing w:line="288" w:lineRule="auto"/>
              <w:jc w:val="center"/>
            </w:pPr>
            <w:r w:rsidRPr="00C57503">
              <w:t>Sân cầu lông</w:t>
            </w:r>
          </w:p>
        </w:tc>
      </w:tr>
      <w:tr w:rsidR="00155E89" w:rsidRPr="00C57503" w14:paraId="65140783" w14:textId="77777777" w:rsidTr="00155E89">
        <w:trPr>
          <w:trHeight w:val="576"/>
        </w:trPr>
        <w:tc>
          <w:tcPr>
            <w:tcW w:w="273" w:type="pct"/>
            <w:vMerge/>
            <w:vAlign w:val="center"/>
          </w:tcPr>
          <w:p w14:paraId="29EBDB34" w14:textId="77777777" w:rsidR="00155E89" w:rsidRPr="00C57503" w:rsidRDefault="00155E89" w:rsidP="00155E89">
            <w:pPr>
              <w:spacing w:line="288" w:lineRule="auto"/>
              <w:jc w:val="center"/>
            </w:pPr>
          </w:p>
        </w:tc>
        <w:tc>
          <w:tcPr>
            <w:tcW w:w="277" w:type="pct"/>
            <w:vAlign w:val="center"/>
          </w:tcPr>
          <w:p w14:paraId="5845300F" w14:textId="77777777" w:rsidR="00155E89" w:rsidRPr="00C57503" w:rsidRDefault="00155E89" w:rsidP="00155E89">
            <w:pPr>
              <w:spacing w:line="288" w:lineRule="auto"/>
              <w:jc w:val="center"/>
            </w:pPr>
          </w:p>
        </w:tc>
        <w:tc>
          <w:tcPr>
            <w:tcW w:w="2263" w:type="pct"/>
            <w:vAlign w:val="center"/>
          </w:tcPr>
          <w:p w14:paraId="715184F1" w14:textId="77777777" w:rsidR="00155E89" w:rsidRPr="00C57503" w:rsidRDefault="00155E89" w:rsidP="00155E89">
            <w:pPr>
              <w:spacing w:line="264" w:lineRule="auto"/>
              <w:jc w:val="both"/>
              <w:rPr>
                <w:b/>
              </w:rPr>
            </w:pPr>
            <w:r w:rsidRPr="00C57503">
              <w:rPr>
                <w:b/>
              </w:rPr>
              <w:t>Bài 2: (2 tiết) Kĩ thuật đánh cầu cao trái tay</w:t>
            </w:r>
          </w:p>
          <w:p w14:paraId="5F65F50E" w14:textId="77777777" w:rsidR="00155E89" w:rsidRPr="00C57503" w:rsidRDefault="00155E89" w:rsidP="00155E89">
            <w:pPr>
              <w:spacing w:line="288" w:lineRule="auto"/>
            </w:pPr>
            <w:r w:rsidRPr="00C57503">
              <w:t>- Thực hiện đúng kĩ thuật đánh cầu cao trái tay; thực hiện thuần thục kĩ thuật đánh cầu cao thuận tay đã học trong luyện</w:t>
            </w:r>
          </w:p>
        </w:tc>
        <w:tc>
          <w:tcPr>
            <w:tcW w:w="375" w:type="pct"/>
            <w:vMerge/>
            <w:vAlign w:val="center"/>
          </w:tcPr>
          <w:p w14:paraId="6576FC51" w14:textId="77777777" w:rsidR="00155E89" w:rsidRPr="00C57503" w:rsidRDefault="00155E89" w:rsidP="00155E89">
            <w:pPr>
              <w:spacing w:line="288" w:lineRule="auto"/>
              <w:jc w:val="center"/>
            </w:pPr>
          </w:p>
        </w:tc>
        <w:tc>
          <w:tcPr>
            <w:tcW w:w="456" w:type="pct"/>
            <w:vMerge/>
            <w:vAlign w:val="center"/>
          </w:tcPr>
          <w:p w14:paraId="20BA8E4A" w14:textId="77777777" w:rsidR="00155E89" w:rsidRPr="00C57503" w:rsidRDefault="00155E89" w:rsidP="00155E89">
            <w:pPr>
              <w:spacing w:line="288" w:lineRule="auto"/>
              <w:jc w:val="center"/>
            </w:pPr>
          </w:p>
        </w:tc>
        <w:tc>
          <w:tcPr>
            <w:tcW w:w="760" w:type="pct"/>
            <w:vAlign w:val="center"/>
          </w:tcPr>
          <w:p w14:paraId="2FF15EB6"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9CB3DF0" w14:textId="77777777" w:rsidR="00155E89" w:rsidRPr="00C57503" w:rsidRDefault="00155E89" w:rsidP="00155E89">
            <w:pPr>
              <w:spacing w:line="288" w:lineRule="auto"/>
              <w:jc w:val="center"/>
            </w:pPr>
            <w:r w:rsidRPr="00C57503">
              <w:t>Sân cầu lông</w:t>
            </w:r>
          </w:p>
        </w:tc>
      </w:tr>
      <w:tr w:rsidR="00155E89" w:rsidRPr="00C57503" w14:paraId="6E6C57AA" w14:textId="77777777" w:rsidTr="00155E89">
        <w:trPr>
          <w:trHeight w:val="576"/>
        </w:trPr>
        <w:tc>
          <w:tcPr>
            <w:tcW w:w="273" w:type="pct"/>
            <w:vMerge/>
            <w:vAlign w:val="center"/>
          </w:tcPr>
          <w:p w14:paraId="4C7118F0" w14:textId="77777777" w:rsidR="00155E89" w:rsidRPr="00C57503" w:rsidRDefault="00155E89" w:rsidP="00155E89">
            <w:pPr>
              <w:spacing w:line="288" w:lineRule="auto"/>
              <w:jc w:val="center"/>
            </w:pPr>
          </w:p>
        </w:tc>
        <w:tc>
          <w:tcPr>
            <w:tcW w:w="277" w:type="pct"/>
            <w:vAlign w:val="center"/>
          </w:tcPr>
          <w:p w14:paraId="29D67BB1" w14:textId="77777777" w:rsidR="00155E89" w:rsidRPr="00C57503" w:rsidRDefault="00155E89" w:rsidP="00155E89">
            <w:pPr>
              <w:spacing w:line="288" w:lineRule="auto"/>
              <w:jc w:val="center"/>
            </w:pPr>
          </w:p>
        </w:tc>
        <w:tc>
          <w:tcPr>
            <w:tcW w:w="2263" w:type="pct"/>
            <w:vAlign w:val="center"/>
          </w:tcPr>
          <w:p w14:paraId="2453FA3D" w14:textId="77777777" w:rsidR="00155E89" w:rsidRPr="00C57503" w:rsidRDefault="00155E89" w:rsidP="00155E89">
            <w:pPr>
              <w:spacing w:line="264" w:lineRule="auto"/>
              <w:jc w:val="both"/>
            </w:pPr>
            <w:r w:rsidRPr="00C57503">
              <w:t>- Có khả năng quan sát, điều chỉnh, sửa sai động tác trong tập luyện và thi đấu.</w:t>
            </w:r>
          </w:p>
          <w:p w14:paraId="44B3ADD5" w14:textId="77777777" w:rsidR="00155E89" w:rsidRPr="00C57503" w:rsidRDefault="00155E89" w:rsidP="00155E89">
            <w:pPr>
              <w:spacing w:line="288" w:lineRule="auto"/>
            </w:pPr>
            <w:r w:rsidRPr="00C57503">
              <w:t>- Thể hiện được ý thức tự giác, tinh thần tập thể, đoàn kết giúp đỡ lẫn nhau trong luyện tập và thi đấu.</w:t>
            </w:r>
          </w:p>
        </w:tc>
        <w:tc>
          <w:tcPr>
            <w:tcW w:w="375" w:type="pct"/>
            <w:vMerge/>
            <w:vAlign w:val="center"/>
          </w:tcPr>
          <w:p w14:paraId="3C209CA5" w14:textId="77777777" w:rsidR="00155E89" w:rsidRPr="00C57503" w:rsidRDefault="00155E89" w:rsidP="00155E89">
            <w:pPr>
              <w:spacing w:line="288" w:lineRule="auto"/>
              <w:jc w:val="center"/>
            </w:pPr>
          </w:p>
        </w:tc>
        <w:tc>
          <w:tcPr>
            <w:tcW w:w="456" w:type="pct"/>
            <w:vMerge/>
            <w:vAlign w:val="center"/>
          </w:tcPr>
          <w:p w14:paraId="4A263EBB" w14:textId="77777777" w:rsidR="00155E89" w:rsidRPr="00C57503" w:rsidRDefault="00155E89" w:rsidP="00155E89">
            <w:pPr>
              <w:spacing w:line="288" w:lineRule="auto"/>
              <w:jc w:val="center"/>
            </w:pPr>
          </w:p>
        </w:tc>
        <w:tc>
          <w:tcPr>
            <w:tcW w:w="760" w:type="pct"/>
            <w:vAlign w:val="center"/>
          </w:tcPr>
          <w:p w14:paraId="38416F24"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41517E70" w14:textId="77777777" w:rsidR="00155E89" w:rsidRPr="00C57503" w:rsidRDefault="00155E89" w:rsidP="00155E89">
            <w:pPr>
              <w:spacing w:line="288" w:lineRule="auto"/>
              <w:jc w:val="center"/>
            </w:pPr>
            <w:r w:rsidRPr="00C57503">
              <w:t>Sân cầu lông</w:t>
            </w:r>
          </w:p>
        </w:tc>
      </w:tr>
      <w:tr w:rsidR="00155E89" w:rsidRPr="00C57503" w14:paraId="45F4388C" w14:textId="77777777" w:rsidTr="00155E89">
        <w:trPr>
          <w:trHeight w:val="576"/>
        </w:trPr>
        <w:tc>
          <w:tcPr>
            <w:tcW w:w="5000" w:type="pct"/>
            <w:gridSpan w:val="7"/>
            <w:vAlign w:val="center"/>
          </w:tcPr>
          <w:p w14:paraId="4D6C11D0" w14:textId="77777777" w:rsidR="00155E89" w:rsidRPr="00C57503" w:rsidRDefault="00155E89" w:rsidP="00155E89">
            <w:pPr>
              <w:spacing w:line="288" w:lineRule="auto"/>
              <w:jc w:val="center"/>
            </w:pPr>
            <w:r w:rsidRPr="00C57503">
              <w:rPr>
                <w:b/>
              </w:rPr>
              <w:t>HỌC KỲ II: 17 TUẦN (34 TIẾT)</w:t>
            </w:r>
          </w:p>
        </w:tc>
      </w:tr>
      <w:tr w:rsidR="00155E89" w:rsidRPr="00C57503" w14:paraId="48291DC4" w14:textId="77777777" w:rsidTr="00155E89">
        <w:trPr>
          <w:trHeight w:val="576"/>
        </w:trPr>
        <w:tc>
          <w:tcPr>
            <w:tcW w:w="2813" w:type="pct"/>
            <w:gridSpan w:val="3"/>
            <w:vAlign w:val="center"/>
          </w:tcPr>
          <w:p w14:paraId="452A207C" w14:textId="77777777" w:rsidR="00155E89" w:rsidRPr="00C57503" w:rsidRDefault="00155E89" w:rsidP="00155E89">
            <w:pPr>
              <w:spacing w:line="288" w:lineRule="auto"/>
              <w:jc w:val="center"/>
              <w:rPr>
                <w:b/>
                <w:bCs/>
              </w:rPr>
            </w:pPr>
            <w:r w:rsidRPr="00C57503">
              <w:rPr>
                <w:b/>
                <w:bCs/>
              </w:rPr>
              <w:t xml:space="preserve">Chủ đề 3: </w:t>
            </w:r>
            <w:r w:rsidRPr="00C57503">
              <w:t>Kĩ thuật đánh cầu cao tay và đập cầu thuận tay</w:t>
            </w:r>
          </w:p>
        </w:tc>
        <w:tc>
          <w:tcPr>
            <w:tcW w:w="375" w:type="pct"/>
            <w:vAlign w:val="center"/>
          </w:tcPr>
          <w:p w14:paraId="7C2D15C7" w14:textId="77777777" w:rsidR="00155E89" w:rsidRPr="00C57503" w:rsidRDefault="00155E89" w:rsidP="00155E89">
            <w:pPr>
              <w:spacing w:line="288" w:lineRule="auto"/>
              <w:jc w:val="center"/>
            </w:pPr>
          </w:p>
        </w:tc>
        <w:tc>
          <w:tcPr>
            <w:tcW w:w="456" w:type="pct"/>
            <w:vMerge w:val="restart"/>
            <w:vAlign w:val="center"/>
          </w:tcPr>
          <w:p w14:paraId="68A9603D" w14:textId="77777777" w:rsidR="00155E89" w:rsidRPr="00C57503" w:rsidRDefault="00155E89" w:rsidP="00155E89">
            <w:pPr>
              <w:spacing w:line="288" w:lineRule="auto"/>
              <w:jc w:val="center"/>
            </w:pPr>
          </w:p>
          <w:p w14:paraId="44DDE232" w14:textId="77777777" w:rsidR="00155E89" w:rsidRPr="00C57503" w:rsidRDefault="00155E89" w:rsidP="00155E89">
            <w:pPr>
              <w:spacing w:line="288" w:lineRule="auto"/>
              <w:jc w:val="center"/>
            </w:pPr>
          </w:p>
          <w:p w14:paraId="0F3B706F" w14:textId="77777777" w:rsidR="00155E89" w:rsidRPr="00C57503" w:rsidRDefault="00155E89" w:rsidP="00155E89">
            <w:pPr>
              <w:spacing w:line="288" w:lineRule="auto"/>
              <w:jc w:val="center"/>
            </w:pPr>
            <w:r w:rsidRPr="00C57503">
              <w:t>Tuần</w:t>
            </w:r>
          </w:p>
          <w:p w14:paraId="765504BF" w14:textId="77777777" w:rsidR="00155E89" w:rsidRPr="00C57503" w:rsidRDefault="00155E89" w:rsidP="00155E89">
            <w:pPr>
              <w:spacing w:line="288" w:lineRule="auto"/>
              <w:jc w:val="center"/>
            </w:pPr>
            <w:r w:rsidRPr="00C57503">
              <w:t>19 - 21</w:t>
            </w:r>
          </w:p>
        </w:tc>
        <w:tc>
          <w:tcPr>
            <w:tcW w:w="760" w:type="pct"/>
            <w:vAlign w:val="center"/>
          </w:tcPr>
          <w:p w14:paraId="36A41CF5" w14:textId="77777777" w:rsidR="00155E89" w:rsidRPr="00C57503" w:rsidRDefault="00155E89" w:rsidP="00155E89">
            <w:pPr>
              <w:spacing w:line="288" w:lineRule="auto"/>
              <w:jc w:val="center"/>
            </w:pPr>
          </w:p>
        </w:tc>
        <w:tc>
          <w:tcPr>
            <w:tcW w:w="596" w:type="pct"/>
          </w:tcPr>
          <w:p w14:paraId="50F7A95C" w14:textId="77777777" w:rsidR="00155E89" w:rsidRPr="00C57503" w:rsidRDefault="00155E89" w:rsidP="00155E89">
            <w:pPr>
              <w:spacing w:line="288" w:lineRule="auto"/>
              <w:jc w:val="center"/>
            </w:pPr>
          </w:p>
        </w:tc>
      </w:tr>
      <w:tr w:rsidR="00155E89" w:rsidRPr="00C57503" w14:paraId="340D7B4F" w14:textId="77777777" w:rsidTr="00155E89">
        <w:trPr>
          <w:trHeight w:val="576"/>
        </w:trPr>
        <w:tc>
          <w:tcPr>
            <w:tcW w:w="273" w:type="pct"/>
            <w:vMerge w:val="restart"/>
            <w:vAlign w:val="center"/>
          </w:tcPr>
          <w:p w14:paraId="6C67BEE5" w14:textId="77777777" w:rsidR="00155E89" w:rsidRPr="00C57503" w:rsidRDefault="00155E89" w:rsidP="00155E89">
            <w:pPr>
              <w:spacing w:line="288" w:lineRule="auto"/>
              <w:jc w:val="center"/>
            </w:pPr>
            <w:r w:rsidRPr="00C57503">
              <w:lastRenderedPageBreak/>
              <w:t>12</w:t>
            </w:r>
          </w:p>
        </w:tc>
        <w:tc>
          <w:tcPr>
            <w:tcW w:w="277" w:type="pct"/>
            <w:vAlign w:val="center"/>
          </w:tcPr>
          <w:p w14:paraId="63133719" w14:textId="77777777" w:rsidR="00155E89" w:rsidRPr="00C57503" w:rsidRDefault="00155E89" w:rsidP="00155E89">
            <w:pPr>
              <w:spacing w:line="288" w:lineRule="auto"/>
              <w:jc w:val="center"/>
            </w:pPr>
            <w:r w:rsidRPr="00C57503">
              <w:t>37-40</w:t>
            </w:r>
          </w:p>
        </w:tc>
        <w:tc>
          <w:tcPr>
            <w:tcW w:w="2263" w:type="pct"/>
            <w:vAlign w:val="center"/>
          </w:tcPr>
          <w:p w14:paraId="7335A71A" w14:textId="77777777" w:rsidR="00155E89" w:rsidRPr="00C57503" w:rsidRDefault="00155E89" w:rsidP="00155E89">
            <w:pPr>
              <w:spacing w:line="264" w:lineRule="auto"/>
              <w:jc w:val="both"/>
              <w:rPr>
                <w:b/>
              </w:rPr>
            </w:pPr>
            <w:r w:rsidRPr="00C57503">
              <w:rPr>
                <w:b/>
              </w:rPr>
              <w:t>Bài 2: (2 tiết) Kĩ thuật đánh cầu cao trái tay</w:t>
            </w:r>
          </w:p>
          <w:p w14:paraId="6C58754C" w14:textId="77777777" w:rsidR="00155E89" w:rsidRPr="00C57503" w:rsidRDefault="00155E89" w:rsidP="00155E89">
            <w:pPr>
              <w:spacing w:line="264" w:lineRule="auto"/>
              <w:jc w:val="both"/>
            </w:pPr>
            <w:r w:rsidRPr="00C57503">
              <w:t>- Thực hiện đúng kĩ thuật đánh cầu cao trái tay; thực hiện thuần thục kĩ thuật đánh cầu cao thuận tay đã học trong luyện tập và thi đấu cầu lông.</w:t>
            </w:r>
          </w:p>
          <w:p w14:paraId="1898D155" w14:textId="77777777" w:rsidR="00155E89" w:rsidRPr="00C57503" w:rsidRDefault="00155E89" w:rsidP="00155E89">
            <w:pPr>
              <w:spacing w:line="264" w:lineRule="auto"/>
              <w:jc w:val="both"/>
            </w:pPr>
            <w:r w:rsidRPr="00C57503">
              <w:t>- Có khả năng quan sát, điều chỉnh, sửa sai động tác trong tập luyện và thi đấu.</w:t>
            </w:r>
          </w:p>
          <w:p w14:paraId="39A372EF" w14:textId="77777777" w:rsidR="00155E89" w:rsidRPr="00C57503" w:rsidRDefault="00155E89" w:rsidP="00155E89">
            <w:pPr>
              <w:spacing w:line="288" w:lineRule="auto"/>
              <w:rPr>
                <w:b/>
              </w:rPr>
            </w:pPr>
            <w:r w:rsidRPr="00C57503">
              <w:t>- Thể hiện được ý thức tự giác, tinh thần tập thể, đoàn kết giúp đỡ lẫn nhau trong luyện tập và thi đấu</w:t>
            </w:r>
          </w:p>
        </w:tc>
        <w:tc>
          <w:tcPr>
            <w:tcW w:w="375" w:type="pct"/>
            <w:vMerge w:val="restart"/>
            <w:vAlign w:val="center"/>
          </w:tcPr>
          <w:p w14:paraId="4E7D187C" w14:textId="77777777" w:rsidR="00155E89" w:rsidRPr="00C57503" w:rsidRDefault="00155E89" w:rsidP="00155E89">
            <w:pPr>
              <w:spacing w:line="288" w:lineRule="auto"/>
              <w:jc w:val="center"/>
            </w:pPr>
            <w:r w:rsidRPr="00C57503">
              <w:t>06</w:t>
            </w:r>
          </w:p>
        </w:tc>
        <w:tc>
          <w:tcPr>
            <w:tcW w:w="456" w:type="pct"/>
            <w:vMerge/>
            <w:vAlign w:val="center"/>
          </w:tcPr>
          <w:p w14:paraId="302128D6" w14:textId="77777777" w:rsidR="00155E89" w:rsidRPr="00C57503" w:rsidRDefault="00155E89" w:rsidP="00155E89">
            <w:pPr>
              <w:spacing w:line="288" w:lineRule="auto"/>
              <w:jc w:val="center"/>
            </w:pPr>
          </w:p>
        </w:tc>
        <w:tc>
          <w:tcPr>
            <w:tcW w:w="760" w:type="pct"/>
            <w:vAlign w:val="center"/>
          </w:tcPr>
          <w:p w14:paraId="032860C7" w14:textId="77777777" w:rsidR="00155E89" w:rsidRPr="00C57503" w:rsidRDefault="00155E89" w:rsidP="00155E89">
            <w:pPr>
              <w:spacing w:line="288" w:lineRule="auto"/>
              <w:jc w:val="center"/>
            </w:pPr>
            <w:r w:rsidRPr="00C57503">
              <w:t>Tư liệu, Cột lưới, quả cầu, còi</w:t>
            </w:r>
          </w:p>
        </w:tc>
        <w:tc>
          <w:tcPr>
            <w:tcW w:w="596" w:type="pct"/>
            <w:vAlign w:val="center"/>
          </w:tcPr>
          <w:p w14:paraId="3F156D43" w14:textId="77777777" w:rsidR="00155E89" w:rsidRPr="00C57503" w:rsidRDefault="00155E89" w:rsidP="00155E89">
            <w:pPr>
              <w:spacing w:line="288" w:lineRule="auto"/>
              <w:jc w:val="center"/>
            </w:pPr>
            <w:r w:rsidRPr="00C57503">
              <w:t>Sân cầu lông</w:t>
            </w:r>
          </w:p>
        </w:tc>
      </w:tr>
      <w:tr w:rsidR="00155E89" w:rsidRPr="00C57503" w14:paraId="00447941" w14:textId="77777777" w:rsidTr="00155E89">
        <w:trPr>
          <w:trHeight w:val="576"/>
        </w:trPr>
        <w:tc>
          <w:tcPr>
            <w:tcW w:w="273" w:type="pct"/>
            <w:vMerge/>
            <w:vAlign w:val="center"/>
          </w:tcPr>
          <w:p w14:paraId="0440599F" w14:textId="77777777" w:rsidR="00155E89" w:rsidRPr="00C57503" w:rsidRDefault="00155E89" w:rsidP="00155E89">
            <w:pPr>
              <w:spacing w:line="288" w:lineRule="auto"/>
              <w:jc w:val="center"/>
            </w:pPr>
          </w:p>
        </w:tc>
        <w:tc>
          <w:tcPr>
            <w:tcW w:w="277" w:type="pct"/>
            <w:vAlign w:val="center"/>
          </w:tcPr>
          <w:p w14:paraId="33BAED06" w14:textId="77777777" w:rsidR="00155E89" w:rsidRPr="00C57503" w:rsidRDefault="00155E89" w:rsidP="00155E89">
            <w:pPr>
              <w:spacing w:line="288" w:lineRule="auto"/>
              <w:jc w:val="center"/>
            </w:pPr>
          </w:p>
        </w:tc>
        <w:tc>
          <w:tcPr>
            <w:tcW w:w="2263" w:type="pct"/>
            <w:vAlign w:val="center"/>
          </w:tcPr>
          <w:p w14:paraId="2523C4DD" w14:textId="77777777" w:rsidR="00155E89" w:rsidRPr="00C57503" w:rsidRDefault="00155E89" w:rsidP="00155E89">
            <w:pPr>
              <w:spacing w:line="264" w:lineRule="auto"/>
              <w:jc w:val="both"/>
              <w:rPr>
                <w:b/>
              </w:rPr>
            </w:pPr>
            <w:r w:rsidRPr="00C57503">
              <w:rPr>
                <w:b/>
              </w:rPr>
              <w:t>Bài 3: (6 tiết) Phối hợp kĩ thuật di chuyển lùi bật nhảy đập cầu thuận tay</w:t>
            </w:r>
          </w:p>
          <w:p w14:paraId="68442946" w14:textId="77777777" w:rsidR="00155E89" w:rsidRPr="00C57503" w:rsidRDefault="00155E89" w:rsidP="00155E89">
            <w:pPr>
              <w:spacing w:line="264" w:lineRule="auto"/>
              <w:jc w:val="both"/>
              <w:rPr>
                <w:bCs/>
              </w:rPr>
            </w:pPr>
            <w:r w:rsidRPr="00C57503">
              <w:rPr>
                <w:bCs/>
              </w:rPr>
              <w:t>- Phối hợp đúng kĩ thuật di chuyển lùi bật nhảy đập cầu thuận tay; thực hiện thuần thục kĩ thuật đập cầu thuận tay đã học trong luyện tập và thi đấu cầu lông.</w:t>
            </w:r>
          </w:p>
          <w:p w14:paraId="19F05E37" w14:textId="77777777" w:rsidR="00155E89" w:rsidRPr="00C57503" w:rsidRDefault="00155E89" w:rsidP="00155E89">
            <w:pPr>
              <w:spacing w:line="264" w:lineRule="auto"/>
              <w:jc w:val="both"/>
              <w:rPr>
                <w:bCs/>
              </w:rPr>
            </w:pPr>
            <w:r w:rsidRPr="00C57503">
              <w:rPr>
                <w:bCs/>
              </w:rPr>
              <w:t>- Phát triển thể lực và thành tích trong thi đấu.</w:t>
            </w:r>
          </w:p>
          <w:p w14:paraId="355B1A28" w14:textId="77777777" w:rsidR="00155E89" w:rsidRPr="00C57503" w:rsidRDefault="00155E89" w:rsidP="00155E89">
            <w:pPr>
              <w:spacing w:line="288" w:lineRule="auto"/>
              <w:rPr>
                <w:b/>
              </w:rPr>
            </w:pPr>
            <w:r w:rsidRPr="00C57503">
              <w:rPr>
                <w:bCs/>
              </w:rPr>
              <w:t>- Cảm nhận được vẻ đẹp của hoạt động thể dục thể thao và thể hiện được nhu cầu luyện tập hằng ngày</w:t>
            </w:r>
          </w:p>
        </w:tc>
        <w:tc>
          <w:tcPr>
            <w:tcW w:w="375" w:type="pct"/>
            <w:vMerge/>
            <w:vAlign w:val="center"/>
          </w:tcPr>
          <w:p w14:paraId="03073086" w14:textId="77777777" w:rsidR="00155E89" w:rsidRPr="00C57503" w:rsidRDefault="00155E89" w:rsidP="00155E89">
            <w:pPr>
              <w:spacing w:line="288" w:lineRule="auto"/>
              <w:jc w:val="center"/>
            </w:pPr>
          </w:p>
        </w:tc>
        <w:tc>
          <w:tcPr>
            <w:tcW w:w="456" w:type="pct"/>
            <w:vMerge/>
            <w:vAlign w:val="center"/>
          </w:tcPr>
          <w:p w14:paraId="45DD3CCD" w14:textId="77777777" w:rsidR="00155E89" w:rsidRPr="00C57503" w:rsidRDefault="00155E89" w:rsidP="00155E89">
            <w:pPr>
              <w:spacing w:line="288" w:lineRule="auto"/>
              <w:jc w:val="center"/>
            </w:pPr>
          </w:p>
        </w:tc>
        <w:tc>
          <w:tcPr>
            <w:tcW w:w="760" w:type="pct"/>
            <w:vAlign w:val="center"/>
          </w:tcPr>
          <w:p w14:paraId="53726030"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65E0E881" w14:textId="77777777" w:rsidR="00155E89" w:rsidRPr="00C57503" w:rsidRDefault="00155E89" w:rsidP="00155E89">
            <w:pPr>
              <w:spacing w:line="288" w:lineRule="auto"/>
              <w:jc w:val="center"/>
            </w:pPr>
            <w:r w:rsidRPr="00C57503">
              <w:t>Sân cầu lông</w:t>
            </w:r>
          </w:p>
        </w:tc>
      </w:tr>
      <w:tr w:rsidR="00155E89" w:rsidRPr="00C57503" w14:paraId="3D847063" w14:textId="77777777" w:rsidTr="00155E89">
        <w:trPr>
          <w:trHeight w:val="576"/>
        </w:trPr>
        <w:tc>
          <w:tcPr>
            <w:tcW w:w="273" w:type="pct"/>
            <w:vMerge/>
            <w:vAlign w:val="center"/>
          </w:tcPr>
          <w:p w14:paraId="5DEC64AA" w14:textId="77777777" w:rsidR="00155E89" w:rsidRPr="00C57503" w:rsidRDefault="00155E89" w:rsidP="00155E89">
            <w:pPr>
              <w:spacing w:line="288" w:lineRule="auto"/>
              <w:jc w:val="center"/>
            </w:pPr>
          </w:p>
        </w:tc>
        <w:tc>
          <w:tcPr>
            <w:tcW w:w="277" w:type="pct"/>
            <w:vAlign w:val="center"/>
          </w:tcPr>
          <w:p w14:paraId="50DEB47C" w14:textId="77777777" w:rsidR="00155E89" w:rsidRPr="00C57503" w:rsidRDefault="00155E89" w:rsidP="00155E89">
            <w:pPr>
              <w:spacing w:line="288" w:lineRule="auto"/>
              <w:jc w:val="center"/>
            </w:pPr>
            <w:r w:rsidRPr="00C57503">
              <w:t>41-42</w:t>
            </w:r>
          </w:p>
        </w:tc>
        <w:tc>
          <w:tcPr>
            <w:tcW w:w="2263" w:type="pct"/>
            <w:vAlign w:val="center"/>
          </w:tcPr>
          <w:p w14:paraId="0ABEE266" w14:textId="77777777" w:rsidR="00155E89" w:rsidRPr="00C57503" w:rsidRDefault="00155E89" w:rsidP="00155E89">
            <w:pPr>
              <w:spacing w:line="264" w:lineRule="auto"/>
              <w:jc w:val="center"/>
            </w:pPr>
          </w:p>
          <w:p w14:paraId="5800255D" w14:textId="77777777" w:rsidR="00155E89" w:rsidRPr="00C57503" w:rsidRDefault="00155E89" w:rsidP="00155E89">
            <w:pPr>
              <w:spacing w:line="288" w:lineRule="auto"/>
              <w:rPr>
                <w:b/>
              </w:rPr>
            </w:pPr>
            <w:r w:rsidRPr="00C57503">
              <w:rPr>
                <w:b/>
              </w:rPr>
              <w:t xml:space="preserve">Chủ đề 4: </w:t>
            </w:r>
            <w:r w:rsidRPr="00C57503">
              <w:rPr>
                <w:bCs/>
              </w:rPr>
              <w:t>Chiến thuật trong thi đấu đôi</w:t>
            </w:r>
          </w:p>
        </w:tc>
        <w:tc>
          <w:tcPr>
            <w:tcW w:w="375" w:type="pct"/>
            <w:vMerge/>
            <w:vAlign w:val="center"/>
          </w:tcPr>
          <w:p w14:paraId="18A65779" w14:textId="77777777" w:rsidR="00155E89" w:rsidRPr="00C57503" w:rsidRDefault="00155E89" w:rsidP="00155E89">
            <w:pPr>
              <w:spacing w:line="288" w:lineRule="auto"/>
              <w:jc w:val="center"/>
            </w:pPr>
          </w:p>
        </w:tc>
        <w:tc>
          <w:tcPr>
            <w:tcW w:w="456" w:type="pct"/>
            <w:vMerge/>
            <w:vAlign w:val="center"/>
          </w:tcPr>
          <w:p w14:paraId="40768C02" w14:textId="77777777" w:rsidR="00155E89" w:rsidRPr="00C57503" w:rsidRDefault="00155E89" w:rsidP="00155E89">
            <w:pPr>
              <w:spacing w:line="288" w:lineRule="auto"/>
              <w:jc w:val="center"/>
            </w:pPr>
          </w:p>
        </w:tc>
        <w:tc>
          <w:tcPr>
            <w:tcW w:w="760" w:type="pct"/>
            <w:vAlign w:val="center"/>
          </w:tcPr>
          <w:p w14:paraId="1EE5F468"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76DDFECA" w14:textId="77777777" w:rsidR="00155E89" w:rsidRPr="00C57503" w:rsidRDefault="00155E89" w:rsidP="00155E89">
            <w:pPr>
              <w:spacing w:line="288" w:lineRule="auto"/>
              <w:jc w:val="center"/>
            </w:pPr>
            <w:r w:rsidRPr="00C57503">
              <w:t>Sân cầu lông</w:t>
            </w:r>
          </w:p>
        </w:tc>
      </w:tr>
      <w:tr w:rsidR="00155E89" w:rsidRPr="00C57503" w14:paraId="18627F9E" w14:textId="77777777" w:rsidTr="00155E89">
        <w:trPr>
          <w:trHeight w:val="576"/>
        </w:trPr>
        <w:tc>
          <w:tcPr>
            <w:tcW w:w="273" w:type="pct"/>
            <w:vMerge w:val="restart"/>
            <w:vAlign w:val="center"/>
          </w:tcPr>
          <w:p w14:paraId="1CD85A1D" w14:textId="77777777" w:rsidR="00155E89" w:rsidRPr="00C57503" w:rsidRDefault="00155E89" w:rsidP="00155E89">
            <w:pPr>
              <w:spacing w:line="288" w:lineRule="auto"/>
              <w:jc w:val="center"/>
            </w:pPr>
          </w:p>
          <w:p w14:paraId="3305BD56" w14:textId="77777777" w:rsidR="00155E89" w:rsidRPr="00C57503" w:rsidRDefault="00155E89" w:rsidP="00155E89">
            <w:pPr>
              <w:spacing w:line="288" w:lineRule="auto"/>
              <w:jc w:val="center"/>
            </w:pPr>
            <w:r w:rsidRPr="00C57503">
              <w:t>13</w:t>
            </w:r>
          </w:p>
          <w:p w14:paraId="7E3D6BEC" w14:textId="77777777" w:rsidR="00155E89" w:rsidRPr="00C57503" w:rsidRDefault="00155E89" w:rsidP="00155E89">
            <w:pPr>
              <w:spacing w:line="288" w:lineRule="auto"/>
              <w:jc w:val="center"/>
            </w:pPr>
          </w:p>
        </w:tc>
        <w:tc>
          <w:tcPr>
            <w:tcW w:w="277" w:type="pct"/>
            <w:vAlign w:val="center"/>
          </w:tcPr>
          <w:p w14:paraId="15623B37" w14:textId="77777777" w:rsidR="00155E89" w:rsidRPr="00C57503" w:rsidRDefault="00155E89" w:rsidP="00155E89">
            <w:pPr>
              <w:spacing w:line="288" w:lineRule="auto"/>
              <w:jc w:val="center"/>
            </w:pPr>
            <w:r w:rsidRPr="00C57503">
              <w:t>43-50</w:t>
            </w:r>
          </w:p>
        </w:tc>
        <w:tc>
          <w:tcPr>
            <w:tcW w:w="2263" w:type="pct"/>
            <w:vAlign w:val="center"/>
          </w:tcPr>
          <w:p w14:paraId="748677D5" w14:textId="77777777" w:rsidR="00155E89" w:rsidRPr="00C57503" w:rsidRDefault="00155E89" w:rsidP="00155E89">
            <w:pPr>
              <w:spacing w:line="264" w:lineRule="auto"/>
              <w:jc w:val="both"/>
            </w:pPr>
            <w:r w:rsidRPr="00C57503">
              <w:rPr>
                <w:b/>
              </w:rPr>
              <w:t>Bài 1: (6 tiết) Chiến thuật giao cầu trong thi đấu đôi</w:t>
            </w:r>
          </w:p>
          <w:p w14:paraId="65B011D3" w14:textId="77777777" w:rsidR="00155E89" w:rsidRPr="00C57503" w:rsidRDefault="00155E89" w:rsidP="00155E89">
            <w:pPr>
              <w:spacing w:line="264" w:lineRule="auto"/>
              <w:jc w:val="both"/>
            </w:pPr>
            <w:r w:rsidRPr="00C57503">
              <w:t>- Phối hợp đúng chiến thuật giao cầu trong thi đấu đôi; thực hiện thuần thục chiến thuật giao cầu đã học trong luyện tập và thi đấu cầu lông.</w:t>
            </w:r>
          </w:p>
          <w:p w14:paraId="2EA8B7C6" w14:textId="77777777" w:rsidR="00155E89" w:rsidRPr="00C57503" w:rsidRDefault="00155E89" w:rsidP="00155E89">
            <w:pPr>
              <w:spacing w:line="264" w:lineRule="auto"/>
              <w:jc w:val="both"/>
            </w:pPr>
            <w:r w:rsidRPr="00C57503">
              <w:t>- Phát triển thể lực và thành tích trong thi đấu.</w:t>
            </w:r>
          </w:p>
          <w:p w14:paraId="199F04E4" w14:textId="77777777" w:rsidR="00155E89" w:rsidRPr="00C57503" w:rsidRDefault="00155E89" w:rsidP="00155E89">
            <w:pPr>
              <w:spacing w:line="264" w:lineRule="auto"/>
              <w:jc w:val="both"/>
            </w:pPr>
            <w:r w:rsidRPr="00C57503">
              <w:t>- Tích cực tham gia công tác trọng tài điều khiển các trận thi đấu nhằm nâng cao hiệu quả học tập và rèn luyện.</w:t>
            </w:r>
          </w:p>
          <w:p w14:paraId="048B7021" w14:textId="77777777" w:rsidR="00155E89" w:rsidRPr="00C57503" w:rsidRDefault="00155E89" w:rsidP="00155E89">
            <w:pPr>
              <w:spacing w:line="288" w:lineRule="auto"/>
            </w:pPr>
            <w:r w:rsidRPr="00C57503">
              <w:lastRenderedPageBreak/>
              <w:t>- Thể hiện được ý thức tự giác, tinh thần tập thể, đoàn kết, giúp đỡ lẫn nhau trong luyện tập và thi đấu.</w:t>
            </w:r>
          </w:p>
        </w:tc>
        <w:tc>
          <w:tcPr>
            <w:tcW w:w="375" w:type="pct"/>
            <w:vMerge w:val="restart"/>
            <w:vAlign w:val="center"/>
          </w:tcPr>
          <w:p w14:paraId="74595889" w14:textId="77777777" w:rsidR="00155E89" w:rsidRPr="00C57503" w:rsidRDefault="00155E89" w:rsidP="00155E89">
            <w:pPr>
              <w:spacing w:line="288" w:lineRule="auto"/>
              <w:jc w:val="center"/>
            </w:pPr>
            <w:r w:rsidRPr="00C57503">
              <w:lastRenderedPageBreak/>
              <w:t>08</w:t>
            </w:r>
          </w:p>
        </w:tc>
        <w:tc>
          <w:tcPr>
            <w:tcW w:w="456" w:type="pct"/>
            <w:vMerge w:val="restart"/>
            <w:vAlign w:val="center"/>
          </w:tcPr>
          <w:p w14:paraId="22A6629A" w14:textId="77777777" w:rsidR="00155E89" w:rsidRPr="00C57503" w:rsidRDefault="00155E89" w:rsidP="00155E89">
            <w:pPr>
              <w:spacing w:line="288" w:lineRule="auto"/>
              <w:jc w:val="center"/>
            </w:pPr>
            <w:r w:rsidRPr="00C57503">
              <w:t>Tuần</w:t>
            </w:r>
          </w:p>
          <w:p w14:paraId="642177E6" w14:textId="77777777" w:rsidR="00155E89" w:rsidRPr="00C57503" w:rsidRDefault="00155E89" w:rsidP="00155E89">
            <w:pPr>
              <w:spacing w:line="288" w:lineRule="auto"/>
              <w:jc w:val="center"/>
            </w:pPr>
            <w:r w:rsidRPr="00C57503">
              <w:t>22 -25</w:t>
            </w:r>
          </w:p>
        </w:tc>
        <w:tc>
          <w:tcPr>
            <w:tcW w:w="760" w:type="pct"/>
            <w:vAlign w:val="center"/>
          </w:tcPr>
          <w:p w14:paraId="7301971B"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1F0EDDDF" w14:textId="77777777" w:rsidR="00155E89" w:rsidRPr="00C57503" w:rsidRDefault="00155E89" w:rsidP="00155E89">
            <w:pPr>
              <w:spacing w:line="288" w:lineRule="auto"/>
              <w:jc w:val="center"/>
            </w:pPr>
          </w:p>
        </w:tc>
      </w:tr>
      <w:tr w:rsidR="00155E89" w:rsidRPr="00C57503" w14:paraId="1E1B5BE2" w14:textId="77777777" w:rsidTr="00155E89">
        <w:trPr>
          <w:trHeight w:val="576"/>
        </w:trPr>
        <w:tc>
          <w:tcPr>
            <w:tcW w:w="273" w:type="pct"/>
            <w:vMerge/>
            <w:vAlign w:val="center"/>
          </w:tcPr>
          <w:p w14:paraId="15C68E71" w14:textId="77777777" w:rsidR="00155E89" w:rsidRPr="00C57503" w:rsidRDefault="00155E89" w:rsidP="00155E89">
            <w:pPr>
              <w:spacing w:line="288" w:lineRule="auto"/>
              <w:jc w:val="center"/>
            </w:pPr>
          </w:p>
        </w:tc>
        <w:tc>
          <w:tcPr>
            <w:tcW w:w="277" w:type="pct"/>
            <w:vAlign w:val="center"/>
          </w:tcPr>
          <w:p w14:paraId="7D5347CF" w14:textId="77777777" w:rsidR="00155E89" w:rsidRPr="00C57503" w:rsidRDefault="00155E89" w:rsidP="00155E89">
            <w:pPr>
              <w:spacing w:line="288" w:lineRule="auto"/>
              <w:jc w:val="center"/>
            </w:pPr>
            <w:r w:rsidRPr="00C57503">
              <w:t>51-52</w:t>
            </w:r>
          </w:p>
        </w:tc>
        <w:tc>
          <w:tcPr>
            <w:tcW w:w="2263" w:type="pct"/>
            <w:vAlign w:val="center"/>
          </w:tcPr>
          <w:p w14:paraId="7EF6CA54" w14:textId="77777777" w:rsidR="00155E89" w:rsidRPr="00C57503" w:rsidRDefault="00155E89" w:rsidP="00155E89">
            <w:pPr>
              <w:spacing w:line="288" w:lineRule="auto"/>
            </w:pPr>
            <w:r w:rsidRPr="00C57503">
              <w:rPr>
                <w:b/>
              </w:rPr>
              <w:t>Ôn tập - Kiểm tra giữa học kì II</w:t>
            </w:r>
          </w:p>
        </w:tc>
        <w:tc>
          <w:tcPr>
            <w:tcW w:w="375" w:type="pct"/>
            <w:vMerge/>
            <w:vAlign w:val="center"/>
          </w:tcPr>
          <w:p w14:paraId="5CBCFBB7" w14:textId="77777777" w:rsidR="00155E89" w:rsidRPr="00C57503" w:rsidRDefault="00155E89" w:rsidP="00155E89">
            <w:pPr>
              <w:spacing w:line="288" w:lineRule="auto"/>
              <w:jc w:val="center"/>
            </w:pPr>
          </w:p>
        </w:tc>
        <w:tc>
          <w:tcPr>
            <w:tcW w:w="456" w:type="pct"/>
            <w:vMerge/>
            <w:vAlign w:val="center"/>
          </w:tcPr>
          <w:p w14:paraId="5911776B" w14:textId="77777777" w:rsidR="00155E89" w:rsidRPr="00C57503" w:rsidRDefault="00155E89" w:rsidP="00155E89">
            <w:pPr>
              <w:spacing w:line="288" w:lineRule="auto"/>
              <w:jc w:val="center"/>
            </w:pPr>
          </w:p>
        </w:tc>
        <w:tc>
          <w:tcPr>
            <w:tcW w:w="760" w:type="pct"/>
            <w:vAlign w:val="center"/>
          </w:tcPr>
          <w:p w14:paraId="0E1F18D8"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A08C932" w14:textId="77777777" w:rsidR="00155E89" w:rsidRPr="00C57503" w:rsidRDefault="00155E89" w:rsidP="00155E89">
            <w:pPr>
              <w:spacing w:line="288" w:lineRule="auto"/>
              <w:jc w:val="center"/>
            </w:pPr>
            <w:r w:rsidRPr="00C57503">
              <w:t>Sân cầu lông</w:t>
            </w:r>
          </w:p>
        </w:tc>
      </w:tr>
      <w:tr w:rsidR="00155E89" w:rsidRPr="00C57503" w14:paraId="7AA0A315" w14:textId="77777777" w:rsidTr="00155E89">
        <w:trPr>
          <w:trHeight w:val="576"/>
        </w:trPr>
        <w:tc>
          <w:tcPr>
            <w:tcW w:w="273" w:type="pct"/>
            <w:vMerge/>
            <w:vAlign w:val="center"/>
          </w:tcPr>
          <w:p w14:paraId="1AA0A2FA" w14:textId="77777777" w:rsidR="00155E89" w:rsidRPr="00C57503" w:rsidRDefault="00155E89" w:rsidP="00155E89">
            <w:pPr>
              <w:spacing w:line="288" w:lineRule="auto"/>
              <w:jc w:val="center"/>
            </w:pPr>
          </w:p>
        </w:tc>
        <w:tc>
          <w:tcPr>
            <w:tcW w:w="277" w:type="pct"/>
            <w:vAlign w:val="center"/>
          </w:tcPr>
          <w:p w14:paraId="1F991B4D" w14:textId="77777777" w:rsidR="00155E89" w:rsidRPr="00C57503" w:rsidRDefault="00155E89" w:rsidP="00155E89">
            <w:pPr>
              <w:spacing w:line="288" w:lineRule="auto"/>
              <w:jc w:val="center"/>
            </w:pPr>
            <w:r w:rsidRPr="00C57503">
              <w:t>51-66</w:t>
            </w:r>
          </w:p>
        </w:tc>
        <w:tc>
          <w:tcPr>
            <w:tcW w:w="2263" w:type="pct"/>
            <w:vAlign w:val="center"/>
          </w:tcPr>
          <w:p w14:paraId="4FB92194" w14:textId="77777777" w:rsidR="00155E89" w:rsidRPr="00C57503" w:rsidRDefault="00155E89" w:rsidP="00155E89">
            <w:pPr>
              <w:spacing w:line="288" w:lineRule="auto"/>
              <w:rPr>
                <w:b/>
                <w:bCs/>
              </w:rPr>
            </w:pPr>
            <w:r w:rsidRPr="00C57503">
              <w:rPr>
                <w:b/>
              </w:rPr>
              <w:t xml:space="preserve">Chủ đề 4: </w:t>
            </w:r>
            <w:r w:rsidRPr="00C57503">
              <w:rPr>
                <w:bCs/>
              </w:rPr>
              <w:t>Chiến thuật trong thi đấu đôi</w:t>
            </w:r>
          </w:p>
        </w:tc>
        <w:tc>
          <w:tcPr>
            <w:tcW w:w="375" w:type="pct"/>
            <w:vMerge/>
            <w:vAlign w:val="center"/>
          </w:tcPr>
          <w:p w14:paraId="0C4A04FC" w14:textId="77777777" w:rsidR="00155E89" w:rsidRPr="00C57503" w:rsidRDefault="00155E89" w:rsidP="00155E89">
            <w:pPr>
              <w:spacing w:line="288" w:lineRule="auto"/>
              <w:jc w:val="center"/>
            </w:pPr>
          </w:p>
        </w:tc>
        <w:tc>
          <w:tcPr>
            <w:tcW w:w="456" w:type="pct"/>
            <w:vMerge/>
            <w:vAlign w:val="center"/>
          </w:tcPr>
          <w:p w14:paraId="0EADDF56" w14:textId="77777777" w:rsidR="00155E89" w:rsidRPr="00C57503" w:rsidRDefault="00155E89" w:rsidP="00155E89">
            <w:pPr>
              <w:spacing w:line="288" w:lineRule="auto"/>
              <w:jc w:val="center"/>
            </w:pPr>
          </w:p>
        </w:tc>
        <w:tc>
          <w:tcPr>
            <w:tcW w:w="760" w:type="pct"/>
            <w:vAlign w:val="center"/>
          </w:tcPr>
          <w:p w14:paraId="3F5DAB07"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0776FBA5" w14:textId="77777777" w:rsidR="00155E89" w:rsidRPr="00C57503" w:rsidRDefault="00155E89" w:rsidP="00155E89">
            <w:pPr>
              <w:spacing w:line="288" w:lineRule="auto"/>
              <w:jc w:val="center"/>
            </w:pPr>
            <w:r w:rsidRPr="00C57503">
              <w:t>Sân cầu lông</w:t>
            </w:r>
          </w:p>
        </w:tc>
      </w:tr>
      <w:tr w:rsidR="00155E89" w:rsidRPr="00C57503" w14:paraId="38FC5255" w14:textId="77777777" w:rsidTr="00155E89">
        <w:trPr>
          <w:trHeight w:val="576"/>
        </w:trPr>
        <w:tc>
          <w:tcPr>
            <w:tcW w:w="273" w:type="pct"/>
            <w:vMerge/>
            <w:vAlign w:val="center"/>
          </w:tcPr>
          <w:p w14:paraId="7F9D5B08" w14:textId="77777777" w:rsidR="00155E89" w:rsidRPr="00C57503" w:rsidRDefault="00155E89" w:rsidP="00155E89">
            <w:pPr>
              <w:spacing w:line="288" w:lineRule="auto"/>
              <w:jc w:val="center"/>
            </w:pPr>
          </w:p>
        </w:tc>
        <w:tc>
          <w:tcPr>
            <w:tcW w:w="277" w:type="pct"/>
            <w:vAlign w:val="center"/>
          </w:tcPr>
          <w:p w14:paraId="52BA2C3B" w14:textId="77777777" w:rsidR="00155E89" w:rsidRPr="00C57503" w:rsidRDefault="00155E89" w:rsidP="00155E89">
            <w:pPr>
              <w:spacing w:line="288" w:lineRule="auto"/>
              <w:jc w:val="center"/>
            </w:pPr>
          </w:p>
        </w:tc>
        <w:tc>
          <w:tcPr>
            <w:tcW w:w="2263" w:type="pct"/>
            <w:vAlign w:val="center"/>
          </w:tcPr>
          <w:p w14:paraId="4B3FA3AE" w14:textId="77777777" w:rsidR="00155E89" w:rsidRPr="00C57503" w:rsidRDefault="00155E89" w:rsidP="00155E89">
            <w:pPr>
              <w:spacing w:line="264" w:lineRule="auto"/>
              <w:jc w:val="both"/>
              <w:rPr>
                <w:b/>
              </w:rPr>
            </w:pPr>
            <w:r w:rsidRPr="00C57503">
              <w:rPr>
                <w:b/>
              </w:rPr>
              <w:t>Bài 2: (8 tiết) Chiến thuật đánh cầu tấn công trong thi đấu đôi</w:t>
            </w:r>
          </w:p>
          <w:p w14:paraId="637738A7" w14:textId="77777777" w:rsidR="00155E89" w:rsidRPr="00C57503" w:rsidRDefault="00155E89" w:rsidP="00155E89">
            <w:pPr>
              <w:spacing w:line="264" w:lineRule="auto"/>
              <w:jc w:val="both"/>
            </w:pPr>
            <w:r w:rsidRPr="00C57503">
              <w:t>- Phối hợp đúng chiến thuật đánh cầu tấn công trong thi đấu đôi; thực hiện thuần thục chiến thuật đánh cầu tấn công đã học trong luyện tập và thi đấu cầu lông.</w:t>
            </w:r>
          </w:p>
          <w:p w14:paraId="6FC554D4" w14:textId="77777777" w:rsidR="00155E89" w:rsidRPr="00C57503" w:rsidRDefault="00155E89" w:rsidP="00155E89">
            <w:pPr>
              <w:spacing w:line="264" w:lineRule="auto"/>
              <w:jc w:val="both"/>
            </w:pPr>
            <w:r w:rsidRPr="00C57503">
              <w:t>- Thể hiện năng khiếu cầu lông trong học tập và thi đấu.</w:t>
            </w:r>
          </w:p>
          <w:p w14:paraId="00543404" w14:textId="77777777" w:rsidR="00155E89" w:rsidRPr="00C57503" w:rsidRDefault="00155E89" w:rsidP="00155E89">
            <w:pPr>
              <w:spacing w:line="288" w:lineRule="auto"/>
              <w:rPr>
                <w:b/>
                <w:bCs/>
              </w:rPr>
            </w:pPr>
            <w:r w:rsidRPr="00C57503">
              <w:t>- Thể hiện sự ham thích, đam mê thể thao trong sinh hoạt, học tập và cuộc sống hàng ngày</w:t>
            </w:r>
          </w:p>
        </w:tc>
        <w:tc>
          <w:tcPr>
            <w:tcW w:w="375" w:type="pct"/>
            <w:vMerge/>
            <w:vAlign w:val="center"/>
          </w:tcPr>
          <w:p w14:paraId="395C3F9E" w14:textId="77777777" w:rsidR="00155E89" w:rsidRPr="00C57503" w:rsidRDefault="00155E89" w:rsidP="00155E89">
            <w:pPr>
              <w:spacing w:line="288" w:lineRule="auto"/>
              <w:jc w:val="center"/>
            </w:pPr>
          </w:p>
        </w:tc>
        <w:tc>
          <w:tcPr>
            <w:tcW w:w="456" w:type="pct"/>
            <w:vMerge/>
            <w:vAlign w:val="center"/>
          </w:tcPr>
          <w:p w14:paraId="230152CA" w14:textId="77777777" w:rsidR="00155E89" w:rsidRPr="00C57503" w:rsidRDefault="00155E89" w:rsidP="00155E89">
            <w:pPr>
              <w:spacing w:line="288" w:lineRule="auto"/>
              <w:jc w:val="center"/>
            </w:pPr>
          </w:p>
        </w:tc>
        <w:tc>
          <w:tcPr>
            <w:tcW w:w="760" w:type="pct"/>
            <w:vAlign w:val="center"/>
          </w:tcPr>
          <w:p w14:paraId="04D1CEB3"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7FF36F28" w14:textId="77777777" w:rsidR="00155E89" w:rsidRPr="00C57503" w:rsidRDefault="00155E89" w:rsidP="00155E89">
            <w:pPr>
              <w:spacing w:line="288" w:lineRule="auto"/>
              <w:jc w:val="center"/>
            </w:pPr>
            <w:r w:rsidRPr="00C57503">
              <w:t>Sân cầu lông</w:t>
            </w:r>
          </w:p>
        </w:tc>
      </w:tr>
      <w:tr w:rsidR="00155E89" w:rsidRPr="00C57503" w14:paraId="5484CBC0" w14:textId="77777777" w:rsidTr="00155E89">
        <w:trPr>
          <w:trHeight w:val="576"/>
        </w:trPr>
        <w:tc>
          <w:tcPr>
            <w:tcW w:w="273" w:type="pct"/>
            <w:vAlign w:val="center"/>
          </w:tcPr>
          <w:p w14:paraId="42EF6A02" w14:textId="77777777" w:rsidR="00155E89" w:rsidRPr="00C57503" w:rsidRDefault="00155E89" w:rsidP="00155E89">
            <w:pPr>
              <w:spacing w:line="288" w:lineRule="auto"/>
              <w:jc w:val="center"/>
            </w:pPr>
            <w:r w:rsidRPr="00C57503">
              <w:t>14</w:t>
            </w:r>
          </w:p>
        </w:tc>
        <w:tc>
          <w:tcPr>
            <w:tcW w:w="277" w:type="pct"/>
            <w:vAlign w:val="center"/>
          </w:tcPr>
          <w:p w14:paraId="75C2B47A" w14:textId="77777777" w:rsidR="00155E89" w:rsidRPr="00C57503" w:rsidRDefault="00155E89" w:rsidP="00155E89">
            <w:pPr>
              <w:spacing w:line="288" w:lineRule="auto"/>
              <w:jc w:val="center"/>
              <w:rPr>
                <w:b/>
                <w:i/>
              </w:rPr>
            </w:pPr>
          </w:p>
        </w:tc>
        <w:tc>
          <w:tcPr>
            <w:tcW w:w="2263" w:type="pct"/>
            <w:vAlign w:val="center"/>
          </w:tcPr>
          <w:p w14:paraId="49929FC9" w14:textId="77777777" w:rsidR="00155E89" w:rsidRPr="00C57503" w:rsidRDefault="00155E89" w:rsidP="00155E89">
            <w:pPr>
              <w:spacing w:line="264" w:lineRule="auto"/>
              <w:jc w:val="both"/>
              <w:rPr>
                <w:b/>
              </w:rPr>
            </w:pPr>
            <w:r w:rsidRPr="00C57503">
              <w:rPr>
                <w:b/>
              </w:rPr>
              <w:t>Bài 3: (6 tiết) Chiến thuật đánh cầu phòng thủ trong thi đấu đôi</w:t>
            </w:r>
          </w:p>
          <w:p w14:paraId="1908B86A" w14:textId="77777777" w:rsidR="00155E89" w:rsidRPr="00C57503" w:rsidRDefault="00155E89" w:rsidP="00155E89">
            <w:pPr>
              <w:spacing w:line="264" w:lineRule="auto"/>
              <w:jc w:val="both"/>
            </w:pPr>
            <w:r w:rsidRPr="00C57503">
              <w:t>- Phối hợp đúng chiến thuật đánh cầu phòng thủ trong thi đấu đôi; thực hiện thuần thục chiến thuật đánh cầu phòng thủ đã học trong luyện tập và thi đấu cầu lông.</w:t>
            </w:r>
          </w:p>
          <w:p w14:paraId="7E977E8A" w14:textId="77777777" w:rsidR="00155E89" w:rsidRPr="00C57503" w:rsidRDefault="00155E89" w:rsidP="00155E89">
            <w:pPr>
              <w:spacing w:line="264" w:lineRule="auto"/>
              <w:jc w:val="both"/>
            </w:pPr>
            <w:r w:rsidRPr="00C57503">
              <w:t>- Đạt tiêu chuẩn đánh giá thể lực học sinh theo quy định của Bộ giáo dục và Đào tạo.</w:t>
            </w:r>
          </w:p>
          <w:p w14:paraId="14DE71A4" w14:textId="77777777" w:rsidR="00155E89" w:rsidRPr="00C57503" w:rsidRDefault="00155E89" w:rsidP="00155E89">
            <w:pPr>
              <w:spacing w:line="264" w:lineRule="auto"/>
              <w:jc w:val="both"/>
            </w:pPr>
            <w:r w:rsidRPr="00C57503">
              <w:t>- Thể hiện năng khiếu về môn Cầu lông trong học tập và thi đấu.</w:t>
            </w:r>
          </w:p>
          <w:p w14:paraId="34BA5DA5" w14:textId="77777777" w:rsidR="00155E89" w:rsidRPr="00C57503" w:rsidRDefault="00155E89" w:rsidP="00155E89">
            <w:pPr>
              <w:spacing w:line="288" w:lineRule="auto"/>
              <w:jc w:val="center"/>
              <w:rPr>
                <w:b/>
                <w:i/>
              </w:rPr>
            </w:pPr>
            <w:r w:rsidRPr="00C57503">
              <w:lastRenderedPageBreak/>
              <w:t>- Cảm nhận được vẻ đẹp của hoạt động giáo dục thể chất thể thao và thể hiện được nhu cầu tập luyện hàng ngày.</w:t>
            </w:r>
          </w:p>
        </w:tc>
        <w:tc>
          <w:tcPr>
            <w:tcW w:w="375" w:type="pct"/>
            <w:vAlign w:val="center"/>
          </w:tcPr>
          <w:p w14:paraId="6CA75E34" w14:textId="77777777" w:rsidR="00155E89" w:rsidRPr="00C57503" w:rsidRDefault="00155E89" w:rsidP="00155E89">
            <w:pPr>
              <w:spacing w:line="288" w:lineRule="auto"/>
              <w:jc w:val="center"/>
            </w:pPr>
            <w:r w:rsidRPr="00C57503">
              <w:lastRenderedPageBreak/>
              <w:t>02</w:t>
            </w:r>
          </w:p>
        </w:tc>
        <w:tc>
          <w:tcPr>
            <w:tcW w:w="456" w:type="pct"/>
            <w:vAlign w:val="center"/>
          </w:tcPr>
          <w:p w14:paraId="6BD5D3DE" w14:textId="77777777" w:rsidR="00155E89" w:rsidRPr="00C57503" w:rsidRDefault="00155E89" w:rsidP="00155E89">
            <w:pPr>
              <w:spacing w:line="288" w:lineRule="auto"/>
              <w:jc w:val="center"/>
            </w:pPr>
            <w:r w:rsidRPr="00C57503">
              <w:t>Tuần 26</w:t>
            </w:r>
          </w:p>
        </w:tc>
        <w:tc>
          <w:tcPr>
            <w:tcW w:w="760" w:type="pct"/>
            <w:vAlign w:val="center"/>
          </w:tcPr>
          <w:p w14:paraId="052DE9E8"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4D731F4E" w14:textId="77777777" w:rsidR="00155E89" w:rsidRPr="00C57503" w:rsidRDefault="00155E89" w:rsidP="00155E89">
            <w:pPr>
              <w:spacing w:line="288" w:lineRule="auto"/>
              <w:jc w:val="center"/>
            </w:pPr>
            <w:r w:rsidRPr="00C57503">
              <w:t>Sân cầu lông</w:t>
            </w:r>
          </w:p>
        </w:tc>
      </w:tr>
      <w:tr w:rsidR="00155E89" w:rsidRPr="00C57503" w14:paraId="2AC58E2E" w14:textId="77777777" w:rsidTr="00155E89">
        <w:trPr>
          <w:trHeight w:val="576"/>
        </w:trPr>
        <w:tc>
          <w:tcPr>
            <w:tcW w:w="273" w:type="pct"/>
            <w:vMerge w:val="restart"/>
            <w:vAlign w:val="center"/>
          </w:tcPr>
          <w:p w14:paraId="05896B7B" w14:textId="77777777" w:rsidR="00155E89" w:rsidRPr="00C57503" w:rsidRDefault="00155E89" w:rsidP="00155E89">
            <w:pPr>
              <w:spacing w:line="288" w:lineRule="auto"/>
              <w:jc w:val="center"/>
            </w:pPr>
          </w:p>
          <w:p w14:paraId="03ED024A" w14:textId="77777777" w:rsidR="00155E89" w:rsidRPr="00C57503" w:rsidRDefault="00155E89" w:rsidP="00155E89">
            <w:pPr>
              <w:spacing w:line="288" w:lineRule="auto"/>
              <w:jc w:val="center"/>
            </w:pPr>
            <w:r w:rsidRPr="00C57503">
              <w:t>15</w:t>
            </w:r>
          </w:p>
        </w:tc>
        <w:tc>
          <w:tcPr>
            <w:tcW w:w="277" w:type="pct"/>
            <w:vAlign w:val="center"/>
          </w:tcPr>
          <w:p w14:paraId="367D71A1" w14:textId="77777777" w:rsidR="00155E89" w:rsidRPr="00C57503" w:rsidRDefault="00155E89" w:rsidP="00155E89">
            <w:pPr>
              <w:spacing w:line="288" w:lineRule="auto"/>
              <w:jc w:val="center"/>
            </w:pPr>
            <w:r w:rsidRPr="00C57503">
              <w:t>67-68</w:t>
            </w:r>
          </w:p>
        </w:tc>
        <w:tc>
          <w:tcPr>
            <w:tcW w:w="2263" w:type="pct"/>
            <w:vAlign w:val="center"/>
          </w:tcPr>
          <w:p w14:paraId="057CEF6E" w14:textId="77777777" w:rsidR="00155E89" w:rsidRPr="00C57503" w:rsidRDefault="00155E89" w:rsidP="00155E89">
            <w:pPr>
              <w:spacing w:line="288" w:lineRule="auto"/>
            </w:pPr>
            <w:r w:rsidRPr="00C57503">
              <w:rPr>
                <w:b/>
              </w:rPr>
              <w:t>Ôn tập - Kiểm tra cuối học kì II</w:t>
            </w:r>
          </w:p>
        </w:tc>
        <w:tc>
          <w:tcPr>
            <w:tcW w:w="375" w:type="pct"/>
            <w:vMerge w:val="restart"/>
            <w:vAlign w:val="center"/>
          </w:tcPr>
          <w:p w14:paraId="24F9FC72" w14:textId="77777777" w:rsidR="00155E89" w:rsidRPr="00C57503" w:rsidRDefault="00155E89" w:rsidP="00155E89">
            <w:pPr>
              <w:spacing w:line="288" w:lineRule="auto"/>
              <w:jc w:val="center"/>
            </w:pPr>
            <w:r w:rsidRPr="00C57503">
              <w:t>08</w:t>
            </w:r>
          </w:p>
        </w:tc>
        <w:tc>
          <w:tcPr>
            <w:tcW w:w="456" w:type="pct"/>
            <w:vMerge w:val="restart"/>
            <w:vAlign w:val="center"/>
          </w:tcPr>
          <w:p w14:paraId="25565EB5" w14:textId="77777777" w:rsidR="00155E89" w:rsidRPr="00C57503" w:rsidRDefault="00155E89" w:rsidP="00155E89">
            <w:pPr>
              <w:spacing w:line="288" w:lineRule="auto"/>
              <w:jc w:val="center"/>
            </w:pPr>
            <w:r w:rsidRPr="00C57503">
              <w:t>Tuần</w:t>
            </w:r>
          </w:p>
          <w:p w14:paraId="7D7C0F8E" w14:textId="77777777" w:rsidR="00155E89" w:rsidRPr="00C57503" w:rsidRDefault="00155E89" w:rsidP="00155E89">
            <w:pPr>
              <w:spacing w:line="288" w:lineRule="auto"/>
              <w:jc w:val="center"/>
            </w:pPr>
            <w:r w:rsidRPr="00C57503">
              <w:t>27 - 30</w:t>
            </w:r>
          </w:p>
        </w:tc>
        <w:tc>
          <w:tcPr>
            <w:tcW w:w="760" w:type="pct"/>
            <w:vAlign w:val="center"/>
          </w:tcPr>
          <w:p w14:paraId="1B6DB792"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B280E9D" w14:textId="77777777" w:rsidR="00155E89" w:rsidRPr="00C57503" w:rsidRDefault="00155E89" w:rsidP="00155E89">
            <w:pPr>
              <w:spacing w:line="288" w:lineRule="auto"/>
              <w:jc w:val="center"/>
            </w:pPr>
            <w:r w:rsidRPr="00C57503">
              <w:t>Sân cầu lông</w:t>
            </w:r>
          </w:p>
        </w:tc>
      </w:tr>
      <w:tr w:rsidR="00155E89" w:rsidRPr="00C57503" w14:paraId="03DB52D5" w14:textId="77777777" w:rsidTr="00155E89">
        <w:trPr>
          <w:trHeight w:val="576"/>
        </w:trPr>
        <w:tc>
          <w:tcPr>
            <w:tcW w:w="273" w:type="pct"/>
            <w:vMerge/>
            <w:vAlign w:val="center"/>
          </w:tcPr>
          <w:p w14:paraId="77EC38D3" w14:textId="77777777" w:rsidR="00155E89" w:rsidRPr="00C57503" w:rsidRDefault="00155E89" w:rsidP="00155E89">
            <w:pPr>
              <w:spacing w:line="288" w:lineRule="auto"/>
              <w:jc w:val="center"/>
            </w:pPr>
          </w:p>
        </w:tc>
        <w:tc>
          <w:tcPr>
            <w:tcW w:w="277" w:type="pct"/>
            <w:vAlign w:val="center"/>
          </w:tcPr>
          <w:p w14:paraId="3C4CE6BF" w14:textId="77777777" w:rsidR="00155E89" w:rsidRPr="00C57503" w:rsidRDefault="00155E89" w:rsidP="00155E89">
            <w:pPr>
              <w:spacing w:line="288" w:lineRule="auto"/>
            </w:pPr>
            <w:r w:rsidRPr="00C57503">
              <w:t>69-70</w:t>
            </w:r>
          </w:p>
        </w:tc>
        <w:tc>
          <w:tcPr>
            <w:tcW w:w="2263" w:type="pct"/>
            <w:vAlign w:val="center"/>
          </w:tcPr>
          <w:p w14:paraId="6D3CFD08" w14:textId="77777777" w:rsidR="00155E89" w:rsidRPr="00C57503" w:rsidRDefault="00155E89" w:rsidP="00155E89">
            <w:pPr>
              <w:spacing w:line="288" w:lineRule="auto"/>
            </w:pPr>
            <w:r w:rsidRPr="00C57503">
              <w:rPr>
                <w:b/>
              </w:rPr>
              <w:t>Kiểm tra tiêu chuẩn rèn luyện thân thể</w:t>
            </w:r>
          </w:p>
        </w:tc>
        <w:tc>
          <w:tcPr>
            <w:tcW w:w="375" w:type="pct"/>
            <w:vMerge/>
            <w:vAlign w:val="center"/>
          </w:tcPr>
          <w:p w14:paraId="57C41F54" w14:textId="77777777" w:rsidR="00155E89" w:rsidRPr="00C57503" w:rsidRDefault="00155E89" w:rsidP="00155E89">
            <w:pPr>
              <w:spacing w:line="288" w:lineRule="auto"/>
              <w:jc w:val="center"/>
            </w:pPr>
          </w:p>
        </w:tc>
        <w:tc>
          <w:tcPr>
            <w:tcW w:w="456" w:type="pct"/>
            <w:vMerge/>
            <w:vAlign w:val="center"/>
          </w:tcPr>
          <w:p w14:paraId="19F2CA6F" w14:textId="77777777" w:rsidR="00155E89" w:rsidRPr="00C57503" w:rsidRDefault="00155E89" w:rsidP="00155E89">
            <w:pPr>
              <w:spacing w:line="288" w:lineRule="auto"/>
              <w:jc w:val="center"/>
            </w:pPr>
          </w:p>
        </w:tc>
        <w:tc>
          <w:tcPr>
            <w:tcW w:w="760" w:type="pct"/>
            <w:vAlign w:val="center"/>
          </w:tcPr>
          <w:p w14:paraId="124CD3E7"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2869F4A6" w14:textId="77777777" w:rsidR="00155E89" w:rsidRPr="00C57503" w:rsidRDefault="00155E89" w:rsidP="00155E89">
            <w:pPr>
              <w:spacing w:line="288" w:lineRule="auto"/>
              <w:jc w:val="center"/>
            </w:pPr>
            <w:r w:rsidRPr="00C57503">
              <w:t>Sân cầu lông</w:t>
            </w:r>
          </w:p>
        </w:tc>
      </w:tr>
      <w:tr w:rsidR="00155E89" w:rsidRPr="00C57503" w14:paraId="4518BEAF" w14:textId="77777777" w:rsidTr="00155E89">
        <w:trPr>
          <w:trHeight w:val="576"/>
        </w:trPr>
        <w:tc>
          <w:tcPr>
            <w:tcW w:w="273" w:type="pct"/>
            <w:vMerge/>
            <w:vAlign w:val="center"/>
          </w:tcPr>
          <w:p w14:paraId="100576A5" w14:textId="77777777" w:rsidR="00155E89" w:rsidRPr="00C57503" w:rsidRDefault="00155E89" w:rsidP="00155E89">
            <w:pPr>
              <w:spacing w:line="288" w:lineRule="auto"/>
              <w:jc w:val="center"/>
            </w:pPr>
          </w:p>
        </w:tc>
        <w:tc>
          <w:tcPr>
            <w:tcW w:w="277" w:type="pct"/>
            <w:vAlign w:val="center"/>
          </w:tcPr>
          <w:p w14:paraId="3CA5536F" w14:textId="77777777" w:rsidR="00155E89" w:rsidRPr="00C57503" w:rsidRDefault="00155E89" w:rsidP="00155E89">
            <w:pPr>
              <w:spacing w:line="288" w:lineRule="auto"/>
              <w:jc w:val="center"/>
            </w:pPr>
          </w:p>
        </w:tc>
        <w:tc>
          <w:tcPr>
            <w:tcW w:w="2263" w:type="pct"/>
            <w:vAlign w:val="center"/>
          </w:tcPr>
          <w:p w14:paraId="2D7EABB5" w14:textId="77777777" w:rsidR="00155E89" w:rsidRPr="00C57503" w:rsidRDefault="00155E89" w:rsidP="00155E89">
            <w:pPr>
              <w:spacing w:line="264" w:lineRule="auto"/>
              <w:ind w:left="720" w:hanging="720"/>
              <w:jc w:val="both"/>
              <w:rPr>
                <w:bCs/>
                <w:iCs/>
              </w:rPr>
            </w:pPr>
            <w:r w:rsidRPr="00C57503">
              <w:rPr>
                <w:bCs/>
                <w:iCs/>
              </w:rPr>
              <w:t>- Thực hiện đúng các bài tập rèn luyện, phát triển tố chất thể lực.</w:t>
            </w:r>
          </w:p>
          <w:p w14:paraId="6F8E052F" w14:textId="77777777" w:rsidR="00155E89" w:rsidRPr="00C57503" w:rsidRDefault="00155E89" w:rsidP="00155E89">
            <w:pPr>
              <w:spacing w:line="264" w:lineRule="auto"/>
              <w:ind w:left="720" w:hanging="720"/>
              <w:jc w:val="both"/>
              <w:rPr>
                <w:bCs/>
                <w:iCs/>
              </w:rPr>
            </w:pPr>
            <w:r w:rsidRPr="00C57503">
              <w:rPr>
                <w:bCs/>
                <w:iCs/>
              </w:rPr>
              <w:t>- Hiểu được vai trò, ý nghĩa của việc rèn luyện thân thể.</w:t>
            </w:r>
          </w:p>
          <w:p w14:paraId="3669D263" w14:textId="77777777" w:rsidR="00155E89" w:rsidRPr="00C57503" w:rsidRDefault="00155E89" w:rsidP="00155E89">
            <w:pPr>
              <w:spacing w:line="264" w:lineRule="auto"/>
              <w:ind w:left="720" w:hanging="720"/>
              <w:jc w:val="both"/>
              <w:rPr>
                <w:bCs/>
                <w:iCs/>
              </w:rPr>
            </w:pPr>
            <w:r w:rsidRPr="00C57503">
              <w:rPr>
                <w:bCs/>
                <w:iCs/>
              </w:rPr>
              <w:t>- Biết các tiêu chuẩn kiểm tra thể lực theo lứa tuổi, giới tính.</w:t>
            </w:r>
          </w:p>
          <w:p w14:paraId="14B8F29D" w14:textId="77777777" w:rsidR="00155E89" w:rsidRPr="00C57503" w:rsidRDefault="00155E89" w:rsidP="00155E89">
            <w:pPr>
              <w:spacing w:line="264" w:lineRule="auto"/>
              <w:ind w:left="720" w:hanging="720"/>
              <w:jc w:val="both"/>
              <w:rPr>
                <w:bCs/>
                <w:iCs/>
              </w:rPr>
            </w:pPr>
            <w:r w:rsidRPr="00C57503">
              <w:rPr>
                <w:bCs/>
                <w:iCs/>
              </w:rPr>
              <w:t>- Tự đánh giá, rèn luyện để nâng cao sức khỏe và thể lực.</w:t>
            </w:r>
          </w:p>
          <w:p w14:paraId="164031ED" w14:textId="77777777" w:rsidR="00155E89" w:rsidRPr="00C57503" w:rsidRDefault="00155E89" w:rsidP="00155E89">
            <w:pPr>
              <w:spacing w:line="288" w:lineRule="auto"/>
            </w:pPr>
            <w:r w:rsidRPr="00C57503">
              <w:rPr>
                <w:bCs/>
                <w:iCs/>
              </w:rPr>
              <w:t>- Có ý thức, thói quen tập luyện thể dục</w:t>
            </w:r>
          </w:p>
        </w:tc>
        <w:tc>
          <w:tcPr>
            <w:tcW w:w="375" w:type="pct"/>
            <w:vMerge/>
            <w:vAlign w:val="center"/>
          </w:tcPr>
          <w:p w14:paraId="37C8101D" w14:textId="77777777" w:rsidR="00155E89" w:rsidRPr="00C57503" w:rsidRDefault="00155E89" w:rsidP="00155E89">
            <w:pPr>
              <w:spacing w:line="288" w:lineRule="auto"/>
              <w:jc w:val="center"/>
            </w:pPr>
          </w:p>
        </w:tc>
        <w:tc>
          <w:tcPr>
            <w:tcW w:w="456" w:type="pct"/>
            <w:vMerge/>
            <w:vAlign w:val="center"/>
          </w:tcPr>
          <w:p w14:paraId="111EF929" w14:textId="77777777" w:rsidR="00155E89" w:rsidRPr="00C57503" w:rsidRDefault="00155E89" w:rsidP="00155E89">
            <w:pPr>
              <w:spacing w:line="288" w:lineRule="auto"/>
              <w:jc w:val="center"/>
            </w:pPr>
          </w:p>
        </w:tc>
        <w:tc>
          <w:tcPr>
            <w:tcW w:w="760" w:type="pct"/>
            <w:vAlign w:val="center"/>
          </w:tcPr>
          <w:p w14:paraId="6C495E74" w14:textId="77777777" w:rsidR="00155E89" w:rsidRPr="00C57503" w:rsidRDefault="00155E89" w:rsidP="00155E89">
            <w:pPr>
              <w:spacing w:line="288" w:lineRule="auto"/>
              <w:jc w:val="center"/>
            </w:pPr>
            <w:r w:rsidRPr="00C57503">
              <w:t>Tư liệu, Cột lưới,vợt, quả cầu, còi</w:t>
            </w:r>
          </w:p>
        </w:tc>
        <w:tc>
          <w:tcPr>
            <w:tcW w:w="596" w:type="pct"/>
            <w:vAlign w:val="center"/>
          </w:tcPr>
          <w:p w14:paraId="55B969B2" w14:textId="77777777" w:rsidR="00155E89" w:rsidRPr="00C57503" w:rsidRDefault="00155E89" w:rsidP="00155E89">
            <w:pPr>
              <w:spacing w:line="288" w:lineRule="auto"/>
              <w:jc w:val="center"/>
            </w:pPr>
            <w:r w:rsidRPr="00C57503">
              <w:t>Sân cầu lông</w:t>
            </w:r>
          </w:p>
        </w:tc>
      </w:tr>
    </w:tbl>
    <w:p w14:paraId="29489108" w14:textId="3F14B632" w:rsidR="00155E89" w:rsidRPr="00C57503" w:rsidRDefault="00155E89" w:rsidP="00C57503">
      <w:pPr>
        <w:spacing w:line="312" w:lineRule="auto"/>
        <w:rPr>
          <w:b/>
        </w:rPr>
      </w:pPr>
    </w:p>
    <w:p w14:paraId="2C165F7B" w14:textId="12148B11" w:rsidR="00155E89" w:rsidRPr="00C57503" w:rsidRDefault="00155E89" w:rsidP="00C57503">
      <w:pPr>
        <w:tabs>
          <w:tab w:val="left" w:pos="1212"/>
        </w:tabs>
        <w:spacing w:line="312" w:lineRule="auto"/>
        <w:rPr>
          <w:b/>
        </w:rPr>
      </w:pPr>
      <w:r w:rsidRPr="00C57503">
        <w:rPr>
          <w:b/>
        </w:rPr>
        <w:tab/>
      </w:r>
      <w:r w:rsidRPr="00C57503">
        <w:rPr>
          <w:b/>
          <w:bCs/>
        </w:rPr>
        <w:t>Phân phối chương trình môn : Bóng Chuyền 12</w:t>
      </w:r>
    </w:p>
    <w:p w14:paraId="7159BF62" w14:textId="77777777" w:rsidR="00155E89" w:rsidRPr="00C57503" w:rsidRDefault="00155E89" w:rsidP="00155E89">
      <w:pPr>
        <w:spacing w:line="312" w:lineRule="auto"/>
        <w:jc w:val="center"/>
        <w:rPr>
          <w:b/>
        </w:rPr>
      </w:pPr>
      <w:r w:rsidRPr="00C57503">
        <w:rPr>
          <w:b/>
        </w:rPr>
        <w:t>Cả năm: 35 tuần (70 tiết)</w:t>
      </w:r>
    </w:p>
    <w:p w14:paraId="1B0FFA4E" w14:textId="77777777" w:rsidR="00155E89" w:rsidRPr="00C57503" w:rsidRDefault="00155E89" w:rsidP="00155E89">
      <w:pPr>
        <w:spacing w:line="312" w:lineRule="auto"/>
        <w:jc w:val="center"/>
        <w:rPr>
          <w:b/>
        </w:rPr>
      </w:pPr>
      <w:r w:rsidRPr="00C57503">
        <w:rPr>
          <w:b/>
        </w:rPr>
        <w:t>Học kỳ I: 18 tuần (36 tiết); Học kỳ II: 17 tuần (34 tiết)</w:t>
      </w:r>
    </w:p>
    <w:p w14:paraId="4F0244CC" w14:textId="77777777" w:rsidR="00155E89" w:rsidRPr="00C57503" w:rsidRDefault="00155E89" w:rsidP="00155E89">
      <w:pPr>
        <w:spacing w:line="312" w:lineRule="auto"/>
        <w:jc w:val="center"/>
        <w:rPr>
          <w:b/>
        </w:rPr>
      </w:pPr>
    </w:p>
    <w:tbl>
      <w:tblPr>
        <w:tblStyle w:val="TableGrid"/>
        <w:tblW w:w="5000" w:type="pct"/>
        <w:tblLook w:val="04A0" w:firstRow="1" w:lastRow="0" w:firstColumn="1" w:lastColumn="0" w:noHBand="0" w:noVBand="1"/>
      </w:tblPr>
      <w:tblGrid>
        <w:gridCol w:w="798"/>
        <w:gridCol w:w="948"/>
        <w:gridCol w:w="6763"/>
        <w:gridCol w:w="1104"/>
        <w:gridCol w:w="1347"/>
        <w:gridCol w:w="2259"/>
        <w:gridCol w:w="1767"/>
      </w:tblGrid>
      <w:tr w:rsidR="00155E89" w:rsidRPr="00C57503" w14:paraId="69B9A3CD" w14:textId="77777777" w:rsidTr="00155E89">
        <w:trPr>
          <w:trHeight w:val="576"/>
        </w:trPr>
        <w:tc>
          <w:tcPr>
            <w:tcW w:w="273" w:type="pct"/>
            <w:vAlign w:val="center"/>
          </w:tcPr>
          <w:p w14:paraId="2516245F" w14:textId="77777777" w:rsidR="00155E89" w:rsidRPr="00C57503" w:rsidRDefault="00155E89" w:rsidP="00155E89">
            <w:pPr>
              <w:spacing w:line="288" w:lineRule="auto"/>
              <w:jc w:val="center"/>
              <w:rPr>
                <w:b/>
                <w:bCs/>
              </w:rPr>
            </w:pPr>
            <w:r w:rsidRPr="00C57503">
              <w:rPr>
                <w:b/>
                <w:bCs/>
              </w:rPr>
              <w:t>TT</w:t>
            </w:r>
          </w:p>
        </w:tc>
        <w:tc>
          <w:tcPr>
            <w:tcW w:w="277" w:type="pct"/>
            <w:vAlign w:val="center"/>
          </w:tcPr>
          <w:p w14:paraId="5D7E1751" w14:textId="77777777" w:rsidR="00155E89" w:rsidRPr="00C57503" w:rsidRDefault="00155E89" w:rsidP="00155E89">
            <w:pPr>
              <w:spacing w:line="288" w:lineRule="auto"/>
              <w:jc w:val="center"/>
              <w:rPr>
                <w:b/>
                <w:bCs/>
              </w:rPr>
            </w:pPr>
            <w:r w:rsidRPr="00C57503">
              <w:rPr>
                <w:b/>
                <w:bCs/>
              </w:rPr>
              <w:t>Tiết theo PPCT</w:t>
            </w:r>
          </w:p>
        </w:tc>
        <w:tc>
          <w:tcPr>
            <w:tcW w:w="2263" w:type="pct"/>
            <w:vAlign w:val="center"/>
          </w:tcPr>
          <w:p w14:paraId="49517137" w14:textId="77777777" w:rsidR="00155E89" w:rsidRPr="00C57503" w:rsidRDefault="00155E89" w:rsidP="00155E89">
            <w:pPr>
              <w:spacing w:line="288" w:lineRule="auto"/>
              <w:jc w:val="center"/>
              <w:rPr>
                <w:b/>
                <w:bCs/>
              </w:rPr>
            </w:pPr>
            <w:r w:rsidRPr="00C57503">
              <w:rPr>
                <w:b/>
                <w:bCs/>
              </w:rPr>
              <w:t>Bài học</w:t>
            </w:r>
          </w:p>
        </w:tc>
        <w:tc>
          <w:tcPr>
            <w:tcW w:w="375" w:type="pct"/>
            <w:vAlign w:val="center"/>
          </w:tcPr>
          <w:p w14:paraId="54712F4F" w14:textId="77777777" w:rsidR="00155E89" w:rsidRPr="00C57503" w:rsidRDefault="00155E89" w:rsidP="00155E89">
            <w:pPr>
              <w:spacing w:line="288" w:lineRule="auto"/>
              <w:jc w:val="center"/>
              <w:rPr>
                <w:b/>
                <w:bCs/>
              </w:rPr>
            </w:pPr>
            <w:r w:rsidRPr="00C57503">
              <w:rPr>
                <w:b/>
                <w:bCs/>
              </w:rPr>
              <w:t>Số tiết</w:t>
            </w:r>
          </w:p>
        </w:tc>
        <w:tc>
          <w:tcPr>
            <w:tcW w:w="456" w:type="pct"/>
            <w:vAlign w:val="center"/>
          </w:tcPr>
          <w:p w14:paraId="1530CBDC" w14:textId="77777777" w:rsidR="00155E89" w:rsidRPr="00C57503" w:rsidRDefault="00155E89" w:rsidP="00155E89">
            <w:pPr>
              <w:spacing w:line="288" w:lineRule="auto"/>
              <w:jc w:val="center"/>
              <w:rPr>
                <w:b/>
                <w:bCs/>
              </w:rPr>
            </w:pPr>
            <w:r w:rsidRPr="00C57503">
              <w:rPr>
                <w:b/>
                <w:bCs/>
              </w:rPr>
              <w:t>Thời điểm</w:t>
            </w:r>
          </w:p>
        </w:tc>
        <w:tc>
          <w:tcPr>
            <w:tcW w:w="760" w:type="pct"/>
            <w:vAlign w:val="center"/>
          </w:tcPr>
          <w:p w14:paraId="0C096874" w14:textId="77777777" w:rsidR="00155E89" w:rsidRPr="00C57503" w:rsidRDefault="00155E89" w:rsidP="00155E89">
            <w:pPr>
              <w:spacing w:line="288" w:lineRule="auto"/>
              <w:jc w:val="center"/>
              <w:rPr>
                <w:b/>
                <w:bCs/>
              </w:rPr>
            </w:pPr>
            <w:r w:rsidRPr="00C57503">
              <w:rPr>
                <w:b/>
                <w:bCs/>
              </w:rPr>
              <w:t>Thiết bị dạy học</w:t>
            </w:r>
          </w:p>
        </w:tc>
        <w:tc>
          <w:tcPr>
            <w:tcW w:w="596" w:type="pct"/>
            <w:vAlign w:val="center"/>
          </w:tcPr>
          <w:p w14:paraId="5FF8E016" w14:textId="77777777" w:rsidR="00155E89" w:rsidRPr="00C57503" w:rsidRDefault="00155E89" w:rsidP="00155E89">
            <w:pPr>
              <w:spacing w:line="288" w:lineRule="auto"/>
              <w:jc w:val="center"/>
              <w:rPr>
                <w:b/>
                <w:bCs/>
              </w:rPr>
            </w:pPr>
            <w:r w:rsidRPr="00C57503">
              <w:rPr>
                <w:b/>
                <w:bCs/>
              </w:rPr>
              <w:t>Địa điểm dạy học</w:t>
            </w:r>
          </w:p>
        </w:tc>
      </w:tr>
      <w:tr w:rsidR="00155E89" w:rsidRPr="00C57503" w14:paraId="213D5661" w14:textId="77777777" w:rsidTr="00155E89">
        <w:trPr>
          <w:trHeight w:val="576"/>
        </w:trPr>
        <w:tc>
          <w:tcPr>
            <w:tcW w:w="5000" w:type="pct"/>
            <w:gridSpan w:val="7"/>
            <w:vAlign w:val="center"/>
          </w:tcPr>
          <w:p w14:paraId="11CDDA53" w14:textId="77777777" w:rsidR="00155E89" w:rsidRPr="00C57503" w:rsidRDefault="00155E89" w:rsidP="00155E89">
            <w:pPr>
              <w:spacing w:line="288" w:lineRule="auto"/>
              <w:jc w:val="center"/>
              <w:rPr>
                <w:i/>
              </w:rPr>
            </w:pPr>
            <w:r w:rsidRPr="00C57503">
              <w:rPr>
                <w:b/>
              </w:rPr>
              <w:lastRenderedPageBreak/>
              <w:t>HỌC KỲ I: 18 TUẦN (36 TIẾT)</w:t>
            </w:r>
          </w:p>
        </w:tc>
      </w:tr>
      <w:tr w:rsidR="00155E89" w:rsidRPr="00C57503" w14:paraId="0E13C832" w14:textId="77777777" w:rsidTr="00155E89">
        <w:trPr>
          <w:trHeight w:val="576"/>
        </w:trPr>
        <w:tc>
          <w:tcPr>
            <w:tcW w:w="5000" w:type="pct"/>
            <w:gridSpan w:val="7"/>
            <w:vAlign w:val="center"/>
          </w:tcPr>
          <w:p w14:paraId="492791DE" w14:textId="77777777" w:rsidR="00155E89" w:rsidRPr="00C57503" w:rsidRDefault="00155E89" w:rsidP="00155E89">
            <w:pPr>
              <w:spacing w:line="288" w:lineRule="auto"/>
              <w:jc w:val="center"/>
              <w:rPr>
                <w:b/>
                <w:bCs/>
                <w:i/>
              </w:rPr>
            </w:pPr>
            <w:r w:rsidRPr="00C57503">
              <w:rPr>
                <w:b/>
                <w:bCs/>
                <w:i/>
              </w:rPr>
              <w:t>Phần một: KIẾN THỨC CHUNG</w:t>
            </w:r>
          </w:p>
        </w:tc>
      </w:tr>
      <w:tr w:rsidR="00155E89" w:rsidRPr="00C57503" w14:paraId="55F2C3DE" w14:textId="77777777" w:rsidTr="00155E89">
        <w:trPr>
          <w:trHeight w:val="576"/>
        </w:trPr>
        <w:tc>
          <w:tcPr>
            <w:tcW w:w="273" w:type="pct"/>
            <w:vAlign w:val="center"/>
          </w:tcPr>
          <w:p w14:paraId="27F3D1C6" w14:textId="77777777" w:rsidR="00155E89" w:rsidRPr="00C57503" w:rsidRDefault="00155E89" w:rsidP="00155E89">
            <w:pPr>
              <w:tabs>
                <w:tab w:val="center" w:pos="265"/>
              </w:tabs>
              <w:spacing w:line="288" w:lineRule="auto"/>
              <w:jc w:val="center"/>
              <w:rPr>
                <w:bCs/>
              </w:rPr>
            </w:pPr>
            <w:r w:rsidRPr="00C57503">
              <w:rPr>
                <w:bCs/>
              </w:rPr>
              <w:t>1</w:t>
            </w:r>
          </w:p>
        </w:tc>
        <w:tc>
          <w:tcPr>
            <w:tcW w:w="277" w:type="pct"/>
            <w:vAlign w:val="center"/>
          </w:tcPr>
          <w:p w14:paraId="4FC367D4" w14:textId="77777777" w:rsidR="00155E89" w:rsidRPr="00C57503" w:rsidRDefault="00155E89" w:rsidP="00155E89">
            <w:pPr>
              <w:tabs>
                <w:tab w:val="center" w:pos="265"/>
              </w:tabs>
              <w:spacing w:line="288" w:lineRule="auto"/>
              <w:jc w:val="center"/>
              <w:rPr>
                <w:bCs/>
              </w:rPr>
            </w:pPr>
            <w:r w:rsidRPr="00C57503">
              <w:rPr>
                <w:bCs/>
              </w:rPr>
              <w:t>1+2</w:t>
            </w:r>
          </w:p>
        </w:tc>
        <w:tc>
          <w:tcPr>
            <w:tcW w:w="2263" w:type="pct"/>
          </w:tcPr>
          <w:p w14:paraId="1673141F" w14:textId="77777777" w:rsidR="00155E89" w:rsidRPr="00C57503" w:rsidRDefault="00155E89" w:rsidP="00155E89">
            <w:pPr>
              <w:tabs>
                <w:tab w:val="center" w:pos="265"/>
              </w:tabs>
              <w:spacing w:line="288" w:lineRule="auto"/>
              <w:rPr>
                <w:b/>
                <w:bCs/>
              </w:rPr>
            </w:pPr>
            <w:r w:rsidRPr="00C57503">
              <w:rPr>
                <w:b/>
                <w:bCs/>
              </w:rPr>
              <w:t xml:space="preserve">         Chủ đề: Sử dụng các yếu tố thiên nhiên và dinh dưỡng  để rèn luyện sức khoẻ và phát triển thể chất</w:t>
            </w:r>
          </w:p>
          <w:p w14:paraId="57D7B683" w14:textId="77777777" w:rsidR="00155E89" w:rsidRPr="00C57503" w:rsidRDefault="00155E89" w:rsidP="00155E89">
            <w:pPr>
              <w:tabs>
                <w:tab w:val="center" w:pos="265"/>
              </w:tabs>
              <w:spacing w:line="288" w:lineRule="auto"/>
              <w:rPr>
                <w:b/>
                <w:bCs/>
              </w:rPr>
            </w:pPr>
            <w:r w:rsidRPr="00C57503">
              <w:rPr>
                <w:b/>
                <w:bCs/>
              </w:rPr>
              <w:t xml:space="preserve">Nội dung tích hợp, lồng ghép: </w:t>
            </w:r>
            <w:r w:rsidRPr="00C57503">
              <w:t>Giáo dục phòng chống tác hại của thuốc lá đối với sức khỏe con người.</w:t>
            </w:r>
          </w:p>
        </w:tc>
        <w:tc>
          <w:tcPr>
            <w:tcW w:w="375" w:type="pct"/>
            <w:vAlign w:val="center"/>
          </w:tcPr>
          <w:p w14:paraId="0981A3D9" w14:textId="77777777" w:rsidR="00155E89" w:rsidRPr="00C57503" w:rsidRDefault="00155E89" w:rsidP="00155E89">
            <w:pPr>
              <w:spacing w:line="288" w:lineRule="auto"/>
              <w:jc w:val="center"/>
            </w:pPr>
            <w:r w:rsidRPr="00C57503">
              <w:t>02</w:t>
            </w:r>
          </w:p>
        </w:tc>
        <w:tc>
          <w:tcPr>
            <w:tcW w:w="456" w:type="pct"/>
            <w:vAlign w:val="center"/>
          </w:tcPr>
          <w:p w14:paraId="4D7770A8" w14:textId="77777777" w:rsidR="00155E89" w:rsidRPr="00C57503" w:rsidRDefault="00155E89" w:rsidP="00155E89">
            <w:pPr>
              <w:spacing w:line="288" w:lineRule="auto"/>
              <w:jc w:val="center"/>
            </w:pPr>
            <w:r w:rsidRPr="00C57503">
              <w:t>Tuần 01</w:t>
            </w:r>
          </w:p>
        </w:tc>
        <w:tc>
          <w:tcPr>
            <w:tcW w:w="760" w:type="pct"/>
            <w:vAlign w:val="center"/>
          </w:tcPr>
          <w:p w14:paraId="7A29B90A" w14:textId="77777777" w:rsidR="00155E89" w:rsidRPr="00C57503" w:rsidRDefault="00155E89" w:rsidP="00155E89">
            <w:pPr>
              <w:spacing w:line="288" w:lineRule="auto"/>
              <w:jc w:val="center"/>
            </w:pPr>
            <w:r w:rsidRPr="00C57503">
              <w:t>Tư liệu, SGK,</w:t>
            </w:r>
          </w:p>
        </w:tc>
        <w:tc>
          <w:tcPr>
            <w:tcW w:w="596" w:type="pct"/>
            <w:vAlign w:val="center"/>
          </w:tcPr>
          <w:p w14:paraId="2DACB6EF" w14:textId="77777777" w:rsidR="00155E89" w:rsidRPr="00C57503" w:rsidRDefault="00155E89" w:rsidP="00155E89">
            <w:pPr>
              <w:spacing w:line="288" w:lineRule="auto"/>
              <w:jc w:val="center"/>
            </w:pPr>
            <w:r w:rsidRPr="00C57503">
              <w:t>Lớp học</w:t>
            </w:r>
          </w:p>
        </w:tc>
      </w:tr>
      <w:tr w:rsidR="00155E89" w:rsidRPr="00C57503" w14:paraId="06D5235A" w14:textId="77777777" w:rsidTr="00155E89">
        <w:trPr>
          <w:trHeight w:val="576"/>
        </w:trPr>
        <w:tc>
          <w:tcPr>
            <w:tcW w:w="5000" w:type="pct"/>
            <w:gridSpan w:val="7"/>
            <w:vAlign w:val="center"/>
          </w:tcPr>
          <w:p w14:paraId="5D50FBB4" w14:textId="77777777" w:rsidR="00155E89" w:rsidRPr="00C57503" w:rsidRDefault="00155E89" w:rsidP="00155E89">
            <w:pPr>
              <w:spacing w:line="288" w:lineRule="auto"/>
              <w:jc w:val="center"/>
              <w:rPr>
                <w:b/>
                <w:i/>
              </w:rPr>
            </w:pPr>
            <w:r w:rsidRPr="00C57503">
              <w:rPr>
                <w:b/>
                <w:i/>
              </w:rPr>
              <w:t>Phần hai: THỂ THAO TỰ CHỌN – BÓNG CHUYỀN</w:t>
            </w:r>
          </w:p>
        </w:tc>
      </w:tr>
      <w:tr w:rsidR="00155E89" w:rsidRPr="00C57503" w14:paraId="1DDBDE46" w14:textId="77777777" w:rsidTr="00155E89">
        <w:trPr>
          <w:trHeight w:val="576"/>
        </w:trPr>
        <w:tc>
          <w:tcPr>
            <w:tcW w:w="3188" w:type="pct"/>
            <w:gridSpan w:val="4"/>
            <w:vAlign w:val="center"/>
          </w:tcPr>
          <w:p w14:paraId="39B9E9F2" w14:textId="77777777" w:rsidR="00155E89" w:rsidRPr="00C57503" w:rsidRDefault="00155E89" w:rsidP="00155E89">
            <w:pPr>
              <w:spacing w:line="288" w:lineRule="auto"/>
              <w:jc w:val="center"/>
            </w:pPr>
            <w:r w:rsidRPr="00C57503">
              <w:rPr>
                <w:b/>
                <w:bCs/>
              </w:rPr>
              <w:t>Chủ đề 1: Sơ lược lịch sử phát triển môn Bóng chuyền, Một số điều luật cơ bản về sân tập, dụng cụ và thi đấu Bóng chuyền</w:t>
            </w:r>
          </w:p>
        </w:tc>
        <w:tc>
          <w:tcPr>
            <w:tcW w:w="456" w:type="pct"/>
            <w:vAlign w:val="center"/>
          </w:tcPr>
          <w:p w14:paraId="2C50AFDF" w14:textId="77777777" w:rsidR="00155E89" w:rsidRPr="00C57503" w:rsidRDefault="00155E89" w:rsidP="00155E89">
            <w:pPr>
              <w:spacing w:line="288" w:lineRule="auto"/>
              <w:jc w:val="center"/>
            </w:pPr>
          </w:p>
        </w:tc>
        <w:tc>
          <w:tcPr>
            <w:tcW w:w="760" w:type="pct"/>
            <w:vAlign w:val="center"/>
          </w:tcPr>
          <w:p w14:paraId="2E77D860" w14:textId="77777777" w:rsidR="00155E89" w:rsidRPr="00C57503" w:rsidRDefault="00155E89" w:rsidP="00155E89">
            <w:pPr>
              <w:spacing w:line="288" w:lineRule="auto"/>
              <w:jc w:val="center"/>
            </w:pPr>
            <w:r w:rsidRPr="00C57503">
              <w:t>Tư liệu, SGK,</w:t>
            </w:r>
          </w:p>
        </w:tc>
        <w:tc>
          <w:tcPr>
            <w:tcW w:w="596" w:type="pct"/>
          </w:tcPr>
          <w:p w14:paraId="46B4B6F6" w14:textId="77777777" w:rsidR="00155E89" w:rsidRPr="00C57503" w:rsidRDefault="00155E89" w:rsidP="00155E89">
            <w:pPr>
              <w:spacing w:line="288" w:lineRule="auto"/>
              <w:jc w:val="center"/>
            </w:pPr>
            <w:r w:rsidRPr="00C57503">
              <w:t>Sân bóng chuyền</w:t>
            </w:r>
          </w:p>
        </w:tc>
      </w:tr>
      <w:tr w:rsidR="00155E89" w:rsidRPr="00C57503" w14:paraId="2553F267" w14:textId="77777777" w:rsidTr="00155E89">
        <w:trPr>
          <w:trHeight w:val="576"/>
        </w:trPr>
        <w:tc>
          <w:tcPr>
            <w:tcW w:w="273" w:type="pct"/>
            <w:vAlign w:val="center"/>
          </w:tcPr>
          <w:p w14:paraId="16EAF448" w14:textId="77777777" w:rsidR="00155E89" w:rsidRPr="00C57503" w:rsidRDefault="00155E89" w:rsidP="00155E89">
            <w:pPr>
              <w:spacing w:line="288" w:lineRule="auto"/>
              <w:jc w:val="center"/>
            </w:pPr>
            <w:r w:rsidRPr="00C57503">
              <w:t>2</w:t>
            </w:r>
          </w:p>
        </w:tc>
        <w:tc>
          <w:tcPr>
            <w:tcW w:w="277" w:type="pct"/>
            <w:vAlign w:val="center"/>
          </w:tcPr>
          <w:p w14:paraId="4EAA2142" w14:textId="77777777" w:rsidR="00155E89" w:rsidRPr="00C57503" w:rsidRDefault="00155E89" w:rsidP="00155E89">
            <w:pPr>
              <w:spacing w:line="288" w:lineRule="auto"/>
              <w:jc w:val="center"/>
            </w:pPr>
            <w:r w:rsidRPr="00C57503">
              <w:t>3</w:t>
            </w:r>
          </w:p>
        </w:tc>
        <w:tc>
          <w:tcPr>
            <w:tcW w:w="2263" w:type="pct"/>
          </w:tcPr>
          <w:p w14:paraId="6FCAB62B" w14:textId="77777777" w:rsidR="00155E89" w:rsidRPr="00C57503" w:rsidRDefault="00155E89" w:rsidP="00155E89">
            <w:pPr>
              <w:spacing w:line="288" w:lineRule="auto"/>
              <w:jc w:val="both"/>
              <w:rPr>
                <w:b/>
              </w:rPr>
            </w:pPr>
            <w:r w:rsidRPr="00C57503">
              <w:rPr>
                <w:b/>
              </w:rPr>
              <w:t>Bài 1: (2 tiết) Vai trò , ảnh hưởng của môn Bóng chuyền đối với sức khoẻ và xã hội; kế hoạch tập luyện môn bóng chuyền.</w:t>
            </w:r>
          </w:p>
          <w:p w14:paraId="4EBB7D9E" w14:textId="77777777" w:rsidR="00155E89" w:rsidRPr="00C57503" w:rsidRDefault="00155E89" w:rsidP="00155E89">
            <w:pPr>
              <w:spacing w:line="288" w:lineRule="auto"/>
              <w:jc w:val="both"/>
            </w:pPr>
            <w:r w:rsidRPr="00C57503">
              <w:t>- Hiểu được vai trò, ảnh hưởng của môn Bóng chuyền đối với sức khoẻ và xã hội.</w:t>
            </w:r>
          </w:p>
          <w:p w14:paraId="09CEE2C1" w14:textId="77777777" w:rsidR="00155E89" w:rsidRPr="00C57503" w:rsidRDefault="00155E89" w:rsidP="00155E89">
            <w:pPr>
              <w:spacing w:line="288" w:lineRule="auto"/>
              <w:jc w:val="both"/>
            </w:pPr>
            <w:r w:rsidRPr="00C57503">
              <w:t>- Biết lập kế hoạch tập luyện môn Bóng chuyền.</w:t>
            </w:r>
          </w:p>
          <w:p w14:paraId="60DDBD1C" w14:textId="77777777" w:rsidR="00155E89" w:rsidRPr="00C57503" w:rsidRDefault="00155E89" w:rsidP="00155E89">
            <w:pPr>
              <w:spacing w:line="288" w:lineRule="auto"/>
              <w:rPr>
                <w:b/>
                <w:bCs/>
              </w:rPr>
            </w:pPr>
            <w:r w:rsidRPr="00C57503">
              <w:t>- Thể hiện sự ham thích, đam mê thể thao trong học tập và cuộc sống hằng ngày.</w:t>
            </w:r>
          </w:p>
        </w:tc>
        <w:tc>
          <w:tcPr>
            <w:tcW w:w="375" w:type="pct"/>
            <w:vMerge w:val="restart"/>
            <w:vAlign w:val="center"/>
          </w:tcPr>
          <w:p w14:paraId="35ACC173" w14:textId="77777777" w:rsidR="00155E89" w:rsidRPr="00C57503" w:rsidRDefault="00155E89" w:rsidP="00155E89">
            <w:pPr>
              <w:spacing w:line="288" w:lineRule="auto"/>
              <w:jc w:val="center"/>
            </w:pPr>
            <w:r w:rsidRPr="00C57503">
              <w:t>02</w:t>
            </w:r>
          </w:p>
        </w:tc>
        <w:tc>
          <w:tcPr>
            <w:tcW w:w="456" w:type="pct"/>
            <w:vMerge w:val="restart"/>
            <w:vAlign w:val="center"/>
          </w:tcPr>
          <w:p w14:paraId="3F86304B" w14:textId="77777777" w:rsidR="00155E89" w:rsidRPr="00C57503" w:rsidRDefault="00155E89" w:rsidP="00155E89">
            <w:pPr>
              <w:spacing w:line="288" w:lineRule="auto"/>
              <w:jc w:val="center"/>
            </w:pPr>
            <w:r w:rsidRPr="00C57503">
              <w:t xml:space="preserve">Tuần 02 </w:t>
            </w:r>
          </w:p>
        </w:tc>
        <w:tc>
          <w:tcPr>
            <w:tcW w:w="760" w:type="pct"/>
            <w:vMerge w:val="restart"/>
            <w:vAlign w:val="center"/>
          </w:tcPr>
          <w:p w14:paraId="19F78D15" w14:textId="77777777" w:rsidR="00155E89" w:rsidRPr="00C57503" w:rsidRDefault="00155E89" w:rsidP="00155E89">
            <w:pPr>
              <w:spacing w:line="288" w:lineRule="auto"/>
              <w:jc w:val="center"/>
            </w:pPr>
            <w:r w:rsidRPr="00C57503">
              <w:t>Tư liệu, SGK,</w:t>
            </w:r>
          </w:p>
        </w:tc>
        <w:tc>
          <w:tcPr>
            <w:tcW w:w="596" w:type="pct"/>
            <w:vMerge w:val="restart"/>
            <w:vAlign w:val="center"/>
          </w:tcPr>
          <w:p w14:paraId="48EC1E51" w14:textId="77777777" w:rsidR="00155E89" w:rsidRPr="00C57503" w:rsidRDefault="00155E89" w:rsidP="00155E89">
            <w:pPr>
              <w:spacing w:line="288" w:lineRule="auto"/>
              <w:jc w:val="center"/>
            </w:pPr>
            <w:r w:rsidRPr="00C57503">
              <w:t>Sân bóng chuyền</w:t>
            </w:r>
          </w:p>
        </w:tc>
      </w:tr>
      <w:tr w:rsidR="00155E89" w:rsidRPr="00C57503" w14:paraId="6B4D0200" w14:textId="77777777" w:rsidTr="00155E89">
        <w:trPr>
          <w:trHeight w:val="576"/>
        </w:trPr>
        <w:tc>
          <w:tcPr>
            <w:tcW w:w="273" w:type="pct"/>
            <w:vAlign w:val="center"/>
          </w:tcPr>
          <w:p w14:paraId="20871F41" w14:textId="77777777" w:rsidR="00155E89" w:rsidRPr="00C57503" w:rsidRDefault="00155E89" w:rsidP="00155E89">
            <w:pPr>
              <w:spacing w:line="288" w:lineRule="auto"/>
              <w:jc w:val="center"/>
            </w:pPr>
            <w:r w:rsidRPr="00C57503">
              <w:t>3</w:t>
            </w:r>
          </w:p>
        </w:tc>
        <w:tc>
          <w:tcPr>
            <w:tcW w:w="277" w:type="pct"/>
            <w:vAlign w:val="center"/>
          </w:tcPr>
          <w:p w14:paraId="7AC6BF2D" w14:textId="77777777" w:rsidR="00155E89" w:rsidRPr="00C57503" w:rsidRDefault="00155E89" w:rsidP="00155E89">
            <w:pPr>
              <w:spacing w:line="288" w:lineRule="auto"/>
              <w:jc w:val="center"/>
            </w:pPr>
            <w:r w:rsidRPr="00C57503">
              <w:t>4</w:t>
            </w:r>
          </w:p>
        </w:tc>
        <w:tc>
          <w:tcPr>
            <w:tcW w:w="2263" w:type="pct"/>
          </w:tcPr>
          <w:p w14:paraId="35A114E3" w14:textId="77777777" w:rsidR="00155E89" w:rsidRPr="00C57503" w:rsidRDefault="00155E89" w:rsidP="00155E89">
            <w:pPr>
              <w:spacing w:line="288" w:lineRule="auto"/>
              <w:jc w:val="both"/>
              <w:rPr>
                <w:b/>
              </w:rPr>
            </w:pPr>
            <w:r w:rsidRPr="00C57503">
              <w:rPr>
                <w:b/>
              </w:rPr>
              <w:t>Bài 2: (2 tiết) Một số điều luật thi đấu; phương pháp trọng tài Bóng chuyền</w:t>
            </w:r>
          </w:p>
          <w:p w14:paraId="7FAB25E6" w14:textId="77777777" w:rsidR="00155E89" w:rsidRPr="00C57503" w:rsidRDefault="00155E89" w:rsidP="00155E89">
            <w:pPr>
              <w:spacing w:line="288" w:lineRule="auto"/>
              <w:jc w:val="both"/>
            </w:pPr>
            <w:r w:rsidRPr="00C57503">
              <w:t>- Hiểu và phân tích được những điều luật của môn Bóng chuyền để áp dụng vào trong tập luyện và thi đấu.</w:t>
            </w:r>
          </w:p>
          <w:p w14:paraId="63D9D5CC" w14:textId="77777777" w:rsidR="00155E89" w:rsidRPr="00C57503" w:rsidRDefault="00155E89" w:rsidP="00155E89">
            <w:pPr>
              <w:spacing w:line="288" w:lineRule="auto"/>
              <w:jc w:val="both"/>
            </w:pPr>
            <w:r w:rsidRPr="00C57503">
              <w:t>- Tích cực tham gia công tác trọng tài điều khiển các trận thi đấu nhằm nâng cao hiệu quả học tập và rèn luyện.</w:t>
            </w:r>
          </w:p>
          <w:p w14:paraId="36EBED05" w14:textId="77777777" w:rsidR="00155E89" w:rsidRPr="00C57503" w:rsidRDefault="00155E89" w:rsidP="00155E89">
            <w:pPr>
              <w:spacing w:line="288" w:lineRule="auto"/>
              <w:rPr>
                <w:b/>
                <w:bCs/>
              </w:rPr>
            </w:pPr>
            <w:r w:rsidRPr="00C57503">
              <w:lastRenderedPageBreak/>
              <w:t>- Thể hiện được ý thức tự giác, tinh thần tập thể, đoàn kết giúp đỡ lẫn nhau trong luyện tập và thi đấu</w:t>
            </w:r>
          </w:p>
        </w:tc>
        <w:tc>
          <w:tcPr>
            <w:tcW w:w="375" w:type="pct"/>
            <w:vMerge/>
            <w:vAlign w:val="center"/>
          </w:tcPr>
          <w:p w14:paraId="13F0A09A" w14:textId="77777777" w:rsidR="00155E89" w:rsidRPr="00C57503" w:rsidRDefault="00155E89" w:rsidP="00155E89">
            <w:pPr>
              <w:spacing w:line="288" w:lineRule="auto"/>
              <w:jc w:val="center"/>
            </w:pPr>
          </w:p>
        </w:tc>
        <w:tc>
          <w:tcPr>
            <w:tcW w:w="456" w:type="pct"/>
            <w:vMerge/>
            <w:vAlign w:val="center"/>
          </w:tcPr>
          <w:p w14:paraId="114DE7E0" w14:textId="77777777" w:rsidR="00155E89" w:rsidRPr="00C57503" w:rsidRDefault="00155E89" w:rsidP="00155E89">
            <w:pPr>
              <w:spacing w:line="288" w:lineRule="auto"/>
              <w:jc w:val="center"/>
            </w:pPr>
          </w:p>
        </w:tc>
        <w:tc>
          <w:tcPr>
            <w:tcW w:w="760" w:type="pct"/>
            <w:vMerge/>
            <w:vAlign w:val="center"/>
          </w:tcPr>
          <w:p w14:paraId="74C52B21" w14:textId="77777777" w:rsidR="00155E89" w:rsidRPr="00C57503" w:rsidRDefault="00155E89" w:rsidP="00155E89">
            <w:pPr>
              <w:spacing w:line="288" w:lineRule="auto"/>
              <w:jc w:val="center"/>
            </w:pPr>
          </w:p>
        </w:tc>
        <w:tc>
          <w:tcPr>
            <w:tcW w:w="596" w:type="pct"/>
            <w:vMerge/>
          </w:tcPr>
          <w:p w14:paraId="4B147804" w14:textId="77777777" w:rsidR="00155E89" w:rsidRPr="00C57503" w:rsidRDefault="00155E89" w:rsidP="00155E89">
            <w:pPr>
              <w:spacing w:line="288" w:lineRule="auto"/>
              <w:jc w:val="center"/>
            </w:pPr>
          </w:p>
        </w:tc>
      </w:tr>
      <w:tr w:rsidR="00155E89" w:rsidRPr="00C57503" w14:paraId="1ED75078" w14:textId="77777777" w:rsidTr="00155E89">
        <w:trPr>
          <w:trHeight w:val="576"/>
        </w:trPr>
        <w:tc>
          <w:tcPr>
            <w:tcW w:w="2813" w:type="pct"/>
            <w:gridSpan w:val="3"/>
            <w:vAlign w:val="center"/>
          </w:tcPr>
          <w:p w14:paraId="04529DF5" w14:textId="77777777" w:rsidR="00155E89" w:rsidRPr="00C57503" w:rsidRDefault="00155E89" w:rsidP="00155E89">
            <w:pPr>
              <w:spacing w:line="288" w:lineRule="auto"/>
              <w:jc w:val="both"/>
            </w:pPr>
            <w:r w:rsidRPr="00C57503">
              <w:rPr>
                <w:b/>
                <w:bCs/>
              </w:rPr>
              <w:lastRenderedPageBreak/>
              <w:t>Chủ đề 2:</w:t>
            </w:r>
            <w:r w:rsidRPr="00C57503">
              <w:t xml:space="preserve"> Kĩ thuật phát bóng</w:t>
            </w:r>
          </w:p>
          <w:p w14:paraId="70827F77" w14:textId="77777777" w:rsidR="00155E89" w:rsidRPr="00C57503" w:rsidRDefault="00155E89" w:rsidP="00155E89">
            <w:pPr>
              <w:spacing w:line="288" w:lineRule="auto"/>
              <w:jc w:val="center"/>
              <w:rPr>
                <w:b/>
                <w:bCs/>
              </w:rPr>
            </w:pPr>
          </w:p>
        </w:tc>
        <w:tc>
          <w:tcPr>
            <w:tcW w:w="375" w:type="pct"/>
            <w:vAlign w:val="center"/>
          </w:tcPr>
          <w:p w14:paraId="5960F2A9" w14:textId="77777777" w:rsidR="00155E89" w:rsidRPr="00C57503" w:rsidRDefault="00155E89" w:rsidP="00155E89">
            <w:pPr>
              <w:spacing w:line="288" w:lineRule="auto"/>
              <w:jc w:val="center"/>
            </w:pPr>
          </w:p>
        </w:tc>
        <w:tc>
          <w:tcPr>
            <w:tcW w:w="456" w:type="pct"/>
            <w:vMerge w:val="restart"/>
            <w:vAlign w:val="center"/>
          </w:tcPr>
          <w:p w14:paraId="774A361A" w14:textId="77777777" w:rsidR="00155E89" w:rsidRPr="00C57503" w:rsidRDefault="00155E89" w:rsidP="00155E89">
            <w:pPr>
              <w:spacing w:line="288" w:lineRule="auto"/>
              <w:jc w:val="center"/>
            </w:pPr>
          </w:p>
          <w:p w14:paraId="750A752F" w14:textId="77777777" w:rsidR="00155E89" w:rsidRPr="00C57503" w:rsidRDefault="00155E89" w:rsidP="00155E89">
            <w:pPr>
              <w:spacing w:line="288" w:lineRule="auto"/>
              <w:jc w:val="center"/>
            </w:pPr>
          </w:p>
          <w:p w14:paraId="2D3E8216" w14:textId="77777777" w:rsidR="00155E89" w:rsidRPr="00C57503" w:rsidRDefault="00155E89" w:rsidP="00155E89">
            <w:pPr>
              <w:spacing w:line="288" w:lineRule="auto"/>
              <w:jc w:val="center"/>
            </w:pPr>
          </w:p>
          <w:p w14:paraId="52116321" w14:textId="77777777" w:rsidR="00155E89" w:rsidRPr="00C57503" w:rsidRDefault="00155E89" w:rsidP="00155E89">
            <w:pPr>
              <w:spacing w:line="288" w:lineRule="auto"/>
              <w:jc w:val="center"/>
            </w:pPr>
            <w:r w:rsidRPr="00C57503">
              <w:t>Tuần</w:t>
            </w:r>
          </w:p>
          <w:p w14:paraId="0014BA5D" w14:textId="77777777" w:rsidR="00155E89" w:rsidRPr="00C57503" w:rsidRDefault="00155E89" w:rsidP="00155E89">
            <w:pPr>
              <w:spacing w:line="288" w:lineRule="auto"/>
              <w:jc w:val="center"/>
            </w:pPr>
            <w:r w:rsidRPr="00C57503">
              <w:t>03 - 07</w:t>
            </w:r>
          </w:p>
        </w:tc>
        <w:tc>
          <w:tcPr>
            <w:tcW w:w="760" w:type="pct"/>
            <w:vAlign w:val="center"/>
          </w:tcPr>
          <w:p w14:paraId="363E3F4D" w14:textId="77777777" w:rsidR="00155E89" w:rsidRPr="00C57503" w:rsidRDefault="00155E89" w:rsidP="00155E89">
            <w:pPr>
              <w:spacing w:line="288" w:lineRule="auto"/>
              <w:jc w:val="center"/>
            </w:pPr>
          </w:p>
        </w:tc>
        <w:tc>
          <w:tcPr>
            <w:tcW w:w="596" w:type="pct"/>
          </w:tcPr>
          <w:p w14:paraId="0D0F4BB0" w14:textId="77777777" w:rsidR="00155E89" w:rsidRPr="00C57503" w:rsidRDefault="00155E89" w:rsidP="00155E89">
            <w:pPr>
              <w:spacing w:line="288" w:lineRule="auto"/>
              <w:jc w:val="center"/>
            </w:pPr>
          </w:p>
        </w:tc>
      </w:tr>
      <w:tr w:rsidR="00155E89" w:rsidRPr="00C57503" w14:paraId="1C5CD8D4" w14:textId="77777777" w:rsidTr="00155E89">
        <w:trPr>
          <w:trHeight w:val="576"/>
        </w:trPr>
        <w:tc>
          <w:tcPr>
            <w:tcW w:w="273" w:type="pct"/>
            <w:vAlign w:val="center"/>
          </w:tcPr>
          <w:p w14:paraId="4536C18B" w14:textId="77777777" w:rsidR="00155E89" w:rsidRPr="00C57503" w:rsidRDefault="00155E89" w:rsidP="00155E89">
            <w:pPr>
              <w:spacing w:line="288" w:lineRule="auto"/>
              <w:jc w:val="center"/>
            </w:pPr>
            <w:r w:rsidRPr="00C57503">
              <w:t>4</w:t>
            </w:r>
          </w:p>
        </w:tc>
        <w:tc>
          <w:tcPr>
            <w:tcW w:w="277" w:type="pct"/>
            <w:vAlign w:val="center"/>
          </w:tcPr>
          <w:p w14:paraId="60ABC2F1" w14:textId="77777777" w:rsidR="00155E89" w:rsidRPr="00C57503" w:rsidRDefault="00155E89" w:rsidP="00155E89">
            <w:pPr>
              <w:spacing w:line="288" w:lineRule="auto"/>
              <w:jc w:val="center"/>
            </w:pPr>
            <w:r w:rsidRPr="00C57503">
              <w:t>5-11</w:t>
            </w:r>
          </w:p>
        </w:tc>
        <w:tc>
          <w:tcPr>
            <w:tcW w:w="2263" w:type="pct"/>
            <w:vAlign w:val="center"/>
          </w:tcPr>
          <w:p w14:paraId="38628266" w14:textId="77777777" w:rsidR="00155E89" w:rsidRPr="00C57503" w:rsidRDefault="00155E89" w:rsidP="00155E89">
            <w:pPr>
              <w:spacing w:line="288" w:lineRule="auto"/>
              <w:jc w:val="both"/>
              <w:rPr>
                <w:b/>
              </w:rPr>
            </w:pPr>
            <w:r w:rsidRPr="00C57503">
              <w:rPr>
                <w:b/>
              </w:rPr>
              <w:t>Bài 1: (10 tiết) Kĩ thuật phát bóng thấp tay nghiêng mình</w:t>
            </w:r>
          </w:p>
          <w:p w14:paraId="36315DA5" w14:textId="77777777" w:rsidR="00155E89" w:rsidRPr="00C57503" w:rsidRDefault="00155E89" w:rsidP="00155E89">
            <w:pPr>
              <w:spacing w:line="288" w:lineRule="auto"/>
              <w:jc w:val="both"/>
            </w:pPr>
            <w:r w:rsidRPr="00C57503">
              <w:t>- Thực hiện đúng kĩ thuật phát bóng thấp tay nghiêng mình; thực hiện thuần thục ổn định kĩ thuật phát bóng đã học trong luyện tập và thi đấu bóng chuyền.</w:t>
            </w:r>
          </w:p>
          <w:p w14:paraId="1EE24D93" w14:textId="77777777" w:rsidR="00155E89" w:rsidRPr="00C57503" w:rsidRDefault="00155E89" w:rsidP="00155E89">
            <w:pPr>
              <w:spacing w:line="288" w:lineRule="auto"/>
              <w:jc w:val="both"/>
            </w:pPr>
            <w:r w:rsidRPr="00C57503">
              <w:t>- Có khả năng quan sát, điều chỉnh, sửa sai các lỗi động tác trong phát bóng thấp tay nghiêng mình.</w:t>
            </w:r>
          </w:p>
          <w:p w14:paraId="6AC6B094" w14:textId="77777777" w:rsidR="00155E89" w:rsidRPr="00C57503" w:rsidRDefault="00155E89" w:rsidP="00155E89">
            <w:pPr>
              <w:spacing w:line="288" w:lineRule="auto"/>
              <w:rPr>
                <w:b/>
              </w:rPr>
            </w:pPr>
            <w:r w:rsidRPr="00C57503">
              <w:t>- Thể hiện được ý thức tự giác, tinh thần tập thể, đoàn kết giúp đỡ lẫn nhau trong tập luyện và thi đấu</w:t>
            </w:r>
          </w:p>
        </w:tc>
        <w:tc>
          <w:tcPr>
            <w:tcW w:w="375" w:type="pct"/>
            <w:vAlign w:val="center"/>
          </w:tcPr>
          <w:p w14:paraId="63711619" w14:textId="77777777" w:rsidR="00155E89" w:rsidRPr="00C57503" w:rsidRDefault="00155E89" w:rsidP="00155E89">
            <w:pPr>
              <w:spacing w:line="288" w:lineRule="auto"/>
              <w:jc w:val="center"/>
            </w:pPr>
            <w:r w:rsidRPr="00C57503">
              <w:t>02</w:t>
            </w:r>
          </w:p>
        </w:tc>
        <w:tc>
          <w:tcPr>
            <w:tcW w:w="456" w:type="pct"/>
            <w:vMerge/>
            <w:vAlign w:val="center"/>
          </w:tcPr>
          <w:p w14:paraId="0469B280" w14:textId="77777777" w:rsidR="00155E89" w:rsidRPr="00C57503" w:rsidRDefault="00155E89" w:rsidP="00155E89">
            <w:pPr>
              <w:spacing w:line="288" w:lineRule="auto"/>
              <w:jc w:val="center"/>
            </w:pPr>
          </w:p>
        </w:tc>
        <w:tc>
          <w:tcPr>
            <w:tcW w:w="760" w:type="pct"/>
            <w:vAlign w:val="center"/>
          </w:tcPr>
          <w:p w14:paraId="65F17DD0"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7C747FEE" w14:textId="77777777" w:rsidR="00155E89" w:rsidRPr="00C57503" w:rsidRDefault="00155E89" w:rsidP="00155E89">
            <w:pPr>
              <w:spacing w:line="288" w:lineRule="auto"/>
              <w:jc w:val="center"/>
            </w:pPr>
            <w:r w:rsidRPr="00C57503">
              <w:t>Sân bóng chuyền</w:t>
            </w:r>
          </w:p>
        </w:tc>
      </w:tr>
      <w:tr w:rsidR="00155E89" w:rsidRPr="00C57503" w14:paraId="4461B61B" w14:textId="77777777" w:rsidTr="00155E89">
        <w:trPr>
          <w:trHeight w:val="576"/>
        </w:trPr>
        <w:tc>
          <w:tcPr>
            <w:tcW w:w="273" w:type="pct"/>
            <w:vAlign w:val="center"/>
          </w:tcPr>
          <w:p w14:paraId="30F71129" w14:textId="77777777" w:rsidR="00155E89" w:rsidRPr="00C57503" w:rsidRDefault="00155E89" w:rsidP="00155E89">
            <w:pPr>
              <w:spacing w:line="288" w:lineRule="auto"/>
              <w:jc w:val="center"/>
            </w:pPr>
            <w:r w:rsidRPr="00C57503">
              <w:t>5</w:t>
            </w:r>
          </w:p>
        </w:tc>
        <w:tc>
          <w:tcPr>
            <w:tcW w:w="277" w:type="pct"/>
            <w:vAlign w:val="center"/>
          </w:tcPr>
          <w:p w14:paraId="115A2B10" w14:textId="77777777" w:rsidR="00155E89" w:rsidRPr="00C57503" w:rsidRDefault="00155E89" w:rsidP="00155E89">
            <w:pPr>
              <w:spacing w:line="288" w:lineRule="auto"/>
              <w:jc w:val="center"/>
            </w:pPr>
            <w:r w:rsidRPr="00C57503">
              <w:t>15-16</w:t>
            </w:r>
          </w:p>
        </w:tc>
        <w:tc>
          <w:tcPr>
            <w:tcW w:w="2263" w:type="pct"/>
            <w:vAlign w:val="center"/>
          </w:tcPr>
          <w:p w14:paraId="4B32BE22" w14:textId="77777777" w:rsidR="00155E89" w:rsidRPr="00C57503" w:rsidRDefault="00155E89" w:rsidP="00155E89">
            <w:pPr>
              <w:spacing w:line="288" w:lineRule="auto"/>
              <w:rPr>
                <w:b/>
              </w:rPr>
            </w:pPr>
            <w:r w:rsidRPr="00C57503">
              <w:rPr>
                <w:b/>
              </w:rPr>
              <w:t>Ôn tập - Kiểm tra giữa học kỳ I</w:t>
            </w:r>
          </w:p>
        </w:tc>
        <w:tc>
          <w:tcPr>
            <w:tcW w:w="375" w:type="pct"/>
            <w:vAlign w:val="center"/>
          </w:tcPr>
          <w:p w14:paraId="74B4F677" w14:textId="77777777" w:rsidR="00155E89" w:rsidRPr="00C57503" w:rsidRDefault="00155E89" w:rsidP="00155E89">
            <w:pPr>
              <w:spacing w:line="288" w:lineRule="auto"/>
              <w:jc w:val="center"/>
            </w:pPr>
            <w:r w:rsidRPr="00C57503">
              <w:t>02</w:t>
            </w:r>
          </w:p>
        </w:tc>
        <w:tc>
          <w:tcPr>
            <w:tcW w:w="456" w:type="pct"/>
            <w:vMerge/>
            <w:vAlign w:val="center"/>
          </w:tcPr>
          <w:p w14:paraId="5D602472" w14:textId="77777777" w:rsidR="00155E89" w:rsidRPr="00C57503" w:rsidRDefault="00155E89" w:rsidP="00155E89">
            <w:pPr>
              <w:spacing w:line="288" w:lineRule="auto"/>
              <w:jc w:val="center"/>
            </w:pPr>
          </w:p>
        </w:tc>
        <w:tc>
          <w:tcPr>
            <w:tcW w:w="760" w:type="pct"/>
            <w:vAlign w:val="center"/>
          </w:tcPr>
          <w:p w14:paraId="4C6314F0" w14:textId="77777777" w:rsidR="00155E89" w:rsidRPr="00C57503" w:rsidRDefault="00155E89" w:rsidP="00155E89">
            <w:pPr>
              <w:spacing w:line="288" w:lineRule="auto"/>
            </w:pPr>
            <w:r w:rsidRPr="00C57503">
              <w:t>Tư liệu, Cột lưới, quả bóng chuyền, còi</w:t>
            </w:r>
          </w:p>
        </w:tc>
        <w:tc>
          <w:tcPr>
            <w:tcW w:w="596" w:type="pct"/>
            <w:vAlign w:val="center"/>
          </w:tcPr>
          <w:p w14:paraId="102707C4" w14:textId="77777777" w:rsidR="00155E89" w:rsidRPr="00C57503" w:rsidRDefault="00155E89" w:rsidP="00155E89">
            <w:pPr>
              <w:spacing w:line="288" w:lineRule="auto"/>
              <w:jc w:val="center"/>
            </w:pPr>
            <w:r w:rsidRPr="00C57503">
              <w:t>Sân bóng chuyền</w:t>
            </w:r>
          </w:p>
        </w:tc>
      </w:tr>
      <w:tr w:rsidR="00155E89" w:rsidRPr="00C57503" w14:paraId="01403529" w14:textId="77777777" w:rsidTr="00155E89">
        <w:trPr>
          <w:trHeight w:val="576"/>
        </w:trPr>
        <w:tc>
          <w:tcPr>
            <w:tcW w:w="273" w:type="pct"/>
            <w:vMerge w:val="restart"/>
            <w:vAlign w:val="center"/>
          </w:tcPr>
          <w:p w14:paraId="739403B8" w14:textId="77777777" w:rsidR="00155E89" w:rsidRPr="00C57503" w:rsidRDefault="00155E89" w:rsidP="00155E89">
            <w:pPr>
              <w:spacing w:line="288" w:lineRule="auto"/>
              <w:jc w:val="center"/>
            </w:pPr>
          </w:p>
          <w:p w14:paraId="105FA8DA" w14:textId="77777777" w:rsidR="00155E89" w:rsidRPr="00C57503" w:rsidRDefault="00155E89" w:rsidP="00155E89">
            <w:pPr>
              <w:spacing w:line="288" w:lineRule="auto"/>
              <w:jc w:val="center"/>
            </w:pPr>
            <w:r w:rsidRPr="00C57503">
              <w:t>6</w:t>
            </w:r>
          </w:p>
        </w:tc>
        <w:tc>
          <w:tcPr>
            <w:tcW w:w="277" w:type="pct"/>
            <w:vAlign w:val="center"/>
          </w:tcPr>
          <w:p w14:paraId="40DD622D" w14:textId="77777777" w:rsidR="00155E89" w:rsidRPr="00C57503" w:rsidRDefault="00155E89" w:rsidP="00155E89">
            <w:pPr>
              <w:spacing w:line="288" w:lineRule="auto"/>
              <w:jc w:val="center"/>
            </w:pPr>
            <w:r w:rsidRPr="00C57503">
              <w:t>17-22</w:t>
            </w:r>
          </w:p>
        </w:tc>
        <w:tc>
          <w:tcPr>
            <w:tcW w:w="2263" w:type="pct"/>
            <w:vAlign w:val="center"/>
          </w:tcPr>
          <w:p w14:paraId="080C2DEB" w14:textId="77777777" w:rsidR="00155E89" w:rsidRPr="00C57503" w:rsidRDefault="00155E89" w:rsidP="00155E89">
            <w:pPr>
              <w:spacing w:line="288" w:lineRule="auto"/>
              <w:jc w:val="center"/>
              <w:rPr>
                <w:b/>
              </w:rPr>
            </w:pPr>
            <w:r w:rsidRPr="00C57503">
              <w:rPr>
                <w:b/>
              </w:rPr>
              <w:t>Bài 2: (6 tiết) Kĩ thuật phát bóng cao tay nghiêng mình</w:t>
            </w:r>
          </w:p>
          <w:p w14:paraId="564A547B" w14:textId="77777777" w:rsidR="00155E89" w:rsidRPr="00C57503" w:rsidRDefault="00155E89" w:rsidP="00155E89">
            <w:pPr>
              <w:spacing w:line="288" w:lineRule="auto"/>
              <w:jc w:val="center"/>
            </w:pPr>
            <w:r w:rsidRPr="00C57503">
              <w:t>-Thực hiện đúng kĩ thuật phát bóng cao tay nghiêng mình; thực hiện thuần thục ổn định kĩ thuật phát bóng đã học trong luyện tập và thi đấu bóng chuyền.</w:t>
            </w:r>
          </w:p>
          <w:p w14:paraId="7C97D0CA" w14:textId="77777777" w:rsidR="00155E89" w:rsidRPr="00C57503" w:rsidRDefault="00155E89" w:rsidP="00155E89">
            <w:pPr>
              <w:spacing w:line="288" w:lineRule="auto"/>
              <w:jc w:val="center"/>
            </w:pPr>
            <w:r w:rsidRPr="00C57503">
              <w:t>- Có khả năng quan sát, điều chỉnh, sửa sai các lỗi động tác trong phát bóng cao tay nghiêng mình.</w:t>
            </w:r>
          </w:p>
          <w:p w14:paraId="6731DAFA" w14:textId="77777777" w:rsidR="00155E89" w:rsidRPr="00C57503" w:rsidRDefault="00155E89" w:rsidP="00155E89">
            <w:pPr>
              <w:spacing w:line="288" w:lineRule="auto"/>
              <w:jc w:val="center"/>
              <w:rPr>
                <w:b/>
              </w:rPr>
            </w:pPr>
            <w:r w:rsidRPr="00C57503">
              <w:t>- Cảm nhận được vẻ đẹp của hoạt động giáo dục thể chất thể thao và thể hiện được nhu cầu luyện tập hàng ngày.</w:t>
            </w:r>
          </w:p>
        </w:tc>
        <w:tc>
          <w:tcPr>
            <w:tcW w:w="375" w:type="pct"/>
            <w:vMerge w:val="restart"/>
            <w:vAlign w:val="center"/>
          </w:tcPr>
          <w:p w14:paraId="7EAAA3ED" w14:textId="77777777" w:rsidR="00155E89" w:rsidRPr="00C57503" w:rsidRDefault="00155E89" w:rsidP="00155E89">
            <w:pPr>
              <w:spacing w:line="288" w:lineRule="auto"/>
              <w:jc w:val="center"/>
            </w:pPr>
            <w:r w:rsidRPr="00C57503">
              <w:t>06</w:t>
            </w:r>
          </w:p>
        </w:tc>
        <w:tc>
          <w:tcPr>
            <w:tcW w:w="456" w:type="pct"/>
            <w:vMerge/>
            <w:vAlign w:val="center"/>
          </w:tcPr>
          <w:p w14:paraId="735FA5A5" w14:textId="77777777" w:rsidR="00155E89" w:rsidRPr="00C57503" w:rsidRDefault="00155E89" w:rsidP="00155E89">
            <w:pPr>
              <w:spacing w:line="288" w:lineRule="auto"/>
              <w:jc w:val="center"/>
            </w:pPr>
          </w:p>
        </w:tc>
        <w:tc>
          <w:tcPr>
            <w:tcW w:w="760" w:type="pct"/>
            <w:vAlign w:val="center"/>
          </w:tcPr>
          <w:p w14:paraId="3762902C"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5B41AABF" w14:textId="77777777" w:rsidR="00155E89" w:rsidRPr="00C57503" w:rsidRDefault="00155E89" w:rsidP="00155E89">
            <w:pPr>
              <w:spacing w:line="288" w:lineRule="auto"/>
              <w:jc w:val="center"/>
            </w:pPr>
            <w:r w:rsidRPr="00C57503">
              <w:t>Sân bóng chuyền</w:t>
            </w:r>
          </w:p>
        </w:tc>
      </w:tr>
      <w:tr w:rsidR="00155E89" w:rsidRPr="00C57503" w14:paraId="71A2915C" w14:textId="77777777" w:rsidTr="00155E89">
        <w:trPr>
          <w:trHeight w:val="576"/>
        </w:trPr>
        <w:tc>
          <w:tcPr>
            <w:tcW w:w="273" w:type="pct"/>
            <w:vMerge/>
            <w:vAlign w:val="center"/>
          </w:tcPr>
          <w:p w14:paraId="17441C38" w14:textId="77777777" w:rsidR="00155E89" w:rsidRPr="00C57503" w:rsidRDefault="00155E89" w:rsidP="00155E89">
            <w:pPr>
              <w:spacing w:line="288" w:lineRule="auto"/>
              <w:jc w:val="center"/>
            </w:pPr>
          </w:p>
        </w:tc>
        <w:tc>
          <w:tcPr>
            <w:tcW w:w="277" w:type="pct"/>
            <w:vAlign w:val="center"/>
          </w:tcPr>
          <w:p w14:paraId="2AFB5E46" w14:textId="77777777" w:rsidR="00155E89" w:rsidRPr="00C57503" w:rsidRDefault="00155E89" w:rsidP="00155E89">
            <w:pPr>
              <w:spacing w:line="288" w:lineRule="auto"/>
              <w:jc w:val="center"/>
            </w:pPr>
            <w:r w:rsidRPr="00C57503">
              <w:t>23-32</w:t>
            </w:r>
          </w:p>
        </w:tc>
        <w:tc>
          <w:tcPr>
            <w:tcW w:w="2263" w:type="pct"/>
            <w:vAlign w:val="center"/>
          </w:tcPr>
          <w:p w14:paraId="085C5ED0" w14:textId="77777777" w:rsidR="00155E89" w:rsidRPr="00C57503" w:rsidRDefault="00155E89" w:rsidP="00155E89">
            <w:pPr>
              <w:spacing w:line="288" w:lineRule="auto"/>
              <w:rPr>
                <w:b/>
              </w:rPr>
            </w:pPr>
            <w:r w:rsidRPr="00C57503">
              <w:rPr>
                <w:b/>
              </w:rPr>
              <w:t>Chủ đề 3:</w:t>
            </w:r>
            <w:r w:rsidRPr="00C57503">
              <w:rPr>
                <w:bCs/>
              </w:rPr>
              <w:t xml:space="preserve"> Phối hợp kĩ thuật</w:t>
            </w:r>
          </w:p>
        </w:tc>
        <w:tc>
          <w:tcPr>
            <w:tcW w:w="375" w:type="pct"/>
            <w:vMerge/>
            <w:vAlign w:val="center"/>
          </w:tcPr>
          <w:p w14:paraId="5AAE164F" w14:textId="77777777" w:rsidR="00155E89" w:rsidRPr="00C57503" w:rsidRDefault="00155E89" w:rsidP="00155E89">
            <w:pPr>
              <w:spacing w:line="288" w:lineRule="auto"/>
              <w:jc w:val="center"/>
            </w:pPr>
          </w:p>
        </w:tc>
        <w:tc>
          <w:tcPr>
            <w:tcW w:w="456" w:type="pct"/>
            <w:vMerge/>
            <w:vAlign w:val="center"/>
          </w:tcPr>
          <w:p w14:paraId="639AB47E" w14:textId="77777777" w:rsidR="00155E89" w:rsidRPr="00C57503" w:rsidRDefault="00155E89" w:rsidP="00155E89">
            <w:pPr>
              <w:spacing w:line="288" w:lineRule="auto"/>
              <w:jc w:val="center"/>
            </w:pPr>
          </w:p>
        </w:tc>
        <w:tc>
          <w:tcPr>
            <w:tcW w:w="760" w:type="pct"/>
            <w:vAlign w:val="center"/>
          </w:tcPr>
          <w:p w14:paraId="410B3B90" w14:textId="77777777" w:rsidR="00155E89" w:rsidRPr="00C57503" w:rsidRDefault="00155E89" w:rsidP="00155E89">
            <w:pPr>
              <w:spacing w:line="288" w:lineRule="auto"/>
              <w:jc w:val="center"/>
            </w:pPr>
            <w:r w:rsidRPr="00C57503">
              <w:t>Tư liệu, Cột lưới, quả bóng chuyền, còi</w:t>
            </w:r>
          </w:p>
        </w:tc>
        <w:tc>
          <w:tcPr>
            <w:tcW w:w="596" w:type="pct"/>
          </w:tcPr>
          <w:p w14:paraId="66F8CB77" w14:textId="77777777" w:rsidR="00155E89" w:rsidRPr="00C57503" w:rsidRDefault="00155E89" w:rsidP="00155E89">
            <w:pPr>
              <w:spacing w:line="288" w:lineRule="auto"/>
              <w:jc w:val="center"/>
            </w:pPr>
            <w:r w:rsidRPr="00C57503">
              <w:t>Sân bóng chuyền</w:t>
            </w:r>
          </w:p>
        </w:tc>
      </w:tr>
      <w:tr w:rsidR="00155E89" w:rsidRPr="00C57503" w14:paraId="0DE5F23C" w14:textId="77777777" w:rsidTr="00155E89">
        <w:trPr>
          <w:trHeight w:val="576"/>
        </w:trPr>
        <w:tc>
          <w:tcPr>
            <w:tcW w:w="273" w:type="pct"/>
            <w:vMerge/>
            <w:vAlign w:val="center"/>
          </w:tcPr>
          <w:p w14:paraId="04AF5D4D" w14:textId="77777777" w:rsidR="00155E89" w:rsidRPr="00C57503" w:rsidRDefault="00155E89" w:rsidP="00155E89">
            <w:pPr>
              <w:spacing w:line="288" w:lineRule="auto"/>
              <w:jc w:val="center"/>
            </w:pPr>
          </w:p>
        </w:tc>
        <w:tc>
          <w:tcPr>
            <w:tcW w:w="277" w:type="pct"/>
            <w:vAlign w:val="center"/>
          </w:tcPr>
          <w:p w14:paraId="569B1595" w14:textId="77777777" w:rsidR="00155E89" w:rsidRPr="00C57503" w:rsidRDefault="00155E89" w:rsidP="00155E89">
            <w:pPr>
              <w:spacing w:line="288" w:lineRule="auto"/>
              <w:jc w:val="center"/>
            </w:pPr>
          </w:p>
        </w:tc>
        <w:tc>
          <w:tcPr>
            <w:tcW w:w="2263" w:type="pct"/>
            <w:vAlign w:val="center"/>
          </w:tcPr>
          <w:p w14:paraId="1697E154" w14:textId="77777777" w:rsidR="00155E89" w:rsidRPr="00C57503" w:rsidRDefault="00155E89" w:rsidP="00155E89">
            <w:pPr>
              <w:spacing w:line="288" w:lineRule="auto"/>
              <w:jc w:val="both"/>
              <w:rPr>
                <w:b/>
              </w:rPr>
            </w:pPr>
            <w:r w:rsidRPr="00C57503">
              <w:rPr>
                <w:b/>
              </w:rPr>
              <w:t>Bài 1: (10 tiết) Phối hợp di chuyển chuyền bóng thấp tay bằng 2 tay trước mặt.</w:t>
            </w:r>
          </w:p>
          <w:p w14:paraId="5BAC1214" w14:textId="77777777" w:rsidR="00155E89" w:rsidRPr="00C57503" w:rsidRDefault="00155E89" w:rsidP="00155E89">
            <w:pPr>
              <w:spacing w:line="288" w:lineRule="auto"/>
              <w:jc w:val="both"/>
            </w:pPr>
            <w:r w:rsidRPr="00C57503">
              <w:t>- Thực hiện đúng phố hợp di chuyển chuyền bóng thấp tay bằng 2 tay trước mặt; thực hiện thuần thục kĩ thuật chuyền bóng thấp tay bằng 2 tay trước mặt trong luyện tập và thi đấu bóng chuyền.</w:t>
            </w:r>
          </w:p>
          <w:p w14:paraId="733E7CCD" w14:textId="77777777" w:rsidR="00155E89" w:rsidRPr="00C57503" w:rsidRDefault="00155E89" w:rsidP="00155E89">
            <w:pPr>
              <w:spacing w:line="288" w:lineRule="auto"/>
              <w:jc w:val="both"/>
            </w:pPr>
            <w:r w:rsidRPr="00C57503">
              <w:t>- Có khả năng quan sát, điều chỉnh, sửa sai động tác trong tập luyện và thi đấu.</w:t>
            </w:r>
          </w:p>
          <w:p w14:paraId="3F46C81F" w14:textId="77777777" w:rsidR="00155E89" w:rsidRPr="00C57503" w:rsidRDefault="00155E89" w:rsidP="00155E89">
            <w:pPr>
              <w:spacing w:line="288" w:lineRule="auto"/>
              <w:rPr>
                <w:b/>
              </w:rPr>
            </w:pPr>
            <w:r w:rsidRPr="00C57503">
              <w:t>- Thể hiện được ý thức tự giác, tinh thần tập thể, đoàn kết giúp đỡ lẫn nhau trong luyện tập và thi đấu.</w:t>
            </w:r>
          </w:p>
        </w:tc>
        <w:tc>
          <w:tcPr>
            <w:tcW w:w="375" w:type="pct"/>
            <w:vMerge/>
            <w:vAlign w:val="center"/>
          </w:tcPr>
          <w:p w14:paraId="19782CA6" w14:textId="77777777" w:rsidR="00155E89" w:rsidRPr="00C57503" w:rsidRDefault="00155E89" w:rsidP="00155E89">
            <w:pPr>
              <w:spacing w:line="288" w:lineRule="auto"/>
              <w:jc w:val="center"/>
            </w:pPr>
          </w:p>
        </w:tc>
        <w:tc>
          <w:tcPr>
            <w:tcW w:w="456" w:type="pct"/>
            <w:vAlign w:val="center"/>
          </w:tcPr>
          <w:p w14:paraId="3255988C" w14:textId="77777777" w:rsidR="00155E89" w:rsidRPr="00C57503" w:rsidRDefault="00155E89" w:rsidP="00155E89">
            <w:pPr>
              <w:spacing w:line="288" w:lineRule="auto"/>
              <w:jc w:val="center"/>
            </w:pPr>
            <w:r w:rsidRPr="00C57503">
              <w:t>Tuần 8-18</w:t>
            </w:r>
          </w:p>
        </w:tc>
        <w:tc>
          <w:tcPr>
            <w:tcW w:w="760" w:type="pct"/>
            <w:vAlign w:val="center"/>
          </w:tcPr>
          <w:p w14:paraId="18CA0E33" w14:textId="77777777" w:rsidR="00155E89" w:rsidRPr="00C57503" w:rsidRDefault="00155E89" w:rsidP="00155E89">
            <w:pPr>
              <w:spacing w:line="288" w:lineRule="auto"/>
              <w:jc w:val="center"/>
            </w:pPr>
            <w:r w:rsidRPr="00C57503">
              <w:t>Tư liệu, Cột lưới, quả bóng chuyền, còi</w:t>
            </w:r>
          </w:p>
        </w:tc>
        <w:tc>
          <w:tcPr>
            <w:tcW w:w="596" w:type="pct"/>
          </w:tcPr>
          <w:p w14:paraId="1A8F7E1E" w14:textId="77777777" w:rsidR="00155E89" w:rsidRPr="00C57503" w:rsidRDefault="00155E89" w:rsidP="00155E89">
            <w:pPr>
              <w:spacing w:line="288" w:lineRule="auto"/>
              <w:jc w:val="center"/>
            </w:pPr>
            <w:r w:rsidRPr="00C57503">
              <w:t>Sân bóng chuyền</w:t>
            </w:r>
          </w:p>
        </w:tc>
      </w:tr>
      <w:tr w:rsidR="00155E89" w:rsidRPr="00C57503" w14:paraId="6427ADA7" w14:textId="77777777" w:rsidTr="00155E89">
        <w:trPr>
          <w:trHeight w:val="576"/>
        </w:trPr>
        <w:tc>
          <w:tcPr>
            <w:tcW w:w="273" w:type="pct"/>
            <w:vAlign w:val="center"/>
          </w:tcPr>
          <w:p w14:paraId="498A9727" w14:textId="77777777" w:rsidR="00155E89" w:rsidRPr="00C57503" w:rsidRDefault="00155E89" w:rsidP="00155E89">
            <w:pPr>
              <w:spacing w:line="288" w:lineRule="auto"/>
              <w:jc w:val="center"/>
            </w:pPr>
            <w:r w:rsidRPr="00C57503">
              <w:t>7</w:t>
            </w:r>
          </w:p>
        </w:tc>
        <w:tc>
          <w:tcPr>
            <w:tcW w:w="277" w:type="pct"/>
            <w:vAlign w:val="center"/>
          </w:tcPr>
          <w:p w14:paraId="64D58536" w14:textId="77777777" w:rsidR="00155E89" w:rsidRPr="00C57503" w:rsidRDefault="00155E89" w:rsidP="00155E89">
            <w:pPr>
              <w:spacing w:line="288" w:lineRule="auto"/>
              <w:jc w:val="center"/>
              <w:rPr>
                <w:b/>
              </w:rPr>
            </w:pPr>
            <w:r w:rsidRPr="00C57503">
              <w:rPr>
                <w:b/>
              </w:rPr>
              <w:t>33-34</w:t>
            </w:r>
          </w:p>
        </w:tc>
        <w:tc>
          <w:tcPr>
            <w:tcW w:w="2263" w:type="pct"/>
            <w:vAlign w:val="center"/>
          </w:tcPr>
          <w:p w14:paraId="6E6464D9" w14:textId="77777777" w:rsidR="00155E89" w:rsidRPr="00C57503" w:rsidRDefault="00155E89" w:rsidP="00155E89">
            <w:pPr>
              <w:spacing w:line="288" w:lineRule="auto"/>
              <w:jc w:val="center"/>
              <w:rPr>
                <w:b/>
                <w:i/>
                <w:iCs/>
              </w:rPr>
            </w:pPr>
            <w:r w:rsidRPr="00C57503">
              <w:rPr>
                <w:b/>
              </w:rPr>
              <w:t>Kiểm tra cuối học kỳ I</w:t>
            </w:r>
          </w:p>
        </w:tc>
        <w:tc>
          <w:tcPr>
            <w:tcW w:w="375" w:type="pct"/>
            <w:vAlign w:val="center"/>
          </w:tcPr>
          <w:p w14:paraId="1C7DB8D1" w14:textId="77777777" w:rsidR="00155E89" w:rsidRPr="00C57503" w:rsidRDefault="00155E89" w:rsidP="00155E89">
            <w:pPr>
              <w:spacing w:line="288" w:lineRule="auto"/>
              <w:jc w:val="center"/>
            </w:pPr>
            <w:r w:rsidRPr="00C57503">
              <w:t>02</w:t>
            </w:r>
          </w:p>
        </w:tc>
        <w:tc>
          <w:tcPr>
            <w:tcW w:w="456" w:type="pct"/>
            <w:vAlign w:val="center"/>
          </w:tcPr>
          <w:p w14:paraId="1E27F7A1" w14:textId="77777777" w:rsidR="00155E89" w:rsidRPr="00C57503" w:rsidRDefault="00155E89" w:rsidP="00155E89">
            <w:pPr>
              <w:spacing w:line="288" w:lineRule="auto"/>
              <w:jc w:val="center"/>
            </w:pPr>
            <w:r w:rsidRPr="00C57503">
              <w:t>Tuần 18</w:t>
            </w:r>
          </w:p>
        </w:tc>
        <w:tc>
          <w:tcPr>
            <w:tcW w:w="760" w:type="pct"/>
            <w:vAlign w:val="center"/>
          </w:tcPr>
          <w:p w14:paraId="7E539CD3" w14:textId="77777777" w:rsidR="00155E89" w:rsidRPr="00C57503" w:rsidRDefault="00155E89" w:rsidP="00155E89">
            <w:pPr>
              <w:spacing w:line="288" w:lineRule="auto"/>
              <w:jc w:val="center"/>
            </w:pPr>
            <w:r w:rsidRPr="00C57503">
              <w:t>Danh sách Cột lưới, quả bóng chuyền, còi</w:t>
            </w:r>
          </w:p>
        </w:tc>
        <w:tc>
          <w:tcPr>
            <w:tcW w:w="596" w:type="pct"/>
            <w:vAlign w:val="center"/>
          </w:tcPr>
          <w:p w14:paraId="68B4337A" w14:textId="77777777" w:rsidR="00155E89" w:rsidRPr="00C57503" w:rsidRDefault="00155E89" w:rsidP="00155E89">
            <w:pPr>
              <w:spacing w:line="288" w:lineRule="auto"/>
              <w:jc w:val="center"/>
            </w:pPr>
            <w:r w:rsidRPr="00C57503">
              <w:t>Sân bóng chuyền</w:t>
            </w:r>
          </w:p>
        </w:tc>
      </w:tr>
      <w:tr w:rsidR="00155E89" w:rsidRPr="00C57503" w14:paraId="0C6DAF41" w14:textId="77777777" w:rsidTr="00155E89">
        <w:trPr>
          <w:trHeight w:val="576"/>
        </w:trPr>
        <w:tc>
          <w:tcPr>
            <w:tcW w:w="273" w:type="pct"/>
            <w:vAlign w:val="center"/>
          </w:tcPr>
          <w:p w14:paraId="613DD3CE" w14:textId="77777777" w:rsidR="00155E89" w:rsidRPr="00C57503" w:rsidRDefault="00155E89" w:rsidP="00155E89">
            <w:pPr>
              <w:spacing w:line="288" w:lineRule="auto"/>
              <w:jc w:val="center"/>
            </w:pPr>
          </w:p>
          <w:p w14:paraId="1BF37482" w14:textId="77777777" w:rsidR="00155E89" w:rsidRPr="00C57503" w:rsidRDefault="00155E89" w:rsidP="00155E89">
            <w:pPr>
              <w:spacing w:line="288" w:lineRule="auto"/>
              <w:jc w:val="center"/>
            </w:pPr>
            <w:r w:rsidRPr="00C57503">
              <w:t>8</w:t>
            </w:r>
          </w:p>
        </w:tc>
        <w:tc>
          <w:tcPr>
            <w:tcW w:w="277" w:type="pct"/>
            <w:vAlign w:val="center"/>
          </w:tcPr>
          <w:p w14:paraId="65C95D91" w14:textId="77777777" w:rsidR="00155E89" w:rsidRPr="00C57503" w:rsidRDefault="00155E89" w:rsidP="00155E89">
            <w:pPr>
              <w:spacing w:line="288" w:lineRule="auto"/>
              <w:jc w:val="center"/>
            </w:pPr>
            <w:r w:rsidRPr="00C57503">
              <w:t>35-36</w:t>
            </w:r>
          </w:p>
        </w:tc>
        <w:tc>
          <w:tcPr>
            <w:tcW w:w="2263" w:type="pct"/>
            <w:vAlign w:val="center"/>
          </w:tcPr>
          <w:p w14:paraId="7917624F" w14:textId="77777777" w:rsidR="00155E89" w:rsidRPr="00C57503" w:rsidRDefault="00155E89" w:rsidP="00155E89">
            <w:pPr>
              <w:spacing w:line="288" w:lineRule="auto"/>
              <w:jc w:val="both"/>
              <w:rPr>
                <w:b/>
              </w:rPr>
            </w:pPr>
            <w:r w:rsidRPr="00C57503">
              <w:rPr>
                <w:b/>
              </w:rPr>
              <w:t>Bài 1: (2 tiết) Phối hợp di chuyển chuyền bóng thấp tay bằng 2 tay trước mặt.</w:t>
            </w:r>
          </w:p>
          <w:p w14:paraId="11235A5A" w14:textId="77777777" w:rsidR="00155E89" w:rsidRPr="00C57503" w:rsidRDefault="00155E89" w:rsidP="00155E89">
            <w:pPr>
              <w:spacing w:line="288" w:lineRule="auto"/>
              <w:jc w:val="both"/>
            </w:pPr>
            <w:r w:rsidRPr="00C57503">
              <w:t>- Thực hiện đúng phố hợp di chuyển chuyền bóng thấp tay bằng 2 tay trước mặt; thực hiện thuần thục kĩ thuật chuyền bóng thấp tay bằng 2 tay trước mặt trong luyện tập và thi đấu bóng chuyền.</w:t>
            </w:r>
          </w:p>
          <w:p w14:paraId="144DE6AB" w14:textId="77777777" w:rsidR="00155E89" w:rsidRPr="00C57503" w:rsidRDefault="00155E89" w:rsidP="00155E89">
            <w:pPr>
              <w:spacing w:line="288" w:lineRule="auto"/>
              <w:jc w:val="both"/>
            </w:pPr>
            <w:r w:rsidRPr="00C57503">
              <w:t>- Có khả năng quan sát, điều chỉnh, sửa sai động tác trong tập luyện và thi đấu.</w:t>
            </w:r>
          </w:p>
          <w:p w14:paraId="0B96FBE6" w14:textId="77777777" w:rsidR="00155E89" w:rsidRPr="00C57503" w:rsidRDefault="00155E89" w:rsidP="00155E89">
            <w:pPr>
              <w:spacing w:line="288" w:lineRule="auto"/>
              <w:rPr>
                <w:b/>
              </w:rPr>
            </w:pPr>
          </w:p>
        </w:tc>
        <w:tc>
          <w:tcPr>
            <w:tcW w:w="375" w:type="pct"/>
            <w:vAlign w:val="center"/>
          </w:tcPr>
          <w:p w14:paraId="3A4A6EDC" w14:textId="77777777" w:rsidR="00155E89" w:rsidRPr="00C57503" w:rsidRDefault="00155E89" w:rsidP="00155E89">
            <w:pPr>
              <w:spacing w:line="288" w:lineRule="auto"/>
            </w:pPr>
          </w:p>
          <w:p w14:paraId="548BD2A0" w14:textId="77777777" w:rsidR="00155E89" w:rsidRPr="00C57503" w:rsidRDefault="00155E89" w:rsidP="00155E89">
            <w:pPr>
              <w:spacing w:line="288" w:lineRule="auto"/>
              <w:jc w:val="center"/>
            </w:pPr>
            <w:r w:rsidRPr="00C57503">
              <w:t>08</w:t>
            </w:r>
          </w:p>
        </w:tc>
        <w:tc>
          <w:tcPr>
            <w:tcW w:w="456" w:type="pct"/>
            <w:vAlign w:val="center"/>
          </w:tcPr>
          <w:p w14:paraId="131C22C3" w14:textId="77777777" w:rsidR="00155E89" w:rsidRPr="00C57503" w:rsidRDefault="00155E89" w:rsidP="00155E89">
            <w:pPr>
              <w:spacing w:line="288" w:lineRule="auto"/>
            </w:pPr>
          </w:p>
          <w:p w14:paraId="396E5620" w14:textId="77777777" w:rsidR="00155E89" w:rsidRPr="00C57503" w:rsidRDefault="00155E89" w:rsidP="00155E89">
            <w:pPr>
              <w:spacing w:line="288" w:lineRule="auto"/>
            </w:pPr>
          </w:p>
          <w:p w14:paraId="58EAE7CF" w14:textId="77777777" w:rsidR="00155E89" w:rsidRPr="00C57503" w:rsidRDefault="00155E89" w:rsidP="00155E89">
            <w:pPr>
              <w:spacing w:line="288" w:lineRule="auto"/>
              <w:jc w:val="center"/>
            </w:pPr>
            <w:r w:rsidRPr="00C57503">
              <w:t>Tuần</w:t>
            </w:r>
          </w:p>
          <w:p w14:paraId="46CBD667" w14:textId="77777777" w:rsidR="00155E89" w:rsidRPr="00C57503" w:rsidRDefault="00155E89" w:rsidP="00155E89">
            <w:pPr>
              <w:spacing w:line="288" w:lineRule="auto"/>
              <w:jc w:val="center"/>
            </w:pPr>
            <w:r w:rsidRPr="00C57503">
              <w:t>19</w:t>
            </w:r>
          </w:p>
        </w:tc>
        <w:tc>
          <w:tcPr>
            <w:tcW w:w="760" w:type="pct"/>
            <w:vAlign w:val="center"/>
          </w:tcPr>
          <w:p w14:paraId="14ECFDF8"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62D7D0AF" w14:textId="77777777" w:rsidR="00155E89" w:rsidRPr="00C57503" w:rsidRDefault="00155E89" w:rsidP="00155E89">
            <w:pPr>
              <w:spacing w:line="288" w:lineRule="auto"/>
              <w:jc w:val="center"/>
            </w:pPr>
            <w:r w:rsidRPr="00C57503">
              <w:t>Sân bóng chuyền</w:t>
            </w:r>
          </w:p>
        </w:tc>
      </w:tr>
      <w:tr w:rsidR="00155E89" w:rsidRPr="00C57503" w14:paraId="171A77D4" w14:textId="77777777" w:rsidTr="00155E89">
        <w:trPr>
          <w:trHeight w:val="576"/>
        </w:trPr>
        <w:tc>
          <w:tcPr>
            <w:tcW w:w="5000" w:type="pct"/>
            <w:gridSpan w:val="7"/>
            <w:vAlign w:val="center"/>
          </w:tcPr>
          <w:p w14:paraId="66E916BE" w14:textId="77777777" w:rsidR="00155E89" w:rsidRPr="00C57503" w:rsidRDefault="00155E89" w:rsidP="00155E89">
            <w:pPr>
              <w:spacing w:line="288" w:lineRule="auto"/>
              <w:jc w:val="center"/>
            </w:pPr>
            <w:r w:rsidRPr="00C57503">
              <w:rPr>
                <w:b/>
              </w:rPr>
              <w:lastRenderedPageBreak/>
              <w:t>HỌC KỲ II: 17 TUẦN (34 TIẾT)</w:t>
            </w:r>
          </w:p>
        </w:tc>
      </w:tr>
      <w:tr w:rsidR="00155E89" w:rsidRPr="00C57503" w14:paraId="3BC8FFD3" w14:textId="77777777" w:rsidTr="00155E89">
        <w:trPr>
          <w:trHeight w:val="576"/>
        </w:trPr>
        <w:tc>
          <w:tcPr>
            <w:tcW w:w="2813" w:type="pct"/>
            <w:gridSpan w:val="3"/>
            <w:vAlign w:val="center"/>
          </w:tcPr>
          <w:p w14:paraId="6D73BCB5" w14:textId="77777777" w:rsidR="00155E89" w:rsidRPr="00C57503" w:rsidRDefault="00155E89" w:rsidP="00155E89">
            <w:pPr>
              <w:spacing w:line="288" w:lineRule="auto"/>
              <w:jc w:val="center"/>
              <w:rPr>
                <w:b/>
                <w:bCs/>
              </w:rPr>
            </w:pPr>
            <w:r w:rsidRPr="00C57503">
              <w:rPr>
                <w:b/>
                <w:bCs/>
              </w:rPr>
              <w:t xml:space="preserve">Chủ đề 3: </w:t>
            </w:r>
            <w:r w:rsidRPr="00C57503">
              <w:rPr>
                <w:bCs/>
              </w:rPr>
              <w:t>Phối hợp kĩ thuật</w:t>
            </w:r>
          </w:p>
        </w:tc>
        <w:tc>
          <w:tcPr>
            <w:tcW w:w="375" w:type="pct"/>
            <w:vAlign w:val="center"/>
          </w:tcPr>
          <w:p w14:paraId="0C1B4A8B" w14:textId="77777777" w:rsidR="00155E89" w:rsidRPr="00C57503" w:rsidRDefault="00155E89" w:rsidP="00155E89">
            <w:pPr>
              <w:spacing w:line="288" w:lineRule="auto"/>
              <w:jc w:val="center"/>
            </w:pPr>
          </w:p>
        </w:tc>
        <w:tc>
          <w:tcPr>
            <w:tcW w:w="456" w:type="pct"/>
            <w:vMerge w:val="restart"/>
            <w:vAlign w:val="center"/>
          </w:tcPr>
          <w:p w14:paraId="0E07616F" w14:textId="77777777" w:rsidR="00155E89" w:rsidRPr="00C57503" w:rsidRDefault="00155E89" w:rsidP="00155E89">
            <w:pPr>
              <w:spacing w:line="288" w:lineRule="auto"/>
              <w:jc w:val="center"/>
            </w:pPr>
          </w:p>
          <w:p w14:paraId="4C3195DF" w14:textId="77777777" w:rsidR="00155E89" w:rsidRPr="00C57503" w:rsidRDefault="00155E89" w:rsidP="00155E89">
            <w:pPr>
              <w:spacing w:line="288" w:lineRule="auto"/>
              <w:jc w:val="center"/>
            </w:pPr>
          </w:p>
          <w:p w14:paraId="254F6ED8" w14:textId="77777777" w:rsidR="00155E89" w:rsidRPr="00C57503" w:rsidRDefault="00155E89" w:rsidP="00155E89">
            <w:pPr>
              <w:spacing w:line="288" w:lineRule="auto"/>
              <w:jc w:val="center"/>
            </w:pPr>
            <w:r w:rsidRPr="00C57503">
              <w:t>Tuần</w:t>
            </w:r>
          </w:p>
          <w:p w14:paraId="735C1E58" w14:textId="77777777" w:rsidR="00155E89" w:rsidRPr="00C57503" w:rsidRDefault="00155E89" w:rsidP="00155E89">
            <w:pPr>
              <w:spacing w:line="288" w:lineRule="auto"/>
              <w:jc w:val="center"/>
            </w:pPr>
            <w:r w:rsidRPr="00C57503">
              <w:t>20 -28</w:t>
            </w:r>
          </w:p>
        </w:tc>
        <w:tc>
          <w:tcPr>
            <w:tcW w:w="760" w:type="pct"/>
            <w:vAlign w:val="center"/>
          </w:tcPr>
          <w:p w14:paraId="300519EB" w14:textId="77777777" w:rsidR="00155E89" w:rsidRPr="00C57503" w:rsidRDefault="00155E89" w:rsidP="00155E89">
            <w:pPr>
              <w:spacing w:line="288" w:lineRule="auto"/>
              <w:jc w:val="center"/>
            </w:pPr>
          </w:p>
        </w:tc>
        <w:tc>
          <w:tcPr>
            <w:tcW w:w="596" w:type="pct"/>
          </w:tcPr>
          <w:p w14:paraId="4EC02144" w14:textId="77777777" w:rsidR="00155E89" w:rsidRPr="00C57503" w:rsidRDefault="00155E89" w:rsidP="00155E89">
            <w:pPr>
              <w:spacing w:line="288" w:lineRule="auto"/>
              <w:jc w:val="center"/>
            </w:pPr>
          </w:p>
        </w:tc>
      </w:tr>
      <w:tr w:rsidR="00155E89" w:rsidRPr="00C57503" w14:paraId="00911033" w14:textId="77777777" w:rsidTr="00155E89">
        <w:trPr>
          <w:trHeight w:val="576"/>
        </w:trPr>
        <w:tc>
          <w:tcPr>
            <w:tcW w:w="273" w:type="pct"/>
            <w:vMerge w:val="restart"/>
            <w:vAlign w:val="center"/>
          </w:tcPr>
          <w:p w14:paraId="290B1E7D" w14:textId="77777777" w:rsidR="00155E89" w:rsidRPr="00C57503" w:rsidRDefault="00155E89" w:rsidP="00155E89">
            <w:pPr>
              <w:spacing w:line="288" w:lineRule="auto"/>
              <w:jc w:val="center"/>
            </w:pPr>
            <w:r w:rsidRPr="00C57503">
              <w:t>9</w:t>
            </w:r>
          </w:p>
        </w:tc>
        <w:tc>
          <w:tcPr>
            <w:tcW w:w="277" w:type="pct"/>
            <w:vAlign w:val="center"/>
          </w:tcPr>
          <w:p w14:paraId="2A9D7D46" w14:textId="77777777" w:rsidR="00155E89" w:rsidRPr="00C57503" w:rsidRDefault="00155E89" w:rsidP="00155E89">
            <w:pPr>
              <w:spacing w:line="288" w:lineRule="auto"/>
              <w:jc w:val="center"/>
            </w:pPr>
            <w:r w:rsidRPr="00C57503">
              <w:t>37-48</w:t>
            </w:r>
          </w:p>
        </w:tc>
        <w:tc>
          <w:tcPr>
            <w:tcW w:w="2263" w:type="pct"/>
            <w:vAlign w:val="center"/>
          </w:tcPr>
          <w:p w14:paraId="76DBB46D" w14:textId="77777777" w:rsidR="00155E89" w:rsidRPr="00C57503" w:rsidRDefault="00155E89" w:rsidP="00155E89">
            <w:pPr>
              <w:spacing w:line="288" w:lineRule="auto"/>
              <w:jc w:val="both"/>
              <w:rPr>
                <w:b/>
              </w:rPr>
            </w:pPr>
            <w:r w:rsidRPr="00C57503">
              <w:rPr>
                <w:b/>
              </w:rPr>
              <w:t>Bài 2: (12 tiết) Phối hợp di chuyển chuyền bóng cao tay bằng 2 tay trước mặt.</w:t>
            </w:r>
          </w:p>
          <w:p w14:paraId="65A5BD2B" w14:textId="77777777" w:rsidR="00155E89" w:rsidRPr="00C57503" w:rsidRDefault="00155E89" w:rsidP="00155E89">
            <w:pPr>
              <w:spacing w:line="288" w:lineRule="auto"/>
              <w:jc w:val="both"/>
            </w:pPr>
            <w:r w:rsidRPr="00C57503">
              <w:t>- Thực hiện đúng phố hợp di chuyển chuyền bóng cao tay bằng 2 tay trước mặt; thực hiện thuần thục kĩ thuật chuyền bóng cao tay bằng 2 tay trước mặt trong luyện tập và thi đấu bóng chuyền.</w:t>
            </w:r>
          </w:p>
          <w:p w14:paraId="22571954" w14:textId="77777777" w:rsidR="00155E89" w:rsidRPr="00C57503" w:rsidRDefault="00155E89" w:rsidP="00155E89">
            <w:pPr>
              <w:spacing w:line="288" w:lineRule="auto"/>
              <w:jc w:val="both"/>
            </w:pPr>
            <w:r w:rsidRPr="00C57503">
              <w:t>- Có khả năng phán đoán, xử lí các tình huống một cách linh hoạt và phối hợp với đồng đội trong tập luyện và thi đấu.</w:t>
            </w:r>
          </w:p>
          <w:p w14:paraId="027364EA" w14:textId="77777777" w:rsidR="00155E89" w:rsidRPr="00C57503" w:rsidRDefault="00155E89" w:rsidP="00155E89">
            <w:pPr>
              <w:spacing w:line="288" w:lineRule="auto"/>
              <w:rPr>
                <w:b/>
              </w:rPr>
            </w:pPr>
            <w:r w:rsidRPr="00C57503">
              <w:t>- Thể hiện sự yêu thích, đam mê môm bóng chuyền trong sinh hoạt, học tập và cuộc sống hàng ngày</w:t>
            </w:r>
          </w:p>
        </w:tc>
        <w:tc>
          <w:tcPr>
            <w:tcW w:w="375" w:type="pct"/>
            <w:vMerge w:val="restart"/>
            <w:vAlign w:val="center"/>
          </w:tcPr>
          <w:p w14:paraId="1FF31DBB" w14:textId="77777777" w:rsidR="00155E89" w:rsidRPr="00C57503" w:rsidRDefault="00155E89" w:rsidP="00155E89">
            <w:pPr>
              <w:spacing w:line="288" w:lineRule="auto"/>
              <w:jc w:val="center"/>
            </w:pPr>
            <w:r w:rsidRPr="00C57503">
              <w:t>06</w:t>
            </w:r>
          </w:p>
        </w:tc>
        <w:tc>
          <w:tcPr>
            <w:tcW w:w="456" w:type="pct"/>
            <w:vMerge/>
            <w:vAlign w:val="center"/>
          </w:tcPr>
          <w:p w14:paraId="4CC855AB" w14:textId="77777777" w:rsidR="00155E89" w:rsidRPr="00C57503" w:rsidRDefault="00155E89" w:rsidP="00155E89">
            <w:pPr>
              <w:spacing w:line="288" w:lineRule="auto"/>
              <w:jc w:val="center"/>
            </w:pPr>
          </w:p>
        </w:tc>
        <w:tc>
          <w:tcPr>
            <w:tcW w:w="760" w:type="pct"/>
            <w:vAlign w:val="center"/>
          </w:tcPr>
          <w:p w14:paraId="3C8B5D95"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4991FC83" w14:textId="77777777" w:rsidR="00155E89" w:rsidRPr="00C57503" w:rsidRDefault="00155E89" w:rsidP="00155E89">
            <w:pPr>
              <w:spacing w:line="288" w:lineRule="auto"/>
              <w:jc w:val="center"/>
            </w:pPr>
            <w:r w:rsidRPr="00C57503">
              <w:t>Sân bóng chuyền</w:t>
            </w:r>
          </w:p>
        </w:tc>
      </w:tr>
      <w:tr w:rsidR="00155E89" w:rsidRPr="00C57503" w14:paraId="752AAC77" w14:textId="77777777" w:rsidTr="00155E89">
        <w:trPr>
          <w:trHeight w:val="576"/>
        </w:trPr>
        <w:tc>
          <w:tcPr>
            <w:tcW w:w="273" w:type="pct"/>
            <w:vMerge/>
            <w:vAlign w:val="center"/>
          </w:tcPr>
          <w:p w14:paraId="58272980" w14:textId="77777777" w:rsidR="00155E89" w:rsidRPr="00C57503" w:rsidRDefault="00155E89" w:rsidP="00155E89">
            <w:pPr>
              <w:spacing w:line="288" w:lineRule="auto"/>
              <w:jc w:val="center"/>
            </w:pPr>
          </w:p>
        </w:tc>
        <w:tc>
          <w:tcPr>
            <w:tcW w:w="277" w:type="pct"/>
            <w:vAlign w:val="center"/>
          </w:tcPr>
          <w:p w14:paraId="716FFD72" w14:textId="77777777" w:rsidR="00155E89" w:rsidRPr="00C57503" w:rsidRDefault="00155E89" w:rsidP="00155E89">
            <w:pPr>
              <w:spacing w:line="288" w:lineRule="auto"/>
              <w:jc w:val="center"/>
            </w:pPr>
            <w:r w:rsidRPr="00C57503">
              <w:t>49-50</w:t>
            </w:r>
          </w:p>
        </w:tc>
        <w:tc>
          <w:tcPr>
            <w:tcW w:w="2263" w:type="pct"/>
            <w:vAlign w:val="center"/>
          </w:tcPr>
          <w:p w14:paraId="705B03EF" w14:textId="77777777" w:rsidR="00155E89" w:rsidRPr="00C57503" w:rsidRDefault="00155E89" w:rsidP="00155E89">
            <w:pPr>
              <w:spacing w:line="288" w:lineRule="auto"/>
              <w:rPr>
                <w:b/>
              </w:rPr>
            </w:pPr>
            <w:r w:rsidRPr="00C57503">
              <w:rPr>
                <w:b/>
              </w:rPr>
              <w:t>Ôn tập - Kiểm tra giữa học kì II</w:t>
            </w:r>
          </w:p>
        </w:tc>
        <w:tc>
          <w:tcPr>
            <w:tcW w:w="375" w:type="pct"/>
            <w:vMerge/>
            <w:vAlign w:val="center"/>
          </w:tcPr>
          <w:p w14:paraId="6EB2DC09" w14:textId="77777777" w:rsidR="00155E89" w:rsidRPr="00C57503" w:rsidRDefault="00155E89" w:rsidP="00155E89">
            <w:pPr>
              <w:spacing w:line="288" w:lineRule="auto"/>
              <w:jc w:val="center"/>
            </w:pPr>
          </w:p>
        </w:tc>
        <w:tc>
          <w:tcPr>
            <w:tcW w:w="456" w:type="pct"/>
            <w:vMerge/>
            <w:vAlign w:val="center"/>
          </w:tcPr>
          <w:p w14:paraId="5EB03AFB" w14:textId="77777777" w:rsidR="00155E89" w:rsidRPr="00C57503" w:rsidRDefault="00155E89" w:rsidP="00155E89">
            <w:pPr>
              <w:spacing w:line="288" w:lineRule="auto"/>
              <w:jc w:val="center"/>
            </w:pPr>
          </w:p>
        </w:tc>
        <w:tc>
          <w:tcPr>
            <w:tcW w:w="760" w:type="pct"/>
            <w:vAlign w:val="center"/>
          </w:tcPr>
          <w:p w14:paraId="29D396D0"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54D650E" w14:textId="77777777" w:rsidR="00155E89" w:rsidRPr="00C57503" w:rsidRDefault="00155E89" w:rsidP="00155E89">
            <w:pPr>
              <w:spacing w:line="288" w:lineRule="auto"/>
              <w:jc w:val="center"/>
            </w:pPr>
            <w:r w:rsidRPr="00C57503">
              <w:t>Sân bóng chuyền</w:t>
            </w:r>
          </w:p>
        </w:tc>
      </w:tr>
      <w:tr w:rsidR="00155E89" w:rsidRPr="00C57503" w14:paraId="3436023A" w14:textId="77777777" w:rsidTr="00155E89">
        <w:trPr>
          <w:trHeight w:val="576"/>
        </w:trPr>
        <w:tc>
          <w:tcPr>
            <w:tcW w:w="273" w:type="pct"/>
            <w:vMerge/>
            <w:vAlign w:val="center"/>
          </w:tcPr>
          <w:p w14:paraId="01273E08" w14:textId="77777777" w:rsidR="00155E89" w:rsidRPr="00C57503" w:rsidRDefault="00155E89" w:rsidP="00155E89">
            <w:pPr>
              <w:spacing w:line="288" w:lineRule="auto"/>
              <w:jc w:val="center"/>
            </w:pPr>
          </w:p>
        </w:tc>
        <w:tc>
          <w:tcPr>
            <w:tcW w:w="277" w:type="pct"/>
            <w:vAlign w:val="center"/>
          </w:tcPr>
          <w:p w14:paraId="5983627D" w14:textId="77777777" w:rsidR="00155E89" w:rsidRPr="00C57503" w:rsidRDefault="00155E89" w:rsidP="00155E89">
            <w:pPr>
              <w:spacing w:line="288" w:lineRule="auto"/>
              <w:jc w:val="center"/>
            </w:pPr>
          </w:p>
        </w:tc>
        <w:tc>
          <w:tcPr>
            <w:tcW w:w="2263" w:type="pct"/>
            <w:vAlign w:val="center"/>
          </w:tcPr>
          <w:p w14:paraId="20664E59" w14:textId="77777777" w:rsidR="00155E89" w:rsidRPr="00C57503" w:rsidRDefault="00155E89" w:rsidP="00155E89">
            <w:pPr>
              <w:spacing w:line="288" w:lineRule="auto"/>
              <w:rPr>
                <w:bCs/>
              </w:rPr>
            </w:pPr>
            <w:r w:rsidRPr="00C57503">
              <w:rPr>
                <w:b/>
              </w:rPr>
              <w:t>Chủ đề 4:</w:t>
            </w:r>
            <w:r w:rsidRPr="00C57503">
              <w:rPr>
                <w:bCs/>
              </w:rPr>
              <w:t xml:space="preserve"> Chiến thuật thi đấu</w:t>
            </w:r>
          </w:p>
          <w:p w14:paraId="0FD871B8" w14:textId="77777777" w:rsidR="00155E89" w:rsidRPr="00C57503" w:rsidRDefault="00155E89" w:rsidP="00155E89">
            <w:pPr>
              <w:spacing w:line="288" w:lineRule="auto"/>
              <w:rPr>
                <w:b/>
              </w:rPr>
            </w:pPr>
          </w:p>
        </w:tc>
        <w:tc>
          <w:tcPr>
            <w:tcW w:w="375" w:type="pct"/>
            <w:vMerge/>
            <w:vAlign w:val="center"/>
          </w:tcPr>
          <w:p w14:paraId="7D8F5AF5" w14:textId="77777777" w:rsidR="00155E89" w:rsidRPr="00C57503" w:rsidRDefault="00155E89" w:rsidP="00155E89">
            <w:pPr>
              <w:spacing w:line="288" w:lineRule="auto"/>
              <w:jc w:val="center"/>
            </w:pPr>
          </w:p>
        </w:tc>
        <w:tc>
          <w:tcPr>
            <w:tcW w:w="456" w:type="pct"/>
            <w:vMerge/>
            <w:vAlign w:val="center"/>
          </w:tcPr>
          <w:p w14:paraId="7FA17544" w14:textId="77777777" w:rsidR="00155E89" w:rsidRPr="00C57503" w:rsidRDefault="00155E89" w:rsidP="00155E89">
            <w:pPr>
              <w:spacing w:line="288" w:lineRule="auto"/>
              <w:jc w:val="center"/>
            </w:pPr>
          </w:p>
        </w:tc>
        <w:tc>
          <w:tcPr>
            <w:tcW w:w="760" w:type="pct"/>
            <w:vAlign w:val="center"/>
          </w:tcPr>
          <w:p w14:paraId="701CB31A"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180FE0F6" w14:textId="77777777" w:rsidR="00155E89" w:rsidRPr="00C57503" w:rsidRDefault="00155E89" w:rsidP="00155E89">
            <w:pPr>
              <w:spacing w:line="288" w:lineRule="auto"/>
              <w:jc w:val="center"/>
            </w:pPr>
            <w:r w:rsidRPr="00C57503">
              <w:t>Sân bóng chuyền</w:t>
            </w:r>
          </w:p>
        </w:tc>
      </w:tr>
      <w:tr w:rsidR="00155E89" w:rsidRPr="00C57503" w14:paraId="61A5C41A" w14:textId="77777777" w:rsidTr="00155E89">
        <w:trPr>
          <w:trHeight w:val="576"/>
        </w:trPr>
        <w:tc>
          <w:tcPr>
            <w:tcW w:w="273" w:type="pct"/>
            <w:vMerge w:val="restart"/>
            <w:vAlign w:val="center"/>
          </w:tcPr>
          <w:p w14:paraId="17004224" w14:textId="77777777" w:rsidR="00155E89" w:rsidRPr="00C57503" w:rsidRDefault="00155E89" w:rsidP="00155E89">
            <w:pPr>
              <w:spacing w:line="288" w:lineRule="auto"/>
              <w:jc w:val="center"/>
            </w:pPr>
          </w:p>
          <w:p w14:paraId="7FF61519" w14:textId="77777777" w:rsidR="00155E89" w:rsidRPr="00C57503" w:rsidRDefault="00155E89" w:rsidP="00155E89">
            <w:pPr>
              <w:spacing w:line="288" w:lineRule="auto"/>
              <w:jc w:val="center"/>
            </w:pPr>
            <w:r w:rsidRPr="00C57503">
              <w:t>10</w:t>
            </w:r>
          </w:p>
          <w:p w14:paraId="1E945EDD" w14:textId="77777777" w:rsidR="00155E89" w:rsidRPr="00C57503" w:rsidRDefault="00155E89" w:rsidP="00155E89">
            <w:pPr>
              <w:spacing w:line="288" w:lineRule="auto"/>
              <w:jc w:val="center"/>
            </w:pPr>
          </w:p>
        </w:tc>
        <w:tc>
          <w:tcPr>
            <w:tcW w:w="277" w:type="pct"/>
            <w:vAlign w:val="center"/>
          </w:tcPr>
          <w:p w14:paraId="3D0804A6" w14:textId="77777777" w:rsidR="00155E89" w:rsidRPr="00C57503" w:rsidRDefault="00155E89" w:rsidP="00155E89">
            <w:pPr>
              <w:spacing w:line="288" w:lineRule="auto"/>
              <w:jc w:val="center"/>
            </w:pPr>
            <w:r w:rsidRPr="00C57503">
              <w:t>51-56</w:t>
            </w:r>
          </w:p>
        </w:tc>
        <w:tc>
          <w:tcPr>
            <w:tcW w:w="2263" w:type="pct"/>
            <w:vAlign w:val="center"/>
          </w:tcPr>
          <w:p w14:paraId="77A72F44" w14:textId="77777777" w:rsidR="00155E89" w:rsidRPr="00C57503" w:rsidRDefault="00155E89" w:rsidP="00155E89">
            <w:pPr>
              <w:spacing w:line="288" w:lineRule="auto"/>
              <w:jc w:val="both"/>
              <w:rPr>
                <w:b/>
              </w:rPr>
            </w:pPr>
            <w:r w:rsidRPr="00C57503">
              <w:rPr>
                <w:b/>
              </w:rPr>
              <w:t>Bài 1: (8 tiết) Chiến thuật tấn công đội hình 1-5</w:t>
            </w:r>
          </w:p>
          <w:p w14:paraId="63CD312C" w14:textId="77777777" w:rsidR="00155E89" w:rsidRPr="00C57503" w:rsidRDefault="00155E89" w:rsidP="00155E89">
            <w:pPr>
              <w:spacing w:line="288" w:lineRule="auto"/>
              <w:jc w:val="both"/>
            </w:pPr>
            <w:r w:rsidRPr="00C57503">
              <w:t>-Thực hiện đúng chiến thuật tấn công đội hình 1-5; Thực hiện thuần thục, ổn định các chiến thuật tấn công đã học trong tập luyện và thi đấu.</w:t>
            </w:r>
          </w:p>
          <w:p w14:paraId="51E44D5C" w14:textId="77777777" w:rsidR="00155E89" w:rsidRPr="00C57503" w:rsidRDefault="00155E89" w:rsidP="00155E89">
            <w:pPr>
              <w:spacing w:line="288" w:lineRule="auto"/>
              <w:jc w:val="both"/>
            </w:pPr>
            <w:r w:rsidRPr="00C57503">
              <w:lastRenderedPageBreak/>
              <w:t>- Thể hiện năng khiếu về môn bóng chuyền trong học tập và thi đấu.</w:t>
            </w:r>
          </w:p>
          <w:p w14:paraId="3E789D3C" w14:textId="77777777" w:rsidR="00155E89" w:rsidRPr="00C57503" w:rsidRDefault="00155E89" w:rsidP="00155E89">
            <w:pPr>
              <w:spacing w:line="288" w:lineRule="auto"/>
              <w:jc w:val="both"/>
            </w:pPr>
            <w:r w:rsidRPr="00C57503">
              <w:t>- Tích cực tham gia công tác trọng tài điều khiển các trận đấu nhằm nâng cao hiệu quả học tập và rèn luyện.</w:t>
            </w:r>
          </w:p>
          <w:p w14:paraId="3434E655" w14:textId="77777777" w:rsidR="00155E89" w:rsidRPr="00C57503" w:rsidRDefault="00155E89" w:rsidP="00155E89">
            <w:pPr>
              <w:spacing w:line="288" w:lineRule="auto"/>
            </w:pPr>
            <w:r w:rsidRPr="00C57503">
              <w:t>- Thể hiện ý thức tự giác, có tinh thần tập thể, đoàn kêt giúp đỡ lẫn nhau trong tập luyện và thi đấu</w:t>
            </w:r>
          </w:p>
        </w:tc>
        <w:tc>
          <w:tcPr>
            <w:tcW w:w="375" w:type="pct"/>
            <w:vMerge w:val="restart"/>
            <w:vAlign w:val="center"/>
          </w:tcPr>
          <w:p w14:paraId="6C75150E" w14:textId="77777777" w:rsidR="00155E89" w:rsidRPr="00C57503" w:rsidRDefault="00155E89" w:rsidP="00155E89">
            <w:pPr>
              <w:spacing w:line="288" w:lineRule="auto"/>
              <w:jc w:val="center"/>
            </w:pPr>
            <w:r w:rsidRPr="00C57503">
              <w:lastRenderedPageBreak/>
              <w:t>08</w:t>
            </w:r>
          </w:p>
        </w:tc>
        <w:tc>
          <w:tcPr>
            <w:tcW w:w="456" w:type="pct"/>
            <w:vMerge w:val="restart"/>
            <w:vAlign w:val="center"/>
          </w:tcPr>
          <w:p w14:paraId="62B5B38B" w14:textId="77777777" w:rsidR="00155E89" w:rsidRPr="00C57503" w:rsidRDefault="00155E89" w:rsidP="00155E89">
            <w:pPr>
              <w:spacing w:line="288" w:lineRule="auto"/>
              <w:jc w:val="center"/>
            </w:pPr>
            <w:r w:rsidRPr="00C57503">
              <w:t>Tuần</w:t>
            </w:r>
          </w:p>
          <w:p w14:paraId="6FB5C644" w14:textId="77777777" w:rsidR="00155E89" w:rsidRPr="00C57503" w:rsidRDefault="00155E89" w:rsidP="00155E89">
            <w:pPr>
              <w:spacing w:line="288" w:lineRule="auto"/>
              <w:jc w:val="center"/>
            </w:pPr>
            <w:r w:rsidRPr="00C57503">
              <w:t>29-35</w:t>
            </w:r>
          </w:p>
        </w:tc>
        <w:tc>
          <w:tcPr>
            <w:tcW w:w="760" w:type="pct"/>
            <w:vAlign w:val="center"/>
          </w:tcPr>
          <w:p w14:paraId="2B8418B0"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05B3E6B1" w14:textId="77777777" w:rsidR="00155E89" w:rsidRPr="00C57503" w:rsidRDefault="00155E89" w:rsidP="00155E89">
            <w:pPr>
              <w:spacing w:line="288" w:lineRule="auto"/>
              <w:jc w:val="center"/>
            </w:pPr>
            <w:r w:rsidRPr="00C57503">
              <w:t>Sân bóng chuyền</w:t>
            </w:r>
          </w:p>
        </w:tc>
      </w:tr>
      <w:tr w:rsidR="00155E89" w:rsidRPr="00C57503" w14:paraId="6B098DF0" w14:textId="77777777" w:rsidTr="00155E89">
        <w:trPr>
          <w:trHeight w:val="576"/>
        </w:trPr>
        <w:tc>
          <w:tcPr>
            <w:tcW w:w="273" w:type="pct"/>
            <w:vMerge/>
            <w:vAlign w:val="center"/>
          </w:tcPr>
          <w:p w14:paraId="2F61154E" w14:textId="77777777" w:rsidR="00155E89" w:rsidRPr="00C57503" w:rsidRDefault="00155E89" w:rsidP="00155E89">
            <w:pPr>
              <w:spacing w:line="288" w:lineRule="auto"/>
              <w:jc w:val="center"/>
            </w:pPr>
          </w:p>
        </w:tc>
        <w:tc>
          <w:tcPr>
            <w:tcW w:w="277" w:type="pct"/>
            <w:vAlign w:val="center"/>
          </w:tcPr>
          <w:p w14:paraId="3A7B0E7A" w14:textId="77777777" w:rsidR="00155E89" w:rsidRPr="00C57503" w:rsidRDefault="00155E89" w:rsidP="00155E89">
            <w:pPr>
              <w:spacing w:line="288" w:lineRule="auto"/>
              <w:jc w:val="center"/>
            </w:pPr>
            <w:r w:rsidRPr="00C57503">
              <w:t>57-66</w:t>
            </w:r>
          </w:p>
        </w:tc>
        <w:tc>
          <w:tcPr>
            <w:tcW w:w="2263" w:type="pct"/>
            <w:vAlign w:val="center"/>
          </w:tcPr>
          <w:p w14:paraId="1DE7408E" w14:textId="77777777" w:rsidR="00155E89" w:rsidRPr="00C57503" w:rsidRDefault="00155E89" w:rsidP="00155E89">
            <w:pPr>
              <w:spacing w:line="288" w:lineRule="auto"/>
              <w:jc w:val="both"/>
              <w:rPr>
                <w:b/>
              </w:rPr>
            </w:pPr>
            <w:r w:rsidRPr="00C57503">
              <w:rPr>
                <w:b/>
              </w:rPr>
              <w:t>Bài 2: (8 tiết) Chiến thuật phòng thủ đội hình số 6 lùi</w:t>
            </w:r>
          </w:p>
          <w:p w14:paraId="4BA44015" w14:textId="77777777" w:rsidR="00155E89" w:rsidRPr="00C57503" w:rsidRDefault="00155E89" w:rsidP="00155E89">
            <w:pPr>
              <w:spacing w:line="288" w:lineRule="auto"/>
              <w:jc w:val="both"/>
            </w:pPr>
            <w:r w:rsidRPr="00C57503">
              <w:t>-Thực hiện đúng chiến thuật phòng thủ đội hình số 6 lùi; Thực hiện thuần thục, ổn định các chiến thuật phòng thủ đã học trong tập luyện và thi đấu.</w:t>
            </w:r>
          </w:p>
          <w:p w14:paraId="773B3DD1" w14:textId="77777777" w:rsidR="00155E89" w:rsidRPr="00C57503" w:rsidRDefault="00155E89" w:rsidP="00155E89">
            <w:pPr>
              <w:spacing w:line="288" w:lineRule="auto"/>
              <w:jc w:val="both"/>
            </w:pPr>
            <w:r w:rsidRPr="00C57503">
              <w:t>- Phát triển thể lực và thành tích trong thi đấu.</w:t>
            </w:r>
          </w:p>
          <w:p w14:paraId="36BF731D" w14:textId="77777777" w:rsidR="00155E89" w:rsidRPr="00C57503" w:rsidRDefault="00155E89" w:rsidP="00155E89">
            <w:pPr>
              <w:spacing w:line="288" w:lineRule="auto"/>
              <w:jc w:val="both"/>
            </w:pPr>
            <w:r w:rsidRPr="00C57503">
              <w:t>- Đạt tiêu chuẩn đánh giá thể lực học sinh theo quy định của Bộ giáo dục và đào tạo.</w:t>
            </w:r>
          </w:p>
          <w:p w14:paraId="69AFE07F" w14:textId="77777777" w:rsidR="00155E89" w:rsidRPr="00C57503" w:rsidRDefault="00155E89" w:rsidP="00155E89">
            <w:pPr>
              <w:spacing w:line="288" w:lineRule="auto"/>
            </w:pPr>
            <w:r w:rsidRPr="00C57503">
              <w:t>- Thể hiện sự ham thích, đam mê thể thao trong sinh hoạt, học tập và cuộc sống hàng ngày</w:t>
            </w:r>
          </w:p>
        </w:tc>
        <w:tc>
          <w:tcPr>
            <w:tcW w:w="375" w:type="pct"/>
            <w:vMerge/>
            <w:vAlign w:val="center"/>
          </w:tcPr>
          <w:p w14:paraId="1B44547C" w14:textId="77777777" w:rsidR="00155E89" w:rsidRPr="00C57503" w:rsidRDefault="00155E89" w:rsidP="00155E89">
            <w:pPr>
              <w:spacing w:line="288" w:lineRule="auto"/>
              <w:jc w:val="center"/>
            </w:pPr>
          </w:p>
        </w:tc>
        <w:tc>
          <w:tcPr>
            <w:tcW w:w="456" w:type="pct"/>
            <w:vMerge/>
            <w:vAlign w:val="center"/>
          </w:tcPr>
          <w:p w14:paraId="2769E58D" w14:textId="77777777" w:rsidR="00155E89" w:rsidRPr="00C57503" w:rsidRDefault="00155E89" w:rsidP="00155E89">
            <w:pPr>
              <w:spacing w:line="288" w:lineRule="auto"/>
              <w:jc w:val="center"/>
            </w:pPr>
          </w:p>
        </w:tc>
        <w:tc>
          <w:tcPr>
            <w:tcW w:w="760" w:type="pct"/>
            <w:vAlign w:val="center"/>
          </w:tcPr>
          <w:p w14:paraId="24981729"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79BD3790" w14:textId="77777777" w:rsidR="00155E89" w:rsidRPr="00C57503" w:rsidRDefault="00155E89" w:rsidP="00155E89">
            <w:pPr>
              <w:spacing w:line="288" w:lineRule="auto"/>
              <w:jc w:val="center"/>
            </w:pPr>
            <w:r w:rsidRPr="00C57503">
              <w:t>Sân bóng chuyền</w:t>
            </w:r>
          </w:p>
        </w:tc>
      </w:tr>
      <w:tr w:rsidR="00155E89" w:rsidRPr="00C57503" w14:paraId="45EAF6E4" w14:textId="77777777" w:rsidTr="00155E89">
        <w:trPr>
          <w:trHeight w:val="576"/>
        </w:trPr>
        <w:tc>
          <w:tcPr>
            <w:tcW w:w="273" w:type="pct"/>
            <w:vMerge/>
            <w:vAlign w:val="center"/>
          </w:tcPr>
          <w:p w14:paraId="68972F7D" w14:textId="77777777" w:rsidR="00155E89" w:rsidRPr="00C57503" w:rsidRDefault="00155E89" w:rsidP="00155E89">
            <w:pPr>
              <w:spacing w:line="288" w:lineRule="auto"/>
              <w:jc w:val="center"/>
            </w:pPr>
          </w:p>
        </w:tc>
        <w:tc>
          <w:tcPr>
            <w:tcW w:w="277" w:type="pct"/>
            <w:vAlign w:val="center"/>
          </w:tcPr>
          <w:p w14:paraId="0B05BFA1" w14:textId="77777777" w:rsidR="00155E89" w:rsidRPr="00C57503" w:rsidRDefault="00155E89" w:rsidP="00155E89">
            <w:pPr>
              <w:spacing w:line="288" w:lineRule="auto"/>
              <w:jc w:val="center"/>
            </w:pPr>
            <w:r w:rsidRPr="00C57503">
              <w:t>67-68</w:t>
            </w:r>
          </w:p>
        </w:tc>
        <w:tc>
          <w:tcPr>
            <w:tcW w:w="2263" w:type="pct"/>
            <w:vAlign w:val="center"/>
          </w:tcPr>
          <w:p w14:paraId="76954892" w14:textId="77777777" w:rsidR="00155E89" w:rsidRPr="00C57503" w:rsidRDefault="00155E89" w:rsidP="00155E89">
            <w:pPr>
              <w:spacing w:line="288" w:lineRule="auto"/>
              <w:rPr>
                <w:b/>
                <w:bCs/>
              </w:rPr>
            </w:pPr>
            <w:r w:rsidRPr="00C57503">
              <w:rPr>
                <w:b/>
              </w:rPr>
              <w:t>Ôn tập - Kiểm tra cuối học kì II</w:t>
            </w:r>
          </w:p>
        </w:tc>
        <w:tc>
          <w:tcPr>
            <w:tcW w:w="375" w:type="pct"/>
            <w:vMerge/>
            <w:vAlign w:val="center"/>
          </w:tcPr>
          <w:p w14:paraId="580DF502" w14:textId="77777777" w:rsidR="00155E89" w:rsidRPr="00C57503" w:rsidRDefault="00155E89" w:rsidP="00155E89">
            <w:pPr>
              <w:spacing w:line="288" w:lineRule="auto"/>
              <w:jc w:val="center"/>
            </w:pPr>
          </w:p>
        </w:tc>
        <w:tc>
          <w:tcPr>
            <w:tcW w:w="456" w:type="pct"/>
            <w:vMerge/>
            <w:vAlign w:val="center"/>
          </w:tcPr>
          <w:p w14:paraId="2A7D4431" w14:textId="77777777" w:rsidR="00155E89" w:rsidRPr="00C57503" w:rsidRDefault="00155E89" w:rsidP="00155E89">
            <w:pPr>
              <w:spacing w:line="288" w:lineRule="auto"/>
              <w:jc w:val="center"/>
            </w:pPr>
          </w:p>
        </w:tc>
        <w:tc>
          <w:tcPr>
            <w:tcW w:w="760" w:type="pct"/>
            <w:vAlign w:val="center"/>
          </w:tcPr>
          <w:p w14:paraId="22ADC5F2"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7F8FACF4" w14:textId="77777777" w:rsidR="00155E89" w:rsidRPr="00C57503" w:rsidRDefault="00155E89" w:rsidP="00155E89">
            <w:pPr>
              <w:spacing w:line="288" w:lineRule="auto"/>
              <w:jc w:val="center"/>
            </w:pPr>
            <w:r w:rsidRPr="00C57503">
              <w:t>Sân bóng chuyền</w:t>
            </w:r>
          </w:p>
        </w:tc>
      </w:tr>
      <w:tr w:rsidR="00155E89" w:rsidRPr="00C57503" w14:paraId="7AE1B92F" w14:textId="77777777" w:rsidTr="00155E89">
        <w:trPr>
          <w:trHeight w:val="576"/>
        </w:trPr>
        <w:tc>
          <w:tcPr>
            <w:tcW w:w="273" w:type="pct"/>
            <w:vMerge/>
            <w:vAlign w:val="center"/>
          </w:tcPr>
          <w:p w14:paraId="620E522E" w14:textId="77777777" w:rsidR="00155E89" w:rsidRPr="00C57503" w:rsidRDefault="00155E89" w:rsidP="00155E89">
            <w:pPr>
              <w:spacing w:line="288" w:lineRule="auto"/>
              <w:jc w:val="center"/>
            </w:pPr>
          </w:p>
        </w:tc>
        <w:tc>
          <w:tcPr>
            <w:tcW w:w="277" w:type="pct"/>
            <w:vAlign w:val="center"/>
          </w:tcPr>
          <w:p w14:paraId="5A73A83E" w14:textId="77777777" w:rsidR="00155E89" w:rsidRPr="00C57503" w:rsidRDefault="00155E89" w:rsidP="00155E89">
            <w:pPr>
              <w:spacing w:line="288" w:lineRule="auto"/>
              <w:jc w:val="center"/>
            </w:pPr>
            <w:r w:rsidRPr="00C57503">
              <w:t>69-70</w:t>
            </w:r>
          </w:p>
        </w:tc>
        <w:tc>
          <w:tcPr>
            <w:tcW w:w="2263" w:type="pct"/>
            <w:vAlign w:val="center"/>
          </w:tcPr>
          <w:p w14:paraId="220A4431" w14:textId="77777777" w:rsidR="00155E89" w:rsidRPr="00C57503" w:rsidRDefault="00155E89" w:rsidP="00155E89">
            <w:pPr>
              <w:spacing w:line="288" w:lineRule="auto"/>
              <w:rPr>
                <w:b/>
                <w:bCs/>
              </w:rPr>
            </w:pPr>
            <w:r w:rsidRPr="00C57503">
              <w:rPr>
                <w:b/>
              </w:rPr>
              <w:t>Kiểm tra tiêu chuẩn rèn luyện thân thể</w:t>
            </w:r>
          </w:p>
        </w:tc>
        <w:tc>
          <w:tcPr>
            <w:tcW w:w="375" w:type="pct"/>
            <w:vMerge/>
            <w:vAlign w:val="center"/>
          </w:tcPr>
          <w:p w14:paraId="7EE6D454" w14:textId="77777777" w:rsidR="00155E89" w:rsidRPr="00C57503" w:rsidRDefault="00155E89" w:rsidP="00155E89">
            <w:pPr>
              <w:spacing w:line="288" w:lineRule="auto"/>
              <w:jc w:val="center"/>
            </w:pPr>
          </w:p>
        </w:tc>
        <w:tc>
          <w:tcPr>
            <w:tcW w:w="456" w:type="pct"/>
            <w:vMerge/>
            <w:vAlign w:val="center"/>
          </w:tcPr>
          <w:p w14:paraId="786C941F" w14:textId="77777777" w:rsidR="00155E89" w:rsidRPr="00C57503" w:rsidRDefault="00155E89" w:rsidP="00155E89">
            <w:pPr>
              <w:spacing w:line="288" w:lineRule="auto"/>
              <w:jc w:val="center"/>
            </w:pPr>
          </w:p>
        </w:tc>
        <w:tc>
          <w:tcPr>
            <w:tcW w:w="760" w:type="pct"/>
            <w:vAlign w:val="center"/>
          </w:tcPr>
          <w:p w14:paraId="787B61F8" w14:textId="77777777" w:rsidR="00155E89" w:rsidRPr="00C57503" w:rsidRDefault="00155E89" w:rsidP="00155E89">
            <w:pPr>
              <w:spacing w:line="288" w:lineRule="auto"/>
              <w:jc w:val="center"/>
            </w:pPr>
            <w:r w:rsidRPr="00C57503">
              <w:t>Tư liệu, Cột lưới, quả bóng chuyền, còi</w:t>
            </w:r>
          </w:p>
        </w:tc>
        <w:tc>
          <w:tcPr>
            <w:tcW w:w="596" w:type="pct"/>
            <w:vAlign w:val="center"/>
          </w:tcPr>
          <w:p w14:paraId="306A58E9" w14:textId="77777777" w:rsidR="00155E89" w:rsidRPr="00C57503" w:rsidRDefault="00155E89" w:rsidP="00155E89">
            <w:pPr>
              <w:spacing w:line="288" w:lineRule="auto"/>
              <w:jc w:val="center"/>
            </w:pPr>
            <w:r w:rsidRPr="00C57503">
              <w:t>Sân bóng chuyền</w:t>
            </w:r>
          </w:p>
        </w:tc>
      </w:tr>
    </w:tbl>
    <w:p w14:paraId="408A3869" w14:textId="77777777" w:rsidR="00155E89" w:rsidRPr="00C57503" w:rsidRDefault="00155E89" w:rsidP="00155E89">
      <w:pPr>
        <w:spacing w:after="160" w:line="259" w:lineRule="auto"/>
        <w:rPr>
          <w:b/>
        </w:rPr>
      </w:pPr>
    </w:p>
    <w:p w14:paraId="11A2E332" w14:textId="77777777" w:rsidR="00155E89" w:rsidRPr="00C57503" w:rsidRDefault="00155E89" w:rsidP="00155E89">
      <w:pPr>
        <w:spacing w:after="160" w:line="259" w:lineRule="auto"/>
        <w:rPr>
          <w:b/>
        </w:rPr>
      </w:pPr>
    </w:p>
    <w:p w14:paraId="30F2C0D8" w14:textId="77777777" w:rsidR="00155E89" w:rsidRPr="00C57503" w:rsidRDefault="00155E89" w:rsidP="00155E89">
      <w:pPr>
        <w:spacing w:after="160" w:line="259" w:lineRule="auto"/>
        <w:rPr>
          <w:b/>
        </w:rPr>
      </w:pPr>
    </w:p>
    <w:p w14:paraId="6BDCE37A" w14:textId="77777777" w:rsidR="00155E89" w:rsidRPr="00C57503" w:rsidRDefault="00155E89" w:rsidP="00155E89">
      <w:pPr>
        <w:spacing w:after="160" w:line="259" w:lineRule="auto"/>
        <w:rPr>
          <w:b/>
        </w:rPr>
      </w:pPr>
      <w:r w:rsidRPr="00C57503">
        <w:rPr>
          <w:b/>
        </w:rPr>
        <w:lastRenderedPageBreak/>
        <w:t>II. Kế hoạch kiểm tra, đánh giá định kỳ</w:t>
      </w:r>
    </w:p>
    <w:p w14:paraId="140FA454" w14:textId="77777777" w:rsidR="00155E89" w:rsidRPr="00C57503" w:rsidRDefault="00155E89" w:rsidP="00155E89">
      <w:pPr>
        <w:suppressAutoHyphens/>
        <w:spacing w:line="312" w:lineRule="auto"/>
        <w:jc w:val="both"/>
        <w:rPr>
          <w:rFonts w:eastAsia="SimSun"/>
          <w:b/>
          <w:bCs/>
          <w:lang w:eastAsia="ar-SA"/>
        </w:rPr>
      </w:pPr>
      <w:r w:rsidRPr="00C57503">
        <w:rPr>
          <w:rFonts w:eastAsia="SimSun"/>
          <w:b/>
          <w:bCs/>
          <w:lang w:eastAsia="ar-SA"/>
        </w:rPr>
        <w:t xml:space="preserve">1. Cơ số điểm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987"/>
        <w:gridCol w:w="2041"/>
        <w:gridCol w:w="3006"/>
        <w:gridCol w:w="3075"/>
        <w:gridCol w:w="2889"/>
      </w:tblGrid>
      <w:tr w:rsidR="00155E89" w:rsidRPr="00C57503" w14:paraId="7E58EF9C" w14:textId="77777777" w:rsidTr="00155E89">
        <w:tc>
          <w:tcPr>
            <w:tcW w:w="2007" w:type="pct"/>
            <w:gridSpan w:val="3"/>
            <w:vAlign w:val="center"/>
          </w:tcPr>
          <w:p w14:paraId="371FD84C"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HỌC KÌ I</w:t>
            </w:r>
          </w:p>
        </w:tc>
        <w:tc>
          <w:tcPr>
            <w:tcW w:w="2993" w:type="pct"/>
            <w:gridSpan w:val="3"/>
            <w:vAlign w:val="center"/>
          </w:tcPr>
          <w:p w14:paraId="5BB9B4C6"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HỌC KÌ II</w:t>
            </w:r>
          </w:p>
        </w:tc>
      </w:tr>
      <w:tr w:rsidR="00155E89" w:rsidRPr="00C57503" w14:paraId="75A5D591" w14:textId="77777777" w:rsidTr="00155E89">
        <w:tc>
          <w:tcPr>
            <w:tcW w:w="663" w:type="pct"/>
            <w:vAlign w:val="center"/>
          </w:tcPr>
          <w:p w14:paraId="34ED3227"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Số ĐKT Thường xuyên</w:t>
            </w:r>
          </w:p>
        </w:tc>
        <w:tc>
          <w:tcPr>
            <w:tcW w:w="663" w:type="pct"/>
            <w:vAlign w:val="center"/>
          </w:tcPr>
          <w:p w14:paraId="0AA9CD06"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Số ĐKT giữa kì</w:t>
            </w:r>
          </w:p>
        </w:tc>
        <w:tc>
          <w:tcPr>
            <w:tcW w:w="681" w:type="pct"/>
            <w:vAlign w:val="center"/>
          </w:tcPr>
          <w:p w14:paraId="2F2B2444"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Số ĐKT cuối kì</w:t>
            </w:r>
          </w:p>
        </w:tc>
        <w:tc>
          <w:tcPr>
            <w:tcW w:w="1003" w:type="pct"/>
            <w:vAlign w:val="center"/>
          </w:tcPr>
          <w:p w14:paraId="251B0A50"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ĐKT Thường xuyên</w:t>
            </w:r>
          </w:p>
        </w:tc>
        <w:tc>
          <w:tcPr>
            <w:tcW w:w="1026" w:type="pct"/>
            <w:vAlign w:val="center"/>
          </w:tcPr>
          <w:p w14:paraId="19676F17"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ĐKT giữa kì</w:t>
            </w:r>
          </w:p>
        </w:tc>
        <w:tc>
          <w:tcPr>
            <w:tcW w:w="964" w:type="pct"/>
            <w:vAlign w:val="center"/>
          </w:tcPr>
          <w:p w14:paraId="301D7888" w14:textId="77777777" w:rsidR="00155E89" w:rsidRPr="00C57503" w:rsidRDefault="00155E89" w:rsidP="00155E89">
            <w:pPr>
              <w:suppressAutoHyphens/>
              <w:spacing w:line="312" w:lineRule="auto"/>
              <w:jc w:val="center"/>
              <w:rPr>
                <w:rFonts w:eastAsia="SimSun"/>
                <w:b/>
                <w:bCs/>
                <w:lang w:eastAsia="ar-SA"/>
              </w:rPr>
            </w:pPr>
            <w:r w:rsidRPr="00C57503">
              <w:rPr>
                <w:rFonts w:eastAsia="SimSun"/>
                <w:b/>
                <w:bCs/>
                <w:lang w:eastAsia="ar-SA"/>
              </w:rPr>
              <w:t>ĐKT cuối kì</w:t>
            </w:r>
          </w:p>
        </w:tc>
      </w:tr>
      <w:tr w:rsidR="00155E89" w:rsidRPr="00C57503" w14:paraId="4927FD77" w14:textId="77777777" w:rsidTr="00155E89">
        <w:trPr>
          <w:trHeight w:val="571"/>
        </w:trPr>
        <w:tc>
          <w:tcPr>
            <w:tcW w:w="663" w:type="pct"/>
            <w:vAlign w:val="center"/>
          </w:tcPr>
          <w:p w14:paraId="75FF058C" w14:textId="77777777" w:rsidR="00155E89" w:rsidRPr="00C57503" w:rsidRDefault="00155E89" w:rsidP="00155E89">
            <w:pPr>
              <w:suppressAutoHyphens/>
              <w:spacing w:line="312" w:lineRule="auto"/>
              <w:jc w:val="center"/>
              <w:rPr>
                <w:rFonts w:eastAsia="SimSun"/>
                <w:bCs/>
                <w:lang w:eastAsia="ar-SA"/>
              </w:rPr>
            </w:pPr>
            <w:r w:rsidRPr="00C57503">
              <w:rPr>
                <w:rFonts w:eastAsia="SimSun"/>
                <w:bCs/>
                <w:lang w:eastAsia="ar-SA"/>
              </w:rPr>
              <w:t>02</w:t>
            </w:r>
          </w:p>
        </w:tc>
        <w:tc>
          <w:tcPr>
            <w:tcW w:w="663" w:type="pct"/>
            <w:vAlign w:val="center"/>
          </w:tcPr>
          <w:p w14:paraId="5384BF06" w14:textId="77777777" w:rsidR="00155E89" w:rsidRPr="00C57503" w:rsidRDefault="00155E89" w:rsidP="00155E89">
            <w:pPr>
              <w:suppressAutoHyphens/>
              <w:spacing w:line="312" w:lineRule="auto"/>
              <w:jc w:val="center"/>
              <w:rPr>
                <w:rFonts w:eastAsia="SimSun"/>
                <w:bCs/>
                <w:lang w:eastAsia="ar-SA"/>
              </w:rPr>
            </w:pPr>
            <w:r w:rsidRPr="00C57503">
              <w:rPr>
                <w:rFonts w:eastAsia="SimSun"/>
                <w:bCs/>
                <w:lang w:eastAsia="ar-SA"/>
              </w:rPr>
              <w:t>01</w:t>
            </w:r>
          </w:p>
        </w:tc>
        <w:tc>
          <w:tcPr>
            <w:tcW w:w="681" w:type="pct"/>
            <w:vAlign w:val="center"/>
          </w:tcPr>
          <w:p w14:paraId="26A12A10" w14:textId="77777777" w:rsidR="00155E89" w:rsidRPr="00C57503" w:rsidRDefault="00155E89" w:rsidP="00155E89">
            <w:pPr>
              <w:suppressAutoHyphens/>
              <w:spacing w:line="312" w:lineRule="auto"/>
              <w:jc w:val="center"/>
              <w:rPr>
                <w:rFonts w:eastAsia="SimSun"/>
                <w:bCs/>
                <w:lang w:eastAsia="ar-SA"/>
              </w:rPr>
            </w:pPr>
            <w:r w:rsidRPr="00C57503">
              <w:rPr>
                <w:rFonts w:eastAsia="SimSun"/>
                <w:bCs/>
                <w:lang w:eastAsia="ar-SA"/>
              </w:rPr>
              <w:t>01</w:t>
            </w:r>
          </w:p>
        </w:tc>
        <w:tc>
          <w:tcPr>
            <w:tcW w:w="1003" w:type="pct"/>
            <w:vAlign w:val="center"/>
          </w:tcPr>
          <w:p w14:paraId="0FD77C56" w14:textId="77777777" w:rsidR="00155E89" w:rsidRPr="00C57503" w:rsidRDefault="00155E89" w:rsidP="00155E89">
            <w:pPr>
              <w:suppressAutoHyphens/>
              <w:spacing w:line="312" w:lineRule="auto"/>
              <w:jc w:val="center"/>
              <w:rPr>
                <w:rFonts w:eastAsia="SimSun"/>
                <w:bCs/>
                <w:lang w:val="vi-VN" w:eastAsia="ar-SA"/>
              </w:rPr>
            </w:pPr>
            <w:r w:rsidRPr="00C57503">
              <w:rPr>
                <w:rFonts w:eastAsia="SimSun"/>
                <w:bCs/>
                <w:lang w:eastAsia="ar-SA"/>
              </w:rPr>
              <w:t>0</w:t>
            </w:r>
            <w:r w:rsidRPr="00C57503">
              <w:rPr>
                <w:rFonts w:eastAsia="SimSun"/>
                <w:bCs/>
                <w:lang w:val="vi-VN" w:eastAsia="ar-SA"/>
              </w:rPr>
              <w:t>2</w:t>
            </w:r>
          </w:p>
        </w:tc>
        <w:tc>
          <w:tcPr>
            <w:tcW w:w="1026" w:type="pct"/>
            <w:vAlign w:val="center"/>
          </w:tcPr>
          <w:p w14:paraId="58C99E85" w14:textId="77777777" w:rsidR="00155E89" w:rsidRPr="00C57503" w:rsidRDefault="00155E89" w:rsidP="00155E89">
            <w:pPr>
              <w:suppressAutoHyphens/>
              <w:spacing w:line="312" w:lineRule="auto"/>
              <w:jc w:val="center"/>
              <w:rPr>
                <w:rFonts w:eastAsia="SimSun"/>
                <w:bCs/>
                <w:lang w:eastAsia="ar-SA"/>
              </w:rPr>
            </w:pPr>
            <w:r w:rsidRPr="00C57503">
              <w:rPr>
                <w:rFonts w:eastAsia="SimSun"/>
                <w:bCs/>
                <w:lang w:eastAsia="ar-SA"/>
              </w:rPr>
              <w:t>01</w:t>
            </w:r>
          </w:p>
        </w:tc>
        <w:tc>
          <w:tcPr>
            <w:tcW w:w="964" w:type="pct"/>
            <w:vAlign w:val="center"/>
          </w:tcPr>
          <w:p w14:paraId="49D345C2" w14:textId="77777777" w:rsidR="00155E89" w:rsidRPr="00C57503" w:rsidRDefault="00155E89" w:rsidP="00155E89">
            <w:pPr>
              <w:suppressAutoHyphens/>
              <w:spacing w:line="312" w:lineRule="auto"/>
              <w:jc w:val="center"/>
              <w:rPr>
                <w:rFonts w:eastAsia="SimSun"/>
                <w:bCs/>
                <w:lang w:eastAsia="ar-SA"/>
              </w:rPr>
            </w:pPr>
            <w:r w:rsidRPr="00C57503">
              <w:rPr>
                <w:rFonts w:eastAsia="SimSun"/>
                <w:bCs/>
                <w:lang w:eastAsia="ar-SA"/>
              </w:rPr>
              <w:t>01</w:t>
            </w:r>
          </w:p>
        </w:tc>
      </w:tr>
    </w:tbl>
    <w:p w14:paraId="1E339DD7" w14:textId="77777777" w:rsidR="00155E89" w:rsidRPr="00C57503" w:rsidRDefault="00155E89" w:rsidP="00155E89">
      <w:pPr>
        <w:widowControl w:val="0"/>
        <w:spacing w:line="312" w:lineRule="auto"/>
        <w:jc w:val="both"/>
        <w:rPr>
          <w:rFonts w:eastAsia="SimSun"/>
          <w:b/>
          <w:bCs/>
          <w:lang w:eastAsia="ar-SA"/>
        </w:rPr>
      </w:pPr>
      <w:r w:rsidRPr="00C57503">
        <w:rPr>
          <w:b/>
          <w:bCs/>
        </w:rPr>
        <w:t xml:space="preserve">2. </w:t>
      </w:r>
      <w:r w:rsidRPr="00C57503">
        <w:rPr>
          <w:rFonts w:eastAsia="SimSun"/>
          <w:b/>
          <w:bCs/>
          <w:lang w:eastAsia="ar-SA"/>
        </w:rPr>
        <w:t>Các bài kiểm tra định kỳ</w:t>
      </w:r>
    </w:p>
    <w:tbl>
      <w:tblPr>
        <w:tblpPr w:leftFromText="180" w:rightFromText="180" w:vertAnchor="text" w:horzAnchor="margin" w:tblpXSpec="center" w:tblpY="12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6"/>
        <w:gridCol w:w="1394"/>
        <w:gridCol w:w="2650"/>
        <w:gridCol w:w="5296"/>
        <w:gridCol w:w="2101"/>
        <w:gridCol w:w="1879"/>
      </w:tblGrid>
      <w:tr w:rsidR="00155E89" w:rsidRPr="00C57503" w14:paraId="3ED0381D" w14:textId="77777777" w:rsidTr="00155E89">
        <w:trPr>
          <w:trHeight w:val="697"/>
        </w:trPr>
        <w:tc>
          <w:tcPr>
            <w:tcW w:w="556" w:type="pct"/>
            <w:shd w:val="clear" w:color="auto" w:fill="F2F2F2"/>
            <w:vAlign w:val="center"/>
          </w:tcPr>
          <w:p w14:paraId="3D3B1241" w14:textId="77777777" w:rsidR="00155E89" w:rsidRPr="00C57503" w:rsidRDefault="00155E89" w:rsidP="00155E89">
            <w:pPr>
              <w:widowControl w:val="0"/>
              <w:spacing w:line="312" w:lineRule="auto"/>
              <w:jc w:val="center"/>
              <w:rPr>
                <w:b/>
                <w:lang w:val="vi-VN"/>
              </w:rPr>
            </w:pPr>
            <w:r w:rsidRPr="00C57503">
              <w:rPr>
                <w:b/>
                <w:lang w:val="vi-VN"/>
              </w:rPr>
              <w:t>Bài kiểm tra, đánh giá</w:t>
            </w:r>
          </w:p>
        </w:tc>
        <w:tc>
          <w:tcPr>
            <w:tcW w:w="465" w:type="pct"/>
            <w:shd w:val="clear" w:color="auto" w:fill="F2F2F2"/>
            <w:vAlign w:val="center"/>
          </w:tcPr>
          <w:p w14:paraId="1E381697" w14:textId="77777777" w:rsidR="00155E89" w:rsidRPr="00C57503" w:rsidRDefault="00155E89" w:rsidP="00155E89">
            <w:pPr>
              <w:widowControl w:val="0"/>
              <w:spacing w:line="312" w:lineRule="auto"/>
              <w:jc w:val="center"/>
              <w:rPr>
                <w:b/>
                <w:lang w:val="vi-VN"/>
              </w:rPr>
            </w:pPr>
            <w:r w:rsidRPr="00C57503">
              <w:rPr>
                <w:b/>
                <w:lang w:val="vi-VN"/>
              </w:rPr>
              <w:t>Thời gian</w:t>
            </w:r>
          </w:p>
        </w:tc>
        <w:tc>
          <w:tcPr>
            <w:tcW w:w="884" w:type="pct"/>
            <w:shd w:val="clear" w:color="auto" w:fill="F2F2F2"/>
            <w:vAlign w:val="center"/>
          </w:tcPr>
          <w:p w14:paraId="68C76390" w14:textId="77777777" w:rsidR="00155E89" w:rsidRPr="00C57503" w:rsidRDefault="00155E89" w:rsidP="00155E89">
            <w:pPr>
              <w:widowControl w:val="0"/>
              <w:spacing w:line="312" w:lineRule="auto"/>
              <w:jc w:val="center"/>
              <w:rPr>
                <w:b/>
                <w:lang w:val="vi-VN"/>
              </w:rPr>
            </w:pPr>
            <w:r w:rsidRPr="00C57503">
              <w:rPr>
                <w:b/>
                <w:lang w:val="vi-VN"/>
              </w:rPr>
              <w:t>Thời điểm</w:t>
            </w:r>
          </w:p>
        </w:tc>
        <w:tc>
          <w:tcPr>
            <w:tcW w:w="1767" w:type="pct"/>
            <w:shd w:val="clear" w:color="auto" w:fill="F2F2F2"/>
            <w:vAlign w:val="center"/>
          </w:tcPr>
          <w:p w14:paraId="44437ACE" w14:textId="77777777" w:rsidR="00155E89" w:rsidRPr="00C57503" w:rsidRDefault="00155E89" w:rsidP="00155E89">
            <w:pPr>
              <w:widowControl w:val="0"/>
              <w:spacing w:line="312" w:lineRule="auto"/>
              <w:jc w:val="center"/>
              <w:rPr>
                <w:b/>
                <w:lang w:val="vi-VN"/>
              </w:rPr>
            </w:pPr>
            <w:r w:rsidRPr="00C57503">
              <w:rPr>
                <w:b/>
              </w:rPr>
              <w:t>Yêu cầu cần đạt</w:t>
            </w:r>
          </w:p>
        </w:tc>
        <w:tc>
          <w:tcPr>
            <w:tcW w:w="701" w:type="pct"/>
            <w:shd w:val="clear" w:color="auto" w:fill="F2F2F2"/>
            <w:vAlign w:val="center"/>
          </w:tcPr>
          <w:p w14:paraId="6BCB1576" w14:textId="77777777" w:rsidR="00155E89" w:rsidRPr="00C57503" w:rsidRDefault="00155E89" w:rsidP="00155E89">
            <w:pPr>
              <w:widowControl w:val="0"/>
              <w:spacing w:line="312" w:lineRule="auto"/>
              <w:jc w:val="center"/>
              <w:rPr>
                <w:b/>
                <w:lang w:val="vi-VN"/>
              </w:rPr>
            </w:pPr>
            <w:r w:rsidRPr="00C57503">
              <w:rPr>
                <w:b/>
                <w:lang w:val="vi-VN"/>
              </w:rPr>
              <w:t>Hình thức</w:t>
            </w:r>
          </w:p>
        </w:tc>
        <w:tc>
          <w:tcPr>
            <w:tcW w:w="627" w:type="pct"/>
            <w:shd w:val="clear" w:color="auto" w:fill="F2F2F2"/>
          </w:tcPr>
          <w:p w14:paraId="69034DE5" w14:textId="77777777" w:rsidR="00155E89" w:rsidRPr="00C57503" w:rsidRDefault="00155E89" w:rsidP="00155E89">
            <w:pPr>
              <w:widowControl w:val="0"/>
              <w:spacing w:line="312" w:lineRule="auto"/>
              <w:jc w:val="center"/>
              <w:rPr>
                <w:b/>
              </w:rPr>
            </w:pPr>
            <w:r w:rsidRPr="00C57503">
              <w:rPr>
                <w:b/>
              </w:rPr>
              <w:t>Thay đổi điều chỉnh</w:t>
            </w:r>
          </w:p>
        </w:tc>
      </w:tr>
      <w:tr w:rsidR="00155E89" w:rsidRPr="00C57503" w14:paraId="0D60BF47" w14:textId="77777777" w:rsidTr="00155E89">
        <w:trPr>
          <w:trHeight w:val="882"/>
        </w:trPr>
        <w:tc>
          <w:tcPr>
            <w:tcW w:w="556" w:type="pct"/>
            <w:vAlign w:val="center"/>
          </w:tcPr>
          <w:p w14:paraId="550575EB" w14:textId="77777777" w:rsidR="00155E89" w:rsidRPr="00C57503" w:rsidRDefault="00155E89" w:rsidP="00155E89">
            <w:pPr>
              <w:widowControl w:val="0"/>
              <w:spacing w:line="312" w:lineRule="auto"/>
              <w:jc w:val="center"/>
            </w:pPr>
            <w:r w:rsidRPr="00C57503">
              <w:rPr>
                <w:lang w:val="vi-VN"/>
              </w:rPr>
              <w:t xml:space="preserve">Giữa Học </w:t>
            </w:r>
          </w:p>
          <w:p w14:paraId="4D8999DA" w14:textId="77777777" w:rsidR="00155E89" w:rsidRPr="00C57503" w:rsidRDefault="00155E89" w:rsidP="00155E89">
            <w:pPr>
              <w:widowControl w:val="0"/>
              <w:spacing w:line="312" w:lineRule="auto"/>
              <w:jc w:val="center"/>
              <w:rPr>
                <w:lang w:val="vi-VN"/>
              </w:rPr>
            </w:pPr>
            <w:r w:rsidRPr="00C57503">
              <w:rPr>
                <w:lang w:val="vi-VN"/>
              </w:rPr>
              <w:t>kỳ 1</w:t>
            </w:r>
          </w:p>
        </w:tc>
        <w:tc>
          <w:tcPr>
            <w:tcW w:w="465" w:type="pct"/>
            <w:vAlign w:val="center"/>
          </w:tcPr>
          <w:p w14:paraId="32E02619" w14:textId="77777777" w:rsidR="00155E89" w:rsidRPr="00C57503" w:rsidRDefault="00155E89" w:rsidP="00155E89">
            <w:pPr>
              <w:widowControl w:val="0"/>
              <w:spacing w:line="312" w:lineRule="auto"/>
              <w:jc w:val="center"/>
            </w:pPr>
            <w:r w:rsidRPr="00C57503">
              <w:t>45 phút</w:t>
            </w:r>
          </w:p>
        </w:tc>
        <w:tc>
          <w:tcPr>
            <w:tcW w:w="884" w:type="pct"/>
            <w:vAlign w:val="center"/>
          </w:tcPr>
          <w:p w14:paraId="5C22681E" w14:textId="77777777" w:rsidR="00155E89" w:rsidRPr="00C57503" w:rsidRDefault="00155E89" w:rsidP="00155E89">
            <w:pPr>
              <w:widowControl w:val="0"/>
              <w:spacing w:line="312" w:lineRule="auto"/>
              <w:jc w:val="center"/>
              <w:rPr>
                <w:lang w:val="vi-VN"/>
              </w:rPr>
            </w:pPr>
            <w:r w:rsidRPr="00C57503">
              <w:t>Tuần 8 (tháng 10/2026)</w:t>
            </w:r>
          </w:p>
        </w:tc>
        <w:tc>
          <w:tcPr>
            <w:tcW w:w="1767" w:type="pct"/>
            <w:vAlign w:val="center"/>
          </w:tcPr>
          <w:p w14:paraId="2F013B57" w14:textId="77777777" w:rsidR="00155E89" w:rsidRPr="00C57503" w:rsidRDefault="00155E89" w:rsidP="00155E89">
            <w:pPr>
              <w:spacing w:line="312" w:lineRule="auto"/>
              <w:jc w:val="both"/>
              <w:rPr>
                <w:i/>
              </w:rPr>
            </w:pPr>
            <w:r w:rsidRPr="00C57503">
              <w:t>Đáp ứng các YCCĐ từ tuần 1 - 8 theo môn lựa chọn</w:t>
            </w:r>
          </w:p>
        </w:tc>
        <w:tc>
          <w:tcPr>
            <w:tcW w:w="701" w:type="pct"/>
            <w:vAlign w:val="center"/>
          </w:tcPr>
          <w:p w14:paraId="5D4E366B" w14:textId="77777777" w:rsidR="00155E89" w:rsidRPr="00C57503" w:rsidRDefault="00155E89" w:rsidP="00155E89">
            <w:pPr>
              <w:widowControl w:val="0"/>
              <w:spacing w:line="312" w:lineRule="auto"/>
              <w:jc w:val="center"/>
            </w:pPr>
            <w:r w:rsidRPr="00C57503">
              <w:t>Kiểm tra thực hành</w:t>
            </w:r>
          </w:p>
        </w:tc>
        <w:tc>
          <w:tcPr>
            <w:tcW w:w="627" w:type="pct"/>
          </w:tcPr>
          <w:p w14:paraId="1C8AA175" w14:textId="77777777" w:rsidR="00155E89" w:rsidRPr="00C57503" w:rsidRDefault="00155E89" w:rsidP="00155E89">
            <w:pPr>
              <w:widowControl w:val="0"/>
              <w:spacing w:line="312" w:lineRule="auto"/>
              <w:jc w:val="center"/>
            </w:pPr>
          </w:p>
        </w:tc>
      </w:tr>
      <w:tr w:rsidR="00155E89" w:rsidRPr="00C57503" w14:paraId="2A03593E" w14:textId="77777777" w:rsidTr="00155E89">
        <w:trPr>
          <w:trHeight w:val="306"/>
        </w:trPr>
        <w:tc>
          <w:tcPr>
            <w:tcW w:w="556" w:type="pct"/>
            <w:vAlign w:val="center"/>
          </w:tcPr>
          <w:p w14:paraId="5396BBFE" w14:textId="77777777" w:rsidR="00155E89" w:rsidRPr="00C57503" w:rsidRDefault="00155E89" w:rsidP="00155E89">
            <w:pPr>
              <w:widowControl w:val="0"/>
              <w:spacing w:line="312" w:lineRule="auto"/>
              <w:jc w:val="center"/>
            </w:pPr>
            <w:r w:rsidRPr="00C57503">
              <w:rPr>
                <w:lang w:val="vi-VN"/>
              </w:rPr>
              <w:t xml:space="preserve">Cuối Học </w:t>
            </w:r>
          </w:p>
          <w:p w14:paraId="58B6D7C3" w14:textId="77777777" w:rsidR="00155E89" w:rsidRPr="00C57503" w:rsidRDefault="00155E89" w:rsidP="00155E89">
            <w:pPr>
              <w:widowControl w:val="0"/>
              <w:spacing w:line="312" w:lineRule="auto"/>
              <w:jc w:val="center"/>
              <w:rPr>
                <w:lang w:val="vi-VN"/>
              </w:rPr>
            </w:pPr>
            <w:r w:rsidRPr="00C57503">
              <w:rPr>
                <w:lang w:val="vi-VN"/>
              </w:rPr>
              <w:t>kỳ 1</w:t>
            </w:r>
          </w:p>
        </w:tc>
        <w:tc>
          <w:tcPr>
            <w:tcW w:w="465" w:type="pct"/>
            <w:vAlign w:val="center"/>
          </w:tcPr>
          <w:p w14:paraId="79804188" w14:textId="77777777" w:rsidR="00155E89" w:rsidRPr="00C57503" w:rsidRDefault="00155E89" w:rsidP="00155E89">
            <w:pPr>
              <w:widowControl w:val="0"/>
              <w:spacing w:line="312" w:lineRule="auto"/>
              <w:jc w:val="center"/>
            </w:pPr>
            <w:r w:rsidRPr="00C57503">
              <w:t>45 phút</w:t>
            </w:r>
          </w:p>
        </w:tc>
        <w:tc>
          <w:tcPr>
            <w:tcW w:w="884" w:type="pct"/>
            <w:vAlign w:val="center"/>
          </w:tcPr>
          <w:p w14:paraId="485EFB9C" w14:textId="77777777" w:rsidR="00155E89" w:rsidRPr="00C57503" w:rsidRDefault="00155E89" w:rsidP="00155E89">
            <w:pPr>
              <w:widowControl w:val="0"/>
              <w:spacing w:line="312" w:lineRule="auto"/>
              <w:jc w:val="center"/>
              <w:rPr>
                <w:lang w:val="vi-VN"/>
              </w:rPr>
            </w:pPr>
            <w:r w:rsidRPr="00C57503">
              <w:t>Tuần 17 (tháng 12/2026)</w:t>
            </w:r>
          </w:p>
        </w:tc>
        <w:tc>
          <w:tcPr>
            <w:tcW w:w="1767" w:type="pct"/>
            <w:vAlign w:val="center"/>
          </w:tcPr>
          <w:p w14:paraId="7EE77D97" w14:textId="77777777" w:rsidR="00155E89" w:rsidRPr="00C57503" w:rsidRDefault="00155E89" w:rsidP="00155E89">
            <w:pPr>
              <w:widowControl w:val="0"/>
              <w:spacing w:line="312" w:lineRule="auto"/>
              <w:jc w:val="both"/>
            </w:pPr>
            <w:r w:rsidRPr="00C57503">
              <w:t>Đáp ứng các YCCĐ từ tuần 9 - 17 theo môn lựa chọn</w:t>
            </w:r>
          </w:p>
        </w:tc>
        <w:tc>
          <w:tcPr>
            <w:tcW w:w="701" w:type="pct"/>
            <w:vAlign w:val="center"/>
          </w:tcPr>
          <w:p w14:paraId="11C9F59B" w14:textId="77777777" w:rsidR="00155E89" w:rsidRPr="00C57503" w:rsidRDefault="00155E89" w:rsidP="00155E89">
            <w:pPr>
              <w:spacing w:line="312" w:lineRule="auto"/>
              <w:jc w:val="center"/>
            </w:pPr>
            <w:r w:rsidRPr="00C57503">
              <w:t>Kiểm tra thực hành</w:t>
            </w:r>
          </w:p>
        </w:tc>
        <w:tc>
          <w:tcPr>
            <w:tcW w:w="627" w:type="pct"/>
          </w:tcPr>
          <w:p w14:paraId="0BDFF695" w14:textId="77777777" w:rsidR="00155E89" w:rsidRPr="00C57503" w:rsidRDefault="00155E89" w:rsidP="00155E89">
            <w:pPr>
              <w:widowControl w:val="0"/>
              <w:spacing w:line="312" w:lineRule="auto"/>
              <w:jc w:val="center"/>
            </w:pPr>
          </w:p>
        </w:tc>
      </w:tr>
      <w:tr w:rsidR="00155E89" w:rsidRPr="00C57503" w14:paraId="1BEB61C4" w14:textId="77777777" w:rsidTr="00155E89">
        <w:trPr>
          <w:trHeight w:val="289"/>
        </w:trPr>
        <w:tc>
          <w:tcPr>
            <w:tcW w:w="556" w:type="pct"/>
            <w:vAlign w:val="center"/>
          </w:tcPr>
          <w:p w14:paraId="5D837251" w14:textId="77777777" w:rsidR="00155E89" w:rsidRPr="00C57503" w:rsidRDefault="00155E89" w:rsidP="00155E89">
            <w:pPr>
              <w:widowControl w:val="0"/>
              <w:spacing w:line="312" w:lineRule="auto"/>
              <w:jc w:val="center"/>
            </w:pPr>
            <w:r w:rsidRPr="00C57503">
              <w:rPr>
                <w:lang w:val="vi-VN"/>
              </w:rPr>
              <w:t xml:space="preserve">Giữa Học </w:t>
            </w:r>
          </w:p>
          <w:p w14:paraId="16C5829E" w14:textId="77777777" w:rsidR="00155E89" w:rsidRPr="00C57503" w:rsidRDefault="00155E89" w:rsidP="00155E89">
            <w:pPr>
              <w:widowControl w:val="0"/>
              <w:spacing w:line="312" w:lineRule="auto"/>
              <w:jc w:val="center"/>
              <w:rPr>
                <w:lang w:val="vi-VN"/>
              </w:rPr>
            </w:pPr>
            <w:r w:rsidRPr="00C57503">
              <w:rPr>
                <w:lang w:val="vi-VN"/>
              </w:rPr>
              <w:t>kỳ 2</w:t>
            </w:r>
          </w:p>
        </w:tc>
        <w:tc>
          <w:tcPr>
            <w:tcW w:w="465" w:type="pct"/>
            <w:vAlign w:val="center"/>
          </w:tcPr>
          <w:p w14:paraId="32309E2C" w14:textId="77777777" w:rsidR="00155E89" w:rsidRPr="00C57503" w:rsidRDefault="00155E89" w:rsidP="00155E89">
            <w:pPr>
              <w:widowControl w:val="0"/>
              <w:spacing w:line="312" w:lineRule="auto"/>
              <w:jc w:val="center"/>
            </w:pPr>
            <w:r w:rsidRPr="00C57503">
              <w:t>45 phút</w:t>
            </w:r>
          </w:p>
        </w:tc>
        <w:tc>
          <w:tcPr>
            <w:tcW w:w="884" w:type="pct"/>
            <w:vAlign w:val="center"/>
          </w:tcPr>
          <w:p w14:paraId="0E30CF5C" w14:textId="77777777" w:rsidR="00155E89" w:rsidRPr="00C57503" w:rsidRDefault="00155E89" w:rsidP="00155E89">
            <w:pPr>
              <w:widowControl w:val="0"/>
              <w:spacing w:line="312" w:lineRule="auto"/>
              <w:jc w:val="center"/>
            </w:pPr>
            <w:r w:rsidRPr="00C57503">
              <w:t>Tuần 26 (tháng 03/2027)</w:t>
            </w:r>
          </w:p>
        </w:tc>
        <w:tc>
          <w:tcPr>
            <w:tcW w:w="1767" w:type="pct"/>
            <w:vAlign w:val="center"/>
          </w:tcPr>
          <w:p w14:paraId="018FB9F1" w14:textId="77777777" w:rsidR="00155E89" w:rsidRPr="00C57503" w:rsidRDefault="00155E89" w:rsidP="00155E89">
            <w:pPr>
              <w:widowControl w:val="0"/>
              <w:spacing w:line="312" w:lineRule="auto"/>
              <w:jc w:val="both"/>
            </w:pPr>
            <w:r w:rsidRPr="00C57503">
              <w:t>Đáp ứng các YCCĐ từ tuần 18 - 26 theo môn lựa chọn</w:t>
            </w:r>
          </w:p>
        </w:tc>
        <w:tc>
          <w:tcPr>
            <w:tcW w:w="701" w:type="pct"/>
            <w:vAlign w:val="center"/>
          </w:tcPr>
          <w:p w14:paraId="01DD0AE7" w14:textId="77777777" w:rsidR="00155E89" w:rsidRPr="00C57503" w:rsidRDefault="00155E89" w:rsidP="00155E89">
            <w:pPr>
              <w:spacing w:line="312" w:lineRule="auto"/>
              <w:jc w:val="center"/>
            </w:pPr>
            <w:r w:rsidRPr="00C57503">
              <w:t>Kiểm tra thực hành</w:t>
            </w:r>
          </w:p>
        </w:tc>
        <w:tc>
          <w:tcPr>
            <w:tcW w:w="627" w:type="pct"/>
          </w:tcPr>
          <w:p w14:paraId="17F7E3D0" w14:textId="77777777" w:rsidR="00155E89" w:rsidRPr="00C57503" w:rsidRDefault="00155E89" w:rsidP="00155E89">
            <w:pPr>
              <w:widowControl w:val="0"/>
              <w:spacing w:line="312" w:lineRule="auto"/>
              <w:jc w:val="center"/>
            </w:pPr>
          </w:p>
        </w:tc>
      </w:tr>
      <w:tr w:rsidR="00155E89" w:rsidRPr="00C57503" w14:paraId="0ACC0113" w14:textId="77777777" w:rsidTr="00155E89">
        <w:trPr>
          <w:trHeight w:val="805"/>
        </w:trPr>
        <w:tc>
          <w:tcPr>
            <w:tcW w:w="556" w:type="pct"/>
            <w:vAlign w:val="center"/>
          </w:tcPr>
          <w:p w14:paraId="30125410" w14:textId="77777777" w:rsidR="00155E89" w:rsidRPr="00C57503" w:rsidRDefault="00155E89" w:rsidP="00155E89">
            <w:pPr>
              <w:widowControl w:val="0"/>
              <w:spacing w:line="312" w:lineRule="auto"/>
              <w:jc w:val="center"/>
            </w:pPr>
            <w:r w:rsidRPr="00C57503">
              <w:rPr>
                <w:lang w:val="vi-VN"/>
              </w:rPr>
              <w:lastRenderedPageBreak/>
              <w:t>Cuối Học</w:t>
            </w:r>
          </w:p>
          <w:p w14:paraId="4A2FC051" w14:textId="77777777" w:rsidR="00155E89" w:rsidRPr="00C57503" w:rsidRDefault="00155E89" w:rsidP="00155E89">
            <w:pPr>
              <w:widowControl w:val="0"/>
              <w:spacing w:line="312" w:lineRule="auto"/>
              <w:jc w:val="center"/>
              <w:rPr>
                <w:lang w:val="vi-VN"/>
              </w:rPr>
            </w:pPr>
            <w:r w:rsidRPr="00C57503">
              <w:rPr>
                <w:lang w:val="vi-VN"/>
              </w:rPr>
              <w:t xml:space="preserve"> kỳ 2</w:t>
            </w:r>
          </w:p>
        </w:tc>
        <w:tc>
          <w:tcPr>
            <w:tcW w:w="465" w:type="pct"/>
            <w:vAlign w:val="center"/>
          </w:tcPr>
          <w:p w14:paraId="24F1C519" w14:textId="77777777" w:rsidR="00155E89" w:rsidRPr="00C57503" w:rsidRDefault="00155E89" w:rsidP="00155E89">
            <w:pPr>
              <w:widowControl w:val="0"/>
              <w:spacing w:line="312" w:lineRule="auto"/>
              <w:jc w:val="center"/>
            </w:pPr>
            <w:r w:rsidRPr="00C57503">
              <w:t>45 phút</w:t>
            </w:r>
          </w:p>
        </w:tc>
        <w:tc>
          <w:tcPr>
            <w:tcW w:w="884" w:type="pct"/>
            <w:vAlign w:val="center"/>
          </w:tcPr>
          <w:p w14:paraId="6A230DD2" w14:textId="77777777" w:rsidR="00155E89" w:rsidRPr="00C57503" w:rsidRDefault="00155E89" w:rsidP="00155E89">
            <w:pPr>
              <w:widowControl w:val="0"/>
              <w:spacing w:line="312" w:lineRule="auto"/>
              <w:jc w:val="center"/>
            </w:pPr>
            <w:r w:rsidRPr="00C57503">
              <w:t>Tuần 34 (tháng 05/2027)</w:t>
            </w:r>
          </w:p>
        </w:tc>
        <w:tc>
          <w:tcPr>
            <w:tcW w:w="1767" w:type="pct"/>
            <w:vAlign w:val="center"/>
          </w:tcPr>
          <w:p w14:paraId="5DD624E7" w14:textId="77777777" w:rsidR="00155E89" w:rsidRPr="00C57503" w:rsidRDefault="00155E89" w:rsidP="00155E89">
            <w:pPr>
              <w:spacing w:line="312" w:lineRule="auto"/>
              <w:jc w:val="both"/>
              <w:rPr>
                <w:b/>
                <w:i/>
              </w:rPr>
            </w:pPr>
            <w:r w:rsidRPr="00C57503">
              <w:t>Đáp ứng các YCCĐ từ tuần 27 - 34 theo môn lựa chọn</w:t>
            </w:r>
          </w:p>
        </w:tc>
        <w:tc>
          <w:tcPr>
            <w:tcW w:w="701" w:type="pct"/>
            <w:vAlign w:val="center"/>
          </w:tcPr>
          <w:p w14:paraId="7B52962B" w14:textId="77777777" w:rsidR="00155E89" w:rsidRPr="00C57503" w:rsidRDefault="00155E89" w:rsidP="00155E89">
            <w:pPr>
              <w:widowControl w:val="0"/>
              <w:spacing w:line="312" w:lineRule="auto"/>
              <w:jc w:val="center"/>
            </w:pPr>
            <w:r w:rsidRPr="00C57503">
              <w:t>Kiểm tra thực hành</w:t>
            </w:r>
          </w:p>
        </w:tc>
        <w:tc>
          <w:tcPr>
            <w:tcW w:w="627" w:type="pct"/>
          </w:tcPr>
          <w:p w14:paraId="2A57F12C" w14:textId="77777777" w:rsidR="00155E89" w:rsidRPr="00C57503" w:rsidRDefault="00155E89" w:rsidP="00155E89">
            <w:pPr>
              <w:widowControl w:val="0"/>
              <w:spacing w:line="312" w:lineRule="auto"/>
              <w:jc w:val="center"/>
            </w:pPr>
          </w:p>
        </w:tc>
      </w:tr>
    </w:tbl>
    <w:p w14:paraId="4F51F272" w14:textId="77777777" w:rsidR="00155E89" w:rsidRPr="00C57503" w:rsidRDefault="00155E89" w:rsidP="00155E89">
      <w:pPr>
        <w:widowControl w:val="0"/>
        <w:spacing w:line="288" w:lineRule="auto"/>
        <w:jc w:val="both"/>
        <w:rPr>
          <w:b/>
          <w:bCs/>
        </w:rPr>
      </w:pPr>
    </w:p>
    <w:p w14:paraId="15CED044" w14:textId="77777777" w:rsidR="00155E89" w:rsidRPr="00C57503" w:rsidRDefault="00155E89" w:rsidP="00155E89">
      <w:pPr>
        <w:widowControl w:val="0"/>
        <w:spacing w:line="288" w:lineRule="auto"/>
        <w:jc w:val="both"/>
        <w:rPr>
          <w:rFonts w:eastAsia="SimSun"/>
          <w:b/>
          <w:bCs/>
          <w:lang w:eastAsia="ar-SA"/>
        </w:rPr>
      </w:pPr>
      <w:r w:rsidRPr="00C57503">
        <w:rPr>
          <w:b/>
          <w:bCs/>
        </w:rPr>
        <w:t xml:space="preserve">3. </w:t>
      </w:r>
      <w:r w:rsidRPr="00C57503">
        <w:rPr>
          <w:rFonts w:eastAsia="SimSun"/>
          <w:b/>
          <w:bCs/>
          <w:lang w:eastAsia="ar-SA"/>
        </w:rPr>
        <w:t>Kiểm tra đánh giá thường xuyên</w:t>
      </w:r>
    </w:p>
    <w:tbl>
      <w:tblPr>
        <w:tblStyle w:val="TableGrid"/>
        <w:tblW w:w="0" w:type="auto"/>
        <w:tblLook w:val="04A0" w:firstRow="1" w:lastRow="0" w:firstColumn="1" w:lastColumn="0" w:noHBand="0" w:noVBand="1"/>
      </w:tblPr>
      <w:tblGrid>
        <w:gridCol w:w="980"/>
        <w:gridCol w:w="1359"/>
        <w:gridCol w:w="1300"/>
        <w:gridCol w:w="5801"/>
        <w:gridCol w:w="2114"/>
        <w:gridCol w:w="1815"/>
        <w:gridCol w:w="1617"/>
      </w:tblGrid>
      <w:tr w:rsidR="00155E89" w:rsidRPr="00C57503" w14:paraId="416349BA" w14:textId="77777777" w:rsidTr="00155E89">
        <w:trPr>
          <w:trHeight w:val="432"/>
        </w:trPr>
        <w:tc>
          <w:tcPr>
            <w:tcW w:w="988" w:type="dxa"/>
            <w:vMerge w:val="restart"/>
            <w:vAlign w:val="center"/>
          </w:tcPr>
          <w:p w14:paraId="3A1873CE"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Học kỳ</w:t>
            </w:r>
          </w:p>
        </w:tc>
        <w:tc>
          <w:tcPr>
            <w:tcW w:w="1377" w:type="dxa"/>
            <w:vMerge w:val="restart"/>
            <w:vAlign w:val="center"/>
          </w:tcPr>
          <w:p w14:paraId="571F7B07"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Lần 1</w:t>
            </w:r>
          </w:p>
        </w:tc>
        <w:tc>
          <w:tcPr>
            <w:tcW w:w="1316" w:type="dxa"/>
            <w:vMerge w:val="restart"/>
            <w:vAlign w:val="center"/>
          </w:tcPr>
          <w:p w14:paraId="6DBFA989"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Lần 2</w:t>
            </w:r>
          </w:p>
        </w:tc>
        <w:tc>
          <w:tcPr>
            <w:tcW w:w="5932" w:type="dxa"/>
            <w:vMerge w:val="restart"/>
            <w:vAlign w:val="center"/>
          </w:tcPr>
          <w:p w14:paraId="6CD7DF7B"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Nội dung đánh giá</w:t>
            </w:r>
          </w:p>
        </w:tc>
        <w:tc>
          <w:tcPr>
            <w:tcW w:w="2148" w:type="dxa"/>
            <w:vMerge w:val="restart"/>
            <w:vAlign w:val="center"/>
          </w:tcPr>
          <w:p w14:paraId="30A5757C"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Hình Thức</w:t>
            </w:r>
          </w:p>
        </w:tc>
        <w:tc>
          <w:tcPr>
            <w:tcW w:w="3481" w:type="dxa"/>
            <w:gridSpan w:val="2"/>
            <w:vAlign w:val="center"/>
          </w:tcPr>
          <w:p w14:paraId="5698DD01"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Thời điểm vào sổ điểm điện tử</w:t>
            </w:r>
          </w:p>
        </w:tc>
      </w:tr>
      <w:tr w:rsidR="00155E89" w:rsidRPr="00C57503" w14:paraId="3CDDF6B6" w14:textId="77777777" w:rsidTr="00155E89">
        <w:trPr>
          <w:trHeight w:val="432"/>
        </w:trPr>
        <w:tc>
          <w:tcPr>
            <w:tcW w:w="988" w:type="dxa"/>
            <w:vMerge/>
            <w:vAlign w:val="center"/>
          </w:tcPr>
          <w:p w14:paraId="191040A9" w14:textId="77777777" w:rsidR="00155E89" w:rsidRPr="00C57503" w:rsidRDefault="00155E89" w:rsidP="00155E89">
            <w:pPr>
              <w:widowControl w:val="0"/>
              <w:spacing w:line="288" w:lineRule="auto"/>
              <w:jc w:val="center"/>
              <w:rPr>
                <w:rFonts w:eastAsia="SimSun"/>
                <w:b/>
                <w:bCs/>
                <w:lang w:eastAsia="ar-SA"/>
              </w:rPr>
            </w:pPr>
          </w:p>
        </w:tc>
        <w:tc>
          <w:tcPr>
            <w:tcW w:w="1377" w:type="dxa"/>
            <w:vMerge/>
            <w:vAlign w:val="center"/>
          </w:tcPr>
          <w:p w14:paraId="1F8D4FF0" w14:textId="77777777" w:rsidR="00155E89" w:rsidRPr="00C57503" w:rsidRDefault="00155E89" w:rsidP="00155E89">
            <w:pPr>
              <w:widowControl w:val="0"/>
              <w:spacing w:line="288" w:lineRule="auto"/>
              <w:jc w:val="center"/>
              <w:rPr>
                <w:rFonts w:eastAsia="SimSun"/>
                <w:b/>
                <w:bCs/>
                <w:lang w:eastAsia="ar-SA"/>
              </w:rPr>
            </w:pPr>
          </w:p>
        </w:tc>
        <w:tc>
          <w:tcPr>
            <w:tcW w:w="1316" w:type="dxa"/>
            <w:vMerge/>
            <w:vAlign w:val="center"/>
          </w:tcPr>
          <w:p w14:paraId="0B407B0A" w14:textId="77777777" w:rsidR="00155E89" w:rsidRPr="00C57503" w:rsidRDefault="00155E89" w:rsidP="00155E89">
            <w:pPr>
              <w:widowControl w:val="0"/>
              <w:spacing w:line="288" w:lineRule="auto"/>
              <w:jc w:val="center"/>
              <w:rPr>
                <w:rFonts w:eastAsia="SimSun"/>
                <w:b/>
                <w:bCs/>
                <w:lang w:eastAsia="ar-SA"/>
              </w:rPr>
            </w:pPr>
          </w:p>
        </w:tc>
        <w:tc>
          <w:tcPr>
            <w:tcW w:w="5932" w:type="dxa"/>
            <w:vMerge/>
            <w:vAlign w:val="center"/>
          </w:tcPr>
          <w:p w14:paraId="43BCE1BC" w14:textId="77777777" w:rsidR="00155E89" w:rsidRPr="00C57503" w:rsidRDefault="00155E89" w:rsidP="00155E89">
            <w:pPr>
              <w:widowControl w:val="0"/>
              <w:spacing w:line="288" w:lineRule="auto"/>
              <w:jc w:val="center"/>
              <w:rPr>
                <w:rFonts w:eastAsia="SimSun"/>
                <w:b/>
                <w:bCs/>
                <w:lang w:eastAsia="ar-SA"/>
              </w:rPr>
            </w:pPr>
          </w:p>
        </w:tc>
        <w:tc>
          <w:tcPr>
            <w:tcW w:w="2148" w:type="dxa"/>
            <w:vMerge/>
            <w:vAlign w:val="center"/>
          </w:tcPr>
          <w:p w14:paraId="402CBE7E" w14:textId="77777777" w:rsidR="00155E89" w:rsidRPr="00C57503" w:rsidRDefault="00155E89" w:rsidP="00155E89">
            <w:pPr>
              <w:widowControl w:val="0"/>
              <w:spacing w:line="288" w:lineRule="auto"/>
              <w:jc w:val="center"/>
              <w:rPr>
                <w:rFonts w:eastAsia="SimSun"/>
                <w:b/>
                <w:bCs/>
                <w:lang w:eastAsia="ar-SA"/>
              </w:rPr>
            </w:pPr>
          </w:p>
        </w:tc>
        <w:tc>
          <w:tcPr>
            <w:tcW w:w="1842" w:type="dxa"/>
            <w:vAlign w:val="center"/>
          </w:tcPr>
          <w:p w14:paraId="0F94AF68"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Lần 1</w:t>
            </w:r>
          </w:p>
        </w:tc>
        <w:tc>
          <w:tcPr>
            <w:tcW w:w="1639" w:type="dxa"/>
            <w:vAlign w:val="center"/>
          </w:tcPr>
          <w:p w14:paraId="5619F522" w14:textId="77777777" w:rsidR="00155E89" w:rsidRPr="00C57503" w:rsidRDefault="00155E89" w:rsidP="00155E89">
            <w:pPr>
              <w:widowControl w:val="0"/>
              <w:spacing w:line="288" w:lineRule="auto"/>
              <w:jc w:val="center"/>
              <w:rPr>
                <w:rFonts w:eastAsia="SimSun"/>
                <w:b/>
                <w:bCs/>
                <w:lang w:eastAsia="ar-SA"/>
              </w:rPr>
            </w:pPr>
            <w:r w:rsidRPr="00C57503">
              <w:rPr>
                <w:rFonts w:eastAsia="SimSun"/>
                <w:b/>
                <w:bCs/>
                <w:lang w:eastAsia="ar-SA"/>
              </w:rPr>
              <w:t>Lần 2</w:t>
            </w:r>
          </w:p>
        </w:tc>
      </w:tr>
      <w:tr w:rsidR="00155E89" w:rsidRPr="00C57503" w14:paraId="5D2FA8A1" w14:textId="77777777" w:rsidTr="00155E89">
        <w:trPr>
          <w:trHeight w:val="432"/>
        </w:trPr>
        <w:tc>
          <w:tcPr>
            <w:tcW w:w="988" w:type="dxa"/>
            <w:vAlign w:val="center"/>
          </w:tcPr>
          <w:p w14:paraId="2A4E8A65"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I</w:t>
            </w:r>
          </w:p>
        </w:tc>
        <w:tc>
          <w:tcPr>
            <w:tcW w:w="1377" w:type="dxa"/>
            <w:vAlign w:val="center"/>
          </w:tcPr>
          <w:p w14:paraId="22201C36"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T1 – T8</w:t>
            </w:r>
          </w:p>
        </w:tc>
        <w:tc>
          <w:tcPr>
            <w:tcW w:w="1316" w:type="dxa"/>
            <w:vAlign w:val="center"/>
          </w:tcPr>
          <w:p w14:paraId="44E6FD16"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T9 – T18</w:t>
            </w:r>
          </w:p>
        </w:tc>
        <w:tc>
          <w:tcPr>
            <w:tcW w:w="5932" w:type="dxa"/>
          </w:tcPr>
          <w:p w14:paraId="6C881B0B" w14:textId="77777777" w:rsidR="00155E89" w:rsidRPr="00C57503" w:rsidRDefault="00155E89" w:rsidP="00155E89">
            <w:pPr>
              <w:widowControl w:val="0"/>
              <w:spacing w:line="288" w:lineRule="auto"/>
              <w:jc w:val="both"/>
              <w:rPr>
                <w:rFonts w:eastAsia="SimSun"/>
                <w:bCs/>
                <w:lang w:eastAsia="ar-SA"/>
              </w:rPr>
            </w:pPr>
            <w:r w:rsidRPr="00C57503">
              <w:rPr>
                <w:rFonts w:eastAsia="SimSun"/>
                <w:bCs/>
                <w:lang w:eastAsia="ar-SA"/>
              </w:rPr>
              <w:t>Đánh giá việc thực hiện các nhiệm vụ học tập, năng lực hình thành, phẩm chất học sinh các nội dung học tập.</w:t>
            </w:r>
          </w:p>
        </w:tc>
        <w:tc>
          <w:tcPr>
            <w:tcW w:w="2148" w:type="dxa"/>
            <w:vAlign w:val="center"/>
          </w:tcPr>
          <w:p w14:paraId="3C825DF9"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Thực hành</w:t>
            </w:r>
          </w:p>
        </w:tc>
        <w:tc>
          <w:tcPr>
            <w:tcW w:w="1842" w:type="dxa"/>
            <w:vAlign w:val="center"/>
          </w:tcPr>
          <w:p w14:paraId="705BDF5D"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Tuần 8</w:t>
            </w:r>
          </w:p>
        </w:tc>
        <w:tc>
          <w:tcPr>
            <w:tcW w:w="1639" w:type="dxa"/>
            <w:vAlign w:val="center"/>
          </w:tcPr>
          <w:p w14:paraId="0F94DEAF"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Tuần 17 - 18</w:t>
            </w:r>
          </w:p>
        </w:tc>
      </w:tr>
      <w:tr w:rsidR="00155E89" w:rsidRPr="00C57503" w14:paraId="249D9128" w14:textId="77777777" w:rsidTr="00155E89">
        <w:trPr>
          <w:trHeight w:val="432"/>
        </w:trPr>
        <w:tc>
          <w:tcPr>
            <w:tcW w:w="988" w:type="dxa"/>
            <w:vAlign w:val="center"/>
          </w:tcPr>
          <w:p w14:paraId="08650627"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II</w:t>
            </w:r>
          </w:p>
        </w:tc>
        <w:tc>
          <w:tcPr>
            <w:tcW w:w="1377" w:type="dxa"/>
            <w:vAlign w:val="center"/>
          </w:tcPr>
          <w:p w14:paraId="26A9BB98"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T19 – T26</w:t>
            </w:r>
          </w:p>
        </w:tc>
        <w:tc>
          <w:tcPr>
            <w:tcW w:w="1316" w:type="dxa"/>
            <w:vAlign w:val="center"/>
          </w:tcPr>
          <w:p w14:paraId="588E7D40"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T27 – T35</w:t>
            </w:r>
          </w:p>
        </w:tc>
        <w:tc>
          <w:tcPr>
            <w:tcW w:w="5932" w:type="dxa"/>
            <w:vAlign w:val="center"/>
          </w:tcPr>
          <w:p w14:paraId="6D67E194" w14:textId="77777777" w:rsidR="00155E89" w:rsidRPr="00C57503" w:rsidRDefault="00155E89" w:rsidP="00155E89">
            <w:pPr>
              <w:widowControl w:val="0"/>
              <w:spacing w:line="288" w:lineRule="auto"/>
              <w:jc w:val="both"/>
              <w:rPr>
                <w:rFonts w:eastAsia="SimSun"/>
                <w:bCs/>
                <w:lang w:eastAsia="ar-SA"/>
              </w:rPr>
            </w:pPr>
            <w:r w:rsidRPr="00C57503">
              <w:rPr>
                <w:rFonts w:eastAsia="SimSun"/>
                <w:bCs/>
                <w:lang w:eastAsia="ar-SA"/>
              </w:rPr>
              <w:t>Đánh giá việc thực hiện các nhiệm vụ học tập, năng lực hình thành, phẩm chất học sinh các nội dung học tập.</w:t>
            </w:r>
          </w:p>
        </w:tc>
        <w:tc>
          <w:tcPr>
            <w:tcW w:w="2148" w:type="dxa"/>
            <w:vAlign w:val="center"/>
          </w:tcPr>
          <w:p w14:paraId="4545E918"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Thực hành</w:t>
            </w:r>
          </w:p>
        </w:tc>
        <w:tc>
          <w:tcPr>
            <w:tcW w:w="1842" w:type="dxa"/>
            <w:vAlign w:val="center"/>
          </w:tcPr>
          <w:p w14:paraId="260C2127"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Tuần 26</w:t>
            </w:r>
          </w:p>
        </w:tc>
        <w:tc>
          <w:tcPr>
            <w:tcW w:w="1639" w:type="dxa"/>
            <w:vAlign w:val="center"/>
          </w:tcPr>
          <w:p w14:paraId="3A608A11" w14:textId="77777777" w:rsidR="00155E89" w:rsidRPr="00C57503" w:rsidRDefault="00155E89" w:rsidP="00155E89">
            <w:pPr>
              <w:widowControl w:val="0"/>
              <w:spacing w:line="288" w:lineRule="auto"/>
              <w:jc w:val="center"/>
              <w:rPr>
                <w:rFonts w:eastAsia="SimSun"/>
                <w:bCs/>
                <w:lang w:eastAsia="ar-SA"/>
              </w:rPr>
            </w:pPr>
            <w:r w:rsidRPr="00C57503">
              <w:rPr>
                <w:rFonts w:eastAsia="SimSun"/>
                <w:bCs/>
                <w:lang w:eastAsia="ar-SA"/>
              </w:rPr>
              <w:t>Tuần 34 - 35</w:t>
            </w:r>
          </w:p>
        </w:tc>
      </w:tr>
    </w:tbl>
    <w:p w14:paraId="4BD68359" w14:textId="77777777" w:rsidR="00155E89" w:rsidRPr="00C57503" w:rsidRDefault="00155E89" w:rsidP="00155E89">
      <w:pPr>
        <w:tabs>
          <w:tab w:val="left" w:pos="-426"/>
          <w:tab w:val="center" w:pos="4680"/>
          <w:tab w:val="right" w:pos="9360"/>
        </w:tabs>
        <w:suppressAutoHyphens/>
        <w:spacing w:line="312" w:lineRule="auto"/>
        <w:jc w:val="both"/>
        <w:rPr>
          <w:b/>
          <w:bCs/>
          <w:lang w:eastAsia="ar-SA"/>
        </w:rPr>
      </w:pPr>
    </w:p>
    <w:p w14:paraId="7F79C2AC" w14:textId="77777777" w:rsidR="00155E89" w:rsidRPr="00C57503" w:rsidRDefault="00155E89" w:rsidP="00155E89">
      <w:pPr>
        <w:tabs>
          <w:tab w:val="left" w:pos="-426"/>
          <w:tab w:val="center" w:pos="4680"/>
          <w:tab w:val="right" w:pos="9360"/>
        </w:tabs>
        <w:suppressAutoHyphens/>
        <w:spacing w:line="312" w:lineRule="auto"/>
        <w:jc w:val="both"/>
        <w:rPr>
          <w:b/>
          <w:bCs/>
          <w:lang w:eastAsia="ar-SA"/>
        </w:rPr>
      </w:pPr>
      <w:r w:rsidRPr="00C57503">
        <w:rPr>
          <w:b/>
          <w:bCs/>
          <w:lang w:eastAsia="ar-SA"/>
        </w:rPr>
        <w:t>III. CÁC NỘI DUNG KHÁC</w:t>
      </w:r>
    </w:p>
    <w:p w14:paraId="7D2E3C6A" w14:textId="77777777" w:rsidR="00155E89" w:rsidRPr="00C57503" w:rsidRDefault="00155E89" w:rsidP="00155E89">
      <w:pPr>
        <w:tabs>
          <w:tab w:val="left" w:pos="-426"/>
          <w:tab w:val="center" w:pos="4680"/>
          <w:tab w:val="right" w:pos="9360"/>
        </w:tabs>
        <w:suppressAutoHyphens/>
        <w:spacing w:line="312" w:lineRule="auto"/>
        <w:jc w:val="both"/>
        <w:rPr>
          <w:b/>
          <w:bCs/>
          <w:lang w:val="vi-VN" w:eastAsia="ar-SA"/>
        </w:rPr>
      </w:pPr>
      <w:r w:rsidRPr="00C57503">
        <w:rPr>
          <w:b/>
          <w:bCs/>
          <w:lang w:val="vi-VN" w:eastAsia="ar-SA"/>
        </w:rPr>
        <w:t>1. Bồi dưỡng học sinh giỏi</w:t>
      </w:r>
      <w:r w:rsidRPr="00C57503">
        <w:rPr>
          <w:b/>
          <w:bCs/>
          <w:lang w:eastAsia="ar-SA"/>
        </w:rPr>
        <w:t>:</w:t>
      </w:r>
      <w:r w:rsidRPr="00C57503">
        <w:rPr>
          <w:bCs/>
          <w:lang w:eastAsia="ar-SA"/>
        </w:rPr>
        <w:t xml:space="preserve"> Huấn luyện đội tuyển Điền Kinh</w:t>
      </w:r>
    </w:p>
    <w:p w14:paraId="71D09921" w14:textId="77777777" w:rsidR="00155E89" w:rsidRPr="00C57503" w:rsidRDefault="00155E89" w:rsidP="00155E89">
      <w:pPr>
        <w:tabs>
          <w:tab w:val="left" w:pos="-426"/>
          <w:tab w:val="center" w:pos="4680"/>
          <w:tab w:val="right" w:pos="9360"/>
        </w:tabs>
        <w:suppressAutoHyphens/>
        <w:spacing w:line="312" w:lineRule="auto"/>
        <w:jc w:val="both"/>
        <w:rPr>
          <w:b/>
          <w:bCs/>
          <w:lang w:eastAsia="ar-SA"/>
        </w:rPr>
      </w:pPr>
      <w:r w:rsidRPr="00C57503">
        <w:rPr>
          <w:b/>
          <w:bCs/>
          <w:lang w:eastAsia="ar-SA"/>
        </w:rPr>
        <w:t xml:space="preserve">2. </w:t>
      </w:r>
      <w:r w:rsidRPr="00C57503">
        <w:rPr>
          <w:b/>
          <w:bCs/>
          <w:lang w:val="vi-VN" w:eastAsia="ar-SA"/>
        </w:rPr>
        <w:t>Chỉ tiêu phấn đấu</w:t>
      </w:r>
      <w:r w:rsidRPr="00C57503">
        <w:rPr>
          <w:b/>
          <w:bCs/>
          <w:lang w:eastAsia="ar-SA"/>
        </w:rPr>
        <w:t>:</w:t>
      </w:r>
      <w:r w:rsidRPr="00C57503">
        <w:rPr>
          <w:lang w:val="vi-VN" w:eastAsia="ar-SA"/>
        </w:rPr>
        <w:t xml:space="preserve"> </w:t>
      </w:r>
      <w:r w:rsidRPr="00C57503">
        <w:rPr>
          <w:lang w:eastAsia="ar-SA"/>
        </w:rPr>
        <w:t>01 huy chương bạc cấp tỉnh.</w:t>
      </w:r>
    </w:p>
    <w:p w14:paraId="6A8F731C" w14:textId="77777777" w:rsidR="00155E89" w:rsidRPr="00C57503" w:rsidRDefault="00155E89" w:rsidP="00155E89">
      <w:pPr>
        <w:tabs>
          <w:tab w:val="left" w:pos="-426"/>
          <w:tab w:val="center" w:pos="4680"/>
          <w:tab w:val="right" w:pos="9360"/>
        </w:tabs>
        <w:suppressAutoHyphens/>
        <w:spacing w:line="312" w:lineRule="auto"/>
        <w:jc w:val="both"/>
        <w:rPr>
          <w:b/>
          <w:bCs/>
          <w:lang w:eastAsia="ar-SA"/>
        </w:rPr>
      </w:pPr>
      <w:r w:rsidRPr="00C57503">
        <w:rPr>
          <w:b/>
          <w:bCs/>
          <w:lang w:eastAsia="ar-SA"/>
        </w:rPr>
        <w:t xml:space="preserve">3. Chuyên đề sinh hoạt chuyên môn theo NCBH: </w:t>
      </w:r>
      <w:bookmarkStart w:id="42" w:name="_Hlk208051817"/>
      <w:r w:rsidRPr="00C57503">
        <w:rPr>
          <w:b/>
          <w:bCs/>
          <w:lang w:eastAsia="ar-SA"/>
        </w:rPr>
        <w:t>Dự giờ, phối hợp với nhóm chuyên môn để xây dựng chuyên đề:</w:t>
      </w:r>
      <w:bookmarkEnd w:id="42"/>
    </w:p>
    <w:tbl>
      <w:tblPr>
        <w:tblStyle w:val="TableGrid"/>
        <w:tblW w:w="0" w:type="auto"/>
        <w:tblLook w:val="04A0" w:firstRow="1" w:lastRow="0" w:firstColumn="1" w:lastColumn="0" w:noHBand="0" w:noVBand="1"/>
      </w:tblPr>
      <w:tblGrid>
        <w:gridCol w:w="3123"/>
        <w:gridCol w:w="2678"/>
        <w:gridCol w:w="6506"/>
        <w:gridCol w:w="2679"/>
      </w:tblGrid>
      <w:tr w:rsidR="00155E89" w:rsidRPr="00C57503" w14:paraId="7B64E5CF" w14:textId="77777777" w:rsidTr="00155E89">
        <w:tc>
          <w:tcPr>
            <w:tcW w:w="3145" w:type="dxa"/>
          </w:tcPr>
          <w:p w14:paraId="1C3FD736" w14:textId="77777777" w:rsidR="00155E89" w:rsidRPr="00C57503" w:rsidRDefault="00155E89" w:rsidP="00155E89">
            <w:pPr>
              <w:tabs>
                <w:tab w:val="left" w:pos="-426"/>
                <w:tab w:val="center" w:pos="4680"/>
                <w:tab w:val="right" w:pos="9360"/>
              </w:tabs>
              <w:suppressAutoHyphens/>
              <w:spacing w:line="312" w:lineRule="auto"/>
              <w:jc w:val="center"/>
              <w:rPr>
                <w:b/>
                <w:bCs/>
                <w:lang w:eastAsia="ar-SA"/>
              </w:rPr>
            </w:pPr>
            <w:r w:rsidRPr="00C57503">
              <w:rPr>
                <w:b/>
                <w:bCs/>
                <w:lang w:eastAsia="ar-SA"/>
              </w:rPr>
              <w:t>Thời gian</w:t>
            </w:r>
          </w:p>
        </w:tc>
        <w:tc>
          <w:tcPr>
            <w:tcW w:w="2700" w:type="dxa"/>
          </w:tcPr>
          <w:p w14:paraId="582FE485" w14:textId="77777777" w:rsidR="00155E89" w:rsidRPr="00C57503" w:rsidRDefault="00155E89" w:rsidP="00155E89">
            <w:pPr>
              <w:tabs>
                <w:tab w:val="left" w:pos="-426"/>
                <w:tab w:val="center" w:pos="4680"/>
                <w:tab w:val="right" w:pos="9360"/>
              </w:tabs>
              <w:suppressAutoHyphens/>
              <w:spacing w:line="312" w:lineRule="auto"/>
              <w:jc w:val="center"/>
              <w:rPr>
                <w:b/>
                <w:bCs/>
                <w:lang w:eastAsia="ar-SA"/>
              </w:rPr>
            </w:pPr>
            <w:r w:rsidRPr="00C57503">
              <w:rPr>
                <w:b/>
                <w:bCs/>
                <w:lang w:eastAsia="ar-SA"/>
              </w:rPr>
              <w:t>Khối</w:t>
            </w:r>
          </w:p>
        </w:tc>
        <w:tc>
          <w:tcPr>
            <w:tcW w:w="6570" w:type="dxa"/>
          </w:tcPr>
          <w:p w14:paraId="405E9B1B" w14:textId="77777777" w:rsidR="00155E89" w:rsidRPr="00C57503" w:rsidRDefault="00155E89" w:rsidP="00155E89">
            <w:pPr>
              <w:tabs>
                <w:tab w:val="left" w:pos="-426"/>
                <w:tab w:val="center" w:pos="4680"/>
                <w:tab w:val="right" w:pos="9360"/>
              </w:tabs>
              <w:suppressAutoHyphens/>
              <w:spacing w:line="312" w:lineRule="auto"/>
              <w:jc w:val="center"/>
              <w:rPr>
                <w:b/>
                <w:bCs/>
                <w:lang w:eastAsia="ar-SA"/>
              </w:rPr>
            </w:pPr>
            <w:r w:rsidRPr="00C57503">
              <w:rPr>
                <w:b/>
                <w:bCs/>
                <w:lang w:eastAsia="ar-SA"/>
              </w:rPr>
              <w:t>Người thực hiện</w:t>
            </w:r>
          </w:p>
        </w:tc>
        <w:tc>
          <w:tcPr>
            <w:tcW w:w="2700" w:type="dxa"/>
          </w:tcPr>
          <w:p w14:paraId="08713E04" w14:textId="77777777" w:rsidR="00155E89" w:rsidRPr="00C57503" w:rsidRDefault="00155E89" w:rsidP="00155E89">
            <w:pPr>
              <w:tabs>
                <w:tab w:val="left" w:pos="-426"/>
                <w:tab w:val="center" w:pos="4680"/>
                <w:tab w:val="right" w:pos="9360"/>
              </w:tabs>
              <w:suppressAutoHyphens/>
              <w:spacing w:line="312" w:lineRule="auto"/>
              <w:jc w:val="center"/>
              <w:rPr>
                <w:b/>
                <w:bCs/>
                <w:lang w:eastAsia="ar-SA"/>
              </w:rPr>
            </w:pPr>
            <w:r w:rsidRPr="00C57503">
              <w:rPr>
                <w:b/>
                <w:bCs/>
                <w:lang w:eastAsia="ar-SA"/>
              </w:rPr>
              <w:t>Thay đổi điều chỉnh</w:t>
            </w:r>
          </w:p>
        </w:tc>
      </w:tr>
      <w:tr w:rsidR="00155E89" w:rsidRPr="00C57503" w14:paraId="3BA0802B" w14:textId="77777777" w:rsidTr="00155E89">
        <w:tc>
          <w:tcPr>
            <w:tcW w:w="3145" w:type="dxa"/>
          </w:tcPr>
          <w:p w14:paraId="68D1258A" w14:textId="77777777" w:rsidR="00155E89" w:rsidRPr="00C57503" w:rsidRDefault="00155E89" w:rsidP="00155E89">
            <w:pPr>
              <w:tabs>
                <w:tab w:val="left" w:pos="-426"/>
                <w:tab w:val="center" w:pos="4680"/>
                <w:tab w:val="right" w:pos="9360"/>
              </w:tabs>
              <w:suppressAutoHyphens/>
              <w:spacing w:line="312" w:lineRule="auto"/>
              <w:jc w:val="center"/>
              <w:rPr>
                <w:bCs/>
                <w:color w:val="000000" w:themeColor="text1"/>
                <w:lang w:eastAsia="ar-SA"/>
              </w:rPr>
            </w:pPr>
            <w:r w:rsidRPr="00C57503">
              <w:rPr>
                <w:bCs/>
                <w:color w:val="000000" w:themeColor="text1"/>
                <w:lang w:eastAsia="ar-SA"/>
              </w:rPr>
              <w:t>Tháng 12/2026</w:t>
            </w:r>
          </w:p>
        </w:tc>
        <w:tc>
          <w:tcPr>
            <w:tcW w:w="2700" w:type="dxa"/>
          </w:tcPr>
          <w:p w14:paraId="3A9A1C57" w14:textId="77777777" w:rsidR="00155E89" w:rsidRPr="00C57503" w:rsidRDefault="00155E89" w:rsidP="00155E89">
            <w:pPr>
              <w:tabs>
                <w:tab w:val="left" w:pos="-426"/>
                <w:tab w:val="center" w:pos="4680"/>
                <w:tab w:val="right" w:pos="9360"/>
              </w:tabs>
              <w:suppressAutoHyphens/>
              <w:spacing w:line="312" w:lineRule="auto"/>
              <w:jc w:val="center"/>
              <w:rPr>
                <w:bCs/>
                <w:color w:val="000000" w:themeColor="text1"/>
                <w:lang w:eastAsia="ar-SA"/>
              </w:rPr>
            </w:pPr>
            <w:r w:rsidRPr="00C57503">
              <w:rPr>
                <w:bCs/>
                <w:color w:val="000000" w:themeColor="text1"/>
                <w:lang w:eastAsia="ar-SA"/>
              </w:rPr>
              <w:t>12</w:t>
            </w:r>
          </w:p>
        </w:tc>
        <w:tc>
          <w:tcPr>
            <w:tcW w:w="6570" w:type="dxa"/>
          </w:tcPr>
          <w:p w14:paraId="453DFD16" w14:textId="77777777" w:rsidR="00155E89" w:rsidRPr="00C57503" w:rsidRDefault="00155E89" w:rsidP="00155E89">
            <w:pPr>
              <w:tabs>
                <w:tab w:val="left" w:pos="-426"/>
                <w:tab w:val="center" w:pos="4680"/>
                <w:tab w:val="right" w:pos="9360"/>
              </w:tabs>
              <w:suppressAutoHyphens/>
              <w:spacing w:line="312" w:lineRule="auto"/>
              <w:jc w:val="center"/>
              <w:rPr>
                <w:bCs/>
                <w:color w:val="000000" w:themeColor="text1"/>
                <w:lang w:eastAsia="ar-SA"/>
              </w:rPr>
            </w:pPr>
            <w:r w:rsidRPr="00C57503">
              <w:rPr>
                <w:bCs/>
                <w:color w:val="000000" w:themeColor="text1"/>
                <w:lang w:eastAsia="ar-SA"/>
              </w:rPr>
              <w:t>Trần Văn Huy</w:t>
            </w:r>
          </w:p>
        </w:tc>
        <w:tc>
          <w:tcPr>
            <w:tcW w:w="2700" w:type="dxa"/>
          </w:tcPr>
          <w:p w14:paraId="762319C5" w14:textId="77777777" w:rsidR="00155E89" w:rsidRPr="00C57503" w:rsidRDefault="00155E89" w:rsidP="00155E89">
            <w:pPr>
              <w:tabs>
                <w:tab w:val="left" w:pos="-426"/>
                <w:tab w:val="center" w:pos="4680"/>
                <w:tab w:val="right" w:pos="9360"/>
              </w:tabs>
              <w:suppressAutoHyphens/>
              <w:spacing w:line="312" w:lineRule="auto"/>
              <w:jc w:val="center"/>
              <w:rPr>
                <w:rFonts w:eastAsia="SimSun"/>
                <w:bCs/>
                <w:color w:val="000000" w:themeColor="text1"/>
                <w:lang w:eastAsia="ar-SA"/>
              </w:rPr>
            </w:pPr>
          </w:p>
        </w:tc>
      </w:tr>
      <w:tr w:rsidR="00155E89" w:rsidRPr="00C57503" w14:paraId="53CB2199" w14:textId="77777777" w:rsidTr="00155E89">
        <w:tc>
          <w:tcPr>
            <w:tcW w:w="3145" w:type="dxa"/>
          </w:tcPr>
          <w:p w14:paraId="1761D727" w14:textId="77777777" w:rsidR="00155E89" w:rsidRPr="00C57503" w:rsidRDefault="00155E89" w:rsidP="00155E89">
            <w:pPr>
              <w:tabs>
                <w:tab w:val="left" w:pos="-426"/>
                <w:tab w:val="center" w:pos="4680"/>
                <w:tab w:val="right" w:pos="9360"/>
              </w:tabs>
              <w:suppressAutoHyphens/>
              <w:spacing w:line="312" w:lineRule="auto"/>
              <w:jc w:val="center"/>
              <w:rPr>
                <w:bCs/>
                <w:color w:val="000000" w:themeColor="text1"/>
                <w:lang w:eastAsia="ar-SA"/>
              </w:rPr>
            </w:pPr>
            <w:r w:rsidRPr="00C57503">
              <w:rPr>
                <w:bCs/>
                <w:color w:val="000000" w:themeColor="text1"/>
                <w:lang w:eastAsia="ar-SA"/>
              </w:rPr>
              <w:lastRenderedPageBreak/>
              <w:t>Tháng 3/2027</w:t>
            </w:r>
          </w:p>
        </w:tc>
        <w:tc>
          <w:tcPr>
            <w:tcW w:w="2700" w:type="dxa"/>
          </w:tcPr>
          <w:p w14:paraId="1F87AB5E" w14:textId="77777777" w:rsidR="00155E89" w:rsidRPr="00C57503" w:rsidRDefault="00155E89" w:rsidP="00155E89">
            <w:pPr>
              <w:tabs>
                <w:tab w:val="left" w:pos="-426"/>
                <w:tab w:val="center" w:pos="4680"/>
                <w:tab w:val="right" w:pos="9360"/>
              </w:tabs>
              <w:suppressAutoHyphens/>
              <w:spacing w:line="312" w:lineRule="auto"/>
              <w:jc w:val="center"/>
              <w:rPr>
                <w:bCs/>
                <w:color w:val="000000" w:themeColor="text1"/>
                <w:lang w:eastAsia="ar-SA"/>
              </w:rPr>
            </w:pPr>
            <w:r w:rsidRPr="00C57503">
              <w:rPr>
                <w:bCs/>
                <w:color w:val="000000" w:themeColor="text1"/>
                <w:lang w:eastAsia="ar-SA"/>
              </w:rPr>
              <w:t>11</w:t>
            </w:r>
          </w:p>
        </w:tc>
        <w:tc>
          <w:tcPr>
            <w:tcW w:w="6570" w:type="dxa"/>
          </w:tcPr>
          <w:p w14:paraId="32C5F178" w14:textId="77777777" w:rsidR="00155E89" w:rsidRPr="00C57503" w:rsidRDefault="00155E89" w:rsidP="00155E89">
            <w:pPr>
              <w:tabs>
                <w:tab w:val="left" w:pos="-426"/>
                <w:tab w:val="center" w:pos="4680"/>
                <w:tab w:val="right" w:pos="9360"/>
              </w:tabs>
              <w:suppressAutoHyphens/>
              <w:spacing w:line="312" w:lineRule="auto"/>
              <w:jc w:val="center"/>
              <w:rPr>
                <w:rFonts w:eastAsia="SimSun"/>
                <w:bCs/>
                <w:color w:val="000000" w:themeColor="text1"/>
                <w:lang w:eastAsia="ar-SA"/>
              </w:rPr>
            </w:pPr>
            <w:r w:rsidRPr="00C57503">
              <w:rPr>
                <w:rFonts w:eastAsia="SimSun"/>
                <w:bCs/>
                <w:color w:val="000000" w:themeColor="text1"/>
                <w:lang w:eastAsia="ar-SA"/>
              </w:rPr>
              <w:t>Trần Văn Bắc</w:t>
            </w:r>
          </w:p>
        </w:tc>
        <w:tc>
          <w:tcPr>
            <w:tcW w:w="2700" w:type="dxa"/>
          </w:tcPr>
          <w:p w14:paraId="6ECD4489" w14:textId="77777777" w:rsidR="00155E89" w:rsidRPr="00C57503" w:rsidRDefault="00155E89" w:rsidP="00155E89">
            <w:pPr>
              <w:tabs>
                <w:tab w:val="left" w:pos="-426"/>
                <w:tab w:val="center" w:pos="4680"/>
                <w:tab w:val="right" w:pos="9360"/>
              </w:tabs>
              <w:suppressAutoHyphens/>
              <w:spacing w:line="312" w:lineRule="auto"/>
              <w:jc w:val="center"/>
              <w:rPr>
                <w:rFonts w:eastAsia="SimSun"/>
                <w:bCs/>
                <w:color w:val="000000" w:themeColor="text1"/>
                <w:lang w:eastAsia="ar-SA"/>
              </w:rPr>
            </w:pPr>
          </w:p>
        </w:tc>
      </w:tr>
    </w:tbl>
    <w:p w14:paraId="32D4BEBA" w14:textId="77777777" w:rsidR="00155E89" w:rsidRPr="00C57503" w:rsidRDefault="00155E89" w:rsidP="00155E89">
      <w:pPr>
        <w:tabs>
          <w:tab w:val="left" w:pos="-426"/>
          <w:tab w:val="center" w:pos="4680"/>
          <w:tab w:val="right" w:pos="9360"/>
        </w:tabs>
        <w:suppressAutoHyphens/>
        <w:spacing w:line="312" w:lineRule="auto"/>
        <w:jc w:val="both"/>
        <w:rPr>
          <w:b/>
          <w:bCs/>
          <w:lang w:eastAsia="ar-SA"/>
        </w:rPr>
      </w:pPr>
      <w:r w:rsidRPr="00C57503">
        <w:rPr>
          <w:b/>
          <w:bCs/>
          <w:lang w:eastAsia="ar-SA"/>
        </w:rPr>
        <w:t xml:space="preserve">4. Chuyên đề chuyên môn: </w:t>
      </w:r>
      <w:r w:rsidRPr="00C57503">
        <w:rPr>
          <w:lang w:eastAsia="ar-SA"/>
        </w:rPr>
        <w:t>Tháng 2/2027</w:t>
      </w:r>
    </w:p>
    <w:p w14:paraId="26A5BEBD" w14:textId="77777777" w:rsidR="00155E89" w:rsidRPr="00C57503" w:rsidRDefault="00155E89" w:rsidP="00155E89">
      <w:pPr>
        <w:tabs>
          <w:tab w:val="left" w:pos="-426"/>
          <w:tab w:val="center" w:pos="4680"/>
          <w:tab w:val="right" w:pos="9360"/>
        </w:tabs>
        <w:suppressAutoHyphens/>
        <w:spacing w:line="312" w:lineRule="auto"/>
        <w:jc w:val="both"/>
        <w:rPr>
          <w:b/>
          <w:bCs/>
          <w:lang w:eastAsia="ar-SA"/>
        </w:rPr>
      </w:pPr>
      <w:r w:rsidRPr="00C57503">
        <w:rPr>
          <w:b/>
          <w:bCs/>
          <w:lang w:eastAsia="ar-SA"/>
        </w:rPr>
        <w:t>5. Sinh hoạt tổ, nhóm chuyên môn</w:t>
      </w:r>
    </w:p>
    <w:p w14:paraId="3F9311FB" w14:textId="77777777" w:rsidR="00155E89" w:rsidRPr="00C57503" w:rsidRDefault="00155E89" w:rsidP="00155E89">
      <w:pPr>
        <w:tabs>
          <w:tab w:val="left" w:pos="-426"/>
          <w:tab w:val="center" w:pos="4680"/>
          <w:tab w:val="right" w:pos="9360"/>
        </w:tabs>
        <w:suppressAutoHyphens/>
        <w:spacing w:line="312" w:lineRule="auto"/>
        <w:jc w:val="both"/>
        <w:rPr>
          <w:bCs/>
          <w:lang w:val="vi-VN" w:eastAsia="ar-SA"/>
        </w:rPr>
      </w:pPr>
      <w:r w:rsidRPr="00C57503">
        <w:rPr>
          <w:bCs/>
          <w:lang w:val="vi-VN" w:eastAsia="ar-SA"/>
        </w:rPr>
        <w:t>- Sinh hoạt tổ</w:t>
      </w:r>
      <w:r w:rsidRPr="00C57503">
        <w:rPr>
          <w:bCs/>
          <w:lang w:eastAsia="ar-SA"/>
        </w:rPr>
        <w:t>,</w:t>
      </w:r>
      <w:r w:rsidRPr="00C57503">
        <w:rPr>
          <w:bCs/>
          <w:lang w:val="vi-VN" w:eastAsia="ar-SA"/>
        </w:rPr>
        <w:t xml:space="preserve"> nhóm chuyên môn 02 tuần/lần.</w:t>
      </w:r>
    </w:p>
    <w:p w14:paraId="0825A24E" w14:textId="77777777" w:rsidR="00155E89" w:rsidRPr="00C57503" w:rsidRDefault="00155E89" w:rsidP="00155E89">
      <w:pPr>
        <w:tabs>
          <w:tab w:val="left" w:pos="-426"/>
          <w:tab w:val="center" w:pos="4680"/>
          <w:tab w:val="right" w:pos="9360"/>
        </w:tabs>
        <w:suppressAutoHyphens/>
        <w:spacing w:line="312" w:lineRule="auto"/>
        <w:jc w:val="both"/>
        <w:rPr>
          <w:bCs/>
          <w:lang w:val="vi-VN" w:eastAsia="ar-SA"/>
        </w:rPr>
      </w:pPr>
      <w:r w:rsidRPr="00C57503">
        <w:rPr>
          <w:bCs/>
          <w:lang w:val="vi-VN" w:eastAsia="ar-SA"/>
        </w:rPr>
        <w:t>- Sinh hoạt chuyên môn theo nghiên cứu bài học: 0</w:t>
      </w:r>
      <w:r w:rsidRPr="00C57503">
        <w:rPr>
          <w:bCs/>
          <w:lang w:eastAsia="ar-SA"/>
        </w:rPr>
        <w:t>2</w:t>
      </w:r>
      <w:r w:rsidRPr="00C57503">
        <w:rPr>
          <w:bCs/>
          <w:lang w:val="vi-VN" w:eastAsia="ar-SA"/>
        </w:rPr>
        <w:t xml:space="preserve"> chuyên đề/ năm.</w:t>
      </w:r>
    </w:p>
    <w:p w14:paraId="26D02ED4" w14:textId="77777777" w:rsidR="00155E89" w:rsidRPr="00C57503" w:rsidRDefault="00155E89" w:rsidP="00155E89">
      <w:pPr>
        <w:tabs>
          <w:tab w:val="left" w:pos="-426"/>
          <w:tab w:val="center" w:pos="4680"/>
          <w:tab w:val="right" w:pos="9360"/>
        </w:tabs>
        <w:suppressAutoHyphens/>
        <w:spacing w:line="312" w:lineRule="auto"/>
        <w:jc w:val="both"/>
        <w:rPr>
          <w:bCs/>
          <w:lang w:eastAsia="ar-SA"/>
        </w:rPr>
      </w:pPr>
      <w:r w:rsidRPr="00C57503">
        <w:rPr>
          <w:b/>
          <w:bCs/>
          <w:lang w:eastAsia="ar-SA"/>
        </w:rPr>
        <w:t>6</w:t>
      </w:r>
      <w:r w:rsidRPr="00C57503">
        <w:rPr>
          <w:b/>
          <w:bCs/>
          <w:lang w:val="vi-VN" w:eastAsia="ar-SA"/>
        </w:rPr>
        <w:t>. Tham gia các cuộc thi</w:t>
      </w:r>
      <w:r w:rsidRPr="00C57503">
        <w:rPr>
          <w:b/>
          <w:bCs/>
          <w:lang w:eastAsia="ar-SA"/>
        </w:rPr>
        <w:t xml:space="preserve">: </w:t>
      </w:r>
      <w:r w:rsidRPr="00C57503">
        <w:rPr>
          <w:bCs/>
          <w:lang w:eastAsia="ar-SA"/>
        </w:rPr>
        <w:t>Tham gia đầy đủ các cuộc thi do Ngành, Sở, trường phát động và các cuộc thi khác theo quy định.</w:t>
      </w:r>
    </w:p>
    <w:p w14:paraId="1BA1401A" w14:textId="77777777" w:rsidR="00155E89" w:rsidRPr="00C57503" w:rsidRDefault="00155E89" w:rsidP="00155E89">
      <w:pPr>
        <w:suppressAutoHyphens/>
        <w:spacing w:line="312" w:lineRule="auto"/>
        <w:jc w:val="both"/>
        <w:rPr>
          <w:rFonts w:eastAsia="SimSun"/>
          <w:b/>
          <w:bCs/>
          <w:lang w:eastAsia="ar-SA"/>
        </w:rPr>
      </w:pPr>
      <w:r w:rsidRPr="00C57503">
        <w:rPr>
          <w:b/>
        </w:rPr>
        <w:t xml:space="preserve">7. </w:t>
      </w:r>
      <w:r w:rsidRPr="00C57503">
        <w:rPr>
          <w:rFonts w:eastAsia="SimSun"/>
          <w:b/>
          <w:bCs/>
          <w:lang w:eastAsia="ar-SA"/>
        </w:rPr>
        <w:t>Phân công vào điểm trong Smas và trong học bạ: Khối 10 và khối 11 và khối 12</w:t>
      </w:r>
    </w:p>
    <w:p w14:paraId="1424EB0F" w14:textId="77777777" w:rsidR="00155E89" w:rsidRPr="00C57503" w:rsidRDefault="00155E89" w:rsidP="00155E89">
      <w:pPr>
        <w:suppressAutoHyphens/>
        <w:spacing w:line="312" w:lineRule="auto"/>
        <w:jc w:val="both"/>
        <w:rPr>
          <w:rFonts w:eastAsia="SimSun"/>
          <w:b/>
          <w:bCs/>
          <w:lang w:eastAsia="ar-SA"/>
        </w:rPr>
      </w:pPr>
      <w:r w:rsidRPr="00C57503">
        <w:rPr>
          <w: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1"/>
        <w:gridCol w:w="5020"/>
        <w:gridCol w:w="5665"/>
      </w:tblGrid>
      <w:tr w:rsidR="00155E89" w:rsidRPr="00C57503" w14:paraId="08FA62D2" w14:textId="77777777" w:rsidTr="00155E89">
        <w:tc>
          <w:tcPr>
            <w:tcW w:w="4390" w:type="dxa"/>
          </w:tcPr>
          <w:p w14:paraId="675A481B"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p>
          <w:p w14:paraId="0D8D33B7"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r w:rsidRPr="00C57503">
              <w:rPr>
                <w:b/>
                <w:lang w:eastAsia="ar-SA"/>
              </w:rPr>
              <w:t>GIÁO VIÊN</w:t>
            </w:r>
          </w:p>
          <w:p w14:paraId="7D05A947"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p>
          <w:p w14:paraId="5D3BF2AA" w14:textId="77777777" w:rsidR="00155E89" w:rsidRPr="00C57503" w:rsidRDefault="00155E89" w:rsidP="00155E89">
            <w:pPr>
              <w:tabs>
                <w:tab w:val="left" w:pos="-426"/>
                <w:tab w:val="center" w:pos="4680"/>
                <w:tab w:val="right" w:pos="9360"/>
              </w:tabs>
              <w:suppressAutoHyphens/>
              <w:spacing w:line="312" w:lineRule="auto"/>
              <w:jc w:val="center"/>
              <w:rPr>
                <w:bCs/>
                <w:lang w:eastAsia="ar-SA"/>
              </w:rPr>
            </w:pPr>
          </w:p>
          <w:p w14:paraId="5FD956EC" w14:textId="77777777" w:rsidR="00155E89" w:rsidRPr="00C57503" w:rsidRDefault="00155E89" w:rsidP="00155E89">
            <w:pPr>
              <w:tabs>
                <w:tab w:val="left" w:pos="-426"/>
                <w:tab w:val="center" w:pos="4680"/>
                <w:tab w:val="right" w:pos="9360"/>
              </w:tabs>
              <w:suppressAutoHyphens/>
              <w:spacing w:line="312" w:lineRule="auto"/>
              <w:jc w:val="center"/>
              <w:rPr>
                <w:bCs/>
                <w:lang w:eastAsia="ar-SA"/>
              </w:rPr>
            </w:pPr>
          </w:p>
          <w:p w14:paraId="2FE87C8B" w14:textId="77777777" w:rsidR="00155E89" w:rsidRPr="00C57503" w:rsidRDefault="00155E89" w:rsidP="00155E89">
            <w:pPr>
              <w:tabs>
                <w:tab w:val="left" w:pos="-426"/>
                <w:tab w:val="center" w:pos="4680"/>
                <w:tab w:val="right" w:pos="9360"/>
              </w:tabs>
              <w:suppressAutoHyphens/>
              <w:spacing w:line="312" w:lineRule="auto"/>
              <w:jc w:val="center"/>
              <w:rPr>
                <w:bCs/>
                <w:lang w:eastAsia="ar-SA"/>
              </w:rPr>
            </w:pPr>
          </w:p>
          <w:p w14:paraId="04FEAE0D" w14:textId="77777777" w:rsidR="00155E89" w:rsidRPr="00C57503" w:rsidRDefault="00155E89" w:rsidP="00155E89">
            <w:pPr>
              <w:tabs>
                <w:tab w:val="left" w:pos="-426"/>
                <w:tab w:val="left" w:pos="1837"/>
                <w:tab w:val="center" w:pos="4680"/>
                <w:tab w:val="right" w:pos="9360"/>
              </w:tabs>
              <w:suppressAutoHyphens/>
              <w:spacing w:line="312" w:lineRule="auto"/>
              <w:jc w:val="center"/>
              <w:rPr>
                <w:b/>
                <w:lang w:val="it-IT"/>
              </w:rPr>
            </w:pPr>
          </w:p>
        </w:tc>
        <w:tc>
          <w:tcPr>
            <w:tcW w:w="5103" w:type="dxa"/>
          </w:tcPr>
          <w:p w14:paraId="3967DC20" w14:textId="77777777" w:rsidR="00155E89" w:rsidRPr="00C57503" w:rsidRDefault="00155E89" w:rsidP="00155E89">
            <w:pPr>
              <w:tabs>
                <w:tab w:val="left" w:pos="-426"/>
                <w:tab w:val="center" w:pos="4680"/>
                <w:tab w:val="right" w:pos="9360"/>
              </w:tabs>
              <w:suppressAutoHyphens/>
              <w:spacing w:line="312" w:lineRule="auto"/>
              <w:jc w:val="center"/>
              <w:rPr>
                <w:b/>
                <w:lang w:val="it-IT"/>
              </w:rPr>
            </w:pPr>
          </w:p>
          <w:p w14:paraId="60748254" w14:textId="77777777" w:rsidR="00155E89" w:rsidRPr="00C57503" w:rsidRDefault="00155E89" w:rsidP="00155E89">
            <w:pPr>
              <w:tabs>
                <w:tab w:val="left" w:pos="-426"/>
                <w:tab w:val="center" w:pos="4680"/>
                <w:tab w:val="right" w:pos="9360"/>
              </w:tabs>
              <w:suppressAutoHyphens/>
              <w:spacing w:line="312" w:lineRule="auto"/>
              <w:jc w:val="center"/>
              <w:rPr>
                <w:b/>
                <w:lang w:val="it-IT"/>
              </w:rPr>
            </w:pPr>
            <w:r w:rsidRPr="00C57503">
              <w:rPr>
                <w:b/>
                <w:lang w:val="it-IT"/>
              </w:rPr>
              <w:t>NHÓM TRƯỞNG CM</w:t>
            </w:r>
          </w:p>
          <w:p w14:paraId="70B8AE06" w14:textId="77777777" w:rsidR="00155E89" w:rsidRPr="00C57503" w:rsidRDefault="00155E89" w:rsidP="00155E89">
            <w:pPr>
              <w:spacing w:line="312" w:lineRule="auto"/>
              <w:rPr>
                <w:lang w:val="it-IT"/>
              </w:rPr>
            </w:pPr>
          </w:p>
          <w:p w14:paraId="77F91064" w14:textId="77777777" w:rsidR="00155E89" w:rsidRPr="00C57503" w:rsidRDefault="00155E89" w:rsidP="00155E89">
            <w:pPr>
              <w:spacing w:line="312" w:lineRule="auto"/>
              <w:rPr>
                <w:lang w:val="it-IT"/>
              </w:rPr>
            </w:pPr>
          </w:p>
          <w:p w14:paraId="28F6C20B" w14:textId="77777777" w:rsidR="00155E89" w:rsidRPr="00C57503" w:rsidRDefault="00155E89" w:rsidP="00155E89">
            <w:pPr>
              <w:spacing w:line="312" w:lineRule="auto"/>
              <w:rPr>
                <w:lang w:val="it-IT"/>
              </w:rPr>
            </w:pPr>
          </w:p>
          <w:p w14:paraId="1D7EE143" w14:textId="77777777" w:rsidR="00155E89" w:rsidRPr="00C57503" w:rsidRDefault="00155E89" w:rsidP="00155E89">
            <w:pPr>
              <w:spacing w:line="312" w:lineRule="auto"/>
              <w:rPr>
                <w:lang w:val="it-IT"/>
              </w:rPr>
            </w:pPr>
          </w:p>
          <w:p w14:paraId="279482D6" w14:textId="77777777" w:rsidR="00155E89" w:rsidRPr="00C57503" w:rsidRDefault="00155E89" w:rsidP="00155E89">
            <w:pPr>
              <w:spacing w:line="312" w:lineRule="auto"/>
              <w:jc w:val="center"/>
              <w:rPr>
                <w:b/>
                <w:lang w:val="it-IT"/>
              </w:rPr>
            </w:pPr>
            <w:r w:rsidRPr="00C57503">
              <w:rPr>
                <w:b/>
                <w:lang w:val="it-IT"/>
              </w:rPr>
              <w:t>TRẦN VĂN BẮC</w:t>
            </w:r>
          </w:p>
        </w:tc>
        <w:tc>
          <w:tcPr>
            <w:tcW w:w="5749" w:type="dxa"/>
          </w:tcPr>
          <w:p w14:paraId="076C07C3" w14:textId="77777777" w:rsidR="00155E89" w:rsidRPr="00C57503" w:rsidRDefault="00155E89" w:rsidP="00155E89">
            <w:pPr>
              <w:tabs>
                <w:tab w:val="left" w:pos="-426"/>
                <w:tab w:val="center" w:pos="4680"/>
                <w:tab w:val="right" w:pos="9360"/>
              </w:tabs>
              <w:suppressAutoHyphens/>
              <w:spacing w:line="312" w:lineRule="auto"/>
              <w:jc w:val="center"/>
              <w:rPr>
                <w:i/>
              </w:rPr>
            </w:pPr>
            <w:r w:rsidRPr="00C57503">
              <w:rPr>
                <w:i/>
              </w:rPr>
              <w:t>Ninh Bình, ngày ……tháng…năm 2026</w:t>
            </w:r>
          </w:p>
          <w:p w14:paraId="56728A45"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r w:rsidRPr="00C57503">
              <w:rPr>
                <w:b/>
                <w:lang w:eastAsia="ar-SA"/>
              </w:rPr>
              <w:t>TỔ TRƯỞNG CM</w:t>
            </w:r>
          </w:p>
          <w:p w14:paraId="032F6F62"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p>
          <w:p w14:paraId="4DD0AECF"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p>
          <w:p w14:paraId="59CF1B7C"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p>
          <w:p w14:paraId="795E3E2F" w14:textId="77777777" w:rsidR="00155E89" w:rsidRPr="00C57503" w:rsidRDefault="00155E89" w:rsidP="00155E89">
            <w:pPr>
              <w:tabs>
                <w:tab w:val="left" w:pos="-426"/>
                <w:tab w:val="center" w:pos="4680"/>
                <w:tab w:val="right" w:pos="9360"/>
              </w:tabs>
              <w:suppressAutoHyphens/>
              <w:spacing w:line="312" w:lineRule="auto"/>
              <w:jc w:val="center"/>
              <w:rPr>
                <w:b/>
                <w:lang w:eastAsia="ar-SA"/>
              </w:rPr>
            </w:pPr>
          </w:p>
          <w:p w14:paraId="2F847E9F" w14:textId="77777777" w:rsidR="00155E89" w:rsidRPr="00C57503" w:rsidRDefault="00155E89" w:rsidP="00155E89">
            <w:pPr>
              <w:tabs>
                <w:tab w:val="left" w:pos="-426"/>
                <w:tab w:val="center" w:pos="4680"/>
                <w:tab w:val="right" w:pos="9360"/>
              </w:tabs>
              <w:suppressAutoHyphens/>
              <w:spacing w:line="312" w:lineRule="auto"/>
              <w:rPr>
                <w:b/>
                <w:iCs/>
              </w:rPr>
            </w:pPr>
            <w:r w:rsidRPr="00C57503">
              <w:rPr>
                <w:b/>
                <w:i/>
              </w:rPr>
              <w:t xml:space="preserve">                         </w:t>
            </w:r>
            <w:r w:rsidRPr="00C57503">
              <w:rPr>
                <w:b/>
                <w:iCs/>
              </w:rPr>
              <w:t>NGUYỄN THỊ THAO</w:t>
            </w:r>
          </w:p>
        </w:tc>
      </w:tr>
      <w:bookmarkEnd w:id="39"/>
    </w:tbl>
    <w:p w14:paraId="08ADC997" w14:textId="77777777" w:rsidR="00155E89" w:rsidRPr="00C57503" w:rsidRDefault="00155E89" w:rsidP="00155E89">
      <w:pPr>
        <w:spacing w:line="312" w:lineRule="auto"/>
        <w:rPr>
          <w:i/>
        </w:rPr>
      </w:pPr>
    </w:p>
    <w:p w14:paraId="336723EA" w14:textId="77777777" w:rsidR="00155E89" w:rsidRPr="00C57503" w:rsidRDefault="00155E89" w:rsidP="00155E89">
      <w:pPr>
        <w:rPr>
          <w:b/>
          <w:i/>
          <w:sz w:val="26"/>
          <w:szCs w:val="26"/>
        </w:rPr>
      </w:pPr>
    </w:p>
    <w:p w14:paraId="5AE0F7FE" w14:textId="77777777" w:rsidR="00155E89" w:rsidRPr="00C57503" w:rsidRDefault="00155E89" w:rsidP="00155E89">
      <w:pPr>
        <w:rPr>
          <w:b/>
          <w:i/>
          <w:sz w:val="26"/>
          <w:szCs w:val="26"/>
        </w:rPr>
      </w:pPr>
    </w:p>
    <w:p w14:paraId="5B62A49C" w14:textId="77777777" w:rsidR="00155E89" w:rsidRPr="00C57503" w:rsidRDefault="00155E89" w:rsidP="00155E89">
      <w:pPr>
        <w:rPr>
          <w:b/>
          <w:i/>
          <w:sz w:val="26"/>
          <w:szCs w:val="26"/>
        </w:rPr>
      </w:pPr>
    </w:p>
    <w:p w14:paraId="3BA6658C" w14:textId="77777777" w:rsidR="00155E89" w:rsidRPr="00C57503" w:rsidRDefault="00155E89" w:rsidP="00155E89">
      <w:pPr>
        <w:rPr>
          <w:b/>
          <w:i/>
          <w:sz w:val="26"/>
          <w:szCs w:val="26"/>
        </w:rPr>
      </w:pPr>
    </w:p>
    <w:p w14:paraId="5264C764" w14:textId="425A3BA0" w:rsidR="00155E89" w:rsidRPr="00C57503" w:rsidRDefault="00155E89" w:rsidP="00155E89">
      <w:pPr>
        <w:rPr>
          <w:b/>
          <w:i/>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155E89" w:rsidRPr="00C57503" w14:paraId="44B24AF2" w14:textId="77777777" w:rsidTr="00155E89">
        <w:tc>
          <w:tcPr>
            <w:tcW w:w="6516" w:type="dxa"/>
          </w:tcPr>
          <w:p w14:paraId="082AA05C" w14:textId="77777777" w:rsidR="00155E89" w:rsidRPr="00C57503" w:rsidRDefault="00155E89" w:rsidP="00155E89">
            <w:pPr>
              <w:spacing w:before="100" w:beforeAutospacing="1" w:after="100" w:afterAutospacing="1"/>
              <w:jc w:val="center"/>
              <w:rPr>
                <w:b/>
                <w:szCs w:val="26"/>
              </w:rPr>
            </w:pPr>
            <w:r w:rsidRPr="00C57503">
              <w:rPr>
                <w:b/>
                <w:szCs w:val="26"/>
              </w:rPr>
              <w:lastRenderedPageBreak/>
              <w:t>TRƯỜNG THPT ĐỖ HUY LIÊU</w:t>
            </w:r>
          </w:p>
          <w:p w14:paraId="6656B180" w14:textId="77777777" w:rsidR="00155E89" w:rsidRPr="00C57503" w:rsidRDefault="00155E89" w:rsidP="00155E89">
            <w:pPr>
              <w:spacing w:before="100" w:beforeAutospacing="1" w:after="100" w:afterAutospacing="1"/>
              <w:jc w:val="center"/>
              <w:rPr>
                <w:b/>
                <w:szCs w:val="26"/>
              </w:rPr>
            </w:pPr>
            <w:r w:rsidRPr="00C57503">
              <w:rPr>
                <w:b/>
                <w:noProof/>
                <w:szCs w:val="26"/>
              </w:rPr>
              <mc:AlternateContent>
                <mc:Choice Requires="wps">
                  <w:drawing>
                    <wp:anchor distT="0" distB="0" distL="114300" distR="114300" simplePos="0" relativeHeight="251679744" behindDoc="0" locked="0" layoutInCell="1" allowOverlap="1" wp14:anchorId="380DA8BB" wp14:editId="7F0EDA22">
                      <wp:simplePos x="0" y="0"/>
                      <wp:positionH relativeFrom="column">
                        <wp:posOffset>742950</wp:posOffset>
                      </wp:positionH>
                      <wp:positionV relativeFrom="paragraph">
                        <wp:posOffset>234950</wp:posOffset>
                      </wp:positionV>
                      <wp:extent cx="2517140" cy="0"/>
                      <wp:effectExtent l="0" t="0" r="35560" b="19050"/>
                      <wp:wrapNone/>
                      <wp:docPr id="18" name="Straight Connector 18"/>
                      <wp:cNvGraphicFramePr/>
                      <a:graphic xmlns:a="http://schemas.openxmlformats.org/drawingml/2006/main">
                        <a:graphicData uri="http://schemas.microsoft.com/office/word/2010/wordprocessingShape">
                          <wps:wsp>
                            <wps:cNvCnPr/>
                            <wps:spPr>
                              <a:xfrm>
                                <a:off x="0" y="0"/>
                                <a:ext cx="251714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BAC290B" id="Straight Connector 18"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8.5pt,18.5pt" to="256.7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" strokecolor="windowText" strokeweight=".5pt">
                      <v:stroke joinstyle="miter"/>
                    </v:line>
                  </w:pict>
                </mc:Fallback>
              </mc:AlternateContent>
            </w:r>
            <w:r w:rsidRPr="00C57503">
              <w:rPr>
                <w:b/>
                <w:szCs w:val="26"/>
                <w:lang w:val="vi-VN"/>
              </w:rPr>
              <w:t>TỔ</w:t>
            </w:r>
            <w:r w:rsidRPr="00C57503">
              <w:rPr>
                <w:b/>
                <w:szCs w:val="26"/>
              </w:rPr>
              <w:t xml:space="preserve"> SỬ - ĐỊA -GDKTPL- GDTC - GDQPAN</w:t>
            </w:r>
          </w:p>
          <w:p w14:paraId="26E471AA" w14:textId="77777777" w:rsidR="00155E89" w:rsidRPr="00C57503" w:rsidRDefault="00155E89" w:rsidP="00155E89">
            <w:pPr>
              <w:spacing w:before="100" w:beforeAutospacing="1" w:after="100" w:afterAutospacing="1"/>
              <w:jc w:val="center"/>
              <w:rPr>
                <w:b/>
                <w:szCs w:val="26"/>
                <w:lang w:val="vi-VN"/>
              </w:rPr>
            </w:pPr>
          </w:p>
        </w:tc>
        <w:tc>
          <w:tcPr>
            <w:tcW w:w="8046" w:type="dxa"/>
          </w:tcPr>
          <w:p w14:paraId="24E94B65" w14:textId="77777777" w:rsidR="00155E89" w:rsidRPr="00C57503" w:rsidRDefault="00155E89" w:rsidP="00155E89">
            <w:pPr>
              <w:spacing w:before="100" w:beforeAutospacing="1" w:after="100" w:afterAutospacing="1"/>
              <w:jc w:val="center"/>
              <w:rPr>
                <w:b/>
                <w:bCs/>
                <w:szCs w:val="26"/>
                <w:lang w:val="vi-VN"/>
              </w:rPr>
            </w:pPr>
            <w:r w:rsidRPr="00C57503">
              <w:rPr>
                <w:b/>
                <w:bCs/>
                <w:szCs w:val="26"/>
                <w:lang w:val="vi-VN"/>
              </w:rPr>
              <w:t>CỘNG HÒA XÃ HỘI CHỦ NGHĨA VIỆT NAM</w:t>
            </w:r>
          </w:p>
          <w:p w14:paraId="24FE23DB" w14:textId="77777777" w:rsidR="00155E89" w:rsidRPr="00C57503" w:rsidRDefault="00155E89" w:rsidP="00155E89">
            <w:pPr>
              <w:spacing w:before="100" w:beforeAutospacing="1" w:after="100" w:afterAutospacing="1"/>
              <w:jc w:val="center"/>
              <w:rPr>
                <w:b/>
                <w:bCs/>
                <w:szCs w:val="26"/>
                <w:lang w:val="vi-VN"/>
              </w:rPr>
            </w:pPr>
            <w:r w:rsidRPr="00C57503">
              <w:rPr>
                <w:noProof/>
                <w:szCs w:val="26"/>
              </w:rPr>
              <mc:AlternateContent>
                <mc:Choice Requires="wps">
                  <w:drawing>
                    <wp:anchor distT="0" distB="0" distL="114300" distR="114300" simplePos="0" relativeHeight="251678720" behindDoc="0" locked="0" layoutInCell="1" allowOverlap="1" wp14:anchorId="77D34023" wp14:editId="7E506D3B">
                      <wp:simplePos x="0" y="0"/>
                      <wp:positionH relativeFrom="column">
                        <wp:posOffset>1651755</wp:posOffset>
                      </wp:positionH>
                      <wp:positionV relativeFrom="paragraph">
                        <wp:posOffset>234670</wp:posOffset>
                      </wp:positionV>
                      <wp:extent cx="1681258" cy="0"/>
                      <wp:effectExtent l="0" t="0" r="14605" b="19050"/>
                      <wp:wrapNone/>
                      <wp:docPr id="19" name="Straight Connector 19"/>
                      <wp:cNvGraphicFramePr/>
                      <a:graphic xmlns:a="http://schemas.openxmlformats.org/drawingml/2006/main">
                        <a:graphicData uri="http://schemas.microsoft.com/office/word/2010/wordprocessingShape">
                          <wps:wsp>
                            <wps:cNvCnPr/>
                            <wps:spPr>
                              <a:xfrm>
                                <a:off x="0" y="0"/>
                                <a:ext cx="1681258"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FA8C82C" id="Straight Connector 19" o:spid="_x0000_s1026" style="position:absolute;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0.05pt,18.5pt" to="262.4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" strokecolor="windowText" strokeweight=".5pt">
                      <v:stroke joinstyle="miter"/>
                    </v:line>
                  </w:pict>
                </mc:Fallback>
              </mc:AlternateContent>
            </w:r>
            <w:r w:rsidRPr="00C57503">
              <w:rPr>
                <w:b/>
                <w:bCs/>
                <w:szCs w:val="26"/>
                <w:lang w:val="vi-VN"/>
              </w:rPr>
              <w:t>Độc lập - Tự do - Hạnh phúc</w:t>
            </w:r>
          </w:p>
        </w:tc>
      </w:tr>
    </w:tbl>
    <w:p w14:paraId="06F1FD36" w14:textId="77777777" w:rsidR="00155E89" w:rsidRPr="00C57503" w:rsidRDefault="00155E89" w:rsidP="00155E89">
      <w:pPr>
        <w:rPr>
          <w:b/>
          <w:bCs/>
          <w:szCs w:val="26"/>
          <w:lang w:val="vi-VN"/>
        </w:rPr>
      </w:pPr>
    </w:p>
    <w:p w14:paraId="0C8BA530" w14:textId="77777777" w:rsidR="00155E89" w:rsidRPr="00C57503" w:rsidRDefault="00155E89" w:rsidP="00155E89">
      <w:pPr>
        <w:jc w:val="center"/>
        <w:rPr>
          <w:b/>
          <w:bCs/>
          <w:szCs w:val="26"/>
          <w:lang w:val="vi-VN"/>
        </w:rPr>
      </w:pPr>
      <w:r w:rsidRPr="00C57503">
        <w:rPr>
          <w:b/>
          <w:bCs/>
          <w:szCs w:val="26"/>
          <w:lang w:val="vi-VN"/>
        </w:rPr>
        <w:t xml:space="preserve">KẾ HOẠCH DẠY HỌC CỦA </w:t>
      </w:r>
      <w:r w:rsidRPr="00C57503">
        <w:rPr>
          <w:b/>
          <w:bCs/>
          <w:szCs w:val="26"/>
        </w:rPr>
        <w:t>TỔ</w:t>
      </w:r>
      <w:r w:rsidRPr="00C57503">
        <w:rPr>
          <w:b/>
          <w:bCs/>
          <w:szCs w:val="26"/>
          <w:lang w:val="vi-VN"/>
        </w:rPr>
        <w:t xml:space="preserve"> CHUYÊN MÔN</w:t>
      </w:r>
    </w:p>
    <w:p w14:paraId="644CC820" w14:textId="77777777" w:rsidR="00155E89" w:rsidRPr="00C57503" w:rsidRDefault="00155E89" w:rsidP="00155E89">
      <w:pPr>
        <w:tabs>
          <w:tab w:val="left" w:pos="5593"/>
          <w:tab w:val="center" w:pos="7569"/>
        </w:tabs>
        <w:ind w:firstLine="567"/>
        <w:jc w:val="center"/>
        <w:rPr>
          <w:b/>
          <w:bCs/>
          <w:szCs w:val="26"/>
          <w:lang w:val="vi-VN"/>
        </w:rPr>
      </w:pPr>
      <w:r w:rsidRPr="00C57503">
        <w:rPr>
          <w:b/>
          <w:bCs/>
          <w:szCs w:val="26"/>
        </w:rPr>
        <w:t>MÔN GIÁO</w:t>
      </w:r>
      <w:r w:rsidRPr="00C57503">
        <w:rPr>
          <w:b/>
          <w:bCs/>
          <w:szCs w:val="26"/>
          <w:lang w:val="vi-VN"/>
        </w:rPr>
        <w:t xml:space="preserve"> DỤC QUỐC PHÒNG VÀ AN NINH</w:t>
      </w:r>
    </w:p>
    <w:p w14:paraId="70A65B79" w14:textId="77777777" w:rsidR="00155E89" w:rsidRPr="00C57503" w:rsidRDefault="00155E89" w:rsidP="00155E89">
      <w:pPr>
        <w:tabs>
          <w:tab w:val="left" w:pos="5593"/>
          <w:tab w:val="center" w:pos="7569"/>
        </w:tabs>
        <w:ind w:firstLine="567"/>
        <w:jc w:val="center"/>
        <w:rPr>
          <w:b/>
          <w:bCs/>
          <w:szCs w:val="26"/>
          <w:lang w:val="vi-VN"/>
        </w:rPr>
      </w:pPr>
      <w:r w:rsidRPr="00C57503">
        <w:rPr>
          <w:b/>
          <w:bCs/>
          <w:szCs w:val="26"/>
          <w:lang w:val="vi-VN"/>
        </w:rPr>
        <w:t>(Năm học 2026-2027)</w:t>
      </w:r>
    </w:p>
    <w:p w14:paraId="391027B8" w14:textId="77777777" w:rsidR="00155E89" w:rsidRPr="00C57503" w:rsidRDefault="00155E89" w:rsidP="00155E89">
      <w:pPr>
        <w:ind w:firstLine="567"/>
        <w:jc w:val="both"/>
        <w:rPr>
          <w:b/>
          <w:bCs/>
          <w:szCs w:val="26"/>
          <w:lang w:val="vi-VN"/>
        </w:rPr>
      </w:pPr>
      <w:r w:rsidRPr="00C57503">
        <w:rPr>
          <w:b/>
          <w:bCs/>
          <w:szCs w:val="26"/>
          <w:lang w:val="vi-VN"/>
        </w:rPr>
        <w:t>I. Đặc điểm tình hình</w:t>
      </w:r>
    </w:p>
    <w:p w14:paraId="3BD093F0" w14:textId="77777777" w:rsidR="00155E89" w:rsidRPr="00C57503" w:rsidRDefault="00155E89" w:rsidP="00155E89">
      <w:pPr>
        <w:ind w:firstLine="567"/>
        <w:jc w:val="both"/>
        <w:rPr>
          <w:b/>
          <w:bCs/>
          <w:szCs w:val="26"/>
        </w:rPr>
      </w:pPr>
      <w:r w:rsidRPr="00C57503">
        <w:rPr>
          <w:b/>
          <w:bCs/>
          <w:szCs w:val="26"/>
          <w:lang w:val="vi-VN"/>
        </w:rPr>
        <w:t xml:space="preserve">1. Số lớp:22; Tổng số học sinh:949; lớp 10: 353, lớp 11: 290; lớp 12:306 Số học sinh học chuyên đề lựa chọn </w:t>
      </w:r>
      <w:r w:rsidRPr="00C57503">
        <w:rPr>
          <w:bCs/>
          <w:szCs w:val="26"/>
          <w:lang w:val="vi-VN"/>
        </w:rPr>
        <w:t>(nếu có</w:t>
      </w:r>
      <w:r w:rsidRPr="00C57503">
        <w:rPr>
          <w:bCs/>
          <w:szCs w:val="26"/>
        </w:rPr>
        <w:t>):không.</w:t>
      </w:r>
    </w:p>
    <w:p w14:paraId="4BC82CB6" w14:textId="77777777" w:rsidR="00155E89" w:rsidRPr="00C57503" w:rsidRDefault="00155E89" w:rsidP="00155E89">
      <w:pPr>
        <w:ind w:firstLine="567"/>
        <w:jc w:val="both"/>
        <w:rPr>
          <w:szCs w:val="26"/>
          <w:lang w:val="vi-VN"/>
        </w:rPr>
      </w:pPr>
      <w:r w:rsidRPr="00C57503">
        <w:rPr>
          <w:b/>
          <w:bCs/>
          <w:szCs w:val="26"/>
          <w:lang w:val="vi-VN"/>
        </w:rPr>
        <w:t>2. Tình hình đội ngũ: Số giáo viên:</w:t>
      </w:r>
      <w:r w:rsidRPr="00C57503">
        <w:rPr>
          <w:szCs w:val="26"/>
          <w:lang w:val="vi-VN"/>
        </w:rPr>
        <w:t xml:space="preserve">03; </w:t>
      </w:r>
      <w:r w:rsidRPr="00C57503">
        <w:rPr>
          <w:b/>
          <w:bCs/>
          <w:szCs w:val="26"/>
          <w:lang w:val="vi-VN"/>
        </w:rPr>
        <w:t>Trình độ đào tạo</w:t>
      </w:r>
      <w:r w:rsidRPr="00C57503">
        <w:rPr>
          <w:szCs w:val="26"/>
          <w:lang w:val="vi-VN"/>
        </w:rPr>
        <w:t>: Cao đẳng:0; Đại học: 03; Trên đại học:0.</w:t>
      </w:r>
    </w:p>
    <w:p w14:paraId="596829BE" w14:textId="77777777" w:rsidR="00155E89" w:rsidRPr="00C57503" w:rsidRDefault="00155E89" w:rsidP="00155E89">
      <w:pPr>
        <w:ind w:firstLine="567"/>
        <w:jc w:val="both"/>
        <w:rPr>
          <w:b/>
          <w:bCs/>
          <w:szCs w:val="26"/>
          <w:lang w:val="vi-VN"/>
        </w:rPr>
      </w:pPr>
      <w:r w:rsidRPr="00C57503">
        <w:rPr>
          <w:b/>
          <w:bCs/>
          <w:szCs w:val="26"/>
          <w:lang w:val="vi-VN"/>
        </w:rPr>
        <w:tab/>
        <w:t>Mức đạt chuẩn nghề nghiệp giáo viên:</w:t>
      </w:r>
      <w:r w:rsidRPr="00C57503">
        <w:rPr>
          <w:szCs w:val="26"/>
          <w:lang w:val="vi-VN"/>
        </w:rPr>
        <w:t xml:space="preserve"> Tốt:03; Khá:0; Đạt:0; Chưa đạt:0</w:t>
      </w:r>
    </w:p>
    <w:p w14:paraId="0C163FE2" w14:textId="77777777" w:rsidR="00155E89" w:rsidRPr="00C57503" w:rsidRDefault="00155E89" w:rsidP="00155E89">
      <w:pPr>
        <w:ind w:firstLine="567"/>
        <w:jc w:val="both"/>
        <w:rPr>
          <w:i/>
          <w:iCs/>
          <w:szCs w:val="26"/>
          <w:lang w:val="vi-VN"/>
        </w:rPr>
      </w:pPr>
      <w:r w:rsidRPr="00C57503">
        <w:rPr>
          <w:b/>
          <w:bCs/>
          <w:szCs w:val="26"/>
          <w:lang w:val="vi-VN"/>
        </w:rPr>
        <w:t>3. Thiết bị dạy học:</w:t>
      </w:r>
      <w:r w:rsidRPr="00C57503">
        <w:rPr>
          <w:szCs w:val="26"/>
          <w:lang w:val="vi-VN"/>
        </w:rPr>
        <w:t xml:space="preserve"> </w:t>
      </w:r>
      <w:r w:rsidRPr="00C57503">
        <w:rPr>
          <w:i/>
          <w:iCs/>
          <w:szCs w:val="26"/>
          <w:lang w:val="vi-VN"/>
        </w:rPr>
        <w:t>(Trình bày cụ thể các thiết bị dạy học có thể sử dụng để tổ chức dạy học môn học/hoạt động giáo dục)</w:t>
      </w:r>
    </w:p>
    <w:tbl>
      <w:tblPr>
        <w:tblStyle w:val="TableGrid"/>
        <w:tblW w:w="0" w:type="auto"/>
        <w:tblInd w:w="562" w:type="dxa"/>
        <w:tblLook w:val="04A0" w:firstRow="1" w:lastRow="0" w:firstColumn="1" w:lastColumn="0" w:noHBand="0" w:noVBand="1"/>
      </w:tblPr>
      <w:tblGrid>
        <w:gridCol w:w="851"/>
        <w:gridCol w:w="3118"/>
        <w:gridCol w:w="1276"/>
        <w:gridCol w:w="6804"/>
        <w:gridCol w:w="1951"/>
      </w:tblGrid>
      <w:tr w:rsidR="00155E89" w:rsidRPr="00C57503" w14:paraId="7ADF5D5A" w14:textId="77777777" w:rsidTr="00155E89">
        <w:trPr>
          <w:trHeight w:val="113"/>
        </w:trPr>
        <w:tc>
          <w:tcPr>
            <w:tcW w:w="851" w:type="dxa"/>
          </w:tcPr>
          <w:p w14:paraId="4C9D7D1E" w14:textId="77777777" w:rsidR="00155E89" w:rsidRPr="00C57503" w:rsidRDefault="00155E89" w:rsidP="00155E89">
            <w:pPr>
              <w:spacing w:before="120" w:after="120"/>
              <w:jc w:val="center"/>
              <w:rPr>
                <w:b/>
                <w:bCs/>
                <w:szCs w:val="26"/>
                <w:lang w:val="vi-VN"/>
              </w:rPr>
            </w:pPr>
            <w:r w:rsidRPr="00C57503">
              <w:rPr>
                <w:b/>
                <w:bCs/>
                <w:szCs w:val="26"/>
                <w:lang w:val="vi-VN"/>
              </w:rPr>
              <w:t>STT</w:t>
            </w:r>
          </w:p>
        </w:tc>
        <w:tc>
          <w:tcPr>
            <w:tcW w:w="3118" w:type="dxa"/>
          </w:tcPr>
          <w:p w14:paraId="50D5D4B2" w14:textId="77777777" w:rsidR="00155E89" w:rsidRPr="00C57503" w:rsidRDefault="00155E89" w:rsidP="00155E89">
            <w:pPr>
              <w:spacing w:before="120" w:after="120"/>
              <w:jc w:val="center"/>
              <w:rPr>
                <w:b/>
                <w:bCs/>
                <w:szCs w:val="26"/>
              </w:rPr>
            </w:pPr>
            <w:r w:rsidRPr="00C57503">
              <w:rPr>
                <w:b/>
                <w:bCs/>
                <w:szCs w:val="26"/>
              </w:rPr>
              <w:t>T</w:t>
            </w:r>
            <w:r w:rsidRPr="00C57503">
              <w:rPr>
                <w:b/>
                <w:bCs/>
                <w:szCs w:val="26"/>
                <w:lang w:val="vi-VN"/>
              </w:rPr>
              <w:t>hiết bị dạy học</w:t>
            </w:r>
          </w:p>
        </w:tc>
        <w:tc>
          <w:tcPr>
            <w:tcW w:w="1276" w:type="dxa"/>
          </w:tcPr>
          <w:p w14:paraId="364D809D" w14:textId="77777777" w:rsidR="00155E89" w:rsidRPr="00C57503" w:rsidRDefault="00155E89" w:rsidP="00155E89">
            <w:pPr>
              <w:spacing w:before="120" w:after="120"/>
              <w:jc w:val="center"/>
              <w:rPr>
                <w:b/>
                <w:bCs/>
                <w:szCs w:val="26"/>
                <w:lang w:val="vi-VN"/>
              </w:rPr>
            </w:pPr>
            <w:r w:rsidRPr="00C57503">
              <w:rPr>
                <w:b/>
                <w:bCs/>
                <w:szCs w:val="26"/>
                <w:lang w:val="vi-VN"/>
              </w:rPr>
              <w:t>Số lượng</w:t>
            </w:r>
          </w:p>
        </w:tc>
        <w:tc>
          <w:tcPr>
            <w:tcW w:w="6804" w:type="dxa"/>
          </w:tcPr>
          <w:p w14:paraId="564BD99B" w14:textId="77777777" w:rsidR="00155E89" w:rsidRPr="00C57503" w:rsidRDefault="00155E89" w:rsidP="00155E89">
            <w:pPr>
              <w:spacing w:before="120" w:after="120"/>
              <w:jc w:val="center"/>
              <w:rPr>
                <w:b/>
                <w:bCs/>
                <w:szCs w:val="26"/>
                <w:lang w:val="vi-VN"/>
              </w:rPr>
            </w:pPr>
            <w:r w:rsidRPr="00C57503">
              <w:rPr>
                <w:b/>
                <w:bCs/>
                <w:szCs w:val="26"/>
                <w:lang w:val="vi-VN"/>
              </w:rPr>
              <w:t>Các bài thí nghiệm/thực hành</w:t>
            </w:r>
          </w:p>
        </w:tc>
        <w:tc>
          <w:tcPr>
            <w:tcW w:w="1951" w:type="dxa"/>
          </w:tcPr>
          <w:p w14:paraId="36E7EF98" w14:textId="77777777" w:rsidR="00155E89" w:rsidRPr="00C57503" w:rsidRDefault="00155E89" w:rsidP="00155E89">
            <w:pPr>
              <w:spacing w:before="120" w:after="120"/>
              <w:jc w:val="center"/>
              <w:rPr>
                <w:b/>
                <w:bCs/>
                <w:szCs w:val="26"/>
                <w:lang w:val="vi-VN"/>
              </w:rPr>
            </w:pPr>
            <w:r w:rsidRPr="00C57503">
              <w:rPr>
                <w:b/>
                <w:bCs/>
                <w:szCs w:val="26"/>
                <w:lang w:val="vi-VN"/>
              </w:rPr>
              <w:t>Ghi chú</w:t>
            </w:r>
          </w:p>
        </w:tc>
      </w:tr>
      <w:tr w:rsidR="00155E89" w:rsidRPr="00C57503" w14:paraId="52CDF647" w14:textId="77777777" w:rsidTr="00155E89">
        <w:trPr>
          <w:trHeight w:val="113"/>
        </w:trPr>
        <w:tc>
          <w:tcPr>
            <w:tcW w:w="851" w:type="dxa"/>
          </w:tcPr>
          <w:p w14:paraId="660D3C4E" w14:textId="77777777" w:rsidR="00155E89" w:rsidRPr="00C57503" w:rsidRDefault="00155E89" w:rsidP="00155E89">
            <w:pPr>
              <w:spacing w:before="120" w:after="120"/>
              <w:jc w:val="center"/>
              <w:rPr>
                <w:szCs w:val="26"/>
                <w:lang w:val="vi-VN"/>
              </w:rPr>
            </w:pPr>
            <w:r w:rsidRPr="00C57503">
              <w:rPr>
                <w:szCs w:val="26"/>
              </w:rPr>
              <w:t>1</w:t>
            </w:r>
          </w:p>
        </w:tc>
        <w:tc>
          <w:tcPr>
            <w:tcW w:w="3118" w:type="dxa"/>
          </w:tcPr>
          <w:p w14:paraId="24CF6ADB" w14:textId="77777777" w:rsidR="00155E89" w:rsidRPr="00C57503" w:rsidRDefault="00155E89" w:rsidP="00155E89">
            <w:pPr>
              <w:spacing w:before="120" w:after="120"/>
              <w:jc w:val="both"/>
              <w:rPr>
                <w:szCs w:val="26"/>
                <w:lang w:val="vi-VN"/>
              </w:rPr>
            </w:pPr>
            <w:r w:rsidRPr="00C57503">
              <w:rPr>
                <w:szCs w:val="26"/>
              </w:rPr>
              <w:t>Súng tiểu liên AK</w:t>
            </w:r>
          </w:p>
        </w:tc>
        <w:tc>
          <w:tcPr>
            <w:tcW w:w="1276" w:type="dxa"/>
          </w:tcPr>
          <w:p w14:paraId="44432A53" w14:textId="77777777" w:rsidR="00155E89" w:rsidRPr="00C57503" w:rsidRDefault="00155E89" w:rsidP="00155E89">
            <w:pPr>
              <w:spacing w:before="120" w:after="120"/>
              <w:jc w:val="both"/>
              <w:rPr>
                <w:szCs w:val="26"/>
                <w:lang w:val="vi-VN"/>
              </w:rPr>
            </w:pPr>
            <w:r w:rsidRPr="00C57503">
              <w:rPr>
                <w:szCs w:val="26"/>
              </w:rPr>
              <w:t>20 khẩu</w:t>
            </w:r>
          </w:p>
        </w:tc>
        <w:tc>
          <w:tcPr>
            <w:tcW w:w="6804" w:type="dxa"/>
          </w:tcPr>
          <w:p w14:paraId="5FBB9907" w14:textId="77777777" w:rsidR="00155E89" w:rsidRPr="00C57503" w:rsidRDefault="00155E89" w:rsidP="00155E89">
            <w:pPr>
              <w:spacing w:before="120" w:after="120"/>
              <w:jc w:val="both"/>
              <w:rPr>
                <w:szCs w:val="26"/>
                <w:lang w:val="vi-VN"/>
              </w:rPr>
            </w:pPr>
            <w:r w:rsidRPr="00C57503">
              <w:rPr>
                <w:szCs w:val="26"/>
                <w:lang w:val="vi-VN"/>
              </w:rPr>
              <w:t>Bài: Tháo lắp súng tiểu liên AK;  Kĩ thuật bắn súng tiểu liên AK (lớp 11)</w:t>
            </w:r>
          </w:p>
        </w:tc>
        <w:tc>
          <w:tcPr>
            <w:tcW w:w="1951" w:type="dxa"/>
          </w:tcPr>
          <w:p w14:paraId="3AEA8A71" w14:textId="77777777" w:rsidR="00155E89" w:rsidRPr="00C57503" w:rsidRDefault="00155E89" w:rsidP="00155E89">
            <w:pPr>
              <w:spacing w:before="120" w:after="120"/>
              <w:jc w:val="both"/>
              <w:rPr>
                <w:szCs w:val="26"/>
                <w:lang w:val="vi-VN"/>
              </w:rPr>
            </w:pPr>
          </w:p>
        </w:tc>
      </w:tr>
      <w:tr w:rsidR="00155E89" w:rsidRPr="00C57503" w14:paraId="5D8E4FFD" w14:textId="77777777" w:rsidTr="00155E89">
        <w:trPr>
          <w:trHeight w:val="113"/>
        </w:trPr>
        <w:tc>
          <w:tcPr>
            <w:tcW w:w="851" w:type="dxa"/>
          </w:tcPr>
          <w:p w14:paraId="426DEAD8" w14:textId="77777777" w:rsidR="00155E89" w:rsidRPr="00C57503" w:rsidRDefault="00155E89" w:rsidP="00155E89">
            <w:pPr>
              <w:spacing w:before="120" w:after="120"/>
              <w:jc w:val="center"/>
              <w:rPr>
                <w:szCs w:val="26"/>
                <w:lang w:val="vi-VN"/>
              </w:rPr>
            </w:pPr>
            <w:r w:rsidRPr="00C57503">
              <w:rPr>
                <w:szCs w:val="26"/>
              </w:rPr>
              <w:t>2</w:t>
            </w:r>
          </w:p>
        </w:tc>
        <w:tc>
          <w:tcPr>
            <w:tcW w:w="3118" w:type="dxa"/>
          </w:tcPr>
          <w:p w14:paraId="0DD72D46" w14:textId="77777777" w:rsidR="00155E89" w:rsidRPr="00C57503" w:rsidRDefault="00155E89" w:rsidP="00155E89">
            <w:pPr>
              <w:spacing w:before="120" w:after="120"/>
              <w:jc w:val="both"/>
              <w:rPr>
                <w:szCs w:val="26"/>
                <w:lang w:val="vi-VN"/>
              </w:rPr>
            </w:pPr>
            <w:r w:rsidRPr="00C57503">
              <w:rPr>
                <w:szCs w:val="26"/>
                <w:lang w:val="vi-VN"/>
              </w:rPr>
              <w:t>Máy bắn tập MPT-03</w:t>
            </w:r>
          </w:p>
        </w:tc>
        <w:tc>
          <w:tcPr>
            <w:tcW w:w="1276" w:type="dxa"/>
          </w:tcPr>
          <w:p w14:paraId="12F090E0" w14:textId="77777777" w:rsidR="00155E89" w:rsidRPr="00C57503" w:rsidRDefault="00155E89" w:rsidP="00155E89">
            <w:pPr>
              <w:spacing w:before="120" w:after="120"/>
              <w:jc w:val="both"/>
              <w:rPr>
                <w:szCs w:val="26"/>
                <w:lang w:val="vi-VN"/>
              </w:rPr>
            </w:pPr>
            <w:r w:rsidRPr="00C57503">
              <w:rPr>
                <w:szCs w:val="26"/>
                <w:lang w:val="vi-VN"/>
              </w:rPr>
              <w:t>01 bộ</w:t>
            </w:r>
          </w:p>
        </w:tc>
        <w:tc>
          <w:tcPr>
            <w:tcW w:w="6804" w:type="dxa"/>
          </w:tcPr>
          <w:p w14:paraId="31F2AEED" w14:textId="77777777" w:rsidR="00155E89" w:rsidRPr="00C57503" w:rsidRDefault="00155E89" w:rsidP="00155E89">
            <w:pPr>
              <w:spacing w:before="120" w:after="120"/>
              <w:jc w:val="both"/>
              <w:rPr>
                <w:szCs w:val="26"/>
                <w:lang w:val="vi-VN"/>
              </w:rPr>
            </w:pPr>
            <w:r w:rsidRPr="00C57503">
              <w:rPr>
                <w:szCs w:val="26"/>
                <w:lang w:val="vi-VN"/>
              </w:rPr>
              <w:t>Bài: Kĩ thuật bắn súng tiểu liên AK</w:t>
            </w:r>
            <w:r w:rsidRPr="00C57503">
              <w:rPr>
                <w:szCs w:val="26"/>
              </w:rPr>
              <w:t xml:space="preserve">  (lớp</w:t>
            </w:r>
            <w:r w:rsidRPr="00C57503">
              <w:rPr>
                <w:szCs w:val="26"/>
                <w:lang w:val="vi-VN"/>
              </w:rPr>
              <w:t xml:space="preserve"> 12)</w:t>
            </w:r>
          </w:p>
        </w:tc>
        <w:tc>
          <w:tcPr>
            <w:tcW w:w="1951" w:type="dxa"/>
          </w:tcPr>
          <w:p w14:paraId="462D93DD" w14:textId="77777777" w:rsidR="00155E89" w:rsidRPr="00C57503" w:rsidRDefault="00155E89" w:rsidP="00155E89">
            <w:pPr>
              <w:spacing w:before="120" w:after="120"/>
              <w:jc w:val="both"/>
              <w:rPr>
                <w:szCs w:val="26"/>
                <w:lang w:val="vi-VN"/>
              </w:rPr>
            </w:pPr>
          </w:p>
        </w:tc>
      </w:tr>
      <w:tr w:rsidR="00155E89" w:rsidRPr="00C57503" w14:paraId="25D186F5" w14:textId="77777777" w:rsidTr="00155E89">
        <w:trPr>
          <w:trHeight w:val="113"/>
        </w:trPr>
        <w:tc>
          <w:tcPr>
            <w:tcW w:w="851" w:type="dxa"/>
          </w:tcPr>
          <w:p w14:paraId="379F7A6C" w14:textId="77777777" w:rsidR="00155E89" w:rsidRPr="00C57503" w:rsidRDefault="00155E89" w:rsidP="00155E89">
            <w:pPr>
              <w:spacing w:before="120" w:after="120"/>
              <w:jc w:val="center"/>
              <w:rPr>
                <w:szCs w:val="26"/>
              </w:rPr>
            </w:pPr>
            <w:r w:rsidRPr="00C57503">
              <w:rPr>
                <w:szCs w:val="26"/>
              </w:rPr>
              <w:t>3</w:t>
            </w:r>
          </w:p>
        </w:tc>
        <w:tc>
          <w:tcPr>
            <w:tcW w:w="3118" w:type="dxa"/>
          </w:tcPr>
          <w:p w14:paraId="7C284F15" w14:textId="77777777" w:rsidR="00155E89" w:rsidRPr="00C57503" w:rsidRDefault="00155E89" w:rsidP="00155E89">
            <w:pPr>
              <w:spacing w:before="120" w:after="120"/>
              <w:jc w:val="both"/>
              <w:rPr>
                <w:szCs w:val="26"/>
                <w:lang w:val="vi-VN"/>
              </w:rPr>
            </w:pPr>
            <w:r w:rsidRPr="00C57503">
              <w:rPr>
                <w:szCs w:val="26"/>
              </w:rPr>
              <w:t>Khung</w:t>
            </w:r>
            <w:r w:rsidRPr="00C57503">
              <w:rPr>
                <w:szCs w:val="26"/>
                <w:lang w:val="vi-VN"/>
              </w:rPr>
              <w:t xml:space="preserve"> và mặt b</w:t>
            </w:r>
            <w:r w:rsidRPr="00C57503">
              <w:rPr>
                <w:szCs w:val="26"/>
              </w:rPr>
              <w:t>ia số 4</w:t>
            </w:r>
          </w:p>
        </w:tc>
        <w:tc>
          <w:tcPr>
            <w:tcW w:w="1276" w:type="dxa"/>
          </w:tcPr>
          <w:p w14:paraId="316ECE44" w14:textId="77777777" w:rsidR="00155E89" w:rsidRPr="00C57503" w:rsidRDefault="00155E89" w:rsidP="00155E89">
            <w:pPr>
              <w:spacing w:before="120" w:after="120"/>
              <w:jc w:val="both"/>
              <w:rPr>
                <w:szCs w:val="26"/>
                <w:lang w:val="vi-VN"/>
              </w:rPr>
            </w:pPr>
            <w:r w:rsidRPr="00C57503">
              <w:rPr>
                <w:szCs w:val="26"/>
              </w:rPr>
              <w:t>01 bia</w:t>
            </w:r>
          </w:p>
        </w:tc>
        <w:tc>
          <w:tcPr>
            <w:tcW w:w="6804" w:type="dxa"/>
          </w:tcPr>
          <w:p w14:paraId="02EBE771" w14:textId="77777777" w:rsidR="00155E89" w:rsidRPr="00C57503" w:rsidRDefault="00155E89" w:rsidP="00155E89">
            <w:pPr>
              <w:spacing w:before="120" w:after="120"/>
              <w:jc w:val="both"/>
              <w:rPr>
                <w:szCs w:val="26"/>
                <w:lang w:val="vi-VN"/>
              </w:rPr>
            </w:pPr>
            <w:r w:rsidRPr="00C57503">
              <w:rPr>
                <w:szCs w:val="26"/>
                <w:lang w:val="vi-VN"/>
              </w:rPr>
              <w:t>Bài: Kĩ thuật bắn súng tiểu liên AK (</w:t>
            </w:r>
            <w:r w:rsidRPr="00C57503">
              <w:rPr>
                <w:szCs w:val="26"/>
              </w:rPr>
              <w:t>(lớp</w:t>
            </w:r>
            <w:r w:rsidRPr="00C57503">
              <w:rPr>
                <w:szCs w:val="26"/>
                <w:lang w:val="vi-VN"/>
              </w:rPr>
              <w:t xml:space="preserve"> 12)</w:t>
            </w:r>
          </w:p>
        </w:tc>
        <w:tc>
          <w:tcPr>
            <w:tcW w:w="1951" w:type="dxa"/>
          </w:tcPr>
          <w:p w14:paraId="2F1A7A45" w14:textId="77777777" w:rsidR="00155E89" w:rsidRPr="00C57503" w:rsidRDefault="00155E89" w:rsidP="00155E89">
            <w:pPr>
              <w:spacing w:before="120" w:after="120"/>
              <w:jc w:val="both"/>
              <w:rPr>
                <w:szCs w:val="26"/>
                <w:lang w:val="vi-VN"/>
              </w:rPr>
            </w:pPr>
          </w:p>
        </w:tc>
      </w:tr>
      <w:tr w:rsidR="00155E89" w:rsidRPr="00C57503" w14:paraId="49CE75AB" w14:textId="77777777" w:rsidTr="00155E89">
        <w:trPr>
          <w:trHeight w:val="113"/>
        </w:trPr>
        <w:tc>
          <w:tcPr>
            <w:tcW w:w="851" w:type="dxa"/>
          </w:tcPr>
          <w:p w14:paraId="72331FF8" w14:textId="77777777" w:rsidR="00155E89" w:rsidRPr="00C57503" w:rsidRDefault="00155E89" w:rsidP="00155E89">
            <w:pPr>
              <w:spacing w:before="120" w:after="120"/>
              <w:jc w:val="center"/>
              <w:rPr>
                <w:szCs w:val="26"/>
                <w:lang w:val="vi-VN"/>
              </w:rPr>
            </w:pPr>
            <w:r w:rsidRPr="00C57503">
              <w:rPr>
                <w:szCs w:val="26"/>
                <w:lang w:val="vi-VN"/>
              </w:rPr>
              <w:t>4</w:t>
            </w:r>
          </w:p>
        </w:tc>
        <w:tc>
          <w:tcPr>
            <w:tcW w:w="3118" w:type="dxa"/>
          </w:tcPr>
          <w:p w14:paraId="2E5E6B6D" w14:textId="77777777" w:rsidR="00155E89" w:rsidRPr="00C57503" w:rsidRDefault="00155E89" w:rsidP="00155E89">
            <w:pPr>
              <w:spacing w:before="120" w:after="120"/>
              <w:jc w:val="both"/>
              <w:rPr>
                <w:szCs w:val="26"/>
                <w:lang w:val="vi-VN"/>
              </w:rPr>
            </w:pPr>
            <w:r w:rsidRPr="00C57503">
              <w:rPr>
                <w:szCs w:val="26"/>
                <w:lang w:val="vi-VN"/>
              </w:rPr>
              <w:t>Lựu đạn</w:t>
            </w:r>
          </w:p>
        </w:tc>
        <w:tc>
          <w:tcPr>
            <w:tcW w:w="1276" w:type="dxa"/>
          </w:tcPr>
          <w:p w14:paraId="774BF1A9" w14:textId="77777777" w:rsidR="00155E89" w:rsidRPr="00C57503" w:rsidRDefault="00155E89" w:rsidP="00155E89">
            <w:pPr>
              <w:spacing w:before="120" w:after="120"/>
              <w:jc w:val="both"/>
              <w:rPr>
                <w:szCs w:val="26"/>
              </w:rPr>
            </w:pPr>
            <w:r w:rsidRPr="00C57503">
              <w:rPr>
                <w:szCs w:val="26"/>
              </w:rPr>
              <w:t>50 quả</w:t>
            </w:r>
          </w:p>
        </w:tc>
        <w:tc>
          <w:tcPr>
            <w:tcW w:w="6804" w:type="dxa"/>
          </w:tcPr>
          <w:p w14:paraId="3782E205" w14:textId="77777777" w:rsidR="00155E89" w:rsidRPr="00C57503" w:rsidRDefault="00155E89" w:rsidP="00155E89">
            <w:pPr>
              <w:spacing w:before="120" w:after="120"/>
              <w:jc w:val="both"/>
              <w:rPr>
                <w:szCs w:val="26"/>
                <w:lang w:val="vi-VN"/>
              </w:rPr>
            </w:pPr>
            <w:r w:rsidRPr="00C57503">
              <w:rPr>
                <w:szCs w:val="26"/>
                <w:lang w:val="vi-VN"/>
              </w:rPr>
              <w:t>Bài:Kĩ thuật sử dụng lựu đạn (lớp 11)</w:t>
            </w:r>
          </w:p>
        </w:tc>
        <w:tc>
          <w:tcPr>
            <w:tcW w:w="1951" w:type="dxa"/>
          </w:tcPr>
          <w:p w14:paraId="3325BCF3" w14:textId="77777777" w:rsidR="00155E89" w:rsidRPr="00C57503" w:rsidRDefault="00155E89" w:rsidP="00155E89">
            <w:pPr>
              <w:spacing w:before="120" w:after="120"/>
              <w:jc w:val="both"/>
              <w:rPr>
                <w:szCs w:val="26"/>
                <w:lang w:val="vi-VN"/>
              </w:rPr>
            </w:pPr>
          </w:p>
        </w:tc>
      </w:tr>
      <w:tr w:rsidR="00155E89" w:rsidRPr="00C57503" w14:paraId="461084A7" w14:textId="77777777" w:rsidTr="00155E89">
        <w:trPr>
          <w:trHeight w:val="113"/>
        </w:trPr>
        <w:tc>
          <w:tcPr>
            <w:tcW w:w="851" w:type="dxa"/>
          </w:tcPr>
          <w:p w14:paraId="1084EE3A" w14:textId="77777777" w:rsidR="00155E89" w:rsidRPr="00C57503" w:rsidRDefault="00155E89" w:rsidP="00155E89">
            <w:pPr>
              <w:spacing w:before="120" w:after="120"/>
              <w:jc w:val="center"/>
              <w:rPr>
                <w:szCs w:val="26"/>
                <w:lang w:val="vi-VN"/>
              </w:rPr>
            </w:pPr>
            <w:r w:rsidRPr="00C57503">
              <w:rPr>
                <w:szCs w:val="26"/>
                <w:lang w:val="vi-VN"/>
              </w:rPr>
              <w:lastRenderedPageBreak/>
              <w:t>5</w:t>
            </w:r>
          </w:p>
        </w:tc>
        <w:tc>
          <w:tcPr>
            <w:tcW w:w="3118" w:type="dxa"/>
          </w:tcPr>
          <w:p w14:paraId="56B3D706" w14:textId="77777777" w:rsidR="00155E89" w:rsidRPr="00C57503" w:rsidRDefault="00155E89" w:rsidP="00155E89">
            <w:pPr>
              <w:spacing w:before="120" w:after="120"/>
              <w:jc w:val="both"/>
              <w:rPr>
                <w:szCs w:val="26"/>
                <w:lang w:val="vi-VN"/>
              </w:rPr>
            </w:pPr>
            <w:r w:rsidRPr="00C57503">
              <w:rPr>
                <w:szCs w:val="26"/>
              </w:rPr>
              <w:t>Tranh ảnh QP</w:t>
            </w:r>
          </w:p>
        </w:tc>
        <w:tc>
          <w:tcPr>
            <w:tcW w:w="1276" w:type="dxa"/>
          </w:tcPr>
          <w:p w14:paraId="4C4CE49C" w14:textId="77777777" w:rsidR="00155E89" w:rsidRPr="00C57503" w:rsidRDefault="00155E89" w:rsidP="00155E89">
            <w:pPr>
              <w:spacing w:before="120" w:after="120"/>
              <w:jc w:val="both"/>
              <w:rPr>
                <w:szCs w:val="26"/>
                <w:lang w:val="vi-VN"/>
              </w:rPr>
            </w:pPr>
            <w:r w:rsidRPr="00C57503">
              <w:rPr>
                <w:szCs w:val="26"/>
              </w:rPr>
              <w:t>01 bộ</w:t>
            </w:r>
          </w:p>
        </w:tc>
        <w:tc>
          <w:tcPr>
            <w:tcW w:w="6804" w:type="dxa"/>
          </w:tcPr>
          <w:p w14:paraId="3CEB0FEF" w14:textId="77777777" w:rsidR="00155E89" w:rsidRPr="00C57503" w:rsidRDefault="00155E89" w:rsidP="00155E89">
            <w:pPr>
              <w:spacing w:before="120" w:after="120"/>
              <w:jc w:val="both"/>
              <w:rPr>
                <w:szCs w:val="26"/>
                <w:lang w:val="vi-VN"/>
              </w:rPr>
            </w:pPr>
            <w:r w:rsidRPr="00C57503">
              <w:rPr>
                <w:szCs w:val="26"/>
                <w:lang w:val="vi-VN"/>
              </w:rPr>
              <w:t xml:space="preserve">Bài: </w:t>
            </w:r>
            <w:r w:rsidRPr="00C57503">
              <w:rPr>
                <w:bCs/>
                <w:szCs w:val="26"/>
              </w:rPr>
              <w:t>Lịch sử, truyền thống của lực lượng vũ trang nhân dân Việt Nam</w:t>
            </w:r>
            <w:r w:rsidRPr="00C57503">
              <w:rPr>
                <w:bCs/>
                <w:szCs w:val="26"/>
                <w:lang w:val="vi-VN"/>
              </w:rPr>
              <w:t xml:space="preserve">; </w:t>
            </w:r>
            <w:r w:rsidRPr="00C57503">
              <w:rPr>
                <w:bCs/>
                <w:szCs w:val="26"/>
              </w:rPr>
              <w:t>Bảo vệ chủ quyền lãnh thổ, biên giới quốc gia nước Cộng hoà xã hội chủ nghĩa Việt Nam</w:t>
            </w:r>
            <w:r w:rsidRPr="00C57503">
              <w:rPr>
                <w:bCs/>
                <w:szCs w:val="26"/>
                <w:lang w:val="vi-VN"/>
              </w:rPr>
              <w:t>... (lớp 10...)</w:t>
            </w:r>
          </w:p>
        </w:tc>
        <w:tc>
          <w:tcPr>
            <w:tcW w:w="1951" w:type="dxa"/>
          </w:tcPr>
          <w:p w14:paraId="20CF26CF" w14:textId="77777777" w:rsidR="00155E89" w:rsidRPr="00C57503" w:rsidRDefault="00155E89" w:rsidP="00155E89">
            <w:pPr>
              <w:spacing w:before="120" w:after="120"/>
              <w:jc w:val="both"/>
              <w:rPr>
                <w:szCs w:val="26"/>
                <w:lang w:val="vi-VN"/>
              </w:rPr>
            </w:pPr>
          </w:p>
        </w:tc>
      </w:tr>
      <w:tr w:rsidR="00155E89" w:rsidRPr="00C57503" w14:paraId="07FE7768" w14:textId="77777777" w:rsidTr="00155E89">
        <w:trPr>
          <w:trHeight w:val="113"/>
        </w:trPr>
        <w:tc>
          <w:tcPr>
            <w:tcW w:w="851" w:type="dxa"/>
          </w:tcPr>
          <w:p w14:paraId="02BDD004" w14:textId="77777777" w:rsidR="00155E89" w:rsidRPr="00C57503" w:rsidRDefault="00155E89" w:rsidP="00155E89">
            <w:pPr>
              <w:spacing w:before="120" w:after="120"/>
              <w:jc w:val="center"/>
              <w:rPr>
                <w:szCs w:val="26"/>
                <w:lang w:val="vi-VN"/>
              </w:rPr>
            </w:pPr>
            <w:r w:rsidRPr="00C57503">
              <w:rPr>
                <w:szCs w:val="26"/>
                <w:lang w:val="vi-VN"/>
              </w:rPr>
              <w:t>6</w:t>
            </w:r>
          </w:p>
        </w:tc>
        <w:tc>
          <w:tcPr>
            <w:tcW w:w="3118" w:type="dxa"/>
          </w:tcPr>
          <w:p w14:paraId="46E1D8A8" w14:textId="77777777" w:rsidR="00155E89" w:rsidRPr="00C57503" w:rsidRDefault="00155E89" w:rsidP="00155E89">
            <w:pPr>
              <w:spacing w:before="120" w:after="120"/>
              <w:jc w:val="both"/>
              <w:rPr>
                <w:szCs w:val="26"/>
                <w:lang w:val="vi-VN"/>
              </w:rPr>
            </w:pPr>
            <w:r w:rsidRPr="00C57503">
              <w:rPr>
                <w:szCs w:val="26"/>
                <w:lang w:val="vi-VN"/>
              </w:rPr>
              <w:t xml:space="preserve">Bộ dụng cụ cấp cứu thương </w:t>
            </w:r>
          </w:p>
        </w:tc>
        <w:tc>
          <w:tcPr>
            <w:tcW w:w="1276" w:type="dxa"/>
          </w:tcPr>
          <w:p w14:paraId="61418F81" w14:textId="77777777" w:rsidR="00155E89" w:rsidRPr="00C57503" w:rsidRDefault="00155E89" w:rsidP="00155E89">
            <w:pPr>
              <w:spacing w:before="120" w:after="120"/>
              <w:jc w:val="both"/>
              <w:rPr>
                <w:szCs w:val="26"/>
                <w:lang w:val="vi-VN"/>
              </w:rPr>
            </w:pPr>
            <w:r w:rsidRPr="00C57503">
              <w:rPr>
                <w:szCs w:val="26"/>
              </w:rPr>
              <w:t>01</w:t>
            </w:r>
            <w:r w:rsidRPr="00C57503">
              <w:rPr>
                <w:szCs w:val="26"/>
                <w:lang w:val="vi-VN"/>
              </w:rPr>
              <w:t xml:space="preserve"> bộ</w:t>
            </w:r>
          </w:p>
        </w:tc>
        <w:tc>
          <w:tcPr>
            <w:tcW w:w="6804" w:type="dxa"/>
          </w:tcPr>
          <w:p w14:paraId="2B2B3CFA" w14:textId="77777777" w:rsidR="00155E89" w:rsidRPr="00C57503" w:rsidRDefault="00155E89" w:rsidP="00155E89">
            <w:pPr>
              <w:spacing w:before="120" w:after="120"/>
              <w:jc w:val="both"/>
              <w:rPr>
                <w:szCs w:val="26"/>
                <w:lang w:val="vi-VN"/>
              </w:rPr>
            </w:pPr>
            <w:r w:rsidRPr="00C57503">
              <w:rPr>
                <w:szCs w:val="26"/>
                <w:lang w:val="vi-VN"/>
              </w:rPr>
              <w:t>Bài 12- lớp 10: Kĩ thuật cấp cứu và chuyển thương (lớp 10)</w:t>
            </w:r>
          </w:p>
        </w:tc>
        <w:tc>
          <w:tcPr>
            <w:tcW w:w="1951" w:type="dxa"/>
          </w:tcPr>
          <w:p w14:paraId="34CF18FD" w14:textId="77777777" w:rsidR="00155E89" w:rsidRPr="00C57503" w:rsidRDefault="00155E89" w:rsidP="00155E89">
            <w:pPr>
              <w:spacing w:before="120" w:after="120"/>
              <w:jc w:val="both"/>
              <w:rPr>
                <w:szCs w:val="26"/>
                <w:lang w:val="vi-VN"/>
              </w:rPr>
            </w:pPr>
          </w:p>
        </w:tc>
      </w:tr>
    </w:tbl>
    <w:p w14:paraId="48378DEC" w14:textId="77777777" w:rsidR="00155E89" w:rsidRPr="00C57503" w:rsidRDefault="00155E89" w:rsidP="00155E89">
      <w:pPr>
        <w:ind w:left="567"/>
        <w:jc w:val="both"/>
        <w:rPr>
          <w:b/>
          <w:bCs/>
          <w:szCs w:val="26"/>
          <w:lang w:val="vi-VN"/>
        </w:rPr>
      </w:pPr>
      <w:r w:rsidRPr="00C57503">
        <w:rPr>
          <w:b/>
          <w:bCs/>
          <w:szCs w:val="26"/>
        </w:rPr>
        <w:t>4</w:t>
      </w:r>
      <w:r w:rsidRPr="00C57503">
        <w:rPr>
          <w:b/>
          <w:bCs/>
          <w:szCs w:val="26"/>
          <w:lang w:val="vi-VN"/>
        </w:rPr>
        <w:t>. Phòng học bộ môn</w:t>
      </w:r>
      <w:r w:rsidRPr="00C57503">
        <w:rPr>
          <w:b/>
          <w:bCs/>
          <w:szCs w:val="26"/>
        </w:rPr>
        <w:t>/phòng thí nghiệm</w:t>
      </w:r>
      <w:r w:rsidRPr="00C57503">
        <w:rPr>
          <w:b/>
          <w:bCs/>
          <w:szCs w:val="26"/>
          <w:lang w:val="vi-VN"/>
        </w:rPr>
        <w:t xml:space="preserve">/phòng đa năng/sân chơi, bãi tập </w:t>
      </w:r>
      <w:r w:rsidRPr="00C57503">
        <w:rPr>
          <w:i/>
          <w:iCs/>
          <w:szCs w:val="26"/>
          <w:lang w:val="vi-VN"/>
        </w:rPr>
        <w:t xml:space="preserve">(Trình bày cụ thể các </w:t>
      </w:r>
      <w:r w:rsidRPr="00C57503">
        <w:rPr>
          <w:i/>
          <w:iCs/>
          <w:szCs w:val="26"/>
        </w:rPr>
        <w:t>phòng thí nghiệm/phòng bộ môn/phòng đa năng/</w:t>
      </w:r>
      <w:r w:rsidRPr="00C57503">
        <w:rPr>
          <w:i/>
          <w:iCs/>
          <w:szCs w:val="26"/>
          <w:lang w:val="vi-VN"/>
        </w:rPr>
        <w:t>sân chơi/bãi tập có thể sử dụng để tổ chức dạy học môn học/hoạt động giáo dục)</w:t>
      </w:r>
    </w:p>
    <w:tbl>
      <w:tblPr>
        <w:tblStyle w:val="TableGrid"/>
        <w:tblW w:w="0" w:type="auto"/>
        <w:tblInd w:w="562" w:type="dxa"/>
        <w:tblLook w:val="04A0" w:firstRow="1" w:lastRow="0" w:firstColumn="1" w:lastColumn="0" w:noHBand="0" w:noVBand="1"/>
      </w:tblPr>
      <w:tblGrid>
        <w:gridCol w:w="851"/>
        <w:gridCol w:w="3118"/>
        <w:gridCol w:w="1701"/>
        <w:gridCol w:w="5417"/>
        <w:gridCol w:w="2913"/>
      </w:tblGrid>
      <w:tr w:rsidR="00155E89" w:rsidRPr="00C57503" w14:paraId="2873669E" w14:textId="77777777" w:rsidTr="00155E89">
        <w:tc>
          <w:tcPr>
            <w:tcW w:w="851" w:type="dxa"/>
          </w:tcPr>
          <w:p w14:paraId="164C78F8" w14:textId="77777777" w:rsidR="00155E89" w:rsidRPr="00C57503" w:rsidRDefault="00155E89" w:rsidP="00155E89">
            <w:pPr>
              <w:spacing w:before="120" w:after="120"/>
              <w:jc w:val="center"/>
              <w:rPr>
                <w:b/>
                <w:bCs/>
                <w:szCs w:val="26"/>
                <w:lang w:val="vi-VN"/>
              </w:rPr>
            </w:pPr>
            <w:r w:rsidRPr="00C57503">
              <w:rPr>
                <w:b/>
                <w:bCs/>
                <w:szCs w:val="26"/>
                <w:lang w:val="vi-VN"/>
              </w:rPr>
              <w:t>STT</w:t>
            </w:r>
          </w:p>
        </w:tc>
        <w:tc>
          <w:tcPr>
            <w:tcW w:w="3118" w:type="dxa"/>
          </w:tcPr>
          <w:p w14:paraId="0EC97A98" w14:textId="77777777" w:rsidR="00155E89" w:rsidRPr="00C57503" w:rsidRDefault="00155E89" w:rsidP="00155E89">
            <w:pPr>
              <w:spacing w:before="120" w:after="120"/>
              <w:jc w:val="center"/>
              <w:rPr>
                <w:b/>
                <w:bCs/>
                <w:szCs w:val="26"/>
                <w:lang w:val="vi-VN"/>
              </w:rPr>
            </w:pPr>
            <w:r w:rsidRPr="00C57503">
              <w:rPr>
                <w:b/>
                <w:bCs/>
                <w:szCs w:val="26"/>
                <w:lang w:val="vi-VN"/>
              </w:rPr>
              <w:t>Tên phòng</w:t>
            </w:r>
          </w:p>
        </w:tc>
        <w:tc>
          <w:tcPr>
            <w:tcW w:w="1701" w:type="dxa"/>
          </w:tcPr>
          <w:p w14:paraId="6270CB0B" w14:textId="77777777" w:rsidR="00155E89" w:rsidRPr="00C57503" w:rsidRDefault="00155E89" w:rsidP="00155E89">
            <w:pPr>
              <w:spacing w:before="120" w:after="120"/>
              <w:jc w:val="center"/>
              <w:rPr>
                <w:b/>
                <w:bCs/>
                <w:szCs w:val="26"/>
                <w:lang w:val="vi-VN"/>
              </w:rPr>
            </w:pPr>
            <w:r w:rsidRPr="00C57503">
              <w:rPr>
                <w:b/>
                <w:bCs/>
                <w:szCs w:val="26"/>
                <w:lang w:val="vi-VN"/>
              </w:rPr>
              <w:t>Số lượng</w:t>
            </w:r>
          </w:p>
        </w:tc>
        <w:tc>
          <w:tcPr>
            <w:tcW w:w="5417" w:type="dxa"/>
          </w:tcPr>
          <w:p w14:paraId="1C2A5D2F" w14:textId="77777777" w:rsidR="00155E89" w:rsidRPr="00C57503" w:rsidRDefault="00155E89" w:rsidP="00155E89">
            <w:pPr>
              <w:spacing w:before="120" w:after="120"/>
              <w:jc w:val="center"/>
              <w:rPr>
                <w:b/>
                <w:bCs/>
                <w:szCs w:val="26"/>
                <w:lang w:val="vi-VN"/>
              </w:rPr>
            </w:pPr>
            <w:r w:rsidRPr="00C57503">
              <w:rPr>
                <w:b/>
                <w:bCs/>
                <w:szCs w:val="26"/>
                <w:lang w:val="vi-VN"/>
              </w:rPr>
              <w:t>Phạm vi và nội dung sử dụng</w:t>
            </w:r>
          </w:p>
        </w:tc>
        <w:tc>
          <w:tcPr>
            <w:tcW w:w="2913" w:type="dxa"/>
          </w:tcPr>
          <w:p w14:paraId="2045950A" w14:textId="77777777" w:rsidR="00155E89" w:rsidRPr="00C57503" w:rsidRDefault="00155E89" w:rsidP="00155E89">
            <w:pPr>
              <w:spacing w:before="120" w:after="120"/>
              <w:jc w:val="center"/>
              <w:rPr>
                <w:b/>
                <w:bCs/>
                <w:szCs w:val="26"/>
                <w:lang w:val="vi-VN"/>
              </w:rPr>
            </w:pPr>
            <w:r w:rsidRPr="00C57503">
              <w:rPr>
                <w:b/>
                <w:bCs/>
                <w:szCs w:val="26"/>
                <w:lang w:val="vi-VN"/>
              </w:rPr>
              <w:t>Ghi chú</w:t>
            </w:r>
          </w:p>
        </w:tc>
      </w:tr>
      <w:tr w:rsidR="00155E89" w:rsidRPr="00C57503" w14:paraId="0544CF07" w14:textId="77777777" w:rsidTr="00155E89">
        <w:tc>
          <w:tcPr>
            <w:tcW w:w="851" w:type="dxa"/>
          </w:tcPr>
          <w:p w14:paraId="6E3487E6" w14:textId="77777777" w:rsidR="00155E89" w:rsidRPr="00C57503" w:rsidRDefault="00155E89" w:rsidP="00155E89">
            <w:pPr>
              <w:spacing w:before="120" w:after="120"/>
              <w:jc w:val="center"/>
              <w:rPr>
                <w:szCs w:val="26"/>
                <w:lang w:val="vi-VN"/>
              </w:rPr>
            </w:pPr>
            <w:r w:rsidRPr="00C57503">
              <w:rPr>
                <w:szCs w:val="26"/>
              </w:rPr>
              <w:t>1</w:t>
            </w:r>
          </w:p>
        </w:tc>
        <w:tc>
          <w:tcPr>
            <w:tcW w:w="3118" w:type="dxa"/>
          </w:tcPr>
          <w:p w14:paraId="704E6DD9" w14:textId="77777777" w:rsidR="00155E89" w:rsidRPr="00C57503" w:rsidRDefault="00155E89" w:rsidP="00155E89">
            <w:pPr>
              <w:spacing w:before="120" w:after="120"/>
              <w:jc w:val="both"/>
              <w:rPr>
                <w:szCs w:val="26"/>
                <w:lang w:val="vi-VN"/>
              </w:rPr>
            </w:pPr>
            <w:r w:rsidRPr="00C57503">
              <w:rPr>
                <w:szCs w:val="26"/>
              </w:rPr>
              <w:t>Lớp học</w:t>
            </w:r>
          </w:p>
        </w:tc>
        <w:tc>
          <w:tcPr>
            <w:tcW w:w="1701" w:type="dxa"/>
          </w:tcPr>
          <w:p w14:paraId="0BD9223C" w14:textId="77777777" w:rsidR="00155E89" w:rsidRPr="00C57503" w:rsidRDefault="00155E89" w:rsidP="00155E89">
            <w:pPr>
              <w:spacing w:before="120" w:after="120"/>
              <w:jc w:val="center"/>
              <w:rPr>
                <w:szCs w:val="26"/>
                <w:lang w:val="vi-VN"/>
              </w:rPr>
            </w:pPr>
            <w:r w:rsidRPr="00C57503">
              <w:rPr>
                <w:szCs w:val="26"/>
              </w:rPr>
              <w:t>22</w:t>
            </w:r>
          </w:p>
        </w:tc>
        <w:tc>
          <w:tcPr>
            <w:tcW w:w="5417" w:type="dxa"/>
          </w:tcPr>
          <w:p w14:paraId="240309C7" w14:textId="77777777" w:rsidR="00155E89" w:rsidRPr="00C57503" w:rsidRDefault="00155E89" w:rsidP="00155E89">
            <w:pPr>
              <w:spacing w:before="120" w:after="120"/>
              <w:jc w:val="both"/>
              <w:rPr>
                <w:szCs w:val="26"/>
                <w:lang w:val="vi-VN"/>
              </w:rPr>
            </w:pPr>
            <w:r w:rsidRPr="00C57503">
              <w:rPr>
                <w:szCs w:val="26"/>
              </w:rPr>
              <w:t>Giảng dạy các tiết lí thuyết</w:t>
            </w:r>
            <w:r w:rsidRPr="00C57503">
              <w:rPr>
                <w:szCs w:val="26"/>
                <w:lang w:val="vi-VN"/>
              </w:rPr>
              <w:t xml:space="preserve"> và thực hành</w:t>
            </w:r>
          </w:p>
        </w:tc>
        <w:tc>
          <w:tcPr>
            <w:tcW w:w="2913" w:type="dxa"/>
          </w:tcPr>
          <w:p w14:paraId="239AD0B1" w14:textId="77777777" w:rsidR="00155E89" w:rsidRPr="00C57503" w:rsidRDefault="00155E89" w:rsidP="00155E89">
            <w:pPr>
              <w:spacing w:before="120" w:after="120"/>
              <w:jc w:val="both"/>
              <w:rPr>
                <w:szCs w:val="26"/>
                <w:lang w:val="vi-VN"/>
              </w:rPr>
            </w:pPr>
          </w:p>
        </w:tc>
      </w:tr>
      <w:tr w:rsidR="00155E89" w:rsidRPr="00C57503" w14:paraId="238BF77E" w14:textId="77777777" w:rsidTr="00155E89">
        <w:tc>
          <w:tcPr>
            <w:tcW w:w="851" w:type="dxa"/>
          </w:tcPr>
          <w:p w14:paraId="3BC6DFEA" w14:textId="77777777" w:rsidR="00155E89" w:rsidRPr="00C57503" w:rsidRDefault="00155E89" w:rsidP="00155E89">
            <w:pPr>
              <w:spacing w:before="120" w:after="120"/>
              <w:jc w:val="center"/>
              <w:rPr>
                <w:szCs w:val="26"/>
                <w:lang w:val="vi-VN"/>
              </w:rPr>
            </w:pPr>
            <w:r w:rsidRPr="00C57503">
              <w:rPr>
                <w:szCs w:val="26"/>
              </w:rPr>
              <w:t>2</w:t>
            </w:r>
          </w:p>
        </w:tc>
        <w:tc>
          <w:tcPr>
            <w:tcW w:w="3118" w:type="dxa"/>
          </w:tcPr>
          <w:p w14:paraId="5788D977" w14:textId="77777777" w:rsidR="00155E89" w:rsidRPr="00C57503" w:rsidRDefault="00155E89" w:rsidP="00155E89">
            <w:pPr>
              <w:spacing w:before="120" w:after="120"/>
              <w:jc w:val="both"/>
              <w:rPr>
                <w:szCs w:val="26"/>
                <w:lang w:val="vi-VN"/>
              </w:rPr>
            </w:pPr>
            <w:r w:rsidRPr="00C57503">
              <w:rPr>
                <w:szCs w:val="26"/>
              </w:rPr>
              <w:t>Sân vận động</w:t>
            </w:r>
          </w:p>
        </w:tc>
        <w:tc>
          <w:tcPr>
            <w:tcW w:w="1701" w:type="dxa"/>
          </w:tcPr>
          <w:p w14:paraId="380B92AE" w14:textId="77777777" w:rsidR="00155E89" w:rsidRPr="00C57503" w:rsidRDefault="00155E89" w:rsidP="00155E89">
            <w:pPr>
              <w:spacing w:before="120" w:after="120"/>
              <w:jc w:val="center"/>
              <w:rPr>
                <w:szCs w:val="26"/>
                <w:lang w:val="vi-VN"/>
              </w:rPr>
            </w:pPr>
            <w:r w:rsidRPr="00C57503">
              <w:rPr>
                <w:szCs w:val="26"/>
              </w:rPr>
              <w:t>01</w:t>
            </w:r>
          </w:p>
        </w:tc>
        <w:tc>
          <w:tcPr>
            <w:tcW w:w="5417" w:type="dxa"/>
          </w:tcPr>
          <w:p w14:paraId="2F06FEFE" w14:textId="77777777" w:rsidR="00155E89" w:rsidRPr="00C57503" w:rsidRDefault="00155E89" w:rsidP="00155E89">
            <w:pPr>
              <w:spacing w:before="120" w:after="120"/>
              <w:jc w:val="both"/>
              <w:rPr>
                <w:szCs w:val="26"/>
                <w:lang w:val="vi-VN"/>
              </w:rPr>
            </w:pPr>
            <w:r w:rsidRPr="00C57503">
              <w:rPr>
                <w:szCs w:val="26"/>
              </w:rPr>
              <w:t>Giảng dạy các tiết thực hành</w:t>
            </w:r>
          </w:p>
        </w:tc>
        <w:tc>
          <w:tcPr>
            <w:tcW w:w="2913" w:type="dxa"/>
          </w:tcPr>
          <w:p w14:paraId="3A7131B0" w14:textId="77777777" w:rsidR="00155E89" w:rsidRPr="00C57503" w:rsidRDefault="00155E89" w:rsidP="00155E89">
            <w:pPr>
              <w:spacing w:before="120" w:after="120"/>
              <w:jc w:val="both"/>
              <w:rPr>
                <w:szCs w:val="26"/>
                <w:lang w:val="vi-VN"/>
              </w:rPr>
            </w:pPr>
          </w:p>
        </w:tc>
      </w:tr>
      <w:tr w:rsidR="00155E89" w:rsidRPr="00C57503" w14:paraId="6EDB422B" w14:textId="77777777" w:rsidTr="00155E89">
        <w:tc>
          <w:tcPr>
            <w:tcW w:w="851" w:type="dxa"/>
          </w:tcPr>
          <w:p w14:paraId="4BA26C59" w14:textId="77777777" w:rsidR="00155E89" w:rsidRPr="00C57503" w:rsidRDefault="00155E89" w:rsidP="00155E89">
            <w:pPr>
              <w:spacing w:before="120" w:after="120"/>
              <w:jc w:val="center"/>
              <w:rPr>
                <w:szCs w:val="26"/>
                <w:lang w:val="vi-VN"/>
              </w:rPr>
            </w:pPr>
            <w:r w:rsidRPr="00C57503">
              <w:rPr>
                <w:szCs w:val="26"/>
              </w:rPr>
              <w:t>3</w:t>
            </w:r>
          </w:p>
        </w:tc>
        <w:tc>
          <w:tcPr>
            <w:tcW w:w="3118" w:type="dxa"/>
          </w:tcPr>
          <w:p w14:paraId="3123686D" w14:textId="77777777" w:rsidR="00155E89" w:rsidRPr="00C57503" w:rsidRDefault="00155E89" w:rsidP="00155E89">
            <w:pPr>
              <w:spacing w:before="120" w:after="120"/>
              <w:jc w:val="both"/>
              <w:rPr>
                <w:szCs w:val="26"/>
                <w:lang w:val="vi-VN"/>
              </w:rPr>
            </w:pPr>
            <w:r w:rsidRPr="00C57503">
              <w:rPr>
                <w:szCs w:val="26"/>
              </w:rPr>
              <w:t>Phòng trình chiếu</w:t>
            </w:r>
          </w:p>
        </w:tc>
        <w:tc>
          <w:tcPr>
            <w:tcW w:w="1701" w:type="dxa"/>
          </w:tcPr>
          <w:p w14:paraId="3669EC20" w14:textId="77777777" w:rsidR="00155E89" w:rsidRPr="00C57503" w:rsidRDefault="00155E89" w:rsidP="00155E89">
            <w:pPr>
              <w:spacing w:before="120" w:after="120"/>
              <w:jc w:val="center"/>
              <w:rPr>
                <w:szCs w:val="26"/>
                <w:lang w:val="vi-VN"/>
              </w:rPr>
            </w:pPr>
            <w:r w:rsidRPr="00C57503">
              <w:rPr>
                <w:szCs w:val="26"/>
                <w:lang w:val="vi-VN"/>
              </w:rPr>
              <w:t>01</w:t>
            </w:r>
          </w:p>
        </w:tc>
        <w:tc>
          <w:tcPr>
            <w:tcW w:w="5417" w:type="dxa"/>
          </w:tcPr>
          <w:p w14:paraId="189448E4" w14:textId="77777777" w:rsidR="00155E89" w:rsidRPr="00C57503" w:rsidRDefault="00155E89" w:rsidP="00155E89">
            <w:pPr>
              <w:spacing w:before="120" w:after="120"/>
              <w:jc w:val="both"/>
              <w:rPr>
                <w:szCs w:val="26"/>
                <w:lang w:val="vi-VN"/>
              </w:rPr>
            </w:pPr>
            <w:r w:rsidRPr="00C57503">
              <w:rPr>
                <w:szCs w:val="26"/>
              </w:rPr>
              <w:t>Giảng dạy các tiết lí thuyết</w:t>
            </w:r>
          </w:p>
        </w:tc>
        <w:tc>
          <w:tcPr>
            <w:tcW w:w="2913" w:type="dxa"/>
          </w:tcPr>
          <w:p w14:paraId="0BBD0E53" w14:textId="77777777" w:rsidR="00155E89" w:rsidRPr="00C57503" w:rsidRDefault="00155E89" w:rsidP="00155E89">
            <w:pPr>
              <w:spacing w:before="120" w:after="120"/>
              <w:jc w:val="both"/>
              <w:rPr>
                <w:szCs w:val="26"/>
                <w:lang w:val="vi-VN"/>
              </w:rPr>
            </w:pPr>
          </w:p>
        </w:tc>
      </w:tr>
    </w:tbl>
    <w:p w14:paraId="6C86586A" w14:textId="77777777" w:rsidR="00155E89" w:rsidRPr="00C57503" w:rsidRDefault="00155E89" w:rsidP="00155E89">
      <w:pPr>
        <w:ind w:firstLine="567"/>
        <w:jc w:val="both"/>
        <w:rPr>
          <w:b/>
          <w:bCs/>
          <w:szCs w:val="26"/>
          <w:lang w:val="vi-VN"/>
        </w:rPr>
      </w:pPr>
      <w:r w:rsidRPr="00C57503">
        <w:rPr>
          <w:b/>
          <w:bCs/>
          <w:szCs w:val="26"/>
          <w:lang w:val="vi-VN"/>
        </w:rPr>
        <w:t xml:space="preserve">II. Kế hoạch dạy học </w:t>
      </w:r>
    </w:p>
    <w:p w14:paraId="78FAD0D1" w14:textId="77777777" w:rsidR="00155E89" w:rsidRPr="00C57503" w:rsidRDefault="00155E89" w:rsidP="00155E89">
      <w:pPr>
        <w:ind w:firstLine="567"/>
        <w:jc w:val="both"/>
        <w:rPr>
          <w:b/>
          <w:bCs/>
          <w:szCs w:val="26"/>
        </w:rPr>
      </w:pPr>
      <w:r w:rsidRPr="00C57503">
        <w:rPr>
          <w:b/>
          <w:bCs/>
          <w:szCs w:val="26"/>
          <w:lang w:val="vi-VN"/>
        </w:rPr>
        <w:t>1. Phân phối chương trình</w:t>
      </w:r>
    </w:p>
    <w:p w14:paraId="4929DAEF" w14:textId="77777777" w:rsidR="00155E89" w:rsidRPr="00C57503" w:rsidRDefault="00155E89" w:rsidP="00155E89">
      <w:pPr>
        <w:ind w:firstLine="567"/>
        <w:jc w:val="both"/>
        <w:rPr>
          <w:b/>
          <w:bCs/>
          <w:szCs w:val="26"/>
          <w:lang w:val="vi-VN"/>
        </w:rPr>
      </w:pPr>
      <w:r w:rsidRPr="00C57503">
        <w:rPr>
          <w:b/>
          <w:bCs/>
          <w:szCs w:val="26"/>
          <w:lang w:val="vi-VN"/>
        </w:rPr>
        <w:t>1.1. Lớp 10</w:t>
      </w:r>
    </w:p>
    <w:tbl>
      <w:tblPr>
        <w:tblW w:w="1414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5103"/>
        <w:gridCol w:w="1105"/>
        <w:gridCol w:w="7087"/>
      </w:tblGrid>
      <w:tr w:rsidR="00155E89" w:rsidRPr="00C57503" w14:paraId="0CE05383" w14:textId="77777777" w:rsidTr="00155E89">
        <w:tc>
          <w:tcPr>
            <w:tcW w:w="851" w:type="dxa"/>
            <w:vAlign w:val="center"/>
          </w:tcPr>
          <w:p w14:paraId="65C0EA26" w14:textId="77777777" w:rsidR="00155E89" w:rsidRPr="00C57503" w:rsidRDefault="00155E89" w:rsidP="00155E89">
            <w:pPr>
              <w:jc w:val="center"/>
              <w:rPr>
                <w:b/>
                <w:szCs w:val="26"/>
              </w:rPr>
            </w:pPr>
            <w:r w:rsidRPr="00C57503">
              <w:rPr>
                <w:b/>
                <w:szCs w:val="26"/>
              </w:rPr>
              <w:t>STT</w:t>
            </w:r>
          </w:p>
        </w:tc>
        <w:tc>
          <w:tcPr>
            <w:tcW w:w="5103" w:type="dxa"/>
            <w:vAlign w:val="center"/>
          </w:tcPr>
          <w:p w14:paraId="34E3A027" w14:textId="77777777" w:rsidR="00155E89" w:rsidRPr="00C57503" w:rsidRDefault="00155E89" w:rsidP="00155E89">
            <w:pPr>
              <w:jc w:val="center"/>
              <w:rPr>
                <w:b/>
                <w:szCs w:val="26"/>
                <w:lang w:val="vi-VN"/>
              </w:rPr>
            </w:pPr>
            <w:r w:rsidRPr="00C57503">
              <w:rPr>
                <w:b/>
                <w:szCs w:val="26"/>
              </w:rPr>
              <w:t>Bài học</w:t>
            </w:r>
            <w:r w:rsidRPr="00C57503">
              <w:rPr>
                <w:b/>
                <w:szCs w:val="26"/>
                <w:lang w:val="vi-VN"/>
              </w:rPr>
              <w:t xml:space="preserve"> (1)</w:t>
            </w:r>
          </w:p>
          <w:p w14:paraId="1B83C4AC" w14:textId="77777777" w:rsidR="00155E89" w:rsidRPr="00C57503" w:rsidRDefault="00155E89" w:rsidP="00155E89">
            <w:pPr>
              <w:jc w:val="center"/>
              <w:rPr>
                <w:b/>
                <w:szCs w:val="26"/>
              </w:rPr>
            </w:pPr>
          </w:p>
        </w:tc>
        <w:tc>
          <w:tcPr>
            <w:tcW w:w="1105" w:type="dxa"/>
            <w:vAlign w:val="center"/>
          </w:tcPr>
          <w:p w14:paraId="291CBF6C" w14:textId="77777777" w:rsidR="00155E89" w:rsidRPr="00C57503" w:rsidRDefault="00155E89" w:rsidP="00155E89">
            <w:pPr>
              <w:jc w:val="center"/>
              <w:rPr>
                <w:b/>
                <w:szCs w:val="26"/>
                <w:lang w:val="vi-VN"/>
              </w:rPr>
            </w:pPr>
            <w:r w:rsidRPr="00C57503">
              <w:rPr>
                <w:b/>
                <w:szCs w:val="26"/>
              </w:rPr>
              <w:t>Số tiết</w:t>
            </w:r>
            <w:r w:rsidRPr="00C57503">
              <w:rPr>
                <w:b/>
                <w:szCs w:val="26"/>
                <w:lang w:val="vi-VN"/>
              </w:rPr>
              <w:t xml:space="preserve"> (2)</w:t>
            </w:r>
          </w:p>
          <w:p w14:paraId="4EE849E8" w14:textId="77777777" w:rsidR="00155E89" w:rsidRPr="00C57503" w:rsidRDefault="00155E89" w:rsidP="00155E89">
            <w:pPr>
              <w:jc w:val="center"/>
              <w:rPr>
                <w:b/>
                <w:szCs w:val="26"/>
              </w:rPr>
            </w:pPr>
          </w:p>
        </w:tc>
        <w:tc>
          <w:tcPr>
            <w:tcW w:w="7087" w:type="dxa"/>
            <w:vAlign w:val="center"/>
          </w:tcPr>
          <w:p w14:paraId="4068218C" w14:textId="77777777" w:rsidR="00155E89" w:rsidRPr="00C57503" w:rsidRDefault="00155E89" w:rsidP="00155E89">
            <w:pPr>
              <w:jc w:val="center"/>
              <w:rPr>
                <w:b/>
                <w:szCs w:val="26"/>
                <w:lang w:val="vi-VN"/>
              </w:rPr>
            </w:pPr>
            <w:r w:rsidRPr="00C57503">
              <w:rPr>
                <w:b/>
                <w:szCs w:val="26"/>
              </w:rPr>
              <w:t>Yêu cầu cần đạt</w:t>
            </w:r>
            <w:r w:rsidRPr="00C57503">
              <w:rPr>
                <w:b/>
                <w:szCs w:val="26"/>
                <w:lang w:val="vi-VN"/>
              </w:rPr>
              <w:t xml:space="preserve"> (3)</w:t>
            </w:r>
          </w:p>
          <w:p w14:paraId="75DBD0A5" w14:textId="77777777" w:rsidR="00155E89" w:rsidRPr="00C57503" w:rsidRDefault="00155E89" w:rsidP="00155E89">
            <w:pPr>
              <w:jc w:val="center"/>
              <w:rPr>
                <w:b/>
                <w:szCs w:val="26"/>
              </w:rPr>
            </w:pPr>
          </w:p>
        </w:tc>
      </w:tr>
      <w:tr w:rsidR="00155E89" w:rsidRPr="00C57503" w14:paraId="76B89B12" w14:textId="77777777" w:rsidTr="00155E89">
        <w:tc>
          <w:tcPr>
            <w:tcW w:w="851" w:type="dxa"/>
            <w:vMerge w:val="restart"/>
            <w:vAlign w:val="center"/>
          </w:tcPr>
          <w:p w14:paraId="14F08EF3" w14:textId="77777777" w:rsidR="00155E89" w:rsidRPr="00C57503" w:rsidRDefault="00155E89" w:rsidP="00155E89">
            <w:pPr>
              <w:jc w:val="center"/>
              <w:rPr>
                <w:szCs w:val="26"/>
              </w:rPr>
            </w:pPr>
            <w:r w:rsidRPr="00C57503">
              <w:rPr>
                <w:szCs w:val="26"/>
              </w:rPr>
              <w:t>1</w:t>
            </w:r>
          </w:p>
        </w:tc>
        <w:tc>
          <w:tcPr>
            <w:tcW w:w="5103" w:type="dxa"/>
            <w:vAlign w:val="center"/>
          </w:tcPr>
          <w:p w14:paraId="6BA8C941" w14:textId="77777777" w:rsidR="00155E89" w:rsidRPr="00C57503" w:rsidRDefault="00155E89" w:rsidP="00155E89">
            <w:pPr>
              <w:jc w:val="center"/>
              <w:rPr>
                <w:b/>
                <w:szCs w:val="26"/>
              </w:rPr>
            </w:pPr>
            <w:r w:rsidRPr="00C57503">
              <w:rPr>
                <w:b/>
                <w:szCs w:val="26"/>
              </w:rPr>
              <w:t>B</w:t>
            </w:r>
            <w:r w:rsidRPr="00C57503">
              <w:rPr>
                <w:b/>
                <w:szCs w:val="26"/>
                <w:lang w:val="vi-VN"/>
              </w:rPr>
              <w:t xml:space="preserve">ài 1: </w:t>
            </w:r>
            <w:r w:rsidRPr="00C57503">
              <w:rPr>
                <w:b/>
                <w:szCs w:val="26"/>
              </w:rPr>
              <w:t>Lịch sử, truyền thống của lực lượng vũ trang nhân dân Việt Nam</w:t>
            </w:r>
          </w:p>
        </w:tc>
        <w:tc>
          <w:tcPr>
            <w:tcW w:w="1105" w:type="dxa"/>
            <w:vAlign w:val="center"/>
          </w:tcPr>
          <w:p w14:paraId="453DBFAB" w14:textId="77777777" w:rsidR="00155E89" w:rsidRPr="00C57503" w:rsidRDefault="00155E89" w:rsidP="00155E89">
            <w:pPr>
              <w:tabs>
                <w:tab w:val="left" w:pos="720"/>
              </w:tabs>
              <w:jc w:val="center"/>
              <w:rPr>
                <w:szCs w:val="26"/>
              </w:rPr>
            </w:pPr>
            <w:r w:rsidRPr="00C57503">
              <w:rPr>
                <w:szCs w:val="26"/>
              </w:rPr>
              <w:t>02</w:t>
            </w:r>
          </w:p>
          <w:p w14:paraId="6CEEE31A" w14:textId="77777777" w:rsidR="00155E89" w:rsidRPr="00C57503" w:rsidRDefault="00155E89" w:rsidP="00155E89">
            <w:pPr>
              <w:tabs>
                <w:tab w:val="left" w:pos="720"/>
              </w:tabs>
              <w:jc w:val="center"/>
              <w:rPr>
                <w:szCs w:val="26"/>
              </w:rPr>
            </w:pPr>
            <w:r w:rsidRPr="00C57503">
              <w:rPr>
                <w:szCs w:val="26"/>
              </w:rPr>
              <w:t>(LT)</w:t>
            </w:r>
          </w:p>
        </w:tc>
        <w:tc>
          <w:tcPr>
            <w:tcW w:w="7087" w:type="dxa"/>
            <w:vMerge w:val="restart"/>
          </w:tcPr>
          <w:p w14:paraId="238B5070" w14:textId="77777777" w:rsidR="00155E89" w:rsidRPr="00C57503" w:rsidRDefault="00155E89" w:rsidP="00155E89">
            <w:pPr>
              <w:jc w:val="both"/>
              <w:rPr>
                <w:szCs w:val="26"/>
              </w:rPr>
            </w:pPr>
          </w:p>
          <w:p w14:paraId="3299930F" w14:textId="77777777" w:rsidR="00155E89" w:rsidRPr="00C57503" w:rsidRDefault="00155E89" w:rsidP="00155E89">
            <w:pPr>
              <w:jc w:val="both"/>
              <w:rPr>
                <w:szCs w:val="26"/>
              </w:rPr>
            </w:pPr>
            <w:r w:rsidRPr="00C57503">
              <w:rPr>
                <w:szCs w:val="26"/>
              </w:rPr>
              <w:lastRenderedPageBreak/>
              <w:t>- Nêu được những nét chính về lịch sử, bản chất, truyền thống anh hùng của Quân đội nhân dân Việt Nam, Công an nhân dân Việt Nam và Dân quân tự vệ.</w:t>
            </w:r>
          </w:p>
          <w:p w14:paraId="48AB6D08" w14:textId="77777777" w:rsidR="00155E89" w:rsidRPr="00C57503" w:rsidRDefault="00155E89" w:rsidP="00155E89">
            <w:pPr>
              <w:jc w:val="both"/>
              <w:rPr>
                <w:szCs w:val="26"/>
              </w:rPr>
            </w:pPr>
            <w:r w:rsidRPr="00C57503">
              <w:rPr>
                <w:szCs w:val="26"/>
              </w:rPr>
              <w:t>- Từ những truyền thống anh hùng của lực lượng vũ trang rút ra được những nét cơ bản của nghệ thuật quân sự Việt Nam qua mỗi giai đoạn.</w:t>
            </w:r>
          </w:p>
          <w:p w14:paraId="7382A9CA" w14:textId="77777777" w:rsidR="00155E89" w:rsidRPr="00C57503" w:rsidRDefault="00155E89" w:rsidP="00155E89">
            <w:pPr>
              <w:jc w:val="both"/>
              <w:rPr>
                <w:szCs w:val="26"/>
              </w:rPr>
            </w:pPr>
            <w:r w:rsidRPr="00C57503">
              <w:rPr>
                <w:szCs w:val="26"/>
              </w:rPr>
              <w:t>- Có thái độ học tập và rèn luyện tốt, sẵn sàng tham gia vào sự nghiệp xây dựng và bảo vệ tổ quốc</w:t>
            </w:r>
          </w:p>
        </w:tc>
      </w:tr>
      <w:tr w:rsidR="00155E89" w:rsidRPr="00C57503" w14:paraId="53C9DC12" w14:textId="77777777" w:rsidTr="00155E89">
        <w:tc>
          <w:tcPr>
            <w:tcW w:w="851" w:type="dxa"/>
            <w:vMerge/>
            <w:vAlign w:val="center"/>
          </w:tcPr>
          <w:p w14:paraId="232208F0"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6BBD9B5A" w14:textId="77777777" w:rsidR="00155E89" w:rsidRPr="00C57503" w:rsidRDefault="00155E89" w:rsidP="00155E89">
            <w:pPr>
              <w:rPr>
                <w:b/>
                <w:szCs w:val="26"/>
              </w:rPr>
            </w:pPr>
            <w:r w:rsidRPr="00C57503">
              <w:rPr>
                <w:b/>
                <w:szCs w:val="26"/>
              </w:rPr>
              <w:t>Tiết 1:</w:t>
            </w:r>
          </w:p>
          <w:p w14:paraId="63FDC66D" w14:textId="77777777" w:rsidR="00155E89" w:rsidRPr="00C57503" w:rsidRDefault="00155E89" w:rsidP="00155E89">
            <w:pPr>
              <w:jc w:val="center"/>
              <w:rPr>
                <w:szCs w:val="26"/>
              </w:rPr>
            </w:pPr>
            <w:r w:rsidRPr="00C57503">
              <w:rPr>
                <w:szCs w:val="26"/>
              </w:rPr>
              <w:lastRenderedPageBreak/>
              <w:t>I.  Lịch sử, bản chất, truyền thống của QĐND Việt Nam</w:t>
            </w:r>
          </w:p>
        </w:tc>
        <w:tc>
          <w:tcPr>
            <w:tcW w:w="1105" w:type="dxa"/>
            <w:vAlign w:val="center"/>
          </w:tcPr>
          <w:p w14:paraId="19B231D2" w14:textId="77777777" w:rsidR="00155E89" w:rsidRPr="00C57503" w:rsidRDefault="00155E89" w:rsidP="00155E89">
            <w:pPr>
              <w:tabs>
                <w:tab w:val="left" w:pos="720"/>
              </w:tabs>
              <w:jc w:val="center"/>
              <w:rPr>
                <w:szCs w:val="26"/>
              </w:rPr>
            </w:pPr>
          </w:p>
        </w:tc>
        <w:tc>
          <w:tcPr>
            <w:tcW w:w="7087" w:type="dxa"/>
            <w:vMerge/>
          </w:tcPr>
          <w:p w14:paraId="642E002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16EA3EC" w14:textId="77777777" w:rsidTr="00155E89">
        <w:tc>
          <w:tcPr>
            <w:tcW w:w="851" w:type="dxa"/>
            <w:vMerge/>
            <w:vAlign w:val="center"/>
          </w:tcPr>
          <w:p w14:paraId="020C85F2"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357B3B81" w14:textId="77777777" w:rsidR="00155E89" w:rsidRPr="00C57503" w:rsidRDefault="00155E89" w:rsidP="00155E89">
            <w:pPr>
              <w:rPr>
                <w:b/>
                <w:szCs w:val="26"/>
              </w:rPr>
            </w:pPr>
            <w:r w:rsidRPr="00C57503">
              <w:rPr>
                <w:b/>
                <w:szCs w:val="26"/>
              </w:rPr>
              <w:t>Tiết 2:</w:t>
            </w:r>
          </w:p>
          <w:p w14:paraId="53A68C3F" w14:textId="77777777" w:rsidR="00155E89" w:rsidRPr="00C57503" w:rsidRDefault="00155E89" w:rsidP="00155E89">
            <w:pPr>
              <w:rPr>
                <w:b/>
                <w:szCs w:val="26"/>
              </w:rPr>
            </w:pPr>
            <w:r w:rsidRPr="00C57503">
              <w:rPr>
                <w:szCs w:val="26"/>
              </w:rPr>
              <w:t>II. Lịch sử, bản chất, truyền thống của CAND Việt Nam</w:t>
            </w:r>
          </w:p>
          <w:p w14:paraId="375F2933" w14:textId="77777777" w:rsidR="00155E89" w:rsidRPr="00C57503" w:rsidRDefault="00155E89" w:rsidP="00155E89">
            <w:pPr>
              <w:rPr>
                <w:szCs w:val="26"/>
              </w:rPr>
            </w:pPr>
            <w:r w:rsidRPr="00C57503">
              <w:rPr>
                <w:szCs w:val="26"/>
              </w:rPr>
              <w:t>III. Lịch sử, truyền thống của Dân quân tự vệ</w:t>
            </w:r>
          </w:p>
        </w:tc>
        <w:tc>
          <w:tcPr>
            <w:tcW w:w="1105" w:type="dxa"/>
            <w:vAlign w:val="center"/>
          </w:tcPr>
          <w:p w14:paraId="58BC5AF9" w14:textId="77777777" w:rsidR="00155E89" w:rsidRPr="00C57503" w:rsidRDefault="00155E89" w:rsidP="00155E89">
            <w:pPr>
              <w:tabs>
                <w:tab w:val="left" w:pos="720"/>
              </w:tabs>
              <w:jc w:val="center"/>
              <w:rPr>
                <w:szCs w:val="26"/>
              </w:rPr>
            </w:pPr>
          </w:p>
        </w:tc>
        <w:tc>
          <w:tcPr>
            <w:tcW w:w="7087" w:type="dxa"/>
            <w:vMerge/>
          </w:tcPr>
          <w:p w14:paraId="4CFAED4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1D18545" w14:textId="77777777" w:rsidTr="00155E89">
        <w:tc>
          <w:tcPr>
            <w:tcW w:w="851" w:type="dxa"/>
            <w:vMerge w:val="restart"/>
            <w:vAlign w:val="center"/>
          </w:tcPr>
          <w:p w14:paraId="1C9385BB" w14:textId="77777777" w:rsidR="00155E89" w:rsidRPr="00C57503" w:rsidRDefault="00155E89" w:rsidP="00155E89">
            <w:pPr>
              <w:jc w:val="center"/>
              <w:rPr>
                <w:szCs w:val="26"/>
              </w:rPr>
            </w:pPr>
          </w:p>
          <w:p w14:paraId="627E071C" w14:textId="77777777" w:rsidR="00155E89" w:rsidRPr="00C57503" w:rsidRDefault="00155E89" w:rsidP="00155E89">
            <w:pPr>
              <w:jc w:val="center"/>
              <w:rPr>
                <w:szCs w:val="26"/>
              </w:rPr>
            </w:pPr>
          </w:p>
          <w:p w14:paraId="17E3B582" w14:textId="77777777" w:rsidR="00155E89" w:rsidRPr="00C57503" w:rsidRDefault="00155E89" w:rsidP="00155E89">
            <w:pPr>
              <w:jc w:val="center"/>
              <w:rPr>
                <w:szCs w:val="26"/>
              </w:rPr>
            </w:pPr>
          </w:p>
          <w:p w14:paraId="15B70B21" w14:textId="77777777" w:rsidR="00155E89" w:rsidRPr="00C57503" w:rsidRDefault="00155E89" w:rsidP="00155E89">
            <w:pPr>
              <w:jc w:val="center"/>
              <w:rPr>
                <w:szCs w:val="26"/>
              </w:rPr>
            </w:pPr>
          </w:p>
          <w:p w14:paraId="2A32AEBB" w14:textId="77777777" w:rsidR="00155E89" w:rsidRPr="00C57503" w:rsidRDefault="00155E89" w:rsidP="00155E89">
            <w:pPr>
              <w:jc w:val="center"/>
              <w:rPr>
                <w:szCs w:val="26"/>
              </w:rPr>
            </w:pPr>
            <w:r w:rsidRPr="00C57503">
              <w:rPr>
                <w:szCs w:val="26"/>
              </w:rPr>
              <w:t>2</w:t>
            </w:r>
          </w:p>
        </w:tc>
        <w:tc>
          <w:tcPr>
            <w:tcW w:w="5103" w:type="dxa"/>
            <w:vAlign w:val="center"/>
          </w:tcPr>
          <w:p w14:paraId="7566092F" w14:textId="77777777" w:rsidR="00155E89" w:rsidRPr="00C57503" w:rsidRDefault="00155E89" w:rsidP="00155E89">
            <w:pPr>
              <w:rPr>
                <w:b/>
                <w:szCs w:val="26"/>
              </w:rPr>
            </w:pPr>
            <w:r w:rsidRPr="00C57503">
              <w:rPr>
                <w:b/>
                <w:szCs w:val="26"/>
              </w:rPr>
              <w:t>Bài</w:t>
            </w:r>
            <w:r w:rsidRPr="00C57503">
              <w:rPr>
                <w:b/>
                <w:szCs w:val="26"/>
                <w:lang w:val="vi-VN"/>
              </w:rPr>
              <w:t xml:space="preserve"> 2: </w:t>
            </w:r>
            <w:r w:rsidRPr="00C57503">
              <w:rPr>
                <w:b/>
                <w:szCs w:val="26"/>
              </w:rPr>
              <w:t>Nội dung cơ bản một số luật về</w:t>
            </w:r>
            <w:r w:rsidRPr="00C57503">
              <w:rPr>
                <w:b/>
                <w:szCs w:val="26"/>
                <w:lang w:val="vi-VN"/>
              </w:rPr>
              <w:t xml:space="preserve"> giáo dục</w:t>
            </w:r>
            <w:r w:rsidRPr="00C57503">
              <w:rPr>
                <w:b/>
                <w:szCs w:val="26"/>
              </w:rPr>
              <w:t xml:space="preserve"> quốc phòng và an ninh Việt Nam</w:t>
            </w:r>
          </w:p>
          <w:p w14:paraId="667B3454" w14:textId="77777777" w:rsidR="00155E89" w:rsidRPr="00C57503" w:rsidRDefault="00155E89" w:rsidP="00155E89">
            <w:pPr>
              <w:jc w:val="center"/>
              <w:rPr>
                <w:szCs w:val="26"/>
              </w:rPr>
            </w:pPr>
          </w:p>
        </w:tc>
        <w:tc>
          <w:tcPr>
            <w:tcW w:w="1105" w:type="dxa"/>
            <w:vAlign w:val="center"/>
          </w:tcPr>
          <w:p w14:paraId="1F9355DB" w14:textId="77777777" w:rsidR="00155E89" w:rsidRPr="00C57503" w:rsidRDefault="00155E89" w:rsidP="00155E89">
            <w:pPr>
              <w:jc w:val="center"/>
              <w:rPr>
                <w:szCs w:val="26"/>
              </w:rPr>
            </w:pPr>
            <w:r w:rsidRPr="00C57503">
              <w:rPr>
                <w:szCs w:val="26"/>
              </w:rPr>
              <w:t>02</w:t>
            </w:r>
          </w:p>
          <w:p w14:paraId="72517624" w14:textId="77777777" w:rsidR="00155E89" w:rsidRPr="00C57503" w:rsidRDefault="00155E89" w:rsidP="00155E89">
            <w:pPr>
              <w:jc w:val="center"/>
              <w:rPr>
                <w:szCs w:val="26"/>
              </w:rPr>
            </w:pPr>
            <w:r w:rsidRPr="00C57503">
              <w:rPr>
                <w:szCs w:val="26"/>
              </w:rPr>
              <w:t>(LT)</w:t>
            </w:r>
          </w:p>
        </w:tc>
        <w:tc>
          <w:tcPr>
            <w:tcW w:w="7087" w:type="dxa"/>
            <w:vMerge w:val="restart"/>
          </w:tcPr>
          <w:p w14:paraId="3A2E3D23" w14:textId="77777777" w:rsidR="00155E89" w:rsidRPr="00C57503" w:rsidRDefault="00155E89" w:rsidP="00155E89">
            <w:pPr>
              <w:spacing w:before="60"/>
              <w:rPr>
                <w:szCs w:val="26"/>
              </w:rPr>
            </w:pPr>
            <w:r w:rsidRPr="00C57503">
              <w:rPr>
                <w:szCs w:val="26"/>
              </w:rPr>
              <w:t>- Phân tích và trình  bày được những nội dung cơ bản của Luật giáo dục quốc phòng và an ninh, Luật Sĩ quan Quân đội nhân dân Việt Nam và Luật Công an nhân dân;</w:t>
            </w:r>
          </w:p>
          <w:p w14:paraId="1AEC3D83" w14:textId="77777777" w:rsidR="00155E89" w:rsidRPr="00C57503" w:rsidRDefault="00155E89" w:rsidP="00155E89">
            <w:pPr>
              <w:spacing w:before="60"/>
              <w:rPr>
                <w:szCs w:val="26"/>
              </w:rPr>
            </w:pPr>
            <w:r w:rsidRPr="00C57503">
              <w:rPr>
                <w:szCs w:val="26"/>
              </w:rPr>
              <w:t>- Tích cực, chủ động thực hiện được trách nhiệm của công dân trong việc thực hiện các quy định của pháp luật về quốc phòng và an ninh;</w:t>
            </w:r>
          </w:p>
          <w:p w14:paraId="74007D3D" w14:textId="77777777" w:rsidR="00155E89" w:rsidRPr="00C57503" w:rsidRDefault="00155E89" w:rsidP="00155E89">
            <w:pPr>
              <w:jc w:val="both"/>
              <w:rPr>
                <w:szCs w:val="26"/>
              </w:rPr>
            </w:pPr>
            <w:r w:rsidRPr="00C57503">
              <w:rPr>
                <w:szCs w:val="26"/>
              </w:rPr>
              <w:t xml:space="preserve"> - Qua nghiên cứu về nội dung luật, có định hướng nghề nghiệp sau khi thực hiện nghĩa vụ quân sự, nghĩa vụ công an; phấn đấu được ở lại phục vụ quân đội, công an lâu dài cũng như đăng kí thi vào các học viện, nhà trường quân đội, công an.</w:t>
            </w:r>
          </w:p>
        </w:tc>
      </w:tr>
      <w:tr w:rsidR="00155E89" w:rsidRPr="00C57503" w14:paraId="2BF9F43C" w14:textId="77777777" w:rsidTr="00155E89">
        <w:tc>
          <w:tcPr>
            <w:tcW w:w="851" w:type="dxa"/>
            <w:vMerge/>
            <w:vAlign w:val="center"/>
          </w:tcPr>
          <w:p w14:paraId="6DF2887F"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C6B6793" w14:textId="77777777" w:rsidR="00155E89" w:rsidRPr="00C57503" w:rsidRDefault="00155E89" w:rsidP="00155E89">
            <w:pPr>
              <w:spacing w:before="38"/>
              <w:jc w:val="both"/>
              <w:rPr>
                <w:b/>
                <w:szCs w:val="26"/>
              </w:rPr>
            </w:pPr>
            <w:r w:rsidRPr="00C57503">
              <w:rPr>
                <w:b/>
                <w:szCs w:val="26"/>
              </w:rPr>
              <w:t>Tiết 3:</w:t>
            </w:r>
          </w:p>
          <w:p w14:paraId="0F713A90" w14:textId="77777777" w:rsidR="00155E89" w:rsidRPr="00C57503" w:rsidRDefault="00155E89" w:rsidP="00155E89">
            <w:pPr>
              <w:spacing w:before="38"/>
              <w:jc w:val="both"/>
              <w:rPr>
                <w:szCs w:val="26"/>
              </w:rPr>
            </w:pPr>
            <w:r w:rsidRPr="00C57503">
              <w:rPr>
                <w:szCs w:val="26"/>
              </w:rPr>
              <w:t>I. Nội dung cơ bản của Luật Giáo dục Quốc phòng và An ninh</w:t>
            </w:r>
          </w:p>
          <w:p w14:paraId="05E056B8" w14:textId="77777777" w:rsidR="00155E89" w:rsidRPr="00C57503" w:rsidRDefault="00155E89" w:rsidP="00155E89">
            <w:pPr>
              <w:rPr>
                <w:b/>
                <w:szCs w:val="26"/>
              </w:rPr>
            </w:pPr>
            <w:r w:rsidRPr="00C57503">
              <w:rPr>
                <w:szCs w:val="26"/>
              </w:rPr>
              <w:t>II. Nội dung cơ bản của Luật Sĩ quan QĐND Việt Nam (mục 1,2)</w:t>
            </w:r>
          </w:p>
        </w:tc>
        <w:tc>
          <w:tcPr>
            <w:tcW w:w="1105" w:type="dxa"/>
            <w:vAlign w:val="center"/>
          </w:tcPr>
          <w:p w14:paraId="0A6B915C" w14:textId="77777777" w:rsidR="00155E89" w:rsidRPr="00C57503" w:rsidRDefault="00155E89" w:rsidP="00155E89">
            <w:pPr>
              <w:jc w:val="center"/>
              <w:rPr>
                <w:szCs w:val="26"/>
              </w:rPr>
            </w:pPr>
          </w:p>
        </w:tc>
        <w:tc>
          <w:tcPr>
            <w:tcW w:w="7087" w:type="dxa"/>
            <w:vMerge/>
          </w:tcPr>
          <w:p w14:paraId="5BB438F5"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7E00554" w14:textId="77777777" w:rsidTr="00155E89">
        <w:tc>
          <w:tcPr>
            <w:tcW w:w="851" w:type="dxa"/>
            <w:vMerge/>
            <w:vAlign w:val="center"/>
          </w:tcPr>
          <w:p w14:paraId="2F1B647C"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48EAB5D9" w14:textId="77777777" w:rsidR="00155E89" w:rsidRPr="00C57503" w:rsidRDefault="00155E89" w:rsidP="00155E89">
            <w:pPr>
              <w:spacing w:before="38"/>
              <w:jc w:val="both"/>
              <w:rPr>
                <w:szCs w:val="26"/>
              </w:rPr>
            </w:pPr>
            <w:r w:rsidRPr="00C57503">
              <w:rPr>
                <w:b/>
                <w:szCs w:val="26"/>
              </w:rPr>
              <w:t>Tiết 4</w:t>
            </w:r>
            <w:r w:rsidRPr="00C57503">
              <w:rPr>
                <w:szCs w:val="26"/>
              </w:rPr>
              <w:t>:</w:t>
            </w:r>
          </w:p>
          <w:p w14:paraId="6F4F26A3" w14:textId="77777777" w:rsidR="00155E89" w:rsidRPr="00C57503" w:rsidRDefault="00155E89" w:rsidP="00155E89">
            <w:pPr>
              <w:spacing w:before="38"/>
              <w:jc w:val="both"/>
              <w:rPr>
                <w:szCs w:val="26"/>
              </w:rPr>
            </w:pPr>
            <w:r w:rsidRPr="00C57503">
              <w:rPr>
                <w:szCs w:val="26"/>
              </w:rPr>
              <w:t>II. Nội dung cơ bản của Luật Sĩ quan QĐND Việt Nam (3,4,5).</w:t>
            </w:r>
          </w:p>
          <w:p w14:paraId="4A8A2F21" w14:textId="77777777" w:rsidR="00155E89" w:rsidRPr="00C57503" w:rsidRDefault="00155E89" w:rsidP="00155E89">
            <w:pPr>
              <w:rPr>
                <w:b/>
                <w:szCs w:val="26"/>
              </w:rPr>
            </w:pPr>
            <w:r w:rsidRPr="00C57503">
              <w:rPr>
                <w:szCs w:val="26"/>
              </w:rPr>
              <w:t>III. Nội dung cơ bản của Luật CAND Việt Nam</w:t>
            </w:r>
          </w:p>
        </w:tc>
        <w:tc>
          <w:tcPr>
            <w:tcW w:w="1105" w:type="dxa"/>
            <w:vAlign w:val="center"/>
          </w:tcPr>
          <w:p w14:paraId="323EDED4" w14:textId="77777777" w:rsidR="00155E89" w:rsidRPr="00C57503" w:rsidRDefault="00155E89" w:rsidP="00155E89">
            <w:pPr>
              <w:jc w:val="center"/>
              <w:rPr>
                <w:szCs w:val="26"/>
              </w:rPr>
            </w:pPr>
          </w:p>
        </w:tc>
        <w:tc>
          <w:tcPr>
            <w:tcW w:w="7087" w:type="dxa"/>
            <w:vMerge/>
          </w:tcPr>
          <w:p w14:paraId="30F73CB0"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0F8585F" w14:textId="77777777" w:rsidTr="00155E89">
        <w:tc>
          <w:tcPr>
            <w:tcW w:w="851" w:type="dxa"/>
            <w:vMerge w:val="restart"/>
            <w:vAlign w:val="center"/>
          </w:tcPr>
          <w:p w14:paraId="083935BF" w14:textId="77777777" w:rsidR="00155E89" w:rsidRPr="00C57503" w:rsidRDefault="00155E89" w:rsidP="00155E89">
            <w:pPr>
              <w:jc w:val="center"/>
              <w:rPr>
                <w:szCs w:val="26"/>
              </w:rPr>
            </w:pPr>
            <w:r w:rsidRPr="00C57503">
              <w:rPr>
                <w:szCs w:val="26"/>
              </w:rPr>
              <w:t>3</w:t>
            </w:r>
          </w:p>
        </w:tc>
        <w:tc>
          <w:tcPr>
            <w:tcW w:w="5103" w:type="dxa"/>
            <w:vAlign w:val="center"/>
          </w:tcPr>
          <w:p w14:paraId="15CF85C7" w14:textId="77777777" w:rsidR="00155E89" w:rsidRPr="00C57503" w:rsidRDefault="00155E89" w:rsidP="00155E89">
            <w:pPr>
              <w:jc w:val="center"/>
              <w:rPr>
                <w:b/>
                <w:szCs w:val="26"/>
              </w:rPr>
            </w:pPr>
            <w:r w:rsidRPr="00C57503">
              <w:rPr>
                <w:b/>
                <w:szCs w:val="26"/>
              </w:rPr>
              <w:t>Bài</w:t>
            </w:r>
            <w:r w:rsidRPr="00C57503">
              <w:rPr>
                <w:b/>
                <w:szCs w:val="26"/>
                <w:lang w:val="vi-VN"/>
              </w:rPr>
              <w:t xml:space="preserve"> 3: </w:t>
            </w:r>
            <w:r w:rsidRPr="00C57503">
              <w:rPr>
                <w:b/>
                <w:szCs w:val="26"/>
              </w:rPr>
              <w:t>Ma túy, tác hại của ma túy</w:t>
            </w:r>
          </w:p>
        </w:tc>
        <w:tc>
          <w:tcPr>
            <w:tcW w:w="1105" w:type="dxa"/>
            <w:vAlign w:val="center"/>
          </w:tcPr>
          <w:p w14:paraId="554BEF45" w14:textId="77777777" w:rsidR="00155E89" w:rsidRPr="00C57503" w:rsidRDefault="00155E89" w:rsidP="00155E89">
            <w:pPr>
              <w:jc w:val="center"/>
              <w:rPr>
                <w:szCs w:val="26"/>
              </w:rPr>
            </w:pPr>
            <w:r w:rsidRPr="00C57503">
              <w:rPr>
                <w:szCs w:val="26"/>
              </w:rPr>
              <w:t>02</w:t>
            </w:r>
          </w:p>
          <w:p w14:paraId="5D270AF2" w14:textId="77777777" w:rsidR="00155E89" w:rsidRPr="00C57503" w:rsidRDefault="00155E89" w:rsidP="00155E89">
            <w:pPr>
              <w:jc w:val="center"/>
              <w:rPr>
                <w:szCs w:val="26"/>
                <w:lang w:val="vi-VN"/>
              </w:rPr>
            </w:pPr>
            <w:r w:rsidRPr="00C57503">
              <w:rPr>
                <w:szCs w:val="26"/>
              </w:rPr>
              <w:t>(LT</w:t>
            </w:r>
            <w:r w:rsidRPr="00C57503">
              <w:rPr>
                <w:szCs w:val="26"/>
                <w:lang w:val="vi-VN"/>
              </w:rPr>
              <w:t>)</w:t>
            </w:r>
          </w:p>
        </w:tc>
        <w:tc>
          <w:tcPr>
            <w:tcW w:w="7087" w:type="dxa"/>
            <w:vMerge w:val="restart"/>
          </w:tcPr>
          <w:p w14:paraId="3DDBE0CC" w14:textId="77777777" w:rsidR="00155E89" w:rsidRPr="00C57503" w:rsidRDefault="00155E89" w:rsidP="00155E89">
            <w:pPr>
              <w:spacing w:before="60"/>
              <w:rPr>
                <w:szCs w:val="26"/>
              </w:rPr>
            </w:pPr>
          </w:p>
          <w:p w14:paraId="374BC7C1" w14:textId="77777777" w:rsidR="00155E89" w:rsidRPr="00C57503" w:rsidRDefault="00155E89" w:rsidP="00155E89">
            <w:pPr>
              <w:spacing w:before="60"/>
              <w:rPr>
                <w:szCs w:val="26"/>
              </w:rPr>
            </w:pPr>
          </w:p>
          <w:p w14:paraId="713B0230" w14:textId="77777777" w:rsidR="00155E89" w:rsidRPr="00C57503" w:rsidRDefault="00155E89" w:rsidP="00155E89">
            <w:pPr>
              <w:spacing w:before="60"/>
              <w:rPr>
                <w:szCs w:val="26"/>
              </w:rPr>
            </w:pPr>
            <w:r w:rsidRPr="00C57503">
              <w:rPr>
                <w:szCs w:val="26"/>
              </w:rPr>
              <w:lastRenderedPageBreak/>
              <w:t>- Nêu được những quy định của pháp luật về phòng, chống ma túy;</w:t>
            </w:r>
          </w:p>
          <w:p w14:paraId="7FCFEBC9" w14:textId="77777777" w:rsidR="00155E89" w:rsidRPr="00C57503" w:rsidRDefault="00155E89" w:rsidP="00155E89">
            <w:pPr>
              <w:spacing w:before="60"/>
              <w:rPr>
                <w:szCs w:val="26"/>
              </w:rPr>
            </w:pPr>
            <w:r w:rsidRPr="00C57503">
              <w:rPr>
                <w:szCs w:val="26"/>
              </w:rPr>
              <w:t>- Phân tích được tác hại của ma túy và nững hình thức, con đường  gây nghiện;</w:t>
            </w:r>
          </w:p>
          <w:p w14:paraId="66958410" w14:textId="77777777" w:rsidR="00155E89" w:rsidRPr="00C57503" w:rsidRDefault="00155E89" w:rsidP="00155E89">
            <w:pPr>
              <w:jc w:val="both"/>
              <w:rPr>
                <w:szCs w:val="26"/>
              </w:rPr>
            </w:pPr>
            <w:r w:rsidRPr="00C57503">
              <w:rPr>
                <w:szCs w:val="26"/>
              </w:rPr>
              <w:t>- Chủ động, tích cực vận động người thân, cộng đồng trong việc đấu tranh phòng, chống ma túy.</w:t>
            </w:r>
          </w:p>
        </w:tc>
      </w:tr>
      <w:tr w:rsidR="00155E89" w:rsidRPr="00C57503" w14:paraId="14BDEF81" w14:textId="77777777" w:rsidTr="00155E89">
        <w:tc>
          <w:tcPr>
            <w:tcW w:w="851" w:type="dxa"/>
            <w:vMerge/>
            <w:vAlign w:val="center"/>
          </w:tcPr>
          <w:p w14:paraId="2262DFF9"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4637146B" w14:textId="77777777" w:rsidR="00155E89" w:rsidRPr="00C57503" w:rsidRDefault="00155E89" w:rsidP="00155E89">
            <w:pPr>
              <w:spacing w:before="38"/>
              <w:jc w:val="both"/>
              <w:rPr>
                <w:szCs w:val="26"/>
              </w:rPr>
            </w:pPr>
            <w:r w:rsidRPr="00C57503">
              <w:rPr>
                <w:b/>
                <w:szCs w:val="26"/>
              </w:rPr>
              <w:t>Tiết 5:</w:t>
            </w:r>
            <w:r w:rsidRPr="00C57503">
              <w:rPr>
                <w:szCs w:val="26"/>
              </w:rPr>
              <w:t xml:space="preserve"> </w:t>
            </w:r>
          </w:p>
          <w:p w14:paraId="4A173938" w14:textId="77777777" w:rsidR="00155E89" w:rsidRPr="00C57503" w:rsidRDefault="00155E89" w:rsidP="00155E89">
            <w:pPr>
              <w:jc w:val="both"/>
              <w:rPr>
                <w:szCs w:val="26"/>
              </w:rPr>
            </w:pPr>
            <w:r w:rsidRPr="00C57503">
              <w:rPr>
                <w:szCs w:val="26"/>
              </w:rPr>
              <w:t>I. Quy định của pháp luật về phòng chống ma tuý</w:t>
            </w:r>
          </w:p>
          <w:p w14:paraId="77FAE5D8" w14:textId="77777777" w:rsidR="00155E89" w:rsidRPr="00C57503" w:rsidRDefault="00155E89" w:rsidP="00155E89">
            <w:pPr>
              <w:jc w:val="center"/>
              <w:rPr>
                <w:b/>
                <w:szCs w:val="26"/>
              </w:rPr>
            </w:pPr>
            <w:r w:rsidRPr="00C57503">
              <w:rPr>
                <w:szCs w:val="26"/>
              </w:rPr>
              <w:t>II. Tác hại của ma tuý và hình thức, con đường gây nghiện ma tuý (mục 1)</w:t>
            </w:r>
          </w:p>
        </w:tc>
        <w:tc>
          <w:tcPr>
            <w:tcW w:w="1105" w:type="dxa"/>
            <w:vAlign w:val="center"/>
          </w:tcPr>
          <w:p w14:paraId="6F507AC3" w14:textId="77777777" w:rsidR="00155E89" w:rsidRPr="00C57503" w:rsidRDefault="00155E89" w:rsidP="00155E89">
            <w:pPr>
              <w:jc w:val="center"/>
              <w:rPr>
                <w:szCs w:val="26"/>
              </w:rPr>
            </w:pPr>
          </w:p>
        </w:tc>
        <w:tc>
          <w:tcPr>
            <w:tcW w:w="7087" w:type="dxa"/>
            <w:vMerge/>
          </w:tcPr>
          <w:p w14:paraId="7D828F3C"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8BF3019" w14:textId="77777777" w:rsidTr="00155E89">
        <w:tc>
          <w:tcPr>
            <w:tcW w:w="851" w:type="dxa"/>
            <w:vMerge/>
            <w:vAlign w:val="center"/>
          </w:tcPr>
          <w:p w14:paraId="5599E155"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B665FEF" w14:textId="77777777" w:rsidR="00155E89" w:rsidRPr="00C57503" w:rsidRDefault="00155E89" w:rsidP="00155E89">
            <w:pPr>
              <w:spacing w:before="38"/>
              <w:jc w:val="both"/>
              <w:rPr>
                <w:szCs w:val="26"/>
              </w:rPr>
            </w:pPr>
            <w:r w:rsidRPr="00C57503">
              <w:rPr>
                <w:b/>
                <w:szCs w:val="26"/>
              </w:rPr>
              <w:t>Tiết 6:</w:t>
            </w:r>
            <w:r w:rsidRPr="00C57503">
              <w:rPr>
                <w:szCs w:val="26"/>
              </w:rPr>
              <w:t xml:space="preserve"> </w:t>
            </w:r>
          </w:p>
          <w:p w14:paraId="717B166F" w14:textId="77777777" w:rsidR="00155E89" w:rsidRPr="00C57503" w:rsidRDefault="00155E89" w:rsidP="00155E89">
            <w:pPr>
              <w:jc w:val="both"/>
              <w:rPr>
                <w:szCs w:val="26"/>
              </w:rPr>
            </w:pPr>
            <w:r w:rsidRPr="00C57503">
              <w:rPr>
                <w:szCs w:val="26"/>
              </w:rPr>
              <w:t>II. Tác hại của ma tuý và hình thức, con đường gây nghiện ma tuý (mục 2)</w:t>
            </w:r>
          </w:p>
          <w:p w14:paraId="1A188C86" w14:textId="77777777" w:rsidR="00155E89" w:rsidRPr="00C57503" w:rsidRDefault="00155E89" w:rsidP="00155E89">
            <w:pPr>
              <w:rPr>
                <w:b/>
                <w:szCs w:val="26"/>
              </w:rPr>
            </w:pPr>
            <w:r w:rsidRPr="00C57503">
              <w:rPr>
                <w:szCs w:val="26"/>
              </w:rPr>
              <w:t>III. Trách nhiệm của học sinh trong phòng, chống ma tuý</w:t>
            </w:r>
          </w:p>
        </w:tc>
        <w:tc>
          <w:tcPr>
            <w:tcW w:w="1105" w:type="dxa"/>
            <w:vAlign w:val="center"/>
          </w:tcPr>
          <w:p w14:paraId="3AD3AF3F" w14:textId="77777777" w:rsidR="00155E89" w:rsidRPr="00C57503" w:rsidRDefault="00155E89" w:rsidP="00155E89">
            <w:pPr>
              <w:jc w:val="center"/>
              <w:rPr>
                <w:szCs w:val="26"/>
                <w:lang w:val="vi-VN"/>
              </w:rPr>
            </w:pPr>
          </w:p>
        </w:tc>
        <w:tc>
          <w:tcPr>
            <w:tcW w:w="7087" w:type="dxa"/>
            <w:vMerge/>
          </w:tcPr>
          <w:p w14:paraId="65F6D110"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B701D38" w14:textId="77777777" w:rsidTr="00155E89">
        <w:tc>
          <w:tcPr>
            <w:tcW w:w="851" w:type="dxa"/>
            <w:vMerge w:val="restart"/>
            <w:vAlign w:val="center"/>
          </w:tcPr>
          <w:p w14:paraId="69A50E63" w14:textId="77777777" w:rsidR="00155E89" w:rsidRPr="00C57503" w:rsidRDefault="00155E89" w:rsidP="00155E89">
            <w:pPr>
              <w:jc w:val="center"/>
              <w:rPr>
                <w:szCs w:val="26"/>
              </w:rPr>
            </w:pPr>
          </w:p>
          <w:p w14:paraId="7C25EDF6" w14:textId="77777777" w:rsidR="00155E89" w:rsidRPr="00C57503" w:rsidRDefault="00155E89" w:rsidP="00155E89">
            <w:pPr>
              <w:jc w:val="center"/>
              <w:rPr>
                <w:szCs w:val="26"/>
              </w:rPr>
            </w:pPr>
          </w:p>
          <w:p w14:paraId="5626FC30" w14:textId="77777777" w:rsidR="00155E89" w:rsidRPr="00C57503" w:rsidRDefault="00155E89" w:rsidP="00155E89">
            <w:pPr>
              <w:jc w:val="center"/>
              <w:rPr>
                <w:szCs w:val="26"/>
              </w:rPr>
            </w:pPr>
          </w:p>
          <w:p w14:paraId="30A5A72A" w14:textId="77777777" w:rsidR="00155E89" w:rsidRPr="00C57503" w:rsidRDefault="00155E89" w:rsidP="00155E89">
            <w:pPr>
              <w:jc w:val="center"/>
              <w:rPr>
                <w:szCs w:val="26"/>
              </w:rPr>
            </w:pPr>
          </w:p>
          <w:p w14:paraId="5E0AB50C" w14:textId="77777777" w:rsidR="00155E89" w:rsidRPr="00C57503" w:rsidRDefault="00155E89" w:rsidP="00155E89">
            <w:pPr>
              <w:jc w:val="center"/>
              <w:rPr>
                <w:szCs w:val="26"/>
              </w:rPr>
            </w:pPr>
            <w:r w:rsidRPr="00C57503">
              <w:rPr>
                <w:szCs w:val="26"/>
              </w:rPr>
              <w:t>4</w:t>
            </w:r>
          </w:p>
        </w:tc>
        <w:tc>
          <w:tcPr>
            <w:tcW w:w="5103" w:type="dxa"/>
            <w:vAlign w:val="center"/>
          </w:tcPr>
          <w:p w14:paraId="5BD06F70" w14:textId="77777777" w:rsidR="00155E89" w:rsidRPr="00C57503" w:rsidRDefault="00155E89" w:rsidP="00155E89">
            <w:pPr>
              <w:jc w:val="center"/>
              <w:rPr>
                <w:b/>
                <w:szCs w:val="26"/>
              </w:rPr>
            </w:pPr>
            <w:r w:rsidRPr="00C57503">
              <w:rPr>
                <w:b/>
                <w:szCs w:val="26"/>
              </w:rPr>
              <w:t>Bài</w:t>
            </w:r>
            <w:r w:rsidRPr="00C57503">
              <w:rPr>
                <w:b/>
                <w:szCs w:val="26"/>
                <w:lang w:val="vi-VN"/>
              </w:rPr>
              <w:t xml:space="preserve"> 4: </w:t>
            </w:r>
            <w:r w:rsidRPr="00C57503">
              <w:rPr>
                <w:b/>
                <w:szCs w:val="26"/>
              </w:rPr>
              <w:t>Phòng, chống vi phạm pháp luật về trật tự, an toàn giao thông</w:t>
            </w:r>
          </w:p>
        </w:tc>
        <w:tc>
          <w:tcPr>
            <w:tcW w:w="1105" w:type="dxa"/>
            <w:vAlign w:val="center"/>
          </w:tcPr>
          <w:p w14:paraId="665012F9" w14:textId="77777777" w:rsidR="00155E89" w:rsidRPr="00C57503" w:rsidRDefault="00155E89" w:rsidP="00155E89">
            <w:pPr>
              <w:jc w:val="center"/>
              <w:rPr>
                <w:szCs w:val="26"/>
              </w:rPr>
            </w:pPr>
            <w:r w:rsidRPr="00C57503">
              <w:rPr>
                <w:szCs w:val="26"/>
              </w:rPr>
              <w:t>02</w:t>
            </w:r>
          </w:p>
          <w:p w14:paraId="28F4BAE4" w14:textId="77777777" w:rsidR="00155E89" w:rsidRPr="00C57503" w:rsidRDefault="00155E89" w:rsidP="00155E89">
            <w:pPr>
              <w:jc w:val="center"/>
              <w:rPr>
                <w:szCs w:val="26"/>
                <w:lang w:val="vi-VN"/>
              </w:rPr>
            </w:pPr>
            <w:r w:rsidRPr="00C57503">
              <w:rPr>
                <w:szCs w:val="26"/>
              </w:rPr>
              <w:t>(LT</w:t>
            </w:r>
            <w:r w:rsidRPr="00C57503">
              <w:rPr>
                <w:szCs w:val="26"/>
                <w:lang w:val="vi-VN"/>
              </w:rPr>
              <w:t>)</w:t>
            </w:r>
          </w:p>
        </w:tc>
        <w:tc>
          <w:tcPr>
            <w:tcW w:w="7087" w:type="dxa"/>
            <w:vMerge w:val="restart"/>
          </w:tcPr>
          <w:p w14:paraId="4FB28DE6" w14:textId="77777777" w:rsidR="00155E89" w:rsidRPr="00C57503" w:rsidRDefault="00155E89" w:rsidP="00155E89">
            <w:pPr>
              <w:jc w:val="both"/>
              <w:rPr>
                <w:szCs w:val="26"/>
              </w:rPr>
            </w:pPr>
          </w:p>
          <w:p w14:paraId="0FFA9EED" w14:textId="77777777" w:rsidR="00155E89" w:rsidRPr="00C57503" w:rsidRDefault="00155E89" w:rsidP="00155E89">
            <w:pPr>
              <w:jc w:val="both"/>
              <w:rPr>
                <w:szCs w:val="26"/>
              </w:rPr>
            </w:pPr>
            <w:r w:rsidRPr="00C57503">
              <w:rPr>
                <w:szCs w:val="26"/>
              </w:rPr>
              <w:t>- Trình bày được một số nội dung cơ bản của pháp luật về trật tự, an toàn giao thông;</w:t>
            </w:r>
          </w:p>
          <w:p w14:paraId="1CAFB2EE" w14:textId="77777777" w:rsidR="00155E89" w:rsidRPr="00C57503" w:rsidRDefault="00155E89" w:rsidP="00155E89">
            <w:pPr>
              <w:rPr>
                <w:szCs w:val="26"/>
              </w:rPr>
            </w:pPr>
            <w:r w:rsidRPr="00C57503">
              <w:rPr>
                <w:szCs w:val="26"/>
              </w:rPr>
              <w:t xml:space="preserve"> - Tự giác tuân thủ các quy định của pháp luật về trật tự an toàn giao thông và tham gia giao thông an toàn, biết tuyên truyền, vận động mọi người chấp hành pháp luật về trật tự, an toàn giao thông. </w:t>
            </w:r>
          </w:p>
        </w:tc>
      </w:tr>
      <w:tr w:rsidR="00155E89" w:rsidRPr="00C57503" w14:paraId="4AEBFA8C" w14:textId="77777777" w:rsidTr="00155E89">
        <w:tc>
          <w:tcPr>
            <w:tcW w:w="851" w:type="dxa"/>
            <w:vMerge/>
            <w:vAlign w:val="center"/>
          </w:tcPr>
          <w:p w14:paraId="371DAF22"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8D47143" w14:textId="77777777" w:rsidR="00155E89" w:rsidRPr="00C57503" w:rsidRDefault="00155E89" w:rsidP="00155E89">
            <w:pPr>
              <w:spacing w:before="38"/>
              <w:jc w:val="both"/>
              <w:rPr>
                <w:b/>
                <w:szCs w:val="26"/>
              </w:rPr>
            </w:pPr>
            <w:r w:rsidRPr="00C57503">
              <w:rPr>
                <w:b/>
                <w:szCs w:val="26"/>
              </w:rPr>
              <w:t xml:space="preserve">Tiết 7: </w:t>
            </w:r>
          </w:p>
          <w:p w14:paraId="5909DCDF" w14:textId="77777777" w:rsidR="00155E89" w:rsidRPr="00C57503" w:rsidRDefault="00155E89" w:rsidP="00155E89">
            <w:pPr>
              <w:jc w:val="center"/>
              <w:rPr>
                <w:b/>
                <w:szCs w:val="26"/>
              </w:rPr>
            </w:pPr>
            <w:r w:rsidRPr="00C57503">
              <w:rPr>
                <w:szCs w:val="26"/>
              </w:rPr>
              <w:t>I. Một số nội dung cơ bản của pháp luật về trật tự, an toàn giao thông</w:t>
            </w:r>
          </w:p>
        </w:tc>
        <w:tc>
          <w:tcPr>
            <w:tcW w:w="1105" w:type="dxa"/>
            <w:vAlign w:val="center"/>
          </w:tcPr>
          <w:p w14:paraId="6A6B466E" w14:textId="77777777" w:rsidR="00155E89" w:rsidRPr="00C57503" w:rsidRDefault="00155E89" w:rsidP="00155E89">
            <w:pPr>
              <w:jc w:val="center"/>
              <w:rPr>
                <w:szCs w:val="26"/>
              </w:rPr>
            </w:pPr>
          </w:p>
        </w:tc>
        <w:tc>
          <w:tcPr>
            <w:tcW w:w="7087" w:type="dxa"/>
            <w:vMerge/>
          </w:tcPr>
          <w:p w14:paraId="3079C79F"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6F8F34E" w14:textId="77777777" w:rsidTr="00155E89">
        <w:tc>
          <w:tcPr>
            <w:tcW w:w="851" w:type="dxa"/>
            <w:vMerge/>
            <w:vAlign w:val="center"/>
          </w:tcPr>
          <w:p w14:paraId="59F7BA41"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FB130F3" w14:textId="77777777" w:rsidR="00155E89" w:rsidRPr="00C57503" w:rsidRDefault="00155E89" w:rsidP="00155E89">
            <w:pPr>
              <w:spacing w:before="38"/>
              <w:jc w:val="both"/>
              <w:rPr>
                <w:b/>
                <w:szCs w:val="26"/>
              </w:rPr>
            </w:pPr>
            <w:r w:rsidRPr="00C57503">
              <w:rPr>
                <w:b/>
                <w:szCs w:val="26"/>
              </w:rPr>
              <w:t>Tiết 8:</w:t>
            </w:r>
          </w:p>
          <w:p w14:paraId="1BAF8BE2" w14:textId="77777777" w:rsidR="00155E89" w:rsidRPr="00C57503" w:rsidRDefault="00155E89" w:rsidP="00155E89">
            <w:pPr>
              <w:rPr>
                <w:b/>
                <w:szCs w:val="26"/>
              </w:rPr>
            </w:pPr>
            <w:r w:rsidRPr="00C57503">
              <w:rPr>
                <w:szCs w:val="26"/>
              </w:rPr>
              <w:t>II. Phòng, chống vi phạm pháp luật về trật tự, an toàn giao thông</w:t>
            </w:r>
          </w:p>
        </w:tc>
        <w:tc>
          <w:tcPr>
            <w:tcW w:w="1105" w:type="dxa"/>
            <w:vAlign w:val="center"/>
          </w:tcPr>
          <w:p w14:paraId="38961A05" w14:textId="77777777" w:rsidR="00155E89" w:rsidRPr="00C57503" w:rsidRDefault="00155E89" w:rsidP="00155E89">
            <w:pPr>
              <w:jc w:val="center"/>
              <w:rPr>
                <w:szCs w:val="26"/>
              </w:rPr>
            </w:pPr>
          </w:p>
        </w:tc>
        <w:tc>
          <w:tcPr>
            <w:tcW w:w="7087" w:type="dxa"/>
            <w:vMerge/>
          </w:tcPr>
          <w:p w14:paraId="7170FF24"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3B5293A" w14:textId="77777777" w:rsidTr="00155E89">
        <w:tc>
          <w:tcPr>
            <w:tcW w:w="851" w:type="dxa"/>
            <w:vAlign w:val="center"/>
          </w:tcPr>
          <w:p w14:paraId="679AA81D" w14:textId="77777777" w:rsidR="00155E89" w:rsidRPr="00C57503" w:rsidRDefault="00155E89" w:rsidP="00155E89">
            <w:pPr>
              <w:jc w:val="center"/>
              <w:rPr>
                <w:szCs w:val="26"/>
              </w:rPr>
            </w:pPr>
            <w:r w:rsidRPr="00C57503">
              <w:rPr>
                <w:szCs w:val="26"/>
              </w:rPr>
              <w:t>5</w:t>
            </w:r>
          </w:p>
        </w:tc>
        <w:tc>
          <w:tcPr>
            <w:tcW w:w="5103" w:type="dxa"/>
            <w:vAlign w:val="center"/>
          </w:tcPr>
          <w:p w14:paraId="333043E4" w14:textId="77777777" w:rsidR="00155E89" w:rsidRPr="00C57503" w:rsidRDefault="00155E89" w:rsidP="00155E89">
            <w:pPr>
              <w:spacing w:before="38"/>
              <w:jc w:val="both"/>
              <w:rPr>
                <w:b/>
                <w:szCs w:val="26"/>
                <w:lang w:val="vi-VN"/>
              </w:rPr>
            </w:pPr>
            <w:r w:rsidRPr="00C57503">
              <w:rPr>
                <w:b/>
                <w:szCs w:val="26"/>
              </w:rPr>
              <w:t>Tiết 9: Kiểm tra</w:t>
            </w:r>
            <w:r w:rsidRPr="00C57503">
              <w:rPr>
                <w:b/>
                <w:szCs w:val="26"/>
                <w:lang w:val="vi-VN"/>
              </w:rPr>
              <w:t xml:space="preserve"> giữa kì</w:t>
            </w:r>
          </w:p>
        </w:tc>
        <w:tc>
          <w:tcPr>
            <w:tcW w:w="1105" w:type="dxa"/>
            <w:vAlign w:val="center"/>
          </w:tcPr>
          <w:p w14:paraId="5DA9561F" w14:textId="77777777" w:rsidR="00155E89" w:rsidRPr="00C57503" w:rsidRDefault="00155E89" w:rsidP="00155E89">
            <w:pPr>
              <w:jc w:val="center"/>
              <w:rPr>
                <w:szCs w:val="26"/>
              </w:rPr>
            </w:pPr>
            <w:r w:rsidRPr="00C57503">
              <w:rPr>
                <w:szCs w:val="26"/>
              </w:rPr>
              <w:t>01</w:t>
            </w:r>
          </w:p>
        </w:tc>
        <w:tc>
          <w:tcPr>
            <w:tcW w:w="7087" w:type="dxa"/>
          </w:tcPr>
          <w:p w14:paraId="4459CA5D" w14:textId="77777777" w:rsidR="00155E89" w:rsidRPr="00C57503" w:rsidRDefault="00155E89" w:rsidP="00155E89">
            <w:pPr>
              <w:jc w:val="both"/>
              <w:rPr>
                <w:szCs w:val="26"/>
              </w:rPr>
            </w:pPr>
          </w:p>
        </w:tc>
      </w:tr>
      <w:tr w:rsidR="00155E89" w:rsidRPr="00C57503" w14:paraId="7AEFEF43" w14:textId="77777777" w:rsidTr="00155E89">
        <w:tc>
          <w:tcPr>
            <w:tcW w:w="851" w:type="dxa"/>
            <w:vMerge w:val="restart"/>
            <w:vAlign w:val="center"/>
          </w:tcPr>
          <w:p w14:paraId="17FB6EF0" w14:textId="77777777" w:rsidR="00155E89" w:rsidRPr="00C57503" w:rsidRDefault="00155E89" w:rsidP="00155E89">
            <w:pPr>
              <w:jc w:val="center"/>
              <w:rPr>
                <w:szCs w:val="26"/>
              </w:rPr>
            </w:pPr>
            <w:r w:rsidRPr="00C57503">
              <w:rPr>
                <w:szCs w:val="26"/>
              </w:rPr>
              <w:t>6</w:t>
            </w:r>
          </w:p>
        </w:tc>
        <w:tc>
          <w:tcPr>
            <w:tcW w:w="5103" w:type="dxa"/>
            <w:vAlign w:val="center"/>
          </w:tcPr>
          <w:p w14:paraId="23DBB100" w14:textId="77777777" w:rsidR="00155E89" w:rsidRPr="00C57503" w:rsidRDefault="00155E89" w:rsidP="00155E89">
            <w:pPr>
              <w:jc w:val="center"/>
              <w:rPr>
                <w:b/>
                <w:szCs w:val="26"/>
              </w:rPr>
            </w:pPr>
            <w:r w:rsidRPr="00C57503">
              <w:rPr>
                <w:b/>
                <w:szCs w:val="26"/>
              </w:rPr>
              <w:t>Bài</w:t>
            </w:r>
            <w:r w:rsidRPr="00C57503">
              <w:rPr>
                <w:b/>
                <w:szCs w:val="26"/>
                <w:lang w:val="vi-VN"/>
              </w:rPr>
              <w:t xml:space="preserve"> 5: </w:t>
            </w:r>
            <w:r w:rsidRPr="00C57503">
              <w:rPr>
                <w:b/>
                <w:szCs w:val="26"/>
              </w:rPr>
              <w:t>Bảo vệ an ninh quốc gia và bảo đảm trật tự  an toàn xã hội</w:t>
            </w:r>
          </w:p>
          <w:p w14:paraId="3E220F3D" w14:textId="77777777" w:rsidR="00155E89" w:rsidRPr="00C57503" w:rsidRDefault="00155E89" w:rsidP="00155E89">
            <w:pPr>
              <w:jc w:val="center"/>
              <w:rPr>
                <w:b/>
                <w:szCs w:val="26"/>
              </w:rPr>
            </w:pPr>
          </w:p>
        </w:tc>
        <w:tc>
          <w:tcPr>
            <w:tcW w:w="1105" w:type="dxa"/>
            <w:vAlign w:val="center"/>
          </w:tcPr>
          <w:p w14:paraId="3BAF6084" w14:textId="77777777" w:rsidR="00155E89" w:rsidRPr="00C57503" w:rsidRDefault="00155E89" w:rsidP="00155E89">
            <w:pPr>
              <w:jc w:val="center"/>
              <w:rPr>
                <w:szCs w:val="26"/>
              </w:rPr>
            </w:pPr>
            <w:r w:rsidRPr="00C57503">
              <w:rPr>
                <w:szCs w:val="26"/>
              </w:rPr>
              <w:t>02</w:t>
            </w:r>
          </w:p>
          <w:p w14:paraId="52167B1F" w14:textId="77777777" w:rsidR="00155E89" w:rsidRPr="00C57503" w:rsidRDefault="00155E89" w:rsidP="00155E89">
            <w:pPr>
              <w:jc w:val="center"/>
              <w:rPr>
                <w:szCs w:val="26"/>
              </w:rPr>
            </w:pPr>
            <w:r w:rsidRPr="00C57503">
              <w:rPr>
                <w:szCs w:val="26"/>
              </w:rPr>
              <w:t>(LT)</w:t>
            </w:r>
          </w:p>
        </w:tc>
        <w:tc>
          <w:tcPr>
            <w:tcW w:w="7087" w:type="dxa"/>
            <w:vMerge w:val="restart"/>
          </w:tcPr>
          <w:p w14:paraId="437E45EE" w14:textId="77777777" w:rsidR="00155E89" w:rsidRPr="00C57503" w:rsidRDefault="00155E89" w:rsidP="00155E89">
            <w:pPr>
              <w:rPr>
                <w:szCs w:val="26"/>
              </w:rPr>
            </w:pPr>
            <w:r w:rsidRPr="00C57503">
              <w:rPr>
                <w:szCs w:val="26"/>
              </w:rPr>
              <w:t>- Nêu được tình hình bảo vệ an ninh quốc gia và bảo đảm trật tự, an toàn xã hội;</w:t>
            </w:r>
          </w:p>
          <w:p w14:paraId="5E4D83FD" w14:textId="77777777" w:rsidR="00155E89" w:rsidRPr="00C57503" w:rsidRDefault="00155E89" w:rsidP="00155E89">
            <w:pPr>
              <w:rPr>
                <w:szCs w:val="26"/>
              </w:rPr>
            </w:pPr>
            <w:r w:rsidRPr="00C57503">
              <w:rPr>
                <w:szCs w:val="26"/>
              </w:rPr>
              <w:lastRenderedPageBreak/>
              <w:t>- Nêu được nghĩa vụ của công dân trong việc bảo vệ an ninh quốc gia, bảo đảm trật tự, an toàn xã hội;</w:t>
            </w:r>
          </w:p>
          <w:p w14:paraId="5ECD7A84" w14:textId="77777777" w:rsidR="00155E89" w:rsidRPr="00C57503" w:rsidRDefault="00155E89" w:rsidP="00155E89">
            <w:pPr>
              <w:rPr>
                <w:szCs w:val="26"/>
              </w:rPr>
            </w:pPr>
            <w:r w:rsidRPr="00C57503">
              <w:rPr>
                <w:szCs w:val="26"/>
              </w:rPr>
              <w:t>- Nêu được trách nhiệm của Đảng, Nhà nước và lực lượng vũ trang trong việc bảo vệ an ninh quốc gia, bảo đảm trật tự an toàn xã hội;</w:t>
            </w:r>
          </w:p>
          <w:p w14:paraId="0BE21297" w14:textId="77777777" w:rsidR="00155E89" w:rsidRPr="00C57503" w:rsidRDefault="00155E89" w:rsidP="00155E89">
            <w:pPr>
              <w:jc w:val="both"/>
              <w:rPr>
                <w:szCs w:val="26"/>
              </w:rPr>
            </w:pPr>
            <w:r w:rsidRPr="00C57503">
              <w:rPr>
                <w:szCs w:val="26"/>
              </w:rPr>
              <w:t>- Tích cực, chủ động thực hiện trách nhiệm của công dân trong việc phòng, chống các hành vi vi phạm pháp luật về an ninh quốc gia và trật tự, an toàn xã hội.</w:t>
            </w:r>
          </w:p>
        </w:tc>
      </w:tr>
      <w:tr w:rsidR="00155E89" w:rsidRPr="00C57503" w14:paraId="00904E14" w14:textId="77777777" w:rsidTr="00155E89">
        <w:tc>
          <w:tcPr>
            <w:tcW w:w="851" w:type="dxa"/>
            <w:vMerge/>
            <w:vAlign w:val="center"/>
          </w:tcPr>
          <w:p w14:paraId="61BAD752"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57E359E7" w14:textId="77777777" w:rsidR="00155E89" w:rsidRPr="00C57503" w:rsidRDefault="00155E89" w:rsidP="00155E89">
            <w:pPr>
              <w:spacing w:before="38"/>
              <w:jc w:val="both"/>
              <w:rPr>
                <w:b/>
                <w:szCs w:val="26"/>
              </w:rPr>
            </w:pPr>
            <w:r w:rsidRPr="00C57503">
              <w:rPr>
                <w:b/>
                <w:szCs w:val="26"/>
              </w:rPr>
              <w:t>Tiết 10:</w:t>
            </w:r>
          </w:p>
          <w:p w14:paraId="47FCC916" w14:textId="77777777" w:rsidR="00155E89" w:rsidRPr="00C57503" w:rsidRDefault="00155E89" w:rsidP="00155E89">
            <w:pPr>
              <w:spacing w:before="134"/>
              <w:jc w:val="both"/>
              <w:rPr>
                <w:szCs w:val="26"/>
              </w:rPr>
            </w:pPr>
            <w:r w:rsidRPr="00C57503">
              <w:rPr>
                <w:szCs w:val="26"/>
              </w:rPr>
              <w:t>I. Một số khái niệm</w:t>
            </w:r>
          </w:p>
          <w:p w14:paraId="47BB267C" w14:textId="77777777" w:rsidR="00155E89" w:rsidRPr="00C57503" w:rsidRDefault="00155E89" w:rsidP="00155E89">
            <w:pPr>
              <w:jc w:val="center"/>
              <w:rPr>
                <w:b/>
                <w:szCs w:val="26"/>
              </w:rPr>
            </w:pPr>
            <w:r w:rsidRPr="00C57503">
              <w:rPr>
                <w:szCs w:val="26"/>
              </w:rPr>
              <w:t>II. Tình hình bảo vệ an ninh quốc gia và bảo đảm trật tự, an toàn xã hội trong giai đoạn hiện nay</w:t>
            </w:r>
          </w:p>
        </w:tc>
        <w:tc>
          <w:tcPr>
            <w:tcW w:w="1105" w:type="dxa"/>
            <w:vAlign w:val="center"/>
          </w:tcPr>
          <w:p w14:paraId="71C0468D" w14:textId="77777777" w:rsidR="00155E89" w:rsidRPr="00C57503" w:rsidRDefault="00155E89" w:rsidP="00155E89">
            <w:pPr>
              <w:jc w:val="center"/>
              <w:rPr>
                <w:szCs w:val="26"/>
                <w:lang w:val="vi-VN"/>
              </w:rPr>
            </w:pPr>
          </w:p>
        </w:tc>
        <w:tc>
          <w:tcPr>
            <w:tcW w:w="7087" w:type="dxa"/>
            <w:vMerge/>
          </w:tcPr>
          <w:p w14:paraId="785F7173"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2AF28F9" w14:textId="77777777" w:rsidTr="00155E89">
        <w:tc>
          <w:tcPr>
            <w:tcW w:w="851" w:type="dxa"/>
            <w:vMerge/>
            <w:vAlign w:val="center"/>
          </w:tcPr>
          <w:p w14:paraId="3B100E23"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71FB2962" w14:textId="77777777" w:rsidR="00155E89" w:rsidRPr="00C57503" w:rsidRDefault="00155E89" w:rsidP="00155E89">
            <w:pPr>
              <w:spacing w:before="38"/>
              <w:jc w:val="both"/>
              <w:rPr>
                <w:b/>
                <w:szCs w:val="26"/>
              </w:rPr>
            </w:pPr>
            <w:r w:rsidRPr="00C57503">
              <w:rPr>
                <w:b/>
                <w:szCs w:val="26"/>
              </w:rPr>
              <w:t>Tiết 11:</w:t>
            </w:r>
          </w:p>
          <w:p w14:paraId="4B6F83A5" w14:textId="77777777" w:rsidR="00155E89" w:rsidRPr="00C57503" w:rsidRDefault="00155E89" w:rsidP="00155E89">
            <w:pPr>
              <w:jc w:val="center"/>
              <w:rPr>
                <w:b/>
                <w:szCs w:val="26"/>
              </w:rPr>
            </w:pPr>
            <w:r w:rsidRPr="00C57503">
              <w:rPr>
                <w:szCs w:val="26"/>
              </w:rPr>
              <w:t>III. Trách nhiệm bảo vệ an ninh quốc gia và bảo đảm trật tự an toàn xã hội</w:t>
            </w:r>
          </w:p>
        </w:tc>
        <w:tc>
          <w:tcPr>
            <w:tcW w:w="1105" w:type="dxa"/>
            <w:vAlign w:val="center"/>
          </w:tcPr>
          <w:p w14:paraId="101A3247" w14:textId="77777777" w:rsidR="00155E89" w:rsidRPr="00C57503" w:rsidRDefault="00155E89" w:rsidP="00155E89">
            <w:pPr>
              <w:jc w:val="center"/>
              <w:rPr>
                <w:szCs w:val="26"/>
                <w:lang w:val="vi-VN"/>
              </w:rPr>
            </w:pPr>
          </w:p>
        </w:tc>
        <w:tc>
          <w:tcPr>
            <w:tcW w:w="7087" w:type="dxa"/>
            <w:vMerge/>
          </w:tcPr>
          <w:p w14:paraId="58077F65"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5A687E0" w14:textId="77777777" w:rsidTr="00155E89">
        <w:tc>
          <w:tcPr>
            <w:tcW w:w="851" w:type="dxa"/>
            <w:vMerge w:val="restart"/>
            <w:vAlign w:val="center"/>
          </w:tcPr>
          <w:p w14:paraId="04C3A5C9" w14:textId="77777777" w:rsidR="00155E89" w:rsidRPr="00C57503" w:rsidRDefault="00155E89" w:rsidP="00155E89">
            <w:pPr>
              <w:jc w:val="center"/>
              <w:rPr>
                <w:szCs w:val="26"/>
              </w:rPr>
            </w:pPr>
            <w:r w:rsidRPr="00C57503">
              <w:rPr>
                <w:szCs w:val="26"/>
              </w:rPr>
              <w:t>7</w:t>
            </w:r>
          </w:p>
        </w:tc>
        <w:tc>
          <w:tcPr>
            <w:tcW w:w="5103" w:type="dxa"/>
            <w:vAlign w:val="center"/>
          </w:tcPr>
          <w:p w14:paraId="60BBD4E1" w14:textId="77777777" w:rsidR="00155E89" w:rsidRPr="00C57503" w:rsidRDefault="00155E89" w:rsidP="00155E89">
            <w:pPr>
              <w:jc w:val="center"/>
              <w:rPr>
                <w:b/>
                <w:szCs w:val="26"/>
              </w:rPr>
            </w:pPr>
            <w:r w:rsidRPr="00C57503">
              <w:rPr>
                <w:b/>
                <w:szCs w:val="26"/>
              </w:rPr>
              <w:t>Bài</w:t>
            </w:r>
            <w:r w:rsidRPr="00C57503">
              <w:rPr>
                <w:b/>
                <w:szCs w:val="26"/>
                <w:lang w:val="vi-VN"/>
              </w:rPr>
              <w:t xml:space="preserve"> 6:</w:t>
            </w:r>
            <w:r w:rsidRPr="00C57503">
              <w:rPr>
                <w:b/>
                <w:szCs w:val="26"/>
              </w:rPr>
              <w:t>Một số hiểu biết về an ninh mạng</w:t>
            </w:r>
          </w:p>
        </w:tc>
        <w:tc>
          <w:tcPr>
            <w:tcW w:w="1105" w:type="dxa"/>
            <w:vAlign w:val="center"/>
          </w:tcPr>
          <w:p w14:paraId="20E292CF" w14:textId="77777777" w:rsidR="00155E89" w:rsidRPr="00C57503" w:rsidRDefault="00155E89" w:rsidP="00155E89">
            <w:pPr>
              <w:jc w:val="center"/>
              <w:rPr>
                <w:szCs w:val="26"/>
              </w:rPr>
            </w:pPr>
            <w:r w:rsidRPr="00C57503">
              <w:rPr>
                <w:szCs w:val="26"/>
              </w:rPr>
              <w:t>02</w:t>
            </w:r>
          </w:p>
          <w:p w14:paraId="2F26C539" w14:textId="77777777" w:rsidR="00155E89" w:rsidRPr="00C57503" w:rsidRDefault="00155E89" w:rsidP="00155E89">
            <w:pPr>
              <w:jc w:val="center"/>
              <w:rPr>
                <w:szCs w:val="26"/>
              </w:rPr>
            </w:pPr>
            <w:r w:rsidRPr="00C57503">
              <w:rPr>
                <w:szCs w:val="26"/>
              </w:rPr>
              <w:t>(LT)</w:t>
            </w:r>
          </w:p>
        </w:tc>
        <w:tc>
          <w:tcPr>
            <w:tcW w:w="7087" w:type="dxa"/>
            <w:vMerge w:val="restart"/>
          </w:tcPr>
          <w:p w14:paraId="7D68F41E" w14:textId="77777777" w:rsidR="00155E89" w:rsidRPr="00C57503" w:rsidRDefault="00155E89" w:rsidP="00155E89">
            <w:pPr>
              <w:rPr>
                <w:szCs w:val="26"/>
              </w:rPr>
            </w:pPr>
          </w:p>
          <w:p w14:paraId="3E6A2FFD" w14:textId="77777777" w:rsidR="00155E89" w:rsidRPr="00C57503" w:rsidRDefault="00155E89" w:rsidP="00155E89">
            <w:pPr>
              <w:rPr>
                <w:szCs w:val="26"/>
              </w:rPr>
            </w:pPr>
          </w:p>
          <w:p w14:paraId="0ABFD7F4" w14:textId="77777777" w:rsidR="00155E89" w:rsidRPr="00C57503" w:rsidRDefault="00155E89" w:rsidP="00155E89">
            <w:pPr>
              <w:rPr>
                <w:szCs w:val="26"/>
              </w:rPr>
            </w:pPr>
            <w:r w:rsidRPr="00C57503">
              <w:rPr>
                <w:szCs w:val="26"/>
              </w:rPr>
              <w:t>- Nêu được một số khái niệm cơ bản về an ninh mạng; bảo mật thông tin cá nhân trên môi trường không gian mạng; nội dung cơ bản của Luật an ninh mạng;</w:t>
            </w:r>
          </w:p>
          <w:p w14:paraId="7CCC5359" w14:textId="77777777" w:rsidR="00155E89" w:rsidRPr="00C57503" w:rsidRDefault="00155E89" w:rsidP="00155E89">
            <w:pPr>
              <w:rPr>
                <w:szCs w:val="26"/>
              </w:rPr>
            </w:pPr>
            <w:r w:rsidRPr="00C57503">
              <w:rPr>
                <w:szCs w:val="26"/>
              </w:rPr>
              <w:t>- Bảo mật được thông tin cá nhân, cảnh giác trước những thủ đoạn xâm nhập, phát tán mã độc, thông tin giả trên mạng.</w:t>
            </w:r>
          </w:p>
        </w:tc>
      </w:tr>
      <w:tr w:rsidR="00155E89" w:rsidRPr="00C57503" w14:paraId="185DB831" w14:textId="77777777" w:rsidTr="00155E89">
        <w:tc>
          <w:tcPr>
            <w:tcW w:w="851" w:type="dxa"/>
            <w:vMerge/>
            <w:vAlign w:val="center"/>
          </w:tcPr>
          <w:p w14:paraId="20B770AC"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386A3739" w14:textId="77777777" w:rsidR="00155E89" w:rsidRPr="00C57503" w:rsidRDefault="00155E89" w:rsidP="00155E89">
            <w:pPr>
              <w:spacing w:before="38"/>
              <w:jc w:val="both"/>
              <w:rPr>
                <w:b/>
                <w:szCs w:val="26"/>
              </w:rPr>
            </w:pPr>
            <w:r w:rsidRPr="00C57503">
              <w:rPr>
                <w:b/>
                <w:szCs w:val="26"/>
              </w:rPr>
              <w:t>Tiết 12:</w:t>
            </w:r>
          </w:p>
          <w:p w14:paraId="5DD55D26" w14:textId="77777777" w:rsidR="00155E89" w:rsidRPr="00C57503" w:rsidRDefault="00155E89" w:rsidP="00155E89">
            <w:pPr>
              <w:jc w:val="both"/>
              <w:rPr>
                <w:szCs w:val="26"/>
              </w:rPr>
            </w:pPr>
            <w:r w:rsidRPr="00C57503">
              <w:rPr>
                <w:szCs w:val="26"/>
              </w:rPr>
              <w:t>I. Một số khái niệm cơ bản về mạng, an ninh mạng</w:t>
            </w:r>
          </w:p>
          <w:p w14:paraId="5D6353AB" w14:textId="77777777" w:rsidR="00155E89" w:rsidRPr="00C57503" w:rsidRDefault="00155E89" w:rsidP="00155E89">
            <w:pPr>
              <w:rPr>
                <w:b/>
                <w:szCs w:val="26"/>
              </w:rPr>
            </w:pPr>
            <w:r w:rsidRPr="00C57503">
              <w:rPr>
                <w:szCs w:val="26"/>
              </w:rPr>
              <w:t>II. Nội dung cơ bản của Luật An ninh mạng (mục 1)</w:t>
            </w:r>
          </w:p>
        </w:tc>
        <w:tc>
          <w:tcPr>
            <w:tcW w:w="1105" w:type="dxa"/>
            <w:vAlign w:val="center"/>
          </w:tcPr>
          <w:p w14:paraId="468DB14B" w14:textId="77777777" w:rsidR="00155E89" w:rsidRPr="00C57503" w:rsidRDefault="00155E89" w:rsidP="00155E89">
            <w:pPr>
              <w:jc w:val="center"/>
              <w:rPr>
                <w:szCs w:val="26"/>
                <w:lang w:val="vi-VN"/>
              </w:rPr>
            </w:pPr>
          </w:p>
        </w:tc>
        <w:tc>
          <w:tcPr>
            <w:tcW w:w="7087" w:type="dxa"/>
            <w:vMerge/>
          </w:tcPr>
          <w:p w14:paraId="44D772D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B161C6F" w14:textId="77777777" w:rsidTr="00155E89">
        <w:tc>
          <w:tcPr>
            <w:tcW w:w="851" w:type="dxa"/>
            <w:vMerge/>
            <w:vAlign w:val="center"/>
          </w:tcPr>
          <w:p w14:paraId="5E6FDC9B"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46F17FB" w14:textId="77777777" w:rsidR="00155E89" w:rsidRPr="00C57503" w:rsidRDefault="00155E89" w:rsidP="00155E89">
            <w:pPr>
              <w:spacing w:before="38"/>
              <w:jc w:val="both"/>
              <w:rPr>
                <w:b/>
                <w:szCs w:val="26"/>
              </w:rPr>
            </w:pPr>
            <w:r w:rsidRPr="00C57503">
              <w:rPr>
                <w:b/>
                <w:szCs w:val="26"/>
              </w:rPr>
              <w:t>Tiết 13:</w:t>
            </w:r>
          </w:p>
          <w:p w14:paraId="34F79A5A" w14:textId="77777777" w:rsidR="00155E89" w:rsidRPr="00C57503" w:rsidRDefault="00155E89" w:rsidP="00155E89">
            <w:pPr>
              <w:jc w:val="both"/>
              <w:rPr>
                <w:szCs w:val="26"/>
              </w:rPr>
            </w:pPr>
            <w:r w:rsidRPr="00C57503">
              <w:rPr>
                <w:szCs w:val="26"/>
              </w:rPr>
              <w:t>II. Nội dung cơ bản của Luật An ninh mạng (mục 2,3)</w:t>
            </w:r>
          </w:p>
          <w:p w14:paraId="19E941F1" w14:textId="77777777" w:rsidR="00155E89" w:rsidRPr="00C57503" w:rsidRDefault="00155E89" w:rsidP="00155E89">
            <w:pPr>
              <w:jc w:val="center"/>
              <w:rPr>
                <w:b/>
                <w:szCs w:val="26"/>
              </w:rPr>
            </w:pPr>
            <w:r w:rsidRPr="00C57503">
              <w:rPr>
                <w:szCs w:val="26"/>
              </w:rPr>
              <w:t>III. Bảo mật thông tin cá nhân trên không gian mạng</w:t>
            </w:r>
          </w:p>
        </w:tc>
        <w:tc>
          <w:tcPr>
            <w:tcW w:w="1105" w:type="dxa"/>
            <w:vAlign w:val="center"/>
          </w:tcPr>
          <w:p w14:paraId="24938CD3" w14:textId="77777777" w:rsidR="00155E89" w:rsidRPr="00C57503" w:rsidRDefault="00155E89" w:rsidP="00155E89">
            <w:pPr>
              <w:jc w:val="center"/>
              <w:rPr>
                <w:szCs w:val="26"/>
                <w:lang w:val="vi-VN"/>
              </w:rPr>
            </w:pPr>
          </w:p>
        </w:tc>
        <w:tc>
          <w:tcPr>
            <w:tcW w:w="7087" w:type="dxa"/>
            <w:vMerge/>
          </w:tcPr>
          <w:p w14:paraId="4B8E3F10"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0BC8AF8" w14:textId="77777777" w:rsidTr="00155E89">
        <w:tc>
          <w:tcPr>
            <w:tcW w:w="851" w:type="dxa"/>
            <w:vMerge w:val="restart"/>
            <w:vAlign w:val="center"/>
          </w:tcPr>
          <w:p w14:paraId="0A4D9D14" w14:textId="77777777" w:rsidR="00155E89" w:rsidRPr="00C57503" w:rsidRDefault="00155E89" w:rsidP="00155E89">
            <w:pPr>
              <w:jc w:val="center"/>
              <w:rPr>
                <w:szCs w:val="26"/>
              </w:rPr>
            </w:pPr>
            <w:r w:rsidRPr="00C57503">
              <w:rPr>
                <w:szCs w:val="26"/>
              </w:rPr>
              <w:t>8</w:t>
            </w:r>
          </w:p>
        </w:tc>
        <w:tc>
          <w:tcPr>
            <w:tcW w:w="5103" w:type="dxa"/>
            <w:vAlign w:val="center"/>
          </w:tcPr>
          <w:p w14:paraId="5E8FB811" w14:textId="77777777" w:rsidR="00155E89" w:rsidRPr="00C57503" w:rsidRDefault="00155E89" w:rsidP="00155E89">
            <w:pPr>
              <w:jc w:val="center"/>
              <w:rPr>
                <w:b/>
                <w:szCs w:val="26"/>
              </w:rPr>
            </w:pPr>
            <w:r w:rsidRPr="00C57503">
              <w:rPr>
                <w:b/>
                <w:szCs w:val="26"/>
              </w:rPr>
              <w:t>B</w:t>
            </w:r>
            <w:r w:rsidRPr="00C57503">
              <w:rPr>
                <w:b/>
                <w:szCs w:val="26"/>
                <w:lang w:val="vi-VN"/>
              </w:rPr>
              <w:t xml:space="preserve">ài 7: </w:t>
            </w:r>
            <w:r w:rsidRPr="00C57503">
              <w:rPr>
                <w:b/>
                <w:szCs w:val="26"/>
              </w:rPr>
              <w:t xml:space="preserve">Một số nội dung </w:t>
            </w:r>
            <w:r w:rsidRPr="00C57503">
              <w:rPr>
                <w:b/>
                <w:szCs w:val="26"/>
                <w:lang w:val="vi-VN"/>
              </w:rPr>
              <w:t>Đ</w:t>
            </w:r>
            <w:r w:rsidRPr="00C57503">
              <w:rPr>
                <w:b/>
                <w:szCs w:val="26"/>
              </w:rPr>
              <w:t xml:space="preserve">iều lệnh quản lí bộ đội và </w:t>
            </w:r>
            <w:r w:rsidRPr="00C57503">
              <w:rPr>
                <w:b/>
                <w:szCs w:val="26"/>
                <w:lang w:val="vi-VN"/>
              </w:rPr>
              <w:t>Đ</w:t>
            </w:r>
            <w:r w:rsidRPr="00C57503">
              <w:rPr>
                <w:b/>
                <w:szCs w:val="26"/>
              </w:rPr>
              <w:t>iều lệnh công an nhân dân</w:t>
            </w:r>
          </w:p>
        </w:tc>
        <w:tc>
          <w:tcPr>
            <w:tcW w:w="1105" w:type="dxa"/>
            <w:vAlign w:val="center"/>
          </w:tcPr>
          <w:p w14:paraId="4A956008" w14:textId="77777777" w:rsidR="00155E89" w:rsidRPr="00C57503" w:rsidRDefault="00155E89" w:rsidP="00155E89">
            <w:pPr>
              <w:jc w:val="center"/>
              <w:rPr>
                <w:szCs w:val="26"/>
              </w:rPr>
            </w:pPr>
            <w:r w:rsidRPr="00C57503">
              <w:rPr>
                <w:szCs w:val="26"/>
              </w:rPr>
              <w:t>02</w:t>
            </w:r>
          </w:p>
          <w:p w14:paraId="5F91F669" w14:textId="77777777" w:rsidR="00155E89" w:rsidRPr="00C57503" w:rsidRDefault="00155E89" w:rsidP="00155E89">
            <w:pPr>
              <w:jc w:val="center"/>
              <w:rPr>
                <w:szCs w:val="26"/>
                <w:lang w:val="vi-VN"/>
              </w:rPr>
            </w:pPr>
            <w:r w:rsidRPr="00C57503">
              <w:rPr>
                <w:szCs w:val="26"/>
              </w:rPr>
              <w:t>(LT</w:t>
            </w:r>
            <w:r w:rsidRPr="00C57503">
              <w:rPr>
                <w:szCs w:val="26"/>
                <w:lang w:val="vi-VN"/>
              </w:rPr>
              <w:t>)</w:t>
            </w:r>
          </w:p>
        </w:tc>
        <w:tc>
          <w:tcPr>
            <w:tcW w:w="7087" w:type="dxa"/>
            <w:vMerge w:val="restart"/>
          </w:tcPr>
          <w:p w14:paraId="7DA6FC5F" w14:textId="77777777" w:rsidR="00155E89" w:rsidRPr="00C57503" w:rsidRDefault="00155E89" w:rsidP="00155E89">
            <w:pPr>
              <w:rPr>
                <w:szCs w:val="26"/>
              </w:rPr>
            </w:pPr>
          </w:p>
          <w:p w14:paraId="0A2CCDBD" w14:textId="77777777" w:rsidR="00155E89" w:rsidRPr="00C57503" w:rsidRDefault="00155E89" w:rsidP="00155E89">
            <w:pPr>
              <w:rPr>
                <w:szCs w:val="26"/>
              </w:rPr>
            </w:pPr>
          </w:p>
          <w:p w14:paraId="73DD7DA2" w14:textId="77777777" w:rsidR="00155E89" w:rsidRPr="00C57503" w:rsidRDefault="00155E89" w:rsidP="00155E89">
            <w:pPr>
              <w:rPr>
                <w:szCs w:val="26"/>
              </w:rPr>
            </w:pPr>
          </w:p>
          <w:p w14:paraId="1329B5FA" w14:textId="77777777" w:rsidR="00155E89" w:rsidRPr="00C57503" w:rsidRDefault="00155E89" w:rsidP="00155E89">
            <w:pPr>
              <w:rPr>
                <w:szCs w:val="26"/>
              </w:rPr>
            </w:pPr>
            <w:r w:rsidRPr="00C57503">
              <w:rPr>
                <w:szCs w:val="26"/>
              </w:rPr>
              <w:lastRenderedPageBreak/>
              <w:t>- Nêu được một số nội dung chính trong điều lệnh quản lí bộ đội và điều lệnh Công an nhân dân;</w:t>
            </w:r>
          </w:p>
          <w:p w14:paraId="4236F0B1" w14:textId="77777777" w:rsidR="00155E89" w:rsidRPr="00C57503" w:rsidRDefault="00155E89" w:rsidP="00155E89">
            <w:pPr>
              <w:jc w:val="both"/>
              <w:rPr>
                <w:szCs w:val="26"/>
              </w:rPr>
            </w:pPr>
            <w:r w:rsidRPr="00C57503">
              <w:rPr>
                <w:szCs w:val="26"/>
              </w:rPr>
              <w:t>- Biết vận dụng những kiến thức được học vào cuộc sống.</w:t>
            </w:r>
          </w:p>
        </w:tc>
      </w:tr>
      <w:tr w:rsidR="00155E89" w:rsidRPr="00C57503" w14:paraId="17BCFAFF" w14:textId="77777777" w:rsidTr="00155E89">
        <w:tc>
          <w:tcPr>
            <w:tcW w:w="851" w:type="dxa"/>
            <w:vMerge/>
            <w:vAlign w:val="center"/>
          </w:tcPr>
          <w:p w14:paraId="6C2C2FAC"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762DC2AE" w14:textId="77777777" w:rsidR="00155E89" w:rsidRPr="00C57503" w:rsidRDefault="00155E89" w:rsidP="00155E89">
            <w:pPr>
              <w:spacing w:before="38"/>
              <w:jc w:val="both"/>
              <w:rPr>
                <w:b/>
                <w:szCs w:val="26"/>
              </w:rPr>
            </w:pPr>
            <w:r w:rsidRPr="00C57503">
              <w:rPr>
                <w:b/>
                <w:szCs w:val="26"/>
              </w:rPr>
              <w:t>Tiết 14:</w:t>
            </w:r>
          </w:p>
          <w:p w14:paraId="54928E50" w14:textId="77777777" w:rsidR="00155E89" w:rsidRPr="00C57503" w:rsidRDefault="00155E89" w:rsidP="00155E89">
            <w:pPr>
              <w:jc w:val="center"/>
              <w:rPr>
                <w:b/>
                <w:szCs w:val="26"/>
              </w:rPr>
            </w:pPr>
            <w:r w:rsidRPr="00C57503">
              <w:rPr>
                <w:szCs w:val="26"/>
              </w:rPr>
              <w:lastRenderedPageBreak/>
              <w:t>I. Một số nội dung cơ bản của Điều lệnh quản l</w:t>
            </w:r>
            <w:r w:rsidRPr="00C57503">
              <w:rPr>
                <w:szCs w:val="26"/>
                <w:lang w:val="vi-VN"/>
              </w:rPr>
              <w:t>í</w:t>
            </w:r>
            <w:r w:rsidRPr="00C57503">
              <w:rPr>
                <w:szCs w:val="26"/>
              </w:rPr>
              <w:t xml:space="preserve"> bộ đội</w:t>
            </w:r>
          </w:p>
        </w:tc>
        <w:tc>
          <w:tcPr>
            <w:tcW w:w="1105" w:type="dxa"/>
            <w:vAlign w:val="center"/>
          </w:tcPr>
          <w:p w14:paraId="156A6BB5" w14:textId="77777777" w:rsidR="00155E89" w:rsidRPr="00C57503" w:rsidRDefault="00155E89" w:rsidP="00155E89">
            <w:pPr>
              <w:jc w:val="center"/>
              <w:rPr>
                <w:szCs w:val="26"/>
                <w:lang w:val="vi-VN"/>
              </w:rPr>
            </w:pPr>
          </w:p>
        </w:tc>
        <w:tc>
          <w:tcPr>
            <w:tcW w:w="7087" w:type="dxa"/>
            <w:vMerge/>
          </w:tcPr>
          <w:p w14:paraId="2EB2ADA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15FACD0" w14:textId="77777777" w:rsidTr="00155E89">
        <w:tc>
          <w:tcPr>
            <w:tcW w:w="851" w:type="dxa"/>
            <w:vMerge/>
            <w:vAlign w:val="center"/>
          </w:tcPr>
          <w:p w14:paraId="47F5D0DE"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3C5AB262" w14:textId="77777777" w:rsidR="00155E89" w:rsidRPr="00C57503" w:rsidRDefault="00155E89" w:rsidP="00155E89">
            <w:pPr>
              <w:spacing w:before="38"/>
              <w:jc w:val="both"/>
              <w:rPr>
                <w:b/>
                <w:szCs w:val="26"/>
              </w:rPr>
            </w:pPr>
            <w:r w:rsidRPr="00C57503">
              <w:rPr>
                <w:b/>
                <w:szCs w:val="26"/>
              </w:rPr>
              <w:t>Tiết 15:</w:t>
            </w:r>
          </w:p>
          <w:p w14:paraId="7E7A3C5B" w14:textId="77777777" w:rsidR="00155E89" w:rsidRPr="00C57503" w:rsidRDefault="00155E89" w:rsidP="00155E89">
            <w:pPr>
              <w:jc w:val="center"/>
              <w:rPr>
                <w:b/>
                <w:szCs w:val="26"/>
              </w:rPr>
            </w:pPr>
            <w:r w:rsidRPr="00C57503">
              <w:rPr>
                <w:szCs w:val="26"/>
              </w:rPr>
              <w:t>II. Một số nội dung cơ bản của Điều lệnh Công an nhân dân</w:t>
            </w:r>
          </w:p>
        </w:tc>
        <w:tc>
          <w:tcPr>
            <w:tcW w:w="1105" w:type="dxa"/>
            <w:vAlign w:val="center"/>
          </w:tcPr>
          <w:p w14:paraId="326A5856" w14:textId="77777777" w:rsidR="00155E89" w:rsidRPr="00C57503" w:rsidRDefault="00155E89" w:rsidP="00155E89">
            <w:pPr>
              <w:jc w:val="center"/>
              <w:rPr>
                <w:szCs w:val="26"/>
                <w:lang w:val="vi-VN"/>
              </w:rPr>
            </w:pPr>
          </w:p>
        </w:tc>
        <w:tc>
          <w:tcPr>
            <w:tcW w:w="7087" w:type="dxa"/>
            <w:vMerge/>
          </w:tcPr>
          <w:p w14:paraId="34CB96A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1D7D42A" w14:textId="77777777" w:rsidTr="00155E89">
        <w:tc>
          <w:tcPr>
            <w:tcW w:w="851" w:type="dxa"/>
            <w:vMerge w:val="restart"/>
            <w:vAlign w:val="center"/>
          </w:tcPr>
          <w:p w14:paraId="4E754BC1" w14:textId="77777777" w:rsidR="00155E89" w:rsidRPr="00C57503" w:rsidRDefault="00155E89" w:rsidP="00155E89">
            <w:pPr>
              <w:jc w:val="center"/>
              <w:rPr>
                <w:szCs w:val="26"/>
              </w:rPr>
            </w:pPr>
          </w:p>
          <w:p w14:paraId="04E7FAB1" w14:textId="77777777" w:rsidR="00155E89" w:rsidRPr="00C57503" w:rsidRDefault="00155E89" w:rsidP="00155E89">
            <w:pPr>
              <w:jc w:val="center"/>
              <w:rPr>
                <w:szCs w:val="26"/>
              </w:rPr>
            </w:pPr>
          </w:p>
          <w:p w14:paraId="5289137E" w14:textId="77777777" w:rsidR="00155E89" w:rsidRPr="00C57503" w:rsidRDefault="00155E89" w:rsidP="00155E89">
            <w:pPr>
              <w:jc w:val="center"/>
              <w:rPr>
                <w:szCs w:val="26"/>
              </w:rPr>
            </w:pPr>
            <w:r w:rsidRPr="00C57503">
              <w:rPr>
                <w:szCs w:val="26"/>
              </w:rPr>
              <w:t>9</w:t>
            </w:r>
          </w:p>
        </w:tc>
        <w:tc>
          <w:tcPr>
            <w:tcW w:w="5103" w:type="dxa"/>
            <w:vAlign w:val="center"/>
          </w:tcPr>
          <w:p w14:paraId="6FBDB5A4" w14:textId="77777777" w:rsidR="00155E89" w:rsidRPr="00C57503" w:rsidRDefault="00155E89" w:rsidP="00155E89">
            <w:pPr>
              <w:jc w:val="center"/>
              <w:rPr>
                <w:b/>
                <w:szCs w:val="26"/>
              </w:rPr>
            </w:pPr>
            <w:r w:rsidRPr="00C57503">
              <w:rPr>
                <w:b/>
                <w:szCs w:val="26"/>
              </w:rPr>
              <w:t>B</w:t>
            </w:r>
            <w:r w:rsidRPr="00C57503">
              <w:rPr>
                <w:b/>
                <w:szCs w:val="26"/>
                <w:lang w:val="vi-VN"/>
              </w:rPr>
              <w:t>ài 11:</w:t>
            </w:r>
            <w:r w:rsidRPr="00C57503">
              <w:rPr>
                <w:b/>
                <w:szCs w:val="26"/>
              </w:rPr>
              <w:t>Thường thức và phòng tránh một số loại bom, mìn, đạn, vũ khí hóa học, vũ khí sinh học, vũ khí công nghệ cao, thiên tai, dịch bệnh và cháy nổ.</w:t>
            </w:r>
          </w:p>
        </w:tc>
        <w:tc>
          <w:tcPr>
            <w:tcW w:w="1105" w:type="dxa"/>
            <w:vAlign w:val="center"/>
          </w:tcPr>
          <w:p w14:paraId="5BEE51DB" w14:textId="77777777" w:rsidR="00155E89" w:rsidRPr="00C57503" w:rsidRDefault="00155E89" w:rsidP="00155E89">
            <w:pPr>
              <w:jc w:val="center"/>
              <w:rPr>
                <w:szCs w:val="26"/>
              </w:rPr>
            </w:pPr>
          </w:p>
          <w:p w14:paraId="60C7335F" w14:textId="77777777" w:rsidR="00155E89" w:rsidRPr="00C57503" w:rsidRDefault="00155E89" w:rsidP="00155E89">
            <w:pPr>
              <w:jc w:val="center"/>
              <w:rPr>
                <w:szCs w:val="26"/>
                <w:lang w:val="vi-VN"/>
              </w:rPr>
            </w:pPr>
            <w:r w:rsidRPr="00C57503">
              <w:rPr>
                <w:szCs w:val="26"/>
              </w:rPr>
              <w:t>03</w:t>
            </w:r>
          </w:p>
          <w:p w14:paraId="550AA42B" w14:textId="77777777" w:rsidR="00155E89" w:rsidRPr="00C57503" w:rsidRDefault="00155E89" w:rsidP="00155E89">
            <w:pPr>
              <w:jc w:val="center"/>
              <w:rPr>
                <w:szCs w:val="26"/>
              </w:rPr>
            </w:pPr>
            <w:r w:rsidRPr="00C57503">
              <w:rPr>
                <w:szCs w:val="26"/>
              </w:rPr>
              <w:t>(02 LT</w:t>
            </w:r>
            <w:r w:rsidRPr="00C57503">
              <w:rPr>
                <w:szCs w:val="26"/>
                <w:lang w:val="vi-VN"/>
              </w:rPr>
              <w:t>; 01TH</w:t>
            </w:r>
            <w:r w:rsidRPr="00C57503">
              <w:rPr>
                <w:szCs w:val="26"/>
              </w:rPr>
              <w:t>)</w:t>
            </w:r>
          </w:p>
        </w:tc>
        <w:tc>
          <w:tcPr>
            <w:tcW w:w="7087" w:type="dxa"/>
            <w:vMerge w:val="restart"/>
          </w:tcPr>
          <w:p w14:paraId="1448EB9A" w14:textId="77777777" w:rsidR="00155E89" w:rsidRPr="00C57503" w:rsidRDefault="00155E89" w:rsidP="00155E89">
            <w:pPr>
              <w:rPr>
                <w:szCs w:val="26"/>
              </w:rPr>
            </w:pPr>
          </w:p>
          <w:p w14:paraId="4C832E96" w14:textId="77777777" w:rsidR="00155E89" w:rsidRPr="00C57503" w:rsidRDefault="00155E89" w:rsidP="00155E89">
            <w:pPr>
              <w:rPr>
                <w:szCs w:val="26"/>
              </w:rPr>
            </w:pPr>
          </w:p>
          <w:p w14:paraId="5F9F20CF" w14:textId="77777777" w:rsidR="00155E89" w:rsidRPr="00C57503" w:rsidRDefault="00155E89" w:rsidP="00155E89">
            <w:pPr>
              <w:rPr>
                <w:szCs w:val="26"/>
              </w:rPr>
            </w:pPr>
            <w:r w:rsidRPr="00C57503">
              <w:rPr>
                <w:szCs w:val="26"/>
              </w:rPr>
              <w:t>- Hiểu được tác hại của bom, mìn, đạn, vũ khí hóa học, vũ khí sinh học, vũ khí công nghệ cao, thiên tai, dịch bệnh và cháy nổ;</w:t>
            </w:r>
          </w:p>
          <w:p w14:paraId="76BA89C0" w14:textId="77777777" w:rsidR="00155E89" w:rsidRPr="00C57503" w:rsidRDefault="00155E89" w:rsidP="00155E89">
            <w:pPr>
              <w:rPr>
                <w:szCs w:val="26"/>
              </w:rPr>
            </w:pPr>
            <w:r w:rsidRPr="00C57503">
              <w:rPr>
                <w:szCs w:val="26"/>
              </w:rPr>
              <w:t>- Nhận diện được một số loại bom, mìn, đạn, vũ khí hóa học, vũ khí sinh học, vũ khí công nghệ cao, vật liệu nổ; nguy cơ xảy ra mất an toàn do thiên tai, dịch bệnh và cháy nổ gây ra;</w:t>
            </w:r>
          </w:p>
          <w:p w14:paraId="6D4381CF" w14:textId="77777777" w:rsidR="00155E89" w:rsidRPr="00C57503" w:rsidRDefault="00155E89" w:rsidP="00155E89">
            <w:pPr>
              <w:rPr>
                <w:szCs w:val="26"/>
              </w:rPr>
            </w:pPr>
            <w:r w:rsidRPr="00C57503">
              <w:rPr>
                <w:szCs w:val="26"/>
              </w:rPr>
              <w:t>- Biết cách phòng, tránh và hướng dẫn phòng, tránh tác hại của bom, mìn, đạn, vũ khí hóa học, vũ khí sinh học, vũ khí công nghệ cao, thiên tai, dịch bệnh và cháy nổ.</w:t>
            </w:r>
          </w:p>
        </w:tc>
      </w:tr>
      <w:tr w:rsidR="00155E89" w:rsidRPr="00C57503" w14:paraId="3134395C" w14:textId="77777777" w:rsidTr="00155E89">
        <w:tc>
          <w:tcPr>
            <w:tcW w:w="851" w:type="dxa"/>
            <w:vMerge/>
            <w:vAlign w:val="center"/>
          </w:tcPr>
          <w:p w14:paraId="5FF333BC"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1014A365" w14:textId="77777777" w:rsidR="00155E89" w:rsidRPr="00C57503" w:rsidRDefault="00155E89" w:rsidP="00155E89">
            <w:pPr>
              <w:spacing w:before="38"/>
              <w:jc w:val="both"/>
              <w:rPr>
                <w:b/>
                <w:szCs w:val="26"/>
              </w:rPr>
            </w:pPr>
            <w:r w:rsidRPr="00C57503">
              <w:rPr>
                <w:b/>
                <w:szCs w:val="26"/>
              </w:rPr>
              <w:t>Tiết 16:</w:t>
            </w:r>
          </w:p>
          <w:p w14:paraId="02CD02FB" w14:textId="77777777" w:rsidR="00155E89" w:rsidRPr="00C57503" w:rsidRDefault="00155E89" w:rsidP="00155E89">
            <w:pPr>
              <w:spacing w:before="58"/>
              <w:rPr>
                <w:szCs w:val="26"/>
              </w:rPr>
            </w:pPr>
            <w:r w:rsidRPr="00C57503">
              <w:rPr>
                <w:szCs w:val="26"/>
              </w:rPr>
              <w:t>I. Phòng tránh bom, mìn, đạn, vũ khí hóa học, vũ khí sinh học và vũ khí công nghệ cao</w:t>
            </w:r>
          </w:p>
          <w:p w14:paraId="0DF80DE2" w14:textId="77777777" w:rsidR="00155E89" w:rsidRPr="00C57503" w:rsidRDefault="00155E89" w:rsidP="00155E89">
            <w:pPr>
              <w:rPr>
                <w:b/>
                <w:szCs w:val="26"/>
              </w:rPr>
            </w:pPr>
            <w:r w:rsidRPr="00C57503">
              <w:rPr>
                <w:szCs w:val="26"/>
              </w:rPr>
              <w:t>II. Phòng, chống thiên tai</w:t>
            </w:r>
          </w:p>
        </w:tc>
        <w:tc>
          <w:tcPr>
            <w:tcW w:w="1105" w:type="dxa"/>
            <w:vAlign w:val="center"/>
          </w:tcPr>
          <w:p w14:paraId="00396183" w14:textId="77777777" w:rsidR="00155E89" w:rsidRPr="00C57503" w:rsidRDefault="00155E89" w:rsidP="00155E89">
            <w:pPr>
              <w:jc w:val="center"/>
              <w:rPr>
                <w:szCs w:val="26"/>
                <w:lang w:val="vi-VN"/>
              </w:rPr>
            </w:pPr>
          </w:p>
          <w:p w14:paraId="345E90DE" w14:textId="77777777" w:rsidR="00155E89" w:rsidRPr="00C57503" w:rsidRDefault="00155E89" w:rsidP="00155E89">
            <w:pPr>
              <w:rPr>
                <w:szCs w:val="26"/>
                <w:lang w:val="vi-VN"/>
              </w:rPr>
            </w:pPr>
          </w:p>
        </w:tc>
        <w:tc>
          <w:tcPr>
            <w:tcW w:w="7087" w:type="dxa"/>
            <w:vMerge/>
          </w:tcPr>
          <w:p w14:paraId="2AE869EB"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185A89C" w14:textId="77777777" w:rsidTr="00155E89">
        <w:tc>
          <w:tcPr>
            <w:tcW w:w="851" w:type="dxa"/>
            <w:vMerge/>
            <w:vAlign w:val="center"/>
          </w:tcPr>
          <w:p w14:paraId="3B8941DC"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1BB05AAF" w14:textId="77777777" w:rsidR="00155E89" w:rsidRPr="00C57503" w:rsidRDefault="00155E89" w:rsidP="00155E89">
            <w:pPr>
              <w:spacing w:before="38"/>
              <w:jc w:val="both"/>
              <w:rPr>
                <w:b/>
                <w:szCs w:val="26"/>
              </w:rPr>
            </w:pPr>
            <w:r w:rsidRPr="00C57503">
              <w:rPr>
                <w:b/>
                <w:szCs w:val="26"/>
              </w:rPr>
              <w:t>Tiết 17:</w:t>
            </w:r>
          </w:p>
          <w:p w14:paraId="5793A32B" w14:textId="77777777" w:rsidR="00155E89" w:rsidRPr="00C57503" w:rsidRDefault="00155E89" w:rsidP="00155E89">
            <w:pPr>
              <w:jc w:val="both"/>
              <w:rPr>
                <w:szCs w:val="26"/>
              </w:rPr>
            </w:pPr>
            <w:r w:rsidRPr="00C57503">
              <w:rPr>
                <w:szCs w:val="26"/>
              </w:rPr>
              <w:t>III. Phòng, chống dịch bệnh</w:t>
            </w:r>
          </w:p>
          <w:p w14:paraId="55E7A048" w14:textId="77777777" w:rsidR="00155E89" w:rsidRPr="00C57503" w:rsidRDefault="00155E89" w:rsidP="00155E89">
            <w:pPr>
              <w:rPr>
                <w:b/>
                <w:szCs w:val="26"/>
              </w:rPr>
            </w:pPr>
            <w:r w:rsidRPr="00C57503">
              <w:rPr>
                <w:szCs w:val="26"/>
              </w:rPr>
              <w:t>IV. Phòng, chống cháy nổ</w:t>
            </w:r>
          </w:p>
        </w:tc>
        <w:tc>
          <w:tcPr>
            <w:tcW w:w="1105" w:type="dxa"/>
            <w:vAlign w:val="center"/>
          </w:tcPr>
          <w:p w14:paraId="31FCC712" w14:textId="77777777" w:rsidR="00155E89" w:rsidRPr="00C57503" w:rsidRDefault="00155E89" w:rsidP="00155E89">
            <w:pPr>
              <w:jc w:val="center"/>
              <w:rPr>
                <w:szCs w:val="26"/>
                <w:lang w:val="vi-VN"/>
              </w:rPr>
            </w:pPr>
          </w:p>
        </w:tc>
        <w:tc>
          <w:tcPr>
            <w:tcW w:w="7087" w:type="dxa"/>
            <w:vMerge/>
          </w:tcPr>
          <w:p w14:paraId="496DBA02"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02AA42C" w14:textId="77777777" w:rsidTr="00155E89">
        <w:tc>
          <w:tcPr>
            <w:tcW w:w="851" w:type="dxa"/>
            <w:vAlign w:val="center"/>
          </w:tcPr>
          <w:p w14:paraId="4FA21FE5" w14:textId="77777777" w:rsidR="00155E89" w:rsidRPr="00C57503" w:rsidRDefault="00155E89" w:rsidP="00155E89">
            <w:pPr>
              <w:rPr>
                <w:szCs w:val="26"/>
              </w:rPr>
            </w:pPr>
            <w:r w:rsidRPr="00C57503">
              <w:rPr>
                <w:szCs w:val="26"/>
              </w:rPr>
              <w:t>10</w:t>
            </w:r>
          </w:p>
        </w:tc>
        <w:tc>
          <w:tcPr>
            <w:tcW w:w="5103" w:type="dxa"/>
            <w:vAlign w:val="center"/>
          </w:tcPr>
          <w:p w14:paraId="19AE6903" w14:textId="77777777" w:rsidR="00155E89" w:rsidRPr="00C57503" w:rsidRDefault="00155E89" w:rsidP="00155E89">
            <w:pPr>
              <w:spacing w:before="38"/>
              <w:jc w:val="both"/>
              <w:rPr>
                <w:b/>
                <w:szCs w:val="26"/>
              </w:rPr>
            </w:pPr>
            <w:r w:rsidRPr="00C57503">
              <w:rPr>
                <w:b/>
                <w:szCs w:val="26"/>
              </w:rPr>
              <w:t xml:space="preserve">Tiết 18: Kiểm tra học kì </w:t>
            </w:r>
          </w:p>
        </w:tc>
        <w:tc>
          <w:tcPr>
            <w:tcW w:w="1105" w:type="dxa"/>
            <w:vAlign w:val="center"/>
          </w:tcPr>
          <w:p w14:paraId="52FF633E" w14:textId="77777777" w:rsidR="00155E89" w:rsidRPr="00C57503" w:rsidRDefault="00155E89" w:rsidP="00155E89">
            <w:pPr>
              <w:jc w:val="center"/>
              <w:rPr>
                <w:szCs w:val="26"/>
              </w:rPr>
            </w:pPr>
            <w:r w:rsidRPr="00C57503">
              <w:rPr>
                <w:szCs w:val="26"/>
              </w:rPr>
              <w:t>01</w:t>
            </w:r>
          </w:p>
        </w:tc>
        <w:tc>
          <w:tcPr>
            <w:tcW w:w="7087" w:type="dxa"/>
          </w:tcPr>
          <w:p w14:paraId="2A8F227B" w14:textId="77777777" w:rsidR="00155E89" w:rsidRPr="00C57503" w:rsidRDefault="00155E89" w:rsidP="00155E89">
            <w:pPr>
              <w:rPr>
                <w:szCs w:val="26"/>
              </w:rPr>
            </w:pPr>
          </w:p>
        </w:tc>
      </w:tr>
      <w:tr w:rsidR="00155E89" w:rsidRPr="00C57503" w14:paraId="7C5B002D" w14:textId="77777777" w:rsidTr="00155E89">
        <w:tc>
          <w:tcPr>
            <w:tcW w:w="851" w:type="dxa"/>
            <w:vMerge w:val="restart"/>
            <w:vAlign w:val="center"/>
          </w:tcPr>
          <w:p w14:paraId="0EE8FD82" w14:textId="77777777" w:rsidR="00155E89" w:rsidRPr="00C57503" w:rsidRDefault="00155E89" w:rsidP="00155E89">
            <w:pPr>
              <w:jc w:val="center"/>
              <w:rPr>
                <w:szCs w:val="26"/>
              </w:rPr>
            </w:pPr>
          </w:p>
          <w:p w14:paraId="1B522FAF" w14:textId="77777777" w:rsidR="00155E89" w:rsidRPr="00C57503" w:rsidRDefault="00155E89" w:rsidP="00155E89">
            <w:pPr>
              <w:jc w:val="center"/>
              <w:rPr>
                <w:szCs w:val="26"/>
              </w:rPr>
            </w:pPr>
          </w:p>
          <w:p w14:paraId="3AFBFCAE" w14:textId="77777777" w:rsidR="00155E89" w:rsidRPr="00C57503" w:rsidRDefault="00155E89" w:rsidP="00155E89">
            <w:pPr>
              <w:jc w:val="center"/>
              <w:rPr>
                <w:szCs w:val="26"/>
              </w:rPr>
            </w:pPr>
          </w:p>
          <w:p w14:paraId="70196A36" w14:textId="77777777" w:rsidR="00155E89" w:rsidRPr="00C57503" w:rsidRDefault="00155E89" w:rsidP="00155E89">
            <w:pPr>
              <w:jc w:val="center"/>
              <w:rPr>
                <w:szCs w:val="26"/>
              </w:rPr>
            </w:pPr>
          </w:p>
          <w:p w14:paraId="1A0C9301" w14:textId="77777777" w:rsidR="00155E89" w:rsidRPr="00C57503" w:rsidRDefault="00155E89" w:rsidP="00155E89">
            <w:pPr>
              <w:jc w:val="center"/>
              <w:rPr>
                <w:szCs w:val="26"/>
              </w:rPr>
            </w:pPr>
            <w:r w:rsidRPr="00C57503">
              <w:rPr>
                <w:szCs w:val="26"/>
              </w:rPr>
              <w:lastRenderedPageBreak/>
              <w:t>11</w:t>
            </w:r>
          </w:p>
        </w:tc>
        <w:tc>
          <w:tcPr>
            <w:tcW w:w="5103" w:type="dxa"/>
            <w:vAlign w:val="center"/>
          </w:tcPr>
          <w:p w14:paraId="6F704ABA" w14:textId="77777777" w:rsidR="00155E89" w:rsidRPr="00C57503" w:rsidRDefault="00155E89" w:rsidP="00155E89">
            <w:pPr>
              <w:spacing w:before="38"/>
              <w:jc w:val="both"/>
              <w:rPr>
                <w:b/>
                <w:szCs w:val="26"/>
              </w:rPr>
            </w:pPr>
            <w:r w:rsidRPr="00C57503">
              <w:rPr>
                <w:b/>
                <w:szCs w:val="26"/>
              </w:rPr>
              <w:lastRenderedPageBreak/>
              <w:t>Bài</w:t>
            </w:r>
            <w:r w:rsidRPr="00C57503">
              <w:rPr>
                <w:b/>
                <w:szCs w:val="26"/>
                <w:lang w:val="vi-VN"/>
              </w:rPr>
              <w:t xml:space="preserve"> 11:</w:t>
            </w:r>
            <w:r w:rsidRPr="00C57503">
              <w:rPr>
                <w:b/>
                <w:szCs w:val="26"/>
              </w:rPr>
              <w:t>Thường thức và phòng tránh một số loại bom, mìn, đạn, vũ khí hóa học, vũ khí sinh học, vũ khí công nghệ cao, thiên tai, dịch bệnh và cháy nổ.</w:t>
            </w:r>
          </w:p>
        </w:tc>
        <w:tc>
          <w:tcPr>
            <w:tcW w:w="1105" w:type="dxa"/>
            <w:vAlign w:val="center"/>
          </w:tcPr>
          <w:p w14:paraId="41EFB8B5" w14:textId="77777777" w:rsidR="00155E89" w:rsidRPr="00C57503" w:rsidRDefault="00155E89" w:rsidP="00155E89">
            <w:pPr>
              <w:jc w:val="center"/>
              <w:rPr>
                <w:szCs w:val="26"/>
                <w:lang w:val="vi-VN"/>
              </w:rPr>
            </w:pPr>
            <w:r w:rsidRPr="00C57503">
              <w:rPr>
                <w:szCs w:val="26"/>
                <w:lang w:val="vi-VN"/>
              </w:rPr>
              <w:t>TH</w:t>
            </w:r>
          </w:p>
        </w:tc>
        <w:tc>
          <w:tcPr>
            <w:tcW w:w="7087" w:type="dxa"/>
            <w:vMerge w:val="restart"/>
          </w:tcPr>
          <w:p w14:paraId="248DCA67" w14:textId="77777777" w:rsidR="00155E89" w:rsidRPr="00C57503" w:rsidRDefault="00155E89" w:rsidP="00155E89">
            <w:pPr>
              <w:rPr>
                <w:szCs w:val="26"/>
              </w:rPr>
            </w:pPr>
            <w:r w:rsidRPr="00C57503">
              <w:rPr>
                <w:szCs w:val="26"/>
              </w:rPr>
              <w:t>- Hiểu được tác hại của bom, mìn, đạn, vũ khí hóa học, vũ khí sinh học, vũ khí công nghệ cao, thiên tai, dịch bệnh và cháy nổ;</w:t>
            </w:r>
          </w:p>
          <w:p w14:paraId="6E9A924E" w14:textId="77777777" w:rsidR="00155E89" w:rsidRPr="00C57503" w:rsidRDefault="00155E89" w:rsidP="00155E89">
            <w:pPr>
              <w:rPr>
                <w:szCs w:val="26"/>
              </w:rPr>
            </w:pPr>
            <w:r w:rsidRPr="00C57503">
              <w:rPr>
                <w:szCs w:val="26"/>
              </w:rPr>
              <w:lastRenderedPageBreak/>
              <w:t>- Nhận diện được một số loại bom, mìn, đạn, vũ khí hóa học, vũ khí sinh học, vũ khí công nghệ cao, vật liệu nổ; nguy cơ xảy ra mất an toàn do thiên tai, dịch bệnh và cháy nổ gây ra;</w:t>
            </w:r>
          </w:p>
          <w:p w14:paraId="3AEB9FB7" w14:textId="77777777" w:rsidR="00155E89" w:rsidRPr="00C57503" w:rsidRDefault="00155E89" w:rsidP="00155E89">
            <w:pPr>
              <w:rPr>
                <w:szCs w:val="26"/>
              </w:rPr>
            </w:pPr>
            <w:r w:rsidRPr="00C57503">
              <w:rPr>
                <w:szCs w:val="26"/>
              </w:rPr>
              <w:t>- Biết cách phòng, tránh và hướng dẫn phòng, tránh tác hại của bom, mìn, đạn, vũ khí hóa học, vũ khí sinh học, vũ khí công nghệ cao, thiên tai, dịch bệnh và cháy nổ.</w:t>
            </w:r>
          </w:p>
        </w:tc>
      </w:tr>
      <w:tr w:rsidR="00155E89" w:rsidRPr="00C57503" w14:paraId="4FFFFE69" w14:textId="77777777" w:rsidTr="00155E89">
        <w:tc>
          <w:tcPr>
            <w:tcW w:w="851" w:type="dxa"/>
            <w:vMerge/>
            <w:vAlign w:val="center"/>
          </w:tcPr>
          <w:p w14:paraId="4A22B03D"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2FCFF199" w14:textId="77777777" w:rsidR="00155E89" w:rsidRPr="00C57503" w:rsidRDefault="00155E89" w:rsidP="00155E89">
            <w:pPr>
              <w:spacing w:before="38"/>
              <w:jc w:val="both"/>
              <w:rPr>
                <w:b/>
                <w:szCs w:val="26"/>
              </w:rPr>
            </w:pPr>
            <w:r w:rsidRPr="00C57503">
              <w:rPr>
                <w:b/>
                <w:szCs w:val="26"/>
              </w:rPr>
              <w:t>Tiết 19:</w:t>
            </w:r>
          </w:p>
          <w:p w14:paraId="57744177" w14:textId="77777777" w:rsidR="00155E89" w:rsidRPr="00C57503" w:rsidRDefault="00155E89" w:rsidP="00155E89">
            <w:pPr>
              <w:spacing w:before="38"/>
              <w:jc w:val="both"/>
              <w:rPr>
                <w:b/>
                <w:szCs w:val="26"/>
              </w:rPr>
            </w:pPr>
            <w:r w:rsidRPr="00C57503">
              <w:rPr>
                <w:szCs w:val="26"/>
              </w:rPr>
              <w:lastRenderedPageBreak/>
              <w:t>Luyện tập phòng tránh một số loại bom, mìn, đạn, vũ khí hóa học, vũ khí sinh học, vũ khí công nghệ cao, thiên tai, dịch bệnh và cháy nổ</w:t>
            </w:r>
          </w:p>
        </w:tc>
        <w:tc>
          <w:tcPr>
            <w:tcW w:w="1105" w:type="dxa"/>
            <w:vAlign w:val="center"/>
          </w:tcPr>
          <w:p w14:paraId="220045A1" w14:textId="77777777" w:rsidR="00155E89" w:rsidRPr="00C57503" w:rsidRDefault="00155E89" w:rsidP="00155E89">
            <w:pPr>
              <w:jc w:val="center"/>
              <w:rPr>
                <w:szCs w:val="26"/>
                <w:lang w:val="vi-VN"/>
              </w:rPr>
            </w:pPr>
          </w:p>
        </w:tc>
        <w:tc>
          <w:tcPr>
            <w:tcW w:w="7087" w:type="dxa"/>
            <w:vMerge/>
          </w:tcPr>
          <w:p w14:paraId="7F7BEB54"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8E8BEAD" w14:textId="77777777" w:rsidTr="00155E89">
        <w:tc>
          <w:tcPr>
            <w:tcW w:w="851" w:type="dxa"/>
            <w:vMerge w:val="restart"/>
            <w:vAlign w:val="center"/>
          </w:tcPr>
          <w:p w14:paraId="2ACFD697" w14:textId="77777777" w:rsidR="00155E89" w:rsidRPr="00C57503" w:rsidRDefault="00155E89" w:rsidP="00155E89">
            <w:pPr>
              <w:jc w:val="center"/>
              <w:rPr>
                <w:szCs w:val="26"/>
              </w:rPr>
            </w:pPr>
            <w:r w:rsidRPr="00C57503">
              <w:rPr>
                <w:szCs w:val="26"/>
              </w:rPr>
              <w:lastRenderedPageBreak/>
              <w:t>12</w:t>
            </w:r>
          </w:p>
        </w:tc>
        <w:tc>
          <w:tcPr>
            <w:tcW w:w="5103" w:type="dxa"/>
            <w:vAlign w:val="center"/>
          </w:tcPr>
          <w:p w14:paraId="02682D89" w14:textId="77777777" w:rsidR="00155E89" w:rsidRPr="00C57503" w:rsidRDefault="00155E89" w:rsidP="00155E89">
            <w:pPr>
              <w:rPr>
                <w:b/>
                <w:szCs w:val="26"/>
              </w:rPr>
            </w:pPr>
            <w:r w:rsidRPr="00C57503">
              <w:rPr>
                <w:b/>
                <w:szCs w:val="26"/>
              </w:rPr>
              <w:t>B</w:t>
            </w:r>
            <w:r w:rsidRPr="00C57503">
              <w:rPr>
                <w:b/>
                <w:szCs w:val="26"/>
                <w:lang w:val="vi-VN"/>
              </w:rPr>
              <w:t xml:space="preserve">ài 8: </w:t>
            </w:r>
            <w:r w:rsidRPr="00C57503">
              <w:rPr>
                <w:b/>
                <w:szCs w:val="26"/>
              </w:rPr>
              <w:t>Đội ngũ từng người không có súng</w:t>
            </w:r>
          </w:p>
        </w:tc>
        <w:tc>
          <w:tcPr>
            <w:tcW w:w="1105" w:type="dxa"/>
            <w:vAlign w:val="center"/>
          </w:tcPr>
          <w:p w14:paraId="71A7899A" w14:textId="77777777" w:rsidR="00155E89" w:rsidRPr="00C57503" w:rsidRDefault="00155E89" w:rsidP="00155E89">
            <w:pPr>
              <w:jc w:val="center"/>
              <w:rPr>
                <w:szCs w:val="26"/>
              </w:rPr>
            </w:pPr>
            <w:r w:rsidRPr="00C57503">
              <w:rPr>
                <w:szCs w:val="26"/>
              </w:rPr>
              <w:t>04</w:t>
            </w:r>
          </w:p>
          <w:p w14:paraId="4356D8ED" w14:textId="77777777" w:rsidR="00155E89" w:rsidRPr="00C57503" w:rsidRDefault="00155E89" w:rsidP="00155E89">
            <w:pPr>
              <w:jc w:val="center"/>
              <w:rPr>
                <w:szCs w:val="26"/>
              </w:rPr>
            </w:pPr>
            <w:r w:rsidRPr="00C57503">
              <w:rPr>
                <w:szCs w:val="26"/>
              </w:rPr>
              <w:t>(TH)</w:t>
            </w:r>
          </w:p>
        </w:tc>
        <w:tc>
          <w:tcPr>
            <w:tcW w:w="7087" w:type="dxa"/>
            <w:vMerge w:val="restart"/>
          </w:tcPr>
          <w:p w14:paraId="75CCCFF1" w14:textId="77777777" w:rsidR="00155E89" w:rsidRPr="00C57503" w:rsidRDefault="00155E89" w:rsidP="00155E89">
            <w:pPr>
              <w:rPr>
                <w:szCs w:val="26"/>
              </w:rPr>
            </w:pPr>
          </w:p>
          <w:p w14:paraId="4D523434" w14:textId="77777777" w:rsidR="00155E89" w:rsidRPr="00C57503" w:rsidRDefault="00155E89" w:rsidP="00155E89">
            <w:pPr>
              <w:rPr>
                <w:szCs w:val="26"/>
              </w:rPr>
            </w:pPr>
          </w:p>
          <w:p w14:paraId="65A99F35" w14:textId="77777777" w:rsidR="00155E89" w:rsidRPr="00C57503" w:rsidRDefault="00155E89" w:rsidP="00155E89">
            <w:pPr>
              <w:rPr>
                <w:szCs w:val="26"/>
              </w:rPr>
            </w:pPr>
          </w:p>
          <w:p w14:paraId="374D98CF" w14:textId="77777777" w:rsidR="00155E89" w:rsidRPr="00C57503" w:rsidRDefault="00155E89" w:rsidP="00155E89">
            <w:pPr>
              <w:rPr>
                <w:szCs w:val="26"/>
              </w:rPr>
            </w:pPr>
          </w:p>
          <w:p w14:paraId="36EC0DE6" w14:textId="77777777" w:rsidR="00155E89" w:rsidRPr="00C57503" w:rsidRDefault="00155E89" w:rsidP="00155E89">
            <w:pPr>
              <w:rPr>
                <w:szCs w:val="26"/>
              </w:rPr>
            </w:pPr>
          </w:p>
          <w:p w14:paraId="18DDFC16" w14:textId="77777777" w:rsidR="00155E89" w:rsidRPr="00C57503" w:rsidRDefault="00155E89" w:rsidP="00155E89">
            <w:pPr>
              <w:rPr>
                <w:szCs w:val="26"/>
              </w:rPr>
            </w:pPr>
          </w:p>
          <w:p w14:paraId="171C8F11" w14:textId="77777777" w:rsidR="00155E89" w:rsidRPr="00C57503" w:rsidRDefault="00155E89" w:rsidP="00155E89">
            <w:pPr>
              <w:rPr>
                <w:szCs w:val="26"/>
              </w:rPr>
            </w:pPr>
            <w:r w:rsidRPr="00C57503">
              <w:rPr>
                <w:szCs w:val="26"/>
              </w:rPr>
              <w:t>- Nêu được các động tác đội ngũ từng người không có súng;</w:t>
            </w:r>
          </w:p>
          <w:p w14:paraId="3DA9460F" w14:textId="77777777" w:rsidR="00155E89" w:rsidRPr="00C57503" w:rsidRDefault="00155E89" w:rsidP="00155E89">
            <w:pPr>
              <w:rPr>
                <w:szCs w:val="26"/>
              </w:rPr>
            </w:pPr>
            <w:r w:rsidRPr="00C57503">
              <w:rPr>
                <w:szCs w:val="26"/>
              </w:rPr>
              <w:t>- Thực hiện được một số động tác điều lệnh đội ngũ cá nhân chính xác, nhanh, mạnh, đẹp, thống nhất.</w:t>
            </w:r>
          </w:p>
          <w:p w14:paraId="21F180D9" w14:textId="77777777" w:rsidR="00155E89" w:rsidRPr="00C57503" w:rsidRDefault="00155E89" w:rsidP="00155E89">
            <w:pPr>
              <w:jc w:val="both"/>
              <w:rPr>
                <w:szCs w:val="26"/>
              </w:rPr>
            </w:pPr>
            <w:r w:rsidRPr="00C57503">
              <w:rPr>
                <w:szCs w:val="26"/>
              </w:rPr>
              <w:t>- Có ý thức đảm bảo an toàn trong buổi học.</w:t>
            </w:r>
          </w:p>
        </w:tc>
      </w:tr>
      <w:tr w:rsidR="00155E89" w:rsidRPr="00C57503" w14:paraId="733C0516" w14:textId="77777777" w:rsidTr="00155E89">
        <w:tc>
          <w:tcPr>
            <w:tcW w:w="851" w:type="dxa"/>
            <w:vMerge/>
            <w:vAlign w:val="center"/>
          </w:tcPr>
          <w:p w14:paraId="23E7D561"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FF1BE9C" w14:textId="77777777" w:rsidR="00155E89" w:rsidRPr="00C57503" w:rsidRDefault="00155E89" w:rsidP="00155E89">
            <w:pPr>
              <w:spacing w:before="38"/>
              <w:jc w:val="both"/>
              <w:rPr>
                <w:b/>
                <w:szCs w:val="26"/>
              </w:rPr>
            </w:pPr>
            <w:r w:rsidRPr="00C57503">
              <w:rPr>
                <w:b/>
                <w:szCs w:val="26"/>
              </w:rPr>
              <w:t>Tiết 20:</w:t>
            </w:r>
          </w:p>
          <w:p w14:paraId="482A2E61" w14:textId="77777777" w:rsidR="00155E89" w:rsidRPr="00C57503" w:rsidRDefault="00155E89" w:rsidP="00155E89">
            <w:pPr>
              <w:jc w:val="center"/>
              <w:rPr>
                <w:b/>
                <w:szCs w:val="26"/>
              </w:rPr>
            </w:pPr>
            <w:r w:rsidRPr="00C57503">
              <w:rPr>
                <w:szCs w:val="26"/>
              </w:rPr>
              <w:t>I. Động tác nghiêm, nghỉ; Quay tại chỗ; Chào, thôi chào</w:t>
            </w:r>
          </w:p>
        </w:tc>
        <w:tc>
          <w:tcPr>
            <w:tcW w:w="1105" w:type="dxa"/>
            <w:vAlign w:val="center"/>
          </w:tcPr>
          <w:p w14:paraId="15421290" w14:textId="77777777" w:rsidR="00155E89" w:rsidRPr="00C57503" w:rsidRDefault="00155E89" w:rsidP="00155E89">
            <w:pPr>
              <w:jc w:val="center"/>
              <w:rPr>
                <w:szCs w:val="26"/>
                <w:lang w:val="vi-VN"/>
              </w:rPr>
            </w:pPr>
          </w:p>
        </w:tc>
        <w:tc>
          <w:tcPr>
            <w:tcW w:w="7087" w:type="dxa"/>
            <w:vMerge/>
          </w:tcPr>
          <w:p w14:paraId="22CED13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74C828F5" w14:textId="77777777" w:rsidTr="00155E89">
        <w:tc>
          <w:tcPr>
            <w:tcW w:w="851" w:type="dxa"/>
            <w:vMerge/>
            <w:vAlign w:val="center"/>
          </w:tcPr>
          <w:p w14:paraId="609C1759"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5F38A2FF" w14:textId="77777777" w:rsidR="00155E89" w:rsidRPr="00C57503" w:rsidRDefault="00155E89" w:rsidP="00155E89">
            <w:pPr>
              <w:spacing w:before="38"/>
              <w:jc w:val="both"/>
              <w:rPr>
                <w:b/>
                <w:szCs w:val="26"/>
              </w:rPr>
            </w:pPr>
            <w:r w:rsidRPr="00C57503">
              <w:rPr>
                <w:b/>
                <w:szCs w:val="26"/>
              </w:rPr>
              <w:t>Tiết 21:</w:t>
            </w:r>
          </w:p>
          <w:p w14:paraId="1AD1FF88" w14:textId="77777777" w:rsidR="00155E89" w:rsidRPr="00C57503" w:rsidRDefault="00155E89" w:rsidP="00155E89">
            <w:pPr>
              <w:jc w:val="center"/>
              <w:rPr>
                <w:b/>
                <w:szCs w:val="26"/>
              </w:rPr>
            </w:pPr>
            <w:r w:rsidRPr="00C57503">
              <w:rPr>
                <w:szCs w:val="26"/>
              </w:rPr>
              <w:t>II. Động tác đi đều, đứng lại, đổi chân khi đang đi đều; giậm chân, đứng lại, đổi ch</w:t>
            </w:r>
            <w:r w:rsidRPr="00C57503">
              <w:rPr>
                <w:szCs w:val="26"/>
                <w:lang w:val="vi-VN"/>
              </w:rPr>
              <w:t>â</w:t>
            </w:r>
            <w:r w:rsidRPr="00C57503">
              <w:rPr>
                <w:szCs w:val="26"/>
              </w:rPr>
              <w:t>n, đi đều chuyển sang giậm chân, giậm chân chuyển sang đi đều</w:t>
            </w:r>
          </w:p>
        </w:tc>
        <w:tc>
          <w:tcPr>
            <w:tcW w:w="1105" w:type="dxa"/>
            <w:vAlign w:val="center"/>
          </w:tcPr>
          <w:p w14:paraId="0544D7A8" w14:textId="77777777" w:rsidR="00155E89" w:rsidRPr="00C57503" w:rsidRDefault="00155E89" w:rsidP="00155E89">
            <w:pPr>
              <w:jc w:val="center"/>
              <w:rPr>
                <w:szCs w:val="26"/>
                <w:lang w:val="vi-VN"/>
              </w:rPr>
            </w:pPr>
          </w:p>
        </w:tc>
        <w:tc>
          <w:tcPr>
            <w:tcW w:w="7087" w:type="dxa"/>
            <w:vMerge/>
          </w:tcPr>
          <w:p w14:paraId="3D11F3F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EDA93C8" w14:textId="77777777" w:rsidTr="00155E89">
        <w:tc>
          <w:tcPr>
            <w:tcW w:w="851" w:type="dxa"/>
            <w:vMerge/>
            <w:vAlign w:val="center"/>
          </w:tcPr>
          <w:p w14:paraId="3DD838FD"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2B0F10A9" w14:textId="77777777" w:rsidR="00155E89" w:rsidRPr="00C57503" w:rsidRDefault="00155E89" w:rsidP="00155E89">
            <w:pPr>
              <w:spacing w:before="38"/>
              <w:jc w:val="both"/>
              <w:rPr>
                <w:b/>
                <w:szCs w:val="26"/>
              </w:rPr>
            </w:pPr>
            <w:r w:rsidRPr="00C57503">
              <w:rPr>
                <w:b/>
                <w:szCs w:val="26"/>
              </w:rPr>
              <w:t>Tiết 22:</w:t>
            </w:r>
          </w:p>
          <w:p w14:paraId="7BFEF98F" w14:textId="77777777" w:rsidR="00155E89" w:rsidRPr="00C57503" w:rsidRDefault="00155E89" w:rsidP="00155E89">
            <w:pPr>
              <w:jc w:val="center"/>
              <w:rPr>
                <w:b/>
                <w:szCs w:val="26"/>
              </w:rPr>
            </w:pPr>
            <w:r w:rsidRPr="00C57503">
              <w:rPr>
                <w:szCs w:val="26"/>
              </w:rPr>
              <w:t>III. Động tác tiến, lùi, qua phải, qua trái; Ngồi xuống, đứng dậy; Chạy đều, đứng lại.</w:t>
            </w:r>
          </w:p>
        </w:tc>
        <w:tc>
          <w:tcPr>
            <w:tcW w:w="1105" w:type="dxa"/>
            <w:vAlign w:val="center"/>
          </w:tcPr>
          <w:p w14:paraId="7FB8DECD" w14:textId="77777777" w:rsidR="00155E89" w:rsidRPr="00C57503" w:rsidRDefault="00155E89" w:rsidP="00155E89">
            <w:pPr>
              <w:jc w:val="center"/>
              <w:rPr>
                <w:szCs w:val="26"/>
                <w:lang w:val="vi-VN"/>
              </w:rPr>
            </w:pPr>
          </w:p>
        </w:tc>
        <w:tc>
          <w:tcPr>
            <w:tcW w:w="7087" w:type="dxa"/>
            <w:vMerge/>
          </w:tcPr>
          <w:p w14:paraId="7248686A"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A792419" w14:textId="77777777" w:rsidTr="00155E89">
        <w:tc>
          <w:tcPr>
            <w:tcW w:w="851" w:type="dxa"/>
            <w:vMerge/>
            <w:vAlign w:val="center"/>
          </w:tcPr>
          <w:p w14:paraId="02644171"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5B2F4119" w14:textId="77777777" w:rsidR="00155E89" w:rsidRPr="00C57503" w:rsidRDefault="00155E89" w:rsidP="00155E89">
            <w:pPr>
              <w:spacing w:before="38"/>
              <w:jc w:val="both"/>
              <w:rPr>
                <w:b/>
                <w:szCs w:val="26"/>
              </w:rPr>
            </w:pPr>
            <w:r w:rsidRPr="00C57503">
              <w:rPr>
                <w:b/>
                <w:szCs w:val="26"/>
              </w:rPr>
              <w:t>Tiết 23:</w:t>
            </w:r>
          </w:p>
          <w:p w14:paraId="3EE14D00" w14:textId="77777777" w:rsidR="00155E89" w:rsidRPr="00C57503" w:rsidRDefault="00155E89" w:rsidP="00155E89">
            <w:pPr>
              <w:jc w:val="center"/>
              <w:rPr>
                <w:b/>
                <w:szCs w:val="26"/>
              </w:rPr>
            </w:pPr>
            <w:r w:rsidRPr="00C57503">
              <w:rPr>
                <w:szCs w:val="26"/>
              </w:rPr>
              <w:t>Luyện tập – Hội thao</w:t>
            </w:r>
          </w:p>
        </w:tc>
        <w:tc>
          <w:tcPr>
            <w:tcW w:w="1105" w:type="dxa"/>
            <w:vAlign w:val="center"/>
          </w:tcPr>
          <w:p w14:paraId="6453DF93" w14:textId="77777777" w:rsidR="00155E89" w:rsidRPr="00C57503" w:rsidRDefault="00155E89" w:rsidP="00155E89">
            <w:pPr>
              <w:jc w:val="center"/>
              <w:rPr>
                <w:szCs w:val="26"/>
                <w:lang w:val="vi-VN"/>
              </w:rPr>
            </w:pPr>
          </w:p>
        </w:tc>
        <w:tc>
          <w:tcPr>
            <w:tcW w:w="7087" w:type="dxa"/>
            <w:vMerge/>
          </w:tcPr>
          <w:p w14:paraId="00B4FDCC"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D28C786" w14:textId="77777777" w:rsidTr="00155E89">
        <w:tc>
          <w:tcPr>
            <w:tcW w:w="851" w:type="dxa"/>
            <w:vMerge w:val="restart"/>
            <w:vAlign w:val="center"/>
          </w:tcPr>
          <w:p w14:paraId="546A9445" w14:textId="77777777" w:rsidR="00155E89" w:rsidRPr="00C57503" w:rsidRDefault="00155E89" w:rsidP="00155E89">
            <w:pPr>
              <w:jc w:val="center"/>
              <w:rPr>
                <w:szCs w:val="26"/>
              </w:rPr>
            </w:pPr>
          </w:p>
          <w:p w14:paraId="17C7016C" w14:textId="77777777" w:rsidR="00155E89" w:rsidRPr="00C57503" w:rsidRDefault="00155E89" w:rsidP="00155E89">
            <w:pPr>
              <w:jc w:val="center"/>
              <w:rPr>
                <w:szCs w:val="26"/>
              </w:rPr>
            </w:pPr>
          </w:p>
          <w:p w14:paraId="488E445B" w14:textId="77777777" w:rsidR="00155E89" w:rsidRPr="00C57503" w:rsidRDefault="00155E89" w:rsidP="00155E89">
            <w:pPr>
              <w:jc w:val="center"/>
              <w:rPr>
                <w:szCs w:val="26"/>
              </w:rPr>
            </w:pPr>
          </w:p>
          <w:p w14:paraId="14E132C6" w14:textId="77777777" w:rsidR="00155E89" w:rsidRPr="00C57503" w:rsidRDefault="00155E89" w:rsidP="00155E89">
            <w:pPr>
              <w:jc w:val="center"/>
              <w:rPr>
                <w:szCs w:val="26"/>
              </w:rPr>
            </w:pPr>
          </w:p>
          <w:p w14:paraId="1E6595FF" w14:textId="77777777" w:rsidR="00155E89" w:rsidRPr="00C57503" w:rsidRDefault="00155E89" w:rsidP="00155E89">
            <w:pPr>
              <w:jc w:val="center"/>
              <w:rPr>
                <w:szCs w:val="26"/>
              </w:rPr>
            </w:pPr>
          </w:p>
          <w:p w14:paraId="3A3816BA" w14:textId="77777777" w:rsidR="00155E89" w:rsidRPr="00C57503" w:rsidRDefault="00155E89" w:rsidP="00155E89">
            <w:pPr>
              <w:jc w:val="center"/>
              <w:rPr>
                <w:szCs w:val="26"/>
              </w:rPr>
            </w:pPr>
            <w:r w:rsidRPr="00C57503">
              <w:rPr>
                <w:szCs w:val="26"/>
              </w:rPr>
              <w:t>13</w:t>
            </w:r>
          </w:p>
        </w:tc>
        <w:tc>
          <w:tcPr>
            <w:tcW w:w="5103" w:type="dxa"/>
            <w:vAlign w:val="center"/>
          </w:tcPr>
          <w:p w14:paraId="14CCB52A" w14:textId="77777777" w:rsidR="00155E89" w:rsidRPr="00C57503" w:rsidRDefault="00155E89" w:rsidP="00155E89">
            <w:pPr>
              <w:rPr>
                <w:b/>
                <w:szCs w:val="26"/>
              </w:rPr>
            </w:pPr>
            <w:r w:rsidRPr="00C57503">
              <w:rPr>
                <w:b/>
                <w:szCs w:val="26"/>
              </w:rPr>
              <w:lastRenderedPageBreak/>
              <w:t>Bài</w:t>
            </w:r>
            <w:r w:rsidRPr="00C57503">
              <w:rPr>
                <w:b/>
                <w:szCs w:val="26"/>
                <w:lang w:val="vi-VN"/>
              </w:rPr>
              <w:t xml:space="preserve"> 9: </w:t>
            </w:r>
            <w:r w:rsidRPr="00C57503">
              <w:rPr>
                <w:b/>
                <w:szCs w:val="26"/>
              </w:rPr>
              <w:t>Đội ngũ tiểu đội</w:t>
            </w:r>
          </w:p>
        </w:tc>
        <w:tc>
          <w:tcPr>
            <w:tcW w:w="1105" w:type="dxa"/>
            <w:vAlign w:val="center"/>
          </w:tcPr>
          <w:p w14:paraId="0C4ECCB3" w14:textId="77777777" w:rsidR="00155E89" w:rsidRPr="00C57503" w:rsidRDefault="00155E89" w:rsidP="00155E89">
            <w:pPr>
              <w:jc w:val="center"/>
              <w:rPr>
                <w:szCs w:val="26"/>
              </w:rPr>
            </w:pPr>
            <w:r w:rsidRPr="00C57503">
              <w:rPr>
                <w:szCs w:val="26"/>
              </w:rPr>
              <w:t>03</w:t>
            </w:r>
          </w:p>
          <w:p w14:paraId="460FAA98" w14:textId="77777777" w:rsidR="00155E89" w:rsidRPr="00C57503" w:rsidRDefault="00155E89" w:rsidP="00155E89">
            <w:pPr>
              <w:jc w:val="center"/>
              <w:rPr>
                <w:szCs w:val="26"/>
              </w:rPr>
            </w:pPr>
            <w:r w:rsidRPr="00C57503">
              <w:rPr>
                <w:szCs w:val="26"/>
              </w:rPr>
              <w:t>(TH)</w:t>
            </w:r>
          </w:p>
        </w:tc>
        <w:tc>
          <w:tcPr>
            <w:tcW w:w="7087" w:type="dxa"/>
            <w:vMerge w:val="restart"/>
          </w:tcPr>
          <w:p w14:paraId="62107291" w14:textId="77777777" w:rsidR="00155E89" w:rsidRPr="00C57503" w:rsidRDefault="00155E89" w:rsidP="00155E89">
            <w:pPr>
              <w:rPr>
                <w:szCs w:val="26"/>
              </w:rPr>
            </w:pPr>
          </w:p>
          <w:p w14:paraId="2C080D5A" w14:textId="77777777" w:rsidR="00155E89" w:rsidRPr="00C57503" w:rsidRDefault="00155E89" w:rsidP="00155E89">
            <w:pPr>
              <w:rPr>
                <w:szCs w:val="26"/>
              </w:rPr>
            </w:pPr>
          </w:p>
          <w:p w14:paraId="4BF50605" w14:textId="77777777" w:rsidR="00155E89" w:rsidRPr="00C57503" w:rsidRDefault="00155E89" w:rsidP="00155E89">
            <w:pPr>
              <w:rPr>
                <w:szCs w:val="26"/>
              </w:rPr>
            </w:pPr>
            <w:r w:rsidRPr="00C57503">
              <w:rPr>
                <w:szCs w:val="26"/>
              </w:rPr>
              <w:lastRenderedPageBreak/>
              <w:t>- Nêu được thứ tự động tác tập hợp đội hình cơ bản của tiểu đội để vận dụng trong các hoạt động chung của nhà trường;</w:t>
            </w:r>
          </w:p>
          <w:p w14:paraId="11F4BCDE" w14:textId="77777777" w:rsidR="00155E89" w:rsidRPr="00C57503" w:rsidRDefault="00155E89" w:rsidP="00155E89">
            <w:pPr>
              <w:rPr>
                <w:szCs w:val="26"/>
              </w:rPr>
            </w:pPr>
            <w:r w:rsidRPr="00C57503">
              <w:rPr>
                <w:szCs w:val="26"/>
              </w:rPr>
              <w:t>- Biết cách điều khiển, tập hợp đội hình cơ bản của tiểu đội;</w:t>
            </w:r>
          </w:p>
          <w:p w14:paraId="74FE5C53" w14:textId="77777777" w:rsidR="00155E89" w:rsidRPr="00C57503" w:rsidRDefault="00155E89" w:rsidP="00155E89">
            <w:pPr>
              <w:rPr>
                <w:szCs w:val="26"/>
              </w:rPr>
            </w:pPr>
            <w:r w:rsidRPr="00C57503">
              <w:rPr>
                <w:szCs w:val="26"/>
              </w:rPr>
              <w:t>- Có ý thức đảm bảo an toàn trong buổi học.</w:t>
            </w:r>
          </w:p>
        </w:tc>
      </w:tr>
      <w:tr w:rsidR="00155E89" w:rsidRPr="00C57503" w14:paraId="36362362" w14:textId="77777777" w:rsidTr="00155E89">
        <w:tc>
          <w:tcPr>
            <w:tcW w:w="851" w:type="dxa"/>
            <w:vMerge/>
            <w:vAlign w:val="center"/>
          </w:tcPr>
          <w:p w14:paraId="007B44C3"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1409A198" w14:textId="77777777" w:rsidR="00155E89" w:rsidRPr="00C57503" w:rsidRDefault="00155E89" w:rsidP="00155E89">
            <w:pPr>
              <w:spacing w:before="38"/>
              <w:jc w:val="both"/>
              <w:rPr>
                <w:b/>
                <w:szCs w:val="26"/>
              </w:rPr>
            </w:pPr>
            <w:r w:rsidRPr="00C57503">
              <w:rPr>
                <w:b/>
                <w:szCs w:val="26"/>
              </w:rPr>
              <w:t>Tiết 24:</w:t>
            </w:r>
          </w:p>
          <w:p w14:paraId="5088F2E6" w14:textId="77777777" w:rsidR="00155E89" w:rsidRPr="00C57503" w:rsidRDefault="00155E89" w:rsidP="00155E89">
            <w:pPr>
              <w:rPr>
                <w:b/>
                <w:szCs w:val="26"/>
              </w:rPr>
            </w:pPr>
            <w:r w:rsidRPr="00C57503">
              <w:rPr>
                <w:szCs w:val="26"/>
              </w:rPr>
              <w:t>I. Đội hình tiểu đội hàng ngang</w:t>
            </w:r>
          </w:p>
        </w:tc>
        <w:tc>
          <w:tcPr>
            <w:tcW w:w="1105" w:type="dxa"/>
            <w:vAlign w:val="center"/>
          </w:tcPr>
          <w:p w14:paraId="30DB4D1E" w14:textId="77777777" w:rsidR="00155E89" w:rsidRPr="00C57503" w:rsidRDefault="00155E89" w:rsidP="00155E89">
            <w:pPr>
              <w:jc w:val="center"/>
              <w:rPr>
                <w:szCs w:val="26"/>
                <w:lang w:val="vi-VN"/>
              </w:rPr>
            </w:pPr>
          </w:p>
        </w:tc>
        <w:tc>
          <w:tcPr>
            <w:tcW w:w="7087" w:type="dxa"/>
            <w:vMerge/>
          </w:tcPr>
          <w:p w14:paraId="682A34BD"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F72AB9E" w14:textId="77777777" w:rsidTr="00155E89">
        <w:tc>
          <w:tcPr>
            <w:tcW w:w="851" w:type="dxa"/>
            <w:vMerge/>
            <w:vAlign w:val="center"/>
          </w:tcPr>
          <w:p w14:paraId="55F82F95"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2D463DD3" w14:textId="77777777" w:rsidR="00155E89" w:rsidRPr="00C57503" w:rsidRDefault="00155E89" w:rsidP="00155E89">
            <w:pPr>
              <w:spacing w:before="38"/>
              <w:jc w:val="both"/>
              <w:rPr>
                <w:b/>
                <w:szCs w:val="26"/>
              </w:rPr>
            </w:pPr>
            <w:r w:rsidRPr="00C57503">
              <w:rPr>
                <w:b/>
                <w:szCs w:val="26"/>
              </w:rPr>
              <w:t>Tiết 25:</w:t>
            </w:r>
          </w:p>
          <w:p w14:paraId="7ABE8132" w14:textId="77777777" w:rsidR="00155E89" w:rsidRPr="00C57503" w:rsidRDefault="00155E89" w:rsidP="00155E89">
            <w:pPr>
              <w:rPr>
                <w:b/>
                <w:szCs w:val="26"/>
              </w:rPr>
            </w:pPr>
            <w:r w:rsidRPr="00C57503">
              <w:rPr>
                <w:szCs w:val="26"/>
              </w:rPr>
              <w:t>II. Đội hình tiểu đội hàng dọc</w:t>
            </w:r>
          </w:p>
        </w:tc>
        <w:tc>
          <w:tcPr>
            <w:tcW w:w="1105" w:type="dxa"/>
            <w:vAlign w:val="center"/>
          </w:tcPr>
          <w:p w14:paraId="796F482E" w14:textId="77777777" w:rsidR="00155E89" w:rsidRPr="00C57503" w:rsidRDefault="00155E89" w:rsidP="00155E89">
            <w:pPr>
              <w:jc w:val="center"/>
              <w:rPr>
                <w:szCs w:val="26"/>
                <w:lang w:val="vi-VN"/>
              </w:rPr>
            </w:pPr>
          </w:p>
        </w:tc>
        <w:tc>
          <w:tcPr>
            <w:tcW w:w="7087" w:type="dxa"/>
            <w:vMerge/>
          </w:tcPr>
          <w:p w14:paraId="3D31180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1172B60" w14:textId="77777777" w:rsidTr="00155E89">
        <w:tc>
          <w:tcPr>
            <w:tcW w:w="851" w:type="dxa"/>
            <w:vMerge/>
            <w:vAlign w:val="center"/>
          </w:tcPr>
          <w:p w14:paraId="0D2E8A4B"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4D7C1412" w14:textId="77777777" w:rsidR="00155E89" w:rsidRPr="00C57503" w:rsidRDefault="00155E89" w:rsidP="00155E89">
            <w:pPr>
              <w:spacing w:before="38"/>
              <w:jc w:val="both"/>
              <w:rPr>
                <w:b/>
                <w:szCs w:val="26"/>
              </w:rPr>
            </w:pPr>
            <w:r w:rsidRPr="00C57503">
              <w:rPr>
                <w:b/>
                <w:szCs w:val="26"/>
              </w:rPr>
              <w:t xml:space="preserve">Tiết 26: </w:t>
            </w:r>
          </w:p>
          <w:p w14:paraId="2C1AD28D" w14:textId="77777777" w:rsidR="00155E89" w:rsidRPr="00C57503" w:rsidRDefault="00155E89" w:rsidP="00155E89">
            <w:pPr>
              <w:jc w:val="center"/>
              <w:rPr>
                <w:b/>
                <w:szCs w:val="26"/>
              </w:rPr>
            </w:pPr>
            <w:r w:rsidRPr="00C57503">
              <w:rPr>
                <w:szCs w:val="26"/>
              </w:rPr>
              <w:t>III. Tiến lùi, qua phải, qua trái; Ra khỏi hàng, về vị trí</w:t>
            </w:r>
          </w:p>
        </w:tc>
        <w:tc>
          <w:tcPr>
            <w:tcW w:w="1105" w:type="dxa"/>
            <w:vAlign w:val="center"/>
          </w:tcPr>
          <w:p w14:paraId="1C0C472A" w14:textId="77777777" w:rsidR="00155E89" w:rsidRPr="00C57503" w:rsidRDefault="00155E89" w:rsidP="00155E89">
            <w:pPr>
              <w:jc w:val="center"/>
              <w:rPr>
                <w:szCs w:val="26"/>
                <w:lang w:val="vi-VN"/>
              </w:rPr>
            </w:pPr>
          </w:p>
        </w:tc>
        <w:tc>
          <w:tcPr>
            <w:tcW w:w="7087" w:type="dxa"/>
            <w:vMerge/>
          </w:tcPr>
          <w:p w14:paraId="1E12C4D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FB07DC7" w14:textId="77777777" w:rsidTr="00155E89">
        <w:tc>
          <w:tcPr>
            <w:tcW w:w="851" w:type="dxa"/>
            <w:vAlign w:val="center"/>
          </w:tcPr>
          <w:p w14:paraId="00E7DA98" w14:textId="77777777" w:rsidR="00155E89" w:rsidRPr="00C57503" w:rsidRDefault="00155E89" w:rsidP="00155E89">
            <w:pPr>
              <w:jc w:val="center"/>
              <w:rPr>
                <w:szCs w:val="26"/>
              </w:rPr>
            </w:pPr>
            <w:r w:rsidRPr="00C57503">
              <w:rPr>
                <w:szCs w:val="26"/>
              </w:rPr>
              <w:t>14</w:t>
            </w:r>
          </w:p>
        </w:tc>
        <w:tc>
          <w:tcPr>
            <w:tcW w:w="5103" w:type="dxa"/>
            <w:vAlign w:val="center"/>
          </w:tcPr>
          <w:p w14:paraId="59B9AF17" w14:textId="77777777" w:rsidR="00155E89" w:rsidRPr="00C57503" w:rsidRDefault="00155E89" w:rsidP="00155E89">
            <w:pPr>
              <w:spacing w:before="38"/>
              <w:jc w:val="both"/>
              <w:rPr>
                <w:b/>
                <w:szCs w:val="26"/>
              </w:rPr>
            </w:pPr>
            <w:r w:rsidRPr="00C57503">
              <w:rPr>
                <w:b/>
                <w:szCs w:val="26"/>
              </w:rPr>
              <w:t>Tiết 27: Kiểm tra giữa kì</w:t>
            </w:r>
          </w:p>
        </w:tc>
        <w:tc>
          <w:tcPr>
            <w:tcW w:w="1105" w:type="dxa"/>
            <w:vAlign w:val="center"/>
          </w:tcPr>
          <w:p w14:paraId="437EF633" w14:textId="77777777" w:rsidR="00155E89" w:rsidRPr="00C57503" w:rsidRDefault="00155E89" w:rsidP="00155E89">
            <w:pPr>
              <w:jc w:val="center"/>
              <w:rPr>
                <w:szCs w:val="26"/>
              </w:rPr>
            </w:pPr>
            <w:r w:rsidRPr="00C57503">
              <w:rPr>
                <w:szCs w:val="26"/>
              </w:rPr>
              <w:t>01</w:t>
            </w:r>
          </w:p>
        </w:tc>
        <w:tc>
          <w:tcPr>
            <w:tcW w:w="7087" w:type="dxa"/>
          </w:tcPr>
          <w:p w14:paraId="78B7D698" w14:textId="77777777" w:rsidR="00155E89" w:rsidRPr="00C57503" w:rsidRDefault="00155E89" w:rsidP="00155E89">
            <w:pPr>
              <w:rPr>
                <w:szCs w:val="26"/>
              </w:rPr>
            </w:pPr>
          </w:p>
        </w:tc>
      </w:tr>
      <w:tr w:rsidR="00155E89" w:rsidRPr="00C57503" w14:paraId="3CE3E28D" w14:textId="77777777" w:rsidTr="00155E89">
        <w:tc>
          <w:tcPr>
            <w:tcW w:w="851" w:type="dxa"/>
            <w:vMerge w:val="restart"/>
            <w:vAlign w:val="center"/>
          </w:tcPr>
          <w:p w14:paraId="70D61F2B" w14:textId="77777777" w:rsidR="00155E89" w:rsidRPr="00C57503" w:rsidRDefault="00155E89" w:rsidP="00155E89">
            <w:pPr>
              <w:jc w:val="center"/>
              <w:rPr>
                <w:szCs w:val="26"/>
              </w:rPr>
            </w:pPr>
            <w:r w:rsidRPr="00C57503">
              <w:rPr>
                <w:szCs w:val="26"/>
              </w:rPr>
              <w:t>15</w:t>
            </w:r>
          </w:p>
        </w:tc>
        <w:tc>
          <w:tcPr>
            <w:tcW w:w="5103" w:type="dxa"/>
            <w:vAlign w:val="center"/>
          </w:tcPr>
          <w:p w14:paraId="6176B9B1" w14:textId="77777777" w:rsidR="00155E89" w:rsidRPr="00C57503" w:rsidRDefault="00155E89" w:rsidP="00155E89">
            <w:pPr>
              <w:jc w:val="center"/>
              <w:rPr>
                <w:b/>
                <w:szCs w:val="26"/>
              </w:rPr>
            </w:pPr>
            <w:r w:rsidRPr="00C57503">
              <w:rPr>
                <w:b/>
                <w:szCs w:val="26"/>
              </w:rPr>
              <w:t>Bài</w:t>
            </w:r>
            <w:r w:rsidRPr="00C57503">
              <w:rPr>
                <w:b/>
                <w:szCs w:val="26"/>
                <w:lang w:val="vi-VN"/>
              </w:rPr>
              <w:t xml:space="preserve"> 10: </w:t>
            </w:r>
            <w:r w:rsidRPr="00C57503">
              <w:rPr>
                <w:b/>
                <w:szCs w:val="26"/>
              </w:rPr>
              <w:t>Các tư thế, động tác c</w:t>
            </w:r>
            <w:r w:rsidRPr="00C57503">
              <w:rPr>
                <w:b/>
                <w:szCs w:val="26"/>
                <w:lang w:val="vi-VN"/>
              </w:rPr>
              <w:t xml:space="preserve">ơ bản </w:t>
            </w:r>
            <w:r w:rsidRPr="00C57503">
              <w:rPr>
                <w:b/>
                <w:szCs w:val="26"/>
              </w:rPr>
              <w:t>vận động trong chiến đấu</w:t>
            </w:r>
          </w:p>
        </w:tc>
        <w:tc>
          <w:tcPr>
            <w:tcW w:w="1105" w:type="dxa"/>
            <w:vAlign w:val="center"/>
          </w:tcPr>
          <w:p w14:paraId="22BEABEC" w14:textId="77777777" w:rsidR="00155E89" w:rsidRPr="00C57503" w:rsidRDefault="00155E89" w:rsidP="00155E89">
            <w:pPr>
              <w:jc w:val="center"/>
              <w:rPr>
                <w:szCs w:val="26"/>
                <w:lang w:val="vi-VN"/>
              </w:rPr>
            </w:pPr>
            <w:r w:rsidRPr="00C57503">
              <w:rPr>
                <w:szCs w:val="26"/>
              </w:rPr>
              <w:t>03</w:t>
            </w:r>
            <w:r w:rsidRPr="00C57503">
              <w:rPr>
                <w:szCs w:val="26"/>
                <w:lang w:val="vi-VN"/>
              </w:rPr>
              <w:t xml:space="preserve"> (TH)</w:t>
            </w:r>
          </w:p>
        </w:tc>
        <w:tc>
          <w:tcPr>
            <w:tcW w:w="7087" w:type="dxa"/>
            <w:vMerge w:val="restart"/>
          </w:tcPr>
          <w:p w14:paraId="07D63070" w14:textId="77777777" w:rsidR="00155E89" w:rsidRPr="00C57503" w:rsidRDefault="00155E89" w:rsidP="00155E89">
            <w:pPr>
              <w:rPr>
                <w:szCs w:val="26"/>
              </w:rPr>
            </w:pPr>
          </w:p>
          <w:p w14:paraId="3F0CF8E7" w14:textId="77777777" w:rsidR="00155E89" w:rsidRPr="00C57503" w:rsidRDefault="00155E89" w:rsidP="00155E89">
            <w:pPr>
              <w:rPr>
                <w:szCs w:val="26"/>
              </w:rPr>
            </w:pPr>
          </w:p>
          <w:p w14:paraId="6FB582F1" w14:textId="77777777" w:rsidR="00155E89" w:rsidRPr="00C57503" w:rsidRDefault="00155E89" w:rsidP="00155E89">
            <w:pPr>
              <w:rPr>
                <w:szCs w:val="26"/>
              </w:rPr>
            </w:pPr>
          </w:p>
          <w:p w14:paraId="216D4D44" w14:textId="77777777" w:rsidR="00155E89" w:rsidRPr="00C57503" w:rsidRDefault="00155E89" w:rsidP="00155E89">
            <w:pPr>
              <w:rPr>
                <w:szCs w:val="26"/>
              </w:rPr>
            </w:pPr>
          </w:p>
          <w:p w14:paraId="7939EAF6" w14:textId="77777777" w:rsidR="00155E89" w:rsidRPr="00C57503" w:rsidRDefault="00155E89" w:rsidP="00155E89">
            <w:pPr>
              <w:rPr>
                <w:szCs w:val="26"/>
              </w:rPr>
            </w:pPr>
            <w:r w:rsidRPr="00C57503">
              <w:rPr>
                <w:szCs w:val="26"/>
              </w:rPr>
              <w:t>- Nêu được ý nghĩa, tác dụng của các tư thế, động tác kĩ thuật cơ bản vận động trong chiến đấu của cá nhân;</w:t>
            </w:r>
          </w:p>
          <w:p w14:paraId="3DF7E796" w14:textId="77777777" w:rsidR="00155E89" w:rsidRPr="00C57503" w:rsidRDefault="00155E89" w:rsidP="00155E89">
            <w:pPr>
              <w:rPr>
                <w:szCs w:val="26"/>
              </w:rPr>
            </w:pPr>
            <w:r w:rsidRPr="00C57503">
              <w:rPr>
                <w:szCs w:val="26"/>
              </w:rPr>
              <w:t>- Thực hành được các động tác kĩ thuật vận động trong chiến đấu và bước đầu biết vận dụng phù hợp với các loại điạ hình, địa vật ở các tình huống cụ thể.</w:t>
            </w:r>
          </w:p>
          <w:p w14:paraId="6A7C4805" w14:textId="77777777" w:rsidR="00155E89" w:rsidRPr="00C57503" w:rsidRDefault="00155E89" w:rsidP="00155E89">
            <w:pPr>
              <w:rPr>
                <w:szCs w:val="26"/>
              </w:rPr>
            </w:pPr>
            <w:r w:rsidRPr="00C57503">
              <w:rPr>
                <w:szCs w:val="26"/>
              </w:rPr>
              <w:t>- Có ý thức đảm bảo an toàn trong buổi học.</w:t>
            </w:r>
          </w:p>
        </w:tc>
      </w:tr>
      <w:tr w:rsidR="00155E89" w:rsidRPr="00C57503" w14:paraId="1543716F" w14:textId="77777777" w:rsidTr="00155E89">
        <w:tc>
          <w:tcPr>
            <w:tcW w:w="851" w:type="dxa"/>
            <w:vMerge/>
            <w:vAlign w:val="center"/>
          </w:tcPr>
          <w:p w14:paraId="0D7702EF"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29B837C8" w14:textId="77777777" w:rsidR="00155E89" w:rsidRPr="00C57503" w:rsidRDefault="00155E89" w:rsidP="00155E89">
            <w:pPr>
              <w:spacing w:before="38"/>
              <w:jc w:val="both"/>
              <w:rPr>
                <w:b/>
                <w:szCs w:val="26"/>
              </w:rPr>
            </w:pPr>
            <w:r w:rsidRPr="00C57503">
              <w:rPr>
                <w:b/>
                <w:szCs w:val="26"/>
              </w:rPr>
              <w:t>Tiết 28</w:t>
            </w:r>
          </w:p>
          <w:p w14:paraId="1B40CCE6" w14:textId="77777777" w:rsidR="00155E89" w:rsidRPr="00C57503" w:rsidRDefault="00155E89" w:rsidP="00155E89">
            <w:pPr>
              <w:jc w:val="both"/>
              <w:rPr>
                <w:szCs w:val="26"/>
              </w:rPr>
            </w:pPr>
            <w:r w:rsidRPr="00C57503">
              <w:rPr>
                <w:szCs w:val="26"/>
              </w:rPr>
              <w:t>I. Ý nghĩa</w:t>
            </w:r>
          </w:p>
          <w:p w14:paraId="200153D8" w14:textId="77777777" w:rsidR="00155E89" w:rsidRPr="00C57503" w:rsidRDefault="00155E89" w:rsidP="00155E89">
            <w:pPr>
              <w:rPr>
                <w:b/>
                <w:szCs w:val="26"/>
              </w:rPr>
            </w:pPr>
            <w:r w:rsidRPr="00C57503">
              <w:rPr>
                <w:szCs w:val="26"/>
              </w:rPr>
              <w:t>II. Đi khom cao, đi khom thấp, chạy khom</w:t>
            </w:r>
          </w:p>
        </w:tc>
        <w:tc>
          <w:tcPr>
            <w:tcW w:w="1105" w:type="dxa"/>
            <w:vAlign w:val="center"/>
          </w:tcPr>
          <w:p w14:paraId="6DFA5976" w14:textId="77777777" w:rsidR="00155E89" w:rsidRPr="00C57503" w:rsidRDefault="00155E89" w:rsidP="00155E89">
            <w:pPr>
              <w:jc w:val="center"/>
              <w:rPr>
                <w:szCs w:val="26"/>
                <w:lang w:val="vi-VN"/>
              </w:rPr>
            </w:pPr>
          </w:p>
        </w:tc>
        <w:tc>
          <w:tcPr>
            <w:tcW w:w="7087" w:type="dxa"/>
            <w:vMerge/>
          </w:tcPr>
          <w:p w14:paraId="3846F576"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7A2792B" w14:textId="77777777" w:rsidTr="00155E89">
        <w:tc>
          <w:tcPr>
            <w:tcW w:w="851" w:type="dxa"/>
            <w:vMerge/>
            <w:vAlign w:val="center"/>
          </w:tcPr>
          <w:p w14:paraId="57636054"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1A73486A" w14:textId="77777777" w:rsidR="00155E89" w:rsidRPr="00C57503" w:rsidRDefault="00155E89" w:rsidP="00155E89">
            <w:pPr>
              <w:spacing w:before="38"/>
              <w:jc w:val="both"/>
              <w:rPr>
                <w:b/>
                <w:szCs w:val="26"/>
              </w:rPr>
            </w:pPr>
            <w:r w:rsidRPr="00C57503">
              <w:rPr>
                <w:b/>
                <w:szCs w:val="26"/>
              </w:rPr>
              <w:t>Tiết 29</w:t>
            </w:r>
          </w:p>
          <w:p w14:paraId="53ADD270" w14:textId="77777777" w:rsidR="00155E89" w:rsidRPr="00C57503" w:rsidRDefault="00155E89" w:rsidP="00155E89">
            <w:pPr>
              <w:jc w:val="both"/>
              <w:rPr>
                <w:szCs w:val="26"/>
              </w:rPr>
            </w:pPr>
            <w:r w:rsidRPr="00C57503">
              <w:rPr>
                <w:szCs w:val="26"/>
              </w:rPr>
              <w:t xml:space="preserve">III. Bò cao hai chân một tay, bò cao hai chân hai tay </w:t>
            </w:r>
          </w:p>
          <w:p w14:paraId="4E6EFAEA" w14:textId="77777777" w:rsidR="00155E89" w:rsidRPr="00C57503" w:rsidRDefault="00155E89" w:rsidP="00155E89">
            <w:pPr>
              <w:rPr>
                <w:b/>
                <w:szCs w:val="26"/>
              </w:rPr>
            </w:pPr>
            <w:r w:rsidRPr="00C57503">
              <w:rPr>
                <w:szCs w:val="26"/>
              </w:rPr>
              <w:t>IV. Lê cao, lê thấp</w:t>
            </w:r>
          </w:p>
        </w:tc>
        <w:tc>
          <w:tcPr>
            <w:tcW w:w="1105" w:type="dxa"/>
            <w:vAlign w:val="center"/>
          </w:tcPr>
          <w:p w14:paraId="129CAFE3" w14:textId="77777777" w:rsidR="00155E89" w:rsidRPr="00C57503" w:rsidRDefault="00155E89" w:rsidP="00155E89">
            <w:pPr>
              <w:jc w:val="center"/>
              <w:rPr>
                <w:szCs w:val="26"/>
                <w:lang w:val="vi-VN"/>
              </w:rPr>
            </w:pPr>
          </w:p>
        </w:tc>
        <w:tc>
          <w:tcPr>
            <w:tcW w:w="7087" w:type="dxa"/>
            <w:vMerge/>
          </w:tcPr>
          <w:p w14:paraId="201458E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A513463" w14:textId="77777777" w:rsidTr="00155E89">
        <w:tc>
          <w:tcPr>
            <w:tcW w:w="851" w:type="dxa"/>
            <w:vMerge/>
            <w:vAlign w:val="center"/>
          </w:tcPr>
          <w:p w14:paraId="3F0F40C3"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47344006" w14:textId="77777777" w:rsidR="00155E89" w:rsidRPr="00C57503" w:rsidRDefault="00155E89" w:rsidP="00155E89">
            <w:pPr>
              <w:spacing w:before="38"/>
              <w:jc w:val="both"/>
              <w:rPr>
                <w:b/>
                <w:szCs w:val="26"/>
              </w:rPr>
            </w:pPr>
            <w:r w:rsidRPr="00C57503">
              <w:rPr>
                <w:b/>
                <w:szCs w:val="26"/>
              </w:rPr>
              <w:t>Tiết 30</w:t>
            </w:r>
          </w:p>
          <w:p w14:paraId="3A88EF16" w14:textId="77777777" w:rsidR="00155E89" w:rsidRPr="00C57503" w:rsidRDefault="00155E89" w:rsidP="00155E89">
            <w:pPr>
              <w:jc w:val="both"/>
              <w:rPr>
                <w:szCs w:val="26"/>
              </w:rPr>
            </w:pPr>
            <w:r w:rsidRPr="00C57503">
              <w:rPr>
                <w:szCs w:val="26"/>
              </w:rPr>
              <w:t xml:space="preserve">V. Trườn ở địa hình bằng phẳng, trườn ở địa hình mấp mô </w:t>
            </w:r>
          </w:p>
          <w:p w14:paraId="3248EEB8" w14:textId="77777777" w:rsidR="00155E89" w:rsidRPr="00C57503" w:rsidRDefault="00155E89" w:rsidP="00155E89">
            <w:pPr>
              <w:rPr>
                <w:b/>
                <w:szCs w:val="26"/>
              </w:rPr>
            </w:pPr>
            <w:r w:rsidRPr="00C57503">
              <w:rPr>
                <w:szCs w:val="26"/>
              </w:rPr>
              <w:t>VI. Vọt tiến, dừng lại</w:t>
            </w:r>
          </w:p>
        </w:tc>
        <w:tc>
          <w:tcPr>
            <w:tcW w:w="1105" w:type="dxa"/>
            <w:vAlign w:val="center"/>
          </w:tcPr>
          <w:p w14:paraId="32FAC683" w14:textId="77777777" w:rsidR="00155E89" w:rsidRPr="00C57503" w:rsidRDefault="00155E89" w:rsidP="00155E89">
            <w:pPr>
              <w:jc w:val="center"/>
              <w:rPr>
                <w:szCs w:val="26"/>
                <w:lang w:val="vi-VN"/>
              </w:rPr>
            </w:pPr>
          </w:p>
        </w:tc>
        <w:tc>
          <w:tcPr>
            <w:tcW w:w="7087" w:type="dxa"/>
            <w:vMerge/>
          </w:tcPr>
          <w:p w14:paraId="599E55DF"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42A2A64" w14:textId="77777777" w:rsidTr="00155E89">
        <w:tc>
          <w:tcPr>
            <w:tcW w:w="851" w:type="dxa"/>
            <w:vMerge w:val="restart"/>
            <w:vAlign w:val="center"/>
          </w:tcPr>
          <w:p w14:paraId="085394C8" w14:textId="77777777" w:rsidR="00155E89" w:rsidRPr="00C57503" w:rsidRDefault="00155E89" w:rsidP="00155E89">
            <w:pPr>
              <w:jc w:val="center"/>
              <w:rPr>
                <w:szCs w:val="26"/>
              </w:rPr>
            </w:pPr>
          </w:p>
          <w:p w14:paraId="097F75D5" w14:textId="77777777" w:rsidR="00155E89" w:rsidRPr="00C57503" w:rsidRDefault="00155E89" w:rsidP="00155E89">
            <w:pPr>
              <w:jc w:val="center"/>
              <w:rPr>
                <w:szCs w:val="26"/>
              </w:rPr>
            </w:pPr>
          </w:p>
          <w:p w14:paraId="79D81031" w14:textId="77777777" w:rsidR="00155E89" w:rsidRPr="00C57503" w:rsidRDefault="00155E89" w:rsidP="00155E89">
            <w:pPr>
              <w:jc w:val="center"/>
              <w:rPr>
                <w:szCs w:val="26"/>
              </w:rPr>
            </w:pPr>
          </w:p>
          <w:p w14:paraId="70F22142" w14:textId="77777777" w:rsidR="00155E89" w:rsidRPr="00C57503" w:rsidRDefault="00155E89" w:rsidP="00155E89">
            <w:pPr>
              <w:jc w:val="center"/>
              <w:rPr>
                <w:szCs w:val="26"/>
              </w:rPr>
            </w:pPr>
          </w:p>
          <w:p w14:paraId="13F2CBC1" w14:textId="77777777" w:rsidR="00155E89" w:rsidRPr="00C57503" w:rsidRDefault="00155E89" w:rsidP="00155E89">
            <w:pPr>
              <w:jc w:val="center"/>
              <w:rPr>
                <w:szCs w:val="26"/>
              </w:rPr>
            </w:pPr>
          </w:p>
          <w:p w14:paraId="647F5871" w14:textId="77777777" w:rsidR="00155E89" w:rsidRPr="00C57503" w:rsidRDefault="00155E89" w:rsidP="00155E89">
            <w:pPr>
              <w:jc w:val="center"/>
              <w:rPr>
                <w:szCs w:val="26"/>
              </w:rPr>
            </w:pPr>
          </w:p>
          <w:p w14:paraId="0470E323" w14:textId="77777777" w:rsidR="00155E89" w:rsidRPr="00C57503" w:rsidRDefault="00155E89" w:rsidP="00155E89">
            <w:pPr>
              <w:jc w:val="center"/>
              <w:rPr>
                <w:szCs w:val="26"/>
              </w:rPr>
            </w:pPr>
          </w:p>
          <w:p w14:paraId="79C66165" w14:textId="77777777" w:rsidR="00155E89" w:rsidRPr="00C57503" w:rsidRDefault="00155E89" w:rsidP="00155E89">
            <w:pPr>
              <w:jc w:val="center"/>
              <w:rPr>
                <w:szCs w:val="26"/>
              </w:rPr>
            </w:pPr>
          </w:p>
          <w:p w14:paraId="4A935BEC" w14:textId="77777777" w:rsidR="00155E89" w:rsidRPr="00C57503" w:rsidRDefault="00155E89" w:rsidP="00155E89">
            <w:pPr>
              <w:jc w:val="center"/>
              <w:rPr>
                <w:szCs w:val="26"/>
              </w:rPr>
            </w:pPr>
          </w:p>
          <w:p w14:paraId="123A4CDF" w14:textId="77777777" w:rsidR="00155E89" w:rsidRPr="00C57503" w:rsidRDefault="00155E89" w:rsidP="00155E89">
            <w:pPr>
              <w:jc w:val="center"/>
              <w:rPr>
                <w:szCs w:val="26"/>
              </w:rPr>
            </w:pPr>
            <w:r w:rsidRPr="00C57503">
              <w:rPr>
                <w:szCs w:val="26"/>
              </w:rPr>
              <w:t>16</w:t>
            </w:r>
          </w:p>
        </w:tc>
        <w:tc>
          <w:tcPr>
            <w:tcW w:w="5103" w:type="dxa"/>
            <w:vAlign w:val="center"/>
          </w:tcPr>
          <w:p w14:paraId="61A3BC36" w14:textId="77777777" w:rsidR="00155E89" w:rsidRPr="00C57503" w:rsidRDefault="00155E89" w:rsidP="00155E89">
            <w:pPr>
              <w:rPr>
                <w:b/>
                <w:szCs w:val="26"/>
              </w:rPr>
            </w:pPr>
            <w:r w:rsidRPr="00C57503">
              <w:rPr>
                <w:b/>
                <w:szCs w:val="26"/>
              </w:rPr>
              <w:t>Bài</w:t>
            </w:r>
            <w:r w:rsidRPr="00C57503">
              <w:rPr>
                <w:b/>
                <w:szCs w:val="26"/>
                <w:lang w:val="vi-VN"/>
              </w:rPr>
              <w:t xml:space="preserve"> 12: </w:t>
            </w:r>
            <w:r w:rsidRPr="00C57503">
              <w:rPr>
                <w:b/>
                <w:szCs w:val="26"/>
              </w:rPr>
              <w:t>Kĩ thuật cấp cứu và chuyển thương</w:t>
            </w:r>
          </w:p>
        </w:tc>
        <w:tc>
          <w:tcPr>
            <w:tcW w:w="1105" w:type="dxa"/>
            <w:vAlign w:val="center"/>
          </w:tcPr>
          <w:p w14:paraId="61783C1B" w14:textId="77777777" w:rsidR="00155E89" w:rsidRPr="00C57503" w:rsidRDefault="00155E89" w:rsidP="00155E89">
            <w:pPr>
              <w:jc w:val="center"/>
              <w:rPr>
                <w:szCs w:val="26"/>
              </w:rPr>
            </w:pPr>
            <w:r w:rsidRPr="00C57503">
              <w:rPr>
                <w:szCs w:val="26"/>
              </w:rPr>
              <w:t>04</w:t>
            </w:r>
          </w:p>
          <w:p w14:paraId="5CA6C581" w14:textId="77777777" w:rsidR="00155E89" w:rsidRPr="00C57503" w:rsidRDefault="00155E89" w:rsidP="00155E89">
            <w:pPr>
              <w:jc w:val="center"/>
              <w:rPr>
                <w:szCs w:val="26"/>
              </w:rPr>
            </w:pPr>
            <w:r w:rsidRPr="00C57503">
              <w:rPr>
                <w:szCs w:val="26"/>
              </w:rPr>
              <w:t>(TH)</w:t>
            </w:r>
          </w:p>
        </w:tc>
        <w:tc>
          <w:tcPr>
            <w:tcW w:w="7087" w:type="dxa"/>
            <w:vMerge w:val="restart"/>
          </w:tcPr>
          <w:p w14:paraId="04F3BCB6" w14:textId="77777777" w:rsidR="00155E89" w:rsidRPr="00C57503" w:rsidRDefault="00155E89" w:rsidP="00155E89">
            <w:pPr>
              <w:rPr>
                <w:szCs w:val="26"/>
              </w:rPr>
            </w:pPr>
          </w:p>
          <w:p w14:paraId="159B333D" w14:textId="77777777" w:rsidR="00155E89" w:rsidRPr="00C57503" w:rsidRDefault="00155E89" w:rsidP="00155E89">
            <w:pPr>
              <w:rPr>
                <w:szCs w:val="26"/>
              </w:rPr>
            </w:pPr>
            <w:r w:rsidRPr="00C57503">
              <w:rPr>
                <w:szCs w:val="26"/>
              </w:rPr>
              <w:t>- Nắm được kiến thức cơ bản, ban đầu về các tai nạn thông thường, về các kĩ thuật cầm máu tạm thời, cố định xương gãy, sơ cứu bỏng, hô hấp nhân tạo, kĩ thuật băng bó vết thương và chuyển thương;</w:t>
            </w:r>
          </w:p>
          <w:p w14:paraId="7E096992" w14:textId="77777777" w:rsidR="00155E89" w:rsidRPr="00C57503" w:rsidRDefault="00155E89" w:rsidP="00155E89">
            <w:pPr>
              <w:rPr>
                <w:szCs w:val="26"/>
              </w:rPr>
            </w:pPr>
            <w:r w:rsidRPr="00C57503">
              <w:rPr>
                <w:szCs w:val="26"/>
              </w:rPr>
              <w:t>- Biết cách sơ cứu ban đầu các tai nạn thông thường;</w:t>
            </w:r>
          </w:p>
          <w:p w14:paraId="4A241201" w14:textId="77777777" w:rsidR="00155E89" w:rsidRPr="00C57503" w:rsidRDefault="00155E89" w:rsidP="00155E89">
            <w:pPr>
              <w:rPr>
                <w:szCs w:val="26"/>
              </w:rPr>
            </w:pPr>
            <w:r w:rsidRPr="00C57503">
              <w:rPr>
                <w:szCs w:val="26"/>
              </w:rPr>
              <w:t>- Làm được các động tác cầm máu tạm thời, cố định tạm thời xương gãy, hô hấp nhân tạo; biết băng bó vết thương bằng băng cuộn và ứng dụng các phương tiện sẵn có tại chỗ, biết cách chuyển thương;</w:t>
            </w:r>
          </w:p>
          <w:p w14:paraId="64D395E4" w14:textId="77777777" w:rsidR="00155E89" w:rsidRPr="00C57503" w:rsidRDefault="00155E89" w:rsidP="00155E89">
            <w:pPr>
              <w:rPr>
                <w:szCs w:val="26"/>
              </w:rPr>
            </w:pPr>
            <w:r w:rsidRPr="00C57503">
              <w:rPr>
                <w:szCs w:val="26"/>
              </w:rPr>
              <w:t>- Có ý thức đảm bảo an toàn trong buổi học.</w:t>
            </w:r>
          </w:p>
        </w:tc>
      </w:tr>
      <w:tr w:rsidR="00155E89" w:rsidRPr="00C57503" w14:paraId="57200CBA" w14:textId="77777777" w:rsidTr="00155E89">
        <w:tc>
          <w:tcPr>
            <w:tcW w:w="851" w:type="dxa"/>
            <w:vMerge/>
            <w:vAlign w:val="center"/>
          </w:tcPr>
          <w:p w14:paraId="00A8FAA6"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6DA46E3F" w14:textId="77777777" w:rsidR="00155E89" w:rsidRPr="00C57503" w:rsidRDefault="00155E89" w:rsidP="00155E89">
            <w:pPr>
              <w:spacing w:before="38"/>
              <w:jc w:val="both"/>
              <w:rPr>
                <w:b/>
                <w:szCs w:val="26"/>
              </w:rPr>
            </w:pPr>
            <w:r w:rsidRPr="00C57503">
              <w:rPr>
                <w:b/>
                <w:szCs w:val="26"/>
              </w:rPr>
              <w:t>Tiết 31</w:t>
            </w:r>
          </w:p>
          <w:p w14:paraId="58264CB7" w14:textId="77777777" w:rsidR="00155E89" w:rsidRPr="00C57503" w:rsidRDefault="00155E89" w:rsidP="00155E89">
            <w:pPr>
              <w:jc w:val="center"/>
              <w:rPr>
                <w:b/>
                <w:szCs w:val="26"/>
              </w:rPr>
            </w:pPr>
            <w:r w:rsidRPr="00C57503">
              <w:rPr>
                <w:szCs w:val="26"/>
              </w:rPr>
              <w:t>I. Sơ cứu một số tai nạn thông thường</w:t>
            </w:r>
          </w:p>
        </w:tc>
        <w:tc>
          <w:tcPr>
            <w:tcW w:w="1105" w:type="dxa"/>
            <w:vAlign w:val="center"/>
          </w:tcPr>
          <w:p w14:paraId="5059E82A" w14:textId="77777777" w:rsidR="00155E89" w:rsidRPr="00C57503" w:rsidRDefault="00155E89" w:rsidP="00155E89">
            <w:pPr>
              <w:jc w:val="center"/>
              <w:rPr>
                <w:szCs w:val="26"/>
                <w:lang w:val="vi-VN"/>
              </w:rPr>
            </w:pPr>
          </w:p>
        </w:tc>
        <w:tc>
          <w:tcPr>
            <w:tcW w:w="7087" w:type="dxa"/>
            <w:vMerge/>
          </w:tcPr>
          <w:p w14:paraId="242C6B60"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CAA1D8F" w14:textId="77777777" w:rsidTr="00155E89">
        <w:tc>
          <w:tcPr>
            <w:tcW w:w="851" w:type="dxa"/>
            <w:vMerge/>
            <w:vAlign w:val="center"/>
          </w:tcPr>
          <w:p w14:paraId="03952706"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C06B06E" w14:textId="77777777" w:rsidR="00155E89" w:rsidRPr="00C57503" w:rsidRDefault="00155E89" w:rsidP="00155E89">
            <w:pPr>
              <w:spacing w:before="38"/>
              <w:jc w:val="both"/>
              <w:rPr>
                <w:b/>
                <w:szCs w:val="26"/>
              </w:rPr>
            </w:pPr>
            <w:r w:rsidRPr="00C57503">
              <w:rPr>
                <w:b/>
                <w:szCs w:val="26"/>
              </w:rPr>
              <w:t>Tiết 32</w:t>
            </w:r>
          </w:p>
          <w:p w14:paraId="77AB159E" w14:textId="77777777" w:rsidR="00155E89" w:rsidRPr="00C57503" w:rsidRDefault="00155E89" w:rsidP="00155E89">
            <w:pPr>
              <w:jc w:val="both"/>
              <w:rPr>
                <w:szCs w:val="26"/>
              </w:rPr>
            </w:pPr>
            <w:r w:rsidRPr="00C57503">
              <w:rPr>
                <w:szCs w:val="26"/>
              </w:rPr>
              <w:t xml:space="preserve">II. Cầm máu tạm thời </w:t>
            </w:r>
          </w:p>
          <w:p w14:paraId="79694E4C" w14:textId="77777777" w:rsidR="00155E89" w:rsidRPr="00C57503" w:rsidRDefault="00155E89" w:rsidP="00155E89">
            <w:pPr>
              <w:rPr>
                <w:b/>
                <w:szCs w:val="26"/>
              </w:rPr>
            </w:pPr>
            <w:r w:rsidRPr="00C57503">
              <w:rPr>
                <w:szCs w:val="26"/>
              </w:rPr>
              <w:t>III. Băng vết thương</w:t>
            </w:r>
          </w:p>
        </w:tc>
        <w:tc>
          <w:tcPr>
            <w:tcW w:w="1105" w:type="dxa"/>
            <w:vAlign w:val="center"/>
          </w:tcPr>
          <w:p w14:paraId="57EDBC35" w14:textId="77777777" w:rsidR="00155E89" w:rsidRPr="00C57503" w:rsidRDefault="00155E89" w:rsidP="00155E89">
            <w:pPr>
              <w:jc w:val="center"/>
              <w:rPr>
                <w:szCs w:val="26"/>
                <w:lang w:val="vi-VN"/>
              </w:rPr>
            </w:pPr>
          </w:p>
        </w:tc>
        <w:tc>
          <w:tcPr>
            <w:tcW w:w="7087" w:type="dxa"/>
            <w:vMerge/>
          </w:tcPr>
          <w:p w14:paraId="565A2E2B"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F5086B0" w14:textId="77777777" w:rsidTr="00155E89">
        <w:tc>
          <w:tcPr>
            <w:tcW w:w="851" w:type="dxa"/>
            <w:vMerge/>
            <w:vAlign w:val="center"/>
          </w:tcPr>
          <w:p w14:paraId="053CCD0C"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0892ED86" w14:textId="77777777" w:rsidR="00155E89" w:rsidRPr="00C57503" w:rsidRDefault="00155E89" w:rsidP="00155E89">
            <w:pPr>
              <w:spacing w:before="38"/>
              <w:jc w:val="both"/>
              <w:rPr>
                <w:b/>
                <w:szCs w:val="26"/>
              </w:rPr>
            </w:pPr>
            <w:r w:rsidRPr="00C57503">
              <w:rPr>
                <w:b/>
                <w:szCs w:val="26"/>
              </w:rPr>
              <w:t>Tiết 33</w:t>
            </w:r>
          </w:p>
          <w:p w14:paraId="07AEEEF2" w14:textId="77777777" w:rsidR="00155E89" w:rsidRPr="00C57503" w:rsidRDefault="00155E89" w:rsidP="00155E89">
            <w:pPr>
              <w:rPr>
                <w:b/>
                <w:szCs w:val="26"/>
              </w:rPr>
            </w:pPr>
            <w:r w:rsidRPr="00C57503">
              <w:rPr>
                <w:szCs w:val="26"/>
              </w:rPr>
              <w:t>IV. Cố định tạm thời xương gãy</w:t>
            </w:r>
          </w:p>
        </w:tc>
        <w:tc>
          <w:tcPr>
            <w:tcW w:w="1105" w:type="dxa"/>
            <w:vAlign w:val="center"/>
          </w:tcPr>
          <w:p w14:paraId="5D117568" w14:textId="77777777" w:rsidR="00155E89" w:rsidRPr="00C57503" w:rsidRDefault="00155E89" w:rsidP="00155E89">
            <w:pPr>
              <w:jc w:val="center"/>
              <w:rPr>
                <w:szCs w:val="26"/>
                <w:lang w:val="vi-VN"/>
              </w:rPr>
            </w:pPr>
          </w:p>
        </w:tc>
        <w:tc>
          <w:tcPr>
            <w:tcW w:w="7087" w:type="dxa"/>
            <w:vMerge/>
          </w:tcPr>
          <w:p w14:paraId="01D1F92B"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101A905" w14:textId="77777777" w:rsidTr="00155E89">
        <w:tc>
          <w:tcPr>
            <w:tcW w:w="851" w:type="dxa"/>
            <w:vMerge/>
            <w:vAlign w:val="center"/>
          </w:tcPr>
          <w:p w14:paraId="7F4C0440" w14:textId="77777777" w:rsidR="00155E89" w:rsidRPr="00C57503" w:rsidRDefault="00155E89" w:rsidP="00155E89">
            <w:pPr>
              <w:widowControl w:val="0"/>
              <w:pBdr>
                <w:top w:val="nil"/>
                <w:left w:val="nil"/>
                <w:bottom w:val="nil"/>
                <w:right w:val="nil"/>
                <w:between w:val="nil"/>
              </w:pBdr>
              <w:rPr>
                <w:szCs w:val="26"/>
              </w:rPr>
            </w:pPr>
          </w:p>
        </w:tc>
        <w:tc>
          <w:tcPr>
            <w:tcW w:w="5103" w:type="dxa"/>
            <w:vAlign w:val="center"/>
          </w:tcPr>
          <w:p w14:paraId="224BF4D3" w14:textId="77777777" w:rsidR="00155E89" w:rsidRPr="00C57503" w:rsidRDefault="00155E89" w:rsidP="00155E89">
            <w:pPr>
              <w:spacing w:before="38"/>
              <w:jc w:val="both"/>
              <w:rPr>
                <w:b/>
                <w:szCs w:val="26"/>
              </w:rPr>
            </w:pPr>
            <w:r w:rsidRPr="00C57503">
              <w:rPr>
                <w:b/>
                <w:szCs w:val="26"/>
              </w:rPr>
              <w:t>Tiết 34</w:t>
            </w:r>
          </w:p>
          <w:p w14:paraId="56FC19F1" w14:textId="77777777" w:rsidR="00155E89" w:rsidRPr="00C57503" w:rsidRDefault="00155E89" w:rsidP="00155E89">
            <w:pPr>
              <w:jc w:val="both"/>
              <w:rPr>
                <w:szCs w:val="26"/>
              </w:rPr>
            </w:pPr>
            <w:r w:rsidRPr="00C57503">
              <w:rPr>
                <w:szCs w:val="26"/>
              </w:rPr>
              <w:t>V. Hô hấp nhân tạo</w:t>
            </w:r>
          </w:p>
          <w:p w14:paraId="207C23D8" w14:textId="77777777" w:rsidR="00155E89" w:rsidRPr="00C57503" w:rsidRDefault="00155E89" w:rsidP="00155E89">
            <w:pPr>
              <w:rPr>
                <w:b/>
                <w:szCs w:val="26"/>
              </w:rPr>
            </w:pPr>
            <w:r w:rsidRPr="00C57503">
              <w:rPr>
                <w:szCs w:val="26"/>
              </w:rPr>
              <w:t>VI. Chuyển thương</w:t>
            </w:r>
          </w:p>
        </w:tc>
        <w:tc>
          <w:tcPr>
            <w:tcW w:w="1105" w:type="dxa"/>
            <w:vAlign w:val="center"/>
          </w:tcPr>
          <w:p w14:paraId="5577E185" w14:textId="77777777" w:rsidR="00155E89" w:rsidRPr="00C57503" w:rsidRDefault="00155E89" w:rsidP="00155E89">
            <w:pPr>
              <w:jc w:val="center"/>
              <w:rPr>
                <w:szCs w:val="26"/>
                <w:lang w:val="vi-VN"/>
              </w:rPr>
            </w:pPr>
          </w:p>
        </w:tc>
        <w:tc>
          <w:tcPr>
            <w:tcW w:w="7087" w:type="dxa"/>
            <w:vMerge/>
          </w:tcPr>
          <w:p w14:paraId="7313932A"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17CBD68" w14:textId="77777777" w:rsidTr="00155E89">
        <w:tc>
          <w:tcPr>
            <w:tcW w:w="851" w:type="dxa"/>
            <w:vAlign w:val="center"/>
          </w:tcPr>
          <w:p w14:paraId="47BDFAE9" w14:textId="77777777" w:rsidR="00155E89" w:rsidRPr="00C57503" w:rsidRDefault="00155E89" w:rsidP="00155E89">
            <w:pPr>
              <w:jc w:val="center"/>
              <w:rPr>
                <w:szCs w:val="26"/>
              </w:rPr>
            </w:pPr>
            <w:r w:rsidRPr="00C57503">
              <w:rPr>
                <w:szCs w:val="26"/>
              </w:rPr>
              <w:t>17</w:t>
            </w:r>
          </w:p>
        </w:tc>
        <w:tc>
          <w:tcPr>
            <w:tcW w:w="5103" w:type="dxa"/>
            <w:vAlign w:val="center"/>
          </w:tcPr>
          <w:p w14:paraId="5E4F8B2B" w14:textId="77777777" w:rsidR="00155E89" w:rsidRPr="00C57503" w:rsidRDefault="00155E89" w:rsidP="00155E89">
            <w:pPr>
              <w:spacing w:before="38"/>
              <w:jc w:val="both"/>
              <w:rPr>
                <w:b/>
                <w:szCs w:val="26"/>
              </w:rPr>
            </w:pPr>
            <w:r w:rsidRPr="00C57503">
              <w:rPr>
                <w:b/>
                <w:szCs w:val="26"/>
              </w:rPr>
              <w:t>Tiết 35: Kiểm tra học kì</w:t>
            </w:r>
          </w:p>
        </w:tc>
        <w:tc>
          <w:tcPr>
            <w:tcW w:w="1105" w:type="dxa"/>
            <w:vAlign w:val="center"/>
          </w:tcPr>
          <w:p w14:paraId="2C9AD840" w14:textId="77777777" w:rsidR="00155E89" w:rsidRPr="00C57503" w:rsidRDefault="00155E89" w:rsidP="00155E89">
            <w:pPr>
              <w:jc w:val="center"/>
              <w:rPr>
                <w:szCs w:val="26"/>
              </w:rPr>
            </w:pPr>
            <w:r w:rsidRPr="00C57503">
              <w:rPr>
                <w:szCs w:val="26"/>
              </w:rPr>
              <w:t>01</w:t>
            </w:r>
          </w:p>
        </w:tc>
        <w:tc>
          <w:tcPr>
            <w:tcW w:w="7087" w:type="dxa"/>
          </w:tcPr>
          <w:p w14:paraId="4B66CABE" w14:textId="77777777" w:rsidR="00155E89" w:rsidRPr="00C57503" w:rsidRDefault="00155E89" w:rsidP="00155E89">
            <w:pPr>
              <w:rPr>
                <w:szCs w:val="26"/>
              </w:rPr>
            </w:pPr>
          </w:p>
        </w:tc>
      </w:tr>
    </w:tbl>
    <w:p w14:paraId="697B0536" w14:textId="77777777" w:rsidR="00155E89" w:rsidRPr="00C57503" w:rsidRDefault="00155E89" w:rsidP="00155E89">
      <w:pPr>
        <w:jc w:val="both"/>
        <w:rPr>
          <w:b/>
          <w:bCs/>
          <w:szCs w:val="26"/>
          <w:lang w:val="vi-VN"/>
        </w:rPr>
      </w:pPr>
      <w:r w:rsidRPr="00C57503">
        <w:rPr>
          <w:b/>
          <w:bCs/>
          <w:szCs w:val="26"/>
          <w:lang w:val="vi-VN"/>
        </w:rPr>
        <w:t>1.2. Lớp 11</w:t>
      </w:r>
    </w:p>
    <w:tbl>
      <w:tblPr>
        <w:tblW w:w="1414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8"/>
        <w:gridCol w:w="5956"/>
        <w:gridCol w:w="1134"/>
        <w:gridCol w:w="6208"/>
      </w:tblGrid>
      <w:tr w:rsidR="00155E89" w:rsidRPr="00C57503" w14:paraId="5573125B" w14:textId="77777777" w:rsidTr="00155E89">
        <w:tc>
          <w:tcPr>
            <w:tcW w:w="848" w:type="dxa"/>
          </w:tcPr>
          <w:p w14:paraId="2F83DEEE" w14:textId="77777777" w:rsidR="00155E89" w:rsidRPr="00C57503" w:rsidRDefault="00155E89" w:rsidP="00155E89">
            <w:pPr>
              <w:jc w:val="center"/>
              <w:rPr>
                <w:b/>
                <w:bCs/>
                <w:szCs w:val="26"/>
              </w:rPr>
            </w:pPr>
            <w:r w:rsidRPr="00C57503">
              <w:rPr>
                <w:b/>
                <w:bCs/>
                <w:szCs w:val="26"/>
              </w:rPr>
              <w:t>STT</w:t>
            </w:r>
          </w:p>
        </w:tc>
        <w:tc>
          <w:tcPr>
            <w:tcW w:w="5956" w:type="dxa"/>
          </w:tcPr>
          <w:p w14:paraId="710C2307" w14:textId="77777777" w:rsidR="00155E89" w:rsidRPr="00C57503" w:rsidRDefault="00155E89" w:rsidP="00155E89">
            <w:pPr>
              <w:jc w:val="center"/>
              <w:rPr>
                <w:b/>
                <w:bCs/>
                <w:szCs w:val="26"/>
              </w:rPr>
            </w:pPr>
            <w:r w:rsidRPr="00C57503">
              <w:rPr>
                <w:b/>
                <w:bCs/>
                <w:szCs w:val="26"/>
              </w:rPr>
              <w:t>Bài học</w:t>
            </w:r>
          </w:p>
          <w:p w14:paraId="79A8CA30" w14:textId="77777777" w:rsidR="00155E89" w:rsidRPr="00C57503" w:rsidRDefault="00155E89" w:rsidP="00155E89">
            <w:pPr>
              <w:jc w:val="center"/>
              <w:rPr>
                <w:b/>
                <w:bCs/>
                <w:szCs w:val="26"/>
              </w:rPr>
            </w:pPr>
            <w:r w:rsidRPr="00C57503">
              <w:rPr>
                <w:b/>
                <w:bCs/>
                <w:szCs w:val="26"/>
              </w:rPr>
              <w:t>(1)</w:t>
            </w:r>
          </w:p>
        </w:tc>
        <w:tc>
          <w:tcPr>
            <w:tcW w:w="1134" w:type="dxa"/>
          </w:tcPr>
          <w:p w14:paraId="5B617D03" w14:textId="77777777" w:rsidR="00155E89" w:rsidRPr="00C57503" w:rsidRDefault="00155E89" w:rsidP="00155E89">
            <w:pPr>
              <w:jc w:val="center"/>
              <w:rPr>
                <w:b/>
                <w:bCs/>
                <w:szCs w:val="26"/>
              </w:rPr>
            </w:pPr>
            <w:r w:rsidRPr="00C57503">
              <w:rPr>
                <w:b/>
                <w:bCs/>
                <w:szCs w:val="26"/>
              </w:rPr>
              <w:t>Số tiết</w:t>
            </w:r>
          </w:p>
          <w:p w14:paraId="4605B362" w14:textId="77777777" w:rsidR="00155E89" w:rsidRPr="00C57503" w:rsidRDefault="00155E89" w:rsidP="00155E89">
            <w:pPr>
              <w:jc w:val="center"/>
              <w:rPr>
                <w:b/>
                <w:bCs/>
                <w:szCs w:val="26"/>
              </w:rPr>
            </w:pPr>
            <w:r w:rsidRPr="00C57503">
              <w:rPr>
                <w:b/>
                <w:bCs/>
                <w:szCs w:val="26"/>
              </w:rPr>
              <w:t>(2)</w:t>
            </w:r>
          </w:p>
        </w:tc>
        <w:tc>
          <w:tcPr>
            <w:tcW w:w="6208" w:type="dxa"/>
          </w:tcPr>
          <w:p w14:paraId="63BF8187" w14:textId="77777777" w:rsidR="00155E89" w:rsidRPr="00C57503" w:rsidRDefault="00155E89" w:rsidP="00155E89">
            <w:pPr>
              <w:jc w:val="center"/>
              <w:rPr>
                <w:b/>
                <w:bCs/>
                <w:szCs w:val="26"/>
              </w:rPr>
            </w:pPr>
            <w:r w:rsidRPr="00C57503">
              <w:rPr>
                <w:b/>
                <w:bCs/>
                <w:szCs w:val="26"/>
              </w:rPr>
              <w:t>Yêu cầu cần đạt</w:t>
            </w:r>
          </w:p>
          <w:p w14:paraId="44D90A75" w14:textId="77777777" w:rsidR="00155E89" w:rsidRPr="00C57503" w:rsidRDefault="00155E89" w:rsidP="00155E89">
            <w:pPr>
              <w:jc w:val="center"/>
              <w:rPr>
                <w:b/>
                <w:bCs/>
                <w:szCs w:val="26"/>
              </w:rPr>
            </w:pPr>
            <w:r w:rsidRPr="00C57503">
              <w:rPr>
                <w:b/>
                <w:bCs/>
                <w:szCs w:val="26"/>
              </w:rPr>
              <w:t>(3)</w:t>
            </w:r>
          </w:p>
        </w:tc>
      </w:tr>
      <w:tr w:rsidR="00155E89" w:rsidRPr="00C57503" w14:paraId="48C18030" w14:textId="77777777" w:rsidTr="00155E89">
        <w:tc>
          <w:tcPr>
            <w:tcW w:w="848" w:type="dxa"/>
            <w:vMerge w:val="restart"/>
          </w:tcPr>
          <w:p w14:paraId="3A93FD75" w14:textId="77777777" w:rsidR="00155E89" w:rsidRPr="00C57503" w:rsidRDefault="00155E89" w:rsidP="00155E89">
            <w:pPr>
              <w:jc w:val="center"/>
              <w:rPr>
                <w:szCs w:val="26"/>
              </w:rPr>
            </w:pPr>
          </w:p>
          <w:p w14:paraId="5A6F4785" w14:textId="77777777" w:rsidR="00155E89" w:rsidRPr="00C57503" w:rsidRDefault="00155E89" w:rsidP="00155E89">
            <w:pPr>
              <w:jc w:val="center"/>
              <w:rPr>
                <w:szCs w:val="26"/>
              </w:rPr>
            </w:pPr>
          </w:p>
          <w:p w14:paraId="7A17A73C" w14:textId="77777777" w:rsidR="00155E89" w:rsidRPr="00C57503" w:rsidRDefault="00155E89" w:rsidP="00155E89">
            <w:pPr>
              <w:jc w:val="center"/>
              <w:rPr>
                <w:szCs w:val="26"/>
              </w:rPr>
            </w:pPr>
          </w:p>
          <w:p w14:paraId="7877948A" w14:textId="77777777" w:rsidR="00155E89" w:rsidRPr="00C57503" w:rsidRDefault="00155E89" w:rsidP="00155E89">
            <w:pPr>
              <w:jc w:val="center"/>
              <w:rPr>
                <w:szCs w:val="26"/>
              </w:rPr>
            </w:pPr>
          </w:p>
          <w:p w14:paraId="1E8A7A21" w14:textId="77777777" w:rsidR="00155E89" w:rsidRPr="00C57503" w:rsidRDefault="00155E89" w:rsidP="00155E89">
            <w:pPr>
              <w:jc w:val="center"/>
              <w:rPr>
                <w:szCs w:val="26"/>
              </w:rPr>
            </w:pPr>
          </w:p>
          <w:p w14:paraId="417C118A" w14:textId="77777777" w:rsidR="00155E89" w:rsidRPr="00C57503" w:rsidRDefault="00155E89" w:rsidP="00155E89">
            <w:pPr>
              <w:jc w:val="center"/>
              <w:rPr>
                <w:szCs w:val="26"/>
              </w:rPr>
            </w:pPr>
          </w:p>
          <w:p w14:paraId="4FB9B4E5" w14:textId="77777777" w:rsidR="00155E89" w:rsidRPr="00C57503" w:rsidRDefault="00155E89" w:rsidP="00155E89">
            <w:pPr>
              <w:jc w:val="center"/>
              <w:rPr>
                <w:szCs w:val="26"/>
              </w:rPr>
            </w:pPr>
            <w:r w:rsidRPr="00C57503">
              <w:rPr>
                <w:szCs w:val="26"/>
              </w:rPr>
              <w:t>1</w:t>
            </w:r>
          </w:p>
        </w:tc>
        <w:tc>
          <w:tcPr>
            <w:tcW w:w="5956" w:type="dxa"/>
          </w:tcPr>
          <w:p w14:paraId="225DA643" w14:textId="77777777" w:rsidR="00155E89" w:rsidRPr="00C57503" w:rsidRDefault="00155E89" w:rsidP="00155E89">
            <w:pPr>
              <w:rPr>
                <w:szCs w:val="26"/>
              </w:rPr>
            </w:pPr>
            <w:r w:rsidRPr="00C57503">
              <w:rPr>
                <w:b/>
                <w:szCs w:val="26"/>
              </w:rPr>
              <w:lastRenderedPageBreak/>
              <w:t>B</w:t>
            </w:r>
            <w:r w:rsidRPr="00C57503">
              <w:rPr>
                <w:b/>
                <w:szCs w:val="26"/>
                <w:lang w:val="vi-VN"/>
              </w:rPr>
              <w:t xml:space="preserve">ài 1: </w:t>
            </w:r>
            <w:r w:rsidRPr="00C57503">
              <w:rPr>
                <w:b/>
                <w:szCs w:val="26"/>
              </w:rPr>
              <w:t>Bảo vệ chủ quyền lãnh thổ, biên giới quốc gia nước Cộng hoà xã hội chủ nghĩa Việt Nam </w:t>
            </w:r>
            <w:r w:rsidRPr="00C57503">
              <w:rPr>
                <w:szCs w:val="26"/>
              </w:rPr>
              <w:t xml:space="preserve"> </w:t>
            </w:r>
          </w:p>
        </w:tc>
        <w:tc>
          <w:tcPr>
            <w:tcW w:w="1134" w:type="dxa"/>
          </w:tcPr>
          <w:p w14:paraId="7DC00F7C" w14:textId="77777777" w:rsidR="00155E89" w:rsidRPr="00C57503" w:rsidRDefault="00155E89" w:rsidP="00155E89">
            <w:pPr>
              <w:jc w:val="center"/>
              <w:rPr>
                <w:szCs w:val="26"/>
              </w:rPr>
            </w:pPr>
            <w:r w:rsidRPr="00C57503">
              <w:rPr>
                <w:szCs w:val="26"/>
              </w:rPr>
              <w:t>02</w:t>
            </w:r>
          </w:p>
          <w:p w14:paraId="4C1EFC43" w14:textId="77777777" w:rsidR="00155E89" w:rsidRPr="00C57503" w:rsidRDefault="00155E89" w:rsidP="00155E89">
            <w:pPr>
              <w:jc w:val="center"/>
              <w:rPr>
                <w:szCs w:val="26"/>
              </w:rPr>
            </w:pPr>
            <w:r w:rsidRPr="00C57503">
              <w:rPr>
                <w:szCs w:val="26"/>
              </w:rPr>
              <w:t>(LT)</w:t>
            </w:r>
          </w:p>
        </w:tc>
        <w:tc>
          <w:tcPr>
            <w:tcW w:w="6208" w:type="dxa"/>
            <w:vMerge w:val="restart"/>
          </w:tcPr>
          <w:p w14:paraId="5BC065B0" w14:textId="77777777" w:rsidR="00155E89" w:rsidRPr="00C57503" w:rsidRDefault="00155E89" w:rsidP="00155E89">
            <w:pPr>
              <w:spacing w:before="24"/>
              <w:rPr>
                <w:szCs w:val="26"/>
              </w:rPr>
            </w:pPr>
            <w:r w:rsidRPr="00C57503">
              <w:rPr>
                <w:szCs w:val="26"/>
              </w:rPr>
              <w:t>- Nêu được những nội dung cơ bản của</w:t>
            </w:r>
            <w:r w:rsidRPr="00C57503">
              <w:rPr>
                <w:szCs w:val="26"/>
                <w:lang w:val="vi-VN"/>
              </w:rPr>
              <w:t xml:space="preserve"> </w:t>
            </w:r>
            <w:r w:rsidRPr="00C57503">
              <w:rPr>
                <w:szCs w:val="26"/>
              </w:rPr>
              <w:t>Chiến lược bảo vệ Tổ quốc VNXHCN</w:t>
            </w:r>
            <w:r w:rsidRPr="00C57503">
              <w:rPr>
                <w:szCs w:val="26"/>
                <w:lang w:val="vi-VN"/>
              </w:rPr>
              <w:t xml:space="preserve"> </w:t>
            </w:r>
            <w:r w:rsidRPr="00C57503">
              <w:rPr>
                <w:szCs w:val="26"/>
              </w:rPr>
              <w:t>trong tình hình mới; </w:t>
            </w:r>
          </w:p>
          <w:p w14:paraId="7F09F87C" w14:textId="77777777" w:rsidR="00155E89" w:rsidRPr="00C57503" w:rsidRDefault="00155E89" w:rsidP="00155E89">
            <w:pPr>
              <w:spacing w:before="19"/>
              <w:rPr>
                <w:szCs w:val="26"/>
              </w:rPr>
            </w:pPr>
            <w:r w:rsidRPr="00C57503">
              <w:rPr>
                <w:szCs w:val="26"/>
              </w:rPr>
              <w:t xml:space="preserve">- Nêu và phân tích được những nội dung cơ bản về chủ quyền lãnh thổ và biên giới quốc gia; những nội dung cơ bản của Công ước Liên hợp quốc về Luật </w:t>
            </w:r>
            <w:r w:rsidRPr="00C57503">
              <w:rPr>
                <w:szCs w:val="26"/>
              </w:rPr>
              <w:lastRenderedPageBreak/>
              <w:t>biển 1982; Luật biển Việt Nam, những khái niệm về biên giới và đường biên giới đất liền, trên biển, thềm lục địa, trên không, trong lòng đất, đặc biệt là chủ quyền 02 quần đảo Hoàng Sa và Trường Sa của Việt Nam; </w:t>
            </w:r>
          </w:p>
          <w:p w14:paraId="3C8EAE4C" w14:textId="77777777" w:rsidR="00155E89" w:rsidRPr="00C57503" w:rsidRDefault="00155E89" w:rsidP="00155E89">
            <w:pPr>
              <w:jc w:val="center"/>
              <w:rPr>
                <w:szCs w:val="26"/>
                <w:lang w:val="vi-VN"/>
              </w:rPr>
            </w:pPr>
            <w:r w:rsidRPr="00C57503">
              <w:rPr>
                <w:szCs w:val="26"/>
              </w:rPr>
              <w:t>- Xác định và thực hiện được ý thức trách nhiệm của công dân trong quản lý, xây dựng và bảo vệ biên giới</w:t>
            </w:r>
            <w:r w:rsidRPr="00C57503">
              <w:rPr>
                <w:szCs w:val="26"/>
                <w:lang w:val="vi-VN"/>
              </w:rPr>
              <w:t xml:space="preserve"> quốc gia.</w:t>
            </w:r>
          </w:p>
        </w:tc>
      </w:tr>
      <w:tr w:rsidR="00155E89" w:rsidRPr="00C57503" w14:paraId="26C90162" w14:textId="77777777" w:rsidTr="00155E89">
        <w:tc>
          <w:tcPr>
            <w:tcW w:w="848" w:type="dxa"/>
            <w:vMerge/>
          </w:tcPr>
          <w:p w14:paraId="425F7E77" w14:textId="77777777" w:rsidR="00155E89" w:rsidRPr="00C57503" w:rsidRDefault="00155E89" w:rsidP="00155E89">
            <w:pPr>
              <w:widowControl w:val="0"/>
              <w:pBdr>
                <w:top w:val="nil"/>
                <w:left w:val="nil"/>
                <w:bottom w:val="nil"/>
                <w:right w:val="nil"/>
                <w:between w:val="nil"/>
              </w:pBdr>
              <w:rPr>
                <w:szCs w:val="26"/>
              </w:rPr>
            </w:pPr>
          </w:p>
        </w:tc>
        <w:tc>
          <w:tcPr>
            <w:tcW w:w="5956" w:type="dxa"/>
          </w:tcPr>
          <w:p w14:paraId="64836A94" w14:textId="77777777" w:rsidR="00155E89" w:rsidRPr="00C57503" w:rsidRDefault="00155E89" w:rsidP="00155E89">
            <w:pPr>
              <w:rPr>
                <w:b/>
                <w:szCs w:val="26"/>
                <w:lang w:val="vi-VN"/>
              </w:rPr>
            </w:pPr>
            <w:r w:rsidRPr="00C57503">
              <w:rPr>
                <w:b/>
                <w:szCs w:val="26"/>
              </w:rPr>
              <w:t>Tiết 1</w:t>
            </w:r>
            <w:r w:rsidRPr="00C57503">
              <w:rPr>
                <w:b/>
                <w:szCs w:val="26"/>
                <w:lang w:val="vi-VN"/>
              </w:rPr>
              <w:t xml:space="preserve"> </w:t>
            </w:r>
          </w:p>
          <w:p w14:paraId="209C9752" w14:textId="77777777" w:rsidR="00155E89" w:rsidRPr="00C57503" w:rsidRDefault="00155E89" w:rsidP="00155E89">
            <w:pPr>
              <w:rPr>
                <w:szCs w:val="26"/>
                <w:lang w:val="vi-VN"/>
              </w:rPr>
            </w:pPr>
            <w:r w:rsidRPr="00C57503">
              <w:rPr>
                <w:szCs w:val="26"/>
                <w:lang w:val="vi-VN"/>
              </w:rPr>
              <w:lastRenderedPageBreak/>
              <w:t>I.</w:t>
            </w:r>
            <w:r w:rsidRPr="00C57503">
              <w:rPr>
                <w:szCs w:val="26"/>
              </w:rPr>
              <w:t>Nội dung</w:t>
            </w:r>
            <w:r w:rsidRPr="00C57503">
              <w:rPr>
                <w:szCs w:val="26"/>
                <w:lang w:val="vi-VN"/>
              </w:rPr>
              <w:t xml:space="preserve"> cơ bản của</w:t>
            </w:r>
            <w:r w:rsidRPr="00C57503">
              <w:rPr>
                <w:szCs w:val="26"/>
              </w:rPr>
              <w:t xml:space="preserve"> chiến lược Bảo vệ Tổ quốc Việt Nam XHCN trong tình hình mới</w:t>
            </w:r>
          </w:p>
          <w:p w14:paraId="3265D951" w14:textId="77777777" w:rsidR="00155E89" w:rsidRPr="00C57503" w:rsidRDefault="00155E89" w:rsidP="00155E89">
            <w:pPr>
              <w:rPr>
                <w:szCs w:val="26"/>
                <w:lang w:val="vi-VN"/>
              </w:rPr>
            </w:pPr>
            <w:r w:rsidRPr="00C57503">
              <w:rPr>
                <w:szCs w:val="26"/>
              </w:rPr>
              <w:t>II</w:t>
            </w:r>
            <w:r w:rsidRPr="00C57503">
              <w:rPr>
                <w:szCs w:val="26"/>
                <w:lang w:val="vi-VN"/>
              </w:rPr>
              <w:t>.</w:t>
            </w:r>
            <w:r w:rsidRPr="00C57503">
              <w:rPr>
                <w:szCs w:val="26"/>
              </w:rPr>
              <w:t>Một số nội dung về chủ quyền lãnh thổ, biên giới quốc gia nước CHXHCNVN</w:t>
            </w:r>
            <w:r w:rsidRPr="00C57503">
              <w:rPr>
                <w:szCs w:val="26"/>
                <w:lang w:val="vi-VN"/>
              </w:rPr>
              <w:t>.</w:t>
            </w:r>
          </w:p>
        </w:tc>
        <w:tc>
          <w:tcPr>
            <w:tcW w:w="1134" w:type="dxa"/>
          </w:tcPr>
          <w:p w14:paraId="084EB891" w14:textId="77777777" w:rsidR="00155E89" w:rsidRPr="00C57503" w:rsidRDefault="00155E89" w:rsidP="00155E89">
            <w:pPr>
              <w:jc w:val="center"/>
              <w:rPr>
                <w:szCs w:val="26"/>
              </w:rPr>
            </w:pPr>
          </w:p>
          <w:p w14:paraId="4F0B58BC" w14:textId="77777777" w:rsidR="00155E89" w:rsidRPr="00C57503" w:rsidRDefault="00155E89" w:rsidP="00155E89">
            <w:pPr>
              <w:rPr>
                <w:szCs w:val="26"/>
                <w:lang w:val="vi-VN"/>
              </w:rPr>
            </w:pPr>
          </w:p>
        </w:tc>
        <w:tc>
          <w:tcPr>
            <w:tcW w:w="6208" w:type="dxa"/>
            <w:vMerge/>
          </w:tcPr>
          <w:p w14:paraId="0157F7C5"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1D4BC04" w14:textId="77777777" w:rsidTr="00155E89">
        <w:tc>
          <w:tcPr>
            <w:tcW w:w="848" w:type="dxa"/>
            <w:vMerge/>
          </w:tcPr>
          <w:p w14:paraId="0846C4A7" w14:textId="77777777" w:rsidR="00155E89" w:rsidRPr="00C57503" w:rsidRDefault="00155E89" w:rsidP="00155E89">
            <w:pPr>
              <w:widowControl w:val="0"/>
              <w:pBdr>
                <w:top w:val="nil"/>
                <w:left w:val="nil"/>
                <w:bottom w:val="nil"/>
                <w:right w:val="nil"/>
                <w:between w:val="nil"/>
              </w:pBdr>
              <w:rPr>
                <w:szCs w:val="26"/>
              </w:rPr>
            </w:pPr>
          </w:p>
        </w:tc>
        <w:tc>
          <w:tcPr>
            <w:tcW w:w="5956" w:type="dxa"/>
          </w:tcPr>
          <w:p w14:paraId="1DF2F48D" w14:textId="77777777" w:rsidR="00155E89" w:rsidRPr="00C57503" w:rsidRDefault="00155E89" w:rsidP="00155E89">
            <w:pPr>
              <w:rPr>
                <w:b/>
                <w:szCs w:val="26"/>
              </w:rPr>
            </w:pPr>
            <w:r w:rsidRPr="00C57503">
              <w:rPr>
                <w:b/>
                <w:szCs w:val="26"/>
              </w:rPr>
              <w:t>Tiết 2</w:t>
            </w:r>
          </w:p>
          <w:p w14:paraId="0C9C980F" w14:textId="77777777" w:rsidR="00155E89" w:rsidRPr="00C57503" w:rsidRDefault="00155E89" w:rsidP="00155E89">
            <w:pPr>
              <w:rPr>
                <w:szCs w:val="26"/>
                <w:lang w:val="vi-VN"/>
              </w:rPr>
            </w:pPr>
            <w:r w:rsidRPr="00C57503">
              <w:rPr>
                <w:szCs w:val="26"/>
              </w:rPr>
              <w:t>III. . Một số nội dung Công ước của Liên Hợp quốc về Luật Biển năm 1982 và Luật Biển Việt Nam</w:t>
            </w:r>
          </w:p>
          <w:p w14:paraId="6E823693" w14:textId="77777777" w:rsidR="00155E89" w:rsidRPr="00C57503" w:rsidRDefault="00155E89" w:rsidP="00155E89">
            <w:pPr>
              <w:rPr>
                <w:szCs w:val="26"/>
                <w:lang w:val="vi-VN"/>
              </w:rPr>
            </w:pPr>
            <w:r w:rsidRPr="00C57503">
              <w:rPr>
                <w:szCs w:val="26"/>
              </w:rPr>
              <w:t>IV. Trách nhiệm trong</w:t>
            </w:r>
            <w:r w:rsidRPr="00C57503">
              <w:rPr>
                <w:szCs w:val="26"/>
                <w:lang w:val="vi-VN"/>
              </w:rPr>
              <w:t xml:space="preserve"> bảo vệ chủ quyền lãnh thổ, </w:t>
            </w:r>
            <w:r w:rsidRPr="00C57503">
              <w:rPr>
                <w:szCs w:val="26"/>
              </w:rPr>
              <w:t xml:space="preserve"> biên giới quốc gia</w:t>
            </w:r>
            <w:r w:rsidRPr="00C57503">
              <w:rPr>
                <w:szCs w:val="26"/>
                <w:lang w:val="vi-VN"/>
              </w:rPr>
              <w:t xml:space="preserve"> nước CHXHCNVN.</w:t>
            </w:r>
          </w:p>
        </w:tc>
        <w:tc>
          <w:tcPr>
            <w:tcW w:w="1134" w:type="dxa"/>
          </w:tcPr>
          <w:p w14:paraId="147493AA" w14:textId="77777777" w:rsidR="00155E89" w:rsidRPr="00C57503" w:rsidRDefault="00155E89" w:rsidP="00155E89">
            <w:pPr>
              <w:jc w:val="center"/>
              <w:rPr>
                <w:szCs w:val="26"/>
              </w:rPr>
            </w:pPr>
          </w:p>
          <w:p w14:paraId="57518BFE" w14:textId="77777777" w:rsidR="00155E89" w:rsidRPr="00C57503" w:rsidRDefault="00155E89" w:rsidP="00155E89">
            <w:pPr>
              <w:jc w:val="center"/>
              <w:rPr>
                <w:szCs w:val="26"/>
                <w:lang w:val="vi-VN"/>
              </w:rPr>
            </w:pPr>
          </w:p>
        </w:tc>
        <w:tc>
          <w:tcPr>
            <w:tcW w:w="6208" w:type="dxa"/>
            <w:vMerge/>
          </w:tcPr>
          <w:p w14:paraId="6E7461B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FF869CD" w14:textId="77777777" w:rsidTr="00155E89">
        <w:tc>
          <w:tcPr>
            <w:tcW w:w="848" w:type="dxa"/>
            <w:vMerge w:val="restart"/>
            <w:vAlign w:val="center"/>
          </w:tcPr>
          <w:p w14:paraId="593D8A8B" w14:textId="77777777" w:rsidR="00155E89" w:rsidRPr="00C57503" w:rsidRDefault="00155E89" w:rsidP="00155E89">
            <w:pPr>
              <w:rPr>
                <w:szCs w:val="26"/>
              </w:rPr>
            </w:pPr>
          </w:p>
          <w:p w14:paraId="28F8CCF8" w14:textId="77777777" w:rsidR="00155E89" w:rsidRPr="00C57503" w:rsidRDefault="00155E89" w:rsidP="00155E89">
            <w:pPr>
              <w:rPr>
                <w:szCs w:val="26"/>
              </w:rPr>
            </w:pPr>
            <w:r w:rsidRPr="00C57503">
              <w:rPr>
                <w:szCs w:val="26"/>
              </w:rPr>
              <w:t xml:space="preserve">   2</w:t>
            </w:r>
          </w:p>
        </w:tc>
        <w:tc>
          <w:tcPr>
            <w:tcW w:w="5956" w:type="dxa"/>
            <w:vAlign w:val="center"/>
          </w:tcPr>
          <w:p w14:paraId="6BDC01BC" w14:textId="77777777" w:rsidR="00155E89" w:rsidRPr="00C57503" w:rsidRDefault="00155E89" w:rsidP="00155E89">
            <w:pPr>
              <w:rPr>
                <w:szCs w:val="26"/>
              </w:rPr>
            </w:pPr>
            <w:r w:rsidRPr="00C57503">
              <w:rPr>
                <w:b/>
                <w:szCs w:val="26"/>
              </w:rPr>
              <w:t>Bài</w:t>
            </w:r>
            <w:r w:rsidRPr="00C57503">
              <w:rPr>
                <w:b/>
                <w:szCs w:val="26"/>
                <w:lang w:val="vi-VN"/>
              </w:rPr>
              <w:t xml:space="preserve"> 2: </w:t>
            </w:r>
            <w:r w:rsidRPr="00C57503">
              <w:rPr>
                <w:b/>
                <w:szCs w:val="26"/>
              </w:rPr>
              <w:t>Luật Nghĩa vụ quân sự và trách nhiệm của học sinh</w:t>
            </w:r>
            <w:r w:rsidRPr="00C57503">
              <w:rPr>
                <w:szCs w:val="26"/>
              </w:rPr>
              <w:t xml:space="preserve"> </w:t>
            </w:r>
          </w:p>
        </w:tc>
        <w:tc>
          <w:tcPr>
            <w:tcW w:w="1134" w:type="dxa"/>
            <w:vAlign w:val="center"/>
          </w:tcPr>
          <w:p w14:paraId="723B799D" w14:textId="77777777" w:rsidR="00155E89" w:rsidRPr="00C57503" w:rsidRDefault="00155E89" w:rsidP="00155E89">
            <w:pPr>
              <w:tabs>
                <w:tab w:val="left" w:pos="720"/>
              </w:tabs>
              <w:jc w:val="center"/>
              <w:rPr>
                <w:szCs w:val="26"/>
              </w:rPr>
            </w:pPr>
            <w:r w:rsidRPr="00C57503">
              <w:rPr>
                <w:szCs w:val="26"/>
              </w:rPr>
              <w:t>02</w:t>
            </w:r>
          </w:p>
          <w:p w14:paraId="6EB560A9" w14:textId="77777777" w:rsidR="00155E89" w:rsidRPr="00C57503" w:rsidRDefault="00155E89" w:rsidP="00155E89">
            <w:pPr>
              <w:tabs>
                <w:tab w:val="left" w:pos="720"/>
              </w:tabs>
              <w:jc w:val="center"/>
              <w:rPr>
                <w:szCs w:val="26"/>
              </w:rPr>
            </w:pPr>
            <w:r w:rsidRPr="00C57503">
              <w:rPr>
                <w:szCs w:val="26"/>
              </w:rPr>
              <w:t>(LT)</w:t>
            </w:r>
          </w:p>
          <w:p w14:paraId="3F4A3180" w14:textId="77777777" w:rsidR="00155E89" w:rsidRPr="00C57503" w:rsidRDefault="00155E89" w:rsidP="00155E89">
            <w:pPr>
              <w:tabs>
                <w:tab w:val="left" w:pos="720"/>
              </w:tabs>
              <w:rPr>
                <w:szCs w:val="26"/>
              </w:rPr>
            </w:pPr>
          </w:p>
        </w:tc>
        <w:tc>
          <w:tcPr>
            <w:tcW w:w="6208" w:type="dxa"/>
            <w:vMerge w:val="restart"/>
          </w:tcPr>
          <w:p w14:paraId="1C59C9F4" w14:textId="77777777" w:rsidR="00155E89" w:rsidRPr="00C57503" w:rsidRDefault="00155E89" w:rsidP="00155E89">
            <w:pPr>
              <w:spacing w:before="53"/>
              <w:rPr>
                <w:szCs w:val="26"/>
              </w:rPr>
            </w:pPr>
            <w:r w:rsidRPr="00C57503">
              <w:rPr>
                <w:szCs w:val="26"/>
              </w:rPr>
              <w:t>- Nêu được những nội dung chính của Luật Nghĩa vụ quân sự; Nghị định của Chính phủ về thực hiện nghĩa vụ tham gia Công an nhân dân;</w:t>
            </w:r>
          </w:p>
          <w:p w14:paraId="3BA54FEF" w14:textId="77777777" w:rsidR="00155E89" w:rsidRPr="00C57503" w:rsidRDefault="00155E89" w:rsidP="00155E89">
            <w:pPr>
              <w:jc w:val="both"/>
              <w:rPr>
                <w:szCs w:val="26"/>
              </w:rPr>
            </w:pPr>
            <w:r w:rsidRPr="00C57503">
              <w:rPr>
                <w:szCs w:val="26"/>
              </w:rPr>
              <w:t xml:space="preserve">- Biết đăng ký và thực hiện nghĩa vụ quân sự. </w:t>
            </w:r>
          </w:p>
        </w:tc>
      </w:tr>
      <w:tr w:rsidR="00155E89" w:rsidRPr="00C57503" w14:paraId="282EBAA7" w14:textId="77777777" w:rsidTr="00155E89">
        <w:tc>
          <w:tcPr>
            <w:tcW w:w="848" w:type="dxa"/>
            <w:vMerge/>
            <w:vAlign w:val="center"/>
          </w:tcPr>
          <w:p w14:paraId="07FFBF7C"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79619BA2" w14:textId="77777777" w:rsidR="00155E89" w:rsidRPr="00C57503" w:rsidRDefault="00155E89" w:rsidP="00155E89">
            <w:pPr>
              <w:rPr>
                <w:b/>
                <w:szCs w:val="26"/>
              </w:rPr>
            </w:pPr>
            <w:r w:rsidRPr="00C57503">
              <w:rPr>
                <w:b/>
                <w:szCs w:val="26"/>
              </w:rPr>
              <w:t>Tiết 3</w:t>
            </w:r>
          </w:p>
          <w:p w14:paraId="309CA0C5" w14:textId="77777777" w:rsidR="00155E89" w:rsidRPr="00C57503" w:rsidRDefault="00155E89" w:rsidP="00155E89">
            <w:pPr>
              <w:rPr>
                <w:szCs w:val="26"/>
              </w:rPr>
            </w:pPr>
            <w:r w:rsidRPr="00C57503">
              <w:rPr>
                <w:szCs w:val="26"/>
              </w:rPr>
              <w:t>I. Một số nội dung</w:t>
            </w:r>
            <w:r w:rsidRPr="00C57503">
              <w:rPr>
                <w:szCs w:val="26"/>
                <w:lang w:val="vi-VN"/>
              </w:rPr>
              <w:t xml:space="preserve"> cơ bản</w:t>
            </w:r>
            <w:r w:rsidRPr="00C57503">
              <w:rPr>
                <w:szCs w:val="26"/>
              </w:rPr>
              <w:t xml:space="preserve"> của Luật Nghĩa vụ quân sự</w:t>
            </w:r>
          </w:p>
        </w:tc>
        <w:tc>
          <w:tcPr>
            <w:tcW w:w="1134" w:type="dxa"/>
            <w:vAlign w:val="center"/>
          </w:tcPr>
          <w:p w14:paraId="03D0766B" w14:textId="77777777" w:rsidR="00155E89" w:rsidRPr="00C57503" w:rsidRDefault="00155E89" w:rsidP="00155E89">
            <w:pPr>
              <w:tabs>
                <w:tab w:val="left" w:pos="720"/>
              </w:tabs>
              <w:jc w:val="center"/>
              <w:rPr>
                <w:szCs w:val="26"/>
                <w:lang w:val="vi-VN"/>
              </w:rPr>
            </w:pPr>
          </w:p>
        </w:tc>
        <w:tc>
          <w:tcPr>
            <w:tcW w:w="6208" w:type="dxa"/>
            <w:vMerge/>
          </w:tcPr>
          <w:p w14:paraId="6F5B99F8"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589A9DC" w14:textId="77777777" w:rsidTr="00155E89">
        <w:tc>
          <w:tcPr>
            <w:tcW w:w="848" w:type="dxa"/>
            <w:vMerge/>
            <w:vAlign w:val="center"/>
          </w:tcPr>
          <w:p w14:paraId="23BB6060"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666D1631" w14:textId="77777777" w:rsidR="00155E89" w:rsidRPr="00C57503" w:rsidRDefault="00155E89" w:rsidP="00155E89">
            <w:pPr>
              <w:rPr>
                <w:b/>
                <w:szCs w:val="26"/>
              </w:rPr>
            </w:pPr>
            <w:r w:rsidRPr="00C57503">
              <w:rPr>
                <w:b/>
                <w:szCs w:val="26"/>
              </w:rPr>
              <w:t>Tiết 4</w:t>
            </w:r>
          </w:p>
          <w:p w14:paraId="01F95568" w14:textId="77777777" w:rsidR="00155E89" w:rsidRPr="00C57503" w:rsidRDefault="00155E89" w:rsidP="00155E89">
            <w:pPr>
              <w:rPr>
                <w:szCs w:val="26"/>
              </w:rPr>
            </w:pPr>
            <w:r w:rsidRPr="00C57503">
              <w:rPr>
                <w:szCs w:val="26"/>
              </w:rPr>
              <w:t>II. Một số</w:t>
            </w:r>
            <w:r w:rsidRPr="00C57503">
              <w:rPr>
                <w:szCs w:val="26"/>
                <w:lang w:val="vi-VN"/>
              </w:rPr>
              <w:t xml:space="preserve"> nội dung cơ bản</w:t>
            </w:r>
            <w:r w:rsidRPr="00C57503">
              <w:rPr>
                <w:szCs w:val="26"/>
              </w:rPr>
              <w:t xml:space="preserve"> Nghị định của Chính phủ về thực hiện nghĩa vụ tham gia Công an nhân dân</w:t>
            </w:r>
          </w:p>
          <w:p w14:paraId="554E3712" w14:textId="77777777" w:rsidR="00155E89" w:rsidRPr="00C57503" w:rsidRDefault="00155E89" w:rsidP="00155E89">
            <w:pPr>
              <w:rPr>
                <w:szCs w:val="26"/>
                <w:lang w:val="vi-VN"/>
              </w:rPr>
            </w:pPr>
            <w:r w:rsidRPr="00C57503">
              <w:rPr>
                <w:szCs w:val="26"/>
              </w:rPr>
              <w:t>III. Trách nhiệm thực hiện nghĩa vụ quân sự</w:t>
            </w:r>
            <w:r w:rsidRPr="00C57503">
              <w:rPr>
                <w:szCs w:val="26"/>
                <w:lang w:val="vi-VN"/>
              </w:rPr>
              <w:t xml:space="preserve"> và tham gia công an nhân dân</w:t>
            </w:r>
          </w:p>
        </w:tc>
        <w:tc>
          <w:tcPr>
            <w:tcW w:w="1134" w:type="dxa"/>
            <w:vAlign w:val="center"/>
          </w:tcPr>
          <w:p w14:paraId="34A38189" w14:textId="77777777" w:rsidR="00155E89" w:rsidRPr="00C57503" w:rsidRDefault="00155E89" w:rsidP="00155E89">
            <w:pPr>
              <w:tabs>
                <w:tab w:val="left" w:pos="720"/>
              </w:tabs>
              <w:jc w:val="center"/>
              <w:rPr>
                <w:szCs w:val="26"/>
                <w:lang w:val="vi-VN"/>
              </w:rPr>
            </w:pPr>
          </w:p>
        </w:tc>
        <w:tc>
          <w:tcPr>
            <w:tcW w:w="6208" w:type="dxa"/>
            <w:vMerge/>
          </w:tcPr>
          <w:p w14:paraId="7FAD46FF"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646B015" w14:textId="77777777" w:rsidTr="00155E89">
        <w:tc>
          <w:tcPr>
            <w:tcW w:w="848" w:type="dxa"/>
            <w:vMerge w:val="restart"/>
            <w:vAlign w:val="center"/>
          </w:tcPr>
          <w:p w14:paraId="7D463542" w14:textId="77777777" w:rsidR="00155E89" w:rsidRPr="00C57503" w:rsidRDefault="00155E89" w:rsidP="00155E89">
            <w:pPr>
              <w:jc w:val="center"/>
              <w:rPr>
                <w:szCs w:val="26"/>
              </w:rPr>
            </w:pPr>
            <w:r w:rsidRPr="00C57503">
              <w:rPr>
                <w:szCs w:val="26"/>
              </w:rPr>
              <w:lastRenderedPageBreak/>
              <w:t>3</w:t>
            </w:r>
          </w:p>
        </w:tc>
        <w:tc>
          <w:tcPr>
            <w:tcW w:w="5956" w:type="dxa"/>
            <w:vAlign w:val="center"/>
          </w:tcPr>
          <w:p w14:paraId="09762B1A" w14:textId="77777777" w:rsidR="00155E89" w:rsidRPr="00C57503" w:rsidRDefault="00155E89" w:rsidP="00155E89">
            <w:pPr>
              <w:jc w:val="both"/>
              <w:rPr>
                <w:b/>
                <w:szCs w:val="26"/>
              </w:rPr>
            </w:pPr>
            <w:r w:rsidRPr="00C57503">
              <w:rPr>
                <w:b/>
                <w:szCs w:val="26"/>
              </w:rPr>
              <w:t>B</w:t>
            </w:r>
            <w:r w:rsidRPr="00C57503">
              <w:rPr>
                <w:b/>
                <w:szCs w:val="26"/>
                <w:lang w:val="vi-VN"/>
              </w:rPr>
              <w:t xml:space="preserve">ài 3: </w:t>
            </w:r>
            <w:r w:rsidRPr="00C57503">
              <w:rPr>
                <w:b/>
                <w:szCs w:val="26"/>
              </w:rPr>
              <w:t>Phòng chống tệ nạn xã hội ở Việt Nam trong thời kì hội nhập quốc tế</w:t>
            </w:r>
          </w:p>
        </w:tc>
        <w:tc>
          <w:tcPr>
            <w:tcW w:w="1134" w:type="dxa"/>
            <w:vAlign w:val="center"/>
          </w:tcPr>
          <w:p w14:paraId="15603D52" w14:textId="77777777" w:rsidR="00155E89" w:rsidRPr="00C57503" w:rsidRDefault="00155E89" w:rsidP="00155E89">
            <w:pPr>
              <w:tabs>
                <w:tab w:val="left" w:pos="720"/>
              </w:tabs>
              <w:jc w:val="center"/>
              <w:rPr>
                <w:szCs w:val="26"/>
              </w:rPr>
            </w:pPr>
            <w:r w:rsidRPr="00C57503">
              <w:rPr>
                <w:szCs w:val="26"/>
              </w:rPr>
              <w:t>02</w:t>
            </w:r>
          </w:p>
          <w:p w14:paraId="281D2119" w14:textId="77777777" w:rsidR="00155E89" w:rsidRPr="00C57503" w:rsidRDefault="00155E89" w:rsidP="00155E89">
            <w:pPr>
              <w:tabs>
                <w:tab w:val="left" w:pos="720"/>
              </w:tabs>
              <w:jc w:val="center"/>
              <w:rPr>
                <w:szCs w:val="26"/>
              </w:rPr>
            </w:pPr>
            <w:r w:rsidRPr="00C57503">
              <w:rPr>
                <w:szCs w:val="26"/>
              </w:rPr>
              <w:t>(LT)</w:t>
            </w:r>
          </w:p>
          <w:p w14:paraId="008B794D" w14:textId="77777777" w:rsidR="00155E89" w:rsidRPr="00C57503" w:rsidRDefault="00155E89" w:rsidP="00155E89">
            <w:pPr>
              <w:tabs>
                <w:tab w:val="left" w:pos="720"/>
              </w:tabs>
              <w:jc w:val="center"/>
              <w:rPr>
                <w:szCs w:val="26"/>
              </w:rPr>
            </w:pPr>
          </w:p>
        </w:tc>
        <w:tc>
          <w:tcPr>
            <w:tcW w:w="6208" w:type="dxa"/>
            <w:vMerge w:val="restart"/>
          </w:tcPr>
          <w:p w14:paraId="01B941D0" w14:textId="77777777" w:rsidR="00155E89" w:rsidRPr="00C57503" w:rsidRDefault="00155E89" w:rsidP="00155E89">
            <w:pPr>
              <w:rPr>
                <w:szCs w:val="26"/>
              </w:rPr>
            </w:pPr>
            <w:r w:rsidRPr="00C57503">
              <w:rPr>
                <w:szCs w:val="26"/>
              </w:rPr>
              <w:t>- Nêu được một số loại hình tội phạm và tệ nạn xã hội; hình thức, cách thức hoạt động của các loại tội phạm và tệ nạn xã hội, đặc biệt là tội phạm công nghệ cao ở Việt Nam trong thời kì hội nhập quốc tế</w:t>
            </w:r>
          </w:p>
          <w:p w14:paraId="3B1E7CF0" w14:textId="77777777" w:rsidR="00155E89" w:rsidRPr="00C57503" w:rsidRDefault="00155E89" w:rsidP="00155E89">
            <w:pPr>
              <w:rPr>
                <w:szCs w:val="26"/>
              </w:rPr>
            </w:pPr>
            <w:r w:rsidRPr="00C57503">
              <w:rPr>
                <w:szCs w:val="26"/>
              </w:rPr>
              <w:t>- Nêu được quy định của pháp luật về phòng chống tệ nạn xã hội, phòng chống tội phạm công nghệ cao;</w:t>
            </w:r>
          </w:p>
          <w:p w14:paraId="1BABE741" w14:textId="77777777" w:rsidR="00155E89" w:rsidRPr="00C57503" w:rsidRDefault="00155E89" w:rsidP="00155E89">
            <w:pPr>
              <w:rPr>
                <w:szCs w:val="26"/>
              </w:rPr>
            </w:pPr>
            <w:r w:rsidRPr="00C57503">
              <w:rPr>
                <w:szCs w:val="26"/>
              </w:rPr>
              <w:t>- Tích cực, chủ động thực hiện trách nhiệm của công dân trong thực hiện quy định của pháp luật về phòng chống tệ nạn xã hội, phòng chống tội phạm công nghệ cao; </w:t>
            </w:r>
          </w:p>
          <w:p w14:paraId="2CD36E99" w14:textId="77777777" w:rsidR="00155E89" w:rsidRPr="00C57503" w:rsidRDefault="00155E89" w:rsidP="00155E89">
            <w:pPr>
              <w:jc w:val="both"/>
              <w:rPr>
                <w:szCs w:val="26"/>
              </w:rPr>
            </w:pPr>
            <w:r w:rsidRPr="00C57503">
              <w:rPr>
                <w:szCs w:val="26"/>
              </w:rPr>
              <w:t>- Tuyên truyền các biện pháp phòng, chống không để các đối tượng tội phạm móc nối, lôi kéo bản thân và gia đình vi phạm pháp luật. </w:t>
            </w:r>
          </w:p>
        </w:tc>
      </w:tr>
      <w:tr w:rsidR="00155E89" w:rsidRPr="00C57503" w14:paraId="49E46F5C" w14:textId="77777777" w:rsidTr="00155E89">
        <w:tc>
          <w:tcPr>
            <w:tcW w:w="848" w:type="dxa"/>
            <w:vMerge/>
            <w:vAlign w:val="center"/>
          </w:tcPr>
          <w:p w14:paraId="20DE00EE"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7FD66221" w14:textId="77777777" w:rsidR="00155E89" w:rsidRPr="00C57503" w:rsidRDefault="00155E89" w:rsidP="00155E89">
            <w:pPr>
              <w:rPr>
                <w:b/>
                <w:szCs w:val="26"/>
              </w:rPr>
            </w:pPr>
            <w:r w:rsidRPr="00C57503">
              <w:rPr>
                <w:b/>
                <w:szCs w:val="26"/>
              </w:rPr>
              <w:t>Tiết 5</w:t>
            </w:r>
          </w:p>
          <w:p w14:paraId="5E7F8A9E" w14:textId="77777777" w:rsidR="00155E89" w:rsidRPr="00C57503" w:rsidRDefault="00155E89" w:rsidP="00155E89">
            <w:pPr>
              <w:rPr>
                <w:szCs w:val="26"/>
              </w:rPr>
            </w:pPr>
            <w:r w:rsidRPr="00C57503">
              <w:rPr>
                <w:szCs w:val="26"/>
              </w:rPr>
              <w:t>I. Một số nội</w:t>
            </w:r>
            <w:r w:rsidRPr="00C57503">
              <w:rPr>
                <w:szCs w:val="26"/>
                <w:lang w:val="vi-VN"/>
              </w:rPr>
              <w:t xml:space="preserve"> dung cơ bản </w:t>
            </w:r>
            <w:r w:rsidRPr="00C57503">
              <w:rPr>
                <w:szCs w:val="26"/>
              </w:rPr>
              <w:t>về tội phạm</w:t>
            </w:r>
          </w:p>
          <w:p w14:paraId="5DF5A856" w14:textId="77777777" w:rsidR="00155E89" w:rsidRPr="00C57503" w:rsidRDefault="00155E89" w:rsidP="00155E89">
            <w:pPr>
              <w:jc w:val="both"/>
              <w:rPr>
                <w:b/>
                <w:szCs w:val="26"/>
              </w:rPr>
            </w:pPr>
            <w:r w:rsidRPr="00C57503">
              <w:rPr>
                <w:szCs w:val="26"/>
              </w:rPr>
              <w:t>II. Phòng chống tội phạm sử dụng công nghệ cao</w:t>
            </w:r>
          </w:p>
        </w:tc>
        <w:tc>
          <w:tcPr>
            <w:tcW w:w="1134" w:type="dxa"/>
            <w:vAlign w:val="center"/>
          </w:tcPr>
          <w:p w14:paraId="3447DC63" w14:textId="77777777" w:rsidR="00155E89" w:rsidRPr="00C57503" w:rsidRDefault="00155E89" w:rsidP="00155E89">
            <w:pPr>
              <w:tabs>
                <w:tab w:val="left" w:pos="720"/>
              </w:tabs>
              <w:jc w:val="center"/>
              <w:rPr>
                <w:szCs w:val="26"/>
                <w:lang w:val="vi-VN"/>
              </w:rPr>
            </w:pPr>
          </w:p>
        </w:tc>
        <w:tc>
          <w:tcPr>
            <w:tcW w:w="6208" w:type="dxa"/>
            <w:vMerge/>
          </w:tcPr>
          <w:p w14:paraId="43DE8015"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6DA6FC8" w14:textId="77777777" w:rsidTr="00155E89">
        <w:tc>
          <w:tcPr>
            <w:tcW w:w="848" w:type="dxa"/>
            <w:vMerge/>
            <w:vAlign w:val="center"/>
          </w:tcPr>
          <w:p w14:paraId="5B90EC12"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61BD4B99" w14:textId="77777777" w:rsidR="00155E89" w:rsidRPr="00C57503" w:rsidRDefault="00155E89" w:rsidP="00155E89">
            <w:pPr>
              <w:rPr>
                <w:b/>
                <w:szCs w:val="26"/>
              </w:rPr>
            </w:pPr>
            <w:r w:rsidRPr="00C57503">
              <w:rPr>
                <w:b/>
                <w:szCs w:val="26"/>
              </w:rPr>
              <w:t>Tiết 6</w:t>
            </w:r>
          </w:p>
          <w:p w14:paraId="360A1D5A" w14:textId="77777777" w:rsidR="00155E89" w:rsidRPr="00C57503" w:rsidRDefault="00155E89" w:rsidP="00155E89">
            <w:pPr>
              <w:rPr>
                <w:szCs w:val="26"/>
                <w:lang w:val="vi-VN"/>
              </w:rPr>
            </w:pPr>
            <w:r w:rsidRPr="00C57503">
              <w:rPr>
                <w:szCs w:val="26"/>
              </w:rPr>
              <w:t>III. Phòng chống tệ nạn xã hội</w:t>
            </w:r>
          </w:p>
          <w:p w14:paraId="3D14C755" w14:textId="77777777" w:rsidR="00155E89" w:rsidRPr="00C57503" w:rsidRDefault="00155E89" w:rsidP="00155E89">
            <w:pPr>
              <w:jc w:val="both"/>
              <w:rPr>
                <w:b/>
                <w:szCs w:val="26"/>
                <w:lang w:val="vi-VN"/>
              </w:rPr>
            </w:pPr>
            <w:r w:rsidRPr="00C57503">
              <w:rPr>
                <w:szCs w:val="26"/>
              </w:rPr>
              <w:t>IV. Trách nhiệm trong</w:t>
            </w:r>
            <w:r w:rsidRPr="00C57503">
              <w:rPr>
                <w:szCs w:val="26"/>
                <w:lang w:val="vi-VN"/>
              </w:rPr>
              <w:t xml:space="preserve"> </w:t>
            </w:r>
            <w:r w:rsidRPr="00C57503">
              <w:rPr>
                <w:szCs w:val="26"/>
              </w:rPr>
              <w:t>phòng chống</w:t>
            </w:r>
            <w:r w:rsidRPr="00C57503">
              <w:rPr>
                <w:szCs w:val="26"/>
                <w:lang w:val="vi-VN"/>
              </w:rPr>
              <w:t xml:space="preserve"> tội phạm,</w:t>
            </w:r>
            <w:r w:rsidRPr="00C57503">
              <w:rPr>
                <w:szCs w:val="26"/>
              </w:rPr>
              <w:t xml:space="preserve"> tệ nạn xã hội và tội phạm sử dụng công nghệ cao</w:t>
            </w:r>
            <w:r w:rsidRPr="00C57503">
              <w:rPr>
                <w:szCs w:val="26"/>
                <w:lang w:val="vi-VN"/>
              </w:rPr>
              <w:t xml:space="preserve"> ở Việt Nam.</w:t>
            </w:r>
          </w:p>
        </w:tc>
        <w:tc>
          <w:tcPr>
            <w:tcW w:w="1134" w:type="dxa"/>
            <w:vAlign w:val="center"/>
          </w:tcPr>
          <w:p w14:paraId="612FE636" w14:textId="77777777" w:rsidR="00155E89" w:rsidRPr="00C57503" w:rsidRDefault="00155E89" w:rsidP="00155E89">
            <w:pPr>
              <w:tabs>
                <w:tab w:val="left" w:pos="720"/>
              </w:tabs>
              <w:jc w:val="center"/>
              <w:rPr>
                <w:szCs w:val="26"/>
                <w:lang w:val="vi-VN"/>
              </w:rPr>
            </w:pPr>
          </w:p>
        </w:tc>
        <w:tc>
          <w:tcPr>
            <w:tcW w:w="6208" w:type="dxa"/>
            <w:vMerge/>
          </w:tcPr>
          <w:p w14:paraId="059F99C3"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9D163AC" w14:textId="77777777" w:rsidTr="00155E89">
        <w:tc>
          <w:tcPr>
            <w:tcW w:w="848" w:type="dxa"/>
            <w:vMerge w:val="restart"/>
            <w:vAlign w:val="center"/>
          </w:tcPr>
          <w:p w14:paraId="14FF305D" w14:textId="77777777" w:rsidR="00155E89" w:rsidRPr="00C57503" w:rsidRDefault="00155E89" w:rsidP="00155E89">
            <w:pPr>
              <w:jc w:val="center"/>
              <w:rPr>
                <w:szCs w:val="26"/>
              </w:rPr>
            </w:pPr>
            <w:r w:rsidRPr="00C57503">
              <w:rPr>
                <w:szCs w:val="26"/>
              </w:rPr>
              <w:t>4</w:t>
            </w:r>
          </w:p>
        </w:tc>
        <w:tc>
          <w:tcPr>
            <w:tcW w:w="5956" w:type="dxa"/>
            <w:vAlign w:val="center"/>
          </w:tcPr>
          <w:p w14:paraId="1CEF180F" w14:textId="77777777" w:rsidR="00155E89" w:rsidRPr="00C57503" w:rsidRDefault="00155E89" w:rsidP="00155E89">
            <w:pPr>
              <w:jc w:val="both"/>
              <w:rPr>
                <w:b/>
                <w:szCs w:val="26"/>
              </w:rPr>
            </w:pPr>
            <w:r w:rsidRPr="00C57503">
              <w:rPr>
                <w:b/>
                <w:szCs w:val="26"/>
              </w:rPr>
              <w:t>Bài</w:t>
            </w:r>
            <w:r w:rsidRPr="00C57503">
              <w:rPr>
                <w:b/>
                <w:szCs w:val="26"/>
                <w:lang w:val="vi-VN"/>
              </w:rPr>
              <w:t xml:space="preserve"> 4: </w:t>
            </w:r>
            <w:r w:rsidRPr="00C57503">
              <w:rPr>
                <w:b/>
                <w:szCs w:val="26"/>
              </w:rPr>
              <w:t>Một số vấn đề về vi phạm Pháp luật bảo vệ môi trường</w:t>
            </w:r>
          </w:p>
        </w:tc>
        <w:tc>
          <w:tcPr>
            <w:tcW w:w="1134" w:type="dxa"/>
            <w:vAlign w:val="center"/>
          </w:tcPr>
          <w:p w14:paraId="1B7ABABD" w14:textId="77777777" w:rsidR="00155E89" w:rsidRPr="00C57503" w:rsidRDefault="00155E89" w:rsidP="00155E89">
            <w:pPr>
              <w:tabs>
                <w:tab w:val="left" w:pos="720"/>
              </w:tabs>
              <w:jc w:val="center"/>
              <w:rPr>
                <w:szCs w:val="26"/>
              </w:rPr>
            </w:pPr>
            <w:r w:rsidRPr="00C57503">
              <w:rPr>
                <w:szCs w:val="26"/>
              </w:rPr>
              <w:t>02</w:t>
            </w:r>
          </w:p>
          <w:p w14:paraId="4E5A9C7B" w14:textId="77777777" w:rsidR="00155E89" w:rsidRPr="00C57503" w:rsidRDefault="00155E89" w:rsidP="00155E89">
            <w:pPr>
              <w:tabs>
                <w:tab w:val="left" w:pos="720"/>
              </w:tabs>
              <w:jc w:val="center"/>
              <w:rPr>
                <w:szCs w:val="26"/>
              </w:rPr>
            </w:pPr>
            <w:r w:rsidRPr="00C57503">
              <w:rPr>
                <w:szCs w:val="26"/>
              </w:rPr>
              <w:t>(LT)</w:t>
            </w:r>
          </w:p>
          <w:p w14:paraId="053200E4" w14:textId="77777777" w:rsidR="00155E89" w:rsidRPr="00C57503" w:rsidRDefault="00155E89" w:rsidP="00155E89">
            <w:pPr>
              <w:tabs>
                <w:tab w:val="left" w:pos="720"/>
              </w:tabs>
              <w:jc w:val="center"/>
              <w:rPr>
                <w:szCs w:val="26"/>
              </w:rPr>
            </w:pPr>
          </w:p>
        </w:tc>
        <w:tc>
          <w:tcPr>
            <w:tcW w:w="6208" w:type="dxa"/>
            <w:vMerge w:val="restart"/>
          </w:tcPr>
          <w:p w14:paraId="6A58D503" w14:textId="77777777" w:rsidR="00155E89" w:rsidRPr="00C57503" w:rsidRDefault="00155E89" w:rsidP="00155E89">
            <w:pPr>
              <w:spacing w:before="101"/>
              <w:rPr>
                <w:szCs w:val="26"/>
              </w:rPr>
            </w:pPr>
            <w:r w:rsidRPr="00C57503">
              <w:rPr>
                <w:szCs w:val="26"/>
              </w:rPr>
              <w:t xml:space="preserve">- Nêu được nội dung cơ bản, ý nghĩa của môi trường trong pháp luật bảo vệ môi trường, an ninh môi trường (đất, nước, không khí..), vấn đề biến đổi khí hậu, an ninh lương thực, thiên tai, dịch bệnh, di cư tự do...; </w:t>
            </w:r>
          </w:p>
          <w:p w14:paraId="6CF0B80B" w14:textId="77777777" w:rsidR="00155E89" w:rsidRPr="00C57503" w:rsidRDefault="00155E89" w:rsidP="00155E89">
            <w:pPr>
              <w:jc w:val="both"/>
              <w:rPr>
                <w:szCs w:val="26"/>
              </w:rPr>
            </w:pPr>
            <w:r w:rsidRPr="00C57503">
              <w:rPr>
                <w:szCs w:val="26"/>
              </w:rPr>
              <w:t>- Biết cách tuyên truyền, phối hợp ngăn chặn các hành vi vi phạm pháp luật bảo vệ môi trường.</w:t>
            </w:r>
          </w:p>
        </w:tc>
      </w:tr>
      <w:tr w:rsidR="00155E89" w:rsidRPr="00C57503" w14:paraId="02055775" w14:textId="77777777" w:rsidTr="00155E89">
        <w:tc>
          <w:tcPr>
            <w:tcW w:w="848" w:type="dxa"/>
            <w:vMerge/>
            <w:vAlign w:val="center"/>
          </w:tcPr>
          <w:p w14:paraId="20E9AA0F"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3F2DBC7E" w14:textId="77777777" w:rsidR="00155E89" w:rsidRPr="00C57503" w:rsidRDefault="00155E89" w:rsidP="00155E89">
            <w:pPr>
              <w:rPr>
                <w:b/>
                <w:szCs w:val="26"/>
              </w:rPr>
            </w:pPr>
            <w:r w:rsidRPr="00C57503">
              <w:rPr>
                <w:b/>
                <w:szCs w:val="26"/>
              </w:rPr>
              <w:t>Tiết 7</w:t>
            </w:r>
          </w:p>
          <w:p w14:paraId="58A50CB5" w14:textId="77777777" w:rsidR="00155E89" w:rsidRPr="00C57503" w:rsidRDefault="00155E89" w:rsidP="00155E89">
            <w:pPr>
              <w:rPr>
                <w:szCs w:val="26"/>
                <w:lang w:val="vi-VN"/>
              </w:rPr>
            </w:pPr>
            <w:r w:rsidRPr="00C57503">
              <w:rPr>
                <w:szCs w:val="26"/>
              </w:rPr>
              <w:t>I. Những</w:t>
            </w:r>
            <w:r w:rsidRPr="00C57503">
              <w:rPr>
                <w:szCs w:val="26"/>
                <w:lang w:val="vi-VN"/>
              </w:rPr>
              <w:t xml:space="preserve"> vấn đề cơ bản về môi trường và vi phạm pháp luật bảo vệ môi trường</w:t>
            </w:r>
          </w:p>
        </w:tc>
        <w:tc>
          <w:tcPr>
            <w:tcW w:w="1134" w:type="dxa"/>
            <w:vAlign w:val="center"/>
          </w:tcPr>
          <w:p w14:paraId="4EE55AEA" w14:textId="77777777" w:rsidR="00155E89" w:rsidRPr="00C57503" w:rsidRDefault="00155E89" w:rsidP="00155E89">
            <w:pPr>
              <w:tabs>
                <w:tab w:val="left" w:pos="720"/>
              </w:tabs>
              <w:jc w:val="center"/>
              <w:rPr>
                <w:szCs w:val="26"/>
                <w:lang w:val="vi-VN"/>
              </w:rPr>
            </w:pPr>
          </w:p>
        </w:tc>
        <w:tc>
          <w:tcPr>
            <w:tcW w:w="6208" w:type="dxa"/>
            <w:vMerge/>
          </w:tcPr>
          <w:p w14:paraId="4FDD90B5"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C9DC310" w14:textId="77777777" w:rsidTr="00155E89">
        <w:tc>
          <w:tcPr>
            <w:tcW w:w="848" w:type="dxa"/>
            <w:vMerge/>
            <w:vAlign w:val="center"/>
          </w:tcPr>
          <w:p w14:paraId="21F8E5F8"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649B12FE" w14:textId="77777777" w:rsidR="00155E89" w:rsidRPr="00C57503" w:rsidRDefault="00155E89" w:rsidP="00155E89">
            <w:pPr>
              <w:rPr>
                <w:b/>
                <w:szCs w:val="26"/>
              </w:rPr>
            </w:pPr>
            <w:r w:rsidRPr="00C57503">
              <w:rPr>
                <w:b/>
                <w:szCs w:val="26"/>
              </w:rPr>
              <w:t>Tiết 8</w:t>
            </w:r>
          </w:p>
          <w:p w14:paraId="2C347816" w14:textId="77777777" w:rsidR="00155E89" w:rsidRPr="00C57503" w:rsidRDefault="00155E89" w:rsidP="00155E89">
            <w:pPr>
              <w:rPr>
                <w:szCs w:val="26"/>
              </w:rPr>
            </w:pPr>
            <w:r w:rsidRPr="00C57503">
              <w:rPr>
                <w:szCs w:val="26"/>
              </w:rPr>
              <w:t>II. Phòng chống vi phạm pháp luật về bảo vệ môi trường</w:t>
            </w:r>
            <w:r w:rsidRPr="00C57503">
              <w:rPr>
                <w:szCs w:val="26"/>
                <w:lang w:val="vi-VN"/>
              </w:rPr>
              <w:t xml:space="preserve"> và </w:t>
            </w:r>
            <w:r w:rsidRPr="00C57503">
              <w:rPr>
                <w:szCs w:val="26"/>
              </w:rPr>
              <w:t>trách nhiệm bảo vệ môi trường</w:t>
            </w:r>
          </w:p>
        </w:tc>
        <w:tc>
          <w:tcPr>
            <w:tcW w:w="1134" w:type="dxa"/>
            <w:vAlign w:val="center"/>
          </w:tcPr>
          <w:p w14:paraId="73EFA75A" w14:textId="77777777" w:rsidR="00155E89" w:rsidRPr="00C57503" w:rsidRDefault="00155E89" w:rsidP="00155E89">
            <w:pPr>
              <w:tabs>
                <w:tab w:val="left" w:pos="720"/>
              </w:tabs>
              <w:jc w:val="center"/>
              <w:rPr>
                <w:szCs w:val="26"/>
                <w:lang w:val="vi-VN"/>
              </w:rPr>
            </w:pPr>
          </w:p>
        </w:tc>
        <w:tc>
          <w:tcPr>
            <w:tcW w:w="6208" w:type="dxa"/>
            <w:vMerge/>
          </w:tcPr>
          <w:p w14:paraId="4BF40CD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EFF45ED" w14:textId="77777777" w:rsidTr="00155E89">
        <w:tc>
          <w:tcPr>
            <w:tcW w:w="848" w:type="dxa"/>
            <w:vAlign w:val="center"/>
          </w:tcPr>
          <w:p w14:paraId="7B511BAB" w14:textId="77777777" w:rsidR="00155E89" w:rsidRPr="00C57503" w:rsidRDefault="00155E89" w:rsidP="00155E89">
            <w:pPr>
              <w:jc w:val="center"/>
              <w:rPr>
                <w:szCs w:val="26"/>
              </w:rPr>
            </w:pPr>
            <w:r w:rsidRPr="00C57503">
              <w:rPr>
                <w:szCs w:val="26"/>
              </w:rPr>
              <w:t>5</w:t>
            </w:r>
          </w:p>
        </w:tc>
        <w:tc>
          <w:tcPr>
            <w:tcW w:w="5956" w:type="dxa"/>
            <w:vAlign w:val="center"/>
          </w:tcPr>
          <w:p w14:paraId="719F6DD2" w14:textId="77777777" w:rsidR="00155E89" w:rsidRPr="00C57503" w:rsidRDefault="00155E89" w:rsidP="00155E89">
            <w:pPr>
              <w:rPr>
                <w:b/>
                <w:szCs w:val="26"/>
                <w:lang w:val="vi-VN"/>
              </w:rPr>
            </w:pPr>
            <w:r w:rsidRPr="00C57503">
              <w:rPr>
                <w:b/>
                <w:szCs w:val="26"/>
              </w:rPr>
              <w:t>Tiết 9: Kiểm tra 1 tiết</w:t>
            </w:r>
            <w:r w:rsidRPr="00C57503">
              <w:rPr>
                <w:b/>
                <w:szCs w:val="26"/>
                <w:lang w:val="vi-VN"/>
              </w:rPr>
              <w:t xml:space="preserve"> giữa kì I</w:t>
            </w:r>
          </w:p>
        </w:tc>
        <w:tc>
          <w:tcPr>
            <w:tcW w:w="1134" w:type="dxa"/>
            <w:vAlign w:val="center"/>
          </w:tcPr>
          <w:p w14:paraId="0C45177D" w14:textId="77777777" w:rsidR="00155E89" w:rsidRPr="00C57503" w:rsidRDefault="00155E89" w:rsidP="00155E89">
            <w:pPr>
              <w:tabs>
                <w:tab w:val="left" w:pos="720"/>
              </w:tabs>
              <w:jc w:val="center"/>
              <w:rPr>
                <w:szCs w:val="26"/>
              </w:rPr>
            </w:pPr>
            <w:r w:rsidRPr="00C57503">
              <w:rPr>
                <w:szCs w:val="26"/>
              </w:rPr>
              <w:t xml:space="preserve">01 </w:t>
            </w:r>
          </w:p>
        </w:tc>
        <w:tc>
          <w:tcPr>
            <w:tcW w:w="6208" w:type="dxa"/>
          </w:tcPr>
          <w:p w14:paraId="51A2D62C" w14:textId="77777777" w:rsidR="00155E89" w:rsidRPr="00C57503" w:rsidRDefault="00155E89" w:rsidP="00155E89">
            <w:pPr>
              <w:jc w:val="both"/>
              <w:rPr>
                <w:szCs w:val="26"/>
              </w:rPr>
            </w:pPr>
          </w:p>
        </w:tc>
      </w:tr>
      <w:tr w:rsidR="00155E89" w:rsidRPr="00C57503" w14:paraId="0FFDB814" w14:textId="77777777" w:rsidTr="00155E89">
        <w:tc>
          <w:tcPr>
            <w:tcW w:w="848" w:type="dxa"/>
            <w:vMerge w:val="restart"/>
            <w:vAlign w:val="center"/>
          </w:tcPr>
          <w:p w14:paraId="522A7D2C" w14:textId="77777777" w:rsidR="00155E89" w:rsidRPr="00C57503" w:rsidRDefault="00155E89" w:rsidP="00155E89">
            <w:pPr>
              <w:jc w:val="center"/>
              <w:rPr>
                <w:szCs w:val="26"/>
              </w:rPr>
            </w:pPr>
          </w:p>
          <w:p w14:paraId="4310E65D" w14:textId="77777777" w:rsidR="00155E89" w:rsidRPr="00C57503" w:rsidRDefault="00155E89" w:rsidP="00155E89">
            <w:pPr>
              <w:jc w:val="center"/>
              <w:rPr>
                <w:szCs w:val="26"/>
              </w:rPr>
            </w:pPr>
          </w:p>
          <w:p w14:paraId="7A624E68" w14:textId="77777777" w:rsidR="00155E89" w:rsidRPr="00C57503" w:rsidRDefault="00155E89" w:rsidP="00155E89">
            <w:pPr>
              <w:jc w:val="center"/>
              <w:rPr>
                <w:szCs w:val="26"/>
              </w:rPr>
            </w:pPr>
          </w:p>
          <w:p w14:paraId="2866D6B5" w14:textId="77777777" w:rsidR="00155E89" w:rsidRPr="00C57503" w:rsidRDefault="00155E89" w:rsidP="00155E89">
            <w:pPr>
              <w:jc w:val="center"/>
              <w:rPr>
                <w:szCs w:val="26"/>
              </w:rPr>
            </w:pPr>
          </w:p>
          <w:p w14:paraId="0C479907" w14:textId="77777777" w:rsidR="00155E89" w:rsidRPr="00C57503" w:rsidRDefault="00155E89" w:rsidP="00155E89">
            <w:pPr>
              <w:jc w:val="center"/>
              <w:rPr>
                <w:szCs w:val="26"/>
              </w:rPr>
            </w:pPr>
          </w:p>
          <w:p w14:paraId="31C648A8" w14:textId="77777777" w:rsidR="00155E89" w:rsidRPr="00C57503" w:rsidRDefault="00155E89" w:rsidP="00155E89">
            <w:pPr>
              <w:jc w:val="center"/>
              <w:rPr>
                <w:szCs w:val="26"/>
              </w:rPr>
            </w:pPr>
          </w:p>
          <w:p w14:paraId="1EDE27D4" w14:textId="77777777" w:rsidR="00155E89" w:rsidRPr="00C57503" w:rsidRDefault="00155E89" w:rsidP="00155E89">
            <w:pPr>
              <w:jc w:val="center"/>
              <w:rPr>
                <w:szCs w:val="26"/>
              </w:rPr>
            </w:pPr>
            <w:r w:rsidRPr="00C57503">
              <w:rPr>
                <w:szCs w:val="26"/>
              </w:rPr>
              <w:t>6</w:t>
            </w:r>
          </w:p>
          <w:p w14:paraId="4BAABED7" w14:textId="77777777" w:rsidR="00155E89" w:rsidRPr="00C57503" w:rsidRDefault="00155E89" w:rsidP="00155E89">
            <w:pPr>
              <w:jc w:val="center"/>
              <w:rPr>
                <w:szCs w:val="26"/>
              </w:rPr>
            </w:pPr>
          </w:p>
          <w:p w14:paraId="70681B3D" w14:textId="77777777" w:rsidR="00155E89" w:rsidRPr="00C57503" w:rsidRDefault="00155E89" w:rsidP="00155E89">
            <w:pPr>
              <w:rPr>
                <w:szCs w:val="26"/>
              </w:rPr>
            </w:pPr>
          </w:p>
        </w:tc>
        <w:tc>
          <w:tcPr>
            <w:tcW w:w="5956" w:type="dxa"/>
            <w:vAlign w:val="center"/>
          </w:tcPr>
          <w:p w14:paraId="64E9EAE5" w14:textId="77777777" w:rsidR="00155E89" w:rsidRPr="00C57503" w:rsidRDefault="00155E89" w:rsidP="00155E89">
            <w:pPr>
              <w:jc w:val="center"/>
              <w:rPr>
                <w:szCs w:val="26"/>
              </w:rPr>
            </w:pPr>
            <w:r w:rsidRPr="00C57503">
              <w:rPr>
                <w:b/>
                <w:szCs w:val="26"/>
              </w:rPr>
              <w:t>Bài</w:t>
            </w:r>
            <w:r w:rsidRPr="00C57503">
              <w:rPr>
                <w:b/>
                <w:szCs w:val="26"/>
                <w:lang w:val="vi-VN"/>
              </w:rPr>
              <w:t xml:space="preserve"> 5: </w:t>
            </w:r>
            <w:r w:rsidRPr="00C57503">
              <w:rPr>
                <w:b/>
                <w:szCs w:val="26"/>
              </w:rPr>
              <w:t>Kiến thức phổ thông về phòng không nhân dân</w:t>
            </w:r>
            <w:r w:rsidRPr="00C57503">
              <w:rPr>
                <w:szCs w:val="26"/>
              </w:rPr>
              <w:t xml:space="preserve"> </w:t>
            </w:r>
          </w:p>
        </w:tc>
        <w:tc>
          <w:tcPr>
            <w:tcW w:w="1134" w:type="dxa"/>
            <w:vAlign w:val="center"/>
          </w:tcPr>
          <w:p w14:paraId="7CE53738" w14:textId="77777777" w:rsidR="00155E89" w:rsidRPr="00C57503" w:rsidRDefault="00155E89" w:rsidP="00155E89">
            <w:pPr>
              <w:jc w:val="center"/>
              <w:rPr>
                <w:szCs w:val="26"/>
                <w:lang w:val="vi-VN"/>
              </w:rPr>
            </w:pPr>
            <w:r w:rsidRPr="00C57503">
              <w:rPr>
                <w:szCs w:val="26"/>
              </w:rPr>
              <w:t>03</w:t>
            </w:r>
            <w:r w:rsidRPr="00C57503">
              <w:rPr>
                <w:szCs w:val="26"/>
                <w:lang w:val="vi-VN"/>
              </w:rPr>
              <w:t xml:space="preserve"> LT</w:t>
            </w:r>
          </w:p>
        </w:tc>
        <w:tc>
          <w:tcPr>
            <w:tcW w:w="6208" w:type="dxa"/>
            <w:vMerge w:val="restart"/>
          </w:tcPr>
          <w:p w14:paraId="00844BFE" w14:textId="77777777" w:rsidR="00155E89" w:rsidRPr="00C57503" w:rsidRDefault="00155E89" w:rsidP="00155E89">
            <w:pPr>
              <w:rPr>
                <w:szCs w:val="26"/>
              </w:rPr>
            </w:pPr>
            <w:r w:rsidRPr="00C57503">
              <w:rPr>
                <w:szCs w:val="26"/>
                <w:lang w:val="vi-VN"/>
              </w:rPr>
              <w:t>-</w:t>
            </w:r>
            <w:r w:rsidRPr="00C57503">
              <w:rPr>
                <w:szCs w:val="26"/>
              </w:rPr>
              <w:t xml:space="preserve"> Nêu được những kiến thức phổ thông về phòng không nhân dân, phương thức tiến công, sự phá hoại của kẻ thù bằng đường không;</w:t>
            </w:r>
          </w:p>
          <w:p w14:paraId="6E64116F" w14:textId="77777777" w:rsidR="00155E89" w:rsidRPr="00C57503" w:rsidRDefault="00155E89" w:rsidP="00155E89">
            <w:pPr>
              <w:jc w:val="both"/>
              <w:rPr>
                <w:szCs w:val="26"/>
              </w:rPr>
            </w:pPr>
            <w:r w:rsidRPr="00C57503">
              <w:rPr>
                <w:szCs w:val="26"/>
              </w:rPr>
              <w:t>- Biết cách phòng, tránh khi bị kẻ thù tiến công bằng đường không.</w:t>
            </w:r>
          </w:p>
        </w:tc>
      </w:tr>
      <w:tr w:rsidR="00155E89" w:rsidRPr="00C57503" w14:paraId="072D1723" w14:textId="77777777" w:rsidTr="00155E89">
        <w:tc>
          <w:tcPr>
            <w:tcW w:w="848" w:type="dxa"/>
            <w:vMerge/>
            <w:vAlign w:val="center"/>
          </w:tcPr>
          <w:p w14:paraId="138B93BC"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6CAF5D2C" w14:textId="77777777" w:rsidR="00155E89" w:rsidRPr="00C57503" w:rsidRDefault="00155E89" w:rsidP="00155E89">
            <w:pPr>
              <w:rPr>
                <w:b/>
                <w:szCs w:val="26"/>
              </w:rPr>
            </w:pPr>
            <w:r w:rsidRPr="00C57503">
              <w:rPr>
                <w:b/>
                <w:szCs w:val="26"/>
              </w:rPr>
              <w:t>Tiết 10</w:t>
            </w:r>
          </w:p>
          <w:p w14:paraId="1E9664EF" w14:textId="77777777" w:rsidR="00155E89" w:rsidRPr="00C57503" w:rsidRDefault="00155E89" w:rsidP="00155E89">
            <w:pPr>
              <w:rPr>
                <w:szCs w:val="26"/>
                <w:lang w:val="vi-VN"/>
              </w:rPr>
            </w:pPr>
            <w:r w:rsidRPr="00C57503">
              <w:rPr>
                <w:szCs w:val="26"/>
                <w:lang w:val="vi-VN"/>
              </w:rPr>
              <w:t>I.</w:t>
            </w:r>
            <w:r w:rsidRPr="00C57503">
              <w:rPr>
                <w:szCs w:val="26"/>
              </w:rPr>
              <w:t>Một số vấn đề chung về phòng không nhân dân</w:t>
            </w:r>
          </w:p>
          <w:p w14:paraId="0AAAF9B9" w14:textId="77777777" w:rsidR="00155E89" w:rsidRPr="00C57503" w:rsidRDefault="00155E89" w:rsidP="00155E89">
            <w:pPr>
              <w:rPr>
                <w:szCs w:val="26"/>
                <w:lang w:val="vi-VN"/>
              </w:rPr>
            </w:pPr>
            <w:r w:rsidRPr="00C57503">
              <w:rPr>
                <w:szCs w:val="26"/>
                <w:lang w:val="vi-VN"/>
              </w:rPr>
              <w:t>II.Mục tiêu, thủ đoạn tiến công đường không của địch.</w:t>
            </w:r>
          </w:p>
        </w:tc>
        <w:tc>
          <w:tcPr>
            <w:tcW w:w="1134" w:type="dxa"/>
            <w:vAlign w:val="center"/>
          </w:tcPr>
          <w:p w14:paraId="5C3AD9F7" w14:textId="77777777" w:rsidR="00155E89" w:rsidRPr="00C57503" w:rsidRDefault="00155E89" w:rsidP="00155E89">
            <w:pPr>
              <w:jc w:val="center"/>
              <w:rPr>
                <w:szCs w:val="26"/>
                <w:lang w:val="vi-VN"/>
              </w:rPr>
            </w:pPr>
          </w:p>
          <w:p w14:paraId="58C8B591" w14:textId="77777777" w:rsidR="00155E89" w:rsidRPr="00C57503" w:rsidRDefault="00155E89" w:rsidP="00155E89">
            <w:pPr>
              <w:jc w:val="center"/>
              <w:rPr>
                <w:szCs w:val="26"/>
              </w:rPr>
            </w:pPr>
          </w:p>
        </w:tc>
        <w:tc>
          <w:tcPr>
            <w:tcW w:w="6208" w:type="dxa"/>
            <w:vMerge/>
          </w:tcPr>
          <w:p w14:paraId="26EA578A"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C342A29" w14:textId="77777777" w:rsidTr="00155E89">
        <w:tc>
          <w:tcPr>
            <w:tcW w:w="848" w:type="dxa"/>
            <w:vMerge/>
            <w:vAlign w:val="center"/>
          </w:tcPr>
          <w:p w14:paraId="67DD508F"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30687CA7" w14:textId="77777777" w:rsidR="00155E89" w:rsidRPr="00C57503" w:rsidRDefault="00155E89" w:rsidP="00155E89">
            <w:pPr>
              <w:rPr>
                <w:b/>
                <w:szCs w:val="26"/>
              </w:rPr>
            </w:pPr>
            <w:r w:rsidRPr="00C57503">
              <w:rPr>
                <w:b/>
                <w:szCs w:val="26"/>
              </w:rPr>
              <w:t>Tiết 11</w:t>
            </w:r>
          </w:p>
          <w:p w14:paraId="3382F26D" w14:textId="77777777" w:rsidR="00155E89" w:rsidRPr="00C57503" w:rsidRDefault="00155E89" w:rsidP="00155E89">
            <w:pPr>
              <w:rPr>
                <w:szCs w:val="26"/>
              </w:rPr>
            </w:pPr>
            <w:r w:rsidRPr="00C57503">
              <w:rPr>
                <w:szCs w:val="26"/>
              </w:rPr>
              <w:t>III. Hoạt động phòng không nhân dân</w:t>
            </w:r>
          </w:p>
        </w:tc>
        <w:tc>
          <w:tcPr>
            <w:tcW w:w="1134" w:type="dxa"/>
            <w:vAlign w:val="center"/>
          </w:tcPr>
          <w:p w14:paraId="419B1EAF" w14:textId="77777777" w:rsidR="00155E89" w:rsidRPr="00C57503" w:rsidRDefault="00155E89" w:rsidP="00155E89">
            <w:pPr>
              <w:jc w:val="center"/>
              <w:rPr>
                <w:szCs w:val="26"/>
                <w:lang w:val="vi-VN"/>
              </w:rPr>
            </w:pPr>
          </w:p>
        </w:tc>
        <w:tc>
          <w:tcPr>
            <w:tcW w:w="6208" w:type="dxa"/>
            <w:vMerge/>
          </w:tcPr>
          <w:p w14:paraId="76F4E64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7C95C9D" w14:textId="77777777" w:rsidTr="00155E89">
        <w:tc>
          <w:tcPr>
            <w:tcW w:w="848" w:type="dxa"/>
            <w:vMerge/>
            <w:vAlign w:val="center"/>
          </w:tcPr>
          <w:p w14:paraId="6842290E"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4D2DE6D6" w14:textId="77777777" w:rsidR="00155E89" w:rsidRPr="00C57503" w:rsidRDefault="00155E89" w:rsidP="00155E89">
            <w:pPr>
              <w:rPr>
                <w:b/>
                <w:szCs w:val="26"/>
              </w:rPr>
            </w:pPr>
            <w:r w:rsidRPr="00C57503">
              <w:rPr>
                <w:b/>
                <w:szCs w:val="26"/>
              </w:rPr>
              <w:t>Tiết 12</w:t>
            </w:r>
          </w:p>
          <w:p w14:paraId="74FD7708" w14:textId="77777777" w:rsidR="00155E89" w:rsidRPr="00C57503" w:rsidRDefault="00155E89" w:rsidP="00155E89">
            <w:pPr>
              <w:rPr>
                <w:color w:val="FF0000"/>
                <w:szCs w:val="26"/>
              </w:rPr>
            </w:pPr>
            <w:r w:rsidRPr="00C57503">
              <w:rPr>
                <w:szCs w:val="26"/>
              </w:rPr>
              <w:t>IV. Trách nhiệm thực hiện phòng không nhân dân</w:t>
            </w:r>
          </w:p>
        </w:tc>
        <w:tc>
          <w:tcPr>
            <w:tcW w:w="1134" w:type="dxa"/>
            <w:vAlign w:val="center"/>
          </w:tcPr>
          <w:p w14:paraId="3ACC5F33" w14:textId="77777777" w:rsidR="00155E89" w:rsidRPr="00C57503" w:rsidRDefault="00155E89" w:rsidP="00155E89">
            <w:pPr>
              <w:rPr>
                <w:szCs w:val="26"/>
                <w:lang w:val="vi-VN"/>
              </w:rPr>
            </w:pPr>
          </w:p>
        </w:tc>
        <w:tc>
          <w:tcPr>
            <w:tcW w:w="6208" w:type="dxa"/>
            <w:vMerge/>
          </w:tcPr>
          <w:p w14:paraId="4D6CF394"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1090245" w14:textId="77777777" w:rsidTr="00155E89">
        <w:tc>
          <w:tcPr>
            <w:tcW w:w="848" w:type="dxa"/>
            <w:vMerge w:val="restart"/>
            <w:vAlign w:val="center"/>
          </w:tcPr>
          <w:p w14:paraId="32F2E9CC" w14:textId="77777777" w:rsidR="00155E89" w:rsidRPr="00C57503" w:rsidRDefault="00155E89" w:rsidP="00155E89">
            <w:pPr>
              <w:jc w:val="center"/>
              <w:rPr>
                <w:szCs w:val="26"/>
              </w:rPr>
            </w:pPr>
            <w:r w:rsidRPr="00C57503">
              <w:rPr>
                <w:szCs w:val="26"/>
              </w:rPr>
              <w:t>7</w:t>
            </w:r>
          </w:p>
        </w:tc>
        <w:tc>
          <w:tcPr>
            <w:tcW w:w="5956" w:type="dxa"/>
            <w:vAlign w:val="center"/>
          </w:tcPr>
          <w:p w14:paraId="2C000D21" w14:textId="77777777" w:rsidR="00155E89" w:rsidRPr="00C57503" w:rsidRDefault="00155E89" w:rsidP="00155E89">
            <w:pPr>
              <w:rPr>
                <w:b/>
                <w:szCs w:val="26"/>
              </w:rPr>
            </w:pPr>
            <w:r w:rsidRPr="00C57503">
              <w:rPr>
                <w:b/>
                <w:szCs w:val="26"/>
              </w:rPr>
              <w:t>Bài</w:t>
            </w:r>
            <w:r w:rsidRPr="00C57503">
              <w:rPr>
                <w:b/>
                <w:szCs w:val="26"/>
                <w:lang w:val="vi-VN"/>
              </w:rPr>
              <w:t xml:space="preserve"> 7: </w:t>
            </w:r>
            <w:r w:rsidRPr="00C57503">
              <w:rPr>
                <w:b/>
                <w:szCs w:val="26"/>
              </w:rPr>
              <w:t xml:space="preserve">Pháp luật về quản lí vũ khí, vật liệu nổ, công cụ hỗ trợ </w:t>
            </w:r>
          </w:p>
        </w:tc>
        <w:tc>
          <w:tcPr>
            <w:tcW w:w="1134" w:type="dxa"/>
            <w:vAlign w:val="center"/>
          </w:tcPr>
          <w:p w14:paraId="1904728C" w14:textId="77777777" w:rsidR="00155E89" w:rsidRPr="00C57503" w:rsidRDefault="00155E89" w:rsidP="00155E89">
            <w:pPr>
              <w:jc w:val="center"/>
              <w:rPr>
                <w:szCs w:val="26"/>
                <w:lang w:val="vi-VN"/>
              </w:rPr>
            </w:pPr>
            <w:r w:rsidRPr="00C57503">
              <w:rPr>
                <w:szCs w:val="26"/>
              </w:rPr>
              <w:t>02 LT</w:t>
            </w:r>
          </w:p>
        </w:tc>
        <w:tc>
          <w:tcPr>
            <w:tcW w:w="6208" w:type="dxa"/>
            <w:vMerge w:val="restart"/>
          </w:tcPr>
          <w:p w14:paraId="5AAB2A3E" w14:textId="77777777" w:rsidR="00155E89" w:rsidRPr="00C57503" w:rsidRDefault="00155E89" w:rsidP="00155E89">
            <w:pPr>
              <w:spacing w:before="38"/>
              <w:rPr>
                <w:szCs w:val="26"/>
              </w:rPr>
            </w:pPr>
            <w:r w:rsidRPr="00C57503">
              <w:rPr>
                <w:szCs w:val="26"/>
              </w:rPr>
              <w:t>- Nêu được những nội dung cơ bản pháp luật về quản lý vũ khí, vật liệu nổ, công cụ hỗ trợ </w:t>
            </w:r>
          </w:p>
          <w:p w14:paraId="73806E01" w14:textId="77777777" w:rsidR="00155E89" w:rsidRPr="00C57503" w:rsidRDefault="00155E89" w:rsidP="00155E89">
            <w:pPr>
              <w:rPr>
                <w:szCs w:val="26"/>
              </w:rPr>
            </w:pPr>
            <w:r w:rsidRPr="00C57503">
              <w:rPr>
                <w:szCs w:val="26"/>
              </w:rPr>
              <w:t>- Biết tuyên truyền, vận động người thân không tàng trữ, mua</w:t>
            </w:r>
            <w:r w:rsidRPr="00C57503">
              <w:rPr>
                <w:szCs w:val="26"/>
                <w:lang w:val="vi-VN"/>
              </w:rPr>
              <w:t xml:space="preserve">, </w:t>
            </w:r>
            <w:r w:rsidRPr="00C57503">
              <w:rPr>
                <w:szCs w:val="26"/>
              </w:rPr>
              <w:t>bán, sử dụng vũ khí, vật liệu nổ, công cụ hỗ trợ trái pháp luật. </w:t>
            </w:r>
          </w:p>
        </w:tc>
      </w:tr>
      <w:tr w:rsidR="00155E89" w:rsidRPr="00C57503" w14:paraId="75569545" w14:textId="77777777" w:rsidTr="00155E89">
        <w:tc>
          <w:tcPr>
            <w:tcW w:w="848" w:type="dxa"/>
            <w:vMerge/>
            <w:vAlign w:val="center"/>
          </w:tcPr>
          <w:p w14:paraId="71A8C5BD"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72B6D819" w14:textId="77777777" w:rsidR="00155E89" w:rsidRPr="00C57503" w:rsidRDefault="00155E89" w:rsidP="00155E89">
            <w:pPr>
              <w:widowControl w:val="0"/>
              <w:rPr>
                <w:b/>
                <w:szCs w:val="26"/>
              </w:rPr>
            </w:pPr>
            <w:r w:rsidRPr="00C57503">
              <w:rPr>
                <w:b/>
                <w:szCs w:val="26"/>
              </w:rPr>
              <w:t>Tiết 13</w:t>
            </w:r>
          </w:p>
          <w:p w14:paraId="6B8D1B69" w14:textId="77777777" w:rsidR="00155E89" w:rsidRPr="00C57503" w:rsidRDefault="00155E89" w:rsidP="00155E89">
            <w:pPr>
              <w:rPr>
                <w:b/>
                <w:szCs w:val="26"/>
              </w:rPr>
            </w:pPr>
            <w:r w:rsidRPr="00C57503">
              <w:rPr>
                <w:szCs w:val="26"/>
              </w:rPr>
              <w:t>I. Một số nội dung c</w:t>
            </w:r>
            <w:r w:rsidRPr="00C57503">
              <w:rPr>
                <w:szCs w:val="26"/>
                <w:lang w:val="vi-VN"/>
              </w:rPr>
              <w:t xml:space="preserve">ơ bản </w:t>
            </w:r>
            <w:r w:rsidRPr="00C57503">
              <w:rPr>
                <w:szCs w:val="26"/>
              </w:rPr>
              <w:t>của pháp luật về quản l</w:t>
            </w:r>
            <w:r w:rsidRPr="00C57503">
              <w:rPr>
                <w:szCs w:val="26"/>
                <w:lang w:val="vi-VN"/>
              </w:rPr>
              <w:t xml:space="preserve">í </w:t>
            </w:r>
            <w:r w:rsidRPr="00C57503">
              <w:rPr>
                <w:szCs w:val="26"/>
              </w:rPr>
              <w:t xml:space="preserve">vũ khí, vật liệu nổ, công cụ hỗ trợ </w:t>
            </w:r>
          </w:p>
        </w:tc>
        <w:tc>
          <w:tcPr>
            <w:tcW w:w="1134" w:type="dxa"/>
            <w:vAlign w:val="center"/>
          </w:tcPr>
          <w:p w14:paraId="1F616D61" w14:textId="77777777" w:rsidR="00155E89" w:rsidRPr="00C57503" w:rsidRDefault="00155E89" w:rsidP="00155E89">
            <w:pPr>
              <w:jc w:val="center"/>
              <w:rPr>
                <w:szCs w:val="26"/>
                <w:lang w:val="vi-VN"/>
              </w:rPr>
            </w:pPr>
          </w:p>
          <w:p w14:paraId="77ADDACE" w14:textId="77777777" w:rsidR="00155E89" w:rsidRPr="00C57503" w:rsidRDefault="00155E89" w:rsidP="00155E89">
            <w:pPr>
              <w:jc w:val="center"/>
              <w:rPr>
                <w:szCs w:val="26"/>
              </w:rPr>
            </w:pPr>
          </w:p>
        </w:tc>
        <w:tc>
          <w:tcPr>
            <w:tcW w:w="6208" w:type="dxa"/>
            <w:vMerge/>
          </w:tcPr>
          <w:p w14:paraId="63B0165B"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94F8705" w14:textId="77777777" w:rsidTr="00155E89">
        <w:tc>
          <w:tcPr>
            <w:tcW w:w="848" w:type="dxa"/>
            <w:vMerge/>
            <w:vAlign w:val="center"/>
          </w:tcPr>
          <w:p w14:paraId="15A96DB5" w14:textId="77777777" w:rsidR="00155E89" w:rsidRPr="00C57503" w:rsidRDefault="00155E89" w:rsidP="00155E89">
            <w:pPr>
              <w:widowControl w:val="0"/>
              <w:pBdr>
                <w:top w:val="nil"/>
                <w:left w:val="nil"/>
                <w:bottom w:val="nil"/>
                <w:right w:val="nil"/>
                <w:between w:val="nil"/>
              </w:pBdr>
              <w:rPr>
                <w:szCs w:val="26"/>
              </w:rPr>
            </w:pPr>
          </w:p>
        </w:tc>
        <w:tc>
          <w:tcPr>
            <w:tcW w:w="5956" w:type="dxa"/>
            <w:tcBorders>
              <w:bottom w:val="single" w:sz="4" w:space="0" w:color="000000"/>
            </w:tcBorders>
            <w:vAlign w:val="center"/>
          </w:tcPr>
          <w:p w14:paraId="1FE27320" w14:textId="77777777" w:rsidR="00155E89" w:rsidRPr="00C57503" w:rsidRDefault="00155E89" w:rsidP="00155E89">
            <w:pPr>
              <w:widowControl w:val="0"/>
              <w:rPr>
                <w:b/>
                <w:szCs w:val="26"/>
                <w:lang w:val="vi-VN"/>
              </w:rPr>
            </w:pPr>
            <w:r w:rsidRPr="00C57503">
              <w:rPr>
                <w:b/>
                <w:szCs w:val="26"/>
              </w:rPr>
              <w:t>Tiết 14</w:t>
            </w:r>
          </w:p>
          <w:p w14:paraId="4D675935" w14:textId="77777777" w:rsidR="00155E89" w:rsidRPr="00C57503" w:rsidRDefault="00155E89" w:rsidP="00155E89">
            <w:pPr>
              <w:rPr>
                <w:b/>
                <w:szCs w:val="26"/>
              </w:rPr>
            </w:pPr>
            <w:r w:rsidRPr="00C57503">
              <w:rPr>
                <w:szCs w:val="26"/>
              </w:rPr>
              <w:t>II. Trách nhiệm thực hiện pháp luật về</w:t>
            </w:r>
            <w:r w:rsidRPr="00C57503">
              <w:rPr>
                <w:szCs w:val="26"/>
                <w:lang w:val="vi-VN"/>
              </w:rPr>
              <w:t xml:space="preserve"> </w:t>
            </w:r>
            <w:r w:rsidRPr="00C57503">
              <w:rPr>
                <w:szCs w:val="26"/>
              </w:rPr>
              <w:t>quản l</w:t>
            </w:r>
            <w:r w:rsidRPr="00C57503">
              <w:rPr>
                <w:szCs w:val="26"/>
                <w:lang w:val="vi-VN"/>
              </w:rPr>
              <w:t xml:space="preserve">í </w:t>
            </w:r>
            <w:r w:rsidRPr="00C57503">
              <w:rPr>
                <w:szCs w:val="26"/>
              </w:rPr>
              <w:t>vũ khí, vật liệu nổ, công cụ hỗ trợ</w:t>
            </w:r>
          </w:p>
        </w:tc>
        <w:tc>
          <w:tcPr>
            <w:tcW w:w="1134" w:type="dxa"/>
            <w:vAlign w:val="center"/>
          </w:tcPr>
          <w:p w14:paraId="10D62424" w14:textId="77777777" w:rsidR="00155E89" w:rsidRPr="00C57503" w:rsidRDefault="00155E89" w:rsidP="00155E89">
            <w:pPr>
              <w:jc w:val="center"/>
              <w:rPr>
                <w:szCs w:val="26"/>
                <w:lang w:val="vi-VN"/>
              </w:rPr>
            </w:pPr>
          </w:p>
          <w:p w14:paraId="02354369" w14:textId="77777777" w:rsidR="00155E89" w:rsidRPr="00C57503" w:rsidRDefault="00155E89" w:rsidP="00155E89">
            <w:pPr>
              <w:jc w:val="center"/>
              <w:rPr>
                <w:szCs w:val="26"/>
              </w:rPr>
            </w:pPr>
          </w:p>
        </w:tc>
        <w:tc>
          <w:tcPr>
            <w:tcW w:w="6208" w:type="dxa"/>
            <w:vMerge/>
          </w:tcPr>
          <w:p w14:paraId="5067CDD0"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C06C558" w14:textId="77777777" w:rsidTr="00155E89">
        <w:tc>
          <w:tcPr>
            <w:tcW w:w="848" w:type="dxa"/>
            <w:vMerge w:val="restart"/>
            <w:vAlign w:val="center"/>
          </w:tcPr>
          <w:p w14:paraId="3AFBAF39" w14:textId="77777777" w:rsidR="00155E89" w:rsidRPr="00C57503" w:rsidRDefault="00155E89" w:rsidP="00155E89">
            <w:pPr>
              <w:jc w:val="center"/>
              <w:rPr>
                <w:szCs w:val="26"/>
              </w:rPr>
            </w:pPr>
            <w:r w:rsidRPr="00C57503">
              <w:rPr>
                <w:szCs w:val="26"/>
              </w:rPr>
              <w:t>8</w:t>
            </w:r>
          </w:p>
        </w:tc>
        <w:tc>
          <w:tcPr>
            <w:tcW w:w="5956" w:type="dxa"/>
            <w:vAlign w:val="center"/>
          </w:tcPr>
          <w:p w14:paraId="647DE077" w14:textId="77777777" w:rsidR="00155E89" w:rsidRPr="00C57503" w:rsidRDefault="00155E89" w:rsidP="00155E89">
            <w:pPr>
              <w:widowControl w:val="0"/>
              <w:rPr>
                <w:b/>
                <w:szCs w:val="26"/>
              </w:rPr>
            </w:pPr>
            <w:r w:rsidRPr="00C57503">
              <w:rPr>
                <w:b/>
                <w:szCs w:val="26"/>
              </w:rPr>
              <w:t>B</w:t>
            </w:r>
            <w:r w:rsidRPr="00C57503">
              <w:rPr>
                <w:b/>
                <w:szCs w:val="26"/>
                <w:lang w:val="vi-VN"/>
              </w:rPr>
              <w:t xml:space="preserve">ài 6: </w:t>
            </w:r>
            <w:r w:rsidRPr="00C57503">
              <w:rPr>
                <w:b/>
                <w:szCs w:val="26"/>
              </w:rPr>
              <w:t>Giới thiệu một số loại súng bộ binh, thuốc nổ, vật cản và vũ khí tự tạo</w:t>
            </w:r>
          </w:p>
        </w:tc>
        <w:tc>
          <w:tcPr>
            <w:tcW w:w="1134" w:type="dxa"/>
            <w:vAlign w:val="center"/>
          </w:tcPr>
          <w:p w14:paraId="4C192F5D" w14:textId="77777777" w:rsidR="00155E89" w:rsidRPr="00C57503" w:rsidRDefault="00155E89" w:rsidP="00155E89">
            <w:pPr>
              <w:jc w:val="center"/>
              <w:rPr>
                <w:szCs w:val="26"/>
                <w:lang w:val="vi-VN"/>
              </w:rPr>
            </w:pPr>
            <w:r w:rsidRPr="00C57503">
              <w:rPr>
                <w:szCs w:val="26"/>
              </w:rPr>
              <w:t>07</w:t>
            </w:r>
          </w:p>
          <w:p w14:paraId="7D3ADF78" w14:textId="77777777" w:rsidR="00155E89" w:rsidRPr="00C57503" w:rsidRDefault="00155E89" w:rsidP="00155E89">
            <w:pPr>
              <w:jc w:val="center"/>
              <w:rPr>
                <w:szCs w:val="26"/>
                <w:lang w:val="vi-VN"/>
              </w:rPr>
            </w:pPr>
            <w:r w:rsidRPr="00C57503">
              <w:rPr>
                <w:szCs w:val="26"/>
              </w:rPr>
              <w:t>(03 LT</w:t>
            </w:r>
            <w:r w:rsidRPr="00C57503">
              <w:rPr>
                <w:szCs w:val="26"/>
                <w:lang w:val="vi-VN"/>
              </w:rPr>
              <w:t>)</w:t>
            </w:r>
          </w:p>
        </w:tc>
        <w:tc>
          <w:tcPr>
            <w:tcW w:w="6208" w:type="dxa"/>
            <w:vMerge w:val="restart"/>
          </w:tcPr>
          <w:p w14:paraId="569BF2E2" w14:textId="77777777" w:rsidR="00155E89" w:rsidRPr="00C57503" w:rsidRDefault="00155E89" w:rsidP="00155E89">
            <w:pPr>
              <w:rPr>
                <w:szCs w:val="26"/>
              </w:rPr>
            </w:pPr>
            <w:r w:rsidRPr="00C57503">
              <w:rPr>
                <w:szCs w:val="26"/>
              </w:rPr>
              <w:t xml:space="preserve">- Nhận biết, phân loại được một số loại súng bộ binh, một số loại thuốc nổ, vật cản, vũ khí tự tạo; </w:t>
            </w:r>
          </w:p>
          <w:p w14:paraId="37C19E58" w14:textId="77777777" w:rsidR="00155E89" w:rsidRPr="00C57503" w:rsidRDefault="00155E89" w:rsidP="00155E89">
            <w:pPr>
              <w:jc w:val="both"/>
              <w:rPr>
                <w:szCs w:val="26"/>
              </w:rPr>
            </w:pPr>
            <w:r w:rsidRPr="00C57503">
              <w:rPr>
                <w:szCs w:val="26"/>
              </w:rPr>
              <w:t>- Nêu được tính năng, tác dụng của một số loại thuốc nổ thường dùng</w:t>
            </w:r>
            <w:r w:rsidRPr="00C57503">
              <w:rPr>
                <w:szCs w:val="26"/>
                <w:lang w:val="vi-VN"/>
              </w:rPr>
              <w:t xml:space="preserve">; </w:t>
            </w:r>
            <w:r w:rsidRPr="00C57503">
              <w:rPr>
                <w:szCs w:val="26"/>
              </w:rPr>
              <w:t xml:space="preserve">cấu tạo, tác dụng của các loại đồ </w:t>
            </w:r>
            <w:r w:rsidRPr="00C57503">
              <w:rPr>
                <w:szCs w:val="26"/>
              </w:rPr>
              <w:lastRenderedPageBreak/>
              <w:t>dùng gây nổ; tính năng, cấu tạo, tác dụng của một số loại vật cản và vũ khí tự tạo; </w:t>
            </w:r>
          </w:p>
          <w:p w14:paraId="19E4726F" w14:textId="77777777" w:rsidR="00155E89" w:rsidRPr="00C57503" w:rsidRDefault="00155E89" w:rsidP="00155E89">
            <w:pPr>
              <w:rPr>
                <w:szCs w:val="26"/>
              </w:rPr>
            </w:pPr>
            <w:r w:rsidRPr="00C57503">
              <w:rPr>
                <w:szCs w:val="26"/>
              </w:rPr>
              <w:t>- Nêu được tính năng, cấu tạo, nguyên lý hoạt động và nguyên tắc tháo, lắp súng tiểu liên AK và biết thực hành tháo, lắp súng tiểu liên AK. </w:t>
            </w:r>
          </w:p>
        </w:tc>
      </w:tr>
      <w:tr w:rsidR="00155E89" w:rsidRPr="00C57503" w14:paraId="49D2DEB2" w14:textId="77777777" w:rsidTr="00155E89">
        <w:tc>
          <w:tcPr>
            <w:tcW w:w="848" w:type="dxa"/>
            <w:vMerge/>
            <w:vAlign w:val="center"/>
          </w:tcPr>
          <w:p w14:paraId="5ACDA393"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1E0919BE" w14:textId="77777777" w:rsidR="00155E89" w:rsidRPr="00C57503" w:rsidRDefault="00155E89" w:rsidP="00155E89">
            <w:pPr>
              <w:widowControl w:val="0"/>
              <w:rPr>
                <w:b/>
                <w:szCs w:val="26"/>
              </w:rPr>
            </w:pPr>
            <w:r w:rsidRPr="00C57503">
              <w:rPr>
                <w:b/>
                <w:szCs w:val="26"/>
              </w:rPr>
              <w:t>Tiết 15</w:t>
            </w:r>
          </w:p>
          <w:p w14:paraId="5E2D519B" w14:textId="77777777" w:rsidR="00155E89" w:rsidRPr="00C57503" w:rsidRDefault="00155E89" w:rsidP="00155E89">
            <w:pPr>
              <w:widowControl w:val="0"/>
              <w:rPr>
                <w:b/>
                <w:szCs w:val="26"/>
              </w:rPr>
            </w:pPr>
            <w:r w:rsidRPr="00C57503">
              <w:rPr>
                <w:szCs w:val="26"/>
              </w:rPr>
              <w:lastRenderedPageBreak/>
              <w:t>I. Súng bộ binh</w:t>
            </w:r>
          </w:p>
        </w:tc>
        <w:tc>
          <w:tcPr>
            <w:tcW w:w="1134" w:type="dxa"/>
            <w:vAlign w:val="center"/>
          </w:tcPr>
          <w:p w14:paraId="0BA0A15F" w14:textId="77777777" w:rsidR="00155E89" w:rsidRPr="00C57503" w:rsidRDefault="00155E89" w:rsidP="00155E89">
            <w:pPr>
              <w:jc w:val="center"/>
              <w:rPr>
                <w:szCs w:val="26"/>
                <w:lang w:val="vi-VN"/>
              </w:rPr>
            </w:pPr>
          </w:p>
        </w:tc>
        <w:tc>
          <w:tcPr>
            <w:tcW w:w="6208" w:type="dxa"/>
            <w:vMerge/>
          </w:tcPr>
          <w:p w14:paraId="2C5B68D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7340A64" w14:textId="77777777" w:rsidTr="00155E89">
        <w:tc>
          <w:tcPr>
            <w:tcW w:w="848" w:type="dxa"/>
            <w:vMerge/>
            <w:vAlign w:val="center"/>
          </w:tcPr>
          <w:p w14:paraId="39B62888"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1C3DC964" w14:textId="77777777" w:rsidR="00155E89" w:rsidRPr="00C57503" w:rsidRDefault="00155E89" w:rsidP="00155E89">
            <w:pPr>
              <w:widowControl w:val="0"/>
              <w:rPr>
                <w:b/>
                <w:szCs w:val="26"/>
              </w:rPr>
            </w:pPr>
            <w:r w:rsidRPr="00C57503">
              <w:rPr>
                <w:b/>
                <w:szCs w:val="26"/>
              </w:rPr>
              <w:t>Tiết 16</w:t>
            </w:r>
          </w:p>
          <w:p w14:paraId="0963CEF5" w14:textId="77777777" w:rsidR="00155E89" w:rsidRPr="00C57503" w:rsidRDefault="00155E89" w:rsidP="00155E89">
            <w:pPr>
              <w:widowControl w:val="0"/>
              <w:rPr>
                <w:b/>
                <w:szCs w:val="26"/>
              </w:rPr>
            </w:pPr>
            <w:r w:rsidRPr="00C57503">
              <w:rPr>
                <w:szCs w:val="26"/>
              </w:rPr>
              <w:t>II. Thuốc nổ, vật cản và vũ khí tự tạo</w:t>
            </w:r>
          </w:p>
        </w:tc>
        <w:tc>
          <w:tcPr>
            <w:tcW w:w="1134" w:type="dxa"/>
            <w:vAlign w:val="center"/>
          </w:tcPr>
          <w:p w14:paraId="5507475F" w14:textId="77777777" w:rsidR="00155E89" w:rsidRPr="00C57503" w:rsidRDefault="00155E89" w:rsidP="00155E89">
            <w:pPr>
              <w:jc w:val="center"/>
              <w:rPr>
                <w:szCs w:val="26"/>
                <w:lang w:val="vi-VN"/>
              </w:rPr>
            </w:pPr>
          </w:p>
        </w:tc>
        <w:tc>
          <w:tcPr>
            <w:tcW w:w="6208" w:type="dxa"/>
            <w:vMerge/>
          </w:tcPr>
          <w:p w14:paraId="1349F476"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72A8F0E" w14:textId="77777777" w:rsidTr="00155E89">
        <w:tc>
          <w:tcPr>
            <w:tcW w:w="848" w:type="dxa"/>
            <w:vMerge/>
            <w:vAlign w:val="center"/>
          </w:tcPr>
          <w:p w14:paraId="427F68A8"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2CDED611" w14:textId="77777777" w:rsidR="00155E89" w:rsidRPr="00C57503" w:rsidRDefault="00155E89" w:rsidP="00155E89">
            <w:pPr>
              <w:widowControl w:val="0"/>
              <w:rPr>
                <w:b/>
                <w:szCs w:val="26"/>
              </w:rPr>
            </w:pPr>
            <w:r w:rsidRPr="00C57503">
              <w:rPr>
                <w:b/>
                <w:szCs w:val="26"/>
              </w:rPr>
              <w:t>Tiết 17</w:t>
            </w:r>
          </w:p>
          <w:p w14:paraId="7BC70644" w14:textId="77777777" w:rsidR="00155E89" w:rsidRPr="00C57503" w:rsidRDefault="00155E89" w:rsidP="00155E89">
            <w:pPr>
              <w:widowControl w:val="0"/>
              <w:rPr>
                <w:b/>
                <w:szCs w:val="26"/>
              </w:rPr>
            </w:pPr>
            <w:r w:rsidRPr="00C57503">
              <w:rPr>
                <w:szCs w:val="26"/>
              </w:rPr>
              <w:t>II. Thuốc nổ, vật cản và vũ khí tự tạo (tiếp)</w:t>
            </w:r>
          </w:p>
        </w:tc>
        <w:tc>
          <w:tcPr>
            <w:tcW w:w="1134" w:type="dxa"/>
            <w:vAlign w:val="center"/>
          </w:tcPr>
          <w:p w14:paraId="1D485278" w14:textId="77777777" w:rsidR="00155E89" w:rsidRPr="00C57503" w:rsidRDefault="00155E89" w:rsidP="00155E89">
            <w:pPr>
              <w:jc w:val="center"/>
              <w:rPr>
                <w:szCs w:val="26"/>
                <w:lang w:val="vi-VN"/>
              </w:rPr>
            </w:pPr>
          </w:p>
        </w:tc>
        <w:tc>
          <w:tcPr>
            <w:tcW w:w="6208" w:type="dxa"/>
            <w:vMerge/>
          </w:tcPr>
          <w:p w14:paraId="7A90917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1170D3B" w14:textId="77777777" w:rsidTr="00155E89">
        <w:tc>
          <w:tcPr>
            <w:tcW w:w="848" w:type="dxa"/>
            <w:vAlign w:val="center"/>
          </w:tcPr>
          <w:p w14:paraId="56BEBE5D" w14:textId="77777777" w:rsidR="00155E89" w:rsidRPr="00C57503" w:rsidRDefault="00155E89" w:rsidP="00155E89">
            <w:pPr>
              <w:jc w:val="center"/>
              <w:rPr>
                <w:szCs w:val="26"/>
              </w:rPr>
            </w:pPr>
            <w:r w:rsidRPr="00C57503">
              <w:rPr>
                <w:szCs w:val="26"/>
              </w:rPr>
              <w:t>9</w:t>
            </w:r>
          </w:p>
        </w:tc>
        <w:tc>
          <w:tcPr>
            <w:tcW w:w="5956" w:type="dxa"/>
            <w:vAlign w:val="center"/>
          </w:tcPr>
          <w:p w14:paraId="6E99CB0D" w14:textId="77777777" w:rsidR="00155E89" w:rsidRPr="00C57503" w:rsidRDefault="00155E89" w:rsidP="00155E89">
            <w:pPr>
              <w:rPr>
                <w:b/>
                <w:szCs w:val="26"/>
              </w:rPr>
            </w:pPr>
            <w:r w:rsidRPr="00C57503">
              <w:rPr>
                <w:b/>
                <w:szCs w:val="26"/>
              </w:rPr>
              <w:t>Tiết 18: Kiểm tra học kì I</w:t>
            </w:r>
          </w:p>
        </w:tc>
        <w:tc>
          <w:tcPr>
            <w:tcW w:w="1134" w:type="dxa"/>
            <w:vAlign w:val="center"/>
          </w:tcPr>
          <w:p w14:paraId="1D0FA6B0" w14:textId="77777777" w:rsidR="00155E89" w:rsidRPr="00C57503" w:rsidRDefault="00155E89" w:rsidP="00155E89">
            <w:pPr>
              <w:jc w:val="center"/>
              <w:rPr>
                <w:szCs w:val="26"/>
              </w:rPr>
            </w:pPr>
            <w:r w:rsidRPr="00C57503">
              <w:rPr>
                <w:szCs w:val="26"/>
              </w:rPr>
              <w:t>01</w:t>
            </w:r>
          </w:p>
        </w:tc>
        <w:tc>
          <w:tcPr>
            <w:tcW w:w="6208" w:type="dxa"/>
          </w:tcPr>
          <w:p w14:paraId="7C7A763D" w14:textId="77777777" w:rsidR="00155E89" w:rsidRPr="00C57503" w:rsidRDefault="00155E89" w:rsidP="00155E89">
            <w:pPr>
              <w:rPr>
                <w:szCs w:val="26"/>
              </w:rPr>
            </w:pPr>
          </w:p>
        </w:tc>
      </w:tr>
      <w:tr w:rsidR="00155E89" w:rsidRPr="00C57503" w14:paraId="01F7FFF5" w14:textId="77777777" w:rsidTr="00155E89">
        <w:tc>
          <w:tcPr>
            <w:tcW w:w="848" w:type="dxa"/>
            <w:vMerge w:val="restart"/>
            <w:vAlign w:val="center"/>
          </w:tcPr>
          <w:p w14:paraId="6C6348B4" w14:textId="77777777" w:rsidR="00155E89" w:rsidRPr="00C57503" w:rsidRDefault="00155E89" w:rsidP="00155E89">
            <w:pPr>
              <w:jc w:val="center"/>
              <w:rPr>
                <w:szCs w:val="26"/>
              </w:rPr>
            </w:pPr>
            <w:r w:rsidRPr="00C57503">
              <w:rPr>
                <w:szCs w:val="26"/>
              </w:rPr>
              <w:t>10</w:t>
            </w:r>
          </w:p>
        </w:tc>
        <w:tc>
          <w:tcPr>
            <w:tcW w:w="5956" w:type="dxa"/>
            <w:vAlign w:val="center"/>
          </w:tcPr>
          <w:p w14:paraId="37E90B0B" w14:textId="77777777" w:rsidR="00155E89" w:rsidRPr="00C57503" w:rsidRDefault="00155E89" w:rsidP="00155E89">
            <w:pPr>
              <w:rPr>
                <w:b/>
                <w:szCs w:val="26"/>
              </w:rPr>
            </w:pPr>
            <w:r w:rsidRPr="00C57503">
              <w:rPr>
                <w:b/>
                <w:szCs w:val="26"/>
              </w:rPr>
              <w:t>Bài</w:t>
            </w:r>
            <w:r w:rsidRPr="00C57503">
              <w:rPr>
                <w:b/>
                <w:szCs w:val="26"/>
                <w:lang w:val="vi-VN"/>
              </w:rPr>
              <w:t xml:space="preserve"> 6: </w:t>
            </w:r>
            <w:r w:rsidRPr="00C57503">
              <w:rPr>
                <w:b/>
                <w:szCs w:val="26"/>
              </w:rPr>
              <w:t>Giới thiệu một số loại súng bộ binh, thuốc nổ, vật cản và vũ khí tự tạo (tiếp)</w:t>
            </w:r>
          </w:p>
        </w:tc>
        <w:tc>
          <w:tcPr>
            <w:tcW w:w="1134" w:type="dxa"/>
            <w:vAlign w:val="center"/>
          </w:tcPr>
          <w:p w14:paraId="0259685C" w14:textId="77777777" w:rsidR="00155E89" w:rsidRPr="00C57503" w:rsidRDefault="00155E89" w:rsidP="00155E89">
            <w:pPr>
              <w:jc w:val="center"/>
              <w:rPr>
                <w:szCs w:val="26"/>
              </w:rPr>
            </w:pPr>
            <w:r w:rsidRPr="00C57503">
              <w:rPr>
                <w:szCs w:val="26"/>
              </w:rPr>
              <w:t>04 TH</w:t>
            </w:r>
          </w:p>
        </w:tc>
        <w:tc>
          <w:tcPr>
            <w:tcW w:w="6208" w:type="dxa"/>
            <w:vMerge w:val="restart"/>
          </w:tcPr>
          <w:p w14:paraId="3B055036" w14:textId="77777777" w:rsidR="00155E89" w:rsidRPr="00C57503" w:rsidRDefault="00155E89" w:rsidP="00155E89">
            <w:pPr>
              <w:rPr>
                <w:szCs w:val="26"/>
                <w:lang w:val="vi-VN"/>
              </w:rPr>
            </w:pPr>
          </w:p>
          <w:p w14:paraId="55E309B3" w14:textId="77777777" w:rsidR="00155E89" w:rsidRPr="00C57503" w:rsidRDefault="00155E89" w:rsidP="00155E89">
            <w:pPr>
              <w:rPr>
                <w:szCs w:val="26"/>
              </w:rPr>
            </w:pPr>
            <w:r w:rsidRPr="00C57503">
              <w:rPr>
                <w:szCs w:val="26"/>
              </w:rPr>
              <w:t>Biết thực hành tháo, lắp súng tiểu liên AK. </w:t>
            </w:r>
          </w:p>
        </w:tc>
      </w:tr>
      <w:tr w:rsidR="00155E89" w:rsidRPr="00C57503" w14:paraId="39A55237" w14:textId="77777777" w:rsidTr="00155E89">
        <w:tc>
          <w:tcPr>
            <w:tcW w:w="848" w:type="dxa"/>
            <w:vMerge/>
            <w:vAlign w:val="center"/>
          </w:tcPr>
          <w:p w14:paraId="22230B02"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356A1DA0" w14:textId="77777777" w:rsidR="00155E89" w:rsidRPr="00C57503" w:rsidRDefault="00155E89" w:rsidP="00155E89">
            <w:pPr>
              <w:rPr>
                <w:b/>
                <w:szCs w:val="26"/>
              </w:rPr>
            </w:pPr>
            <w:r w:rsidRPr="00C57503">
              <w:rPr>
                <w:b/>
                <w:szCs w:val="26"/>
              </w:rPr>
              <w:t>Tiết 19</w:t>
            </w:r>
          </w:p>
          <w:p w14:paraId="42FF620F" w14:textId="77777777" w:rsidR="00155E89" w:rsidRPr="00C57503" w:rsidRDefault="00155E89" w:rsidP="00155E89">
            <w:pPr>
              <w:rPr>
                <w:b/>
                <w:szCs w:val="26"/>
              </w:rPr>
            </w:pPr>
            <w:r w:rsidRPr="00C57503">
              <w:rPr>
                <w:szCs w:val="26"/>
              </w:rPr>
              <w:t>Thực hành tháo, lắp súng Tiểu liên AK</w:t>
            </w:r>
          </w:p>
        </w:tc>
        <w:tc>
          <w:tcPr>
            <w:tcW w:w="1134" w:type="dxa"/>
            <w:vAlign w:val="center"/>
          </w:tcPr>
          <w:p w14:paraId="5A61B89B" w14:textId="77777777" w:rsidR="00155E89" w:rsidRPr="00C57503" w:rsidRDefault="00155E89" w:rsidP="00155E89">
            <w:pPr>
              <w:rPr>
                <w:szCs w:val="26"/>
                <w:lang w:val="vi-VN"/>
              </w:rPr>
            </w:pPr>
          </w:p>
        </w:tc>
        <w:tc>
          <w:tcPr>
            <w:tcW w:w="6208" w:type="dxa"/>
            <w:vMerge/>
          </w:tcPr>
          <w:p w14:paraId="71F4065F"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140B19C" w14:textId="77777777" w:rsidTr="00155E89">
        <w:tc>
          <w:tcPr>
            <w:tcW w:w="848" w:type="dxa"/>
            <w:vMerge/>
            <w:vAlign w:val="center"/>
          </w:tcPr>
          <w:p w14:paraId="164FCA72"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0E162F50" w14:textId="77777777" w:rsidR="00155E89" w:rsidRPr="00C57503" w:rsidRDefault="00155E89" w:rsidP="00155E89">
            <w:pPr>
              <w:rPr>
                <w:b/>
                <w:szCs w:val="26"/>
              </w:rPr>
            </w:pPr>
            <w:r w:rsidRPr="00C57503">
              <w:rPr>
                <w:b/>
                <w:szCs w:val="26"/>
              </w:rPr>
              <w:t>Tiết 20</w:t>
            </w:r>
          </w:p>
          <w:p w14:paraId="0421D6E0" w14:textId="77777777" w:rsidR="00155E89" w:rsidRPr="00C57503" w:rsidRDefault="00155E89" w:rsidP="00155E89">
            <w:pPr>
              <w:rPr>
                <w:b/>
                <w:szCs w:val="26"/>
              </w:rPr>
            </w:pPr>
            <w:r w:rsidRPr="00C57503">
              <w:rPr>
                <w:szCs w:val="26"/>
              </w:rPr>
              <w:t>Thực hành tháo, lắp súng Tiểu liên AK</w:t>
            </w:r>
          </w:p>
        </w:tc>
        <w:tc>
          <w:tcPr>
            <w:tcW w:w="1134" w:type="dxa"/>
            <w:vAlign w:val="center"/>
          </w:tcPr>
          <w:p w14:paraId="213CF571" w14:textId="77777777" w:rsidR="00155E89" w:rsidRPr="00C57503" w:rsidRDefault="00155E89" w:rsidP="00155E89">
            <w:pPr>
              <w:jc w:val="center"/>
              <w:rPr>
                <w:szCs w:val="26"/>
                <w:lang w:val="vi-VN"/>
              </w:rPr>
            </w:pPr>
          </w:p>
        </w:tc>
        <w:tc>
          <w:tcPr>
            <w:tcW w:w="6208" w:type="dxa"/>
            <w:vMerge/>
          </w:tcPr>
          <w:p w14:paraId="3AA0AE04"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AA6D1B7" w14:textId="77777777" w:rsidTr="00155E89">
        <w:tc>
          <w:tcPr>
            <w:tcW w:w="848" w:type="dxa"/>
            <w:vMerge/>
            <w:vAlign w:val="center"/>
          </w:tcPr>
          <w:p w14:paraId="69EA858F"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6512C19F" w14:textId="77777777" w:rsidR="00155E89" w:rsidRPr="00C57503" w:rsidRDefault="00155E89" w:rsidP="00155E89">
            <w:pPr>
              <w:rPr>
                <w:b/>
                <w:szCs w:val="26"/>
              </w:rPr>
            </w:pPr>
            <w:r w:rsidRPr="00C57503">
              <w:rPr>
                <w:b/>
                <w:szCs w:val="26"/>
              </w:rPr>
              <w:t>Tiết 21</w:t>
            </w:r>
          </w:p>
          <w:p w14:paraId="1B9AE893" w14:textId="77777777" w:rsidR="00155E89" w:rsidRPr="00C57503" w:rsidRDefault="00155E89" w:rsidP="00155E89">
            <w:pPr>
              <w:rPr>
                <w:b/>
                <w:szCs w:val="26"/>
              </w:rPr>
            </w:pPr>
            <w:r w:rsidRPr="00C57503">
              <w:rPr>
                <w:szCs w:val="26"/>
              </w:rPr>
              <w:t>Thực hành tháo, lắp súng Tiểu liên AK</w:t>
            </w:r>
          </w:p>
        </w:tc>
        <w:tc>
          <w:tcPr>
            <w:tcW w:w="1134" w:type="dxa"/>
            <w:vAlign w:val="center"/>
          </w:tcPr>
          <w:p w14:paraId="20D913E4" w14:textId="77777777" w:rsidR="00155E89" w:rsidRPr="00C57503" w:rsidRDefault="00155E89" w:rsidP="00155E89">
            <w:pPr>
              <w:jc w:val="center"/>
              <w:rPr>
                <w:szCs w:val="26"/>
                <w:lang w:val="vi-VN"/>
              </w:rPr>
            </w:pPr>
          </w:p>
        </w:tc>
        <w:tc>
          <w:tcPr>
            <w:tcW w:w="6208" w:type="dxa"/>
            <w:vMerge/>
          </w:tcPr>
          <w:p w14:paraId="42DCC60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A8C300A" w14:textId="77777777" w:rsidTr="00155E89">
        <w:tc>
          <w:tcPr>
            <w:tcW w:w="848" w:type="dxa"/>
            <w:vMerge/>
            <w:vAlign w:val="center"/>
          </w:tcPr>
          <w:p w14:paraId="5CC83005"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06E72828" w14:textId="77777777" w:rsidR="00155E89" w:rsidRPr="00C57503" w:rsidRDefault="00155E89" w:rsidP="00155E89">
            <w:pPr>
              <w:widowControl w:val="0"/>
              <w:rPr>
                <w:b/>
                <w:szCs w:val="26"/>
              </w:rPr>
            </w:pPr>
            <w:r w:rsidRPr="00C57503">
              <w:rPr>
                <w:b/>
                <w:szCs w:val="26"/>
              </w:rPr>
              <w:t>Tiết 22</w:t>
            </w:r>
          </w:p>
          <w:p w14:paraId="6CFC2F11" w14:textId="77777777" w:rsidR="00155E89" w:rsidRPr="00C57503" w:rsidRDefault="00155E89" w:rsidP="00155E89">
            <w:pPr>
              <w:rPr>
                <w:b/>
                <w:szCs w:val="26"/>
              </w:rPr>
            </w:pPr>
            <w:r w:rsidRPr="00C57503">
              <w:rPr>
                <w:szCs w:val="26"/>
              </w:rPr>
              <w:t>Thực hành chế tạo một số loại vật cản (vật cản không nổ): hàng rào, hào, hố…</w:t>
            </w:r>
          </w:p>
        </w:tc>
        <w:tc>
          <w:tcPr>
            <w:tcW w:w="1134" w:type="dxa"/>
            <w:vAlign w:val="center"/>
          </w:tcPr>
          <w:p w14:paraId="21A68348" w14:textId="77777777" w:rsidR="00155E89" w:rsidRPr="00C57503" w:rsidRDefault="00155E89" w:rsidP="00155E89">
            <w:pPr>
              <w:jc w:val="center"/>
              <w:rPr>
                <w:szCs w:val="26"/>
                <w:lang w:val="vi-VN"/>
              </w:rPr>
            </w:pPr>
          </w:p>
        </w:tc>
        <w:tc>
          <w:tcPr>
            <w:tcW w:w="6208" w:type="dxa"/>
            <w:vMerge/>
          </w:tcPr>
          <w:p w14:paraId="0C072E6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7F0E38C2" w14:textId="77777777" w:rsidTr="00155E89">
        <w:tc>
          <w:tcPr>
            <w:tcW w:w="848" w:type="dxa"/>
            <w:vMerge w:val="restart"/>
            <w:vAlign w:val="center"/>
          </w:tcPr>
          <w:p w14:paraId="3F1BA475" w14:textId="77777777" w:rsidR="00155E89" w:rsidRPr="00C57503" w:rsidRDefault="00155E89" w:rsidP="00155E89">
            <w:pPr>
              <w:jc w:val="center"/>
              <w:rPr>
                <w:szCs w:val="26"/>
              </w:rPr>
            </w:pPr>
            <w:r w:rsidRPr="00C57503">
              <w:rPr>
                <w:szCs w:val="26"/>
              </w:rPr>
              <w:t>11</w:t>
            </w:r>
          </w:p>
        </w:tc>
        <w:tc>
          <w:tcPr>
            <w:tcW w:w="5956" w:type="dxa"/>
            <w:vAlign w:val="center"/>
          </w:tcPr>
          <w:p w14:paraId="2280F885" w14:textId="77777777" w:rsidR="00155E89" w:rsidRPr="00C57503" w:rsidRDefault="00155E89" w:rsidP="00155E89">
            <w:pPr>
              <w:jc w:val="center"/>
              <w:rPr>
                <w:b/>
                <w:szCs w:val="26"/>
              </w:rPr>
            </w:pPr>
            <w:r w:rsidRPr="00C57503">
              <w:rPr>
                <w:b/>
                <w:szCs w:val="26"/>
              </w:rPr>
              <w:t>Bài</w:t>
            </w:r>
            <w:r w:rsidRPr="00C57503">
              <w:rPr>
                <w:b/>
                <w:szCs w:val="26"/>
                <w:lang w:val="vi-VN"/>
              </w:rPr>
              <w:t xml:space="preserve"> 8: </w:t>
            </w:r>
            <w:r w:rsidRPr="00C57503">
              <w:rPr>
                <w:b/>
                <w:szCs w:val="26"/>
              </w:rPr>
              <w:t>Lợi dụng địa hình, địa vật</w:t>
            </w:r>
          </w:p>
        </w:tc>
        <w:tc>
          <w:tcPr>
            <w:tcW w:w="1134" w:type="dxa"/>
            <w:vAlign w:val="center"/>
          </w:tcPr>
          <w:p w14:paraId="48CABBE4" w14:textId="77777777" w:rsidR="00155E89" w:rsidRPr="00C57503" w:rsidRDefault="00155E89" w:rsidP="00155E89">
            <w:pPr>
              <w:jc w:val="center"/>
              <w:rPr>
                <w:szCs w:val="26"/>
              </w:rPr>
            </w:pPr>
            <w:r w:rsidRPr="00C57503">
              <w:rPr>
                <w:szCs w:val="26"/>
              </w:rPr>
              <w:t>03</w:t>
            </w:r>
          </w:p>
          <w:p w14:paraId="2496EECC" w14:textId="77777777" w:rsidR="00155E89" w:rsidRPr="00C57503" w:rsidRDefault="00155E89" w:rsidP="00155E89">
            <w:pPr>
              <w:jc w:val="center"/>
              <w:rPr>
                <w:szCs w:val="26"/>
              </w:rPr>
            </w:pPr>
            <w:r w:rsidRPr="00C57503">
              <w:rPr>
                <w:szCs w:val="26"/>
              </w:rPr>
              <w:t>(TH)</w:t>
            </w:r>
          </w:p>
        </w:tc>
        <w:tc>
          <w:tcPr>
            <w:tcW w:w="6208" w:type="dxa"/>
            <w:vMerge w:val="restart"/>
          </w:tcPr>
          <w:p w14:paraId="4D53E133" w14:textId="77777777" w:rsidR="00155E89" w:rsidRPr="00C57503" w:rsidRDefault="00155E89" w:rsidP="00155E89">
            <w:pPr>
              <w:rPr>
                <w:szCs w:val="26"/>
                <w:lang w:val="vi-VN"/>
              </w:rPr>
            </w:pPr>
            <w:r w:rsidRPr="00C57503">
              <w:rPr>
                <w:szCs w:val="26"/>
              </w:rPr>
              <w:t xml:space="preserve"> </w:t>
            </w:r>
            <w:r w:rsidRPr="00C57503">
              <w:rPr>
                <w:szCs w:val="26"/>
                <w:lang w:val="vi-VN"/>
              </w:rPr>
              <w:t>-Phân tích được khái niệm, ý nghĩa, yêu cầu của cá tư thế, động tác lợi dụng địa hình địa  vật.</w:t>
            </w:r>
          </w:p>
          <w:p w14:paraId="25F33A3F" w14:textId="77777777" w:rsidR="00155E89" w:rsidRPr="00C57503" w:rsidRDefault="00155E89" w:rsidP="00155E89">
            <w:pPr>
              <w:rPr>
                <w:szCs w:val="26"/>
                <w:lang w:val="vi-VN"/>
              </w:rPr>
            </w:pPr>
            <w:r w:rsidRPr="00C57503">
              <w:rPr>
                <w:szCs w:val="26"/>
                <w:lang w:val="vi-VN"/>
              </w:rPr>
              <w:lastRenderedPageBreak/>
              <w:t>- Thực hành được các động tác kỹ thuật phù hợp với các loại địa hình, địa vật trong các tình huống diễn ra.</w:t>
            </w:r>
          </w:p>
        </w:tc>
      </w:tr>
      <w:tr w:rsidR="00155E89" w:rsidRPr="00C57503" w14:paraId="33C411C3" w14:textId="77777777" w:rsidTr="00155E89">
        <w:tc>
          <w:tcPr>
            <w:tcW w:w="848" w:type="dxa"/>
            <w:vMerge/>
            <w:vAlign w:val="center"/>
          </w:tcPr>
          <w:p w14:paraId="5FA45B51"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3F50218B" w14:textId="77777777" w:rsidR="00155E89" w:rsidRPr="00C57503" w:rsidRDefault="00155E89" w:rsidP="00155E89">
            <w:pPr>
              <w:rPr>
                <w:b/>
                <w:szCs w:val="26"/>
              </w:rPr>
            </w:pPr>
            <w:r w:rsidRPr="00C57503">
              <w:rPr>
                <w:b/>
                <w:szCs w:val="26"/>
              </w:rPr>
              <w:t>Tiết 23</w:t>
            </w:r>
          </w:p>
          <w:p w14:paraId="0023B9A7" w14:textId="77777777" w:rsidR="00155E89" w:rsidRPr="00C57503" w:rsidRDefault="00155E89" w:rsidP="00155E89">
            <w:pPr>
              <w:rPr>
                <w:szCs w:val="26"/>
              </w:rPr>
            </w:pPr>
            <w:r w:rsidRPr="00C57503">
              <w:rPr>
                <w:szCs w:val="26"/>
              </w:rPr>
              <w:lastRenderedPageBreak/>
              <w:t>I. Các loại địa hình, địa vật</w:t>
            </w:r>
          </w:p>
          <w:p w14:paraId="7595DB36" w14:textId="77777777" w:rsidR="00155E89" w:rsidRPr="00C57503" w:rsidRDefault="00155E89" w:rsidP="00155E89">
            <w:pPr>
              <w:rPr>
                <w:szCs w:val="26"/>
              </w:rPr>
            </w:pPr>
            <w:r w:rsidRPr="00C57503">
              <w:rPr>
                <w:szCs w:val="26"/>
              </w:rPr>
              <w:t>II. Cách lợi dụng địa hình, địa vật</w:t>
            </w:r>
          </w:p>
          <w:p w14:paraId="11079285" w14:textId="77777777" w:rsidR="00155E89" w:rsidRPr="00C57503" w:rsidRDefault="00155E89" w:rsidP="00155E89">
            <w:pPr>
              <w:rPr>
                <w:b/>
                <w:szCs w:val="26"/>
              </w:rPr>
            </w:pPr>
            <w:r w:rsidRPr="00C57503">
              <w:rPr>
                <w:szCs w:val="26"/>
              </w:rPr>
              <w:t>Luyện tập</w:t>
            </w:r>
          </w:p>
        </w:tc>
        <w:tc>
          <w:tcPr>
            <w:tcW w:w="1134" w:type="dxa"/>
            <w:vAlign w:val="center"/>
          </w:tcPr>
          <w:p w14:paraId="6A8CA964" w14:textId="77777777" w:rsidR="00155E89" w:rsidRPr="00C57503" w:rsidRDefault="00155E89" w:rsidP="00155E89">
            <w:pPr>
              <w:jc w:val="center"/>
              <w:rPr>
                <w:szCs w:val="26"/>
                <w:lang w:val="vi-VN"/>
              </w:rPr>
            </w:pPr>
          </w:p>
        </w:tc>
        <w:tc>
          <w:tcPr>
            <w:tcW w:w="6208" w:type="dxa"/>
            <w:vMerge/>
          </w:tcPr>
          <w:p w14:paraId="314B608F"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7084C86" w14:textId="77777777" w:rsidTr="00155E89">
        <w:tc>
          <w:tcPr>
            <w:tcW w:w="848" w:type="dxa"/>
            <w:vMerge/>
            <w:vAlign w:val="center"/>
          </w:tcPr>
          <w:p w14:paraId="03EA2815"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4910509F" w14:textId="77777777" w:rsidR="00155E89" w:rsidRPr="00C57503" w:rsidRDefault="00155E89" w:rsidP="00155E89">
            <w:pPr>
              <w:rPr>
                <w:b/>
                <w:szCs w:val="26"/>
              </w:rPr>
            </w:pPr>
            <w:r w:rsidRPr="00C57503">
              <w:rPr>
                <w:b/>
                <w:szCs w:val="26"/>
              </w:rPr>
              <w:t>Tiết 24</w:t>
            </w:r>
            <w:r w:rsidRPr="00C57503">
              <w:rPr>
                <w:b/>
                <w:szCs w:val="26"/>
                <w:lang w:val="vi-VN"/>
              </w:rPr>
              <w:t xml:space="preserve">: </w:t>
            </w:r>
            <w:r w:rsidRPr="00C57503">
              <w:rPr>
                <w:szCs w:val="26"/>
              </w:rPr>
              <w:t>Luyện tập lợi dụng địa hình, địa vật</w:t>
            </w:r>
          </w:p>
        </w:tc>
        <w:tc>
          <w:tcPr>
            <w:tcW w:w="1134" w:type="dxa"/>
            <w:vAlign w:val="center"/>
          </w:tcPr>
          <w:p w14:paraId="11F1B6EF" w14:textId="77777777" w:rsidR="00155E89" w:rsidRPr="00C57503" w:rsidRDefault="00155E89" w:rsidP="00155E89">
            <w:pPr>
              <w:jc w:val="center"/>
              <w:rPr>
                <w:szCs w:val="26"/>
                <w:lang w:val="vi-VN"/>
              </w:rPr>
            </w:pPr>
          </w:p>
        </w:tc>
        <w:tc>
          <w:tcPr>
            <w:tcW w:w="6208" w:type="dxa"/>
            <w:vMerge/>
          </w:tcPr>
          <w:p w14:paraId="0103BA22"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DF30510" w14:textId="77777777" w:rsidTr="00155E89">
        <w:tc>
          <w:tcPr>
            <w:tcW w:w="848" w:type="dxa"/>
            <w:vMerge/>
            <w:vAlign w:val="center"/>
          </w:tcPr>
          <w:p w14:paraId="646C5D90"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2C4E3B16" w14:textId="77777777" w:rsidR="00155E89" w:rsidRPr="00C57503" w:rsidRDefault="00155E89" w:rsidP="00155E89">
            <w:pPr>
              <w:rPr>
                <w:b/>
                <w:szCs w:val="26"/>
              </w:rPr>
            </w:pPr>
            <w:r w:rsidRPr="00C57503">
              <w:rPr>
                <w:b/>
                <w:szCs w:val="26"/>
              </w:rPr>
              <w:t>Tiết 25</w:t>
            </w:r>
            <w:r w:rsidRPr="00C57503">
              <w:rPr>
                <w:b/>
                <w:szCs w:val="26"/>
                <w:lang w:val="vi-VN"/>
              </w:rPr>
              <w:t xml:space="preserve">: </w:t>
            </w:r>
            <w:r w:rsidRPr="00C57503">
              <w:rPr>
                <w:szCs w:val="26"/>
              </w:rPr>
              <w:t>Luyện tập lợi dụng địa hình, địa vật</w:t>
            </w:r>
          </w:p>
        </w:tc>
        <w:tc>
          <w:tcPr>
            <w:tcW w:w="1134" w:type="dxa"/>
            <w:vAlign w:val="center"/>
          </w:tcPr>
          <w:p w14:paraId="503D8E03" w14:textId="77777777" w:rsidR="00155E89" w:rsidRPr="00C57503" w:rsidRDefault="00155E89" w:rsidP="00155E89">
            <w:pPr>
              <w:jc w:val="center"/>
              <w:rPr>
                <w:szCs w:val="26"/>
              </w:rPr>
            </w:pPr>
          </w:p>
        </w:tc>
        <w:tc>
          <w:tcPr>
            <w:tcW w:w="6208" w:type="dxa"/>
            <w:vMerge/>
          </w:tcPr>
          <w:p w14:paraId="647DECD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8D8A5E0" w14:textId="77777777" w:rsidTr="00155E89">
        <w:tc>
          <w:tcPr>
            <w:tcW w:w="848" w:type="dxa"/>
            <w:vAlign w:val="center"/>
          </w:tcPr>
          <w:p w14:paraId="7F16094E" w14:textId="77777777" w:rsidR="00155E89" w:rsidRPr="00C57503" w:rsidRDefault="00155E89" w:rsidP="00155E89">
            <w:pPr>
              <w:jc w:val="center"/>
              <w:rPr>
                <w:szCs w:val="26"/>
              </w:rPr>
            </w:pPr>
            <w:r w:rsidRPr="00C57503">
              <w:rPr>
                <w:szCs w:val="26"/>
              </w:rPr>
              <w:t>12</w:t>
            </w:r>
          </w:p>
        </w:tc>
        <w:tc>
          <w:tcPr>
            <w:tcW w:w="5956" w:type="dxa"/>
            <w:vAlign w:val="center"/>
          </w:tcPr>
          <w:p w14:paraId="0B6FF504" w14:textId="77777777" w:rsidR="00155E89" w:rsidRPr="00C57503" w:rsidRDefault="00155E89" w:rsidP="00155E89">
            <w:pPr>
              <w:rPr>
                <w:b/>
                <w:szCs w:val="26"/>
              </w:rPr>
            </w:pPr>
            <w:r w:rsidRPr="00C57503">
              <w:rPr>
                <w:b/>
                <w:szCs w:val="26"/>
              </w:rPr>
              <w:t>Tiết 26: Kiểm tra giữa kì</w:t>
            </w:r>
          </w:p>
        </w:tc>
        <w:tc>
          <w:tcPr>
            <w:tcW w:w="1134" w:type="dxa"/>
            <w:vAlign w:val="center"/>
          </w:tcPr>
          <w:p w14:paraId="611761B5" w14:textId="77777777" w:rsidR="00155E89" w:rsidRPr="00C57503" w:rsidRDefault="00155E89" w:rsidP="00155E89">
            <w:pPr>
              <w:jc w:val="center"/>
              <w:rPr>
                <w:szCs w:val="26"/>
              </w:rPr>
            </w:pPr>
            <w:r w:rsidRPr="00C57503">
              <w:rPr>
                <w:szCs w:val="26"/>
              </w:rPr>
              <w:t>01</w:t>
            </w:r>
          </w:p>
        </w:tc>
        <w:tc>
          <w:tcPr>
            <w:tcW w:w="6208" w:type="dxa"/>
          </w:tcPr>
          <w:p w14:paraId="590C52FD" w14:textId="77777777" w:rsidR="00155E89" w:rsidRPr="00C57503" w:rsidRDefault="00155E89" w:rsidP="00155E89">
            <w:pPr>
              <w:rPr>
                <w:szCs w:val="26"/>
              </w:rPr>
            </w:pPr>
          </w:p>
        </w:tc>
      </w:tr>
      <w:tr w:rsidR="00155E89" w:rsidRPr="00C57503" w14:paraId="3101719A" w14:textId="77777777" w:rsidTr="00155E89">
        <w:tc>
          <w:tcPr>
            <w:tcW w:w="848" w:type="dxa"/>
            <w:vMerge w:val="restart"/>
            <w:vAlign w:val="center"/>
          </w:tcPr>
          <w:p w14:paraId="3A6066C8" w14:textId="77777777" w:rsidR="00155E89" w:rsidRPr="00C57503" w:rsidRDefault="00155E89" w:rsidP="00155E89">
            <w:pPr>
              <w:jc w:val="center"/>
              <w:rPr>
                <w:szCs w:val="26"/>
              </w:rPr>
            </w:pPr>
            <w:r w:rsidRPr="00C57503">
              <w:rPr>
                <w:szCs w:val="26"/>
              </w:rPr>
              <w:t>13</w:t>
            </w:r>
          </w:p>
        </w:tc>
        <w:tc>
          <w:tcPr>
            <w:tcW w:w="5956" w:type="dxa"/>
            <w:vAlign w:val="center"/>
          </w:tcPr>
          <w:p w14:paraId="1F53C96B" w14:textId="77777777" w:rsidR="00155E89" w:rsidRPr="00C57503" w:rsidRDefault="00155E89" w:rsidP="00155E89">
            <w:pPr>
              <w:jc w:val="center"/>
              <w:rPr>
                <w:szCs w:val="26"/>
              </w:rPr>
            </w:pPr>
            <w:r w:rsidRPr="00C57503">
              <w:rPr>
                <w:b/>
                <w:szCs w:val="26"/>
              </w:rPr>
              <w:t>Bài</w:t>
            </w:r>
            <w:r w:rsidRPr="00C57503">
              <w:rPr>
                <w:b/>
                <w:szCs w:val="26"/>
                <w:lang w:val="vi-VN"/>
              </w:rPr>
              <w:t xml:space="preserve"> 9: </w:t>
            </w:r>
            <w:r w:rsidRPr="00C57503">
              <w:rPr>
                <w:b/>
                <w:szCs w:val="26"/>
              </w:rPr>
              <w:t>Nhìn, nghe, phát hiện địch, chỉ mục tiêu, truyền tin liên lạc, báo cáo</w:t>
            </w:r>
            <w:r w:rsidRPr="00C57503">
              <w:rPr>
                <w:szCs w:val="26"/>
              </w:rPr>
              <w:t xml:space="preserve"> </w:t>
            </w:r>
          </w:p>
        </w:tc>
        <w:tc>
          <w:tcPr>
            <w:tcW w:w="1134" w:type="dxa"/>
            <w:vAlign w:val="center"/>
          </w:tcPr>
          <w:p w14:paraId="6C62E1A3" w14:textId="77777777" w:rsidR="00155E89" w:rsidRPr="00C57503" w:rsidRDefault="00155E89" w:rsidP="00155E89">
            <w:pPr>
              <w:jc w:val="center"/>
              <w:rPr>
                <w:szCs w:val="26"/>
                <w:lang w:val="vi-VN"/>
              </w:rPr>
            </w:pPr>
            <w:r w:rsidRPr="00C57503">
              <w:rPr>
                <w:szCs w:val="26"/>
              </w:rPr>
              <w:t>03 TH</w:t>
            </w:r>
          </w:p>
        </w:tc>
        <w:tc>
          <w:tcPr>
            <w:tcW w:w="6208" w:type="dxa"/>
            <w:vMerge w:val="restart"/>
          </w:tcPr>
          <w:p w14:paraId="28772D44" w14:textId="77777777" w:rsidR="00155E89" w:rsidRPr="00C57503" w:rsidRDefault="00155E89" w:rsidP="00155E89">
            <w:pPr>
              <w:spacing w:before="82"/>
              <w:rPr>
                <w:szCs w:val="26"/>
              </w:rPr>
            </w:pPr>
            <w:r w:rsidRPr="00C57503">
              <w:rPr>
                <w:szCs w:val="26"/>
              </w:rPr>
              <w:t>- Nêu được ý nghĩa, yêu cầu, hành động nhìn, nghe, phát hiện địch</w:t>
            </w:r>
            <w:r w:rsidRPr="00C57503">
              <w:rPr>
                <w:szCs w:val="26"/>
                <w:lang w:val="vi-VN"/>
              </w:rPr>
              <w:t>,</w:t>
            </w:r>
            <w:r w:rsidRPr="00C57503">
              <w:rPr>
                <w:szCs w:val="26"/>
              </w:rPr>
              <w:t xml:space="preserve"> chỉ mục tiêu, truyền tin liên lạc, báo cáo làm cơ sở vận dụng trong chiến đấu và học chiến thuật;</w:t>
            </w:r>
          </w:p>
          <w:p w14:paraId="7F1057B3" w14:textId="77777777" w:rsidR="00155E89" w:rsidRPr="00C57503" w:rsidRDefault="00155E89" w:rsidP="00155E89">
            <w:pPr>
              <w:jc w:val="both"/>
              <w:rPr>
                <w:szCs w:val="26"/>
              </w:rPr>
            </w:pPr>
            <w:r w:rsidRPr="00C57503">
              <w:rPr>
                <w:szCs w:val="26"/>
              </w:rPr>
              <w:t>- Thực hành được hành động của chiến sĩ nhìn, nghe, phát hiện địch chỉ mục tiêu, truyền tin liên lạc, báo cáo. Vận dụng được các nội dung đã học vào luyện tập các tình huống cụ thể. </w:t>
            </w:r>
          </w:p>
        </w:tc>
      </w:tr>
      <w:tr w:rsidR="00155E89" w:rsidRPr="00C57503" w14:paraId="1253D2CA" w14:textId="77777777" w:rsidTr="00155E89">
        <w:tc>
          <w:tcPr>
            <w:tcW w:w="848" w:type="dxa"/>
            <w:vMerge/>
            <w:vAlign w:val="center"/>
          </w:tcPr>
          <w:p w14:paraId="1F6FF94A"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25BB4548" w14:textId="77777777" w:rsidR="00155E89" w:rsidRPr="00C57503" w:rsidRDefault="00155E89" w:rsidP="00155E89">
            <w:pPr>
              <w:rPr>
                <w:b/>
                <w:szCs w:val="26"/>
              </w:rPr>
            </w:pPr>
            <w:r w:rsidRPr="00C57503">
              <w:rPr>
                <w:b/>
                <w:szCs w:val="26"/>
              </w:rPr>
              <w:t>Tiết 27</w:t>
            </w:r>
          </w:p>
          <w:p w14:paraId="1C5D93E1" w14:textId="77777777" w:rsidR="00155E89" w:rsidRPr="00C57503" w:rsidRDefault="00155E89" w:rsidP="00155E89">
            <w:pPr>
              <w:rPr>
                <w:szCs w:val="26"/>
              </w:rPr>
            </w:pPr>
            <w:r w:rsidRPr="00C57503">
              <w:rPr>
                <w:szCs w:val="26"/>
              </w:rPr>
              <w:t>I. Nhìn, nghe, phát hiện địch, chỉ mục tiêu</w:t>
            </w:r>
          </w:p>
          <w:p w14:paraId="4CFEE578" w14:textId="77777777" w:rsidR="00155E89" w:rsidRPr="00C57503" w:rsidRDefault="00155E89" w:rsidP="00155E89">
            <w:pPr>
              <w:rPr>
                <w:b/>
                <w:szCs w:val="26"/>
              </w:rPr>
            </w:pPr>
            <w:r w:rsidRPr="00C57503">
              <w:rPr>
                <w:szCs w:val="26"/>
              </w:rPr>
              <w:t>Luyện tập</w:t>
            </w:r>
          </w:p>
        </w:tc>
        <w:tc>
          <w:tcPr>
            <w:tcW w:w="1134" w:type="dxa"/>
            <w:vAlign w:val="center"/>
          </w:tcPr>
          <w:p w14:paraId="69B6186A" w14:textId="77777777" w:rsidR="00155E89" w:rsidRPr="00C57503" w:rsidRDefault="00155E89" w:rsidP="00155E89">
            <w:pPr>
              <w:jc w:val="center"/>
              <w:rPr>
                <w:szCs w:val="26"/>
                <w:lang w:val="vi-VN"/>
              </w:rPr>
            </w:pPr>
          </w:p>
        </w:tc>
        <w:tc>
          <w:tcPr>
            <w:tcW w:w="6208" w:type="dxa"/>
            <w:vMerge/>
          </w:tcPr>
          <w:p w14:paraId="09D382F6"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EE612F9" w14:textId="77777777" w:rsidTr="00155E89">
        <w:tc>
          <w:tcPr>
            <w:tcW w:w="848" w:type="dxa"/>
            <w:vMerge/>
            <w:vAlign w:val="center"/>
          </w:tcPr>
          <w:p w14:paraId="34CA446F"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4EB020E1" w14:textId="77777777" w:rsidR="00155E89" w:rsidRPr="00C57503" w:rsidRDefault="00155E89" w:rsidP="00155E89">
            <w:pPr>
              <w:rPr>
                <w:b/>
                <w:szCs w:val="26"/>
              </w:rPr>
            </w:pPr>
            <w:r w:rsidRPr="00C57503">
              <w:rPr>
                <w:b/>
                <w:szCs w:val="26"/>
              </w:rPr>
              <w:t>Tiết 28</w:t>
            </w:r>
          </w:p>
          <w:p w14:paraId="55EA2750" w14:textId="77777777" w:rsidR="00155E89" w:rsidRPr="00C57503" w:rsidRDefault="00155E89" w:rsidP="00155E89">
            <w:pPr>
              <w:rPr>
                <w:szCs w:val="26"/>
              </w:rPr>
            </w:pPr>
            <w:r w:rsidRPr="00C57503">
              <w:rPr>
                <w:szCs w:val="26"/>
              </w:rPr>
              <w:t>II. Truyền tin liên lạc, báo cáo</w:t>
            </w:r>
          </w:p>
          <w:p w14:paraId="12F2FE28" w14:textId="77777777" w:rsidR="00155E89" w:rsidRPr="00C57503" w:rsidRDefault="00155E89" w:rsidP="00155E89">
            <w:pPr>
              <w:rPr>
                <w:szCs w:val="26"/>
              </w:rPr>
            </w:pPr>
            <w:r w:rsidRPr="00C57503">
              <w:rPr>
                <w:szCs w:val="26"/>
              </w:rPr>
              <w:t>Luyện tập</w:t>
            </w:r>
          </w:p>
        </w:tc>
        <w:tc>
          <w:tcPr>
            <w:tcW w:w="1134" w:type="dxa"/>
            <w:vAlign w:val="center"/>
          </w:tcPr>
          <w:p w14:paraId="0F0D130F" w14:textId="77777777" w:rsidR="00155E89" w:rsidRPr="00C57503" w:rsidRDefault="00155E89" w:rsidP="00155E89">
            <w:pPr>
              <w:jc w:val="center"/>
              <w:rPr>
                <w:szCs w:val="26"/>
                <w:lang w:val="vi-VN"/>
              </w:rPr>
            </w:pPr>
          </w:p>
        </w:tc>
        <w:tc>
          <w:tcPr>
            <w:tcW w:w="6208" w:type="dxa"/>
            <w:vMerge/>
          </w:tcPr>
          <w:p w14:paraId="03A0E7B7"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42A3FCF6" w14:textId="77777777" w:rsidTr="00155E89">
        <w:tc>
          <w:tcPr>
            <w:tcW w:w="848" w:type="dxa"/>
            <w:vMerge/>
            <w:vAlign w:val="center"/>
          </w:tcPr>
          <w:p w14:paraId="6B72BCD6"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2BC34A8A" w14:textId="77777777" w:rsidR="00155E89" w:rsidRPr="00C57503" w:rsidRDefault="00155E89" w:rsidP="00155E89">
            <w:pPr>
              <w:rPr>
                <w:b/>
                <w:szCs w:val="26"/>
              </w:rPr>
            </w:pPr>
            <w:r w:rsidRPr="00C57503">
              <w:rPr>
                <w:b/>
                <w:szCs w:val="26"/>
              </w:rPr>
              <w:t>Tiết 29</w:t>
            </w:r>
            <w:r w:rsidRPr="00C57503">
              <w:rPr>
                <w:b/>
                <w:szCs w:val="26"/>
                <w:lang w:val="vi-VN"/>
              </w:rPr>
              <w:t>:</w:t>
            </w:r>
            <w:r w:rsidRPr="00C57503">
              <w:rPr>
                <w:szCs w:val="26"/>
              </w:rPr>
              <w:t>Luyện tập tổng hợp</w:t>
            </w:r>
          </w:p>
        </w:tc>
        <w:tc>
          <w:tcPr>
            <w:tcW w:w="1134" w:type="dxa"/>
            <w:vAlign w:val="center"/>
          </w:tcPr>
          <w:p w14:paraId="7E0F6014" w14:textId="77777777" w:rsidR="00155E89" w:rsidRPr="00C57503" w:rsidRDefault="00155E89" w:rsidP="00155E89">
            <w:pPr>
              <w:jc w:val="center"/>
              <w:rPr>
                <w:szCs w:val="26"/>
                <w:lang w:val="vi-VN"/>
              </w:rPr>
            </w:pPr>
          </w:p>
        </w:tc>
        <w:tc>
          <w:tcPr>
            <w:tcW w:w="6208" w:type="dxa"/>
            <w:vMerge/>
          </w:tcPr>
          <w:p w14:paraId="2EE5D834"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7A503C1" w14:textId="77777777" w:rsidTr="00155E89">
        <w:tc>
          <w:tcPr>
            <w:tcW w:w="848" w:type="dxa"/>
            <w:vMerge w:val="restart"/>
            <w:vAlign w:val="center"/>
          </w:tcPr>
          <w:p w14:paraId="282C3A71" w14:textId="77777777" w:rsidR="00155E89" w:rsidRPr="00C57503" w:rsidRDefault="00155E89" w:rsidP="00155E89">
            <w:pPr>
              <w:jc w:val="center"/>
              <w:rPr>
                <w:szCs w:val="26"/>
              </w:rPr>
            </w:pPr>
            <w:r w:rsidRPr="00C57503">
              <w:rPr>
                <w:szCs w:val="26"/>
              </w:rPr>
              <w:t>14</w:t>
            </w:r>
          </w:p>
        </w:tc>
        <w:tc>
          <w:tcPr>
            <w:tcW w:w="5956" w:type="dxa"/>
            <w:vAlign w:val="center"/>
          </w:tcPr>
          <w:p w14:paraId="43CAC90F" w14:textId="77777777" w:rsidR="00155E89" w:rsidRPr="00C57503" w:rsidRDefault="00155E89" w:rsidP="00155E89">
            <w:pPr>
              <w:rPr>
                <w:b/>
                <w:szCs w:val="26"/>
              </w:rPr>
            </w:pPr>
            <w:r w:rsidRPr="00C57503">
              <w:rPr>
                <w:b/>
                <w:szCs w:val="26"/>
              </w:rPr>
              <w:t>Bài</w:t>
            </w:r>
            <w:r w:rsidRPr="00C57503">
              <w:rPr>
                <w:b/>
                <w:szCs w:val="26"/>
                <w:lang w:val="vi-VN"/>
              </w:rPr>
              <w:t xml:space="preserve"> 10: </w:t>
            </w:r>
            <w:r w:rsidRPr="00C57503">
              <w:rPr>
                <w:b/>
                <w:szCs w:val="26"/>
              </w:rPr>
              <w:t>Kĩ thuật sử dụng lựu đạn</w:t>
            </w:r>
          </w:p>
        </w:tc>
        <w:tc>
          <w:tcPr>
            <w:tcW w:w="1134" w:type="dxa"/>
            <w:vAlign w:val="center"/>
          </w:tcPr>
          <w:p w14:paraId="55900D47" w14:textId="77777777" w:rsidR="00155E89" w:rsidRPr="00C57503" w:rsidRDefault="00155E89" w:rsidP="00155E89">
            <w:pPr>
              <w:jc w:val="center"/>
              <w:rPr>
                <w:szCs w:val="26"/>
              </w:rPr>
            </w:pPr>
            <w:r w:rsidRPr="00C57503">
              <w:rPr>
                <w:szCs w:val="26"/>
              </w:rPr>
              <w:t>05</w:t>
            </w:r>
          </w:p>
          <w:p w14:paraId="125A4BEA" w14:textId="77777777" w:rsidR="00155E89" w:rsidRPr="00C57503" w:rsidRDefault="00155E89" w:rsidP="00155E89">
            <w:pPr>
              <w:jc w:val="center"/>
              <w:rPr>
                <w:szCs w:val="26"/>
              </w:rPr>
            </w:pPr>
            <w:r w:rsidRPr="00C57503">
              <w:rPr>
                <w:szCs w:val="26"/>
              </w:rPr>
              <w:t>(01 LT, 04 TH)</w:t>
            </w:r>
          </w:p>
        </w:tc>
        <w:tc>
          <w:tcPr>
            <w:tcW w:w="6208" w:type="dxa"/>
            <w:vMerge w:val="restart"/>
          </w:tcPr>
          <w:p w14:paraId="2D1F11CC" w14:textId="77777777" w:rsidR="00155E89" w:rsidRPr="00C57503" w:rsidRDefault="00155E89" w:rsidP="00155E89">
            <w:pPr>
              <w:rPr>
                <w:szCs w:val="26"/>
                <w:lang w:val="vi-VN"/>
              </w:rPr>
            </w:pPr>
            <w:r w:rsidRPr="00C57503">
              <w:rPr>
                <w:szCs w:val="26"/>
                <w:lang w:val="vi-VN"/>
              </w:rPr>
              <w:t>-Nêu được tính năng, cấu tạo và cách sử dụng một số loại lựu đạn thường dùng</w:t>
            </w:r>
          </w:p>
          <w:p w14:paraId="1BFA8505" w14:textId="77777777" w:rsidR="00155E89" w:rsidRPr="00C57503" w:rsidRDefault="00155E89" w:rsidP="00155E89">
            <w:pPr>
              <w:rPr>
                <w:szCs w:val="26"/>
                <w:lang w:val="vi-VN"/>
              </w:rPr>
            </w:pPr>
            <w:r w:rsidRPr="00C57503">
              <w:rPr>
                <w:szCs w:val="26"/>
                <w:lang w:val="vi-VN"/>
              </w:rPr>
              <w:t>-Thực hành được động tác đứng, quỳ, nằm ném lựu đạn.</w:t>
            </w:r>
          </w:p>
          <w:p w14:paraId="74CDD659" w14:textId="77777777" w:rsidR="00155E89" w:rsidRPr="00C57503" w:rsidRDefault="00155E89" w:rsidP="00155E89">
            <w:pPr>
              <w:jc w:val="both"/>
              <w:rPr>
                <w:szCs w:val="26"/>
              </w:rPr>
            </w:pPr>
          </w:p>
        </w:tc>
      </w:tr>
      <w:tr w:rsidR="00155E89" w:rsidRPr="00C57503" w14:paraId="090C79F0" w14:textId="77777777" w:rsidTr="00155E89">
        <w:tc>
          <w:tcPr>
            <w:tcW w:w="848" w:type="dxa"/>
            <w:vMerge/>
            <w:vAlign w:val="center"/>
          </w:tcPr>
          <w:p w14:paraId="308DBA7D"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483809CD" w14:textId="77777777" w:rsidR="00155E89" w:rsidRPr="00C57503" w:rsidRDefault="00155E89" w:rsidP="00155E89">
            <w:pPr>
              <w:rPr>
                <w:b/>
                <w:szCs w:val="26"/>
              </w:rPr>
            </w:pPr>
            <w:r w:rsidRPr="00C57503">
              <w:rPr>
                <w:b/>
                <w:szCs w:val="26"/>
              </w:rPr>
              <w:t>Tiết 30</w:t>
            </w:r>
          </w:p>
          <w:p w14:paraId="28DCE6C0" w14:textId="77777777" w:rsidR="00155E89" w:rsidRPr="00C57503" w:rsidRDefault="00155E89" w:rsidP="00155E89">
            <w:pPr>
              <w:rPr>
                <w:szCs w:val="26"/>
              </w:rPr>
            </w:pPr>
            <w:r w:rsidRPr="00C57503">
              <w:rPr>
                <w:szCs w:val="26"/>
              </w:rPr>
              <w:lastRenderedPageBreak/>
              <w:t>I. Tính năng, cấu tạo và chuyển</w:t>
            </w:r>
            <w:r w:rsidRPr="00C57503">
              <w:rPr>
                <w:szCs w:val="26"/>
                <w:lang w:val="vi-VN"/>
              </w:rPr>
              <w:t xml:space="preserve"> động </w:t>
            </w:r>
            <w:r w:rsidRPr="00C57503">
              <w:rPr>
                <w:szCs w:val="26"/>
              </w:rPr>
              <w:t>một số loại lựu đạn thường dùng</w:t>
            </w:r>
          </w:p>
        </w:tc>
        <w:tc>
          <w:tcPr>
            <w:tcW w:w="1134" w:type="dxa"/>
            <w:vAlign w:val="center"/>
          </w:tcPr>
          <w:p w14:paraId="3D8D0F18" w14:textId="77777777" w:rsidR="00155E89" w:rsidRPr="00C57503" w:rsidRDefault="00155E89" w:rsidP="00155E89">
            <w:pPr>
              <w:jc w:val="center"/>
              <w:rPr>
                <w:szCs w:val="26"/>
              </w:rPr>
            </w:pPr>
            <w:r w:rsidRPr="00C57503">
              <w:rPr>
                <w:szCs w:val="26"/>
              </w:rPr>
              <w:lastRenderedPageBreak/>
              <w:t>01 LT</w:t>
            </w:r>
          </w:p>
        </w:tc>
        <w:tc>
          <w:tcPr>
            <w:tcW w:w="6208" w:type="dxa"/>
            <w:vMerge/>
          </w:tcPr>
          <w:p w14:paraId="6788E02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26A29EA" w14:textId="77777777" w:rsidTr="00155E89">
        <w:tc>
          <w:tcPr>
            <w:tcW w:w="848" w:type="dxa"/>
            <w:vMerge/>
            <w:vAlign w:val="center"/>
          </w:tcPr>
          <w:p w14:paraId="3EAE9506"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4A97E0CB" w14:textId="77777777" w:rsidR="00155E89" w:rsidRPr="00C57503" w:rsidRDefault="00155E89" w:rsidP="00155E89">
            <w:pPr>
              <w:rPr>
                <w:b/>
                <w:szCs w:val="26"/>
              </w:rPr>
            </w:pPr>
            <w:r w:rsidRPr="00C57503">
              <w:rPr>
                <w:b/>
                <w:szCs w:val="26"/>
              </w:rPr>
              <w:t>Tiết 31</w:t>
            </w:r>
          </w:p>
          <w:p w14:paraId="3F97AEE0" w14:textId="77777777" w:rsidR="00155E89" w:rsidRPr="00C57503" w:rsidRDefault="00155E89" w:rsidP="00155E89">
            <w:pPr>
              <w:rPr>
                <w:szCs w:val="26"/>
              </w:rPr>
            </w:pPr>
            <w:r w:rsidRPr="00C57503">
              <w:rPr>
                <w:szCs w:val="26"/>
              </w:rPr>
              <w:t>II. Động tác ném lựu đạn</w:t>
            </w:r>
          </w:p>
          <w:p w14:paraId="391CAD21" w14:textId="77777777" w:rsidR="00155E89" w:rsidRPr="00C57503" w:rsidRDefault="00155E89" w:rsidP="00155E89">
            <w:pPr>
              <w:rPr>
                <w:szCs w:val="26"/>
              </w:rPr>
            </w:pPr>
            <w:r w:rsidRPr="00C57503">
              <w:rPr>
                <w:szCs w:val="26"/>
              </w:rPr>
              <w:t>Luyện tập</w:t>
            </w:r>
          </w:p>
        </w:tc>
        <w:tc>
          <w:tcPr>
            <w:tcW w:w="1134" w:type="dxa"/>
            <w:vAlign w:val="center"/>
          </w:tcPr>
          <w:p w14:paraId="1C2A9818" w14:textId="77777777" w:rsidR="00155E89" w:rsidRPr="00C57503" w:rsidRDefault="00155E89" w:rsidP="00155E89">
            <w:pPr>
              <w:jc w:val="center"/>
              <w:rPr>
                <w:szCs w:val="26"/>
                <w:lang w:val="vi-VN"/>
              </w:rPr>
            </w:pPr>
            <w:r w:rsidRPr="00C57503">
              <w:rPr>
                <w:szCs w:val="26"/>
              </w:rPr>
              <w:t>01</w:t>
            </w:r>
            <w:r w:rsidRPr="00C57503">
              <w:rPr>
                <w:szCs w:val="26"/>
                <w:lang w:val="vi-VN"/>
              </w:rPr>
              <w:t xml:space="preserve"> TH</w:t>
            </w:r>
          </w:p>
        </w:tc>
        <w:tc>
          <w:tcPr>
            <w:tcW w:w="6208" w:type="dxa"/>
            <w:vMerge/>
          </w:tcPr>
          <w:p w14:paraId="291980AD"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57E449DE" w14:textId="77777777" w:rsidTr="00155E89">
        <w:tc>
          <w:tcPr>
            <w:tcW w:w="848" w:type="dxa"/>
            <w:vMerge/>
            <w:vAlign w:val="center"/>
          </w:tcPr>
          <w:p w14:paraId="4DD6D145"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4527270C" w14:textId="77777777" w:rsidR="00155E89" w:rsidRPr="00C57503" w:rsidRDefault="00155E89" w:rsidP="00155E89">
            <w:pPr>
              <w:rPr>
                <w:b/>
                <w:szCs w:val="26"/>
              </w:rPr>
            </w:pPr>
            <w:r w:rsidRPr="00C57503">
              <w:rPr>
                <w:b/>
                <w:szCs w:val="26"/>
              </w:rPr>
              <w:t>Tiết 32</w:t>
            </w:r>
            <w:r w:rsidRPr="00C57503">
              <w:rPr>
                <w:b/>
                <w:szCs w:val="26"/>
                <w:lang w:val="vi-VN"/>
              </w:rPr>
              <w:t xml:space="preserve">: </w:t>
            </w:r>
            <w:r w:rsidRPr="00C57503">
              <w:rPr>
                <w:szCs w:val="26"/>
              </w:rPr>
              <w:t>Luyện tập Động tác ném lựu đạn</w:t>
            </w:r>
          </w:p>
        </w:tc>
        <w:tc>
          <w:tcPr>
            <w:tcW w:w="1134" w:type="dxa"/>
            <w:vAlign w:val="center"/>
          </w:tcPr>
          <w:p w14:paraId="0A11CF2E" w14:textId="77777777" w:rsidR="00155E89" w:rsidRPr="00C57503" w:rsidRDefault="00155E89" w:rsidP="00155E89">
            <w:pPr>
              <w:jc w:val="center"/>
              <w:rPr>
                <w:szCs w:val="26"/>
              </w:rPr>
            </w:pPr>
            <w:r w:rsidRPr="00C57503">
              <w:rPr>
                <w:szCs w:val="26"/>
              </w:rPr>
              <w:t>01 TH</w:t>
            </w:r>
          </w:p>
        </w:tc>
        <w:tc>
          <w:tcPr>
            <w:tcW w:w="6208" w:type="dxa"/>
            <w:vMerge/>
          </w:tcPr>
          <w:p w14:paraId="6845C6B0"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6CDD6AB" w14:textId="77777777" w:rsidTr="00155E89">
        <w:tc>
          <w:tcPr>
            <w:tcW w:w="848" w:type="dxa"/>
            <w:vMerge/>
            <w:vAlign w:val="center"/>
          </w:tcPr>
          <w:p w14:paraId="6BF2B41F"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58F4E75F" w14:textId="77777777" w:rsidR="00155E89" w:rsidRPr="00C57503" w:rsidRDefault="00155E89" w:rsidP="00155E89">
            <w:pPr>
              <w:rPr>
                <w:b/>
                <w:szCs w:val="26"/>
              </w:rPr>
            </w:pPr>
            <w:r w:rsidRPr="00C57503">
              <w:rPr>
                <w:b/>
                <w:szCs w:val="26"/>
              </w:rPr>
              <w:t>Tiết 33</w:t>
            </w:r>
            <w:r w:rsidRPr="00C57503">
              <w:rPr>
                <w:b/>
                <w:szCs w:val="26"/>
                <w:lang w:val="vi-VN"/>
              </w:rPr>
              <w:t xml:space="preserve">: </w:t>
            </w:r>
            <w:r w:rsidRPr="00C57503">
              <w:rPr>
                <w:szCs w:val="26"/>
              </w:rPr>
              <w:t>Luyện tập Động tác ném lựu đạn</w:t>
            </w:r>
          </w:p>
        </w:tc>
        <w:tc>
          <w:tcPr>
            <w:tcW w:w="1134" w:type="dxa"/>
            <w:vAlign w:val="center"/>
          </w:tcPr>
          <w:p w14:paraId="465D06BF" w14:textId="77777777" w:rsidR="00155E89" w:rsidRPr="00C57503" w:rsidRDefault="00155E89" w:rsidP="00155E89">
            <w:pPr>
              <w:jc w:val="center"/>
              <w:rPr>
                <w:szCs w:val="26"/>
              </w:rPr>
            </w:pPr>
            <w:r w:rsidRPr="00C57503">
              <w:rPr>
                <w:szCs w:val="26"/>
              </w:rPr>
              <w:t>01 TH</w:t>
            </w:r>
          </w:p>
        </w:tc>
        <w:tc>
          <w:tcPr>
            <w:tcW w:w="6208" w:type="dxa"/>
            <w:vMerge/>
          </w:tcPr>
          <w:p w14:paraId="79D8A20D"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D0589A0" w14:textId="77777777" w:rsidTr="00155E89">
        <w:tc>
          <w:tcPr>
            <w:tcW w:w="848" w:type="dxa"/>
            <w:vMerge/>
            <w:vAlign w:val="center"/>
          </w:tcPr>
          <w:p w14:paraId="21B12109" w14:textId="77777777" w:rsidR="00155E89" w:rsidRPr="00C57503" w:rsidRDefault="00155E89" w:rsidP="00155E89">
            <w:pPr>
              <w:widowControl w:val="0"/>
              <w:pBdr>
                <w:top w:val="nil"/>
                <w:left w:val="nil"/>
                <w:bottom w:val="nil"/>
                <w:right w:val="nil"/>
                <w:between w:val="nil"/>
              </w:pBdr>
              <w:rPr>
                <w:szCs w:val="26"/>
              </w:rPr>
            </w:pPr>
          </w:p>
        </w:tc>
        <w:tc>
          <w:tcPr>
            <w:tcW w:w="5956" w:type="dxa"/>
            <w:vAlign w:val="center"/>
          </w:tcPr>
          <w:p w14:paraId="234D119D" w14:textId="77777777" w:rsidR="00155E89" w:rsidRPr="00C57503" w:rsidRDefault="00155E89" w:rsidP="00155E89">
            <w:pPr>
              <w:rPr>
                <w:b/>
                <w:szCs w:val="26"/>
              </w:rPr>
            </w:pPr>
            <w:r w:rsidRPr="00C57503">
              <w:rPr>
                <w:b/>
                <w:szCs w:val="26"/>
              </w:rPr>
              <w:t>Tiết 34</w:t>
            </w:r>
            <w:r w:rsidRPr="00C57503">
              <w:rPr>
                <w:b/>
                <w:szCs w:val="26"/>
                <w:lang w:val="vi-VN"/>
              </w:rPr>
              <w:t xml:space="preserve">: </w:t>
            </w:r>
            <w:r w:rsidRPr="00C57503">
              <w:rPr>
                <w:szCs w:val="26"/>
              </w:rPr>
              <w:t>Luyện tập Động tác ném lựu đạn</w:t>
            </w:r>
          </w:p>
        </w:tc>
        <w:tc>
          <w:tcPr>
            <w:tcW w:w="1134" w:type="dxa"/>
            <w:vAlign w:val="center"/>
          </w:tcPr>
          <w:p w14:paraId="5EA9887A" w14:textId="77777777" w:rsidR="00155E89" w:rsidRPr="00C57503" w:rsidRDefault="00155E89" w:rsidP="00155E89">
            <w:pPr>
              <w:jc w:val="center"/>
              <w:rPr>
                <w:szCs w:val="26"/>
              </w:rPr>
            </w:pPr>
            <w:r w:rsidRPr="00C57503">
              <w:rPr>
                <w:szCs w:val="26"/>
              </w:rPr>
              <w:t>01 TH</w:t>
            </w:r>
          </w:p>
        </w:tc>
        <w:tc>
          <w:tcPr>
            <w:tcW w:w="6208" w:type="dxa"/>
            <w:vMerge/>
          </w:tcPr>
          <w:p w14:paraId="28E5A55C"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43E0E23" w14:textId="77777777" w:rsidTr="00155E89">
        <w:tc>
          <w:tcPr>
            <w:tcW w:w="848" w:type="dxa"/>
            <w:vAlign w:val="center"/>
          </w:tcPr>
          <w:p w14:paraId="287D7261" w14:textId="77777777" w:rsidR="00155E89" w:rsidRPr="00C57503" w:rsidRDefault="00155E89" w:rsidP="00155E89">
            <w:pPr>
              <w:jc w:val="center"/>
              <w:rPr>
                <w:szCs w:val="26"/>
              </w:rPr>
            </w:pPr>
            <w:r w:rsidRPr="00C57503">
              <w:rPr>
                <w:szCs w:val="26"/>
              </w:rPr>
              <w:t>15</w:t>
            </w:r>
          </w:p>
        </w:tc>
        <w:tc>
          <w:tcPr>
            <w:tcW w:w="5956" w:type="dxa"/>
            <w:vAlign w:val="center"/>
          </w:tcPr>
          <w:p w14:paraId="6F99B001" w14:textId="77777777" w:rsidR="00155E89" w:rsidRPr="00C57503" w:rsidRDefault="00155E89" w:rsidP="00155E89">
            <w:pPr>
              <w:rPr>
                <w:b/>
                <w:szCs w:val="26"/>
              </w:rPr>
            </w:pPr>
            <w:r w:rsidRPr="00C57503">
              <w:rPr>
                <w:b/>
                <w:szCs w:val="26"/>
              </w:rPr>
              <w:t>Tiết 35: Kiểm tra học kì</w:t>
            </w:r>
          </w:p>
        </w:tc>
        <w:tc>
          <w:tcPr>
            <w:tcW w:w="1134" w:type="dxa"/>
            <w:vAlign w:val="center"/>
          </w:tcPr>
          <w:p w14:paraId="7601FC1D" w14:textId="77777777" w:rsidR="00155E89" w:rsidRPr="00C57503" w:rsidRDefault="00155E89" w:rsidP="00155E89">
            <w:pPr>
              <w:jc w:val="center"/>
              <w:rPr>
                <w:szCs w:val="26"/>
              </w:rPr>
            </w:pPr>
            <w:r w:rsidRPr="00C57503">
              <w:rPr>
                <w:szCs w:val="26"/>
              </w:rPr>
              <w:t>01</w:t>
            </w:r>
          </w:p>
        </w:tc>
        <w:tc>
          <w:tcPr>
            <w:tcW w:w="6208" w:type="dxa"/>
          </w:tcPr>
          <w:p w14:paraId="4531D826" w14:textId="77777777" w:rsidR="00155E89" w:rsidRPr="00C57503" w:rsidRDefault="00155E89" w:rsidP="00155E89">
            <w:pPr>
              <w:rPr>
                <w:szCs w:val="26"/>
              </w:rPr>
            </w:pPr>
          </w:p>
        </w:tc>
      </w:tr>
    </w:tbl>
    <w:p w14:paraId="7BB11081" w14:textId="77777777" w:rsidR="00155E89" w:rsidRPr="00C57503" w:rsidRDefault="00155E89" w:rsidP="00155E89">
      <w:pPr>
        <w:jc w:val="both"/>
        <w:rPr>
          <w:b/>
          <w:bCs/>
          <w:szCs w:val="26"/>
          <w:lang w:val="vi-VN"/>
        </w:rPr>
      </w:pPr>
      <w:r w:rsidRPr="00C57503">
        <w:rPr>
          <w:b/>
          <w:bCs/>
          <w:szCs w:val="26"/>
          <w:lang w:val="vi-VN"/>
        </w:rPr>
        <w:t>1.3. Lớp 12</w:t>
      </w:r>
    </w:p>
    <w:tbl>
      <w:tblPr>
        <w:tblpPr w:leftFromText="180" w:rightFromText="180" w:vertAnchor="text" w:tblpY="275"/>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7082"/>
        <w:gridCol w:w="1134"/>
        <w:gridCol w:w="5642"/>
      </w:tblGrid>
      <w:tr w:rsidR="00155E89" w:rsidRPr="00C57503" w14:paraId="6AAFA6F4" w14:textId="77777777" w:rsidTr="00155E89">
        <w:tc>
          <w:tcPr>
            <w:tcW w:w="851" w:type="dxa"/>
          </w:tcPr>
          <w:p w14:paraId="52D3231E" w14:textId="77777777" w:rsidR="00155E89" w:rsidRPr="00C57503" w:rsidRDefault="00155E89" w:rsidP="00155E89">
            <w:pPr>
              <w:jc w:val="center"/>
              <w:rPr>
                <w:b/>
                <w:bCs/>
                <w:szCs w:val="26"/>
              </w:rPr>
            </w:pPr>
            <w:r w:rsidRPr="00C57503">
              <w:rPr>
                <w:b/>
                <w:bCs/>
                <w:szCs w:val="26"/>
              </w:rPr>
              <w:t>STT</w:t>
            </w:r>
          </w:p>
        </w:tc>
        <w:tc>
          <w:tcPr>
            <w:tcW w:w="7082" w:type="dxa"/>
          </w:tcPr>
          <w:p w14:paraId="08F7124A" w14:textId="77777777" w:rsidR="00155E89" w:rsidRPr="00C57503" w:rsidRDefault="00155E89" w:rsidP="00155E89">
            <w:pPr>
              <w:jc w:val="center"/>
              <w:rPr>
                <w:b/>
                <w:bCs/>
                <w:szCs w:val="26"/>
              </w:rPr>
            </w:pPr>
            <w:r w:rsidRPr="00C57503">
              <w:rPr>
                <w:b/>
                <w:bCs/>
                <w:szCs w:val="26"/>
              </w:rPr>
              <w:t>Bài học</w:t>
            </w:r>
          </w:p>
          <w:p w14:paraId="098552F0" w14:textId="77777777" w:rsidR="00155E89" w:rsidRPr="00C57503" w:rsidRDefault="00155E89" w:rsidP="00155E89">
            <w:pPr>
              <w:jc w:val="center"/>
              <w:rPr>
                <w:b/>
                <w:bCs/>
                <w:szCs w:val="26"/>
              </w:rPr>
            </w:pPr>
            <w:r w:rsidRPr="00C57503">
              <w:rPr>
                <w:b/>
                <w:bCs/>
                <w:szCs w:val="26"/>
              </w:rPr>
              <w:t>(1)</w:t>
            </w:r>
          </w:p>
        </w:tc>
        <w:tc>
          <w:tcPr>
            <w:tcW w:w="1134" w:type="dxa"/>
          </w:tcPr>
          <w:p w14:paraId="5ACB818D" w14:textId="77777777" w:rsidR="00155E89" w:rsidRPr="00C57503" w:rsidRDefault="00155E89" w:rsidP="00155E89">
            <w:pPr>
              <w:jc w:val="center"/>
              <w:rPr>
                <w:b/>
                <w:bCs/>
                <w:szCs w:val="26"/>
              </w:rPr>
            </w:pPr>
            <w:r w:rsidRPr="00C57503">
              <w:rPr>
                <w:b/>
                <w:bCs/>
                <w:szCs w:val="26"/>
              </w:rPr>
              <w:t>Số tiết</w:t>
            </w:r>
          </w:p>
          <w:p w14:paraId="4C35D92F" w14:textId="77777777" w:rsidR="00155E89" w:rsidRPr="00C57503" w:rsidRDefault="00155E89" w:rsidP="00155E89">
            <w:pPr>
              <w:jc w:val="center"/>
              <w:rPr>
                <w:b/>
                <w:bCs/>
                <w:szCs w:val="26"/>
              </w:rPr>
            </w:pPr>
            <w:r w:rsidRPr="00C57503">
              <w:rPr>
                <w:b/>
                <w:bCs/>
                <w:szCs w:val="26"/>
              </w:rPr>
              <w:t>(2)</w:t>
            </w:r>
          </w:p>
        </w:tc>
        <w:tc>
          <w:tcPr>
            <w:tcW w:w="5642" w:type="dxa"/>
          </w:tcPr>
          <w:p w14:paraId="48D9CD8B" w14:textId="77777777" w:rsidR="00155E89" w:rsidRPr="00C57503" w:rsidRDefault="00155E89" w:rsidP="00155E89">
            <w:pPr>
              <w:jc w:val="center"/>
              <w:rPr>
                <w:b/>
                <w:bCs/>
                <w:szCs w:val="26"/>
              </w:rPr>
            </w:pPr>
            <w:r w:rsidRPr="00C57503">
              <w:rPr>
                <w:b/>
                <w:bCs/>
                <w:szCs w:val="26"/>
              </w:rPr>
              <w:t>Yêu cầu cần đạt</w:t>
            </w:r>
          </w:p>
          <w:p w14:paraId="66AF35CB" w14:textId="77777777" w:rsidR="00155E89" w:rsidRPr="00C57503" w:rsidRDefault="00155E89" w:rsidP="00155E89">
            <w:pPr>
              <w:jc w:val="center"/>
              <w:rPr>
                <w:b/>
                <w:bCs/>
                <w:szCs w:val="26"/>
              </w:rPr>
            </w:pPr>
            <w:r w:rsidRPr="00C57503">
              <w:rPr>
                <w:b/>
                <w:bCs/>
                <w:szCs w:val="26"/>
              </w:rPr>
              <w:t>(3)</w:t>
            </w:r>
          </w:p>
        </w:tc>
      </w:tr>
      <w:tr w:rsidR="00155E89" w:rsidRPr="00C57503" w14:paraId="46F327DC" w14:textId="77777777" w:rsidTr="00155E89">
        <w:tc>
          <w:tcPr>
            <w:tcW w:w="851" w:type="dxa"/>
          </w:tcPr>
          <w:p w14:paraId="6FA4C24B" w14:textId="77777777" w:rsidR="00155E89" w:rsidRPr="00C57503" w:rsidRDefault="00155E89" w:rsidP="00155E89">
            <w:pPr>
              <w:jc w:val="center"/>
              <w:rPr>
                <w:szCs w:val="26"/>
              </w:rPr>
            </w:pPr>
            <w:r w:rsidRPr="00C57503">
              <w:rPr>
                <w:szCs w:val="26"/>
              </w:rPr>
              <w:t>1</w:t>
            </w:r>
          </w:p>
        </w:tc>
        <w:tc>
          <w:tcPr>
            <w:tcW w:w="7082" w:type="dxa"/>
          </w:tcPr>
          <w:p w14:paraId="1EBEA76B" w14:textId="77777777" w:rsidR="00155E89" w:rsidRPr="00C57503" w:rsidRDefault="00155E89" w:rsidP="00155E89">
            <w:pPr>
              <w:jc w:val="center"/>
              <w:rPr>
                <w:szCs w:val="26"/>
              </w:rPr>
            </w:pPr>
            <w:r w:rsidRPr="00C57503">
              <w:rPr>
                <w:b/>
                <w:szCs w:val="26"/>
              </w:rPr>
              <w:t>Bài</w:t>
            </w:r>
            <w:r w:rsidRPr="00C57503">
              <w:rPr>
                <w:b/>
                <w:szCs w:val="26"/>
                <w:lang w:val="vi-VN"/>
              </w:rPr>
              <w:t xml:space="preserve"> 1: </w:t>
            </w:r>
            <w:r w:rsidRPr="00C57503">
              <w:rPr>
                <w:b/>
                <w:szCs w:val="26"/>
              </w:rPr>
              <w:t>Bảo vệ Tổ quốc Việt Nam xã hội chủ nghĩa sau năm</w:t>
            </w:r>
            <w:r w:rsidRPr="00C57503">
              <w:rPr>
                <w:b/>
                <w:spacing w:val="40"/>
                <w:szCs w:val="26"/>
              </w:rPr>
              <w:t xml:space="preserve"> </w:t>
            </w:r>
            <w:r w:rsidRPr="00C57503">
              <w:rPr>
                <w:b/>
                <w:spacing w:val="-4"/>
                <w:szCs w:val="26"/>
              </w:rPr>
              <w:t>1975</w:t>
            </w:r>
          </w:p>
        </w:tc>
        <w:tc>
          <w:tcPr>
            <w:tcW w:w="1134" w:type="dxa"/>
          </w:tcPr>
          <w:p w14:paraId="13296434" w14:textId="77777777" w:rsidR="00155E89" w:rsidRPr="00C57503" w:rsidRDefault="00155E89" w:rsidP="00155E89">
            <w:pPr>
              <w:jc w:val="center"/>
              <w:rPr>
                <w:szCs w:val="26"/>
              </w:rPr>
            </w:pPr>
            <w:r w:rsidRPr="00C57503">
              <w:rPr>
                <w:szCs w:val="26"/>
              </w:rPr>
              <w:t>03</w:t>
            </w:r>
          </w:p>
          <w:p w14:paraId="35F5D870" w14:textId="77777777" w:rsidR="00155E89" w:rsidRPr="00C57503" w:rsidRDefault="00155E89" w:rsidP="00155E89">
            <w:pPr>
              <w:jc w:val="center"/>
              <w:rPr>
                <w:szCs w:val="26"/>
              </w:rPr>
            </w:pPr>
            <w:r w:rsidRPr="00C57503">
              <w:rPr>
                <w:szCs w:val="26"/>
              </w:rPr>
              <w:t>(LT)</w:t>
            </w:r>
          </w:p>
        </w:tc>
        <w:tc>
          <w:tcPr>
            <w:tcW w:w="5642" w:type="dxa"/>
            <w:vMerge w:val="restart"/>
          </w:tcPr>
          <w:p w14:paraId="337D0759" w14:textId="77777777" w:rsidR="00155E89" w:rsidRPr="00C57503" w:rsidRDefault="00155E89" w:rsidP="000C7AB1">
            <w:pPr>
              <w:pStyle w:val="ListParagraph"/>
              <w:numPr>
                <w:ilvl w:val="0"/>
                <w:numId w:val="28"/>
              </w:numPr>
              <w:spacing w:before="0" w:after="0"/>
              <w:ind w:left="0" w:hanging="142"/>
              <w:jc w:val="both"/>
              <w:rPr>
                <w:szCs w:val="26"/>
                <w:lang w:val="vi-VN"/>
              </w:rPr>
            </w:pPr>
            <w:r w:rsidRPr="00C57503">
              <w:rPr>
                <w:szCs w:val="26"/>
                <w:lang w:val="vi-VN"/>
              </w:rPr>
              <w:t xml:space="preserve"> Nêu được giá trị lịch sử và nghệ thuật quân sự của VN trong chiến tranh bảo vệ biên giới Tây Nam của Tổ quốc và cùng quâ</w:t>
            </w:r>
            <w:r w:rsidRPr="00C57503">
              <w:rPr>
                <w:szCs w:val="26"/>
              </w:rPr>
              <w:t>n</w:t>
            </w:r>
            <w:r w:rsidRPr="00C57503">
              <w:rPr>
                <w:szCs w:val="26"/>
                <w:lang w:val="vi-VN"/>
              </w:rPr>
              <w:t xml:space="preserve"> dân Campuchia chiến thắng chế độ diệt chủ</w:t>
            </w:r>
            <w:r w:rsidRPr="00C57503">
              <w:rPr>
                <w:szCs w:val="26"/>
              </w:rPr>
              <w:t>,</w:t>
            </w:r>
            <w:r w:rsidRPr="00C57503">
              <w:rPr>
                <w:szCs w:val="26"/>
                <w:lang w:val="vi-VN"/>
              </w:rPr>
              <w:t xml:space="preserve"> chiến đấu bảo vệ biên giới phía Bắc của Tổ quốc và đấu tranh bảo vệ chủ quyền biển, đảo VN trong giai đoạn Cách mạng mới.</w:t>
            </w:r>
          </w:p>
          <w:p w14:paraId="5E8F9FD2" w14:textId="77777777" w:rsidR="00155E89" w:rsidRPr="00C57503" w:rsidRDefault="00155E89" w:rsidP="000C7AB1">
            <w:pPr>
              <w:pStyle w:val="ListParagraph"/>
              <w:numPr>
                <w:ilvl w:val="0"/>
                <w:numId w:val="28"/>
              </w:numPr>
              <w:spacing w:before="0" w:after="0"/>
              <w:ind w:left="0" w:hanging="142"/>
              <w:jc w:val="both"/>
              <w:rPr>
                <w:szCs w:val="26"/>
              </w:rPr>
            </w:pPr>
            <w:r w:rsidRPr="00C57503">
              <w:rPr>
                <w:szCs w:val="26"/>
                <w:lang w:val="vi-VN"/>
              </w:rPr>
              <w:t xml:space="preserve"> Tích cực chủ động rèn luyện và thực hiện ý thức trách nhiệm của công dân đối với sự nghiệp củng </w:t>
            </w:r>
            <w:r w:rsidRPr="00C57503">
              <w:rPr>
                <w:szCs w:val="26"/>
                <w:lang w:val="vi-VN"/>
              </w:rPr>
              <w:lastRenderedPageBreak/>
              <w:t>cố quốc phòng, an ninh và bảo vệ Tổ quốc VN XHCN.</w:t>
            </w:r>
          </w:p>
        </w:tc>
      </w:tr>
      <w:tr w:rsidR="00155E89" w:rsidRPr="00C57503" w14:paraId="398B133C" w14:textId="77777777" w:rsidTr="00155E89">
        <w:tc>
          <w:tcPr>
            <w:tcW w:w="851" w:type="dxa"/>
            <w:vMerge w:val="restart"/>
          </w:tcPr>
          <w:p w14:paraId="794D0453" w14:textId="77777777" w:rsidR="00155E89" w:rsidRPr="00C57503" w:rsidRDefault="00155E89" w:rsidP="00155E89">
            <w:pPr>
              <w:jc w:val="center"/>
              <w:rPr>
                <w:szCs w:val="26"/>
              </w:rPr>
            </w:pPr>
          </w:p>
          <w:p w14:paraId="1AABE974" w14:textId="77777777" w:rsidR="00155E89" w:rsidRPr="00C57503" w:rsidRDefault="00155E89" w:rsidP="00155E89">
            <w:pPr>
              <w:jc w:val="center"/>
              <w:rPr>
                <w:szCs w:val="26"/>
              </w:rPr>
            </w:pPr>
          </w:p>
          <w:p w14:paraId="5027C003" w14:textId="77777777" w:rsidR="00155E89" w:rsidRPr="00C57503" w:rsidRDefault="00155E89" w:rsidP="00155E89">
            <w:pPr>
              <w:jc w:val="center"/>
              <w:rPr>
                <w:szCs w:val="26"/>
              </w:rPr>
            </w:pPr>
          </w:p>
          <w:p w14:paraId="1FFE07C3" w14:textId="77777777" w:rsidR="00155E89" w:rsidRPr="00C57503" w:rsidRDefault="00155E89" w:rsidP="00155E89">
            <w:pPr>
              <w:jc w:val="center"/>
              <w:rPr>
                <w:szCs w:val="26"/>
              </w:rPr>
            </w:pPr>
          </w:p>
          <w:p w14:paraId="6F7C810E" w14:textId="77777777" w:rsidR="00155E89" w:rsidRPr="00C57503" w:rsidRDefault="00155E89" w:rsidP="00155E89">
            <w:pPr>
              <w:jc w:val="center"/>
              <w:rPr>
                <w:szCs w:val="26"/>
              </w:rPr>
            </w:pPr>
          </w:p>
        </w:tc>
        <w:tc>
          <w:tcPr>
            <w:tcW w:w="7082" w:type="dxa"/>
          </w:tcPr>
          <w:p w14:paraId="166FDF4A" w14:textId="77777777" w:rsidR="00155E89" w:rsidRPr="00C57503" w:rsidRDefault="00155E89" w:rsidP="00155E89">
            <w:pPr>
              <w:pStyle w:val="TableParagraph"/>
              <w:spacing w:line="317" w:lineRule="exact"/>
              <w:rPr>
                <w:b/>
                <w:spacing w:val="-10"/>
                <w:sz w:val="26"/>
                <w:szCs w:val="26"/>
                <w:lang w:val="vi-VN"/>
              </w:rPr>
            </w:pPr>
            <w:r w:rsidRPr="00C57503">
              <w:rPr>
                <w:b/>
                <w:sz w:val="26"/>
                <w:szCs w:val="26"/>
              </w:rPr>
              <w:lastRenderedPageBreak/>
              <w:t>Tiết</w:t>
            </w:r>
            <w:r w:rsidRPr="00C57503">
              <w:rPr>
                <w:b/>
                <w:spacing w:val="-3"/>
                <w:sz w:val="26"/>
                <w:szCs w:val="26"/>
              </w:rPr>
              <w:t xml:space="preserve"> </w:t>
            </w:r>
            <w:r w:rsidRPr="00C57503">
              <w:rPr>
                <w:b/>
                <w:spacing w:val="-10"/>
                <w:sz w:val="26"/>
                <w:szCs w:val="26"/>
              </w:rPr>
              <w:t>1</w:t>
            </w:r>
            <w:r w:rsidRPr="00C57503">
              <w:rPr>
                <w:b/>
                <w:spacing w:val="-10"/>
                <w:sz w:val="26"/>
                <w:szCs w:val="26"/>
                <w:lang w:val="vi-VN"/>
              </w:rPr>
              <w:t>:</w:t>
            </w:r>
          </w:p>
          <w:p w14:paraId="5CD5CE42" w14:textId="77777777" w:rsidR="00155E89" w:rsidRPr="00C57503" w:rsidRDefault="00155E89" w:rsidP="000C7AB1">
            <w:pPr>
              <w:pStyle w:val="TableParagraph"/>
              <w:numPr>
                <w:ilvl w:val="0"/>
                <w:numId w:val="29"/>
              </w:numPr>
              <w:spacing w:line="317" w:lineRule="exact"/>
              <w:ind w:left="174" w:hanging="283"/>
              <w:rPr>
                <w:b/>
                <w:sz w:val="26"/>
                <w:szCs w:val="26"/>
                <w:lang w:val="vi-VN"/>
              </w:rPr>
            </w:pPr>
            <w:r w:rsidRPr="00C57503">
              <w:rPr>
                <w:sz w:val="26"/>
                <w:szCs w:val="26"/>
              </w:rPr>
              <w:t>Chiến tranh bảo vệ biên giới Tây Nam của Tổ</w:t>
            </w:r>
            <w:r w:rsidRPr="00C57503">
              <w:rPr>
                <w:sz w:val="26"/>
                <w:szCs w:val="26"/>
                <w:lang w:val="vi-VN"/>
              </w:rPr>
              <w:t xml:space="preserve"> </w:t>
            </w:r>
            <w:r w:rsidRPr="00C57503">
              <w:rPr>
                <w:sz w:val="26"/>
                <w:szCs w:val="26"/>
              </w:rPr>
              <w:t>quốc và cùng</w:t>
            </w:r>
            <w:r w:rsidRPr="00C57503">
              <w:rPr>
                <w:spacing w:val="-18"/>
                <w:sz w:val="26"/>
                <w:szCs w:val="26"/>
              </w:rPr>
              <w:t xml:space="preserve"> </w:t>
            </w:r>
            <w:r w:rsidRPr="00C57503">
              <w:rPr>
                <w:sz w:val="26"/>
                <w:szCs w:val="26"/>
              </w:rPr>
              <w:t>quân</w:t>
            </w:r>
            <w:r w:rsidRPr="00C57503">
              <w:rPr>
                <w:spacing w:val="-17"/>
                <w:sz w:val="26"/>
                <w:szCs w:val="26"/>
              </w:rPr>
              <w:t xml:space="preserve"> </w:t>
            </w:r>
            <w:r w:rsidRPr="00C57503">
              <w:rPr>
                <w:sz w:val="26"/>
                <w:szCs w:val="26"/>
              </w:rPr>
              <w:t>dân</w:t>
            </w:r>
            <w:r w:rsidRPr="00C57503">
              <w:rPr>
                <w:spacing w:val="-18"/>
                <w:sz w:val="26"/>
                <w:szCs w:val="26"/>
              </w:rPr>
              <w:t xml:space="preserve"> </w:t>
            </w:r>
            <w:r w:rsidRPr="00C57503">
              <w:rPr>
                <w:sz w:val="26"/>
                <w:szCs w:val="26"/>
              </w:rPr>
              <w:t>Cam-pu-chia</w:t>
            </w:r>
            <w:r w:rsidRPr="00C57503">
              <w:rPr>
                <w:spacing w:val="-17"/>
                <w:sz w:val="26"/>
                <w:szCs w:val="26"/>
              </w:rPr>
              <w:t xml:space="preserve"> </w:t>
            </w:r>
            <w:r w:rsidRPr="00C57503">
              <w:rPr>
                <w:sz w:val="26"/>
                <w:szCs w:val="26"/>
              </w:rPr>
              <w:t>chiến</w:t>
            </w:r>
            <w:r w:rsidRPr="00C57503">
              <w:rPr>
                <w:spacing w:val="-18"/>
                <w:sz w:val="26"/>
                <w:szCs w:val="26"/>
              </w:rPr>
              <w:t xml:space="preserve"> </w:t>
            </w:r>
            <w:r w:rsidRPr="00C57503">
              <w:rPr>
                <w:sz w:val="26"/>
                <w:szCs w:val="26"/>
              </w:rPr>
              <w:t>thắng</w:t>
            </w:r>
            <w:r w:rsidRPr="00C57503">
              <w:rPr>
                <w:spacing w:val="-17"/>
                <w:sz w:val="26"/>
                <w:szCs w:val="26"/>
              </w:rPr>
              <w:t xml:space="preserve"> </w:t>
            </w:r>
            <w:r w:rsidRPr="00C57503">
              <w:rPr>
                <w:sz w:val="26"/>
                <w:szCs w:val="26"/>
              </w:rPr>
              <w:t>chế</w:t>
            </w:r>
            <w:r w:rsidRPr="00C57503">
              <w:rPr>
                <w:spacing w:val="-18"/>
                <w:sz w:val="26"/>
                <w:szCs w:val="26"/>
              </w:rPr>
              <w:t xml:space="preserve"> </w:t>
            </w:r>
            <w:r w:rsidRPr="00C57503">
              <w:rPr>
                <w:sz w:val="26"/>
                <w:szCs w:val="26"/>
              </w:rPr>
              <w:t>độ</w:t>
            </w:r>
            <w:r w:rsidRPr="00C57503">
              <w:rPr>
                <w:spacing w:val="-17"/>
                <w:sz w:val="26"/>
                <w:szCs w:val="26"/>
              </w:rPr>
              <w:t xml:space="preserve"> </w:t>
            </w:r>
            <w:r w:rsidRPr="00C57503">
              <w:rPr>
                <w:sz w:val="26"/>
                <w:szCs w:val="26"/>
              </w:rPr>
              <w:t>diệt</w:t>
            </w:r>
            <w:r w:rsidRPr="00C57503">
              <w:rPr>
                <w:spacing w:val="-18"/>
                <w:sz w:val="26"/>
                <w:szCs w:val="26"/>
              </w:rPr>
              <w:t xml:space="preserve"> </w:t>
            </w:r>
            <w:r w:rsidRPr="00C57503">
              <w:rPr>
                <w:sz w:val="26"/>
                <w:szCs w:val="26"/>
              </w:rPr>
              <w:t>chủng</w:t>
            </w:r>
          </w:p>
          <w:p w14:paraId="1156928C" w14:textId="77777777" w:rsidR="00155E89" w:rsidRPr="00C57503" w:rsidRDefault="00155E89" w:rsidP="000C7AB1">
            <w:pPr>
              <w:pStyle w:val="ListParagraph"/>
              <w:numPr>
                <w:ilvl w:val="0"/>
                <w:numId w:val="29"/>
              </w:numPr>
              <w:spacing w:before="0" w:after="0"/>
              <w:ind w:left="174" w:hanging="282"/>
              <w:rPr>
                <w:b/>
                <w:szCs w:val="26"/>
              </w:rPr>
            </w:pPr>
            <w:r w:rsidRPr="00C57503">
              <w:rPr>
                <w:szCs w:val="26"/>
              </w:rPr>
              <w:t>Chiến</w:t>
            </w:r>
            <w:r w:rsidRPr="00C57503">
              <w:rPr>
                <w:spacing w:val="-8"/>
                <w:szCs w:val="26"/>
              </w:rPr>
              <w:t xml:space="preserve"> </w:t>
            </w:r>
            <w:r w:rsidRPr="00C57503">
              <w:rPr>
                <w:szCs w:val="26"/>
              </w:rPr>
              <w:t>đấu</w:t>
            </w:r>
            <w:r w:rsidRPr="00C57503">
              <w:rPr>
                <w:spacing w:val="-10"/>
                <w:szCs w:val="26"/>
              </w:rPr>
              <w:t xml:space="preserve"> </w:t>
            </w:r>
            <w:r w:rsidRPr="00C57503">
              <w:rPr>
                <w:szCs w:val="26"/>
              </w:rPr>
              <w:t>bảo</w:t>
            </w:r>
            <w:r w:rsidRPr="00C57503">
              <w:rPr>
                <w:spacing w:val="-8"/>
                <w:szCs w:val="26"/>
              </w:rPr>
              <w:t xml:space="preserve"> </w:t>
            </w:r>
            <w:r w:rsidRPr="00C57503">
              <w:rPr>
                <w:szCs w:val="26"/>
              </w:rPr>
              <w:t>vệ</w:t>
            </w:r>
            <w:r w:rsidRPr="00C57503">
              <w:rPr>
                <w:spacing w:val="-11"/>
                <w:szCs w:val="26"/>
              </w:rPr>
              <w:t xml:space="preserve"> </w:t>
            </w:r>
            <w:r w:rsidRPr="00C57503">
              <w:rPr>
                <w:szCs w:val="26"/>
              </w:rPr>
              <w:t>biên</w:t>
            </w:r>
            <w:r w:rsidRPr="00C57503">
              <w:rPr>
                <w:spacing w:val="-8"/>
                <w:szCs w:val="26"/>
              </w:rPr>
              <w:t xml:space="preserve"> </w:t>
            </w:r>
            <w:r w:rsidRPr="00C57503">
              <w:rPr>
                <w:szCs w:val="26"/>
              </w:rPr>
              <w:t>giới</w:t>
            </w:r>
            <w:r w:rsidRPr="00C57503">
              <w:rPr>
                <w:spacing w:val="-8"/>
                <w:szCs w:val="26"/>
              </w:rPr>
              <w:t xml:space="preserve"> </w:t>
            </w:r>
            <w:r w:rsidRPr="00C57503">
              <w:rPr>
                <w:szCs w:val="26"/>
              </w:rPr>
              <w:t>phía</w:t>
            </w:r>
            <w:r w:rsidRPr="00C57503">
              <w:rPr>
                <w:spacing w:val="-8"/>
                <w:szCs w:val="26"/>
              </w:rPr>
              <w:t xml:space="preserve"> </w:t>
            </w:r>
            <w:r w:rsidRPr="00C57503">
              <w:rPr>
                <w:szCs w:val="26"/>
              </w:rPr>
              <w:t>Bắc</w:t>
            </w:r>
            <w:r w:rsidRPr="00C57503">
              <w:rPr>
                <w:spacing w:val="-9"/>
                <w:szCs w:val="26"/>
              </w:rPr>
              <w:t xml:space="preserve"> </w:t>
            </w:r>
            <w:r w:rsidRPr="00C57503">
              <w:rPr>
                <w:szCs w:val="26"/>
              </w:rPr>
              <w:t>của</w:t>
            </w:r>
            <w:r w:rsidRPr="00C57503">
              <w:rPr>
                <w:spacing w:val="-9"/>
                <w:szCs w:val="26"/>
              </w:rPr>
              <w:t xml:space="preserve"> </w:t>
            </w:r>
            <w:r w:rsidRPr="00C57503">
              <w:rPr>
                <w:szCs w:val="26"/>
              </w:rPr>
              <w:t>Tổ</w:t>
            </w:r>
            <w:r w:rsidRPr="00C57503">
              <w:rPr>
                <w:spacing w:val="-7"/>
                <w:szCs w:val="26"/>
              </w:rPr>
              <w:t xml:space="preserve"> </w:t>
            </w:r>
            <w:r w:rsidRPr="00C57503">
              <w:rPr>
                <w:szCs w:val="26"/>
              </w:rPr>
              <w:t>quốc</w:t>
            </w:r>
            <w:r w:rsidRPr="00C57503">
              <w:rPr>
                <w:spacing w:val="-8"/>
                <w:szCs w:val="26"/>
              </w:rPr>
              <w:t xml:space="preserve"> </w:t>
            </w:r>
            <w:r w:rsidRPr="00C57503">
              <w:rPr>
                <w:szCs w:val="26"/>
              </w:rPr>
              <w:t xml:space="preserve">(mục </w:t>
            </w:r>
            <w:r w:rsidRPr="00C57503">
              <w:rPr>
                <w:spacing w:val="-2"/>
                <w:szCs w:val="26"/>
              </w:rPr>
              <w:t>II/1)</w:t>
            </w:r>
          </w:p>
        </w:tc>
        <w:tc>
          <w:tcPr>
            <w:tcW w:w="1134" w:type="dxa"/>
          </w:tcPr>
          <w:p w14:paraId="4140ACCC" w14:textId="77777777" w:rsidR="00155E89" w:rsidRPr="00C57503" w:rsidRDefault="00155E89" w:rsidP="00155E89">
            <w:pPr>
              <w:jc w:val="center"/>
              <w:rPr>
                <w:szCs w:val="26"/>
                <w:lang w:val="vi-VN"/>
              </w:rPr>
            </w:pPr>
          </w:p>
        </w:tc>
        <w:tc>
          <w:tcPr>
            <w:tcW w:w="5642" w:type="dxa"/>
            <w:vMerge/>
          </w:tcPr>
          <w:p w14:paraId="6931E0D4" w14:textId="77777777" w:rsidR="00155E89" w:rsidRPr="00C57503" w:rsidRDefault="00155E89" w:rsidP="000C7AB1">
            <w:pPr>
              <w:pStyle w:val="ListParagraph"/>
              <w:numPr>
                <w:ilvl w:val="0"/>
                <w:numId w:val="28"/>
              </w:numPr>
              <w:spacing w:before="0" w:after="0"/>
              <w:ind w:left="0" w:hanging="142"/>
              <w:jc w:val="both"/>
              <w:rPr>
                <w:szCs w:val="26"/>
                <w:lang w:val="vi-VN"/>
              </w:rPr>
            </w:pPr>
          </w:p>
        </w:tc>
      </w:tr>
      <w:tr w:rsidR="00155E89" w:rsidRPr="00C57503" w14:paraId="38246588" w14:textId="77777777" w:rsidTr="00155E89">
        <w:tc>
          <w:tcPr>
            <w:tcW w:w="851" w:type="dxa"/>
            <w:vMerge/>
          </w:tcPr>
          <w:p w14:paraId="276DC60E"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3953D816"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2</w:t>
            </w:r>
          </w:p>
          <w:p w14:paraId="60958507" w14:textId="77777777" w:rsidR="00155E89" w:rsidRPr="00C57503" w:rsidRDefault="00155E89" w:rsidP="00155E89">
            <w:pPr>
              <w:pStyle w:val="TableParagraph"/>
              <w:rPr>
                <w:sz w:val="26"/>
                <w:szCs w:val="26"/>
              </w:rPr>
            </w:pPr>
            <w:r w:rsidRPr="00C57503">
              <w:rPr>
                <w:sz w:val="26"/>
                <w:szCs w:val="26"/>
              </w:rPr>
              <w:t>II.</w:t>
            </w:r>
            <w:r w:rsidRPr="00C57503">
              <w:rPr>
                <w:spacing w:val="-8"/>
                <w:sz w:val="26"/>
                <w:szCs w:val="26"/>
              </w:rPr>
              <w:t xml:space="preserve"> </w:t>
            </w:r>
            <w:r w:rsidRPr="00C57503">
              <w:rPr>
                <w:sz w:val="26"/>
                <w:szCs w:val="26"/>
              </w:rPr>
              <w:t>Chiến</w:t>
            </w:r>
            <w:r w:rsidRPr="00C57503">
              <w:rPr>
                <w:spacing w:val="-7"/>
                <w:sz w:val="26"/>
                <w:szCs w:val="26"/>
              </w:rPr>
              <w:t xml:space="preserve"> </w:t>
            </w:r>
            <w:r w:rsidRPr="00C57503">
              <w:rPr>
                <w:sz w:val="26"/>
                <w:szCs w:val="26"/>
              </w:rPr>
              <w:t>đấu</w:t>
            </w:r>
            <w:r w:rsidRPr="00C57503">
              <w:rPr>
                <w:spacing w:val="-9"/>
                <w:sz w:val="26"/>
                <w:szCs w:val="26"/>
              </w:rPr>
              <w:t xml:space="preserve"> </w:t>
            </w:r>
            <w:r w:rsidRPr="00C57503">
              <w:rPr>
                <w:sz w:val="26"/>
                <w:szCs w:val="26"/>
              </w:rPr>
              <w:t>bảo</w:t>
            </w:r>
            <w:r w:rsidRPr="00C57503">
              <w:rPr>
                <w:spacing w:val="-7"/>
                <w:sz w:val="26"/>
                <w:szCs w:val="26"/>
              </w:rPr>
              <w:t xml:space="preserve"> </w:t>
            </w:r>
            <w:r w:rsidRPr="00C57503">
              <w:rPr>
                <w:sz w:val="26"/>
                <w:szCs w:val="26"/>
              </w:rPr>
              <w:t>vệ</w:t>
            </w:r>
            <w:r w:rsidRPr="00C57503">
              <w:rPr>
                <w:spacing w:val="-10"/>
                <w:sz w:val="26"/>
                <w:szCs w:val="26"/>
              </w:rPr>
              <w:t xml:space="preserve"> </w:t>
            </w:r>
            <w:r w:rsidRPr="00C57503">
              <w:rPr>
                <w:sz w:val="26"/>
                <w:szCs w:val="26"/>
              </w:rPr>
              <w:t>biên</w:t>
            </w:r>
            <w:r w:rsidRPr="00C57503">
              <w:rPr>
                <w:spacing w:val="-7"/>
                <w:sz w:val="26"/>
                <w:szCs w:val="26"/>
              </w:rPr>
              <w:t xml:space="preserve"> </w:t>
            </w:r>
            <w:r w:rsidRPr="00C57503">
              <w:rPr>
                <w:sz w:val="26"/>
                <w:szCs w:val="26"/>
              </w:rPr>
              <w:t>giới</w:t>
            </w:r>
            <w:r w:rsidRPr="00C57503">
              <w:rPr>
                <w:spacing w:val="-7"/>
                <w:sz w:val="26"/>
                <w:szCs w:val="26"/>
              </w:rPr>
              <w:t xml:space="preserve"> </w:t>
            </w:r>
            <w:r w:rsidRPr="00C57503">
              <w:rPr>
                <w:sz w:val="26"/>
                <w:szCs w:val="26"/>
              </w:rPr>
              <w:t>phía</w:t>
            </w:r>
            <w:r w:rsidRPr="00C57503">
              <w:rPr>
                <w:spacing w:val="-7"/>
                <w:sz w:val="26"/>
                <w:szCs w:val="26"/>
              </w:rPr>
              <w:t xml:space="preserve"> </w:t>
            </w:r>
            <w:r w:rsidRPr="00C57503">
              <w:rPr>
                <w:sz w:val="26"/>
                <w:szCs w:val="26"/>
              </w:rPr>
              <w:t>Bắc</w:t>
            </w:r>
            <w:r w:rsidRPr="00C57503">
              <w:rPr>
                <w:spacing w:val="-8"/>
                <w:sz w:val="26"/>
                <w:szCs w:val="26"/>
              </w:rPr>
              <w:t xml:space="preserve"> </w:t>
            </w:r>
            <w:r w:rsidRPr="00C57503">
              <w:rPr>
                <w:sz w:val="26"/>
                <w:szCs w:val="26"/>
              </w:rPr>
              <w:t>của</w:t>
            </w:r>
            <w:r w:rsidRPr="00C57503">
              <w:rPr>
                <w:spacing w:val="-8"/>
                <w:sz w:val="26"/>
                <w:szCs w:val="26"/>
              </w:rPr>
              <w:t xml:space="preserve"> </w:t>
            </w:r>
            <w:r w:rsidRPr="00C57503">
              <w:rPr>
                <w:sz w:val="26"/>
                <w:szCs w:val="26"/>
              </w:rPr>
              <w:t>Tổ</w:t>
            </w:r>
            <w:r w:rsidRPr="00C57503">
              <w:rPr>
                <w:spacing w:val="-6"/>
                <w:sz w:val="26"/>
                <w:szCs w:val="26"/>
              </w:rPr>
              <w:t xml:space="preserve"> </w:t>
            </w:r>
            <w:r w:rsidRPr="00C57503">
              <w:rPr>
                <w:sz w:val="26"/>
                <w:szCs w:val="26"/>
              </w:rPr>
              <w:t>quốc</w:t>
            </w:r>
            <w:r w:rsidRPr="00C57503">
              <w:rPr>
                <w:spacing w:val="-7"/>
                <w:sz w:val="26"/>
                <w:szCs w:val="26"/>
              </w:rPr>
              <w:t xml:space="preserve"> </w:t>
            </w:r>
            <w:r w:rsidRPr="00C57503">
              <w:rPr>
                <w:sz w:val="26"/>
                <w:szCs w:val="26"/>
              </w:rPr>
              <w:t>(mục II/2, 3)</w:t>
            </w:r>
          </w:p>
          <w:p w14:paraId="631D50DB" w14:textId="77777777" w:rsidR="00155E89" w:rsidRPr="00C57503" w:rsidRDefault="00155E89" w:rsidP="00155E89">
            <w:pPr>
              <w:rPr>
                <w:b/>
                <w:szCs w:val="26"/>
              </w:rPr>
            </w:pPr>
            <w:r w:rsidRPr="00C57503">
              <w:rPr>
                <w:szCs w:val="26"/>
              </w:rPr>
              <w:lastRenderedPageBreak/>
              <w:t>III. Đấu tranh bảo vệ chủ quyền biển, đảo Việt Nam sau năm 1975 (mục III/1)</w:t>
            </w:r>
          </w:p>
        </w:tc>
        <w:tc>
          <w:tcPr>
            <w:tcW w:w="1134" w:type="dxa"/>
            <w:vAlign w:val="center"/>
          </w:tcPr>
          <w:p w14:paraId="76B3D04D" w14:textId="77777777" w:rsidR="00155E89" w:rsidRPr="00C57503" w:rsidRDefault="00155E89" w:rsidP="00155E89">
            <w:pPr>
              <w:jc w:val="center"/>
              <w:rPr>
                <w:szCs w:val="26"/>
                <w:lang w:val="vi-VN"/>
              </w:rPr>
            </w:pPr>
          </w:p>
        </w:tc>
        <w:tc>
          <w:tcPr>
            <w:tcW w:w="5642" w:type="dxa"/>
            <w:vMerge/>
          </w:tcPr>
          <w:p w14:paraId="6B4B05A4"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05B7AB34" w14:textId="77777777" w:rsidTr="00155E89">
        <w:tc>
          <w:tcPr>
            <w:tcW w:w="851" w:type="dxa"/>
            <w:vMerge/>
          </w:tcPr>
          <w:p w14:paraId="6757DD1C"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30CA58AF" w14:textId="77777777" w:rsidR="00155E89" w:rsidRPr="00C57503" w:rsidRDefault="00155E89" w:rsidP="00155E89">
            <w:pPr>
              <w:pStyle w:val="TableParagraph"/>
              <w:spacing w:line="319"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3</w:t>
            </w:r>
          </w:p>
          <w:p w14:paraId="5DB8FF6C" w14:textId="77777777" w:rsidR="00155E89" w:rsidRPr="00C57503" w:rsidRDefault="00155E89" w:rsidP="00155E89">
            <w:pPr>
              <w:pStyle w:val="TableParagraph"/>
              <w:rPr>
                <w:sz w:val="26"/>
                <w:szCs w:val="26"/>
              </w:rPr>
            </w:pPr>
            <w:r w:rsidRPr="00C57503">
              <w:rPr>
                <w:sz w:val="26"/>
                <w:szCs w:val="26"/>
              </w:rPr>
              <w:t>III. Đấu tranh bảo vệ chủ quyền biển, đảo Việt Nam sau năm 1975 (mục III/2, 3)</w:t>
            </w:r>
          </w:p>
          <w:p w14:paraId="1D2BC7E0" w14:textId="77777777" w:rsidR="00155E89" w:rsidRPr="00C57503" w:rsidRDefault="00155E89" w:rsidP="00155E89">
            <w:pPr>
              <w:rPr>
                <w:szCs w:val="26"/>
              </w:rPr>
            </w:pPr>
            <w:r w:rsidRPr="00C57503">
              <w:rPr>
                <w:szCs w:val="26"/>
              </w:rPr>
              <w:t>IV. Trách nhiệm của công dân, học sinh trong sự nghiệp củng cố quốc phòng, an ninh bảo vệ Tổ quốc</w:t>
            </w:r>
          </w:p>
        </w:tc>
        <w:tc>
          <w:tcPr>
            <w:tcW w:w="1134" w:type="dxa"/>
            <w:vAlign w:val="center"/>
          </w:tcPr>
          <w:p w14:paraId="339F9698" w14:textId="77777777" w:rsidR="00155E89" w:rsidRPr="00C57503" w:rsidRDefault="00155E89" w:rsidP="00155E89">
            <w:pPr>
              <w:jc w:val="center"/>
              <w:rPr>
                <w:szCs w:val="26"/>
                <w:lang w:val="vi-VN"/>
              </w:rPr>
            </w:pPr>
          </w:p>
        </w:tc>
        <w:tc>
          <w:tcPr>
            <w:tcW w:w="5642" w:type="dxa"/>
            <w:vMerge/>
          </w:tcPr>
          <w:p w14:paraId="0C61243B"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6B68D060" w14:textId="77777777" w:rsidTr="00155E89">
        <w:tc>
          <w:tcPr>
            <w:tcW w:w="851" w:type="dxa"/>
            <w:vMerge w:val="restart"/>
          </w:tcPr>
          <w:p w14:paraId="722F8D1B" w14:textId="77777777" w:rsidR="00155E89" w:rsidRPr="00C57503" w:rsidRDefault="00155E89" w:rsidP="00155E89">
            <w:pPr>
              <w:jc w:val="center"/>
              <w:rPr>
                <w:szCs w:val="26"/>
              </w:rPr>
            </w:pPr>
          </w:p>
          <w:p w14:paraId="25452CE3" w14:textId="77777777" w:rsidR="00155E89" w:rsidRPr="00C57503" w:rsidRDefault="00155E89" w:rsidP="00155E89">
            <w:pPr>
              <w:jc w:val="center"/>
              <w:rPr>
                <w:szCs w:val="26"/>
              </w:rPr>
            </w:pPr>
          </w:p>
          <w:p w14:paraId="69D7BF7A" w14:textId="77777777" w:rsidR="00155E89" w:rsidRPr="00C57503" w:rsidRDefault="00155E89" w:rsidP="00155E89">
            <w:pPr>
              <w:jc w:val="center"/>
              <w:rPr>
                <w:szCs w:val="26"/>
              </w:rPr>
            </w:pPr>
          </w:p>
          <w:p w14:paraId="14D9A24F" w14:textId="77777777" w:rsidR="00155E89" w:rsidRPr="00C57503" w:rsidRDefault="00155E89" w:rsidP="00155E89">
            <w:pPr>
              <w:jc w:val="center"/>
              <w:rPr>
                <w:szCs w:val="26"/>
              </w:rPr>
            </w:pPr>
          </w:p>
          <w:p w14:paraId="7C347541" w14:textId="77777777" w:rsidR="00155E89" w:rsidRPr="00C57503" w:rsidRDefault="00155E89" w:rsidP="00155E89">
            <w:pPr>
              <w:jc w:val="center"/>
              <w:rPr>
                <w:szCs w:val="26"/>
              </w:rPr>
            </w:pPr>
          </w:p>
          <w:p w14:paraId="0383468A" w14:textId="77777777" w:rsidR="00155E89" w:rsidRPr="00C57503" w:rsidRDefault="00155E89" w:rsidP="00155E89">
            <w:pPr>
              <w:jc w:val="center"/>
              <w:rPr>
                <w:szCs w:val="26"/>
              </w:rPr>
            </w:pPr>
            <w:r w:rsidRPr="00C57503">
              <w:rPr>
                <w:szCs w:val="26"/>
              </w:rPr>
              <w:t>2</w:t>
            </w:r>
          </w:p>
        </w:tc>
        <w:tc>
          <w:tcPr>
            <w:tcW w:w="7082" w:type="dxa"/>
            <w:vAlign w:val="center"/>
          </w:tcPr>
          <w:p w14:paraId="5E35BC6D" w14:textId="77777777" w:rsidR="00155E89" w:rsidRPr="00C57503" w:rsidRDefault="00155E89" w:rsidP="00155E89">
            <w:pPr>
              <w:rPr>
                <w:b/>
                <w:szCs w:val="26"/>
                <w:lang w:val="vi-VN"/>
              </w:rPr>
            </w:pPr>
            <w:r w:rsidRPr="00C57503">
              <w:rPr>
                <w:b/>
                <w:bCs/>
                <w:szCs w:val="26"/>
              </w:rPr>
              <w:t>Bài</w:t>
            </w:r>
            <w:r w:rsidRPr="00C57503">
              <w:rPr>
                <w:b/>
                <w:bCs/>
                <w:szCs w:val="26"/>
                <w:lang w:val="vi-VN"/>
              </w:rPr>
              <w:t xml:space="preserve"> 2: </w:t>
            </w:r>
            <w:r w:rsidRPr="00C57503">
              <w:rPr>
                <w:b/>
                <w:szCs w:val="26"/>
              </w:rPr>
              <w:t>Tổ chức Quân đội nhân</w:t>
            </w:r>
            <w:r w:rsidRPr="00C57503">
              <w:rPr>
                <w:b/>
                <w:szCs w:val="26"/>
                <w:lang w:val="vi-VN"/>
              </w:rPr>
              <w:t xml:space="preserve"> dân Việt Nam </w:t>
            </w:r>
            <w:r w:rsidRPr="00C57503">
              <w:rPr>
                <w:b/>
                <w:szCs w:val="26"/>
              </w:rPr>
              <w:t>và Công an nhân dân Việt Na</w:t>
            </w:r>
            <w:r w:rsidRPr="00C57503">
              <w:rPr>
                <w:b/>
                <w:szCs w:val="26"/>
                <w:lang w:val="vi-VN"/>
              </w:rPr>
              <w:t>m</w:t>
            </w:r>
          </w:p>
        </w:tc>
        <w:tc>
          <w:tcPr>
            <w:tcW w:w="1134" w:type="dxa"/>
            <w:vAlign w:val="center"/>
          </w:tcPr>
          <w:p w14:paraId="4E8A8673" w14:textId="77777777" w:rsidR="00155E89" w:rsidRPr="00C57503" w:rsidRDefault="00155E89" w:rsidP="00155E89">
            <w:pPr>
              <w:jc w:val="center"/>
              <w:rPr>
                <w:szCs w:val="26"/>
              </w:rPr>
            </w:pPr>
            <w:r w:rsidRPr="00C57503">
              <w:rPr>
                <w:szCs w:val="26"/>
              </w:rPr>
              <w:t>03</w:t>
            </w:r>
          </w:p>
          <w:p w14:paraId="3354D659" w14:textId="77777777" w:rsidR="00155E89" w:rsidRPr="00C57503" w:rsidRDefault="00155E89" w:rsidP="00155E89">
            <w:pPr>
              <w:jc w:val="center"/>
              <w:rPr>
                <w:szCs w:val="26"/>
              </w:rPr>
            </w:pPr>
            <w:r w:rsidRPr="00C57503">
              <w:rPr>
                <w:szCs w:val="26"/>
              </w:rPr>
              <w:t>(LT)</w:t>
            </w:r>
          </w:p>
        </w:tc>
        <w:tc>
          <w:tcPr>
            <w:tcW w:w="5642" w:type="dxa"/>
            <w:vMerge w:val="restart"/>
          </w:tcPr>
          <w:p w14:paraId="58AFF5BD" w14:textId="77777777" w:rsidR="00155E89" w:rsidRPr="00C57503" w:rsidRDefault="00155E89" w:rsidP="00155E89">
            <w:pPr>
              <w:rPr>
                <w:szCs w:val="26"/>
              </w:rPr>
            </w:pPr>
            <w:r w:rsidRPr="00C57503">
              <w:rPr>
                <w:b/>
                <w:szCs w:val="26"/>
              </w:rPr>
              <w:t>-</w:t>
            </w:r>
            <w:r w:rsidRPr="00C57503">
              <w:rPr>
                <w:bCs/>
                <w:szCs w:val="26"/>
                <w:lang w:val="vi-VN"/>
              </w:rPr>
              <w:t xml:space="preserve"> Nêu </w:t>
            </w:r>
            <w:r w:rsidRPr="00C57503">
              <w:rPr>
                <w:szCs w:val="26"/>
              </w:rPr>
              <w:t>được</w:t>
            </w:r>
            <w:r w:rsidRPr="00C57503">
              <w:rPr>
                <w:szCs w:val="26"/>
                <w:lang w:val="vi-VN"/>
              </w:rPr>
              <w:t xml:space="preserve"> chức năng, nhiệm vụ của một số</w:t>
            </w:r>
            <w:r w:rsidRPr="00C57503">
              <w:rPr>
                <w:szCs w:val="26"/>
              </w:rPr>
              <w:t xml:space="preserve"> tổ chức Quân đội nhân</w:t>
            </w:r>
            <w:r w:rsidRPr="00C57503">
              <w:rPr>
                <w:szCs w:val="26"/>
                <w:lang w:val="vi-VN"/>
              </w:rPr>
              <w:t xml:space="preserve"> dân Việt Nam </w:t>
            </w:r>
            <w:r w:rsidRPr="00C57503">
              <w:rPr>
                <w:szCs w:val="26"/>
              </w:rPr>
              <w:t>và Công an nhân dân Việt Nam</w:t>
            </w:r>
          </w:p>
          <w:p w14:paraId="71733297" w14:textId="77777777" w:rsidR="00155E89" w:rsidRPr="00C57503" w:rsidRDefault="00155E89" w:rsidP="00155E89">
            <w:pPr>
              <w:rPr>
                <w:szCs w:val="26"/>
                <w:lang w:val="vi-VN"/>
              </w:rPr>
            </w:pPr>
            <w:r w:rsidRPr="00C57503">
              <w:rPr>
                <w:szCs w:val="26"/>
                <w:lang w:val="vi-VN"/>
              </w:rPr>
              <w:t>- Nhận biệt được cấp bậc quân hàm, quân hiệu, phù hiệu, trang phục các quân, binh chủng của QĐNDVN và lực lượng chuyên môn của CANDVN</w:t>
            </w:r>
          </w:p>
        </w:tc>
      </w:tr>
      <w:tr w:rsidR="00155E89" w:rsidRPr="00C57503" w14:paraId="7B04B4DB" w14:textId="77777777" w:rsidTr="00155E89">
        <w:tc>
          <w:tcPr>
            <w:tcW w:w="851" w:type="dxa"/>
            <w:vMerge/>
          </w:tcPr>
          <w:p w14:paraId="2F0EE717"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69C42CB4"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4</w:t>
            </w:r>
          </w:p>
          <w:p w14:paraId="25F3DCF2" w14:textId="77777777" w:rsidR="00155E89" w:rsidRPr="00C57503" w:rsidRDefault="00155E89" w:rsidP="00155E89">
            <w:pPr>
              <w:rPr>
                <w:b/>
                <w:szCs w:val="26"/>
                <w:lang w:val="vi-VN"/>
              </w:rPr>
            </w:pPr>
            <w:r w:rsidRPr="00C57503">
              <w:rPr>
                <w:szCs w:val="26"/>
              </w:rPr>
              <w:t>I</w:t>
            </w:r>
            <w:r w:rsidRPr="00C57503">
              <w:rPr>
                <w:szCs w:val="26"/>
                <w:lang w:val="vi-VN"/>
              </w:rPr>
              <w:t>.</w:t>
            </w:r>
            <w:r w:rsidRPr="00C57503">
              <w:rPr>
                <w:szCs w:val="26"/>
              </w:rPr>
              <w:t>Quân đội nhân dân Việt Nam (mục 1</w:t>
            </w:r>
            <w:r w:rsidRPr="00C57503">
              <w:rPr>
                <w:szCs w:val="26"/>
                <w:lang w:val="vi-VN"/>
              </w:rPr>
              <w:t>, 2, 3-a)</w:t>
            </w:r>
          </w:p>
        </w:tc>
        <w:tc>
          <w:tcPr>
            <w:tcW w:w="1134" w:type="dxa"/>
            <w:vAlign w:val="center"/>
          </w:tcPr>
          <w:p w14:paraId="176FE471" w14:textId="77777777" w:rsidR="00155E89" w:rsidRPr="00C57503" w:rsidRDefault="00155E89" w:rsidP="00155E89">
            <w:pPr>
              <w:jc w:val="center"/>
              <w:rPr>
                <w:szCs w:val="26"/>
                <w:lang w:val="vi-VN"/>
              </w:rPr>
            </w:pPr>
          </w:p>
        </w:tc>
        <w:tc>
          <w:tcPr>
            <w:tcW w:w="5642" w:type="dxa"/>
            <w:vMerge/>
          </w:tcPr>
          <w:p w14:paraId="3A9B833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0824858" w14:textId="77777777" w:rsidTr="00155E89">
        <w:tc>
          <w:tcPr>
            <w:tcW w:w="851" w:type="dxa"/>
            <w:vMerge/>
          </w:tcPr>
          <w:p w14:paraId="7E9B2F63"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2275F6A8"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5</w:t>
            </w:r>
          </w:p>
          <w:p w14:paraId="22845117" w14:textId="77777777" w:rsidR="00155E89" w:rsidRPr="00C57503" w:rsidRDefault="00155E89" w:rsidP="000C7AB1">
            <w:pPr>
              <w:pStyle w:val="TableParagraph"/>
              <w:numPr>
                <w:ilvl w:val="0"/>
                <w:numId w:val="30"/>
              </w:numPr>
              <w:tabs>
                <w:tab w:val="left" w:pos="339"/>
              </w:tabs>
              <w:spacing w:line="319" w:lineRule="exact"/>
              <w:ind w:left="339" w:hanging="232"/>
              <w:rPr>
                <w:sz w:val="26"/>
                <w:szCs w:val="26"/>
              </w:rPr>
            </w:pPr>
            <w:r w:rsidRPr="00C57503">
              <w:rPr>
                <w:sz w:val="26"/>
                <w:szCs w:val="26"/>
              </w:rPr>
              <w:t>Quân</w:t>
            </w:r>
            <w:r w:rsidRPr="00C57503">
              <w:rPr>
                <w:spacing w:val="-4"/>
                <w:sz w:val="26"/>
                <w:szCs w:val="26"/>
              </w:rPr>
              <w:t xml:space="preserve"> </w:t>
            </w:r>
            <w:r w:rsidRPr="00C57503">
              <w:rPr>
                <w:sz w:val="26"/>
                <w:szCs w:val="26"/>
              </w:rPr>
              <w:t>đội</w:t>
            </w:r>
            <w:r w:rsidRPr="00C57503">
              <w:rPr>
                <w:spacing w:val="-1"/>
                <w:sz w:val="26"/>
                <w:szCs w:val="26"/>
              </w:rPr>
              <w:t xml:space="preserve"> </w:t>
            </w:r>
            <w:r w:rsidRPr="00C57503">
              <w:rPr>
                <w:sz w:val="26"/>
                <w:szCs w:val="26"/>
              </w:rPr>
              <w:t>nhân dân</w:t>
            </w:r>
            <w:r w:rsidRPr="00C57503">
              <w:rPr>
                <w:spacing w:val="-4"/>
                <w:sz w:val="26"/>
                <w:szCs w:val="26"/>
              </w:rPr>
              <w:t xml:space="preserve"> </w:t>
            </w:r>
            <w:r w:rsidRPr="00C57503">
              <w:rPr>
                <w:sz w:val="26"/>
                <w:szCs w:val="26"/>
              </w:rPr>
              <w:t>Việt Nam</w:t>
            </w:r>
            <w:r w:rsidRPr="00C57503">
              <w:rPr>
                <w:spacing w:val="-7"/>
                <w:sz w:val="26"/>
                <w:szCs w:val="26"/>
              </w:rPr>
              <w:t xml:space="preserve"> </w:t>
            </w:r>
            <w:r w:rsidRPr="00C57503">
              <w:rPr>
                <w:sz w:val="26"/>
                <w:szCs w:val="26"/>
              </w:rPr>
              <w:t>(mục</w:t>
            </w:r>
            <w:r w:rsidRPr="00C57503">
              <w:rPr>
                <w:spacing w:val="-1"/>
                <w:sz w:val="26"/>
                <w:szCs w:val="26"/>
              </w:rPr>
              <w:t xml:space="preserve"> </w:t>
            </w:r>
            <w:r w:rsidRPr="00C57503">
              <w:rPr>
                <w:sz w:val="26"/>
                <w:szCs w:val="26"/>
              </w:rPr>
              <w:t>3b</w:t>
            </w:r>
            <w:r w:rsidRPr="00C57503">
              <w:rPr>
                <w:sz w:val="26"/>
                <w:szCs w:val="26"/>
                <w:lang w:val="vi-VN"/>
              </w:rPr>
              <w:t>,c)</w:t>
            </w:r>
          </w:p>
          <w:p w14:paraId="4927B2D3" w14:textId="77777777" w:rsidR="00155E89" w:rsidRPr="00C57503" w:rsidRDefault="00155E89" w:rsidP="00155E89">
            <w:pPr>
              <w:rPr>
                <w:b/>
                <w:szCs w:val="26"/>
              </w:rPr>
            </w:pPr>
            <w:r w:rsidRPr="00C57503">
              <w:rPr>
                <w:szCs w:val="26"/>
              </w:rPr>
              <w:t>II</w:t>
            </w:r>
            <w:r w:rsidRPr="00C57503">
              <w:rPr>
                <w:szCs w:val="26"/>
                <w:lang w:val="vi-VN"/>
              </w:rPr>
              <w:t>.</w:t>
            </w:r>
            <w:r w:rsidRPr="00C57503">
              <w:rPr>
                <w:szCs w:val="26"/>
              </w:rPr>
              <w:t>Công</w:t>
            </w:r>
            <w:r w:rsidRPr="00C57503">
              <w:rPr>
                <w:spacing w:val="-2"/>
                <w:szCs w:val="26"/>
              </w:rPr>
              <w:t xml:space="preserve"> </w:t>
            </w:r>
            <w:r w:rsidRPr="00C57503">
              <w:rPr>
                <w:szCs w:val="26"/>
              </w:rPr>
              <w:t>an</w:t>
            </w:r>
            <w:r w:rsidRPr="00C57503">
              <w:rPr>
                <w:spacing w:val="-1"/>
                <w:szCs w:val="26"/>
              </w:rPr>
              <w:t xml:space="preserve"> </w:t>
            </w:r>
            <w:r w:rsidRPr="00C57503">
              <w:rPr>
                <w:szCs w:val="26"/>
              </w:rPr>
              <w:t>nhân</w:t>
            </w:r>
            <w:r w:rsidRPr="00C57503">
              <w:rPr>
                <w:spacing w:val="-1"/>
                <w:szCs w:val="26"/>
              </w:rPr>
              <w:t xml:space="preserve"> </w:t>
            </w:r>
            <w:r w:rsidRPr="00C57503">
              <w:rPr>
                <w:szCs w:val="26"/>
              </w:rPr>
              <w:t>dân</w:t>
            </w:r>
            <w:r w:rsidRPr="00C57503">
              <w:rPr>
                <w:spacing w:val="-4"/>
                <w:szCs w:val="26"/>
              </w:rPr>
              <w:t xml:space="preserve"> </w:t>
            </w:r>
            <w:r w:rsidRPr="00C57503">
              <w:rPr>
                <w:szCs w:val="26"/>
              </w:rPr>
              <w:t>Việt</w:t>
            </w:r>
            <w:r w:rsidRPr="00C57503">
              <w:rPr>
                <w:spacing w:val="-1"/>
                <w:szCs w:val="26"/>
              </w:rPr>
              <w:t xml:space="preserve"> </w:t>
            </w:r>
            <w:r w:rsidRPr="00C57503">
              <w:rPr>
                <w:szCs w:val="26"/>
              </w:rPr>
              <w:t>Nam</w:t>
            </w:r>
            <w:r w:rsidRPr="00C57503">
              <w:rPr>
                <w:spacing w:val="-7"/>
                <w:szCs w:val="26"/>
              </w:rPr>
              <w:t xml:space="preserve"> </w:t>
            </w:r>
            <w:r w:rsidRPr="00C57503">
              <w:rPr>
                <w:szCs w:val="26"/>
              </w:rPr>
              <w:t>(mục</w:t>
            </w:r>
            <w:r w:rsidRPr="00C57503">
              <w:rPr>
                <w:spacing w:val="-2"/>
                <w:szCs w:val="26"/>
              </w:rPr>
              <w:t xml:space="preserve"> II/1</w:t>
            </w:r>
            <w:r w:rsidRPr="00C57503">
              <w:rPr>
                <w:spacing w:val="-2"/>
                <w:szCs w:val="26"/>
                <w:lang w:val="vi-VN"/>
              </w:rPr>
              <w:t>, 2a,b</w:t>
            </w:r>
            <w:r w:rsidRPr="00C57503">
              <w:rPr>
                <w:spacing w:val="-2"/>
                <w:szCs w:val="26"/>
              </w:rPr>
              <w:t>)</w:t>
            </w:r>
          </w:p>
        </w:tc>
        <w:tc>
          <w:tcPr>
            <w:tcW w:w="1134" w:type="dxa"/>
            <w:vAlign w:val="center"/>
          </w:tcPr>
          <w:p w14:paraId="13042FD5" w14:textId="77777777" w:rsidR="00155E89" w:rsidRPr="00C57503" w:rsidRDefault="00155E89" w:rsidP="00155E89">
            <w:pPr>
              <w:jc w:val="center"/>
              <w:rPr>
                <w:szCs w:val="26"/>
                <w:lang w:val="vi-VN"/>
              </w:rPr>
            </w:pPr>
          </w:p>
        </w:tc>
        <w:tc>
          <w:tcPr>
            <w:tcW w:w="5642" w:type="dxa"/>
            <w:vMerge/>
          </w:tcPr>
          <w:p w14:paraId="22ABB66D"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11248DAF" w14:textId="77777777" w:rsidTr="00155E89">
        <w:tc>
          <w:tcPr>
            <w:tcW w:w="851" w:type="dxa"/>
            <w:vMerge/>
          </w:tcPr>
          <w:p w14:paraId="111E1C28"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4B2AE93F"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6</w:t>
            </w:r>
          </w:p>
          <w:p w14:paraId="4842F100" w14:textId="77777777" w:rsidR="00155E89" w:rsidRPr="00C57503" w:rsidRDefault="00155E89" w:rsidP="000C7AB1">
            <w:pPr>
              <w:pStyle w:val="ListParagraph"/>
              <w:numPr>
                <w:ilvl w:val="0"/>
                <w:numId w:val="30"/>
              </w:numPr>
              <w:spacing w:before="0" w:after="60" w:line="276" w:lineRule="auto"/>
              <w:rPr>
                <w:spacing w:val="-2"/>
                <w:szCs w:val="26"/>
                <w:lang w:val="vi-VN"/>
              </w:rPr>
            </w:pPr>
            <w:r w:rsidRPr="00C57503">
              <w:rPr>
                <w:szCs w:val="26"/>
              </w:rPr>
              <w:t>Công</w:t>
            </w:r>
            <w:r w:rsidRPr="00C57503">
              <w:rPr>
                <w:spacing w:val="-1"/>
                <w:szCs w:val="26"/>
              </w:rPr>
              <w:t xml:space="preserve"> </w:t>
            </w:r>
            <w:r w:rsidRPr="00C57503">
              <w:rPr>
                <w:szCs w:val="26"/>
              </w:rPr>
              <w:t>an</w:t>
            </w:r>
            <w:r w:rsidRPr="00C57503">
              <w:rPr>
                <w:spacing w:val="-1"/>
                <w:szCs w:val="26"/>
              </w:rPr>
              <w:t xml:space="preserve"> </w:t>
            </w:r>
            <w:r w:rsidRPr="00C57503">
              <w:rPr>
                <w:szCs w:val="26"/>
              </w:rPr>
              <w:t>nhân</w:t>
            </w:r>
            <w:r w:rsidRPr="00C57503">
              <w:rPr>
                <w:spacing w:val="-1"/>
                <w:szCs w:val="26"/>
              </w:rPr>
              <w:t xml:space="preserve"> </w:t>
            </w:r>
            <w:r w:rsidRPr="00C57503">
              <w:rPr>
                <w:szCs w:val="26"/>
              </w:rPr>
              <w:t>dân</w:t>
            </w:r>
            <w:r w:rsidRPr="00C57503">
              <w:rPr>
                <w:spacing w:val="-4"/>
                <w:szCs w:val="26"/>
              </w:rPr>
              <w:t xml:space="preserve"> </w:t>
            </w:r>
            <w:r w:rsidRPr="00C57503">
              <w:rPr>
                <w:szCs w:val="26"/>
              </w:rPr>
              <w:t>Việt</w:t>
            </w:r>
            <w:r w:rsidRPr="00C57503">
              <w:rPr>
                <w:spacing w:val="-1"/>
                <w:szCs w:val="26"/>
              </w:rPr>
              <w:t xml:space="preserve"> </w:t>
            </w:r>
            <w:r w:rsidRPr="00C57503">
              <w:rPr>
                <w:szCs w:val="26"/>
              </w:rPr>
              <w:t>Nam</w:t>
            </w:r>
            <w:r w:rsidRPr="00C57503">
              <w:rPr>
                <w:spacing w:val="-7"/>
                <w:szCs w:val="26"/>
              </w:rPr>
              <w:t xml:space="preserve"> </w:t>
            </w:r>
            <w:r w:rsidRPr="00C57503">
              <w:rPr>
                <w:szCs w:val="26"/>
              </w:rPr>
              <w:t>(mục</w:t>
            </w:r>
            <w:r w:rsidRPr="00C57503">
              <w:rPr>
                <w:spacing w:val="-1"/>
                <w:szCs w:val="26"/>
              </w:rPr>
              <w:t xml:space="preserve"> </w:t>
            </w:r>
            <w:r w:rsidRPr="00C57503">
              <w:rPr>
                <w:spacing w:val="-2"/>
                <w:szCs w:val="26"/>
              </w:rPr>
              <w:t>II/2c</w:t>
            </w:r>
            <w:r w:rsidRPr="00C57503">
              <w:rPr>
                <w:spacing w:val="-2"/>
                <w:szCs w:val="26"/>
                <w:lang w:val="vi-VN"/>
              </w:rPr>
              <w:t>, 3)</w:t>
            </w:r>
          </w:p>
        </w:tc>
        <w:tc>
          <w:tcPr>
            <w:tcW w:w="1134" w:type="dxa"/>
            <w:vAlign w:val="center"/>
          </w:tcPr>
          <w:p w14:paraId="4B24620B" w14:textId="77777777" w:rsidR="00155E89" w:rsidRPr="00C57503" w:rsidRDefault="00155E89" w:rsidP="00155E89">
            <w:pPr>
              <w:jc w:val="center"/>
              <w:rPr>
                <w:szCs w:val="26"/>
                <w:lang w:val="vi-VN"/>
              </w:rPr>
            </w:pPr>
          </w:p>
        </w:tc>
        <w:tc>
          <w:tcPr>
            <w:tcW w:w="5642" w:type="dxa"/>
            <w:vMerge/>
          </w:tcPr>
          <w:p w14:paraId="4DD2200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707E153A" w14:textId="77777777" w:rsidTr="00155E89">
        <w:tc>
          <w:tcPr>
            <w:tcW w:w="851" w:type="dxa"/>
            <w:vMerge w:val="restart"/>
            <w:vAlign w:val="center"/>
          </w:tcPr>
          <w:p w14:paraId="425C28D3" w14:textId="77777777" w:rsidR="00155E89" w:rsidRPr="00C57503" w:rsidRDefault="00155E89" w:rsidP="00155E89">
            <w:pPr>
              <w:rPr>
                <w:szCs w:val="26"/>
                <w:lang w:val="vi-VN"/>
              </w:rPr>
            </w:pPr>
            <w:r w:rsidRPr="00C57503">
              <w:rPr>
                <w:szCs w:val="26"/>
                <w:lang w:val="vi-VN"/>
              </w:rPr>
              <w:t>3</w:t>
            </w:r>
          </w:p>
        </w:tc>
        <w:tc>
          <w:tcPr>
            <w:tcW w:w="7082" w:type="dxa"/>
            <w:vAlign w:val="center"/>
          </w:tcPr>
          <w:p w14:paraId="6496ED9C" w14:textId="77777777" w:rsidR="00155E89" w:rsidRPr="00C57503" w:rsidRDefault="00155E89" w:rsidP="00155E89">
            <w:pPr>
              <w:jc w:val="center"/>
              <w:rPr>
                <w:szCs w:val="26"/>
              </w:rPr>
            </w:pPr>
            <w:r w:rsidRPr="00C57503">
              <w:rPr>
                <w:b/>
                <w:szCs w:val="26"/>
              </w:rPr>
              <w:t>Bài</w:t>
            </w:r>
            <w:r w:rsidRPr="00C57503">
              <w:rPr>
                <w:b/>
                <w:szCs w:val="26"/>
                <w:lang w:val="vi-VN"/>
              </w:rPr>
              <w:t xml:space="preserve"> 3: </w:t>
            </w:r>
            <w:r w:rsidRPr="00C57503">
              <w:rPr>
                <w:b/>
                <w:szCs w:val="26"/>
              </w:rPr>
              <w:t xml:space="preserve">Công tác tuyển sinh, đào tạo trong các trường Quân </w:t>
            </w:r>
            <w:r w:rsidRPr="00C57503">
              <w:rPr>
                <w:b/>
                <w:spacing w:val="-2"/>
                <w:szCs w:val="26"/>
              </w:rPr>
              <w:t>đội</w:t>
            </w:r>
            <w:r w:rsidRPr="00C57503">
              <w:rPr>
                <w:b/>
                <w:spacing w:val="-14"/>
                <w:szCs w:val="26"/>
              </w:rPr>
              <w:t xml:space="preserve"> </w:t>
            </w:r>
            <w:r w:rsidRPr="00C57503">
              <w:rPr>
                <w:b/>
                <w:spacing w:val="-2"/>
                <w:szCs w:val="26"/>
              </w:rPr>
              <w:t>nhân</w:t>
            </w:r>
            <w:r w:rsidRPr="00C57503">
              <w:rPr>
                <w:b/>
                <w:spacing w:val="-12"/>
                <w:szCs w:val="26"/>
              </w:rPr>
              <w:t xml:space="preserve"> </w:t>
            </w:r>
            <w:r w:rsidRPr="00C57503">
              <w:rPr>
                <w:b/>
                <w:spacing w:val="-2"/>
                <w:szCs w:val="26"/>
              </w:rPr>
              <w:t>dân</w:t>
            </w:r>
            <w:r w:rsidRPr="00C57503">
              <w:rPr>
                <w:b/>
                <w:spacing w:val="-12"/>
                <w:szCs w:val="26"/>
              </w:rPr>
              <w:t xml:space="preserve"> </w:t>
            </w:r>
            <w:r w:rsidRPr="00C57503">
              <w:rPr>
                <w:b/>
                <w:spacing w:val="-2"/>
                <w:szCs w:val="26"/>
              </w:rPr>
              <w:t>Việt</w:t>
            </w:r>
            <w:r w:rsidRPr="00C57503">
              <w:rPr>
                <w:b/>
                <w:spacing w:val="-12"/>
                <w:szCs w:val="26"/>
              </w:rPr>
              <w:t xml:space="preserve"> </w:t>
            </w:r>
            <w:r w:rsidRPr="00C57503">
              <w:rPr>
                <w:b/>
                <w:spacing w:val="-2"/>
                <w:szCs w:val="26"/>
              </w:rPr>
              <w:t>Nam</w:t>
            </w:r>
            <w:r w:rsidRPr="00C57503">
              <w:rPr>
                <w:b/>
                <w:spacing w:val="-16"/>
                <w:szCs w:val="26"/>
              </w:rPr>
              <w:t xml:space="preserve"> </w:t>
            </w:r>
            <w:r w:rsidRPr="00C57503">
              <w:rPr>
                <w:b/>
                <w:spacing w:val="-2"/>
                <w:szCs w:val="26"/>
              </w:rPr>
              <w:t>và</w:t>
            </w:r>
            <w:r w:rsidRPr="00C57503">
              <w:rPr>
                <w:b/>
                <w:spacing w:val="-10"/>
                <w:szCs w:val="26"/>
              </w:rPr>
              <w:t xml:space="preserve"> </w:t>
            </w:r>
            <w:r w:rsidRPr="00C57503">
              <w:rPr>
                <w:b/>
                <w:spacing w:val="-2"/>
                <w:szCs w:val="26"/>
              </w:rPr>
              <w:t>Công</w:t>
            </w:r>
            <w:r w:rsidRPr="00C57503">
              <w:rPr>
                <w:b/>
                <w:spacing w:val="-11"/>
                <w:szCs w:val="26"/>
              </w:rPr>
              <w:t xml:space="preserve"> </w:t>
            </w:r>
            <w:r w:rsidRPr="00C57503">
              <w:rPr>
                <w:b/>
                <w:spacing w:val="-2"/>
                <w:szCs w:val="26"/>
              </w:rPr>
              <w:t>an</w:t>
            </w:r>
            <w:r w:rsidRPr="00C57503">
              <w:rPr>
                <w:b/>
                <w:spacing w:val="-12"/>
                <w:szCs w:val="26"/>
              </w:rPr>
              <w:t xml:space="preserve"> </w:t>
            </w:r>
            <w:r w:rsidRPr="00C57503">
              <w:rPr>
                <w:b/>
                <w:spacing w:val="-2"/>
                <w:szCs w:val="26"/>
              </w:rPr>
              <w:t>nhân</w:t>
            </w:r>
            <w:r w:rsidRPr="00C57503">
              <w:rPr>
                <w:b/>
                <w:spacing w:val="-14"/>
                <w:szCs w:val="26"/>
              </w:rPr>
              <w:t xml:space="preserve"> </w:t>
            </w:r>
            <w:r w:rsidRPr="00C57503">
              <w:rPr>
                <w:b/>
                <w:spacing w:val="-2"/>
                <w:szCs w:val="26"/>
              </w:rPr>
              <w:t>dân</w:t>
            </w:r>
            <w:r w:rsidRPr="00C57503">
              <w:rPr>
                <w:b/>
                <w:spacing w:val="-10"/>
                <w:szCs w:val="26"/>
              </w:rPr>
              <w:t xml:space="preserve"> </w:t>
            </w:r>
            <w:r w:rsidRPr="00C57503">
              <w:rPr>
                <w:b/>
                <w:spacing w:val="-2"/>
                <w:szCs w:val="26"/>
              </w:rPr>
              <w:t>Việt</w:t>
            </w:r>
            <w:r w:rsidRPr="00C57503">
              <w:rPr>
                <w:b/>
                <w:spacing w:val="-11"/>
                <w:szCs w:val="26"/>
              </w:rPr>
              <w:t xml:space="preserve"> </w:t>
            </w:r>
            <w:r w:rsidRPr="00C57503">
              <w:rPr>
                <w:b/>
                <w:spacing w:val="-5"/>
                <w:szCs w:val="26"/>
              </w:rPr>
              <w:t>Nam</w:t>
            </w:r>
            <w:r w:rsidRPr="00C57503">
              <w:rPr>
                <w:szCs w:val="26"/>
              </w:rPr>
              <w:t xml:space="preserve"> </w:t>
            </w:r>
          </w:p>
        </w:tc>
        <w:tc>
          <w:tcPr>
            <w:tcW w:w="1134" w:type="dxa"/>
            <w:vAlign w:val="center"/>
          </w:tcPr>
          <w:p w14:paraId="0D26540A" w14:textId="77777777" w:rsidR="00155E89" w:rsidRPr="00C57503" w:rsidRDefault="00155E89" w:rsidP="00155E89">
            <w:pPr>
              <w:tabs>
                <w:tab w:val="left" w:pos="720"/>
              </w:tabs>
              <w:jc w:val="center"/>
              <w:rPr>
                <w:szCs w:val="26"/>
                <w:lang w:val="vi-VN"/>
              </w:rPr>
            </w:pPr>
            <w:r w:rsidRPr="00C57503">
              <w:rPr>
                <w:szCs w:val="26"/>
              </w:rPr>
              <w:t>03</w:t>
            </w:r>
            <w:r w:rsidRPr="00C57503">
              <w:rPr>
                <w:szCs w:val="26"/>
                <w:lang w:val="vi-VN"/>
              </w:rPr>
              <w:t xml:space="preserve"> LT</w:t>
            </w:r>
          </w:p>
          <w:p w14:paraId="1272B95C" w14:textId="77777777" w:rsidR="00155E89" w:rsidRPr="00C57503" w:rsidRDefault="00155E89" w:rsidP="00155E89">
            <w:pPr>
              <w:tabs>
                <w:tab w:val="left" w:pos="720"/>
              </w:tabs>
              <w:rPr>
                <w:szCs w:val="26"/>
              </w:rPr>
            </w:pPr>
          </w:p>
        </w:tc>
        <w:tc>
          <w:tcPr>
            <w:tcW w:w="5642" w:type="dxa"/>
            <w:vMerge w:val="restart"/>
          </w:tcPr>
          <w:p w14:paraId="563DBAF7" w14:textId="77777777" w:rsidR="00155E89" w:rsidRPr="00C57503" w:rsidRDefault="00155E89" w:rsidP="00155E89">
            <w:pPr>
              <w:rPr>
                <w:szCs w:val="26"/>
                <w:lang w:val="vi-VN"/>
              </w:rPr>
            </w:pPr>
            <w:r w:rsidRPr="00C57503">
              <w:rPr>
                <w:szCs w:val="26"/>
              </w:rPr>
              <w:t>- Nêu</w:t>
            </w:r>
            <w:r w:rsidRPr="00C57503">
              <w:rPr>
                <w:szCs w:val="26"/>
                <w:lang w:val="vi-VN"/>
              </w:rPr>
              <w:t xml:space="preserve"> được hệ thống nhà trường trong quân đội, công an và tuyển sinh vào các trường quân đội; định hướng được nghề nghiệp quân sự, công an.</w:t>
            </w:r>
          </w:p>
          <w:p w14:paraId="193A6695" w14:textId="77777777" w:rsidR="00155E89" w:rsidRPr="00C57503" w:rsidRDefault="00155E89" w:rsidP="00155E89">
            <w:pPr>
              <w:rPr>
                <w:szCs w:val="26"/>
                <w:lang w:val="vi-VN"/>
              </w:rPr>
            </w:pPr>
            <w:r w:rsidRPr="00C57503">
              <w:rPr>
                <w:szCs w:val="26"/>
                <w:lang w:val="vi-VN"/>
              </w:rPr>
              <w:t>- Tìm hiểu được cá lĩnh vực nghề nghiệp theo nhóm ngành; định hướng học tập, nghiên cứu để theo học các ngành, nghề trong lĩnh vực quốc phòng, an ninh.</w:t>
            </w:r>
          </w:p>
        </w:tc>
      </w:tr>
      <w:tr w:rsidR="00155E89" w:rsidRPr="00C57503" w14:paraId="6E8AAA69" w14:textId="77777777" w:rsidTr="00155E89">
        <w:tc>
          <w:tcPr>
            <w:tcW w:w="851" w:type="dxa"/>
            <w:vMerge/>
            <w:vAlign w:val="center"/>
          </w:tcPr>
          <w:p w14:paraId="30014DA1" w14:textId="77777777" w:rsidR="00155E89" w:rsidRPr="00C57503" w:rsidRDefault="00155E89" w:rsidP="00155E89">
            <w:pPr>
              <w:jc w:val="center"/>
              <w:rPr>
                <w:b/>
                <w:szCs w:val="26"/>
              </w:rPr>
            </w:pPr>
          </w:p>
        </w:tc>
        <w:tc>
          <w:tcPr>
            <w:tcW w:w="7082" w:type="dxa"/>
          </w:tcPr>
          <w:p w14:paraId="3D0BE132"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7</w:t>
            </w:r>
          </w:p>
          <w:p w14:paraId="0BCB0E7D" w14:textId="77777777" w:rsidR="00155E89" w:rsidRPr="00C57503" w:rsidRDefault="00155E89" w:rsidP="000C7AB1">
            <w:pPr>
              <w:pStyle w:val="TableParagraph"/>
              <w:numPr>
                <w:ilvl w:val="0"/>
                <w:numId w:val="31"/>
              </w:numPr>
              <w:tabs>
                <w:tab w:val="left" w:pos="357"/>
              </w:tabs>
              <w:ind w:right="95" w:firstLine="0"/>
              <w:rPr>
                <w:sz w:val="26"/>
                <w:szCs w:val="26"/>
              </w:rPr>
            </w:pPr>
            <w:r w:rsidRPr="00C57503">
              <w:rPr>
                <w:sz w:val="26"/>
                <w:szCs w:val="26"/>
              </w:rPr>
              <w:t>Một số vấn đề chung về công tác tuyển sinh, đào tạo trong các trường Quân đội, Công an nhân dân Việt Nam.</w:t>
            </w:r>
          </w:p>
          <w:p w14:paraId="07F7844A" w14:textId="77777777" w:rsidR="00155E89" w:rsidRPr="00C57503" w:rsidRDefault="00155E89" w:rsidP="00155E89">
            <w:pPr>
              <w:rPr>
                <w:szCs w:val="26"/>
                <w:lang w:val="vi-VN"/>
              </w:rPr>
            </w:pPr>
            <w:r w:rsidRPr="00C57503">
              <w:rPr>
                <w:szCs w:val="26"/>
              </w:rPr>
              <w:t>II</w:t>
            </w:r>
            <w:r w:rsidRPr="00C57503">
              <w:rPr>
                <w:szCs w:val="26"/>
                <w:lang w:val="vi-VN"/>
              </w:rPr>
              <w:t>.</w:t>
            </w:r>
            <w:r w:rsidRPr="00C57503">
              <w:rPr>
                <w:szCs w:val="26"/>
              </w:rPr>
              <w:t>Công</w:t>
            </w:r>
            <w:r w:rsidRPr="00C57503">
              <w:rPr>
                <w:spacing w:val="-17"/>
                <w:szCs w:val="26"/>
              </w:rPr>
              <w:t xml:space="preserve"> </w:t>
            </w:r>
            <w:r w:rsidRPr="00C57503">
              <w:rPr>
                <w:szCs w:val="26"/>
              </w:rPr>
              <w:t>tác</w:t>
            </w:r>
            <w:r w:rsidRPr="00C57503">
              <w:rPr>
                <w:spacing w:val="-16"/>
                <w:szCs w:val="26"/>
              </w:rPr>
              <w:t xml:space="preserve"> </w:t>
            </w:r>
            <w:r w:rsidRPr="00C57503">
              <w:rPr>
                <w:szCs w:val="26"/>
              </w:rPr>
              <w:t>tuyển</w:t>
            </w:r>
            <w:r w:rsidRPr="00C57503">
              <w:rPr>
                <w:spacing w:val="-15"/>
                <w:szCs w:val="26"/>
              </w:rPr>
              <w:t xml:space="preserve"> </w:t>
            </w:r>
            <w:r w:rsidRPr="00C57503">
              <w:rPr>
                <w:szCs w:val="26"/>
              </w:rPr>
              <w:t>sinh,</w:t>
            </w:r>
            <w:r w:rsidRPr="00C57503">
              <w:rPr>
                <w:spacing w:val="-16"/>
                <w:szCs w:val="26"/>
              </w:rPr>
              <w:t xml:space="preserve"> </w:t>
            </w:r>
            <w:r w:rsidRPr="00C57503">
              <w:rPr>
                <w:szCs w:val="26"/>
              </w:rPr>
              <w:t>đào</w:t>
            </w:r>
            <w:r w:rsidRPr="00C57503">
              <w:rPr>
                <w:spacing w:val="-15"/>
                <w:szCs w:val="26"/>
              </w:rPr>
              <w:t xml:space="preserve"> </w:t>
            </w:r>
            <w:r w:rsidRPr="00C57503">
              <w:rPr>
                <w:szCs w:val="26"/>
              </w:rPr>
              <w:t>tạo</w:t>
            </w:r>
            <w:r w:rsidRPr="00C57503">
              <w:rPr>
                <w:spacing w:val="-17"/>
                <w:szCs w:val="26"/>
              </w:rPr>
              <w:t xml:space="preserve"> </w:t>
            </w:r>
            <w:r w:rsidRPr="00C57503">
              <w:rPr>
                <w:szCs w:val="26"/>
              </w:rPr>
              <w:t>trong</w:t>
            </w:r>
            <w:r w:rsidRPr="00C57503">
              <w:rPr>
                <w:spacing w:val="-15"/>
                <w:szCs w:val="26"/>
              </w:rPr>
              <w:t xml:space="preserve"> </w:t>
            </w:r>
            <w:r w:rsidRPr="00C57503">
              <w:rPr>
                <w:szCs w:val="26"/>
              </w:rPr>
              <w:t>các</w:t>
            </w:r>
            <w:r w:rsidRPr="00C57503">
              <w:rPr>
                <w:spacing w:val="-18"/>
                <w:szCs w:val="26"/>
              </w:rPr>
              <w:t xml:space="preserve"> </w:t>
            </w:r>
            <w:r w:rsidRPr="00C57503">
              <w:rPr>
                <w:szCs w:val="26"/>
              </w:rPr>
              <w:t>trường</w:t>
            </w:r>
            <w:r w:rsidRPr="00C57503">
              <w:rPr>
                <w:spacing w:val="-14"/>
                <w:szCs w:val="26"/>
              </w:rPr>
              <w:t xml:space="preserve"> </w:t>
            </w:r>
            <w:r w:rsidRPr="00C57503">
              <w:rPr>
                <w:szCs w:val="26"/>
              </w:rPr>
              <w:t>Quân</w:t>
            </w:r>
            <w:r w:rsidRPr="00C57503">
              <w:rPr>
                <w:spacing w:val="-15"/>
                <w:szCs w:val="26"/>
              </w:rPr>
              <w:t xml:space="preserve"> </w:t>
            </w:r>
            <w:r w:rsidRPr="00C57503">
              <w:rPr>
                <w:szCs w:val="26"/>
              </w:rPr>
              <w:t>đội</w:t>
            </w:r>
            <w:r w:rsidRPr="00C57503">
              <w:rPr>
                <w:spacing w:val="-17"/>
                <w:szCs w:val="26"/>
              </w:rPr>
              <w:t xml:space="preserve"> </w:t>
            </w:r>
            <w:r w:rsidRPr="00C57503">
              <w:rPr>
                <w:szCs w:val="26"/>
              </w:rPr>
              <w:t>nhân dân Việt Nam</w:t>
            </w:r>
            <w:r w:rsidRPr="00C57503">
              <w:rPr>
                <w:szCs w:val="26"/>
                <w:lang w:val="vi-VN"/>
              </w:rPr>
              <w:t xml:space="preserve"> (mục 1, 2a)</w:t>
            </w:r>
          </w:p>
        </w:tc>
        <w:tc>
          <w:tcPr>
            <w:tcW w:w="1134" w:type="dxa"/>
            <w:vAlign w:val="center"/>
          </w:tcPr>
          <w:p w14:paraId="3D9ACB2C" w14:textId="77777777" w:rsidR="00155E89" w:rsidRPr="00C57503" w:rsidRDefault="00155E89" w:rsidP="00155E89">
            <w:pPr>
              <w:tabs>
                <w:tab w:val="left" w:pos="720"/>
              </w:tabs>
              <w:jc w:val="center"/>
              <w:rPr>
                <w:szCs w:val="26"/>
                <w:lang w:val="vi-VN"/>
              </w:rPr>
            </w:pPr>
          </w:p>
        </w:tc>
        <w:tc>
          <w:tcPr>
            <w:tcW w:w="5642" w:type="dxa"/>
            <w:vMerge/>
          </w:tcPr>
          <w:p w14:paraId="76712AFA" w14:textId="77777777" w:rsidR="00155E89" w:rsidRPr="00C57503" w:rsidRDefault="00155E89" w:rsidP="00155E89">
            <w:pPr>
              <w:rPr>
                <w:szCs w:val="26"/>
              </w:rPr>
            </w:pPr>
          </w:p>
        </w:tc>
      </w:tr>
      <w:tr w:rsidR="00155E89" w:rsidRPr="00C57503" w14:paraId="4EDFBFCC" w14:textId="77777777" w:rsidTr="00155E89">
        <w:tc>
          <w:tcPr>
            <w:tcW w:w="851" w:type="dxa"/>
            <w:vMerge/>
            <w:vAlign w:val="center"/>
          </w:tcPr>
          <w:p w14:paraId="58B86612" w14:textId="77777777" w:rsidR="00155E89" w:rsidRPr="00C57503" w:rsidRDefault="00155E89" w:rsidP="00155E89">
            <w:pPr>
              <w:jc w:val="center"/>
              <w:rPr>
                <w:szCs w:val="26"/>
              </w:rPr>
            </w:pPr>
          </w:p>
        </w:tc>
        <w:tc>
          <w:tcPr>
            <w:tcW w:w="7082" w:type="dxa"/>
          </w:tcPr>
          <w:p w14:paraId="353097FB"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10"/>
                <w:sz w:val="26"/>
                <w:szCs w:val="26"/>
              </w:rPr>
              <w:t>8</w:t>
            </w:r>
          </w:p>
          <w:p w14:paraId="2443510D" w14:textId="77777777" w:rsidR="00155E89" w:rsidRPr="00C57503" w:rsidRDefault="00155E89" w:rsidP="00155E89">
            <w:pPr>
              <w:rPr>
                <w:szCs w:val="26"/>
                <w:lang w:val="vi-VN"/>
              </w:rPr>
            </w:pPr>
            <w:r w:rsidRPr="00C57503">
              <w:rPr>
                <w:szCs w:val="26"/>
              </w:rPr>
              <w:t>II</w:t>
            </w:r>
            <w:r w:rsidRPr="00C57503">
              <w:rPr>
                <w:szCs w:val="26"/>
                <w:lang w:val="vi-VN"/>
              </w:rPr>
              <w:t>.</w:t>
            </w:r>
            <w:r w:rsidRPr="00C57503">
              <w:rPr>
                <w:szCs w:val="26"/>
              </w:rPr>
              <w:t>Công</w:t>
            </w:r>
            <w:r w:rsidRPr="00C57503">
              <w:rPr>
                <w:spacing w:val="-17"/>
                <w:szCs w:val="26"/>
              </w:rPr>
              <w:t xml:space="preserve"> </w:t>
            </w:r>
            <w:r w:rsidRPr="00C57503">
              <w:rPr>
                <w:szCs w:val="26"/>
              </w:rPr>
              <w:t>tác</w:t>
            </w:r>
            <w:r w:rsidRPr="00C57503">
              <w:rPr>
                <w:spacing w:val="-16"/>
                <w:szCs w:val="26"/>
              </w:rPr>
              <w:t xml:space="preserve"> </w:t>
            </w:r>
            <w:r w:rsidRPr="00C57503">
              <w:rPr>
                <w:szCs w:val="26"/>
              </w:rPr>
              <w:t>tuyển</w:t>
            </w:r>
            <w:r w:rsidRPr="00C57503">
              <w:rPr>
                <w:spacing w:val="-15"/>
                <w:szCs w:val="26"/>
              </w:rPr>
              <w:t xml:space="preserve"> </w:t>
            </w:r>
            <w:r w:rsidRPr="00C57503">
              <w:rPr>
                <w:szCs w:val="26"/>
              </w:rPr>
              <w:t>sinh,</w:t>
            </w:r>
            <w:r w:rsidRPr="00C57503">
              <w:rPr>
                <w:spacing w:val="-16"/>
                <w:szCs w:val="26"/>
              </w:rPr>
              <w:t xml:space="preserve"> </w:t>
            </w:r>
            <w:r w:rsidRPr="00C57503">
              <w:rPr>
                <w:szCs w:val="26"/>
              </w:rPr>
              <w:t>đào</w:t>
            </w:r>
            <w:r w:rsidRPr="00C57503">
              <w:rPr>
                <w:spacing w:val="-15"/>
                <w:szCs w:val="26"/>
              </w:rPr>
              <w:t xml:space="preserve"> </w:t>
            </w:r>
            <w:r w:rsidRPr="00C57503">
              <w:rPr>
                <w:szCs w:val="26"/>
              </w:rPr>
              <w:t>tạo</w:t>
            </w:r>
            <w:r w:rsidRPr="00C57503">
              <w:rPr>
                <w:spacing w:val="-17"/>
                <w:szCs w:val="26"/>
              </w:rPr>
              <w:t xml:space="preserve"> </w:t>
            </w:r>
            <w:r w:rsidRPr="00C57503">
              <w:rPr>
                <w:szCs w:val="26"/>
              </w:rPr>
              <w:t>trong</w:t>
            </w:r>
            <w:r w:rsidRPr="00C57503">
              <w:rPr>
                <w:spacing w:val="-15"/>
                <w:szCs w:val="26"/>
              </w:rPr>
              <w:t xml:space="preserve"> </w:t>
            </w:r>
            <w:r w:rsidRPr="00C57503">
              <w:rPr>
                <w:szCs w:val="26"/>
              </w:rPr>
              <w:t>các</w:t>
            </w:r>
            <w:r w:rsidRPr="00C57503">
              <w:rPr>
                <w:spacing w:val="-18"/>
                <w:szCs w:val="26"/>
              </w:rPr>
              <w:t xml:space="preserve"> </w:t>
            </w:r>
            <w:r w:rsidRPr="00C57503">
              <w:rPr>
                <w:szCs w:val="26"/>
              </w:rPr>
              <w:t>trường</w:t>
            </w:r>
            <w:r w:rsidRPr="00C57503">
              <w:rPr>
                <w:spacing w:val="-14"/>
                <w:szCs w:val="26"/>
              </w:rPr>
              <w:t xml:space="preserve"> </w:t>
            </w:r>
            <w:r w:rsidRPr="00C57503">
              <w:rPr>
                <w:szCs w:val="26"/>
              </w:rPr>
              <w:t>Quân</w:t>
            </w:r>
            <w:r w:rsidRPr="00C57503">
              <w:rPr>
                <w:spacing w:val="-15"/>
                <w:szCs w:val="26"/>
              </w:rPr>
              <w:t xml:space="preserve"> </w:t>
            </w:r>
            <w:r w:rsidRPr="00C57503">
              <w:rPr>
                <w:szCs w:val="26"/>
              </w:rPr>
              <w:t>đội</w:t>
            </w:r>
            <w:r w:rsidRPr="00C57503">
              <w:rPr>
                <w:spacing w:val="-17"/>
                <w:szCs w:val="26"/>
              </w:rPr>
              <w:t xml:space="preserve"> </w:t>
            </w:r>
            <w:r w:rsidRPr="00C57503">
              <w:rPr>
                <w:szCs w:val="26"/>
              </w:rPr>
              <w:t>nhân dân Việt Nam</w:t>
            </w:r>
            <w:r w:rsidRPr="00C57503">
              <w:rPr>
                <w:szCs w:val="26"/>
                <w:lang w:val="vi-VN"/>
              </w:rPr>
              <w:t xml:space="preserve"> (mục 2b)</w:t>
            </w:r>
          </w:p>
          <w:p w14:paraId="45892388" w14:textId="77777777" w:rsidR="00155E89" w:rsidRPr="00C57503" w:rsidRDefault="00155E89" w:rsidP="00155E89">
            <w:pPr>
              <w:rPr>
                <w:szCs w:val="26"/>
                <w:lang w:val="vi-VN"/>
              </w:rPr>
            </w:pPr>
            <w:r w:rsidRPr="00C57503">
              <w:rPr>
                <w:szCs w:val="26"/>
              </w:rPr>
              <w:t>III.</w:t>
            </w:r>
            <w:r w:rsidRPr="00C57503">
              <w:rPr>
                <w:spacing w:val="-16"/>
                <w:szCs w:val="26"/>
              </w:rPr>
              <w:t xml:space="preserve"> </w:t>
            </w:r>
            <w:r w:rsidRPr="00C57503">
              <w:rPr>
                <w:szCs w:val="26"/>
              </w:rPr>
              <w:t>Công</w:t>
            </w:r>
            <w:r w:rsidRPr="00C57503">
              <w:rPr>
                <w:spacing w:val="-16"/>
                <w:szCs w:val="26"/>
              </w:rPr>
              <w:t xml:space="preserve"> </w:t>
            </w:r>
            <w:r w:rsidRPr="00C57503">
              <w:rPr>
                <w:szCs w:val="26"/>
              </w:rPr>
              <w:t>tác</w:t>
            </w:r>
            <w:r w:rsidRPr="00C57503">
              <w:rPr>
                <w:spacing w:val="-17"/>
                <w:szCs w:val="26"/>
              </w:rPr>
              <w:t xml:space="preserve"> </w:t>
            </w:r>
            <w:r w:rsidRPr="00C57503">
              <w:rPr>
                <w:szCs w:val="26"/>
              </w:rPr>
              <w:t>tuyển</w:t>
            </w:r>
            <w:r w:rsidRPr="00C57503">
              <w:rPr>
                <w:spacing w:val="-15"/>
                <w:szCs w:val="26"/>
              </w:rPr>
              <w:t xml:space="preserve"> </w:t>
            </w:r>
            <w:r w:rsidRPr="00C57503">
              <w:rPr>
                <w:szCs w:val="26"/>
              </w:rPr>
              <w:t>sinh,</w:t>
            </w:r>
            <w:r w:rsidRPr="00C57503">
              <w:rPr>
                <w:spacing w:val="-18"/>
                <w:szCs w:val="26"/>
              </w:rPr>
              <w:t xml:space="preserve"> </w:t>
            </w:r>
            <w:r w:rsidRPr="00C57503">
              <w:rPr>
                <w:szCs w:val="26"/>
              </w:rPr>
              <w:t>đào</w:t>
            </w:r>
            <w:r w:rsidRPr="00C57503">
              <w:rPr>
                <w:spacing w:val="-14"/>
                <w:szCs w:val="26"/>
              </w:rPr>
              <w:t xml:space="preserve"> </w:t>
            </w:r>
            <w:r w:rsidRPr="00C57503">
              <w:rPr>
                <w:szCs w:val="26"/>
              </w:rPr>
              <w:t>tạo</w:t>
            </w:r>
            <w:r w:rsidRPr="00C57503">
              <w:rPr>
                <w:spacing w:val="-15"/>
                <w:szCs w:val="26"/>
              </w:rPr>
              <w:t xml:space="preserve"> </w:t>
            </w:r>
            <w:r w:rsidRPr="00C57503">
              <w:rPr>
                <w:szCs w:val="26"/>
              </w:rPr>
              <w:t>trong</w:t>
            </w:r>
            <w:r w:rsidRPr="00C57503">
              <w:rPr>
                <w:spacing w:val="-15"/>
                <w:szCs w:val="26"/>
              </w:rPr>
              <w:t xml:space="preserve"> </w:t>
            </w:r>
            <w:r w:rsidRPr="00C57503">
              <w:rPr>
                <w:szCs w:val="26"/>
              </w:rPr>
              <w:t>các</w:t>
            </w:r>
            <w:r w:rsidRPr="00C57503">
              <w:rPr>
                <w:spacing w:val="-16"/>
                <w:szCs w:val="26"/>
              </w:rPr>
              <w:t xml:space="preserve"> </w:t>
            </w:r>
            <w:r w:rsidRPr="00C57503">
              <w:rPr>
                <w:szCs w:val="26"/>
              </w:rPr>
              <w:t>trường</w:t>
            </w:r>
            <w:r w:rsidRPr="00C57503">
              <w:rPr>
                <w:spacing w:val="-15"/>
                <w:szCs w:val="26"/>
              </w:rPr>
              <w:t xml:space="preserve"> </w:t>
            </w:r>
            <w:r w:rsidRPr="00C57503">
              <w:rPr>
                <w:szCs w:val="26"/>
              </w:rPr>
              <w:t>Công</w:t>
            </w:r>
            <w:r w:rsidRPr="00C57503">
              <w:rPr>
                <w:spacing w:val="-15"/>
                <w:szCs w:val="26"/>
              </w:rPr>
              <w:t xml:space="preserve"> </w:t>
            </w:r>
            <w:r w:rsidRPr="00C57503">
              <w:rPr>
                <w:szCs w:val="26"/>
              </w:rPr>
              <w:t>an</w:t>
            </w:r>
            <w:r w:rsidRPr="00C57503">
              <w:rPr>
                <w:spacing w:val="-16"/>
                <w:szCs w:val="26"/>
              </w:rPr>
              <w:t xml:space="preserve"> </w:t>
            </w:r>
            <w:r w:rsidRPr="00C57503">
              <w:rPr>
                <w:szCs w:val="26"/>
              </w:rPr>
              <w:t>nhân dân Việt Nam</w:t>
            </w:r>
            <w:r w:rsidRPr="00C57503">
              <w:rPr>
                <w:szCs w:val="26"/>
                <w:lang w:val="vi-VN"/>
              </w:rPr>
              <w:t xml:space="preserve"> (mục 1, 2a)</w:t>
            </w:r>
          </w:p>
        </w:tc>
        <w:tc>
          <w:tcPr>
            <w:tcW w:w="1134" w:type="dxa"/>
            <w:vAlign w:val="center"/>
          </w:tcPr>
          <w:p w14:paraId="39250102" w14:textId="77777777" w:rsidR="00155E89" w:rsidRPr="00C57503" w:rsidRDefault="00155E89" w:rsidP="00155E89">
            <w:pPr>
              <w:tabs>
                <w:tab w:val="left" w:pos="720"/>
              </w:tabs>
              <w:jc w:val="center"/>
              <w:rPr>
                <w:szCs w:val="26"/>
                <w:lang w:val="vi-VN"/>
              </w:rPr>
            </w:pPr>
          </w:p>
        </w:tc>
        <w:tc>
          <w:tcPr>
            <w:tcW w:w="5642" w:type="dxa"/>
            <w:vMerge/>
          </w:tcPr>
          <w:p w14:paraId="5BA47314" w14:textId="77777777" w:rsidR="00155E89" w:rsidRPr="00C57503" w:rsidRDefault="00155E89" w:rsidP="00155E89">
            <w:pPr>
              <w:rPr>
                <w:szCs w:val="26"/>
              </w:rPr>
            </w:pPr>
          </w:p>
        </w:tc>
      </w:tr>
      <w:tr w:rsidR="00155E89" w:rsidRPr="00C57503" w14:paraId="3C175F18" w14:textId="77777777" w:rsidTr="00155E89">
        <w:tc>
          <w:tcPr>
            <w:tcW w:w="851" w:type="dxa"/>
            <w:vMerge/>
            <w:vAlign w:val="center"/>
          </w:tcPr>
          <w:p w14:paraId="78CDE6C6" w14:textId="77777777" w:rsidR="00155E89" w:rsidRPr="00C57503" w:rsidRDefault="00155E89" w:rsidP="00155E89">
            <w:pPr>
              <w:jc w:val="center"/>
              <w:rPr>
                <w:szCs w:val="26"/>
              </w:rPr>
            </w:pPr>
          </w:p>
        </w:tc>
        <w:tc>
          <w:tcPr>
            <w:tcW w:w="7082" w:type="dxa"/>
          </w:tcPr>
          <w:p w14:paraId="0E1B28D4" w14:textId="77777777" w:rsidR="00155E89" w:rsidRPr="00C57503" w:rsidRDefault="00155E89" w:rsidP="00155E89">
            <w:pPr>
              <w:pStyle w:val="TableParagraph"/>
              <w:spacing w:line="315" w:lineRule="exact"/>
              <w:rPr>
                <w:b/>
                <w:bCs/>
                <w:sz w:val="26"/>
                <w:szCs w:val="26"/>
                <w:lang w:val="vi-VN"/>
              </w:rPr>
            </w:pPr>
            <w:r w:rsidRPr="00C57503">
              <w:rPr>
                <w:b/>
                <w:bCs/>
                <w:sz w:val="26"/>
                <w:szCs w:val="26"/>
                <w:lang w:val="vi-VN"/>
              </w:rPr>
              <w:t>Tiết 9</w:t>
            </w:r>
          </w:p>
          <w:p w14:paraId="42F9F9E6" w14:textId="77777777" w:rsidR="00155E89" w:rsidRPr="00C57503" w:rsidRDefault="00155E89" w:rsidP="00155E89">
            <w:pPr>
              <w:pStyle w:val="TableParagraph"/>
              <w:spacing w:line="315" w:lineRule="exact"/>
              <w:rPr>
                <w:sz w:val="26"/>
                <w:szCs w:val="26"/>
                <w:lang w:val="vi-VN"/>
              </w:rPr>
            </w:pPr>
            <w:r w:rsidRPr="00C57503">
              <w:rPr>
                <w:sz w:val="26"/>
                <w:szCs w:val="26"/>
              </w:rPr>
              <w:t>III.</w:t>
            </w:r>
            <w:r w:rsidRPr="00C57503">
              <w:rPr>
                <w:spacing w:val="-16"/>
                <w:sz w:val="26"/>
                <w:szCs w:val="26"/>
              </w:rPr>
              <w:t xml:space="preserve"> </w:t>
            </w:r>
            <w:r w:rsidRPr="00C57503">
              <w:rPr>
                <w:sz w:val="26"/>
                <w:szCs w:val="26"/>
              </w:rPr>
              <w:t>Công</w:t>
            </w:r>
            <w:r w:rsidRPr="00C57503">
              <w:rPr>
                <w:spacing w:val="-16"/>
                <w:sz w:val="26"/>
                <w:szCs w:val="26"/>
              </w:rPr>
              <w:t xml:space="preserve"> </w:t>
            </w:r>
            <w:r w:rsidRPr="00C57503">
              <w:rPr>
                <w:sz w:val="26"/>
                <w:szCs w:val="26"/>
              </w:rPr>
              <w:t>tác</w:t>
            </w:r>
            <w:r w:rsidRPr="00C57503">
              <w:rPr>
                <w:spacing w:val="-17"/>
                <w:sz w:val="26"/>
                <w:szCs w:val="26"/>
              </w:rPr>
              <w:t xml:space="preserve"> </w:t>
            </w:r>
            <w:r w:rsidRPr="00C57503">
              <w:rPr>
                <w:sz w:val="26"/>
                <w:szCs w:val="26"/>
              </w:rPr>
              <w:t>tuyển</w:t>
            </w:r>
            <w:r w:rsidRPr="00C57503">
              <w:rPr>
                <w:spacing w:val="-15"/>
                <w:sz w:val="26"/>
                <w:szCs w:val="26"/>
              </w:rPr>
              <w:t xml:space="preserve"> </w:t>
            </w:r>
            <w:r w:rsidRPr="00C57503">
              <w:rPr>
                <w:sz w:val="26"/>
                <w:szCs w:val="26"/>
              </w:rPr>
              <w:t>sinh,</w:t>
            </w:r>
            <w:r w:rsidRPr="00C57503">
              <w:rPr>
                <w:spacing w:val="-18"/>
                <w:sz w:val="26"/>
                <w:szCs w:val="26"/>
              </w:rPr>
              <w:t xml:space="preserve"> </w:t>
            </w:r>
            <w:r w:rsidRPr="00C57503">
              <w:rPr>
                <w:sz w:val="26"/>
                <w:szCs w:val="26"/>
              </w:rPr>
              <w:t>đào</w:t>
            </w:r>
            <w:r w:rsidRPr="00C57503">
              <w:rPr>
                <w:spacing w:val="-14"/>
                <w:sz w:val="26"/>
                <w:szCs w:val="26"/>
              </w:rPr>
              <w:t xml:space="preserve"> </w:t>
            </w:r>
            <w:r w:rsidRPr="00C57503">
              <w:rPr>
                <w:sz w:val="26"/>
                <w:szCs w:val="26"/>
              </w:rPr>
              <w:t>tạo</w:t>
            </w:r>
            <w:r w:rsidRPr="00C57503">
              <w:rPr>
                <w:spacing w:val="-15"/>
                <w:sz w:val="26"/>
                <w:szCs w:val="26"/>
              </w:rPr>
              <w:t xml:space="preserve"> </w:t>
            </w:r>
            <w:r w:rsidRPr="00C57503">
              <w:rPr>
                <w:sz w:val="26"/>
                <w:szCs w:val="26"/>
              </w:rPr>
              <w:t>trong</w:t>
            </w:r>
            <w:r w:rsidRPr="00C57503">
              <w:rPr>
                <w:spacing w:val="-15"/>
                <w:sz w:val="26"/>
                <w:szCs w:val="26"/>
              </w:rPr>
              <w:t xml:space="preserve"> </w:t>
            </w:r>
            <w:r w:rsidRPr="00C57503">
              <w:rPr>
                <w:sz w:val="26"/>
                <w:szCs w:val="26"/>
              </w:rPr>
              <w:t>các</w:t>
            </w:r>
            <w:r w:rsidRPr="00C57503">
              <w:rPr>
                <w:spacing w:val="-16"/>
                <w:sz w:val="26"/>
                <w:szCs w:val="26"/>
              </w:rPr>
              <w:t xml:space="preserve"> </w:t>
            </w:r>
            <w:r w:rsidRPr="00C57503">
              <w:rPr>
                <w:sz w:val="26"/>
                <w:szCs w:val="26"/>
              </w:rPr>
              <w:t>trường</w:t>
            </w:r>
            <w:r w:rsidRPr="00C57503">
              <w:rPr>
                <w:spacing w:val="-15"/>
                <w:sz w:val="26"/>
                <w:szCs w:val="26"/>
              </w:rPr>
              <w:t xml:space="preserve"> </w:t>
            </w:r>
            <w:r w:rsidRPr="00C57503">
              <w:rPr>
                <w:sz w:val="26"/>
                <w:szCs w:val="26"/>
              </w:rPr>
              <w:t>Công</w:t>
            </w:r>
            <w:r w:rsidRPr="00C57503">
              <w:rPr>
                <w:spacing w:val="-15"/>
                <w:sz w:val="26"/>
                <w:szCs w:val="26"/>
              </w:rPr>
              <w:t xml:space="preserve"> </w:t>
            </w:r>
            <w:r w:rsidRPr="00C57503">
              <w:rPr>
                <w:sz w:val="26"/>
                <w:szCs w:val="26"/>
              </w:rPr>
              <w:t>an</w:t>
            </w:r>
            <w:r w:rsidRPr="00C57503">
              <w:rPr>
                <w:spacing w:val="-16"/>
                <w:sz w:val="26"/>
                <w:szCs w:val="26"/>
              </w:rPr>
              <w:t xml:space="preserve"> </w:t>
            </w:r>
            <w:r w:rsidRPr="00C57503">
              <w:rPr>
                <w:sz w:val="26"/>
                <w:szCs w:val="26"/>
              </w:rPr>
              <w:t>nhân dân Việt Nam</w:t>
            </w:r>
            <w:r w:rsidRPr="00C57503">
              <w:rPr>
                <w:sz w:val="26"/>
                <w:szCs w:val="26"/>
                <w:lang w:val="vi-VN"/>
              </w:rPr>
              <w:t xml:space="preserve"> (mục 2b)</w:t>
            </w:r>
          </w:p>
          <w:p w14:paraId="0AF4BED4" w14:textId="77777777" w:rsidR="00155E89" w:rsidRPr="00C57503" w:rsidRDefault="00155E89" w:rsidP="00155E89">
            <w:pPr>
              <w:pStyle w:val="TableParagraph"/>
              <w:spacing w:line="315" w:lineRule="exact"/>
              <w:rPr>
                <w:sz w:val="26"/>
                <w:szCs w:val="26"/>
              </w:rPr>
            </w:pPr>
            <w:r w:rsidRPr="00C57503">
              <w:rPr>
                <w:sz w:val="26"/>
                <w:szCs w:val="26"/>
              </w:rPr>
              <w:t>IV.</w:t>
            </w:r>
            <w:r w:rsidRPr="00C57503">
              <w:rPr>
                <w:spacing w:val="-13"/>
                <w:sz w:val="26"/>
                <w:szCs w:val="26"/>
              </w:rPr>
              <w:t xml:space="preserve"> </w:t>
            </w:r>
            <w:r w:rsidRPr="00C57503">
              <w:rPr>
                <w:sz w:val="26"/>
                <w:szCs w:val="26"/>
              </w:rPr>
              <w:t>Trách</w:t>
            </w:r>
            <w:r w:rsidRPr="00C57503">
              <w:rPr>
                <w:spacing w:val="-17"/>
                <w:sz w:val="26"/>
                <w:szCs w:val="26"/>
              </w:rPr>
              <w:t xml:space="preserve"> </w:t>
            </w:r>
            <w:r w:rsidRPr="00C57503">
              <w:rPr>
                <w:sz w:val="26"/>
                <w:szCs w:val="26"/>
              </w:rPr>
              <w:t>nhiệm</w:t>
            </w:r>
            <w:r w:rsidRPr="00C57503">
              <w:rPr>
                <w:spacing w:val="-20"/>
                <w:sz w:val="26"/>
                <w:szCs w:val="26"/>
              </w:rPr>
              <w:t xml:space="preserve"> </w:t>
            </w:r>
            <w:r w:rsidRPr="00C57503">
              <w:rPr>
                <w:sz w:val="26"/>
                <w:szCs w:val="26"/>
              </w:rPr>
              <w:t>của</w:t>
            </w:r>
            <w:r w:rsidRPr="00C57503">
              <w:rPr>
                <w:spacing w:val="-17"/>
                <w:sz w:val="26"/>
                <w:szCs w:val="26"/>
              </w:rPr>
              <w:t xml:space="preserve"> </w:t>
            </w:r>
            <w:r w:rsidRPr="00C57503">
              <w:rPr>
                <w:sz w:val="26"/>
                <w:szCs w:val="26"/>
              </w:rPr>
              <w:t>gia</w:t>
            </w:r>
            <w:r w:rsidRPr="00C57503">
              <w:rPr>
                <w:spacing w:val="-18"/>
                <w:sz w:val="26"/>
                <w:szCs w:val="26"/>
              </w:rPr>
              <w:t xml:space="preserve"> </w:t>
            </w:r>
            <w:r w:rsidRPr="00C57503">
              <w:rPr>
                <w:sz w:val="26"/>
                <w:szCs w:val="26"/>
              </w:rPr>
              <w:t>đình,</w:t>
            </w:r>
            <w:r w:rsidRPr="00C57503">
              <w:rPr>
                <w:spacing w:val="-21"/>
                <w:sz w:val="26"/>
                <w:szCs w:val="26"/>
              </w:rPr>
              <w:t xml:space="preserve"> </w:t>
            </w:r>
            <w:r w:rsidRPr="00C57503">
              <w:rPr>
                <w:sz w:val="26"/>
                <w:szCs w:val="26"/>
              </w:rPr>
              <w:t>nhà</w:t>
            </w:r>
            <w:r w:rsidRPr="00C57503">
              <w:rPr>
                <w:spacing w:val="-18"/>
                <w:sz w:val="26"/>
                <w:szCs w:val="26"/>
              </w:rPr>
              <w:t xml:space="preserve"> </w:t>
            </w:r>
            <w:r w:rsidRPr="00C57503">
              <w:rPr>
                <w:sz w:val="26"/>
                <w:szCs w:val="26"/>
              </w:rPr>
              <w:t>trường</w:t>
            </w:r>
            <w:r w:rsidRPr="00C57503">
              <w:rPr>
                <w:spacing w:val="-19"/>
                <w:sz w:val="26"/>
                <w:szCs w:val="26"/>
              </w:rPr>
              <w:t xml:space="preserve"> </w:t>
            </w:r>
            <w:r w:rsidRPr="00C57503">
              <w:rPr>
                <w:sz w:val="26"/>
                <w:szCs w:val="26"/>
              </w:rPr>
              <w:t>và</w:t>
            </w:r>
            <w:r w:rsidRPr="00C57503">
              <w:rPr>
                <w:spacing w:val="-14"/>
                <w:sz w:val="26"/>
                <w:szCs w:val="26"/>
              </w:rPr>
              <w:t xml:space="preserve"> </w:t>
            </w:r>
            <w:r w:rsidRPr="00C57503">
              <w:rPr>
                <w:sz w:val="26"/>
                <w:szCs w:val="26"/>
              </w:rPr>
              <w:t>cơ</w:t>
            </w:r>
            <w:r w:rsidRPr="00C57503">
              <w:rPr>
                <w:spacing w:val="-17"/>
                <w:sz w:val="26"/>
                <w:szCs w:val="26"/>
              </w:rPr>
              <w:t xml:space="preserve"> </w:t>
            </w:r>
            <w:r w:rsidRPr="00C57503">
              <w:rPr>
                <w:sz w:val="26"/>
                <w:szCs w:val="26"/>
              </w:rPr>
              <w:t>quan</w:t>
            </w:r>
            <w:r w:rsidRPr="00C57503">
              <w:rPr>
                <w:spacing w:val="-19"/>
                <w:sz w:val="26"/>
                <w:szCs w:val="26"/>
              </w:rPr>
              <w:t xml:space="preserve"> </w:t>
            </w:r>
            <w:r w:rsidRPr="00C57503">
              <w:rPr>
                <w:sz w:val="26"/>
                <w:szCs w:val="26"/>
              </w:rPr>
              <w:t>tuyển</w:t>
            </w:r>
            <w:r w:rsidRPr="00C57503">
              <w:rPr>
                <w:spacing w:val="-13"/>
                <w:sz w:val="26"/>
                <w:szCs w:val="26"/>
              </w:rPr>
              <w:t xml:space="preserve"> </w:t>
            </w:r>
            <w:r w:rsidRPr="00C57503">
              <w:rPr>
                <w:spacing w:val="-4"/>
                <w:sz w:val="26"/>
                <w:szCs w:val="26"/>
              </w:rPr>
              <w:t>sinh</w:t>
            </w:r>
            <w:r w:rsidRPr="00C57503">
              <w:rPr>
                <w:spacing w:val="-4"/>
                <w:sz w:val="26"/>
                <w:szCs w:val="26"/>
                <w:lang w:val="vi-VN"/>
              </w:rPr>
              <w:t xml:space="preserve"> </w:t>
            </w:r>
            <w:r w:rsidRPr="00C57503">
              <w:rPr>
                <w:sz w:val="26"/>
                <w:szCs w:val="26"/>
              </w:rPr>
              <w:t>trong</w:t>
            </w:r>
            <w:r w:rsidRPr="00C57503">
              <w:rPr>
                <w:spacing w:val="-4"/>
                <w:sz w:val="26"/>
                <w:szCs w:val="26"/>
              </w:rPr>
              <w:t xml:space="preserve"> </w:t>
            </w:r>
            <w:r w:rsidRPr="00C57503">
              <w:rPr>
                <w:sz w:val="26"/>
                <w:szCs w:val="26"/>
              </w:rPr>
              <w:t>định</w:t>
            </w:r>
            <w:r w:rsidRPr="00C57503">
              <w:rPr>
                <w:spacing w:val="-6"/>
                <w:sz w:val="26"/>
                <w:szCs w:val="26"/>
              </w:rPr>
              <w:t xml:space="preserve"> </w:t>
            </w:r>
            <w:r w:rsidRPr="00C57503">
              <w:rPr>
                <w:sz w:val="26"/>
                <w:szCs w:val="26"/>
              </w:rPr>
              <w:t>hướng</w:t>
            </w:r>
            <w:r w:rsidRPr="00C57503">
              <w:rPr>
                <w:spacing w:val="-2"/>
                <w:sz w:val="26"/>
                <w:szCs w:val="26"/>
              </w:rPr>
              <w:t xml:space="preserve"> </w:t>
            </w:r>
            <w:r w:rsidRPr="00C57503">
              <w:rPr>
                <w:sz w:val="26"/>
                <w:szCs w:val="26"/>
              </w:rPr>
              <w:t>nghề</w:t>
            </w:r>
            <w:r w:rsidRPr="00C57503">
              <w:rPr>
                <w:spacing w:val="-4"/>
                <w:sz w:val="26"/>
                <w:szCs w:val="26"/>
              </w:rPr>
              <w:t xml:space="preserve"> </w:t>
            </w:r>
            <w:r w:rsidRPr="00C57503">
              <w:rPr>
                <w:sz w:val="26"/>
                <w:szCs w:val="26"/>
              </w:rPr>
              <w:t>nghiệp</w:t>
            </w:r>
            <w:r w:rsidRPr="00C57503">
              <w:rPr>
                <w:spacing w:val="-5"/>
                <w:sz w:val="26"/>
                <w:szCs w:val="26"/>
              </w:rPr>
              <w:t xml:space="preserve"> </w:t>
            </w:r>
            <w:r w:rsidRPr="00C57503">
              <w:rPr>
                <w:sz w:val="26"/>
                <w:szCs w:val="26"/>
              </w:rPr>
              <w:t>quân</w:t>
            </w:r>
            <w:r w:rsidRPr="00C57503">
              <w:rPr>
                <w:spacing w:val="-2"/>
                <w:sz w:val="26"/>
                <w:szCs w:val="26"/>
              </w:rPr>
              <w:t xml:space="preserve"> </w:t>
            </w:r>
            <w:r w:rsidRPr="00C57503">
              <w:rPr>
                <w:sz w:val="26"/>
                <w:szCs w:val="26"/>
              </w:rPr>
              <w:t>sự,</w:t>
            </w:r>
            <w:r w:rsidRPr="00C57503">
              <w:rPr>
                <w:spacing w:val="-4"/>
                <w:sz w:val="26"/>
                <w:szCs w:val="26"/>
              </w:rPr>
              <w:t xml:space="preserve"> </w:t>
            </w:r>
            <w:r w:rsidRPr="00C57503">
              <w:rPr>
                <w:sz w:val="26"/>
                <w:szCs w:val="26"/>
              </w:rPr>
              <w:t>công</w:t>
            </w:r>
            <w:r w:rsidRPr="00C57503">
              <w:rPr>
                <w:spacing w:val="-2"/>
                <w:sz w:val="26"/>
                <w:szCs w:val="26"/>
              </w:rPr>
              <w:t xml:space="preserve"> </w:t>
            </w:r>
            <w:r w:rsidRPr="00C57503">
              <w:rPr>
                <w:sz w:val="26"/>
                <w:szCs w:val="26"/>
              </w:rPr>
              <w:t>an</w:t>
            </w:r>
            <w:r w:rsidRPr="00C57503">
              <w:rPr>
                <w:spacing w:val="-6"/>
                <w:sz w:val="26"/>
                <w:szCs w:val="26"/>
              </w:rPr>
              <w:t xml:space="preserve"> </w:t>
            </w:r>
            <w:r w:rsidRPr="00C57503">
              <w:rPr>
                <w:sz w:val="26"/>
                <w:szCs w:val="26"/>
              </w:rPr>
              <w:t>nhân</w:t>
            </w:r>
            <w:r w:rsidRPr="00C57503">
              <w:rPr>
                <w:spacing w:val="-4"/>
                <w:sz w:val="26"/>
                <w:szCs w:val="26"/>
              </w:rPr>
              <w:t xml:space="preserve"> </w:t>
            </w:r>
            <w:r w:rsidRPr="00C57503">
              <w:rPr>
                <w:spacing w:val="-5"/>
                <w:sz w:val="26"/>
                <w:szCs w:val="26"/>
              </w:rPr>
              <w:t>dân</w:t>
            </w:r>
          </w:p>
        </w:tc>
        <w:tc>
          <w:tcPr>
            <w:tcW w:w="1134" w:type="dxa"/>
            <w:vAlign w:val="center"/>
          </w:tcPr>
          <w:p w14:paraId="6A498F6C" w14:textId="77777777" w:rsidR="00155E89" w:rsidRPr="00C57503" w:rsidRDefault="00155E89" w:rsidP="00155E89">
            <w:pPr>
              <w:jc w:val="center"/>
              <w:rPr>
                <w:szCs w:val="26"/>
                <w:lang w:val="vi-VN"/>
              </w:rPr>
            </w:pPr>
          </w:p>
        </w:tc>
        <w:tc>
          <w:tcPr>
            <w:tcW w:w="5642" w:type="dxa"/>
            <w:vMerge/>
          </w:tcPr>
          <w:p w14:paraId="23101C38" w14:textId="77777777" w:rsidR="00155E89" w:rsidRPr="00C57503" w:rsidRDefault="00155E89" w:rsidP="00155E89">
            <w:pPr>
              <w:rPr>
                <w:szCs w:val="26"/>
              </w:rPr>
            </w:pPr>
          </w:p>
        </w:tc>
      </w:tr>
      <w:tr w:rsidR="00155E89" w:rsidRPr="00C57503" w14:paraId="70D7185C" w14:textId="77777777" w:rsidTr="00155E89">
        <w:tc>
          <w:tcPr>
            <w:tcW w:w="851" w:type="dxa"/>
            <w:vAlign w:val="center"/>
          </w:tcPr>
          <w:p w14:paraId="67A7F1E2" w14:textId="77777777" w:rsidR="00155E89" w:rsidRPr="00C57503" w:rsidRDefault="00155E89" w:rsidP="00155E89">
            <w:pPr>
              <w:jc w:val="center"/>
              <w:rPr>
                <w:szCs w:val="26"/>
                <w:lang w:val="vi-VN"/>
              </w:rPr>
            </w:pPr>
            <w:r w:rsidRPr="00C57503">
              <w:rPr>
                <w:szCs w:val="26"/>
                <w:lang w:val="vi-VN"/>
              </w:rPr>
              <w:t>4</w:t>
            </w:r>
          </w:p>
        </w:tc>
        <w:tc>
          <w:tcPr>
            <w:tcW w:w="7082" w:type="dxa"/>
            <w:vAlign w:val="center"/>
          </w:tcPr>
          <w:p w14:paraId="30F766F6" w14:textId="77777777" w:rsidR="00155E89" w:rsidRPr="00C57503" w:rsidRDefault="00155E89" w:rsidP="00155E89">
            <w:pPr>
              <w:pStyle w:val="TableParagraph"/>
              <w:spacing w:line="319"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10</w:t>
            </w:r>
            <w:r w:rsidRPr="00C57503">
              <w:rPr>
                <w:b/>
                <w:spacing w:val="-5"/>
                <w:sz w:val="26"/>
                <w:szCs w:val="26"/>
                <w:lang w:val="vi-VN"/>
              </w:rPr>
              <w:t>:</w:t>
            </w:r>
            <w:r w:rsidRPr="00C57503">
              <w:rPr>
                <w:b/>
                <w:sz w:val="26"/>
                <w:szCs w:val="26"/>
              </w:rPr>
              <w:t>Kiểm</w:t>
            </w:r>
            <w:r w:rsidRPr="00C57503">
              <w:rPr>
                <w:b/>
                <w:spacing w:val="-5"/>
                <w:sz w:val="26"/>
                <w:szCs w:val="26"/>
              </w:rPr>
              <w:t xml:space="preserve"> </w:t>
            </w:r>
            <w:r w:rsidRPr="00C57503">
              <w:rPr>
                <w:b/>
                <w:sz w:val="26"/>
                <w:szCs w:val="26"/>
              </w:rPr>
              <w:t>tra</w:t>
            </w:r>
            <w:r w:rsidRPr="00C57503">
              <w:rPr>
                <w:b/>
                <w:spacing w:val="-1"/>
                <w:sz w:val="26"/>
                <w:szCs w:val="26"/>
              </w:rPr>
              <w:t xml:space="preserve"> </w:t>
            </w:r>
            <w:r w:rsidRPr="00C57503">
              <w:rPr>
                <w:b/>
                <w:sz w:val="26"/>
                <w:szCs w:val="26"/>
              </w:rPr>
              <w:t>giữa</w:t>
            </w:r>
            <w:r w:rsidRPr="00C57503">
              <w:rPr>
                <w:b/>
                <w:spacing w:val="1"/>
                <w:sz w:val="26"/>
                <w:szCs w:val="26"/>
              </w:rPr>
              <w:t xml:space="preserve"> </w:t>
            </w:r>
            <w:r w:rsidRPr="00C57503">
              <w:rPr>
                <w:b/>
                <w:spacing w:val="-5"/>
                <w:sz w:val="26"/>
                <w:szCs w:val="26"/>
              </w:rPr>
              <w:t>kì</w:t>
            </w:r>
          </w:p>
        </w:tc>
        <w:tc>
          <w:tcPr>
            <w:tcW w:w="1134" w:type="dxa"/>
            <w:vAlign w:val="center"/>
          </w:tcPr>
          <w:p w14:paraId="1E35A883" w14:textId="77777777" w:rsidR="00155E89" w:rsidRPr="00C57503" w:rsidRDefault="00155E89" w:rsidP="00155E89">
            <w:pPr>
              <w:jc w:val="center"/>
              <w:rPr>
                <w:szCs w:val="26"/>
                <w:lang w:val="vi-VN"/>
              </w:rPr>
            </w:pPr>
          </w:p>
        </w:tc>
        <w:tc>
          <w:tcPr>
            <w:tcW w:w="5642" w:type="dxa"/>
          </w:tcPr>
          <w:p w14:paraId="0B8E6576" w14:textId="77777777" w:rsidR="00155E89" w:rsidRPr="00C57503" w:rsidRDefault="00155E89" w:rsidP="00155E89">
            <w:pPr>
              <w:rPr>
                <w:szCs w:val="26"/>
              </w:rPr>
            </w:pPr>
          </w:p>
        </w:tc>
      </w:tr>
      <w:tr w:rsidR="00155E89" w:rsidRPr="00C57503" w14:paraId="5A529B6B" w14:textId="77777777" w:rsidTr="00155E89">
        <w:tc>
          <w:tcPr>
            <w:tcW w:w="851" w:type="dxa"/>
            <w:vMerge w:val="restart"/>
            <w:vAlign w:val="center"/>
          </w:tcPr>
          <w:p w14:paraId="06CE7FFB" w14:textId="77777777" w:rsidR="00155E89" w:rsidRPr="00C57503" w:rsidRDefault="00155E89" w:rsidP="00155E89">
            <w:pPr>
              <w:jc w:val="center"/>
              <w:rPr>
                <w:szCs w:val="26"/>
                <w:lang w:val="vi-VN"/>
              </w:rPr>
            </w:pPr>
            <w:r w:rsidRPr="00C57503">
              <w:rPr>
                <w:szCs w:val="26"/>
                <w:lang w:val="vi-VN"/>
              </w:rPr>
              <w:t>5</w:t>
            </w:r>
          </w:p>
        </w:tc>
        <w:tc>
          <w:tcPr>
            <w:tcW w:w="7082" w:type="dxa"/>
          </w:tcPr>
          <w:p w14:paraId="3B106BB8" w14:textId="77777777" w:rsidR="00155E89" w:rsidRPr="00C57503" w:rsidRDefault="00155E89" w:rsidP="00155E89">
            <w:pPr>
              <w:pStyle w:val="TableParagraph"/>
              <w:spacing w:line="319" w:lineRule="exact"/>
              <w:rPr>
                <w:b/>
                <w:sz w:val="26"/>
                <w:szCs w:val="26"/>
              </w:rPr>
            </w:pPr>
            <w:r w:rsidRPr="00C57503">
              <w:rPr>
                <w:b/>
                <w:sz w:val="26"/>
                <w:szCs w:val="26"/>
                <w:lang w:val="vi-VN"/>
              </w:rPr>
              <w:t>Bài 4:</w:t>
            </w:r>
            <w:r w:rsidRPr="00C57503">
              <w:rPr>
                <w:b/>
                <w:sz w:val="26"/>
                <w:szCs w:val="26"/>
              </w:rPr>
              <w:t>Một số hiểu biết về chiến lược “diễn biến hòa bình”, bạo loạn</w:t>
            </w:r>
            <w:r w:rsidRPr="00C57503">
              <w:rPr>
                <w:b/>
                <w:spacing w:val="-1"/>
                <w:sz w:val="26"/>
                <w:szCs w:val="26"/>
              </w:rPr>
              <w:t xml:space="preserve"> </w:t>
            </w:r>
            <w:r w:rsidRPr="00C57503">
              <w:rPr>
                <w:b/>
                <w:sz w:val="26"/>
                <w:szCs w:val="26"/>
              </w:rPr>
              <w:t>lật</w:t>
            </w:r>
            <w:r w:rsidRPr="00C57503">
              <w:rPr>
                <w:b/>
                <w:spacing w:val="-1"/>
                <w:sz w:val="26"/>
                <w:szCs w:val="26"/>
              </w:rPr>
              <w:t xml:space="preserve"> </w:t>
            </w:r>
            <w:r w:rsidRPr="00C57503">
              <w:rPr>
                <w:b/>
                <w:sz w:val="26"/>
                <w:szCs w:val="26"/>
              </w:rPr>
              <w:t>đổ của các</w:t>
            </w:r>
            <w:r w:rsidRPr="00C57503">
              <w:rPr>
                <w:b/>
                <w:spacing w:val="-1"/>
                <w:sz w:val="26"/>
                <w:szCs w:val="26"/>
              </w:rPr>
              <w:t xml:space="preserve"> </w:t>
            </w:r>
            <w:r w:rsidRPr="00C57503">
              <w:rPr>
                <w:b/>
                <w:sz w:val="26"/>
                <w:szCs w:val="26"/>
              </w:rPr>
              <w:t xml:space="preserve">thế lực thù địch đối với cách mạng Việt </w:t>
            </w:r>
            <w:r w:rsidRPr="00C57503">
              <w:rPr>
                <w:b/>
                <w:spacing w:val="-4"/>
                <w:sz w:val="26"/>
                <w:szCs w:val="26"/>
              </w:rPr>
              <w:t>Nam</w:t>
            </w:r>
          </w:p>
        </w:tc>
        <w:tc>
          <w:tcPr>
            <w:tcW w:w="1134" w:type="dxa"/>
            <w:vAlign w:val="center"/>
          </w:tcPr>
          <w:p w14:paraId="000139C7" w14:textId="77777777" w:rsidR="00155E89" w:rsidRPr="00C57503" w:rsidRDefault="00155E89" w:rsidP="00155E89">
            <w:pPr>
              <w:jc w:val="center"/>
              <w:rPr>
                <w:szCs w:val="26"/>
                <w:lang w:val="vi-VN"/>
              </w:rPr>
            </w:pPr>
            <w:r w:rsidRPr="00C57503">
              <w:rPr>
                <w:szCs w:val="26"/>
                <w:lang w:val="vi-VN"/>
              </w:rPr>
              <w:t>02 LT</w:t>
            </w:r>
          </w:p>
        </w:tc>
        <w:tc>
          <w:tcPr>
            <w:tcW w:w="5642" w:type="dxa"/>
            <w:vMerge w:val="restart"/>
          </w:tcPr>
          <w:p w14:paraId="4A124928" w14:textId="77777777" w:rsidR="00155E89" w:rsidRPr="00C57503" w:rsidRDefault="00155E89" w:rsidP="000C7AB1">
            <w:pPr>
              <w:pStyle w:val="ListParagraph"/>
              <w:numPr>
                <w:ilvl w:val="0"/>
                <w:numId w:val="28"/>
              </w:numPr>
              <w:spacing w:before="0" w:after="0"/>
              <w:ind w:left="204" w:hanging="283"/>
              <w:jc w:val="both"/>
              <w:rPr>
                <w:szCs w:val="26"/>
                <w:lang w:val="vi-VN"/>
              </w:rPr>
            </w:pPr>
            <w:r w:rsidRPr="00C57503">
              <w:rPr>
                <w:szCs w:val="26"/>
                <w:lang w:val="vi-VN"/>
              </w:rPr>
              <w:t>Nêu được một số nội dung cơ bản về âm mưu, thủ đoạn của các thế lực thù địch trong thực hiện chiến lược “diễn biến hoà bình”, bạo loạn lật đổ đối với cách mạng Việt Nam.</w:t>
            </w:r>
          </w:p>
          <w:p w14:paraId="3A8D5069" w14:textId="77777777" w:rsidR="00155E89" w:rsidRPr="00C57503" w:rsidRDefault="00155E89" w:rsidP="000C7AB1">
            <w:pPr>
              <w:pStyle w:val="ListParagraph"/>
              <w:numPr>
                <w:ilvl w:val="0"/>
                <w:numId w:val="28"/>
              </w:numPr>
              <w:spacing w:before="0" w:after="0"/>
              <w:ind w:left="204" w:hanging="283"/>
              <w:jc w:val="both"/>
              <w:rPr>
                <w:szCs w:val="26"/>
                <w:lang w:val="vi-VN"/>
              </w:rPr>
            </w:pPr>
            <w:r w:rsidRPr="00C57503">
              <w:rPr>
                <w:szCs w:val="26"/>
                <w:lang w:val="vi-VN"/>
              </w:rPr>
              <w:t>Biết cách phòng, chống âm mưu,thủ đoạn “diễn biến hoà bình”, bạo loạn lật đổ của các thế lực thù địch tại địa phương, trên các phương tiện thông tin đại chúng, đặc biệt là thông tin trên các trang mạng xã hội.</w:t>
            </w:r>
          </w:p>
        </w:tc>
      </w:tr>
      <w:tr w:rsidR="00155E89" w:rsidRPr="00C57503" w14:paraId="22DB24B4" w14:textId="77777777" w:rsidTr="00155E89">
        <w:tc>
          <w:tcPr>
            <w:tcW w:w="851" w:type="dxa"/>
            <w:vMerge/>
            <w:vAlign w:val="center"/>
          </w:tcPr>
          <w:p w14:paraId="2E213874" w14:textId="77777777" w:rsidR="00155E89" w:rsidRPr="00C57503" w:rsidRDefault="00155E89" w:rsidP="00155E89">
            <w:pPr>
              <w:jc w:val="center"/>
              <w:rPr>
                <w:szCs w:val="26"/>
              </w:rPr>
            </w:pPr>
          </w:p>
        </w:tc>
        <w:tc>
          <w:tcPr>
            <w:tcW w:w="7082" w:type="dxa"/>
          </w:tcPr>
          <w:p w14:paraId="4B7F9926" w14:textId="77777777" w:rsidR="00155E89" w:rsidRPr="00C57503" w:rsidRDefault="00155E89" w:rsidP="00155E89">
            <w:pPr>
              <w:pStyle w:val="TableParagraph"/>
              <w:spacing w:line="315"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11</w:t>
            </w:r>
          </w:p>
          <w:p w14:paraId="79232CEE" w14:textId="77777777" w:rsidR="00155E89" w:rsidRPr="00C57503" w:rsidRDefault="00155E89" w:rsidP="000C7AB1">
            <w:pPr>
              <w:pStyle w:val="TableParagraph"/>
              <w:numPr>
                <w:ilvl w:val="0"/>
                <w:numId w:val="32"/>
              </w:numPr>
              <w:tabs>
                <w:tab w:val="left" w:pos="329"/>
              </w:tabs>
              <w:spacing w:line="242" w:lineRule="auto"/>
              <w:ind w:right="93" w:firstLine="0"/>
              <w:rPr>
                <w:sz w:val="26"/>
                <w:szCs w:val="26"/>
              </w:rPr>
            </w:pPr>
            <w:r w:rsidRPr="00C57503">
              <w:rPr>
                <w:sz w:val="26"/>
                <w:szCs w:val="26"/>
              </w:rPr>
              <w:t>Khái</w:t>
            </w:r>
            <w:r w:rsidRPr="00C57503">
              <w:rPr>
                <w:spacing w:val="-15"/>
                <w:sz w:val="26"/>
                <w:szCs w:val="26"/>
              </w:rPr>
              <w:t xml:space="preserve"> </w:t>
            </w:r>
            <w:r w:rsidRPr="00C57503">
              <w:rPr>
                <w:sz w:val="26"/>
                <w:szCs w:val="26"/>
              </w:rPr>
              <w:t>niệm,</w:t>
            </w:r>
            <w:r w:rsidRPr="00C57503">
              <w:rPr>
                <w:spacing w:val="-12"/>
                <w:sz w:val="26"/>
                <w:szCs w:val="26"/>
              </w:rPr>
              <w:t xml:space="preserve"> </w:t>
            </w:r>
            <w:r w:rsidRPr="00C57503">
              <w:rPr>
                <w:sz w:val="26"/>
                <w:szCs w:val="26"/>
              </w:rPr>
              <w:t>mối</w:t>
            </w:r>
            <w:r w:rsidRPr="00C57503">
              <w:rPr>
                <w:spacing w:val="-13"/>
                <w:sz w:val="26"/>
                <w:szCs w:val="26"/>
              </w:rPr>
              <w:t xml:space="preserve"> </w:t>
            </w:r>
            <w:r w:rsidRPr="00C57503">
              <w:rPr>
                <w:sz w:val="26"/>
                <w:szCs w:val="26"/>
              </w:rPr>
              <w:t>quan</w:t>
            </w:r>
            <w:r w:rsidRPr="00C57503">
              <w:rPr>
                <w:spacing w:val="-13"/>
                <w:sz w:val="26"/>
                <w:szCs w:val="26"/>
              </w:rPr>
              <w:t xml:space="preserve"> </w:t>
            </w:r>
            <w:r w:rsidRPr="00C57503">
              <w:rPr>
                <w:sz w:val="26"/>
                <w:szCs w:val="26"/>
              </w:rPr>
              <w:t>hệ</w:t>
            </w:r>
            <w:r w:rsidRPr="00C57503">
              <w:rPr>
                <w:spacing w:val="-13"/>
                <w:sz w:val="26"/>
                <w:szCs w:val="26"/>
              </w:rPr>
              <w:t xml:space="preserve"> </w:t>
            </w:r>
            <w:r w:rsidRPr="00C57503">
              <w:rPr>
                <w:sz w:val="26"/>
                <w:szCs w:val="26"/>
              </w:rPr>
              <w:t>giữa</w:t>
            </w:r>
            <w:r w:rsidRPr="00C57503">
              <w:rPr>
                <w:spacing w:val="-13"/>
                <w:sz w:val="26"/>
                <w:szCs w:val="26"/>
              </w:rPr>
              <w:t xml:space="preserve"> </w:t>
            </w:r>
            <w:r w:rsidRPr="00C57503">
              <w:rPr>
                <w:sz w:val="26"/>
                <w:szCs w:val="26"/>
              </w:rPr>
              <w:t>chiến</w:t>
            </w:r>
            <w:r w:rsidRPr="00C57503">
              <w:rPr>
                <w:spacing w:val="-13"/>
                <w:sz w:val="26"/>
                <w:szCs w:val="26"/>
              </w:rPr>
              <w:t xml:space="preserve"> </w:t>
            </w:r>
            <w:r w:rsidRPr="00C57503">
              <w:rPr>
                <w:sz w:val="26"/>
                <w:szCs w:val="26"/>
              </w:rPr>
              <w:t>lược</w:t>
            </w:r>
            <w:r w:rsidRPr="00C57503">
              <w:rPr>
                <w:spacing w:val="-13"/>
                <w:sz w:val="26"/>
                <w:szCs w:val="26"/>
              </w:rPr>
              <w:t xml:space="preserve"> </w:t>
            </w:r>
            <w:r w:rsidRPr="00C57503">
              <w:rPr>
                <w:sz w:val="26"/>
                <w:szCs w:val="26"/>
              </w:rPr>
              <w:t>“diễn</w:t>
            </w:r>
            <w:r w:rsidRPr="00C57503">
              <w:rPr>
                <w:spacing w:val="-15"/>
                <w:sz w:val="26"/>
                <w:szCs w:val="26"/>
              </w:rPr>
              <w:t xml:space="preserve"> </w:t>
            </w:r>
            <w:r w:rsidRPr="00C57503">
              <w:rPr>
                <w:sz w:val="26"/>
                <w:szCs w:val="26"/>
              </w:rPr>
              <w:t>biến</w:t>
            </w:r>
            <w:r w:rsidRPr="00C57503">
              <w:rPr>
                <w:spacing w:val="-15"/>
                <w:sz w:val="26"/>
                <w:szCs w:val="26"/>
              </w:rPr>
              <w:t xml:space="preserve"> </w:t>
            </w:r>
            <w:r w:rsidRPr="00C57503">
              <w:rPr>
                <w:sz w:val="26"/>
                <w:szCs w:val="26"/>
              </w:rPr>
              <w:t>hòa</w:t>
            </w:r>
            <w:r w:rsidRPr="00C57503">
              <w:rPr>
                <w:spacing w:val="-16"/>
                <w:sz w:val="26"/>
                <w:szCs w:val="26"/>
              </w:rPr>
              <w:t xml:space="preserve"> </w:t>
            </w:r>
            <w:r w:rsidRPr="00C57503">
              <w:rPr>
                <w:sz w:val="26"/>
                <w:szCs w:val="26"/>
              </w:rPr>
              <w:t>bình” và bạo loạn lật đổ</w:t>
            </w:r>
            <w:r w:rsidRPr="00C57503">
              <w:rPr>
                <w:sz w:val="26"/>
                <w:szCs w:val="26"/>
                <w:lang w:val="vi-VN"/>
              </w:rPr>
              <w:t>.</w:t>
            </w:r>
          </w:p>
          <w:p w14:paraId="557F9667" w14:textId="77777777" w:rsidR="00155E89" w:rsidRPr="00C57503" w:rsidRDefault="00155E89" w:rsidP="00155E89">
            <w:pPr>
              <w:pStyle w:val="TableParagraph"/>
              <w:tabs>
                <w:tab w:val="left" w:pos="107"/>
              </w:tabs>
              <w:spacing w:line="317" w:lineRule="exact"/>
              <w:ind w:left="0"/>
              <w:rPr>
                <w:sz w:val="26"/>
                <w:szCs w:val="26"/>
              </w:rPr>
            </w:pPr>
            <w:r w:rsidRPr="00C57503">
              <w:rPr>
                <w:sz w:val="26"/>
                <w:szCs w:val="26"/>
              </w:rPr>
              <w:t>II</w:t>
            </w:r>
            <w:r w:rsidRPr="00C57503">
              <w:rPr>
                <w:sz w:val="26"/>
                <w:szCs w:val="26"/>
                <w:lang w:val="vi-VN"/>
              </w:rPr>
              <w:t>.</w:t>
            </w:r>
            <w:r w:rsidRPr="00C57503">
              <w:rPr>
                <w:sz w:val="26"/>
                <w:szCs w:val="26"/>
              </w:rPr>
              <w:t>Âm</w:t>
            </w:r>
            <w:r w:rsidRPr="00C57503">
              <w:rPr>
                <w:spacing w:val="41"/>
                <w:sz w:val="26"/>
                <w:szCs w:val="26"/>
              </w:rPr>
              <w:t xml:space="preserve"> </w:t>
            </w:r>
            <w:r w:rsidRPr="00C57503">
              <w:rPr>
                <w:sz w:val="26"/>
                <w:szCs w:val="26"/>
              </w:rPr>
              <w:t>mưu,</w:t>
            </w:r>
            <w:r w:rsidRPr="00C57503">
              <w:rPr>
                <w:spacing w:val="42"/>
                <w:sz w:val="26"/>
                <w:szCs w:val="26"/>
              </w:rPr>
              <w:t xml:space="preserve"> </w:t>
            </w:r>
            <w:r w:rsidRPr="00C57503">
              <w:rPr>
                <w:sz w:val="26"/>
                <w:szCs w:val="26"/>
              </w:rPr>
              <w:t>thủ</w:t>
            </w:r>
            <w:r w:rsidRPr="00C57503">
              <w:rPr>
                <w:spacing w:val="44"/>
                <w:sz w:val="26"/>
                <w:szCs w:val="26"/>
              </w:rPr>
              <w:t xml:space="preserve"> </w:t>
            </w:r>
            <w:r w:rsidRPr="00C57503">
              <w:rPr>
                <w:sz w:val="26"/>
                <w:szCs w:val="26"/>
              </w:rPr>
              <w:t>đoạn</w:t>
            </w:r>
            <w:r w:rsidRPr="00C57503">
              <w:rPr>
                <w:spacing w:val="43"/>
                <w:sz w:val="26"/>
                <w:szCs w:val="26"/>
              </w:rPr>
              <w:t xml:space="preserve"> </w:t>
            </w:r>
            <w:r w:rsidRPr="00C57503">
              <w:rPr>
                <w:sz w:val="26"/>
                <w:szCs w:val="26"/>
              </w:rPr>
              <w:t>thực</w:t>
            </w:r>
            <w:r w:rsidRPr="00C57503">
              <w:rPr>
                <w:spacing w:val="43"/>
                <w:sz w:val="26"/>
                <w:szCs w:val="26"/>
              </w:rPr>
              <w:t xml:space="preserve"> </w:t>
            </w:r>
            <w:r w:rsidRPr="00C57503">
              <w:rPr>
                <w:sz w:val="26"/>
                <w:szCs w:val="26"/>
              </w:rPr>
              <w:t>hiện</w:t>
            </w:r>
            <w:r w:rsidRPr="00C57503">
              <w:rPr>
                <w:spacing w:val="43"/>
                <w:sz w:val="26"/>
                <w:szCs w:val="26"/>
              </w:rPr>
              <w:t xml:space="preserve"> </w:t>
            </w:r>
            <w:r w:rsidRPr="00C57503">
              <w:rPr>
                <w:sz w:val="26"/>
                <w:szCs w:val="26"/>
              </w:rPr>
              <w:t>chiến</w:t>
            </w:r>
            <w:r w:rsidRPr="00C57503">
              <w:rPr>
                <w:spacing w:val="43"/>
                <w:sz w:val="26"/>
                <w:szCs w:val="26"/>
              </w:rPr>
              <w:t xml:space="preserve"> </w:t>
            </w:r>
            <w:r w:rsidRPr="00C57503">
              <w:rPr>
                <w:sz w:val="26"/>
                <w:szCs w:val="26"/>
              </w:rPr>
              <w:t>lược</w:t>
            </w:r>
            <w:r w:rsidRPr="00C57503">
              <w:rPr>
                <w:spacing w:val="45"/>
                <w:sz w:val="26"/>
                <w:szCs w:val="26"/>
              </w:rPr>
              <w:t xml:space="preserve"> </w:t>
            </w:r>
            <w:r w:rsidRPr="00C57503">
              <w:rPr>
                <w:sz w:val="26"/>
                <w:szCs w:val="26"/>
              </w:rPr>
              <w:t>“diễn</w:t>
            </w:r>
            <w:r w:rsidRPr="00C57503">
              <w:rPr>
                <w:spacing w:val="43"/>
                <w:sz w:val="26"/>
                <w:szCs w:val="26"/>
              </w:rPr>
              <w:t xml:space="preserve"> </w:t>
            </w:r>
            <w:r w:rsidRPr="00C57503">
              <w:rPr>
                <w:sz w:val="26"/>
                <w:szCs w:val="26"/>
              </w:rPr>
              <w:t>biến</w:t>
            </w:r>
            <w:r w:rsidRPr="00C57503">
              <w:rPr>
                <w:spacing w:val="43"/>
                <w:sz w:val="26"/>
                <w:szCs w:val="26"/>
              </w:rPr>
              <w:t xml:space="preserve"> </w:t>
            </w:r>
            <w:r w:rsidRPr="00C57503">
              <w:rPr>
                <w:spacing w:val="-5"/>
                <w:sz w:val="26"/>
                <w:szCs w:val="26"/>
              </w:rPr>
              <w:t>hòa</w:t>
            </w:r>
            <w:r w:rsidRPr="00C57503">
              <w:rPr>
                <w:spacing w:val="-5"/>
                <w:sz w:val="26"/>
                <w:szCs w:val="26"/>
                <w:lang w:val="vi-VN"/>
              </w:rPr>
              <w:t xml:space="preserve"> </w:t>
            </w:r>
            <w:r w:rsidRPr="00C57503">
              <w:rPr>
                <w:sz w:val="26"/>
                <w:szCs w:val="26"/>
              </w:rPr>
              <w:t>bình”,</w:t>
            </w:r>
            <w:r w:rsidRPr="00C57503">
              <w:rPr>
                <w:spacing w:val="30"/>
                <w:sz w:val="26"/>
                <w:szCs w:val="26"/>
              </w:rPr>
              <w:t xml:space="preserve"> </w:t>
            </w:r>
            <w:r w:rsidRPr="00C57503">
              <w:rPr>
                <w:sz w:val="26"/>
                <w:szCs w:val="26"/>
              </w:rPr>
              <w:t>bạo</w:t>
            </w:r>
            <w:r w:rsidRPr="00C57503">
              <w:rPr>
                <w:spacing w:val="29"/>
                <w:sz w:val="26"/>
                <w:szCs w:val="26"/>
              </w:rPr>
              <w:t xml:space="preserve"> </w:t>
            </w:r>
            <w:r w:rsidRPr="00C57503">
              <w:rPr>
                <w:sz w:val="26"/>
                <w:szCs w:val="26"/>
              </w:rPr>
              <w:t>loạn</w:t>
            </w:r>
            <w:r w:rsidRPr="00C57503">
              <w:rPr>
                <w:spacing w:val="29"/>
                <w:sz w:val="26"/>
                <w:szCs w:val="26"/>
              </w:rPr>
              <w:t xml:space="preserve"> </w:t>
            </w:r>
            <w:r w:rsidRPr="00C57503">
              <w:rPr>
                <w:sz w:val="26"/>
                <w:szCs w:val="26"/>
              </w:rPr>
              <w:t>lật</w:t>
            </w:r>
            <w:r w:rsidRPr="00C57503">
              <w:rPr>
                <w:spacing w:val="31"/>
                <w:sz w:val="26"/>
                <w:szCs w:val="26"/>
              </w:rPr>
              <w:t xml:space="preserve"> </w:t>
            </w:r>
            <w:r w:rsidRPr="00C57503">
              <w:rPr>
                <w:sz w:val="26"/>
                <w:szCs w:val="26"/>
              </w:rPr>
              <w:t>đổ</w:t>
            </w:r>
            <w:r w:rsidRPr="00C57503">
              <w:rPr>
                <w:spacing w:val="32"/>
                <w:sz w:val="26"/>
                <w:szCs w:val="26"/>
              </w:rPr>
              <w:t xml:space="preserve"> </w:t>
            </w:r>
            <w:r w:rsidRPr="00C57503">
              <w:rPr>
                <w:sz w:val="26"/>
                <w:szCs w:val="26"/>
              </w:rPr>
              <w:t>của</w:t>
            </w:r>
            <w:r w:rsidRPr="00C57503">
              <w:rPr>
                <w:spacing w:val="31"/>
                <w:sz w:val="26"/>
                <w:szCs w:val="26"/>
              </w:rPr>
              <w:t xml:space="preserve"> </w:t>
            </w:r>
            <w:r w:rsidRPr="00C57503">
              <w:rPr>
                <w:sz w:val="26"/>
                <w:szCs w:val="26"/>
              </w:rPr>
              <w:t>các</w:t>
            </w:r>
            <w:r w:rsidRPr="00C57503">
              <w:rPr>
                <w:spacing w:val="28"/>
                <w:sz w:val="26"/>
                <w:szCs w:val="26"/>
              </w:rPr>
              <w:t xml:space="preserve"> </w:t>
            </w:r>
            <w:r w:rsidRPr="00C57503">
              <w:rPr>
                <w:sz w:val="26"/>
                <w:szCs w:val="26"/>
              </w:rPr>
              <w:t>thế</w:t>
            </w:r>
            <w:r w:rsidRPr="00C57503">
              <w:rPr>
                <w:spacing w:val="31"/>
                <w:sz w:val="26"/>
                <w:szCs w:val="26"/>
              </w:rPr>
              <w:t xml:space="preserve"> </w:t>
            </w:r>
            <w:r w:rsidRPr="00C57503">
              <w:rPr>
                <w:sz w:val="26"/>
                <w:szCs w:val="26"/>
              </w:rPr>
              <w:t>lực</w:t>
            </w:r>
            <w:r w:rsidRPr="00C57503">
              <w:rPr>
                <w:spacing w:val="28"/>
                <w:sz w:val="26"/>
                <w:szCs w:val="26"/>
              </w:rPr>
              <w:t xml:space="preserve"> </w:t>
            </w:r>
            <w:r w:rsidRPr="00C57503">
              <w:rPr>
                <w:sz w:val="26"/>
                <w:szCs w:val="26"/>
              </w:rPr>
              <w:t>thù</w:t>
            </w:r>
            <w:r w:rsidRPr="00C57503">
              <w:rPr>
                <w:spacing w:val="31"/>
                <w:sz w:val="26"/>
                <w:szCs w:val="26"/>
              </w:rPr>
              <w:t xml:space="preserve"> </w:t>
            </w:r>
            <w:r w:rsidRPr="00C57503">
              <w:rPr>
                <w:sz w:val="26"/>
                <w:szCs w:val="26"/>
              </w:rPr>
              <w:t>địch</w:t>
            </w:r>
            <w:r w:rsidRPr="00C57503">
              <w:rPr>
                <w:spacing w:val="31"/>
                <w:sz w:val="26"/>
                <w:szCs w:val="26"/>
              </w:rPr>
              <w:t xml:space="preserve"> </w:t>
            </w:r>
            <w:r w:rsidRPr="00C57503">
              <w:rPr>
                <w:sz w:val="26"/>
                <w:szCs w:val="26"/>
              </w:rPr>
              <w:t>đối</w:t>
            </w:r>
            <w:r w:rsidRPr="00C57503">
              <w:rPr>
                <w:spacing w:val="31"/>
                <w:sz w:val="26"/>
                <w:szCs w:val="26"/>
              </w:rPr>
              <w:t xml:space="preserve"> </w:t>
            </w:r>
            <w:r w:rsidRPr="00C57503">
              <w:rPr>
                <w:sz w:val="26"/>
                <w:szCs w:val="26"/>
              </w:rPr>
              <w:t>với</w:t>
            </w:r>
            <w:r w:rsidRPr="00C57503">
              <w:rPr>
                <w:spacing w:val="31"/>
                <w:sz w:val="26"/>
                <w:szCs w:val="26"/>
              </w:rPr>
              <w:t xml:space="preserve"> </w:t>
            </w:r>
            <w:r w:rsidRPr="00C57503">
              <w:rPr>
                <w:sz w:val="26"/>
                <w:szCs w:val="26"/>
              </w:rPr>
              <w:t>cách mạng Việt Nam</w:t>
            </w:r>
          </w:p>
        </w:tc>
        <w:tc>
          <w:tcPr>
            <w:tcW w:w="1134" w:type="dxa"/>
            <w:vAlign w:val="center"/>
          </w:tcPr>
          <w:p w14:paraId="1AB9D5A5" w14:textId="77777777" w:rsidR="00155E89" w:rsidRPr="00C57503" w:rsidRDefault="00155E89" w:rsidP="00155E89">
            <w:pPr>
              <w:jc w:val="center"/>
              <w:rPr>
                <w:szCs w:val="26"/>
                <w:lang w:val="vi-VN"/>
              </w:rPr>
            </w:pPr>
          </w:p>
        </w:tc>
        <w:tc>
          <w:tcPr>
            <w:tcW w:w="5642" w:type="dxa"/>
            <w:vMerge/>
          </w:tcPr>
          <w:p w14:paraId="6645E7D1" w14:textId="77777777" w:rsidR="00155E89" w:rsidRPr="00C57503" w:rsidRDefault="00155E89" w:rsidP="00155E89">
            <w:pPr>
              <w:jc w:val="both"/>
              <w:rPr>
                <w:szCs w:val="26"/>
              </w:rPr>
            </w:pPr>
          </w:p>
        </w:tc>
      </w:tr>
      <w:tr w:rsidR="00155E89" w:rsidRPr="00C57503" w14:paraId="069F1E1E" w14:textId="77777777" w:rsidTr="00155E89">
        <w:tc>
          <w:tcPr>
            <w:tcW w:w="851" w:type="dxa"/>
            <w:vMerge/>
            <w:vAlign w:val="center"/>
          </w:tcPr>
          <w:p w14:paraId="4C1BD6D2"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630D106D" w14:textId="77777777" w:rsidR="00155E89" w:rsidRPr="00C57503" w:rsidRDefault="00155E89" w:rsidP="00155E89">
            <w:pPr>
              <w:pStyle w:val="TableParagraph"/>
              <w:spacing w:line="318"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12</w:t>
            </w:r>
          </w:p>
          <w:p w14:paraId="073C1326" w14:textId="77777777" w:rsidR="00155E89" w:rsidRPr="00C57503" w:rsidRDefault="00155E89" w:rsidP="00155E89">
            <w:pPr>
              <w:rPr>
                <w:szCs w:val="26"/>
              </w:rPr>
            </w:pPr>
            <w:r w:rsidRPr="00C57503">
              <w:rPr>
                <w:szCs w:val="26"/>
              </w:rPr>
              <w:t>III.</w:t>
            </w:r>
            <w:r w:rsidRPr="00C57503">
              <w:rPr>
                <w:spacing w:val="-7"/>
                <w:szCs w:val="26"/>
              </w:rPr>
              <w:t xml:space="preserve"> </w:t>
            </w:r>
            <w:r w:rsidRPr="00C57503">
              <w:rPr>
                <w:szCs w:val="26"/>
              </w:rPr>
              <w:t>Phòng,</w:t>
            </w:r>
            <w:r w:rsidRPr="00C57503">
              <w:rPr>
                <w:spacing w:val="-7"/>
                <w:szCs w:val="26"/>
              </w:rPr>
              <w:t xml:space="preserve"> </w:t>
            </w:r>
            <w:r w:rsidRPr="00C57503">
              <w:rPr>
                <w:szCs w:val="26"/>
              </w:rPr>
              <w:t>chống</w:t>
            </w:r>
            <w:r w:rsidRPr="00C57503">
              <w:rPr>
                <w:spacing w:val="-5"/>
                <w:szCs w:val="26"/>
              </w:rPr>
              <w:t xml:space="preserve"> </w:t>
            </w:r>
            <w:r w:rsidRPr="00C57503">
              <w:rPr>
                <w:szCs w:val="26"/>
              </w:rPr>
              <w:t>chiến</w:t>
            </w:r>
            <w:r w:rsidRPr="00C57503">
              <w:rPr>
                <w:spacing w:val="-8"/>
                <w:szCs w:val="26"/>
              </w:rPr>
              <w:t xml:space="preserve"> </w:t>
            </w:r>
            <w:r w:rsidRPr="00C57503">
              <w:rPr>
                <w:szCs w:val="26"/>
              </w:rPr>
              <w:t>lược</w:t>
            </w:r>
            <w:r w:rsidRPr="00C57503">
              <w:rPr>
                <w:spacing w:val="-6"/>
                <w:szCs w:val="26"/>
              </w:rPr>
              <w:t xml:space="preserve"> </w:t>
            </w:r>
            <w:r w:rsidRPr="00C57503">
              <w:rPr>
                <w:szCs w:val="26"/>
              </w:rPr>
              <w:t>“diễn</w:t>
            </w:r>
            <w:r w:rsidRPr="00C57503">
              <w:rPr>
                <w:spacing w:val="-8"/>
                <w:szCs w:val="26"/>
              </w:rPr>
              <w:t xml:space="preserve"> </w:t>
            </w:r>
            <w:r w:rsidRPr="00C57503">
              <w:rPr>
                <w:szCs w:val="26"/>
              </w:rPr>
              <w:t>biến</w:t>
            </w:r>
            <w:r w:rsidRPr="00C57503">
              <w:rPr>
                <w:spacing w:val="-6"/>
                <w:szCs w:val="26"/>
              </w:rPr>
              <w:t xml:space="preserve"> </w:t>
            </w:r>
            <w:r w:rsidRPr="00C57503">
              <w:rPr>
                <w:szCs w:val="26"/>
              </w:rPr>
              <w:t>hòa</w:t>
            </w:r>
            <w:r w:rsidRPr="00C57503">
              <w:rPr>
                <w:spacing w:val="-6"/>
                <w:szCs w:val="26"/>
              </w:rPr>
              <w:t xml:space="preserve"> </w:t>
            </w:r>
            <w:r w:rsidRPr="00C57503">
              <w:rPr>
                <w:szCs w:val="26"/>
              </w:rPr>
              <w:t>bình”,</w:t>
            </w:r>
            <w:r w:rsidRPr="00C57503">
              <w:rPr>
                <w:spacing w:val="-9"/>
                <w:szCs w:val="26"/>
              </w:rPr>
              <w:t xml:space="preserve"> </w:t>
            </w:r>
            <w:r w:rsidRPr="00C57503">
              <w:rPr>
                <w:szCs w:val="26"/>
              </w:rPr>
              <w:t>bạo</w:t>
            </w:r>
            <w:r w:rsidRPr="00C57503">
              <w:rPr>
                <w:spacing w:val="-6"/>
                <w:szCs w:val="26"/>
              </w:rPr>
              <w:t xml:space="preserve"> </w:t>
            </w:r>
            <w:r w:rsidRPr="00C57503">
              <w:rPr>
                <w:szCs w:val="26"/>
              </w:rPr>
              <w:t>loạn</w:t>
            </w:r>
            <w:r w:rsidRPr="00C57503">
              <w:rPr>
                <w:spacing w:val="-8"/>
                <w:szCs w:val="26"/>
              </w:rPr>
              <w:t xml:space="preserve"> </w:t>
            </w:r>
            <w:r w:rsidRPr="00C57503">
              <w:rPr>
                <w:szCs w:val="26"/>
              </w:rPr>
              <w:t xml:space="preserve">lật </w:t>
            </w:r>
            <w:r w:rsidRPr="00C57503">
              <w:rPr>
                <w:spacing w:val="-6"/>
                <w:szCs w:val="26"/>
              </w:rPr>
              <w:t>đổ</w:t>
            </w:r>
          </w:p>
        </w:tc>
        <w:tc>
          <w:tcPr>
            <w:tcW w:w="1134" w:type="dxa"/>
            <w:vAlign w:val="center"/>
          </w:tcPr>
          <w:p w14:paraId="26B73B59" w14:textId="77777777" w:rsidR="00155E89" w:rsidRPr="00C57503" w:rsidRDefault="00155E89" w:rsidP="00155E89">
            <w:pPr>
              <w:jc w:val="center"/>
              <w:rPr>
                <w:szCs w:val="26"/>
                <w:lang w:val="vi-VN"/>
              </w:rPr>
            </w:pPr>
          </w:p>
        </w:tc>
        <w:tc>
          <w:tcPr>
            <w:tcW w:w="5642" w:type="dxa"/>
            <w:vMerge/>
          </w:tcPr>
          <w:p w14:paraId="5E6C950E"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3883DF6F" w14:textId="77777777" w:rsidTr="00155E89">
        <w:tc>
          <w:tcPr>
            <w:tcW w:w="851" w:type="dxa"/>
            <w:vMerge w:val="restart"/>
            <w:vAlign w:val="center"/>
          </w:tcPr>
          <w:p w14:paraId="21532B2F" w14:textId="77777777" w:rsidR="00155E89" w:rsidRPr="00C57503" w:rsidRDefault="00155E89" w:rsidP="00155E89">
            <w:pPr>
              <w:jc w:val="center"/>
              <w:rPr>
                <w:szCs w:val="26"/>
              </w:rPr>
            </w:pPr>
            <w:r w:rsidRPr="00C57503">
              <w:rPr>
                <w:szCs w:val="26"/>
              </w:rPr>
              <w:t>6</w:t>
            </w:r>
          </w:p>
          <w:p w14:paraId="0EAC6C17" w14:textId="77777777" w:rsidR="00155E89" w:rsidRPr="00C57503" w:rsidRDefault="00155E89" w:rsidP="00155E89">
            <w:pPr>
              <w:jc w:val="center"/>
              <w:rPr>
                <w:szCs w:val="26"/>
              </w:rPr>
            </w:pPr>
          </w:p>
        </w:tc>
        <w:tc>
          <w:tcPr>
            <w:tcW w:w="7082" w:type="dxa"/>
          </w:tcPr>
          <w:p w14:paraId="07BB62CF" w14:textId="77777777" w:rsidR="00155E89" w:rsidRPr="00C57503" w:rsidRDefault="00155E89" w:rsidP="00155E89">
            <w:pPr>
              <w:spacing w:before="60"/>
              <w:rPr>
                <w:szCs w:val="26"/>
              </w:rPr>
            </w:pPr>
            <w:r w:rsidRPr="00C57503">
              <w:rPr>
                <w:b/>
                <w:szCs w:val="26"/>
                <w:lang w:val="vi-VN"/>
              </w:rPr>
              <w:t>Bài 5:</w:t>
            </w:r>
            <w:r w:rsidRPr="00C57503">
              <w:rPr>
                <w:b/>
                <w:szCs w:val="26"/>
              </w:rPr>
              <w:t>Truyền</w:t>
            </w:r>
            <w:r w:rsidRPr="00C57503">
              <w:rPr>
                <w:b/>
                <w:spacing w:val="32"/>
                <w:szCs w:val="26"/>
              </w:rPr>
              <w:t xml:space="preserve"> </w:t>
            </w:r>
            <w:r w:rsidRPr="00C57503">
              <w:rPr>
                <w:b/>
                <w:szCs w:val="26"/>
              </w:rPr>
              <w:t>thống</w:t>
            </w:r>
            <w:r w:rsidRPr="00C57503">
              <w:rPr>
                <w:b/>
                <w:spacing w:val="33"/>
                <w:szCs w:val="26"/>
              </w:rPr>
              <w:t xml:space="preserve"> </w:t>
            </w:r>
            <w:r w:rsidRPr="00C57503">
              <w:rPr>
                <w:b/>
                <w:szCs w:val="26"/>
              </w:rPr>
              <w:t>và</w:t>
            </w:r>
            <w:r w:rsidRPr="00C57503">
              <w:rPr>
                <w:b/>
                <w:spacing w:val="35"/>
                <w:szCs w:val="26"/>
              </w:rPr>
              <w:t xml:space="preserve"> </w:t>
            </w:r>
            <w:r w:rsidRPr="00C57503">
              <w:rPr>
                <w:b/>
                <w:szCs w:val="26"/>
              </w:rPr>
              <w:t>nghệ</w:t>
            </w:r>
            <w:r w:rsidRPr="00C57503">
              <w:rPr>
                <w:b/>
                <w:spacing w:val="35"/>
                <w:szCs w:val="26"/>
              </w:rPr>
              <w:t xml:space="preserve"> </w:t>
            </w:r>
            <w:r w:rsidRPr="00C57503">
              <w:rPr>
                <w:b/>
                <w:szCs w:val="26"/>
              </w:rPr>
              <w:t>thuật</w:t>
            </w:r>
            <w:r w:rsidRPr="00C57503">
              <w:rPr>
                <w:b/>
                <w:spacing w:val="34"/>
                <w:szCs w:val="26"/>
              </w:rPr>
              <w:t xml:space="preserve"> </w:t>
            </w:r>
            <w:r w:rsidRPr="00C57503">
              <w:rPr>
                <w:b/>
                <w:szCs w:val="26"/>
              </w:rPr>
              <w:t>đánh</w:t>
            </w:r>
            <w:r w:rsidRPr="00C57503">
              <w:rPr>
                <w:b/>
                <w:spacing w:val="31"/>
                <w:szCs w:val="26"/>
              </w:rPr>
              <w:t xml:space="preserve"> </w:t>
            </w:r>
            <w:r w:rsidRPr="00C57503">
              <w:rPr>
                <w:b/>
                <w:szCs w:val="26"/>
              </w:rPr>
              <w:t>giặc</w:t>
            </w:r>
            <w:r w:rsidRPr="00C57503">
              <w:rPr>
                <w:b/>
                <w:spacing w:val="34"/>
                <w:szCs w:val="26"/>
              </w:rPr>
              <w:t xml:space="preserve"> </w:t>
            </w:r>
            <w:r w:rsidRPr="00C57503">
              <w:rPr>
                <w:b/>
                <w:szCs w:val="26"/>
              </w:rPr>
              <w:t>giữ</w:t>
            </w:r>
            <w:r w:rsidRPr="00C57503">
              <w:rPr>
                <w:b/>
                <w:spacing w:val="34"/>
                <w:szCs w:val="26"/>
              </w:rPr>
              <w:t xml:space="preserve"> </w:t>
            </w:r>
            <w:r w:rsidRPr="00C57503">
              <w:rPr>
                <w:b/>
                <w:szCs w:val="26"/>
              </w:rPr>
              <w:t>nước</w:t>
            </w:r>
            <w:r w:rsidRPr="00C57503">
              <w:rPr>
                <w:b/>
                <w:spacing w:val="32"/>
                <w:szCs w:val="26"/>
              </w:rPr>
              <w:t xml:space="preserve"> </w:t>
            </w:r>
            <w:r w:rsidRPr="00C57503">
              <w:rPr>
                <w:b/>
                <w:szCs w:val="26"/>
              </w:rPr>
              <w:t>của</w:t>
            </w:r>
            <w:r w:rsidRPr="00C57503">
              <w:rPr>
                <w:b/>
                <w:spacing w:val="33"/>
                <w:szCs w:val="26"/>
              </w:rPr>
              <w:t xml:space="preserve"> </w:t>
            </w:r>
            <w:r w:rsidRPr="00C57503">
              <w:rPr>
                <w:b/>
                <w:szCs w:val="26"/>
              </w:rPr>
              <w:t xml:space="preserve">địa </w:t>
            </w:r>
            <w:r w:rsidRPr="00C57503">
              <w:rPr>
                <w:b/>
                <w:spacing w:val="-2"/>
                <w:szCs w:val="26"/>
              </w:rPr>
              <w:t>phương</w:t>
            </w:r>
          </w:p>
        </w:tc>
        <w:tc>
          <w:tcPr>
            <w:tcW w:w="1134" w:type="dxa"/>
            <w:vAlign w:val="center"/>
          </w:tcPr>
          <w:p w14:paraId="3ACA585F" w14:textId="77777777" w:rsidR="00155E89" w:rsidRPr="00C57503" w:rsidRDefault="00155E89" w:rsidP="00155E89">
            <w:pPr>
              <w:jc w:val="center"/>
              <w:rPr>
                <w:szCs w:val="26"/>
                <w:lang w:val="vi-VN"/>
              </w:rPr>
            </w:pPr>
            <w:r w:rsidRPr="00C57503">
              <w:rPr>
                <w:szCs w:val="26"/>
              </w:rPr>
              <w:t>04</w:t>
            </w:r>
            <w:r w:rsidRPr="00C57503">
              <w:rPr>
                <w:szCs w:val="26"/>
                <w:lang w:val="vi-VN"/>
              </w:rPr>
              <w:t xml:space="preserve"> LT</w:t>
            </w:r>
          </w:p>
        </w:tc>
        <w:tc>
          <w:tcPr>
            <w:tcW w:w="5642" w:type="dxa"/>
            <w:vMerge w:val="restart"/>
          </w:tcPr>
          <w:p w14:paraId="7FACFEB0" w14:textId="77777777" w:rsidR="00155E89" w:rsidRPr="00C57503" w:rsidRDefault="00155E89" w:rsidP="000C7AB1">
            <w:pPr>
              <w:pStyle w:val="ListParagraph"/>
              <w:numPr>
                <w:ilvl w:val="0"/>
                <w:numId w:val="28"/>
              </w:numPr>
              <w:tabs>
                <w:tab w:val="left" w:pos="100"/>
                <w:tab w:val="left" w:pos="500"/>
                <w:tab w:val="left" w:pos="600"/>
              </w:tabs>
              <w:spacing w:before="0" w:after="0"/>
              <w:ind w:left="63" w:hanging="142"/>
              <w:jc w:val="both"/>
              <w:rPr>
                <w:szCs w:val="26"/>
                <w:lang w:val="vi-VN"/>
              </w:rPr>
            </w:pPr>
            <w:r w:rsidRPr="00C57503">
              <w:rPr>
                <w:szCs w:val="26"/>
                <w:lang w:val="vi-VN"/>
              </w:rPr>
              <w:t xml:space="preserve">Nêu được một số nét chính về truyền thống và nghệ thuật quân sự của lực lượng vũ trang địa phương, phát huy truyền thống của cha ông, tự </w:t>
            </w:r>
            <w:r w:rsidRPr="00C57503">
              <w:rPr>
                <w:szCs w:val="26"/>
                <w:lang w:val="vi-VN"/>
              </w:rPr>
              <w:lastRenderedPageBreak/>
              <w:t>giác tu dưỡng, rèn luyện xứng đáng với truyền thống quê hương.</w:t>
            </w:r>
          </w:p>
          <w:p w14:paraId="2AB39F66" w14:textId="77777777" w:rsidR="00155E89" w:rsidRPr="00C57503" w:rsidRDefault="00155E89" w:rsidP="000C7AB1">
            <w:pPr>
              <w:pStyle w:val="ListParagraph"/>
              <w:numPr>
                <w:ilvl w:val="0"/>
                <w:numId w:val="28"/>
              </w:numPr>
              <w:tabs>
                <w:tab w:val="left" w:pos="100"/>
                <w:tab w:val="left" w:pos="500"/>
                <w:tab w:val="left" w:pos="600"/>
              </w:tabs>
              <w:spacing w:before="0" w:after="0"/>
              <w:ind w:left="63" w:hanging="142"/>
              <w:jc w:val="both"/>
              <w:rPr>
                <w:szCs w:val="26"/>
                <w:lang w:val="vi-VN"/>
              </w:rPr>
            </w:pPr>
            <w:r w:rsidRPr="00C57503">
              <w:rPr>
                <w:szCs w:val="26"/>
                <w:lang w:val="vi-VN"/>
              </w:rPr>
              <w:t>Chủ động thực hiện được trách nhiệm của công dân trong xây dựng, bảo vệ, gìn giữ, phát huy truyền thống quê hương</w:t>
            </w:r>
          </w:p>
          <w:p w14:paraId="47F6D077" w14:textId="77777777" w:rsidR="00155E89" w:rsidRPr="00C57503" w:rsidRDefault="00155E89" w:rsidP="00155E89">
            <w:pPr>
              <w:tabs>
                <w:tab w:val="left" w:pos="100"/>
                <w:tab w:val="left" w:pos="500"/>
                <w:tab w:val="left" w:pos="600"/>
              </w:tabs>
              <w:jc w:val="both"/>
              <w:rPr>
                <w:szCs w:val="26"/>
              </w:rPr>
            </w:pPr>
          </w:p>
          <w:p w14:paraId="62A838D9" w14:textId="77777777" w:rsidR="00155E89" w:rsidRPr="00C57503" w:rsidRDefault="00155E89" w:rsidP="00155E89">
            <w:pPr>
              <w:tabs>
                <w:tab w:val="left" w:pos="100"/>
                <w:tab w:val="left" w:pos="500"/>
                <w:tab w:val="left" w:pos="600"/>
              </w:tabs>
              <w:jc w:val="both"/>
              <w:rPr>
                <w:szCs w:val="26"/>
              </w:rPr>
            </w:pPr>
          </w:p>
          <w:p w14:paraId="6A99D1F1" w14:textId="77777777" w:rsidR="00155E89" w:rsidRPr="00C57503" w:rsidRDefault="00155E89" w:rsidP="00155E89">
            <w:pPr>
              <w:tabs>
                <w:tab w:val="left" w:pos="100"/>
                <w:tab w:val="left" w:pos="500"/>
                <w:tab w:val="left" w:pos="600"/>
              </w:tabs>
              <w:jc w:val="both"/>
              <w:rPr>
                <w:szCs w:val="26"/>
              </w:rPr>
            </w:pPr>
          </w:p>
          <w:p w14:paraId="2A180715" w14:textId="77777777" w:rsidR="00155E89" w:rsidRPr="00C57503" w:rsidRDefault="00155E89" w:rsidP="00155E89">
            <w:pPr>
              <w:tabs>
                <w:tab w:val="left" w:pos="100"/>
                <w:tab w:val="left" w:pos="500"/>
                <w:tab w:val="left" w:pos="600"/>
              </w:tabs>
              <w:jc w:val="both"/>
              <w:rPr>
                <w:szCs w:val="26"/>
              </w:rPr>
            </w:pPr>
          </w:p>
          <w:p w14:paraId="76D4861E" w14:textId="77777777" w:rsidR="00155E89" w:rsidRPr="00C57503" w:rsidRDefault="00155E89" w:rsidP="00155E89">
            <w:pPr>
              <w:tabs>
                <w:tab w:val="left" w:pos="100"/>
                <w:tab w:val="left" w:pos="500"/>
                <w:tab w:val="left" w:pos="600"/>
              </w:tabs>
              <w:jc w:val="both"/>
              <w:rPr>
                <w:szCs w:val="26"/>
              </w:rPr>
            </w:pPr>
          </w:p>
          <w:p w14:paraId="522A36C4" w14:textId="77777777" w:rsidR="00155E89" w:rsidRPr="00C57503" w:rsidRDefault="00155E89" w:rsidP="00155E89">
            <w:pPr>
              <w:rPr>
                <w:szCs w:val="26"/>
              </w:rPr>
            </w:pPr>
          </w:p>
        </w:tc>
      </w:tr>
      <w:tr w:rsidR="00155E89" w:rsidRPr="00C57503" w14:paraId="2537099F" w14:textId="77777777" w:rsidTr="00155E89">
        <w:tc>
          <w:tcPr>
            <w:tcW w:w="851" w:type="dxa"/>
            <w:vMerge/>
            <w:vAlign w:val="center"/>
          </w:tcPr>
          <w:p w14:paraId="361F842F" w14:textId="77777777" w:rsidR="00155E89" w:rsidRPr="00C57503" w:rsidRDefault="00155E89" w:rsidP="00155E89">
            <w:pPr>
              <w:jc w:val="center"/>
              <w:rPr>
                <w:szCs w:val="26"/>
              </w:rPr>
            </w:pPr>
          </w:p>
        </w:tc>
        <w:tc>
          <w:tcPr>
            <w:tcW w:w="7082" w:type="dxa"/>
          </w:tcPr>
          <w:p w14:paraId="721ED743"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13</w:t>
            </w:r>
          </w:p>
          <w:p w14:paraId="24351D87" w14:textId="77777777" w:rsidR="00155E89" w:rsidRPr="00C57503" w:rsidRDefault="00155E89" w:rsidP="00155E89">
            <w:pPr>
              <w:spacing w:before="60"/>
              <w:rPr>
                <w:szCs w:val="26"/>
              </w:rPr>
            </w:pPr>
            <w:r w:rsidRPr="00C57503">
              <w:rPr>
                <w:szCs w:val="26"/>
              </w:rPr>
              <w:lastRenderedPageBreak/>
              <w:t>I. Một số nét chính về truyền thống và nghệ thuật quân sự của lực lượng vũ trang địa phương (mục</w:t>
            </w:r>
            <w:r w:rsidRPr="00C57503">
              <w:rPr>
                <w:szCs w:val="26"/>
                <w:lang w:val="vi-VN"/>
              </w:rPr>
              <w:t xml:space="preserve"> 1; </w:t>
            </w:r>
            <w:r w:rsidRPr="00C57503">
              <w:rPr>
                <w:szCs w:val="26"/>
              </w:rPr>
              <w:t>2a, b)</w:t>
            </w:r>
          </w:p>
        </w:tc>
        <w:tc>
          <w:tcPr>
            <w:tcW w:w="1134" w:type="dxa"/>
            <w:vAlign w:val="center"/>
          </w:tcPr>
          <w:p w14:paraId="24BA8502" w14:textId="77777777" w:rsidR="00155E89" w:rsidRPr="00C57503" w:rsidRDefault="00155E89" w:rsidP="00155E89">
            <w:pPr>
              <w:jc w:val="center"/>
              <w:rPr>
                <w:szCs w:val="26"/>
                <w:lang w:val="vi-VN"/>
              </w:rPr>
            </w:pPr>
          </w:p>
        </w:tc>
        <w:tc>
          <w:tcPr>
            <w:tcW w:w="5642" w:type="dxa"/>
            <w:vMerge/>
          </w:tcPr>
          <w:p w14:paraId="228D63B6" w14:textId="77777777" w:rsidR="00155E89" w:rsidRPr="00C57503" w:rsidRDefault="00155E89" w:rsidP="00155E89">
            <w:pPr>
              <w:rPr>
                <w:szCs w:val="26"/>
              </w:rPr>
            </w:pPr>
          </w:p>
        </w:tc>
      </w:tr>
      <w:tr w:rsidR="00155E89" w:rsidRPr="00C57503" w14:paraId="74BD0E98" w14:textId="77777777" w:rsidTr="00155E89">
        <w:tc>
          <w:tcPr>
            <w:tcW w:w="851" w:type="dxa"/>
            <w:vMerge/>
            <w:vAlign w:val="center"/>
          </w:tcPr>
          <w:p w14:paraId="4B78DDB2" w14:textId="77777777" w:rsidR="00155E89" w:rsidRPr="00C57503" w:rsidRDefault="00155E89" w:rsidP="00155E89">
            <w:pPr>
              <w:jc w:val="center"/>
              <w:rPr>
                <w:szCs w:val="26"/>
              </w:rPr>
            </w:pPr>
          </w:p>
        </w:tc>
        <w:tc>
          <w:tcPr>
            <w:tcW w:w="7082" w:type="dxa"/>
          </w:tcPr>
          <w:p w14:paraId="76DDD3B2"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14</w:t>
            </w:r>
          </w:p>
          <w:p w14:paraId="370F524B" w14:textId="77777777" w:rsidR="00155E89" w:rsidRPr="00C57503" w:rsidRDefault="00155E89" w:rsidP="00155E89">
            <w:pPr>
              <w:pStyle w:val="TableParagraph"/>
              <w:spacing w:line="319" w:lineRule="exact"/>
              <w:rPr>
                <w:sz w:val="26"/>
                <w:szCs w:val="26"/>
              </w:rPr>
            </w:pPr>
            <w:r w:rsidRPr="00C57503">
              <w:rPr>
                <w:sz w:val="26"/>
                <w:szCs w:val="26"/>
              </w:rPr>
              <w:t>I.</w:t>
            </w:r>
            <w:r w:rsidRPr="00C57503">
              <w:rPr>
                <w:spacing w:val="2"/>
                <w:sz w:val="26"/>
                <w:szCs w:val="26"/>
              </w:rPr>
              <w:t xml:space="preserve"> </w:t>
            </w:r>
            <w:r w:rsidRPr="00C57503">
              <w:rPr>
                <w:sz w:val="26"/>
                <w:szCs w:val="26"/>
              </w:rPr>
              <w:t>Một</w:t>
            </w:r>
            <w:r w:rsidRPr="00C57503">
              <w:rPr>
                <w:spacing w:val="2"/>
                <w:sz w:val="26"/>
                <w:szCs w:val="26"/>
              </w:rPr>
              <w:t xml:space="preserve"> </w:t>
            </w:r>
            <w:r w:rsidRPr="00C57503">
              <w:rPr>
                <w:sz w:val="26"/>
                <w:szCs w:val="26"/>
              </w:rPr>
              <w:t>số</w:t>
            </w:r>
            <w:r w:rsidRPr="00C57503">
              <w:rPr>
                <w:spacing w:val="4"/>
                <w:sz w:val="26"/>
                <w:szCs w:val="26"/>
              </w:rPr>
              <w:t xml:space="preserve"> </w:t>
            </w:r>
            <w:r w:rsidRPr="00C57503">
              <w:rPr>
                <w:sz w:val="26"/>
                <w:szCs w:val="26"/>
              </w:rPr>
              <w:t>nét</w:t>
            </w:r>
            <w:r w:rsidRPr="00C57503">
              <w:rPr>
                <w:spacing w:val="5"/>
                <w:sz w:val="26"/>
                <w:szCs w:val="26"/>
              </w:rPr>
              <w:t xml:space="preserve"> </w:t>
            </w:r>
            <w:r w:rsidRPr="00C57503">
              <w:rPr>
                <w:sz w:val="26"/>
                <w:szCs w:val="26"/>
              </w:rPr>
              <w:t>chính</w:t>
            </w:r>
            <w:r w:rsidRPr="00C57503">
              <w:rPr>
                <w:spacing w:val="2"/>
                <w:sz w:val="26"/>
                <w:szCs w:val="26"/>
              </w:rPr>
              <w:t xml:space="preserve"> </w:t>
            </w:r>
            <w:r w:rsidRPr="00C57503">
              <w:rPr>
                <w:sz w:val="26"/>
                <w:szCs w:val="26"/>
              </w:rPr>
              <w:t>về</w:t>
            </w:r>
            <w:r w:rsidRPr="00C57503">
              <w:rPr>
                <w:spacing w:val="4"/>
                <w:sz w:val="26"/>
                <w:szCs w:val="26"/>
              </w:rPr>
              <w:t xml:space="preserve"> </w:t>
            </w:r>
            <w:r w:rsidRPr="00C57503">
              <w:rPr>
                <w:sz w:val="26"/>
                <w:szCs w:val="26"/>
              </w:rPr>
              <w:t>truyền</w:t>
            </w:r>
            <w:r w:rsidRPr="00C57503">
              <w:rPr>
                <w:spacing w:val="5"/>
                <w:sz w:val="26"/>
                <w:szCs w:val="26"/>
              </w:rPr>
              <w:t xml:space="preserve"> </w:t>
            </w:r>
            <w:r w:rsidRPr="00C57503">
              <w:rPr>
                <w:sz w:val="26"/>
                <w:szCs w:val="26"/>
              </w:rPr>
              <w:t>thống</w:t>
            </w:r>
            <w:r w:rsidRPr="00C57503">
              <w:rPr>
                <w:spacing w:val="2"/>
                <w:sz w:val="26"/>
                <w:szCs w:val="26"/>
              </w:rPr>
              <w:t xml:space="preserve"> </w:t>
            </w:r>
            <w:r w:rsidRPr="00C57503">
              <w:rPr>
                <w:sz w:val="26"/>
                <w:szCs w:val="26"/>
              </w:rPr>
              <w:t>và</w:t>
            </w:r>
            <w:r w:rsidRPr="00C57503">
              <w:rPr>
                <w:spacing w:val="2"/>
                <w:sz w:val="26"/>
                <w:szCs w:val="26"/>
              </w:rPr>
              <w:t xml:space="preserve"> </w:t>
            </w:r>
            <w:r w:rsidRPr="00C57503">
              <w:rPr>
                <w:sz w:val="26"/>
                <w:szCs w:val="26"/>
              </w:rPr>
              <w:t>nghệ</w:t>
            </w:r>
            <w:r w:rsidRPr="00C57503">
              <w:rPr>
                <w:spacing w:val="2"/>
                <w:sz w:val="26"/>
                <w:szCs w:val="26"/>
              </w:rPr>
              <w:t xml:space="preserve"> </w:t>
            </w:r>
            <w:r w:rsidRPr="00C57503">
              <w:rPr>
                <w:sz w:val="26"/>
                <w:szCs w:val="26"/>
              </w:rPr>
              <w:t>thuật</w:t>
            </w:r>
            <w:r w:rsidRPr="00C57503">
              <w:rPr>
                <w:spacing w:val="2"/>
                <w:sz w:val="26"/>
                <w:szCs w:val="26"/>
              </w:rPr>
              <w:t xml:space="preserve"> </w:t>
            </w:r>
            <w:r w:rsidRPr="00C57503">
              <w:rPr>
                <w:sz w:val="26"/>
                <w:szCs w:val="26"/>
              </w:rPr>
              <w:t>quân</w:t>
            </w:r>
            <w:r w:rsidRPr="00C57503">
              <w:rPr>
                <w:spacing w:val="3"/>
                <w:sz w:val="26"/>
                <w:szCs w:val="26"/>
              </w:rPr>
              <w:t xml:space="preserve"> </w:t>
            </w:r>
            <w:r w:rsidRPr="00C57503">
              <w:rPr>
                <w:sz w:val="26"/>
                <w:szCs w:val="26"/>
              </w:rPr>
              <w:t>sự</w:t>
            </w:r>
            <w:r w:rsidRPr="00C57503">
              <w:rPr>
                <w:spacing w:val="4"/>
                <w:sz w:val="26"/>
                <w:szCs w:val="26"/>
              </w:rPr>
              <w:t xml:space="preserve"> </w:t>
            </w:r>
            <w:r w:rsidRPr="00C57503">
              <w:rPr>
                <w:spacing w:val="-5"/>
                <w:sz w:val="26"/>
                <w:szCs w:val="26"/>
              </w:rPr>
              <w:t>của</w:t>
            </w:r>
          </w:p>
          <w:p w14:paraId="61D4E02F" w14:textId="77777777" w:rsidR="00155E89" w:rsidRPr="00C57503" w:rsidRDefault="00155E89" w:rsidP="00155E89">
            <w:pPr>
              <w:spacing w:before="60"/>
              <w:rPr>
                <w:b/>
                <w:szCs w:val="26"/>
              </w:rPr>
            </w:pPr>
            <w:r w:rsidRPr="00C57503">
              <w:rPr>
                <w:szCs w:val="26"/>
              </w:rPr>
              <w:t>lực</w:t>
            </w:r>
            <w:r w:rsidRPr="00C57503">
              <w:rPr>
                <w:spacing w:val="-3"/>
                <w:szCs w:val="26"/>
              </w:rPr>
              <w:t xml:space="preserve"> </w:t>
            </w:r>
            <w:r w:rsidRPr="00C57503">
              <w:rPr>
                <w:szCs w:val="26"/>
              </w:rPr>
              <w:t>lượng</w:t>
            </w:r>
            <w:r w:rsidRPr="00C57503">
              <w:rPr>
                <w:spacing w:val="-5"/>
                <w:szCs w:val="26"/>
              </w:rPr>
              <w:t xml:space="preserve"> </w:t>
            </w:r>
            <w:r w:rsidRPr="00C57503">
              <w:rPr>
                <w:szCs w:val="26"/>
              </w:rPr>
              <w:t>vũ</w:t>
            </w:r>
            <w:r w:rsidRPr="00C57503">
              <w:rPr>
                <w:spacing w:val="-1"/>
                <w:szCs w:val="26"/>
              </w:rPr>
              <w:t xml:space="preserve"> </w:t>
            </w:r>
            <w:r w:rsidRPr="00C57503">
              <w:rPr>
                <w:szCs w:val="26"/>
              </w:rPr>
              <w:t>trang</w:t>
            </w:r>
            <w:r w:rsidRPr="00C57503">
              <w:rPr>
                <w:spacing w:val="-1"/>
                <w:szCs w:val="26"/>
              </w:rPr>
              <w:t xml:space="preserve"> </w:t>
            </w:r>
            <w:r w:rsidRPr="00C57503">
              <w:rPr>
                <w:szCs w:val="26"/>
              </w:rPr>
              <w:t>địa</w:t>
            </w:r>
            <w:r w:rsidRPr="00C57503">
              <w:rPr>
                <w:spacing w:val="-2"/>
                <w:szCs w:val="26"/>
              </w:rPr>
              <w:t xml:space="preserve"> </w:t>
            </w:r>
            <w:r w:rsidRPr="00C57503">
              <w:rPr>
                <w:szCs w:val="26"/>
              </w:rPr>
              <w:t>phương</w:t>
            </w:r>
            <w:r w:rsidRPr="00C57503">
              <w:rPr>
                <w:spacing w:val="-1"/>
                <w:szCs w:val="26"/>
              </w:rPr>
              <w:t xml:space="preserve"> </w:t>
            </w:r>
            <w:r w:rsidRPr="00C57503">
              <w:rPr>
                <w:szCs w:val="26"/>
              </w:rPr>
              <w:t>(mục</w:t>
            </w:r>
            <w:r w:rsidRPr="00C57503">
              <w:rPr>
                <w:spacing w:val="-2"/>
                <w:szCs w:val="26"/>
              </w:rPr>
              <w:t xml:space="preserve"> </w:t>
            </w:r>
            <w:r w:rsidRPr="00C57503">
              <w:rPr>
                <w:szCs w:val="26"/>
              </w:rPr>
              <w:t>I/2c,</w:t>
            </w:r>
            <w:r w:rsidRPr="00C57503">
              <w:rPr>
                <w:spacing w:val="-6"/>
                <w:szCs w:val="26"/>
              </w:rPr>
              <w:t xml:space="preserve"> </w:t>
            </w:r>
            <w:r w:rsidRPr="00C57503">
              <w:rPr>
                <w:szCs w:val="26"/>
              </w:rPr>
              <w:t>d,</w:t>
            </w:r>
            <w:r w:rsidRPr="00C57503">
              <w:rPr>
                <w:spacing w:val="-3"/>
                <w:szCs w:val="26"/>
              </w:rPr>
              <w:t xml:space="preserve"> </w:t>
            </w:r>
            <w:r w:rsidRPr="00C57503">
              <w:rPr>
                <w:spacing w:val="-5"/>
                <w:szCs w:val="26"/>
              </w:rPr>
              <w:t>e)</w:t>
            </w:r>
          </w:p>
        </w:tc>
        <w:tc>
          <w:tcPr>
            <w:tcW w:w="1134" w:type="dxa"/>
            <w:vAlign w:val="center"/>
          </w:tcPr>
          <w:p w14:paraId="3EA95C37" w14:textId="77777777" w:rsidR="00155E89" w:rsidRPr="00C57503" w:rsidRDefault="00155E89" w:rsidP="00155E89">
            <w:pPr>
              <w:jc w:val="center"/>
              <w:rPr>
                <w:szCs w:val="26"/>
                <w:lang w:val="vi-VN"/>
              </w:rPr>
            </w:pPr>
          </w:p>
        </w:tc>
        <w:tc>
          <w:tcPr>
            <w:tcW w:w="5642" w:type="dxa"/>
            <w:vMerge/>
          </w:tcPr>
          <w:p w14:paraId="02438E77" w14:textId="77777777" w:rsidR="00155E89" w:rsidRPr="00C57503" w:rsidRDefault="00155E89" w:rsidP="00155E89">
            <w:pPr>
              <w:rPr>
                <w:szCs w:val="26"/>
              </w:rPr>
            </w:pPr>
          </w:p>
        </w:tc>
      </w:tr>
      <w:tr w:rsidR="00155E89" w:rsidRPr="00C57503" w14:paraId="7FBBFCFE" w14:textId="77777777" w:rsidTr="00155E89">
        <w:tc>
          <w:tcPr>
            <w:tcW w:w="851" w:type="dxa"/>
            <w:vMerge/>
            <w:vAlign w:val="center"/>
          </w:tcPr>
          <w:p w14:paraId="13E5D33C" w14:textId="77777777" w:rsidR="00155E89" w:rsidRPr="00C57503" w:rsidRDefault="00155E89" w:rsidP="00155E89">
            <w:pPr>
              <w:jc w:val="center"/>
              <w:rPr>
                <w:szCs w:val="26"/>
              </w:rPr>
            </w:pPr>
          </w:p>
        </w:tc>
        <w:tc>
          <w:tcPr>
            <w:tcW w:w="7082" w:type="dxa"/>
          </w:tcPr>
          <w:p w14:paraId="72E5727F"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15</w:t>
            </w:r>
          </w:p>
          <w:p w14:paraId="676659D6" w14:textId="77777777" w:rsidR="00155E89" w:rsidRPr="00C57503" w:rsidRDefault="00155E89" w:rsidP="00155E89">
            <w:pPr>
              <w:rPr>
                <w:b/>
                <w:szCs w:val="26"/>
              </w:rPr>
            </w:pPr>
            <w:r w:rsidRPr="00C57503">
              <w:rPr>
                <w:szCs w:val="26"/>
              </w:rPr>
              <w:t>I.</w:t>
            </w:r>
            <w:r w:rsidRPr="00C57503">
              <w:rPr>
                <w:spacing w:val="28"/>
                <w:szCs w:val="26"/>
              </w:rPr>
              <w:t xml:space="preserve"> </w:t>
            </w:r>
            <w:r w:rsidRPr="00C57503">
              <w:rPr>
                <w:szCs w:val="26"/>
              </w:rPr>
              <w:t>Một</w:t>
            </w:r>
            <w:r w:rsidRPr="00C57503">
              <w:rPr>
                <w:spacing w:val="26"/>
                <w:szCs w:val="26"/>
              </w:rPr>
              <w:t xml:space="preserve"> </w:t>
            </w:r>
            <w:r w:rsidRPr="00C57503">
              <w:rPr>
                <w:szCs w:val="26"/>
              </w:rPr>
              <w:t>số</w:t>
            </w:r>
            <w:r w:rsidRPr="00C57503">
              <w:rPr>
                <w:spacing w:val="28"/>
                <w:szCs w:val="26"/>
              </w:rPr>
              <w:t xml:space="preserve"> </w:t>
            </w:r>
            <w:r w:rsidRPr="00C57503">
              <w:rPr>
                <w:szCs w:val="26"/>
              </w:rPr>
              <w:t>nét</w:t>
            </w:r>
            <w:r w:rsidRPr="00C57503">
              <w:rPr>
                <w:spacing w:val="29"/>
                <w:szCs w:val="26"/>
              </w:rPr>
              <w:t xml:space="preserve"> </w:t>
            </w:r>
            <w:r w:rsidRPr="00C57503">
              <w:rPr>
                <w:szCs w:val="26"/>
              </w:rPr>
              <w:t>chính</w:t>
            </w:r>
            <w:r w:rsidRPr="00C57503">
              <w:rPr>
                <w:spacing w:val="26"/>
                <w:szCs w:val="26"/>
              </w:rPr>
              <w:t xml:space="preserve"> </w:t>
            </w:r>
            <w:r w:rsidRPr="00C57503">
              <w:rPr>
                <w:szCs w:val="26"/>
              </w:rPr>
              <w:t>về</w:t>
            </w:r>
            <w:r w:rsidRPr="00C57503">
              <w:rPr>
                <w:spacing w:val="28"/>
                <w:szCs w:val="26"/>
              </w:rPr>
              <w:t xml:space="preserve"> </w:t>
            </w:r>
            <w:r w:rsidRPr="00C57503">
              <w:rPr>
                <w:szCs w:val="26"/>
              </w:rPr>
              <w:t>nghệ</w:t>
            </w:r>
            <w:r w:rsidRPr="00C57503">
              <w:rPr>
                <w:spacing w:val="28"/>
                <w:szCs w:val="26"/>
              </w:rPr>
              <w:t xml:space="preserve"> </w:t>
            </w:r>
            <w:r w:rsidRPr="00C57503">
              <w:rPr>
                <w:szCs w:val="26"/>
              </w:rPr>
              <w:t>thuật</w:t>
            </w:r>
            <w:r w:rsidRPr="00C57503">
              <w:rPr>
                <w:spacing w:val="27"/>
                <w:szCs w:val="26"/>
              </w:rPr>
              <w:t xml:space="preserve"> </w:t>
            </w:r>
            <w:r w:rsidRPr="00C57503">
              <w:rPr>
                <w:szCs w:val="26"/>
              </w:rPr>
              <w:t>quân</w:t>
            </w:r>
            <w:r w:rsidRPr="00C57503">
              <w:rPr>
                <w:spacing w:val="27"/>
                <w:szCs w:val="26"/>
              </w:rPr>
              <w:t xml:space="preserve"> </w:t>
            </w:r>
            <w:r w:rsidRPr="00C57503">
              <w:rPr>
                <w:szCs w:val="26"/>
              </w:rPr>
              <w:t>sự</w:t>
            </w:r>
            <w:r w:rsidRPr="00C57503">
              <w:rPr>
                <w:spacing w:val="27"/>
                <w:szCs w:val="26"/>
              </w:rPr>
              <w:t xml:space="preserve"> </w:t>
            </w:r>
            <w:r w:rsidRPr="00C57503">
              <w:rPr>
                <w:szCs w:val="26"/>
              </w:rPr>
              <w:t>của</w:t>
            </w:r>
            <w:r w:rsidRPr="00C57503">
              <w:rPr>
                <w:spacing w:val="28"/>
                <w:szCs w:val="26"/>
              </w:rPr>
              <w:t xml:space="preserve"> </w:t>
            </w:r>
            <w:r w:rsidRPr="00C57503">
              <w:rPr>
                <w:szCs w:val="26"/>
              </w:rPr>
              <w:t>lực</w:t>
            </w:r>
            <w:r w:rsidRPr="00C57503">
              <w:rPr>
                <w:spacing w:val="28"/>
                <w:szCs w:val="26"/>
              </w:rPr>
              <w:t xml:space="preserve"> </w:t>
            </w:r>
            <w:r w:rsidRPr="00C57503">
              <w:rPr>
                <w:szCs w:val="26"/>
              </w:rPr>
              <w:t>lượng</w:t>
            </w:r>
            <w:r w:rsidRPr="00C57503">
              <w:rPr>
                <w:spacing w:val="29"/>
                <w:szCs w:val="26"/>
              </w:rPr>
              <w:t xml:space="preserve"> </w:t>
            </w:r>
            <w:r w:rsidRPr="00C57503">
              <w:rPr>
                <w:szCs w:val="26"/>
              </w:rPr>
              <w:t>vũ trang địa phương (mục 3)</w:t>
            </w:r>
          </w:p>
        </w:tc>
        <w:tc>
          <w:tcPr>
            <w:tcW w:w="1134" w:type="dxa"/>
            <w:vAlign w:val="center"/>
          </w:tcPr>
          <w:p w14:paraId="5C914F91" w14:textId="77777777" w:rsidR="00155E89" w:rsidRPr="00C57503" w:rsidRDefault="00155E89" w:rsidP="00155E89">
            <w:pPr>
              <w:jc w:val="center"/>
              <w:rPr>
                <w:szCs w:val="26"/>
                <w:lang w:val="vi-VN"/>
              </w:rPr>
            </w:pPr>
          </w:p>
        </w:tc>
        <w:tc>
          <w:tcPr>
            <w:tcW w:w="5642" w:type="dxa"/>
            <w:vMerge/>
          </w:tcPr>
          <w:p w14:paraId="4DA64BEF" w14:textId="77777777" w:rsidR="00155E89" w:rsidRPr="00C57503" w:rsidRDefault="00155E89" w:rsidP="00155E89">
            <w:pPr>
              <w:rPr>
                <w:szCs w:val="26"/>
              </w:rPr>
            </w:pPr>
          </w:p>
        </w:tc>
      </w:tr>
      <w:tr w:rsidR="00155E89" w:rsidRPr="00C57503" w14:paraId="3B42A1B3" w14:textId="77777777" w:rsidTr="00155E89">
        <w:tc>
          <w:tcPr>
            <w:tcW w:w="851" w:type="dxa"/>
            <w:vMerge/>
            <w:vAlign w:val="center"/>
          </w:tcPr>
          <w:p w14:paraId="69E58F10"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26AE3D25" w14:textId="77777777" w:rsidR="00155E89" w:rsidRPr="00C57503" w:rsidRDefault="00155E89" w:rsidP="00155E89">
            <w:pPr>
              <w:pStyle w:val="TableParagraph"/>
              <w:spacing w:line="319"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16</w:t>
            </w:r>
          </w:p>
          <w:p w14:paraId="056C703D" w14:textId="77777777" w:rsidR="00155E89" w:rsidRPr="00C57503" w:rsidRDefault="00155E89" w:rsidP="00155E89">
            <w:pPr>
              <w:rPr>
                <w:b/>
                <w:szCs w:val="26"/>
              </w:rPr>
            </w:pPr>
            <w:r w:rsidRPr="00C57503">
              <w:rPr>
                <w:szCs w:val="26"/>
              </w:rPr>
              <w:t>II.</w:t>
            </w:r>
            <w:r w:rsidRPr="00C57503">
              <w:rPr>
                <w:spacing w:val="40"/>
                <w:szCs w:val="26"/>
              </w:rPr>
              <w:t xml:space="preserve"> </w:t>
            </w:r>
            <w:r w:rsidRPr="00C57503">
              <w:rPr>
                <w:szCs w:val="26"/>
              </w:rPr>
              <w:t>Trách</w:t>
            </w:r>
            <w:r w:rsidRPr="00C57503">
              <w:rPr>
                <w:spacing w:val="40"/>
                <w:szCs w:val="26"/>
              </w:rPr>
              <w:t xml:space="preserve"> </w:t>
            </w:r>
            <w:r w:rsidRPr="00C57503">
              <w:rPr>
                <w:szCs w:val="26"/>
              </w:rPr>
              <w:t>nhiệm</w:t>
            </w:r>
            <w:r w:rsidRPr="00C57503">
              <w:rPr>
                <w:spacing w:val="40"/>
                <w:szCs w:val="26"/>
              </w:rPr>
              <w:t xml:space="preserve"> </w:t>
            </w:r>
            <w:r w:rsidRPr="00C57503">
              <w:rPr>
                <w:szCs w:val="26"/>
              </w:rPr>
              <w:t>trong</w:t>
            </w:r>
            <w:r w:rsidRPr="00C57503">
              <w:rPr>
                <w:spacing w:val="40"/>
                <w:szCs w:val="26"/>
              </w:rPr>
              <w:t xml:space="preserve"> </w:t>
            </w:r>
            <w:r w:rsidRPr="00C57503">
              <w:rPr>
                <w:szCs w:val="26"/>
              </w:rPr>
              <w:t>xây</w:t>
            </w:r>
            <w:r w:rsidRPr="00C57503">
              <w:rPr>
                <w:spacing w:val="40"/>
                <w:szCs w:val="26"/>
              </w:rPr>
              <w:t xml:space="preserve"> </w:t>
            </w:r>
            <w:r w:rsidRPr="00C57503">
              <w:rPr>
                <w:szCs w:val="26"/>
              </w:rPr>
              <w:t>dựng,</w:t>
            </w:r>
            <w:r w:rsidRPr="00C57503">
              <w:rPr>
                <w:spacing w:val="40"/>
                <w:szCs w:val="26"/>
              </w:rPr>
              <w:t xml:space="preserve"> </w:t>
            </w:r>
            <w:r w:rsidRPr="00C57503">
              <w:rPr>
                <w:szCs w:val="26"/>
              </w:rPr>
              <w:t>bảo</w:t>
            </w:r>
            <w:r w:rsidRPr="00C57503">
              <w:rPr>
                <w:spacing w:val="40"/>
                <w:szCs w:val="26"/>
              </w:rPr>
              <w:t xml:space="preserve"> </w:t>
            </w:r>
            <w:r w:rsidRPr="00C57503">
              <w:rPr>
                <w:szCs w:val="26"/>
              </w:rPr>
              <w:t>vệ,</w:t>
            </w:r>
            <w:r w:rsidRPr="00C57503">
              <w:rPr>
                <w:spacing w:val="40"/>
                <w:szCs w:val="26"/>
              </w:rPr>
              <w:t xml:space="preserve"> </w:t>
            </w:r>
            <w:r w:rsidRPr="00C57503">
              <w:rPr>
                <w:szCs w:val="26"/>
              </w:rPr>
              <w:t>giữ</w:t>
            </w:r>
            <w:r w:rsidRPr="00C57503">
              <w:rPr>
                <w:spacing w:val="40"/>
                <w:szCs w:val="26"/>
              </w:rPr>
              <w:t xml:space="preserve"> </w:t>
            </w:r>
            <w:r w:rsidRPr="00C57503">
              <w:rPr>
                <w:szCs w:val="26"/>
              </w:rPr>
              <w:t>gìn,</w:t>
            </w:r>
            <w:r w:rsidRPr="00C57503">
              <w:rPr>
                <w:spacing w:val="40"/>
                <w:szCs w:val="26"/>
              </w:rPr>
              <w:t xml:space="preserve"> </w:t>
            </w:r>
            <w:r w:rsidRPr="00C57503">
              <w:rPr>
                <w:szCs w:val="26"/>
              </w:rPr>
              <w:t>phát</w:t>
            </w:r>
            <w:r w:rsidRPr="00C57503">
              <w:rPr>
                <w:spacing w:val="40"/>
                <w:szCs w:val="26"/>
              </w:rPr>
              <w:t xml:space="preserve"> </w:t>
            </w:r>
            <w:r w:rsidRPr="00C57503">
              <w:rPr>
                <w:szCs w:val="26"/>
              </w:rPr>
              <w:t>huy truyền thống quê hương</w:t>
            </w:r>
          </w:p>
        </w:tc>
        <w:tc>
          <w:tcPr>
            <w:tcW w:w="1134" w:type="dxa"/>
            <w:vAlign w:val="center"/>
          </w:tcPr>
          <w:p w14:paraId="2C1A85B0" w14:textId="77777777" w:rsidR="00155E89" w:rsidRPr="00C57503" w:rsidRDefault="00155E89" w:rsidP="00155E89">
            <w:pPr>
              <w:jc w:val="center"/>
              <w:rPr>
                <w:szCs w:val="26"/>
                <w:lang w:val="vi-VN"/>
              </w:rPr>
            </w:pPr>
          </w:p>
        </w:tc>
        <w:tc>
          <w:tcPr>
            <w:tcW w:w="5642" w:type="dxa"/>
            <w:vMerge/>
          </w:tcPr>
          <w:p w14:paraId="10878D41"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74E10AC6" w14:textId="77777777" w:rsidTr="00155E89">
        <w:tc>
          <w:tcPr>
            <w:tcW w:w="851" w:type="dxa"/>
            <w:vAlign w:val="center"/>
          </w:tcPr>
          <w:p w14:paraId="06421484" w14:textId="77777777" w:rsidR="00155E89" w:rsidRPr="00C57503" w:rsidRDefault="00155E89" w:rsidP="00155E89">
            <w:pPr>
              <w:jc w:val="center"/>
              <w:rPr>
                <w:szCs w:val="26"/>
              </w:rPr>
            </w:pPr>
            <w:r w:rsidRPr="00C57503">
              <w:rPr>
                <w:szCs w:val="26"/>
              </w:rPr>
              <w:t>7</w:t>
            </w:r>
          </w:p>
        </w:tc>
        <w:tc>
          <w:tcPr>
            <w:tcW w:w="7082" w:type="dxa"/>
            <w:vAlign w:val="center"/>
          </w:tcPr>
          <w:p w14:paraId="3019C02E" w14:textId="77777777" w:rsidR="00155E89" w:rsidRPr="00C57503" w:rsidRDefault="00155E89" w:rsidP="00155E89">
            <w:pPr>
              <w:rPr>
                <w:b/>
                <w:szCs w:val="26"/>
              </w:rPr>
            </w:pPr>
            <w:r w:rsidRPr="00C57503">
              <w:rPr>
                <w:b/>
                <w:szCs w:val="26"/>
              </w:rPr>
              <w:t>Tiết 17: Kiểm tra cu</w:t>
            </w:r>
            <w:r w:rsidRPr="00C57503">
              <w:rPr>
                <w:b/>
                <w:szCs w:val="26"/>
                <w:lang w:val="vi-VN"/>
              </w:rPr>
              <w:t>ối</w:t>
            </w:r>
            <w:r w:rsidRPr="00C57503">
              <w:rPr>
                <w:b/>
                <w:szCs w:val="26"/>
              </w:rPr>
              <w:t xml:space="preserve"> kì</w:t>
            </w:r>
          </w:p>
        </w:tc>
        <w:tc>
          <w:tcPr>
            <w:tcW w:w="1134" w:type="dxa"/>
            <w:vAlign w:val="center"/>
          </w:tcPr>
          <w:p w14:paraId="66EE6F56" w14:textId="77777777" w:rsidR="00155E89" w:rsidRPr="00C57503" w:rsidRDefault="00155E89" w:rsidP="00155E89">
            <w:pPr>
              <w:jc w:val="center"/>
              <w:rPr>
                <w:szCs w:val="26"/>
              </w:rPr>
            </w:pPr>
            <w:r w:rsidRPr="00C57503">
              <w:rPr>
                <w:szCs w:val="26"/>
              </w:rPr>
              <w:t>01</w:t>
            </w:r>
          </w:p>
        </w:tc>
        <w:tc>
          <w:tcPr>
            <w:tcW w:w="5642" w:type="dxa"/>
          </w:tcPr>
          <w:p w14:paraId="64323325" w14:textId="77777777" w:rsidR="00155E89" w:rsidRPr="00C57503" w:rsidRDefault="00155E89" w:rsidP="00155E89">
            <w:pPr>
              <w:tabs>
                <w:tab w:val="left" w:pos="100"/>
                <w:tab w:val="left" w:pos="500"/>
                <w:tab w:val="left" w:pos="600"/>
              </w:tabs>
              <w:jc w:val="both"/>
              <w:rPr>
                <w:szCs w:val="26"/>
              </w:rPr>
            </w:pPr>
          </w:p>
        </w:tc>
      </w:tr>
      <w:tr w:rsidR="00155E89" w:rsidRPr="00C57503" w14:paraId="62B7351A" w14:textId="77777777" w:rsidTr="00155E89">
        <w:tc>
          <w:tcPr>
            <w:tcW w:w="851" w:type="dxa"/>
            <w:vMerge w:val="restart"/>
            <w:vAlign w:val="center"/>
          </w:tcPr>
          <w:p w14:paraId="78674330" w14:textId="77777777" w:rsidR="00155E89" w:rsidRPr="00C57503" w:rsidRDefault="00155E89" w:rsidP="00155E89">
            <w:pPr>
              <w:jc w:val="center"/>
              <w:rPr>
                <w:szCs w:val="26"/>
              </w:rPr>
            </w:pPr>
          </w:p>
          <w:p w14:paraId="2C8992FB" w14:textId="77777777" w:rsidR="00155E89" w:rsidRPr="00C57503" w:rsidRDefault="00155E89" w:rsidP="00155E89">
            <w:pPr>
              <w:jc w:val="center"/>
              <w:rPr>
                <w:szCs w:val="26"/>
              </w:rPr>
            </w:pPr>
            <w:r w:rsidRPr="00C57503">
              <w:rPr>
                <w:szCs w:val="26"/>
              </w:rPr>
              <w:t>8</w:t>
            </w:r>
          </w:p>
          <w:p w14:paraId="34D87B7B" w14:textId="77777777" w:rsidR="00155E89" w:rsidRPr="00C57503" w:rsidRDefault="00155E89" w:rsidP="00155E89">
            <w:pPr>
              <w:jc w:val="center"/>
              <w:rPr>
                <w:szCs w:val="26"/>
              </w:rPr>
            </w:pPr>
          </w:p>
          <w:p w14:paraId="7005DE6B" w14:textId="77777777" w:rsidR="00155E89" w:rsidRPr="00C57503" w:rsidRDefault="00155E89" w:rsidP="00155E89">
            <w:pPr>
              <w:jc w:val="center"/>
              <w:rPr>
                <w:szCs w:val="26"/>
              </w:rPr>
            </w:pPr>
          </w:p>
          <w:p w14:paraId="2C32ACAD" w14:textId="77777777" w:rsidR="00155E89" w:rsidRPr="00C57503" w:rsidRDefault="00155E89" w:rsidP="00155E89">
            <w:pPr>
              <w:jc w:val="center"/>
              <w:rPr>
                <w:szCs w:val="26"/>
              </w:rPr>
            </w:pPr>
          </w:p>
          <w:p w14:paraId="2F1741CA" w14:textId="77777777" w:rsidR="00155E89" w:rsidRPr="00C57503" w:rsidRDefault="00155E89" w:rsidP="00155E89">
            <w:pPr>
              <w:jc w:val="center"/>
              <w:rPr>
                <w:szCs w:val="26"/>
              </w:rPr>
            </w:pPr>
          </w:p>
          <w:p w14:paraId="2A43AD2A" w14:textId="77777777" w:rsidR="00155E89" w:rsidRPr="00C57503" w:rsidRDefault="00155E89" w:rsidP="00155E89">
            <w:pPr>
              <w:rPr>
                <w:szCs w:val="26"/>
              </w:rPr>
            </w:pPr>
          </w:p>
        </w:tc>
        <w:tc>
          <w:tcPr>
            <w:tcW w:w="7082" w:type="dxa"/>
            <w:vAlign w:val="center"/>
          </w:tcPr>
          <w:p w14:paraId="0156E261" w14:textId="77777777" w:rsidR="00155E89" w:rsidRPr="00C57503" w:rsidRDefault="00155E89" w:rsidP="00155E89">
            <w:pPr>
              <w:pStyle w:val="TableParagraph"/>
              <w:spacing w:line="319" w:lineRule="exact"/>
              <w:rPr>
                <w:b/>
                <w:sz w:val="26"/>
                <w:szCs w:val="26"/>
              </w:rPr>
            </w:pPr>
            <w:r w:rsidRPr="00C57503">
              <w:rPr>
                <w:b/>
                <w:sz w:val="26"/>
                <w:szCs w:val="26"/>
                <w:lang w:val="vi-VN"/>
              </w:rPr>
              <w:t>Bài 6:</w:t>
            </w:r>
            <w:r w:rsidRPr="00C57503">
              <w:rPr>
                <w:b/>
                <w:sz w:val="26"/>
                <w:szCs w:val="26"/>
              </w:rPr>
              <w:t>Kĩ</w:t>
            </w:r>
            <w:r w:rsidRPr="00C57503">
              <w:rPr>
                <w:b/>
                <w:spacing w:val="-4"/>
                <w:sz w:val="26"/>
                <w:szCs w:val="26"/>
              </w:rPr>
              <w:t xml:space="preserve"> </w:t>
            </w:r>
            <w:r w:rsidRPr="00C57503">
              <w:rPr>
                <w:b/>
                <w:sz w:val="26"/>
                <w:szCs w:val="26"/>
              </w:rPr>
              <w:t>thuật</w:t>
            </w:r>
            <w:r w:rsidRPr="00C57503">
              <w:rPr>
                <w:b/>
                <w:spacing w:val="-2"/>
                <w:sz w:val="26"/>
                <w:szCs w:val="26"/>
              </w:rPr>
              <w:t xml:space="preserve"> </w:t>
            </w:r>
            <w:r w:rsidRPr="00C57503">
              <w:rPr>
                <w:b/>
                <w:sz w:val="26"/>
                <w:szCs w:val="26"/>
              </w:rPr>
              <w:t>bắn</w:t>
            </w:r>
            <w:r w:rsidRPr="00C57503">
              <w:rPr>
                <w:b/>
                <w:spacing w:val="-2"/>
                <w:sz w:val="26"/>
                <w:szCs w:val="26"/>
              </w:rPr>
              <w:t xml:space="preserve"> </w:t>
            </w:r>
            <w:r w:rsidRPr="00C57503">
              <w:rPr>
                <w:b/>
                <w:sz w:val="26"/>
                <w:szCs w:val="26"/>
              </w:rPr>
              <w:t>súng</w:t>
            </w:r>
            <w:r w:rsidRPr="00C57503">
              <w:rPr>
                <w:b/>
                <w:spacing w:val="-1"/>
                <w:sz w:val="26"/>
                <w:szCs w:val="26"/>
              </w:rPr>
              <w:t xml:space="preserve"> </w:t>
            </w:r>
            <w:r w:rsidRPr="00C57503">
              <w:rPr>
                <w:b/>
                <w:sz w:val="26"/>
                <w:szCs w:val="26"/>
              </w:rPr>
              <w:t>tiểu</w:t>
            </w:r>
            <w:r w:rsidRPr="00C57503">
              <w:rPr>
                <w:b/>
                <w:spacing w:val="-2"/>
                <w:sz w:val="26"/>
                <w:szCs w:val="26"/>
              </w:rPr>
              <w:t xml:space="preserve"> </w:t>
            </w:r>
            <w:r w:rsidRPr="00C57503">
              <w:rPr>
                <w:b/>
                <w:sz w:val="26"/>
                <w:szCs w:val="26"/>
              </w:rPr>
              <w:t>liên</w:t>
            </w:r>
            <w:r w:rsidRPr="00C57503">
              <w:rPr>
                <w:b/>
                <w:spacing w:val="-2"/>
                <w:sz w:val="26"/>
                <w:szCs w:val="26"/>
              </w:rPr>
              <w:t xml:space="preserve"> </w:t>
            </w:r>
            <w:r w:rsidRPr="00C57503">
              <w:rPr>
                <w:b/>
                <w:spacing w:val="-5"/>
                <w:sz w:val="26"/>
                <w:szCs w:val="26"/>
              </w:rPr>
              <w:t>AK</w:t>
            </w:r>
          </w:p>
          <w:p w14:paraId="7D37469A" w14:textId="77777777" w:rsidR="00155E89" w:rsidRPr="00C57503" w:rsidRDefault="00155E89" w:rsidP="00155E89">
            <w:pPr>
              <w:pStyle w:val="TableParagraph"/>
              <w:spacing w:line="318" w:lineRule="exact"/>
              <w:ind w:left="0"/>
              <w:rPr>
                <w:b/>
                <w:sz w:val="26"/>
                <w:szCs w:val="26"/>
                <w:lang w:val="en-US"/>
              </w:rPr>
            </w:pPr>
            <w:r w:rsidRPr="00C57503">
              <w:rPr>
                <w:b/>
                <w:sz w:val="26"/>
                <w:szCs w:val="26"/>
              </w:rPr>
              <w:t>Tiết</w:t>
            </w:r>
            <w:r w:rsidRPr="00C57503">
              <w:rPr>
                <w:b/>
                <w:spacing w:val="-3"/>
                <w:sz w:val="26"/>
                <w:szCs w:val="26"/>
              </w:rPr>
              <w:t xml:space="preserve"> </w:t>
            </w:r>
            <w:r w:rsidRPr="00C57503">
              <w:rPr>
                <w:b/>
                <w:spacing w:val="-5"/>
                <w:sz w:val="26"/>
                <w:szCs w:val="26"/>
              </w:rPr>
              <w:t>1</w:t>
            </w:r>
            <w:r w:rsidRPr="00C57503">
              <w:rPr>
                <w:b/>
                <w:spacing w:val="-5"/>
                <w:sz w:val="26"/>
                <w:szCs w:val="26"/>
                <w:lang w:val="en-US"/>
              </w:rPr>
              <w:t>8</w:t>
            </w:r>
          </w:p>
          <w:p w14:paraId="4C9C77F5" w14:textId="77777777" w:rsidR="00155E89" w:rsidRPr="00C57503" w:rsidRDefault="00155E89" w:rsidP="00155E89">
            <w:pPr>
              <w:rPr>
                <w:b/>
                <w:szCs w:val="26"/>
              </w:rPr>
            </w:pPr>
            <w:r w:rsidRPr="00C57503">
              <w:rPr>
                <w:szCs w:val="26"/>
              </w:rPr>
              <w:t>I.</w:t>
            </w:r>
            <w:r w:rsidRPr="00C57503">
              <w:rPr>
                <w:spacing w:val="-3"/>
                <w:szCs w:val="26"/>
              </w:rPr>
              <w:t xml:space="preserve"> </w:t>
            </w:r>
            <w:r w:rsidRPr="00C57503">
              <w:rPr>
                <w:szCs w:val="26"/>
              </w:rPr>
              <w:t>Một</w:t>
            </w:r>
            <w:r w:rsidRPr="00C57503">
              <w:rPr>
                <w:spacing w:val="-4"/>
                <w:szCs w:val="26"/>
              </w:rPr>
              <w:t xml:space="preserve"> </w:t>
            </w:r>
            <w:r w:rsidRPr="00C57503">
              <w:rPr>
                <w:szCs w:val="26"/>
              </w:rPr>
              <w:t>dung cơ</w:t>
            </w:r>
            <w:r w:rsidRPr="00C57503">
              <w:rPr>
                <w:spacing w:val="-4"/>
                <w:szCs w:val="26"/>
              </w:rPr>
              <w:t xml:space="preserve"> </w:t>
            </w:r>
            <w:r w:rsidRPr="00C57503">
              <w:rPr>
                <w:szCs w:val="26"/>
              </w:rPr>
              <w:t>bản</w:t>
            </w:r>
            <w:r w:rsidRPr="00C57503">
              <w:rPr>
                <w:spacing w:val="-4"/>
                <w:szCs w:val="26"/>
              </w:rPr>
              <w:t xml:space="preserve"> </w:t>
            </w:r>
            <w:r w:rsidRPr="00C57503">
              <w:rPr>
                <w:szCs w:val="26"/>
              </w:rPr>
              <w:t>về</w:t>
            </w:r>
            <w:r w:rsidRPr="00C57503">
              <w:rPr>
                <w:spacing w:val="-2"/>
                <w:szCs w:val="26"/>
              </w:rPr>
              <w:t xml:space="preserve"> </w:t>
            </w:r>
            <w:r w:rsidRPr="00C57503">
              <w:rPr>
                <w:szCs w:val="26"/>
              </w:rPr>
              <w:t xml:space="preserve">lí thuyết </w:t>
            </w:r>
            <w:r w:rsidRPr="00C57503">
              <w:rPr>
                <w:spacing w:val="-5"/>
                <w:szCs w:val="26"/>
              </w:rPr>
              <w:t>bắn</w:t>
            </w:r>
          </w:p>
        </w:tc>
        <w:tc>
          <w:tcPr>
            <w:tcW w:w="1134" w:type="dxa"/>
            <w:vAlign w:val="center"/>
          </w:tcPr>
          <w:p w14:paraId="29B2DAAE" w14:textId="77777777" w:rsidR="00155E89" w:rsidRPr="00C57503" w:rsidRDefault="00155E89" w:rsidP="00155E89">
            <w:pPr>
              <w:jc w:val="center"/>
              <w:rPr>
                <w:szCs w:val="26"/>
                <w:lang w:val="vi-VN"/>
              </w:rPr>
            </w:pPr>
            <w:r w:rsidRPr="00C57503">
              <w:rPr>
                <w:szCs w:val="26"/>
                <w:lang w:val="vi-VN"/>
              </w:rPr>
              <w:t>07 (01LT; 06 TH)</w:t>
            </w:r>
          </w:p>
          <w:p w14:paraId="4D7C1589" w14:textId="77777777" w:rsidR="00155E89" w:rsidRPr="00C57503" w:rsidRDefault="00155E89" w:rsidP="00155E89">
            <w:pPr>
              <w:jc w:val="center"/>
              <w:rPr>
                <w:szCs w:val="26"/>
              </w:rPr>
            </w:pPr>
            <w:r w:rsidRPr="00C57503">
              <w:rPr>
                <w:szCs w:val="26"/>
              </w:rPr>
              <w:t>01</w:t>
            </w:r>
            <w:r w:rsidRPr="00C57503">
              <w:rPr>
                <w:szCs w:val="26"/>
                <w:lang w:val="vi-VN"/>
              </w:rPr>
              <w:t xml:space="preserve"> LT</w:t>
            </w:r>
          </w:p>
        </w:tc>
        <w:tc>
          <w:tcPr>
            <w:tcW w:w="5642" w:type="dxa"/>
          </w:tcPr>
          <w:p w14:paraId="2C52F7D2" w14:textId="77777777" w:rsidR="00155E89" w:rsidRPr="00C57503" w:rsidRDefault="00155E89" w:rsidP="000C7AB1">
            <w:pPr>
              <w:pStyle w:val="ListParagraph"/>
              <w:numPr>
                <w:ilvl w:val="0"/>
                <w:numId w:val="28"/>
              </w:numPr>
              <w:tabs>
                <w:tab w:val="left" w:pos="100"/>
                <w:tab w:val="left" w:pos="500"/>
                <w:tab w:val="left" w:pos="600"/>
              </w:tabs>
              <w:spacing w:before="0" w:after="0"/>
              <w:ind w:left="60" w:firstLine="0"/>
              <w:jc w:val="both"/>
              <w:rPr>
                <w:szCs w:val="26"/>
                <w:lang w:val="vi-VN"/>
              </w:rPr>
            </w:pPr>
            <w:r w:rsidRPr="00C57503">
              <w:rPr>
                <w:szCs w:val="26"/>
                <w:lang w:val="vi-VN"/>
              </w:rPr>
              <w:t>Nêu được một số nội dung cơ bản về lí thuyết và động tác, kĩ thuật bắn mục tiêu cố định ban ngày bằng súng tiểu liên AK</w:t>
            </w:r>
          </w:p>
          <w:p w14:paraId="05F9FEF8" w14:textId="77777777" w:rsidR="00155E89" w:rsidRPr="00C57503" w:rsidRDefault="00155E89" w:rsidP="00155E89">
            <w:pPr>
              <w:tabs>
                <w:tab w:val="left" w:pos="100"/>
                <w:tab w:val="left" w:pos="500"/>
                <w:tab w:val="left" w:pos="600"/>
              </w:tabs>
              <w:jc w:val="both"/>
              <w:rPr>
                <w:szCs w:val="26"/>
              </w:rPr>
            </w:pPr>
          </w:p>
        </w:tc>
      </w:tr>
      <w:tr w:rsidR="00155E89" w:rsidRPr="00C57503" w14:paraId="2BBC4347" w14:textId="77777777" w:rsidTr="00155E89">
        <w:tc>
          <w:tcPr>
            <w:tcW w:w="851" w:type="dxa"/>
            <w:vMerge/>
            <w:vAlign w:val="center"/>
          </w:tcPr>
          <w:p w14:paraId="297D0B73" w14:textId="77777777" w:rsidR="00155E89" w:rsidRPr="00C57503" w:rsidRDefault="00155E89" w:rsidP="00155E89">
            <w:pPr>
              <w:rPr>
                <w:szCs w:val="26"/>
              </w:rPr>
            </w:pPr>
          </w:p>
        </w:tc>
        <w:tc>
          <w:tcPr>
            <w:tcW w:w="7082" w:type="dxa"/>
            <w:vAlign w:val="center"/>
          </w:tcPr>
          <w:p w14:paraId="3D2D0EEC" w14:textId="77777777" w:rsidR="00155E89" w:rsidRPr="00C57503" w:rsidRDefault="00155E89" w:rsidP="00155E89">
            <w:pPr>
              <w:jc w:val="center"/>
              <w:rPr>
                <w:b/>
                <w:szCs w:val="26"/>
                <w:lang w:val="vi-VN"/>
              </w:rPr>
            </w:pPr>
            <w:r w:rsidRPr="00C57503">
              <w:rPr>
                <w:b/>
                <w:szCs w:val="26"/>
              </w:rPr>
              <w:t>N</w:t>
            </w:r>
            <w:r w:rsidRPr="00C57503">
              <w:rPr>
                <w:b/>
                <w:szCs w:val="26"/>
                <w:lang w:val="vi-VN"/>
              </w:rPr>
              <w:t>ỘI DUNG THỰC HÀNH</w:t>
            </w:r>
          </w:p>
        </w:tc>
        <w:tc>
          <w:tcPr>
            <w:tcW w:w="1134" w:type="dxa"/>
            <w:vAlign w:val="center"/>
          </w:tcPr>
          <w:p w14:paraId="04A24CE7" w14:textId="77777777" w:rsidR="00155E89" w:rsidRPr="00C57503" w:rsidRDefault="00155E89" w:rsidP="00155E89">
            <w:pPr>
              <w:jc w:val="center"/>
              <w:rPr>
                <w:szCs w:val="26"/>
              </w:rPr>
            </w:pPr>
          </w:p>
        </w:tc>
        <w:tc>
          <w:tcPr>
            <w:tcW w:w="5642" w:type="dxa"/>
          </w:tcPr>
          <w:p w14:paraId="616CF33D" w14:textId="77777777" w:rsidR="00155E89" w:rsidRPr="00C57503" w:rsidRDefault="00155E89" w:rsidP="00155E89">
            <w:pPr>
              <w:tabs>
                <w:tab w:val="left" w:pos="100"/>
                <w:tab w:val="left" w:pos="500"/>
                <w:tab w:val="left" w:pos="600"/>
              </w:tabs>
              <w:jc w:val="both"/>
              <w:rPr>
                <w:szCs w:val="26"/>
              </w:rPr>
            </w:pPr>
          </w:p>
        </w:tc>
      </w:tr>
      <w:tr w:rsidR="00155E89" w:rsidRPr="00C57503" w14:paraId="3A012219" w14:textId="77777777" w:rsidTr="00155E89">
        <w:tc>
          <w:tcPr>
            <w:tcW w:w="851" w:type="dxa"/>
            <w:vMerge/>
            <w:vAlign w:val="center"/>
          </w:tcPr>
          <w:p w14:paraId="706DC5A5" w14:textId="77777777" w:rsidR="00155E89" w:rsidRPr="00C57503" w:rsidRDefault="00155E89" w:rsidP="00155E89">
            <w:pPr>
              <w:rPr>
                <w:szCs w:val="26"/>
              </w:rPr>
            </w:pPr>
          </w:p>
        </w:tc>
        <w:tc>
          <w:tcPr>
            <w:tcW w:w="7082" w:type="dxa"/>
          </w:tcPr>
          <w:p w14:paraId="3E443664" w14:textId="77777777" w:rsidR="00155E89" w:rsidRPr="00C57503" w:rsidRDefault="00155E89" w:rsidP="00155E89">
            <w:pPr>
              <w:rPr>
                <w:b/>
                <w:szCs w:val="26"/>
              </w:rPr>
            </w:pPr>
            <w:r w:rsidRPr="00C57503">
              <w:rPr>
                <w:b/>
                <w:szCs w:val="26"/>
              </w:rPr>
              <w:t>B</w:t>
            </w:r>
            <w:r w:rsidRPr="00C57503">
              <w:rPr>
                <w:b/>
                <w:szCs w:val="26"/>
                <w:lang w:val="vi-VN"/>
              </w:rPr>
              <w:t xml:space="preserve">ài 6: </w:t>
            </w:r>
            <w:r w:rsidRPr="00C57503">
              <w:rPr>
                <w:b/>
                <w:szCs w:val="26"/>
              </w:rPr>
              <w:t>Kĩ</w:t>
            </w:r>
            <w:r w:rsidRPr="00C57503">
              <w:rPr>
                <w:b/>
                <w:spacing w:val="-4"/>
                <w:szCs w:val="26"/>
              </w:rPr>
              <w:t xml:space="preserve"> </w:t>
            </w:r>
            <w:r w:rsidRPr="00C57503">
              <w:rPr>
                <w:b/>
                <w:szCs w:val="26"/>
              </w:rPr>
              <w:t>thuật</w:t>
            </w:r>
            <w:r w:rsidRPr="00C57503">
              <w:rPr>
                <w:b/>
                <w:spacing w:val="-2"/>
                <w:szCs w:val="26"/>
              </w:rPr>
              <w:t xml:space="preserve"> </w:t>
            </w:r>
            <w:r w:rsidRPr="00C57503">
              <w:rPr>
                <w:b/>
                <w:szCs w:val="26"/>
              </w:rPr>
              <w:t>bắn</w:t>
            </w:r>
            <w:r w:rsidRPr="00C57503">
              <w:rPr>
                <w:b/>
                <w:spacing w:val="-2"/>
                <w:szCs w:val="26"/>
              </w:rPr>
              <w:t xml:space="preserve"> </w:t>
            </w:r>
            <w:r w:rsidRPr="00C57503">
              <w:rPr>
                <w:b/>
                <w:szCs w:val="26"/>
              </w:rPr>
              <w:t>súng</w:t>
            </w:r>
            <w:r w:rsidRPr="00C57503">
              <w:rPr>
                <w:b/>
                <w:spacing w:val="-1"/>
                <w:szCs w:val="26"/>
              </w:rPr>
              <w:t xml:space="preserve"> </w:t>
            </w:r>
            <w:r w:rsidRPr="00C57503">
              <w:rPr>
                <w:b/>
                <w:szCs w:val="26"/>
              </w:rPr>
              <w:t>tiểu</w:t>
            </w:r>
            <w:r w:rsidRPr="00C57503">
              <w:rPr>
                <w:b/>
                <w:spacing w:val="-2"/>
                <w:szCs w:val="26"/>
              </w:rPr>
              <w:t xml:space="preserve"> </w:t>
            </w:r>
            <w:r w:rsidRPr="00C57503">
              <w:rPr>
                <w:b/>
                <w:szCs w:val="26"/>
              </w:rPr>
              <w:t>liên</w:t>
            </w:r>
            <w:r w:rsidRPr="00C57503">
              <w:rPr>
                <w:b/>
                <w:spacing w:val="-2"/>
                <w:szCs w:val="26"/>
              </w:rPr>
              <w:t xml:space="preserve"> </w:t>
            </w:r>
            <w:r w:rsidRPr="00C57503">
              <w:rPr>
                <w:b/>
                <w:spacing w:val="-5"/>
                <w:szCs w:val="26"/>
              </w:rPr>
              <w:t>AK</w:t>
            </w:r>
          </w:p>
        </w:tc>
        <w:tc>
          <w:tcPr>
            <w:tcW w:w="1134" w:type="dxa"/>
            <w:vAlign w:val="center"/>
          </w:tcPr>
          <w:p w14:paraId="59E76016" w14:textId="77777777" w:rsidR="00155E89" w:rsidRPr="00C57503" w:rsidRDefault="00155E89" w:rsidP="00155E89">
            <w:pPr>
              <w:jc w:val="center"/>
              <w:rPr>
                <w:szCs w:val="26"/>
                <w:lang w:val="vi-VN"/>
              </w:rPr>
            </w:pPr>
            <w:r w:rsidRPr="00C57503">
              <w:rPr>
                <w:szCs w:val="26"/>
              </w:rPr>
              <w:t>06</w:t>
            </w:r>
            <w:r w:rsidRPr="00C57503">
              <w:rPr>
                <w:szCs w:val="26"/>
                <w:lang w:val="vi-VN"/>
              </w:rPr>
              <w:t xml:space="preserve"> TH</w:t>
            </w:r>
          </w:p>
        </w:tc>
        <w:tc>
          <w:tcPr>
            <w:tcW w:w="5642" w:type="dxa"/>
            <w:vMerge w:val="restart"/>
          </w:tcPr>
          <w:p w14:paraId="1C5E09F4" w14:textId="77777777" w:rsidR="00155E89" w:rsidRPr="00C57503" w:rsidRDefault="00155E89" w:rsidP="00155E89">
            <w:pPr>
              <w:rPr>
                <w:szCs w:val="26"/>
                <w:lang w:val="vi-VN"/>
              </w:rPr>
            </w:pPr>
            <w:r w:rsidRPr="00C57503">
              <w:rPr>
                <w:szCs w:val="26"/>
              </w:rPr>
              <w:t>Bi</w:t>
            </w:r>
            <w:r w:rsidRPr="00C57503">
              <w:rPr>
                <w:szCs w:val="26"/>
                <w:lang w:val="vi-VN"/>
              </w:rPr>
              <w:t>ết thực hành bắn trúng mục tiêu cố định ban ngày bằng súng tiểu liên AK</w:t>
            </w:r>
          </w:p>
          <w:p w14:paraId="5EB0A6F0" w14:textId="77777777" w:rsidR="00155E89" w:rsidRPr="00C57503" w:rsidRDefault="00155E89" w:rsidP="00155E89">
            <w:pPr>
              <w:jc w:val="both"/>
              <w:rPr>
                <w:szCs w:val="26"/>
              </w:rPr>
            </w:pPr>
          </w:p>
        </w:tc>
      </w:tr>
      <w:tr w:rsidR="00155E89" w:rsidRPr="00C57503" w14:paraId="281A8644" w14:textId="77777777" w:rsidTr="00155E89">
        <w:tc>
          <w:tcPr>
            <w:tcW w:w="851" w:type="dxa"/>
            <w:vMerge/>
            <w:vAlign w:val="center"/>
          </w:tcPr>
          <w:p w14:paraId="5885FBE9" w14:textId="77777777" w:rsidR="00155E89" w:rsidRPr="00C57503" w:rsidRDefault="00155E89" w:rsidP="00155E89">
            <w:pPr>
              <w:rPr>
                <w:szCs w:val="26"/>
              </w:rPr>
            </w:pPr>
          </w:p>
        </w:tc>
        <w:tc>
          <w:tcPr>
            <w:tcW w:w="7082" w:type="dxa"/>
          </w:tcPr>
          <w:p w14:paraId="271E09E4"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19</w:t>
            </w:r>
          </w:p>
          <w:p w14:paraId="466E270D" w14:textId="77777777" w:rsidR="00155E89" w:rsidRPr="00C57503" w:rsidRDefault="00155E89" w:rsidP="00155E89">
            <w:pPr>
              <w:rPr>
                <w:b/>
                <w:szCs w:val="26"/>
              </w:rPr>
            </w:pPr>
            <w:r w:rsidRPr="00C57503">
              <w:rPr>
                <w:szCs w:val="26"/>
              </w:rPr>
              <w:t>II.</w:t>
            </w:r>
            <w:r w:rsidRPr="00C57503">
              <w:rPr>
                <w:spacing w:val="-4"/>
                <w:szCs w:val="26"/>
              </w:rPr>
              <w:t xml:space="preserve"> </w:t>
            </w:r>
            <w:r w:rsidRPr="00C57503">
              <w:rPr>
                <w:szCs w:val="26"/>
              </w:rPr>
              <w:t>Động</w:t>
            </w:r>
            <w:r w:rsidRPr="00C57503">
              <w:rPr>
                <w:spacing w:val="-1"/>
                <w:szCs w:val="26"/>
              </w:rPr>
              <w:t xml:space="preserve"> </w:t>
            </w:r>
            <w:r w:rsidRPr="00C57503">
              <w:rPr>
                <w:szCs w:val="26"/>
              </w:rPr>
              <w:t>tác</w:t>
            </w:r>
            <w:r w:rsidRPr="00C57503">
              <w:rPr>
                <w:spacing w:val="-2"/>
                <w:szCs w:val="26"/>
              </w:rPr>
              <w:t xml:space="preserve"> </w:t>
            </w:r>
            <w:r w:rsidRPr="00C57503">
              <w:rPr>
                <w:szCs w:val="26"/>
              </w:rPr>
              <w:t>bắn</w:t>
            </w:r>
            <w:r w:rsidRPr="00C57503">
              <w:rPr>
                <w:spacing w:val="-1"/>
                <w:szCs w:val="26"/>
              </w:rPr>
              <w:t xml:space="preserve"> </w:t>
            </w:r>
            <w:r w:rsidRPr="00C57503">
              <w:rPr>
                <w:szCs w:val="26"/>
              </w:rPr>
              <w:t>tại</w:t>
            </w:r>
            <w:r w:rsidRPr="00C57503">
              <w:rPr>
                <w:spacing w:val="-2"/>
                <w:szCs w:val="26"/>
              </w:rPr>
              <w:t xml:space="preserve"> </w:t>
            </w:r>
            <w:r w:rsidRPr="00C57503">
              <w:rPr>
                <w:szCs w:val="26"/>
              </w:rPr>
              <w:t>chỗ</w:t>
            </w:r>
            <w:r w:rsidRPr="00C57503">
              <w:rPr>
                <w:spacing w:val="-2"/>
                <w:szCs w:val="26"/>
              </w:rPr>
              <w:t xml:space="preserve"> </w:t>
            </w:r>
            <w:r w:rsidRPr="00C57503">
              <w:rPr>
                <w:szCs w:val="26"/>
              </w:rPr>
              <w:t>của</w:t>
            </w:r>
            <w:r w:rsidRPr="00C57503">
              <w:rPr>
                <w:spacing w:val="-5"/>
                <w:szCs w:val="26"/>
              </w:rPr>
              <w:t xml:space="preserve"> </w:t>
            </w:r>
            <w:r w:rsidRPr="00C57503">
              <w:rPr>
                <w:szCs w:val="26"/>
              </w:rPr>
              <w:t>súng</w:t>
            </w:r>
            <w:r w:rsidRPr="00C57503">
              <w:rPr>
                <w:spacing w:val="-1"/>
                <w:szCs w:val="26"/>
              </w:rPr>
              <w:t xml:space="preserve"> </w:t>
            </w:r>
            <w:r w:rsidRPr="00C57503">
              <w:rPr>
                <w:szCs w:val="26"/>
              </w:rPr>
              <w:t>tiểu</w:t>
            </w:r>
            <w:r w:rsidRPr="00C57503">
              <w:rPr>
                <w:spacing w:val="-1"/>
                <w:szCs w:val="26"/>
              </w:rPr>
              <w:t xml:space="preserve"> </w:t>
            </w:r>
            <w:r w:rsidRPr="00C57503">
              <w:rPr>
                <w:szCs w:val="26"/>
              </w:rPr>
              <w:t>liên</w:t>
            </w:r>
            <w:r w:rsidRPr="00C57503">
              <w:rPr>
                <w:spacing w:val="-4"/>
                <w:szCs w:val="26"/>
              </w:rPr>
              <w:t xml:space="preserve"> </w:t>
            </w:r>
            <w:r w:rsidRPr="00C57503">
              <w:rPr>
                <w:spacing w:val="-5"/>
                <w:szCs w:val="26"/>
              </w:rPr>
              <w:t>AK</w:t>
            </w:r>
          </w:p>
        </w:tc>
        <w:tc>
          <w:tcPr>
            <w:tcW w:w="1134" w:type="dxa"/>
            <w:vAlign w:val="center"/>
          </w:tcPr>
          <w:p w14:paraId="0ADCF28C" w14:textId="77777777" w:rsidR="00155E89" w:rsidRPr="00C57503" w:rsidRDefault="00155E89" w:rsidP="00155E89">
            <w:pPr>
              <w:rPr>
                <w:szCs w:val="26"/>
              </w:rPr>
            </w:pPr>
          </w:p>
        </w:tc>
        <w:tc>
          <w:tcPr>
            <w:tcW w:w="5642" w:type="dxa"/>
            <w:vMerge/>
          </w:tcPr>
          <w:p w14:paraId="595189A6" w14:textId="77777777" w:rsidR="00155E89" w:rsidRPr="00C57503" w:rsidRDefault="00155E89" w:rsidP="00155E89">
            <w:pPr>
              <w:jc w:val="both"/>
              <w:rPr>
                <w:szCs w:val="26"/>
              </w:rPr>
            </w:pPr>
          </w:p>
        </w:tc>
      </w:tr>
      <w:tr w:rsidR="00155E89" w:rsidRPr="00C57503" w14:paraId="54A3D19B" w14:textId="77777777" w:rsidTr="00155E89">
        <w:tc>
          <w:tcPr>
            <w:tcW w:w="851" w:type="dxa"/>
            <w:vMerge/>
            <w:vAlign w:val="center"/>
          </w:tcPr>
          <w:p w14:paraId="1C9D93D4" w14:textId="77777777" w:rsidR="00155E89" w:rsidRPr="00C57503" w:rsidRDefault="00155E89" w:rsidP="00155E89">
            <w:pPr>
              <w:jc w:val="center"/>
              <w:rPr>
                <w:szCs w:val="26"/>
              </w:rPr>
            </w:pPr>
          </w:p>
        </w:tc>
        <w:tc>
          <w:tcPr>
            <w:tcW w:w="7082" w:type="dxa"/>
          </w:tcPr>
          <w:p w14:paraId="643CFD89" w14:textId="77777777" w:rsidR="00155E89" w:rsidRPr="00C57503" w:rsidRDefault="00155E89" w:rsidP="00155E89">
            <w:pPr>
              <w:pStyle w:val="TableParagraph"/>
              <w:spacing w:line="319"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20</w:t>
            </w:r>
          </w:p>
          <w:p w14:paraId="12D76297" w14:textId="77777777" w:rsidR="00155E89" w:rsidRPr="00C57503" w:rsidRDefault="00155E89" w:rsidP="00155E89">
            <w:pPr>
              <w:rPr>
                <w:szCs w:val="26"/>
              </w:rPr>
            </w:pPr>
            <w:r w:rsidRPr="00C57503">
              <w:rPr>
                <w:szCs w:val="26"/>
              </w:rPr>
              <w:t>III.</w:t>
            </w:r>
            <w:r w:rsidRPr="00C57503">
              <w:rPr>
                <w:spacing w:val="-13"/>
                <w:szCs w:val="26"/>
              </w:rPr>
              <w:t xml:space="preserve"> </w:t>
            </w:r>
            <w:r w:rsidRPr="00C57503">
              <w:rPr>
                <w:szCs w:val="26"/>
              </w:rPr>
              <w:t>Tập</w:t>
            </w:r>
            <w:r w:rsidRPr="00C57503">
              <w:rPr>
                <w:spacing w:val="-12"/>
                <w:szCs w:val="26"/>
              </w:rPr>
              <w:t xml:space="preserve"> </w:t>
            </w:r>
            <w:r w:rsidRPr="00C57503">
              <w:rPr>
                <w:szCs w:val="26"/>
              </w:rPr>
              <w:t>bắn</w:t>
            </w:r>
            <w:r w:rsidRPr="00C57503">
              <w:rPr>
                <w:spacing w:val="-9"/>
                <w:szCs w:val="26"/>
              </w:rPr>
              <w:t xml:space="preserve"> </w:t>
            </w:r>
            <w:r w:rsidRPr="00C57503">
              <w:rPr>
                <w:szCs w:val="26"/>
              </w:rPr>
              <w:t>mục</w:t>
            </w:r>
            <w:r w:rsidRPr="00C57503">
              <w:rPr>
                <w:spacing w:val="-12"/>
                <w:szCs w:val="26"/>
              </w:rPr>
              <w:t xml:space="preserve"> </w:t>
            </w:r>
            <w:r w:rsidRPr="00C57503">
              <w:rPr>
                <w:szCs w:val="26"/>
              </w:rPr>
              <w:t>tiêu</w:t>
            </w:r>
            <w:r w:rsidRPr="00C57503">
              <w:rPr>
                <w:spacing w:val="-12"/>
                <w:szCs w:val="26"/>
              </w:rPr>
              <w:t xml:space="preserve"> </w:t>
            </w:r>
            <w:r w:rsidRPr="00C57503">
              <w:rPr>
                <w:szCs w:val="26"/>
              </w:rPr>
              <w:t>cố</w:t>
            </w:r>
            <w:r w:rsidRPr="00C57503">
              <w:rPr>
                <w:spacing w:val="-11"/>
                <w:szCs w:val="26"/>
              </w:rPr>
              <w:t xml:space="preserve"> </w:t>
            </w:r>
            <w:r w:rsidRPr="00C57503">
              <w:rPr>
                <w:szCs w:val="26"/>
              </w:rPr>
              <w:t>định</w:t>
            </w:r>
            <w:r w:rsidRPr="00C57503">
              <w:rPr>
                <w:spacing w:val="-12"/>
                <w:szCs w:val="26"/>
              </w:rPr>
              <w:t xml:space="preserve"> </w:t>
            </w:r>
            <w:r w:rsidRPr="00C57503">
              <w:rPr>
                <w:szCs w:val="26"/>
              </w:rPr>
              <w:t>ban</w:t>
            </w:r>
            <w:r w:rsidRPr="00C57503">
              <w:rPr>
                <w:spacing w:val="-12"/>
                <w:szCs w:val="26"/>
              </w:rPr>
              <w:t xml:space="preserve"> </w:t>
            </w:r>
            <w:r w:rsidRPr="00C57503">
              <w:rPr>
                <w:szCs w:val="26"/>
              </w:rPr>
              <w:t>ngày</w:t>
            </w:r>
            <w:r w:rsidRPr="00C57503">
              <w:rPr>
                <w:spacing w:val="-16"/>
                <w:szCs w:val="26"/>
              </w:rPr>
              <w:t xml:space="preserve"> </w:t>
            </w:r>
            <w:r w:rsidRPr="00C57503">
              <w:rPr>
                <w:szCs w:val="26"/>
              </w:rPr>
              <w:t>bằng</w:t>
            </w:r>
            <w:r w:rsidRPr="00C57503">
              <w:rPr>
                <w:spacing w:val="-12"/>
                <w:szCs w:val="26"/>
              </w:rPr>
              <w:t xml:space="preserve"> </w:t>
            </w:r>
            <w:r w:rsidRPr="00C57503">
              <w:rPr>
                <w:szCs w:val="26"/>
              </w:rPr>
              <w:t>súng</w:t>
            </w:r>
            <w:r w:rsidRPr="00C57503">
              <w:rPr>
                <w:spacing w:val="-12"/>
                <w:szCs w:val="26"/>
              </w:rPr>
              <w:t xml:space="preserve"> </w:t>
            </w:r>
            <w:r w:rsidRPr="00C57503">
              <w:rPr>
                <w:szCs w:val="26"/>
              </w:rPr>
              <w:t>tiểu</w:t>
            </w:r>
            <w:r w:rsidRPr="00C57503">
              <w:rPr>
                <w:spacing w:val="-14"/>
                <w:szCs w:val="26"/>
              </w:rPr>
              <w:t xml:space="preserve"> </w:t>
            </w:r>
            <w:r w:rsidRPr="00C57503">
              <w:rPr>
                <w:szCs w:val="26"/>
              </w:rPr>
              <w:t>liên AK (mục III/1)</w:t>
            </w:r>
          </w:p>
        </w:tc>
        <w:tc>
          <w:tcPr>
            <w:tcW w:w="1134" w:type="dxa"/>
            <w:vAlign w:val="center"/>
          </w:tcPr>
          <w:p w14:paraId="6BEDEAF5" w14:textId="77777777" w:rsidR="00155E89" w:rsidRPr="00C57503" w:rsidRDefault="00155E89" w:rsidP="00155E89">
            <w:pPr>
              <w:jc w:val="center"/>
              <w:rPr>
                <w:szCs w:val="26"/>
              </w:rPr>
            </w:pPr>
          </w:p>
        </w:tc>
        <w:tc>
          <w:tcPr>
            <w:tcW w:w="5642" w:type="dxa"/>
            <w:vMerge/>
          </w:tcPr>
          <w:p w14:paraId="215BAA5F" w14:textId="77777777" w:rsidR="00155E89" w:rsidRPr="00C57503" w:rsidRDefault="00155E89" w:rsidP="00155E89">
            <w:pPr>
              <w:jc w:val="both"/>
              <w:rPr>
                <w:szCs w:val="26"/>
              </w:rPr>
            </w:pPr>
          </w:p>
        </w:tc>
      </w:tr>
      <w:tr w:rsidR="00155E89" w:rsidRPr="00C57503" w14:paraId="6912BB22" w14:textId="77777777" w:rsidTr="00155E89">
        <w:tc>
          <w:tcPr>
            <w:tcW w:w="851" w:type="dxa"/>
            <w:vMerge/>
            <w:vAlign w:val="center"/>
          </w:tcPr>
          <w:p w14:paraId="2BAD1202" w14:textId="77777777" w:rsidR="00155E89" w:rsidRPr="00C57503" w:rsidRDefault="00155E89" w:rsidP="00155E89">
            <w:pPr>
              <w:jc w:val="center"/>
              <w:rPr>
                <w:szCs w:val="26"/>
              </w:rPr>
            </w:pPr>
          </w:p>
        </w:tc>
        <w:tc>
          <w:tcPr>
            <w:tcW w:w="7082" w:type="dxa"/>
          </w:tcPr>
          <w:p w14:paraId="2998A361"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21</w:t>
            </w:r>
          </w:p>
          <w:p w14:paraId="5FC0931B" w14:textId="77777777" w:rsidR="00155E89" w:rsidRPr="00C57503" w:rsidRDefault="00155E89" w:rsidP="00155E89">
            <w:pPr>
              <w:rPr>
                <w:b/>
                <w:szCs w:val="26"/>
              </w:rPr>
            </w:pPr>
            <w:r w:rsidRPr="00C57503">
              <w:rPr>
                <w:szCs w:val="26"/>
              </w:rPr>
              <w:t>III.</w:t>
            </w:r>
            <w:r w:rsidRPr="00C57503">
              <w:rPr>
                <w:spacing w:val="-13"/>
                <w:szCs w:val="26"/>
              </w:rPr>
              <w:t xml:space="preserve"> </w:t>
            </w:r>
            <w:r w:rsidRPr="00C57503">
              <w:rPr>
                <w:szCs w:val="26"/>
              </w:rPr>
              <w:t>Tập</w:t>
            </w:r>
            <w:r w:rsidRPr="00C57503">
              <w:rPr>
                <w:spacing w:val="-12"/>
                <w:szCs w:val="26"/>
              </w:rPr>
              <w:t xml:space="preserve"> </w:t>
            </w:r>
            <w:r w:rsidRPr="00C57503">
              <w:rPr>
                <w:szCs w:val="26"/>
              </w:rPr>
              <w:t>bắn</w:t>
            </w:r>
            <w:r w:rsidRPr="00C57503">
              <w:rPr>
                <w:spacing w:val="-9"/>
                <w:szCs w:val="26"/>
              </w:rPr>
              <w:t xml:space="preserve"> </w:t>
            </w:r>
            <w:r w:rsidRPr="00C57503">
              <w:rPr>
                <w:szCs w:val="26"/>
              </w:rPr>
              <w:t>mục</w:t>
            </w:r>
            <w:r w:rsidRPr="00C57503">
              <w:rPr>
                <w:spacing w:val="-12"/>
                <w:szCs w:val="26"/>
              </w:rPr>
              <w:t xml:space="preserve"> </w:t>
            </w:r>
            <w:r w:rsidRPr="00C57503">
              <w:rPr>
                <w:szCs w:val="26"/>
              </w:rPr>
              <w:t>tiêu</w:t>
            </w:r>
            <w:r w:rsidRPr="00C57503">
              <w:rPr>
                <w:spacing w:val="-12"/>
                <w:szCs w:val="26"/>
              </w:rPr>
              <w:t xml:space="preserve"> </w:t>
            </w:r>
            <w:r w:rsidRPr="00C57503">
              <w:rPr>
                <w:szCs w:val="26"/>
              </w:rPr>
              <w:t>cố</w:t>
            </w:r>
            <w:r w:rsidRPr="00C57503">
              <w:rPr>
                <w:spacing w:val="-11"/>
                <w:szCs w:val="26"/>
              </w:rPr>
              <w:t xml:space="preserve"> </w:t>
            </w:r>
            <w:r w:rsidRPr="00C57503">
              <w:rPr>
                <w:szCs w:val="26"/>
              </w:rPr>
              <w:t>định</w:t>
            </w:r>
            <w:r w:rsidRPr="00C57503">
              <w:rPr>
                <w:spacing w:val="-12"/>
                <w:szCs w:val="26"/>
              </w:rPr>
              <w:t xml:space="preserve"> </w:t>
            </w:r>
            <w:r w:rsidRPr="00C57503">
              <w:rPr>
                <w:szCs w:val="26"/>
              </w:rPr>
              <w:t>ban</w:t>
            </w:r>
            <w:r w:rsidRPr="00C57503">
              <w:rPr>
                <w:spacing w:val="-12"/>
                <w:szCs w:val="26"/>
              </w:rPr>
              <w:t xml:space="preserve"> </w:t>
            </w:r>
            <w:r w:rsidRPr="00C57503">
              <w:rPr>
                <w:szCs w:val="26"/>
              </w:rPr>
              <w:t>ngày</w:t>
            </w:r>
            <w:r w:rsidRPr="00C57503">
              <w:rPr>
                <w:spacing w:val="-16"/>
                <w:szCs w:val="26"/>
              </w:rPr>
              <w:t xml:space="preserve"> </w:t>
            </w:r>
            <w:r w:rsidRPr="00C57503">
              <w:rPr>
                <w:szCs w:val="26"/>
              </w:rPr>
              <w:t>bằng</w:t>
            </w:r>
            <w:r w:rsidRPr="00C57503">
              <w:rPr>
                <w:spacing w:val="-12"/>
                <w:szCs w:val="26"/>
              </w:rPr>
              <w:t xml:space="preserve"> </w:t>
            </w:r>
            <w:r w:rsidRPr="00C57503">
              <w:rPr>
                <w:szCs w:val="26"/>
              </w:rPr>
              <w:t>súng</w:t>
            </w:r>
            <w:r w:rsidRPr="00C57503">
              <w:rPr>
                <w:spacing w:val="-12"/>
                <w:szCs w:val="26"/>
              </w:rPr>
              <w:t xml:space="preserve"> </w:t>
            </w:r>
            <w:r w:rsidRPr="00C57503">
              <w:rPr>
                <w:szCs w:val="26"/>
              </w:rPr>
              <w:t>tiểu</w:t>
            </w:r>
            <w:r w:rsidRPr="00C57503">
              <w:rPr>
                <w:spacing w:val="-14"/>
                <w:szCs w:val="26"/>
              </w:rPr>
              <w:t xml:space="preserve"> </w:t>
            </w:r>
            <w:r w:rsidRPr="00C57503">
              <w:rPr>
                <w:szCs w:val="26"/>
              </w:rPr>
              <w:t>liên AK (mục III/2)</w:t>
            </w:r>
          </w:p>
        </w:tc>
        <w:tc>
          <w:tcPr>
            <w:tcW w:w="1134" w:type="dxa"/>
            <w:vAlign w:val="center"/>
          </w:tcPr>
          <w:p w14:paraId="79D86EF6" w14:textId="77777777" w:rsidR="00155E89" w:rsidRPr="00C57503" w:rsidRDefault="00155E89" w:rsidP="00155E89">
            <w:pPr>
              <w:jc w:val="center"/>
              <w:rPr>
                <w:szCs w:val="26"/>
              </w:rPr>
            </w:pPr>
          </w:p>
        </w:tc>
        <w:tc>
          <w:tcPr>
            <w:tcW w:w="5642" w:type="dxa"/>
            <w:vMerge/>
          </w:tcPr>
          <w:p w14:paraId="7F25D2BE" w14:textId="77777777" w:rsidR="00155E89" w:rsidRPr="00C57503" w:rsidRDefault="00155E89" w:rsidP="00155E89">
            <w:pPr>
              <w:jc w:val="both"/>
              <w:rPr>
                <w:szCs w:val="26"/>
              </w:rPr>
            </w:pPr>
          </w:p>
        </w:tc>
      </w:tr>
      <w:tr w:rsidR="00155E89" w:rsidRPr="00C57503" w14:paraId="473A0E07" w14:textId="77777777" w:rsidTr="00155E89">
        <w:tc>
          <w:tcPr>
            <w:tcW w:w="851" w:type="dxa"/>
            <w:vMerge/>
            <w:vAlign w:val="center"/>
          </w:tcPr>
          <w:p w14:paraId="0EA1E7CA" w14:textId="77777777" w:rsidR="00155E89" w:rsidRPr="00C57503" w:rsidRDefault="00155E89" w:rsidP="00155E89">
            <w:pPr>
              <w:jc w:val="center"/>
              <w:rPr>
                <w:szCs w:val="26"/>
              </w:rPr>
            </w:pPr>
          </w:p>
        </w:tc>
        <w:tc>
          <w:tcPr>
            <w:tcW w:w="7082" w:type="dxa"/>
          </w:tcPr>
          <w:p w14:paraId="7445DB17"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2"/>
                <w:sz w:val="26"/>
                <w:szCs w:val="26"/>
              </w:rPr>
              <w:t xml:space="preserve"> </w:t>
            </w:r>
            <w:r w:rsidRPr="00C57503">
              <w:rPr>
                <w:b/>
                <w:sz w:val="26"/>
                <w:szCs w:val="26"/>
              </w:rPr>
              <w:t>22,</w:t>
            </w:r>
            <w:r w:rsidRPr="00C57503">
              <w:rPr>
                <w:b/>
                <w:spacing w:val="-3"/>
                <w:sz w:val="26"/>
                <w:szCs w:val="26"/>
              </w:rPr>
              <w:t xml:space="preserve"> </w:t>
            </w:r>
            <w:r w:rsidRPr="00C57503">
              <w:rPr>
                <w:b/>
                <w:spacing w:val="-5"/>
                <w:sz w:val="26"/>
                <w:szCs w:val="26"/>
              </w:rPr>
              <w:t>23</w:t>
            </w:r>
          </w:p>
          <w:p w14:paraId="36F2EFBA" w14:textId="77777777" w:rsidR="00155E89" w:rsidRPr="00C57503" w:rsidRDefault="00155E89" w:rsidP="00155E89">
            <w:pPr>
              <w:pStyle w:val="TableParagraph"/>
              <w:rPr>
                <w:sz w:val="26"/>
                <w:szCs w:val="26"/>
              </w:rPr>
            </w:pPr>
            <w:r w:rsidRPr="00C57503">
              <w:rPr>
                <w:sz w:val="26"/>
                <w:szCs w:val="26"/>
              </w:rPr>
              <w:t>Tập nằm bắn có tì vào mục tiêu cố định ban ngày bằng</w:t>
            </w:r>
            <w:r w:rsidRPr="00C57503">
              <w:rPr>
                <w:spacing w:val="80"/>
                <w:sz w:val="26"/>
                <w:szCs w:val="26"/>
              </w:rPr>
              <w:t xml:space="preserve"> </w:t>
            </w:r>
            <w:r w:rsidRPr="00C57503">
              <w:rPr>
                <w:sz w:val="26"/>
                <w:szCs w:val="26"/>
              </w:rPr>
              <w:t>súng tiểu liên AK:</w:t>
            </w:r>
          </w:p>
          <w:p w14:paraId="20E37B7A" w14:textId="77777777" w:rsidR="00155E89" w:rsidRPr="00C57503" w:rsidRDefault="00155E89" w:rsidP="000C7AB1">
            <w:pPr>
              <w:pStyle w:val="TableParagraph"/>
              <w:numPr>
                <w:ilvl w:val="0"/>
                <w:numId w:val="33"/>
              </w:numPr>
              <w:tabs>
                <w:tab w:val="left" w:pos="257"/>
              </w:tabs>
              <w:ind w:right="93"/>
              <w:rPr>
                <w:sz w:val="26"/>
                <w:szCs w:val="26"/>
              </w:rPr>
            </w:pPr>
            <w:r w:rsidRPr="00C57503">
              <w:rPr>
                <w:sz w:val="26"/>
                <w:szCs w:val="26"/>
              </w:rPr>
              <w:t>Tập</w:t>
            </w:r>
            <w:r w:rsidRPr="00C57503">
              <w:rPr>
                <w:spacing w:val="-14"/>
                <w:sz w:val="26"/>
                <w:szCs w:val="26"/>
              </w:rPr>
              <w:t xml:space="preserve"> </w:t>
            </w:r>
            <w:r w:rsidRPr="00C57503">
              <w:rPr>
                <w:sz w:val="26"/>
                <w:szCs w:val="26"/>
              </w:rPr>
              <w:t>bắn</w:t>
            </w:r>
            <w:r w:rsidRPr="00C57503">
              <w:rPr>
                <w:spacing w:val="-14"/>
                <w:sz w:val="26"/>
                <w:szCs w:val="26"/>
              </w:rPr>
              <w:t xml:space="preserve"> </w:t>
            </w:r>
            <w:r w:rsidRPr="00C57503">
              <w:rPr>
                <w:sz w:val="26"/>
                <w:szCs w:val="26"/>
              </w:rPr>
              <w:t>bia</w:t>
            </w:r>
            <w:r w:rsidRPr="00C57503">
              <w:rPr>
                <w:spacing w:val="-14"/>
                <w:sz w:val="26"/>
                <w:szCs w:val="26"/>
              </w:rPr>
              <w:t xml:space="preserve"> </w:t>
            </w:r>
            <w:r w:rsidRPr="00C57503">
              <w:rPr>
                <w:sz w:val="26"/>
                <w:szCs w:val="26"/>
              </w:rPr>
              <w:t>số</w:t>
            </w:r>
            <w:r w:rsidRPr="00C57503">
              <w:rPr>
                <w:spacing w:val="-14"/>
                <w:sz w:val="26"/>
                <w:szCs w:val="26"/>
              </w:rPr>
              <w:t xml:space="preserve"> </w:t>
            </w:r>
            <w:r w:rsidRPr="00C57503">
              <w:rPr>
                <w:sz w:val="26"/>
                <w:szCs w:val="26"/>
              </w:rPr>
              <w:t>4</w:t>
            </w:r>
            <w:r w:rsidRPr="00C57503">
              <w:rPr>
                <w:spacing w:val="-14"/>
                <w:sz w:val="26"/>
                <w:szCs w:val="26"/>
              </w:rPr>
              <w:t xml:space="preserve"> </w:t>
            </w:r>
            <w:r w:rsidRPr="00C57503">
              <w:rPr>
                <w:sz w:val="26"/>
                <w:szCs w:val="26"/>
              </w:rPr>
              <w:t>ở</w:t>
            </w:r>
            <w:r w:rsidRPr="00C57503">
              <w:rPr>
                <w:spacing w:val="-14"/>
                <w:sz w:val="26"/>
                <w:szCs w:val="26"/>
              </w:rPr>
              <w:t xml:space="preserve"> </w:t>
            </w:r>
            <w:r w:rsidRPr="00C57503">
              <w:rPr>
                <w:sz w:val="26"/>
                <w:szCs w:val="26"/>
              </w:rPr>
              <w:t>vị</w:t>
            </w:r>
            <w:r w:rsidRPr="00C57503">
              <w:rPr>
                <w:spacing w:val="-15"/>
                <w:sz w:val="26"/>
                <w:szCs w:val="26"/>
              </w:rPr>
              <w:t xml:space="preserve"> </w:t>
            </w:r>
            <w:r w:rsidRPr="00C57503">
              <w:rPr>
                <w:sz w:val="26"/>
                <w:szCs w:val="26"/>
              </w:rPr>
              <w:t>trí</w:t>
            </w:r>
            <w:r w:rsidRPr="00C57503">
              <w:rPr>
                <w:spacing w:val="-14"/>
                <w:sz w:val="26"/>
                <w:szCs w:val="26"/>
              </w:rPr>
              <w:t xml:space="preserve"> </w:t>
            </w:r>
            <w:r w:rsidRPr="00C57503">
              <w:rPr>
                <w:sz w:val="26"/>
                <w:szCs w:val="26"/>
              </w:rPr>
              <w:t>gần</w:t>
            </w:r>
            <w:r w:rsidRPr="00C57503">
              <w:rPr>
                <w:spacing w:val="-14"/>
                <w:sz w:val="26"/>
                <w:szCs w:val="26"/>
              </w:rPr>
              <w:t xml:space="preserve"> </w:t>
            </w:r>
            <w:r w:rsidRPr="00C57503">
              <w:rPr>
                <w:sz w:val="26"/>
                <w:szCs w:val="26"/>
              </w:rPr>
              <w:t>hơn</w:t>
            </w:r>
            <w:r w:rsidRPr="00C57503">
              <w:rPr>
                <w:spacing w:val="-14"/>
                <w:sz w:val="26"/>
                <w:szCs w:val="26"/>
              </w:rPr>
              <w:t xml:space="preserve"> </w:t>
            </w:r>
            <w:r w:rsidRPr="00C57503">
              <w:rPr>
                <w:sz w:val="26"/>
                <w:szCs w:val="26"/>
              </w:rPr>
              <w:t>so</w:t>
            </w:r>
            <w:r w:rsidRPr="00C57503">
              <w:rPr>
                <w:spacing w:val="-14"/>
                <w:sz w:val="26"/>
                <w:szCs w:val="26"/>
              </w:rPr>
              <w:t xml:space="preserve"> </w:t>
            </w:r>
            <w:r w:rsidRPr="00C57503">
              <w:rPr>
                <w:sz w:val="26"/>
                <w:szCs w:val="26"/>
              </w:rPr>
              <w:t>với</w:t>
            </w:r>
            <w:r w:rsidRPr="00C57503">
              <w:rPr>
                <w:spacing w:val="-14"/>
                <w:sz w:val="26"/>
                <w:szCs w:val="26"/>
              </w:rPr>
              <w:t xml:space="preserve"> </w:t>
            </w:r>
            <w:r w:rsidRPr="00C57503">
              <w:rPr>
                <w:sz w:val="26"/>
                <w:szCs w:val="26"/>
              </w:rPr>
              <w:t>điều</w:t>
            </w:r>
            <w:r w:rsidRPr="00C57503">
              <w:rPr>
                <w:spacing w:val="-14"/>
                <w:sz w:val="26"/>
                <w:szCs w:val="26"/>
              </w:rPr>
              <w:t xml:space="preserve"> </w:t>
            </w:r>
            <w:r w:rsidRPr="00C57503">
              <w:rPr>
                <w:sz w:val="26"/>
                <w:szCs w:val="26"/>
              </w:rPr>
              <w:t>kiện</w:t>
            </w:r>
            <w:r w:rsidRPr="00C57503">
              <w:rPr>
                <w:spacing w:val="-14"/>
                <w:sz w:val="26"/>
                <w:szCs w:val="26"/>
              </w:rPr>
              <w:t xml:space="preserve"> </w:t>
            </w:r>
            <w:r w:rsidRPr="00C57503">
              <w:rPr>
                <w:sz w:val="26"/>
                <w:szCs w:val="26"/>
              </w:rPr>
              <w:t>bài</w:t>
            </w:r>
            <w:r w:rsidRPr="00C57503">
              <w:rPr>
                <w:spacing w:val="-14"/>
                <w:sz w:val="26"/>
                <w:szCs w:val="26"/>
              </w:rPr>
              <w:t xml:space="preserve"> </w:t>
            </w:r>
            <w:r w:rsidRPr="00C57503">
              <w:rPr>
                <w:sz w:val="26"/>
                <w:szCs w:val="26"/>
              </w:rPr>
              <w:t>bắn, có đánh dấu điểm ngắm đúng.</w:t>
            </w:r>
          </w:p>
          <w:p w14:paraId="5204C70B" w14:textId="77777777" w:rsidR="00155E89" w:rsidRPr="00C57503" w:rsidRDefault="00155E89" w:rsidP="000C7AB1">
            <w:pPr>
              <w:pStyle w:val="ListParagraph"/>
              <w:numPr>
                <w:ilvl w:val="0"/>
                <w:numId w:val="33"/>
              </w:numPr>
              <w:spacing w:before="0" w:after="0"/>
              <w:rPr>
                <w:szCs w:val="26"/>
              </w:rPr>
            </w:pPr>
            <w:r w:rsidRPr="00C57503">
              <w:rPr>
                <w:szCs w:val="26"/>
              </w:rPr>
              <w:t>Tập</w:t>
            </w:r>
            <w:r w:rsidRPr="00C57503">
              <w:rPr>
                <w:spacing w:val="31"/>
                <w:szCs w:val="26"/>
              </w:rPr>
              <w:t xml:space="preserve"> </w:t>
            </w:r>
            <w:r w:rsidRPr="00C57503">
              <w:rPr>
                <w:szCs w:val="26"/>
              </w:rPr>
              <w:t>bắn</w:t>
            </w:r>
            <w:r w:rsidRPr="00C57503">
              <w:rPr>
                <w:spacing w:val="33"/>
                <w:szCs w:val="26"/>
              </w:rPr>
              <w:t xml:space="preserve"> </w:t>
            </w:r>
            <w:r w:rsidRPr="00C57503">
              <w:rPr>
                <w:szCs w:val="26"/>
              </w:rPr>
              <w:t>bia</w:t>
            </w:r>
            <w:r w:rsidRPr="00C57503">
              <w:rPr>
                <w:spacing w:val="31"/>
                <w:szCs w:val="26"/>
              </w:rPr>
              <w:t xml:space="preserve"> </w:t>
            </w:r>
            <w:r w:rsidRPr="00C57503">
              <w:rPr>
                <w:szCs w:val="26"/>
              </w:rPr>
              <w:t>số</w:t>
            </w:r>
            <w:r w:rsidRPr="00C57503">
              <w:rPr>
                <w:spacing w:val="32"/>
                <w:szCs w:val="26"/>
              </w:rPr>
              <w:t xml:space="preserve"> </w:t>
            </w:r>
            <w:r w:rsidRPr="00C57503">
              <w:rPr>
                <w:szCs w:val="26"/>
              </w:rPr>
              <w:t>4</w:t>
            </w:r>
            <w:r w:rsidRPr="00C57503">
              <w:rPr>
                <w:spacing w:val="32"/>
                <w:szCs w:val="26"/>
              </w:rPr>
              <w:t xml:space="preserve"> </w:t>
            </w:r>
            <w:r w:rsidRPr="00C57503">
              <w:rPr>
                <w:szCs w:val="26"/>
              </w:rPr>
              <w:t>ở</w:t>
            </w:r>
            <w:r w:rsidRPr="00C57503">
              <w:rPr>
                <w:spacing w:val="29"/>
                <w:szCs w:val="26"/>
              </w:rPr>
              <w:t xml:space="preserve"> </w:t>
            </w:r>
            <w:r w:rsidRPr="00C57503">
              <w:rPr>
                <w:szCs w:val="26"/>
              </w:rPr>
              <w:t>vị</w:t>
            </w:r>
            <w:r w:rsidRPr="00C57503">
              <w:rPr>
                <w:spacing w:val="32"/>
                <w:szCs w:val="26"/>
              </w:rPr>
              <w:t xml:space="preserve"> </w:t>
            </w:r>
            <w:r w:rsidRPr="00C57503">
              <w:rPr>
                <w:szCs w:val="26"/>
              </w:rPr>
              <w:t>trí</w:t>
            </w:r>
            <w:r w:rsidRPr="00C57503">
              <w:rPr>
                <w:spacing w:val="31"/>
                <w:szCs w:val="26"/>
              </w:rPr>
              <w:t xml:space="preserve"> </w:t>
            </w:r>
            <w:r w:rsidRPr="00C57503">
              <w:rPr>
                <w:szCs w:val="26"/>
              </w:rPr>
              <w:t>đúng</w:t>
            </w:r>
            <w:r w:rsidRPr="00C57503">
              <w:rPr>
                <w:spacing w:val="31"/>
                <w:szCs w:val="26"/>
              </w:rPr>
              <w:t xml:space="preserve"> </w:t>
            </w:r>
            <w:r w:rsidRPr="00C57503">
              <w:rPr>
                <w:szCs w:val="26"/>
              </w:rPr>
              <w:t>với</w:t>
            </w:r>
            <w:r w:rsidRPr="00C57503">
              <w:rPr>
                <w:spacing w:val="31"/>
                <w:szCs w:val="26"/>
              </w:rPr>
              <w:t xml:space="preserve"> </w:t>
            </w:r>
            <w:r w:rsidRPr="00C57503">
              <w:rPr>
                <w:szCs w:val="26"/>
              </w:rPr>
              <w:t>điều</w:t>
            </w:r>
            <w:r w:rsidRPr="00C57503">
              <w:rPr>
                <w:spacing w:val="29"/>
                <w:szCs w:val="26"/>
              </w:rPr>
              <w:t xml:space="preserve"> </w:t>
            </w:r>
            <w:r w:rsidRPr="00C57503">
              <w:rPr>
                <w:szCs w:val="26"/>
              </w:rPr>
              <w:t>kiện</w:t>
            </w:r>
            <w:r w:rsidRPr="00C57503">
              <w:rPr>
                <w:spacing w:val="31"/>
                <w:szCs w:val="26"/>
              </w:rPr>
              <w:t xml:space="preserve"> </w:t>
            </w:r>
            <w:r w:rsidRPr="00C57503">
              <w:rPr>
                <w:spacing w:val="31"/>
                <w:szCs w:val="26"/>
                <w:lang w:val="vi-VN"/>
              </w:rPr>
              <w:t xml:space="preserve"> </w:t>
            </w:r>
            <w:r w:rsidRPr="00C57503">
              <w:rPr>
                <w:szCs w:val="26"/>
              </w:rPr>
              <w:t>bài</w:t>
            </w:r>
            <w:r w:rsidRPr="00C57503">
              <w:rPr>
                <w:szCs w:val="26"/>
                <w:lang w:val="vi-VN"/>
              </w:rPr>
              <w:t xml:space="preserve"> </w:t>
            </w:r>
            <w:r w:rsidRPr="00C57503">
              <w:rPr>
                <w:szCs w:val="26"/>
              </w:rPr>
              <w:t>bắn,không đánh dấu điểm ngắm đúng.</w:t>
            </w:r>
          </w:p>
        </w:tc>
        <w:tc>
          <w:tcPr>
            <w:tcW w:w="1134" w:type="dxa"/>
            <w:vAlign w:val="center"/>
          </w:tcPr>
          <w:p w14:paraId="1C54D507" w14:textId="77777777" w:rsidR="00155E89" w:rsidRPr="00C57503" w:rsidRDefault="00155E89" w:rsidP="00155E89">
            <w:pPr>
              <w:jc w:val="center"/>
              <w:rPr>
                <w:szCs w:val="26"/>
              </w:rPr>
            </w:pPr>
          </w:p>
        </w:tc>
        <w:tc>
          <w:tcPr>
            <w:tcW w:w="5642" w:type="dxa"/>
            <w:vMerge/>
          </w:tcPr>
          <w:p w14:paraId="7D7D33D3" w14:textId="77777777" w:rsidR="00155E89" w:rsidRPr="00C57503" w:rsidRDefault="00155E89" w:rsidP="00155E89">
            <w:pPr>
              <w:jc w:val="both"/>
              <w:rPr>
                <w:szCs w:val="26"/>
              </w:rPr>
            </w:pPr>
          </w:p>
        </w:tc>
      </w:tr>
      <w:tr w:rsidR="00155E89" w:rsidRPr="00C57503" w14:paraId="05F8F498" w14:textId="77777777" w:rsidTr="00155E89">
        <w:tc>
          <w:tcPr>
            <w:tcW w:w="851" w:type="dxa"/>
            <w:vMerge/>
            <w:vAlign w:val="center"/>
          </w:tcPr>
          <w:p w14:paraId="1938FD6F" w14:textId="77777777" w:rsidR="00155E89" w:rsidRPr="00C57503" w:rsidRDefault="00155E89" w:rsidP="00155E89">
            <w:pPr>
              <w:widowControl w:val="0"/>
              <w:pBdr>
                <w:top w:val="nil"/>
                <w:left w:val="nil"/>
                <w:bottom w:val="nil"/>
                <w:right w:val="nil"/>
                <w:between w:val="nil"/>
              </w:pBdr>
              <w:rPr>
                <w:szCs w:val="26"/>
              </w:rPr>
            </w:pPr>
          </w:p>
        </w:tc>
        <w:tc>
          <w:tcPr>
            <w:tcW w:w="7082" w:type="dxa"/>
          </w:tcPr>
          <w:p w14:paraId="3A5F4B77"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24</w:t>
            </w:r>
          </w:p>
          <w:p w14:paraId="74DEDA49" w14:textId="77777777" w:rsidR="00155E89" w:rsidRPr="00C57503" w:rsidRDefault="00155E89" w:rsidP="00155E89">
            <w:pPr>
              <w:pStyle w:val="TableParagraph"/>
              <w:spacing w:line="319" w:lineRule="exact"/>
              <w:rPr>
                <w:sz w:val="26"/>
                <w:szCs w:val="26"/>
              </w:rPr>
            </w:pPr>
            <w:r w:rsidRPr="00C57503">
              <w:rPr>
                <w:sz w:val="26"/>
                <w:szCs w:val="26"/>
              </w:rPr>
              <w:t>Hội</w:t>
            </w:r>
            <w:r w:rsidRPr="00C57503">
              <w:rPr>
                <w:spacing w:val="-2"/>
                <w:sz w:val="26"/>
                <w:szCs w:val="26"/>
              </w:rPr>
              <w:t xml:space="preserve"> thao:</w:t>
            </w:r>
          </w:p>
          <w:p w14:paraId="24691C5B" w14:textId="77777777" w:rsidR="00155E89" w:rsidRPr="00C57503" w:rsidRDefault="00155E89" w:rsidP="000C7AB1">
            <w:pPr>
              <w:pStyle w:val="TableParagraph"/>
              <w:numPr>
                <w:ilvl w:val="0"/>
                <w:numId w:val="34"/>
              </w:numPr>
              <w:tabs>
                <w:tab w:val="left" w:pos="272"/>
              </w:tabs>
              <w:ind w:left="272" w:hanging="165"/>
              <w:rPr>
                <w:sz w:val="26"/>
                <w:szCs w:val="26"/>
              </w:rPr>
            </w:pPr>
            <w:r w:rsidRPr="00C57503">
              <w:rPr>
                <w:sz w:val="26"/>
                <w:szCs w:val="26"/>
              </w:rPr>
              <w:t>“Động</w:t>
            </w:r>
            <w:r w:rsidRPr="00C57503">
              <w:rPr>
                <w:spacing w:val="-1"/>
                <w:sz w:val="26"/>
                <w:szCs w:val="26"/>
              </w:rPr>
              <w:t xml:space="preserve"> </w:t>
            </w:r>
            <w:r w:rsidRPr="00C57503">
              <w:rPr>
                <w:sz w:val="26"/>
                <w:szCs w:val="26"/>
              </w:rPr>
              <w:t>tác</w:t>
            </w:r>
            <w:r w:rsidRPr="00C57503">
              <w:rPr>
                <w:spacing w:val="-2"/>
                <w:sz w:val="26"/>
                <w:szCs w:val="26"/>
              </w:rPr>
              <w:t xml:space="preserve"> </w:t>
            </w:r>
            <w:r w:rsidRPr="00C57503">
              <w:rPr>
                <w:sz w:val="26"/>
                <w:szCs w:val="26"/>
              </w:rPr>
              <w:t>nằm</w:t>
            </w:r>
            <w:r w:rsidRPr="00C57503">
              <w:rPr>
                <w:spacing w:val="-7"/>
                <w:sz w:val="26"/>
                <w:szCs w:val="26"/>
              </w:rPr>
              <w:t xml:space="preserve"> </w:t>
            </w:r>
            <w:r w:rsidRPr="00C57503">
              <w:rPr>
                <w:sz w:val="26"/>
                <w:szCs w:val="26"/>
              </w:rPr>
              <w:t>bắn</w:t>
            </w:r>
            <w:r w:rsidRPr="00C57503">
              <w:rPr>
                <w:spacing w:val="-4"/>
                <w:sz w:val="26"/>
                <w:szCs w:val="26"/>
              </w:rPr>
              <w:t xml:space="preserve"> </w:t>
            </w:r>
            <w:r w:rsidRPr="00C57503">
              <w:rPr>
                <w:sz w:val="26"/>
                <w:szCs w:val="26"/>
              </w:rPr>
              <w:t>có</w:t>
            </w:r>
            <w:r w:rsidRPr="00C57503">
              <w:rPr>
                <w:spacing w:val="-1"/>
                <w:sz w:val="26"/>
                <w:szCs w:val="26"/>
              </w:rPr>
              <w:t xml:space="preserve"> </w:t>
            </w:r>
            <w:r w:rsidRPr="00C57503">
              <w:rPr>
                <w:sz w:val="26"/>
                <w:szCs w:val="26"/>
              </w:rPr>
              <w:t>tì</w:t>
            </w:r>
            <w:r w:rsidRPr="00C57503">
              <w:rPr>
                <w:spacing w:val="-1"/>
                <w:sz w:val="26"/>
                <w:szCs w:val="26"/>
              </w:rPr>
              <w:t xml:space="preserve"> </w:t>
            </w:r>
            <w:r w:rsidRPr="00C57503">
              <w:rPr>
                <w:sz w:val="26"/>
                <w:szCs w:val="26"/>
              </w:rPr>
              <w:t>bằng súng</w:t>
            </w:r>
            <w:r w:rsidRPr="00C57503">
              <w:rPr>
                <w:spacing w:val="-5"/>
                <w:sz w:val="26"/>
                <w:szCs w:val="26"/>
              </w:rPr>
              <w:t xml:space="preserve"> </w:t>
            </w:r>
            <w:r w:rsidRPr="00C57503">
              <w:rPr>
                <w:sz w:val="26"/>
                <w:szCs w:val="26"/>
              </w:rPr>
              <w:t>tiểu</w:t>
            </w:r>
            <w:r w:rsidRPr="00C57503">
              <w:rPr>
                <w:spacing w:val="-5"/>
                <w:sz w:val="26"/>
                <w:szCs w:val="26"/>
              </w:rPr>
              <w:t xml:space="preserve"> </w:t>
            </w:r>
            <w:r w:rsidRPr="00C57503">
              <w:rPr>
                <w:sz w:val="26"/>
                <w:szCs w:val="26"/>
              </w:rPr>
              <w:t xml:space="preserve">liên </w:t>
            </w:r>
            <w:r w:rsidRPr="00C57503">
              <w:rPr>
                <w:spacing w:val="-5"/>
                <w:sz w:val="26"/>
                <w:szCs w:val="26"/>
              </w:rPr>
              <w:t>AK”</w:t>
            </w:r>
          </w:p>
          <w:p w14:paraId="6F719005" w14:textId="77777777" w:rsidR="00155E89" w:rsidRPr="00C57503" w:rsidRDefault="00155E89" w:rsidP="00155E89">
            <w:pPr>
              <w:rPr>
                <w:b/>
                <w:szCs w:val="26"/>
              </w:rPr>
            </w:pPr>
            <w:r w:rsidRPr="00C57503">
              <w:rPr>
                <w:szCs w:val="26"/>
              </w:rPr>
              <w:t>“Tập</w:t>
            </w:r>
            <w:r w:rsidRPr="00C57503">
              <w:rPr>
                <w:spacing w:val="-1"/>
                <w:szCs w:val="26"/>
              </w:rPr>
              <w:t xml:space="preserve"> </w:t>
            </w:r>
            <w:r w:rsidRPr="00C57503">
              <w:rPr>
                <w:szCs w:val="26"/>
              </w:rPr>
              <w:t>bắn</w:t>
            </w:r>
            <w:r w:rsidRPr="00C57503">
              <w:rPr>
                <w:spacing w:val="-1"/>
                <w:szCs w:val="26"/>
              </w:rPr>
              <w:t xml:space="preserve"> </w:t>
            </w:r>
            <w:r w:rsidRPr="00C57503">
              <w:rPr>
                <w:szCs w:val="26"/>
              </w:rPr>
              <w:t>mục</w:t>
            </w:r>
            <w:r w:rsidRPr="00C57503">
              <w:rPr>
                <w:spacing w:val="-2"/>
                <w:szCs w:val="26"/>
              </w:rPr>
              <w:t xml:space="preserve"> </w:t>
            </w:r>
            <w:r w:rsidRPr="00C57503">
              <w:rPr>
                <w:szCs w:val="26"/>
              </w:rPr>
              <w:t>tiêu</w:t>
            </w:r>
            <w:r w:rsidRPr="00C57503">
              <w:rPr>
                <w:spacing w:val="-1"/>
                <w:szCs w:val="26"/>
              </w:rPr>
              <w:t xml:space="preserve"> </w:t>
            </w:r>
            <w:r w:rsidRPr="00C57503">
              <w:rPr>
                <w:szCs w:val="26"/>
              </w:rPr>
              <w:t>cố định</w:t>
            </w:r>
            <w:r w:rsidRPr="00C57503">
              <w:rPr>
                <w:spacing w:val="-2"/>
                <w:szCs w:val="26"/>
              </w:rPr>
              <w:t xml:space="preserve"> </w:t>
            </w:r>
            <w:r w:rsidRPr="00C57503">
              <w:rPr>
                <w:szCs w:val="26"/>
              </w:rPr>
              <w:t>ban</w:t>
            </w:r>
            <w:r w:rsidRPr="00C57503">
              <w:rPr>
                <w:spacing w:val="-1"/>
                <w:szCs w:val="26"/>
              </w:rPr>
              <w:t xml:space="preserve"> </w:t>
            </w:r>
            <w:r w:rsidRPr="00C57503">
              <w:rPr>
                <w:szCs w:val="26"/>
              </w:rPr>
              <w:t>ngày</w:t>
            </w:r>
            <w:r w:rsidRPr="00C57503">
              <w:rPr>
                <w:spacing w:val="-5"/>
                <w:szCs w:val="26"/>
              </w:rPr>
              <w:t xml:space="preserve"> </w:t>
            </w:r>
            <w:r w:rsidRPr="00C57503">
              <w:rPr>
                <w:szCs w:val="26"/>
              </w:rPr>
              <w:t>bằng</w:t>
            </w:r>
            <w:r w:rsidRPr="00C57503">
              <w:rPr>
                <w:spacing w:val="-3"/>
                <w:szCs w:val="26"/>
              </w:rPr>
              <w:t xml:space="preserve"> </w:t>
            </w:r>
            <w:r w:rsidRPr="00C57503">
              <w:rPr>
                <w:szCs w:val="26"/>
              </w:rPr>
              <w:t>súng</w:t>
            </w:r>
            <w:r w:rsidRPr="00C57503">
              <w:rPr>
                <w:spacing w:val="-1"/>
                <w:szCs w:val="26"/>
              </w:rPr>
              <w:t xml:space="preserve"> </w:t>
            </w:r>
            <w:r w:rsidRPr="00C57503">
              <w:rPr>
                <w:szCs w:val="26"/>
              </w:rPr>
              <w:t>tiểu</w:t>
            </w:r>
            <w:r w:rsidRPr="00C57503">
              <w:rPr>
                <w:spacing w:val="-1"/>
                <w:szCs w:val="26"/>
              </w:rPr>
              <w:t xml:space="preserve"> </w:t>
            </w:r>
            <w:r w:rsidRPr="00C57503">
              <w:rPr>
                <w:szCs w:val="26"/>
              </w:rPr>
              <w:t xml:space="preserve">liên </w:t>
            </w:r>
            <w:r w:rsidRPr="00C57503">
              <w:rPr>
                <w:spacing w:val="-4"/>
                <w:szCs w:val="26"/>
              </w:rPr>
              <w:t>AK”</w:t>
            </w:r>
          </w:p>
        </w:tc>
        <w:tc>
          <w:tcPr>
            <w:tcW w:w="1134" w:type="dxa"/>
            <w:vAlign w:val="center"/>
          </w:tcPr>
          <w:p w14:paraId="72AEFC29" w14:textId="77777777" w:rsidR="00155E89" w:rsidRPr="00C57503" w:rsidRDefault="00155E89" w:rsidP="00155E89">
            <w:pPr>
              <w:jc w:val="center"/>
              <w:rPr>
                <w:szCs w:val="26"/>
              </w:rPr>
            </w:pPr>
          </w:p>
        </w:tc>
        <w:tc>
          <w:tcPr>
            <w:tcW w:w="5642" w:type="dxa"/>
            <w:vMerge/>
          </w:tcPr>
          <w:p w14:paraId="3E0CA3E9"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313CB69" w14:textId="77777777" w:rsidTr="00155E89">
        <w:tc>
          <w:tcPr>
            <w:tcW w:w="851" w:type="dxa"/>
            <w:vMerge/>
            <w:vAlign w:val="center"/>
          </w:tcPr>
          <w:p w14:paraId="3ACC219E" w14:textId="77777777" w:rsidR="00155E89" w:rsidRPr="00C57503" w:rsidRDefault="00155E89" w:rsidP="00155E89">
            <w:pPr>
              <w:widowControl w:val="0"/>
              <w:pBdr>
                <w:top w:val="nil"/>
                <w:left w:val="nil"/>
                <w:bottom w:val="nil"/>
                <w:right w:val="nil"/>
                <w:between w:val="nil"/>
              </w:pBdr>
              <w:rPr>
                <w:szCs w:val="26"/>
              </w:rPr>
            </w:pPr>
          </w:p>
        </w:tc>
        <w:tc>
          <w:tcPr>
            <w:tcW w:w="7082" w:type="dxa"/>
            <w:vAlign w:val="center"/>
          </w:tcPr>
          <w:p w14:paraId="44327F4B" w14:textId="77777777" w:rsidR="00155E89" w:rsidRPr="00C57503" w:rsidRDefault="00155E89" w:rsidP="00155E89">
            <w:pPr>
              <w:rPr>
                <w:b/>
                <w:szCs w:val="26"/>
              </w:rPr>
            </w:pPr>
            <w:r w:rsidRPr="00C57503">
              <w:rPr>
                <w:b/>
                <w:szCs w:val="26"/>
              </w:rPr>
              <w:t xml:space="preserve">Tiết 34: </w:t>
            </w:r>
            <w:r w:rsidRPr="00C57503">
              <w:rPr>
                <w:szCs w:val="26"/>
              </w:rPr>
              <w:t>Luyện tập, hội thao các tư thế, động tác cơ bản vận động trên chiến trường</w:t>
            </w:r>
          </w:p>
        </w:tc>
        <w:tc>
          <w:tcPr>
            <w:tcW w:w="1134" w:type="dxa"/>
            <w:vAlign w:val="center"/>
          </w:tcPr>
          <w:p w14:paraId="604A325E" w14:textId="77777777" w:rsidR="00155E89" w:rsidRPr="00C57503" w:rsidRDefault="00155E89" w:rsidP="00155E89">
            <w:pPr>
              <w:jc w:val="center"/>
              <w:rPr>
                <w:szCs w:val="26"/>
              </w:rPr>
            </w:pPr>
          </w:p>
        </w:tc>
        <w:tc>
          <w:tcPr>
            <w:tcW w:w="5642" w:type="dxa"/>
          </w:tcPr>
          <w:p w14:paraId="197B1CFD" w14:textId="77777777" w:rsidR="00155E89" w:rsidRPr="00C57503" w:rsidRDefault="00155E89" w:rsidP="00155E89">
            <w:pPr>
              <w:widowControl w:val="0"/>
              <w:pBdr>
                <w:top w:val="nil"/>
                <w:left w:val="nil"/>
                <w:bottom w:val="nil"/>
                <w:right w:val="nil"/>
                <w:between w:val="nil"/>
              </w:pBdr>
              <w:rPr>
                <w:szCs w:val="26"/>
              </w:rPr>
            </w:pPr>
          </w:p>
        </w:tc>
      </w:tr>
      <w:tr w:rsidR="00155E89" w:rsidRPr="00C57503" w14:paraId="2C0726D4" w14:textId="77777777" w:rsidTr="00155E89">
        <w:tc>
          <w:tcPr>
            <w:tcW w:w="851" w:type="dxa"/>
            <w:vMerge w:val="restart"/>
            <w:vAlign w:val="center"/>
          </w:tcPr>
          <w:p w14:paraId="496F4925" w14:textId="77777777" w:rsidR="00155E89" w:rsidRPr="00C57503" w:rsidRDefault="00155E89" w:rsidP="00155E89">
            <w:pPr>
              <w:jc w:val="center"/>
              <w:rPr>
                <w:szCs w:val="26"/>
              </w:rPr>
            </w:pPr>
            <w:r w:rsidRPr="00C57503">
              <w:rPr>
                <w:szCs w:val="26"/>
              </w:rPr>
              <w:t>9</w:t>
            </w:r>
          </w:p>
        </w:tc>
        <w:tc>
          <w:tcPr>
            <w:tcW w:w="7082" w:type="dxa"/>
            <w:vAlign w:val="center"/>
          </w:tcPr>
          <w:p w14:paraId="4D55EDA7" w14:textId="77777777" w:rsidR="00155E89" w:rsidRPr="00C57503" w:rsidRDefault="00155E89" w:rsidP="00155E89">
            <w:pPr>
              <w:rPr>
                <w:b/>
                <w:szCs w:val="26"/>
                <w:lang w:val="vi-VN"/>
              </w:rPr>
            </w:pPr>
            <w:r w:rsidRPr="00C57503">
              <w:rPr>
                <w:b/>
                <w:szCs w:val="26"/>
              </w:rPr>
              <w:t>Bài</w:t>
            </w:r>
            <w:r w:rsidRPr="00C57503">
              <w:rPr>
                <w:b/>
                <w:szCs w:val="26"/>
                <w:lang w:val="vi-VN"/>
              </w:rPr>
              <w:t xml:space="preserve"> 7: </w:t>
            </w:r>
            <w:r w:rsidRPr="00C57503">
              <w:rPr>
                <w:b/>
                <w:szCs w:val="26"/>
              </w:rPr>
              <w:t xml:space="preserve"> Tìm</w:t>
            </w:r>
            <w:r w:rsidRPr="00C57503">
              <w:rPr>
                <w:b/>
                <w:spacing w:val="-8"/>
                <w:szCs w:val="26"/>
              </w:rPr>
              <w:t xml:space="preserve"> </w:t>
            </w:r>
            <w:r w:rsidRPr="00C57503">
              <w:rPr>
                <w:b/>
                <w:szCs w:val="26"/>
              </w:rPr>
              <w:t>và</w:t>
            </w:r>
            <w:r w:rsidRPr="00C57503">
              <w:rPr>
                <w:b/>
                <w:spacing w:val="-1"/>
                <w:szCs w:val="26"/>
              </w:rPr>
              <w:t xml:space="preserve"> </w:t>
            </w:r>
            <w:r w:rsidRPr="00C57503">
              <w:rPr>
                <w:b/>
                <w:szCs w:val="26"/>
              </w:rPr>
              <w:t>giữ</w:t>
            </w:r>
            <w:r w:rsidRPr="00C57503">
              <w:rPr>
                <w:b/>
                <w:spacing w:val="-3"/>
                <w:szCs w:val="26"/>
              </w:rPr>
              <w:t xml:space="preserve"> </w:t>
            </w:r>
            <w:r w:rsidRPr="00C57503">
              <w:rPr>
                <w:b/>
                <w:szCs w:val="26"/>
              </w:rPr>
              <w:t>phương</w:t>
            </w:r>
            <w:r w:rsidRPr="00C57503">
              <w:rPr>
                <w:b/>
                <w:spacing w:val="-4"/>
                <w:szCs w:val="26"/>
              </w:rPr>
              <w:t xml:space="preserve"> hướng</w:t>
            </w:r>
          </w:p>
        </w:tc>
        <w:tc>
          <w:tcPr>
            <w:tcW w:w="1134" w:type="dxa"/>
            <w:vAlign w:val="center"/>
          </w:tcPr>
          <w:p w14:paraId="748AF801" w14:textId="77777777" w:rsidR="00155E89" w:rsidRPr="00C57503" w:rsidRDefault="00155E89" w:rsidP="00155E89">
            <w:pPr>
              <w:jc w:val="center"/>
              <w:rPr>
                <w:szCs w:val="26"/>
              </w:rPr>
            </w:pPr>
          </w:p>
        </w:tc>
        <w:tc>
          <w:tcPr>
            <w:tcW w:w="5642" w:type="dxa"/>
            <w:vMerge w:val="restart"/>
          </w:tcPr>
          <w:p w14:paraId="1259447D" w14:textId="77777777" w:rsidR="00155E89" w:rsidRPr="00C57503" w:rsidRDefault="00155E89" w:rsidP="000C7AB1">
            <w:pPr>
              <w:pStyle w:val="ListParagraph"/>
              <w:numPr>
                <w:ilvl w:val="0"/>
                <w:numId w:val="34"/>
              </w:numPr>
              <w:tabs>
                <w:tab w:val="left" w:pos="0"/>
                <w:tab w:val="left" w:pos="360"/>
              </w:tabs>
              <w:spacing w:before="0" w:after="0"/>
              <w:rPr>
                <w:szCs w:val="26"/>
                <w:lang w:val="vi-VN"/>
              </w:rPr>
            </w:pPr>
            <w:r w:rsidRPr="00C57503">
              <w:rPr>
                <w:szCs w:val="26"/>
                <w:lang w:val="vi-VN"/>
              </w:rPr>
              <w:t>Nêu được kĩ thuật, phương pháp tìm và giữ phương hướng trong hoạt động cá nhân.</w:t>
            </w:r>
          </w:p>
          <w:p w14:paraId="05A52849" w14:textId="77777777" w:rsidR="00155E89" w:rsidRPr="00C57503" w:rsidRDefault="00155E89" w:rsidP="000C7AB1">
            <w:pPr>
              <w:pStyle w:val="ListParagraph"/>
              <w:numPr>
                <w:ilvl w:val="0"/>
                <w:numId w:val="34"/>
              </w:numPr>
              <w:tabs>
                <w:tab w:val="left" w:pos="0"/>
                <w:tab w:val="left" w:pos="360"/>
              </w:tabs>
              <w:spacing w:before="0" w:after="0"/>
              <w:rPr>
                <w:szCs w:val="26"/>
                <w:lang w:val="vi-VN"/>
              </w:rPr>
            </w:pPr>
            <w:r w:rsidRPr="00C57503">
              <w:rPr>
                <w:szCs w:val="26"/>
                <w:lang w:val="vi-VN"/>
              </w:rPr>
              <w:t>Biết tìm và giữ phương hướng của cá nhân trong các điều kiện khác nhau.</w:t>
            </w:r>
          </w:p>
        </w:tc>
      </w:tr>
      <w:tr w:rsidR="00155E89" w:rsidRPr="00C57503" w14:paraId="2F28B97E" w14:textId="77777777" w:rsidTr="00155E89">
        <w:tc>
          <w:tcPr>
            <w:tcW w:w="851" w:type="dxa"/>
            <w:vMerge/>
            <w:vAlign w:val="center"/>
          </w:tcPr>
          <w:p w14:paraId="2969503C" w14:textId="77777777" w:rsidR="00155E89" w:rsidRPr="00C57503" w:rsidRDefault="00155E89" w:rsidP="00155E89">
            <w:pPr>
              <w:jc w:val="center"/>
              <w:rPr>
                <w:szCs w:val="26"/>
              </w:rPr>
            </w:pPr>
          </w:p>
        </w:tc>
        <w:tc>
          <w:tcPr>
            <w:tcW w:w="7082" w:type="dxa"/>
          </w:tcPr>
          <w:p w14:paraId="4837D0A2"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25</w:t>
            </w:r>
          </w:p>
          <w:p w14:paraId="204BB198" w14:textId="77777777" w:rsidR="00155E89" w:rsidRPr="00C57503" w:rsidRDefault="00155E89" w:rsidP="00155E89">
            <w:pPr>
              <w:rPr>
                <w:b/>
                <w:szCs w:val="26"/>
              </w:rPr>
            </w:pPr>
            <w:r w:rsidRPr="00C57503">
              <w:rPr>
                <w:szCs w:val="26"/>
              </w:rPr>
              <w:t>I.</w:t>
            </w:r>
            <w:r w:rsidRPr="00C57503">
              <w:rPr>
                <w:spacing w:val="-4"/>
                <w:szCs w:val="26"/>
              </w:rPr>
              <w:t xml:space="preserve"> </w:t>
            </w:r>
            <w:r w:rsidRPr="00C57503">
              <w:rPr>
                <w:szCs w:val="26"/>
              </w:rPr>
              <w:t>Tìm</w:t>
            </w:r>
            <w:r w:rsidRPr="00C57503">
              <w:rPr>
                <w:spacing w:val="-5"/>
                <w:szCs w:val="26"/>
              </w:rPr>
              <w:t xml:space="preserve"> </w:t>
            </w:r>
            <w:r w:rsidRPr="00C57503">
              <w:rPr>
                <w:szCs w:val="26"/>
              </w:rPr>
              <w:t>phương</w:t>
            </w:r>
            <w:r w:rsidRPr="00C57503">
              <w:rPr>
                <w:spacing w:val="1"/>
                <w:szCs w:val="26"/>
              </w:rPr>
              <w:t xml:space="preserve"> </w:t>
            </w:r>
            <w:r w:rsidRPr="00C57503">
              <w:rPr>
                <w:spacing w:val="-4"/>
                <w:szCs w:val="26"/>
              </w:rPr>
              <w:t>hướng</w:t>
            </w:r>
          </w:p>
        </w:tc>
        <w:tc>
          <w:tcPr>
            <w:tcW w:w="1134" w:type="dxa"/>
            <w:vAlign w:val="center"/>
          </w:tcPr>
          <w:p w14:paraId="12E8C66C" w14:textId="77777777" w:rsidR="00155E89" w:rsidRPr="00C57503" w:rsidRDefault="00155E89" w:rsidP="00155E89">
            <w:pPr>
              <w:jc w:val="center"/>
              <w:rPr>
                <w:szCs w:val="26"/>
              </w:rPr>
            </w:pPr>
          </w:p>
        </w:tc>
        <w:tc>
          <w:tcPr>
            <w:tcW w:w="5642" w:type="dxa"/>
            <w:vMerge/>
          </w:tcPr>
          <w:p w14:paraId="0710EB8A" w14:textId="77777777" w:rsidR="00155E89" w:rsidRPr="00C57503" w:rsidRDefault="00155E89" w:rsidP="00155E89">
            <w:pPr>
              <w:tabs>
                <w:tab w:val="left" w:pos="0"/>
                <w:tab w:val="left" w:pos="360"/>
              </w:tabs>
              <w:rPr>
                <w:szCs w:val="26"/>
              </w:rPr>
            </w:pPr>
          </w:p>
        </w:tc>
      </w:tr>
      <w:tr w:rsidR="00155E89" w:rsidRPr="00C57503" w14:paraId="17A548CF" w14:textId="77777777" w:rsidTr="00155E89">
        <w:tc>
          <w:tcPr>
            <w:tcW w:w="851" w:type="dxa"/>
            <w:vMerge/>
            <w:vAlign w:val="center"/>
          </w:tcPr>
          <w:p w14:paraId="4860DEA1" w14:textId="77777777" w:rsidR="00155E89" w:rsidRPr="00C57503" w:rsidRDefault="00155E89" w:rsidP="00155E89">
            <w:pPr>
              <w:jc w:val="center"/>
              <w:rPr>
                <w:szCs w:val="26"/>
              </w:rPr>
            </w:pPr>
          </w:p>
        </w:tc>
        <w:tc>
          <w:tcPr>
            <w:tcW w:w="7082" w:type="dxa"/>
          </w:tcPr>
          <w:p w14:paraId="4749A7BF" w14:textId="77777777" w:rsidR="00155E89" w:rsidRPr="00C57503" w:rsidRDefault="00155E89" w:rsidP="00155E89">
            <w:pPr>
              <w:pStyle w:val="TableParagraph"/>
              <w:spacing w:line="317" w:lineRule="exact"/>
              <w:rPr>
                <w:b/>
                <w:spacing w:val="-5"/>
                <w:sz w:val="26"/>
                <w:szCs w:val="26"/>
              </w:rPr>
            </w:pPr>
            <w:r w:rsidRPr="00C57503">
              <w:rPr>
                <w:b/>
                <w:sz w:val="26"/>
                <w:szCs w:val="26"/>
              </w:rPr>
              <w:t>Tiết</w:t>
            </w:r>
            <w:r w:rsidRPr="00C57503">
              <w:rPr>
                <w:b/>
                <w:spacing w:val="-3"/>
                <w:sz w:val="26"/>
                <w:szCs w:val="26"/>
              </w:rPr>
              <w:t xml:space="preserve"> </w:t>
            </w:r>
            <w:r w:rsidRPr="00C57503">
              <w:rPr>
                <w:b/>
                <w:spacing w:val="-5"/>
                <w:sz w:val="26"/>
                <w:szCs w:val="26"/>
              </w:rPr>
              <w:t>26</w:t>
            </w:r>
          </w:p>
          <w:p w14:paraId="6FB51B62" w14:textId="77777777" w:rsidR="00155E89" w:rsidRPr="00C57503" w:rsidRDefault="00155E89" w:rsidP="00155E89">
            <w:pPr>
              <w:pStyle w:val="TableParagraph"/>
              <w:spacing w:line="317" w:lineRule="exact"/>
              <w:rPr>
                <w:b/>
                <w:sz w:val="26"/>
                <w:szCs w:val="26"/>
              </w:rPr>
            </w:pPr>
            <w:r w:rsidRPr="00C57503">
              <w:rPr>
                <w:sz w:val="26"/>
                <w:szCs w:val="26"/>
              </w:rPr>
              <w:t>II.</w:t>
            </w:r>
            <w:r w:rsidRPr="00C57503">
              <w:rPr>
                <w:spacing w:val="-6"/>
                <w:sz w:val="26"/>
                <w:szCs w:val="26"/>
              </w:rPr>
              <w:t xml:space="preserve"> </w:t>
            </w:r>
            <w:r w:rsidRPr="00C57503">
              <w:rPr>
                <w:sz w:val="26"/>
                <w:szCs w:val="26"/>
              </w:rPr>
              <w:t>Giữ</w:t>
            </w:r>
            <w:r w:rsidRPr="00C57503">
              <w:rPr>
                <w:spacing w:val="-5"/>
                <w:sz w:val="26"/>
                <w:szCs w:val="26"/>
              </w:rPr>
              <w:t xml:space="preserve"> </w:t>
            </w:r>
            <w:r w:rsidRPr="00C57503">
              <w:rPr>
                <w:sz w:val="26"/>
                <w:szCs w:val="26"/>
              </w:rPr>
              <w:t>phương</w:t>
            </w:r>
            <w:r w:rsidRPr="00C57503">
              <w:rPr>
                <w:spacing w:val="-1"/>
                <w:sz w:val="26"/>
                <w:szCs w:val="26"/>
              </w:rPr>
              <w:t xml:space="preserve"> </w:t>
            </w:r>
            <w:r w:rsidRPr="00C57503">
              <w:rPr>
                <w:spacing w:val="-4"/>
                <w:sz w:val="26"/>
                <w:szCs w:val="26"/>
              </w:rPr>
              <w:t>hướng</w:t>
            </w:r>
          </w:p>
        </w:tc>
        <w:tc>
          <w:tcPr>
            <w:tcW w:w="1134" w:type="dxa"/>
            <w:vAlign w:val="center"/>
          </w:tcPr>
          <w:p w14:paraId="11E86601" w14:textId="77777777" w:rsidR="00155E89" w:rsidRPr="00C57503" w:rsidRDefault="00155E89" w:rsidP="00155E89">
            <w:pPr>
              <w:jc w:val="center"/>
              <w:rPr>
                <w:szCs w:val="26"/>
              </w:rPr>
            </w:pPr>
          </w:p>
        </w:tc>
        <w:tc>
          <w:tcPr>
            <w:tcW w:w="5642" w:type="dxa"/>
            <w:vMerge/>
          </w:tcPr>
          <w:p w14:paraId="1B9E0151" w14:textId="77777777" w:rsidR="00155E89" w:rsidRPr="00C57503" w:rsidRDefault="00155E89" w:rsidP="00155E89">
            <w:pPr>
              <w:tabs>
                <w:tab w:val="left" w:pos="0"/>
                <w:tab w:val="left" w:pos="360"/>
              </w:tabs>
              <w:rPr>
                <w:szCs w:val="26"/>
              </w:rPr>
            </w:pPr>
          </w:p>
        </w:tc>
      </w:tr>
      <w:tr w:rsidR="00155E89" w:rsidRPr="00C57503" w14:paraId="68DF90C1" w14:textId="77777777" w:rsidTr="00155E89">
        <w:tc>
          <w:tcPr>
            <w:tcW w:w="851" w:type="dxa"/>
          </w:tcPr>
          <w:p w14:paraId="3AE6F282" w14:textId="77777777" w:rsidR="00155E89" w:rsidRPr="00C57503" w:rsidRDefault="00155E89" w:rsidP="00155E89">
            <w:pPr>
              <w:jc w:val="center"/>
              <w:rPr>
                <w:bCs/>
                <w:szCs w:val="26"/>
              </w:rPr>
            </w:pPr>
            <w:r w:rsidRPr="00C57503">
              <w:rPr>
                <w:bCs/>
                <w:spacing w:val="-5"/>
                <w:szCs w:val="26"/>
              </w:rPr>
              <w:t>10</w:t>
            </w:r>
          </w:p>
        </w:tc>
        <w:tc>
          <w:tcPr>
            <w:tcW w:w="7082" w:type="dxa"/>
          </w:tcPr>
          <w:p w14:paraId="48F23FBD" w14:textId="77777777" w:rsidR="00155E89" w:rsidRPr="00C57503" w:rsidRDefault="00155E89" w:rsidP="00155E89">
            <w:pPr>
              <w:pStyle w:val="TableParagraph"/>
              <w:spacing w:line="319" w:lineRule="exact"/>
              <w:rPr>
                <w:b/>
                <w:sz w:val="26"/>
                <w:szCs w:val="26"/>
                <w:lang w:val="vi-VN"/>
              </w:rPr>
            </w:pPr>
            <w:r w:rsidRPr="00C57503">
              <w:rPr>
                <w:b/>
                <w:sz w:val="26"/>
                <w:szCs w:val="26"/>
              </w:rPr>
              <w:t>Tiết</w:t>
            </w:r>
            <w:r w:rsidRPr="00C57503">
              <w:rPr>
                <w:b/>
                <w:spacing w:val="-3"/>
                <w:sz w:val="26"/>
                <w:szCs w:val="26"/>
              </w:rPr>
              <w:t xml:space="preserve"> </w:t>
            </w:r>
            <w:r w:rsidRPr="00C57503">
              <w:rPr>
                <w:b/>
                <w:spacing w:val="-5"/>
                <w:sz w:val="26"/>
                <w:szCs w:val="26"/>
              </w:rPr>
              <w:t>27</w:t>
            </w:r>
            <w:r w:rsidRPr="00C57503">
              <w:rPr>
                <w:b/>
                <w:spacing w:val="-5"/>
                <w:sz w:val="26"/>
                <w:szCs w:val="26"/>
                <w:lang w:val="vi-VN"/>
              </w:rPr>
              <w:t xml:space="preserve">: </w:t>
            </w:r>
            <w:r w:rsidRPr="00C57503">
              <w:rPr>
                <w:b/>
                <w:sz w:val="26"/>
                <w:szCs w:val="26"/>
              </w:rPr>
              <w:t>Kiểm</w:t>
            </w:r>
            <w:r w:rsidRPr="00C57503">
              <w:rPr>
                <w:b/>
                <w:spacing w:val="-5"/>
                <w:sz w:val="26"/>
                <w:szCs w:val="26"/>
              </w:rPr>
              <w:t xml:space="preserve"> </w:t>
            </w:r>
            <w:r w:rsidRPr="00C57503">
              <w:rPr>
                <w:b/>
                <w:sz w:val="26"/>
                <w:szCs w:val="26"/>
              </w:rPr>
              <w:t>tra</w:t>
            </w:r>
            <w:r w:rsidRPr="00C57503">
              <w:rPr>
                <w:b/>
                <w:spacing w:val="-1"/>
                <w:sz w:val="26"/>
                <w:szCs w:val="26"/>
              </w:rPr>
              <w:t xml:space="preserve"> </w:t>
            </w:r>
            <w:r w:rsidRPr="00C57503">
              <w:rPr>
                <w:b/>
                <w:sz w:val="26"/>
                <w:szCs w:val="26"/>
              </w:rPr>
              <w:t>giữa</w:t>
            </w:r>
            <w:r w:rsidRPr="00C57503">
              <w:rPr>
                <w:b/>
                <w:spacing w:val="1"/>
                <w:sz w:val="26"/>
                <w:szCs w:val="26"/>
              </w:rPr>
              <w:t xml:space="preserve"> </w:t>
            </w:r>
            <w:r w:rsidRPr="00C57503">
              <w:rPr>
                <w:b/>
                <w:spacing w:val="-5"/>
                <w:sz w:val="26"/>
                <w:szCs w:val="26"/>
              </w:rPr>
              <w:t>kì</w:t>
            </w:r>
          </w:p>
        </w:tc>
        <w:tc>
          <w:tcPr>
            <w:tcW w:w="1134" w:type="dxa"/>
          </w:tcPr>
          <w:p w14:paraId="10841FB0" w14:textId="77777777" w:rsidR="00155E89" w:rsidRPr="00C57503" w:rsidRDefault="00155E89" w:rsidP="00155E89">
            <w:pPr>
              <w:jc w:val="center"/>
              <w:rPr>
                <w:bCs/>
                <w:szCs w:val="26"/>
              </w:rPr>
            </w:pPr>
            <w:r w:rsidRPr="00C57503">
              <w:rPr>
                <w:bCs/>
                <w:spacing w:val="-5"/>
                <w:szCs w:val="26"/>
              </w:rPr>
              <w:t>01</w:t>
            </w:r>
          </w:p>
        </w:tc>
        <w:tc>
          <w:tcPr>
            <w:tcW w:w="5642" w:type="dxa"/>
          </w:tcPr>
          <w:p w14:paraId="37C0573D" w14:textId="77777777" w:rsidR="00155E89" w:rsidRPr="00C57503" w:rsidRDefault="00155E89" w:rsidP="00155E89">
            <w:pPr>
              <w:tabs>
                <w:tab w:val="left" w:pos="0"/>
                <w:tab w:val="left" w:pos="360"/>
              </w:tabs>
              <w:rPr>
                <w:szCs w:val="26"/>
              </w:rPr>
            </w:pPr>
          </w:p>
        </w:tc>
      </w:tr>
      <w:tr w:rsidR="00155E89" w:rsidRPr="00C57503" w14:paraId="300E6842" w14:textId="77777777" w:rsidTr="00155E89">
        <w:tc>
          <w:tcPr>
            <w:tcW w:w="851" w:type="dxa"/>
            <w:vMerge w:val="restart"/>
          </w:tcPr>
          <w:p w14:paraId="63C134E5" w14:textId="77777777" w:rsidR="00155E89" w:rsidRPr="00C57503" w:rsidRDefault="00155E89" w:rsidP="00155E89">
            <w:pPr>
              <w:jc w:val="center"/>
              <w:rPr>
                <w:bCs/>
                <w:spacing w:val="-5"/>
                <w:szCs w:val="26"/>
              </w:rPr>
            </w:pPr>
            <w:r w:rsidRPr="00C57503">
              <w:rPr>
                <w:bCs/>
                <w:spacing w:val="-5"/>
                <w:szCs w:val="26"/>
              </w:rPr>
              <w:t>11</w:t>
            </w:r>
          </w:p>
        </w:tc>
        <w:tc>
          <w:tcPr>
            <w:tcW w:w="7082" w:type="dxa"/>
          </w:tcPr>
          <w:p w14:paraId="06172DE8" w14:textId="77777777" w:rsidR="00155E89" w:rsidRPr="00C57503" w:rsidRDefault="00155E89" w:rsidP="00155E89">
            <w:pPr>
              <w:pStyle w:val="TableParagraph"/>
              <w:spacing w:line="319" w:lineRule="exact"/>
              <w:rPr>
                <w:b/>
                <w:sz w:val="26"/>
                <w:szCs w:val="26"/>
              </w:rPr>
            </w:pPr>
            <w:r w:rsidRPr="00C57503">
              <w:rPr>
                <w:b/>
                <w:sz w:val="26"/>
                <w:szCs w:val="26"/>
              </w:rPr>
              <w:t>Bài</w:t>
            </w:r>
            <w:r w:rsidRPr="00C57503">
              <w:rPr>
                <w:b/>
                <w:sz w:val="26"/>
                <w:szCs w:val="26"/>
                <w:lang w:val="vi-VN"/>
              </w:rPr>
              <w:t xml:space="preserve"> 8: </w:t>
            </w:r>
            <w:r w:rsidRPr="00C57503">
              <w:rPr>
                <w:b/>
                <w:sz w:val="26"/>
                <w:szCs w:val="26"/>
              </w:rPr>
              <w:t>Vận</w:t>
            </w:r>
            <w:r w:rsidRPr="00C57503">
              <w:rPr>
                <w:b/>
                <w:spacing w:val="31"/>
                <w:sz w:val="26"/>
                <w:szCs w:val="26"/>
              </w:rPr>
              <w:t xml:space="preserve"> </w:t>
            </w:r>
            <w:r w:rsidRPr="00C57503">
              <w:rPr>
                <w:b/>
                <w:sz w:val="26"/>
                <w:szCs w:val="26"/>
              </w:rPr>
              <w:t>dụng</w:t>
            </w:r>
            <w:r w:rsidRPr="00C57503">
              <w:rPr>
                <w:b/>
                <w:spacing w:val="32"/>
                <w:sz w:val="26"/>
                <w:szCs w:val="26"/>
              </w:rPr>
              <w:t xml:space="preserve"> </w:t>
            </w:r>
            <w:r w:rsidRPr="00C57503">
              <w:rPr>
                <w:b/>
                <w:sz w:val="26"/>
                <w:szCs w:val="26"/>
              </w:rPr>
              <w:t>các</w:t>
            </w:r>
            <w:r w:rsidRPr="00C57503">
              <w:rPr>
                <w:b/>
                <w:spacing w:val="33"/>
                <w:sz w:val="26"/>
                <w:szCs w:val="26"/>
              </w:rPr>
              <w:t xml:space="preserve"> </w:t>
            </w:r>
            <w:r w:rsidRPr="00C57503">
              <w:rPr>
                <w:b/>
                <w:sz w:val="26"/>
                <w:szCs w:val="26"/>
              </w:rPr>
              <w:t>tư</w:t>
            </w:r>
            <w:r w:rsidRPr="00C57503">
              <w:rPr>
                <w:b/>
                <w:spacing w:val="31"/>
                <w:sz w:val="26"/>
                <w:szCs w:val="26"/>
              </w:rPr>
              <w:t xml:space="preserve"> </w:t>
            </w:r>
            <w:r w:rsidRPr="00C57503">
              <w:rPr>
                <w:b/>
                <w:sz w:val="26"/>
                <w:szCs w:val="26"/>
              </w:rPr>
              <w:t>thế,</w:t>
            </w:r>
            <w:r w:rsidRPr="00C57503">
              <w:rPr>
                <w:b/>
                <w:spacing w:val="31"/>
                <w:sz w:val="26"/>
                <w:szCs w:val="26"/>
              </w:rPr>
              <w:t xml:space="preserve"> </w:t>
            </w:r>
            <w:r w:rsidRPr="00C57503">
              <w:rPr>
                <w:b/>
                <w:sz w:val="26"/>
                <w:szCs w:val="26"/>
              </w:rPr>
              <w:t>động</w:t>
            </w:r>
            <w:r w:rsidRPr="00C57503">
              <w:rPr>
                <w:b/>
                <w:spacing w:val="32"/>
                <w:sz w:val="26"/>
                <w:szCs w:val="26"/>
              </w:rPr>
              <w:t xml:space="preserve"> </w:t>
            </w:r>
            <w:r w:rsidRPr="00C57503">
              <w:rPr>
                <w:b/>
                <w:sz w:val="26"/>
                <w:szCs w:val="26"/>
              </w:rPr>
              <w:t>tác</w:t>
            </w:r>
            <w:r w:rsidRPr="00C57503">
              <w:rPr>
                <w:b/>
                <w:spacing w:val="32"/>
                <w:sz w:val="26"/>
                <w:szCs w:val="26"/>
              </w:rPr>
              <w:t xml:space="preserve"> </w:t>
            </w:r>
            <w:r w:rsidRPr="00C57503">
              <w:rPr>
                <w:b/>
                <w:sz w:val="26"/>
                <w:szCs w:val="26"/>
              </w:rPr>
              <w:t>cơ</w:t>
            </w:r>
            <w:r w:rsidRPr="00C57503">
              <w:rPr>
                <w:b/>
                <w:spacing w:val="32"/>
                <w:sz w:val="26"/>
                <w:szCs w:val="26"/>
              </w:rPr>
              <w:t xml:space="preserve"> </w:t>
            </w:r>
            <w:r w:rsidRPr="00C57503">
              <w:rPr>
                <w:b/>
                <w:sz w:val="26"/>
                <w:szCs w:val="26"/>
              </w:rPr>
              <w:t>bản</w:t>
            </w:r>
            <w:r w:rsidRPr="00C57503">
              <w:rPr>
                <w:b/>
                <w:spacing w:val="29"/>
                <w:sz w:val="26"/>
                <w:szCs w:val="26"/>
              </w:rPr>
              <w:t xml:space="preserve"> </w:t>
            </w:r>
            <w:r w:rsidRPr="00C57503">
              <w:rPr>
                <w:b/>
                <w:sz w:val="26"/>
                <w:szCs w:val="26"/>
              </w:rPr>
              <w:t>khi</w:t>
            </w:r>
            <w:r w:rsidRPr="00C57503">
              <w:rPr>
                <w:b/>
                <w:spacing w:val="32"/>
                <w:sz w:val="26"/>
                <w:szCs w:val="26"/>
              </w:rPr>
              <w:t xml:space="preserve"> </w:t>
            </w:r>
            <w:r w:rsidRPr="00C57503">
              <w:rPr>
                <w:b/>
                <w:sz w:val="26"/>
                <w:szCs w:val="26"/>
              </w:rPr>
              <w:t>vận</w:t>
            </w:r>
            <w:r w:rsidRPr="00C57503">
              <w:rPr>
                <w:b/>
                <w:spacing w:val="31"/>
                <w:sz w:val="26"/>
                <w:szCs w:val="26"/>
              </w:rPr>
              <w:t xml:space="preserve"> </w:t>
            </w:r>
            <w:r w:rsidRPr="00C57503">
              <w:rPr>
                <w:b/>
                <w:sz w:val="26"/>
                <w:szCs w:val="26"/>
              </w:rPr>
              <w:t>động trong chiến đấu</w:t>
            </w:r>
          </w:p>
        </w:tc>
        <w:tc>
          <w:tcPr>
            <w:tcW w:w="1134" w:type="dxa"/>
          </w:tcPr>
          <w:p w14:paraId="4248C24C" w14:textId="77777777" w:rsidR="00155E89" w:rsidRPr="00C57503" w:rsidRDefault="00155E89" w:rsidP="00155E89">
            <w:pPr>
              <w:jc w:val="center"/>
              <w:rPr>
                <w:bCs/>
                <w:spacing w:val="-5"/>
                <w:szCs w:val="26"/>
                <w:lang w:val="vi-VN"/>
              </w:rPr>
            </w:pPr>
            <w:r w:rsidRPr="00C57503">
              <w:rPr>
                <w:bCs/>
                <w:spacing w:val="-5"/>
                <w:szCs w:val="26"/>
              </w:rPr>
              <w:t>03</w:t>
            </w:r>
            <w:r w:rsidRPr="00C57503">
              <w:rPr>
                <w:bCs/>
                <w:spacing w:val="-5"/>
                <w:szCs w:val="26"/>
                <w:lang w:val="vi-VN"/>
              </w:rPr>
              <w:t xml:space="preserve"> TH</w:t>
            </w:r>
          </w:p>
        </w:tc>
        <w:tc>
          <w:tcPr>
            <w:tcW w:w="5642" w:type="dxa"/>
            <w:vMerge w:val="restart"/>
          </w:tcPr>
          <w:p w14:paraId="7C52AD1B" w14:textId="77777777" w:rsidR="00155E89" w:rsidRPr="00C57503" w:rsidRDefault="00155E89" w:rsidP="000C7AB1">
            <w:pPr>
              <w:pStyle w:val="ListParagraph"/>
              <w:numPr>
                <w:ilvl w:val="0"/>
                <w:numId w:val="34"/>
              </w:numPr>
              <w:tabs>
                <w:tab w:val="left" w:pos="0"/>
                <w:tab w:val="left" w:pos="360"/>
              </w:tabs>
              <w:spacing w:before="0" w:after="0"/>
              <w:rPr>
                <w:szCs w:val="26"/>
                <w:lang w:val="vi-VN"/>
              </w:rPr>
            </w:pPr>
            <w:r w:rsidRPr="00C57503">
              <w:rPr>
                <w:szCs w:val="26"/>
                <w:lang w:val="vi-VN"/>
              </w:rPr>
              <w:t xml:space="preserve">Nêu được ý nghĩa, yêu cầu, các nguyên tắc vận động vào gần địch trên một số loại địa hình </w:t>
            </w:r>
            <w:r w:rsidRPr="00C57503">
              <w:rPr>
                <w:szCs w:val="26"/>
                <w:lang w:val="vi-VN"/>
              </w:rPr>
              <w:lastRenderedPageBreak/>
              <w:t>làm cơ sở kĩ thuật, chiến thuật cá nhân và vận dụng trong chiến đấu.</w:t>
            </w:r>
          </w:p>
          <w:p w14:paraId="0AC7DA4D" w14:textId="77777777" w:rsidR="00155E89" w:rsidRPr="00C57503" w:rsidRDefault="00155E89" w:rsidP="000C7AB1">
            <w:pPr>
              <w:pStyle w:val="ListParagraph"/>
              <w:numPr>
                <w:ilvl w:val="0"/>
                <w:numId w:val="34"/>
              </w:numPr>
              <w:tabs>
                <w:tab w:val="left" w:pos="0"/>
                <w:tab w:val="left" w:pos="360"/>
              </w:tabs>
              <w:spacing w:before="0" w:after="0"/>
              <w:rPr>
                <w:szCs w:val="26"/>
                <w:lang w:val="vi-VN"/>
              </w:rPr>
            </w:pPr>
            <w:r w:rsidRPr="00C57503">
              <w:rPr>
                <w:szCs w:val="26"/>
                <w:lang w:val="vi-VN"/>
              </w:rPr>
              <w:t>Biết vận dụng các nội dung đã học để vận dụng trong tình huống, địa hình khác nhau, nhằm tiêu diệt địch, hoàn thành nhiệm vụ.</w:t>
            </w:r>
          </w:p>
        </w:tc>
      </w:tr>
      <w:tr w:rsidR="00155E89" w:rsidRPr="00C57503" w14:paraId="3E22F639" w14:textId="77777777" w:rsidTr="00155E89">
        <w:tc>
          <w:tcPr>
            <w:tcW w:w="851" w:type="dxa"/>
            <w:vMerge/>
          </w:tcPr>
          <w:p w14:paraId="33C26CDE" w14:textId="77777777" w:rsidR="00155E89" w:rsidRPr="00C57503" w:rsidRDefault="00155E89" w:rsidP="00155E89">
            <w:pPr>
              <w:jc w:val="center"/>
              <w:rPr>
                <w:b/>
                <w:spacing w:val="-5"/>
                <w:szCs w:val="26"/>
              </w:rPr>
            </w:pPr>
          </w:p>
        </w:tc>
        <w:tc>
          <w:tcPr>
            <w:tcW w:w="7082" w:type="dxa"/>
          </w:tcPr>
          <w:p w14:paraId="44D73FAA" w14:textId="77777777" w:rsidR="00155E89" w:rsidRPr="00C57503" w:rsidRDefault="00155E89" w:rsidP="00155E89">
            <w:pPr>
              <w:pStyle w:val="TableParagraph"/>
              <w:spacing w:line="316"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28</w:t>
            </w:r>
          </w:p>
          <w:p w14:paraId="10B22D62" w14:textId="77777777" w:rsidR="00155E89" w:rsidRPr="00C57503" w:rsidRDefault="00155E89" w:rsidP="000C7AB1">
            <w:pPr>
              <w:pStyle w:val="TableParagraph"/>
              <w:numPr>
                <w:ilvl w:val="0"/>
                <w:numId w:val="35"/>
              </w:numPr>
              <w:tabs>
                <w:tab w:val="left" w:pos="339"/>
              </w:tabs>
              <w:spacing w:line="319" w:lineRule="exact"/>
              <w:ind w:left="339" w:hanging="232"/>
              <w:rPr>
                <w:sz w:val="26"/>
                <w:szCs w:val="26"/>
              </w:rPr>
            </w:pPr>
            <w:r w:rsidRPr="00C57503">
              <w:rPr>
                <w:sz w:val="26"/>
                <w:szCs w:val="26"/>
              </w:rPr>
              <w:t>Ý</w:t>
            </w:r>
            <w:r w:rsidRPr="00C57503">
              <w:rPr>
                <w:spacing w:val="-3"/>
                <w:sz w:val="26"/>
                <w:szCs w:val="26"/>
              </w:rPr>
              <w:t xml:space="preserve"> </w:t>
            </w:r>
            <w:r w:rsidRPr="00C57503">
              <w:rPr>
                <w:sz w:val="26"/>
                <w:szCs w:val="26"/>
              </w:rPr>
              <w:t>nghĩa,</w:t>
            </w:r>
            <w:r w:rsidRPr="00C57503">
              <w:rPr>
                <w:spacing w:val="-2"/>
                <w:sz w:val="26"/>
                <w:szCs w:val="26"/>
              </w:rPr>
              <w:t xml:space="preserve"> </w:t>
            </w:r>
            <w:r w:rsidRPr="00C57503">
              <w:rPr>
                <w:sz w:val="26"/>
                <w:szCs w:val="26"/>
              </w:rPr>
              <w:t>yêu</w:t>
            </w:r>
            <w:r w:rsidRPr="00C57503">
              <w:rPr>
                <w:spacing w:val="-1"/>
                <w:sz w:val="26"/>
                <w:szCs w:val="26"/>
              </w:rPr>
              <w:t xml:space="preserve"> </w:t>
            </w:r>
            <w:r w:rsidRPr="00C57503">
              <w:rPr>
                <w:sz w:val="26"/>
                <w:szCs w:val="26"/>
              </w:rPr>
              <w:t>cầu,</w:t>
            </w:r>
            <w:r w:rsidRPr="00C57503">
              <w:rPr>
                <w:spacing w:val="-5"/>
                <w:sz w:val="26"/>
                <w:szCs w:val="26"/>
              </w:rPr>
              <w:t xml:space="preserve"> </w:t>
            </w:r>
            <w:r w:rsidRPr="00C57503">
              <w:rPr>
                <w:sz w:val="26"/>
                <w:szCs w:val="26"/>
              </w:rPr>
              <w:t>thời</w:t>
            </w:r>
            <w:r w:rsidRPr="00C57503">
              <w:rPr>
                <w:spacing w:val="-1"/>
                <w:sz w:val="26"/>
                <w:szCs w:val="26"/>
              </w:rPr>
              <w:t xml:space="preserve"> </w:t>
            </w:r>
            <w:r w:rsidRPr="00C57503">
              <w:rPr>
                <w:sz w:val="26"/>
                <w:szCs w:val="26"/>
              </w:rPr>
              <w:t>cơ</w:t>
            </w:r>
            <w:r w:rsidRPr="00C57503">
              <w:rPr>
                <w:spacing w:val="-1"/>
                <w:sz w:val="26"/>
                <w:szCs w:val="26"/>
              </w:rPr>
              <w:t xml:space="preserve"> </w:t>
            </w:r>
            <w:r w:rsidRPr="00C57503">
              <w:rPr>
                <w:sz w:val="26"/>
                <w:szCs w:val="26"/>
              </w:rPr>
              <w:t>vận</w:t>
            </w:r>
            <w:r w:rsidRPr="00C57503">
              <w:rPr>
                <w:spacing w:val="-4"/>
                <w:sz w:val="26"/>
                <w:szCs w:val="26"/>
              </w:rPr>
              <w:t xml:space="preserve"> động</w:t>
            </w:r>
          </w:p>
          <w:p w14:paraId="1E83CD2A" w14:textId="77777777" w:rsidR="00155E89" w:rsidRPr="00C57503" w:rsidRDefault="00155E89" w:rsidP="00155E89">
            <w:pPr>
              <w:pStyle w:val="TableParagraph"/>
              <w:spacing w:line="319" w:lineRule="exact"/>
              <w:rPr>
                <w:b/>
                <w:sz w:val="26"/>
                <w:szCs w:val="26"/>
              </w:rPr>
            </w:pPr>
            <w:r w:rsidRPr="00C57503">
              <w:rPr>
                <w:sz w:val="26"/>
                <w:szCs w:val="26"/>
              </w:rPr>
              <w:lastRenderedPageBreak/>
              <w:t>II</w:t>
            </w:r>
            <w:r w:rsidRPr="00C57503">
              <w:rPr>
                <w:sz w:val="26"/>
                <w:szCs w:val="26"/>
                <w:lang w:val="vi-VN"/>
              </w:rPr>
              <w:t>.</w:t>
            </w:r>
            <w:r w:rsidRPr="00C57503">
              <w:rPr>
                <w:sz w:val="26"/>
                <w:szCs w:val="26"/>
              </w:rPr>
              <w:t>Vận</w:t>
            </w:r>
            <w:r w:rsidRPr="00C57503">
              <w:rPr>
                <w:spacing w:val="-2"/>
                <w:sz w:val="26"/>
                <w:szCs w:val="26"/>
              </w:rPr>
              <w:t xml:space="preserve"> </w:t>
            </w:r>
            <w:r w:rsidRPr="00C57503">
              <w:rPr>
                <w:sz w:val="26"/>
                <w:szCs w:val="26"/>
              </w:rPr>
              <w:t>dụng</w:t>
            </w:r>
            <w:r w:rsidRPr="00C57503">
              <w:rPr>
                <w:spacing w:val="-2"/>
                <w:sz w:val="26"/>
                <w:szCs w:val="26"/>
              </w:rPr>
              <w:t xml:space="preserve"> </w:t>
            </w:r>
            <w:r w:rsidRPr="00C57503">
              <w:rPr>
                <w:sz w:val="26"/>
                <w:szCs w:val="26"/>
              </w:rPr>
              <w:t>trong</w:t>
            </w:r>
            <w:r w:rsidRPr="00C57503">
              <w:rPr>
                <w:spacing w:val="-2"/>
                <w:sz w:val="26"/>
                <w:szCs w:val="26"/>
              </w:rPr>
              <w:t xml:space="preserve"> </w:t>
            </w:r>
            <w:r w:rsidRPr="00C57503">
              <w:rPr>
                <w:sz w:val="26"/>
                <w:szCs w:val="26"/>
              </w:rPr>
              <w:t>một</w:t>
            </w:r>
            <w:r w:rsidRPr="00C57503">
              <w:rPr>
                <w:spacing w:val="-6"/>
                <w:sz w:val="26"/>
                <w:szCs w:val="26"/>
              </w:rPr>
              <w:t xml:space="preserve"> </w:t>
            </w:r>
            <w:r w:rsidRPr="00C57503">
              <w:rPr>
                <w:sz w:val="26"/>
                <w:szCs w:val="26"/>
              </w:rPr>
              <w:t>số</w:t>
            </w:r>
            <w:r w:rsidRPr="00C57503">
              <w:rPr>
                <w:spacing w:val="-5"/>
                <w:sz w:val="26"/>
                <w:szCs w:val="26"/>
              </w:rPr>
              <w:t xml:space="preserve"> </w:t>
            </w:r>
            <w:r w:rsidRPr="00C57503">
              <w:rPr>
                <w:sz w:val="26"/>
                <w:szCs w:val="26"/>
              </w:rPr>
              <w:t>tình</w:t>
            </w:r>
            <w:r w:rsidRPr="00C57503">
              <w:rPr>
                <w:spacing w:val="-2"/>
                <w:sz w:val="26"/>
                <w:szCs w:val="26"/>
              </w:rPr>
              <w:t xml:space="preserve"> </w:t>
            </w:r>
            <w:r w:rsidRPr="00C57503">
              <w:rPr>
                <w:sz w:val="26"/>
                <w:szCs w:val="26"/>
              </w:rPr>
              <w:t>huống,</w:t>
            </w:r>
            <w:r w:rsidRPr="00C57503">
              <w:rPr>
                <w:spacing w:val="-4"/>
                <w:sz w:val="26"/>
                <w:szCs w:val="26"/>
              </w:rPr>
              <w:t xml:space="preserve"> </w:t>
            </w:r>
            <w:r w:rsidRPr="00C57503">
              <w:rPr>
                <w:sz w:val="26"/>
                <w:szCs w:val="26"/>
              </w:rPr>
              <w:t>địa</w:t>
            </w:r>
            <w:r w:rsidRPr="00C57503">
              <w:rPr>
                <w:spacing w:val="-6"/>
                <w:sz w:val="26"/>
                <w:szCs w:val="26"/>
              </w:rPr>
              <w:t xml:space="preserve"> </w:t>
            </w:r>
            <w:r w:rsidRPr="00C57503">
              <w:rPr>
                <w:sz w:val="26"/>
                <w:szCs w:val="26"/>
              </w:rPr>
              <w:t>hình</w:t>
            </w:r>
            <w:r w:rsidRPr="00C57503">
              <w:rPr>
                <w:spacing w:val="-3"/>
                <w:sz w:val="26"/>
                <w:szCs w:val="26"/>
              </w:rPr>
              <w:t xml:space="preserve"> </w:t>
            </w:r>
            <w:r w:rsidRPr="00C57503">
              <w:rPr>
                <w:sz w:val="26"/>
                <w:szCs w:val="26"/>
              </w:rPr>
              <w:t>khác</w:t>
            </w:r>
            <w:r w:rsidRPr="00C57503">
              <w:rPr>
                <w:spacing w:val="-6"/>
                <w:sz w:val="26"/>
                <w:szCs w:val="26"/>
              </w:rPr>
              <w:t xml:space="preserve"> </w:t>
            </w:r>
            <w:r w:rsidRPr="00C57503">
              <w:rPr>
                <w:sz w:val="26"/>
                <w:szCs w:val="26"/>
              </w:rPr>
              <w:t>nhau (mục II/1)</w:t>
            </w:r>
          </w:p>
        </w:tc>
        <w:tc>
          <w:tcPr>
            <w:tcW w:w="1134" w:type="dxa"/>
          </w:tcPr>
          <w:p w14:paraId="41627F74" w14:textId="77777777" w:rsidR="00155E89" w:rsidRPr="00C57503" w:rsidRDefault="00155E89" w:rsidP="00155E89">
            <w:pPr>
              <w:jc w:val="center"/>
              <w:rPr>
                <w:b/>
                <w:spacing w:val="-5"/>
                <w:szCs w:val="26"/>
              </w:rPr>
            </w:pPr>
          </w:p>
        </w:tc>
        <w:tc>
          <w:tcPr>
            <w:tcW w:w="5642" w:type="dxa"/>
            <w:vMerge/>
          </w:tcPr>
          <w:p w14:paraId="7AC04BA5" w14:textId="77777777" w:rsidR="00155E89" w:rsidRPr="00C57503" w:rsidRDefault="00155E89" w:rsidP="00155E89">
            <w:pPr>
              <w:tabs>
                <w:tab w:val="left" w:pos="0"/>
                <w:tab w:val="left" w:pos="360"/>
              </w:tabs>
              <w:rPr>
                <w:szCs w:val="26"/>
              </w:rPr>
            </w:pPr>
          </w:p>
        </w:tc>
      </w:tr>
      <w:tr w:rsidR="00155E89" w:rsidRPr="00C57503" w14:paraId="53BB26D6" w14:textId="77777777" w:rsidTr="00155E89">
        <w:tc>
          <w:tcPr>
            <w:tcW w:w="851" w:type="dxa"/>
            <w:vMerge/>
          </w:tcPr>
          <w:p w14:paraId="5E4CB728" w14:textId="77777777" w:rsidR="00155E89" w:rsidRPr="00C57503" w:rsidRDefault="00155E89" w:rsidP="00155E89">
            <w:pPr>
              <w:jc w:val="center"/>
              <w:rPr>
                <w:b/>
                <w:spacing w:val="-5"/>
                <w:szCs w:val="26"/>
              </w:rPr>
            </w:pPr>
          </w:p>
        </w:tc>
        <w:tc>
          <w:tcPr>
            <w:tcW w:w="7082" w:type="dxa"/>
          </w:tcPr>
          <w:p w14:paraId="401B5A30" w14:textId="77777777" w:rsidR="00155E89" w:rsidRPr="00C57503" w:rsidRDefault="00155E89" w:rsidP="00155E89">
            <w:pPr>
              <w:pStyle w:val="TableParagraph"/>
              <w:spacing w:line="317" w:lineRule="exact"/>
              <w:rPr>
                <w:b/>
                <w:spacing w:val="-5"/>
                <w:sz w:val="26"/>
                <w:szCs w:val="26"/>
              </w:rPr>
            </w:pPr>
            <w:r w:rsidRPr="00C57503">
              <w:rPr>
                <w:b/>
                <w:sz w:val="26"/>
                <w:szCs w:val="26"/>
              </w:rPr>
              <w:t>Tiết</w:t>
            </w:r>
            <w:r w:rsidRPr="00C57503">
              <w:rPr>
                <w:b/>
                <w:spacing w:val="-3"/>
                <w:sz w:val="26"/>
                <w:szCs w:val="26"/>
              </w:rPr>
              <w:t xml:space="preserve"> </w:t>
            </w:r>
            <w:r w:rsidRPr="00C57503">
              <w:rPr>
                <w:b/>
                <w:spacing w:val="-5"/>
                <w:sz w:val="26"/>
                <w:szCs w:val="26"/>
              </w:rPr>
              <w:t>29</w:t>
            </w:r>
          </w:p>
          <w:p w14:paraId="745FC969" w14:textId="77777777" w:rsidR="00155E89" w:rsidRPr="00C57503" w:rsidRDefault="00155E89" w:rsidP="00155E89">
            <w:pPr>
              <w:pStyle w:val="TableParagraph"/>
              <w:spacing w:line="317" w:lineRule="exact"/>
              <w:rPr>
                <w:b/>
                <w:sz w:val="26"/>
                <w:szCs w:val="26"/>
              </w:rPr>
            </w:pPr>
            <w:r w:rsidRPr="00C57503">
              <w:rPr>
                <w:sz w:val="26"/>
                <w:szCs w:val="26"/>
              </w:rPr>
              <w:t>II.</w:t>
            </w:r>
            <w:r w:rsidRPr="00C57503">
              <w:rPr>
                <w:spacing w:val="-4"/>
                <w:sz w:val="26"/>
                <w:szCs w:val="26"/>
              </w:rPr>
              <w:t xml:space="preserve"> </w:t>
            </w:r>
            <w:r w:rsidRPr="00C57503">
              <w:rPr>
                <w:sz w:val="26"/>
                <w:szCs w:val="26"/>
              </w:rPr>
              <w:t>Vận</w:t>
            </w:r>
            <w:r w:rsidRPr="00C57503">
              <w:rPr>
                <w:spacing w:val="-2"/>
                <w:sz w:val="26"/>
                <w:szCs w:val="26"/>
              </w:rPr>
              <w:t xml:space="preserve"> </w:t>
            </w:r>
            <w:r w:rsidRPr="00C57503">
              <w:rPr>
                <w:sz w:val="26"/>
                <w:szCs w:val="26"/>
              </w:rPr>
              <w:t>dụng</w:t>
            </w:r>
            <w:r w:rsidRPr="00C57503">
              <w:rPr>
                <w:spacing w:val="-2"/>
                <w:sz w:val="26"/>
                <w:szCs w:val="26"/>
              </w:rPr>
              <w:t xml:space="preserve"> </w:t>
            </w:r>
            <w:r w:rsidRPr="00C57503">
              <w:rPr>
                <w:sz w:val="26"/>
                <w:szCs w:val="26"/>
              </w:rPr>
              <w:t>trong</w:t>
            </w:r>
            <w:r w:rsidRPr="00C57503">
              <w:rPr>
                <w:spacing w:val="-2"/>
                <w:sz w:val="26"/>
                <w:szCs w:val="26"/>
              </w:rPr>
              <w:t xml:space="preserve"> </w:t>
            </w:r>
            <w:r w:rsidRPr="00C57503">
              <w:rPr>
                <w:sz w:val="26"/>
                <w:szCs w:val="26"/>
              </w:rPr>
              <w:t>một</w:t>
            </w:r>
            <w:r w:rsidRPr="00C57503">
              <w:rPr>
                <w:spacing w:val="-6"/>
                <w:sz w:val="26"/>
                <w:szCs w:val="26"/>
              </w:rPr>
              <w:t xml:space="preserve"> </w:t>
            </w:r>
            <w:r w:rsidRPr="00C57503">
              <w:rPr>
                <w:sz w:val="26"/>
                <w:szCs w:val="26"/>
              </w:rPr>
              <w:t>số</w:t>
            </w:r>
            <w:r w:rsidRPr="00C57503">
              <w:rPr>
                <w:spacing w:val="-5"/>
                <w:sz w:val="26"/>
                <w:szCs w:val="26"/>
              </w:rPr>
              <w:t xml:space="preserve"> </w:t>
            </w:r>
            <w:r w:rsidRPr="00C57503">
              <w:rPr>
                <w:sz w:val="26"/>
                <w:szCs w:val="26"/>
              </w:rPr>
              <w:t>tình</w:t>
            </w:r>
            <w:r w:rsidRPr="00C57503">
              <w:rPr>
                <w:spacing w:val="-2"/>
                <w:sz w:val="26"/>
                <w:szCs w:val="26"/>
              </w:rPr>
              <w:t xml:space="preserve"> </w:t>
            </w:r>
            <w:r w:rsidRPr="00C57503">
              <w:rPr>
                <w:sz w:val="26"/>
                <w:szCs w:val="26"/>
              </w:rPr>
              <w:t>huống,</w:t>
            </w:r>
            <w:r w:rsidRPr="00C57503">
              <w:rPr>
                <w:spacing w:val="-4"/>
                <w:sz w:val="26"/>
                <w:szCs w:val="26"/>
              </w:rPr>
              <w:t xml:space="preserve"> </w:t>
            </w:r>
            <w:r w:rsidRPr="00C57503">
              <w:rPr>
                <w:sz w:val="26"/>
                <w:szCs w:val="26"/>
              </w:rPr>
              <w:t>địa</w:t>
            </w:r>
            <w:r w:rsidRPr="00C57503">
              <w:rPr>
                <w:spacing w:val="-6"/>
                <w:sz w:val="26"/>
                <w:szCs w:val="26"/>
              </w:rPr>
              <w:t xml:space="preserve"> </w:t>
            </w:r>
            <w:r w:rsidRPr="00C57503">
              <w:rPr>
                <w:sz w:val="26"/>
                <w:szCs w:val="26"/>
              </w:rPr>
              <w:t>hình</w:t>
            </w:r>
            <w:r w:rsidRPr="00C57503">
              <w:rPr>
                <w:spacing w:val="-2"/>
                <w:sz w:val="26"/>
                <w:szCs w:val="26"/>
              </w:rPr>
              <w:t xml:space="preserve"> </w:t>
            </w:r>
            <w:r w:rsidRPr="00C57503">
              <w:rPr>
                <w:sz w:val="26"/>
                <w:szCs w:val="26"/>
              </w:rPr>
              <w:t>khác</w:t>
            </w:r>
            <w:r w:rsidRPr="00C57503">
              <w:rPr>
                <w:spacing w:val="-6"/>
                <w:sz w:val="26"/>
                <w:szCs w:val="26"/>
              </w:rPr>
              <w:t xml:space="preserve"> </w:t>
            </w:r>
            <w:r w:rsidRPr="00C57503">
              <w:rPr>
                <w:sz w:val="26"/>
                <w:szCs w:val="26"/>
              </w:rPr>
              <w:t>nhau (mục II/2, 3)</w:t>
            </w:r>
          </w:p>
        </w:tc>
        <w:tc>
          <w:tcPr>
            <w:tcW w:w="1134" w:type="dxa"/>
          </w:tcPr>
          <w:p w14:paraId="19BEC984" w14:textId="77777777" w:rsidR="00155E89" w:rsidRPr="00C57503" w:rsidRDefault="00155E89" w:rsidP="00155E89">
            <w:pPr>
              <w:jc w:val="center"/>
              <w:rPr>
                <w:b/>
                <w:spacing w:val="-5"/>
                <w:szCs w:val="26"/>
              </w:rPr>
            </w:pPr>
          </w:p>
        </w:tc>
        <w:tc>
          <w:tcPr>
            <w:tcW w:w="5642" w:type="dxa"/>
            <w:vMerge/>
          </w:tcPr>
          <w:p w14:paraId="474596E8" w14:textId="77777777" w:rsidR="00155E89" w:rsidRPr="00C57503" w:rsidRDefault="00155E89" w:rsidP="00155E89">
            <w:pPr>
              <w:tabs>
                <w:tab w:val="left" w:pos="0"/>
                <w:tab w:val="left" w:pos="360"/>
              </w:tabs>
              <w:rPr>
                <w:szCs w:val="26"/>
              </w:rPr>
            </w:pPr>
          </w:p>
        </w:tc>
      </w:tr>
      <w:tr w:rsidR="00155E89" w:rsidRPr="00C57503" w14:paraId="67D5FFFF" w14:textId="77777777" w:rsidTr="00155E89">
        <w:tc>
          <w:tcPr>
            <w:tcW w:w="851" w:type="dxa"/>
            <w:vMerge/>
          </w:tcPr>
          <w:p w14:paraId="4DCDB070" w14:textId="77777777" w:rsidR="00155E89" w:rsidRPr="00C57503" w:rsidRDefault="00155E89" w:rsidP="00155E89">
            <w:pPr>
              <w:jc w:val="center"/>
              <w:rPr>
                <w:b/>
                <w:spacing w:val="-5"/>
                <w:szCs w:val="26"/>
              </w:rPr>
            </w:pPr>
          </w:p>
        </w:tc>
        <w:tc>
          <w:tcPr>
            <w:tcW w:w="7082" w:type="dxa"/>
          </w:tcPr>
          <w:p w14:paraId="66F6AA94" w14:textId="77777777" w:rsidR="00155E89" w:rsidRPr="00C57503" w:rsidRDefault="00155E89" w:rsidP="00155E89">
            <w:pPr>
              <w:pStyle w:val="TableParagraph"/>
              <w:spacing w:line="319"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30</w:t>
            </w:r>
          </w:p>
          <w:p w14:paraId="1FFACD34" w14:textId="77777777" w:rsidR="00155E89" w:rsidRPr="00C57503" w:rsidRDefault="00155E89" w:rsidP="00155E89">
            <w:pPr>
              <w:pStyle w:val="TableParagraph"/>
              <w:rPr>
                <w:sz w:val="26"/>
                <w:szCs w:val="26"/>
              </w:rPr>
            </w:pPr>
            <w:r w:rsidRPr="00C57503">
              <w:rPr>
                <w:sz w:val="26"/>
                <w:szCs w:val="26"/>
              </w:rPr>
              <w:t>Vận dụng tổng hợp các tư thế, động tác cơ bản vận động trong chiến đấu:</w:t>
            </w:r>
          </w:p>
          <w:p w14:paraId="739F0AC5" w14:textId="77777777" w:rsidR="00155E89" w:rsidRPr="00C57503" w:rsidRDefault="00155E89" w:rsidP="000C7AB1">
            <w:pPr>
              <w:pStyle w:val="TableParagraph"/>
              <w:numPr>
                <w:ilvl w:val="0"/>
                <w:numId w:val="36"/>
              </w:numPr>
              <w:tabs>
                <w:tab w:val="left" w:pos="262"/>
              </w:tabs>
              <w:ind w:right="94" w:firstLine="0"/>
              <w:rPr>
                <w:sz w:val="26"/>
                <w:szCs w:val="26"/>
              </w:rPr>
            </w:pPr>
            <w:r w:rsidRPr="00C57503">
              <w:rPr>
                <w:sz w:val="26"/>
                <w:szCs w:val="26"/>
              </w:rPr>
              <w:t>Thực</w:t>
            </w:r>
            <w:r w:rsidRPr="00C57503">
              <w:rPr>
                <w:spacing w:val="-10"/>
                <w:sz w:val="26"/>
                <w:szCs w:val="26"/>
              </w:rPr>
              <w:t xml:space="preserve"> </w:t>
            </w:r>
            <w:r w:rsidRPr="00C57503">
              <w:rPr>
                <w:sz w:val="26"/>
                <w:szCs w:val="26"/>
              </w:rPr>
              <w:t>hành</w:t>
            </w:r>
            <w:r w:rsidRPr="00C57503">
              <w:rPr>
                <w:spacing w:val="-9"/>
                <w:sz w:val="26"/>
                <w:szCs w:val="26"/>
              </w:rPr>
              <w:t xml:space="preserve"> </w:t>
            </w:r>
            <w:r w:rsidRPr="00C57503">
              <w:rPr>
                <w:sz w:val="26"/>
                <w:szCs w:val="26"/>
              </w:rPr>
              <w:t>vận</w:t>
            </w:r>
            <w:r w:rsidRPr="00C57503">
              <w:rPr>
                <w:spacing w:val="-12"/>
                <w:sz w:val="26"/>
                <w:szCs w:val="26"/>
              </w:rPr>
              <w:t xml:space="preserve"> </w:t>
            </w:r>
            <w:r w:rsidRPr="00C57503">
              <w:rPr>
                <w:sz w:val="26"/>
                <w:szCs w:val="26"/>
              </w:rPr>
              <w:t>động</w:t>
            </w:r>
            <w:r w:rsidRPr="00C57503">
              <w:rPr>
                <w:spacing w:val="-11"/>
                <w:sz w:val="26"/>
                <w:szCs w:val="26"/>
              </w:rPr>
              <w:t xml:space="preserve"> </w:t>
            </w:r>
            <w:r w:rsidRPr="00C57503">
              <w:rPr>
                <w:sz w:val="26"/>
                <w:szCs w:val="26"/>
              </w:rPr>
              <w:t>tổng</w:t>
            </w:r>
            <w:r w:rsidRPr="00C57503">
              <w:rPr>
                <w:spacing w:val="-9"/>
                <w:sz w:val="26"/>
                <w:szCs w:val="26"/>
              </w:rPr>
              <w:t xml:space="preserve"> </w:t>
            </w:r>
            <w:r w:rsidRPr="00C57503">
              <w:rPr>
                <w:sz w:val="26"/>
                <w:szCs w:val="26"/>
              </w:rPr>
              <w:t>hợp</w:t>
            </w:r>
            <w:r w:rsidRPr="00C57503">
              <w:rPr>
                <w:spacing w:val="-9"/>
                <w:sz w:val="26"/>
                <w:szCs w:val="26"/>
              </w:rPr>
              <w:t xml:space="preserve"> </w:t>
            </w:r>
            <w:r w:rsidRPr="00C57503">
              <w:rPr>
                <w:sz w:val="26"/>
                <w:szCs w:val="26"/>
              </w:rPr>
              <w:t>dưới</w:t>
            </w:r>
            <w:r w:rsidRPr="00C57503">
              <w:rPr>
                <w:spacing w:val="-9"/>
                <w:sz w:val="26"/>
                <w:szCs w:val="26"/>
              </w:rPr>
              <w:t xml:space="preserve"> </w:t>
            </w:r>
            <w:r w:rsidRPr="00C57503">
              <w:rPr>
                <w:sz w:val="26"/>
                <w:szCs w:val="26"/>
              </w:rPr>
              <w:t>hỏa</w:t>
            </w:r>
            <w:r w:rsidRPr="00C57503">
              <w:rPr>
                <w:spacing w:val="-10"/>
                <w:sz w:val="26"/>
                <w:szCs w:val="26"/>
              </w:rPr>
              <w:t xml:space="preserve"> </w:t>
            </w:r>
            <w:r w:rsidRPr="00C57503">
              <w:rPr>
                <w:sz w:val="26"/>
                <w:szCs w:val="26"/>
              </w:rPr>
              <w:t>lực</w:t>
            </w:r>
            <w:r w:rsidRPr="00C57503">
              <w:rPr>
                <w:spacing w:val="-10"/>
                <w:sz w:val="26"/>
                <w:szCs w:val="26"/>
              </w:rPr>
              <w:t xml:space="preserve"> </w:t>
            </w:r>
            <w:r w:rsidRPr="00C57503">
              <w:rPr>
                <w:sz w:val="26"/>
                <w:szCs w:val="26"/>
              </w:rPr>
              <w:t>bắn</w:t>
            </w:r>
            <w:r w:rsidRPr="00C57503">
              <w:rPr>
                <w:spacing w:val="-9"/>
                <w:sz w:val="26"/>
                <w:szCs w:val="26"/>
              </w:rPr>
              <w:t xml:space="preserve"> </w:t>
            </w:r>
            <w:r w:rsidRPr="00C57503">
              <w:rPr>
                <w:sz w:val="26"/>
                <w:szCs w:val="26"/>
              </w:rPr>
              <w:t>thẳng</w:t>
            </w:r>
            <w:r w:rsidRPr="00C57503">
              <w:rPr>
                <w:spacing w:val="-9"/>
                <w:sz w:val="26"/>
                <w:szCs w:val="26"/>
              </w:rPr>
              <w:t xml:space="preserve"> </w:t>
            </w:r>
            <w:r w:rsidRPr="00C57503">
              <w:rPr>
                <w:sz w:val="26"/>
                <w:szCs w:val="26"/>
              </w:rPr>
              <w:t>và hỏa lực phòng không, pháo binh, súng cối của địch.</w:t>
            </w:r>
          </w:p>
          <w:p w14:paraId="376D2153" w14:textId="77777777" w:rsidR="00155E89" w:rsidRPr="00C57503" w:rsidRDefault="00155E89" w:rsidP="000C7AB1">
            <w:pPr>
              <w:pStyle w:val="TableParagraph"/>
              <w:numPr>
                <w:ilvl w:val="0"/>
                <w:numId w:val="36"/>
              </w:numPr>
              <w:tabs>
                <w:tab w:val="left" w:pos="260"/>
              </w:tabs>
              <w:spacing w:line="321" w:lineRule="exact"/>
              <w:ind w:left="260" w:hanging="153"/>
              <w:rPr>
                <w:sz w:val="26"/>
                <w:szCs w:val="26"/>
              </w:rPr>
            </w:pPr>
            <w:r w:rsidRPr="00C57503">
              <w:rPr>
                <w:sz w:val="26"/>
                <w:szCs w:val="26"/>
              </w:rPr>
              <w:t>Thực</w:t>
            </w:r>
            <w:r w:rsidRPr="00C57503">
              <w:rPr>
                <w:spacing w:val="-12"/>
                <w:sz w:val="26"/>
                <w:szCs w:val="26"/>
              </w:rPr>
              <w:t xml:space="preserve"> </w:t>
            </w:r>
            <w:r w:rsidRPr="00C57503">
              <w:rPr>
                <w:sz w:val="26"/>
                <w:szCs w:val="26"/>
              </w:rPr>
              <w:t>hành</w:t>
            </w:r>
            <w:r w:rsidRPr="00C57503">
              <w:rPr>
                <w:spacing w:val="-10"/>
                <w:sz w:val="26"/>
                <w:szCs w:val="26"/>
              </w:rPr>
              <w:t xml:space="preserve"> </w:t>
            </w:r>
            <w:r w:rsidRPr="00C57503">
              <w:rPr>
                <w:sz w:val="26"/>
                <w:szCs w:val="26"/>
              </w:rPr>
              <w:t>vận</w:t>
            </w:r>
            <w:r w:rsidRPr="00C57503">
              <w:rPr>
                <w:spacing w:val="-12"/>
                <w:sz w:val="26"/>
                <w:szCs w:val="26"/>
              </w:rPr>
              <w:t xml:space="preserve"> </w:t>
            </w:r>
            <w:r w:rsidRPr="00C57503">
              <w:rPr>
                <w:sz w:val="26"/>
                <w:szCs w:val="26"/>
              </w:rPr>
              <w:t>động</w:t>
            </w:r>
            <w:r w:rsidRPr="00C57503">
              <w:rPr>
                <w:spacing w:val="-14"/>
                <w:sz w:val="26"/>
                <w:szCs w:val="26"/>
              </w:rPr>
              <w:t xml:space="preserve"> </w:t>
            </w:r>
            <w:r w:rsidRPr="00C57503">
              <w:rPr>
                <w:sz w:val="26"/>
                <w:szCs w:val="26"/>
              </w:rPr>
              <w:t>tổng</w:t>
            </w:r>
            <w:r w:rsidRPr="00C57503">
              <w:rPr>
                <w:spacing w:val="-12"/>
                <w:sz w:val="26"/>
                <w:szCs w:val="26"/>
              </w:rPr>
              <w:t xml:space="preserve"> </w:t>
            </w:r>
            <w:r w:rsidRPr="00C57503">
              <w:rPr>
                <w:sz w:val="26"/>
                <w:szCs w:val="26"/>
              </w:rPr>
              <w:t>hợp</w:t>
            </w:r>
            <w:r w:rsidRPr="00C57503">
              <w:rPr>
                <w:spacing w:val="-12"/>
                <w:sz w:val="26"/>
                <w:szCs w:val="26"/>
              </w:rPr>
              <w:t xml:space="preserve"> </w:t>
            </w:r>
            <w:r w:rsidRPr="00C57503">
              <w:rPr>
                <w:sz w:val="26"/>
                <w:szCs w:val="26"/>
              </w:rPr>
              <w:t>qua</w:t>
            </w:r>
            <w:r w:rsidRPr="00C57503">
              <w:rPr>
                <w:spacing w:val="-12"/>
                <w:sz w:val="26"/>
                <w:szCs w:val="26"/>
              </w:rPr>
              <w:t xml:space="preserve"> </w:t>
            </w:r>
            <w:r w:rsidRPr="00C57503">
              <w:rPr>
                <w:sz w:val="26"/>
                <w:szCs w:val="26"/>
              </w:rPr>
              <w:t>địa</w:t>
            </w:r>
            <w:r w:rsidRPr="00C57503">
              <w:rPr>
                <w:spacing w:val="-12"/>
                <w:sz w:val="26"/>
                <w:szCs w:val="26"/>
              </w:rPr>
              <w:t xml:space="preserve"> </w:t>
            </w:r>
            <w:r w:rsidRPr="00C57503">
              <w:rPr>
                <w:sz w:val="26"/>
                <w:szCs w:val="26"/>
              </w:rPr>
              <w:t>hình</w:t>
            </w:r>
            <w:r w:rsidRPr="00C57503">
              <w:rPr>
                <w:spacing w:val="-12"/>
                <w:sz w:val="26"/>
                <w:szCs w:val="26"/>
              </w:rPr>
              <w:t xml:space="preserve"> </w:t>
            </w:r>
            <w:r w:rsidRPr="00C57503">
              <w:rPr>
                <w:sz w:val="26"/>
                <w:szCs w:val="26"/>
              </w:rPr>
              <w:t>nhiều</w:t>
            </w:r>
            <w:r w:rsidRPr="00C57503">
              <w:rPr>
                <w:spacing w:val="-12"/>
                <w:sz w:val="26"/>
                <w:szCs w:val="26"/>
              </w:rPr>
              <w:t xml:space="preserve"> </w:t>
            </w:r>
            <w:r w:rsidRPr="00C57503">
              <w:rPr>
                <w:sz w:val="26"/>
                <w:szCs w:val="26"/>
              </w:rPr>
              <w:t>cây</w:t>
            </w:r>
            <w:r w:rsidRPr="00C57503">
              <w:rPr>
                <w:spacing w:val="-15"/>
                <w:sz w:val="26"/>
                <w:szCs w:val="26"/>
              </w:rPr>
              <w:t xml:space="preserve"> </w:t>
            </w:r>
            <w:r w:rsidRPr="00C57503">
              <w:rPr>
                <w:spacing w:val="-5"/>
                <w:sz w:val="26"/>
                <w:szCs w:val="26"/>
              </w:rPr>
              <w:t>cối</w:t>
            </w:r>
          </w:p>
          <w:p w14:paraId="70A44D6F" w14:textId="77777777" w:rsidR="00155E89" w:rsidRPr="00C57503" w:rsidRDefault="00155E89" w:rsidP="00155E89">
            <w:pPr>
              <w:pStyle w:val="TableParagraph"/>
              <w:spacing w:line="317" w:lineRule="exact"/>
              <w:rPr>
                <w:b/>
                <w:sz w:val="26"/>
                <w:szCs w:val="26"/>
              </w:rPr>
            </w:pPr>
            <w:r w:rsidRPr="00C57503">
              <w:rPr>
                <w:sz w:val="26"/>
                <w:szCs w:val="26"/>
              </w:rPr>
              <w:t>rậm</w:t>
            </w:r>
            <w:r w:rsidRPr="00C57503">
              <w:rPr>
                <w:spacing w:val="-2"/>
                <w:sz w:val="26"/>
                <w:szCs w:val="26"/>
              </w:rPr>
              <w:t xml:space="preserve"> </w:t>
            </w:r>
            <w:r w:rsidRPr="00C57503">
              <w:rPr>
                <w:sz w:val="26"/>
                <w:szCs w:val="26"/>
              </w:rPr>
              <w:t>rạp, địa hình trống trải hoặc không kín đáo và nơi dễ phát ra tiếng động.</w:t>
            </w:r>
          </w:p>
        </w:tc>
        <w:tc>
          <w:tcPr>
            <w:tcW w:w="1134" w:type="dxa"/>
          </w:tcPr>
          <w:p w14:paraId="6A3B84D2" w14:textId="77777777" w:rsidR="00155E89" w:rsidRPr="00C57503" w:rsidRDefault="00155E89" w:rsidP="00155E89">
            <w:pPr>
              <w:jc w:val="center"/>
              <w:rPr>
                <w:b/>
                <w:spacing w:val="-5"/>
                <w:szCs w:val="26"/>
              </w:rPr>
            </w:pPr>
          </w:p>
        </w:tc>
        <w:tc>
          <w:tcPr>
            <w:tcW w:w="5642" w:type="dxa"/>
            <w:vMerge/>
          </w:tcPr>
          <w:p w14:paraId="086362E7" w14:textId="77777777" w:rsidR="00155E89" w:rsidRPr="00C57503" w:rsidRDefault="00155E89" w:rsidP="00155E89">
            <w:pPr>
              <w:tabs>
                <w:tab w:val="left" w:pos="0"/>
                <w:tab w:val="left" w:pos="360"/>
              </w:tabs>
              <w:rPr>
                <w:szCs w:val="26"/>
              </w:rPr>
            </w:pPr>
          </w:p>
        </w:tc>
      </w:tr>
      <w:tr w:rsidR="00155E89" w:rsidRPr="00C57503" w14:paraId="1DBC7F96" w14:textId="77777777" w:rsidTr="00155E89">
        <w:tc>
          <w:tcPr>
            <w:tcW w:w="851" w:type="dxa"/>
            <w:vMerge w:val="restart"/>
          </w:tcPr>
          <w:p w14:paraId="17CACFCD" w14:textId="77777777" w:rsidR="00155E89" w:rsidRPr="00C57503" w:rsidRDefault="00155E89" w:rsidP="00155E89">
            <w:pPr>
              <w:jc w:val="center"/>
              <w:rPr>
                <w:b/>
                <w:spacing w:val="-5"/>
                <w:szCs w:val="26"/>
              </w:rPr>
            </w:pPr>
            <w:r w:rsidRPr="00C57503">
              <w:rPr>
                <w:b/>
                <w:spacing w:val="-5"/>
                <w:szCs w:val="26"/>
              </w:rPr>
              <w:t>13</w:t>
            </w:r>
          </w:p>
        </w:tc>
        <w:tc>
          <w:tcPr>
            <w:tcW w:w="7082" w:type="dxa"/>
          </w:tcPr>
          <w:p w14:paraId="5A92B01B" w14:textId="77777777" w:rsidR="00155E89" w:rsidRPr="00C57503" w:rsidRDefault="00155E89" w:rsidP="00155E89">
            <w:pPr>
              <w:pStyle w:val="TableParagraph"/>
              <w:spacing w:line="319" w:lineRule="exact"/>
              <w:rPr>
                <w:b/>
                <w:sz w:val="26"/>
                <w:szCs w:val="26"/>
              </w:rPr>
            </w:pPr>
            <w:r w:rsidRPr="00C57503">
              <w:rPr>
                <w:b/>
                <w:sz w:val="26"/>
                <w:szCs w:val="26"/>
              </w:rPr>
              <w:t>Bài</w:t>
            </w:r>
            <w:r w:rsidRPr="00C57503">
              <w:rPr>
                <w:b/>
                <w:sz w:val="26"/>
                <w:szCs w:val="26"/>
                <w:lang w:val="vi-VN"/>
              </w:rPr>
              <w:t xml:space="preserve"> 9: </w:t>
            </w:r>
            <w:r w:rsidRPr="00C57503">
              <w:rPr>
                <w:b/>
                <w:sz w:val="26"/>
                <w:szCs w:val="26"/>
              </w:rPr>
              <w:t>Chạy</w:t>
            </w:r>
            <w:r w:rsidRPr="00C57503">
              <w:rPr>
                <w:b/>
                <w:spacing w:val="-4"/>
                <w:sz w:val="26"/>
                <w:szCs w:val="26"/>
              </w:rPr>
              <w:t xml:space="preserve"> </w:t>
            </w:r>
            <w:r w:rsidRPr="00C57503">
              <w:rPr>
                <w:b/>
                <w:sz w:val="26"/>
                <w:szCs w:val="26"/>
              </w:rPr>
              <w:t>vũ</w:t>
            </w:r>
            <w:r w:rsidRPr="00C57503">
              <w:rPr>
                <w:b/>
                <w:spacing w:val="-1"/>
                <w:sz w:val="26"/>
                <w:szCs w:val="26"/>
              </w:rPr>
              <w:t xml:space="preserve"> </w:t>
            </w:r>
            <w:r w:rsidRPr="00C57503">
              <w:rPr>
                <w:b/>
                <w:spacing w:val="-2"/>
                <w:sz w:val="26"/>
                <w:szCs w:val="26"/>
              </w:rPr>
              <w:t>trang</w:t>
            </w:r>
          </w:p>
        </w:tc>
        <w:tc>
          <w:tcPr>
            <w:tcW w:w="1134" w:type="dxa"/>
          </w:tcPr>
          <w:p w14:paraId="487AE455" w14:textId="77777777" w:rsidR="00155E89" w:rsidRPr="00C57503" w:rsidRDefault="00155E89" w:rsidP="00155E89">
            <w:pPr>
              <w:jc w:val="center"/>
              <w:rPr>
                <w:bCs/>
                <w:spacing w:val="-5"/>
                <w:szCs w:val="26"/>
                <w:lang w:val="vi-VN"/>
              </w:rPr>
            </w:pPr>
            <w:r w:rsidRPr="00C57503">
              <w:rPr>
                <w:bCs/>
                <w:spacing w:val="-5"/>
                <w:szCs w:val="26"/>
                <w:lang w:val="vi-VN"/>
              </w:rPr>
              <w:t>04 (1 LT; 3TH)</w:t>
            </w:r>
          </w:p>
        </w:tc>
        <w:tc>
          <w:tcPr>
            <w:tcW w:w="5642" w:type="dxa"/>
            <w:vMerge w:val="restart"/>
          </w:tcPr>
          <w:p w14:paraId="2D9679A1" w14:textId="77777777" w:rsidR="00155E89" w:rsidRPr="00C57503" w:rsidRDefault="00155E89" w:rsidP="000C7AB1">
            <w:pPr>
              <w:pStyle w:val="ListParagraph"/>
              <w:numPr>
                <w:ilvl w:val="0"/>
                <w:numId w:val="36"/>
              </w:numPr>
              <w:tabs>
                <w:tab w:val="left" w:pos="0"/>
                <w:tab w:val="left" w:pos="360"/>
              </w:tabs>
              <w:spacing w:before="0" w:after="0"/>
              <w:rPr>
                <w:szCs w:val="26"/>
                <w:lang w:val="vi-VN"/>
              </w:rPr>
            </w:pPr>
            <w:r w:rsidRPr="00C57503">
              <w:rPr>
                <w:szCs w:val="26"/>
                <w:lang w:val="vi-VN"/>
              </w:rPr>
              <w:t>Nêu được kĩ thuật mang,vác trang bị, kĩ thuật thở, vận động trong quá trình chạy vũ trrang.</w:t>
            </w:r>
          </w:p>
          <w:p w14:paraId="00C4ECC9" w14:textId="77777777" w:rsidR="00155E89" w:rsidRPr="00C57503" w:rsidRDefault="00155E89" w:rsidP="000C7AB1">
            <w:pPr>
              <w:pStyle w:val="ListParagraph"/>
              <w:numPr>
                <w:ilvl w:val="0"/>
                <w:numId w:val="36"/>
              </w:numPr>
              <w:tabs>
                <w:tab w:val="left" w:pos="0"/>
                <w:tab w:val="left" w:pos="360"/>
              </w:tabs>
              <w:spacing w:before="0" w:after="0"/>
              <w:rPr>
                <w:szCs w:val="26"/>
                <w:lang w:val="vi-VN"/>
              </w:rPr>
            </w:pPr>
            <w:r w:rsidRPr="00C57503">
              <w:rPr>
                <w:szCs w:val="26"/>
                <w:lang w:val="vi-VN"/>
              </w:rPr>
              <w:t>Thực hiện được động tác chạy vũ trang và vận dụng được kĩ thuật chạy vũ trang trong thực hành kĩ, chiến thuật cá nhân và vận động trong chiến đấu.</w:t>
            </w:r>
          </w:p>
        </w:tc>
      </w:tr>
      <w:tr w:rsidR="00155E89" w:rsidRPr="00C57503" w14:paraId="0DA8BEF4" w14:textId="77777777" w:rsidTr="00155E89">
        <w:tc>
          <w:tcPr>
            <w:tcW w:w="851" w:type="dxa"/>
            <w:vMerge/>
          </w:tcPr>
          <w:p w14:paraId="6377698B" w14:textId="77777777" w:rsidR="00155E89" w:rsidRPr="00C57503" w:rsidRDefault="00155E89" w:rsidP="00155E89">
            <w:pPr>
              <w:jc w:val="center"/>
              <w:rPr>
                <w:b/>
                <w:spacing w:val="-5"/>
                <w:szCs w:val="26"/>
              </w:rPr>
            </w:pPr>
          </w:p>
        </w:tc>
        <w:tc>
          <w:tcPr>
            <w:tcW w:w="7082" w:type="dxa"/>
          </w:tcPr>
          <w:p w14:paraId="7718ECD8"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31</w:t>
            </w:r>
          </w:p>
          <w:p w14:paraId="12431FD8" w14:textId="77777777" w:rsidR="00155E89" w:rsidRPr="00C57503" w:rsidRDefault="00155E89" w:rsidP="00155E89">
            <w:pPr>
              <w:pStyle w:val="TableParagraph"/>
              <w:spacing w:line="319" w:lineRule="exact"/>
              <w:rPr>
                <w:b/>
                <w:sz w:val="26"/>
                <w:szCs w:val="26"/>
              </w:rPr>
            </w:pPr>
            <w:r w:rsidRPr="00C57503">
              <w:rPr>
                <w:sz w:val="26"/>
                <w:szCs w:val="26"/>
              </w:rPr>
              <w:t>I.</w:t>
            </w:r>
            <w:r w:rsidRPr="00C57503">
              <w:rPr>
                <w:spacing w:val="-2"/>
                <w:sz w:val="26"/>
                <w:szCs w:val="26"/>
              </w:rPr>
              <w:t xml:space="preserve"> </w:t>
            </w:r>
            <w:r w:rsidRPr="00C57503">
              <w:rPr>
                <w:sz w:val="26"/>
                <w:szCs w:val="26"/>
              </w:rPr>
              <w:t>Những</w:t>
            </w:r>
            <w:r w:rsidRPr="00C57503">
              <w:rPr>
                <w:sz w:val="26"/>
                <w:szCs w:val="26"/>
                <w:lang w:val="vi-VN"/>
              </w:rPr>
              <w:t xml:space="preserve"> </w:t>
            </w:r>
            <w:r w:rsidRPr="00C57503">
              <w:rPr>
                <w:sz w:val="26"/>
                <w:szCs w:val="26"/>
              </w:rPr>
              <w:t>vấn</w:t>
            </w:r>
            <w:r w:rsidRPr="00C57503">
              <w:rPr>
                <w:spacing w:val="-1"/>
                <w:sz w:val="26"/>
                <w:szCs w:val="26"/>
              </w:rPr>
              <w:t xml:space="preserve"> </w:t>
            </w:r>
            <w:r w:rsidRPr="00C57503">
              <w:rPr>
                <w:sz w:val="26"/>
                <w:szCs w:val="26"/>
              </w:rPr>
              <w:t>đề</w:t>
            </w:r>
            <w:r w:rsidRPr="00C57503">
              <w:rPr>
                <w:spacing w:val="-4"/>
                <w:sz w:val="26"/>
                <w:szCs w:val="26"/>
              </w:rPr>
              <w:t xml:space="preserve"> </w:t>
            </w:r>
            <w:r w:rsidRPr="00C57503">
              <w:rPr>
                <w:sz w:val="26"/>
                <w:szCs w:val="26"/>
              </w:rPr>
              <w:t>chung về</w:t>
            </w:r>
            <w:r w:rsidRPr="00C57503">
              <w:rPr>
                <w:spacing w:val="-2"/>
                <w:sz w:val="26"/>
                <w:szCs w:val="26"/>
              </w:rPr>
              <w:t xml:space="preserve"> </w:t>
            </w:r>
            <w:r w:rsidRPr="00C57503">
              <w:rPr>
                <w:sz w:val="26"/>
                <w:szCs w:val="26"/>
              </w:rPr>
              <w:t>chạy</w:t>
            </w:r>
            <w:r w:rsidRPr="00C57503">
              <w:rPr>
                <w:spacing w:val="-5"/>
                <w:sz w:val="26"/>
                <w:szCs w:val="26"/>
              </w:rPr>
              <w:t xml:space="preserve"> </w:t>
            </w:r>
            <w:r w:rsidRPr="00C57503">
              <w:rPr>
                <w:sz w:val="26"/>
                <w:szCs w:val="26"/>
              </w:rPr>
              <w:t>vũ</w:t>
            </w:r>
            <w:r w:rsidRPr="00C57503">
              <w:rPr>
                <w:spacing w:val="-2"/>
                <w:sz w:val="26"/>
                <w:szCs w:val="26"/>
              </w:rPr>
              <w:t xml:space="preserve"> </w:t>
            </w:r>
            <w:r w:rsidRPr="00C57503">
              <w:rPr>
                <w:spacing w:val="-4"/>
                <w:sz w:val="26"/>
                <w:szCs w:val="26"/>
              </w:rPr>
              <w:t>trang</w:t>
            </w:r>
          </w:p>
        </w:tc>
        <w:tc>
          <w:tcPr>
            <w:tcW w:w="1134" w:type="dxa"/>
          </w:tcPr>
          <w:p w14:paraId="3429613C" w14:textId="77777777" w:rsidR="00155E89" w:rsidRPr="00C57503" w:rsidRDefault="00155E89" w:rsidP="00155E89">
            <w:pPr>
              <w:jc w:val="center"/>
              <w:rPr>
                <w:bCs/>
                <w:spacing w:val="-5"/>
                <w:szCs w:val="26"/>
              </w:rPr>
            </w:pPr>
            <w:r w:rsidRPr="00C57503">
              <w:rPr>
                <w:bCs/>
                <w:spacing w:val="-5"/>
                <w:szCs w:val="26"/>
              </w:rPr>
              <w:t>01 LT</w:t>
            </w:r>
          </w:p>
        </w:tc>
        <w:tc>
          <w:tcPr>
            <w:tcW w:w="5642" w:type="dxa"/>
            <w:vMerge/>
          </w:tcPr>
          <w:p w14:paraId="32840461" w14:textId="77777777" w:rsidR="00155E89" w:rsidRPr="00C57503" w:rsidRDefault="00155E89" w:rsidP="00155E89">
            <w:pPr>
              <w:tabs>
                <w:tab w:val="left" w:pos="0"/>
                <w:tab w:val="left" w:pos="360"/>
              </w:tabs>
              <w:rPr>
                <w:szCs w:val="26"/>
              </w:rPr>
            </w:pPr>
          </w:p>
        </w:tc>
      </w:tr>
      <w:tr w:rsidR="00155E89" w:rsidRPr="00C57503" w14:paraId="0D5A9778" w14:textId="77777777" w:rsidTr="00155E89">
        <w:tc>
          <w:tcPr>
            <w:tcW w:w="851" w:type="dxa"/>
            <w:vMerge/>
          </w:tcPr>
          <w:p w14:paraId="1DB25595" w14:textId="77777777" w:rsidR="00155E89" w:rsidRPr="00C57503" w:rsidRDefault="00155E89" w:rsidP="00155E89">
            <w:pPr>
              <w:jc w:val="center"/>
              <w:rPr>
                <w:b/>
                <w:spacing w:val="-5"/>
                <w:szCs w:val="26"/>
              </w:rPr>
            </w:pPr>
          </w:p>
        </w:tc>
        <w:tc>
          <w:tcPr>
            <w:tcW w:w="7082" w:type="dxa"/>
          </w:tcPr>
          <w:p w14:paraId="5D89FEC8" w14:textId="77777777" w:rsidR="00155E89" w:rsidRPr="00C57503" w:rsidRDefault="00155E89" w:rsidP="00155E89">
            <w:pPr>
              <w:pStyle w:val="TableParagraph"/>
              <w:spacing w:line="317" w:lineRule="exact"/>
              <w:rPr>
                <w:b/>
                <w:spacing w:val="-5"/>
                <w:sz w:val="26"/>
                <w:szCs w:val="26"/>
              </w:rPr>
            </w:pPr>
            <w:r w:rsidRPr="00C57503">
              <w:rPr>
                <w:b/>
                <w:sz w:val="26"/>
                <w:szCs w:val="26"/>
              </w:rPr>
              <w:t>Tiết</w:t>
            </w:r>
            <w:r w:rsidRPr="00C57503">
              <w:rPr>
                <w:b/>
                <w:spacing w:val="-3"/>
                <w:sz w:val="26"/>
                <w:szCs w:val="26"/>
              </w:rPr>
              <w:t xml:space="preserve"> </w:t>
            </w:r>
            <w:r w:rsidRPr="00C57503">
              <w:rPr>
                <w:b/>
                <w:spacing w:val="-5"/>
                <w:sz w:val="26"/>
                <w:szCs w:val="26"/>
              </w:rPr>
              <w:t>32</w:t>
            </w:r>
          </w:p>
          <w:p w14:paraId="12002DB4" w14:textId="77777777" w:rsidR="00155E89" w:rsidRPr="00C57503" w:rsidRDefault="00155E89" w:rsidP="00155E89">
            <w:pPr>
              <w:pStyle w:val="TableParagraph"/>
              <w:spacing w:line="317" w:lineRule="exact"/>
              <w:rPr>
                <w:b/>
                <w:sz w:val="26"/>
                <w:szCs w:val="26"/>
              </w:rPr>
            </w:pPr>
            <w:r w:rsidRPr="00C57503">
              <w:rPr>
                <w:sz w:val="26"/>
                <w:szCs w:val="26"/>
              </w:rPr>
              <w:t>II.</w:t>
            </w:r>
            <w:r w:rsidRPr="00C57503">
              <w:rPr>
                <w:spacing w:val="-3"/>
                <w:sz w:val="26"/>
                <w:szCs w:val="26"/>
              </w:rPr>
              <w:t xml:space="preserve"> </w:t>
            </w:r>
            <w:r w:rsidRPr="00C57503">
              <w:rPr>
                <w:sz w:val="26"/>
                <w:szCs w:val="26"/>
              </w:rPr>
              <w:t>Kĩ</w:t>
            </w:r>
            <w:r w:rsidRPr="00C57503">
              <w:rPr>
                <w:spacing w:val="-1"/>
                <w:sz w:val="26"/>
                <w:szCs w:val="26"/>
              </w:rPr>
              <w:t xml:space="preserve"> </w:t>
            </w:r>
            <w:r w:rsidRPr="00C57503">
              <w:rPr>
                <w:sz w:val="26"/>
                <w:szCs w:val="26"/>
              </w:rPr>
              <w:t>thuật</w:t>
            </w:r>
            <w:r w:rsidRPr="00C57503">
              <w:rPr>
                <w:spacing w:val="-1"/>
                <w:sz w:val="26"/>
                <w:szCs w:val="26"/>
              </w:rPr>
              <w:t xml:space="preserve"> </w:t>
            </w:r>
            <w:r w:rsidRPr="00C57503">
              <w:rPr>
                <w:sz w:val="26"/>
                <w:szCs w:val="26"/>
              </w:rPr>
              <w:t>chạy</w:t>
            </w:r>
            <w:r w:rsidRPr="00C57503">
              <w:rPr>
                <w:spacing w:val="-5"/>
                <w:sz w:val="26"/>
                <w:szCs w:val="26"/>
              </w:rPr>
              <w:t xml:space="preserve"> </w:t>
            </w:r>
            <w:r w:rsidRPr="00C57503">
              <w:rPr>
                <w:sz w:val="26"/>
                <w:szCs w:val="26"/>
              </w:rPr>
              <w:t>vũ</w:t>
            </w:r>
            <w:r w:rsidRPr="00C57503">
              <w:rPr>
                <w:spacing w:val="-1"/>
                <w:sz w:val="26"/>
                <w:szCs w:val="26"/>
              </w:rPr>
              <w:t xml:space="preserve"> </w:t>
            </w:r>
            <w:r w:rsidRPr="00C57503">
              <w:rPr>
                <w:sz w:val="26"/>
                <w:szCs w:val="26"/>
              </w:rPr>
              <w:t>trang</w:t>
            </w:r>
            <w:r w:rsidRPr="00C57503">
              <w:rPr>
                <w:spacing w:val="-1"/>
                <w:sz w:val="26"/>
                <w:szCs w:val="26"/>
              </w:rPr>
              <w:t xml:space="preserve"> </w:t>
            </w:r>
            <w:r w:rsidRPr="00C57503">
              <w:rPr>
                <w:sz w:val="26"/>
                <w:szCs w:val="26"/>
              </w:rPr>
              <w:t>(mục</w:t>
            </w:r>
            <w:r w:rsidRPr="00C57503">
              <w:rPr>
                <w:spacing w:val="-2"/>
                <w:sz w:val="26"/>
                <w:szCs w:val="26"/>
              </w:rPr>
              <w:t xml:space="preserve"> </w:t>
            </w:r>
            <w:r w:rsidRPr="00C57503">
              <w:rPr>
                <w:sz w:val="26"/>
                <w:szCs w:val="26"/>
              </w:rPr>
              <w:t>II/1,</w:t>
            </w:r>
            <w:r w:rsidRPr="00C57503">
              <w:rPr>
                <w:spacing w:val="-2"/>
                <w:sz w:val="26"/>
                <w:szCs w:val="26"/>
              </w:rPr>
              <w:t xml:space="preserve"> </w:t>
            </w:r>
            <w:r w:rsidRPr="00C57503">
              <w:rPr>
                <w:spacing w:val="-5"/>
                <w:sz w:val="26"/>
                <w:szCs w:val="26"/>
              </w:rPr>
              <w:t>2)</w:t>
            </w:r>
          </w:p>
        </w:tc>
        <w:tc>
          <w:tcPr>
            <w:tcW w:w="1134" w:type="dxa"/>
          </w:tcPr>
          <w:p w14:paraId="2BE60D36" w14:textId="77777777" w:rsidR="00155E89" w:rsidRPr="00C57503" w:rsidRDefault="00155E89" w:rsidP="00155E89">
            <w:pPr>
              <w:jc w:val="center"/>
              <w:rPr>
                <w:bCs/>
                <w:spacing w:val="-5"/>
                <w:szCs w:val="26"/>
                <w:lang w:val="vi-VN"/>
              </w:rPr>
            </w:pPr>
          </w:p>
        </w:tc>
        <w:tc>
          <w:tcPr>
            <w:tcW w:w="5642" w:type="dxa"/>
            <w:vMerge/>
          </w:tcPr>
          <w:p w14:paraId="33959AA6" w14:textId="77777777" w:rsidR="00155E89" w:rsidRPr="00C57503" w:rsidRDefault="00155E89" w:rsidP="00155E89">
            <w:pPr>
              <w:tabs>
                <w:tab w:val="left" w:pos="0"/>
                <w:tab w:val="left" w:pos="360"/>
              </w:tabs>
              <w:rPr>
                <w:szCs w:val="26"/>
              </w:rPr>
            </w:pPr>
          </w:p>
        </w:tc>
      </w:tr>
      <w:tr w:rsidR="00155E89" w:rsidRPr="00C57503" w14:paraId="6E62926C" w14:textId="77777777" w:rsidTr="00155E89">
        <w:tc>
          <w:tcPr>
            <w:tcW w:w="851" w:type="dxa"/>
            <w:vMerge/>
          </w:tcPr>
          <w:p w14:paraId="67717CCE" w14:textId="77777777" w:rsidR="00155E89" w:rsidRPr="00C57503" w:rsidRDefault="00155E89" w:rsidP="00155E89">
            <w:pPr>
              <w:jc w:val="center"/>
              <w:rPr>
                <w:b/>
                <w:spacing w:val="-5"/>
                <w:szCs w:val="26"/>
              </w:rPr>
            </w:pPr>
          </w:p>
        </w:tc>
        <w:tc>
          <w:tcPr>
            <w:tcW w:w="7082" w:type="dxa"/>
          </w:tcPr>
          <w:p w14:paraId="07CDDD1B" w14:textId="77777777" w:rsidR="00155E89" w:rsidRPr="00C57503" w:rsidRDefault="00155E89" w:rsidP="00155E89">
            <w:pPr>
              <w:pStyle w:val="TableParagraph"/>
              <w:spacing w:line="317" w:lineRule="exact"/>
              <w:rPr>
                <w:b/>
                <w:sz w:val="26"/>
                <w:szCs w:val="26"/>
              </w:rPr>
            </w:pPr>
            <w:r w:rsidRPr="00C57503">
              <w:rPr>
                <w:b/>
                <w:sz w:val="26"/>
                <w:szCs w:val="26"/>
              </w:rPr>
              <w:t>Tiết</w:t>
            </w:r>
            <w:r w:rsidRPr="00C57503">
              <w:rPr>
                <w:b/>
                <w:spacing w:val="-3"/>
                <w:sz w:val="26"/>
                <w:szCs w:val="26"/>
              </w:rPr>
              <w:t xml:space="preserve"> </w:t>
            </w:r>
            <w:r w:rsidRPr="00C57503">
              <w:rPr>
                <w:b/>
                <w:spacing w:val="-5"/>
                <w:sz w:val="26"/>
                <w:szCs w:val="26"/>
              </w:rPr>
              <w:t>33</w:t>
            </w:r>
          </w:p>
          <w:p w14:paraId="7FA8085B" w14:textId="77777777" w:rsidR="00155E89" w:rsidRPr="00C57503" w:rsidRDefault="00155E89" w:rsidP="000C7AB1">
            <w:pPr>
              <w:pStyle w:val="TableParagraph"/>
              <w:numPr>
                <w:ilvl w:val="0"/>
                <w:numId w:val="35"/>
              </w:numPr>
              <w:spacing w:line="319" w:lineRule="exact"/>
              <w:rPr>
                <w:spacing w:val="-2"/>
                <w:sz w:val="26"/>
                <w:szCs w:val="26"/>
              </w:rPr>
            </w:pPr>
            <w:r w:rsidRPr="00C57503">
              <w:rPr>
                <w:sz w:val="26"/>
                <w:szCs w:val="26"/>
              </w:rPr>
              <w:t>Kĩ</w:t>
            </w:r>
            <w:r w:rsidRPr="00C57503">
              <w:rPr>
                <w:spacing w:val="-1"/>
                <w:sz w:val="26"/>
                <w:szCs w:val="26"/>
              </w:rPr>
              <w:t xml:space="preserve"> </w:t>
            </w:r>
            <w:r w:rsidRPr="00C57503">
              <w:rPr>
                <w:sz w:val="26"/>
                <w:szCs w:val="26"/>
              </w:rPr>
              <w:t>thuật</w:t>
            </w:r>
            <w:r w:rsidRPr="00C57503">
              <w:rPr>
                <w:spacing w:val="-2"/>
                <w:sz w:val="26"/>
                <w:szCs w:val="26"/>
              </w:rPr>
              <w:t xml:space="preserve"> </w:t>
            </w:r>
            <w:r w:rsidRPr="00C57503">
              <w:rPr>
                <w:sz w:val="26"/>
                <w:szCs w:val="26"/>
              </w:rPr>
              <w:t>chạy</w:t>
            </w:r>
            <w:r w:rsidRPr="00C57503">
              <w:rPr>
                <w:spacing w:val="-5"/>
                <w:sz w:val="26"/>
                <w:szCs w:val="26"/>
              </w:rPr>
              <w:t xml:space="preserve"> </w:t>
            </w:r>
            <w:r w:rsidRPr="00C57503">
              <w:rPr>
                <w:sz w:val="26"/>
                <w:szCs w:val="26"/>
              </w:rPr>
              <w:t>vũ</w:t>
            </w:r>
            <w:r w:rsidRPr="00C57503">
              <w:rPr>
                <w:spacing w:val="-1"/>
                <w:sz w:val="26"/>
                <w:szCs w:val="26"/>
              </w:rPr>
              <w:t xml:space="preserve"> </w:t>
            </w:r>
            <w:r w:rsidRPr="00C57503">
              <w:rPr>
                <w:sz w:val="26"/>
                <w:szCs w:val="26"/>
              </w:rPr>
              <w:t>trang</w:t>
            </w:r>
            <w:r w:rsidRPr="00C57503">
              <w:rPr>
                <w:spacing w:val="-1"/>
                <w:sz w:val="26"/>
                <w:szCs w:val="26"/>
              </w:rPr>
              <w:t xml:space="preserve"> </w:t>
            </w:r>
            <w:r w:rsidRPr="00C57503">
              <w:rPr>
                <w:sz w:val="26"/>
                <w:szCs w:val="26"/>
              </w:rPr>
              <w:t>(mục</w:t>
            </w:r>
            <w:r w:rsidRPr="00C57503">
              <w:rPr>
                <w:spacing w:val="-2"/>
                <w:sz w:val="26"/>
                <w:szCs w:val="26"/>
              </w:rPr>
              <w:t xml:space="preserve"> II/3)</w:t>
            </w:r>
          </w:p>
          <w:p w14:paraId="6C558A0F" w14:textId="77777777" w:rsidR="00155E89" w:rsidRPr="00C57503" w:rsidRDefault="00155E89" w:rsidP="000C7AB1">
            <w:pPr>
              <w:pStyle w:val="TableParagraph"/>
              <w:numPr>
                <w:ilvl w:val="0"/>
                <w:numId w:val="35"/>
              </w:numPr>
              <w:spacing w:line="319" w:lineRule="exact"/>
              <w:rPr>
                <w:sz w:val="26"/>
                <w:szCs w:val="26"/>
              </w:rPr>
            </w:pPr>
            <w:r w:rsidRPr="00C57503">
              <w:rPr>
                <w:spacing w:val="-3"/>
                <w:sz w:val="26"/>
                <w:szCs w:val="26"/>
              </w:rPr>
              <w:t xml:space="preserve"> </w:t>
            </w:r>
            <w:r w:rsidRPr="00C57503">
              <w:rPr>
                <w:sz w:val="26"/>
                <w:szCs w:val="26"/>
              </w:rPr>
              <w:t>Điều</w:t>
            </w:r>
            <w:r w:rsidRPr="00C57503">
              <w:rPr>
                <w:spacing w:val="-5"/>
                <w:sz w:val="26"/>
                <w:szCs w:val="26"/>
              </w:rPr>
              <w:t xml:space="preserve"> </w:t>
            </w:r>
            <w:r w:rsidRPr="00C57503">
              <w:rPr>
                <w:sz w:val="26"/>
                <w:szCs w:val="26"/>
              </w:rPr>
              <w:t>kiện,</w:t>
            </w:r>
            <w:r w:rsidRPr="00C57503">
              <w:rPr>
                <w:spacing w:val="-6"/>
                <w:sz w:val="26"/>
                <w:szCs w:val="26"/>
              </w:rPr>
              <w:t xml:space="preserve"> </w:t>
            </w:r>
            <w:r w:rsidRPr="00C57503">
              <w:rPr>
                <w:sz w:val="26"/>
                <w:szCs w:val="26"/>
              </w:rPr>
              <w:t>quy</w:t>
            </w:r>
            <w:r w:rsidRPr="00C57503">
              <w:rPr>
                <w:spacing w:val="-6"/>
                <w:sz w:val="26"/>
                <w:szCs w:val="26"/>
              </w:rPr>
              <w:t xml:space="preserve"> </w:t>
            </w:r>
            <w:r w:rsidRPr="00C57503">
              <w:rPr>
                <w:sz w:val="26"/>
                <w:szCs w:val="26"/>
              </w:rPr>
              <w:t>tắc,</w:t>
            </w:r>
            <w:r w:rsidRPr="00C57503">
              <w:rPr>
                <w:spacing w:val="-3"/>
                <w:sz w:val="26"/>
                <w:szCs w:val="26"/>
              </w:rPr>
              <w:t xml:space="preserve"> </w:t>
            </w:r>
            <w:r w:rsidRPr="00C57503">
              <w:rPr>
                <w:sz w:val="26"/>
                <w:szCs w:val="26"/>
              </w:rPr>
              <w:t>cách</w:t>
            </w:r>
            <w:r w:rsidRPr="00C57503">
              <w:rPr>
                <w:spacing w:val="-4"/>
                <w:sz w:val="26"/>
                <w:szCs w:val="26"/>
              </w:rPr>
              <w:t xml:space="preserve"> </w:t>
            </w:r>
            <w:r w:rsidRPr="00C57503">
              <w:rPr>
                <w:sz w:val="26"/>
                <w:szCs w:val="26"/>
              </w:rPr>
              <w:t>tính</w:t>
            </w:r>
            <w:r w:rsidRPr="00C57503">
              <w:rPr>
                <w:spacing w:val="-1"/>
                <w:sz w:val="26"/>
                <w:szCs w:val="26"/>
              </w:rPr>
              <w:t xml:space="preserve"> </w:t>
            </w:r>
            <w:r w:rsidRPr="00C57503">
              <w:rPr>
                <w:sz w:val="26"/>
                <w:szCs w:val="26"/>
              </w:rPr>
              <w:t>thành</w:t>
            </w:r>
            <w:r w:rsidRPr="00C57503">
              <w:rPr>
                <w:spacing w:val="-5"/>
                <w:sz w:val="26"/>
                <w:szCs w:val="26"/>
              </w:rPr>
              <w:t xml:space="preserve"> </w:t>
            </w:r>
            <w:r w:rsidRPr="00C57503">
              <w:rPr>
                <w:sz w:val="26"/>
                <w:szCs w:val="26"/>
              </w:rPr>
              <w:t>tích</w:t>
            </w:r>
            <w:r w:rsidRPr="00C57503">
              <w:rPr>
                <w:spacing w:val="-1"/>
                <w:sz w:val="26"/>
                <w:szCs w:val="26"/>
              </w:rPr>
              <w:t xml:space="preserve"> </w:t>
            </w:r>
            <w:r w:rsidRPr="00C57503">
              <w:rPr>
                <w:sz w:val="26"/>
                <w:szCs w:val="26"/>
              </w:rPr>
              <w:t>và</w:t>
            </w:r>
            <w:r w:rsidRPr="00C57503">
              <w:rPr>
                <w:spacing w:val="-5"/>
                <w:sz w:val="26"/>
                <w:szCs w:val="26"/>
              </w:rPr>
              <w:t xml:space="preserve"> </w:t>
            </w:r>
            <w:r w:rsidRPr="00C57503">
              <w:rPr>
                <w:sz w:val="26"/>
                <w:szCs w:val="26"/>
              </w:rPr>
              <w:t>xử</w:t>
            </w:r>
            <w:r w:rsidRPr="00C57503">
              <w:rPr>
                <w:spacing w:val="-4"/>
                <w:sz w:val="26"/>
                <w:szCs w:val="26"/>
              </w:rPr>
              <w:t xml:space="preserve"> </w:t>
            </w:r>
            <w:r w:rsidRPr="00C57503">
              <w:rPr>
                <w:sz w:val="26"/>
                <w:szCs w:val="26"/>
              </w:rPr>
              <w:t>lí</w:t>
            </w:r>
            <w:r w:rsidRPr="00C57503">
              <w:rPr>
                <w:spacing w:val="-1"/>
                <w:sz w:val="26"/>
                <w:szCs w:val="26"/>
              </w:rPr>
              <w:t xml:space="preserve"> </w:t>
            </w:r>
            <w:r w:rsidRPr="00C57503">
              <w:rPr>
                <w:sz w:val="26"/>
                <w:szCs w:val="26"/>
              </w:rPr>
              <w:t>vi phạm</w:t>
            </w:r>
            <w:r w:rsidRPr="00C57503">
              <w:rPr>
                <w:sz w:val="26"/>
                <w:szCs w:val="26"/>
                <w:lang w:val="vi-VN"/>
              </w:rPr>
              <w:t>.</w:t>
            </w:r>
          </w:p>
        </w:tc>
        <w:tc>
          <w:tcPr>
            <w:tcW w:w="1134" w:type="dxa"/>
          </w:tcPr>
          <w:p w14:paraId="289E5D28" w14:textId="77777777" w:rsidR="00155E89" w:rsidRPr="00C57503" w:rsidRDefault="00155E89" w:rsidP="00155E89">
            <w:pPr>
              <w:jc w:val="center"/>
              <w:rPr>
                <w:bCs/>
                <w:spacing w:val="-5"/>
                <w:szCs w:val="26"/>
                <w:lang w:val="vi-VN"/>
              </w:rPr>
            </w:pPr>
          </w:p>
        </w:tc>
        <w:tc>
          <w:tcPr>
            <w:tcW w:w="5642" w:type="dxa"/>
            <w:vMerge/>
          </w:tcPr>
          <w:p w14:paraId="5E689D2C" w14:textId="77777777" w:rsidR="00155E89" w:rsidRPr="00C57503" w:rsidRDefault="00155E89" w:rsidP="00155E89">
            <w:pPr>
              <w:tabs>
                <w:tab w:val="left" w:pos="0"/>
                <w:tab w:val="left" w:pos="360"/>
              </w:tabs>
              <w:rPr>
                <w:szCs w:val="26"/>
              </w:rPr>
            </w:pPr>
          </w:p>
        </w:tc>
      </w:tr>
      <w:tr w:rsidR="00155E89" w:rsidRPr="00C57503" w14:paraId="6404BEE0" w14:textId="77777777" w:rsidTr="00155E89">
        <w:tc>
          <w:tcPr>
            <w:tcW w:w="851" w:type="dxa"/>
            <w:vMerge/>
          </w:tcPr>
          <w:p w14:paraId="56983996" w14:textId="77777777" w:rsidR="00155E89" w:rsidRPr="00C57503" w:rsidRDefault="00155E89" w:rsidP="00155E89">
            <w:pPr>
              <w:jc w:val="center"/>
              <w:rPr>
                <w:b/>
                <w:spacing w:val="-5"/>
                <w:szCs w:val="26"/>
              </w:rPr>
            </w:pPr>
          </w:p>
        </w:tc>
        <w:tc>
          <w:tcPr>
            <w:tcW w:w="7082" w:type="dxa"/>
          </w:tcPr>
          <w:p w14:paraId="28E60F2D" w14:textId="77777777" w:rsidR="00155E89" w:rsidRPr="00C57503" w:rsidRDefault="00155E89" w:rsidP="00155E89">
            <w:pPr>
              <w:pStyle w:val="TableParagraph"/>
              <w:spacing w:line="317" w:lineRule="exact"/>
              <w:rPr>
                <w:b/>
                <w:spacing w:val="-5"/>
                <w:sz w:val="26"/>
                <w:szCs w:val="26"/>
              </w:rPr>
            </w:pPr>
            <w:r w:rsidRPr="00C57503">
              <w:rPr>
                <w:b/>
                <w:sz w:val="26"/>
                <w:szCs w:val="26"/>
              </w:rPr>
              <w:t>Tiết</w:t>
            </w:r>
            <w:r w:rsidRPr="00C57503">
              <w:rPr>
                <w:b/>
                <w:spacing w:val="-3"/>
                <w:sz w:val="26"/>
                <w:szCs w:val="26"/>
              </w:rPr>
              <w:t xml:space="preserve"> </w:t>
            </w:r>
            <w:r w:rsidRPr="00C57503">
              <w:rPr>
                <w:b/>
                <w:spacing w:val="-5"/>
                <w:sz w:val="26"/>
                <w:szCs w:val="26"/>
              </w:rPr>
              <w:t>34</w:t>
            </w:r>
          </w:p>
          <w:p w14:paraId="1CE10977" w14:textId="77777777" w:rsidR="00155E89" w:rsidRPr="00C57503" w:rsidRDefault="00155E89" w:rsidP="00155E89">
            <w:pPr>
              <w:pStyle w:val="TableParagraph"/>
              <w:spacing w:line="317" w:lineRule="exact"/>
              <w:rPr>
                <w:b/>
                <w:sz w:val="26"/>
                <w:szCs w:val="26"/>
              </w:rPr>
            </w:pPr>
            <w:r w:rsidRPr="00C57503">
              <w:rPr>
                <w:sz w:val="26"/>
                <w:szCs w:val="26"/>
              </w:rPr>
              <w:t>Hội</w:t>
            </w:r>
            <w:r w:rsidRPr="00C57503">
              <w:rPr>
                <w:spacing w:val="-2"/>
                <w:sz w:val="26"/>
                <w:szCs w:val="26"/>
              </w:rPr>
              <w:t xml:space="preserve"> </w:t>
            </w:r>
            <w:r w:rsidRPr="00C57503">
              <w:rPr>
                <w:sz w:val="26"/>
                <w:szCs w:val="26"/>
              </w:rPr>
              <w:t>thao</w:t>
            </w:r>
            <w:r w:rsidRPr="00C57503">
              <w:rPr>
                <w:spacing w:val="-2"/>
                <w:sz w:val="26"/>
                <w:szCs w:val="26"/>
              </w:rPr>
              <w:t xml:space="preserve"> </w:t>
            </w:r>
            <w:r w:rsidRPr="00C57503">
              <w:rPr>
                <w:sz w:val="26"/>
                <w:szCs w:val="26"/>
              </w:rPr>
              <w:t>“Chạy</w:t>
            </w:r>
            <w:r w:rsidRPr="00C57503">
              <w:rPr>
                <w:spacing w:val="-6"/>
                <w:sz w:val="26"/>
                <w:szCs w:val="26"/>
              </w:rPr>
              <w:t xml:space="preserve"> </w:t>
            </w:r>
            <w:r w:rsidRPr="00C57503">
              <w:rPr>
                <w:sz w:val="26"/>
                <w:szCs w:val="26"/>
              </w:rPr>
              <w:t>vũ</w:t>
            </w:r>
            <w:r w:rsidRPr="00C57503">
              <w:rPr>
                <w:spacing w:val="-1"/>
                <w:sz w:val="26"/>
                <w:szCs w:val="26"/>
              </w:rPr>
              <w:t xml:space="preserve"> </w:t>
            </w:r>
            <w:r w:rsidRPr="00C57503">
              <w:rPr>
                <w:spacing w:val="-2"/>
                <w:sz w:val="26"/>
                <w:szCs w:val="26"/>
              </w:rPr>
              <w:t>trang”</w:t>
            </w:r>
          </w:p>
        </w:tc>
        <w:tc>
          <w:tcPr>
            <w:tcW w:w="1134" w:type="dxa"/>
          </w:tcPr>
          <w:p w14:paraId="0034E517" w14:textId="77777777" w:rsidR="00155E89" w:rsidRPr="00C57503" w:rsidRDefault="00155E89" w:rsidP="00155E89">
            <w:pPr>
              <w:jc w:val="center"/>
              <w:rPr>
                <w:bCs/>
                <w:spacing w:val="-5"/>
                <w:szCs w:val="26"/>
                <w:lang w:val="vi-VN"/>
              </w:rPr>
            </w:pPr>
          </w:p>
        </w:tc>
        <w:tc>
          <w:tcPr>
            <w:tcW w:w="5642" w:type="dxa"/>
          </w:tcPr>
          <w:p w14:paraId="08454214" w14:textId="77777777" w:rsidR="00155E89" w:rsidRPr="00C57503" w:rsidRDefault="00155E89" w:rsidP="00155E89">
            <w:pPr>
              <w:tabs>
                <w:tab w:val="left" w:pos="0"/>
                <w:tab w:val="left" w:pos="360"/>
              </w:tabs>
              <w:rPr>
                <w:szCs w:val="26"/>
              </w:rPr>
            </w:pPr>
          </w:p>
        </w:tc>
      </w:tr>
      <w:tr w:rsidR="00155E89" w:rsidRPr="00C57503" w14:paraId="22EB7630" w14:textId="77777777" w:rsidTr="00155E89">
        <w:tc>
          <w:tcPr>
            <w:tcW w:w="851" w:type="dxa"/>
          </w:tcPr>
          <w:p w14:paraId="251B75C7" w14:textId="77777777" w:rsidR="00155E89" w:rsidRPr="00C57503" w:rsidRDefault="00155E89" w:rsidP="00155E89">
            <w:pPr>
              <w:jc w:val="center"/>
              <w:rPr>
                <w:b/>
                <w:spacing w:val="-5"/>
                <w:szCs w:val="26"/>
              </w:rPr>
            </w:pPr>
            <w:r w:rsidRPr="00C57503">
              <w:rPr>
                <w:b/>
                <w:spacing w:val="-5"/>
                <w:szCs w:val="26"/>
              </w:rPr>
              <w:t>14</w:t>
            </w:r>
          </w:p>
        </w:tc>
        <w:tc>
          <w:tcPr>
            <w:tcW w:w="7082" w:type="dxa"/>
          </w:tcPr>
          <w:p w14:paraId="298218C1" w14:textId="77777777" w:rsidR="00155E89" w:rsidRPr="00C57503" w:rsidRDefault="00155E89" w:rsidP="00155E89">
            <w:pPr>
              <w:pStyle w:val="TableParagraph"/>
              <w:spacing w:line="317" w:lineRule="exact"/>
              <w:rPr>
                <w:b/>
                <w:sz w:val="26"/>
                <w:szCs w:val="26"/>
                <w:lang w:val="vi-VN"/>
              </w:rPr>
            </w:pPr>
            <w:r w:rsidRPr="00C57503">
              <w:rPr>
                <w:b/>
                <w:sz w:val="26"/>
                <w:szCs w:val="26"/>
              </w:rPr>
              <w:t>Tiết</w:t>
            </w:r>
            <w:r w:rsidRPr="00C57503">
              <w:rPr>
                <w:b/>
                <w:sz w:val="26"/>
                <w:szCs w:val="26"/>
                <w:lang w:val="vi-VN"/>
              </w:rPr>
              <w:t xml:space="preserve"> 35: </w:t>
            </w:r>
            <w:r w:rsidRPr="00C57503">
              <w:rPr>
                <w:bCs/>
                <w:sz w:val="26"/>
                <w:szCs w:val="26"/>
                <w:lang w:val="vi-VN"/>
              </w:rPr>
              <w:t>Kiểm tra học kì 2</w:t>
            </w:r>
          </w:p>
        </w:tc>
        <w:tc>
          <w:tcPr>
            <w:tcW w:w="1134" w:type="dxa"/>
          </w:tcPr>
          <w:p w14:paraId="7EFC6632" w14:textId="77777777" w:rsidR="00155E89" w:rsidRPr="00C57503" w:rsidRDefault="00155E89" w:rsidP="00155E89">
            <w:pPr>
              <w:jc w:val="center"/>
              <w:rPr>
                <w:bCs/>
                <w:spacing w:val="-5"/>
                <w:szCs w:val="26"/>
                <w:lang w:val="vi-VN"/>
              </w:rPr>
            </w:pPr>
            <w:r w:rsidRPr="00C57503">
              <w:rPr>
                <w:bCs/>
                <w:spacing w:val="-5"/>
                <w:szCs w:val="26"/>
              </w:rPr>
              <w:t>01</w:t>
            </w:r>
          </w:p>
        </w:tc>
        <w:tc>
          <w:tcPr>
            <w:tcW w:w="5642" w:type="dxa"/>
          </w:tcPr>
          <w:p w14:paraId="33E9944F" w14:textId="77777777" w:rsidR="00155E89" w:rsidRPr="00C57503" w:rsidRDefault="00155E89" w:rsidP="00155E89">
            <w:pPr>
              <w:tabs>
                <w:tab w:val="left" w:pos="0"/>
                <w:tab w:val="left" w:pos="360"/>
              </w:tabs>
              <w:rPr>
                <w:szCs w:val="26"/>
              </w:rPr>
            </w:pPr>
          </w:p>
        </w:tc>
      </w:tr>
    </w:tbl>
    <w:p w14:paraId="3E21E0F6" w14:textId="77777777" w:rsidR="00155E89" w:rsidRPr="00C57503" w:rsidRDefault="00155E89" w:rsidP="00155E89">
      <w:pPr>
        <w:jc w:val="both"/>
        <w:rPr>
          <w:b/>
          <w:bCs/>
          <w:szCs w:val="26"/>
          <w:lang w:val="vi-VN"/>
        </w:rPr>
      </w:pPr>
    </w:p>
    <w:p w14:paraId="34C008D2" w14:textId="77777777" w:rsidR="00155E89" w:rsidRPr="00C57503" w:rsidRDefault="00155E89" w:rsidP="00155E89">
      <w:pPr>
        <w:ind w:firstLine="567"/>
        <w:jc w:val="both"/>
        <w:rPr>
          <w:b/>
          <w:bCs/>
          <w:szCs w:val="26"/>
          <w:lang w:val="vi-VN"/>
        </w:rPr>
      </w:pPr>
      <w:r w:rsidRPr="00C57503">
        <w:rPr>
          <w:b/>
          <w:bCs/>
          <w:szCs w:val="26"/>
          <w:lang w:val="vi-VN"/>
        </w:rPr>
        <w:t xml:space="preserve">2. Chuyên đề </w:t>
      </w:r>
      <w:r w:rsidRPr="00C57503">
        <w:rPr>
          <w:b/>
          <w:bCs/>
          <w:szCs w:val="26"/>
        </w:rPr>
        <w:t>lựa</w:t>
      </w:r>
      <w:r w:rsidRPr="00C57503">
        <w:rPr>
          <w:b/>
          <w:bCs/>
          <w:szCs w:val="26"/>
          <w:lang w:val="vi-VN"/>
        </w:rPr>
        <w:t xml:space="preserve"> chọn</w:t>
      </w:r>
      <w:r w:rsidRPr="00C57503">
        <w:rPr>
          <w:b/>
          <w:bCs/>
          <w:szCs w:val="26"/>
        </w:rPr>
        <w:t xml:space="preserve"> (đối với cấp trung học phổ thông</w:t>
      </w:r>
      <w:r w:rsidRPr="00C57503">
        <w:rPr>
          <w:b/>
          <w:bCs/>
          <w:szCs w:val="26"/>
          <w:lang w:val="vi-VN"/>
        </w:rPr>
        <w:t>): không có</w:t>
      </w:r>
    </w:p>
    <w:p w14:paraId="461F36C2" w14:textId="77777777" w:rsidR="00155E89" w:rsidRPr="00C57503" w:rsidRDefault="00155E89" w:rsidP="00155E89">
      <w:pPr>
        <w:ind w:left="567"/>
        <w:jc w:val="both"/>
        <w:rPr>
          <w:b/>
          <w:bCs/>
          <w:szCs w:val="26"/>
          <w:lang w:val="vi-VN"/>
        </w:rPr>
      </w:pPr>
      <w:r w:rsidRPr="00C57503">
        <w:rPr>
          <w:b/>
          <w:bCs/>
          <w:szCs w:val="26"/>
          <w:lang w:val="vi-VN"/>
        </w:rPr>
        <w:lastRenderedPageBreak/>
        <w:t>3. Kiểm tra, đánh giá định kỳ</w:t>
      </w:r>
      <w:r w:rsidRPr="00C57503">
        <w:rPr>
          <w:rStyle w:val="FootnoteReference"/>
          <w:szCs w:val="26"/>
        </w:rPr>
        <w:footnoteReference w:id="6"/>
      </w:r>
    </w:p>
    <w:p w14:paraId="36847B7B" w14:textId="77777777" w:rsidR="00155E89" w:rsidRPr="00C57503" w:rsidRDefault="00155E89" w:rsidP="00155E89">
      <w:pPr>
        <w:ind w:left="567"/>
        <w:jc w:val="both"/>
        <w:rPr>
          <w:b/>
          <w:bCs/>
          <w:szCs w:val="26"/>
          <w:lang w:val="vi-VN"/>
        </w:rPr>
      </w:pPr>
      <w:r w:rsidRPr="00C57503">
        <w:rPr>
          <w:b/>
          <w:bCs/>
          <w:szCs w:val="26"/>
          <w:lang w:val="vi-VN"/>
        </w:rPr>
        <w:t>3.1. Lớp 10</w:t>
      </w:r>
    </w:p>
    <w:tbl>
      <w:tblPr>
        <w:tblW w:w="1400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5"/>
        <w:gridCol w:w="1164"/>
        <w:gridCol w:w="1417"/>
        <w:gridCol w:w="7371"/>
        <w:gridCol w:w="2093"/>
      </w:tblGrid>
      <w:tr w:rsidR="00155E89" w:rsidRPr="00C57503" w14:paraId="2354B916" w14:textId="77777777" w:rsidTr="00155E89">
        <w:tc>
          <w:tcPr>
            <w:tcW w:w="1955" w:type="dxa"/>
            <w:vAlign w:val="center"/>
          </w:tcPr>
          <w:p w14:paraId="1381F0B5" w14:textId="77777777" w:rsidR="00155E89" w:rsidRPr="00C57503" w:rsidRDefault="00155E89" w:rsidP="00155E89">
            <w:pPr>
              <w:jc w:val="center"/>
              <w:rPr>
                <w:szCs w:val="26"/>
              </w:rPr>
            </w:pPr>
            <w:r w:rsidRPr="00C57503">
              <w:rPr>
                <w:szCs w:val="26"/>
              </w:rPr>
              <w:t>Bài kiểm tra, đánh giá</w:t>
            </w:r>
          </w:p>
          <w:p w14:paraId="7AFC0D1E" w14:textId="77777777" w:rsidR="00155E89" w:rsidRPr="00C57503" w:rsidRDefault="00155E89" w:rsidP="00155E89">
            <w:pPr>
              <w:jc w:val="center"/>
              <w:rPr>
                <w:szCs w:val="26"/>
              </w:rPr>
            </w:pPr>
          </w:p>
        </w:tc>
        <w:tc>
          <w:tcPr>
            <w:tcW w:w="1164" w:type="dxa"/>
            <w:vAlign w:val="center"/>
          </w:tcPr>
          <w:p w14:paraId="32902F09" w14:textId="77777777" w:rsidR="00155E89" w:rsidRPr="00C57503" w:rsidRDefault="00155E89" w:rsidP="00155E89">
            <w:pPr>
              <w:jc w:val="center"/>
              <w:rPr>
                <w:szCs w:val="26"/>
              </w:rPr>
            </w:pPr>
            <w:r w:rsidRPr="00C57503">
              <w:rPr>
                <w:szCs w:val="26"/>
              </w:rPr>
              <w:t>Thời gian</w:t>
            </w:r>
          </w:p>
          <w:p w14:paraId="60693EEA" w14:textId="77777777" w:rsidR="00155E89" w:rsidRPr="00C57503" w:rsidRDefault="00155E89" w:rsidP="00155E89">
            <w:pPr>
              <w:jc w:val="center"/>
              <w:rPr>
                <w:szCs w:val="26"/>
              </w:rPr>
            </w:pPr>
            <w:r w:rsidRPr="00C57503">
              <w:rPr>
                <w:szCs w:val="26"/>
              </w:rPr>
              <w:t>(1)</w:t>
            </w:r>
          </w:p>
        </w:tc>
        <w:tc>
          <w:tcPr>
            <w:tcW w:w="1417" w:type="dxa"/>
            <w:vAlign w:val="center"/>
          </w:tcPr>
          <w:p w14:paraId="409F7E42" w14:textId="77777777" w:rsidR="00155E89" w:rsidRPr="00C57503" w:rsidRDefault="00155E89" w:rsidP="00155E89">
            <w:pPr>
              <w:jc w:val="center"/>
              <w:rPr>
                <w:szCs w:val="26"/>
              </w:rPr>
            </w:pPr>
            <w:r w:rsidRPr="00C57503">
              <w:rPr>
                <w:szCs w:val="26"/>
              </w:rPr>
              <w:t>Thời điểm</w:t>
            </w:r>
          </w:p>
          <w:p w14:paraId="41BB8F5B" w14:textId="77777777" w:rsidR="00155E89" w:rsidRPr="00C57503" w:rsidRDefault="00155E89" w:rsidP="00155E89">
            <w:pPr>
              <w:jc w:val="center"/>
              <w:rPr>
                <w:szCs w:val="26"/>
              </w:rPr>
            </w:pPr>
            <w:r w:rsidRPr="00C57503">
              <w:rPr>
                <w:szCs w:val="26"/>
              </w:rPr>
              <w:t>(2)</w:t>
            </w:r>
          </w:p>
        </w:tc>
        <w:tc>
          <w:tcPr>
            <w:tcW w:w="7371" w:type="dxa"/>
            <w:vAlign w:val="center"/>
          </w:tcPr>
          <w:p w14:paraId="537766AE" w14:textId="77777777" w:rsidR="00155E89" w:rsidRPr="00C57503" w:rsidRDefault="00155E89" w:rsidP="00155E89">
            <w:pPr>
              <w:jc w:val="center"/>
              <w:rPr>
                <w:szCs w:val="26"/>
              </w:rPr>
            </w:pPr>
            <w:r w:rsidRPr="00C57503">
              <w:rPr>
                <w:szCs w:val="26"/>
              </w:rPr>
              <w:t>Yêu cầu cần đạt</w:t>
            </w:r>
          </w:p>
          <w:p w14:paraId="26AB0C23" w14:textId="77777777" w:rsidR="00155E89" w:rsidRPr="00C57503" w:rsidRDefault="00155E89" w:rsidP="00155E89">
            <w:pPr>
              <w:jc w:val="center"/>
              <w:rPr>
                <w:szCs w:val="26"/>
              </w:rPr>
            </w:pPr>
            <w:r w:rsidRPr="00C57503">
              <w:rPr>
                <w:szCs w:val="26"/>
              </w:rPr>
              <w:t>(3)</w:t>
            </w:r>
          </w:p>
        </w:tc>
        <w:tc>
          <w:tcPr>
            <w:tcW w:w="2093" w:type="dxa"/>
            <w:vAlign w:val="center"/>
          </w:tcPr>
          <w:p w14:paraId="0AFD55E9" w14:textId="77777777" w:rsidR="00155E89" w:rsidRPr="00C57503" w:rsidRDefault="00155E89" w:rsidP="00155E89">
            <w:pPr>
              <w:jc w:val="center"/>
              <w:rPr>
                <w:szCs w:val="26"/>
              </w:rPr>
            </w:pPr>
            <w:r w:rsidRPr="00C57503">
              <w:rPr>
                <w:szCs w:val="26"/>
              </w:rPr>
              <w:t>Hình thức</w:t>
            </w:r>
          </w:p>
          <w:p w14:paraId="33D59227" w14:textId="77777777" w:rsidR="00155E89" w:rsidRPr="00C57503" w:rsidRDefault="00155E89" w:rsidP="00155E89">
            <w:pPr>
              <w:jc w:val="center"/>
              <w:rPr>
                <w:szCs w:val="26"/>
              </w:rPr>
            </w:pPr>
            <w:r w:rsidRPr="00C57503">
              <w:rPr>
                <w:szCs w:val="26"/>
              </w:rPr>
              <w:t>(4)</w:t>
            </w:r>
          </w:p>
        </w:tc>
      </w:tr>
      <w:tr w:rsidR="00155E89" w:rsidRPr="00C57503" w14:paraId="6FE60247" w14:textId="77777777" w:rsidTr="00155E89">
        <w:tc>
          <w:tcPr>
            <w:tcW w:w="1955" w:type="dxa"/>
            <w:vAlign w:val="center"/>
          </w:tcPr>
          <w:p w14:paraId="044D4F72" w14:textId="77777777" w:rsidR="00155E89" w:rsidRPr="00C57503" w:rsidRDefault="00155E89" w:rsidP="00155E89">
            <w:pPr>
              <w:jc w:val="center"/>
              <w:rPr>
                <w:szCs w:val="26"/>
              </w:rPr>
            </w:pPr>
            <w:r w:rsidRPr="00C57503">
              <w:rPr>
                <w:szCs w:val="26"/>
              </w:rPr>
              <w:t>Giữa Học kỳ 1</w:t>
            </w:r>
          </w:p>
        </w:tc>
        <w:tc>
          <w:tcPr>
            <w:tcW w:w="1164" w:type="dxa"/>
            <w:vAlign w:val="center"/>
          </w:tcPr>
          <w:p w14:paraId="24ED82B6" w14:textId="77777777" w:rsidR="00155E89" w:rsidRPr="00C57503" w:rsidRDefault="00155E89" w:rsidP="00155E89">
            <w:pPr>
              <w:jc w:val="center"/>
              <w:rPr>
                <w:szCs w:val="26"/>
              </w:rPr>
            </w:pPr>
            <w:r w:rsidRPr="00C57503">
              <w:rPr>
                <w:szCs w:val="26"/>
              </w:rPr>
              <w:t>45p</w:t>
            </w:r>
          </w:p>
        </w:tc>
        <w:tc>
          <w:tcPr>
            <w:tcW w:w="1417" w:type="dxa"/>
          </w:tcPr>
          <w:p w14:paraId="46BC3FBB" w14:textId="77777777" w:rsidR="00155E89" w:rsidRPr="00C57503" w:rsidRDefault="00155E89" w:rsidP="00155E89">
            <w:pPr>
              <w:jc w:val="center"/>
              <w:rPr>
                <w:szCs w:val="26"/>
                <w:lang w:val="vi-VN"/>
              </w:rPr>
            </w:pPr>
          </w:p>
          <w:p w14:paraId="3EE5CAF1" w14:textId="77777777" w:rsidR="00155E89" w:rsidRPr="00C57503" w:rsidRDefault="00155E89" w:rsidP="00155E89">
            <w:pPr>
              <w:jc w:val="center"/>
              <w:rPr>
                <w:szCs w:val="26"/>
                <w:lang w:val="vi-VN"/>
              </w:rPr>
            </w:pPr>
          </w:p>
          <w:p w14:paraId="10A74982" w14:textId="77777777" w:rsidR="00155E89" w:rsidRPr="00C57503" w:rsidRDefault="00155E89" w:rsidP="00155E89">
            <w:pPr>
              <w:jc w:val="center"/>
              <w:rPr>
                <w:szCs w:val="26"/>
                <w:lang w:val="vi-VN"/>
              </w:rPr>
            </w:pPr>
            <w:r w:rsidRPr="00C57503">
              <w:rPr>
                <w:szCs w:val="26"/>
              </w:rPr>
              <w:t>Tuần</w:t>
            </w:r>
            <w:r w:rsidRPr="00C57503">
              <w:rPr>
                <w:szCs w:val="26"/>
                <w:lang w:val="vi-VN"/>
              </w:rPr>
              <w:t xml:space="preserve"> 9</w:t>
            </w:r>
          </w:p>
        </w:tc>
        <w:tc>
          <w:tcPr>
            <w:tcW w:w="7371" w:type="dxa"/>
          </w:tcPr>
          <w:p w14:paraId="7CBBBE6A" w14:textId="77777777" w:rsidR="00155E89" w:rsidRPr="00C57503" w:rsidRDefault="00155E89" w:rsidP="00155E89">
            <w:pPr>
              <w:rPr>
                <w:szCs w:val="26"/>
              </w:rPr>
            </w:pPr>
            <w:r w:rsidRPr="00C57503">
              <w:rPr>
                <w:szCs w:val="26"/>
              </w:rPr>
              <w:t xml:space="preserve">- Học sinh nắm được và làm tốt bài kiểm tra với nội dung : </w:t>
            </w:r>
          </w:p>
          <w:p w14:paraId="4984DF92" w14:textId="77777777" w:rsidR="00155E89" w:rsidRPr="00C57503" w:rsidRDefault="00155E89" w:rsidP="00155E89">
            <w:pPr>
              <w:rPr>
                <w:szCs w:val="26"/>
              </w:rPr>
            </w:pPr>
            <w:r w:rsidRPr="00C57503">
              <w:rPr>
                <w:szCs w:val="26"/>
              </w:rPr>
              <w:t xml:space="preserve">   + Lịch sử, truyền thống của lực lượng vũ trang nhân dân Việt Nam</w:t>
            </w:r>
          </w:p>
          <w:p w14:paraId="0981AFA5" w14:textId="77777777" w:rsidR="00155E89" w:rsidRPr="00C57503" w:rsidRDefault="00155E89" w:rsidP="00155E89">
            <w:pPr>
              <w:jc w:val="both"/>
              <w:rPr>
                <w:szCs w:val="26"/>
              </w:rPr>
            </w:pPr>
            <w:r w:rsidRPr="00C57503">
              <w:rPr>
                <w:szCs w:val="26"/>
              </w:rPr>
              <w:t xml:space="preserve">   + Một số luật về quốc phòng và an ninh Việt Nam,</w:t>
            </w:r>
          </w:p>
          <w:p w14:paraId="4F3C0AFB" w14:textId="77777777" w:rsidR="00155E89" w:rsidRPr="00C57503" w:rsidRDefault="00155E89" w:rsidP="00155E89">
            <w:pPr>
              <w:jc w:val="both"/>
              <w:rPr>
                <w:szCs w:val="26"/>
              </w:rPr>
            </w:pPr>
            <w:r w:rsidRPr="00C57503">
              <w:rPr>
                <w:szCs w:val="26"/>
              </w:rPr>
              <w:t xml:space="preserve">   +  Ma túy, tác hại của ma túy</w:t>
            </w:r>
          </w:p>
          <w:p w14:paraId="4D7E284F" w14:textId="77777777" w:rsidR="00155E89" w:rsidRPr="00C57503" w:rsidRDefault="00155E89" w:rsidP="00155E89">
            <w:pPr>
              <w:jc w:val="both"/>
              <w:rPr>
                <w:szCs w:val="26"/>
              </w:rPr>
            </w:pPr>
            <w:r w:rsidRPr="00C57503">
              <w:rPr>
                <w:szCs w:val="26"/>
              </w:rPr>
              <w:t xml:space="preserve">   + Phòng, chống vi phạm pháp luật về trật tự, an toàn giao thông</w:t>
            </w:r>
          </w:p>
        </w:tc>
        <w:tc>
          <w:tcPr>
            <w:tcW w:w="2093" w:type="dxa"/>
            <w:vAlign w:val="center"/>
          </w:tcPr>
          <w:p w14:paraId="7BDD3277" w14:textId="77777777" w:rsidR="00155E89" w:rsidRPr="00C57503" w:rsidRDefault="00155E89" w:rsidP="00155E89">
            <w:pPr>
              <w:jc w:val="center"/>
              <w:rPr>
                <w:szCs w:val="26"/>
                <w:lang w:val="vi-VN"/>
              </w:rPr>
            </w:pPr>
            <w:r w:rsidRPr="00C57503">
              <w:rPr>
                <w:szCs w:val="26"/>
              </w:rPr>
              <w:t>Trắc nghiệm và</w:t>
            </w:r>
            <w:r w:rsidRPr="00C57503">
              <w:rPr>
                <w:szCs w:val="26"/>
                <w:lang w:val="vi-VN"/>
              </w:rPr>
              <w:t xml:space="preserve"> tự luận</w:t>
            </w:r>
          </w:p>
        </w:tc>
      </w:tr>
      <w:tr w:rsidR="00155E89" w:rsidRPr="00C57503" w14:paraId="5006ECF5" w14:textId="77777777" w:rsidTr="00155E89">
        <w:tc>
          <w:tcPr>
            <w:tcW w:w="1955" w:type="dxa"/>
            <w:vAlign w:val="center"/>
          </w:tcPr>
          <w:p w14:paraId="65F25228" w14:textId="77777777" w:rsidR="00155E89" w:rsidRPr="00C57503" w:rsidRDefault="00155E89" w:rsidP="00155E89">
            <w:pPr>
              <w:jc w:val="center"/>
              <w:rPr>
                <w:szCs w:val="26"/>
              </w:rPr>
            </w:pPr>
            <w:r w:rsidRPr="00C57503">
              <w:rPr>
                <w:szCs w:val="26"/>
              </w:rPr>
              <w:t>Cuối Học kỳ 1</w:t>
            </w:r>
          </w:p>
        </w:tc>
        <w:tc>
          <w:tcPr>
            <w:tcW w:w="1164" w:type="dxa"/>
            <w:vAlign w:val="center"/>
          </w:tcPr>
          <w:p w14:paraId="1C46A5D2" w14:textId="77777777" w:rsidR="00155E89" w:rsidRPr="00C57503" w:rsidRDefault="00155E89" w:rsidP="00155E89">
            <w:pPr>
              <w:jc w:val="center"/>
              <w:rPr>
                <w:szCs w:val="26"/>
              </w:rPr>
            </w:pPr>
            <w:r w:rsidRPr="00C57503">
              <w:rPr>
                <w:szCs w:val="26"/>
              </w:rPr>
              <w:t>45p</w:t>
            </w:r>
          </w:p>
        </w:tc>
        <w:tc>
          <w:tcPr>
            <w:tcW w:w="1417" w:type="dxa"/>
            <w:vAlign w:val="center"/>
          </w:tcPr>
          <w:p w14:paraId="5D54223C" w14:textId="77777777" w:rsidR="00155E89" w:rsidRPr="00C57503" w:rsidRDefault="00155E89" w:rsidP="00155E89">
            <w:pPr>
              <w:jc w:val="center"/>
              <w:rPr>
                <w:szCs w:val="26"/>
              </w:rPr>
            </w:pPr>
            <w:r w:rsidRPr="00C57503">
              <w:rPr>
                <w:szCs w:val="26"/>
              </w:rPr>
              <w:t>Tuần 18</w:t>
            </w:r>
          </w:p>
        </w:tc>
        <w:tc>
          <w:tcPr>
            <w:tcW w:w="7371" w:type="dxa"/>
          </w:tcPr>
          <w:p w14:paraId="7FB2336E" w14:textId="77777777" w:rsidR="00155E89" w:rsidRPr="00C57503" w:rsidRDefault="00155E89" w:rsidP="00155E89">
            <w:pPr>
              <w:jc w:val="both"/>
              <w:rPr>
                <w:szCs w:val="26"/>
              </w:rPr>
            </w:pPr>
            <w:r w:rsidRPr="00C57503">
              <w:rPr>
                <w:szCs w:val="26"/>
              </w:rPr>
              <w:t>- Học sinh nắm được và làm tốt bài kiểm tra với nội dung bài 4,5,6:</w:t>
            </w:r>
          </w:p>
          <w:p w14:paraId="726C08C8" w14:textId="77777777" w:rsidR="00155E89" w:rsidRPr="00C57503" w:rsidRDefault="00155E89" w:rsidP="00155E89">
            <w:pPr>
              <w:jc w:val="both"/>
              <w:rPr>
                <w:szCs w:val="26"/>
              </w:rPr>
            </w:pPr>
            <w:r w:rsidRPr="00C57503">
              <w:rPr>
                <w:szCs w:val="26"/>
              </w:rPr>
              <w:t xml:space="preserve">  + Phòng, chống vi phạm pháp luật về trật tự, an toàn giao thông</w:t>
            </w:r>
          </w:p>
          <w:p w14:paraId="3599CA62" w14:textId="77777777" w:rsidR="00155E89" w:rsidRPr="00C57503" w:rsidRDefault="00155E89" w:rsidP="00155E89">
            <w:pPr>
              <w:rPr>
                <w:szCs w:val="26"/>
              </w:rPr>
            </w:pPr>
            <w:r w:rsidRPr="00C57503">
              <w:rPr>
                <w:szCs w:val="26"/>
                <w:lang w:val="vi-VN"/>
              </w:rPr>
              <w:t xml:space="preserve">  </w:t>
            </w:r>
            <w:r w:rsidRPr="00C57503">
              <w:rPr>
                <w:szCs w:val="26"/>
              </w:rPr>
              <w:t>+ Bảo vệ an ninh quốc gia và bảo đảm trật tự  an toàn xã hội</w:t>
            </w:r>
          </w:p>
          <w:p w14:paraId="67F5D077" w14:textId="77777777" w:rsidR="00155E89" w:rsidRPr="00C57503" w:rsidRDefault="00155E89" w:rsidP="00155E89">
            <w:pPr>
              <w:jc w:val="both"/>
              <w:rPr>
                <w:szCs w:val="26"/>
              </w:rPr>
            </w:pPr>
            <w:r w:rsidRPr="00C57503">
              <w:rPr>
                <w:szCs w:val="26"/>
              </w:rPr>
              <w:t xml:space="preserve">  + Một số hiểu biết về an ninh mạng</w:t>
            </w:r>
          </w:p>
        </w:tc>
        <w:tc>
          <w:tcPr>
            <w:tcW w:w="2093" w:type="dxa"/>
            <w:vAlign w:val="center"/>
          </w:tcPr>
          <w:p w14:paraId="5C4B4E47" w14:textId="77777777" w:rsidR="00155E89" w:rsidRPr="00C57503" w:rsidRDefault="00155E89" w:rsidP="00155E89">
            <w:pPr>
              <w:jc w:val="center"/>
              <w:rPr>
                <w:szCs w:val="26"/>
              </w:rPr>
            </w:pPr>
            <w:r w:rsidRPr="00C57503">
              <w:rPr>
                <w:szCs w:val="26"/>
              </w:rPr>
              <w:t>Trắc nghiệm và</w:t>
            </w:r>
            <w:r w:rsidRPr="00C57503">
              <w:rPr>
                <w:szCs w:val="26"/>
                <w:lang w:val="vi-VN"/>
              </w:rPr>
              <w:t xml:space="preserve"> tự luận</w:t>
            </w:r>
          </w:p>
        </w:tc>
      </w:tr>
      <w:tr w:rsidR="00155E89" w:rsidRPr="00C57503" w14:paraId="15010746" w14:textId="77777777" w:rsidTr="00155E89">
        <w:tc>
          <w:tcPr>
            <w:tcW w:w="1955" w:type="dxa"/>
            <w:vAlign w:val="center"/>
          </w:tcPr>
          <w:p w14:paraId="34BD53D0" w14:textId="77777777" w:rsidR="00155E89" w:rsidRPr="00C57503" w:rsidRDefault="00155E89" w:rsidP="00155E89">
            <w:pPr>
              <w:jc w:val="center"/>
              <w:rPr>
                <w:szCs w:val="26"/>
              </w:rPr>
            </w:pPr>
            <w:r w:rsidRPr="00C57503">
              <w:rPr>
                <w:szCs w:val="26"/>
              </w:rPr>
              <w:t>Giữa Học kỳ 2</w:t>
            </w:r>
          </w:p>
        </w:tc>
        <w:tc>
          <w:tcPr>
            <w:tcW w:w="1164" w:type="dxa"/>
            <w:vAlign w:val="center"/>
          </w:tcPr>
          <w:p w14:paraId="5E45201D" w14:textId="77777777" w:rsidR="00155E89" w:rsidRPr="00C57503" w:rsidRDefault="00155E89" w:rsidP="00155E89">
            <w:pPr>
              <w:jc w:val="center"/>
              <w:rPr>
                <w:szCs w:val="26"/>
              </w:rPr>
            </w:pPr>
            <w:r w:rsidRPr="00C57503">
              <w:rPr>
                <w:szCs w:val="26"/>
              </w:rPr>
              <w:t>45p</w:t>
            </w:r>
          </w:p>
        </w:tc>
        <w:tc>
          <w:tcPr>
            <w:tcW w:w="1417" w:type="dxa"/>
            <w:vAlign w:val="center"/>
          </w:tcPr>
          <w:p w14:paraId="1CEDD24D" w14:textId="77777777" w:rsidR="00155E89" w:rsidRPr="00C57503" w:rsidRDefault="00155E89" w:rsidP="00155E89">
            <w:pPr>
              <w:jc w:val="center"/>
              <w:rPr>
                <w:szCs w:val="26"/>
              </w:rPr>
            </w:pPr>
            <w:r w:rsidRPr="00C57503">
              <w:rPr>
                <w:szCs w:val="26"/>
              </w:rPr>
              <w:t>Tuần 27</w:t>
            </w:r>
          </w:p>
        </w:tc>
        <w:tc>
          <w:tcPr>
            <w:tcW w:w="7371" w:type="dxa"/>
          </w:tcPr>
          <w:p w14:paraId="6AA99EAD" w14:textId="77777777" w:rsidR="00155E89" w:rsidRPr="00C57503" w:rsidRDefault="00155E89" w:rsidP="00155E89">
            <w:pPr>
              <w:jc w:val="both"/>
              <w:rPr>
                <w:szCs w:val="26"/>
              </w:rPr>
            </w:pPr>
            <w:r w:rsidRPr="00C57503">
              <w:rPr>
                <w:szCs w:val="26"/>
              </w:rPr>
              <w:t>- Kiểm tra kỹ năng thực hiện động tác đội ngũ từng người không có súng và đội ngũ đơn vị.</w:t>
            </w:r>
          </w:p>
        </w:tc>
        <w:tc>
          <w:tcPr>
            <w:tcW w:w="2093" w:type="dxa"/>
            <w:vAlign w:val="center"/>
          </w:tcPr>
          <w:p w14:paraId="0839305D" w14:textId="77777777" w:rsidR="00155E89" w:rsidRPr="00C57503" w:rsidRDefault="00155E89" w:rsidP="00155E89">
            <w:pPr>
              <w:jc w:val="center"/>
              <w:rPr>
                <w:szCs w:val="26"/>
              </w:rPr>
            </w:pPr>
            <w:r w:rsidRPr="00C57503">
              <w:rPr>
                <w:szCs w:val="26"/>
                <w:lang w:val="vi-VN"/>
              </w:rPr>
              <w:t>Kiểm tra vấn đáp và thực hành</w:t>
            </w:r>
          </w:p>
        </w:tc>
      </w:tr>
      <w:tr w:rsidR="00155E89" w:rsidRPr="00C57503" w14:paraId="116B4114" w14:textId="77777777" w:rsidTr="00155E89">
        <w:tc>
          <w:tcPr>
            <w:tcW w:w="1955" w:type="dxa"/>
            <w:vAlign w:val="center"/>
          </w:tcPr>
          <w:p w14:paraId="6380D7B4" w14:textId="77777777" w:rsidR="00155E89" w:rsidRPr="00C57503" w:rsidRDefault="00155E89" w:rsidP="00155E89">
            <w:pPr>
              <w:jc w:val="center"/>
              <w:rPr>
                <w:szCs w:val="26"/>
              </w:rPr>
            </w:pPr>
            <w:r w:rsidRPr="00C57503">
              <w:rPr>
                <w:szCs w:val="26"/>
              </w:rPr>
              <w:lastRenderedPageBreak/>
              <w:t>Cuối Học kỳ 2</w:t>
            </w:r>
          </w:p>
        </w:tc>
        <w:tc>
          <w:tcPr>
            <w:tcW w:w="1164" w:type="dxa"/>
            <w:vAlign w:val="center"/>
          </w:tcPr>
          <w:p w14:paraId="60DFF4F9" w14:textId="77777777" w:rsidR="00155E89" w:rsidRPr="00C57503" w:rsidRDefault="00155E89" w:rsidP="00155E89">
            <w:pPr>
              <w:jc w:val="center"/>
              <w:rPr>
                <w:szCs w:val="26"/>
              </w:rPr>
            </w:pPr>
            <w:r w:rsidRPr="00C57503">
              <w:rPr>
                <w:szCs w:val="26"/>
              </w:rPr>
              <w:t>45p</w:t>
            </w:r>
          </w:p>
        </w:tc>
        <w:tc>
          <w:tcPr>
            <w:tcW w:w="1417" w:type="dxa"/>
            <w:vAlign w:val="center"/>
          </w:tcPr>
          <w:p w14:paraId="0AC5D378" w14:textId="77777777" w:rsidR="00155E89" w:rsidRPr="00C57503" w:rsidRDefault="00155E89" w:rsidP="00155E89">
            <w:pPr>
              <w:jc w:val="center"/>
              <w:rPr>
                <w:szCs w:val="26"/>
              </w:rPr>
            </w:pPr>
            <w:r w:rsidRPr="00C57503">
              <w:rPr>
                <w:szCs w:val="26"/>
              </w:rPr>
              <w:t>Tuần 35</w:t>
            </w:r>
          </w:p>
        </w:tc>
        <w:tc>
          <w:tcPr>
            <w:tcW w:w="7371" w:type="dxa"/>
          </w:tcPr>
          <w:p w14:paraId="624E625B" w14:textId="77777777" w:rsidR="00155E89" w:rsidRPr="00C57503" w:rsidRDefault="00155E89" w:rsidP="00155E89">
            <w:pPr>
              <w:jc w:val="both"/>
              <w:rPr>
                <w:szCs w:val="26"/>
              </w:rPr>
            </w:pPr>
            <w:r w:rsidRPr="00C57503">
              <w:rPr>
                <w:szCs w:val="26"/>
              </w:rPr>
              <w:t>- Kiểm tra các tư thế, động tác vận động trong chiến đấu</w:t>
            </w:r>
          </w:p>
        </w:tc>
        <w:tc>
          <w:tcPr>
            <w:tcW w:w="2093" w:type="dxa"/>
            <w:vAlign w:val="center"/>
          </w:tcPr>
          <w:p w14:paraId="74202D00" w14:textId="77777777" w:rsidR="00155E89" w:rsidRPr="00C57503" w:rsidRDefault="00155E89" w:rsidP="00155E89">
            <w:pPr>
              <w:jc w:val="center"/>
              <w:rPr>
                <w:szCs w:val="26"/>
              </w:rPr>
            </w:pPr>
            <w:r w:rsidRPr="00C57503">
              <w:rPr>
                <w:szCs w:val="26"/>
                <w:lang w:val="vi-VN"/>
              </w:rPr>
              <w:t>Kiểm tra vấn đáp và thực hành</w:t>
            </w:r>
          </w:p>
        </w:tc>
      </w:tr>
    </w:tbl>
    <w:p w14:paraId="5AAC5B47" w14:textId="77777777" w:rsidR="00155E89" w:rsidRPr="00C57503" w:rsidRDefault="00155E89" w:rsidP="00155E89">
      <w:pPr>
        <w:jc w:val="both"/>
        <w:rPr>
          <w:b/>
          <w:bCs/>
          <w:szCs w:val="26"/>
          <w:lang w:val="vi-VN"/>
        </w:rPr>
      </w:pPr>
      <w:r w:rsidRPr="00C57503">
        <w:rPr>
          <w:b/>
          <w:bCs/>
          <w:szCs w:val="26"/>
          <w:lang w:val="vi-VN"/>
        </w:rPr>
        <w:t>3.2. Lớp 11</w:t>
      </w:r>
    </w:p>
    <w:tbl>
      <w:tblPr>
        <w:tblW w:w="1400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5"/>
        <w:gridCol w:w="1164"/>
        <w:gridCol w:w="1984"/>
        <w:gridCol w:w="6804"/>
        <w:gridCol w:w="2093"/>
      </w:tblGrid>
      <w:tr w:rsidR="00155E89" w:rsidRPr="00C57503" w14:paraId="5CB7C495" w14:textId="77777777" w:rsidTr="00155E89">
        <w:tc>
          <w:tcPr>
            <w:tcW w:w="1955" w:type="dxa"/>
            <w:vAlign w:val="center"/>
          </w:tcPr>
          <w:p w14:paraId="2136A9C8" w14:textId="77777777" w:rsidR="00155E89" w:rsidRPr="00C57503" w:rsidRDefault="00155E89" w:rsidP="00155E89">
            <w:pPr>
              <w:jc w:val="center"/>
              <w:rPr>
                <w:b/>
                <w:bCs/>
                <w:szCs w:val="26"/>
              </w:rPr>
            </w:pPr>
            <w:r w:rsidRPr="00C57503">
              <w:rPr>
                <w:b/>
                <w:bCs/>
                <w:szCs w:val="26"/>
              </w:rPr>
              <w:t>Bài kiểm tra, đánh giá</w:t>
            </w:r>
          </w:p>
        </w:tc>
        <w:tc>
          <w:tcPr>
            <w:tcW w:w="1164" w:type="dxa"/>
            <w:vAlign w:val="center"/>
          </w:tcPr>
          <w:p w14:paraId="491C2237" w14:textId="77777777" w:rsidR="00155E89" w:rsidRPr="00C57503" w:rsidRDefault="00155E89" w:rsidP="00155E89">
            <w:pPr>
              <w:jc w:val="center"/>
              <w:rPr>
                <w:b/>
                <w:bCs/>
                <w:szCs w:val="26"/>
              </w:rPr>
            </w:pPr>
            <w:r w:rsidRPr="00C57503">
              <w:rPr>
                <w:b/>
                <w:bCs/>
                <w:szCs w:val="26"/>
              </w:rPr>
              <w:t>Thời gian</w:t>
            </w:r>
          </w:p>
          <w:p w14:paraId="57597989" w14:textId="77777777" w:rsidR="00155E89" w:rsidRPr="00C57503" w:rsidRDefault="00155E89" w:rsidP="00155E89">
            <w:pPr>
              <w:jc w:val="center"/>
              <w:rPr>
                <w:b/>
                <w:bCs/>
                <w:szCs w:val="26"/>
              </w:rPr>
            </w:pPr>
            <w:r w:rsidRPr="00C57503">
              <w:rPr>
                <w:b/>
                <w:bCs/>
                <w:szCs w:val="26"/>
              </w:rPr>
              <w:t>(1)</w:t>
            </w:r>
          </w:p>
        </w:tc>
        <w:tc>
          <w:tcPr>
            <w:tcW w:w="1984" w:type="dxa"/>
            <w:vAlign w:val="center"/>
          </w:tcPr>
          <w:p w14:paraId="1E9869A5" w14:textId="77777777" w:rsidR="00155E89" w:rsidRPr="00C57503" w:rsidRDefault="00155E89" w:rsidP="00155E89">
            <w:pPr>
              <w:jc w:val="center"/>
              <w:rPr>
                <w:b/>
                <w:bCs/>
                <w:szCs w:val="26"/>
              </w:rPr>
            </w:pPr>
            <w:r w:rsidRPr="00C57503">
              <w:rPr>
                <w:b/>
                <w:bCs/>
                <w:szCs w:val="26"/>
              </w:rPr>
              <w:t>Thời điểm</w:t>
            </w:r>
          </w:p>
          <w:p w14:paraId="58198F7E" w14:textId="77777777" w:rsidR="00155E89" w:rsidRPr="00C57503" w:rsidRDefault="00155E89" w:rsidP="00155E89">
            <w:pPr>
              <w:jc w:val="center"/>
              <w:rPr>
                <w:b/>
                <w:bCs/>
                <w:szCs w:val="26"/>
              </w:rPr>
            </w:pPr>
            <w:r w:rsidRPr="00C57503">
              <w:rPr>
                <w:b/>
                <w:bCs/>
                <w:szCs w:val="26"/>
              </w:rPr>
              <w:t>(2)</w:t>
            </w:r>
          </w:p>
        </w:tc>
        <w:tc>
          <w:tcPr>
            <w:tcW w:w="6804" w:type="dxa"/>
            <w:vAlign w:val="center"/>
          </w:tcPr>
          <w:p w14:paraId="67A2C996" w14:textId="77777777" w:rsidR="00155E89" w:rsidRPr="00C57503" w:rsidRDefault="00155E89" w:rsidP="00155E89">
            <w:pPr>
              <w:jc w:val="center"/>
              <w:rPr>
                <w:b/>
                <w:bCs/>
                <w:szCs w:val="26"/>
              </w:rPr>
            </w:pPr>
            <w:r w:rsidRPr="00C57503">
              <w:rPr>
                <w:b/>
                <w:bCs/>
                <w:szCs w:val="26"/>
              </w:rPr>
              <w:t>Yêu cầu cần đạt</w:t>
            </w:r>
          </w:p>
          <w:p w14:paraId="6B1C6026" w14:textId="77777777" w:rsidR="00155E89" w:rsidRPr="00C57503" w:rsidRDefault="00155E89" w:rsidP="00155E89">
            <w:pPr>
              <w:jc w:val="center"/>
              <w:rPr>
                <w:b/>
                <w:bCs/>
                <w:szCs w:val="26"/>
              </w:rPr>
            </w:pPr>
            <w:r w:rsidRPr="00C57503">
              <w:rPr>
                <w:b/>
                <w:bCs/>
                <w:szCs w:val="26"/>
              </w:rPr>
              <w:t>(3)</w:t>
            </w:r>
          </w:p>
        </w:tc>
        <w:tc>
          <w:tcPr>
            <w:tcW w:w="2093" w:type="dxa"/>
            <w:vAlign w:val="center"/>
          </w:tcPr>
          <w:p w14:paraId="3AA177C8" w14:textId="77777777" w:rsidR="00155E89" w:rsidRPr="00C57503" w:rsidRDefault="00155E89" w:rsidP="00155E89">
            <w:pPr>
              <w:jc w:val="center"/>
              <w:rPr>
                <w:b/>
                <w:bCs/>
                <w:szCs w:val="26"/>
              </w:rPr>
            </w:pPr>
            <w:r w:rsidRPr="00C57503">
              <w:rPr>
                <w:b/>
                <w:bCs/>
                <w:szCs w:val="26"/>
              </w:rPr>
              <w:t>Hình thức</w:t>
            </w:r>
          </w:p>
          <w:p w14:paraId="5F7D15BC" w14:textId="77777777" w:rsidR="00155E89" w:rsidRPr="00C57503" w:rsidRDefault="00155E89" w:rsidP="00155E89">
            <w:pPr>
              <w:jc w:val="center"/>
              <w:rPr>
                <w:b/>
                <w:bCs/>
                <w:szCs w:val="26"/>
              </w:rPr>
            </w:pPr>
            <w:r w:rsidRPr="00C57503">
              <w:rPr>
                <w:b/>
                <w:bCs/>
                <w:szCs w:val="26"/>
              </w:rPr>
              <w:t>(4)</w:t>
            </w:r>
          </w:p>
        </w:tc>
      </w:tr>
      <w:tr w:rsidR="00155E89" w:rsidRPr="00C57503" w14:paraId="0925270F" w14:textId="77777777" w:rsidTr="00155E89">
        <w:tc>
          <w:tcPr>
            <w:tcW w:w="1955" w:type="dxa"/>
            <w:vAlign w:val="center"/>
          </w:tcPr>
          <w:p w14:paraId="10FD6891" w14:textId="77777777" w:rsidR="00155E89" w:rsidRPr="00C57503" w:rsidRDefault="00155E89" w:rsidP="00155E89">
            <w:pPr>
              <w:jc w:val="center"/>
              <w:rPr>
                <w:szCs w:val="26"/>
              </w:rPr>
            </w:pPr>
            <w:r w:rsidRPr="00C57503">
              <w:rPr>
                <w:szCs w:val="26"/>
              </w:rPr>
              <w:t>Giữa Học kỳ 1</w:t>
            </w:r>
          </w:p>
        </w:tc>
        <w:tc>
          <w:tcPr>
            <w:tcW w:w="1164" w:type="dxa"/>
            <w:vAlign w:val="center"/>
          </w:tcPr>
          <w:p w14:paraId="64A12D62" w14:textId="77777777" w:rsidR="00155E89" w:rsidRPr="00C57503" w:rsidRDefault="00155E89" w:rsidP="00155E89">
            <w:pPr>
              <w:jc w:val="center"/>
              <w:rPr>
                <w:szCs w:val="26"/>
              </w:rPr>
            </w:pPr>
            <w:r w:rsidRPr="00C57503">
              <w:rPr>
                <w:szCs w:val="26"/>
              </w:rPr>
              <w:t>45p</w:t>
            </w:r>
          </w:p>
        </w:tc>
        <w:tc>
          <w:tcPr>
            <w:tcW w:w="1984" w:type="dxa"/>
          </w:tcPr>
          <w:p w14:paraId="1656F6F9" w14:textId="77777777" w:rsidR="00155E89" w:rsidRPr="00C57503" w:rsidRDefault="00155E89" w:rsidP="00155E89">
            <w:pPr>
              <w:jc w:val="center"/>
              <w:rPr>
                <w:szCs w:val="26"/>
              </w:rPr>
            </w:pPr>
          </w:p>
          <w:p w14:paraId="214D774A" w14:textId="77777777" w:rsidR="00155E89" w:rsidRPr="00C57503" w:rsidRDefault="00155E89" w:rsidP="00155E89">
            <w:pPr>
              <w:jc w:val="center"/>
              <w:rPr>
                <w:szCs w:val="26"/>
              </w:rPr>
            </w:pPr>
            <w:r w:rsidRPr="00C57503">
              <w:rPr>
                <w:szCs w:val="26"/>
              </w:rPr>
              <w:t>Tuần 9</w:t>
            </w:r>
          </w:p>
        </w:tc>
        <w:tc>
          <w:tcPr>
            <w:tcW w:w="6804" w:type="dxa"/>
          </w:tcPr>
          <w:p w14:paraId="33E61AA4" w14:textId="77777777" w:rsidR="00155E89" w:rsidRPr="00C57503" w:rsidRDefault="00155E89" w:rsidP="00155E89">
            <w:pPr>
              <w:jc w:val="both"/>
              <w:rPr>
                <w:szCs w:val="26"/>
              </w:rPr>
            </w:pPr>
            <w:r w:rsidRPr="00C57503">
              <w:rPr>
                <w:szCs w:val="26"/>
              </w:rPr>
              <w:t>- Học sinh nắm được và làm tốt bài kiểm tra với nội dung: Bảo vệ chủ quyền lãnh thổ và biên giới quốc gia;</w:t>
            </w:r>
            <w:r w:rsidRPr="00C57503">
              <w:rPr>
                <w:b/>
                <w:szCs w:val="26"/>
              </w:rPr>
              <w:t xml:space="preserve"> </w:t>
            </w:r>
            <w:r w:rsidRPr="00C57503">
              <w:rPr>
                <w:szCs w:val="26"/>
              </w:rPr>
              <w:t>Luật nghĩa vụ Quân sự và trách nhiệm của học sinh</w:t>
            </w:r>
          </w:p>
        </w:tc>
        <w:tc>
          <w:tcPr>
            <w:tcW w:w="2093" w:type="dxa"/>
            <w:vAlign w:val="center"/>
          </w:tcPr>
          <w:p w14:paraId="1D98C75E" w14:textId="77777777" w:rsidR="00155E89" w:rsidRPr="00C57503" w:rsidRDefault="00155E89" w:rsidP="00155E89">
            <w:pPr>
              <w:jc w:val="center"/>
              <w:rPr>
                <w:szCs w:val="26"/>
              </w:rPr>
            </w:pPr>
            <w:r w:rsidRPr="00C57503">
              <w:rPr>
                <w:szCs w:val="26"/>
              </w:rPr>
              <w:t>Trắc nghiệm và</w:t>
            </w:r>
            <w:r w:rsidRPr="00C57503">
              <w:rPr>
                <w:szCs w:val="26"/>
                <w:lang w:val="vi-VN"/>
              </w:rPr>
              <w:t xml:space="preserve"> tự luận</w:t>
            </w:r>
          </w:p>
        </w:tc>
      </w:tr>
      <w:tr w:rsidR="00155E89" w:rsidRPr="00C57503" w14:paraId="31910212" w14:textId="77777777" w:rsidTr="00155E89">
        <w:tc>
          <w:tcPr>
            <w:tcW w:w="1955" w:type="dxa"/>
            <w:vAlign w:val="center"/>
          </w:tcPr>
          <w:p w14:paraId="71582FFB" w14:textId="77777777" w:rsidR="00155E89" w:rsidRPr="00C57503" w:rsidRDefault="00155E89" w:rsidP="00155E89">
            <w:pPr>
              <w:jc w:val="center"/>
              <w:rPr>
                <w:szCs w:val="26"/>
              </w:rPr>
            </w:pPr>
            <w:r w:rsidRPr="00C57503">
              <w:rPr>
                <w:szCs w:val="26"/>
              </w:rPr>
              <w:t>Cuối Học kỳ 1</w:t>
            </w:r>
          </w:p>
        </w:tc>
        <w:tc>
          <w:tcPr>
            <w:tcW w:w="1164" w:type="dxa"/>
            <w:vAlign w:val="center"/>
          </w:tcPr>
          <w:p w14:paraId="5F359F9A" w14:textId="77777777" w:rsidR="00155E89" w:rsidRPr="00C57503" w:rsidRDefault="00155E89" w:rsidP="00155E89">
            <w:pPr>
              <w:jc w:val="center"/>
              <w:rPr>
                <w:szCs w:val="26"/>
              </w:rPr>
            </w:pPr>
            <w:r w:rsidRPr="00C57503">
              <w:rPr>
                <w:szCs w:val="26"/>
              </w:rPr>
              <w:t>45p</w:t>
            </w:r>
          </w:p>
        </w:tc>
        <w:tc>
          <w:tcPr>
            <w:tcW w:w="1984" w:type="dxa"/>
          </w:tcPr>
          <w:p w14:paraId="2738B4AF" w14:textId="77777777" w:rsidR="00155E89" w:rsidRPr="00C57503" w:rsidRDefault="00155E89" w:rsidP="00155E89">
            <w:pPr>
              <w:jc w:val="center"/>
              <w:rPr>
                <w:szCs w:val="26"/>
              </w:rPr>
            </w:pPr>
            <w:r w:rsidRPr="00C57503">
              <w:rPr>
                <w:szCs w:val="26"/>
              </w:rPr>
              <w:t>Tuần 18</w:t>
            </w:r>
          </w:p>
        </w:tc>
        <w:tc>
          <w:tcPr>
            <w:tcW w:w="6804" w:type="dxa"/>
          </w:tcPr>
          <w:p w14:paraId="457859F7" w14:textId="77777777" w:rsidR="00155E89" w:rsidRPr="00C57503" w:rsidRDefault="00155E89" w:rsidP="00155E89">
            <w:pPr>
              <w:rPr>
                <w:szCs w:val="26"/>
              </w:rPr>
            </w:pPr>
            <w:r w:rsidRPr="00C57503">
              <w:rPr>
                <w:szCs w:val="26"/>
              </w:rPr>
              <w:t>- Học sinh nắm được và làm tốt bài kiểm tra với nội dung: Kiến thức phổ thông về phòng không nhân dân; Pháp luật về quản lí vũ khí, vật liệu nổ, công cụ hỗ trợ; một số loại súng bộ binh, thuốc nổ, vật cản và vũ khí tự tạo</w:t>
            </w:r>
          </w:p>
        </w:tc>
        <w:tc>
          <w:tcPr>
            <w:tcW w:w="2093" w:type="dxa"/>
            <w:vAlign w:val="center"/>
          </w:tcPr>
          <w:p w14:paraId="35204201" w14:textId="77777777" w:rsidR="00155E89" w:rsidRPr="00C57503" w:rsidRDefault="00155E89" w:rsidP="00155E89">
            <w:pPr>
              <w:jc w:val="center"/>
              <w:rPr>
                <w:szCs w:val="26"/>
              </w:rPr>
            </w:pPr>
            <w:r w:rsidRPr="00C57503">
              <w:rPr>
                <w:szCs w:val="26"/>
              </w:rPr>
              <w:t>Trắc nghiệm và</w:t>
            </w:r>
            <w:r w:rsidRPr="00C57503">
              <w:rPr>
                <w:szCs w:val="26"/>
                <w:lang w:val="vi-VN"/>
              </w:rPr>
              <w:t xml:space="preserve"> tự luận</w:t>
            </w:r>
          </w:p>
        </w:tc>
      </w:tr>
      <w:tr w:rsidR="00155E89" w:rsidRPr="00C57503" w14:paraId="36CC878B" w14:textId="77777777" w:rsidTr="00155E89">
        <w:tc>
          <w:tcPr>
            <w:tcW w:w="1955" w:type="dxa"/>
            <w:vAlign w:val="center"/>
          </w:tcPr>
          <w:p w14:paraId="230940FC" w14:textId="77777777" w:rsidR="00155E89" w:rsidRPr="00C57503" w:rsidRDefault="00155E89" w:rsidP="00155E89">
            <w:pPr>
              <w:jc w:val="center"/>
              <w:rPr>
                <w:szCs w:val="26"/>
              </w:rPr>
            </w:pPr>
            <w:r w:rsidRPr="00C57503">
              <w:rPr>
                <w:szCs w:val="26"/>
              </w:rPr>
              <w:t>Giữa Học kỳ 2</w:t>
            </w:r>
          </w:p>
        </w:tc>
        <w:tc>
          <w:tcPr>
            <w:tcW w:w="1164" w:type="dxa"/>
            <w:vAlign w:val="center"/>
          </w:tcPr>
          <w:p w14:paraId="350ED239" w14:textId="77777777" w:rsidR="00155E89" w:rsidRPr="00C57503" w:rsidRDefault="00155E89" w:rsidP="00155E89">
            <w:pPr>
              <w:jc w:val="center"/>
              <w:rPr>
                <w:szCs w:val="26"/>
              </w:rPr>
            </w:pPr>
            <w:r w:rsidRPr="00C57503">
              <w:rPr>
                <w:szCs w:val="26"/>
              </w:rPr>
              <w:t>45p</w:t>
            </w:r>
          </w:p>
        </w:tc>
        <w:tc>
          <w:tcPr>
            <w:tcW w:w="1984" w:type="dxa"/>
            <w:vAlign w:val="center"/>
          </w:tcPr>
          <w:p w14:paraId="14A3A3E9" w14:textId="77777777" w:rsidR="00155E89" w:rsidRPr="00C57503" w:rsidRDefault="00155E89" w:rsidP="00155E89">
            <w:pPr>
              <w:jc w:val="center"/>
              <w:rPr>
                <w:szCs w:val="26"/>
              </w:rPr>
            </w:pPr>
            <w:r w:rsidRPr="00C57503">
              <w:rPr>
                <w:szCs w:val="26"/>
              </w:rPr>
              <w:t>Tuần 26</w:t>
            </w:r>
          </w:p>
        </w:tc>
        <w:tc>
          <w:tcPr>
            <w:tcW w:w="6804" w:type="dxa"/>
          </w:tcPr>
          <w:p w14:paraId="64D3D4E5" w14:textId="77777777" w:rsidR="00155E89" w:rsidRPr="00C57503" w:rsidRDefault="00155E89" w:rsidP="00155E89">
            <w:pPr>
              <w:rPr>
                <w:szCs w:val="26"/>
              </w:rPr>
            </w:pPr>
            <w:r w:rsidRPr="00C57503">
              <w:rPr>
                <w:szCs w:val="26"/>
              </w:rPr>
              <w:t>Thực hành: tháo và lắp thông thường súng tiểu liên AK</w:t>
            </w:r>
          </w:p>
        </w:tc>
        <w:tc>
          <w:tcPr>
            <w:tcW w:w="2093" w:type="dxa"/>
            <w:vAlign w:val="center"/>
          </w:tcPr>
          <w:p w14:paraId="2D9B3853" w14:textId="77777777" w:rsidR="00155E89" w:rsidRPr="00C57503" w:rsidRDefault="00155E89" w:rsidP="00155E89">
            <w:pPr>
              <w:jc w:val="center"/>
              <w:rPr>
                <w:szCs w:val="26"/>
              </w:rPr>
            </w:pPr>
            <w:r w:rsidRPr="00C57503">
              <w:rPr>
                <w:szCs w:val="26"/>
                <w:lang w:val="vi-VN"/>
              </w:rPr>
              <w:t>Kiểm tra vấn đáp và thực hành</w:t>
            </w:r>
          </w:p>
        </w:tc>
      </w:tr>
      <w:tr w:rsidR="00155E89" w:rsidRPr="00C57503" w14:paraId="2B196763" w14:textId="77777777" w:rsidTr="00155E89">
        <w:tc>
          <w:tcPr>
            <w:tcW w:w="1955" w:type="dxa"/>
            <w:vAlign w:val="center"/>
          </w:tcPr>
          <w:p w14:paraId="5F78AC99" w14:textId="77777777" w:rsidR="00155E89" w:rsidRPr="00C57503" w:rsidRDefault="00155E89" w:rsidP="00155E89">
            <w:pPr>
              <w:jc w:val="center"/>
              <w:rPr>
                <w:szCs w:val="26"/>
              </w:rPr>
            </w:pPr>
            <w:r w:rsidRPr="00C57503">
              <w:rPr>
                <w:szCs w:val="26"/>
              </w:rPr>
              <w:t>Cuối Học kỳ 2</w:t>
            </w:r>
          </w:p>
        </w:tc>
        <w:tc>
          <w:tcPr>
            <w:tcW w:w="1164" w:type="dxa"/>
            <w:vAlign w:val="center"/>
          </w:tcPr>
          <w:p w14:paraId="33823FE7" w14:textId="77777777" w:rsidR="00155E89" w:rsidRPr="00C57503" w:rsidRDefault="00155E89" w:rsidP="00155E89">
            <w:pPr>
              <w:jc w:val="center"/>
              <w:rPr>
                <w:szCs w:val="26"/>
              </w:rPr>
            </w:pPr>
            <w:r w:rsidRPr="00C57503">
              <w:rPr>
                <w:szCs w:val="26"/>
              </w:rPr>
              <w:t>45p</w:t>
            </w:r>
          </w:p>
        </w:tc>
        <w:tc>
          <w:tcPr>
            <w:tcW w:w="1984" w:type="dxa"/>
            <w:vAlign w:val="center"/>
          </w:tcPr>
          <w:p w14:paraId="26DA3DFD" w14:textId="77777777" w:rsidR="00155E89" w:rsidRPr="00C57503" w:rsidRDefault="00155E89" w:rsidP="00155E89">
            <w:pPr>
              <w:jc w:val="center"/>
              <w:rPr>
                <w:szCs w:val="26"/>
              </w:rPr>
            </w:pPr>
            <w:r w:rsidRPr="00C57503">
              <w:rPr>
                <w:szCs w:val="26"/>
              </w:rPr>
              <w:t>Tuần 35</w:t>
            </w:r>
          </w:p>
        </w:tc>
        <w:tc>
          <w:tcPr>
            <w:tcW w:w="6804" w:type="dxa"/>
            <w:vAlign w:val="center"/>
          </w:tcPr>
          <w:p w14:paraId="1D88C7D0" w14:textId="77777777" w:rsidR="00155E89" w:rsidRPr="00C57503" w:rsidRDefault="00155E89" w:rsidP="00155E89">
            <w:pPr>
              <w:rPr>
                <w:szCs w:val="26"/>
              </w:rPr>
            </w:pPr>
            <w:r w:rsidRPr="00C57503">
              <w:rPr>
                <w:szCs w:val="26"/>
              </w:rPr>
              <w:t>Thực hành: Động tác ném lựu đạn</w:t>
            </w:r>
          </w:p>
          <w:p w14:paraId="2366332E" w14:textId="77777777" w:rsidR="00155E89" w:rsidRPr="00C57503" w:rsidRDefault="00155E89" w:rsidP="00155E89">
            <w:pPr>
              <w:jc w:val="center"/>
              <w:rPr>
                <w:szCs w:val="26"/>
              </w:rPr>
            </w:pPr>
          </w:p>
        </w:tc>
        <w:tc>
          <w:tcPr>
            <w:tcW w:w="2093" w:type="dxa"/>
            <w:vAlign w:val="center"/>
          </w:tcPr>
          <w:p w14:paraId="22C64387" w14:textId="77777777" w:rsidR="00155E89" w:rsidRPr="00C57503" w:rsidRDefault="00155E89" w:rsidP="00155E89">
            <w:pPr>
              <w:jc w:val="center"/>
              <w:rPr>
                <w:szCs w:val="26"/>
              </w:rPr>
            </w:pPr>
            <w:r w:rsidRPr="00C57503">
              <w:rPr>
                <w:szCs w:val="26"/>
                <w:lang w:val="vi-VN"/>
              </w:rPr>
              <w:t>Kiểm tra vấn đáp và thực hành</w:t>
            </w:r>
          </w:p>
        </w:tc>
      </w:tr>
    </w:tbl>
    <w:p w14:paraId="08A01689" w14:textId="77777777" w:rsidR="00155E89" w:rsidRPr="00C57503" w:rsidRDefault="00155E89" w:rsidP="00155E89">
      <w:pPr>
        <w:jc w:val="both"/>
        <w:rPr>
          <w:b/>
          <w:bCs/>
          <w:szCs w:val="26"/>
          <w:lang w:val="vi-VN"/>
        </w:rPr>
      </w:pPr>
      <w:r w:rsidRPr="00C57503">
        <w:rPr>
          <w:b/>
          <w:bCs/>
          <w:szCs w:val="26"/>
          <w:lang w:val="vi-VN"/>
        </w:rPr>
        <w:t>3.3. Lớp 12</w:t>
      </w:r>
    </w:p>
    <w:tbl>
      <w:tblPr>
        <w:tblW w:w="13892"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6"/>
        <w:gridCol w:w="1163"/>
        <w:gridCol w:w="1984"/>
        <w:gridCol w:w="6634"/>
        <w:gridCol w:w="2155"/>
      </w:tblGrid>
      <w:tr w:rsidR="00155E89" w:rsidRPr="00C57503" w14:paraId="05341B47" w14:textId="77777777" w:rsidTr="00155E89">
        <w:tc>
          <w:tcPr>
            <w:tcW w:w="1956" w:type="dxa"/>
            <w:vAlign w:val="center"/>
          </w:tcPr>
          <w:p w14:paraId="008D49E2" w14:textId="77777777" w:rsidR="00155E89" w:rsidRPr="00C57503" w:rsidRDefault="00155E89" w:rsidP="00155E89">
            <w:pPr>
              <w:jc w:val="center"/>
              <w:rPr>
                <w:b/>
                <w:bCs/>
                <w:szCs w:val="26"/>
              </w:rPr>
            </w:pPr>
            <w:r w:rsidRPr="00C57503">
              <w:rPr>
                <w:b/>
                <w:bCs/>
                <w:szCs w:val="26"/>
              </w:rPr>
              <w:t>Bài kiểm tra, đánh giá</w:t>
            </w:r>
          </w:p>
          <w:p w14:paraId="47581AD9" w14:textId="77777777" w:rsidR="00155E89" w:rsidRPr="00C57503" w:rsidRDefault="00155E89" w:rsidP="00155E89">
            <w:pPr>
              <w:jc w:val="center"/>
              <w:rPr>
                <w:b/>
                <w:bCs/>
                <w:szCs w:val="26"/>
              </w:rPr>
            </w:pPr>
          </w:p>
        </w:tc>
        <w:tc>
          <w:tcPr>
            <w:tcW w:w="1163" w:type="dxa"/>
            <w:vAlign w:val="center"/>
          </w:tcPr>
          <w:p w14:paraId="1A0AD612" w14:textId="77777777" w:rsidR="00155E89" w:rsidRPr="00C57503" w:rsidRDefault="00155E89" w:rsidP="00155E89">
            <w:pPr>
              <w:jc w:val="center"/>
              <w:rPr>
                <w:b/>
                <w:bCs/>
                <w:szCs w:val="26"/>
              </w:rPr>
            </w:pPr>
            <w:r w:rsidRPr="00C57503">
              <w:rPr>
                <w:b/>
                <w:bCs/>
                <w:szCs w:val="26"/>
              </w:rPr>
              <w:lastRenderedPageBreak/>
              <w:t>Thời gian</w:t>
            </w:r>
          </w:p>
          <w:p w14:paraId="2CC32A4F" w14:textId="77777777" w:rsidR="00155E89" w:rsidRPr="00C57503" w:rsidRDefault="00155E89" w:rsidP="00155E89">
            <w:pPr>
              <w:jc w:val="center"/>
              <w:rPr>
                <w:b/>
                <w:bCs/>
                <w:szCs w:val="26"/>
              </w:rPr>
            </w:pPr>
            <w:r w:rsidRPr="00C57503">
              <w:rPr>
                <w:b/>
                <w:bCs/>
                <w:szCs w:val="26"/>
              </w:rPr>
              <w:lastRenderedPageBreak/>
              <w:t>(1)</w:t>
            </w:r>
          </w:p>
        </w:tc>
        <w:tc>
          <w:tcPr>
            <w:tcW w:w="1984" w:type="dxa"/>
            <w:vAlign w:val="center"/>
          </w:tcPr>
          <w:p w14:paraId="563AF443" w14:textId="77777777" w:rsidR="00155E89" w:rsidRPr="00C57503" w:rsidRDefault="00155E89" w:rsidP="00155E89">
            <w:pPr>
              <w:jc w:val="center"/>
              <w:rPr>
                <w:b/>
                <w:bCs/>
                <w:szCs w:val="26"/>
              </w:rPr>
            </w:pPr>
            <w:r w:rsidRPr="00C57503">
              <w:rPr>
                <w:b/>
                <w:bCs/>
                <w:szCs w:val="26"/>
              </w:rPr>
              <w:lastRenderedPageBreak/>
              <w:t>Thời điểm</w:t>
            </w:r>
          </w:p>
          <w:p w14:paraId="2EB986D5" w14:textId="77777777" w:rsidR="00155E89" w:rsidRPr="00C57503" w:rsidRDefault="00155E89" w:rsidP="00155E89">
            <w:pPr>
              <w:jc w:val="center"/>
              <w:rPr>
                <w:b/>
                <w:bCs/>
                <w:szCs w:val="26"/>
              </w:rPr>
            </w:pPr>
            <w:r w:rsidRPr="00C57503">
              <w:rPr>
                <w:b/>
                <w:bCs/>
                <w:szCs w:val="26"/>
              </w:rPr>
              <w:t>(2)</w:t>
            </w:r>
          </w:p>
        </w:tc>
        <w:tc>
          <w:tcPr>
            <w:tcW w:w="6634" w:type="dxa"/>
            <w:vAlign w:val="center"/>
          </w:tcPr>
          <w:p w14:paraId="1E7660B7" w14:textId="77777777" w:rsidR="00155E89" w:rsidRPr="00C57503" w:rsidRDefault="00155E89" w:rsidP="00155E89">
            <w:pPr>
              <w:jc w:val="center"/>
              <w:rPr>
                <w:b/>
                <w:bCs/>
                <w:szCs w:val="26"/>
              </w:rPr>
            </w:pPr>
            <w:r w:rsidRPr="00C57503">
              <w:rPr>
                <w:b/>
                <w:bCs/>
                <w:szCs w:val="26"/>
              </w:rPr>
              <w:t>Yêu cầu cần đạt</w:t>
            </w:r>
          </w:p>
          <w:p w14:paraId="3E68FCF6" w14:textId="77777777" w:rsidR="00155E89" w:rsidRPr="00C57503" w:rsidRDefault="00155E89" w:rsidP="00155E89">
            <w:pPr>
              <w:jc w:val="center"/>
              <w:rPr>
                <w:b/>
                <w:bCs/>
                <w:szCs w:val="26"/>
              </w:rPr>
            </w:pPr>
            <w:r w:rsidRPr="00C57503">
              <w:rPr>
                <w:b/>
                <w:bCs/>
                <w:szCs w:val="26"/>
              </w:rPr>
              <w:t>(3)</w:t>
            </w:r>
          </w:p>
        </w:tc>
        <w:tc>
          <w:tcPr>
            <w:tcW w:w="2155" w:type="dxa"/>
            <w:vAlign w:val="center"/>
          </w:tcPr>
          <w:p w14:paraId="5CBD30D9" w14:textId="77777777" w:rsidR="00155E89" w:rsidRPr="00C57503" w:rsidRDefault="00155E89" w:rsidP="00155E89">
            <w:pPr>
              <w:jc w:val="center"/>
              <w:rPr>
                <w:b/>
                <w:bCs/>
                <w:szCs w:val="26"/>
              </w:rPr>
            </w:pPr>
            <w:r w:rsidRPr="00C57503">
              <w:rPr>
                <w:b/>
                <w:bCs/>
                <w:szCs w:val="26"/>
              </w:rPr>
              <w:t>Hình thức</w:t>
            </w:r>
          </w:p>
          <w:p w14:paraId="6107D99C" w14:textId="77777777" w:rsidR="00155E89" w:rsidRPr="00C57503" w:rsidRDefault="00155E89" w:rsidP="00155E89">
            <w:pPr>
              <w:jc w:val="center"/>
              <w:rPr>
                <w:b/>
                <w:bCs/>
                <w:szCs w:val="26"/>
              </w:rPr>
            </w:pPr>
            <w:r w:rsidRPr="00C57503">
              <w:rPr>
                <w:b/>
                <w:bCs/>
                <w:szCs w:val="26"/>
              </w:rPr>
              <w:t>(4)</w:t>
            </w:r>
          </w:p>
        </w:tc>
      </w:tr>
      <w:tr w:rsidR="00155E89" w:rsidRPr="00C57503" w14:paraId="4EFC9688" w14:textId="77777777" w:rsidTr="00155E89">
        <w:tc>
          <w:tcPr>
            <w:tcW w:w="1956" w:type="dxa"/>
            <w:vAlign w:val="center"/>
          </w:tcPr>
          <w:p w14:paraId="3B0731F5" w14:textId="77777777" w:rsidR="00155E89" w:rsidRPr="00C57503" w:rsidRDefault="00155E89" w:rsidP="00155E89">
            <w:pPr>
              <w:jc w:val="center"/>
              <w:rPr>
                <w:szCs w:val="26"/>
              </w:rPr>
            </w:pPr>
            <w:r w:rsidRPr="00C57503">
              <w:rPr>
                <w:szCs w:val="26"/>
              </w:rPr>
              <w:lastRenderedPageBreak/>
              <w:t>Giữa Học kỳ 1</w:t>
            </w:r>
          </w:p>
        </w:tc>
        <w:tc>
          <w:tcPr>
            <w:tcW w:w="1163" w:type="dxa"/>
            <w:vAlign w:val="center"/>
          </w:tcPr>
          <w:p w14:paraId="1E146291" w14:textId="77777777" w:rsidR="00155E89" w:rsidRPr="00C57503" w:rsidRDefault="00155E89" w:rsidP="00155E89">
            <w:pPr>
              <w:jc w:val="center"/>
              <w:rPr>
                <w:szCs w:val="26"/>
              </w:rPr>
            </w:pPr>
            <w:r w:rsidRPr="00C57503">
              <w:rPr>
                <w:szCs w:val="26"/>
              </w:rPr>
              <w:t>45p</w:t>
            </w:r>
          </w:p>
        </w:tc>
        <w:tc>
          <w:tcPr>
            <w:tcW w:w="1984" w:type="dxa"/>
          </w:tcPr>
          <w:p w14:paraId="0F1610FF" w14:textId="77777777" w:rsidR="00155E89" w:rsidRPr="00C57503" w:rsidRDefault="00155E89" w:rsidP="00155E89">
            <w:pPr>
              <w:rPr>
                <w:szCs w:val="26"/>
                <w:lang w:val="vi-VN"/>
              </w:rPr>
            </w:pPr>
          </w:p>
          <w:p w14:paraId="5C96C294" w14:textId="77777777" w:rsidR="00155E89" w:rsidRPr="00C57503" w:rsidRDefault="00155E89" w:rsidP="00155E89">
            <w:pPr>
              <w:jc w:val="center"/>
              <w:rPr>
                <w:szCs w:val="26"/>
                <w:lang w:val="vi-VN"/>
              </w:rPr>
            </w:pPr>
            <w:r w:rsidRPr="00C57503">
              <w:rPr>
                <w:szCs w:val="26"/>
              </w:rPr>
              <w:t>Tu</w:t>
            </w:r>
            <w:r w:rsidRPr="00C57503">
              <w:rPr>
                <w:szCs w:val="26"/>
                <w:lang w:val="vi-VN"/>
              </w:rPr>
              <w:t>ần 9</w:t>
            </w:r>
          </w:p>
          <w:p w14:paraId="1EB38D98" w14:textId="77777777" w:rsidR="00155E89" w:rsidRPr="00C57503" w:rsidRDefault="00155E89" w:rsidP="00155E89">
            <w:pPr>
              <w:rPr>
                <w:szCs w:val="26"/>
                <w:lang w:val="vi-VN"/>
              </w:rPr>
            </w:pPr>
          </w:p>
        </w:tc>
        <w:tc>
          <w:tcPr>
            <w:tcW w:w="6634" w:type="dxa"/>
          </w:tcPr>
          <w:p w14:paraId="694BD449" w14:textId="77777777" w:rsidR="00155E89" w:rsidRPr="00C57503" w:rsidRDefault="00155E89" w:rsidP="00155E89">
            <w:pPr>
              <w:rPr>
                <w:szCs w:val="26"/>
              </w:rPr>
            </w:pPr>
            <w:r w:rsidRPr="00C57503">
              <w:rPr>
                <w:szCs w:val="26"/>
              </w:rPr>
              <w:t>- Học sinh nắm được và làm tốt bài kiểm tra với nội dung:</w:t>
            </w:r>
          </w:p>
          <w:p w14:paraId="1D1BED15" w14:textId="77777777" w:rsidR="00155E89" w:rsidRPr="00C57503" w:rsidRDefault="00155E89" w:rsidP="00155E89">
            <w:pPr>
              <w:rPr>
                <w:szCs w:val="26"/>
                <w:lang w:val="vi-VN"/>
              </w:rPr>
            </w:pPr>
            <w:r w:rsidRPr="00C57503">
              <w:rPr>
                <w:szCs w:val="26"/>
              </w:rPr>
              <w:t xml:space="preserve"> + B</w:t>
            </w:r>
            <w:r w:rsidRPr="00C57503">
              <w:rPr>
                <w:szCs w:val="26"/>
                <w:lang w:val="vi-VN"/>
              </w:rPr>
              <w:t>ảo vệ Tổ quốc Việt Nam XHCN sau năm 1975</w:t>
            </w:r>
          </w:p>
          <w:p w14:paraId="5362FC12" w14:textId="77777777" w:rsidR="00155E89" w:rsidRPr="00C57503" w:rsidRDefault="00155E89" w:rsidP="00155E89">
            <w:pPr>
              <w:spacing w:before="60"/>
              <w:rPr>
                <w:szCs w:val="26"/>
              </w:rPr>
            </w:pPr>
            <w:r w:rsidRPr="00C57503">
              <w:rPr>
                <w:szCs w:val="26"/>
              </w:rPr>
              <w:t xml:space="preserve"> + Tổ chức Quân đội và Công an nhân dân Việt Nam</w:t>
            </w:r>
          </w:p>
        </w:tc>
        <w:tc>
          <w:tcPr>
            <w:tcW w:w="2155" w:type="dxa"/>
            <w:vAlign w:val="center"/>
          </w:tcPr>
          <w:p w14:paraId="176D1648" w14:textId="77777777" w:rsidR="00155E89" w:rsidRPr="00C57503" w:rsidRDefault="00155E89" w:rsidP="00155E89">
            <w:pPr>
              <w:jc w:val="center"/>
              <w:rPr>
                <w:szCs w:val="26"/>
              </w:rPr>
            </w:pPr>
            <w:r w:rsidRPr="00C57503">
              <w:rPr>
                <w:szCs w:val="26"/>
              </w:rPr>
              <w:t>Trắc nghiệm và</w:t>
            </w:r>
            <w:r w:rsidRPr="00C57503">
              <w:rPr>
                <w:szCs w:val="26"/>
                <w:lang w:val="vi-VN"/>
              </w:rPr>
              <w:t xml:space="preserve"> tự luận</w:t>
            </w:r>
          </w:p>
        </w:tc>
      </w:tr>
      <w:tr w:rsidR="00155E89" w:rsidRPr="00C57503" w14:paraId="215F6EDC" w14:textId="77777777" w:rsidTr="00155E89">
        <w:tc>
          <w:tcPr>
            <w:tcW w:w="1956" w:type="dxa"/>
            <w:vAlign w:val="center"/>
          </w:tcPr>
          <w:p w14:paraId="4B27B918" w14:textId="77777777" w:rsidR="00155E89" w:rsidRPr="00C57503" w:rsidRDefault="00155E89" w:rsidP="00155E89">
            <w:pPr>
              <w:jc w:val="center"/>
              <w:rPr>
                <w:szCs w:val="26"/>
              </w:rPr>
            </w:pPr>
            <w:r w:rsidRPr="00C57503">
              <w:rPr>
                <w:szCs w:val="26"/>
              </w:rPr>
              <w:t>Cuối Học kỳ 1</w:t>
            </w:r>
          </w:p>
        </w:tc>
        <w:tc>
          <w:tcPr>
            <w:tcW w:w="1163" w:type="dxa"/>
            <w:vAlign w:val="center"/>
          </w:tcPr>
          <w:p w14:paraId="4DF4B7D1" w14:textId="77777777" w:rsidR="00155E89" w:rsidRPr="00C57503" w:rsidRDefault="00155E89" w:rsidP="00155E89">
            <w:pPr>
              <w:jc w:val="center"/>
              <w:rPr>
                <w:szCs w:val="26"/>
              </w:rPr>
            </w:pPr>
            <w:r w:rsidRPr="00C57503">
              <w:rPr>
                <w:szCs w:val="26"/>
              </w:rPr>
              <w:t>45p</w:t>
            </w:r>
          </w:p>
        </w:tc>
        <w:tc>
          <w:tcPr>
            <w:tcW w:w="1984" w:type="dxa"/>
          </w:tcPr>
          <w:p w14:paraId="403CAE8F" w14:textId="77777777" w:rsidR="00155E89" w:rsidRPr="00C57503" w:rsidRDefault="00155E89" w:rsidP="00155E89">
            <w:pPr>
              <w:jc w:val="center"/>
              <w:rPr>
                <w:szCs w:val="26"/>
                <w:lang w:val="vi-VN"/>
              </w:rPr>
            </w:pPr>
          </w:p>
          <w:p w14:paraId="7301716C" w14:textId="77777777" w:rsidR="00155E89" w:rsidRPr="00C57503" w:rsidRDefault="00155E89" w:rsidP="00155E89">
            <w:pPr>
              <w:jc w:val="center"/>
              <w:rPr>
                <w:szCs w:val="26"/>
                <w:lang w:val="vi-VN"/>
              </w:rPr>
            </w:pPr>
            <w:r w:rsidRPr="00C57503">
              <w:rPr>
                <w:szCs w:val="26"/>
              </w:rPr>
              <w:t>Tuần</w:t>
            </w:r>
            <w:r w:rsidRPr="00C57503">
              <w:rPr>
                <w:szCs w:val="26"/>
                <w:lang w:val="vi-VN"/>
              </w:rPr>
              <w:t xml:space="preserve"> 18</w:t>
            </w:r>
          </w:p>
        </w:tc>
        <w:tc>
          <w:tcPr>
            <w:tcW w:w="6634" w:type="dxa"/>
          </w:tcPr>
          <w:p w14:paraId="19693565" w14:textId="77777777" w:rsidR="00155E89" w:rsidRPr="00C57503" w:rsidRDefault="00155E89" w:rsidP="00155E89">
            <w:pPr>
              <w:rPr>
                <w:szCs w:val="26"/>
              </w:rPr>
            </w:pPr>
            <w:r w:rsidRPr="00C57503">
              <w:rPr>
                <w:szCs w:val="26"/>
              </w:rPr>
              <w:t>- Học sinh nắm được và làm tốt bài kiểm tra với nội dung:</w:t>
            </w:r>
          </w:p>
          <w:p w14:paraId="74323297" w14:textId="77777777" w:rsidR="00155E89" w:rsidRPr="00C57503" w:rsidRDefault="00155E89" w:rsidP="00155E89">
            <w:pPr>
              <w:rPr>
                <w:szCs w:val="26"/>
              </w:rPr>
            </w:pPr>
            <w:r w:rsidRPr="00C57503">
              <w:rPr>
                <w:szCs w:val="26"/>
              </w:rPr>
              <w:t>+ Nhà trường Quân đội, Công an và tuyển sinh</w:t>
            </w:r>
          </w:p>
          <w:p w14:paraId="44CBAEF6" w14:textId="77777777" w:rsidR="00155E89" w:rsidRPr="00C57503" w:rsidRDefault="00155E89" w:rsidP="00155E89">
            <w:pPr>
              <w:rPr>
                <w:szCs w:val="26"/>
              </w:rPr>
            </w:pPr>
            <w:r w:rsidRPr="00C57503">
              <w:rPr>
                <w:szCs w:val="26"/>
              </w:rPr>
              <w:t>+ Giới thiệu luật sĩ quan Quân đội nhân dân Việt Nam và luật Công an nhân dân</w:t>
            </w:r>
          </w:p>
          <w:p w14:paraId="5503E09E" w14:textId="77777777" w:rsidR="00155E89" w:rsidRPr="00C57503" w:rsidRDefault="00155E89" w:rsidP="00155E89">
            <w:pPr>
              <w:jc w:val="both"/>
              <w:rPr>
                <w:szCs w:val="26"/>
              </w:rPr>
            </w:pPr>
            <w:r w:rsidRPr="00C57503">
              <w:rPr>
                <w:szCs w:val="26"/>
              </w:rPr>
              <w:t>+ Trách nhiệm của học sinh với việc bảo vệ an ninh tổ quốc</w:t>
            </w:r>
          </w:p>
        </w:tc>
        <w:tc>
          <w:tcPr>
            <w:tcW w:w="2155" w:type="dxa"/>
            <w:vAlign w:val="center"/>
          </w:tcPr>
          <w:p w14:paraId="10CCF1A8" w14:textId="77777777" w:rsidR="00155E89" w:rsidRPr="00C57503" w:rsidRDefault="00155E89" w:rsidP="00155E89">
            <w:pPr>
              <w:jc w:val="center"/>
              <w:rPr>
                <w:szCs w:val="26"/>
              </w:rPr>
            </w:pPr>
            <w:r w:rsidRPr="00C57503">
              <w:rPr>
                <w:szCs w:val="26"/>
              </w:rPr>
              <w:t>Trắc nghiệm và</w:t>
            </w:r>
            <w:r w:rsidRPr="00C57503">
              <w:rPr>
                <w:szCs w:val="26"/>
                <w:lang w:val="vi-VN"/>
              </w:rPr>
              <w:t xml:space="preserve"> tự luận</w:t>
            </w:r>
          </w:p>
        </w:tc>
      </w:tr>
      <w:tr w:rsidR="00155E89" w:rsidRPr="00C57503" w14:paraId="03702A49" w14:textId="77777777" w:rsidTr="00155E89">
        <w:tc>
          <w:tcPr>
            <w:tcW w:w="1956" w:type="dxa"/>
            <w:vAlign w:val="center"/>
          </w:tcPr>
          <w:p w14:paraId="652CA392" w14:textId="77777777" w:rsidR="00155E89" w:rsidRPr="00C57503" w:rsidRDefault="00155E89" w:rsidP="00155E89">
            <w:pPr>
              <w:jc w:val="center"/>
              <w:rPr>
                <w:szCs w:val="26"/>
              </w:rPr>
            </w:pPr>
            <w:r w:rsidRPr="00C57503">
              <w:rPr>
                <w:szCs w:val="26"/>
              </w:rPr>
              <w:t>Giữa Học kỳ 2</w:t>
            </w:r>
          </w:p>
        </w:tc>
        <w:tc>
          <w:tcPr>
            <w:tcW w:w="1163" w:type="dxa"/>
            <w:vAlign w:val="center"/>
          </w:tcPr>
          <w:p w14:paraId="7C8BF3F9" w14:textId="77777777" w:rsidR="00155E89" w:rsidRPr="00C57503" w:rsidRDefault="00155E89" w:rsidP="00155E89">
            <w:pPr>
              <w:jc w:val="center"/>
              <w:rPr>
                <w:szCs w:val="26"/>
              </w:rPr>
            </w:pPr>
            <w:r w:rsidRPr="00C57503">
              <w:rPr>
                <w:szCs w:val="26"/>
              </w:rPr>
              <w:t>45p</w:t>
            </w:r>
          </w:p>
        </w:tc>
        <w:tc>
          <w:tcPr>
            <w:tcW w:w="1984" w:type="dxa"/>
            <w:vAlign w:val="center"/>
          </w:tcPr>
          <w:p w14:paraId="201B92CB" w14:textId="77777777" w:rsidR="00155E89" w:rsidRPr="00C57503" w:rsidRDefault="00155E89" w:rsidP="00155E89">
            <w:pPr>
              <w:jc w:val="center"/>
              <w:rPr>
                <w:szCs w:val="26"/>
                <w:lang w:val="vi-VN"/>
              </w:rPr>
            </w:pPr>
            <w:r w:rsidRPr="00C57503">
              <w:rPr>
                <w:szCs w:val="26"/>
              </w:rPr>
              <w:t>Tuần 27</w:t>
            </w:r>
          </w:p>
        </w:tc>
        <w:tc>
          <w:tcPr>
            <w:tcW w:w="6634" w:type="dxa"/>
          </w:tcPr>
          <w:p w14:paraId="5CDB289F" w14:textId="77777777" w:rsidR="00155E89" w:rsidRPr="00C57503" w:rsidRDefault="00155E89" w:rsidP="00155E89">
            <w:pPr>
              <w:rPr>
                <w:szCs w:val="26"/>
              </w:rPr>
            </w:pPr>
            <w:r w:rsidRPr="00C57503">
              <w:rPr>
                <w:szCs w:val="26"/>
              </w:rPr>
              <w:t>- Học sinh nắm được và làm tốt bài kiểm tra với nội dung:</w:t>
            </w:r>
          </w:p>
          <w:p w14:paraId="5EB24269" w14:textId="77777777" w:rsidR="00155E89" w:rsidRPr="00C57503" w:rsidRDefault="00155E89" w:rsidP="00155E89">
            <w:pPr>
              <w:rPr>
                <w:szCs w:val="26"/>
              </w:rPr>
            </w:pPr>
            <w:r w:rsidRPr="00C57503">
              <w:rPr>
                <w:szCs w:val="26"/>
              </w:rPr>
              <w:t>+ Công tác phòng không nhân dân</w:t>
            </w:r>
          </w:p>
          <w:p w14:paraId="77AAB080" w14:textId="77777777" w:rsidR="00155E89" w:rsidRPr="00C57503" w:rsidRDefault="00155E89" w:rsidP="00155E89">
            <w:pPr>
              <w:rPr>
                <w:szCs w:val="26"/>
              </w:rPr>
            </w:pPr>
            <w:r w:rsidRPr="00C57503">
              <w:rPr>
                <w:szCs w:val="26"/>
              </w:rPr>
              <w:t>+ Lợi dụng địa hình, địa vật</w:t>
            </w:r>
          </w:p>
        </w:tc>
        <w:tc>
          <w:tcPr>
            <w:tcW w:w="2155" w:type="dxa"/>
            <w:vAlign w:val="center"/>
          </w:tcPr>
          <w:p w14:paraId="6A421017" w14:textId="77777777" w:rsidR="00155E89" w:rsidRPr="00C57503" w:rsidRDefault="00155E89" w:rsidP="00155E89">
            <w:pPr>
              <w:jc w:val="center"/>
              <w:rPr>
                <w:szCs w:val="26"/>
              </w:rPr>
            </w:pPr>
            <w:r w:rsidRPr="00C57503">
              <w:rPr>
                <w:szCs w:val="26"/>
                <w:lang w:val="vi-VN"/>
              </w:rPr>
              <w:t>Kiểm tra vấn đáp và thực hành</w:t>
            </w:r>
          </w:p>
        </w:tc>
      </w:tr>
      <w:tr w:rsidR="00155E89" w:rsidRPr="00C57503" w14:paraId="6DF4D812" w14:textId="77777777" w:rsidTr="00155E89">
        <w:tc>
          <w:tcPr>
            <w:tcW w:w="1956" w:type="dxa"/>
            <w:vAlign w:val="center"/>
          </w:tcPr>
          <w:p w14:paraId="0112E387" w14:textId="77777777" w:rsidR="00155E89" w:rsidRPr="00C57503" w:rsidRDefault="00155E89" w:rsidP="00155E89">
            <w:pPr>
              <w:jc w:val="center"/>
              <w:rPr>
                <w:szCs w:val="26"/>
              </w:rPr>
            </w:pPr>
            <w:r w:rsidRPr="00C57503">
              <w:rPr>
                <w:szCs w:val="26"/>
              </w:rPr>
              <w:t>Cuối Học kỳ 2</w:t>
            </w:r>
          </w:p>
        </w:tc>
        <w:tc>
          <w:tcPr>
            <w:tcW w:w="1163" w:type="dxa"/>
            <w:vAlign w:val="center"/>
          </w:tcPr>
          <w:p w14:paraId="4CAF5D93" w14:textId="77777777" w:rsidR="00155E89" w:rsidRPr="00C57503" w:rsidRDefault="00155E89" w:rsidP="00155E89">
            <w:pPr>
              <w:jc w:val="center"/>
              <w:rPr>
                <w:szCs w:val="26"/>
              </w:rPr>
            </w:pPr>
            <w:r w:rsidRPr="00C57503">
              <w:rPr>
                <w:szCs w:val="26"/>
              </w:rPr>
              <w:t>45p</w:t>
            </w:r>
          </w:p>
        </w:tc>
        <w:tc>
          <w:tcPr>
            <w:tcW w:w="1984" w:type="dxa"/>
            <w:vAlign w:val="center"/>
          </w:tcPr>
          <w:p w14:paraId="7EA5BEB2" w14:textId="77777777" w:rsidR="00155E89" w:rsidRPr="00C57503" w:rsidRDefault="00155E89" w:rsidP="00155E89">
            <w:pPr>
              <w:jc w:val="center"/>
              <w:rPr>
                <w:szCs w:val="26"/>
              </w:rPr>
            </w:pPr>
            <w:r w:rsidRPr="00C57503">
              <w:rPr>
                <w:szCs w:val="26"/>
              </w:rPr>
              <w:t>Tuần 35</w:t>
            </w:r>
          </w:p>
        </w:tc>
        <w:tc>
          <w:tcPr>
            <w:tcW w:w="6634" w:type="dxa"/>
          </w:tcPr>
          <w:p w14:paraId="3791A65B" w14:textId="77777777" w:rsidR="00155E89" w:rsidRPr="00C57503" w:rsidRDefault="00155E89" w:rsidP="00155E89">
            <w:pPr>
              <w:spacing w:before="60"/>
              <w:rPr>
                <w:szCs w:val="26"/>
              </w:rPr>
            </w:pPr>
            <w:r w:rsidRPr="00C57503">
              <w:rPr>
                <w:szCs w:val="26"/>
              </w:rPr>
              <w:t>Học sinh thực hiện tốt nội dung: Các tư thế động tác cơ bản vận động trên chiến trường</w:t>
            </w:r>
          </w:p>
          <w:p w14:paraId="69A7B5EA" w14:textId="77777777" w:rsidR="00155E89" w:rsidRPr="00C57503" w:rsidRDefault="00155E89" w:rsidP="00155E89">
            <w:pPr>
              <w:jc w:val="both"/>
              <w:rPr>
                <w:szCs w:val="26"/>
              </w:rPr>
            </w:pPr>
          </w:p>
        </w:tc>
        <w:tc>
          <w:tcPr>
            <w:tcW w:w="2155" w:type="dxa"/>
            <w:vAlign w:val="center"/>
          </w:tcPr>
          <w:p w14:paraId="61FACF70" w14:textId="77777777" w:rsidR="00155E89" w:rsidRPr="00C57503" w:rsidRDefault="00155E89" w:rsidP="00155E89">
            <w:pPr>
              <w:jc w:val="center"/>
              <w:rPr>
                <w:szCs w:val="26"/>
              </w:rPr>
            </w:pPr>
            <w:r w:rsidRPr="00C57503">
              <w:rPr>
                <w:szCs w:val="26"/>
                <w:lang w:val="vi-VN"/>
              </w:rPr>
              <w:t>Kiểm tra vấn đáp và thực hành</w:t>
            </w:r>
          </w:p>
        </w:tc>
      </w:tr>
    </w:tbl>
    <w:p w14:paraId="65122951" w14:textId="77777777" w:rsidR="00155E89" w:rsidRPr="00C57503" w:rsidRDefault="00155E89" w:rsidP="000C7AB1">
      <w:pPr>
        <w:pStyle w:val="ListParagraph"/>
        <w:numPr>
          <w:ilvl w:val="0"/>
          <w:numId w:val="35"/>
        </w:numPr>
        <w:jc w:val="both"/>
        <w:rPr>
          <w:i/>
          <w:iCs/>
          <w:szCs w:val="26"/>
          <w:lang w:val="vi-VN"/>
        </w:rPr>
      </w:pPr>
      <w:r w:rsidRPr="00C57503">
        <w:rPr>
          <w:b/>
          <w:bCs/>
          <w:szCs w:val="26"/>
          <w:lang w:val="vi-VN"/>
        </w:rPr>
        <w:t>Các nội dung khác :</w:t>
      </w:r>
    </w:p>
    <w:p w14:paraId="04C7EF28" w14:textId="77777777" w:rsidR="00155E89" w:rsidRPr="00C57503" w:rsidRDefault="00155E89" w:rsidP="000C7AB1">
      <w:pPr>
        <w:pStyle w:val="ListParagraph"/>
        <w:numPr>
          <w:ilvl w:val="0"/>
          <w:numId w:val="37"/>
        </w:numPr>
        <w:spacing w:before="100" w:beforeAutospacing="1" w:after="100" w:afterAutospacing="1" w:line="276" w:lineRule="auto"/>
        <w:jc w:val="both"/>
        <w:rPr>
          <w:sz w:val="24"/>
          <w:szCs w:val="24"/>
          <w:lang w:val="vi-VN" w:eastAsia="vi-VN"/>
        </w:rPr>
      </w:pPr>
      <w:r w:rsidRPr="00C57503">
        <w:rPr>
          <w:b/>
          <w:bCs/>
          <w:sz w:val="24"/>
          <w:szCs w:val="24"/>
          <w:lang w:val="vi-VN" w:eastAsia="vi-VN"/>
        </w:rPr>
        <w:t>Nhiệm vụ 1: Tổ chức thực hiện Chương trình giáo dục phổ thông</w:t>
      </w:r>
    </w:p>
    <w:p w14:paraId="052E8623"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Thực hiện giảng dạy đúng, đủ tiến độ phân phối chương trình môn Giáo dục quốc phòng và an ninh ở cả 3 khối 10, 11 và 12. </w:t>
      </w:r>
    </w:p>
    <w:p w14:paraId="64DC8D75"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lastRenderedPageBreak/>
        <w:t xml:space="preserve">- </w:t>
      </w:r>
      <w:r w:rsidRPr="00C57503">
        <w:rPr>
          <w:sz w:val="24"/>
          <w:szCs w:val="24"/>
          <w:lang w:val="vi-VN" w:eastAsia="vi-VN"/>
        </w:rPr>
        <w:t>Đảm bảo hoàn thành phần cốt lõi 35 tiết/năm theo đúng nội dung chương trình.</w:t>
      </w:r>
    </w:p>
    <w:p w14:paraId="7C2BA9CD"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Nhiệm vụ này do 02 giáo viên trong nhóm gồm đ/c Hán Thị Thanh Tuyết và  đ/c Trần Văn Huy đ/c thực hiện. Đ/c Nhóm trưởng chịu trách nhiệm đôn đốc tiến độ trong suốt 35 tuần của năm học. </w:t>
      </w:r>
    </w:p>
    <w:p w14:paraId="321E17AF"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2. Nhiệm vụ 2: Đổi mới phương pháp, hình thức tổ chức dạy học và kiểm tra, đánh giá; nâng cao chất lượng giáo dục</w:t>
      </w:r>
    </w:p>
    <w:p w14:paraId="477F51F1"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val="vi-VN" w:eastAsia="vi-VN"/>
        </w:rPr>
        <w:t xml:space="preserve">Linh hoạt sử dụng các phương pháp dạy học thông qua bài thuyết trình giấy A0, trình chiếu PowerPoint, xem phim tài liệu, phim mô phỏng và các bài thực hành. </w:t>
      </w:r>
    </w:p>
    <w:p w14:paraId="7A775B52"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3. Nhiệm vụ 3: Nâng cao chất lượng học tập; hỗ trợ, củng cố, bồi dưỡng học sinh và tích cực hướng dẫn học sinh tham gia các kỳ thi, cuộc thi, cuộc giao lưu</w:t>
      </w:r>
    </w:p>
    <w:p w14:paraId="4FF751A6"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val="vi-VN" w:eastAsia="vi-VN"/>
        </w:rPr>
        <w:t xml:space="preserve">Các đồng chí giáo viên dạy có trách nhiệm phát hiện, bồi dưỡng nguồn học sinh giỏi từ khối 10 và 11 </w:t>
      </w:r>
    </w:p>
    <w:p w14:paraId="5E0426B1"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4. Nhiệm vụ 4: Nâng cao chất lượng sinh hoạt chuyên môn, hoạt động cụm trường và phát triển đội ngũ của tổ</w:t>
      </w:r>
    </w:p>
    <w:p w14:paraId="604D48E3"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100% giáo viên trong nhóm  tham gia sinh hoạt chuyên môn định kì theo lịch của nhà trường để thảo luận các nội dung thay đổi, điều chỉnh kế hoạch giảng dạy. Các đề xuất phải được trình lãnh đạo xét duyệt trước khi thực hiện. </w:t>
      </w:r>
    </w:p>
    <w:p w14:paraId="0FF21E95"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Sử dụng Phòng bộ môn (01 phòng) cho các hoạt động sinh hoạt tổ/nhóm chuyên môn. </w:t>
      </w:r>
    </w:p>
    <w:p w14:paraId="568C061B"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Duy trì và phát huy năng lực đội ngũ, đảm bảo giữ vững mức đạt chuẩn nghề nghiệp giáo viên ở mức Tốt cho toàn bộ các thành viên trong nhóm. </w:t>
      </w:r>
    </w:p>
    <w:p w14:paraId="54D31AB1"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5. Nhiệm vụ 5: Tăng cường sử dụng, tự làm thiết bị dạy học, sử dụng sách giáo khoa, tài liệu và học liệu phù hợp</w:t>
      </w:r>
    </w:p>
    <w:p w14:paraId="41B3CCD2"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val="vi-VN" w:eastAsia="vi-VN"/>
        </w:rPr>
        <w:t xml:space="preserve">Sử dụng triệt để và hiệu quả các thiết bị hiện có như máy tính, tivi, mạng Internet, phim tài liệu, bộ học liệu điện tử, lược đồ, bản đồ, súng AK hoán cải, Súng máy MBT-03 trong các tiết học lý thuyết và thực hành. </w:t>
      </w:r>
    </w:p>
    <w:p w14:paraId="29C569EF"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6. Nhiệm vụ 6: Bảo đảm chất lượng giáo dục và xây dựng trường đạt chuẩn quốc gia</w:t>
      </w:r>
    </w:p>
    <w:p w14:paraId="157DC0E8"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Lồng ghép hiệu quả các nội dung giáo dục kĩ năng và nhận thức quan trọng vào bài giảng. </w:t>
      </w:r>
    </w:p>
    <w:p w14:paraId="145E37E9"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7. Nhiệm vụ 7: Tham gia phát triển khoa học, công nghệ, đổi mới sáng tạo, chuyển đổi số, quản trị dữ liệu và ứng dụng trí tuệ nhân tạo; viết và vận dụng SKKN</w:t>
      </w:r>
    </w:p>
    <w:p w14:paraId="7D939EE3"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lastRenderedPageBreak/>
        <w:t xml:space="preserve">- </w:t>
      </w:r>
      <w:r w:rsidRPr="00C57503">
        <w:rPr>
          <w:sz w:val="24"/>
          <w:szCs w:val="24"/>
          <w:lang w:val="vi-VN" w:eastAsia="vi-VN"/>
        </w:rPr>
        <w:t xml:space="preserve">Tích hợp nội dung rèn luyện Năng lực số và kĩ năng chuyển đổi số cho học sinh thông qua việc giao nhiệm vụ sưu tầm tư liệu, làm bài thuyết trình, ứng dụng mạng Internet vào bài học một cách liên tục theo các tiết chỉ định trong phân phối chương trình. </w:t>
      </w:r>
    </w:p>
    <w:p w14:paraId="234361FA"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8. Nhiệm vụ 8: Tăng cường phối hợp giữa nhà trường, gia đình và xã hội trong tổ chức các hoạt động giáo dục</w:t>
      </w:r>
    </w:p>
    <w:p w14:paraId="6B1282DE"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Giáo viên bộ môn phối hợp chặt chẽ với Giáo viên chủ nhiệm và Đoàn Thanh niên để giáo dục học sinh có ý thức nâng cao năng lực tự học. </w:t>
      </w:r>
    </w:p>
    <w:p w14:paraId="403370B1"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Tích cực vận động học sinh tham gia công tác đền ơn đáp nghĩa ở địa phương để tri ân các thế hệ đi trước thông qua các bài học.</w:t>
      </w:r>
    </w:p>
    <w:p w14:paraId="1076FB76" w14:textId="77777777" w:rsidR="00155E89" w:rsidRPr="00C57503" w:rsidRDefault="00155E89" w:rsidP="00155E89">
      <w:pPr>
        <w:spacing w:before="100" w:beforeAutospacing="1" w:after="100" w:afterAutospacing="1"/>
        <w:jc w:val="both"/>
        <w:rPr>
          <w:sz w:val="24"/>
          <w:szCs w:val="24"/>
          <w:lang w:val="vi-VN" w:eastAsia="vi-VN"/>
        </w:rPr>
      </w:pPr>
      <w:r w:rsidRPr="00C57503">
        <w:rPr>
          <w:b/>
          <w:bCs/>
          <w:sz w:val="24"/>
          <w:szCs w:val="24"/>
          <w:lang w:val="vi-VN" w:eastAsia="vi-VN"/>
        </w:rPr>
        <w:t>9. Nhiệm vụ 9: Các nhiệm vụ khác (nếu có)</w:t>
      </w:r>
    </w:p>
    <w:p w14:paraId="3F99AA72" w14:textId="77777777" w:rsidR="00155E89" w:rsidRPr="00C57503" w:rsidRDefault="00155E89" w:rsidP="00155E89">
      <w:pPr>
        <w:spacing w:before="100" w:beforeAutospacing="1" w:after="100" w:afterAutospacing="1"/>
        <w:jc w:val="both"/>
        <w:rPr>
          <w:sz w:val="24"/>
          <w:szCs w:val="24"/>
          <w:lang w:val="vi-VN" w:eastAsia="vi-VN"/>
        </w:rPr>
      </w:pPr>
      <w:r w:rsidRPr="00C57503">
        <w:rPr>
          <w:sz w:val="24"/>
          <w:szCs w:val="24"/>
          <w:lang w:eastAsia="vi-VN"/>
        </w:rPr>
        <w:t xml:space="preserve">- </w:t>
      </w:r>
      <w:r w:rsidRPr="00C57503">
        <w:rPr>
          <w:sz w:val="24"/>
          <w:szCs w:val="24"/>
          <w:lang w:val="vi-VN" w:eastAsia="vi-VN"/>
        </w:rPr>
        <w:t xml:space="preserve">Chủ động, linh hoạt đẩy sớm thời điểm kiểm tra các bài định kì nhằm đảm bảo chất lượng và tiến độ giảng dạy, phụ thuộc vào Kế hoạch chung của Nhà trường. </w:t>
      </w:r>
    </w:p>
    <w:p w14:paraId="052CA352" w14:textId="77777777" w:rsidR="00155E89" w:rsidRPr="00C57503" w:rsidRDefault="00155E89" w:rsidP="00155E89">
      <w:pPr>
        <w:spacing w:before="100" w:beforeAutospacing="1" w:after="100" w:afterAutospacing="1"/>
        <w:ind w:left="107"/>
        <w:jc w:val="both"/>
        <w:rPr>
          <w:sz w:val="24"/>
          <w:szCs w:val="24"/>
          <w:lang w:val="vi-VN" w:eastAsia="vi-VN"/>
        </w:rPr>
      </w:pPr>
      <w:r w:rsidRPr="00C57503">
        <w:rPr>
          <w:sz w:val="24"/>
          <w:szCs w:val="24"/>
          <w:lang w:eastAsia="vi-VN"/>
        </w:rPr>
        <w:t xml:space="preserve">- </w:t>
      </w:r>
      <w:r w:rsidRPr="00C57503">
        <w:rPr>
          <w:sz w:val="24"/>
          <w:szCs w:val="24"/>
          <w:lang w:val="vi-VN" w:eastAsia="vi-VN"/>
        </w:rPr>
        <w:t>Thực hiện nghiêm túc và có hiệu quả mọi nhiệm vụ đột xuất khác do nhà trường phân công.</w:t>
      </w:r>
    </w:p>
    <w:p w14:paraId="1C823458" w14:textId="77777777" w:rsidR="00155E89" w:rsidRPr="00C57503" w:rsidRDefault="00155E89" w:rsidP="00155E89">
      <w:pPr>
        <w:ind w:left="107"/>
        <w:jc w:val="both"/>
        <w:rPr>
          <w:szCs w:val="26"/>
          <w:lang w:val="vi-VN"/>
        </w:rPr>
      </w:pPr>
    </w:p>
    <w:p w14:paraId="4A1EC63F" w14:textId="77777777" w:rsidR="00155E89" w:rsidRPr="00C57503" w:rsidRDefault="00155E89" w:rsidP="00155E89">
      <w:pPr>
        <w:ind w:left="107"/>
        <w:jc w:val="both"/>
        <w:rPr>
          <w:i/>
          <w:iCs/>
          <w:szCs w:val="26"/>
          <w:lang w:val="vi-VN"/>
        </w:rPr>
      </w:pP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i/>
          <w:iCs/>
          <w:szCs w:val="26"/>
          <w:lang w:val="vi-VN"/>
        </w:rPr>
        <w:t>Vạn Thắng ngày.....tháng.....năm 2026</w:t>
      </w:r>
    </w:p>
    <w:p w14:paraId="19A83428" w14:textId="77777777" w:rsidR="00155E89" w:rsidRPr="00C57503" w:rsidRDefault="00155E89" w:rsidP="00155E89">
      <w:pPr>
        <w:rPr>
          <w:szCs w:val="26"/>
          <w:lang w:val="vi-VN"/>
        </w:rPr>
      </w:pPr>
    </w:p>
    <w:p w14:paraId="64E5B121" w14:textId="77777777" w:rsidR="00155E89" w:rsidRPr="00C57503" w:rsidRDefault="00155E89" w:rsidP="00155E89">
      <w:pPr>
        <w:rPr>
          <w:szCs w:val="26"/>
          <w:lang w:val="vi-VN"/>
        </w:rPr>
      </w:pPr>
      <w:r w:rsidRPr="00C57503">
        <w:rPr>
          <w:szCs w:val="26"/>
          <w:lang w:val="vi-VN"/>
        </w:rPr>
        <w:tab/>
      </w:r>
      <w:r w:rsidRPr="00C57503">
        <w:rPr>
          <w:szCs w:val="26"/>
          <w:lang w:val="vi-VN"/>
        </w:rPr>
        <w:tab/>
        <w:t>Giáo viên</w:t>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t>Tổ trưởng chuyên môn</w:t>
      </w:r>
      <w:r w:rsidRPr="00C57503">
        <w:rPr>
          <w:szCs w:val="26"/>
          <w:lang w:val="vi-VN"/>
        </w:rPr>
        <w:tab/>
      </w:r>
      <w:r w:rsidRPr="00C57503">
        <w:rPr>
          <w:szCs w:val="26"/>
          <w:lang w:val="vi-VN"/>
        </w:rPr>
        <w:tab/>
      </w:r>
      <w:r w:rsidRPr="00C57503">
        <w:rPr>
          <w:szCs w:val="26"/>
          <w:lang w:val="vi-VN"/>
        </w:rPr>
        <w:tab/>
      </w:r>
      <w:r w:rsidRPr="00C57503">
        <w:rPr>
          <w:szCs w:val="26"/>
          <w:lang w:val="vi-VN"/>
        </w:rPr>
        <w:tab/>
      </w:r>
      <w:r w:rsidRPr="00C57503">
        <w:rPr>
          <w:szCs w:val="26"/>
          <w:lang w:val="vi-VN"/>
        </w:rPr>
        <w:tab/>
        <w:t>Hiệu trưởng</w:t>
      </w:r>
    </w:p>
    <w:p w14:paraId="5AC92D95" w14:textId="77777777" w:rsidR="00155E89" w:rsidRPr="00C57503" w:rsidRDefault="00155E89" w:rsidP="00155E89">
      <w:pPr>
        <w:rPr>
          <w:szCs w:val="26"/>
          <w:lang w:val="vi-VN"/>
        </w:rPr>
      </w:pPr>
      <w:r w:rsidRPr="00C57503">
        <w:rPr>
          <w:szCs w:val="26"/>
          <w:lang w:val="vi-VN"/>
        </w:rPr>
        <w:tab/>
        <w:t xml:space="preserve">  </w:t>
      </w:r>
    </w:p>
    <w:p w14:paraId="72E68ADD" w14:textId="77777777" w:rsidR="00155E89" w:rsidRPr="00C57503" w:rsidRDefault="00155E89" w:rsidP="00155E89">
      <w:pPr>
        <w:rPr>
          <w:szCs w:val="26"/>
          <w:lang w:val="vi-VN"/>
        </w:rPr>
      </w:pPr>
    </w:p>
    <w:p w14:paraId="116A230B" w14:textId="77777777" w:rsidR="00155E89" w:rsidRPr="00C57503" w:rsidRDefault="00155E89" w:rsidP="00155E89">
      <w:pPr>
        <w:rPr>
          <w:szCs w:val="26"/>
          <w:lang w:val="vi-VN"/>
        </w:rPr>
      </w:pPr>
    </w:p>
    <w:p w14:paraId="2FCF200F" w14:textId="77777777" w:rsidR="00155E89" w:rsidRPr="00C57503" w:rsidRDefault="00155E89" w:rsidP="00155E89">
      <w:pPr>
        <w:ind w:firstLine="720"/>
        <w:rPr>
          <w:szCs w:val="26"/>
          <w:lang w:val="vi-VN"/>
        </w:rPr>
      </w:pPr>
      <w:r w:rsidRPr="00C57503">
        <w:rPr>
          <w:szCs w:val="26"/>
          <w:lang w:val="vi-VN"/>
        </w:rPr>
        <w:t>Hán Thị Thanh Tuyết</w:t>
      </w:r>
      <w:r w:rsidRPr="00C57503">
        <w:rPr>
          <w:szCs w:val="26"/>
          <w:lang w:val="vi-VN"/>
        </w:rPr>
        <w:tab/>
      </w:r>
      <w:r w:rsidRPr="00C57503">
        <w:rPr>
          <w:szCs w:val="26"/>
          <w:lang w:val="vi-VN"/>
        </w:rPr>
        <w:tab/>
      </w:r>
      <w:r w:rsidRPr="00C57503">
        <w:rPr>
          <w:szCs w:val="26"/>
          <w:lang w:val="vi-VN"/>
        </w:rPr>
        <w:tab/>
      </w:r>
      <w:r w:rsidRPr="00C57503">
        <w:rPr>
          <w:szCs w:val="26"/>
          <w:lang w:val="vi-VN"/>
        </w:rPr>
        <w:tab/>
        <w:t>Nguyễn Thị Thao</w:t>
      </w:r>
      <w:r w:rsidRPr="00C57503">
        <w:rPr>
          <w:szCs w:val="26"/>
          <w:lang w:val="vi-VN"/>
        </w:rPr>
        <w:tab/>
      </w:r>
      <w:r w:rsidRPr="00C57503">
        <w:rPr>
          <w:szCs w:val="26"/>
          <w:lang w:val="vi-VN"/>
        </w:rPr>
        <w:tab/>
      </w:r>
      <w:r w:rsidRPr="00C57503">
        <w:rPr>
          <w:szCs w:val="26"/>
          <w:lang w:val="vi-VN"/>
        </w:rPr>
        <w:tab/>
      </w:r>
      <w:r w:rsidRPr="00C57503">
        <w:rPr>
          <w:szCs w:val="26"/>
          <w:lang w:val="vi-VN"/>
        </w:rPr>
        <w:tab/>
        <w:t xml:space="preserve">            Phạm Thị Tuyết Nhung</w:t>
      </w:r>
    </w:p>
    <w:p w14:paraId="15A1ED7B" w14:textId="77777777" w:rsidR="00155E89" w:rsidRPr="00C57503" w:rsidRDefault="00155E89" w:rsidP="00155E89">
      <w:pPr>
        <w:rPr>
          <w:b/>
          <w:i/>
          <w:sz w:val="26"/>
          <w:szCs w:val="26"/>
        </w:rPr>
      </w:pPr>
    </w:p>
    <w:p w14:paraId="52F099B2" w14:textId="77777777" w:rsidR="00155E89" w:rsidRPr="00C57503" w:rsidRDefault="00155E89" w:rsidP="00155E89">
      <w:pPr>
        <w:rPr>
          <w:b/>
          <w:i/>
          <w:sz w:val="26"/>
          <w:szCs w:val="26"/>
        </w:rPr>
      </w:pPr>
    </w:p>
    <w:p w14:paraId="71AC4306" w14:textId="77777777" w:rsidR="00155E89" w:rsidRPr="00C57503" w:rsidRDefault="00155E89" w:rsidP="00155E89">
      <w:pPr>
        <w:rPr>
          <w:b/>
          <w:i/>
          <w:sz w:val="26"/>
          <w:szCs w:val="26"/>
        </w:rPr>
      </w:pPr>
    </w:p>
    <w:p w14:paraId="52C987A7" w14:textId="77777777" w:rsidR="00155E89" w:rsidRPr="00C57503" w:rsidRDefault="00155E89" w:rsidP="00155E89">
      <w:pPr>
        <w:rPr>
          <w:b/>
          <w:i/>
          <w:sz w:val="26"/>
          <w:szCs w:val="26"/>
        </w:rPr>
      </w:pPr>
    </w:p>
    <w:p w14:paraId="33A6E6BA" w14:textId="77777777" w:rsidR="00155E89" w:rsidRPr="00C57503" w:rsidRDefault="00155E89" w:rsidP="00155E89">
      <w:pPr>
        <w:rPr>
          <w:b/>
          <w:i/>
          <w:sz w:val="26"/>
          <w:szCs w:val="26"/>
        </w:rPr>
      </w:pPr>
    </w:p>
    <w:tbl>
      <w:tblPr>
        <w:tblW w:w="0" w:type="auto"/>
        <w:tblLook w:val="04A0" w:firstRow="1" w:lastRow="0" w:firstColumn="1" w:lastColumn="0" w:noHBand="0" w:noVBand="1"/>
      </w:tblPr>
      <w:tblGrid>
        <w:gridCol w:w="6516"/>
        <w:gridCol w:w="8046"/>
      </w:tblGrid>
      <w:tr w:rsidR="004F3621" w:rsidRPr="00C57503" w14:paraId="6930A940" w14:textId="77777777" w:rsidTr="004F3621">
        <w:tc>
          <w:tcPr>
            <w:tcW w:w="6516" w:type="dxa"/>
            <w:shd w:val="clear" w:color="auto" w:fill="auto"/>
          </w:tcPr>
          <w:p w14:paraId="5DCF28EE" w14:textId="77777777" w:rsidR="004F3621" w:rsidRPr="00C57503" w:rsidRDefault="004F3621" w:rsidP="004F3621">
            <w:pPr>
              <w:spacing w:after="0"/>
              <w:jc w:val="center"/>
              <w:rPr>
                <w:szCs w:val="24"/>
                <w:lang w:val="vi-VN"/>
              </w:rPr>
            </w:pPr>
            <w:r w:rsidRPr="00C57503">
              <w:rPr>
                <w:szCs w:val="24"/>
              </w:rPr>
              <w:lastRenderedPageBreak/>
              <w:br w:type="page"/>
            </w:r>
            <w:r w:rsidRPr="00C57503">
              <w:rPr>
                <w:bCs/>
                <w:szCs w:val="24"/>
                <w:lang w:val="vi-VN"/>
              </w:rPr>
              <w:t xml:space="preserve">TRƯỜNG </w:t>
            </w:r>
            <w:r w:rsidRPr="00C57503">
              <w:rPr>
                <w:szCs w:val="24"/>
                <w:lang w:val="vi-VN"/>
              </w:rPr>
              <w:t>THPT ĐỖ HUY LIÊU</w:t>
            </w:r>
          </w:p>
          <w:p w14:paraId="6F621B22" w14:textId="77777777" w:rsidR="004F3621" w:rsidRPr="00C57503" w:rsidRDefault="004F3621" w:rsidP="004F3621">
            <w:pPr>
              <w:spacing w:after="0"/>
              <w:jc w:val="center"/>
              <w:rPr>
                <w:b/>
                <w:szCs w:val="24"/>
                <w:lang w:val="vi-VN"/>
              </w:rPr>
            </w:pPr>
            <w:r w:rsidRPr="00C57503">
              <w:rPr>
                <w:b/>
                <w:bCs/>
                <w:szCs w:val="24"/>
                <w:lang w:val="vi-VN"/>
              </w:rPr>
              <w:t>NH</w:t>
            </w:r>
            <w:r w:rsidRPr="00C57503">
              <w:rPr>
                <w:b/>
                <w:bCs/>
                <w:szCs w:val="24"/>
                <w:u w:val="single"/>
                <w:lang w:val="vi-VN"/>
              </w:rPr>
              <w:t xml:space="preserve">ÓM </w:t>
            </w:r>
            <w:r w:rsidRPr="00C57503">
              <w:rPr>
                <w:b/>
                <w:szCs w:val="24"/>
                <w:u w:val="single"/>
                <w:lang w:val="vi-VN"/>
              </w:rPr>
              <w:t>VẬ</w:t>
            </w:r>
            <w:r w:rsidRPr="00C57503">
              <w:rPr>
                <w:b/>
                <w:szCs w:val="24"/>
                <w:lang w:val="vi-VN"/>
              </w:rPr>
              <w:t>T LÍ</w:t>
            </w:r>
          </w:p>
        </w:tc>
        <w:tc>
          <w:tcPr>
            <w:tcW w:w="8046" w:type="dxa"/>
            <w:shd w:val="clear" w:color="auto" w:fill="auto"/>
          </w:tcPr>
          <w:p w14:paraId="21B7DE0A" w14:textId="77777777" w:rsidR="004F3621" w:rsidRPr="00C57503" w:rsidRDefault="004F3621" w:rsidP="004F3621">
            <w:pPr>
              <w:spacing w:after="0"/>
              <w:jc w:val="center"/>
              <w:rPr>
                <w:b/>
                <w:bCs/>
                <w:szCs w:val="24"/>
                <w:lang w:val="vi-VN"/>
              </w:rPr>
            </w:pPr>
            <w:r w:rsidRPr="00C57503">
              <w:rPr>
                <w:b/>
                <w:bCs/>
                <w:szCs w:val="24"/>
                <w:lang w:val="vi-VN"/>
              </w:rPr>
              <w:t>CỘNG HÒA XÃ HỘI CHỦ NGHĨA VIỆT NAM</w:t>
            </w:r>
          </w:p>
          <w:p w14:paraId="25CDF4AF" w14:textId="77777777" w:rsidR="004F3621" w:rsidRPr="00C57503" w:rsidRDefault="004F3621" w:rsidP="004F3621">
            <w:pPr>
              <w:spacing w:after="0"/>
              <w:jc w:val="center"/>
              <w:rPr>
                <w:b/>
                <w:bCs/>
                <w:szCs w:val="24"/>
                <w:u w:val="single"/>
                <w:lang w:val="vi-VN"/>
              </w:rPr>
            </w:pPr>
            <w:r w:rsidRPr="00C57503">
              <w:rPr>
                <w:b/>
                <w:bCs/>
                <w:szCs w:val="24"/>
                <w:u w:val="single"/>
                <w:lang w:val="vi-VN"/>
              </w:rPr>
              <w:t>Độc lập - Tự do - Hạnh phúc</w:t>
            </w:r>
          </w:p>
        </w:tc>
      </w:tr>
    </w:tbl>
    <w:p w14:paraId="0AD9E7A0" w14:textId="77777777" w:rsidR="004F3621" w:rsidRPr="00C57503" w:rsidRDefault="004F3621" w:rsidP="004F3621">
      <w:pPr>
        <w:widowControl w:val="0"/>
        <w:autoSpaceDE w:val="0"/>
        <w:autoSpaceDN w:val="0"/>
        <w:spacing w:after="0"/>
        <w:jc w:val="right"/>
        <w:rPr>
          <w:rFonts w:eastAsia="Times New Roman"/>
          <w:i/>
          <w:szCs w:val="24"/>
        </w:rPr>
      </w:pPr>
      <w:r w:rsidRPr="00C57503">
        <w:rPr>
          <w:rFonts w:eastAsia="Times New Roman"/>
          <w:i/>
          <w:szCs w:val="24"/>
          <w:lang w:val="vi-VN"/>
        </w:rPr>
        <w:t>Ninh Bình</w:t>
      </w:r>
      <w:r w:rsidRPr="00C57503">
        <w:rPr>
          <w:rFonts w:eastAsia="Times New Roman"/>
          <w:i/>
          <w:szCs w:val="24"/>
          <w:lang w:val="vi"/>
        </w:rPr>
        <w:t>, ngày</w:t>
      </w:r>
      <w:r w:rsidRPr="00C57503">
        <w:rPr>
          <w:rFonts w:eastAsia="Times New Roman"/>
          <w:i/>
          <w:szCs w:val="24"/>
        </w:rPr>
        <w:t xml:space="preserve">   </w:t>
      </w:r>
      <w:r w:rsidRPr="00C57503">
        <w:rPr>
          <w:rFonts w:eastAsia="Times New Roman"/>
          <w:i/>
          <w:szCs w:val="24"/>
          <w:lang w:val="vi-VN"/>
        </w:rPr>
        <w:t xml:space="preserve"> </w:t>
      </w:r>
      <w:r w:rsidRPr="00C57503">
        <w:rPr>
          <w:rFonts w:eastAsia="Times New Roman"/>
          <w:i/>
          <w:szCs w:val="24"/>
        </w:rPr>
        <w:t xml:space="preserve">  </w:t>
      </w:r>
      <w:r w:rsidRPr="00C57503">
        <w:rPr>
          <w:rFonts w:eastAsia="Times New Roman"/>
          <w:i/>
          <w:szCs w:val="24"/>
          <w:lang w:val="vi"/>
        </w:rPr>
        <w:t>tháng</w:t>
      </w:r>
      <w:r w:rsidRPr="00C57503">
        <w:rPr>
          <w:rFonts w:eastAsia="Times New Roman"/>
          <w:i/>
          <w:szCs w:val="24"/>
        </w:rPr>
        <w:t xml:space="preserve">       </w:t>
      </w:r>
      <w:r w:rsidRPr="00C57503">
        <w:rPr>
          <w:rFonts w:eastAsia="Times New Roman"/>
          <w:i/>
          <w:szCs w:val="24"/>
          <w:lang w:val="vi"/>
        </w:rPr>
        <w:t>năm</w:t>
      </w:r>
      <w:r w:rsidRPr="00C57503">
        <w:rPr>
          <w:rFonts w:eastAsia="Times New Roman"/>
          <w:i/>
          <w:szCs w:val="24"/>
        </w:rPr>
        <w:t xml:space="preserve"> 2026</w:t>
      </w:r>
    </w:p>
    <w:p w14:paraId="6497A3C3" w14:textId="77777777" w:rsidR="004F3621" w:rsidRPr="00C57503" w:rsidRDefault="004F3621" w:rsidP="004F3621">
      <w:pPr>
        <w:widowControl w:val="0"/>
        <w:autoSpaceDE w:val="0"/>
        <w:autoSpaceDN w:val="0"/>
        <w:spacing w:after="0"/>
        <w:jc w:val="right"/>
        <w:rPr>
          <w:rFonts w:eastAsia="Times New Roman"/>
          <w:i/>
          <w:szCs w:val="24"/>
        </w:rPr>
      </w:pPr>
    </w:p>
    <w:p w14:paraId="28726A59" w14:textId="77777777" w:rsidR="004F3621" w:rsidRPr="00C57503" w:rsidRDefault="004F3621" w:rsidP="004F3621">
      <w:pPr>
        <w:jc w:val="center"/>
        <w:rPr>
          <w:b/>
          <w:bCs/>
          <w:szCs w:val="26"/>
        </w:rPr>
      </w:pPr>
      <w:r w:rsidRPr="00C57503">
        <w:rPr>
          <w:b/>
          <w:bCs/>
          <w:szCs w:val="26"/>
        </w:rPr>
        <w:t>Phụ lục II</w:t>
      </w:r>
    </w:p>
    <w:p w14:paraId="4866B17F" w14:textId="77777777" w:rsidR="004F3621" w:rsidRPr="00C57503" w:rsidRDefault="004F3621" w:rsidP="004F3621">
      <w:pPr>
        <w:jc w:val="center"/>
        <w:rPr>
          <w:b/>
          <w:bCs/>
          <w:szCs w:val="26"/>
          <w:lang w:val="vi-VN"/>
        </w:rPr>
      </w:pPr>
      <w:r w:rsidRPr="00C57503">
        <w:rPr>
          <w:b/>
          <w:bCs/>
          <w:szCs w:val="26"/>
          <w:lang w:val="vi-VN"/>
        </w:rPr>
        <w:t xml:space="preserve">KẾ HOẠCH DẠY HỌC CỦA </w:t>
      </w:r>
      <w:r w:rsidRPr="00C57503">
        <w:rPr>
          <w:b/>
          <w:bCs/>
          <w:szCs w:val="26"/>
        </w:rPr>
        <w:t>NHÓM</w:t>
      </w:r>
      <w:r w:rsidRPr="00C57503">
        <w:rPr>
          <w:b/>
          <w:bCs/>
          <w:szCs w:val="26"/>
          <w:lang w:val="vi-VN"/>
        </w:rPr>
        <w:t xml:space="preserve"> CHUYÊN MÔN</w:t>
      </w:r>
      <w:r w:rsidRPr="00C57503">
        <w:rPr>
          <w:b/>
          <w:bCs/>
          <w:szCs w:val="26"/>
        </w:rPr>
        <w:t xml:space="preserve"> NĂM HỌC 20</w:t>
      </w:r>
      <w:r w:rsidRPr="00C57503">
        <w:rPr>
          <w:b/>
          <w:bCs/>
          <w:szCs w:val="26"/>
          <w:lang w:val="vi-VN"/>
        </w:rPr>
        <w:t>26</w:t>
      </w:r>
      <w:r w:rsidRPr="00C57503">
        <w:rPr>
          <w:b/>
          <w:bCs/>
          <w:szCs w:val="26"/>
        </w:rPr>
        <w:t xml:space="preserve">  - 20</w:t>
      </w:r>
      <w:r w:rsidRPr="00C57503">
        <w:rPr>
          <w:b/>
          <w:bCs/>
          <w:szCs w:val="26"/>
          <w:lang w:val="vi-VN"/>
        </w:rPr>
        <w:t>27</w:t>
      </w:r>
    </w:p>
    <w:p w14:paraId="26B434D2" w14:textId="77777777" w:rsidR="004F3621" w:rsidRPr="00C57503" w:rsidRDefault="004F3621" w:rsidP="004F3621">
      <w:pPr>
        <w:jc w:val="center"/>
        <w:rPr>
          <w:b/>
          <w:bCs/>
          <w:szCs w:val="26"/>
          <w:u w:val="single"/>
          <w:lang w:val="vi-VN"/>
        </w:rPr>
      </w:pPr>
      <w:r w:rsidRPr="00C57503">
        <w:rPr>
          <w:b/>
          <w:bCs/>
          <w:szCs w:val="26"/>
          <w:u w:val="single"/>
        </w:rPr>
        <w:t xml:space="preserve">NHÓM: </w:t>
      </w:r>
      <w:r w:rsidRPr="00C57503">
        <w:rPr>
          <w:b/>
          <w:bCs/>
          <w:szCs w:val="26"/>
          <w:u w:val="single"/>
          <w:lang w:val="vi-VN"/>
        </w:rPr>
        <w:t>VẬT LÍ</w:t>
      </w:r>
    </w:p>
    <w:p w14:paraId="6A5B3467"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lang w:val="vi-VN"/>
        </w:rPr>
        <w:t>I. Đặc điểm tình hình</w:t>
      </w:r>
    </w:p>
    <w:p w14:paraId="47F644A2" w14:textId="77777777" w:rsidR="004F3621" w:rsidRPr="00C57503" w:rsidRDefault="004F3621" w:rsidP="004F3621">
      <w:pPr>
        <w:ind w:firstLine="567"/>
        <w:jc w:val="both"/>
        <w:rPr>
          <w:bCs/>
          <w:color w:val="000000" w:themeColor="text1"/>
          <w:sz w:val="26"/>
          <w:szCs w:val="26"/>
        </w:rPr>
      </w:pPr>
      <w:r w:rsidRPr="00C57503">
        <w:rPr>
          <w:b/>
          <w:bCs/>
          <w:color w:val="000000" w:themeColor="text1"/>
          <w:sz w:val="26"/>
          <w:szCs w:val="26"/>
          <w:lang w:val="vi-VN"/>
        </w:rPr>
        <w:t xml:space="preserve"> Số lớp; Số học sinh; </w:t>
      </w:r>
      <w:r w:rsidRPr="00C57503">
        <w:rPr>
          <w:b/>
          <w:bCs/>
          <w:color w:val="000000" w:themeColor="text1"/>
          <w:sz w:val="26"/>
          <w:szCs w:val="26"/>
        </w:rPr>
        <w:t>Số học sinh học chuyên đề lựa chọn:</w:t>
      </w:r>
      <w:r w:rsidRPr="00C57503">
        <w:rPr>
          <w:bCs/>
          <w:color w:val="000000" w:themeColor="text1"/>
          <w:sz w:val="26"/>
          <w:szCs w:val="26"/>
        </w:rPr>
        <w:t xml:space="preserve"> </w:t>
      </w:r>
    </w:p>
    <w:tbl>
      <w:tblPr>
        <w:tblStyle w:val="TableGrid"/>
        <w:tblW w:w="0" w:type="auto"/>
        <w:tblInd w:w="846" w:type="dxa"/>
        <w:tblLook w:val="04A0" w:firstRow="1" w:lastRow="0" w:firstColumn="1" w:lastColumn="0" w:noHBand="0" w:noVBand="1"/>
      </w:tblPr>
      <w:tblGrid>
        <w:gridCol w:w="1701"/>
        <w:gridCol w:w="2410"/>
        <w:gridCol w:w="2835"/>
        <w:gridCol w:w="3827"/>
      </w:tblGrid>
      <w:tr w:rsidR="004F3621" w:rsidRPr="00C57503" w14:paraId="06FDDDFF" w14:textId="77777777" w:rsidTr="004F3621">
        <w:tc>
          <w:tcPr>
            <w:tcW w:w="1701" w:type="dxa"/>
          </w:tcPr>
          <w:p w14:paraId="4DB3E64C" w14:textId="77777777" w:rsidR="004F3621" w:rsidRPr="00C57503" w:rsidRDefault="004F3621" w:rsidP="004F3621">
            <w:pPr>
              <w:spacing w:before="120" w:after="120"/>
              <w:jc w:val="center"/>
              <w:rPr>
                <w:b/>
                <w:bCs/>
                <w:color w:val="000000" w:themeColor="text1"/>
                <w:sz w:val="26"/>
                <w:szCs w:val="26"/>
                <w:lang w:val="vi-VN"/>
              </w:rPr>
            </w:pPr>
            <w:r w:rsidRPr="00C57503">
              <w:rPr>
                <w:b/>
                <w:bCs/>
                <w:color w:val="000000" w:themeColor="text1"/>
                <w:sz w:val="26"/>
                <w:szCs w:val="26"/>
                <w:lang w:val="vi-VN"/>
              </w:rPr>
              <w:t>Lớp</w:t>
            </w:r>
          </w:p>
        </w:tc>
        <w:tc>
          <w:tcPr>
            <w:tcW w:w="2410" w:type="dxa"/>
          </w:tcPr>
          <w:p w14:paraId="0996DD96" w14:textId="77777777" w:rsidR="004F3621" w:rsidRPr="00C57503" w:rsidRDefault="004F3621" w:rsidP="004F3621">
            <w:pPr>
              <w:spacing w:before="120" w:after="120"/>
              <w:jc w:val="center"/>
              <w:rPr>
                <w:b/>
                <w:bCs/>
                <w:color w:val="000000" w:themeColor="text1"/>
                <w:sz w:val="26"/>
                <w:szCs w:val="26"/>
                <w:lang w:val="vi-VN"/>
              </w:rPr>
            </w:pPr>
            <w:r w:rsidRPr="00C57503">
              <w:rPr>
                <w:b/>
                <w:bCs/>
                <w:color w:val="000000" w:themeColor="text1"/>
                <w:sz w:val="26"/>
                <w:szCs w:val="26"/>
                <w:lang w:val="vi-VN"/>
              </w:rPr>
              <w:t>Số lớp</w:t>
            </w:r>
          </w:p>
        </w:tc>
        <w:tc>
          <w:tcPr>
            <w:tcW w:w="2835" w:type="dxa"/>
          </w:tcPr>
          <w:p w14:paraId="7BBF6D26" w14:textId="77777777" w:rsidR="004F3621" w:rsidRPr="00C57503" w:rsidRDefault="004F3621" w:rsidP="004F3621">
            <w:pPr>
              <w:spacing w:before="120" w:after="120"/>
              <w:jc w:val="center"/>
              <w:rPr>
                <w:b/>
                <w:bCs/>
                <w:color w:val="000000" w:themeColor="text1"/>
                <w:sz w:val="26"/>
                <w:szCs w:val="26"/>
                <w:lang w:val="vi-VN"/>
              </w:rPr>
            </w:pPr>
            <w:r w:rsidRPr="00C57503">
              <w:rPr>
                <w:b/>
                <w:bCs/>
                <w:color w:val="000000" w:themeColor="text1"/>
                <w:sz w:val="26"/>
                <w:szCs w:val="26"/>
                <w:lang w:val="vi-VN"/>
              </w:rPr>
              <w:t>Số học sinh</w:t>
            </w:r>
          </w:p>
        </w:tc>
        <w:tc>
          <w:tcPr>
            <w:tcW w:w="3827" w:type="dxa"/>
          </w:tcPr>
          <w:p w14:paraId="79CB4AB4" w14:textId="77777777" w:rsidR="004F3621" w:rsidRPr="00C57503" w:rsidRDefault="004F3621" w:rsidP="004F3621">
            <w:pPr>
              <w:spacing w:before="120" w:after="120"/>
              <w:jc w:val="center"/>
              <w:rPr>
                <w:b/>
                <w:bCs/>
                <w:color w:val="000000" w:themeColor="text1"/>
                <w:sz w:val="26"/>
                <w:szCs w:val="26"/>
                <w:lang w:val="vi-VN"/>
              </w:rPr>
            </w:pPr>
            <w:r w:rsidRPr="00C57503">
              <w:rPr>
                <w:b/>
                <w:bCs/>
                <w:color w:val="000000" w:themeColor="text1"/>
                <w:sz w:val="26"/>
                <w:szCs w:val="26"/>
                <w:lang w:val="vi-VN"/>
              </w:rPr>
              <w:t>Số học sinh học chuyên đề</w:t>
            </w:r>
          </w:p>
        </w:tc>
      </w:tr>
      <w:tr w:rsidR="004F3621" w:rsidRPr="00C57503" w14:paraId="305D151A" w14:textId="77777777" w:rsidTr="004F3621">
        <w:tc>
          <w:tcPr>
            <w:tcW w:w="1701" w:type="dxa"/>
          </w:tcPr>
          <w:p w14:paraId="543A23D4"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10</w:t>
            </w:r>
          </w:p>
        </w:tc>
        <w:tc>
          <w:tcPr>
            <w:tcW w:w="2410" w:type="dxa"/>
          </w:tcPr>
          <w:p w14:paraId="557D4B97"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5</w:t>
            </w:r>
          </w:p>
        </w:tc>
        <w:tc>
          <w:tcPr>
            <w:tcW w:w="2835" w:type="dxa"/>
          </w:tcPr>
          <w:p w14:paraId="42C9B5F3"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220</w:t>
            </w:r>
          </w:p>
        </w:tc>
        <w:tc>
          <w:tcPr>
            <w:tcW w:w="3827" w:type="dxa"/>
          </w:tcPr>
          <w:p w14:paraId="4F55F9CD"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176</w:t>
            </w:r>
          </w:p>
        </w:tc>
      </w:tr>
      <w:tr w:rsidR="004F3621" w:rsidRPr="00C57503" w14:paraId="3500FABE" w14:textId="77777777" w:rsidTr="004F3621">
        <w:tc>
          <w:tcPr>
            <w:tcW w:w="1701" w:type="dxa"/>
          </w:tcPr>
          <w:p w14:paraId="7DFF41EF"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11</w:t>
            </w:r>
          </w:p>
        </w:tc>
        <w:tc>
          <w:tcPr>
            <w:tcW w:w="2410" w:type="dxa"/>
          </w:tcPr>
          <w:p w14:paraId="44917692"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4</w:t>
            </w:r>
          </w:p>
        </w:tc>
        <w:tc>
          <w:tcPr>
            <w:tcW w:w="2835" w:type="dxa"/>
          </w:tcPr>
          <w:p w14:paraId="1B7E858D"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181</w:t>
            </w:r>
          </w:p>
        </w:tc>
        <w:tc>
          <w:tcPr>
            <w:tcW w:w="3827" w:type="dxa"/>
          </w:tcPr>
          <w:p w14:paraId="5FD622C6"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181</w:t>
            </w:r>
          </w:p>
        </w:tc>
      </w:tr>
      <w:tr w:rsidR="004F3621" w:rsidRPr="00C57503" w14:paraId="01EE8CCA" w14:textId="77777777" w:rsidTr="004F3621">
        <w:tc>
          <w:tcPr>
            <w:tcW w:w="1701" w:type="dxa"/>
          </w:tcPr>
          <w:p w14:paraId="01A02BAF"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12</w:t>
            </w:r>
          </w:p>
        </w:tc>
        <w:tc>
          <w:tcPr>
            <w:tcW w:w="2410" w:type="dxa"/>
          </w:tcPr>
          <w:p w14:paraId="78B8982F"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4</w:t>
            </w:r>
          </w:p>
        </w:tc>
        <w:tc>
          <w:tcPr>
            <w:tcW w:w="2835" w:type="dxa"/>
          </w:tcPr>
          <w:p w14:paraId="5CB34B72"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180</w:t>
            </w:r>
          </w:p>
        </w:tc>
        <w:tc>
          <w:tcPr>
            <w:tcW w:w="3827" w:type="dxa"/>
          </w:tcPr>
          <w:p w14:paraId="656229E8"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135</w:t>
            </w:r>
          </w:p>
        </w:tc>
      </w:tr>
      <w:tr w:rsidR="004F3621" w:rsidRPr="00C57503" w14:paraId="0780D012" w14:textId="77777777" w:rsidTr="004F3621">
        <w:tc>
          <w:tcPr>
            <w:tcW w:w="1701" w:type="dxa"/>
          </w:tcPr>
          <w:p w14:paraId="379BDD40"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 xml:space="preserve">Tổng </w:t>
            </w:r>
          </w:p>
        </w:tc>
        <w:tc>
          <w:tcPr>
            <w:tcW w:w="2410" w:type="dxa"/>
          </w:tcPr>
          <w:p w14:paraId="7183BF1C"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13</w:t>
            </w:r>
          </w:p>
        </w:tc>
        <w:tc>
          <w:tcPr>
            <w:tcW w:w="2835" w:type="dxa"/>
          </w:tcPr>
          <w:p w14:paraId="6647845D"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581</w:t>
            </w:r>
          </w:p>
        </w:tc>
        <w:tc>
          <w:tcPr>
            <w:tcW w:w="3827" w:type="dxa"/>
          </w:tcPr>
          <w:p w14:paraId="60ADD2E7" w14:textId="77777777" w:rsidR="004F3621" w:rsidRPr="00C57503" w:rsidRDefault="004F3621" w:rsidP="004F3621">
            <w:pPr>
              <w:spacing w:before="120" w:after="120"/>
              <w:jc w:val="center"/>
              <w:rPr>
                <w:bCs/>
                <w:color w:val="000000" w:themeColor="text1"/>
                <w:sz w:val="26"/>
                <w:szCs w:val="26"/>
                <w:lang w:val="vi-VN"/>
              </w:rPr>
            </w:pPr>
            <w:r w:rsidRPr="00C57503">
              <w:rPr>
                <w:bCs/>
                <w:color w:val="000000" w:themeColor="text1"/>
                <w:sz w:val="26"/>
                <w:szCs w:val="26"/>
                <w:lang w:val="vi-VN"/>
              </w:rPr>
              <w:t>492</w:t>
            </w:r>
          </w:p>
        </w:tc>
      </w:tr>
    </w:tbl>
    <w:p w14:paraId="73BB0872" w14:textId="77777777" w:rsidR="004F3621" w:rsidRPr="00C57503" w:rsidRDefault="004F3621" w:rsidP="004F3621">
      <w:pPr>
        <w:ind w:firstLine="567"/>
        <w:jc w:val="both"/>
        <w:rPr>
          <w:color w:val="000000" w:themeColor="text1"/>
          <w:sz w:val="26"/>
          <w:szCs w:val="26"/>
        </w:rPr>
      </w:pPr>
      <w:r w:rsidRPr="00C57503">
        <w:rPr>
          <w:b/>
          <w:bCs/>
          <w:color w:val="000000" w:themeColor="text1"/>
          <w:sz w:val="26"/>
          <w:szCs w:val="26"/>
          <w:lang w:val="vi-VN"/>
        </w:rPr>
        <w:t xml:space="preserve">2. </w:t>
      </w:r>
      <w:r w:rsidRPr="00C57503">
        <w:rPr>
          <w:b/>
          <w:bCs/>
          <w:color w:val="000000" w:themeColor="text1"/>
          <w:sz w:val="26"/>
          <w:szCs w:val="26"/>
        </w:rPr>
        <w:t>Tình hình đội ngũ: Số giáo viên</w:t>
      </w:r>
      <w:r w:rsidRPr="00C57503">
        <w:rPr>
          <w:b/>
          <w:bCs/>
          <w:color w:val="000000" w:themeColor="text1"/>
          <w:sz w:val="26"/>
          <w:szCs w:val="26"/>
          <w:lang w:val="vi-VN"/>
        </w:rPr>
        <w:t>:</w:t>
      </w:r>
      <w:r w:rsidRPr="00C57503">
        <w:rPr>
          <w:color w:val="000000" w:themeColor="text1"/>
          <w:sz w:val="26"/>
          <w:szCs w:val="26"/>
        </w:rPr>
        <w:t>04</w:t>
      </w:r>
      <w:r w:rsidRPr="00C57503">
        <w:rPr>
          <w:color w:val="000000" w:themeColor="text1"/>
          <w:sz w:val="26"/>
          <w:szCs w:val="26"/>
          <w:lang w:val="vi-VN"/>
        </w:rPr>
        <w:t xml:space="preserve">; </w:t>
      </w:r>
      <w:r w:rsidRPr="00C57503">
        <w:rPr>
          <w:b/>
          <w:bCs/>
          <w:color w:val="000000" w:themeColor="text1"/>
          <w:sz w:val="26"/>
          <w:szCs w:val="26"/>
          <w:lang w:val="vi-VN"/>
        </w:rPr>
        <w:t>T</w:t>
      </w:r>
      <w:r w:rsidRPr="00C57503">
        <w:rPr>
          <w:b/>
          <w:bCs/>
          <w:color w:val="000000" w:themeColor="text1"/>
          <w:sz w:val="26"/>
          <w:szCs w:val="26"/>
        </w:rPr>
        <w:t>rình độ đào tạo</w:t>
      </w: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 xml:space="preserve">Đại học: </w:t>
      </w:r>
      <w:r w:rsidRPr="00C57503">
        <w:rPr>
          <w:color w:val="000000" w:themeColor="text1"/>
          <w:sz w:val="26"/>
          <w:szCs w:val="26"/>
        </w:rPr>
        <w:t>03</w:t>
      </w:r>
      <w:r w:rsidRPr="00C57503">
        <w:rPr>
          <w:color w:val="000000" w:themeColor="text1"/>
          <w:sz w:val="26"/>
          <w:szCs w:val="26"/>
          <w:lang w:val="vi-VN"/>
        </w:rPr>
        <w:t>; Trên đại học:</w:t>
      </w:r>
      <w:r w:rsidRPr="00C57503">
        <w:rPr>
          <w:color w:val="000000" w:themeColor="text1"/>
          <w:sz w:val="26"/>
          <w:szCs w:val="26"/>
        </w:rPr>
        <w:t xml:space="preserve"> 01</w:t>
      </w:r>
    </w:p>
    <w:p w14:paraId="693FE94F"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lang w:val="vi-VN"/>
        </w:rPr>
        <w:t xml:space="preserve">    Mức </w:t>
      </w:r>
      <w:r w:rsidRPr="00C57503">
        <w:rPr>
          <w:b/>
          <w:bCs/>
          <w:color w:val="000000" w:themeColor="text1"/>
          <w:sz w:val="26"/>
          <w:szCs w:val="26"/>
        </w:rPr>
        <w:t>đạt</w:t>
      </w:r>
      <w:r w:rsidRPr="00C57503">
        <w:rPr>
          <w:b/>
          <w:bCs/>
          <w:color w:val="000000" w:themeColor="text1"/>
          <w:sz w:val="26"/>
          <w:szCs w:val="26"/>
          <w:lang w:val="vi-VN"/>
        </w:rPr>
        <w:t xml:space="preserve"> c</w:t>
      </w:r>
      <w:r w:rsidRPr="00C57503">
        <w:rPr>
          <w:b/>
          <w:bCs/>
          <w:color w:val="000000" w:themeColor="text1"/>
          <w:sz w:val="26"/>
          <w:szCs w:val="26"/>
        </w:rPr>
        <w:t>huẩn</w:t>
      </w:r>
      <w:r w:rsidRPr="00C57503">
        <w:rPr>
          <w:b/>
          <w:bCs/>
          <w:color w:val="000000" w:themeColor="text1"/>
          <w:sz w:val="26"/>
          <w:szCs w:val="26"/>
          <w:lang w:val="vi-VN"/>
        </w:rPr>
        <w:t xml:space="preserve"> nghề </w:t>
      </w:r>
      <w:r w:rsidRPr="00C57503">
        <w:rPr>
          <w:b/>
          <w:bCs/>
          <w:color w:val="000000" w:themeColor="text1"/>
          <w:sz w:val="26"/>
          <w:szCs w:val="26"/>
        </w:rPr>
        <w:t>nghiệp</w:t>
      </w:r>
      <w:r w:rsidRPr="00C57503">
        <w:rPr>
          <w:b/>
          <w:bCs/>
          <w:color w:val="000000" w:themeColor="text1"/>
          <w:sz w:val="26"/>
          <w:szCs w:val="26"/>
          <w:lang w:val="vi-VN"/>
        </w:rPr>
        <w:t xml:space="preserve"> giáo viên:</w:t>
      </w:r>
      <w:r w:rsidRPr="00C57503">
        <w:rPr>
          <w:color w:val="000000" w:themeColor="text1"/>
          <w:sz w:val="26"/>
          <w:szCs w:val="26"/>
          <w:lang w:val="vi-VN"/>
        </w:rPr>
        <w:t xml:space="preserve"> Tốt: </w:t>
      </w:r>
      <w:r w:rsidRPr="00C57503">
        <w:rPr>
          <w:color w:val="000000" w:themeColor="text1"/>
          <w:sz w:val="26"/>
          <w:szCs w:val="26"/>
        </w:rPr>
        <w:t>04</w:t>
      </w:r>
    </w:p>
    <w:p w14:paraId="53E66B1E" w14:textId="77777777" w:rsidR="004F3621" w:rsidRPr="00C57503" w:rsidRDefault="004F3621" w:rsidP="004F3621">
      <w:pPr>
        <w:widowControl w:val="0"/>
        <w:autoSpaceDE w:val="0"/>
        <w:autoSpaceDN w:val="0"/>
        <w:spacing w:before="0" w:after="0" w:line="276" w:lineRule="auto"/>
        <w:ind w:firstLine="567"/>
        <w:rPr>
          <w:color w:val="000000" w:themeColor="text1"/>
          <w:sz w:val="26"/>
          <w:szCs w:val="26"/>
          <w:lang w:val="vi-VN"/>
        </w:rPr>
      </w:pPr>
      <w:r w:rsidRPr="00C57503">
        <w:rPr>
          <w:b/>
          <w:bCs/>
          <w:color w:val="000000" w:themeColor="text1"/>
          <w:sz w:val="26"/>
          <w:szCs w:val="26"/>
        </w:rPr>
        <w:t>3</w:t>
      </w:r>
      <w:r w:rsidRPr="00C57503">
        <w:rPr>
          <w:b/>
          <w:bCs/>
          <w:color w:val="000000" w:themeColor="text1"/>
          <w:sz w:val="26"/>
          <w:szCs w:val="26"/>
          <w:lang w:val="vi-VN"/>
        </w:rPr>
        <w:t>. Thiết bị dạy học:</w:t>
      </w:r>
      <w:r w:rsidRPr="00C57503">
        <w:rPr>
          <w:color w:val="000000" w:themeColor="text1"/>
          <w:sz w:val="26"/>
          <w:szCs w:val="26"/>
          <w:lang w:val="vi-VN"/>
        </w:rPr>
        <w:t xml:space="preserve"> </w:t>
      </w:r>
    </w:p>
    <w:p w14:paraId="49A83B8F" w14:textId="77777777" w:rsidR="004F3621" w:rsidRPr="00C57503" w:rsidRDefault="004F3621" w:rsidP="004F3621">
      <w:pPr>
        <w:widowControl w:val="0"/>
        <w:autoSpaceDE w:val="0"/>
        <w:autoSpaceDN w:val="0"/>
        <w:spacing w:before="0" w:after="0" w:line="276" w:lineRule="auto"/>
        <w:ind w:firstLine="567"/>
        <w:rPr>
          <w:rFonts w:eastAsia="Times New Roman"/>
          <w:b/>
          <w:color w:val="000000" w:themeColor="text1"/>
          <w:sz w:val="26"/>
          <w:szCs w:val="26"/>
        </w:rPr>
      </w:pPr>
      <w:r w:rsidRPr="00C57503">
        <w:rPr>
          <w:rFonts w:eastAsia="Times New Roman"/>
          <w:b/>
          <w:color w:val="000000" w:themeColor="text1"/>
          <w:sz w:val="26"/>
          <w:szCs w:val="26"/>
        </w:rPr>
        <w:t xml:space="preserve">3.1 </w:t>
      </w:r>
      <w:r w:rsidRPr="00C57503">
        <w:rPr>
          <w:rFonts w:eastAsia="Times New Roman"/>
          <w:b/>
          <w:color w:val="auto"/>
          <w:szCs w:val="28"/>
          <w:lang w:eastAsia="vi-VN"/>
        </w:rPr>
        <w:t>K</w:t>
      </w:r>
      <w:r w:rsidRPr="00C57503">
        <w:rPr>
          <w:rFonts w:eastAsia="Times New Roman"/>
          <w:b/>
          <w:color w:val="auto"/>
          <w:szCs w:val="28"/>
          <w:lang w:val="vi-VN" w:eastAsia="vi-VN"/>
        </w:rPr>
        <w:t>hối lớp 1</w:t>
      </w:r>
      <w:r w:rsidRPr="00C57503">
        <w:rPr>
          <w:rFonts w:eastAsia="Times New Roman"/>
          <w:b/>
          <w:color w:val="auto"/>
          <w:szCs w:val="28"/>
          <w:lang w:eastAsia="vi-VN"/>
        </w:rPr>
        <w:t>0</w:t>
      </w:r>
    </w:p>
    <w:tbl>
      <w:tblPr>
        <w:tblW w:w="14033" w:type="dxa"/>
        <w:tblInd w:w="4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888"/>
        <w:gridCol w:w="4252"/>
        <w:gridCol w:w="1701"/>
        <w:gridCol w:w="4814"/>
        <w:gridCol w:w="2378"/>
      </w:tblGrid>
      <w:tr w:rsidR="004F3621" w:rsidRPr="00C57503" w14:paraId="20DD5195" w14:textId="77777777" w:rsidTr="004F3621">
        <w:trPr>
          <w:trHeight w:val="390"/>
        </w:trPr>
        <w:tc>
          <w:tcPr>
            <w:tcW w:w="888" w:type="dxa"/>
          </w:tcPr>
          <w:p w14:paraId="5601B8BC" w14:textId="77777777" w:rsidR="004F3621" w:rsidRPr="00C57503" w:rsidRDefault="004F3621" w:rsidP="004F3621">
            <w:pPr>
              <w:widowControl w:val="0"/>
              <w:autoSpaceDE w:val="0"/>
              <w:autoSpaceDN w:val="0"/>
              <w:spacing w:before="0" w:after="0" w:line="276" w:lineRule="auto"/>
              <w:ind w:left="165" w:right="146"/>
              <w:jc w:val="center"/>
              <w:rPr>
                <w:rFonts w:eastAsia="Times New Roman"/>
                <w:color w:val="000000" w:themeColor="text1"/>
                <w:sz w:val="26"/>
                <w:szCs w:val="26"/>
                <w:lang w:val="vi"/>
              </w:rPr>
            </w:pPr>
            <w:r w:rsidRPr="00C57503">
              <w:rPr>
                <w:rFonts w:eastAsia="Times New Roman"/>
                <w:color w:val="000000" w:themeColor="text1"/>
                <w:sz w:val="26"/>
                <w:szCs w:val="26"/>
                <w:lang w:val="vi"/>
              </w:rPr>
              <w:t>STT</w:t>
            </w:r>
          </w:p>
        </w:tc>
        <w:tc>
          <w:tcPr>
            <w:tcW w:w="4252" w:type="dxa"/>
          </w:tcPr>
          <w:p w14:paraId="1B18F1B2" w14:textId="77777777" w:rsidR="004F3621" w:rsidRPr="00C57503" w:rsidRDefault="004F3621" w:rsidP="004F3621">
            <w:pPr>
              <w:widowControl w:val="0"/>
              <w:autoSpaceDE w:val="0"/>
              <w:autoSpaceDN w:val="0"/>
              <w:spacing w:before="0" w:after="0" w:line="276" w:lineRule="auto"/>
              <w:ind w:left="593"/>
              <w:rPr>
                <w:rFonts w:eastAsia="Times New Roman"/>
                <w:color w:val="000000" w:themeColor="text1"/>
                <w:sz w:val="26"/>
                <w:szCs w:val="26"/>
                <w:lang w:val="vi"/>
              </w:rPr>
            </w:pPr>
            <w:r w:rsidRPr="00C57503">
              <w:rPr>
                <w:rFonts w:eastAsia="Times New Roman"/>
                <w:color w:val="000000" w:themeColor="text1"/>
                <w:sz w:val="26"/>
                <w:szCs w:val="26"/>
                <w:lang w:val="vi"/>
              </w:rPr>
              <w:t>Thiết bị dạy học</w:t>
            </w:r>
          </w:p>
        </w:tc>
        <w:tc>
          <w:tcPr>
            <w:tcW w:w="1701" w:type="dxa"/>
          </w:tcPr>
          <w:p w14:paraId="26FCF4A2" w14:textId="77777777" w:rsidR="004F3621" w:rsidRPr="00C57503" w:rsidRDefault="004F3621" w:rsidP="004F3621">
            <w:pPr>
              <w:widowControl w:val="0"/>
              <w:autoSpaceDE w:val="0"/>
              <w:autoSpaceDN w:val="0"/>
              <w:spacing w:before="0" w:after="0" w:line="276" w:lineRule="auto"/>
              <w:ind w:left="316" w:right="320"/>
              <w:jc w:val="center"/>
              <w:rPr>
                <w:rFonts w:eastAsia="Times New Roman"/>
                <w:color w:val="000000" w:themeColor="text1"/>
                <w:sz w:val="26"/>
                <w:szCs w:val="26"/>
                <w:lang w:val="vi"/>
              </w:rPr>
            </w:pPr>
            <w:r w:rsidRPr="00C57503">
              <w:rPr>
                <w:rFonts w:eastAsia="Times New Roman"/>
                <w:color w:val="000000" w:themeColor="text1"/>
                <w:sz w:val="26"/>
                <w:szCs w:val="26"/>
                <w:lang w:val="vi"/>
              </w:rPr>
              <w:t>Số lượng</w:t>
            </w:r>
          </w:p>
        </w:tc>
        <w:tc>
          <w:tcPr>
            <w:tcW w:w="4814" w:type="dxa"/>
          </w:tcPr>
          <w:p w14:paraId="5141C2D1" w14:textId="77777777" w:rsidR="004F3621" w:rsidRPr="00C57503" w:rsidRDefault="004F3621" w:rsidP="004F3621">
            <w:pPr>
              <w:widowControl w:val="0"/>
              <w:autoSpaceDE w:val="0"/>
              <w:autoSpaceDN w:val="0"/>
              <w:spacing w:before="0" w:after="0" w:line="276" w:lineRule="auto"/>
              <w:ind w:left="999"/>
              <w:rPr>
                <w:rFonts w:eastAsia="Times New Roman"/>
                <w:color w:val="000000" w:themeColor="text1"/>
                <w:sz w:val="26"/>
                <w:szCs w:val="26"/>
                <w:lang w:val="vi"/>
              </w:rPr>
            </w:pPr>
            <w:r w:rsidRPr="00C57503">
              <w:rPr>
                <w:rFonts w:eastAsia="Times New Roman"/>
                <w:color w:val="000000" w:themeColor="text1"/>
                <w:sz w:val="26"/>
                <w:szCs w:val="26"/>
                <w:lang w:val="vi"/>
              </w:rPr>
              <w:t>Các bài thí nghiệm/thực hành</w:t>
            </w:r>
          </w:p>
        </w:tc>
        <w:tc>
          <w:tcPr>
            <w:tcW w:w="2378" w:type="dxa"/>
          </w:tcPr>
          <w:p w14:paraId="62DBAF34" w14:textId="77777777" w:rsidR="004F3621" w:rsidRPr="00C57503" w:rsidRDefault="004F3621" w:rsidP="004F3621">
            <w:pPr>
              <w:widowControl w:val="0"/>
              <w:autoSpaceDE w:val="0"/>
              <w:autoSpaceDN w:val="0"/>
              <w:spacing w:before="0" w:after="0" w:line="276" w:lineRule="auto"/>
              <w:ind w:left="714"/>
              <w:rPr>
                <w:rFonts w:eastAsia="Times New Roman"/>
                <w:color w:val="000000" w:themeColor="text1"/>
                <w:sz w:val="26"/>
                <w:szCs w:val="26"/>
                <w:lang w:val="vi"/>
              </w:rPr>
            </w:pPr>
            <w:r w:rsidRPr="00C57503">
              <w:rPr>
                <w:rFonts w:eastAsia="Times New Roman"/>
                <w:color w:val="000000" w:themeColor="text1"/>
                <w:sz w:val="26"/>
                <w:szCs w:val="26"/>
                <w:lang w:val="vi"/>
              </w:rPr>
              <w:t>Ghi chú</w:t>
            </w:r>
          </w:p>
        </w:tc>
      </w:tr>
      <w:tr w:rsidR="004F3621" w:rsidRPr="00C57503" w14:paraId="48E87F37" w14:textId="77777777" w:rsidTr="004F3621">
        <w:trPr>
          <w:trHeight w:val="1337"/>
        </w:trPr>
        <w:tc>
          <w:tcPr>
            <w:tcW w:w="888" w:type="dxa"/>
          </w:tcPr>
          <w:p w14:paraId="658F85FC"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lastRenderedPageBreak/>
              <w:t>1</w:t>
            </w:r>
          </w:p>
        </w:tc>
        <w:tc>
          <w:tcPr>
            <w:tcW w:w="4252" w:type="dxa"/>
          </w:tcPr>
          <w:p w14:paraId="4E1411FA" w14:textId="77777777" w:rsidR="004F3621" w:rsidRPr="00C57503" w:rsidRDefault="004F3621" w:rsidP="004F3621">
            <w:pPr>
              <w:widowControl w:val="0"/>
              <w:autoSpaceDE w:val="0"/>
              <w:autoSpaceDN w:val="0"/>
              <w:spacing w:before="0" w:after="0" w:line="276" w:lineRule="auto"/>
              <w:ind w:left="97" w:right="123"/>
              <w:rPr>
                <w:rFonts w:eastAsia="Times New Roman"/>
                <w:color w:val="000000" w:themeColor="text1"/>
                <w:sz w:val="26"/>
                <w:szCs w:val="26"/>
                <w:lang w:val="vi"/>
              </w:rPr>
            </w:pPr>
            <w:r w:rsidRPr="00C57503">
              <w:rPr>
                <w:rFonts w:eastAsia="Times New Roman"/>
                <w:color w:val="000000" w:themeColor="text1"/>
                <w:sz w:val="26"/>
                <w:szCs w:val="26"/>
                <w:lang w:val="vi"/>
              </w:rPr>
              <w:t>Bộ thí nghiệm về chuyển động thằng đều, thẳng biến đổi đều</w:t>
            </w:r>
          </w:p>
        </w:tc>
        <w:tc>
          <w:tcPr>
            <w:tcW w:w="1701" w:type="dxa"/>
          </w:tcPr>
          <w:p w14:paraId="73028034"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lang w:val="vi-VN"/>
              </w:rPr>
            </w:pPr>
            <w:r w:rsidRPr="00C57503">
              <w:rPr>
                <w:rFonts w:eastAsia="Times New Roman"/>
                <w:color w:val="000000" w:themeColor="text1"/>
                <w:w w:val="102"/>
                <w:sz w:val="26"/>
                <w:szCs w:val="26"/>
              </w:rPr>
              <w:t>7</w:t>
            </w:r>
          </w:p>
        </w:tc>
        <w:tc>
          <w:tcPr>
            <w:tcW w:w="4814" w:type="dxa"/>
          </w:tcPr>
          <w:p w14:paraId="41FD49AB"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 xml:space="preserve">- Thí </w:t>
            </w:r>
            <w:r w:rsidRPr="00C57503">
              <w:rPr>
                <w:rFonts w:eastAsia="Times New Roman"/>
                <w:color w:val="000000" w:themeColor="text1"/>
                <w:spacing w:val="2"/>
                <w:sz w:val="26"/>
                <w:szCs w:val="26"/>
                <w:lang w:val="vi"/>
              </w:rPr>
              <w:t xml:space="preserve">nghiệm </w:t>
            </w:r>
            <w:r w:rsidRPr="00C57503">
              <w:rPr>
                <w:rFonts w:eastAsia="Times New Roman"/>
                <w:color w:val="000000" w:themeColor="text1"/>
                <w:spacing w:val="4"/>
                <w:sz w:val="26"/>
                <w:szCs w:val="26"/>
                <w:lang w:val="vi"/>
              </w:rPr>
              <w:t xml:space="preserve">xác </w:t>
            </w:r>
            <w:r w:rsidRPr="00C57503">
              <w:rPr>
                <w:rFonts w:eastAsia="Times New Roman"/>
                <w:color w:val="000000" w:themeColor="text1"/>
                <w:spacing w:val="2"/>
                <w:sz w:val="26"/>
                <w:szCs w:val="26"/>
                <w:lang w:val="vi"/>
              </w:rPr>
              <w:t xml:space="preserve">định </w:t>
            </w:r>
            <w:r w:rsidRPr="00C57503">
              <w:rPr>
                <w:rFonts w:eastAsia="Times New Roman"/>
                <w:color w:val="000000" w:themeColor="text1"/>
                <w:spacing w:val="3"/>
                <w:sz w:val="26"/>
                <w:szCs w:val="26"/>
                <w:lang w:val="vi"/>
              </w:rPr>
              <w:t xml:space="preserve">độ </w:t>
            </w:r>
            <w:r w:rsidRPr="00C57503">
              <w:rPr>
                <w:rFonts w:eastAsia="Times New Roman"/>
                <w:color w:val="000000" w:themeColor="text1"/>
                <w:spacing w:val="2"/>
                <w:sz w:val="26"/>
                <w:szCs w:val="26"/>
                <w:lang w:val="vi"/>
              </w:rPr>
              <w:t xml:space="preserve">dịch </w:t>
            </w:r>
            <w:r w:rsidRPr="00C57503">
              <w:rPr>
                <w:rFonts w:eastAsia="Times New Roman"/>
                <w:color w:val="000000" w:themeColor="text1"/>
                <w:spacing w:val="5"/>
                <w:sz w:val="26"/>
                <w:szCs w:val="26"/>
                <w:lang w:val="vi"/>
              </w:rPr>
              <w:t xml:space="preserve">chuyển </w:t>
            </w:r>
            <w:r w:rsidRPr="00C57503">
              <w:rPr>
                <w:rFonts w:eastAsia="Times New Roman"/>
                <w:color w:val="000000" w:themeColor="text1"/>
                <w:sz w:val="26"/>
                <w:szCs w:val="26"/>
                <w:lang w:val="vi"/>
              </w:rPr>
              <w:t xml:space="preserve">- </w:t>
            </w:r>
            <w:r w:rsidRPr="00C57503">
              <w:rPr>
                <w:rFonts w:eastAsia="Times New Roman"/>
                <w:color w:val="000000" w:themeColor="text1"/>
                <w:spacing w:val="2"/>
                <w:sz w:val="26"/>
                <w:szCs w:val="26"/>
                <w:lang w:val="vi"/>
              </w:rPr>
              <w:t xml:space="preserve">thời </w:t>
            </w:r>
            <w:r w:rsidRPr="00C57503">
              <w:rPr>
                <w:rFonts w:eastAsia="Times New Roman"/>
                <w:color w:val="000000" w:themeColor="text1"/>
                <w:sz w:val="26"/>
                <w:szCs w:val="26"/>
                <w:lang w:val="vi"/>
              </w:rPr>
              <w:t xml:space="preserve">gian  </w:t>
            </w:r>
            <w:r w:rsidRPr="00C57503">
              <w:rPr>
                <w:rFonts w:eastAsia="Times New Roman"/>
                <w:color w:val="000000" w:themeColor="text1"/>
                <w:spacing w:val="4"/>
                <w:sz w:val="26"/>
                <w:szCs w:val="26"/>
                <w:lang w:val="vi"/>
              </w:rPr>
              <w:t xml:space="preserve">của </w:t>
            </w:r>
            <w:r w:rsidRPr="00C57503">
              <w:rPr>
                <w:rFonts w:eastAsia="Times New Roman"/>
                <w:color w:val="000000" w:themeColor="text1"/>
                <w:sz w:val="26"/>
                <w:szCs w:val="26"/>
                <w:lang w:val="vi"/>
              </w:rPr>
              <w:t xml:space="preserve">1  </w:t>
            </w:r>
            <w:r w:rsidRPr="00C57503">
              <w:rPr>
                <w:rFonts w:eastAsia="Times New Roman"/>
                <w:color w:val="000000" w:themeColor="text1"/>
                <w:spacing w:val="4"/>
                <w:sz w:val="26"/>
                <w:szCs w:val="26"/>
                <w:lang w:val="vi"/>
              </w:rPr>
              <w:t xml:space="preserve">vật </w:t>
            </w:r>
            <w:r w:rsidRPr="00C57503">
              <w:rPr>
                <w:rFonts w:eastAsia="Times New Roman"/>
                <w:color w:val="000000" w:themeColor="text1"/>
                <w:spacing w:val="5"/>
                <w:sz w:val="26"/>
                <w:szCs w:val="26"/>
                <w:lang w:val="vi"/>
              </w:rPr>
              <w:t xml:space="preserve">chuyển </w:t>
            </w:r>
            <w:r w:rsidRPr="00C57503">
              <w:rPr>
                <w:rFonts w:eastAsia="Times New Roman"/>
                <w:color w:val="000000" w:themeColor="text1"/>
                <w:spacing w:val="4"/>
                <w:sz w:val="26"/>
                <w:szCs w:val="26"/>
                <w:lang w:val="vi"/>
              </w:rPr>
              <w:t xml:space="preserve">động </w:t>
            </w:r>
            <w:r w:rsidRPr="00C57503">
              <w:rPr>
                <w:rFonts w:eastAsia="Times New Roman"/>
                <w:color w:val="000000" w:themeColor="text1"/>
                <w:spacing w:val="2"/>
                <w:sz w:val="26"/>
                <w:szCs w:val="26"/>
                <w:lang w:val="vi"/>
              </w:rPr>
              <w:t xml:space="preserve">thẳng,  </w:t>
            </w:r>
            <w:r w:rsidRPr="00C57503">
              <w:rPr>
                <w:rFonts w:eastAsia="Times New Roman"/>
                <w:color w:val="000000" w:themeColor="text1"/>
                <w:sz w:val="26"/>
                <w:szCs w:val="26"/>
                <w:lang w:val="vi"/>
              </w:rPr>
              <w:t xml:space="preserve">từ </w:t>
            </w:r>
            <w:r w:rsidRPr="00C57503">
              <w:rPr>
                <w:rFonts w:eastAsia="Times New Roman"/>
                <w:color w:val="000000" w:themeColor="text1"/>
                <w:spacing w:val="3"/>
                <w:sz w:val="26"/>
                <w:szCs w:val="26"/>
                <w:lang w:val="vi"/>
              </w:rPr>
              <w:t>đó</w:t>
            </w:r>
            <w:r w:rsidRPr="00C57503">
              <w:rPr>
                <w:rFonts w:eastAsia="Times New Roman"/>
                <w:color w:val="000000" w:themeColor="text1"/>
                <w:spacing w:val="10"/>
                <w:sz w:val="26"/>
                <w:szCs w:val="26"/>
                <w:lang w:val="vi"/>
              </w:rPr>
              <w:t xml:space="preserve"> </w:t>
            </w:r>
            <w:r w:rsidRPr="00C57503">
              <w:rPr>
                <w:rFonts w:eastAsia="Times New Roman"/>
                <w:color w:val="000000" w:themeColor="text1"/>
                <w:spacing w:val="3"/>
                <w:sz w:val="26"/>
                <w:szCs w:val="26"/>
                <w:lang w:val="vi"/>
              </w:rPr>
              <w:t>vẽ</w:t>
            </w:r>
            <w:r w:rsidRPr="00C57503">
              <w:rPr>
                <w:rFonts w:eastAsia="Times New Roman"/>
                <w:color w:val="000000" w:themeColor="text1"/>
                <w:spacing w:val="3"/>
                <w:sz w:val="26"/>
                <w:szCs w:val="26"/>
              </w:rPr>
              <w:t xml:space="preserve"> </w:t>
            </w:r>
            <w:r w:rsidRPr="00C57503">
              <w:rPr>
                <w:rFonts w:eastAsia="Times New Roman"/>
                <w:color w:val="000000" w:themeColor="text1"/>
                <w:spacing w:val="3"/>
                <w:sz w:val="26"/>
                <w:szCs w:val="26"/>
                <w:lang w:val="vi"/>
              </w:rPr>
              <w:t xml:space="preserve">đồ </w:t>
            </w:r>
            <w:r w:rsidRPr="00C57503">
              <w:rPr>
                <w:rFonts w:eastAsia="Times New Roman"/>
                <w:color w:val="000000" w:themeColor="text1"/>
                <w:spacing w:val="2"/>
                <w:sz w:val="26"/>
                <w:szCs w:val="26"/>
                <w:lang w:val="vi"/>
              </w:rPr>
              <w:t xml:space="preserve">thị </w:t>
            </w:r>
            <w:r w:rsidRPr="00C57503">
              <w:rPr>
                <w:rFonts w:eastAsia="Times New Roman"/>
                <w:color w:val="000000" w:themeColor="text1"/>
                <w:spacing w:val="3"/>
                <w:sz w:val="26"/>
                <w:szCs w:val="26"/>
                <w:lang w:val="vi"/>
              </w:rPr>
              <w:t xml:space="preserve">độ </w:t>
            </w:r>
            <w:r w:rsidRPr="00C57503">
              <w:rPr>
                <w:rFonts w:eastAsia="Times New Roman"/>
                <w:color w:val="000000" w:themeColor="text1"/>
                <w:spacing w:val="2"/>
                <w:sz w:val="26"/>
                <w:szCs w:val="26"/>
                <w:lang w:val="vi"/>
              </w:rPr>
              <w:t xml:space="preserve">dịch </w:t>
            </w:r>
            <w:r w:rsidRPr="00C57503">
              <w:rPr>
                <w:rFonts w:eastAsia="Times New Roman"/>
                <w:color w:val="000000" w:themeColor="text1"/>
                <w:spacing w:val="5"/>
                <w:sz w:val="26"/>
                <w:szCs w:val="26"/>
                <w:lang w:val="vi"/>
              </w:rPr>
              <w:t xml:space="preserve">chuyển </w:t>
            </w:r>
            <w:r w:rsidRPr="00C57503">
              <w:rPr>
                <w:rFonts w:eastAsia="Times New Roman"/>
                <w:color w:val="000000" w:themeColor="text1"/>
                <w:spacing w:val="3"/>
                <w:sz w:val="26"/>
                <w:szCs w:val="26"/>
                <w:lang w:val="vi"/>
              </w:rPr>
              <w:t xml:space="preserve">theo </w:t>
            </w:r>
            <w:r w:rsidRPr="00C57503">
              <w:rPr>
                <w:rFonts w:eastAsia="Times New Roman"/>
                <w:color w:val="000000" w:themeColor="text1"/>
                <w:spacing w:val="2"/>
                <w:sz w:val="26"/>
                <w:szCs w:val="26"/>
                <w:lang w:val="vi"/>
              </w:rPr>
              <w:t xml:space="preserve">thời </w:t>
            </w:r>
            <w:r w:rsidRPr="00C57503">
              <w:rPr>
                <w:rFonts w:eastAsia="Times New Roman"/>
                <w:color w:val="000000" w:themeColor="text1"/>
                <w:sz w:val="26"/>
                <w:szCs w:val="26"/>
                <w:lang w:val="vi"/>
              </w:rPr>
              <w:t xml:space="preserve">gian  </w:t>
            </w:r>
            <w:r w:rsidRPr="00C57503">
              <w:rPr>
                <w:rFonts w:eastAsia="Times New Roman"/>
                <w:color w:val="000000" w:themeColor="text1"/>
                <w:spacing w:val="4"/>
                <w:sz w:val="26"/>
                <w:szCs w:val="26"/>
                <w:lang w:val="vi"/>
              </w:rPr>
              <w:t>của</w:t>
            </w:r>
            <w:r w:rsidRPr="00C57503">
              <w:rPr>
                <w:rFonts w:eastAsia="Times New Roman"/>
                <w:color w:val="000000" w:themeColor="text1"/>
                <w:spacing w:val="52"/>
                <w:sz w:val="26"/>
                <w:szCs w:val="26"/>
                <w:lang w:val="vi"/>
              </w:rPr>
              <w:t xml:space="preserve"> </w:t>
            </w:r>
            <w:r w:rsidRPr="00C57503">
              <w:rPr>
                <w:rFonts w:eastAsia="Times New Roman"/>
                <w:color w:val="000000" w:themeColor="text1"/>
                <w:sz w:val="26"/>
                <w:szCs w:val="26"/>
                <w:lang w:val="vi"/>
              </w:rPr>
              <w:t>vật</w:t>
            </w:r>
          </w:p>
        </w:tc>
        <w:tc>
          <w:tcPr>
            <w:tcW w:w="2378" w:type="dxa"/>
          </w:tcPr>
          <w:p w14:paraId="2D000BD9" w14:textId="77777777" w:rsidR="004F3621" w:rsidRPr="00C57503" w:rsidRDefault="004F3621" w:rsidP="004F3621">
            <w:pPr>
              <w:widowControl w:val="0"/>
              <w:autoSpaceDE w:val="0"/>
              <w:autoSpaceDN w:val="0"/>
              <w:spacing w:before="0" w:after="0" w:line="276" w:lineRule="auto"/>
              <w:ind w:left="384" w:hanging="90"/>
              <w:rPr>
                <w:rFonts w:eastAsia="Times New Roman"/>
                <w:color w:val="000000" w:themeColor="text1"/>
                <w:sz w:val="26"/>
                <w:szCs w:val="26"/>
              </w:rPr>
            </w:pPr>
          </w:p>
          <w:p w14:paraId="75D35ECB" w14:textId="77777777" w:rsidR="004F3621" w:rsidRPr="00C57503" w:rsidRDefault="004F3621" w:rsidP="004F3621">
            <w:pPr>
              <w:widowControl w:val="0"/>
              <w:autoSpaceDE w:val="0"/>
              <w:autoSpaceDN w:val="0"/>
              <w:spacing w:before="0" w:after="0" w:line="276" w:lineRule="auto"/>
              <w:ind w:left="384" w:hanging="90"/>
              <w:rPr>
                <w:rFonts w:eastAsia="Times New Roman"/>
                <w:color w:val="000000" w:themeColor="text1"/>
                <w:sz w:val="26"/>
                <w:szCs w:val="26"/>
                <w:lang w:val="vi"/>
              </w:rPr>
            </w:pPr>
            <w:r w:rsidRPr="00C57503">
              <w:rPr>
                <w:rFonts w:eastAsia="Times New Roman"/>
                <w:color w:val="000000" w:themeColor="text1"/>
                <w:sz w:val="26"/>
                <w:szCs w:val="26"/>
                <w:lang w:val="vi"/>
              </w:rPr>
              <w:t xml:space="preserve">Chưa có </w:t>
            </w:r>
          </w:p>
        </w:tc>
      </w:tr>
      <w:tr w:rsidR="004F3621" w:rsidRPr="00C57503" w14:paraId="3F8FB172" w14:textId="77777777" w:rsidTr="004F3621">
        <w:trPr>
          <w:trHeight w:val="2254"/>
        </w:trPr>
        <w:tc>
          <w:tcPr>
            <w:tcW w:w="888" w:type="dxa"/>
          </w:tcPr>
          <w:p w14:paraId="1A65495C"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tc>
        <w:tc>
          <w:tcPr>
            <w:tcW w:w="4252" w:type="dxa"/>
          </w:tcPr>
          <w:p w14:paraId="3ABC02DF"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tc>
        <w:tc>
          <w:tcPr>
            <w:tcW w:w="1701" w:type="dxa"/>
          </w:tcPr>
          <w:p w14:paraId="59C7048B"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tc>
        <w:tc>
          <w:tcPr>
            <w:tcW w:w="4814" w:type="dxa"/>
          </w:tcPr>
          <w:p w14:paraId="4306390A" w14:textId="77777777" w:rsidR="004F3621" w:rsidRPr="00C57503" w:rsidRDefault="004F3621" w:rsidP="004F3621">
            <w:pPr>
              <w:widowControl w:val="0"/>
              <w:autoSpaceDE w:val="0"/>
              <w:autoSpaceDN w:val="0"/>
              <w:spacing w:before="0" w:after="0" w:line="276" w:lineRule="auto"/>
              <w:ind w:left="113"/>
              <w:jc w:val="both"/>
              <w:rPr>
                <w:rFonts w:eastAsia="Times New Roman"/>
                <w:color w:val="000000" w:themeColor="text1"/>
                <w:sz w:val="26"/>
                <w:szCs w:val="26"/>
                <w:lang w:val="vi"/>
              </w:rPr>
            </w:pPr>
            <w:r w:rsidRPr="00C57503">
              <w:rPr>
                <w:rFonts w:eastAsia="Times New Roman"/>
                <w:color w:val="000000" w:themeColor="text1"/>
                <w:sz w:val="26"/>
                <w:szCs w:val="26"/>
                <w:lang w:val="vi"/>
              </w:rPr>
              <w:t xml:space="preserve">Thực </w:t>
            </w:r>
            <w:r w:rsidRPr="00C57503">
              <w:rPr>
                <w:rFonts w:eastAsia="Times New Roman"/>
                <w:color w:val="000000" w:themeColor="text1"/>
                <w:spacing w:val="5"/>
                <w:sz w:val="26"/>
                <w:szCs w:val="26"/>
                <w:lang w:val="vi"/>
              </w:rPr>
              <w:t xml:space="preserve">hành </w:t>
            </w:r>
            <w:r w:rsidRPr="00C57503">
              <w:rPr>
                <w:rFonts w:eastAsia="Times New Roman"/>
                <w:color w:val="000000" w:themeColor="text1"/>
                <w:spacing w:val="3"/>
                <w:sz w:val="26"/>
                <w:szCs w:val="26"/>
                <w:lang w:val="vi"/>
              </w:rPr>
              <w:t xml:space="preserve">đo tốc độ </w:t>
            </w:r>
            <w:r w:rsidRPr="00C57503">
              <w:rPr>
                <w:rFonts w:eastAsia="Times New Roman"/>
                <w:color w:val="000000" w:themeColor="text1"/>
                <w:spacing w:val="4"/>
                <w:sz w:val="26"/>
                <w:szCs w:val="26"/>
                <w:lang w:val="vi"/>
              </w:rPr>
              <w:t xml:space="preserve">(của </w:t>
            </w:r>
            <w:r w:rsidRPr="00C57503">
              <w:rPr>
                <w:rFonts w:eastAsia="Times New Roman"/>
                <w:color w:val="000000" w:themeColor="text1"/>
                <w:spacing w:val="5"/>
                <w:sz w:val="26"/>
                <w:szCs w:val="26"/>
                <w:lang w:val="vi"/>
              </w:rPr>
              <w:t xml:space="preserve">chuyển </w:t>
            </w:r>
            <w:r w:rsidRPr="00C57503">
              <w:rPr>
                <w:rFonts w:eastAsia="Times New Roman"/>
                <w:color w:val="000000" w:themeColor="text1"/>
                <w:spacing w:val="4"/>
                <w:sz w:val="26"/>
                <w:szCs w:val="26"/>
                <w:lang w:val="vi"/>
              </w:rPr>
              <w:t>động thẳng</w:t>
            </w:r>
            <w:r w:rsidRPr="00C57503">
              <w:rPr>
                <w:rFonts w:eastAsia="Times New Roman"/>
                <w:color w:val="000000" w:themeColor="text1"/>
                <w:spacing w:val="-11"/>
                <w:sz w:val="26"/>
                <w:szCs w:val="26"/>
                <w:lang w:val="vi"/>
              </w:rPr>
              <w:t xml:space="preserve"> </w:t>
            </w:r>
            <w:r w:rsidRPr="00C57503">
              <w:rPr>
                <w:rFonts w:eastAsia="Times New Roman"/>
                <w:color w:val="000000" w:themeColor="text1"/>
                <w:spacing w:val="4"/>
                <w:sz w:val="26"/>
                <w:szCs w:val="26"/>
                <w:lang w:val="vi"/>
              </w:rPr>
              <w:t>đều).</w:t>
            </w:r>
          </w:p>
          <w:p w14:paraId="60C707BA" w14:textId="77777777" w:rsidR="004F3621" w:rsidRPr="00C57503" w:rsidRDefault="004F3621" w:rsidP="000C7AB1">
            <w:pPr>
              <w:widowControl w:val="0"/>
              <w:numPr>
                <w:ilvl w:val="0"/>
                <w:numId w:val="39"/>
              </w:numPr>
              <w:tabs>
                <w:tab w:val="left" w:pos="264"/>
              </w:tabs>
              <w:autoSpaceDE w:val="0"/>
              <w:autoSpaceDN w:val="0"/>
              <w:spacing w:before="0" w:after="0" w:line="276" w:lineRule="auto"/>
              <w:ind w:left="263" w:hanging="151"/>
              <w:jc w:val="both"/>
              <w:rPr>
                <w:rFonts w:eastAsia="Times New Roman"/>
                <w:color w:val="000000" w:themeColor="text1"/>
                <w:sz w:val="26"/>
                <w:szCs w:val="26"/>
                <w:lang w:val="vi"/>
              </w:rPr>
            </w:pPr>
            <w:r w:rsidRPr="00C57503">
              <w:rPr>
                <w:rFonts w:eastAsia="Times New Roman"/>
                <w:color w:val="000000" w:themeColor="text1"/>
                <w:sz w:val="26"/>
                <w:szCs w:val="26"/>
                <w:lang w:val="vi"/>
              </w:rPr>
              <w:t xml:space="preserve">Thí </w:t>
            </w:r>
            <w:r w:rsidRPr="00C57503">
              <w:rPr>
                <w:rFonts w:eastAsia="Times New Roman"/>
                <w:color w:val="000000" w:themeColor="text1"/>
                <w:spacing w:val="2"/>
                <w:sz w:val="26"/>
                <w:szCs w:val="26"/>
                <w:lang w:val="vi"/>
              </w:rPr>
              <w:t xml:space="preserve">nghiệm </w:t>
            </w:r>
            <w:r w:rsidRPr="00C57503">
              <w:rPr>
                <w:rFonts w:eastAsia="Times New Roman"/>
                <w:color w:val="000000" w:themeColor="text1"/>
                <w:spacing w:val="4"/>
                <w:sz w:val="26"/>
                <w:szCs w:val="26"/>
                <w:lang w:val="vi"/>
              </w:rPr>
              <w:t xml:space="preserve">khảo </w:t>
            </w:r>
            <w:r w:rsidRPr="00C57503">
              <w:rPr>
                <w:rFonts w:eastAsia="Times New Roman"/>
                <w:color w:val="000000" w:themeColor="text1"/>
                <w:spacing w:val="3"/>
                <w:sz w:val="26"/>
                <w:szCs w:val="26"/>
                <w:lang w:val="vi"/>
              </w:rPr>
              <w:t xml:space="preserve">sát </w:t>
            </w:r>
            <w:r w:rsidRPr="00C57503">
              <w:rPr>
                <w:rFonts w:eastAsia="Times New Roman"/>
                <w:color w:val="000000" w:themeColor="text1"/>
                <w:spacing w:val="4"/>
                <w:sz w:val="26"/>
                <w:szCs w:val="26"/>
                <w:lang w:val="vi"/>
              </w:rPr>
              <w:t xml:space="preserve">vận </w:t>
            </w:r>
            <w:r w:rsidRPr="00C57503">
              <w:rPr>
                <w:rFonts w:eastAsia="Times New Roman"/>
                <w:color w:val="000000" w:themeColor="text1"/>
                <w:spacing w:val="3"/>
                <w:sz w:val="26"/>
                <w:szCs w:val="26"/>
                <w:lang w:val="vi"/>
              </w:rPr>
              <w:t xml:space="preserve">tốc theo </w:t>
            </w:r>
            <w:r w:rsidRPr="00C57503">
              <w:rPr>
                <w:rFonts w:eastAsia="Times New Roman"/>
                <w:color w:val="000000" w:themeColor="text1"/>
                <w:spacing w:val="2"/>
                <w:sz w:val="26"/>
                <w:szCs w:val="26"/>
                <w:lang w:val="vi"/>
              </w:rPr>
              <w:t>thời</w:t>
            </w:r>
            <w:r w:rsidRPr="00C57503">
              <w:rPr>
                <w:rFonts w:eastAsia="Times New Roman"/>
                <w:color w:val="000000" w:themeColor="text1"/>
                <w:spacing w:val="-3"/>
                <w:sz w:val="26"/>
                <w:szCs w:val="26"/>
                <w:lang w:val="vi"/>
              </w:rPr>
              <w:t xml:space="preserve"> </w:t>
            </w:r>
            <w:r w:rsidRPr="00C57503">
              <w:rPr>
                <w:rFonts w:eastAsia="Times New Roman"/>
                <w:color w:val="000000" w:themeColor="text1"/>
                <w:sz w:val="26"/>
                <w:szCs w:val="26"/>
                <w:lang w:val="vi"/>
              </w:rPr>
              <w:t>gian</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trong chuyển động thẳng, từ đó vẽ đồ thị vận tốc theo thời gian và xây dựng khái niệm gia tốc</w:t>
            </w:r>
          </w:p>
        </w:tc>
        <w:tc>
          <w:tcPr>
            <w:tcW w:w="2378" w:type="dxa"/>
          </w:tcPr>
          <w:p w14:paraId="4E805545"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2C5404B8"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2E45D9B7"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48BE1746" w14:textId="77777777" w:rsidR="004F3621" w:rsidRPr="00C57503" w:rsidRDefault="004F3621" w:rsidP="004F3621">
            <w:pPr>
              <w:widowControl w:val="0"/>
              <w:autoSpaceDE w:val="0"/>
              <w:autoSpaceDN w:val="0"/>
              <w:spacing w:before="0" w:after="0" w:line="276" w:lineRule="auto"/>
              <w:ind w:left="69"/>
              <w:jc w:val="both"/>
              <w:rPr>
                <w:rFonts w:eastAsia="Times New Roman"/>
                <w:color w:val="000000" w:themeColor="text1"/>
                <w:sz w:val="26"/>
                <w:szCs w:val="26"/>
                <w:lang w:val="vi"/>
              </w:rPr>
            </w:pPr>
          </w:p>
        </w:tc>
      </w:tr>
      <w:tr w:rsidR="004F3621" w:rsidRPr="00C57503" w14:paraId="5FEEA92D" w14:textId="77777777" w:rsidTr="004F3621">
        <w:trPr>
          <w:trHeight w:val="390"/>
        </w:trPr>
        <w:tc>
          <w:tcPr>
            <w:tcW w:w="888" w:type="dxa"/>
          </w:tcPr>
          <w:p w14:paraId="0697342A"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t>2</w:t>
            </w:r>
          </w:p>
        </w:tc>
        <w:tc>
          <w:tcPr>
            <w:tcW w:w="4252" w:type="dxa"/>
          </w:tcPr>
          <w:p w14:paraId="71B8E940"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lang w:val="vi"/>
              </w:rPr>
            </w:pPr>
            <w:r w:rsidRPr="00C57503">
              <w:rPr>
                <w:rFonts w:eastAsia="Times New Roman"/>
                <w:color w:val="000000" w:themeColor="text1"/>
                <w:sz w:val="26"/>
                <w:szCs w:val="26"/>
                <w:lang w:val="vi"/>
              </w:rPr>
              <w:t>Thí nghiệm rơi tự do (MC964)</w:t>
            </w:r>
          </w:p>
        </w:tc>
        <w:tc>
          <w:tcPr>
            <w:tcW w:w="1701" w:type="dxa"/>
          </w:tcPr>
          <w:p w14:paraId="5DD92CB7"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rPr>
            </w:pPr>
            <w:r w:rsidRPr="00C57503">
              <w:rPr>
                <w:rFonts w:eastAsia="Times New Roman"/>
                <w:color w:val="000000" w:themeColor="text1"/>
                <w:sz w:val="26"/>
                <w:szCs w:val="26"/>
              </w:rPr>
              <w:t>7</w:t>
            </w:r>
          </w:p>
        </w:tc>
        <w:tc>
          <w:tcPr>
            <w:tcW w:w="4814" w:type="dxa"/>
          </w:tcPr>
          <w:p w14:paraId="6F955B0B"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Thực hành đo gia tốc rơi tự do</w:t>
            </w:r>
          </w:p>
        </w:tc>
        <w:tc>
          <w:tcPr>
            <w:tcW w:w="2378" w:type="dxa"/>
          </w:tcPr>
          <w:p w14:paraId="4FD2AAC8"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VN"/>
              </w:rPr>
            </w:pPr>
            <w:r w:rsidRPr="00C57503">
              <w:rPr>
                <w:rFonts w:eastAsia="Times New Roman"/>
                <w:color w:val="000000" w:themeColor="text1"/>
                <w:sz w:val="26"/>
                <w:szCs w:val="26"/>
              </w:rPr>
              <w:t>Hiện trạng không</w:t>
            </w:r>
            <w:r w:rsidRPr="00C57503">
              <w:rPr>
                <w:rFonts w:eastAsia="Times New Roman"/>
                <w:color w:val="000000" w:themeColor="text1"/>
                <w:sz w:val="26"/>
                <w:szCs w:val="26"/>
                <w:lang w:val="vi-VN"/>
              </w:rPr>
              <w:t xml:space="preserve"> sử dụng được</w:t>
            </w:r>
          </w:p>
        </w:tc>
      </w:tr>
      <w:tr w:rsidR="004F3621" w:rsidRPr="00C57503" w14:paraId="571480CB" w14:textId="77777777" w:rsidTr="004F3621">
        <w:trPr>
          <w:trHeight w:val="766"/>
        </w:trPr>
        <w:tc>
          <w:tcPr>
            <w:tcW w:w="888" w:type="dxa"/>
          </w:tcPr>
          <w:p w14:paraId="61DCFA1D"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t>3</w:t>
            </w:r>
          </w:p>
        </w:tc>
        <w:tc>
          <w:tcPr>
            <w:tcW w:w="4252" w:type="dxa"/>
          </w:tcPr>
          <w:p w14:paraId="75741169" w14:textId="77777777" w:rsidR="004F3621" w:rsidRPr="00C57503" w:rsidRDefault="004F3621" w:rsidP="004F3621">
            <w:pPr>
              <w:widowControl w:val="0"/>
              <w:autoSpaceDE w:val="0"/>
              <w:autoSpaceDN w:val="0"/>
              <w:spacing w:before="0" w:after="0" w:line="276" w:lineRule="auto"/>
              <w:ind w:left="112"/>
              <w:rPr>
                <w:rFonts w:eastAsia="Times New Roman"/>
                <w:color w:val="000000" w:themeColor="text1"/>
                <w:sz w:val="26"/>
                <w:szCs w:val="26"/>
                <w:lang w:val="vi"/>
              </w:rPr>
            </w:pPr>
            <w:r w:rsidRPr="00C57503">
              <w:rPr>
                <w:rFonts w:eastAsia="Times New Roman"/>
                <w:color w:val="000000" w:themeColor="text1"/>
                <w:sz w:val="26"/>
                <w:szCs w:val="26"/>
                <w:lang w:val="vi"/>
              </w:rPr>
              <w:t>Lực kế loại 5N</w:t>
            </w:r>
          </w:p>
        </w:tc>
        <w:tc>
          <w:tcPr>
            <w:tcW w:w="1701" w:type="dxa"/>
          </w:tcPr>
          <w:p w14:paraId="00CCD20C" w14:textId="77777777" w:rsidR="004F3621" w:rsidRPr="00C57503" w:rsidRDefault="004F3621" w:rsidP="004F3621">
            <w:pPr>
              <w:widowControl w:val="0"/>
              <w:autoSpaceDE w:val="0"/>
              <w:autoSpaceDN w:val="0"/>
              <w:spacing w:before="0" w:after="0" w:line="276" w:lineRule="auto"/>
              <w:ind w:left="316" w:right="301"/>
              <w:jc w:val="center"/>
              <w:rPr>
                <w:rFonts w:eastAsia="Times New Roman"/>
                <w:color w:val="000000" w:themeColor="text1"/>
                <w:sz w:val="26"/>
                <w:szCs w:val="26"/>
              </w:rPr>
            </w:pPr>
            <w:r w:rsidRPr="00C57503">
              <w:rPr>
                <w:rFonts w:eastAsia="Times New Roman"/>
                <w:color w:val="000000" w:themeColor="text1"/>
                <w:sz w:val="26"/>
                <w:szCs w:val="26"/>
              </w:rPr>
              <w:t>7</w:t>
            </w:r>
          </w:p>
        </w:tc>
        <w:tc>
          <w:tcPr>
            <w:tcW w:w="4814" w:type="dxa"/>
          </w:tcPr>
          <w:p w14:paraId="4CA2D539"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 xml:space="preserve">Thí </w:t>
            </w:r>
            <w:r w:rsidRPr="00C57503">
              <w:rPr>
                <w:rFonts w:eastAsia="Times New Roman"/>
                <w:color w:val="000000" w:themeColor="text1"/>
                <w:spacing w:val="2"/>
                <w:sz w:val="26"/>
                <w:szCs w:val="26"/>
                <w:lang w:val="vi"/>
              </w:rPr>
              <w:t xml:space="preserve">nghiệm </w:t>
            </w:r>
            <w:r w:rsidRPr="00C57503">
              <w:rPr>
                <w:rFonts w:eastAsia="Times New Roman"/>
                <w:color w:val="000000" w:themeColor="text1"/>
                <w:sz w:val="26"/>
                <w:szCs w:val="26"/>
                <w:lang w:val="vi"/>
              </w:rPr>
              <w:t xml:space="preserve">minh </w:t>
            </w:r>
            <w:r w:rsidRPr="00C57503">
              <w:rPr>
                <w:rFonts w:eastAsia="Times New Roman"/>
                <w:color w:val="000000" w:themeColor="text1"/>
                <w:spacing w:val="4"/>
                <w:sz w:val="26"/>
                <w:szCs w:val="26"/>
                <w:lang w:val="vi"/>
              </w:rPr>
              <w:t>họa/khảo</w:t>
            </w:r>
            <w:r w:rsidRPr="00C57503">
              <w:rPr>
                <w:rFonts w:eastAsia="Times New Roman"/>
                <w:color w:val="000000" w:themeColor="text1"/>
                <w:spacing w:val="-50"/>
                <w:sz w:val="26"/>
                <w:szCs w:val="26"/>
                <w:lang w:val="vi"/>
              </w:rPr>
              <w:t xml:space="preserve"> </w:t>
            </w:r>
            <w:r w:rsidRPr="00C57503">
              <w:rPr>
                <w:rFonts w:eastAsia="Times New Roman"/>
                <w:color w:val="000000" w:themeColor="text1"/>
                <w:spacing w:val="3"/>
                <w:sz w:val="26"/>
                <w:szCs w:val="26"/>
                <w:lang w:val="vi"/>
              </w:rPr>
              <w:t xml:space="preserve">sát </w:t>
            </w:r>
            <w:r w:rsidRPr="00C57503">
              <w:rPr>
                <w:rFonts w:eastAsia="Times New Roman"/>
                <w:color w:val="000000" w:themeColor="text1"/>
                <w:spacing w:val="2"/>
                <w:sz w:val="26"/>
                <w:szCs w:val="26"/>
                <w:lang w:val="vi"/>
              </w:rPr>
              <w:t xml:space="preserve">định </w:t>
            </w:r>
            <w:r w:rsidRPr="00C57503">
              <w:rPr>
                <w:rFonts w:eastAsia="Times New Roman"/>
                <w:color w:val="000000" w:themeColor="text1"/>
                <w:spacing w:val="3"/>
                <w:sz w:val="26"/>
                <w:szCs w:val="26"/>
                <w:lang w:val="vi"/>
              </w:rPr>
              <w:t xml:space="preserve">luật </w:t>
            </w:r>
            <w:r w:rsidRPr="00C57503">
              <w:rPr>
                <w:rFonts w:eastAsia="Times New Roman"/>
                <w:color w:val="000000" w:themeColor="text1"/>
                <w:sz w:val="26"/>
                <w:szCs w:val="26"/>
                <w:lang w:val="vi"/>
              </w:rPr>
              <w:t>3</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Newton</w:t>
            </w:r>
          </w:p>
        </w:tc>
        <w:tc>
          <w:tcPr>
            <w:tcW w:w="2378" w:type="dxa"/>
          </w:tcPr>
          <w:p w14:paraId="1DDAD4C3" w14:textId="77777777" w:rsidR="004F3621" w:rsidRPr="00C57503" w:rsidRDefault="004F3621" w:rsidP="004F3621">
            <w:pPr>
              <w:widowControl w:val="0"/>
              <w:autoSpaceDE w:val="0"/>
              <w:autoSpaceDN w:val="0"/>
              <w:spacing w:before="0" w:after="0" w:line="276" w:lineRule="auto"/>
              <w:ind w:left="144"/>
              <w:rPr>
                <w:rFonts w:eastAsia="Times New Roman"/>
                <w:color w:val="000000" w:themeColor="text1"/>
                <w:sz w:val="26"/>
                <w:szCs w:val="26"/>
                <w:lang w:val="vi"/>
              </w:rPr>
            </w:pPr>
            <w:r w:rsidRPr="00C57503">
              <w:rPr>
                <w:rFonts w:eastAsia="Times New Roman"/>
                <w:color w:val="000000" w:themeColor="text1"/>
                <w:sz w:val="26"/>
                <w:szCs w:val="26"/>
                <w:lang w:val="vi"/>
              </w:rPr>
              <w:t>Phương án móc 2</w:t>
            </w:r>
          </w:p>
          <w:p w14:paraId="6F20EEBD" w14:textId="77777777" w:rsidR="004F3621" w:rsidRPr="00C57503" w:rsidRDefault="004F3621" w:rsidP="004F3621">
            <w:pPr>
              <w:widowControl w:val="0"/>
              <w:autoSpaceDE w:val="0"/>
              <w:autoSpaceDN w:val="0"/>
              <w:spacing w:before="0" w:after="0" w:line="276" w:lineRule="auto"/>
              <w:ind w:left="144"/>
              <w:rPr>
                <w:rFonts w:eastAsia="Times New Roman"/>
                <w:color w:val="000000" w:themeColor="text1"/>
                <w:sz w:val="26"/>
                <w:szCs w:val="26"/>
                <w:lang w:val="vi"/>
              </w:rPr>
            </w:pPr>
            <w:r w:rsidRPr="00C57503">
              <w:rPr>
                <w:rFonts w:eastAsia="Times New Roman"/>
                <w:color w:val="000000" w:themeColor="text1"/>
                <w:sz w:val="26"/>
                <w:szCs w:val="26"/>
                <w:lang w:val="vi"/>
              </w:rPr>
              <w:t>lực kế với nhau</w:t>
            </w:r>
          </w:p>
          <w:p w14:paraId="5D73C7D0" w14:textId="77777777" w:rsidR="004F3621" w:rsidRPr="00C57503" w:rsidRDefault="004F3621" w:rsidP="004F3621">
            <w:pPr>
              <w:widowControl w:val="0"/>
              <w:autoSpaceDE w:val="0"/>
              <w:autoSpaceDN w:val="0"/>
              <w:spacing w:before="0" w:after="0" w:line="276" w:lineRule="auto"/>
              <w:ind w:left="144"/>
              <w:rPr>
                <w:rFonts w:eastAsia="Times New Roman"/>
                <w:color w:val="000000" w:themeColor="text1"/>
                <w:sz w:val="26"/>
                <w:szCs w:val="26"/>
              </w:rPr>
            </w:pPr>
            <w:r w:rsidRPr="00C57503">
              <w:rPr>
                <w:rFonts w:eastAsia="Times New Roman"/>
                <w:color w:val="000000" w:themeColor="text1"/>
                <w:sz w:val="26"/>
                <w:szCs w:val="26"/>
              </w:rPr>
              <w:t>Hiện trạng còn 3</w:t>
            </w:r>
          </w:p>
          <w:p w14:paraId="3DC559D8" w14:textId="77777777" w:rsidR="004F3621" w:rsidRPr="00C57503" w:rsidRDefault="004F3621" w:rsidP="004F3621">
            <w:pPr>
              <w:widowControl w:val="0"/>
              <w:autoSpaceDE w:val="0"/>
              <w:autoSpaceDN w:val="0"/>
              <w:spacing w:before="0" w:after="0" w:line="276" w:lineRule="auto"/>
              <w:ind w:left="144"/>
              <w:rPr>
                <w:rFonts w:eastAsia="Times New Roman"/>
                <w:color w:val="000000" w:themeColor="text1"/>
                <w:sz w:val="26"/>
                <w:szCs w:val="26"/>
                <w:lang w:val="vi"/>
              </w:rPr>
            </w:pPr>
          </w:p>
        </w:tc>
      </w:tr>
      <w:tr w:rsidR="004F3621" w:rsidRPr="00C57503" w14:paraId="7326AB2A" w14:textId="77777777" w:rsidTr="004F3621">
        <w:trPr>
          <w:trHeight w:val="780"/>
        </w:trPr>
        <w:tc>
          <w:tcPr>
            <w:tcW w:w="888" w:type="dxa"/>
          </w:tcPr>
          <w:p w14:paraId="489DD6F8"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t>4</w:t>
            </w:r>
          </w:p>
        </w:tc>
        <w:tc>
          <w:tcPr>
            <w:tcW w:w="4252" w:type="dxa"/>
          </w:tcPr>
          <w:p w14:paraId="6A4CBF28"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lang w:val="vi"/>
              </w:rPr>
            </w:pPr>
            <w:r w:rsidRPr="00C57503">
              <w:rPr>
                <w:rFonts w:eastAsia="Times New Roman"/>
                <w:color w:val="000000" w:themeColor="text1"/>
                <w:sz w:val="26"/>
                <w:szCs w:val="26"/>
                <w:lang w:val="vi"/>
              </w:rPr>
              <w:t>Bộ thí nghiệm tổng hợp 2 lực đồng quy</w:t>
            </w:r>
          </w:p>
        </w:tc>
        <w:tc>
          <w:tcPr>
            <w:tcW w:w="1701" w:type="dxa"/>
          </w:tcPr>
          <w:p w14:paraId="1D4E6449"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rPr>
            </w:pPr>
            <w:r w:rsidRPr="00C57503">
              <w:rPr>
                <w:rFonts w:eastAsia="Times New Roman"/>
                <w:color w:val="000000" w:themeColor="text1"/>
                <w:sz w:val="26"/>
                <w:szCs w:val="26"/>
              </w:rPr>
              <w:t>7</w:t>
            </w:r>
          </w:p>
        </w:tc>
        <w:tc>
          <w:tcPr>
            <w:tcW w:w="4814" w:type="dxa"/>
          </w:tcPr>
          <w:p w14:paraId="6369F692"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Thí nghiệm minh họa tổng hợp hai lực đồng</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quy</w:t>
            </w:r>
          </w:p>
        </w:tc>
        <w:tc>
          <w:tcPr>
            <w:tcW w:w="2378" w:type="dxa"/>
          </w:tcPr>
          <w:p w14:paraId="732525C3"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tc>
      </w:tr>
      <w:tr w:rsidR="004F3621" w:rsidRPr="00C57503" w14:paraId="3E1E32D2" w14:textId="77777777" w:rsidTr="004F3621">
        <w:trPr>
          <w:trHeight w:val="766"/>
        </w:trPr>
        <w:tc>
          <w:tcPr>
            <w:tcW w:w="888" w:type="dxa"/>
          </w:tcPr>
          <w:p w14:paraId="2D8157E1"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t>5</w:t>
            </w:r>
          </w:p>
        </w:tc>
        <w:tc>
          <w:tcPr>
            <w:tcW w:w="4252" w:type="dxa"/>
          </w:tcPr>
          <w:p w14:paraId="561522B0"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lang w:val="vi"/>
              </w:rPr>
            </w:pPr>
            <w:r w:rsidRPr="00C57503">
              <w:rPr>
                <w:rFonts w:eastAsia="Times New Roman"/>
                <w:color w:val="000000" w:themeColor="text1"/>
                <w:sz w:val="26"/>
                <w:szCs w:val="26"/>
                <w:lang w:val="vi"/>
              </w:rPr>
              <w:t>Bộ thí nghiệm tổng hợp 2 lực song song</w:t>
            </w:r>
          </w:p>
        </w:tc>
        <w:tc>
          <w:tcPr>
            <w:tcW w:w="1701" w:type="dxa"/>
          </w:tcPr>
          <w:p w14:paraId="03E08C83"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rPr>
            </w:pPr>
            <w:r w:rsidRPr="00C57503">
              <w:rPr>
                <w:rFonts w:eastAsia="Times New Roman"/>
                <w:color w:val="000000" w:themeColor="text1"/>
                <w:sz w:val="26"/>
                <w:szCs w:val="26"/>
              </w:rPr>
              <w:t>7</w:t>
            </w:r>
          </w:p>
        </w:tc>
        <w:tc>
          <w:tcPr>
            <w:tcW w:w="4814" w:type="dxa"/>
          </w:tcPr>
          <w:p w14:paraId="587B3782"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Thí nghiệm khảo sát tổng hợp hai lực song</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song cùng chiều</w:t>
            </w:r>
          </w:p>
        </w:tc>
        <w:tc>
          <w:tcPr>
            <w:tcW w:w="2378" w:type="dxa"/>
          </w:tcPr>
          <w:p w14:paraId="0A0D5FBB"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tc>
      </w:tr>
      <w:tr w:rsidR="004F3621" w:rsidRPr="00C57503" w14:paraId="44B912DD" w14:textId="77777777" w:rsidTr="004F3621">
        <w:trPr>
          <w:trHeight w:val="1156"/>
        </w:trPr>
        <w:tc>
          <w:tcPr>
            <w:tcW w:w="888" w:type="dxa"/>
          </w:tcPr>
          <w:p w14:paraId="27906A5F"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t>6</w:t>
            </w:r>
          </w:p>
        </w:tc>
        <w:tc>
          <w:tcPr>
            <w:tcW w:w="4252" w:type="dxa"/>
          </w:tcPr>
          <w:p w14:paraId="6A4D8E4F"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lang w:val="vi"/>
              </w:rPr>
            </w:pPr>
            <w:r w:rsidRPr="00C57503">
              <w:rPr>
                <w:rFonts w:eastAsia="Times New Roman"/>
                <w:color w:val="000000" w:themeColor="text1"/>
                <w:sz w:val="26"/>
                <w:szCs w:val="26"/>
                <w:lang w:val="vi"/>
              </w:rPr>
              <w:t>Bộ thí nghiệm lực đàn hồi</w:t>
            </w:r>
          </w:p>
        </w:tc>
        <w:tc>
          <w:tcPr>
            <w:tcW w:w="1701" w:type="dxa"/>
          </w:tcPr>
          <w:p w14:paraId="3C5957B3"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rPr>
            </w:pPr>
            <w:r w:rsidRPr="00C57503">
              <w:rPr>
                <w:rFonts w:eastAsia="Times New Roman"/>
                <w:color w:val="000000" w:themeColor="text1"/>
                <w:sz w:val="26"/>
                <w:szCs w:val="26"/>
              </w:rPr>
              <w:t>7</w:t>
            </w:r>
          </w:p>
        </w:tc>
        <w:tc>
          <w:tcPr>
            <w:tcW w:w="4814" w:type="dxa"/>
          </w:tcPr>
          <w:p w14:paraId="4A863030"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Thí nghiệm về sự biến dạng kéo, nén</w:t>
            </w:r>
          </w:p>
          <w:p w14:paraId="18F38A31" w14:textId="77777777" w:rsidR="004F3621" w:rsidRPr="00C57503" w:rsidRDefault="004F3621" w:rsidP="004F3621">
            <w:pPr>
              <w:widowControl w:val="0"/>
              <w:autoSpaceDE w:val="0"/>
              <w:autoSpaceDN w:val="0"/>
              <w:spacing w:before="0" w:after="0" w:line="276" w:lineRule="auto"/>
              <w:ind w:left="113" w:right="160"/>
              <w:rPr>
                <w:rFonts w:eastAsia="Times New Roman"/>
                <w:color w:val="000000" w:themeColor="text1"/>
                <w:sz w:val="26"/>
                <w:szCs w:val="26"/>
                <w:lang w:val="vi"/>
              </w:rPr>
            </w:pPr>
            <w:r w:rsidRPr="00C57503">
              <w:rPr>
                <w:rFonts w:eastAsia="Times New Roman"/>
                <w:color w:val="000000" w:themeColor="text1"/>
                <w:sz w:val="26"/>
                <w:szCs w:val="26"/>
                <w:lang w:val="vi"/>
              </w:rPr>
              <w:t>Thí nghiệm khảo sát mối liên hệ lực đàn hồi và độ biến dạng của lò xo</w:t>
            </w:r>
          </w:p>
        </w:tc>
        <w:tc>
          <w:tcPr>
            <w:tcW w:w="2378" w:type="dxa"/>
          </w:tcPr>
          <w:p w14:paraId="52092ABA"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tc>
      </w:tr>
      <w:tr w:rsidR="004F3621" w:rsidRPr="00C57503" w14:paraId="7414D5D7" w14:textId="77777777" w:rsidTr="004F3621">
        <w:trPr>
          <w:trHeight w:val="781"/>
        </w:trPr>
        <w:tc>
          <w:tcPr>
            <w:tcW w:w="888" w:type="dxa"/>
          </w:tcPr>
          <w:p w14:paraId="0B157457"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t>7</w:t>
            </w:r>
          </w:p>
        </w:tc>
        <w:tc>
          <w:tcPr>
            <w:tcW w:w="4252" w:type="dxa"/>
          </w:tcPr>
          <w:p w14:paraId="511CEF18"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lang w:val="vi"/>
              </w:rPr>
            </w:pPr>
            <w:r w:rsidRPr="00C57503">
              <w:rPr>
                <w:rFonts w:eastAsia="Times New Roman"/>
                <w:color w:val="000000" w:themeColor="text1"/>
                <w:sz w:val="26"/>
                <w:szCs w:val="26"/>
                <w:lang w:val="vi"/>
              </w:rPr>
              <w:t>Thí nghiệm quy tắc mô men lực</w:t>
            </w:r>
          </w:p>
        </w:tc>
        <w:tc>
          <w:tcPr>
            <w:tcW w:w="1701" w:type="dxa"/>
          </w:tcPr>
          <w:p w14:paraId="5E0D3C1E"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rPr>
            </w:pPr>
            <w:r w:rsidRPr="00C57503">
              <w:rPr>
                <w:rFonts w:eastAsia="Times New Roman"/>
                <w:color w:val="000000" w:themeColor="text1"/>
                <w:w w:val="102"/>
                <w:sz w:val="26"/>
                <w:szCs w:val="26"/>
                <w:lang w:val="vi"/>
              </w:rPr>
              <w:t>7</w:t>
            </w:r>
          </w:p>
        </w:tc>
        <w:tc>
          <w:tcPr>
            <w:tcW w:w="4814" w:type="dxa"/>
          </w:tcPr>
          <w:p w14:paraId="3CC820EB"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Thí nghiệm khảo sát tác dụng làm quay của</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lực, quy tắc mô men lực.</w:t>
            </w:r>
          </w:p>
        </w:tc>
        <w:tc>
          <w:tcPr>
            <w:tcW w:w="2378" w:type="dxa"/>
          </w:tcPr>
          <w:p w14:paraId="64A39EED"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rPr>
            </w:pPr>
          </w:p>
        </w:tc>
      </w:tr>
      <w:tr w:rsidR="004F3621" w:rsidRPr="00C57503" w14:paraId="452C1369" w14:textId="77777777" w:rsidTr="004F3621">
        <w:trPr>
          <w:trHeight w:val="1156"/>
        </w:trPr>
        <w:tc>
          <w:tcPr>
            <w:tcW w:w="888" w:type="dxa"/>
          </w:tcPr>
          <w:p w14:paraId="5E5CA0F3" w14:textId="77777777" w:rsidR="004F3621" w:rsidRPr="00C57503" w:rsidRDefault="004F3621" w:rsidP="004F3621">
            <w:pPr>
              <w:widowControl w:val="0"/>
              <w:autoSpaceDE w:val="0"/>
              <w:autoSpaceDN w:val="0"/>
              <w:spacing w:before="0" w:after="0" w:line="276" w:lineRule="auto"/>
              <w:ind w:left="7"/>
              <w:jc w:val="center"/>
              <w:rPr>
                <w:rFonts w:eastAsia="Times New Roman"/>
                <w:color w:val="000000" w:themeColor="text1"/>
                <w:sz w:val="26"/>
                <w:szCs w:val="26"/>
                <w:lang w:val="vi"/>
              </w:rPr>
            </w:pPr>
            <w:r w:rsidRPr="00C57503">
              <w:rPr>
                <w:rFonts w:eastAsia="Times New Roman"/>
                <w:color w:val="000000" w:themeColor="text1"/>
                <w:w w:val="102"/>
                <w:sz w:val="26"/>
                <w:szCs w:val="26"/>
                <w:lang w:val="vi"/>
              </w:rPr>
              <w:lastRenderedPageBreak/>
              <w:t>8</w:t>
            </w:r>
          </w:p>
        </w:tc>
        <w:tc>
          <w:tcPr>
            <w:tcW w:w="4252" w:type="dxa"/>
          </w:tcPr>
          <w:p w14:paraId="22977042"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rPr>
            </w:pPr>
            <w:r w:rsidRPr="00C57503">
              <w:rPr>
                <w:rFonts w:eastAsia="Times New Roman"/>
                <w:color w:val="000000" w:themeColor="text1"/>
                <w:sz w:val="26"/>
                <w:szCs w:val="26"/>
                <w:lang w:val="vi"/>
              </w:rPr>
              <w:t>Xe đo có tích hợp cảm biến vị trí, cảm</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biến lực</w:t>
            </w:r>
          </w:p>
        </w:tc>
        <w:tc>
          <w:tcPr>
            <w:tcW w:w="1701" w:type="dxa"/>
          </w:tcPr>
          <w:p w14:paraId="26BA4F9F"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548D50B7" w14:textId="77777777" w:rsidR="004F3621" w:rsidRPr="00C57503" w:rsidRDefault="004F3621" w:rsidP="004F3621">
            <w:pPr>
              <w:widowControl w:val="0"/>
              <w:autoSpaceDE w:val="0"/>
              <w:autoSpaceDN w:val="0"/>
              <w:spacing w:before="0" w:after="0" w:line="276" w:lineRule="auto"/>
              <w:ind w:right="4"/>
              <w:jc w:val="center"/>
              <w:rPr>
                <w:rFonts w:eastAsia="Times New Roman"/>
                <w:color w:val="000000" w:themeColor="text1"/>
                <w:sz w:val="26"/>
                <w:szCs w:val="26"/>
              </w:rPr>
            </w:pPr>
            <w:r w:rsidRPr="00C57503">
              <w:rPr>
                <w:rFonts w:eastAsia="Times New Roman"/>
                <w:color w:val="000000" w:themeColor="text1"/>
                <w:w w:val="102"/>
                <w:sz w:val="26"/>
                <w:szCs w:val="26"/>
                <w:lang w:val="vi"/>
              </w:rPr>
              <w:t>7</w:t>
            </w:r>
          </w:p>
        </w:tc>
        <w:tc>
          <w:tcPr>
            <w:tcW w:w="4814" w:type="dxa"/>
          </w:tcPr>
          <w:p w14:paraId="4C5E6109" w14:textId="77777777" w:rsidR="004F3621" w:rsidRPr="00C57503" w:rsidRDefault="004F3621" w:rsidP="004F3621">
            <w:pPr>
              <w:widowControl w:val="0"/>
              <w:tabs>
                <w:tab w:val="left" w:pos="264"/>
              </w:tabs>
              <w:autoSpaceDE w:val="0"/>
              <w:autoSpaceDN w:val="0"/>
              <w:spacing w:before="0" w:after="0" w:line="276" w:lineRule="auto"/>
              <w:ind w:left="113" w:right="83"/>
              <w:rPr>
                <w:rFonts w:eastAsia="Times New Roman"/>
                <w:color w:val="000000" w:themeColor="text1"/>
                <w:sz w:val="26"/>
                <w:szCs w:val="26"/>
                <w:lang w:val="vi"/>
              </w:rPr>
            </w:pP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 xml:space="preserve">Thí </w:t>
            </w:r>
            <w:r w:rsidRPr="00C57503">
              <w:rPr>
                <w:rFonts w:eastAsia="Times New Roman"/>
                <w:color w:val="000000" w:themeColor="text1"/>
                <w:spacing w:val="2"/>
                <w:sz w:val="26"/>
                <w:szCs w:val="26"/>
                <w:lang w:val="vi"/>
              </w:rPr>
              <w:t xml:space="preserve">nghiệm </w:t>
            </w:r>
            <w:r w:rsidRPr="00C57503">
              <w:rPr>
                <w:rFonts w:eastAsia="Times New Roman"/>
                <w:color w:val="000000" w:themeColor="text1"/>
                <w:spacing w:val="4"/>
                <w:sz w:val="26"/>
                <w:szCs w:val="26"/>
                <w:lang w:val="vi"/>
              </w:rPr>
              <w:t xml:space="preserve">khảo </w:t>
            </w:r>
            <w:r w:rsidRPr="00C57503">
              <w:rPr>
                <w:rFonts w:eastAsia="Times New Roman"/>
                <w:color w:val="000000" w:themeColor="text1"/>
                <w:spacing w:val="3"/>
                <w:sz w:val="26"/>
                <w:szCs w:val="26"/>
                <w:lang w:val="vi"/>
              </w:rPr>
              <w:t xml:space="preserve">sát </w:t>
            </w:r>
            <w:r w:rsidRPr="00C57503">
              <w:rPr>
                <w:rFonts w:eastAsia="Times New Roman"/>
                <w:color w:val="000000" w:themeColor="text1"/>
                <w:spacing w:val="6"/>
                <w:sz w:val="26"/>
                <w:szCs w:val="26"/>
                <w:lang w:val="vi"/>
              </w:rPr>
              <w:t xml:space="preserve">độ </w:t>
            </w:r>
            <w:r w:rsidRPr="00C57503">
              <w:rPr>
                <w:rFonts w:eastAsia="Times New Roman"/>
                <w:color w:val="000000" w:themeColor="text1"/>
                <w:spacing w:val="3"/>
                <w:sz w:val="26"/>
                <w:szCs w:val="26"/>
                <w:lang w:val="vi"/>
              </w:rPr>
              <w:t xml:space="preserve">dịch </w:t>
            </w:r>
            <w:r w:rsidRPr="00C57503">
              <w:rPr>
                <w:rFonts w:eastAsia="Times New Roman"/>
                <w:color w:val="000000" w:themeColor="text1"/>
                <w:spacing w:val="5"/>
                <w:sz w:val="26"/>
                <w:szCs w:val="26"/>
                <w:lang w:val="vi"/>
              </w:rPr>
              <w:t xml:space="preserve">chuyển </w:t>
            </w:r>
            <w:r w:rsidRPr="00C57503">
              <w:rPr>
                <w:rFonts w:eastAsia="Times New Roman"/>
                <w:color w:val="000000" w:themeColor="text1"/>
                <w:sz w:val="26"/>
                <w:szCs w:val="26"/>
                <w:lang w:val="vi"/>
              </w:rPr>
              <w:t xml:space="preserve">– </w:t>
            </w:r>
            <w:r w:rsidRPr="00C57503">
              <w:rPr>
                <w:rFonts w:eastAsia="Times New Roman"/>
                <w:color w:val="000000" w:themeColor="text1"/>
                <w:spacing w:val="2"/>
                <w:sz w:val="26"/>
                <w:szCs w:val="26"/>
                <w:lang w:val="vi"/>
              </w:rPr>
              <w:t xml:space="preserve">thời </w:t>
            </w:r>
            <w:r w:rsidRPr="00C57503">
              <w:rPr>
                <w:rFonts w:eastAsia="Times New Roman"/>
                <w:color w:val="000000" w:themeColor="text1"/>
                <w:sz w:val="26"/>
                <w:szCs w:val="26"/>
                <w:lang w:val="vi"/>
              </w:rPr>
              <w:t xml:space="preserve">gian, </w:t>
            </w:r>
            <w:r w:rsidRPr="00C57503">
              <w:rPr>
                <w:rFonts w:eastAsia="Times New Roman"/>
                <w:color w:val="000000" w:themeColor="text1"/>
                <w:spacing w:val="4"/>
                <w:sz w:val="26"/>
                <w:szCs w:val="26"/>
                <w:lang w:val="vi"/>
              </w:rPr>
              <w:t xml:space="preserve">vận </w:t>
            </w:r>
            <w:r w:rsidRPr="00C57503">
              <w:rPr>
                <w:rFonts w:eastAsia="Times New Roman"/>
                <w:color w:val="000000" w:themeColor="text1"/>
                <w:spacing w:val="3"/>
                <w:sz w:val="26"/>
                <w:szCs w:val="26"/>
                <w:lang w:val="vi"/>
              </w:rPr>
              <w:t xml:space="preserve">tốc </w:t>
            </w:r>
            <w:r w:rsidRPr="00C57503">
              <w:rPr>
                <w:rFonts w:eastAsia="Times New Roman"/>
                <w:color w:val="000000" w:themeColor="text1"/>
                <w:sz w:val="26"/>
                <w:szCs w:val="26"/>
                <w:lang w:val="vi"/>
              </w:rPr>
              <w:t xml:space="preserve">– </w:t>
            </w:r>
            <w:r w:rsidRPr="00C57503">
              <w:rPr>
                <w:rFonts w:eastAsia="Times New Roman"/>
                <w:color w:val="000000" w:themeColor="text1"/>
                <w:spacing w:val="2"/>
                <w:sz w:val="26"/>
                <w:szCs w:val="26"/>
                <w:lang w:val="vi"/>
              </w:rPr>
              <w:t>thời</w:t>
            </w:r>
            <w:r w:rsidRPr="00C57503">
              <w:rPr>
                <w:rFonts w:eastAsia="Times New Roman"/>
                <w:color w:val="000000" w:themeColor="text1"/>
                <w:spacing w:val="22"/>
                <w:sz w:val="26"/>
                <w:szCs w:val="26"/>
                <w:lang w:val="vi"/>
              </w:rPr>
              <w:t xml:space="preserve"> </w:t>
            </w:r>
            <w:r w:rsidRPr="00C57503">
              <w:rPr>
                <w:rFonts w:eastAsia="Times New Roman"/>
                <w:color w:val="000000" w:themeColor="text1"/>
                <w:sz w:val="26"/>
                <w:szCs w:val="26"/>
                <w:lang w:val="vi"/>
              </w:rPr>
              <w:t>gian</w:t>
            </w:r>
          </w:p>
          <w:p w14:paraId="5BBD66F7"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Thí</w:t>
            </w:r>
            <w:r w:rsidRPr="00C57503">
              <w:rPr>
                <w:rFonts w:eastAsia="Times New Roman"/>
                <w:color w:val="000000" w:themeColor="text1"/>
                <w:spacing w:val="-4"/>
                <w:sz w:val="26"/>
                <w:szCs w:val="26"/>
                <w:lang w:val="vi"/>
              </w:rPr>
              <w:t xml:space="preserve"> </w:t>
            </w:r>
            <w:r w:rsidRPr="00C57503">
              <w:rPr>
                <w:rFonts w:eastAsia="Times New Roman"/>
                <w:color w:val="000000" w:themeColor="text1"/>
                <w:spacing w:val="2"/>
                <w:sz w:val="26"/>
                <w:szCs w:val="26"/>
                <w:lang w:val="vi"/>
              </w:rPr>
              <w:t>nghiệm</w:t>
            </w:r>
            <w:r w:rsidRPr="00C57503">
              <w:rPr>
                <w:rFonts w:eastAsia="Times New Roman"/>
                <w:color w:val="000000" w:themeColor="text1"/>
                <w:spacing w:val="-13"/>
                <w:sz w:val="26"/>
                <w:szCs w:val="26"/>
                <w:lang w:val="vi"/>
              </w:rPr>
              <w:t xml:space="preserve"> </w:t>
            </w:r>
            <w:r w:rsidRPr="00C57503">
              <w:rPr>
                <w:rFonts w:eastAsia="Times New Roman"/>
                <w:color w:val="000000" w:themeColor="text1"/>
                <w:sz w:val="26"/>
                <w:szCs w:val="26"/>
                <w:lang w:val="vi"/>
              </w:rPr>
              <w:t>thực</w:t>
            </w:r>
            <w:r w:rsidRPr="00C57503">
              <w:rPr>
                <w:rFonts w:eastAsia="Times New Roman"/>
                <w:color w:val="000000" w:themeColor="text1"/>
                <w:spacing w:val="-20"/>
                <w:sz w:val="26"/>
                <w:szCs w:val="26"/>
                <w:lang w:val="vi"/>
              </w:rPr>
              <w:t xml:space="preserve"> </w:t>
            </w:r>
            <w:r w:rsidRPr="00C57503">
              <w:rPr>
                <w:rFonts w:eastAsia="Times New Roman"/>
                <w:color w:val="000000" w:themeColor="text1"/>
                <w:spacing w:val="4"/>
                <w:sz w:val="26"/>
                <w:szCs w:val="26"/>
                <w:lang w:val="vi"/>
              </w:rPr>
              <w:t>hành</w:t>
            </w:r>
            <w:r w:rsidRPr="00C57503">
              <w:rPr>
                <w:rFonts w:eastAsia="Times New Roman"/>
                <w:color w:val="000000" w:themeColor="text1"/>
                <w:spacing w:val="-18"/>
                <w:sz w:val="26"/>
                <w:szCs w:val="26"/>
                <w:lang w:val="vi"/>
              </w:rPr>
              <w:t xml:space="preserve"> </w:t>
            </w:r>
            <w:r w:rsidRPr="00C57503">
              <w:rPr>
                <w:rFonts w:eastAsia="Times New Roman"/>
                <w:color w:val="000000" w:themeColor="text1"/>
                <w:spacing w:val="3"/>
                <w:sz w:val="26"/>
                <w:szCs w:val="26"/>
                <w:lang w:val="vi"/>
              </w:rPr>
              <w:t>đo</w:t>
            </w:r>
            <w:r w:rsidRPr="00C57503">
              <w:rPr>
                <w:rFonts w:eastAsia="Times New Roman"/>
                <w:color w:val="000000" w:themeColor="text1"/>
                <w:spacing w:val="-10"/>
                <w:sz w:val="26"/>
                <w:szCs w:val="26"/>
                <w:lang w:val="vi"/>
              </w:rPr>
              <w:t xml:space="preserve"> </w:t>
            </w:r>
            <w:r w:rsidRPr="00C57503">
              <w:rPr>
                <w:rFonts w:eastAsia="Times New Roman"/>
                <w:color w:val="000000" w:themeColor="text1"/>
                <w:sz w:val="26"/>
                <w:szCs w:val="26"/>
                <w:lang w:val="vi"/>
              </w:rPr>
              <w:t>gia</w:t>
            </w:r>
            <w:r w:rsidRPr="00C57503">
              <w:rPr>
                <w:rFonts w:eastAsia="Times New Roman"/>
                <w:color w:val="000000" w:themeColor="text1"/>
                <w:spacing w:val="18"/>
                <w:sz w:val="26"/>
                <w:szCs w:val="26"/>
                <w:lang w:val="vi"/>
              </w:rPr>
              <w:t xml:space="preserve"> </w:t>
            </w:r>
            <w:r w:rsidRPr="00C57503">
              <w:rPr>
                <w:rFonts w:eastAsia="Times New Roman"/>
                <w:color w:val="000000" w:themeColor="text1"/>
                <w:spacing w:val="3"/>
                <w:sz w:val="26"/>
                <w:szCs w:val="26"/>
                <w:lang w:val="vi"/>
              </w:rPr>
              <w:t>tốc</w:t>
            </w:r>
            <w:r w:rsidRPr="00C57503">
              <w:rPr>
                <w:rFonts w:eastAsia="Times New Roman"/>
                <w:color w:val="000000" w:themeColor="text1"/>
                <w:spacing w:val="-18"/>
                <w:sz w:val="26"/>
                <w:szCs w:val="26"/>
                <w:lang w:val="vi"/>
              </w:rPr>
              <w:t xml:space="preserve"> </w:t>
            </w:r>
            <w:r w:rsidRPr="00C57503">
              <w:rPr>
                <w:rFonts w:eastAsia="Times New Roman"/>
                <w:color w:val="000000" w:themeColor="text1"/>
                <w:sz w:val="26"/>
                <w:szCs w:val="26"/>
                <w:lang w:val="vi"/>
              </w:rPr>
              <w:t>rơi</w:t>
            </w:r>
            <w:r w:rsidRPr="00C57503">
              <w:rPr>
                <w:rFonts w:eastAsia="Times New Roman"/>
                <w:color w:val="000000" w:themeColor="text1"/>
                <w:spacing w:val="-2"/>
                <w:sz w:val="26"/>
                <w:szCs w:val="26"/>
                <w:lang w:val="vi"/>
              </w:rPr>
              <w:t xml:space="preserve"> </w:t>
            </w:r>
            <w:r w:rsidRPr="00C57503">
              <w:rPr>
                <w:rFonts w:eastAsia="Times New Roman"/>
                <w:color w:val="000000" w:themeColor="text1"/>
                <w:sz w:val="26"/>
                <w:szCs w:val="26"/>
                <w:lang w:val="vi"/>
              </w:rPr>
              <w:t>tự</w:t>
            </w:r>
            <w:r w:rsidRPr="00C57503">
              <w:rPr>
                <w:rFonts w:eastAsia="Times New Roman"/>
                <w:color w:val="000000" w:themeColor="text1"/>
                <w:spacing w:val="6"/>
                <w:sz w:val="26"/>
                <w:szCs w:val="26"/>
                <w:lang w:val="vi"/>
              </w:rPr>
              <w:t xml:space="preserve"> </w:t>
            </w:r>
            <w:r w:rsidRPr="00C57503">
              <w:rPr>
                <w:rFonts w:eastAsia="Times New Roman"/>
                <w:color w:val="000000" w:themeColor="text1"/>
                <w:spacing w:val="4"/>
                <w:sz w:val="26"/>
                <w:szCs w:val="26"/>
                <w:lang w:val="vi"/>
              </w:rPr>
              <w:t>do,</w:t>
            </w:r>
            <w:r w:rsidRPr="00C57503">
              <w:rPr>
                <w:rFonts w:eastAsia="Times New Roman"/>
                <w:color w:val="000000" w:themeColor="text1"/>
                <w:spacing w:val="-13"/>
                <w:sz w:val="26"/>
                <w:szCs w:val="26"/>
                <w:lang w:val="vi"/>
              </w:rPr>
              <w:t xml:space="preserve"> </w:t>
            </w:r>
            <w:r w:rsidRPr="00C57503">
              <w:rPr>
                <w:rFonts w:eastAsia="Times New Roman"/>
                <w:color w:val="000000" w:themeColor="text1"/>
                <w:spacing w:val="4"/>
                <w:sz w:val="26"/>
                <w:szCs w:val="26"/>
                <w:lang w:val="vi"/>
              </w:rPr>
              <w:t>xác</w:t>
            </w:r>
            <w:r w:rsidRPr="00C57503">
              <w:rPr>
                <w:rFonts w:eastAsia="Times New Roman"/>
                <w:color w:val="000000" w:themeColor="text1"/>
                <w:sz w:val="26"/>
                <w:szCs w:val="26"/>
                <w:lang w:val="vi"/>
              </w:rPr>
              <w:t xml:space="preserve"> định tốc độ.</w:t>
            </w:r>
          </w:p>
          <w:p w14:paraId="0C2403A0" w14:textId="77777777" w:rsidR="004F3621" w:rsidRPr="00C57503" w:rsidRDefault="004F3621" w:rsidP="000C7AB1">
            <w:pPr>
              <w:widowControl w:val="0"/>
              <w:numPr>
                <w:ilvl w:val="0"/>
                <w:numId w:val="38"/>
              </w:numPr>
              <w:tabs>
                <w:tab w:val="left" w:pos="249"/>
              </w:tabs>
              <w:autoSpaceDE w:val="0"/>
              <w:autoSpaceDN w:val="0"/>
              <w:spacing w:before="0" w:after="0" w:line="276" w:lineRule="auto"/>
              <w:ind w:left="248" w:right="-29" w:hanging="136"/>
              <w:rPr>
                <w:rFonts w:eastAsia="Times New Roman"/>
                <w:color w:val="000000" w:themeColor="text1"/>
                <w:sz w:val="26"/>
                <w:szCs w:val="26"/>
                <w:lang w:val="vi"/>
              </w:rPr>
            </w:pPr>
            <w:r w:rsidRPr="00C57503">
              <w:rPr>
                <w:rFonts w:eastAsia="Times New Roman"/>
                <w:color w:val="000000" w:themeColor="text1"/>
                <w:sz w:val="26"/>
                <w:szCs w:val="26"/>
                <w:lang w:val="vi"/>
              </w:rPr>
              <w:t xml:space="preserve">Thí </w:t>
            </w:r>
            <w:r w:rsidRPr="00C57503">
              <w:rPr>
                <w:rFonts w:eastAsia="Times New Roman"/>
                <w:color w:val="000000" w:themeColor="text1"/>
                <w:spacing w:val="2"/>
                <w:sz w:val="26"/>
                <w:szCs w:val="26"/>
                <w:lang w:val="vi"/>
              </w:rPr>
              <w:t xml:space="preserve">nghiệm </w:t>
            </w:r>
            <w:r w:rsidRPr="00C57503">
              <w:rPr>
                <w:rFonts w:eastAsia="Times New Roman"/>
                <w:color w:val="000000" w:themeColor="text1"/>
                <w:sz w:val="26"/>
                <w:szCs w:val="26"/>
                <w:lang w:val="vi"/>
              </w:rPr>
              <w:t xml:space="preserve">minh </w:t>
            </w:r>
            <w:r w:rsidRPr="00C57503">
              <w:rPr>
                <w:rFonts w:eastAsia="Times New Roman"/>
                <w:color w:val="000000" w:themeColor="text1"/>
                <w:spacing w:val="4"/>
                <w:sz w:val="26"/>
                <w:szCs w:val="26"/>
                <w:lang w:val="vi"/>
              </w:rPr>
              <w:t xml:space="preserve">họa </w:t>
            </w:r>
            <w:r w:rsidRPr="00C57503">
              <w:rPr>
                <w:rFonts w:eastAsia="Times New Roman"/>
                <w:color w:val="000000" w:themeColor="text1"/>
                <w:spacing w:val="2"/>
                <w:sz w:val="26"/>
                <w:szCs w:val="26"/>
                <w:lang w:val="vi"/>
              </w:rPr>
              <w:t xml:space="preserve">định </w:t>
            </w:r>
            <w:r w:rsidRPr="00C57503">
              <w:rPr>
                <w:rFonts w:eastAsia="Times New Roman"/>
                <w:color w:val="000000" w:themeColor="text1"/>
                <w:spacing w:val="3"/>
                <w:sz w:val="26"/>
                <w:szCs w:val="26"/>
                <w:lang w:val="vi"/>
              </w:rPr>
              <w:t xml:space="preserve">luật </w:t>
            </w:r>
            <w:r w:rsidRPr="00C57503">
              <w:rPr>
                <w:rFonts w:eastAsia="Times New Roman"/>
                <w:color w:val="000000" w:themeColor="text1"/>
                <w:spacing w:val="4"/>
                <w:sz w:val="26"/>
                <w:szCs w:val="26"/>
                <w:lang w:val="vi"/>
              </w:rPr>
              <w:t xml:space="preserve">bảo </w:t>
            </w:r>
            <w:r w:rsidRPr="00C57503">
              <w:rPr>
                <w:rFonts w:eastAsia="Times New Roman"/>
                <w:color w:val="000000" w:themeColor="text1"/>
                <w:spacing w:val="3"/>
                <w:sz w:val="26"/>
                <w:szCs w:val="26"/>
                <w:lang w:val="vi"/>
              </w:rPr>
              <w:t xml:space="preserve">toàn </w:t>
            </w:r>
            <w:r w:rsidRPr="00C57503">
              <w:rPr>
                <w:rFonts w:eastAsia="Times New Roman"/>
                <w:color w:val="000000" w:themeColor="text1"/>
                <w:spacing w:val="-3"/>
                <w:sz w:val="26"/>
                <w:szCs w:val="26"/>
                <w:lang w:val="vi"/>
              </w:rPr>
              <w:t xml:space="preserve">động </w:t>
            </w:r>
            <w:r w:rsidRPr="00C57503">
              <w:rPr>
                <w:rFonts w:eastAsia="Times New Roman"/>
                <w:color w:val="000000" w:themeColor="text1"/>
                <w:sz w:val="26"/>
                <w:szCs w:val="26"/>
                <w:lang w:val="vi"/>
              </w:rPr>
              <w:t xml:space="preserve">lượng </w:t>
            </w:r>
            <w:r w:rsidRPr="00C57503">
              <w:rPr>
                <w:rFonts w:eastAsia="Times New Roman"/>
                <w:color w:val="000000" w:themeColor="text1"/>
                <w:spacing w:val="4"/>
                <w:sz w:val="26"/>
                <w:szCs w:val="26"/>
                <w:lang w:val="vi"/>
              </w:rPr>
              <w:t xml:space="preserve">của vật </w:t>
            </w:r>
            <w:r w:rsidRPr="00C57503">
              <w:rPr>
                <w:rFonts w:eastAsia="Times New Roman"/>
                <w:color w:val="000000" w:themeColor="text1"/>
                <w:sz w:val="26"/>
                <w:szCs w:val="26"/>
                <w:lang w:val="vi"/>
              </w:rPr>
              <w:t xml:space="preserve">trước </w:t>
            </w:r>
            <w:r w:rsidRPr="00C57503">
              <w:rPr>
                <w:rFonts w:eastAsia="Times New Roman"/>
                <w:color w:val="000000" w:themeColor="text1"/>
                <w:spacing w:val="3"/>
                <w:sz w:val="26"/>
                <w:szCs w:val="26"/>
                <w:lang w:val="vi"/>
              </w:rPr>
              <w:t xml:space="preserve">và sau va </w:t>
            </w:r>
            <w:r w:rsidRPr="00C57503">
              <w:rPr>
                <w:rFonts w:eastAsia="Times New Roman"/>
                <w:color w:val="000000" w:themeColor="text1"/>
                <w:spacing w:val="4"/>
                <w:sz w:val="26"/>
                <w:szCs w:val="26"/>
                <w:lang w:val="vi"/>
              </w:rPr>
              <w:t>chạm đàn</w:t>
            </w:r>
            <w:r w:rsidRPr="00C57503">
              <w:rPr>
                <w:rFonts w:eastAsia="Times New Roman"/>
                <w:color w:val="000000" w:themeColor="text1"/>
                <w:spacing w:val="22"/>
                <w:sz w:val="26"/>
                <w:szCs w:val="26"/>
                <w:lang w:val="vi"/>
              </w:rPr>
              <w:t xml:space="preserve"> </w:t>
            </w:r>
            <w:r w:rsidRPr="00C57503">
              <w:rPr>
                <w:rFonts w:eastAsia="Times New Roman"/>
                <w:color w:val="000000" w:themeColor="text1"/>
                <w:spacing w:val="5"/>
                <w:sz w:val="26"/>
                <w:szCs w:val="26"/>
                <w:lang w:val="vi"/>
              </w:rPr>
              <w:t>hồi.</w:t>
            </w:r>
          </w:p>
        </w:tc>
        <w:tc>
          <w:tcPr>
            <w:tcW w:w="2378" w:type="dxa"/>
          </w:tcPr>
          <w:p w14:paraId="5CABC832" w14:textId="77777777" w:rsidR="004F3621" w:rsidRPr="00C57503" w:rsidRDefault="004F3621" w:rsidP="004F3621">
            <w:pPr>
              <w:widowControl w:val="0"/>
              <w:autoSpaceDE w:val="0"/>
              <w:autoSpaceDN w:val="0"/>
              <w:spacing w:before="0" w:after="0" w:line="276" w:lineRule="auto"/>
              <w:ind w:left="624"/>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1175435B" w14:textId="77777777" w:rsidTr="004F3621">
        <w:trPr>
          <w:trHeight w:val="781"/>
        </w:trPr>
        <w:tc>
          <w:tcPr>
            <w:tcW w:w="888" w:type="dxa"/>
          </w:tcPr>
          <w:p w14:paraId="46F1768A" w14:textId="77777777" w:rsidR="004F3621" w:rsidRPr="00C57503" w:rsidRDefault="004F3621" w:rsidP="004F3621">
            <w:pPr>
              <w:widowControl w:val="0"/>
              <w:autoSpaceDE w:val="0"/>
              <w:autoSpaceDN w:val="0"/>
              <w:spacing w:before="0" w:after="0" w:line="276" w:lineRule="auto"/>
              <w:ind w:left="337"/>
              <w:rPr>
                <w:rFonts w:eastAsia="Times New Roman"/>
                <w:color w:val="000000" w:themeColor="text1"/>
                <w:sz w:val="26"/>
                <w:szCs w:val="26"/>
                <w:lang w:val="vi"/>
              </w:rPr>
            </w:pPr>
            <w:r w:rsidRPr="00C57503">
              <w:rPr>
                <w:rFonts w:eastAsia="Times New Roman"/>
                <w:color w:val="000000" w:themeColor="text1"/>
                <w:w w:val="102"/>
                <w:sz w:val="26"/>
                <w:szCs w:val="26"/>
                <w:lang w:val="vi"/>
              </w:rPr>
              <w:t>9</w:t>
            </w:r>
          </w:p>
        </w:tc>
        <w:tc>
          <w:tcPr>
            <w:tcW w:w="4252" w:type="dxa"/>
          </w:tcPr>
          <w:p w14:paraId="385D6C57"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rPr>
            </w:pPr>
            <w:r w:rsidRPr="00C57503">
              <w:rPr>
                <w:rFonts w:eastAsia="Times New Roman"/>
                <w:color w:val="000000" w:themeColor="text1"/>
                <w:sz w:val="26"/>
                <w:szCs w:val="26"/>
                <w:lang w:val="vi"/>
              </w:rPr>
              <w:t>Dụng cụ nghiệm lại định luật bảo toàn</w:t>
            </w:r>
            <w:r w:rsidRPr="00C57503">
              <w:rPr>
                <w:rFonts w:eastAsia="Times New Roman"/>
                <w:color w:val="000000" w:themeColor="text1"/>
                <w:sz w:val="26"/>
                <w:szCs w:val="26"/>
              </w:rPr>
              <w:t xml:space="preserve"> động</w:t>
            </w:r>
            <w:r w:rsidRPr="00C57503">
              <w:rPr>
                <w:rFonts w:eastAsia="Times New Roman"/>
                <w:color w:val="000000" w:themeColor="text1"/>
                <w:sz w:val="26"/>
                <w:szCs w:val="26"/>
                <w:lang w:val="vi"/>
              </w:rPr>
              <w:t xml:space="preserve"> lượng</w:t>
            </w:r>
          </w:p>
        </w:tc>
        <w:tc>
          <w:tcPr>
            <w:tcW w:w="1701" w:type="dxa"/>
          </w:tcPr>
          <w:p w14:paraId="73122822" w14:textId="77777777" w:rsidR="004F3621" w:rsidRPr="00C57503" w:rsidRDefault="004F3621" w:rsidP="004F3621">
            <w:pPr>
              <w:widowControl w:val="0"/>
              <w:autoSpaceDE w:val="0"/>
              <w:autoSpaceDN w:val="0"/>
              <w:spacing w:before="0" w:after="0" w:line="276" w:lineRule="auto"/>
              <w:ind w:left="728"/>
              <w:rPr>
                <w:rFonts w:eastAsia="Times New Roman"/>
                <w:color w:val="000000" w:themeColor="text1"/>
                <w:sz w:val="26"/>
                <w:szCs w:val="26"/>
                <w:lang w:val="vi"/>
              </w:rPr>
            </w:pPr>
            <w:r w:rsidRPr="00C57503">
              <w:rPr>
                <w:rFonts w:eastAsia="Times New Roman"/>
                <w:color w:val="000000" w:themeColor="text1"/>
                <w:w w:val="102"/>
                <w:sz w:val="26"/>
                <w:szCs w:val="26"/>
                <w:lang w:val="vi"/>
              </w:rPr>
              <w:t>7</w:t>
            </w:r>
          </w:p>
        </w:tc>
        <w:tc>
          <w:tcPr>
            <w:tcW w:w="4814" w:type="dxa"/>
          </w:tcPr>
          <w:p w14:paraId="1A9A9B16"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Thí nghiệm minh họa định luật bảo toàn</w:t>
            </w:r>
          </w:p>
          <w:p w14:paraId="383C62D9"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rPr>
              <w:t>Động lượng</w:t>
            </w:r>
          </w:p>
        </w:tc>
        <w:tc>
          <w:tcPr>
            <w:tcW w:w="2378" w:type="dxa"/>
          </w:tcPr>
          <w:p w14:paraId="7FA90016" w14:textId="77777777" w:rsidR="004F3621" w:rsidRPr="00C57503" w:rsidRDefault="004F3621" w:rsidP="004F3621">
            <w:pPr>
              <w:widowControl w:val="0"/>
              <w:autoSpaceDE w:val="0"/>
              <w:autoSpaceDN w:val="0"/>
              <w:spacing w:before="0" w:after="0" w:line="276" w:lineRule="auto"/>
              <w:ind w:left="618" w:right="620"/>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441EBD23" w14:textId="77777777" w:rsidTr="004F3621">
        <w:trPr>
          <w:trHeight w:val="3109"/>
        </w:trPr>
        <w:tc>
          <w:tcPr>
            <w:tcW w:w="888" w:type="dxa"/>
          </w:tcPr>
          <w:p w14:paraId="5AA5BB2C" w14:textId="77777777" w:rsidR="004F3621" w:rsidRPr="00C57503" w:rsidRDefault="004F3621" w:rsidP="004F3621">
            <w:pPr>
              <w:widowControl w:val="0"/>
              <w:autoSpaceDE w:val="0"/>
              <w:autoSpaceDN w:val="0"/>
              <w:spacing w:before="0" w:after="0" w:line="276" w:lineRule="auto"/>
              <w:ind w:left="277"/>
              <w:rPr>
                <w:rFonts w:eastAsia="Times New Roman"/>
                <w:color w:val="000000" w:themeColor="text1"/>
                <w:sz w:val="26"/>
                <w:szCs w:val="26"/>
                <w:lang w:val="vi"/>
              </w:rPr>
            </w:pPr>
            <w:r w:rsidRPr="00C57503">
              <w:rPr>
                <w:rFonts w:eastAsia="Times New Roman"/>
                <w:color w:val="000000" w:themeColor="text1"/>
                <w:sz w:val="26"/>
                <w:szCs w:val="26"/>
                <w:lang w:val="vi"/>
              </w:rPr>
              <w:t>10</w:t>
            </w:r>
          </w:p>
        </w:tc>
        <w:tc>
          <w:tcPr>
            <w:tcW w:w="4252" w:type="dxa"/>
          </w:tcPr>
          <w:p w14:paraId="230A5AE8" w14:textId="77777777" w:rsidR="004F3621" w:rsidRPr="00C57503" w:rsidRDefault="004F3621" w:rsidP="004F3621">
            <w:pPr>
              <w:widowControl w:val="0"/>
              <w:autoSpaceDE w:val="0"/>
              <w:autoSpaceDN w:val="0"/>
              <w:spacing w:before="0" w:after="0" w:line="276" w:lineRule="auto"/>
              <w:ind w:left="97" w:right="91"/>
              <w:jc w:val="both"/>
              <w:rPr>
                <w:rFonts w:eastAsia="Times New Roman"/>
                <w:color w:val="000000" w:themeColor="text1"/>
                <w:sz w:val="26"/>
                <w:szCs w:val="26"/>
                <w:lang w:val="vi"/>
              </w:rPr>
            </w:pPr>
            <w:r w:rsidRPr="00C57503">
              <w:rPr>
                <w:rFonts w:eastAsia="Times New Roman"/>
                <w:color w:val="000000" w:themeColor="text1"/>
                <w:sz w:val="26"/>
                <w:szCs w:val="26"/>
                <w:lang w:val="vi"/>
              </w:rPr>
              <w:t>Bộ tranh ảnh, hình vẽ, sơ đồ, biểu đồ, bản đồ sao; mô hình mô tả: hệ Nhật tâm; hiện tượng nhật thực, nguyệt thực, thuỷ triều; dụng cụ xác định vị trí sao Bắc cực.</w:t>
            </w:r>
          </w:p>
          <w:p w14:paraId="5F4E3A8A" w14:textId="77777777" w:rsidR="004F3621" w:rsidRPr="00C57503" w:rsidRDefault="004F3621" w:rsidP="004F3621">
            <w:pPr>
              <w:widowControl w:val="0"/>
              <w:autoSpaceDE w:val="0"/>
              <w:autoSpaceDN w:val="0"/>
              <w:spacing w:before="0" w:after="0" w:line="276" w:lineRule="auto"/>
              <w:ind w:left="97"/>
              <w:jc w:val="both"/>
              <w:rPr>
                <w:rFonts w:eastAsia="Times New Roman"/>
                <w:color w:val="000000" w:themeColor="text1"/>
                <w:sz w:val="26"/>
                <w:szCs w:val="26"/>
                <w:lang w:val="vi"/>
              </w:rPr>
            </w:pPr>
            <w:r w:rsidRPr="00C57503">
              <w:rPr>
                <w:rFonts w:eastAsia="Times New Roman"/>
                <w:color w:val="000000" w:themeColor="text1"/>
                <w:sz w:val="26"/>
                <w:szCs w:val="26"/>
                <w:lang w:val="vi"/>
              </w:rPr>
              <w:t>Tài liệu đa phương tiện về</w:t>
            </w:r>
          </w:p>
          <w:p w14:paraId="5728AC2E" w14:textId="77777777" w:rsidR="004F3621" w:rsidRPr="00C57503" w:rsidRDefault="004F3621" w:rsidP="004F3621">
            <w:pPr>
              <w:widowControl w:val="0"/>
              <w:autoSpaceDE w:val="0"/>
              <w:autoSpaceDN w:val="0"/>
              <w:spacing w:before="0" w:after="0" w:line="276" w:lineRule="auto"/>
              <w:ind w:left="97" w:right="110"/>
              <w:jc w:val="both"/>
              <w:rPr>
                <w:rFonts w:eastAsia="Times New Roman"/>
                <w:color w:val="000000" w:themeColor="text1"/>
                <w:sz w:val="26"/>
                <w:szCs w:val="26"/>
                <w:lang w:val="vi"/>
              </w:rPr>
            </w:pPr>
            <w:r w:rsidRPr="00C57503">
              <w:rPr>
                <w:rFonts w:eastAsia="Times New Roman"/>
                <w:color w:val="000000" w:themeColor="text1"/>
                <w:sz w:val="26"/>
                <w:szCs w:val="26"/>
                <w:lang w:val="vi"/>
              </w:rPr>
              <w:t>hiện tượng nhật thực, nguyệt thực, thuỷ triều;</w:t>
            </w:r>
          </w:p>
        </w:tc>
        <w:tc>
          <w:tcPr>
            <w:tcW w:w="1701" w:type="dxa"/>
          </w:tcPr>
          <w:p w14:paraId="4E6237B4"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28FFC9D0"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77EDE6BC"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7CB9A0A5" w14:textId="77777777" w:rsidR="004F3621" w:rsidRPr="00C57503" w:rsidRDefault="004F3621" w:rsidP="004F3621">
            <w:pPr>
              <w:widowControl w:val="0"/>
              <w:autoSpaceDE w:val="0"/>
              <w:autoSpaceDN w:val="0"/>
              <w:spacing w:before="0" w:after="0" w:line="276" w:lineRule="auto"/>
              <w:rPr>
                <w:rFonts w:eastAsia="Times New Roman"/>
                <w:color w:val="000000" w:themeColor="text1"/>
                <w:sz w:val="26"/>
                <w:szCs w:val="26"/>
                <w:lang w:val="vi"/>
              </w:rPr>
            </w:pPr>
          </w:p>
          <w:p w14:paraId="7854DEF0" w14:textId="77777777" w:rsidR="004F3621" w:rsidRPr="00C57503" w:rsidRDefault="004F3621" w:rsidP="004F3621">
            <w:pPr>
              <w:widowControl w:val="0"/>
              <w:autoSpaceDE w:val="0"/>
              <w:autoSpaceDN w:val="0"/>
              <w:spacing w:before="0" w:after="0" w:line="276" w:lineRule="auto"/>
              <w:ind w:left="728"/>
              <w:rPr>
                <w:rFonts w:eastAsia="Times New Roman"/>
                <w:color w:val="000000" w:themeColor="text1"/>
                <w:sz w:val="26"/>
                <w:szCs w:val="26"/>
                <w:lang w:val="vi"/>
              </w:rPr>
            </w:pPr>
            <w:r w:rsidRPr="00C57503">
              <w:rPr>
                <w:rFonts w:eastAsia="Times New Roman"/>
                <w:color w:val="000000" w:themeColor="text1"/>
                <w:w w:val="102"/>
                <w:sz w:val="26"/>
                <w:szCs w:val="26"/>
                <w:lang w:val="vi"/>
              </w:rPr>
              <w:t>7</w:t>
            </w:r>
          </w:p>
        </w:tc>
        <w:tc>
          <w:tcPr>
            <w:tcW w:w="4814" w:type="dxa"/>
          </w:tcPr>
          <w:p w14:paraId="6AF986E9"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Dạy chuyên đề Trái Đất và bầu trời</w:t>
            </w:r>
          </w:p>
        </w:tc>
        <w:tc>
          <w:tcPr>
            <w:tcW w:w="2378" w:type="dxa"/>
          </w:tcPr>
          <w:p w14:paraId="01B97DE0" w14:textId="77777777" w:rsidR="004F3621" w:rsidRPr="00C57503" w:rsidRDefault="004F3621" w:rsidP="004F3621">
            <w:pPr>
              <w:widowControl w:val="0"/>
              <w:autoSpaceDE w:val="0"/>
              <w:autoSpaceDN w:val="0"/>
              <w:spacing w:before="0" w:after="0" w:line="276" w:lineRule="auto"/>
              <w:ind w:left="618" w:right="620"/>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51C08853" w14:textId="77777777" w:rsidTr="004F3621">
        <w:trPr>
          <w:trHeight w:val="766"/>
        </w:trPr>
        <w:tc>
          <w:tcPr>
            <w:tcW w:w="888" w:type="dxa"/>
          </w:tcPr>
          <w:p w14:paraId="6A4ABB7C" w14:textId="77777777" w:rsidR="004F3621" w:rsidRPr="00C57503" w:rsidRDefault="004F3621" w:rsidP="004F3621">
            <w:pPr>
              <w:widowControl w:val="0"/>
              <w:autoSpaceDE w:val="0"/>
              <w:autoSpaceDN w:val="0"/>
              <w:spacing w:before="0" w:after="0" w:line="276" w:lineRule="auto"/>
              <w:ind w:left="277"/>
              <w:rPr>
                <w:rFonts w:eastAsia="Times New Roman"/>
                <w:color w:val="000000" w:themeColor="text1"/>
                <w:sz w:val="26"/>
                <w:szCs w:val="26"/>
                <w:lang w:val="vi"/>
              </w:rPr>
            </w:pPr>
            <w:r w:rsidRPr="00C57503">
              <w:rPr>
                <w:rFonts w:eastAsia="Times New Roman"/>
                <w:color w:val="000000" w:themeColor="text1"/>
                <w:sz w:val="26"/>
                <w:szCs w:val="26"/>
                <w:lang w:val="vi"/>
              </w:rPr>
              <w:t>11</w:t>
            </w:r>
          </w:p>
        </w:tc>
        <w:tc>
          <w:tcPr>
            <w:tcW w:w="4252" w:type="dxa"/>
          </w:tcPr>
          <w:p w14:paraId="500777BC" w14:textId="77777777" w:rsidR="004F3621" w:rsidRPr="00C57503" w:rsidRDefault="004F3621" w:rsidP="004F3621">
            <w:pPr>
              <w:widowControl w:val="0"/>
              <w:autoSpaceDE w:val="0"/>
              <w:autoSpaceDN w:val="0"/>
              <w:spacing w:before="0" w:after="0" w:line="276" w:lineRule="auto"/>
              <w:ind w:left="97"/>
              <w:rPr>
                <w:rFonts w:eastAsia="Times New Roman"/>
                <w:color w:val="000000" w:themeColor="text1"/>
                <w:sz w:val="26"/>
                <w:szCs w:val="26"/>
                <w:lang w:val="vi"/>
              </w:rPr>
            </w:pPr>
            <w:r w:rsidRPr="00C57503">
              <w:rPr>
                <w:rFonts w:eastAsia="Times New Roman"/>
                <w:color w:val="000000" w:themeColor="text1"/>
                <w:sz w:val="26"/>
                <w:szCs w:val="26"/>
                <w:lang w:val="vi"/>
              </w:rPr>
              <w:t>Tài liệu đa phương tiện về một số ứng</w:t>
            </w:r>
            <w:r w:rsidRPr="00C57503">
              <w:rPr>
                <w:rFonts w:eastAsia="Times New Roman"/>
                <w:color w:val="000000" w:themeColor="text1"/>
                <w:sz w:val="26"/>
                <w:szCs w:val="26"/>
              </w:rPr>
              <w:t xml:space="preserve"> </w:t>
            </w:r>
            <w:r w:rsidRPr="00C57503">
              <w:rPr>
                <w:rFonts w:eastAsia="Times New Roman"/>
                <w:color w:val="000000" w:themeColor="text1"/>
                <w:spacing w:val="5"/>
                <w:sz w:val="26"/>
                <w:szCs w:val="26"/>
                <w:lang w:val="vi"/>
              </w:rPr>
              <w:t xml:space="preserve">dụng </w:t>
            </w:r>
            <w:r w:rsidRPr="00C57503">
              <w:rPr>
                <w:rFonts w:eastAsia="Times New Roman"/>
                <w:color w:val="000000" w:themeColor="text1"/>
                <w:spacing w:val="4"/>
                <w:sz w:val="26"/>
                <w:szCs w:val="26"/>
                <w:lang w:val="vi"/>
              </w:rPr>
              <w:t xml:space="preserve">vật </w:t>
            </w:r>
            <w:r w:rsidRPr="00C57503">
              <w:rPr>
                <w:rFonts w:eastAsia="Times New Roman"/>
                <w:color w:val="000000" w:themeColor="text1"/>
                <w:sz w:val="26"/>
                <w:szCs w:val="26"/>
                <w:lang w:val="vi"/>
              </w:rPr>
              <w:t xml:space="preserve">lí </w:t>
            </w:r>
            <w:r w:rsidRPr="00C57503">
              <w:rPr>
                <w:rFonts w:eastAsia="Times New Roman"/>
                <w:color w:val="000000" w:themeColor="text1"/>
                <w:spacing w:val="4"/>
                <w:sz w:val="26"/>
                <w:szCs w:val="26"/>
                <w:lang w:val="vi"/>
              </w:rPr>
              <w:t>trong</w:t>
            </w:r>
            <w:r w:rsidRPr="00C57503">
              <w:rPr>
                <w:rFonts w:eastAsia="Times New Roman"/>
                <w:color w:val="000000" w:themeColor="text1"/>
                <w:spacing w:val="-47"/>
                <w:sz w:val="26"/>
                <w:szCs w:val="26"/>
                <w:lang w:val="vi"/>
              </w:rPr>
              <w:t xml:space="preserve"> </w:t>
            </w:r>
            <w:r w:rsidRPr="00C57503">
              <w:rPr>
                <w:rFonts w:eastAsia="Times New Roman"/>
                <w:color w:val="000000" w:themeColor="text1"/>
                <w:sz w:val="26"/>
                <w:szCs w:val="26"/>
                <w:lang w:val="vi"/>
              </w:rPr>
              <w:t xml:space="preserve">y </w:t>
            </w:r>
            <w:r w:rsidRPr="00C57503">
              <w:rPr>
                <w:rFonts w:eastAsia="Times New Roman"/>
                <w:color w:val="000000" w:themeColor="text1"/>
                <w:spacing w:val="4"/>
                <w:sz w:val="26"/>
                <w:szCs w:val="26"/>
                <w:lang w:val="vi"/>
              </w:rPr>
              <w:t>học</w:t>
            </w:r>
          </w:p>
        </w:tc>
        <w:tc>
          <w:tcPr>
            <w:tcW w:w="1701" w:type="dxa"/>
          </w:tcPr>
          <w:p w14:paraId="49895285" w14:textId="77777777" w:rsidR="004F3621" w:rsidRPr="00C57503" w:rsidRDefault="004F3621" w:rsidP="004F3621">
            <w:pPr>
              <w:widowControl w:val="0"/>
              <w:autoSpaceDE w:val="0"/>
              <w:autoSpaceDN w:val="0"/>
              <w:spacing w:before="0" w:after="0" w:line="276" w:lineRule="auto"/>
              <w:ind w:left="728"/>
              <w:rPr>
                <w:rFonts w:eastAsia="Times New Roman"/>
                <w:color w:val="000000" w:themeColor="text1"/>
                <w:sz w:val="26"/>
                <w:szCs w:val="26"/>
                <w:lang w:val="vi"/>
              </w:rPr>
            </w:pPr>
            <w:r w:rsidRPr="00C57503">
              <w:rPr>
                <w:rFonts w:eastAsia="Times New Roman"/>
                <w:color w:val="000000" w:themeColor="text1"/>
                <w:w w:val="102"/>
                <w:sz w:val="26"/>
                <w:szCs w:val="26"/>
                <w:lang w:val="vi"/>
              </w:rPr>
              <w:t>7</w:t>
            </w:r>
          </w:p>
        </w:tc>
        <w:tc>
          <w:tcPr>
            <w:tcW w:w="4814" w:type="dxa"/>
          </w:tcPr>
          <w:p w14:paraId="342F8F62" w14:textId="77777777" w:rsidR="004F3621" w:rsidRPr="00C57503" w:rsidRDefault="004F3621" w:rsidP="004F3621">
            <w:pPr>
              <w:widowControl w:val="0"/>
              <w:autoSpaceDE w:val="0"/>
              <w:autoSpaceDN w:val="0"/>
              <w:spacing w:before="0" w:after="0" w:line="276" w:lineRule="auto"/>
              <w:ind w:left="113"/>
              <w:rPr>
                <w:rFonts w:eastAsia="Times New Roman"/>
                <w:color w:val="000000" w:themeColor="text1"/>
                <w:sz w:val="26"/>
                <w:szCs w:val="26"/>
                <w:lang w:val="vi"/>
              </w:rPr>
            </w:pPr>
            <w:r w:rsidRPr="00C57503">
              <w:rPr>
                <w:rFonts w:eastAsia="Times New Roman"/>
                <w:color w:val="000000" w:themeColor="text1"/>
                <w:sz w:val="26"/>
                <w:szCs w:val="26"/>
                <w:lang w:val="vi"/>
              </w:rPr>
              <w:t>Dạy học chuyên đề Vật lí trong một số ngành</w:t>
            </w:r>
            <w:r w:rsidRPr="00C57503">
              <w:rPr>
                <w:rFonts w:eastAsia="Times New Roman"/>
                <w:color w:val="000000" w:themeColor="text1"/>
                <w:sz w:val="26"/>
                <w:szCs w:val="26"/>
              </w:rPr>
              <w:t xml:space="preserve"> </w:t>
            </w:r>
            <w:r w:rsidRPr="00C57503">
              <w:rPr>
                <w:rFonts w:eastAsia="Times New Roman"/>
                <w:color w:val="000000" w:themeColor="text1"/>
                <w:sz w:val="26"/>
                <w:szCs w:val="26"/>
                <w:lang w:val="vi"/>
              </w:rPr>
              <w:t>nghề</w:t>
            </w:r>
          </w:p>
        </w:tc>
        <w:tc>
          <w:tcPr>
            <w:tcW w:w="2378" w:type="dxa"/>
          </w:tcPr>
          <w:p w14:paraId="1F9C7EFE" w14:textId="77777777" w:rsidR="004F3621" w:rsidRPr="00C57503" w:rsidRDefault="004F3621" w:rsidP="004F3621">
            <w:pPr>
              <w:widowControl w:val="0"/>
              <w:autoSpaceDE w:val="0"/>
              <w:autoSpaceDN w:val="0"/>
              <w:spacing w:before="0" w:after="0" w:line="276" w:lineRule="auto"/>
              <w:ind w:left="618" w:right="620"/>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bl>
    <w:p w14:paraId="623ABEE1" w14:textId="77777777" w:rsidR="004F3621" w:rsidRPr="00C57503" w:rsidRDefault="004F3621" w:rsidP="004F3621">
      <w:pPr>
        <w:spacing w:before="0" w:after="0" w:line="276" w:lineRule="auto"/>
        <w:ind w:left="567"/>
        <w:jc w:val="both"/>
        <w:rPr>
          <w:b/>
          <w:bCs/>
          <w:color w:val="000000" w:themeColor="text1"/>
          <w:sz w:val="26"/>
          <w:szCs w:val="26"/>
        </w:rPr>
      </w:pPr>
    </w:p>
    <w:p w14:paraId="02B998B5" w14:textId="77777777" w:rsidR="004F3621" w:rsidRPr="00C57503" w:rsidRDefault="004F3621" w:rsidP="004F3621">
      <w:pPr>
        <w:spacing w:before="0" w:after="0" w:line="276" w:lineRule="auto"/>
        <w:ind w:left="567"/>
        <w:jc w:val="both"/>
        <w:rPr>
          <w:b/>
          <w:bCs/>
          <w:color w:val="000000" w:themeColor="text1"/>
          <w:sz w:val="26"/>
          <w:szCs w:val="26"/>
        </w:rPr>
      </w:pPr>
      <w:r w:rsidRPr="00C57503">
        <w:rPr>
          <w:b/>
          <w:bCs/>
          <w:color w:val="000000" w:themeColor="text1"/>
          <w:sz w:val="26"/>
          <w:szCs w:val="26"/>
        </w:rPr>
        <w:t>3.2 Khối lớp 11</w:t>
      </w:r>
      <w:r w:rsidRPr="00C57503">
        <w:rPr>
          <w:b/>
          <w:bCs/>
          <w:color w:val="000000" w:themeColor="text1"/>
          <w:sz w:val="26"/>
          <w:szCs w:val="26"/>
        </w:rPr>
        <w:tab/>
      </w:r>
      <w:r w:rsidRPr="00C57503">
        <w:rPr>
          <w:b/>
          <w:bCs/>
          <w:color w:val="000000" w:themeColor="text1"/>
          <w:sz w:val="26"/>
          <w:szCs w:val="26"/>
        </w:rPr>
        <w:tab/>
      </w:r>
    </w:p>
    <w:tbl>
      <w:tblPr>
        <w:tblStyle w:val="TableGrid"/>
        <w:tblW w:w="13948" w:type="dxa"/>
        <w:tblInd w:w="648" w:type="dxa"/>
        <w:tblLook w:val="04A0" w:firstRow="1" w:lastRow="0" w:firstColumn="1" w:lastColumn="0" w:noHBand="0" w:noVBand="1"/>
      </w:tblPr>
      <w:tblGrid>
        <w:gridCol w:w="810"/>
        <w:gridCol w:w="4349"/>
        <w:gridCol w:w="1276"/>
        <w:gridCol w:w="5559"/>
        <w:gridCol w:w="1954"/>
      </w:tblGrid>
      <w:tr w:rsidR="004F3621" w:rsidRPr="00C57503" w14:paraId="724A39EA" w14:textId="77777777" w:rsidTr="004F3621">
        <w:tc>
          <w:tcPr>
            <w:tcW w:w="810" w:type="dxa"/>
          </w:tcPr>
          <w:p w14:paraId="2523F880"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STT</w:t>
            </w:r>
          </w:p>
        </w:tc>
        <w:tc>
          <w:tcPr>
            <w:tcW w:w="4349" w:type="dxa"/>
          </w:tcPr>
          <w:p w14:paraId="70010870" w14:textId="77777777" w:rsidR="004F3621" w:rsidRPr="00C57503" w:rsidRDefault="004F3621" w:rsidP="004F3621">
            <w:pPr>
              <w:spacing w:before="120" w:after="120"/>
              <w:jc w:val="center"/>
              <w:rPr>
                <w:b/>
                <w:color w:val="auto"/>
                <w:sz w:val="26"/>
                <w:szCs w:val="26"/>
              </w:rPr>
            </w:pPr>
            <w:r w:rsidRPr="00C57503">
              <w:rPr>
                <w:b/>
                <w:color w:val="auto"/>
                <w:sz w:val="26"/>
                <w:szCs w:val="26"/>
              </w:rPr>
              <w:t>T</w:t>
            </w:r>
            <w:r w:rsidRPr="00C57503">
              <w:rPr>
                <w:b/>
                <w:color w:val="auto"/>
                <w:sz w:val="26"/>
                <w:szCs w:val="26"/>
                <w:lang w:val="vi-VN"/>
              </w:rPr>
              <w:t>hiết bị dạy học</w:t>
            </w:r>
          </w:p>
        </w:tc>
        <w:tc>
          <w:tcPr>
            <w:tcW w:w="1276" w:type="dxa"/>
          </w:tcPr>
          <w:p w14:paraId="72AD9B88"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Số lượng</w:t>
            </w:r>
          </w:p>
        </w:tc>
        <w:tc>
          <w:tcPr>
            <w:tcW w:w="5559" w:type="dxa"/>
          </w:tcPr>
          <w:p w14:paraId="0934B183"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Các bài thí nghiệm/thực hành</w:t>
            </w:r>
          </w:p>
        </w:tc>
        <w:tc>
          <w:tcPr>
            <w:tcW w:w="1954" w:type="dxa"/>
          </w:tcPr>
          <w:p w14:paraId="458AA0DE"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Ghi chú</w:t>
            </w:r>
          </w:p>
        </w:tc>
      </w:tr>
      <w:tr w:rsidR="004F3621" w:rsidRPr="00C57503" w14:paraId="59695B74" w14:textId="77777777" w:rsidTr="004F3621">
        <w:tc>
          <w:tcPr>
            <w:tcW w:w="810" w:type="dxa"/>
          </w:tcPr>
          <w:p w14:paraId="249CBAF9"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4349" w:type="dxa"/>
          </w:tcPr>
          <w:p w14:paraId="2BBDAAC4" w14:textId="77777777" w:rsidR="004F3621" w:rsidRPr="00C57503" w:rsidRDefault="004F3621" w:rsidP="004F3621">
            <w:pPr>
              <w:spacing w:before="120" w:after="120"/>
              <w:rPr>
                <w:color w:val="auto"/>
                <w:sz w:val="26"/>
                <w:szCs w:val="26"/>
                <w:lang w:val="vi-VN"/>
              </w:rPr>
            </w:pPr>
            <w:r w:rsidRPr="00C57503">
              <w:rPr>
                <w:color w:val="auto"/>
                <w:sz w:val="26"/>
                <w:szCs w:val="26"/>
                <w:lang w:val="vi-VN"/>
              </w:rPr>
              <w:t>Bộ TN khảo sát dao động tắt dần của con lắc đơn</w:t>
            </w:r>
          </w:p>
          <w:p w14:paraId="264CDF8C" w14:textId="77777777" w:rsidR="004F3621" w:rsidRPr="00C57503" w:rsidRDefault="004F3621" w:rsidP="004F3621">
            <w:pPr>
              <w:spacing w:before="120" w:after="120"/>
              <w:rPr>
                <w:color w:val="auto"/>
                <w:sz w:val="26"/>
                <w:szCs w:val="26"/>
                <w:lang w:val="vi-VN"/>
              </w:rPr>
            </w:pPr>
            <w:r w:rsidRPr="00C57503">
              <w:rPr>
                <w:color w:val="auto"/>
                <w:sz w:val="26"/>
                <w:szCs w:val="26"/>
                <w:lang w:val="vi-VN"/>
              </w:rPr>
              <w:t>Bộ TN về dao động cưỡng bức</w:t>
            </w:r>
          </w:p>
        </w:tc>
        <w:tc>
          <w:tcPr>
            <w:tcW w:w="1276" w:type="dxa"/>
          </w:tcPr>
          <w:p w14:paraId="6E28B621"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p w14:paraId="2ADFF9A4"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5559" w:type="dxa"/>
          </w:tcPr>
          <w:p w14:paraId="6D78C08C"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Bài 6:  Dao động tắt dần. Dao động cưỡng bức. Hiện tượng cộng hưởng</w:t>
            </w:r>
          </w:p>
        </w:tc>
        <w:tc>
          <w:tcPr>
            <w:tcW w:w="1954" w:type="dxa"/>
          </w:tcPr>
          <w:p w14:paraId="4C7FAEFF" w14:textId="77777777" w:rsidR="004F3621" w:rsidRPr="00C57503" w:rsidRDefault="004F3621" w:rsidP="004F3621">
            <w:pPr>
              <w:spacing w:before="120" w:after="120"/>
              <w:jc w:val="both"/>
              <w:rPr>
                <w:color w:val="auto"/>
                <w:sz w:val="26"/>
                <w:szCs w:val="26"/>
                <w:lang w:val="vi-VN"/>
              </w:rPr>
            </w:pPr>
          </w:p>
        </w:tc>
      </w:tr>
      <w:tr w:rsidR="004F3621" w:rsidRPr="00C57503" w14:paraId="64723568" w14:textId="77777777" w:rsidTr="004F3621">
        <w:tc>
          <w:tcPr>
            <w:tcW w:w="810" w:type="dxa"/>
          </w:tcPr>
          <w:p w14:paraId="39E663C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lastRenderedPageBreak/>
              <w:t>2</w:t>
            </w:r>
          </w:p>
        </w:tc>
        <w:tc>
          <w:tcPr>
            <w:tcW w:w="4349" w:type="dxa"/>
          </w:tcPr>
          <w:p w14:paraId="568EC60C"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Bộ TN tạo sóng mặ nước</w:t>
            </w:r>
          </w:p>
        </w:tc>
        <w:tc>
          <w:tcPr>
            <w:tcW w:w="1276" w:type="dxa"/>
          </w:tcPr>
          <w:p w14:paraId="3E50A4C2"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5559" w:type="dxa"/>
          </w:tcPr>
          <w:p w14:paraId="36CD7D9E"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rPr>
              <w:t xml:space="preserve">Bài </w:t>
            </w:r>
            <w:r w:rsidRPr="00C57503">
              <w:rPr>
                <w:color w:val="auto"/>
                <w:sz w:val="26"/>
                <w:szCs w:val="26"/>
                <w:lang w:val="vi-VN"/>
              </w:rPr>
              <w:t>8</w:t>
            </w:r>
            <w:r w:rsidRPr="00C57503">
              <w:rPr>
                <w:color w:val="auto"/>
                <w:sz w:val="26"/>
                <w:szCs w:val="26"/>
              </w:rPr>
              <w:t xml:space="preserve">: </w:t>
            </w:r>
            <w:r w:rsidRPr="00C57503">
              <w:rPr>
                <w:color w:val="auto"/>
                <w:sz w:val="26"/>
                <w:szCs w:val="26"/>
                <w:lang w:val="vi-VN"/>
              </w:rPr>
              <w:t>Mô tả</w:t>
            </w:r>
            <w:r w:rsidRPr="00C57503">
              <w:rPr>
                <w:color w:val="auto"/>
                <w:sz w:val="26"/>
                <w:szCs w:val="26"/>
              </w:rPr>
              <w:t xml:space="preserve"> sóng</w:t>
            </w:r>
          </w:p>
        </w:tc>
        <w:tc>
          <w:tcPr>
            <w:tcW w:w="1954" w:type="dxa"/>
          </w:tcPr>
          <w:p w14:paraId="0458F9C2" w14:textId="77777777" w:rsidR="004F3621" w:rsidRPr="00C57503" w:rsidRDefault="004F3621" w:rsidP="004F3621">
            <w:pPr>
              <w:spacing w:before="120" w:after="120"/>
              <w:jc w:val="both"/>
              <w:rPr>
                <w:color w:val="auto"/>
                <w:sz w:val="26"/>
                <w:szCs w:val="26"/>
                <w:lang w:val="vi-VN"/>
              </w:rPr>
            </w:pPr>
          </w:p>
        </w:tc>
      </w:tr>
      <w:tr w:rsidR="004F3621" w:rsidRPr="00C57503" w14:paraId="1198B07E" w14:textId="77777777" w:rsidTr="004F3621">
        <w:tc>
          <w:tcPr>
            <w:tcW w:w="810" w:type="dxa"/>
          </w:tcPr>
          <w:p w14:paraId="0C77BDE3"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3</w:t>
            </w:r>
          </w:p>
        </w:tc>
        <w:tc>
          <w:tcPr>
            <w:tcW w:w="4349" w:type="dxa"/>
          </w:tcPr>
          <w:p w14:paraId="68BC5E8A"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-Dao động ký điện tử</w:t>
            </w:r>
          </w:p>
          <w:p w14:paraId="1D83D35D"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-Micro</w:t>
            </w:r>
          </w:p>
          <w:p w14:paraId="65505A98"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-Bộ khuếch đại tín hiệu</w:t>
            </w:r>
          </w:p>
          <w:p w14:paraId="56B061D1"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-Âm thoa và búa cao su</w:t>
            </w:r>
          </w:p>
          <w:p w14:paraId="47A57EA5"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-Giá đỡ và kẹp giữ âm thoa</w:t>
            </w:r>
          </w:p>
        </w:tc>
        <w:tc>
          <w:tcPr>
            <w:tcW w:w="1276" w:type="dxa"/>
          </w:tcPr>
          <w:p w14:paraId="32F8531D" w14:textId="77777777" w:rsidR="004F3621" w:rsidRPr="00C57503" w:rsidRDefault="004F3621" w:rsidP="004F3621">
            <w:pPr>
              <w:spacing w:before="120" w:after="120"/>
              <w:jc w:val="center"/>
              <w:rPr>
                <w:color w:val="auto"/>
                <w:sz w:val="26"/>
                <w:szCs w:val="26"/>
                <w:lang w:val="vi-VN"/>
              </w:rPr>
            </w:pPr>
          </w:p>
          <w:p w14:paraId="7B994AD6" w14:textId="77777777" w:rsidR="004F3621" w:rsidRPr="00C57503" w:rsidRDefault="004F3621" w:rsidP="004F3621">
            <w:pPr>
              <w:spacing w:before="120" w:after="120"/>
              <w:jc w:val="center"/>
              <w:rPr>
                <w:color w:val="auto"/>
                <w:sz w:val="26"/>
                <w:szCs w:val="26"/>
                <w:lang w:val="vi-VN"/>
              </w:rPr>
            </w:pPr>
          </w:p>
          <w:p w14:paraId="42D8E2A3"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w:t>
            </w:r>
          </w:p>
        </w:tc>
        <w:tc>
          <w:tcPr>
            <w:tcW w:w="5559" w:type="dxa"/>
          </w:tcPr>
          <w:p w14:paraId="157B5A77"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lang w:val="vi-VN"/>
              </w:rPr>
              <w:t>Bài 10: Thực hành đo tần số của sóng âm</w:t>
            </w:r>
          </w:p>
        </w:tc>
        <w:tc>
          <w:tcPr>
            <w:tcW w:w="1954" w:type="dxa"/>
          </w:tcPr>
          <w:p w14:paraId="384A3324" w14:textId="77777777" w:rsidR="004F3621" w:rsidRPr="00C57503" w:rsidRDefault="004F3621" w:rsidP="004F3621">
            <w:pPr>
              <w:spacing w:before="120" w:after="120"/>
              <w:jc w:val="both"/>
              <w:rPr>
                <w:color w:val="auto"/>
                <w:sz w:val="26"/>
                <w:szCs w:val="26"/>
                <w:lang w:val="vi-VN"/>
              </w:rPr>
            </w:pPr>
          </w:p>
        </w:tc>
      </w:tr>
      <w:tr w:rsidR="004F3621" w:rsidRPr="00C57503" w14:paraId="78AE58D0" w14:textId="77777777" w:rsidTr="004F3621">
        <w:tc>
          <w:tcPr>
            <w:tcW w:w="810" w:type="dxa"/>
          </w:tcPr>
          <w:p w14:paraId="29B77F0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w:t>
            </w:r>
          </w:p>
        </w:tc>
        <w:tc>
          <w:tcPr>
            <w:tcW w:w="4349" w:type="dxa"/>
          </w:tcPr>
          <w:p w14:paraId="7F9124A7"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Bộ TN tạo giao thoa sóng nước</w:t>
            </w:r>
          </w:p>
          <w:p w14:paraId="7E381732"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-Cần rung có gắn một quả cầu</w:t>
            </w:r>
          </w:p>
          <w:p w14:paraId="48DED52C"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-Cần rung có gắn hai quả cầu</w:t>
            </w:r>
          </w:p>
          <w:p w14:paraId="27A4C424"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-Đèn chiếu</w:t>
            </w:r>
          </w:p>
          <w:p w14:paraId="770553AB" w14:textId="77777777" w:rsidR="004F3621" w:rsidRPr="00C57503" w:rsidRDefault="004F3621" w:rsidP="004F3621">
            <w:pPr>
              <w:spacing w:before="120" w:after="120" w:line="240" w:lineRule="atLeast"/>
              <w:jc w:val="both"/>
              <w:rPr>
                <w:rFonts w:eastAsia="Times New Roman"/>
                <w:color w:val="auto"/>
                <w:sz w:val="26"/>
                <w:szCs w:val="26"/>
                <w:lang w:val="vi-VN"/>
              </w:rPr>
            </w:pPr>
            <w:r w:rsidRPr="00C57503">
              <w:rPr>
                <w:rFonts w:eastAsia="Times New Roman"/>
                <w:color w:val="auto"/>
                <w:sz w:val="26"/>
                <w:szCs w:val="26"/>
                <w:lang w:val="vi-VN"/>
              </w:rPr>
              <w:t>-Khay nước có đáy trong suốt</w:t>
            </w:r>
          </w:p>
          <w:p w14:paraId="2267C8F9" w14:textId="77777777" w:rsidR="004F3621" w:rsidRPr="00C57503" w:rsidRDefault="004F3621" w:rsidP="004F3621">
            <w:pPr>
              <w:spacing w:before="120" w:after="120" w:line="240" w:lineRule="atLeast"/>
              <w:jc w:val="both"/>
              <w:rPr>
                <w:rFonts w:eastAsia="Times New Roman"/>
                <w:color w:val="auto"/>
                <w:sz w:val="26"/>
                <w:szCs w:val="26"/>
                <w:vertAlign w:val="superscript"/>
                <w:lang w:val="vi-VN"/>
              </w:rPr>
            </w:pPr>
            <w:r w:rsidRPr="00C57503">
              <w:rPr>
                <w:rFonts w:eastAsia="Times New Roman"/>
                <w:color w:val="auto"/>
                <w:sz w:val="26"/>
                <w:szCs w:val="26"/>
                <w:lang w:val="vi-VN"/>
              </w:rPr>
              <w:t>-Gương phẳng đặt hợp với khay nước 1 góc 45</w:t>
            </w:r>
            <w:r w:rsidRPr="00C57503">
              <w:rPr>
                <w:rFonts w:eastAsia="Times New Roman"/>
                <w:color w:val="auto"/>
                <w:sz w:val="26"/>
                <w:szCs w:val="26"/>
                <w:vertAlign w:val="superscript"/>
                <w:lang w:val="vi-VN"/>
              </w:rPr>
              <w:t xml:space="preserve"> 0</w:t>
            </w:r>
          </w:p>
        </w:tc>
        <w:tc>
          <w:tcPr>
            <w:tcW w:w="1276" w:type="dxa"/>
          </w:tcPr>
          <w:p w14:paraId="0295CA0F" w14:textId="77777777" w:rsidR="004F3621" w:rsidRPr="00C57503" w:rsidRDefault="004F3621" w:rsidP="004F3621">
            <w:pPr>
              <w:spacing w:before="120" w:after="120"/>
              <w:jc w:val="center"/>
              <w:rPr>
                <w:color w:val="auto"/>
                <w:sz w:val="26"/>
                <w:szCs w:val="26"/>
                <w:lang w:val="vi-VN"/>
              </w:rPr>
            </w:pPr>
          </w:p>
          <w:p w14:paraId="47754D82" w14:textId="77777777" w:rsidR="004F3621" w:rsidRPr="00C57503" w:rsidRDefault="004F3621" w:rsidP="004F3621">
            <w:pPr>
              <w:spacing w:before="120" w:after="120"/>
              <w:jc w:val="center"/>
              <w:rPr>
                <w:color w:val="auto"/>
                <w:sz w:val="26"/>
                <w:szCs w:val="26"/>
                <w:lang w:val="vi-VN"/>
              </w:rPr>
            </w:pPr>
          </w:p>
          <w:p w14:paraId="7A2B4692" w14:textId="77777777" w:rsidR="004F3621" w:rsidRPr="00C57503" w:rsidRDefault="004F3621" w:rsidP="004F3621">
            <w:pPr>
              <w:spacing w:before="120" w:after="120"/>
              <w:jc w:val="center"/>
              <w:rPr>
                <w:color w:val="auto"/>
                <w:sz w:val="26"/>
                <w:szCs w:val="26"/>
                <w:lang w:val="vi-VN"/>
              </w:rPr>
            </w:pPr>
          </w:p>
          <w:p w14:paraId="693F57C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5559" w:type="dxa"/>
          </w:tcPr>
          <w:p w14:paraId="3E178087"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rPr>
              <w:t xml:space="preserve">Bài </w:t>
            </w:r>
            <w:r w:rsidRPr="00C57503">
              <w:rPr>
                <w:color w:val="auto"/>
                <w:sz w:val="26"/>
                <w:szCs w:val="26"/>
                <w:lang w:val="vi-VN"/>
              </w:rPr>
              <w:t>12</w:t>
            </w:r>
            <w:r w:rsidRPr="00C57503">
              <w:rPr>
                <w:color w:val="auto"/>
                <w:sz w:val="26"/>
                <w:szCs w:val="26"/>
              </w:rPr>
              <w:t xml:space="preserve">: </w:t>
            </w:r>
            <w:r w:rsidRPr="00C57503">
              <w:rPr>
                <w:color w:val="auto"/>
                <w:sz w:val="26"/>
                <w:szCs w:val="26"/>
                <w:lang w:val="vi-VN"/>
              </w:rPr>
              <w:t>Giao thoa sóng</w:t>
            </w:r>
          </w:p>
        </w:tc>
        <w:tc>
          <w:tcPr>
            <w:tcW w:w="1954" w:type="dxa"/>
          </w:tcPr>
          <w:p w14:paraId="26AA91F6" w14:textId="77777777" w:rsidR="004F3621" w:rsidRPr="00C57503" w:rsidRDefault="004F3621" w:rsidP="004F3621">
            <w:pPr>
              <w:spacing w:before="120" w:after="120"/>
              <w:jc w:val="both"/>
              <w:rPr>
                <w:color w:val="auto"/>
                <w:sz w:val="26"/>
                <w:szCs w:val="26"/>
                <w:lang w:val="vi-VN"/>
              </w:rPr>
            </w:pPr>
          </w:p>
        </w:tc>
      </w:tr>
      <w:tr w:rsidR="004F3621" w:rsidRPr="00C57503" w14:paraId="0F94024E" w14:textId="77777777" w:rsidTr="004F3621">
        <w:tc>
          <w:tcPr>
            <w:tcW w:w="810" w:type="dxa"/>
          </w:tcPr>
          <w:p w14:paraId="53922A95"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5</w:t>
            </w:r>
          </w:p>
        </w:tc>
        <w:tc>
          <w:tcPr>
            <w:tcW w:w="4349" w:type="dxa"/>
          </w:tcPr>
          <w:p w14:paraId="29787C42"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Bộ TN tạo sóng dừng trên sợi dây:</w:t>
            </w:r>
          </w:p>
          <w:p w14:paraId="0E43B98F"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-Giá TN</w:t>
            </w:r>
          </w:p>
          <w:p w14:paraId="573264A9"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-Dây đàn hồi PQ;</w:t>
            </w:r>
          </w:p>
          <w:p w14:paraId="434C8CB3"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-Bộ rung</w:t>
            </w:r>
          </w:p>
          <w:p w14:paraId="6ABE78AE"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-Máy phát tần số</w:t>
            </w:r>
          </w:p>
        </w:tc>
        <w:tc>
          <w:tcPr>
            <w:tcW w:w="1276" w:type="dxa"/>
          </w:tcPr>
          <w:p w14:paraId="28289A42" w14:textId="77777777" w:rsidR="004F3621" w:rsidRPr="00C57503" w:rsidRDefault="004F3621" w:rsidP="004F3621">
            <w:pPr>
              <w:spacing w:before="120" w:after="120"/>
              <w:jc w:val="center"/>
              <w:rPr>
                <w:color w:val="auto"/>
                <w:sz w:val="26"/>
                <w:szCs w:val="26"/>
                <w:lang w:val="vi-VN"/>
              </w:rPr>
            </w:pPr>
          </w:p>
          <w:p w14:paraId="38B290CC" w14:textId="77777777" w:rsidR="004F3621" w:rsidRPr="00C57503" w:rsidRDefault="004F3621" w:rsidP="004F3621">
            <w:pPr>
              <w:spacing w:before="120" w:after="120"/>
              <w:jc w:val="center"/>
              <w:rPr>
                <w:color w:val="auto"/>
                <w:sz w:val="26"/>
                <w:szCs w:val="26"/>
                <w:lang w:val="vi-VN"/>
              </w:rPr>
            </w:pPr>
          </w:p>
          <w:p w14:paraId="3569AC24" w14:textId="77777777" w:rsidR="004F3621" w:rsidRPr="00C57503" w:rsidRDefault="004F3621" w:rsidP="004F3621">
            <w:pPr>
              <w:spacing w:before="120" w:after="120"/>
              <w:jc w:val="center"/>
              <w:rPr>
                <w:color w:val="auto"/>
                <w:sz w:val="26"/>
                <w:szCs w:val="26"/>
                <w:lang w:val="vi-VN"/>
              </w:rPr>
            </w:pPr>
          </w:p>
          <w:p w14:paraId="31FDA63D"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5559" w:type="dxa"/>
          </w:tcPr>
          <w:p w14:paraId="6ADF3EBC"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rPr>
              <w:t xml:space="preserve">Bài </w:t>
            </w:r>
            <w:r w:rsidRPr="00C57503">
              <w:rPr>
                <w:color w:val="auto"/>
                <w:sz w:val="26"/>
                <w:szCs w:val="26"/>
                <w:lang w:val="vi-VN"/>
              </w:rPr>
              <w:t>13</w:t>
            </w:r>
            <w:r w:rsidRPr="00C57503">
              <w:rPr>
                <w:color w:val="auto"/>
                <w:sz w:val="26"/>
                <w:szCs w:val="26"/>
              </w:rPr>
              <w:t xml:space="preserve">: </w:t>
            </w:r>
            <w:r w:rsidRPr="00C57503">
              <w:rPr>
                <w:color w:val="auto"/>
                <w:sz w:val="26"/>
                <w:szCs w:val="26"/>
                <w:lang w:val="vi-VN"/>
              </w:rPr>
              <w:t>Sóng dừng</w:t>
            </w:r>
          </w:p>
        </w:tc>
        <w:tc>
          <w:tcPr>
            <w:tcW w:w="1954" w:type="dxa"/>
          </w:tcPr>
          <w:p w14:paraId="1176A491" w14:textId="77777777" w:rsidR="004F3621" w:rsidRPr="00C57503" w:rsidRDefault="004F3621" w:rsidP="004F3621">
            <w:pPr>
              <w:spacing w:before="120" w:after="120"/>
              <w:jc w:val="both"/>
              <w:rPr>
                <w:color w:val="auto"/>
                <w:sz w:val="26"/>
                <w:szCs w:val="26"/>
                <w:lang w:val="vi-VN"/>
              </w:rPr>
            </w:pPr>
          </w:p>
        </w:tc>
      </w:tr>
      <w:tr w:rsidR="004F3621" w:rsidRPr="00C57503" w14:paraId="74C93FE9" w14:textId="77777777" w:rsidTr="004F3621">
        <w:tc>
          <w:tcPr>
            <w:tcW w:w="810" w:type="dxa"/>
          </w:tcPr>
          <w:p w14:paraId="3C292395"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6</w:t>
            </w:r>
          </w:p>
        </w:tc>
        <w:tc>
          <w:tcPr>
            <w:tcW w:w="4349" w:type="dxa"/>
          </w:tcPr>
          <w:p w14:paraId="1146DC48" w14:textId="77777777" w:rsidR="004F3621" w:rsidRPr="00C57503" w:rsidRDefault="004F3621" w:rsidP="004F3621">
            <w:pPr>
              <w:widowControl w:val="0"/>
              <w:tabs>
                <w:tab w:val="left" w:pos="329"/>
              </w:tabs>
              <w:spacing w:after="60" w:line="303" w:lineRule="exact"/>
              <w:jc w:val="both"/>
              <w:rPr>
                <w:rFonts w:eastAsia="Palatino Linotype"/>
                <w:color w:val="auto"/>
                <w:szCs w:val="28"/>
                <w:lang w:val="vi-VN"/>
              </w:rPr>
            </w:pPr>
            <w:r w:rsidRPr="00C57503">
              <w:rPr>
                <w:rFonts w:eastAsia="Palatino Linotype"/>
                <w:color w:val="auto"/>
                <w:szCs w:val="28"/>
                <w:lang w:val="vi-VN"/>
              </w:rPr>
              <w:t xml:space="preserve">-Ống trụ làm bằng thuỷ tinh hữu cơ trong suốt, có đường kính trong 40 mm, dài 670 mm, có chia độ 0 </w:t>
            </w:r>
            <m:oMath>
              <m:r>
                <w:rPr>
                  <w:rFonts w:ascii="Cambria Math" w:eastAsia="Palatino Linotype" w:hAnsi="Cambria Math"/>
                  <w:color w:val="auto"/>
                  <w:szCs w:val="28"/>
                  <w:lang w:val="vi-VN"/>
                </w:rPr>
                <m:t>÷</m:t>
              </m:r>
            </m:oMath>
            <w:r w:rsidRPr="00C57503">
              <w:rPr>
                <w:rFonts w:eastAsia="Palatino Linotype"/>
                <w:color w:val="auto"/>
                <w:szCs w:val="28"/>
                <w:lang w:val="vi-VN"/>
              </w:rPr>
              <w:t xml:space="preserve"> 660 mm</w:t>
            </w:r>
            <w:r w:rsidRPr="00C57503">
              <w:rPr>
                <w:rFonts w:eastAsia="Palatino Linotype"/>
                <w:color w:val="auto"/>
                <w:szCs w:val="28"/>
                <w:lang w:val="vi-VN" w:bidi="en-US"/>
              </w:rPr>
              <w:t xml:space="preserve"> </w:t>
            </w:r>
            <w:r w:rsidRPr="00C57503">
              <w:rPr>
                <w:rFonts w:eastAsia="Palatino Linotype"/>
                <w:color w:val="auto"/>
                <w:szCs w:val="28"/>
                <w:lang w:val="vi-VN"/>
              </w:rPr>
              <w:t>(1)</w:t>
            </w:r>
          </w:p>
          <w:p w14:paraId="667D5EC4" w14:textId="77777777" w:rsidR="004F3621" w:rsidRPr="00C57503" w:rsidRDefault="004F3621" w:rsidP="004F3621">
            <w:pPr>
              <w:widowControl w:val="0"/>
              <w:spacing w:line="303" w:lineRule="exact"/>
              <w:ind w:right="16"/>
              <w:jc w:val="both"/>
              <w:rPr>
                <w:rFonts w:eastAsia="Palatino Linotype"/>
                <w:color w:val="auto"/>
                <w:szCs w:val="28"/>
                <w:lang w:val="vi-VN"/>
              </w:rPr>
            </w:pPr>
            <w:r w:rsidRPr="00C57503">
              <w:rPr>
                <w:rFonts w:eastAsia="Palatino Linotype"/>
                <w:color w:val="auto"/>
                <w:szCs w:val="28"/>
                <w:lang w:val="vi-VN"/>
              </w:rPr>
              <w:t xml:space="preserve">-Pít-tông làm bằng thép bọc nhựa, có vạch dấu, nối với dây kéo và ròng </w:t>
            </w:r>
            <w:r w:rsidRPr="00C57503">
              <w:rPr>
                <w:rFonts w:eastAsia="Palatino Linotype"/>
                <w:color w:val="auto"/>
                <w:szCs w:val="28"/>
                <w:lang w:val="vi-VN"/>
              </w:rPr>
              <w:lastRenderedPageBreak/>
              <w:t>rọc, có thể di chuyển dễ dàng trong ống (2).</w:t>
            </w:r>
          </w:p>
          <w:p w14:paraId="72A97046" w14:textId="77777777" w:rsidR="004F3621" w:rsidRPr="00C57503" w:rsidRDefault="004F3621" w:rsidP="004F3621">
            <w:pPr>
              <w:widowControl w:val="0"/>
              <w:tabs>
                <w:tab w:val="left" w:pos="329"/>
              </w:tabs>
              <w:spacing w:line="428" w:lineRule="exact"/>
              <w:jc w:val="both"/>
              <w:rPr>
                <w:rFonts w:eastAsia="Palatino Linotype"/>
                <w:color w:val="auto"/>
                <w:szCs w:val="28"/>
                <w:lang w:val="vi-VN"/>
              </w:rPr>
            </w:pPr>
            <w:r w:rsidRPr="00C57503">
              <w:rPr>
                <w:rFonts w:eastAsia="Palatino Linotype"/>
                <w:color w:val="auto"/>
                <w:szCs w:val="28"/>
                <w:lang w:val="vi-VN"/>
              </w:rPr>
              <w:t xml:space="preserve">-Máy phát tàn số phát ra tín hiệu có dạng </w:t>
            </w:r>
            <w:r w:rsidRPr="00C57503">
              <w:rPr>
                <w:rFonts w:eastAsia="Arial"/>
                <w:color w:val="auto"/>
                <w:sz w:val="24"/>
                <w:szCs w:val="28"/>
                <w:shd w:val="clear" w:color="auto" w:fill="FFFFFF"/>
                <w:lang w:val="vi-VN" w:eastAsia="vi-VN" w:bidi="vi-VN"/>
              </w:rPr>
              <w:t>sin</w:t>
            </w:r>
            <w:r w:rsidRPr="00C57503">
              <w:rPr>
                <w:rFonts w:eastAsia="Palatino Linotype"/>
                <w:color w:val="auto"/>
                <w:szCs w:val="28"/>
                <w:lang w:val="vi-VN"/>
              </w:rPr>
              <w:t xml:space="preserve"> (3).</w:t>
            </w:r>
          </w:p>
          <w:p w14:paraId="69451CEC" w14:textId="77777777" w:rsidR="004F3621" w:rsidRPr="00C57503" w:rsidRDefault="004F3621" w:rsidP="004F3621">
            <w:pPr>
              <w:widowControl w:val="0"/>
              <w:tabs>
                <w:tab w:val="left" w:pos="329"/>
              </w:tabs>
              <w:spacing w:line="428" w:lineRule="exact"/>
              <w:jc w:val="both"/>
              <w:rPr>
                <w:rFonts w:eastAsia="Palatino Linotype"/>
                <w:color w:val="auto"/>
                <w:szCs w:val="28"/>
                <w:lang w:val="vi-VN"/>
              </w:rPr>
            </w:pPr>
            <w:r w:rsidRPr="00C57503">
              <w:rPr>
                <w:rFonts w:eastAsia="Palatino Linotype"/>
                <w:color w:val="auto"/>
                <w:szCs w:val="28"/>
                <w:lang w:val="vi-VN"/>
              </w:rPr>
              <w:t>-Một loa nhò (4).</w:t>
            </w:r>
          </w:p>
          <w:p w14:paraId="1B736E5E" w14:textId="77777777" w:rsidR="004F3621" w:rsidRPr="00C57503" w:rsidRDefault="004F3621" w:rsidP="004F3621">
            <w:pPr>
              <w:widowControl w:val="0"/>
              <w:tabs>
                <w:tab w:val="left" w:pos="329"/>
              </w:tabs>
              <w:spacing w:line="428" w:lineRule="exact"/>
              <w:jc w:val="both"/>
              <w:rPr>
                <w:rFonts w:eastAsia="Palatino Linotype"/>
                <w:color w:val="auto"/>
                <w:szCs w:val="28"/>
                <w:lang w:val="vi-VN"/>
              </w:rPr>
            </w:pPr>
            <w:r w:rsidRPr="00C57503">
              <w:rPr>
                <w:rFonts w:eastAsia="Palatino Linotype"/>
                <w:color w:val="auto"/>
                <w:szCs w:val="28"/>
                <w:lang w:val="vi-VN"/>
              </w:rPr>
              <w:t>-Giá đỡ ống trụ (5).</w:t>
            </w:r>
          </w:p>
        </w:tc>
        <w:tc>
          <w:tcPr>
            <w:tcW w:w="1276" w:type="dxa"/>
          </w:tcPr>
          <w:p w14:paraId="365DBD74" w14:textId="77777777" w:rsidR="004F3621" w:rsidRPr="00C57503" w:rsidRDefault="004F3621" w:rsidP="004F3621">
            <w:pPr>
              <w:spacing w:before="120" w:after="120"/>
              <w:jc w:val="center"/>
              <w:rPr>
                <w:color w:val="auto"/>
                <w:sz w:val="26"/>
                <w:szCs w:val="26"/>
                <w:lang w:val="vi-VN"/>
              </w:rPr>
            </w:pPr>
          </w:p>
          <w:p w14:paraId="4539D28C" w14:textId="77777777" w:rsidR="004F3621" w:rsidRPr="00C57503" w:rsidRDefault="004F3621" w:rsidP="004F3621">
            <w:pPr>
              <w:spacing w:before="120" w:after="120"/>
              <w:jc w:val="center"/>
              <w:rPr>
                <w:color w:val="auto"/>
                <w:sz w:val="26"/>
                <w:szCs w:val="26"/>
                <w:lang w:val="vi-VN"/>
              </w:rPr>
            </w:pPr>
          </w:p>
          <w:p w14:paraId="564F22AB" w14:textId="77777777" w:rsidR="004F3621" w:rsidRPr="00C57503" w:rsidRDefault="004F3621" w:rsidP="004F3621">
            <w:pPr>
              <w:spacing w:before="120" w:after="120"/>
              <w:jc w:val="center"/>
              <w:rPr>
                <w:color w:val="auto"/>
                <w:sz w:val="26"/>
                <w:szCs w:val="26"/>
                <w:lang w:val="vi-VN"/>
              </w:rPr>
            </w:pPr>
          </w:p>
          <w:p w14:paraId="34F1E3D9" w14:textId="77777777" w:rsidR="004F3621" w:rsidRPr="00C57503" w:rsidRDefault="004F3621" w:rsidP="004F3621">
            <w:pPr>
              <w:spacing w:before="120" w:after="120"/>
              <w:jc w:val="center"/>
              <w:rPr>
                <w:color w:val="auto"/>
                <w:sz w:val="26"/>
                <w:szCs w:val="26"/>
                <w:lang w:val="vi-VN"/>
              </w:rPr>
            </w:pPr>
          </w:p>
          <w:p w14:paraId="3EBEBA9F" w14:textId="77777777" w:rsidR="004F3621" w:rsidRPr="00C57503" w:rsidRDefault="004F3621" w:rsidP="004F3621">
            <w:pPr>
              <w:spacing w:before="120" w:after="120"/>
              <w:jc w:val="center"/>
              <w:rPr>
                <w:color w:val="auto"/>
                <w:sz w:val="26"/>
                <w:szCs w:val="26"/>
                <w:lang w:val="vi-VN"/>
              </w:rPr>
            </w:pPr>
          </w:p>
          <w:p w14:paraId="360A47D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5559" w:type="dxa"/>
          </w:tcPr>
          <w:p w14:paraId="4372FA64"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lang w:val="vi-VN"/>
              </w:rPr>
              <w:lastRenderedPageBreak/>
              <w:t>Bài 15. Thực hành đo tốc độ truyền âm</w:t>
            </w:r>
          </w:p>
        </w:tc>
        <w:tc>
          <w:tcPr>
            <w:tcW w:w="1954" w:type="dxa"/>
          </w:tcPr>
          <w:p w14:paraId="2CFCAEC3" w14:textId="77777777" w:rsidR="004F3621" w:rsidRPr="00C57503" w:rsidRDefault="004F3621" w:rsidP="004F3621">
            <w:pPr>
              <w:spacing w:before="120" w:after="120"/>
              <w:jc w:val="both"/>
              <w:rPr>
                <w:color w:val="auto"/>
                <w:sz w:val="26"/>
                <w:szCs w:val="26"/>
                <w:lang w:val="vi-VN"/>
              </w:rPr>
            </w:pPr>
          </w:p>
        </w:tc>
      </w:tr>
      <w:tr w:rsidR="004F3621" w:rsidRPr="00C57503" w14:paraId="29637A7A" w14:textId="77777777" w:rsidTr="004F3621">
        <w:tc>
          <w:tcPr>
            <w:tcW w:w="810" w:type="dxa"/>
          </w:tcPr>
          <w:p w14:paraId="67A5BC03"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lastRenderedPageBreak/>
              <w:t>7</w:t>
            </w:r>
          </w:p>
        </w:tc>
        <w:tc>
          <w:tcPr>
            <w:tcW w:w="4349" w:type="dxa"/>
          </w:tcPr>
          <w:p w14:paraId="5C2AAE5B" w14:textId="77777777" w:rsidR="004F3621" w:rsidRPr="00C57503" w:rsidRDefault="004F3621" w:rsidP="004F3621">
            <w:pPr>
              <w:spacing w:before="120" w:after="120" w:line="240" w:lineRule="atLeast"/>
              <w:rPr>
                <w:color w:val="auto"/>
                <w:szCs w:val="28"/>
              </w:rPr>
            </w:pPr>
            <w:r w:rsidRPr="00C57503">
              <w:rPr>
                <w:color w:val="auto"/>
                <w:szCs w:val="28"/>
                <w:lang w:val="vi-VN"/>
              </w:rPr>
              <w:t>-</w:t>
            </w:r>
            <w:r w:rsidRPr="00C57503">
              <w:rPr>
                <w:color w:val="auto"/>
                <w:szCs w:val="28"/>
              </w:rPr>
              <w:t>Thanh nhựa A</w:t>
            </w:r>
            <w:r w:rsidRPr="00C57503">
              <w:rPr>
                <w:color w:val="auto"/>
                <w:szCs w:val="28"/>
                <w:lang w:val="vi-VN"/>
              </w:rPr>
              <w:t>, dây buộc.</w:t>
            </w:r>
            <w:r w:rsidRPr="00C57503">
              <w:rPr>
                <w:color w:val="auto"/>
                <w:szCs w:val="28"/>
              </w:rPr>
              <w:t xml:space="preserve"> </w:t>
            </w:r>
          </w:p>
          <w:p w14:paraId="6C6FCF25" w14:textId="77777777" w:rsidR="004F3621" w:rsidRPr="00C57503" w:rsidRDefault="004F3621" w:rsidP="004F3621">
            <w:pPr>
              <w:spacing w:before="120" w:after="120" w:line="240" w:lineRule="atLeast"/>
              <w:rPr>
                <w:color w:val="auto"/>
                <w:szCs w:val="28"/>
                <w:lang w:val="vi-VN"/>
              </w:rPr>
            </w:pPr>
            <w:r w:rsidRPr="00C57503">
              <w:rPr>
                <w:color w:val="auto"/>
                <w:szCs w:val="28"/>
                <w:lang w:val="vi-VN"/>
              </w:rPr>
              <w:t>- Mảnh len lụa.</w:t>
            </w:r>
          </w:p>
        </w:tc>
        <w:tc>
          <w:tcPr>
            <w:tcW w:w="1276" w:type="dxa"/>
          </w:tcPr>
          <w:p w14:paraId="186AA279"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1</w:t>
            </w:r>
          </w:p>
        </w:tc>
        <w:tc>
          <w:tcPr>
            <w:tcW w:w="5559" w:type="dxa"/>
          </w:tcPr>
          <w:p w14:paraId="4DE7C250"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lang w:val="vi-VN"/>
              </w:rPr>
              <w:t>Bài 16:</w:t>
            </w:r>
            <w:r w:rsidRPr="00C57503">
              <w:rPr>
                <w:b/>
                <w:color w:val="auto"/>
                <w:sz w:val="22"/>
                <w:szCs w:val="22"/>
                <w:lang w:val="vi-VN"/>
              </w:rPr>
              <w:t xml:space="preserve"> </w:t>
            </w:r>
            <w:r w:rsidRPr="00C57503">
              <w:rPr>
                <w:color w:val="auto"/>
                <w:sz w:val="26"/>
                <w:szCs w:val="26"/>
                <w:lang w:val="vi-VN"/>
              </w:rPr>
              <w:t>Lực tương tác giữa hai điện tích</w:t>
            </w:r>
          </w:p>
        </w:tc>
        <w:tc>
          <w:tcPr>
            <w:tcW w:w="1954" w:type="dxa"/>
          </w:tcPr>
          <w:p w14:paraId="4F166668" w14:textId="77777777" w:rsidR="004F3621" w:rsidRPr="00C57503" w:rsidRDefault="004F3621" w:rsidP="004F3621">
            <w:pPr>
              <w:spacing w:before="120" w:after="120"/>
              <w:jc w:val="both"/>
              <w:rPr>
                <w:color w:val="auto"/>
                <w:sz w:val="26"/>
                <w:szCs w:val="26"/>
                <w:lang w:val="vi-VN"/>
              </w:rPr>
            </w:pPr>
          </w:p>
        </w:tc>
      </w:tr>
      <w:tr w:rsidR="004F3621" w:rsidRPr="00C57503" w14:paraId="52CEF649" w14:textId="77777777" w:rsidTr="004F3621">
        <w:tc>
          <w:tcPr>
            <w:tcW w:w="810" w:type="dxa"/>
          </w:tcPr>
          <w:p w14:paraId="685E53DD"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8</w:t>
            </w:r>
          </w:p>
        </w:tc>
        <w:tc>
          <w:tcPr>
            <w:tcW w:w="4349" w:type="dxa"/>
          </w:tcPr>
          <w:p w14:paraId="05C4324F" w14:textId="77777777" w:rsidR="004F3621" w:rsidRPr="00C57503" w:rsidRDefault="004F3621" w:rsidP="004F3621">
            <w:pPr>
              <w:spacing w:before="120" w:after="120" w:line="240" w:lineRule="atLeast"/>
              <w:rPr>
                <w:color w:val="auto"/>
                <w:sz w:val="26"/>
                <w:szCs w:val="26"/>
                <w:lang w:val="vi-VN"/>
              </w:rPr>
            </w:pPr>
            <w:r w:rsidRPr="00C57503">
              <w:rPr>
                <w:color w:val="auto"/>
                <w:sz w:val="26"/>
                <w:szCs w:val="26"/>
                <w:lang w:val="vi-VN"/>
              </w:rPr>
              <w:t>Nam châm thẳng</w:t>
            </w:r>
          </w:p>
        </w:tc>
        <w:tc>
          <w:tcPr>
            <w:tcW w:w="1276" w:type="dxa"/>
          </w:tcPr>
          <w:p w14:paraId="52CABF30"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8</w:t>
            </w:r>
          </w:p>
        </w:tc>
        <w:tc>
          <w:tcPr>
            <w:tcW w:w="5559" w:type="dxa"/>
          </w:tcPr>
          <w:p w14:paraId="47158102"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lang w:val="vi-VN"/>
              </w:rPr>
              <w:t>Bài 17. Khái niệm điện trường</w:t>
            </w:r>
          </w:p>
        </w:tc>
        <w:tc>
          <w:tcPr>
            <w:tcW w:w="1954" w:type="dxa"/>
          </w:tcPr>
          <w:p w14:paraId="1F030B23" w14:textId="77777777" w:rsidR="004F3621" w:rsidRPr="00C57503" w:rsidRDefault="004F3621" w:rsidP="004F3621">
            <w:pPr>
              <w:spacing w:before="120" w:after="120"/>
              <w:jc w:val="both"/>
              <w:rPr>
                <w:color w:val="auto"/>
                <w:sz w:val="26"/>
                <w:szCs w:val="26"/>
                <w:lang w:val="vi-VN"/>
              </w:rPr>
            </w:pPr>
          </w:p>
        </w:tc>
      </w:tr>
      <w:tr w:rsidR="004F3621" w:rsidRPr="00C57503" w14:paraId="5D1B55CA" w14:textId="77777777" w:rsidTr="004F3621">
        <w:tc>
          <w:tcPr>
            <w:tcW w:w="810" w:type="dxa"/>
          </w:tcPr>
          <w:p w14:paraId="68CB2DAD"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9</w:t>
            </w:r>
          </w:p>
        </w:tc>
        <w:tc>
          <w:tcPr>
            <w:tcW w:w="4349" w:type="dxa"/>
          </w:tcPr>
          <w:p w14:paraId="55A439E9" w14:textId="77777777" w:rsidR="004F3621" w:rsidRPr="00C57503" w:rsidRDefault="004F3621" w:rsidP="000C7AB1">
            <w:pPr>
              <w:widowControl w:val="0"/>
              <w:numPr>
                <w:ilvl w:val="0"/>
                <w:numId w:val="51"/>
              </w:numPr>
              <w:tabs>
                <w:tab w:val="left" w:pos="214"/>
              </w:tabs>
              <w:spacing w:before="120" w:after="120"/>
              <w:rPr>
                <w:i/>
                <w:iCs/>
                <w:color w:val="auto"/>
                <w:szCs w:val="28"/>
                <w:lang w:val="vi-VN"/>
              </w:rPr>
            </w:pPr>
            <w:r w:rsidRPr="00C57503">
              <w:rPr>
                <w:i/>
                <w:iCs/>
                <w:color w:val="auto"/>
                <w:sz w:val="22"/>
                <w:szCs w:val="28"/>
                <w:lang w:val="vi-VN" w:eastAsia="vi-VN"/>
              </w:rPr>
              <w:t>Hai pin điện hoá loại 1,5 V (một pin cũ đã sử đụng gần hết điện, một pin mới chưa sử dụng) (1).</w:t>
            </w:r>
          </w:p>
          <w:p w14:paraId="184E8759" w14:textId="77777777" w:rsidR="004F3621" w:rsidRPr="00C57503" w:rsidRDefault="004F3621" w:rsidP="000C7AB1">
            <w:pPr>
              <w:widowControl w:val="0"/>
              <w:numPr>
                <w:ilvl w:val="0"/>
                <w:numId w:val="51"/>
              </w:numPr>
              <w:tabs>
                <w:tab w:val="left" w:pos="172"/>
              </w:tabs>
              <w:spacing w:before="120" w:after="120"/>
              <w:jc w:val="both"/>
              <w:rPr>
                <w:i/>
                <w:iCs/>
                <w:color w:val="auto"/>
                <w:szCs w:val="28"/>
              </w:rPr>
            </w:pPr>
            <w:r w:rsidRPr="00C57503">
              <w:rPr>
                <w:i/>
                <w:iCs/>
                <w:color w:val="auto"/>
                <w:sz w:val="22"/>
                <w:szCs w:val="28"/>
                <w:lang w:eastAsia="vi-VN"/>
              </w:rPr>
              <w:t>Một biến trở 100 Q (2).</w:t>
            </w:r>
          </w:p>
          <w:p w14:paraId="17AB23CC" w14:textId="77777777" w:rsidR="004F3621" w:rsidRPr="00C57503" w:rsidRDefault="004F3621" w:rsidP="000C7AB1">
            <w:pPr>
              <w:widowControl w:val="0"/>
              <w:numPr>
                <w:ilvl w:val="0"/>
                <w:numId w:val="51"/>
              </w:numPr>
              <w:tabs>
                <w:tab w:val="left" w:pos="172"/>
              </w:tabs>
              <w:spacing w:before="120" w:after="120"/>
              <w:jc w:val="both"/>
              <w:rPr>
                <w:i/>
                <w:iCs/>
                <w:color w:val="auto"/>
                <w:szCs w:val="28"/>
              </w:rPr>
            </w:pPr>
            <w:r w:rsidRPr="00C57503">
              <w:rPr>
                <w:i/>
                <w:iCs/>
                <w:color w:val="auto"/>
                <w:sz w:val="22"/>
                <w:szCs w:val="28"/>
                <w:lang w:eastAsia="vi-VN"/>
              </w:rPr>
              <w:t>Hai đồng hồ đo điện đa năng hiện số (3).</w:t>
            </w:r>
          </w:p>
          <w:p w14:paraId="1B890102" w14:textId="77777777" w:rsidR="004F3621" w:rsidRPr="00C57503" w:rsidRDefault="004F3621" w:rsidP="000C7AB1">
            <w:pPr>
              <w:widowControl w:val="0"/>
              <w:numPr>
                <w:ilvl w:val="0"/>
                <w:numId w:val="51"/>
              </w:numPr>
              <w:tabs>
                <w:tab w:val="left" w:pos="172"/>
              </w:tabs>
              <w:spacing w:before="120" w:after="120"/>
              <w:jc w:val="both"/>
              <w:rPr>
                <w:i/>
                <w:iCs/>
                <w:color w:val="auto"/>
                <w:szCs w:val="28"/>
              </w:rPr>
            </w:pPr>
            <w:r w:rsidRPr="00C57503">
              <w:rPr>
                <w:i/>
                <w:iCs/>
                <w:color w:val="auto"/>
                <w:sz w:val="22"/>
                <w:szCs w:val="28"/>
                <w:lang w:eastAsia="vi-VN"/>
              </w:rPr>
              <w:t>Dây nối (4).</w:t>
            </w:r>
          </w:p>
          <w:p w14:paraId="71F87088" w14:textId="77777777" w:rsidR="004F3621" w:rsidRPr="00C57503" w:rsidRDefault="004F3621" w:rsidP="000C7AB1">
            <w:pPr>
              <w:widowControl w:val="0"/>
              <w:numPr>
                <w:ilvl w:val="0"/>
                <w:numId w:val="51"/>
              </w:numPr>
              <w:tabs>
                <w:tab w:val="left" w:pos="162"/>
              </w:tabs>
              <w:spacing w:before="120" w:after="120"/>
              <w:jc w:val="both"/>
              <w:rPr>
                <w:i/>
                <w:iCs/>
                <w:color w:val="auto"/>
                <w:szCs w:val="28"/>
              </w:rPr>
            </w:pPr>
            <w:r w:rsidRPr="00C57503">
              <w:rPr>
                <w:i/>
                <w:iCs/>
                <w:color w:val="auto"/>
                <w:sz w:val="22"/>
                <w:szCs w:val="28"/>
                <w:lang w:eastAsia="vi-VN"/>
              </w:rPr>
              <w:t>Công tắc điện K (5).</w:t>
            </w:r>
          </w:p>
          <w:p w14:paraId="63020432" w14:textId="77777777" w:rsidR="004F3621" w:rsidRPr="00C57503" w:rsidRDefault="004F3621" w:rsidP="000C7AB1">
            <w:pPr>
              <w:widowControl w:val="0"/>
              <w:numPr>
                <w:ilvl w:val="0"/>
                <w:numId w:val="51"/>
              </w:numPr>
              <w:tabs>
                <w:tab w:val="left" w:pos="162"/>
              </w:tabs>
              <w:spacing w:before="120" w:after="120"/>
              <w:jc w:val="both"/>
              <w:rPr>
                <w:i/>
                <w:iCs/>
                <w:color w:val="auto"/>
                <w:szCs w:val="28"/>
              </w:rPr>
            </w:pPr>
            <w:r w:rsidRPr="00C57503">
              <w:rPr>
                <w:i/>
                <w:iCs/>
                <w:color w:val="auto"/>
                <w:sz w:val="22"/>
                <w:szCs w:val="28"/>
                <w:lang w:eastAsia="vi-VN"/>
              </w:rPr>
              <w:t>Điện trở bảo vệ R</w:t>
            </w:r>
            <w:r w:rsidRPr="00C57503">
              <w:rPr>
                <w:i/>
                <w:iCs/>
                <w:color w:val="auto"/>
                <w:sz w:val="22"/>
                <w:szCs w:val="28"/>
                <w:vertAlign w:val="subscript"/>
                <w:lang w:eastAsia="vi-VN"/>
              </w:rPr>
              <w:t>0</w:t>
            </w:r>
            <w:r w:rsidRPr="00C57503">
              <w:rPr>
                <w:i/>
                <w:iCs/>
                <w:color w:val="auto"/>
                <w:sz w:val="22"/>
                <w:szCs w:val="28"/>
                <w:lang w:eastAsia="vi-VN"/>
              </w:rPr>
              <w:t xml:space="preserve"> (6).</w:t>
            </w:r>
          </w:p>
          <w:p w14:paraId="5F67D67E" w14:textId="77777777" w:rsidR="004F3621" w:rsidRPr="00C57503" w:rsidRDefault="004F3621" w:rsidP="000C7AB1">
            <w:pPr>
              <w:widowControl w:val="0"/>
              <w:numPr>
                <w:ilvl w:val="0"/>
                <w:numId w:val="51"/>
              </w:numPr>
              <w:tabs>
                <w:tab w:val="left" w:pos="172"/>
              </w:tabs>
              <w:spacing w:before="120" w:after="120"/>
              <w:jc w:val="both"/>
              <w:rPr>
                <w:i/>
                <w:iCs/>
                <w:color w:val="auto"/>
                <w:szCs w:val="28"/>
              </w:rPr>
            </w:pPr>
            <w:r w:rsidRPr="00C57503">
              <w:rPr>
                <w:i/>
                <w:iCs/>
                <w:color w:val="auto"/>
                <w:sz w:val="22"/>
                <w:szCs w:val="28"/>
                <w:lang w:eastAsia="vi-VN"/>
              </w:rPr>
              <w:t>Bảng lắp mạch điện (7).</w:t>
            </w:r>
          </w:p>
          <w:p w14:paraId="2D9C81EE" w14:textId="77777777" w:rsidR="004F3621" w:rsidRPr="00C57503" w:rsidRDefault="004F3621" w:rsidP="004F3621">
            <w:pPr>
              <w:spacing w:before="120" w:after="120" w:line="240" w:lineRule="atLeast"/>
              <w:rPr>
                <w:color w:val="auto"/>
                <w:sz w:val="26"/>
                <w:szCs w:val="26"/>
                <w:lang w:val="vi-VN"/>
              </w:rPr>
            </w:pPr>
          </w:p>
        </w:tc>
        <w:tc>
          <w:tcPr>
            <w:tcW w:w="1276" w:type="dxa"/>
          </w:tcPr>
          <w:p w14:paraId="68315F5A" w14:textId="77777777" w:rsidR="004F3621" w:rsidRPr="00C57503" w:rsidRDefault="004F3621" w:rsidP="004F3621">
            <w:pPr>
              <w:spacing w:before="120" w:after="120"/>
              <w:jc w:val="center"/>
              <w:rPr>
                <w:color w:val="auto"/>
                <w:sz w:val="26"/>
                <w:szCs w:val="26"/>
                <w:lang w:val="vi-VN"/>
              </w:rPr>
            </w:pPr>
          </w:p>
          <w:p w14:paraId="4923DC02" w14:textId="77777777" w:rsidR="004F3621" w:rsidRPr="00C57503" w:rsidRDefault="004F3621" w:rsidP="004F3621">
            <w:pPr>
              <w:spacing w:before="120" w:after="120"/>
              <w:jc w:val="center"/>
              <w:rPr>
                <w:color w:val="auto"/>
                <w:sz w:val="26"/>
                <w:szCs w:val="26"/>
                <w:lang w:val="vi-VN"/>
              </w:rPr>
            </w:pPr>
          </w:p>
          <w:p w14:paraId="7FBC0A2C" w14:textId="77777777" w:rsidR="004F3621" w:rsidRPr="00C57503" w:rsidRDefault="004F3621" w:rsidP="004F3621">
            <w:pPr>
              <w:spacing w:before="120" w:after="120"/>
              <w:jc w:val="center"/>
              <w:rPr>
                <w:color w:val="auto"/>
                <w:sz w:val="26"/>
                <w:szCs w:val="26"/>
                <w:lang w:val="vi-VN"/>
              </w:rPr>
            </w:pPr>
          </w:p>
          <w:p w14:paraId="6BDF24D4" w14:textId="77777777" w:rsidR="004F3621" w:rsidRPr="00C57503" w:rsidRDefault="004F3621" w:rsidP="004F3621">
            <w:pPr>
              <w:spacing w:before="120" w:after="120"/>
              <w:jc w:val="center"/>
              <w:rPr>
                <w:color w:val="auto"/>
                <w:sz w:val="26"/>
                <w:szCs w:val="26"/>
                <w:lang w:val="vi-VN"/>
              </w:rPr>
            </w:pPr>
          </w:p>
          <w:p w14:paraId="6A94DA1D" w14:textId="77777777" w:rsidR="004F3621" w:rsidRPr="00C57503" w:rsidRDefault="004F3621" w:rsidP="004F3621">
            <w:pPr>
              <w:spacing w:before="120" w:after="120"/>
              <w:jc w:val="center"/>
              <w:rPr>
                <w:color w:val="auto"/>
                <w:sz w:val="26"/>
                <w:szCs w:val="26"/>
                <w:lang w:val="vi-VN"/>
              </w:rPr>
            </w:pPr>
          </w:p>
          <w:p w14:paraId="6B808989"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w:t>
            </w:r>
          </w:p>
        </w:tc>
        <w:tc>
          <w:tcPr>
            <w:tcW w:w="5559" w:type="dxa"/>
          </w:tcPr>
          <w:p w14:paraId="3D294867" w14:textId="77777777" w:rsidR="004F3621" w:rsidRPr="00C57503" w:rsidRDefault="004F3621" w:rsidP="004F3621">
            <w:pPr>
              <w:spacing w:before="120" w:after="120" w:line="240" w:lineRule="atLeast"/>
              <w:rPr>
                <w:b/>
                <w:bCs/>
                <w:color w:val="auto"/>
                <w:sz w:val="26"/>
                <w:szCs w:val="26"/>
                <w:lang w:val="vi-VN"/>
              </w:rPr>
            </w:pPr>
            <w:r w:rsidRPr="00C57503">
              <w:rPr>
                <w:color w:val="auto"/>
                <w:sz w:val="26"/>
                <w:szCs w:val="26"/>
                <w:lang w:val="vi-VN"/>
              </w:rPr>
              <w:t>Bài 26. Thực hành đo suất điện động và điện trở trong của nguồn điện 1 chiều (pin điện hóa hoặc ac quy)</w:t>
            </w:r>
          </w:p>
        </w:tc>
        <w:tc>
          <w:tcPr>
            <w:tcW w:w="1954" w:type="dxa"/>
          </w:tcPr>
          <w:p w14:paraId="73CB662A" w14:textId="77777777" w:rsidR="004F3621" w:rsidRPr="00C57503" w:rsidRDefault="004F3621" w:rsidP="004F3621">
            <w:pPr>
              <w:spacing w:before="120" w:after="120"/>
              <w:jc w:val="both"/>
              <w:rPr>
                <w:color w:val="auto"/>
                <w:sz w:val="26"/>
                <w:szCs w:val="26"/>
                <w:lang w:val="vi-VN"/>
              </w:rPr>
            </w:pPr>
          </w:p>
        </w:tc>
      </w:tr>
    </w:tbl>
    <w:p w14:paraId="7CB6FC06" w14:textId="77777777" w:rsidR="004F3621" w:rsidRPr="00C57503" w:rsidRDefault="004F3621" w:rsidP="004F3621">
      <w:pPr>
        <w:spacing w:before="0" w:after="0" w:line="276" w:lineRule="auto"/>
        <w:ind w:left="567"/>
        <w:jc w:val="both"/>
        <w:rPr>
          <w:b/>
          <w:bCs/>
          <w:color w:val="000000" w:themeColor="text1"/>
          <w:sz w:val="26"/>
          <w:szCs w:val="26"/>
        </w:rPr>
      </w:pPr>
      <w:r w:rsidRPr="00C57503">
        <w:rPr>
          <w:b/>
          <w:bCs/>
          <w:color w:val="000000" w:themeColor="text1"/>
          <w:sz w:val="26"/>
          <w:szCs w:val="26"/>
        </w:rPr>
        <w:t>3.3 Khối lớp 12</w:t>
      </w:r>
    </w:p>
    <w:p w14:paraId="12EF63A0" w14:textId="77777777" w:rsidR="004F3621" w:rsidRPr="00C57503" w:rsidRDefault="004F3621" w:rsidP="004F3621">
      <w:pPr>
        <w:spacing w:before="0" w:after="0" w:line="276" w:lineRule="auto"/>
        <w:ind w:left="567"/>
        <w:jc w:val="both"/>
        <w:rPr>
          <w:b/>
          <w:bCs/>
          <w:color w:val="000000" w:themeColor="text1"/>
          <w:sz w:val="26"/>
          <w:szCs w:val="26"/>
        </w:rPr>
      </w:pPr>
    </w:p>
    <w:tbl>
      <w:tblPr>
        <w:tblW w:w="13881" w:type="dxa"/>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4320"/>
        <w:gridCol w:w="1260"/>
        <w:gridCol w:w="5490"/>
        <w:gridCol w:w="2001"/>
      </w:tblGrid>
      <w:tr w:rsidR="004F3621" w:rsidRPr="00C57503" w14:paraId="70E37B33" w14:textId="77777777" w:rsidTr="004F3621">
        <w:tc>
          <w:tcPr>
            <w:tcW w:w="810" w:type="dxa"/>
          </w:tcPr>
          <w:p w14:paraId="04CDA4E8"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STT</w:t>
            </w:r>
          </w:p>
        </w:tc>
        <w:tc>
          <w:tcPr>
            <w:tcW w:w="4320" w:type="dxa"/>
          </w:tcPr>
          <w:p w14:paraId="603BF919" w14:textId="77777777" w:rsidR="004F3621" w:rsidRPr="00C57503" w:rsidRDefault="004F3621" w:rsidP="004F3621">
            <w:pPr>
              <w:spacing w:before="0" w:after="0"/>
              <w:jc w:val="center"/>
              <w:rPr>
                <w:color w:val="auto"/>
                <w:sz w:val="26"/>
                <w:szCs w:val="26"/>
              </w:rPr>
            </w:pPr>
            <w:r w:rsidRPr="00C57503">
              <w:rPr>
                <w:color w:val="auto"/>
                <w:sz w:val="26"/>
                <w:szCs w:val="26"/>
              </w:rPr>
              <w:t>T</w:t>
            </w:r>
            <w:r w:rsidRPr="00C57503">
              <w:rPr>
                <w:color w:val="auto"/>
                <w:sz w:val="26"/>
                <w:szCs w:val="26"/>
                <w:lang w:val="vi-VN"/>
              </w:rPr>
              <w:t>hiết bị dạy học</w:t>
            </w:r>
          </w:p>
        </w:tc>
        <w:tc>
          <w:tcPr>
            <w:tcW w:w="1260" w:type="dxa"/>
          </w:tcPr>
          <w:p w14:paraId="77D02359"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Số lượng</w:t>
            </w:r>
          </w:p>
        </w:tc>
        <w:tc>
          <w:tcPr>
            <w:tcW w:w="5490" w:type="dxa"/>
          </w:tcPr>
          <w:p w14:paraId="06E9036C" w14:textId="77777777" w:rsidR="004F3621" w:rsidRPr="00C57503" w:rsidRDefault="004F3621" w:rsidP="004F3621">
            <w:pPr>
              <w:spacing w:before="0" w:after="0"/>
              <w:jc w:val="center"/>
              <w:rPr>
                <w:color w:val="auto"/>
                <w:sz w:val="26"/>
                <w:szCs w:val="26"/>
              </w:rPr>
            </w:pPr>
            <w:r w:rsidRPr="00C57503">
              <w:rPr>
                <w:color w:val="auto"/>
                <w:sz w:val="26"/>
                <w:szCs w:val="26"/>
                <w:lang w:val="vi-VN"/>
              </w:rPr>
              <w:t>Các bài thí nghiệm/thực hành</w:t>
            </w:r>
          </w:p>
        </w:tc>
        <w:tc>
          <w:tcPr>
            <w:tcW w:w="2001" w:type="dxa"/>
          </w:tcPr>
          <w:p w14:paraId="343503E7"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Ghi chú</w:t>
            </w:r>
          </w:p>
        </w:tc>
      </w:tr>
      <w:tr w:rsidR="004F3621" w:rsidRPr="00C57503" w14:paraId="634C8865" w14:textId="77777777" w:rsidTr="004F3621">
        <w:tc>
          <w:tcPr>
            <w:tcW w:w="810" w:type="dxa"/>
          </w:tcPr>
          <w:p w14:paraId="61FA3BE7"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1</w:t>
            </w:r>
          </w:p>
        </w:tc>
        <w:tc>
          <w:tcPr>
            <w:tcW w:w="4320" w:type="dxa"/>
          </w:tcPr>
          <w:p w14:paraId="57D8E7CE" w14:textId="77777777" w:rsidR="004F3621" w:rsidRPr="00C57503" w:rsidRDefault="004F3621" w:rsidP="004F3621">
            <w:pPr>
              <w:spacing w:before="0" w:after="0"/>
              <w:jc w:val="both"/>
              <w:rPr>
                <w:color w:val="auto"/>
                <w:sz w:val="26"/>
                <w:szCs w:val="26"/>
              </w:rPr>
            </w:pPr>
            <w:r w:rsidRPr="00C57503">
              <w:rPr>
                <w:color w:val="auto"/>
                <w:sz w:val="26"/>
                <w:szCs w:val="26"/>
              </w:rPr>
              <w:t>Bộ thí nghiệm về mối quan hệ của nội năng của vật với năng lượng của các phần tử khí</w:t>
            </w:r>
          </w:p>
        </w:tc>
        <w:tc>
          <w:tcPr>
            <w:tcW w:w="1260" w:type="dxa"/>
          </w:tcPr>
          <w:p w14:paraId="3741B057" w14:textId="77777777" w:rsidR="004F3621" w:rsidRPr="00C57503" w:rsidRDefault="004F3621" w:rsidP="004F3621">
            <w:pPr>
              <w:spacing w:before="0" w:after="0"/>
              <w:jc w:val="center"/>
              <w:rPr>
                <w:color w:val="auto"/>
                <w:sz w:val="26"/>
                <w:szCs w:val="26"/>
              </w:rPr>
            </w:pPr>
            <w:r w:rsidRPr="00C57503">
              <w:rPr>
                <w:color w:val="auto"/>
                <w:sz w:val="26"/>
                <w:szCs w:val="26"/>
              </w:rPr>
              <w:t>02</w:t>
            </w:r>
          </w:p>
        </w:tc>
        <w:tc>
          <w:tcPr>
            <w:tcW w:w="5490" w:type="dxa"/>
          </w:tcPr>
          <w:p w14:paraId="6E16BFA9" w14:textId="77777777" w:rsidR="004F3621" w:rsidRPr="00C57503" w:rsidRDefault="004F3621" w:rsidP="004F3621">
            <w:pPr>
              <w:spacing w:before="0" w:after="0"/>
              <w:jc w:val="both"/>
              <w:rPr>
                <w:color w:val="auto"/>
                <w:sz w:val="26"/>
                <w:szCs w:val="26"/>
              </w:rPr>
            </w:pPr>
            <w:r w:rsidRPr="00C57503">
              <w:rPr>
                <w:color w:val="auto"/>
                <w:sz w:val="26"/>
                <w:szCs w:val="26"/>
              </w:rPr>
              <w:t>Bài 2. Nội năng. Định luật I nhiệt động lực học</w:t>
            </w:r>
          </w:p>
        </w:tc>
        <w:tc>
          <w:tcPr>
            <w:tcW w:w="2001" w:type="dxa"/>
          </w:tcPr>
          <w:p w14:paraId="79C3B03A" w14:textId="77777777" w:rsidR="004F3621" w:rsidRPr="00C57503" w:rsidRDefault="004F3621" w:rsidP="004F3621">
            <w:pPr>
              <w:spacing w:before="0" w:after="0"/>
              <w:jc w:val="both"/>
              <w:rPr>
                <w:color w:val="auto"/>
                <w:sz w:val="26"/>
                <w:szCs w:val="26"/>
                <w:lang w:val="vi-VN"/>
              </w:rPr>
            </w:pPr>
          </w:p>
        </w:tc>
      </w:tr>
      <w:tr w:rsidR="004F3621" w:rsidRPr="00C57503" w14:paraId="5C32C32C" w14:textId="77777777" w:rsidTr="004F3621">
        <w:tc>
          <w:tcPr>
            <w:tcW w:w="810" w:type="dxa"/>
          </w:tcPr>
          <w:p w14:paraId="0A19771E"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2</w:t>
            </w:r>
          </w:p>
        </w:tc>
        <w:tc>
          <w:tcPr>
            <w:tcW w:w="4320" w:type="dxa"/>
          </w:tcPr>
          <w:p w14:paraId="0DFB6702" w14:textId="77777777" w:rsidR="004F3621" w:rsidRPr="00C57503" w:rsidRDefault="004F3621" w:rsidP="004F3621">
            <w:pPr>
              <w:spacing w:before="0" w:after="0"/>
              <w:jc w:val="both"/>
              <w:rPr>
                <w:color w:val="auto"/>
                <w:sz w:val="26"/>
                <w:szCs w:val="26"/>
              </w:rPr>
            </w:pPr>
            <w:r w:rsidRPr="00C57503">
              <w:rPr>
                <w:color w:val="auto"/>
                <w:sz w:val="26"/>
                <w:szCs w:val="26"/>
              </w:rPr>
              <w:t>Bộ thí nghiệm về sự truyền nhiệt năng</w:t>
            </w:r>
          </w:p>
        </w:tc>
        <w:tc>
          <w:tcPr>
            <w:tcW w:w="1260" w:type="dxa"/>
          </w:tcPr>
          <w:p w14:paraId="00AB788B" w14:textId="77777777" w:rsidR="004F3621" w:rsidRPr="00C57503" w:rsidRDefault="004F3621" w:rsidP="004F3621">
            <w:pPr>
              <w:spacing w:before="0" w:after="0"/>
              <w:jc w:val="center"/>
              <w:rPr>
                <w:color w:val="auto"/>
                <w:sz w:val="26"/>
                <w:szCs w:val="26"/>
              </w:rPr>
            </w:pPr>
            <w:r w:rsidRPr="00C57503">
              <w:rPr>
                <w:color w:val="auto"/>
                <w:sz w:val="26"/>
                <w:szCs w:val="26"/>
              </w:rPr>
              <w:t>02</w:t>
            </w:r>
          </w:p>
        </w:tc>
        <w:tc>
          <w:tcPr>
            <w:tcW w:w="5490" w:type="dxa"/>
          </w:tcPr>
          <w:p w14:paraId="4D3C248B" w14:textId="77777777" w:rsidR="004F3621" w:rsidRPr="00C57503" w:rsidRDefault="004F3621" w:rsidP="004F3621">
            <w:pPr>
              <w:spacing w:before="0" w:after="0"/>
              <w:jc w:val="both"/>
              <w:rPr>
                <w:color w:val="auto"/>
                <w:sz w:val="26"/>
                <w:szCs w:val="26"/>
              </w:rPr>
            </w:pPr>
            <w:r w:rsidRPr="00C57503">
              <w:rPr>
                <w:color w:val="auto"/>
                <w:sz w:val="26"/>
                <w:szCs w:val="26"/>
              </w:rPr>
              <w:t>Bài 3. Nhiệt độ. Thang nhiệt độ. Nhiệt kế</w:t>
            </w:r>
          </w:p>
        </w:tc>
        <w:tc>
          <w:tcPr>
            <w:tcW w:w="2001" w:type="dxa"/>
          </w:tcPr>
          <w:p w14:paraId="1752BD3E" w14:textId="77777777" w:rsidR="004F3621" w:rsidRPr="00C57503" w:rsidRDefault="004F3621" w:rsidP="004F3621">
            <w:pPr>
              <w:spacing w:before="0" w:after="0"/>
              <w:jc w:val="both"/>
              <w:rPr>
                <w:color w:val="auto"/>
                <w:sz w:val="26"/>
                <w:szCs w:val="26"/>
                <w:lang w:val="vi-VN"/>
              </w:rPr>
            </w:pPr>
          </w:p>
        </w:tc>
      </w:tr>
      <w:tr w:rsidR="004F3621" w:rsidRPr="00C57503" w14:paraId="5DEF9152" w14:textId="77777777" w:rsidTr="004F3621">
        <w:tc>
          <w:tcPr>
            <w:tcW w:w="810" w:type="dxa"/>
          </w:tcPr>
          <w:p w14:paraId="22764C0C"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3</w:t>
            </w:r>
          </w:p>
        </w:tc>
        <w:tc>
          <w:tcPr>
            <w:tcW w:w="4320" w:type="dxa"/>
          </w:tcPr>
          <w:p w14:paraId="2F5032C4" w14:textId="77777777" w:rsidR="004F3621" w:rsidRPr="00C57503" w:rsidRDefault="004F3621" w:rsidP="004F3621">
            <w:pPr>
              <w:spacing w:before="0" w:after="0"/>
              <w:jc w:val="both"/>
              <w:rPr>
                <w:color w:val="auto"/>
                <w:sz w:val="26"/>
                <w:szCs w:val="26"/>
              </w:rPr>
            </w:pPr>
            <w:r w:rsidRPr="00C57503">
              <w:rPr>
                <w:color w:val="auto"/>
                <w:sz w:val="26"/>
                <w:szCs w:val="26"/>
              </w:rPr>
              <w:t>Bộ thí nghiệm thực hành đo nhiệt dung riêng của nước</w:t>
            </w:r>
          </w:p>
        </w:tc>
        <w:tc>
          <w:tcPr>
            <w:tcW w:w="1260" w:type="dxa"/>
          </w:tcPr>
          <w:p w14:paraId="32B84AD7" w14:textId="77777777" w:rsidR="004F3621" w:rsidRPr="00C57503" w:rsidRDefault="004F3621" w:rsidP="004F3621">
            <w:pPr>
              <w:spacing w:before="0" w:after="0"/>
              <w:jc w:val="center"/>
              <w:rPr>
                <w:color w:val="auto"/>
                <w:sz w:val="26"/>
                <w:szCs w:val="26"/>
              </w:rPr>
            </w:pPr>
            <w:r w:rsidRPr="00C57503">
              <w:rPr>
                <w:color w:val="auto"/>
                <w:sz w:val="26"/>
                <w:szCs w:val="26"/>
              </w:rPr>
              <w:t>02</w:t>
            </w:r>
          </w:p>
        </w:tc>
        <w:tc>
          <w:tcPr>
            <w:tcW w:w="5490" w:type="dxa"/>
          </w:tcPr>
          <w:p w14:paraId="631BF870" w14:textId="77777777" w:rsidR="004F3621" w:rsidRPr="00C57503" w:rsidRDefault="004F3621" w:rsidP="004F3621">
            <w:pPr>
              <w:spacing w:before="0" w:after="0"/>
              <w:jc w:val="both"/>
              <w:rPr>
                <w:color w:val="auto"/>
                <w:sz w:val="26"/>
                <w:szCs w:val="26"/>
              </w:rPr>
            </w:pPr>
            <w:r w:rsidRPr="00C57503">
              <w:rPr>
                <w:color w:val="auto"/>
                <w:sz w:val="26"/>
                <w:szCs w:val="26"/>
              </w:rPr>
              <w:t>Bài 4. Nhiệt dung riêng</w:t>
            </w:r>
          </w:p>
        </w:tc>
        <w:tc>
          <w:tcPr>
            <w:tcW w:w="2001" w:type="dxa"/>
          </w:tcPr>
          <w:p w14:paraId="4316D4D4" w14:textId="77777777" w:rsidR="004F3621" w:rsidRPr="00C57503" w:rsidRDefault="004F3621" w:rsidP="004F3621">
            <w:pPr>
              <w:spacing w:before="0" w:after="0"/>
              <w:jc w:val="both"/>
              <w:rPr>
                <w:color w:val="auto"/>
                <w:sz w:val="26"/>
                <w:szCs w:val="26"/>
                <w:lang w:val="vi-VN"/>
              </w:rPr>
            </w:pPr>
          </w:p>
        </w:tc>
      </w:tr>
      <w:tr w:rsidR="004F3621" w:rsidRPr="00C57503" w14:paraId="07E80F6D" w14:textId="77777777" w:rsidTr="004F3621">
        <w:tc>
          <w:tcPr>
            <w:tcW w:w="810" w:type="dxa"/>
          </w:tcPr>
          <w:p w14:paraId="4AA6DB7E" w14:textId="77777777" w:rsidR="004F3621" w:rsidRPr="00C57503" w:rsidRDefault="004F3621" w:rsidP="004F3621">
            <w:pPr>
              <w:spacing w:before="0" w:after="0"/>
              <w:jc w:val="center"/>
              <w:rPr>
                <w:color w:val="auto"/>
                <w:sz w:val="26"/>
                <w:szCs w:val="26"/>
              </w:rPr>
            </w:pPr>
            <w:r w:rsidRPr="00C57503">
              <w:rPr>
                <w:color w:val="auto"/>
                <w:sz w:val="26"/>
                <w:szCs w:val="26"/>
              </w:rPr>
              <w:t>4</w:t>
            </w:r>
          </w:p>
        </w:tc>
        <w:tc>
          <w:tcPr>
            <w:tcW w:w="4320" w:type="dxa"/>
          </w:tcPr>
          <w:p w14:paraId="7E3F4F68" w14:textId="77777777" w:rsidR="004F3621" w:rsidRPr="00C57503" w:rsidRDefault="004F3621" w:rsidP="004F3621">
            <w:pPr>
              <w:spacing w:before="0" w:after="0"/>
              <w:jc w:val="both"/>
              <w:rPr>
                <w:color w:val="auto"/>
                <w:sz w:val="26"/>
                <w:szCs w:val="26"/>
              </w:rPr>
            </w:pPr>
            <w:r w:rsidRPr="00C57503">
              <w:rPr>
                <w:color w:val="auto"/>
                <w:sz w:val="26"/>
                <w:szCs w:val="26"/>
              </w:rPr>
              <w:t>Bộ thí nghiệm quá trình đẳng nhiệt</w:t>
            </w:r>
          </w:p>
        </w:tc>
        <w:tc>
          <w:tcPr>
            <w:tcW w:w="1260" w:type="dxa"/>
          </w:tcPr>
          <w:p w14:paraId="5DD6326E" w14:textId="77777777" w:rsidR="004F3621" w:rsidRPr="00C57503" w:rsidRDefault="004F3621" w:rsidP="004F3621">
            <w:pPr>
              <w:spacing w:before="0" w:after="0"/>
              <w:jc w:val="center"/>
              <w:rPr>
                <w:color w:val="auto"/>
                <w:sz w:val="26"/>
                <w:szCs w:val="26"/>
              </w:rPr>
            </w:pPr>
            <w:r w:rsidRPr="00C57503">
              <w:rPr>
                <w:color w:val="auto"/>
                <w:sz w:val="26"/>
                <w:szCs w:val="26"/>
              </w:rPr>
              <w:t>04</w:t>
            </w:r>
          </w:p>
        </w:tc>
        <w:tc>
          <w:tcPr>
            <w:tcW w:w="5490" w:type="dxa"/>
          </w:tcPr>
          <w:p w14:paraId="7D59844B" w14:textId="77777777" w:rsidR="004F3621" w:rsidRPr="00C57503" w:rsidRDefault="004F3621" w:rsidP="004F3621">
            <w:pPr>
              <w:spacing w:before="0" w:after="0"/>
              <w:jc w:val="both"/>
              <w:rPr>
                <w:color w:val="auto"/>
                <w:sz w:val="26"/>
                <w:szCs w:val="26"/>
              </w:rPr>
            </w:pPr>
            <w:r w:rsidRPr="00C57503">
              <w:rPr>
                <w:color w:val="auto"/>
                <w:sz w:val="26"/>
                <w:szCs w:val="26"/>
              </w:rPr>
              <w:t>Bài 9. Định luật Bôi - Lơ</w:t>
            </w:r>
          </w:p>
        </w:tc>
        <w:tc>
          <w:tcPr>
            <w:tcW w:w="2001" w:type="dxa"/>
          </w:tcPr>
          <w:p w14:paraId="6E352562" w14:textId="77777777" w:rsidR="004F3621" w:rsidRPr="00C57503" w:rsidRDefault="004F3621" w:rsidP="004F3621">
            <w:pPr>
              <w:spacing w:before="0" w:after="0"/>
              <w:jc w:val="both"/>
              <w:rPr>
                <w:color w:val="auto"/>
                <w:sz w:val="26"/>
                <w:szCs w:val="26"/>
                <w:lang w:val="vi-VN"/>
              </w:rPr>
            </w:pPr>
          </w:p>
        </w:tc>
      </w:tr>
      <w:tr w:rsidR="004F3621" w:rsidRPr="00C57503" w14:paraId="71A5A599" w14:textId="77777777" w:rsidTr="004F3621">
        <w:tc>
          <w:tcPr>
            <w:tcW w:w="810" w:type="dxa"/>
          </w:tcPr>
          <w:p w14:paraId="6CA46E95" w14:textId="77777777" w:rsidR="004F3621" w:rsidRPr="00C57503" w:rsidRDefault="004F3621" w:rsidP="004F3621">
            <w:pPr>
              <w:spacing w:before="0" w:after="0"/>
              <w:jc w:val="center"/>
              <w:rPr>
                <w:color w:val="auto"/>
                <w:sz w:val="26"/>
                <w:szCs w:val="26"/>
              </w:rPr>
            </w:pPr>
            <w:r w:rsidRPr="00C57503">
              <w:rPr>
                <w:color w:val="auto"/>
                <w:sz w:val="26"/>
                <w:szCs w:val="26"/>
              </w:rPr>
              <w:t>5</w:t>
            </w:r>
          </w:p>
        </w:tc>
        <w:tc>
          <w:tcPr>
            <w:tcW w:w="4320" w:type="dxa"/>
          </w:tcPr>
          <w:p w14:paraId="7B334DD9" w14:textId="77777777" w:rsidR="004F3621" w:rsidRPr="00C57503" w:rsidRDefault="004F3621" w:rsidP="004F3621">
            <w:pPr>
              <w:spacing w:before="0" w:after="0"/>
              <w:jc w:val="both"/>
              <w:rPr>
                <w:color w:val="auto"/>
                <w:sz w:val="26"/>
                <w:szCs w:val="26"/>
              </w:rPr>
            </w:pPr>
            <w:r w:rsidRPr="00C57503">
              <w:rPr>
                <w:color w:val="auto"/>
                <w:sz w:val="26"/>
                <w:szCs w:val="26"/>
              </w:rPr>
              <w:t>Bộ thí nghiệm minh hoạ định luật Sác - Lơ</w:t>
            </w:r>
          </w:p>
        </w:tc>
        <w:tc>
          <w:tcPr>
            <w:tcW w:w="1260" w:type="dxa"/>
          </w:tcPr>
          <w:p w14:paraId="7A3E8A9E" w14:textId="77777777" w:rsidR="004F3621" w:rsidRPr="00C57503" w:rsidRDefault="004F3621" w:rsidP="004F3621">
            <w:pPr>
              <w:spacing w:before="0" w:after="0"/>
              <w:jc w:val="center"/>
              <w:rPr>
                <w:color w:val="auto"/>
                <w:sz w:val="26"/>
                <w:szCs w:val="26"/>
              </w:rPr>
            </w:pPr>
            <w:r w:rsidRPr="00C57503">
              <w:rPr>
                <w:color w:val="auto"/>
                <w:sz w:val="26"/>
                <w:szCs w:val="26"/>
              </w:rPr>
              <w:t>04</w:t>
            </w:r>
          </w:p>
        </w:tc>
        <w:tc>
          <w:tcPr>
            <w:tcW w:w="5490" w:type="dxa"/>
          </w:tcPr>
          <w:p w14:paraId="4C58DB4A" w14:textId="77777777" w:rsidR="004F3621" w:rsidRPr="00C57503" w:rsidRDefault="004F3621" w:rsidP="004F3621">
            <w:pPr>
              <w:spacing w:before="0" w:after="0"/>
              <w:jc w:val="both"/>
              <w:rPr>
                <w:color w:val="auto"/>
                <w:sz w:val="26"/>
                <w:szCs w:val="26"/>
              </w:rPr>
            </w:pPr>
            <w:r w:rsidRPr="00C57503">
              <w:rPr>
                <w:color w:val="auto"/>
                <w:sz w:val="26"/>
                <w:szCs w:val="26"/>
              </w:rPr>
              <w:t>Bài 10. Định luật Sác - Lơ</w:t>
            </w:r>
          </w:p>
        </w:tc>
        <w:tc>
          <w:tcPr>
            <w:tcW w:w="2001" w:type="dxa"/>
          </w:tcPr>
          <w:p w14:paraId="07E18485" w14:textId="77777777" w:rsidR="004F3621" w:rsidRPr="00C57503" w:rsidRDefault="004F3621" w:rsidP="004F3621">
            <w:pPr>
              <w:spacing w:before="0" w:after="0"/>
              <w:jc w:val="both"/>
              <w:rPr>
                <w:color w:val="auto"/>
                <w:sz w:val="26"/>
                <w:szCs w:val="26"/>
                <w:lang w:val="vi-VN"/>
              </w:rPr>
            </w:pPr>
          </w:p>
        </w:tc>
      </w:tr>
      <w:tr w:rsidR="004F3621" w:rsidRPr="00C57503" w14:paraId="4F788B1F" w14:textId="77777777" w:rsidTr="004F3621">
        <w:tc>
          <w:tcPr>
            <w:tcW w:w="810" w:type="dxa"/>
          </w:tcPr>
          <w:p w14:paraId="7ACEE320" w14:textId="77777777" w:rsidR="004F3621" w:rsidRPr="00C57503" w:rsidRDefault="004F3621" w:rsidP="004F3621">
            <w:pPr>
              <w:spacing w:before="0" w:after="0"/>
              <w:jc w:val="center"/>
              <w:rPr>
                <w:color w:val="auto"/>
                <w:sz w:val="26"/>
                <w:szCs w:val="26"/>
              </w:rPr>
            </w:pPr>
            <w:r w:rsidRPr="00C57503">
              <w:rPr>
                <w:color w:val="auto"/>
                <w:sz w:val="26"/>
                <w:szCs w:val="26"/>
              </w:rPr>
              <w:t>6</w:t>
            </w:r>
          </w:p>
        </w:tc>
        <w:tc>
          <w:tcPr>
            <w:tcW w:w="4320" w:type="dxa"/>
          </w:tcPr>
          <w:p w14:paraId="6DEC4F43" w14:textId="77777777" w:rsidR="004F3621" w:rsidRPr="00C57503" w:rsidRDefault="004F3621" w:rsidP="004F3621">
            <w:pPr>
              <w:spacing w:before="0" w:after="0"/>
              <w:jc w:val="both"/>
              <w:rPr>
                <w:color w:val="auto"/>
                <w:sz w:val="26"/>
                <w:szCs w:val="26"/>
              </w:rPr>
            </w:pPr>
            <w:r w:rsidRPr="00C57503">
              <w:rPr>
                <w:color w:val="auto"/>
                <w:sz w:val="26"/>
                <w:szCs w:val="26"/>
              </w:rPr>
              <w:t>Bộ thí nghiệm lực từ, cảm ứng từ</w:t>
            </w:r>
          </w:p>
        </w:tc>
        <w:tc>
          <w:tcPr>
            <w:tcW w:w="1260" w:type="dxa"/>
          </w:tcPr>
          <w:p w14:paraId="1DA9BB4C" w14:textId="77777777" w:rsidR="004F3621" w:rsidRPr="00C57503" w:rsidRDefault="004F3621" w:rsidP="004F3621">
            <w:pPr>
              <w:spacing w:before="0" w:after="0"/>
              <w:jc w:val="center"/>
              <w:rPr>
                <w:color w:val="auto"/>
                <w:sz w:val="26"/>
                <w:szCs w:val="26"/>
              </w:rPr>
            </w:pPr>
            <w:r w:rsidRPr="00C57503">
              <w:rPr>
                <w:color w:val="auto"/>
                <w:sz w:val="26"/>
                <w:szCs w:val="26"/>
              </w:rPr>
              <w:t>04</w:t>
            </w:r>
          </w:p>
        </w:tc>
        <w:tc>
          <w:tcPr>
            <w:tcW w:w="5490" w:type="dxa"/>
          </w:tcPr>
          <w:p w14:paraId="13831320" w14:textId="77777777" w:rsidR="004F3621" w:rsidRPr="00C57503" w:rsidRDefault="004F3621" w:rsidP="004F3621">
            <w:pPr>
              <w:spacing w:before="0" w:after="0"/>
              <w:jc w:val="both"/>
              <w:rPr>
                <w:color w:val="auto"/>
                <w:sz w:val="26"/>
                <w:szCs w:val="26"/>
              </w:rPr>
            </w:pPr>
            <w:r w:rsidRPr="00C57503">
              <w:rPr>
                <w:color w:val="auto"/>
                <w:sz w:val="26"/>
                <w:szCs w:val="26"/>
              </w:rPr>
              <w:t>Bài 15. Lực từ tác dụng lên dây dẫn mang dòng điện. Cảm ứng từ</w:t>
            </w:r>
          </w:p>
        </w:tc>
        <w:tc>
          <w:tcPr>
            <w:tcW w:w="2001" w:type="dxa"/>
          </w:tcPr>
          <w:p w14:paraId="2681752A" w14:textId="77777777" w:rsidR="004F3621" w:rsidRPr="00C57503" w:rsidRDefault="004F3621" w:rsidP="004F3621">
            <w:pPr>
              <w:spacing w:before="0" w:after="0"/>
              <w:jc w:val="both"/>
              <w:rPr>
                <w:color w:val="auto"/>
                <w:sz w:val="26"/>
                <w:szCs w:val="26"/>
                <w:lang w:val="vi-VN"/>
              </w:rPr>
            </w:pPr>
          </w:p>
        </w:tc>
      </w:tr>
      <w:tr w:rsidR="004F3621" w:rsidRPr="00C57503" w14:paraId="175E5916" w14:textId="77777777" w:rsidTr="004F3621">
        <w:tc>
          <w:tcPr>
            <w:tcW w:w="810" w:type="dxa"/>
          </w:tcPr>
          <w:p w14:paraId="5E7E0D4F" w14:textId="77777777" w:rsidR="004F3621" w:rsidRPr="00C57503" w:rsidRDefault="004F3621" w:rsidP="004F3621">
            <w:pPr>
              <w:spacing w:before="0" w:after="0"/>
              <w:jc w:val="center"/>
              <w:rPr>
                <w:color w:val="auto"/>
                <w:sz w:val="26"/>
                <w:szCs w:val="26"/>
              </w:rPr>
            </w:pPr>
            <w:r w:rsidRPr="00C57503">
              <w:rPr>
                <w:color w:val="auto"/>
                <w:sz w:val="26"/>
                <w:szCs w:val="26"/>
              </w:rPr>
              <w:t>7</w:t>
            </w:r>
          </w:p>
        </w:tc>
        <w:tc>
          <w:tcPr>
            <w:tcW w:w="4320" w:type="dxa"/>
          </w:tcPr>
          <w:p w14:paraId="24D182DE" w14:textId="77777777" w:rsidR="004F3621" w:rsidRPr="00C57503" w:rsidRDefault="004F3621" w:rsidP="004F3621">
            <w:pPr>
              <w:spacing w:before="0" w:after="0"/>
              <w:jc w:val="both"/>
              <w:rPr>
                <w:color w:val="auto"/>
                <w:sz w:val="26"/>
                <w:szCs w:val="26"/>
              </w:rPr>
            </w:pPr>
            <w:r w:rsidRPr="00C57503">
              <w:rPr>
                <w:color w:val="auto"/>
                <w:sz w:val="26"/>
                <w:szCs w:val="26"/>
              </w:rPr>
              <w:t>Bộ thí nghiệm với nam châm điện và cuộn dây dẫn</w:t>
            </w:r>
          </w:p>
        </w:tc>
        <w:tc>
          <w:tcPr>
            <w:tcW w:w="1260" w:type="dxa"/>
          </w:tcPr>
          <w:p w14:paraId="14963918" w14:textId="77777777" w:rsidR="004F3621" w:rsidRPr="00C57503" w:rsidRDefault="004F3621" w:rsidP="004F3621">
            <w:pPr>
              <w:spacing w:before="0" w:after="0"/>
              <w:jc w:val="center"/>
              <w:rPr>
                <w:color w:val="auto"/>
                <w:sz w:val="26"/>
                <w:szCs w:val="26"/>
              </w:rPr>
            </w:pPr>
            <w:r w:rsidRPr="00C57503">
              <w:rPr>
                <w:color w:val="auto"/>
                <w:sz w:val="26"/>
                <w:szCs w:val="26"/>
              </w:rPr>
              <w:t>02</w:t>
            </w:r>
          </w:p>
        </w:tc>
        <w:tc>
          <w:tcPr>
            <w:tcW w:w="5490" w:type="dxa"/>
          </w:tcPr>
          <w:p w14:paraId="62191B45" w14:textId="77777777" w:rsidR="004F3621" w:rsidRPr="00C57503" w:rsidRDefault="004F3621" w:rsidP="004F3621">
            <w:pPr>
              <w:spacing w:before="0" w:after="0"/>
              <w:jc w:val="both"/>
              <w:rPr>
                <w:color w:val="auto"/>
                <w:sz w:val="26"/>
                <w:szCs w:val="26"/>
              </w:rPr>
            </w:pPr>
            <w:r w:rsidRPr="00C57503">
              <w:rPr>
                <w:color w:val="auto"/>
                <w:sz w:val="26"/>
                <w:szCs w:val="26"/>
              </w:rPr>
              <w:t>Bài 16. Từ thông. Hiện tượng cảm ứng điện từ</w:t>
            </w:r>
          </w:p>
        </w:tc>
        <w:tc>
          <w:tcPr>
            <w:tcW w:w="2001" w:type="dxa"/>
          </w:tcPr>
          <w:p w14:paraId="7837FFD4" w14:textId="77777777" w:rsidR="004F3621" w:rsidRPr="00C57503" w:rsidRDefault="004F3621" w:rsidP="004F3621">
            <w:pPr>
              <w:spacing w:before="0" w:after="0"/>
              <w:jc w:val="both"/>
              <w:rPr>
                <w:color w:val="auto"/>
                <w:sz w:val="26"/>
                <w:szCs w:val="26"/>
                <w:lang w:val="vi-VN"/>
              </w:rPr>
            </w:pPr>
          </w:p>
        </w:tc>
      </w:tr>
      <w:tr w:rsidR="004F3621" w:rsidRPr="00C57503" w14:paraId="17D7596C" w14:textId="77777777" w:rsidTr="004F3621">
        <w:tc>
          <w:tcPr>
            <w:tcW w:w="810" w:type="dxa"/>
          </w:tcPr>
          <w:p w14:paraId="198C5838" w14:textId="77777777" w:rsidR="004F3621" w:rsidRPr="00C57503" w:rsidRDefault="004F3621" w:rsidP="004F3621">
            <w:pPr>
              <w:spacing w:before="0" w:after="0"/>
              <w:jc w:val="center"/>
              <w:rPr>
                <w:color w:val="auto"/>
                <w:sz w:val="26"/>
                <w:szCs w:val="26"/>
              </w:rPr>
            </w:pPr>
            <w:r w:rsidRPr="00C57503">
              <w:rPr>
                <w:color w:val="auto"/>
                <w:sz w:val="26"/>
                <w:szCs w:val="26"/>
              </w:rPr>
              <w:t>8</w:t>
            </w:r>
          </w:p>
        </w:tc>
        <w:tc>
          <w:tcPr>
            <w:tcW w:w="4320" w:type="dxa"/>
          </w:tcPr>
          <w:p w14:paraId="38210ACD" w14:textId="77777777" w:rsidR="004F3621" w:rsidRPr="00C57503" w:rsidRDefault="004F3621" w:rsidP="004F3621">
            <w:pPr>
              <w:spacing w:before="0" w:after="0"/>
              <w:jc w:val="both"/>
              <w:rPr>
                <w:color w:val="auto"/>
                <w:sz w:val="26"/>
                <w:szCs w:val="26"/>
              </w:rPr>
            </w:pPr>
            <w:r w:rsidRPr="00C57503">
              <w:rPr>
                <w:color w:val="auto"/>
                <w:sz w:val="26"/>
                <w:szCs w:val="26"/>
              </w:rPr>
              <w:t>Bộ thí nghiệm xuất hiện điện trường xoáy khi nam châm rơi qua ống dây</w:t>
            </w:r>
          </w:p>
        </w:tc>
        <w:tc>
          <w:tcPr>
            <w:tcW w:w="1260" w:type="dxa"/>
          </w:tcPr>
          <w:p w14:paraId="66A825A0" w14:textId="77777777" w:rsidR="004F3621" w:rsidRPr="00C57503" w:rsidRDefault="004F3621" w:rsidP="004F3621">
            <w:pPr>
              <w:spacing w:before="0" w:after="0"/>
              <w:jc w:val="center"/>
              <w:rPr>
                <w:color w:val="auto"/>
                <w:sz w:val="26"/>
                <w:szCs w:val="26"/>
              </w:rPr>
            </w:pPr>
            <w:r w:rsidRPr="00C57503">
              <w:rPr>
                <w:color w:val="auto"/>
                <w:sz w:val="26"/>
                <w:szCs w:val="26"/>
              </w:rPr>
              <w:t>02</w:t>
            </w:r>
          </w:p>
        </w:tc>
        <w:tc>
          <w:tcPr>
            <w:tcW w:w="5490" w:type="dxa"/>
          </w:tcPr>
          <w:p w14:paraId="5BB84C15" w14:textId="77777777" w:rsidR="004F3621" w:rsidRPr="00C57503" w:rsidRDefault="004F3621" w:rsidP="004F3621">
            <w:pPr>
              <w:spacing w:before="0" w:after="0"/>
              <w:jc w:val="both"/>
              <w:rPr>
                <w:color w:val="auto"/>
                <w:sz w:val="26"/>
                <w:szCs w:val="26"/>
              </w:rPr>
            </w:pPr>
            <w:r w:rsidRPr="00C57503">
              <w:rPr>
                <w:color w:val="auto"/>
                <w:sz w:val="26"/>
                <w:szCs w:val="26"/>
              </w:rPr>
              <w:t>Bài 19. Điện từ trường. Mô hình sóng điện từ</w:t>
            </w:r>
          </w:p>
        </w:tc>
        <w:tc>
          <w:tcPr>
            <w:tcW w:w="2001" w:type="dxa"/>
          </w:tcPr>
          <w:p w14:paraId="484B9D1E" w14:textId="77777777" w:rsidR="004F3621" w:rsidRPr="00C57503" w:rsidRDefault="004F3621" w:rsidP="004F3621">
            <w:pPr>
              <w:spacing w:before="0" w:after="0"/>
              <w:jc w:val="both"/>
              <w:rPr>
                <w:color w:val="auto"/>
                <w:sz w:val="26"/>
                <w:szCs w:val="26"/>
                <w:lang w:val="vi-VN"/>
              </w:rPr>
            </w:pPr>
          </w:p>
        </w:tc>
      </w:tr>
      <w:tr w:rsidR="004F3621" w:rsidRPr="00C57503" w14:paraId="0476D290" w14:textId="77777777" w:rsidTr="004F3621">
        <w:tc>
          <w:tcPr>
            <w:tcW w:w="810" w:type="dxa"/>
          </w:tcPr>
          <w:p w14:paraId="3B8E4FB0" w14:textId="77777777" w:rsidR="004F3621" w:rsidRPr="00C57503" w:rsidRDefault="004F3621" w:rsidP="004F3621">
            <w:pPr>
              <w:spacing w:before="0" w:after="0"/>
              <w:jc w:val="center"/>
              <w:rPr>
                <w:color w:val="auto"/>
                <w:sz w:val="26"/>
                <w:szCs w:val="26"/>
              </w:rPr>
            </w:pPr>
            <w:r w:rsidRPr="00C57503">
              <w:rPr>
                <w:color w:val="auto"/>
                <w:sz w:val="26"/>
                <w:szCs w:val="26"/>
              </w:rPr>
              <w:t>9</w:t>
            </w:r>
          </w:p>
        </w:tc>
        <w:tc>
          <w:tcPr>
            <w:tcW w:w="4320" w:type="dxa"/>
          </w:tcPr>
          <w:p w14:paraId="5D93E967" w14:textId="77777777" w:rsidR="004F3621" w:rsidRPr="00C57503" w:rsidRDefault="004F3621" w:rsidP="004F3621">
            <w:pPr>
              <w:spacing w:before="0" w:after="0"/>
              <w:jc w:val="both"/>
              <w:rPr>
                <w:color w:val="auto"/>
                <w:sz w:val="26"/>
                <w:szCs w:val="26"/>
              </w:rPr>
            </w:pPr>
            <w:r w:rsidRPr="00C57503">
              <w:rPr>
                <w:color w:val="auto"/>
                <w:sz w:val="26"/>
                <w:szCs w:val="26"/>
              </w:rPr>
              <w:t>Bộ thí nghiệm đếm tia phóng xạ</w:t>
            </w:r>
          </w:p>
        </w:tc>
        <w:tc>
          <w:tcPr>
            <w:tcW w:w="1260" w:type="dxa"/>
          </w:tcPr>
          <w:p w14:paraId="0E6E05CA" w14:textId="77777777" w:rsidR="004F3621" w:rsidRPr="00C57503" w:rsidRDefault="004F3621" w:rsidP="004F3621">
            <w:pPr>
              <w:spacing w:before="0" w:after="0"/>
              <w:jc w:val="center"/>
              <w:rPr>
                <w:color w:val="auto"/>
                <w:sz w:val="26"/>
                <w:szCs w:val="26"/>
              </w:rPr>
            </w:pPr>
            <w:r w:rsidRPr="00C57503">
              <w:rPr>
                <w:color w:val="auto"/>
                <w:sz w:val="26"/>
                <w:szCs w:val="26"/>
              </w:rPr>
              <w:t>02</w:t>
            </w:r>
          </w:p>
        </w:tc>
        <w:tc>
          <w:tcPr>
            <w:tcW w:w="5490" w:type="dxa"/>
          </w:tcPr>
          <w:p w14:paraId="2DE0C30B" w14:textId="77777777" w:rsidR="004F3621" w:rsidRPr="00C57503" w:rsidRDefault="004F3621" w:rsidP="004F3621">
            <w:pPr>
              <w:spacing w:before="0" w:after="0"/>
              <w:jc w:val="both"/>
              <w:rPr>
                <w:color w:val="auto"/>
                <w:sz w:val="26"/>
                <w:szCs w:val="26"/>
              </w:rPr>
            </w:pPr>
            <w:r w:rsidRPr="00C57503">
              <w:rPr>
                <w:color w:val="auto"/>
                <w:sz w:val="26"/>
                <w:szCs w:val="26"/>
              </w:rPr>
              <w:t>Bài 23. Hiện tượng phóng xạ</w:t>
            </w:r>
          </w:p>
        </w:tc>
        <w:tc>
          <w:tcPr>
            <w:tcW w:w="2001" w:type="dxa"/>
          </w:tcPr>
          <w:p w14:paraId="22A73A5D" w14:textId="77777777" w:rsidR="004F3621" w:rsidRPr="00C57503" w:rsidRDefault="004F3621" w:rsidP="004F3621">
            <w:pPr>
              <w:spacing w:before="0" w:after="0"/>
              <w:jc w:val="both"/>
              <w:rPr>
                <w:color w:val="auto"/>
                <w:sz w:val="26"/>
                <w:szCs w:val="26"/>
                <w:lang w:val="vi-VN"/>
              </w:rPr>
            </w:pPr>
          </w:p>
        </w:tc>
      </w:tr>
    </w:tbl>
    <w:p w14:paraId="5D788A72" w14:textId="77777777" w:rsidR="004F3621" w:rsidRPr="00C57503" w:rsidRDefault="004F3621" w:rsidP="004F3621">
      <w:pPr>
        <w:spacing w:before="0" w:after="0" w:line="276" w:lineRule="auto"/>
        <w:ind w:left="567"/>
        <w:jc w:val="both"/>
        <w:rPr>
          <w:b/>
          <w:bCs/>
          <w:color w:val="000000" w:themeColor="text1"/>
          <w:sz w:val="26"/>
          <w:szCs w:val="26"/>
        </w:rPr>
      </w:pPr>
    </w:p>
    <w:p w14:paraId="746410BA" w14:textId="77777777" w:rsidR="004F3621" w:rsidRPr="00C57503" w:rsidRDefault="004F3621" w:rsidP="004F3621">
      <w:pPr>
        <w:spacing w:before="0" w:after="0" w:line="276" w:lineRule="auto"/>
        <w:ind w:left="567"/>
        <w:jc w:val="both"/>
        <w:rPr>
          <w:i/>
          <w:iCs/>
          <w:color w:val="000000" w:themeColor="text1"/>
          <w:sz w:val="26"/>
          <w:szCs w:val="26"/>
          <w:lang w:val="vi-VN"/>
        </w:rPr>
      </w:pPr>
      <w:r w:rsidRPr="00C57503">
        <w:rPr>
          <w:b/>
          <w:bCs/>
          <w:color w:val="000000" w:themeColor="text1"/>
          <w:sz w:val="26"/>
          <w:szCs w:val="26"/>
        </w:rPr>
        <w:t>4</w:t>
      </w:r>
      <w:r w:rsidRPr="00C57503">
        <w:rPr>
          <w:b/>
          <w:bCs/>
          <w:color w:val="000000" w:themeColor="text1"/>
          <w:sz w:val="26"/>
          <w:szCs w:val="26"/>
          <w:lang w:val="vi-VN"/>
        </w:rPr>
        <w:t>. Phòng học bộ môn</w:t>
      </w:r>
      <w:r w:rsidRPr="00C57503">
        <w:rPr>
          <w:b/>
          <w:bCs/>
          <w:color w:val="000000" w:themeColor="text1"/>
          <w:sz w:val="26"/>
          <w:szCs w:val="26"/>
        </w:rPr>
        <w:t>/phòng thí nghiệm</w:t>
      </w:r>
      <w:r w:rsidRPr="00C57503">
        <w:rPr>
          <w:b/>
          <w:bCs/>
          <w:color w:val="000000" w:themeColor="text1"/>
          <w:sz w:val="26"/>
          <w:szCs w:val="26"/>
          <w:lang w:val="vi-VN"/>
        </w:rPr>
        <w:t xml:space="preserve">/phòng đa năng/sân chơi, bãi tập </w:t>
      </w:r>
    </w:p>
    <w:tbl>
      <w:tblPr>
        <w:tblStyle w:val="TableGrid"/>
        <w:tblW w:w="0" w:type="auto"/>
        <w:tblInd w:w="562" w:type="dxa"/>
        <w:tblLook w:val="04A0" w:firstRow="1" w:lastRow="0" w:firstColumn="1" w:lastColumn="0" w:noHBand="0" w:noVBand="1"/>
      </w:tblPr>
      <w:tblGrid>
        <w:gridCol w:w="851"/>
        <w:gridCol w:w="3118"/>
        <w:gridCol w:w="1701"/>
        <w:gridCol w:w="5417"/>
        <w:gridCol w:w="2913"/>
      </w:tblGrid>
      <w:tr w:rsidR="004F3621" w:rsidRPr="00C57503" w14:paraId="4374FDC0" w14:textId="77777777" w:rsidTr="004F3621">
        <w:tc>
          <w:tcPr>
            <w:tcW w:w="851" w:type="dxa"/>
          </w:tcPr>
          <w:p w14:paraId="3DE29D31"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STT</w:t>
            </w:r>
          </w:p>
        </w:tc>
        <w:tc>
          <w:tcPr>
            <w:tcW w:w="3118" w:type="dxa"/>
          </w:tcPr>
          <w:p w14:paraId="39B530C0"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Tên phòng</w:t>
            </w:r>
          </w:p>
        </w:tc>
        <w:tc>
          <w:tcPr>
            <w:tcW w:w="1701" w:type="dxa"/>
          </w:tcPr>
          <w:p w14:paraId="771C0851"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Số lượng</w:t>
            </w:r>
          </w:p>
        </w:tc>
        <w:tc>
          <w:tcPr>
            <w:tcW w:w="5417" w:type="dxa"/>
          </w:tcPr>
          <w:p w14:paraId="09781213"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Phạm vi và nội dung sử dụng</w:t>
            </w:r>
          </w:p>
        </w:tc>
        <w:tc>
          <w:tcPr>
            <w:tcW w:w="2913" w:type="dxa"/>
          </w:tcPr>
          <w:p w14:paraId="5E5A261D"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Ghi chú</w:t>
            </w:r>
          </w:p>
        </w:tc>
      </w:tr>
      <w:tr w:rsidR="004F3621" w:rsidRPr="00C57503" w14:paraId="3450B37E" w14:textId="77777777" w:rsidTr="004F3621">
        <w:tc>
          <w:tcPr>
            <w:tcW w:w="851" w:type="dxa"/>
          </w:tcPr>
          <w:p w14:paraId="7A379912"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1</w:t>
            </w:r>
          </w:p>
        </w:tc>
        <w:tc>
          <w:tcPr>
            <w:tcW w:w="3118" w:type="dxa"/>
          </w:tcPr>
          <w:p w14:paraId="41F83E13"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Phòng thí nghiệm</w:t>
            </w:r>
          </w:p>
        </w:tc>
        <w:tc>
          <w:tcPr>
            <w:tcW w:w="1701" w:type="dxa"/>
          </w:tcPr>
          <w:p w14:paraId="6B724687"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01</w:t>
            </w:r>
          </w:p>
        </w:tc>
        <w:tc>
          <w:tcPr>
            <w:tcW w:w="5417" w:type="dxa"/>
          </w:tcPr>
          <w:p w14:paraId="1A088AE7" w14:textId="77777777" w:rsidR="004F3621" w:rsidRPr="00C57503" w:rsidRDefault="004F3621" w:rsidP="004F3621">
            <w:pPr>
              <w:widowControl w:val="0"/>
              <w:autoSpaceDE w:val="0"/>
              <w:autoSpaceDN w:val="0"/>
              <w:spacing w:before="120" w:after="120" w:line="276" w:lineRule="auto"/>
              <w:ind w:left="-10"/>
              <w:jc w:val="center"/>
              <w:rPr>
                <w:rFonts w:eastAsia="Times New Roman"/>
                <w:color w:val="000000" w:themeColor="text1"/>
                <w:sz w:val="26"/>
                <w:szCs w:val="26"/>
                <w:lang w:val="vi"/>
              </w:rPr>
            </w:pPr>
            <w:r w:rsidRPr="00C57503">
              <w:rPr>
                <w:rFonts w:eastAsia="Times New Roman"/>
                <w:color w:val="000000" w:themeColor="text1"/>
                <w:sz w:val="26"/>
                <w:szCs w:val="26"/>
                <w:lang w:val="vi"/>
              </w:rPr>
              <w:t>Sử dụng dạy học và thực hành thí nghiệm, để các</w:t>
            </w:r>
          </w:p>
          <w:p w14:paraId="54C57C16" w14:textId="77777777" w:rsidR="004F3621" w:rsidRPr="00C57503" w:rsidRDefault="004F3621" w:rsidP="004F3621">
            <w:pPr>
              <w:spacing w:before="120" w:after="120" w:line="276" w:lineRule="auto"/>
              <w:jc w:val="center"/>
              <w:rPr>
                <w:color w:val="000000" w:themeColor="text1"/>
                <w:sz w:val="26"/>
                <w:szCs w:val="26"/>
                <w:lang w:val="vi-VN"/>
              </w:rPr>
            </w:pPr>
            <w:r w:rsidRPr="00C57503">
              <w:rPr>
                <w:rFonts w:eastAsia="Times New Roman"/>
                <w:color w:val="000000" w:themeColor="text1"/>
                <w:sz w:val="26"/>
                <w:szCs w:val="26"/>
                <w:lang w:val="vi"/>
              </w:rPr>
              <w:t>thiết bị, trải nghiệm trong môn học</w:t>
            </w:r>
          </w:p>
        </w:tc>
        <w:tc>
          <w:tcPr>
            <w:tcW w:w="2913" w:type="dxa"/>
          </w:tcPr>
          <w:p w14:paraId="37362C5D" w14:textId="77777777" w:rsidR="004F3621" w:rsidRPr="00C57503" w:rsidRDefault="004F3621" w:rsidP="004F3621">
            <w:pPr>
              <w:spacing w:before="120" w:after="120" w:line="276" w:lineRule="auto"/>
              <w:jc w:val="both"/>
              <w:rPr>
                <w:color w:val="000000" w:themeColor="text1"/>
                <w:sz w:val="26"/>
                <w:szCs w:val="26"/>
                <w:lang w:val="vi-VN"/>
              </w:rPr>
            </w:pPr>
          </w:p>
        </w:tc>
      </w:tr>
      <w:tr w:rsidR="004F3621" w:rsidRPr="00C57503" w14:paraId="3ACAAF7E" w14:textId="77777777" w:rsidTr="004F3621">
        <w:tc>
          <w:tcPr>
            <w:tcW w:w="851" w:type="dxa"/>
          </w:tcPr>
          <w:p w14:paraId="1702BC19"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2</w:t>
            </w:r>
          </w:p>
        </w:tc>
        <w:tc>
          <w:tcPr>
            <w:tcW w:w="3118" w:type="dxa"/>
          </w:tcPr>
          <w:p w14:paraId="5EF6BDF5"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Sân Vận động</w:t>
            </w:r>
          </w:p>
        </w:tc>
        <w:tc>
          <w:tcPr>
            <w:tcW w:w="1701" w:type="dxa"/>
          </w:tcPr>
          <w:p w14:paraId="3AE246A8"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01</w:t>
            </w:r>
          </w:p>
        </w:tc>
        <w:tc>
          <w:tcPr>
            <w:tcW w:w="5417" w:type="dxa"/>
          </w:tcPr>
          <w:p w14:paraId="15BD6F07"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Sử dụng học thực hành, trải nghiệm</w:t>
            </w:r>
          </w:p>
        </w:tc>
        <w:tc>
          <w:tcPr>
            <w:tcW w:w="2913" w:type="dxa"/>
          </w:tcPr>
          <w:p w14:paraId="1F592AC6" w14:textId="77777777" w:rsidR="004F3621" w:rsidRPr="00C57503" w:rsidRDefault="004F3621" w:rsidP="004F3621">
            <w:pPr>
              <w:spacing w:before="120" w:after="120" w:line="276" w:lineRule="auto"/>
              <w:jc w:val="both"/>
              <w:rPr>
                <w:color w:val="000000" w:themeColor="text1"/>
                <w:sz w:val="26"/>
                <w:szCs w:val="26"/>
                <w:lang w:val="vi-VN"/>
              </w:rPr>
            </w:pPr>
          </w:p>
        </w:tc>
      </w:tr>
    </w:tbl>
    <w:p w14:paraId="0CBB4C25" w14:textId="77777777" w:rsidR="004F3621" w:rsidRPr="00C57503" w:rsidRDefault="004F3621" w:rsidP="004F3621">
      <w:pPr>
        <w:spacing w:before="0" w:after="0" w:line="276" w:lineRule="auto"/>
        <w:ind w:firstLine="567"/>
        <w:jc w:val="both"/>
        <w:rPr>
          <w:b/>
          <w:bCs/>
          <w:color w:val="000000" w:themeColor="text1"/>
          <w:sz w:val="26"/>
          <w:szCs w:val="26"/>
          <w:lang w:val="vi-VN"/>
        </w:rPr>
      </w:pPr>
    </w:p>
    <w:p w14:paraId="0864D2FA" w14:textId="77777777" w:rsidR="004F3621" w:rsidRPr="00C57503" w:rsidRDefault="004F3621" w:rsidP="004F3621">
      <w:pPr>
        <w:spacing w:before="0" w:after="0" w:line="276" w:lineRule="auto"/>
        <w:ind w:firstLine="567"/>
        <w:jc w:val="both"/>
        <w:rPr>
          <w:b/>
          <w:bCs/>
          <w:color w:val="000000" w:themeColor="text1"/>
          <w:sz w:val="26"/>
          <w:szCs w:val="26"/>
          <w:lang w:val="vi-VN"/>
        </w:rPr>
      </w:pPr>
    </w:p>
    <w:p w14:paraId="1EFE88C1" w14:textId="77777777" w:rsidR="004F3621" w:rsidRPr="00C57503" w:rsidRDefault="004F3621" w:rsidP="004F3621">
      <w:pPr>
        <w:spacing w:before="0" w:after="0" w:line="276" w:lineRule="auto"/>
        <w:ind w:firstLine="567"/>
        <w:jc w:val="both"/>
        <w:rPr>
          <w:b/>
          <w:bCs/>
          <w:color w:val="000000" w:themeColor="text1"/>
          <w:sz w:val="26"/>
          <w:szCs w:val="26"/>
          <w:lang w:val="vi-VN"/>
        </w:rPr>
      </w:pPr>
    </w:p>
    <w:p w14:paraId="25D115FA" w14:textId="77777777" w:rsidR="004F3621" w:rsidRPr="00C57503" w:rsidRDefault="004F3621" w:rsidP="004F3621">
      <w:pPr>
        <w:spacing w:before="0" w:after="0" w:line="276" w:lineRule="auto"/>
        <w:ind w:firstLine="567"/>
        <w:jc w:val="both"/>
        <w:rPr>
          <w:b/>
          <w:bCs/>
          <w:color w:val="000000" w:themeColor="text1"/>
          <w:sz w:val="26"/>
          <w:szCs w:val="26"/>
          <w:lang w:val="vi-VN"/>
        </w:rPr>
      </w:pPr>
      <w:r w:rsidRPr="00C57503">
        <w:rPr>
          <w:b/>
          <w:bCs/>
          <w:color w:val="000000" w:themeColor="text1"/>
          <w:sz w:val="26"/>
          <w:szCs w:val="26"/>
          <w:lang w:val="vi-VN"/>
        </w:rPr>
        <w:t>II. Kế hoạch dạy học</w:t>
      </w:r>
    </w:p>
    <w:p w14:paraId="6144E4B2" w14:textId="77777777" w:rsidR="004F3621" w:rsidRPr="00C57503" w:rsidRDefault="004F3621" w:rsidP="004F3621">
      <w:pPr>
        <w:spacing w:before="0" w:after="0" w:line="276" w:lineRule="auto"/>
        <w:ind w:firstLine="567"/>
        <w:jc w:val="both"/>
        <w:rPr>
          <w:b/>
          <w:bCs/>
          <w:color w:val="000000" w:themeColor="text1"/>
          <w:sz w:val="26"/>
          <w:szCs w:val="26"/>
          <w:lang w:val="vi-VN"/>
        </w:rPr>
      </w:pPr>
      <w:r w:rsidRPr="00C57503">
        <w:rPr>
          <w:b/>
          <w:bCs/>
          <w:color w:val="000000" w:themeColor="text1"/>
          <w:sz w:val="26"/>
          <w:szCs w:val="26"/>
          <w:lang w:val="vi-VN"/>
        </w:rPr>
        <w:t>1. Phân phối chương trình</w:t>
      </w:r>
    </w:p>
    <w:p w14:paraId="2B066871" w14:textId="77777777" w:rsidR="004F3621" w:rsidRPr="00C57503" w:rsidRDefault="004F3621" w:rsidP="004F3621">
      <w:pPr>
        <w:spacing w:before="0" w:after="0" w:line="276" w:lineRule="auto"/>
        <w:ind w:firstLine="567"/>
        <w:jc w:val="both"/>
        <w:rPr>
          <w:b/>
          <w:bCs/>
          <w:color w:val="000000" w:themeColor="text1"/>
          <w:sz w:val="26"/>
          <w:szCs w:val="26"/>
        </w:rPr>
      </w:pPr>
      <w:r w:rsidRPr="00C57503">
        <w:rPr>
          <w:b/>
          <w:bCs/>
          <w:color w:val="000000" w:themeColor="text1"/>
          <w:sz w:val="26"/>
          <w:szCs w:val="26"/>
          <w:lang w:val="vi-VN"/>
        </w:rPr>
        <w:t>1.</w:t>
      </w:r>
      <w:r w:rsidRPr="00C57503">
        <w:rPr>
          <w:b/>
          <w:bCs/>
          <w:color w:val="000000" w:themeColor="text1"/>
          <w:sz w:val="26"/>
          <w:szCs w:val="26"/>
        </w:rPr>
        <w:t>1</w:t>
      </w:r>
      <w:r w:rsidRPr="00C57503">
        <w:rPr>
          <w:b/>
          <w:bCs/>
          <w:color w:val="000000" w:themeColor="text1"/>
          <w:sz w:val="26"/>
          <w:szCs w:val="26"/>
          <w:lang w:val="vi-VN"/>
        </w:rPr>
        <w:t xml:space="preserve"> Phân phối chương trình</w:t>
      </w:r>
      <w:r w:rsidRPr="00C57503">
        <w:rPr>
          <w:b/>
          <w:bCs/>
          <w:color w:val="000000" w:themeColor="text1"/>
          <w:sz w:val="26"/>
          <w:szCs w:val="26"/>
        </w:rPr>
        <w:t xml:space="preserve"> Vật lí khối lớp 10</w:t>
      </w:r>
    </w:p>
    <w:p w14:paraId="2FE1807B" w14:textId="77777777" w:rsidR="004F3621" w:rsidRPr="00C57503" w:rsidRDefault="004F3621" w:rsidP="004F3621">
      <w:pPr>
        <w:spacing w:before="0" w:after="0" w:line="276" w:lineRule="auto"/>
        <w:ind w:firstLine="567"/>
        <w:jc w:val="both"/>
        <w:rPr>
          <w:b/>
          <w:bCs/>
          <w:color w:val="000000" w:themeColor="text1"/>
          <w:sz w:val="26"/>
          <w:szCs w:val="26"/>
        </w:rPr>
      </w:pPr>
    </w:p>
    <w:p w14:paraId="790AC8D2"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Cả năm  học có 35 tuần (70 Tiết)</w:t>
      </w:r>
    </w:p>
    <w:p w14:paraId="2DC70DD6"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Học kì I có 18 tuần ( 36 tiết). Học kì II có 17 tuần ( 34 tiết)</w:t>
      </w:r>
    </w:p>
    <w:p w14:paraId="486A93CC" w14:textId="77777777" w:rsidR="004F3621" w:rsidRPr="00C57503" w:rsidRDefault="004F3621" w:rsidP="004F3621">
      <w:pPr>
        <w:spacing w:before="0" w:after="0" w:line="276" w:lineRule="auto"/>
        <w:ind w:left="567"/>
        <w:jc w:val="both"/>
        <w:rPr>
          <w:b/>
          <w:color w:val="000000" w:themeColor="text1"/>
          <w:sz w:val="26"/>
          <w:szCs w:val="26"/>
          <w:lang w:val="vi-VN"/>
        </w:rPr>
      </w:pPr>
    </w:p>
    <w:tbl>
      <w:tblPr>
        <w:tblStyle w:val="TableGrid"/>
        <w:tblW w:w="13949" w:type="dxa"/>
        <w:tblInd w:w="618" w:type="dxa"/>
        <w:tblLook w:val="04A0" w:firstRow="1" w:lastRow="0" w:firstColumn="1" w:lastColumn="0" w:noHBand="0" w:noVBand="1"/>
      </w:tblPr>
      <w:tblGrid>
        <w:gridCol w:w="746"/>
        <w:gridCol w:w="5316"/>
        <w:gridCol w:w="1276"/>
        <w:gridCol w:w="6611"/>
      </w:tblGrid>
      <w:tr w:rsidR="004F3621" w:rsidRPr="00C57503" w14:paraId="11BF33E8" w14:textId="77777777" w:rsidTr="004F3621">
        <w:tc>
          <w:tcPr>
            <w:tcW w:w="746" w:type="dxa"/>
          </w:tcPr>
          <w:p w14:paraId="3BB4D6C5"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STT</w:t>
            </w:r>
          </w:p>
        </w:tc>
        <w:tc>
          <w:tcPr>
            <w:tcW w:w="5316" w:type="dxa"/>
          </w:tcPr>
          <w:p w14:paraId="23A01F5B"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Bài học</w:t>
            </w:r>
          </w:p>
        </w:tc>
        <w:tc>
          <w:tcPr>
            <w:tcW w:w="1276" w:type="dxa"/>
          </w:tcPr>
          <w:p w14:paraId="50DFAD17" w14:textId="77777777" w:rsidR="004F3621" w:rsidRPr="00C57503" w:rsidRDefault="004F3621" w:rsidP="004F3621">
            <w:pPr>
              <w:spacing w:before="120" w:after="120"/>
              <w:jc w:val="center"/>
              <w:rPr>
                <w:b/>
                <w:color w:val="000000" w:themeColor="text1"/>
                <w:sz w:val="26"/>
                <w:szCs w:val="26"/>
              </w:rPr>
            </w:pPr>
            <w:r w:rsidRPr="00C57503">
              <w:rPr>
                <w:b/>
                <w:color w:val="000000" w:themeColor="text1"/>
                <w:sz w:val="26"/>
                <w:szCs w:val="26"/>
              </w:rPr>
              <w:t>Số tiết</w:t>
            </w:r>
          </w:p>
        </w:tc>
        <w:tc>
          <w:tcPr>
            <w:tcW w:w="6611" w:type="dxa"/>
          </w:tcPr>
          <w:p w14:paraId="30002CB0" w14:textId="77777777" w:rsidR="004F3621" w:rsidRPr="00C57503" w:rsidRDefault="004F3621" w:rsidP="004F3621">
            <w:pPr>
              <w:spacing w:before="120" w:after="120"/>
              <w:rPr>
                <w:b/>
                <w:color w:val="000000" w:themeColor="text1"/>
                <w:sz w:val="26"/>
                <w:szCs w:val="26"/>
                <w:lang w:val="vi-VN"/>
              </w:rPr>
            </w:pPr>
            <w:r w:rsidRPr="00C57503">
              <w:rPr>
                <w:b/>
                <w:color w:val="000000" w:themeColor="text1"/>
                <w:sz w:val="26"/>
                <w:szCs w:val="26"/>
              </w:rPr>
              <w:t>Yêu</w:t>
            </w:r>
            <w:r w:rsidRPr="00C57503">
              <w:rPr>
                <w:b/>
                <w:color w:val="000000" w:themeColor="text1"/>
                <w:sz w:val="26"/>
                <w:szCs w:val="26"/>
                <w:lang w:val="vi-VN"/>
              </w:rPr>
              <w:t xml:space="preserve"> cầu cần đạt</w:t>
            </w:r>
          </w:p>
        </w:tc>
      </w:tr>
      <w:tr w:rsidR="004F3621" w:rsidRPr="00C57503" w14:paraId="2D4259DB" w14:textId="77777777" w:rsidTr="004F3621">
        <w:tc>
          <w:tcPr>
            <w:tcW w:w="13949" w:type="dxa"/>
            <w:gridSpan w:val="4"/>
          </w:tcPr>
          <w:p w14:paraId="6F370832" w14:textId="77777777" w:rsidR="004F3621" w:rsidRPr="00C57503" w:rsidRDefault="004F3621" w:rsidP="004F3621">
            <w:pPr>
              <w:spacing w:before="120" w:after="120"/>
              <w:jc w:val="center"/>
              <w:rPr>
                <w:b/>
                <w:color w:val="000000" w:themeColor="text1"/>
                <w:sz w:val="26"/>
                <w:szCs w:val="26"/>
              </w:rPr>
            </w:pPr>
            <w:r w:rsidRPr="00C57503">
              <w:rPr>
                <w:b/>
                <w:color w:val="000000" w:themeColor="text1"/>
                <w:sz w:val="26"/>
                <w:szCs w:val="26"/>
              </w:rPr>
              <w:t>Chủ</w:t>
            </w:r>
            <w:r w:rsidRPr="00C57503">
              <w:rPr>
                <w:b/>
                <w:color w:val="000000" w:themeColor="text1"/>
                <w:sz w:val="26"/>
                <w:szCs w:val="26"/>
                <w:lang w:val="vi-VN"/>
              </w:rPr>
              <w:t xml:space="preserve"> đề</w:t>
            </w:r>
            <w:r w:rsidRPr="00C57503">
              <w:rPr>
                <w:b/>
                <w:color w:val="000000" w:themeColor="text1"/>
                <w:sz w:val="26"/>
                <w:szCs w:val="26"/>
              </w:rPr>
              <w:t xml:space="preserve"> 1. Mở đầu (Thời lượng 4 tiết)</w:t>
            </w:r>
          </w:p>
        </w:tc>
      </w:tr>
      <w:tr w:rsidR="004F3621" w:rsidRPr="00C57503" w14:paraId="53BFC6F5" w14:textId="77777777" w:rsidTr="004F3621">
        <w:tc>
          <w:tcPr>
            <w:tcW w:w="746" w:type="dxa"/>
          </w:tcPr>
          <w:p w14:paraId="657DEB6A"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w:t>
            </w:r>
          </w:p>
        </w:tc>
        <w:tc>
          <w:tcPr>
            <w:tcW w:w="5316" w:type="dxa"/>
          </w:tcPr>
          <w:p w14:paraId="2ABD3EF0"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 Làm quen với Vật lí.</w:t>
            </w:r>
          </w:p>
        </w:tc>
        <w:tc>
          <w:tcPr>
            <w:tcW w:w="1276" w:type="dxa"/>
          </w:tcPr>
          <w:p w14:paraId="39245993"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428D34D1" w14:textId="77777777" w:rsidR="004F3621" w:rsidRPr="00C57503" w:rsidRDefault="004F3621" w:rsidP="004F3621">
            <w:pPr>
              <w:spacing w:before="120" w:after="120"/>
              <w:ind w:hanging="10"/>
              <w:jc w:val="both"/>
              <w:rPr>
                <w:b/>
                <w:bCs/>
                <w:color w:val="000000" w:themeColor="text1"/>
                <w:sz w:val="26"/>
                <w:szCs w:val="26"/>
              </w:rPr>
            </w:pPr>
            <w:r w:rsidRPr="00C57503">
              <w:rPr>
                <w:color w:val="000000" w:themeColor="text1"/>
                <w:sz w:val="26"/>
                <w:szCs w:val="26"/>
                <w:shd w:val="clear" w:color="auto" w:fill="FFFFFF"/>
                <w:lang w:eastAsia="zh-CN"/>
              </w:rPr>
              <w:t>- Nêu được đối tượng nghiên cứu của Vật lí học và mục tiêu của môn Vật lí.</w:t>
            </w:r>
          </w:p>
          <w:p w14:paraId="3E301CA7" w14:textId="77777777" w:rsidR="004F3621" w:rsidRPr="00C57503" w:rsidRDefault="004F3621" w:rsidP="004F3621">
            <w:pPr>
              <w:spacing w:before="120" w:after="120"/>
              <w:ind w:hanging="10"/>
              <w:jc w:val="both"/>
              <w:rPr>
                <w:b/>
                <w:bCs/>
                <w:color w:val="000000" w:themeColor="text1"/>
                <w:sz w:val="26"/>
                <w:szCs w:val="26"/>
              </w:rPr>
            </w:pPr>
            <w:r w:rsidRPr="00C57503">
              <w:rPr>
                <w:color w:val="000000" w:themeColor="text1"/>
                <w:sz w:val="26"/>
                <w:szCs w:val="26"/>
              </w:rPr>
              <w:t>- Phân tích được một số ảnh hưởng của vật lí đối với cuộc sống, đối với sự phát triển của khoa học, công nghệ và kĩ thuật.</w:t>
            </w:r>
          </w:p>
          <w:p w14:paraId="56C80DA1"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Nêu được ví dụ chứng tỏ kiến thức, kĩ năng vật lí được sử dụng trong một số lĩnh vực khác nhau.</w:t>
            </w:r>
          </w:p>
        </w:tc>
      </w:tr>
      <w:tr w:rsidR="004F3621" w:rsidRPr="00C57503" w14:paraId="306CC41F" w14:textId="77777777" w:rsidTr="004F3621">
        <w:tc>
          <w:tcPr>
            <w:tcW w:w="746" w:type="dxa"/>
          </w:tcPr>
          <w:p w14:paraId="7F408D4D"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w:t>
            </w:r>
          </w:p>
        </w:tc>
        <w:tc>
          <w:tcPr>
            <w:tcW w:w="5316" w:type="dxa"/>
          </w:tcPr>
          <w:p w14:paraId="6A79BD2E"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 Các quy tắc an toàn trong phòng thực hành Vật lí.</w:t>
            </w:r>
          </w:p>
        </w:tc>
        <w:tc>
          <w:tcPr>
            <w:tcW w:w="1276" w:type="dxa"/>
          </w:tcPr>
          <w:p w14:paraId="5B5B7170"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1</w:t>
            </w:r>
          </w:p>
        </w:tc>
        <w:tc>
          <w:tcPr>
            <w:tcW w:w="6611" w:type="dxa"/>
          </w:tcPr>
          <w:p w14:paraId="5E1BCCD2"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Nêu được một số ví dụ về phương pháp nghiên cứu vật lí (phương pháp thực nghiệm và phương pháp lí thuyết).</w:t>
            </w:r>
          </w:p>
          <w:p w14:paraId="6B8D8D25"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shd w:val="clear" w:color="auto" w:fill="FFFFFF"/>
                <w:lang w:eastAsia="zh-CN"/>
              </w:rPr>
              <w:t>- Mô tả được các bước trong tiến trình tìm hiểu thế giới tự nhiên dưới góc độ vật lí.</w:t>
            </w:r>
          </w:p>
        </w:tc>
      </w:tr>
      <w:tr w:rsidR="004F3621" w:rsidRPr="00C57503" w14:paraId="159D7F7B" w14:textId="77777777" w:rsidTr="004F3621">
        <w:tc>
          <w:tcPr>
            <w:tcW w:w="746" w:type="dxa"/>
          </w:tcPr>
          <w:p w14:paraId="57ACA084"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w:t>
            </w:r>
          </w:p>
        </w:tc>
        <w:tc>
          <w:tcPr>
            <w:tcW w:w="5316" w:type="dxa"/>
          </w:tcPr>
          <w:p w14:paraId="1496DE31"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3: Thực hành tính sai số phép đo. Ghi kết quả đo.</w:t>
            </w:r>
          </w:p>
        </w:tc>
        <w:tc>
          <w:tcPr>
            <w:tcW w:w="1276" w:type="dxa"/>
          </w:tcPr>
          <w:p w14:paraId="7AD6C966"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1</w:t>
            </w:r>
          </w:p>
        </w:tc>
        <w:tc>
          <w:tcPr>
            <w:tcW w:w="6611" w:type="dxa"/>
          </w:tcPr>
          <w:p w14:paraId="1CF958D3"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Thảo luận để nêu được:</w:t>
            </w:r>
          </w:p>
          <w:p w14:paraId="24D1596A"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Một số loại sai số đơn giản hay gặp khi đo các đại lượng vật lí và cách khắc phục chúng.</w:t>
            </w:r>
          </w:p>
          <w:p w14:paraId="0E600B48"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 Các quy tắc an toàn trong nghiên cứu và học tập môn Vật lí.</w:t>
            </w:r>
          </w:p>
        </w:tc>
      </w:tr>
      <w:tr w:rsidR="004F3621" w:rsidRPr="00C57503" w14:paraId="18D0B9EB" w14:textId="77777777" w:rsidTr="004F3621">
        <w:tc>
          <w:tcPr>
            <w:tcW w:w="13949" w:type="dxa"/>
            <w:gridSpan w:val="4"/>
          </w:tcPr>
          <w:p w14:paraId="56305F9C"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t>Chủ</w:t>
            </w:r>
            <w:r w:rsidRPr="00C57503">
              <w:rPr>
                <w:b/>
                <w:color w:val="000000" w:themeColor="text1"/>
                <w:sz w:val="26"/>
                <w:szCs w:val="26"/>
                <w:lang w:val="vi-VN"/>
              </w:rPr>
              <w:t xml:space="preserve"> đề</w:t>
            </w:r>
            <w:r w:rsidRPr="00C57503">
              <w:rPr>
                <w:b/>
                <w:color w:val="000000" w:themeColor="text1"/>
                <w:sz w:val="26"/>
                <w:szCs w:val="26"/>
              </w:rPr>
              <w:t xml:space="preserve"> 2. Động học (Thời lượng 16 tiết)</w:t>
            </w:r>
          </w:p>
        </w:tc>
      </w:tr>
      <w:tr w:rsidR="004F3621" w:rsidRPr="00C57503" w14:paraId="771AB9D7" w14:textId="77777777" w:rsidTr="004F3621">
        <w:tc>
          <w:tcPr>
            <w:tcW w:w="746" w:type="dxa"/>
          </w:tcPr>
          <w:p w14:paraId="1A792279"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4</w:t>
            </w:r>
          </w:p>
        </w:tc>
        <w:tc>
          <w:tcPr>
            <w:tcW w:w="5316" w:type="dxa"/>
          </w:tcPr>
          <w:p w14:paraId="342C34FA"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4: Độ dịch chuyển và quãng đường đi được.</w:t>
            </w:r>
          </w:p>
        </w:tc>
        <w:tc>
          <w:tcPr>
            <w:tcW w:w="1276" w:type="dxa"/>
          </w:tcPr>
          <w:p w14:paraId="1EF93D6E"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5AB659EF" w14:textId="77777777" w:rsidR="004F3621" w:rsidRPr="00C57503" w:rsidRDefault="004F3621" w:rsidP="004F3621">
            <w:pPr>
              <w:spacing w:before="120" w:after="120"/>
              <w:ind w:hanging="10"/>
              <w:jc w:val="both"/>
              <w:rPr>
                <w:color w:val="000000" w:themeColor="text1"/>
                <w:sz w:val="26"/>
                <w:szCs w:val="26"/>
                <w:lang w:val="vi"/>
              </w:rPr>
            </w:pPr>
            <w:r w:rsidRPr="00C57503">
              <w:rPr>
                <w:color w:val="000000" w:themeColor="text1"/>
                <w:sz w:val="26"/>
                <w:szCs w:val="26"/>
              </w:rPr>
              <w:t xml:space="preserve">- </w:t>
            </w:r>
            <w:r w:rsidRPr="00C57503">
              <w:rPr>
                <w:color w:val="000000" w:themeColor="text1"/>
                <w:sz w:val="26"/>
                <w:szCs w:val="26"/>
                <w:lang w:val="vi"/>
              </w:rPr>
              <w:t>Lập luận để rút ra được công thức tính tốc độ trung bình, định nghĩa được tốc độ theo một</w:t>
            </w:r>
            <w:r w:rsidRPr="00C57503">
              <w:rPr>
                <w:color w:val="000000" w:themeColor="text1"/>
                <w:spacing w:val="-28"/>
                <w:sz w:val="26"/>
                <w:szCs w:val="26"/>
                <w:lang w:val="vi"/>
              </w:rPr>
              <w:t xml:space="preserve"> </w:t>
            </w:r>
            <w:r w:rsidRPr="00C57503">
              <w:rPr>
                <w:color w:val="000000" w:themeColor="text1"/>
                <w:sz w:val="26"/>
                <w:szCs w:val="26"/>
                <w:lang w:val="vi"/>
              </w:rPr>
              <w:t>phương.</w:t>
            </w:r>
          </w:p>
          <w:p w14:paraId="20A50FC6" w14:textId="77777777" w:rsidR="004F3621" w:rsidRPr="00C57503" w:rsidRDefault="004F3621" w:rsidP="004F3621">
            <w:pPr>
              <w:spacing w:before="120" w:after="120"/>
              <w:ind w:hanging="10"/>
              <w:jc w:val="both"/>
              <w:rPr>
                <w:color w:val="000000" w:themeColor="text1"/>
                <w:sz w:val="26"/>
                <w:szCs w:val="26"/>
                <w:lang w:val="vi"/>
              </w:rPr>
            </w:pPr>
            <w:r w:rsidRPr="00C57503">
              <w:rPr>
                <w:color w:val="000000" w:themeColor="text1"/>
                <w:sz w:val="26"/>
                <w:szCs w:val="26"/>
              </w:rPr>
              <w:t xml:space="preserve">- </w:t>
            </w:r>
            <w:r w:rsidRPr="00C57503">
              <w:rPr>
                <w:color w:val="000000" w:themeColor="text1"/>
                <w:sz w:val="26"/>
                <w:szCs w:val="26"/>
                <w:lang w:val="vi"/>
              </w:rPr>
              <w:t>Từ hình ảnh hoặc ví dụ thực tiễn, định nghĩa được độ dịch chuyển.</w:t>
            </w:r>
          </w:p>
          <w:p w14:paraId="775AF29F" w14:textId="77777777" w:rsidR="004F3621" w:rsidRPr="00C57503" w:rsidRDefault="004F3621" w:rsidP="004F3621">
            <w:pPr>
              <w:spacing w:before="120" w:after="120"/>
              <w:ind w:hanging="10"/>
              <w:jc w:val="both"/>
              <w:rPr>
                <w:color w:val="000000" w:themeColor="text1"/>
                <w:sz w:val="26"/>
                <w:szCs w:val="26"/>
                <w:lang w:val="vi-VN"/>
              </w:rPr>
            </w:pPr>
            <w:r w:rsidRPr="00C57503">
              <w:rPr>
                <w:color w:val="000000" w:themeColor="text1"/>
                <w:sz w:val="26"/>
                <w:szCs w:val="26"/>
              </w:rPr>
              <w:t>- So sánh được quãng đường đi được và độ dịch chuyển.</w:t>
            </w:r>
          </w:p>
        </w:tc>
      </w:tr>
      <w:tr w:rsidR="004F3621" w:rsidRPr="00C57503" w14:paraId="0728221A" w14:textId="77777777" w:rsidTr="004F3621">
        <w:tc>
          <w:tcPr>
            <w:tcW w:w="746" w:type="dxa"/>
          </w:tcPr>
          <w:p w14:paraId="57586584"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5</w:t>
            </w:r>
          </w:p>
        </w:tc>
        <w:tc>
          <w:tcPr>
            <w:tcW w:w="5316" w:type="dxa"/>
          </w:tcPr>
          <w:p w14:paraId="753B4EE5"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5: Tốc độ và vận tốc.</w:t>
            </w:r>
          </w:p>
        </w:tc>
        <w:tc>
          <w:tcPr>
            <w:tcW w:w="1276" w:type="dxa"/>
          </w:tcPr>
          <w:p w14:paraId="7F4E8E24"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03AFEB1A"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Dựa vào định nghĩa tốc độ theo một phương và độ dịch chuyển, rút ra được công thức tính và định nghĩa được vận tốc.</w:t>
            </w:r>
          </w:p>
          <w:p w14:paraId="0EDAE6D7" w14:textId="77777777" w:rsidR="004F3621" w:rsidRPr="00C57503" w:rsidRDefault="004F3621" w:rsidP="004F3621">
            <w:pPr>
              <w:spacing w:before="120" w:after="120"/>
              <w:ind w:hanging="10"/>
              <w:jc w:val="both"/>
              <w:rPr>
                <w:color w:val="000000" w:themeColor="text1"/>
                <w:sz w:val="26"/>
                <w:szCs w:val="26"/>
                <w:lang w:val="vi"/>
              </w:rPr>
            </w:pPr>
            <w:r w:rsidRPr="00C57503">
              <w:rPr>
                <w:color w:val="000000" w:themeColor="text1"/>
                <w:sz w:val="26"/>
                <w:szCs w:val="26"/>
              </w:rPr>
              <w:t xml:space="preserve">- </w:t>
            </w:r>
            <w:r w:rsidRPr="00C57503">
              <w:rPr>
                <w:color w:val="000000" w:themeColor="text1"/>
                <w:sz w:val="26"/>
                <w:szCs w:val="26"/>
                <w:lang w:val="vi"/>
              </w:rPr>
              <w:t xml:space="preserve">Thực hiện thí nghiệm (hoặc dựa trên số liệu cho trước), vẽ được đồ thị độ dịch chuyển </w:t>
            </w:r>
            <w:r w:rsidRPr="00C57503">
              <w:rPr>
                <w:color w:val="000000" w:themeColor="text1"/>
                <w:sz w:val="26"/>
                <w:szCs w:val="26"/>
              </w:rPr>
              <w:t>-</w:t>
            </w:r>
            <w:r w:rsidRPr="00C57503">
              <w:rPr>
                <w:color w:val="000000" w:themeColor="text1"/>
                <w:sz w:val="26"/>
                <w:szCs w:val="26"/>
                <w:lang w:val="vi"/>
              </w:rPr>
              <w:t xml:space="preserve"> thời gian trong chuyển động thẳng.</w:t>
            </w:r>
          </w:p>
          <w:p w14:paraId="7ED687E4"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
              </w:rPr>
              <w:t>Tính được tốc độ từ độ dốc của đồ thị độ dịch chuyển</w:t>
            </w:r>
            <w:r w:rsidRPr="00C57503">
              <w:rPr>
                <w:color w:val="000000" w:themeColor="text1"/>
                <w:sz w:val="26"/>
                <w:szCs w:val="26"/>
              </w:rPr>
              <w:t xml:space="preserve"> - </w:t>
            </w:r>
            <w:r w:rsidRPr="00C57503">
              <w:rPr>
                <w:color w:val="000000" w:themeColor="text1"/>
                <w:sz w:val="26"/>
                <w:szCs w:val="26"/>
                <w:lang w:val="vi"/>
              </w:rPr>
              <w:t>thời gian.</w:t>
            </w:r>
          </w:p>
        </w:tc>
      </w:tr>
      <w:tr w:rsidR="004F3621" w:rsidRPr="00C57503" w14:paraId="61A568D9" w14:textId="77777777" w:rsidTr="004F3621">
        <w:tc>
          <w:tcPr>
            <w:tcW w:w="746" w:type="dxa"/>
          </w:tcPr>
          <w:p w14:paraId="29B1050E"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6</w:t>
            </w:r>
          </w:p>
        </w:tc>
        <w:tc>
          <w:tcPr>
            <w:tcW w:w="5316" w:type="dxa"/>
          </w:tcPr>
          <w:p w14:paraId="071BBA1D"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6: Thực hành: Đo tốc độ của vật chuyển động.</w:t>
            </w:r>
          </w:p>
        </w:tc>
        <w:tc>
          <w:tcPr>
            <w:tcW w:w="1276" w:type="dxa"/>
          </w:tcPr>
          <w:p w14:paraId="4DBF9DB6"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4B122B47" w14:textId="77777777" w:rsidR="004F3621" w:rsidRPr="00C57503" w:rsidRDefault="004F3621" w:rsidP="004F3621">
            <w:pPr>
              <w:spacing w:before="120" w:after="120"/>
              <w:ind w:hanging="10"/>
              <w:jc w:val="both"/>
              <w:rPr>
                <w:color w:val="000000" w:themeColor="text1"/>
                <w:sz w:val="26"/>
                <w:szCs w:val="26"/>
                <w:lang w:val="vi"/>
              </w:rPr>
            </w:pPr>
            <w:r w:rsidRPr="00C57503">
              <w:rPr>
                <w:color w:val="000000" w:themeColor="text1"/>
                <w:sz w:val="26"/>
                <w:szCs w:val="26"/>
              </w:rPr>
              <w:t xml:space="preserve">- </w:t>
            </w:r>
            <w:r w:rsidRPr="00C57503">
              <w:rPr>
                <w:color w:val="000000" w:themeColor="text1"/>
                <w:sz w:val="26"/>
                <w:szCs w:val="26"/>
                <w:lang w:val="vi"/>
              </w:rPr>
              <w:t>Xác định được độ dịch chuyển tổng hợp, vận tốc tổng hợp.</w:t>
            </w:r>
          </w:p>
          <w:p w14:paraId="13132CAB"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 xml:space="preserve">- </w:t>
            </w:r>
            <w:r w:rsidRPr="00C57503">
              <w:rPr>
                <w:color w:val="000000" w:themeColor="text1"/>
                <w:sz w:val="26"/>
                <w:szCs w:val="26"/>
                <w:lang w:val="vi"/>
              </w:rPr>
              <w:t>Vận dụng được công thức tính tốc độ, vận tốc.</w:t>
            </w:r>
          </w:p>
        </w:tc>
      </w:tr>
      <w:tr w:rsidR="004F3621" w:rsidRPr="00C57503" w14:paraId="5272293E" w14:textId="77777777" w:rsidTr="004F3621">
        <w:tc>
          <w:tcPr>
            <w:tcW w:w="746" w:type="dxa"/>
          </w:tcPr>
          <w:p w14:paraId="21B426AC"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7</w:t>
            </w:r>
          </w:p>
        </w:tc>
        <w:tc>
          <w:tcPr>
            <w:tcW w:w="5316" w:type="dxa"/>
          </w:tcPr>
          <w:p w14:paraId="173C6629"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7: Đồ thị độ dịch chuyển – thời gian.</w:t>
            </w:r>
          </w:p>
        </w:tc>
        <w:tc>
          <w:tcPr>
            <w:tcW w:w="1276" w:type="dxa"/>
          </w:tcPr>
          <w:p w14:paraId="0327E5ED"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2CAC5CF6"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Thảo luận để thiết kế phương án hoặc lựa chọn phương án và thực hiện phương án, đo được tốc độ bằng dụng cụ thực hành.</w:t>
            </w:r>
          </w:p>
          <w:p w14:paraId="6B77151F"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 Mô tả được một vài phương pháp đo tốc độ thông dụng và đánh giá được ưu, nhược điểm của chúng.</w:t>
            </w:r>
          </w:p>
        </w:tc>
      </w:tr>
      <w:tr w:rsidR="004F3621" w:rsidRPr="00C57503" w14:paraId="455DED69" w14:textId="77777777" w:rsidTr="004F3621">
        <w:tc>
          <w:tcPr>
            <w:tcW w:w="746" w:type="dxa"/>
          </w:tcPr>
          <w:p w14:paraId="00A5076B"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8</w:t>
            </w:r>
          </w:p>
        </w:tc>
        <w:tc>
          <w:tcPr>
            <w:tcW w:w="5316" w:type="dxa"/>
          </w:tcPr>
          <w:p w14:paraId="561A49D2"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8: Chuyển động biến đổi. Gia tốc.</w:t>
            </w:r>
          </w:p>
        </w:tc>
        <w:tc>
          <w:tcPr>
            <w:tcW w:w="1276" w:type="dxa"/>
          </w:tcPr>
          <w:p w14:paraId="498ECEBD"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069DF89D"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Thực hiện thí nghiệm và lập luận dựa vào sự biến đổi vận tốc trong chuyển động thẳng, rút ra được công thức tính gia tốc; nêu được ý nghĩa, đơn vị của gia tốc.</w:t>
            </w:r>
          </w:p>
          <w:p w14:paraId="75574B3D"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Thực hiện thí nghiệm (hoặc dựa trên số liệu cho trước), vẽ được đồ thị vận tốc - thời gian trong chuyển động thẳng.</w:t>
            </w:r>
          </w:p>
          <w:p w14:paraId="30EE69CF" w14:textId="77777777" w:rsidR="004F3621" w:rsidRPr="00C57503" w:rsidRDefault="004F3621" w:rsidP="004F3621">
            <w:pPr>
              <w:spacing w:before="120" w:after="120"/>
              <w:ind w:hanging="10"/>
              <w:jc w:val="both"/>
              <w:rPr>
                <w:color w:val="000000" w:themeColor="text1"/>
                <w:sz w:val="26"/>
                <w:szCs w:val="26"/>
                <w:lang w:val="vi"/>
              </w:rPr>
            </w:pPr>
            <w:r w:rsidRPr="00C57503">
              <w:rPr>
                <w:color w:val="000000" w:themeColor="text1"/>
                <w:sz w:val="26"/>
                <w:szCs w:val="26"/>
              </w:rPr>
              <w:t xml:space="preserve">- </w:t>
            </w:r>
            <w:r w:rsidRPr="00C57503">
              <w:rPr>
                <w:color w:val="000000" w:themeColor="text1"/>
                <w:sz w:val="26"/>
                <w:szCs w:val="26"/>
                <w:lang w:val="vi"/>
              </w:rPr>
              <w:t xml:space="preserve">Vận dụng đồ thị vận tốc </w:t>
            </w:r>
            <w:r w:rsidRPr="00C57503">
              <w:rPr>
                <w:color w:val="000000" w:themeColor="text1"/>
                <w:sz w:val="26"/>
                <w:szCs w:val="26"/>
              </w:rPr>
              <w:t>-</w:t>
            </w:r>
            <w:r w:rsidRPr="00C57503">
              <w:rPr>
                <w:color w:val="000000" w:themeColor="text1"/>
                <w:sz w:val="26"/>
                <w:szCs w:val="26"/>
                <w:lang w:val="vi"/>
              </w:rPr>
              <w:t xml:space="preserve"> thời gian để tính được độ dịch chuyển và gia tốc trong một số trường hợp đơn giản.</w:t>
            </w:r>
          </w:p>
        </w:tc>
      </w:tr>
      <w:tr w:rsidR="004F3621" w:rsidRPr="00C57503" w14:paraId="20679974" w14:textId="77777777" w:rsidTr="004F3621">
        <w:tc>
          <w:tcPr>
            <w:tcW w:w="746" w:type="dxa"/>
          </w:tcPr>
          <w:p w14:paraId="3F69AC5D"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9</w:t>
            </w:r>
          </w:p>
        </w:tc>
        <w:tc>
          <w:tcPr>
            <w:tcW w:w="5316" w:type="dxa"/>
          </w:tcPr>
          <w:p w14:paraId="54062FBF"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9: Chuyển động thẳng biến đổi đều.</w:t>
            </w:r>
          </w:p>
        </w:tc>
        <w:tc>
          <w:tcPr>
            <w:tcW w:w="1276" w:type="dxa"/>
          </w:tcPr>
          <w:p w14:paraId="0C628290"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3A378F6D" w14:textId="77777777" w:rsidR="004F3621" w:rsidRPr="00C57503" w:rsidRDefault="004F3621" w:rsidP="004F3621">
            <w:pPr>
              <w:spacing w:before="120" w:after="120"/>
              <w:ind w:hanging="10"/>
              <w:jc w:val="both"/>
              <w:rPr>
                <w:color w:val="000000" w:themeColor="text1"/>
                <w:sz w:val="26"/>
                <w:szCs w:val="26"/>
              </w:rPr>
            </w:pPr>
            <w:r w:rsidRPr="00C57503">
              <w:rPr>
                <w:color w:val="000000" w:themeColor="text1"/>
                <w:sz w:val="26"/>
                <w:szCs w:val="26"/>
              </w:rPr>
              <w:t>- Rút ra được các công thức của chuyển động thẳng biến đổi đều (không được dùng tích phân).</w:t>
            </w:r>
          </w:p>
          <w:p w14:paraId="00861C86" w14:textId="77777777" w:rsidR="004F3621" w:rsidRPr="00C57503" w:rsidRDefault="004F3621" w:rsidP="004F3621">
            <w:pPr>
              <w:spacing w:before="120" w:after="120"/>
              <w:ind w:hanging="10"/>
              <w:jc w:val="both"/>
              <w:rPr>
                <w:color w:val="000000" w:themeColor="text1"/>
                <w:sz w:val="26"/>
                <w:szCs w:val="26"/>
                <w:lang w:val="vi"/>
              </w:rPr>
            </w:pPr>
            <w:r w:rsidRPr="00C57503">
              <w:rPr>
                <w:color w:val="000000" w:themeColor="text1"/>
                <w:sz w:val="26"/>
                <w:szCs w:val="26"/>
              </w:rPr>
              <w:t xml:space="preserve">- </w:t>
            </w:r>
            <w:r w:rsidRPr="00C57503">
              <w:rPr>
                <w:color w:val="000000" w:themeColor="text1"/>
                <w:sz w:val="26"/>
                <w:szCs w:val="26"/>
                <w:lang w:val="vi"/>
              </w:rPr>
              <w:t>Vận dụng được các công thức của chuyển động thẳng biến đổi đều.</w:t>
            </w:r>
          </w:p>
          <w:p w14:paraId="3400DE94"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lastRenderedPageBreak/>
              <w:t xml:space="preserve">- </w:t>
            </w:r>
            <w:r w:rsidRPr="00C57503">
              <w:rPr>
                <w:color w:val="000000" w:themeColor="text1"/>
                <w:sz w:val="26"/>
                <w:szCs w:val="26"/>
                <w:lang w:val="vi"/>
              </w:rPr>
              <w:t>Mô tả và giải thích được chuyển động khi vật có vận tốc không đổi theo một phương và có gia tốc không đổi theo phương vuông góc với phương này.</w:t>
            </w:r>
          </w:p>
        </w:tc>
      </w:tr>
      <w:tr w:rsidR="004F3621" w:rsidRPr="00C57503" w14:paraId="0A0938DF" w14:textId="77777777" w:rsidTr="004F3621">
        <w:tc>
          <w:tcPr>
            <w:tcW w:w="746" w:type="dxa"/>
          </w:tcPr>
          <w:p w14:paraId="4176B345"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10</w:t>
            </w:r>
          </w:p>
        </w:tc>
        <w:tc>
          <w:tcPr>
            <w:tcW w:w="5316" w:type="dxa"/>
          </w:tcPr>
          <w:p w14:paraId="01C84223"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10: Sự rơi tự do.</w:t>
            </w:r>
          </w:p>
        </w:tc>
        <w:tc>
          <w:tcPr>
            <w:tcW w:w="1276" w:type="dxa"/>
          </w:tcPr>
          <w:p w14:paraId="7A9DEF42"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1</w:t>
            </w:r>
          </w:p>
        </w:tc>
        <w:tc>
          <w:tcPr>
            <w:tcW w:w="6611" w:type="dxa"/>
          </w:tcPr>
          <w:p w14:paraId="17F0C02D"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lang w:val="fr-FR"/>
              </w:rPr>
              <w:t>- Thực hiện thí nghiệm, hoặc sử dụng số liệu cho trước để rút ra được a ~ F, a ~ 1/m, từ đó rút ra được biểu thức a = F/m</w:t>
            </w:r>
          </w:p>
        </w:tc>
      </w:tr>
      <w:tr w:rsidR="004F3621" w:rsidRPr="00C57503" w14:paraId="6E6C9A8C" w14:textId="77777777" w:rsidTr="004F3621">
        <w:tc>
          <w:tcPr>
            <w:tcW w:w="746" w:type="dxa"/>
          </w:tcPr>
          <w:p w14:paraId="1ED7712B"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11</w:t>
            </w:r>
          </w:p>
        </w:tc>
        <w:tc>
          <w:tcPr>
            <w:tcW w:w="5316" w:type="dxa"/>
          </w:tcPr>
          <w:p w14:paraId="4A1D5444" w14:textId="77777777" w:rsidR="004F3621" w:rsidRPr="00C57503" w:rsidRDefault="004F3621" w:rsidP="004F3621">
            <w:pPr>
              <w:spacing w:before="120" w:after="120"/>
              <w:rPr>
                <w:color w:val="000000" w:themeColor="text1"/>
                <w:sz w:val="26"/>
                <w:szCs w:val="26"/>
              </w:rPr>
            </w:pPr>
            <w:r w:rsidRPr="00C57503">
              <w:rPr>
                <w:i/>
                <w:color w:val="000000" w:themeColor="text1"/>
                <w:sz w:val="26"/>
                <w:szCs w:val="26"/>
              </w:rPr>
              <w:t>Ôn tập và Kiểm tra giữa kỳ I</w:t>
            </w:r>
          </w:p>
        </w:tc>
        <w:tc>
          <w:tcPr>
            <w:tcW w:w="1276" w:type="dxa"/>
          </w:tcPr>
          <w:p w14:paraId="62367FC8"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5FD0F5A5" w14:textId="77777777" w:rsidR="004F3621" w:rsidRPr="00C57503" w:rsidRDefault="004F3621" w:rsidP="004F3621">
            <w:pPr>
              <w:spacing w:before="120" w:after="120"/>
              <w:jc w:val="both"/>
              <w:rPr>
                <w:color w:val="000000" w:themeColor="text1"/>
                <w:sz w:val="26"/>
                <w:szCs w:val="26"/>
                <w:lang w:val="fr-FR"/>
              </w:rPr>
            </w:pPr>
          </w:p>
        </w:tc>
      </w:tr>
      <w:tr w:rsidR="004F3621" w:rsidRPr="00C57503" w14:paraId="0723022A" w14:textId="77777777" w:rsidTr="004F3621">
        <w:tc>
          <w:tcPr>
            <w:tcW w:w="746" w:type="dxa"/>
          </w:tcPr>
          <w:p w14:paraId="5771E45E"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12</w:t>
            </w:r>
          </w:p>
        </w:tc>
        <w:tc>
          <w:tcPr>
            <w:tcW w:w="5316" w:type="dxa"/>
          </w:tcPr>
          <w:p w14:paraId="4752DF90"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11: Thực hành: Đo gia tốc rơi tự do.</w:t>
            </w:r>
          </w:p>
        </w:tc>
        <w:tc>
          <w:tcPr>
            <w:tcW w:w="1276" w:type="dxa"/>
          </w:tcPr>
          <w:p w14:paraId="515762FD"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1</w:t>
            </w:r>
          </w:p>
        </w:tc>
        <w:tc>
          <w:tcPr>
            <w:tcW w:w="6611" w:type="dxa"/>
          </w:tcPr>
          <w:p w14:paraId="207D6F49" w14:textId="77777777" w:rsidR="004F3621" w:rsidRPr="00C57503" w:rsidRDefault="004F3621" w:rsidP="000C7AB1">
            <w:pPr>
              <w:widowControl w:val="0"/>
              <w:numPr>
                <w:ilvl w:val="0"/>
                <w:numId w:val="40"/>
              </w:numPr>
              <w:tabs>
                <w:tab w:val="left" w:pos="319"/>
              </w:tabs>
              <w:autoSpaceDE w:val="0"/>
              <w:autoSpaceDN w:val="0"/>
              <w:spacing w:before="60"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Thảo luận để thiết kế phương án hoặc lựa chọn phương án và thực hiện phương án, đo được gia tốc rơi tự do bằng dụng cụ thực</w:t>
            </w:r>
            <w:r w:rsidRPr="00C57503">
              <w:rPr>
                <w:rFonts w:eastAsia="Times New Roman"/>
                <w:color w:val="000000" w:themeColor="text1"/>
                <w:spacing w:val="-6"/>
                <w:sz w:val="26"/>
                <w:szCs w:val="26"/>
                <w:lang w:val="vi"/>
              </w:rPr>
              <w:t xml:space="preserve"> </w:t>
            </w:r>
            <w:r w:rsidRPr="00C57503">
              <w:rPr>
                <w:rFonts w:eastAsia="Times New Roman"/>
                <w:color w:val="000000" w:themeColor="text1"/>
                <w:sz w:val="26"/>
                <w:szCs w:val="26"/>
                <w:lang w:val="vi"/>
              </w:rPr>
              <w:t>hành.</w:t>
            </w:r>
          </w:p>
        </w:tc>
      </w:tr>
      <w:tr w:rsidR="004F3621" w:rsidRPr="00C57503" w14:paraId="69F4D423" w14:textId="77777777" w:rsidTr="004F3621">
        <w:tc>
          <w:tcPr>
            <w:tcW w:w="746" w:type="dxa"/>
          </w:tcPr>
          <w:p w14:paraId="6516B309"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13</w:t>
            </w:r>
          </w:p>
        </w:tc>
        <w:tc>
          <w:tcPr>
            <w:tcW w:w="5316" w:type="dxa"/>
          </w:tcPr>
          <w:p w14:paraId="32DF5FCC"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12: Chuyển động ném.</w:t>
            </w:r>
          </w:p>
        </w:tc>
        <w:tc>
          <w:tcPr>
            <w:tcW w:w="1276" w:type="dxa"/>
          </w:tcPr>
          <w:p w14:paraId="3E6AF4CB"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283DE7DD"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Thực hiện được dự án hay đề tài nghiên cứu tìm điều kiện ném vật trong không khí ở độ cao nào đó để đạt độ cao hoặc tầm xa lớn</w:t>
            </w:r>
            <w:r w:rsidRPr="00C57503">
              <w:rPr>
                <w:color w:val="000000" w:themeColor="text1"/>
                <w:spacing w:val="-18"/>
                <w:sz w:val="26"/>
                <w:szCs w:val="26"/>
              </w:rPr>
              <w:t xml:space="preserve"> </w:t>
            </w:r>
            <w:r w:rsidRPr="00C57503">
              <w:rPr>
                <w:color w:val="000000" w:themeColor="text1"/>
                <w:sz w:val="26"/>
                <w:szCs w:val="26"/>
              </w:rPr>
              <w:t>nhất.</w:t>
            </w:r>
          </w:p>
        </w:tc>
      </w:tr>
      <w:tr w:rsidR="004F3621" w:rsidRPr="00C57503" w14:paraId="40A6C6DE" w14:textId="77777777" w:rsidTr="004F3621">
        <w:tc>
          <w:tcPr>
            <w:tcW w:w="13949" w:type="dxa"/>
            <w:gridSpan w:val="4"/>
          </w:tcPr>
          <w:p w14:paraId="707B2E29"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t>Chủ</w:t>
            </w:r>
            <w:r w:rsidRPr="00C57503">
              <w:rPr>
                <w:b/>
                <w:color w:val="000000" w:themeColor="text1"/>
                <w:sz w:val="26"/>
                <w:szCs w:val="26"/>
                <w:lang w:val="vi-VN"/>
              </w:rPr>
              <w:t xml:space="preserve"> đề 3</w:t>
            </w:r>
            <w:r w:rsidRPr="00C57503">
              <w:rPr>
                <w:b/>
                <w:color w:val="000000" w:themeColor="text1"/>
                <w:sz w:val="26"/>
                <w:szCs w:val="26"/>
              </w:rPr>
              <w:t>. Động lực học (Thời lượng 18 tiết)</w:t>
            </w:r>
          </w:p>
        </w:tc>
      </w:tr>
      <w:tr w:rsidR="004F3621" w:rsidRPr="00C57503" w14:paraId="323ECE07" w14:textId="77777777" w:rsidTr="004F3621">
        <w:tc>
          <w:tcPr>
            <w:tcW w:w="746" w:type="dxa"/>
          </w:tcPr>
          <w:p w14:paraId="592802BF"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14</w:t>
            </w:r>
          </w:p>
        </w:tc>
        <w:tc>
          <w:tcPr>
            <w:tcW w:w="5316" w:type="dxa"/>
          </w:tcPr>
          <w:p w14:paraId="6EFE39E4"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13: Tổng hợp và phân tích lực. Cân bằng lực.</w:t>
            </w:r>
          </w:p>
        </w:tc>
        <w:tc>
          <w:tcPr>
            <w:tcW w:w="1276" w:type="dxa"/>
          </w:tcPr>
          <w:p w14:paraId="29FFDE3C"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1</w:t>
            </w:r>
          </w:p>
        </w:tc>
        <w:tc>
          <w:tcPr>
            <w:tcW w:w="6611" w:type="dxa"/>
          </w:tcPr>
          <w:p w14:paraId="57FD67C1" w14:textId="77777777" w:rsidR="004F3621" w:rsidRPr="00C57503" w:rsidRDefault="004F3621" w:rsidP="004F3621">
            <w:pPr>
              <w:spacing w:before="120" w:after="120"/>
              <w:ind w:left="-142" w:hanging="10"/>
              <w:jc w:val="both"/>
              <w:rPr>
                <w:color w:val="000000" w:themeColor="text1"/>
                <w:sz w:val="26"/>
                <w:szCs w:val="26"/>
                <w:lang w:val="vi-VN"/>
              </w:rPr>
            </w:pPr>
            <w:r w:rsidRPr="00C57503">
              <w:rPr>
                <w:color w:val="000000" w:themeColor="text1"/>
                <w:sz w:val="26"/>
                <w:szCs w:val="26"/>
                <w:lang w:val="vi-VN"/>
              </w:rPr>
              <w:t xml:space="preserve">  </w:t>
            </w:r>
            <w:r w:rsidRPr="00C57503">
              <w:rPr>
                <w:color w:val="000000" w:themeColor="text1"/>
                <w:sz w:val="26"/>
                <w:szCs w:val="26"/>
                <w:lang w:val="fr-FR"/>
              </w:rPr>
              <w:t>-</w:t>
            </w:r>
            <w:r w:rsidRPr="00C57503">
              <w:rPr>
                <w:color w:val="000000" w:themeColor="text1"/>
                <w:sz w:val="26"/>
                <w:szCs w:val="26"/>
              </w:rPr>
              <w:t xml:space="preserve"> </w:t>
            </w:r>
            <w:r w:rsidRPr="00C57503">
              <w:rPr>
                <w:color w:val="000000" w:themeColor="text1"/>
                <w:sz w:val="26"/>
                <w:szCs w:val="26"/>
                <w:lang w:val="fr-FR"/>
              </w:rPr>
              <w:t>Dùng hình vẽ, tổng hợp được các lực trên một mặt phẳng.</w:t>
            </w:r>
            <w:r w:rsidRPr="00C57503">
              <w:rPr>
                <w:color w:val="000000" w:themeColor="text1"/>
                <w:sz w:val="26"/>
                <w:szCs w:val="26"/>
                <w:lang w:val="vi-VN"/>
              </w:rPr>
              <w:t xml:space="preserve">    </w:t>
            </w:r>
          </w:p>
          <w:p w14:paraId="2F824DA7"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vi-VN"/>
              </w:rPr>
              <w:t xml:space="preserve">  </w:t>
            </w:r>
            <w:r w:rsidRPr="00C57503">
              <w:rPr>
                <w:color w:val="000000" w:themeColor="text1"/>
                <w:sz w:val="26"/>
                <w:szCs w:val="26"/>
                <w:lang w:val="fr-FR"/>
              </w:rPr>
              <w:t>- Dùng hình vẽ, phân tích được một lực thành các lực thành phần vuông góc.</w:t>
            </w:r>
          </w:p>
          <w:p w14:paraId="34E9C0C8"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vi-VN"/>
              </w:rPr>
              <w:t xml:space="preserve">  </w:t>
            </w:r>
            <w:r w:rsidRPr="00C57503">
              <w:rPr>
                <w:color w:val="000000" w:themeColor="text1"/>
                <w:sz w:val="26"/>
                <w:szCs w:val="26"/>
                <w:lang w:val="fr-FR"/>
              </w:rPr>
              <w:t>- Thảo luận để thiết kế phương án hoặc lựa chọn phương án và thực hiện phương án, tổng hợp được hai lực đồng quy bằng dụng cụ thực hành.</w:t>
            </w:r>
          </w:p>
          <w:p w14:paraId="06958C94"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lang w:val="fr-FR"/>
              </w:rPr>
              <w:t>- Thảo luận để thiết kế phương án hoặc lựa chọn phương án và thực hiện phương án, tổng hợp được hai lực song song bằng dụng cụ thực hành.</w:t>
            </w:r>
          </w:p>
        </w:tc>
      </w:tr>
      <w:tr w:rsidR="004F3621" w:rsidRPr="00C57503" w14:paraId="10332445" w14:textId="77777777" w:rsidTr="004F3621">
        <w:tc>
          <w:tcPr>
            <w:tcW w:w="746" w:type="dxa"/>
          </w:tcPr>
          <w:p w14:paraId="2E72A83A"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15</w:t>
            </w:r>
          </w:p>
        </w:tc>
        <w:tc>
          <w:tcPr>
            <w:tcW w:w="5316" w:type="dxa"/>
          </w:tcPr>
          <w:p w14:paraId="7FAC900F"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14: Định luật 1 Newton</w:t>
            </w:r>
          </w:p>
        </w:tc>
        <w:tc>
          <w:tcPr>
            <w:tcW w:w="1276" w:type="dxa"/>
          </w:tcPr>
          <w:p w14:paraId="1A1F8B3C"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472D32F8"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 Phát biểu định luật 1 Newton và minh hoạ được bằng ví dụ cụ thể.</w:t>
            </w:r>
          </w:p>
          <w:p w14:paraId="2C093A73"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lastRenderedPageBreak/>
              <w:t>- Vận dụng được mối liên hệ đơn vị dẫn xuất với 7 đơn vị cơ bản của hệ SI.</w:t>
            </w:r>
          </w:p>
          <w:p w14:paraId="791405E5" w14:textId="77777777" w:rsidR="004F3621" w:rsidRPr="00C57503" w:rsidRDefault="004F3621" w:rsidP="004F3621">
            <w:pPr>
              <w:spacing w:before="120" w:after="120"/>
              <w:ind w:left="-142" w:hanging="10"/>
              <w:jc w:val="both"/>
              <w:rPr>
                <w:color w:val="000000" w:themeColor="text1"/>
                <w:sz w:val="26"/>
                <w:szCs w:val="26"/>
                <w:lang w:val="vi-VN"/>
              </w:rPr>
            </w:pPr>
            <w:r w:rsidRPr="00C57503">
              <w:rPr>
                <w:color w:val="000000" w:themeColor="text1"/>
                <w:sz w:val="26"/>
                <w:szCs w:val="26"/>
                <w:lang w:val="fr-FR"/>
              </w:rPr>
              <w:t>- Nêu được: trọng lực tác dụng lên vật là lực hấp dẫn giữa Trái Đất và vật; trọng tâm của vật là điểm đặt của trọng lực tác dụng vào vật; trọng lượng của vật được tính bằng tích khối lượng của vật với gia tốc rơi tự do.</w:t>
            </w:r>
          </w:p>
        </w:tc>
      </w:tr>
      <w:tr w:rsidR="004F3621" w:rsidRPr="00C57503" w14:paraId="0197812D" w14:textId="77777777" w:rsidTr="004F3621">
        <w:tc>
          <w:tcPr>
            <w:tcW w:w="746" w:type="dxa"/>
          </w:tcPr>
          <w:p w14:paraId="15032B22"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16</w:t>
            </w:r>
          </w:p>
        </w:tc>
        <w:tc>
          <w:tcPr>
            <w:tcW w:w="5316" w:type="dxa"/>
          </w:tcPr>
          <w:p w14:paraId="359A7671"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15: Định luật 2 Newton</w:t>
            </w:r>
          </w:p>
        </w:tc>
        <w:tc>
          <w:tcPr>
            <w:tcW w:w="1276" w:type="dxa"/>
          </w:tcPr>
          <w:p w14:paraId="01BEA4A5"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09BF0E62"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 xml:space="preserve">Thực hiện thí nghiệm, hoặc sử dụng số liệu cho trước để rút ra được a ~ F, a ~ 1/m, từ đó rút ra được biểu thức a = </w:t>
            </w:r>
            <w:r w:rsidRPr="00C57503">
              <w:rPr>
                <w:color w:val="000000" w:themeColor="text1"/>
                <w:spacing w:val="-2"/>
                <w:sz w:val="26"/>
                <w:szCs w:val="26"/>
              </w:rPr>
              <w:t xml:space="preserve">F/m </w:t>
            </w:r>
            <w:r w:rsidRPr="00C57503">
              <w:rPr>
                <w:color w:val="000000" w:themeColor="text1"/>
                <w:sz w:val="26"/>
                <w:szCs w:val="26"/>
              </w:rPr>
              <w:t xml:space="preserve">hoặc F = </w:t>
            </w:r>
            <w:r w:rsidRPr="00C57503">
              <w:rPr>
                <w:color w:val="000000" w:themeColor="text1"/>
                <w:spacing w:val="-3"/>
                <w:sz w:val="26"/>
                <w:szCs w:val="26"/>
              </w:rPr>
              <w:t xml:space="preserve">ma </w:t>
            </w:r>
            <w:r w:rsidRPr="00C57503">
              <w:rPr>
                <w:color w:val="000000" w:themeColor="text1"/>
                <w:sz w:val="26"/>
                <w:szCs w:val="26"/>
              </w:rPr>
              <w:t>(định luật 2</w:t>
            </w:r>
            <w:r w:rsidRPr="00C57503">
              <w:rPr>
                <w:color w:val="000000" w:themeColor="text1"/>
                <w:spacing w:val="-4"/>
                <w:sz w:val="26"/>
                <w:szCs w:val="26"/>
              </w:rPr>
              <w:t xml:space="preserve"> </w:t>
            </w:r>
            <w:r w:rsidRPr="00C57503">
              <w:rPr>
                <w:color w:val="000000" w:themeColor="text1"/>
                <w:sz w:val="26"/>
                <w:szCs w:val="26"/>
              </w:rPr>
              <w:t>Newton).</w:t>
            </w:r>
          </w:p>
        </w:tc>
      </w:tr>
      <w:tr w:rsidR="004F3621" w:rsidRPr="00C57503" w14:paraId="5E6440E8" w14:textId="77777777" w:rsidTr="004F3621">
        <w:tc>
          <w:tcPr>
            <w:tcW w:w="746" w:type="dxa"/>
          </w:tcPr>
          <w:p w14:paraId="2C434EF7"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17</w:t>
            </w:r>
          </w:p>
        </w:tc>
        <w:tc>
          <w:tcPr>
            <w:tcW w:w="5316" w:type="dxa"/>
          </w:tcPr>
          <w:p w14:paraId="2D392A16"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16: Định luật 3 Newton.</w:t>
            </w:r>
          </w:p>
        </w:tc>
        <w:tc>
          <w:tcPr>
            <w:tcW w:w="1276" w:type="dxa"/>
          </w:tcPr>
          <w:p w14:paraId="0510499A"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1</w:t>
            </w:r>
          </w:p>
        </w:tc>
        <w:tc>
          <w:tcPr>
            <w:tcW w:w="6611" w:type="dxa"/>
          </w:tcPr>
          <w:p w14:paraId="5CE44C3B"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 Mô tả được bằng ví dụ thực tế về lực bằng nhau, không bằng nhau.</w:t>
            </w:r>
          </w:p>
          <w:p w14:paraId="3D4D6D3B"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lang w:val="fr-FR"/>
              </w:rPr>
              <w:t>- Phát biểu được định luật 3 Newton, minh hoạ được bằng ví dụ cụ thể; vận dụng được định luật 3 Newton trong một số trường hợp đơn giản.</w:t>
            </w:r>
          </w:p>
        </w:tc>
      </w:tr>
      <w:tr w:rsidR="004F3621" w:rsidRPr="00C57503" w14:paraId="4E685473" w14:textId="77777777" w:rsidTr="004F3621">
        <w:tc>
          <w:tcPr>
            <w:tcW w:w="746" w:type="dxa"/>
          </w:tcPr>
          <w:p w14:paraId="471AE144"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18</w:t>
            </w:r>
          </w:p>
        </w:tc>
        <w:tc>
          <w:tcPr>
            <w:tcW w:w="5316" w:type="dxa"/>
          </w:tcPr>
          <w:p w14:paraId="6D40D780"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17: Trọng lực và lực căng.</w:t>
            </w:r>
          </w:p>
        </w:tc>
        <w:tc>
          <w:tcPr>
            <w:tcW w:w="1276" w:type="dxa"/>
          </w:tcPr>
          <w:p w14:paraId="6B98359F"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494DF2CC" w14:textId="77777777" w:rsidR="004F3621" w:rsidRPr="00C57503" w:rsidRDefault="004F3621" w:rsidP="000C7AB1">
            <w:pPr>
              <w:widowControl w:val="0"/>
              <w:numPr>
                <w:ilvl w:val="0"/>
                <w:numId w:val="41"/>
              </w:numPr>
              <w:tabs>
                <w:tab w:val="left" w:pos="33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Mô tả được bằng ví dụ thực tiễn và biểu diễn được bằng hình vẽ: Trọng lực; Lực căng dây.</w:t>
            </w:r>
          </w:p>
        </w:tc>
      </w:tr>
      <w:tr w:rsidR="004F3621" w:rsidRPr="00C57503" w14:paraId="093EC0D8" w14:textId="77777777" w:rsidTr="004F3621">
        <w:tc>
          <w:tcPr>
            <w:tcW w:w="746" w:type="dxa"/>
          </w:tcPr>
          <w:p w14:paraId="137C9F8A"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19</w:t>
            </w:r>
          </w:p>
        </w:tc>
        <w:tc>
          <w:tcPr>
            <w:tcW w:w="5316" w:type="dxa"/>
          </w:tcPr>
          <w:p w14:paraId="2F0129DB"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18: Lực ma sát</w:t>
            </w:r>
          </w:p>
        </w:tc>
        <w:tc>
          <w:tcPr>
            <w:tcW w:w="1276" w:type="dxa"/>
          </w:tcPr>
          <w:p w14:paraId="5AAF7D4A"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9666BB5" w14:textId="77777777" w:rsidR="004F3621" w:rsidRPr="00C57503" w:rsidRDefault="004F3621" w:rsidP="000C7AB1">
            <w:pPr>
              <w:widowControl w:val="0"/>
              <w:numPr>
                <w:ilvl w:val="0"/>
                <w:numId w:val="41"/>
              </w:numPr>
              <w:tabs>
                <w:tab w:val="left" w:pos="33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 xml:space="preserve">Mô tả được bằng ví dụ thực tiễn và biểu diễn được bằng hình vẽ: Lực ma sát; </w:t>
            </w:r>
          </w:p>
        </w:tc>
      </w:tr>
      <w:tr w:rsidR="004F3621" w:rsidRPr="00C57503" w14:paraId="3C495763" w14:textId="77777777" w:rsidTr="004F3621">
        <w:tc>
          <w:tcPr>
            <w:tcW w:w="746" w:type="dxa"/>
          </w:tcPr>
          <w:p w14:paraId="4778D9E3"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20</w:t>
            </w:r>
          </w:p>
        </w:tc>
        <w:tc>
          <w:tcPr>
            <w:tcW w:w="5316" w:type="dxa"/>
          </w:tcPr>
          <w:p w14:paraId="024BB4E2" w14:textId="77777777" w:rsidR="004F3621" w:rsidRPr="00C57503" w:rsidRDefault="004F3621" w:rsidP="004F3621">
            <w:pPr>
              <w:spacing w:before="120" w:after="120"/>
              <w:rPr>
                <w:color w:val="000000" w:themeColor="text1"/>
                <w:sz w:val="26"/>
                <w:szCs w:val="26"/>
              </w:rPr>
            </w:pPr>
            <w:r w:rsidRPr="00C57503">
              <w:rPr>
                <w:i/>
                <w:color w:val="000000" w:themeColor="text1"/>
                <w:sz w:val="26"/>
                <w:szCs w:val="26"/>
              </w:rPr>
              <w:t>Ôn tập và Kiểm tra cuối kỳ I</w:t>
            </w:r>
          </w:p>
        </w:tc>
        <w:tc>
          <w:tcPr>
            <w:tcW w:w="1276" w:type="dxa"/>
          </w:tcPr>
          <w:p w14:paraId="2D66E64B"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5F9D9AD2" w14:textId="77777777" w:rsidR="004F3621" w:rsidRPr="00C57503" w:rsidRDefault="004F3621" w:rsidP="004F3621">
            <w:pPr>
              <w:widowControl w:val="0"/>
              <w:tabs>
                <w:tab w:val="left" w:pos="332"/>
              </w:tabs>
              <w:autoSpaceDE w:val="0"/>
              <w:autoSpaceDN w:val="0"/>
              <w:spacing w:before="53" w:line="264" w:lineRule="auto"/>
              <w:ind w:left="107" w:right="94"/>
              <w:jc w:val="both"/>
              <w:rPr>
                <w:rFonts w:eastAsia="Times New Roman"/>
                <w:color w:val="000000" w:themeColor="text1"/>
                <w:sz w:val="26"/>
                <w:szCs w:val="26"/>
                <w:lang w:val="vi"/>
              </w:rPr>
            </w:pPr>
          </w:p>
        </w:tc>
      </w:tr>
      <w:tr w:rsidR="004F3621" w:rsidRPr="00C57503" w14:paraId="4595D10E" w14:textId="77777777" w:rsidTr="004F3621">
        <w:tc>
          <w:tcPr>
            <w:tcW w:w="746" w:type="dxa"/>
          </w:tcPr>
          <w:p w14:paraId="64AA366C"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21</w:t>
            </w:r>
          </w:p>
        </w:tc>
        <w:tc>
          <w:tcPr>
            <w:tcW w:w="5316" w:type="dxa"/>
          </w:tcPr>
          <w:p w14:paraId="70F6B5AF"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19: Lực cản và lực nâng.</w:t>
            </w:r>
          </w:p>
        </w:tc>
        <w:tc>
          <w:tcPr>
            <w:tcW w:w="1276" w:type="dxa"/>
          </w:tcPr>
          <w:p w14:paraId="43A4DC5B"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26A66A8C" w14:textId="77777777" w:rsidR="004F3621" w:rsidRPr="00C57503" w:rsidRDefault="004F3621" w:rsidP="000C7AB1">
            <w:pPr>
              <w:widowControl w:val="0"/>
              <w:numPr>
                <w:ilvl w:val="0"/>
                <w:numId w:val="41"/>
              </w:numPr>
              <w:tabs>
                <w:tab w:val="left" w:pos="33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 xml:space="preserve">Mô tả được bằng ví dụ thực tiễn và biểu diễn được bằng hình vẽ: Lực cản khi một vật chuyển động trong nước (hoặc trong không khí); Lực nâng (đẩy lên trên) của nước; </w:t>
            </w:r>
          </w:p>
          <w:p w14:paraId="59524E61" w14:textId="77777777" w:rsidR="004F3621" w:rsidRPr="00C57503" w:rsidRDefault="004F3621" w:rsidP="000C7AB1">
            <w:pPr>
              <w:widowControl w:val="0"/>
              <w:numPr>
                <w:ilvl w:val="0"/>
                <w:numId w:val="41"/>
              </w:numPr>
              <w:tabs>
                <w:tab w:val="left" w:pos="33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Giải thích được lực nâng tác dụng lên một vật ở trong trong nước (hoặc trong không</w:t>
            </w:r>
            <w:r w:rsidRPr="00C57503">
              <w:rPr>
                <w:rFonts w:eastAsia="Times New Roman"/>
                <w:color w:val="000000" w:themeColor="text1"/>
                <w:spacing w:val="-21"/>
                <w:sz w:val="26"/>
                <w:szCs w:val="26"/>
                <w:lang w:val="vi"/>
              </w:rPr>
              <w:t xml:space="preserve"> </w:t>
            </w:r>
            <w:r w:rsidRPr="00C57503">
              <w:rPr>
                <w:rFonts w:eastAsia="Times New Roman"/>
                <w:color w:val="000000" w:themeColor="text1"/>
                <w:sz w:val="26"/>
                <w:szCs w:val="26"/>
                <w:lang w:val="vi"/>
              </w:rPr>
              <w:t>khí).</w:t>
            </w:r>
          </w:p>
        </w:tc>
      </w:tr>
      <w:tr w:rsidR="004F3621" w:rsidRPr="00C57503" w14:paraId="53F6FE97" w14:textId="77777777" w:rsidTr="004F3621">
        <w:tc>
          <w:tcPr>
            <w:tcW w:w="13949" w:type="dxa"/>
            <w:gridSpan w:val="4"/>
          </w:tcPr>
          <w:p w14:paraId="1F81DC8E"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t>HỌC KỲ II: Từ tuần 19 đến tuần 35</w:t>
            </w:r>
          </w:p>
        </w:tc>
      </w:tr>
      <w:tr w:rsidR="004F3621" w:rsidRPr="00C57503" w14:paraId="54EDC671" w14:textId="77777777" w:rsidTr="004F3621">
        <w:tc>
          <w:tcPr>
            <w:tcW w:w="746" w:type="dxa"/>
          </w:tcPr>
          <w:p w14:paraId="4591B9E0"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22</w:t>
            </w:r>
          </w:p>
        </w:tc>
        <w:tc>
          <w:tcPr>
            <w:tcW w:w="5316" w:type="dxa"/>
          </w:tcPr>
          <w:p w14:paraId="0294AA1C"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20: Một số ví dụ về cách giải các bài toán phần động lực học.</w:t>
            </w:r>
          </w:p>
        </w:tc>
        <w:tc>
          <w:tcPr>
            <w:tcW w:w="1276" w:type="dxa"/>
          </w:tcPr>
          <w:p w14:paraId="1C4E9E95"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0F268CA1" w14:textId="77777777" w:rsidR="004F3621" w:rsidRPr="00C57503" w:rsidRDefault="004F3621" w:rsidP="000C7AB1">
            <w:pPr>
              <w:widowControl w:val="0"/>
              <w:numPr>
                <w:ilvl w:val="0"/>
                <w:numId w:val="41"/>
              </w:numPr>
              <w:tabs>
                <w:tab w:val="left" w:pos="33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Làm</w:t>
            </w:r>
            <w:r w:rsidRPr="00C57503">
              <w:rPr>
                <w:rFonts w:eastAsia="Times New Roman"/>
                <w:color w:val="000000" w:themeColor="text1"/>
                <w:sz w:val="26"/>
                <w:szCs w:val="26"/>
                <w:lang w:val="vi-VN"/>
              </w:rPr>
              <w:t xml:space="preserve"> </w:t>
            </w:r>
            <w:r w:rsidRPr="00C57503">
              <w:rPr>
                <w:rFonts w:eastAsia="Times New Roman"/>
                <w:color w:val="000000" w:themeColor="text1"/>
                <w:sz w:val="26"/>
                <w:szCs w:val="26"/>
                <w:lang w:val="vi"/>
              </w:rPr>
              <w:t>được các</w:t>
            </w:r>
            <w:r w:rsidRPr="00C57503">
              <w:rPr>
                <w:rFonts w:eastAsia="Times New Roman"/>
                <w:color w:val="000000" w:themeColor="text1"/>
                <w:sz w:val="26"/>
                <w:szCs w:val="26"/>
                <w:lang w:val="vi-VN"/>
              </w:rPr>
              <w:t xml:space="preserve"> bài tập liên quan đến</w:t>
            </w:r>
            <w:r w:rsidRPr="00C57503">
              <w:rPr>
                <w:rFonts w:eastAsia="Times New Roman"/>
                <w:color w:val="000000" w:themeColor="text1"/>
                <w:sz w:val="26"/>
                <w:szCs w:val="26"/>
                <w:lang w:val="vi"/>
              </w:rPr>
              <w:t>: Trọng lực; Lực ma sát; Lực cản khi một vật chuyển động trong nước (hoặc trong không khí); Lực nâng (đẩy lên trên) của nước; Lực căng dây.</w:t>
            </w:r>
          </w:p>
        </w:tc>
      </w:tr>
      <w:tr w:rsidR="004F3621" w:rsidRPr="00C57503" w14:paraId="593DE8B9" w14:textId="77777777" w:rsidTr="004F3621">
        <w:tc>
          <w:tcPr>
            <w:tcW w:w="746" w:type="dxa"/>
          </w:tcPr>
          <w:p w14:paraId="40E2C19B"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23</w:t>
            </w:r>
          </w:p>
        </w:tc>
        <w:tc>
          <w:tcPr>
            <w:tcW w:w="5316" w:type="dxa"/>
          </w:tcPr>
          <w:p w14:paraId="562A2801"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21: Mômen lực. Cân bằng của vật rắn.</w:t>
            </w:r>
          </w:p>
        </w:tc>
        <w:tc>
          <w:tcPr>
            <w:tcW w:w="1276" w:type="dxa"/>
          </w:tcPr>
          <w:p w14:paraId="2A4DA042"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7F09BB0C" w14:textId="77777777" w:rsidR="004F3621" w:rsidRPr="00C57503" w:rsidRDefault="004F3621" w:rsidP="000C7AB1">
            <w:pPr>
              <w:widowControl w:val="0"/>
              <w:numPr>
                <w:ilvl w:val="0"/>
                <w:numId w:val="42"/>
              </w:numPr>
              <w:tabs>
                <w:tab w:val="left" w:pos="319"/>
              </w:tabs>
              <w:autoSpaceDE w:val="0"/>
              <w:autoSpaceDN w:val="0"/>
              <w:spacing w:before="53" w:after="120"/>
              <w:ind w:left="318"/>
              <w:jc w:val="both"/>
              <w:rPr>
                <w:rFonts w:eastAsia="Times New Roman"/>
                <w:color w:val="000000" w:themeColor="text1"/>
                <w:sz w:val="26"/>
                <w:szCs w:val="26"/>
                <w:lang w:val="vi"/>
              </w:rPr>
            </w:pPr>
            <w:r w:rsidRPr="00C57503">
              <w:rPr>
                <w:rFonts w:eastAsia="Times New Roman"/>
                <w:color w:val="000000" w:themeColor="text1"/>
                <w:sz w:val="26"/>
                <w:szCs w:val="26"/>
                <w:lang w:val="vi"/>
              </w:rPr>
              <w:t>Dùng hình vẽ, tổng hợp được các lực trên một mặt</w:t>
            </w:r>
            <w:r w:rsidRPr="00C57503">
              <w:rPr>
                <w:rFonts w:eastAsia="Times New Roman"/>
                <w:color w:val="000000" w:themeColor="text1"/>
                <w:spacing w:val="-7"/>
                <w:sz w:val="26"/>
                <w:szCs w:val="26"/>
                <w:lang w:val="vi"/>
              </w:rPr>
              <w:t xml:space="preserve"> </w:t>
            </w:r>
            <w:r w:rsidRPr="00C57503">
              <w:rPr>
                <w:rFonts w:eastAsia="Times New Roman"/>
                <w:color w:val="000000" w:themeColor="text1"/>
                <w:sz w:val="26"/>
                <w:szCs w:val="26"/>
                <w:lang w:val="vi"/>
              </w:rPr>
              <w:t>phẳng.</w:t>
            </w:r>
          </w:p>
          <w:p w14:paraId="3359A89B" w14:textId="77777777" w:rsidR="004F3621" w:rsidRPr="00C57503" w:rsidRDefault="004F3621" w:rsidP="000C7AB1">
            <w:pPr>
              <w:widowControl w:val="0"/>
              <w:numPr>
                <w:ilvl w:val="0"/>
                <w:numId w:val="42"/>
              </w:numPr>
              <w:tabs>
                <w:tab w:val="left" w:pos="319"/>
              </w:tabs>
              <w:autoSpaceDE w:val="0"/>
              <w:autoSpaceDN w:val="0"/>
              <w:spacing w:before="93" w:after="120"/>
              <w:ind w:left="318"/>
              <w:jc w:val="both"/>
              <w:rPr>
                <w:rFonts w:eastAsia="Times New Roman"/>
                <w:color w:val="000000" w:themeColor="text1"/>
                <w:sz w:val="26"/>
                <w:szCs w:val="26"/>
                <w:lang w:val="vi"/>
              </w:rPr>
            </w:pPr>
            <w:r w:rsidRPr="00C57503">
              <w:rPr>
                <w:rFonts w:eastAsia="Times New Roman"/>
                <w:color w:val="000000" w:themeColor="text1"/>
                <w:sz w:val="26"/>
                <w:szCs w:val="26"/>
                <w:lang w:val="vi"/>
              </w:rPr>
              <w:t>Dùng hình vẽ, phân tích được một lực thành các lực thành phần vuông</w:t>
            </w:r>
            <w:r w:rsidRPr="00C57503">
              <w:rPr>
                <w:rFonts w:eastAsia="Times New Roman"/>
                <w:color w:val="000000" w:themeColor="text1"/>
                <w:spacing w:val="-13"/>
                <w:sz w:val="26"/>
                <w:szCs w:val="26"/>
                <w:lang w:val="vi"/>
              </w:rPr>
              <w:t xml:space="preserve"> </w:t>
            </w:r>
            <w:r w:rsidRPr="00C57503">
              <w:rPr>
                <w:rFonts w:eastAsia="Times New Roman"/>
                <w:color w:val="000000" w:themeColor="text1"/>
                <w:sz w:val="26"/>
                <w:szCs w:val="26"/>
                <w:lang w:val="vi"/>
              </w:rPr>
              <w:t>góc.</w:t>
            </w:r>
          </w:p>
          <w:p w14:paraId="11A615DB" w14:textId="77777777" w:rsidR="004F3621" w:rsidRPr="00C57503" w:rsidRDefault="004F3621" w:rsidP="000C7AB1">
            <w:pPr>
              <w:widowControl w:val="0"/>
              <w:numPr>
                <w:ilvl w:val="0"/>
                <w:numId w:val="42"/>
              </w:numPr>
              <w:tabs>
                <w:tab w:val="left" w:pos="326"/>
              </w:tabs>
              <w:autoSpaceDE w:val="0"/>
              <w:autoSpaceDN w:val="0"/>
              <w:spacing w:before="9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Thảo luận để thiết kế phương án hoặc lựa chọn phương án và thực hiện phương án, tổng hợp được hai lực đồng quy bằng dụng cụ thực</w:t>
            </w:r>
            <w:r w:rsidRPr="00C57503">
              <w:rPr>
                <w:rFonts w:eastAsia="Times New Roman"/>
                <w:color w:val="000000" w:themeColor="text1"/>
                <w:spacing w:val="-8"/>
                <w:sz w:val="26"/>
                <w:szCs w:val="26"/>
                <w:lang w:val="vi"/>
              </w:rPr>
              <w:t xml:space="preserve"> </w:t>
            </w:r>
            <w:r w:rsidRPr="00C57503">
              <w:rPr>
                <w:rFonts w:eastAsia="Times New Roman"/>
                <w:color w:val="000000" w:themeColor="text1"/>
                <w:sz w:val="26"/>
                <w:szCs w:val="26"/>
                <w:lang w:val="vi"/>
              </w:rPr>
              <w:t>hành.</w:t>
            </w:r>
          </w:p>
          <w:p w14:paraId="2BA13A57" w14:textId="77777777" w:rsidR="004F3621" w:rsidRPr="00C57503" w:rsidRDefault="004F3621" w:rsidP="000C7AB1">
            <w:pPr>
              <w:widowControl w:val="0"/>
              <w:numPr>
                <w:ilvl w:val="0"/>
                <w:numId w:val="42"/>
              </w:numPr>
              <w:tabs>
                <w:tab w:val="left" w:pos="332"/>
              </w:tabs>
              <w:autoSpaceDE w:val="0"/>
              <w:autoSpaceDN w:val="0"/>
              <w:spacing w:before="60" w:after="120" w:line="264" w:lineRule="auto"/>
              <w:ind w:right="95"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Nêu được khái niệm moment lực, moment ngẫu lực; Nêu được tác dụng của ngẫu lực lên một vật chỉ làm quay</w:t>
            </w:r>
            <w:r w:rsidRPr="00C57503">
              <w:rPr>
                <w:rFonts w:eastAsia="Times New Roman"/>
                <w:color w:val="000000" w:themeColor="text1"/>
                <w:spacing w:val="-11"/>
                <w:sz w:val="26"/>
                <w:szCs w:val="26"/>
                <w:lang w:val="vi"/>
              </w:rPr>
              <w:t xml:space="preserve"> </w:t>
            </w:r>
            <w:r w:rsidRPr="00C57503">
              <w:rPr>
                <w:rFonts w:eastAsia="Times New Roman"/>
                <w:color w:val="000000" w:themeColor="text1"/>
                <w:sz w:val="26"/>
                <w:szCs w:val="26"/>
                <w:lang w:val="vi"/>
              </w:rPr>
              <w:t>vật.</w:t>
            </w:r>
          </w:p>
          <w:p w14:paraId="6347F5E4" w14:textId="77777777" w:rsidR="004F3621" w:rsidRPr="00C57503" w:rsidRDefault="004F3621" w:rsidP="000C7AB1">
            <w:pPr>
              <w:widowControl w:val="0"/>
              <w:numPr>
                <w:ilvl w:val="0"/>
                <w:numId w:val="42"/>
              </w:numPr>
              <w:tabs>
                <w:tab w:val="left" w:pos="319"/>
              </w:tabs>
              <w:autoSpaceDE w:val="0"/>
              <w:autoSpaceDN w:val="0"/>
              <w:spacing w:before="59" w:after="120"/>
              <w:ind w:left="318"/>
              <w:jc w:val="both"/>
              <w:rPr>
                <w:rFonts w:eastAsia="Times New Roman"/>
                <w:color w:val="000000" w:themeColor="text1"/>
                <w:sz w:val="26"/>
                <w:szCs w:val="26"/>
                <w:lang w:val="vi"/>
              </w:rPr>
            </w:pPr>
            <w:r w:rsidRPr="00C57503">
              <w:rPr>
                <w:rFonts w:eastAsia="Times New Roman"/>
                <w:color w:val="000000" w:themeColor="text1"/>
                <w:sz w:val="26"/>
                <w:szCs w:val="26"/>
                <w:lang w:val="vi"/>
              </w:rPr>
              <w:t>Phát biểu và vận dụng được quy tắc moment cho một số trường hợp đơn giản trong thực</w:t>
            </w:r>
            <w:r w:rsidRPr="00C57503">
              <w:rPr>
                <w:rFonts w:eastAsia="Times New Roman"/>
                <w:color w:val="000000" w:themeColor="text1"/>
                <w:spacing w:val="-25"/>
                <w:sz w:val="26"/>
                <w:szCs w:val="26"/>
                <w:lang w:val="vi"/>
              </w:rPr>
              <w:t xml:space="preserve"> </w:t>
            </w:r>
            <w:r w:rsidRPr="00C57503">
              <w:rPr>
                <w:rFonts w:eastAsia="Times New Roman"/>
                <w:color w:val="000000" w:themeColor="text1"/>
                <w:sz w:val="26"/>
                <w:szCs w:val="26"/>
                <w:lang w:val="vi"/>
              </w:rPr>
              <w:t>tế.</w:t>
            </w:r>
          </w:p>
          <w:p w14:paraId="5AB1274F" w14:textId="77777777" w:rsidR="004F3621" w:rsidRPr="00C57503" w:rsidRDefault="004F3621" w:rsidP="000C7AB1">
            <w:pPr>
              <w:widowControl w:val="0"/>
              <w:numPr>
                <w:ilvl w:val="0"/>
                <w:numId w:val="42"/>
              </w:numPr>
              <w:tabs>
                <w:tab w:val="left" w:pos="334"/>
              </w:tabs>
              <w:autoSpaceDE w:val="0"/>
              <w:autoSpaceDN w:val="0"/>
              <w:spacing w:before="91"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Thảo luận để rút ra được điều kiện để vật cân bằng: lực tổng hợp tác dụng lên vật bằng không và tổng moment lực tác dụng lên vật (đối với một điểm bất kì) bằng</w:t>
            </w:r>
            <w:r w:rsidRPr="00C57503">
              <w:rPr>
                <w:rFonts w:eastAsia="Times New Roman"/>
                <w:color w:val="000000" w:themeColor="text1"/>
                <w:spacing w:val="-13"/>
                <w:sz w:val="26"/>
                <w:szCs w:val="26"/>
                <w:lang w:val="vi"/>
              </w:rPr>
              <w:t xml:space="preserve"> </w:t>
            </w:r>
            <w:r w:rsidRPr="00C57503">
              <w:rPr>
                <w:rFonts w:eastAsia="Times New Roman"/>
                <w:color w:val="000000" w:themeColor="text1"/>
                <w:sz w:val="26"/>
                <w:szCs w:val="26"/>
                <w:lang w:val="vi"/>
              </w:rPr>
              <w:t>không.</w:t>
            </w:r>
          </w:p>
        </w:tc>
      </w:tr>
      <w:tr w:rsidR="004F3621" w:rsidRPr="00C57503" w14:paraId="70F38B4B" w14:textId="77777777" w:rsidTr="004F3621">
        <w:tc>
          <w:tcPr>
            <w:tcW w:w="746" w:type="dxa"/>
          </w:tcPr>
          <w:p w14:paraId="3715F80B"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24</w:t>
            </w:r>
          </w:p>
        </w:tc>
        <w:tc>
          <w:tcPr>
            <w:tcW w:w="5316" w:type="dxa"/>
          </w:tcPr>
          <w:p w14:paraId="60D99AFB"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22: Thực hành: Tổng hợp lực.</w:t>
            </w:r>
          </w:p>
        </w:tc>
        <w:tc>
          <w:tcPr>
            <w:tcW w:w="1276" w:type="dxa"/>
          </w:tcPr>
          <w:p w14:paraId="171B78FC"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3FD214F"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Thảo luận để thiết kế phương án hoặc lựa chọn phương án và thực hiện phương án, tổng hợp được hai lực song song bằng dụng cụ thực</w:t>
            </w:r>
            <w:r w:rsidRPr="00C57503">
              <w:rPr>
                <w:color w:val="000000" w:themeColor="text1"/>
                <w:spacing w:val="-4"/>
                <w:sz w:val="26"/>
                <w:szCs w:val="26"/>
              </w:rPr>
              <w:t xml:space="preserve"> </w:t>
            </w:r>
            <w:r w:rsidRPr="00C57503">
              <w:rPr>
                <w:color w:val="000000" w:themeColor="text1"/>
                <w:sz w:val="26"/>
                <w:szCs w:val="26"/>
              </w:rPr>
              <w:t>hành.</w:t>
            </w:r>
          </w:p>
        </w:tc>
      </w:tr>
      <w:tr w:rsidR="004F3621" w:rsidRPr="00C57503" w14:paraId="3C89A845" w14:textId="77777777" w:rsidTr="004F3621">
        <w:tc>
          <w:tcPr>
            <w:tcW w:w="13949" w:type="dxa"/>
            <w:gridSpan w:val="4"/>
          </w:tcPr>
          <w:p w14:paraId="4A33B3E8"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t>Chủ</w:t>
            </w:r>
            <w:r w:rsidRPr="00C57503">
              <w:rPr>
                <w:b/>
                <w:color w:val="000000" w:themeColor="text1"/>
                <w:sz w:val="26"/>
                <w:szCs w:val="26"/>
                <w:lang w:val="vi-VN"/>
              </w:rPr>
              <w:t xml:space="preserve"> đề 4</w:t>
            </w:r>
            <w:r w:rsidRPr="00C57503">
              <w:rPr>
                <w:b/>
                <w:color w:val="000000" w:themeColor="text1"/>
                <w:sz w:val="26"/>
                <w:szCs w:val="26"/>
              </w:rPr>
              <w:t>. Năng lượng, công, công suất (Thời lượng 8 tiết)</w:t>
            </w:r>
          </w:p>
        </w:tc>
      </w:tr>
      <w:tr w:rsidR="004F3621" w:rsidRPr="00C57503" w14:paraId="4BF5584D" w14:textId="77777777" w:rsidTr="004F3621">
        <w:tc>
          <w:tcPr>
            <w:tcW w:w="746" w:type="dxa"/>
          </w:tcPr>
          <w:p w14:paraId="08092281"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25</w:t>
            </w:r>
          </w:p>
        </w:tc>
        <w:tc>
          <w:tcPr>
            <w:tcW w:w="5316" w:type="dxa"/>
          </w:tcPr>
          <w:p w14:paraId="617D749F"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23: Năng lượng. Công cơ học.</w:t>
            </w:r>
          </w:p>
        </w:tc>
        <w:tc>
          <w:tcPr>
            <w:tcW w:w="1276" w:type="dxa"/>
          </w:tcPr>
          <w:p w14:paraId="24EFD5B9"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FE6EB82" w14:textId="77777777" w:rsidR="004F3621" w:rsidRPr="00C57503" w:rsidRDefault="004F3621" w:rsidP="004F3621">
            <w:pPr>
              <w:spacing w:before="120" w:after="120"/>
              <w:ind w:left="-142" w:hanging="10"/>
              <w:jc w:val="both"/>
              <w:rPr>
                <w:color w:val="000000" w:themeColor="text1"/>
                <w:sz w:val="26"/>
                <w:szCs w:val="26"/>
                <w:lang w:val="vi-VN"/>
              </w:rPr>
            </w:pPr>
            <w:r w:rsidRPr="00C57503">
              <w:rPr>
                <w:color w:val="000000" w:themeColor="text1"/>
                <w:sz w:val="26"/>
                <w:szCs w:val="26"/>
                <w:lang w:val="fr-FR"/>
              </w:rPr>
              <w:t xml:space="preserve">  - Chế tạo mô hình đơn giản minh hoạ được định luật bảo toàn năng lượng, liên quan đến một số dạng năng lượng khác nhau.</w:t>
            </w:r>
          </w:p>
          <w:p w14:paraId="78E590C5"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 xml:space="preserve">  - Trình bày được ví dụ chứng tỏ có thể truyền năng lượng từ   vật này sang vật khác bằng cách thực hiện công.</w:t>
            </w:r>
          </w:p>
          <w:p w14:paraId="19EFDEC3"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lastRenderedPageBreak/>
              <w:t xml:space="preserve">  - Nêu được biểu thức tính công bằng tích của lực tác dụng và độ dịch chuyển theo phương của lực, nêu được đơn vị đo công là đơn vị đo năng lượng (với 1 J = 1 Nm); Tính được công trong một số trường hợp đơn giản.</w:t>
            </w:r>
          </w:p>
          <w:p w14:paraId="2241A8CC" w14:textId="77777777" w:rsidR="004F3621" w:rsidRPr="00C57503" w:rsidRDefault="004F3621" w:rsidP="004F3621">
            <w:pPr>
              <w:spacing w:before="120" w:after="120"/>
              <w:jc w:val="both"/>
              <w:rPr>
                <w:color w:val="000000" w:themeColor="text1"/>
                <w:sz w:val="26"/>
                <w:szCs w:val="26"/>
              </w:rPr>
            </w:pPr>
          </w:p>
        </w:tc>
      </w:tr>
      <w:tr w:rsidR="004F3621" w:rsidRPr="00C57503" w14:paraId="6B9D3BDF" w14:textId="77777777" w:rsidTr="004F3621">
        <w:tc>
          <w:tcPr>
            <w:tcW w:w="746" w:type="dxa"/>
          </w:tcPr>
          <w:p w14:paraId="1E4952AC"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26</w:t>
            </w:r>
          </w:p>
        </w:tc>
        <w:tc>
          <w:tcPr>
            <w:tcW w:w="5316" w:type="dxa"/>
          </w:tcPr>
          <w:p w14:paraId="7DF55C02"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24: Công suất</w:t>
            </w:r>
          </w:p>
        </w:tc>
        <w:tc>
          <w:tcPr>
            <w:tcW w:w="1276" w:type="dxa"/>
          </w:tcPr>
          <w:p w14:paraId="48D7BC86"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7684E01"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 Từ một số tình huống thực tế, thảo luận để nêu được ý nghĩa vật lí và định nghĩa công suất.</w:t>
            </w:r>
          </w:p>
          <w:p w14:paraId="1785305E"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lang w:val="fr-FR"/>
              </w:rPr>
              <w:t>- Vận dụng được mối liên hệ công suất (hay tốc độ thực hiện công) với tích của lực và vận tốc trong một số tình huống thực tế.</w:t>
            </w:r>
          </w:p>
        </w:tc>
      </w:tr>
      <w:tr w:rsidR="004F3621" w:rsidRPr="00C57503" w14:paraId="261B014A" w14:textId="77777777" w:rsidTr="004F3621">
        <w:tc>
          <w:tcPr>
            <w:tcW w:w="746" w:type="dxa"/>
          </w:tcPr>
          <w:p w14:paraId="0A0EBCEC"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27</w:t>
            </w:r>
          </w:p>
        </w:tc>
        <w:tc>
          <w:tcPr>
            <w:tcW w:w="5316" w:type="dxa"/>
          </w:tcPr>
          <w:p w14:paraId="72725437"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25: Động năng, thế năng.</w:t>
            </w:r>
          </w:p>
        </w:tc>
        <w:tc>
          <w:tcPr>
            <w:tcW w:w="1276" w:type="dxa"/>
          </w:tcPr>
          <w:p w14:paraId="2715C1CF"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08B8F78C"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 Từ phương trình chuyển động thẳng biến đổi đều với vận tốc ban đầu bằng không, rút ra được động năng của vật có giá trị bằng công của lực tác dụng lên vật.</w:t>
            </w:r>
          </w:p>
          <w:p w14:paraId="3AFD6511" w14:textId="77777777" w:rsidR="004F3621" w:rsidRPr="00C57503" w:rsidRDefault="004F3621" w:rsidP="004F3621">
            <w:pPr>
              <w:spacing w:before="120" w:after="120"/>
              <w:ind w:left="-142" w:hanging="10"/>
              <w:jc w:val="both"/>
              <w:rPr>
                <w:color w:val="000000" w:themeColor="text1"/>
                <w:sz w:val="26"/>
                <w:szCs w:val="26"/>
              </w:rPr>
            </w:pPr>
            <w:r w:rsidRPr="00C57503">
              <w:rPr>
                <w:color w:val="000000" w:themeColor="text1"/>
                <w:sz w:val="26"/>
                <w:szCs w:val="26"/>
                <w:lang w:val="fr-FR"/>
              </w:rPr>
              <w:t>- Nêu được công thức tính thế năng trong trường trọng lực đều, vận dụng được trong một số trường hợp đơn giản.</w:t>
            </w:r>
            <w:r w:rsidRPr="00C57503">
              <w:rPr>
                <w:color w:val="000000" w:themeColor="text1"/>
                <w:sz w:val="26"/>
                <w:szCs w:val="26"/>
              </w:rPr>
              <w:t xml:space="preserve"> </w:t>
            </w:r>
          </w:p>
        </w:tc>
      </w:tr>
      <w:tr w:rsidR="004F3621" w:rsidRPr="00C57503" w14:paraId="1C7DD2BC" w14:textId="77777777" w:rsidTr="004F3621">
        <w:tc>
          <w:tcPr>
            <w:tcW w:w="746" w:type="dxa"/>
          </w:tcPr>
          <w:p w14:paraId="750D2BA0"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28</w:t>
            </w:r>
          </w:p>
        </w:tc>
        <w:tc>
          <w:tcPr>
            <w:tcW w:w="5316" w:type="dxa"/>
          </w:tcPr>
          <w:p w14:paraId="154F9EBA"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26: Cơ năng và định luật bảo toàn cơ năng.</w:t>
            </w:r>
          </w:p>
        </w:tc>
        <w:tc>
          <w:tcPr>
            <w:tcW w:w="1276" w:type="dxa"/>
          </w:tcPr>
          <w:p w14:paraId="2A88F3F4"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63039BD3"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 Phân tích được sự chuyển hoá động năng và thế năng của vật trong một số trường hợp đơn giản.</w:t>
            </w:r>
            <w:r w:rsidRPr="00C57503">
              <w:rPr>
                <w:color w:val="000000" w:themeColor="text1"/>
                <w:sz w:val="26"/>
                <w:szCs w:val="26"/>
              </w:rPr>
              <w:t xml:space="preserve"> </w:t>
            </w:r>
            <w:r w:rsidRPr="00C57503">
              <w:rPr>
                <w:color w:val="000000" w:themeColor="text1"/>
                <w:sz w:val="26"/>
                <w:szCs w:val="26"/>
                <w:lang w:val="fr-FR"/>
              </w:rPr>
              <w:t>- Nêu được khái niệm cơ năng; phát biểu được định luật bảo toàn cơ năng và vận dụng được định luật bảo toàn cơ năng trong một số trường hợp đơn giản.</w:t>
            </w:r>
          </w:p>
        </w:tc>
      </w:tr>
      <w:tr w:rsidR="004F3621" w:rsidRPr="00C57503" w14:paraId="1DE32070" w14:textId="77777777" w:rsidTr="004F3621">
        <w:tc>
          <w:tcPr>
            <w:tcW w:w="746" w:type="dxa"/>
          </w:tcPr>
          <w:p w14:paraId="220A2B0C"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29</w:t>
            </w:r>
          </w:p>
        </w:tc>
        <w:tc>
          <w:tcPr>
            <w:tcW w:w="5316" w:type="dxa"/>
          </w:tcPr>
          <w:p w14:paraId="7B224066"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27: Hiệu suất.</w:t>
            </w:r>
          </w:p>
        </w:tc>
        <w:tc>
          <w:tcPr>
            <w:tcW w:w="1276" w:type="dxa"/>
          </w:tcPr>
          <w:p w14:paraId="6C0D8F79"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5F461010"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lang w:val="fr-FR"/>
              </w:rPr>
              <w:t>- Từ tình huống thực tế, thảo luận để nêu được định nghĩa hiệu suất, vận dụng được hiệu suất trong một số trường hợp thực tế</w:t>
            </w:r>
          </w:p>
        </w:tc>
      </w:tr>
      <w:tr w:rsidR="004F3621" w:rsidRPr="00C57503" w14:paraId="2C0CA1BB" w14:textId="77777777" w:rsidTr="004F3621">
        <w:tc>
          <w:tcPr>
            <w:tcW w:w="746" w:type="dxa"/>
          </w:tcPr>
          <w:p w14:paraId="2D602E5F"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30</w:t>
            </w:r>
          </w:p>
        </w:tc>
        <w:tc>
          <w:tcPr>
            <w:tcW w:w="5316" w:type="dxa"/>
          </w:tcPr>
          <w:p w14:paraId="5DDFC981" w14:textId="77777777" w:rsidR="004F3621" w:rsidRPr="00C57503" w:rsidRDefault="004F3621" w:rsidP="004F3621">
            <w:pPr>
              <w:spacing w:before="120" w:after="120"/>
              <w:rPr>
                <w:i/>
                <w:color w:val="000000" w:themeColor="text1"/>
                <w:sz w:val="26"/>
                <w:szCs w:val="26"/>
              </w:rPr>
            </w:pPr>
            <w:r w:rsidRPr="00C57503">
              <w:rPr>
                <w:i/>
                <w:color w:val="000000" w:themeColor="text1"/>
                <w:sz w:val="26"/>
                <w:szCs w:val="26"/>
              </w:rPr>
              <w:t>Ôn tập và Kiểm tra giữa kỳ II</w:t>
            </w:r>
          </w:p>
        </w:tc>
        <w:tc>
          <w:tcPr>
            <w:tcW w:w="1276" w:type="dxa"/>
          </w:tcPr>
          <w:p w14:paraId="6D422F47"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F1CB9B2" w14:textId="77777777" w:rsidR="004F3621" w:rsidRPr="00C57503" w:rsidRDefault="004F3621" w:rsidP="004F3621">
            <w:pPr>
              <w:spacing w:before="120" w:after="120"/>
              <w:jc w:val="both"/>
              <w:rPr>
                <w:color w:val="000000" w:themeColor="text1"/>
                <w:sz w:val="26"/>
                <w:szCs w:val="26"/>
              </w:rPr>
            </w:pPr>
          </w:p>
        </w:tc>
      </w:tr>
      <w:tr w:rsidR="004F3621" w:rsidRPr="00C57503" w14:paraId="0DE2B7C6" w14:textId="77777777" w:rsidTr="004F3621">
        <w:tc>
          <w:tcPr>
            <w:tcW w:w="13949" w:type="dxa"/>
            <w:gridSpan w:val="4"/>
          </w:tcPr>
          <w:p w14:paraId="7BA54205"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t>Chủ</w:t>
            </w:r>
            <w:r w:rsidRPr="00C57503">
              <w:rPr>
                <w:b/>
                <w:color w:val="000000" w:themeColor="text1"/>
                <w:sz w:val="26"/>
                <w:szCs w:val="26"/>
                <w:lang w:val="vi-VN"/>
              </w:rPr>
              <w:t xml:space="preserve"> đề 5</w:t>
            </w:r>
            <w:r w:rsidRPr="00C57503">
              <w:rPr>
                <w:b/>
                <w:color w:val="000000" w:themeColor="text1"/>
                <w:sz w:val="26"/>
                <w:szCs w:val="26"/>
              </w:rPr>
              <w:t>. Động lượng (Thời lượng 6 tiết)</w:t>
            </w:r>
          </w:p>
        </w:tc>
      </w:tr>
      <w:tr w:rsidR="004F3621" w:rsidRPr="00C57503" w14:paraId="77E8D7CE" w14:textId="77777777" w:rsidTr="004F3621">
        <w:tc>
          <w:tcPr>
            <w:tcW w:w="746" w:type="dxa"/>
          </w:tcPr>
          <w:p w14:paraId="4DB0E771"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31</w:t>
            </w:r>
          </w:p>
        </w:tc>
        <w:tc>
          <w:tcPr>
            <w:tcW w:w="5316" w:type="dxa"/>
          </w:tcPr>
          <w:p w14:paraId="16ABC2F4"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28: Động lượng.</w:t>
            </w:r>
          </w:p>
        </w:tc>
        <w:tc>
          <w:tcPr>
            <w:tcW w:w="1276" w:type="dxa"/>
          </w:tcPr>
          <w:p w14:paraId="5662C981"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26D942EA"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 Từ tình huống thực tế, thảo luận để nêu được ý nghĩa vật lí và định nghĩa động lượng.</w:t>
            </w:r>
          </w:p>
        </w:tc>
      </w:tr>
      <w:tr w:rsidR="004F3621" w:rsidRPr="00C57503" w14:paraId="20B0EA58" w14:textId="77777777" w:rsidTr="004F3621">
        <w:tc>
          <w:tcPr>
            <w:tcW w:w="746" w:type="dxa"/>
          </w:tcPr>
          <w:p w14:paraId="3AAC0102"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32</w:t>
            </w:r>
          </w:p>
        </w:tc>
        <w:tc>
          <w:tcPr>
            <w:tcW w:w="5316" w:type="dxa"/>
          </w:tcPr>
          <w:p w14:paraId="73AF7746"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29: Định luật bảo toàn động lượng.</w:t>
            </w:r>
          </w:p>
        </w:tc>
        <w:tc>
          <w:tcPr>
            <w:tcW w:w="1276" w:type="dxa"/>
          </w:tcPr>
          <w:p w14:paraId="2D7FB88F"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7D810CE" w14:textId="77777777" w:rsidR="004F3621" w:rsidRPr="00C57503" w:rsidRDefault="004F3621" w:rsidP="000C7AB1">
            <w:pPr>
              <w:widowControl w:val="0"/>
              <w:numPr>
                <w:ilvl w:val="0"/>
                <w:numId w:val="43"/>
              </w:numPr>
              <w:tabs>
                <w:tab w:val="left" w:pos="319"/>
              </w:tabs>
              <w:autoSpaceDE w:val="0"/>
              <w:autoSpaceDN w:val="0"/>
              <w:spacing w:before="52" w:after="120"/>
              <w:jc w:val="both"/>
              <w:rPr>
                <w:rFonts w:eastAsia="Times New Roman"/>
                <w:color w:val="000000" w:themeColor="text1"/>
                <w:sz w:val="26"/>
                <w:szCs w:val="26"/>
                <w:lang w:val="vi"/>
              </w:rPr>
            </w:pPr>
            <w:r w:rsidRPr="00C57503">
              <w:rPr>
                <w:rFonts w:eastAsia="Times New Roman"/>
                <w:color w:val="000000" w:themeColor="text1"/>
                <w:sz w:val="26"/>
                <w:szCs w:val="26"/>
                <w:lang w:val="vi"/>
              </w:rPr>
              <w:t>Thực hiện thí nghiệm và thảo luận, phát biểu được định luật bảo toàn động lượng trong hệ</w:t>
            </w:r>
            <w:r w:rsidRPr="00C57503">
              <w:rPr>
                <w:rFonts w:eastAsia="Times New Roman"/>
                <w:color w:val="000000" w:themeColor="text1"/>
                <w:spacing w:val="-19"/>
                <w:sz w:val="26"/>
                <w:szCs w:val="26"/>
                <w:lang w:val="vi"/>
              </w:rPr>
              <w:t xml:space="preserve"> </w:t>
            </w:r>
            <w:r w:rsidRPr="00C57503">
              <w:rPr>
                <w:rFonts w:eastAsia="Times New Roman"/>
                <w:color w:val="000000" w:themeColor="text1"/>
                <w:sz w:val="26"/>
                <w:szCs w:val="26"/>
                <w:lang w:val="vi"/>
              </w:rPr>
              <w:t>kín.</w:t>
            </w:r>
          </w:p>
          <w:p w14:paraId="570973EB" w14:textId="77777777" w:rsidR="004F3621" w:rsidRPr="00C57503" w:rsidRDefault="004F3621" w:rsidP="000C7AB1">
            <w:pPr>
              <w:widowControl w:val="0"/>
              <w:numPr>
                <w:ilvl w:val="0"/>
                <w:numId w:val="43"/>
              </w:numPr>
              <w:tabs>
                <w:tab w:val="left" w:pos="319"/>
              </w:tabs>
              <w:autoSpaceDE w:val="0"/>
              <w:autoSpaceDN w:val="0"/>
              <w:spacing w:before="52" w:after="120"/>
              <w:jc w:val="both"/>
              <w:rPr>
                <w:rFonts w:eastAsia="Times New Roman"/>
                <w:color w:val="000000" w:themeColor="text1"/>
                <w:sz w:val="26"/>
                <w:szCs w:val="26"/>
                <w:lang w:val="vi"/>
              </w:rPr>
            </w:pPr>
            <w:r w:rsidRPr="00C57503">
              <w:rPr>
                <w:rFonts w:eastAsia="Times New Roman"/>
                <w:color w:val="000000" w:themeColor="text1"/>
                <w:sz w:val="26"/>
                <w:szCs w:val="26"/>
                <w:lang w:val="vi"/>
              </w:rPr>
              <w:t>Vận dụng được định luật bảo toàn động lượng trong một số trường hợp đơn</w:t>
            </w:r>
            <w:r w:rsidRPr="00C57503">
              <w:rPr>
                <w:rFonts w:eastAsia="Times New Roman"/>
                <w:color w:val="000000" w:themeColor="text1"/>
                <w:spacing w:val="-15"/>
                <w:sz w:val="26"/>
                <w:szCs w:val="26"/>
                <w:lang w:val="vi"/>
              </w:rPr>
              <w:t xml:space="preserve"> </w:t>
            </w:r>
            <w:r w:rsidRPr="00C57503">
              <w:rPr>
                <w:rFonts w:eastAsia="Times New Roman"/>
                <w:color w:val="000000" w:themeColor="text1"/>
                <w:sz w:val="26"/>
                <w:szCs w:val="26"/>
                <w:lang w:val="vi"/>
              </w:rPr>
              <w:t>giản.</w:t>
            </w:r>
          </w:p>
        </w:tc>
      </w:tr>
      <w:tr w:rsidR="004F3621" w:rsidRPr="00C57503" w14:paraId="61DA438D" w14:textId="77777777" w:rsidTr="004F3621">
        <w:tc>
          <w:tcPr>
            <w:tcW w:w="746" w:type="dxa"/>
          </w:tcPr>
          <w:p w14:paraId="3E1B01FE"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33</w:t>
            </w:r>
          </w:p>
        </w:tc>
        <w:tc>
          <w:tcPr>
            <w:tcW w:w="5316" w:type="dxa"/>
          </w:tcPr>
          <w:p w14:paraId="2D2846D0"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30: Thực hành: Xác định động lượng trước và sau va chạm.</w:t>
            </w:r>
          </w:p>
        </w:tc>
        <w:tc>
          <w:tcPr>
            <w:tcW w:w="1276" w:type="dxa"/>
          </w:tcPr>
          <w:p w14:paraId="7D3175B9"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6D7E2414" w14:textId="77777777" w:rsidR="004F3621" w:rsidRPr="00C57503" w:rsidRDefault="004F3621" w:rsidP="000C7AB1">
            <w:pPr>
              <w:widowControl w:val="0"/>
              <w:numPr>
                <w:ilvl w:val="0"/>
                <w:numId w:val="44"/>
              </w:numPr>
              <w:tabs>
                <w:tab w:val="left" w:pos="326"/>
              </w:tabs>
              <w:autoSpaceDE w:val="0"/>
              <w:autoSpaceDN w:val="0"/>
              <w:spacing w:before="52" w:after="120" w:line="276"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Rút ra được mối liên hệ giữa lực tổng hợp tác dụng lên vật và tốc độ thay đổi của động lượng (lực tổng hợp tác dụng lên vật là tốc độ thay đổi của động lượng của</w:t>
            </w:r>
            <w:r w:rsidRPr="00C57503">
              <w:rPr>
                <w:rFonts w:eastAsia="Times New Roman"/>
                <w:color w:val="000000" w:themeColor="text1"/>
                <w:spacing w:val="-18"/>
                <w:sz w:val="26"/>
                <w:szCs w:val="26"/>
                <w:lang w:val="vi"/>
              </w:rPr>
              <w:t xml:space="preserve"> </w:t>
            </w:r>
            <w:r w:rsidRPr="00C57503">
              <w:rPr>
                <w:rFonts w:eastAsia="Times New Roman"/>
                <w:color w:val="000000" w:themeColor="text1"/>
                <w:sz w:val="26"/>
                <w:szCs w:val="26"/>
                <w:lang w:val="vi"/>
              </w:rPr>
              <w:t>vật).</w:t>
            </w:r>
          </w:p>
          <w:p w14:paraId="1B3B066F" w14:textId="77777777" w:rsidR="004F3621" w:rsidRPr="00C57503" w:rsidRDefault="004F3621" w:rsidP="000C7AB1">
            <w:pPr>
              <w:widowControl w:val="0"/>
              <w:numPr>
                <w:ilvl w:val="0"/>
                <w:numId w:val="44"/>
              </w:numPr>
              <w:tabs>
                <w:tab w:val="left" w:pos="329"/>
              </w:tabs>
              <w:autoSpaceDE w:val="0"/>
              <w:autoSpaceDN w:val="0"/>
              <w:spacing w:before="62" w:after="120" w:line="276" w:lineRule="auto"/>
              <w:ind w:right="89"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Thực hiện thí nghiệm và thảo luận được sự thay đổi năng lượng trong một số trường hợp va chạm đơn giản.</w:t>
            </w:r>
          </w:p>
          <w:p w14:paraId="42728AD8" w14:textId="77777777" w:rsidR="004F3621" w:rsidRPr="00C57503" w:rsidRDefault="004F3621" w:rsidP="000C7AB1">
            <w:pPr>
              <w:widowControl w:val="0"/>
              <w:numPr>
                <w:ilvl w:val="0"/>
                <w:numId w:val="44"/>
              </w:numPr>
              <w:tabs>
                <w:tab w:val="left" w:pos="319"/>
              </w:tabs>
              <w:autoSpaceDE w:val="0"/>
              <w:autoSpaceDN w:val="0"/>
              <w:spacing w:before="58" w:after="120"/>
              <w:ind w:left="318" w:hanging="212"/>
              <w:jc w:val="both"/>
              <w:rPr>
                <w:rFonts w:eastAsia="Times New Roman"/>
                <w:color w:val="000000" w:themeColor="text1"/>
                <w:sz w:val="26"/>
                <w:szCs w:val="26"/>
                <w:lang w:val="vi"/>
              </w:rPr>
            </w:pPr>
            <w:r w:rsidRPr="00C57503">
              <w:rPr>
                <w:rFonts w:eastAsia="Times New Roman"/>
                <w:color w:val="000000" w:themeColor="text1"/>
                <w:sz w:val="26"/>
                <w:szCs w:val="26"/>
                <w:lang w:val="vi"/>
              </w:rPr>
              <w:t>Thảo luận để giải thích được một số hiện tượng đơn</w:t>
            </w:r>
            <w:r w:rsidRPr="00C57503">
              <w:rPr>
                <w:rFonts w:eastAsia="Times New Roman"/>
                <w:color w:val="000000" w:themeColor="text1"/>
                <w:spacing w:val="-8"/>
                <w:sz w:val="26"/>
                <w:szCs w:val="26"/>
                <w:lang w:val="vi"/>
              </w:rPr>
              <w:t xml:space="preserve"> </w:t>
            </w:r>
            <w:r w:rsidRPr="00C57503">
              <w:rPr>
                <w:rFonts w:eastAsia="Times New Roman"/>
                <w:color w:val="000000" w:themeColor="text1"/>
                <w:sz w:val="26"/>
                <w:szCs w:val="26"/>
                <w:lang w:val="vi"/>
              </w:rPr>
              <w:t>giản.</w:t>
            </w:r>
          </w:p>
          <w:p w14:paraId="3F4554FD" w14:textId="77777777" w:rsidR="004F3621" w:rsidRPr="00C57503" w:rsidRDefault="004F3621" w:rsidP="004F3621">
            <w:pPr>
              <w:spacing w:before="120" w:after="120"/>
              <w:jc w:val="both"/>
              <w:rPr>
                <w:color w:val="000000" w:themeColor="text1"/>
                <w:sz w:val="26"/>
                <w:szCs w:val="26"/>
              </w:rPr>
            </w:pPr>
            <w:r w:rsidRPr="00C57503">
              <w:rPr>
                <w:color w:val="000000" w:themeColor="text1"/>
                <w:sz w:val="26"/>
                <w:szCs w:val="26"/>
              </w:rPr>
              <w:t>Thảo luận để thiết kế phương án hoặc lựa chọn phương án, thực hiện phương án, xác định được tốc độ và đánh giá được động lượng của vật trước và sau va chạm bằng dụng cụ thực</w:t>
            </w:r>
            <w:r w:rsidRPr="00C57503">
              <w:rPr>
                <w:color w:val="000000" w:themeColor="text1"/>
                <w:spacing w:val="-22"/>
                <w:sz w:val="26"/>
                <w:szCs w:val="26"/>
              </w:rPr>
              <w:t xml:space="preserve"> </w:t>
            </w:r>
            <w:r w:rsidRPr="00C57503">
              <w:rPr>
                <w:color w:val="000000" w:themeColor="text1"/>
                <w:sz w:val="26"/>
                <w:szCs w:val="26"/>
              </w:rPr>
              <w:t>hành.</w:t>
            </w:r>
          </w:p>
        </w:tc>
      </w:tr>
      <w:tr w:rsidR="004F3621" w:rsidRPr="00C57503" w14:paraId="7A0878BE" w14:textId="77777777" w:rsidTr="004F3621">
        <w:tc>
          <w:tcPr>
            <w:tcW w:w="13949" w:type="dxa"/>
            <w:gridSpan w:val="4"/>
          </w:tcPr>
          <w:p w14:paraId="0D5E69AB"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t>Chủ</w:t>
            </w:r>
            <w:r w:rsidRPr="00C57503">
              <w:rPr>
                <w:b/>
                <w:color w:val="000000" w:themeColor="text1"/>
                <w:sz w:val="26"/>
                <w:szCs w:val="26"/>
                <w:lang w:val="vi-VN"/>
              </w:rPr>
              <w:t xml:space="preserve"> đề 6</w:t>
            </w:r>
            <w:r w:rsidRPr="00C57503">
              <w:rPr>
                <w:b/>
                <w:color w:val="000000" w:themeColor="text1"/>
                <w:sz w:val="26"/>
                <w:szCs w:val="26"/>
              </w:rPr>
              <w:t>. Chuyển động tròn (Thời lượng 4 tiết)</w:t>
            </w:r>
          </w:p>
        </w:tc>
      </w:tr>
      <w:tr w:rsidR="004F3621" w:rsidRPr="00C57503" w14:paraId="024C7F72" w14:textId="77777777" w:rsidTr="004F3621">
        <w:tc>
          <w:tcPr>
            <w:tcW w:w="746" w:type="dxa"/>
          </w:tcPr>
          <w:p w14:paraId="320D16FF"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34</w:t>
            </w:r>
          </w:p>
        </w:tc>
        <w:tc>
          <w:tcPr>
            <w:tcW w:w="5316" w:type="dxa"/>
          </w:tcPr>
          <w:p w14:paraId="3B3805C9"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31: Động học của chuyển động tròn đều.</w:t>
            </w:r>
          </w:p>
        </w:tc>
        <w:tc>
          <w:tcPr>
            <w:tcW w:w="1276" w:type="dxa"/>
          </w:tcPr>
          <w:p w14:paraId="6F42BEFE"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6EA60158" w14:textId="77777777" w:rsidR="004F3621" w:rsidRPr="00C57503" w:rsidRDefault="004F3621" w:rsidP="000C7AB1">
            <w:pPr>
              <w:widowControl w:val="0"/>
              <w:numPr>
                <w:ilvl w:val="0"/>
                <w:numId w:val="45"/>
              </w:numPr>
              <w:tabs>
                <w:tab w:val="left" w:pos="329"/>
              </w:tabs>
              <w:autoSpaceDE w:val="0"/>
              <w:autoSpaceDN w:val="0"/>
              <w:spacing w:before="52" w:after="120" w:line="264" w:lineRule="auto"/>
              <w:ind w:right="95"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Từ tình huống thực tế, thảo luận để nêu được định nghĩa radian và biểu diễn được độ dịch chuyển góc theo</w:t>
            </w:r>
            <w:r w:rsidRPr="00C57503">
              <w:rPr>
                <w:rFonts w:eastAsia="Times New Roman"/>
                <w:color w:val="000000" w:themeColor="text1"/>
                <w:spacing w:val="-1"/>
                <w:sz w:val="26"/>
                <w:szCs w:val="26"/>
                <w:lang w:val="vi"/>
              </w:rPr>
              <w:t xml:space="preserve"> </w:t>
            </w:r>
            <w:r w:rsidRPr="00C57503">
              <w:rPr>
                <w:rFonts w:eastAsia="Times New Roman"/>
                <w:color w:val="000000" w:themeColor="text1"/>
                <w:sz w:val="26"/>
                <w:szCs w:val="26"/>
                <w:lang w:val="vi"/>
              </w:rPr>
              <w:t>radian.</w:t>
            </w:r>
          </w:p>
          <w:p w14:paraId="718E7C89" w14:textId="77777777" w:rsidR="004F3621" w:rsidRPr="00C57503" w:rsidRDefault="004F3621" w:rsidP="000C7AB1">
            <w:pPr>
              <w:widowControl w:val="0"/>
              <w:numPr>
                <w:ilvl w:val="0"/>
                <w:numId w:val="45"/>
              </w:numPr>
              <w:tabs>
                <w:tab w:val="left" w:pos="329"/>
              </w:tabs>
              <w:autoSpaceDE w:val="0"/>
              <w:autoSpaceDN w:val="0"/>
              <w:spacing w:before="52" w:after="120" w:line="264" w:lineRule="auto"/>
              <w:ind w:right="95"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Vận dụng được khái niệm tốc độ</w:t>
            </w:r>
            <w:r w:rsidRPr="00C57503">
              <w:rPr>
                <w:rFonts w:eastAsia="Times New Roman"/>
                <w:color w:val="000000" w:themeColor="text1"/>
                <w:spacing w:val="-11"/>
                <w:sz w:val="26"/>
                <w:szCs w:val="26"/>
                <w:lang w:val="vi"/>
              </w:rPr>
              <w:t xml:space="preserve"> </w:t>
            </w:r>
            <w:r w:rsidRPr="00C57503">
              <w:rPr>
                <w:rFonts w:eastAsia="Times New Roman"/>
                <w:color w:val="000000" w:themeColor="text1"/>
                <w:sz w:val="26"/>
                <w:szCs w:val="26"/>
                <w:lang w:val="vi"/>
              </w:rPr>
              <w:t>góc.</w:t>
            </w:r>
          </w:p>
        </w:tc>
      </w:tr>
      <w:tr w:rsidR="004F3621" w:rsidRPr="00C57503" w14:paraId="20921957" w14:textId="77777777" w:rsidTr="004F3621">
        <w:tc>
          <w:tcPr>
            <w:tcW w:w="746" w:type="dxa"/>
          </w:tcPr>
          <w:p w14:paraId="4BC1ECA4"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35</w:t>
            </w:r>
          </w:p>
        </w:tc>
        <w:tc>
          <w:tcPr>
            <w:tcW w:w="5316" w:type="dxa"/>
          </w:tcPr>
          <w:p w14:paraId="69A01A35"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32: Lực hướng tâm và gia tốc hướng tâm.</w:t>
            </w:r>
          </w:p>
        </w:tc>
        <w:tc>
          <w:tcPr>
            <w:tcW w:w="1276" w:type="dxa"/>
          </w:tcPr>
          <w:p w14:paraId="3E1A50CD"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29A9162" w14:textId="77777777" w:rsidR="004F3621" w:rsidRPr="00C57503" w:rsidRDefault="004F3621" w:rsidP="000C7AB1">
            <w:pPr>
              <w:widowControl w:val="0"/>
              <w:numPr>
                <w:ilvl w:val="0"/>
                <w:numId w:val="46"/>
              </w:numPr>
              <w:tabs>
                <w:tab w:val="left" w:pos="319"/>
              </w:tabs>
              <w:autoSpaceDE w:val="0"/>
              <w:autoSpaceDN w:val="0"/>
              <w:spacing w:before="53" w:after="120"/>
              <w:jc w:val="both"/>
              <w:rPr>
                <w:rFonts w:eastAsia="Times New Roman"/>
                <w:color w:val="000000" w:themeColor="text1"/>
                <w:sz w:val="26"/>
                <w:szCs w:val="26"/>
                <w:lang w:val="vi"/>
              </w:rPr>
            </w:pPr>
            <w:r w:rsidRPr="00C57503">
              <w:rPr>
                <w:rFonts w:eastAsia="Times New Roman"/>
                <w:color w:val="000000" w:themeColor="text1"/>
                <w:sz w:val="26"/>
                <w:szCs w:val="26"/>
                <w:lang w:val="vi"/>
              </w:rPr>
              <w:t>Vận dụng được biểu thức gia tốc hướng tâm a = rω</w:t>
            </w:r>
            <w:r w:rsidRPr="00C57503">
              <w:rPr>
                <w:rFonts w:eastAsia="Times New Roman"/>
                <w:color w:val="000000" w:themeColor="text1"/>
                <w:sz w:val="26"/>
                <w:szCs w:val="26"/>
                <w:vertAlign w:val="superscript"/>
                <w:lang w:val="vi"/>
              </w:rPr>
              <w:t>2</w:t>
            </w:r>
            <w:r w:rsidRPr="00C57503">
              <w:rPr>
                <w:rFonts w:eastAsia="Times New Roman"/>
                <w:color w:val="000000" w:themeColor="text1"/>
                <w:sz w:val="26"/>
                <w:szCs w:val="26"/>
                <w:lang w:val="vi"/>
              </w:rPr>
              <w:t>, a =</w:t>
            </w:r>
            <w:r w:rsidRPr="00C57503">
              <w:rPr>
                <w:rFonts w:eastAsia="Times New Roman"/>
                <w:color w:val="000000" w:themeColor="text1"/>
                <w:spacing w:val="-15"/>
                <w:sz w:val="26"/>
                <w:szCs w:val="26"/>
                <w:lang w:val="vi"/>
              </w:rPr>
              <w:t xml:space="preserve"> </w:t>
            </w:r>
            <w:r w:rsidRPr="00C57503">
              <w:rPr>
                <w:rFonts w:eastAsia="Times New Roman"/>
                <w:color w:val="000000" w:themeColor="text1"/>
                <w:sz w:val="26"/>
                <w:szCs w:val="26"/>
                <w:lang w:val="vi"/>
              </w:rPr>
              <w:t>v</w:t>
            </w:r>
            <w:r w:rsidRPr="00C57503">
              <w:rPr>
                <w:rFonts w:eastAsia="Times New Roman"/>
                <w:color w:val="000000" w:themeColor="text1"/>
                <w:sz w:val="26"/>
                <w:szCs w:val="26"/>
                <w:vertAlign w:val="superscript"/>
                <w:lang w:val="vi"/>
              </w:rPr>
              <w:t>2</w:t>
            </w:r>
            <w:r w:rsidRPr="00C57503">
              <w:rPr>
                <w:rFonts w:eastAsia="Times New Roman"/>
                <w:color w:val="000000" w:themeColor="text1"/>
                <w:sz w:val="26"/>
                <w:szCs w:val="26"/>
                <w:lang w:val="vi"/>
              </w:rPr>
              <w:t>/r.</w:t>
            </w:r>
          </w:p>
          <w:p w14:paraId="4EC805F6" w14:textId="77777777" w:rsidR="004F3621" w:rsidRPr="00C57503" w:rsidRDefault="004F3621" w:rsidP="000C7AB1">
            <w:pPr>
              <w:widowControl w:val="0"/>
              <w:numPr>
                <w:ilvl w:val="0"/>
                <w:numId w:val="46"/>
              </w:numPr>
              <w:tabs>
                <w:tab w:val="left" w:pos="319"/>
              </w:tabs>
              <w:autoSpaceDE w:val="0"/>
              <w:autoSpaceDN w:val="0"/>
              <w:spacing w:before="90" w:after="120"/>
              <w:jc w:val="both"/>
              <w:rPr>
                <w:rFonts w:eastAsia="Times New Roman"/>
                <w:color w:val="000000" w:themeColor="text1"/>
                <w:sz w:val="26"/>
                <w:szCs w:val="26"/>
                <w:lang w:val="vi"/>
              </w:rPr>
            </w:pPr>
            <w:r w:rsidRPr="00C57503">
              <w:rPr>
                <w:rFonts w:eastAsia="Times New Roman"/>
                <w:color w:val="000000" w:themeColor="text1"/>
                <w:sz w:val="26"/>
                <w:szCs w:val="26"/>
                <w:lang w:val="vi"/>
              </w:rPr>
              <w:t>Vận dụng được biểu thức lực hướng tâm F = mrω</w:t>
            </w:r>
            <w:r w:rsidRPr="00C57503">
              <w:rPr>
                <w:rFonts w:eastAsia="Times New Roman"/>
                <w:color w:val="000000" w:themeColor="text1"/>
                <w:sz w:val="26"/>
                <w:szCs w:val="26"/>
                <w:vertAlign w:val="superscript"/>
                <w:lang w:val="vi"/>
              </w:rPr>
              <w:t>2</w:t>
            </w:r>
            <w:r w:rsidRPr="00C57503">
              <w:rPr>
                <w:rFonts w:eastAsia="Times New Roman"/>
                <w:color w:val="000000" w:themeColor="text1"/>
                <w:sz w:val="26"/>
                <w:szCs w:val="26"/>
                <w:lang w:val="vi"/>
              </w:rPr>
              <w:t>, F =</w:t>
            </w:r>
            <w:r w:rsidRPr="00C57503">
              <w:rPr>
                <w:rFonts w:eastAsia="Times New Roman"/>
                <w:color w:val="000000" w:themeColor="text1"/>
                <w:spacing w:val="-12"/>
                <w:sz w:val="26"/>
                <w:szCs w:val="26"/>
                <w:lang w:val="vi"/>
              </w:rPr>
              <w:t xml:space="preserve"> </w:t>
            </w:r>
            <w:r w:rsidRPr="00C57503">
              <w:rPr>
                <w:rFonts w:eastAsia="Times New Roman"/>
                <w:color w:val="000000" w:themeColor="text1"/>
                <w:sz w:val="26"/>
                <w:szCs w:val="26"/>
                <w:lang w:val="vi"/>
              </w:rPr>
              <w:t>mv</w:t>
            </w:r>
            <w:r w:rsidRPr="00C57503">
              <w:rPr>
                <w:rFonts w:eastAsia="Times New Roman"/>
                <w:color w:val="000000" w:themeColor="text1"/>
                <w:sz w:val="26"/>
                <w:szCs w:val="26"/>
                <w:vertAlign w:val="superscript"/>
                <w:lang w:val="vi"/>
              </w:rPr>
              <w:t>2</w:t>
            </w:r>
            <w:r w:rsidRPr="00C57503">
              <w:rPr>
                <w:rFonts w:eastAsia="Times New Roman"/>
                <w:color w:val="000000" w:themeColor="text1"/>
                <w:sz w:val="26"/>
                <w:szCs w:val="26"/>
                <w:lang w:val="vi"/>
              </w:rPr>
              <w:t>/r.</w:t>
            </w:r>
          </w:p>
          <w:p w14:paraId="6A999265" w14:textId="77777777" w:rsidR="004F3621" w:rsidRPr="00C57503" w:rsidRDefault="004F3621" w:rsidP="000C7AB1">
            <w:pPr>
              <w:widowControl w:val="0"/>
              <w:numPr>
                <w:ilvl w:val="0"/>
                <w:numId w:val="46"/>
              </w:numPr>
              <w:tabs>
                <w:tab w:val="left" w:pos="319"/>
              </w:tabs>
              <w:autoSpaceDE w:val="0"/>
              <w:autoSpaceDN w:val="0"/>
              <w:spacing w:before="90" w:after="120"/>
              <w:jc w:val="both"/>
              <w:rPr>
                <w:rFonts w:eastAsia="Times New Roman"/>
                <w:color w:val="000000" w:themeColor="text1"/>
                <w:sz w:val="26"/>
                <w:szCs w:val="26"/>
                <w:lang w:val="vi"/>
              </w:rPr>
            </w:pPr>
            <w:r w:rsidRPr="00C57503">
              <w:rPr>
                <w:rFonts w:eastAsia="Times New Roman"/>
                <w:color w:val="000000" w:themeColor="text1"/>
                <w:sz w:val="26"/>
                <w:szCs w:val="26"/>
                <w:lang w:val="vi"/>
              </w:rPr>
              <w:t xml:space="preserve">Thảo luận và đề xuất giải pháp an toàn cho một số tình </w:t>
            </w:r>
            <w:r w:rsidRPr="00C57503">
              <w:rPr>
                <w:rFonts w:eastAsia="Times New Roman"/>
                <w:color w:val="000000" w:themeColor="text1"/>
                <w:sz w:val="26"/>
                <w:szCs w:val="26"/>
                <w:lang w:val="vi"/>
              </w:rPr>
              <w:lastRenderedPageBreak/>
              <w:t>huống chuyển động tròn trong thực</w:t>
            </w:r>
            <w:r w:rsidRPr="00C57503">
              <w:rPr>
                <w:rFonts w:eastAsia="Times New Roman"/>
                <w:color w:val="000000" w:themeColor="text1"/>
                <w:spacing w:val="-17"/>
                <w:sz w:val="26"/>
                <w:szCs w:val="26"/>
                <w:lang w:val="vi"/>
              </w:rPr>
              <w:t xml:space="preserve"> </w:t>
            </w:r>
            <w:r w:rsidRPr="00C57503">
              <w:rPr>
                <w:rFonts w:eastAsia="Times New Roman"/>
                <w:color w:val="000000" w:themeColor="text1"/>
                <w:sz w:val="26"/>
                <w:szCs w:val="26"/>
                <w:lang w:val="vi"/>
              </w:rPr>
              <w:t>tế.</w:t>
            </w:r>
          </w:p>
        </w:tc>
      </w:tr>
      <w:tr w:rsidR="004F3621" w:rsidRPr="00C57503" w14:paraId="5DCFE836" w14:textId="77777777" w:rsidTr="004F3621">
        <w:tc>
          <w:tcPr>
            <w:tcW w:w="13949" w:type="dxa"/>
            <w:gridSpan w:val="4"/>
          </w:tcPr>
          <w:p w14:paraId="1FE2E09F" w14:textId="77777777" w:rsidR="004F3621" w:rsidRPr="00C57503" w:rsidRDefault="004F3621" w:rsidP="004F3621">
            <w:pPr>
              <w:spacing w:before="120" w:after="120"/>
              <w:jc w:val="center"/>
              <w:rPr>
                <w:color w:val="000000" w:themeColor="text1"/>
                <w:sz w:val="26"/>
                <w:szCs w:val="26"/>
              </w:rPr>
            </w:pPr>
            <w:r w:rsidRPr="00C57503">
              <w:rPr>
                <w:b/>
                <w:color w:val="000000" w:themeColor="text1"/>
                <w:sz w:val="26"/>
                <w:szCs w:val="26"/>
              </w:rPr>
              <w:lastRenderedPageBreak/>
              <w:t>Chương VII. Biến dạng của vật rắn. Áp suất chất lỏng (Thời lượng 6 tiết)</w:t>
            </w:r>
          </w:p>
        </w:tc>
      </w:tr>
      <w:tr w:rsidR="004F3621" w:rsidRPr="00C57503" w14:paraId="67A8A047" w14:textId="77777777" w:rsidTr="004F3621">
        <w:tc>
          <w:tcPr>
            <w:tcW w:w="746" w:type="dxa"/>
          </w:tcPr>
          <w:p w14:paraId="0C0C3F27"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36</w:t>
            </w:r>
          </w:p>
        </w:tc>
        <w:tc>
          <w:tcPr>
            <w:tcW w:w="5316" w:type="dxa"/>
          </w:tcPr>
          <w:p w14:paraId="4CDF8559"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Bài 33: Biến dạng của vật rắn</w:t>
            </w:r>
          </w:p>
        </w:tc>
        <w:tc>
          <w:tcPr>
            <w:tcW w:w="1276" w:type="dxa"/>
          </w:tcPr>
          <w:p w14:paraId="360B7A6E"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7164924B" w14:textId="77777777" w:rsidR="004F3621" w:rsidRPr="00C57503" w:rsidRDefault="004F3621" w:rsidP="000C7AB1">
            <w:pPr>
              <w:widowControl w:val="0"/>
              <w:numPr>
                <w:ilvl w:val="0"/>
                <w:numId w:val="47"/>
              </w:numPr>
              <w:tabs>
                <w:tab w:val="left" w:pos="32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 xml:space="preserve">– Thực hiện thí nghiệm đơn giản (hoặc sử dụng tài liệu đa phương tiện), nêu được sự biến dạng kéo, biến dạng nén; mô tả được các đặc tính của lò xo: giới hạn đàn hồi, độ dãn, độ cứng. </w:t>
            </w:r>
          </w:p>
          <w:p w14:paraId="3A4D3A43" w14:textId="77777777" w:rsidR="004F3621" w:rsidRPr="00C57503" w:rsidRDefault="004F3621" w:rsidP="000C7AB1">
            <w:pPr>
              <w:widowControl w:val="0"/>
              <w:numPr>
                <w:ilvl w:val="0"/>
                <w:numId w:val="47"/>
              </w:numPr>
              <w:tabs>
                <w:tab w:val="left" w:pos="32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Thảo luận để thiết kế phương án hoặc lựa chọn phương án và thực hiện phương án, tìm mối liên hệ giữa lực đàn hồi và độ biến dạng của lò xo, từ đó phát biểu được định luật</w:t>
            </w:r>
            <w:r w:rsidRPr="00C57503">
              <w:rPr>
                <w:rFonts w:eastAsia="Times New Roman"/>
                <w:color w:val="000000" w:themeColor="text1"/>
                <w:spacing w:val="-17"/>
                <w:sz w:val="26"/>
                <w:szCs w:val="26"/>
                <w:lang w:val="vi"/>
              </w:rPr>
              <w:t xml:space="preserve"> </w:t>
            </w:r>
            <w:r w:rsidRPr="00C57503">
              <w:rPr>
                <w:rFonts w:eastAsia="Times New Roman"/>
                <w:color w:val="000000" w:themeColor="text1"/>
                <w:sz w:val="26"/>
                <w:szCs w:val="26"/>
                <w:lang w:val="vi"/>
              </w:rPr>
              <w:t>Hooke.</w:t>
            </w:r>
          </w:p>
          <w:p w14:paraId="3FC0EF49" w14:textId="77777777" w:rsidR="004F3621" w:rsidRPr="00C57503" w:rsidRDefault="004F3621" w:rsidP="000C7AB1">
            <w:pPr>
              <w:widowControl w:val="0"/>
              <w:numPr>
                <w:ilvl w:val="0"/>
                <w:numId w:val="47"/>
              </w:numPr>
              <w:tabs>
                <w:tab w:val="left" w:pos="322"/>
              </w:tabs>
              <w:autoSpaceDE w:val="0"/>
              <w:autoSpaceDN w:val="0"/>
              <w:spacing w:before="53" w:after="120" w:line="264" w:lineRule="auto"/>
              <w:ind w:right="94" w:firstLine="0"/>
              <w:jc w:val="both"/>
              <w:rPr>
                <w:rFonts w:eastAsia="Times New Roman"/>
                <w:color w:val="000000" w:themeColor="text1"/>
                <w:sz w:val="26"/>
                <w:szCs w:val="26"/>
                <w:lang w:val="vi"/>
              </w:rPr>
            </w:pPr>
            <w:r w:rsidRPr="00C57503">
              <w:rPr>
                <w:rFonts w:eastAsia="Times New Roman"/>
                <w:color w:val="000000" w:themeColor="text1"/>
                <w:sz w:val="26"/>
                <w:szCs w:val="26"/>
                <w:lang w:val="vi"/>
              </w:rPr>
              <w:t>Vận dụng được định luật Hooke trong một số trường hợp đơn</w:t>
            </w:r>
            <w:r w:rsidRPr="00C57503">
              <w:rPr>
                <w:rFonts w:eastAsia="Times New Roman"/>
                <w:color w:val="000000" w:themeColor="text1"/>
                <w:spacing w:val="-16"/>
                <w:sz w:val="26"/>
                <w:szCs w:val="26"/>
                <w:lang w:val="vi"/>
              </w:rPr>
              <w:t xml:space="preserve"> </w:t>
            </w:r>
            <w:r w:rsidRPr="00C57503">
              <w:rPr>
                <w:rFonts w:eastAsia="Times New Roman"/>
                <w:color w:val="000000" w:themeColor="text1"/>
                <w:sz w:val="26"/>
                <w:szCs w:val="26"/>
                <w:lang w:val="vi"/>
              </w:rPr>
              <w:t>giản.</w:t>
            </w:r>
          </w:p>
        </w:tc>
      </w:tr>
      <w:tr w:rsidR="004F3621" w:rsidRPr="00C57503" w14:paraId="00216488" w14:textId="77777777" w:rsidTr="004F3621">
        <w:tc>
          <w:tcPr>
            <w:tcW w:w="746" w:type="dxa"/>
          </w:tcPr>
          <w:p w14:paraId="4B19BF0D"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37</w:t>
            </w:r>
          </w:p>
        </w:tc>
        <w:tc>
          <w:tcPr>
            <w:tcW w:w="5316" w:type="dxa"/>
          </w:tcPr>
          <w:p w14:paraId="35C327D8" w14:textId="77777777" w:rsidR="004F3621" w:rsidRPr="00C57503" w:rsidRDefault="004F3621" w:rsidP="004F3621">
            <w:pPr>
              <w:spacing w:before="120" w:after="120"/>
              <w:rPr>
                <w:i/>
                <w:color w:val="000000" w:themeColor="text1"/>
                <w:sz w:val="26"/>
                <w:szCs w:val="26"/>
              </w:rPr>
            </w:pPr>
            <w:r w:rsidRPr="00C57503">
              <w:rPr>
                <w:i/>
                <w:color w:val="000000" w:themeColor="text1"/>
                <w:sz w:val="26"/>
                <w:szCs w:val="26"/>
              </w:rPr>
              <w:t>Ôn tập và Kiểm tra kỳ II</w:t>
            </w:r>
          </w:p>
        </w:tc>
        <w:tc>
          <w:tcPr>
            <w:tcW w:w="1276" w:type="dxa"/>
          </w:tcPr>
          <w:p w14:paraId="1ADC664F"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144D9A33" w14:textId="77777777" w:rsidR="004F3621" w:rsidRPr="00C57503" w:rsidRDefault="004F3621" w:rsidP="004F3621">
            <w:pPr>
              <w:spacing w:before="120" w:after="120"/>
              <w:rPr>
                <w:color w:val="000000" w:themeColor="text1"/>
                <w:sz w:val="26"/>
                <w:szCs w:val="26"/>
              </w:rPr>
            </w:pPr>
          </w:p>
        </w:tc>
      </w:tr>
      <w:tr w:rsidR="004F3621" w:rsidRPr="00C57503" w14:paraId="25A9CFD3" w14:textId="77777777" w:rsidTr="004F3621">
        <w:tc>
          <w:tcPr>
            <w:tcW w:w="746" w:type="dxa"/>
          </w:tcPr>
          <w:p w14:paraId="1C1A6C42"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38</w:t>
            </w:r>
          </w:p>
        </w:tc>
        <w:tc>
          <w:tcPr>
            <w:tcW w:w="5316" w:type="dxa"/>
          </w:tcPr>
          <w:p w14:paraId="3CB7D1F5" w14:textId="77777777" w:rsidR="004F3621" w:rsidRPr="00C57503" w:rsidRDefault="004F3621" w:rsidP="004F3621">
            <w:pPr>
              <w:spacing w:before="120" w:after="120"/>
              <w:rPr>
                <w:i/>
                <w:color w:val="000000" w:themeColor="text1"/>
                <w:sz w:val="26"/>
                <w:szCs w:val="26"/>
              </w:rPr>
            </w:pPr>
            <w:r w:rsidRPr="00C57503">
              <w:rPr>
                <w:color w:val="000000" w:themeColor="text1"/>
                <w:sz w:val="26"/>
                <w:szCs w:val="26"/>
              </w:rPr>
              <w:t>Bài 34: Khối lượng riêng. Áp suất chất lỏng</w:t>
            </w:r>
          </w:p>
        </w:tc>
        <w:tc>
          <w:tcPr>
            <w:tcW w:w="1276" w:type="dxa"/>
          </w:tcPr>
          <w:p w14:paraId="72FE6BC8" w14:textId="77777777" w:rsidR="004F3621" w:rsidRPr="00C57503" w:rsidRDefault="004F3621" w:rsidP="004F3621">
            <w:pPr>
              <w:spacing w:before="120" w:after="120"/>
              <w:jc w:val="center"/>
              <w:rPr>
                <w:color w:val="000000" w:themeColor="text1"/>
                <w:sz w:val="26"/>
                <w:szCs w:val="26"/>
              </w:rPr>
            </w:pPr>
            <w:r w:rsidRPr="00C57503">
              <w:rPr>
                <w:color w:val="000000" w:themeColor="text1"/>
                <w:sz w:val="26"/>
                <w:szCs w:val="26"/>
              </w:rPr>
              <w:t>2</w:t>
            </w:r>
          </w:p>
        </w:tc>
        <w:tc>
          <w:tcPr>
            <w:tcW w:w="6611" w:type="dxa"/>
          </w:tcPr>
          <w:p w14:paraId="2579D84F" w14:textId="77777777" w:rsidR="004F3621" w:rsidRPr="00C57503" w:rsidRDefault="004F3621" w:rsidP="004F3621">
            <w:pPr>
              <w:spacing w:before="120" w:after="120"/>
              <w:ind w:left="-142" w:hanging="10"/>
              <w:jc w:val="both"/>
              <w:rPr>
                <w:color w:val="000000" w:themeColor="text1"/>
                <w:sz w:val="26"/>
                <w:szCs w:val="26"/>
                <w:lang w:val="fr-FR"/>
              </w:rPr>
            </w:pPr>
            <w:r w:rsidRPr="00C57503">
              <w:rPr>
                <w:color w:val="000000" w:themeColor="text1"/>
                <w:sz w:val="26"/>
                <w:szCs w:val="26"/>
                <w:lang w:val="fr-FR"/>
              </w:rPr>
              <w:t>Nêu được khối lượng riêng của một chất là khối lượng của một đơn vị thể tích của chất đó.</w:t>
            </w:r>
          </w:p>
          <w:p w14:paraId="4E6C23E4"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lang w:val="fr-FR"/>
              </w:rPr>
              <w:t>- Thành lập và vận dụng được phương trình Δp = ρgΔh trong một số trường hợp đơn giản; đề xuất thiết kế được mô hình minh hoạ.</w:t>
            </w:r>
          </w:p>
        </w:tc>
      </w:tr>
    </w:tbl>
    <w:p w14:paraId="7E969E00" w14:textId="77777777" w:rsidR="004F3621" w:rsidRPr="00C57503" w:rsidRDefault="004F3621" w:rsidP="004F3621">
      <w:pPr>
        <w:ind w:firstLine="720"/>
        <w:rPr>
          <w:b/>
          <w:color w:val="000000" w:themeColor="text1"/>
          <w:sz w:val="26"/>
          <w:szCs w:val="26"/>
        </w:rPr>
      </w:pPr>
      <w:r w:rsidRPr="00C57503">
        <w:rPr>
          <w:b/>
          <w:color w:val="000000" w:themeColor="text1"/>
          <w:sz w:val="26"/>
          <w:szCs w:val="26"/>
        </w:rPr>
        <w:t>2. Chuyên đề lựa chọn (Gồm 35 tiết với 3 chuyên đề)</w:t>
      </w:r>
    </w:p>
    <w:tbl>
      <w:tblPr>
        <w:tblStyle w:val="TableGrid"/>
        <w:tblW w:w="14033" w:type="dxa"/>
        <w:tblInd w:w="534" w:type="dxa"/>
        <w:tblLook w:val="04A0" w:firstRow="1" w:lastRow="0" w:firstColumn="1" w:lastColumn="0" w:noHBand="0" w:noVBand="1"/>
      </w:tblPr>
      <w:tblGrid>
        <w:gridCol w:w="850"/>
        <w:gridCol w:w="5245"/>
        <w:gridCol w:w="1276"/>
        <w:gridCol w:w="6662"/>
      </w:tblGrid>
      <w:tr w:rsidR="004F3621" w:rsidRPr="00C57503" w14:paraId="4F653FF0" w14:textId="77777777" w:rsidTr="004F3621">
        <w:tc>
          <w:tcPr>
            <w:tcW w:w="850" w:type="dxa"/>
          </w:tcPr>
          <w:p w14:paraId="733869B9"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STT</w:t>
            </w:r>
          </w:p>
        </w:tc>
        <w:tc>
          <w:tcPr>
            <w:tcW w:w="5245" w:type="dxa"/>
          </w:tcPr>
          <w:p w14:paraId="563CC4A2" w14:textId="77777777" w:rsidR="004F3621" w:rsidRPr="00C57503" w:rsidRDefault="004F3621" w:rsidP="004F3621">
            <w:pPr>
              <w:spacing w:before="120" w:after="120"/>
              <w:rPr>
                <w:color w:val="000000" w:themeColor="text1"/>
                <w:sz w:val="26"/>
                <w:szCs w:val="26"/>
              </w:rPr>
            </w:pPr>
            <w:r w:rsidRPr="00C57503">
              <w:rPr>
                <w:b/>
                <w:color w:val="000000" w:themeColor="text1"/>
                <w:sz w:val="26"/>
                <w:szCs w:val="26"/>
              </w:rPr>
              <w:t>Bài học</w:t>
            </w:r>
          </w:p>
        </w:tc>
        <w:tc>
          <w:tcPr>
            <w:tcW w:w="1276" w:type="dxa"/>
          </w:tcPr>
          <w:p w14:paraId="74506060" w14:textId="77777777" w:rsidR="004F3621" w:rsidRPr="00C57503" w:rsidRDefault="004F3621" w:rsidP="004F3621">
            <w:pPr>
              <w:spacing w:before="120" w:after="120"/>
              <w:rPr>
                <w:color w:val="000000" w:themeColor="text1"/>
                <w:sz w:val="26"/>
                <w:szCs w:val="26"/>
              </w:rPr>
            </w:pPr>
            <w:r w:rsidRPr="00C57503">
              <w:rPr>
                <w:b/>
                <w:color w:val="000000" w:themeColor="text1"/>
                <w:sz w:val="26"/>
                <w:szCs w:val="26"/>
              </w:rPr>
              <w:t xml:space="preserve">Số tiết </w:t>
            </w:r>
          </w:p>
        </w:tc>
        <w:tc>
          <w:tcPr>
            <w:tcW w:w="6662" w:type="dxa"/>
          </w:tcPr>
          <w:p w14:paraId="4A8E47CC" w14:textId="77777777" w:rsidR="004F3621" w:rsidRPr="00C57503" w:rsidRDefault="004F3621" w:rsidP="004F3621">
            <w:pPr>
              <w:widowControl w:val="0"/>
              <w:autoSpaceDE w:val="0"/>
              <w:autoSpaceDN w:val="0"/>
              <w:spacing w:line="273" w:lineRule="auto"/>
              <w:ind w:left="111"/>
              <w:rPr>
                <w:rFonts w:eastAsia="Times New Roman"/>
                <w:color w:val="000000" w:themeColor="text1"/>
                <w:sz w:val="26"/>
                <w:szCs w:val="26"/>
                <w:lang w:val="vi"/>
              </w:rPr>
            </w:pPr>
            <w:r w:rsidRPr="00C57503">
              <w:rPr>
                <w:rFonts w:eastAsia="Times New Roman"/>
                <w:b/>
                <w:color w:val="000000" w:themeColor="text1"/>
                <w:sz w:val="26"/>
                <w:szCs w:val="26"/>
                <w:lang w:val="vi"/>
              </w:rPr>
              <w:t>Yêu</w:t>
            </w:r>
            <w:r w:rsidRPr="00C57503">
              <w:rPr>
                <w:rFonts w:eastAsia="Times New Roman"/>
                <w:b/>
                <w:color w:val="000000" w:themeColor="text1"/>
                <w:sz w:val="26"/>
                <w:szCs w:val="26"/>
                <w:lang w:val="vi-VN"/>
              </w:rPr>
              <w:t xml:space="preserve"> cầu cần đạt</w:t>
            </w:r>
          </w:p>
        </w:tc>
      </w:tr>
      <w:tr w:rsidR="004F3621" w:rsidRPr="00C57503" w14:paraId="552CBB8C" w14:textId="77777777" w:rsidTr="004F3621">
        <w:tc>
          <w:tcPr>
            <w:tcW w:w="14033" w:type="dxa"/>
            <w:gridSpan w:val="4"/>
          </w:tcPr>
          <w:p w14:paraId="7A52CA6D" w14:textId="77777777" w:rsidR="004F3621" w:rsidRPr="00C57503" w:rsidRDefault="004F3621" w:rsidP="004F3621">
            <w:pPr>
              <w:widowControl w:val="0"/>
              <w:autoSpaceDE w:val="0"/>
              <w:autoSpaceDN w:val="0"/>
              <w:spacing w:line="273" w:lineRule="auto"/>
              <w:ind w:left="111"/>
              <w:rPr>
                <w:rFonts w:eastAsia="Times New Roman"/>
                <w:color w:val="000000" w:themeColor="text1"/>
                <w:sz w:val="26"/>
                <w:szCs w:val="26"/>
                <w:lang w:val="vi"/>
              </w:rPr>
            </w:pPr>
            <w:r w:rsidRPr="00C57503">
              <w:rPr>
                <w:rFonts w:eastAsia="Times New Roman"/>
                <w:b/>
                <w:color w:val="000000" w:themeColor="text1"/>
                <w:sz w:val="26"/>
                <w:szCs w:val="26"/>
              </w:rPr>
              <w:t xml:space="preserve">Chuyên đề 1. </w:t>
            </w:r>
            <w:r w:rsidRPr="00C57503">
              <w:rPr>
                <w:rFonts w:eastAsia="Times New Roman"/>
                <w:color w:val="000000" w:themeColor="text1"/>
                <w:sz w:val="26"/>
                <w:szCs w:val="26"/>
              </w:rPr>
              <w:t>VẬT LÍ TRONG MỘT SỐ NGÀNH NGHỀ</w:t>
            </w:r>
            <w:r w:rsidRPr="00C57503">
              <w:rPr>
                <w:rFonts w:eastAsia="Times New Roman"/>
                <w:b/>
                <w:color w:val="000000" w:themeColor="text1"/>
                <w:sz w:val="26"/>
                <w:szCs w:val="26"/>
              </w:rPr>
              <w:t xml:space="preserve">  (</w:t>
            </w:r>
            <w:r w:rsidRPr="00C57503">
              <w:rPr>
                <w:rFonts w:eastAsia="Times New Roman"/>
                <w:color w:val="000000" w:themeColor="text1"/>
                <w:sz w:val="26"/>
                <w:szCs w:val="26"/>
              </w:rPr>
              <w:t>10 tiết)</w:t>
            </w:r>
          </w:p>
        </w:tc>
      </w:tr>
      <w:tr w:rsidR="004F3621" w:rsidRPr="00C57503" w14:paraId="2553F497" w14:textId="77777777" w:rsidTr="004F3621">
        <w:tc>
          <w:tcPr>
            <w:tcW w:w="850" w:type="dxa"/>
          </w:tcPr>
          <w:p w14:paraId="3023BEC1"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1</w:t>
            </w:r>
          </w:p>
        </w:tc>
        <w:tc>
          <w:tcPr>
            <w:tcW w:w="5245" w:type="dxa"/>
          </w:tcPr>
          <w:p w14:paraId="6659C43C"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Sơ lược về sự phát triển của vật lí học</w:t>
            </w:r>
          </w:p>
        </w:tc>
        <w:tc>
          <w:tcPr>
            <w:tcW w:w="1276" w:type="dxa"/>
          </w:tcPr>
          <w:p w14:paraId="1CCA0EA3"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3</w:t>
            </w:r>
          </w:p>
        </w:tc>
        <w:tc>
          <w:tcPr>
            <w:tcW w:w="6662" w:type="dxa"/>
          </w:tcPr>
          <w:p w14:paraId="0EA038B8" w14:textId="77777777" w:rsidR="004F3621" w:rsidRPr="00C57503" w:rsidRDefault="004F3621" w:rsidP="004F3621">
            <w:pPr>
              <w:spacing w:before="120" w:after="120"/>
              <w:ind w:left="-142" w:hanging="10"/>
              <w:rPr>
                <w:color w:val="000000" w:themeColor="text1"/>
                <w:sz w:val="26"/>
                <w:szCs w:val="26"/>
                <w:lang w:val="fr-FR"/>
              </w:rPr>
            </w:pPr>
            <w:r w:rsidRPr="00C57503">
              <w:rPr>
                <w:color w:val="000000" w:themeColor="text1"/>
                <w:sz w:val="26"/>
                <w:szCs w:val="26"/>
                <w:lang w:val="fr-FR"/>
              </w:rPr>
              <w:t>Thảo luận, đề xuất, chọn phương án và thực hiện được nhiệm vụ học tập để:</w:t>
            </w:r>
          </w:p>
          <w:p w14:paraId="33AC927B" w14:textId="77777777" w:rsidR="004F3621" w:rsidRPr="00C57503" w:rsidRDefault="004F3621" w:rsidP="004F3621">
            <w:pPr>
              <w:spacing w:before="120" w:after="120"/>
              <w:ind w:left="-142" w:hanging="10"/>
              <w:rPr>
                <w:color w:val="000000" w:themeColor="text1"/>
                <w:sz w:val="26"/>
                <w:szCs w:val="26"/>
                <w:lang w:val="fr-FR"/>
              </w:rPr>
            </w:pPr>
            <w:r w:rsidRPr="00C57503">
              <w:rPr>
                <w:color w:val="000000" w:themeColor="text1"/>
                <w:sz w:val="26"/>
                <w:szCs w:val="26"/>
                <w:lang w:val="fr-FR"/>
              </w:rPr>
              <w:lastRenderedPageBreak/>
              <w:t>- Nêu được sơ lược sự ra đời và những thành tựu ban đầu của vật lí thực nghiệm.</w:t>
            </w:r>
          </w:p>
          <w:p w14:paraId="7E7C55E4" w14:textId="77777777" w:rsidR="004F3621" w:rsidRPr="00C57503" w:rsidRDefault="004F3621" w:rsidP="004F3621">
            <w:pPr>
              <w:spacing w:before="120" w:after="120"/>
              <w:ind w:left="-142" w:hanging="10"/>
              <w:rPr>
                <w:color w:val="000000" w:themeColor="text1"/>
                <w:sz w:val="26"/>
                <w:szCs w:val="26"/>
                <w:lang w:val="fr-FR"/>
              </w:rPr>
            </w:pPr>
            <w:r w:rsidRPr="00C57503">
              <w:rPr>
                <w:color w:val="000000" w:themeColor="text1"/>
                <w:sz w:val="26"/>
                <w:szCs w:val="26"/>
                <w:lang w:val="fr-FR"/>
              </w:rPr>
              <w:t>- Nêu được sơ lược vai trò của cơ học Newton đối với sự phát triển của Vật lí học.</w:t>
            </w:r>
          </w:p>
          <w:p w14:paraId="02F80A89" w14:textId="77777777" w:rsidR="004F3621" w:rsidRPr="00C57503" w:rsidRDefault="004F3621" w:rsidP="004F3621">
            <w:pPr>
              <w:spacing w:before="120" w:after="120"/>
              <w:ind w:left="-142" w:hanging="10"/>
              <w:rPr>
                <w:color w:val="000000" w:themeColor="text1"/>
                <w:sz w:val="26"/>
                <w:szCs w:val="26"/>
                <w:lang w:val="fr-FR"/>
              </w:rPr>
            </w:pPr>
            <w:r w:rsidRPr="00C57503">
              <w:rPr>
                <w:color w:val="000000" w:themeColor="text1"/>
                <w:sz w:val="26"/>
                <w:szCs w:val="26"/>
                <w:lang w:val="fr-FR"/>
              </w:rPr>
              <w:t>- Liệt kê được một số nhánh nghiên cứu chính của vật lí cổ điển.</w:t>
            </w:r>
          </w:p>
          <w:p w14:paraId="00B8E33E" w14:textId="77777777" w:rsidR="004F3621" w:rsidRPr="00C57503" w:rsidRDefault="004F3621" w:rsidP="004F3621">
            <w:pPr>
              <w:spacing w:before="120" w:after="120"/>
              <w:ind w:left="-142" w:hanging="10"/>
              <w:rPr>
                <w:color w:val="000000" w:themeColor="text1"/>
                <w:sz w:val="26"/>
                <w:szCs w:val="26"/>
                <w:lang w:val="fr-FR"/>
              </w:rPr>
            </w:pPr>
            <w:r w:rsidRPr="00C57503">
              <w:rPr>
                <w:color w:val="000000" w:themeColor="text1"/>
                <w:sz w:val="26"/>
                <w:szCs w:val="26"/>
                <w:lang w:val="fr-FR"/>
              </w:rPr>
              <w:t>- Nêu được sự khủng hoảng của vật lí cuối thế kỉ XIX, tiền đề cho sự ra đời của vật lí hiện đại.</w:t>
            </w:r>
          </w:p>
          <w:p w14:paraId="4FF28137" w14:textId="77777777" w:rsidR="004F3621" w:rsidRPr="00C57503" w:rsidRDefault="004F3621" w:rsidP="004F3621">
            <w:pPr>
              <w:widowControl w:val="0"/>
              <w:autoSpaceDE w:val="0"/>
              <w:autoSpaceDN w:val="0"/>
              <w:spacing w:line="273" w:lineRule="auto"/>
              <w:ind w:left="111"/>
              <w:rPr>
                <w:rFonts w:eastAsia="Times New Roman"/>
                <w:color w:val="000000" w:themeColor="text1"/>
                <w:sz w:val="26"/>
                <w:szCs w:val="26"/>
                <w:lang w:val="vi"/>
              </w:rPr>
            </w:pPr>
          </w:p>
        </w:tc>
      </w:tr>
      <w:tr w:rsidR="004F3621" w:rsidRPr="00C57503" w14:paraId="39055365" w14:textId="77777777" w:rsidTr="004F3621">
        <w:trPr>
          <w:trHeight w:val="1754"/>
        </w:trPr>
        <w:tc>
          <w:tcPr>
            <w:tcW w:w="850" w:type="dxa"/>
          </w:tcPr>
          <w:p w14:paraId="20DB14E2"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2</w:t>
            </w:r>
          </w:p>
        </w:tc>
        <w:tc>
          <w:tcPr>
            <w:tcW w:w="5245" w:type="dxa"/>
          </w:tcPr>
          <w:p w14:paraId="0FBCD548" w14:textId="77777777" w:rsidR="004F3621" w:rsidRPr="00C57503" w:rsidRDefault="004F3621" w:rsidP="004F3621">
            <w:pPr>
              <w:widowControl w:val="0"/>
              <w:autoSpaceDE w:val="0"/>
              <w:autoSpaceDN w:val="0"/>
              <w:spacing w:line="273" w:lineRule="auto"/>
              <w:ind w:right="88"/>
              <w:rPr>
                <w:rFonts w:eastAsia="Times New Roman"/>
                <w:color w:val="000000" w:themeColor="text1"/>
                <w:sz w:val="26"/>
                <w:szCs w:val="26"/>
                <w:lang w:val="vi"/>
              </w:rPr>
            </w:pPr>
            <w:r w:rsidRPr="00C57503">
              <w:rPr>
                <w:rFonts w:eastAsia="Times New Roman"/>
                <w:color w:val="000000" w:themeColor="text1"/>
                <w:sz w:val="26"/>
                <w:szCs w:val="26"/>
                <w:lang w:val="vi"/>
              </w:rPr>
              <w:t>Giới thiệu các lĩnh vực nghiên cứu trong vật lí học</w:t>
            </w:r>
          </w:p>
        </w:tc>
        <w:tc>
          <w:tcPr>
            <w:tcW w:w="1276" w:type="dxa"/>
          </w:tcPr>
          <w:p w14:paraId="5A4EE0F4"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3</w:t>
            </w:r>
          </w:p>
        </w:tc>
        <w:tc>
          <w:tcPr>
            <w:tcW w:w="6662" w:type="dxa"/>
          </w:tcPr>
          <w:p w14:paraId="1F18DA84" w14:textId="77777777" w:rsidR="004F3621" w:rsidRPr="00C57503" w:rsidRDefault="004F3621" w:rsidP="004F3621">
            <w:pPr>
              <w:spacing w:before="120" w:after="120"/>
              <w:ind w:left="-142" w:hanging="10"/>
              <w:rPr>
                <w:color w:val="000000" w:themeColor="text1"/>
                <w:sz w:val="26"/>
                <w:szCs w:val="26"/>
              </w:rPr>
            </w:pPr>
            <w:r w:rsidRPr="00C57503">
              <w:rPr>
                <w:color w:val="000000" w:themeColor="text1"/>
                <w:sz w:val="26"/>
                <w:szCs w:val="26"/>
                <w:lang w:val="fr-FR"/>
              </w:rPr>
              <w:t>- Liệt kê được một số lĩnh vực chính của vật lí hiện đại.</w:t>
            </w:r>
            <w:r w:rsidRPr="00C57503">
              <w:rPr>
                <w:color w:val="000000" w:themeColor="text1"/>
                <w:sz w:val="26"/>
                <w:szCs w:val="26"/>
              </w:rPr>
              <w:t xml:space="preserve"> </w:t>
            </w:r>
          </w:p>
          <w:p w14:paraId="1783C6AF" w14:textId="77777777" w:rsidR="004F3621" w:rsidRPr="00C57503" w:rsidRDefault="004F3621" w:rsidP="004F3621">
            <w:pPr>
              <w:spacing w:before="120" w:after="120"/>
              <w:ind w:left="-142" w:hanging="10"/>
              <w:rPr>
                <w:color w:val="000000" w:themeColor="text1"/>
                <w:sz w:val="26"/>
                <w:szCs w:val="26"/>
              </w:rPr>
            </w:pPr>
            <w:r w:rsidRPr="00C57503">
              <w:rPr>
                <w:color w:val="000000" w:themeColor="text1"/>
                <w:sz w:val="26"/>
                <w:szCs w:val="26"/>
              </w:rPr>
              <w:t>- Nêu được đối tượng nghiên cứu; liệt kê được một vài mô hình lí thuyết đơn giản, một số phương pháp thực nghiệm của một số lĩnh vực chính của vật lí hiện đại.</w:t>
            </w:r>
          </w:p>
          <w:p w14:paraId="3569DB0D" w14:textId="77777777" w:rsidR="004F3621" w:rsidRPr="00C57503" w:rsidRDefault="004F3621" w:rsidP="004F3621">
            <w:pPr>
              <w:spacing w:before="120" w:after="120"/>
              <w:ind w:left="-142" w:hanging="10"/>
              <w:rPr>
                <w:color w:val="000000" w:themeColor="text1"/>
                <w:sz w:val="26"/>
                <w:szCs w:val="26"/>
              </w:rPr>
            </w:pPr>
            <w:r w:rsidRPr="00C57503">
              <w:rPr>
                <w:color w:val="000000" w:themeColor="text1"/>
                <w:sz w:val="26"/>
                <w:szCs w:val="26"/>
              </w:rPr>
              <w:t xml:space="preserve">- Thảo luận, đề xuất, chọn phương án và thực hiện được Nhiệm vụ học tập tìm hiểu về các mô hình, lí thuyết khoa học đã phát triển và được áp dụng để cải thiện các công nghệ hiện tại cũng như phát triển các công nghệ mới. </w:t>
            </w:r>
          </w:p>
        </w:tc>
      </w:tr>
      <w:tr w:rsidR="004F3621" w:rsidRPr="00C57503" w14:paraId="01BDE838" w14:textId="77777777" w:rsidTr="004F3621">
        <w:tc>
          <w:tcPr>
            <w:tcW w:w="850" w:type="dxa"/>
          </w:tcPr>
          <w:p w14:paraId="1C5D2315"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3</w:t>
            </w:r>
          </w:p>
        </w:tc>
        <w:tc>
          <w:tcPr>
            <w:tcW w:w="5245" w:type="dxa"/>
          </w:tcPr>
          <w:p w14:paraId="3C17AADB" w14:textId="77777777" w:rsidR="004F3621" w:rsidRPr="00C57503" w:rsidRDefault="004F3621" w:rsidP="004F3621">
            <w:pPr>
              <w:spacing w:before="120" w:after="120"/>
              <w:rPr>
                <w:i/>
                <w:color w:val="000000" w:themeColor="text1"/>
                <w:sz w:val="26"/>
                <w:szCs w:val="26"/>
              </w:rPr>
            </w:pPr>
            <w:r w:rsidRPr="00C57503">
              <w:rPr>
                <w:color w:val="000000" w:themeColor="text1"/>
                <w:sz w:val="26"/>
                <w:szCs w:val="26"/>
              </w:rPr>
              <w:t xml:space="preserve">Giới thiệu các ứng </w:t>
            </w:r>
            <w:r w:rsidRPr="00C57503">
              <w:rPr>
                <w:color w:val="000000" w:themeColor="text1"/>
                <w:spacing w:val="-5"/>
                <w:sz w:val="26"/>
                <w:szCs w:val="26"/>
              </w:rPr>
              <w:t xml:space="preserve">dụng </w:t>
            </w:r>
            <w:r w:rsidRPr="00C57503">
              <w:rPr>
                <w:color w:val="000000" w:themeColor="text1"/>
                <w:sz w:val="26"/>
                <w:szCs w:val="26"/>
              </w:rPr>
              <w:t xml:space="preserve">của vật lí trong một </w:t>
            </w:r>
            <w:r w:rsidRPr="00C57503">
              <w:rPr>
                <w:color w:val="000000" w:themeColor="text1"/>
                <w:spacing w:val="-7"/>
                <w:sz w:val="26"/>
                <w:szCs w:val="26"/>
              </w:rPr>
              <w:t xml:space="preserve">số </w:t>
            </w:r>
            <w:r w:rsidRPr="00C57503">
              <w:rPr>
                <w:color w:val="000000" w:themeColor="text1"/>
                <w:sz w:val="26"/>
                <w:szCs w:val="26"/>
              </w:rPr>
              <w:t>ngành nghề</w:t>
            </w:r>
          </w:p>
        </w:tc>
        <w:tc>
          <w:tcPr>
            <w:tcW w:w="1276" w:type="dxa"/>
          </w:tcPr>
          <w:p w14:paraId="73025F4F"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4</w:t>
            </w:r>
          </w:p>
        </w:tc>
        <w:tc>
          <w:tcPr>
            <w:tcW w:w="6662" w:type="dxa"/>
          </w:tcPr>
          <w:p w14:paraId="3D0F4C0A" w14:textId="77777777" w:rsidR="004F3621" w:rsidRPr="00C57503" w:rsidRDefault="004F3621" w:rsidP="004F3621">
            <w:pPr>
              <w:spacing w:before="120" w:after="120"/>
              <w:ind w:left="-142" w:hanging="10"/>
              <w:rPr>
                <w:color w:val="000000" w:themeColor="text1"/>
                <w:sz w:val="26"/>
                <w:szCs w:val="26"/>
              </w:rPr>
            </w:pPr>
            <w:r w:rsidRPr="00C57503">
              <w:rPr>
                <w:color w:val="000000" w:themeColor="text1"/>
                <w:sz w:val="26"/>
                <w:szCs w:val="26"/>
              </w:rPr>
              <w:t>Mô tả được ví dụ thực tế về việc sử dụng kiến thức vật lí trong một số lĩnh vực (Quân sự; Công nghiệp hạt nhân; Khí tượng; Nông nghiệp, Lâm nghiệp; Tài chính; Điện tử; Cơ khí, tự động hoá; Thông tin, truyền thông; Nghiên cứu khoa học).</w:t>
            </w:r>
          </w:p>
          <w:p w14:paraId="0EE4FCAB" w14:textId="77777777" w:rsidR="004F3621" w:rsidRPr="00C57503" w:rsidRDefault="004F3621" w:rsidP="004F3621">
            <w:pPr>
              <w:spacing w:before="120" w:after="120"/>
              <w:rPr>
                <w:color w:val="000000" w:themeColor="text1"/>
                <w:sz w:val="26"/>
                <w:szCs w:val="26"/>
              </w:rPr>
            </w:pPr>
          </w:p>
        </w:tc>
      </w:tr>
      <w:tr w:rsidR="004F3621" w:rsidRPr="00C57503" w14:paraId="3BC5A26F" w14:textId="77777777" w:rsidTr="004F3621">
        <w:tc>
          <w:tcPr>
            <w:tcW w:w="14033" w:type="dxa"/>
            <w:gridSpan w:val="4"/>
          </w:tcPr>
          <w:p w14:paraId="6D825361" w14:textId="77777777" w:rsidR="004F3621" w:rsidRPr="00C57503" w:rsidRDefault="004F3621" w:rsidP="004F3621">
            <w:pPr>
              <w:spacing w:before="120" w:after="120"/>
              <w:rPr>
                <w:color w:val="000000" w:themeColor="text1"/>
                <w:sz w:val="26"/>
                <w:szCs w:val="26"/>
              </w:rPr>
            </w:pPr>
            <w:r w:rsidRPr="00C57503">
              <w:rPr>
                <w:b/>
                <w:color w:val="000000" w:themeColor="text1"/>
                <w:sz w:val="26"/>
                <w:szCs w:val="26"/>
              </w:rPr>
              <w:t>Chủ đề 2.</w:t>
            </w:r>
            <w:r w:rsidRPr="00C57503">
              <w:rPr>
                <w:color w:val="000000" w:themeColor="text1"/>
                <w:sz w:val="26"/>
                <w:szCs w:val="26"/>
              </w:rPr>
              <w:t xml:space="preserve"> LỰC VÀ CHUYỂN ĐỘNG (10 tiết)</w:t>
            </w:r>
          </w:p>
        </w:tc>
      </w:tr>
      <w:tr w:rsidR="004F3621" w:rsidRPr="00C57503" w14:paraId="0B1235A9" w14:textId="77777777" w:rsidTr="004F3621">
        <w:tc>
          <w:tcPr>
            <w:tcW w:w="850" w:type="dxa"/>
          </w:tcPr>
          <w:p w14:paraId="27F53FFC"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4</w:t>
            </w:r>
          </w:p>
        </w:tc>
        <w:tc>
          <w:tcPr>
            <w:tcW w:w="5245" w:type="dxa"/>
          </w:tcPr>
          <w:p w14:paraId="06A48137"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Xác định phương hướng</w:t>
            </w:r>
          </w:p>
        </w:tc>
        <w:tc>
          <w:tcPr>
            <w:tcW w:w="1276" w:type="dxa"/>
          </w:tcPr>
          <w:p w14:paraId="6FFDC636"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3</w:t>
            </w:r>
          </w:p>
        </w:tc>
        <w:tc>
          <w:tcPr>
            <w:tcW w:w="6662" w:type="dxa"/>
          </w:tcPr>
          <w:p w14:paraId="75A9FE66" w14:textId="77777777" w:rsidR="004F3621" w:rsidRPr="00C57503" w:rsidRDefault="004F3621" w:rsidP="000C7AB1">
            <w:pPr>
              <w:widowControl w:val="0"/>
              <w:numPr>
                <w:ilvl w:val="0"/>
                <w:numId w:val="48"/>
              </w:numPr>
              <w:tabs>
                <w:tab w:val="left" w:pos="339"/>
              </w:tabs>
              <w:autoSpaceDE w:val="0"/>
              <w:autoSpaceDN w:val="0"/>
              <w:spacing w:before="52" w:after="120" w:line="276" w:lineRule="auto"/>
              <w:ind w:right="94" w:firstLine="0"/>
              <w:rPr>
                <w:rFonts w:eastAsia="Times New Roman"/>
                <w:color w:val="000000" w:themeColor="text1"/>
                <w:sz w:val="26"/>
                <w:szCs w:val="26"/>
                <w:lang w:val="vi"/>
              </w:rPr>
            </w:pPr>
            <w:r w:rsidRPr="00C57503">
              <w:rPr>
                <w:rFonts w:eastAsia="Times New Roman"/>
                <w:color w:val="000000" w:themeColor="text1"/>
                <w:sz w:val="26"/>
                <w:szCs w:val="26"/>
                <w:lang w:val="vi"/>
              </w:rPr>
              <w:t>Xác định được trên bản đồ sao (hoặc bằng dụng cụ thực hành) vị trí của các chòm sao: Gấu lớn, Gấu nhỏ, Thiên</w:t>
            </w:r>
            <w:r w:rsidRPr="00C57503">
              <w:rPr>
                <w:rFonts w:eastAsia="Times New Roman"/>
                <w:color w:val="000000" w:themeColor="text1"/>
                <w:spacing w:val="-1"/>
                <w:sz w:val="26"/>
                <w:szCs w:val="26"/>
                <w:lang w:val="vi"/>
              </w:rPr>
              <w:t xml:space="preserve"> </w:t>
            </w:r>
            <w:r w:rsidRPr="00C57503">
              <w:rPr>
                <w:rFonts w:eastAsia="Times New Roman"/>
                <w:color w:val="000000" w:themeColor="text1"/>
                <w:sz w:val="26"/>
                <w:szCs w:val="26"/>
                <w:lang w:val="vi"/>
              </w:rPr>
              <w:t>Hậu.</w:t>
            </w:r>
          </w:p>
          <w:p w14:paraId="159187C4" w14:textId="77777777" w:rsidR="004F3621" w:rsidRPr="00C57503" w:rsidRDefault="004F3621" w:rsidP="004F3621">
            <w:pPr>
              <w:widowControl w:val="0"/>
              <w:autoSpaceDE w:val="0"/>
              <w:autoSpaceDN w:val="0"/>
              <w:spacing w:line="273" w:lineRule="auto"/>
              <w:ind w:left="111"/>
              <w:rPr>
                <w:rFonts w:eastAsia="Times New Roman"/>
                <w:color w:val="000000" w:themeColor="text1"/>
                <w:sz w:val="26"/>
                <w:szCs w:val="26"/>
                <w:lang w:val="vi"/>
              </w:rPr>
            </w:pPr>
            <w:r w:rsidRPr="00C57503">
              <w:rPr>
                <w:rFonts w:eastAsia="Times New Roman"/>
                <w:color w:val="000000" w:themeColor="text1"/>
                <w:sz w:val="26"/>
                <w:szCs w:val="26"/>
                <w:lang w:val="vi"/>
              </w:rPr>
              <w:lastRenderedPageBreak/>
              <w:t>Xác định được vị trí sao Bắc Cực trên nền trời</w:t>
            </w:r>
            <w:r w:rsidRPr="00C57503">
              <w:rPr>
                <w:rFonts w:eastAsia="Times New Roman"/>
                <w:color w:val="000000" w:themeColor="text1"/>
                <w:spacing w:val="-11"/>
                <w:sz w:val="26"/>
                <w:szCs w:val="26"/>
                <w:lang w:val="vi"/>
              </w:rPr>
              <w:t xml:space="preserve"> </w:t>
            </w:r>
            <w:r w:rsidRPr="00C57503">
              <w:rPr>
                <w:rFonts w:eastAsia="Times New Roman"/>
                <w:color w:val="000000" w:themeColor="text1"/>
                <w:sz w:val="26"/>
                <w:szCs w:val="26"/>
                <w:lang w:val="vi"/>
              </w:rPr>
              <w:t>sao.</w:t>
            </w:r>
          </w:p>
        </w:tc>
      </w:tr>
      <w:tr w:rsidR="004F3621" w:rsidRPr="00C57503" w14:paraId="660E5F88" w14:textId="77777777" w:rsidTr="004F3621">
        <w:trPr>
          <w:trHeight w:val="1754"/>
        </w:trPr>
        <w:tc>
          <w:tcPr>
            <w:tcW w:w="850" w:type="dxa"/>
          </w:tcPr>
          <w:p w14:paraId="54A1447F"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lastRenderedPageBreak/>
              <w:t>5</w:t>
            </w:r>
          </w:p>
        </w:tc>
        <w:tc>
          <w:tcPr>
            <w:tcW w:w="5245" w:type="dxa"/>
          </w:tcPr>
          <w:p w14:paraId="49CDAD81" w14:textId="77777777" w:rsidR="004F3621" w:rsidRPr="00C57503" w:rsidRDefault="004F3621" w:rsidP="004F3621">
            <w:pPr>
              <w:widowControl w:val="0"/>
              <w:autoSpaceDE w:val="0"/>
              <w:autoSpaceDN w:val="0"/>
              <w:spacing w:line="273" w:lineRule="auto"/>
              <w:ind w:right="88"/>
              <w:rPr>
                <w:rFonts w:eastAsia="Times New Roman"/>
                <w:color w:val="000000" w:themeColor="text1"/>
                <w:sz w:val="26"/>
                <w:szCs w:val="26"/>
                <w:lang w:val="vi"/>
              </w:rPr>
            </w:pPr>
            <w:r w:rsidRPr="00C57503">
              <w:rPr>
                <w:rFonts w:eastAsia="Times New Roman"/>
                <w:color w:val="000000" w:themeColor="text1"/>
                <w:sz w:val="26"/>
                <w:szCs w:val="26"/>
                <w:lang w:val="vi"/>
              </w:rPr>
              <w:t>Chuyển động nhìn thấy của bầu trời</w:t>
            </w:r>
          </w:p>
        </w:tc>
        <w:tc>
          <w:tcPr>
            <w:tcW w:w="1276" w:type="dxa"/>
          </w:tcPr>
          <w:p w14:paraId="728600E2"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3</w:t>
            </w:r>
          </w:p>
        </w:tc>
        <w:tc>
          <w:tcPr>
            <w:tcW w:w="6662" w:type="dxa"/>
          </w:tcPr>
          <w:p w14:paraId="19DCC1D5" w14:textId="77777777" w:rsidR="004F3621" w:rsidRPr="00C57503" w:rsidRDefault="004F3621" w:rsidP="000C7AB1">
            <w:pPr>
              <w:widowControl w:val="0"/>
              <w:numPr>
                <w:ilvl w:val="0"/>
                <w:numId w:val="49"/>
              </w:numPr>
              <w:tabs>
                <w:tab w:val="left" w:pos="344"/>
              </w:tabs>
              <w:autoSpaceDE w:val="0"/>
              <w:autoSpaceDN w:val="0"/>
              <w:spacing w:before="53" w:after="120" w:line="276" w:lineRule="auto"/>
              <w:ind w:right="95" w:firstLine="0"/>
              <w:rPr>
                <w:rFonts w:eastAsia="Times New Roman"/>
                <w:color w:val="000000" w:themeColor="text1"/>
                <w:sz w:val="26"/>
                <w:szCs w:val="26"/>
                <w:lang w:val="vi"/>
              </w:rPr>
            </w:pPr>
            <w:r w:rsidRPr="00C57503">
              <w:rPr>
                <w:rFonts w:eastAsia="Times New Roman"/>
                <w:color w:val="000000" w:themeColor="text1"/>
                <w:sz w:val="26"/>
                <w:szCs w:val="26"/>
                <w:lang w:val="vi"/>
              </w:rPr>
              <w:t xml:space="preserve">Sử dụng </w:t>
            </w:r>
            <w:r w:rsidRPr="00C57503">
              <w:rPr>
                <w:rFonts w:eastAsia="Times New Roman"/>
                <w:color w:val="000000" w:themeColor="text1"/>
                <w:spacing w:val="-3"/>
                <w:sz w:val="26"/>
                <w:szCs w:val="26"/>
                <w:lang w:val="vi"/>
              </w:rPr>
              <w:t xml:space="preserve">mô </w:t>
            </w:r>
            <w:r w:rsidRPr="00C57503">
              <w:rPr>
                <w:rFonts w:eastAsia="Times New Roman"/>
                <w:color w:val="000000" w:themeColor="text1"/>
                <w:sz w:val="26"/>
                <w:szCs w:val="26"/>
                <w:lang w:val="vi"/>
              </w:rPr>
              <w:t>hình hệ Mặt Trời, thảo luận để nêu được một số đặc điểm cơ bản của chuyển động nhìn thấy của Mặt Trời, Mặt Trăng, Kim Tinh và Thuỷ Tinh trên nền trời</w:t>
            </w:r>
            <w:r w:rsidRPr="00C57503">
              <w:rPr>
                <w:rFonts w:eastAsia="Times New Roman"/>
                <w:color w:val="000000" w:themeColor="text1"/>
                <w:spacing w:val="-18"/>
                <w:sz w:val="26"/>
                <w:szCs w:val="26"/>
                <w:lang w:val="vi"/>
              </w:rPr>
              <w:t xml:space="preserve"> </w:t>
            </w:r>
            <w:r w:rsidRPr="00C57503">
              <w:rPr>
                <w:rFonts w:eastAsia="Times New Roman"/>
                <w:color w:val="000000" w:themeColor="text1"/>
                <w:sz w:val="26"/>
                <w:szCs w:val="26"/>
                <w:lang w:val="vi"/>
              </w:rPr>
              <w:t>sao.</w:t>
            </w:r>
          </w:p>
          <w:p w14:paraId="4504D93A" w14:textId="77777777" w:rsidR="004F3621" w:rsidRPr="00C57503" w:rsidRDefault="004F3621" w:rsidP="004F3621">
            <w:pPr>
              <w:spacing w:before="120" w:after="120"/>
              <w:rPr>
                <w:color w:val="000000" w:themeColor="text1"/>
                <w:sz w:val="26"/>
                <w:szCs w:val="26"/>
              </w:rPr>
            </w:pPr>
            <w:r w:rsidRPr="00C57503">
              <w:rPr>
                <w:color w:val="000000" w:themeColor="text1"/>
                <w:spacing w:val="-4"/>
                <w:sz w:val="26"/>
                <w:szCs w:val="26"/>
              </w:rPr>
              <w:t xml:space="preserve">Dùng </w:t>
            </w:r>
            <w:r w:rsidRPr="00C57503">
              <w:rPr>
                <w:color w:val="000000" w:themeColor="text1"/>
                <w:spacing w:val="-5"/>
                <w:sz w:val="26"/>
                <w:szCs w:val="26"/>
              </w:rPr>
              <w:t xml:space="preserve">mô </w:t>
            </w:r>
            <w:r w:rsidRPr="00C57503">
              <w:rPr>
                <w:color w:val="000000" w:themeColor="text1"/>
                <w:spacing w:val="-3"/>
                <w:sz w:val="26"/>
                <w:szCs w:val="26"/>
              </w:rPr>
              <w:t xml:space="preserve">hình </w:t>
            </w:r>
            <w:r w:rsidRPr="00C57503">
              <w:rPr>
                <w:color w:val="000000" w:themeColor="text1"/>
                <w:spacing w:val="-4"/>
                <w:sz w:val="26"/>
                <w:szCs w:val="26"/>
              </w:rPr>
              <w:t xml:space="preserve">nhật </w:t>
            </w:r>
            <w:r w:rsidRPr="00C57503">
              <w:rPr>
                <w:color w:val="000000" w:themeColor="text1"/>
                <w:spacing w:val="-3"/>
                <w:sz w:val="26"/>
                <w:szCs w:val="26"/>
              </w:rPr>
              <w:t xml:space="preserve">tâm của </w:t>
            </w:r>
            <w:r w:rsidRPr="00C57503">
              <w:rPr>
                <w:color w:val="000000" w:themeColor="text1"/>
                <w:spacing w:val="-4"/>
                <w:sz w:val="26"/>
                <w:szCs w:val="26"/>
              </w:rPr>
              <w:t xml:space="preserve">Copernic giải thích được </w:t>
            </w:r>
            <w:r w:rsidRPr="00C57503">
              <w:rPr>
                <w:color w:val="000000" w:themeColor="text1"/>
                <w:spacing w:val="-5"/>
                <w:sz w:val="26"/>
                <w:szCs w:val="26"/>
              </w:rPr>
              <w:t xml:space="preserve">một </w:t>
            </w:r>
            <w:r w:rsidRPr="00C57503">
              <w:rPr>
                <w:color w:val="000000" w:themeColor="text1"/>
                <w:sz w:val="26"/>
                <w:szCs w:val="26"/>
              </w:rPr>
              <w:t xml:space="preserve">số </w:t>
            </w:r>
            <w:r w:rsidRPr="00C57503">
              <w:rPr>
                <w:color w:val="000000" w:themeColor="text1"/>
                <w:spacing w:val="-4"/>
                <w:sz w:val="26"/>
                <w:szCs w:val="26"/>
              </w:rPr>
              <w:t xml:space="preserve">đặc </w:t>
            </w:r>
            <w:r w:rsidRPr="00C57503">
              <w:rPr>
                <w:color w:val="000000" w:themeColor="text1"/>
                <w:spacing w:val="-3"/>
                <w:sz w:val="26"/>
                <w:szCs w:val="26"/>
              </w:rPr>
              <w:t xml:space="preserve">điểm </w:t>
            </w:r>
            <w:r w:rsidRPr="00C57503">
              <w:rPr>
                <w:color w:val="000000" w:themeColor="text1"/>
                <w:spacing w:val="-4"/>
                <w:sz w:val="26"/>
                <w:szCs w:val="26"/>
              </w:rPr>
              <w:t xml:space="preserve">quan </w:t>
            </w:r>
            <w:r w:rsidRPr="00C57503">
              <w:rPr>
                <w:color w:val="000000" w:themeColor="text1"/>
                <w:spacing w:val="-3"/>
                <w:sz w:val="26"/>
                <w:szCs w:val="26"/>
              </w:rPr>
              <w:t xml:space="preserve">sát </w:t>
            </w:r>
            <w:r w:rsidRPr="00C57503">
              <w:rPr>
                <w:color w:val="000000" w:themeColor="text1"/>
                <w:spacing w:val="-4"/>
                <w:sz w:val="26"/>
                <w:szCs w:val="26"/>
              </w:rPr>
              <w:t xml:space="preserve">được </w:t>
            </w:r>
            <w:r w:rsidRPr="00C57503">
              <w:rPr>
                <w:color w:val="000000" w:themeColor="text1"/>
                <w:spacing w:val="-3"/>
                <w:sz w:val="26"/>
                <w:szCs w:val="26"/>
              </w:rPr>
              <w:t xml:space="preserve">của </w:t>
            </w:r>
            <w:r w:rsidRPr="00C57503">
              <w:rPr>
                <w:color w:val="000000" w:themeColor="text1"/>
                <w:spacing w:val="-4"/>
                <w:sz w:val="26"/>
                <w:szCs w:val="26"/>
              </w:rPr>
              <w:t xml:space="preserve">Mặt Trời, </w:t>
            </w:r>
            <w:r w:rsidRPr="00C57503">
              <w:rPr>
                <w:color w:val="000000" w:themeColor="text1"/>
                <w:sz w:val="26"/>
                <w:szCs w:val="26"/>
              </w:rPr>
              <w:t>Mặt Trăng, Kim Tinh và Thuỷ Tinh trên nền trời</w:t>
            </w:r>
            <w:r w:rsidRPr="00C57503">
              <w:rPr>
                <w:color w:val="000000" w:themeColor="text1"/>
                <w:spacing w:val="-14"/>
                <w:sz w:val="26"/>
                <w:szCs w:val="26"/>
              </w:rPr>
              <w:t xml:space="preserve"> </w:t>
            </w:r>
            <w:r w:rsidRPr="00C57503">
              <w:rPr>
                <w:color w:val="000000" w:themeColor="text1"/>
                <w:sz w:val="26"/>
                <w:szCs w:val="26"/>
              </w:rPr>
              <w:t>sao.</w:t>
            </w:r>
          </w:p>
        </w:tc>
      </w:tr>
      <w:tr w:rsidR="004F3621" w:rsidRPr="00C57503" w14:paraId="56788D54" w14:textId="77777777" w:rsidTr="004F3621">
        <w:tc>
          <w:tcPr>
            <w:tcW w:w="850" w:type="dxa"/>
          </w:tcPr>
          <w:p w14:paraId="5073DFF6"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6</w:t>
            </w:r>
          </w:p>
        </w:tc>
        <w:tc>
          <w:tcPr>
            <w:tcW w:w="5245" w:type="dxa"/>
          </w:tcPr>
          <w:p w14:paraId="0863CE5E" w14:textId="77777777" w:rsidR="004F3621" w:rsidRPr="00C57503" w:rsidRDefault="004F3621" w:rsidP="004F3621">
            <w:pPr>
              <w:spacing w:before="120" w:after="120"/>
              <w:rPr>
                <w:i/>
                <w:color w:val="000000" w:themeColor="text1"/>
                <w:sz w:val="26"/>
                <w:szCs w:val="26"/>
              </w:rPr>
            </w:pPr>
            <w:r w:rsidRPr="00C57503">
              <w:rPr>
                <w:color w:val="000000" w:themeColor="text1"/>
                <w:sz w:val="26"/>
                <w:szCs w:val="26"/>
              </w:rPr>
              <w:t>Nhật thực, nguyệt thực và thủy triều</w:t>
            </w:r>
          </w:p>
        </w:tc>
        <w:tc>
          <w:tcPr>
            <w:tcW w:w="1276" w:type="dxa"/>
          </w:tcPr>
          <w:p w14:paraId="77F09222"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4</w:t>
            </w:r>
          </w:p>
        </w:tc>
        <w:tc>
          <w:tcPr>
            <w:tcW w:w="6662" w:type="dxa"/>
          </w:tcPr>
          <w:p w14:paraId="63232613"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 Dùng ảnh (hoặc tài liệu đa phương tiện), thảo luận để giải thích được một cách sơ lược và định tính các hiện tượng: nhật thực, nguyệt thực, thuỷ triều.</w:t>
            </w:r>
          </w:p>
        </w:tc>
      </w:tr>
      <w:tr w:rsidR="004F3621" w:rsidRPr="00C57503" w14:paraId="537565AF" w14:textId="77777777" w:rsidTr="004F3621">
        <w:tc>
          <w:tcPr>
            <w:tcW w:w="14033" w:type="dxa"/>
            <w:gridSpan w:val="4"/>
          </w:tcPr>
          <w:p w14:paraId="69D2B4F7" w14:textId="77777777" w:rsidR="004F3621" w:rsidRPr="00C57503" w:rsidRDefault="004F3621" w:rsidP="004F3621">
            <w:pPr>
              <w:spacing w:before="120" w:after="120"/>
              <w:rPr>
                <w:color w:val="000000" w:themeColor="text1"/>
                <w:sz w:val="26"/>
                <w:szCs w:val="26"/>
              </w:rPr>
            </w:pPr>
            <w:r w:rsidRPr="00C57503">
              <w:rPr>
                <w:b/>
                <w:color w:val="000000" w:themeColor="text1"/>
                <w:sz w:val="26"/>
                <w:szCs w:val="26"/>
              </w:rPr>
              <w:t xml:space="preserve">Chuyên đề 3. </w:t>
            </w:r>
            <w:r w:rsidRPr="00C57503">
              <w:rPr>
                <w:color w:val="000000" w:themeColor="text1"/>
                <w:sz w:val="26"/>
                <w:szCs w:val="26"/>
              </w:rPr>
              <w:t>VẬT LÍ VỚI GIÁO DỤC BẢO VỆ MÔI TRƯỜNG (15 tiết)</w:t>
            </w:r>
          </w:p>
        </w:tc>
      </w:tr>
      <w:tr w:rsidR="004F3621" w:rsidRPr="00C57503" w14:paraId="604E3151" w14:textId="77777777" w:rsidTr="004F3621">
        <w:tc>
          <w:tcPr>
            <w:tcW w:w="850" w:type="dxa"/>
          </w:tcPr>
          <w:p w14:paraId="59CAD160"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7</w:t>
            </w:r>
          </w:p>
        </w:tc>
        <w:tc>
          <w:tcPr>
            <w:tcW w:w="5245" w:type="dxa"/>
          </w:tcPr>
          <w:p w14:paraId="54CF31CE"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Sự cần thiết phải bảo vệ môi trường</w:t>
            </w:r>
          </w:p>
        </w:tc>
        <w:tc>
          <w:tcPr>
            <w:tcW w:w="1276" w:type="dxa"/>
          </w:tcPr>
          <w:p w14:paraId="2BB69530"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5</w:t>
            </w:r>
          </w:p>
        </w:tc>
        <w:tc>
          <w:tcPr>
            <w:tcW w:w="6662" w:type="dxa"/>
          </w:tcPr>
          <w:p w14:paraId="168614C0" w14:textId="77777777" w:rsidR="004F3621" w:rsidRPr="00C57503" w:rsidRDefault="004F3621" w:rsidP="004F3621">
            <w:pPr>
              <w:widowControl w:val="0"/>
              <w:autoSpaceDE w:val="0"/>
              <w:autoSpaceDN w:val="0"/>
              <w:spacing w:before="53"/>
              <w:ind w:left="108"/>
              <w:rPr>
                <w:rFonts w:eastAsia="Times New Roman"/>
                <w:color w:val="000000" w:themeColor="text1"/>
                <w:sz w:val="26"/>
                <w:szCs w:val="26"/>
                <w:lang w:val="vi"/>
              </w:rPr>
            </w:pPr>
            <w:r w:rsidRPr="00C57503">
              <w:rPr>
                <w:rFonts w:eastAsia="Times New Roman"/>
                <w:color w:val="000000" w:themeColor="text1"/>
                <w:sz w:val="26"/>
                <w:szCs w:val="26"/>
                <w:lang w:val="vi"/>
              </w:rPr>
              <w:t>– Thảo luận, đề xuất, chọn phương án và thực hiện được Nhiệm vụ học tập tìm hiểu:</w:t>
            </w:r>
          </w:p>
          <w:p w14:paraId="30D6DA13" w14:textId="77777777" w:rsidR="004F3621" w:rsidRPr="00C57503" w:rsidRDefault="004F3621" w:rsidP="004F3621">
            <w:pPr>
              <w:widowControl w:val="0"/>
              <w:autoSpaceDE w:val="0"/>
              <w:autoSpaceDN w:val="0"/>
              <w:spacing w:before="109"/>
              <w:ind w:left="108"/>
              <w:rPr>
                <w:rFonts w:eastAsia="Times New Roman"/>
                <w:color w:val="000000" w:themeColor="text1"/>
                <w:sz w:val="26"/>
                <w:szCs w:val="26"/>
                <w:lang w:val="vi"/>
              </w:rPr>
            </w:pPr>
            <w:r w:rsidRPr="00C57503">
              <w:rPr>
                <w:rFonts w:eastAsia="Times New Roman"/>
                <w:color w:val="000000" w:themeColor="text1"/>
                <w:sz w:val="26"/>
                <w:szCs w:val="26"/>
                <w:lang w:val="vi"/>
              </w:rPr>
              <w:t>+ Sự cần thiết bảo vệ môi trường trong chiến lược phát triển của các quốc gia.</w:t>
            </w:r>
          </w:p>
          <w:p w14:paraId="3D78D9F4" w14:textId="77777777" w:rsidR="004F3621" w:rsidRPr="00C57503" w:rsidRDefault="004F3621" w:rsidP="004F3621">
            <w:pPr>
              <w:widowControl w:val="0"/>
              <w:autoSpaceDE w:val="0"/>
              <w:autoSpaceDN w:val="0"/>
              <w:spacing w:line="273" w:lineRule="auto"/>
              <w:ind w:left="111"/>
              <w:rPr>
                <w:rFonts w:eastAsia="Times New Roman"/>
                <w:color w:val="000000" w:themeColor="text1"/>
                <w:sz w:val="26"/>
                <w:szCs w:val="26"/>
                <w:lang w:val="vi"/>
              </w:rPr>
            </w:pPr>
            <w:r w:rsidRPr="00C57503">
              <w:rPr>
                <w:rFonts w:eastAsia="Times New Roman"/>
                <w:color w:val="000000" w:themeColor="text1"/>
                <w:sz w:val="26"/>
                <w:szCs w:val="26"/>
                <w:lang w:val="vi"/>
              </w:rPr>
              <w:t>+ Vai trò của cá nhân và cộng đồng trong bảo vệ môi trường.</w:t>
            </w:r>
          </w:p>
        </w:tc>
      </w:tr>
      <w:tr w:rsidR="004F3621" w:rsidRPr="00C57503" w14:paraId="6E07382F" w14:textId="77777777" w:rsidTr="004F3621">
        <w:trPr>
          <w:trHeight w:val="1754"/>
        </w:trPr>
        <w:tc>
          <w:tcPr>
            <w:tcW w:w="850" w:type="dxa"/>
          </w:tcPr>
          <w:p w14:paraId="32C6DBCD"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8</w:t>
            </w:r>
          </w:p>
        </w:tc>
        <w:tc>
          <w:tcPr>
            <w:tcW w:w="5245" w:type="dxa"/>
          </w:tcPr>
          <w:p w14:paraId="11EB061E" w14:textId="77777777" w:rsidR="004F3621" w:rsidRPr="00C57503" w:rsidRDefault="004F3621" w:rsidP="004F3621">
            <w:pPr>
              <w:widowControl w:val="0"/>
              <w:autoSpaceDE w:val="0"/>
              <w:autoSpaceDN w:val="0"/>
              <w:spacing w:line="273" w:lineRule="auto"/>
              <w:ind w:right="88"/>
              <w:rPr>
                <w:rFonts w:eastAsia="Times New Roman"/>
                <w:color w:val="000000" w:themeColor="text1"/>
                <w:sz w:val="26"/>
                <w:szCs w:val="26"/>
                <w:lang w:val="vi"/>
              </w:rPr>
            </w:pPr>
            <w:r w:rsidRPr="00C57503">
              <w:rPr>
                <w:rFonts w:eastAsia="Times New Roman"/>
                <w:color w:val="000000" w:themeColor="text1"/>
                <w:sz w:val="26"/>
                <w:szCs w:val="26"/>
                <w:lang w:val="vi"/>
              </w:rPr>
              <w:t>Sử dụng năng lượng tiết kiệm và hiệu quả</w:t>
            </w:r>
          </w:p>
        </w:tc>
        <w:tc>
          <w:tcPr>
            <w:tcW w:w="1276" w:type="dxa"/>
          </w:tcPr>
          <w:p w14:paraId="00565AAF"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5</w:t>
            </w:r>
          </w:p>
        </w:tc>
        <w:tc>
          <w:tcPr>
            <w:tcW w:w="6662" w:type="dxa"/>
          </w:tcPr>
          <w:p w14:paraId="0BE19E61" w14:textId="77777777" w:rsidR="004F3621" w:rsidRPr="00C57503" w:rsidRDefault="004F3621" w:rsidP="000C7AB1">
            <w:pPr>
              <w:widowControl w:val="0"/>
              <w:numPr>
                <w:ilvl w:val="0"/>
                <w:numId w:val="50"/>
              </w:numPr>
              <w:tabs>
                <w:tab w:val="left" w:pos="320"/>
              </w:tabs>
              <w:autoSpaceDE w:val="0"/>
              <w:autoSpaceDN w:val="0"/>
              <w:spacing w:before="53" w:after="120"/>
              <w:rPr>
                <w:rFonts w:eastAsia="Times New Roman"/>
                <w:color w:val="000000" w:themeColor="text1"/>
                <w:sz w:val="26"/>
                <w:szCs w:val="26"/>
                <w:lang w:val="vi"/>
              </w:rPr>
            </w:pPr>
            <w:r w:rsidRPr="00C57503">
              <w:rPr>
                <w:rFonts w:eastAsia="Times New Roman"/>
                <w:color w:val="000000" w:themeColor="text1"/>
                <w:sz w:val="26"/>
                <w:szCs w:val="26"/>
                <w:lang w:val="vi"/>
              </w:rPr>
              <w:t>Thảo luận, đề xuất, chọn phương án và thực hiện được Nhiệm vụ học tập tìm</w:t>
            </w:r>
            <w:r w:rsidRPr="00C57503">
              <w:rPr>
                <w:rFonts w:eastAsia="Times New Roman"/>
                <w:color w:val="000000" w:themeColor="text1"/>
                <w:spacing w:val="-22"/>
                <w:sz w:val="26"/>
                <w:szCs w:val="26"/>
                <w:lang w:val="vi"/>
              </w:rPr>
              <w:t xml:space="preserve"> </w:t>
            </w:r>
            <w:r w:rsidRPr="00C57503">
              <w:rPr>
                <w:rFonts w:eastAsia="Times New Roman"/>
                <w:color w:val="000000" w:themeColor="text1"/>
                <w:sz w:val="26"/>
                <w:szCs w:val="26"/>
                <w:lang w:val="vi"/>
              </w:rPr>
              <w:t>hiểu:</w:t>
            </w:r>
          </w:p>
          <w:p w14:paraId="6985A88F" w14:textId="77777777" w:rsidR="004F3621" w:rsidRPr="00C57503" w:rsidRDefault="004F3621" w:rsidP="004F3621">
            <w:pPr>
              <w:widowControl w:val="0"/>
              <w:autoSpaceDE w:val="0"/>
              <w:autoSpaceDN w:val="0"/>
              <w:spacing w:before="109"/>
              <w:ind w:left="108"/>
              <w:rPr>
                <w:rFonts w:eastAsia="Times New Roman"/>
                <w:color w:val="000000" w:themeColor="text1"/>
                <w:sz w:val="26"/>
                <w:szCs w:val="26"/>
                <w:lang w:val="vi"/>
              </w:rPr>
            </w:pPr>
            <w:r w:rsidRPr="00C57503">
              <w:rPr>
                <w:rFonts w:eastAsia="Times New Roman"/>
                <w:color w:val="000000" w:themeColor="text1"/>
                <w:sz w:val="26"/>
                <w:szCs w:val="26"/>
                <w:lang w:val="vi"/>
              </w:rPr>
              <w:t>+ Tác động của việc sử dụng năng lượng hiện nay đối với môi trường, kinh tế và khí hậu Việt Nam.</w:t>
            </w:r>
          </w:p>
          <w:p w14:paraId="47A05C71" w14:textId="77777777" w:rsidR="004F3621" w:rsidRPr="00C57503" w:rsidRDefault="004F3621" w:rsidP="004F3621">
            <w:pPr>
              <w:widowControl w:val="0"/>
              <w:autoSpaceDE w:val="0"/>
              <w:autoSpaceDN w:val="0"/>
              <w:spacing w:before="108" w:line="276" w:lineRule="auto"/>
              <w:ind w:left="108" w:right="92"/>
              <w:rPr>
                <w:rFonts w:eastAsia="Times New Roman"/>
                <w:color w:val="000000" w:themeColor="text1"/>
                <w:sz w:val="26"/>
                <w:szCs w:val="26"/>
              </w:rPr>
            </w:pPr>
            <w:r w:rsidRPr="00C57503">
              <w:rPr>
                <w:rFonts w:eastAsia="Times New Roman"/>
                <w:color w:val="000000" w:themeColor="text1"/>
                <w:sz w:val="26"/>
                <w:szCs w:val="26"/>
                <w:lang w:val="vi"/>
              </w:rPr>
              <w:t>+ Sơ lược về các chất ô nhiễm trong nhiên liệu hoá thạch, mưa axit, năng lượng hạt nhân, sự suy giảm tầng ozon, sự biến đổi khí hậu.</w:t>
            </w:r>
          </w:p>
        </w:tc>
      </w:tr>
      <w:tr w:rsidR="004F3621" w:rsidRPr="00C57503" w14:paraId="5DE4B76E" w14:textId="77777777" w:rsidTr="004F3621">
        <w:tc>
          <w:tcPr>
            <w:tcW w:w="850" w:type="dxa"/>
          </w:tcPr>
          <w:p w14:paraId="26035AD0" w14:textId="77777777" w:rsidR="004F3621" w:rsidRPr="00C57503" w:rsidRDefault="004F3621" w:rsidP="004F3621">
            <w:pPr>
              <w:spacing w:before="120" w:after="120"/>
              <w:rPr>
                <w:b/>
                <w:color w:val="000000" w:themeColor="text1"/>
                <w:sz w:val="26"/>
                <w:szCs w:val="26"/>
              </w:rPr>
            </w:pPr>
            <w:r w:rsidRPr="00C57503">
              <w:rPr>
                <w:b/>
                <w:color w:val="000000" w:themeColor="text1"/>
                <w:sz w:val="26"/>
                <w:szCs w:val="26"/>
              </w:rPr>
              <w:t>9</w:t>
            </w:r>
          </w:p>
        </w:tc>
        <w:tc>
          <w:tcPr>
            <w:tcW w:w="5245" w:type="dxa"/>
          </w:tcPr>
          <w:p w14:paraId="69BF9B3A" w14:textId="77777777" w:rsidR="004F3621" w:rsidRPr="00C57503" w:rsidRDefault="004F3621" w:rsidP="004F3621">
            <w:pPr>
              <w:spacing w:before="120" w:after="120"/>
              <w:rPr>
                <w:i/>
                <w:color w:val="000000" w:themeColor="text1"/>
                <w:sz w:val="26"/>
                <w:szCs w:val="26"/>
              </w:rPr>
            </w:pPr>
            <w:r w:rsidRPr="00C57503">
              <w:rPr>
                <w:color w:val="000000" w:themeColor="text1"/>
                <w:sz w:val="26"/>
                <w:szCs w:val="26"/>
              </w:rPr>
              <w:t>Năng lượng tái tạo</w:t>
            </w:r>
          </w:p>
        </w:tc>
        <w:tc>
          <w:tcPr>
            <w:tcW w:w="1276" w:type="dxa"/>
          </w:tcPr>
          <w:p w14:paraId="76B2ECB7"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5</w:t>
            </w:r>
          </w:p>
        </w:tc>
        <w:tc>
          <w:tcPr>
            <w:tcW w:w="6662" w:type="dxa"/>
          </w:tcPr>
          <w:p w14:paraId="493010DB"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 Thảo luận, đề xuất, chọn phương án và thực hiện được Nhiệm vụ học tập tìm</w:t>
            </w:r>
            <w:r w:rsidRPr="00C57503">
              <w:rPr>
                <w:color w:val="000000" w:themeColor="text1"/>
                <w:spacing w:val="-22"/>
                <w:sz w:val="26"/>
                <w:szCs w:val="26"/>
              </w:rPr>
              <w:t xml:space="preserve"> </w:t>
            </w:r>
            <w:r w:rsidRPr="00C57503">
              <w:rPr>
                <w:color w:val="000000" w:themeColor="text1"/>
                <w:sz w:val="26"/>
                <w:szCs w:val="26"/>
              </w:rPr>
              <w:t>hiểu:</w:t>
            </w:r>
          </w:p>
          <w:p w14:paraId="54037C72" w14:textId="77777777" w:rsidR="004F3621" w:rsidRPr="00C57503" w:rsidRDefault="004F3621" w:rsidP="004F3621">
            <w:pPr>
              <w:widowControl w:val="0"/>
              <w:autoSpaceDE w:val="0"/>
              <w:autoSpaceDN w:val="0"/>
              <w:spacing w:line="315" w:lineRule="exact"/>
              <w:rPr>
                <w:rFonts w:eastAsia="Times New Roman"/>
                <w:color w:val="000000" w:themeColor="text1"/>
                <w:sz w:val="26"/>
                <w:szCs w:val="26"/>
                <w:lang w:val="vi"/>
              </w:rPr>
            </w:pPr>
            <w:r w:rsidRPr="00C57503">
              <w:rPr>
                <w:rFonts w:eastAsia="Times New Roman"/>
                <w:color w:val="000000" w:themeColor="text1"/>
                <w:sz w:val="26"/>
                <w:szCs w:val="26"/>
                <w:lang w:val="vi"/>
              </w:rPr>
              <w:lastRenderedPageBreak/>
              <w:t>+ Phân loại năng lượng hoá thạch và năng lượng tái tạo.</w:t>
            </w:r>
          </w:p>
          <w:p w14:paraId="24CA07EB" w14:textId="77777777" w:rsidR="004F3621" w:rsidRPr="00C57503" w:rsidRDefault="004F3621" w:rsidP="004F3621">
            <w:pPr>
              <w:widowControl w:val="0"/>
              <w:autoSpaceDE w:val="0"/>
              <w:autoSpaceDN w:val="0"/>
              <w:spacing w:before="107"/>
              <w:rPr>
                <w:rFonts w:eastAsia="Times New Roman"/>
                <w:color w:val="000000" w:themeColor="text1"/>
                <w:sz w:val="26"/>
                <w:szCs w:val="26"/>
                <w:lang w:val="vi"/>
              </w:rPr>
            </w:pPr>
            <w:r w:rsidRPr="00C57503">
              <w:rPr>
                <w:rFonts w:eastAsia="Times New Roman"/>
                <w:color w:val="000000" w:themeColor="text1"/>
                <w:sz w:val="26"/>
                <w:szCs w:val="26"/>
                <w:lang w:val="vi"/>
              </w:rPr>
              <w:t>+ Vai trò của năng lượng tái tạo.</w:t>
            </w:r>
          </w:p>
          <w:p w14:paraId="759E886D" w14:textId="77777777" w:rsidR="004F3621" w:rsidRPr="00C57503" w:rsidRDefault="004F3621" w:rsidP="004F3621">
            <w:pPr>
              <w:spacing w:before="120" w:after="120"/>
              <w:rPr>
                <w:color w:val="000000" w:themeColor="text1"/>
                <w:sz w:val="26"/>
                <w:szCs w:val="26"/>
              </w:rPr>
            </w:pPr>
            <w:r w:rsidRPr="00C57503">
              <w:rPr>
                <w:color w:val="000000" w:themeColor="text1"/>
                <w:sz w:val="26"/>
                <w:szCs w:val="26"/>
              </w:rPr>
              <w:t>+ Một số công nghệ cơ bản để thu được năng lượng tái tạo.</w:t>
            </w:r>
          </w:p>
        </w:tc>
      </w:tr>
    </w:tbl>
    <w:p w14:paraId="2A5DDE4A" w14:textId="77777777" w:rsidR="004F3621" w:rsidRPr="00C57503" w:rsidRDefault="004F3621" w:rsidP="004F3621">
      <w:pPr>
        <w:spacing w:before="0" w:after="0" w:line="276" w:lineRule="auto"/>
        <w:ind w:left="567"/>
        <w:jc w:val="both"/>
        <w:rPr>
          <w:b/>
          <w:color w:val="000000" w:themeColor="text1"/>
          <w:sz w:val="26"/>
          <w:szCs w:val="26"/>
          <w:lang w:val="vi-VN"/>
        </w:rPr>
      </w:pPr>
    </w:p>
    <w:p w14:paraId="6E2582DD" w14:textId="77777777" w:rsidR="004F3621" w:rsidRPr="00C57503" w:rsidRDefault="004F3621" w:rsidP="004F3621">
      <w:pPr>
        <w:spacing w:before="0" w:after="0" w:line="276" w:lineRule="auto"/>
        <w:ind w:left="567"/>
        <w:jc w:val="both"/>
        <w:rPr>
          <w:b/>
          <w:bCs/>
          <w:color w:val="000000" w:themeColor="text1"/>
          <w:sz w:val="26"/>
          <w:szCs w:val="26"/>
          <w:lang w:val="vi-VN"/>
        </w:rPr>
      </w:pPr>
      <w:r w:rsidRPr="00C57503">
        <w:rPr>
          <w:b/>
          <w:bCs/>
          <w:color w:val="000000" w:themeColor="text1"/>
          <w:sz w:val="26"/>
          <w:szCs w:val="26"/>
          <w:lang w:val="vi-VN"/>
        </w:rPr>
        <w:t>3. Kiểm tra, đánh giá định kỳ</w:t>
      </w:r>
    </w:p>
    <w:tbl>
      <w:tblPr>
        <w:tblStyle w:val="TableGrid"/>
        <w:tblW w:w="14317" w:type="dxa"/>
        <w:tblInd w:w="562" w:type="dxa"/>
        <w:tblLook w:val="04A0" w:firstRow="1" w:lastRow="0" w:firstColumn="1" w:lastColumn="0" w:noHBand="0" w:noVBand="1"/>
      </w:tblPr>
      <w:tblGrid>
        <w:gridCol w:w="2922"/>
        <w:gridCol w:w="1460"/>
        <w:gridCol w:w="1461"/>
        <w:gridCol w:w="5699"/>
        <w:gridCol w:w="2775"/>
      </w:tblGrid>
      <w:tr w:rsidR="004F3621" w:rsidRPr="00C57503" w14:paraId="6773DDBA" w14:textId="77777777" w:rsidTr="004F3621">
        <w:trPr>
          <w:trHeight w:val="1457"/>
        </w:trPr>
        <w:tc>
          <w:tcPr>
            <w:tcW w:w="2922" w:type="dxa"/>
          </w:tcPr>
          <w:p w14:paraId="301A4B27"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Bài kiểm tra, đánh giá</w:t>
            </w:r>
          </w:p>
          <w:p w14:paraId="7BC1DC2C" w14:textId="77777777" w:rsidR="004F3621" w:rsidRPr="00C57503" w:rsidRDefault="004F3621" w:rsidP="004F3621">
            <w:pPr>
              <w:spacing w:before="120" w:after="120" w:line="276" w:lineRule="auto"/>
              <w:jc w:val="center"/>
              <w:rPr>
                <w:b/>
                <w:bCs/>
                <w:color w:val="000000" w:themeColor="text1"/>
                <w:sz w:val="26"/>
                <w:szCs w:val="26"/>
                <w:lang w:val="vi-VN"/>
              </w:rPr>
            </w:pPr>
          </w:p>
        </w:tc>
        <w:tc>
          <w:tcPr>
            <w:tcW w:w="1460" w:type="dxa"/>
          </w:tcPr>
          <w:p w14:paraId="57288F5A"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Thời gian</w:t>
            </w:r>
          </w:p>
          <w:p w14:paraId="4A1043D7"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1</w:t>
            </w:r>
            <w:r w:rsidRPr="00C57503">
              <w:rPr>
                <w:b/>
                <w:bCs/>
                <w:color w:val="000000" w:themeColor="text1"/>
                <w:sz w:val="26"/>
                <w:szCs w:val="26"/>
                <w:lang w:val="vi-VN"/>
              </w:rPr>
              <w:t>)</w:t>
            </w:r>
          </w:p>
        </w:tc>
        <w:tc>
          <w:tcPr>
            <w:tcW w:w="1461" w:type="dxa"/>
          </w:tcPr>
          <w:p w14:paraId="6D076845"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Thời điểm</w:t>
            </w:r>
          </w:p>
          <w:p w14:paraId="5037FEC0"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2</w:t>
            </w:r>
            <w:r w:rsidRPr="00C57503">
              <w:rPr>
                <w:b/>
                <w:bCs/>
                <w:color w:val="000000" w:themeColor="text1"/>
                <w:sz w:val="26"/>
                <w:szCs w:val="26"/>
                <w:lang w:val="vi-VN"/>
              </w:rPr>
              <w:t>)</w:t>
            </w:r>
          </w:p>
        </w:tc>
        <w:tc>
          <w:tcPr>
            <w:tcW w:w="5699" w:type="dxa"/>
          </w:tcPr>
          <w:p w14:paraId="0F34E3F2" w14:textId="77777777" w:rsidR="004F3621" w:rsidRPr="00C57503" w:rsidRDefault="004F3621" w:rsidP="004F3621">
            <w:pPr>
              <w:spacing w:before="120" w:after="120" w:line="276" w:lineRule="auto"/>
              <w:jc w:val="center"/>
              <w:rPr>
                <w:b/>
                <w:bCs/>
                <w:color w:val="000000" w:themeColor="text1"/>
                <w:sz w:val="26"/>
                <w:szCs w:val="26"/>
              </w:rPr>
            </w:pPr>
            <w:r w:rsidRPr="00C57503">
              <w:rPr>
                <w:b/>
                <w:bCs/>
                <w:color w:val="000000" w:themeColor="text1"/>
                <w:sz w:val="26"/>
                <w:szCs w:val="26"/>
              </w:rPr>
              <w:t>Yêu cầu cần đạt</w:t>
            </w:r>
          </w:p>
          <w:p w14:paraId="7B19665F"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3</w:t>
            </w:r>
            <w:r w:rsidRPr="00C57503">
              <w:rPr>
                <w:b/>
                <w:bCs/>
                <w:color w:val="000000" w:themeColor="text1"/>
                <w:sz w:val="26"/>
                <w:szCs w:val="26"/>
                <w:lang w:val="vi-VN"/>
              </w:rPr>
              <w:t>)</w:t>
            </w:r>
          </w:p>
        </w:tc>
        <w:tc>
          <w:tcPr>
            <w:tcW w:w="2775" w:type="dxa"/>
          </w:tcPr>
          <w:p w14:paraId="187931D7"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Hình thức</w:t>
            </w:r>
          </w:p>
          <w:p w14:paraId="7C79CB29"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4</w:t>
            </w:r>
            <w:r w:rsidRPr="00C57503">
              <w:rPr>
                <w:b/>
                <w:bCs/>
                <w:color w:val="000000" w:themeColor="text1"/>
                <w:sz w:val="26"/>
                <w:szCs w:val="26"/>
                <w:lang w:val="vi-VN"/>
              </w:rPr>
              <w:t>)</w:t>
            </w:r>
          </w:p>
        </w:tc>
      </w:tr>
      <w:tr w:rsidR="004F3621" w:rsidRPr="00C57503" w14:paraId="314D902C" w14:textId="77777777" w:rsidTr="004F3621">
        <w:trPr>
          <w:trHeight w:val="971"/>
        </w:trPr>
        <w:tc>
          <w:tcPr>
            <w:tcW w:w="2922" w:type="dxa"/>
          </w:tcPr>
          <w:p w14:paraId="630E0FE5"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Giữa Học kỳ 1</w:t>
            </w:r>
          </w:p>
        </w:tc>
        <w:tc>
          <w:tcPr>
            <w:tcW w:w="1460" w:type="dxa"/>
          </w:tcPr>
          <w:p w14:paraId="2D84B08A"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45 phút</w:t>
            </w:r>
          </w:p>
        </w:tc>
        <w:tc>
          <w:tcPr>
            <w:tcW w:w="1461" w:type="dxa"/>
          </w:tcPr>
          <w:p w14:paraId="56756AA2"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Tuần 9</w:t>
            </w:r>
          </w:p>
          <w:p w14:paraId="7188B425" w14:textId="77777777" w:rsidR="004F3621" w:rsidRPr="00C57503" w:rsidRDefault="004F3621" w:rsidP="004F3621">
            <w:pPr>
              <w:spacing w:before="120" w:after="120" w:line="276" w:lineRule="auto"/>
              <w:jc w:val="both"/>
              <w:rPr>
                <w:color w:val="000000" w:themeColor="text1"/>
                <w:sz w:val="26"/>
                <w:szCs w:val="26"/>
              </w:rPr>
            </w:pPr>
          </w:p>
        </w:tc>
        <w:tc>
          <w:tcPr>
            <w:tcW w:w="5699" w:type="dxa"/>
          </w:tcPr>
          <w:p w14:paraId="2473F3D7"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Đảm bảo các yêu cầu cần đạt từ  Bài 1 đến bài 9 theo phân phối chương trình</w:t>
            </w:r>
          </w:p>
        </w:tc>
        <w:tc>
          <w:tcPr>
            <w:tcW w:w="2775" w:type="dxa"/>
          </w:tcPr>
          <w:p w14:paraId="0F5E5773"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064CF0AB" w14:textId="77777777" w:rsidTr="004F3621">
        <w:trPr>
          <w:trHeight w:val="912"/>
        </w:trPr>
        <w:tc>
          <w:tcPr>
            <w:tcW w:w="2922" w:type="dxa"/>
          </w:tcPr>
          <w:p w14:paraId="07A0C712"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Cuối Học kỳ 1</w:t>
            </w:r>
          </w:p>
        </w:tc>
        <w:tc>
          <w:tcPr>
            <w:tcW w:w="1460" w:type="dxa"/>
          </w:tcPr>
          <w:p w14:paraId="3E01C446"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64D376E3"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Tuần 17</w:t>
            </w:r>
          </w:p>
          <w:p w14:paraId="1F84CAEB" w14:textId="77777777" w:rsidR="004F3621" w:rsidRPr="00C57503" w:rsidRDefault="004F3621" w:rsidP="004F3621">
            <w:pPr>
              <w:spacing w:before="120" w:after="120" w:line="276" w:lineRule="auto"/>
              <w:jc w:val="both"/>
              <w:rPr>
                <w:color w:val="000000" w:themeColor="text1"/>
                <w:sz w:val="26"/>
                <w:szCs w:val="26"/>
              </w:rPr>
            </w:pPr>
          </w:p>
        </w:tc>
        <w:tc>
          <w:tcPr>
            <w:tcW w:w="5699" w:type="dxa"/>
          </w:tcPr>
          <w:p w14:paraId="446954CA"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Đảm bảo các yêu cầu cần đạt từ Bài 10 đến bài 19  theo phân phối chương trình</w:t>
            </w:r>
          </w:p>
        </w:tc>
        <w:tc>
          <w:tcPr>
            <w:tcW w:w="2775" w:type="dxa"/>
          </w:tcPr>
          <w:p w14:paraId="17E6A4CC"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79890140" w14:textId="77777777" w:rsidTr="004F3621">
        <w:trPr>
          <w:trHeight w:val="2967"/>
        </w:trPr>
        <w:tc>
          <w:tcPr>
            <w:tcW w:w="2922" w:type="dxa"/>
          </w:tcPr>
          <w:p w14:paraId="50B97955"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Giữa Học kỳ 2</w:t>
            </w:r>
          </w:p>
        </w:tc>
        <w:tc>
          <w:tcPr>
            <w:tcW w:w="1460" w:type="dxa"/>
          </w:tcPr>
          <w:p w14:paraId="767087F8"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561D29FB"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Tuần 27</w:t>
            </w:r>
          </w:p>
          <w:p w14:paraId="37E069CF" w14:textId="77777777" w:rsidR="004F3621" w:rsidRPr="00C57503" w:rsidRDefault="004F3621" w:rsidP="004F3621">
            <w:pPr>
              <w:spacing w:before="120" w:after="120" w:line="276" w:lineRule="auto"/>
              <w:jc w:val="both"/>
              <w:rPr>
                <w:color w:val="000000" w:themeColor="text1"/>
                <w:sz w:val="26"/>
                <w:szCs w:val="26"/>
              </w:rPr>
            </w:pPr>
          </w:p>
        </w:tc>
        <w:tc>
          <w:tcPr>
            <w:tcW w:w="5699" w:type="dxa"/>
          </w:tcPr>
          <w:p w14:paraId="37480C0E"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Các yêu cầu cần đạt của chủ đề STEM được thể hiện qua bộ công cụ gồm: Rubic đánh giá sản phẩm thật, Rubic đánh giá bản thiết kế và trình bày, tiêu chí đánh giá hợp tác nhóm.</w:t>
            </w:r>
          </w:p>
          <w:p w14:paraId="62035777"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Đảm bảo các yêu cầu cần đạt từ Bài 20 đến bài 27 theo phân phối chương trình</w:t>
            </w:r>
          </w:p>
        </w:tc>
        <w:tc>
          <w:tcPr>
            <w:tcW w:w="2775" w:type="dxa"/>
          </w:tcPr>
          <w:p w14:paraId="353F5D07"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Dự án học tập</w:t>
            </w:r>
          </w:p>
          <w:p w14:paraId="5AE0A57D"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Chế tạo mô hình đơn giản minh họa được định luật bảo toàn năng lượng thông qua chủ đề STEM</w:t>
            </w:r>
          </w:p>
          <w:p w14:paraId="7739A557"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Viết trên giấy</w:t>
            </w:r>
          </w:p>
        </w:tc>
      </w:tr>
      <w:tr w:rsidR="004F3621" w:rsidRPr="00C57503" w14:paraId="20D1BBD6" w14:textId="77777777" w:rsidTr="004F3621">
        <w:trPr>
          <w:trHeight w:val="1136"/>
        </w:trPr>
        <w:tc>
          <w:tcPr>
            <w:tcW w:w="2922" w:type="dxa"/>
          </w:tcPr>
          <w:p w14:paraId="1801DDD4" w14:textId="77777777" w:rsidR="004F3621" w:rsidRPr="00C57503" w:rsidRDefault="004F3621" w:rsidP="004F3621">
            <w:pPr>
              <w:spacing w:before="120" w:after="120" w:line="276" w:lineRule="auto"/>
              <w:jc w:val="center"/>
              <w:rPr>
                <w:color w:val="000000" w:themeColor="text1"/>
                <w:sz w:val="26"/>
                <w:szCs w:val="26"/>
                <w:lang w:val="vi-VN"/>
              </w:rPr>
            </w:pPr>
            <w:r w:rsidRPr="00C57503">
              <w:rPr>
                <w:color w:val="000000" w:themeColor="text1"/>
                <w:sz w:val="26"/>
                <w:szCs w:val="26"/>
                <w:lang w:val="vi-VN"/>
              </w:rPr>
              <w:t>Cuối Học kỳ 2</w:t>
            </w:r>
          </w:p>
        </w:tc>
        <w:tc>
          <w:tcPr>
            <w:tcW w:w="1460" w:type="dxa"/>
          </w:tcPr>
          <w:p w14:paraId="1AA7BEF2"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305514D8"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Tuần 34</w:t>
            </w:r>
          </w:p>
          <w:p w14:paraId="4B0D6E85" w14:textId="77777777" w:rsidR="004F3621" w:rsidRPr="00C57503" w:rsidRDefault="004F3621" w:rsidP="004F3621">
            <w:pPr>
              <w:spacing w:before="120" w:after="120" w:line="276" w:lineRule="auto"/>
              <w:jc w:val="both"/>
              <w:rPr>
                <w:color w:val="000000" w:themeColor="text1"/>
                <w:sz w:val="26"/>
                <w:szCs w:val="26"/>
              </w:rPr>
            </w:pPr>
          </w:p>
        </w:tc>
        <w:tc>
          <w:tcPr>
            <w:tcW w:w="5699" w:type="dxa"/>
          </w:tcPr>
          <w:p w14:paraId="5D55CC2A" w14:textId="77777777" w:rsidR="004F3621" w:rsidRPr="00C57503" w:rsidRDefault="004F3621" w:rsidP="004F3621">
            <w:pPr>
              <w:spacing w:before="120" w:after="120" w:line="276" w:lineRule="auto"/>
              <w:jc w:val="both"/>
              <w:rPr>
                <w:color w:val="000000" w:themeColor="text1"/>
                <w:sz w:val="26"/>
                <w:szCs w:val="26"/>
                <w:lang w:val="vi-VN"/>
              </w:rPr>
            </w:pPr>
            <w:r w:rsidRPr="00C57503">
              <w:rPr>
                <w:color w:val="000000" w:themeColor="text1"/>
                <w:sz w:val="26"/>
                <w:szCs w:val="26"/>
              </w:rPr>
              <w:t>Đảm bảo các yêu cầu cần đạt từ Bài 28 đến bài Bài 34</w:t>
            </w:r>
          </w:p>
        </w:tc>
        <w:tc>
          <w:tcPr>
            <w:tcW w:w="2775" w:type="dxa"/>
          </w:tcPr>
          <w:p w14:paraId="3F865E05" w14:textId="77777777" w:rsidR="004F3621" w:rsidRPr="00C57503" w:rsidRDefault="004F3621" w:rsidP="004F3621">
            <w:pPr>
              <w:spacing w:before="120" w:after="120" w:line="276" w:lineRule="auto"/>
              <w:jc w:val="both"/>
              <w:rPr>
                <w:color w:val="000000" w:themeColor="text1"/>
                <w:sz w:val="26"/>
                <w:szCs w:val="26"/>
              </w:rPr>
            </w:pPr>
            <w:r w:rsidRPr="00C57503">
              <w:rPr>
                <w:color w:val="000000" w:themeColor="text1"/>
                <w:sz w:val="26"/>
                <w:szCs w:val="26"/>
              </w:rPr>
              <w:t>Viết trên giấy</w:t>
            </w:r>
          </w:p>
        </w:tc>
      </w:tr>
    </w:tbl>
    <w:p w14:paraId="291FC84D" w14:textId="77777777" w:rsidR="004F3621" w:rsidRPr="00C57503" w:rsidRDefault="004F3621" w:rsidP="004F3621">
      <w:pPr>
        <w:spacing w:before="0" w:after="0" w:line="276" w:lineRule="auto"/>
        <w:ind w:left="567"/>
        <w:jc w:val="both"/>
        <w:rPr>
          <w:i/>
          <w:iCs/>
          <w:color w:val="000000" w:themeColor="text1"/>
          <w:sz w:val="26"/>
          <w:szCs w:val="26"/>
        </w:rPr>
      </w:pPr>
      <w:r w:rsidRPr="00C57503">
        <w:rPr>
          <w:i/>
          <w:iCs/>
          <w:color w:val="000000" w:themeColor="text1"/>
          <w:sz w:val="26"/>
          <w:szCs w:val="26"/>
          <w:lang w:val="vi-VN"/>
        </w:rPr>
        <w:t xml:space="preserve"> (</w:t>
      </w:r>
      <w:r w:rsidRPr="00C57503">
        <w:rPr>
          <w:i/>
          <w:iCs/>
          <w:color w:val="000000" w:themeColor="text1"/>
          <w:sz w:val="26"/>
          <w:szCs w:val="26"/>
        </w:rPr>
        <w:t>1</w:t>
      </w:r>
      <w:r w:rsidRPr="00C57503">
        <w:rPr>
          <w:i/>
          <w:iCs/>
          <w:color w:val="000000" w:themeColor="text1"/>
          <w:sz w:val="26"/>
          <w:szCs w:val="26"/>
          <w:lang w:val="vi-VN"/>
        </w:rPr>
        <w:t>) Thời gian làm bài kiểm tra, đánh giá</w:t>
      </w:r>
      <w:r w:rsidRPr="00C57503">
        <w:rPr>
          <w:i/>
          <w:iCs/>
          <w:color w:val="000000" w:themeColor="text1"/>
          <w:sz w:val="26"/>
          <w:szCs w:val="26"/>
        </w:rPr>
        <w:t>.</w:t>
      </w:r>
    </w:p>
    <w:p w14:paraId="4353F75B" w14:textId="77777777" w:rsidR="004F3621" w:rsidRPr="00C57503" w:rsidRDefault="004F3621" w:rsidP="004F3621">
      <w:pPr>
        <w:spacing w:before="0" w:after="0" w:line="276" w:lineRule="auto"/>
        <w:ind w:left="567"/>
        <w:jc w:val="both"/>
        <w:rPr>
          <w:i/>
          <w:iCs/>
          <w:color w:val="000000" w:themeColor="text1"/>
          <w:sz w:val="26"/>
          <w:szCs w:val="26"/>
        </w:rPr>
      </w:pPr>
      <w:r w:rsidRPr="00C57503">
        <w:rPr>
          <w:i/>
          <w:iCs/>
          <w:color w:val="000000" w:themeColor="text1"/>
          <w:sz w:val="26"/>
          <w:szCs w:val="26"/>
          <w:lang w:val="vi-VN"/>
        </w:rPr>
        <w:lastRenderedPageBreak/>
        <w:t>(</w:t>
      </w:r>
      <w:r w:rsidRPr="00C57503">
        <w:rPr>
          <w:i/>
          <w:iCs/>
          <w:color w:val="000000" w:themeColor="text1"/>
          <w:sz w:val="26"/>
          <w:szCs w:val="26"/>
        </w:rPr>
        <w:t>2</w:t>
      </w:r>
      <w:r w:rsidRPr="00C57503">
        <w:rPr>
          <w:i/>
          <w:iCs/>
          <w:color w:val="000000" w:themeColor="text1"/>
          <w:sz w:val="26"/>
          <w:szCs w:val="26"/>
          <w:lang w:val="vi-VN"/>
        </w:rPr>
        <w:t xml:space="preserve">) </w:t>
      </w:r>
      <w:r w:rsidRPr="00C57503">
        <w:rPr>
          <w:i/>
          <w:iCs/>
          <w:color w:val="000000" w:themeColor="text1"/>
          <w:sz w:val="26"/>
          <w:szCs w:val="26"/>
        </w:rPr>
        <w:t>Tuần thứ, tháng, năm</w:t>
      </w:r>
      <w:r w:rsidRPr="00C57503">
        <w:rPr>
          <w:i/>
          <w:iCs/>
          <w:color w:val="000000" w:themeColor="text1"/>
          <w:sz w:val="26"/>
          <w:szCs w:val="26"/>
          <w:lang w:val="vi-VN"/>
        </w:rPr>
        <w:t xml:space="preserve"> thực hiện bài kiểm tra, đánh giá</w:t>
      </w:r>
      <w:r w:rsidRPr="00C57503">
        <w:rPr>
          <w:i/>
          <w:iCs/>
          <w:color w:val="000000" w:themeColor="text1"/>
          <w:sz w:val="26"/>
          <w:szCs w:val="26"/>
        </w:rPr>
        <w:t>.</w:t>
      </w:r>
    </w:p>
    <w:p w14:paraId="07453F8B" w14:textId="77777777" w:rsidR="004F3621" w:rsidRPr="00C57503" w:rsidRDefault="004F3621" w:rsidP="004F3621">
      <w:pPr>
        <w:spacing w:before="0" w:after="0" w:line="276" w:lineRule="auto"/>
        <w:ind w:left="567"/>
        <w:jc w:val="both"/>
        <w:rPr>
          <w:i/>
          <w:iCs/>
          <w:color w:val="000000" w:themeColor="text1"/>
          <w:sz w:val="26"/>
          <w:szCs w:val="26"/>
        </w:rPr>
      </w:pPr>
      <w:r w:rsidRPr="00C57503">
        <w:rPr>
          <w:i/>
          <w:iCs/>
          <w:color w:val="000000" w:themeColor="text1"/>
          <w:sz w:val="26"/>
          <w:szCs w:val="26"/>
          <w:lang w:val="vi-VN"/>
        </w:rPr>
        <w:t>(</w:t>
      </w:r>
      <w:r w:rsidRPr="00C57503">
        <w:rPr>
          <w:i/>
          <w:iCs/>
          <w:color w:val="000000" w:themeColor="text1"/>
          <w:sz w:val="26"/>
          <w:szCs w:val="26"/>
        </w:rPr>
        <w:t>3</w:t>
      </w:r>
      <w:r w:rsidRPr="00C57503">
        <w:rPr>
          <w:i/>
          <w:iCs/>
          <w:color w:val="000000" w:themeColor="text1"/>
          <w:sz w:val="26"/>
          <w:szCs w:val="26"/>
          <w:lang w:val="vi-VN"/>
        </w:rPr>
        <w:t xml:space="preserve">) Yêu cầu </w:t>
      </w:r>
      <w:r w:rsidRPr="00C57503">
        <w:rPr>
          <w:i/>
          <w:iCs/>
          <w:color w:val="000000" w:themeColor="text1"/>
          <w:sz w:val="26"/>
          <w:szCs w:val="26"/>
        </w:rPr>
        <w:t xml:space="preserve">(mức độ) </w:t>
      </w:r>
      <w:r w:rsidRPr="00C57503">
        <w:rPr>
          <w:i/>
          <w:iCs/>
          <w:color w:val="000000" w:themeColor="text1"/>
          <w:sz w:val="26"/>
          <w:szCs w:val="26"/>
          <w:lang w:val="vi-VN"/>
        </w:rPr>
        <w:t xml:space="preserve">cần đạt </w:t>
      </w:r>
      <w:r w:rsidRPr="00C57503">
        <w:rPr>
          <w:i/>
          <w:iCs/>
          <w:color w:val="000000" w:themeColor="text1"/>
          <w:sz w:val="26"/>
          <w:szCs w:val="26"/>
        </w:rPr>
        <w:t>đến thời điểm kiểm tra, đánh giá (theo phân phối chương trình).</w:t>
      </w:r>
    </w:p>
    <w:p w14:paraId="06A3770A" w14:textId="77777777" w:rsidR="004F3621" w:rsidRPr="00C57503" w:rsidRDefault="004F3621" w:rsidP="004F3621">
      <w:pPr>
        <w:spacing w:before="0" w:after="0" w:line="276" w:lineRule="auto"/>
        <w:ind w:left="567"/>
        <w:jc w:val="both"/>
        <w:rPr>
          <w:i/>
          <w:iCs/>
          <w:color w:val="000000" w:themeColor="text1"/>
          <w:sz w:val="26"/>
          <w:szCs w:val="26"/>
          <w:lang w:val="vi-VN"/>
        </w:rPr>
      </w:pPr>
      <w:r w:rsidRPr="00C57503">
        <w:rPr>
          <w:i/>
          <w:iCs/>
          <w:color w:val="000000" w:themeColor="text1"/>
          <w:sz w:val="26"/>
          <w:szCs w:val="26"/>
          <w:lang w:val="vi-VN"/>
        </w:rPr>
        <w:t>(</w:t>
      </w:r>
      <w:r w:rsidRPr="00C57503">
        <w:rPr>
          <w:i/>
          <w:iCs/>
          <w:color w:val="000000" w:themeColor="text1"/>
          <w:sz w:val="26"/>
          <w:szCs w:val="26"/>
        </w:rPr>
        <w:t>4</w:t>
      </w:r>
      <w:r w:rsidRPr="00C57503">
        <w:rPr>
          <w:i/>
          <w:iCs/>
          <w:color w:val="000000" w:themeColor="text1"/>
          <w:sz w:val="26"/>
          <w:szCs w:val="26"/>
          <w:lang w:val="vi-VN"/>
        </w:rPr>
        <w:t>) Hình thức bài kiểm tra, đánh giá: viết (trên giấy hoặc trên máy tính); bài thực hành; dự án học tập.</w:t>
      </w:r>
    </w:p>
    <w:p w14:paraId="481A6F4F" w14:textId="77777777" w:rsidR="004F3621" w:rsidRPr="00C57503" w:rsidRDefault="004F3621" w:rsidP="004F3621">
      <w:pPr>
        <w:tabs>
          <w:tab w:val="left" w:pos="247"/>
        </w:tabs>
        <w:spacing w:after="0" w:line="0" w:lineRule="atLeast"/>
        <w:rPr>
          <w:rFonts w:eastAsia="Times New Roman"/>
          <w:b/>
          <w:color w:val="auto"/>
          <w:szCs w:val="28"/>
          <w:lang w:eastAsia="vi-VN"/>
        </w:rPr>
      </w:pPr>
      <w:r w:rsidRPr="00C57503">
        <w:rPr>
          <w:rFonts w:eastAsia="Times New Roman"/>
          <w:b/>
          <w:color w:val="auto"/>
          <w:szCs w:val="28"/>
          <w:lang w:eastAsia="vi-VN"/>
        </w:rPr>
        <w:t xml:space="preserve">1.2 </w:t>
      </w:r>
      <w:r w:rsidRPr="00C57503">
        <w:rPr>
          <w:rFonts w:eastAsia="Times New Roman"/>
          <w:b/>
          <w:color w:val="auto"/>
          <w:szCs w:val="28"/>
          <w:lang w:val="vi-VN" w:eastAsia="vi-VN"/>
        </w:rPr>
        <w:t>Phân phối chương trình</w:t>
      </w:r>
      <w:r w:rsidRPr="00C57503">
        <w:rPr>
          <w:rFonts w:eastAsia="Times New Roman"/>
          <w:b/>
          <w:color w:val="auto"/>
          <w:szCs w:val="28"/>
          <w:lang w:eastAsia="vi-VN"/>
        </w:rPr>
        <w:t xml:space="preserve"> khối lớp 11</w:t>
      </w:r>
    </w:p>
    <w:p w14:paraId="392CF7C6" w14:textId="77777777" w:rsidR="004F3621" w:rsidRPr="00C57503" w:rsidRDefault="004F3621" w:rsidP="004F3621">
      <w:pPr>
        <w:spacing w:after="0" w:line="203" w:lineRule="exact"/>
        <w:rPr>
          <w:rFonts w:eastAsia="Times New Roman"/>
          <w:color w:val="auto"/>
          <w:szCs w:val="28"/>
          <w:lang w:val="vi-VN" w:eastAsia="vi-VN"/>
        </w:rPr>
      </w:pPr>
    </w:p>
    <w:p w14:paraId="0D2A4B1D" w14:textId="77777777" w:rsidR="004F3621" w:rsidRPr="00C57503" w:rsidRDefault="004F3621" w:rsidP="004F3621">
      <w:pPr>
        <w:spacing w:after="0" w:line="0" w:lineRule="atLeast"/>
        <w:ind w:left="5760" w:right="33"/>
        <w:rPr>
          <w:rFonts w:eastAsia="Times New Roman"/>
          <w:b/>
          <w:color w:val="auto"/>
          <w:szCs w:val="28"/>
          <w:lang w:val="vi-VN" w:eastAsia="vi-VN"/>
        </w:rPr>
      </w:pPr>
      <w:r w:rsidRPr="00C57503">
        <w:rPr>
          <w:rFonts w:eastAsia="Times New Roman"/>
          <w:color w:val="auto"/>
          <w:szCs w:val="28"/>
          <w:lang w:val="vi-VN" w:eastAsia="vi-VN"/>
        </w:rPr>
        <w:t xml:space="preserve">     </w:t>
      </w:r>
      <w:r w:rsidRPr="00C57503">
        <w:rPr>
          <w:rFonts w:eastAsia="Times New Roman"/>
          <w:b/>
          <w:color w:val="auto"/>
          <w:szCs w:val="28"/>
          <w:lang w:val="vi-VN" w:eastAsia="vi-VN"/>
        </w:rPr>
        <w:t>Cả năm: 35 tuần (70 tiết)</w:t>
      </w:r>
    </w:p>
    <w:p w14:paraId="2A904565" w14:textId="77777777" w:rsidR="004F3621" w:rsidRPr="00C57503" w:rsidRDefault="004F3621" w:rsidP="004F3621">
      <w:pPr>
        <w:spacing w:after="0" w:line="90" w:lineRule="exact"/>
        <w:rPr>
          <w:rFonts w:eastAsia="Times New Roman"/>
          <w:color w:val="auto"/>
          <w:szCs w:val="28"/>
          <w:lang w:val="vi-VN" w:eastAsia="vi-VN"/>
        </w:rPr>
      </w:pPr>
    </w:p>
    <w:p w14:paraId="7BC2ED75" w14:textId="77777777" w:rsidR="004F3621" w:rsidRPr="00C57503" w:rsidRDefault="004F3621" w:rsidP="004F3621">
      <w:pPr>
        <w:spacing w:after="0" w:line="0" w:lineRule="atLeast"/>
        <w:ind w:right="33"/>
        <w:jc w:val="center"/>
        <w:rPr>
          <w:rFonts w:eastAsia="Times New Roman"/>
          <w:b/>
          <w:color w:val="auto"/>
          <w:szCs w:val="28"/>
          <w:lang w:val="vi-VN" w:eastAsia="vi-VN"/>
        </w:rPr>
      </w:pPr>
      <w:r w:rsidRPr="00C57503">
        <w:rPr>
          <w:rFonts w:eastAsia="Times New Roman"/>
          <w:b/>
          <w:color w:val="auto"/>
          <w:szCs w:val="28"/>
          <w:lang w:val="vi-VN" w:eastAsia="vi-VN"/>
        </w:rPr>
        <w:t>Trong đó: Học kì 1: 18 tuần (36 tiết); Học kì 2: 17 tuần (34 tiết)</w:t>
      </w:r>
    </w:p>
    <w:p w14:paraId="001CA36F" w14:textId="77777777" w:rsidR="004F3621" w:rsidRPr="00C57503" w:rsidRDefault="004F3621" w:rsidP="004F3621">
      <w:pPr>
        <w:spacing w:after="0" w:line="83" w:lineRule="exact"/>
        <w:rPr>
          <w:rFonts w:eastAsia="Times New Roman"/>
          <w:color w:val="auto"/>
          <w:szCs w:val="28"/>
          <w:lang w:val="vi-VN" w:eastAsia="vi-VN"/>
        </w:rPr>
      </w:pPr>
    </w:p>
    <w:tbl>
      <w:tblPr>
        <w:tblStyle w:val="TableGrid"/>
        <w:tblW w:w="14317" w:type="dxa"/>
        <w:tblInd w:w="-5" w:type="dxa"/>
        <w:tblLook w:val="04A0" w:firstRow="1" w:lastRow="0" w:firstColumn="1" w:lastColumn="0" w:noHBand="0" w:noVBand="1"/>
      </w:tblPr>
      <w:tblGrid>
        <w:gridCol w:w="709"/>
        <w:gridCol w:w="4111"/>
        <w:gridCol w:w="1300"/>
        <w:gridCol w:w="8197"/>
      </w:tblGrid>
      <w:tr w:rsidR="004F3621" w:rsidRPr="00C57503" w14:paraId="5E945C7D" w14:textId="77777777" w:rsidTr="004F3621">
        <w:tc>
          <w:tcPr>
            <w:tcW w:w="709" w:type="dxa"/>
            <w:vAlign w:val="center"/>
          </w:tcPr>
          <w:p w14:paraId="65B68B99" w14:textId="77777777" w:rsidR="004F3621" w:rsidRPr="00C57503" w:rsidRDefault="004F3621" w:rsidP="004F3621">
            <w:pPr>
              <w:spacing w:before="120" w:after="120"/>
              <w:jc w:val="center"/>
              <w:rPr>
                <w:b/>
                <w:color w:val="auto"/>
                <w:sz w:val="26"/>
                <w:szCs w:val="26"/>
              </w:rPr>
            </w:pPr>
            <w:r w:rsidRPr="00C57503">
              <w:rPr>
                <w:b/>
                <w:color w:val="auto"/>
                <w:sz w:val="26"/>
                <w:szCs w:val="26"/>
                <w:lang w:val="vi-VN"/>
              </w:rPr>
              <w:t>STT</w:t>
            </w:r>
          </w:p>
        </w:tc>
        <w:tc>
          <w:tcPr>
            <w:tcW w:w="4111" w:type="dxa"/>
            <w:vAlign w:val="center"/>
          </w:tcPr>
          <w:p w14:paraId="27166838" w14:textId="77777777" w:rsidR="004F3621" w:rsidRPr="00C57503" w:rsidRDefault="004F3621" w:rsidP="004F3621">
            <w:pPr>
              <w:spacing w:before="120" w:after="120"/>
              <w:jc w:val="center"/>
              <w:rPr>
                <w:b/>
                <w:color w:val="auto"/>
                <w:sz w:val="26"/>
                <w:szCs w:val="26"/>
              </w:rPr>
            </w:pPr>
            <w:r w:rsidRPr="00C57503">
              <w:rPr>
                <w:b/>
                <w:color w:val="auto"/>
                <w:sz w:val="26"/>
                <w:szCs w:val="26"/>
                <w:lang w:val="vi-VN"/>
              </w:rPr>
              <w:t>Bài học</w:t>
            </w:r>
          </w:p>
          <w:p w14:paraId="21A8E2F8"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(1)</w:t>
            </w:r>
          </w:p>
        </w:tc>
        <w:tc>
          <w:tcPr>
            <w:tcW w:w="1300" w:type="dxa"/>
          </w:tcPr>
          <w:p w14:paraId="67180787"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Số tiết</w:t>
            </w:r>
          </w:p>
          <w:p w14:paraId="1FE5B22B"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(2)</w:t>
            </w:r>
          </w:p>
        </w:tc>
        <w:tc>
          <w:tcPr>
            <w:tcW w:w="8197" w:type="dxa"/>
          </w:tcPr>
          <w:p w14:paraId="49F0D338"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Yêu cầu cần đạt</w:t>
            </w:r>
          </w:p>
          <w:p w14:paraId="36E3DCA4"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r>
      <w:tr w:rsidR="004F3621" w:rsidRPr="00C57503" w14:paraId="021399ED" w14:textId="77777777" w:rsidTr="004F3621">
        <w:tc>
          <w:tcPr>
            <w:tcW w:w="4820" w:type="dxa"/>
            <w:gridSpan w:val="2"/>
            <w:vAlign w:val="center"/>
          </w:tcPr>
          <w:p w14:paraId="7CAD0A3D"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Chương</w:t>
            </w:r>
            <w:r w:rsidRPr="00C57503">
              <w:rPr>
                <w:b/>
                <w:color w:val="auto"/>
                <w:sz w:val="26"/>
                <w:szCs w:val="26"/>
              </w:rPr>
              <w:t xml:space="preserve"> </w:t>
            </w:r>
            <w:r w:rsidRPr="00C57503">
              <w:rPr>
                <w:b/>
                <w:color w:val="auto"/>
                <w:sz w:val="26"/>
                <w:szCs w:val="26"/>
                <w:lang w:val="vi-VN"/>
              </w:rPr>
              <w:t>I</w:t>
            </w:r>
            <w:r w:rsidRPr="00C57503">
              <w:rPr>
                <w:b/>
                <w:color w:val="auto"/>
                <w:sz w:val="26"/>
                <w:szCs w:val="26"/>
              </w:rPr>
              <w:t xml:space="preserve">: </w:t>
            </w:r>
            <w:r w:rsidRPr="00C57503">
              <w:rPr>
                <w:b/>
                <w:color w:val="auto"/>
                <w:sz w:val="26"/>
                <w:szCs w:val="26"/>
                <w:lang w:val="vi-VN"/>
              </w:rPr>
              <w:t>Dao động điều hoà</w:t>
            </w:r>
          </w:p>
        </w:tc>
        <w:tc>
          <w:tcPr>
            <w:tcW w:w="1300" w:type="dxa"/>
          </w:tcPr>
          <w:p w14:paraId="156EB668"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(1</w:t>
            </w:r>
            <w:r w:rsidRPr="00C57503">
              <w:rPr>
                <w:b/>
                <w:color w:val="auto"/>
                <w:sz w:val="26"/>
                <w:szCs w:val="26"/>
              </w:rPr>
              <w:t>4</w:t>
            </w:r>
            <w:r w:rsidRPr="00C57503">
              <w:rPr>
                <w:b/>
                <w:color w:val="auto"/>
                <w:sz w:val="26"/>
                <w:szCs w:val="26"/>
                <w:lang w:val="vi-VN"/>
              </w:rPr>
              <w:t xml:space="preserve"> tiết)</w:t>
            </w:r>
          </w:p>
        </w:tc>
        <w:tc>
          <w:tcPr>
            <w:tcW w:w="8197" w:type="dxa"/>
          </w:tcPr>
          <w:p w14:paraId="53586B27" w14:textId="77777777" w:rsidR="004F3621" w:rsidRPr="00C57503" w:rsidRDefault="004F3621" w:rsidP="004F3621">
            <w:pPr>
              <w:spacing w:before="120" w:after="120"/>
              <w:jc w:val="center"/>
              <w:rPr>
                <w:b/>
                <w:color w:val="auto"/>
                <w:sz w:val="26"/>
                <w:szCs w:val="26"/>
                <w:lang w:val="vi-VN"/>
              </w:rPr>
            </w:pPr>
          </w:p>
        </w:tc>
      </w:tr>
      <w:tr w:rsidR="004F3621" w:rsidRPr="00C57503" w14:paraId="5EC15212" w14:textId="77777777" w:rsidTr="004F3621">
        <w:tc>
          <w:tcPr>
            <w:tcW w:w="709" w:type="dxa"/>
            <w:vAlign w:val="center"/>
          </w:tcPr>
          <w:p w14:paraId="4504DC02"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t>1</w:t>
            </w:r>
          </w:p>
        </w:tc>
        <w:tc>
          <w:tcPr>
            <w:tcW w:w="4111" w:type="dxa"/>
            <w:tcBorders>
              <w:top w:val="single" w:sz="4" w:space="0" w:color="auto"/>
              <w:left w:val="single" w:sz="4" w:space="0" w:color="auto"/>
              <w:bottom w:val="single" w:sz="4" w:space="0" w:color="auto"/>
              <w:right w:val="single" w:sz="4" w:space="0" w:color="auto"/>
            </w:tcBorders>
            <w:vAlign w:val="center"/>
          </w:tcPr>
          <w:p w14:paraId="66791A6F"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Bài 1: Dao động điều hoà</w:t>
            </w:r>
          </w:p>
        </w:tc>
        <w:tc>
          <w:tcPr>
            <w:tcW w:w="1300" w:type="dxa"/>
          </w:tcPr>
          <w:p w14:paraId="4EF7FFC5" w14:textId="77777777" w:rsidR="004F3621" w:rsidRPr="00C57503" w:rsidRDefault="004F3621" w:rsidP="004F3621">
            <w:pPr>
              <w:spacing w:before="120" w:after="120"/>
              <w:jc w:val="center"/>
              <w:rPr>
                <w:color w:val="auto"/>
                <w:sz w:val="26"/>
                <w:szCs w:val="26"/>
                <w:lang w:val="vi-VN"/>
              </w:rPr>
            </w:pPr>
            <w:r w:rsidRPr="00C57503">
              <w:rPr>
                <w:color w:val="auto"/>
                <w:sz w:val="24"/>
                <w:szCs w:val="24"/>
              </w:rPr>
              <w:t>2</w:t>
            </w:r>
          </w:p>
        </w:tc>
        <w:tc>
          <w:tcPr>
            <w:tcW w:w="8197" w:type="dxa"/>
            <w:tcBorders>
              <w:top w:val="single" w:sz="4" w:space="0" w:color="auto"/>
              <w:left w:val="single" w:sz="4" w:space="0" w:color="auto"/>
              <w:bottom w:val="single" w:sz="4" w:space="0" w:color="auto"/>
              <w:right w:val="single" w:sz="4" w:space="0" w:color="auto"/>
            </w:tcBorders>
          </w:tcPr>
          <w:p w14:paraId="1B1C148A" w14:textId="77777777" w:rsidR="004F3621" w:rsidRPr="00C57503" w:rsidRDefault="004F3621" w:rsidP="004F3621">
            <w:pPr>
              <w:widowControl w:val="0"/>
              <w:tabs>
                <w:tab w:val="left" w:pos="326"/>
              </w:tabs>
              <w:autoSpaceDE w:val="0"/>
              <w:autoSpaceDN w:val="0"/>
              <w:spacing w:before="53" w:after="120" w:line="276" w:lineRule="auto"/>
              <w:ind w:right="97"/>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 xml:space="preserve">Thực hiện thí nghiệm đơn giản tạo ra được dao động và </w:t>
            </w:r>
            <w:r w:rsidRPr="00C57503">
              <w:rPr>
                <w:rFonts w:eastAsia="Times New Roman"/>
                <w:color w:val="auto"/>
                <w:spacing w:val="-3"/>
                <w:sz w:val="26"/>
                <w:szCs w:val="26"/>
                <w:lang w:val="vi"/>
              </w:rPr>
              <w:t xml:space="preserve">mô </w:t>
            </w:r>
            <w:r w:rsidRPr="00C57503">
              <w:rPr>
                <w:rFonts w:eastAsia="Times New Roman"/>
                <w:color w:val="auto"/>
                <w:sz w:val="26"/>
                <w:szCs w:val="26"/>
                <w:lang w:val="vi"/>
              </w:rPr>
              <w:t>tả được một số ví dụ đơn giản về dao động tự</w:t>
            </w:r>
            <w:r w:rsidRPr="00C57503">
              <w:rPr>
                <w:rFonts w:eastAsia="Times New Roman"/>
                <w:color w:val="auto"/>
                <w:spacing w:val="-3"/>
                <w:sz w:val="26"/>
                <w:szCs w:val="26"/>
                <w:lang w:val="vi"/>
              </w:rPr>
              <w:t xml:space="preserve"> </w:t>
            </w:r>
            <w:r w:rsidRPr="00C57503">
              <w:rPr>
                <w:rFonts w:eastAsia="Times New Roman"/>
                <w:color w:val="auto"/>
                <w:sz w:val="26"/>
                <w:szCs w:val="26"/>
                <w:lang w:val="vi"/>
              </w:rPr>
              <w:t>do.</w:t>
            </w:r>
          </w:p>
          <w:p w14:paraId="1F4CC229"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Dùng đồ thị li độ – thời gian có dạng hình sin (tạo ra bằng thí nghiệm, hoặc hình vẽ cho trước), nêu được định nghĩa: biên độ, chu kì, tần số, tần số góc, độ lệch</w:t>
            </w:r>
            <w:r w:rsidRPr="00C57503">
              <w:rPr>
                <w:color w:val="auto"/>
                <w:spacing w:val="-19"/>
                <w:sz w:val="26"/>
                <w:szCs w:val="26"/>
                <w:lang w:val="vi"/>
              </w:rPr>
              <w:t xml:space="preserve"> </w:t>
            </w:r>
            <w:r w:rsidRPr="00C57503">
              <w:rPr>
                <w:color w:val="auto"/>
                <w:sz w:val="26"/>
                <w:szCs w:val="26"/>
                <w:lang w:val="vi"/>
              </w:rPr>
              <w:t>pha.</w:t>
            </w:r>
          </w:p>
        </w:tc>
      </w:tr>
      <w:tr w:rsidR="004F3621" w:rsidRPr="00C57503" w14:paraId="08CBEF55" w14:textId="77777777" w:rsidTr="004F3621">
        <w:tc>
          <w:tcPr>
            <w:tcW w:w="709" w:type="dxa"/>
            <w:vAlign w:val="center"/>
          </w:tcPr>
          <w:p w14:paraId="397658B4"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t>2</w:t>
            </w:r>
          </w:p>
        </w:tc>
        <w:tc>
          <w:tcPr>
            <w:tcW w:w="4111" w:type="dxa"/>
            <w:tcBorders>
              <w:top w:val="single" w:sz="4" w:space="0" w:color="auto"/>
              <w:left w:val="single" w:sz="4" w:space="0" w:color="auto"/>
              <w:bottom w:val="single" w:sz="4" w:space="0" w:color="auto"/>
              <w:right w:val="single" w:sz="4" w:space="0" w:color="auto"/>
            </w:tcBorders>
            <w:vAlign w:val="center"/>
          </w:tcPr>
          <w:p w14:paraId="0C35B4E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Bài 2: Các đại lượng đặc trưng của dao động điều hoà</w:t>
            </w:r>
          </w:p>
        </w:tc>
        <w:tc>
          <w:tcPr>
            <w:tcW w:w="1300" w:type="dxa"/>
          </w:tcPr>
          <w:p w14:paraId="0369CEA6" w14:textId="77777777" w:rsidR="004F3621" w:rsidRPr="00C57503" w:rsidRDefault="004F3621" w:rsidP="004F3621">
            <w:pPr>
              <w:spacing w:before="120" w:after="120"/>
              <w:jc w:val="center"/>
              <w:rPr>
                <w:color w:val="auto"/>
                <w:sz w:val="26"/>
                <w:szCs w:val="26"/>
                <w:lang w:val="vi-VN"/>
              </w:rPr>
            </w:pPr>
            <w:r w:rsidRPr="00C57503">
              <w:rPr>
                <w:color w:val="auto"/>
                <w:sz w:val="24"/>
                <w:szCs w:val="24"/>
              </w:rPr>
              <w:t>2</w:t>
            </w:r>
          </w:p>
        </w:tc>
        <w:tc>
          <w:tcPr>
            <w:tcW w:w="8197" w:type="dxa"/>
            <w:tcBorders>
              <w:top w:val="single" w:sz="4" w:space="0" w:color="auto"/>
              <w:left w:val="single" w:sz="4" w:space="0" w:color="auto"/>
              <w:bottom w:val="single" w:sz="4" w:space="0" w:color="auto"/>
              <w:right w:val="single" w:sz="4" w:space="0" w:color="auto"/>
            </w:tcBorders>
          </w:tcPr>
          <w:p w14:paraId="0D2969C9"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lang w:val="vi-VN"/>
              </w:rPr>
              <w:t xml:space="preserve">Vận dụng được các khái niệm: biên độ, chu kì, tần số, tần số góc, độ lệch pha để </w:t>
            </w:r>
            <w:r w:rsidRPr="00C57503">
              <w:rPr>
                <w:color w:val="auto"/>
                <w:spacing w:val="-3"/>
                <w:sz w:val="26"/>
                <w:szCs w:val="26"/>
                <w:lang w:val="vi-VN"/>
              </w:rPr>
              <w:t xml:space="preserve">mô </w:t>
            </w:r>
            <w:r w:rsidRPr="00C57503">
              <w:rPr>
                <w:color w:val="auto"/>
                <w:sz w:val="26"/>
                <w:szCs w:val="26"/>
                <w:lang w:val="vi-VN"/>
              </w:rPr>
              <w:t>tả dao động điều</w:t>
            </w:r>
            <w:r w:rsidRPr="00C57503">
              <w:rPr>
                <w:color w:val="auto"/>
                <w:spacing w:val="-2"/>
                <w:sz w:val="26"/>
                <w:szCs w:val="26"/>
                <w:lang w:val="vi-VN"/>
              </w:rPr>
              <w:t xml:space="preserve"> </w:t>
            </w:r>
            <w:r w:rsidRPr="00C57503">
              <w:rPr>
                <w:color w:val="auto"/>
                <w:sz w:val="26"/>
                <w:szCs w:val="26"/>
                <w:lang w:val="vi-VN"/>
              </w:rPr>
              <w:t>hoà.</w:t>
            </w:r>
          </w:p>
        </w:tc>
      </w:tr>
      <w:tr w:rsidR="004F3621" w:rsidRPr="00C57503" w14:paraId="6FB8F3C7" w14:textId="77777777" w:rsidTr="004F3621">
        <w:tc>
          <w:tcPr>
            <w:tcW w:w="709" w:type="dxa"/>
            <w:vAlign w:val="center"/>
          </w:tcPr>
          <w:p w14:paraId="12A942E8"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t>3</w:t>
            </w:r>
          </w:p>
        </w:tc>
        <w:tc>
          <w:tcPr>
            <w:tcW w:w="4111" w:type="dxa"/>
            <w:tcBorders>
              <w:top w:val="single" w:sz="4" w:space="0" w:color="auto"/>
              <w:left w:val="single" w:sz="4" w:space="0" w:color="auto"/>
              <w:bottom w:val="single" w:sz="4" w:space="0" w:color="auto"/>
              <w:right w:val="single" w:sz="4" w:space="0" w:color="auto"/>
            </w:tcBorders>
            <w:vAlign w:val="center"/>
          </w:tcPr>
          <w:p w14:paraId="02788C83"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Bài 3:  Vận tốc, gia tốc trong dao động điều hoà</w:t>
            </w:r>
          </w:p>
        </w:tc>
        <w:tc>
          <w:tcPr>
            <w:tcW w:w="1300" w:type="dxa"/>
          </w:tcPr>
          <w:p w14:paraId="65B322FA" w14:textId="77777777" w:rsidR="004F3621" w:rsidRPr="00C57503" w:rsidRDefault="004F3621" w:rsidP="004F3621">
            <w:pPr>
              <w:spacing w:before="120" w:after="120"/>
              <w:jc w:val="center"/>
              <w:rPr>
                <w:color w:val="auto"/>
                <w:sz w:val="26"/>
                <w:szCs w:val="26"/>
                <w:lang w:val="vi-VN"/>
              </w:rPr>
            </w:pPr>
            <w:r w:rsidRPr="00C57503">
              <w:rPr>
                <w:color w:val="auto"/>
                <w:sz w:val="24"/>
                <w:szCs w:val="24"/>
              </w:rPr>
              <w:t>2</w:t>
            </w:r>
          </w:p>
        </w:tc>
        <w:tc>
          <w:tcPr>
            <w:tcW w:w="8197" w:type="dxa"/>
            <w:tcBorders>
              <w:top w:val="single" w:sz="4" w:space="0" w:color="auto"/>
              <w:left w:val="single" w:sz="4" w:space="0" w:color="auto"/>
              <w:bottom w:val="single" w:sz="4" w:space="0" w:color="auto"/>
              <w:right w:val="single" w:sz="4" w:space="0" w:color="auto"/>
            </w:tcBorders>
          </w:tcPr>
          <w:p w14:paraId="2451C32A"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lang w:val="vi-VN"/>
              </w:rPr>
              <w:t>Sử dụng đồ thị, phân tích và thực hiện phép tính cần thiết để xác định được: độ dịch chuyển, vận tốc và gia tốc trong dao động điều</w:t>
            </w:r>
            <w:r w:rsidRPr="00C57503">
              <w:rPr>
                <w:color w:val="auto"/>
                <w:spacing w:val="-11"/>
                <w:sz w:val="26"/>
                <w:szCs w:val="26"/>
                <w:lang w:val="vi-VN"/>
              </w:rPr>
              <w:t xml:space="preserve"> </w:t>
            </w:r>
            <w:r w:rsidRPr="00C57503">
              <w:rPr>
                <w:color w:val="auto"/>
                <w:sz w:val="26"/>
                <w:szCs w:val="26"/>
                <w:lang w:val="vi-VN"/>
              </w:rPr>
              <w:t>hoà.</w:t>
            </w:r>
          </w:p>
        </w:tc>
      </w:tr>
      <w:tr w:rsidR="004F3621" w:rsidRPr="00C57503" w14:paraId="75B301BC" w14:textId="77777777" w:rsidTr="004F3621">
        <w:tc>
          <w:tcPr>
            <w:tcW w:w="709" w:type="dxa"/>
            <w:vAlign w:val="center"/>
          </w:tcPr>
          <w:p w14:paraId="256D0B1C"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lang w:val="vi-VN"/>
              </w:rPr>
              <w:t>4</w:t>
            </w:r>
          </w:p>
        </w:tc>
        <w:tc>
          <w:tcPr>
            <w:tcW w:w="4111" w:type="dxa"/>
            <w:tcBorders>
              <w:top w:val="single" w:sz="4" w:space="0" w:color="auto"/>
              <w:left w:val="single" w:sz="4" w:space="0" w:color="auto"/>
              <w:bottom w:val="single" w:sz="4" w:space="0" w:color="auto"/>
              <w:right w:val="single" w:sz="4" w:space="0" w:color="auto"/>
            </w:tcBorders>
            <w:vAlign w:val="center"/>
          </w:tcPr>
          <w:p w14:paraId="635007B6"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4:  Bài toán về dao động điều hoà (các đại lượng đặc trưng li độ, vận tốc, gia tốc)</w:t>
            </w:r>
          </w:p>
        </w:tc>
        <w:tc>
          <w:tcPr>
            <w:tcW w:w="1300" w:type="dxa"/>
          </w:tcPr>
          <w:p w14:paraId="1044C975" w14:textId="77777777" w:rsidR="004F3621" w:rsidRPr="00C57503" w:rsidRDefault="004F3621" w:rsidP="004F3621">
            <w:pPr>
              <w:spacing w:before="120" w:after="120"/>
              <w:jc w:val="center"/>
              <w:rPr>
                <w:rFonts w:eastAsia="Calibri"/>
                <w:color w:val="auto"/>
                <w:sz w:val="26"/>
                <w:szCs w:val="26"/>
              </w:rPr>
            </w:pPr>
            <w:r w:rsidRPr="00C57503">
              <w:rPr>
                <w:color w:val="auto"/>
                <w:sz w:val="24"/>
                <w:szCs w:val="24"/>
                <w:lang w:val="vi-VN"/>
              </w:rPr>
              <w:t>2</w:t>
            </w:r>
          </w:p>
        </w:tc>
        <w:tc>
          <w:tcPr>
            <w:tcW w:w="8197" w:type="dxa"/>
            <w:tcBorders>
              <w:top w:val="single" w:sz="4" w:space="0" w:color="auto"/>
              <w:left w:val="single" w:sz="4" w:space="0" w:color="auto"/>
              <w:bottom w:val="single" w:sz="4" w:space="0" w:color="auto"/>
              <w:right w:val="single" w:sz="4" w:space="0" w:color="auto"/>
            </w:tcBorders>
          </w:tcPr>
          <w:p w14:paraId="39F1360A"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rPr>
              <w:t>Vận dụng được các phương trình về li độ và vận tốc, gia tốc của dao động điều</w:t>
            </w:r>
            <w:r w:rsidRPr="00C57503">
              <w:rPr>
                <w:color w:val="auto"/>
                <w:spacing w:val="-20"/>
                <w:sz w:val="26"/>
                <w:szCs w:val="26"/>
              </w:rPr>
              <w:t xml:space="preserve"> </w:t>
            </w:r>
            <w:r w:rsidRPr="00C57503">
              <w:rPr>
                <w:color w:val="auto"/>
                <w:sz w:val="26"/>
                <w:szCs w:val="26"/>
              </w:rPr>
              <w:t>hoà.</w:t>
            </w:r>
          </w:p>
        </w:tc>
      </w:tr>
      <w:tr w:rsidR="004F3621" w:rsidRPr="00C57503" w14:paraId="79447FCB" w14:textId="77777777" w:rsidTr="004F3621">
        <w:tc>
          <w:tcPr>
            <w:tcW w:w="709" w:type="dxa"/>
            <w:vAlign w:val="center"/>
          </w:tcPr>
          <w:p w14:paraId="6F567CE9"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lang w:val="vi-VN"/>
              </w:rPr>
              <w:lastRenderedPageBreak/>
              <w:t>5</w:t>
            </w:r>
          </w:p>
        </w:tc>
        <w:tc>
          <w:tcPr>
            <w:tcW w:w="4111" w:type="dxa"/>
            <w:tcBorders>
              <w:top w:val="single" w:sz="4" w:space="0" w:color="auto"/>
              <w:left w:val="single" w:sz="4" w:space="0" w:color="auto"/>
              <w:bottom w:val="single" w:sz="4" w:space="0" w:color="auto"/>
              <w:right w:val="single" w:sz="4" w:space="0" w:color="auto"/>
            </w:tcBorders>
            <w:vAlign w:val="center"/>
          </w:tcPr>
          <w:p w14:paraId="6402DAF9"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5:  Hệ cơ dao động điều hoà. Cơ năng</w:t>
            </w:r>
          </w:p>
        </w:tc>
        <w:tc>
          <w:tcPr>
            <w:tcW w:w="1300" w:type="dxa"/>
          </w:tcPr>
          <w:p w14:paraId="5C9764B0" w14:textId="77777777" w:rsidR="004F3621" w:rsidRPr="00C57503" w:rsidRDefault="004F3621" w:rsidP="004F3621">
            <w:pPr>
              <w:spacing w:before="120" w:after="120"/>
              <w:jc w:val="center"/>
              <w:rPr>
                <w:rFonts w:eastAsia="Calibri"/>
                <w:color w:val="auto"/>
                <w:sz w:val="26"/>
                <w:szCs w:val="26"/>
              </w:rPr>
            </w:pPr>
            <w:r w:rsidRPr="00C57503">
              <w:rPr>
                <w:color w:val="auto"/>
                <w:sz w:val="24"/>
                <w:szCs w:val="24"/>
              </w:rPr>
              <w:t>2</w:t>
            </w:r>
          </w:p>
        </w:tc>
        <w:tc>
          <w:tcPr>
            <w:tcW w:w="8197" w:type="dxa"/>
            <w:tcBorders>
              <w:top w:val="single" w:sz="4" w:space="0" w:color="auto"/>
              <w:left w:val="single" w:sz="4" w:space="0" w:color="auto"/>
              <w:bottom w:val="single" w:sz="4" w:space="0" w:color="auto"/>
              <w:right w:val="single" w:sz="4" w:space="0" w:color="auto"/>
            </w:tcBorders>
          </w:tcPr>
          <w:p w14:paraId="36FE92CC" w14:textId="77777777" w:rsidR="004F3621" w:rsidRPr="00C57503" w:rsidRDefault="004F3621" w:rsidP="004F3621">
            <w:pPr>
              <w:spacing w:before="120" w:after="120"/>
              <w:jc w:val="both"/>
              <w:rPr>
                <w:color w:val="auto"/>
                <w:sz w:val="26"/>
                <w:szCs w:val="26"/>
              </w:rPr>
            </w:pPr>
            <w:r w:rsidRPr="00C57503">
              <w:rPr>
                <w:color w:val="auto"/>
                <w:sz w:val="26"/>
                <w:szCs w:val="26"/>
              </w:rPr>
              <w:t>- Sử dụng đồ thị, phân tích và thực hiện phép tính cần thiết để mô tả được sự chuyển hoá động năng và thế năng trong dao động điều</w:t>
            </w:r>
            <w:r w:rsidRPr="00C57503">
              <w:rPr>
                <w:color w:val="auto"/>
                <w:spacing w:val="-8"/>
                <w:sz w:val="26"/>
                <w:szCs w:val="26"/>
              </w:rPr>
              <w:t xml:space="preserve"> </w:t>
            </w:r>
            <w:r w:rsidRPr="00C57503">
              <w:rPr>
                <w:color w:val="auto"/>
                <w:sz w:val="26"/>
                <w:szCs w:val="26"/>
              </w:rPr>
              <w:t>hoà.</w:t>
            </w:r>
          </w:p>
          <w:p w14:paraId="5F52744C"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rPr>
              <w:t>- Mô tả được sự trao đổi giữa động năng và thế năng của hệ bằng công thức và đồ thị.</w:t>
            </w:r>
          </w:p>
        </w:tc>
      </w:tr>
      <w:tr w:rsidR="004F3621" w:rsidRPr="00C57503" w14:paraId="726EA62E" w14:textId="77777777" w:rsidTr="004F3621">
        <w:tc>
          <w:tcPr>
            <w:tcW w:w="709" w:type="dxa"/>
            <w:vAlign w:val="center"/>
          </w:tcPr>
          <w:p w14:paraId="53E77612"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6</w:t>
            </w:r>
          </w:p>
        </w:tc>
        <w:tc>
          <w:tcPr>
            <w:tcW w:w="4111" w:type="dxa"/>
            <w:tcBorders>
              <w:top w:val="single" w:sz="4" w:space="0" w:color="auto"/>
              <w:left w:val="single" w:sz="4" w:space="0" w:color="auto"/>
              <w:bottom w:val="single" w:sz="4" w:space="0" w:color="auto"/>
              <w:right w:val="single" w:sz="4" w:space="0" w:color="auto"/>
            </w:tcBorders>
            <w:vAlign w:val="center"/>
          </w:tcPr>
          <w:p w14:paraId="71A97CF5"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6:  Dao động tắt dần. Dao động cưỡng bức. Hiện tượng cộng hưởng</w:t>
            </w:r>
          </w:p>
        </w:tc>
        <w:tc>
          <w:tcPr>
            <w:tcW w:w="1300" w:type="dxa"/>
          </w:tcPr>
          <w:p w14:paraId="0E2BBCD7" w14:textId="77777777" w:rsidR="004F3621" w:rsidRPr="00C57503" w:rsidRDefault="004F3621" w:rsidP="004F3621">
            <w:pPr>
              <w:spacing w:before="120" w:after="120"/>
              <w:jc w:val="center"/>
              <w:rPr>
                <w:rFonts w:eastAsia="Calibri"/>
                <w:color w:val="auto"/>
                <w:sz w:val="26"/>
                <w:szCs w:val="26"/>
              </w:rPr>
            </w:pPr>
            <w:r w:rsidRPr="00C57503">
              <w:rPr>
                <w:color w:val="auto"/>
                <w:sz w:val="24"/>
                <w:szCs w:val="24"/>
                <w:lang w:val="vi-VN"/>
              </w:rPr>
              <w:t>2</w:t>
            </w:r>
          </w:p>
        </w:tc>
        <w:tc>
          <w:tcPr>
            <w:tcW w:w="8197" w:type="dxa"/>
            <w:tcBorders>
              <w:top w:val="single" w:sz="4" w:space="0" w:color="auto"/>
              <w:left w:val="single" w:sz="4" w:space="0" w:color="auto"/>
              <w:bottom w:val="single" w:sz="4" w:space="0" w:color="auto"/>
              <w:right w:val="single" w:sz="4" w:space="0" w:color="auto"/>
            </w:tcBorders>
          </w:tcPr>
          <w:p w14:paraId="3EF84512" w14:textId="77777777" w:rsidR="004F3621" w:rsidRPr="00C57503" w:rsidRDefault="004F3621" w:rsidP="004F3621">
            <w:pPr>
              <w:spacing w:before="120" w:after="120"/>
              <w:jc w:val="both"/>
              <w:rPr>
                <w:color w:val="auto"/>
                <w:sz w:val="26"/>
                <w:szCs w:val="26"/>
              </w:rPr>
            </w:pPr>
            <w:r w:rsidRPr="00C57503">
              <w:rPr>
                <w:color w:val="auto"/>
                <w:sz w:val="26"/>
                <w:szCs w:val="26"/>
              </w:rPr>
              <w:t>- Nêu được ví dụ thực tế về dao động tắt dần, dao động cưỡng bức và hiện tượng cộng hưởng.</w:t>
            </w:r>
          </w:p>
          <w:p w14:paraId="557E8985"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rPr>
              <w:t>- Thảo luận, đánh giá được sự có lợi hay có hại của cộng hưởng trong một số trường hợp cụ thể.</w:t>
            </w:r>
          </w:p>
        </w:tc>
      </w:tr>
      <w:tr w:rsidR="004F3621" w:rsidRPr="00C57503" w14:paraId="334B1FE5" w14:textId="77777777" w:rsidTr="004F3621">
        <w:tc>
          <w:tcPr>
            <w:tcW w:w="709" w:type="dxa"/>
            <w:vAlign w:val="center"/>
          </w:tcPr>
          <w:p w14:paraId="19EA1E03"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7</w:t>
            </w:r>
          </w:p>
        </w:tc>
        <w:tc>
          <w:tcPr>
            <w:tcW w:w="4111" w:type="dxa"/>
            <w:tcBorders>
              <w:top w:val="single" w:sz="4" w:space="0" w:color="auto"/>
              <w:left w:val="single" w:sz="4" w:space="0" w:color="auto"/>
              <w:bottom w:val="single" w:sz="4" w:space="0" w:color="auto"/>
              <w:right w:val="single" w:sz="4" w:space="0" w:color="auto"/>
            </w:tcBorders>
            <w:vAlign w:val="center"/>
          </w:tcPr>
          <w:p w14:paraId="458E10C3"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7:  Bài toán về sự chuyển hoá giữa động năng và thế năng trong dao động điều hoà</w:t>
            </w:r>
          </w:p>
        </w:tc>
        <w:tc>
          <w:tcPr>
            <w:tcW w:w="1300" w:type="dxa"/>
          </w:tcPr>
          <w:p w14:paraId="7625E11A" w14:textId="77777777" w:rsidR="004F3621" w:rsidRPr="00C57503" w:rsidRDefault="004F3621" w:rsidP="004F3621">
            <w:pPr>
              <w:spacing w:before="120" w:after="120"/>
              <w:jc w:val="center"/>
              <w:rPr>
                <w:rFonts w:eastAsia="Calibri"/>
                <w:color w:val="auto"/>
                <w:sz w:val="26"/>
                <w:szCs w:val="26"/>
              </w:rPr>
            </w:pPr>
            <w:r w:rsidRPr="00C57503">
              <w:rPr>
                <w:color w:val="auto"/>
                <w:sz w:val="24"/>
                <w:szCs w:val="24"/>
                <w:lang w:val="vi-VN"/>
              </w:rPr>
              <w:t>2</w:t>
            </w:r>
          </w:p>
        </w:tc>
        <w:tc>
          <w:tcPr>
            <w:tcW w:w="8197" w:type="dxa"/>
            <w:tcBorders>
              <w:top w:val="single" w:sz="4" w:space="0" w:color="auto"/>
              <w:left w:val="single" w:sz="4" w:space="0" w:color="auto"/>
              <w:bottom w:val="single" w:sz="4" w:space="0" w:color="auto"/>
              <w:right w:val="single" w:sz="4" w:space="0" w:color="auto"/>
            </w:tcBorders>
          </w:tcPr>
          <w:p w14:paraId="2639A19A" w14:textId="77777777" w:rsidR="004F3621" w:rsidRPr="00C57503" w:rsidRDefault="004F3621" w:rsidP="004F3621">
            <w:pPr>
              <w:spacing w:before="120" w:after="120"/>
              <w:jc w:val="both"/>
              <w:rPr>
                <w:color w:val="auto"/>
                <w:sz w:val="26"/>
                <w:szCs w:val="26"/>
              </w:rPr>
            </w:pPr>
            <w:r w:rsidRPr="00C57503">
              <w:rPr>
                <w:color w:val="auto"/>
                <w:sz w:val="26"/>
                <w:szCs w:val="26"/>
              </w:rPr>
              <w:t>- Vận dụng được các phương trình về li độ và vận tốc, gia tốc của dao động điều</w:t>
            </w:r>
            <w:r w:rsidRPr="00C57503">
              <w:rPr>
                <w:color w:val="auto"/>
                <w:spacing w:val="-20"/>
                <w:sz w:val="26"/>
                <w:szCs w:val="26"/>
              </w:rPr>
              <w:t xml:space="preserve"> </w:t>
            </w:r>
            <w:r w:rsidRPr="00C57503">
              <w:rPr>
                <w:color w:val="auto"/>
                <w:sz w:val="26"/>
                <w:szCs w:val="26"/>
              </w:rPr>
              <w:t>hoà.</w:t>
            </w:r>
          </w:p>
          <w:p w14:paraId="0BF94DDE" w14:textId="77777777" w:rsidR="004F3621" w:rsidRPr="00C57503" w:rsidRDefault="004F3621" w:rsidP="004F3621">
            <w:pPr>
              <w:spacing w:before="120" w:after="120"/>
              <w:jc w:val="both"/>
              <w:rPr>
                <w:color w:val="auto"/>
                <w:sz w:val="26"/>
                <w:szCs w:val="26"/>
              </w:rPr>
            </w:pPr>
            <w:r w:rsidRPr="00C57503">
              <w:rPr>
                <w:color w:val="auto"/>
                <w:sz w:val="26"/>
                <w:szCs w:val="26"/>
              </w:rPr>
              <w:t>- Vận dụng được phương trình a = -ω</w:t>
            </w:r>
            <w:r w:rsidRPr="00C57503">
              <w:rPr>
                <w:color w:val="auto"/>
                <w:sz w:val="26"/>
                <w:szCs w:val="26"/>
                <w:vertAlign w:val="superscript"/>
              </w:rPr>
              <w:t>2</w:t>
            </w:r>
            <w:r w:rsidRPr="00C57503">
              <w:rPr>
                <w:color w:val="auto"/>
                <w:sz w:val="26"/>
                <w:szCs w:val="26"/>
              </w:rPr>
              <w:t>x của dao động điều hòa.</w:t>
            </w:r>
          </w:p>
          <w:p w14:paraId="762CE49C"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rPr>
              <w:t>- Sử dụng đồ thị, phân tích và thực hiện phép tính cần thiết để mô tả được sự chuyển hoá động năng và thế năng trong dao động điều</w:t>
            </w:r>
            <w:r w:rsidRPr="00C57503">
              <w:rPr>
                <w:color w:val="auto"/>
                <w:spacing w:val="-8"/>
                <w:sz w:val="26"/>
                <w:szCs w:val="26"/>
              </w:rPr>
              <w:t xml:space="preserve"> </w:t>
            </w:r>
            <w:r w:rsidRPr="00C57503">
              <w:rPr>
                <w:color w:val="auto"/>
                <w:sz w:val="26"/>
                <w:szCs w:val="26"/>
              </w:rPr>
              <w:t>hoà.</w:t>
            </w:r>
          </w:p>
        </w:tc>
      </w:tr>
      <w:tr w:rsidR="004F3621" w:rsidRPr="00C57503" w14:paraId="3BD811F2" w14:textId="77777777" w:rsidTr="004F3621">
        <w:tc>
          <w:tcPr>
            <w:tcW w:w="709" w:type="dxa"/>
            <w:vAlign w:val="center"/>
          </w:tcPr>
          <w:p w14:paraId="64136B55"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8</w:t>
            </w:r>
          </w:p>
        </w:tc>
        <w:tc>
          <w:tcPr>
            <w:tcW w:w="4111" w:type="dxa"/>
            <w:vAlign w:val="center"/>
          </w:tcPr>
          <w:p w14:paraId="58097F3C"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4"/>
                <w:szCs w:val="24"/>
              </w:rPr>
              <w:t>Ôn tập giữa kì I</w:t>
            </w:r>
          </w:p>
        </w:tc>
        <w:tc>
          <w:tcPr>
            <w:tcW w:w="1300" w:type="dxa"/>
          </w:tcPr>
          <w:p w14:paraId="7F62F516" w14:textId="77777777" w:rsidR="004F3621" w:rsidRPr="00C57503" w:rsidRDefault="004F3621" w:rsidP="004F3621">
            <w:pPr>
              <w:spacing w:before="120" w:after="120"/>
              <w:jc w:val="center"/>
              <w:rPr>
                <w:rFonts w:eastAsia="Calibri"/>
                <w:color w:val="auto"/>
                <w:sz w:val="26"/>
                <w:szCs w:val="26"/>
              </w:rPr>
            </w:pPr>
            <w:r w:rsidRPr="00C57503">
              <w:rPr>
                <w:color w:val="auto"/>
                <w:sz w:val="24"/>
                <w:szCs w:val="24"/>
              </w:rPr>
              <w:t>1</w:t>
            </w:r>
          </w:p>
        </w:tc>
        <w:tc>
          <w:tcPr>
            <w:tcW w:w="8197" w:type="dxa"/>
          </w:tcPr>
          <w:p w14:paraId="12615A76"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 Dao động</w:t>
            </w:r>
          </w:p>
        </w:tc>
      </w:tr>
      <w:tr w:rsidR="004F3621" w:rsidRPr="00C57503" w14:paraId="00A8573C" w14:textId="77777777" w:rsidTr="004F3621">
        <w:tc>
          <w:tcPr>
            <w:tcW w:w="709" w:type="dxa"/>
            <w:vAlign w:val="center"/>
          </w:tcPr>
          <w:p w14:paraId="6B3549C7"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9</w:t>
            </w:r>
          </w:p>
        </w:tc>
        <w:tc>
          <w:tcPr>
            <w:tcW w:w="4111" w:type="dxa"/>
            <w:vAlign w:val="center"/>
          </w:tcPr>
          <w:p w14:paraId="765C4177"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4"/>
                <w:szCs w:val="24"/>
              </w:rPr>
              <w:t>Kiểm tra, đánh giá giữa kì I</w:t>
            </w:r>
          </w:p>
        </w:tc>
        <w:tc>
          <w:tcPr>
            <w:tcW w:w="1300" w:type="dxa"/>
          </w:tcPr>
          <w:p w14:paraId="4C485AE8" w14:textId="77777777" w:rsidR="004F3621" w:rsidRPr="00C57503" w:rsidRDefault="004F3621" w:rsidP="004F3621">
            <w:pPr>
              <w:spacing w:before="120" w:after="120"/>
              <w:jc w:val="center"/>
              <w:rPr>
                <w:rFonts w:eastAsia="Calibri"/>
                <w:color w:val="auto"/>
                <w:sz w:val="26"/>
                <w:szCs w:val="26"/>
              </w:rPr>
            </w:pPr>
            <w:r w:rsidRPr="00C57503">
              <w:rPr>
                <w:color w:val="auto"/>
                <w:sz w:val="24"/>
                <w:szCs w:val="24"/>
              </w:rPr>
              <w:t>1</w:t>
            </w:r>
          </w:p>
        </w:tc>
        <w:tc>
          <w:tcPr>
            <w:tcW w:w="8197" w:type="dxa"/>
          </w:tcPr>
          <w:p w14:paraId="0ED446AF" w14:textId="77777777" w:rsidR="004F3621" w:rsidRPr="00C57503" w:rsidRDefault="004F3621" w:rsidP="004F3621">
            <w:pPr>
              <w:spacing w:before="120" w:after="120"/>
              <w:ind w:left="36"/>
              <w:contextualSpacing/>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 Dao động</w:t>
            </w:r>
          </w:p>
        </w:tc>
      </w:tr>
      <w:tr w:rsidR="004F3621" w:rsidRPr="00C57503" w14:paraId="3635C3B5" w14:textId="77777777" w:rsidTr="004F3621">
        <w:tc>
          <w:tcPr>
            <w:tcW w:w="4820" w:type="dxa"/>
            <w:gridSpan w:val="2"/>
            <w:vAlign w:val="center"/>
          </w:tcPr>
          <w:p w14:paraId="552739FD" w14:textId="77777777" w:rsidR="004F3621" w:rsidRPr="00C57503" w:rsidRDefault="004F3621" w:rsidP="004F3621">
            <w:pPr>
              <w:spacing w:before="120" w:after="120"/>
              <w:jc w:val="center"/>
              <w:rPr>
                <w:rFonts w:eastAsia="Calibri"/>
                <w:b/>
                <w:color w:val="auto"/>
                <w:sz w:val="26"/>
                <w:szCs w:val="26"/>
                <w:lang w:val="vi-VN"/>
              </w:rPr>
            </w:pPr>
            <w:r w:rsidRPr="00C57503">
              <w:rPr>
                <w:b/>
                <w:color w:val="auto"/>
                <w:sz w:val="26"/>
                <w:szCs w:val="26"/>
                <w:lang w:val="vi-VN"/>
              </w:rPr>
              <w:t>Chương</w:t>
            </w:r>
            <w:r w:rsidRPr="00C57503">
              <w:rPr>
                <w:b/>
                <w:color w:val="auto"/>
                <w:sz w:val="26"/>
                <w:szCs w:val="26"/>
              </w:rPr>
              <w:t xml:space="preserve"> </w:t>
            </w:r>
            <w:r w:rsidRPr="00C57503">
              <w:rPr>
                <w:b/>
                <w:color w:val="auto"/>
                <w:sz w:val="26"/>
                <w:szCs w:val="26"/>
                <w:lang w:val="vi-VN"/>
              </w:rPr>
              <w:t>II: Sóng</w:t>
            </w:r>
          </w:p>
        </w:tc>
        <w:tc>
          <w:tcPr>
            <w:tcW w:w="1300" w:type="dxa"/>
          </w:tcPr>
          <w:p w14:paraId="5CE88AA8" w14:textId="77777777" w:rsidR="004F3621" w:rsidRPr="00C57503" w:rsidRDefault="004F3621" w:rsidP="004F3621">
            <w:pPr>
              <w:spacing w:before="120" w:after="120"/>
              <w:jc w:val="center"/>
              <w:rPr>
                <w:b/>
                <w:color w:val="auto"/>
                <w:sz w:val="26"/>
                <w:szCs w:val="26"/>
              </w:rPr>
            </w:pPr>
            <w:r w:rsidRPr="00C57503">
              <w:rPr>
                <w:b/>
                <w:color w:val="auto"/>
                <w:sz w:val="26"/>
                <w:szCs w:val="26"/>
              </w:rPr>
              <w:t>(16 tiết)</w:t>
            </w:r>
          </w:p>
        </w:tc>
        <w:tc>
          <w:tcPr>
            <w:tcW w:w="8197" w:type="dxa"/>
          </w:tcPr>
          <w:p w14:paraId="601C3BFA" w14:textId="77777777" w:rsidR="004F3621" w:rsidRPr="00C57503" w:rsidRDefault="004F3621" w:rsidP="004F3621">
            <w:pPr>
              <w:spacing w:before="120" w:after="120"/>
              <w:jc w:val="both"/>
              <w:rPr>
                <w:color w:val="auto"/>
                <w:sz w:val="26"/>
                <w:szCs w:val="26"/>
                <w:lang w:val="vi-VN"/>
              </w:rPr>
            </w:pPr>
          </w:p>
        </w:tc>
      </w:tr>
      <w:tr w:rsidR="004F3621" w:rsidRPr="00C57503" w14:paraId="6D8332A2" w14:textId="77777777" w:rsidTr="004F3621">
        <w:tc>
          <w:tcPr>
            <w:tcW w:w="709" w:type="dxa"/>
            <w:vAlign w:val="center"/>
          </w:tcPr>
          <w:p w14:paraId="47A1C115" w14:textId="77777777" w:rsidR="004F3621" w:rsidRPr="00C57503" w:rsidRDefault="004F3621" w:rsidP="004F3621">
            <w:pPr>
              <w:spacing w:before="120" w:after="120"/>
              <w:jc w:val="center"/>
              <w:rPr>
                <w:rFonts w:eastAsia="Calibri"/>
                <w:color w:val="auto"/>
                <w:sz w:val="26"/>
                <w:szCs w:val="26"/>
                <w:lang w:val="vi-VN"/>
              </w:rPr>
            </w:pPr>
          </w:p>
          <w:p w14:paraId="237923AA" w14:textId="77777777" w:rsidR="004F3621" w:rsidRPr="00C57503" w:rsidRDefault="004F3621" w:rsidP="004F3621">
            <w:pPr>
              <w:spacing w:before="120" w:after="120"/>
              <w:jc w:val="center"/>
              <w:rPr>
                <w:rFonts w:eastAsia="Calibri"/>
                <w:color w:val="auto"/>
                <w:sz w:val="26"/>
                <w:szCs w:val="26"/>
                <w:lang w:val="vi-VN"/>
              </w:rPr>
            </w:pPr>
          </w:p>
          <w:p w14:paraId="7959ECD9" w14:textId="77777777" w:rsidR="004F3621" w:rsidRPr="00C57503" w:rsidRDefault="004F3621" w:rsidP="004F3621">
            <w:pPr>
              <w:spacing w:before="120" w:after="120"/>
              <w:jc w:val="center"/>
              <w:rPr>
                <w:rFonts w:eastAsia="Calibri"/>
                <w:color w:val="auto"/>
                <w:sz w:val="26"/>
                <w:szCs w:val="26"/>
                <w:lang w:val="vi-VN"/>
              </w:rPr>
            </w:pPr>
          </w:p>
          <w:p w14:paraId="09E0349A" w14:textId="77777777" w:rsidR="004F3621" w:rsidRPr="00C57503" w:rsidRDefault="004F3621" w:rsidP="004F3621">
            <w:pPr>
              <w:spacing w:before="120" w:after="120"/>
              <w:jc w:val="center"/>
              <w:rPr>
                <w:rFonts w:eastAsia="Calibri"/>
                <w:color w:val="auto"/>
                <w:sz w:val="26"/>
                <w:szCs w:val="26"/>
                <w:lang w:val="vi-VN"/>
              </w:rPr>
            </w:pPr>
          </w:p>
          <w:p w14:paraId="794E9D7B" w14:textId="77777777" w:rsidR="004F3621" w:rsidRPr="00C57503" w:rsidRDefault="004F3621" w:rsidP="004F3621">
            <w:pPr>
              <w:spacing w:before="120" w:after="120"/>
              <w:jc w:val="center"/>
              <w:rPr>
                <w:rFonts w:eastAsia="Calibri"/>
                <w:color w:val="auto"/>
                <w:sz w:val="26"/>
                <w:szCs w:val="26"/>
                <w:lang w:val="vi-VN"/>
              </w:rPr>
            </w:pPr>
          </w:p>
          <w:p w14:paraId="57FC77F6" w14:textId="77777777" w:rsidR="004F3621" w:rsidRPr="00C57503" w:rsidRDefault="004F3621" w:rsidP="004F3621">
            <w:pPr>
              <w:spacing w:before="120" w:after="120"/>
              <w:jc w:val="center"/>
              <w:rPr>
                <w:rFonts w:eastAsia="Calibri"/>
                <w:color w:val="auto"/>
                <w:sz w:val="26"/>
                <w:szCs w:val="26"/>
                <w:lang w:val="vi-VN"/>
              </w:rPr>
            </w:pPr>
          </w:p>
          <w:p w14:paraId="0B92F103"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lastRenderedPageBreak/>
              <w:t>1</w:t>
            </w:r>
            <w:r w:rsidRPr="00C57503">
              <w:rPr>
                <w:rFonts w:eastAsia="Calibri"/>
                <w:color w:val="auto"/>
                <w:sz w:val="26"/>
                <w:szCs w:val="26"/>
              </w:rPr>
              <w:t>0</w:t>
            </w:r>
          </w:p>
        </w:tc>
        <w:tc>
          <w:tcPr>
            <w:tcW w:w="4111" w:type="dxa"/>
            <w:tcBorders>
              <w:top w:val="single" w:sz="4" w:space="0" w:color="auto"/>
              <w:left w:val="single" w:sz="4" w:space="0" w:color="auto"/>
              <w:bottom w:val="single" w:sz="4" w:space="0" w:color="auto"/>
              <w:right w:val="single" w:sz="4" w:space="0" w:color="auto"/>
            </w:tcBorders>
            <w:vAlign w:val="center"/>
          </w:tcPr>
          <w:p w14:paraId="1F34AEFF" w14:textId="77777777" w:rsidR="004F3621" w:rsidRPr="00C57503" w:rsidRDefault="004F3621" w:rsidP="004F3621">
            <w:pPr>
              <w:spacing w:before="120" w:after="120"/>
              <w:jc w:val="center"/>
              <w:rPr>
                <w:color w:val="auto"/>
                <w:sz w:val="26"/>
                <w:szCs w:val="26"/>
              </w:rPr>
            </w:pPr>
          </w:p>
          <w:p w14:paraId="432A3B3D" w14:textId="77777777" w:rsidR="004F3621" w:rsidRPr="00C57503" w:rsidRDefault="004F3621" w:rsidP="004F3621">
            <w:pPr>
              <w:spacing w:before="120" w:after="120"/>
              <w:jc w:val="center"/>
              <w:rPr>
                <w:color w:val="auto"/>
                <w:sz w:val="26"/>
                <w:szCs w:val="26"/>
              </w:rPr>
            </w:pPr>
          </w:p>
          <w:p w14:paraId="462F5B64" w14:textId="77777777" w:rsidR="004F3621" w:rsidRPr="00C57503" w:rsidRDefault="004F3621" w:rsidP="004F3621">
            <w:pPr>
              <w:spacing w:before="120" w:after="120"/>
              <w:jc w:val="center"/>
              <w:rPr>
                <w:color w:val="auto"/>
                <w:sz w:val="26"/>
                <w:szCs w:val="26"/>
              </w:rPr>
            </w:pPr>
          </w:p>
          <w:p w14:paraId="21D1E911" w14:textId="77777777" w:rsidR="004F3621" w:rsidRPr="00C57503" w:rsidRDefault="004F3621" w:rsidP="004F3621">
            <w:pPr>
              <w:spacing w:before="120" w:after="120"/>
              <w:jc w:val="center"/>
              <w:rPr>
                <w:color w:val="auto"/>
                <w:sz w:val="26"/>
                <w:szCs w:val="26"/>
              </w:rPr>
            </w:pPr>
          </w:p>
          <w:p w14:paraId="0CE6ED92" w14:textId="77777777" w:rsidR="004F3621" w:rsidRPr="00C57503" w:rsidRDefault="004F3621" w:rsidP="004F3621">
            <w:pPr>
              <w:spacing w:before="120" w:after="120"/>
              <w:jc w:val="center"/>
              <w:rPr>
                <w:color w:val="auto"/>
                <w:sz w:val="26"/>
                <w:szCs w:val="26"/>
              </w:rPr>
            </w:pPr>
          </w:p>
          <w:p w14:paraId="1234BCF4" w14:textId="77777777" w:rsidR="004F3621" w:rsidRPr="00C57503" w:rsidRDefault="004F3621" w:rsidP="004F3621">
            <w:pPr>
              <w:spacing w:before="120" w:after="120"/>
              <w:jc w:val="center"/>
              <w:rPr>
                <w:color w:val="auto"/>
                <w:sz w:val="26"/>
                <w:szCs w:val="26"/>
              </w:rPr>
            </w:pPr>
          </w:p>
          <w:p w14:paraId="0C4197FD"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rPr>
              <w:lastRenderedPageBreak/>
              <w:t xml:space="preserve">Bài </w:t>
            </w:r>
            <w:r w:rsidRPr="00C57503">
              <w:rPr>
                <w:color w:val="auto"/>
                <w:sz w:val="26"/>
                <w:szCs w:val="26"/>
                <w:lang w:val="vi-VN"/>
              </w:rPr>
              <w:t>8</w:t>
            </w:r>
            <w:r w:rsidRPr="00C57503">
              <w:rPr>
                <w:color w:val="auto"/>
                <w:sz w:val="26"/>
                <w:szCs w:val="26"/>
              </w:rPr>
              <w:t xml:space="preserve">: </w:t>
            </w:r>
            <w:r w:rsidRPr="00C57503">
              <w:rPr>
                <w:color w:val="auto"/>
                <w:sz w:val="26"/>
                <w:szCs w:val="26"/>
                <w:lang w:val="vi-VN"/>
              </w:rPr>
              <w:t>Mô tả</w:t>
            </w:r>
            <w:r w:rsidRPr="00C57503">
              <w:rPr>
                <w:color w:val="auto"/>
                <w:sz w:val="26"/>
                <w:szCs w:val="26"/>
              </w:rPr>
              <w:t xml:space="preserve"> sóng</w:t>
            </w:r>
          </w:p>
        </w:tc>
        <w:tc>
          <w:tcPr>
            <w:tcW w:w="1300" w:type="dxa"/>
            <w:tcBorders>
              <w:top w:val="single" w:sz="4" w:space="0" w:color="auto"/>
              <w:left w:val="single" w:sz="4" w:space="0" w:color="auto"/>
              <w:bottom w:val="single" w:sz="4" w:space="0" w:color="auto"/>
              <w:right w:val="single" w:sz="4" w:space="0" w:color="auto"/>
            </w:tcBorders>
          </w:tcPr>
          <w:p w14:paraId="4B7072FE" w14:textId="77777777" w:rsidR="004F3621" w:rsidRPr="00C57503" w:rsidRDefault="004F3621" w:rsidP="004F3621">
            <w:pPr>
              <w:spacing w:before="120" w:after="120"/>
              <w:jc w:val="center"/>
              <w:rPr>
                <w:color w:val="auto"/>
                <w:sz w:val="26"/>
                <w:szCs w:val="26"/>
              </w:rPr>
            </w:pPr>
          </w:p>
          <w:p w14:paraId="33F848F3" w14:textId="77777777" w:rsidR="004F3621" w:rsidRPr="00C57503" w:rsidRDefault="004F3621" w:rsidP="004F3621">
            <w:pPr>
              <w:spacing w:before="120" w:after="120"/>
              <w:jc w:val="center"/>
              <w:rPr>
                <w:color w:val="auto"/>
                <w:sz w:val="26"/>
                <w:szCs w:val="26"/>
              </w:rPr>
            </w:pPr>
          </w:p>
          <w:p w14:paraId="5713617A" w14:textId="77777777" w:rsidR="004F3621" w:rsidRPr="00C57503" w:rsidRDefault="004F3621" w:rsidP="004F3621">
            <w:pPr>
              <w:spacing w:before="120" w:after="120"/>
              <w:jc w:val="center"/>
              <w:rPr>
                <w:color w:val="auto"/>
                <w:sz w:val="26"/>
                <w:szCs w:val="26"/>
              </w:rPr>
            </w:pPr>
          </w:p>
          <w:p w14:paraId="1D8F5EF0" w14:textId="77777777" w:rsidR="004F3621" w:rsidRPr="00C57503" w:rsidRDefault="004F3621" w:rsidP="004F3621">
            <w:pPr>
              <w:spacing w:before="120" w:after="120"/>
              <w:jc w:val="center"/>
              <w:rPr>
                <w:color w:val="auto"/>
                <w:sz w:val="26"/>
                <w:szCs w:val="26"/>
              </w:rPr>
            </w:pPr>
          </w:p>
          <w:p w14:paraId="2039D9F5" w14:textId="77777777" w:rsidR="004F3621" w:rsidRPr="00C57503" w:rsidRDefault="004F3621" w:rsidP="004F3621">
            <w:pPr>
              <w:spacing w:before="120" w:after="120"/>
              <w:jc w:val="center"/>
              <w:rPr>
                <w:color w:val="auto"/>
                <w:sz w:val="26"/>
                <w:szCs w:val="26"/>
              </w:rPr>
            </w:pPr>
          </w:p>
          <w:p w14:paraId="666B4B64" w14:textId="77777777" w:rsidR="004F3621" w:rsidRPr="00C57503" w:rsidRDefault="004F3621" w:rsidP="004F3621">
            <w:pPr>
              <w:spacing w:before="120" w:after="120"/>
              <w:jc w:val="center"/>
              <w:rPr>
                <w:color w:val="auto"/>
                <w:sz w:val="26"/>
                <w:szCs w:val="26"/>
              </w:rPr>
            </w:pPr>
          </w:p>
          <w:p w14:paraId="3D382ECB" w14:textId="77777777" w:rsidR="004F3621" w:rsidRPr="00C57503" w:rsidRDefault="004F3621" w:rsidP="004F3621">
            <w:pPr>
              <w:spacing w:before="120" w:after="120"/>
              <w:jc w:val="center"/>
              <w:rPr>
                <w:color w:val="auto"/>
                <w:sz w:val="26"/>
                <w:szCs w:val="26"/>
                <w:lang w:val="vi-VN"/>
              </w:rPr>
            </w:pPr>
            <w:r w:rsidRPr="00C57503">
              <w:rPr>
                <w:color w:val="auto"/>
                <w:sz w:val="26"/>
                <w:szCs w:val="26"/>
              </w:rPr>
              <w:lastRenderedPageBreak/>
              <w:t>2</w:t>
            </w:r>
          </w:p>
        </w:tc>
        <w:tc>
          <w:tcPr>
            <w:tcW w:w="8197" w:type="dxa"/>
            <w:tcBorders>
              <w:top w:val="single" w:sz="4" w:space="0" w:color="auto"/>
              <w:left w:val="single" w:sz="4" w:space="0" w:color="auto"/>
              <w:bottom w:val="single" w:sz="4" w:space="0" w:color="auto"/>
              <w:right w:val="single" w:sz="4" w:space="0" w:color="auto"/>
            </w:tcBorders>
          </w:tcPr>
          <w:p w14:paraId="2F67F811" w14:textId="77777777" w:rsidR="004F3621" w:rsidRPr="00C57503" w:rsidRDefault="004F3621" w:rsidP="004F3621">
            <w:pPr>
              <w:widowControl w:val="0"/>
              <w:tabs>
                <w:tab w:val="left" w:pos="334"/>
              </w:tabs>
              <w:autoSpaceDE w:val="0"/>
              <w:autoSpaceDN w:val="0"/>
              <w:spacing w:before="53" w:after="120" w:line="276" w:lineRule="auto"/>
              <w:ind w:right="97"/>
              <w:jc w:val="both"/>
              <w:rPr>
                <w:rFonts w:eastAsia="Times New Roman"/>
                <w:color w:val="auto"/>
                <w:sz w:val="26"/>
                <w:szCs w:val="26"/>
                <w:lang w:val="vi"/>
              </w:rPr>
            </w:pPr>
            <w:r w:rsidRPr="00C57503">
              <w:rPr>
                <w:rFonts w:eastAsia="Times New Roman"/>
                <w:color w:val="auto"/>
                <w:sz w:val="26"/>
                <w:szCs w:val="26"/>
                <w:lang w:val="vi-VN"/>
              </w:rPr>
              <w:lastRenderedPageBreak/>
              <w:t xml:space="preserve">- </w:t>
            </w:r>
            <w:r w:rsidRPr="00C57503">
              <w:rPr>
                <w:rFonts w:eastAsia="Times New Roman"/>
                <w:color w:val="auto"/>
                <w:sz w:val="26"/>
                <w:szCs w:val="26"/>
                <w:lang w:val="vi"/>
              </w:rPr>
              <w:t xml:space="preserve">Từ đồ thị độ dịch chuyển – khoảng cách (tạo ra bằng thí nghiệm, hoặc hình vẽ cho trước), </w:t>
            </w:r>
            <w:r w:rsidRPr="00C57503">
              <w:rPr>
                <w:rFonts w:eastAsia="Times New Roman"/>
                <w:color w:val="auto"/>
                <w:spacing w:val="-3"/>
                <w:sz w:val="26"/>
                <w:szCs w:val="26"/>
                <w:lang w:val="vi"/>
              </w:rPr>
              <w:t xml:space="preserve">mô </w:t>
            </w:r>
            <w:r w:rsidRPr="00C57503">
              <w:rPr>
                <w:rFonts w:eastAsia="Times New Roman"/>
                <w:color w:val="auto"/>
                <w:sz w:val="26"/>
                <w:szCs w:val="26"/>
                <w:lang w:val="vi"/>
              </w:rPr>
              <w:t>tả được sóng qua các khái niệm bước sóng, biên độ, tần số, tốc độ và cường độ</w:t>
            </w:r>
            <w:r w:rsidRPr="00C57503">
              <w:rPr>
                <w:rFonts w:eastAsia="Times New Roman"/>
                <w:color w:val="auto"/>
                <w:spacing w:val="-15"/>
                <w:sz w:val="26"/>
                <w:szCs w:val="26"/>
                <w:lang w:val="vi"/>
              </w:rPr>
              <w:t xml:space="preserve"> </w:t>
            </w:r>
            <w:r w:rsidRPr="00C57503">
              <w:rPr>
                <w:rFonts w:eastAsia="Times New Roman"/>
                <w:color w:val="auto"/>
                <w:sz w:val="26"/>
                <w:szCs w:val="26"/>
                <w:lang w:val="vi"/>
              </w:rPr>
              <w:t>sóng.</w:t>
            </w:r>
          </w:p>
          <w:p w14:paraId="42A4613E" w14:textId="77777777" w:rsidR="004F3621" w:rsidRPr="00C57503" w:rsidRDefault="004F3621" w:rsidP="004F3621">
            <w:pPr>
              <w:widowControl w:val="0"/>
              <w:tabs>
                <w:tab w:val="left" w:pos="317"/>
              </w:tabs>
              <w:autoSpaceDE w:val="0"/>
              <w:autoSpaceDN w:val="0"/>
              <w:spacing w:before="62" w:after="120"/>
              <w:jc w:val="both"/>
              <w:rPr>
                <w:rFonts w:eastAsia="Times New Roman"/>
                <w:color w:val="auto"/>
                <w:sz w:val="26"/>
                <w:szCs w:val="26"/>
                <w:lang w:val="vi"/>
              </w:rPr>
            </w:pPr>
            <w:r w:rsidRPr="00C57503">
              <w:rPr>
                <w:rFonts w:eastAsia="Times New Roman"/>
                <w:color w:val="auto"/>
                <w:sz w:val="26"/>
                <w:szCs w:val="26"/>
                <w:lang w:val="vi"/>
              </w:rPr>
              <w:t>- Từ định nghĩa của vận tốc, tần số và bước sóng, rút ra được biểu thức v = λ.f</w:t>
            </w:r>
          </w:p>
          <w:p w14:paraId="373362C9" w14:textId="77777777" w:rsidR="004F3621" w:rsidRPr="00C57503" w:rsidRDefault="004F3621" w:rsidP="004F3621">
            <w:pPr>
              <w:widowControl w:val="0"/>
              <w:tabs>
                <w:tab w:val="left" w:pos="317"/>
              </w:tabs>
              <w:autoSpaceDE w:val="0"/>
              <w:autoSpaceDN w:val="0"/>
              <w:spacing w:before="111" w:after="120"/>
              <w:jc w:val="both"/>
              <w:rPr>
                <w:rFonts w:eastAsia="Times New Roman"/>
                <w:color w:val="auto"/>
                <w:sz w:val="26"/>
                <w:szCs w:val="26"/>
                <w:lang w:val="vi"/>
              </w:rPr>
            </w:pPr>
            <w:r w:rsidRPr="00C57503">
              <w:rPr>
                <w:rFonts w:eastAsia="Times New Roman"/>
                <w:color w:val="auto"/>
                <w:sz w:val="26"/>
                <w:szCs w:val="26"/>
                <w:lang w:val="vi"/>
              </w:rPr>
              <w:t>- Vận dụng được biểu thức v = λ.f</w:t>
            </w:r>
          </w:p>
          <w:p w14:paraId="49619C00" w14:textId="77777777" w:rsidR="004F3621" w:rsidRPr="00C57503" w:rsidRDefault="004F3621" w:rsidP="004F3621">
            <w:pPr>
              <w:widowControl w:val="0"/>
              <w:tabs>
                <w:tab w:val="left" w:pos="317"/>
              </w:tabs>
              <w:autoSpaceDE w:val="0"/>
              <w:autoSpaceDN w:val="0"/>
              <w:spacing w:before="111" w:after="120"/>
              <w:jc w:val="both"/>
              <w:rPr>
                <w:rFonts w:eastAsia="Times New Roman"/>
                <w:color w:val="auto"/>
                <w:sz w:val="26"/>
                <w:szCs w:val="26"/>
                <w:lang w:val="vi"/>
              </w:rPr>
            </w:pPr>
            <w:r w:rsidRPr="00C57503">
              <w:rPr>
                <w:rFonts w:eastAsia="Times New Roman"/>
                <w:color w:val="auto"/>
                <w:sz w:val="26"/>
                <w:szCs w:val="26"/>
                <w:lang w:val="vi"/>
              </w:rPr>
              <w:t>- Nêu được ví dụ chứng tỏ sóng truyền năng</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lượng.</w:t>
            </w:r>
          </w:p>
          <w:p w14:paraId="40AA83D1" w14:textId="77777777" w:rsidR="004F3621" w:rsidRPr="00C57503" w:rsidRDefault="004F3621" w:rsidP="004F3621">
            <w:pPr>
              <w:widowControl w:val="0"/>
              <w:tabs>
                <w:tab w:val="left" w:pos="317"/>
              </w:tabs>
              <w:autoSpaceDE w:val="0"/>
              <w:autoSpaceDN w:val="0"/>
              <w:spacing w:before="111" w:after="120"/>
              <w:jc w:val="both"/>
              <w:rPr>
                <w:rFonts w:eastAsia="Times New Roman"/>
                <w:color w:val="auto"/>
                <w:sz w:val="26"/>
                <w:szCs w:val="26"/>
                <w:lang w:val="vi"/>
              </w:rPr>
            </w:pPr>
            <w:r w:rsidRPr="00C57503">
              <w:rPr>
                <w:rFonts w:eastAsia="Times New Roman"/>
                <w:color w:val="auto"/>
                <w:sz w:val="26"/>
                <w:szCs w:val="26"/>
                <w:lang w:val="vi"/>
              </w:rPr>
              <w:lastRenderedPageBreak/>
              <w:t xml:space="preserve">- Sử dụng </w:t>
            </w:r>
            <w:r w:rsidRPr="00C57503">
              <w:rPr>
                <w:rFonts w:eastAsia="Times New Roman"/>
                <w:color w:val="auto"/>
                <w:spacing w:val="-3"/>
                <w:sz w:val="26"/>
                <w:szCs w:val="26"/>
                <w:lang w:val="vi"/>
              </w:rPr>
              <w:t xml:space="preserve">mô </w:t>
            </w:r>
            <w:r w:rsidRPr="00C57503">
              <w:rPr>
                <w:rFonts w:eastAsia="Times New Roman"/>
                <w:color w:val="auto"/>
                <w:sz w:val="26"/>
                <w:szCs w:val="26"/>
                <w:lang w:val="vi"/>
              </w:rPr>
              <w:t>hình sóng giải thích được một số tính chất đơn giản của âm thanh và ánh</w:t>
            </w:r>
            <w:r w:rsidRPr="00C57503">
              <w:rPr>
                <w:rFonts w:eastAsia="Times New Roman"/>
                <w:color w:val="auto"/>
                <w:spacing w:val="-14"/>
                <w:sz w:val="26"/>
                <w:szCs w:val="26"/>
                <w:lang w:val="vi"/>
              </w:rPr>
              <w:t xml:space="preserve"> </w:t>
            </w:r>
            <w:r w:rsidRPr="00C57503">
              <w:rPr>
                <w:rFonts w:eastAsia="Times New Roman"/>
                <w:color w:val="auto"/>
                <w:sz w:val="26"/>
                <w:szCs w:val="26"/>
                <w:lang w:val="vi"/>
              </w:rPr>
              <w:t>sáng.</w:t>
            </w:r>
          </w:p>
          <w:p w14:paraId="688FBE44" w14:textId="77777777" w:rsidR="004F3621" w:rsidRPr="00C57503" w:rsidRDefault="004F3621" w:rsidP="004F3621">
            <w:pPr>
              <w:spacing w:before="120" w:after="120"/>
              <w:rPr>
                <w:rFonts w:eastAsia="Times New Roman"/>
                <w:color w:val="auto"/>
                <w:sz w:val="26"/>
                <w:szCs w:val="26"/>
                <w:lang w:val="vi-VN"/>
              </w:rPr>
            </w:pPr>
            <w:r w:rsidRPr="00C57503">
              <w:rPr>
                <w:color w:val="auto"/>
                <w:sz w:val="26"/>
                <w:szCs w:val="26"/>
                <w:lang w:val="vi"/>
              </w:rPr>
              <w:t>- Thực hiện thí nghiệm (hoặc sử dụng tài liệu đa phương tiện), thảo luận để nêu được mối liên hệ các đại lượng đặc trưng của sóng với các đại lượng đặc trưng cho dao động của phần tử môi</w:t>
            </w:r>
            <w:r w:rsidRPr="00C57503">
              <w:rPr>
                <w:color w:val="auto"/>
                <w:spacing w:val="-27"/>
                <w:sz w:val="26"/>
                <w:szCs w:val="26"/>
                <w:lang w:val="vi"/>
              </w:rPr>
              <w:t xml:space="preserve"> </w:t>
            </w:r>
            <w:r w:rsidRPr="00C57503">
              <w:rPr>
                <w:color w:val="auto"/>
                <w:sz w:val="26"/>
                <w:szCs w:val="26"/>
                <w:lang w:val="vi"/>
              </w:rPr>
              <w:t>trường.</w:t>
            </w:r>
          </w:p>
        </w:tc>
      </w:tr>
      <w:tr w:rsidR="004F3621" w:rsidRPr="00C57503" w14:paraId="3A5F9452" w14:textId="77777777" w:rsidTr="004F3621">
        <w:tc>
          <w:tcPr>
            <w:tcW w:w="709" w:type="dxa"/>
            <w:vAlign w:val="center"/>
          </w:tcPr>
          <w:p w14:paraId="5D3A5B53"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lastRenderedPageBreak/>
              <w:t>11</w:t>
            </w:r>
          </w:p>
        </w:tc>
        <w:tc>
          <w:tcPr>
            <w:tcW w:w="4111" w:type="dxa"/>
            <w:tcBorders>
              <w:top w:val="single" w:sz="4" w:space="0" w:color="auto"/>
              <w:left w:val="single" w:sz="4" w:space="0" w:color="auto"/>
              <w:bottom w:val="single" w:sz="4" w:space="0" w:color="auto"/>
              <w:right w:val="single" w:sz="4" w:space="0" w:color="auto"/>
            </w:tcBorders>
            <w:vAlign w:val="center"/>
          </w:tcPr>
          <w:p w14:paraId="22CE5D57"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9: Sóng ngang, sóng dọc, sự truyền năng lượng bởi sóng</w:t>
            </w:r>
          </w:p>
        </w:tc>
        <w:tc>
          <w:tcPr>
            <w:tcW w:w="1300" w:type="dxa"/>
            <w:tcBorders>
              <w:top w:val="single" w:sz="4" w:space="0" w:color="auto"/>
              <w:left w:val="single" w:sz="4" w:space="0" w:color="auto"/>
              <w:bottom w:val="single" w:sz="4" w:space="0" w:color="auto"/>
              <w:right w:val="single" w:sz="4" w:space="0" w:color="auto"/>
            </w:tcBorders>
          </w:tcPr>
          <w:p w14:paraId="61DF9271" w14:textId="77777777" w:rsidR="004F3621" w:rsidRPr="00C57503" w:rsidRDefault="004F3621" w:rsidP="004F3621">
            <w:pPr>
              <w:spacing w:before="120" w:after="120"/>
              <w:jc w:val="center"/>
              <w:rPr>
                <w:color w:val="auto"/>
                <w:sz w:val="26"/>
                <w:szCs w:val="26"/>
                <w:lang w:val="vi-VN"/>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5901EFF6" w14:textId="77777777" w:rsidR="004F3621" w:rsidRPr="00C57503" w:rsidRDefault="004F3621" w:rsidP="004F3621">
            <w:pPr>
              <w:spacing w:before="120" w:after="120"/>
              <w:rPr>
                <w:rFonts w:eastAsia="Times New Roman"/>
                <w:color w:val="auto"/>
                <w:sz w:val="26"/>
                <w:szCs w:val="26"/>
                <w:lang w:val="vi-VN"/>
              </w:rPr>
            </w:pPr>
            <w:r w:rsidRPr="00C57503">
              <w:rPr>
                <w:color w:val="auto"/>
                <w:sz w:val="26"/>
                <w:szCs w:val="26"/>
                <w:lang w:val="vi-VN"/>
              </w:rPr>
              <w:t>Quan sát hình ảnh (hoặc tài liệu đa phương tiện) về chuyển động của phần tử môi trường, thảo luận để so sánh được sóng dọc và sóng</w:t>
            </w:r>
            <w:r w:rsidRPr="00C57503">
              <w:rPr>
                <w:color w:val="auto"/>
                <w:spacing w:val="-6"/>
                <w:sz w:val="26"/>
                <w:szCs w:val="26"/>
                <w:lang w:val="vi-VN"/>
              </w:rPr>
              <w:t xml:space="preserve"> </w:t>
            </w:r>
            <w:r w:rsidRPr="00C57503">
              <w:rPr>
                <w:color w:val="auto"/>
                <w:sz w:val="26"/>
                <w:szCs w:val="26"/>
                <w:lang w:val="vi-VN"/>
              </w:rPr>
              <w:t>ngang.</w:t>
            </w:r>
          </w:p>
        </w:tc>
      </w:tr>
      <w:tr w:rsidR="004F3621" w:rsidRPr="00C57503" w14:paraId="244127E8" w14:textId="77777777" w:rsidTr="004F3621">
        <w:tc>
          <w:tcPr>
            <w:tcW w:w="709" w:type="dxa"/>
            <w:vAlign w:val="center"/>
          </w:tcPr>
          <w:p w14:paraId="7FC9F377"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t>12</w:t>
            </w:r>
          </w:p>
        </w:tc>
        <w:tc>
          <w:tcPr>
            <w:tcW w:w="4111" w:type="dxa"/>
            <w:tcBorders>
              <w:top w:val="single" w:sz="4" w:space="0" w:color="auto"/>
              <w:left w:val="single" w:sz="4" w:space="0" w:color="auto"/>
              <w:bottom w:val="single" w:sz="4" w:space="0" w:color="auto"/>
              <w:right w:val="single" w:sz="4" w:space="0" w:color="auto"/>
            </w:tcBorders>
            <w:vAlign w:val="center"/>
          </w:tcPr>
          <w:p w14:paraId="018E08BB"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10: Thực hành đo tần số của sóng âm</w:t>
            </w:r>
          </w:p>
        </w:tc>
        <w:tc>
          <w:tcPr>
            <w:tcW w:w="1300" w:type="dxa"/>
            <w:tcBorders>
              <w:top w:val="single" w:sz="4" w:space="0" w:color="auto"/>
              <w:left w:val="single" w:sz="4" w:space="0" w:color="auto"/>
              <w:bottom w:val="single" w:sz="4" w:space="0" w:color="auto"/>
              <w:right w:val="single" w:sz="4" w:space="0" w:color="auto"/>
            </w:tcBorders>
          </w:tcPr>
          <w:p w14:paraId="40F1A202" w14:textId="77777777" w:rsidR="004F3621" w:rsidRPr="00C57503" w:rsidRDefault="004F3621" w:rsidP="004F3621">
            <w:pPr>
              <w:spacing w:before="120" w:after="120"/>
              <w:jc w:val="center"/>
              <w:rPr>
                <w:color w:val="auto"/>
                <w:sz w:val="26"/>
                <w:szCs w:val="26"/>
                <w:lang w:val="vi-VN"/>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10E109C9" w14:textId="77777777" w:rsidR="004F3621" w:rsidRPr="00C57503" w:rsidRDefault="004F3621" w:rsidP="004F3621">
            <w:pPr>
              <w:spacing w:before="120" w:after="120"/>
              <w:rPr>
                <w:rFonts w:eastAsia="Times New Roman"/>
                <w:color w:val="auto"/>
                <w:sz w:val="26"/>
                <w:szCs w:val="26"/>
                <w:lang w:val="vi-VN"/>
              </w:rPr>
            </w:pPr>
            <w:r w:rsidRPr="00C57503">
              <w:rPr>
                <w:color w:val="auto"/>
                <w:sz w:val="26"/>
                <w:szCs w:val="26"/>
                <w:lang w:val="vi-VN"/>
              </w:rPr>
              <w:t>Thảo luận để thiết kế phương án hoặc lựa chọn phương án và thực hiện phương án, đo được tần số của sóng âm bằng dao động kí hoặc dụng cụ thực</w:t>
            </w:r>
            <w:r w:rsidRPr="00C57503">
              <w:rPr>
                <w:color w:val="auto"/>
                <w:spacing w:val="-10"/>
                <w:sz w:val="26"/>
                <w:szCs w:val="26"/>
                <w:lang w:val="vi-VN"/>
              </w:rPr>
              <w:t xml:space="preserve"> </w:t>
            </w:r>
            <w:r w:rsidRPr="00C57503">
              <w:rPr>
                <w:color w:val="auto"/>
                <w:sz w:val="26"/>
                <w:szCs w:val="26"/>
                <w:lang w:val="vi-VN"/>
              </w:rPr>
              <w:t>hành.</w:t>
            </w:r>
          </w:p>
        </w:tc>
      </w:tr>
      <w:tr w:rsidR="004F3621" w:rsidRPr="00C57503" w14:paraId="4D00E579" w14:textId="77777777" w:rsidTr="004F3621">
        <w:tc>
          <w:tcPr>
            <w:tcW w:w="709" w:type="dxa"/>
            <w:vAlign w:val="center"/>
          </w:tcPr>
          <w:p w14:paraId="72A4B87C"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t>13</w:t>
            </w:r>
          </w:p>
        </w:tc>
        <w:tc>
          <w:tcPr>
            <w:tcW w:w="4111" w:type="dxa"/>
            <w:tcBorders>
              <w:top w:val="single" w:sz="4" w:space="0" w:color="auto"/>
              <w:left w:val="single" w:sz="4" w:space="0" w:color="auto"/>
              <w:bottom w:val="single" w:sz="4" w:space="0" w:color="auto"/>
              <w:right w:val="single" w:sz="4" w:space="0" w:color="auto"/>
            </w:tcBorders>
            <w:vAlign w:val="center"/>
          </w:tcPr>
          <w:p w14:paraId="344658A5"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rPr>
              <w:t xml:space="preserve">Bài </w:t>
            </w:r>
            <w:r w:rsidRPr="00C57503">
              <w:rPr>
                <w:color w:val="auto"/>
                <w:sz w:val="26"/>
                <w:szCs w:val="26"/>
                <w:lang w:val="vi-VN"/>
              </w:rPr>
              <w:t>11</w:t>
            </w:r>
            <w:r w:rsidRPr="00C57503">
              <w:rPr>
                <w:color w:val="auto"/>
                <w:sz w:val="26"/>
                <w:szCs w:val="26"/>
              </w:rPr>
              <w:t xml:space="preserve">: </w:t>
            </w:r>
            <w:r w:rsidRPr="00C57503">
              <w:rPr>
                <w:color w:val="auto"/>
                <w:sz w:val="26"/>
                <w:szCs w:val="26"/>
                <w:lang w:val="vi-VN"/>
              </w:rPr>
              <w:t>Sóng điện từ</w:t>
            </w:r>
          </w:p>
        </w:tc>
        <w:tc>
          <w:tcPr>
            <w:tcW w:w="1300" w:type="dxa"/>
            <w:tcBorders>
              <w:top w:val="single" w:sz="4" w:space="0" w:color="auto"/>
              <w:left w:val="single" w:sz="4" w:space="0" w:color="auto"/>
              <w:bottom w:val="single" w:sz="4" w:space="0" w:color="auto"/>
              <w:right w:val="single" w:sz="4" w:space="0" w:color="auto"/>
            </w:tcBorders>
          </w:tcPr>
          <w:p w14:paraId="09C3857D" w14:textId="77777777" w:rsidR="004F3621" w:rsidRPr="00C57503" w:rsidRDefault="004F3621" w:rsidP="004F3621">
            <w:pPr>
              <w:spacing w:before="120" w:after="120"/>
              <w:jc w:val="center"/>
              <w:rPr>
                <w:color w:val="auto"/>
                <w:sz w:val="26"/>
                <w:szCs w:val="26"/>
                <w:lang w:val="vi-VN"/>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2CE4D431" w14:textId="77777777" w:rsidR="004F3621" w:rsidRPr="00C57503" w:rsidRDefault="004F3621" w:rsidP="004F3621">
            <w:pPr>
              <w:widowControl w:val="0"/>
              <w:tabs>
                <w:tab w:val="left" w:pos="317"/>
              </w:tabs>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Nêu được trong chân không, tất cả các sóng điện từ đều truyền với cùng tốc</w:t>
            </w:r>
            <w:r w:rsidRPr="00C57503">
              <w:rPr>
                <w:rFonts w:eastAsia="Times New Roman"/>
                <w:color w:val="auto"/>
                <w:spacing w:val="-14"/>
                <w:sz w:val="26"/>
                <w:szCs w:val="26"/>
                <w:lang w:val="vi"/>
              </w:rPr>
              <w:t xml:space="preserve"> </w:t>
            </w:r>
            <w:r w:rsidRPr="00C57503">
              <w:rPr>
                <w:rFonts w:eastAsia="Times New Roman"/>
                <w:color w:val="auto"/>
                <w:sz w:val="26"/>
                <w:szCs w:val="26"/>
                <w:lang w:val="vi"/>
              </w:rPr>
              <w:t>độ.</w:t>
            </w:r>
          </w:p>
          <w:p w14:paraId="61AD3616" w14:textId="77777777" w:rsidR="004F3621" w:rsidRPr="00C57503" w:rsidRDefault="004F3621" w:rsidP="004F3621">
            <w:pPr>
              <w:spacing w:before="120" w:after="120"/>
              <w:rPr>
                <w:rFonts w:eastAsia="Times New Roman"/>
                <w:color w:val="auto"/>
                <w:sz w:val="26"/>
                <w:szCs w:val="26"/>
                <w:lang w:val="vi-VN"/>
              </w:rPr>
            </w:pPr>
            <w:r w:rsidRPr="00C57503">
              <w:rPr>
                <w:color w:val="auto"/>
                <w:sz w:val="26"/>
                <w:szCs w:val="26"/>
                <w:lang w:val="vi"/>
              </w:rPr>
              <w:t>- Liệt kê được bậc độ lớn bước sóng của các bức xạ chủ yếu trong thang sóng điện</w:t>
            </w:r>
            <w:r w:rsidRPr="00C57503">
              <w:rPr>
                <w:color w:val="auto"/>
                <w:spacing w:val="-21"/>
                <w:sz w:val="26"/>
                <w:szCs w:val="26"/>
                <w:lang w:val="vi"/>
              </w:rPr>
              <w:t xml:space="preserve"> </w:t>
            </w:r>
            <w:r w:rsidRPr="00C57503">
              <w:rPr>
                <w:color w:val="auto"/>
                <w:sz w:val="26"/>
                <w:szCs w:val="26"/>
                <w:lang w:val="vi"/>
              </w:rPr>
              <w:t>từ.</w:t>
            </w:r>
          </w:p>
        </w:tc>
      </w:tr>
      <w:tr w:rsidR="004F3621" w:rsidRPr="00C57503" w14:paraId="156D435B" w14:textId="77777777" w:rsidTr="004F3621">
        <w:tc>
          <w:tcPr>
            <w:tcW w:w="709" w:type="dxa"/>
            <w:vAlign w:val="center"/>
          </w:tcPr>
          <w:p w14:paraId="367039FC"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lang w:val="vi-VN"/>
              </w:rPr>
              <w:t>14</w:t>
            </w:r>
          </w:p>
        </w:tc>
        <w:tc>
          <w:tcPr>
            <w:tcW w:w="4111" w:type="dxa"/>
            <w:tcBorders>
              <w:top w:val="single" w:sz="4" w:space="0" w:color="auto"/>
              <w:left w:val="single" w:sz="4" w:space="0" w:color="auto"/>
              <w:bottom w:val="single" w:sz="4" w:space="0" w:color="auto"/>
              <w:right w:val="single" w:sz="4" w:space="0" w:color="auto"/>
            </w:tcBorders>
            <w:vAlign w:val="center"/>
          </w:tcPr>
          <w:p w14:paraId="0A6D4906"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rPr>
              <w:t xml:space="preserve">Bài </w:t>
            </w:r>
            <w:r w:rsidRPr="00C57503">
              <w:rPr>
                <w:color w:val="auto"/>
                <w:sz w:val="26"/>
                <w:szCs w:val="26"/>
                <w:lang w:val="vi-VN"/>
              </w:rPr>
              <w:t>12</w:t>
            </w:r>
            <w:r w:rsidRPr="00C57503">
              <w:rPr>
                <w:color w:val="auto"/>
                <w:sz w:val="26"/>
                <w:szCs w:val="26"/>
              </w:rPr>
              <w:t xml:space="preserve">: </w:t>
            </w:r>
            <w:r w:rsidRPr="00C57503">
              <w:rPr>
                <w:color w:val="auto"/>
                <w:sz w:val="26"/>
                <w:szCs w:val="26"/>
                <w:lang w:val="vi-VN"/>
              </w:rPr>
              <w:t>Giao thoa sóng</w:t>
            </w:r>
          </w:p>
        </w:tc>
        <w:tc>
          <w:tcPr>
            <w:tcW w:w="1300" w:type="dxa"/>
            <w:tcBorders>
              <w:top w:val="single" w:sz="4" w:space="0" w:color="auto"/>
              <w:left w:val="single" w:sz="4" w:space="0" w:color="auto"/>
              <w:bottom w:val="single" w:sz="4" w:space="0" w:color="auto"/>
              <w:right w:val="single" w:sz="4" w:space="0" w:color="auto"/>
            </w:tcBorders>
          </w:tcPr>
          <w:p w14:paraId="1D9721CE" w14:textId="77777777" w:rsidR="004F3621" w:rsidRPr="00C57503" w:rsidRDefault="004F3621" w:rsidP="004F3621">
            <w:pPr>
              <w:spacing w:before="120" w:after="120"/>
              <w:jc w:val="center"/>
              <w:rPr>
                <w:rFonts w:eastAsia="Calibri"/>
                <w:color w:val="auto"/>
                <w:sz w:val="26"/>
                <w:szCs w:val="26"/>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49F89F45" w14:textId="77777777" w:rsidR="004F3621" w:rsidRPr="00C57503" w:rsidRDefault="004F3621" w:rsidP="004F3621">
            <w:pPr>
              <w:widowControl w:val="0"/>
              <w:tabs>
                <w:tab w:val="left" w:pos="328"/>
              </w:tabs>
              <w:autoSpaceDE w:val="0"/>
              <w:autoSpaceDN w:val="0"/>
              <w:spacing w:before="53" w:after="120" w:line="276" w:lineRule="auto"/>
              <w:ind w:right="98"/>
              <w:jc w:val="both"/>
              <w:rPr>
                <w:rFonts w:eastAsia="Times New Roman"/>
                <w:color w:val="auto"/>
                <w:sz w:val="26"/>
                <w:szCs w:val="26"/>
                <w:lang w:val="vi"/>
              </w:rPr>
            </w:pPr>
            <w:r w:rsidRPr="00C57503">
              <w:rPr>
                <w:rFonts w:eastAsia="Times New Roman"/>
                <w:color w:val="auto"/>
                <w:sz w:val="26"/>
                <w:szCs w:val="26"/>
              </w:rPr>
              <w:t xml:space="preserve">- </w:t>
            </w:r>
            <w:r w:rsidRPr="00C57503">
              <w:rPr>
                <w:rFonts w:eastAsia="Times New Roman"/>
                <w:color w:val="auto"/>
                <w:sz w:val="26"/>
                <w:szCs w:val="26"/>
                <w:lang w:val="vi"/>
              </w:rPr>
              <w:t xml:space="preserve">Thực hiện (hoặc </w:t>
            </w:r>
            <w:r w:rsidRPr="00C57503">
              <w:rPr>
                <w:rFonts w:eastAsia="Times New Roman"/>
                <w:color w:val="auto"/>
                <w:spacing w:val="-3"/>
                <w:sz w:val="26"/>
                <w:szCs w:val="26"/>
                <w:lang w:val="vi"/>
              </w:rPr>
              <w:t xml:space="preserve">mô </w:t>
            </w:r>
            <w:r w:rsidRPr="00C57503">
              <w:rPr>
                <w:rFonts w:eastAsia="Times New Roman"/>
                <w:color w:val="auto"/>
                <w:sz w:val="26"/>
                <w:szCs w:val="26"/>
                <w:lang w:val="vi"/>
              </w:rPr>
              <w:t>tả) được thí nghiệm chứng minh sự giao thoa hai sóng kết hợp bằng dụng cụ thực hành sử dụng sóng nước (hoặc sóng ánh</w:t>
            </w:r>
            <w:r w:rsidRPr="00C57503">
              <w:rPr>
                <w:rFonts w:eastAsia="Times New Roman"/>
                <w:color w:val="auto"/>
                <w:spacing w:val="-8"/>
                <w:sz w:val="26"/>
                <w:szCs w:val="26"/>
                <w:lang w:val="vi"/>
              </w:rPr>
              <w:t xml:space="preserve"> </w:t>
            </w:r>
            <w:r w:rsidRPr="00C57503">
              <w:rPr>
                <w:rFonts w:eastAsia="Times New Roman"/>
                <w:color w:val="auto"/>
                <w:sz w:val="26"/>
                <w:szCs w:val="26"/>
                <w:lang w:val="vi"/>
              </w:rPr>
              <w:t>sáng).</w:t>
            </w:r>
          </w:p>
          <w:p w14:paraId="62030630" w14:textId="77777777" w:rsidR="004F3621" w:rsidRPr="00C57503" w:rsidRDefault="004F3621" w:rsidP="004F3621">
            <w:pPr>
              <w:widowControl w:val="0"/>
              <w:tabs>
                <w:tab w:val="left" w:pos="328"/>
              </w:tabs>
              <w:autoSpaceDE w:val="0"/>
              <w:autoSpaceDN w:val="0"/>
              <w:spacing w:before="53" w:after="120" w:line="276" w:lineRule="auto"/>
              <w:ind w:right="98"/>
              <w:jc w:val="both"/>
              <w:rPr>
                <w:rFonts w:eastAsia="Times New Roman"/>
                <w:color w:val="auto"/>
                <w:sz w:val="26"/>
                <w:szCs w:val="26"/>
                <w:lang w:val="vi"/>
              </w:rPr>
            </w:pPr>
            <w:r w:rsidRPr="00C57503">
              <w:rPr>
                <w:rFonts w:eastAsia="Times New Roman"/>
                <w:color w:val="auto"/>
                <w:sz w:val="26"/>
                <w:szCs w:val="26"/>
                <w:lang w:val="vi"/>
              </w:rPr>
              <w:t>- Phân tích, đánh giá kết quả thu được từ thí nghiệm, nêu được các điều kiện cần thiết để quan sát được hệ vân giao</w:t>
            </w:r>
            <w:r w:rsidRPr="00C57503">
              <w:rPr>
                <w:rFonts w:eastAsia="Times New Roman"/>
                <w:color w:val="auto"/>
                <w:spacing w:val="-5"/>
                <w:sz w:val="26"/>
                <w:szCs w:val="26"/>
                <w:lang w:val="vi"/>
              </w:rPr>
              <w:t xml:space="preserve"> </w:t>
            </w:r>
            <w:r w:rsidRPr="00C57503">
              <w:rPr>
                <w:rFonts w:eastAsia="Times New Roman"/>
                <w:color w:val="auto"/>
                <w:sz w:val="26"/>
                <w:szCs w:val="26"/>
                <w:lang w:val="vi"/>
              </w:rPr>
              <w:t>thoa.</w:t>
            </w:r>
          </w:p>
          <w:p w14:paraId="29113D66"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xml:space="preserve">- Vận dụng được biểu thức i = </w:t>
            </w:r>
            <w:r w:rsidRPr="00C57503">
              <w:rPr>
                <w:color w:val="auto"/>
                <w:sz w:val="26"/>
                <w:szCs w:val="26"/>
              </w:rPr>
              <w:t>λ</w:t>
            </w:r>
            <w:r w:rsidRPr="00C57503">
              <w:rPr>
                <w:color w:val="auto"/>
                <w:sz w:val="26"/>
                <w:szCs w:val="26"/>
                <w:lang w:val="vi"/>
              </w:rPr>
              <w:t>D/a cho giao thoa ánh sáng qua hai khe hẹp.</w:t>
            </w:r>
          </w:p>
        </w:tc>
      </w:tr>
      <w:tr w:rsidR="004F3621" w:rsidRPr="00C57503" w14:paraId="771E7AD8" w14:textId="77777777" w:rsidTr="004F3621">
        <w:tc>
          <w:tcPr>
            <w:tcW w:w="709" w:type="dxa"/>
            <w:vAlign w:val="center"/>
          </w:tcPr>
          <w:p w14:paraId="1BBDB09C"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15</w:t>
            </w:r>
          </w:p>
        </w:tc>
        <w:tc>
          <w:tcPr>
            <w:tcW w:w="4111" w:type="dxa"/>
            <w:tcBorders>
              <w:top w:val="single" w:sz="4" w:space="0" w:color="auto"/>
              <w:left w:val="single" w:sz="4" w:space="0" w:color="auto"/>
              <w:bottom w:val="single" w:sz="4" w:space="0" w:color="auto"/>
              <w:right w:val="single" w:sz="4" w:space="0" w:color="auto"/>
            </w:tcBorders>
            <w:vAlign w:val="center"/>
          </w:tcPr>
          <w:p w14:paraId="572D0D23"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rPr>
              <w:t xml:space="preserve">Bài </w:t>
            </w:r>
            <w:r w:rsidRPr="00C57503">
              <w:rPr>
                <w:color w:val="auto"/>
                <w:sz w:val="26"/>
                <w:szCs w:val="26"/>
                <w:lang w:val="vi-VN"/>
              </w:rPr>
              <w:t>13</w:t>
            </w:r>
            <w:r w:rsidRPr="00C57503">
              <w:rPr>
                <w:color w:val="auto"/>
                <w:sz w:val="26"/>
                <w:szCs w:val="26"/>
              </w:rPr>
              <w:t xml:space="preserve">: </w:t>
            </w:r>
            <w:r w:rsidRPr="00C57503">
              <w:rPr>
                <w:color w:val="auto"/>
                <w:sz w:val="26"/>
                <w:szCs w:val="26"/>
                <w:lang w:val="vi-VN"/>
              </w:rPr>
              <w:t>Sóng dừng</w:t>
            </w:r>
          </w:p>
        </w:tc>
        <w:tc>
          <w:tcPr>
            <w:tcW w:w="1300" w:type="dxa"/>
            <w:tcBorders>
              <w:top w:val="single" w:sz="4" w:space="0" w:color="auto"/>
              <w:left w:val="single" w:sz="4" w:space="0" w:color="auto"/>
              <w:bottom w:val="single" w:sz="4" w:space="0" w:color="auto"/>
              <w:right w:val="single" w:sz="4" w:space="0" w:color="auto"/>
            </w:tcBorders>
          </w:tcPr>
          <w:p w14:paraId="765DE7F4" w14:textId="77777777" w:rsidR="004F3621" w:rsidRPr="00C57503" w:rsidRDefault="004F3621" w:rsidP="004F3621">
            <w:pPr>
              <w:spacing w:before="120" w:after="120"/>
              <w:jc w:val="center"/>
              <w:rPr>
                <w:rFonts w:eastAsia="Calibri"/>
                <w:color w:val="auto"/>
                <w:sz w:val="26"/>
                <w:szCs w:val="26"/>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0B987F98" w14:textId="77777777" w:rsidR="004F3621" w:rsidRPr="00C57503" w:rsidRDefault="004F3621" w:rsidP="004F3621">
            <w:pPr>
              <w:widowControl w:val="0"/>
              <w:tabs>
                <w:tab w:val="left" w:pos="317"/>
              </w:tabs>
              <w:autoSpaceDE w:val="0"/>
              <w:autoSpaceDN w:val="0"/>
              <w:spacing w:before="52" w:after="120"/>
              <w:jc w:val="both"/>
              <w:rPr>
                <w:rFonts w:eastAsia="Times New Roman"/>
                <w:color w:val="auto"/>
                <w:sz w:val="26"/>
                <w:szCs w:val="26"/>
                <w:lang w:val="vi"/>
              </w:rPr>
            </w:pPr>
            <w:r w:rsidRPr="00C57503">
              <w:rPr>
                <w:rFonts w:eastAsia="Times New Roman"/>
                <w:color w:val="auto"/>
                <w:sz w:val="26"/>
                <w:szCs w:val="26"/>
              </w:rPr>
              <w:t xml:space="preserve">- </w:t>
            </w:r>
            <w:r w:rsidRPr="00C57503">
              <w:rPr>
                <w:rFonts w:eastAsia="Times New Roman"/>
                <w:color w:val="auto"/>
                <w:sz w:val="26"/>
                <w:szCs w:val="26"/>
                <w:lang w:val="vi"/>
              </w:rPr>
              <w:t>Thực hiện thí nghiệm tạo sóng dừng và giải thích được sự hình thành sóng</w:t>
            </w:r>
            <w:r w:rsidRPr="00C57503">
              <w:rPr>
                <w:rFonts w:eastAsia="Times New Roman"/>
                <w:color w:val="auto"/>
                <w:spacing w:val="-20"/>
                <w:sz w:val="26"/>
                <w:szCs w:val="26"/>
                <w:lang w:val="vi"/>
              </w:rPr>
              <w:t xml:space="preserve"> </w:t>
            </w:r>
            <w:r w:rsidRPr="00C57503">
              <w:rPr>
                <w:rFonts w:eastAsia="Times New Roman"/>
                <w:color w:val="auto"/>
                <w:sz w:val="26"/>
                <w:szCs w:val="26"/>
                <w:lang w:val="vi"/>
              </w:rPr>
              <w:t>dừng.</w:t>
            </w:r>
          </w:p>
          <w:p w14:paraId="746398BF" w14:textId="77777777" w:rsidR="004F3621" w:rsidRPr="00C57503" w:rsidRDefault="004F3621" w:rsidP="004F3621">
            <w:pPr>
              <w:widowControl w:val="0"/>
              <w:tabs>
                <w:tab w:val="left" w:pos="319"/>
              </w:tabs>
              <w:autoSpaceDE w:val="0"/>
              <w:autoSpaceDN w:val="0"/>
              <w:spacing w:before="108" w:after="120" w:line="276" w:lineRule="auto"/>
              <w:ind w:right="97"/>
              <w:jc w:val="both"/>
              <w:rPr>
                <w:rFonts w:eastAsia="Times New Roman"/>
                <w:color w:val="auto"/>
                <w:sz w:val="26"/>
                <w:szCs w:val="26"/>
                <w:lang w:val="vi"/>
              </w:rPr>
            </w:pPr>
            <w:r w:rsidRPr="00C57503">
              <w:rPr>
                <w:rFonts w:eastAsia="Times New Roman"/>
                <w:color w:val="auto"/>
                <w:sz w:val="26"/>
                <w:szCs w:val="26"/>
                <w:lang w:val="vi"/>
              </w:rPr>
              <w:t>- Sử dụng hình ảnh (tạo ra bằng thí nghiệm, hoặc hình vẽ cho trước), xác định được nút và bụng của sóng</w:t>
            </w:r>
            <w:r w:rsidRPr="00C57503">
              <w:rPr>
                <w:rFonts w:eastAsia="Times New Roman"/>
                <w:color w:val="auto"/>
                <w:spacing w:val="-1"/>
                <w:sz w:val="26"/>
                <w:szCs w:val="26"/>
                <w:lang w:val="vi"/>
              </w:rPr>
              <w:t xml:space="preserve"> </w:t>
            </w:r>
            <w:r w:rsidRPr="00C57503">
              <w:rPr>
                <w:rFonts w:eastAsia="Times New Roman"/>
                <w:color w:val="auto"/>
                <w:sz w:val="26"/>
                <w:szCs w:val="26"/>
                <w:lang w:val="vi"/>
              </w:rPr>
              <w:t>dừng.</w:t>
            </w:r>
          </w:p>
          <w:p w14:paraId="2BE7CFDF" w14:textId="77777777" w:rsidR="004F3621" w:rsidRPr="00C57503" w:rsidRDefault="004F3621" w:rsidP="004F3621">
            <w:pPr>
              <w:spacing w:before="120" w:after="120"/>
              <w:rPr>
                <w:rFonts w:eastAsia="Times New Roman"/>
                <w:color w:val="auto"/>
                <w:sz w:val="26"/>
                <w:szCs w:val="26"/>
                <w:lang w:val="vi"/>
              </w:rPr>
            </w:pPr>
            <w:r w:rsidRPr="00C57503">
              <w:rPr>
                <w:color w:val="auto"/>
                <w:sz w:val="26"/>
                <w:szCs w:val="26"/>
                <w:lang w:val="vi"/>
              </w:rPr>
              <w:t>- Sử dụng các cách biểu diễn đại số và đồ thị để phân tích, xác định được vị trí nút và bụng của  sóng</w:t>
            </w:r>
            <w:r w:rsidRPr="00C57503">
              <w:rPr>
                <w:color w:val="auto"/>
                <w:spacing w:val="-1"/>
                <w:sz w:val="26"/>
                <w:szCs w:val="26"/>
                <w:lang w:val="vi"/>
              </w:rPr>
              <w:t xml:space="preserve"> </w:t>
            </w:r>
            <w:r w:rsidRPr="00C57503">
              <w:rPr>
                <w:color w:val="auto"/>
                <w:sz w:val="26"/>
                <w:szCs w:val="26"/>
                <w:lang w:val="vi"/>
              </w:rPr>
              <w:t>dừng.</w:t>
            </w:r>
          </w:p>
        </w:tc>
      </w:tr>
      <w:tr w:rsidR="004F3621" w:rsidRPr="00C57503" w14:paraId="53F27152" w14:textId="77777777" w:rsidTr="004F3621">
        <w:tc>
          <w:tcPr>
            <w:tcW w:w="709" w:type="dxa"/>
            <w:vAlign w:val="center"/>
          </w:tcPr>
          <w:p w14:paraId="675BB2B1"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lastRenderedPageBreak/>
              <w:t>16</w:t>
            </w:r>
          </w:p>
        </w:tc>
        <w:tc>
          <w:tcPr>
            <w:tcW w:w="4111" w:type="dxa"/>
            <w:tcBorders>
              <w:top w:val="single" w:sz="4" w:space="0" w:color="auto"/>
              <w:left w:val="single" w:sz="4" w:space="0" w:color="auto"/>
              <w:bottom w:val="single" w:sz="4" w:space="0" w:color="auto"/>
              <w:right w:val="single" w:sz="4" w:space="0" w:color="auto"/>
            </w:tcBorders>
            <w:vAlign w:val="center"/>
          </w:tcPr>
          <w:p w14:paraId="43E324D0"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14: Ví dụ giải các bài tập về sóng</w:t>
            </w:r>
          </w:p>
        </w:tc>
        <w:tc>
          <w:tcPr>
            <w:tcW w:w="1300" w:type="dxa"/>
            <w:tcBorders>
              <w:top w:val="single" w:sz="4" w:space="0" w:color="auto"/>
              <w:left w:val="single" w:sz="4" w:space="0" w:color="auto"/>
              <w:bottom w:val="single" w:sz="4" w:space="0" w:color="auto"/>
              <w:right w:val="single" w:sz="4" w:space="0" w:color="auto"/>
            </w:tcBorders>
          </w:tcPr>
          <w:p w14:paraId="7C082AB5" w14:textId="77777777" w:rsidR="004F3621" w:rsidRPr="00C57503" w:rsidRDefault="004F3621" w:rsidP="004F3621">
            <w:pPr>
              <w:spacing w:before="120" w:after="120"/>
              <w:jc w:val="center"/>
              <w:rPr>
                <w:rFonts w:eastAsia="Calibri"/>
                <w:color w:val="auto"/>
                <w:sz w:val="26"/>
                <w:szCs w:val="26"/>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605B5837" w14:textId="77777777" w:rsidR="004F3621" w:rsidRPr="00C57503" w:rsidRDefault="004F3621" w:rsidP="004F3621">
            <w:pPr>
              <w:widowControl w:val="0"/>
              <w:tabs>
                <w:tab w:val="left" w:pos="317"/>
              </w:tabs>
              <w:autoSpaceDE w:val="0"/>
              <w:autoSpaceDN w:val="0"/>
              <w:spacing w:before="111" w:after="120"/>
              <w:jc w:val="both"/>
              <w:rPr>
                <w:rFonts w:eastAsia="Times New Roman"/>
                <w:color w:val="auto"/>
                <w:sz w:val="26"/>
                <w:szCs w:val="26"/>
              </w:rPr>
            </w:pPr>
            <w:r w:rsidRPr="00C57503">
              <w:rPr>
                <w:rFonts w:eastAsia="Times New Roman"/>
                <w:color w:val="auto"/>
                <w:sz w:val="26"/>
                <w:szCs w:val="26"/>
              </w:rPr>
              <w:t xml:space="preserve">- </w:t>
            </w:r>
            <w:r w:rsidRPr="00C57503">
              <w:rPr>
                <w:rFonts w:eastAsia="Times New Roman"/>
                <w:color w:val="auto"/>
                <w:sz w:val="26"/>
                <w:szCs w:val="26"/>
                <w:lang w:val="vi"/>
              </w:rPr>
              <w:t>Vận dụng được biểu thức v = λ</w:t>
            </w:r>
            <w:r w:rsidRPr="00C57503">
              <w:rPr>
                <w:rFonts w:eastAsia="Times New Roman"/>
                <w:color w:val="auto"/>
                <w:sz w:val="26"/>
                <w:szCs w:val="26"/>
              </w:rPr>
              <w:t>.f</w:t>
            </w:r>
          </w:p>
          <w:p w14:paraId="2B541691" w14:textId="77777777" w:rsidR="004F3621" w:rsidRPr="00C57503" w:rsidRDefault="004F3621" w:rsidP="004F3621">
            <w:pPr>
              <w:spacing w:before="120" w:after="120"/>
              <w:jc w:val="both"/>
              <w:rPr>
                <w:color w:val="auto"/>
                <w:sz w:val="26"/>
                <w:szCs w:val="26"/>
              </w:rPr>
            </w:pPr>
            <w:r w:rsidRPr="00C57503">
              <w:rPr>
                <w:color w:val="auto"/>
                <w:sz w:val="26"/>
                <w:szCs w:val="26"/>
              </w:rPr>
              <w:t>- Vận dụng được biểu thức i = λD/a cho giao thoa ánh sáng qua hai khe hẹp.</w:t>
            </w:r>
          </w:p>
        </w:tc>
      </w:tr>
      <w:tr w:rsidR="004F3621" w:rsidRPr="00C57503" w14:paraId="0948C1A8" w14:textId="77777777" w:rsidTr="004F3621">
        <w:tc>
          <w:tcPr>
            <w:tcW w:w="709" w:type="dxa"/>
            <w:vAlign w:val="center"/>
          </w:tcPr>
          <w:p w14:paraId="16F23CEB"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17</w:t>
            </w:r>
          </w:p>
        </w:tc>
        <w:tc>
          <w:tcPr>
            <w:tcW w:w="4111" w:type="dxa"/>
            <w:tcBorders>
              <w:top w:val="single" w:sz="4" w:space="0" w:color="auto"/>
              <w:left w:val="single" w:sz="4" w:space="0" w:color="auto"/>
              <w:bottom w:val="single" w:sz="4" w:space="0" w:color="auto"/>
              <w:right w:val="single" w:sz="4" w:space="0" w:color="auto"/>
            </w:tcBorders>
            <w:vAlign w:val="center"/>
          </w:tcPr>
          <w:p w14:paraId="6617CCF3"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 xml:space="preserve">Bài 15. Thực hành </w:t>
            </w:r>
            <w:r w:rsidRPr="00C57503">
              <w:rPr>
                <w:color w:val="auto"/>
                <w:sz w:val="26"/>
                <w:szCs w:val="26"/>
              </w:rPr>
              <w:t>đo tốc độ truyền âm</w:t>
            </w:r>
          </w:p>
        </w:tc>
        <w:tc>
          <w:tcPr>
            <w:tcW w:w="1300" w:type="dxa"/>
            <w:tcBorders>
              <w:top w:val="single" w:sz="4" w:space="0" w:color="auto"/>
              <w:left w:val="single" w:sz="4" w:space="0" w:color="auto"/>
              <w:bottom w:val="single" w:sz="4" w:space="0" w:color="auto"/>
              <w:right w:val="single" w:sz="4" w:space="0" w:color="auto"/>
            </w:tcBorders>
          </w:tcPr>
          <w:p w14:paraId="3A1E6E5A" w14:textId="77777777" w:rsidR="004F3621" w:rsidRPr="00C57503" w:rsidRDefault="004F3621" w:rsidP="004F3621">
            <w:pPr>
              <w:spacing w:before="120" w:after="120"/>
              <w:jc w:val="center"/>
              <w:rPr>
                <w:rFonts w:eastAsia="Calibri"/>
                <w:color w:val="auto"/>
                <w:sz w:val="26"/>
                <w:szCs w:val="26"/>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3C7C5800" w14:textId="77777777" w:rsidR="004F3621" w:rsidRPr="00C57503" w:rsidRDefault="004F3621" w:rsidP="004F3621">
            <w:pPr>
              <w:spacing w:before="120" w:after="120"/>
              <w:rPr>
                <w:rFonts w:eastAsia="Times New Roman"/>
                <w:color w:val="auto"/>
                <w:sz w:val="26"/>
                <w:szCs w:val="26"/>
              </w:rPr>
            </w:pPr>
            <w:r w:rsidRPr="00C57503">
              <w:rPr>
                <w:color w:val="auto"/>
                <w:sz w:val="26"/>
                <w:szCs w:val="26"/>
              </w:rPr>
              <w:t>Thảo luận để thiết kế phương án hoặc lựa chọn phương án và thực hiện phương án, đo được tốc độ truyền âm bằng dụng cụ thực hành.</w:t>
            </w:r>
          </w:p>
        </w:tc>
      </w:tr>
      <w:tr w:rsidR="004F3621" w:rsidRPr="00C57503" w14:paraId="10B9A942" w14:textId="77777777" w:rsidTr="004F3621">
        <w:tc>
          <w:tcPr>
            <w:tcW w:w="709" w:type="dxa"/>
            <w:vAlign w:val="center"/>
          </w:tcPr>
          <w:p w14:paraId="473A12B6" w14:textId="77777777" w:rsidR="004F3621" w:rsidRPr="00C57503" w:rsidRDefault="004F3621" w:rsidP="004F3621">
            <w:pPr>
              <w:spacing w:before="120" w:after="120"/>
              <w:jc w:val="center"/>
              <w:rPr>
                <w:rFonts w:eastAsia="Calibri"/>
                <w:b/>
                <w:color w:val="auto"/>
                <w:sz w:val="26"/>
                <w:szCs w:val="26"/>
              </w:rPr>
            </w:pPr>
            <w:r w:rsidRPr="00C57503">
              <w:rPr>
                <w:rFonts w:eastAsia="Calibri"/>
                <w:color w:val="auto"/>
                <w:sz w:val="26"/>
                <w:szCs w:val="26"/>
              </w:rPr>
              <w:t>18</w:t>
            </w:r>
          </w:p>
        </w:tc>
        <w:tc>
          <w:tcPr>
            <w:tcW w:w="4111" w:type="dxa"/>
            <w:tcBorders>
              <w:top w:val="single" w:sz="4" w:space="0" w:color="auto"/>
              <w:left w:val="single" w:sz="4" w:space="0" w:color="auto"/>
              <w:bottom w:val="single" w:sz="4" w:space="0" w:color="auto"/>
              <w:right w:val="single" w:sz="4" w:space="0" w:color="auto"/>
            </w:tcBorders>
            <w:vAlign w:val="center"/>
          </w:tcPr>
          <w:p w14:paraId="19ECB14D" w14:textId="77777777" w:rsidR="004F3621" w:rsidRPr="00C57503" w:rsidRDefault="004F3621" w:rsidP="004F3621">
            <w:pPr>
              <w:spacing w:before="120" w:after="120"/>
              <w:jc w:val="center"/>
              <w:rPr>
                <w:b/>
                <w:color w:val="auto"/>
                <w:sz w:val="26"/>
                <w:szCs w:val="26"/>
                <w:lang w:val="vi-VN"/>
              </w:rPr>
            </w:pPr>
            <w:r w:rsidRPr="00C57503">
              <w:rPr>
                <w:color w:val="auto"/>
                <w:sz w:val="24"/>
                <w:szCs w:val="24"/>
              </w:rPr>
              <w:t>Ôn tập cuối kỳ I</w:t>
            </w:r>
          </w:p>
        </w:tc>
        <w:tc>
          <w:tcPr>
            <w:tcW w:w="1300" w:type="dxa"/>
            <w:tcBorders>
              <w:top w:val="single" w:sz="4" w:space="0" w:color="auto"/>
              <w:left w:val="single" w:sz="4" w:space="0" w:color="auto"/>
              <w:bottom w:val="single" w:sz="4" w:space="0" w:color="auto"/>
              <w:right w:val="single" w:sz="4" w:space="0" w:color="auto"/>
            </w:tcBorders>
          </w:tcPr>
          <w:p w14:paraId="285AA101" w14:textId="77777777" w:rsidR="004F3621" w:rsidRPr="00C57503" w:rsidRDefault="004F3621" w:rsidP="004F3621">
            <w:pPr>
              <w:spacing w:before="120" w:after="120"/>
              <w:jc w:val="center"/>
              <w:rPr>
                <w:b/>
                <w:color w:val="auto"/>
                <w:sz w:val="26"/>
                <w:szCs w:val="26"/>
              </w:rPr>
            </w:pPr>
            <w:r w:rsidRPr="00C57503">
              <w:rPr>
                <w:color w:val="auto"/>
                <w:sz w:val="24"/>
                <w:szCs w:val="24"/>
              </w:rPr>
              <w:t>1</w:t>
            </w:r>
          </w:p>
        </w:tc>
        <w:tc>
          <w:tcPr>
            <w:tcW w:w="8197" w:type="dxa"/>
            <w:tcBorders>
              <w:top w:val="single" w:sz="4" w:space="0" w:color="auto"/>
              <w:left w:val="single" w:sz="4" w:space="0" w:color="auto"/>
              <w:bottom w:val="single" w:sz="4" w:space="0" w:color="auto"/>
              <w:right w:val="single" w:sz="4" w:space="0" w:color="auto"/>
            </w:tcBorders>
          </w:tcPr>
          <w:p w14:paraId="37DF6886" w14:textId="77777777" w:rsidR="004F3621" w:rsidRPr="00C57503" w:rsidRDefault="004F3621" w:rsidP="004F3621">
            <w:pPr>
              <w:spacing w:before="120" w:after="120"/>
              <w:rPr>
                <w:b/>
                <w:color w:val="auto"/>
                <w:sz w:val="26"/>
                <w:szCs w:val="26"/>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w:t>
            </w:r>
          </w:p>
        </w:tc>
      </w:tr>
      <w:tr w:rsidR="004F3621" w:rsidRPr="00C57503" w14:paraId="000557B3" w14:textId="77777777" w:rsidTr="004F3621">
        <w:tc>
          <w:tcPr>
            <w:tcW w:w="709" w:type="dxa"/>
            <w:vAlign w:val="center"/>
          </w:tcPr>
          <w:p w14:paraId="3D9F14E1" w14:textId="77777777" w:rsidR="004F3621" w:rsidRPr="00C57503" w:rsidRDefault="004F3621" w:rsidP="004F3621">
            <w:pPr>
              <w:spacing w:before="120" w:after="120"/>
              <w:jc w:val="center"/>
              <w:rPr>
                <w:rFonts w:eastAsia="Calibri"/>
                <w:b/>
                <w:color w:val="auto"/>
                <w:sz w:val="26"/>
                <w:szCs w:val="26"/>
              </w:rPr>
            </w:pPr>
            <w:r w:rsidRPr="00C57503">
              <w:rPr>
                <w:rFonts w:eastAsia="Calibri"/>
                <w:color w:val="auto"/>
                <w:sz w:val="26"/>
                <w:szCs w:val="26"/>
              </w:rPr>
              <w:t>19</w:t>
            </w:r>
          </w:p>
        </w:tc>
        <w:tc>
          <w:tcPr>
            <w:tcW w:w="4111" w:type="dxa"/>
            <w:tcBorders>
              <w:top w:val="single" w:sz="4" w:space="0" w:color="auto"/>
              <w:left w:val="single" w:sz="4" w:space="0" w:color="auto"/>
              <w:bottom w:val="single" w:sz="4" w:space="0" w:color="auto"/>
              <w:right w:val="single" w:sz="4" w:space="0" w:color="auto"/>
            </w:tcBorders>
            <w:vAlign w:val="center"/>
          </w:tcPr>
          <w:p w14:paraId="1AF0D5A8" w14:textId="77777777" w:rsidR="004F3621" w:rsidRPr="00C57503" w:rsidRDefault="004F3621" w:rsidP="004F3621">
            <w:pPr>
              <w:spacing w:before="120" w:after="120"/>
              <w:jc w:val="center"/>
              <w:rPr>
                <w:b/>
                <w:color w:val="auto"/>
                <w:sz w:val="26"/>
                <w:szCs w:val="26"/>
                <w:lang w:val="vi-VN"/>
              </w:rPr>
            </w:pPr>
            <w:r w:rsidRPr="00C57503">
              <w:rPr>
                <w:color w:val="auto"/>
                <w:sz w:val="24"/>
                <w:szCs w:val="24"/>
              </w:rPr>
              <w:t>Kiểm tra, đánh giá cuối kì I</w:t>
            </w:r>
          </w:p>
        </w:tc>
        <w:tc>
          <w:tcPr>
            <w:tcW w:w="1300" w:type="dxa"/>
            <w:tcBorders>
              <w:top w:val="single" w:sz="4" w:space="0" w:color="auto"/>
              <w:left w:val="single" w:sz="4" w:space="0" w:color="auto"/>
              <w:bottom w:val="single" w:sz="4" w:space="0" w:color="auto"/>
              <w:right w:val="single" w:sz="4" w:space="0" w:color="auto"/>
            </w:tcBorders>
          </w:tcPr>
          <w:p w14:paraId="2441404F" w14:textId="77777777" w:rsidR="004F3621" w:rsidRPr="00C57503" w:rsidRDefault="004F3621" w:rsidP="004F3621">
            <w:pPr>
              <w:spacing w:before="120" w:after="120"/>
              <w:jc w:val="center"/>
              <w:rPr>
                <w:b/>
                <w:color w:val="auto"/>
                <w:sz w:val="26"/>
                <w:szCs w:val="26"/>
              </w:rPr>
            </w:pPr>
            <w:r w:rsidRPr="00C57503">
              <w:rPr>
                <w:color w:val="auto"/>
                <w:sz w:val="24"/>
                <w:szCs w:val="24"/>
              </w:rPr>
              <w:t>1</w:t>
            </w:r>
          </w:p>
        </w:tc>
        <w:tc>
          <w:tcPr>
            <w:tcW w:w="8197" w:type="dxa"/>
            <w:tcBorders>
              <w:top w:val="single" w:sz="4" w:space="0" w:color="auto"/>
              <w:left w:val="single" w:sz="4" w:space="0" w:color="auto"/>
              <w:bottom w:val="single" w:sz="4" w:space="0" w:color="auto"/>
              <w:right w:val="single" w:sz="4" w:space="0" w:color="auto"/>
            </w:tcBorders>
            <w:vAlign w:val="bottom"/>
          </w:tcPr>
          <w:p w14:paraId="764CEBF7" w14:textId="77777777" w:rsidR="004F3621" w:rsidRPr="00C57503" w:rsidRDefault="004F3621" w:rsidP="004F3621">
            <w:pPr>
              <w:spacing w:before="120" w:after="120"/>
              <w:rPr>
                <w:b/>
                <w:color w:val="auto"/>
                <w:sz w:val="26"/>
                <w:szCs w:val="26"/>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w:t>
            </w:r>
          </w:p>
        </w:tc>
      </w:tr>
      <w:tr w:rsidR="004F3621" w:rsidRPr="00C57503" w14:paraId="300A23C0" w14:textId="77777777" w:rsidTr="004F3621">
        <w:tc>
          <w:tcPr>
            <w:tcW w:w="4820" w:type="dxa"/>
            <w:gridSpan w:val="2"/>
            <w:vAlign w:val="center"/>
          </w:tcPr>
          <w:p w14:paraId="68020FF8" w14:textId="77777777" w:rsidR="004F3621" w:rsidRPr="00C57503" w:rsidRDefault="004F3621" w:rsidP="004F3621">
            <w:pPr>
              <w:spacing w:before="120" w:after="120"/>
              <w:jc w:val="center"/>
              <w:rPr>
                <w:rFonts w:eastAsia="Calibri"/>
                <w:b/>
                <w:color w:val="auto"/>
                <w:sz w:val="26"/>
                <w:szCs w:val="26"/>
                <w:lang w:val="vi-VN"/>
              </w:rPr>
            </w:pPr>
            <w:r w:rsidRPr="00C57503">
              <w:rPr>
                <w:b/>
                <w:color w:val="auto"/>
                <w:sz w:val="26"/>
                <w:szCs w:val="26"/>
                <w:lang w:val="vi-VN"/>
              </w:rPr>
              <w:t>Chương III: Điện trường</w:t>
            </w:r>
          </w:p>
        </w:tc>
        <w:tc>
          <w:tcPr>
            <w:tcW w:w="1300" w:type="dxa"/>
          </w:tcPr>
          <w:p w14:paraId="322B81CD" w14:textId="77777777" w:rsidR="004F3621" w:rsidRPr="00C57503" w:rsidRDefault="004F3621" w:rsidP="004F3621">
            <w:pPr>
              <w:spacing w:before="120" w:after="120"/>
              <w:jc w:val="center"/>
              <w:rPr>
                <w:rFonts w:eastAsia="Calibri"/>
                <w:b/>
                <w:color w:val="auto"/>
                <w:sz w:val="26"/>
                <w:szCs w:val="26"/>
              </w:rPr>
            </w:pPr>
            <w:r w:rsidRPr="00C57503">
              <w:rPr>
                <w:rFonts w:eastAsia="Calibri"/>
                <w:b/>
                <w:color w:val="auto"/>
                <w:sz w:val="26"/>
                <w:szCs w:val="26"/>
              </w:rPr>
              <w:t>(18 tiết)</w:t>
            </w:r>
          </w:p>
        </w:tc>
        <w:tc>
          <w:tcPr>
            <w:tcW w:w="8197" w:type="dxa"/>
          </w:tcPr>
          <w:p w14:paraId="4A1F5B9B" w14:textId="77777777" w:rsidR="004F3621" w:rsidRPr="00C57503" w:rsidRDefault="004F3621" w:rsidP="004F3621">
            <w:pPr>
              <w:spacing w:before="120" w:after="120"/>
              <w:jc w:val="both"/>
              <w:rPr>
                <w:color w:val="auto"/>
                <w:sz w:val="26"/>
                <w:szCs w:val="26"/>
                <w:lang w:val="vi-VN"/>
              </w:rPr>
            </w:pPr>
          </w:p>
        </w:tc>
      </w:tr>
      <w:tr w:rsidR="004F3621" w:rsidRPr="00C57503" w14:paraId="6D1B30E8" w14:textId="77777777" w:rsidTr="004F3621">
        <w:tc>
          <w:tcPr>
            <w:tcW w:w="709" w:type="dxa"/>
            <w:vAlign w:val="center"/>
          </w:tcPr>
          <w:p w14:paraId="100A3972"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20</w:t>
            </w:r>
          </w:p>
        </w:tc>
        <w:tc>
          <w:tcPr>
            <w:tcW w:w="4111" w:type="dxa"/>
            <w:tcBorders>
              <w:top w:val="single" w:sz="4" w:space="0" w:color="auto"/>
              <w:left w:val="single" w:sz="4" w:space="0" w:color="auto"/>
              <w:bottom w:val="single" w:sz="4" w:space="0" w:color="auto"/>
              <w:right w:val="single" w:sz="4" w:space="0" w:color="auto"/>
            </w:tcBorders>
            <w:vAlign w:val="center"/>
          </w:tcPr>
          <w:p w14:paraId="734A82D5"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16:</w:t>
            </w:r>
            <w:r w:rsidRPr="00C57503">
              <w:rPr>
                <w:b/>
                <w:color w:val="auto"/>
                <w:sz w:val="22"/>
                <w:szCs w:val="22"/>
                <w:lang w:val="vi-VN"/>
              </w:rPr>
              <w:t xml:space="preserve"> </w:t>
            </w:r>
            <w:r w:rsidRPr="00C57503">
              <w:rPr>
                <w:color w:val="auto"/>
                <w:sz w:val="26"/>
                <w:szCs w:val="26"/>
                <w:lang w:val="vi-VN"/>
              </w:rPr>
              <w:t>Lực tương tác giữa hai điện tích</w:t>
            </w:r>
          </w:p>
        </w:tc>
        <w:tc>
          <w:tcPr>
            <w:tcW w:w="1300" w:type="dxa"/>
            <w:tcBorders>
              <w:top w:val="single" w:sz="4" w:space="0" w:color="auto"/>
              <w:left w:val="single" w:sz="4" w:space="0" w:color="auto"/>
              <w:bottom w:val="single" w:sz="4" w:space="0" w:color="auto"/>
              <w:right w:val="single" w:sz="4" w:space="0" w:color="auto"/>
            </w:tcBorders>
            <w:vAlign w:val="center"/>
          </w:tcPr>
          <w:p w14:paraId="0C8A1CF8"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6"/>
                <w:szCs w:val="26"/>
              </w:rPr>
              <w:t>2</w:t>
            </w:r>
          </w:p>
        </w:tc>
        <w:tc>
          <w:tcPr>
            <w:tcW w:w="8197" w:type="dxa"/>
            <w:vAlign w:val="bottom"/>
          </w:tcPr>
          <w:p w14:paraId="298605AD" w14:textId="77777777" w:rsidR="004F3621" w:rsidRPr="00C57503" w:rsidRDefault="004F3621" w:rsidP="004F3621">
            <w:pPr>
              <w:widowControl w:val="0"/>
              <w:tabs>
                <w:tab w:val="left" w:pos="321"/>
              </w:tabs>
              <w:autoSpaceDE w:val="0"/>
              <w:autoSpaceDN w:val="0"/>
              <w:spacing w:before="55" w:after="120" w:line="276" w:lineRule="auto"/>
              <w:ind w:right="97"/>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 xml:space="preserve">Thực hiện thí nghiệm hoặc bằng ví dụ thực tế, </w:t>
            </w:r>
            <w:r w:rsidRPr="00C57503">
              <w:rPr>
                <w:rFonts w:eastAsia="Times New Roman"/>
                <w:color w:val="auto"/>
                <w:spacing w:val="-3"/>
                <w:sz w:val="26"/>
                <w:szCs w:val="26"/>
                <w:lang w:val="vi"/>
              </w:rPr>
              <w:t xml:space="preserve">mô </w:t>
            </w:r>
            <w:r w:rsidRPr="00C57503">
              <w:rPr>
                <w:rFonts w:eastAsia="Times New Roman"/>
                <w:color w:val="auto"/>
                <w:sz w:val="26"/>
                <w:szCs w:val="26"/>
                <w:lang w:val="vi"/>
              </w:rPr>
              <w:t>tả được sự hút (hoặc đẩy) của một điện tích vào một điện tích</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khác.</w:t>
            </w:r>
          </w:p>
          <w:p w14:paraId="15947E70" w14:textId="77777777" w:rsidR="004F3621" w:rsidRPr="00C57503" w:rsidRDefault="004F3621" w:rsidP="004F3621">
            <w:pPr>
              <w:widowControl w:val="0"/>
              <w:tabs>
                <w:tab w:val="left" w:pos="317"/>
              </w:tabs>
              <w:autoSpaceDE w:val="0"/>
              <w:autoSpaceDN w:val="0"/>
              <w:spacing w:before="59" w:after="120"/>
              <w:jc w:val="both"/>
              <w:rPr>
                <w:rFonts w:eastAsia="Times New Roman"/>
                <w:color w:val="auto"/>
                <w:sz w:val="26"/>
                <w:szCs w:val="26"/>
                <w:lang w:val="vi"/>
              </w:rPr>
            </w:pPr>
            <w:r w:rsidRPr="00C57503">
              <w:rPr>
                <w:rFonts w:eastAsia="Times New Roman"/>
                <w:color w:val="auto"/>
                <w:sz w:val="26"/>
                <w:szCs w:val="26"/>
                <w:lang w:val="vi"/>
              </w:rPr>
              <w:t>- Phát biểu được định luật Coulomb và nêu được đơn vị đo điện</w:t>
            </w:r>
            <w:r w:rsidRPr="00C57503">
              <w:rPr>
                <w:rFonts w:eastAsia="Times New Roman"/>
                <w:color w:val="auto"/>
                <w:spacing w:val="-11"/>
                <w:sz w:val="26"/>
                <w:szCs w:val="26"/>
                <w:lang w:val="vi"/>
              </w:rPr>
              <w:t xml:space="preserve"> </w:t>
            </w:r>
            <w:r w:rsidRPr="00C57503">
              <w:rPr>
                <w:rFonts w:eastAsia="Times New Roman"/>
                <w:color w:val="auto"/>
                <w:sz w:val="26"/>
                <w:szCs w:val="26"/>
                <w:lang w:val="vi"/>
              </w:rPr>
              <w:t>tích.</w:t>
            </w:r>
          </w:p>
          <w:p w14:paraId="7CC35830" w14:textId="77777777" w:rsidR="004F3621" w:rsidRPr="00C57503" w:rsidRDefault="004F3621" w:rsidP="004F3621">
            <w:pPr>
              <w:spacing w:before="120" w:after="120"/>
              <w:jc w:val="both"/>
              <w:rPr>
                <w:rFonts w:eastAsia="Times New Roman"/>
                <w:color w:val="auto"/>
                <w:sz w:val="26"/>
                <w:szCs w:val="26"/>
                <w:lang w:val="vi"/>
              </w:rPr>
            </w:pPr>
            <w:r w:rsidRPr="00C57503">
              <w:rPr>
                <w:color w:val="auto"/>
                <w:sz w:val="26"/>
                <w:szCs w:val="26"/>
                <w:lang w:val="vi"/>
              </w:rPr>
              <w:t>- Sử dụng biểu thức F = q</w:t>
            </w:r>
            <w:r w:rsidRPr="00C57503">
              <w:rPr>
                <w:color w:val="auto"/>
                <w:sz w:val="26"/>
                <w:szCs w:val="26"/>
                <w:vertAlign w:val="subscript"/>
                <w:lang w:val="vi"/>
              </w:rPr>
              <w:t>1</w:t>
            </w:r>
            <w:r w:rsidRPr="00C57503">
              <w:rPr>
                <w:color w:val="auto"/>
                <w:sz w:val="26"/>
                <w:szCs w:val="26"/>
                <w:lang w:val="vi"/>
              </w:rPr>
              <w:t>q</w:t>
            </w:r>
            <w:r w:rsidRPr="00C57503">
              <w:rPr>
                <w:color w:val="auto"/>
                <w:sz w:val="26"/>
                <w:szCs w:val="26"/>
                <w:vertAlign w:val="subscript"/>
                <w:lang w:val="vi"/>
              </w:rPr>
              <w:t>2</w:t>
            </w:r>
            <w:r w:rsidRPr="00C57503">
              <w:rPr>
                <w:color w:val="auto"/>
                <w:sz w:val="26"/>
                <w:szCs w:val="26"/>
                <w:lang w:val="vi"/>
              </w:rPr>
              <w:t>/4</w:t>
            </w:r>
            <w:r w:rsidRPr="00C57503">
              <w:rPr>
                <w:color w:val="auto"/>
                <w:sz w:val="26"/>
                <w:szCs w:val="26"/>
              </w:rPr>
              <w:t>πε</w:t>
            </w:r>
            <w:r w:rsidRPr="00C57503">
              <w:rPr>
                <w:color w:val="auto"/>
                <w:sz w:val="26"/>
                <w:szCs w:val="26"/>
                <w:vertAlign w:val="subscript"/>
                <w:lang w:val="vi"/>
              </w:rPr>
              <w:t>o</w:t>
            </w:r>
            <w:r w:rsidRPr="00C57503">
              <w:rPr>
                <w:color w:val="auto"/>
                <w:sz w:val="26"/>
                <w:szCs w:val="26"/>
                <w:lang w:val="vi"/>
              </w:rPr>
              <w:t>r</w:t>
            </w:r>
            <w:r w:rsidRPr="00C57503">
              <w:rPr>
                <w:color w:val="auto"/>
                <w:sz w:val="26"/>
                <w:szCs w:val="26"/>
                <w:vertAlign w:val="superscript"/>
                <w:lang w:val="vi"/>
              </w:rPr>
              <w:t>2</w:t>
            </w:r>
            <w:r w:rsidRPr="00C57503">
              <w:rPr>
                <w:color w:val="auto"/>
                <w:sz w:val="26"/>
                <w:szCs w:val="26"/>
                <w:lang w:val="vi"/>
              </w:rPr>
              <w:t xml:space="preserve">, tính và </w:t>
            </w:r>
            <w:r w:rsidRPr="00C57503">
              <w:rPr>
                <w:color w:val="auto"/>
                <w:spacing w:val="-3"/>
                <w:sz w:val="26"/>
                <w:szCs w:val="26"/>
                <w:lang w:val="vi"/>
              </w:rPr>
              <w:t xml:space="preserve">mô </w:t>
            </w:r>
            <w:r w:rsidRPr="00C57503">
              <w:rPr>
                <w:color w:val="auto"/>
                <w:sz w:val="26"/>
                <w:szCs w:val="26"/>
                <w:lang w:val="vi"/>
              </w:rPr>
              <w:t>tả được lực tương tác giữa hai điện tích điểm đặt trong chân không (hoặc trong không</w:t>
            </w:r>
            <w:r w:rsidRPr="00C57503">
              <w:rPr>
                <w:color w:val="auto"/>
                <w:spacing w:val="-3"/>
                <w:sz w:val="26"/>
                <w:szCs w:val="26"/>
                <w:lang w:val="vi"/>
              </w:rPr>
              <w:t xml:space="preserve"> </w:t>
            </w:r>
            <w:r w:rsidRPr="00C57503">
              <w:rPr>
                <w:color w:val="auto"/>
                <w:sz w:val="26"/>
                <w:szCs w:val="26"/>
                <w:lang w:val="vi"/>
              </w:rPr>
              <w:t>khí).</w:t>
            </w:r>
          </w:p>
        </w:tc>
      </w:tr>
      <w:tr w:rsidR="004F3621" w:rsidRPr="00C57503" w14:paraId="1BF0721C" w14:textId="77777777" w:rsidTr="004F3621">
        <w:tc>
          <w:tcPr>
            <w:tcW w:w="14317" w:type="dxa"/>
            <w:gridSpan w:val="4"/>
            <w:vAlign w:val="center"/>
          </w:tcPr>
          <w:p w14:paraId="47301DB5" w14:textId="77777777" w:rsidR="004F3621" w:rsidRPr="00C57503" w:rsidRDefault="004F3621" w:rsidP="004F3621">
            <w:pPr>
              <w:spacing w:before="120" w:after="120"/>
              <w:jc w:val="center"/>
              <w:rPr>
                <w:rFonts w:eastAsia="Times New Roman"/>
                <w:color w:val="auto"/>
                <w:sz w:val="26"/>
                <w:szCs w:val="26"/>
                <w:lang w:val="vi-VN"/>
              </w:rPr>
            </w:pPr>
            <w:r w:rsidRPr="00C57503">
              <w:rPr>
                <w:b/>
                <w:color w:val="auto"/>
                <w:sz w:val="24"/>
                <w:szCs w:val="24"/>
              </w:rPr>
              <w:t>Học kì II</w:t>
            </w:r>
          </w:p>
        </w:tc>
      </w:tr>
      <w:tr w:rsidR="004F3621" w:rsidRPr="00C57503" w14:paraId="096C5871" w14:textId="77777777" w:rsidTr="004F3621">
        <w:tc>
          <w:tcPr>
            <w:tcW w:w="709" w:type="dxa"/>
            <w:vAlign w:val="center"/>
          </w:tcPr>
          <w:p w14:paraId="72566F57"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21</w:t>
            </w:r>
          </w:p>
        </w:tc>
        <w:tc>
          <w:tcPr>
            <w:tcW w:w="4111" w:type="dxa"/>
            <w:tcBorders>
              <w:top w:val="single" w:sz="4" w:space="0" w:color="auto"/>
              <w:left w:val="single" w:sz="4" w:space="0" w:color="auto"/>
              <w:bottom w:val="single" w:sz="4" w:space="0" w:color="auto"/>
              <w:right w:val="single" w:sz="4" w:space="0" w:color="auto"/>
            </w:tcBorders>
            <w:vAlign w:val="center"/>
          </w:tcPr>
          <w:p w14:paraId="78FA4E45"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Bài 17. Khái niệm điện trường</w:t>
            </w:r>
          </w:p>
        </w:tc>
        <w:tc>
          <w:tcPr>
            <w:tcW w:w="1300" w:type="dxa"/>
            <w:tcBorders>
              <w:top w:val="single" w:sz="4" w:space="0" w:color="auto"/>
              <w:left w:val="single" w:sz="4" w:space="0" w:color="auto"/>
              <w:bottom w:val="single" w:sz="4" w:space="0" w:color="auto"/>
              <w:right w:val="single" w:sz="4" w:space="0" w:color="auto"/>
            </w:tcBorders>
            <w:vAlign w:val="center"/>
          </w:tcPr>
          <w:p w14:paraId="35999C09"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4"/>
                <w:szCs w:val="24"/>
              </w:rPr>
              <w:t>3</w:t>
            </w:r>
          </w:p>
        </w:tc>
        <w:tc>
          <w:tcPr>
            <w:tcW w:w="8197" w:type="dxa"/>
            <w:tcBorders>
              <w:top w:val="single" w:sz="4" w:space="0" w:color="auto"/>
              <w:left w:val="single" w:sz="4" w:space="0" w:color="auto"/>
              <w:bottom w:val="single" w:sz="4" w:space="0" w:color="auto"/>
              <w:right w:val="single" w:sz="4" w:space="0" w:color="auto"/>
            </w:tcBorders>
          </w:tcPr>
          <w:p w14:paraId="6103DF8E" w14:textId="77777777" w:rsidR="004F3621" w:rsidRPr="00C57503" w:rsidRDefault="004F3621" w:rsidP="004F3621">
            <w:pPr>
              <w:widowControl w:val="0"/>
              <w:tabs>
                <w:tab w:val="left" w:pos="338"/>
              </w:tabs>
              <w:autoSpaceDE w:val="0"/>
              <w:autoSpaceDN w:val="0"/>
              <w:spacing w:before="52" w:after="120" w:line="276" w:lineRule="auto"/>
              <w:ind w:right="98"/>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Nêu được khái niệm điện trường là trường lực được tạo ra bởi điện tích, là dạng vật chất tồn tại quanh điện tích và truyền tương tác giữa các điện</w:t>
            </w:r>
            <w:r w:rsidRPr="00C57503">
              <w:rPr>
                <w:rFonts w:eastAsia="Times New Roman"/>
                <w:color w:val="auto"/>
                <w:spacing w:val="-10"/>
                <w:sz w:val="26"/>
                <w:szCs w:val="26"/>
                <w:lang w:val="vi"/>
              </w:rPr>
              <w:t xml:space="preserve"> </w:t>
            </w:r>
            <w:r w:rsidRPr="00C57503">
              <w:rPr>
                <w:rFonts w:eastAsia="Times New Roman"/>
                <w:color w:val="auto"/>
                <w:sz w:val="26"/>
                <w:szCs w:val="26"/>
                <w:lang w:val="vi"/>
              </w:rPr>
              <w:t>tích.</w:t>
            </w:r>
          </w:p>
          <w:p w14:paraId="6CA44611" w14:textId="77777777" w:rsidR="004F3621" w:rsidRPr="00C57503" w:rsidRDefault="004F3621" w:rsidP="004F3621">
            <w:pPr>
              <w:widowControl w:val="0"/>
              <w:tabs>
                <w:tab w:val="left" w:pos="319"/>
              </w:tabs>
              <w:autoSpaceDE w:val="0"/>
              <w:autoSpaceDN w:val="0"/>
              <w:spacing w:before="62" w:after="120" w:line="276" w:lineRule="auto"/>
              <w:ind w:right="98"/>
              <w:jc w:val="both"/>
              <w:rPr>
                <w:rFonts w:eastAsia="Times New Roman"/>
                <w:color w:val="auto"/>
                <w:sz w:val="26"/>
                <w:szCs w:val="26"/>
                <w:lang w:val="vi"/>
              </w:rPr>
            </w:pPr>
            <w:r w:rsidRPr="00C57503">
              <w:rPr>
                <w:rFonts w:eastAsia="Times New Roman"/>
                <w:color w:val="auto"/>
                <w:sz w:val="26"/>
                <w:szCs w:val="26"/>
                <w:lang w:val="vi"/>
              </w:rPr>
              <w:t>- Sử dụng biểu thức E = Q/4πε</w:t>
            </w:r>
            <w:r w:rsidRPr="00C57503">
              <w:rPr>
                <w:rFonts w:eastAsia="Times New Roman"/>
                <w:color w:val="auto"/>
                <w:sz w:val="26"/>
                <w:szCs w:val="26"/>
                <w:vertAlign w:val="subscript"/>
                <w:lang w:val="vi"/>
              </w:rPr>
              <w:t>o</w:t>
            </w:r>
            <w:r w:rsidRPr="00C57503">
              <w:rPr>
                <w:rFonts w:eastAsia="Times New Roman"/>
                <w:color w:val="auto"/>
                <w:sz w:val="26"/>
                <w:szCs w:val="26"/>
                <w:lang w:val="vi"/>
              </w:rPr>
              <w:t>r</w:t>
            </w:r>
            <w:r w:rsidRPr="00C57503">
              <w:rPr>
                <w:rFonts w:eastAsia="Times New Roman"/>
                <w:color w:val="auto"/>
                <w:sz w:val="26"/>
                <w:szCs w:val="26"/>
                <w:vertAlign w:val="superscript"/>
                <w:lang w:val="vi"/>
              </w:rPr>
              <w:t>2</w:t>
            </w:r>
            <w:r w:rsidRPr="00C57503">
              <w:rPr>
                <w:rFonts w:eastAsia="Times New Roman"/>
                <w:color w:val="auto"/>
                <w:sz w:val="26"/>
                <w:szCs w:val="26"/>
                <w:lang w:val="vi"/>
              </w:rPr>
              <w:t xml:space="preserve">, tính và </w:t>
            </w:r>
            <w:r w:rsidRPr="00C57503">
              <w:rPr>
                <w:rFonts w:eastAsia="Times New Roman"/>
                <w:color w:val="auto"/>
                <w:spacing w:val="-3"/>
                <w:sz w:val="26"/>
                <w:szCs w:val="26"/>
                <w:lang w:val="vi"/>
              </w:rPr>
              <w:t xml:space="preserve">mô </w:t>
            </w:r>
            <w:r w:rsidRPr="00C57503">
              <w:rPr>
                <w:rFonts w:eastAsia="Times New Roman"/>
                <w:color w:val="auto"/>
                <w:sz w:val="26"/>
                <w:szCs w:val="26"/>
                <w:lang w:val="vi"/>
              </w:rPr>
              <w:t>tả được cường độ điện trường do một điện tích điểm Q đặt trong chân không hoặc trong không khí gây ra tại một điểm cách nó một khoảng</w:t>
            </w:r>
            <w:r w:rsidRPr="00C57503">
              <w:rPr>
                <w:rFonts w:eastAsia="Times New Roman"/>
                <w:color w:val="auto"/>
                <w:spacing w:val="-15"/>
                <w:sz w:val="26"/>
                <w:szCs w:val="26"/>
                <w:lang w:val="vi"/>
              </w:rPr>
              <w:t xml:space="preserve"> </w:t>
            </w:r>
            <w:r w:rsidRPr="00C57503">
              <w:rPr>
                <w:rFonts w:eastAsia="Times New Roman"/>
                <w:color w:val="auto"/>
                <w:sz w:val="26"/>
                <w:szCs w:val="26"/>
                <w:lang w:val="vi"/>
              </w:rPr>
              <w:t>r.</w:t>
            </w:r>
          </w:p>
          <w:p w14:paraId="7520E133" w14:textId="77777777" w:rsidR="004F3621" w:rsidRPr="00C57503" w:rsidRDefault="004F3621" w:rsidP="004F3621">
            <w:pPr>
              <w:spacing w:before="120" w:after="120"/>
              <w:jc w:val="both"/>
              <w:rPr>
                <w:rFonts w:eastAsia="Times New Roman"/>
                <w:color w:val="auto"/>
                <w:sz w:val="26"/>
                <w:szCs w:val="26"/>
                <w:lang w:val="vi-VN"/>
              </w:rPr>
            </w:pPr>
            <w:r w:rsidRPr="00C57503">
              <w:rPr>
                <w:color w:val="auto"/>
                <w:sz w:val="26"/>
                <w:szCs w:val="26"/>
                <w:lang w:val="vi"/>
              </w:rPr>
              <w:lastRenderedPageBreak/>
              <w:t xml:space="preserve">- Nêu được ý nghĩa của cường độ điện trường và định nghĩa được cường độ điện trường tại </w:t>
            </w:r>
            <w:r w:rsidRPr="00C57503">
              <w:rPr>
                <w:color w:val="auto"/>
                <w:spacing w:val="-3"/>
                <w:sz w:val="26"/>
                <w:szCs w:val="26"/>
                <w:lang w:val="vi"/>
              </w:rPr>
              <w:t xml:space="preserve">một </w:t>
            </w:r>
            <w:r w:rsidRPr="00C57503">
              <w:rPr>
                <w:color w:val="auto"/>
                <w:sz w:val="26"/>
                <w:szCs w:val="26"/>
                <w:lang w:val="vi"/>
              </w:rPr>
              <w:t>điểm được đo bằng tỉ số giữa lực tác dụng lên một điện tích dương đặt tại điểm đó và độ lớn của điện tích</w:t>
            </w:r>
            <w:r w:rsidRPr="00C57503">
              <w:rPr>
                <w:color w:val="auto"/>
                <w:spacing w:val="-2"/>
                <w:sz w:val="26"/>
                <w:szCs w:val="26"/>
                <w:lang w:val="vi"/>
              </w:rPr>
              <w:t xml:space="preserve"> </w:t>
            </w:r>
            <w:r w:rsidRPr="00C57503">
              <w:rPr>
                <w:color w:val="auto"/>
                <w:sz w:val="26"/>
                <w:szCs w:val="26"/>
                <w:lang w:val="vi"/>
              </w:rPr>
              <w:t>đó.</w:t>
            </w:r>
          </w:p>
        </w:tc>
      </w:tr>
      <w:tr w:rsidR="004F3621" w:rsidRPr="00C57503" w14:paraId="6ABD6105" w14:textId="77777777" w:rsidTr="004F3621">
        <w:tc>
          <w:tcPr>
            <w:tcW w:w="709" w:type="dxa"/>
            <w:vAlign w:val="center"/>
          </w:tcPr>
          <w:p w14:paraId="1C89A4B8"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lastRenderedPageBreak/>
              <w:t>22</w:t>
            </w:r>
          </w:p>
        </w:tc>
        <w:tc>
          <w:tcPr>
            <w:tcW w:w="4111" w:type="dxa"/>
            <w:tcBorders>
              <w:top w:val="single" w:sz="4" w:space="0" w:color="auto"/>
              <w:left w:val="single" w:sz="4" w:space="0" w:color="auto"/>
              <w:bottom w:val="single" w:sz="4" w:space="0" w:color="auto"/>
              <w:right w:val="single" w:sz="4" w:space="0" w:color="auto"/>
            </w:tcBorders>
            <w:vAlign w:val="center"/>
          </w:tcPr>
          <w:p w14:paraId="6780ED20"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 xml:space="preserve">Bài </w:t>
            </w:r>
            <w:r w:rsidRPr="00C57503">
              <w:rPr>
                <w:color w:val="auto"/>
                <w:sz w:val="26"/>
                <w:szCs w:val="26"/>
              </w:rPr>
              <w:t>1</w:t>
            </w:r>
            <w:r w:rsidRPr="00C57503">
              <w:rPr>
                <w:color w:val="auto"/>
                <w:sz w:val="26"/>
                <w:szCs w:val="26"/>
                <w:lang w:val="vi-VN"/>
              </w:rPr>
              <w:t>8.</w:t>
            </w:r>
            <w:r w:rsidRPr="00C57503">
              <w:rPr>
                <w:color w:val="auto"/>
                <w:sz w:val="26"/>
                <w:szCs w:val="26"/>
              </w:rPr>
              <w:t xml:space="preserve"> Điện trường đều</w:t>
            </w:r>
          </w:p>
        </w:tc>
        <w:tc>
          <w:tcPr>
            <w:tcW w:w="1300" w:type="dxa"/>
            <w:tcBorders>
              <w:top w:val="single" w:sz="4" w:space="0" w:color="auto"/>
              <w:left w:val="single" w:sz="4" w:space="0" w:color="auto"/>
              <w:bottom w:val="single" w:sz="4" w:space="0" w:color="auto"/>
              <w:right w:val="single" w:sz="4" w:space="0" w:color="auto"/>
            </w:tcBorders>
            <w:vAlign w:val="center"/>
          </w:tcPr>
          <w:p w14:paraId="5815CD00"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6"/>
                <w:szCs w:val="26"/>
              </w:rPr>
              <w:t>3</w:t>
            </w:r>
          </w:p>
        </w:tc>
        <w:tc>
          <w:tcPr>
            <w:tcW w:w="8197" w:type="dxa"/>
            <w:tcBorders>
              <w:top w:val="single" w:sz="4" w:space="0" w:color="auto"/>
              <w:left w:val="single" w:sz="4" w:space="0" w:color="auto"/>
              <w:right w:val="single" w:sz="4" w:space="0" w:color="auto"/>
            </w:tcBorders>
          </w:tcPr>
          <w:p w14:paraId="576653D0" w14:textId="77777777" w:rsidR="004F3621" w:rsidRPr="00C57503" w:rsidRDefault="004F3621" w:rsidP="004F3621">
            <w:pPr>
              <w:widowControl w:val="0"/>
              <w:tabs>
                <w:tab w:val="left" w:pos="317"/>
              </w:tabs>
              <w:autoSpaceDE w:val="0"/>
              <w:autoSpaceDN w:val="0"/>
              <w:spacing w:before="120" w:after="120" w:line="315" w:lineRule="exact"/>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Dùng dụng cụ tạo ra (hoặc vẽ) được điện phổ trong một số trường hợp đơn</w:t>
            </w:r>
            <w:r w:rsidRPr="00C57503">
              <w:rPr>
                <w:rFonts w:eastAsia="Times New Roman"/>
                <w:color w:val="auto"/>
                <w:spacing w:val="-10"/>
                <w:sz w:val="26"/>
                <w:szCs w:val="26"/>
                <w:lang w:val="vi"/>
              </w:rPr>
              <w:t xml:space="preserve"> </w:t>
            </w:r>
            <w:r w:rsidRPr="00C57503">
              <w:rPr>
                <w:rFonts w:eastAsia="Times New Roman"/>
                <w:color w:val="auto"/>
                <w:sz w:val="26"/>
                <w:szCs w:val="26"/>
                <w:lang w:val="vi"/>
              </w:rPr>
              <w:t>giản.</w:t>
            </w:r>
          </w:p>
          <w:p w14:paraId="0BAA3219" w14:textId="77777777" w:rsidR="004F3621" w:rsidRPr="00C57503" w:rsidRDefault="004F3621" w:rsidP="004F3621">
            <w:pPr>
              <w:spacing w:before="120" w:after="120"/>
              <w:jc w:val="both"/>
              <w:rPr>
                <w:color w:val="auto"/>
                <w:sz w:val="26"/>
                <w:szCs w:val="26"/>
                <w:lang w:val="vi"/>
              </w:rPr>
            </w:pPr>
            <w:r w:rsidRPr="00C57503">
              <w:rPr>
                <w:color w:val="auto"/>
                <w:sz w:val="26"/>
                <w:szCs w:val="26"/>
                <w:lang w:val="vi"/>
              </w:rPr>
              <w:t>- Vận dụng được biểu thức E =</w:t>
            </w:r>
            <w:r w:rsidRPr="00C57503">
              <w:rPr>
                <w:color w:val="auto"/>
                <w:spacing w:val="-7"/>
                <w:sz w:val="26"/>
                <w:szCs w:val="26"/>
                <w:lang w:val="vi"/>
              </w:rPr>
              <w:t xml:space="preserve"> </w:t>
            </w:r>
            <w:r w:rsidRPr="00C57503">
              <w:rPr>
                <w:color w:val="auto"/>
                <w:sz w:val="26"/>
                <w:szCs w:val="26"/>
                <w:lang w:val="vi"/>
              </w:rPr>
              <w:t>Q/4</w:t>
            </w:r>
            <w:r w:rsidRPr="00C57503">
              <w:rPr>
                <w:color w:val="auto"/>
                <w:sz w:val="26"/>
                <w:szCs w:val="26"/>
              </w:rPr>
              <w:t>πε</w:t>
            </w:r>
            <w:r w:rsidRPr="00C57503">
              <w:rPr>
                <w:color w:val="auto"/>
                <w:sz w:val="26"/>
                <w:szCs w:val="26"/>
                <w:vertAlign w:val="subscript"/>
                <w:lang w:val="vi"/>
              </w:rPr>
              <w:t>o</w:t>
            </w:r>
            <w:r w:rsidRPr="00C57503">
              <w:rPr>
                <w:color w:val="auto"/>
                <w:sz w:val="26"/>
                <w:szCs w:val="26"/>
                <w:lang w:val="vi"/>
              </w:rPr>
              <w:t>r</w:t>
            </w:r>
            <w:r w:rsidRPr="00C57503">
              <w:rPr>
                <w:color w:val="auto"/>
                <w:sz w:val="26"/>
                <w:szCs w:val="26"/>
                <w:vertAlign w:val="superscript"/>
                <w:lang w:val="vi"/>
              </w:rPr>
              <w:t>2</w:t>
            </w:r>
            <w:r w:rsidRPr="00C57503">
              <w:rPr>
                <w:color w:val="auto"/>
                <w:sz w:val="26"/>
                <w:szCs w:val="26"/>
                <w:lang w:val="vi"/>
              </w:rPr>
              <w:t>.</w:t>
            </w:r>
          </w:p>
          <w:p w14:paraId="1B50B343" w14:textId="77777777" w:rsidR="004F3621" w:rsidRPr="00C57503" w:rsidRDefault="004F3621" w:rsidP="004F3621">
            <w:pPr>
              <w:widowControl w:val="0"/>
              <w:tabs>
                <w:tab w:val="left" w:pos="331"/>
              </w:tabs>
              <w:autoSpaceDE w:val="0"/>
              <w:autoSpaceDN w:val="0"/>
              <w:spacing w:before="53" w:after="120" w:line="276" w:lineRule="auto"/>
              <w:ind w:right="93"/>
              <w:jc w:val="both"/>
              <w:rPr>
                <w:rFonts w:eastAsia="Times New Roman"/>
                <w:color w:val="auto"/>
                <w:sz w:val="26"/>
                <w:szCs w:val="26"/>
                <w:lang w:val="vi"/>
              </w:rPr>
            </w:pPr>
            <w:r w:rsidRPr="00C57503">
              <w:rPr>
                <w:rFonts w:eastAsia="Times New Roman"/>
                <w:color w:val="auto"/>
                <w:spacing w:val="-3"/>
                <w:sz w:val="26"/>
                <w:szCs w:val="26"/>
                <w:lang w:val="vi"/>
              </w:rPr>
              <w:t xml:space="preserve">- Sử dụng </w:t>
            </w:r>
            <w:r w:rsidRPr="00C57503">
              <w:rPr>
                <w:rFonts w:eastAsia="Times New Roman"/>
                <w:color w:val="auto"/>
                <w:spacing w:val="-4"/>
                <w:sz w:val="26"/>
                <w:szCs w:val="26"/>
                <w:lang w:val="vi"/>
              </w:rPr>
              <w:t xml:space="preserve">biểu thức </w:t>
            </w:r>
            <w:r w:rsidRPr="00C57503">
              <w:rPr>
                <w:rFonts w:eastAsia="Times New Roman"/>
                <w:color w:val="auto"/>
                <w:sz w:val="26"/>
                <w:szCs w:val="26"/>
                <w:lang w:val="vi"/>
              </w:rPr>
              <w:t xml:space="preserve">E = </w:t>
            </w:r>
            <w:r w:rsidRPr="00C57503">
              <w:rPr>
                <w:rFonts w:eastAsia="Times New Roman"/>
                <w:color w:val="auto"/>
                <w:spacing w:val="-4"/>
                <w:sz w:val="26"/>
                <w:szCs w:val="26"/>
                <w:lang w:val="vi"/>
              </w:rPr>
              <w:t xml:space="preserve">U/d, </w:t>
            </w:r>
            <w:r w:rsidRPr="00C57503">
              <w:rPr>
                <w:rFonts w:eastAsia="Times New Roman"/>
                <w:color w:val="auto"/>
                <w:spacing w:val="-3"/>
                <w:sz w:val="26"/>
                <w:szCs w:val="26"/>
                <w:lang w:val="vi"/>
              </w:rPr>
              <w:t xml:space="preserve">tính </w:t>
            </w:r>
            <w:r w:rsidRPr="00C57503">
              <w:rPr>
                <w:rFonts w:eastAsia="Times New Roman"/>
                <w:color w:val="auto"/>
                <w:spacing w:val="-4"/>
                <w:sz w:val="26"/>
                <w:szCs w:val="26"/>
                <w:lang w:val="vi"/>
              </w:rPr>
              <w:t xml:space="preserve">được cường độ </w:t>
            </w:r>
            <w:r w:rsidRPr="00C57503">
              <w:rPr>
                <w:rFonts w:eastAsia="Times New Roman"/>
                <w:color w:val="auto"/>
                <w:spacing w:val="-3"/>
                <w:sz w:val="26"/>
                <w:szCs w:val="26"/>
                <w:lang w:val="vi"/>
              </w:rPr>
              <w:t xml:space="preserve">của </w:t>
            </w:r>
            <w:r w:rsidRPr="00C57503">
              <w:rPr>
                <w:rFonts w:eastAsia="Times New Roman"/>
                <w:color w:val="auto"/>
                <w:spacing w:val="-4"/>
                <w:sz w:val="26"/>
                <w:szCs w:val="26"/>
                <w:lang w:val="vi"/>
              </w:rPr>
              <w:t xml:space="preserve">điện trường </w:t>
            </w:r>
            <w:r w:rsidRPr="00C57503">
              <w:rPr>
                <w:rFonts w:eastAsia="Times New Roman"/>
                <w:color w:val="auto"/>
                <w:spacing w:val="-3"/>
                <w:sz w:val="26"/>
                <w:szCs w:val="26"/>
                <w:lang w:val="vi"/>
              </w:rPr>
              <w:t xml:space="preserve">đều </w:t>
            </w:r>
            <w:r w:rsidRPr="00C57503">
              <w:rPr>
                <w:rFonts w:eastAsia="Times New Roman"/>
                <w:color w:val="auto"/>
                <w:spacing w:val="-4"/>
                <w:sz w:val="26"/>
                <w:szCs w:val="26"/>
                <w:lang w:val="vi"/>
              </w:rPr>
              <w:t xml:space="preserve">giữa </w:t>
            </w:r>
            <w:r w:rsidRPr="00C57503">
              <w:rPr>
                <w:rFonts w:eastAsia="Times New Roman"/>
                <w:color w:val="auto"/>
                <w:spacing w:val="-3"/>
                <w:sz w:val="26"/>
                <w:szCs w:val="26"/>
                <w:lang w:val="vi"/>
              </w:rPr>
              <w:t xml:space="preserve">hai bản </w:t>
            </w:r>
            <w:r w:rsidRPr="00C57503">
              <w:rPr>
                <w:rFonts w:eastAsia="Times New Roman"/>
                <w:color w:val="auto"/>
                <w:spacing w:val="-4"/>
                <w:sz w:val="26"/>
                <w:szCs w:val="26"/>
                <w:lang w:val="vi"/>
              </w:rPr>
              <w:t xml:space="preserve">phẳng nhiễm điện </w:t>
            </w:r>
            <w:r w:rsidRPr="00C57503">
              <w:rPr>
                <w:rFonts w:eastAsia="Times New Roman"/>
                <w:color w:val="auto"/>
                <w:spacing w:val="-3"/>
                <w:sz w:val="26"/>
                <w:szCs w:val="26"/>
                <w:lang w:val="vi"/>
              </w:rPr>
              <w:t xml:space="preserve">đặt song </w:t>
            </w:r>
            <w:r w:rsidRPr="00C57503">
              <w:rPr>
                <w:rFonts w:eastAsia="Times New Roman"/>
                <w:color w:val="auto"/>
                <w:spacing w:val="-4"/>
                <w:sz w:val="26"/>
                <w:szCs w:val="26"/>
                <w:lang w:val="vi"/>
              </w:rPr>
              <w:t xml:space="preserve">song, </w:t>
            </w:r>
            <w:r w:rsidRPr="00C57503">
              <w:rPr>
                <w:rFonts w:eastAsia="Times New Roman"/>
                <w:color w:val="auto"/>
                <w:sz w:val="26"/>
                <w:szCs w:val="26"/>
                <w:lang w:val="vi"/>
              </w:rPr>
              <w:t>xác định được lực tác dụng lên điện tích đặt trong điện trường</w:t>
            </w:r>
            <w:r w:rsidRPr="00C57503">
              <w:rPr>
                <w:rFonts w:eastAsia="Times New Roman"/>
                <w:color w:val="auto"/>
                <w:spacing w:val="-29"/>
                <w:sz w:val="26"/>
                <w:szCs w:val="26"/>
                <w:lang w:val="vi"/>
              </w:rPr>
              <w:t xml:space="preserve"> </w:t>
            </w:r>
            <w:r w:rsidRPr="00C57503">
              <w:rPr>
                <w:rFonts w:eastAsia="Times New Roman"/>
                <w:color w:val="auto"/>
                <w:sz w:val="26"/>
                <w:szCs w:val="26"/>
                <w:lang w:val="vi"/>
              </w:rPr>
              <w:t>đều.</w:t>
            </w:r>
          </w:p>
          <w:p w14:paraId="01F9E470" w14:textId="77777777" w:rsidR="004F3621" w:rsidRPr="00C57503" w:rsidRDefault="004F3621" w:rsidP="004F3621">
            <w:pPr>
              <w:spacing w:before="120" w:after="120"/>
              <w:jc w:val="both"/>
              <w:rPr>
                <w:rFonts w:eastAsia="Times New Roman"/>
                <w:color w:val="auto"/>
                <w:sz w:val="26"/>
                <w:szCs w:val="26"/>
                <w:lang w:val="vi-VN"/>
              </w:rPr>
            </w:pPr>
            <w:r w:rsidRPr="00C57503">
              <w:rPr>
                <w:color w:val="auto"/>
                <w:spacing w:val="-4"/>
                <w:sz w:val="26"/>
                <w:szCs w:val="26"/>
                <w:lang w:val="vi"/>
              </w:rPr>
              <w:t xml:space="preserve">- Thảo luận </w:t>
            </w:r>
            <w:r w:rsidRPr="00C57503">
              <w:rPr>
                <w:color w:val="auto"/>
                <w:sz w:val="26"/>
                <w:szCs w:val="26"/>
                <w:lang w:val="vi"/>
              </w:rPr>
              <w:t xml:space="preserve">để </w:t>
            </w:r>
            <w:r w:rsidRPr="00C57503">
              <w:rPr>
                <w:color w:val="auto"/>
                <w:spacing w:val="-5"/>
                <w:sz w:val="26"/>
                <w:szCs w:val="26"/>
                <w:lang w:val="vi"/>
              </w:rPr>
              <w:t xml:space="preserve">mô </w:t>
            </w:r>
            <w:r w:rsidRPr="00C57503">
              <w:rPr>
                <w:color w:val="auto"/>
                <w:sz w:val="26"/>
                <w:szCs w:val="26"/>
                <w:lang w:val="vi"/>
              </w:rPr>
              <w:t xml:space="preserve">tả </w:t>
            </w:r>
            <w:r w:rsidRPr="00C57503">
              <w:rPr>
                <w:color w:val="auto"/>
                <w:spacing w:val="-4"/>
                <w:sz w:val="26"/>
                <w:szCs w:val="26"/>
                <w:lang w:val="vi"/>
              </w:rPr>
              <w:t xml:space="preserve">được </w:t>
            </w:r>
            <w:r w:rsidRPr="00C57503">
              <w:rPr>
                <w:color w:val="auto"/>
                <w:spacing w:val="-3"/>
                <w:sz w:val="26"/>
                <w:szCs w:val="26"/>
                <w:lang w:val="vi"/>
              </w:rPr>
              <w:t xml:space="preserve">tác dụng của </w:t>
            </w:r>
            <w:r w:rsidRPr="00C57503">
              <w:rPr>
                <w:color w:val="auto"/>
                <w:spacing w:val="-4"/>
                <w:sz w:val="26"/>
                <w:szCs w:val="26"/>
                <w:lang w:val="vi"/>
              </w:rPr>
              <w:t xml:space="preserve">điện trường </w:t>
            </w:r>
            <w:r w:rsidRPr="00C57503">
              <w:rPr>
                <w:color w:val="auto"/>
                <w:spacing w:val="-3"/>
                <w:sz w:val="26"/>
                <w:szCs w:val="26"/>
                <w:lang w:val="vi"/>
              </w:rPr>
              <w:t xml:space="preserve">đều lên </w:t>
            </w:r>
            <w:r w:rsidRPr="00C57503">
              <w:rPr>
                <w:color w:val="auto"/>
                <w:spacing w:val="-5"/>
                <w:sz w:val="26"/>
                <w:szCs w:val="26"/>
                <w:lang w:val="vi"/>
              </w:rPr>
              <w:t xml:space="preserve">chuyển </w:t>
            </w:r>
            <w:r w:rsidRPr="00C57503">
              <w:rPr>
                <w:color w:val="auto"/>
                <w:spacing w:val="-3"/>
                <w:sz w:val="26"/>
                <w:szCs w:val="26"/>
                <w:lang w:val="vi"/>
              </w:rPr>
              <w:t xml:space="preserve">động của </w:t>
            </w:r>
            <w:r w:rsidRPr="00C57503">
              <w:rPr>
                <w:color w:val="auto"/>
                <w:spacing w:val="-4"/>
                <w:sz w:val="26"/>
                <w:szCs w:val="26"/>
                <w:lang w:val="vi"/>
              </w:rPr>
              <w:t xml:space="preserve">điện tích </w:t>
            </w:r>
            <w:r w:rsidRPr="00C57503">
              <w:rPr>
                <w:color w:val="auto"/>
                <w:spacing w:val="-3"/>
                <w:sz w:val="26"/>
                <w:szCs w:val="26"/>
                <w:lang w:val="vi"/>
              </w:rPr>
              <w:t xml:space="preserve">bay vào </w:t>
            </w:r>
            <w:r w:rsidRPr="00C57503">
              <w:rPr>
                <w:color w:val="auto"/>
                <w:spacing w:val="-4"/>
                <w:sz w:val="26"/>
                <w:szCs w:val="26"/>
                <w:lang w:val="vi"/>
              </w:rPr>
              <w:t>điện</w:t>
            </w:r>
            <w:r w:rsidRPr="00C57503">
              <w:rPr>
                <w:color w:val="auto"/>
                <w:spacing w:val="62"/>
                <w:sz w:val="26"/>
                <w:szCs w:val="26"/>
                <w:lang w:val="vi"/>
              </w:rPr>
              <w:t xml:space="preserve"> </w:t>
            </w:r>
            <w:r w:rsidRPr="00C57503">
              <w:rPr>
                <w:color w:val="auto"/>
                <w:spacing w:val="-4"/>
                <w:sz w:val="26"/>
                <w:szCs w:val="26"/>
                <w:lang w:val="vi"/>
              </w:rPr>
              <w:t>trường</w:t>
            </w:r>
            <w:r w:rsidRPr="00C57503">
              <w:rPr>
                <w:color w:val="auto"/>
                <w:spacing w:val="-8"/>
                <w:sz w:val="26"/>
                <w:szCs w:val="26"/>
                <w:lang w:val="vi"/>
              </w:rPr>
              <w:t xml:space="preserve"> </w:t>
            </w:r>
            <w:r w:rsidRPr="00C57503">
              <w:rPr>
                <w:color w:val="auto"/>
                <w:spacing w:val="-3"/>
                <w:sz w:val="26"/>
                <w:szCs w:val="26"/>
                <w:lang w:val="vi"/>
              </w:rPr>
              <w:t>đều</w:t>
            </w:r>
            <w:r w:rsidRPr="00C57503">
              <w:rPr>
                <w:color w:val="auto"/>
                <w:spacing w:val="-8"/>
                <w:sz w:val="26"/>
                <w:szCs w:val="26"/>
                <w:lang w:val="vi"/>
              </w:rPr>
              <w:t xml:space="preserve"> </w:t>
            </w:r>
            <w:r w:rsidRPr="00C57503">
              <w:rPr>
                <w:color w:val="auto"/>
                <w:spacing w:val="-4"/>
                <w:sz w:val="26"/>
                <w:szCs w:val="26"/>
                <w:lang w:val="vi"/>
              </w:rPr>
              <w:t>theo</w:t>
            </w:r>
            <w:r w:rsidRPr="00C57503">
              <w:rPr>
                <w:color w:val="auto"/>
                <w:spacing w:val="-8"/>
                <w:sz w:val="26"/>
                <w:szCs w:val="26"/>
                <w:lang w:val="vi"/>
              </w:rPr>
              <w:t xml:space="preserve"> </w:t>
            </w:r>
            <w:r w:rsidRPr="00C57503">
              <w:rPr>
                <w:color w:val="auto"/>
                <w:spacing w:val="-4"/>
                <w:sz w:val="26"/>
                <w:szCs w:val="26"/>
                <w:lang w:val="vi"/>
              </w:rPr>
              <w:t>phương</w:t>
            </w:r>
            <w:r w:rsidRPr="00C57503">
              <w:rPr>
                <w:color w:val="auto"/>
                <w:spacing w:val="-8"/>
                <w:sz w:val="26"/>
                <w:szCs w:val="26"/>
                <w:lang w:val="vi"/>
              </w:rPr>
              <w:t xml:space="preserve"> </w:t>
            </w:r>
            <w:r w:rsidRPr="00C57503">
              <w:rPr>
                <w:color w:val="auto"/>
                <w:spacing w:val="-4"/>
                <w:sz w:val="26"/>
                <w:szCs w:val="26"/>
                <w:lang w:val="vi"/>
              </w:rPr>
              <w:t>vuông</w:t>
            </w:r>
            <w:r w:rsidRPr="00C57503">
              <w:rPr>
                <w:color w:val="auto"/>
                <w:spacing w:val="-7"/>
                <w:sz w:val="26"/>
                <w:szCs w:val="26"/>
                <w:lang w:val="vi"/>
              </w:rPr>
              <w:t xml:space="preserve"> </w:t>
            </w:r>
            <w:r w:rsidRPr="00C57503">
              <w:rPr>
                <w:color w:val="auto"/>
                <w:spacing w:val="-3"/>
                <w:sz w:val="26"/>
                <w:szCs w:val="26"/>
                <w:lang w:val="vi"/>
              </w:rPr>
              <w:t>góc</w:t>
            </w:r>
            <w:r w:rsidRPr="00C57503">
              <w:rPr>
                <w:color w:val="auto"/>
                <w:spacing w:val="-9"/>
                <w:sz w:val="26"/>
                <w:szCs w:val="26"/>
                <w:lang w:val="vi"/>
              </w:rPr>
              <w:t xml:space="preserve"> </w:t>
            </w:r>
            <w:r w:rsidRPr="00C57503">
              <w:rPr>
                <w:color w:val="auto"/>
                <w:spacing w:val="-3"/>
                <w:sz w:val="26"/>
                <w:szCs w:val="26"/>
                <w:lang w:val="vi"/>
              </w:rPr>
              <w:t>với</w:t>
            </w:r>
            <w:r w:rsidRPr="00C57503">
              <w:rPr>
                <w:color w:val="auto"/>
                <w:spacing w:val="-8"/>
                <w:sz w:val="26"/>
                <w:szCs w:val="26"/>
                <w:lang w:val="vi"/>
              </w:rPr>
              <w:t xml:space="preserve"> </w:t>
            </w:r>
            <w:r w:rsidRPr="00C57503">
              <w:rPr>
                <w:color w:val="auto"/>
                <w:spacing w:val="-4"/>
                <w:sz w:val="26"/>
                <w:szCs w:val="26"/>
                <w:lang w:val="vi"/>
              </w:rPr>
              <w:t>đường</w:t>
            </w:r>
            <w:r w:rsidRPr="00C57503">
              <w:rPr>
                <w:color w:val="auto"/>
                <w:spacing w:val="-8"/>
                <w:sz w:val="26"/>
                <w:szCs w:val="26"/>
                <w:lang w:val="vi"/>
              </w:rPr>
              <w:t xml:space="preserve"> </w:t>
            </w:r>
            <w:r w:rsidRPr="00C57503">
              <w:rPr>
                <w:color w:val="auto"/>
                <w:spacing w:val="-4"/>
                <w:sz w:val="26"/>
                <w:szCs w:val="26"/>
                <w:lang w:val="vi"/>
              </w:rPr>
              <w:t>sức</w:t>
            </w:r>
            <w:r w:rsidRPr="00C57503">
              <w:rPr>
                <w:color w:val="auto"/>
                <w:spacing w:val="-9"/>
                <w:sz w:val="26"/>
                <w:szCs w:val="26"/>
                <w:lang w:val="vi"/>
              </w:rPr>
              <w:t xml:space="preserve"> </w:t>
            </w:r>
            <w:r w:rsidRPr="00C57503">
              <w:rPr>
                <w:color w:val="auto"/>
                <w:sz w:val="26"/>
                <w:szCs w:val="26"/>
                <w:lang w:val="vi"/>
              </w:rPr>
              <w:t>và</w:t>
            </w:r>
            <w:r w:rsidRPr="00C57503">
              <w:rPr>
                <w:color w:val="auto"/>
                <w:spacing w:val="-8"/>
                <w:sz w:val="26"/>
                <w:szCs w:val="26"/>
                <w:lang w:val="vi"/>
              </w:rPr>
              <w:t xml:space="preserve"> </w:t>
            </w:r>
            <w:r w:rsidRPr="00C57503">
              <w:rPr>
                <w:color w:val="auto"/>
                <w:spacing w:val="-3"/>
                <w:sz w:val="26"/>
                <w:szCs w:val="26"/>
                <w:lang w:val="vi"/>
              </w:rPr>
              <w:t>nêu</w:t>
            </w:r>
            <w:r w:rsidRPr="00C57503">
              <w:rPr>
                <w:color w:val="auto"/>
                <w:spacing w:val="-8"/>
                <w:sz w:val="26"/>
                <w:szCs w:val="26"/>
                <w:lang w:val="vi"/>
              </w:rPr>
              <w:t xml:space="preserve"> </w:t>
            </w:r>
            <w:r w:rsidRPr="00C57503">
              <w:rPr>
                <w:color w:val="auto"/>
                <w:spacing w:val="-4"/>
                <w:sz w:val="26"/>
                <w:szCs w:val="26"/>
                <w:lang w:val="vi"/>
              </w:rPr>
              <w:t>được</w:t>
            </w:r>
            <w:r w:rsidRPr="00C57503">
              <w:rPr>
                <w:color w:val="auto"/>
                <w:spacing w:val="-7"/>
                <w:sz w:val="26"/>
                <w:szCs w:val="26"/>
                <w:lang w:val="vi"/>
              </w:rPr>
              <w:t xml:space="preserve"> </w:t>
            </w:r>
            <w:r w:rsidRPr="00C57503">
              <w:rPr>
                <w:color w:val="auto"/>
                <w:sz w:val="26"/>
                <w:szCs w:val="26"/>
                <w:lang w:val="vi"/>
              </w:rPr>
              <w:t>ví</w:t>
            </w:r>
            <w:r w:rsidRPr="00C57503">
              <w:rPr>
                <w:color w:val="auto"/>
                <w:spacing w:val="-6"/>
                <w:sz w:val="26"/>
                <w:szCs w:val="26"/>
                <w:lang w:val="vi"/>
              </w:rPr>
              <w:t xml:space="preserve"> </w:t>
            </w:r>
            <w:r w:rsidRPr="00C57503">
              <w:rPr>
                <w:color w:val="auto"/>
                <w:sz w:val="26"/>
                <w:szCs w:val="26"/>
                <w:lang w:val="vi"/>
              </w:rPr>
              <w:t>dụ</w:t>
            </w:r>
            <w:r w:rsidRPr="00C57503">
              <w:rPr>
                <w:color w:val="auto"/>
                <w:spacing w:val="-7"/>
                <w:sz w:val="26"/>
                <w:szCs w:val="26"/>
                <w:lang w:val="vi"/>
              </w:rPr>
              <w:t xml:space="preserve"> </w:t>
            </w:r>
            <w:r w:rsidRPr="00C57503">
              <w:rPr>
                <w:color w:val="auto"/>
                <w:sz w:val="26"/>
                <w:szCs w:val="26"/>
                <w:lang w:val="vi"/>
              </w:rPr>
              <w:t>về</w:t>
            </w:r>
            <w:r w:rsidRPr="00C57503">
              <w:rPr>
                <w:color w:val="auto"/>
                <w:spacing w:val="-9"/>
                <w:sz w:val="26"/>
                <w:szCs w:val="26"/>
                <w:lang w:val="vi"/>
              </w:rPr>
              <w:t xml:space="preserve"> </w:t>
            </w:r>
            <w:r w:rsidRPr="00C57503">
              <w:rPr>
                <w:color w:val="auto"/>
                <w:spacing w:val="-4"/>
                <w:sz w:val="26"/>
                <w:szCs w:val="26"/>
                <w:lang w:val="vi"/>
              </w:rPr>
              <w:t>ứng</w:t>
            </w:r>
            <w:r w:rsidRPr="00C57503">
              <w:rPr>
                <w:color w:val="auto"/>
                <w:spacing w:val="-8"/>
                <w:sz w:val="26"/>
                <w:szCs w:val="26"/>
                <w:lang w:val="vi"/>
              </w:rPr>
              <w:t xml:space="preserve"> </w:t>
            </w:r>
            <w:r w:rsidRPr="00C57503">
              <w:rPr>
                <w:color w:val="auto"/>
                <w:spacing w:val="-3"/>
                <w:sz w:val="26"/>
                <w:szCs w:val="26"/>
                <w:lang w:val="vi"/>
              </w:rPr>
              <w:t>dụng</w:t>
            </w:r>
            <w:r w:rsidRPr="00C57503">
              <w:rPr>
                <w:color w:val="auto"/>
                <w:spacing w:val="-8"/>
                <w:sz w:val="26"/>
                <w:szCs w:val="26"/>
                <w:lang w:val="vi"/>
              </w:rPr>
              <w:t xml:space="preserve"> </w:t>
            </w:r>
            <w:r w:rsidRPr="00C57503">
              <w:rPr>
                <w:color w:val="auto"/>
                <w:spacing w:val="-3"/>
                <w:sz w:val="26"/>
                <w:szCs w:val="26"/>
                <w:lang w:val="vi"/>
              </w:rPr>
              <w:t>của</w:t>
            </w:r>
            <w:r w:rsidRPr="00C57503">
              <w:rPr>
                <w:color w:val="auto"/>
                <w:spacing w:val="-9"/>
                <w:sz w:val="26"/>
                <w:szCs w:val="26"/>
                <w:lang w:val="vi"/>
              </w:rPr>
              <w:t xml:space="preserve"> </w:t>
            </w:r>
            <w:r w:rsidRPr="00C57503">
              <w:rPr>
                <w:color w:val="auto"/>
                <w:spacing w:val="-4"/>
                <w:sz w:val="26"/>
                <w:szCs w:val="26"/>
                <w:lang w:val="vi"/>
              </w:rPr>
              <w:t>hiện</w:t>
            </w:r>
            <w:r w:rsidRPr="00C57503">
              <w:rPr>
                <w:color w:val="auto"/>
                <w:spacing w:val="-7"/>
                <w:sz w:val="26"/>
                <w:szCs w:val="26"/>
                <w:lang w:val="vi"/>
              </w:rPr>
              <w:t xml:space="preserve"> </w:t>
            </w:r>
            <w:r w:rsidRPr="00C57503">
              <w:rPr>
                <w:color w:val="auto"/>
                <w:spacing w:val="-4"/>
                <w:sz w:val="26"/>
                <w:szCs w:val="26"/>
                <w:lang w:val="vi"/>
              </w:rPr>
              <w:t>tượng</w:t>
            </w:r>
            <w:r w:rsidRPr="00C57503">
              <w:rPr>
                <w:color w:val="auto"/>
                <w:spacing w:val="-8"/>
                <w:sz w:val="26"/>
                <w:szCs w:val="26"/>
                <w:lang w:val="vi"/>
              </w:rPr>
              <w:t xml:space="preserve"> </w:t>
            </w:r>
            <w:r w:rsidRPr="00C57503">
              <w:rPr>
                <w:color w:val="auto"/>
                <w:spacing w:val="-4"/>
                <w:sz w:val="26"/>
                <w:szCs w:val="26"/>
                <w:lang w:val="vi"/>
              </w:rPr>
              <w:t>này.</w:t>
            </w:r>
          </w:p>
        </w:tc>
      </w:tr>
      <w:tr w:rsidR="004F3621" w:rsidRPr="00C57503" w14:paraId="60B849D8" w14:textId="77777777" w:rsidTr="004F3621">
        <w:tc>
          <w:tcPr>
            <w:tcW w:w="709" w:type="dxa"/>
            <w:vAlign w:val="center"/>
          </w:tcPr>
          <w:p w14:paraId="7E3FEFD5"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23</w:t>
            </w:r>
          </w:p>
        </w:tc>
        <w:tc>
          <w:tcPr>
            <w:tcW w:w="4111" w:type="dxa"/>
            <w:tcBorders>
              <w:top w:val="single" w:sz="4" w:space="0" w:color="auto"/>
              <w:left w:val="single" w:sz="4" w:space="0" w:color="auto"/>
              <w:bottom w:val="single" w:sz="4" w:space="0" w:color="auto"/>
              <w:right w:val="single" w:sz="4" w:space="0" w:color="auto"/>
            </w:tcBorders>
            <w:vAlign w:val="center"/>
          </w:tcPr>
          <w:p w14:paraId="75E0A840"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 xml:space="preserve">Bài </w:t>
            </w:r>
            <w:r w:rsidRPr="00C57503">
              <w:rPr>
                <w:color w:val="auto"/>
                <w:sz w:val="26"/>
                <w:szCs w:val="26"/>
              </w:rPr>
              <w:t>1</w:t>
            </w:r>
            <w:r w:rsidRPr="00C57503">
              <w:rPr>
                <w:color w:val="auto"/>
                <w:sz w:val="26"/>
                <w:szCs w:val="26"/>
                <w:lang w:val="vi-VN"/>
              </w:rPr>
              <w:t>9.</w:t>
            </w:r>
            <w:r w:rsidRPr="00C57503">
              <w:rPr>
                <w:color w:val="auto"/>
                <w:sz w:val="26"/>
                <w:szCs w:val="26"/>
              </w:rPr>
              <w:t xml:space="preserve"> Thế năng điện</w:t>
            </w:r>
          </w:p>
        </w:tc>
        <w:tc>
          <w:tcPr>
            <w:tcW w:w="1300" w:type="dxa"/>
            <w:tcBorders>
              <w:top w:val="single" w:sz="4" w:space="0" w:color="auto"/>
              <w:left w:val="single" w:sz="4" w:space="0" w:color="auto"/>
              <w:bottom w:val="single" w:sz="4" w:space="0" w:color="auto"/>
              <w:right w:val="single" w:sz="4" w:space="0" w:color="auto"/>
            </w:tcBorders>
            <w:vAlign w:val="center"/>
          </w:tcPr>
          <w:p w14:paraId="46A3926A"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6"/>
                <w:szCs w:val="26"/>
              </w:rPr>
              <w:t>3</w:t>
            </w:r>
          </w:p>
        </w:tc>
        <w:tc>
          <w:tcPr>
            <w:tcW w:w="8197" w:type="dxa"/>
            <w:tcBorders>
              <w:top w:val="single" w:sz="4" w:space="0" w:color="auto"/>
              <w:left w:val="single" w:sz="4" w:space="0" w:color="auto"/>
              <w:bottom w:val="single" w:sz="4" w:space="0" w:color="auto"/>
              <w:right w:val="single" w:sz="4" w:space="0" w:color="auto"/>
            </w:tcBorders>
          </w:tcPr>
          <w:p w14:paraId="0C34CD65" w14:textId="77777777" w:rsidR="004F3621" w:rsidRPr="00C57503" w:rsidRDefault="004F3621" w:rsidP="004F3621">
            <w:pPr>
              <w:spacing w:before="120" w:after="120"/>
              <w:jc w:val="both"/>
              <w:rPr>
                <w:rFonts w:eastAsia="Times New Roman"/>
                <w:color w:val="auto"/>
                <w:sz w:val="26"/>
                <w:szCs w:val="26"/>
                <w:lang w:val="vi-VN"/>
              </w:rPr>
            </w:pPr>
            <w:r w:rsidRPr="00C57503">
              <w:rPr>
                <w:color w:val="auto"/>
                <w:sz w:val="26"/>
                <w:szCs w:val="26"/>
                <w:lang w:val="vi-VN"/>
              </w:rPr>
              <w:t>Thảo luận qua quan sát hình ảnh (hoặc tài liệu đa phương tiện) nêu được thế năng của một điện tích q trong điện trường đặc trưng cho khả năng sinh công của điện trường khi đặt điện tích q tại điểm đang</w:t>
            </w:r>
            <w:r w:rsidRPr="00C57503">
              <w:rPr>
                <w:color w:val="auto"/>
                <w:spacing w:val="-17"/>
                <w:sz w:val="26"/>
                <w:szCs w:val="26"/>
                <w:lang w:val="vi-VN"/>
              </w:rPr>
              <w:t xml:space="preserve"> </w:t>
            </w:r>
            <w:r w:rsidRPr="00C57503">
              <w:rPr>
                <w:color w:val="auto"/>
                <w:sz w:val="26"/>
                <w:szCs w:val="26"/>
                <w:lang w:val="vi-VN"/>
              </w:rPr>
              <w:t>xét.</w:t>
            </w:r>
          </w:p>
        </w:tc>
      </w:tr>
      <w:tr w:rsidR="004F3621" w:rsidRPr="00C57503" w14:paraId="20BB688E" w14:textId="77777777" w:rsidTr="004F3621">
        <w:tc>
          <w:tcPr>
            <w:tcW w:w="709" w:type="dxa"/>
            <w:vAlign w:val="center"/>
          </w:tcPr>
          <w:p w14:paraId="18F5DF7A" w14:textId="77777777" w:rsidR="004F3621" w:rsidRPr="00C57503" w:rsidRDefault="004F3621" w:rsidP="004F3621">
            <w:pPr>
              <w:spacing w:before="120" w:after="120"/>
              <w:jc w:val="center"/>
              <w:rPr>
                <w:rFonts w:eastAsia="Calibri"/>
                <w:color w:val="auto"/>
                <w:sz w:val="26"/>
                <w:szCs w:val="26"/>
                <w:lang w:val="vi-VN"/>
              </w:rPr>
            </w:pPr>
            <w:r w:rsidRPr="00C57503">
              <w:rPr>
                <w:rFonts w:eastAsia="Calibri"/>
                <w:color w:val="auto"/>
                <w:sz w:val="26"/>
                <w:szCs w:val="26"/>
              </w:rPr>
              <w:t>24</w:t>
            </w:r>
          </w:p>
        </w:tc>
        <w:tc>
          <w:tcPr>
            <w:tcW w:w="4111" w:type="dxa"/>
            <w:tcBorders>
              <w:top w:val="single" w:sz="4" w:space="0" w:color="auto"/>
              <w:left w:val="single" w:sz="4" w:space="0" w:color="auto"/>
              <w:bottom w:val="single" w:sz="4" w:space="0" w:color="auto"/>
              <w:right w:val="single" w:sz="4" w:space="0" w:color="auto"/>
            </w:tcBorders>
            <w:vAlign w:val="center"/>
          </w:tcPr>
          <w:p w14:paraId="2B8B1666" w14:textId="77777777" w:rsidR="004F3621" w:rsidRPr="00C57503" w:rsidRDefault="004F3621" w:rsidP="004F3621">
            <w:pPr>
              <w:spacing w:before="120" w:after="120"/>
              <w:jc w:val="center"/>
              <w:rPr>
                <w:rFonts w:eastAsia="Calibri"/>
                <w:b/>
                <w:color w:val="auto"/>
                <w:sz w:val="26"/>
                <w:szCs w:val="26"/>
                <w:lang w:val="vi-VN"/>
              </w:rPr>
            </w:pPr>
            <w:r w:rsidRPr="00C57503">
              <w:rPr>
                <w:color w:val="auto"/>
                <w:sz w:val="26"/>
                <w:szCs w:val="26"/>
                <w:lang w:val="vi-VN"/>
              </w:rPr>
              <w:t xml:space="preserve">Bài </w:t>
            </w:r>
            <w:r w:rsidRPr="00C57503">
              <w:rPr>
                <w:color w:val="auto"/>
                <w:sz w:val="26"/>
                <w:szCs w:val="26"/>
              </w:rPr>
              <w:t>20</w:t>
            </w:r>
            <w:r w:rsidRPr="00C57503">
              <w:rPr>
                <w:color w:val="auto"/>
                <w:sz w:val="26"/>
                <w:szCs w:val="26"/>
                <w:lang w:val="vi-VN"/>
              </w:rPr>
              <w:t>.</w:t>
            </w:r>
            <w:r w:rsidRPr="00C57503">
              <w:rPr>
                <w:color w:val="auto"/>
                <w:sz w:val="26"/>
                <w:szCs w:val="26"/>
              </w:rPr>
              <w:t xml:space="preserve"> Điện thế</w:t>
            </w:r>
          </w:p>
        </w:tc>
        <w:tc>
          <w:tcPr>
            <w:tcW w:w="1300" w:type="dxa"/>
            <w:tcBorders>
              <w:top w:val="single" w:sz="4" w:space="0" w:color="auto"/>
              <w:left w:val="single" w:sz="4" w:space="0" w:color="auto"/>
              <w:bottom w:val="single" w:sz="4" w:space="0" w:color="auto"/>
              <w:right w:val="single" w:sz="4" w:space="0" w:color="auto"/>
            </w:tcBorders>
            <w:vAlign w:val="center"/>
          </w:tcPr>
          <w:p w14:paraId="11E7210C"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6"/>
                <w:szCs w:val="26"/>
              </w:rPr>
              <w:t>2</w:t>
            </w:r>
          </w:p>
        </w:tc>
        <w:tc>
          <w:tcPr>
            <w:tcW w:w="8197" w:type="dxa"/>
            <w:tcBorders>
              <w:top w:val="single" w:sz="4" w:space="0" w:color="auto"/>
              <w:left w:val="single" w:sz="4" w:space="0" w:color="auto"/>
              <w:bottom w:val="single" w:sz="4" w:space="0" w:color="auto"/>
              <w:right w:val="single" w:sz="4" w:space="0" w:color="auto"/>
            </w:tcBorders>
          </w:tcPr>
          <w:p w14:paraId="6AEB829A"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Thảo luận qua quan sát hình ảnh (hoặc tài liệu đa phương tiện) nêu được điện thế tại một điểm trong điện trường đặc trưng cho điện trường tại điểm đó về thế năng, được xác định bằng công dịch chuyển một đơn vị điện tích dương từ vô cực về điểm đó.</w:t>
            </w:r>
          </w:p>
          <w:p w14:paraId="67FE4574" w14:textId="77777777" w:rsidR="004F3621" w:rsidRPr="00C57503" w:rsidRDefault="004F3621" w:rsidP="004F3621">
            <w:pPr>
              <w:spacing w:before="120" w:after="120"/>
              <w:jc w:val="both"/>
              <w:rPr>
                <w:rFonts w:eastAsia="Times New Roman"/>
                <w:color w:val="auto"/>
                <w:sz w:val="26"/>
                <w:szCs w:val="26"/>
                <w:lang w:val="vi-VN"/>
              </w:rPr>
            </w:pPr>
            <w:r w:rsidRPr="00C57503">
              <w:rPr>
                <w:color w:val="auto"/>
                <w:sz w:val="26"/>
                <w:szCs w:val="26"/>
                <w:lang w:val="vi-VN"/>
              </w:rPr>
              <w:t>- Vận dụng được mối liên hệ thế năng điện với điện thế, V = A/q; mối liên hệ cường độ điện trường với điện</w:t>
            </w:r>
            <w:r w:rsidRPr="00C57503">
              <w:rPr>
                <w:color w:val="auto"/>
                <w:spacing w:val="-2"/>
                <w:sz w:val="26"/>
                <w:szCs w:val="26"/>
                <w:lang w:val="vi-VN"/>
              </w:rPr>
              <w:t xml:space="preserve"> </w:t>
            </w:r>
            <w:r w:rsidRPr="00C57503">
              <w:rPr>
                <w:color w:val="auto"/>
                <w:sz w:val="26"/>
                <w:szCs w:val="26"/>
                <w:lang w:val="vi-VN"/>
              </w:rPr>
              <w:t>thế.</w:t>
            </w:r>
          </w:p>
        </w:tc>
      </w:tr>
      <w:tr w:rsidR="004F3621" w:rsidRPr="00C57503" w14:paraId="3A974BE2" w14:textId="77777777" w:rsidTr="004F3621">
        <w:tc>
          <w:tcPr>
            <w:tcW w:w="709" w:type="dxa"/>
            <w:vAlign w:val="center"/>
          </w:tcPr>
          <w:p w14:paraId="50A6DB43"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25</w:t>
            </w:r>
          </w:p>
        </w:tc>
        <w:tc>
          <w:tcPr>
            <w:tcW w:w="4111" w:type="dxa"/>
            <w:tcBorders>
              <w:top w:val="single" w:sz="4" w:space="0" w:color="auto"/>
              <w:left w:val="single" w:sz="4" w:space="0" w:color="auto"/>
              <w:bottom w:val="single" w:sz="4" w:space="0" w:color="auto"/>
              <w:right w:val="single" w:sz="4" w:space="0" w:color="auto"/>
            </w:tcBorders>
            <w:vAlign w:val="center"/>
          </w:tcPr>
          <w:p w14:paraId="2C3684B7"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 xml:space="preserve">Bài </w:t>
            </w:r>
            <w:r w:rsidRPr="00C57503">
              <w:rPr>
                <w:color w:val="auto"/>
                <w:sz w:val="26"/>
                <w:szCs w:val="26"/>
              </w:rPr>
              <w:t>21</w:t>
            </w:r>
            <w:r w:rsidRPr="00C57503">
              <w:rPr>
                <w:color w:val="auto"/>
                <w:sz w:val="26"/>
                <w:szCs w:val="26"/>
                <w:lang w:val="vi-VN"/>
              </w:rPr>
              <w:t>.</w:t>
            </w:r>
            <w:r w:rsidRPr="00C57503">
              <w:rPr>
                <w:color w:val="auto"/>
                <w:sz w:val="26"/>
                <w:szCs w:val="26"/>
              </w:rPr>
              <w:t xml:space="preserve"> Tụ điện</w:t>
            </w:r>
          </w:p>
        </w:tc>
        <w:tc>
          <w:tcPr>
            <w:tcW w:w="1300" w:type="dxa"/>
            <w:tcBorders>
              <w:top w:val="single" w:sz="4" w:space="0" w:color="auto"/>
              <w:left w:val="single" w:sz="4" w:space="0" w:color="auto"/>
              <w:bottom w:val="single" w:sz="4" w:space="0" w:color="auto"/>
              <w:right w:val="single" w:sz="4" w:space="0" w:color="auto"/>
            </w:tcBorders>
            <w:vAlign w:val="center"/>
          </w:tcPr>
          <w:p w14:paraId="428E1F1F" w14:textId="77777777" w:rsidR="004F3621" w:rsidRPr="00C57503" w:rsidRDefault="004F3621" w:rsidP="004F3621">
            <w:pPr>
              <w:spacing w:before="120" w:after="120"/>
              <w:jc w:val="center"/>
              <w:rPr>
                <w:color w:val="auto"/>
                <w:sz w:val="26"/>
                <w:szCs w:val="26"/>
              </w:rPr>
            </w:pPr>
            <w:r w:rsidRPr="00C57503">
              <w:rPr>
                <w:color w:val="auto"/>
                <w:sz w:val="24"/>
                <w:szCs w:val="24"/>
              </w:rPr>
              <w:t>2</w:t>
            </w:r>
          </w:p>
        </w:tc>
        <w:tc>
          <w:tcPr>
            <w:tcW w:w="8197" w:type="dxa"/>
            <w:tcBorders>
              <w:top w:val="single" w:sz="4" w:space="0" w:color="auto"/>
              <w:left w:val="single" w:sz="4" w:space="0" w:color="auto"/>
              <w:bottom w:val="single" w:sz="4" w:space="0" w:color="auto"/>
              <w:right w:val="single" w:sz="4" w:space="0" w:color="auto"/>
            </w:tcBorders>
          </w:tcPr>
          <w:p w14:paraId="614CBC68" w14:textId="77777777" w:rsidR="004F3621" w:rsidRPr="00C57503" w:rsidRDefault="004F3621" w:rsidP="004F3621">
            <w:pPr>
              <w:widowControl w:val="0"/>
              <w:tabs>
                <w:tab w:val="left" w:pos="331"/>
              </w:tabs>
              <w:autoSpaceDE w:val="0"/>
              <w:autoSpaceDN w:val="0"/>
              <w:spacing w:before="53" w:after="120"/>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Định nghĩa được điện dung và đơn vị đo điện dung</w:t>
            </w:r>
            <w:r w:rsidRPr="00C57503">
              <w:rPr>
                <w:rFonts w:eastAsia="Times New Roman"/>
                <w:color w:val="auto"/>
                <w:spacing w:val="-9"/>
                <w:sz w:val="26"/>
                <w:szCs w:val="26"/>
                <w:lang w:val="vi"/>
              </w:rPr>
              <w:t xml:space="preserve"> </w:t>
            </w:r>
            <w:r w:rsidRPr="00C57503">
              <w:rPr>
                <w:rFonts w:eastAsia="Times New Roman"/>
                <w:color w:val="auto"/>
                <w:sz w:val="26"/>
                <w:szCs w:val="26"/>
                <w:lang w:val="vi"/>
              </w:rPr>
              <w:t>(fara).</w:t>
            </w:r>
          </w:p>
          <w:p w14:paraId="57E4BAF2" w14:textId="77777777" w:rsidR="004F3621" w:rsidRPr="00C57503" w:rsidRDefault="004F3621" w:rsidP="004F3621">
            <w:pPr>
              <w:widowControl w:val="0"/>
              <w:tabs>
                <w:tab w:val="left" w:pos="331"/>
              </w:tabs>
              <w:autoSpaceDE w:val="0"/>
              <w:autoSpaceDN w:val="0"/>
              <w:spacing w:before="53" w:after="120"/>
              <w:rPr>
                <w:rFonts w:eastAsia="Times New Roman"/>
                <w:color w:val="auto"/>
                <w:sz w:val="26"/>
                <w:szCs w:val="26"/>
                <w:lang w:val="vi"/>
              </w:rPr>
            </w:pPr>
            <w:r w:rsidRPr="00C57503">
              <w:rPr>
                <w:rFonts w:eastAsia="Times New Roman"/>
                <w:color w:val="auto"/>
                <w:sz w:val="26"/>
                <w:szCs w:val="26"/>
                <w:lang w:val="vi"/>
              </w:rPr>
              <w:t>- Vận dụng được (không yêu cầu thiết lập) công thức điện dung của bộ tụ điện ghép nối tiếp, ghép song</w:t>
            </w:r>
            <w:r w:rsidRPr="00C57503">
              <w:rPr>
                <w:rFonts w:eastAsia="Times New Roman"/>
                <w:color w:val="auto"/>
                <w:spacing w:val="-1"/>
                <w:sz w:val="26"/>
                <w:szCs w:val="26"/>
                <w:lang w:val="vi"/>
              </w:rPr>
              <w:t xml:space="preserve"> </w:t>
            </w:r>
            <w:r w:rsidRPr="00C57503">
              <w:rPr>
                <w:rFonts w:eastAsia="Times New Roman"/>
                <w:color w:val="auto"/>
                <w:sz w:val="26"/>
                <w:szCs w:val="26"/>
                <w:lang w:val="vi"/>
              </w:rPr>
              <w:t>song.</w:t>
            </w:r>
          </w:p>
          <w:p w14:paraId="7CE4B598" w14:textId="77777777" w:rsidR="004F3621" w:rsidRPr="00C57503" w:rsidRDefault="004F3621" w:rsidP="004F3621">
            <w:pPr>
              <w:widowControl w:val="0"/>
              <w:tabs>
                <w:tab w:val="left" w:pos="317"/>
              </w:tabs>
              <w:autoSpaceDE w:val="0"/>
              <w:autoSpaceDN w:val="0"/>
              <w:spacing w:before="55" w:after="120"/>
              <w:rPr>
                <w:rFonts w:eastAsia="Times New Roman"/>
                <w:color w:val="auto"/>
                <w:sz w:val="26"/>
                <w:szCs w:val="26"/>
                <w:lang w:val="vi"/>
              </w:rPr>
            </w:pPr>
            <w:r w:rsidRPr="00C57503">
              <w:rPr>
                <w:rFonts w:eastAsia="Times New Roman"/>
                <w:color w:val="auto"/>
                <w:sz w:val="26"/>
                <w:szCs w:val="26"/>
                <w:lang w:val="vi"/>
              </w:rPr>
              <w:t>- Thảo luận để xây dựng được biểu thức tính năng lượng tụ</w:t>
            </w:r>
            <w:r w:rsidRPr="00C57503">
              <w:rPr>
                <w:rFonts w:eastAsia="Times New Roman"/>
                <w:color w:val="auto"/>
                <w:spacing w:val="-16"/>
                <w:sz w:val="26"/>
                <w:szCs w:val="26"/>
                <w:lang w:val="vi"/>
              </w:rPr>
              <w:t xml:space="preserve"> </w:t>
            </w:r>
            <w:r w:rsidRPr="00C57503">
              <w:rPr>
                <w:rFonts w:eastAsia="Times New Roman"/>
                <w:color w:val="auto"/>
                <w:sz w:val="26"/>
                <w:szCs w:val="26"/>
                <w:lang w:val="vi"/>
              </w:rPr>
              <w:t>điện.</w:t>
            </w:r>
          </w:p>
          <w:p w14:paraId="6D1786B2"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lastRenderedPageBreak/>
              <w:t>- Lựa chọn và sử dụng thông tin để xây dựng được báo cáo tìm hiểu một số ứng dụng của tụ điện trong cuộc</w:t>
            </w:r>
            <w:r w:rsidRPr="00C57503">
              <w:rPr>
                <w:color w:val="auto"/>
                <w:spacing w:val="-4"/>
                <w:sz w:val="26"/>
                <w:szCs w:val="26"/>
                <w:lang w:val="vi"/>
              </w:rPr>
              <w:t xml:space="preserve"> </w:t>
            </w:r>
            <w:r w:rsidRPr="00C57503">
              <w:rPr>
                <w:color w:val="auto"/>
                <w:sz w:val="26"/>
                <w:szCs w:val="26"/>
                <w:lang w:val="vi"/>
              </w:rPr>
              <w:t>sống.</w:t>
            </w:r>
          </w:p>
        </w:tc>
      </w:tr>
      <w:tr w:rsidR="004F3621" w:rsidRPr="00C57503" w14:paraId="59D6AE9C" w14:textId="77777777" w:rsidTr="004F3621">
        <w:tc>
          <w:tcPr>
            <w:tcW w:w="709" w:type="dxa"/>
            <w:vAlign w:val="center"/>
          </w:tcPr>
          <w:p w14:paraId="5946E242"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lastRenderedPageBreak/>
              <w:t>26</w:t>
            </w:r>
          </w:p>
        </w:tc>
        <w:tc>
          <w:tcPr>
            <w:tcW w:w="4111" w:type="dxa"/>
            <w:tcBorders>
              <w:top w:val="single" w:sz="4" w:space="0" w:color="auto"/>
              <w:left w:val="single" w:sz="4" w:space="0" w:color="auto"/>
              <w:bottom w:val="single" w:sz="4" w:space="0" w:color="auto"/>
              <w:right w:val="single" w:sz="4" w:space="0" w:color="auto"/>
            </w:tcBorders>
            <w:vAlign w:val="center"/>
          </w:tcPr>
          <w:p w14:paraId="0F62F0EB" w14:textId="77777777" w:rsidR="004F3621" w:rsidRPr="00C57503" w:rsidRDefault="004F3621" w:rsidP="004F3621">
            <w:pPr>
              <w:spacing w:before="120" w:after="120"/>
              <w:jc w:val="center"/>
              <w:rPr>
                <w:color w:val="auto"/>
                <w:sz w:val="26"/>
                <w:szCs w:val="26"/>
                <w:lang w:val="vi-VN"/>
              </w:rPr>
            </w:pPr>
            <w:r w:rsidRPr="00C57503">
              <w:rPr>
                <w:color w:val="auto"/>
                <w:sz w:val="24"/>
                <w:szCs w:val="24"/>
                <w:lang w:val="vi-VN"/>
              </w:rPr>
              <w:t>Ôn tập giữa kì II</w:t>
            </w:r>
          </w:p>
        </w:tc>
        <w:tc>
          <w:tcPr>
            <w:tcW w:w="1300" w:type="dxa"/>
            <w:tcBorders>
              <w:top w:val="single" w:sz="4" w:space="0" w:color="auto"/>
              <w:left w:val="single" w:sz="4" w:space="0" w:color="auto"/>
              <w:bottom w:val="single" w:sz="4" w:space="0" w:color="auto"/>
              <w:right w:val="single" w:sz="4" w:space="0" w:color="auto"/>
            </w:tcBorders>
          </w:tcPr>
          <w:p w14:paraId="61C13346" w14:textId="77777777" w:rsidR="004F3621" w:rsidRPr="00C57503" w:rsidRDefault="004F3621" w:rsidP="004F3621">
            <w:pPr>
              <w:spacing w:before="120" w:after="120"/>
              <w:jc w:val="center"/>
              <w:rPr>
                <w:color w:val="auto"/>
                <w:sz w:val="24"/>
                <w:szCs w:val="24"/>
              </w:rPr>
            </w:pPr>
            <w:r w:rsidRPr="00C57503">
              <w:rPr>
                <w:color w:val="auto"/>
                <w:sz w:val="24"/>
                <w:szCs w:val="24"/>
              </w:rPr>
              <w:t>1</w:t>
            </w:r>
          </w:p>
        </w:tc>
        <w:tc>
          <w:tcPr>
            <w:tcW w:w="8197" w:type="dxa"/>
            <w:tcBorders>
              <w:top w:val="single" w:sz="4" w:space="0" w:color="auto"/>
              <w:left w:val="single" w:sz="4" w:space="0" w:color="auto"/>
              <w:bottom w:val="single" w:sz="4" w:space="0" w:color="auto"/>
              <w:right w:val="single" w:sz="4" w:space="0" w:color="auto"/>
            </w:tcBorders>
            <w:vAlign w:val="bottom"/>
          </w:tcPr>
          <w:p w14:paraId="4BD8DE58" w14:textId="77777777" w:rsidR="004F3621" w:rsidRPr="00C57503" w:rsidRDefault="004F3621" w:rsidP="004F3621">
            <w:pPr>
              <w:widowControl w:val="0"/>
              <w:tabs>
                <w:tab w:val="left" w:pos="331"/>
              </w:tabs>
              <w:autoSpaceDE w:val="0"/>
              <w:autoSpaceDN w:val="0"/>
              <w:spacing w:before="53" w:after="120"/>
              <w:rPr>
                <w:rFonts w:eastAsia="Times New Roman"/>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III: Điện trường</w:t>
            </w:r>
          </w:p>
        </w:tc>
      </w:tr>
      <w:tr w:rsidR="004F3621" w:rsidRPr="00C57503" w14:paraId="39868D24" w14:textId="77777777" w:rsidTr="004F3621">
        <w:tc>
          <w:tcPr>
            <w:tcW w:w="709" w:type="dxa"/>
            <w:vAlign w:val="center"/>
          </w:tcPr>
          <w:p w14:paraId="1BF56BF1"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27</w:t>
            </w:r>
          </w:p>
        </w:tc>
        <w:tc>
          <w:tcPr>
            <w:tcW w:w="4111" w:type="dxa"/>
            <w:tcBorders>
              <w:top w:val="single" w:sz="4" w:space="0" w:color="auto"/>
              <w:left w:val="single" w:sz="4" w:space="0" w:color="auto"/>
              <w:bottom w:val="single" w:sz="4" w:space="0" w:color="auto"/>
              <w:right w:val="single" w:sz="4" w:space="0" w:color="auto"/>
            </w:tcBorders>
            <w:vAlign w:val="center"/>
          </w:tcPr>
          <w:p w14:paraId="313ACB27" w14:textId="77777777" w:rsidR="004F3621" w:rsidRPr="00C57503" w:rsidRDefault="004F3621" w:rsidP="004F3621">
            <w:pPr>
              <w:spacing w:before="120" w:after="120"/>
              <w:jc w:val="center"/>
              <w:rPr>
                <w:color w:val="auto"/>
                <w:sz w:val="26"/>
                <w:szCs w:val="26"/>
                <w:lang w:val="vi-VN"/>
              </w:rPr>
            </w:pPr>
            <w:r w:rsidRPr="00C57503">
              <w:rPr>
                <w:color w:val="auto"/>
                <w:sz w:val="24"/>
                <w:szCs w:val="24"/>
                <w:lang w:val="vi-VN"/>
              </w:rPr>
              <w:t>Kiểm tra, đánh giá giữa kì II</w:t>
            </w:r>
          </w:p>
        </w:tc>
        <w:tc>
          <w:tcPr>
            <w:tcW w:w="1300" w:type="dxa"/>
            <w:tcBorders>
              <w:top w:val="single" w:sz="4" w:space="0" w:color="auto"/>
              <w:left w:val="single" w:sz="4" w:space="0" w:color="auto"/>
              <w:bottom w:val="single" w:sz="4" w:space="0" w:color="auto"/>
              <w:right w:val="single" w:sz="4" w:space="0" w:color="auto"/>
            </w:tcBorders>
          </w:tcPr>
          <w:p w14:paraId="37905F66" w14:textId="77777777" w:rsidR="004F3621" w:rsidRPr="00C57503" w:rsidRDefault="004F3621" w:rsidP="004F3621">
            <w:pPr>
              <w:spacing w:before="120" w:after="120"/>
              <w:jc w:val="center"/>
              <w:rPr>
                <w:color w:val="auto"/>
                <w:sz w:val="24"/>
                <w:szCs w:val="24"/>
              </w:rPr>
            </w:pPr>
            <w:r w:rsidRPr="00C57503">
              <w:rPr>
                <w:color w:val="auto"/>
                <w:sz w:val="24"/>
                <w:szCs w:val="24"/>
              </w:rPr>
              <w:t>1</w:t>
            </w:r>
          </w:p>
        </w:tc>
        <w:tc>
          <w:tcPr>
            <w:tcW w:w="8197" w:type="dxa"/>
            <w:tcBorders>
              <w:top w:val="single" w:sz="4" w:space="0" w:color="auto"/>
              <w:left w:val="single" w:sz="4" w:space="0" w:color="auto"/>
              <w:bottom w:val="single" w:sz="4" w:space="0" w:color="auto"/>
              <w:right w:val="single" w:sz="4" w:space="0" w:color="auto"/>
            </w:tcBorders>
            <w:vAlign w:val="bottom"/>
          </w:tcPr>
          <w:p w14:paraId="38A8A9CA" w14:textId="77777777" w:rsidR="004F3621" w:rsidRPr="00C57503" w:rsidRDefault="004F3621" w:rsidP="004F3621">
            <w:pPr>
              <w:widowControl w:val="0"/>
              <w:tabs>
                <w:tab w:val="left" w:pos="331"/>
              </w:tabs>
              <w:autoSpaceDE w:val="0"/>
              <w:autoSpaceDN w:val="0"/>
              <w:spacing w:before="53" w:after="120"/>
              <w:rPr>
                <w:rFonts w:eastAsia="Times New Roman"/>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III: Điện trường</w:t>
            </w:r>
          </w:p>
        </w:tc>
      </w:tr>
      <w:tr w:rsidR="004F3621" w:rsidRPr="00C57503" w14:paraId="674553A3" w14:textId="77777777" w:rsidTr="004F3621">
        <w:tc>
          <w:tcPr>
            <w:tcW w:w="709" w:type="dxa"/>
            <w:vAlign w:val="center"/>
          </w:tcPr>
          <w:p w14:paraId="79E160FC" w14:textId="77777777" w:rsidR="004F3621" w:rsidRPr="00C57503" w:rsidRDefault="004F3621" w:rsidP="004F3621">
            <w:pPr>
              <w:spacing w:before="120" w:after="120"/>
              <w:jc w:val="center"/>
              <w:rPr>
                <w:rFonts w:eastAsia="Calibri"/>
                <w:color w:val="auto"/>
                <w:sz w:val="26"/>
                <w:szCs w:val="26"/>
              </w:rPr>
            </w:pPr>
          </w:p>
        </w:tc>
        <w:tc>
          <w:tcPr>
            <w:tcW w:w="4111" w:type="dxa"/>
            <w:tcBorders>
              <w:top w:val="single" w:sz="4" w:space="0" w:color="auto"/>
              <w:left w:val="single" w:sz="4" w:space="0" w:color="auto"/>
              <w:bottom w:val="single" w:sz="4" w:space="0" w:color="auto"/>
              <w:right w:val="single" w:sz="4" w:space="0" w:color="auto"/>
            </w:tcBorders>
            <w:vAlign w:val="center"/>
          </w:tcPr>
          <w:p w14:paraId="5652AB9E" w14:textId="77777777" w:rsidR="004F3621" w:rsidRPr="00C57503" w:rsidRDefault="004F3621" w:rsidP="004F3621">
            <w:pPr>
              <w:spacing w:before="120" w:after="120"/>
              <w:jc w:val="center"/>
              <w:rPr>
                <w:rFonts w:eastAsia="Calibri"/>
                <w:b/>
                <w:color w:val="auto"/>
                <w:sz w:val="26"/>
                <w:szCs w:val="26"/>
                <w:lang w:val="vi-VN"/>
              </w:rPr>
            </w:pPr>
          </w:p>
        </w:tc>
        <w:tc>
          <w:tcPr>
            <w:tcW w:w="1300" w:type="dxa"/>
            <w:tcBorders>
              <w:top w:val="single" w:sz="4" w:space="0" w:color="auto"/>
              <w:left w:val="single" w:sz="4" w:space="0" w:color="auto"/>
              <w:bottom w:val="single" w:sz="4" w:space="0" w:color="auto"/>
              <w:right w:val="single" w:sz="4" w:space="0" w:color="auto"/>
            </w:tcBorders>
            <w:vAlign w:val="center"/>
          </w:tcPr>
          <w:p w14:paraId="3C8EA0D8" w14:textId="77777777" w:rsidR="004F3621" w:rsidRPr="00C57503" w:rsidRDefault="004F3621" w:rsidP="004F3621">
            <w:pPr>
              <w:spacing w:before="120" w:after="120"/>
              <w:jc w:val="center"/>
              <w:rPr>
                <w:rFonts w:eastAsia="Calibri"/>
                <w:color w:val="auto"/>
                <w:sz w:val="26"/>
                <w:szCs w:val="26"/>
                <w:lang w:val="vi-VN"/>
              </w:rPr>
            </w:pPr>
          </w:p>
        </w:tc>
        <w:tc>
          <w:tcPr>
            <w:tcW w:w="8197" w:type="dxa"/>
            <w:tcBorders>
              <w:top w:val="single" w:sz="4" w:space="0" w:color="auto"/>
              <w:left w:val="single" w:sz="4" w:space="0" w:color="auto"/>
              <w:bottom w:val="single" w:sz="4" w:space="0" w:color="auto"/>
              <w:right w:val="single" w:sz="4" w:space="0" w:color="auto"/>
            </w:tcBorders>
          </w:tcPr>
          <w:p w14:paraId="46BD4D25" w14:textId="77777777" w:rsidR="004F3621" w:rsidRPr="00C57503" w:rsidRDefault="004F3621" w:rsidP="004F3621">
            <w:pPr>
              <w:spacing w:before="120" w:after="120"/>
              <w:jc w:val="both"/>
              <w:rPr>
                <w:rFonts w:eastAsia="Times New Roman"/>
                <w:color w:val="auto"/>
                <w:sz w:val="26"/>
                <w:szCs w:val="26"/>
                <w:lang w:val="vi-VN"/>
              </w:rPr>
            </w:pPr>
          </w:p>
        </w:tc>
      </w:tr>
      <w:tr w:rsidR="004F3621" w:rsidRPr="00C57503" w14:paraId="1E0800F3" w14:textId="77777777" w:rsidTr="004F3621">
        <w:tc>
          <w:tcPr>
            <w:tcW w:w="709" w:type="dxa"/>
            <w:vAlign w:val="center"/>
          </w:tcPr>
          <w:p w14:paraId="69A69431" w14:textId="77777777" w:rsidR="004F3621" w:rsidRPr="00C57503" w:rsidRDefault="004F3621" w:rsidP="004F3621">
            <w:pPr>
              <w:spacing w:before="120" w:after="120"/>
              <w:jc w:val="center"/>
              <w:rPr>
                <w:rFonts w:eastAsia="Calibri"/>
                <w:color w:val="auto"/>
                <w:sz w:val="26"/>
                <w:szCs w:val="26"/>
              </w:rPr>
            </w:pPr>
          </w:p>
        </w:tc>
        <w:tc>
          <w:tcPr>
            <w:tcW w:w="4111" w:type="dxa"/>
            <w:vAlign w:val="center"/>
          </w:tcPr>
          <w:p w14:paraId="368FFEEF" w14:textId="77777777" w:rsidR="004F3621" w:rsidRPr="00C57503" w:rsidRDefault="004F3621" w:rsidP="004F3621">
            <w:pPr>
              <w:spacing w:before="120" w:after="120"/>
              <w:jc w:val="center"/>
              <w:rPr>
                <w:rFonts w:eastAsia="Calibri"/>
                <w:b/>
                <w:color w:val="auto"/>
                <w:sz w:val="26"/>
                <w:szCs w:val="26"/>
                <w:lang w:val="vi-VN"/>
              </w:rPr>
            </w:pPr>
            <w:r w:rsidRPr="00C57503">
              <w:rPr>
                <w:b/>
                <w:color w:val="auto"/>
                <w:sz w:val="26"/>
                <w:lang w:val="vi-VN"/>
              </w:rPr>
              <w:t>Chương IV: DÒNG ĐIỆN MẠCH ĐIỆN</w:t>
            </w:r>
          </w:p>
        </w:tc>
        <w:tc>
          <w:tcPr>
            <w:tcW w:w="1300" w:type="dxa"/>
          </w:tcPr>
          <w:p w14:paraId="4D33D637"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6"/>
                <w:szCs w:val="26"/>
                <w:lang w:val="vi-VN"/>
              </w:rPr>
              <w:t>14 tiết</w:t>
            </w:r>
          </w:p>
        </w:tc>
        <w:tc>
          <w:tcPr>
            <w:tcW w:w="8197" w:type="dxa"/>
          </w:tcPr>
          <w:p w14:paraId="58ADC915" w14:textId="77777777" w:rsidR="004F3621" w:rsidRPr="00C57503" w:rsidRDefault="004F3621" w:rsidP="004F3621">
            <w:pPr>
              <w:spacing w:before="120" w:after="120"/>
              <w:jc w:val="both"/>
              <w:rPr>
                <w:rFonts w:eastAsia="Times New Roman"/>
                <w:color w:val="auto"/>
                <w:sz w:val="26"/>
                <w:szCs w:val="26"/>
                <w:lang w:val="vi-VN"/>
              </w:rPr>
            </w:pPr>
          </w:p>
        </w:tc>
      </w:tr>
      <w:tr w:rsidR="004F3621" w:rsidRPr="00C57503" w14:paraId="7618D3DC" w14:textId="77777777" w:rsidTr="004F3621">
        <w:tc>
          <w:tcPr>
            <w:tcW w:w="709" w:type="dxa"/>
            <w:vAlign w:val="center"/>
          </w:tcPr>
          <w:p w14:paraId="34192758"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28</w:t>
            </w:r>
          </w:p>
        </w:tc>
        <w:tc>
          <w:tcPr>
            <w:tcW w:w="4111" w:type="dxa"/>
            <w:vAlign w:val="center"/>
          </w:tcPr>
          <w:p w14:paraId="4407363B" w14:textId="77777777" w:rsidR="004F3621" w:rsidRPr="00C57503" w:rsidRDefault="004F3621" w:rsidP="004F3621">
            <w:pPr>
              <w:spacing w:before="120" w:after="120"/>
              <w:jc w:val="center"/>
              <w:rPr>
                <w:b/>
                <w:color w:val="auto"/>
                <w:sz w:val="26"/>
                <w:lang w:val="vi-VN"/>
              </w:rPr>
            </w:pPr>
            <w:r w:rsidRPr="00C57503">
              <w:rPr>
                <w:color w:val="auto"/>
                <w:sz w:val="26"/>
                <w:szCs w:val="26"/>
                <w:lang w:val="vi-VN"/>
              </w:rPr>
              <w:t>Bài 22. Cường độ dòng điện</w:t>
            </w:r>
          </w:p>
        </w:tc>
        <w:tc>
          <w:tcPr>
            <w:tcW w:w="1300" w:type="dxa"/>
            <w:vAlign w:val="center"/>
          </w:tcPr>
          <w:p w14:paraId="63B85869" w14:textId="77777777" w:rsidR="004F3621" w:rsidRPr="00C57503" w:rsidRDefault="004F3621" w:rsidP="004F3621">
            <w:pPr>
              <w:spacing w:before="120" w:after="120"/>
              <w:jc w:val="center"/>
              <w:rPr>
                <w:color w:val="auto"/>
                <w:sz w:val="26"/>
                <w:szCs w:val="26"/>
                <w:lang w:val="vi-VN"/>
              </w:rPr>
            </w:pPr>
            <w:r w:rsidRPr="00C57503">
              <w:rPr>
                <w:color w:val="auto"/>
                <w:sz w:val="26"/>
                <w:szCs w:val="26"/>
              </w:rPr>
              <w:t>3</w:t>
            </w:r>
          </w:p>
        </w:tc>
        <w:tc>
          <w:tcPr>
            <w:tcW w:w="8197" w:type="dxa"/>
          </w:tcPr>
          <w:p w14:paraId="3224B253" w14:textId="77777777" w:rsidR="004F3621" w:rsidRPr="00C57503" w:rsidRDefault="004F3621" w:rsidP="004F3621">
            <w:pPr>
              <w:widowControl w:val="0"/>
              <w:autoSpaceDE w:val="0"/>
              <w:autoSpaceDN w:val="0"/>
              <w:spacing w:before="120" w:after="120" w:line="315" w:lineRule="exact"/>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Thực hiện thí nghiệm (hoặc dựa vào tài liệu đa phương tiện), nêu được cường độ dòng điện đặc trưng cho tác dụng mạnh yếu của dòng điện và được xác định bằng điện lượng chuyển qua tiết diện thẳng của vật dẫn trong một đơn vị thời gian.</w:t>
            </w:r>
          </w:p>
          <w:p w14:paraId="44D9EF7F" w14:textId="77777777" w:rsidR="004F3621" w:rsidRPr="00C57503" w:rsidRDefault="004F3621" w:rsidP="004F3621">
            <w:pPr>
              <w:widowControl w:val="0"/>
              <w:tabs>
                <w:tab w:val="left" w:pos="328"/>
              </w:tabs>
              <w:autoSpaceDE w:val="0"/>
              <w:autoSpaceDN w:val="0"/>
              <w:spacing w:before="110" w:after="120" w:line="276" w:lineRule="auto"/>
              <w:ind w:right="97"/>
              <w:rPr>
                <w:rFonts w:eastAsia="Times New Roman"/>
                <w:color w:val="auto"/>
                <w:sz w:val="26"/>
                <w:szCs w:val="26"/>
                <w:lang w:val="vi"/>
              </w:rPr>
            </w:pPr>
            <w:r w:rsidRPr="00C57503">
              <w:rPr>
                <w:rFonts w:eastAsia="Times New Roman"/>
                <w:color w:val="auto"/>
                <w:sz w:val="26"/>
                <w:szCs w:val="26"/>
                <w:lang w:val="vi"/>
              </w:rPr>
              <w:t>- Vận dụng được biểu thức I = Snve cho dây dẫn có dòng điện, với n là mật độ hạt mang điện, S là tiết diện thẳng của dây, v là tốc độ dịch chuyển của hạt mang điện tích</w:t>
            </w:r>
            <w:r w:rsidRPr="00C57503">
              <w:rPr>
                <w:rFonts w:eastAsia="Times New Roman"/>
                <w:color w:val="auto"/>
                <w:spacing w:val="-13"/>
                <w:sz w:val="26"/>
                <w:szCs w:val="26"/>
                <w:lang w:val="vi"/>
              </w:rPr>
              <w:t xml:space="preserve"> </w:t>
            </w:r>
            <w:r w:rsidRPr="00C57503">
              <w:rPr>
                <w:rFonts w:eastAsia="Times New Roman"/>
                <w:color w:val="auto"/>
                <w:sz w:val="26"/>
                <w:szCs w:val="26"/>
                <w:lang w:val="vi"/>
              </w:rPr>
              <w:t>e.</w:t>
            </w:r>
          </w:p>
          <w:p w14:paraId="77C5B0B4" w14:textId="77777777" w:rsidR="004F3621" w:rsidRPr="00C57503" w:rsidRDefault="004F3621" w:rsidP="004F3621">
            <w:pPr>
              <w:spacing w:before="120" w:after="120"/>
              <w:jc w:val="both"/>
              <w:rPr>
                <w:rFonts w:eastAsia="Times New Roman"/>
                <w:color w:val="auto"/>
                <w:sz w:val="26"/>
                <w:szCs w:val="26"/>
                <w:lang w:val="vi-VN"/>
              </w:rPr>
            </w:pPr>
            <w:r w:rsidRPr="00C57503">
              <w:rPr>
                <w:color w:val="auto"/>
                <w:sz w:val="26"/>
                <w:szCs w:val="26"/>
                <w:lang w:val="vi"/>
              </w:rPr>
              <w:t>- Định nghĩa được đơn vị đo điện lượng coulomb là lượng điện tích chuyển qua tiết diện thẳng của dây dẫn trong 1 s khi có cường độ dòng điện 1 A chạy qua dây</w:t>
            </w:r>
            <w:r w:rsidRPr="00C57503">
              <w:rPr>
                <w:color w:val="auto"/>
                <w:spacing w:val="-18"/>
                <w:sz w:val="26"/>
                <w:szCs w:val="26"/>
                <w:lang w:val="vi"/>
              </w:rPr>
              <w:t xml:space="preserve"> </w:t>
            </w:r>
            <w:r w:rsidRPr="00C57503">
              <w:rPr>
                <w:color w:val="auto"/>
                <w:sz w:val="26"/>
                <w:szCs w:val="26"/>
                <w:lang w:val="vi"/>
              </w:rPr>
              <w:t>dẫn.</w:t>
            </w:r>
          </w:p>
        </w:tc>
      </w:tr>
      <w:tr w:rsidR="004F3621" w:rsidRPr="00C57503" w14:paraId="06DA58EF" w14:textId="77777777" w:rsidTr="004F3621">
        <w:tc>
          <w:tcPr>
            <w:tcW w:w="709" w:type="dxa"/>
            <w:vAlign w:val="center"/>
          </w:tcPr>
          <w:p w14:paraId="3184A379"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29</w:t>
            </w:r>
          </w:p>
        </w:tc>
        <w:tc>
          <w:tcPr>
            <w:tcW w:w="4111" w:type="dxa"/>
            <w:tcBorders>
              <w:top w:val="single" w:sz="4" w:space="0" w:color="auto"/>
              <w:left w:val="single" w:sz="4" w:space="0" w:color="auto"/>
              <w:bottom w:val="single" w:sz="4" w:space="0" w:color="auto"/>
              <w:right w:val="single" w:sz="4" w:space="0" w:color="auto"/>
            </w:tcBorders>
            <w:vAlign w:val="center"/>
          </w:tcPr>
          <w:p w14:paraId="488018DF" w14:textId="77777777" w:rsidR="004F3621" w:rsidRPr="00C57503" w:rsidRDefault="004F3621" w:rsidP="004F3621">
            <w:pPr>
              <w:spacing w:before="120" w:after="120"/>
              <w:jc w:val="center"/>
              <w:rPr>
                <w:rFonts w:eastAsia="Calibri"/>
                <w:b/>
                <w:bCs/>
                <w:color w:val="auto"/>
                <w:sz w:val="26"/>
                <w:szCs w:val="26"/>
                <w:lang w:val="vi-VN"/>
              </w:rPr>
            </w:pPr>
            <w:r w:rsidRPr="00C57503">
              <w:rPr>
                <w:color w:val="auto"/>
                <w:sz w:val="26"/>
                <w:szCs w:val="26"/>
                <w:lang w:val="vi-VN"/>
              </w:rPr>
              <w:t>Bài 23. Điện trở - Định luật Ôm</w:t>
            </w:r>
          </w:p>
        </w:tc>
        <w:tc>
          <w:tcPr>
            <w:tcW w:w="1300" w:type="dxa"/>
            <w:tcBorders>
              <w:top w:val="single" w:sz="4" w:space="0" w:color="auto"/>
              <w:left w:val="single" w:sz="4" w:space="0" w:color="auto"/>
              <w:bottom w:val="single" w:sz="4" w:space="0" w:color="auto"/>
              <w:right w:val="single" w:sz="4" w:space="0" w:color="auto"/>
            </w:tcBorders>
            <w:vAlign w:val="center"/>
          </w:tcPr>
          <w:p w14:paraId="7546FA86"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4"/>
                <w:szCs w:val="24"/>
              </w:rPr>
              <w:t>4</w:t>
            </w:r>
          </w:p>
        </w:tc>
        <w:tc>
          <w:tcPr>
            <w:tcW w:w="8197" w:type="dxa"/>
            <w:tcBorders>
              <w:top w:val="single" w:sz="4" w:space="0" w:color="auto"/>
              <w:left w:val="single" w:sz="4" w:space="0" w:color="auto"/>
              <w:bottom w:val="single" w:sz="4" w:space="0" w:color="auto"/>
              <w:right w:val="single" w:sz="4" w:space="0" w:color="auto"/>
            </w:tcBorders>
          </w:tcPr>
          <w:p w14:paraId="3F05ECE0" w14:textId="77777777" w:rsidR="004F3621" w:rsidRPr="00C57503" w:rsidRDefault="004F3621" w:rsidP="004F3621">
            <w:pPr>
              <w:widowControl w:val="0"/>
              <w:tabs>
                <w:tab w:val="left" w:pos="317"/>
              </w:tabs>
              <w:autoSpaceDE w:val="0"/>
              <w:autoSpaceDN w:val="0"/>
              <w:spacing w:before="52" w:after="120"/>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Định nghĩa được điện trở, đơn vị đo điện trở và nêu được các nguyên nhân chính gây ra điện</w:t>
            </w:r>
            <w:r w:rsidRPr="00C57503">
              <w:rPr>
                <w:rFonts w:eastAsia="Times New Roman"/>
                <w:color w:val="auto"/>
                <w:spacing w:val="-21"/>
                <w:sz w:val="26"/>
                <w:szCs w:val="26"/>
                <w:lang w:val="vi"/>
              </w:rPr>
              <w:t xml:space="preserve"> </w:t>
            </w:r>
            <w:r w:rsidRPr="00C57503">
              <w:rPr>
                <w:rFonts w:eastAsia="Times New Roman"/>
                <w:color w:val="auto"/>
                <w:sz w:val="26"/>
                <w:szCs w:val="26"/>
                <w:lang w:val="vi"/>
              </w:rPr>
              <w:t>trở.</w:t>
            </w:r>
          </w:p>
          <w:p w14:paraId="615D3380" w14:textId="77777777" w:rsidR="004F3621" w:rsidRPr="00C57503" w:rsidRDefault="004F3621" w:rsidP="004F3621">
            <w:pPr>
              <w:widowControl w:val="0"/>
              <w:tabs>
                <w:tab w:val="left" w:pos="317"/>
              </w:tabs>
              <w:autoSpaceDE w:val="0"/>
              <w:autoSpaceDN w:val="0"/>
              <w:spacing w:before="52" w:after="120"/>
              <w:rPr>
                <w:rFonts w:eastAsia="Times New Roman"/>
                <w:color w:val="auto"/>
                <w:sz w:val="26"/>
                <w:szCs w:val="26"/>
                <w:lang w:val="vi"/>
              </w:rPr>
            </w:pPr>
            <w:r w:rsidRPr="00C57503">
              <w:rPr>
                <w:rFonts w:eastAsia="Times New Roman"/>
                <w:color w:val="auto"/>
                <w:sz w:val="26"/>
                <w:szCs w:val="26"/>
                <w:lang w:val="vi"/>
              </w:rPr>
              <w:t>- Vẽ</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phác</w:t>
            </w:r>
            <w:r w:rsidRPr="00C57503">
              <w:rPr>
                <w:rFonts w:eastAsia="Times New Roman"/>
                <w:color w:val="auto"/>
                <w:spacing w:val="-6"/>
                <w:sz w:val="26"/>
                <w:szCs w:val="26"/>
                <w:lang w:val="vi"/>
              </w:rPr>
              <w:t xml:space="preserve"> </w:t>
            </w:r>
            <w:r w:rsidRPr="00C57503">
              <w:rPr>
                <w:rFonts w:eastAsia="Times New Roman"/>
                <w:color w:val="auto"/>
                <w:sz w:val="26"/>
                <w:szCs w:val="26"/>
                <w:lang w:val="vi"/>
              </w:rPr>
              <w:t>và</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thảo</w:t>
            </w:r>
            <w:r w:rsidRPr="00C57503">
              <w:rPr>
                <w:rFonts w:eastAsia="Times New Roman"/>
                <w:color w:val="auto"/>
                <w:spacing w:val="-4"/>
                <w:sz w:val="26"/>
                <w:szCs w:val="26"/>
                <w:lang w:val="vi"/>
              </w:rPr>
              <w:t xml:space="preserve"> </w:t>
            </w:r>
            <w:r w:rsidRPr="00C57503">
              <w:rPr>
                <w:rFonts w:eastAsia="Times New Roman"/>
                <w:color w:val="auto"/>
                <w:spacing w:val="-3"/>
                <w:sz w:val="26"/>
                <w:szCs w:val="26"/>
                <w:lang w:val="vi"/>
              </w:rPr>
              <w:t>luận</w:t>
            </w:r>
            <w:r w:rsidRPr="00C57503">
              <w:rPr>
                <w:rFonts w:eastAsia="Times New Roman"/>
                <w:color w:val="auto"/>
                <w:spacing w:val="-4"/>
                <w:sz w:val="26"/>
                <w:szCs w:val="26"/>
                <w:lang w:val="vi"/>
              </w:rPr>
              <w:t xml:space="preserve"> </w:t>
            </w:r>
            <w:r w:rsidRPr="00C57503">
              <w:rPr>
                <w:rFonts w:eastAsia="Times New Roman"/>
                <w:color w:val="auto"/>
                <w:spacing w:val="-3"/>
                <w:sz w:val="26"/>
                <w:szCs w:val="26"/>
                <w:lang w:val="vi"/>
              </w:rPr>
              <w:t>được</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về</w:t>
            </w:r>
            <w:r w:rsidRPr="00C57503">
              <w:rPr>
                <w:rFonts w:eastAsia="Times New Roman"/>
                <w:color w:val="auto"/>
                <w:spacing w:val="-6"/>
                <w:sz w:val="26"/>
                <w:szCs w:val="26"/>
                <w:lang w:val="vi"/>
              </w:rPr>
              <w:t xml:space="preserve"> </w:t>
            </w:r>
            <w:r w:rsidRPr="00C57503">
              <w:rPr>
                <w:rFonts w:eastAsia="Times New Roman"/>
                <w:color w:val="auto"/>
                <w:spacing w:val="-3"/>
                <w:sz w:val="26"/>
                <w:szCs w:val="26"/>
                <w:lang w:val="vi"/>
              </w:rPr>
              <w:t>đường</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đặc</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trưng</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I</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U</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của</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vật</w:t>
            </w:r>
            <w:r w:rsidRPr="00C57503">
              <w:rPr>
                <w:rFonts w:eastAsia="Times New Roman"/>
                <w:color w:val="auto"/>
                <w:spacing w:val="-5"/>
                <w:sz w:val="26"/>
                <w:szCs w:val="26"/>
                <w:lang w:val="vi"/>
              </w:rPr>
              <w:t xml:space="preserve"> </w:t>
            </w:r>
            <w:r w:rsidRPr="00C57503">
              <w:rPr>
                <w:rFonts w:eastAsia="Times New Roman"/>
                <w:color w:val="auto"/>
                <w:spacing w:val="-3"/>
                <w:sz w:val="26"/>
                <w:szCs w:val="26"/>
                <w:lang w:val="vi"/>
              </w:rPr>
              <w:t>dẫn</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kim</w:t>
            </w:r>
            <w:r w:rsidRPr="00C57503">
              <w:rPr>
                <w:rFonts w:eastAsia="Times New Roman"/>
                <w:color w:val="auto"/>
                <w:spacing w:val="-12"/>
                <w:sz w:val="26"/>
                <w:szCs w:val="26"/>
                <w:lang w:val="vi"/>
              </w:rPr>
              <w:t xml:space="preserve"> </w:t>
            </w:r>
            <w:r w:rsidRPr="00C57503">
              <w:rPr>
                <w:rFonts w:eastAsia="Times New Roman"/>
                <w:color w:val="auto"/>
                <w:sz w:val="26"/>
                <w:szCs w:val="26"/>
                <w:lang w:val="vi"/>
              </w:rPr>
              <w:t>loại</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ở</w:t>
            </w:r>
            <w:r w:rsidRPr="00C57503">
              <w:rPr>
                <w:rFonts w:eastAsia="Times New Roman"/>
                <w:color w:val="auto"/>
                <w:spacing w:val="-6"/>
                <w:sz w:val="26"/>
                <w:szCs w:val="26"/>
                <w:lang w:val="vi"/>
              </w:rPr>
              <w:t xml:space="preserve"> </w:t>
            </w:r>
            <w:r w:rsidRPr="00C57503">
              <w:rPr>
                <w:rFonts w:eastAsia="Times New Roman"/>
                <w:color w:val="auto"/>
                <w:spacing w:val="-3"/>
                <w:sz w:val="26"/>
                <w:szCs w:val="26"/>
                <w:lang w:val="vi"/>
              </w:rPr>
              <w:t>nhiệt</w:t>
            </w:r>
            <w:r w:rsidRPr="00C57503">
              <w:rPr>
                <w:rFonts w:eastAsia="Times New Roman"/>
                <w:color w:val="auto"/>
                <w:spacing w:val="-5"/>
                <w:sz w:val="26"/>
                <w:szCs w:val="26"/>
                <w:lang w:val="vi"/>
              </w:rPr>
              <w:t xml:space="preserve"> </w:t>
            </w:r>
            <w:r w:rsidRPr="00C57503">
              <w:rPr>
                <w:rFonts w:eastAsia="Times New Roman"/>
                <w:color w:val="auto"/>
                <w:sz w:val="26"/>
                <w:szCs w:val="26"/>
                <w:lang w:val="vi"/>
              </w:rPr>
              <w:t>độ</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xác</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định.</w:t>
            </w:r>
          </w:p>
          <w:p w14:paraId="4F8DA571" w14:textId="77777777" w:rsidR="004F3621" w:rsidRPr="00C57503" w:rsidRDefault="004F3621" w:rsidP="004F3621">
            <w:pPr>
              <w:widowControl w:val="0"/>
              <w:tabs>
                <w:tab w:val="left" w:pos="317"/>
              </w:tabs>
              <w:autoSpaceDE w:val="0"/>
              <w:autoSpaceDN w:val="0"/>
              <w:spacing w:before="52" w:after="120"/>
              <w:rPr>
                <w:rFonts w:eastAsia="Times New Roman"/>
                <w:color w:val="auto"/>
                <w:sz w:val="26"/>
                <w:szCs w:val="26"/>
                <w:lang w:val="vi"/>
              </w:rPr>
            </w:pPr>
            <w:r w:rsidRPr="00C57503">
              <w:rPr>
                <w:rFonts w:eastAsia="Times New Roman"/>
                <w:color w:val="auto"/>
                <w:sz w:val="26"/>
                <w:szCs w:val="26"/>
                <w:lang w:val="vi"/>
              </w:rPr>
              <w:t xml:space="preserve">- Mô tả được sơ lược ảnh hưởng của nhiệt độ lên điện trở của đèn sợi đốt, </w:t>
            </w:r>
            <w:r w:rsidRPr="00C57503">
              <w:rPr>
                <w:rFonts w:eastAsia="Times New Roman"/>
                <w:color w:val="auto"/>
                <w:sz w:val="26"/>
                <w:szCs w:val="26"/>
                <w:lang w:val="vi"/>
              </w:rPr>
              <w:lastRenderedPageBreak/>
              <w:t>điện trở nhiệt (thermistor).</w:t>
            </w:r>
          </w:p>
          <w:p w14:paraId="0810C821"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Phát biểu được định luật Ohm cho vật dẫn kim</w:t>
            </w:r>
            <w:r w:rsidRPr="00C57503">
              <w:rPr>
                <w:color w:val="auto"/>
                <w:spacing w:val="-13"/>
                <w:sz w:val="26"/>
                <w:szCs w:val="26"/>
                <w:lang w:val="vi"/>
              </w:rPr>
              <w:t xml:space="preserve"> </w:t>
            </w:r>
            <w:r w:rsidRPr="00C57503">
              <w:rPr>
                <w:color w:val="auto"/>
                <w:sz w:val="26"/>
                <w:szCs w:val="26"/>
                <w:lang w:val="vi"/>
              </w:rPr>
              <w:t>loại.</w:t>
            </w:r>
          </w:p>
        </w:tc>
      </w:tr>
      <w:tr w:rsidR="004F3621" w:rsidRPr="00C57503" w14:paraId="673A896C" w14:textId="77777777" w:rsidTr="004F3621">
        <w:tc>
          <w:tcPr>
            <w:tcW w:w="709" w:type="dxa"/>
            <w:vAlign w:val="center"/>
          </w:tcPr>
          <w:p w14:paraId="01926C1F"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lastRenderedPageBreak/>
              <w:t>30</w:t>
            </w:r>
          </w:p>
        </w:tc>
        <w:tc>
          <w:tcPr>
            <w:tcW w:w="4111" w:type="dxa"/>
            <w:tcBorders>
              <w:top w:val="single" w:sz="4" w:space="0" w:color="auto"/>
              <w:left w:val="single" w:sz="4" w:space="0" w:color="auto"/>
              <w:bottom w:val="single" w:sz="4" w:space="0" w:color="auto"/>
              <w:right w:val="single" w:sz="4" w:space="0" w:color="auto"/>
            </w:tcBorders>
            <w:vAlign w:val="center"/>
          </w:tcPr>
          <w:p w14:paraId="694A8394" w14:textId="77777777" w:rsidR="004F3621" w:rsidRPr="00C57503" w:rsidRDefault="004F3621" w:rsidP="004F3621">
            <w:pPr>
              <w:spacing w:before="120" w:after="120"/>
              <w:jc w:val="center"/>
              <w:rPr>
                <w:rFonts w:eastAsia="Calibri"/>
                <w:b/>
                <w:bCs/>
                <w:color w:val="auto"/>
                <w:sz w:val="26"/>
                <w:szCs w:val="26"/>
                <w:lang w:val="vi-VN"/>
              </w:rPr>
            </w:pPr>
            <w:r w:rsidRPr="00C57503">
              <w:rPr>
                <w:color w:val="auto"/>
                <w:sz w:val="26"/>
                <w:szCs w:val="26"/>
                <w:lang w:val="vi-VN"/>
              </w:rPr>
              <w:t>Bài 24. Nguồn điện</w:t>
            </w:r>
          </w:p>
        </w:tc>
        <w:tc>
          <w:tcPr>
            <w:tcW w:w="1300" w:type="dxa"/>
            <w:tcBorders>
              <w:top w:val="single" w:sz="4" w:space="0" w:color="auto"/>
              <w:left w:val="single" w:sz="4" w:space="0" w:color="auto"/>
              <w:bottom w:val="single" w:sz="4" w:space="0" w:color="auto"/>
              <w:right w:val="single" w:sz="4" w:space="0" w:color="auto"/>
            </w:tcBorders>
            <w:vAlign w:val="center"/>
          </w:tcPr>
          <w:p w14:paraId="6AA6A5F2"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6"/>
                <w:szCs w:val="26"/>
              </w:rPr>
              <w:t>4</w:t>
            </w:r>
          </w:p>
        </w:tc>
        <w:tc>
          <w:tcPr>
            <w:tcW w:w="8197" w:type="dxa"/>
            <w:tcBorders>
              <w:top w:val="single" w:sz="4" w:space="0" w:color="auto"/>
              <w:left w:val="single" w:sz="4" w:space="0" w:color="auto"/>
              <w:bottom w:val="single" w:sz="4" w:space="0" w:color="auto"/>
              <w:right w:val="single" w:sz="4" w:space="0" w:color="auto"/>
            </w:tcBorders>
          </w:tcPr>
          <w:p w14:paraId="163930C6" w14:textId="77777777" w:rsidR="004F3621" w:rsidRPr="00C57503" w:rsidRDefault="004F3621" w:rsidP="004F3621">
            <w:pPr>
              <w:widowControl w:val="0"/>
              <w:tabs>
                <w:tab w:val="left" w:pos="317"/>
              </w:tabs>
              <w:autoSpaceDE w:val="0"/>
              <w:autoSpaceDN w:val="0"/>
              <w:spacing w:before="108" w:after="120"/>
              <w:rPr>
                <w:rFonts w:eastAsia="Times New Roman"/>
                <w:color w:val="auto"/>
                <w:sz w:val="26"/>
                <w:szCs w:val="26"/>
                <w:lang w:val="vi"/>
              </w:rPr>
            </w:pPr>
            <w:r w:rsidRPr="00C57503">
              <w:rPr>
                <w:rFonts w:eastAsia="Times New Roman"/>
                <w:color w:val="auto"/>
                <w:spacing w:val="-3"/>
                <w:sz w:val="26"/>
                <w:szCs w:val="26"/>
                <w:lang w:val="vi-VN"/>
              </w:rPr>
              <w:t xml:space="preserve">- </w:t>
            </w:r>
            <w:r w:rsidRPr="00C57503">
              <w:rPr>
                <w:rFonts w:eastAsia="Times New Roman"/>
                <w:color w:val="auto"/>
                <w:spacing w:val="-3"/>
                <w:sz w:val="26"/>
                <w:szCs w:val="26"/>
                <w:lang w:val="vi"/>
              </w:rPr>
              <w:t>Định</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nghĩa</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được</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suất</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điện</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động</w:t>
            </w:r>
            <w:r w:rsidRPr="00C57503">
              <w:rPr>
                <w:rFonts w:eastAsia="Times New Roman"/>
                <w:color w:val="auto"/>
                <w:spacing w:val="-8"/>
                <w:sz w:val="26"/>
                <w:szCs w:val="26"/>
                <w:lang w:val="vi"/>
              </w:rPr>
              <w:t xml:space="preserve"> </w:t>
            </w:r>
            <w:r w:rsidRPr="00C57503">
              <w:rPr>
                <w:rFonts w:eastAsia="Times New Roman"/>
                <w:color w:val="auto"/>
                <w:spacing w:val="-3"/>
                <w:sz w:val="26"/>
                <w:szCs w:val="26"/>
                <w:lang w:val="vi"/>
              </w:rPr>
              <w:t>qua</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năng</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lượng</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dịch</w:t>
            </w:r>
            <w:r w:rsidRPr="00C57503">
              <w:rPr>
                <w:rFonts w:eastAsia="Times New Roman"/>
                <w:color w:val="auto"/>
                <w:spacing w:val="-7"/>
                <w:sz w:val="26"/>
                <w:szCs w:val="26"/>
                <w:lang w:val="vi"/>
              </w:rPr>
              <w:t xml:space="preserve"> </w:t>
            </w:r>
            <w:r w:rsidRPr="00C57503">
              <w:rPr>
                <w:rFonts w:eastAsia="Times New Roman"/>
                <w:color w:val="auto"/>
                <w:spacing w:val="-5"/>
                <w:sz w:val="26"/>
                <w:szCs w:val="26"/>
                <w:lang w:val="vi"/>
              </w:rPr>
              <w:t xml:space="preserve">chuyển </w:t>
            </w:r>
            <w:r w:rsidRPr="00C57503">
              <w:rPr>
                <w:rFonts w:eastAsia="Times New Roman"/>
                <w:color w:val="auto"/>
                <w:spacing w:val="-4"/>
                <w:sz w:val="26"/>
                <w:szCs w:val="26"/>
                <w:lang w:val="vi"/>
              </w:rPr>
              <w:t>một</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điện</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tích</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đơn</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vị</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theo</w:t>
            </w:r>
            <w:r w:rsidRPr="00C57503">
              <w:rPr>
                <w:rFonts w:eastAsia="Times New Roman"/>
                <w:color w:val="auto"/>
                <w:spacing w:val="-10"/>
                <w:sz w:val="26"/>
                <w:szCs w:val="26"/>
                <w:lang w:val="vi"/>
              </w:rPr>
              <w:t xml:space="preserve"> </w:t>
            </w:r>
            <w:r w:rsidRPr="00C57503">
              <w:rPr>
                <w:rFonts w:eastAsia="Times New Roman"/>
                <w:color w:val="auto"/>
                <w:spacing w:val="-3"/>
                <w:sz w:val="26"/>
                <w:szCs w:val="26"/>
                <w:lang w:val="vi"/>
              </w:rPr>
              <w:t>vòng</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kín.</w:t>
            </w:r>
          </w:p>
          <w:p w14:paraId="2B10D913" w14:textId="77777777" w:rsidR="004F3621" w:rsidRPr="00C57503" w:rsidRDefault="004F3621" w:rsidP="004F3621">
            <w:pPr>
              <w:widowControl w:val="0"/>
              <w:tabs>
                <w:tab w:val="left" w:pos="307"/>
              </w:tabs>
              <w:autoSpaceDE w:val="0"/>
              <w:autoSpaceDN w:val="0"/>
              <w:spacing w:before="110" w:after="120"/>
              <w:rPr>
                <w:rFonts w:eastAsia="Times New Roman"/>
                <w:color w:val="auto"/>
                <w:sz w:val="26"/>
                <w:szCs w:val="26"/>
                <w:lang w:val="vi"/>
              </w:rPr>
            </w:pPr>
            <w:r w:rsidRPr="00C57503">
              <w:rPr>
                <w:rFonts w:eastAsia="Times New Roman"/>
                <w:color w:val="auto"/>
                <w:spacing w:val="-3"/>
                <w:sz w:val="26"/>
                <w:szCs w:val="26"/>
                <w:lang w:val="vi"/>
              </w:rPr>
              <w:t>- Mô</w:t>
            </w:r>
            <w:r w:rsidRPr="00C57503">
              <w:rPr>
                <w:rFonts w:eastAsia="Times New Roman"/>
                <w:color w:val="auto"/>
                <w:spacing w:val="-8"/>
                <w:sz w:val="26"/>
                <w:szCs w:val="26"/>
                <w:lang w:val="vi"/>
              </w:rPr>
              <w:t xml:space="preserve"> </w:t>
            </w:r>
            <w:r w:rsidRPr="00C57503">
              <w:rPr>
                <w:rFonts w:eastAsia="Times New Roman"/>
                <w:color w:val="auto"/>
                <w:sz w:val="26"/>
                <w:szCs w:val="26"/>
                <w:lang w:val="vi"/>
              </w:rPr>
              <w:t>tả</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được</w:t>
            </w:r>
            <w:r w:rsidRPr="00C57503">
              <w:rPr>
                <w:rFonts w:eastAsia="Times New Roman"/>
                <w:color w:val="auto"/>
                <w:spacing w:val="-6"/>
                <w:sz w:val="26"/>
                <w:szCs w:val="26"/>
                <w:lang w:val="vi"/>
              </w:rPr>
              <w:t xml:space="preserve"> </w:t>
            </w:r>
            <w:r w:rsidRPr="00C57503">
              <w:rPr>
                <w:rFonts w:eastAsia="Times New Roman"/>
                <w:color w:val="auto"/>
                <w:spacing w:val="-3"/>
                <w:sz w:val="26"/>
                <w:szCs w:val="26"/>
                <w:lang w:val="vi"/>
              </w:rPr>
              <w:t>ảnh</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hưởng</w:t>
            </w:r>
            <w:r w:rsidRPr="00C57503">
              <w:rPr>
                <w:rFonts w:eastAsia="Times New Roman"/>
                <w:color w:val="auto"/>
                <w:spacing w:val="-8"/>
                <w:sz w:val="26"/>
                <w:szCs w:val="26"/>
                <w:lang w:val="vi"/>
              </w:rPr>
              <w:t xml:space="preserve"> </w:t>
            </w:r>
            <w:r w:rsidRPr="00C57503">
              <w:rPr>
                <w:rFonts w:eastAsia="Times New Roman"/>
                <w:color w:val="auto"/>
                <w:spacing w:val="-3"/>
                <w:sz w:val="26"/>
                <w:szCs w:val="26"/>
                <w:lang w:val="vi"/>
              </w:rPr>
              <w:t>của</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điện</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trở</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trong</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của</w:t>
            </w:r>
            <w:r w:rsidRPr="00C57503">
              <w:rPr>
                <w:rFonts w:eastAsia="Times New Roman"/>
                <w:color w:val="auto"/>
                <w:spacing w:val="-9"/>
                <w:sz w:val="26"/>
                <w:szCs w:val="26"/>
                <w:lang w:val="vi"/>
              </w:rPr>
              <w:t xml:space="preserve"> </w:t>
            </w:r>
            <w:r w:rsidRPr="00C57503">
              <w:rPr>
                <w:rFonts w:eastAsia="Times New Roman"/>
                <w:color w:val="auto"/>
                <w:spacing w:val="-4"/>
                <w:sz w:val="26"/>
                <w:szCs w:val="26"/>
                <w:lang w:val="vi"/>
              </w:rPr>
              <w:t>nguồn</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điện</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lên</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hiệu</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điện</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thế</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giữa</w:t>
            </w:r>
            <w:r w:rsidRPr="00C57503">
              <w:rPr>
                <w:rFonts w:eastAsia="Times New Roman"/>
                <w:color w:val="auto"/>
                <w:spacing w:val="-8"/>
                <w:sz w:val="26"/>
                <w:szCs w:val="26"/>
                <w:lang w:val="vi"/>
              </w:rPr>
              <w:t xml:space="preserve"> </w:t>
            </w:r>
            <w:r w:rsidRPr="00C57503">
              <w:rPr>
                <w:rFonts w:eastAsia="Times New Roman"/>
                <w:color w:val="auto"/>
                <w:spacing w:val="-3"/>
                <w:sz w:val="26"/>
                <w:szCs w:val="26"/>
                <w:lang w:val="vi"/>
              </w:rPr>
              <w:t>hai</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cực</w:t>
            </w:r>
            <w:r w:rsidRPr="00C57503">
              <w:rPr>
                <w:rFonts w:eastAsia="Times New Roman"/>
                <w:color w:val="auto"/>
                <w:spacing w:val="-9"/>
                <w:sz w:val="26"/>
                <w:szCs w:val="26"/>
                <w:lang w:val="vi"/>
              </w:rPr>
              <w:t xml:space="preserve"> </w:t>
            </w:r>
            <w:r w:rsidRPr="00C57503">
              <w:rPr>
                <w:rFonts w:eastAsia="Times New Roman"/>
                <w:color w:val="auto"/>
                <w:spacing w:val="-3"/>
                <w:sz w:val="26"/>
                <w:szCs w:val="26"/>
                <w:lang w:val="vi"/>
              </w:rPr>
              <w:t>của</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nguồn.</w:t>
            </w:r>
          </w:p>
          <w:p w14:paraId="406469C5"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So sánh được suất điện động và hiệu điện</w:t>
            </w:r>
            <w:r w:rsidRPr="00C57503">
              <w:rPr>
                <w:color w:val="auto"/>
                <w:spacing w:val="-8"/>
                <w:sz w:val="26"/>
                <w:szCs w:val="26"/>
                <w:lang w:val="vi"/>
              </w:rPr>
              <w:t xml:space="preserve"> </w:t>
            </w:r>
            <w:r w:rsidRPr="00C57503">
              <w:rPr>
                <w:color w:val="auto"/>
                <w:sz w:val="26"/>
                <w:szCs w:val="26"/>
                <w:lang w:val="vi"/>
              </w:rPr>
              <w:t>thế.</w:t>
            </w:r>
          </w:p>
        </w:tc>
      </w:tr>
      <w:tr w:rsidR="004F3621" w:rsidRPr="00C57503" w14:paraId="2C9A807E" w14:textId="77777777" w:rsidTr="004F3621">
        <w:tc>
          <w:tcPr>
            <w:tcW w:w="709" w:type="dxa"/>
            <w:vAlign w:val="center"/>
          </w:tcPr>
          <w:p w14:paraId="4BB6F2CA"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31</w:t>
            </w:r>
          </w:p>
        </w:tc>
        <w:tc>
          <w:tcPr>
            <w:tcW w:w="4111" w:type="dxa"/>
            <w:tcBorders>
              <w:top w:val="single" w:sz="4" w:space="0" w:color="auto"/>
              <w:left w:val="single" w:sz="4" w:space="0" w:color="auto"/>
              <w:bottom w:val="single" w:sz="4" w:space="0" w:color="auto"/>
              <w:right w:val="single" w:sz="4" w:space="0" w:color="auto"/>
            </w:tcBorders>
            <w:vAlign w:val="center"/>
          </w:tcPr>
          <w:p w14:paraId="448D0134" w14:textId="77777777" w:rsidR="004F3621" w:rsidRPr="00C57503" w:rsidRDefault="004F3621" w:rsidP="004F3621">
            <w:pPr>
              <w:spacing w:before="120" w:after="120"/>
              <w:jc w:val="center"/>
              <w:rPr>
                <w:rFonts w:eastAsia="Calibri"/>
                <w:b/>
                <w:bCs/>
                <w:color w:val="auto"/>
                <w:sz w:val="26"/>
                <w:szCs w:val="26"/>
                <w:lang w:val="vi-VN"/>
              </w:rPr>
            </w:pPr>
            <w:r w:rsidRPr="00C57503">
              <w:rPr>
                <w:color w:val="auto"/>
                <w:sz w:val="26"/>
                <w:szCs w:val="26"/>
                <w:lang w:val="vi-VN"/>
              </w:rPr>
              <w:t>Bài 25. Năng lượng điện tiêu thụ. Công suất điện tiêu thụ</w:t>
            </w:r>
          </w:p>
        </w:tc>
        <w:tc>
          <w:tcPr>
            <w:tcW w:w="1300" w:type="dxa"/>
            <w:tcBorders>
              <w:top w:val="single" w:sz="4" w:space="0" w:color="auto"/>
              <w:left w:val="single" w:sz="4" w:space="0" w:color="auto"/>
              <w:bottom w:val="single" w:sz="4" w:space="0" w:color="auto"/>
              <w:right w:val="single" w:sz="4" w:space="0" w:color="auto"/>
            </w:tcBorders>
            <w:vAlign w:val="center"/>
          </w:tcPr>
          <w:p w14:paraId="70740F37"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4"/>
                <w:szCs w:val="24"/>
              </w:rPr>
              <w:t>4</w:t>
            </w:r>
          </w:p>
        </w:tc>
        <w:tc>
          <w:tcPr>
            <w:tcW w:w="8197" w:type="dxa"/>
            <w:tcBorders>
              <w:top w:val="single" w:sz="4" w:space="0" w:color="auto"/>
              <w:left w:val="single" w:sz="4" w:space="0" w:color="auto"/>
              <w:bottom w:val="single" w:sz="4" w:space="0" w:color="auto"/>
              <w:right w:val="single" w:sz="4" w:space="0" w:color="auto"/>
            </w:tcBorders>
          </w:tcPr>
          <w:p w14:paraId="2F789D54" w14:textId="77777777" w:rsidR="004F3621" w:rsidRPr="00C57503" w:rsidRDefault="004F3621" w:rsidP="004F3621">
            <w:pPr>
              <w:widowControl w:val="0"/>
              <w:tabs>
                <w:tab w:val="left" w:pos="331"/>
              </w:tabs>
              <w:autoSpaceDE w:val="0"/>
              <w:autoSpaceDN w:val="0"/>
              <w:spacing w:before="53" w:after="120" w:line="276" w:lineRule="auto"/>
              <w:ind w:right="98"/>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Nêu được năng lượng điện tiêu thụ của đoạn mạch được đo bằng công của lực điện thực hiện khi dịch chuyển các điện tích; công suất tiêu thụ năng lượng điện của một đoạn mạch là năng lượng điện mà đoạn mạch tiêu thụ trong một đơn vị thời</w:t>
            </w:r>
            <w:r w:rsidRPr="00C57503">
              <w:rPr>
                <w:rFonts w:eastAsia="Times New Roman"/>
                <w:color w:val="auto"/>
                <w:spacing w:val="1"/>
                <w:sz w:val="26"/>
                <w:szCs w:val="26"/>
                <w:lang w:val="vi"/>
              </w:rPr>
              <w:t xml:space="preserve"> </w:t>
            </w:r>
            <w:r w:rsidRPr="00C57503">
              <w:rPr>
                <w:rFonts w:eastAsia="Times New Roman"/>
                <w:color w:val="auto"/>
                <w:sz w:val="26"/>
                <w:szCs w:val="26"/>
                <w:lang w:val="vi"/>
              </w:rPr>
              <w:t>gian.</w:t>
            </w:r>
          </w:p>
          <w:p w14:paraId="41386C2B"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Tính được năng lượng điện và công suất tiêu thụ năng lượng điện của đoạn</w:t>
            </w:r>
            <w:r w:rsidRPr="00C57503">
              <w:rPr>
                <w:color w:val="auto"/>
                <w:spacing w:val="-14"/>
                <w:sz w:val="26"/>
                <w:szCs w:val="26"/>
                <w:lang w:val="vi"/>
              </w:rPr>
              <w:t xml:space="preserve"> </w:t>
            </w:r>
            <w:r w:rsidRPr="00C57503">
              <w:rPr>
                <w:color w:val="auto"/>
                <w:sz w:val="26"/>
                <w:szCs w:val="26"/>
                <w:lang w:val="vi"/>
              </w:rPr>
              <w:t>mạch.</w:t>
            </w:r>
          </w:p>
        </w:tc>
      </w:tr>
      <w:tr w:rsidR="004F3621" w:rsidRPr="00C57503" w14:paraId="5EF3B6F2" w14:textId="77777777" w:rsidTr="004F3621">
        <w:tc>
          <w:tcPr>
            <w:tcW w:w="709" w:type="dxa"/>
            <w:vAlign w:val="center"/>
          </w:tcPr>
          <w:p w14:paraId="3E403791"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32</w:t>
            </w:r>
          </w:p>
        </w:tc>
        <w:tc>
          <w:tcPr>
            <w:tcW w:w="4111" w:type="dxa"/>
            <w:vAlign w:val="center"/>
          </w:tcPr>
          <w:p w14:paraId="40A08EB1" w14:textId="77777777" w:rsidR="004F3621" w:rsidRPr="00C57503" w:rsidRDefault="004F3621" w:rsidP="004F3621">
            <w:pPr>
              <w:spacing w:before="120" w:after="120"/>
              <w:jc w:val="center"/>
              <w:rPr>
                <w:rFonts w:eastAsia="Calibri"/>
                <w:b/>
                <w:bCs/>
                <w:color w:val="auto"/>
                <w:sz w:val="26"/>
                <w:szCs w:val="26"/>
                <w:lang w:val="vi-VN"/>
              </w:rPr>
            </w:pPr>
            <w:r w:rsidRPr="00C57503">
              <w:rPr>
                <w:color w:val="auto"/>
                <w:sz w:val="24"/>
                <w:szCs w:val="24"/>
                <w:lang w:val="vi-VN"/>
              </w:rPr>
              <w:t>Ôn tập cuối kì II</w:t>
            </w:r>
          </w:p>
        </w:tc>
        <w:tc>
          <w:tcPr>
            <w:tcW w:w="1300" w:type="dxa"/>
          </w:tcPr>
          <w:p w14:paraId="6A8EEE0C"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4"/>
                <w:szCs w:val="24"/>
              </w:rPr>
              <w:t>1</w:t>
            </w:r>
          </w:p>
        </w:tc>
        <w:tc>
          <w:tcPr>
            <w:tcW w:w="8197" w:type="dxa"/>
          </w:tcPr>
          <w:p w14:paraId="084F22B9"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II.</w:t>
            </w:r>
          </w:p>
        </w:tc>
      </w:tr>
      <w:tr w:rsidR="004F3621" w:rsidRPr="00C57503" w14:paraId="610286A9" w14:textId="77777777" w:rsidTr="004F3621">
        <w:tc>
          <w:tcPr>
            <w:tcW w:w="709" w:type="dxa"/>
            <w:vAlign w:val="center"/>
          </w:tcPr>
          <w:p w14:paraId="46BE5468"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33</w:t>
            </w:r>
          </w:p>
        </w:tc>
        <w:tc>
          <w:tcPr>
            <w:tcW w:w="4111" w:type="dxa"/>
            <w:vAlign w:val="center"/>
          </w:tcPr>
          <w:p w14:paraId="0EB8E23E" w14:textId="77777777" w:rsidR="004F3621" w:rsidRPr="00C57503" w:rsidRDefault="004F3621" w:rsidP="004F3621">
            <w:pPr>
              <w:spacing w:before="120" w:after="120"/>
              <w:jc w:val="center"/>
              <w:rPr>
                <w:rFonts w:eastAsia="Calibri"/>
                <w:b/>
                <w:bCs/>
                <w:color w:val="auto"/>
                <w:sz w:val="26"/>
                <w:szCs w:val="26"/>
                <w:lang w:val="vi-VN"/>
              </w:rPr>
            </w:pPr>
            <w:r w:rsidRPr="00C57503">
              <w:rPr>
                <w:color w:val="auto"/>
                <w:sz w:val="24"/>
                <w:szCs w:val="24"/>
                <w:lang w:val="vi-VN"/>
              </w:rPr>
              <w:t>Kiểm tra, đánh giá cuối kì II</w:t>
            </w:r>
          </w:p>
        </w:tc>
        <w:tc>
          <w:tcPr>
            <w:tcW w:w="1300" w:type="dxa"/>
          </w:tcPr>
          <w:p w14:paraId="65CC0A6F" w14:textId="77777777" w:rsidR="004F3621" w:rsidRPr="00C57503" w:rsidRDefault="004F3621" w:rsidP="004F3621">
            <w:pPr>
              <w:spacing w:before="120" w:after="120"/>
              <w:jc w:val="center"/>
              <w:rPr>
                <w:rFonts w:eastAsia="Calibri"/>
                <w:color w:val="auto"/>
                <w:sz w:val="26"/>
                <w:szCs w:val="26"/>
                <w:lang w:val="vi-VN"/>
              </w:rPr>
            </w:pPr>
            <w:r w:rsidRPr="00C57503">
              <w:rPr>
                <w:color w:val="auto"/>
                <w:sz w:val="24"/>
                <w:szCs w:val="24"/>
              </w:rPr>
              <w:t>1</w:t>
            </w:r>
          </w:p>
        </w:tc>
        <w:tc>
          <w:tcPr>
            <w:tcW w:w="8197" w:type="dxa"/>
          </w:tcPr>
          <w:p w14:paraId="5FB94114"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II.</w:t>
            </w:r>
          </w:p>
        </w:tc>
      </w:tr>
      <w:tr w:rsidR="004F3621" w:rsidRPr="00C57503" w14:paraId="1D00E254" w14:textId="77777777" w:rsidTr="004F3621">
        <w:tc>
          <w:tcPr>
            <w:tcW w:w="709" w:type="dxa"/>
            <w:vAlign w:val="center"/>
          </w:tcPr>
          <w:p w14:paraId="38F4FEE6" w14:textId="77777777" w:rsidR="004F3621" w:rsidRPr="00C57503" w:rsidRDefault="004F3621" w:rsidP="004F3621">
            <w:pPr>
              <w:spacing w:before="120" w:after="120"/>
              <w:jc w:val="center"/>
              <w:rPr>
                <w:rFonts w:eastAsia="Calibri"/>
                <w:color w:val="auto"/>
                <w:sz w:val="26"/>
                <w:szCs w:val="26"/>
              </w:rPr>
            </w:pPr>
            <w:r w:rsidRPr="00C57503">
              <w:rPr>
                <w:rFonts w:eastAsia="Calibri"/>
                <w:color w:val="auto"/>
                <w:sz w:val="26"/>
                <w:szCs w:val="26"/>
              </w:rPr>
              <w:t>34</w:t>
            </w:r>
          </w:p>
        </w:tc>
        <w:tc>
          <w:tcPr>
            <w:tcW w:w="4111" w:type="dxa"/>
            <w:vAlign w:val="center"/>
          </w:tcPr>
          <w:p w14:paraId="29E3A0E9" w14:textId="77777777" w:rsidR="004F3621" w:rsidRPr="00C57503" w:rsidRDefault="004F3621" w:rsidP="004F3621">
            <w:pPr>
              <w:spacing w:before="120" w:after="120"/>
              <w:jc w:val="center"/>
              <w:rPr>
                <w:color w:val="auto"/>
                <w:sz w:val="24"/>
                <w:szCs w:val="24"/>
                <w:lang w:val="vi-VN"/>
              </w:rPr>
            </w:pPr>
            <w:r w:rsidRPr="00C57503">
              <w:rPr>
                <w:color w:val="auto"/>
                <w:sz w:val="26"/>
                <w:szCs w:val="26"/>
                <w:lang w:val="vi-VN"/>
              </w:rPr>
              <w:t>Bài 26. Thực hành đo suất điện động và điện trở trong của nguồn điện 1 chiều (pin điện hóa hoặc ac quy)</w:t>
            </w:r>
          </w:p>
        </w:tc>
        <w:tc>
          <w:tcPr>
            <w:tcW w:w="1300" w:type="dxa"/>
            <w:vAlign w:val="center"/>
          </w:tcPr>
          <w:p w14:paraId="1CA0DEF1" w14:textId="77777777" w:rsidR="004F3621" w:rsidRPr="00C57503" w:rsidRDefault="004F3621" w:rsidP="004F3621">
            <w:pPr>
              <w:spacing w:before="120" w:after="120"/>
              <w:jc w:val="center"/>
              <w:rPr>
                <w:color w:val="auto"/>
                <w:sz w:val="24"/>
                <w:szCs w:val="24"/>
              </w:rPr>
            </w:pPr>
            <w:r w:rsidRPr="00C57503">
              <w:rPr>
                <w:color w:val="auto"/>
                <w:sz w:val="26"/>
                <w:szCs w:val="26"/>
              </w:rPr>
              <w:t>2</w:t>
            </w:r>
          </w:p>
        </w:tc>
        <w:tc>
          <w:tcPr>
            <w:tcW w:w="8197" w:type="dxa"/>
          </w:tcPr>
          <w:p w14:paraId="62958449"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Thảo luận để thiết kế phương án hoặc lựa chọn phương án và thực hiện phương án, đo được suất điện động và điện trở trong của pin hoặc acquy (battery hoặc accumulator) bằng dụng cụ thực</w:t>
            </w:r>
            <w:r w:rsidRPr="00C57503">
              <w:rPr>
                <w:color w:val="auto"/>
                <w:spacing w:val="-24"/>
                <w:sz w:val="26"/>
                <w:szCs w:val="26"/>
                <w:lang w:val="vi-VN"/>
              </w:rPr>
              <w:t xml:space="preserve"> </w:t>
            </w:r>
            <w:r w:rsidRPr="00C57503">
              <w:rPr>
                <w:color w:val="auto"/>
                <w:sz w:val="26"/>
                <w:szCs w:val="26"/>
                <w:lang w:val="vi-VN"/>
              </w:rPr>
              <w:t>hành.</w:t>
            </w:r>
          </w:p>
        </w:tc>
      </w:tr>
    </w:tbl>
    <w:p w14:paraId="45F76304" w14:textId="77777777" w:rsidR="004F3621" w:rsidRPr="00C57503" w:rsidRDefault="004F3621" w:rsidP="004F3621">
      <w:pPr>
        <w:spacing w:before="0" w:after="0"/>
        <w:ind w:firstLine="720"/>
        <w:jc w:val="both"/>
        <w:rPr>
          <w:b/>
          <w:bCs/>
          <w:color w:val="auto"/>
          <w:sz w:val="26"/>
          <w:szCs w:val="26"/>
          <w:lang w:val="vi-VN"/>
        </w:rPr>
      </w:pPr>
      <w:r w:rsidRPr="00C57503">
        <w:rPr>
          <w:b/>
          <w:bCs/>
          <w:color w:val="auto"/>
          <w:sz w:val="26"/>
          <w:szCs w:val="26"/>
          <w:lang w:val="vi-VN"/>
        </w:rPr>
        <w:t>2.2. Chuyên đề lựa chọn (đối với cấp trung học phổ thông)</w:t>
      </w:r>
    </w:p>
    <w:tbl>
      <w:tblPr>
        <w:tblStyle w:val="TableGrid"/>
        <w:tblW w:w="14317" w:type="dxa"/>
        <w:tblInd w:w="-5" w:type="dxa"/>
        <w:tblLook w:val="04A0" w:firstRow="1" w:lastRow="0" w:firstColumn="1" w:lastColumn="0" w:noHBand="0" w:noVBand="1"/>
      </w:tblPr>
      <w:tblGrid>
        <w:gridCol w:w="709"/>
        <w:gridCol w:w="4253"/>
        <w:gridCol w:w="1275"/>
        <w:gridCol w:w="8080"/>
      </w:tblGrid>
      <w:tr w:rsidR="004F3621" w:rsidRPr="00C57503" w14:paraId="73954BCB" w14:textId="77777777" w:rsidTr="004F3621">
        <w:tc>
          <w:tcPr>
            <w:tcW w:w="709" w:type="dxa"/>
            <w:vAlign w:val="center"/>
          </w:tcPr>
          <w:p w14:paraId="3E9E7AA0"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STT</w:t>
            </w:r>
          </w:p>
        </w:tc>
        <w:tc>
          <w:tcPr>
            <w:tcW w:w="4253" w:type="dxa"/>
          </w:tcPr>
          <w:p w14:paraId="60D334B9"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rPr>
              <w:t>C</w:t>
            </w:r>
            <w:r w:rsidRPr="00C57503">
              <w:rPr>
                <w:b/>
                <w:color w:val="auto"/>
                <w:sz w:val="26"/>
                <w:szCs w:val="26"/>
                <w:lang w:val="vi-VN"/>
              </w:rPr>
              <w:t>huyên đề</w:t>
            </w:r>
          </w:p>
          <w:p w14:paraId="219A8CED"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(1)</w:t>
            </w:r>
          </w:p>
        </w:tc>
        <w:tc>
          <w:tcPr>
            <w:tcW w:w="1275" w:type="dxa"/>
          </w:tcPr>
          <w:p w14:paraId="411D3345"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Số tiết</w:t>
            </w:r>
          </w:p>
          <w:p w14:paraId="1844A95F"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(2)</w:t>
            </w:r>
          </w:p>
        </w:tc>
        <w:tc>
          <w:tcPr>
            <w:tcW w:w="8080" w:type="dxa"/>
          </w:tcPr>
          <w:p w14:paraId="1D226A0B"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Yêu cầu cần đạt</w:t>
            </w:r>
          </w:p>
          <w:p w14:paraId="4C4AFB3E"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r>
      <w:tr w:rsidR="004F3621" w:rsidRPr="00C57503" w14:paraId="34B93A3F" w14:textId="77777777" w:rsidTr="004F3621">
        <w:tc>
          <w:tcPr>
            <w:tcW w:w="4962" w:type="dxa"/>
            <w:gridSpan w:val="2"/>
          </w:tcPr>
          <w:p w14:paraId="41899585" w14:textId="77777777" w:rsidR="004F3621" w:rsidRPr="00C57503" w:rsidRDefault="004F3621" w:rsidP="004F3621">
            <w:pPr>
              <w:spacing w:before="120" w:after="120"/>
              <w:jc w:val="both"/>
              <w:rPr>
                <w:color w:val="auto"/>
                <w:sz w:val="26"/>
                <w:szCs w:val="26"/>
                <w:lang w:val="vi-VN"/>
              </w:rPr>
            </w:pPr>
            <w:r w:rsidRPr="00C57503">
              <w:rPr>
                <w:b/>
                <w:color w:val="auto"/>
                <w:sz w:val="26"/>
                <w:szCs w:val="26"/>
              </w:rPr>
              <w:lastRenderedPageBreak/>
              <w:t xml:space="preserve">Chuyên đề </w:t>
            </w:r>
            <w:r w:rsidRPr="00C57503">
              <w:rPr>
                <w:b/>
                <w:color w:val="auto"/>
                <w:sz w:val="26"/>
                <w:szCs w:val="26"/>
                <w:lang w:val="vi-VN"/>
              </w:rPr>
              <w:t>I</w:t>
            </w:r>
            <w:r w:rsidRPr="00C57503">
              <w:rPr>
                <w:b/>
                <w:color w:val="auto"/>
                <w:sz w:val="26"/>
                <w:szCs w:val="26"/>
              </w:rPr>
              <w:t xml:space="preserve">: </w:t>
            </w:r>
            <w:r w:rsidRPr="00C57503">
              <w:rPr>
                <w:b/>
                <w:color w:val="auto"/>
                <w:sz w:val="26"/>
                <w:szCs w:val="26"/>
                <w:lang w:val="vi-VN"/>
              </w:rPr>
              <w:t>Trường hấp dẫn</w:t>
            </w:r>
            <w:r w:rsidRPr="00C57503">
              <w:rPr>
                <w:b/>
                <w:color w:val="auto"/>
                <w:sz w:val="24"/>
                <w:szCs w:val="24"/>
              </w:rPr>
              <w:t xml:space="preserve"> </w:t>
            </w:r>
          </w:p>
        </w:tc>
        <w:tc>
          <w:tcPr>
            <w:tcW w:w="1275" w:type="dxa"/>
          </w:tcPr>
          <w:p w14:paraId="5639E303" w14:textId="77777777" w:rsidR="004F3621" w:rsidRPr="00C57503" w:rsidRDefault="004F3621" w:rsidP="004F3621">
            <w:pPr>
              <w:spacing w:before="120" w:after="120"/>
              <w:jc w:val="both"/>
              <w:rPr>
                <w:color w:val="auto"/>
                <w:sz w:val="26"/>
                <w:szCs w:val="26"/>
                <w:lang w:val="vi-VN"/>
              </w:rPr>
            </w:pPr>
            <w:r w:rsidRPr="00C57503">
              <w:rPr>
                <w:rFonts w:eastAsia="Calibri"/>
                <w:b/>
                <w:color w:val="auto"/>
                <w:sz w:val="26"/>
                <w:szCs w:val="26"/>
              </w:rPr>
              <w:t>(15 tiết)</w:t>
            </w:r>
          </w:p>
        </w:tc>
        <w:tc>
          <w:tcPr>
            <w:tcW w:w="8080" w:type="dxa"/>
          </w:tcPr>
          <w:p w14:paraId="05C6BFD0" w14:textId="77777777" w:rsidR="004F3621" w:rsidRPr="00C57503" w:rsidRDefault="004F3621" w:rsidP="004F3621">
            <w:pPr>
              <w:spacing w:before="120" w:after="120"/>
              <w:jc w:val="both"/>
              <w:rPr>
                <w:color w:val="auto"/>
                <w:sz w:val="26"/>
                <w:szCs w:val="26"/>
                <w:lang w:val="vi-VN"/>
              </w:rPr>
            </w:pPr>
          </w:p>
        </w:tc>
      </w:tr>
      <w:tr w:rsidR="004F3621" w:rsidRPr="00C57503" w14:paraId="2C0261BE" w14:textId="77777777" w:rsidTr="004F3621">
        <w:tc>
          <w:tcPr>
            <w:tcW w:w="709" w:type="dxa"/>
          </w:tcPr>
          <w:p w14:paraId="40FC58C1" w14:textId="77777777" w:rsidR="004F3621" w:rsidRPr="00C57503" w:rsidRDefault="004F3621" w:rsidP="004F3621">
            <w:pPr>
              <w:spacing w:before="120" w:after="120"/>
              <w:jc w:val="center"/>
              <w:rPr>
                <w:color w:val="auto"/>
                <w:sz w:val="26"/>
                <w:szCs w:val="26"/>
                <w:lang w:val="vi-VN"/>
              </w:rPr>
            </w:pPr>
            <w:r w:rsidRPr="00C57503">
              <w:rPr>
                <w:rFonts w:eastAsia="Calibri"/>
                <w:color w:val="auto"/>
                <w:sz w:val="26"/>
                <w:szCs w:val="26"/>
                <w:lang w:val="vi-VN"/>
              </w:rPr>
              <w:t>1</w:t>
            </w:r>
          </w:p>
        </w:tc>
        <w:tc>
          <w:tcPr>
            <w:tcW w:w="4253" w:type="dxa"/>
            <w:tcBorders>
              <w:top w:val="single" w:sz="4" w:space="0" w:color="auto"/>
              <w:left w:val="single" w:sz="4" w:space="0" w:color="auto"/>
              <w:bottom w:val="single" w:sz="4" w:space="0" w:color="auto"/>
              <w:right w:val="single" w:sz="4" w:space="0" w:color="auto"/>
            </w:tcBorders>
          </w:tcPr>
          <w:p w14:paraId="2BE5C419" w14:textId="77777777" w:rsidR="004F3621" w:rsidRPr="00C57503" w:rsidRDefault="004F3621" w:rsidP="004F3621">
            <w:pPr>
              <w:spacing w:before="120" w:after="120"/>
              <w:jc w:val="both"/>
              <w:rPr>
                <w:color w:val="auto"/>
                <w:sz w:val="26"/>
                <w:szCs w:val="26"/>
                <w:lang w:val="vi-VN"/>
              </w:rPr>
            </w:pPr>
            <w:r w:rsidRPr="00C57503">
              <w:rPr>
                <w:color w:val="auto"/>
                <w:sz w:val="26"/>
                <w:szCs w:val="26"/>
              </w:rPr>
              <w:t>Bài 1: Trường</w:t>
            </w:r>
            <w:r w:rsidRPr="00C57503">
              <w:rPr>
                <w:color w:val="auto"/>
                <w:sz w:val="26"/>
                <w:szCs w:val="26"/>
                <w:lang w:val="vi-VN"/>
              </w:rPr>
              <w:t xml:space="preserve"> hấp dẫn</w:t>
            </w:r>
          </w:p>
        </w:tc>
        <w:tc>
          <w:tcPr>
            <w:tcW w:w="1275" w:type="dxa"/>
            <w:tcBorders>
              <w:top w:val="single" w:sz="4" w:space="0" w:color="auto"/>
              <w:left w:val="single" w:sz="4" w:space="0" w:color="auto"/>
              <w:bottom w:val="single" w:sz="4" w:space="0" w:color="auto"/>
              <w:right w:val="single" w:sz="4" w:space="0" w:color="auto"/>
            </w:tcBorders>
          </w:tcPr>
          <w:p w14:paraId="28A0C0B6" w14:textId="77777777" w:rsidR="004F3621" w:rsidRPr="00C57503" w:rsidRDefault="004F3621" w:rsidP="004F3621">
            <w:pPr>
              <w:spacing w:before="120" w:after="120"/>
              <w:jc w:val="center"/>
              <w:rPr>
                <w:color w:val="auto"/>
                <w:sz w:val="26"/>
                <w:szCs w:val="26"/>
              </w:rPr>
            </w:pPr>
            <w:r w:rsidRPr="00C57503">
              <w:rPr>
                <w:color w:val="auto"/>
                <w:sz w:val="26"/>
                <w:szCs w:val="26"/>
              </w:rPr>
              <w:t>7</w:t>
            </w:r>
          </w:p>
        </w:tc>
        <w:tc>
          <w:tcPr>
            <w:tcW w:w="8080" w:type="dxa"/>
            <w:tcBorders>
              <w:top w:val="single" w:sz="4" w:space="0" w:color="auto"/>
              <w:left w:val="single" w:sz="4" w:space="0" w:color="auto"/>
              <w:bottom w:val="single" w:sz="4" w:space="0" w:color="auto"/>
              <w:right w:val="single" w:sz="4" w:space="0" w:color="auto"/>
            </w:tcBorders>
          </w:tcPr>
          <w:p w14:paraId="3A0DC07D" w14:textId="77777777" w:rsidR="004F3621" w:rsidRPr="00C57503" w:rsidRDefault="004F3621" w:rsidP="004F3621">
            <w:pPr>
              <w:widowControl w:val="0"/>
              <w:tabs>
                <w:tab w:val="left" w:pos="320"/>
              </w:tabs>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rPr>
              <w:t xml:space="preserve">- </w:t>
            </w:r>
            <w:r w:rsidRPr="00C57503">
              <w:rPr>
                <w:rFonts w:eastAsia="Times New Roman"/>
                <w:color w:val="auto"/>
                <w:sz w:val="26"/>
                <w:szCs w:val="26"/>
                <w:lang w:val="vi"/>
              </w:rPr>
              <w:t>Nêu được ví dụ chứng tỏ tồn tại lực hấp dẫn của Trái</w:t>
            </w:r>
            <w:r w:rsidRPr="00C57503">
              <w:rPr>
                <w:rFonts w:eastAsia="Times New Roman"/>
                <w:color w:val="auto"/>
                <w:spacing w:val="-14"/>
                <w:sz w:val="26"/>
                <w:szCs w:val="26"/>
                <w:lang w:val="vi"/>
              </w:rPr>
              <w:t xml:space="preserve"> </w:t>
            </w:r>
            <w:r w:rsidRPr="00C57503">
              <w:rPr>
                <w:rFonts w:eastAsia="Times New Roman"/>
                <w:color w:val="auto"/>
                <w:sz w:val="26"/>
                <w:szCs w:val="26"/>
                <w:lang w:val="vi"/>
              </w:rPr>
              <w:t>Đất.</w:t>
            </w:r>
          </w:p>
          <w:p w14:paraId="3C9E41FE" w14:textId="77777777" w:rsidR="004F3621" w:rsidRPr="00C57503" w:rsidRDefault="004F3621" w:rsidP="004F3621">
            <w:pPr>
              <w:widowControl w:val="0"/>
              <w:tabs>
                <w:tab w:val="left" w:pos="317"/>
              </w:tabs>
              <w:autoSpaceDE w:val="0"/>
              <w:autoSpaceDN w:val="0"/>
              <w:spacing w:before="61" w:after="120" w:line="276" w:lineRule="auto"/>
              <w:ind w:right="97"/>
              <w:jc w:val="both"/>
              <w:rPr>
                <w:rFonts w:eastAsia="Times New Roman"/>
                <w:color w:val="auto"/>
                <w:sz w:val="26"/>
                <w:szCs w:val="26"/>
                <w:lang w:val="vi"/>
              </w:rPr>
            </w:pPr>
            <w:r w:rsidRPr="00C57503">
              <w:rPr>
                <w:rFonts w:eastAsia="Times New Roman"/>
                <w:color w:val="auto"/>
                <w:sz w:val="26"/>
                <w:szCs w:val="26"/>
                <w:lang w:val="vi"/>
              </w:rPr>
              <w:t>-Thảo luận (qua hình vẽ, tài liệu đa phương tiện), nêu được: Mọi vật có khối lượng đều tạo ra một trường hấp dẫn xung quanh nó; Trường hấp dẫn là trường lực được tạo ra bởi vật có khối lượng, là dạng vật chất tồn tại quanh một vật có khối lượng và tác dụng lực hấp dẫn lên vật có khối lượng đặt trong nó.</w:t>
            </w:r>
          </w:p>
          <w:p w14:paraId="1E568B29" w14:textId="77777777" w:rsidR="004F3621" w:rsidRPr="00C57503" w:rsidRDefault="004F3621" w:rsidP="004F3621">
            <w:pPr>
              <w:widowControl w:val="0"/>
              <w:tabs>
                <w:tab w:val="left" w:pos="322"/>
              </w:tabs>
              <w:autoSpaceDE w:val="0"/>
              <w:autoSpaceDN w:val="0"/>
              <w:spacing w:before="53" w:after="120" w:line="276" w:lineRule="auto"/>
              <w:ind w:right="92"/>
              <w:jc w:val="both"/>
              <w:rPr>
                <w:rFonts w:eastAsia="Times New Roman"/>
                <w:color w:val="auto"/>
                <w:sz w:val="26"/>
                <w:szCs w:val="26"/>
                <w:lang w:val="vi"/>
              </w:rPr>
            </w:pPr>
            <w:r w:rsidRPr="00C57503">
              <w:rPr>
                <w:rFonts w:eastAsia="Times New Roman"/>
                <w:color w:val="auto"/>
                <w:sz w:val="26"/>
                <w:szCs w:val="26"/>
                <w:lang w:val="vi"/>
              </w:rPr>
              <w:t>- Nêu được: Khi xét trường hấp dẫn ở một điểm ngoài quả cầu đồng nhất, khối lượng của quả cầu có thể xem như tập trung ở tâm của</w:t>
            </w:r>
            <w:r w:rsidRPr="00C57503">
              <w:rPr>
                <w:rFonts w:eastAsia="Times New Roman"/>
                <w:color w:val="auto"/>
                <w:spacing w:val="-16"/>
                <w:sz w:val="26"/>
                <w:szCs w:val="26"/>
                <w:lang w:val="vi"/>
              </w:rPr>
              <w:t xml:space="preserve"> </w:t>
            </w:r>
            <w:r w:rsidRPr="00C57503">
              <w:rPr>
                <w:rFonts w:eastAsia="Times New Roman"/>
                <w:color w:val="auto"/>
                <w:sz w:val="26"/>
                <w:szCs w:val="26"/>
                <w:lang w:val="vi"/>
              </w:rPr>
              <w:t>nó.</w:t>
            </w:r>
          </w:p>
          <w:p w14:paraId="79256E38"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Vận dụng được định luật Newton về hấp dẫn F=Gm</w:t>
            </w:r>
            <w:r w:rsidRPr="00C57503">
              <w:rPr>
                <w:color w:val="auto"/>
                <w:sz w:val="26"/>
                <w:szCs w:val="26"/>
                <w:vertAlign w:val="subscript"/>
                <w:lang w:val="vi"/>
              </w:rPr>
              <w:t>1</w:t>
            </w:r>
            <w:r w:rsidRPr="00C57503">
              <w:rPr>
                <w:color w:val="auto"/>
                <w:sz w:val="26"/>
                <w:szCs w:val="26"/>
                <w:lang w:val="vi"/>
              </w:rPr>
              <w:t>m</w:t>
            </w:r>
            <w:r w:rsidRPr="00C57503">
              <w:rPr>
                <w:color w:val="auto"/>
                <w:sz w:val="26"/>
                <w:szCs w:val="26"/>
                <w:vertAlign w:val="subscript"/>
                <w:lang w:val="vi"/>
              </w:rPr>
              <w:t>2</w:t>
            </w:r>
            <w:r w:rsidRPr="00C57503">
              <w:rPr>
                <w:color w:val="auto"/>
                <w:sz w:val="26"/>
                <w:szCs w:val="26"/>
                <w:lang w:val="vi"/>
              </w:rPr>
              <w:t>/r</w:t>
            </w:r>
            <w:r w:rsidRPr="00C57503">
              <w:rPr>
                <w:color w:val="auto"/>
                <w:sz w:val="26"/>
                <w:szCs w:val="26"/>
                <w:vertAlign w:val="superscript"/>
                <w:lang w:val="vi"/>
              </w:rPr>
              <w:t>2</w:t>
            </w:r>
            <w:r w:rsidRPr="00C57503">
              <w:rPr>
                <w:color w:val="auto"/>
                <w:sz w:val="26"/>
                <w:szCs w:val="26"/>
                <w:lang w:val="vi"/>
              </w:rPr>
              <w:t xml:space="preserve"> cho một số trường hợp chuyển động đơn giản trong trường hấp</w:t>
            </w:r>
            <w:r w:rsidRPr="00C57503">
              <w:rPr>
                <w:color w:val="auto"/>
                <w:spacing w:val="-5"/>
                <w:sz w:val="26"/>
                <w:szCs w:val="26"/>
                <w:lang w:val="vi"/>
              </w:rPr>
              <w:t xml:space="preserve"> </w:t>
            </w:r>
            <w:r w:rsidRPr="00C57503">
              <w:rPr>
                <w:color w:val="auto"/>
                <w:sz w:val="26"/>
                <w:szCs w:val="26"/>
                <w:lang w:val="vi"/>
              </w:rPr>
              <w:t>dẫn.</w:t>
            </w:r>
          </w:p>
        </w:tc>
      </w:tr>
      <w:tr w:rsidR="004F3621" w:rsidRPr="00C57503" w14:paraId="054A35E1" w14:textId="77777777" w:rsidTr="004F3621">
        <w:tc>
          <w:tcPr>
            <w:tcW w:w="709" w:type="dxa"/>
          </w:tcPr>
          <w:p w14:paraId="726C7230"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lang w:val="vi-VN"/>
              </w:rPr>
              <w:t>2</w:t>
            </w:r>
          </w:p>
        </w:tc>
        <w:tc>
          <w:tcPr>
            <w:tcW w:w="4253" w:type="dxa"/>
            <w:tcBorders>
              <w:top w:val="single" w:sz="4" w:space="0" w:color="auto"/>
              <w:left w:val="single" w:sz="4" w:space="0" w:color="auto"/>
              <w:bottom w:val="single" w:sz="4" w:space="0" w:color="auto"/>
              <w:right w:val="single" w:sz="4" w:space="0" w:color="auto"/>
            </w:tcBorders>
          </w:tcPr>
          <w:p w14:paraId="4565962C" w14:textId="77777777" w:rsidR="004F3621" w:rsidRPr="00C57503" w:rsidRDefault="004F3621" w:rsidP="004F3621">
            <w:pPr>
              <w:spacing w:before="120" w:after="120"/>
              <w:jc w:val="both"/>
              <w:rPr>
                <w:color w:val="auto"/>
                <w:sz w:val="26"/>
                <w:szCs w:val="26"/>
                <w:lang w:val="vi-VN"/>
              </w:rPr>
            </w:pPr>
            <w:r w:rsidRPr="00C57503">
              <w:rPr>
                <w:color w:val="auto"/>
                <w:sz w:val="26"/>
                <w:szCs w:val="26"/>
              </w:rPr>
              <w:t>Bài 2: Cường độ t</w:t>
            </w:r>
            <w:r w:rsidRPr="00C57503">
              <w:rPr>
                <w:color w:val="auto"/>
                <w:sz w:val="26"/>
                <w:szCs w:val="26"/>
                <w:lang w:val="vi-VN"/>
              </w:rPr>
              <w:t>rường hấp dẫn</w:t>
            </w:r>
          </w:p>
        </w:tc>
        <w:tc>
          <w:tcPr>
            <w:tcW w:w="1275" w:type="dxa"/>
            <w:tcBorders>
              <w:top w:val="single" w:sz="4" w:space="0" w:color="auto"/>
              <w:left w:val="single" w:sz="4" w:space="0" w:color="auto"/>
              <w:bottom w:val="single" w:sz="4" w:space="0" w:color="auto"/>
              <w:right w:val="single" w:sz="4" w:space="0" w:color="auto"/>
            </w:tcBorders>
          </w:tcPr>
          <w:p w14:paraId="653EDDD7" w14:textId="77777777" w:rsidR="004F3621" w:rsidRPr="00C57503" w:rsidRDefault="004F3621" w:rsidP="004F3621">
            <w:pPr>
              <w:spacing w:before="120" w:after="120"/>
              <w:jc w:val="center"/>
              <w:rPr>
                <w:color w:val="auto"/>
                <w:sz w:val="26"/>
                <w:szCs w:val="26"/>
              </w:rPr>
            </w:pPr>
            <w:r w:rsidRPr="00C57503">
              <w:rPr>
                <w:color w:val="auto"/>
                <w:sz w:val="26"/>
                <w:szCs w:val="26"/>
              </w:rPr>
              <w:t>4</w:t>
            </w:r>
          </w:p>
        </w:tc>
        <w:tc>
          <w:tcPr>
            <w:tcW w:w="8080" w:type="dxa"/>
            <w:tcBorders>
              <w:top w:val="single" w:sz="4" w:space="0" w:color="auto"/>
              <w:left w:val="single" w:sz="4" w:space="0" w:color="auto"/>
              <w:bottom w:val="single" w:sz="4" w:space="0" w:color="auto"/>
              <w:right w:val="single" w:sz="4" w:space="0" w:color="auto"/>
            </w:tcBorders>
          </w:tcPr>
          <w:p w14:paraId="37D1625D" w14:textId="77777777" w:rsidR="004F3621" w:rsidRPr="00C57503" w:rsidRDefault="004F3621" w:rsidP="004F3621">
            <w:pPr>
              <w:widowControl w:val="0"/>
              <w:tabs>
                <w:tab w:val="left" w:pos="320"/>
              </w:tabs>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rPr>
              <w:t xml:space="preserve">- </w:t>
            </w:r>
            <w:r w:rsidRPr="00C57503">
              <w:rPr>
                <w:rFonts w:eastAsia="Times New Roman"/>
                <w:color w:val="auto"/>
                <w:sz w:val="26"/>
                <w:szCs w:val="26"/>
                <w:lang w:val="vi"/>
              </w:rPr>
              <w:t>Nêu được định nghĩa cường độ trường hấp</w:t>
            </w:r>
            <w:r w:rsidRPr="00C57503">
              <w:rPr>
                <w:rFonts w:eastAsia="Times New Roman"/>
                <w:color w:val="auto"/>
                <w:spacing w:val="-4"/>
                <w:sz w:val="26"/>
                <w:szCs w:val="26"/>
                <w:lang w:val="vi"/>
              </w:rPr>
              <w:t xml:space="preserve"> </w:t>
            </w:r>
            <w:r w:rsidRPr="00C57503">
              <w:rPr>
                <w:rFonts w:eastAsia="Times New Roman"/>
                <w:color w:val="auto"/>
                <w:sz w:val="26"/>
                <w:szCs w:val="26"/>
                <w:lang w:val="vi"/>
              </w:rPr>
              <w:t>dẫn.</w:t>
            </w:r>
          </w:p>
          <w:p w14:paraId="76B75AC8" w14:textId="77777777" w:rsidR="004F3621" w:rsidRPr="00C57503" w:rsidRDefault="004F3621" w:rsidP="004F3621">
            <w:pPr>
              <w:widowControl w:val="0"/>
              <w:tabs>
                <w:tab w:val="left" w:pos="320"/>
              </w:tabs>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lang w:val="vi"/>
              </w:rPr>
              <w:t>- Từ định  luật  hấp  dẫn  và  định  nghĩa  cường  độ  trường  hấp  dẫn,  rút  ra  được  phương  trình  g = GM/r</w:t>
            </w:r>
            <w:r w:rsidRPr="00C57503">
              <w:rPr>
                <w:rFonts w:eastAsia="Times New Roman"/>
                <w:color w:val="auto"/>
                <w:sz w:val="26"/>
                <w:szCs w:val="26"/>
                <w:vertAlign w:val="superscript"/>
                <w:lang w:val="vi"/>
              </w:rPr>
              <w:t>2</w:t>
            </w:r>
            <w:r w:rsidRPr="00C57503">
              <w:rPr>
                <w:rFonts w:eastAsia="Times New Roman"/>
                <w:color w:val="auto"/>
                <w:sz w:val="26"/>
                <w:szCs w:val="26"/>
                <w:lang w:val="vi"/>
              </w:rPr>
              <w:t xml:space="preserve"> cho trường hợp đơn</w:t>
            </w:r>
            <w:r w:rsidRPr="00C57503">
              <w:rPr>
                <w:rFonts w:eastAsia="Times New Roman"/>
                <w:color w:val="auto"/>
                <w:spacing w:val="-6"/>
                <w:sz w:val="26"/>
                <w:szCs w:val="26"/>
                <w:lang w:val="vi"/>
              </w:rPr>
              <w:t xml:space="preserve"> </w:t>
            </w:r>
            <w:r w:rsidRPr="00C57503">
              <w:rPr>
                <w:rFonts w:eastAsia="Times New Roman"/>
                <w:color w:val="auto"/>
                <w:sz w:val="26"/>
                <w:szCs w:val="26"/>
                <w:lang w:val="vi"/>
              </w:rPr>
              <w:t>giản.</w:t>
            </w:r>
          </w:p>
          <w:p w14:paraId="7322920E" w14:textId="77777777" w:rsidR="004F3621" w:rsidRPr="00C57503" w:rsidRDefault="004F3621" w:rsidP="004F3621">
            <w:pPr>
              <w:widowControl w:val="0"/>
              <w:tabs>
                <w:tab w:val="left" w:pos="310"/>
              </w:tabs>
              <w:autoSpaceDE w:val="0"/>
              <w:autoSpaceDN w:val="0"/>
              <w:spacing w:before="61" w:after="120"/>
              <w:jc w:val="both"/>
              <w:rPr>
                <w:rFonts w:eastAsia="Times New Roman"/>
                <w:color w:val="auto"/>
                <w:sz w:val="26"/>
                <w:szCs w:val="26"/>
                <w:lang w:val="vi"/>
              </w:rPr>
            </w:pPr>
            <w:r w:rsidRPr="00C57503">
              <w:rPr>
                <w:rFonts w:eastAsia="Times New Roman"/>
                <w:color w:val="auto"/>
                <w:spacing w:val="-4"/>
                <w:sz w:val="26"/>
                <w:szCs w:val="26"/>
                <w:lang w:val="vi"/>
              </w:rPr>
              <w:t>- Vận</w:t>
            </w:r>
            <w:r w:rsidRPr="00C57503">
              <w:rPr>
                <w:rFonts w:eastAsia="Times New Roman"/>
                <w:color w:val="auto"/>
                <w:spacing w:val="-8"/>
                <w:sz w:val="26"/>
                <w:szCs w:val="26"/>
                <w:lang w:val="vi"/>
              </w:rPr>
              <w:t xml:space="preserve"> </w:t>
            </w:r>
            <w:r w:rsidRPr="00C57503">
              <w:rPr>
                <w:rFonts w:eastAsia="Times New Roman"/>
                <w:color w:val="auto"/>
                <w:spacing w:val="-3"/>
                <w:sz w:val="26"/>
                <w:szCs w:val="26"/>
                <w:lang w:val="vi"/>
              </w:rPr>
              <w:t>dụng</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được</w:t>
            </w:r>
            <w:r w:rsidRPr="00C57503">
              <w:rPr>
                <w:rFonts w:eastAsia="Times New Roman"/>
                <w:color w:val="auto"/>
                <w:spacing w:val="-9"/>
                <w:sz w:val="26"/>
                <w:szCs w:val="26"/>
                <w:lang w:val="vi"/>
              </w:rPr>
              <w:t xml:space="preserve"> </w:t>
            </w:r>
            <w:r w:rsidRPr="00C57503">
              <w:rPr>
                <w:rFonts w:eastAsia="Times New Roman"/>
                <w:color w:val="auto"/>
                <w:spacing w:val="-4"/>
                <w:sz w:val="26"/>
                <w:szCs w:val="26"/>
                <w:lang w:val="vi"/>
              </w:rPr>
              <w:t>phương</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trình</w:t>
            </w:r>
            <w:r w:rsidRPr="00C57503">
              <w:rPr>
                <w:rFonts w:eastAsia="Times New Roman"/>
                <w:color w:val="auto"/>
                <w:spacing w:val="-8"/>
                <w:sz w:val="26"/>
                <w:szCs w:val="26"/>
                <w:lang w:val="vi"/>
              </w:rPr>
              <w:t xml:space="preserve"> </w:t>
            </w:r>
            <w:r w:rsidRPr="00C57503">
              <w:rPr>
                <w:rFonts w:eastAsia="Times New Roman"/>
                <w:color w:val="auto"/>
                <w:sz w:val="26"/>
                <w:szCs w:val="26"/>
                <w:lang w:val="vi"/>
              </w:rPr>
              <w:t>g</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w:t>
            </w:r>
            <w:r w:rsidRPr="00C57503">
              <w:rPr>
                <w:rFonts w:eastAsia="Times New Roman"/>
                <w:color w:val="auto"/>
                <w:spacing w:val="-9"/>
                <w:sz w:val="26"/>
                <w:szCs w:val="26"/>
                <w:lang w:val="vi"/>
              </w:rPr>
              <w:t xml:space="preserve"> </w:t>
            </w:r>
            <w:r w:rsidRPr="00C57503">
              <w:rPr>
                <w:rFonts w:eastAsia="Times New Roman"/>
                <w:color w:val="auto"/>
                <w:spacing w:val="-4"/>
                <w:sz w:val="26"/>
                <w:szCs w:val="26"/>
                <w:lang w:val="vi"/>
              </w:rPr>
              <w:t>GM/r</w:t>
            </w:r>
            <w:r w:rsidRPr="00C57503">
              <w:rPr>
                <w:rFonts w:eastAsia="Times New Roman"/>
                <w:color w:val="auto"/>
                <w:spacing w:val="-4"/>
                <w:sz w:val="26"/>
                <w:szCs w:val="26"/>
                <w:vertAlign w:val="superscript"/>
                <w:lang w:val="vi"/>
              </w:rPr>
              <w:t>2</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để</w:t>
            </w:r>
            <w:r w:rsidRPr="00C57503">
              <w:rPr>
                <w:rFonts w:eastAsia="Times New Roman"/>
                <w:color w:val="auto"/>
                <w:spacing w:val="-9"/>
                <w:sz w:val="26"/>
                <w:szCs w:val="26"/>
                <w:lang w:val="vi"/>
              </w:rPr>
              <w:t xml:space="preserve"> </w:t>
            </w:r>
            <w:r w:rsidRPr="00C57503">
              <w:rPr>
                <w:rFonts w:eastAsia="Times New Roman"/>
                <w:color w:val="auto"/>
                <w:spacing w:val="-4"/>
                <w:sz w:val="26"/>
                <w:szCs w:val="26"/>
                <w:lang w:val="vi"/>
              </w:rPr>
              <w:t>đánh</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giá</w:t>
            </w:r>
            <w:r w:rsidRPr="00C57503">
              <w:rPr>
                <w:rFonts w:eastAsia="Times New Roman"/>
                <w:color w:val="auto"/>
                <w:spacing w:val="-7"/>
                <w:sz w:val="26"/>
                <w:szCs w:val="26"/>
                <w:lang w:val="vi"/>
              </w:rPr>
              <w:t xml:space="preserve"> </w:t>
            </w:r>
            <w:r w:rsidRPr="00C57503">
              <w:rPr>
                <w:rFonts w:eastAsia="Times New Roman"/>
                <w:color w:val="auto"/>
                <w:spacing w:val="-5"/>
                <w:sz w:val="26"/>
                <w:szCs w:val="26"/>
                <w:lang w:val="vi"/>
              </w:rPr>
              <w:t>một</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số</w:t>
            </w:r>
            <w:r w:rsidRPr="00C57503">
              <w:rPr>
                <w:rFonts w:eastAsia="Times New Roman"/>
                <w:color w:val="auto"/>
                <w:spacing w:val="-7"/>
                <w:sz w:val="26"/>
                <w:szCs w:val="26"/>
                <w:lang w:val="vi"/>
              </w:rPr>
              <w:t xml:space="preserve"> </w:t>
            </w:r>
            <w:r w:rsidRPr="00C57503">
              <w:rPr>
                <w:rFonts w:eastAsia="Times New Roman"/>
                <w:color w:val="auto"/>
                <w:spacing w:val="-4"/>
                <w:sz w:val="26"/>
                <w:szCs w:val="26"/>
                <w:lang w:val="vi"/>
              </w:rPr>
              <w:t>hiện</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tượng</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đơn</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giản</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về</w:t>
            </w:r>
            <w:r w:rsidRPr="00C57503">
              <w:rPr>
                <w:rFonts w:eastAsia="Times New Roman"/>
                <w:color w:val="auto"/>
                <w:spacing w:val="-9"/>
                <w:sz w:val="26"/>
                <w:szCs w:val="26"/>
                <w:lang w:val="vi"/>
              </w:rPr>
              <w:t xml:space="preserve"> </w:t>
            </w:r>
            <w:r w:rsidRPr="00C57503">
              <w:rPr>
                <w:rFonts w:eastAsia="Times New Roman"/>
                <w:color w:val="auto"/>
                <w:spacing w:val="-4"/>
                <w:sz w:val="26"/>
                <w:szCs w:val="26"/>
                <w:lang w:val="vi"/>
              </w:rPr>
              <w:t>trường</w:t>
            </w:r>
            <w:r w:rsidRPr="00C57503">
              <w:rPr>
                <w:rFonts w:eastAsia="Times New Roman"/>
                <w:color w:val="auto"/>
                <w:spacing w:val="-7"/>
                <w:sz w:val="26"/>
                <w:szCs w:val="26"/>
                <w:lang w:val="vi"/>
              </w:rPr>
              <w:t xml:space="preserve"> </w:t>
            </w:r>
            <w:r w:rsidRPr="00C57503">
              <w:rPr>
                <w:rFonts w:eastAsia="Times New Roman"/>
                <w:color w:val="auto"/>
                <w:spacing w:val="-3"/>
                <w:sz w:val="26"/>
                <w:szCs w:val="26"/>
                <w:lang w:val="vi"/>
              </w:rPr>
              <w:t>hấp</w:t>
            </w:r>
            <w:r w:rsidRPr="00C57503">
              <w:rPr>
                <w:rFonts w:eastAsia="Times New Roman"/>
                <w:color w:val="auto"/>
                <w:spacing w:val="-8"/>
                <w:sz w:val="26"/>
                <w:szCs w:val="26"/>
                <w:lang w:val="vi"/>
              </w:rPr>
              <w:t xml:space="preserve"> </w:t>
            </w:r>
            <w:r w:rsidRPr="00C57503">
              <w:rPr>
                <w:rFonts w:eastAsia="Times New Roman"/>
                <w:color w:val="auto"/>
                <w:spacing w:val="-4"/>
                <w:sz w:val="26"/>
                <w:szCs w:val="26"/>
                <w:lang w:val="vi"/>
              </w:rPr>
              <w:t>dẫn.</w:t>
            </w:r>
          </w:p>
          <w:p w14:paraId="104A1667"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Nêu được tại mỗi vị trí ở gần bề mặt của Trái Đất, trong một phạm vi độ cao không lớn lắm, g là hằng</w:t>
            </w:r>
            <w:r w:rsidRPr="00C57503">
              <w:rPr>
                <w:color w:val="auto"/>
                <w:spacing w:val="-1"/>
                <w:sz w:val="26"/>
                <w:szCs w:val="26"/>
                <w:lang w:val="vi"/>
              </w:rPr>
              <w:t xml:space="preserve"> </w:t>
            </w:r>
            <w:r w:rsidRPr="00C57503">
              <w:rPr>
                <w:color w:val="auto"/>
                <w:sz w:val="26"/>
                <w:szCs w:val="26"/>
                <w:lang w:val="vi"/>
              </w:rPr>
              <w:t>số.</w:t>
            </w:r>
          </w:p>
        </w:tc>
      </w:tr>
      <w:tr w:rsidR="004F3621" w:rsidRPr="00C57503" w14:paraId="61D0ADA8" w14:textId="77777777" w:rsidTr="004F3621">
        <w:tc>
          <w:tcPr>
            <w:tcW w:w="709" w:type="dxa"/>
          </w:tcPr>
          <w:p w14:paraId="0B019EA8"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lang w:val="vi-VN"/>
              </w:rPr>
              <w:t>3</w:t>
            </w:r>
          </w:p>
        </w:tc>
        <w:tc>
          <w:tcPr>
            <w:tcW w:w="4253" w:type="dxa"/>
            <w:tcBorders>
              <w:top w:val="single" w:sz="4" w:space="0" w:color="auto"/>
              <w:left w:val="single" w:sz="4" w:space="0" w:color="auto"/>
              <w:bottom w:val="single" w:sz="4" w:space="0" w:color="auto"/>
              <w:right w:val="single" w:sz="4" w:space="0" w:color="auto"/>
            </w:tcBorders>
          </w:tcPr>
          <w:p w14:paraId="5830430F" w14:textId="77777777" w:rsidR="004F3621" w:rsidRPr="00C57503" w:rsidRDefault="004F3621" w:rsidP="004F3621">
            <w:pPr>
              <w:spacing w:before="120" w:after="120"/>
              <w:jc w:val="both"/>
              <w:rPr>
                <w:color w:val="auto"/>
                <w:sz w:val="26"/>
                <w:szCs w:val="26"/>
                <w:lang w:val="vi-VN"/>
              </w:rPr>
            </w:pPr>
            <w:r w:rsidRPr="00C57503">
              <w:rPr>
                <w:color w:val="auto"/>
                <w:sz w:val="26"/>
                <w:szCs w:val="26"/>
              </w:rPr>
              <w:t>Bài 3: Thế hấp dẫn và t</w:t>
            </w:r>
            <w:r w:rsidRPr="00C57503">
              <w:rPr>
                <w:color w:val="auto"/>
                <w:sz w:val="26"/>
                <w:szCs w:val="26"/>
                <w:lang w:val="vi-VN"/>
              </w:rPr>
              <w:t>hế năng hấp dẫn</w:t>
            </w:r>
          </w:p>
        </w:tc>
        <w:tc>
          <w:tcPr>
            <w:tcW w:w="1275" w:type="dxa"/>
            <w:tcBorders>
              <w:top w:val="single" w:sz="4" w:space="0" w:color="auto"/>
              <w:left w:val="single" w:sz="4" w:space="0" w:color="auto"/>
              <w:bottom w:val="single" w:sz="4" w:space="0" w:color="auto"/>
              <w:right w:val="single" w:sz="4" w:space="0" w:color="auto"/>
            </w:tcBorders>
          </w:tcPr>
          <w:p w14:paraId="4E8980D9" w14:textId="77777777" w:rsidR="004F3621" w:rsidRPr="00C57503" w:rsidRDefault="004F3621" w:rsidP="004F3621">
            <w:pPr>
              <w:spacing w:before="120" w:after="120"/>
              <w:jc w:val="center"/>
              <w:rPr>
                <w:color w:val="auto"/>
                <w:sz w:val="26"/>
                <w:szCs w:val="26"/>
              </w:rPr>
            </w:pPr>
            <w:r w:rsidRPr="00C57503">
              <w:rPr>
                <w:color w:val="auto"/>
                <w:sz w:val="26"/>
                <w:szCs w:val="26"/>
              </w:rPr>
              <w:t>4</w:t>
            </w:r>
          </w:p>
        </w:tc>
        <w:tc>
          <w:tcPr>
            <w:tcW w:w="8080" w:type="dxa"/>
            <w:tcBorders>
              <w:top w:val="single" w:sz="4" w:space="0" w:color="auto"/>
              <w:left w:val="single" w:sz="4" w:space="0" w:color="auto"/>
              <w:bottom w:val="single" w:sz="4" w:space="0" w:color="auto"/>
              <w:right w:val="single" w:sz="4" w:space="0" w:color="auto"/>
            </w:tcBorders>
          </w:tcPr>
          <w:p w14:paraId="0C20DBFA" w14:textId="77777777" w:rsidR="004F3621" w:rsidRPr="00C57503" w:rsidRDefault="004F3621" w:rsidP="004F3621">
            <w:pPr>
              <w:widowControl w:val="0"/>
              <w:tabs>
                <w:tab w:val="left" w:pos="324"/>
              </w:tabs>
              <w:autoSpaceDE w:val="0"/>
              <w:autoSpaceDN w:val="0"/>
              <w:spacing w:before="55" w:after="120" w:line="276" w:lineRule="auto"/>
              <w:ind w:right="91"/>
              <w:jc w:val="both"/>
              <w:rPr>
                <w:rFonts w:eastAsia="Times New Roman"/>
                <w:color w:val="auto"/>
                <w:sz w:val="26"/>
                <w:szCs w:val="26"/>
                <w:lang w:val="vi"/>
              </w:rPr>
            </w:pPr>
            <w:r w:rsidRPr="00C57503">
              <w:rPr>
                <w:rFonts w:eastAsia="Times New Roman"/>
                <w:color w:val="auto"/>
                <w:sz w:val="26"/>
                <w:szCs w:val="26"/>
              </w:rPr>
              <w:t xml:space="preserve">- </w:t>
            </w:r>
            <w:r w:rsidRPr="00C57503">
              <w:rPr>
                <w:rFonts w:eastAsia="Times New Roman"/>
                <w:color w:val="auto"/>
                <w:sz w:val="26"/>
                <w:szCs w:val="26"/>
                <w:lang w:val="vi"/>
              </w:rPr>
              <w:t>Thảo luận (qua hình ảnh, tài liệu đa phương tiện) để nêu được định nghĩa thế hấp dẫn tại một điểm trong trường hấp</w:t>
            </w:r>
            <w:r w:rsidRPr="00C57503">
              <w:rPr>
                <w:rFonts w:eastAsia="Times New Roman"/>
                <w:color w:val="auto"/>
                <w:spacing w:val="-3"/>
                <w:sz w:val="26"/>
                <w:szCs w:val="26"/>
                <w:lang w:val="vi"/>
              </w:rPr>
              <w:t xml:space="preserve"> </w:t>
            </w:r>
            <w:r w:rsidRPr="00C57503">
              <w:rPr>
                <w:rFonts w:eastAsia="Times New Roman"/>
                <w:color w:val="auto"/>
                <w:sz w:val="26"/>
                <w:szCs w:val="26"/>
                <w:lang w:val="vi"/>
              </w:rPr>
              <w:t>dẫn.</w:t>
            </w:r>
          </w:p>
          <w:p w14:paraId="63A3C2CF" w14:textId="77777777" w:rsidR="004F3621" w:rsidRPr="00C57503" w:rsidRDefault="004F3621" w:rsidP="004F3621">
            <w:pPr>
              <w:widowControl w:val="0"/>
              <w:tabs>
                <w:tab w:val="left" w:pos="320"/>
              </w:tabs>
              <w:autoSpaceDE w:val="0"/>
              <w:autoSpaceDN w:val="0"/>
              <w:spacing w:before="60" w:after="120"/>
              <w:jc w:val="both"/>
              <w:rPr>
                <w:rFonts w:eastAsia="Times New Roman"/>
                <w:color w:val="auto"/>
                <w:sz w:val="26"/>
                <w:szCs w:val="26"/>
                <w:lang w:val="vi"/>
              </w:rPr>
            </w:pPr>
            <w:r w:rsidRPr="00C57503">
              <w:rPr>
                <w:rFonts w:eastAsia="Times New Roman"/>
                <w:color w:val="auto"/>
                <w:sz w:val="26"/>
                <w:szCs w:val="26"/>
                <w:lang w:val="vi"/>
              </w:rPr>
              <w:t>- Vận dụng được phương trình ϕ = – GM/r trong trường hợp đơn</w:t>
            </w:r>
            <w:r w:rsidRPr="00C57503">
              <w:rPr>
                <w:rFonts w:eastAsia="Times New Roman"/>
                <w:color w:val="auto"/>
                <w:spacing w:val="-17"/>
                <w:sz w:val="26"/>
                <w:szCs w:val="26"/>
                <w:lang w:val="vi"/>
              </w:rPr>
              <w:t xml:space="preserve"> </w:t>
            </w:r>
            <w:r w:rsidRPr="00C57503">
              <w:rPr>
                <w:rFonts w:eastAsia="Times New Roman"/>
                <w:color w:val="auto"/>
                <w:sz w:val="26"/>
                <w:szCs w:val="26"/>
                <w:lang w:val="vi"/>
              </w:rPr>
              <w:t>giản.</w:t>
            </w:r>
          </w:p>
          <w:p w14:paraId="1C7579DC"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Giải</w:t>
            </w:r>
            <w:r w:rsidRPr="00C57503">
              <w:rPr>
                <w:color w:val="auto"/>
                <w:spacing w:val="9"/>
                <w:sz w:val="26"/>
                <w:szCs w:val="26"/>
                <w:lang w:val="vi"/>
              </w:rPr>
              <w:t xml:space="preserve"> </w:t>
            </w:r>
            <w:r w:rsidRPr="00C57503">
              <w:rPr>
                <w:color w:val="auto"/>
                <w:sz w:val="26"/>
                <w:szCs w:val="26"/>
                <w:lang w:val="vi"/>
              </w:rPr>
              <w:t>thích</w:t>
            </w:r>
            <w:r w:rsidRPr="00C57503">
              <w:rPr>
                <w:color w:val="auto"/>
                <w:spacing w:val="9"/>
                <w:sz w:val="26"/>
                <w:szCs w:val="26"/>
                <w:lang w:val="vi"/>
              </w:rPr>
              <w:t xml:space="preserve"> </w:t>
            </w:r>
            <w:r w:rsidRPr="00C57503">
              <w:rPr>
                <w:color w:val="auto"/>
                <w:sz w:val="26"/>
                <w:szCs w:val="26"/>
                <w:lang w:val="vi"/>
              </w:rPr>
              <w:t>được</w:t>
            </w:r>
            <w:r w:rsidRPr="00C57503">
              <w:rPr>
                <w:color w:val="auto"/>
                <w:spacing w:val="9"/>
                <w:sz w:val="26"/>
                <w:szCs w:val="26"/>
                <w:lang w:val="vi"/>
              </w:rPr>
              <w:t xml:space="preserve"> </w:t>
            </w:r>
            <w:r w:rsidRPr="00C57503">
              <w:rPr>
                <w:color w:val="auto"/>
                <w:sz w:val="26"/>
                <w:szCs w:val="26"/>
                <w:lang w:val="vi"/>
              </w:rPr>
              <w:t>sơ</w:t>
            </w:r>
            <w:r w:rsidRPr="00C57503">
              <w:rPr>
                <w:color w:val="auto"/>
                <w:spacing w:val="7"/>
                <w:sz w:val="26"/>
                <w:szCs w:val="26"/>
                <w:lang w:val="vi"/>
              </w:rPr>
              <w:t xml:space="preserve"> </w:t>
            </w:r>
            <w:r w:rsidRPr="00C57503">
              <w:rPr>
                <w:color w:val="auto"/>
                <w:sz w:val="26"/>
                <w:szCs w:val="26"/>
                <w:lang w:val="vi"/>
              </w:rPr>
              <w:t>lược</w:t>
            </w:r>
            <w:r w:rsidRPr="00C57503">
              <w:rPr>
                <w:color w:val="auto"/>
                <w:spacing w:val="8"/>
                <w:sz w:val="26"/>
                <w:szCs w:val="26"/>
                <w:lang w:val="vi"/>
              </w:rPr>
              <w:t xml:space="preserve"> </w:t>
            </w:r>
            <w:r w:rsidRPr="00C57503">
              <w:rPr>
                <w:color w:val="auto"/>
                <w:sz w:val="26"/>
                <w:szCs w:val="26"/>
                <w:lang w:val="vi"/>
              </w:rPr>
              <w:t>chuyển</w:t>
            </w:r>
            <w:r w:rsidRPr="00C57503">
              <w:rPr>
                <w:color w:val="auto"/>
                <w:spacing w:val="10"/>
                <w:sz w:val="26"/>
                <w:szCs w:val="26"/>
                <w:lang w:val="vi"/>
              </w:rPr>
              <w:t xml:space="preserve"> </w:t>
            </w:r>
            <w:r w:rsidRPr="00C57503">
              <w:rPr>
                <w:color w:val="auto"/>
                <w:sz w:val="26"/>
                <w:szCs w:val="26"/>
                <w:lang w:val="vi"/>
              </w:rPr>
              <w:t>động</w:t>
            </w:r>
            <w:r w:rsidRPr="00C57503">
              <w:rPr>
                <w:color w:val="auto"/>
                <w:spacing w:val="9"/>
                <w:sz w:val="26"/>
                <w:szCs w:val="26"/>
                <w:lang w:val="vi"/>
              </w:rPr>
              <w:t xml:space="preserve"> </w:t>
            </w:r>
            <w:r w:rsidRPr="00C57503">
              <w:rPr>
                <w:color w:val="auto"/>
                <w:sz w:val="26"/>
                <w:szCs w:val="26"/>
                <w:lang w:val="vi"/>
              </w:rPr>
              <w:t>của</w:t>
            </w:r>
            <w:r w:rsidRPr="00C57503">
              <w:rPr>
                <w:color w:val="auto"/>
                <w:spacing w:val="8"/>
                <w:sz w:val="26"/>
                <w:szCs w:val="26"/>
                <w:lang w:val="vi"/>
              </w:rPr>
              <w:t xml:space="preserve"> </w:t>
            </w:r>
            <w:r w:rsidRPr="00C57503">
              <w:rPr>
                <w:color w:val="auto"/>
                <w:sz w:val="26"/>
                <w:szCs w:val="26"/>
                <w:lang w:val="vi"/>
              </w:rPr>
              <w:t>vệ</w:t>
            </w:r>
            <w:r w:rsidRPr="00C57503">
              <w:rPr>
                <w:color w:val="auto"/>
                <w:spacing w:val="9"/>
                <w:sz w:val="26"/>
                <w:szCs w:val="26"/>
                <w:lang w:val="vi"/>
              </w:rPr>
              <w:t xml:space="preserve"> </w:t>
            </w:r>
            <w:r w:rsidRPr="00C57503">
              <w:rPr>
                <w:color w:val="auto"/>
                <w:sz w:val="26"/>
                <w:szCs w:val="26"/>
                <w:lang w:val="vi"/>
              </w:rPr>
              <w:t>tinh</w:t>
            </w:r>
            <w:r w:rsidRPr="00C57503">
              <w:rPr>
                <w:color w:val="auto"/>
                <w:spacing w:val="9"/>
                <w:sz w:val="26"/>
                <w:szCs w:val="26"/>
                <w:lang w:val="vi"/>
              </w:rPr>
              <w:t xml:space="preserve"> </w:t>
            </w:r>
            <w:r w:rsidRPr="00C57503">
              <w:rPr>
                <w:color w:val="auto"/>
                <w:sz w:val="26"/>
                <w:szCs w:val="26"/>
                <w:lang w:val="vi"/>
              </w:rPr>
              <w:t>địa</w:t>
            </w:r>
            <w:r w:rsidRPr="00C57503">
              <w:rPr>
                <w:color w:val="auto"/>
                <w:spacing w:val="6"/>
                <w:sz w:val="26"/>
                <w:szCs w:val="26"/>
                <w:lang w:val="vi"/>
              </w:rPr>
              <w:t xml:space="preserve"> </w:t>
            </w:r>
            <w:r w:rsidRPr="00C57503">
              <w:rPr>
                <w:color w:val="auto"/>
                <w:sz w:val="26"/>
                <w:szCs w:val="26"/>
                <w:lang w:val="vi"/>
              </w:rPr>
              <w:t>tĩnh,</w:t>
            </w:r>
            <w:r w:rsidRPr="00C57503">
              <w:rPr>
                <w:color w:val="auto"/>
                <w:spacing w:val="8"/>
                <w:sz w:val="26"/>
                <w:szCs w:val="26"/>
                <w:lang w:val="vi"/>
              </w:rPr>
              <w:t xml:space="preserve"> </w:t>
            </w:r>
            <w:r w:rsidRPr="00C57503">
              <w:rPr>
                <w:color w:val="auto"/>
                <w:sz w:val="26"/>
                <w:szCs w:val="26"/>
                <w:lang w:val="vi"/>
              </w:rPr>
              <w:t>rút</w:t>
            </w:r>
            <w:r w:rsidRPr="00C57503">
              <w:rPr>
                <w:color w:val="auto"/>
                <w:spacing w:val="6"/>
                <w:sz w:val="26"/>
                <w:szCs w:val="26"/>
                <w:lang w:val="vi"/>
              </w:rPr>
              <w:t xml:space="preserve"> </w:t>
            </w:r>
            <w:r w:rsidRPr="00C57503">
              <w:rPr>
                <w:color w:val="auto"/>
                <w:sz w:val="26"/>
                <w:szCs w:val="26"/>
                <w:lang w:val="vi"/>
              </w:rPr>
              <w:t>ra</w:t>
            </w:r>
            <w:r w:rsidRPr="00C57503">
              <w:rPr>
                <w:color w:val="auto"/>
                <w:spacing w:val="8"/>
                <w:sz w:val="26"/>
                <w:szCs w:val="26"/>
                <w:lang w:val="vi"/>
              </w:rPr>
              <w:t xml:space="preserve"> </w:t>
            </w:r>
            <w:r w:rsidRPr="00C57503">
              <w:rPr>
                <w:color w:val="auto"/>
                <w:sz w:val="26"/>
                <w:szCs w:val="26"/>
                <w:lang w:val="vi"/>
              </w:rPr>
              <w:t>được</w:t>
            </w:r>
            <w:r w:rsidRPr="00C57503">
              <w:rPr>
                <w:color w:val="auto"/>
                <w:spacing w:val="9"/>
                <w:sz w:val="26"/>
                <w:szCs w:val="26"/>
                <w:lang w:val="vi"/>
              </w:rPr>
              <w:t xml:space="preserve"> </w:t>
            </w:r>
            <w:r w:rsidRPr="00C57503">
              <w:rPr>
                <w:color w:val="auto"/>
                <w:sz w:val="26"/>
                <w:szCs w:val="26"/>
                <w:lang w:val="vi"/>
              </w:rPr>
              <w:t>công</w:t>
            </w:r>
            <w:r w:rsidRPr="00C57503">
              <w:rPr>
                <w:color w:val="auto"/>
                <w:spacing w:val="9"/>
                <w:sz w:val="26"/>
                <w:szCs w:val="26"/>
                <w:lang w:val="vi"/>
              </w:rPr>
              <w:t xml:space="preserve"> </w:t>
            </w:r>
            <w:r w:rsidRPr="00C57503">
              <w:rPr>
                <w:color w:val="auto"/>
                <w:sz w:val="26"/>
                <w:szCs w:val="26"/>
                <w:lang w:val="vi"/>
              </w:rPr>
              <w:t>thức</w:t>
            </w:r>
            <w:r w:rsidRPr="00C57503">
              <w:rPr>
                <w:color w:val="auto"/>
                <w:spacing w:val="8"/>
                <w:sz w:val="26"/>
                <w:szCs w:val="26"/>
                <w:lang w:val="vi"/>
              </w:rPr>
              <w:t xml:space="preserve"> </w:t>
            </w:r>
            <w:r w:rsidRPr="00C57503">
              <w:rPr>
                <w:color w:val="auto"/>
                <w:sz w:val="26"/>
                <w:szCs w:val="26"/>
                <w:lang w:val="vi"/>
              </w:rPr>
              <w:t>tính</w:t>
            </w:r>
            <w:r w:rsidRPr="00C57503">
              <w:rPr>
                <w:color w:val="auto"/>
                <w:spacing w:val="9"/>
                <w:sz w:val="26"/>
                <w:szCs w:val="26"/>
                <w:lang w:val="vi"/>
              </w:rPr>
              <w:t xml:space="preserve"> </w:t>
            </w:r>
            <w:r w:rsidRPr="00C57503">
              <w:rPr>
                <w:color w:val="auto"/>
                <w:sz w:val="26"/>
                <w:szCs w:val="26"/>
                <w:lang w:val="vi"/>
              </w:rPr>
              <w:t>tốc</w:t>
            </w:r>
            <w:r w:rsidRPr="00C57503">
              <w:rPr>
                <w:color w:val="auto"/>
                <w:spacing w:val="8"/>
                <w:sz w:val="26"/>
                <w:szCs w:val="26"/>
                <w:lang w:val="vi"/>
              </w:rPr>
              <w:t xml:space="preserve"> </w:t>
            </w:r>
            <w:r w:rsidRPr="00C57503">
              <w:rPr>
                <w:color w:val="auto"/>
                <w:sz w:val="26"/>
                <w:szCs w:val="26"/>
                <w:lang w:val="vi"/>
              </w:rPr>
              <w:t>độ</w:t>
            </w:r>
            <w:r w:rsidRPr="00C57503">
              <w:rPr>
                <w:color w:val="auto"/>
                <w:spacing w:val="9"/>
                <w:sz w:val="26"/>
                <w:szCs w:val="26"/>
                <w:lang w:val="vi"/>
              </w:rPr>
              <w:t xml:space="preserve"> </w:t>
            </w:r>
            <w:r w:rsidRPr="00C57503">
              <w:rPr>
                <w:color w:val="auto"/>
                <w:sz w:val="26"/>
                <w:szCs w:val="26"/>
                <w:lang w:val="vi"/>
              </w:rPr>
              <w:t>vũ</w:t>
            </w:r>
            <w:r w:rsidRPr="00C57503">
              <w:rPr>
                <w:color w:val="auto"/>
                <w:spacing w:val="10"/>
                <w:sz w:val="26"/>
                <w:szCs w:val="26"/>
                <w:lang w:val="vi"/>
              </w:rPr>
              <w:t xml:space="preserve"> </w:t>
            </w:r>
            <w:r w:rsidRPr="00C57503">
              <w:rPr>
                <w:color w:val="auto"/>
                <w:sz w:val="26"/>
                <w:szCs w:val="26"/>
                <w:lang w:val="vi"/>
              </w:rPr>
              <w:t>trụ cấp 1.</w:t>
            </w:r>
          </w:p>
        </w:tc>
      </w:tr>
      <w:tr w:rsidR="004F3621" w:rsidRPr="00C57503" w14:paraId="51253448" w14:textId="77777777" w:rsidTr="004F3621">
        <w:tc>
          <w:tcPr>
            <w:tcW w:w="4962" w:type="dxa"/>
            <w:gridSpan w:val="2"/>
          </w:tcPr>
          <w:p w14:paraId="1DA303D7" w14:textId="77777777" w:rsidR="004F3621" w:rsidRPr="00C57503" w:rsidRDefault="004F3621" w:rsidP="004F3621">
            <w:pPr>
              <w:spacing w:before="120" w:after="120"/>
              <w:jc w:val="both"/>
              <w:rPr>
                <w:color w:val="auto"/>
                <w:sz w:val="26"/>
                <w:szCs w:val="26"/>
                <w:lang w:val="vi-VN"/>
              </w:rPr>
            </w:pPr>
            <w:r w:rsidRPr="00C57503">
              <w:rPr>
                <w:b/>
                <w:color w:val="auto"/>
                <w:sz w:val="26"/>
                <w:szCs w:val="26"/>
                <w:lang w:val="vi-VN"/>
              </w:rPr>
              <w:t xml:space="preserve">Chuyên đề II: Truyền thông tin bằng sóng vô tuyến </w:t>
            </w:r>
          </w:p>
        </w:tc>
        <w:tc>
          <w:tcPr>
            <w:tcW w:w="1275" w:type="dxa"/>
          </w:tcPr>
          <w:p w14:paraId="11D7019C" w14:textId="77777777" w:rsidR="004F3621" w:rsidRPr="00C57503" w:rsidRDefault="004F3621" w:rsidP="004F3621">
            <w:pPr>
              <w:spacing w:before="120" w:after="120"/>
              <w:jc w:val="center"/>
              <w:rPr>
                <w:color w:val="auto"/>
                <w:sz w:val="26"/>
                <w:szCs w:val="26"/>
                <w:lang w:val="vi-VN"/>
              </w:rPr>
            </w:pPr>
            <w:r w:rsidRPr="00C57503">
              <w:rPr>
                <w:rFonts w:eastAsia="Calibri"/>
                <w:b/>
                <w:color w:val="auto"/>
                <w:sz w:val="26"/>
                <w:szCs w:val="26"/>
              </w:rPr>
              <w:t>(10 tiết)</w:t>
            </w:r>
          </w:p>
        </w:tc>
        <w:tc>
          <w:tcPr>
            <w:tcW w:w="8080" w:type="dxa"/>
          </w:tcPr>
          <w:p w14:paraId="0065817C" w14:textId="77777777" w:rsidR="004F3621" w:rsidRPr="00C57503" w:rsidRDefault="004F3621" w:rsidP="004F3621">
            <w:pPr>
              <w:spacing w:before="120" w:after="120"/>
              <w:jc w:val="both"/>
              <w:rPr>
                <w:color w:val="auto"/>
                <w:sz w:val="26"/>
                <w:szCs w:val="26"/>
                <w:lang w:val="vi-VN"/>
              </w:rPr>
            </w:pPr>
          </w:p>
        </w:tc>
      </w:tr>
      <w:tr w:rsidR="004F3621" w:rsidRPr="00C57503" w14:paraId="449F2B90" w14:textId="77777777" w:rsidTr="004F3621">
        <w:tc>
          <w:tcPr>
            <w:tcW w:w="709" w:type="dxa"/>
          </w:tcPr>
          <w:p w14:paraId="1B539DE1"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lang w:val="vi-VN"/>
              </w:rPr>
              <w:lastRenderedPageBreak/>
              <w:t>4</w:t>
            </w:r>
          </w:p>
        </w:tc>
        <w:tc>
          <w:tcPr>
            <w:tcW w:w="4253" w:type="dxa"/>
            <w:tcBorders>
              <w:top w:val="single" w:sz="4" w:space="0" w:color="auto"/>
              <w:left w:val="single" w:sz="4" w:space="0" w:color="auto"/>
              <w:bottom w:val="single" w:sz="4" w:space="0" w:color="auto"/>
              <w:right w:val="single" w:sz="4" w:space="0" w:color="auto"/>
            </w:tcBorders>
          </w:tcPr>
          <w:p w14:paraId="71DC7BEE" w14:textId="77777777" w:rsidR="004F3621" w:rsidRPr="00C57503" w:rsidRDefault="004F3621" w:rsidP="004F3621">
            <w:pPr>
              <w:spacing w:before="120" w:after="120"/>
              <w:jc w:val="both"/>
              <w:rPr>
                <w:color w:val="auto"/>
                <w:sz w:val="26"/>
                <w:szCs w:val="26"/>
                <w:lang w:val="vi-VN"/>
              </w:rPr>
            </w:pPr>
            <w:r w:rsidRPr="00C57503">
              <w:rPr>
                <w:color w:val="auto"/>
                <w:sz w:val="26"/>
                <w:szCs w:val="26"/>
              </w:rPr>
              <w:t xml:space="preserve">Bài 4: </w:t>
            </w:r>
            <w:r w:rsidRPr="00C57503">
              <w:rPr>
                <w:color w:val="auto"/>
                <w:sz w:val="26"/>
                <w:szCs w:val="26"/>
                <w:lang w:val="vi-VN"/>
              </w:rPr>
              <w:t>Biến điệu</w:t>
            </w:r>
          </w:p>
        </w:tc>
        <w:tc>
          <w:tcPr>
            <w:tcW w:w="1275" w:type="dxa"/>
            <w:tcBorders>
              <w:top w:val="single" w:sz="4" w:space="0" w:color="auto"/>
              <w:left w:val="single" w:sz="4" w:space="0" w:color="auto"/>
              <w:bottom w:val="single" w:sz="4" w:space="0" w:color="auto"/>
              <w:right w:val="single" w:sz="4" w:space="0" w:color="auto"/>
            </w:tcBorders>
          </w:tcPr>
          <w:p w14:paraId="328B4655"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3</w:t>
            </w:r>
          </w:p>
        </w:tc>
        <w:tc>
          <w:tcPr>
            <w:tcW w:w="8080" w:type="dxa"/>
            <w:tcBorders>
              <w:top w:val="single" w:sz="4" w:space="0" w:color="auto"/>
              <w:left w:val="single" w:sz="4" w:space="0" w:color="auto"/>
              <w:bottom w:val="single" w:sz="4" w:space="0" w:color="auto"/>
              <w:right w:val="single" w:sz="4" w:space="0" w:color="auto"/>
            </w:tcBorders>
          </w:tcPr>
          <w:p w14:paraId="241601DF" w14:textId="77777777" w:rsidR="004F3621" w:rsidRPr="00C57503" w:rsidRDefault="004F3621" w:rsidP="004F3621">
            <w:pPr>
              <w:widowControl w:val="0"/>
              <w:tabs>
                <w:tab w:val="left" w:pos="320"/>
              </w:tabs>
              <w:autoSpaceDE w:val="0"/>
              <w:autoSpaceDN w:val="0"/>
              <w:spacing w:before="52" w:after="120"/>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So sánh được biến điệu biên độ (AM) và biến điệu tần số</w:t>
            </w:r>
            <w:r w:rsidRPr="00C57503">
              <w:rPr>
                <w:rFonts w:eastAsia="Times New Roman"/>
                <w:color w:val="auto"/>
                <w:spacing w:val="-19"/>
                <w:sz w:val="26"/>
                <w:szCs w:val="26"/>
                <w:lang w:val="vi"/>
              </w:rPr>
              <w:t xml:space="preserve"> </w:t>
            </w:r>
            <w:r w:rsidRPr="00C57503">
              <w:rPr>
                <w:rFonts w:eastAsia="Times New Roman"/>
                <w:color w:val="auto"/>
                <w:sz w:val="26"/>
                <w:szCs w:val="26"/>
                <w:lang w:val="vi"/>
              </w:rPr>
              <w:t>(FM).</w:t>
            </w:r>
          </w:p>
          <w:p w14:paraId="7B529D6D" w14:textId="77777777" w:rsidR="004F3621" w:rsidRPr="00C57503" w:rsidRDefault="004F3621" w:rsidP="004F3621">
            <w:pPr>
              <w:widowControl w:val="0"/>
              <w:tabs>
                <w:tab w:val="left" w:pos="320"/>
              </w:tabs>
              <w:autoSpaceDE w:val="0"/>
              <w:autoSpaceDN w:val="0"/>
              <w:spacing w:before="108" w:after="120"/>
              <w:jc w:val="both"/>
              <w:rPr>
                <w:rFonts w:eastAsia="Times New Roman"/>
                <w:color w:val="auto"/>
                <w:sz w:val="26"/>
                <w:szCs w:val="26"/>
                <w:lang w:val="vi"/>
              </w:rPr>
            </w:pPr>
            <w:r w:rsidRPr="00C57503">
              <w:rPr>
                <w:rFonts w:eastAsia="Times New Roman"/>
                <w:color w:val="auto"/>
                <w:sz w:val="26"/>
                <w:szCs w:val="26"/>
                <w:lang w:val="vi"/>
              </w:rPr>
              <w:t>- Liệt kê được tần số và bước sóng được sử dụng trong các kênh truyền thông khác</w:t>
            </w:r>
            <w:r w:rsidRPr="00C57503">
              <w:rPr>
                <w:rFonts w:eastAsia="Times New Roman"/>
                <w:color w:val="auto"/>
                <w:spacing w:val="-19"/>
                <w:sz w:val="26"/>
                <w:szCs w:val="26"/>
                <w:lang w:val="vi"/>
              </w:rPr>
              <w:t xml:space="preserve"> </w:t>
            </w:r>
            <w:r w:rsidRPr="00C57503">
              <w:rPr>
                <w:rFonts w:eastAsia="Times New Roman"/>
                <w:color w:val="auto"/>
                <w:sz w:val="26"/>
                <w:szCs w:val="26"/>
                <w:lang w:val="vi"/>
              </w:rPr>
              <w:t>nhau.</w:t>
            </w:r>
          </w:p>
          <w:p w14:paraId="2B6E6180"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Thảo luận để rút ra được ưu, nhược điểm tương đối của kênh AM và kênh</w:t>
            </w:r>
            <w:r w:rsidRPr="00C57503">
              <w:rPr>
                <w:color w:val="auto"/>
                <w:spacing w:val="-20"/>
                <w:sz w:val="26"/>
                <w:szCs w:val="26"/>
                <w:lang w:val="vi"/>
              </w:rPr>
              <w:t xml:space="preserve"> </w:t>
            </w:r>
            <w:r w:rsidRPr="00C57503">
              <w:rPr>
                <w:color w:val="auto"/>
                <w:sz w:val="26"/>
                <w:szCs w:val="26"/>
                <w:lang w:val="vi"/>
              </w:rPr>
              <w:t>FM.</w:t>
            </w:r>
          </w:p>
        </w:tc>
      </w:tr>
      <w:tr w:rsidR="004F3621" w:rsidRPr="00C57503" w14:paraId="5ED658FE" w14:textId="77777777" w:rsidTr="004F3621">
        <w:tc>
          <w:tcPr>
            <w:tcW w:w="709" w:type="dxa"/>
          </w:tcPr>
          <w:p w14:paraId="295718C4"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lang w:val="vi-VN"/>
              </w:rPr>
              <w:t>5</w:t>
            </w:r>
          </w:p>
        </w:tc>
        <w:tc>
          <w:tcPr>
            <w:tcW w:w="4253" w:type="dxa"/>
            <w:tcBorders>
              <w:top w:val="single" w:sz="4" w:space="0" w:color="auto"/>
              <w:left w:val="single" w:sz="4" w:space="0" w:color="auto"/>
              <w:bottom w:val="single" w:sz="4" w:space="0" w:color="auto"/>
              <w:right w:val="single" w:sz="4" w:space="0" w:color="auto"/>
            </w:tcBorders>
          </w:tcPr>
          <w:p w14:paraId="0D5DEECC" w14:textId="77777777" w:rsidR="004F3621" w:rsidRPr="00C57503" w:rsidRDefault="004F3621" w:rsidP="004F3621">
            <w:pPr>
              <w:spacing w:before="120" w:after="120"/>
              <w:jc w:val="both"/>
              <w:rPr>
                <w:color w:val="auto"/>
                <w:sz w:val="26"/>
                <w:szCs w:val="26"/>
                <w:lang w:val="vi-VN"/>
              </w:rPr>
            </w:pPr>
            <w:r w:rsidRPr="00C57503">
              <w:rPr>
                <w:color w:val="auto"/>
                <w:sz w:val="26"/>
                <w:szCs w:val="26"/>
              </w:rPr>
              <w:t xml:space="preserve">Bài 5: </w:t>
            </w:r>
            <w:r w:rsidRPr="00C57503">
              <w:rPr>
                <w:color w:val="auto"/>
                <w:sz w:val="26"/>
                <w:szCs w:val="26"/>
                <w:lang w:val="vi-VN"/>
              </w:rPr>
              <w:t>Tín hiệu tương tự và tín hiệu số</w:t>
            </w:r>
          </w:p>
        </w:tc>
        <w:tc>
          <w:tcPr>
            <w:tcW w:w="1275" w:type="dxa"/>
            <w:tcBorders>
              <w:top w:val="single" w:sz="4" w:space="0" w:color="auto"/>
              <w:left w:val="single" w:sz="4" w:space="0" w:color="auto"/>
              <w:bottom w:val="single" w:sz="4" w:space="0" w:color="auto"/>
              <w:right w:val="single" w:sz="4" w:space="0" w:color="auto"/>
            </w:tcBorders>
          </w:tcPr>
          <w:p w14:paraId="679EC88C" w14:textId="77777777" w:rsidR="004F3621" w:rsidRPr="00C57503" w:rsidRDefault="004F3621" w:rsidP="004F3621">
            <w:pPr>
              <w:spacing w:before="120" w:after="120"/>
              <w:jc w:val="center"/>
              <w:rPr>
                <w:color w:val="auto"/>
                <w:sz w:val="26"/>
                <w:szCs w:val="26"/>
                <w:lang w:val="vi-VN"/>
              </w:rPr>
            </w:pPr>
            <w:r w:rsidRPr="00C57503">
              <w:rPr>
                <w:color w:val="auto"/>
                <w:sz w:val="26"/>
                <w:szCs w:val="26"/>
              </w:rPr>
              <w:t>4</w:t>
            </w:r>
          </w:p>
        </w:tc>
        <w:tc>
          <w:tcPr>
            <w:tcW w:w="8080" w:type="dxa"/>
            <w:tcBorders>
              <w:top w:val="single" w:sz="4" w:space="0" w:color="auto"/>
              <w:left w:val="single" w:sz="4" w:space="0" w:color="auto"/>
              <w:bottom w:val="single" w:sz="4" w:space="0" w:color="auto"/>
              <w:right w:val="single" w:sz="4" w:space="0" w:color="auto"/>
            </w:tcBorders>
          </w:tcPr>
          <w:p w14:paraId="518084CA" w14:textId="77777777" w:rsidR="004F3621" w:rsidRPr="00C57503" w:rsidRDefault="004F3621" w:rsidP="004F3621">
            <w:pPr>
              <w:widowControl w:val="0"/>
              <w:tabs>
                <w:tab w:val="left" w:pos="334"/>
              </w:tabs>
              <w:autoSpaceDE w:val="0"/>
              <w:autoSpaceDN w:val="0"/>
              <w:spacing w:before="52" w:after="120" w:line="276" w:lineRule="auto"/>
              <w:ind w:right="92"/>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Mô tả được các ưu điểm của việc truyền dữ liệu dưới dạng số so với việc truyền dữ liệu dưới dạng tương tự.</w:t>
            </w:r>
          </w:p>
          <w:p w14:paraId="4A7322BB" w14:textId="77777777" w:rsidR="004F3621" w:rsidRPr="00C57503" w:rsidRDefault="004F3621" w:rsidP="004F3621">
            <w:pPr>
              <w:widowControl w:val="0"/>
              <w:tabs>
                <w:tab w:val="left" w:pos="334"/>
              </w:tabs>
              <w:autoSpaceDE w:val="0"/>
              <w:autoSpaceDN w:val="0"/>
              <w:spacing w:before="52" w:after="120" w:line="276" w:lineRule="auto"/>
              <w:ind w:right="92"/>
              <w:jc w:val="both"/>
              <w:rPr>
                <w:rFonts w:eastAsia="Times New Roman"/>
                <w:color w:val="auto"/>
                <w:sz w:val="26"/>
                <w:szCs w:val="26"/>
                <w:lang w:val="vi"/>
              </w:rPr>
            </w:pPr>
            <w:r w:rsidRPr="00C57503">
              <w:rPr>
                <w:rFonts w:eastAsia="Times New Roman"/>
                <w:color w:val="auto"/>
                <w:sz w:val="26"/>
                <w:szCs w:val="26"/>
                <w:lang w:val="vi"/>
              </w:rPr>
              <w:t>- Thảo luận để rút ra được: sự truyền giọng nói hoặc âm nhạc liên quan đến chuyển đổi tương tự – số (ADC) trước khi truyền và chuyển đổi số – tương tự (DAC) khi</w:t>
            </w:r>
            <w:r w:rsidRPr="00C57503">
              <w:rPr>
                <w:rFonts w:eastAsia="Times New Roman"/>
                <w:color w:val="auto"/>
                <w:spacing w:val="-7"/>
                <w:sz w:val="26"/>
                <w:szCs w:val="26"/>
                <w:lang w:val="vi"/>
              </w:rPr>
              <w:t xml:space="preserve"> </w:t>
            </w:r>
            <w:r w:rsidRPr="00C57503">
              <w:rPr>
                <w:rFonts w:eastAsia="Times New Roman"/>
                <w:color w:val="auto"/>
                <w:sz w:val="26"/>
                <w:szCs w:val="26"/>
                <w:lang w:val="vi"/>
              </w:rPr>
              <w:t>nhận.</w:t>
            </w:r>
          </w:p>
          <w:p w14:paraId="3E08489C"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
              </w:rPr>
              <w:t>- Mô tả được sơ lược hệ thống truyền kĩ thuật số về chuyển đổi tương tự – số và số – tương</w:t>
            </w:r>
            <w:r w:rsidRPr="00C57503">
              <w:rPr>
                <w:color w:val="auto"/>
                <w:spacing w:val="-26"/>
                <w:sz w:val="26"/>
                <w:szCs w:val="26"/>
                <w:lang w:val="vi"/>
              </w:rPr>
              <w:t xml:space="preserve"> </w:t>
            </w:r>
            <w:r w:rsidRPr="00C57503">
              <w:rPr>
                <w:color w:val="auto"/>
                <w:sz w:val="26"/>
                <w:szCs w:val="26"/>
                <w:lang w:val="vi"/>
              </w:rPr>
              <w:t>tự.</w:t>
            </w:r>
          </w:p>
        </w:tc>
      </w:tr>
      <w:tr w:rsidR="004F3621" w:rsidRPr="00C57503" w14:paraId="677F0B08" w14:textId="77777777" w:rsidTr="004F3621">
        <w:tc>
          <w:tcPr>
            <w:tcW w:w="709" w:type="dxa"/>
          </w:tcPr>
          <w:p w14:paraId="6020FDAF"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lang w:val="vi-VN"/>
              </w:rPr>
              <w:t>6</w:t>
            </w:r>
          </w:p>
        </w:tc>
        <w:tc>
          <w:tcPr>
            <w:tcW w:w="4253" w:type="dxa"/>
            <w:tcBorders>
              <w:top w:val="single" w:sz="4" w:space="0" w:color="auto"/>
              <w:left w:val="single" w:sz="4" w:space="0" w:color="auto"/>
              <w:bottom w:val="single" w:sz="4" w:space="0" w:color="auto"/>
              <w:right w:val="single" w:sz="4" w:space="0" w:color="auto"/>
            </w:tcBorders>
          </w:tcPr>
          <w:p w14:paraId="6CB1149D" w14:textId="77777777" w:rsidR="004F3621" w:rsidRPr="00C57503" w:rsidRDefault="004F3621" w:rsidP="004F3621">
            <w:pPr>
              <w:spacing w:before="120" w:after="120"/>
              <w:jc w:val="both"/>
              <w:rPr>
                <w:color w:val="auto"/>
                <w:sz w:val="26"/>
                <w:szCs w:val="26"/>
                <w:lang w:val="vi-VN"/>
              </w:rPr>
            </w:pPr>
            <w:r w:rsidRPr="00C57503">
              <w:rPr>
                <w:color w:val="auto"/>
                <w:sz w:val="26"/>
                <w:szCs w:val="26"/>
              </w:rPr>
              <w:t xml:space="preserve">Bài 6: </w:t>
            </w:r>
            <w:r w:rsidRPr="00C57503">
              <w:rPr>
                <w:color w:val="auto"/>
                <w:sz w:val="26"/>
                <w:szCs w:val="26"/>
                <w:lang w:val="vi-VN"/>
              </w:rPr>
              <w:t>Suy giảm tín hiệu</w:t>
            </w:r>
          </w:p>
        </w:tc>
        <w:tc>
          <w:tcPr>
            <w:tcW w:w="1275" w:type="dxa"/>
            <w:tcBorders>
              <w:top w:val="single" w:sz="4" w:space="0" w:color="auto"/>
              <w:left w:val="single" w:sz="4" w:space="0" w:color="auto"/>
              <w:bottom w:val="single" w:sz="4" w:space="0" w:color="auto"/>
              <w:right w:val="single" w:sz="4" w:space="0" w:color="auto"/>
            </w:tcBorders>
          </w:tcPr>
          <w:p w14:paraId="6070B66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3</w:t>
            </w:r>
          </w:p>
        </w:tc>
        <w:tc>
          <w:tcPr>
            <w:tcW w:w="8080" w:type="dxa"/>
            <w:tcBorders>
              <w:top w:val="single" w:sz="4" w:space="0" w:color="auto"/>
              <w:left w:val="single" w:sz="4" w:space="0" w:color="auto"/>
              <w:bottom w:val="single" w:sz="4" w:space="0" w:color="auto"/>
              <w:right w:val="single" w:sz="4" w:space="0" w:color="auto"/>
            </w:tcBorders>
          </w:tcPr>
          <w:p w14:paraId="5F1298DC"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Thảo luận được ảnh hưởng của sự suy giảm tín hiệu đến chất lượng tín hiệu được truyền; nêu được độ suy giảm tín hiệu tính theo dB và tính theo dB trên một đơn vị độ dài.</w:t>
            </w:r>
          </w:p>
        </w:tc>
      </w:tr>
      <w:tr w:rsidR="004F3621" w:rsidRPr="00C57503" w14:paraId="0E87092C" w14:textId="77777777" w:rsidTr="004F3621">
        <w:tc>
          <w:tcPr>
            <w:tcW w:w="4962" w:type="dxa"/>
            <w:gridSpan w:val="2"/>
          </w:tcPr>
          <w:p w14:paraId="0FD72D51" w14:textId="77777777" w:rsidR="004F3621" w:rsidRPr="00C57503" w:rsidRDefault="004F3621" w:rsidP="004F3621">
            <w:pPr>
              <w:spacing w:before="120" w:after="120"/>
              <w:jc w:val="both"/>
              <w:rPr>
                <w:color w:val="auto"/>
                <w:sz w:val="26"/>
                <w:szCs w:val="26"/>
                <w:lang w:val="vi-VN"/>
              </w:rPr>
            </w:pPr>
            <w:r w:rsidRPr="00C57503">
              <w:rPr>
                <w:b/>
                <w:color w:val="auto"/>
                <w:sz w:val="26"/>
                <w:szCs w:val="26"/>
                <w:lang w:val="vi-VN"/>
              </w:rPr>
              <w:t>Chuyên đề III: Mở đầu điện tử học</w:t>
            </w:r>
          </w:p>
        </w:tc>
        <w:tc>
          <w:tcPr>
            <w:tcW w:w="1275" w:type="dxa"/>
          </w:tcPr>
          <w:p w14:paraId="4CF2361F" w14:textId="77777777" w:rsidR="004F3621" w:rsidRPr="00C57503" w:rsidRDefault="004F3621" w:rsidP="004F3621">
            <w:pPr>
              <w:spacing w:before="120" w:after="120"/>
              <w:jc w:val="center"/>
              <w:rPr>
                <w:color w:val="auto"/>
                <w:sz w:val="26"/>
                <w:szCs w:val="26"/>
                <w:lang w:val="vi-VN"/>
              </w:rPr>
            </w:pPr>
            <w:r w:rsidRPr="00C57503">
              <w:rPr>
                <w:rFonts w:eastAsia="Calibri"/>
                <w:b/>
                <w:color w:val="auto"/>
                <w:sz w:val="26"/>
                <w:szCs w:val="26"/>
                <w:lang w:val="vi-VN"/>
              </w:rPr>
              <w:t>(10 tiết)</w:t>
            </w:r>
          </w:p>
        </w:tc>
        <w:tc>
          <w:tcPr>
            <w:tcW w:w="8080" w:type="dxa"/>
          </w:tcPr>
          <w:p w14:paraId="031317DC" w14:textId="77777777" w:rsidR="004F3621" w:rsidRPr="00C57503" w:rsidRDefault="004F3621" w:rsidP="004F3621">
            <w:pPr>
              <w:spacing w:before="120" w:after="120"/>
              <w:jc w:val="both"/>
              <w:rPr>
                <w:color w:val="auto"/>
                <w:sz w:val="26"/>
                <w:szCs w:val="26"/>
                <w:lang w:val="vi-VN"/>
              </w:rPr>
            </w:pPr>
          </w:p>
        </w:tc>
      </w:tr>
      <w:tr w:rsidR="004F3621" w:rsidRPr="00C57503" w14:paraId="2761E468" w14:textId="77777777" w:rsidTr="004F3621">
        <w:tc>
          <w:tcPr>
            <w:tcW w:w="709" w:type="dxa"/>
          </w:tcPr>
          <w:p w14:paraId="6D77A3F1"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rPr>
              <w:t>7</w:t>
            </w:r>
          </w:p>
        </w:tc>
        <w:tc>
          <w:tcPr>
            <w:tcW w:w="4253" w:type="dxa"/>
            <w:tcBorders>
              <w:top w:val="single" w:sz="4" w:space="0" w:color="auto"/>
              <w:left w:val="single" w:sz="4" w:space="0" w:color="auto"/>
              <w:bottom w:val="single" w:sz="4" w:space="0" w:color="auto"/>
              <w:right w:val="single" w:sz="4" w:space="0" w:color="auto"/>
            </w:tcBorders>
            <w:vAlign w:val="center"/>
          </w:tcPr>
          <w:p w14:paraId="21D945EB" w14:textId="77777777" w:rsidR="004F3621" w:rsidRPr="00C57503" w:rsidRDefault="004F3621" w:rsidP="004F3621">
            <w:pPr>
              <w:spacing w:before="120" w:after="120"/>
              <w:jc w:val="both"/>
              <w:rPr>
                <w:color w:val="auto"/>
                <w:sz w:val="26"/>
                <w:szCs w:val="26"/>
                <w:lang w:val="vi-VN"/>
              </w:rPr>
            </w:pPr>
            <w:r w:rsidRPr="00C57503">
              <w:rPr>
                <w:color w:val="auto"/>
                <w:sz w:val="26"/>
                <w:szCs w:val="26"/>
              </w:rPr>
              <w:t xml:space="preserve">Bài </w:t>
            </w:r>
            <w:r w:rsidRPr="00C57503">
              <w:rPr>
                <w:color w:val="auto"/>
                <w:sz w:val="26"/>
                <w:szCs w:val="26"/>
                <w:lang w:val="vi-VN"/>
              </w:rPr>
              <w:t>7</w:t>
            </w:r>
            <w:r w:rsidRPr="00C57503">
              <w:rPr>
                <w:color w:val="auto"/>
                <w:sz w:val="26"/>
                <w:szCs w:val="26"/>
              </w:rPr>
              <w:t xml:space="preserve">: </w:t>
            </w:r>
            <w:r w:rsidRPr="00C57503">
              <w:rPr>
                <w:color w:val="auto"/>
                <w:sz w:val="26"/>
                <w:szCs w:val="26"/>
                <w:lang w:val="vi-VN"/>
              </w:rPr>
              <w:t>Cảm biến</w:t>
            </w:r>
          </w:p>
        </w:tc>
        <w:tc>
          <w:tcPr>
            <w:tcW w:w="1275" w:type="dxa"/>
            <w:tcBorders>
              <w:top w:val="single" w:sz="4" w:space="0" w:color="auto"/>
              <w:left w:val="single" w:sz="4" w:space="0" w:color="auto"/>
              <w:bottom w:val="single" w:sz="4" w:space="0" w:color="auto"/>
              <w:right w:val="single" w:sz="4" w:space="0" w:color="auto"/>
            </w:tcBorders>
            <w:vAlign w:val="center"/>
          </w:tcPr>
          <w:p w14:paraId="275C1B78"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3</w:t>
            </w:r>
          </w:p>
        </w:tc>
        <w:tc>
          <w:tcPr>
            <w:tcW w:w="8080" w:type="dxa"/>
            <w:tcBorders>
              <w:top w:val="single" w:sz="4" w:space="0" w:color="auto"/>
              <w:left w:val="single" w:sz="4" w:space="0" w:color="auto"/>
              <w:bottom w:val="single" w:sz="4" w:space="0" w:color="auto"/>
              <w:right w:val="single" w:sz="4" w:space="0" w:color="auto"/>
            </w:tcBorders>
          </w:tcPr>
          <w:p w14:paraId="13968EEE" w14:textId="77777777" w:rsidR="004F3621" w:rsidRPr="00C57503" w:rsidRDefault="004F3621" w:rsidP="004F3621">
            <w:pPr>
              <w:widowControl w:val="0"/>
              <w:autoSpaceDE w:val="0"/>
              <w:autoSpaceDN w:val="0"/>
              <w:spacing w:before="53" w:after="120"/>
              <w:jc w:val="both"/>
              <w:rPr>
                <w:rFonts w:eastAsia="Times New Roman"/>
                <w:color w:val="auto"/>
                <w:sz w:val="26"/>
                <w:szCs w:val="26"/>
                <w:lang w:val="vi-VN"/>
              </w:rPr>
            </w:pPr>
            <w:r w:rsidRPr="00C57503">
              <w:rPr>
                <w:rFonts w:eastAsia="Times New Roman"/>
                <w:color w:val="auto"/>
                <w:sz w:val="26"/>
                <w:szCs w:val="26"/>
                <w:lang w:val="vi-VN"/>
              </w:rPr>
              <w:t xml:space="preserve">- </w:t>
            </w:r>
            <w:r w:rsidRPr="00C57503">
              <w:rPr>
                <w:rFonts w:eastAsia="Times New Roman"/>
                <w:color w:val="auto"/>
                <w:sz w:val="26"/>
                <w:szCs w:val="26"/>
                <w:lang w:val="vi"/>
              </w:rPr>
              <w:t>Thảo luận, đề xuất, chọn phương án và thực hiện được Dự án tìm hiểu: Phân loại cảm biến (sensor) theo: nguyên tắc hoạt động, phạm vi sử dụng, hiệu quả kinh tế.</w:t>
            </w:r>
          </w:p>
          <w:p w14:paraId="11F60D1E"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Tham quan thực tế (hoặc qua tài liệu đa phương tiện), thảo luận để nêu được một số ứng dụng chính của thiết bị cảm biến và nguyên tắc hoạt động của thiết bị cảm biến.</w:t>
            </w:r>
          </w:p>
        </w:tc>
      </w:tr>
      <w:tr w:rsidR="004F3621" w:rsidRPr="00C57503" w14:paraId="4DBB9A62" w14:textId="77777777" w:rsidTr="004F3621">
        <w:tc>
          <w:tcPr>
            <w:tcW w:w="709" w:type="dxa"/>
          </w:tcPr>
          <w:p w14:paraId="71843F92"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rPr>
              <w:t>8</w:t>
            </w:r>
          </w:p>
        </w:tc>
        <w:tc>
          <w:tcPr>
            <w:tcW w:w="4253" w:type="dxa"/>
            <w:tcBorders>
              <w:top w:val="single" w:sz="4" w:space="0" w:color="auto"/>
              <w:left w:val="single" w:sz="4" w:space="0" w:color="auto"/>
              <w:bottom w:val="single" w:sz="4" w:space="0" w:color="auto"/>
              <w:right w:val="single" w:sz="4" w:space="0" w:color="auto"/>
            </w:tcBorders>
            <w:vAlign w:val="center"/>
          </w:tcPr>
          <w:p w14:paraId="7987C36A" w14:textId="77777777" w:rsidR="004F3621" w:rsidRPr="00C57503" w:rsidRDefault="004F3621" w:rsidP="004F3621">
            <w:pPr>
              <w:spacing w:before="120" w:after="120"/>
              <w:jc w:val="both"/>
              <w:rPr>
                <w:color w:val="auto"/>
                <w:sz w:val="26"/>
                <w:szCs w:val="26"/>
                <w:lang w:val="vi-VN"/>
              </w:rPr>
            </w:pPr>
            <w:r w:rsidRPr="00C57503">
              <w:rPr>
                <w:color w:val="auto"/>
                <w:sz w:val="26"/>
                <w:szCs w:val="26"/>
              </w:rPr>
              <w:t xml:space="preserve">Bài </w:t>
            </w:r>
            <w:r w:rsidRPr="00C57503">
              <w:rPr>
                <w:color w:val="auto"/>
                <w:sz w:val="26"/>
                <w:szCs w:val="26"/>
                <w:lang w:val="vi-VN"/>
              </w:rPr>
              <w:t>8</w:t>
            </w:r>
            <w:r w:rsidRPr="00C57503">
              <w:rPr>
                <w:color w:val="auto"/>
                <w:sz w:val="26"/>
                <w:szCs w:val="26"/>
              </w:rPr>
              <w:t xml:space="preserve">: </w:t>
            </w:r>
            <w:r w:rsidRPr="00C57503">
              <w:rPr>
                <w:color w:val="auto"/>
                <w:sz w:val="26"/>
                <w:szCs w:val="26"/>
                <w:lang w:val="vi-VN"/>
              </w:rPr>
              <w:t>Mạch khuếch đại thuật toán và thiết bị đầu ra</w:t>
            </w:r>
          </w:p>
        </w:tc>
        <w:tc>
          <w:tcPr>
            <w:tcW w:w="1275" w:type="dxa"/>
            <w:tcBorders>
              <w:top w:val="single" w:sz="4" w:space="0" w:color="auto"/>
              <w:left w:val="single" w:sz="4" w:space="0" w:color="auto"/>
              <w:bottom w:val="single" w:sz="4" w:space="0" w:color="auto"/>
              <w:right w:val="single" w:sz="4" w:space="0" w:color="auto"/>
            </w:tcBorders>
            <w:vAlign w:val="center"/>
          </w:tcPr>
          <w:p w14:paraId="6860B19E" w14:textId="77777777" w:rsidR="004F3621" w:rsidRPr="00C57503" w:rsidRDefault="004F3621" w:rsidP="004F3621">
            <w:pPr>
              <w:spacing w:before="120" w:after="120"/>
              <w:jc w:val="center"/>
              <w:rPr>
                <w:color w:val="auto"/>
                <w:sz w:val="26"/>
                <w:szCs w:val="26"/>
                <w:lang w:val="vi-VN"/>
              </w:rPr>
            </w:pPr>
            <w:r w:rsidRPr="00C57503">
              <w:rPr>
                <w:color w:val="auto"/>
                <w:sz w:val="26"/>
                <w:szCs w:val="26"/>
              </w:rPr>
              <w:t>4</w:t>
            </w:r>
          </w:p>
        </w:tc>
        <w:tc>
          <w:tcPr>
            <w:tcW w:w="8080" w:type="dxa"/>
            <w:tcBorders>
              <w:top w:val="single" w:sz="4" w:space="0" w:color="auto"/>
              <w:left w:val="single" w:sz="4" w:space="0" w:color="auto"/>
              <w:bottom w:val="single" w:sz="4" w:space="0" w:color="auto"/>
              <w:right w:val="single" w:sz="4" w:space="0" w:color="auto"/>
            </w:tcBorders>
          </w:tcPr>
          <w:p w14:paraId="608ADAD4" w14:textId="77777777" w:rsidR="004F3621" w:rsidRPr="00C57503" w:rsidRDefault="004F3621" w:rsidP="004F3621">
            <w:pPr>
              <w:widowControl w:val="0"/>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lang w:val="vi-VN"/>
              </w:rPr>
              <w:t xml:space="preserve">- </w:t>
            </w:r>
            <w:r w:rsidRPr="00C57503">
              <w:rPr>
                <w:rFonts w:eastAsia="Times New Roman"/>
                <w:color w:val="auto"/>
                <w:sz w:val="26"/>
                <w:szCs w:val="26"/>
                <w:lang w:val="vi"/>
              </w:rPr>
              <w:t>Thảo luận, đề xuất, chọn phương án và thực hiện được Dự án tìm hiểu:</w:t>
            </w:r>
          </w:p>
          <w:p w14:paraId="49F9EE73" w14:textId="77777777" w:rsidR="004F3621" w:rsidRPr="00C57503" w:rsidRDefault="004F3621" w:rsidP="004F3621">
            <w:pPr>
              <w:widowControl w:val="0"/>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lang w:val="vi"/>
              </w:rPr>
              <w:t>+ Nguyên tắc hoạt động của: điện trở phụ thuộc ánh sáng (LDR), điện trở nhiệt.</w:t>
            </w:r>
          </w:p>
          <w:p w14:paraId="143DA026" w14:textId="77777777" w:rsidR="004F3621" w:rsidRPr="00C57503" w:rsidRDefault="004F3621" w:rsidP="004F3621">
            <w:pPr>
              <w:widowControl w:val="0"/>
              <w:autoSpaceDE w:val="0"/>
              <w:autoSpaceDN w:val="0"/>
              <w:spacing w:before="53" w:after="120"/>
              <w:jc w:val="both"/>
              <w:rPr>
                <w:rFonts w:eastAsia="Times New Roman"/>
                <w:color w:val="auto"/>
                <w:sz w:val="26"/>
                <w:szCs w:val="26"/>
                <w:lang w:val="vi"/>
              </w:rPr>
            </w:pPr>
            <w:r w:rsidRPr="00C57503">
              <w:rPr>
                <w:rFonts w:eastAsia="Times New Roman"/>
                <w:color w:val="auto"/>
                <w:sz w:val="26"/>
                <w:szCs w:val="26"/>
                <w:lang w:val="vi"/>
              </w:rPr>
              <w:t xml:space="preserve">+ Nguyên tắc hoạt động của sensor sử dụng: điện trở phụ thuộc ánh sáng </w:t>
            </w:r>
            <w:r w:rsidRPr="00C57503">
              <w:rPr>
                <w:rFonts w:eastAsia="Times New Roman"/>
                <w:color w:val="auto"/>
                <w:sz w:val="26"/>
                <w:szCs w:val="26"/>
                <w:lang w:val="vi"/>
              </w:rPr>
              <w:lastRenderedPageBreak/>
              <w:t>(LDR), điện trở nhiệt.</w:t>
            </w:r>
          </w:p>
          <w:p w14:paraId="1B359AA3" w14:textId="77777777" w:rsidR="004F3621" w:rsidRPr="00C57503" w:rsidRDefault="004F3621" w:rsidP="004F3621">
            <w:pPr>
              <w:widowControl w:val="0"/>
              <w:tabs>
                <w:tab w:val="left" w:pos="345"/>
              </w:tabs>
              <w:autoSpaceDE w:val="0"/>
              <w:autoSpaceDN w:val="0"/>
              <w:spacing w:before="52" w:after="120" w:line="276" w:lineRule="auto"/>
              <w:ind w:right="98"/>
              <w:jc w:val="both"/>
              <w:rPr>
                <w:rFonts w:eastAsia="Times New Roman"/>
                <w:color w:val="auto"/>
                <w:sz w:val="26"/>
                <w:szCs w:val="26"/>
                <w:lang w:val="vi"/>
              </w:rPr>
            </w:pPr>
            <w:r w:rsidRPr="00C57503">
              <w:rPr>
                <w:rFonts w:eastAsia="Times New Roman"/>
                <w:color w:val="auto"/>
                <w:sz w:val="26"/>
                <w:szCs w:val="26"/>
                <w:lang w:val="vi"/>
              </w:rPr>
              <w:t>+ Tính chất cơ bản của bộ khuếch đại thuật toán (op-amp) lí tưởng.</w:t>
            </w:r>
          </w:p>
          <w:p w14:paraId="727A27F8" w14:textId="77777777" w:rsidR="004F3621" w:rsidRPr="00C57503" w:rsidRDefault="004F3621" w:rsidP="004F3621">
            <w:pPr>
              <w:widowControl w:val="0"/>
              <w:tabs>
                <w:tab w:val="left" w:pos="345"/>
              </w:tabs>
              <w:autoSpaceDE w:val="0"/>
              <w:autoSpaceDN w:val="0"/>
              <w:spacing w:before="52" w:after="120" w:line="276" w:lineRule="auto"/>
              <w:ind w:right="98"/>
              <w:jc w:val="both"/>
              <w:rPr>
                <w:rFonts w:eastAsia="Times New Roman"/>
                <w:color w:val="auto"/>
                <w:sz w:val="26"/>
                <w:szCs w:val="26"/>
                <w:lang w:val="vi"/>
              </w:rPr>
            </w:pPr>
            <w:r w:rsidRPr="00C57503">
              <w:rPr>
                <w:rFonts w:eastAsia="Times New Roman"/>
                <w:color w:val="auto"/>
                <w:sz w:val="26"/>
                <w:szCs w:val="26"/>
                <w:lang w:val="vi"/>
              </w:rPr>
              <w:t>+ Nguyên tắc hoạt động của mạch op-amp – relays.</w:t>
            </w:r>
          </w:p>
          <w:p w14:paraId="535C3D3E" w14:textId="77777777" w:rsidR="004F3621" w:rsidRPr="00C57503" w:rsidRDefault="004F3621" w:rsidP="004F3621">
            <w:pPr>
              <w:widowControl w:val="0"/>
              <w:tabs>
                <w:tab w:val="left" w:pos="345"/>
              </w:tabs>
              <w:autoSpaceDE w:val="0"/>
              <w:autoSpaceDN w:val="0"/>
              <w:spacing w:before="52" w:after="120" w:line="276" w:lineRule="auto"/>
              <w:ind w:right="98"/>
              <w:jc w:val="both"/>
              <w:rPr>
                <w:rFonts w:eastAsia="Times New Roman"/>
                <w:color w:val="auto"/>
                <w:sz w:val="26"/>
                <w:szCs w:val="26"/>
                <w:lang w:val="vi"/>
              </w:rPr>
            </w:pPr>
            <w:r w:rsidRPr="00C57503">
              <w:rPr>
                <w:rFonts w:eastAsia="Times New Roman"/>
                <w:color w:val="auto"/>
                <w:sz w:val="26"/>
                <w:szCs w:val="26"/>
                <w:lang w:val="vi"/>
              </w:rPr>
              <w:t>+ Nguyên tắc hoạt động của mạch op-amp – LEDs (light-emitting diode).</w:t>
            </w:r>
          </w:p>
          <w:p w14:paraId="14A65FF3" w14:textId="77777777" w:rsidR="004F3621" w:rsidRPr="00C57503" w:rsidRDefault="004F3621" w:rsidP="004F3621">
            <w:pPr>
              <w:spacing w:before="120" w:after="120"/>
              <w:jc w:val="both"/>
              <w:rPr>
                <w:color w:val="auto"/>
                <w:sz w:val="26"/>
                <w:szCs w:val="26"/>
                <w:lang w:val="vi-VN"/>
              </w:rPr>
            </w:pPr>
            <w:r w:rsidRPr="00C57503">
              <w:rPr>
                <w:color w:val="auto"/>
                <w:sz w:val="26"/>
                <w:szCs w:val="26"/>
              </w:rPr>
              <w:t>+ Nguyên tắc hoạt động của mạch op-amp – CMs (calibrated meter).</w:t>
            </w:r>
          </w:p>
        </w:tc>
      </w:tr>
      <w:tr w:rsidR="004F3621" w:rsidRPr="00C57503" w14:paraId="166A2802" w14:textId="77777777" w:rsidTr="004F3621">
        <w:tc>
          <w:tcPr>
            <w:tcW w:w="709" w:type="dxa"/>
          </w:tcPr>
          <w:p w14:paraId="311E88C7" w14:textId="77777777" w:rsidR="004F3621" w:rsidRPr="00C57503" w:rsidRDefault="004F3621" w:rsidP="004F3621">
            <w:pPr>
              <w:spacing w:before="120" w:after="120"/>
              <w:jc w:val="center"/>
              <w:rPr>
                <w:color w:val="auto"/>
                <w:sz w:val="26"/>
                <w:szCs w:val="26"/>
              </w:rPr>
            </w:pPr>
            <w:r w:rsidRPr="00C57503">
              <w:rPr>
                <w:rFonts w:eastAsia="Calibri"/>
                <w:color w:val="auto"/>
                <w:sz w:val="26"/>
                <w:szCs w:val="26"/>
              </w:rPr>
              <w:lastRenderedPageBreak/>
              <w:t>9</w:t>
            </w:r>
          </w:p>
        </w:tc>
        <w:tc>
          <w:tcPr>
            <w:tcW w:w="4253" w:type="dxa"/>
            <w:tcBorders>
              <w:top w:val="single" w:sz="4" w:space="0" w:color="auto"/>
              <w:left w:val="single" w:sz="4" w:space="0" w:color="auto"/>
              <w:bottom w:val="single" w:sz="4" w:space="0" w:color="auto"/>
              <w:right w:val="single" w:sz="4" w:space="0" w:color="auto"/>
            </w:tcBorders>
            <w:vAlign w:val="center"/>
          </w:tcPr>
          <w:p w14:paraId="7B7218B3" w14:textId="77777777" w:rsidR="004F3621" w:rsidRPr="00C57503" w:rsidRDefault="004F3621" w:rsidP="004F3621">
            <w:pPr>
              <w:spacing w:before="120" w:after="120"/>
              <w:jc w:val="both"/>
              <w:rPr>
                <w:color w:val="auto"/>
                <w:sz w:val="26"/>
                <w:szCs w:val="26"/>
                <w:lang w:val="vi-VN"/>
              </w:rPr>
            </w:pPr>
            <w:r w:rsidRPr="00C57503">
              <w:rPr>
                <w:color w:val="auto"/>
                <w:sz w:val="26"/>
                <w:szCs w:val="26"/>
              </w:rPr>
              <w:t xml:space="preserve">Bài </w:t>
            </w:r>
            <w:r w:rsidRPr="00C57503">
              <w:rPr>
                <w:color w:val="auto"/>
                <w:sz w:val="26"/>
                <w:szCs w:val="26"/>
                <w:lang w:val="vi-VN"/>
              </w:rPr>
              <w:t>9</w:t>
            </w:r>
            <w:r w:rsidRPr="00C57503">
              <w:rPr>
                <w:color w:val="auto"/>
                <w:sz w:val="26"/>
                <w:szCs w:val="26"/>
              </w:rPr>
              <w:t xml:space="preserve">: </w:t>
            </w:r>
            <w:r w:rsidRPr="00C57503">
              <w:rPr>
                <w:color w:val="auto"/>
                <w:sz w:val="26"/>
                <w:szCs w:val="26"/>
                <w:lang w:val="vi-VN"/>
              </w:rPr>
              <w:t>Mạch điện ứng dụng đơn giản có sử dụng thiết bị đầu ra</w:t>
            </w:r>
          </w:p>
        </w:tc>
        <w:tc>
          <w:tcPr>
            <w:tcW w:w="1275" w:type="dxa"/>
            <w:tcBorders>
              <w:top w:val="single" w:sz="4" w:space="0" w:color="auto"/>
              <w:left w:val="single" w:sz="4" w:space="0" w:color="auto"/>
              <w:bottom w:val="single" w:sz="4" w:space="0" w:color="auto"/>
              <w:right w:val="single" w:sz="4" w:space="0" w:color="auto"/>
            </w:tcBorders>
            <w:vAlign w:val="center"/>
          </w:tcPr>
          <w:p w14:paraId="632A8622"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3</w:t>
            </w:r>
          </w:p>
        </w:tc>
        <w:tc>
          <w:tcPr>
            <w:tcW w:w="8080" w:type="dxa"/>
            <w:tcBorders>
              <w:top w:val="single" w:sz="4" w:space="0" w:color="auto"/>
              <w:left w:val="single" w:sz="4" w:space="0" w:color="auto"/>
              <w:bottom w:val="single" w:sz="4" w:space="0" w:color="auto"/>
              <w:right w:val="single" w:sz="4" w:space="0" w:color="auto"/>
            </w:tcBorders>
          </w:tcPr>
          <w:p w14:paraId="7168B0F9"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Thảo luận, đề xuất, chọn phương án và thực hiện được Dự án tìm hiểu ba thiết bị đầu ra.</w:t>
            </w:r>
          </w:p>
          <w:p w14:paraId="585A2C81"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Thiết kế được một số mạch điện ứng dụng đơn giản có sử dụng thiết bị đầu ra.</w:t>
            </w:r>
          </w:p>
        </w:tc>
      </w:tr>
    </w:tbl>
    <w:p w14:paraId="018D91B9"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(1) Tên bài học/chuyên đề được xây dựng từ nội dung/chủ đề/chuyên đề (được lấy nguyên hoặc thiết kế lại phù hợp với điều kiện thực tế của nhà trường) theo chương trình, sách giáo khoa môn học/hoạt động giáo dục.</w:t>
      </w:r>
    </w:p>
    <w:p w14:paraId="2F1C1424"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(2) Số tiết được sử dụng để thực hiện bài học/chủ đề/chuyên đề.</w:t>
      </w:r>
    </w:p>
    <w:p w14:paraId="633D69D1"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(3) Yêu cầu (mức độ) cần đạt theo chương trình môn học: Giáo viên chủ động các đơn vị bài học, chủ đề và xác định yêu cầu (mức độ) cần đạt.</w:t>
      </w:r>
    </w:p>
    <w:p w14:paraId="461159DE" w14:textId="77777777" w:rsidR="004F3621" w:rsidRPr="00C57503" w:rsidRDefault="004F3621" w:rsidP="004F3621">
      <w:pPr>
        <w:spacing w:before="0" w:after="0"/>
        <w:ind w:left="567"/>
        <w:jc w:val="both"/>
        <w:rPr>
          <w:b/>
          <w:bCs/>
          <w:color w:val="auto"/>
          <w:sz w:val="26"/>
          <w:szCs w:val="26"/>
          <w:lang w:val="vi-VN"/>
        </w:rPr>
      </w:pPr>
      <w:r w:rsidRPr="00C57503">
        <w:rPr>
          <w:b/>
          <w:bCs/>
          <w:color w:val="auto"/>
          <w:sz w:val="26"/>
          <w:szCs w:val="26"/>
          <w:lang w:val="vi-VN"/>
        </w:rPr>
        <w:t>2.3. Kiểm tra, đánh giá định kỳ</w:t>
      </w:r>
    </w:p>
    <w:tbl>
      <w:tblPr>
        <w:tblStyle w:val="TableGrid"/>
        <w:tblW w:w="0" w:type="auto"/>
        <w:tblInd w:w="562" w:type="dxa"/>
        <w:tblLook w:val="04A0" w:firstRow="1" w:lastRow="0" w:firstColumn="1" w:lastColumn="0" w:noHBand="0" w:noVBand="1"/>
      </w:tblPr>
      <w:tblGrid>
        <w:gridCol w:w="2835"/>
        <w:gridCol w:w="1417"/>
        <w:gridCol w:w="1560"/>
        <w:gridCol w:w="5387"/>
        <w:gridCol w:w="2693"/>
      </w:tblGrid>
      <w:tr w:rsidR="004F3621" w:rsidRPr="00C57503" w14:paraId="09E06BEB" w14:textId="77777777" w:rsidTr="004F3621">
        <w:trPr>
          <w:trHeight w:val="817"/>
        </w:trPr>
        <w:tc>
          <w:tcPr>
            <w:tcW w:w="2835" w:type="dxa"/>
            <w:vAlign w:val="center"/>
          </w:tcPr>
          <w:p w14:paraId="22B18134"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Bài kiểm tra, đánh giá</w:t>
            </w:r>
          </w:p>
        </w:tc>
        <w:tc>
          <w:tcPr>
            <w:tcW w:w="1417" w:type="dxa"/>
            <w:vAlign w:val="center"/>
          </w:tcPr>
          <w:p w14:paraId="0EB65C6B"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Thời gian</w:t>
            </w:r>
          </w:p>
          <w:p w14:paraId="05043503"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1</w:t>
            </w:r>
            <w:r w:rsidRPr="00C57503">
              <w:rPr>
                <w:b/>
                <w:color w:val="auto"/>
                <w:sz w:val="26"/>
                <w:szCs w:val="26"/>
                <w:lang w:val="vi-VN"/>
              </w:rPr>
              <w:t>)</w:t>
            </w:r>
          </w:p>
        </w:tc>
        <w:tc>
          <w:tcPr>
            <w:tcW w:w="1560" w:type="dxa"/>
            <w:vAlign w:val="center"/>
          </w:tcPr>
          <w:p w14:paraId="0D727A27"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Thời điểm</w:t>
            </w:r>
          </w:p>
          <w:p w14:paraId="7BC4D745"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2</w:t>
            </w:r>
            <w:r w:rsidRPr="00C57503">
              <w:rPr>
                <w:b/>
                <w:color w:val="auto"/>
                <w:sz w:val="26"/>
                <w:szCs w:val="26"/>
                <w:lang w:val="vi-VN"/>
              </w:rPr>
              <w:t>)</w:t>
            </w:r>
          </w:p>
        </w:tc>
        <w:tc>
          <w:tcPr>
            <w:tcW w:w="5387" w:type="dxa"/>
            <w:vAlign w:val="center"/>
          </w:tcPr>
          <w:p w14:paraId="49837F9B" w14:textId="77777777" w:rsidR="004F3621" w:rsidRPr="00C57503" w:rsidRDefault="004F3621" w:rsidP="004F3621">
            <w:pPr>
              <w:spacing w:before="120" w:after="120"/>
              <w:jc w:val="center"/>
              <w:rPr>
                <w:b/>
                <w:color w:val="auto"/>
                <w:sz w:val="26"/>
                <w:szCs w:val="26"/>
              </w:rPr>
            </w:pPr>
            <w:r w:rsidRPr="00C57503">
              <w:rPr>
                <w:b/>
                <w:color w:val="auto"/>
                <w:sz w:val="26"/>
                <w:szCs w:val="26"/>
              </w:rPr>
              <w:t>Yêu cầu cần đạt</w:t>
            </w:r>
          </w:p>
          <w:p w14:paraId="54C33BCB"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c>
          <w:tcPr>
            <w:tcW w:w="2693" w:type="dxa"/>
            <w:vAlign w:val="center"/>
          </w:tcPr>
          <w:p w14:paraId="60D9B675"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Hình thức</w:t>
            </w:r>
          </w:p>
          <w:p w14:paraId="1B398CEF"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4</w:t>
            </w:r>
            <w:r w:rsidRPr="00C57503">
              <w:rPr>
                <w:b/>
                <w:color w:val="auto"/>
                <w:sz w:val="26"/>
                <w:szCs w:val="26"/>
                <w:lang w:val="vi-VN"/>
              </w:rPr>
              <w:t>)</w:t>
            </w:r>
          </w:p>
        </w:tc>
      </w:tr>
      <w:tr w:rsidR="004F3621" w:rsidRPr="00C57503" w14:paraId="42A1A0FA" w14:textId="77777777" w:rsidTr="004F3621">
        <w:tc>
          <w:tcPr>
            <w:tcW w:w="2835" w:type="dxa"/>
          </w:tcPr>
          <w:p w14:paraId="0198C79A"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Giữa Học kỳ 1</w:t>
            </w:r>
          </w:p>
        </w:tc>
        <w:tc>
          <w:tcPr>
            <w:tcW w:w="1417" w:type="dxa"/>
          </w:tcPr>
          <w:p w14:paraId="5D2E1F62"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4D76D489"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Tuần 8</w:t>
            </w:r>
          </w:p>
        </w:tc>
        <w:tc>
          <w:tcPr>
            <w:tcW w:w="5387" w:type="dxa"/>
          </w:tcPr>
          <w:p w14:paraId="62C45A38"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 Dao động.</w:t>
            </w:r>
          </w:p>
        </w:tc>
        <w:tc>
          <w:tcPr>
            <w:tcW w:w="2693" w:type="dxa"/>
          </w:tcPr>
          <w:p w14:paraId="21C5F701"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r w:rsidR="004F3621" w:rsidRPr="00C57503" w14:paraId="5DEAAE0B" w14:textId="77777777" w:rsidTr="004F3621">
        <w:tc>
          <w:tcPr>
            <w:tcW w:w="2835" w:type="dxa"/>
          </w:tcPr>
          <w:p w14:paraId="4DA978D3"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Cuối Học kỳ 1</w:t>
            </w:r>
          </w:p>
        </w:tc>
        <w:tc>
          <w:tcPr>
            <w:tcW w:w="1417" w:type="dxa"/>
          </w:tcPr>
          <w:p w14:paraId="798D26F7"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371CDCA6" w14:textId="77777777" w:rsidR="004F3621" w:rsidRPr="00C57503" w:rsidRDefault="004F3621" w:rsidP="004F3621">
            <w:pPr>
              <w:spacing w:before="120" w:after="120"/>
              <w:jc w:val="center"/>
              <w:rPr>
                <w:color w:val="auto"/>
                <w:sz w:val="26"/>
                <w:szCs w:val="26"/>
              </w:rPr>
            </w:pPr>
            <w:r w:rsidRPr="00C57503">
              <w:rPr>
                <w:color w:val="auto"/>
                <w:sz w:val="26"/>
                <w:szCs w:val="26"/>
                <w:lang w:val="vi-VN"/>
              </w:rPr>
              <w:t>Tuần 1</w:t>
            </w:r>
            <w:r w:rsidRPr="00C57503">
              <w:rPr>
                <w:color w:val="auto"/>
                <w:sz w:val="26"/>
                <w:szCs w:val="26"/>
              </w:rPr>
              <w:t>7</w:t>
            </w:r>
          </w:p>
        </w:tc>
        <w:tc>
          <w:tcPr>
            <w:tcW w:w="5387" w:type="dxa"/>
          </w:tcPr>
          <w:p w14:paraId="69499D26"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w:t>
            </w:r>
          </w:p>
        </w:tc>
        <w:tc>
          <w:tcPr>
            <w:tcW w:w="2693" w:type="dxa"/>
          </w:tcPr>
          <w:p w14:paraId="481EBAA2"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r w:rsidR="004F3621" w:rsidRPr="00C57503" w14:paraId="786995BC" w14:textId="77777777" w:rsidTr="004F3621">
        <w:tc>
          <w:tcPr>
            <w:tcW w:w="2835" w:type="dxa"/>
          </w:tcPr>
          <w:p w14:paraId="0F23C9FE"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lastRenderedPageBreak/>
              <w:t>Giữa Học kỳ 2</w:t>
            </w:r>
          </w:p>
        </w:tc>
        <w:tc>
          <w:tcPr>
            <w:tcW w:w="1417" w:type="dxa"/>
          </w:tcPr>
          <w:p w14:paraId="6B08E1A0"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4EC4947C"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Tuần 27</w:t>
            </w:r>
          </w:p>
        </w:tc>
        <w:tc>
          <w:tcPr>
            <w:tcW w:w="5387" w:type="dxa"/>
          </w:tcPr>
          <w:p w14:paraId="66813F79"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III: Điện trường</w:t>
            </w:r>
          </w:p>
        </w:tc>
        <w:tc>
          <w:tcPr>
            <w:tcW w:w="2693" w:type="dxa"/>
          </w:tcPr>
          <w:p w14:paraId="076CEA6A"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r w:rsidR="004F3621" w:rsidRPr="00C57503" w14:paraId="131D1B39" w14:textId="77777777" w:rsidTr="004F3621">
        <w:tc>
          <w:tcPr>
            <w:tcW w:w="2835" w:type="dxa"/>
          </w:tcPr>
          <w:p w14:paraId="05A2341A"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Cuối Học kỳ 2</w:t>
            </w:r>
          </w:p>
        </w:tc>
        <w:tc>
          <w:tcPr>
            <w:tcW w:w="1417" w:type="dxa"/>
          </w:tcPr>
          <w:p w14:paraId="3AB58504"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60BCAD70" w14:textId="77777777" w:rsidR="004F3621" w:rsidRPr="00C57503" w:rsidRDefault="004F3621" w:rsidP="004F3621">
            <w:pPr>
              <w:spacing w:before="120" w:after="120"/>
              <w:jc w:val="center"/>
              <w:rPr>
                <w:color w:val="auto"/>
                <w:sz w:val="26"/>
                <w:szCs w:val="26"/>
              </w:rPr>
            </w:pPr>
            <w:r w:rsidRPr="00C57503">
              <w:rPr>
                <w:color w:val="auto"/>
                <w:sz w:val="26"/>
                <w:szCs w:val="26"/>
                <w:lang w:val="vi-VN"/>
              </w:rPr>
              <w:t>Tuần 3</w:t>
            </w:r>
            <w:r w:rsidRPr="00C57503">
              <w:rPr>
                <w:color w:val="auto"/>
                <w:sz w:val="26"/>
                <w:szCs w:val="26"/>
              </w:rPr>
              <w:t>4</w:t>
            </w:r>
          </w:p>
        </w:tc>
        <w:tc>
          <w:tcPr>
            <w:tcW w:w="5387" w:type="dxa"/>
          </w:tcPr>
          <w:p w14:paraId="41568A5D"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II.</w:t>
            </w:r>
          </w:p>
        </w:tc>
        <w:tc>
          <w:tcPr>
            <w:tcW w:w="2693" w:type="dxa"/>
          </w:tcPr>
          <w:p w14:paraId="3006E21C"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bl>
    <w:p w14:paraId="5EAA2562"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 xml:space="preserve"> (1) Thời gian làm bài kiểm tra, đánh giá.</w:t>
      </w:r>
    </w:p>
    <w:p w14:paraId="40690BF9" w14:textId="77777777" w:rsidR="004F3621" w:rsidRPr="00C57503" w:rsidRDefault="004F3621" w:rsidP="004F3621">
      <w:pPr>
        <w:spacing w:before="0" w:after="0"/>
        <w:ind w:left="567"/>
        <w:jc w:val="both"/>
        <w:rPr>
          <w:i/>
          <w:iCs/>
          <w:color w:val="auto"/>
          <w:sz w:val="26"/>
          <w:szCs w:val="26"/>
        </w:rPr>
      </w:pPr>
      <w:r w:rsidRPr="00C57503">
        <w:rPr>
          <w:i/>
          <w:iCs/>
          <w:color w:val="auto"/>
          <w:sz w:val="26"/>
          <w:szCs w:val="26"/>
          <w:lang w:val="vi-VN"/>
        </w:rPr>
        <w:t>(2) Tuần thứ, tháng, năm thực hiện bài kiểm tra, đánh giá.</w:t>
      </w:r>
    </w:p>
    <w:p w14:paraId="18FD3477"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(3) Yêu cầu (mức độ) cần đạt đến thời điểm kiểm tra, đánh giá (theo phân phối chương trình).</w:t>
      </w:r>
    </w:p>
    <w:p w14:paraId="44D26703" w14:textId="77777777" w:rsidR="004F3621" w:rsidRPr="00C57503" w:rsidRDefault="004F3621" w:rsidP="004F3621">
      <w:pPr>
        <w:spacing w:before="0" w:after="0"/>
        <w:ind w:left="567"/>
        <w:jc w:val="both"/>
        <w:rPr>
          <w:i/>
          <w:iCs/>
          <w:color w:val="auto"/>
          <w:sz w:val="26"/>
          <w:szCs w:val="26"/>
        </w:rPr>
      </w:pPr>
      <w:r w:rsidRPr="00C57503">
        <w:rPr>
          <w:i/>
          <w:iCs/>
          <w:color w:val="auto"/>
          <w:sz w:val="26"/>
          <w:szCs w:val="26"/>
          <w:lang w:val="vi-VN"/>
        </w:rPr>
        <w:t>(4) Hình thức bài kiểm tra, đánh giá: viết (trên giấy hoặc trên máy tính); bài thực hành; dự án học tập.</w:t>
      </w:r>
    </w:p>
    <w:p w14:paraId="56C6B741" w14:textId="77777777" w:rsidR="004F3621" w:rsidRPr="00C57503" w:rsidRDefault="004F3621" w:rsidP="004F3621">
      <w:pPr>
        <w:spacing w:before="0" w:after="0"/>
        <w:ind w:left="567"/>
        <w:jc w:val="both"/>
        <w:rPr>
          <w:i/>
          <w:iCs/>
          <w:color w:val="auto"/>
          <w:sz w:val="26"/>
          <w:szCs w:val="26"/>
        </w:rPr>
      </w:pPr>
    </w:p>
    <w:p w14:paraId="2071184D" w14:textId="77777777" w:rsidR="004F3621" w:rsidRPr="00C57503" w:rsidRDefault="004F3621" w:rsidP="004F3621">
      <w:pPr>
        <w:tabs>
          <w:tab w:val="left" w:pos="247"/>
        </w:tabs>
        <w:spacing w:after="0" w:line="0" w:lineRule="atLeast"/>
        <w:rPr>
          <w:rFonts w:eastAsia="Times New Roman"/>
          <w:color w:val="auto"/>
          <w:szCs w:val="28"/>
          <w:lang w:val="vi-VN" w:eastAsia="vi-VN"/>
        </w:rPr>
      </w:pPr>
      <w:r w:rsidRPr="00C57503">
        <w:rPr>
          <w:rFonts w:eastAsia="Times New Roman"/>
          <w:b/>
          <w:color w:val="auto"/>
          <w:szCs w:val="28"/>
          <w:lang w:eastAsia="vi-VN"/>
        </w:rPr>
        <w:t>1.</w:t>
      </w:r>
      <w:r w:rsidRPr="00C57503">
        <w:rPr>
          <w:rFonts w:eastAsia="Times New Roman"/>
          <w:color w:val="auto"/>
          <w:szCs w:val="28"/>
          <w:lang w:eastAsia="vi-VN"/>
        </w:rPr>
        <w:t xml:space="preserve">.3 </w:t>
      </w:r>
      <w:r w:rsidRPr="00C57503">
        <w:rPr>
          <w:rFonts w:eastAsia="Times New Roman"/>
          <w:b/>
          <w:color w:val="auto"/>
          <w:szCs w:val="28"/>
          <w:lang w:val="vi-VN" w:eastAsia="vi-VN"/>
        </w:rPr>
        <w:t>Phân phối chương trình môn Vật lí khối lớp 12</w:t>
      </w:r>
    </w:p>
    <w:p w14:paraId="2DBDF3BA" w14:textId="77777777" w:rsidR="004F3621" w:rsidRPr="00C57503" w:rsidRDefault="004F3621" w:rsidP="004F3621">
      <w:pPr>
        <w:spacing w:after="0" w:line="0" w:lineRule="atLeast"/>
        <w:ind w:left="5760" w:right="33"/>
        <w:rPr>
          <w:rFonts w:eastAsia="Times New Roman"/>
          <w:b/>
          <w:color w:val="auto"/>
          <w:szCs w:val="28"/>
          <w:lang w:val="vi-VN" w:eastAsia="vi-VN"/>
        </w:rPr>
      </w:pPr>
      <w:r w:rsidRPr="00C57503">
        <w:rPr>
          <w:rFonts w:eastAsia="Times New Roman"/>
          <w:color w:val="auto"/>
          <w:szCs w:val="28"/>
          <w:lang w:val="vi-VN" w:eastAsia="vi-VN"/>
        </w:rPr>
        <w:t xml:space="preserve">     </w:t>
      </w:r>
      <w:r w:rsidRPr="00C57503">
        <w:rPr>
          <w:rFonts w:eastAsia="Times New Roman"/>
          <w:b/>
          <w:color w:val="auto"/>
          <w:szCs w:val="28"/>
          <w:lang w:val="vi-VN" w:eastAsia="vi-VN"/>
        </w:rPr>
        <w:t>Cả năm: 35 tuần (70 tiết)</w:t>
      </w:r>
    </w:p>
    <w:p w14:paraId="6B3BF16C" w14:textId="77777777" w:rsidR="004F3621" w:rsidRPr="00C57503" w:rsidRDefault="004F3621" w:rsidP="004F3621">
      <w:pPr>
        <w:spacing w:after="0" w:line="90" w:lineRule="exact"/>
        <w:rPr>
          <w:rFonts w:eastAsia="Times New Roman"/>
          <w:color w:val="auto"/>
          <w:szCs w:val="28"/>
          <w:lang w:val="vi-VN" w:eastAsia="vi-VN"/>
        </w:rPr>
      </w:pPr>
    </w:p>
    <w:p w14:paraId="75A9A7AE" w14:textId="77777777" w:rsidR="004F3621" w:rsidRPr="00C57503" w:rsidRDefault="004F3621" w:rsidP="004F3621">
      <w:pPr>
        <w:spacing w:after="0" w:line="0" w:lineRule="atLeast"/>
        <w:ind w:right="33"/>
        <w:jc w:val="center"/>
        <w:rPr>
          <w:rFonts w:eastAsia="Times New Roman"/>
          <w:b/>
          <w:color w:val="auto"/>
          <w:szCs w:val="28"/>
          <w:lang w:val="vi-VN" w:eastAsia="vi-VN"/>
        </w:rPr>
      </w:pPr>
      <w:r w:rsidRPr="00C57503">
        <w:rPr>
          <w:rFonts w:eastAsia="Times New Roman"/>
          <w:b/>
          <w:color w:val="auto"/>
          <w:szCs w:val="28"/>
          <w:lang w:val="vi-VN" w:eastAsia="vi-VN"/>
        </w:rPr>
        <w:t>Trong đó: Học kì 1: 18 tuần (36 tiết); Học kì 2: 17 tuần (34 tiết)</w:t>
      </w:r>
    </w:p>
    <w:p w14:paraId="0892AA56" w14:textId="77777777" w:rsidR="004F3621" w:rsidRPr="00C57503" w:rsidRDefault="004F3621" w:rsidP="004F3621">
      <w:pPr>
        <w:spacing w:after="0" w:line="0" w:lineRule="atLeast"/>
        <w:ind w:right="33"/>
        <w:jc w:val="center"/>
        <w:rPr>
          <w:rFonts w:eastAsia="Times New Roman"/>
          <w:b/>
          <w:color w:val="auto"/>
          <w:szCs w:val="28"/>
          <w:lang w:val="vi-VN" w:eastAsia="vi-VN"/>
        </w:rPr>
      </w:pP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3260"/>
        <w:gridCol w:w="1276"/>
        <w:gridCol w:w="9214"/>
      </w:tblGrid>
      <w:tr w:rsidR="004F3621" w:rsidRPr="00C57503" w14:paraId="06739603" w14:textId="77777777" w:rsidTr="004F3621">
        <w:tc>
          <w:tcPr>
            <w:tcW w:w="851" w:type="dxa"/>
            <w:vAlign w:val="center"/>
          </w:tcPr>
          <w:p w14:paraId="7D9D5CE9" w14:textId="77777777" w:rsidR="004F3621" w:rsidRPr="00C57503" w:rsidRDefault="004F3621" w:rsidP="004F3621">
            <w:pPr>
              <w:spacing w:before="0" w:after="0"/>
              <w:jc w:val="center"/>
              <w:rPr>
                <w:b/>
                <w:color w:val="auto"/>
                <w:sz w:val="26"/>
                <w:szCs w:val="26"/>
                <w:lang w:val="vi-VN"/>
              </w:rPr>
            </w:pPr>
            <w:r w:rsidRPr="00C57503">
              <w:rPr>
                <w:b/>
                <w:color w:val="auto"/>
                <w:sz w:val="26"/>
                <w:szCs w:val="26"/>
                <w:lang w:val="vi-VN"/>
              </w:rPr>
              <w:t>STT</w:t>
            </w:r>
          </w:p>
        </w:tc>
        <w:tc>
          <w:tcPr>
            <w:tcW w:w="3260" w:type="dxa"/>
            <w:vAlign w:val="center"/>
          </w:tcPr>
          <w:p w14:paraId="19025547" w14:textId="77777777" w:rsidR="004F3621" w:rsidRPr="00C57503" w:rsidRDefault="004F3621" w:rsidP="004F3621">
            <w:pPr>
              <w:spacing w:before="0" w:after="0"/>
              <w:jc w:val="center"/>
              <w:rPr>
                <w:b/>
                <w:bCs/>
                <w:color w:val="auto"/>
                <w:sz w:val="26"/>
                <w:szCs w:val="26"/>
              </w:rPr>
            </w:pPr>
            <w:r w:rsidRPr="00C57503">
              <w:rPr>
                <w:b/>
                <w:bCs/>
                <w:color w:val="auto"/>
                <w:sz w:val="26"/>
                <w:szCs w:val="26"/>
              </w:rPr>
              <w:t>Bài học</w:t>
            </w:r>
          </w:p>
          <w:p w14:paraId="098E3760" w14:textId="77777777" w:rsidR="004F3621" w:rsidRPr="00C57503" w:rsidRDefault="004F3621" w:rsidP="004F3621">
            <w:pPr>
              <w:spacing w:before="0" w:after="0"/>
              <w:jc w:val="center"/>
              <w:rPr>
                <w:b/>
                <w:bCs/>
                <w:color w:val="auto"/>
                <w:sz w:val="26"/>
                <w:szCs w:val="26"/>
              </w:rPr>
            </w:pPr>
            <w:r w:rsidRPr="00C57503">
              <w:rPr>
                <w:b/>
                <w:bCs/>
                <w:color w:val="auto"/>
                <w:sz w:val="26"/>
                <w:szCs w:val="26"/>
              </w:rPr>
              <w:t>(1)</w:t>
            </w:r>
          </w:p>
        </w:tc>
        <w:tc>
          <w:tcPr>
            <w:tcW w:w="1276" w:type="dxa"/>
            <w:vAlign w:val="center"/>
          </w:tcPr>
          <w:p w14:paraId="2FEF024B" w14:textId="77777777" w:rsidR="004F3621" w:rsidRPr="00C57503" w:rsidRDefault="004F3621" w:rsidP="004F3621">
            <w:pPr>
              <w:spacing w:before="0" w:after="0"/>
              <w:jc w:val="center"/>
              <w:rPr>
                <w:b/>
                <w:bCs/>
                <w:color w:val="auto"/>
                <w:sz w:val="26"/>
                <w:szCs w:val="26"/>
              </w:rPr>
            </w:pPr>
            <w:r w:rsidRPr="00C57503">
              <w:rPr>
                <w:b/>
                <w:bCs/>
                <w:color w:val="auto"/>
                <w:sz w:val="26"/>
                <w:szCs w:val="26"/>
              </w:rPr>
              <w:t>Số tiết</w:t>
            </w:r>
          </w:p>
          <w:p w14:paraId="7F37B55C" w14:textId="77777777" w:rsidR="004F3621" w:rsidRPr="00C57503" w:rsidRDefault="004F3621" w:rsidP="004F3621">
            <w:pPr>
              <w:spacing w:before="0" w:after="0"/>
              <w:jc w:val="center"/>
              <w:rPr>
                <w:b/>
                <w:bCs/>
                <w:color w:val="auto"/>
                <w:sz w:val="26"/>
                <w:szCs w:val="26"/>
              </w:rPr>
            </w:pPr>
            <w:r w:rsidRPr="00C57503">
              <w:rPr>
                <w:b/>
                <w:bCs/>
                <w:color w:val="auto"/>
                <w:sz w:val="26"/>
                <w:szCs w:val="26"/>
              </w:rPr>
              <w:t>(2)</w:t>
            </w:r>
          </w:p>
        </w:tc>
        <w:tc>
          <w:tcPr>
            <w:tcW w:w="9214" w:type="dxa"/>
            <w:vAlign w:val="center"/>
          </w:tcPr>
          <w:p w14:paraId="17357A84" w14:textId="77777777" w:rsidR="004F3621" w:rsidRPr="00C57503" w:rsidRDefault="004F3621" w:rsidP="004F3621">
            <w:pPr>
              <w:spacing w:before="0" w:after="0"/>
              <w:jc w:val="center"/>
              <w:rPr>
                <w:b/>
                <w:bCs/>
                <w:color w:val="auto"/>
                <w:sz w:val="26"/>
                <w:szCs w:val="26"/>
              </w:rPr>
            </w:pPr>
            <w:r w:rsidRPr="00C57503">
              <w:rPr>
                <w:b/>
                <w:bCs/>
                <w:color w:val="auto"/>
                <w:sz w:val="26"/>
                <w:szCs w:val="26"/>
              </w:rPr>
              <w:t>Yêu cầu cần đạt</w:t>
            </w:r>
          </w:p>
          <w:p w14:paraId="79A9E999" w14:textId="77777777" w:rsidR="004F3621" w:rsidRPr="00C57503" w:rsidRDefault="004F3621" w:rsidP="004F3621">
            <w:pPr>
              <w:spacing w:before="0" w:after="0"/>
              <w:jc w:val="center"/>
              <w:rPr>
                <w:b/>
                <w:bCs/>
                <w:color w:val="auto"/>
                <w:sz w:val="26"/>
                <w:szCs w:val="26"/>
              </w:rPr>
            </w:pPr>
            <w:r w:rsidRPr="00C57503">
              <w:rPr>
                <w:b/>
                <w:bCs/>
                <w:color w:val="auto"/>
                <w:sz w:val="26"/>
                <w:szCs w:val="26"/>
              </w:rPr>
              <w:t>(3)</w:t>
            </w:r>
          </w:p>
        </w:tc>
      </w:tr>
      <w:tr w:rsidR="004F3621" w:rsidRPr="00C57503" w14:paraId="60157A54" w14:textId="77777777" w:rsidTr="004F3621">
        <w:tc>
          <w:tcPr>
            <w:tcW w:w="851" w:type="dxa"/>
            <w:vAlign w:val="center"/>
          </w:tcPr>
          <w:p w14:paraId="1B4E9548"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1</w:t>
            </w:r>
          </w:p>
        </w:tc>
        <w:tc>
          <w:tcPr>
            <w:tcW w:w="3260" w:type="dxa"/>
            <w:vAlign w:val="center"/>
          </w:tcPr>
          <w:p w14:paraId="30C1BABB" w14:textId="77777777" w:rsidR="004F3621" w:rsidRPr="00C57503" w:rsidRDefault="004F3621" w:rsidP="004F3621">
            <w:pPr>
              <w:spacing w:before="0" w:after="0"/>
              <w:jc w:val="both"/>
              <w:rPr>
                <w:bCs/>
                <w:color w:val="auto"/>
                <w:sz w:val="26"/>
                <w:szCs w:val="26"/>
                <w:lang w:val="vi-VN"/>
              </w:rPr>
            </w:pPr>
            <w:r w:rsidRPr="00C57503">
              <w:rPr>
                <w:rFonts w:eastAsia="Arial"/>
                <w:bCs/>
                <w:color w:val="auto"/>
                <w:sz w:val="26"/>
                <w:szCs w:val="26"/>
                <w:shd w:val="clear" w:color="auto" w:fill="FFFFFF"/>
                <w:lang w:val="vi-VN" w:eastAsia="vi-VN" w:bidi="vi-VN"/>
              </w:rPr>
              <w:t>Bài 1. Cấu trúc của chất. Sự chuyển thể</w:t>
            </w:r>
          </w:p>
        </w:tc>
        <w:tc>
          <w:tcPr>
            <w:tcW w:w="1276" w:type="dxa"/>
            <w:vAlign w:val="center"/>
          </w:tcPr>
          <w:p w14:paraId="13256E07"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1DFAD112"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Sử dụng mô hình động học phân tử, nêu được sơ lược cấu trúc của chất rắn, chất lỏng, chất khí.</w:t>
            </w:r>
          </w:p>
          <w:p w14:paraId="3A3360CD" w14:textId="77777777" w:rsidR="004F3621" w:rsidRPr="00C57503" w:rsidRDefault="004F3621" w:rsidP="004F3621">
            <w:pPr>
              <w:spacing w:before="0" w:after="0"/>
              <w:jc w:val="both"/>
              <w:rPr>
                <w:color w:val="auto"/>
                <w:sz w:val="26"/>
                <w:szCs w:val="26"/>
                <w:lang w:val="vi-VN"/>
              </w:rPr>
            </w:pPr>
            <w:r w:rsidRPr="00C57503">
              <w:rPr>
                <w:color w:val="auto"/>
                <w:sz w:val="26"/>
                <w:szCs w:val="26"/>
              </w:rPr>
              <w:t>- Giải thích được sơ lược một số hiện tượng vật lí liên quan đến sự chuyển thể: sự nóng chảy, sự hoá hơi.</w:t>
            </w:r>
          </w:p>
        </w:tc>
      </w:tr>
      <w:tr w:rsidR="004F3621" w:rsidRPr="00C57503" w14:paraId="10088297" w14:textId="77777777" w:rsidTr="004F3621">
        <w:tc>
          <w:tcPr>
            <w:tcW w:w="851" w:type="dxa"/>
            <w:vAlign w:val="center"/>
          </w:tcPr>
          <w:p w14:paraId="3302CAE6"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2</w:t>
            </w:r>
          </w:p>
        </w:tc>
        <w:tc>
          <w:tcPr>
            <w:tcW w:w="3260" w:type="dxa"/>
            <w:vAlign w:val="center"/>
          </w:tcPr>
          <w:p w14:paraId="0D2E9FFE" w14:textId="77777777" w:rsidR="004F3621" w:rsidRPr="00C57503" w:rsidRDefault="004F3621" w:rsidP="004F3621">
            <w:pPr>
              <w:spacing w:before="0" w:after="0"/>
              <w:jc w:val="both"/>
              <w:rPr>
                <w:bCs/>
                <w:color w:val="auto"/>
                <w:sz w:val="26"/>
                <w:szCs w:val="26"/>
                <w:lang w:val="vi-VN"/>
              </w:rPr>
            </w:pPr>
            <w:r w:rsidRPr="00C57503">
              <w:rPr>
                <w:bCs/>
                <w:color w:val="auto"/>
                <w:sz w:val="26"/>
                <w:szCs w:val="26"/>
              </w:rPr>
              <w:t>Bài 2. Nội năng. Định luật I của nhiệt động lực học</w:t>
            </w:r>
          </w:p>
        </w:tc>
        <w:tc>
          <w:tcPr>
            <w:tcW w:w="1276" w:type="dxa"/>
            <w:vAlign w:val="center"/>
          </w:tcPr>
          <w:p w14:paraId="50BC7CDC"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6A0ED67E"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Thực hiện thí nghiệm, nêu được: mối liên hệ nội năng của vật với năng lượng của các phân tử tạo nên vật, định luật 1 của nhiệt động lực học.</w:t>
            </w:r>
          </w:p>
          <w:p w14:paraId="5647800E"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định luật 1 của nhiệt động lực học trong một số trường hợp đơn giản.</w:t>
            </w:r>
          </w:p>
        </w:tc>
      </w:tr>
      <w:tr w:rsidR="004F3621" w:rsidRPr="00C57503" w14:paraId="2F8F9F39" w14:textId="77777777" w:rsidTr="004F3621">
        <w:tc>
          <w:tcPr>
            <w:tcW w:w="851" w:type="dxa"/>
            <w:vAlign w:val="center"/>
          </w:tcPr>
          <w:p w14:paraId="318684BE" w14:textId="77777777" w:rsidR="004F3621" w:rsidRPr="00C57503" w:rsidRDefault="004F3621" w:rsidP="004F3621">
            <w:pPr>
              <w:spacing w:before="0" w:after="0"/>
              <w:jc w:val="center"/>
              <w:rPr>
                <w:color w:val="auto"/>
                <w:sz w:val="26"/>
                <w:szCs w:val="26"/>
              </w:rPr>
            </w:pPr>
            <w:r w:rsidRPr="00C57503">
              <w:rPr>
                <w:color w:val="auto"/>
                <w:sz w:val="26"/>
                <w:szCs w:val="26"/>
              </w:rPr>
              <w:t>3</w:t>
            </w:r>
          </w:p>
        </w:tc>
        <w:tc>
          <w:tcPr>
            <w:tcW w:w="3260" w:type="dxa"/>
            <w:vAlign w:val="center"/>
          </w:tcPr>
          <w:p w14:paraId="109F351C" w14:textId="77777777" w:rsidR="004F3621" w:rsidRPr="00C57503" w:rsidRDefault="004F3621" w:rsidP="004F3621">
            <w:pPr>
              <w:spacing w:before="0" w:after="0"/>
              <w:jc w:val="both"/>
              <w:rPr>
                <w:bCs/>
                <w:color w:val="auto"/>
                <w:sz w:val="26"/>
                <w:szCs w:val="26"/>
                <w:lang w:val="vi-VN"/>
              </w:rPr>
            </w:pPr>
            <w:r w:rsidRPr="00C57503">
              <w:rPr>
                <w:bCs/>
                <w:color w:val="auto"/>
                <w:sz w:val="26"/>
                <w:szCs w:val="26"/>
              </w:rPr>
              <w:t>Bài 3. Nhiệt độ, thang nhiệt độ, nhiệt kế</w:t>
            </w:r>
          </w:p>
        </w:tc>
        <w:tc>
          <w:tcPr>
            <w:tcW w:w="1276" w:type="dxa"/>
            <w:vAlign w:val="center"/>
          </w:tcPr>
          <w:p w14:paraId="46C51C9B"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12E7514F"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Thực hiện thí nghiệm đơn giản, thảo luận để nêu được sự chênh lệch nhiệt độ giữa hai vật tiếp xúc nhau có thể cho biết chiều truyền năng lượng nhiệt giữa chúng; từ đó </w:t>
            </w:r>
            <w:r w:rsidRPr="00C57503">
              <w:rPr>
                <w:rFonts w:eastAsia="Times New Roman"/>
                <w:color w:val="auto"/>
                <w:sz w:val="26"/>
                <w:szCs w:val="26"/>
              </w:rPr>
              <w:lastRenderedPageBreak/>
              <w:t>nêu được khi hai vật tiếp xúc với nhau, ở cùng nhiệt độ, sẽ không có sự truyền năng lượng nhiệt giữa chúng.</w:t>
            </w:r>
          </w:p>
          <w:p w14:paraId="4F2705DC"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nhiệt độ không tuyệt đối là nhiệt độ mà tại đó tất cả các chất có động năng chuyển động nhiệt của các phân tử hoặc nguyên tử bằng không và thế năng của chúng là tối thiểu.</w:t>
            </w:r>
          </w:p>
          <w:p w14:paraId="2718B1AC"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Thảo luận để nêu được mỗi độ chia (1</w:t>
            </w:r>
            <w:r w:rsidRPr="00C57503">
              <w:rPr>
                <w:rFonts w:eastAsia="Times New Roman"/>
                <w:color w:val="auto"/>
                <w:sz w:val="26"/>
                <w:szCs w:val="26"/>
                <w:vertAlign w:val="superscript"/>
              </w:rPr>
              <w:t>0</w:t>
            </w:r>
            <w:r w:rsidRPr="00C57503">
              <w:rPr>
                <w:rFonts w:eastAsia="Times New Roman"/>
                <w:color w:val="auto"/>
                <w:sz w:val="26"/>
                <w:szCs w:val="26"/>
              </w:rPr>
              <w:t>C) trong thang Celsius bằng 1/100 của khoảng cách giữa nhiệt độ tan chảy của nước tinh khiết đóng băng và nhiệt độ sôi của nước tinh khiết (ở áp suất tiêu chuẩn), mỗi độ chia (1K) trong thang Kelvin bằng 1/273,16 của khoảng cách giữa nhiệt độ không tuyệt đối và nhiệt độ điểm mà nước tinh khiết tồn tại đồng thời ở thể rắn, lỏng và hơi (ở áp suất tiêu chuẩn).</w:t>
            </w:r>
          </w:p>
          <w:p w14:paraId="7964EAC6" w14:textId="77777777" w:rsidR="004F3621" w:rsidRPr="00C57503" w:rsidRDefault="004F3621" w:rsidP="004F3621">
            <w:pPr>
              <w:spacing w:before="0" w:after="0"/>
              <w:jc w:val="both"/>
              <w:rPr>
                <w:color w:val="auto"/>
                <w:sz w:val="26"/>
                <w:szCs w:val="26"/>
                <w:lang w:val="vi-VN"/>
              </w:rPr>
            </w:pPr>
            <w:r w:rsidRPr="00C57503">
              <w:rPr>
                <w:color w:val="auto"/>
                <w:sz w:val="26"/>
                <w:szCs w:val="26"/>
              </w:rPr>
              <w:t>- Chuyển đổi được nhiệt độ đo theo thang Celsius sang nhiệt độ đo theo thang Kelvin và ngược lại.</w:t>
            </w:r>
          </w:p>
        </w:tc>
      </w:tr>
      <w:tr w:rsidR="004F3621" w:rsidRPr="00C57503" w14:paraId="70DF4AD4" w14:textId="77777777" w:rsidTr="004F3621">
        <w:tc>
          <w:tcPr>
            <w:tcW w:w="851" w:type="dxa"/>
            <w:vAlign w:val="center"/>
          </w:tcPr>
          <w:p w14:paraId="33DC19C3"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4</w:t>
            </w:r>
          </w:p>
        </w:tc>
        <w:tc>
          <w:tcPr>
            <w:tcW w:w="3260" w:type="dxa"/>
            <w:vAlign w:val="center"/>
          </w:tcPr>
          <w:p w14:paraId="1DD50F54" w14:textId="77777777" w:rsidR="004F3621" w:rsidRPr="00C57503" w:rsidRDefault="004F3621" w:rsidP="004F3621">
            <w:pPr>
              <w:spacing w:before="0" w:after="0"/>
              <w:jc w:val="both"/>
              <w:rPr>
                <w:bCs/>
                <w:color w:val="auto"/>
                <w:sz w:val="26"/>
                <w:szCs w:val="26"/>
              </w:rPr>
            </w:pPr>
            <w:r w:rsidRPr="00C57503">
              <w:rPr>
                <w:bCs/>
                <w:color w:val="auto"/>
                <w:sz w:val="26"/>
                <w:szCs w:val="26"/>
              </w:rPr>
              <w:t>Bài 4. Nhiệt dung riêng</w:t>
            </w:r>
          </w:p>
        </w:tc>
        <w:tc>
          <w:tcPr>
            <w:tcW w:w="1276" w:type="dxa"/>
            <w:vAlign w:val="center"/>
          </w:tcPr>
          <w:p w14:paraId="11B9D9EB"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21E9BC07"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định nghĩa nhiệt dung riêng.</w:t>
            </w:r>
          </w:p>
          <w:p w14:paraId="1EDF201A" w14:textId="77777777" w:rsidR="004F3621" w:rsidRPr="00C57503" w:rsidRDefault="004F3621" w:rsidP="004F3621">
            <w:pPr>
              <w:spacing w:before="0" w:after="0"/>
              <w:jc w:val="both"/>
              <w:rPr>
                <w:color w:val="auto"/>
                <w:sz w:val="26"/>
                <w:szCs w:val="26"/>
                <w:lang w:val="vi-VN"/>
              </w:rPr>
            </w:pPr>
            <w:r w:rsidRPr="00C57503">
              <w:rPr>
                <w:color w:val="auto"/>
                <w:sz w:val="26"/>
                <w:szCs w:val="26"/>
              </w:rPr>
              <w:t>- Thảo luận để thiết kế phương án hoặc lựa chọn phương án và thực hiện phương án, đo được nhiệt dung riêng bằng dụng cụ thực hành.</w:t>
            </w:r>
          </w:p>
        </w:tc>
      </w:tr>
      <w:tr w:rsidR="004F3621" w:rsidRPr="00C57503" w14:paraId="217E7373" w14:textId="77777777" w:rsidTr="004F3621">
        <w:tc>
          <w:tcPr>
            <w:tcW w:w="851" w:type="dxa"/>
            <w:vAlign w:val="center"/>
          </w:tcPr>
          <w:p w14:paraId="4146887F" w14:textId="77777777" w:rsidR="004F3621" w:rsidRPr="00C57503" w:rsidRDefault="004F3621" w:rsidP="004F3621">
            <w:pPr>
              <w:spacing w:before="0" w:after="0"/>
              <w:jc w:val="center"/>
              <w:rPr>
                <w:color w:val="auto"/>
                <w:sz w:val="26"/>
                <w:szCs w:val="26"/>
              </w:rPr>
            </w:pPr>
            <w:r w:rsidRPr="00C57503">
              <w:rPr>
                <w:color w:val="auto"/>
                <w:sz w:val="26"/>
                <w:szCs w:val="26"/>
              </w:rPr>
              <w:t>5</w:t>
            </w:r>
          </w:p>
        </w:tc>
        <w:tc>
          <w:tcPr>
            <w:tcW w:w="3260" w:type="dxa"/>
            <w:vAlign w:val="center"/>
          </w:tcPr>
          <w:p w14:paraId="49EF561D" w14:textId="77777777" w:rsidR="004F3621" w:rsidRPr="00C57503" w:rsidRDefault="004F3621" w:rsidP="004F3621">
            <w:pPr>
              <w:spacing w:before="0" w:after="0"/>
              <w:jc w:val="both"/>
              <w:rPr>
                <w:bCs/>
                <w:color w:val="auto"/>
                <w:sz w:val="26"/>
                <w:szCs w:val="26"/>
              </w:rPr>
            </w:pPr>
            <w:r w:rsidRPr="00C57503">
              <w:rPr>
                <w:bCs/>
                <w:color w:val="auto"/>
                <w:sz w:val="26"/>
                <w:szCs w:val="26"/>
              </w:rPr>
              <w:t>Bài 5. Nhiệt nóng chảy riêng</w:t>
            </w:r>
          </w:p>
        </w:tc>
        <w:tc>
          <w:tcPr>
            <w:tcW w:w="1276" w:type="dxa"/>
            <w:vAlign w:val="center"/>
          </w:tcPr>
          <w:p w14:paraId="7DC7788A"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68683673"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định nghĩa nhiệt nóng chảy riêng.</w:t>
            </w:r>
          </w:p>
          <w:p w14:paraId="00FDBE69" w14:textId="77777777" w:rsidR="004F3621" w:rsidRPr="00C57503" w:rsidRDefault="004F3621" w:rsidP="004F3621">
            <w:pPr>
              <w:spacing w:before="0" w:after="0"/>
              <w:jc w:val="both"/>
              <w:rPr>
                <w:color w:val="auto"/>
                <w:sz w:val="26"/>
                <w:szCs w:val="26"/>
                <w:lang w:val="vi-VN"/>
              </w:rPr>
            </w:pPr>
            <w:r w:rsidRPr="00C57503">
              <w:rPr>
                <w:color w:val="auto"/>
                <w:sz w:val="26"/>
                <w:szCs w:val="26"/>
              </w:rPr>
              <w:t>- Thảo luận để thiết kế phương án hoặc lựa chọn phương án và thực hiện phương án, đo được nhiệt nóng chảy riêng bằng dụng cụ thực hành.</w:t>
            </w:r>
          </w:p>
        </w:tc>
      </w:tr>
      <w:tr w:rsidR="004F3621" w:rsidRPr="00C57503" w14:paraId="3F934861" w14:textId="77777777" w:rsidTr="004F3621">
        <w:tc>
          <w:tcPr>
            <w:tcW w:w="851" w:type="dxa"/>
            <w:vAlign w:val="center"/>
          </w:tcPr>
          <w:p w14:paraId="0B1FCA30" w14:textId="77777777" w:rsidR="004F3621" w:rsidRPr="00C57503" w:rsidRDefault="004F3621" w:rsidP="004F3621">
            <w:pPr>
              <w:spacing w:before="0" w:after="0"/>
              <w:jc w:val="center"/>
              <w:rPr>
                <w:color w:val="auto"/>
                <w:sz w:val="26"/>
                <w:szCs w:val="26"/>
              </w:rPr>
            </w:pPr>
            <w:r w:rsidRPr="00C57503">
              <w:rPr>
                <w:color w:val="auto"/>
                <w:sz w:val="26"/>
                <w:szCs w:val="26"/>
              </w:rPr>
              <w:t>6</w:t>
            </w:r>
          </w:p>
        </w:tc>
        <w:tc>
          <w:tcPr>
            <w:tcW w:w="3260" w:type="dxa"/>
            <w:vAlign w:val="center"/>
          </w:tcPr>
          <w:p w14:paraId="5D9C5662" w14:textId="77777777" w:rsidR="004F3621" w:rsidRPr="00C57503" w:rsidRDefault="004F3621" w:rsidP="004F3621">
            <w:pPr>
              <w:spacing w:before="0" w:after="0"/>
              <w:jc w:val="both"/>
              <w:rPr>
                <w:bCs/>
                <w:color w:val="auto"/>
                <w:sz w:val="26"/>
                <w:szCs w:val="26"/>
              </w:rPr>
            </w:pPr>
            <w:r w:rsidRPr="00C57503">
              <w:rPr>
                <w:bCs/>
                <w:color w:val="auto"/>
                <w:sz w:val="26"/>
                <w:szCs w:val="26"/>
              </w:rPr>
              <w:t>Bài 6. Nhiệt hoá hơi riêng</w:t>
            </w:r>
          </w:p>
        </w:tc>
        <w:tc>
          <w:tcPr>
            <w:tcW w:w="1276" w:type="dxa"/>
            <w:vAlign w:val="center"/>
          </w:tcPr>
          <w:p w14:paraId="51AAE5F9"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24456710"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định nghĩa nhiệt hoá hơi riêng.</w:t>
            </w:r>
          </w:p>
          <w:p w14:paraId="158F8FFB" w14:textId="77777777" w:rsidR="004F3621" w:rsidRPr="00C57503" w:rsidRDefault="004F3621" w:rsidP="004F3621">
            <w:pPr>
              <w:spacing w:before="0" w:after="0"/>
              <w:jc w:val="both"/>
              <w:rPr>
                <w:color w:val="auto"/>
                <w:sz w:val="26"/>
                <w:szCs w:val="26"/>
                <w:lang w:val="vi-VN"/>
              </w:rPr>
            </w:pPr>
            <w:r w:rsidRPr="00C57503">
              <w:rPr>
                <w:color w:val="auto"/>
                <w:sz w:val="26"/>
                <w:szCs w:val="26"/>
              </w:rPr>
              <w:t>- Thảo luận để thiết kế phương án hoặc lựa chọn phương án và thực hiện phương án, đo được nhiệt hoá hơi riêng bằng dụng cụ thực hành.</w:t>
            </w:r>
          </w:p>
        </w:tc>
      </w:tr>
      <w:tr w:rsidR="004F3621" w:rsidRPr="00C57503" w14:paraId="156A2B92" w14:textId="77777777" w:rsidTr="004F3621">
        <w:tc>
          <w:tcPr>
            <w:tcW w:w="851" w:type="dxa"/>
            <w:vAlign w:val="center"/>
          </w:tcPr>
          <w:p w14:paraId="104C93EC" w14:textId="77777777" w:rsidR="004F3621" w:rsidRPr="00C57503" w:rsidRDefault="004F3621" w:rsidP="004F3621">
            <w:pPr>
              <w:spacing w:before="0" w:after="0"/>
              <w:jc w:val="center"/>
              <w:rPr>
                <w:color w:val="auto"/>
                <w:sz w:val="26"/>
                <w:szCs w:val="26"/>
              </w:rPr>
            </w:pPr>
            <w:r w:rsidRPr="00C57503">
              <w:rPr>
                <w:color w:val="auto"/>
                <w:sz w:val="26"/>
                <w:szCs w:val="26"/>
              </w:rPr>
              <w:t>7</w:t>
            </w:r>
          </w:p>
        </w:tc>
        <w:tc>
          <w:tcPr>
            <w:tcW w:w="3260" w:type="dxa"/>
            <w:vAlign w:val="center"/>
          </w:tcPr>
          <w:p w14:paraId="64D380AD" w14:textId="77777777" w:rsidR="004F3621" w:rsidRPr="00C57503" w:rsidRDefault="004F3621" w:rsidP="004F3621">
            <w:pPr>
              <w:spacing w:before="0" w:after="0"/>
              <w:jc w:val="both"/>
              <w:rPr>
                <w:bCs/>
                <w:color w:val="auto"/>
                <w:sz w:val="26"/>
                <w:szCs w:val="26"/>
              </w:rPr>
            </w:pPr>
            <w:r w:rsidRPr="00C57503">
              <w:rPr>
                <w:bCs/>
                <w:color w:val="auto"/>
                <w:sz w:val="26"/>
                <w:szCs w:val="26"/>
              </w:rPr>
              <w:t>Bài 7. Bài tập Vật lí nhiệt</w:t>
            </w:r>
          </w:p>
        </w:tc>
        <w:tc>
          <w:tcPr>
            <w:tcW w:w="1276" w:type="dxa"/>
            <w:vAlign w:val="center"/>
          </w:tcPr>
          <w:p w14:paraId="20FC52AD"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0AFC8AEC"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kiến thức về nhiệt để giải một số bài tập cơ bản</w:t>
            </w:r>
          </w:p>
        </w:tc>
      </w:tr>
      <w:tr w:rsidR="004F3621" w:rsidRPr="00C57503" w14:paraId="5A3E5D8A" w14:textId="77777777" w:rsidTr="004F3621">
        <w:tc>
          <w:tcPr>
            <w:tcW w:w="851" w:type="dxa"/>
            <w:vAlign w:val="center"/>
          </w:tcPr>
          <w:p w14:paraId="25163D7B" w14:textId="77777777" w:rsidR="004F3621" w:rsidRPr="00C57503" w:rsidRDefault="004F3621" w:rsidP="004F3621">
            <w:pPr>
              <w:spacing w:before="0" w:after="0"/>
              <w:jc w:val="center"/>
              <w:rPr>
                <w:color w:val="auto"/>
                <w:sz w:val="26"/>
                <w:szCs w:val="26"/>
              </w:rPr>
            </w:pPr>
            <w:r w:rsidRPr="00C57503">
              <w:rPr>
                <w:color w:val="auto"/>
                <w:sz w:val="26"/>
                <w:szCs w:val="26"/>
              </w:rPr>
              <w:t>8</w:t>
            </w:r>
          </w:p>
        </w:tc>
        <w:tc>
          <w:tcPr>
            <w:tcW w:w="3260" w:type="dxa"/>
            <w:vAlign w:val="center"/>
          </w:tcPr>
          <w:p w14:paraId="61416F6C" w14:textId="77777777" w:rsidR="004F3621" w:rsidRPr="00C57503" w:rsidRDefault="004F3621" w:rsidP="004F3621">
            <w:pPr>
              <w:spacing w:before="0" w:after="0"/>
              <w:jc w:val="both"/>
              <w:rPr>
                <w:color w:val="auto"/>
                <w:sz w:val="26"/>
                <w:szCs w:val="26"/>
              </w:rPr>
            </w:pPr>
            <w:r w:rsidRPr="00C57503">
              <w:rPr>
                <w:color w:val="auto"/>
                <w:sz w:val="26"/>
                <w:szCs w:val="26"/>
              </w:rPr>
              <w:t>Ôn tập và kiểm tra giữa kì I</w:t>
            </w:r>
          </w:p>
        </w:tc>
        <w:tc>
          <w:tcPr>
            <w:tcW w:w="1276" w:type="dxa"/>
            <w:vAlign w:val="center"/>
          </w:tcPr>
          <w:p w14:paraId="265C76F9" w14:textId="77777777" w:rsidR="004F3621" w:rsidRPr="00C57503" w:rsidRDefault="004F3621" w:rsidP="004F3621">
            <w:pPr>
              <w:spacing w:before="0" w:after="0"/>
              <w:jc w:val="center"/>
              <w:rPr>
                <w:bCs/>
                <w:color w:val="auto"/>
                <w:sz w:val="26"/>
                <w:szCs w:val="26"/>
              </w:rPr>
            </w:pPr>
            <w:r w:rsidRPr="00C57503">
              <w:rPr>
                <w:bCs/>
                <w:color w:val="auto"/>
                <w:sz w:val="26"/>
                <w:szCs w:val="26"/>
              </w:rPr>
              <w:t>2</w:t>
            </w:r>
          </w:p>
        </w:tc>
        <w:tc>
          <w:tcPr>
            <w:tcW w:w="9214" w:type="dxa"/>
            <w:vAlign w:val="center"/>
          </w:tcPr>
          <w:p w14:paraId="444D0825" w14:textId="77777777" w:rsidR="004F3621" w:rsidRPr="00C57503" w:rsidRDefault="004F3621" w:rsidP="004F3621">
            <w:pPr>
              <w:spacing w:before="0" w:after="0"/>
              <w:jc w:val="both"/>
              <w:rPr>
                <w:color w:val="auto"/>
                <w:sz w:val="26"/>
                <w:szCs w:val="26"/>
              </w:rPr>
            </w:pPr>
          </w:p>
        </w:tc>
      </w:tr>
      <w:tr w:rsidR="004F3621" w:rsidRPr="00C57503" w14:paraId="5769175B" w14:textId="77777777" w:rsidTr="004F3621">
        <w:tc>
          <w:tcPr>
            <w:tcW w:w="851" w:type="dxa"/>
            <w:vAlign w:val="center"/>
          </w:tcPr>
          <w:p w14:paraId="259758C4" w14:textId="77777777" w:rsidR="004F3621" w:rsidRPr="00C57503" w:rsidRDefault="004F3621" w:rsidP="004F3621">
            <w:pPr>
              <w:spacing w:before="0" w:after="0"/>
              <w:jc w:val="center"/>
              <w:rPr>
                <w:color w:val="auto"/>
                <w:sz w:val="26"/>
                <w:szCs w:val="26"/>
              </w:rPr>
            </w:pPr>
            <w:r w:rsidRPr="00C57503">
              <w:rPr>
                <w:color w:val="auto"/>
                <w:sz w:val="26"/>
                <w:szCs w:val="26"/>
              </w:rPr>
              <w:t>9</w:t>
            </w:r>
          </w:p>
        </w:tc>
        <w:tc>
          <w:tcPr>
            <w:tcW w:w="3260" w:type="dxa"/>
            <w:vAlign w:val="center"/>
          </w:tcPr>
          <w:p w14:paraId="3A3524AE" w14:textId="77777777" w:rsidR="004F3621" w:rsidRPr="00C57503" w:rsidRDefault="004F3621" w:rsidP="004F3621">
            <w:pPr>
              <w:spacing w:before="0" w:after="0"/>
              <w:jc w:val="both"/>
              <w:rPr>
                <w:color w:val="auto"/>
                <w:sz w:val="26"/>
                <w:szCs w:val="26"/>
              </w:rPr>
            </w:pPr>
            <w:r w:rsidRPr="00C57503">
              <w:rPr>
                <w:color w:val="auto"/>
                <w:sz w:val="26"/>
                <w:szCs w:val="26"/>
              </w:rPr>
              <w:t>Kiểm tra giữa kì I</w:t>
            </w:r>
          </w:p>
        </w:tc>
        <w:tc>
          <w:tcPr>
            <w:tcW w:w="1276" w:type="dxa"/>
            <w:vAlign w:val="center"/>
          </w:tcPr>
          <w:p w14:paraId="23CCFA02" w14:textId="77777777" w:rsidR="004F3621" w:rsidRPr="00C57503" w:rsidRDefault="004F3621" w:rsidP="004F3621">
            <w:pPr>
              <w:spacing w:before="0" w:after="0"/>
              <w:jc w:val="center"/>
              <w:rPr>
                <w:bCs/>
                <w:color w:val="auto"/>
                <w:sz w:val="26"/>
                <w:szCs w:val="26"/>
              </w:rPr>
            </w:pPr>
            <w:r w:rsidRPr="00C57503">
              <w:rPr>
                <w:bCs/>
                <w:color w:val="auto"/>
                <w:sz w:val="26"/>
                <w:szCs w:val="26"/>
              </w:rPr>
              <w:t>1</w:t>
            </w:r>
          </w:p>
        </w:tc>
        <w:tc>
          <w:tcPr>
            <w:tcW w:w="9214" w:type="dxa"/>
            <w:vAlign w:val="center"/>
          </w:tcPr>
          <w:p w14:paraId="099FED8E" w14:textId="77777777" w:rsidR="004F3621" w:rsidRPr="00C57503" w:rsidRDefault="004F3621" w:rsidP="004F3621">
            <w:pPr>
              <w:spacing w:before="0" w:after="0"/>
              <w:jc w:val="both"/>
              <w:rPr>
                <w:color w:val="auto"/>
                <w:sz w:val="26"/>
                <w:szCs w:val="26"/>
                <w:lang w:val="vi-VN"/>
              </w:rPr>
            </w:pPr>
            <w:r w:rsidRPr="00C57503">
              <w:rPr>
                <w:color w:val="auto"/>
                <w:sz w:val="26"/>
                <w:szCs w:val="26"/>
                <w:lang w:val="nl-NL"/>
              </w:rPr>
              <w:t>- Kiểm tra mức độ cần đạt trong chương trình môn Vật lí lớp 12 sau khi HS học xong chương I cụ thể trong khung ma trận</w:t>
            </w:r>
          </w:p>
        </w:tc>
      </w:tr>
      <w:tr w:rsidR="004F3621" w:rsidRPr="00C57503" w14:paraId="6C9054E1" w14:textId="77777777" w:rsidTr="004F3621">
        <w:tc>
          <w:tcPr>
            <w:tcW w:w="851" w:type="dxa"/>
            <w:vAlign w:val="center"/>
          </w:tcPr>
          <w:p w14:paraId="75B1F5CB" w14:textId="77777777" w:rsidR="004F3621" w:rsidRPr="00C57503" w:rsidRDefault="004F3621" w:rsidP="004F3621">
            <w:pPr>
              <w:spacing w:before="0" w:after="0"/>
              <w:jc w:val="center"/>
              <w:rPr>
                <w:color w:val="auto"/>
                <w:sz w:val="26"/>
                <w:szCs w:val="26"/>
              </w:rPr>
            </w:pPr>
            <w:r w:rsidRPr="00C57503">
              <w:rPr>
                <w:color w:val="auto"/>
                <w:sz w:val="26"/>
                <w:szCs w:val="26"/>
              </w:rPr>
              <w:t>10</w:t>
            </w:r>
          </w:p>
        </w:tc>
        <w:tc>
          <w:tcPr>
            <w:tcW w:w="3260" w:type="dxa"/>
            <w:vAlign w:val="center"/>
          </w:tcPr>
          <w:p w14:paraId="472F50A0" w14:textId="77777777" w:rsidR="004F3621" w:rsidRPr="00C57503" w:rsidRDefault="004F3621" w:rsidP="004F3621">
            <w:pPr>
              <w:spacing w:before="0" w:after="0"/>
              <w:jc w:val="both"/>
              <w:rPr>
                <w:bCs/>
                <w:color w:val="auto"/>
                <w:sz w:val="26"/>
                <w:szCs w:val="26"/>
              </w:rPr>
            </w:pPr>
            <w:r w:rsidRPr="00C57503">
              <w:rPr>
                <w:bCs/>
                <w:color w:val="auto"/>
                <w:sz w:val="26"/>
                <w:szCs w:val="26"/>
              </w:rPr>
              <w:t>Bài 8. Mô hình động học phân tử chất khí</w:t>
            </w:r>
          </w:p>
        </w:tc>
        <w:tc>
          <w:tcPr>
            <w:tcW w:w="1276" w:type="dxa"/>
            <w:vAlign w:val="center"/>
          </w:tcPr>
          <w:p w14:paraId="7D34E8E8"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71D803DD"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Phân tích mô hình chuyển động Brown, nêu được các phân tử trong chất khí chuyển động hỗn loạn.</w:t>
            </w:r>
          </w:p>
          <w:p w14:paraId="07193198" w14:textId="77777777" w:rsidR="004F3621" w:rsidRPr="00C57503" w:rsidRDefault="004F3621" w:rsidP="004F3621">
            <w:pPr>
              <w:spacing w:before="0" w:after="0"/>
              <w:jc w:val="both"/>
              <w:rPr>
                <w:color w:val="auto"/>
                <w:sz w:val="26"/>
                <w:szCs w:val="26"/>
                <w:lang w:val="vi-VN"/>
              </w:rPr>
            </w:pPr>
            <w:r w:rsidRPr="00C57503">
              <w:rPr>
                <w:color w:val="auto"/>
                <w:sz w:val="26"/>
                <w:szCs w:val="26"/>
              </w:rPr>
              <w:t>- Từ các kết quả thực nghiệm hoặc mô hình, thảo luận để nêu được các giả thuyết của thuyết động học phân tử chất khí.</w:t>
            </w:r>
          </w:p>
        </w:tc>
      </w:tr>
      <w:tr w:rsidR="004F3621" w:rsidRPr="00C57503" w14:paraId="4676C2C1" w14:textId="77777777" w:rsidTr="004F3621">
        <w:tc>
          <w:tcPr>
            <w:tcW w:w="851" w:type="dxa"/>
            <w:vAlign w:val="center"/>
          </w:tcPr>
          <w:p w14:paraId="78153292" w14:textId="77777777" w:rsidR="004F3621" w:rsidRPr="00C57503" w:rsidRDefault="004F3621" w:rsidP="004F3621">
            <w:pPr>
              <w:spacing w:before="0" w:after="0"/>
              <w:jc w:val="center"/>
              <w:rPr>
                <w:color w:val="auto"/>
                <w:sz w:val="26"/>
                <w:szCs w:val="26"/>
              </w:rPr>
            </w:pPr>
            <w:r w:rsidRPr="00C57503">
              <w:rPr>
                <w:color w:val="auto"/>
                <w:sz w:val="26"/>
                <w:szCs w:val="26"/>
              </w:rPr>
              <w:t>11</w:t>
            </w:r>
          </w:p>
        </w:tc>
        <w:tc>
          <w:tcPr>
            <w:tcW w:w="3260" w:type="dxa"/>
            <w:vAlign w:val="center"/>
          </w:tcPr>
          <w:p w14:paraId="60420E89" w14:textId="77777777" w:rsidR="004F3621" w:rsidRPr="00C57503" w:rsidRDefault="004F3621" w:rsidP="004F3621">
            <w:pPr>
              <w:spacing w:before="0" w:after="0"/>
              <w:jc w:val="both"/>
              <w:rPr>
                <w:bCs/>
                <w:color w:val="auto"/>
                <w:sz w:val="26"/>
                <w:szCs w:val="26"/>
              </w:rPr>
            </w:pPr>
            <w:r w:rsidRPr="00C57503">
              <w:rPr>
                <w:bCs/>
                <w:color w:val="auto"/>
                <w:sz w:val="26"/>
                <w:szCs w:val="26"/>
              </w:rPr>
              <w:t>Bài 9. Định luật Boyle</w:t>
            </w:r>
          </w:p>
        </w:tc>
        <w:tc>
          <w:tcPr>
            <w:tcW w:w="1276" w:type="dxa"/>
            <w:vAlign w:val="center"/>
          </w:tcPr>
          <w:p w14:paraId="61349594"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395B399D"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Thực hiện thí nghiệm khảo sát được định luật Boyle: Khi giữ không đổi nhiệt độ </w:t>
            </w:r>
            <w:r w:rsidRPr="00C57503">
              <w:rPr>
                <w:rFonts w:eastAsia="Times New Roman"/>
                <w:color w:val="auto"/>
                <w:sz w:val="26"/>
                <w:szCs w:val="26"/>
              </w:rPr>
              <w:lastRenderedPageBreak/>
              <w:t>của một khối lượng khí xác định thì áp suất gây ra bởi khí tỉ lệ nghịch với thể tích của nó.</w:t>
            </w:r>
          </w:p>
          <w:p w14:paraId="7BBE169F"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định luật Boyle để giải bài tập.</w:t>
            </w:r>
          </w:p>
        </w:tc>
      </w:tr>
      <w:tr w:rsidR="004F3621" w:rsidRPr="00C57503" w14:paraId="67E4DA02" w14:textId="77777777" w:rsidTr="004F3621">
        <w:tc>
          <w:tcPr>
            <w:tcW w:w="851" w:type="dxa"/>
            <w:vAlign w:val="center"/>
          </w:tcPr>
          <w:p w14:paraId="551A3CA8"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12</w:t>
            </w:r>
          </w:p>
        </w:tc>
        <w:tc>
          <w:tcPr>
            <w:tcW w:w="3260" w:type="dxa"/>
            <w:vAlign w:val="center"/>
          </w:tcPr>
          <w:p w14:paraId="6A95CB00" w14:textId="77777777" w:rsidR="004F3621" w:rsidRPr="00C57503" w:rsidRDefault="004F3621" w:rsidP="004F3621">
            <w:pPr>
              <w:spacing w:before="0" w:after="0"/>
              <w:jc w:val="both"/>
              <w:rPr>
                <w:bCs/>
                <w:color w:val="auto"/>
                <w:sz w:val="26"/>
                <w:szCs w:val="26"/>
              </w:rPr>
            </w:pPr>
            <w:r w:rsidRPr="00C57503">
              <w:rPr>
                <w:bCs/>
                <w:color w:val="auto"/>
                <w:sz w:val="26"/>
                <w:szCs w:val="26"/>
              </w:rPr>
              <w:t>Bài 10. Định luật Charles</w:t>
            </w:r>
          </w:p>
        </w:tc>
        <w:tc>
          <w:tcPr>
            <w:tcW w:w="1276" w:type="dxa"/>
            <w:vAlign w:val="center"/>
          </w:tcPr>
          <w:p w14:paraId="0F99B444"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16A55272"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Thực hiện thí nghiệm minh hoạ được định luật Charles: Khi giữ không đổi áp suất của một khối lượng khi xác định thì thể tích của khí tỉ lệ với nhiệt độ tuyệt đối của nó.</w:t>
            </w:r>
          </w:p>
          <w:p w14:paraId="5F58ACAA"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định luật Charles để giải bài tập.</w:t>
            </w:r>
          </w:p>
        </w:tc>
      </w:tr>
      <w:tr w:rsidR="004F3621" w:rsidRPr="00C57503" w14:paraId="5498F3A8" w14:textId="77777777" w:rsidTr="004F3621">
        <w:tc>
          <w:tcPr>
            <w:tcW w:w="851" w:type="dxa"/>
            <w:vAlign w:val="center"/>
          </w:tcPr>
          <w:p w14:paraId="518C8047" w14:textId="77777777" w:rsidR="004F3621" w:rsidRPr="00C57503" w:rsidRDefault="004F3621" w:rsidP="004F3621">
            <w:pPr>
              <w:spacing w:before="0" w:after="0"/>
              <w:jc w:val="center"/>
              <w:rPr>
                <w:color w:val="auto"/>
                <w:sz w:val="26"/>
                <w:szCs w:val="26"/>
              </w:rPr>
            </w:pPr>
            <w:r w:rsidRPr="00C57503">
              <w:rPr>
                <w:color w:val="auto"/>
                <w:sz w:val="26"/>
                <w:szCs w:val="26"/>
              </w:rPr>
              <w:t>13</w:t>
            </w:r>
          </w:p>
        </w:tc>
        <w:tc>
          <w:tcPr>
            <w:tcW w:w="3260" w:type="dxa"/>
            <w:vAlign w:val="center"/>
          </w:tcPr>
          <w:p w14:paraId="1621FFCF" w14:textId="77777777" w:rsidR="004F3621" w:rsidRPr="00C57503" w:rsidRDefault="004F3621" w:rsidP="004F3621">
            <w:pPr>
              <w:spacing w:before="0" w:after="0"/>
              <w:jc w:val="both"/>
              <w:rPr>
                <w:bCs/>
                <w:color w:val="auto"/>
                <w:sz w:val="26"/>
                <w:szCs w:val="26"/>
              </w:rPr>
            </w:pPr>
            <w:r w:rsidRPr="00C57503">
              <w:rPr>
                <w:bCs/>
                <w:color w:val="auto"/>
                <w:sz w:val="26"/>
                <w:szCs w:val="26"/>
              </w:rPr>
              <w:t>Bài 11. Phương trình trạng thái của khí lí tưởng</w:t>
            </w:r>
          </w:p>
        </w:tc>
        <w:tc>
          <w:tcPr>
            <w:tcW w:w="1276" w:type="dxa"/>
            <w:vAlign w:val="center"/>
          </w:tcPr>
          <w:p w14:paraId="315F5DC6"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329D49E6"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Sử dụng định luật Boyle và định luật Charles rút ra được phương trình trạng thái của khí lí tưởng.</w:t>
            </w:r>
          </w:p>
          <w:p w14:paraId="5728D5A5"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phương trình trạng thái của khí lí tưởng.</w:t>
            </w:r>
          </w:p>
        </w:tc>
      </w:tr>
      <w:tr w:rsidR="004F3621" w:rsidRPr="00C57503" w14:paraId="041AD81F" w14:textId="77777777" w:rsidTr="004F3621">
        <w:tc>
          <w:tcPr>
            <w:tcW w:w="851" w:type="dxa"/>
            <w:vAlign w:val="center"/>
          </w:tcPr>
          <w:p w14:paraId="0AC85046" w14:textId="77777777" w:rsidR="004F3621" w:rsidRPr="00C57503" w:rsidRDefault="004F3621" w:rsidP="004F3621">
            <w:pPr>
              <w:spacing w:before="0" w:after="0"/>
              <w:jc w:val="center"/>
              <w:rPr>
                <w:color w:val="auto"/>
                <w:sz w:val="26"/>
                <w:szCs w:val="26"/>
              </w:rPr>
            </w:pPr>
            <w:r w:rsidRPr="00C57503">
              <w:rPr>
                <w:color w:val="auto"/>
                <w:sz w:val="26"/>
                <w:szCs w:val="26"/>
              </w:rPr>
              <w:t>14</w:t>
            </w:r>
          </w:p>
        </w:tc>
        <w:tc>
          <w:tcPr>
            <w:tcW w:w="3260" w:type="dxa"/>
            <w:vAlign w:val="center"/>
          </w:tcPr>
          <w:p w14:paraId="41BC318C" w14:textId="77777777" w:rsidR="004F3621" w:rsidRPr="00C57503" w:rsidRDefault="004F3621" w:rsidP="004F3621">
            <w:pPr>
              <w:spacing w:before="0" w:after="0"/>
              <w:jc w:val="both"/>
              <w:rPr>
                <w:bCs/>
                <w:color w:val="auto"/>
                <w:sz w:val="26"/>
                <w:szCs w:val="26"/>
              </w:rPr>
            </w:pPr>
            <w:r w:rsidRPr="00C57503">
              <w:rPr>
                <w:bCs/>
                <w:color w:val="auto"/>
                <w:sz w:val="26"/>
                <w:szCs w:val="26"/>
              </w:rPr>
              <w:t>Bài 12. Áp suất khí theo mô hình động học phân tử. Quan hệ giữa động năng phân tử và nhiệt độ</w:t>
            </w:r>
          </w:p>
        </w:tc>
        <w:tc>
          <w:tcPr>
            <w:tcW w:w="1276" w:type="dxa"/>
            <w:vAlign w:val="center"/>
          </w:tcPr>
          <w:p w14:paraId="6BC59076"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1543FF72"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Giải thích được chuyển động của các phân tử ảnh hưởng như thế nào đến áp suất tác dụng lên thành bình và từ đó rút ra được hệ thức </w:t>
            </w:r>
            <w:r w:rsidRPr="00C57503">
              <w:rPr>
                <w:rFonts w:eastAsia="Times New Roman"/>
                <w:color w:val="auto"/>
                <w:position w:val="-24"/>
                <w:sz w:val="26"/>
                <w:szCs w:val="26"/>
              </w:rPr>
              <w:object w:dxaOrig="1140" w:dyaOrig="620" w14:anchorId="132A287C">
                <v:shape id="_x0000_i1051" type="#_x0000_t75" style="width:56.95pt;height:31.7pt" o:ole="">
                  <v:imagedata r:id="rId60" o:title=""/>
                </v:shape>
                <o:OLEObject Type="Embed" ProgID="Equation.DSMT4" ShapeID="_x0000_i1051" DrawAspect="Content" ObjectID="_1849353200" r:id="rId61"/>
              </w:object>
            </w:r>
            <w:r w:rsidRPr="00C57503">
              <w:rPr>
                <w:rFonts w:eastAsia="Times New Roman"/>
                <w:color w:val="auto"/>
                <w:sz w:val="26"/>
                <w:szCs w:val="26"/>
              </w:rPr>
              <w:t xml:space="preserve">  với µ số phân tử khí trong một đơn vị thể tích (sử dụng mô hình va chạm một chiều đơn giản rồi mở rộng ra cho trường hợp ba chiều bằng cách sử dụng </w:t>
            </w:r>
            <w:r w:rsidRPr="00C57503">
              <w:rPr>
                <w:rFonts w:eastAsia="Times New Roman"/>
                <w:color w:val="auto"/>
                <w:position w:val="-24"/>
                <w:sz w:val="26"/>
                <w:szCs w:val="26"/>
              </w:rPr>
              <w:object w:dxaOrig="920" w:dyaOrig="620" w14:anchorId="535FC67B">
                <v:shape id="_x0000_i1052" type="#_x0000_t75" style="width:46.75pt;height:31.7pt" o:ole="">
                  <v:imagedata r:id="rId62" o:title=""/>
                </v:shape>
                <o:OLEObject Type="Embed" ProgID="Equation.DSMT4" ShapeID="_x0000_i1052" DrawAspect="Content" ObjectID="_1849353201" r:id="rId63"/>
              </w:object>
            </w:r>
            <w:r w:rsidRPr="00C57503">
              <w:rPr>
                <w:rFonts w:eastAsia="Times New Roman"/>
                <w:color w:val="auto"/>
                <w:sz w:val="26"/>
                <w:szCs w:val="26"/>
              </w:rPr>
              <w:t>, không yêu cầu chứng minh một cách chính xác và chi tiết).</w:t>
            </w:r>
          </w:p>
          <w:p w14:paraId="6CAB8690"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Nêu được công thức hằng số Boltzmann, </w:t>
            </w:r>
            <w:r w:rsidRPr="00C57503">
              <w:rPr>
                <w:rFonts w:eastAsia="Times New Roman"/>
                <w:color w:val="auto"/>
                <w:position w:val="-30"/>
                <w:sz w:val="26"/>
                <w:szCs w:val="26"/>
              </w:rPr>
              <w:object w:dxaOrig="780" w:dyaOrig="680" w14:anchorId="1C4E47AF">
                <v:shape id="_x0000_i1053" type="#_x0000_t75" style="width:39.2pt;height:34.95pt" o:ole="">
                  <v:imagedata r:id="rId64" o:title=""/>
                </v:shape>
                <o:OLEObject Type="Embed" ProgID="Equation.DSMT4" ShapeID="_x0000_i1053" DrawAspect="Content" ObjectID="_1849353202" r:id="rId65"/>
              </w:object>
            </w:r>
            <w:r w:rsidRPr="00C57503">
              <w:rPr>
                <w:rFonts w:eastAsia="Times New Roman"/>
                <w:color w:val="auto"/>
                <w:sz w:val="26"/>
                <w:szCs w:val="26"/>
              </w:rPr>
              <w:t xml:space="preserve"> .</w:t>
            </w:r>
          </w:p>
          <w:p w14:paraId="0B562D77" w14:textId="77777777" w:rsidR="004F3621" w:rsidRPr="00C57503" w:rsidRDefault="004F3621" w:rsidP="004F3621">
            <w:pPr>
              <w:spacing w:before="0" w:after="0"/>
              <w:jc w:val="both"/>
              <w:rPr>
                <w:color w:val="auto"/>
                <w:sz w:val="26"/>
                <w:szCs w:val="26"/>
                <w:lang w:val="vi-VN"/>
              </w:rPr>
            </w:pPr>
            <w:r w:rsidRPr="00C57503">
              <w:rPr>
                <w:color w:val="auto"/>
                <w:sz w:val="26"/>
                <w:szCs w:val="26"/>
              </w:rPr>
              <w:t xml:space="preserve">- So sánh </w:t>
            </w:r>
            <w:r w:rsidRPr="00C57503">
              <w:rPr>
                <w:color w:val="auto"/>
                <w:position w:val="-24"/>
                <w:sz w:val="26"/>
                <w:szCs w:val="26"/>
              </w:rPr>
              <w:object w:dxaOrig="1359" w:dyaOrig="620" w14:anchorId="0220C6BD">
                <v:shape id="_x0000_i1054" type="#_x0000_t75" style="width:67.7pt;height:31.7pt" o:ole="">
                  <v:imagedata r:id="rId66" o:title=""/>
                </v:shape>
                <o:OLEObject Type="Embed" ProgID="Equation.DSMT4" ShapeID="_x0000_i1054" DrawAspect="Content" ObjectID="_1849353203" r:id="rId67"/>
              </w:object>
            </w:r>
            <w:r w:rsidRPr="00C57503">
              <w:rPr>
                <w:color w:val="auto"/>
                <w:sz w:val="26"/>
                <w:szCs w:val="26"/>
              </w:rPr>
              <w:t xml:space="preserve"> với </w:t>
            </w:r>
            <w:r w:rsidRPr="00C57503">
              <w:rPr>
                <w:color w:val="auto"/>
                <w:position w:val="-10"/>
                <w:sz w:val="26"/>
                <w:szCs w:val="26"/>
              </w:rPr>
              <w:object w:dxaOrig="1080" w:dyaOrig="320" w14:anchorId="3E75030C">
                <v:shape id="_x0000_i1055" type="#_x0000_t75" style="width:54.25pt;height:16.65pt" o:ole="">
                  <v:imagedata r:id="rId68" o:title=""/>
                </v:shape>
                <o:OLEObject Type="Embed" ProgID="Equation.DSMT4" ShapeID="_x0000_i1055" DrawAspect="Content" ObjectID="_1849353204" r:id="rId69"/>
              </w:object>
            </w:r>
            <w:r w:rsidRPr="00C57503">
              <w:rPr>
                <w:color w:val="auto"/>
                <w:sz w:val="26"/>
                <w:szCs w:val="26"/>
              </w:rPr>
              <w:t>, rút ra được động năng tịnh tiến trung bình của phân tử tỉ lệ với nhiệt độ T.</w:t>
            </w:r>
          </w:p>
        </w:tc>
      </w:tr>
      <w:tr w:rsidR="004F3621" w:rsidRPr="00C57503" w14:paraId="12E4618D" w14:textId="77777777" w:rsidTr="004F3621">
        <w:tc>
          <w:tcPr>
            <w:tcW w:w="851" w:type="dxa"/>
            <w:vAlign w:val="center"/>
          </w:tcPr>
          <w:p w14:paraId="14E1BEFB" w14:textId="77777777" w:rsidR="004F3621" w:rsidRPr="00C57503" w:rsidRDefault="004F3621" w:rsidP="004F3621">
            <w:pPr>
              <w:spacing w:before="0" w:after="0"/>
              <w:jc w:val="center"/>
              <w:rPr>
                <w:color w:val="auto"/>
                <w:sz w:val="26"/>
                <w:szCs w:val="26"/>
              </w:rPr>
            </w:pPr>
            <w:r w:rsidRPr="00C57503">
              <w:rPr>
                <w:color w:val="auto"/>
                <w:sz w:val="26"/>
                <w:szCs w:val="26"/>
              </w:rPr>
              <w:t>15</w:t>
            </w:r>
          </w:p>
        </w:tc>
        <w:tc>
          <w:tcPr>
            <w:tcW w:w="3260" w:type="dxa"/>
            <w:vAlign w:val="center"/>
          </w:tcPr>
          <w:p w14:paraId="336872FC" w14:textId="77777777" w:rsidR="004F3621" w:rsidRPr="00C57503" w:rsidRDefault="004F3621" w:rsidP="004F3621">
            <w:pPr>
              <w:spacing w:before="0" w:after="0"/>
              <w:jc w:val="both"/>
              <w:rPr>
                <w:bCs/>
                <w:color w:val="auto"/>
                <w:sz w:val="26"/>
                <w:szCs w:val="26"/>
              </w:rPr>
            </w:pPr>
            <w:r w:rsidRPr="00C57503">
              <w:rPr>
                <w:bCs/>
                <w:color w:val="auto"/>
                <w:sz w:val="26"/>
                <w:szCs w:val="26"/>
              </w:rPr>
              <w:t>Bài 13. Bài tập về khí lí tưởng</w:t>
            </w:r>
          </w:p>
        </w:tc>
        <w:tc>
          <w:tcPr>
            <w:tcW w:w="1276" w:type="dxa"/>
            <w:vAlign w:val="center"/>
          </w:tcPr>
          <w:p w14:paraId="490FF22E"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03CAB73D"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kiến thức về khí lí tưởng để giải một số bài tập cơ bản</w:t>
            </w:r>
          </w:p>
        </w:tc>
      </w:tr>
      <w:tr w:rsidR="004F3621" w:rsidRPr="00C57503" w14:paraId="0713E8FB" w14:textId="77777777" w:rsidTr="004F3621">
        <w:tc>
          <w:tcPr>
            <w:tcW w:w="851" w:type="dxa"/>
            <w:vAlign w:val="center"/>
          </w:tcPr>
          <w:p w14:paraId="5E7F0F26" w14:textId="77777777" w:rsidR="004F3621" w:rsidRPr="00C57503" w:rsidRDefault="004F3621" w:rsidP="004F3621">
            <w:pPr>
              <w:spacing w:before="0" w:after="0"/>
              <w:jc w:val="center"/>
              <w:rPr>
                <w:color w:val="auto"/>
                <w:sz w:val="26"/>
                <w:szCs w:val="26"/>
              </w:rPr>
            </w:pPr>
            <w:r w:rsidRPr="00C57503">
              <w:rPr>
                <w:color w:val="auto"/>
                <w:sz w:val="26"/>
                <w:szCs w:val="26"/>
              </w:rPr>
              <w:t>16</w:t>
            </w:r>
          </w:p>
        </w:tc>
        <w:tc>
          <w:tcPr>
            <w:tcW w:w="3260" w:type="dxa"/>
            <w:vAlign w:val="center"/>
          </w:tcPr>
          <w:p w14:paraId="4B751619" w14:textId="77777777" w:rsidR="004F3621" w:rsidRPr="00C57503" w:rsidRDefault="004F3621" w:rsidP="004F3621">
            <w:pPr>
              <w:spacing w:before="0" w:after="0"/>
              <w:jc w:val="both"/>
              <w:rPr>
                <w:bCs/>
                <w:color w:val="auto"/>
                <w:sz w:val="26"/>
                <w:szCs w:val="26"/>
              </w:rPr>
            </w:pPr>
            <w:r w:rsidRPr="00C57503">
              <w:rPr>
                <w:bCs/>
                <w:color w:val="auto"/>
                <w:sz w:val="26"/>
                <w:szCs w:val="26"/>
              </w:rPr>
              <w:t>Bài 14. Từ trường</w:t>
            </w:r>
          </w:p>
        </w:tc>
        <w:tc>
          <w:tcPr>
            <w:tcW w:w="1276" w:type="dxa"/>
            <w:vAlign w:val="center"/>
          </w:tcPr>
          <w:p w14:paraId="65DD8922" w14:textId="77777777" w:rsidR="004F3621" w:rsidRPr="00C57503" w:rsidRDefault="004F3621" w:rsidP="004F3621">
            <w:pPr>
              <w:spacing w:before="0" w:after="0"/>
              <w:jc w:val="center"/>
              <w:rPr>
                <w:bCs/>
                <w:color w:val="auto"/>
                <w:sz w:val="26"/>
                <w:szCs w:val="26"/>
              </w:rPr>
            </w:pPr>
            <w:r w:rsidRPr="00C57503">
              <w:rPr>
                <w:bCs/>
                <w:color w:val="auto"/>
                <w:sz w:val="26"/>
                <w:szCs w:val="26"/>
                <w:lang w:val="vi-VN"/>
              </w:rPr>
              <w:t>4</w:t>
            </w:r>
          </w:p>
        </w:tc>
        <w:tc>
          <w:tcPr>
            <w:tcW w:w="9214" w:type="dxa"/>
            <w:vAlign w:val="center"/>
          </w:tcPr>
          <w:p w14:paraId="7EE2C533"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Thực hiện thí nghiệm để vẽ được các đường sức từ bằng các dụng cụ đơn giản.</w:t>
            </w:r>
          </w:p>
          <w:p w14:paraId="5CB42C4A" w14:textId="77777777" w:rsidR="004F3621" w:rsidRPr="00C57503" w:rsidRDefault="004F3621" w:rsidP="004F3621">
            <w:pPr>
              <w:spacing w:before="0" w:after="0"/>
              <w:jc w:val="both"/>
              <w:rPr>
                <w:color w:val="auto"/>
                <w:sz w:val="26"/>
                <w:szCs w:val="26"/>
              </w:rPr>
            </w:pPr>
            <w:r w:rsidRPr="00C57503">
              <w:rPr>
                <w:color w:val="auto"/>
                <w:sz w:val="26"/>
                <w:szCs w:val="26"/>
              </w:rPr>
              <w:t>- Nêu được từ trường là trường lực gây ra bởi dòng điện hoặc nam châm, là một dạng của vật chất tồn tại xung quanh dòng điện hoặc nam châm mà biểu hiện cụ thể là sự xuất hiện của lực từ tác dụng lên một dòng điện hay một nam châm khác đặt trong đó.</w:t>
            </w:r>
          </w:p>
        </w:tc>
      </w:tr>
      <w:tr w:rsidR="004F3621" w:rsidRPr="00C57503" w14:paraId="476AE6F4" w14:textId="77777777" w:rsidTr="004F3621">
        <w:tc>
          <w:tcPr>
            <w:tcW w:w="851" w:type="dxa"/>
            <w:vAlign w:val="center"/>
          </w:tcPr>
          <w:p w14:paraId="21DD8D59" w14:textId="77777777" w:rsidR="004F3621" w:rsidRPr="00C57503" w:rsidRDefault="004F3621" w:rsidP="004F3621">
            <w:pPr>
              <w:spacing w:before="0" w:after="0"/>
              <w:jc w:val="center"/>
              <w:rPr>
                <w:color w:val="auto"/>
                <w:sz w:val="26"/>
                <w:szCs w:val="26"/>
              </w:rPr>
            </w:pPr>
            <w:r w:rsidRPr="00C57503">
              <w:rPr>
                <w:color w:val="auto"/>
                <w:sz w:val="26"/>
                <w:szCs w:val="26"/>
              </w:rPr>
              <w:t>17</w:t>
            </w:r>
          </w:p>
        </w:tc>
        <w:tc>
          <w:tcPr>
            <w:tcW w:w="3260" w:type="dxa"/>
            <w:vAlign w:val="center"/>
          </w:tcPr>
          <w:p w14:paraId="4B845098" w14:textId="77777777" w:rsidR="004F3621" w:rsidRPr="00C57503" w:rsidRDefault="004F3621" w:rsidP="004F3621">
            <w:pPr>
              <w:spacing w:before="0" w:after="0"/>
              <w:jc w:val="both"/>
              <w:rPr>
                <w:color w:val="auto"/>
                <w:sz w:val="26"/>
                <w:szCs w:val="26"/>
              </w:rPr>
            </w:pPr>
            <w:r w:rsidRPr="00C57503">
              <w:rPr>
                <w:color w:val="auto"/>
                <w:sz w:val="26"/>
                <w:szCs w:val="26"/>
              </w:rPr>
              <w:t>Ôn tâp và kiểm tra cuối kì I</w:t>
            </w:r>
          </w:p>
        </w:tc>
        <w:tc>
          <w:tcPr>
            <w:tcW w:w="1276" w:type="dxa"/>
            <w:vAlign w:val="center"/>
          </w:tcPr>
          <w:p w14:paraId="2E14B914"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6C0CF048" w14:textId="77777777" w:rsidR="004F3621" w:rsidRPr="00C57503" w:rsidRDefault="004F3621" w:rsidP="004F3621">
            <w:pPr>
              <w:spacing w:before="0" w:after="0"/>
              <w:jc w:val="both"/>
              <w:rPr>
                <w:color w:val="auto"/>
                <w:sz w:val="26"/>
                <w:szCs w:val="26"/>
                <w:lang w:val="vi-VN"/>
              </w:rPr>
            </w:pPr>
          </w:p>
        </w:tc>
      </w:tr>
      <w:tr w:rsidR="004F3621" w:rsidRPr="00C57503" w14:paraId="2EE06F31" w14:textId="77777777" w:rsidTr="004F3621">
        <w:tc>
          <w:tcPr>
            <w:tcW w:w="851" w:type="dxa"/>
            <w:vAlign w:val="center"/>
          </w:tcPr>
          <w:p w14:paraId="6B2AEE96" w14:textId="77777777" w:rsidR="004F3621" w:rsidRPr="00C57503" w:rsidRDefault="004F3621" w:rsidP="004F3621">
            <w:pPr>
              <w:spacing w:before="0" w:after="0"/>
              <w:jc w:val="center"/>
              <w:rPr>
                <w:color w:val="auto"/>
                <w:sz w:val="26"/>
                <w:szCs w:val="26"/>
              </w:rPr>
            </w:pPr>
            <w:r w:rsidRPr="00C57503">
              <w:rPr>
                <w:color w:val="auto"/>
                <w:sz w:val="26"/>
                <w:szCs w:val="26"/>
              </w:rPr>
              <w:t>18</w:t>
            </w:r>
          </w:p>
        </w:tc>
        <w:tc>
          <w:tcPr>
            <w:tcW w:w="3260" w:type="dxa"/>
            <w:vAlign w:val="center"/>
          </w:tcPr>
          <w:p w14:paraId="690FE96D" w14:textId="77777777" w:rsidR="004F3621" w:rsidRPr="00C57503" w:rsidRDefault="004F3621" w:rsidP="004F3621">
            <w:pPr>
              <w:spacing w:before="0" w:after="0"/>
              <w:jc w:val="both"/>
              <w:rPr>
                <w:color w:val="auto"/>
                <w:sz w:val="26"/>
                <w:szCs w:val="26"/>
              </w:rPr>
            </w:pPr>
            <w:r w:rsidRPr="00C57503">
              <w:rPr>
                <w:color w:val="auto"/>
                <w:sz w:val="26"/>
                <w:szCs w:val="26"/>
              </w:rPr>
              <w:t>Kiểm tra cuối kì I</w:t>
            </w:r>
          </w:p>
        </w:tc>
        <w:tc>
          <w:tcPr>
            <w:tcW w:w="1276" w:type="dxa"/>
            <w:vAlign w:val="center"/>
          </w:tcPr>
          <w:p w14:paraId="227ADB08" w14:textId="77777777" w:rsidR="004F3621" w:rsidRPr="00C57503" w:rsidRDefault="004F3621" w:rsidP="004F3621">
            <w:pPr>
              <w:spacing w:before="0" w:after="0"/>
              <w:jc w:val="center"/>
              <w:rPr>
                <w:bCs/>
                <w:color w:val="auto"/>
                <w:sz w:val="26"/>
                <w:szCs w:val="26"/>
              </w:rPr>
            </w:pPr>
            <w:r w:rsidRPr="00C57503">
              <w:rPr>
                <w:bCs/>
                <w:color w:val="auto"/>
                <w:sz w:val="26"/>
                <w:szCs w:val="26"/>
              </w:rPr>
              <w:t>1</w:t>
            </w:r>
          </w:p>
        </w:tc>
        <w:tc>
          <w:tcPr>
            <w:tcW w:w="9214" w:type="dxa"/>
            <w:vAlign w:val="center"/>
          </w:tcPr>
          <w:p w14:paraId="5E3192FA" w14:textId="77777777" w:rsidR="004F3621" w:rsidRPr="00C57503" w:rsidRDefault="004F3621" w:rsidP="004F3621">
            <w:pPr>
              <w:spacing w:before="0" w:after="0"/>
              <w:jc w:val="both"/>
              <w:rPr>
                <w:b/>
                <w:bCs/>
                <w:color w:val="auto"/>
                <w:sz w:val="26"/>
                <w:szCs w:val="26"/>
              </w:rPr>
            </w:pPr>
            <w:r w:rsidRPr="00C57503">
              <w:rPr>
                <w:color w:val="auto"/>
                <w:sz w:val="26"/>
                <w:szCs w:val="26"/>
                <w:lang w:val="nl-NL"/>
              </w:rPr>
              <w:t>- Kiểm tra mức độ cần đạt trong chương trình môn Vật lí lớp 12 sau khi HS học xong chương I, II cụ thể trong khung ma trận</w:t>
            </w:r>
          </w:p>
        </w:tc>
      </w:tr>
      <w:tr w:rsidR="004F3621" w:rsidRPr="00C57503" w14:paraId="7013D5C2" w14:textId="77777777" w:rsidTr="004F3621">
        <w:tc>
          <w:tcPr>
            <w:tcW w:w="851" w:type="dxa"/>
            <w:vAlign w:val="center"/>
          </w:tcPr>
          <w:p w14:paraId="731673A1"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19</w:t>
            </w:r>
          </w:p>
        </w:tc>
        <w:tc>
          <w:tcPr>
            <w:tcW w:w="3260" w:type="dxa"/>
            <w:vAlign w:val="center"/>
          </w:tcPr>
          <w:p w14:paraId="3F5ED69B" w14:textId="77777777" w:rsidR="004F3621" w:rsidRPr="00C57503" w:rsidRDefault="004F3621" w:rsidP="004F3621">
            <w:pPr>
              <w:spacing w:before="0" w:after="0"/>
              <w:jc w:val="both"/>
              <w:rPr>
                <w:bCs/>
                <w:color w:val="auto"/>
                <w:sz w:val="26"/>
                <w:szCs w:val="26"/>
              </w:rPr>
            </w:pPr>
            <w:r w:rsidRPr="00C57503">
              <w:rPr>
                <w:bCs/>
                <w:color w:val="auto"/>
                <w:sz w:val="26"/>
                <w:szCs w:val="26"/>
              </w:rPr>
              <w:t>Bài 15. Lực từ tác dụng lên dây dẫn mang dòng điện. Cảm ứng từ</w:t>
            </w:r>
          </w:p>
        </w:tc>
        <w:tc>
          <w:tcPr>
            <w:tcW w:w="1276" w:type="dxa"/>
            <w:vAlign w:val="center"/>
          </w:tcPr>
          <w:p w14:paraId="345BE089"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43C1B4A5"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Thực hiện thí nghiệm để mô tả được hướng của lực từ tác dụng lên đoạn dây dẫn mang dòng điện đặt trong từ trường.</w:t>
            </w:r>
          </w:p>
          <w:p w14:paraId="793C05B7"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Xác định được độ lớn và hướng của lực từ tác dụng lên đoạn dây dẫn mang dòng điện đặt trong từ trường.</w:t>
            </w:r>
          </w:p>
          <w:p w14:paraId="0EB42D47"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Định nghĩa được cảm ứng từ B và đơn vị tesla.</w:t>
            </w:r>
          </w:p>
          <w:p w14:paraId="3139B092"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đơn vị cơ bản và dẫn xuất để đo các đại lượng từ.</w:t>
            </w:r>
          </w:p>
          <w:p w14:paraId="0D379839"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Thảo luận để thiết kế phương án, lựa chọn phương án, thực hiện phương án, đo được (hoặc mô tả được phương pháp đo) cảm ứng từ bằng “cân dòng điện”.</w:t>
            </w:r>
          </w:p>
          <w:p w14:paraId="28D78B9D" w14:textId="77777777" w:rsidR="004F3621" w:rsidRPr="00C57503" w:rsidRDefault="004F3621" w:rsidP="004F3621">
            <w:pPr>
              <w:spacing w:before="0" w:after="0"/>
              <w:jc w:val="both"/>
              <w:rPr>
                <w:color w:val="auto"/>
                <w:sz w:val="26"/>
                <w:szCs w:val="26"/>
                <w:lang w:val="vi-VN"/>
              </w:rPr>
            </w:pPr>
            <w:r w:rsidRPr="00C57503">
              <w:rPr>
                <w:color w:val="auto"/>
                <w:sz w:val="26"/>
                <w:szCs w:val="26"/>
              </w:rPr>
              <w:t xml:space="preserve">- Vận dụng được công thức tính lực </w:t>
            </w:r>
            <w:r w:rsidRPr="00C57503">
              <w:rPr>
                <w:color w:val="auto"/>
                <w:position w:val="-6"/>
                <w:sz w:val="26"/>
                <w:szCs w:val="26"/>
              </w:rPr>
              <w:object w:dxaOrig="1280" w:dyaOrig="279" w14:anchorId="2A02BAA8">
                <v:shape id="_x0000_i1056" type="#_x0000_t75" style="width:65pt;height:15.05pt" o:ole="">
                  <v:imagedata r:id="rId70" o:title=""/>
                </v:shape>
                <o:OLEObject Type="Embed" ProgID="Equation.DSMT4" ShapeID="_x0000_i1056" DrawAspect="Content" ObjectID="_1849353205" r:id="rId71"/>
              </w:object>
            </w:r>
            <w:r w:rsidRPr="00C57503">
              <w:rPr>
                <w:color w:val="auto"/>
                <w:sz w:val="26"/>
                <w:szCs w:val="26"/>
              </w:rPr>
              <w:t>.</w:t>
            </w:r>
          </w:p>
        </w:tc>
      </w:tr>
      <w:tr w:rsidR="004F3621" w:rsidRPr="00C57503" w14:paraId="30C9BD12" w14:textId="77777777" w:rsidTr="004F3621">
        <w:tc>
          <w:tcPr>
            <w:tcW w:w="851" w:type="dxa"/>
            <w:vAlign w:val="center"/>
          </w:tcPr>
          <w:p w14:paraId="43FC5782" w14:textId="77777777" w:rsidR="004F3621" w:rsidRPr="00C57503" w:rsidRDefault="004F3621" w:rsidP="004F3621">
            <w:pPr>
              <w:spacing w:before="0" w:after="0"/>
              <w:jc w:val="center"/>
              <w:rPr>
                <w:color w:val="auto"/>
                <w:sz w:val="26"/>
                <w:szCs w:val="26"/>
              </w:rPr>
            </w:pPr>
            <w:r w:rsidRPr="00C57503">
              <w:rPr>
                <w:color w:val="auto"/>
                <w:sz w:val="26"/>
                <w:szCs w:val="26"/>
              </w:rPr>
              <w:t>20</w:t>
            </w:r>
          </w:p>
        </w:tc>
        <w:tc>
          <w:tcPr>
            <w:tcW w:w="3260" w:type="dxa"/>
            <w:vAlign w:val="center"/>
          </w:tcPr>
          <w:p w14:paraId="42B5DC96" w14:textId="77777777" w:rsidR="004F3621" w:rsidRPr="00C57503" w:rsidRDefault="004F3621" w:rsidP="004F3621">
            <w:pPr>
              <w:spacing w:before="0" w:after="0"/>
              <w:jc w:val="both"/>
              <w:rPr>
                <w:bCs/>
                <w:color w:val="auto"/>
                <w:sz w:val="26"/>
                <w:szCs w:val="26"/>
              </w:rPr>
            </w:pPr>
            <w:r w:rsidRPr="00C57503">
              <w:rPr>
                <w:bCs/>
                <w:color w:val="auto"/>
                <w:sz w:val="26"/>
                <w:szCs w:val="26"/>
              </w:rPr>
              <w:t>Bài 16. Từ thông. Hiện tượng cảm ứng điện từ</w:t>
            </w:r>
          </w:p>
        </w:tc>
        <w:tc>
          <w:tcPr>
            <w:tcW w:w="1276" w:type="dxa"/>
            <w:vAlign w:val="center"/>
          </w:tcPr>
          <w:p w14:paraId="55DC2F79"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3</w:t>
            </w:r>
          </w:p>
        </w:tc>
        <w:tc>
          <w:tcPr>
            <w:tcW w:w="9214" w:type="dxa"/>
            <w:vAlign w:val="center"/>
          </w:tcPr>
          <w:p w14:paraId="7B160BA5"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Định nghĩa được từ thông và đơn vị weber.</w:t>
            </w:r>
          </w:p>
          <w:p w14:paraId="17C9BF37"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Tiến hành các thí nghiệm đơn giản minh hoạ được hiện tượng cảm ứng điện từ.</w:t>
            </w:r>
          </w:p>
          <w:p w14:paraId="31B967A4"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định luật Faraday và định luật Lenz về cảm ứng điện từ.</w:t>
            </w:r>
          </w:p>
        </w:tc>
      </w:tr>
      <w:tr w:rsidR="004F3621" w:rsidRPr="00C57503" w14:paraId="14A78C37" w14:textId="77777777" w:rsidTr="004F3621">
        <w:tc>
          <w:tcPr>
            <w:tcW w:w="851" w:type="dxa"/>
            <w:vAlign w:val="center"/>
          </w:tcPr>
          <w:p w14:paraId="466721BF" w14:textId="77777777" w:rsidR="004F3621" w:rsidRPr="00C57503" w:rsidRDefault="004F3621" w:rsidP="004F3621">
            <w:pPr>
              <w:spacing w:before="0" w:after="0"/>
              <w:jc w:val="center"/>
              <w:rPr>
                <w:color w:val="auto"/>
                <w:sz w:val="26"/>
                <w:szCs w:val="26"/>
              </w:rPr>
            </w:pPr>
            <w:r w:rsidRPr="00C57503">
              <w:rPr>
                <w:color w:val="auto"/>
                <w:sz w:val="26"/>
                <w:szCs w:val="26"/>
              </w:rPr>
              <w:t>21</w:t>
            </w:r>
          </w:p>
        </w:tc>
        <w:tc>
          <w:tcPr>
            <w:tcW w:w="3260" w:type="dxa"/>
            <w:vAlign w:val="center"/>
          </w:tcPr>
          <w:p w14:paraId="7D867DCA" w14:textId="77777777" w:rsidR="004F3621" w:rsidRPr="00C57503" w:rsidRDefault="004F3621" w:rsidP="004F3621">
            <w:pPr>
              <w:spacing w:before="0" w:after="0"/>
              <w:jc w:val="both"/>
              <w:rPr>
                <w:bCs/>
                <w:color w:val="auto"/>
                <w:sz w:val="26"/>
                <w:szCs w:val="26"/>
              </w:rPr>
            </w:pPr>
            <w:r w:rsidRPr="00C57503">
              <w:rPr>
                <w:bCs/>
                <w:color w:val="auto"/>
                <w:sz w:val="26"/>
                <w:szCs w:val="26"/>
              </w:rPr>
              <w:t>Bài 17. Máy phát điện xoay chiều</w:t>
            </w:r>
          </w:p>
        </w:tc>
        <w:tc>
          <w:tcPr>
            <w:tcW w:w="1276" w:type="dxa"/>
            <w:vAlign w:val="center"/>
          </w:tcPr>
          <w:p w14:paraId="2B94B3AF"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3</w:t>
            </w:r>
          </w:p>
        </w:tc>
        <w:tc>
          <w:tcPr>
            <w:tcW w:w="9214" w:type="dxa"/>
            <w:vAlign w:val="center"/>
          </w:tcPr>
          <w:p w14:paraId="02BDF973"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Thảo luận để thiết kế phương án (hoặc mô tả được phương pháp) tạo ra dòng điện xoay chiều.</w:t>
            </w:r>
          </w:p>
          <w:p w14:paraId="4D175F15" w14:textId="77777777" w:rsidR="004F3621" w:rsidRPr="00C57503" w:rsidRDefault="004F3621" w:rsidP="004F3621">
            <w:pPr>
              <w:spacing w:before="0" w:after="0"/>
              <w:jc w:val="both"/>
              <w:rPr>
                <w:color w:val="auto"/>
                <w:sz w:val="26"/>
                <w:szCs w:val="26"/>
                <w:lang w:val="vi-VN"/>
              </w:rPr>
            </w:pPr>
            <w:r w:rsidRPr="00C57503">
              <w:rPr>
                <w:color w:val="auto"/>
                <w:sz w:val="26"/>
                <w:szCs w:val="26"/>
              </w:rPr>
              <w:t>- Nêu được: chu kì, tần số, giá trị cực đại, giá trị hiệu dụng của cường độ dòng điện và điện áp xoay chiều.</w:t>
            </w:r>
          </w:p>
        </w:tc>
      </w:tr>
      <w:tr w:rsidR="004F3621" w:rsidRPr="00C57503" w14:paraId="7A9320C4" w14:textId="77777777" w:rsidTr="004F3621">
        <w:tc>
          <w:tcPr>
            <w:tcW w:w="851" w:type="dxa"/>
            <w:vAlign w:val="center"/>
          </w:tcPr>
          <w:p w14:paraId="7ABACD74" w14:textId="77777777" w:rsidR="004F3621" w:rsidRPr="00C57503" w:rsidRDefault="004F3621" w:rsidP="004F3621">
            <w:pPr>
              <w:spacing w:before="0" w:after="0"/>
              <w:jc w:val="center"/>
              <w:rPr>
                <w:color w:val="auto"/>
                <w:sz w:val="26"/>
                <w:szCs w:val="26"/>
              </w:rPr>
            </w:pPr>
            <w:r w:rsidRPr="00C57503">
              <w:rPr>
                <w:color w:val="auto"/>
                <w:sz w:val="26"/>
                <w:szCs w:val="26"/>
              </w:rPr>
              <w:t>22</w:t>
            </w:r>
          </w:p>
        </w:tc>
        <w:tc>
          <w:tcPr>
            <w:tcW w:w="3260" w:type="dxa"/>
            <w:vAlign w:val="center"/>
          </w:tcPr>
          <w:p w14:paraId="6B68D32C" w14:textId="77777777" w:rsidR="004F3621" w:rsidRPr="00C57503" w:rsidRDefault="004F3621" w:rsidP="004F3621">
            <w:pPr>
              <w:spacing w:before="0" w:after="0"/>
              <w:jc w:val="both"/>
              <w:rPr>
                <w:bCs/>
                <w:color w:val="auto"/>
                <w:sz w:val="26"/>
                <w:szCs w:val="26"/>
              </w:rPr>
            </w:pPr>
            <w:r w:rsidRPr="00C57503">
              <w:rPr>
                <w:bCs/>
                <w:color w:val="auto"/>
                <w:sz w:val="26"/>
                <w:szCs w:val="26"/>
              </w:rPr>
              <w:t>Bài 18. Ứng dụng hiện tượng cảm ứng điện từ</w:t>
            </w:r>
          </w:p>
        </w:tc>
        <w:tc>
          <w:tcPr>
            <w:tcW w:w="1276" w:type="dxa"/>
            <w:vAlign w:val="center"/>
          </w:tcPr>
          <w:p w14:paraId="2F7A3EE3"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1</w:t>
            </w:r>
          </w:p>
        </w:tc>
        <w:tc>
          <w:tcPr>
            <w:tcW w:w="9214" w:type="dxa"/>
            <w:vAlign w:val="center"/>
          </w:tcPr>
          <w:p w14:paraId="7FCB66B3"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Giải thích được một số ứng dụng đơn giản của hiện tượng cảm ứng điện từ.</w:t>
            </w:r>
          </w:p>
          <w:p w14:paraId="392FD1DF" w14:textId="77777777" w:rsidR="004F3621" w:rsidRPr="00C57503" w:rsidRDefault="004F3621" w:rsidP="004F3621">
            <w:pPr>
              <w:spacing w:before="0" w:after="0"/>
              <w:jc w:val="both"/>
              <w:rPr>
                <w:color w:val="auto"/>
                <w:sz w:val="26"/>
                <w:szCs w:val="26"/>
                <w:lang w:val="vi-VN"/>
              </w:rPr>
            </w:pPr>
            <w:r w:rsidRPr="00C57503">
              <w:rPr>
                <w:color w:val="auto"/>
                <w:sz w:val="26"/>
                <w:szCs w:val="26"/>
              </w:rPr>
              <w:t>- Thảo luận để nêu được một số ứng dụng của dòng điện xoay chiều trong cuộc sống, tầm quan trọng của việc tuân thủ quy tắc an toàn khi sử dụng dòng điện xoay chiều trong cuộc sống.</w:t>
            </w:r>
          </w:p>
        </w:tc>
      </w:tr>
      <w:tr w:rsidR="004F3621" w:rsidRPr="00C57503" w14:paraId="26378753" w14:textId="77777777" w:rsidTr="004F3621">
        <w:tc>
          <w:tcPr>
            <w:tcW w:w="851" w:type="dxa"/>
            <w:vAlign w:val="center"/>
          </w:tcPr>
          <w:p w14:paraId="795CE75A" w14:textId="77777777" w:rsidR="004F3621" w:rsidRPr="00C57503" w:rsidRDefault="004F3621" w:rsidP="004F3621">
            <w:pPr>
              <w:spacing w:before="0" w:after="0"/>
              <w:jc w:val="center"/>
              <w:rPr>
                <w:color w:val="auto"/>
                <w:sz w:val="26"/>
                <w:szCs w:val="26"/>
              </w:rPr>
            </w:pPr>
            <w:r w:rsidRPr="00C57503">
              <w:rPr>
                <w:color w:val="auto"/>
                <w:sz w:val="26"/>
                <w:szCs w:val="26"/>
              </w:rPr>
              <w:t>23</w:t>
            </w:r>
          </w:p>
        </w:tc>
        <w:tc>
          <w:tcPr>
            <w:tcW w:w="3260" w:type="dxa"/>
            <w:vAlign w:val="center"/>
          </w:tcPr>
          <w:p w14:paraId="7C24541D" w14:textId="77777777" w:rsidR="004F3621" w:rsidRPr="00C57503" w:rsidRDefault="004F3621" w:rsidP="004F3621">
            <w:pPr>
              <w:spacing w:before="0" w:after="0"/>
              <w:jc w:val="both"/>
              <w:rPr>
                <w:bCs/>
                <w:color w:val="auto"/>
                <w:sz w:val="26"/>
                <w:szCs w:val="26"/>
              </w:rPr>
            </w:pPr>
            <w:r w:rsidRPr="00C57503">
              <w:rPr>
                <w:bCs/>
                <w:color w:val="auto"/>
                <w:sz w:val="26"/>
                <w:szCs w:val="26"/>
              </w:rPr>
              <w:t>Bài 19. Điện từ trường. Mô hình sóng điện từ</w:t>
            </w:r>
          </w:p>
        </w:tc>
        <w:tc>
          <w:tcPr>
            <w:tcW w:w="1276" w:type="dxa"/>
            <w:vAlign w:val="center"/>
          </w:tcPr>
          <w:p w14:paraId="18BBD672"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791E9B44" w14:textId="77777777" w:rsidR="004F3621" w:rsidRPr="00C57503" w:rsidRDefault="004F3621" w:rsidP="004F3621">
            <w:pPr>
              <w:spacing w:before="0" w:after="0"/>
              <w:jc w:val="both"/>
              <w:rPr>
                <w:color w:val="auto"/>
                <w:sz w:val="26"/>
                <w:szCs w:val="26"/>
                <w:lang w:val="vi-VN"/>
              </w:rPr>
            </w:pPr>
            <w:r w:rsidRPr="00C57503">
              <w:rPr>
                <w:color w:val="auto"/>
                <w:sz w:val="26"/>
                <w:szCs w:val="26"/>
              </w:rPr>
              <w:t>- Mô tả được mô hình sóng điện từ và ứng dụng để giải thích sự tạo thành và lan truyền của các sóng điện từ trong thang sóng điện từ.</w:t>
            </w:r>
          </w:p>
        </w:tc>
      </w:tr>
      <w:tr w:rsidR="004F3621" w:rsidRPr="00C57503" w14:paraId="652C2D21" w14:textId="77777777" w:rsidTr="004F3621">
        <w:tc>
          <w:tcPr>
            <w:tcW w:w="851" w:type="dxa"/>
            <w:vAlign w:val="center"/>
          </w:tcPr>
          <w:p w14:paraId="3B4F4C4D" w14:textId="77777777" w:rsidR="004F3621" w:rsidRPr="00C57503" w:rsidRDefault="004F3621" w:rsidP="004F3621">
            <w:pPr>
              <w:spacing w:before="0" w:after="0"/>
              <w:jc w:val="center"/>
              <w:rPr>
                <w:color w:val="auto"/>
                <w:sz w:val="26"/>
                <w:szCs w:val="26"/>
              </w:rPr>
            </w:pPr>
            <w:r w:rsidRPr="00C57503">
              <w:rPr>
                <w:color w:val="auto"/>
                <w:sz w:val="26"/>
                <w:szCs w:val="26"/>
              </w:rPr>
              <w:t>24</w:t>
            </w:r>
          </w:p>
        </w:tc>
        <w:tc>
          <w:tcPr>
            <w:tcW w:w="3260" w:type="dxa"/>
            <w:vAlign w:val="center"/>
          </w:tcPr>
          <w:p w14:paraId="6C2EF4F2" w14:textId="77777777" w:rsidR="004F3621" w:rsidRPr="00C57503" w:rsidRDefault="004F3621" w:rsidP="004F3621">
            <w:pPr>
              <w:spacing w:before="0" w:after="0"/>
              <w:jc w:val="both"/>
              <w:rPr>
                <w:bCs/>
                <w:color w:val="auto"/>
                <w:sz w:val="26"/>
                <w:szCs w:val="26"/>
              </w:rPr>
            </w:pPr>
            <w:r w:rsidRPr="00C57503">
              <w:rPr>
                <w:bCs/>
                <w:color w:val="auto"/>
                <w:sz w:val="26"/>
                <w:szCs w:val="26"/>
              </w:rPr>
              <w:t>Bài 20. Bài tập về từ trường</w:t>
            </w:r>
          </w:p>
        </w:tc>
        <w:tc>
          <w:tcPr>
            <w:tcW w:w="1276" w:type="dxa"/>
            <w:vAlign w:val="center"/>
          </w:tcPr>
          <w:p w14:paraId="6077D2FC"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3</w:t>
            </w:r>
          </w:p>
        </w:tc>
        <w:tc>
          <w:tcPr>
            <w:tcW w:w="9214" w:type="dxa"/>
            <w:vAlign w:val="center"/>
          </w:tcPr>
          <w:p w14:paraId="6FE5FD1D" w14:textId="77777777" w:rsidR="004F3621" w:rsidRPr="00C57503" w:rsidRDefault="004F3621" w:rsidP="004F3621">
            <w:pPr>
              <w:spacing w:before="0" w:after="0"/>
              <w:jc w:val="both"/>
              <w:rPr>
                <w:color w:val="auto"/>
                <w:sz w:val="26"/>
                <w:szCs w:val="26"/>
                <w:lang w:val="vi-VN"/>
              </w:rPr>
            </w:pPr>
            <w:r w:rsidRPr="00C57503">
              <w:rPr>
                <w:color w:val="auto"/>
                <w:sz w:val="26"/>
                <w:szCs w:val="26"/>
              </w:rPr>
              <w:t>- Vận dụng được kiến thức về từ trường để giải một số bài tập cơ bản</w:t>
            </w:r>
          </w:p>
        </w:tc>
      </w:tr>
      <w:tr w:rsidR="004F3621" w:rsidRPr="00C57503" w14:paraId="49C4917D" w14:textId="77777777" w:rsidTr="004F3621">
        <w:tc>
          <w:tcPr>
            <w:tcW w:w="851" w:type="dxa"/>
            <w:vAlign w:val="center"/>
          </w:tcPr>
          <w:p w14:paraId="6ACC44E5" w14:textId="77777777" w:rsidR="004F3621" w:rsidRPr="00C57503" w:rsidRDefault="004F3621" w:rsidP="004F3621">
            <w:pPr>
              <w:spacing w:before="0" w:after="0"/>
              <w:jc w:val="center"/>
              <w:rPr>
                <w:color w:val="auto"/>
                <w:sz w:val="26"/>
                <w:szCs w:val="26"/>
              </w:rPr>
            </w:pPr>
            <w:r w:rsidRPr="00C57503">
              <w:rPr>
                <w:color w:val="auto"/>
                <w:sz w:val="26"/>
                <w:szCs w:val="26"/>
              </w:rPr>
              <w:t>25</w:t>
            </w:r>
          </w:p>
        </w:tc>
        <w:tc>
          <w:tcPr>
            <w:tcW w:w="3260" w:type="dxa"/>
            <w:vAlign w:val="center"/>
          </w:tcPr>
          <w:p w14:paraId="397BF356" w14:textId="77777777" w:rsidR="004F3621" w:rsidRPr="00C57503" w:rsidRDefault="004F3621" w:rsidP="004F3621">
            <w:pPr>
              <w:spacing w:before="0" w:after="0"/>
              <w:jc w:val="both"/>
              <w:rPr>
                <w:color w:val="auto"/>
                <w:sz w:val="26"/>
                <w:szCs w:val="26"/>
              </w:rPr>
            </w:pPr>
            <w:r w:rsidRPr="00C57503">
              <w:rPr>
                <w:color w:val="auto"/>
                <w:sz w:val="26"/>
                <w:szCs w:val="26"/>
              </w:rPr>
              <w:t>Ôn tâp và kiểm tra giữa kì II</w:t>
            </w:r>
          </w:p>
        </w:tc>
        <w:tc>
          <w:tcPr>
            <w:tcW w:w="1276" w:type="dxa"/>
            <w:vAlign w:val="center"/>
          </w:tcPr>
          <w:p w14:paraId="633304AE"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1</w:t>
            </w:r>
          </w:p>
        </w:tc>
        <w:tc>
          <w:tcPr>
            <w:tcW w:w="9214" w:type="dxa"/>
            <w:vAlign w:val="center"/>
          </w:tcPr>
          <w:p w14:paraId="37476A44" w14:textId="77777777" w:rsidR="004F3621" w:rsidRPr="00C57503" w:rsidRDefault="004F3621" w:rsidP="004F3621">
            <w:pPr>
              <w:spacing w:before="0" w:after="0"/>
              <w:jc w:val="both"/>
              <w:rPr>
                <w:color w:val="auto"/>
                <w:sz w:val="26"/>
                <w:szCs w:val="26"/>
                <w:lang w:val="vi-VN"/>
              </w:rPr>
            </w:pPr>
          </w:p>
        </w:tc>
      </w:tr>
      <w:tr w:rsidR="004F3621" w:rsidRPr="00C57503" w14:paraId="7B5F6583" w14:textId="77777777" w:rsidTr="004F3621">
        <w:tc>
          <w:tcPr>
            <w:tcW w:w="851" w:type="dxa"/>
            <w:vAlign w:val="center"/>
          </w:tcPr>
          <w:p w14:paraId="150E39A3" w14:textId="77777777" w:rsidR="004F3621" w:rsidRPr="00C57503" w:rsidRDefault="004F3621" w:rsidP="004F3621">
            <w:pPr>
              <w:spacing w:before="0" w:after="0"/>
              <w:jc w:val="center"/>
              <w:rPr>
                <w:color w:val="auto"/>
                <w:sz w:val="26"/>
                <w:szCs w:val="26"/>
              </w:rPr>
            </w:pPr>
            <w:r w:rsidRPr="00C57503">
              <w:rPr>
                <w:color w:val="auto"/>
                <w:sz w:val="26"/>
                <w:szCs w:val="26"/>
              </w:rPr>
              <w:t>26</w:t>
            </w:r>
          </w:p>
        </w:tc>
        <w:tc>
          <w:tcPr>
            <w:tcW w:w="3260" w:type="dxa"/>
            <w:vAlign w:val="center"/>
          </w:tcPr>
          <w:p w14:paraId="5DC5D1CB" w14:textId="77777777" w:rsidR="004F3621" w:rsidRPr="00C57503" w:rsidRDefault="004F3621" w:rsidP="004F3621">
            <w:pPr>
              <w:spacing w:before="0" w:after="0"/>
              <w:jc w:val="both"/>
              <w:rPr>
                <w:color w:val="auto"/>
                <w:sz w:val="26"/>
                <w:szCs w:val="26"/>
              </w:rPr>
            </w:pPr>
            <w:r w:rsidRPr="00C57503">
              <w:rPr>
                <w:color w:val="auto"/>
                <w:sz w:val="26"/>
                <w:szCs w:val="26"/>
              </w:rPr>
              <w:t>Kiểm tra giữa kì II</w:t>
            </w:r>
          </w:p>
        </w:tc>
        <w:tc>
          <w:tcPr>
            <w:tcW w:w="1276" w:type="dxa"/>
            <w:vAlign w:val="center"/>
          </w:tcPr>
          <w:p w14:paraId="090E3FB4" w14:textId="77777777" w:rsidR="004F3621" w:rsidRPr="00C57503" w:rsidRDefault="004F3621" w:rsidP="004F3621">
            <w:pPr>
              <w:spacing w:before="0" w:after="0"/>
              <w:jc w:val="center"/>
              <w:rPr>
                <w:bCs/>
                <w:color w:val="auto"/>
                <w:sz w:val="26"/>
                <w:szCs w:val="26"/>
              </w:rPr>
            </w:pPr>
            <w:r w:rsidRPr="00C57503">
              <w:rPr>
                <w:bCs/>
                <w:color w:val="auto"/>
                <w:sz w:val="26"/>
                <w:szCs w:val="26"/>
              </w:rPr>
              <w:t>1</w:t>
            </w:r>
          </w:p>
        </w:tc>
        <w:tc>
          <w:tcPr>
            <w:tcW w:w="9214" w:type="dxa"/>
            <w:vAlign w:val="center"/>
          </w:tcPr>
          <w:p w14:paraId="02AE7F89" w14:textId="77777777" w:rsidR="004F3621" w:rsidRPr="00C57503" w:rsidRDefault="004F3621" w:rsidP="004F3621">
            <w:pPr>
              <w:spacing w:before="0" w:after="0"/>
              <w:jc w:val="both"/>
              <w:rPr>
                <w:b/>
                <w:bCs/>
                <w:color w:val="auto"/>
                <w:sz w:val="26"/>
                <w:szCs w:val="26"/>
              </w:rPr>
            </w:pPr>
            <w:r w:rsidRPr="00C57503">
              <w:rPr>
                <w:color w:val="auto"/>
                <w:sz w:val="26"/>
                <w:szCs w:val="26"/>
                <w:lang w:val="nl-NL"/>
              </w:rPr>
              <w:t>- Kiểm tra mức độ cần đạt trong chương trình môn Vật lí lớp 12 sau khi HS học xong chương III cụ thể trong khung ma trận</w:t>
            </w:r>
          </w:p>
        </w:tc>
      </w:tr>
      <w:tr w:rsidR="004F3621" w:rsidRPr="00C57503" w14:paraId="60EB1B64" w14:textId="77777777" w:rsidTr="004F3621">
        <w:tc>
          <w:tcPr>
            <w:tcW w:w="851" w:type="dxa"/>
            <w:vAlign w:val="center"/>
          </w:tcPr>
          <w:p w14:paraId="15C63C05" w14:textId="77777777" w:rsidR="004F3621" w:rsidRPr="00C57503" w:rsidRDefault="004F3621" w:rsidP="004F3621">
            <w:pPr>
              <w:spacing w:before="0" w:after="0"/>
              <w:jc w:val="center"/>
              <w:rPr>
                <w:color w:val="auto"/>
                <w:sz w:val="26"/>
                <w:szCs w:val="26"/>
              </w:rPr>
            </w:pPr>
            <w:r w:rsidRPr="00C57503">
              <w:rPr>
                <w:color w:val="auto"/>
                <w:sz w:val="26"/>
                <w:szCs w:val="26"/>
              </w:rPr>
              <w:t>27</w:t>
            </w:r>
          </w:p>
        </w:tc>
        <w:tc>
          <w:tcPr>
            <w:tcW w:w="3260" w:type="dxa"/>
            <w:vAlign w:val="center"/>
          </w:tcPr>
          <w:p w14:paraId="70F945BC" w14:textId="77777777" w:rsidR="004F3621" w:rsidRPr="00C57503" w:rsidRDefault="004F3621" w:rsidP="004F3621">
            <w:pPr>
              <w:spacing w:before="0" w:after="0"/>
              <w:jc w:val="both"/>
              <w:rPr>
                <w:bCs/>
                <w:color w:val="auto"/>
                <w:sz w:val="26"/>
                <w:szCs w:val="26"/>
              </w:rPr>
            </w:pPr>
            <w:r w:rsidRPr="00C57503">
              <w:rPr>
                <w:bCs/>
                <w:color w:val="auto"/>
                <w:sz w:val="26"/>
                <w:szCs w:val="26"/>
              </w:rPr>
              <w:t>Bài 21. Cấu trúc hạt nhân</w:t>
            </w:r>
          </w:p>
        </w:tc>
        <w:tc>
          <w:tcPr>
            <w:tcW w:w="1276" w:type="dxa"/>
            <w:vAlign w:val="center"/>
          </w:tcPr>
          <w:p w14:paraId="25F526CC"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2</w:t>
            </w:r>
          </w:p>
        </w:tc>
        <w:tc>
          <w:tcPr>
            <w:tcW w:w="9214" w:type="dxa"/>
            <w:vAlign w:val="center"/>
          </w:tcPr>
          <w:p w14:paraId="48DE305B"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Rút ra được sự tồn tại và đánh giá được kích thước của hạt nhân từ phân tích kết quả thí nghiệm tán xạ hạt </w:t>
            </w:r>
            <w:r w:rsidRPr="00C57503">
              <w:rPr>
                <w:rFonts w:eastAsia="Times New Roman"/>
                <w:color w:val="auto"/>
                <w:sz w:val="26"/>
                <w:szCs w:val="26"/>
              </w:rPr>
              <w:sym w:font="Symbol" w:char="F061"/>
            </w:r>
            <w:r w:rsidRPr="00C57503">
              <w:rPr>
                <w:rFonts w:eastAsia="Times New Roman"/>
                <w:color w:val="auto"/>
                <w:sz w:val="26"/>
                <w:szCs w:val="26"/>
              </w:rPr>
              <w:t>.</w:t>
            </w:r>
          </w:p>
          <w:p w14:paraId="0EF20182"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Biểu diễn được kí hiệu hạt nhân của nguyên tử bằng số nucleon và số proton.</w:t>
            </w:r>
          </w:p>
          <w:p w14:paraId="753081A9" w14:textId="77777777" w:rsidR="004F3621" w:rsidRPr="00C57503" w:rsidRDefault="004F3621" w:rsidP="004F3621">
            <w:pPr>
              <w:spacing w:before="0" w:after="0"/>
              <w:jc w:val="both"/>
              <w:rPr>
                <w:color w:val="auto"/>
                <w:sz w:val="26"/>
                <w:szCs w:val="26"/>
                <w:lang w:val="vi-VN"/>
              </w:rPr>
            </w:pPr>
            <w:r w:rsidRPr="00C57503">
              <w:rPr>
                <w:color w:val="auto"/>
                <w:sz w:val="26"/>
                <w:szCs w:val="26"/>
              </w:rPr>
              <w:t>- Mô tả được mô hình đơn giản của nguyên tử gồm proton, neutron và electron.</w:t>
            </w:r>
          </w:p>
        </w:tc>
      </w:tr>
      <w:tr w:rsidR="004F3621" w:rsidRPr="00C57503" w14:paraId="346637B8" w14:textId="77777777" w:rsidTr="004F3621">
        <w:tc>
          <w:tcPr>
            <w:tcW w:w="851" w:type="dxa"/>
            <w:vAlign w:val="center"/>
          </w:tcPr>
          <w:p w14:paraId="3686B3DB"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28</w:t>
            </w:r>
          </w:p>
        </w:tc>
        <w:tc>
          <w:tcPr>
            <w:tcW w:w="3260" w:type="dxa"/>
            <w:vAlign w:val="center"/>
          </w:tcPr>
          <w:p w14:paraId="68AE9AF1" w14:textId="77777777" w:rsidR="004F3621" w:rsidRPr="00C57503" w:rsidRDefault="004F3621" w:rsidP="004F3621">
            <w:pPr>
              <w:spacing w:before="0" w:after="0"/>
              <w:jc w:val="both"/>
              <w:rPr>
                <w:bCs/>
                <w:color w:val="auto"/>
                <w:sz w:val="26"/>
                <w:szCs w:val="26"/>
              </w:rPr>
            </w:pPr>
            <w:r w:rsidRPr="00C57503">
              <w:rPr>
                <w:bCs/>
                <w:color w:val="auto"/>
                <w:sz w:val="26"/>
                <w:szCs w:val="26"/>
              </w:rPr>
              <w:t>Bài 22. Phản ứng hạt nhân và năng lượng liên kết</w:t>
            </w:r>
          </w:p>
        </w:tc>
        <w:tc>
          <w:tcPr>
            <w:tcW w:w="1276" w:type="dxa"/>
            <w:vAlign w:val="center"/>
          </w:tcPr>
          <w:p w14:paraId="0D7B0D35"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4</w:t>
            </w:r>
          </w:p>
        </w:tc>
        <w:tc>
          <w:tcPr>
            <w:tcW w:w="9214" w:type="dxa"/>
            <w:vAlign w:val="center"/>
          </w:tcPr>
          <w:p w14:paraId="44B6752F"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Thảo luận hệ thức E = mc</w:t>
            </w:r>
            <w:r w:rsidRPr="00C57503">
              <w:rPr>
                <w:rFonts w:eastAsia="Times New Roman"/>
                <w:color w:val="auto"/>
                <w:sz w:val="26"/>
                <w:szCs w:val="26"/>
                <w:vertAlign w:val="superscript"/>
              </w:rPr>
              <w:t>2</w:t>
            </w:r>
            <w:r w:rsidRPr="00C57503">
              <w:rPr>
                <w:rFonts w:eastAsia="Times New Roman"/>
                <w:color w:val="auto"/>
                <w:sz w:val="26"/>
                <w:szCs w:val="26"/>
              </w:rPr>
              <w:t>, nêu được liên hệ giữa khối lượng và năng lượng.</w:t>
            </w:r>
          </w:p>
          <w:p w14:paraId="26BA5821"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mối liên hệ giữa năng lượng liên kết riêng và độ bền vững của hạt nhân.</w:t>
            </w:r>
          </w:p>
          <w:p w14:paraId="55D3AB79" w14:textId="77777777" w:rsidR="004F3621" w:rsidRPr="00C57503" w:rsidRDefault="004F3621" w:rsidP="004F3621">
            <w:pPr>
              <w:spacing w:before="0" w:after="0"/>
              <w:jc w:val="both"/>
              <w:rPr>
                <w:color w:val="auto"/>
                <w:sz w:val="26"/>
                <w:szCs w:val="26"/>
                <w:lang w:val="vi-VN"/>
              </w:rPr>
            </w:pPr>
            <w:r w:rsidRPr="00C57503">
              <w:rPr>
                <w:color w:val="auto"/>
                <w:sz w:val="26"/>
                <w:szCs w:val="26"/>
              </w:rPr>
              <w:t>- Nêu được sự phân hạch và sự tổng hợp hạt nhân.</w:t>
            </w:r>
          </w:p>
        </w:tc>
      </w:tr>
      <w:tr w:rsidR="004F3621" w:rsidRPr="00C57503" w14:paraId="4F0EE976" w14:textId="77777777" w:rsidTr="004F3621">
        <w:tc>
          <w:tcPr>
            <w:tcW w:w="851" w:type="dxa"/>
            <w:vAlign w:val="center"/>
          </w:tcPr>
          <w:p w14:paraId="507463DC" w14:textId="77777777" w:rsidR="004F3621" w:rsidRPr="00C57503" w:rsidRDefault="004F3621" w:rsidP="004F3621">
            <w:pPr>
              <w:spacing w:before="0" w:after="0"/>
              <w:jc w:val="center"/>
              <w:rPr>
                <w:color w:val="auto"/>
                <w:sz w:val="26"/>
                <w:szCs w:val="26"/>
              </w:rPr>
            </w:pPr>
            <w:r w:rsidRPr="00C57503">
              <w:rPr>
                <w:color w:val="auto"/>
                <w:sz w:val="26"/>
                <w:szCs w:val="26"/>
              </w:rPr>
              <w:t>29</w:t>
            </w:r>
          </w:p>
        </w:tc>
        <w:tc>
          <w:tcPr>
            <w:tcW w:w="3260" w:type="dxa"/>
            <w:vAlign w:val="center"/>
          </w:tcPr>
          <w:p w14:paraId="1C27DCD8" w14:textId="77777777" w:rsidR="004F3621" w:rsidRPr="00C57503" w:rsidRDefault="004F3621" w:rsidP="004F3621">
            <w:pPr>
              <w:spacing w:before="0" w:after="0"/>
              <w:jc w:val="both"/>
              <w:rPr>
                <w:bCs/>
                <w:color w:val="auto"/>
                <w:sz w:val="26"/>
                <w:szCs w:val="26"/>
              </w:rPr>
            </w:pPr>
            <w:r w:rsidRPr="00C57503">
              <w:rPr>
                <w:bCs/>
                <w:color w:val="auto"/>
                <w:sz w:val="26"/>
                <w:szCs w:val="26"/>
              </w:rPr>
              <w:t>Bài 23. Hiện tượng phóng xạ</w:t>
            </w:r>
          </w:p>
        </w:tc>
        <w:tc>
          <w:tcPr>
            <w:tcW w:w="1276" w:type="dxa"/>
            <w:vAlign w:val="center"/>
          </w:tcPr>
          <w:p w14:paraId="40500FDA"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4</w:t>
            </w:r>
          </w:p>
        </w:tc>
        <w:tc>
          <w:tcPr>
            <w:tcW w:w="9214" w:type="dxa"/>
            <w:vAlign w:val="center"/>
          </w:tcPr>
          <w:p w14:paraId="5A7CFFAD"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Nêu được bản chất tự phát và ngẫu nhiên của sự phân rã phóng xạ.</w:t>
            </w:r>
          </w:p>
          <w:p w14:paraId="086975C1"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Mô tả được sơ lược một số tính chất của các phóng xạ </w:t>
            </w:r>
            <w:r w:rsidRPr="00C57503">
              <w:rPr>
                <w:rFonts w:eastAsia="Times New Roman"/>
                <w:color w:val="auto"/>
                <w:sz w:val="26"/>
                <w:szCs w:val="26"/>
              </w:rPr>
              <w:sym w:font="Symbol" w:char="F061"/>
            </w:r>
            <w:r w:rsidRPr="00C57503">
              <w:rPr>
                <w:rFonts w:eastAsia="Times New Roman"/>
                <w:color w:val="auto"/>
                <w:sz w:val="26"/>
                <w:szCs w:val="26"/>
              </w:rPr>
              <w:t xml:space="preserve">, </w:t>
            </w:r>
            <w:r w:rsidRPr="00C57503">
              <w:rPr>
                <w:rFonts w:eastAsia="Times New Roman"/>
                <w:color w:val="auto"/>
                <w:sz w:val="26"/>
                <w:szCs w:val="26"/>
              </w:rPr>
              <w:sym w:font="Symbol" w:char="F062"/>
            </w:r>
            <w:r w:rsidRPr="00C57503">
              <w:rPr>
                <w:rFonts w:eastAsia="Times New Roman"/>
                <w:color w:val="auto"/>
                <w:sz w:val="26"/>
                <w:szCs w:val="26"/>
              </w:rPr>
              <w:t xml:space="preserve"> và </w:t>
            </w:r>
            <w:r w:rsidRPr="00C57503">
              <w:rPr>
                <w:rFonts w:eastAsia="Times New Roman"/>
                <w:color w:val="auto"/>
                <w:sz w:val="26"/>
                <w:szCs w:val="26"/>
              </w:rPr>
              <w:sym w:font="Symbol" w:char="F067"/>
            </w:r>
            <w:r w:rsidRPr="00C57503">
              <w:rPr>
                <w:rFonts w:eastAsia="Times New Roman"/>
                <w:color w:val="auto"/>
                <w:sz w:val="26"/>
                <w:szCs w:val="26"/>
              </w:rPr>
              <w:t>.</w:t>
            </w:r>
          </w:p>
          <w:p w14:paraId="50D721CA"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Viết được đúng phương trình phân rã hạt nhân đơn giản.</w:t>
            </w:r>
          </w:p>
          <w:p w14:paraId="68381075"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xml:space="preserve">- Định nghĩa được độ phóng xạ, hằng số phóng xạ và vận dụng được liên hệ H = </w:t>
            </w:r>
            <w:r w:rsidRPr="00C57503">
              <w:rPr>
                <w:rFonts w:eastAsia="Times New Roman"/>
                <w:color w:val="auto"/>
                <w:sz w:val="26"/>
                <w:szCs w:val="26"/>
              </w:rPr>
              <w:sym w:font="Symbol" w:char="F06C"/>
            </w:r>
            <w:r w:rsidRPr="00C57503">
              <w:rPr>
                <w:rFonts w:eastAsia="Times New Roman"/>
                <w:color w:val="auto"/>
                <w:sz w:val="26"/>
                <w:szCs w:val="26"/>
              </w:rPr>
              <w:t>N.</w:t>
            </w:r>
          </w:p>
          <w:p w14:paraId="49DC3CAF"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Vận dụng được công thức H = H</w:t>
            </w:r>
            <w:r w:rsidRPr="00C57503">
              <w:rPr>
                <w:rFonts w:eastAsia="Times New Roman"/>
                <w:color w:val="auto"/>
                <w:sz w:val="26"/>
                <w:szCs w:val="26"/>
                <w:vertAlign w:val="subscript"/>
              </w:rPr>
              <w:t>o</w:t>
            </w:r>
            <w:r w:rsidRPr="00C57503">
              <w:rPr>
                <w:rFonts w:eastAsia="Times New Roman"/>
                <w:color w:val="auto"/>
                <w:sz w:val="26"/>
                <w:szCs w:val="26"/>
              </w:rPr>
              <w:t>e</w:t>
            </w:r>
            <w:r w:rsidRPr="00C57503">
              <w:rPr>
                <w:rFonts w:eastAsia="Times New Roman"/>
                <w:color w:val="auto"/>
                <w:sz w:val="26"/>
                <w:szCs w:val="26"/>
                <w:vertAlign w:val="superscript"/>
              </w:rPr>
              <w:t>-</w:t>
            </w:r>
            <w:r w:rsidRPr="00C57503">
              <w:rPr>
                <w:rFonts w:eastAsia="Times New Roman"/>
                <w:color w:val="auto"/>
                <w:sz w:val="26"/>
                <w:szCs w:val="26"/>
                <w:vertAlign w:val="superscript"/>
              </w:rPr>
              <w:sym w:font="Symbol" w:char="F06C"/>
            </w:r>
            <w:r w:rsidRPr="00C57503">
              <w:rPr>
                <w:rFonts w:eastAsia="Times New Roman"/>
                <w:color w:val="auto"/>
                <w:sz w:val="26"/>
                <w:szCs w:val="26"/>
                <w:vertAlign w:val="superscript"/>
              </w:rPr>
              <w:t>t</w:t>
            </w:r>
            <w:r w:rsidRPr="00C57503">
              <w:rPr>
                <w:rFonts w:eastAsia="Times New Roman"/>
                <w:color w:val="auto"/>
                <w:sz w:val="26"/>
                <w:szCs w:val="26"/>
              </w:rPr>
              <w:t xml:space="preserve"> hoặc N = N</w:t>
            </w:r>
            <w:r w:rsidRPr="00C57503">
              <w:rPr>
                <w:rFonts w:eastAsia="Times New Roman"/>
                <w:color w:val="auto"/>
                <w:sz w:val="26"/>
                <w:szCs w:val="26"/>
                <w:vertAlign w:val="subscript"/>
              </w:rPr>
              <w:t>0</w:t>
            </w:r>
            <w:r w:rsidRPr="00C57503">
              <w:rPr>
                <w:rFonts w:eastAsia="Times New Roman"/>
                <w:color w:val="auto"/>
                <w:sz w:val="26"/>
                <w:szCs w:val="26"/>
              </w:rPr>
              <w:t>e</w:t>
            </w:r>
            <w:r w:rsidRPr="00C57503">
              <w:rPr>
                <w:rFonts w:eastAsia="Times New Roman"/>
                <w:color w:val="auto"/>
                <w:sz w:val="26"/>
                <w:szCs w:val="26"/>
                <w:vertAlign w:val="superscript"/>
              </w:rPr>
              <w:t>-</w:t>
            </w:r>
            <w:r w:rsidRPr="00C57503">
              <w:rPr>
                <w:rFonts w:eastAsia="Times New Roman"/>
                <w:color w:val="auto"/>
                <w:sz w:val="26"/>
                <w:szCs w:val="26"/>
                <w:vertAlign w:val="superscript"/>
              </w:rPr>
              <w:sym w:font="Symbol" w:char="F06C"/>
            </w:r>
            <w:r w:rsidRPr="00C57503">
              <w:rPr>
                <w:rFonts w:eastAsia="Times New Roman"/>
                <w:color w:val="auto"/>
                <w:sz w:val="26"/>
                <w:szCs w:val="26"/>
                <w:vertAlign w:val="superscript"/>
              </w:rPr>
              <w:t>t</w:t>
            </w:r>
            <w:r w:rsidRPr="00C57503">
              <w:rPr>
                <w:rFonts w:eastAsia="Times New Roman"/>
                <w:color w:val="auto"/>
                <w:sz w:val="26"/>
                <w:szCs w:val="26"/>
              </w:rPr>
              <w:t>.</w:t>
            </w:r>
          </w:p>
          <w:p w14:paraId="2110D9CC"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Định nghĩa được chu kì bán rã.</w:t>
            </w:r>
          </w:p>
          <w:p w14:paraId="1E8020E2" w14:textId="77777777" w:rsidR="004F3621" w:rsidRPr="00C57503" w:rsidRDefault="004F3621" w:rsidP="004F3621">
            <w:pPr>
              <w:widowControl w:val="0"/>
              <w:spacing w:before="0" w:after="0" w:line="276" w:lineRule="auto"/>
              <w:ind w:firstLine="240"/>
              <w:jc w:val="both"/>
              <w:rPr>
                <w:rFonts w:eastAsia="Times New Roman"/>
                <w:color w:val="auto"/>
                <w:sz w:val="26"/>
                <w:szCs w:val="26"/>
              </w:rPr>
            </w:pPr>
            <w:r w:rsidRPr="00C57503">
              <w:rPr>
                <w:rFonts w:eastAsia="Times New Roman"/>
                <w:color w:val="auto"/>
                <w:sz w:val="26"/>
                <w:szCs w:val="26"/>
              </w:rPr>
              <w:t>- Nhận biết được dấu hiệu vị trí có phóng xạ thông qua các biển báo.</w:t>
            </w:r>
          </w:p>
          <w:p w14:paraId="347A334D" w14:textId="77777777" w:rsidR="004F3621" w:rsidRPr="00C57503" w:rsidRDefault="004F3621" w:rsidP="004F3621">
            <w:pPr>
              <w:spacing w:before="0" w:after="0"/>
              <w:jc w:val="both"/>
              <w:rPr>
                <w:color w:val="auto"/>
                <w:sz w:val="26"/>
                <w:szCs w:val="26"/>
                <w:lang w:val="vi-VN"/>
              </w:rPr>
            </w:pPr>
            <w:r w:rsidRPr="00C57503">
              <w:rPr>
                <w:color w:val="auto"/>
                <w:sz w:val="26"/>
                <w:szCs w:val="26"/>
              </w:rPr>
              <w:t>- Nêu được các nguyên tắc an toàn phóng xạ; tuân thủ quy tắc an toàn phóng xạ.</w:t>
            </w:r>
          </w:p>
        </w:tc>
      </w:tr>
      <w:tr w:rsidR="004F3621" w:rsidRPr="00C57503" w14:paraId="54D122FE" w14:textId="77777777" w:rsidTr="004F3621">
        <w:tc>
          <w:tcPr>
            <w:tcW w:w="851" w:type="dxa"/>
            <w:vAlign w:val="center"/>
          </w:tcPr>
          <w:p w14:paraId="0A1F4191" w14:textId="77777777" w:rsidR="004F3621" w:rsidRPr="00C57503" w:rsidRDefault="004F3621" w:rsidP="004F3621">
            <w:pPr>
              <w:spacing w:before="0" w:after="0"/>
              <w:jc w:val="center"/>
              <w:rPr>
                <w:color w:val="auto"/>
                <w:sz w:val="26"/>
                <w:szCs w:val="26"/>
              </w:rPr>
            </w:pPr>
            <w:r w:rsidRPr="00C57503">
              <w:rPr>
                <w:color w:val="auto"/>
                <w:sz w:val="26"/>
                <w:szCs w:val="26"/>
              </w:rPr>
              <w:t>30</w:t>
            </w:r>
          </w:p>
        </w:tc>
        <w:tc>
          <w:tcPr>
            <w:tcW w:w="3260" w:type="dxa"/>
            <w:vAlign w:val="center"/>
          </w:tcPr>
          <w:p w14:paraId="6C230827" w14:textId="77777777" w:rsidR="004F3621" w:rsidRPr="00C57503" w:rsidRDefault="004F3621" w:rsidP="004F3621">
            <w:pPr>
              <w:spacing w:before="0" w:after="0"/>
              <w:jc w:val="both"/>
              <w:rPr>
                <w:bCs/>
                <w:color w:val="auto"/>
                <w:sz w:val="26"/>
                <w:szCs w:val="26"/>
              </w:rPr>
            </w:pPr>
            <w:r w:rsidRPr="00C57503">
              <w:rPr>
                <w:bCs/>
                <w:color w:val="auto"/>
                <w:sz w:val="26"/>
                <w:szCs w:val="26"/>
              </w:rPr>
              <w:t>Bài 24. Công nghiệp hạt nhân</w:t>
            </w:r>
          </w:p>
        </w:tc>
        <w:tc>
          <w:tcPr>
            <w:tcW w:w="1276" w:type="dxa"/>
            <w:vAlign w:val="center"/>
          </w:tcPr>
          <w:p w14:paraId="16FCAE04"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3</w:t>
            </w:r>
          </w:p>
        </w:tc>
        <w:tc>
          <w:tcPr>
            <w:tcW w:w="9214" w:type="dxa"/>
            <w:vAlign w:val="center"/>
          </w:tcPr>
          <w:p w14:paraId="76AC8E04" w14:textId="77777777" w:rsidR="004F3621" w:rsidRPr="00C57503" w:rsidRDefault="004F3621" w:rsidP="004F3621">
            <w:pPr>
              <w:spacing w:before="0" w:after="0"/>
              <w:jc w:val="both"/>
              <w:rPr>
                <w:color w:val="auto"/>
                <w:sz w:val="26"/>
                <w:szCs w:val="26"/>
                <w:lang w:val="vi-VN"/>
              </w:rPr>
            </w:pPr>
            <w:r w:rsidRPr="00C57503">
              <w:rPr>
                <w:color w:val="auto"/>
                <w:sz w:val="26"/>
                <w:szCs w:val="26"/>
              </w:rPr>
              <w:t>- Thảo luận để đánh giá được vai trò của một số ngành công nghiệp hạt nhân trong đời sống.</w:t>
            </w:r>
          </w:p>
        </w:tc>
      </w:tr>
      <w:tr w:rsidR="004F3621" w:rsidRPr="00C57503" w14:paraId="2C80CADE" w14:textId="77777777" w:rsidTr="004F3621">
        <w:tc>
          <w:tcPr>
            <w:tcW w:w="851" w:type="dxa"/>
            <w:vAlign w:val="center"/>
          </w:tcPr>
          <w:p w14:paraId="763847B5" w14:textId="77777777" w:rsidR="004F3621" w:rsidRPr="00C57503" w:rsidRDefault="004F3621" w:rsidP="004F3621">
            <w:pPr>
              <w:spacing w:before="0" w:after="0"/>
              <w:jc w:val="center"/>
              <w:rPr>
                <w:color w:val="auto"/>
                <w:sz w:val="26"/>
                <w:szCs w:val="26"/>
              </w:rPr>
            </w:pPr>
            <w:r w:rsidRPr="00C57503">
              <w:rPr>
                <w:color w:val="auto"/>
                <w:sz w:val="26"/>
                <w:szCs w:val="26"/>
              </w:rPr>
              <w:t>31</w:t>
            </w:r>
          </w:p>
        </w:tc>
        <w:tc>
          <w:tcPr>
            <w:tcW w:w="3260" w:type="dxa"/>
            <w:vAlign w:val="center"/>
          </w:tcPr>
          <w:p w14:paraId="6823D7FF" w14:textId="77777777" w:rsidR="004F3621" w:rsidRPr="00C57503" w:rsidRDefault="004F3621" w:rsidP="004F3621">
            <w:pPr>
              <w:spacing w:before="0" w:after="0"/>
              <w:jc w:val="both"/>
              <w:rPr>
                <w:color w:val="auto"/>
                <w:sz w:val="26"/>
                <w:szCs w:val="26"/>
              </w:rPr>
            </w:pPr>
            <w:r w:rsidRPr="00C57503">
              <w:rPr>
                <w:color w:val="auto"/>
                <w:sz w:val="26"/>
                <w:szCs w:val="26"/>
              </w:rPr>
              <w:t>Ôn tâp cuối kì II</w:t>
            </w:r>
          </w:p>
        </w:tc>
        <w:tc>
          <w:tcPr>
            <w:tcW w:w="1276" w:type="dxa"/>
            <w:vAlign w:val="center"/>
          </w:tcPr>
          <w:p w14:paraId="42224B8C" w14:textId="77777777" w:rsidR="004F3621" w:rsidRPr="00C57503" w:rsidRDefault="004F3621" w:rsidP="004F3621">
            <w:pPr>
              <w:spacing w:before="0" w:after="0"/>
              <w:jc w:val="center"/>
              <w:rPr>
                <w:bCs/>
                <w:color w:val="auto"/>
                <w:sz w:val="26"/>
                <w:szCs w:val="26"/>
              </w:rPr>
            </w:pPr>
            <w:r w:rsidRPr="00C57503">
              <w:rPr>
                <w:bCs/>
                <w:color w:val="auto"/>
                <w:sz w:val="26"/>
                <w:szCs w:val="26"/>
              </w:rPr>
              <w:t>1</w:t>
            </w:r>
          </w:p>
        </w:tc>
        <w:tc>
          <w:tcPr>
            <w:tcW w:w="9214" w:type="dxa"/>
            <w:vAlign w:val="center"/>
          </w:tcPr>
          <w:p w14:paraId="38B901A4" w14:textId="77777777" w:rsidR="004F3621" w:rsidRPr="00C57503" w:rsidRDefault="004F3621" w:rsidP="004F3621">
            <w:pPr>
              <w:spacing w:before="0" w:after="0"/>
              <w:jc w:val="both"/>
              <w:rPr>
                <w:color w:val="auto"/>
                <w:sz w:val="26"/>
                <w:szCs w:val="26"/>
              </w:rPr>
            </w:pPr>
          </w:p>
        </w:tc>
      </w:tr>
      <w:tr w:rsidR="004F3621" w:rsidRPr="00C57503" w14:paraId="175D7F81" w14:textId="77777777" w:rsidTr="004F3621">
        <w:tc>
          <w:tcPr>
            <w:tcW w:w="851" w:type="dxa"/>
            <w:vAlign w:val="center"/>
          </w:tcPr>
          <w:p w14:paraId="63F37BC4" w14:textId="77777777" w:rsidR="004F3621" w:rsidRPr="00C57503" w:rsidRDefault="004F3621" w:rsidP="004F3621">
            <w:pPr>
              <w:spacing w:before="0" w:after="0"/>
              <w:jc w:val="center"/>
              <w:rPr>
                <w:color w:val="auto"/>
                <w:sz w:val="26"/>
                <w:szCs w:val="26"/>
              </w:rPr>
            </w:pPr>
            <w:r w:rsidRPr="00C57503">
              <w:rPr>
                <w:color w:val="auto"/>
                <w:sz w:val="26"/>
                <w:szCs w:val="26"/>
              </w:rPr>
              <w:t>32</w:t>
            </w:r>
          </w:p>
        </w:tc>
        <w:tc>
          <w:tcPr>
            <w:tcW w:w="3260" w:type="dxa"/>
            <w:vAlign w:val="center"/>
          </w:tcPr>
          <w:p w14:paraId="0EDFF53C" w14:textId="77777777" w:rsidR="004F3621" w:rsidRPr="00C57503" w:rsidRDefault="004F3621" w:rsidP="004F3621">
            <w:pPr>
              <w:spacing w:before="0" w:after="0"/>
              <w:jc w:val="both"/>
              <w:rPr>
                <w:color w:val="auto"/>
                <w:sz w:val="26"/>
                <w:szCs w:val="26"/>
              </w:rPr>
            </w:pPr>
            <w:r w:rsidRPr="00C57503">
              <w:rPr>
                <w:color w:val="auto"/>
                <w:sz w:val="26"/>
                <w:szCs w:val="26"/>
              </w:rPr>
              <w:t>Kiểm tra cuối kì II</w:t>
            </w:r>
          </w:p>
        </w:tc>
        <w:tc>
          <w:tcPr>
            <w:tcW w:w="1276" w:type="dxa"/>
            <w:vAlign w:val="center"/>
          </w:tcPr>
          <w:p w14:paraId="40CFA8E8" w14:textId="77777777" w:rsidR="004F3621" w:rsidRPr="00C57503" w:rsidRDefault="004F3621" w:rsidP="004F3621">
            <w:pPr>
              <w:spacing w:before="0" w:after="0"/>
              <w:jc w:val="center"/>
              <w:rPr>
                <w:bCs/>
                <w:color w:val="auto"/>
                <w:sz w:val="26"/>
                <w:szCs w:val="26"/>
              </w:rPr>
            </w:pPr>
            <w:r w:rsidRPr="00C57503">
              <w:rPr>
                <w:bCs/>
                <w:color w:val="auto"/>
                <w:sz w:val="26"/>
                <w:szCs w:val="26"/>
              </w:rPr>
              <w:t>1</w:t>
            </w:r>
          </w:p>
        </w:tc>
        <w:tc>
          <w:tcPr>
            <w:tcW w:w="9214" w:type="dxa"/>
            <w:vAlign w:val="center"/>
          </w:tcPr>
          <w:p w14:paraId="798FA944" w14:textId="77777777" w:rsidR="004F3621" w:rsidRPr="00C57503" w:rsidRDefault="004F3621" w:rsidP="004F3621">
            <w:pPr>
              <w:spacing w:before="0" w:after="0"/>
              <w:jc w:val="both"/>
              <w:rPr>
                <w:b/>
                <w:bCs/>
                <w:color w:val="auto"/>
                <w:sz w:val="26"/>
                <w:szCs w:val="26"/>
              </w:rPr>
            </w:pPr>
            <w:r w:rsidRPr="00C57503">
              <w:rPr>
                <w:color w:val="auto"/>
                <w:sz w:val="26"/>
                <w:szCs w:val="26"/>
                <w:lang w:val="nl-NL"/>
              </w:rPr>
              <w:t>- Kiểm tra mức độ cần đạt trong chương trình môn Vật lí lớp 12 sau khi HS học xong chương III, IV cụ thể trong khung ma trận</w:t>
            </w:r>
          </w:p>
        </w:tc>
      </w:tr>
      <w:tr w:rsidR="004F3621" w:rsidRPr="00C57503" w14:paraId="51E2CBB1" w14:textId="77777777" w:rsidTr="004F3621">
        <w:tc>
          <w:tcPr>
            <w:tcW w:w="851" w:type="dxa"/>
            <w:vAlign w:val="center"/>
          </w:tcPr>
          <w:p w14:paraId="78F13D9E" w14:textId="77777777" w:rsidR="004F3621" w:rsidRPr="00C57503" w:rsidRDefault="004F3621" w:rsidP="004F3621">
            <w:pPr>
              <w:spacing w:before="0" w:after="0"/>
              <w:jc w:val="center"/>
              <w:rPr>
                <w:color w:val="auto"/>
                <w:sz w:val="26"/>
                <w:szCs w:val="26"/>
              </w:rPr>
            </w:pPr>
            <w:r w:rsidRPr="00C57503">
              <w:rPr>
                <w:color w:val="auto"/>
                <w:sz w:val="26"/>
                <w:szCs w:val="26"/>
              </w:rPr>
              <w:t>33</w:t>
            </w:r>
          </w:p>
        </w:tc>
        <w:tc>
          <w:tcPr>
            <w:tcW w:w="3260" w:type="dxa"/>
            <w:vAlign w:val="center"/>
          </w:tcPr>
          <w:p w14:paraId="59D5DAB8" w14:textId="77777777" w:rsidR="004F3621" w:rsidRPr="00C57503" w:rsidRDefault="004F3621" w:rsidP="004F3621">
            <w:pPr>
              <w:spacing w:before="0" w:after="0"/>
              <w:jc w:val="both"/>
              <w:rPr>
                <w:color w:val="auto"/>
                <w:sz w:val="26"/>
                <w:szCs w:val="26"/>
              </w:rPr>
            </w:pPr>
            <w:r w:rsidRPr="00C57503">
              <w:rPr>
                <w:bCs/>
                <w:color w:val="auto"/>
                <w:sz w:val="26"/>
                <w:szCs w:val="26"/>
              </w:rPr>
              <w:t>Bài 25. Bài tập về vật lí hạt nhân</w:t>
            </w:r>
          </w:p>
        </w:tc>
        <w:tc>
          <w:tcPr>
            <w:tcW w:w="1276" w:type="dxa"/>
            <w:vAlign w:val="center"/>
          </w:tcPr>
          <w:p w14:paraId="7C34BCA7" w14:textId="77777777" w:rsidR="004F3621" w:rsidRPr="00C57503" w:rsidRDefault="004F3621" w:rsidP="004F3621">
            <w:pPr>
              <w:spacing w:before="0" w:after="0"/>
              <w:jc w:val="center"/>
              <w:rPr>
                <w:bCs/>
                <w:color w:val="auto"/>
                <w:sz w:val="26"/>
                <w:szCs w:val="26"/>
              </w:rPr>
            </w:pPr>
            <w:r w:rsidRPr="00C57503">
              <w:rPr>
                <w:bCs/>
                <w:color w:val="auto"/>
                <w:sz w:val="26"/>
                <w:szCs w:val="26"/>
              </w:rPr>
              <w:t>3</w:t>
            </w:r>
          </w:p>
        </w:tc>
        <w:tc>
          <w:tcPr>
            <w:tcW w:w="9214" w:type="dxa"/>
            <w:vAlign w:val="center"/>
          </w:tcPr>
          <w:p w14:paraId="0E363D85" w14:textId="77777777" w:rsidR="004F3621" w:rsidRPr="00C57503" w:rsidRDefault="004F3621" w:rsidP="004F3621">
            <w:pPr>
              <w:spacing w:before="0" w:after="0"/>
              <w:jc w:val="both"/>
              <w:rPr>
                <w:color w:val="auto"/>
                <w:sz w:val="26"/>
                <w:szCs w:val="26"/>
                <w:lang w:val="nl-NL"/>
              </w:rPr>
            </w:pPr>
            <w:r w:rsidRPr="00C57503">
              <w:rPr>
                <w:color w:val="auto"/>
                <w:sz w:val="26"/>
                <w:szCs w:val="26"/>
              </w:rPr>
              <w:t>- Vận dụng được kiến thức về vật lí hạt nhân để giải một số bài tập cơ bản</w:t>
            </w:r>
          </w:p>
        </w:tc>
      </w:tr>
    </w:tbl>
    <w:p w14:paraId="04AD1DDF" w14:textId="77777777" w:rsidR="004F3621" w:rsidRPr="00C57503" w:rsidRDefault="004F3621" w:rsidP="004F3621">
      <w:pPr>
        <w:ind w:firstLine="567"/>
        <w:jc w:val="both"/>
        <w:rPr>
          <w:b/>
          <w:bCs/>
          <w:color w:val="auto"/>
          <w:sz w:val="26"/>
          <w:szCs w:val="26"/>
        </w:rPr>
      </w:pPr>
      <w:r w:rsidRPr="00C57503">
        <w:rPr>
          <w:b/>
          <w:bCs/>
          <w:color w:val="auto"/>
          <w:sz w:val="26"/>
          <w:szCs w:val="26"/>
          <w:lang w:val="vi-VN"/>
        </w:rPr>
        <w:t xml:space="preserve">2. Chuyên đề </w:t>
      </w:r>
      <w:r w:rsidRPr="00C57503">
        <w:rPr>
          <w:b/>
          <w:bCs/>
          <w:color w:val="auto"/>
          <w:sz w:val="26"/>
          <w:szCs w:val="26"/>
        </w:rPr>
        <w:t>lựa</w:t>
      </w:r>
      <w:r w:rsidRPr="00C57503">
        <w:rPr>
          <w:b/>
          <w:bCs/>
          <w:color w:val="auto"/>
          <w:sz w:val="26"/>
          <w:szCs w:val="26"/>
          <w:lang w:val="vi-VN"/>
        </w:rPr>
        <w:t xml:space="preserve"> chọn</w:t>
      </w:r>
      <w:r w:rsidRPr="00C57503">
        <w:rPr>
          <w:b/>
          <w:bCs/>
          <w:color w:val="auto"/>
          <w:sz w:val="26"/>
          <w:szCs w:val="26"/>
        </w:rPr>
        <w:t xml:space="preserve"> (đối với cấp trung học phổ thông)</w:t>
      </w:r>
    </w:p>
    <w:tbl>
      <w:tblPr>
        <w:tblW w:w="146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3287"/>
        <w:gridCol w:w="1276"/>
        <w:gridCol w:w="9214"/>
      </w:tblGrid>
      <w:tr w:rsidR="004F3621" w:rsidRPr="00C57503" w14:paraId="56588EF6" w14:textId="77777777" w:rsidTr="004F3621">
        <w:tc>
          <w:tcPr>
            <w:tcW w:w="824" w:type="dxa"/>
            <w:vAlign w:val="center"/>
          </w:tcPr>
          <w:p w14:paraId="005F9BF4"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STT</w:t>
            </w:r>
          </w:p>
        </w:tc>
        <w:tc>
          <w:tcPr>
            <w:tcW w:w="3287" w:type="dxa"/>
            <w:vAlign w:val="center"/>
          </w:tcPr>
          <w:p w14:paraId="6EEE8BFF" w14:textId="77777777" w:rsidR="004F3621" w:rsidRPr="00C57503" w:rsidRDefault="004F3621" w:rsidP="004F3621">
            <w:pPr>
              <w:spacing w:before="0" w:after="0"/>
              <w:jc w:val="center"/>
              <w:rPr>
                <w:bCs/>
                <w:color w:val="auto"/>
                <w:sz w:val="26"/>
                <w:szCs w:val="26"/>
              </w:rPr>
            </w:pPr>
            <w:r w:rsidRPr="00C57503">
              <w:rPr>
                <w:bCs/>
                <w:color w:val="auto"/>
                <w:sz w:val="26"/>
                <w:szCs w:val="26"/>
              </w:rPr>
              <w:t>Tên bài</w:t>
            </w:r>
          </w:p>
        </w:tc>
        <w:tc>
          <w:tcPr>
            <w:tcW w:w="1276" w:type="dxa"/>
            <w:vAlign w:val="center"/>
          </w:tcPr>
          <w:p w14:paraId="507DA3DB"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Số tiết</w:t>
            </w:r>
          </w:p>
        </w:tc>
        <w:tc>
          <w:tcPr>
            <w:tcW w:w="9214" w:type="dxa"/>
            <w:vAlign w:val="center"/>
          </w:tcPr>
          <w:p w14:paraId="7F03F846" w14:textId="77777777" w:rsidR="004F3621" w:rsidRPr="00C57503" w:rsidRDefault="004F3621" w:rsidP="004F3621">
            <w:pPr>
              <w:spacing w:before="0" w:after="0"/>
              <w:jc w:val="center"/>
              <w:rPr>
                <w:bCs/>
                <w:color w:val="auto"/>
                <w:sz w:val="26"/>
                <w:szCs w:val="26"/>
                <w:lang w:val="vi-VN"/>
              </w:rPr>
            </w:pPr>
            <w:r w:rsidRPr="00C57503">
              <w:rPr>
                <w:bCs/>
                <w:color w:val="auto"/>
                <w:sz w:val="26"/>
                <w:szCs w:val="26"/>
              </w:rPr>
              <w:t>Yêu cầu cần đạt</w:t>
            </w:r>
          </w:p>
        </w:tc>
      </w:tr>
      <w:tr w:rsidR="004F3621" w:rsidRPr="00C57503" w14:paraId="6964240C" w14:textId="77777777" w:rsidTr="004F3621">
        <w:tc>
          <w:tcPr>
            <w:tcW w:w="824" w:type="dxa"/>
            <w:vAlign w:val="center"/>
          </w:tcPr>
          <w:p w14:paraId="1E716530"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1</w:t>
            </w:r>
          </w:p>
        </w:tc>
        <w:tc>
          <w:tcPr>
            <w:tcW w:w="3287" w:type="dxa"/>
            <w:vAlign w:val="center"/>
          </w:tcPr>
          <w:p w14:paraId="7F43928A" w14:textId="77777777" w:rsidR="004F3621" w:rsidRPr="00C57503" w:rsidRDefault="004F3621" w:rsidP="004F3621">
            <w:pPr>
              <w:spacing w:before="0" w:after="0"/>
              <w:jc w:val="both"/>
              <w:rPr>
                <w:bCs/>
                <w:color w:val="auto"/>
                <w:sz w:val="26"/>
                <w:szCs w:val="26"/>
                <w:lang w:val="vi-VN"/>
              </w:rPr>
            </w:pPr>
            <w:r w:rsidRPr="00C57503">
              <w:rPr>
                <w:rFonts w:eastAsia="Arial"/>
                <w:bCs/>
                <w:color w:val="auto"/>
                <w:sz w:val="26"/>
                <w:szCs w:val="26"/>
              </w:rPr>
              <w:t>Bài 1. Đặc trưng của dòng điện xoay chiều.</w:t>
            </w:r>
          </w:p>
        </w:tc>
        <w:tc>
          <w:tcPr>
            <w:tcW w:w="1276" w:type="dxa"/>
            <w:vAlign w:val="center"/>
          </w:tcPr>
          <w:p w14:paraId="5E59A97F"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3</w:t>
            </w:r>
          </w:p>
        </w:tc>
        <w:tc>
          <w:tcPr>
            <w:tcW w:w="9214" w:type="dxa"/>
          </w:tcPr>
          <w:p w14:paraId="30C86699"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Mô tả được bằng đồ thị: cường độ dòng điện, điện áp xoay chiều; so sánh được giá trị hiệu dụng và giá trị cực đại.</w:t>
            </w:r>
          </w:p>
          <w:p w14:paraId="1314BFEB"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công suất toả nhiệt trung bình trên điện trở thuần bằng một nửa công suất cực đại của dòng điện xoay chiều hình sin (chạy qua điện trở thuần này).</w:t>
            </w:r>
          </w:p>
          <w:p w14:paraId="1E136706"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Thảo luận để thiết kế phương án, chọn phương án, thực hiện phương án, đo được (hoặc mô tả được phương pháp đo): tần số, điện áp xoay chiều bằng dụng cụ thực hành.</w:t>
            </w:r>
          </w:p>
        </w:tc>
      </w:tr>
      <w:tr w:rsidR="004F3621" w:rsidRPr="00C57503" w14:paraId="33EF2656" w14:textId="77777777" w:rsidTr="004F3621">
        <w:tc>
          <w:tcPr>
            <w:tcW w:w="824" w:type="dxa"/>
            <w:vAlign w:val="center"/>
          </w:tcPr>
          <w:p w14:paraId="41C7DC84" w14:textId="77777777" w:rsidR="004F3621" w:rsidRPr="00C57503" w:rsidRDefault="004F3621" w:rsidP="004F3621">
            <w:pPr>
              <w:spacing w:before="0" w:after="0"/>
              <w:jc w:val="center"/>
              <w:rPr>
                <w:color w:val="auto"/>
                <w:sz w:val="26"/>
                <w:szCs w:val="26"/>
                <w:lang w:val="vi-VN"/>
              </w:rPr>
            </w:pPr>
            <w:r w:rsidRPr="00C57503">
              <w:rPr>
                <w:color w:val="auto"/>
                <w:sz w:val="26"/>
                <w:szCs w:val="26"/>
                <w:lang w:val="vi-VN"/>
              </w:rPr>
              <w:t>2</w:t>
            </w:r>
          </w:p>
        </w:tc>
        <w:tc>
          <w:tcPr>
            <w:tcW w:w="3287" w:type="dxa"/>
            <w:vAlign w:val="center"/>
          </w:tcPr>
          <w:p w14:paraId="2B638CF8" w14:textId="77777777" w:rsidR="004F3621" w:rsidRPr="00C57503" w:rsidRDefault="004F3621" w:rsidP="004F3621">
            <w:pPr>
              <w:spacing w:before="0" w:after="0"/>
              <w:jc w:val="both"/>
              <w:rPr>
                <w:bCs/>
                <w:color w:val="auto"/>
                <w:sz w:val="26"/>
                <w:szCs w:val="26"/>
                <w:lang w:val="vi-VN"/>
              </w:rPr>
            </w:pPr>
            <w:r w:rsidRPr="00C57503">
              <w:rPr>
                <w:rFonts w:eastAsia="Arial"/>
                <w:bCs/>
                <w:color w:val="auto"/>
                <w:sz w:val="26"/>
                <w:szCs w:val="26"/>
              </w:rPr>
              <w:t>Bài 2. Đoạn mạch điện xoay chiều RLC mắc nối tiếp</w:t>
            </w:r>
          </w:p>
        </w:tc>
        <w:tc>
          <w:tcPr>
            <w:tcW w:w="1276" w:type="dxa"/>
            <w:vAlign w:val="center"/>
          </w:tcPr>
          <w:p w14:paraId="2523D7D8"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2</w:t>
            </w:r>
          </w:p>
        </w:tc>
        <w:tc>
          <w:tcPr>
            <w:tcW w:w="9214" w:type="dxa"/>
            <w:vAlign w:val="center"/>
          </w:tcPr>
          <w:p w14:paraId="6B1C3376"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Thảo luận để thiết kế phương án hoặc lựa chọn phương án và thực hiện phương án, khảo sát đoạn mạch xoay chiều RLC mắc nối tiếp bằng dụng cụ thực hành.</w:t>
            </w:r>
          </w:p>
        </w:tc>
      </w:tr>
      <w:tr w:rsidR="004F3621" w:rsidRPr="00C57503" w14:paraId="44C46163" w14:textId="77777777" w:rsidTr="004F3621">
        <w:tc>
          <w:tcPr>
            <w:tcW w:w="824" w:type="dxa"/>
            <w:vAlign w:val="center"/>
          </w:tcPr>
          <w:p w14:paraId="789E7D71" w14:textId="77777777" w:rsidR="004F3621" w:rsidRPr="00C57503" w:rsidRDefault="004F3621" w:rsidP="004F3621">
            <w:pPr>
              <w:spacing w:before="0" w:after="0"/>
              <w:jc w:val="center"/>
              <w:rPr>
                <w:color w:val="auto"/>
                <w:sz w:val="26"/>
                <w:szCs w:val="26"/>
              </w:rPr>
            </w:pPr>
            <w:r w:rsidRPr="00C57503">
              <w:rPr>
                <w:color w:val="auto"/>
                <w:sz w:val="26"/>
                <w:szCs w:val="26"/>
              </w:rPr>
              <w:t>3</w:t>
            </w:r>
          </w:p>
        </w:tc>
        <w:tc>
          <w:tcPr>
            <w:tcW w:w="3287" w:type="dxa"/>
            <w:vAlign w:val="center"/>
          </w:tcPr>
          <w:p w14:paraId="733F4DD6" w14:textId="77777777" w:rsidR="004F3621" w:rsidRPr="00C57503" w:rsidRDefault="004F3621" w:rsidP="004F3621">
            <w:pPr>
              <w:spacing w:before="0" w:after="0"/>
              <w:jc w:val="both"/>
              <w:rPr>
                <w:bCs/>
                <w:color w:val="auto"/>
                <w:sz w:val="26"/>
                <w:szCs w:val="26"/>
                <w:lang w:val="vi-VN"/>
              </w:rPr>
            </w:pPr>
            <w:r w:rsidRPr="00C57503">
              <w:rPr>
                <w:rFonts w:eastAsia="Arial"/>
                <w:bCs/>
                <w:color w:val="auto"/>
                <w:sz w:val="26"/>
                <w:szCs w:val="26"/>
              </w:rPr>
              <w:t>Bài 3. Máy biến áp</w:t>
            </w:r>
          </w:p>
        </w:tc>
        <w:tc>
          <w:tcPr>
            <w:tcW w:w="1276" w:type="dxa"/>
            <w:vAlign w:val="center"/>
          </w:tcPr>
          <w:p w14:paraId="5E99F943"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3</w:t>
            </w:r>
          </w:p>
        </w:tc>
        <w:tc>
          <w:tcPr>
            <w:tcW w:w="9214" w:type="dxa"/>
          </w:tcPr>
          <w:p w14:paraId="53FC562E"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nguyên tắc hoạt động của máy biến áp</w:t>
            </w:r>
          </w:p>
          <w:p w14:paraId="1283108F"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lastRenderedPageBreak/>
              <w:t>- Nêu được ưu điểm của dòng điện và điện áp xoay chiều trong truyền tải năng lượng điện về phương diện khoa học và kinh tế.</w:t>
            </w:r>
          </w:p>
          <w:p w14:paraId="491EFC5D"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Thảo luận để đánh giá được vai trò của máy biến áp trong việc giảm hao phí năng lượng điện khi truyền dòng điện đi xa.</w:t>
            </w:r>
          </w:p>
        </w:tc>
      </w:tr>
      <w:tr w:rsidR="004F3621" w:rsidRPr="00C57503" w14:paraId="6B624C0C" w14:textId="77777777" w:rsidTr="004F3621">
        <w:tc>
          <w:tcPr>
            <w:tcW w:w="824" w:type="dxa"/>
            <w:vAlign w:val="center"/>
          </w:tcPr>
          <w:p w14:paraId="3CD8F87E"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4</w:t>
            </w:r>
          </w:p>
        </w:tc>
        <w:tc>
          <w:tcPr>
            <w:tcW w:w="3287" w:type="dxa"/>
            <w:vAlign w:val="center"/>
          </w:tcPr>
          <w:p w14:paraId="6AC1D855" w14:textId="77777777" w:rsidR="004F3621" w:rsidRPr="00C57503" w:rsidRDefault="004F3621" w:rsidP="004F3621">
            <w:pPr>
              <w:spacing w:before="0" w:after="0"/>
              <w:jc w:val="both"/>
              <w:rPr>
                <w:rFonts w:eastAsia="Arial"/>
                <w:bCs/>
                <w:color w:val="auto"/>
                <w:sz w:val="26"/>
                <w:szCs w:val="26"/>
              </w:rPr>
            </w:pPr>
            <w:r w:rsidRPr="00C57503">
              <w:rPr>
                <w:rFonts w:eastAsia="Arial"/>
                <w:bCs/>
                <w:color w:val="auto"/>
                <w:sz w:val="26"/>
                <w:szCs w:val="26"/>
              </w:rPr>
              <w:t>Bài 4. Chỉnh lưu dòng điện xoay chiều</w:t>
            </w:r>
          </w:p>
        </w:tc>
        <w:tc>
          <w:tcPr>
            <w:tcW w:w="1276" w:type="dxa"/>
            <w:vAlign w:val="center"/>
          </w:tcPr>
          <w:p w14:paraId="29951790"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4</w:t>
            </w:r>
          </w:p>
        </w:tc>
        <w:tc>
          <w:tcPr>
            <w:tcW w:w="9214" w:type="dxa"/>
          </w:tcPr>
          <w:p w14:paraId="57B5AB41"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Thực hiện thí nghiệm, vẽ được đồ thị biểu diễn mối liên hệ giữa dòng điện chạy qua diode bán dẫn và điện áp giữa hai cực của nó.</w:t>
            </w:r>
          </w:p>
          <w:p w14:paraId="6F77C270"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Vẽ được mạch chỉnh lưu nửa chu kì sử dụng diode.</w:t>
            </w:r>
          </w:p>
          <w:p w14:paraId="606B3D1E"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Vẽ được mạch chỉnh lưu cả chu kì sử dụng cầu chỉnh lưu.</w:t>
            </w:r>
          </w:p>
          <w:p w14:paraId="0D14A09D"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So sánh được đồ thị chỉnh lưu nửa chu kì và chỉnh lưu cả chu kì.</w:t>
            </w:r>
          </w:p>
        </w:tc>
      </w:tr>
      <w:tr w:rsidR="004F3621" w:rsidRPr="00C57503" w14:paraId="38034899" w14:textId="77777777" w:rsidTr="004F3621">
        <w:tc>
          <w:tcPr>
            <w:tcW w:w="824" w:type="dxa"/>
            <w:vAlign w:val="center"/>
          </w:tcPr>
          <w:p w14:paraId="350C5E39" w14:textId="77777777" w:rsidR="004F3621" w:rsidRPr="00C57503" w:rsidRDefault="004F3621" w:rsidP="004F3621">
            <w:pPr>
              <w:spacing w:before="0" w:after="0"/>
              <w:jc w:val="center"/>
              <w:rPr>
                <w:color w:val="auto"/>
                <w:sz w:val="26"/>
                <w:szCs w:val="26"/>
              </w:rPr>
            </w:pPr>
            <w:r w:rsidRPr="00C57503">
              <w:rPr>
                <w:color w:val="auto"/>
                <w:sz w:val="26"/>
                <w:szCs w:val="26"/>
              </w:rPr>
              <w:t>5</w:t>
            </w:r>
          </w:p>
        </w:tc>
        <w:tc>
          <w:tcPr>
            <w:tcW w:w="3287" w:type="dxa"/>
            <w:vAlign w:val="center"/>
          </w:tcPr>
          <w:p w14:paraId="36877FE8" w14:textId="77777777" w:rsidR="004F3621" w:rsidRPr="00C57503" w:rsidRDefault="004F3621" w:rsidP="004F3621">
            <w:pPr>
              <w:spacing w:before="0" w:after="0"/>
              <w:jc w:val="both"/>
              <w:rPr>
                <w:rFonts w:eastAsia="Arial"/>
                <w:bCs/>
                <w:color w:val="auto"/>
                <w:sz w:val="26"/>
                <w:szCs w:val="26"/>
              </w:rPr>
            </w:pPr>
            <w:r w:rsidRPr="00C57503">
              <w:rPr>
                <w:rFonts w:eastAsia="Arial"/>
                <w:bCs/>
                <w:color w:val="auto"/>
                <w:sz w:val="26"/>
                <w:szCs w:val="26"/>
              </w:rPr>
              <w:t>Bài 5. Tia X</w:t>
            </w:r>
          </w:p>
        </w:tc>
        <w:tc>
          <w:tcPr>
            <w:tcW w:w="1276" w:type="dxa"/>
            <w:vAlign w:val="center"/>
          </w:tcPr>
          <w:p w14:paraId="0742C0E6"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3</w:t>
            </w:r>
          </w:p>
        </w:tc>
        <w:tc>
          <w:tcPr>
            <w:tcW w:w="9214" w:type="dxa"/>
          </w:tcPr>
          <w:p w14:paraId="26EEF453"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cách tạo ra tia X, cách điều khiển tia X, sự suy giảm tia X.</w:t>
            </w:r>
          </w:p>
          <w:p w14:paraId="381FD38B"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Mô tả được sơ lược cách chụp ảnh bằng tia X.</w:t>
            </w:r>
          </w:p>
        </w:tc>
      </w:tr>
      <w:tr w:rsidR="004F3621" w:rsidRPr="00C57503" w14:paraId="27BFA8DD" w14:textId="77777777" w:rsidTr="004F3621">
        <w:tc>
          <w:tcPr>
            <w:tcW w:w="824" w:type="dxa"/>
            <w:vAlign w:val="center"/>
          </w:tcPr>
          <w:p w14:paraId="7104EBE6" w14:textId="77777777" w:rsidR="004F3621" w:rsidRPr="00C57503" w:rsidRDefault="004F3621" w:rsidP="004F3621">
            <w:pPr>
              <w:spacing w:before="0" w:after="0"/>
              <w:jc w:val="center"/>
              <w:rPr>
                <w:color w:val="auto"/>
                <w:sz w:val="26"/>
                <w:szCs w:val="26"/>
              </w:rPr>
            </w:pPr>
            <w:r w:rsidRPr="00C57503">
              <w:rPr>
                <w:color w:val="auto"/>
                <w:sz w:val="26"/>
                <w:szCs w:val="26"/>
              </w:rPr>
              <w:t>6</w:t>
            </w:r>
          </w:p>
        </w:tc>
        <w:tc>
          <w:tcPr>
            <w:tcW w:w="3287" w:type="dxa"/>
            <w:vAlign w:val="center"/>
          </w:tcPr>
          <w:p w14:paraId="64DAB9FC" w14:textId="77777777" w:rsidR="004F3621" w:rsidRPr="00C57503" w:rsidRDefault="004F3621" w:rsidP="004F3621">
            <w:pPr>
              <w:spacing w:before="0" w:after="0"/>
              <w:jc w:val="both"/>
              <w:rPr>
                <w:rFonts w:eastAsia="Arial"/>
                <w:bCs/>
                <w:color w:val="auto"/>
                <w:sz w:val="26"/>
                <w:szCs w:val="26"/>
              </w:rPr>
            </w:pPr>
            <w:r w:rsidRPr="00C57503">
              <w:rPr>
                <w:rFonts w:eastAsia="Arial"/>
                <w:bCs/>
                <w:color w:val="auto"/>
                <w:sz w:val="26"/>
                <w:szCs w:val="26"/>
                <w:lang w:val="fr-FR"/>
              </w:rPr>
              <w:t>Bài 6. Chụp X-quang. Chụp cắt lớp</w:t>
            </w:r>
          </w:p>
        </w:tc>
        <w:tc>
          <w:tcPr>
            <w:tcW w:w="1276" w:type="dxa"/>
            <w:vAlign w:val="center"/>
          </w:tcPr>
          <w:p w14:paraId="361DD3E3"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4</w:t>
            </w:r>
          </w:p>
        </w:tc>
        <w:tc>
          <w:tcPr>
            <w:tcW w:w="9214" w:type="dxa"/>
          </w:tcPr>
          <w:p w14:paraId="31566F0D"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Từ tranh ảnh (tài liệu đa phương tiện) thảo luận để rút ra được một số cách cải thiện ảnh chụp bằng tia X: giảm liều chiếu, cải thiện độ sắc nét, cải thiện độ tương phản.</w:t>
            </w:r>
          </w:p>
          <w:p w14:paraId="5BEF196B"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Mô tả được sơ lược cách chụp ảnh cắt lớp.</w:t>
            </w:r>
          </w:p>
          <w:p w14:paraId="7EAEF396"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Thực hiện dự án hay đề tài nghiên cứu, thiết kế được một mô hình chụp cắt lớp đơn giản.</w:t>
            </w:r>
          </w:p>
          <w:p w14:paraId="18C3B9E8"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Thảo luận để đánh giá được vai trò của tia X trong đời sống và trong khoa học.</w:t>
            </w:r>
          </w:p>
        </w:tc>
      </w:tr>
      <w:tr w:rsidR="004F3621" w:rsidRPr="00C57503" w14:paraId="7D6B05B0" w14:textId="77777777" w:rsidTr="004F3621">
        <w:tc>
          <w:tcPr>
            <w:tcW w:w="824" w:type="dxa"/>
            <w:vAlign w:val="center"/>
          </w:tcPr>
          <w:p w14:paraId="7EBDE6DF" w14:textId="77777777" w:rsidR="004F3621" w:rsidRPr="00C57503" w:rsidRDefault="004F3621" w:rsidP="004F3621">
            <w:pPr>
              <w:spacing w:before="0" w:after="0"/>
              <w:jc w:val="center"/>
              <w:rPr>
                <w:color w:val="auto"/>
                <w:sz w:val="26"/>
                <w:szCs w:val="26"/>
              </w:rPr>
            </w:pPr>
            <w:r w:rsidRPr="00C57503">
              <w:rPr>
                <w:color w:val="auto"/>
                <w:sz w:val="26"/>
                <w:szCs w:val="26"/>
              </w:rPr>
              <w:t>7</w:t>
            </w:r>
          </w:p>
        </w:tc>
        <w:tc>
          <w:tcPr>
            <w:tcW w:w="3287" w:type="dxa"/>
            <w:vAlign w:val="center"/>
          </w:tcPr>
          <w:p w14:paraId="564EE8E1" w14:textId="77777777" w:rsidR="004F3621" w:rsidRPr="00C57503" w:rsidRDefault="004F3621" w:rsidP="004F3621">
            <w:pPr>
              <w:spacing w:before="0" w:after="0"/>
              <w:jc w:val="both"/>
              <w:rPr>
                <w:rFonts w:eastAsia="Arial"/>
                <w:bCs/>
                <w:color w:val="auto"/>
                <w:sz w:val="26"/>
                <w:szCs w:val="26"/>
                <w:lang w:val="fr-FR"/>
              </w:rPr>
            </w:pPr>
            <w:r w:rsidRPr="00C57503">
              <w:rPr>
                <w:rFonts w:eastAsia="Arial"/>
                <w:bCs/>
                <w:color w:val="auto"/>
                <w:sz w:val="26"/>
                <w:szCs w:val="26"/>
                <w:lang w:val="fr-FR"/>
              </w:rPr>
              <w:t>Bài 7. Siêu âm</w:t>
            </w:r>
          </w:p>
        </w:tc>
        <w:tc>
          <w:tcPr>
            <w:tcW w:w="1276" w:type="dxa"/>
            <w:vAlign w:val="center"/>
          </w:tcPr>
          <w:p w14:paraId="2C48E0EC"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3</w:t>
            </w:r>
          </w:p>
        </w:tc>
        <w:tc>
          <w:tcPr>
            <w:tcW w:w="9214" w:type="dxa"/>
          </w:tcPr>
          <w:p w14:paraId="02E987C5"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sơ lược cách tạo siêu âm.</w:t>
            </w:r>
          </w:p>
          <w:p w14:paraId="540A2F5C"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sơ lược cách tạo ra hình ảnh siêu âm các cấu trúc bên trong cơ thể.</w:t>
            </w:r>
          </w:p>
          <w:p w14:paraId="25C7CF5E"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Từ tranh ảnh (tài liệu đa phương tiện) thảo luận để đánh giá được vai trò của siêu âm trong đời sống và trong khoa học.</w:t>
            </w:r>
          </w:p>
        </w:tc>
      </w:tr>
      <w:tr w:rsidR="004F3621" w:rsidRPr="00C57503" w14:paraId="1B4F4504" w14:textId="77777777" w:rsidTr="004F3621">
        <w:tc>
          <w:tcPr>
            <w:tcW w:w="824" w:type="dxa"/>
            <w:vAlign w:val="center"/>
          </w:tcPr>
          <w:p w14:paraId="0DC62827" w14:textId="77777777" w:rsidR="004F3621" w:rsidRPr="00C57503" w:rsidRDefault="004F3621" w:rsidP="004F3621">
            <w:pPr>
              <w:spacing w:before="0" w:after="0"/>
              <w:jc w:val="center"/>
              <w:rPr>
                <w:color w:val="auto"/>
                <w:sz w:val="26"/>
                <w:szCs w:val="26"/>
              </w:rPr>
            </w:pPr>
            <w:r w:rsidRPr="00C57503">
              <w:rPr>
                <w:color w:val="auto"/>
                <w:sz w:val="26"/>
                <w:szCs w:val="26"/>
              </w:rPr>
              <w:t>8</w:t>
            </w:r>
          </w:p>
        </w:tc>
        <w:tc>
          <w:tcPr>
            <w:tcW w:w="3287" w:type="dxa"/>
            <w:vAlign w:val="center"/>
          </w:tcPr>
          <w:p w14:paraId="05FF1359" w14:textId="77777777" w:rsidR="004F3621" w:rsidRPr="00C57503" w:rsidRDefault="004F3621" w:rsidP="004F3621">
            <w:pPr>
              <w:spacing w:before="0" w:after="0"/>
              <w:jc w:val="both"/>
              <w:rPr>
                <w:rFonts w:eastAsia="Arial"/>
                <w:bCs/>
                <w:color w:val="auto"/>
                <w:sz w:val="26"/>
                <w:szCs w:val="26"/>
                <w:lang w:val="fr-FR"/>
              </w:rPr>
            </w:pPr>
            <w:r w:rsidRPr="00C57503">
              <w:rPr>
                <w:rFonts w:eastAsia="Arial"/>
                <w:bCs/>
                <w:color w:val="auto"/>
                <w:sz w:val="26"/>
                <w:szCs w:val="26"/>
                <w:lang w:val="fr-FR"/>
              </w:rPr>
              <w:t>Bài 8. Chụp cộng hưởng từ</w:t>
            </w:r>
          </w:p>
        </w:tc>
        <w:tc>
          <w:tcPr>
            <w:tcW w:w="1276" w:type="dxa"/>
            <w:vAlign w:val="center"/>
          </w:tcPr>
          <w:p w14:paraId="2595F322"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2</w:t>
            </w:r>
          </w:p>
        </w:tc>
        <w:tc>
          <w:tcPr>
            <w:tcW w:w="9214" w:type="dxa"/>
            <w:vAlign w:val="center"/>
          </w:tcPr>
          <w:p w14:paraId="049D22DE"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Nêu được sơ lược nguyên lí chụp cộng hưởng từ.</w:t>
            </w:r>
          </w:p>
        </w:tc>
      </w:tr>
      <w:tr w:rsidR="004F3621" w:rsidRPr="00C57503" w14:paraId="437130C0" w14:textId="77777777" w:rsidTr="004F3621">
        <w:tc>
          <w:tcPr>
            <w:tcW w:w="824" w:type="dxa"/>
            <w:vAlign w:val="center"/>
          </w:tcPr>
          <w:p w14:paraId="4B175DEE" w14:textId="77777777" w:rsidR="004F3621" w:rsidRPr="00C57503" w:rsidRDefault="004F3621" w:rsidP="004F3621">
            <w:pPr>
              <w:spacing w:before="0" w:after="0"/>
              <w:jc w:val="center"/>
              <w:rPr>
                <w:color w:val="auto"/>
                <w:sz w:val="26"/>
                <w:szCs w:val="26"/>
              </w:rPr>
            </w:pPr>
            <w:r w:rsidRPr="00C57503">
              <w:rPr>
                <w:color w:val="auto"/>
                <w:sz w:val="26"/>
                <w:szCs w:val="26"/>
              </w:rPr>
              <w:t>9</w:t>
            </w:r>
          </w:p>
        </w:tc>
        <w:tc>
          <w:tcPr>
            <w:tcW w:w="3287" w:type="dxa"/>
            <w:vAlign w:val="center"/>
          </w:tcPr>
          <w:p w14:paraId="5A7B4522" w14:textId="77777777" w:rsidR="004F3621" w:rsidRPr="00C57503" w:rsidRDefault="004F3621" w:rsidP="004F3621">
            <w:pPr>
              <w:spacing w:before="0" w:after="0"/>
              <w:jc w:val="both"/>
              <w:rPr>
                <w:rFonts w:eastAsia="Arial"/>
                <w:bCs/>
                <w:color w:val="auto"/>
                <w:sz w:val="26"/>
                <w:szCs w:val="26"/>
                <w:lang w:val="fr-FR"/>
              </w:rPr>
            </w:pPr>
            <w:r w:rsidRPr="00C57503">
              <w:rPr>
                <w:rFonts w:eastAsia="Arial"/>
                <w:bCs/>
                <w:color w:val="auto"/>
                <w:sz w:val="26"/>
                <w:szCs w:val="26"/>
              </w:rPr>
              <w:t>Bài 9. Hiệu ứng quang điện và năng lượng của photon</w:t>
            </w:r>
          </w:p>
        </w:tc>
        <w:tc>
          <w:tcPr>
            <w:tcW w:w="1276" w:type="dxa"/>
            <w:vAlign w:val="center"/>
          </w:tcPr>
          <w:p w14:paraId="461802BE"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4</w:t>
            </w:r>
          </w:p>
        </w:tc>
        <w:tc>
          <w:tcPr>
            <w:tcW w:w="9214" w:type="dxa"/>
          </w:tcPr>
          <w:p w14:paraId="222E0140"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Thảo luận để thiết kế phương án hoặc lựa chọn phương án và thực hiện phương án, khảo sát được dòng quang điện bằng dụng cụ thực hành.</w:t>
            </w:r>
          </w:p>
          <w:p w14:paraId="59F2C000"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tính lượng tử của bức xạ điện từ, năng lượng photon.</w:t>
            </w:r>
          </w:p>
          <w:p w14:paraId="50BCB257"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xml:space="preserve">- Vận dụng được công thức tính năng lượng photon, </w:t>
            </w:r>
            <w:r w:rsidRPr="00C57503">
              <w:rPr>
                <w:rFonts w:eastAsia="Times New Roman"/>
                <w:bCs/>
                <w:color w:val="auto"/>
                <w:sz w:val="26"/>
                <w:szCs w:val="26"/>
              </w:rPr>
              <w:sym w:font="Symbol" w:char="F065"/>
            </w:r>
            <w:r w:rsidRPr="00C57503">
              <w:rPr>
                <w:rFonts w:eastAsia="Times New Roman"/>
                <w:bCs/>
                <w:color w:val="auto"/>
                <w:sz w:val="26"/>
                <w:szCs w:val="26"/>
              </w:rPr>
              <w:t xml:space="preserve"> = hf.</w:t>
            </w:r>
          </w:p>
          <w:p w14:paraId="7212947C"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Mô tả được khái niệm giới hạn quang điện, công thoát.</w:t>
            </w:r>
          </w:p>
          <w:p w14:paraId="4DD753EE"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Giải thích được hiệu ứng quang điện dựa trên năng lượng photon và công thoát.</w:t>
            </w:r>
          </w:p>
          <w:p w14:paraId="58BBA71A"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xml:space="preserve">- Giải thích được: động năng ban đầu cực đại của electron quang điện không phụ </w:t>
            </w:r>
            <w:r w:rsidRPr="00C57503">
              <w:rPr>
                <w:rFonts w:eastAsia="Times New Roman"/>
                <w:bCs/>
                <w:color w:val="auto"/>
                <w:sz w:val="26"/>
                <w:szCs w:val="26"/>
              </w:rPr>
              <w:lastRenderedPageBreak/>
              <w:t>thuộc cường độ chùm sáng, cường độ dòng quang điện bão hoà tỉ lệ với cường độ chùm sáng chiếu vào.</w:t>
            </w:r>
          </w:p>
          <w:p w14:paraId="320681E3"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Vận dụng được phương trình Einstein để giải thích các định luật quang điện.</w:t>
            </w:r>
          </w:p>
          <w:p w14:paraId="3EB1BB74"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Ước lượng được năng lượng của các bức xạ điện từ cơ bản trong thang sóng điện từ.</w:t>
            </w:r>
          </w:p>
        </w:tc>
      </w:tr>
      <w:tr w:rsidR="004F3621" w:rsidRPr="00C57503" w14:paraId="15FF7C48" w14:textId="77777777" w:rsidTr="004F3621">
        <w:tc>
          <w:tcPr>
            <w:tcW w:w="824" w:type="dxa"/>
            <w:vAlign w:val="center"/>
          </w:tcPr>
          <w:p w14:paraId="686806E5" w14:textId="77777777" w:rsidR="004F3621" w:rsidRPr="00C57503" w:rsidRDefault="004F3621" w:rsidP="004F3621">
            <w:pPr>
              <w:spacing w:before="0" w:after="0"/>
              <w:jc w:val="center"/>
              <w:rPr>
                <w:color w:val="auto"/>
                <w:sz w:val="26"/>
                <w:szCs w:val="26"/>
              </w:rPr>
            </w:pPr>
            <w:r w:rsidRPr="00C57503">
              <w:rPr>
                <w:color w:val="auto"/>
                <w:sz w:val="26"/>
                <w:szCs w:val="26"/>
              </w:rPr>
              <w:lastRenderedPageBreak/>
              <w:t>10</w:t>
            </w:r>
          </w:p>
        </w:tc>
        <w:tc>
          <w:tcPr>
            <w:tcW w:w="3287" w:type="dxa"/>
            <w:vAlign w:val="center"/>
          </w:tcPr>
          <w:p w14:paraId="79DD7487" w14:textId="77777777" w:rsidR="004F3621" w:rsidRPr="00C57503" w:rsidRDefault="004F3621" w:rsidP="004F3621">
            <w:pPr>
              <w:spacing w:before="0" w:after="0"/>
              <w:jc w:val="both"/>
              <w:rPr>
                <w:rFonts w:eastAsia="Arial"/>
                <w:bCs/>
                <w:color w:val="auto"/>
                <w:sz w:val="26"/>
                <w:szCs w:val="26"/>
              </w:rPr>
            </w:pPr>
            <w:r w:rsidRPr="00C57503">
              <w:rPr>
                <w:rFonts w:eastAsia="Arial"/>
                <w:bCs/>
                <w:color w:val="auto"/>
                <w:sz w:val="26"/>
                <w:szCs w:val="26"/>
              </w:rPr>
              <w:t>Bài 10. Lưỡng tính sóng hạt</w:t>
            </w:r>
          </w:p>
        </w:tc>
        <w:tc>
          <w:tcPr>
            <w:tcW w:w="1276" w:type="dxa"/>
            <w:vAlign w:val="center"/>
          </w:tcPr>
          <w:p w14:paraId="3FCC4A1E"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2</w:t>
            </w:r>
          </w:p>
        </w:tc>
        <w:tc>
          <w:tcPr>
            <w:tcW w:w="9214" w:type="dxa"/>
          </w:tcPr>
          <w:p w14:paraId="1B442A1B"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hiện tượng quang điện là bằng chứng cho tính chất hạt của bức xạ điện từ, giao thoa và nhiễu xạ là bằng chứng cho tính chất sóng của bức xạ điện từ.</w:t>
            </w:r>
          </w:p>
          <w:p w14:paraId="2110130B"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Mô tả (hoặc giải thích) được tính chất sóng của electron bằng hiện tượng nhiễu xạ electron.</w:t>
            </w:r>
          </w:p>
          <w:p w14:paraId="00B7608C"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xml:space="preserve">- Vận dụng được công thức bước sóng De Broglie: </w:t>
            </w:r>
            <w:r w:rsidRPr="00C57503">
              <w:rPr>
                <w:color w:val="auto"/>
                <w:position w:val="-28"/>
                <w:sz w:val="26"/>
                <w:szCs w:val="26"/>
              </w:rPr>
              <w:object w:dxaOrig="660" w:dyaOrig="660" w14:anchorId="45BF7A99">
                <v:shape id="_x0000_i1057" type="#_x0000_t75" style="width:32.8pt;height:32.8pt" o:ole="">
                  <v:imagedata r:id="rId72" o:title=""/>
                </v:shape>
                <o:OLEObject Type="Embed" ProgID="Equation.DSMT4" ShapeID="_x0000_i1057" DrawAspect="Content" ObjectID="_1849353206" r:id="rId73"/>
              </w:object>
            </w:r>
            <w:r w:rsidRPr="00C57503">
              <w:rPr>
                <w:bCs/>
                <w:color w:val="auto"/>
                <w:sz w:val="26"/>
                <w:szCs w:val="26"/>
              </w:rPr>
              <w:t xml:space="preserve"> với p là động lượng của hạt.</w:t>
            </w:r>
          </w:p>
        </w:tc>
      </w:tr>
      <w:tr w:rsidR="004F3621" w:rsidRPr="00C57503" w14:paraId="2A8F26A1" w14:textId="77777777" w:rsidTr="004F3621">
        <w:tc>
          <w:tcPr>
            <w:tcW w:w="824" w:type="dxa"/>
            <w:vAlign w:val="center"/>
          </w:tcPr>
          <w:p w14:paraId="054F8A16" w14:textId="77777777" w:rsidR="004F3621" w:rsidRPr="00C57503" w:rsidRDefault="004F3621" w:rsidP="004F3621">
            <w:pPr>
              <w:spacing w:before="0" w:after="0"/>
              <w:jc w:val="center"/>
              <w:rPr>
                <w:color w:val="auto"/>
                <w:sz w:val="26"/>
                <w:szCs w:val="26"/>
              </w:rPr>
            </w:pPr>
            <w:r w:rsidRPr="00C57503">
              <w:rPr>
                <w:color w:val="auto"/>
                <w:sz w:val="26"/>
                <w:szCs w:val="26"/>
              </w:rPr>
              <w:t>11</w:t>
            </w:r>
          </w:p>
        </w:tc>
        <w:tc>
          <w:tcPr>
            <w:tcW w:w="3287" w:type="dxa"/>
            <w:vAlign w:val="center"/>
          </w:tcPr>
          <w:p w14:paraId="5771283F" w14:textId="77777777" w:rsidR="004F3621" w:rsidRPr="00C57503" w:rsidRDefault="004F3621" w:rsidP="004F3621">
            <w:pPr>
              <w:spacing w:before="0" w:after="0"/>
              <w:jc w:val="both"/>
              <w:rPr>
                <w:rFonts w:eastAsia="Arial"/>
                <w:bCs/>
                <w:color w:val="auto"/>
                <w:sz w:val="26"/>
                <w:szCs w:val="26"/>
              </w:rPr>
            </w:pPr>
            <w:r w:rsidRPr="00C57503">
              <w:rPr>
                <w:rFonts w:eastAsia="Arial"/>
                <w:bCs/>
                <w:color w:val="auto"/>
                <w:sz w:val="26"/>
                <w:szCs w:val="26"/>
                <w:lang w:val="fr-FR"/>
              </w:rPr>
              <w:t>Bài 11. Quang phổ vạch của nguyên tử</w:t>
            </w:r>
          </w:p>
        </w:tc>
        <w:tc>
          <w:tcPr>
            <w:tcW w:w="1276" w:type="dxa"/>
            <w:vAlign w:val="center"/>
          </w:tcPr>
          <w:p w14:paraId="2B21EE90"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3</w:t>
            </w:r>
          </w:p>
        </w:tc>
        <w:tc>
          <w:tcPr>
            <w:tcW w:w="9214" w:type="dxa"/>
          </w:tcPr>
          <w:p w14:paraId="4FC9DB3C"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Mô tả được sự tồn tại của các mức năng lượng của nguyên tử.</w:t>
            </w:r>
          </w:p>
          <w:p w14:paraId="0DEC6D3C"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Giải thích được sự tạo thành vạch quang phổ.</w:t>
            </w:r>
          </w:p>
          <w:p w14:paraId="42274182"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So sánh được quang phổ phát xạ và quang phổ vạch hấp thụ.</w:t>
            </w:r>
          </w:p>
          <w:p w14:paraId="7708E03B"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Vận dụng được công thức chuyển mức năng lượng hf = E</w:t>
            </w:r>
            <w:r w:rsidRPr="00C57503">
              <w:rPr>
                <w:bCs/>
                <w:color w:val="auto"/>
                <w:sz w:val="26"/>
                <w:szCs w:val="26"/>
                <w:vertAlign w:val="subscript"/>
              </w:rPr>
              <w:t>1</w:t>
            </w:r>
            <w:r w:rsidRPr="00C57503">
              <w:rPr>
                <w:bCs/>
                <w:color w:val="auto"/>
                <w:sz w:val="26"/>
                <w:szCs w:val="26"/>
              </w:rPr>
              <w:t xml:space="preserve"> – E</w:t>
            </w:r>
            <w:r w:rsidRPr="00C57503">
              <w:rPr>
                <w:bCs/>
                <w:color w:val="auto"/>
                <w:sz w:val="26"/>
                <w:szCs w:val="26"/>
                <w:vertAlign w:val="subscript"/>
              </w:rPr>
              <w:t>2</w:t>
            </w:r>
            <w:r w:rsidRPr="00C57503">
              <w:rPr>
                <w:bCs/>
                <w:color w:val="auto"/>
                <w:sz w:val="26"/>
                <w:szCs w:val="26"/>
              </w:rPr>
              <w:t>.</w:t>
            </w:r>
          </w:p>
        </w:tc>
      </w:tr>
      <w:tr w:rsidR="004F3621" w:rsidRPr="00C57503" w14:paraId="594C841A" w14:textId="77777777" w:rsidTr="004F3621">
        <w:tc>
          <w:tcPr>
            <w:tcW w:w="824" w:type="dxa"/>
            <w:vAlign w:val="center"/>
          </w:tcPr>
          <w:p w14:paraId="50C9B73E" w14:textId="77777777" w:rsidR="004F3621" w:rsidRPr="00C57503" w:rsidRDefault="004F3621" w:rsidP="004F3621">
            <w:pPr>
              <w:spacing w:before="0" w:after="0"/>
              <w:jc w:val="center"/>
              <w:rPr>
                <w:color w:val="auto"/>
                <w:sz w:val="26"/>
                <w:szCs w:val="26"/>
              </w:rPr>
            </w:pPr>
            <w:r w:rsidRPr="00C57503">
              <w:rPr>
                <w:color w:val="auto"/>
                <w:sz w:val="26"/>
                <w:szCs w:val="26"/>
              </w:rPr>
              <w:t>12</w:t>
            </w:r>
          </w:p>
        </w:tc>
        <w:tc>
          <w:tcPr>
            <w:tcW w:w="3287" w:type="dxa"/>
            <w:vAlign w:val="center"/>
          </w:tcPr>
          <w:p w14:paraId="6587ADAC" w14:textId="77777777" w:rsidR="004F3621" w:rsidRPr="00C57503" w:rsidRDefault="004F3621" w:rsidP="004F3621">
            <w:pPr>
              <w:spacing w:before="0" w:after="0"/>
              <w:jc w:val="both"/>
              <w:rPr>
                <w:rFonts w:eastAsia="Arial"/>
                <w:bCs/>
                <w:color w:val="auto"/>
                <w:sz w:val="26"/>
                <w:szCs w:val="26"/>
                <w:lang w:val="fr-FR"/>
              </w:rPr>
            </w:pPr>
            <w:r w:rsidRPr="00C57503">
              <w:rPr>
                <w:rFonts w:eastAsia="Arial"/>
                <w:bCs/>
                <w:color w:val="auto"/>
                <w:sz w:val="26"/>
                <w:szCs w:val="26"/>
                <w:lang w:val="fr-FR"/>
              </w:rPr>
              <w:t>Bài 12. Vùng năng lượng của tinh thể chất rắn</w:t>
            </w:r>
          </w:p>
        </w:tc>
        <w:tc>
          <w:tcPr>
            <w:tcW w:w="1276" w:type="dxa"/>
            <w:vAlign w:val="center"/>
          </w:tcPr>
          <w:p w14:paraId="211E8BC2" w14:textId="77777777" w:rsidR="004F3621" w:rsidRPr="00C57503" w:rsidRDefault="004F3621" w:rsidP="004F3621">
            <w:pPr>
              <w:spacing w:before="0" w:after="0"/>
              <w:jc w:val="center"/>
              <w:rPr>
                <w:color w:val="auto"/>
                <w:sz w:val="26"/>
                <w:szCs w:val="26"/>
                <w:lang w:val="vi-VN"/>
              </w:rPr>
            </w:pPr>
            <w:r w:rsidRPr="00C57503">
              <w:rPr>
                <w:rFonts w:eastAsia="Arial"/>
                <w:color w:val="auto"/>
                <w:sz w:val="26"/>
                <w:szCs w:val="26"/>
              </w:rPr>
              <w:t>2</w:t>
            </w:r>
          </w:p>
        </w:tc>
        <w:tc>
          <w:tcPr>
            <w:tcW w:w="9214" w:type="dxa"/>
          </w:tcPr>
          <w:p w14:paraId="2BE45703" w14:textId="77777777" w:rsidR="004F3621" w:rsidRPr="00C57503" w:rsidRDefault="004F3621" w:rsidP="004F3621">
            <w:pPr>
              <w:widowControl w:val="0"/>
              <w:spacing w:before="0" w:after="0" w:line="276" w:lineRule="auto"/>
              <w:ind w:firstLine="240"/>
              <w:jc w:val="both"/>
              <w:rPr>
                <w:rFonts w:eastAsia="Times New Roman"/>
                <w:bCs/>
                <w:color w:val="auto"/>
                <w:sz w:val="26"/>
                <w:szCs w:val="26"/>
              </w:rPr>
            </w:pPr>
            <w:r w:rsidRPr="00C57503">
              <w:rPr>
                <w:rFonts w:eastAsia="Times New Roman"/>
                <w:bCs/>
                <w:color w:val="auto"/>
                <w:sz w:val="26"/>
                <w:szCs w:val="26"/>
              </w:rPr>
              <w:t>- Nêu được các vùng năng lượng trong chất rắn theo mô hình vùng năng lượng đơn giản.</w:t>
            </w:r>
          </w:p>
          <w:p w14:paraId="71EAD724" w14:textId="77777777" w:rsidR="004F3621" w:rsidRPr="00C57503" w:rsidRDefault="004F3621" w:rsidP="004F3621">
            <w:pPr>
              <w:spacing w:before="0" w:after="0"/>
              <w:jc w:val="both"/>
              <w:rPr>
                <w:color w:val="auto"/>
                <w:sz w:val="26"/>
                <w:szCs w:val="26"/>
                <w:lang w:val="vi-VN"/>
              </w:rPr>
            </w:pPr>
            <w:r w:rsidRPr="00C57503">
              <w:rPr>
                <w:bCs/>
                <w:color w:val="auto"/>
                <w:sz w:val="26"/>
                <w:szCs w:val="26"/>
              </w:rPr>
              <w:t>- Sử dụng lí thuyết vùng năng lượng đơn giản để giải thích được: Sự phụ thuộc vào nhiệt độ của điện trở kim loại và bán dẫn không pha tạp; Sự phụ thuộc điện trở của các điện trở phụ thuộc ánh sáng (LDR) vào cường độ sáng.</w:t>
            </w:r>
          </w:p>
        </w:tc>
      </w:tr>
    </w:tbl>
    <w:p w14:paraId="6774B561"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 xml:space="preserve"> (1) Tên bài học/chuyên đề được xây dựng từ nội dung/chủ đề/chuyên đề (được lấy nguyên hoặc thiết kế lại phù hợp với điều kiện thực tế của nhà trường) theo chương trình, sách giáo khoa môn học/hoạt động giáo dục.</w:t>
      </w:r>
    </w:p>
    <w:p w14:paraId="035F4593"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(2) Số tiết được sử dụng để thực hiện bài học/chủ đề/chuyên đề.</w:t>
      </w:r>
    </w:p>
    <w:p w14:paraId="78FCCB20"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(3) Yêu cầu (mức độ) cần đạt theo chương trình môn học: Giáo viên chủ động các đơn vị bài học, chủ đề và xác định yêu cầu (mức độ) cần đạt.</w:t>
      </w:r>
    </w:p>
    <w:p w14:paraId="150989B5" w14:textId="77777777" w:rsidR="004F3621" w:rsidRPr="00C57503" w:rsidRDefault="004F3621" w:rsidP="004F3621">
      <w:pPr>
        <w:spacing w:before="0" w:after="0"/>
        <w:ind w:left="567"/>
        <w:jc w:val="both"/>
        <w:rPr>
          <w:b/>
          <w:bCs/>
          <w:color w:val="auto"/>
          <w:sz w:val="26"/>
          <w:szCs w:val="26"/>
          <w:lang w:val="vi-VN"/>
        </w:rPr>
      </w:pPr>
    </w:p>
    <w:p w14:paraId="29F49AA1" w14:textId="77777777" w:rsidR="004F3621" w:rsidRPr="00C57503" w:rsidRDefault="004F3621" w:rsidP="004F3621">
      <w:pPr>
        <w:spacing w:before="0" w:after="0"/>
        <w:ind w:left="567"/>
        <w:jc w:val="both"/>
        <w:rPr>
          <w:b/>
          <w:bCs/>
          <w:color w:val="auto"/>
          <w:sz w:val="26"/>
          <w:szCs w:val="26"/>
          <w:lang w:val="vi-VN"/>
        </w:rPr>
      </w:pPr>
    </w:p>
    <w:p w14:paraId="27DCDCF8" w14:textId="77777777" w:rsidR="004F3621" w:rsidRPr="00C57503" w:rsidRDefault="004F3621" w:rsidP="004F3621">
      <w:pPr>
        <w:spacing w:before="0" w:after="0"/>
        <w:ind w:left="567"/>
        <w:jc w:val="both"/>
        <w:rPr>
          <w:b/>
          <w:bCs/>
          <w:color w:val="auto"/>
          <w:sz w:val="26"/>
          <w:szCs w:val="26"/>
          <w:lang w:val="vi-VN"/>
        </w:rPr>
      </w:pPr>
      <w:r w:rsidRPr="00C57503">
        <w:rPr>
          <w:b/>
          <w:bCs/>
          <w:color w:val="auto"/>
          <w:sz w:val="26"/>
          <w:szCs w:val="26"/>
          <w:lang w:val="vi-VN"/>
        </w:rPr>
        <w:t>2.3. Kiểm tra, đánh giá định kỳ</w:t>
      </w:r>
    </w:p>
    <w:tbl>
      <w:tblPr>
        <w:tblStyle w:val="TableGrid"/>
        <w:tblW w:w="14601" w:type="dxa"/>
        <w:tblInd w:w="-147" w:type="dxa"/>
        <w:tblLook w:val="04A0" w:firstRow="1" w:lastRow="0" w:firstColumn="1" w:lastColumn="0" w:noHBand="0" w:noVBand="1"/>
      </w:tblPr>
      <w:tblGrid>
        <w:gridCol w:w="2835"/>
        <w:gridCol w:w="1417"/>
        <w:gridCol w:w="1560"/>
        <w:gridCol w:w="6237"/>
        <w:gridCol w:w="2552"/>
      </w:tblGrid>
      <w:tr w:rsidR="004F3621" w:rsidRPr="00C57503" w14:paraId="6455AF07" w14:textId="77777777" w:rsidTr="004F3621">
        <w:trPr>
          <w:trHeight w:val="817"/>
        </w:trPr>
        <w:tc>
          <w:tcPr>
            <w:tcW w:w="2835" w:type="dxa"/>
            <w:vAlign w:val="center"/>
          </w:tcPr>
          <w:p w14:paraId="5F15DEB3"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Bài kiểm tra, đánh giá</w:t>
            </w:r>
          </w:p>
        </w:tc>
        <w:tc>
          <w:tcPr>
            <w:tcW w:w="1417" w:type="dxa"/>
            <w:vAlign w:val="center"/>
          </w:tcPr>
          <w:p w14:paraId="650D533D"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Thời gian</w:t>
            </w:r>
          </w:p>
          <w:p w14:paraId="4B3F3FAC"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1</w:t>
            </w:r>
            <w:r w:rsidRPr="00C57503">
              <w:rPr>
                <w:b/>
                <w:color w:val="auto"/>
                <w:sz w:val="26"/>
                <w:szCs w:val="26"/>
                <w:lang w:val="vi-VN"/>
              </w:rPr>
              <w:t>)</w:t>
            </w:r>
          </w:p>
        </w:tc>
        <w:tc>
          <w:tcPr>
            <w:tcW w:w="1560" w:type="dxa"/>
            <w:vAlign w:val="center"/>
          </w:tcPr>
          <w:p w14:paraId="547A94A2"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Thời điểm</w:t>
            </w:r>
          </w:p>
          <w:p w14:paraId="7DA4DAF2"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2</w:t>
            </w:r>
            <w:r w:rsidRPr="00C57503">
              <w:rPr>
                <w:b/>
                <w:color w:val="auto"/>
                <w:sz w:val="26"/>
                <w:szCs w:val="26"/>
                <w:lang w:val="vi-VN"/>
              </w:rPr>
              <w:t>)</w:t>
            </w:r>
          </w:p>
        </w:tc>
        <w:tc>
          <w:tcPr>
            <w:tcW w:w="6237" w:type="dxa"/>
            <w:vAlign w:val="center"/>
          </w:tcPr>
          <w:p w14:paraId="38707CC9" w14:textId="77777777" w:rsidR="004F3621" w:rsidRPr="00C57503" w:rsidRDefault="004F3621" w:rsidP="004F3621">
            <w:pPr>
              <w:spacing w:before="120" w:after="120"/>
              <w:jc w:val="center"/>
              <w:rPr>
                <w:b/>
                <w:color w:val="auto"/>
                <w:sz w:val="26"/>
                <w:szCs w:val="26"/>
              </w:rPr>
            </w:pPr>
            <w:r w:rsidRPr="00C57503">
              <w:rPr>
                <w:b/>
                <w:color w:val="auto"/>
                <w:sz w:val="26"/>
                <w:szCs w:val="26"/>
              </w:rPr>
              <w:t>Yêu cầu cần đạt</w:t>
            </w:r>
          </w:p>
          <w:p w14:paraId="4E70030F"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c>
          <w:tcPr>
            <w:tcW w:w="2552" w:type="dxa"/>
            <w:vAlign w:val="center"/>
          </w:tcPr>
          <w:p w14:paraId="3A3240B3"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Hình thức</w:t>
            </w:r>
          </w:p>
          <w:p w14:paraId="34E8DC3C" w14:textId="77777777" w:rsidR="004F3621" w:rsidRPr="00C57503" w:rsidRDefault="004F3621" w:rsidP="004F3621">
            <w:pPr>
              <w:spacing w:before="120" w:after="120"/>
              <w:jc w:val="center"/>
              <w:rPr>
                <w:b/>
                <w:color w:val="auto"/>
                <w:sz w:val="26"/>
                <w:szCs w:val="26"/>
                <w:lang w:val="vi-VN"/>
              </w:rPr>
            </w:pPr>
            <w:r w:rsidRPr="00C57503">
              <w:rPr>
                <w:b/>
                <w:color w:val="auto"/>
                <w:sz w:val="26"/>
                <w:szCs w:val="26"/>
                <w:lang w:val="vi-VN"/>
              </w:rPr>
              <w:t>(</w:t>
            </w:r>
            <w:r w:rsidRPr="00C57503">
              <w:rPr>
                <w:b/>
                <w:color w:val="auto"/>
                <w:sz w:val="26"/>
                <w:szCs w:val="26"/>
              </w:rPr>
              <w:t>4</w:t>
            </w:r>
            <w:r w:rsidRPr="00C57503">
              <w:rPr>
                <w:b/>
                <w:color w:val="auto"/>
                <w:sz w:val="26"/>
                <w:szCs w:val="26"/>
                <w:lang w:val="vi-VN"/>
              </w:rPr>
              <w:t>)</w:t>
            </w:r>
          </w:p>
        </w:tc>
      </w:tr>
      <w:tr w:rsidR="004F3621" w:rsidRPr="00C57503" w14:paraId="778C28C2" w14:textId="77777777" w:rsidTr="004F3621">
        <w:tc>
          <w:tcPr>
            <w:tcW w:w="2835" w:type="dxa"/>
          </w:tcPr>
          <w:p w14:paraId="46289974"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lastRenderedPageBreak/>
              <w:t>Giữa Học kỳ 1</w:t>
            </w:r>
          </w:p>
        </w:tc>
        <w:tc>
          <w:tcPr>
            <w:tcW w:w="1417" w:type="dxa"/>
          </w:tcPr>
          <w:p w14:paraId="1E93BEED"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25103E06"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Tuần 8</w:t>
            </w:r>
          </w:p>
        </w:tc>
        <w:tc>
          <w:tcPr>
            <w:tcW w:w="6237" w:type="dxa"/>
          </w:tcPr>
          <w:p w14:paraId="7B28414C"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 Vật lí nhiệt</w:t>
            </w:r>
          </w:p>
        </w:tc>
        <w:tc>
          <w:tcPr>
            <w:tcW w:w="2552" w:type="dxa"/>
          </w:tcPr>
          <w:p w14:paraId="525DE7A3"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r w:rsidR="004F3621" w:rsidRPr="00C57503" w14:paraId="59A9E732" w14:textId="77777777" w:rsidTr="004F3621">
        <w:tc>
          <w:tcPr>
            <w:tcW w:w="2835" w:type="dxa"/>
          </w:tcPr>
          <w:p w14:paraId="5704A4CB"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Cuối Học kỳ 1</w:t>
            </w:r>
          </w:p>
        </w:tc>
        <w:tc>
          <w:tcPr>
            <w:tcW w:w="1417" w:type="dxa"/>
          </w:tcPr>
          <w:p w14:paraId="6832E592"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039E0C7A"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Tuần 18</w:t>
            </w:r>
          </w:p>
        </w:tc>
        <w:tc>
          <w:tcPr>
            <w:tcW w:w="6237" w:type="dxa"/>
          </w:tcPr>
          <w:p w14:paraId="61515027"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w:t>
            </w:r>
          </w:p>
        </w:tc>
        <w:tc>
          <w:tcPr>
            <w:tcW w:w="2552" w:type="dxa"/>
          </w:tcPr>
          <w:p w14:paraId="077CCBFA"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r w:rsidR="004F3621" w:rsidRPr="00C57503" w14:paraId="492F8C58" w14:textId="77777777" w:rsidTr="004F3621">
        <w:tc>
          <w:tcPr>
            <w:tcW w:w="2835" w:type="dxa"/>
          </w:tcPr>
          <w:p w14:paraId="66175DE6"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Giữa Học kỳ 2</w:t>
            </w:r>
          </w:p>
        </w:tc>
        <w:tc>
          <w:tcPr>
            <w:tcW w:w="1417" w:type="dxa"/>
          </w:tcPr>
          <w:p w14:paraId="297A409C"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520D6468" w14:textId="77777777" w:rsidR="004F3621" w:rsidRPr="00C57503" w:rsidRDefault="004F3621" w:rsidP="004F3621">
            <w:pPr>
              <w:spacing w:before="120" w:after="120"/>
              <w:jc w:val="center"/>
              <w:rPr>
                <w:color w:val="auto"/>
                <w:sz w:val="26"/>
                <w:szCs w:val="26"/>
              </w:rPr>
            </w:pPr>
            <w:r w:rsidRPr="00C57503">
              <w:rPr>
                <w:color w:val="auto"/>
                <w:sz w:val="26"/>
                <w:szCs w:val="26"/>
                <w:lang w:val="vi-VN"/>
              </w:rPr>
              <w:t>Tuần 2</w:t>
            </w:r>
            <w:r w:rsidRPr="00C57503">
              <w:rPr>
                <w:color w:val="auto"/>
                <w:sz w:val="26"/>
                <w:szCs w:val="26"/>
              </w:rPr>
              <w:t>6</w:t>
            </w:r>
          </w:p>
        </w:tc>
        <w:tc>
          <w:tcPr>
            <w:tcW w:w="6237" w:type="dxa"/>
          </w:tcPr>
          <w:p w14:paraId="66D1CB69"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chương III: Từ trường</w:t>
            </w:r>
          </w:p>
        </w:tc>
        <w:tc>
          <w:tcPr>
            <w:tcW w:w="2552" w:type="dxa"/>
          </w:tcPr>
          <w:p w14:paraId="19756EFD"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r w:rsidR="004F3621" w:rsidRPr="00C57503" w14:paraId="3E094E65" w14:textId="77777777" w:rsidTr="004F3621">
        <w:tc>
          <w:tcPr>
            <w:tcW w:w="2835" w:type="dxa"/>
          </w:tcPr>
          <w:p w14:paraId="4027DACB"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Cuối Học kỳ 2</w:t>
            </w:r>
          </w:p>
        </w:tc>
        <w:tc>
          <w:tcPr>
            <w:tcW w:w="1417" w:type="dxa"/>
          </w:tcPr>
          <w:p w14:paraId="54017AE2"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45</w:t>
            </w:r>
          </w:p>
        </w:tc>
        <w:tc>
          <w:tcPr>
            <w:tcW w:w="1560" w:type="dxa"/>
          </w:tcPr>
          <w:p w14:paraId="57D40179" w14:textId="77777777" w:rsidR="004F3621" w:rsidRPr="00C57503" w:rsidRDefault="004F3621" w:rsidP="004F3621">
            <w:pPr>
              <w:spacing w:before="120" w:after="120"/>
              <w:jc w:val="center"/>
              <w:rPr>
                <w:color w:val="auto"/>
                <w:sz w:val="26"/>
                <w:szCs w:val="26"/>
              </w:rPr>
            </w:pPr>
            <w:r w:rsidRPr="00C57503">
              <w:rPr>
                <w:color w:val="auto"/>
                <w:sz w:val="26"/>
                <w:szCs w:val="26"/>
                <w:lang w:val="vi-VN"/>
              </w:rPr>
              <w:t>Tuần 3</w:t>
            </w:r>
            <w:r w:rsidRPr="00C57503">
              <w:rPr>
                <w:color w:val="auto"/>
                <w:sz w:val="26"/>
                <w:szCs w:val="26"/>
              </w:rPr>
              <w:t>4</w:t>
            </w:r>
          </w:p>
        </w:tc>
        <w:tc>
          <w:tcPr>
            <w:tcW w:w="6237" w:type="dxa"/>
          </w:tcPr>
          <w:p w14:paraId="7B4962D5" w14:textId="77777777" w:rsidR="004F3621" w:rsidRPr="00C57503" w:rsidRDefault="004F3621" w:rsidP="004F3621">
            <w:pPr>
              <w:spacing w:before="120" w:after="120"/>
              <w:jc w:val="both"/>
              <w:rPr>
                <w:color w:val="auto"/>
                <w:sz w:val="26"/>
                <w:szCs w:val="26"/>
                <w:lang w:val="vi-VN"/>
              </w:rPr>
            </w:pPr>
            <w:r w:rsidRPr="00C57503">
              <w:rPr>
                <w:color w:val="auto"/>
                <w:sz w:val="26"/>
                <w:szCs w:val="26"/>
                <w:lang w:val="vi-VN"/>
              </w:rPr>
              <w:t>- Các yêu cầu cần đạt ở các mức độ nhận thức vật lí và vận dụng kiến thức kĩ năng giải thích, chứng minh một số vấn đề thực tiễn thực hiện với các nội dung đã học ở học kì II.</w:t>
            </w:r>
          </w:p>
        </w:tc>
        <w:tc>
          <w:tcPr>
            <w:tcW w:w="2552" w:type="dxa"/>
          </w:tcPr>
          <w:p w14:paraId="49618A74" w14:textId="77777777" w:rsidR="004F3621" w:rsidRPr="00C57503" w:rsidRDefault="004F3621" w:rsidP="004F3621">
            <w:pPr>
              <w:spacing w:before="120" w:after="120"/>
              <w:jc w:val="center"/>
              <w:rPr>
                <w:color w:val="auto"/>
                <w:sz w:val="26"/>
                <w:szCs w:val="26"/>
                <w:lang w:val="vi-VN"/>
              </w:rPr>
            </w:pPr>
            <w:r w:rsidRPr="00C57503">
              <w:rPr>
                <w:color w:val="auto"/>
                <w:sz w:val="26"/>
                <w:szCs w:val="26"/>
                <w:lang w:val="vi-VN"/>
              </w:rPr>
              <w:t>Viết</w:t>
            </w:r>
          </w:p>
        </w:tc>
      </w:tr>
    </w:tbl>
    <w:p w14:paraId="061152C2"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 xml:space="preserve"> (1) Thời gian làm bài kiểm tra, đánh giá.</w:t>
      </w:r>
    </w:p>
    <w:p w14:paraId="61A09CB0"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(2) Tuần thứ, tháng, năm thực hiện bài kiểm tra, đánh giá.</w:t>
      </w:r>
    </w:p>
    <w:p w14:paraId="69A7FF53"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(3) Yêu cầu (mức độ) cần đạt đến thời điểm kiểm tra, đánh giá (theo phân phối chương trình).</w:t>
      </w:r>
    </w:p>
    <w:p w14:paraId="6CFB08DD" w14:textId="77777777" w:rsidR="004F3621" w:rsidRPr="00C57503" w:rsidRDefault="004F3621" w:rsidP="004F3621">
      <w:pPr>
        <w:spacing w:before="0" w:after="0"/>
        <w:ind w:left="567"/>
        <w:jc w:val="both"/>
        <w:rPr>
          <w:i/>
          <w:iCs/>
          <w:color w:val="auto"/>
          <w:sz w:val="26"/>
          <w:szCs w:val="26"/>
          <w:lang w:val="vi-VN"/>
        </w:rPr>
      </w:pPr>
      <w:r w:rsidRPr="00C57503">
        <w:rPr>
          <w:i/>
          <w:iCs/>
          <w:color w:val="auto"/>
          <w:sz w:val="26"/>
          <w:szCs w:val="26"/>
          <w:lang w:val="vi-VN"/>
        </w:rPr>
        <w:t>(4) Hình thức bài kiểm tra, đánh giá: viết (trên giấy hoặc trên máy tính); bài thực hành; dự án học tập.</w:t>
      </w:r>
    </w:p>
    <w:p w14:paraId="758FEDD5" w14:textId="77777777" w:rsidR="004F3621" w:rsidRPr="00C57503" w:rsidRDefault="004F3621" w:rsidP="004F3621">
      <w:pPr>
        <w:spacing w:before="0" w:after="0" w:line="276" w:lineRule="auto"/>
        <w:ind w:left="567"/>
        <w:jc w:val="both"/>
        <w:rPr>
          <w:i/>
          <w:iCs/>
          <w:color w:val="000000" w:themeColor="text1"/>
          <w:sz w:val="26"/>
          <w:szCs w:val="26"/>
          <w:lang w:val="vi-VN"/>
        </w:rPr>
      </w:pPr>
    </w:p>
    <w:p w14:paraId="2DA405C8" w14:textId="77777777" w:rsidR="004F3621" w:rsidRPr="00C57503" w:rsidRDefault="004F3621" w:rsidP="004F3621">
      <w:pPr>
        <w:spacing w:before="0" w:after="0" w:line="276" w:lineRule="auto"/>
        <w:jc w:val="both"/>
        <w:rPr>
          <w:b/>
          <w:bCs/>
          <w:color w:val="000000" w:themeColor="text1"/>
          <w:sz w:val="26"/>
          <w:szCs w:val="26"/>
          <w:lang w:val="vi-VN"/>
        </w:rPr>
      </w:pPr>
      <w:r w:rsidRPr="00C57503">
        <w:rPr>
          <w:b/>
          <w:bCs/>
          <w:color w:val="000000" w:themeColor="text1"/>
          <w:sz w:val="26"/>
          <w:szCs w:val="26"/>
        </w:rPr>
        <w:t>III</w:t>
      </w:r>
      <w:r w:rsidRPr="00C57503">
        <w:rPr>
          <w:b/>
          <w:bCs/>
          <w:color w:val="000000" w:themeColor="text1"/>
          <w:sz w:val="26"/>
          <w:szCs w:val="26"/>
          <w:lang w:val="vi-VN"/>
        </w:rPr>
        <w:t xml:space="preserve">. Các </w:t>
      </w:r>
      <w:r w:rsidRPr="00C57503">
        <w:rPr>
          <w:b/>
          <w:bCs/>
          <w:color w:val="000000" w:themeColor="text1"/>
          <w:sz w:val="26"/>
          <w:szCs w:val="26"/>
        </w:rPr>
        <w:t>nội dung</w:t>
      </w:r>
      <w:r w:rsidRPr="00C57503">
        <w:rPr>
          <w:b/>
          <w:bCs/>
          <w:color w:val="000000" w:themeColor="text1"/>
          <w:sz w:val="26"/>
          <w:szCs w:val="26"/>
          <w:lang w:val="vi-VN"/>
        </w:rPr>
        <w:t xml:space="preserve"> khác (nếu có):</w:t>
      </w:r>
    </w:p>
    <w:p w14:paraId="087E97CF" w14:textId="77777777" w:rsidR="004F3621" w:rsidRPr="00C57503" w:rsidRDefault="004F3621" w:rsidP="004F3621">
      <w:pPr>
        <w:spacing w:after="0"/>
        <w:rPr>
          <w:b/>
          <w:bCs/>
          <w:szCs w:val="24"/>
        </w:rPr>
      </w:pPr>
      <w:bookmarkStart w:id="43" w:name="_Hlk238161624"/>
      <w:bookmarkStart w:id="44" w:name="_Hlk237858106"/>
      <w:r w:rsidRPr="00C57503">
        <w:rPr>
          <w:b/>
          <w:bCs/>
          <w:szCs w:val="24"/>
        </w:rPr>
        <w:t>1. Nhiệm vụ 1: Tổ chức thực hiện Chương trình giáo dục phổ thông</w:t>
      </w:r>
    </w:p>
    <w:p w14:paraId="7B92A4FB" w14:textId="77777777" w:rsidR="004F3621" w:rsidRPr="00C57503" w:rsidRDefault="004F3621" w:rsidP="004F3621">
      <w:pPr>
        <w:spacing w:after="0"/>
        <w:rPr>
          <w:b/>
          <w:bCs/>
          <w:szCs w:val="24"/>
        </w:rPr>
      </w:pPr>
      <w:r w:rsidRPr="00C57503">
        <w:rPr>
          <w:b/>
          <w:bCs/>
          <w:szCs w:val="24"/>
        </w:rPr>
        <w:t>1.1. Mục tiêu:</w:t>
      </w:r>
    </w:p>
    <w:p w14:paraId="43D027A5" w14:textId="77777777" w:rsidR="004F3621" w:rsidRPr="00C57503" w:rsidRDefault="004F3621" w:rsidP="004F3621">
      <w:pPr>
        <w:spacing w:after="0"/>
        <w:rPr>
          <w:szCs w:val="24"/>
        </w:rPr>
      </w:pPr>
      <w:r w:rsidRPr="00C57503">
        <w:rPr>
          <w:szCs w:val="24"/>
        </w:rPr>
        <w:t>- Thực hiện đầy đủ, đúng tiến độ Chương trình GDPT 2018 môn Vật lí đối với các khối lớp 10, 11, 12.</w:t>
      </w:r>
    </w:p>
    <w:p w14:paraId="238DC587" w14:textId="77777777" w:rsidR="004F3621" w:rsidRPr="00C57503" w:rsidRDefault="004F3621" w:rsidP="004F3621">
      <w:pPr>
        <w:spacing w:after="0"/>
        <w:rPr>
          <w:szCs w:val="24"/>
        </w:rPr>
      </w:pPr>
      <w:r w:rsidRPr="00C57503">
        <w:rPr>
          <w:szCs w:val="24"/>
        </w:rPr>
        <w:t>- Bảo đảm học sinh đạt được các yêu cầu cần đạt về kiến thức, kỹ năng, phẩm chất và năng lực theo chương trình.</w:t>
      </w:r>
    </w:p>
    <w:p w14:paraId="10DF84B1" w14:textId="77777777" w:rsidR="004F3621" w:rsidRPr="00C57503" w:rsidRDefault="004F3621" w:rsidP="004F3621">
      <w:pPr>
        <w:spacing w:after="0"/>
        <w:rPr>
          <w:szCs w:val="24"/>
        </w:rPr>
      </w:pPr>
      <w:r w:rsidRPr="00C57503">
        <w:rPr>
          <w:szCs w:val="24"/>
        </w:rPr>
        <w:t>- Tổ chức dạy học linh hoạt, phù hợp với điều kiện thực tế của nhà trường và đặc điểm học sinh.</w:t>
      </w:r>
    </w:p>
    <w:p w14:paraId="69F23A10" w14:textId="77777777" w:rsidR="004F3621" w:rsidRPr="00C57503" w:rsidRDefault="004F3621" w:rsidP="004F3621">
      <w:pPr>
        <w:spacing w:after="0"/>
        <w:rPr>
          <w:b/>
          <w:bCs/>
          <w:szCs w:val="24"/>
        </w:rPr>
      </w:pPr>
      <w:r w:rsidRPr="00C57503">
        <w:rPr>
          <w:b/>
          <w:bCs/>
          <w:szCs w:val="24"/>
        </w:rPr>
        <w:t>1.2. Các giải pháp chính:</w:t>
      </w:r>
    </w:p>
    <w:p w14:paraId="0CAA67C2" w14:textId="77777777" w:rsidR="004F3621" w:rsidRPr="00C57503" w:rsidRDefault="004F3621" w:rsidP="004F3621">
      <w:pPr>
        <w:spacing w:after="0"/>
        <w:rPr>
          <w:b/>
          <w:bCs/>
          <w:szCs w:val="24"/>
        </w:rPr>
      </w:pPr>
      <w:r w:rsidRPr="00C57503">
        <w:rPr>
          <w:b/>
          <w:bCs/>
          <w:szCs w:val="24"/>
        </w:rPr>
        <w:lastRenderedPageBreak/>
        <w:t>a) Xây dựng và tổ chức thực hiện kế hoạch giáo dục môn Vật lí</w:t>
      </w:r>
    </w:p>
    <w:p w14:paraId="005B3F31" w14:textId="77777777" w:rsidR="004F3621" w:rsidRPr="00C57503" w:rsidRDefault="004F3621" w:rsidP="004F3621">
      <w:pPr>
        <w:spacing w:after="0"/>
        <w:rPr>
          <w:szCs w:val="24"/>
        </w:rPr>
      </w:pPr>
      <w:r w:rsidRPr="00C57503">
        <w:rPr>
          <w:szCs w:val="24"/>
        </w:rPr>
        <w:t>- Xây dựng và thực hiện kế hoạch giáo dục môn Vật lí các khối 10, 11, 12 theo chương trình GDPT 2018 theo kế hoạch giáo dục của nhà trường.</w:t>
      </w:r>
    </w:p>
    <w:p w14:paraId="4793F9BE" w14:textId="77777777" w:rsidR="004F3621" w:rsidRPr="00C57503" w:rsidRDefault="004F3621" w:rsidP="004F3621">
      <w:pPr>
        <w:spacing w:after="0"/>
        <w:rPr>
          <w:szCs w:val="24"/>
        </w:rPr>
      </w:pPr>
      <w:r w:rsidRPr="00C57503">
        <w:rPr>
          <w:szCs w:val="24"/>
        </w:rPr>
        <w:t>- Thường xuyên rà soát nội dung, tiến độ chương trình; chủ động điều chỉnh kế hoạch dạy học phù hợp với tình hình thực tế, bảo đảm đầy đủ yêu cầu cần đạt.</w:t>
      </w:r>
    </w:p>
    <w:p w14:paraId="12E0B7AF" w14:textId="77777777" w:rsidR="004F3621" w:rsidRPr="00C57503" w:rsidRDefault="004F3621" w:rsidP="004F3621">
      <w:pPr>
        <w:spacing w:after="0"/>
        <w:rPr>
          <w:szCs w:val="24"/>
        </w:rPr>
      </w:pPr>
      <w:r w:rsidRPr="00C57503">
        <w:rPr>
          <w:szCs w:val="24"/>
        </w:rPr>
        <w:t>- Tăng cường tổ chức dạy học gắn với thực nghiệm, thực hành và vận dụng kiến thức Vật lí vào thực tiễn.</w:t>
      </w:r>
    </w:p>
    <w:p w14:paraId="51F36547" w14:textId="77777777" w:rsidR="004F3621" w:rsidRPr="00C57503" w:rsidRDefault="004F3621" w:rsidP="004F3621">
      <w:pPr>
        <w:spacing w:after="0"/>
        <w:rPr>
          <w:b/>
          <w:bCs/>
          <w:szCs w:val="24"/>
        </w:rPr>
      </w:pPr>
      <w:r w:rsidRPr="00C57503">
        <w:rPr>
          <w:b/>
          <w:bCs/>
          <w:szCs w:val="24"/>
        </w:rPr>
        <w:t>b) Tổ chức dạy học phù hợp với đối tượng học sinh</w:t>
      </w:r>
    </w:p>
    <w:p w14:paraId="0181312F" w14:textId="77777777" w:rsidR="004F3621" w:rsidRPr="00C57503" w:rsidRDefault="004F3621" w:rsidP="004F3621">
      <w:pPr>
        <w:spacing w:after="0"/>
        <w:rPr>
          <w:szCs w:val="24"/>
        </w:rPr>
      </w:pPr>
      <w:r w:rsidRPr="00C57503">
        <w:rPr>
          <w:szCs w:val="24"/>
        </w:rPr>
        <w:t>- Phân hóa trong dạy học, chú trọng hỗ trợ học sinh còn hạn chế và phát huy năng lực học sinh khá, giỏi.</w:t>
      </w:r>
    </w:p>
    <w:p w14:paraId="54488A20" w14:textId="77777777" w:rsidR="004F3621" w:rsidRPr="00C57503" w:rsidRDefault="004F3621" w:rsidP="004F3621">
      <w:pPr>
        <w:spacing w:after="0"/>
        <w:rPr>
          <w:szCs w:val="24"/>
        </w:rPr>
      </w:pPr>
      <w:r w:rsidRPr="00C57503">
        <w:rPr>
          <w:szCs w:val="24"/>
        </w:rPr>
        <w:t>- Lựa chọn phương pháp, hình thức tổ chức dạy học phù hợp với từng nội dung và đối tượng học sinh.</w:t>
      </w:r>
    </w:p>
    <w:p w14:paraId="7DE7D459" w14:textId="77777777" w:rsidR="004F3621" w:rsidRPr="00C57503" w:rsidRDefault="004F3621" w:rsidP="004F3621">
      <w:pPr>
        <w:spacing w:after="0"/>
        <w:rPr>
          <w:b/>
          <w:bCs/>
          <w:szCs w:val="24"/>
        </w:rPr>
      </w:pPr>
      <w:r w:rsidRPr="00C57503">
        <w:rPr>
          <w:b/>
          <w:bCs/>
          <w:szCs w:val="24"/>
        </w:rPr>
        <w:t>c) Tăng cường thực hành, thí nghiệm và vận dụng</w:t>
      </w:r>
    </w:p>
    <w:p w14:paraId="41CA671F" w14:textId="77777777" w:rsidR="004F3621" w:rsidRPr="00C57503" w:rsidRDefault="004F3621" w:rsidP="004F3621">
      <w:pPr>
        <w:spacing w:after="0"/>
        <w:rPr>
          <w:bCs/>
          <w:szCs w:val="24"/>
        </w:rPr>
      </w:pPr>
      <w:r w:rsidRPr="00C57503">
        <w:rPr>
          <w:bCs/>
          <w:szCs w:val="24"/>
        </w:rPr>
        <w:t>- Tăng cường chế tạo các dụng cụ thí nghiệm đơn giản, sưu tầm các video thí nghiệm và thí nghiệm ảo sử dụng cho giảng dạy.</w:t>
      </w:r>
    </w:p>
    <w:p w14:paraId="0CE2F5CB" w14:textId="77777777" w:rsidR="004F3621" w:rsidRPr="00C57503" w:rsidRDefault="004F3621" w:rsidP="004F3621">
      <w:pPr>
        <w:spacing w:after="0"/>
        <w:rPr>
          <w:szCs w:val="24"/>
          <w:lang w:val="vi-VN"/>
        </w:rPr>
      </w:pPr>
      <w:r w:rsidRPr="00C57503">
        <w:rPr>
          <w:szCs w:val="24"/>
        </w:rPr>
        <w:t>- Khai thác hiệu quả thiết bị thí nghiệm hiện có.</w:t>
      </w:r>
      <w:r w:rsidRPr="00C57503">
        <w:rPr>
          <w:szCs w:val="24"/>
          <w:lang w:val="vi-VN"/>
        </w:rPr>
        <w:t>( chỉ có các video thí nghiệm ảo, video mô phỏng)</w:t>
      </w:r>
    </w:p>
    <w:p w14:paraId="79FC24F0" w14:textId="77777777" w:rsidR="004F3621" w:rsidRPr="00C57503" w:rsidRDefault="004F3621" w:rsidP="004F3621">
      <w:pPr>
        <w:spacing w:after="0"/>
        <w:rPr>
          <w:szCs w:val="24"/>
        </w:rPr>
      </w:pPr>
      <w:r w:rsidRPr="00C57503">
        <w:rPr>
          <w:szCs w:val="24"/>
        </w:rPr>
        <w:t>- Khuyến khích học sinh vận dụng kiến thức Vật lí để giải quyết các vấn đề thực tiễn.</w:t>
      </w:r>
    </w:p>
    <w:p w14:paraId="5922143B" w14:textId="77777777" w:rsidR="004F3621" w:rsidRPr="00C57503" w:rsidRDefault="004F3621" w:rsidP="004F3621">
      <w:pPr>
        <w:spacing w:after="0"/>
        <w:rPr>
          <w:b/>
          <w:bCs/>
          <w:szCs w:val="24"/>
        </w:rPr>
      </w:pPr>
      <w:r w:rsidRPr="00C57503">
        <w:rPr>
          <w:b/>
          <w:bCs/>
          <w:szCs w:val="24"/>
        </w:rPr>
        <w:t>1.3. Người phụ trách/thực hiện:</w:t>
      </w:r>
    </w:p>
    <w:p w14:paraId="0B6EFDD1" w14:textId="77777777" w:rsidR="004F3621" w:rsidRPr="00C57503" w:rsidRDefault="004F3621" w:rsidP="004F3621">
      <w:pPr>
        <w:tabs>
          <w:tab w:val="num" w:pos="720"/>
        </w:tabs>
        <w:spacing w:after="0"/>
        <w:rPr>
          <w:szCs w:val="24"/>
        </w:rPr>
      </w:pPr>
      <w:r w:rsidRPr="00C57503">
        <w:rPr>
          <w:szCs w:val="24"/>
        </w:rPr>
        <w:t>- Giáo viên Vật lí trong tổ.</w:t>
      </w:r>
    </w:p>
    <w:p w14:paraId="3C0C015C" w14:textId="77777777" w:rsidR="004F3621" w:rsidRPr="00C57503" w:rsidRDefault="004F3621" w:rsidP="004F3621">
      <w:pPr>
        <w:spacing w:after="0"/>
        <w:rPr>
          <w:b/>
          <w:bCs/>
          <w:szCs w:val="24"/>
        </w:rPr>
      </w:pPr>
      <w:r w:rsidRPr="00C57503">
        <w:rPr>
          <w:b/>
          <w:bCs/>
          <w:szCs w:val="24"/>
        </w:rPr>
        <w:t>1.4. Thời gian thực hiện:</w:t>
      </w:r>
    </w:p>
    <w:p w14:paraId="339CF65F" w14:textId="77777777" w:rsidR="004F3621" w:rsidRPr="00C57503" w:rsidRDefault="004F3621" w:rsidP="004F3621">
      <w:pPr>
        <w:spacing w:after="0"/>
        <w:rPr>
          <w:szCs w:val="24"/>
        </w:rPr>
      </w:pPr>
      <w:r w:rsidRPr="00C57503">
        <w:rPr>
          <w:szCs w:val="24"/>
        </w:rPr>
        <w:t>- Thực hiện trong suốt năm học 2026–2027.</w:t>
      </w:r>
    </w:p>
    <w:p w14:paraId="27A46D16" w14:textId="77777777" w:rsidR="004F3621" w:rsidRPr="00C57503" w:rsidRDefault="004F3621" w:rsidP="004F3621">
      <w:pPr>
        <w:spacing w:after="0"/>
        <w:rPr>
          <w:b/>
          <w:bCs/>
          <w:szCs w:val="24"/>
        </w:rPr>
      </w:pPr>
      <w:r w:rsidRPr="00C57503">
        <w:rPr>
          <w:b/>
          <w:bCs/>
          <w:szCs w:val="24"/>
        </w:rPr>
        <w:t>1.5. Dự kiến kết quả cần đạt:</w:t>
      </w:r>
    </w:p>
    <w:p w14:paraId="69F99EE9" w14:textId="77777777" w:rsidR="004F3621" w:rsidRPr="00C57503" w:rsidRDefault="004F3621" w:rsidP="004F3621">
      <w:pPr>
        <w:spacing w:after="0"/>
        <w:rPr>
          <w:szCs w:val="24"/>
        </w:rPr>
      </w:pPr>
      <w:r w:rsidRPr="00C57503">
        <w:rPr>
          <w:szCs w:val="24"/>
        </w:rPr>
        <w:t>- 100% nội dung chương trình môn Vật lí lớp 10, 11, 12 được thực hiện đầy đủ, đúng tiến độ.</w:t>
      </w:r>
    </w:p>
    <w:p w14:paraId="28523A25" w14:textId="77777777" w:rsidR="004F3621" w:rsidRPr="00C57503" w:rsidRDefault="004F3621" w:rsidP="004F3621">
      <w:pPr>
        <w:spacing w:after="0"/>
        <w:rPr>
          <w:szCs w:val="24"/>
        </w:rPr>
      </w:pPr>
      <w:r w:rsidRPr="00C57503">
        <w:rPr>
          <w:szCs w:val="24"/>
        </w:rPr>
        <w:t>- 100% giáo viên thực hiện đúng kế hoạch giáo dục môn học.</w:t>
      </w:r>
    </w:p>
    <w:p w14:paraId="758D6DB0" w14:textId="77777777" w:rsidR="004F3621" w:rsidRPr="00C57503" w:rsidRDefault="004F3621" w:rsidP="004F3621">
      <w:pPr>
        <w:spacing w:after="0"/>
        <w:rPr>
          <w:szCs w:val="24"/>
        </w:rPr>
      </w:pPr>
      <w:r w:rsidRPr="00C57503">
        <w:rPr>
          <w:szCs w:val="24"/>
        </w:rPr>
        <w:t>- Học sinh được tăng cường thực hành, thí nghiệm và vận dụng kiến thức vào thực tiễn.</w:t>
      </w:r>
    </w:p>
    <w:p w14:paraId="4DB5E762" w14:textId="77777777" w:rsidR="004F3621" w:rsidRPr="00C57503" w:rsidRDefault="004F3621" w:rsidP="004F3621">
      <w:pPr>
        <w:spacing w:after="0"/>
        <w:rPr>
          <w:b/>
          <w:bCs/>
          <w:szCs w:val="24"/>
        </w:rPr>
      </w:pPr>
      <w:r w:rsidRPr="00C57503">
        <w:rPr>
          <w:b/>
          <w:bCs/>
          <w:szCs w:val="24"/>
        </w:rPr>
        <w:t>2. Nhiệm vụ 2: Đổi mới phương pháp, hình thức tổ chức dạy học và kiểm tra, đánh giá; nâng cao chất lượng giáo dục</w:t>
      </w:r>
    </w:p>
    <w:p w14:paraId="567A6A8D" w14:textId="77777777" w:rsidR="004F3621" w:rsidRPr="00C57503" w:rsidRDefault="004F3621" w:rsidP="004F3621">
      <w:pPr>
        <w:spacing w:after="0"/>
        <w:rPr>
          <w:b/>
          <w:bCs/>
          <w:szCs w:val="24"/>
        </w:rPr>
      </w:pPr>
      <w:r w:rsidRPr="00C57503">
        <w:rPr>
          <w:b/>
          <w:bCs/>
          <w:szCs w:val="24"/>
        </w:rPr>
        <w:t>2.1. Mục tiêu:</w:t>
      </w:r>
    </w:p>
    <w:p w14:paraId="315675CB" w14:textId="77777777" w:rsidR="004F3621" w:rsidRPr="00C57503" w:rsidRDefault="004F3621" w:rsidP="004F3621">
      <w:pPr>
        <w:spacing w:after="0"/>
        <w:rPr>
          <w:szCs w:val="24"/>
        </w:rPr>
      </w:pPr>
      <w:r w:rsidRPr="00C57503">
        <w:rPr>
          <w:szCs w:val="24"/>
        </w:rPr>
        <w:lastRenderedPageBreak/>
        <w:t>- Đổi mới phương pháp và hình thức tổ chức dạy học theo hướng phát triển phẩm chất, năng lực học sinh.</w:t>
      </w:r>
    </w:p>
    <w:p w14:paraId="5CF1CD07" w14:textId="77777777" w:rsidR="004F3621" w:rsidRPr="00C57503" w:rsidRDefault="004F3621" w:rsidP="004F3621">
      <w:pPr>
        <w:spacing w:after="0"/>
        <w:rPr>
          <w:szCs w:val="24"/>
        </w:rPr>
      </w:pPr>
      <w:r w:rsidRPr="00C57503">
        <w:rPr>
          <w:szCs w:val="24"/>
        </w:rPr>
        <w:t>- Đổi mới kiểm tra, đánh giá theo hướng đánh giá năng lực vận dụng kiến thức.</w:t>
      </w:r>
    </w:p>
    <w:p w14:paraId="43536F0B" w14:textId="77777777" w:rsidR="004F3621" w:rsidRPr="00C57503" w:rsidRDefault="004F3621" w:rsidP="004F3621">
      <w:pPr>
        <w:spacing w:after="0"/>
        <w:rPr>
          <w:szCs w:val="24"/>
        </w:rPr>
      </w:pPr>
      <w:r w:rsidRPr="00C57503">
        <w:rPr>
          <w:szCs w:val="24"/>
        </w:rPr>
        <w:t>- Nâng cao hiệu quả và chất lượng dạy học môn Vật lí.</w:t>
      </w:r>
    </w:p>
    <w:p w14:paraId="72D7C93E" w14:textId="77777777" w:rsidR="004F3621" w:rsidRPr="00C57503" w:rsidRDefault="004F3621" w:rsidP="004F3621">
      <w:pPr>
        <w:spacing w:after="0"/>
        <w:rPr>
          <w:b/>
          <w:bCs/>
          <w:szCs w:val="24"/>
        </w:rPr>
      </w:pPr>
      <w:r w:rsidRPr="00C57503">
        <w:rPr>
          <w:b/>
          <w:bCs/>
          <w:szCs w:val="24"/>
        </w:rPr>
        <w:t>2.2. Các giải pháp chính:</w:t>
      </w:r>
    </w:p>
    <w:p w14:paraId="5B503DF7" w14:textId="77777777" w:rsidR="004F3621" w:rsidRPr="00C57503" w:rsidRDefault="004F3621" w:rsidP="004F3621">
      <w:pPr>
        <w:spacing w:after="0"/>
        <w:rPr>
          <w:b/>
          <w:bCs/>
          <w:szCs w:val="24"/>
        </w:rPr>
      </w:pPr>
      <w:r w:rsidRPr="00C57503">
        <w:rPr>
          <w:b/>
          <w:bCs/>
          <w:szCs w:val="24"/>
        </w:rPr>
        <w:t>a) Đổi mới phương pháp dạy học</w:t>
      </w:r>
    </w:p>
    <w:p w14:paraId="3066230B" w14:textId="77777777" w:rsidR="004F3621" w:rsidRPr="00C57503" w:rsidRDefault="004F3621" w:rsidP="004F3621">
      <w:pPr>
        <w:spacing w:after="0"/>
        <w:rPr>
          <w:szCs w:val="24"/>
          <w:lang w:val="vi-VN"/>
        </w:rPr>
      </w:pPr>
      <w:r w:rsidRPr="00C57503">
        <w:rPr>
          <w:szCs w:val="24"/>
        </w:rPr>
        <w:t>- Tăng cường sử dụng các phương pháp dạy học tích cực, dạy học giải quyết vấn đề, dạy học thực nghiệm và dạy học STEM.</w:t>
      </w:r>
      <w:r w:rsidRPr="00C57503">
        <w:rPr>
          <w:szCs w:val="24"/>
          <w:lang w:val="vi-VN"/>
        </w:rPr>
        <w:t xml:space="preserve"> khuyến khích tích hợp năng lực số vào bài dạy. </w:t>
      </w:r>
    </w:p>
    <w:p w14:paraId="595B2F91" w14:textId="77777777" w:rsidR="004F3621" w:rsidRPr="00C57503" w:rsidRDefault="004F3621" w:rsidP="004F3621">
      <w:pPr>
        <w:spacing w:after="0"/>
        <w:rPr>
          <w:szCs w:val="24"/>
        </w:rPr>
      </w:pPr>
      <w:r w:rsidRPr="00C57503">
        <w:rPr>
          <w:szCs w:val="24"/>
        </w:rPr>
        <w:t>- Tổ chức các hoạt động học tập phát huy tính chủ động, tích cực, sáng tạo của học sinh.</w:t>
      </w:r>
    </w:p>
    <w:p w14:paraId="1A3CADF6" w14:textId="77777777" w:rsidR="004F3621" w:rsidRPr="00C57503" w:rsidRDefault="004F3621" w:rsidP="004F3621">
      <w:pPr>
        <w:spacing w:after="0"/>
        <w:rPr>
          <w:szCs w:val="24"/>
        </w:rPr>
      </w:pPr>
      <w:r w:rsidRPr="00C57503">
        <w:rPr>
          <w:szCs w:val="24"/>
        </w:rPr>
        <w:t>- Tăng cường các hoạt động nhóm, thảo luận, thực hành và vận dụng kiến thức.</w:t>
      </w:r>
    </w:p>
    <w:p w14:paraId="24EA7981" w14:textId="77777777" w:rsidR="004F3621" w:rsidRPr="00C57503" w:rsidRDefault="004F3621" w:rsidP="004F3621">
      <w:pPr>
        <w:spacing w:after="0"/>
        <w:rPr>
          <w:b/>
          <w:bCs/>
          <w:szCs w:val="24"/>
        </w:rPr>
      </w:pPr>
      <w:r w:rsidRPr="00C57503">
        <w:rPr>
          <w:b/>
          <w:bCs/>
          <w:szCs w:val="24"/>
        </w:rPr>
        <w:t>b) Đổi mới kiểm tra, đánh giá</w:t>
      </w:r>
    </w:p>
    <w:p w14:paraId="52441A1C" w14:textId="77777777" w:rsidR="004F3621" w:rsidRPr="00C57503" w:rsidRDefault="004F3621" w:rsidP="004F3621">
      <w:pPr>
        <w:spacing w:after="0"/>
        <w:rPr>
          <w:szCs w:val="24"/>
        </w:rPr>
      </w:pPr>
      <w:r w:rsidRPr="00C57503">
        <w:rPr>
          <w:szCs w:val="24"/>
        </w:rPr>
        <w:t>- Xây dựng câu hỏi, bài tập theo hướng phát triển năng lực.</w:t>
      </w:r>
    </w:p>
    <w:p w14:paraId="19AA929E" w14:textId="77777777" w:rsidR="004F3621" w:rsidRPr="00C57503" w:rsidRDefault="004F3621" w:rsidP="004F3621">
      <w:pPr>
        <w:spacing w:after="0"/>
        <w:rPr>
          <w:szCs w:val="24"/>
        </w:rPr>
      </w:pPr>
      <w:r w:rsidRPr="00C57503">
        <w:rPr>
          <w:szCs w:val="24"/>
        </w:rPr>
        <w:t>- Tăng cường các câu hỏi vận dụng kiến thức vào thực tiễn.</w:t>
      </w:r>
    </w:p>
    <w:p w14:paraId="3FC78733" w14:textId="77777777" w:rsidR="004F3621" w:rsidRPr="00C57503" w:rsidRDefault="004F3621" w:rsidP="004F3621">
      <w:pPr>
        <w:spacing w:after="0"/>
        <w:rPr>
          <w:szCs w:val="24"/>
        </w:rPr>
      </w:pPr>
      <w:r w:rsidRPr="00C57503">
        <w:rPr>
          <w:szCs w:val="24"/>
        </w:rPr>
        <w:t>- Phân tích kết quả kiểm tra để điều chỉnh phương pháp dạy học.</w:t>
      </w:r>
    </w:p>
    <w:p w14:paraId="649A7429" w14:textId="77777777" w:rsidR="004F3621" w:rsidRPr="00C57503" w:rsidRDefault="004F3621" w:rsidP="004F3621">
      <w:pPr>
        <w:spacing w:after="0"/>
        <w:rPr>
          <w:b/>
          <w:bCs/>
          <w:szCs w:val="24"/>
        </w:rPr>
      </w:pPr>
      <w:r w:rsidRPr="00C57503">
        <w:rPr>
          <w:b/>
          <w:bCs/>
          <w:szCs w:val="24"/>
        </w:rPr>
        <w:t>c) Ứng dụng công nghệ số trong dạy học</w:t>
      </w:r>
    </w:p>
    <w:p w14:paraId="1467316C" w14:textId="77777777" w:rsidR="004F3621" w:rsidRPr="00C57503" w:rsidRDefault="004F3621" w:rsidP="004F3621">
      <w:pPr>
        <w:spacing w:after="0"/>
        <w:rPr>
          <w:szCs w:val="24"/>
        </w:rPr>
      </w:pPr>
      <w:r w:rsidRPr="00C57503">
        <w:rPr>
          <w:szCs w:val="24"/>
        </w:rPr>
        <w:t>- Khuyến khích sử dụng Quizizz, Kahoot, mô phỏng, thí nghiệm ảo và học liệu điện tử.</w:t>
      </w:r>
    </w:p>
    <w:p w14:paraId="55DFBE9F" w14:textId="77777777" w:rsidR="004F3621" w:rsidRPr="00C57503" w:rsidRDefault="004F3621" w:rsidP="004F3621">
      <w:pPr>
        <w:spacing w:after="0"/>
        <w:rPr>
          <w:szCs w:val="24"/>
        </w:rPr>
      </w:pPr>
      <w:r w:rsidRPr="00C57503">
        <w:rPr>
          <w:szCs w:val="24"/>
        </w:rPr>
        <w:t>- Khai thác các nền tảng số để hỗ trợ kiểm tra, đánh giá và giao nhiệm vụ học tập.</w:t>
      </w:r>
    </w:p>
    <w:p w14:paraId="03A0B10F" w14:textId="77777777" w:rsidR="004F3621" w:rsidRPr="00C57503" w:rsidRDefault="004F3621" w:rsidP="004F3621">
      <w:pPr>
        <w:spacing w:after="0"/>
        <w:rPr>
          <w:b/>
          <w:bCs/>
          <w:szCs w:val="24"/>
        </w:rPr>
      </w:pPr>
      <w:r w:rsidRPr="00C57503">
        <w:rPr>
          <w:b/>
          <w:bCs/>
          <w:szCs w:val="24"/>
        </w:rPr>
        <w:t>d) Tăng cường sinh hoạt chuyên môn và dự giờ</w:t>
      </w:r>
    </w:p>
    <w:p w14:paraId="46B53104" w14:textId="77777777" w:rsidR="004F3621" w:rsidRPr="00C57503" w:rsidRDefault="004F3621" w:rsidP="004F3621">
      <w:pPr>
        <w:spacing w:after="0"/>
        <w:rPr>
          <w:szCs w:val="24"/>
        </w:rPr>
      </w:pPr>
      <w:r w:rsidRPr="00C57503">
        <w:rPr>
          <w:szCs w:val="24"/>
        </w:rPr>
        <w:t>- Sinh hoạt chuyên môn của tổ theo định kỳ hằng tháng.</w:t>
      </w:r>
    </w:p>
    <w:p w14:paraId="30263282" w14:textId="77777777" w:rsidR="004F3621" w:rsidRPr="00C57503" w:rsidRDefault="004F3621" w:rsidP="004F3621">
      <w:pPr>
        <w:spacing w:after="0"/>
        <w:rPr>
          <w:szCs w:val="24"/>
        </w:rPr>
      </w:pPr>
      <w:r w:rsidRPr="00C57503">
        <w:rPr>
          <w:szCs w:val="24"/>
        </w:rPr>
        <w:t>- Tổ chức dự giờ, thăm lớp, trao đổi và chia sẻ kinh nghiệm giữa giáo viên.</w:t>
      </w:r>
    </w:p>
    <w:p w14:paraId="446C66B7" w14:textId="77777777" w:rsidR="004F3621" w:rsidRPr="00C57503" w:rsidRDefault="004F3621" w:rsidP="004F3621">
      <w:pPr>
        <w:spacing w:after="0"/>
        <w:rPr>
          <w:szCs w:val="24"/>
        </w:rPr>
      </w:pPr>
      <w:r w:rsidRPr="00C57503">
        <w:rPr>
          <w:szCs w:val="24"/>
        </w:rPr>
        <w:t>- Tập trung phân tích hoạt động học của học sinh sau các tiết dạy.</w:t>
      </w:r>
    </w:p>
    <w:p w14:paraId="0DAD4AE2" w14:textId="77777777" w:rsidR="004F3621" w:rsidRPr="00C57503" w:rsidRDefault="004F3621" w:rsidP="004F3621">
      <w:pPr>
        <w:spacing w:after="0"/>
        <w:rPr>
          <w:b/>
          <w:bCs/>
          <w:szCs w:val="24"/>
        </w:rPr>
      </w:pPr>
      <w:r w:rsidRPr="00C57503">
        <w:rPr>
          <w:b/>
          <w:bCs/>
          <w:szCs w:val="24"/>
        </w:rPr>
        <w:t>2.3. Người phụ trách/thực hiện:</w:t>
      </w:r>
    </w:p>
    <w:p w14:paraId="4C1E6FC1" w14:textId="77777777" w:rsidR="004F3621" w:rsidRPr="00C57503" w:rsidRDefault="004F3621" w:rsidP="004F3621">
      <w:pPr>
        <w:tabs>
          <w:tab w:val="num" w:pos="720"/>
        </w:tabs>
        <w:spacing w:after="0"/>
        <w:rPr>
          <w:szCs w:val="24"/>
        </w:rPr>
      </w:pPr>
      <w:r w:rsidRPr="00C57503">
        <w:rPr>
          <w:szCs w:val="24"/>
        </w:rPr>
        <w:t>- Giáo viên Vật lí trong tổ.</w:t>
      </w:r>
    </w:p>
    <w:p w14:paraId="46B22D08" w14:textId="77777777" w:rsidR="004F3621" w:rsidRPr="00C57503" w:rsidRDefault="004F3621" w:rsidP="004F3621">
      <w:pPr>
        <w:spacing w:after="0"/>
        <w:rPr>
          <w:b/>
          <w:bCs/>
          <w:szCs w:val="24"/>
        </w:rPr>
      </w:pPr>
      <w:r w:rsidRPr="00C57503">
        <w:rPr>
          <w:b/>
          <w:bCs/>
          <w:szCs w:val="24"/>
        </w:rPr>
        <w:t>2.4. Thời gian thực hiện:</w:t>
      </w:r>
    </w:p>
    <w:p w14:paraId="3C7677A7" w14:textId="77777777" w:rsidR="004F3621" w:rsidRPr="00C57503" w:rsidRDefault="004F3621" w:rsidP="004F3621">
      <w:pPr>
        <w:spacing w:after="0"/>
        <w:rPr>
          <w:szCs w:val="24"/>
        </w:rPr>
      </w:pPr>
      <w:r w:rsidRPr="00C57503">
        <w:rPr>
          <w:szCs w:val="24"/>
        </w:rPr>
        <w:lastRenderedPageBreak/>
        <w:t>- Thường xuyên trong năm học 2026–2027.</w:t>
      </w:r>
    </w:p>
    <w:p w14:paraId="27D92327" w14:textId="77777777" w:rsidR="004F3621" w:rsidRPr="00C57503" w:rsidRDefault="004F3621" w:rsidP="004F3621">
      <w:pPr>
        <w:spacing w:after="0"/>
        <w:rPr>
          <w:szCs w:val="24"/>
        </w:rPr>
      </w:pPr>
      <w:r w:rsidRPr="00C57503">
        <w:rPr>
          <w:szCs w:val="24"/>
        </w:rPr>
        <w:t>- Sinh hoạt chuyên môn: định kỳ hằng tháng.</w:t>
      </w:r>
    </w:p>
    <w:p w14:paraId="50264EB5" w14:textId="77777777" w:rsidR="004F3621" w:rsidRPr="00C57503" w:rsidRDefault="004F3621" w:rsidP="004F3621">
      <w:pPr>
        <w:spacing w:after="0"/>
        <w:rPr>
          <w:b/>
          <w:bCs/>
          <w:szCs w:val="24"/>
        </w:rPr>
      </w:pPr>
      <w:r w:rsidRPr="00C57503">
        <w:rPr>
          <w:b/>
          <w:bCs/>
          <w:szCs w:val="24"/>
        </w:rPr>
        <w:t>2.5. Dự kiến kết quả cần đạt:</w:t>
      </w:r>
    </w:p>
    <w:p w14:paraId="68A650CA" w14:textId="77777777" w:rsidR="004F3621" w:rsidRPr="00C57503" w:rsidRDefault="004F3621" w:rsidP="004F3621">
      <w:pPr>
        <w:spacing w:after="0"/>
        <w:rPr>
          <w:szCs w:val="24"/>
        </w:rPr>
      </w:pPr>
      <w:r w:rsidRPr="00C57503">
        <w:rPr>
          <w:szCs w:val="24"/>
        </w:rPr>
        <w:t>- 100% giáo viên thực hiện đổi mới phương pháp và hình thức tổ chức dạy học.</w:t>
      </w:r>
    </w:p>
    <w:p w14:paraId="4F7649D2" w14:textId="77777777" w:rsidR="004F3621" w:rsidRPr="00C57503" w:rsidRDefault="004F3621" w:rsidP="004F3621">
      <w:pPr>
        <w:spacing w:after="0"/>
        <w:rPr>
          <w:szCs w:val="24"/>
        </w:rPr>
      </w:pPr>
      <w:r w:rsidRPr="00C57503">
        <w:rPr>
          <w:szCs w:val="24"/>
        </w:rPr>
        <w:t>- Tăng cường sử dụng công nghệ số, thí nghiệm và các phương pháp dạy học tích cực.</w:t>
      </w:r>
    </w:p>
    <w:p w14:paraId="07FAE179" w14:textId="77777777" w:rsidR="004F3621" w:rsidRPr="00C57503" w:rsidRDefault="004F3621" w:rsidP="004F3621">
      <w:pPr>
        <w:spacing w:after="0"/>
        <w:rPr>
          <w:szCs w:val="24"/>
        </w:rPr>
      </w:pPr>
      <w:r w:rsidRPr="00C57503">
        <w:rPr>
          <w:szCs w:val="24"/>
        </w:rPr>
        <w:t>- Thực hiện kiểm tra, đánh giá theo hướng phát triển phẩm chất, năng lực học sinh.</w:t>
      </w:r>
    </w:p>
    <w:p w14:paraId="3EA88CD0" w14:textId="77777777" w:rsidR="004F3621" w:rsidRPr="00C57503" w:rsidRDefault="004F3621" w:rsidP="004F3621">
      <w:pPr>
        <w:spacing w:after="0"/>
        <w:rPr>
          <w:szCs w:val="24"/>
        </w:rPr>
      </w:pPr>
      <w:r w:rsidRPr="00C57503">
        <w:rPr>
          <w:szCs w:val="24"/>
        </w:rPr>
        <w:t>- Thực hiện đầy đủ các buổi sinh hoạt chuyên môn theo kế hoạch.</w:t>
      </w:r>
    </w:p>
    <w:p w14:paraId="632EE7B2" w14:textId="77777777" w:rsidR="004F3621" w:rsidRPr="00C57503" w:rsidRDefault="004F3621" w:rsidP="004F3621">
      <w:pPr>
        <w:spacing w:after="0"/>
        <w:rPr>
          <w:b/>
          <w:bCs/>
          <w:szCs w:val="24"/>
        </w:rPr>
      </w:pPr>
      <w:r w:rsidRPr="00C57503">
        <w:rPr>
          <w:b/>
          <w:bCs/>
          <w:szCs w:val="24"/>
        </w:rPr>
        <w:t>3. Nhiệm vụ 3: Nâng cao chất lượng học tập môn Vật lí</w:t>
      </w:r>
    </w:p>
    <w:p w14:paraId="197B733B" w14:textId="77777777" w:rsidR="004F3621" w:rsidRPr="00C57503" w:rsidRDefault="004F3621" w:rsidP="004F3621">
      <w:pPr>
        <w:spacing w:after="0"/>
        <w:rPr>
          <w:b/>
          <w:bCs/>
          <w:szCs w:val="24"/>
        </w:rPr>
      </w:pPr>
      <w:r w:rsidRPr="00C57503">
        <w:rPr>
          <w:b/>
          <w:bCs/>
          <w:szCs w:val="24"/>
        </w:rPr>
        <w:t>3.1. Mục tiêu:</w:t>
      </w:r>
    </w:p>
    <w:p w14:paraId="30005090" w14:textId="77777777" w:rsidR="004F3621" w:rsidRPr="00C57503" w:rsidRDefault="004F3621" w:rsidP="004F3621">
      <w:pPr>
        <w:spacing w:after="0"/>
        <w:rPr>
          <w:szCs w:val="24"/>
        </w:rPr>
      </w:pPr>
      <w:r w:rsidRPr="00C57503">
        <w:rPr>
          <w:szCs w:val="24"/>
        </w:rPr>
        <w:t>- Nâng cao chất lượng học tập môn Vật lí ở các khối lớp 10, 11, 12.</w:t>
      </w:r>
    </w:p>
    <w:p w14:paraId="171F6BA6" w14:textId="77777777" w:rsidR="004F3621" w:rsidRPr="00C57503" w:rsidRDefault="004F3621" w:rsidP="004F3621">
      <w:pPr>
        <w:spacing w:after="0"/>
        <w:rPr>
          <w:szCs w:val="24"/>
        </w:rPr>
      </w:pPr>
      <w:r w:rsidRPr="00C57503">
        <w:rPr>
          <w:szCs w:val="24"/>
        </w:rPr>
        <w:t>- Duy trì và nâng cao chất lượng học sinh khá, giỏi; đồng thời hỗ trợ học sinh còn hạn chế.</w:t>
      </w:r>
    </w:p>
    <w:p w14:paraId="2B716FC9" w14:textId="77777777" w:rsidR="004F3621" w:rsidRPr="00C57503" w:rsidRDefault="004F3621" w:rsidP="004F3621">
      <w:pPr>
        <w:spacing w:after="0"/>
        <w:rPr>
          <w:szCs w:val="24"/>
        </w:rPr>
      </w:pPr>
      <w:r w:rsidRPr="00C57503">
        <w:rPr>
          <w:szCs w:val="24"/>
        </w:rPr>
        <w:t>- Tổ chức hiệu quả hoạt động câu lạc bộ Vật lí và ôn thi tốt nghiệp THPT.</w:t>
      </w:r>
    </w:p>
    <w:p w14:paraId="39DA3980" w14:textId="77777777" w:rsidR="004F3621" w:rsidRPr="00C57503" w:rsidRDefault="004F3621" w:rsidP="004F3621">
      <w:pPr>
        <w:spacing w:after="0"/>
        <w:rPr>
          <w:b/>
          <w:bCs/>
          <w:szCs w:val="24"/>
        </w:rPr>
      </w:pPr>
      <w:r w:rsidRPr="00C57503">
        <w:rPr>
          <w:b/>
          <w:bCs/>
          <w:szCs w:val="24"/>
        </w:rPr>
        <w:t>3.2. Các giải pháp chính:</w:t>
      </w:r>
    </w:p>
    <w:p w14:paraId="03DCC848" w14:textId="77777777" w:rsidR="004F3621" w:rsidRPr="00C57503" w:rsidRDefault="004F3621" w:rsidP="004F3621">
      <w:pPr>
        <w:spacing w:after="0"/>
        <w:rPr>
          <w:b/>
          <w:bCs/>
          <w:szCs w:val="24"/>
        </w:rPr>
      </w:pPr>
      <w:r w:rsidRPr="00C57503">
        <w:rPr>
          <w:b/>
          <w:bCs/>
          <w:szCs w:val="24"/>
          <w:lang w:val="vi-VN"/>
        </w:rPr>
        <w:t>a</w:t>
      </w:r>
      <w:r w:rsidRPr="00C57503">
        <w:rPr>
          <w:b/>
          <w:bCs/>
          <w:szCs w:val="24"/>
        </w:rPr>
        <w:t>) Tổ chức ôn thi tốt nghiệp THPT</w:t>
      </w:r>
    </w:p>
    <w:p w14:paraId="47FC3165" w14:textId="77777777" w:rsidR="004F3621" w:rsidRPr="00C57503" w:rsidRDefault="004F3621" w:rsidP="004F3621">
      <w:pPr>
        <w:spacing w:after="0"/>
        <w:rPr>
          <w:szCs w:val="24"/>
        </w:rPr>
      </w:pPr>
      <w:r w:rsidRPr="00C57503">
        <w:rPr>
          <w:szCs w:val="24"/>
        </w:rPr>
        <w:t>- Tổ chức ôn tập, củng cố kiến thức môn Vật lí cho học sinh lớp 12 theo kế hoạch của nhà trường.</w:t>
      </w:r>
    </w:p>
    <w:p w14:paraId="30FFD538" w14:textId="77777777" w:rsidR="004F3621" w:rsidRPr="00C57503" w:rsidRDefault="004F3621" w:rsidP="004F3621">
      <w:pPr>
        <w:spacing w:after="0"/>
        <w:rPr>
          <w:szCs w:val="24"/>
        </w:rPr>
      </w:pPr>
      <w:r w:rsidRPr="00C57503">
        <w:rPr>
          <w:szCs w:val="24"/>
        </w:rPr>
        <w:t>- Tập trung vào kiến thức trọng tâm, kỹ năng giải quyết câu hỏi và vận dụng kiến thức.</w:t>
      </w:r>
    </w:p>
    <w:p w14:paraId="61A3A3E7" w14:textId="77777777" w:rsidR="004F3621" w:rsidRPr="00C57503" w:rsidRDefault="004F3621" w:rsidP="004F3621">
      <w:pPr>
        <w:spacing w:after="0"/>
        <w:rPr>
          <w:szCs w:val="24"/>
        </w:rPr>
      </w:pPr>
      <w:r w:rsidRPr="00C57503">
        <w:rPr>
          <w:szCs w:val="24"/>
        </w:rPr>
        <w:t>- Hướng dẫn học sinh phương pháp tự học, tự luyện đề và phân tích lỗi sai.</w:t>
      </w:r>
    </w:p>
    <w:p w14:paraId="5DD3B799" w14:textId="77777777" w:rsidR="004F3621" w:rsidRPr="00C57503" w:rsidRDefault="004F3621" w:rsidP="004F3621">
      <w:pPr>
        <w:spacing w:after="0"/>
        <w:jc w:val="both"/>
        <w:rPr>
          <w:szCs w:val="24"/>
        </w:rPr>
      </w:pPr>
      <w:r w:rsidRPr="00C57503">
        <w:rPr>
          <w:b/>
          <w:bCs/>
          <w:szCs w:val="24"/>
        </w:rPr>
        <w:t>Số lượng học sinh:</w:t>
      </w:r>
      <w:r w:rsidRPr="00C57503">
        <w:rPr>
          <w:szCs w:val="24"/>
        </w:rPr>
        <w:t xml:space="preserve"> Theo danh sách học sinh đăng ký môn Vật lí.</w:t>
      </w:r>
    </w:p>
    <w:p w14:paraId="1E374AE4" w14:textId="77777777" w:rsidR="004F3621" w:rsidRPr="00C57503" w:rsidRDefault="004F3621" w:rsidP="004F3621">
      <w:pPr>
        <w:spacing w:after="0"/>
        <w:jc w:val="both"/>
        <w:rPr>
          <w:szCs w:val="24"/>
        </w:rPr>
      </w:pPr>
      <w:r w:rsidRPr="00C57503">
        <w:rPr>
          <w:b/>
          <w:bCs/>
          <w:szCs w:val="24"/>
        </w:rPr>
        <w:t>Thời gian ôn tập:</w:t>
      </w:r>
      <w:r w:rsidRPr="00C57503">
        <w:rPr>
          <w:szCs w:val="24"/>
        </w:rPr>
        <w:t xml:space="preserve"> </w:t>
      </w:r>
      <w:r w:rsidRPr="00C57503">
        <w:rPr>
          <w:szCs w:val="24"/>
          <w:lang w:val="vi-VN"/>
        </w:rPr>
        <w:t>64</w:t>
      </w:r>
      <w:r w:rsidRPr="00C57503">
        <w:rPr>
          <w:szCs w:val="24"/>
        </w:rPr>
        <w:t xml:space="preserve"> tiết, 2 tiết/tuần.</w:t>
      </w:r>
    </w:p>
    <w:p w14:paraId="4A40CC4B" w14:textId="77777777" w:rsidR="004F3621" w:rsidRPr="00C57503" w:rsidRDefault="004F3621" w:rsidP="004F3621">
      <w:pPr>
        <w:spacing w:after="0"/>
        <w:jc w:val="both"/>
        <w:rPr>
          <w:szCs w:val="24"/>
        </w:rPr>
      </w:pPr>
      <w:r w:rsidRPr="00C57503">
        <w:rPr>
          <w:b/>
          <w:bCs/>
          <w:szCs w:val="24"/>
        </w:rPr>
        <w:t>Địa điểm:</w:t>
      </w:r>
      <w:r w:rsidRPr="00C57503">
        <w:rPr>
          <w:szCs w:val="24"/>
        </w:rPr>
        <w:t xml:space="preserve"> Lớp học.</w:t>
      </w:r>
    </w:p>
    <w:p w14:paraId="32EA2D51" w14:textId="77777777" w:rsidR="004F3621" w:rsidRPr="00C57503" w:rsidRDefault="004F3621" w:rsidP="004F3621">
      <w:pPr>
        <w:spacing w:after="0"/>
        <w:jc w:val="both"/>
        <w:rPr>
          <w:szCs w:val="24"/>
          <w:lang w:val="vi-VN"/>
        </w:rPr>
      </w:pPr>
      <w:r w:rsidRPr="00C57503">
        <w:rPr>
          <w:b/>
          <w:bCs/>
          <w:szCs w:val="24"/>
        </w:rPr>
        <w:t>Giáo viên giảng dạy:</w:t>
      </w:r>
      <w:r w:rsidRPr="00C57503">
        <w:rPr>
          <w:szCs w:val="24"/>
        </w:rPr>
        <w:t xml:space="preserve"> Đ</w:t>
      </w:r>
      <w:r w:rsidRPr="00C57503">
        <w:rPr>
          <w:szCs w:val="24"/>
          <w:lang w:val="vi-VN"/>
        </w:rPr>
        <w:t>oàn Xuân Trình, Hoàng Thanh Hảo</w:t>
      </w:r>
    </w:p>
    <w:p w14:paraId="5CD94E9F" w14:textId="77777777" w:rsidR="004F3621" w:rsidRPr="00C57503" w:rsidRDefault="004F3621" w:rsidP="004F3621">
      <w:pPr>
        <w:spacing w:after="0"/>
        <w:rPr>
          <w:b/>
          <w:bCs/>
          <w:szCs w:val="24"/>
        </w:rPr>
      </w:pPr>
      <w:r w:rsidRPr="00C57503">
        <w:rPr>
          <w:b/>
          <w:bCs/>
          <w:szCs w:val="24"/>
          <w:lang w:val="vi-VN"/>
        </w:rPr>
        <w:t>b</w:t>
      </w:r>
      <w:r w:rsidRPr="00C57503">
        <w:rPr>
          <w:b/>
          <w:bCs/>
          <w:szCs w:val="24"/>
        </w:rPr>
        <w:t>) Hỗ trợ học sinh còn hạn chế</w:t>
      </w:r>
    </w:p>
    <w:p w14:paraId="17AA0D92" w14:textId="77777777" w:rsidR="004F3621" w:rsidRPr="00C57503" w:rsidRDefault="004F3621" w:rsidP="004F3621">
      <w:pPr>
        <w:spacing w:after="0"/>
        <w:rPr>
          <w:szCs w:val="24"/>
        </w:rPr>
      </w:pPr>
      <w:r w:rsidRPr="00C57503">
        <w:rPr>
          <w:szCs w:val="24"/>
        </w:rPr>
        <w:lastRenderedPageBreak/>
        <w:t>- Theo dõi kết quả học tập của từng lớp, từng nhóm học sinh.</w:t>
      </w:r>
    </w:p>
    <w:p w14:paraId="71D74B6A" w14:textId="77777777" w:rsidR="004F3621" w:rsidRPr="00C57503" w:rsidRDefault="004F3621" w:rsidP="004F3621">
      <w:pPr>
        <w:spacing w:after="0"/>
        <w:rPr>
          <w:szCs w:val="24"/>
        </w:rPr>
      </w:pPr>
      <w:r w:rsidRPr="00C57503">
        <w:rPr>
          <w:szCs w:val="24"/>
        </w:rPr>
        <w:t>- Phân loại học sinh để có biện pháp hỗ trợ, củng cố kiến thức phù hợp.</w:t>
      </w:r>
    </w:p>
    <w:p w14:paraId="6B75163E" w14:textId="77777777" w:rsidR="004F3621" w:rsidRPr="00C57503" w:rsidRDefault="004F3621" w:rsidP="004F3621">
      <w:pPr>
        <w:spacing w:after="0"/>
        <w:rPr>
          <w:szCs w:val="24"/>
        </w:rPr>
      </w:pPr>
      <w:r w:rsidRPr="00C57503">
        <w:rPr>
          <w:szCs w:val="24"/>
        </w:rPr>
        <w:t>- Phối hợp với giáo viên chủ nhiệm trong việc theo dõi quá trình học tập.</w:t>
      </w:r>
    </w:p>
    <w:p w14:paraId="05E348BB" w14:textId="77777777" w:rsidR="004F3621" w:rsidRPr="00C57503" w:rsidRDefault="004F3621" w:rsidP="004F3621">
      <w:pPr>
        <w:spacing w:after="0"/>
        <w:rPr>
          <w:b/>
          <w:bCs/>
          <w:szCs w:val="24"/>
        </w:rPr>
      </w:pPr>
      <w:r w:rsidRPr="00C57503">
        <w:rPr>
          <w:b/>
          <w:bCs/>
          <w:szCs w:val="24"/>
        </w:rPr>
        <w:t>3.3. Người phụ trách/thực hiện:</w:t>
      </w:r>
    </w:p>
    <w:p w14:paraId="7B69D950" w14:textId="77777777" w:rsidR="004F3621" w:rsidRPr="00C57503" w:rsidRDefault="004F3621" w:rsidP="004F3621">
      <w:pPr>
        <w:tabs>
          <w:tab w:val="num" w:pos="720"/>
        </w:tabs>
        <w:spacing w:after="0"/>
        <w:rPr>
          <w:szCs w:val="24"/>
        </w:rPr>
      </w:pPr>
      <w:r w:rsidRPr="00C57503">
        <w:rPr>
          <w:szCs w:val="24"/>
        </w:rPr>
        <w:t>- Giáo viên Vật lí trong tổ.</w:t>
      </w:r>
    </w:p>
    <w:p w14:paraId="26C2D8C9" w14:textId="77777777" w:rsidR="004F3621" w:rsidRPr="00C57503" w:rsidRDefault="004F3621" w:rsidP="004F3621">
      <w:pPr>
        <w:spacing w:after="0"/>
        <w:rPr>
          <w:b/>
          <w:bCs/>
          <w:szCs w:val="24"/>
        </w:rPr>
      </w:pPr>
      <w:r w:rsidRPr="00C57503">
        <w:rPr>
          <w:b/>
          <w:bCs/>
          <w:szCs w:val="24"/>
        </w:rPr>
        <w:t>3.4. Thời gian thực hiện:</w:t>
      </w:r>
    </w:p>
    <w:p w14:paraId="1C036147" w14:textId="77777777" w:rsidR="004F3621" w:rsidRPr="00C57503" w:rsidRDefault="004F3621" w:rsidP="004F3621">
      <w:pPr>
        <w:spacing w:after="0"/>
        <w:rPr>
          <w:szCs w:val="24"/>
        </w:rPr>
      </w:pPr>
      <w:r w:rsidRPr="00C57503">
        <w:rPr>
          <w:szCs w:val="24"/>
        </w:rPr>
        <w:t>- Ôn thi tốt nghiệp: theo kế hoạch nhà trường.</w:t>
      </w:r>
    </w:p>
    <w:p w14:paraId="48B7947E" w14:textId="77777777" w:rsidR="004F3621" w:rsidRPr="00C57503" w:rsidRDefault="004F3621" w:rsidP="004F3621">
      <w:pPr>
        <w:spacing w:after="0"/>
        <w:rPr>
          <w:szCs w:val="24"/>
        </w:rPr>
      </w:pPr>
      <w:r w:rsidRPr="00C57503">
        <w:rPr>
          <w:szCs w:val="24"/>
        </w:rPr>
        <w:t>- Hỗ trợ học sinh: thường xuyên trong năm học.</w:t>
      </w:r>
    </w:p>
    <w:p w14:paraId="45C88C5A" w14:textId="77777777" w:rsidR="004F3621" w:rsidRPr="00C57503" w:rsidRDefault="004F3621" w:rsidP="004F3621">
      <w:pPr>
        <w:spacing w:after="0"/>
        <w:rPr>
          <w:b/>
          <w:bCs/>
          <w:szCs w:val="24"/>
        </w:rPr>
      </w:pPr>
      <w:r w:rsidRPr="00C57503">
        <w:rPr>
          <w:b/>
          <w:bCs/>
          <w:szCs w:val="24"/>
        </w:rPr>
        <w:t>3.5. Dự kiến kết quả cần đạt:</w:t>
      </w:r>
    </w:p>
    <w:p w14:paraId="39BD25B9" w14:textId="77777777" w:rsidR="004F3621" w:rsidRPr="00C57503" w:rsidRDefault="004F3621" w:rsidP="004F3621">
      <w:pPr>
        <w:spacing w:after="0"/>
        <w:rPr>
          <w:szCs w:val="24"/>
        </w:rPr>
      </w:pPr>
      <w:r w:rsidRPr="00C57503">
        <w:rPr>
          <w:szCs w:val="24"/>
        </w:rPr>
        <w:t>- Lựa chọn được học sinh có năng lực để thành lập đội tuyển học sinh giỏi.</w:t>
      </w:r>
    </w:p>
    <w:p w14:paraId="285CF98F" w14:textId="77777777" w:rsidR="004F3621" w:rsidRPr="00C57503" w:rsidRDefault="004F3621" w:rsidP="004F3621">
      <w:pPr>
        <w:spacing w:after="0"/>
        <w:rPr>
          <w:szCs w:val="24"/>
        </w:rPr>
      </w:pPr>
      <w:r w:rsidRPr="00C57503">
        <w:rPr>
          <w:szCs w:val="24"/>
        </w:rPr>
        <w:t xml:space="preserve">- Hoàn thành chương trình ôn thi tốt nghiệp theo kế hoạch </w:t>
      </w:r>
      <w:r w:rsidRPr="00C57503">
        <w:rPr>
          <w:szCs w:val="24"/>
          <w:lang w:val="vi-VN"/>
        </w:rPr>
        <w:t>64</w:t>
      </w:r>
      <w:r w:rsidRPr="00C57503">
        <w:rPr>
          <w:szCs w:val="24"/>
        </w:rPr>
        <w:t xml:space="preserve"> tiết.</w:t>
      </w:r>
    </w:p>
    <w:p w14:paraId="11DEA424" w14:textId="77777777" w:rsidR="004F3621" w:rsidRPr="00C57503" w:rsidRDefault="004F3621" w:rsidP="004F3621">
      <w:pPr>
        <w:spacing w:after="0"/>
        <w:rPr>
          <w:szCs w:val="24"/>
        </w:rPr>
      </w:pPr>
      <w:r w:rsidRPr="00C57503">
        <w:rPr>
          <w:szCs w:val="24"/>
        </w:rPr>
        <w:t>- Chất lượng học tập môn Vật lí được duy trì và từng bước nâng cao.</w:t>
      </w:r>
    </w:p>
    <w:p w14:paraId="254BAD9B" w14:textId="77777777" w:rsidR="004F3621" w:rsidRPr="00C57503" w:rsidRDefault="004F3621" w:rsidP="004F3621">
      <w:pPr>
        <w:spacing w:after="0"/>
        <w:rPr>
          <w:b/>
          <w:bCs/>
          <w:szCs w:val="24"/>
        </w:rPr>
      </w:pPr>
      <w:r w:rsidRPr="00C57503">
        <w:rPr>
          <w:b/>
          <w:bCs/>
          <w:szCs w:val="24"/>
        </w:rPr>
        <w:t>4. Nhiệm vụ 4: Nâng cao chất lượng sinh hoạt chuyên môn</w:t>
      </w:r>
    </w:p>
    <w:p w14:paraId="634FD372" w14:textId="77777777" w:rsidR="004F3621" w:rsidRPr="00C57503" w:rsidRDefault="004F3621" w:rsidP="004F3621">
      <w:pPr>
        <w:spacing w:after="0"/>
        <w:rPr>
          <w:b/>
          <w:bCs/>
          <w:szCs w:val="24"/>
        </w:rPr>
      </w:pPr>
      <w:r w:rsidRPr="00C57503">
        <w:rPr>
          <w:b/>
          <w:bCs/>
          <w:szCs w:val="24"/>
        </w:rPr>
        <w:t>4.1. Mục tiêu:</w:t>
      </w:r>
    </w:p>
    <w:p w14:paraId="086FA8D7" w14:textId="77777777" w:rsidR="004F3621" w:rsidRPr="00C57503" w:rsidRDefault="004F3621" w:rsidP="004F3621">
      <w:pPr>
        <w:spacing w:after="0"/>
        <w:rPr>
          <w:szCs w:val="24"/>
        </w:rPr>
      </w:pPr>
      <w:r w:rsidRPr="00C57503">
        <w:rPr>
          <w:szCs w:val="24"/>
        </w:rPr>
        <w:t xml:space="preserve">- Nâng cao chất lượng sinh hoạt chuyên môn của </w:t>
      </w:r>
      <w:r w:rsidRPr="00C57503">
        <w:rPr>
          <w:szCs w:val="24"/>
          <w:lang w:val="vi-VN"/>
        </w:rPr>
        <w:t>nhóm</w:t>
      </w:r>
      <w:r w:rsidRPr="00C57503">
        <w:rPr>
          <w:szCs w:val="24"/>
        </w:rPr>
        <w:t xml:space="preserve"> Vật lí.</w:t>
      </w:r>
    </w:p>
    <w:p w14:paraId="3EACED36" w14:textId="77777777" w:rsidR="004F3621" w:rsidRPr="00C57503" w:rsidRDefault="004F3621" w:rsidP="004F3621">
      <w:pPr>
        <w:spacing w:after="0"/>
        <w:rPr>
          <w:szCs w:val="24"/>
        </w:rPr>
      </w:pPr>
      <w:r w:rsidRPr="00C57503">
        <w:rPr>
          <w:szCs w:val="24"/>
        </w:rPr>
        <w:t>- Thực hiện sinh hoạt chuyên môn theo hướng nghiên cứu bài học.</w:t>
      </w:r>
    </w:p>
    <w:p w14:paraId="0B1517CC" w14:textId="77777777" w:rsidR="004F3621" w:rsidRPr="00C57503" w:rsidRDefault="004F3621" w:rsidP="004F3621">
      <w:pPr>
        <w:spacing w:after="0"/>
        <w:rPr>
          <w:szCs w:val="24"/>
        </w:rPr>
      </w:pPr>
      <w:r w:rsidRPr="00C57503">
        <w:rPr>
          <w:szCs w:val="24"/>
        </w:rPr>
        <w:t>- Tăng cường chia sẻ kinh nghiệm, học liệu và các giải pháp nâng cao chất lượng dạy học.</w:t>
      </w:r>
    </w:p>
    <w:p w14:paraId="433EA528" w14:textId="77777777" w:rsidR="004F3621" w:rsidRPr="00C57503" w:rsidRDefault="004F3621" w:rsidP="004F3621">
      <w:pPr>
        <w:spacing w:after="0"/>
        <w:rPr>
          <w:b/>
          <w:bCs/>
          <w:szCs w:val="24"/>
        </w:rPr>
      </w:pPr>
      <w:r w:rsidRPr="00C57503">
        <w:rPr>
          <w:b/>
          <w:bCs/>
          <w:szCs w:val="24"/>
        </w:rPr>
        <w:t>4.2. Các giải pháp chính:</w:t>
      </w:r>
    </w:p>
    <w:p w14:paraId="5552C446" w14:textId="77777777" w:rsidR="004F3621" w:rsidRPr="00C57503" w:rsidRDefault="004F3621" w:rsidP="004F3621">
      <w:pPr>
        <w:spacing w:after="0"/>
        <w:rPr>
          <w:b/>
          <w:bCs/>
          <w:szCs w:val="24"/>
        </w:rPr>
      </w:pPr>
      <w:r w:rsidRPr="00C57503">
        <w:rPr>
          <w:b/>
          <w:bCs/>
          <w:szCs w:val="24"/>
        </w:rPr>
        <w:t>a) Sinh hoạt chuyên môn theo hướng nghiên cứu bài học</w:t>
      </w:r>
    </w:p>
    <w:p w14:paraId="63409BFA" w14:textId="77777777" w:rsidR="004F3621" w:rsidRPr="00C57503" w:rsidRDefault="004F3621" w:rsidP="004F3621">
      <w:pPr>
        <w:spacing w:after="0"/>
        <w:rPr>
          <w:szCs w:val="24"/>
        </w:rPr>
      </w:pPr>
      <w:r w:rsidRPr="00C57503">
        <w:rPr>
          <w:szCs w:val="24"/>
        </w:rPr>
        <w:t>- Xây dựng, tổ chức và phân tích các tiết dạy theo hướng nghiên cứu bài học.</w:t>
      </w:r>
    </w:p>
    <w:p w14:paraId="40ACAAE6" w14:textId="77777777" w:rsidR="004F3621" w:rsidRPr="00C57503" w:rsidRDefault="004F3621" w:rsidP="004F3621">
      <w:pPr>
        <w:spacing w:after="0"/>
        <w:rPr>
          <w:szCs w:val="24"/>
        </w:rPr>
      </w:pPr>
      <w:r w:rsidRPr="00C57503">
        <w:rPr>
          <w:szCs w:val="24"/>
        </w:rPr>
        <w:t>- Tập trung quan sát hoạt động học tập, mức độ tham gia và khả năng tiếp nhận kiến thức của học sinh.</w:t>
      </w:r>
    </w:p>
    <w:p w14:paraId="3B2514AB" w14:textId="77777777" w:rsidR="004F3621" w:rsidRPr="00C57503" w:rsidRDefault="004F3621" w:rsidP="004F3621">
      <w:pPr>
        <w:spacing w:after="0"/>
        <w:rPr>
          <w:szCs w:val="24"/>
        </w:rPr>
      </w:pPr>
      <w:r w:rsidRPr="00C57503">
        <w:rPr>
          <w:szCs w:val="24"/>
        </w:rPr>
        <w:t>- Thảo luận, rút kinh nghiệm và điều chỉnh phương pháp dạy học sau mỗi tiết nghiên cứu.</w:t>
      </w:r>
    </w:p>
    <w:tbl>
      <w:tblPr>
        <w:tblW w:w="10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1134"/>
        <w:gridCol w:w="899"/>
        <w:gridCol w:w="899"/>
        <w:gridCol w:w="2822"/>
        <w:gridCol w:w="1275"/>
        <w:gridCol w:w="3179"/>
      </w:tblGrid>
      <w:tr w:rsidR="004F3621" w:rsidRPr="00C57503" w14:paraId="00073141" w14:textId="77777777" w:rsidTr="004F3621">
        <w:trPr>
          <w:jc w:val="center"/>
        </w:trPr>
        <w:tc>
          <w:tcPr>
            <w:tcW w:w="625" w:type="dxa"/>
            <w:shd w:val="clear" w:color="auto" w:fill="auto"/>
            <w:vAlign w:val="center"/>
          </w:tcPr>
          <w:p w14:paraId="1896B92B" w14:textId="77777777" w:rsidR="004F3621" w:rsidRPr="00C57503" w:rsidRDefault="004F3621" w:rsidP="004F3621">
            <w:pPr>
              <w:spacing w:after="0"/>
              <w:jc w:val="center"/>
              <w:rPr>
                <w:szCs w:val="24"/>
              </w:rPr>
            </w:pPr>
            <w:r w:rsidRPr="00C57503">
              <w:rPr>
                <w:b/>
                <w:bCs/>
                <w:szCs w:val="24"/>
              </w:rPr>
              <w:lastRenderedPageBreak/>
              <w:t>TT</w:t>
            </w:r>
          </w:p>
        </w:tc>
        <w:tc>
          <w:tcPr>
            <w:tcW w:w="1134" w:type="dxa"/>
            <w:shd w:val="clear" w:color="auto" w:fill="auto"/>
            <w:vAlign w:val="center"/>
          </w:tcPr>
          <w:p w14:paraId="694A6050" w14:textId="77777777" w:rsidR="004F3621" w:rsidRPr="00C57503" w:rsidRDefault="004F3621" w:rsidP="004F3621">
            <w:pPr>
              <w:spacing w:after="0"/>
              <w:jc w:val="center"/>
              <w:rPr>
                <w:szCs w:val="24"/>
              </w:rPr>
            </w:pPr>
            <w:r w:rsidRPr="00C57503">
              <w:rPr>
                <w:b/>
                <w:bCs/>
                <w:szCs w:val="24"/>
              </w:rPr>
              <w:t>Tháng</w:t>
            </w:r>
          </w:p>
        </w:tc>
        <w:tc>
          <w:tcPr>
            <w:tcW w:w="899" w:type="dxa"/>
            <w:shd w:val="clear" w:color="auto" w:fill="auto"/>
            <w:vAlign w:val="center"/>
          </w:tcPr>
          <w:p w14:paraId="655DD805" w14:textId="77777777" w:rsidR="004F3621" w:rsidRPr="00C57503" w:rsidRDefault="004F3621" w:rsidP="004F3621">
            <w:pPr>
              <w:spacing w:after="0"/>
              <w:jc w:val="center"/>
              <w:rPr>
                <w:szCs w:val="24"/>
              </w:rPr>
            </w:pPr>
            <w:r w:rsidRPr="00C57503">
              <w:rPr>
                <w:b/>
                <w:bCs/>
                <w:szCs w:val="24"/>
              </w:rPr>
              <w:t>Môn</w:t>
            </w:r>
          </w:p>
        </w:tc>
        <w:tc>
          <w:tcPr>
            <w:tcW w:w="899" w:type="dxa"/>
            <w:shd w:val="clear" w:color="auto" w:fill="auto"/>
            <w:vAlign w:val="center"/>
          </w:tcPr>
          <w:p w14:paraId="5C35146D" w14:textId="77777777" w:rsidR="004F3621" w:rsidRPr="00C57503" w:rsidRDefault="004F3621" w:rsidP="004F3621">
            <w:pPr>
              <w:spacing w:after="0"/>
              <w:jc w:val="center"/>
              <w:rPr>
                <w:szCs w:val="24"/>
              </w:rPr>
            </w:pPr>
            <w:r w:rsidRPr="00C57503">
              <w:rPr>
                <w:b/>
                <w:bCs/>
                <w:szCs w:val="24"/>
              </w:rPr>
              <w:t>Khối</w:t>
            </w:r>
          </w:p>
        </w:tc>
        <w:tc>
          <w:tcPr>
            <w:tcW w:w="2822" w:type="dxa"/>
            <w:shd w:val="clear" w:color="auto" w:fill="auto"/>
            <w:vAlign w:val="center"/>
          </w:tcPr>
          <w:p w14:paraId="7B5D86EA" w14:textId="77777777" w:rsidR="004F3621" w:rsidRPr="00C57503" w:rsidRDefault="004F3621" w:rsidP="004F3621">
            <w:pPr>
              <w:spacing w:after="0"/>
              <w:jc w:val="center"/>
              <w:rPr>
                <w:szCs w:val="24"/>
              </w:rPr>
            </w:pPr>
            <w:r w:rsidRPr="00C57503">
              <w:rPr>
                <w:b/>
                <w:bCs/>
                <w:szCs w:val="24"/>
              </w:rPr>
              <w:t>Người thực hiện</w:t>
            </w:r>
          </w:p>
        </w:tc>
        <w:tc>
          <w:tcPr>
            <w:tcW w:w="1275" w:type="dxa"/>
            <w:shd w:val="clear" w:color="auto" w:fill="auto"/>
            <w:vAlign w:val="center"/>
          </w:tcPr>
          <w:p w14:paraId="4E0DBFBC" w14:textId="77777777" w:rsidR="004F3621" w:rsidRPr="00C57503" w:rsidRDefault="004F3621" w:rsidP="004F3621">
            <w:pPr>
              <w:spacing w:after="0"/>
              <w:jc w:val="center"/>
              <w:rPr>
                <w:szCs w:val="24"/>
              </w:rPr>
            </w:pPr>
            <w:r w:rsidRPr="00C57503">
              <w:rPr>
                <w:b/>
                <w:bCs/>
                <w:szCs w:val="24"/>
              </w:rPr>
              <w:t>Địa điểm</w:t>
            </w:r>
          </w:p>
        </w:tc>
        <w:tc>
          <w:tcPr>
            <w:tcW w:w="3179" w:type="dxa"/>
            <w:shd w:val="clear" w:color="auto" w:fill="auto"/>
            <w:vAlign w:val="center"/>
          </w:tcPr>
          <w:p w14:paraId="00816B8A" w14:textId="77777777" w:rsidR="004F3621" w:rsidRPr="00C57503" w:rsidRDefault="004F3621" w:rsidP="004F3621">
            <w:pPr>
              <w:spacing w:after="0"/>
              <w:jc w:val="center"/>
              <w:rPr>
                <w:szCs w:val="24"/>
              </w:rPr>
            </w:pPr>
            <w:r w:rsidRPr="00C57503">
              <w:rPr>
                <w:b/>
                <w:bCs/>
                <w:szCs w:val="24"/>
              </w:rPr>
              <w:t>Hình thức thực hiện</w:t>
            </w:r>
          </w:p>
        </w:tc>
      </w:tr>
      <w:tr w:rsidR="004F3621" w:rsidRPr="00C57503" w14:paraId="5880B9CC" w14:textId="77777777" w:rsidTr="004F3621">
        <w:trPr>
          <w:jc w:val="center"/>
        </w:trPr>
        <w:tc>
          <w:tcPr>
            <w:tcW w:w="625" w:type="dxa"/>
            <w:shd w:val="clear" w:color="auto" w:fill="auto"/>
            <w:vAlign w:val="center"/>
          </w:tcPr>
          <w:p w14:paraId="2EF92CDC" w14:textId="77777777" w:rsidR="004F3621" w:rsidRPr="00C57503" w:rsidRDefault="004F3621" w:rsidP="004F3621">
            <w:pPr>
              <w:spacing w:after="0"/>
              <w:jc w:val="center"/>
              <w:rPr>
                <w:bCs/>
                <w:szCs w:val="24"/>
                <w:lang w:val="vi-VN"/>
              </w:rPr>
            </w:pPr>
            <w:r w:rsidRPr="00C57503">
              <w:rPr>
                <w:bCs/>
                <w:szCs w:val="24"/>
                <w:lang w:val="vi-VN"/>
              </w:rPr>
              <w:t>1</w:t>
            </w:r>
          </w:p>
        </w:tc>
        <w:tc>
          <w:tcPr>
            <w:tcW w:w="1134" w:type="dxa"/>
            <w:shd w:val="clear" w:color="auto" w:fill="auto"/>
            <w:vAlign w:val="center"/>
          </w:tcPr>
          <w:p w14:paraId="283AB346" w14:textId="77777777" w:rsidR="004F3621" w:rsidRPr="00C57503" w:rsidRDefault="004F3621" w:rsidP="004F3621">
            <w:pPr>
              <w:spacing w:after="0"/>
              <w:jc w:val="center"/>
              <w:rPr>
                <w:bCs/>
                <w:szCs w:val="24"/>
                <w:lang w:val="vi-VN"/>
              </w:rPr>
            </w:pPr>
            <w:r w:rsidRPr="00C57503">
              <w:rPr>
                <w:bCs/>
                <w:szCs w:val="24"/>
                <w:lang w:val="vi-VN"/>
              </w:rPr>
              <w:t>10/2026</w:t>
            </w:r>
          </w:p>
        </w:tc>
        <w:tc>
          <w:tcPr>
            <w:tcW w:w="899" w:type="dxa"/>
            <w:shd w:val="clear" w:color="auto" w:fill="auto"/>
            <w:vAlign w:val="center"/>
          </w:tcPr>
          <w:p w14:paraId="6EFC4C65" w14:textId="77777777" w:rsidR="004F3621" w:rsidRPr="00C57503" w:rsidRDefault="004F3621" w:rsidP="004F3621">
            <w:pPr>
              <w:spacing w:after="0"/>
              <w:jc w:val="center"/>
              <w:rPr>
                <w:bCs/>
                <w:szCs w:val="24"/>
              </w:rPr>
            </w:pPr>
            <w:r w:rsidRPr="00C57503">
              <w:rPr>
                <w:szCs w:val="24"/>
              </w:rPr>
              <w:t>Vật lí</w:t>
            </w:r>
          </w:p>
        </w:tc>
        <w:tc>
          <w:tcPr>
            <w:tcW w:w="899" w:type="dxa"/>
            <w:shd w:val="clear" w:color="auto" w:fill="auto"/>
            <w:vAlign w:val="center"/>
          </w:tcPr>
          <w:p w14:paraId="600BBD95" w14:textId="77777777" w:rsidR="004F3621" w:rsidRPr="00C57503" w:rsidRDefault="004F3621" w:rsidP="004F3621">
            <w:pPr>
              <w:spacing w:after="0"/>
              <w:jc w:val="center"/>
              <w:rPr>
                <w:bCs/>
                <w:szCs w:val="24"/>
                <w:lang w:val="vi-VN"/>
              </w:rPr>
            </w:pPr>
            <w:r w:rsidRPr="00C57503">
              <w:rPr>
                <w:bCs/>
                <w:szCs w:val="24"/>
                <w:lang w:val="vi-VN"/>
              </w:rPr>
              <w:t>10</w:t>
            </w:r>
          </w:p>
        </w:tc>
        <w:tc>
          <w:tcPr>
            <w:tcW w:w="2822" w:type="dxa"/>
            <w:shd w:val="clear" w:color="auto" w:fill="auto"/>
            <w:vAlign w:val="center"/>
          </w:tcPr>
          <w:p w14:paraId="3D74DB2A" w14:textId="77777777" w:rsidR="004F3621" w:rsidRPr="00C57503" w:rsidRDefault="004F3621" w:rsidP="004F3621">
            <w:pPr>
              <w:spacing w:after="0"/>
              <w:jc w:val="center"/>
              <w:rPr>
                <w:bCs/>
                <w:szCs w:val="24"/>
                <w:lang w:val="vi-VN"/>
              </w:rPr>
            </w:pPr>
            <w:r w:rsidRPr="00C57503">
              <w:rPr>
                <w:bCs/>
                <w:szCs w:val="24"/>
                <w:lang w:val="vi-VN"/>
              </w:rPr>
              <w:t>Trịnh Thị Hà</w:t>
            </w:r>
          </w:p>
        </w:tc>
        <w:tc>
          <w:tcPr>
            <w:tcW w:w="1275" w:type="dxa"/>
            <w:shd w:val="clear" w:color="auto" w:fill="auto"/>
            <w:vAlign w:val="center"/>
          </w:tcPr>
          <w:p w14:paraId="4708B286" w14:textId="77777777" w:rsidR="004F3621" w:rsidRPr="00C57503" w:rsidRDefault="004F3621" w:rsidP="004F3621">
            <w:pPr>
              <w:spacing w:after="0"/>
              <w:jc w:val="center"/>
              <w:rPr>
                <w:bCs/>
                <w:szCs w:val="24"/>
              </w:rPr>
            </w:pPr>
            <w:r w:rsidRPr="00C57503">
              <w:rPr>
                <w:szCs w:val="24"/>
              </w:rPr>
              <w:t>Lớp học</w:t>
            </w:r>
          </w:p>
        </w:tc>
        <w:tc>
          <w:tcPr>
            <w:tcW w:w="3179" w:type="dxa"/>
            <w:shd w:val="clear" w:color="auto" w:fill="auto"/>
            <w:vAlign w:val="center"/>
          </w:tcPr>
          <w:p w14:paraId="33B59779" w14:textId="77777777" w:rsidR="004F3621" w:rsidRPr="00C57503" w:rsidRDefault="004F3621" w:rsidP="004F3621">
            <w:pPr>
              <w:spacing w:after="0"/>
              <w:jc w:val="both"/>
              <w:rPr>
                <w:bCs/>
                <w:szCs w:val="24"/>
              </w:rPr>
            </w:pPr>
            <w:r w:rsidRPr="00C57503">
              <w:rPr>
                <w:szCs w:val="24"/>
              </w:rPr>
              <w:t>Sinh hoạt chuyên môn theo hướng nghiên cứu bài học</w:t>
            </w:r>
          </w:p>
        </w:tc>
      </w:tr>
      <w:tr w:rsidR="004F3621" w:rsidRPr="00C57503" w14:paraId="5F6B6E54" w14:textId="77777777" w:rsidTr="004F3621">
        <w:trPr>
          <w:jc w:val="center"/>
        </w:trPr>
        <w:tc>
          <w:tcPr>
            <w:tcW w:w="625" w:type="dxa"/>
            <w:shd w:val="clear" w:color="auto" w:fill="auto"/>
            <w:vAlign w:val="center"/>
          </w:tcPr>
          <w:p w14:paraId="5D64B3D4" w14:textId="77777777" w:rsidR="004F3621" w:rsidRPr="00C57503" w:rsidRDefault="004F3621" w:rsidP="004F3621">
            <w:pPr>
              <w:spacing w:after="0"/>
              <w:jc w:val="center"/>
              <w:rPr>
                <w:b/>
                <w:bCs/>
                <w:szCs w:val="24"/>
                <w:lang w:val="vi-VN"/>
              </w:rPr>
            </w:pPr>
            <w:r w:rsidRPr="00C57503">
              <w:rPr>
                <w:szCs w:val="24"/>
                <w:lang w:val="vi-VN"/>
              </w:rPr>
              <w:t>2</w:t>
            </w:r>
          </w:p>
        </w:tc>
        <w:tc>
          <w:tcPr>
            <w:tcW w:w="1134" w:type="dxa"/>
            <w:shd w:val="clear" w:color="auto" w:fill="auto"/>
            <w:vAlign w:val="center"/>
          </w:tcPr>
          <w:p w14:paraId="7B53BB5B" w14:textId="77777777" w:rsidR="004F3621" w:rsidRPr="00C57503" w:rsidRDefault="004F3621" w:rsidP="004F3621">
            <w:pPr>
              <w:spacing w:after="0"/>
              <w:rPr>
                <w:b/>
                <w:bCs/>
                <w:szCs w:val="24"/>
              </w:rPr>
            </w:pPr>
            <w:r w:rsidRPr="00C57503">
              <w:rPr>
                <w:szCs w:val="24"/>
              </w:rPr>
              <w:t>11/2026</w:t>
            </w:r>
          </w:p>
        </w:tc>
        <w:tc>
          <w:tcPr>
            <w:tcW w:w="899" w:type="dxa"/>
            <w:shd w:val="clear" w:color="auto" w:fill="auto"/>
            <w:vAlign w:val="center"/>
          </w:tcPr>
          <w:p w14:paraId="56478F1D" w14:textId="77777777" w:rsidR="004F3621" w:rsidRPr="00C57503" w:rsidRDefault="004F3621" w:rsidP="004F3621">
            <w:pPr>
              <w:spacing w:after="0"/>
              <w:rPr>
                <w:b/>
                <w:bCs/>
                <w:szCs w:val="24"/>
              </w:rPr>
            </w:pPr>
            <w:r w:rsidRPr="00C57503">
              <w:rPr>
                <w:szCs w:val="24"/>
              </w:rPr>
              <w:t>Vật lí</w:t>
            </w:r>
          </w:p>
        </w:tc>
        <w:tc>
          <w:tcPr>
            <w:tcW w:w="899" w:type="dxa"/>
            <w:shd w:val="clear" w:color="auto" w:fill="auto"/>
            <w:vAlign w:val="center"/>
          </w:tcPr>
          <w:p w14:paraId="124A2B85" w14:textId="77777777" w:rsidR="004F3621" w:rsidRPr="00C57503" w:rsidRDefault="004F3621" w:rsidP="004F3621">
            <w:pPr>
              <w:spacing w:after="0"/>
              <w:jc w:val="center"/>
              <w:rPr>
                <w:b/>
                <w:bCs/>
                <w:szCs w:val="24"/>
              </w:rPr>
            </w:pPr>
            <w:r w:rsidRPr="00C57503">
              <w:rPr>
                <w:szCs w:val="24"/>
              </w:rPr>
              <w:t>11</w:t>
            </w:r>
          </w:p>
        </w:tc>
        <w:tc>
          <w:tcPr>
            <w:tcW w:w="2822" w:type="dxa"/>
            <w:shd w:val="clear" w:color="auto" w:fill="auto"/>
            <w:vAlign w:val="center"/>
          </w:tcPr>
          <w:p w14:paraId="42745AF1" w14:textId="77777777" w:rsidR="004F3621" w:rsidRPr="00C57503" w:rsidRDefault="004F3621" w:rsidP="004F3621">
            <w:pPr>
              <w:spacing w:after="0"/>
              <w:jc w:val="center"/>
              <w:rPr>
                <w:szCs w:val="24"/>
                <w:lang w:val="vi-VN"/>
              </w:rPr>
            </w:pPr>
            <w:r w:rsidRPr="00C57503">
              <w:rPr>
                <w:szCs w:val="24"/>
                <w:lang w:val="vi-VN"/>
              </w:rPr>
              <w:t>Nguyễn Anh Tuấn</w:t>
            </w:r>
          </w:p>
        </w:tc>
        <w:tc>
          <w:tcPr>
            <w:tcW w:w="1275" w:type="dxa"/>
            <w:shd w:val="clear" w:color="auto" w:fill="auto"/>
            <w:vAlign w:val="center"/>
          </w:tcPr>
          <w:p w14:paraId="04D1B04A" w14:textId="77777777" w:rsidR="004F3621" w:rsidRPr="00C57503" w:rsidRDefault="004F3621" w:rsidP="004F3621">
            <w:pPr>
              <w:spacing w:after="0"/>
              <w:jc w:val="center"/>
              <w:rPr>
                <w:b/>
                <w:bCs/>
                <w:szCs w:val="24"/>
              </w:rPr>
            </w:pPr>
            <w:r w:rsidRPr="00C57503">
              <w:rPr>
                <w:szCs w:val="24"/>
              </w:rPr>
              <w:t>Lớp học</w:t>
            </w:r>
          </w:p>
        </w:tc>
        <w:tc>
          <w:tcPr>
            <w:tcW w:w="3179" w:type="dxa"/>
            <w:shd w:val="clear" w:color="auto" w:fill="auto"/>
            <w:vAlign w:val="center"/>
          </w:tcPr>
          <w:p w14:paraId="7B64A719" w14:textId="77777777" w:rsidR="004F3621" w:rsidRPr="00C57503" w:rsidRDefault="004F3621" w:rsidP="004F3621">
            <w:pPr>
              <w:spacing w:after="0"/>
              <w:rPr>
                <w:b/>
                <w:bCs/>
                <w:szCs w:val="24"/>
              </w:rPr>
            </w:pPr>
            <w:r w:rsidRPr="00C57503">
              <w:rPr>
                <w:szCs w:val="24"/>
              </w:rPr>
              <w:t>Sinh hoạt chuyên môn theo hướng nghiên cứu bài học</w:t>
            </w:r>
          </w:p>
        </w:tc>
      </w:tr>
      <w:tr w:rsidR="004F3621" w:rsidRPr="00C57503" w14:paraId="3995C43B" w14:textId="77777777" w:rsidTr="004F3621">
        <w:trPr>
          <w:jc w:val="center"/>
        </w:trPr>
        <w:tc>
          <w:tcPr>
            <w:tcW w:w="625" w:type="dxa"/>
            <w:shd w:val="clear" w:color="auto" w:fill="auto"/>
            <w:vAlign w:val="center"/>
          </w:tcPr>
          <w:p w14:paraId="37747D49" w14:textId="77777777" w:rsidR="004F3621" w:rsidRPr="00C57503" w:rsidRDefault="004F3621" w:rsidP="004F3621">
            <w:pPr>
              <w:spacing w:after="0"/>
              <w:jc w:val="center"/>
              <w:rPr>
                <w:szCs w:val="24"/>
                <w:lang w:val="vi-VN"/>
              </w:rPr>
            </w:pPr>
            <w:r w:rsidRPr="00C57503">
              <w:rPr>
                <w:szCs w:val="24"/>
                <w:lang w:val="vi-VN"/>
              </w:rPr>
              <w:t>3</w:t>
            </w:r>
          </w:p>
        </w:tc>
        <w:tc>
          <w:tcPr>
            <w:tcW w:w="1134" w:type="dxa"/>
            <w:shd w:val="clear" w:color="auto" w:fill="auto"/>
            <w:vAlign w:val="center"/>
          </w:tcPr>
          <w:p w14:paraId="0AF71B29" w14:textId="77777777" w:rsidR="004F3621" w:rsidRPr="00C57503" w:rsidRDefault="004F3621" w:rsidP="004F3621">
            <w:pPr>
              <w:spacing w:after="0"/>
              <w:rPr>
                <w:szCs w:val="24"/>
                <w:lang w:val="vi-VN"/>
              </w:rPr>
            </w:pPr>
            <w:r w:rsidRPr="00C57503">
              <w:rPr>
                <w:szCs w:val="24"/>
                <w:lang w:val="vi-VN"/>
              </w:rPr>
              <w:t>03/2027</w:t>
            </w:r>
          </w:p>
        </w:tc>
        <w:tc>
          <w:tcPr>
            <w:tcW w:w="899" w:type="dxa"/>
            <w:shd w:val="clear" w:color="auto" w:fill="auto"/>
            <w:vAlign w:val="center"/>
          </w:tcPr>
          <w:p w14:paraId="44D9ABDE" w14:textId="77777777" w:rsidR="004F3621" w:rsidRPr="00C57503" w:rsidRDefault="004F3621" w:rsidP="004F3621">
            <w:pPr>
              <w:spacing w:after="0"/>
              <w:rPr>
                <w:szCs w:val="24"/>
              </w:rPr>
            </w:pPr>
            <w:r w:rsidRPr="00C57503">
              <w:rPr>
                <w:szCs w:val="24"/>
              </w:rPr>
              <w:t>Vật lí</w:t>
            </w:r>
          </w:p>
        </w:tc>
        <w:tc>
          <w:tcPr>
            <w:tcW w:w="899" w:type="dxa"/>
            <w:shd w:val="clear" w:color="auto" w:fill="auto"/>
            <w:vAlign w:val="center"/>
          </w:tcPr>
          <w:p w14:paraId="6DA3316C" w14:textId="77777777" w:rsidR="004F3621" w:rsidRPr="00C57503" w:rsidRDefault="004F3621" w:rsidP="004F3621">
            <w:pPr>
              <w:spacing w:after="0"/>
              <w:jc w:val="center"/>
              <w:rPr>
                <w:szCs w:val="24"/>
                <w:lang w:val="vi-VN"/>
              </w:rPr>
            </w:pPr>
            <w:r w:rsidRPr="00C57503">
              <w:rPr>
                <w:szCs w:val="24"/>
                <w:lang w:val="vi-VN"/>
              </w:rPr>
              <w:t>12</w:t>
            </w:r>
          </w:p>
        </w:tc>
        <w:tc>
          <w:tcPr>
            <w:tcW w:w="2822" w:type="dxa"/>
            <w:shd w:val="clear" w:color="auto" w:fill="auto"/>
            <w:vAlign w:val="center"/>
          </w:tcPr>
          <w:p w14:paraId="28ABEAE8" w14:textId="77777777" w:rsidR="004F3621" w:rsidRPr="00C57503" w:rsidRDefault="004F3621" w:rsidP="004F3621">
            <w:pPr>
              <w:spacing w:after="0"/>
              <w:jc w:val="center"/>
              <w:rPr>
                <w:szCs w:val="24"/>
              </w:rPr>
            </w:pPr>
            <w:r w:rsidRPr="00C57503">
              <w:rPr>
                <w:szCs w:val="24"/>
              </w:rPr>
              <w:t xml:space="preserve">Hoàng </w:t>
            </w:r>
            <w:r w:rsidRPr="00C57503">
              <w:rPr>
                <w:szCs w:val="24"/>
                <w:lang w:val="vi-VN"/>
              </w:rPr>
              <w:t>Thanh Hảo</w:t>
            </w:r>
          </w:p>
        </w:tc>
        <w:tc>
          <w:tcPr>
            <w:tcW w:w="1275" w:type="dxa"/>
            <w:shd w:val="clear" w:color="auto" w:fill="auto"/>
            <w:vAlign w:val="center"/>
          </w:tcPr>
          <w:p w14:paraId="665F84B2" w14:textId="77777777" w:rsidR="004F3621" w:rsidRPr="00C57503" w:rsidRDefault="004F3621" w:rsidP="004F3621">
            <w:pPr>
              <w:spacing w:after="0"/>
              <w:jc w:val="center"/>
              <w:rPr>
                <w:szCs w:val="24"/>
              </w:rPr>
            </w:pPr>
            <w:r w:rsidRPr="00C57503">
              <w:rPr>
                <w:szCs w:val="24"/>
              </w:rPr>
              <w:t>Lớp học</w:t>
            </w:r>
          </w:p>
        </w:tc>
        <w:tc>
          <w:tcPr>
            <w:tcW w:w="3179" w:type="dxa"/>
            <w:shd w:val="clear" w:color="auto" w:fill="auto"/>
            <w:vAlign w:val="center"/>
          </w:tcPr>
          <w:p w14:paraId="79728643" w14:textId="77777777" w:rsidR="004F3621" w:rsidRPr="00C57503" w:rsidRDefault="004F3621" w:rsidP="004F3621">
            <w:pPr>
              <w:spacing w:after="0"/>
              <w:rPr>
                <w:szCs w:val="24"/>
              </w:rPr>
            </w:pPr>
            <w:r w:rsidRPr="00C57503">
              <w:rPr>
                <w:szCs w:val="24"/>
              </w:rPr>
              <w:t>Sinh hoạt chuyên môn theo hướng nghiên cứu bài học</w:t>
            </w:r>
          </w:p>
        </w:tc>
      </w:tr>
      <w:tr w:rsidR="004F3621" w:rsidRPr="00C57503" w14:paraId="19ED90F8" w14:textId="77777777" w:rsidTr="004F3621">
        <w:trPr>
          <w:jc w:val="center"/>
        </w:trPr>
        <w:tc>
          <w:tcPr>
            <w:tcW w:w="625" w:type="dxa"/>
            <w:shd w:val="clear" w:color="auto" w:fill="auto"/>
            <w:vAlign w:val="center"/>
          </w:tcPr>
          <w:p w14:paraId="4195EA11" w14:textId="77777777" w:rsidR="004F3621" w:rsidRPr="00C57503" w:rsidRDefault="004F3621" w:rsidP="004F3621">
            <w:pPr>
              <w:spacing w:after="0"/>
              <w:jc w:val="center"/>
              <w:rPr>
                <w:b/>
                <w:bCs/>
                <w:szCs w:val="24"/>
              </w:rPr>
            </w:pPr>
            <w:r w:rsidRPr="00C57503">
              <w:rPr>
                <w:szCs w:val="24"/>
              </w:rPr>
              <w:t>4</w:t>
            </w:r>
          </w:p>
        </w:tc>
        <w:tc>
          <w:tcPr>
            <w:tcW w:w="1134" w:type="dxa"/>
            <w:shd w:val="clear" w:color="auto" w:fill="auto"/>
            <w:vAlign w:val="center"/>
          </w:tcPr>
          <w:p w14:paraId="2F4177D3" w14:textId="77777777" w:rsidR="004F3621" w:rsidRPr="00C57503" w:rsidRDefault="004F3621" w:rsidP="004F3621">
            <w:pPr>
              <w:spacing w:after="0"/>
              <w:rPr>
                <w:b/>
                <w:bCs/>
                <w:szCs w:val="24"/>
              </w:rPr>
            </w:pPr>
            <w:r w:rsidRPr="00C57503">
              <w:rPr>
                <w:szCs w:val="24"/>
              </w:rPr>
              <w:t>04/2027</w:t>
            </w:r>
          </w:p>
        </w:tc>
        <w:tc>
          <w:tcPr>
            <w:tcW w:w="899" w:type="dxa"/>
            <w:shd w:val="clear" w:color="auto" w:fill="auto"/>
            <w:vAlign w:val="center"/>
          </w:tcPr>
          <w:p w14:paraId="7D9EB7D5" w14:textId="77777777" w:rsidR="004F3621" w:rsidRPr="00C57503" w:rsidRDefault="004F3621" w:rsidP="004F3621">
            <w:pPr>
              <w:spacing w:after="0"/>
              <w:rPr>
                <w:b/>
                <w:bCs/>
                <w:szCs w:val="24"/>
              </w:rPr>
            </w:pPr>
            <w:r w:rsidRPr="00C57503">
              <w:rPr>
                <w:szCs w:val="24"/>
              </w:rPr>
              <w:t>Vật lí</w:t>
            </w:r>
          </w:p>
        </w:tc>
        <w:tc>
          <w:tcPr>
            <w:tcW w:w="899" w:type="dxa"/>
            <w:shd w:val="clear" w:color="auto" w:fill="auto"/>
            <w:vAlign w:val="center"/>
          </w:tcPr>
          <w:p w14:paraId="4CFF72F2" w14:textId="77777777" w:rsidR="004F3621" w:rsidRPr="00C57503" w:rsidRDefault="004F3621" w:rsidP="004F3621">
            <w:pPr>
              <w:spacing w:after="0"/>
              <w:jc w:val="center"/>
              <w:rPr>
                <w:szCs w:val="24"/>
                <w:lang w:val="vi-VN"/>
              </w:rPr>
            </w:pPr>
            <w:r w:rsidRPr="00C57503">
              <w:rPr>
                <w:szCs w:val="24"/>
                <w:lang w:val="vi-VN"/>
              </w:rPr>
              <w:t>12</w:t>
            </w:r>
          </w:p>
        </w:tc>
        <w:tc>
          <w:tcPr>
            <w:tcW w:w="2822" w:type="dxa"/>
            <w:shd w:val="clear" w:color="auto" w:fill="auto"/>
            <w:vAlign w:val="center"/>
          </w:tcPr>
          <w:p w14:paraId="7EE97E75" w14:textId="77777777" w:rsidR="004F3621" w:rsidRPr="00C57503" w:rsidRDefault="004F3621" w:rsidP="004F3621">
            <w:pPr>
              <w:spacing w:after="0"/>
              <w:jc w:val="center"/>
              <w:rPr>
                <w:szCs w:val="24"/>
                <w:lang w:val="vi-VN"/>
              </w:rPr>
            </w:pPr>
            <w:r w:rsidRPr="00C57503">
              <w:rPr>
                <w:szCs w:val="24"/>
                <w:lang w:val="vi-VN"/>
              </w:rPr>
              <w:t>Đoàn Xuân Trình</w:t>
            </w:r>
          </w:p>
        </w:tc>
        <w:tc>
          <w:tcPr>
            <w:tcW w:w="1275" w:type="dxa"/>
            <w:shd w:val="clear" w:color="auto" w:fill="auto"/>
            <w:vAlign w:val="center"/>
          </w:tcPr>
          <w:p w14:paraId="5EA558D2" w14:textId="77777777" w:rsidR="004F3621" w:rsidRPr="00C57503" w:rsidRDefault="004F3621" w:rsidP="004F3621">
            <w:pPr>
              <w:spacing w:after="0"/>
              <w:jc w:val="center"/>
              <w:rPr>
                <w:b/>
                <w:bCs/>
                <w:szCs w:val="24"/>
              </w:rPr>
            </w:pPr>
            <w:r w:rsidRPr="00C57503">
              <w:rPr>
                <w:szCs w:val="24"/>
              </w:rPr>
              <w:t>Lớp học</w:t>
            </w:r>
          </w:p>
        </w:tc>
        <w:tc>
          <w:tcPr>
            <w:tcW w:w="3179" w:type="dxa"/>
            <w:shd w:val="clear" w:color="auto" w:fill="auto"/>
            <w:vAlign w:val="center"/>
          </w:tcPr>
          <w:p w14:paraId="084D561F" w14:textId="77777777" w:rsidR="004F3621" w:rsidRPr="00C57503" w:rsidRDefault="004F3621" w:rsidP="004F3621">
            <w:pPr>
              <w:spacing w:after="0"/>
              <w:rPr>
                <w:b/>
                <w:bCs/>
                <w:szCs w:val="24"/>
              </w:rPr>
            </w:pPr>
            <w:r w:rsidRPr="00C57503">
              <w:rPr>
                <w:szCs w:val="24"/>
              </w:rPr>
              <w:t>Sinh hoạt chuyên môn theo hướng nghiên cứu bài học</w:t>
            </w:r>
          </w:p>
        </w:tc>
      </w:tr>
    </w:tbl>
    <w:p w14:paraId="49DF4C4A" w14:textId="77777777" w:rsidR="004F3621" w:rsidRPr="00C57503" w:rsidRDefault="004F3621" w:rsidP="004F3621">
      <w:pPr>
        <w:spacing w:after="0"/>
        <w:rPr>
          <w:b/>
          <w:bCs/>
          <w:szCs w:val="24"/>
        </w:rPr>
      </w:pPr>
      <w:r w:rsidRPr="00C57503">
        <w:rPr>
          <w:b/>
          <w:bCs/>
          <w:szCs w:val="24"/>
        </w:rPr>
        <w:t>b) Chia sẻ và phát triển chuyên môn</w:t>
      </w:r>
    </w:p>
    <w:p w14:paraId="167E96B1" w14:textId="77777777" w:rsidR="004F3621" w:rsidRPr="00C57503" w:rsidRDefault="004F3621" w:rsidP="004F3621">
      <w:pPr>
        <w:spacing w:after="0"/>
        <w:rPr>
          <w:szCs w:val="24"/>
        </w:rPr>
      </w:pPr>
      <w:r w:rsidRPr="00C57503">
        <w:rPr>
          <w:szCs w:val="24"/>
        </w:rPr>
        <w:t>- Tổ chức dự giờ, nghiên cứu và phân tích hoạt động học của học sinh.</w:t>
      </w:r>
    </w:p>
    <w:p w14:paraId="1167B5AF" w14:textId="77777777" w:rsidR="004F3621" w:rsidRPr="00C57503" w:rsidRDefault="004F3621" w:rsidP="004F3621">
      <w:pPr>
        <w:spacing w:after="0"/>
        <w:rPr>
          <w:szCs w:val="24"/>
        </w:rPr>
      </w:pPr>
      <w:r w:rsidRPr="00C57503">
        <w:rPr>
          <w:szCs w:val="24"/>
        </w:rPr>
        <w:t>- Xây dựng chuyên đề Vật lí theo từng khối lớp. Chia sẻ ngân hàng câu hỏi, bài tập, thí nghiệm và học liệu.</w:t>
      </w:r>
    </w:p>
    <w:p w14:paraId="52B1A296" w14:textId="77777777" w:rsidR="004F3621" w:rsidRPr="00C57503" w:rsidRDefault="004F3621" w:rsidP="004F3621">
      <w:pPr>
        <w:spacing w:after="0"/>
        <w:rPr>
          <w:szCs w:val="24"/>
        </w:rPr>
      </w:pPr>
      <w:r w:rsidRPr="00C57503">
        <w:rPr>
          <w:szCs w:val="24"/>
        </w:rPr>
        <w:t>- Khuyến khích giáo viên trao đổi kinh nghiệm và các giải pháp đổi mới dạy học.</w:t>
      </w:r>
    </w:p>
    <w:p w14:paraId="03B72E2F" w14:textId="77777777" w:rsidR="004F3621" w:rsidRPr="00C57503" w:rsidRDefault="004F3621" w:rsidP="004F3621">
      <w:pPr>
        <w:spacing w:after="0"/>
        <w:rPr>
          <w:b/>
          <w:bCs/>
          <w:szCs w:val="24"/>
        </w:rPr>
      </w:pPr>
      <w:r w:rsidRPr="00C57503">
        <w:rPr>
          <w:b/>
          <w:bCs/>
          <w:szCs w:val="24"/>
        </w:rPr>
        <w:t>4.3. Người phụ trách/thực hiện:</w:t>
      </w:r>
    </w:p>
    <w:p w14:paraId="257384D0" w14:textId="77777777" w:rsidR="004F3621" w:rsidRPr="00C57503" w:rsidRDefault="004F3621" w:rsidP="004F3621">
      <w:pPr>
        <w:tabs>
          <w:tab w:val="num" w:pos="720"/>
        </w:tabs>
        <w:spacing w:after="0"/>
        <w:rPr>
          <w:szCs w:val="24"/>
        </w:rPr>
      </w:pPr>
      <w:r w:rsidRPr="00C57503">
        <w:rPr>
          <w:szCs w:val="24"/>
        </w:rPr>
        <w:t>- Giáo viên Vật lí trong tổ.</w:t>
      </w:r>
    </w:p>
    <w:p w14:paraId="5BBADAD4" w14:textId="77777777" w:rsidR="004F3621" w:rsidRPr="00C57503" w:rsidRDefault="004F3621" w:rsidP="004F3621">
      <w:pPr>
        <w:spacing w:after="0"/>
        <w:rPr>
          <w:b/>
          <w:bCs/>
          <w:szCs w:val="24"/>
        </w:rPr>
      </w:pPr>
      <w:r w:rsidRPr="00C57503">
        <w:rPr>
          <w:b/>
          <w:bCs/>
          <w:szCs w:val="24"/>
        </w:rPr>
        <w:t>4.4. Thời gian thực hiện:</w:t>
      </w:r>
    </w:p>
    <w:p w14:paraId="2A69EADB" w14:textId="77777777" w:rsidR="004F3621" w:rsidRPr="00C57503" w:rsidRDefault="004F3621" w:rsidP="004F3621">
      <w:pPr>
        <w:spacing w:after="0"/>
        <w:rPr>
          <w:szCs w:val="24"/>
        </w:rPr>
      </w:pPr>
      <w:r w:rsidRPr="00C57503">
        <w:rPr>
          <w:szCs w:val="24"/>
        </w:rPr>
        <w:t>- Sinh hoạt chuyên môn: hằng tháng.</w:t>
      </w:r>
    </w:p>
    <w:p w14:paraId="3C63A65B" w14:textId="77777777" w:rsidR="004F3621" w:rsidRPr="00C57503" w:rsidRDefault="004F3621" w:rsidP="004F3621">
      <w:pPr>
        <w:spacing w:after="0"/>
        <w:rPr>
          <w:szCs w:val="24"/>
        </w:rPr>
      </w:pPr>
      <w:r w:rsidRPr="00C57503">
        <w:rPr>
          <w:szCs w:val="24"/>
        </w:rPr>
        <w:t>- Nghiên cứu bài học: theo lịch cụ thể trong kế hoạch.</w:t>
      </w:r>
    </w:p>
    <w:p w14:paraId="55F1BFE2" w14:textId="77777777" w:rsidR="004F3621" w:rsidRPr="00C57503" w:rsidRDefault="004F3621" w:rsidP="004F3621">
      <w:pPr>
        <w:spacing w:after="0"/>
        <w:rPr>
          <w:szCs w:val="24"/>
        </w:rPr>
      </w:pPr>
      <w:r w:rsidRPr="00C57503">
        <w:rPr>
          <w:szCs w:val="24"/>
        </w:rPr>
        <w:t>- Dự giờ, trao đổi chuyên môn: thường xuyên trong năm học.</w:t>
      </w:r>
    </w:p>
    <w:p w14:paraId="365B1E3D" w14:textId="77777777" w:rsidR="004F3621" w:rsidRPr="00C57503" w:rsidRDefault="004F3621" w:rsidP="004F3621">
      <w:pPr>
        <w:spacing w:after="0"/>
        <w:rPr>
          <w:b/>
          <w:bCs/>
          <w:szCs w:val="24"/>
        </w:rPr>
      </w:pPr>
      <w:r w:rsidRPr="00C57503">
        <w:rPr>
          <w:b/>
          <w:bCs/>
          <w:szCs w:val="24"/>
        </w:rPr>
        <w:lastRenderedPageBreak/>
        <w:t>4.5. Dự kiến kết quả cần đạt:</w:t>
      </w:r>
    </w:p>
    <w:p w14:paraId="60A3DB88" w14:textId="77777777" w:rsidR="004F3621" w:rsidRPr="00C57503" w:rsidRDefault="004F3621" w:rsidP="004F3621">
      <w:pPr>
        <w:spacing w:after="0"/>
        <w:rPr>
          <w:szCs w:val="24"/>
        </w:rPr>
      </w:pPr>
      <w:r w:rsidRPr="00C57503">
        <w:rPr>
          <w:szCs w:val="24"/>
        </w:rPr>
        <w:t>- Thực hiện đầy đủ các nội dung sinh hoạt chuyên môn theo kế hoạch.</w:t>
      </w:r>
    </w:p>
    <w:p w14:paraId="0929D44A" w14:textId="77777777" w:rsidR="004F3621" w:rsidRPr="00C57503" w:rsidRDefault="004F3621" w:rsidP="004F3621">
      <w:pPr>
        <w:spacing w:after="0"/>
        <w:rPr>
          <w:szCs w:val="24"/>
        </w:rPr>
      </w:pPr>
      <w:r w:rsidRPr="00C57503">
        <w:rPr>
          <w:szCs w:val="24"/>
        </w:rPr>
        <w:t>- Tổ chức ít nhất 02 tiết nghiên cứu bài học.</w:t>
      </w:r>
    </w:p>
    <w:p w14:paraId="24C1D33B" w14:textId="77777777" w:rsidR="004F3621" w:rsidRPr="00C57503" w:rsidRDefault="004F3621" w:rsidP="004F3621">
      <w:pPr>
        <w:spacing w:after="0"/>
        <w:rPr>
          <w:szCs w:val="24"/>
        </w:rPr>
      </w:pPr>
      <w:r w:rsidRPr="00C57503">
        <w:rPr>
          <w:szCs w:val="24"/>
        </w:rPr>
        <w:t>- Hình thành và chia sẻ kho học liệu dùng chung của tổ.</w:t>
      </w:r>
    </w:p>
    <w:p w14:paraId="3AD148B0" w14:textId="77777777" w:rsidR="004F3621" w:rsidRPr="00C57503" w:rsidRDefault="004F3621" w:rsidP="004F3621">
      <w:pPr>
        <w:spacing w:after="0"/>
        <w:rPr>
          <w:b/>
          <w:bCs/>
          <w:szCs w:val="24"/>
        </w:rPr>
      </w:pPr>
      <w:r w:rsidRPr="00C57503">
        <w:rPr>
          <w:b/>
          <w:bCs/>
          <w:szCs w:val="24"/>
        </w:rPr>
        <w:t>5. Nhiệm vụ 5: Thiết bị dạy học và học liệu môn Vật lí</w:t>
      </w:r>
    </w:p>
    <w:p w14:paraId="09DE6201" w14:textId="77777777" w:rsidR="004F3621" w:rsidRPr="00C57503" w:rsidRDefault="004F3621" w:rsidP="004F3621">
      <w:pPr>
        <w:spacing w:after="0"/>
        <w:rPr>
          <w:b/>
          <w:bCs/>
          <w:szCs w:val="24"/>
        </w:rPr>
      </w:pPr>
      <w:r w:rsidRPr="00C57503">
        <w:rPr>
          <w:b/>
          <w:bCs/>
          <w:szCs w:val="24"/>
        </w:rPr>
        <w:t>5.1. Mục tiêu:</w:t>
      </w:r>
    </w:p>
    <w:p w14:paraId="33628094" w14:textId="77777777" w:rsidR="004F3621" w:rsidRPr="00C57503" w:rsidRDefault="004F3621" w:rsidP="004F3621">
      <w:pPr>
        <w:spacing w:after="0"/>
        <w:rPr>
          <w:szCs w:val="24"/>
        </w:rPr>
      </w:pPr>
      <w:r w:rsidRPr="00C57503">
        <w:rPr>
          <w:szCs w:val="24"/>
        </w:rPr>
        <w:t>- Khai thác hiệu quả thiết bị, đồ dùng dạy học và học liệu môn Vật lí.</w:t>
      </w:r>
    </w:p>
    <w:p w14:paraId="64EB7ACA" w14:textId="77777777" w:rsidR="004F3621" w:rsidRPr="00C57503" w:rsidRDefault="004F3621" w:rsidP="004F3621">
      <w:pPr>
        <w:spacing w:after="0"/>
        <w:rPr>
          <w:b/>
          <w:bCs/>
          <w:szCs w:val="24"/>
        </w:rPr>
      </w:pPr>
      <w:r w:rsidRPr="00C57503">
        <w:rPr>
          <w:szCs w:val="24"/>
        </w:rPr>
        <w:t xml:space="preserve">- Tăng cường sử dụng thí nghiệm trong dạy học </w:t>
      </w:r>
      <w:r w:rsidRPr="00C57503">
        <w:rPr>
          <w:b/>
          <w:bCs/>
          <w:szCs w:val="24"/>
        </w:rPr>
        <w:t>5.2. Các giải pháp chính:</w:t>
      </w:r>
    </w:p>
    <w:p w14:paraId="38D28D19" w14:textId="77777777" w:rsidR="004F3621" w:rsidRPr="00C57503" w:rsidRDefault="004F3621" w:rsidP="004F3621">
      <w:pPr>
        <w:spacing w:after="0"/>
        <w:rPr>
          <w:szCs w:val="24"/>
        </w:rPr>
      </w:pPr>
      <w:r w:rsidRPr="00C57503">
        <w:rPr>
          <w:szCs w:val="24"/>
        </w:rPr>
        <w:t>- Rà soát, thống kê và khai thác hiệu quả thiết bị thí nghiệm Vật lí hiện có. Tăng cường sử dụng thí nghiệm trong các bài học phù hợp.</w:t>
      </w:r>
    </w:p>
    <w:p w14:paraId="007BB946" w14:textId="77777777" w:rsidR="004F3621" w:rsidRPr="00C57503" w:rsidRDefault="004F3621" w:rsidP="004F3621">
      <w:pPr>
        <w:spacing w:after="0"/>
        <w:rPr>
          <w:szCs w:val="24"/>
        </w:rPr>
      </w:pPr>
      <w:r w:rsidRPr="00C57503">
        <w:rPr>
          <w:szCs w:val="24"/>
        </w:rPr>
        <w:t>- Giáo viên chủ động tự làm, cải tiến thiết bị và mô hình dạy học. Tận dụng các vật liệu dễ tìm, an toàn để thiết kế dụng cụ thí nghiệm đơn giản.</w:t>
      </w:r>
    </w:p>
    <w:p w14:paraId="257F66F5" w14:textId="77777777" w:rsidR="004F3621" w:rsidRPr="00C57503" w:rsidRDefault="004F3621" w:rsidP="004F3621">
      <w:pPr>
        <w:spacing w:after="0"/>
        <w:jc w:val="both"/>
        <w:rPr>
          <w:szCs w:val="24"/>
        </w:rPr>
      </w:pPr>
      <w:r w:rsidRPr="00C57503">
        <w:rPr>
          <w:szCs w:val="24"/>
        </w:rPr>
        <w:t>- Xây dựng kho học liệu số dùng chung của tổ. Chia sẻ bài giảng, phiếu học tập, video thí nghiệm, mô phỏng và ngân hàng câu hỏi.</w:t>
      </w:r>
    </w:p>
    <w:p w14:paraId="239D8525" w14:textId="77777777" w:rsidR="004F3621" w:rsidRPr="00C57503" w:rsidRDefault="004F3621" w:rsidP="004F3621">
      <w:pPr>
        <w:spacing w:after="0"/>
        <w:rPr>
          <w:b/>
          <w:bCs/>
          <w:szCs w:val="24"/>
        </w:rPr>
      </w:pPr>
      <w:r w:rsidRPr="00C57503">
        <w:rPr>
          <w:b/>
          <w:bCs/>
          <w:szCs w:val="24"/>
        </w:rPr>
        <w:t>5.3. Người phụ trách/thực hiện:</w:t>
      </w:r>
    </w:p>
    <w:p w14:paraId="6D09AE00" w14:textId="77777777" w:rsidR="004F3621" w:rsidRPr="00C57503" w:rsidRDefault="004F3621" w:rsidP="004F3621">
      <w:pPr>
        <w:tabs>
          <w:tab w:val="num" w:pos="720"/>
        </w:tabs>
        <w:spacing w:after="0"/>
        <w:rPr>
          <w:szCs w:val="24"/>
        </w:rPr>
      </w:pPr>
      <w:r w:rsidRPr="00C57503">
        <w:rPr>
          <w:szCs w:val="24"/>
        </w:rPr>
        <w:t>- Giáo viên Vật lí trong tổ.</w:t>
      </w:r>
    </w:p>
    <w:p w14:paraId="2765181F" w14:textId="77777777" w:rsidR="004F3621" w:rsidRPr="00C57503" w:rsidRDefault="004F3621" w:rsidP="004F3621">
      <w:pPr>
        <w:spacing w:after="0"/>
        <w:rPr>
          <w:b/>
          <w:bCs/>
          <w:szCs w:val="24"/>
        </w:rPr>
      </w:pPr>
      <w:r w:rsidRPr="00C57503">
        <w:rPr>
          <w:b/>
          <w:bCs/>
          <w:szCs w:val="24"/>
        </w:rPr>
        <w:t>5.4. Thời gian thực hiện:</w:t>
      </w:r>
    </w:p>
    <w:p w14:paraId="6C5B1E86" w14:textId="77777777" w:rsidR="004F3621" w:rsidRPr="00C57503" w:rsidRDefault="004F3621" w:rsidP="004F3621">
      <w:pPr>
        <w:spacing w:after="0"/>
        <w:rPr>
          <w:szCs w:val="24"/>
        </w:rPr>
      </w:pPr>
      <w:r w:rsidRPr="00C57503">
        <w:rPr>
          <w:szCs w:val="24"/>
        </w:rPr>
        <w:t>- Rà soát thiết bị: đầu năm học.</w:t>
      </w:r>
    </w:p>
    <w:p w14:paraId="7EAEDC88" w14:textId="77777777" w:rsidR="004F3621" w:rsidRPr="00C57503" w:rsidRDefault="004F3621" w:rsidP="004F3621">
      <w:pPr>
        <w:spacing w:after="0"/>
        <w:rPr>
          <w:szCs w:val="24"/>
        </w:rPr>
      </w:pPr>
      <w:r w:rsidRPr="00C57503">
        <w:rPr>
          <w:szCs w:val="24"/>
        </w:rPr>
        <w:t>- Khai thác, sử dụng và bổ sung học liệu: thường xuyên trong năm học.</w:t>
      </w:r>
    </w:p>
    <w:p w14:paraId="154F564E" w14:textId="77777777" w:rsidR="004F3621" w:rsidRPr="00C57503" w:rsidRDefault="004F3621" w:rsidP="004F3621">
      <w:pPr>
        <w:spacing w:after="0"/>
        <w:rPr>
          <w:b/>
          <w:bCs/>
          <w:szCs w:val="24"/>
        </w:rPr>
      </w:pPr>
      <w:r w:rsidRPr="00C57503">
        <w:rPr>
          <w:b/>
          <w:bCs/>
          <w:szCs w:val="24"/>
        </w:rPr>
        <w:t>5.5. Dự kiến kết quả cần đạt:</w:t>
      </w:r>
    </w:p>
    <w:p w14:paraId="1FAE9C6B" w14:textId="77777777" w:rsidR="004F3621" w:rsidRPr="00C57503" w:rsidRDefault="004F3621" w:rsidP="004F3621">
      <w:pPr>
        <w:spacing w:after="0"/>
        <w:rPr>
          <w:szCs w:val="24"/>
        </w:rPr>
      </w:pPr>
      <w:r w:rsidRPr="00C57503">
        <w:rPr>
          <w:szCs w:val="24"/>
        </w:rPr>
        <w:t>- Thiết bị dạy học hiện có được khai thác hiệu quả.</w:t>
      </w:r>
    </w:p>
    <w:p w14:paraId="08B3838D" w14:textId="77777777" w:rsidR="004F3621" w:rsidRPr="00C57503" w:rsidRDefault="004F3621" w:rsidP="004F3621">
      <w:pPr>
        <w:spacing w:after="0"/>
        <w:rPr>
          <w:szCs w:val="24"/>
        </w:rPr>
      </w:pPr>
      <w:r w:rsidRPr="00C57503">
        <w:rPr>
          <w:szCs w:val="24"/>
        </w:rPr>
        <w:t>- Các bài học phù hợp được tăng cường thực hành, thí nghiệm.</w:t>
      </w:r>
    </w:p>
    <w:p w14:paraId="69CA610E" w14:textId="77777777" w:rsidR="004F3621" w:rsidRPr="00C57503" w:rsidRDefault="004F3621" w:rsidP="004F3621">
      <w:pPr>
        <w:spacing w:after="0"/>
        <w:rPr>
          <w:szCs w:val="24"/>
        </w:rPr>
      </w:pPr>
      <w:r w:rsidRPr="00C57503">
        <w:rPr>
          <w:szCs w:val="24"/>
        </w:rPr>
        <w:t>- Xây dựng được kho học liệu số dùng chung của tổ. Có thêm các thiết bị, mô hình tự làm phục vụ dạy học.</w:t>
      </w:r>
    </w:p>
    <w:p w14:paraId="13FA5611" w14:textId="77777777" w:rsidR="004F3621" w:rsidRPr="00C57503" w:rsidRDefault="004F3621" w:rsidP="004F3621">
      <w:pPr>
        <w:spacing w:after="0"/>
        <w:rPr>
          <w:b/>
          <w:bCs/>
          <w:szCs w:val="24"/>
        </w:rPr>
      </w:pPr>
      <w:r w:rsidRPr="00C57503">
        <w:rPr>
          <w:b/>
          <w:bCs/>
          <w:szCs w:val="24"/>
        </w:rPr>
        <w:t>6. Nhiệm vụ 6: Bảo đảm chất lượng giáo dục</w:t>
      </w:r>
    </w:p>
    <w:p w14:paraId="05C486F2" w14:textId="77777777" w:rsidR="004F3621" w:rsidRPr="00C57503" w:rsidRDefault="004F3621" w:rsidP="004F3621">
      <w:pPr>
        <w:spacing w:after="0"/>
        <w:rPr>
          <w:b/>
          <w:bCs/>
          <w:szCs w:val="24"/>
        </w:rPr>
      </w:pPr>
      <w:r w:rsidRPr="00C57503">
        <w:rPr>
          <w:b/>
          <w:bCs/>
          <w:szCs w:val="24"/>
        </w:rPr>
        <w:lastRenderedPageBreak/>
        <w:t>6.1. Mục tiêu:</w:t>
      </w:r>
    </w:p>
    <w:p w14:paraId="5F79B14D" w14:textId="77777777" w:rsidR="004F3621" w:rsidRPr="00C57503" w:rsidRDefault="004F3621" w:rsidP="004F3621">
      <w:pPr>
        <w:spacing w:after="0"/>
        <w:rPr>
          <w:szCs w:val="24"/>
        </w:rPr>
      </w:pPr>
      <w:r w:rsidRPr="00C57503">
        <w:rPr>
          <w:szCs w:val="24"/>
        </w:rPr>
        <w:t>- Theo dõi, đánh giá và nâng cao chất lượng môn Vật lí ở từng lớp, từng khối.</w:t>
      </w:r>
    </w:p>
    <w:p w14:paraId="5A93CA70" w14:textId="77777777" w:rsidR="004F3621" w:rsidRPr="00C57503" w:rsidRDefault="004F3621" w:rsidP="004F3621">
      <w:pPr>
        <w:spacing w:after="0"/>
        <w:rPr>
          <w:szCs w:val="24"/>
        </w:rPr>
      </w:pPr>
      <w:r w:rsidRPr="00C57503">
        <w:rPr>
          <w:szCs w:val="24"/>
        </w:rPr>
        <w:t>- Phát hiện kịp thời những hạn chế trong quá trình học tập của học sinh.</w:t>
      </w:r>
    </w:p>
    <w:p w14:paraId="72CA0101" w14:textId="77777777" w:rsidR="004F3621" w:rsidRPr="00C57503" w:rsidRDefault="004F3621" w:rsidP="004F3621">
      <w:pPr>
        <w:spacing w:after="0"/>
        <w:rPr>
          <w:szCs w:val="24"/>
        </w:rPr>
      </w:pPr>
      <w:r w:rsidRPr="00C57503">
        <w:rPr>
          <w:szCs w:val="24"/>
        </w:rPr>
        <w:t>- Thực hiện các giải pháp nâng cao chất lượng giáo dục đại trà và mũi nhọn.</w:t>
      </w:r>
    </w:p>
    <w:p w14:paraId="4A9566CB" w14:textId="77777777" w:rsidR="004F3621" w:rsidRPr="00C57503" w:rsidRDefault="004F3621" w:rsidP="004F3621">
      <w:pPr>
        <w:spacing w:after="0"/>
        <w:rPr>
          <w:b/>
          <w:bCs/>
          <w:szCs w:val="24"/>
        </w:rPr>
      </w:pPr>
      <w:r w:rsidRPr="00C57503">
        <w:rPr>
          <w:b/>
          <w:bCs/>
          <w:szCs w:val="24"/>
        </w:rPr>
        <w:t>6.2. Các giải pháp chính:</w:t>
      </w:r>
    </w:p>
    <w:p w14:paraId="60955515" w14:textId="77777777" w:rsidR="004F3621" w:rsidRPr="00C57503" w:rsidRDefault="004F3621" w:rsidP="004F3621">
      <w:pPr>
        <w:spacing w:after="0"/>
        <w:rPr>
          <w:szCs w:val="24"/>
        </w:rPr>
      </w:pPr>
      <w:r w:rsidRPr="00C57503">
        <w:rPr>
          <w:szCs w:val="24"/>
        </w:rPr>
        <w:t>- Theo dõi chất lượng môn học theo từng lớp và từng giai đoạn.</w:t>
      </w:r>
    </w:p>
    <w:p w14:paraId="5BEDF093" w14:textId="77777777" w:rsidR="004F3621" w:rsidRPr="00C57503" w:rsidRDefault="004F3621" w:rsidP="004F3621">
      <w:pPr>
        <w:spacing w:after="0"/>
        <w:rPr>
          <w:szCs w:val="24"/>
        </w:rPr>
      </w:pPr>
      <w:r w:rsidRPr="00C57503">
        <w:rPr>
          <w:szCs w:val="24"/>
        </w:rPr>
        <w:t>- Phân tích kết quả kiểm tra, đánh giá để xác định những nội dung học sinh còn yếu. Điều chỉnh phương pháp, hình thức tổ chức dạy học phù hợp với kết quả đánh giá.</w:t>
      </w:r>
    </w:p>
    <w:p w14:paraId="52333176" w14:textId="77777777" w:rsidR="004F3621" w:rsidRPr="00C57503" w:rsidRDefault="004F3621" w:rsidP="004F3621">
      <w:pPr>
        <w:spacing w:after="0"/>
        <w:rPr>
          <w:szCs w:val="24"/>
        </w:rPr>
      </w:pPr>
      <w:r w:rsidRPr="00C57503">
        <w:rPr>
          <w:szCs w:val="24"/>
        </w:rPr>
        <w:t>- Tổ chức phụ đạo, củng cố kiến thức cho học sinh còn hạn chế.</w:t>
      </w:r>
    </w:p>
    <w:p w14:paraId="10FD5197" w14:textId="77777777" w:rsidR="004F3621" w:rsidRPr="00C57503" w:rsidRDefault="004F3621" w:rsidP="004F3621">
      <w:pPr>
        <w:spacing w:after="0"/>
        <w:rPr>
          <w:szCs w:val="24"/>
        </w:rPr>
      </w:pPr>
      <w:r w:rsidRPr="00C57503">
        <w:rPr>
          <w:szCs w:val="24"/>
        </w:rPr>
        <w:t>- Bồi dưỡng học sinh khá, giỏi; chú trọng phát hiện học sinh có năng lực để tham gia các kỳ thi.</w:t>
      </w:r>
    </w:p>
    <w:p w14:paraId="612FB989" w14:textId="77777777" w:rsidR="004F3621" w:rsidRPr="00C57503" w:rsidRDefault="004F3621" w:rsidP="004F3621">
      <w:pPr>
        <w:spacing w:after="0"/>
        <w:rPr>
          <w:szCs w:val="24"/>
        </w:rPr>
      </w:pPr>
      <w:r w:rsidRPr="00C57503">
        <w:rPr>
          <w:szCs w:val="24"/>
        </w:rPr>
        <w:t>- Phối hợp với giáo viên chủ nhiệm để theo dõi sự tiến bộ của học sinh.</w:t>
      </w:r>
    </w:p>
    <w:p w14:paraId="7EEDB8FF" w14:textId="77777777" w:rsidR="004F3621" w:rsidRPr="00C57503" w:rsidRDefault="004F3621" w:rsidP="004F3621">
      <w:pPr>
        <w:spacing w:after="0"/>
        <w:rPr>
          <w:b/>
          <w:bCs/>
          <w:szCs w:val="24"/>
        </w:rPr>
      </w:pPr>
      <w:r w:rsidRPr="00C57503">
        <w:rPr>
          <w:b/>
          <w:bCs/>
          <w:szCs w:val="24"/>
        </w:rPr>
        <w:t>6.3. Người phụ trách/thực hiện:</w:t>
      </w:r>
    </w:p>
    <w:p w14:paraId="00DF14FD" w14:textId="77777777" w:rsidR="004F3621" w:rsidRPr="00C57503" w:rsidRDefault="004F3621" w:rsidP="004F3621">
      <w:pPr>
        <w:tabs>
          <w:tab w:val="num" w:pos="720"/>
        </w:tabs>
        <w:spacing w:after="0"/>
        <w:rPr>
          <w:szCs w:val="24"/>
        </w:rPr>
      </w:pPr>
      <w:r w:rsidRPr="00C57503">
        <w:rPr>
          <w:szCs w:val="24"/>
        </w:rPr>
        <w:t>- Giáo viên Vật lí trong tổ.</w:t>
      </w:r>
    </w:p>
    <w:p w14:paraId="0934D540" w14:textId="77777777" w:rsidR="004F3621" w:rsidRPr="00C57503" w:rsidRDefault="004F3621" w:rsidP="004F3621">
      <w:pPr>
        <w:spacing w:after="0"/>
        <w:rPr>
          <w:b/>
          <w:bCs/>
          <w:szCs w:val="24"/>
        </w:rPr>
      </w:pPr>
      <w:r w:rsidRPr="00C57503">
        <w:rPr>
          <w:b/>
          <w:bCs/>
          <w:szCs w:val="24"/>
        </w:rPr>
        <w:t>6.4. Thời gian thực hiện:</w:t>
      </w:r>
    </w:p>
    <w:p w14:paraId="4AE5B997" w14:textId="77777777" w:rsidR="004F3621" w:rsidRPr="00C57503" w:rsidRDefault="004F3621" w:rsidP="004F3621">
      <w:pPr>
        <w:spacing w:after="0"/>
        <w:rPr>
          <w:szCs w:val="24"/>
        </w:rPr>
      </w:pPr>
      <w:r w:rsidRPr="00C57503">
        <w:rPr>
          <w:szCs w:val="24"/>
        </w:rPr>
        <w:t>- Thường xuyên trong năm học.</w:t>
      </w:r>
    </w:p>
    <w:p w14:paraId="6A0DA3D1" w14:textId="77777777" w:rsidR="004F3621" w:rsidRPr="00C57503" w:rsidRDefault="004F3621" w:rsidP="004F3621">
      <w:pPr>
        <w:spacing w:after="0"/>
        <w:rPr>
          <w:szCs w:val="24"/>
        </w:rPr>
      </w:pPr>
      <w:r w:rsidRPr="00C57503">
        <w:rPr>
          <w:szCs w:val="24"/>
        </w:rPr>
        <w:t>- Đánh giá theo từng đợt kiểm tra, từng học kỳ và cuối năm học.</w:t>
      </w:r>
    </w:p>
    <w:p w14:paraId="285275E0" w14:textId="77777777" w:rsidR="004F3621" w:rsidRPr="00C57503" w:rsidRDefault="004F3621" w:rsidP="004F3621">
      <w:pPr>
        <w:spacing w:after="0"/>
        <w:rPr>
          <w:b/>
          <w:bCs/>
          <w:szCs w:val="24"/>
        </w:rPr>
      </w:pPr>
      <w:r w:rsidRPr="00C57503">
        <w:rPr>
          <w:b/>
          <w:bCs/>
          <w:szCs w:val="24"/>
        </w:rPr>
        <w:t>6.5. Dự kiến kết quả cần đạt:</w:t>
      </w:r>
    </w:p>
    <w:p w14:paraId="7E80C9E5" w14:textId="77777777" w:rsidR="004F3621" w:rsidRPr="00C57503" w:rsidRDefault="004F3621" w:rsidP="004F3621">
      <w:pPr>
        <w:spacing w:after="0"/>
        <w:rPr>
          <w:szCs w:val="24"/>
        </w:rPr>
      </w:pPr>
      <w:r w:rsidRPr="00C57503">
        <w:rPr>
          <w:szCs w:val="24"/>
        </w:rPr>
        <w:t>- Nắm chắc chất lượng học tập môn Vật lí của từng lớp. Có biện pháp hỗ trợ kịp thời đối với học sinh còn hạn chế.</w:t>
      </w:r>
    </w:p>
    <w:p w14:paraId="2DCE46E3" w14:textId="77777777" w:rsidR="004F3621" w:rsidRPr="00C57503" w:rsidRDefault="004F3621" w:rsidP="004F3621">
      <w:pPr>
        <w:spacing w:after="0"/>
        <w:rPr>
          <w:szCs w:val="24"/>
        </w:rPr>
      </w:pPr>
      <w:r w:rsidRPr="00C57503">
        <w:rPr>
          <w:szCs w:val="24"/>
        </w:rPr>
        <w:t>- Chất lượng môn Vật lí được duy trì và nâng cao so với năm học trước.</w:t>
      </w:r>
    </w:p>
    <w:p w14:paraId="5D822D22" w14:textId="77777777" w:rsidR="004F3621" w:rsidRPr="00C57503" w:rsidRDefault="004F3621" w:rsidP="004F3621">
      <w:pPr>
        <w:spacing w:after="0"/>
        <w:rPr>
          <w:szCs w:val="24"/>
        </w:rPr>
      </w:pPr>
      <w:r w:rsidRPr="00C57503">
        <w:rPr>
          <w:szCs w:val="24"/>
        </w:rPr>
        <w:t>- Thực hiện hiệu quả công tác bồi dưỡng học sinh khá, giỏi.</w:t>
      </w:r>
    </w:p>
    <w:p w14:paraId="660A53CE" w14:textId="77777777" w:rsidR="004F3621" w:rsidRPr="00C57503" w:rsidRDefault="004F3621" w:rsidP="004F3621">
      <w:pPr>
        <w:spacing w:after="0"/>
        <w:rPr>
          <w:b/>
          <w:bCs/>
          <w:szCs w:val="24"/>
        </w:rPr>
      </w:pPr>
      <w:r w:rsidRPr="00C57503">
        <w:rPr>
          <w:b/>
          <w:bCs/>
          <w:szCs w:val="24"/>
        </w:rPr>
        <w:t>7. Nhiệm vụ 7: Khoa học công nghệ, chuyển đổi số và AI</w:t>
      </w:r>
    </w:p>
    <w:p w14:paraId="353DF99A" w14:textId="77777777" w:rsidR="004F3621" w:rsidRPr="00C57503" w:rsidRDefault="004F3621" w:rsidP="004F3621">
      <w:pPr>
        <w:spacing w:after="0"/>
        <w:rPr>
          <w:b/>
          <w:bCs/>
          <w:szCs w:val="24"/>
        </w:rPr>
      </w:pPr>
      <w:r w:rsidRPr="00C57503">
        <w:rPr>
          <w:b/>
          <w:bCs/>
          <w:szCs w:val="24"/>
        </w:rPr>
        <w:t>7.1. Mục tiêu:</w:t>
      </w:r>
    </w:p>
    <w:p w14:paraId="259D54C6" w14:textId="77777777" w:rsidR="004F3621" w:rsidRPr="00C57503" w:rsidRDefault="004F3621" w:rsidP="004F3621">
      <w:pPr>
        <w:spacing w:after="0"/>
        <w:rPr>
          <w:szCs w:val="24"/>
        </w:rPr>
      </w:pPr>
      <w:r w:rsidRPr="00C57503">
        <w:rPr>
          <w:szCs w:val="24"/>
        </w:rPr>
        <w:t>- Đẩy mạnh ứng dụng công nghệ số và trí tuệ nhân tạo trong dạy học Vật lí.</w:t>
      </w:r>
    </w:p>
    <w:p w14:paraId="1FCA02E1" w14:textId="77777777" w:rsidR="004F3621" w:rsidRPr="00C57503" w:rsidRDefault="004F3621" w:rsidP="004F3621">
      <w:pPr>
        <w:spacing w:after="0"/>
        <w:rPr>
          <w:szCs w:val="24"/>
        </w:rPr>
      </w:pPr>
      <w:r w:rsidRPr="00C57503">
        <w:rPr>
          <w:szCs w:val="24"/>
        </w:rPr>
        <w:lastRenderedPageBreak/>
        <w:t>- Nâng cao hiệu quả thiết kế bài dạy, kiểm tra đánh giá và xây dựng học liệu. Phát triển năng lực số cho giáo viên và học sinh.</w:t>
      </w:r>
    </w:p>
    <w:p w14:paraId="23DD2823" w14:textId="77777777" w:rsidR="004F3621" w:rsidRPr="00C57503" w:rsidRDefault="004F3621" w:rsidP="004F3621">
      <w:pPr>
        <w:spacing w:after="0"/>
        <w:rPr>
          <w:b/>
          <w:bCs/>
          <w:szCs w:val="24"/>
        </w:rPr>
      </w:pPr>
      <w:r w:rsidRPr="00C57503">
        <w:rPr>
          <w:b/>
          <w:bCs/>
          <w:szCs w:val="24"/>
        </w:rPr>
        <w:t>7.2. Các giải pháp chính:</w:t>
      </w:r>
    </w:p>
    <w:p w14:paraId="76599B9B" w14:textId="77777777" w:rsidR="004F3621" w:rsidRPr="00C57503" w:rsidRDefault="004F3621" w:rsidP="004F3621">
      <w:pPr>
        <w:spacing w:after="0"/>
        <w:rPr>
          <w:szCs w:val="24"/>
        </w:rPr>
      </w:pPr>
      <w:r w:rsidRPr="00C57503">
        <w:rPr>
          <w:szCs w:val="24"/>
        </w:rPr>
        <w:t xml:space="preserve">- </w:t>
      </w:r>
      <w:r w:rsidRPr="00C57503">
        <w:rPr>
          <w:szCs w:val="24"/>
          <w:lang w:val="vi-VN"/>
        </w:rPr>
        <w:t>Khuyến khích ứ</w:t>
      </w:r>
      <w:r w:rsidRPr="00C57503">
        <w:rPr>
          <w:szCs w:val="24"/>
        </w:rPr>
        <w:t>ng dụng AI trong thiết kế bài dạy, phiếu học tập, câu hỏi và học liệu môn Vật lí.</w:t>
      </w:r>
    </w:p>
    <w:p w14:paraId="66B381CB" w14:textId="77777777" w:rsidR="004F3621" w:rsidRPr="00C57503" w:rsidRDefault="004F3621" w:rsidP="004F3621">
      <w:pPr>
        <w:spacing w:after="0"/>
        <w:rPr>
          <w:szCs w:val="24"/>
        </w:rPr>
      </w:pPr>
      <w:r w:rsidRPr="00C57503">
        <w:rPr>
          <w:szCs w:val="24"/>
        </w:rPr>
        <w:t>- Khai thác mô phỏng, thí nghiệm ảo và các nền tảng dạy học số.</w:t>
      </w:r>
    </w:p>
    <w:p w14:paraId="0F872596" w14:textId="77777777" w:rsidR="004F3621" w:rsidRPr="00C57503" w:rsidRDefault="004F3621" w:rsidP="004F3621">
      <w:pPr>
        <w:spacing w:after="0"/>
        <w:rPr>
          <w:szCs w:val="24"/>
        </w:rPr>
      </w:pPr>
      <w:r w:rsidRPr="00C57503">
        <w:rPr>
          <w:szCs w:val="24"/>
        </w:rPr>
        <w:t>- Sử dụng các công cụ kiểm tra trực tuyến như Quizizz, Kahoot phù hợp với nội dung bài học. Hướng dẫn học sinh khai thác công nghệ số để tự học, tìm kiếm thông tin và thực hiện các nhiệm vụ học tập.</w:t>
      </w:r>
    </w:p>
    <w:p w14:paraId="4EB9A0FE" w14:textId="77777777" w:rsidR="004F3621" w:rsidRPr="00C57503" w:rsidRDefault="004F3621" w:rsidP="004F3621">
      <w:pPr>
        <w:spacing w:after="0"/>
        <w:rPr>
          <w:szCs w:val="24"/>
        </w:rPr>
      </w:pPr>
      <w:r w:rsidRPr="00C57503">
        <w:rPr>
          <w:szCs w:val="24"/>
        </w:rPr>
        <w:t>- Khuyến khích giáo viên xây dựng sáng kiến, giải pháp đổi mới dạy học và vận dụng các sáng kiến vào thực tiễn.</w:t>
      </w:r>
    </w:p>
    <w:p w14:paraId="4261FE46" w14:textId="77777777" w:rsidR="004F3621" w:rsidRPr="00C57503" w:rsidRDefault="004F3621" w:rsidP="004F3621">
      <w:pPr>
        <w:spacing w:after="0"/>
        <w:rPr>
          <w:b/>
          <w:bCs/>
          <w:szCs w:val="24"/>
        </w:rPr>
      </w:pPr>
      <w:r w:rsidRPr="00C57503">
        <w:rPr>
          <w:b/>
          <w:bCs/>
          <w:szCs w:val="24"/>
        </w:rPr>
        <w:t>7.3. Người phụ trách/thực hiện:</w:t>
      </w:r>
    </w:p>
    <w:p w14:paraId="4464A0A4" w14:textId="77777777" w:rsidR="004F3621" w:rsidRPr="00C57503" w:rsidRDefault="004F3621" w:rsidP="004F3621">
      <w:pPr>
        <w:tabs>
          <w:tab w:val="num" w:pos="720"/>
        </w:tabs>
        <w:spacing w:after="0"/>
        <w:rPr>
          <w:szCs w:val="24"/>
        </w:rPr>
      </w:pPr>
      <w:r w:rsidRPr="00C57503">
        <w:rPr>
          <w:szCs w:val="24"/>
        </w:rPr>
        <w:t>- Giáo viên Vật lí trong tổ.</w:t>
      </w:r>
    </w:p>
    <w:p w14:paraId="63738BEB" w14:textId="77777777" w:rsidR="004F3621" w:rsidRPr="00C57503" w:rsidRDefault="004F3621" w:rsidP="004F3621">
      <w:pPr>
        <w:spacing w:after="0"/>
        <w:rPr>
          <w:b/>
          <w:bCs/>
          <w:szCs w:val="24"/>
        </w:rPr>
      </w:pPr>
      <w:r w:rsidRPr="00C57503">
        <w:rPr>
          <w:b/>
          <w:bCs/>
          <w:szCs w:val="24"/>
        </w:rPr>
        <w:t>7.4. Thời gian thực hiện:</w:t>
      </w:r>
    </w:p>
    <w:p w14:paraId="62CB9621" w14:textId="77777777" w:rsidR="004F3621" w:rsidRPr="00C57503" w:rsidRDefault="004F3621" w:rsidP="004F3621">
      <w:pPr>
        <w:spacing w:after="0"/>
        <w:rPr>
          <w:szCs w:val="24"/>
        </w:rPr>
      </w:pPr>
      <w:r w:rsidRPr="00C57503">
        <w:rPr>
          <w:szCs w:val="24"/>
        </w:rPr>
        <w:t>- Thường xuyên trong năm học 2026–2027.</w:t>
      </w:r>
    </w:p>
    <w:p w14:paraId="374B4F13" w14:textId="77777777" w:rsidR="004F3621" w:rsidRPr="00C57503" w:rsidRDefault="004F3621" w:rsidP="004F3621">
      <w:pPr>
        <w:spacing w:after="0"/>
        <w:rPr>
          <w:b/>
          <w:bCs/>
          <w:szCs w:val="24"/>
        </w:rPr>
      </w:pPr>
      <w:r w:rsidRPr="00C57503">
        <w:rPr>
          <w:b/>
          <w:bCs/>
          <w:szCs w:val="24"/>
        </w:rPr>
        <w:t>7.5. Dự kiến kết quả cần đạt:</w:t>
      </w:r>
    </w:p>
    <w:p w14:paraId="5F2552A2" w14:textId="77777777" w:rsidR="004F3621" w:rsidRPr="00C57503" w:rsidRDefault="004F3621" w:rsidP="004F3621">
      <w:pPr>
        <w:spacing w:after="0"/>
        <w:rPr>
          <w:szCs w:val="24"/>
        </w:rPr>
      </w:pPr>
      <w:r w:rsidRPr="00C57503">
        <w:rPr>
          <w:szCs w:val="24"/>
        </w:rPr>
        <w:t>- Giáo viên tăng cường sử dụng công nghệ số và AI trong thiết kế bài giảng, tổ chức dạy học. Có sản phẩm học liệu số và giải pháp đổi mới dạy học được chia sẻ trong tổ.</w:t>
      </w:r>
    </w:p>
    <w:p w14:paraId="35DFFCAD" w14:textId="77777777" w:rsidR="004F3621" w:rsidRPr="00C57503" w:rsidRDefault="004F3621" w:rsidP="004F3621">
      <w:pPr>
        <w:spacing w:after="0"/>
        <w:rPr>
          <w:szCs w:val="24"/>
        </w:rPr>
      </w:pPr>
      <w:r w:rsidRPr="00C57503">
        <w:rPr>
          <w:szCs w:val="24"/>
        </w:rPr>
        <w:t>- Học sinh được tiếp cận và sử dụng hiệu quả các học liệu số, mô phỏng và thí nghiệm ảo.</w:t>
      </w:r>
    </w:p>
    <w:p w14:paraId="6CED3AEF" w14:textId="77777777" w:rsidR="004F3621" w:rsidRPr="00C57503" w:rsidRDefault="004F3621" w:rsidP="004F3621">
      <w:pPr>
        <w:spacing w:after="0"/>
        <w:rPr>
          <w:b/>
          <w:bCs/>
          <w:szCs w:val="24"/>
        </w:rPr>
      </w:pPr>
      <w:r w:rsidRPr="00C57503">
        <w:rPr>
          <w:b/>
          <w:bCs/>
          <w:szCs w:val="24"/>
        </w:rPr>
        <w:t>8. Nhiệm vụ 8: Phối hợp giáo dục học sinh</w:t>
      </w:r>
    </w:p>
    <w:p w14:paraId="63FAC49B" w14:textId="77777777" w:rsidR="004F3621" w:rsidRPr="00C57503" w:rsidRDefault="004F3621" w:rsidP="004F3621">
      <w:pPr>
        <w:spacing w:after="0"/>
        <w:rPr>
          <w:b/>
          <w:bCs/>
          <w:szCs w:val="24"/>
        </w:rPr>
      </w:pPr>
      <w:r w:rsidRPr="00C57503">
        <w:rPr>
          <w:b/>
          <w:bCs/>
          <w:szCs w:val="24"/>
        </w:rPr>
        <w:t>8.1. Mục tiêu:</w:t>
      </w:r>
    </w:p>
    <w:p w14:paraId="265549CC" w14:textId="77777777" w:rsidR="004F3621" w:rsidRPr="00C57503" w:rsidRDefault="004F3621" w:rsidP="004F3621">
      <w:pPr>
        <w:spacing w:after="0"/>
        <w:rPr>
          <w:szCs w:val="24"/>
        </w:rPr>
      </w:pPr>
      <w:r w:rsidRPr="00C57503">
        <w:rPr>
          <w:szCs w:val="24"/>
        </w:rPr>
        <w:t>- Tăng cường phối hợp giữa giáo viên bộ môn, giáo viên chủ nhiệm và cha mẹ học sinh trong giáo dục học sinh.</w:t>
      </w:r>
    </w:p>
    <w:p w14:paraId="30FCE8A2" w14:textId="77777777" w:rsidR="004F3621" w:rsidRPr="00C57503" w:rsidRDefault="004F3621" w:rsidP="004F3621">
      <w:pPr>
        <w:spacing w:after="0"/>
        <w:rPr>
          <w:szCs w:val="24"/>
        </w:rPr>
      </w:pPr>
      <w:r w:rsidRPr="00C57503">
        <w:rPr>
          <w:szCs w:val="24"/>
        </w:rPr>
        <w:t>- Theo dõi sát tình hình học tập, rèn luyện của học sinh. Kịp thời hỗ trợ học sinh gặp khó khăn trong học tập và rèn luyện.</w:t>
      </w:r>
    </w:p>
    <w:p w14:paraId="71755A4D" w14:textId="77777777" w:rsidR="004F3621" w:rsidRPr="00C57503" w:rsidRDefault="004F3621" w:rsidP="004F3621">
      <w:pPr>
        <w:spacing w:after="0"/>
        <w:rPr>
          <w:b/>
          <w:bCs/>
          <w:szCs w:val="24"/>
        </w:rPr>
      </w:pPr>
      <w:r w:rsidRPr="00C57503">
        <w:rPr>
          <w:b/>
          <w:bCs/>
          <w:szCs w:val="24"/>
        </w:rPr>
        <w:t>8.2. Các giải pháp chính:</w:t>
      </w:r>
    </w:p>
    <w:p w14:paraId="3E1638CE" w14:textId="77777777" w:rsidR="004F3621" w:rsidRPr="00C57503" w:rsidRDefault="004F3621" w:rsidP="004F3621">
      <w:pPr>
        <w:tabs>
          <w:tab w:val="num" w:pos="720"/>
        </w:tabs>
        <w:spacing w:after="0"/>
        <w:rPr>
          <w:szCs w:val="24"/>
        </w:rPr>
      </w:pPr>
      <w:r w:rsidRPr="00C57503">
        <w:rPr>
          <w:szCs w:val="24"/>
        </w:rPr>
        <w:t>- Phối hợp với giáo viên chủ nhiệm và cha mẹ học sinh trong việc theo dõi kết quả học tập môn Vật lí. Trao đổi kịp thời về những học sinh có khó khăn trong học tập.</w:t>
      </w:r>
    </w:p>
    <w:p w14:paraId="758E01FC" w14:textId="77777777" w:rsidR="004F3621" w:rsidRPr="00C57503" w:rsidRDefault="004F3621" w:rsidP="004F3621">
      <w:pPr>
        <w:spacing w:after="0"/>
        <w:rPr>
          <w:szCs w:val="24"/>
        </w:rPr>
      </w:pPr>
      <w:r w:rsidRPr="00C57503">
        <w:rPr>
          <w:szCs w:val="24"/>
        </w:rPr>
        <w:t>- Thường xuyên nắm bắt tình hình học tập, ý thức và thái độ học tập của học sinh. Động viên, khuyến khích học sinh có tiến bộ; phối hợp hỗ trợ học sinh chưa đạt yêu cầu.</w:t>
      </w:r>
    </w:p>
    <w:p w14:paraId="63EF27DE" w14:textId="77777777" w:rsidR="004F3621" w:rsidRPr="00C57503" w:rsidRDefault="004F3621" w:rsidP="004F3621">
      <w:pPr>
        <w:spacing w:after="0"/>
        <w:rPr>
          <w:szCs w:val="24"/>
        </w:rPr>
      </w:pPr>
      <w:r w:rsidRPr="00C57503">
        <w:rPr>
          <w:szCs w:val="24"/>
        </w:rPr>
        <w:lastRenderedPageBreak/>
        <w:t>- Thực hiện tốt công tác chủ nhiệm lớp.</w:t>
      </w:r>
    </w:p>
    <w:p w14:paraId="68D94B49" w14:textId="77777777" w:rsidR="004F3621" w:rsidRPr="00C57503" w:rsidRDefault="004F3621" w:rsidP="004F3621">
      <w:pPr>
        <w:spacing w:after="0"/>
        <w:rPr>
          <w:b/>
          <w:bCs/>
          <w:szCs w:val="24"/>
        </w:rPr>
      </w:pPr>
      <w:r w:rsidRPr="00C57503">
        <w:rPr>
          <w:b/>
          <w:bCs/>
          <w:szCs w:val="24"/>
        </w:rPr>
        <w:t>8.3. Người phụ trách/thực hiện:</w:t>
      </w:r>
    </w:p>
    <w:p w14:paraId="732A0EFA" w14:textId="77777777" w:rsidR="004F3621" w:rsidRPr="00C57503" w:rsidRDefault="004F3621" w:rsidP="004F3621">
      <w:pPr>
        <w:spacing w:after="0"/>
        <w:rPr>
          <w:szCs w:val="24"/>
          <w:lang w:val="vi-VN"/>
        </w:rPr>
      </w:pPr>
      <w:r w:rsidRPr="00C57503">
        <w:rPr>
          <w:szCs w:val="24"/>
        </w:rPr>
        <w:t xml:space="preserve">-  Cá đc được phân công chủ nhiệm theo danh sách </w:t>
      </w:r>
      <w:r w:rsidRPr="00C57503">
        <w:rPr>
          <w:szCs w:val="24"/>
          <w:lang w:val="vi-VN"/>
        </w:rPr>
        <w:t>nhà trường phân công.</w:t>
      </w:r>
    </w:p>
    <w:p w14:paraId="2F8D7665" w14:textId="77777777" w:rsidR="004F3621" w:rsidRPr="00C57503" w:rsidRDefault="004F3621" w:rsidP="004F3621">
      <w:pPr>
        <w:spacing w:after="0"/>
        <w:rPr>
          <w:szCs w:val="24"/>
        </w:rPr>
      </w:pPr>
      <w:r w:rsidRPr="00C57503">
        <w:rPr>
          <w:szCs w:val="24"/>
        </w:rPr>
        <w:t>- Giáo viên bộ môn Vật lí. Phối hợp với giáo viên chủ nhiệm, cha mẹ học sinh và các lực lượng giáo dục liên quan.</w:t>
      </w:r>
    </w:p>
    <w:p w14:paraId="6103D7FB" w14:textId="77777777" w:rsidR="004F3621" w:rsidRPr="00C57503" w:rsidRDefault="004F3621" w:rsidP="004F3621">
      <w:pPr>
        <w:spacing w:after="0"/>
        <w:rPr>
          <w:b/>
          <w:bCs/>
          <w:szCs w:val="24"/>
        </w:rPr>
      </w:pPr>
      <w:r w:rsidRPr="00C57503">
        <w:rPr>
          <w:b/>
          <w:bCs/>
          <w:szCs w:val="24"/>
        </w:rPr>
        <w:t>8.4. Thời gian thực hiện:</w:t>
      </w:r>
    </w:p>
    <w:p w14:paraId="6B81A979" w14:textId="77777777" w:rsidR="004F3621" w:rsidRPr="00C57503" w:rsidRDefault="004F3621" w:rsidP="004F3621">
      <w:pPr>
        <w:spacing w:after="0"/>
        <w:rPr>
          <w:szCs w:val="24"/>
        </w:rPr>
      </w:pPr>
      <w:r w:rsidRPr="00C57503">
        <w:rPr>
          <w:szCs w:val="24"/>
        </w:rPr>
        <w:t>- Thường xuyên trong năm học 2026–2027.</w:t>
      </w:r>
    </w:p>
    <w:p w14:paraId="684F795F" w14:textId="77777777" w:rsidR="004F3621" w:rsidRPr="00C57503" w:rsidRDefault="004F3621" w:rsidP="004F3621">
      <w:pPr>
        <w:spacing w:after="0"/>
        <w:rPr>
          <w:b/>
          <w:bCs/>
          <w:szCs w:val="24"/>
        </w:rPr>
      </w:pPr>
      <w:r w:rsidRPr="00C57503">
        <w:rPr>
          <w:b/>
          <w:bCs/>
          <w:szCs w:val="24"/>
        </w:rPr>
        <w:t>8.5. Dự kiến kết quả cần đạt:</w:t>
      </w:r>
    </w:p>
    <w:p w14:paraId="4BF01970" w14:textId="77777777" w:rsidR="004F3621" w:rsidRPr="00C57503" w:rsidRDefault="004F3621" w:rsidP="004F3621">
      <w:pPr>
        <w:spacing w:after="0"/>
        <w:rPr>
          <w:szCs w:val="24"/>
        </w:rPr>
      </w:pPr>
      <w:r w:rsidRPr="00C57503">
        <w:rPr>
          <w:szCs w:val="24"/>
        </w:rPr>
        <w:t>- Thực hiện tốt công tác phối hợp giáo dục học sinh.</w:t>
      </w:r>
    </w:p>
    <w:p w14:paraId="550CB50E" w14:textId="77777777" w:rsidR="004F3621" w:rsidRPr="00C57503" w:rsidRDefault="004F3621" w:rsidP="004F3621">
      <w:pPr>
        <w:spacing w:after="0"/>
        <w:rPr>
          <w:szCs w:val="24"/>
        </w:rPr>
      </w:pPr>
      <w:r w:rsidRPr="00C57503">
        <w:rPr>
          <w:szCs w:val="24"/>
        </w:rPr>
        <w:t>- 100% học sinh lớp được theo dõi, hỗ trợ trong học tập và rèn luyện. Phấn đấu đạt các chỉ tiêu về hạnh kiểm, học lực và tỉ lệ lên lớp theo kế hoạch.</w:t>
      </w:r>
    </w:p>
    <w:p w14:paraId="638AABFB" w14:textId="77777777" w:rsidR="004F3621" w:rsidRPr="00C57503" w:rsidRDefault="004F3621" w:rsidP="004F3621">
      <w:pPr>
        <w:spacing w:after="0"/>
        <w:rPr>
          <w:szCs w:val="24"/>
        </w:rPr>
      </w:pPr>
      <w:r w:rsidRPr="00C57503">
        <w:rPr>
          <w:szCs w:val="24"/>
        </w:rPr>
        <w:t>- Kịp thời hỗ trợ học sinh có khó khăn trong học tập và rèn luyện.</w:t>
      </w:r>
    </w:p>
    <w:p w14:paraId="59F4AA7A" w14:textId="77777777" w:rsidR="004F3621" w:rsidRPr="00C57503" w:rsidRDefault="004F3621" w:rsidP="004F3621">
      <w:pPr>
        <w:spacing w:after="0"/>
        <w:rPr>
          <w:b/>
          <w:bCs/>
          <w:szCs w:val="24"/>
        </w:rPr>
      </w:pPr>
      <w:r w:rsidRPr="00C57503">
        <w:rPr>
          <w:b/>
          <w:bCs/>
          <w:szCs w:val="24"/>
        </w:rPr>
        <w:t>9. Nhiệm vụ 9: Thực hiện các nhiệm vụ khác</w:t>
      </w:r>
    </w:p>
    <w:p w14:paraId="1A3CF28C" w14:textId="77777777" w:rsidR="004F3621" w:rsidRPr="00C57503" w:rsidRDefault="004F3621" w:rsidP="004F3621">
      <w:pPr>
        <w:tabs>
          <w:tab w:val="left" w:pos="-426"/>
          <w:tab w:val="center" w:pos="4680"/>
          <w:tab w:val="right" w:pos="9360"/>
        </w:tabs>
        <w:spacing w:after="0"/>
        <w:jc w:val="both"/>
        <w:rPr>
          <w:rFonts w:eastAsia="Times New Roman"/>
          <w:bCs/>
          <w:szCs w:val="24"/>
        </w:rPr>
      </w:pPr>
      <w:r w:rsidRPr="00C57503">
        <w:rPr>
          <w:rFonts w:eastAsia="Times New Roman"/>
          <w:bCs/>
          <w:szCs w:val="24"/>
        </w:rPr>
        <w:t xml:space="preserve">- Thực hiện các nhiệm vụ chuyên môn do Ban Giám hiệu phân công. </w:t>
      </w:r>
    </w:p>
    <w:p w14:paraId="2F31B1BD" w14:textId="77777777" w:rsidR="004F3621" w:rsidRPr="00C57503" w:rsidRDefault="004F3621" w:rsidP="004F3621">
      <w:pPr>
        <w:tabs>
          <w:tab w:val="left" w:pos="-426"/>
          <w:tab w:val="center" w:pos="4680"/>
          <w:tab w:val="right" w:pos="9360"/>
        </w:tabs>
        <w:spacing w:after="0"/>
        <w:jc w:val="both"/>
        <w:rPr>
          <w:rFonts w:eastAsia="Times New Roman"/>
          <w:bCs/>
          <w:szCs w:val="24"/>
        </w:rPr>
      </w:pPr>
      <w:r w:rsidRPr="00C57503">
        <w:rPr>
          <w:rFonts w:eastAsia="Times New Roman"/>
          <w:bCs/>
          <w:szCs w:val="24"/>
        </w:rPr>
        <w:t xml:space="preserve">- Tham gia coi, chấm thi, kiểm tra theo quy định. </w:t>
      </w:r>
    </w:p>
    <w:p w14:paraId="207C6113" w14:textId="77777777" w:rsidR="004F3621" w:rsidRPr="00C57503" w:rsidRDefault="004F3621" w:rsidP="004F3621">
      <w:pPr>
        <w:tabs>
          <w:tab w:val="left" w:pos="-426"/>
          <w:tab w:val="center" w:pos="4680"/>
          <w:tab w:val="right" w:pos="9360"/>
        </w:tabs>
        <w:spacing w:after="0"/>
        <w:jc w:val="both"/>
        <w:rPr>
          <w:rFonts w:eastAsia="Times New Roman"/>
          <w:bCs/>
          <w:szCs w:val="24"/>
        </w:rPr>
      </w:pPr>
      <w:r w:rsidRPr="00C57503">
        <w:rPr>
          <w:rFonts w:eastAsia="Times New Roman"/>
          <w:bCs/>
          <w:szCs w:val="24"/>
        </w:rPr>
        <w:t xml:space="preserve">- Thực hiện công tác chủ nhiệm và các nhiệm vụ giáo dục khác được phân công. </w:t>
      </w:r>
    </w:p>
    <w:p w14:paraId="5EA4DF55" w14:textId="77777777" w:rsidR="004F3621" w:rsidRPr="00C57503" w:rsidRDefault="004F3621" w:rsidP="004F3621">
      <w:pPr>
        <w:tabs>
          <w:tab w:val="left" w:pos="-426"/>
          <w:tab w:val="center" w:pos="4680"/>
          <w:tab w:val="right" w:pos="9360"/>
        </w:tabs>
        <w:spacing w:after="0"/>
        <w:jc w:val="both"/>
        <w:rPr>
          <w:rFonts w:eastAsia="Times New Roman"/>
          <w:bCs/>
          <w:szCs w:val="24"/>
        </w:rPr>
      </w:pPr>
      <w:r w:rsidRPr="00C57503">
        <w:rPr>
          <w:rFonts w:eastAsia="Times New Roman"/>
          <w:bCs/>
          <w:szCs w:val="24"/>
        </w:rPr>
        <w:t xml:space="preserve">- Tham gia đầy đủ các hoạt động chung của nhà trường và tổ chuyên môn. </w:t>
      </w:r>
    </w:p>
    <w:p w14:paraId="76189A04" w14:textId="77777777" w:rsidR="004F3621" w:rsidRPr="00C57503" w:rsidRDefault="004F3621" w:rsidP="004F3621">
      <w:pPr>
        <w:tabs>
          <w:tab w:val="left" w:pos="-426"/>
          <w:tab w:val="center" w:pos="4680"/>
          <w:tab w:val="right" w:pos="9360"/>
        </w:tabs>
        <w:spacing w:after="0"/>
        <w:jc w:val="both"/>
        <w:rPr>
          <w:rFonts w:eastAsia="Times New Roman"/>
          <w:bCs/>
          <w:szCs w:val="24"/>
        </w:rPr>
      </w:pPr>
      <w:r w:rsidRPr="00C57503">
        <w:rPr>
          <w:rFonts w:eastAsia="Times New Roman"/>
          <w:bCs/>
          <w:szCs w:val="24"/>
        </w:rPr>
        <w:t>- Tham gia đầy đủ các buổi tập huấn do Sở và nhà trường tổ chức.</w:t>
      </w:r>
    </w:p>
    <w:bookmarkEnd w:id="43"/>
    <w:bookmarkEnd w:id="44"/>
    <w:p w14:paraId="28D97900" w14:textId="77777777" w:rsidR="004F3621" w:rsidRPr="00C57503" w:rsidRDefault="004F3621" w:rsidP="004F3621">
      <w:pPr>
        <w:spacing w:after="0"/>
        <w:rPr>
          <w:rFonts w:eastAsia="Times New Roman"/>
          <w:b/>
          <w:szCs w:val="24"/>
          <w:u w:val="single"/>
          <w:lang w:val="it-IT"/>
        </w:rPr>
      </w:pPr>
      <w:r w:rsidRPr="00C57503">
        <w:rPr>
          <w:rFonts w:eastAsia="Times New Roman"/>
          <w:b/>
          <w:szCs w:val="24"/>
          <w:u w:val="single"/>
          <w:lang w:val="it-IT"/>
        </w:rPr>
        <w:t xml:space="preserve">CHÚ Ý: </w:t>
      </w:r>
    </w:p>
    <w:p w14:paraId="3A03BE0E" w14:textId="77777777" w:rsidR="004F3621" w:rsidRPr="00C57503" w:rsidRDefault="004F3621" w:rsidP="004F3621">
      <w:pPr>
        <w:spacing w:after="0"/>
        <w:jc w:val="both"/>
        <w:rPr>
          <w:rFonts w:eastAsia="Times New Roman"/>
          <w:i/>
          <w:szCs w:val="24"/>
          <w:lang w:val="it-IT"/>
        </w:rPr>
      </w:pPr>
      <w:r w:rsidRPr="00C57503">
        <w:rPr>
          <w:rFonts w:eastAsia="Times New Roman"/>
          <w:i/>
          <w:szCs w:val="24"/>
          <w:lang w:val="it-IT"/>
        </w:rPr>
        <w:t>+ Trên đây là KHGD chung, trong quá trình giảng dạy tùy thuộc vào mức độ nhận thức của học sinh trong lớp giảng dạy,.</w:t>
      </w:r>
    </w:p>
    <w:p w14:paraId="3C9EFCBF" w14:textId="77777777" w:rsidR="004F3621" w:rsidRPr="00C57503" w:rsidRDefault="004F3621" w:rsidP="004F3621">
      <w:pPr>
        <w:spacing w:after="0"/>
        <w:jc w:val="both"/>
        <w:rPr>
          <w:rFonts w:eastAsia="Times New Roman"/>
          <w:i/>
          <w:szCs w:val="24"/>
          <w:lang w:val="vi-VN" w:eastAsia="vi-VN"/>
        </w:rPr>
      </w:pPr>
      <w:r w:rsidRPr="00C57503">
        <w:rPr>
          <w:rFonts w:eastAsia="Times New Roman"/>
          <w:b/>
          <w:i/>
          <w:szCs w:val="24"/>
          <w:lang w:val="vi-VN"/>
        </w:rPr>
        <w:t>+</w:t>
      </w:r>
      <w:r w:rsidRPr="00C57503">
        <w:rPr>
          <w:rFonts w:eastAsia="Times New Roman"/>
          <w:b/>
          <w:i/>
          <w:szCs w:val="24"/>
          <w:lang w:val="it-IT"/>
        </w:rPr>
        <w:t xml:space="preserve"> </w:t>
      </w:r>
      <w:r w:rsidRPr="00C57503">
        <w:rPr>
          <w:rFonts w:eastAsia="Times New Roman"/>
          <w:b/>
          <w:i/>
          <w:szCs w:val="24"/>
          <w:lang w:val="vi-VN"/>
        </w:rPr>
        <w:t>Đối với h</w:t>
      </w:r>
      <w:r w:rsidRPr="00C57503">
        <w:rPr>
          <w:rFonts w:eastAsia="Times New Roman"/>
          <w:b/>
          <w:i/>
          <w:szCs w:val="24"/>
          <w:lang w:val="it-IT"/>
        </w:rPr>
        <w:t>ọ</w:t>
      </w:r>
      <w:r w:rsidRPr="00C57503">
        <w:rPr>
          <w:rFonts w:eastAsia="Times New Roman"/>
          <w:b/>
          <w:i/>
          <w:szCs w:val="24"/>
          <w:lang w:val="vi-VN"/>
        </w:rPr>
        <w:t>c sinh khuyết tật,</w:t>
      </w:r>
      <w:r w:rsidRPr="00C57503">
        <w:rPr>
          <w:rFonts w:eastAsia="Times New Roman"/>
          <w:b/>
          <w:i/>
          <w:szCs w:val="24"/>
          <w:lang w:val="it-IT"/>
        </w:rPr>
        <w:t xml:space="preserve"> </w:t>
      </w:r>
      <w:r w:rsidRPr="00C57503">
        <w:rPr>
          <w:rFonts w:eastAsia="Times New Roman"/>
          <w:b/>
          <w:i/>
          <w:szCs w:val="24"/>
          <w:lang w:val="vi-VN"/>
        </w:rPr>
        <w:t>tùy vào từng đối tượng:</w:t>
      </w:r>
      <w:r w:rsidRPr="00C57503">
        <w:rPr>
          <w:rFonts w:eastAsia="Times New Roman"/>
          <w:b/>
          <w:i/>
          <w:szCs w:val="24"/>
          <w:lang w:val="it-IT"/>
        </w:rPr>
        <w:t xml:space="preserve"> </w:t>
      </w:r>
      <w:r w:rsidRPr="00C57503">
        <w:rPr>
          <w:rFonts w:eastAsia="Times New Roman"/>
          <w:i/>
          <w:szCs w:val="24"/>
          <w:lang w:val="vi-VN" w:eastAsia="vi-VN"/>
        </w:rPr>
        <w:t>giao cho giáo viên dạy lớp đó khảo sát lại tình hình học tập của học sinh khuyết tật dựa trên kết quả học tập của năm học trước, phối hợp với cơ quan y tế xác định mức độ khuyết tật của trẻ.</w:t>
      </w:r>
    </w:p>
    <w:p w14:paraId="3A53072D" w14:textId="77777777" w:rsidR="004F3621" w:rsidRPr="00C57503" w:rsidRDefault="004F3621" w:rsidP="004F3621">
      <w:pPr>
        <w:shd w:val="clear" w:color="auto" w:fill="FFFFFF"/>
        <w:spacing w:after="0"/>
        <w:jc w:val="both"/>
        <w:rPr>
          <w:rFonts w:eastAsia="Times New Roman"/>
          <w:i/>
          <w:szCs w:val="24"/>
          <w:lang w:val="vi-VN" w:eastAsia="vi-VN"/>
        </w:rPr>
      </w:pPr>
      <w:r w:rsidRPr="00C57503">
        <w:rPr>
          <w:rFonts w:eastAsia="Times New Roman"/>
          <w:i/>
          <w:szCs w:val="24"/>
          <w:lang w:val="vi-VN" w:eastAsia="vi-VN"/>
        </w:rPr>
        <w:t>- Giáo viên  xây dựng chương trình, kế hoạch dạy học, giáo dục phù hợp với khả năng nhận thức của học sinh. Học sinh khuyết tật theo từng năm học. </w:t>
      </w:r>
    </w:p>
    <w:p w14:paraId="1E471062" w14:textId="77777777" w:rsidR="004F3621" w:rsidRPr="00C57503" w:rsidRDefault="004F3621" w:rsidP="004F3621">
      <w:pPr>
        <w:shd w:val="clear" w:color="auto" w:fill="FFFFFF"/>
        <w:spacing w:after="0"/>
        <w:jc w:val="both"/>
        <w:rPr>
          <w:rFonts w:eastAsia="Times New Roman"/>
          <w:i/>
          <w:szCs w:val="24"/>
          <w:lang w:val="vi-VN" w:eastAsia="vi-VN"/>
        </w:rPr>
      </w:pPr>
      <w:r w:rsidRPr="00C57503">
        <w:rPr>
          <w:rFonts w:eastAsia="Times New Roman"/>
          <w:i/>
          <w:szCs w:val="24"/>
          <w:lang w:val="vi-VN" w:eastAsia="vi-VN"/>
        </w:rPr>
        <w:lastRenderedPageBreak/>
        <w:t>-  Giáo viên làm tốt công tác ra đề kiểm tra đánh giá học sinh dựa vào nội dung đã điều chỉnh, phù hợp với khả năng nhận thức và dạng tật của học sinh lớp mình.</w:t>
      </w:r>
    </w:p>
    <w:p w14:paraId="274C3A92" w14:textId="77777777" w:rsidR="004F3621" w:rsidRPr="00C57503" w:rsidRDefault="004F3621" w:rsidP="004F3621">
      <w:pPr>
        <w:shd w:val="clear" w:color="auto" w:fill="FFFFFF"/>
        <w:spacing w:after="0"/>
        <w:jc w:val="both"/>
        <w:rPr>
          <w:rFonts w:eastAsia="Times New Roman"/>
          <w:i/>
          <w:szCs w:val="24"/>
          <w:lang w:val="vi-VN" w:eastAsia="vi-VN"/>
        </w:rPr>
      </w:pPr>
      <w:r w:rsidRPr="00C57503">
        <w:rPr>
          <w:rFonts w:eastAsia="Times New Roman"/>
          <w:i/>
          <w:szCs w:val="24"/>
          <w:lang w:val="vi-VN" w:eastAsia="vi-VN"/>
        </w:rPr>
        <w:t>- Giáo viên đánh giá và xếp loại học sinh khuyết tật học hoà nhập theo nguyên tắc động viên khuyến khích sự tiến bộ của học sinh là chính.</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7088"/>
      </w:tblGrid>
      <w:tr w:rsidR="004F3621" w:rsidRPr="00C57503" w14:paraId="1A02BC3A" w14:textId="77777777" w:rsidTr="004F3621">
        <w:tc>
          <w:tcPr>
            <w:tcW w:w="6804" w:type="dxa"/>
          </w:tcPr>
          <w:p w14:paraId="326FCB02" w14:textId="77777777" w:rsidR="004F3621" w:rsidRPr="00C57503" w:rsidRDefault="004F3621" w:rsidP="004F3621">
            <w:pPr>
              <w:spacing w:before="120" w:after="120" w:line="276" w:lineRule="auto"/>
              <w:jc w:val="center"/>
              <w:rPr>
                <w:b/>
                <w:bCs/>
                <w:color w:val="000000" w:themeColor="text1"/>
                <w:sz w:val="26"/>
                <w:szCs w:val="26"/>
              </w:rPr>
            </w:pPr>
          </w:p>
          <w:p w14:paraId="05CBC8A6"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rPr>
              <w:t>NHÓM</w:t>
            </w:r>
            <w:r w:rsidRPr="00C57503">
              <w:rPr>
                <w:b/>
                <w:bCs/>
                <w:color w:val="000000" w:themeColor="text1"/>
                <w:sz w:val="26"/>
                <w:szCs w:val="26"/>
                <w:lang w:val="vi-VN"/>
              </w:rPr>
              <w:t xml:space="preserve"> TRƯỞNG</w:t>
            </w:r>
          </w:p>
          <w:p w14:paraId="75DD2F44" w14:textId="77777777" w:rsidR="004F3621" w:rsidRPr="00C57503" w:rsidRDefault="004F3621" w:rsidP="004F3621">
            <w:pPr>
              <w:spacing w:before="120" w:after="120" w:line="276" w:lineRule="auto"/>
              <w:jc w:val="center"/>
              <w:rPr>
                <w:b/>
                <w:bCs/>
                <w:i/>
                <w:iCs/>
                <w:color w:val="000000" w:themeColor="text1"/>
                <w:sz w:val="26"/>
                <w:szCs w:val="26"/>
                <w:lang w:val="vi-VN"/>
              </w:rPr>
            </w:pPr>
          </w:p>
          <w:p w14:paraId="416B2EED" w14:textId="77777777" w:rsidR="004F3621" w:rsidRPr="00C57503" w:rsidRDefault="004F3621" w:rsidP="004F3621">
            <w:pPr>
              <w:spacing w:before="120" w:after="120" w:line="276" w:lineRule="auto"/>
              <w:jc w:val="center"/>
              <w:rPr>
                <w:b/>
                <w:bCs/>
                <w:i/>
                <w:iCs/>
                <w:color w:val="000000" w:themeColor="text1"/>
                <w:sz w:val="26"/>
                <w:szCs w:val="26"/>
                <w:lang w:val="vi-VN"/>
              </w:rPr>
            </w:pPr>
          </w:p>
          <w:p w14:paraId="47F4113D" w14:textId="77777777" w:rsidR="004F3621" w:rsidRPr="00C57503" w:rsidRDefault="004F3621" w:rsidP="004F3621">
            <w:pPr>
              <w:spacing w:before="120" w:after="120" w:line="276" w:lineRule="auto"/>
              <w:jc w:val="center"/>
              <w:rPr>
                <w:b/>
                <w:bCs/>
                <w:color w:val="000000" w:themeColor="text1"/>
                <w:sz w:val="26"/>
                <w:szCs w:val="26"/>
                <w:lang w:val="vi-VN"/>
              </w:rPr>
            </w:pPr>
          </w:p>
        </w:tc>
        <w:tc>
          <w:tcPr>
            <w:tcW w:w="7088" w:type="dxa"/>
          </w:tcPr>
          <w:p w14:paraId="79463483" w14:textId="77777777" w:rsidR="004F3621" w:rsidRPr="00C57503" w:rsidRDefault="004F3621" w:rsidP="004F3621">
            <w:pPr>
              <w:spacing w:before="120" w:after="120" w:line="276" w:lineRule="auto"/>
              <w:rPr>
                <w:bCs/>
                <w:i/>
                <w:color w:val="000000" w:themeColor="text1"/>
                <w:sz w:val="26"/>
                <w:szCs w:val="26"/>
              </w:rPr>
            </w:pPr>
            <w:r w:rsidRPr="00C57503">
              <w:rPr>
                <w:bCs/>
                <w:i/>
                <w:color w:val="000000" w:themeColor="text1"/>
                <w:sz w:val="26"/>
                <w:szCs w:val="26"/>
                <w:lang w:val="vi-VN"/>
              </w:rPr>
              <w:t xml:space="preserve">                           </w:t>
            </w:r>
            <w:r w:rsidRPr="00C57503">
              <w:rPr>
                <w:bCs/>
                <w:i/>
                <w:color w:val="000000" w:themeColor="text1"/>
                <w:sz w:val="26"/>
                <w:szCs w:val="26"/>
              </w:rPr>
              <w:t>Vạn Thắng, ngày …</w:t>
            </w:r>
            <w:r w:rsidRPr="00C57503">
              <w:rPr>
                <w:bCs/>
                <w:i/>
                <w:color w:val="000000" w:themeColor="text1"/>
                <w:sz w:val="26"/>
                <w:szCs w:val="26"/>
                <w:lang w:val="vi-VN"/>
              </w:rPr>
              <w:t xml:space="preserve"> </w:t>
            </w:r>
            <w:r w:rsidRPr="00C57503">
              <w:rPr>
                <w:bCs/>
                <w:i/>
                <w:color w:val="000000" w:themeColor="text1"/>
                <w:sz w:val="26"/>
                <w:szCs w:val="26"/>
              </w:rPr>
              <w:t>tháng ….</w:t>
            </w:r>
            <w:r w:rsidRPr="00C57503">
              <w:rPr>
                <w:bCs/>
                <w:i/>
                <w:color w:val="000000" w:themeColor="text1"/>
                <w:sz w:val="26"/>
                <w:szCs w:val="26"/>
                <w:lang w:val="vi-VN"/>
              </w:rPr>
              <w:t xml:space="preserve"> </w:t>
            </w:r>
            <w:r w:rsidRPr="00C57503">
              <w:rPr>
                <w:bCs/>
                <w:i/>
                <w:color w:val="000000" w:themeColor="text1"/>
                <w:sz w:val="26"/>
                <w:szCs w:val="26"/>
              </w:rPr>
              <w:t>năm 20</w:t>
            </w:r>
            <w:r w:rsidRPr="00C57503">
              <w:rPr>
                <w:bCs/>
                <w:i/>
                <w:color w:val="000000" w:themeColor="text1"/>
                <w:sz w:val="26"/>
                <w:szCs w:val="26"/>
                <w:lang w:val="vi-VN"/>
              </w:rPr>
              <w:t>2</w:t>
            </w:r>
            <w:r w:rsidRPr="00C57503">
              <w:rPr>
                <w:bCs/>
                <w:i/>
                <w:color w:val="000000" w:themeColor="text1"/>
                <w:sz w:val="26"/>
                <w:szCs w:val="26"/>
              </w:rPr>
              <w:t>6</w:t>
            </w:r>
          </w:p>
          <w:p w14:paraId="15598040" w14:textId="77777777" w:rsidR="004F3621" w:rsidRPr="00C57503" w:rsidRDefault="004F3621" w:rsidP="004F3621">
            <w:pPr>
              <w:spacing w:before="120" w:after="120" w:line="276" w:lineRule="auto"/>
              <w:jc w:val="center"/>
              <w:rPr>
                <w:b/>
                <w:bCs/>
                <w:color w:val="000000" w:themeColor="text1"/>
                <w:sz w:val="26"/>
                <w:szCs w:val="26"/>
                <w:lang w:val="vi-VN"/>
              </w:rPr>
            </w:pPr>
            <w:r w:rsidRPr="00C57503">
              <w:rPr>
                <w:b/>
                <w:bCs/>
                <w:color w:val="000000" w:themeColor="text1"/>
                <w:sz w:val="26"/>
                <w:szCs w:val="26"/>
                <w:lang w:val="vi-VN"/>
              </w:rPr>
              <w:t xml:space="preserve">             HIỆU TRƯỞNG</w:t>
            </w:r>
          </w:p>
          <w:p w14:paraId="2599D811" w14:textId="77777777" w:rsidR="004F3621" w:rsidRPr="00C57503" w:rsidRDefault="004F3621" w:rsidP="004F3621">
            <w:pPr>
              <w:spacing w:before="120" w:after="120" w:line="276" w:lineRule="auto"/>
              <w:jc w:val="center"/>
              <w:rPr>
                <w:b/>
                <w:bCs/>
                <w:color w:val="000000" w:themeColor="text1"/>
                <w:sz w:val="26"/>
                <w:szCs w:val="26"/>
                <w:lang w:val="vi-VN"/>
              </w:rPr>
            </w:pPr>
          </w:p>
        </w:tc>
      </w:tr>
    </w:tbl>
    <w:p w14:paraId="75FBAB73" w14:textId="77777777" w:rsidR="004F3621" w:rsidRPr="00C57503" w:rsidRDefault="004F3621" w:rsidP="004F3621">
      <w:pPr>
        <w:shd w:val="clear" w:color="auto" w:fill="FFFFFF"/>
        <w:tabs>
          <w:tab w:val="left" w:pos="2304"/>
        </w:tabs>
        <w:spacing w:after="0"/>
        <w:jc w:val="both"/>
        <w:rPr>
          <w:rFonts w:eastAsia="Times New Roman"/>
          <w:b/>
          <w:i/>
          <w:szCs w:val="24"/>
          <w:lang w:val="vi-VN" w:eastAsia="vi-VN"/>
        </w:rPr>
      </w:pPr>
      <w:r w:rsidRPr="00C57503">
        <w:rPr>
          <w:rFonts w:eastAsia="Times New Roman"/>
          <w:i/>
          <w:szCs w:val="24"/>
          <w:lang w:val="vi-VN" w:eastAsia="vi-VN"/>
        </w:rPr>
        <w:tab/>
        <w:t xml:space="preserve">       </w:t>
      </w:r>
      <w:r w:rsidRPr="00C57503">
        <w:rPr>
          <w:rFonts w:eastAsia="Times New Roman"/>
          <w:b/>
          <w:i/>
          <w:szCs w:val="24"/>
          <w:lang w:val="vi-VN" w:eastAsia="vi-VN"/>
        </w:rPr>
        <w:t>Đoàn Xuân Trình</w:t>
      </w:r>
    </w:p>
    <w:p w14:paraId="52ED4553" w14:textId="77777777" w:rsidR="004F3621" w:rsidRPr="00C57503" w:rsidRDefault="004F3621" w:rsidP="004F3621">
      <w:pPr>
        <w:spacing w:after="0"/>
        <w:jc w:val="center"/>
        <w:rPr>
          <w:b/>
          <w:szCs w:val="24"/>
        </w:rPr>
      </w:pPr>
    </w:p>
    <w:p w14:paraId="73896661" w14:textId="77777777" w:rsidR="004F3621" w:rsidRPr="00C57503" w:rsidRDefault="004F3621" w:rsidP="004F3621">
      <w:pPr>
        <w:spacing w:before="0" w:after="0" w:line="276" w:lineRule="auto"/>
        <w:ind w:left="567"/>
        <w:jc w:val="both"/>
        <w:rPr>
          <w:color w:val="000000" w:themeColor="text1"/>
          <w:sz w:val="26"/>
          <w:szCs w:val="26"/>
          <w:lang w:val="vi-VN"/>
        </w:rPr>
      </w:pPr>
    </w:p>
    <w:p w14:paraId="78311E16" w14:textId="77777777" w:rsidR="004F3621" w:rsidRPr="00C57503" w:rsidRDefault="004F3621" w:rsidP="00155E89">
      <w:pPr>
        <w:rPr>
          <w:b/>
          <w:i/>
          <w:sz w:val="26"/>
          <w:szCs w:val="26"/>
        </w:rPr>
      </w:pPr>
    </w:p>
    <w:p w14:paraId="74074F17" w14:textId="77777777" w:rsidR="004F3621" w:rsidRPr="00C57503" w:rsidRDefault="004F3621" w:rsidP="00155E89">
      <w:pPr>
        <w:rPr>
          <w:b/>
          <w:i/>
          <w:sz w:val="26"/>
          <w:szCs w:val="26"/>
        </w:rPr>
      </w:pPr>
    </w:p>
    <w:p w14:paraId="7DB5C475" w14:textId="77777777" w:rsidR="004F3621" w:rsidRPr="00C57503" w:rsidRDefault="004F3621" w:rsidP="00155E89">
      <w:pPr>
        <w:rPr>
          <w:b/>
          <w:i/>
          <w:sz w:val="26"/>
          <w:szCs w:val="26"/>
        </w:rPr>
      </w:pPr>
    </w:p>
    <w:p w14:paraId="49914AB1" w14:textId="77777777" w:rsidR="004F3621" w:rsidRPr="00C57503" w:rsidRDefault="004F3621" w:rsidP="00155E89">
      <w:pPr>
        <w:rPr>
          <w:b/>
          <w:i/>
          <w:sz w:val="26"/>
          <w:szCs w:val="26"/>
        </w:rPr>
      </w:pPr>
    </w:p>
    <w:p w14:paraId="10007E1C" w14:textId="77777777" w:rsidR="004F3621" w:rsidRPr="00C57503" w:rsidRDefault="004F3621" w:rsidP="00155E89">
      <w:pPr>
        <w:rPr>
          <w:b/>
          <w:i/>
          <w:sz w:val="26"/>
          <w:szCs w:val="26"/>
        </w:rPr>
      </w:pPr>
    </w:p>
    <w:p w14:paraId="7F11CE2B" w14:textId="77777777" w:rsidR="004F3621" w:rsidRPr="00C57503" w:rsidRDefault="004F3621" w:rsidP="00155E89">
      <w:pPr>
        <w:rPr>
          <w:b/>
          <w:i/>
          <w:sz w:val="26"/>
          <w:szCs w:val="26"/>
        </w:rPr>
      </w:pPr>
    </w:p>
    <w:p w14:paraId="1CBCA817" w14:textId="77777777" w:rsidR="004F3621" w:rsidRPr="00C57503" w:rsidRDefault="004F3621" w:rsidP="00155E89">
      <w:pPr>
        <w:rPr>
          <w:b/>
          <w:i/>
          <w:sz w:val="26"/>
          <w:szCs w:val="26"/>
        </w:rPr>
      </w:pPr>
    </w:p>
    <w:p w14:paraId="73F51F80" w14:textId="77777777" w:rsidR="004F3621" w:rsidRPr="00C57503" w:rsidRDefault="004F3621" w:rsidP="00155E89">
      <w:pPr>
        <w:rPr>
          <w:b/>
          <w:i/>
          <w:sz w:val="26"/>
          <w:szCs w:val="26"/>
        </w:rPr>
      </w:pPr>
    </w:p>
    <w:p w14:paraId="5725B34F" w14:textId="77777777" w:rsidR="004F3621" w:rsidRPr="00C57503" w:rsidRDefault="004F3621" w:rsidP="00155E89">
      <w:pPr>
        <w:rPr>
          <w:b/>
          <w:i/>
          <w:sz w:val="26"/>
          <w:szCs w:val="26"/>
        </w:rPr>
      </w:pPr>
    </w:p>
    <w:p w14:paraId="46C263A0" w14:textId="77777777" w:rsidR="004F3621" w:rsidRPr="00C57503" w:rsidRDefault="004F3621" w:rsidP="00155E89">
      <w:pPr>
        <w:rPr>
          <w:b/>
          <w:i/>
          <w:sz w:val="26"/>
          <w:szCs w:val="26"/>
        </w:rPr>
      </w:pPr>
    </w:p>
    <w:p w14:paraId="189F3A6A" w14:textId="77777777" w:rsidR="004F3621" w:rsidRPr="00C57503" w:rsidRDefault="004F3621" w:rsidP="00155E89">
      <w:pPr>
        <w:rPr>
          <w:b/>
          <w:i/>
          <w:sz w:val="26"/>
          <w:szCs w:val="26"/>
        </w:rPr>
      </w:pPr>
    </w:p>
    <w:p w14:paraId="77DF08AB" w14:textId="77777777" w:rsidR="004F3621" w:rsidRPr="00C57503" w:rsidRDefault="004F3621" w:rsidP="004F3621">
      <w:pPr>
        <w:jc w:val="center"/>
        <w:rPr>
          <w:b/>
          <w:bCs/>
          <w:color w:val="000000" w:themeColor="text1"/>
          <w:szCs w:val="26"/>
        </w:rPr>
      </w:pPr>
      <w:r w:rsidRPr="00C57503">
        <w:rPr>
          <w:b/>
          <w:bCs/>
          <w:color w:val="000000" w:themeColor="text1"/>
          <w:szCs w:val="26"/>
        </w:rPr>
        <w:lastRenderedPageBreak/>
        <w:t>Phụ lục II</w:t>
      </w:r>
    </w:p>
    <w:p w14:paraId="425C8879" w14:textId="77777777" w:rsidR="004F3621" w:rsidRPr="00C57503" w:rsidRDefault="004F3621" w:rsidP="004F3621">
      <w:pPr>
        <w:jc w:val="center"/>
        <w:rPr>
          <w:b/>
          <w:bCs/>
          <w:color w:val="000000" w:themeColor="text1"/>
          <w:szCs w:val="26"/>
        </w:rPr>
      </w:pPr>
      <w:r w:rsidRPr="00C57503">
        <w:rPr>
          <w:b/>
          <w:bCs/>
          <w:color w:val="000000" w:themeColor="text1"/>
          <w:szCs w:val="26"/>
          <w:lang w:val="vi-VN"/>
        </w:rPr>
        <w:t xml:space="preserve">KẾ HOẠCH DẠY HỌC CỦA </w:t>
      </w:r>
      <w:r w:rsidRPr="00C57503">
        <w:rPr>
          <w:b/>
          <w:bCs/>
          <w:color w:val="000000" w:themeColor="text1"/>
          <w:szCs w:val="26"/>
        </w:rPr>
        <w:t>NHÓM</w:t>
      </w:r>
      <w:r w:rsidRPr="00C57503">
        <w:rPr>
          <w:b/>
          <w:bCs/>
          <w:color w:val="000000" w:themeColor="text1"/>
          <w:szCs w:val="26"/>
          <w:lang w:val="vi-VN"/>
        </w:rPr>
        <w:t xml:space="preserve"> CHUYÊN MÔN</w:t>
      </w:r>
      <w:r w:rsidRPr="00C57503">
        <w:rPr>
          <w:b/>
          <w:bCs/>
          <w:color w:val="000000" w:themeColor="text1"/>
          <w:szCs w:val="26"/>
        </w:rPr>
        <w:t xml:space="preserve"> NĂM HỌC </w:t>
      </w:r>
      <w:r w:rsidRPr="00C57503">
        <w:rPr>
          <w:b/>
          <w:bCs/>
          <w:color w:val="000000" w:themeColor="text1"/>
          <w:szCs w:val="26"/>
          <w:lang w:val="vi-VN"/>
        </w:rPr>
        <w:t>2026</w:t>
      </w:r>
      <w:r w:rsidRPr="00C57503">
        <w:rPr>
          <w:b/>
          <w:bCs/>
          <w:color w:val="000000" w:themeColor="text1"/>
          <w:szCs w:val="26"/>
        </w:rPr>
        <w:t xml:space="preserve"> – </w:t>
      </w:r>
      <w:r w:rsidRPr="00C57503">
        <w:rPr>
          <w:b/>
          <w:bCs/>
          <w:color w:val="000000" w:themeColor="text1"/>
          <w:szCs w:val="26"/>
          <w:lang w:val="vi-VN"/>
        </w:rPr>
        <w:t>2027</w:t>
      </w:r>
    </w:p>
    <w:p w14:paraId="72EC69A3" w14:textId="77777777" w:rsidR="004F3621" w:rsidRPr="00C57503" w:rsidRDefault="004F3621" w:rsidP="004F3621">
      <w:pPr>
        <w:ind w:firstLine="567"/>
        <w:jc w:val="center"/>
        <w:rPr>
          <w:b/>
          <w:bCs/>
          <w:color w:val="000000" w:themeColor="text1"/>
          <w:szCs w:val="26"/>
          <w:u w:val="single"/>
          <w:lang w:val="vi-VN"/>
        </w:rPr>
      </w:pPr>
      <w:r w:rsidRPr="00C57503">
        <w:rPr>
          <w:b/>
          <w:bCs/>
          <w:color w:val="000000" w:themeColor="text1"/>
          <w:szCs w:val="26"/>
          <w:u w:val="single"/>
        </w:rPr>
        <w:t xml:space="preserve">NHÓM: </w:t>
      </w:r>
      <w:r w:rsidRPr="00C57503">
        <w:rPr>
          <w:b/>
          <w:bCs/>
          <w:color w:val="000000" w:themeColor="text1"/>
          <w:szCs w:val="26"/>
          <w:u w:val="single"/>
          <w:lang w:val="vi-VN"/>
        </w:rPr>
        <w:t>HÓA HỌC</w:t>
      </w:r>
    </w:p>
    <w:p w14:paraId="729D90B1" w14:textId="77777777" w:rsidR="004F3621" w:rsidRPr="00C57503" w:rsidRDefault="004F3621" w:rsidP="004F3621">
      <w:pPr>
        <w:ind w:firstLine="567"/>
        <w:jc w:val="both"/>
        <w:rPr>
          <w:b/>
          <w:bCs/>
          <w:color w:val="000000" w:themeColor="text1"/>
          <w:szCs w:val="26"/>
          <w:lang w:val="vi-VN"/>
        </w:rPr>
      </w:pPr>
      <w:r w:rsidRPr="00C57503">
        <w:rPr>
          <w:b/>
          <w:bCs/>
          <w:color w:val="000000" w:themeColor="text1"/>
          <w:szCs w:val="26"/>
          <w:lang w:val="vi-VN"/>
        </w:rPr>
        <w:t>I. Đặc điểm tình hình</w:t>
      </w:r>
    </w:p>
    <w:p w14:paraId="21C4C785" w14:textId="77777777" w:rsidR="004F3621" w:rsidRPr="00C57503" w:rsidRDefault="004F3621" w:rsidP="004F3621">
      <w:pPr>
        <w:ind w:firstLine="567"/>
        <w:jc w:val="both"/>
        <w:rPr>
          <w:b/>
          <w:bCs/>
          <w:color w:val="000000" w:themeColor="text1"/>
          <w:szCs w:val="26"/>
          <w:lang w:val="vi-VN"/>
        </w:rPr>
      </w:pPr>
      <w:r w:rsidRPr="00C57503">
        <w:rPr>
          <w:b/>
          <w:bCs/>
          <w:color w:val="000000" w:themeColor="text1"/>
          <w:szCs w:val="26"/>
          <w:lang w:val="vi-VN"/>
        </w:rPr>
        <w:t xml:space="preserve">1. Số lớp: </w:t>
      </w:r>
      <w:r w:rsidRPr="00C57503">
        <w:rPr>
          <w:color w:val="000000" w:themeColor="text1"/>
          <w:szCs w:val="26"/>
          <w:lang w:val="vi-VN"/>
        </w:rPr>
        <w:t>13</w:t>
      </w:r>
      <w:r w:rsidRPr="00C57503">
        <w:rPr>
          <w:b/>
          <w:bCs/>
          <w:color w:val="000000" w:themeColor="text1"/>
          <w:szCs w:val="26"/>
          <w:lang w:val="vi-VN"/>
        </w:rPr>
        <w:t xml:space="preserve">; Số học sinh: </w:t>
      </w:r>
      <w:r w:rsidRPr="00C57503">
        <w:rPr>
          <w:color w:val="000000" w:themeColor="text1"/>
          <w:szCs w:val="26"/>
          <w:lang w:val="vi-VN"/>
        </w:rPr>
        <w:t>581</w:t>
      </w:r>
      <w:r w:rsidRPr="00C57503">
        <w:rPr>
          <w:b/>
          <w:bCs/>
          <w:color w:val="000000" w:themeColor="text1"/>
          <w:szCs w:val="26"/>
          <w:lang w:val="vi-VN"/>
        </w:rPr>
        <w:t xml:space="preserve">; Số học sinh học chuyên đề lựa chọn </w:t>
      </w:r>
      <w:r w:rsidRPr="00C57503">
        <w:rPr>
          <w:bCs/>
          <w:color w:val="000000" w:themeColor="text1"/>
          <w:szCs w:val="26"/>
          <w:lang w:val="vi-VN"/>
        </w:rPr>
        <w:t>(nếu có)</w:t>
      </w:r>
      <w:r w:rsidRPr="00C57503">
        <w:rPr>
          <w:b/>
          <w:bCs/>
          <w:color w:val="000000" w:themeColor="text1"/>
          <w:szCs w:val="26"/>
          <w:lang w:val="vi-VN"/>
        </w:rPr>
        <w:t>: 493</w:t>
      </w:r>
    </w:p>
    <w:p w14:paraId="1526FE7A" w14:textId="77777777" w:rsidR="004F3621" w:rsidRPr="00C57503" w:rsidRDefault="004F3621" w:rsidP="004F3621">
      <w:pPr>
        <w:ind w:firstLine="567"/>
        <w:jc w:val="both"/>
        <w:rPr>
          <w:color w:val="000000" w:themeColor="text1"/>
          <w:szCs w:val="26"/>
          <w:lang w:val="vi-VN"/>
        </w:rPr>
      </w:pPr>
      <w:r w:rsidRPr="00C57503">
        <w:rPr>
          <w:b/>
          <w:bCs/>
          <w:color w:val="000000" w:themeColor="text1"/>
          <w:szCs w:val="26"/>
          <w:lang w:val="vi-VN"/>
        </w:rPr>
        <w:t>2. Tình hình đội ngũ: Số giáo viên:</w:t>
      </w:r>
      <w:r w:rsidRPr="00C57503">
        <w:rPr>
          <w:color w:val="000000" w:themeColor="text1"/>
          <w:szCs w:val="26"/>
          <w:lang w:val="vi-VN"/>
        </w:rPr>
        <w:t xml:space="preserve"> 05; </w:t>
      </w:r>
      <w:r w:rsidRPr="00C57503">
        <w:rPr>
          <w:b/>
          <w:bCs/>
          <w:color w:val="000000" w:themeColor="text1"/>
          <w:szCs w:val="26"/>
          <w:lang w:val="vi-VN"/>
        </w:rPr>
        <w:t>Trình độ đào tạo</w:t>
      </w:r>
      <w:r w:rsidRPr="00C57503">
        <w:rPr>
          <w:color w:val="000000" w:themeColor="text1"/>
          <w:szCs w:val="26"/>
          <w:lang w:val="vi-VN"/>
        </w:rPr>
        <w:t>: Cao đẳng: 0; Đại học: 4; Trên đại học:1</w:t>
      </w:r>
    </w:p>
    <w:p w14:paraId="13FD5AE6" w14:textId="77777777" w:rsidR="004F3621" w:rsidRPr="00C57503" w:rsidRDefault="004F3621" w:rsidP="004F3621">
      <w:pPr>
        <w:ind w:firstLine="567"/>
        <w:jc w:val="both"/>
        <w:rPr>
          <w:b/>
          <w:bCs/>
          <w:color w:val="000000" w:themeColor="text1"/>
          <w:szCs w:val="26"/>
          <w:lang w:val="vi-VN"/>
        </w:rPr>
      </w:pPr>
      <w:r w:rsidRPr="00C57503">
        <w:rPr>
          <w:b/>
          <w:bCs/>
          <w:color w:val="000000" w:themeColor="text1"/>
          <w:szCs w:val="26"/>
          <w:lang w:val="vi-VN"/>
        </w:rPr>
        <w:tab/>
        <w:t>Mức đạt chuẩn nghề nghiệp giáo viên:</w:t>
      </w:r>
      <w:r w:rsidRPr="00C57503">
        <w:rPr>
          <w:color w:val="000000" w:themeColor="text1"/>
          <w:szCs w:val="26"/>
          <w:lang w:val="vi-VN"/>
        </w:rPr>
        <w:t xml:space="preserve"> Tốt: 05; Khá: 0; Đạt: 0; Chưa đạt: 0</w:t>
      </w:r>
    </w:p>
    <w:p w14:paraId="7994F574" w14:textId="77777777" w:rsidR="004F3621" w:rsidRPr="00C57503" w:rsidRDefault="004F3621" w:rsidP="004F3621">
      <w:pPr>
        <w:ind w:firstLine="567"/>
        <w:jc w:val="both"/>
        <w:rPr>
          <w:i/>
          <w:iCs/>
          <w:color w:val="000000" w:themeColor="text1"/>
          <w:szCs w:val="26"/>
          <w:lang w:val="vi-VN"/>
        </w:rPr>
      </w:pPr>
      <w:r w:rsidRPr="00C57503">
        <w:rPr>
          <w:b/>
          <w:bCs/>
          <w:color w:val="000000" w:themeColor="text1"/>
          <w:szCs w:val="26"/>
          <w:lang w:val="vi-VN"/>
        </w:rPr>
        <w:t>3. Thiết bị dạy học:</w:t>
      </w:r>
      <w:r w:rsidRPr="00C57503">
        <w:rPr>
          <w:color w:val="000000" w:themeColor="text1"/>
          <w:szCs w:val="26"/>
          <w:lang w:val="vi-VN"/>
        </w:rPr>
        <w:t xml:space="preserve"> </w:t>
      </w:r>
      <w:r w:rsidRPr="00C57503">
        <w:rPr>
          <w:i/>
          <w:iCs/>
          <w:color w:val="000000" w:themeColor="text1"/>
          <w:szCs w:val="26"/>
          <w:lang w:val="vi-VN"/>
        </w:rPr>
        <w:t>(Trình bày cụ thể các thiết bị dạy học có thể sử dụng để tổ chức dạy học môn học/hoạt động giáo dục)</w:t>
      </w:r>
    </w:p>
    <w:p w14:paraId="6299636B" w14:textId="77777777" w:rsidR="004F3621" w:rsidRPr="00C57503" w:rsidRDefault="004F3621" w:rsidP="004F3621">
      <w:pPr>
        <w:spacing w:after="160" w:line="259" w:lineRule="auto"/>
        <w:jc w:val="center"/>
        <w:rPr>
          <w:rFonts w:eastAsia="Calibri"/>
          <w:b/>
          <w:bCs/>
          <w:color w:val="000000" w:themeColor="text1"/>
          <w:sz w:val="24"/>
          <w:szCs w:val="24"/>
        </w:rPr>
      </w:pPr>
      <w:r w:rsidRPr="00C57503">
        <w:rPr>
          <w:rFonts w:eastAsia="Calibri"/>
          <w:b/>
          <w:bCs/>
          <w:color w:val="000000" w:themeColor="text1"/>
          <w:sz w:val="24"/>
          <w:szCs w:val="24"/>
        </w:rPr>
        <w:t>Thiết bị sử dụng cho từng khối lớp</w:t>
      </w:r>
    </w:p>
    <w:p w14:paraId="3187D883" w14:textId="77777777" w:rsidR="004F3621" w:rsidRPr="00C57503" w:rsidRDefault="004F3621" w:rsidP="004F3621">
      <w:pPr>
        <w:spacing w:after="0"/>
        <w:ind w:firstLine="567"/>
        <w:jc w:val="center"/>
        <w:rPr>
          <w:b/>
          <w:color w:val="000000" w:themeColor="text1"/>
          <w:sz w:val="24"/>
          <w:szCs w:val="24"/>
        </w:rPr>
      </w:pPr>
      <w:r w:rsidRPr="00C57503">
        <w:rPr>
          <w:b/>
          <w:i/>
          <w:color w:val="000000" w:themeColor="text1"/>
          <w:sz w:val="24"/>
          <w:szCs w:val="24"/>
        </w:rPr>
        <w:softHyphen/>
      </w:r>
      <w:r w:rsidRPr="00C57503">
        <w:rPr>
          <w:b/>
          <w:color w:val="000000" w:themeColor="text1"/>
          <w:sz w:val="24"/>
          <w:szCs w:val="24"/>
        </w:rPr>
        <w:t>KHỐI 10</w:t>
      </w:r>
    </w:p>
    <w:tbl>
      <w:tblPr>
        <w:tblW w:w="13941"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8"/>
        <w:gridCol w:w="3105"/>
        <w:gridCol w:w="1695"/>
        <w:gridCol w:w="5393"/>
        <w:gridCol w:w="2900"/>
      </w:tblGrid>
      <w:tr w:rsidR="004F3621" w:rsidRPr="00C57503" w14:paraId="553D28B2" w14:textId="77777777" w:rsidTr="004F3621">
        <w:tc>
          <w:tcPr>
            <w:tcW w:w="848" w:type="dxa"/>
          </w:tcPr>
          <w:p w14:paraId="4389EEDC"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STT</w:t>
            </w:r>
          </w:p>
        </w:tc>
        <w:tc>
          <w:tcPr>
            <w:tcW w:w="3105" w:type="dxa"/>
          </w:tcPr>
          <w:p w14:paraId="1D9D3C86"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Thiết bị dạy học</w:t>
            </w:r>
          </w:p>
        </w:tc>
        <w:tc>
          <w:tcPr>
            <w:tcW w:w="1695" w:type="dxa"/>
          </w:tcPr>
          <w:p w14:paraId="3427A8E9"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Số lượng</w:t>
            </w:r>
          </w:p>
        </w:tc>
        <w:tc>
          <w:tcPr>
            <w:tcW w:w="5393" w:type="dxa"/>
          </w:tcPr>
          <w:p w14:paraId="7087D061"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Các bài thí nghiệm/thực hành</w:t>
            </w:r>
          </w:p>
        </w:tc>
        <w:tc>
          <w:tcPr>
            <w:tcW w:w="2900" w:type="dxa"/>
          </w:tcPr>
          <w:p w14:paraId="2551FBFF"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Ghi chú</w:t>
            </w:r>
          </w:p>
        </w:tc>
      </w:tr>
      <w:tr w:rsidR="004F3621" w:rsidRPr="00C57503" w14:paraId="513619AE" w14:textId="77777777" w:rsidTr="004F3621">
        <w:tc>
          <w:tcPr>
            <w:tcW w:w="848" w:type="dxa"/>
          </w:tcPr>
          <w:p w14:paraId="264F244F" w14:textId="77777777" w:rsidR="004F3621" w:rsidRPr="00C57503" w:rsidRDefault="004F3621" w:rsidP="004F3621">
            <w:pPr>
              <w:spacing w:after="0"/>
              <w:jc w:val="center"/>
              <w:rPr>
                <w:rFonts w:eastAsia="Calibri"/>
                <w:b/>
                <w:color w:val="000000" w:themeColor="text1"/>
                <w:sz w:val="24"/>
                <w:szCs w:val="24"/>
              </w:rPr>
            </w:pPr>
            <w:r w:rsidRPr="00C57503">
              <w:rPr>
                <w:rFonts w:eastAsia="Calibri"/>
                <w:color w:val="000000" w:themeColor="text1"/>
                <w:sz w:val="24"/>
                <w:szCs w:val="24"/>
              </w:rPr>
              <w:t>1</w:t>
            </w:r>
          </w:p>
        </w:tc>
        <w:tc>
          <w:tcPr>
            <w:tcW w:w="3105" w:type="dxa"/>
          </w:tcPr>
          <w:p w14:paraId="4530B6E7" w14:textId="77777777" w:rsidR="004F3621" w:rsidRPr="00C57503" w:rsidRDefault="004F3621" w:rsidP="004F3621">
            <w:pPr>
              <w:spacing w:after="0"/>
              <w:jc w:val="center"/>
              <w:rPr>
                <w:rFonts w:eastAsia="Calibri"/>
                <w:b/>
                <w:color w:val="000000" w:themeColor="text1"/>
                <w:sz w:val="24"/>
                <w:szCs w:val="24"/>
              </w:rPr>
            </w:pPr>
            <w:r w:rsidRPr="00C57503">
              <w:rPr>
                <w:rFonts w:eastAsia="Calibri"/>
                <w:color w:val="000000" w:themeColor="text1"/>
                <w:sz w:val="24"/>
                <w:szCs w:val="24"/>
              </w:rPr>
              <w:t>Video các thí nghiệm: sự tìm ra hạt electron.</w:t>
            </w:r>
          </w:p>
        </w:tc>
        <w:tc>
          <w:tcPr>
            <w:tcW w:w="1695" w:type="dxa"/>
          </w:tcPr>
          <w:p w14:paraId="78E58B5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393" w:type="dxa"/>
          </w:tcPr>
          <w:p w14:paraId="191F772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Thành phần nguyên tử</w:t>
            </w:r>
          </w:p>
        </w:tc>
        <w:tc>
          <w:tcPr>
            <w:tcW w:w="2900" w:type="dxa"/>
          </w:tcPr>
          <w:p w14:paraId="6729DD7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4C220C1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 trên mạng)</w:t>
            </w:r>
          </w:p>
        </w:tc>
      </w:tr>
      <w:tr w:rsidR="004F3621" w:rsidRPr="00C57503" w14:paraId="4DDCA3C4" w14:textId="77777777" w:rsidTr="004F3621">
        <w:tc>
          <w:tcPr>
            <w:tcW w:w="848" w:type="dxa"/>
          </w:tcPr>
          <w:p w14:paraId="23840DD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w:t>
            </w:r>
          </w:p>
        </w:tc>
        <w:tc>
          <w:tcPr>
            <w:tcW w:w="3105" w:type="dxa"/>
          </w:tcPr>
          <w:p w14:paraId="1C12CA18"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Video thí nghiệm: tìm ra hạt nhân.</w:t>
            </w:r>
          </w:p>
        </w:tc>
        <w:tc>
          <w:tcPr>
            <w:tcW w:w="1695" w:type="dxa"/>
          </w:tcPr>
          <w:p w14:paraId="17DFB2E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393" w:type="dxa"/>
          </w:tcPr>
          <w:p w14:paraId="7BDF9DA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Mô hình obital nguyên tử</w:t>
            </w:r>
          </w:p>
        </w:tc>
        <w:tc>
          <w:tcPr>
            <w:tcW w:w="2900" w:type="dxa"/>
          </w:tcPr>
          <w:p w14:paraId="4CB14B3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48A06F5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 trên mạng)</w:t>
            </w:r>
          </w:p>
        </w:tc>
      </w:tr>
      <w:tr w:rsidR="004F3621" w:rsidRPr="00C57503" w14:paraId="77245990" w14:textId="77777777" w:rsidTr="004F3621">
        <w:tc>
          <w:tcPr>
            <w:tcW w:w="848" w:type="dxa"/>
          </w:tcPr>
          <w:p w14:paraId="2483686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3</w:t>
            </w:r>
          </w:p>
        </w:tc>
        <w:tc>
          <w:tcPr>
            <w:tcW w:w="3105" w:type="dxa"/>
          </w:tcPr>
          <w:p w14:paraId="6048F4DC"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Bảng tuần hoàn các nguyên tố hóa học</w:t>
            </w:r>
          </w:p>
        </w:tc>
        <w:tc>
          <w:tcPr>
            <w:tcW w:w="1695" w:type="dxa"/>
          </w:tcPr>
          <w:p w14:paraId="69E673A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 cái</w:t>
            </w:r>
          </w:p>
        </w:tc>
        <w:tc>
          <w:tcPr>
            <w:tcW w:w="5393" w:type="dxa"/>
          </w:tcPr>
          <w:p w14:paraId="48F00F2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Bảng tuần hoàn các nguyên tố hóa học</w:t>
            </w:r>
          </w:p>
        </w:tc>
        <w:tc>
          <w:tcPr>
            <w:tcW w:w="2900" w:type="dxa"/>
          </w:tcPr>
          <w:p w14:paraId="3C81650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4B0E1AB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7D51C276" w14:textId="77777777" w:rsidTr="004F3621">
        <w:tc>
          <w:tcPr>
            <w:tcW w:w="848" w:type="dxa"/>
          </w:tcPr>
          <w:p w14:paraId="488CDD2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4</w:t>
            </w:r>
          </w:p>
        </w:tc>
        <w:tc>
          <w:tcPr>
            <w:tcW w:w="3105" w:type="dxa"/>
          </w:tcPr>
          <w:p w14:paraId="5F0CF41D"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Mô hình phân tử dạng đặc</w:t>
            </w:r>
          </w:p>
        </w:tc>
        <w:tc>
          <w:tcPr>
            <w:tcW w:w="1695" w:type="dxa"/>
          </w:tcPr>
          <w:p w14:paraId="0EFDD94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 bộ</w:t>
            </w:r>
          </w:p>
        </w:tc>
        <w:tc>
          <w:tcPr>
            <w:tcW w:w="5393" w:type="dxa"/>
          </w:tcPr>
          <w:p w14:paraId="3B860D8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Liên kết hóa học</w:t>
            </w:r>
          </w:p>
        </w:tc>
        <w:tc>
          <w:tcPr>
            <w:tcW w:w="2900" w:type="dxa"/>
          </w:tcPr>
          <w:p w14:paraId="20C0DFF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225DA36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48AA9EC7" w14:textId="77777777" w:rsidTr="004F3621">
        <w:tc>
          <w:tcPr>
            <w:tcW w:w="848" w:type="dxa"/>
          </w:tcPr>
          <w:p w14:paraId="449E1D3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5</w:t>
            </w:r>
          </w:p>
        </w:tc>
        <w:tc>
          <w:tcPr>
            <w:tcW w:w="3105" w:type="dxa"/>
          </w:tcPr>
          <w:p w14:paraId="00D43DB9"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Mô hình phân tử dạng rỗng</w:t>
            </w:r>
          </w:p>
        </w:tc>
        <w:tc>
          <w:tcPr>
            <w:tcW w:w="1695" w:type="dxa"/>
          </w:tcPr>
          <w:p w14:paraId="69509B2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03 bộ</w:t>
            </w:r>
          </w:p>
        </w:tc>
        <w:tc>
          <w:tcPr>
            <w:tcW w:w="5393" w:type="dxa"/>
          </w:tcPr>
          <w:p w14:paraId="545D02C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Liên kết hóa học</w:t>
            </w:r>
          </w:p>
        </w:tc>
        <w:tc>
          <w:tcPr>
            <w:tcW w:w="2900" w:type="dxa"/>
          </w:tcPr>
          <w:p w14:paraId="0F4183C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5F688B0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611B278A" w14:textId="77777777" w:rsidTr="004F3621">
        <w:tc>
          <w:tcPr>
            <w:tcW w:w="848" w:type="dxa"/>
          </w:tcPr>
          <w:p w14:paraId="549A0F3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6</w:t>
            </w:r>
          </w:p>
        </w:tc>
        <w:tc>
          <w:tcPr>
            <w:tcW w:w="3105" w:type="dxa"/>
          </w:tcPr>
          <w:p w14:paraId="35465911"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Lắp ráp tinh thể muối ăn</w:t>
            </w:r>
          </w:p>
        </w:tc>
        <w:tc>
          <w:tcPr>
            <w:tcW w:w="1695" w:type="dxa"/>
          </w:tcPr>
          <w:p w14:paraId="66D3C1D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0 bộ </w:t>
            </w:r>
          </w:p>
        </w:tc>
        <w:tc>
          <w:tcPr>
            <w:tcW w:w="5393" w:type="dxa"/>
          </w:tcPr>
          <w:p w14:paraId="64BFEE5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Liên kết ion </w:t>
            </w:r>
          </w:p>
        </w:tc>
        <w:tc>
          <w:tcPr>
            <w:tcW w:w="2900" w:type="dxa"/>
          </w:tcPr>
          <w:p w14:paraId="3227FB1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42D7852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59A62EC7" w14:textId="77777777" w:rsidTr="004F3621">
        <w:tc>
          <w:tcPr>
            <w:tcW w:w="848" w:type="dxa"/>
          </w:tcPr>
          <w:p w14:paraId="69C8D03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lastRenderedPageBreak/>
              <w:t>7</w:t>
            </w:r>
          </w:p>
        </w:tc>
        <w:tc>
          <w:tcPr>
            <w:tcW w:w="3105" w:type="dxa"/>
          </w:tcPr>
          <w:p w14:paraId="57E7D9B1"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Nuôi tinh thể muối ăn</w:t>
            </w:r>
          </w:p>
        </w:tc>
        <w:tc>
          <w:tcPr>
            <w:tcW w:w="1695" w:type="dxa"/>
          </w:tcPr>
          <w:p w14:paraId="749738BC" w14:textId="77777777" w:rsidR="004F3621" w:rsidRPr="00C57503" w:rsidRDefault="004F3621" w:rsidP="004F3621">
            <w:pPr>
              <w:spacing w:after="0"/>
              <w:jc w:val="center"/>
              <w:rPr>
                <w:rFonts w:eastAsia="Calibri"/>
                <w:color w:val="000000" w:themeColor="text1"/>
                <w:sz w:val="24"/>
                <w:szCs w:val="24"/>
              </w:rPr>
            </w:pPr>
          </w:p>
        </w:tc>
        <w:tc>
          <w:tcPr>
            <w:tcW w:w="5393" w:type="dxa"/>
          </w:tcPr>
          <w:p w14:paraId="6868718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Liên kết ion </w:t>
            </w:r>
          </w:p>
        </w:tc>
        <w:tc>
          <w:tcPr>
            <w:tcW w:w="2900" w:type="dxa"/>
          </w:tcPr>
          <w:p w14:paraId="09D8B50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Học sinh có thể làm tại nhà hoặc PTN</w:t>
            </w:r>
          </w:p>
        </w:tc>
      </w:tr>
      <w:tr w:rsidR="004F3621" w:rsidRPr="00C57503" w14:paraId="537AE6D1" w14:textId="77777777" w:rsidTr="004F3621">
        <w:tc>
          <w:tcPr>
            <w:tcW w:w="848" w:type="dxa"/>
          </w:tcPr>
          <w:p w14:paraId="575D629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8</w:t>
            </w:r>
          </w:p>
        </w:tc>
        <w:tc>
          <w:tcPr>
            <w:tcW w:w="3105" w:type="dxa"/>
            <w:tcBorders>
              <w:top w:val="single" w:sz="4" w:space="0" w:color="000000"/>
              <w:left w:val="single" w:sz="4" w:space="0" w:color="000000"/>
              <w:bottom w:val="single" w:sz="4" w:space="0" w:color="000000"/>
              <w:right w:val="single" w:sz="4" w:space="0" w:color="000000"/>
            </w:tcBorders>
          </w:tcPr>
          <w:p w14:paraId="349BC340" w14:textId="77777777" w:rsidR="004F3621" w:rsidRPr="00C57503" w:rsidRDefault="004F3621" w:rsidP="004F3621">
            <w:pPr>
              <w:spacing w:after="0"/>
              <w:rPr>
                <w:rFonts w:eastAsia="Calibri"/>
                <w:color w:val="000000" w:themeColor="text1"/>
                <w:sz w:val="24"/>
                <w:szCs w:val="24"/>
              </w:rPr>
            </w:pPr>
            <w:r w:rsidRPr="00C57503">
              <w:rPr>
                <w:rFonts w:eastAsia="Calibri"/>
                <w:b/>
                <w:color w:val="000000" w:themeColor="text1"/>
                <w:sz w:val="24"/>
                <w:szCs w:val="24"/>
              </w:rPr>
              <w:t>Hóa chất:</w:t>
            </w:r>
            <w:r w:rsidRPr="00C57503">
              <w:rPr>
                <w:rFonts w:eastAsia="Calibri"/>
                <w:color w:val="000000" w:themeColor="text1"/>
                <w:sz w:val="24"/>
                <w:szCs w:val="24"/>
              </w:rPr>
              <w:t xml:space="preserve"> Dung dịch (H</w:t>
            </w:r>
            <w:r w:rsidRPr="00C57503">
              <w:rPr>
                <w:rFonts w:eastAsia="Calibri"/>
                <w:color w:val="000000" w:themeColor="text1"/>
                <w:sz w:val="24"/>
                <w:szCs w:val="24"/>
                <w:vertAlign w:val="subscript"/>
              </w:rPr>
              <w:t>2</w:t>
            </w:r>
            <w:r w:rsidRPr="00C57503">
              <w:rPr>
                <w:rFonts w:eastAsia="Calibri"/>
                <w:color w:val="000000" w:themeColor="text1"/>
                <w:sz w:val="24"/>
                <w:szCs w:val="24"/>
              </w:rPr>
              <w:t>SO</w:t>
            </w:r>
            <w:r w:rsidRPr="00C57503">
              <w:rPr>
                <w:rFonts w:eastAsia="Calibri"/>
                <w:color w:val="000000" w:themeColor="text1"/>
                <w:sz w:val="24"/>
                <w:szCs w:val="24"/>
                <w:vertAlign w:val="subscript"/>
              </w:rPr>
              <w:t>4</w:t>
            </w:r>
            <w:r w:rsidRPr="00C57503">
              <w:rPr>
                <w:rFonts w:eastAsia="Calibri"/>
                <w:color w:val="000000" w:themeColor="text1"/>
                <w:sz w:val="24"/>
                <w:szCs w:val="24"/>
              </w:rPr>
              <w:t xml:space="preserve"> loãng, FeSO</w:t>
            </w:r>
            <w:r w:rsidRPr="00C57503">
              <w:rPr>
                <w:rFonts w:eastAsia="Calibri"/>
                <w:color w:val="000000" w:themeColor="text1"/>
                <w:sz w:val="24"/>
                <w:szCs w:val="24"/>
                <w:vertAlign w:val="subscript"/>
              </w:rPr>
              <w:t>4</w:t>
            </w:r>
            <w:r w:rsidRPr="00C57503">
              <w:rPr>
                <w:rFonts w:eastAsia="Calibri"/>
                <w:color w:val="000000" w:themeColor="text1"/>
                <w:sz w:val="24"/>
                <w:szCs w:val="24"/>
              </w:rPr>
              <w:t>, KMnO</w:t>
            </w:r>
            <w:r w:rsidRPr="00C57503">
              <w:rPr>
                <w:rFonts w:eastAsia="Calibri"/>
                <w:color w:val="000000" w:themeColor="text1"/>
                <w:sz w:val="24"/>
                <w:szCs w:val="24"/>
                <w:vertAlign w:val="subscript"/>
              </w:rPr>
              <w:t>4</w:t>
            </w:r>
            <w:r w:rsidRPr="00C57503">
              <w:rPr>
                <w:rFonts w:eastAsia="Calibri"/>
                <w:color w:val="000000" w:themeColor="text1"/>
                <w:sz w:val="24"/>
                <w:szCs w:val="24"/>
              </w:rPr>
              <w:t xml:space="preserve"> loãng, CuSO</w:t>
            </w:r>
            <w:r w:rsidRPr="00C57503">
              <w:rPr>
                <w:rFonts w:eastAsia="Calibri"/>
                <w:color w:val="000000" w:themeColor="text1"/>
                <w:sz w:val="24"/>
                <w:szCs w:val="24"/>
                <w:vertAlign w:val="subscript"/>
              </w:rPr>
              <w:t>4</w:t>
            </w:r>
            <w:r w:rsidRPr="00C57503">
              <w:rPr>
                <w:rFonts w:eastAsia="Calibri"/>
                <w:color w:val="000000" w:themeColor="text1"/>
                <w:sz w:val="24"/>
                <w:szCs w:val="24"/>
              </w:rPr>
              <w:t>); Zn, đinh sắt.</w:t>
            </w:r>
          </w:p>
          <w:p w14:paraId="569E2EE9" w14:textId="77777777" w:rsidR="004F3621" w:rsidRPr="00C57503" w:rsidRDefault="004F3621" w:rsidP="004F3621">
            <w:pPr>
              <w:spacing w:after="0"/>
              <w:jc w:val="both"/>
              <w:rPr>
                <w:rFonts w:eastAsia="Calibri"/>
                <w:color w:val="000000" w:themeColor="text1"/>
                <w:sz w:val="24"/>
                <w:szCs w:val="24"/>
              </w:rPr>
            </w:pPr>
            <w:r w:rsidRPr="00C57503">
              <w:rPr>
                <w:rFonts w:eastAsia="Calibri"/>
                <w:b/>
                <w:color w:val="000000" w:themeColor="text1"/>
                <w:sz w:val="24"/>
                <w:szCs w:val="24"/>
              </w:rPr>
              <w:t>Dụng cụ</w:t>
            </w:r>
            <w:r w:rsidRPr="00C57503">
              <w:rPr>
                <w:rFonts w:eastAsia="Calibri"/>
                <w:color w:val="000000" w:themeColor="text1"/>
                <w:sz w:val="24"/>
                <w:szCs w:val="24"/>
              </w:rPr>
              <w:t>: Ống nghiệm, ống hút nhỏ giọt, kẹp lấy hóa chất, giá để ống nghiệm, thìa lấy hóa chất.</w:t>
            </w:r>
          </w:p>
        </w:tc>
        <w:tc>
          <w:tcPr>
            <w:tcW w:w="1695" w:type="dxa"/>
            <w:tcBorders>
              <w:top w:val="single" w:sz="4" w:space="0" w:color="000000"/>
              <w:left w:val="single" w:sz="4" w:space="0" w:color="000000"/>
              <w:bottom w:val="single" w:sz="4" w:space="0" w:color="000000"/>
              <w:right w:val="single" w:sz="4" w:space="0" w:color="000000"/>
            </w:tcBorders>
          </w:tcPr>
          <w:p w14:paraId="0D7A977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03 bộ</w:t>
            </w:r>
          </w:p>
        </w:tc>
        <w:tc>
          <w:tcPr>
            <w:tcW w:w="5393" w:type="dxa"/>
            <w:tcBorders>
              <w:top w:val="single" w:sz="4" w:space="0" w:color="000000"/>
              <w:left w:val="single" w:sz="4" w:space="0" w:color="000000"/>
              <w:bottom w:val="single" w:sz="4" w:space="0" w:color="000000"/>
              <w:right w:val="single" w:sz="4" w:space="0" w:color="000000"/>
            </w:tcBorders>
          </w:tcPr>
          <w:p w14:paraId="331226AC" w14:textId="77777777" w:rsidR="004F3621" w:rsidRPr="00C57503" w:rsidRDefault="004F3621" w:rsidP="004F3621">
            <w:pPr>
              <w:spacing w:after="0"/>
              <w:jc w:val="center"/>
              <w:rPr>
                <w:rFonts w:eastAsia="Calibri"/>
                <w:color w:val="000000" w:themeColor="text1"/>
                <w:sz w:val="24"/>
                <w:szCs w:val="24"/>
              </w:rPr>
            </w:pPr>
          </w:p>
          <w:p w14:paraId="5A6257EB" w14:textId="77777777" w:rsidR="004F3621" w:rsidRPr="00C57503" w:rsidRDefault="004F3621" w:rsidP="004F3621">
            <w:pPr>
              <w:spacing w:after="0"/>
              <w:jc w:val="center"/>
              <w:rPr>
                <w:rFonts w:eastAsia="Calibri"/>
                <w:color w:val="000000" w:themeColor="text1"/>
                <w:sz w:val="24"/>
                <w:szCs w:val="24"/>
              </w:rPr>
            </w:pPr>
          </w:p>
          <w:p w14:paraId="09D3BE7F" w14:textId="77777777" w:rsidR="004F3621" w:rsidRPr="00C57503" w:rsidRDefault="004F3621" w:rsidP="004F3621">
            <w:pPr>
              <w:spacing w:after="0"/>
              <w:jc w:val="center"/>
              <w:rPr>
                <w:rFonts w:eastAsia="Calibri"/>
                <w:color w:val="000000" w:themeColor="text1"/>
                <w:sz w:val="24"/>
                <w:szCs w:val="24"/>
              </w:rPr>
            </w:pPr>
          </w:p>
          <w:p w14:paraId="1B3FC5B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Phản ứng oxi hóa – khử.</w:t>
            </w:r>
          </w:p>
        </w:tc>
        <w:tc>
          <w:tcPr>
            <w:tcW w:w="2900" w:type="dxa"/>
            <w:tcBorders>
              <w:top w:val="single" w:sz="4" w:space="0" w:color="000000"/>
              <w:left w:val="single" w:sz="4" w:space="0" w:color="000000"/>
              <w:bottom w:val="single" w:sz="4" w:space="0" w:color="000000"/>
              <w:right w:val="single" w:sz="4" w:space="0" w:color="000000"/>
            </w:tcBorders>
          </w:tcPr>
          <w:p w14:paraId="78918E9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03183A2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0B7B0C06" w14:textId="77777777" w:rsidTr="004F3621">
        <w:tc>
          <w:tcPr>
            <w:tcW w:w="848" w:type="dxa"/>
          </w:tcPr>
          <w:p w14:paraId="2CF5D02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9</w:t>
            </w:r>
          </w:p>
        </w:tc>
        <w:tc>
          <w:tcPr>
            <w:tcW w:w="3105" w:type="dxa"/>
            <w:tcBorders>
              <w:top w:val="single" w:sz="4" w:space="0" w:color="000000"/>
              <w:left w:val="single" w:sz="4" w:space="0" w:color="000000"/>
              <w:bottom w:val="single" w:sz="4" w:space="0" w:color="000000"/>
              <w:right w:val="single" w:sz="4" w:space="0" w:color="000000"/>
            </w:tcBorders>
          </w:tcPr>
          <w:p w14:paraId="6D3FF635" w14:textId="77777777" w:rsidR="004F3621" w:rsidRPr="00C57503" w:rsidRDefault="004F3621" w:rsidP="004F3621">
            <w:pPr>
              <w:spacing w:after="0"/>
              <w:rPr>
                <w:rFonts w:eastAsia="Calibri"/>
                <w:color w:val="000000" w:themeColor="text1"/>
                <w:sz w:val="24"/>
                <w:szCs w:val="24"/>
              </w:rPr>
            </w:pPr>
            <w:r w:rsidRPr="00C57503">
              <w:rPr>
                <w:rFonts w:eastAsia="Calibri"/>
                <w:b/>
                <w:color w:val="000000" w:themeColor="text1"/>
                <w:sz w:val="24"/>
                <w:szCs w:val="24"/>
              </w:rPr>
              <w:t>Hóa chất:</w:t>
            </w:r>
            <w:r w:rsidRPr="00C57503">
              <w:rPr>
                <w:rFonts w:eastAsia="Calibri"/>
                <w:color w:val="000000" w:themeColor="text1"/>
                <w:sz w:val="24"/>
                <w:szCs w:val="24"/>
              </w:rPr>
              <w:t xml:space="preserve"> Dung dịch (NaBr, NaI, HCl); Nước (Clo, iot, brom); hồ tinh bột, KMnO</w:t>
            </w:r>
            <w:r w:rsidRPr="00C57503">
              <w:rPr>
                <w:rFonts w:eastAsia="Calibri"/>
                <w:color w:val="000000" w:themeColor="text1"/>
                <w:sz w:val="24"/>
                <w:szCs w:val="24"/>
                <w:vertAlign w:val="subscript"/>
              </w:rPr>
              <w:t>4</w:t>
            </w:r>
            <w:r w:rsidRPr="00C57503">
              <w:rPr>
                <w:rFonts w:eastAsia="Calibri"/>
                <w:color w:val="000000" w:themeColor="text1"/>
                <w:sz w:val="24"/>
                <w:szCs w:val="24"/>
              </w:rPr>
              <w:t>, giấy mầu.</w:t>
            </w:r>
          </w:p>
          <w:p w14:paraId="49D5415F" w14:textId="77777777" w:rsidR="004F3621" w:rsidRPr="00C57503" w:rsidRDefault="004F3621" w:rsidP="004F3621">
            <w:pPr>
              <w:spacing w:after="0"/>
              <w:rPr>
                <w:rFonts w:eastAsia="Calibri"/>
                <w:color w:val="000000" w:themeColor="text1"/>
                <w:sz w:val="24"/>
                <w:szCs w:val="24"/>
              </w:rPr>
            </w:pPr>
            <w:r w:rsidRPr="00C57503">
              <w:rPr>
                <w:rFonts w:eastAsia="Calibri"/>
                <w:b/>
                <w:color w:val="000000" w:themeColor="text1"/>
                <w:sz w:val="24"/>
                <w:szCs w:val="24"/>
              </w:rPr>
              <w:t>Dụng cụ:</w:t>
            </w:r>
            <w:r w:rsidRPr="00C57503">
              <w:rPr>
                <w:rFonts w:eastAsia="Calibri"/>
                <w:color w:val="000000" w:themeColor="text1"/>
                <w:sz w:val="24"/>
                <w:szCs w:val="24"/>
              </w:rPr>
              <w:t xml:space="preserve"> Ống nghiệm, ống hút nhỏ giọt, kẹp gỗ, giá để ống nghiệm, thìa lấy hóa chất, đèn cồn.</w:t>
            </w:r>
          </w:p>
        </w:tc>
        <w:tc>
          <w:tcPr>
            <w:tcW w:w="1695" w:type="dxa"/>
            <w:tcBorders>
              <w:top w:val="single" w:sz="4" w:space="0" w:color="000000"/>
              <w:left w:val="single" w:sz="4" w:space="0" w:color="000000"/>
              <w:bottom w:val="single" w:sz="4" w:space="0" w:color="000000"/>
              <w:right w:val="single" w:sz="4" w:space="0" w:color="000000"/>
            </w:tcBorders>
          </w:tcPr>
          <w:p w14:paraId="1539A59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03 bộ</w:t>
            </w:r>
          </w:p>
        </w:tc>
        <w:tc>
          <w:tcPr>
            <w:tcW w:w="5393" w:type="dxa"/>
            <w:tcBorders>
              <w:top w:val="single" w:sz="4" w:space="0" w:color="000000"/>
              <w:left w:val="single" w:sz="4" w:space="0" w:color="000000"/>
              <w:bottom w:val="single" w:sz="4" w:space="0" w:color="000000"/>
              <w:right w:val="single" w:sz="4" w:space="0" w:color="000000"/>
            </w:tcBorders>
          </w:tcPr>
          <w:p w14:paraId="5F916D29" w14:textId="77777777" w:rsidR="004F3621" w:rsidRPr="00C57503" w:rsidRDefault="004F3621" w:rsidP="004F3621">
            <w:pPr>
              <w:spacing w:after="0"/>
              <w:jc w:val="center"/>
              <w:rPr>
                <w:rFonts w:eastAsia="Calibri"/>
                <w:color w:val="000000" w:themeColor="text1"/>
                <w:sz w:val="24"/>
                <w:szCs w:val="24"/>
              </w:rPr>
            </w:pPr>
          </w:p>
          <w:p w14:paraId="6915B4A7" w14:textId="77777777" w:rsidR="004F3621" w:rsidRPr="00C57503" w:rsidRDefault="004F3621" w:rsidP="004F3621">
            <w:pPr>
              <w:spacing w:after="0"/>
              <w:jc w:val="center"/>
              <w:rPr>
                <w:rFonts w:eastAsia="Calibri"/>
                <w:color w:val="000000" w:themeColor="text1"/>
                <w:sz w:val="24"/>
                <w:szCs w:val="24"/>
              </w:rPr>
            </w:pPr>
          </w:p>
          <w:p w14:paraId="00C0670E" w14:textId="77777777" w:rsidR="004F3621" w:rsidRPr="00C57503" w:rsidRDefault="004F3621" w:rsidP="004F3621">
            <w:pPr>
              <w:spacing w:after="0"/>
              <w:jc w:val="center"/>
              <w:rPr>
                <w:rFonts w:eastAsia="Calibri"/>
                <w:color w:val="000000" w:themeColor="text1"/>
                <w:sz w:val="24"/>
                <w:szCs w:val="24"/>
              </w:rPr>
            </w:pPr>
          </w:p>
          <w:p w14:paraId="703E254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Tính chất hóa học của đơn chất halogen</w:t>
            </w:r>
          </w:p>
        </w:tc>
        <w:tc>
          <w:tcPr>
            <w:tcW w:w="2900" w:type="dxa"/>
            <w:tcBorders>
              <w:top w:val="single" w:sz="4" w:space="0" w:color="000000"/>
              <w:left w:val="single" w:sz="4" w:space="0" w:color="000000"/>
              <w:bottom w:val="single" w:sz="4" w:space="0" w:color="000000"/>
              <w:right w:val="single" w:sz="4" w:space="0" w:color="000000"/>
            </w:tcBorders>
          </w:tcPr>
          <w:p w14:paraId="1B29008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0F069B2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620CF096" w14:textId="77777777" w:rsidTr="004F3621">
        <w:tc>
          <w:tcPr>
            <w:tcW w:w="848" w:type="dxa"/>
          </w:tcPr>
          <w:p w14:paraId="0A89086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10</w:t>
            </w:r>
          </w:p>
        </w:tc>
        <w:tc>
          <w:tcPr>
            <w:tcW w:w="3105" w:type="dxa"/>
            <w:tcBorders>
              <w:top w:val="single" w:sz="4" w:space="0" w:color="000000"/>
              <w:left w:val="single" w:sz="4" w:space="0" w:color="000000"/>
              <w:bottom w:val="single" w:sz="4" w:space="0" w:color="000000"/>
              <w:right w:val="single" w:sz="4" w:space="0" w:color="000000"/>
            </w:tcBorders>
          </w:tcPr>
          <w:p w14:paraId="46139F5F" w14:textId="77777777" w:rsidR="004F3621" w:rsidRPr="00C57503" w:rsidRDefault="004F3621" w:rsidP="004F3621">
            <w:pPr>
              <w:spacing w:after="0"/>
              <w:rPr>
                <w:rFonts w:eastAsia="Calibri"/>
                <w:color w:val="000000" w:themeColor="text1"/>
                <w:sz w:val="24"/>
                <w:szCs w:val="24"/>
              </w:rPr>
            </w:pPr>
            <w:r w:rsidRPr="00C57503">
              <w:rPr>
                <w:rFonts w:eastAsia="Calibri"/>
                <w:b/>
                <w:color w:val="000000" w:themeColor="text1"/>
                <w:sz w:val="24"/>
                <w:szCs w:val="24"/>
              </w:rPr>
              <w:t>Hóa chất:</w:t>
            </w:r>
            <w:r w:rsidRPr="00C57503">
              <w:rPr>
                <w:rFonts w:eastAsia="Calibri"/>
                <w:color w:val="000000" w:themeColor="text1"/>
                <w:sz w:val="24"/>
                <w:szCs w:val="24"/>
              </w:rPr>
              <w:t xml:space="preserve"> NaCl(rắn); H</w:t>
            </w:r>
            <w:r w:rsidRPr="00C57503">
              <w:rPr>
                <w:rFonts w:eastAsia="Calibri"/>
                <w:color w:val="000000" w:themeColor="text1"/>
                <w:sz w:val="24"/>
                <w:szCs w:val="24"/>
                <w:vertAlign w:val="subscript"/>
              </w:rPr>
              <w:t>2</w:t>
            </w:r>
            <w:r w:rsidRPr="00C57503">
              <w:rPr>
                <w:rFonts w:eastAsia="Calibri"/>
                <w:color w:val="000000" w:themeColor="text1"/>
                <w:sz w:val="24"/>
                <w:szCs w:val="24"/>
              </w:rPr>
              <w:t>SO</w:t>
            </w:r>
            <w:r w:rsidRPr="00C57503">
              <w:rPr>
                <w:rFonts w:eastAsia="Calibri"/>
                <w:color w:val="000000" w:themeColor="text1"/>
                <w:sz w:val="24"/>
                <w:szCs w:val="24"/>
                <w:vertAlign w:val="subscript"/>
              </w:rPr>
              <w:t>4</w:t>
            </w:r>
            <w:r w:rsidRPr="00C57503">
              <w:rPr>
                <w:rFonts w:eastAsia="Calibri"/>
                <w:color w:val="000000" w:themeColor="text1"/>
                <w:sz w:val="24"/>
                <w:szCs w:val="24"/>
              </w:rPr>
              <w:t xml:space="preserve"> đặc, dung dịch loãng ( HCl, NaCl, HNO</w:t>
            </w:r>
            <w:r w:rsidRPr="00C57503">
              <w:rPr>
                <w:rFonts w:eastAsia="Calibri"/>
                <w:color w:val="000000" w:themeColor="text1"/>
                <w:sz w:val="24"/>
                <w:szCs w:val="24"/>
                <w:vertAlign w:val="subscript"/>
              </w:rPr>
              <w:t>3</w:t>
            </w:r>
            <w:r w:rsidRPr="00C57503">
              <w:rPr>
                <w:rFonts w:eastAsia="Calibri"/>
                <w:color w:val="000000" w:themeColor="text1"/>
                <w:sz w:val="24"/>
                <w:szCs w:val="24"/>
              </w:rPr>
              <w:t>, AgNO</w:t>
            </w:r>
            <w:r w:rsidRPr="00C57503">
              <w:rPr>
                <w:rFonts w:eastAsia="Calibri"/>
                <w:color w:val="000000" w:themeColor="text1"/>
                <w:sz w:val="24"/>
                <w:szCs w:val="24"/>
                <w:vertAlign w:val="subscript"/>
              </w:rPr>
              <w:t>3</w:t>
            </w:r>
            <w:r w:rsidRPr="00C57503">
              <w:rPr>
                <w:rFonts w:eastAsia="Calibri"/>
                <w:color w:val="000000" w:themeColor="text1"/>
                <w:sz w:val="24"/>
                <w:szCs w:val="24"/>
              </w:rPr>
              <w:t>); dung dịch HCl đặc, quỳ tím, nước cất.</w:t>
            </w:r>
          </w:p>
          <w:p w14:paraId="79D5DE71" w14:textId="77777777" w:rsidR="004F3621" w:rsidRPr="00C57503" w:rsidRDefault="004F3621" w:rsidP="004F3621">
            <w:pPr>
              <w:spacing w:after="0"/>
              <w:rPr>
                <w:rFonts w:eastAsia="Calibri"/>
                <w:color w:val="000000" w:themeColor="text1"/>
                <w:sz w:val="24"/>
                <w:szCs w:val="24"/>
              </w:rPr>
            </w:pPr>
            <w:r w:rsidRPr="00C57503">
              <w:rPr>
                <w:rFonts w:eastAsia="Calibri"/>
                <w:b/>
                <w:color w:val="000000" w:themeColor="text1"/>
                <w:sz w:val="24"/>
                <w:szCs w:val="24"/>
              </w:rPr>
              <w:t>Dụng cụ:</w:t>
            </w:r>
            <w:r w:rsidRPr="00C57503">
              <w:rPr>
                <w:rFonts w:eastAsia="Calibri"/>
                <w:color w:val="000000" w:themeColor="text1"/>
                <w:sz w:val="24"/>
                <w:szCs w:val="24"/>
              </w:rPr>
              <w:t xml:space="preserve"> Ống nghiệm, ống hút nhỏ giọt, kẹp gỗ, giá để ống nghiệm, thìa lấy hóa chất, đèn cồn, đũa thủy tinh.</w:t>
            </w:r>
          </w:p>
        </w:tc>
        <w:tc>
          <w:tcPr>
            <w:tcW w:w="1695" w:type="dxa"/>
            <w:tcBorders>
              <w:top w:val="single" w:sz="4" w:space="0" w:color="000000"/>
              <w:left w:val="single" w:sz="4" w:space="0" w:color="000000"/>
              <w:bottom w:val="single" w:sz="4" w:space="0" w:color="000000"/>
              <w:right w:val="single" w:sz="4" w:space="0" w:color="000000"/>
            </w:tcBorders>
          </w:tcPr>
          <w:p w14:paraId="1CC39A93" w14:textId="77777777" w:rsidR="004F3621" w:rsidRPr="00C57503" w:rsidRDefault="004F3621" w:rsidP="004F3621">
            <w:pPr>
              <w:spacing w:after="0"/>
              <w:jc w:val="center"/>
              <w:rPr>
                <w:rFonts w:eastAsia="Calibri"/>
                <w:color w:val="000000" w:themeColor="text1"/>
                <w:sz w:val="24"/>
                <w:szCs w:val="24"/>
              </w:rPr>
            </w:pPr>
          </w:p>
          <w:p w14:paraId="170DC74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tcBorders>
              <w:top w:val="single" w:sz="4" w:space="0" w:color="000000"/>
              <w:left w:val="single" w:sz="4" w:space="0" w:color="000000"/>
              <w:bottom w:val="single" w:sz="4" w:space="0" w:color="000000"/>
              <w:right w:val="single" w:sz="4" w:space="0" w:color="000000"/>
            </w:tcBorders>
          </w:tcPr>
          <w:p w14:paraId="06A1D7E4" w14:textId="77777777" w:rsidR="004F3621" w:rsidRPr="00C57503" w:rsidRDefault="004F3621" w:rsidP="004F3621">
            <w:pPr>
              <w:spacing w:after="0"/>
              <w:jc w:val="both"/>
              <w:rPr>
                <w:rFonts w:eastAsia="Calibri"/>
                <w:color w:val="000000" w:themeColor="text1"/>
                <w:sz w:val="24"/>
                <w:szCs w:val="24"/>
              </w:rPr>
            </w:pPr>
          </w:p>
          <w:p w14:paraId="09E4000D" w14:textId="77777777" w:rsidR="004F3621" w:rsidRPr="00C57503" w:rsidRDefault="004F3621" w:rsidP="004F3621">
            <w:pPr>
              <w:spacing w:after="0"/>
              <w:jc w:val="both"/>
              <w:rPr>
                <w:rFonts w:eastAsia="Calibri"/>
                <w:color w:val="000000" w:themeColor="text1"/>
                <w:sz w:val="24"/>
                <w:szCs w:val="24"/>
              </w:rPr>
            </w:pPr>
          </w:p>
          <w:p w14:paraId="0AE2AB5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Tính chất hóa học của hợp chất halogen</w:t>
            </w:r>
          </w:p>
        </w:tc>
        <w:tc>
          <w:tcPr>
            <w:tcW w:w="2900" w:type="dxa"/>
            <w:tcBorders>
              <w:top w:val="single" w:sz="4" w:space="0" w:color="000000"/>
              <w:left w:val="single" w:sz="4" w:space="0" w:color="000000"/>
              <w:bottom w:val="single" w:sz="4" w:space="0" w:color="000000"/>
              <w:right w:val="single" w:sz="4" w:space="0" w:color="000000"/>
            </w:tcBorders>
          </w:tcPr>
          <w:p w14:paraId="34D51B4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6E843C5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1DD3C454" w14:textId="77777777" w:rsidTr="004F3621">
        <w:tc>
          <w:tcPr>
            <w:tcW w:w="848" w:type="dxa"/>
          </w:tcPr>
          <w:p w14:paraId="25768FD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11</w:t>
            </w:r>
          </w:p>
        </w:tc>
        <w:tc>
          <w:tcPr>
            <w:tcW w:w="3105" w:type="dxa"/>
            <w:tcBorders>
              <w:top w:val="single" w:sz="4" w:space="0" w:color="000000"/>
              <w:left w:val="single" w:sz="4" w:space="0" w:color="000000"/>
              <w:bottom w:val="single" w:sz="4" w:space="0" w:color="000000"/>
              <w:right w:val="single" w:sz="4" w:space="0" w:color="000000"/>
            </w:tcBorders>
          </w:tcPr>
          <w:p w14:paraId="507A2EA2" w14:textId="77777777" w:rsidR="004F3621" w:rsidRPr="00C57503" w:rsidRDefault="004F3621" w:rsidP="004F3621">
            <w:pPr>
              <w:spacing w:after="0"/>
              <w:rPr>
                <w:rFonts w:eastAsia="Calibri"/>
                <w:color w:val="000000" w:themeColor="text1"/>
                <w:sz w:val="24"/>
                <w:szCs w:val="24"/>
              </w:rPr>
            </w:pPr>
            <w:r w:rsidRPr="00C57503">
              <w:rPr>
                <w:rFonts w:eastAsia="Calibri"/>
                <w:b/>
                <w:color w:val="000000" w:themeColor="text1"/>
                <w:sz w:val="24"/>
                <w:szCs w:val="24"/>
              </w:rPr>
              <w:t>Hóa chất:</w:t>
            </w:r>
            <w:r w:rsidRPr="00C57503">
              <w:rPr>
                <w:rFonts w:eastAsia="Calibri"/>
                <w:color w:val="000000" w:themeColor="text1"/>
                <w:sz w:val="24"/>
                <w:szCs w:val="24"/>
              </w:rPr>
              <w:t xml:space="preserve"> Dung dịch HCl(18% và 6%); H</w:t>
            </w:r>
            <w:r w:rsidRPr="00C57503">
              <w:rPr>
                <w:rFonts w:eastAsia="Calibri"/>
                <w:color w:val="000000" w:themeColor="text1"/>
                <w:sz w:val="24"/>
                <w:szCs w:val="24"/>
                <w:vertAlign w:val="subscript"/>
              </w:rPr>
              <w:t>2</w:t>
            </w:r>
            <w:r w:rsidRPr="00C57503">
              <w:rPr>
                <w:rFonts w:eastAsia="Calibri"/>
                <w:color w:val="000000" w:themeColor="text1"/>
                <w:sz w:val="24"/>
                <w:szCs w:val="24"/>
              </w:rPr>
              <w:t>SO</w:t>
            </w:r>
            <w:r w:rsidRPr="00C57503">
              <w:rPr>
                <w:rFonts w:eastAsia="Calibri"/>
                <w:color w:val="000000" w:themeColor="text1"/>
                <w:sz w:val="24"/>
                <w:szCs w:val="24"/>
                <w:vertAlign w:val="subscript"/>
              </w:rPr>
              <w:t>4</w:t>
            </w:r>
            <w:r w:rsidRPr="00C57503">
              <w:rPr>
                <w:rFonts w:eastAsia="Calibri"/>
                <w:color w:val="000000" w:themeColor="text1"/>
                <w:sz w:val="24"/>
                <w:szCs w:val="24"/>
              </w:rPr>
              <w:t xml:space="preserve"> 10%; Zn viên.</w:t>
            </w:r>
          </w:p>
          <w:p w14:paraId="7A5BE7C5" w14:textId="77777777" w:rsidR="004F3621" w:rsidRPr="00C57503" w:rsidRDefault="004F3621" w:rsidP="004F3621">
            <w:pPr>
              <w:spacing w:after="0"/>
              <w:rPr>
                <w:rFonts w:eastAsia="Calibri"/>
                <w:b/>
                <w:color w:val="000000" w:themeColor="text1"/>
                <w:sz w:val="24"/>
                <w:szCs w:val="24"/>
              </w:rPr>
            </w:pPr>
            <w:r w:rsidRPr="00C57503">
              <w:rPr>
                <w:rFonts w:eastAsia="Calibri"/>
                <w:b/>
                <w:color w:val="000000" w:themeColor="text1"/>
                <w:sz w:val="24"/>
                <w:szCs w:val="24"/>
              </w:rPr>
              <w:t>Dụng cụ</w:t>
            </w:r>
            <w:r w:rsidRPr="00C57503">
              <w:rPr>
                <w:rFonts w:eastAsia="Calibri"/>
                <w:color w:val="000000" w:themeColor="text1"/>
                <w:sz w:val="24"/>
                <w:szCs w:val="24"/>
              </w:rPr>
              <w:t>: Ống nghiệm, giá để ống nghiệm, kẹp gỗ, ống nhỏ giọt, kẹp, đèn cồn.</w:t>
            </w:r>
          </w:p>
        </w:tc>
        <w:tc>
          <w:tcPr>
            <w:tcW w:w="1695" w:type="dxa"/>
            <w:tcBorders>
              <w:top w:val="single" w:sz="4" w:space="0" w:color="000000"/>
              <w:left w:val="single" w:sz="4" w:space="0" w:color="000000"/>
              <w:bottom w:val="single" w:sz="4" w:space="0" w:color="000000"/>
              <w:right w:val="single" w:sz="4" w:space="0" w:color="000000"/>
            </w:tcBorders>
          </w:tcPr>
          <w:p w14:paraId="32D7787D" w14:textId="77777777" w:rsidR="004F3621" w:rsidRPr="00C57503" w:rsidRDefault="004F3621" w:rsidP="004F3621">
            <w:pPr>
              <w:spacing w:after="0"/>
              <w:jc w:val="center"/>
              <w:rPr>
                <w:rFonts w:eastAsia="Calibri"/>
                <w:color w:val="000000" w:themeColor="text1"/>
                <w:sz w:val="24"/>
                <w:szCs w:val="24"/>
              </w:rPr>
            </w:pPr>
          </w:p>
          <w:p w14:paraId="0F361A1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tcBorders>
              <w:top w:val="single" w:sz="4" w:space="0" w:color="000000"/>
              <w:left w:val="single" w:sz="4" w:space="0" w:color="000000"/>
              <w:bottom w:val="single" w:sz="4" w:space="0" w:color="000000"/>
              <w:right w:val="single" w:sz="4" w:space="0" w:color="000000"/>
            </w:tcBorders>
          </w:tcPr>
          <w:p w14:paraId="2992E308" w14:textId="77777777" w:rsidR="004F3621" w:rsidRPr="00C57503" w:rsidRDefault="004F3621" w:rsidP="004F3621">
            <w:pPr>
              <w:spacing w:after="0"/>
              <w:jc w:val="center"/>
              <w:rPr>
                <w:rFonts w:eastAsia="Calibri"/>
                <w:color w:val="000000" w:themeColor="text1"/>
                <w:sz w:val="24"/>
                <w:szCs w:val="24"/>
              </w:rPr>
            </w:pPr>
          </w:p>
          <w:p w14:paraId="031C701E" w14:textId="77777777" w:rsidR="004F3621" w:rsidRPr="00C57503" w:rsidRDefault="004F3621" w:rsidP="004F3621">
            <w:pPr>
              <w:spacing w:after="0"/>
              <w:jc w:val="center"/>
              <w:rPr>
                <w:rFonts w:eastAsia="Calibri"/>
                <w:color w:val="000000" w:themeColor="text1"/>
                <w:sz w:val="24"/>
                <w:szCs w:val="24"/>
              </w:rPr>
            </w:pPr>
          </w:p>
          <w:p w14:paraId="7505E9F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Bài thực hành số 6: Tốc độ phản ứng hóa học.</w:t>
            </w:r>
          </w:p>
        </w:tc>
        <w:tc>
          <w:tcPr>
            <w:tcW w:w="2900" w:type="dxa"/>
            <w:tcBorders>
              <w:top w:val="single" w:sz="4" w:space="0" w:color="000000"/>
              <w:left w:val="single" w:sz="4" w:space="0" w:color="000000"/>
              <w:bottom w:val="single" w:sz="4" w:space="0" w:color="000000"/>
              <w:right w:val="single" w:sz="4" w:space="0" w:color="000000"/>
            </w:tcBorders>
          </w:tcPr>
          <w:p w14:paraId="7EECA17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w:t>
            </w:r>
          </w:p>
          <w:p w14:paraId="56FC083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bl>
    <w:p w14:paraId="601F93A5"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lastRenderedPageBreak/>
        <w:t>KHỐI 11</w:t>
      </w:r>
    </w:p>
    <w:tbl>
      <w:tblPr>
        <w:tblW w:w="13941"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8"/>
        <w:gridCol w:w="3105"/>
        <w:gridCol w:w="1695"/>
        <w:gridCol w:w="5393"/>
        <w:gridCol w:w="2900"/>
      </w:tblGrid>
      <w:tr w:rsidR="004F3621" w:rsidRPr="00C57503" w14:paraId="781A1AFB" w14:textId="77777777" w:rsidTr="004F3621">
        <w:tc>
          <w:tcPr>
            <w:tcW w:w="848" w:type="dxa"/>
          </w:tcPr>
          <w:p w14:paraId="36700592"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STT</w:t>
            </w:r>
          </w:p>
        </w:tc>
        <w:tc>
          <w:tcPr>
            <w:tcW w:w="3105" w:type="dxa"/>
          </w:tcPr>
          <w:p w14:paraId="029289B6"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Thiết bị dạy học</w:t>
            </w:r>
          </w:p>
        </w:tc>
        <w:tc>
          <w:tcPr>
            <w:tcW w:w="1695" w:type="dxa"/>
            <w:vAlign w:val="center"/>
          </w:tcPr>
          <w:p w14:paraId="4AB9AC29"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Số lượng</w:t>
            </w:r>
          </w:p>
        </w:tc>
        <w:tc>
          <w:tcPr>
            <w:tcW w:w="5393" w:type="dxa"/>
            <w:vAlign w:val="center"/>
          </w:tcPr>
          <w:p w14:paraId="500E7EB5"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Các bài thí nghiệm/thực hành</w:t>
            </w:r>
          </w:p>
        </w:tc>
        <w:tc>
          <w:tcPr>
            <w:tcW w:w="2900" w:type="dxa"/>
            <w:vAlign w:val="center"/>
          </w:tcPr>
          <w:p w14:paraId="571FC01E"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Ghi chú</w:t>
            </w:r>
          </w:p>
        </w:tc>
      </w:tr>
      <w:tr w:rsidR="004F3621" w:rsidRPr="00C57503" w14:paraId="602D736C" w14:textId="77777777" w:rsidTr="004F3621">
        <w:tc>
          <w:tcPr>
            <w:tcW w:w="848" w:type="dxa"/>
          </w:tcPr>
          <w:p w14:paraId="1C8A1874" w14:textId="77777777" w:rsidR="004F3621" w:rsidRPr="00C57503" w:rsidRDefault="004F3621" w:rsidP="004F3621">
            <w:pPr>
              <w:spacing w:after="0"/>
              <w:jc w:val="center"/>
              <w:rPr>
                <w:rFonts w:eastAsia="Calibri"/>
                <w:b/>
                <w:color w:val="000000" w:themeColor="text1"/>
                <w:sz w:val="24"/>
                <w:szCs w:val="24"/>
              </w:rPr>
            </w:pPr>
            <w:r w:rsidRPr="00C57503">
              <w:rPr>
                <w:rFonts w:eastAsia="Calibri"/>
                <w:color w:val="000000" w:themeColor="text1"/>
                <w:sz w:val="24"/>
                <w:szCs w:val="24"/>
              </w:rPr>
              <w:t>1</w:t>
            </w:r>
          </w:p>
        </w:tc>
        <w:tc>
          <w:tcPr>
            <w:tcW w:w="3105" w:type="dxa"/>
          </w:tcPr>
          <w:p w14:paraId="78D8EAFC"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shd w:val="clear" w:color="auto" w:fill="FFFFFF"/>
              </w:rPr>
              <w:t>Bộ thí nghiệm về sự dẫn điện của dung dịch nước muối và nước đường.</w:t>
            </w:r>
          </w:p>
          <w:p w14:paraId="34BBC560" w14:textId="77777777" w:rsidR="004F3621" w:rsidRPr="00C57503" w:rsidRDefault="004F3621" w:rsidP="004F3621">
            <w:pPr>
              <w:spacing w:after="0"/>
              <w:rPr>
                <w:rFonts w:eastAsia="Calibri"/>
                <w:b/>
                <w:color w:val="000000" w:themeColor="text1"/>
                <w:sz w:val="24"/>
                <w:szCs w:val="24"/>
              </w:rPr>
            </w:pPr>
          </w:p>
        </w:tc>
        <w:tc>
          <w:tcPr>
            <w:tcW w:w="1695" w:type="dxa"/>
            <w:vAlign w:val="center"/>
          </w:tcPr>
          <w:p w14:paraId="228FC93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393" w:type="dxa"/>
            <w:vAlign w:val="center"/>
          </w:tcPr>
          <w:p w14:paraId="01273EE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Sự điện li trong dung dịch nước. Thuyết Bronsted – Lowry về acid – base</w:t>
            </w:r>
          </w:p>
        </w:tc>
        <w:tc>
          <w:tcPr>
            <w:tcW w:w="2900" w:type="dxa"/>
            <w:vAlign w:val="center"/>
          </w:tcPr>
          <w:p w14:paraId="59A55B1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37A56C0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Tham khảo video thí nghiệm trên mạng</w:t>
            </w:r>
          </w:p>
        </w:tc>
      </w:tr>
      <w:tr w:rsidR="004F3621" w:rsidRPr="00C57503" w14:paraId="395DDDDF" w14:textId="77777777" w:rsidTr="004F3621">
        <w:tc>
          <w:tcPr>
            <w:tcW w:w="848" w:type="dxa"/>
          </w:tcPr>
          <w:p w14:paraId="4AB1E94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w:t>
            </w:r>
          </w:p>
        </w:tc>
        <w:tc>
          <w:tcPr>
            <w:tcW w:w="3105" w:type="dxa"/>
          </w:tcPr>
          <w:p w14:paraId="264E0F1F"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shd w:val="clear" w:color="auto" w:fill="FFFFFF"/>
              </w:rPr>
              <w:t>Bộ thiết bị dạy học điện tử, mô phỏng môn Hóa học</w:t>
            </w:r>
          </w:p>
        </w:tc>
        <w:tc>
          <w:tcPr>
            <w:tcW w:w="1695" w:type="dxa"/>
            <w:vAlign w:val="center"/>
          </w:tcPr>
          <w:p w14:paraId="1BA6EE0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393" w:type="dxa"/>
            <w:vAlign w:val="center"/>
          </w:tcPr>
          <w:p w14:paraId="6E07681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Các bài học về chất, CTCT và tính chất của các chất</w:t>
            </w:r>
          </w:p>
        </w:tc>
        <w:tc>
          <w:tcPr>
            <w:tcW w:w="2900" w:type="dxa"/>
            <w:vAlign w:val="center"/>
          </w:tcPr>
          <w:p w14:paraId="2D317F3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10, 11</w:t>
            </w:r>
          </w:p>
          <w:p w14:paraId="5EE95B3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27265DC7" w14:textId="77777777" w:rsidTr="004F3621">
        <w:tc>
          <w:tcPr>
            <w:tcW w:w="848" w:type="dxa"/>
          </w:tcPr>
          <w:p w14:paraId="61157C0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3</w:t>
            </w:r>
          </w:p>
        </w:tc>
        <w:tc>
          <w:tcPr>
            <w:tcW w:w="3105" w:type="dxa"/>
          </w:tcPr>
          <w:p w14:paraId="104394A6"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shd w:val="clear" w:color="auto" w:fill="FFFFFF"/>
              </w:rPr>
              <w:t>Bộ dụng cụ đo các đại lượng không điện</w:t>
            </w:r>
          </w:p>
        </w:tc>
        <w:tc>
          <w:tcPr>
            <w:tcW w:w="1695" w:type="dxa"/>
            <w:vAlign w:val="center"/>
          </w:tcPr>
          <w:p w14:paraId="0BAA6D1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393" w:type="dxa"/>
            <w:vAlign w:val="center"/>
          </w:tcPr>
          <w:p w14:paraId="2426C09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pH của dung dịch. Chuẩn độ acid – base</w:t>
            </w:r>
          </w:p>
        </w:tc>
        <w:tc>
          <w:tcPr>
            <w:tcW w:w="2900" w:type="dxa"/>
            <w:vAlign w:val="center"/>
          </w:tcPr>
          <w:p w14:paraId="7DB799D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07962C1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6CFE116F" w14:textId="77777777" w:rsidTr="004F3621">
        <w:tc>
          <w:tcPr>
            <w:tcW w:w="848" w:type="dxa"/>
          </w:tcPr>
          <w:p w14:paraId="05E8529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4</w:t>
            </w:r>
          </w:p>
        </w:tc>
        <w:tc>
          <w:tcPr>
            <w:tcW w:w="3105" w:type="dxa"/>
          </w:tcPr>
          <w:p w14:paraId="3CB546A5"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rPr>
              <w:t>Quỳ tím, HCl, NaOH, phenolphtalein, giấy pH…</w:t>
            </w:r>
          </w:p>
        </w:tc>
        <w:tc>
          <w:tcPr>
            <w:tcW w:w="1695" w:type="dxa"/>
            <w:vAlign w:val="center"/>
          </w:tcPr>
          <w:p w14:paraId="1163EEF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41D3A7C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pH của dung dịch. Chuẩn độ acid – base</w:t>
            </w:r>
          </w:p>
        </w:tc>
        <w:tc>
          <w:tcPr>
            <w:tcW w:w="2900" w:type="dxa"/>
            <w:vAlign w:val="center"/>
          </w:tcPr>
          <w:p w14:paraId="6FD8C85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6A8AE19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481D0970" w14:textId="77777777" w:rsidTr="004F3621">
        <w:tc>
          <w:tcPr>
            <w:tcW w:w="848" w:type="dxa"/>
          </w:tcPr>
          <w:p w14:paraId="69EFC18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5</w:t>
            </w:r>
          </w:p>
        </w:tc>
        <w:tc>
          <w:tcPr>
            <w:tcW w:w="3105" w:type="dxa"/>
          </w:tcPr>
          <w:p w14:paraId="2DDFB7E6"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Thí nghiệm tính tan của khí Ammonia</w:t>
            </w:r>
          </w:p>
        </w:tc>
        <w:tc>
          <w:tcPr>
            <w:tcW w:w="1695" w:type="dxa"/>
            <w:vAlign w:val="center"/>
          </w:tcPr>
          <w:p w14:paraId="7A9ECF5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39842B5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Một số hợp chất quan trọng của nitrogen</w:t>
            </w:r>
          </w:p>
        </w:tc>
        <w:tc>
          <w:tcPr>
            <w:tcW w:w="2900" w:type="dxa"/>
            <w:vAlign w:val="center"/>
          </w:tcPr>
          <w:p w14:paraId="1E7EBAF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7ED8395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35BF3CF4" w14:textId="77777777" w:rsidTr="004F3621">
        <w:tc>
          <w:tcPr>
            <w:tcW w:w="848" w:type="dxa"/>
          </w:tcPr>
          <w:p w14:paraId="1CFFDC2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6</w:t>
            </w:r>
          </w:p>
        </w:tc>
        <w:tc>
          <w:tcPr>
            <w:tcW w:w="3105" w:type="dxa"/>
          </w:tcPr>
          <w:p w14:paraId="1EAD0B60"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 xml:space="preserve">Thí nghiệm nhận biết ion ammonium </w:t>
            </w:r>
          </w:p>
        </w:tc>
        <w:tc>
          <w:tcPr>
            <w:tcW w:w="1695" w:type="dxa"/>
            <w:vAlign w:val="center"/>
          </w:tcPr>
          <w:p w14:paraId="6F9A217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07039A6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Một số hợp chất quan trọng của nitrogen</w:t>
            </w:r>
          </w:p>
        </w:tc>
        <w:tc>
          <w:tcPr>
            <w:tcW w:w="2900" w:type="dxa"/>
            <w:vAlign w:val="center"/>
          </w:tcPr>
          <w:p w14:paraId="3047C4D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4C56B73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6E628D29" w14:textId="77777777" w:rsidTr="004F3621">
        <w:tc>
          <w:tcPr>
            <w:tcW w:w="848" w:type="dxa"/>
          </w:tcPr>
          <w:p w14:paraId="0492282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7</w:t>
            </w:r>
          </w:p>
        </w:tc>
        <w:tc>
          <w:tcPr>
            <w:tcW w:w="3105" w:type="dxa"/>
          </w:tcPr>
          <w:p w14:paraId="761BD70E"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thiết bị thí nghiệm về tính oxi hóa của sulfur; tính khử của sulfur</w:t>
            </w:r>
          </w:p>
        </w:tc>
        <w:tc>
          <w:tcPr>
            <w:tcW w:w="1695" w:type="dxa"/>
            <w:vAlign w:val="center"/>
          </w:tcPr>
          <w:p w14:paraId="2516215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5D098D6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Sulfur và sulfur dioxide</w:t>
            </w:r>
          </w:p>
        </w:tc>
        <w:tc>
          <w:tcPr>
            <w:tcW w:w="2900" w:type="dxa"/>
            <w:vAlign w:val="center"/>
          </w:tcPr>
          <w:p w14:paraId="5283566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1395A18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 trên mạng</w:t>
            </w:r>
          </w:p>
        </w:tc>
      </w:tr>
      <w:tr w:rsidR="004F3621" w:rsidRPr="00C57503" w14:paraId="459597B2" w14:textId="77777777" w:rsidTr="004F3621">
        <w:tc>
          <w:tcPr>
            <w:tcW w:w="848" w:type="dxa"/>
          </w:tcPr>
          <w:p w14:paraId="55CE44E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8</w:t>
            </w:r>
          </w:p>
        </w:tc>
        <w:tc>
          <w:tcPr>
            <w:tcW w:w="3105" w:type="dxa"/>
          </w:tcPr>
          <w:p w14:paraId="6536E248"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về tính oxi hóa của dung dịch sulfuric loãng và dung dịch sulfuric acid đặc; thí nghiệm về tính háo nước của dung dịch axit sulfuric đặc</w:t>
            </w:r>
          </w:p>
        </w:tc>
        <w:tc>
          <w:tcPr>
            <w:tcW w:w="1695" w:type="dxa"/>
            <w:vAlign w:val="center"/>
          </w:tcPr>
          <w:p w14:paraId="0593C81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1170BFD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Sulfuric acid và muối sulfate</w:t>
            </w:r>
          </w:p>
        </w:tc>
        <w:tc>
          <w:tcPr>
            <w:tcW w:w="2900" w:type="dxa"/>
            <w:vAlign w:val="center"/>
          </w:tcPr>
          <w:p w14:paraId="2D7CD45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28EA74F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3734E80A" w14:textId="77777777" w:rsidTr="004F3621">
        <w:tc>
          <w:tcPr>
            <w:tcW w:w="848" w:type="dxa"/>
          </w:tcPr>
          <w:p w14:paraId="16E9667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9</w:t>
            </w:r>
          </w:p>
        </w:tc>
        <w:tc>
          <w:tcPr>
            <w:tcW w:w="3105" w:type="dxa"/>
          </w:tcPr>
          <w:p w14:paraId="130C1B01"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chiết tinh dầu</w:t>
            </w:r>
          </w:p>
        </w:tc>
        <w:tc>
          <w:tcPr>
            <w:tcW w:w="1695" w:type="dxa"/>
            <w:vAlign w:val="center"/>
          </w:tcPr>
          <w:p w14:paraId="5274A4F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5FE8988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Phương pháp tách biệt và tinh chế hợp chất hữu cơ</w:t>
            </w:r>
          </w:p>
        </w:tc>
        <w:tc>
          <w:tcPr>
            <w:tcW w:w="2900" w:type="dxa"/>
            <w:vAlign w:val="center"/>
          </w:tcPr>
          <w:p w14:paraId="792F565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2811354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7ACE466D" w14:textId="77777777" w:rsidTr="004F3621">
        <w:tc>
          <w:tcPr>
            <w:tcW w:w="848" w:type="dxa"/>
          </w:tcPr>
          <w:p w14:paraId="03B690E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lastRenderedPageBreak/>
              <w:t>10</w:t>
            </w:r>
          </w:p>
        </w:tc>
        <w:tc>
          <w:tcPr>
            <w:tcW w:w="3105" w:type="dxa"/>
          </w:tcPr>
          <w:p w14:paraId="0DE22D37"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phản ứng hexane với bromine và với potassium permanganate; đốt cháy hexane</w:t>
            </w:r>
          </w:p>
        </w:tc>
        <w:tc>
          <w:tcPr>
            <w:tcW w:w="1695" w:type="dxa"/>
            <w:vAlign w:val="center"/>
          </w:tcPr>
          <w:p w14:paraId="38ED400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00BEAE2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Hidrocacbon</w:t>
            </w:r>
          </w:p>
        </w:tc>
        <w:tc>
          <w:tcPr>
            <w:tcW w:w="2900" w:type="dxa"/>
            <w:vAlign w:val="center"/>
          </w:tcPr>
          <w:p w14:paraId="2E2BE4F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64FA8BB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7C20CD7B" w14:textId="77777777" w:rsidTr="004F3621">
        <w:tc>
          <w:tcPr>
            <w:tcW w:w="848" w:type="dxa"/>
          </w:tcPr>
          <w:p w14:paraId="5670B77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11</w:t>
            </w:r>
          </w:p>
        </w:tc>
        <w:tc>
          <w:tcPr>
            <w:tcW w:w="3105" w:type="dxa"/>
          </w:tcPr>
          <w:p w14:paraId="3D3A16A2"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điều chế và thử tính chất của ethylene; acetylene</w:t>
            </w:r>
          </w:p>
        </w:tc>
        <w:tc>
          <w:tcPr>
            <w:tcW w:w="1695" w:type="dxa"/>
            <w:vAlign w:val="center"/>
          </w:tcPr>
          <w:p w14:paraId="7883219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59AD58E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Hidrocacbon không no</w:t>
            </w:r>
          </w:p>
        </w:tc>
        <w:tc>
          <w:tcPr>
            <w:tcW w:w="2900" w:type="dxa"/>
            <w:vAlign w:val="center"/>
          </w:tcPr>
          <w:p w14:paraId="6A3974A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393D34D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2B45E299" w14:textId="77777777" w:rsidTr="004F3621">
        <w:tc>
          <w:tcPr>
            <w:tcW w:w="848" w:type="dxa"/>
          </w:tcPr>
          <w:p w14:paraId="1177DC6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12</w:t>
            </w:r>
          </w:p>
        </w:tc>
        <w:tc>
          <w:tcPr>
            <w:tcW w:w="3105" w:type="dxa"/>
          </w:tcPr>
          <w:p w14:paraId="3E4FF513"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shd w:val="clear" w:color="auto" w:fill="FFFFFF"/>
              </w:rPr>
              <w:t xml:space="preserve">Thí nghiệm phản ứng nitro hoá benzene; choline hóa benzen </w:t>
            </w:r>
          </w:p>
        </w:tc>
        <w:tc>
          <w:tcPr>
            <w:tcW w:w="1695" w:type="dxa"/>
            <w:vAlign w:val="center"/>
          </w:tcPr>
          <w:p w14:paraId="1C79AB9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vAlign w:val="center"/>
          </w:tcPr>
          <w:p w14:paraId="02B7FFC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Arene</w:t>
            </w:r>
          </w:p>
        </w:tc>
        <w:tc>
          <w:tcPr>
            <w:tcW w:w="2900" w:type="dxa"/>
            <w:vAlign w:val="center"/>
          </w:tcPr>
          <w:p w14:paraId="67DCDCF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1F16083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38572807" w14:textId="77777777" w:rsidTr="004F3621">
        <w:tc>
          <w:tcPr>
            <w:tcW w:w="848" w:type="dxa"/>
          </w:tcPr>
          <w:p w14:paraId="3312DF6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13</w:t>
            </w:r>
          </w:p>
        </w:tc>
        <w:tc>
          <w:tcPr>
            <w:tcW w:w="3105" w:type="dxa"/>
          </w:tcPr>
          <w:p w14:paraId="76112165"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shd w:val="clear" w:color="auto" w:fill="FFFFFF"/>
              </w:rPr>
              <w:t xml:space="preserve">Bộ thí nghiệm oxi hóa toluene bằng </w:t>
            </w:r>
            <w:r w:rsidRPr="00C57503">
              <w:rPr>
                <w:rFonts w:eastAsia="Calibri"/>
                <w:color w:val="000000" w:themeColor="text1"/>
                <w:sz w:val="24"/>
                <w:szCs w:val="24"/>
              </w:rPr>
              <w:t>potassium permanganate</w:t>
            </w:r>
          </w:p>
        </w:tc>
        <w:tc>
          <w:tcPr>
            <w:tcW w:w="1695" w:type="dxa"/>
            <w:vAlign w:val="center"/>
          </w:tcPr>
          <w:p w14:paraId="0A3B1BA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189F8D6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Arene</w:t>
            </w:r>
          </w:p>
        </w:tc>
        <w:tc>
          <w:tcPr>
            <w:tcW w:w="2900" w:type="dxa"/>
            <w:vAlign w:val="center"/>
          </w:tcPr>
          <w:p w14:paraId="3BFFD4A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608DBB4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2C35A3A1" w14:textId="77777777" w:rsidTr="004F3621">
        <w:tc>
          <w:tcPr>
            <w:tcW w:w="848" w:type="dxa"/>
          </w:tcPr>
          <w:p w14:paraId="02A7711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14</w:t>
            </w:r>
          </w:p>
        </w:tc>
        <w:tc>
          <w:tcPr>
            <w:tcW w:w="3105" w:type="dxa"/>
          </w:tcPr>
          <w:p w14:paraId="6CA9F29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lang w:val="vi-VN"/>
              </w:rPr>
              <w:t>Thí nghiệm phản ứng thủy phân ethyl bromide (hoặc ethyl chloride)</w:t>
            </w:r>
          </w:p>
        </w:tc>
        <w:tc>
          <w:tcPr>
            <w:tcW w:w="1695" w:type="dxa"/>
            <w:vAlign w:val="center"/>
          </w:tcPr>
          <w:p w14:paraId="4ECD75E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vAlign w:val="center"/>
          </w:tcPr>
          <w:p w14:paraId="3B3051D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Dẫn </w:t>
            </w:r>
            <w:r w:rsidRPr="00C57503">
              <w:rPr>
                <w:rFonts w:eastAsia="Calibri"/>
                <w:color w:val="000000" w:themeColor="text1"/>
                <w:sz w:val="24"/>
                <w:szCs w:val="24"/>
                <w:lang w:val="vi-VN"/>
              </w:rPr>
              <w:t>xuất halogen</w:t>
            </w:r>
          </w:p>
        </w:tc>
        <w:tc>
          <w:tcPr>
            <w:tcW w:w="2900" w:type="dxa"/>
            <w:vAlign w:val="center"/>
          </w:tcPr>
          <w:p w14:paraId="47BF9C4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1CDB82C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5626E51C" w14:textId="77777777" w:rsidTr="004F3621">
        <w:tc>
          <w:tcPr>
            <w:tcW w:w="848" w:type="dxa"/>
          </w:tcPr>
          <w:p w14:paraId="20D310F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15</w:t>
            </w:r>
          </w:p>
        </w:tc>
        <w:tc>
          <w:tcPr>
            <w:tcW w:w="3105" w:type="dxa"/>
          </w:tcPr>
          <w:p w14:paraId="5C3E6D0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Bộ thí nghiệm đốt cháy ethyl ancohol</w:t>
            </w:r>
          </w:p>
        </w:tc>
        <w:tc>
          <w:tcPr>
            <w:tcW w:w="1695" w:type="dxa"/>
            <w:vAlign w:val="center"/>
          </w:tcPr>
          <w:p w14:paraId="61EA9B0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004B7AA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Ancohol</w:t>
            </w:r>
          </w:p>
        </w:tc>
        <w:tc>
          <w:tcPr>
            <w:tcW w:w="2900" w:type="dxa"/>
            <w:vAlign w:val="center"/>
          </w:tcPr>
          <w:p w14:paraId="6AACF0D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07A1683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w:t>
            </w:r>
          </w:p>
        </w:tc>
      </w:tr>
      <w:tr w:rsidR="004F3621" w:rsidRPr="00C57503" w14:paraId="31652EEE" w14:textId="77777777" w:rsidTr="004F3621">
        <w:tc>
          <w:tcPr>
            <w:tcW w:w="848" w:type="dxa"/>
          </w:tcPr>
          <w:p w14:paraId="2D303DB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16</w:t>
            </w:r>
          </w:p>
        </w:tc>
        <w:tc>
          <w:tcPr>
            <w:tcW w:w="3105" w:type="dxa"/>
          </w:tcPr>
          <w:p w14:paraId="2EBB4C9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Bộ thí nghiệm hòa tan copper (II)hydroxide bằng glycerol</w:t>
            </w:r>
          </w:p>
        </w:tc>
        <w:tc>
          <w:tcPr>
            <w:tcW w:w="1695" w:type="dxa"/>
            <w:vAlign w:val="center"/>
          </w:tcPr>
          <w:p w14:paraId="6276643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72F0967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Ancohol</w:t>
            </w:r>
          </w:p>
        </w:tc>
        <w:tc>
          <w:tcPr>
            <w:tcW w:w="2900" w:type="dxa"/>
            <w:vAlign w:val="center"/>
          </w:tcPr>
          <w:p w14:paraId="12C9E57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6674FEF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47B0C478" w14:textId="77777777" w:rsidTr="004F3621">
        <w:tc>
          <w:tcPr>
            <w:tcW w:w="848" w:type="dxa"/>
          </w:tcPr>
          <w:p w14:paraId="11C62FF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17</w:t>
            </w:r>
          </w:p>
        </w:tc>
        <w:tc>
          <w:tcPr>
            <w:tcW w:w="3105" w:type="dxa"/>
          </w:tcPr>
          <w:p w14:paraId="7B2ABF7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Bộ thí nghiệm về phản ứng của phenol với: dung dịch NaOH, dd Na</w:t>
            </w:r>
            <w:r w:rsidRPr="00C57503">
              <w:rPr>
                <w:rFonts w:eastAsia="Calibri"/>
                <w:color w:val="000000" w:themeColor="text1"/>
                <w:sz w:val="24"/>
                <w:szCs w:val="24"/>
                <w:vertAlign w:val="subscript"/>
              </w:rPr>
              <w:t>2</w:t>
            </w:r>
            <w:r w:rsidRPr="00C57503">
              <w:rPr>
                <w:rFonts w:eastAsia="Calibri"/>
                <w:color w:val="000000" w:themeColor="text1"/>
                <w:sz w:val="24"/>
                <w:szCs w:val="24"/>
              </w:rPr>
              <w:t>CO</w:t>
            </w:r>
            <w:r w:rsidRPr="00C57503">
              <w:rPr>
                <w:rFonts w:eastAsia="Calibri"/>
                <w:color w:val="000000" w:themeColor="text1"/>
                <w:sz w:val="24"/>
                <w:szCs w:val="24"/>
                <w:vertAlign w:val="subscript"/>
              </w:rPr>
              <w:t>3</w:t>
            </w:r>
            <w:r w:rsidRPr="00C57503">
              <w:rPr>
                <w:rFonts w:eastAsia="Calibri"/>
                <w:color w:val="000000" w:themeColor="text1"/>
                <w:sz w:val="24"/>
                <w:szCs w:val="24"/>
              </w:rPr>
              <w:t>; nước bromine</w:t>
            </w:r>
          </w:p>
        </w:tc>
        <w:tc>
          <w:tcPr>
            <w:tcW w:w="1695" w:type="dxa"/>
            <w:vAlign w:val="center"/>
          </w:tcPr>
          <w:p w14:paraId="3201176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6EEC4B3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Phenol</w:t>
            </w:r>
          </w:p>
        </w:tc>
        <w:tc>
          <w:tcPr>
            <w:tcW w:w="2900" w:type="dxa"/>
            <w:vAlign w:val="center"/>
          </w:tcPr>
          <w:p w14:paraId="7A0DA98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792CD33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5F252A43" w14:textId="77777777" w:rsidTr="004F3621">
        <w:tc>
          <w:tcPr>
            <w:tcW w:w="848" w:type="dxa"/>
          </w:tcPr>
          <w:p w14:paraId="636E0C6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18</w:t>
            </w:r>
          </w:p>
        </w:tc>
        <w:tc>
          <w:tcPr>
            <w:tcW w:w="3105" w:type="dxa"/>
          </w:tcPr>
          <w:p w14:paraId="0FDFB3D4" w14:textId="77777777" w:rsidR="004F3621" w:rsidRPr="00C57503" w:rsidRDefault="004F3621" w:rsidP="004F3621">
            <w:pPr>
              <w:spacing w:after="0"/>
              <w:jc w:val="center"/>
              <w:rPr>
                <w:rFonts w:eastAsia="Calibri"/>
                <w:color w:val="000000" w:themeColor="text1"/>
                <w:sz w:val="24"/>
                <w:szCs w:val="24"/>
                <w:vertAlign w:val="subscript"/>
              </w:rPr>
            </w:pPr>
            <w:r w:rsidRPr="00C57503">
              <w:rPr>
                <w:rFonts w:eastAsia="Calibri"/>
                <w:color w:val="000000" w:themeColor="text1"/>
                <w:sz w:val="24"/>
                <w:szCs w:val="24"/>
              </w:rPr>
              <w:t>Bộ thí nghiệm về phản ứng oxi hóa aldehyde bằng thuốc thử Tolens; bộ thí nghiệm về phản ứng oxi hóa aldehyde bằng Cu(OH)</w:t>
            </w:r>
            <w:r w:rsidRPr="00C57503">
              <w:rPr>
                <w:rFonts w:eastAsia="Calibri"/>
                <w:color w:val="000000" w:themeColor="text1"/>
                <w:sz w:val="24"/>
                <w:szCs w:val="24"/>
                <w:vertAlign w:val="subscript"/>
              </w:rPr>
              <w:t>2</w:t>
            </w:r>
          </w:p>
        </w:tc>
        <w:tc>
          <w:tcPr>
            <w:tcW w:w="1695" w:type="dxa"/>
            <w:vAlign w:val="center"/>
          </w:tcPr>
          <w:p w14:paraId="140273A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3D1BAAE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Hợp chất carbonyl</w:t>
            </w:r>
          </w:p>
        </w:tc>
        <w:tc>
          <w:tcPr>
            <w:tcW w:w="2900" w:type="dxa"/>
            <w:vAlign w:val="center"/>
          </w:tcPr>
          <w:p w14:paraId="6977521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2194A90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74320A81" w14:textId="77777777" w:rsidTr="004F3621">
        <w:tc>
          <w:tcPr>
            <w:tcW w:w="848" w:type="dxa"/>
          </w:tcPr>
          <w:p w14:paraId="2FD3397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lastRenderedPageBreak/>
              <w:t>19</w:t>
            </w:r>
          </w:p>
        </w:tc>
        <w:tc>
          <w:tcPr>
            <w:tcW w:w="3105" w:type="dxa"/>
          </w:tcPr>
          <w:p w14:paraId="554F432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Bộ thí nghiệm về tính acid của acetic acid </w:t>
            </w:r>
          </w:p>
        </w:tc>
        <w:tc>
          <w:tcPr>
            <w:tcW w:w="1695" w:type="dxa"/>
            <w:vAlign w:val="center"/>
          </w:tcPr>
          <w:p w14:paraId="5CCFCAE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2AA76E9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Caboxylic acid</w:t>
            </w:r>
          </w:p>
        </w:tc>
        <w:tc>
          <w:tcPr>
            <w:tcW w:w="2900" w:type="dxa"/>
            <w:vAlign w:val="center"/>
          </w:tcPr>
          <w:p w14:paraId="744B321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03CD408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79AE2F3F" w14:textId="77777777" w:rsidTr="004F3621">
        <w:tc>
          <w:tcPr>
            <w:tcW w:w="848" w:type="dxa"/>
          </w:tcPr>
          <w:p w14:paraId="3EC9FA4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20</w:t>
            </w:r>
          </w:p>
        </w:tc>
        <w:tc>
          <w:tcPr>
            <w:tcW w:w="3105" w:type="dxa"/>
          </w:tcPr>
          <w:p w14:paraId="6593B36F"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lang w:val="vi-VN"/>
              </w:rPr>
              <w:t>Thí nghiệm phản ứng điều chế ethyl acetate</w:t>
            </w:r>
          </w:p>
        </w:tc>
        <w:tc>
          <w:tcPr>
            <w:tcW w:w="1695" w:type="dxa"/>
            <w:vAlign w:val="center"/>
          </w:tcPr>
          <w:p w14:paraId="6E579F4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vAlign w:val="center"/>
          </w:tcPr>
          <w:p w14:paraId="3285A36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lang w:val="vi-VN"/>
              </w:rPr>
              <w:t>Hợp chất carbonyl</w:t>
            </w:r>
            <w:r w:rsidRPr="00C57503">
              <w:rPr>
                <w:rFonts w:eastAsia="Calibri"/>
                <w:color w:val="000000" w:themeColor="text1"/>
                <w:sz w:val="24"/>
                <w:szCs w:val="24"/>
              </w:rPr>
              <w:t xml:space="preserve"> - </w:t>
            </w:r>
            <w:r w:rsidRPr="00C57503">
              <w:rPr>
                <w:rFonts w:eastAsia="Calibri"/>
                <w:color w:val="000000" w:themeColor="text1"/>
                <w:sz w:val="24"/>
                <w:szCs w:val="24"/>
                <w:lang w:val="vi-VN"/>
              </w:rPr>
              <w:t>carboxylic acid</w:t>
            </w:r>
          </w:p>
        </w:tc>
        <w:tc>
          <w:tcPr>
            <w:tcW w:w="2900" w:type="dxa"/>
            <w:vAlign w:val="center"/>
          </w:tcPr>
          <w:p w14:paraId="4BDBA7E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44C5F75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19F580FC" w14:textId="77777777" w:rsidTr="004F3621">
        <w:tc>
          <w:tcPr>
            <w:tcW w:w="848" w:type="dxa"/>
          </w:tcPr>
          <w:p w14:paraId="2A578D0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21</w:t>
            </w:r>
          </w:p>
        </w:tc>
        <w:tc>
          <w:tcPr>
            <w:tcW w:w="3105" w:type="dxa"/>
          </w:tcPr>
          <w:p w14:paraId="7BC948C9"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Chuyển hóa chất béo thành xà phòng</w:t>
            </w:r>
          </w:p>
        </w:tc>
        <w:tc>
          <w:tcPr>
            <w:tcW w:w="1695" w:type="dxa"/>
            <w:vAlign w:val="center"/>
          </w:tcPr>
          <w:p w14:paraId="73FA36A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vAlign w:val="center"/>
          </w:tcPr>
          <w:p w14:paraId="610FE41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Chuyên đề: Chuyển hóa chất béo thành xà phòng</w:t>
            </w:r>
          </w:p>
        </w:tc>
        <w:tc>
          <w:tcPr>
            <w:tcW w:w="2900" w:type="dxa"/>
            <w:vAlign w:val="center"/>
          </w:tcPr>
          <w:p w14:paraId="39AEE39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055E9E8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3ABBAC54" w14:textId="77777777" w:rsidTr="004F3621">
        <w:tc>
          <w:tcPr>
            <w:tcW w:w="848" w:type="dxa"/>
          </w:tcPr>
          <w:p w14:paraId="7A61FD6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22</w:t>
            </w:r>
          </w:p>
        </w:tc>
        <w:tc>
          <w:tcPr>
            <w:tcW w:w="3105" w:type="dxa"/>
          </w:tcPr>
          <w:p w14:paraId="1C42C7DD"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Điều chế glucosamine hydrochloride từ vỏ tôm</w:t>
            </w:r>
          </w:p>
        </w:tc>
        <w:tc>
          <w:tcPr>
            <w:tcW w:w="1695" w:type="dxa"/>
            <w:vAlign w:val="center"/>
          </w:tcPr>
          <w:p w14:paraId="48FA175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 bộ</w:t>
            </w:r>
          </w:p>
        </w:tc>
        <w:tc>
          <w:tcPr>
            <w:tcW w:w="5393" w:type="dxa"/>
            <w:vAlign w:val="center"/>
          </w:tcPr>
          <w:p w14:paraId="3D5F3FD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Chuyên đề: Điều chế glucosamine hydrochloride từ vỏ tôm</w:t>
            </w:r>
          </w:p>
        </w:tc>
        <w:tc>
          <w:tcPr>
            <w:tcW w:w="2900" w:type="dxa"/>
            <w:vAlign w:val="center"/>
          </w:tcPr>
          <w:p w14:paraId="0A2050D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11</w:t>
            </w:r>
          </w:p>
          <w:p w14:paraId="14CA94D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bl>
    <w:p w14:paraId="4CCEF845"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KHỐI 12</w:t>
      </w:r>
    </w:p>
    <w:tbl>
      <w:tblPr>
        <w:tblW w:w="13941"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8"/>
        <w:gridCol w:w="3105"/>
        <w:gridCol w:w="1695"/>
        <w:gridCol w:w="5393"/>
        <w:gridCol w:w="2900"/>
      </w:tblGrid>
      <w:tr w:rsidR="004F3621" w:rsidRPr="00C57503" w14:paraId="0D3C65C5" w14:textId="77777777" w:rsidTr="004F3621">
        <w:tc>
          <w:tcPr>
            <w:tcW w:w="848" w:type="dxa"/>
          </w:tcPr>
          <w:p w14:paraId="3B173C2B"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STT</w:t>
            </w:r>
          </w:p>
        </w:tc>
        <w:tc>
          <w:tcPr>
            <w:tcW w:w="3105" w:type="dxa"/>
          </w:tcPr>
          <w:p w14:paraId="056C13F1"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Thiết bị dạy học</w:t>
            </w:r>
          </w:p>
        </w:tc>
        <w:tc>
          <w:tcPr>
            <w:tcW w:w="1695" w:type="dxa"/>
            <w:vAlign w:val="center"/>
          </w:tcPr>
          <w:p w14:paraId="1E45C19F"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Số lượng</w:t>
            </w:r>
          </w:p>
        </w:tc>
        <w:tc>
          <w:tcPr>
            <w:tcW w:w="5393" w:type="dxa"/>
            <w:vAlign w:val="center"/>
          </w:tcPr>
          <w:p w14:paraId="7521A5A8"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Các bài thí nghiệm/thực hành</w:t>
            </w:r>
          </w:p>
        </w:tc>
        <w:tc>
          <w:tcPr>
            <w:tcW w:w="2900" w:type="dxa"/>
            <w:vAlign w:val="center"/>
          </w:tcPr>
          <w:p w14:paraId="26DD2760" w14:textId="77777777" w:rsidR="004F3621" w:rsidRPr="00C57503" w:rsidRDefault="004F3621" w:rsidP="004F3621">
            <w:pPr>
              <w:spacing w:after="0"/>
              <w:jc w:val="center"/>
              <w:rPr>
                <w:rFonts w:eastAsia="Calibri"/>
                <w:b/>
                <w:color w:val="000000" w:themeColor="text1"/>
                <w:sz w:val="24"/>
                <w:szCs w:val="24"/>
              </w:rPr>
            </w:pPr>
            <w:r w:rsidRPr="00C57503">
              <w:rPr>
                <w:rFonts w:eastAsia="Calibri"/>
                <w:b/>
                <w:color w:val="000000" w:themeColor="text1"/>
                <w:sz w:val="24"/>
                <w:szCs w:val="24"/>
              </w:rPr>
              <w:t>Ghi chú</w:t>
            </w:r>
          </w:p>
        </w:tc>
      </w:tr>
      <w:tr w:rsidR="004F3621" w:rsidRPr="00C57503" w14:paraId="76BA0FC4" w14:textId="77777777" w:rsidTr="004F3621">
        <w:tc>
          <w:tcPr>
            <w:tcW w:w="848" w:type="dxa"/>
          </w:tcPr>
          <w:p w14:paraId="6118EC83" w14:textId="77777777" w:rsidR="004F3621" w:rsidRPr="00C57503" w:rsidRDefault="004F3621" w:rsidP="004F3621">
            <w:pPr>
              <w:spacing w:after="0"/>
              <w:jc w:val="center"/>
              <w:rPr>
                <w:rFonts w:eastAsia="Calibri"/>
                <w:b/>
                <w:color w:val="000000" w:themeColor="text1"/>
                <w:sz w:val="24"/>
                <w:szCs w:val="24"/>
              </w:rPr>
            </w:pPr>
            <w:r w:rsidRPr="00C57503">
              <w:rPr>
                <w:rFonts w:eastAsia="Calibri"/>
                <w:color w:val="000000" w:themeColor="text1"/>
                <w:sz w:val="24"/>
                <w:szCs w:val="24"/>
              </w:rPr>
              <w:t>1</w:t>
            </w:r>
          </w:p>
        </w:tc>
        <w:tc>
          <w:tcPr>
            <w:tcW w:w="3105" w:type="dxa"/>
          </w:tcPr>
          <w:p w14:paraId="14365567" w14:textId="77777777" w:rsidR="004F3621" w:rsidRPr="00C57503" w:rsidRDefault="004F3621" w:rsidP="004F3621">
            <w:pPr>
              <w:spacing w:after="0"/>
              <w:rPr>
                <w:rFonts w:eastAsia="Calibri"/>
                <w:b/>
                <w:color w:val="000000" w:themeColor="text1"/>
                <w:sz w:val="24"/>
                <w:szCs w:val="24"/>
              </w:rPr>
            </w:pPr>
            <w:r w:rsidRPr="00C57503">
              <w:rPr>
                <w:rFonts w:eastAsia="Calibri"/>
                <w:color w:val="000000" w:themeColor="text1"/>
                <w:sz w:val="24"/>
                <w:szCs w:val="24"/>
                <w:shd w:val="clear" w:color="auto" w:fill="FFFFFF"/>
              </w:rPr>
              <w:t>Bộ thí nghiệm điều chế và thử tính chất của ester, chất béo (phản ứng xà phòng hóa)</w:t>
            </w:r>
          </w:p>
        </w:tc>
        <w:tc>
          <w:tcPr>
            <w:tcW w:w="1695" w:type="dxa"/>
            <w:vAlign w:val="center"/>
          </w:tcPr>
          <w:p w14:paraId="037714E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0A69BC8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Ester – Lipid. </w:t>
            </w:r>
          </w:p>
        </w:tc>
        <w:tc>
          <w:tcPr>
            <w:tcW w:w="2900" w:type="dxa"/>
            <w:vAlign w:val="center"/>
          </w:tcPr>
          <w:p w14:paraId="157191D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40F5551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Tham khảo video thí nghiệm trên mạng.</w:t>
            </w:r>
          </w:p>
          <w:p w14:paraId="1ECE986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0C367145" w14:textId="77777777" w:rsidTr="004F3621">
        <w:tc>
          <w:tcPr>
            <w:tcW w:w="848" w:type="dxa"/>
          </w:tcPr>
          <w:p w14:paraId="5AFBDCA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w:t>
            </w:r>
          </w:p>
        </w:tc>
        <w:tc>
          <w:tcPr>
            <w:tcW w:w="3105" w:type="dxa"/>
          </w:tcPr>
          <w:p w14:paraId="0B4D7FB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shd w:val="clear" w:color="auto" w:fill="FFFFFF"/>
              </w:rPr>
              <w:t xml:space="preserve">Bộ thiết bị </w:t>
            </w:r>
            <w:r w:rsidRPr="00C57503">
              <w:rPr>
                <w:rFonts w:eastAsia="Calibri"/>
                <w:color w:val="000000" w:themeColor="text1"/>
                <w:sz w:val="24"/>
                <w:szCs w:val="24"/>
              </w:rPr>
              <w:t xml:space="preserve">TN: </w:t>
            </w:r>
          </w:p>
          <w:p w14:paraId="372A338D"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1. Glucose + Cu(OH)</w:t>
            </w:r>
            <w:r w:rsidRPr="00C57503">
              <w:rPr>
                <w:rFonts w:eastAsia="Calibri"/>
                <w:color w:val="000000" w:themeColor="text1"/>
                <w:sz w:val="24"/>
                <w:szCs w:val="24"/>
                <w:vertAlign w:val="subscript"/>
              </w:rPr>
              <w:t>2</w:t>
            </w:r>
          </w:p>
          <w:p w14:paraId="69088369"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2. Tính chất aldehyde của glucose</w:t>
            </w:r>
          </w:p>
          <w:p w14:paraId="06A62F29"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3. Phản ứng thủy phân tinh bột, cellulose</w:t>
            </w:r>
          </w:p>
          <w:p w14:paraId="306BED78"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4. Phản ứng màu của tinh bột với iodine</w:t>
            </w:r>
          </w:p>
          <w:p w14:paraId="3781E990"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5. Phản ứng của cellulose với nitric acid</w:t>
            </w:r>
          </w:p>
          <w:p w14:paraId="0DEA1268"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rPr>
              <w:t>6. Tính tan của cellulose trong nước Schweizer</w:t>
            </w:r>
          </w:p>
        </w:tc>
        <w:tc>
          <w:tcPr>
            <w:tcW w:w="1695" w:type="dxa"/>
            <w:vAlign w:val="center"/>
          </w:tcPr>
          <w:p w14:paraId="67D0D22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511A3E9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Glucose</w:t>
            </w:r>
          </w:p>
          <w:p w14:paraId="76DFF15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Sachcharose, tinh bột và cellulose</w:t>
            </w:r>
          </w:p>
        </w:tc>
        <w:tc>
          <w:tcPr>
            <w:tcW w:w="2900" w:type="dxa"/>
            <w:vAlign w:val="center"/>
          </w:tcPr>
          <w:p w14:paraId="083A38D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3CA3B71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 trên mạng</w:t>
            </w:r>
          </w:p>
          <w:p w14:paraId="6FB4F56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493315B6" w14:textId="77777777" w:rsidTr="004F3621">
        <w:tc>
          <w:tcPr>
            <w:tcW w:w="848" w:type="dxa"/>
          </w:tcPr>
          <w:p w14:paraId="1FA40E4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lastRenderedPageBreak/>
              <w:t>3</w:t>
            </w:r>
          </w:p>
        </w:tc>
        <w:tc>
          <w:tcPr>
            <w:tcW w:w="3105" w:type="dxa"/>
          </w:tcPr>
          <w:p w14:paraId="73C39134"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shd w:val="clear" w:color="auto" w:fill="FFFFFF"/>
              </w:rPr>
              <w:t>1. Bộ thí nghiệm phản ứng của nhóm amine</w:t>
            </w:r>
          </w:p>
          <w:p w14:paraId="30A65D92"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shd w:val="clear" w:color="auto" w:fill="FFFFFF"/>
              </w:rPr>
              <w:t>2. Phản ứng của anilne với dung dịch bromine.</w:t>
            </w:r>
          </w:p>
        </w:tc>
        <w:tc>
          <w:tcPr>
            <w:tcW w:w="1695" w:type="dxa"/>
            <w:vAlign w:val="center"/>
          </w:tcPr>
          <w:p w14:paraId="7960703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03BF024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Amine</w:t>
            </w:r>
          </w:p>
        </w:tc>
        <w:tc>
          <w:tcPr>
            <w:tcW w:w="2900" w:type="dxa"/>
            <w:vAlign w:val="center"/>
          </w:tcPr>
          <w:p w14:paraId="51C7D62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7A7081D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74BD8CE6" w14:textId="77777777" w:rsidTr="004F3621">
        <w:tc>
          <w:tcPr>
            <w:tcW w:w="848" w:type="dxa"/>
          </w:tcPr>
          <w:p w14:paraId="47D4CEE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4</w:t>
            </w:r>
          </w:p>
        </w:tc>
        <w:tc>
          <w:tcPr>
            <w:tcW w:w="3105" w:type="dxa"/>
          </w:tcPr>
          <w:p w14:paraId="4A11F09F" w14:textId="77777777" w:rsidR="004F3621" w:rsidRPr="00C57503" w:rsidRDefault="004F3621" w:rsidP="004F3621">
            <w:pPr>
              <w:spacing w:after="0"/>
              <w:rPr>
                <w:rFonts w:eastAsia="Calibri"/>
                <w:color w:val="000000" w:themeColor="text1"/>
                <w:sz w:val="24"/>
                <w:szCs w:val="24"/>
                <w:shd w:val="clear" w:color="auto" w:fill="FFFFFF"/>
              </w:rPr>
            </w:pPr>
            <w:r w:rsidRPr="00C57503">
              <w:rPr>
                <w:rFonts w:eastAsia="Calibri"/>
                <w:color w:val="000000" w:themeColor="text1"/>
                <w:sz w:val="24"/>
                <w:szCs w:val="24"/>
              </w:rPr>
              <w:t>Phản ứng màu Biuret của peptide</w:t>
            </w:r>
          </w:p>
        </w:tc>
        <w:tc>
          <w:tcPr>
            <w:tcW w:w="1695" w:type="dxa"/>
            <w:vAlign w:val="center"/>
          </w:tcPr>
          <w:p w14:paraId="2D48DDE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5F75AE1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Aminoacid và peptide</w:t>
            </w:r>
          </w:p>
        </w:tc>
        <w:tc>
          <w:tcPr>
            <w:tcW w:w="2900" w:type="dxa"/>
            <w:vAlign w:val="center"/>
          </w:tcPr>
          <w:p w14:paraId="40A4E45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10D9206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5AF273B0" w14:textId="77777777" w:rsidTr="004F3621">
        <w:tc>
          <w:tcPr>
            <w:tcW w:w="848" w:type="dxa"/>
          </w:tcPr>
          <w:p w14:paraId="26D3403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5</w:t>
            </w:r>
          </w:p>
        </w:tc>
        <w:tc>
          <w:tcPr>
            <w:tcW w:w="3105" w:type="dxa"/>
          </w:tcPr>
          <w:p w14:paraId="1152CD0E"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Phản ứng đông tụ và phản ứng màu của protein</w:t>
            </w:r>
          </w:p>
        </w:tc>
        <w:tc>
          <w:tcPr>
            <w:tcW w:w="1695" w:type="dxa"/>
            <w:vAlign w:val="center"/>
          </w:tcPr>
          <w:p w14:paraId="3091547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52627D3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Protein và anzyme </w:t>
            </w:r>
          </w:p>
        </w:tc>
        <w:tc>
          <w:tcPr>
            <w:tcW w:w="2900" w:type="dxa"/>
            <w:vAlign w:val="center"/>
          </w:tcPr>
          <w:p w14:paraId="276BCB2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6D5E6FC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1CD0079C" w14:textId="77777777" w:rsidTr="004F3621">
        <w:tc>
          <w:tcPr>
            <w:tcW w:w="848" w:type="dxa"/>
          </w:tcPr>
          <w:p w14:paraId="224D1DD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6</w:t>
            </w:r>
          </w:p>
        </w:tc>
        <w:tc>
          <w:tcPr>
            <w:tcW w:w="3105" w:type="dxa"/>
          </w:tcPr>
          <w:p w14:paraId="037EF1CA"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Thí nghiệm lắp ráp pin đơn giản</w:t>
            </w:r>
          </w:p>
        </w:tc>
        <w:tc>
          <w:tcPr>
            <w:tcW w:w="1695" w:type="dxa"/>
            <w:vAlign w:val="center"/>
          </w:tcPr>
          <w:p w14:paraId="380E91B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393" w:type="dxa"/>
            <w:vAlign w:val="center"/>
          </w:tcPr>
          <w:p w14:paraId="21F8462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Thế điện cực và nguồn điện hóa học</w:t>
            </w:r>
          </w:p>
        </w:tc>
        <w:tc>
          <w:tcPr>
            <w:tcW w:w="2900" w:type="dxa"/>
            <w:vAlign w:val="center"/>
          </w:tcPr>
          <w:p w14:paraId="4CA86D5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747738E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Tự thực hiện</w:t>
            </w:r>
          </w:p>
        </w:tc>
      </w:tr>
      <w:tr w:rsidR="004F3621" w:rsidRPr="00C57503" w14:paraId="2538CCEC" w14:textId="77777777" w:rsidTr="004F3621">
        <w:tc>
          <w:tcPr>
            <w:tcW w:w="848" w:type="dxa"/>
          </w:tcPr>
          <w:p w14:paraId="73C0BCF7"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7</w:t>
            </w:r>
          </w:p>
        </w:tc>
        <w:tc>
          <w:tcPr>
            <w:tcW w:w="3105" w:type="dxa"/>
          </w:tcPr>
          <w:p w14:paraId="441E5301"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thiết bị thí nghiệm điện phân dung dịch CuSO</w:t>
            </w:r>
            <w:r w:rsidRPr="00C57503">
              <w:rPr>
                <w:rFonts w:eastAsia="Calibri"/>
                <w:color w:val="000000" w:themeColor="text1"/>
                <w:sz w:val="24"/>
                <w:szCs w:val="24"/>
                <w:vertAlign w:val="subscript"/>
              </w:rPr>
              <w:t>4</w:t>
            </w:r>
            <w:r w:rsidRPr="00C57503">
              <w:rPr>
                <w:rFonts w:eastAsia="Calibri"/>
                <w:color w:val="000000" w:themeColor="text1"/>
                <w:sz w:val="24"/>
                <w:szCs w:val="24"/>
              </w:rPr>
              <w:t xml:space="preserve"> và dung dịch NaCl</w:t>
            </w:r>
          </w:p>
        </w:tc>
        <w:tc>
          <w:tcPr>
            <w:tcW w:w="1695" w:type="dxa"/>
            <w:vAlign w:val="center"/>
          </w:tcPr>
          <w:p w14:paraId="5A63303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2A3CB80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Điện phân</w:t>
            </w:r>
          </w:p>
        </w:tc>
        <w:tc>
          <w:tcPr>
            <w:tcW w:w="2900" w:type="dxa"/>
            <w:vAlign w:val="center"/>
          </w:tcPr>
          <w:p w14:paraId="766D5B9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5C5F37F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 trên mạng</w:t>
            </w:r>
          </w:p>
          <w:p w14:paraId="4BF2306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Thiếu </w:t>
            </w:r>
          </w:p>
        </w:tc>
      </w:tr>
      <w:tr w:rsidR="004F3621" w:rsidRPr="00C57503" w14:paraId="06402620" w14:textId="77777777" w:rsidTr="004F3621">
        <w:tc>
          <w:tcPr>
            <w:tcW w:w="848" w:type="dxa"/>
          </w:tcPr>
          <w:p w14:paraId="0F1A2ED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8</w:t>
            </w:r>
          </w:p>
        </w:tc>
        <w:tc>
          <w:tcPr>
            <w:tcW w:w="3105" w:type="dxa"/>
          </w:tcPr>
          <w:p w14:paraId="7A847F71"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về tính chất của kim loại (tác dụng với phi kim, tác dụng với dung dịch acid, với dung dịch muối)</w:t>
            </w:r>
          </w:p>
        </w:tc>
        <w:tc>
          <w:tcPr>
            <w:tcW w:w="1695" w:type="dxa"/>
            <w:vAlign w:val="center"/>
          </w:tcPr>
          <w:p w14:paraId="481A03D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29133231"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Tính chất vật lý và tính chất hóa học của kim loại</w:t>
            </w:r>
          </w:p>
        </w:tc>
        <w:tc>
          <w:tcPr>
            <w:tcW w:w="2900" w:type="dxa"/>
            <w:vAlign w:val="center"/>
          </w:tcPr>
          <w:p w14:paraId="607953C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298FA1D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51AEACD4" w14:textId="77777777" w:rsidTr="004F3621">
        <w:tc>
          <w:tcPr>
            <w:tcW w:w="848" w:type="dxa"/>
          </w:tcPr>
          <w:p w14:paraId="6603408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9</w:t>
            </w:r>
          </w:p>
        </w:tc>
        <w:tc>
          <w:tcPr>
            <w:tcW w:w="3105" w:type="dxa"/>
          </w:tcPr>
          <w:p w14:paraId="25CEC5D9"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ăn mòn điện hóa và chống ăn mòn điện hóa sắt</w:t>
            </w:r>
          </w:p>
        </w:tc>
        <w:tc>
          <w:tcPr>
            <w:tcW w:w="1695" w:type="dxa"/>
            <w:vAlign w:val="center"/>
          </w:tcPr>
          <w:p w14:paraId="0888CAA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02D36B0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Sự ăn mòn kim loại</w:t>
            </w:r>
          </w:p>
        </w:tc>
        <w:tc>
          <w:tcPr>
            <w:tcW w:w="2900" w:type="dxa"/>
            <w:vAlign w:val="center"/>
          </w:tcPr>
          <w:p w14:paraId="03BE60F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399985C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6C60B232" w14:textId="77777777" w:rsidTr="004F3621">
        <w:tc>
          <w:tcPr>
            <w:tcW w:w="848" w:type="dxa"/>
          </w:tcPr>
          <w:p w14:paraId="352927B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10</w:t>
            </w:r>
          </w:p>
        </w:tc>
        <w:tc>
          <w:tcPr>
            <w:tcW w:w="3105" w:type="dxa"/>
          </w:tcPr>
          <w:p w14:paraId="06E67EFD"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rPr>
              <w:t>Bộ thí nghiệm so sánh độ tan của calcium sulfate và barium sulfate; nhận biết từng ion riêng rẽ Ca</w:t>
            </w:r>
            <w:r w:rsidRPr="00C57503">
              <w:rPr>
                <w:rFonts w:eastAsia="Calibri"/>
                <w:color w:val="000000" w:themeColor="text1"/>
                <w:sz w:val="24"/>
                <w:szCs w:val="24"/>
                <w:vertAlign w:val="superscript"/>
              </w:rPr>
              <w:t>2+</w:t>
            </w:r>
            <w:r w:rsidRPr="00C57503">
              <w:rPr>
                <w:rFonts w:eastAsia="Calibri"/>
                <w:color w:val="000000" w:themeColor="text1"/>
                <w:sz w:val="24"/>
                <w:szCs w:val="24"/>
              </w:rPr>
              <w:t>; Ba</w:t>
            </w:r>
            <w:r w:rsidRPr="00C57503">
              <w:rPr>
                <w:rFonts w:eastAsia="Calibri"/>
                <w:color w:val="000000" w:themeColor="text1"/>
                <w:sz w:val="24"/>
                <w:szCs w:val="24"/>
                <w:vertAlign w:val="superscript"/>
              </w:rPr>
              <w:t>2+</w:t>
            </w:r>
            <w:r w:rsidRPr="00C57503">
              <w:rPr>
                <w:rFonts w:eastAsia="Calibri"/>
                <w:color w:val="000000" w:themeColor="text1"/>
                <w:sz w:val="24"/>
                <w:szCs w:val="24"/>
              </w:rPr>
              <w:t>, SO</w:t>
            </w:r>
            <w:r w:rsidRPr="00C57503">
              <w:rPr>
                <w:rFonts w:eastAsia="Calibri"/>
                <w:color w:val="000000" w:themeColor="text1"/>
                <w:sz w:val="24"/>
                <w:szCs w:val="24"/>
                <w:vertAlign w:val="subscript"/>
              </w:rPr>
              <w:t>4</w:t>
            </w:r>
            <w:r w:rsidRPr="00C57503">
              <w:rPr>
                <w:rFonts w:eastAsia="Calibri"/>
                <w:color w:val="000000" w:themeColor="text1"/>
                <w:sz w:val="24"/>
                <w:szCs w:val="24"/>
                <w:vertAlign w:val="superscript"/>
              </w:rPr>
              <w:t>2-</w:t>
            </w:r>
            <w:r w:rsidRPr="00C57503">
              <w:rPr>
                <w:rFonts w:eastAsia="Calibri"/>
                <w:color w:val="000000" w:themeColor="text1"/>
                <w:sz w:val="24"/>
                <w:szCs w:val="24"/>
              </w:rPr>
              <w:t>, CO</w:t>
            </w:r>
            <w:r w:rsidRPr="00C57503">
              <w:rPr>
                <w:rFonts w:eastAsia="Calibri"/>
                <w:color w:val="000000" w:themeColor="text1"/>
                <w:sz w:val="24"/>
                <w:szCs w:val="24"/>
                <w:vertAlign w:val="subscript"/>
              </w:rPr>
              <w:t>3</w:t>
            </w:r>
            <w:r w:rsidRPr="00C57503">
              <w:rPr>
                <w:rFonts w:eastAsia="Calibri"/>
                <w:color w:val="000000" w:themeColor="text1"/>
                <w:sz w:val="24"/>
                <w:szCs w:val="24"/>
                <w:vertAlign w:val="superscript"/>
              </w:rPr>
              <w:t>2-</w:t>
            </w:r>
          </w:p>
        </w:tc>
        <w:tc>
          <w:tcPr>
            <w:tcW w:w="1695" w:type="dxa"/>
            <w:vAlign w:val="center"/>
          </w:tcPr>
          <w:p w14:paraId="53A27704"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1ABCBCC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Nguyên tố nhóm IIA</w:t>
            </w:r>
          </w:p>
        </w:tc>
        <w:tc>
          <w:tcPr>
            <w:tcW w:w="2900" w:type="dxa"/>
            <w:vAlign w:val="center"/>
          </w:tcPr>
          <w:p w14:paraId="55A20BF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44B199A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Đủ</w:t>
            </w:r>
          </w:p>
        </w:tc>
      </w:tr>
      <w:tr w:rsidR="004F3621" w:rsidRPr="00C57503" w14:paraId="14B612DD" w14:textId="77777777" w:rsidTr="004F3621">
        <w:tc>
          <w:tcPr>
            <w:tcW w:w="848" w:type="dxa"/>
          </w:tcPr>
          <w:p w14:paraId="54A1252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11</w:t>
            </w:r>
          </w:p>
        </w:tc>
        <w:tc>
          <w:tcPr>
            <w:tcW w:w="3105" w:type="dxa"/>
          </w:tcPr>
          <w:p w14:paraId="451AD562" w14:textId="77777777" w:rsidR="004F3621" w:rsidRPr="00C57503" w:rsidRDefault="004F3621" w:rsidP="004F3621">
            <w:pPr>
              <w:spacing w:after="0"/>
              <w:rPr>
                <w:rFonts w:eastAsia="Calibri"/>
                <w:color w:val="000000" w:themeColor="text1"/>
                <w:sz w:val="24"/>
                <w:szCs w:val="24"/>
                <w:vertAlign w:val="superscript"/>
              </w:rPr>
            </w:pPr>
            <w:r w:rsidRPr="00C57503">
              <w:rPr>
                <w:rFonts w:eastAsia="Calibri"/>
                <w:color w:val="000000" w:themeColor="text1"/>
                <w:sz w:val="24"/>
                <w:szCs w:val="24"/>
              </w:rPr>
              <w:t xml:space="preserve">Bộ thí nghiệm xác định hàm lượng muối Fe(II) bằng dung dịch thuốc tím; kiểm tra sự có </w:t>
            </w:r>
            <w:r w:rsidRPr="00C57503">
              <w:rPr>
                <w:rFonts w:eastAsia="Calibri"/>
                <w:color w:val="000000" w:themeColor="text1"/>
                <w:sz w:val="24"/>
                <w:szCs w:val="24"/>
              </w:rPr>
              <w:lastRenderedPageBreak/>
              <w:t>mặt của từng ion riêng biệt Cu</w:t>
            </w:r>
            <w:r w:rsidRPr="00C57503">
              <w:rPr>
                <w:rFonts w:eastAsia="Calibri"/>
                <w:color w:val="000000" w:themeColor="text1"/>
                <w:sz w:val="24"/>
                <w:szCs w:val="24"/>
                <w:vertAlign w:val="superscript"/>
              </w:rPr>
              <w:t>2+</w:t>
            </w:r>
            <w:r w:rsidRPr="00C57503">
              <w:rPr>
                <w:rFonts w:eastAsia="Calibri"/>
                <w:color w:val="000000" w:themeColor="text1"/>
                <w:sz w:val="24"/>
                <w:szCs w:val="24"/>
              </w:rPr>
              <w:t>, Fe</w:t>
            </w:r>
            <w:r w:rsidRPr="00C57503">
              <w:rPr>
                <w:rFonts w:eastAsia="Calibri"/>
                <w:color w:val="000000" w:themeColor="text1"/>
                <w:sz w:val="24"/>
                <w:szCs w:val="24"/>
                <w:vertAlign w:val="superscript"/>
              </w:rPr>
              <w:t>3+</w:t>
            </w:r>
          </w:p>
        </w:tc>
        <w:tc>
          <w:tcPr>
            <w:tcW w:w="1695" w:type="dxa"/>
            <w:vAlign w:val="center"/>
          </w:tcPr>
          <w:p w14:paraId="3178DB6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lastRenderedPageBreak/>
              <w:t>04</w:t>
            </w:r>
          </w:p>
        </w:tc>
        <w:tc>
          <w:tcPr>
            <w:tcW w:w="5393" w:type="dxa"/>
            <w:vAlign w:val="center"/>
          </w:tcPr>
          <w:p w14:paraId="0484FCB9"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Đại cương về kim loại chuyển tiếp dãy thứ nhất</w:t>
            </w:r>
          </w:p>
        </w:tc>
        <w:tc>
          <w:tcPr>
            <w:tcW w:w="2900" w:type="dxa"/>
            <w:vAlign w:val="center"/>
          </w:tcPr>
          <w:p w14:paraId="7CDFE89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34EA1F0D"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r w:rsidR="004F3621" w:rsidRPr="00C57503" w14:paraId="1AB38D18" w14:textId="77777777" w:rsidTr="004F3621">
        <w:tc>
          <w:tcPr>
            <w:tcW w:w="848" w:type="dxa"/>
          </w:tcPr>
          <w:p w14:paraId="27FE534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lastRenderedPageBreak/>
              <w:t>12</w:t>
            </w:r>
          </w:p>
        </w:tc>
        <w:tc>
          <w:tcPr>
            <w:tcW w:w="3105" w:type="dxa"/>
          </w:tcPr>
          <w:p w14:paraId="62CE4820" w14:textId="77777777" w:rsidR="004F3621" w:rsidRPr="00C57503" w:rsidRDefault="004F3621" w:rsidP="004F3621">
            <w:pPr>
              <w:spacing w:after="0"/>
              <w:rPr>
                <w:rFonts w:eastAsia="Calibri"/>
                <w:color w:val="000000" w:themeColor="text1"/>
                <w:sz w:val="24"/>
                <w:szCs w:val="24"/>
              </w:rPr>
            </w:pPr>
            <w:r w:rsidRPr="00C57503">
              <w:rPr>
                <w:rFonts w:eastAsia="Calibri"/>
                <w:color w:val="000000" w:themeColor="text1"/>
                <w:sz w:val="24"/>
                <w:szCs w:val="24"/>
                <w:shd w:val="clear" w:color="auto" w:fill="FFFFFF"/>
              </w:rPr>
              <w:t>Thí nghiệm sự tạo thành phức chất của Cu</w:t>
            </w:r>
            <w:r w:rsidRPr="00C57503">
              <w:rPr>
                <w:rFonts w:eastAsia="Calibri"/>
                <w:color w:val="000000" w:themeColor="text1"/>
                <w:sz w:val="24"/>
                <w:szCs w:val="24"/>
                <w:shd w:val="clear" w:color="auto" w:fill="FFFFFF"/>
                <w:vertAlign w:val="superscript"/>
              </w:rPr>
              <w:t>2+</w:t>
            </w:r>
            <w:r w:rsidRPr="00C57503">
              <w:rPr>
                <w:rFonts w:eastAsia="Calibri"/>
                <w:color w:val="000000" w:themeColor="text1"/>
                <w:sz w:val="24"/>
                <w:szCs w:val="24"/>
                <w:shd w:val="clear" w:color="auto" w:fill="FFFFFF"/>
              </w:rPr>
              <w:t xml:space="preserve"> </w:t>
            </w:r>
          </w:p>
        </w:tc>
        <w:tc>
          <w:tcPr>
            <w:tcW w:w="1695" w:type="dxa"/>
            <w:vAlign w:val="center"/>
          </w:tcPr>
          <w:p w14:paraId="1EB1D256"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 xml:space="preserve">04 </w:t>
            </w:r>
          </w:p>
        </w:tc>
        <w:tc>
          <w:tcPr>
            <w:tcW w:w="5393" w:type="dxa"/>
            <w:vAlign w:val="center"/>
          </w:tcPr>
          <w:p w14:paraId="26DEF77F"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Sơ lược về phức chất</w:t>
            </w:r>
          </w:p>
        </w:tc>
        <w:tc>
          <w:tcPr>
            <w:tcW w:w="2900" w:type="dxa"/>
            <w:vAlign w:val="center"/>
          </w:tcPr>
          <w:p w14:paraId="52C99D3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1BA0941B"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p w14:paraId="7A5E9CD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tập trên mạng</w:t>
            </w:r>
          </w:p>
        </w:tc>
      </w:tr>
      <w:tr w:rsidR="004F3621" w:rsidRPr="00C57503" w14:paraId="07BE582D" w14:textId="77777777" w:rsidTr="004F3621">
        <w:tc>
          <w:tcPr>
            <w:tcW w:w="848" w:type="dxa"/>
          </w:tcPr>
          <w:p w14:paraId="753892F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13</w:t>
            </w:r>
          </w:p>
        </w:tc>
        <w:tc>
          <w:tcPr>
            <w:tcW w:w="3105" w:type="dxa"/>
          </w:tcPr>
          <w:p w14:paraId="166B890B" w14:textId="77777777" w:rsidR="004F3621" w:rsidRPr="00C57503" w:rsidRDefault="004F3621" w:rsidP="004F3621">
            <w:pPr>
              <w:spacing w:after="0"/>
              <w:jc w:val="center"/>
              <w:rPr>
                <w:rFonts w:eastAsia="Calibri"/>
                <w:color w:val="000000" w:themeColor="text1"/>
                <w:sz w:val="24"/>
                <w:szCs w:val="24"/>
                <w:vertAlign w:val="subscript"/>
              </w:rPr>
            </w:pPr>
            <w:r w:rsidRPr="00C57503">
              <w:rPr>
                <w:rFonts w:eastAsia="Calibri"/>
                <w:color w:val="000000" w:themeColor="text1"/>
                <w:sz w:val="24"/>
                <w:szCs w:val="24"/>
              </w:rPr>
              <w:t xml:space="preserve">Bộ thí nghiệm giảm độ đục của nước sinh hoạt; làm giảm màu của nước sinh hoạt; </w:t>
            </w:r>
          </w:p>
        </w:tc>
        <w:tc>
          <w:tcPr>
            <w:tcW w:w="1695" w:type="dxa"/>
            <w:vAlign w:val="center"/>
          </w:tcPr>
          <w:p w14:paraId="3675272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04</w:t>
            </w:r>
          </w:p>
        </w:tc>
        <w:tc>
          <w:tcPr>
            <w:tcW w:w="5393" w:type="dxa"/>
            <w:vAlign w:val="center"/>
          </w:tcPr>
          <w:p w14:paraId="476C4AA0"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Chuyên đề dạy học: Xử lý nước sinh hoạt</w:t>
            </w:r>
          </w:p>
        </w:tc>
        <w:tc>
          <w:tcPr>
            <w:tcW w:w="2900" w:type="dxa"/>
            <w:vAlign w:val="center"/>
          </w:tcPr>
          <w:p w14:paraId="2077CA3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Hóa 12</w:t>
            </w:r>
          </w:p>
          <w:p w14:paraId="2E94B37C"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Sưu tầm trên mạng</w:t>
            </w:r>
          </w:p>
          <w:p w14:paraId="19B6754A"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Thiếu.</w:t>
            </w:r>
          </w:p>
        </w:tc>
      </w:tr>
    </w:tbl>
    <w:p w14:paraId="2C4963FB" w14:textId="77777777" w:rsidR="004F3621" w:rsidRPr="00C57503" w:rsidRDefault="004F3621" w:rsidP="004F3621">
      <w:pPr>
        <w:spacing w:after="0"/>
        <w:jc w:val="center"/>
        <w:rPr>
          <w:rFonts w:eastAsia="Calibri"/>
          <w:b/>
          <w:color w:val="000000" w:themeColor="text1"/>
          <w:sz w:val="24"/>
          <w:szCs w:val="24"/>
        </w:rPr>
      </w:pPr>
    </w:p>
    <w:p w14:paraId="168D5F6A" w14:textId="77777777" w:rsidR="004F3621" w:rsidRPr="00C57503" w:rsidRDefault="004F3621" w:rsidP="004F3621">
      <w:pPr>
        <w:spacing w:after="0"/>
        <w:jc w:val="both"/>
        <w:rPr>
          <w:rFonts w:eastAsia="Calibri"/>
          <w:i/>
          <w:color w:val="000000" w:themeColor="text1"/>
          <w:sz w:val="24"/>
          <w:szCs w:val="24"/>
        </w:rPr>
      </w:pPr>
      <w:r w:rsidRPr="00C57503">
        <w:rPr>
          <w:rFonts w:eastAsia="Calibri"/>
          <w:b/>
          <w:color w:val="000000" w:themeColor="text1"/>
          <w:sz w:val="24"/>
          <w:szCs w:val="24"/>
        </w:rPr>
        <w:t>4. Phòng học bộ môn/phòng thí nghiệm/phòng đa năng/sân chơi, bãi tập.</w:t>
      </w:r>
    </w:p>
    <w:tbl>
      <w:tblPr>
        <w:tblW w:w="13892"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3118"/>
        <w:gridCol w:w="1843"/>
        <w:gridCol w:w="5245"/>
        <w:gridCol w:w="2835"/>
      </w:tblGrid>
      <w:tr w:rsidR="004F3621" w:rsidRPr="00C57503" w14:paraId="795748B6" w14:textId="77777777" w:rsidTr="004F3621">
        <w:tc>
          <w:tcPr>
            <w:tcW w:w="851" w:type="dxa"/>
          </w:tcPr>
          <w:p w14:paraId="4892271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STT</w:t>
            </w:r>
          </w:p>
        </w:tc>
        <w:tc>
          <w:tcPr>
            <w:tcW w:w="3118" w:type="dxa"/>
          </w:tcPr>
          <w:p w14:paraId="29F1B4E8"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Tên phòng</w:t>
            </w:r>
          </w:p>
        </w:tc>
        <w:tc>
          <w:tcPr>
            <w:tcW w:w="1843" w:type="dxa"/>
          </w:tcPr>
          <w:p w14:paraId="38B5FA2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Số lượng</w:t>
            </w:r>
          </w:p>
        </w:tc>
        <w:tc>
          <w:tcPr>
            <w:tcW w:w="5245" w:type="dxa"/>
          </w:tcPr>
          <w:p w14:paraId="384B7EA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Phạm vi và nội dung sử dụng</w:t>
            </w:r>
          </w:p>
        </w:tc>
        <w:tc>
          <w:tcPr>
            <w:tcW w:w="2835" w:type="dxa"/>
          </w:tcPr>
          <w:p w14:paraId="434641CE"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Ghi chú</w:t>
            </w:r>
          </w:p>
        </w:tc>
      </w:tr>
      <w:tr w:rsidR="004F3621" w:rsidRPr="00C57503" w14:paraId="3375D2A9" w14:textId="77777777" w:rsidTr="004F3621">
        <w:tc>
          <w:tcPr>
            <w:tcW w:w="851" w:type="dxa"/>
          </w:tcPr>
          <w:p w14:paraId="248D55E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1</w:t>
            </w:r>
          </w:p>
        </w:tc>
        <w:tc>
          <w:tcPr>
            <w:tcW w:w="3118" w:type="dxa"/>
          </w:tcPr>
          <w:p w14:paraId="5D24FBB2"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Phòng thực hành</w:t>
            </w:r>
          </w:p>
        </w:tc>
        <w:tc>
          <w:tcPr>
            <w:tcW w:w="1843" w:type="dxa"/>
          </w:tcPr>
          <w:p w14:paraId="6ED8BCC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245" w:type="dxa"/>
          </w:tcPr>
          <w:p w14:paraId="0BCEBAFE"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Thực hành thí nghiệm</w:t>
            </w:r>
          </w:p>
        </w:tc>
        <w:tc>
          <w:tcPr>
            <w:tcW w:w="2835" w:type="dxa"/>
          </w:tcPr>
          <w:p w14:paraId="14E86BA2" w14:textId="77777777" w:rsidR="004F3621" w:rsidRPr="00C57503" w:rsidRDefault="004F3621" w:rsidP="004F3621">
            <w:pPr>
              <w:spacing w:after="0"/>
              <w:jc w:val="both"/>
              <w:rPr>
                <w:rFonts w:eastAsia="Calibri"/>
                <w:color w:val="000000" w:themeColor="text1"/>
                <w:sz w:val="24"/>
                <w:szCs w:val="24"/>
                <w:lang w:val="vi-VN"/>
              </w:rPr>
            </w:pPr>
            <w:r w:rsidRPr="00C57503">
              <w:rPr>
                <w:rFonts w:eastAsia="Calibri"/>
                <w:color w:val="000000" w:themeColor="text1"/>
                <w:sz w:val="24"/>
                <w:szCs w:val="24"/>
                <w:lang w:val="vi-VN"/>
              </w:rPr>
              <w:t>Hóa chất đã hết hạn</w:t>
            </w:r>
          </w:p>
        </w:tc>
      </w:tr>
      <w:tr w:rsidR="004F3621" w:rsidRPr="00C57503" w14:paraId="0156B3C8" w14:textId="77777777" w:rsidTr="004F3621">
        <w:tc>
          <w:tcPr>
            <w:tcW w:w="851" w:type="dxa"/>
          </w:tcPr>
          <w:p w14:paraId="4A1F68B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2</w:t>
            </w:r>
          </w:p>
        </w:tc>
        <w:tc>
          <w:tcPr>
            <w:tcW w:w="3118" w:type="dxa"/>
          </w:tcPr>
          <w:p w14:paraId="3200638F"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Phòng máy tính</w:t>
            </w:r>
          </w:p>
        </w:tc>
        <w:tc>
          <w:tcPr>
            <w:tcW w:w="1843" w:type="dxa"/>
          </w:tcPr>
          <w:p w14:paraId="53F83832"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02</w:t>
            </w:r>
          </w:p>
        </w:tc>
        <w:tc>
          <w:tcPr>
            <w:tcW w:w="5245" w:type="dxa"/>
          </w:tcPr>
          <w:p w14:paraId="7490A86F"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Thực hành vẽ cấu trúc phân tử, thí nghiệm ảo</w:t>
            </w:r>
          </w:p>
        </w:tc>
        <w:tc>
          <w:tcPr>
            <w:tcW w:w="2835" w:type="dxa"/>
          </w:tcPr>
          <w:p w14:paraId="6C9A9518"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Đáp ứng yêu cầu</w:t>
            </w:r>
          </w:p>
        </w:tc>
      </w:tr>
      <w:tr w:rsidR="004F3621" w:rsidRPr="00C57503" w14:paraId="439FE5C2" w14:textId="77777777" w:rsidTr="004F3621">
        <w:tc>
          <w:tcPr>
            <w:tcW w:w="851" w:type="dxa"/>
          </w:tcPr>
          <w:p w14:paraId="763BAF15"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3</w:t>
            </w:r>
          </w:p>
        </w:tc>
        <w:tc>
          <w:tcPr>
            <w:tcW w:w="3118" w:type="dxa"/>
          </w:tcPr>
          <w:p w14:paraId="6AB8B802"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Bãi tập</w:t>
            </w:r>
          </w:p>
        </w:tc>
        <w:tc>
          <w:tcPr>
            <w:tcW w:w="1843" w:type="dxa"/>
          </w:tcPr>
          <w:p w14:paraId="4B780203" w14:textId="77777777" w:rsidR="004F3621" w:rsidRPr="00C57503" w:rsidRDefault="004F3621" w:rsidP="004F3621">
            <w:pPr>
              <w:spacing w:after="0"/>
              <w:jc w:val="center"/>
              <w:rPr>
                <w:rFonts w:eastAsia="Calibri"/>
                <w:color w:val="000000" w:themeColor="text1"/>
                <w:sz w:val="24"/>
                <w:szCs w:val="24"/>
              </w:rPr>
            </w:pPr>
            <w:r w:rsidRPr="00C57503">
              <w:rPr>
                <w:rFonts w:eastAsia="Calibri"/>
                <w:color w:val="000000" w:themeColor="text1"/>
                <w:sz w:val="24"/>
                <w:szCs w:val="24"/>
              </w:rPr>
              <w:t>01</w:t>
            </w:r>
          </w:p>
        </w:tc>
        <w:tc>
          <w:tcPr>
            <w:tcW w:w="5245" w:type="dxa"/>
          </w:tcPr>
          <w:p w14:paraId="55F20C66"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Thực hành phòng cháy, chữa cháy</w:t>
            </w:r>
          </w:p>
        </w:tc>
        <w:tc>
          <w:tcPr>
            <w:tcW w:w="2835" w:type="dxa"/>
          </w:tcPr>
          <w:p w14:paraId="41D280B1" w14:textId="77777777" w:rsidR="004F3621" w:rsidRPr="00C57503" w:rsidRDefault="004F3621" w:rsidP="004F3621">
            <w:pPr>
              <w:spacing w:after="0"/>
              <w:jc w:val="both"/>
              <w:rPr>
                <w:rFonts w:eastAsia="Calibri"/>
                <w:color w:val="000000" w:themeColor="text1"/>
                <w:sz w:val="24"/>
                <w:szCs w:val="24"/>
              </w:rPr>
            </w:pPr>
            <w:r w:rsidRPr="00C57503">
              <w:rPr>
                <w:rFonts w:eastAsia="Calibri"/>
                <w:color w:val="000000" w:themeColor="text1"/>
                <w:sz w:val="24"/>
                <w:szCs w:val="24"/>
              </w:rPr>
              <w:t>Đáp ứng yêu cầu</w:t>
            </w:r>
          </w:p>
        </w:tc>
      </w:tr>
    </w:tbl>
    <w:p w14:paraId="683E2D0C" w14:textId="77777777" w:rsidR="004F3621" w:rsidRPr="00C57503" w:rsidRDefault="004F3621" w:rsidP="004F3621">
      <w:pPr>
        <w:spacing w:before="40" w:after="40"/>
        <w:jc w:val="both"/>
        <w:rPr>
          <w:rFonts w:eastAsia="SimSun"/>
          <w:b/>
          <w:bCs/>
          <w:color w:val="000000" w:themeColor="text1"/>
          <w:spacing w:val="-12"/>
          <w:sz w:val="24"/>
          <w:szCs w:val="24"/>
          <w:lang w:val="vi-VN"/>
        </w:rPr>
      </w:pPr>
      <w:r w:rsidRPr="00C57503">
        <w:rPr>
          <w:rFonts w:eastAsia="SimSun"/>
          <w:b/>
          <w:bCs/>
          <w:color w:val="000000" w:themeColor="text1"/>
          <w:spacing w:val="-12"/>
          <w:sz w:val="24"/>
          <w:szCs w:val="24"/>
          <w:lang w:val="vi-VN"/>
        </w:rPr>
        <w:t xml:space="preserve">II. Kế hoạch dạy học </w:t>
      </w:r>
    </w:p>
    <w:p w14:paraId="345322F1" w14:textId="77777777" w:rsidR="004F3621" w:rsidRPr="00C57503" w:rsidRDefault="004F3621" w:rsidP="004F3621">
      <w:pPr>
        <w:spacing w:before="40" w:after="40"/>
        <w:jc w:val="both"/>
        <w:rPr>
          <w:rFonts w:eastAsia="SimSun"/>
          <w:b/>
          <w:bCs/>
          <w:color w:val="000000" w:themeColor="text1"/>
          <w:spacing w:val="-12"/>
          <w:sz w:val="24"/>
          <w:szCs w:val="24"/>
          <w:lang w:val="vi-VN"/>
        </w:rPr>
      </w:pPr>
      <w:r w:rsidRPr="00C57503">
        <w:rPr>
          <w:rFonts w:eastAsia="SimSun"/>
          <w:b/>
          <w:bCs/>
          <w:color w:val="000000" w:themeColor="text1"/>
          <w:spacing w:val="-12"/>
          <w:sz w:val="24"/>
          <w:szCs w:val="24"/>
          <w:lang w:val="vi-VN"/>
        </w:rPr>
        <w:t>II.</w:t>
      </w:r>
      <w:r w:rsidRPr="00C57503">
        <w:rPr>
          <w:rFonts w:eastAsia="SimSun"/>
          <w:b/>
          <w:bCs/>
          <w:color w:val="000000" w:themeColor="text1"/>
          <w:spacing w:val="-12"/>
          <w:sz w:val="24"/>
          <w:szCs w:val="24"/>
        </w:rPr>
        <w:t>1</w:t>
      </w:r>
      <w:r w:rsidRPr="00C57503">
        <w:rPr>
          <w:rFonts w:eastAsia="SimSun"/>
          <w:b/>
          <w:bCs/>
          <w:color w:val="000000" w:themeColor="text1"/>
          <w:spacing w:val="-12"/>
          <w:sz w:val="24"/>
          <w:szCs w:val="24"/>
          <w:lang w:val="vi-VN"/>
        </w:rPr>
        <w:t xml:space="preserve"> Kế hoạch dạy học</w:t>
      </w:r>
      <w:r w:rsidRPr="00C57503">
        <w:rPr>
          <w:rFonts w:eastAsia="SimSun"/>
          <w:b/>
          <w:bCs/>
          <w:color w:val="000000" w:themeColor="text1"/>
          <w:spacing w:val="-12"/>
          <w:sz w:val="24"/>
          <w:szCs w:val="24"/>
        </w:rPr>
        <w:t xml:space="preserve"> khối 10</w:t>
      </w:r>
      <w:r w:rsidRPr="00C57503">
        <w:rPr>
          <w:rFonts w:eastAsia="SimSun"/>
          <w:b/>
          <w:bCs/>
          <w:color w:val="000000" w:themeColor="text1"/>
          <w:spacing w:val="-12"/>
          <w:sz w:val="24"/>
          <w:szCs w:val="24"/>
          <w:lang w:val="vi-VN"/>
        </w:rPr>
        <w:t xml:space="preserve"> </w:t>
      </w:r>
    </w:p>
    <w:p w14:paraId="74703B82" w14:textId="77777777" w:rsidR="004F3621" w:rsidRPr="00C57503" w:rsidRDefault="004F3621" w:rsidP="004F3621">
      <w:pPr>
        <w:spacing w:before="40" w:after="40"/>
        <w:rPr>
          <w:rFonts w:eastAsia="SimSun"/>
          <w:b/>
          <w:color w:val="000000" w:themeColor="text1"/>
          <w:sz w:val="24"/>
          <w:szCs w:val="24"/>
        </w:rPr>
      </w:pPr>
      <w:r w:rsidRPr="00C57503">
        <w:rPr>
          <w:rFonts w:eastAsia="SimSun"/>
          <w:b/>
          <w:bCs/>
          <w:color w:val="000000" w:themeColor="text1"/>
          <w:spacing w:val="-12"/>
          <w:sz w:val="24"/>
          <w:szCs w:val="24"/>
        </w:rPr>
        <w:t xml:space="preserve">           1. Phân phối chương trình </w:t>
      </w:r>
    </w:p>
    <w:p w14:paraId="10A7E0C4" w14:textId="77777777" w:rsidR="004F3621" w:rsidRPr="00C57503" w:rsidRDefault="004F3621" w:rsidP="004F3621">
      <w:pPr>
        <w:tabs>
          <w:tab w:val="left" w:pos="10915"/>
        </w:tabs>
        <w:spacing w:after="0" w:line="288" w:lineRule="auto"/>
        <w:jc w:val="center"/>
        <w:rPr>
          <w:rFonts w:eastAsia="SimSun"/>
          <w:b/>
          <w:color w:val="000000" w:themeColor="text1"/>
          <w:sz w:val="24"/>
          <w:szCs w:val="24"/>
          <w:lang w:val="vi-VN"/>
        </w:rPr>
      </w:pPr>
      <w:bookmarkStart w:id="45" w:name="_Hlk112945663"/>
      <w:r w:rsidRPr="00C57503">
        <w:rPr>
          <w:rFonts w:eastAsia="SimSun"/>
          <w:b/>
          <w:color w:val="000000" w:themeColor="text1"/>
          <w:sz w:val="24"/>
          <w:szCs w:val="24"/>
        </w:rPr>
        <w:t>PHÂN PHỐI CHƯƠNG TRÌNH HÓA HỌC 10 NĂM HỌC 202</w:t>
      </w:r>
      <w:r w:rsidRPr="00C57503">
        <w:rPr>
          <w:rFonts w:eastAsia="SimSun"/>
          <w:b/>
          <w:color w:val="000000" w:themeColor="text1"/>
          <w:sz w:val="24"/>
          <w:szCs w:val="24"/>
          <w:lang w:val="vi-VN"/>
        </w:rPr>
        <w:t>6</w:t>
      </w:r>
      <w:r w:rsidRPr="00C57503">
        <w:rPr>
          <w:rFonts w:eastAsia="SimSun"/>
          <w:b/>
          <w:color w:val="000000" w:themeColor="text1"/>
          <w:sz w:val="24"/>
          <w:szCs w:val="24"/>
        </w:rPr>
        <w:t>-202</w:t>
      </w:r>
      <w:r w:rsidRPr="00C57503">
        <w:rPr>
          <w:rFonts w:eastAsia="SimSun"/>
          <w:b/>
          <w:color w:val="000000" w:themeColor="text1"/>
          <w:sz w:val="24"/>
          <w:szCs w:val="24"/>
          <w:lang w:val="vi-VN"/>
        </w:rPr>
        <w:t>7</w:t>
      </w:r>
    </w:p>
    <w:p w14:paraId="13668078" w14:textId="77777777" w:rsidR="004F3621" w:rsidRPr="00C57503" w:rsidRDefault="004F3621" w:rsidP="004F3621">
      <w:pPr>
        <w:spacing w:after="0" w:line="264" w:lineRule="auto"/>
        <w:ind w:firstLine="426"/>
        <w:jc w:val="center"/>
        <w:rPr>
          <w:rFonts w:eastAsia="SimSun"/>
          <w:b/>
          <w:color w:val="000000" w:themeColor="text1"/>
          <w:sz w:val="24"/>
          <w:szCs w:val="24"/>
          <w:lang w:val="vi-VN"/>
        </w:rPr>
      </w:pPr>
      <w:r w:rsidRPr="00C57503">
        <w:rPr>
          <w:b/>
          <w:bCs/>
          <w:color w:val="000000" w:themeColor="text1"/>
          <w:sz w:val="24"/>
          <w:szCs w:val="24"/>
        </w:rPr>
        <w:t>BỘ SÁCH KẾT NỐI TRI THỨC VỚI CUỘC SỐNG</w:t>
      </w:r>
    </w:p>
    <w:p w14:paraId="5E5B3716" w14:textId="77777777" w:rsidR="004F3621" w:rsidRPr="00C57503" w:rsidRDefault="004F3621" w:rsidP="004F3621">
      <w:pPr>
        <w:spacing w:after="0" w:line="288" w:lineRule="auto"/>
        <w:jc w:val="center"/>
        <w:rPr>
          <w:rFonts w:eastAsia="SimSun"/>
          <w:b/>
          <w:color w:val="000000" w:themeColor="text1"/>
          <w:sz w:val="24"/>
          <w:szCs w:val="24"/>
        </w:rPr>
      </w:pPr>
      <w:r w:rsidRPr="00C57503">
        <w:rPr>
          <w:rFonts w:eastAsia="SimSun"/>
          <w:b/>
          <w:color w:val="000000" w:themeColor="text1"/>
          <w:sz w:val="24"/>
          <w:szCs w:val="24"/>
        </w:rPr>
        <w:t>Thời gian học cả năm : 35 tuần x 2 tiết</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70 tiết</w:t>
      </w:r>
    </w:p>
    <w:p w14:paraId="6C5D295F" w14:textId="77777777" w:rsidR="004F3621" w:rsidRPr="00C57503" w:rsidRDefault="004F3621" w:rsidP="004F3621">
      <w:pPr>
        <w:spacing w:after="0" w:line="288" w:lineRule="auto"/>
        <w:jc w:val="center"/>
        <w:rPr>
          <w:rFonts w:eastAsia="SimSun"/>
          <w:b/>
          <w:color w:val="000000" w:themeColor="text1"/>
          <w:sz w:val="24"/>
          <w:szCs w:val="24"/>
        </w:rPr>
      </w:pPr>
      <w:r w:rsidRPr="00C57503">
        <w:rPr>
          <w:rFonts w:eastAsia="SimSun"/>
          <w:b/>
          <w:color w:val="000000" w:themeColor="text1"/>
          <w:sz w:val="24"/>
          <w:szCs w:val="24"/>
        </w:rPr>
        <w:t>Học kì I: 18 tuần thực hiện 36 tiết .</w:t>
      </w:r>
    </w:p>
    <w:p w14:paraId="4D090E4F" w14:textId="77777777" w:rsidR="004F3621" w:rsidRPr="00C57503" w:rsidRDefault="004F3621" w:rsidP="004F3621">
      <w:pPr>
        <w:spacing w:after="0" w:line="288" w:lineRule="auto"/>
        <w:jc w:val="center"/>
        <w:rPr>
          <w:rFonts w:eastAsia="SimSun"/>
          <w:b/>
          <w:bCs/>
          <w:color w:val="000000" w:themeColor="text1"/>
          <w:spacing w:val="-12"/>
          <w:sz w:val="24"/>
          <w:szCs w:val="24"/>
        </w:rPr>
      </w:pPr>
      <w:r w:rsidRPr="00C57503">
        <w:rPr>
          <w:rFonts w:eastAsia="SimSun"/>
          <w:b/>
          <w:color w:val="000000" w:themeColor="text1"/>
          <w:sz w:val="24"/>
          <w:szCs w:val="24"/>
        </w:rPr>
        <w:t>Học</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kì</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II:</w:t>
      </w:r>
      <w:r w:rsidRPr="00C57503">
        <w:rPr>
          <w:rFonts w:eastAsia="SimSun"/>
          <w:b/>
          <w:color w:val="000000" w:themeColor="text1"/>
          <w:spacing w:val="-2"/>
          <w:sz w:val="24"/>
          <w:szCs w:val="24"/>
        </w:rPr>
        <w:t xml:space="preserve"> </w:t>
      </w:r>
      <w:r w:rsidRPr="00C57503">
        <w:rPr>
          <w:rFonts w:eastAsia="SimSun"/>
          <w:b/>
          <w:color w:val="000000" w:themeColor="text1"/>
          <w:sz w:val="24"/>
          <w:szCs w:val="24"/>
        </w:rPr>
        <w:t>17</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tuần</w:t>
      </w:r>
      <w:r w:rsidRPr="00C57503">
        <w:rPr>
          <w:rFonts w:eastAsia="SimSun"/>
          <w:b/>
          <w:color w:val="000000" w:themeColor="text1"/>
          <w:spacing w:val="-2"/>
          <w:sz w:val="24"/>
          <w:szCs w:val="24"/>
        </w:rPr>
        <w:t xml:space="preserve"> </w:t>
      </w:r>
      <w:r w:rsidRPr="00C57503">
        <w:rPr>
          <w:rFonts w:eastAsia="SimSun"/>
          <w:b/>
          <w:color w:val="000000" w:themeColor="text1"/>
          <w:sz w:val="24"/>
          <w:szCs w:val="24"/>
        </w:rPr>
        <w:t>thực</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hiện</w:t>
      </w:r>
      <w:r w:rsidRPr="00C57503">
        <w:rPr>
          <w:rFonts w:eastAsia="SimSun"/>
          <w:b/>
          <w:color w:val="000000" w:themeColor="text1"/>
          <w:spacing w:val="-1"/>
          <w:sz w:val="24"/>
          <w:szCs w:val="24"/>
        </w:rPr>
        <w:t xml:space="preserve"> 3</w:t>
      </w:r>
      <w:r w:rsidRPr="00C57503">
        <w:rPr>
          <w:rFonts w:eastAsia="SimSun"/>
          <w:b/>
          <w:color w:val="000000" w:themeColor="text1"/>
          <w:sz w:val="24"/>
          <w:szCs w:val="24"/>
        </w:rPr>
        <w:t>4</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tiết</w:t>
      </w:r>
      <w:bookmarkEnd w:id="45"/>
    </w:p>
    <w:p w14:paraId="6F76BCA5" w14:textId="77777777" w:rsidR="004F3621" w:rsidRPr="00C57503" w:rsidRDefault="004F3621" w:rsidP="004F3621">
      <w:pPr>
        <w:spacing w:before="40" w:after="40"/>
        <w:rPr>
          <w:rFonts w:eastAsia="SimSun"/>
          <w:b/>
          <w:bCs/>
          <w:color w:val="000000" w:themeColor="text1"/>
          <w:spacing w:val="-12"/>
          <w:sz w:val="24"/>
          <w:szCs w:val="24"/>
        </w:rPr>
      </w:pPr>
    </w:p>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817"/>
        <w:gridCol w:w="1409"/>
        <w:gridCol w:w="9175"/>
      </w:tblGrid>
      <w:tr w:rsidR="004F3621" w:rsidRPr="00C57503" w14:paraId="5A1B033B" w14:textId="77777777" w:rsidTr="004F3621">
        <w:tc>
          <w:tcPr>
            <w:tcW w:w="711" w:type="dxa"/>
            <w:shd w:val="clear" w:color="auto" w:fill="auto"/>
            <w:vAlign w:val="center"/>
          </w:tcPr>
          <w:p w14:paraId="392FFEE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STT</w:t>
            </w:r>
          </w:p>
        </w:tc>
        <w:tc>
          <w:tcPr>
            <w:tcW w:w="2825" w:type="dxa"/>
            <w:shd w:val="clear" w:color="auto" w:fill="auto"/>
            <w:vAlign w:val="center"/>
          </w:tcPr>
          <w:p w14:paraId="0151B7D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Bài học</w:t>
            </w:r>
          </w:p>
          <w:p w14:paraId="37055146"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(1)</w:t>
            </w:r>
          </w:p>
        </w:tc>
        <w:tc>
          <w:tcPr>
            <w:tcW w:w="1412" w:type="dxa"/>
            <w:shd w:val="clear" w:color="auto" w:fill="auto"/>
            <w:vAlign w:val="center"/>
          </w:tcPr>
          <w:p w14:paraId="620BB26F"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Số tiết</w:t>
            </w:r>
          </w:p>
          <w:p w14:paraId="75C946FB"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(2)</w:t>
            </w:r>
          </w:p>
        </w:tc>
        <w:tc>
          <w:tcPr>
            <w:tcW w:w="9199" w:type="dxa"/>
            <w:shd w:val="clear" w:color="auto" w:fill="auto"/>
            <w:vAlign w:val="center"/>
          </w:tcPr>
          <w:p w14:paraId="45B4F249"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Yêu cầu cần đạt</w:t>
            </w:r>
          </w:p>
          <w:p w14:paraId="49BFB1F6"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w:t>
            </w:r>
            <w:r w:rsidRPr="00C57503">
              <w:rPr>
                <w:color w:val="000000" w:themeColor="text1"/>
                <w:sz w:val="24"/>
                <w:szCs w:val="24"/>
              </w:rPr>
              <w:t>4)</w:t>
            </w:r>
          </w:p>
        </w:tc>
      </w:tr>
      <w:tr w:rsidR="004F3621" w:rsidRPr="00C57503" w14:paraId="7CCCA5FF" w14:textId="77777777" w:rsidTr="004F3621">
        <w:tc>
          <w:tcPr>
            <w:tcW w:w="711" w:type="dxa"/>
            <w:shd w:val="clear" w:color="auto" w:fill="auto"/>
          </w:tcPr>
          <w:p w14:paraId="5957D89B" w14:textId="77777777" w:rsidR="004F3621" w:rsidRPr="00C57503" w:rsidRDefault="004F3621" w:rsidP="004F3621">
            <w:pPr>
              <w:widowControl w:val="0"/>
              <w:spacing w:before="53" w:after="0"/>
              <w:ind w:left="103"/>
              <w:rPr>
                <w:color w:val="000000" w:themeColor="text1"/>
                <w:sz w:val="24"/>
                <w:szCs w:val="24"/>
              </w:rPr>
            </w:pPr>
          </w:p>
        </w:tc>
        <w:tc>
          <w:tcPr>
            <w:tcW w:w="13436" w:type="dxa"/>
            <w:gridSpan w:val="3"/>
            <w:shd w:val="clear" w:color="auto" w:fill="auto"/>
          </w:tcPr>
          <w:p w14:paraId="1A1D9AE9" w14:textId="77777777" w:rsidR="004F3621" w:rsidRPr="00C57503" w:rsidRDefault="004F3621" w:rsidP="004F3621">
            <w:pPr>
              <w:widowControl w:val="0"/>
              <w:spacing w:before="53" w:after="0"/>
              <w:ind w:left="103"/>
              <w:jc w:val="center"/>
              <w:rPr>
                <w:b/>
                <w:color w:val="000000" w:themeColor="text1"/>
                <w:sz w:val="24"/>
                <w:szCs w:val="24"/>
              </w:rPr>
            </w:pPr>
            <w:r w:rsidRPr="00C57503">
              <w:rPr>
                <w:b/>
                <w:color w:val="000000" w:themeColor="text1"/>
                <w:sz w:val="24"/>
                <w:szCs w:val="24"/>
              </w:rPr>
              <w:t>HỌC KỲ I</w:t>
            </w:r>
          </w:p>
        </w:tc>
      </w:tr>
      <w:tr w:rsidR="004F3621" w:rsidRPr="00C57503" w14:paraId="20322D33" w14:textId="77777777" w:rsidTr="004F3621">
        <w:tc>
          <w:tcPr>
            <w:tcW w:w="711" w:type="dxa"/>
            <w:shd w:val="clear" w:color="auto" w:fill="auto"/>
          </w:tcPr>
          <w:p w14:paraId="5209212B"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lastRenderedPageBreak/>
              <w:t>1</w:t>
            </w:r>
          </w:p>
        </w:tc>
        <w:tc>
          <w:tcPr>
            <w:tcW w:w="2825" w:type="dxa"/>
            <w:shd w:val="clear" w:color="auto" w:fill="auto"/>
          </w:tcPr>
          <w:p w14:paraId="434A6070"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Mở đầu</w:t>
            </w:r>
          </w:p>
        </w:tc>
        <w:tc>
          <w:tcPr>
            <w:tcW w:w="1412" w:type="dxa"/>
            <w:shd w:val="clear" w:color="auto" w:fill="auto"/>
          </w:tcPr>
          <w:p w14:paraId="17627F28"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w:t>
            </w:r>
          </w:p>
          <w:p w14:paraId="38B4EC89"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 Tiết 1- 2)</w:t>
            </w:r>
          </w:p>
        </w:tc>
        <w:tc>
          <w:tcPr>
            <w:tcW w:w="9199" w:type="dxa"/>
            <w:shd w:val="clear" w:color="auto" w:fill="auto"/>
          </w:tcPr>
          <w:p w14:paraId="0FE316CB"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 Nêu được đối tượng nghiên cứu của hoá học.</w:t>
            </w:r>
          </w:p>
          <w:p w14:paraId="15EE271E"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 xml:space="preserve">– Trình bày được phương pháp học tập và nghiên cứu hoá học. </w:t>
            </w:r>
          </w:p>
          <w:p w14:paraId="6C5F544E"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 Nêu được vai trò của hoá học đối với đời sống, sản xuất,...</w:t>
            </w:r>
          </w:p>
        </w:tc>
      </w:tr>
      <w:tr w:rsidR="004F3621" w:rsidRPr="00C57503" w14:paraId="5C0E05CF" w14:textId="77777777" w:rsidTr="004F3621">
        <w:tc>
          <w:tcPr>
            <w:tcW w:w="14147" w:type="dxa"/>
            <w:gridSpan w:val="4"/>
            <w:shd w:val="clear" w:color="auto" w:fill="auto"/>
          </w:tcPr>
          <w:p w14:paraId="3FFCB08E"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lang w:val="vi-VN"/>
              </w:rPr>
              <w:t>Chương 1. Cấu tạo nguyên tử</w:t>
            </w:r>
          </w:p>
        </w:tc>
      </w:tr>
      <w:tr w:rsidR="004F3621" w:rsidRPr="00C57503" w14:paraId="333D8F63" w14:textId="77777777" w:rsidTr="004F3621">
        <w:tc>
          <w:tcPr>
            <w:tcW w:w="711" w:type="dxa"/>
            <w:tcBorders>
              <w:top w:val="single" w:sz="4" w:space="0" w:color="auto"/>
            </w:tcBorders>
            <w:shd w:val="clear" w:color="auto" w:fill="auto"/>
          </w:tcPr>
          <w:p w14:paraId="2101C851"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5C6E9767"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 </w:t>
            </w:r>
            <w:r w:rsidRPr="00C57503">
              <w:rPr>
                <w:color w:val="000000" w:themeColor="text1"/>
                <w:sz w:val="24"/>
                <w:szCs w:val="24"/>
              </w:rPr>
              <w:t>Thành phần nguyên tử</w:t>
            </w:r>
          </w:p>
        </w:tc>
        <w:tc>
          <w:tcPr>
            <w:tcW w:w="1412" w:type="dxa"/>
            <w:tcBorders>
              <w:top w:val="single" w:sz="4" w:space="0" w:color="auto"/>
              <w:left w:val="nil"/>
              <w:bottom w:val="single" w:sz="4" w:space="0" w:color="auto"/>
              <w:right w:val="single" w:sz="4" w:space="0" w:color="auto"/>
            </w:tcBorders>
            <w:shd w:val="clear" w:color="auto" w:fill="auto"/>
          </w:tcPr>
          <w:p w14:paraId="19B32B4E"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0990FD7F" w14:textId="77777777" w:rsidR="004F3621" w:rsidRPr="00C57503" w:rsidRDefault="004F3621" w:rsidP="004F3621">
            <w:pPr>
              <w:widowControl w:val="0"/>
              <w:spacing w:before="53" w:after="0"/>
              <w:ind w:left="103"/>
              <w:rPr>
                <w:color w:val="000000" w:themeColor="text1"/>
                <w:sz w:val="24"/>
                <w:szCs w:val="24"/>
              </w:rPr>
            </w:pPr>
            <w:r w:rsidRPr="00C57503">
              <w:rPr>
                <w:bCs/>
                <w:color w:val="000000" w:themeColor="text1"/>
                <w:sz w:val="24"/>
                <w:szCs w:val="24"/>
              </w:rPr>
              <w:t>( Tiết 3- 4)</w:t>
            </w:r>
          </w:p>
        </w:tc>
        <w:tc>
          <w:tcPr>
            <w:tcW w:w="9199" w:type="dxa"/>
            <w:shd w:val="clear" w:color="auto" w:fill="auto"/>
          </w:tcPr>
          <w:p w14:paraId="1A59A06B"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thành phần của nguyên tử (nguyên tử vô cùng nhỏ; nguyên tử gồm 2 phần: hạt nhân và lớp vỏ nguyên tử; hạt nhân tạo nên bởi các hạt proton (p), neutron (n); Lớp vỏ tạo nên bởi các electron (e); điện tích, khối lượng mỗi loại hạt).</w:t>
            </w:r>
          </w:p>
          <w:p w14:paraId="7B6BF3F2"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So sánh được khối lượng của electron với proton và neutron, kích thước của hạt nhân với kích thước nguyên tử.</w:t>
            </w:r>
          </w:p>
          <w:p w14:paraId="777A8B43"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0EC97B69" w14:textId="77777777" w:rsidTr="004F3621">
        <w:tc>
          <w:tcPr>
            <w:tcW w:w="711" w:type="dxa"/>
            <w:tcBorders>
              <w:top w:val="single" w:sz="4" w:space="0" w:color="auto"/>
            </w:tcBorders>
            <w:shd w:val="clear" w:color="auto" w:fill="auto"/>
          </w:tcPr>
          <w:p w14:paraId="5BB2A12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3</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6EDD4D5A"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2. </w:t>
            </w:r>
            <w:r w:rsidRPr="00C57503">
              <w:rPr>
                <w:color w:val="000000" w:themeColor="text1"/>
                <w:sz w:val="24"/>
                <w:szCs w:val="24"/>
              </w:rPr>
              <w:t>Nguyên tố hóa học</w:t>
            </w:r>
          </w:p>
        </w:tc>
        <w:tc>
          <w:tcPr>
            <w:tcW w:w="1412" w:type="dxa"/>
            <w:tcBorders>
              <w:top w:val="single" w:sz="4" w:space="0" w:color="auto"/>
              <w:left w:val="nil"/>
              <w:bottom w:val="single" w:sz="4" w:space="0" w:color="auto"/>
              <w:right w:val="single" w:sz="4" w:space="0" w:color="auto"/>
            </w:tcBorders>
            <w:shd w:val="clear" w:color="auto" w:fill="auto"/>
          </w:tcPr>
          <w:p w14:paraId="3AED5D06"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3</w:t>
            </w:r>
          </w:p>
          <w:p w14:paraId="3F16753D"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5- 7)</w:t>
            </w:r>
          </w:p>
        </w:tc>
        <w:tc>
          <w:tcPr>
            <w:tcW w:w="9199" w:type="dxa"/>
            <w:shd w:val="clear" w:color="auto" w:fill="auto"/>
          </w:tcPr>
          <w:p w14:paraId="5B9C78A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về nguyên tố hoá học, số hiệu nguyên tử và kí hiệu nguyên tử.</w:t>
            </w:r>
          </w:p>
          <w:p w14:paraId="1CCC9FAB"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Phát biểu được khái niệm đồng vị, nguyên tử khối.</w:t>
            </w:r>
          </w:p>
          <w:p w14:paraId="71161B2A"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Tính được nguyên tử khối trung bình (theo amu) dựa vào khối lượng nguyên tử và phần trăm số nguyên tử của các đồng vị theo phổ khối lượng được cung cấp.</w:t>
            </w:r>
          </w:p>
          <w:p w14:paraId="781D155D"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2734248F" w14:textId="77777777" w:rsidTr="004F3621">
        <w:tc>
          <w:tcPr>
            <w:tcW w:w="711" w:type="dxa"/>
            <w:tcBorders>
              <w:top w:val="single" w:sz="4" w:space="0" w:color="auto"/>
            </w:tcBorders>
            <w:shd w:val="clear" w:color="auto" w:fill="auto"/>
          </w:tcPr>
          <w:p w14:paraId="629030E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4</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50B0EBE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3. </w:t>
            </w:r>
            <w:r w:rsidRPr="00C57503">
              <w:rPr>
                <w:color w:val="000000" w:themeColor="text1"/>
                <w:sz w:val="24"/>
                <w:szCs w:val="24"/>
              </w:rPr>
              <w:t>Cấu trúc lớp vỏ electron nguyên tử</w:t>
            </w:r>
          </w:p>
        </w:tc>
        <w:tc>
          <w:tcPr>
            <w:tcW w:w="1412" w:type="dxa"/>
            <w:tcBorders>
              <w:top w:val="single" w:sz="4" w:space="0" w:color="auto"/>
              <w:left w:val="nil"/>
              <w:bottom w:val="single" w:sz="4" w:space="0" w:color="auto"/>
              <w:right w:val="single" w:sz="4" w:space="0" w:color="auto"/>
            </w:tcBorders>
            <w:shd w:val="clear" w:color="auto" w:fill="auto"/>
          </w:tcPr>
          <w:p w14:paraId="2E55E809"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5</w:t>
            </w:r>
          </w:p>
          <w:p w14:paraId="30B37E2F"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8- 12)</w:t>
            </w:r>
          </w:p>
        </w:tc>
        <w:tc>
          <w:tcPr>
            <w:tcW w:w="9199" w:type="dxa"/>
            <w:shd w:val="clear" w:color="auto" w:fill="auto"/>
          </w:tcPr>
          <w:p w14:paraId="70FC8D8A"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và so sánh được mô hình của Rutherford – Bohr với mô hình hiện đại mô tả sự chuyển động của electron trong nguyên tử.</w:t>
            </w:r>
          </w:p>
          <w:p w14:paraId="23CED761"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Nêu được khái niệm về orbital nguyên tử (AO), mô tả được hình dạng của AO (s, p),</w:t>
            </w:r>
            <w:r w:rsidRPr="00C57503">
              <w:rPr>
                <w:color w:val="000000" w:themeColor="text1"/>
                <w:sz w:val="24"/>
                <w:szCs w:val="24"/>
                <w:lang w:val="vi-VN"/>
              </w:rPr>
              <w:t xml:space="preserve"> </w:t>
            </w:r>
            <w:r w:rsidRPr="00C57503">
              <w:rPr>
                <w:bCs/>
                <w:color w:val="000000" w:themeColor="text1"/>
                <w:sz w:val="24"/>
                <w:szCs w:val="24"/>
                <w:lang w:val="vi-VN"/>
              </w:rPr>
              <w:t>số lượng electron trong 1 AO.</w:t>
            </w:r>
          </w:p>
          <w:p w14:paraId="51295B9C"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Trình bày được khái niệm lớp, phân lớp electron và mối quan hệ về số lượng phân lớp trong một lớp. Liên hệ được về số lượng AO trong một phân lớp, trong một lớp.</w:t>
            </w:r>
          </w:p>
          <w:p w14:paraId="3AAC526E"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xml:space="preserve">– </w:t>
            </w:r>
            <w:r w:rsidRPr="00C57503">
              <w:rPr>
                <w:color w:val="000000" w:themeColor="text1"/>
                <w:sz w:val="24"/>
                <w:szCs w:val="24"/>
                <w:lang w:val="vi-VN"/>
              </w:rPr>
              <w:t xml:space="preserve">Viết được cấu hình electron nguyên tử theo lớp, phân lớp electron và theo ô orbital khi biết số hiệu nguyên tử Z của 20 nguyên tố đầu tiên trong bảng tuần hoàn. </w:t>
            </w:r>
          </w:p>
          <w:p w14:paraId="7FE308DE"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vi-VN"/>
              </w:rPr>
              <w:t>–</w:t>
            </w:r>
            <w:r w:rsidRPr="00C57503">
              <w:rPr>
                <w:color w:val="000000" w:themeColor="text1"/>
                <w:sz w:val="24"/>
                <w:szCs w:val="24"/>
                <w:lang w:val="vi-VN"/>
              </w:rPr>
              <w:t xml:space="preserve"> Dựa vào đặc điểm cấu hình electron lớp ngoài cùng của nguyên tử dự đoán được tính chất hoá học cơ bản (kim loại hay phi kim) của nguyên tố tương ứng.</w:t>
            </w:r>
          </w:p>
          <w:p w14:paraId="43D834B8" w14:textId="77777777" w:rsidR="004F3621" w:rsidRPr="00C57503" w:rsidRDefault="004F3621" w:rsidP="004F3621">
            <w:pPr>
              <w:widowControl w:val="0"/>
              <w:spacing w:before="53" w:after="0"/>
              <w:ind w:left="103"/>
              <w:rPr>
                <w:color w:val="000000" w:themeColor="text1"/>
                <w:sz w:val="24"/>
                <w:szCs w:val="24"/>
                <w:lang w:val="vi-VN"/>
              </w:rPr>
            </w:pPr>
          </w:p>
          <w:p w14:paraId="586B4B49"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6369B36F" w14:textId="77777777" w:rsidTr="004F3621">
        <w:tc>
          <w:tcPr>
            <w:tcW w:w="711" w:type="dxa"/>
            <w:tcBorders>
              <w:top w:val="single" w:sz="4" w:space="0" w:color="auto"/>
            </w:tcBorders>
            <w:shd w:val="clear" w:color="auto" w:fill="auto"/>
          </w:tcPr>
          <w:p w14:paraId="166B512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6</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2E14F86C"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4. </w:t>
            </w:r>
            <w:r w:rsidRPr="00C57503">
              <w:rPr>
                <w:color w:val="000000" w:themeColor="text1"/>
                <w:sz w:val="24"/>
                <w:szCs w:val="24"/>
              </w:rPr>
              <w:t>Ôn tập chương 1</w:t>
            </w:r>
          </w:p>
        </w:tc>
        <w:tc>
          <w:tcPr>
            <w:tcW w:w="1412" w:type="dxa"/>
            <w:tcBorders>
              <w:top w:val="single" w:sz="4" w:space="0" w:color="auto"/>
              <w:left w:val="nil"/>
              <w:bottom w:val="single" w:sz="4" w:space="0" w:color="auto"/>
              <w:right w:val="single" w:sz="4" w:space="0" w:color="auto"/>
            </w:tcBorders>
            <w:shd w:val="clear" w:color="auto" w:fill="auto"/>
          </w:tcPr>
          <w:p w14:paraId="758B0400"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712559C0"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13)</w:t>
            </w:r>
          </w:p>
        </w:tc>
        <w:tc>
          <w:tcPr>
            <w:tcW w:w="9199" w:type="dxa"/>
            <w:shd w:val="clear" w:color="auto" w:fill="auto"/>
          </w:tcPr>
          <w:p w14:paraId="40F10E5D"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Ôn tập, củng cố các kiến thức cơ bản của chương 1 đạt các yêu cầu sau:</w:t>
            </w:r>
          </w:p>
          <w:p w14:paraId="7AC0EA1C"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thành phần của nguyên tử</w:t>
            </w:r>
          </w:p>
          <w:p w14:paraId="55E23CB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So sánh được khối lượng của electron với proton nà neutron, kích thước hạt nhân với kích thước nguyên tử</w:t>
            </w:r>
          </w:p>
          <w:p w14:paraId="633F2A57"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lastRenderedPageBreak/>
              <w:t>– Trình bày được khái niệm về nguyên tố hóa học, số hiệu nguyên tử và kí hiệu nguyên tử.</w:t>
            </w:r>
          </w:p>
          <w:p w14:paraId="094835DC"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Phát biểu được khái niệm đồng vị, nguyên tử khối. </w:t>
            </w:r>
          </w:p>
          <w:p w14:paraId="3246DBC4" w14:textId="77777777" w:rsidR="004F3621" w:rsidRPr="00C57503" w:rsidRDefault="004F3621" w:rsidP="004F3621">
            <w:pPr>
              <w:widowControl w:val="0"/>
              <w:spacing w:before="53" w:after="0"/>
              <w:ind w:left="103"/>
              <w:rPr>
                <w:color w:val="000000" w:themeColor="text1"/>
                <w:sz w:val="24"/>
                <w:szCs w:val="24"/>
                <w:lang w:val="nl-NL"/>
              </w:rPr>
            </w:pPr>
            <w:r w:rsidRPr="00C57503">
              <w:rPr>
                <w:color w:val="000000" w:themeColor="text1"/>
                <w:sz w:val="24"/>
                <w:szCs w:val="24"/>
                <w:lang w:val="nl-NL"/>
              </w:rPr>
              <w:t>– Kĩ năng làm các bài tập viết cấu hình electron của 20 nguyên tố đầu tiên trong bảng hệ thống tuần hoàn, từ đó suy ra tính kim loại ,phi kim của nguyên tố.</w:t>
            </w:r>
          </w:p>
        </w:tc>
      </w:tr>
      <w:tr w:rsidR="004F3621" w:rsidRPr="00C57503" w14:paraId="7E23FC93" w14:textId="77777777" w:rsidTr="004F3621">
        <w:tc>
          <w:tcPr>
            <w:tcW w:w="14147" w:type="dxa"/>
            <w:gridSpan w:val="4"/>
            <w:tcBorders>
              <w:top w:val="single" w:sz="4" w:space="0" w:color="auto"/>
            </w:tcBorders>
            <w:shd w:val="clear" w:color="auto" w:fill="auto"/>
          </w:tcPr>
          <w:p w14:paraId="6915A33B"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lang w:val="vi-VN"/>
              </w:rPr>
              <w:lastRenderedPageBreak/>
              <w:t>Chương 2. Bảng tuần hoàn các nguyên tố hóa học và định luật tuần hoàn</w:t>
            </w:r>
          </w:p>
        </w:tc>
      </w:tr>
      <w:tr w:rsidR="004F3621" w:rsidRPr="00C57503" w14:paraId="3A202003" w14:textId="77777777" w:rsidTr="004F3621">
        <w:tc>
          <w:tcPr>
            <w:tcW w:w="711" w:type="dxa"/>
            <w:tcBorders>
              <w:top w:val="single" w:sz="4" w:space="0" w:color="auto"/>
            </w:tcBorders>
            <w:shd w:val="clear" w:color="auto" w:fill="auto"/>
          </w:tcPr>
          <w:p w14:paraId="459D940E"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7</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4945B247"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5. </w:t>
            </w:r>
            <w:r w:rsidRPr="00C57503">
              <w:rPr>
                <w:color w:val="000000" w:themeColor="text1"/>
                <w:sz w:val="24"/>
                <w:szCs w:val="24"/>
              </w:rPr>
              <w:t>Cấu tạo của bảng tuần hoàn các nguyên tố hóa học</w:t>
            </w:r>
          </w:p>
        </w:tc>
        <w:tc>
          <w:tcPr>
            <w:tcW w:w="1412" w:type="dxa"/>
            <w:tcBorders>
              <w:top w:val="single" w:sz="4" w:space="0" w:color="auto"/>
              <w:left w:val="nil"/>
              <w:bottom w:val="single" w:sz="4" w:space="0" w:color="auto"/>
              <w:right w:val="single" w:sz="4" w:space="0" w:color="auto"/>
            </w:tcBorders>
            <w:shd w:val="clear" w:color="auto" w:fill="auto"/>
          </w:tcPr>
          <w:p w14:paraId="11D53BCA"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3C6380BC"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14- 15)</w:t>
            </w:r>
          </w:p>
        </w:tc>
        <w:tc>
          <w:tcPr>
            <w:tcW w:w="9199" w:type="dxa"/>
            <w:shd w:val="clear" w:color="auto" w:fill="auto"/>
          </w:tcPr>
          <w:p w14:paraId="504E89A8"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về lịch sử phát minh định luật tuần hoàn và bảng tuần hoàn các nguyên tố hoá học.</w:t>
            </w:r>
          </w:p>
          <w:p w14:paraId="7003D84E"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Mô tả được cấu tạo của bảng tuần hoàn các nguyên tố hoá học và nêu được các khái niệm liên quan (ô, chu kì, nhóm).</w:t>
            </w:r>
          </w:p>
          <w:p w14:paraId="5E8E2637"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nguyên tắc sắp xếp của bảng tuần hoàn các nguyên tố hoá học (dựa theo cấu hình electron).</w:t>
            </w:r>
          </w:p>
          <w:p w14:paraId="0E5CEBD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Phân loại được nguyên tố (dựa theo cấu hình electron: nguyên tố s, p, d, f; dựa theo tính chất hoá học: kim loại, phi kim, khí hiếm).</w:t>
            </w:r>
          </w:p>
          <w:p w14:paraId="1DCF709E"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14C5F99F" w14:textId="77777777" w:rsidTr="004F3621">
        <w:tc>
          <w:tcPr>
            <w:tcW w:w="711" w:type="dxa"/>
            <w:tcBorders>
              <w:top w:val="single" w:sz="4" w:space="0" w:color="auto"/>
            </w:tcBorders>
            <w:shd w:val="clear" w:color="auto" w:fill="auto"/>
          </w:tcPr>
          <w:p w14:paraId="7D78D8EB"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8</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2026BAAA"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Ôn tập giữa kì 1</w:t>
            </w:r>
          </w:p>
        </w:tc>
        <w:tc>
          <w:tcPr>
            <w:tcW w:w="1412" w:type="dxa"/>
            <w:tcBorders>
              <w:top w:val="single" w:sz="4" w:space="0" w:color="auto"/>
              <w:left w:val="nil"/>
              <w:bottom w:val="single" w:sz="4" w:space="0" w:color="auto"/>
              <w:right w:val="single" w:sz="4" w:space="0" w:color="auto"/>
            </w:tcBorders>
            <w:shd w:val="clear" w:color="auto" w:fill="auto"/>
          </w:tcPr>
          <w:p w14:paraId="08D3D903"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 ( tiết 16)</w:t>
            </w:r>
          </w:p>
        </w:tc>
        <w:tc>
          <w:tcPr>
            <w:tcW w:w="9199" w:type="dxa"/>
            <w:shd w:val="clear" w:color="auto" w:fill="auto"/>
          </w:tcPr>
          <w:p w14:paraId="423905FB"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lang w:val="vi-VN"/>
              </w:rPr>
              <w:t>– Hệ thống hóa làm được bài tập lí thuyết của chủ đề nguyên tử</w:t>
            </w:r>
            <w:r w:rsidRPr="00C57503">
              <w:rPr>
                <w:bCs/>
                <w:color w:val="000000" w:themeColor="text1"/>
                <w:sz w:val="24"/>
                <w:szCs w:val="24"/>
              </w:rPr>
              <w:t>, cấu tạo bảng tuần hoàn hóa học</w:t>
            </w:r>
          </w:p>
          <w:p w14:paraId="20A74960"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vi-VN"/>
              </w:rPr>
              <w:t xml:space="preserve">– </w:t>
            </w:r>
            <w:r w:rsidRPr="00C57503">
              <w:rPr>
                <w:color w:val="000000" w:themeColor="text1"/>
                <w:sz w:val="24"/>
                <w:szCs w:val="24"/>
                <w:lang w:val="vi-VN"/>
              </w:rPr>
              <w:t>Vận dụng các kiến thức đã học để làm các bài tập tính khối lượng nguyên tử, xác định nguyên tố dựa vào nguyên tử khối trung bình, tính số hạt trong nguyên tử.</w:t>
            </w:r>
          </w:p>
          <w:p w14:paraId="4CB69D86" w14:textId="77777777" w:rsidR="004F3621" w:rsidRPr="00C57503" w:rsidRDefault="004F3621" w:rsidP="004F3621">
            <w:pPr>
              <w:widowControl w:val="0"/>
              <w:spacing w:before="53" w:after="0"/>
              <w:ind w:left="103"/>
              <w:rPr>
                <w:color w:val="000000" w:themeColor="text1"/>
                <w:sz w:val="24"/>
                <w:szCs w:val="24"/>
                <w:lang w:val="nl-NL"/>
              </w:rPr>
            </w:pPr>
            <w:r w:rsidRPr="00C57503">
              <w:rPr>
                <w:color w:val="000000" w:themeColor="text1"/>
                <w:sz w:val="24"/>
                <w:szCs w:val="24"/>
                <w:lang w:val="nl-NL"/>
              </w:rPr>
              <w:t>– Vận dụng làm các bài tập viết cấu hình electron của 20 nguyên tố đầu tiên trong bảng hệ thống tuần hoàn, từ đó suy ra tính kim loại ,phi kim của nguyên tố.</w:t>
            </w:r>
          </w:p>
        </w:tc>
      </w:tr>
      <w:tr w:rsidR="004F3621" w:rsidRPr="00C57503" w14:paraId="183AC5D8" w14:textId="77777777" w:rsidTr="004F3621">
        <w:tc>
          <w:tcPr>
            <w:tcW w:w="711" w:type="dxa"/>
            <w:tcBorders>
              <w:top w:val="single" w:sz="4" w:space="0" w:color="auto"/>
            </w:tcBorders>
            <w:shd w:val="clear" w:color="auto" w:fill="auto"/>
          </w:tcPr>
          <w:p w14:paraId="0A05F75F"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7</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21EFAA3E"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Kiểm tra giữa kỳ I</w:t>
            </w:r>
          </w:p>
        </w:tc>
        <w:tc>
          <w:tcPr>
            <w:tcW w:w="1412" w:type="dxa"/>
            <w:tcBorders>
              <w:top w:val="single" w:sz="4" w:space="0" w:color="auto"/>
              <w:left w:val="nil"/>
              <w:bottom w:val="single" w:sz="4" w:space="0" w:color="auto"/>
              <w:right w:val="single" w:sz="4" w:space="0" w:color="auto"/>
            </w:tcBorders>
            <w:shd w:val="clear" w:color="auto" w:fill="auto"/>
          </w:tcPr>
          <w:p w14:paraId="0262BEE1"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2141739D"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 Tiết 17)</w:t>
            </w:r>
          </w:p>
        </w:tc>
        <w:tc>
          <w:tcPr>
            <w:tcW w:w="9199" w:type="dxa"/>
            <w:shd w:val="clear" w:color="auto" w:fill="auto"/>
          </w:tcPr>
          <w:p w14:paraId="66FD188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vi-VN"/>
              </w:rPr>
              <w:t xml:space="preserve">– </w:t>
            </w:r>
            <w:r w:rsidRPr="00C57503">
              <w:rPr>
                <w:color w:val="000000" w:themeColor="text1"/>
                <w:sz w:val="24"/>
                <w:szCs w:val="24"/>
                <w:lang w:val="vi-VN"/>
              </w:rPr>
              <w:t>Vận dụng các kiến thức đã học để làm các bài tập tính khối lượng nguyên tử, xác định nguyên tố dựa vào nguyên tử khối trung bình, tính số hạt trong nguyên tử.</w:t>
            </w:r>
          </w:p>
          <w:p w14:paraId="16A25F91" w14:textId="77777777" w:rsidR="004F3621" w:rsidRPr="00C57503" w:rsidRDefault="004F3621" w:rsidP="004F3621">
            <w:pPr>
              <w:widowControl w:val="0"/>
              <w:spacing w:before="53" w:after="0"/>
              <w:ind w:left="103"/>
              <w:rPr>
                <w:color w:val="000000" w:themeColor="text1"/>
                <w:sz w:val="24"/>
                <w:szCs w:val="24"/>
                <w:lang w:val="nl-NL"/>
              </w:rPr>
            </w:pPr>
            <w:r w:rsidRPr="00C57503">
              <w:rPr>
                <w:color w:val="000000" w:themeColor="text1"/>
                <w:sz w:val="24"/>
                <w:szCs w:val="24"/>
                <w:lang w:val="nl-NL"/>
              </w:rPr>
              <w:t>– Vận dụng làm các bài tập viết cấu hình electron của 20 nguyên tố đầu tiên trong bảng hệ thống tuần hoàn, từ đó suy ra tính kim loại ,phi kim của nguyên tố.</w:t>
            </w:r>
          </w:p>
          <w:p w14:paraId="6E38E875"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0E8EEF6C" w14:textId="77777777" w:rsidTr="004F3621">
        <w:tc>
          <w:tcPr>
            <w:tcW w:w="711" w:type="dxa"/>
            <w:tcBorders>
              <w:top w:val="single" w:sz="4" w:space="0" w:color="auto"/>
            </w:tcBorders>
            <w:shd w:val="clear" w:color="auto" w:fill="auto"/>
          </w:tcPr>
          <w:p w14:paraId="21C4B454"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8</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1246D196"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6. </w:t>
            </w:r>
            <w:r w:rsidRPr="00C57503">
              <w:rPr>
                <w:color w:val="000000" w:themeColor="text1"/>
                <w:sz w:val="24"/>
                <w:szCs w:val="24"/>
              </w:rPr>
              <w:t>Xu hướng biến đổi một số tính chất của nguyên tử các nguyên tố trong một chu kì và trong một nhóm</w:t>
            </w:r>
          </w:p>
        </w:tc>
        <w:tc>
          <w:tcPr>
            <w:tcW w:w="1412" w:type="dxa"/>
            <w:tcBorders>
              <w:top w:val="single" w:sz="4" w:space="0" w:color="auto"/>
              <w:left w:val="nil"/>
              <w:bottom w:val="single" w:sz="4" w:space="0" w:color="auto"/>
              <w:right w:val="single" w:sz="4" w:space="0" w:color="auto"/>
            </w:tcBorders>
            <w:shd w:val="clear" w:color="auto" w:fill="auto"/>
          </w:tcPr>
          <w:p w14:paraId="41E31D84"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40F0295E"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18- 19)</w:t>
            </w:r>
          </w:p>
        </w:tc>
        <w:tc>
          <w:tcPr>
            <w:tcW w:w="9199" w:type="dxa"/>
            <w:shd w:val="clear" w:color="auto" w:fill="auto"/>
          </w:tcPr>
          <w:p w14:paraId="586FE1E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Giải thích được xu hướng biến đổi bán kính nguyên tử trg một chu kì, trong một nhóm (nhóm A) (dựa theo lực hút tĩnh điện của hạt nhân với electron ngoài cùng và dựa theo số lớp electron tăng trong một nhóm theo chiều từ trên xuống dưới). </w:t>
            </w:r>
          </w:p>
          <w:p w14:paraId="57392956"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Nhận xét và giải thích được xu hướng biến đổi độ âm điện và tính kim loại, phi kim của nguyên tử các nguyên tố trong một chu kì, trong một nhóm (nhóm A).</w:t>
            </w:r>
          </w:p>
          <w:p w14:paraId="46F3B5B6"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17EE6648" w14:textId="77777777" w:rsidTr="004F3621">
        <w:tc>
          <w:tcPr>
            <w:tcW w:w="711" w:type="dxa"/>
            <w:tcBorders>
              <w:top w:val="single" w:sz="4" w:space="0" w:color="auto"/>
            </w:tcBorders>
            <w:shd w:val="clear" w:color="auto" w:fill="auto"/>
          </w:tcPr>
          <w:p w14:paraId="1C83AFB8"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9</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02F8E32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7. </w:t>
            </w:r>
            <w:r w:rsidRPr="00C57503">
              <w:rPr>
                <w:color w:val="000000" w:themeColor="text1"/>
                <w:sz w:val="24"/>
                <w:szCs w:val="24"/>
              </w:rPr>
              <w:t xml:space="preserve">Xu hướng biến đổi </w:t>
            </w:r>
            <w:r w:rsidRPr="00C57503">
              <w:rPr>
                <w:color w:val="000000" w:themeColor="text1"/>
                <w:sz w:val="24"/>
                <w:szCs w:val="24"/>
              </w:rPr>
              <w:lastRenderedPageBreak/>
              <w:t>thành phần và một số tính chất của hợp chất trong một chu kì</w:t>
            </w:r>
          </w:p>
        </w:tc>
        <w:tc>
          <w:tcPr>
            <w:tcW w:w="1412" w:type="dxa"/>
            <w:tcBorders>
              <w:top w:val="single" w:sz="4" w:space="0" w:color="auto"/>
              <w:left w:val="nil"/>
              <w:bottom w:val="single" w:sz="4" w:space="0" w:color="auto"/>
              <w:right w:val="single" w:sz="4" w:space="0" w:color="auto"/>
            </w:tcBorders>
            <w:shd w:val="clear" w:color="auto" w:fill="auto"/>
          </w:tcPr>
          <w:p w14:paraId="212E7F85"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lastRenderedPageBreak/>
              <w:t>2</w:t>
            </w:r>
          </w:p>
          <w:p w14:paraId="0FDEE7F0"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lastRenderedPageBreak/>
              <w:t>( Tiết 20- 21)</w:t>
            </w:r>
          </w:p>
        </w:tc>
        <w:tc>
          <w:tcPr>
            <w:tcW w:w="9199" w:type="dxa"/>
            <w:shd w:val="clear" w:color="auto" w:fill="auto"/>
          </w:tcPr>
          <w:p w14:paraId="7574ABC4"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lastRenderedPageBreak/>
              <w:t xml:space="preserve">– Nhận xét được xu hướng biến đổi thành phần và tính chất acid/base của các oxide và các </w:t>
            </w:r>
            <w:r w:rsidRPr="00C57503">
              <w:rPr>
                <w:color w:val="000000" w:themeColor="text1"/>
                <w:sz w:val="24"/>
                <w:szCs w:val="24"/>
                <w:lang w:val="vi-VN"/>
              </w:rPr>
              <w:lastRenderedPageBreak/>
              <w:t>hydroxide theo chu kì. Viết được phương trình hoá học minh hoạ.</w:t>
            </w:r>
          </w:p>
        </w:tc>
      </w:tr>
      <w:tr w:rsidR="004F3621" w:rsidRPr="00C57503" w14:paraId="336CB6C9" w14:textId="77777777" w:rsidTr="004F3621">
        <w:tc>
          <w:tcPr>
            <w:tcW w:w="711" w:type="dxa"/>
            <w:tcBorders>
              <w:top w:val="single" w:sz="4" w:space="0" w:color="auto"/>
            </w:tcBorders>
            <w:shd w:val="clear" w:color="auto" w:fill="auto"/>
          </w:tcPr>
          <w:p w14:paraId="2FD6972C"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lastRenderedPageBreak/>
              <w:t>10</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5672439B"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8. </w:t>
            </w:r>
            <w:r w:rsidRPr="00C57503">
              <w:rPr>
                <w:color w:val="000000" w:themeColor="text1"/>
                <w:sz w:val="24"/>
                <w:szCs w:val="24"/>
              </w:rPr>
              <w:t>Định luật tuần hoàn. Ý nghĩa của bảng tuần hoàn các nguyên tố hóa học</w:t>
            </w:r>
          </w:p>
        </w:tc>
        <w:tc>
          <w:tcPr>
            <w:tcW w:w="1412" w:type="dxa"/>
            <w:tcBorders>
              <w:top w:val="single" w:sz="4" w:space="0" w:color="auto"/>
              <w:left w:val="nil"/>
              <w:bottom w:val="single" w:sz="4" w:space="0" w:color="auto"/>
              <w:right w:val="single" w:sz="4" w:space="0" w:color="auto"/>
            </w:tcBorders>
            <w:shd w:val="clear" w:color="auto" w:fill="auto"/>
          </w:tcPr>
          <w:p w14:paraId="78987C3A"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0CE2C4FE"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22)</w:t>
            </w:r>
          </w:p>
        </w:tc>
        <w:tc>
          <w:tcPr>
            <w:tcW w:w="9199" w:type="dxa"/>
            <w:shd w:val="clear" w:color="auto" w:fill="auto"/>
          </w:tcPr>
          <w:p w14:paraId="72AC0AEE" w14:textId="77777777" w:rsidR="004F3621" w:rsidRPr="00C57503" w:rsidRDefault="004F3621" w:rsidP="004F3621">
            <w:pPr>
              <w:widowControl w:val="0"/>
              <w:spacing w:before="53" w:after="0"/>
              <w:ind w:left="103"/>
              <w:rPr>
                <w:color w:val="000000" w:themeColor="text1"/>
                <w:sz w:val="24"/>
                <w:szCs w:val="24"/>
                <w:shd w:val="clear" w:color="auto" w:fill="FFFFFF"/>
                <w:lang w:val="vi-VN"/>
              </w:rPr>
            </w:pPr>
            <w:r w:rsidRPr="00C57503">
              <w:rPr>
                <w:color w:val="000000" w:themeColor="text1"/>
                <w:sz w:val="24"/>
                <w:szCs w:val="24"/>
                <w:lang w:val="vi-VN"/>
              </w:rPr>
              <w:t xml:space="preserve">– </w:t>
            </w:r>
            <w:r w:rsidRPr="00C57503">
              <w:rPr>
                <w:color w:val="000000" w:themeColor="text1"/>
                <w:sz w:val="24"/>
                <w:szCs w:val="24"/>
                <w:shd w:val="clear" w:color="auto" w:fill="FFFFFF"/>
                <w:lang w:val="vi-VN"/>
              </w:rPr>
              <w:t>Phát biểu được định luật tuần hoàn.</w:t>
            </w:r>
          </w:p>
          <w:p w14:paraId="4D2C315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w:t>
            </w:r>
            <w:r w:rsidRPr="00C57503">
              <w:rPr>
                <w:color w:val="000000" w:themeColor="text1"/>
                <w:sz w:val="24"/>
                <w:szCs w:val="24"/>
                <w:shd w:val="clear" w:color="auto" w:fill="FFFFFF"/>
                <w:lang w:val="vi-VN"/>
              </w:rPr>
              <w:t>Trình bày được ý nghĩa của bảng tuần hoàn các nguyên tố hoá học: Mối liên hệ giữa vị trí (trong bảng tuần hoàn các nguyên tố hoá học) với tính chất và ngược lại.</w:t>
            </w:r>
          </w:p>
        </w:tc>
      </w:tr>
      <w:tr w:rsidR="004F3621" w:rsidRPr="00C57503" w14:paraId="1616B98F" w14:textId="77777777" w:rsidTr="004F3621">
        <w:tc>
          <w:tcPr>
            <w:tcW w:w="711" w:type="dxa"/>
            <w:tcBorders>
              <w:top w:val="single" w:sz="4" w:space="0" w:color="auto"/>
            </w:tcBorders>
            <w:shd w:val="clear" w:color="auto" w:fill="auto"/>
          </w:tcPr>
          <w:p w14:paraId="6CAD05FF"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11</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44CC04B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9. </w:t>
            </w:r>
            <w:r w:rsidRPr="00C57503">
              <w:rPr>
                <w:color w:val="000000" w:themeColor="text1"/>
                <w:sz w:val="24"/>
                <w:szCs w:val="24"/>
              </w:rPr>
              <w:t>Ôn tập chương 2</w:t>
            </w:r>
          </w:p>
        </w:tc>
        <w:tc>
          <w:tcPr>
            <w:tcW w:w="1412" w:type="dxa"/>
            <w:tcBorders>
              <w:top w:val="single" w:sz="4" w:space="0" w:color="auto"/>
              <w:left w:val="nil"/>
              <w:bottom w:val="single" w:sz="4" w:space="0" w:color="auto"/>
              <w:right w:val="single" w:sz="4" w:space="0" w:color="auto"/>
            </w:tcBorders>
            <w:shd w:val="clear" w:color="auto" w:fill="auto"/>
          </w:tcPr>
          <w:p w14:paraId="61DCDA48"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70AEF025"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23)</w:t>
            </w:r>
          </w:p>
        </w:tc>
        <w:tc>
          <w:tcPr>
            <w:tcW w:w="9199" w:type="dxa"/>
            <w:tcBorders>
              <w:top w:val="single" w:sz="4" w:space="0" w:color="auto"/>
            </w:tcBorders>
            <w:shd w:val="clear" w:color="auto" w:fill="auto"/>
          </w:tcPr>
          <w:p w14:paraId="023F9C2E" w14:textId="77777777" w:rsidR="004F3621" w:rsidRPr="00C57503" w:rsidRDefault="004F3621" w:rsidP="004F3621">
            <w:pPr>
              <w:widowControl w:val="0"/>
              <w:spacing w:before="53" w:after="0"/>
              <w:ind w:left="103"/>
              <w:rPr>
                <w:bCs/>
                <w:color w:val="000000" w:themeColor="text1"/>
                <w:spacing w:val="-10"/>
                <w:sz w:val="24"/>
                <w:szCs w:val="24"/>
                <w:lang w:val="vi-VN"/>
              </w:rPr>
            </w:pPr>
            <w:r w:rsidRPr="00C57503">
              <w:rPr>
                <w:bCs/>
                <w:color w:val="000000" w:themeColor="text1"/>
                <w:spacing w:val="-10"/>
                <w:sz w:val="24"/>
                <w:szCs w:val="24"/>
                <w:lang w:val="vi-VN"/>
              </w:rPr>
              <w:t>– Hệ thống hóa được kiến thức của chủ đề bảng tuần hoàn các nguyên tố hóa học.</w:t>
            </w:r>
          </w:p>
          <w:p w14:paraId="5D573101"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color w:val="000000" w:themeColor="text1"/>
                <w:spacing w:val="-10"/>
                <w:sz w:val="24"/>
                <w:szCs w:val="24"/>
                <w:lang w:val="vi-VN"/>
              </w:rPr>
              <w:t xml:space="preserve">– Vận dụng các kiến thức đã học để làm các bài tập: Xác định nguyên tố là kim loại ,phi kim, khí hiếm.Viết được công thức </w:t>
            </w:r>
            <w:r w:rsidRPr="00C57503">
              <w:rPr>
                <w:bCs/>
                <w:color w:val="000000" w:themeColor="text1"/>
                <w:spacing w:val="-10"/>
                <w:sz w:val="24"/>
                <w:szCs w:val="24"/>
                <w:lang w:val="vi-VN"/>
              </w:rPr>
              <w:t xml:space="preserve">oxide và các hydroxide và tính chất của nó. </w:t>
            </w:r>
            <w:r w:rsidRPr="00C57503">
              <w:rPr>
                <w:color w:val="000000" w:themeColor="text1"/>
                <w:spacing w:val="-10"/>
                <w:sz w:val="24"/>
                <w:szCs w:val="24"/>
                <w:lang w:val="vi-VN"/>
              </w:rPr>
              <w:t xml:space="preserve"> So sánh tính chất của nguyên tố với các nguyên tố xung quanh.</w:t>
            </w:r>
          </w:p>
          <w:p w14:paraId="74FFD837"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2C9BE7DC" w14:textId="77777777" w:rsidTr="004F3621">
        <w:tc>
          <w:tcPr>
            <w:tcW w:w="14147" w:type="dxa"/>
            <w:gridSpan w:val="4"/>
            <w:tcBorders>
              <w:top w:val="single" w:sz="4" w:space="0" w:color="auto"/>
            </w:tcBorders>
            <w:shd w:val="clear" w:color="auto" w:fill="auto"/>
          </w:tcPr>
          <w:p w14:paraId="00D954EE"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lang w:val="vi-VN"/>
              </w:rPr>
              <w:t>Chương 3. Liên kết hóa học</w:t>
            </w:r>
          </w:p>
        </w:tc>
      </w:tr>
      <w:tr w:rsidR="004F3621" w:rsidRPr="00C57503" w14:paraId="06D36FDF" w14:textId="77777777" w:rsidTr="004F3621">
        <w:tc>
          <w:tcPr>
            <w:tcW w:w="711" w:type="dxa"/>
            <w:tcBorders>
              <w:top w:val="single" w:sz="4" w:space="0" w:color="auto"/>
            </w:tcBorders>
            <w:shd w:val="clear" w:color="auto" w:fill="auto"/>
          </w:tcPr>
          <w:p w14:paraId="741A9BA4"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12</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3BD1DB2D"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10. </w:t>
            </w:r>
            <w:r w:rsidRPr="00C57503">
              <w:rPr>
                <w:color w:val="000000" w:themeColor="text1"/>
                <w:sz w:val="24"/>
                <w:szCs w:val="24"/>
              </w:rPr>
              <w:t>Quy tắc octet</w:t>
            </w:r>
          </w:p>
        </w:tc>
        <w:tc>
          <w:tcPr>
            <w:tcW w:w="1412" w:type="dxa"/>
            <w:tcBorders>
              <w:top w:val="single" w:sz="4" w:space="0" w:color="auto"/>
              <w:left w:val="nil"/>
              <w:bottom w:val="single" w:sz="4" w:space="0" w:color="auto"/>
              <w:right w:val="single" w:sz="4" w:space="0" w:color="auto"/>
            </w:tcBorders>
            <w:shd w:val="clear" w:color="auto" w:fill="auto"/>
          </w:tcPr>
          <w:p w14:paraId="7CD2217D"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245BB7F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24)</w:t>
            </w:r>
          </w:p>
        </w:tc>
        <w:tc>
          <w:tcPr>
            <w:tcW w:w="9199" w:type="dxa"/>
            <w:shd w:val="clear" w:color="auto" w:fill="auto"/>
          </w:tcPr>
          <w:p w14:paraId="6DAC5205"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và vận dụng được quy tắc octet trong quá trình hình thành liên kết hoá học cho các nguyên tố nhóm A.</w:t>
            </w:r>
          </w:p>
        </w:tc>
      </w:tr>
      <w:tr w:rsidR="004F3621" w:rsidRPr="00C57503" w14:paraId="2F6E7BB3" w14:textId="77777777" w:rsidTr="004F3621">
        <w:tc>
          <w:tcPr>
            <w:tcW w:w="711" w:type="dxa"/>
            <w:tcBorders>
              <w:top w:val="single" w:sz="4" w:space="0" w:color="auto"/>
            </w:tcBorders>
            <w:shd w:val="clear" w:color="auto" w:fill="auto"/>
          </w:tcPr>
          <w:p w14:paraId="787780C5"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13</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1B93FFB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11. </w:t>
            </w:r>
            <w:r w:rsidRPr="00C57503">
              <w:rPr>
                <w:color w:val="000000" w:themeColor="text1"/>
                <w:sz w:val="24"/>
                <w:szCs w:val="24"/>
              </w:rPr>
              <w:t>Liên kết ion</w:t>
            </w:r>
          </w:p>
        </w:tc>
        <w:tc>
          <w:tcPr>
            <w:tcW w:w="1412" w:type="dxa"/>
            <w:tcBorders>
              <w:top w:val="single" w:sz="4" w:space="0" w:color="auto"/>
              <w:left w:val="nil"/>
              <w:bottom w:val="single" w:sz="4" w:space="0" w:color="auto"/>
              <w:right w:val="single" w:sz="4" w:space="0" w:color="auto"/>
            </w:tcBorders>
            <w:shd w:val="clear" w:color="auto" w:fill="auto"/>
          </w:tcPr>
          <w:p w14:paraId="17C552DE"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0808C427"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25- 26)</w:t>
            </w:r>
          </w:p>
        </w:tc>
        <w:tc>
          <w:tcPr>
            <w:tcW w:w="9199" w:type="dxa"/>
            <w:shd w:val="clear" w:color="auto" w:fill="auto"/>
          </w:tcPr>
          <w:p w14:paraId="5359B3CE"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Trình bày được khái niệm và sự hình thành liên kết ion (nêu một số ví dụ điển hình tuân theo quy tắc octet). </w:t>
            </w:r>
          </w:p>
          <w:p w14:paraId="3353C30C"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cấu tạo tinh thể NaCl. Giải thích được vì sao các hợp chất ion thường ở trạng thái rắn trong điều kiện thường (dạng tinh thể ion).</w:t>
            </w:r>
          </w:p>
        </w:tc>
      </w:tr>
      <w:tr w:rsidR="004F3621" w:rsidRPr="00C57503" w14:paraId="61938C80" w14:textId="77777777" w:rsidTr="004F3621">
        <w:tc>
          <w:tcPr>
            <w:tcW w:w="711" w:type="dxa"/>
            <w:tcBorders>
              <w:top w:val="single" w:sz="4" w:space="0" w:color="auto"/>
            </w:tcBorders>
            <w:shd w:val="clear" w:color="auto" w:fill="auto"/>
          </w:tcPr>
          <w:p w14:paraId="3C8C61C9"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14</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70903B1A"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12. </w:t>
            </w:r>
            <w:r w:rsidRPr="00C57503">
              <w:rPr>
                <w:color w:val="000000" w:themeColor="text1"/>
                <w:sz w:val="24"/>
                <w:szCs w:val="24"/>
              </w:rPr>
              <w:t>Liên kết cộng hóa trị</w:t>
            </w:r>
          </w:p>
        </w:tc>
        <w:tc>
          <w:tcPr>
            <w:tcW w:w="1412" w:type="dxa"/>
            <w:tcBorders>
              <w:top w:val="single" w:sz="4" w:space="0" w:color="auto"/>
              <w:left w:val="nil"/>
              <w:bottom w:val="single" w:sz="4" w:space="0" w:color="auto"/>
              <w:right w:val="single" w:sz="4" w:space="0" w:color="auto"/>
            </w:tcBorders>
            <w:shd w:val="clear" w:color="auto" w:fill="auto"/>
          </w:tcPr>
          <w:p w14:paraId="6838418A"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5</w:t>
            </w:r>
          </w:p>
          <w:p w14:paraId="513736F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27- 31)</w:t>
            </w:r>
          </w:p>
        </w:tc>
        <w:tc>
          <w:tcPr>
            <w:tcW w:w="9199" w:type="dxa"/>
            <w:shd w:val="clear" w:color="auto" w:fill="auto"/>
          </w:tcPr>
          <w:p w14:paraId="4E441717"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và lấy được ví dụ về liên kết cộng hoá trị (liên kết đơn, đôi, ba) khi áp dụng quy tắc octet.</w:t>
            </w:r>
          </w:p>
          <w:p w14:paraId="2536AF24"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Viết được công thức Lewis của một số chất đơn giản.</w:t>
            </w:r>
          </w:p>
          <w:p w14:paraId="3DE9AD2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về liên kết cho nhận.</w:t>
            </w:r>
          </w:p>
          <w:p w14:paraId="48A3958B"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Phân biệt được các loại liên kết (liên kết cộng hoá trị không phân cực, phân cực, liên kết ion) dựa theo độ âm điện.</w:t>
            </w:r>
          </w:p>
          <w:p w14:paraId="46ACC512"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Giải thích được sự hình thành liên kết </w:t>
            </w:r>
            <w:r w:rsidRPr="00C57503">
              <w:rPr>
                <w:color w:val="000000" w:themeColor="text1"/>
                <w:sz w:val="24"/>
                <w:szCs w:val="24"/>
              </w:rPr>
              <w:sym w:font="Symbol" w:char="F073"/>
            </w:r>
            <w:r w:rsidRPr="00C57503">
              <w:rPr>
                <w:color w:val="000000" w:themeColor="text1"/>
                <w:sz w:val="24"/>
                <w:szCs w:val="24"/>
                <w:lang w:val="vi-VN"/>
              </w:rPr>
              <w:t xml:space="preserve"> và liên kết </w:t>
            </w:r>
            <w:r w:rsidRPr="00C57503">
              <w:rPr>
                <w:color w:val="000000" w:themeColor="text1"/>
                <w:sz w:val="24"/>
                <w:szCs w:val="24"/>
              </w:rPr>
              <w:sym w:font="Symbol" w:char="F070"/>
            </w:r>
            <w:r w:rsidRPr="00C57503">
              <w:rPr>
                <w:color w:val="000000" w:themeColor="text1"/>
                <w:sz w:val="24"/>
                <w:szCs w:val="24"/>
                <w:lang w:val="vi-VN"/>
              </w:rPr>
              <w:t xml:space="preserve"> qua sự xen phủ AO.</w:t>
            </w:r>
          </w:p>
          <w:p w14:paraId="6D1119A1" w14:textId="77777777" w:rsidR="004F3621" w:rsidRPr="00C57503" w:rsidRDefault="004F3621" w:rsidP="004F3621">
            <w:pPr>
              <w:widowControl w:val="0"/>
              <w:spacing w:before="53" w:after="0"/>
              <w:ind w:left="103"/>
              <w:rPr>
                <w:color w:val="000000" w:themeColor="text1"/>
                <w:sz w:val="24"/>
                <w:szCs w:val="24"/>
                <w:lang w:val="vi-VN"/>
              </w:rPr>
            </w:pPr>
            <w:bookmarkStart w:id="46" w:name="OLE_LINK5"/>
            <w:bookmarkStart w:id="47" w:name="OLE_LINK7"/>
            <w:bookmarkStart w:id="48" w:name="OLE_LINK4"/>
            <w:bookmarkStart w:id="49" w:name="OLE_LINK6"/>
            <w:r w:rsidRPr="00C57503">
              <w:rPr>
                <w:color w:val="000000" w:themeColor="text1"/>
                <w:sz w:val="24"/>
                <w:szCs w:val="24"/>
                <w:lang w:val="vi-VN"/>
              </w:rPr>
              <w:t>–</w:t>
            </w:r>
            <w:bookmarkEnd w:id="46"/>
            <w:bookmarkEnd w:id="47"/>
            <w:bookmarkEnd w:id="48"/>
            <w:bookmarkEnd w:id="49"/>
            <w:r w:rsidRPr="00C57503">
              <w:rPr>
                <w:color w:val="000000" w:themeColor="text1"/>
                <w:sz w:val="24"/>
                <w:szCs w:val="24"/>
                <w:lang w:val="vi-VN"/>
              </w:rPr>
              <w:t xml:space="preserve"> Trình bày được khái niệm năng lượng liên kết (cộng hoá trị).</w:t>
            </w:r>
          </w:p>
          <w:p w14:paraId="44112A6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Lắp được mô hình phân tử, tinh thể NaCl (theo mô hình có sẵn).</w:t>
            </w:r>
          </w:p>
        </w:tc>
      </w:tr>
      <w:tr w:rsidR="004F3621" w:rsidRPr="00C57503" w14:paraId="618C93A9" w14:textId="77777777" w:rsidTr="004F3621">
        <w:tc>
          <w:tcPr>
            <w:tcW w:w="711" w:type="dxa"/>
            <w:tcBorders>
              <w:top w:val="single" w:sz="4" w:space="0" w:color="auto"/>
            </w:tcBorders>
            <w:shd w:val="clear" w:color="auto" w:fill="auto"/>
          </w:tcPr>
          <w:p w14:paraId="7481EC5A"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16</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3755417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13. </w:t>
            </w:r>
            <w:r w:rsidRPr="00C57503">
              <w:rPr>
                <w:color w:val="000000" w:themeColor="text1"/>
                <w:sz w:val="24"/>
                <w:szCs w:val="24"/>
              </w:rPr>
              <w:t>Liên kết hydrogen và tương tác van der Waals</w:t>
            </w:r>
          </w:p>
        </w:tc>
        <w:tc>
          <w:tcPr>
            <w:tcW w:w="1412" w:type="dxa"/>
            <w:tcBorders>
              <w:top w:val="single" w:sz="4" w:space="0" w:color="auto"/>
              <w:left w:val="nil"/>
              <w:bottom w:val="single" w:sz="4" w:space="0" w:color="auto"/>
              <w:right w:val="single" w:sz="4" w:space="0" w:color="auto"/>
            </w:tcBorders>
            <w:shd w:val="clear" w:color="auto" w:fill="auto"/>
          </w:tcPr>
          <w:p w14:paraId="5CBC528F"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3FB80EDE"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32-33)</w:t>
            </w:r>
          </w:p>
        </w:tc>
        <w:tc>
          <w:tcPr>
            <w:tcW w:w="9199" w:type="dxa"/>
            <w:shd w:val="clear" w:color="auto" w:fill="auto"/>
          </w:tcPr>
          <w:p w14:paraId="131F291A"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liên kết hydrogen. Vận dụng để giải thích được sự xuất hiện liên kết hydrogen (với nguyên tố có độ âm điện lớn: N, O, F).</w:t>
            </w:r>
          </w:p>
          <w:p w14:paraId="2D7884BE"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vai trò, ảnh hưởng của liên kết hydrogen tới tính chất vật lí của H</w:t>
            </w:r>
            <w:r w:rsidRPr="00C57503">
              <w:rPr>
                <w:color w:val="000000" w:themeColor="text1"/>
                <w:sz w:val="24"/>
                <w:szCs w:val="24"/>
                <w:vertAlign w:val="subscript"/>
                <w:lang w:val="vi-VN"/>
              </w:rPr>
              <w:t>2</w:t>
            </w:r>
            <w:r w:rsidRPr="00C57503">
              <w:rPr>
                <w:color w:val="000000" w:themeColor="text1"/>
                <w:sz w:val="24"/>
                <w:szCs w:val="24"/>
                <w:lang w:val="vi-VN"/>
              </w:rPr>
              <w:t>O.</w:t>
            </w:r>
          </w:p>
          <w:p w14:paraId="03892CA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vi-VN"/>
              </w:rPr>
              <w:t>–</w:t>
            </w:r>
            <w:r w:rsidRPr="00C57503">
              <w:rPr>
                <w:color w:val="000000" w:themeColor="text1"/>
                <w:sz w:val="24"/>
                <w:szCs w:val="24"/>
                <w:lang w:val="vi-VN"/>
              </w:rPr>
              <w:t xml:space="preserve"> Nêu được khái niệm về tương tác van der Waals và ảnh hưởng của tương tác này tới nhiệt </w:t>
            </w:r>
            <w:r w:rsidRPr="00C57503">
              <w:rPr>
                <w:color w:val="000000" w:themeColor="text1"/>
                <w:sz w:val="24"/>
                <w:szCs w:val="24"/>
                <w:lang w:val="vi-VN"/>
              </w:rPr>
              <w:lastRenderedPageBreak/>
              <w:t>độ nóng chảy, nhiệt độ sôi của các chất.</w:t>
            </w:r>
          </w:p>
          <w:p w14:paraId="40824B39"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49F69831" w14:textId="77777777" w:rsidTr="004F3621">
        <w:tc>
          <w:tcPr>
            <w:tcW w:w="711" w:type="dxa"/>
            <w:tcBorders>
              <w:top w:val="single" w:sz="4" w:space="0" w:color="auto"/>
            </w:tcBorders>
            <w:shd w:val="clear" w:color="auto" w:fill="auto"/>
          </w:tcPr>
          <w:p w14:paraId="69099EF2"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lastRenderedPageBreak/>
              <w:t>17</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3123A0FA"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Ôn tập học kì 1</w:t>
            </w:r>
          </w:p>
        </w:tc>
        <w:tc>
          <w:tcPr>
            <w:tcW w:w="1412" w:type="dxa"/>
            <w:tcBorders>
              <w:top w:val="single" w:sz="4" w:space="0" w:color="auto"/>
              <w:left w:val="nil"/>
              <w:bottom w:val="single" w:sz="4" w:space="0" w:color="auto"/>
              <w:right w:val="single" w:sz="4" w:space="0" w:color="auto"/>
            </w:tcBorders>
            <w:shd w:val="clear" w:color="auto" w:fill="auto"/>
          </w:tcPr>
          <w:p w14:paraId="3EE36259"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 ( tiết 34)</w:t>
            </w:r>
          </w:p>
        </w:tc>
        <w:tc>
          <w:tcPr>
            <w:tcW w:w="9199" w:type="dxa"/>
            <w:shd w:val="clear" w:color="auto" w:fill="auto"/>
          </w:tcPr>
          <w:p w14:paraId="3440CDC5"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bCs/>
                <w:color w:val="000000" w:themeColor="text1"/>
                <w:spacing w:val="-10"/>
                <w:sz w:val="24"/>
                <w:szCs w:val="24"/>
                <w:lang w:val="vi-VN"/>
              </w:rPr>
              <w:t>– Hệ thống hóa được lí thuyết của chủ đề nguyên tử, bảng tuần hoàn các nguyên tố hóa học, liên kết hoá học.</w:t>
            </w:r>
          </w:p>
          <w:p w14:paraId="3522C573"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color w:val="000000" w:themeColor="text1"/>
                <w:spacing w:val="-10"/>
                <w:sz w:val="24"/>
                <w:szCs w:val="24"/>
                <w:lang w:val="vi-VN"/>
              </w:rPr>
              <w:t>– Vận dụng các kiến thức đã học làm bài tập cấu tạo nguyên tử, xác định được vị trí nguyên tố dựa vào cấu hình electron và ngược lại. So sánh tính chất của nguyên tố với các nguyên tố xung quanh.</w:t>
            </w:r>
          </w:p>
          <w:p w14:paraId="11FDA02D" w14:textId="77777777" w:rsidR="004F3621" w:rsidRPr="00C57503" w:rsidRDefault="004F3621" w:rsidP="004F3621">
            <w:pPr>
              <w:widowControl w:val="0"/>
              <w:spacing w:before="53" w:after="0"/>
              <w:ind w:left="103"/>
              <w:rPr>
                <w:bCs/>
                <w:color w:val="000000" w:themeColor="text1"/>
                <w:spacing w:val="-10"/>
                <w:sz w:val="24"/>
                <w:szCs w:val="24"/>
                <w:lang w:val="vi-VN"/>
              </w:rPr>
            </w:pPr>
            <w:r w:rsidRPr="00C57503">
              <w:rPr>
                <w:bCs/>
                <w:color w:val="000000" w:themeColor="text1"/>
                <w:spacing w:val="-10"/>
                <w:sz w:val="24"/>
                <w:szCs w:val="24"/>
                <w:lang w:val="vi-VN"/>
              </w:rPr>
              <w:t>– Giải thích sự hình thành liên kết ion của các hợp ion tiêu biểu. Liên kết  ion ảnh hưởng như thế nào đến tính chất của các hợp chất ion.</w:t>
            </w:r>
          </w:p>
        </w:tc>
      </w:tr>
      <w:tr w:rsidR="004F3621" w:rsidRPr="00C57503" w14:paraId="7FD0B7C2" w14:textId="77777777" w:rsidTr="004F3621">
        <w:tc>
          <w:tcPr>
            <w:tcW w:w="711" w:type="dxa"/>
            <w:tcBorders>
              <w:top w:val="single" w:sz="4" w:space="0" w:color="auto"/>
            </w:tcBorders>
            <w:shd w:val="clear" w:color="auto" w:fill="auto"/>
          </w:tcPr>
          <w:p w14:paraId="14397256"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15</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7AE3FB3F"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Kiểm tra cuối kì I</w:t>
            </w:r>
          </w:p>
        </w:tc>
        <w:tc>
          <w:tcPr>
            <w:tcW w:w="1412" w:type="dxa"/>
            <w:tcBorders>
              <w:top w:val="single" w:sz="4" w:space="0" w:color="auto"/>
              <w:left w:val="nil"/>
              <w:bottom w:val="single" w:sz="4" w:space="0" w:color="auto"/>
              <w:right w:val="single" w:sz="4" w:space="0" w:color="auto"/>
            </w:tcBorders>
            <w:shd w:val="clear" w:color="auto" w:fill="auto"/>
          </w:tcPr>
          <w:p w14:paraId="172A8DF6"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5694C366"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 Tiết 35)</w:t>
            </w:r>
          </w:p>
        </w:tc>
        <w:tc>
          <w:tcPr>
            <w:tcW w:w="9199" w:type="dxa"/>
            <w:shd w:val="clear" w:color="auto" w:fill="auto"/>
          </w:tcPr>
          <w:p w14:paraId="24190044"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color w:val="000000" w:themeColor="text1"/>
                <w:spacing w:val="-10"/>
                <w:sz w:val="24"/>
                <w:szCs w:val="24"/>
                <w:lang w:val="vi-VN"/>
              </w:rPr>
              <w:t>– Vận dụng các kiến thức đã học làm bài tập cấu tạo nguyên tử, xác định được vị trí nguyên tố dựa vào cấu hình electron và ngược lại. So sánh tính chất của nguyên tố với các nguyên tố xung quanh.</w:t>
            </w:r>
          </w:p>
          <w:p w14:paraId="6E2BECDE" w14:textId="77777777" w:rsidR="004F3621" w:rsidRPr="00C57503" w:rsidRDefault="004F3621" w:rsidP="004F3621">
            <w:pPr>
              <w:widowControl w:val="0"/>
              <w:spacing w:before="53" w:after="0"/>
              <w:ind w:left="103"/>
              <w:rPr>
                <w:bCs/>
                <w:color w:val="000000" w:themeColor="text1"/>
                <w:spacing w:val="-10"/>
                <w:sz w:val="24"/>
                <w:szCs w:val="24"/>
                <w:lang w:val="vi-VN"/>
              </w:rPr>
            </w:pPr>
            <w:r w:rsidRPr="00C57503">
              <w:rPr>
                <w:bCs/>
                <w:color w:val="000000" w:themeColor="text1"/>
                <w:spacing w:val="-10"/>
                <w:sz w:val="24"/>
                <w:szCs w:val="24"/>
                <w:lang w:val="vi-VN"/>
              </w:rPr>
              <w:t>– Giải thích sự hình thành liên kết ion của các hợp ion tiêu biểu. Liên kết  ion ảnh hưởng như thế nào đến tính chất của các hợp chất ion.</w:t>
            </w:r>
          </w:p>
          <w:p w14:paraId="262AFB62" w14:textId="77777777" w:rsidR="004F3621" w:rsidRPr="00C57503" w:rsidRDefault="004F3621" w:rsidP="004F3621">
            <w:pPr>
              <w:widowControl w:val="0"/>
              <w:spacing w:before="53" w:after="0"/>
              <w:ind w:left="103"/>
              <w:rPr>
                <w:bCs/>
                <w:color w:val="000000" w:themeColor="text1"/>
                <w:spacing w:val="-10"/>
                <w:sz w:val="24"/>
                <w:szCs w:val="24"/>
                <w:lang w:val="vi-VN"/>
              </w:rPr>
            </w:pPr>
            <w:r w:rsidRPr="00C57503">
              <w:rPr>
                <w:bCs/>
                <w:color w:val="000000" w:themeColor="text1"/>
                <w:spacing w:val="-10"/>
                <w:sz w:val="24"/>
                <w:szCs w:val="24"/>
                <w:lang w:val="vi-VN"/>
              </w:rPr>
              <w:t>– Viết được công thức Lewis của một số chất đơn giản.</w:t>
            </w:r>
          </w:p>
          <w:p w14:paraId="59FAA675" w14:textId="77777777" w:rsidR="004F3621" w:rsidRPr="00C57503" w:rsidRDefault="004F3621" w:rsidP="004F3621">
            <w:pPr>
              <w:widowControl w:val="0"/>
              <w:spacing w:before="53" w:after="0"/>
              <w:ind w:left="103"/>
              <w:rPr>
                <w:bCs/>
                <w:color w:val="000000" w:themeColor="text1"/>
                <w:spacing w:val="-10"/>
                <w:sz w:val="24"/>
                <w:szCs w:val="24"/>
                <w:lang w:val="vi-VN"/>
              </w:rPr>
            </w:pPr>
            <w:r w:rsidRPr="00C57503">
              <w:rPr>
                <w:bCs/>
                <w:color w:val="000000" w:themeColor="text1"/>
                <w:spacing w:val="-10"/>
                <w:sz w:val="24"/>
                <w:szCs w:val="24"/>
                <w:lang w:val="vi-VN"/>
              </w:rPr>
              <w:t>– Phân biệt được các loại liên kết (liên kết cộng hoá trị không phân cực, phân cực, liên kết ion) dựa theo độ âm điện.</w:t>
            </w:r>
          </w:p>
        </w:tc>
      </w:tr>
      <w:tr w:rsidR="004F3621" w:rsidRPr="00C57503" w14:paraId="16906FA3" w14:textId="77777777" w:rsidTr="004F3621">
        <w:tc>
          <w:tcPr>
            <w:tcW w:w="711" w:type="dxa"/>
            <w:tcBorders>
              <w:top w:val="single" w:sz="4" w:space="0" w:color="auto"/>
            </w:tcBorders>
            <w:shd w:val="clear" w:color="auto" w:fill="auto"/>
          </w:tcPr>
          <w:p w14:paraId="052684D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17</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31C2ED38"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14. </w:t>
            </w:r>
            <w:r w:rsidRPr="00C57503">
              <w:rPr>
                <w:color w:val="000000" w:themeColor="text1"/>
                <w:sz w:val="24"/>
                <w:szCs w:val="24"/>
              </w:rPr>
              <w:t>Ôn tập chương 3</w:t>
            </w:r>
          </w:p>
        </w:tc>
        <w:tc>
          <w:tcPr>
            <w:tcW w:w="1412" w:type="dxa"/>
            <w:tcBorders>
              <w:top w:val="single" w:sz="4" w:space="0" w:color="auto"/>
              <w:left w:val="nil"/>
              <w:bottom w:val="single" w:sz="4" w:space="0" w:color="auto"/>
              <w:right w:val="single" w:sz="4" w:space="0" w:color="auto"/>
            </w:tcBorders>
            <w:shd w:val="clear" w:color="auto" w:fill="auto"/>
          </w:tcPr>
          <w:p w14:paraId="1E135144"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662161F6"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 Tiết 36)</w:t>
            </w:r>
          </w:p>
          <w:p w14:paraId="29B8066A" w14:textId="77777777" w:rsidR="004F3621" w:rsidRPr="00C57503" w:rsidRDefault="004F3621" w:rsidP="004F3621">
            <w:pPr>
              <w:widowControl w:val="0"/>
              <w:spacing w:before="53" w:after="0"/>
              <w:ind w:left="103"/>
              <w:rPr>
                <w:color w:val="000000" w:themeColor="text1"/>
                <w:sz w:val="24"/>
                <w:szCs w:val="24"/>
                <w:lang w:val="vi-VN"/>
              </w:rPr>
            </w:pPr>
          </w:p>
        </w:tc>
        <w:tc>
          <w:tcPr>
            <w:tcW w:w="9199" w:type="dxa"/>
            <w:shd w:val="clear" w:color="auto" w:fill="auto"/>
          </w:tcPr>
          <w:p w14:paraId="13DAE781" w14:textId="77777777" w:rsidR="004F3621" w:rsidRPr="00C57503" w:rsidRDefault="004F3621" w:rsidP="004F3621">
            <w:pPr>
              <w:widowControl w:val="0"/>
              <w:spacing w:before="53" w:after="0"/>
              <w:ind w:left="103"/>
              <w:rPr>
                <w:bCs/>
                <w:color w:val="000000" w:themeColor="text1"/>
                <w:spacing w:val="-10"/>
                <w:sz w:val="24"/>
                <w:szCs w:val="24"/>
                <w:lang w:val="vi-VN"/>
              </w:rPr>
            </w:pPr>
            <w:r w:rsidRPr="00C57503">
              <w:rPr>
                <w:bCs/>
                <w:color w:val="000000" w:themeColor="text1"/>
                <w:spacing w:val="-10"/>
                <w:sz w:val="24"/>
                <w:szCs w:val="24"/>
                <w:lang w:val="vi-VN"/>
              </w:rPr>
              <w:t xml:space="preserve">– Hệ thống hóa được kiến thức lí thuyết chủ đề liên kết hoá học. </w:t>
            </w:r>
          </w:p>
          <w:p w14:paraId="4FEFEEEB"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bCs/>
                <w:color w:val="000000" w:themeColor="text1"/>
                <w:spacing w:val="-10"/>
                <w:sz w:val="24"/>
                <w:szCs w:val="24"/>
                <w:lang w:val="vi-VN"/>
              </w:rPr>
              <w:t>– Viết được công thức Lewis của một số chất đơn giản.Phân biệt được các loại liên kết dựa theo độ âm điện.</w:t>
            </w:r>
          </w:p>
          <w:p w14:paraId="42AD89E8"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pacing w:val="-10"/>
                <w:sz w:val="24"/>
                <w:szCs w:val="24"/>
                <w:lang w:val="vi-VN"/>
              </w:rPr>
              <w:t>– Vận dụng để giải thích được: Sự xuất hiện liên kết hydrogen (với nguyên tố có độ âm điện lớn: N, O, F),ảnh hưởng của liên kết hydrogen tới tính chất vật lí, tương tác van der Waals và ảnh hưởng của tương tác này tới nhiệt độ nóng chảy, nhiệt độ sôi của các chất.</w:t>
            </w:r>
          </w:p>
        </w:tc>
      </w:tr>
      <w:tr w:rsidR="004F3621" w:rsidRPr="00C57503" w14:paraId="257056F5" w14:textId="77777777" w:rsidTr="004F3621">
        <w:tc>
          <w:tcPr>
            <w:tcW w:w="14147" w:type="dxa"/>
            <w:gridSpan w:val="4"/>
            <w:tcBorders>
              <w:top w:val="single" w:sz="4" w:space="0" w:color="auto"/>
            </w:tcBorders>
            <w:shd w:val="clear" w:color="auto" w:fill="auto"/>
          </w:tcPr>
          <w:p w14:paraId="3E177856"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rPr>
              <w:t>HỌC KÌ II</w:t>
            </w:r>
          </w:p>
        </w:tc>
      </w:tr>
      <w:tr w:rsidR="004F3621" w:rsidRPr="00C57503" w14:paraId="526332A1" w14:textId="77777777" w:rsidTr="004F3621">
        <w:tc>
          <w:tcPr>
            <w:tcW w:w="14147" w:type="dxa"/>
            <w:gridSpan w:val="4"/>
            <w:tcBorders>
              <w:top w:val="single" w:sz="4" w:space="0" w:color="auto"/>
            </w:tcBorders>
            <w:shd w:val="clear" w:color="auto" w:fill="auto"/>
          </w:tcPr>
          <w:p w14:paraId="61C4B511"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rPr>
              <w:t>Chương 4. Phản ứng oxi hóa – khử</w:t>
            </w:r>
          </w:p>
        </w:tc>
      </w:tr>
      <w:tr w:rsidR="004F3621" w:rsidRPr="00C57503" w14:paraId="07CDFB6F" w14:textId="77777777" w:rsidTr="004F3621">
        <w:tc>
          <w:tcPr>
            <w:tcW w:w="711" w:type="dxa"/>
            <w:tcBorders>
              <w:top w:val="single" w:sz="4" w:space="0" w:color="auto"/>
            </w:tcBorders>
            <w:shd w:val="clear" w:color="auto" w:fill="auto"/>
          </w:tcPr>
          <w:p w14:paraId="429A2214"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19</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2E1A4012"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15. </w:t>
            </w:r>
            <w:r w:rsidRPr="00C57503">
              <w:rPr>
                <w:color w:val="000000" w:themeColor="text1"/>
                <w:sz w:val="24"/>
                <w:szCs w:val="24"/>
              </w:rPr>
              <w:t>Phản ứng oxi hóa – khử</w:t>
            </w:r>
          </w:p>
        </w:tc>
        <w:tc>
          <w:tcPr>
            <w:tcW w:w="1412" w:type="dxa"/>
            <w:tcBorders>
              <w:top w:val="single" w:sz="4" w:space="0" w:color="auto"/>
              <w:left w:val="nil"/>
              <w:bottom w:val="single" w:sz="4" w:space="0" w:color="auto"/>
              <w:right w:val="single" w:sz="4" w:space="0" w:color="auto"/>
            </w:tcBorders>
            <w:shd w:val="clear" w:color="auto" w:fill="auto"/>
          </w:tcPr>
          <w:p w14:paraId="4018AE1B"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3</w:t>
            </w:r>
          </w:p>
          <w:p w14:paraId="0DDC2B29"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37-39)</w:t>
            </w:r>
          </w:p>
        </w:tc>
        <w:tc>
          <w:tcPr>
            <w:tcW w:w="9199" w:type="dxa"/>
            <w:shd w:val="clear" w:color="auto" w:fill="auto"/>
          </w:tcPr>
          <w:p w14:paraId="52708635"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khái niệm và xác định được số oxi hoá của nguyên tử các nguyên tố trong hợp chất.</w:t>
            </w:r>
          </w:p>
          <w:p w14:paraId="41D96F94"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khái niệm về phản ứng oxi hoá – khử và ý nghĩa của phản ứng oxi hoá – khử.</w:t>
            </w:r>
          </w:p>
          <w:p w14:paraId="4D9A4FD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Mô tả được một số phản ứng oxi hoá – khử quan trọng gắn liền với cuộc sống. </w:t>
            </w:r>
          </w:p>
          <w:p w14:paraId="33F4D09B"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Cân bằng được phản ứng oxi hoá – khử bằng phương pháp thăng bằng electron.</w:t>
            </w:r>
          </w:p>
          <w:p w14:paraId="51F38F51"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206E30A5" w14:textId="77777777" w:rsidTr="004F3621">
        <w:tc>
          <w:tcPr>
            <w:tcW w:w="711" w:type="dxa"/>
            <w:tcBorders>
              <w:top w:val="single" w:sz="4" w:space="0" w:color="auto"/>
            </w:tcBorders>
            <w:shd w:val="clear" w:color="auto" w:fill="auto"/>
          </w:tcPr>
          <w:p w14:paraId="04337F1C"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20</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46A007F9"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16. </w:t>
            </w:r>
            <w:r w:rsidRPr="00C57503">
              <w:rPr>
                <w:color w:val="000000" w:themeColor="text1"/>
                <w:sz w:val="24"/>
                <w:szCs w:val="24"/>
              </w:rPr>
              <w:t>Ôn tập chương 4</w:t>
            </w:r>
          </w:p>
        </w:tc>
        <w:tc>
          <w:tcPr>
            <w:tcW w:w="1412" w:type="dxa"/>
            <w:tcBorders>
              <w:top w:val="single" w:sz="4" w:space="0" w:color="auto"/>
              <w:left w:val="nil"/>
              <w:bottom w:val="single" w:sz="4" w:space="0" w:color="auto"/>
              <w:right w:val="single" w:sz="4" w:space="0" w:color="auto"/>
            </w:tcBorders>
            <w:shd w:val="clear" w:color="auto" w:fill="auto"/>
          </w:tcPr>
          <w:p w14:paraId="045EBB25"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413E2C32"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40)</w:t>
            </w:r>
          </w:p>
        </w:tc>
        <w:tc>
          <w:tcPr>
            <w:tcW w:w="9199" w:type="dxa"/>
            <w:shd w:val="clear" w:color="auto" w:fill="auto"/>
          </w:tcPr>
          <w:p w14:paraId="09324505"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bCs/>
                <w:color w:val="000000" w:themeColor="text1"/>
                <w:spacing w:val="-10"/>
                <w:sz w:val="24"/>
                <w:szCs w:val="24"/>
                <w:lang w:val="vi-VN"/>
              </w:rPr>
              <w:t xml:space="preserve">– Hệ thống hóa lí thuyết </w:t>
            </w:r>
            <w:r w:rsidRPr="00C57503">
              <w:rPr>
                <w:color w:val="000000" w:themeColor="text1"/>
                <w:spacing w:val="-10"/>
                <w:sz w:val="24"/>
                <w:szCs w:val="24"/>
                <w:lang w:val="vi-VN"/>
              </w:rPr>
              <w:t>Phản ứng oxi hoá khử</w:t>
            </w:r>
          </w:p>
          <w:p w14:paraId="688E95E6"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color w:val="000000" w:themeColor="text1"/>
                <w:spacing w:val="-10"/>
                <w:sz w:val="24"/>
                <w:szCs w:val="24"/>
                <w:lang w:val="vi-VN"/>
              </w:rPr>
              <w:t>– Học sinh làm được bài tập</w:t>
            </w:r>
          </w:p>
          <w:p w14:paraId="41198487" w14:textId="77777777" w:rsidR="004F3621" w:rsidRPr="00C57503" w:rsidRDefault="004F3621" w:rsidP="004F3621">
            <w:pPr>
              <w:widowControl w:val="0"/>
              <w:spacing w:before="53" w:after="0"/>
              <w:ind w:left="103"/>
              <w:rPr>
                <w:color w:val="000000" w:themeColor="text1"/>
                <w:spacing w:val="-10"/>
                <w:sz w:val="24"/>
                <w:szCs w:val="24"/>
                <w:lang w:val="vi-VN"/>
              </w:rPr>
            </w:pPr>
            <w:r w:rsidRPr="00C57503">
              <w:rPr>
                <w:color w:val="000000" w:themeColor="text1"/>
                <w:spacing w:val="-10"/>
                <w:sz w:val="24"/>
                <w:szCs w:val="24"/>
                <w:lang w:val="vi-VN"/>
              </w:rPr>
              <w:lastRenderedPageBreak/>
              <w:t>+ Xác định được số oxi hoá của nguyên tử các nguyên tố trong hợp chất, xác định chất khử, chất oxi hoá, quá trình khử, quá trình oxi hoá.</w:t>
            </w:r>
          </w:p>
          <w:p w14:paraId="0AFDFF12" w14:textId="77777777" w:rsidR="004F3621" w:rsidRPr="00C57503" w:rsidRDefault="004F3621" w:rsidP="004F3621">
            <w:pPr>
              <w:widowControl w:val="0"/>
              <w:spacing w:before="53" w:after="0"/>
              <w:ind w:left="103"/>
              <w:rPr>
                <w:color w:val="000000" w:themeColor="text1"/>
                <w:spacing w:val="-10"/>
                <w:sz w:val="24"/>
                <w:szCs w:val="24"/>
              </w:rPr>
            </w:pPr>
            <w:r w:rsidRPr="00C57503">
              <w:rPr>
                <w:color w:val="000000" w:themeColor="text1"/>
                <w:spacing w:val="-10"/>
                <w:sz w:val="24"/>
                <w:szCs w:val="24"/>
              </w:rPr>
              <w:t>+ Cân bằng được phản ứng oxi hoá – khử bằng phương pháp thăng bằng electron.</w:t>
            </w:r>
          </w:p>
          <w:p w14:paraId="4D2F08B7" w14:textId="77777777" w:rsidR="004F3621" w:rsidRPr="00C57503" w:rsidRDefault="004F3621" w:rsidP="004F3621">
            <w:pPr>
              <w:widowControl w:val="0"/>
              <w:spacing w:before="53" w:after="0"/>
              <w:ind w:left="103"/>
              <w:rPr>
                <w:color w:val="000000" w:themeColor="text1"/>
                <w:sz w:val="24"/>
                <w:szCs w:val="24"/>
              </w:rPr>
            </w:pPr>
          </w:p>
        </w:tc>
      </w:tr>
      <w:tr w:rsidR="004F3621" w:rsidRPr="00C57503" w14:paraId="283E47DE" w14:textId="77777777" w:rsidTr="004F3621">
        <w:tc>
          <w:tcPr>
            <w:tcW w:w="14147" w:type="dxa"/>
            <w:gridSpan w:val="4"/>
            <w:tcBorders>
              <w:top w:val="single" w:sz="4" w:space="0" w:color="auto"/>
            </w:tcBorders>
            <w:shd w:val="clear" w:color="auto" w:fill="auto"/>
          </w:tcPr>
          <w:p w14:paraId="3E4CED74"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lang w:val="vi-VN"/>
              </w:rPr>
              <w:lastRenderedPageBreak/>
              <w:t>Chương 5. Năng lượng hóa học</w:t>
            </w:r>
          </w:p>
        </w:tc>
      </w:tr>
      <w:tr w:rsidR="004F3621" w:rsidRPr="00C57503" w14:paraId="34EBE88F" w14:textId="77777777" w:rsidTr="004F3621">
        <w:tc>
          <w:tcPr>
            <w:tcW w:w="711" w:type="dxa"/>
            <w:tcBorders>
              <w:top w:val="single" w:sz="4" w:space="0" w:color="auto"/>
            </w:tcBorders>
            <w:shd w:val="clear" w:color="auto" w:fill="auto"/>
          </w:tcPr>
          <w:p w14:paraId="7857E97C"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21</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5FA53215"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17. </w:t>
            </w:r>
            <w:r w:rsidRPr="00C57503">
              <w:rPr>
                <w:color w:val="000000" w:themeColor="text1"/>
                <w:sz w:val="24"/>
                <w:szCs w:val="24"/>
              </w:rPr>
              <w:t>Biến thiên enthalpy trong các phản ứng hóa học</w:t>
            </w:r>
          </w:p>
        </w:tc>
        <w:tc>
          <w:tcPr>
            <w:tcW w:w="1412" w:type="dxa"/>
            <w:tcBorders>
              <w:top w:val="single" w:sz="4" w:space="0" w:color="auto"/>
              <w:left w:val="nil"/>
              <w:bottom w:val="single" w:sz="4" w:space="0" w:color="auto"/>
              <w:right w:val="single" w:sz="4" w:space="0" w:color="auto"/>
            </w:tcBorders>
            <w:shd w:val="clear" w:color="auto" w:fill="auto"/>
          </w:tcPr>
          <w:p w14:paraId="5F7F292B"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7</w:t>
            </w:r>
          </w:p>
          <w:p w14:paraId="2C5B32C9"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41-47)</w:t>
            </w:r>
          </w:p>
        </w:tc>
        <w:tc>
          <w:tcPr>
            <w:tcW w:w="9199" w:type="dxa"/>
            <w:shd w:val="clear" w:color="auto" w:fill="auto"/>
          </w:tcPr>
          <w:p w14:paraId="41B80C88" w14:textId="5F2F1BD3"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phản ứng toả nhiệt, thu nhiệt; điều kiện chuẩn (áp suất 1 bar và thường chọn nhiệt độ 25</w:t>
            </w:r>
            <w:r w:rsidRPr="00C57503">
              <w:rPr>
                <w:color w:val="000000" w:themeColor="text1"/>
                <w:sz w:val="24"/>
                <w:szCs w:val="24"/>
                <w:vertAlign w:val="superscript"/>
                <w:lang w:val="vi-VN"/>
              </w:rPr>
              <w:t>o</w:t>
            </w:r>
            <w:r w:rsidRPr="00C57503">
              <w:rPr>
                <w:color w:val="000000" w:themeColor="text1"/>
                <w:sz w:val="24"/>
                <w:szCs w:val="24"/>
                <w:lang w:val="vi-VN"/>
              </w:rPr>
              <w:t xml:space="preserve">C hay 298 K); enthalpy tạo thành (nhiệt tạo thành) </w:t>
            </w:r>
            <w:r w:rsidRPr="00C57503">
              <w:rPr>
                <w:noProof/>
                <w:color w:val="000000" w:themeColor="text1"/>
                <w:sz w:val="24"/>
                <w:szCs w:val="24"/>
              </w:rPr>
              <w:drawing>
                <wp:inline distT="0" distB="0" distL="0" distR="0" wp14:anchorId="3169A1A6" wp14:editId="30D464E3">
                  <wp:extent cx="573405" cy="2730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3405" cy="273050"/>
                          </a:xfrm>
                          <a:prstGeom prst="rect">
                            <a:avLst/>
                          </a:prstGeom>
                          <a:noFill/>
                          <a:ln>
                            <a:noFill/>
                          </a:ln>
                        </pic:spPr>
                      </pic:pic>
                    </a:graphicData>
                  </a:graphic>
                </wp:inline>
              </w:drawing>
            </w:r>
            <w:r w:rsidRPr="00C57503">
              <w:rPr>
                <w:color w:val="000000" w:themeColor="text1"/>
                <w:sz w:val="24"/>
                <w:szCs w:val="24"/>
                <w:lang w:val="vi-VN"/>
              </w:rPr>
              <w:t xml:space="preserve"> và biến thiên enthalpy (nhiệt phản ứng) của phản ứng </w:t>
            </w:r>
            <w:r w:rsidRPr="00C57503">
              <w:rPr>
                <w:noProof/>
                <w:color w:val="000000" w:themeColor="text1"/>
                <w:sz w:val="24"/>
                <w:szCs w:val="24"/>
              </w:rPr>
              <w:drawing>
                <wp:inline distT="0" distB="0" distL="0" distR="0" wp14:anchorId="3C6B3CEA" wp14:editId="3420AB7A">
                  <wp:extent cx="546100" cy="27305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6100" cy="273050"/>
                          </a:xfrm>
                          <a:prstGeom prst="rect">
                            <a:avLst/>
                          </a:prstGeom>
                          <a:noFill/>
                          <a:ln>
                            <a:noFill/>
                          </a:ln>
                        </pic:spPr>
                      </pic:pic>
                    </a:graphicData>
                  </a:graphic>
                </wp:inline>
              </w:drawing>
            </w:r>
          </w:p>
          <w:p w14:paraId="4CC58A22" w14:textId="35BA7A10"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w:t>
            </w:r>
            <w:r w:rsidRPr="00C57503">
              <w:rPr>
                <w:color w:val="000000" w:themeColor="text1"/>
                <w:sz w:val="24"/>
                <w:szCs w:val="24"/>
                <w:lang w:val="zh-CN"/>
              </w:rPr>
              <w:t>Nêu được ý nghĩa của</w:t>
            </w:r>
            <w:r w:rsidRPr="00C57503">
              <w:rPr>
                <w:color w:val="000000" w:themeColor="text1"/>
                <w:sz w:val="24"/>
                <w:szCs w:val="24"/>
                <w:lang w:val="vi-VN"/>
              </w:rPr>
              <w:t xml:space="preserve"> dấu và</w:t>
            </w:r>
            <w:r w:rsidRPr="00C57503">
              <w:rPr>
                <w:color w:val="000000" w:themeColor="text1"/>
                <w:sz w:val="24"/>
                <w:szCs w:val="24"/>
                <w:lang w:val="zh-CN"/>
              </w:rPr>
              <w:t xml:space="preserve"> </w:t>
            </w:r>
            <w:r w:rsidRPr="00C57503">
              <w:rPr>
                <w:color w:val="000000" w:themeColor="text1"/>
                <w:sz w:val="24"/>
                <w:szCs w:val="24"/>
                <w:lang w:val="vi-VN"/>
              </w:rPr>
              <w:t xml:space="preserve">giá trị </w:t>
            </w:r>
            <w:r w:rsidRPr="00C57503">
              <w:rPr>
                <w:noProof/>
                <w:color w:val="000000" w:themeColor="text1"/>
                <w:sz w:val="24"/>
                <w:szCs w:val="24"/>
              </w:rPr>
              <w:drawing>
                <wp:inline distT="0" distB="0" distL="0" distR="0" wp14:anchorId="790CAE27" wp14:editId="450D992F">
                  <wp:extent cx="546100" cy="2730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6100" cy="273050"/>
                          </a:xfrm>
                          <a:prstGeom prst="rect">
                            <a:avLst/>
                          </a:prstGeom>
                          <a:noFill/>
                          <a:ln>
                            <a:noFill/>
                          </a:ln>
                        </pic:spPr>
                      </pic:pic>
                    </a:graphicData>
                  </a:graphic>
                </wp:inline>
              </w:drawing>
            </w:r>
          </w:p>
          <w:p w14:paraId="51511431" w14:textId="455B33E3"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w:t>
            </w:r>
            <w:r w:rsidRPr="00C57503">
              <w:rPr>
                <w:color w:val="000000" w:themeColor="text1"/>
                <w:sz w:val="24"/>
                <w:szCs w:val="24"/>
                <w:lang w:val="zh-CN"/>
              </w:rPr>
              <w:t xml:space="preserve"> </w:t>
            </w:r>
            <w:r w:rsidRPr="00C57503">
              <w:rPr>
                <w:color w:val="000000" w:themeColor="text1"/>
                <w:sz w:val="24"/>
                <w:szCs w:val="24"/>
                <w:lang w:val="vi-VN"/>
              </w:rPr>
              <w:t>T</w:t>
            </w:r>
            <w:r w:rsidRPr="00C57503">
              <w:rPr>
                <w:color w:val="000000" w:themeColor="text1"/>
                <w:sz w:val="24"/>
                <w:szCs w:val="24"/>
                <w:lang w:val="zh-CN"/>
              </w:rPr>
              <w:t>ính</w:t>
            </w:r>
            <w:r w:rsidRPr="00C57503">
              <w:rPr>
                <w:color w:val="000000" w:themeColor="text1"/>
                <w:sz w:val="24"/>
                <w:szCs w:val="24"/>
                <w:lang w:val="vi-VN"/>
              </w:rPr>
              <w:t xml:space="preserve"> được</w:t>
            </w:r>
            <w:r w:rsidRPr="00C57503">
              <w:rPr>
                <w:color w:val="000000" w:themeColor="text1"/>
                <w:sz w:val="24"/>
                <w:szCs w:val="24"/>
                <w:lang w:val="zh-CN"/>
              </w:rPr>
              <w:t xml:space="preserve"> </w:t>
            </w:r>
            <w:r w:rsidRPr="00C57503">
              <w:rPr>
                <w:noProof/>
                <w:color w:val="000000" w:themeColor="text1"/>
                <w:sz w:val="24"/>
                <w:szCs w:val="24"/>
              </w:rPr>
              <w:drawing>
                <wp:inline distT="0" distB="0" distL="0" distR="0" wp14:anchorId="76820381" wp14:editId="0B8696FE">
                  <wp:extent cx="511810" cy="27305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1810" cy="273050"/>
                          </a:xfrm>
                          <a:prstGeom prst="rect">
                            <a:avLst/>
                          </a:prstGeom>
                          <a:noFill/>
                          <a:ln>
                            <a:noFill/>
                          </a:ln>
                        </pic:spPr>
                      </pic:pic>
                    </a:graphicData>
                  </a:graphic>
                </wp:inline>
              </w:drawing>
            </w:r>
            <w:r w:rsidRPr="00C57503">
              <w:rPr>
                <w:color w:val="000000" w:themeColor="text1"/>
                <w:sz w:val="24"/>
                <w:szCs w:val="24"/>
                <w:lang w:val="vi-VN"/>
              </w:rPr>
              <w:t xml:space="preserve"> của một phản </w:t>
            </w:r>
            <w:r w:rsidRPr="00C57503">
              <w:rPr>
                <w:color w:val="000000" w:themeColor="text1"/>
                <w:sz w:val="24"/>
                <w:szCs w:val="24"/>
                <w:lang w:val="zh-CN"/>
              </w:rPr>
              <w:t>ứng</w:t>
            </w:r>
            <w:r w:rsidRPr="00C57503">
              <w:rPr>
                <w:color w:val="000000" w:themeColor="text1"/>
                <w:sz w:val="24"/>
                <w:szCs w:val="24"/>
                <w:lang w:val="vi-VN"/>
              </w:rPr>
              <w:t xml:space="preserve"> dựa vào</w:t>
            </w:r>
            <w:r w:rsidRPr="00C57503">
              <w:rPr>
                <w:color w:val="000000" w:themeColor="text1"/>
                <w:sz w:val="24"/>
                <w:szCs w:val="24"/>
                <w:lang w:val="zh-CN"/>
              </w:rPr>
              <w:t xml:space="preserve"> bảng số liệu </w:t>
            </w:r>
            <w:r w:rsidRPr="00C57503">
              <w:rPr>
                <w:color w:val="000000" w:themeColor="text1"/>
                <w:sz w:val="24"/>
                <w:szCs w:val="24"/>
                <w:lang w:val="vi-VN"/>
              </w:rPr>
              <w:t>năng lượng liên kết, nhiệt tạo thành</w:t>
            </w:r>
            <w:r w:rsidRPr="00C57503">
              <w:rPr>
                <w:color w:val="000000" w:themeColor="text1"/>
                <w:sz w:val="24"/>
                <w:szCs w:val="24"/>
                <w:lang w:val="zh-CN"/>
              </w:rPr>
              <w:t xml:space="preserve"> cho sẵn</w:t>
            </w:r>
            <w:r w:rsidRPr="00C57503">
              <w:rPr>
                <w:color w:val="000000" w:themeColor="text1"/>
                <w:sz w:val="24"/>
                <w:szCs w:val="24"/>
                <w:lang w:val="vi-VN"/>
              </w:rPr>
              <w:t>,</w:t>
            </w:r>
            <w:r w:rsidRPr="00C57503">
              <w:rPr>
                <w:color w:val="000000" w:themeColor="text1"/>
                <w:sz w:val="24"/>
                <w:szCs w:val="24"/>
                <w:lang w:val="zh-CN"/>
              </w:rPr>
              <w:t xml:space="preserve"> vận dụng công thức: </w:t>
            </w:r>
          </w:p>
          <w:p w14:paraId="2E806D79" w14:textId="105D402B" w:rsidR="004F3621" w:rsidRPr="00C57503" w:rsidRDefault="004F3621" w:rsidP="004F3621">
            <w:pPr>
              <w:widowControl w:val="0"/>
              <w:spacing w:before="53" w:after="0"/>
              <w:ind w:left="103"/>
              <w:rPr>
                <w:color w:val="000000" w:themeColor="text1"/>
                <w:sz w:val="24"/>
                <w:szCs w:val="24"/>
                <w:lang w:val="vi-VN"/>
              </w:rPr>
            </w:pPr>
            <w:r w:rsidRPr="00C57503">
              <w:rPr>
                <w:noProof/>
                <w:color w:val="000000" w:themeColor="text1"/>
                <w:sz w:val="24"/>
                <w:szCs w:val="24"/>
              </w:rPr>
              <w:drawing>
                <wp:inline distT="0" distB="0" distL="0" distR="0" wp14:anchorId="74CD5715" wp14:editId="063A9470">
                  <wp:extent cx="1965325" cy="2660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65325" cy="266065"/>
                          </a:xfrm>
                          <a:prstGeom prst="rect">
                            <a:avLst/>
                          </a:prstGeom>
                          <a:noFill/>
                          <a:ln>
                            <a:noFill/>
                          </a:ln>
                        </pic:spPr>
                      </pic:pic>
                    </a:graphicData>
                  </a:graphic>
                </wp:inline>
              </w:drawing>
            </w:r>
            <w:r w:rsidRPr="00C57503">
              <w:rPr>
                <w:color w:val="000000" w:themeColor="text1"/>
                <w:sz w:val="24"/>
                <w:szCs w:val="24"/>
                <w:lang w:val="vi-VN"/>
              </w:rPr>
              <w:t xml:space="preserve">và </w:t>
            </w:r>
            <w:r w:rsidRPr="00C57503">
              <w:rPr>
                <w:noProof/>
                <w:color w:val="000000" w:themeColor="text1"/>
                <w:sz w:val="24"/>
                <w:szCs w:val="24"/>
              </w:rPr>
              <w:drawing>
                <wp:inline distT="0" distB="0" distL="0" distR="0" wp14:anchorId="0492BE23" wp14:editId="70C5114C">
                  <wp:extent cx="2566035" cy="266065"/>
                  <wp:effectExtent l="0" t="0" r="5715"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66035" cy="266065"/>
                          </a:xfrm>
                          <a:prstGeom prst="rect">
                            <a:avLst/>
                          </a:prstGeom>
                          <a:noFill/>
                          <a:ln>
                            <a:noFill/>
                          </a:ln>
                        </pic:spPr>
                      </pic:pic>
                    </a:graphicData>
                  </a:graphic>
                </wp:inline>
              </w:drawing>
            </w:r>
          </w:p>
          <w:p w14:paraId="0FF4945A" w14:textId="151663A1" w:rsidR="004F3621" w:rsidRPr="00C57503" w:rsidRDefault="004F3621" w:rsidP="004F3621">
            <w:pPr>
              <w:widowControl w:val="0"/>
              <w:spacing w:before="53" w:after="0"/>
              <w:ind w:left="103"/>
              <w:rPr>
                <w:color w:val="000000" w:themeColor="text1"/>
                <w:sz w:val="24"/>
                <w:szCs w:val="24"/>
                <w:lang w:val="vi-VN"/>
              </w:rPr>
            </w:pPr>
            <w:r w:rsidRPr="00C57503">
              <w:rPr>
                <w:noProof/>
                <w:color w:val="000000" w:themeColor="text1"/>
                <w:sz w:val="24"/>
                <w:szCs w:val="24"/>
              </w:rPr>
              <w:drawing>
                <wp:inline distT="0" distB="0" distL="0" distR="0" wp14:anchorId="0C9501C9" wp14:editId="16389E1C">
                  <wp:extent cx="477520" cy="2317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77520" cy="231775"/>
                          </a:xfrm>
                          <a:prstGeom prst="rect">
                            <a:avLst/>
                          </a:prstGeom>
                          <a:noFill/>
                          <a:ln>
                            <a:noFill/>
                          </a:ln>
                        </pic:spPr>
                      </pic:pic>
                    </a:graphicData>
                  </a:graphic>
                </wp:inline>
              </w:drawing>
            </w:r>
            <w:r w:rsidRPr="00C57503">
              <w:rPr>
                <w:color w:val="000000" w:themeColor="text1"/>
                <w:sz w:val="24"/>
                <w:szCs w:val="24"/>
                <w:lang w:val="vi-VN"/>
              </w:rPr>
              <w:t xml:space="preserve">, </w:t>
            </w:r>
            <w:r w:rsidRPr="00C57503">
              <w:rPr>
                <w:noProof/>
                <w:color w:val="000000" w:themeColor="text1"/>
                <w:sz w:val="24"/>
                <w:szCs w:val="24"/>
              </w:rPr>
              <w:drawing>
                <wp:inline distT="0" distB="0" distL="0" distR="0" wp14:anchorId="4B7230EB" wp14:editId="34FEC9A7">
                  <wp:extent cx="457200" cy="2317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 cy="231775"/>
                          </a:xfrm>
                          <a:prstGeom prst="rect">
                            <a:avLst/>
                          </a:prstGeom>
                          <a:noFill/>
                          <a:ln>
                            <a:noFill/>
                          </a:ln>
                        </pic:spPr>
                      </pic:pic>
                    </a:graphicData>
                  </a:graphic>
                </wp:inline>
              </w:drawing>
            </w:r>
            <w:r w:rsidRPr="00C57503">
              <w:rPr>
                <w:color w:val="000000" w:themeColor="text1"/>
                <w:sz w:val="24"/>
                <w:szCs w:val="24"/>
                <w:lang w:val="vi-VN"/>
              </w:rPr>
              <w:t xml:space="preserve"> là tổng năng lượng liên kết trong phân tử chất đầu và sản phẩm phản ứng.</w:t>
            </w:r>
          </w:p>
        </w:tc>
      </w:tr>
      <w:tr w:rsidR="004F3621" w:rsidRPr="00C57503" w14:paraId="31CA9B45" w14:textId="77777777" w:rsidTr="004F3621">
        <w:tc>
          <w:tcPr>
            <w:tcW w:w="711" w:type="dxa"/>
            <w:tcBorders>
              <w:top w:val="single" w:sz="4" w:space="0" w:color="auto"/>
            </w:tcBorders>
            <w:shd w:val="clear" w:color="auto" w:fill="auto"/>
          </w:tcPr>
          <w:p w14:paraId="594581B3"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22</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5A8DA25E"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18. </w:t>
            </w:r>
            <w:r w:rsidRPr="00C57503">
              <w:rPr>
                <w:color w:val="000000" w:themeColor="text1"/>
                <w:sz w:val="24"/>
                <w:szCs w:val="24"/>
              </w:rPr>
              <w:t>Ôn tập chương 5</w:t>
            </w:r>
          </w:p>
        </w:tc>
        <w:tc>
          <w:tcPr>
            <w:tcW w:w="1412" w:type="dxa"/>
            <w:tcBorders>
              <w:top w:val="single" w:sz="4" w:space="0" w:color="auto"/>
              <w:left w:val="nil"/>
              <w:bottom w:val="single" w:sz="4" w:space="0" w:color="auto"/>
              <w:right w:val="single" w:sz="4" w:space="0" w:color="auto"/>
            </w:tcBorders>
            <w:shd w:val="clear" w:color="auto" w:fill="auto"/>
          </w:tcPr>
          <w:p w14:paraId="069AD109"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7C51F46C"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48-49)</w:t>
            </w:r>
          </w:p>
        </w:tc>
        <w:tc>
          <w:tcPr>
            <w:tcW w:w="9199" w:type="dxa"/>
            <w:shd w:val="clear" w:color="auto" w:fill="auto"/>
          </w:tcPr>
          <w:p w14:paraId="6F1ACF3D" w14:textId="4DA0806A"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phản ứng toả nhiệt, thu nhiệt; điều kiện chuẩn; enthalpy tạo thành, biến thiên enthalpy và n</w:t>
            </w:r>
            <w:r w:rsidRPr="00C57503">
              <w:rPr>
                <w:color w:val="000000" w:themeColor="text1"/>
                <w:sz w:val="24"/>
                <w:szCs w:val="24"/>
                <w:lang w:val="zh-CN"/>
              </w:rPr>
              <w:t>êu được ý nghĩa của</w:t>
            </w:r>
            <w:r w:rsidRPr="00C57503">
              <w:rPr>
                <w:color w:val="000000" w:themeColor="text1"/>
                <w:sz w:val="24"/>
                <w:szCs w:val="24"/>
                <w:lang w:val="vi-VN"/>
              </w:rPr>
              <w:t xml:space="preserve"> dấu và</w:t>
            </w:r>
            <w:r w:rsidRPr="00C57503">
              <w:rPr>
                <w:color w:val="000000" w:themeColor="text1"/>
                <w:sz w:val="24"/>
                <w:szCs w:val="24"/>
                <w:lang w:val="zh-CN"/>
              </w:rPr>
              <w:t xml:space="preserve"> </w:t>
            </w:r>
            <w:r w:rsidRPr="00C57503">
              <w:rPr>
                <w:color w:val="000000" w:themeColor="text1"/>
                <w:sz w:val="24"/>
                <w:szCs w:val="24"/>
                <w:lang w:val="vi-VN"/>
              </w:rPr>
              <w:t xml:space="preserve">giá trị </w:t>
            </w:r>
            <w:r w:rsidRPr="00C57503">
              <w:rPr>
                <w:noProof/>
                <w:color w:val="000000" w:themeColor="text1"/>
                <w:sz w:val="24"/>
                <w:szCs w:val="24"/>
              </w:rPr>
              <w:drawing>
                <wp:inline distT="0" distB="0" distL="0" distR="0" wp14:anchorId="76CB8A59" wp14:editId="08E17DB7">
                  <wp:extent cx="546100" cy="27305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6100" cy="273050"/>
                          </a:xfrm>
                          <a:prstGeom prst="rect">
                            <a:avLst/>
                          </a:prstGeom>
                          <a:noFill/>
                          <a:ln>
                            <a:noFill/>
                          </a:ln>
                        </pic:spPr>
                      </pic:pic>
                    </a:graphicData>
                  </a:graphic>
                </wp:inline>
              </w:drawing>
            </w:r>
          </w:p>
          <w:p w14:paraId="728D48AC" w14:textId="5692E855" w:rsidR="004F3621" w:rsidRPr="00C57503" w:rsidRDefault="004F3621" w:rsidP="004F3621">
            <w:pPr>
              <w:widowControl w:val="0"/>
              <w:spacing w:before="53" w:after="0"/>
              <w:ind w:left="103"/>
              <w:rPr>
                <w:color w:val="000000" w:themeColor="text1"/>
                <w:sz w:val="24"/>
                <w:szCs w:val="24"/>
                <w:lang w:val="zh-CN"/>
              </w:rPr>
            </w:pPr>
            <w:r w:rsidRPr="00C57503">
              <w:rPr>
                <w:color w:val="000000" w:themeColor="text1"/>
                <w:sz w:val="24"/>
                <w:szCs w:val="24"/>
                <w:lang w:val="vi-VN"/>
              </w:rPr>
              <w:t>–</w:t>
            </w:r>
            <w:r w:rsidRPr="00C57503">
              <w:rPr>
                <w:color w:val="000000" w:themeColor="text1"/>
                <w:sz w:val="24"/>
                <w:szCs w:val="24"/>
                <w:lang w:val="zh-CN"/>
              </w:rPr>
              <w:t xml:space="preserve"> </w:t>
            </w:r>
            <w:r w:rsidRPr="00C57503">
              <w:rPr>
                <w:color w:val="000000" w:themeColor="text1"/>
                <w:sz w:val="24"/>
                <w:szCs w:val="24"/>
                <w:lang w:val="vi-VN"/>
              </w:rPr>
              <w:t>T</w:t>
            </w:r>
            <w:r w:rsidRPr="00C57503">
              <w:rPr>
                <w:color w:val="000000" w:themeColor="text1"/>
                <w:sz w:val="24"/>
                <w:szCs w:val="24"/>
                <w:lang w:val="zh-CN"/>
              </w:rPr>
              <w:t>ính</w:t>
            </w:r>
            <w:r w:rsidRPr="00C57503">
              <w:rPr>
                <w:color w:val="000000" w:themeColor="text1"/>
                <w:sz w:val="24"/>
                <w:szCs w:val="24"/>
                <w:lang w:val="vi-VN"/>
              </w:rPr>
              <w:t xml:space="preserve"> được</w:t>
            </w:r>
            <w:r w:rsidRPr="00C57503">
              <w:rPr>
                <w:color w:val="000000" w:themeColor="text1"/>
                <w:sz w:val="24"/>
                <w:szCs w:val="24"/>
                <w:lang w:val="zh-CN"/>
              </w:rPr>
              <w:t xml:space="preserve"> </w:t>
            </w:r>
            <w:r w:rsidRPr="00C57503">
              <w:rPr>
                <w:noProof/>
                <w:color w:val="000000" w:themeColor="text1"/>
                <w:sz w:val="24"/>
                <w:szCs w:val="24"/>
              </w:rPr>
              <w:drawing>
                <wp:inline distT="0" distB="0" distL="0" distR="0" wp14:anchorId="79877682" wp14:editId="0649C18D">
                  <wp:extent cx="511810" cy="27305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11810" cy="273050"/>
                          </a:xfrm>
                          <a:prstGeom prst="rect">
                            <a:avLst/>
                          </a:prstGeom>
                          <a:noFill/>
                          <a:ln>
                            <a:noFill/>
                          </a:ln>
                        </pic:spPr>
                      </pic:pic>
                    </a:graphicData>
                  </a:graphic>
                </wp:inline>
              </w:drawing>
            </w:r>
            <w:r w:rsidRPr="00C57503">
              <w:rPr>
                <w:color w:val="000000" w:themeColor="text1"/>
                <w:sz w:val="24"/>
                <w:szCs w:val="24"/>
                <w:lang w:val="vi-VN"/>
              </w:rPr>
              <w:t xml:space="preserve"> của một phản </w:t>
            </w:r>
            <w:r w:rsidRPr="00C57503">
              <w:rPr>
                <w:color w:val="000000" w:themeColor="text1"/>
                <w:sz w:val="24"/>
                <w:szCs w:val="24"/>
                <w:lang w:val="zh-CN"/>
              </w:rPr>
              <w:t>ứng</w:t>
            </w:r>
            <w:r w:rsidRPr="00C57503">
              <w:rPr>
                <w:color w:val="000000" w:themeColor="text1"/>
                <w:sz w:val="24"/>
                <w:szCs w:val="24"/>
                <w:lang w:val="vi-VN"/>
              </w:rPr>
              <w:t xml:space="preserve"> dựa vào</w:t>
            </w:r>
            <w:r w:rsidRPr="00C57503">
              <w:rPr>
                <w:color w:val="000000" w:themeColor="text1"/>
                <w:sz w:val="24"/>
                <w:szCs w:val="24"/>
                <w:lang w:val="zh-CN"/>
              </w:rPr>
              <w:t xml:space="preserve"> bảng số liệu </w:t>
            </w:r>
            <w:r w:rsidRPr="00C57503">
              <w:rPr>
                <w:color w:val="000000" w:themeColor="text1"/>
                <w:sz w:val="24"/>
                <w:szCs w:val="24"/>
                <w:lang w:val="vi-VN"/>
              </w:rPr>
              <w:t>năng lượng liên kết, nhiệt tạo thành</w:t>
            </w:r>
            <w:r w:rsidRPr="00C57503">
              <w:rPr>
                <w:color w:val="000000" w:themeColor="text1"/>
                <w:sz w:val="24"/>
                <w:szCs w:val="24"/>
                <w:lang w:val="zh-CN"/>
              </w:rPr>
              <w:t xml:space="preserve"> cho sẵn</w:t>
            </w:r>
            <w:r w:rsidRPr="00C57503">
              <w:rPr>
                <w:color w:val="000000" w:themeColor="text1"/>
                <w:sz w:val="24"/>
                <w:szCs w:val="24"/>
                <w:lang w:val="vi-VN"/>
              </w:rPr>
              <w:t xml:space="preserve"> theo </w:t>
            </w:r>
            <w:r w:rsidRPr="00C57503">
              <w:rPr>
                <w:color w:val="000000" w:themeColor="text1"/>
                <w:sz w:val="24"/>
                <w:szCs w:val="24"/>
                <w:lang w:val="zh-CN"/>
              </w:rPr>
              <w:t>công thức.</w:t>
            </w:r>
          </w:p>
          <w:p w14:paraId="3129F5E2" w14:textId="77777777" w:rsidR="004F3621" w:rsidRPr="00C57503" w:rsidRDefault="004F3621" w:rsidP="004F3621">
            <w:pPr>
              <w:widowControl w:val="0"/>
              <w:spacing w:before="53" w:after="0"/>
              <w:ind w:left="103"/>
              <w:rPr>
                <w:rFonts w:eastAsia="DengXian"/>
                <w:color w:val="000000" w:themeColor="text1"/>
                <w:sz w:val="24"/>
                <w:szCs w:val="24"/>
                <w:lang w:val="vi-VN" w:eastAsia="zh-CN"/>
              </w:rPr>
            </w:pPr>
          </w:p>
        </w:tc>
      </w:tr>
      <w:tr w:rsidR="004F3621" w:rsidRPr="00C57503" w14:paraId="34046E2A" w14:textId="77777777" w:rsidTr="004F3621">
        <w:tc>
          <w:tcPr>
            <w:tcW w:w="711" w:type="dxa"/>
            <w:tcBorders>
              <w:top w:val="single" w:sz="4" w:space="0" w:color="auto"/>
            </w:tcBorders>
            <w:shd w:val="clear" w:color="auto" w:fill="auto"/>
          </w:tcPr>
          <w:p w14:paraId="44B37A70"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23</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346CE265"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Ôn tập giữa kì II</w:t>
            </w:r>
          </w:p>
        </w:tc>
        <w:tc>
          <w:tcPr>
            <w:tcW w:w="1412" w:type="dxa"/>
            <w:tcBorders>
              <w:top w:val="single" w:sz="4" w:space="0" w:color="auto"/>
              <w:left w:val="nil"/>
              <w:bottom w:val="single" w:sz="4" w:space="0" w:color="auto"/>
              <w:right w:val="single" w:sz="4" w:space="0" w:color="auto"/>
            </w:tcBorders>
            <w:shd w:val="clear" w:color="auto" w:fill="auto"/>
          </w:tcPr>
          <w:p w14:paraId="50361003"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45111C5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50)</w:t>
            </w:r>
          </w:p>
        </w:tc>
        <w:tc>
          <w:tcPr>
            <w:tcW w:w="9199" w:type="dxa"/>
            <w:shd w:val="clear" w:color="auto" w:fill="auto"/>
          </w:tcPr>
          <w:p w14:paraId="3C78A92B" w14:textId="77777777" w:rsidR="004F3621" w:rsidRPr="00C57503" w:rsidRDefault="004F3621" w:rsidP="004F3621">
            <w:pPr>
              <w:widowControl w:val="0"/>
              <w:spacing w:before="53" w:after="0"/>
              <w:ind w:left="103"/>
              <w:rPr>
                <w:color w:val="000000" w:themeColor="text1"/>
                <w:sz w:val="24"/>
                <w:szCs w:val="24"/>
                <w:lang w:val="vi-VN"/>
              </w:rPr>
            </w:pPr>
            <w:r w:rsidRPr="00C57503">
              <w:rPr>
                <w:iCs/>
                <w:color w:val="000000" w:themeColor="text1"/>
                <w:sz w:val="24"/>
                <w:szCs w:val="24"/>
                <w:lang w:val="vi-VN"/>
              </w:rPr>
              <w:t>– Nắm vững:</w:t>
            </w:r>
            <w:r w:rsidRPr="00C57503">
              <w:rPr>
                <w:color w:val="000000" w:themeColor="text1"/>
                <w:sz w:val="24"/>
                <w:szCs w:val="24"/>
                <w:lang w:val="vi-VN"/>
              </w:rPr>
              <w:t xml:space="preserve"> Phản ứng oxi hóa –  khử và năng lượng liên kết.</w:t>
            </w:r>
          </w:p>
          <w:p w14:paraId="7BFEAA9D"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Cân bằng phản ứng oxi hóa – khử.</w:t>
            </w:r>
          </w:p>
          <w:p w14:paraId="73E43AA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Kỹ năng tính toán các dang bài tập có liên quan.</w:t>
            </w:r>
          </w:p>
          <w:p w14:paraId="15A9F40E"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45B6BEA7" w14:textId="77777777" w:rsidTr="004F3621">
        <w:tc>
          <w:tcPr>
            <w:tcW w:w="711" w:type="dxa"/>
            <w:tcBorders>
              <w:top w:val="single" w:sz="4" w:space="0" w:color="auto"/>
            </w:tcBorders>
            <w:shd w:val="clear" w:color="auto" w:fill="auto"/>
          </w:tcPr>
          <w:p w14:paraId="29031A20"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24</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770E016F"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Kiểm tra giữa kì II</w:t>
            </w:r>
          </w:p>
        </w:tc>
        <w:tc>
          <w:tcPr>
            <w:tcW w:w="1412" w:type="dxa"/>
            <w:tcBorders>
              <w:top w:val="single" w:sz="4" w:space="0" w:color="auto"/>
              <w:left w:val="nil"/>
              <w:bottom w:val="single" w:sz="4" w:space="0" w:color="auto"/>
              <w:right w:val="single" w:sz="4" w:space="0" w:color="auto"/>
            </w:tcBorders>
            <w:shd w:val="clear" w:color="auto" w:fill="auto"/>
          </w:tcPr>
          <w:p w14:paraId="6F59E7EC"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67233873"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51)</w:t>
            </w:r>
          </w:p>
        </w:tc>
        <w:tc>
          <w:tcPr>
            <w:tcW w:w="9199" w:type="dxa"/>
            <w:tcBorders>
              <w:top w:val="single" w:sz="4" w:space="0" w:color="auto"/>
            </w:tcBorders>
            <w:shd w:val="clear" w:color="auto" w:fill="auto"/>
          </w:tcPr>
          <w:p w14:paraId="4D398D63"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vi-VN"/>
              </w:rPr>
              <w:t xml:space="preserve">– Hệ thống hóa lí thuyết  </w:t>
            </w:r>
            <w:r w:rsidRPr="00C57503">
              <w:rPr>
                <w:color w:val="000000" w:themeColor="text1"/>
                <w:sz w:val="24"/>
                <w:szCs w:val="24"/>
                <w:lang w:val="vi-VN"/>
              </w:rPr>
              <w:t>Chủ đề Phản ứng oxi hoá khử</w:t>
            </w:r>
          </w:p>
          <w:p w14:paraId="33F1E13D"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Học sinh làm được bài tập: Xác định được số oxi hoá của nguyên tử các nguyên tố trong hợp chất, xác định chất khử, chất oxi hoá, quá trình khử, quá trình oxi hoá; Cân bằng được phản ứng oxi hoá – khử bằng phương pháp thăng bằng electron.</w:t>
            </w:r>
          </w:p>
          <w:p w14:paraId="615AA59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lastRenderedPageBreak/>
              <w:t xml:space="preserve">– </w:t>
            </w:r>
            <w:r w:rsidRPr="00C57503">
              <w:rPr>
                <w:bCs/>
                <w:color w:val="000000" w:themeColor="text1"/>
                <w:sz w:val="24"/>
                <w:szCs w:val="24"/>
                <w:lang w:val="vi-VN"/>
              </w:rPr>
              <w:t xml:space="preserve">Hệ thống hóa được kiến thức lí thuyết </w:t>
            </w:r>
            <w:r w:rsidRPr="00C57503">
              <w:rPr>
                <w:color w:val="000000" w:themeColor="text1"/>
                <w:sz w:val="24"/>
                <w:szCs w:val="24"/>
                <w:lang w:val="vi-VN"/>
              </w:rPr>
              <w:t>Chủ đề Năng lượng hoá học .</w:t>
            </w:r>
          </w:p>
          <w:p w14:paraId="6D8EA5A8"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Vận dụng các kiến thức đã học làm bài tập:</w:t>
            </w:r>
          </w:p>
          <w:p w14:paraId="14761326"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Tính được biến thiên enthalpy phản ứng theo enthalpy tạo thành</w:t>
            </w:r>
          </w:p>
          <w:p w14:paraId="10C948B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Tính được biến thiên enthalpy phản ứng theo enthalpy năng lượng liên kết</w:t>
            </w:r>
          </w:p>
          <w:p w14:paraId="14F63E0A"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01342BC5" w14:textId="77777777" w:rsidTr="004F3621">
        <w:tc>
          <w:tcPr>
            <w:tcW w:w="14147" w:type="dxa"/>
            <w:gridSpan w:val="4"/>
            <w:tcBorders>
              <w:top w:val="single" w:sz="4" w:space="0" w:color="auto"/>
            </w:tcBorders>
            <w:shd w:val="clear" w:color="auto" w:fill="auto"/>
          </w:tcPr>
          <w:p w14:paraId="0EBCEF47"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lang w:val="vi-VN"/>
              </w:rPr>
              <w:lastRenderedPageBreak/>
              <w:t>Chương 6. Tốc độ phản ứng</w:t>
            </w:r>
          </w:p>
        </w:tc>
      </w:tr>
      <w:tr w:rsidR="004F3621" w:rsidRPr="00C57503" w14:paraId="53C47DF3" w14:textId="77777777" w:rsidTr="004F3621">
        <w:tc>
          <w:tcPr>
            <w:tcW w:w="711" w:type="dxa"/>
            <w:tcBorders>
              <w:top w:val="single" w:sz="4" w:space="0" w:color="auto"/>
            </w:tcBorders>
            <w:shd w:val="clear" w:color="auto" w:fill="auto"/>
          </w:tcPr>
          <w:p w14:paraId="497FE82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25</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4AF9F3DD"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19. </w:t>
            </w:r>
            <w:r w:rsidRPr="00C57503">
              <w:rPr>
                <w:color w:val="000000" w:themeColor="text1"/>
                <w:sz w:val="24"/>
                <w:szCs w:val="24"/>
              </w:rPr>
              <w:t>Tốc độ phản ứng</w:t>
            </w:r>
          </w:p>
        </w:tc>
        <w:tc>
          <w:tcPr>
            <w:tcW w:w="1412" w:type="dxa"/>
            <w:tcBorders>
              <w:top w:val="single" w:sz="4" w:space="0" w:color="auto"/>
              <w:left w:val="nil"/>
              <w:bottom w:val="single" w:sz="4" w:space="0" w:color="auto"/>
              <w:right w:val="single" w:sz="4" w:space="0" w:color="auto"/>
            </w:tcBorders>
            <w:shd w:val="clear" w:color="auto" w:fill="auto"/>
          </w:tcPr>
          <w:p w14:paraId="720D4677"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5</w:t>
            </w:r>
          </w:p>
          <w:p w14:paraId="025533A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52-56)</w:t>
            </w:r>
          </w:p>
        </w:tc>
        <w:tc>
          <w:tcPr>
            <w:tcW w:w="9199" w:type="dxa"/>
            <w:shd w:val="clear" w:color="auto" w:fill="auto"/>
          </w:tcPr>
          <w:p w14:paraId="19AA4649"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khái niệm tốc độ phản ứng hoá học và cách tính tốc độ trung bình của phản ứng.</w:t>
            </w:r>
          </w:p>
          <w:p w14:paraId="34572B1A"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Viết được biểu thức tốc độ phản ứng theo hằng số tốc độ phản ứng và nồng độ (còn gọi là định luật tác dụng khối lượng (M. Guldberg và P. Waage, 1864) chỉ đúng cho phản ứng đơn giản nên không tùy ý áp dụng cho mọi phản ứng). Từ đó nêu được ý nghĩa hằng số tốc độ phản ứng.</w:t>
            </w:r>
          </w:p>
          <w:p w14:paraId="0F1D40FE"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Thực hiện được một số thí nghiệm nghiên cứu các yếu tố ảnh hưởng tới tốc độ phản ứng (nồng độ, nhiệt độ, áp suất, diện tích bề mặt, chất xúc tác). </w:t>
            </w:r>
          </w:p>
          <w:p w14:paraId="7052FAC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Giải thích được các yếu tố </w:t>
            </w:r>
            <w:bookmarkStart w:id="50" w:name="OLE_LINK1"/>
            <w:r w:rsidRPr="00C57503">
              <w:rPr>
                <w:color w:val="000000" w:themeColor="text1"/>
                <w:sz w:val="24"/>
                <w:szCs w:val="24"/>
                <w:lang w:val="vi-VN"/>
              </w:rPr>
              <w:t xml:space="preserve">ảnh hưởng tới tốc độ phản ứng như: nồng độ, nhiệt độ, áp suất, diện tích bề mặt, chất xúc tác. </w:t>
            </w:r>
          </w:p>
          <w:bookmarkEnd w:id="50"/>
          <w:p w14:paraId="3A6ABDF1"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Nêu được ý nghĩa của hệ số nhiệt độ Van’t Hoff (</w:t>
            </w:r>
            <w:r w:rsidRPr="00C57503">
              <w:rPr>
                <w:color w:val="000000" w:themeColor="text1"/>
                <w:sz w:val="24"/>
                <w:szCs w:val="24"/>
              </w:rPr>
              <w:t>γ</w:t>
            </w:r>
            <w:r w:rsidRPr="00C57503">
              <w:rPr>
                <w:color w:val="000000" w:themeColor="text1"/>
                <w:sz w:val="24"/>
                <w:szCs w:val="24"/>
                <w:lang w:val="vi-VN"/>
              </w:rPr>
              <w:t>).</w:t>
            </w:r>
          </w:p>
          <w:p w14:paraId="2C059BE5"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Vận dụng được kiến thức tốc độ phản ứng hoá học vào việc giải thích một số vấn đề trong cuộc sống và sản xuất.</w:t>
            </w:r>
          </w:p>
          <w:p w14:paraId="6E3A75C2"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1F230491" w14:textId="77777777" w:rsidTr="004F3621">
        <w:tc>
          <w:tcPr>
            <w:tcW w:w="711" w:type="dxa"/>
            <w:tcBorders>
              <w:top w:val="single" w:sz="4" w:space="0" w:color="auto"/>
            </w:tcBorders>
            <w:shd w:val="clear" w:color="auto" w:fill="auto"/>
          </w:tcPr>
          <w:p w14:paraId="3420B17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26</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6544E21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20. </w:t>
            </w:r>
            <w:r w:rsidRPr="00C57503">
              <w:rPr>
                <w:color w:val="000000" w:themeColor="text1"/>
                <w:sz w:val="24"/>
                <w:szCs w:val="24"/>
              </w:rPr>
              <w:t>Ôn tập chương 6</w:t>
            </w:r>
          </w:p>
        </w:tc>
        <w:tc>
          <w:tcPr>
            <w:tcW w:w="1412" w:type="dxa"/>
            <w:tcBorders>
              <w:top w:val="single" w:sz="4" w:space="0" w:color="auto"/>
              <w:left w:val="nil"/>
              <w:bottom w:val="single" w:sz="4" w:space="0" w:color="auto"/>
              <w:right w:val="single" w:sz="4" w:space="0" w:color="auto"/>
            </w:tcBorders>
            <w:shd w:val="clear" w:color="auto" w:fill="auto"/>
          </w:tcPr>
          <w:p w14:paraId="1EA19D17"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391438F3"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57)</w:t>
            </w:r>
          </w:p>
        </w:tc>
        <w:tc>
          <w:tcPr>
            <w:tcW w:w="9199" w:type="dxa"/>
            <w:shd w:val="clear" w:color="auto" w:fill="auto"/>
          </w:tcPr>
          <w:p w14:paraId="57D98197"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vi-VN"/>
              </w:rPr>
              <w:t xml:space="preserve">– Hệ thống hóa được kiến thức </w:t>
            </w:r>
            <w:r w:rsidRPr="00C57503">
              <w:rPr>
                <w:color w:val="000000" w:themeColor="text1"/>
                <w:sz w:val="24"/>
                <w:szCs w:val="24"/>
                <w:lang w:val="vi-VN"/>
              </w:rPr>
              <w:t xml:space="preserve">chủ đề Tốc độ phản ứng hóa học </w:t>
            </w:r>
          </w:p>
          <w:p w14:paraId="4E4D6A5A"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Làm được bài tập lí thuyết tốc độ phản ứng hoá học và cách tính tốc độ trung bình của phản ứng.</w:t>
            </w:r>
          </w:p>
          <w:p w14:paraId="0AF5D923"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Giải thích được các yếu tố ảnh hưởng đến tốc độ phản ứng .</w:t>
            </w:r>
          </w:p>
          <w:p w14:paraId="1497D069"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Vận dụng được kiến thức tốc độ phản ứng hoá học vào việc giải thích một số vấn đề trong cuộc sống và sản xuất.</w:t>
            </w:r>
          </w:p>
        </w:tc>
      </w:tr>
      <w:tr w:rsidR="004F3621" w:rsidRPr="00C57503" w14:paraId="5FCFF07F" w14:textId="77777777" w:rsidTr="004F3621">
        <w:tc>
          <w:tcPr>
            <w:tcW w:w="14147" w:type="dxa"/>
            <w:gridSpan w:val="4"/>
            <w:tcBorders>
              <w:top w:val="single" w:sz="4" w:space="0" w:color="auto"/>
            </w:tcBorders>
            <w:shd w:val="clear" w:color="auto" w:fill="auto"/>
          </w:tcPr>
          <w:p w14:paraId="1D72FFE7" w14:textId="77777777" w:rsidR="004F3621" w:rsidRPr="00C57503" w:rsidRDefault="004F3621" w:rsidP="004F3621">
            <w:pPr>
              <w:widowControl w:val="0"/>
              <w:spacing w:before="53" w:after="0"/>
              <w:ind w:left="103"/>
              <w:jc w:val="center"/>
              <w:rPr>
                <w:b/>
                <w:color w:val="000000" w:themeColor="text1"/>
                <w:sz w:val="24"/>
                <w:szCs w:val="24"/>
                <w:lang w:val="vi-VN"/>
              </w:rPr>
            </w:pPr>
            <w:r w:rsidRPr="00C57503">
              <w:rPr>
                <w:b/>
                <w:bCs/>
                <w:color w:val="000000" w:themeColor="text1"/>
                <w:sz w:val="24"/>
                <w:szCs w:val="24"/>
                <w:lang w:val="vi-VN"/>
              </w:rPr>
              <w:t>Chương 7. Nguyên tố nhóm halogen</w:t>
            </w:r>
          </w:p>
        </w:tc>
      </w:tr>
      <w:tr w:rsidR="004F3621" w:rsidRPr="00C57503" w14:paraId="2EE5838B" w14:textId="77777777" w:rsidTr="004F3621">
        <w:tc>
          <w:tcPr>
            <w:tcW w:w="711" w:type="dxa"/>
            <w:tcBorders>
              <w:top w:val="single" w:sz="4" w:space="0" w:color="auto"/>
            </w:tcBorders>
            <w:shd w:val="clear" w:color="auto" w:fill="auto"/>
          </w:tcPr>
          <w:p w14:paraId="474A1F17"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27</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01977EDD"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21. </w:t>
            </w:r>
            <w:r w:rsidRPr="00C57503">
              <w:rPr>
                <w:color w:val="000000" w:themeColor="text1"/>
                <w:sz w:val="24"/>
                <w:szCs w:val="24"/>
              </w:rPr>
              <w:t>Nhóm halogen</w:t>
            </w:r>
          </w:p>
        </w:tc>
        <w:tc>
          <w:tcPr>
            <w:tcW w:w="1412" w:type="dxa"/>
            <w:tcBorders>
              <w:top w:val="single" w:sz="4" w:space="0" w:color="auto"/>
              <w:left w:val="nil"/>
              <w:bottom w:val="single" w:sz="4" w:space="0" w:color="auto"/>
              <w:right w:val="single" w:sz="4" w:space="0" w:color="auto"/>
            </w:tcBorders>
            <w:shd w:val="clear" w:color="auto" w:fill="auto"/>
          </w:tcPr>
          <w:p w14:paraId="2BEA9F08"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6</w:t>
            </w:r>
          </w:p>
          <w:p w14:paraId="62E3B8F7"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58- 63)</w:t>
            </w:r>
          </w:p>
        </w:tc>
        <w:tc>
          <w:tcPr>
            <w:tcW w:w="9199" w:type="dxa"/>
            <w:shd w:val="clear" w:color="auto" w:fill="auto"/>
          </w:tcPr>
          <w:p w14:paraId="553BD6E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Phát biểu được trạng thái tự nhiên của các nguyên tố halogen.</w:t>
            </w:r>
          </w:p>
          <w:p w14:paraId="73AF2A2F"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Mô tả được trạng thái, màu sắc, nhiệt độ nóng chảy, nhiệt độ sôi của các đơn chất halogen.</w:t>
            </w:r>
          </w:p>
          <w:p w14:paraId="21F252F9"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Giải thích được sự biến đổi nhiệt độ nóng chảy, nhiệt độ sôi của các đơn chất halogen dựa </w:t>
            </w:r>
            <w:r w:rsidRPr="00C57503">
              <w:rPr>
                <w:color w:val="000000" w:themeColor="text1"/>
                <w:sz w:val="24"/>
                <w:szCs w:val="24"/>
                <w:lang w:val="vi-VN"/>
              </w:rPr>
              <w:lastRenderedPageBreak/>
              <w:t>vào tương tác van der Waals.</w:t>
            </w:r>
          </w:p>
          <w:p w14:paraId="6865E4B5"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Trình bày được xu hướng nhận thêm 1 electron (từ kim loại) hoặc dùng chung electron (với phi kim) để tạo hợp chất ion hoặc hợp chất cộng hoá trị dựa theo cấu hình electron.</w:t>
            </w:r>
          </w:p>
          <w:p w14:paraId="2803F42F"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Thực hiện được (hoặc quan sát video) thí nghiệm chứng minh được xu hướng giảm dần tính oxi hoá của các halogen thông qua một số phản ứng: Thay thế halogen trong dung dịch muối bởi một halogen khác; Halogen tác dụng với hydrogen và với nước.</w:t>
            </w:r>
          </w:p>
          <w:p w14:paraId="3ABB6F4A" w14:textId="77777777" w:rsidR="004F3621" w:rsidRPr="00C57503" w:rsidRDefault="004F3621" w:rsidP="004F3621">
            <w:pPr>
              <w:widowControl w:val="0"/>
              <w:spacing w:before="53" w:after="0"/>
              <w:ind w:left="103"/>
              <w:rPr>
                <w:color w:val="000000" w:themeColor="text1"/>
                <w:sz w:val="24"/>
                <w:szCs w:val="24"/>
                <w:vertAlign w:val="subscript"/>
                <w:lang w:val="vi-VN"/>
              </w:rPr>
            </w:pPr>
            <w:r w:rsidRPr="00C57503">
              <w:rPr>
                <w:color w:val="000000" w:themeColor="text1"/>
                <w:sz w:val="24"/>
                <w:szCs w:val="24"/>
                <w:lang w:val="vi-VN"/>
              </w:rPr>
              <w:t>– Giải thích được xu hướng phản ứng của các đơn chất halogen với hydrogen theo khả năng hoạt động của halogen và năng lượng liên kết H–X (điều kiện phản ứng, hiện tượng phản ứng và hỗn hợp chất có trong bình phản ứng).</w:t>
            </w:r>
          </w:p>
          <w:p w14:paraId="43A936E9"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Viết được phương trình hoá học của phản ứng tự oxi hoá – khử của chlorine trong phản ứng với dung dịch sodium hydroxide ở nhiệt độ thường và khi đun nóng; ứng dụng của phản ứng này trong sản xuất chất tẩy rửa.</w:t>
            </w:r>
          </w:p>
          <w:p w14:paraId="4DAC57FE" w14:textId="77777777" w:rsidR="004F3621" w:rsidRPr="00C57503" w:rsidRDefault="004F3621" w:rsidP="004F3621">
            <w:pPr>
              <w:widowControl w:val="0"/>
              <w:spacing w:before="53" w:after="0"/>
              <w:ind w:left="103"/>
              <w:rPr>
                <w:rFonts w:eastAsia="Malgun Gothic"/>
                <w:color w:val="000000" w:themeColor="text1"/>
                <w:sz w:val="24"/>
                <w:szCs w:val="24"/>
                <w:lang w:val="vi-VN" w:eastAsia="ko-KR"/>
              </w:rPr>
            </w:pPr>
            <w:r w:rsidRPr="00C57503">
              <w:rPr>
                <w:color w:val="000000" w:themeColor="text1"/>
                <w:sz w:val="24"/>
                <w:szCs w:val="24"/>
                <w:lang w:val="vi-VN"/>
              </w:rPr>
              <w:t>– Thực hiện được (hoặc quan sát video) một số thí nghiệm c</w:t>
            </w:r>
            <w:r w:rsidRPr="00C57503">
              <w:rPr>
                <w:rFonts w:eastAsia="Malgun Gothic"/>
                <w:color w:val="000000" w:themeColor="text1"/>
                <w:sz w:val="24"/>
                <w:szCs w:val="24"/>
                <w:lang w:val="vi-VN" w:eastAsia="ko-KR"/>
              </w:rPr>
              <w:t>hứng minh tính oxi hoá mạnh của các halogen và so sánh tính oxi hoá giữa chúng (thí nghiệm tính tẩy màu của khí chlorine ẩm; thí nghiệm nước chlorine, nước bromine tương tác với các dung dịch sodium chloride, sodium bromide, sodium iodide).</w:t>
            </w:r>
          </w:p>
          <w:p w14:paraId="67B892D2"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2877B2E7" w14:textId="77777777" w:rsidTr="004F3621">
        <w:tc>
          <w:tcPr>
            <w:tcW w:w="711" w:type="dxa"/>
            <w:tcBorders>
              <w:top w:val="single" w:sz="4" w:space="0" w:color="auto"/>
            </w:tcBorders>
            <w:shd w:val="clear" w:color="auto" w:fill="auto"/>
          </w:tcPr>
          <w:p w14:paraId="35F42BA3"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lastRenderedPageBreak/>
              <w:t>28</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733AD245"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22. </w:t>
            </w:r>
            <w:r w:rsidRPr="00C57503">
              <w:rPr>
                <w:color w:val="000000" w:themeColor="text1"/>
                <w:sz w:val="24"/>
                <w:szCs w:val="24"/>
              </w:rPr>
              <w:t>Hydrogen halide. Muối halide</w:t>
            </w:r>
          </w:p>
        </w:tc>
        <w:tc>
          <w:tcPr>
            <w:tcW w:w="1412" w:type="dxa"/>
            <w:tcBorders>
              <w:top w:val="single" w:sz="4" w:space="0" w:color="auto"/>
              <w:left w:val="nil"/>
              <w:bottom w:val="single" w:sz="4" w:space="0" w:color="auto"/>
              <w:right w:val="single" w:sz="4" w:space="0" w:color="auto"/>
            </w:tcBorders>
            <w:shd w:val="clear" w:color="auto" w:fill="auto"/>
          </w:tcPr>
          <w:p w14:paraId="32A19AE7"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3</w:t>
            </w:r>
          </w:p>
          <w:p w14:paraId="7CC050E1"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64-66)</w:t>
            </w:r>
          </w:p>
        </w:tc>
        <w:tc>
          <w:tcPr>
            <w:tcW w:w="9199" w:type="dxa"/>
            <w:shd w:val="clear" w:color="auto" w:fill="auto"/>
          </w:tcPr>
          <w:p w14:paraId="05C88A8D" w14:textId="77777777" w:rsidR="0030223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 Nhận xét (từ bảng dữ liệu về nhiệt độ sôi) và giải thích được xu hướng biến đổi </w:t>
            </w:r>
          </w:p>
          <w:p w14:paraId="78EBB415" w14:textId="2F23A6F3"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xml:space="preserve">nhiệt độ sôi của các hydrogen halide từ HCl tới HI dựa vào tương tác van der Waals. Giải thích được sự bất thường về nhiệt độ sôi của HF so với các HX khác. </w:t>
            </w:r>
          </w:p>
          <w:p w14:paraId="05687CA6" w14:textId="77777777" w:rsidR="004F3621" w:rsidRPr="00C57503" w:rsidRDefault="004F3621" w:rsidP="004F3621">
            <w:pPr>
              <w:widowControl w:val="0"/>
              <w:spacing w:before="53" w:after="0"/>
              <w:ind w:left="103"/>
              <w:rPr>
                <w:color w:val="000000" w:themeColor="text1"/>
                <w:sz w:val="24"/>
                <w:szCs w:val="24"/>
                <w:shd w:val="clear" w:color="auto" w:fill="FFFFFF"/>
                <w:lang w:val="pt-BR"/>
              </w:rPr>
            </w:pPr>
            <w:r w:rsidRPr="00C57503">
              <w:rPr>
                <w:color w:val="000000" w:themeColor="text1"/>
                <w:sz w:val="24"/>
                <w:szCs w:val="24"/>
                <w:lang w:val="vi-VN"/>
              </w:rPr>
              <w:t xml:space="preserve">– </w:t>
            </w:r>
            <w:r w:rsidRPr="00C57503">
              <w:rPr>
                <w:color w:val="000000" w:themeColor="text1"/>
                <w:sz w:val="24"/>
                <w:szCs w:val="24"/>
                <w:lang w:val="pt-BR"/>
              </w:rPr>
              <w:t xml:space="preserve">Trình bày </w:t>
            </w:r>
            <w:r w:rsidRPr="00C57503">
              <w:rPr>
                <w:color w:val="000000" w:themeColor="text1"/>
                <w:sz w:val="24"/>
                <w:szCs w:val="24"/>
                <w:shd w:val="clear" w:color="auto" w:fill="FFFFFF"/>
                <w:lang w:val="pt-BR"/>
              </w:rPr>
              <w:t>được xu hướng biến đổi tính acid của dãy hydrohalic acid.</w:t>
            </w:r>
          </w:p>
          <w:p w14:paraId="148298E4" w14:textId="77777777" w:rsidR="004F3621" w:rsidRPr="00C57503" w:rsidRDefault="004F3621" w:rsidP="004F3621">
            <w:pPr>
              <w:widowControl w:val="0"/>
              <w:spacing w:before="53" w:after="0"/>
              <w:ind w:left="103"/>
              <w:rPr>
                <w:color w:val="000000" w:themeColor="text1"/>
                <w:sz w:val="24"/>
                <w:szCs w:val="24"/>
                <w:lang w:val="pt-BR"/>
              </w:rPr>
            </w:pPr>
            <w:r w:rsidRPr="00C57503">
              <w:rPr>
                <w:color w:val="000000" w:themeColor="text1"/>
                <w:sz w:val="24"/>
                <w:szCs w:val="24"/>
                <w:lang w:val="pt-BR"/>
              </w:rPr>
              <w:t>– Thực hiện được thí nghiệm phân b</w:t>
            </w:r>
            <w:r w:rsidRPr="00C57503">
              <w:rPr>
                <w:rFonts w:eastAsia="Malgun Gothic"/>
                <w:color w:val="000000" w:themeColor="text1"/>
                <w:sz w:val="24"/>
                <w:szCs w:val="24"/>
                <w:lang w:val="pt-BR" w:eastAsia="ko-KR"/>
              </w:rPr>
              <w:t>iệt các ion F</w:t>
            </w:r>
            <w:r w:rsidRPr="00C57503">
              <w:rPr>
                <w:rFonts w:eastAsia="Malgun Gothic"/>
                <w:color w:val="000000" w:themeColor="text1"/>
                <w:sz w:val="24"/>
                <w:szCs w:val="24"/>
                <w:vertAlign w:val="superscript"/>
                <w:lang w:val="pt-BR" w:eastAsia="ko-KR"/>
              </w:rPr>
              <w:t>–</w:t>
            </w:r>
            <w:r w:rsidRPr="00C57503">
              <w:rPr>
                <w:rFonts w:eastAsia="Malgun Gothic"/>
                <w:color w:val="000000" w:themeColor="text1"/>
                <w:sz w:val="24"/>
                <w:szCs w:val="24"/>
                <w:lang w:val="pt-BR" w:eastAsia="ko-KR"/>
              </w:rPr>
              <w:t>, Cl</w:t>
            </w:r>
            <w:r w:rsidRPr="00C57503">
              <w:rPr>
                <w:rFonts w:eastAsia="Malgun Gothic"/>
                <w:color w:val="000000" w:themeColor="text1"/>
                <w:sz w:val="24"/>
                <w:szCs w:val="24"/>
                <w:vertAlign w:val="superscript"/>
                <w:lang w:val="pt-BR" w:eastAsia="ko-KR"/>
              </w:rPr>
              <w:t>–</w:t>
            </w:r>
            <w:r w:rsidRPr="00C57503">
              <w:rPr>
                <w:rFonts w:eastAsia="Malgun Gothic"/>
                <w:color w:val="000000" w:themeColor="text1"/>
                <w:sz w:val="24"/>
                <w:szCs w:val="24"/>
                <w:lang w:val="pt-BR" w:eastAsia="ko-KR"/>
              </w:rPr>
              <w:t>, Br</w:t>
            </w:r>
            <w:r w:rsidRPr="00C57503">
              <w:rPr>
                <w:rFonts w:eastAsia="Malgun Gothic"/>
                <w:color w:val="000000" w:themeColor="text1"/>
                <w:sz w:val="24"/>
                <w:szCs w:val="24"/>
                <w:vertAlign w:val="superscript"/>
                <w:lang w:val="pt-BR" w:eastAsia="ko-KR"/>
              </w:rPr>
              <w:t>–</w:t>
            </w:r>
            <w:r w:rsidRPr="00C57503">
              <w:rPr>
                <w:rFonts w:eastAsia="Malgun Gothic"/>
                <w:color w:val="000000" w:themeColor="text1"/>
                <w:sz w:val="24"/>
                <w:szCs w:val="24"/>
                <w:lang w:val="pt-BR" w:eastAsia="ko-KR"/>
              </w:rPr>
              <w:t>, I</w:t>
            </w:r>
            <w:r w:rsidRPr="00C57503">
              <w:rPr>
                <w:rFonts w:eastAsia="Malgun Gothic"/>
                <w:color w:val="000000" w:themeColor="text1"/>
                <w:sz w:val="24"/>
                <w:szCs w:val="24"/>
                <w:vertAlign w:val="superscript"/>
                <w:lang w:val="pt-BR" w:eastAsia="ko-KR"/>
              </w:rPr>
              <w:t>–</w:t>
            </w:r>
            <w:r w:rsidRPr="00C57503">
              <w:rPr>
                <w:rFonts w:eastAsia="Malgun Gothic"/>
                <w:color w:val="000000" w:themeColor="text1"/>
                <w:sz w:val="24"/>
                <w:szCs w:val="24"/>
                <w:lang w:val="pt-BR" w:eastAsia="ko-KR"/>
              </w:rPr>
              <w:t xml:space="preserve"> bằng cách cho dung dịch </w:t>
            </w:r>
            <w:r w:rsidRPr="00C57503">
              <w:rPr>
                <w:color w:val="000000" w:themeColor="text1"/>
                <w:sz w:val="24"/>
                <w:szCs w:val="24"/>
                <w:lang w:val="pt-BR"/>
              </w:rPr>
              <w:t xml:space="preserve">silver nitrate vào dung dịch </w:t>
            </w:r>
            <w:r w:rsidRPr="00C57503">
              <w:rPr>
                <w:rFonts w:eastAsia="Malgun Gothic"/>
                <w:color w:val="000000" w:themeColor="text1"/>
                <w:sz w:val="24"/>
                <w:szCs w:val="24"/>
                <w:lang w:val="pt-BR" w:eastAsia="ko-KR"/>
              </w:rPr>
              <w:t>muối của chúng</w:t>
            </w:r>
            <w:r w:rsidRPr="00C57503">
              <w:rPr>
                <w:color w:val="000000" w:themeColor="text1"/>
                <w:sz w:val="24"/>
                <w:szCs w:val="24"/>
                <w:lang w:val="pt-BR"/>
              </w:rPr>
              <w:t xml:space="preserve">. </w:t>
            </w:r>
          </w:p>
          <w:p w14:paraId="71301939" w14:textId="77777777" w:rsidR="004F3621" w:rsidRPr="00C57503" w:rsidRDefault="004F3621" w:rsidP="004F3621">
            <w:pPr>
              <w:widowControl w:val="0"/>
              <w:spacing w:before="53" w:after="0"/>
              <w:ind w:left="103"/>
              <w:rPr>
                <w:color w:val="000000" w:themeColor="text1"/>
                <w:sz w:val="24"/>
                <w:szCs w:val="24"/>
                <w:lang w:val="pt-BR"/>
              </w:rPr>
            </w:pPr>
            <w:r w:rsidRPr="00C57503">
              <w:rPr>
                <w:color w:val="000000" w:themeColor="text1"/>
                <w:sz w:val="24"/>
                <w:szCs w:val="24"/>
                <w:lang w:val="pt-BR"/>
              </w:rPr>
              <w:t xml:space="preserve">– </w:t>
            </w:r>
            <w:r w:rsidRPr="00C57503">
              <w:rPr>
                <w:rFonts w:eastAsia="Malgun Gothic"/>
                <w:color w:val="000000" w:themeColor="text1"/>
                <w:sz w:val="24"/>
                <w:szCs w:val="24"/>
                <w:lang w:val="pt-BR" w:eastAsia="ko-KR"/>
              </w:rPr>
              <w:t xml:space="preserve">Trình bày được tính khử của các ion </w:t>
            </w:r>
            <w:r w:rsidRPr="00C57503">
              <w:rPr>
                <w:color w:val="000000" w:themeColor="text1"/>
                <w:sz w:val="24"/>
                <w:szCs w:val="24"/>
                <w:lang w:val="pt-BR"/>
              </w:rPr>
              <w:t>halide (Cl</w:t>
            </w:r>
            <w:r w:rsidRPr="00C57503">
              <w:rPr>
                <w:color w:val="000000" w:themeColor="text1"/>
                <w:sz w:val="24"/>
                <w:szCs w:val="24"/>
                <w:vertAlign w:val="superscript"/>
                <w:lang w:val="pt-BR"/>
              </w:rPr>
              <w:t>–</w:t>
            </w:r>
            <w:r w:rsidRPr="00C57503">
              <w:rPr>
                <w:color w:val="000000" w:themeColor="text1"/>
                <w:sz w:val="24"/>
                <w:szCs w:val="24"/>
                <w:lang w:val="pt-BR"/>
              </w:rPr>
              <w:t>, Br</w:t>
            </w:r>
            <w:r w:rsidRPr="00C57503">
              <w:rPr>
                <w:color w:val="000000" w:themeColor="text1"/>
                <w:sz w:val="24"/>
                <w:szCs w:val="24"/>
                <w:vertAlign w:val="superscript"/>
                <w:lang w:val="pt-BR"/>
              </w:rPr>
              <w:t>–</w:t>
            </w:r>
            <w:r w:rsidRPr="00C57503">
              <w:rPr>
                <w:color w:val="000000" w:themeColor="text1"/>
                <w:sz w:val="24"/>
                <w:szCs w:val="24"/>
                <w:lang w:val="pt-BR"/>
              </w:rPr>
              <w:t>, I</w:t>
            </w:r>
            <w:r w:rsidRPr="00C57503">
              <w:rPr>
                <w:color w:val="000000" w:themeColor="text1"/>
                <w:sz w:val="24"/>
                <w:szCs w:val="24"/>
                <w:vertAlign w:val="superscript"/>
                <w:lang w:val="pt-BR"/>
              </w:rPr>
              <w:t>–</w:t>
            </w:r>
            <w:r w:rsidRPr="00C57503">
              <w:rPr>
                <w:color w:val="000000" w:themeColor="text1"/>
                <w:sz w:val="24"/>
                <w:szCs w:val="24"/>
                <w:lang w:val="pt-BR"/>
              </w:rPr>
              <w:t>) thông qua phản ứng với chất oxi hoá là sulfuric acid đặc.</w:t>
            </w:r>
          </w:p>
          <w:p w14:paraId="5D449AF6" w14:textId="77777777" w:rsidR="004F3621" w:rsidRPr="00C57503" w:rsidRDefault="004F3621" w:rsidP="004F3621">
            <w:pPr>
              <w:widowControl w:val="0"/>
              <w:spacing w:before="53" w:after="0"/>
              <w:ind w:left="103"/>
              <w:rPr>
                <w:color w:val="000000" w:themeColor="text1"/>
                <w:sz w:val="24"/>
                <w:szCs w:val="24"/>
                <w:lang w:val="pt-BR"/>
              </w:rPr>
            </w:pPr>
            <w:r w:rsidRPr="00C57503">
              <w:rPr>
                <w:color w:val="000000" w:themeColor="text1"/>
                <w:sz w:val="24"/>
                <w:szCs w:val="24"/>
                <w:lang w:val="pt-BR"/>
              </w:rPr>
              <w:t>– Nêu được ứng dụng của một số hydrogen halide.</w:t>
            </w:r>
          </w:p>
          <w:p w14:paraId="2BF9C7EE"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522ABDD7" w14:textId="77777777" w:rsidTr="004F3621">
        <w:tc>
          <w:tcPr>
            <w:tcW w:w="711" w:type="dxa"/>
            <w:tcBorders>
              <w:top w:val="single" w:sz="4" w:space="0" w:color="auto"/>
            </w:tcBorders>
            <w:shd w:val="clear" w:color="auto" w:fill="auto"/>
          </w:tcPr>
          <w:p w14:paraId="13171FA9"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29</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792664C4"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xml:space="preserve">Bài 23. </w:t>
            </w:r>
            <w:r w:rsidRPr="00C57503">
              <w:rPr>
                <w:color w:val="000000" w:themeColor="text1"/>
                <w:sz w:val="24"/>
                <w:szCs w:val="24"/>
              </w:rPr>
              <w:t>Ôn tập chương 7</w:t>
            </w:r>
          </w:p>
        </w:tc>
        <w:tc>
          <w:tcPr>
            <w:tcW w:w="1412" w:type="dxa"/>
            <w:tcBorders>
              <w:top w:val="single" w:sz="4" w:space="0" w:color="auto"/>
              <w:left w:val="nil"/>
              <w:bottom w:val="single" w:sz="4" w:space="0" w:color="auto"/>
              <w:right w:val="single" w:sz="4" w:space="0" w:color="auto"/>
            </w:tcBorders>
            <w:shd w:val="clear" w:color="auto" w:fill="auto"/>
          </w:tcPr>
          <w:p w14:paraId="50F4B341"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568DAEC9"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67)</w:t>
            </w:r>
          </w:p>
        </w:tc>
        <w:tc>
          <w:tcPr>
            <w:tcW w:w="9199" w:type="dxa"/>
            <w:shd w:val="clear" w:color="auto" w:fill="auto"/>
          </w:tcPr>
          <w:p w14:paraId="14773D9F" w14:textId="77777777" w:rsidR="004F3621" w:rsidRPr="00C57503" w:rsidRDefault="004F3621" w:rsidP="004F3621">
            <w:pPr>
              <w:widowControl w:val="0"/>
              <w:spacing w:before="53" w:after="0"/>
              <w:ind w:left="103"/>
              <w:rPr>
                <w:color w:val="000000" w:themeColor="text1"/>
                <w:sz w:val="24"/>
                <w:szCs w:val="24"/>
                <w:lang w:val="de-DE"/>
              </w:rPr>
            </w:pPr>
            <w:r w:rsidRPr="00C57503">
              <w:rPr>
                <w:color w:val="000000" w:themeColor="text1"/>
                <w:sz w:val="24"/>
                <w:szCs w:val="24"/>
                <w:lang w:val="de-DE"/>
              </w:rPr>
              <w:t>– Củng cố kiến thức về nhóm halogen: Cấu tạo nguyên tử, phân tử, tính chất hoá học của đơn chất và hợp chất halogen, phương pháp điều chế, nhận biết ion halogen.</w:t>
            </w:r>
          </w:p>
          <w:p w14:paraId="3D83C61E" w14:textId="77777777" w:rsidR="004F3621" w:rsidRPr="00C57503" w:rsidRDefault="004F3621" w:rsidP="004F3621">
            <w:pPr>
              <w:widowControl w:val="0"/>
              <w:spacing w:before="53" w:after="0"/>
              <w:ind w:left="103"/>
              <w:rPr>
                <w:color w:val="000000" w:themeColor="text1"/>
                <w:sz w:val="24"/>
                <w:szCs w:val="24"/>
                <w:lang w:val="de-DE"/>
              </w:rPr>
            </w:pPr>
            <w:r w:rsidRPr="00C57503">
              <w:rPr>
                <w:color w:val="000000" w:themeColor="text1"/>
                <w:sz w:val="24"/>
                <w:szCs w:val="24"/>
                <w:lang w:val="de-DE"/>
              </w:rPr>
              <w:t>– Rèn luyện kĩ năng viết PTHH, hoàn thành chuỗi phản ứng, nhận biết chất</w:t>
            </w:r>
          </w:p>
          <w:p w14:paraId="03544013" w14:textId="77777777" w:rsidR="004F3621" w:rsidRPr="00C57503" w:rsidRDefault="004F3621" w:rsidP="004F3621">
            <w:pPr>
              <w:widowControl w:val="0"/>
              <w:spacing w:before="53" w:after="0"/>
              <w:ind w:left="103"/>
              <w:rPr>
                <w:color w:val="000000" w:themeColor="text1"/>
                <w:sz w:val="24"/>
                <w:szCs w:val="24"/>
                <w:lang w:val="de-DE"/>
              </w:rPr>
            </w:pPr>
          </w:p>
        </w:tc>
      </w:tr>
      <w:tr w:rsidR="004F3621" w:rsidRPr="00C57503" w14:paraId="2916DD72" w14:textId="77777777" w:rsidTr="004F3621">
        <w:tc>
          <w:tcPr>
            <w:tcW w:w="711" w:type="dxa"/>
            <w:tcBorders>
              <w:top w:val="single" w:sz="4" w:space="0" w:color="auto"/>
            </w:tcBorders>
            <w:shd w:val="clear" w:color="auto" w:fill="auto"/>
          </w:tcPr>
          <w:p w14:paraId="4CC1D000"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t>30</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42557A40"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Ôn tập cuối kì II</w:t>
            </w:r>
          </w:p>
        </w:tc>
        <w:tc>
          <w:tcPr>
            <w:tcW w:w="1412" w:type="dxa"/>
            <w:tcBorders>
              <w:top w:val="single" w:sz="4" w:space="0" w:color="auto"/>
              <w:left w:val="nil"/>
              <w:bottom w:val="single" w:sz="4" w:space="0" w:color="auto"/>
              <w:right w:val="single" w:sz="4" w:space="0" w:color="auto"/>
            </w:tcBorders>
            <w:shd w:val="clear" w:color="auto" w:fill="auto"/>
          </w:tcPr>
          <w:p w14:paraId="643FB274"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2</w:t>
            </w:r>
          </w:p>
          <w:p w14:paraId="7AADF7BC"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lastRenderedPageBreak/>
              <w:t>( Tiết 68-69)</w:t>
            </w:r>
          </w:p>
        </w:tc>
        <w:tc>
          <w:tcPr>
            <w:tcW w:w="9199" w:type="dxa"/>
            <w:tcBorders>
              <w:top w:val="single" w:sz="4" w:space="0" w:color="auto"/>
            </w:tcBorders>
            <w:shd w:val="clear" w:color="auto" w:fill="auto"/>
          </w:tcPr>
          <w:p w14:paraId="7F05E134"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lastRenderedPageBreak/>
              <w:t>– Hệ thống hóa kiến thức về phản ứng oxi–hóa khử, đơn chất halogen và hợp chất.</w:t>
            </w:r>
          </w:p>
          <w:p w14:paraId="1F9D761D"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lastRenderedPageBreak/>
              <w:t>– Vận dụng giải thích và làm bài tập định lượng.</w:t>
            </w:r>
          </w:p>
          <w:p w14:paraId="76C8F180"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Khả năng tư duy logic, tạo hứng thú nghiên cứu bộ môn</w:t>
            </w:r>
          </w:p>
          <w:p w14:paraId="15E5B9D5" w14:textId="77777777" w:rsidR="004F3621" w:rsidRPr="00C57503" w:rsidRDefault="004F3621" w:rsidP="004F3621">
            <w:pPr>
              <w:widowControl w:val="0"/>
              <w:spacing w:before="53" w:after="0"/>
              <w:ind w:left="103"/>
              <w:rPr>
                <w:color w:val="000000" w:themeColor="text1"/>
                <w:sz w:val="24"/>
                <w:szCs w:val="24"/>
                <w:lang w:val="vi-VN"/>
              </w:rPr>
            </w:pPr>
          </w:p>
        </w:tc>
      </w:tr>
      <w:tr w:rsidR="004F3621" w:rsidRPr="00C57503" w14:paraId="0C8E8C36" w14:textId="77777777" w:rsidTr="004F3621">
        <w:tc>
          <w:tcPr>
            <w:tcW w:w="711" w:type="dxa"/>
            <w:tcBorders>
              <w:top w:val="single" w:sz="4" w:space="0" w:color="auto"/>
            </w:tcBorders>
            <w:shd w:val="clear" w:color="auto" w:fill="auto"/>
          </w:tcPr>
          <w:p w14:paraId="6D3A39AD"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z w:val="24"/>
                <w:szCs w:val="24"/>
              </w:rPr>
              <w:lastRenderedPageBreak/>
              <w:t>31</w:t>
            </w:r>
          </w:p>
        </w:tc>
        <w:tc>
          <w:tcPr>
            <w:tcW w:w="2825" w:type="dxa"/>
            <w:tcBorders>
              <w:top w:val="single" w:sz="4" w:space="0" w:color="auto"/>
              <w:left w:val="single" w:sz="4" w:space="0" w:color="auto"/>
              <w:bottom w:val="single" w:sz="4" w:space="0" w:color="auto"/>
              <w:right w:val="single" w:sz="4" w:space="0" w:color="auto"/>
            </w:tcBorders>
            <w:shd w:val="clear" w:color="auto" w:fill="auto"/>
          </w:tcPr>
          <w:p w14:paraId="6DC384D3"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lang w:val="fr-FR"/>
              </w:rPr>
              <w:t>Kiểm tra cuối kì II</w:t>
            </w:r>
          </w:p>
        </w:tc>
        <w:tc>
          <w:tcPr>
            <w:tcW w:w="1412" w:type="dxa"/>
            <w:tcBorders>
              <w:top w:val="single" w:sz="4" w:space="0" w:color="auto"/>
              <w:left w:val="nil"/>
              <w:bottom w:val="single" w:sz="4" w:space="0" w:color="auto"/>
              <w:right w:val="single" w:sz="4" w:space="0" w:color="auto"/>
            </w:tcBorders>
            <w:shd w:val="clear" w:color="auto" w:fill="auto"/>
          </w:tcPr>
          <w:p w14:paraId="00CB90E9" w14:textId="77777777" w:rsidR="004F3621" w:rsidRPr="00C57503" w:rsidRDefault="004F3621" w:rsidP="004F3621">
            <w:pPr>
              <w:widowControl w:val="0"/>
              <w:spacing w:before="53" w:after="0"/>
              <w:ind w:left="103"/>
              <w:rPr>
                <w:bCs/>
                <w:color w:val="000000" w:themeColor="text1"/>
                <w:sz w:val="24"/>
                <w:szCs w:val="24"/>
              </w:rPr>
            </w:pPr>
            <w:r w:rsidRPr="00C57503">
              <w:rPr>
                <w:bCs/>
                <w:color w:val="000000" w:themeColor="text1"/>
                <w:sz w:val="24"/>
                <w:szCs w:val="24"/>
              </w:rPr>
              <w:t>1</w:t>
            </w:r>
          </w:p>
          <w:p w14:paraId="1C82F0AC" w14:textId="77777777" w:rsidR="004F3621" w:rsidRPr="00C57503" w:rsidRDefault="004F3621" w:rsidP="004F3621">
            <w:pPr>
              <w:widowControl w:val="0"/>
              <w:spacing w:before="53" w:after="0"/>
              <w:ind w:left="103"/>
              <w:rPr>
                <w:color w:val="000000" w:themeColor="text1"/>
                <w:sz w:val="24"/>
                <w:szCs w:val="24"/>
                <w:lang w:val="vi-VN"/>
              </w:rPr>
            </w:pPr>
            <w:r w:rsidRPr="00C57503">
              <w:rPr>
                <w:bCs/>
                <w:color w:val="000000" w:themeColor="text1"/>
                <w:sz w:val="24"/>
                <w:szCs w:val="24"/>
              </w:rPr>
              <w:t>( Tiết 70)</w:t>
            </w:r>
          </w:p>
        </w:tc>
        <w:tc>
          <w:tcPr>
            <w:tcW w:w="9199" w:type="dxa"/>
            <w:tcBorders>
              <w:top w:val="single" w:sz="4" w:space="0" w:color="auto"/>
            </w:tcBorders>
            <w:shd w:val="clear" w:color="auto" w:fill="auto"/>
          </w:tcPr>
          <w:p w14:paraId="6657A889"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Hệ thống hoá kiến thức lí thuyết về hoá học trong việc phòng chống cháy nổ.</w:t>
            </w:r>
          </w:p>
          <w:p w14:paraId="4BE981FF"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Trình bày các nguyên tắc chữa cháy (làm giảm tốc độ phản ứng cháy) dựa vào các yếu tố ảnh hưởng đến tốc độ phản ứng hoá học.</w:t>
            </w:r>
          </w:p>
          <w:p w14:paraId="582CFD49"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xml:space="preserve">– Tính được </w:t>
            </w:r>
            <w:r w:rsidRPr="00C57503">
              <w:rPr>
                <w:bCs/>
                <w:color w:val="000000" w:themeColor="text1"/>
                <w:sz w:val="24"/>
                <w:szCs w:val="24"/>
              </w:rPr>
              <w:t>Δ</w:t>
            </w:r>
            <w:r w:rsidRPr="00C57503">
              <w:rPr>
                <w:bCs/>
                <w:color w:val="000000" w:themeColor="text1"/>
                <w:position w:val="-3"/>
                <w:sz w:val="24"/>
                <w:szCs w:val="24"/>
                <w:lang w:val="vi-VN"/>
              </w:rPr>
              <w:t>r</w:t>
            </w:r>
            <w:r w:rsidRPr="00C57503">
              <w:rPr>
                <w:bCs/>
                <w:color w:val="000000" w:themeColor="text1"/>
                <w:sz w:val="24"/>
                <w:szCs w:val="24"/>
                <w:lang w:val="vi-VN"/>
              </w:rPr>
              <w:t>H</w:t>
            </w:r>
            <w:r w:rsidRPr="00C57503">
              <w:rPr>
                <w:bCs/>
                <w:color w:val="000000" w:themeColor="text1"/>
                <w:position w:val="13"/>
                <w:sz w:val="24"/>
                <w:szCs w:val="24"/>
                <w:lang w:val="vi-VN"/>
              </w:rPr>
              <w:t xml:space="preserve">o </w:t>
            </w:r>
            <w:r w:rsidRPr="00C57503">
              <w:rPr>
                <w:bCs/>
                <w:color w:val="000000" w:themeColor="text1"/>
                <w:sz w:val="24"/>
                <w:szCs w:val="24"/>
                <w:lang w:val="vi-VN"/>
              </w:rPr>
              <w:t xml:space="preserve">một số phản ứng cháy, nổ (theo </w:t>
            </w:r>
            <w:r w:rsidRPr="00C57503">
              <w:rPr>
                <w:bCs/>
                <w:color w:val="000000" w:themeColor="text1"/>
                <w:sz w:val="24"/>
                <w:szCs w:val="24"/>
              </w:rPr>
              <w:t>Δ</w:t>
            </w:r>
            <w:r w:rsidRPr="00C57503">
              <w:rPr>
                <w:bCs/>
                <w:color w:val="000000" w:themeColor="text1"/>
                <w:position w:val="-3"/>
                <w:sz w:val="24"/>
                <w:szCs w:val="24"/>
                <w:lang w:val="vi-VN"/>
              </w:rPr>
              <w:t>f</w:t>
            </w:r>
            <w:r w:rsidRPr="00C57503">
              <w:rPr>
                <w:bCs/>
                <w:color w:val="000000" w:themeColor="text1"/>
                <w:sz w:val="24"/>
                <w:szCs w:val="24"/>
                <w:lang w:val="vi-VN"/>
              </w:rPr>
              <w:t>H</w:t>
            </w:r>
            <w:r w:rsidRPr="00C57503">
              <w:rPr>
                <w:bCs/>
                <w:color w:val="000000" w:themeColor="text1"/>
                <w:position w:val="13"/>
                <w:sz w:val="24"/>
                <w:szCs w:val="24"/>
                <w:lang w:val="vi-VN"/>
              </w:rPr>
              <w:t xml:space="preserve">o </w:t>
            </w:r>
            <w:r w:rsidRPr="00C57503">
              <w:rPr>
                <w:bCs/>
                <w:color w:val="000000" w:themeColor="text1"/>
                <w:sz w:val="24"/>
                <w:szCs w:val="24"/>
                <w:lang w:val="vi-VN"/>
              </w:rPr>
              <w:t>hoặc năng lượng liên kết) để dự đoán mức độ mãnh liệt của phản ứng cháy, nổ.</w:t>
            </w:r>
          </w:p>
          <w:p w14:paraId="50FDB7B4" w14:textId="77777777" w:rsidR="004F3621" w:rsidRPr="00C57503" w:rsidRDefault="004F3621" w:rsidP="004F3621">
            <w:pPr>
              <w:widowControl w:val="0"/>
              <w:spacing w:before="53" w:after="0"/>
              <w:ind w:left="103"/>
              <w:rPr>
                <w:bCs/>
                <w:color w:val="000000" w:themeColor="text1"/>
                <w:sz w:val="24"/>
                <w:szCs w:val="24"/>
                <w:lang w:val="vi-VN"/>
              </w:rPr>
            </w:pPr>
            <w:r w:rsidRPr="00C57503">
              <w:rPr>
                <w:bCs/>
                <w:color w:val="000000" w:themeColor="text1"/>
                <w:sz w:val="24"/>
                <w:szCs w:val="24"/>
                <w:lang w:val="vi-VN"/>
              </w:rPr>
              <w:t>– Tính  được sự thay đổi của  tốc độ phản ứng cháy, tốc độ phản ứng ‘’hô hấp’’ theo giả định về sự phụ thuộc vào nồng độ oxygen.</w:t>
            </w:r>
          </w:p>
          <w:p w14:paraId="307D5A98"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Làm bài tập lí thuyết về tính chất vật lí và hoá học trạng thái tự nhiên ứng dụng của các nguyên tố halogen.Viết được phương trình phản ứng minh hoạ tính chất hoá học của Halogen và các hợp chất của Halogen.</w:t>
            </w:r>
          </w:p>
          <w:p w14:paraId="540949C4" w14:textId="77777777" w:rsidR="004F3621" w:rsidRPr="00C57503" w:rsidRDefault="004F3621" w:rsidP="004F3621">
            <w:pPr>
              <w:widowControl w:val="0"/>
              <w:spacing w:before="53" w:after="0"/>
              <w:ind w:left="103"/>
              <w:rPr>
                <w:color w:val="000000" w:themeColor="text1"/>
                <w:sz w:val="24"/>
                <w:szCs w:val="24"/>
                <w:lang w:val="vi-VN"/>
              </w:rPr>
            </w:pPr>
            <w:r w:rsidRPr="00C57503">
              <w:rPr>
                <w:color w:val="000000" w:themeColor="text1"/>
                <w:sz w:val="24"/>
                <w:szCs w:val="24"/>
                <w:lang w:val="vi-VN"/>
              </w:rPr>
              <w:t>– Làm bài tập tính toán về tính chất hoá học của halogen và hợp chất của halogen. Vận dụng các phương pháp giải nhanh để làm  bài tập về Halogen và các hợp chất của Halogen.</w:t>
            </w:r>
          </w:p>
          <w:p w14:paraId="035FC829" w14:textId="77777777" w:rsidR="004F3621" w:rsidRPr="00C57503" w:rsidRDefault="004F3621" w:rsidP="004F3621">
            <w:pPr>
              <w:widowControl w:val="0"/>
              <w:spacing w:before="53" w:after="0"/>
              <w:ind w:left="103"/>
              <w:rPr>
                <w:color w:val="000000" w:themeColor="text1"/>
                <w:sz w:val="24"/>
                <w:szCs w:val="24"/>
                <w:lang w:val="vi-VN"/>
              </w:rPr>
            </w:pPr>
          </w:p>
        </w:tc>
      </w:tr>
    </w:tbl>
    <w:p w14:paraId="53A5B9C0" w14:textId="77777777" w:rsidR="004F3621" w:rsidRPr="00C57503" w:rsidRDefault="004F3621" w:rsidP="004F3621">
      <w:pPr>
        <w:spacing w:after="0" w:line="288" w:lineRule="auto"/>
        <w:jc w:val="both"/>
        <w:rPr>
          <w:rFonts w:eastAsia="SimSun"/>
          <w:b/>
          <w:bCs/>
          <w:color w:val="000000" w:themeColor="text1"/>
          <w:sz w:val="24"/>
          <w:szCs w:val="24"/>
        </w:rPr>
      </w:pPr>
    </w:p>
    <w:p w14:paraId="17D3D531" w14:textId="77777777" w:rsidR="004F3621" w:rsidRPr="00C57503" w:rsidRDefault="004F3621" w:rsidP="004F3621">
      <w:pPr>
        <w:ind w:firstLine="567"/>
        <w:jc w:val="both"/>
        <w:rPr>
          <w:rFonts w:eastAsia="SimSun"/>
          <w:b/>
          <w:bCs/>
          <w:color w:val="000000" w:themeColor="text1"/>
          <w:sz w:val="24"/>
          <w:szCs w:val="24"/>
        </w:rPr>
      </w:pPr>
      <w:r w:rsidRPr="00C57503">
        <w:rPr>
          <w:rFonts w:eastAsia="SimSun"/>
          <w:b/>
          <w:bCs/>
          <w:color w:val="000000" w:themeColor="text1"/>
          <w:sz w:val="24"/>
          <w:szCs w:val="24"/>
        </w:rPr>
        <w:t>2. Chuyên đề lựa chọn (đối với cấp trung học phổ thông)</w:t>
      </w:r>
    </w:p>
    <w:tbl>
      <w:tblPr>
        <w:tblW w:w="1413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810"/>
        <w:gridCol w:w="3300"/>
        <w:gridCol w:w="1276"/>
        <w:gridCol w:w="7939"/>
      </w:tblGrid>
      <w:tr w:rsidR="004F3621" w:rsidRPr="00C57503" w14:paraId="68622E48" w14:textId="77777777" w:rsidTr="004F3621">
        <w:tc>
          <w:tcPr>
            <w:tcW w:w="810" w:type="dxa"/>
          </w:tcPr>
          <w:p w14:paraId="34A6757E"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Số TT</w:t>
            </w:r>
          </w:p>
        </w:tc>
        <w:tc>
          <w:tcPr>
            <w:tcW w:w="810" w:type="dxa"/>
            <w:vAlign w:val="center"/>
          </w:tcPr>
          <w:p w14:paraId="70F6418E"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Tuần</w:t>
            </w:r>
          </w:p>
        </w:tc>
        <w:tc>
          <w:tcPr>
            <w:tcW w:w="3300" w:type="dxa"/>
            <w:vAlign w:val="center"/>
          </w:tcPr>
          <w:p w14:paraId="323DDC2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Bài học</w:t>
            </w:r>
          </w:p>
          <w:p w14:paraId="0A3459EE"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w:t>
            </w:r>
          </w:p>
        </w:tc>
        <w:tc>
          <w:tcPr>
            <w:tcW w:w="1276" w:type="dxa"/>
            <w:vAlign w:val="center"/>
          </w:tcPr>
          <w:p w14:paraId="156AC00D"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Tiết thứ </w:t>
            </w:r>
          </w:p>
          <w:p w14:paraId="3B567C3A"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w:t>
            </w:r>
          </w:p>
        </w:tc>
        <w:tc>
          <w:tcPr>
            <w:tcW w:w="7939" w:type="dxa"/>
            <w:vAlign w:val="center"/>
          </w:tcPr>
          <w:p w14:paraId="7FE89E2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Yêu cầu cần đạt</w:t>
            </w:r>
          </w:p>
          <w:p w14:paraId="1A090DC6"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(3)</w:t>
            </w:r>
          </w:p>
        </w:tc>
      </w:tr>
      <w:tr w:rsidR="004F3621" w:rsidRPr="00C57503" w14:paraId="3CC7469B" w14:textId="77777777" w:rsidTr="004F3621">
        <w:tc>
          <w:tcPr>
            <w:tcW w:w="14135" w:type="dxa"/>
            <w:gridSpan w:val="5"/>
          </w:tcPr>
          <w:p w14:paraId="199679B1" w14:textId="77777777" w:rsidR="004F3621" w:rsidRPr="00C57503" w:rsidRDefault="004F3621" w:rsidP="004F3621">
            <w:pPr>
              <w:jc w:val="center"/>
              <w:rPr>
                <w:rFonts w:eastAsia="SimSun"/>
                <w:b/>
                <w:bCs/>
                <w:color w:val="000000" w:themeColor="text1"/>
                <w:sz w:val="24"/>
                <w:szCs w:val="24"/>
              </w:rPr>
            </w:pPr>
            <w:r w:rsidRPr="00C57503">
              <w:rPr>
                <w:rFonts w:eastAsia="SimSun"/>
                <w:b/>
                <w:bCs/>
                <w:color w:val="000000" w:themeColor="text1"/>
                <w:sz w:val="24"/>
                <w:szCs w:val="24"/>
              </w:rPr>
              <w:t>HỌC KỲ 1</w:t>
            </w:r>
          </w:p>
        </w:tc>
      </w:tr>
      <w:tr w:rsidR="004F3621" w:rsidRPr="00C57503" w14:paraId="60B1BB59" w14:textId="77777777" w:rsidTr="004F3621">
        <w:tc>
          <w:tcPr>
            <w:tcW w:w="14135" w:type="dxa"/>
            <w:gridSpan w:val="5"/>
          </w:tcPr>
          <w:p w14:paraId="43EC70D7" w14:textId="77777777" w:rsidR="004F3621" w:rsidRPr="00C57503" w:rsidRDefault="004F3621" w:rsidP="004F3621">
            <w:pPr>
              <w:jc w:val="center"/>
              <w:rPr>
                <w:rFonts w:eastAsia="SimSun"/>
                <w:b/>
                <w:bCs/>
                <w:color w:val="000000" w:themeColor="text1"/>
                <w:sz w:val="24"/>
                <w:szCs w:val="24"/>
              </w:rPr>
            </w:pPr>
            <w:r w:rsidRPr="00C57503">
              <w:rPr>
                <w:rFonts w:eastAsia="SimSun"/>
                <w:b/>
                <w:bCs/>
                <w:color w:val="000000" w:themeColor="text1"/>
                <w:sz w:val="24"/>
                <w:szCs w:val="24"/>
              </w:rPr>
              <w:t xml:space="preserve">Chuyên đề : Phản ứng hạt nhân ( 3 tiết) </w:t>
            </w:r>
          </w:p>
        </w:tc>
      </w:tr>
      <w:tr w:rsidR="004F3621" w:rsidRPr="00C57503" w14:paraId="3F5030D5" w14:textId="77777777" w:rsidTr="004F3621">
        <w:tc>
          <w:tcPr>
            <w:tcW w:w="810" w:type="dxa"/>
          </w:tcPr>
          <w:p w14:paraId="1D6D3DF8"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w:t>
            </w:r>
          </w:p>
        </w:tc>
        <w:tc>
          <w:tcPr>
            <w:tcW w:w="810" w:type="dxa"/>
            <w:vAlign w:val="center"/>
          </w:tcPr>
          <w:p w14:paraId="02EF1782"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1-3</w:t>
            </w:r>
          </w:p>
        </w:tc>
        <w:tc>
          <w:tcPr>
            <w:tcW w:w="3300" w:type="dxa"/>
            <w:vAlign w:val="center"/>
          </w:tcPr>
          <w:p w14:paraId="2965837C" w14:textId="77777777" w:rsidR="004F3621" w:rsidRPr="00C57503" w:rsidRDefault="004F3621" w:rsidP="004F3621">
            <w:pPr>
              <w:rPr>
                <w:rFonts w:eastAsia="SimSun"/>
                <w:b/>
                <w:bCs/>
                <w:color w:val="000000" w:themeColor="text1"/>
                <w:sz w:val="24"/>
                <w:szCs w:val="24"/>
              </w:rPr>
            </w:pPr>
            <w:r w:rsidRPr="00C57503">
              <w:rPr>
                <w:rFonts w:eastAsia="SimSun"/>
                <w:b/>
                <w:bCs/>
                <w:color w:val="000000" w:themeColor="text1"/>
                <w:sz w:val="24"/>
                <w:szCs w:val="24"/>
              </w:rPr>
              <w:t xml:space="preserve">Bài 2 : Phản ứng hạt nhân </w:t>
            </w:r>
          </w:p>
        </w:tc>
        <w:tc>
          <w:tcPr>
            <w:tcW w:w="1276" w:type="dxa"/>
            <w:vAlign w:val="center"/>
          </w:tcPr>
          <w:p w14:paraId="3671FACD"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1,2,3</w:t>
            </w:r>
          </w:p>
        </w:tc>
        <w:tc>
          <w:tcPr>
            <w:tcW w:w="7939" w:type="dxa"/>
            <w:tcMar>
              <w:top w:w="100" w:type="dxa"/>
              <w:left w:w="100" w:type="dxa"/>
              <w:bottom w:w="100" w:type="dxa"/>
              <w:right w:w="100" w:type="dxa"/>
            </w:tcMar>
            <w:vAlign w:val="center"/>
          </w:tcPr>
          <w:p w14:paraId="4DAF5148"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sơ lược về sự phóng xạ tự nhiên; Lấy được ví dụ về sự phóng xạ tự nhiên.</w:t>
            </w:r>
          </w:p>
          <w:p w14:paraId="59CE0395"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-Vận dụng được các định luật bảo toàn số khối và điện tích cho phản ứng hạt nhân.</w:t>
            </w:r>
          </w:p>
          <w:p w14:paraId="4F6C4F75"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lastRenderedPageBreak/>
              <w:t>- Nêu được sơ lược về sự phóng xạ nhân tạo, phản ứng hạt nhân.</w:t>
            </w:r>
          </w:p>
          <w:p w14:paraId="09311DAA"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ứng dụng của phản ứng hạt nhân phục vụ nghiên cứu khoa học, đời sống và sản xuất.</w:t>
            </w:r>
          </w:p>
          <w:p w14:paraId="3C4BB449"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Nêu được các ứng dụng điển hình của phản ứng hạt nhân: xác định niên đại cổ vật, các ứng dụng trong lĩnh vực y tế, năng lượng,...</w:t>
            </w:r>
          </w:p>
        </w:tc>
      </w:tr>
      <w:tr w:rsidR="004F3621" w:rsidRPr="00C57503" w14:paraId="57BA8580" w14:textId="77777777" w:rsidTr="004F3621">
        <w:tc>
          <w:tcPr>
            <w:tcW w:w="14135" w:type="dxa"/>
            <w:gridSpan w:val="5"/>
          </w:tcPr>
          <w:p w14:paraId="026E2CD4" w14:textId="77777777" w:rsidR="004F3621" w:rsidRPr="00C57503" w:rsidRDefault="004F3621" w:rsidP="004F3621">
            <w:pPr>
              <w:jc w:val="center"/>
              <w:rPr>
                <w:rFonts w:eastAsia="SimSun"/>
                <w:b/>
                <w:bCs/>
                <w:color w:val="000000" w:themeColor="text1"/>
                <w:sz w:val="24"/>
                <w:szCs w:val="24"/>
              </w:rPr>
            </w:pPr>
            <w:r w:rsidRPr="00C57503">
              <w:rPr>
                <w:rFonts w:eastAsia="SimSun"/>
                <w:b/>
                <w:bCs/>
                <w:color w:val="000000" w:themeColor="text1"/>
                <w:sz w:val="24"/>
                <w:szCs w:val="24"/>
              </w:rPr>
              <w:lastRenderedPageBreak/>
              <w:t xml:space="preserve">Chuyên đề : Thực hành thí nghiệm ảo ( 3 tiết) </w:t>
            </w:r>
          </w:p>
        </w:tc>
      </w:tr>
      <w:tr w:rsidR="004F3621" w:rsidRPr="00C57503" w14:paraId="3F6D71E5" w14:textId="77777777" w:rsidTr="004F3621">
        <w:tc>
          <w:tcPr>
            <w:tcW w:w="810" w:type="dxa"/>
          </w:tcPr>
          <w:p w14:paraId="29A05A18"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w:t>
            </w:r>
          </w:p>
        </w:tc>
        <w:tc>
          <w:tcPr>
            <w:tcW w:w="810" w:type="dxa"/>
            <w:vAlign w:val="center"/>
          </w:tcPr>
          <w:p w14:paraId="07AD05FE"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4-6</w:t>
            </w:r>
          </w:p>
        </w:tc>
        <w:tc>
          <w:tcPr>
            <w:tcW w:w="3300" w:type="dxa"/>
            <w:vAlign w:val="center"/>
          </w:tcPr>
          <w:p w14:paraId="13CB8864"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 xml:space="preserve">Bài 9. </w:t>
            </w:r>
            <w:r w:rsidRPr="00C57503">
              <w:rPr>
                <w:rFonts w:eastAsia="SimSun"/>
                <w:color w:val="000000" w:themeColor="text1"/>
                <w:sz w:val="24"/>
                <w:szCs w:val="24"/>
              </w:rPr>
              <w:t xml:space="preserve">Thực hành thí nghiệm ảo </w:t>
            </w:r>
          </w:p>
        </w:tc>
        <w:tc>
          <w:tcPr>
            <w:tcW w:w="1276" w:type="dxa"/>
            <w:vAlign w:val="center"/>
          </w:tcPr>
          <w:p w14:paraId="023C10C4"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4,5,6</w:t>
            </w:r>
          </w:p>
        </w:tc>
        <w:tc>
          <w:tcPr>
            <w:tcW w:w="7939" w:type="dxa"/>
            <w:vAlign w:val="center"/>
          </w:tcPr>
          <w:p w14:paraId="555BD7AA"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Thực hiện được các thí nghiệm ảo theo nội dung được cho trước từ giáo viên. Phân tích và lí giải được kết quả thí nghiệm ảo.</w:t>
            </w:r>
          </w:p>
        </w:tc>
      </w:tr>
      <w:tr w:rsidR="004F3621" w:rsidRPr="00C57503" w14:paraId="661B037D" w14:textId="77777777" w:rsidTr="004F3621">
        <w:tc>
          <w:tcPr>
            <w:tcW w:w="14135" w:type="dxa"/>
            <w:gridSpan w:val="5"/>
          </w:tcPr>
          <w:p w14:paraId="64B74691" w14:textId="77777777" w:rsidR="004F3621" w:rsidRPr="00C57503" w:rsidRDefault="004F3621" w:rsidP="004F3621">
            <w:pPr>
              <w:jc w:val="center"/>
              <w:rPr>
                <w:rFonts w:eastAsia="SimSun"/>
                <w:b/>
                <w:bCs/>
                <w:color w:val="000000" w:themeColor="text1"/>
                <w:sz w:val="24"/>
                <w:szCs w:val="24"/>
              </w:rPr>
            </w:pPr>
            <w:r w:rsidRPr="00C57503">
              <w:rPr>
                <w:rFonts w:eastAsia="SimSun"/>
                <w:b/>
                <w:bCs/>
                <w:color w:val="000000" w:themeColor="text1"/>
                <w:sz w:val="24"/>
                <w:szCs w:val="24"/>
              </w:rPr>
              <w:t xml:space="preserve">Chuyên đề : LIÊN KẾT HÓA HỌC VÀ HÌNH HỌC PHÂN TỬ ( 9) </w:t>
            </w:r>
          </w:p>
        </w:tc>
      </w:tr>
      <w:tr w:rsidR="004F3621" w:rsidRPr="00C57503" w14:paraId="49063670" w14:textId="77777777" w:rsidTr="004F3621">
        <w:tc>
          <w:tcPr>
            <w:tcW w:w="810" w:type="dxa"/>
            <w:vMerge w:val="restart"/>
          </w:tcPr>
          <w:p w14:paraId="3561B1F2"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3</w:t>
            </w:r>
          </w:p>
        </w:tc>
        <w:tc>
          <w:tcPr>
            <w:tcW w:w="810" w:type="dxa"/>
            <w:vAlign w:val="center"/>
          </w:tcPr>
          <w:p w14:paraId="7FF45B17"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7-9</w:t>
            </w:r>
          </w:p>
        </w:tc>
        <w:tc>
          <w:tcPr>
            <w:tcW w:w="3300" w:type="dxa"/>
            <w:vAlign w:val="center"/>
          </w:tcPr>
          <w:p w14:paraId="5C577AD0" w14:textId="77777777" w:rsidR="004F3621" w:rsidRPr="00C57503" w:rsidRDefault="004F3621" w:rsidP="004F3621">
            <w:pPr>
              <w:jc w:val="both"/>
              <w:rPr>
                <w:rFonts w:eastAsia="SimSun"/>
                <w:bCs/>
                <w:color w:val="000000" w:themeColor="text1"/>
                <w:sz w:val="24"/>
                <w:szCs w:val="24"/>
              </w:rPr>
            </w:pPr>
            <w:r w:rsidRPr="00C57503">
              <w:rPr>
                <w:rFonts w:eastAsia="SimSun"/>
                <w:b/>
                <w:color w:val="000000" w:themeColor="text1"/>
                <w:sz w:val="24"/>
                <w:szCs w:val="24"/>
              </w:rPr>
              <w:t xml:space="preserve">Bài 1: </w:t>
            </w:r>
            <w:r w:rsidRPr="00C57503">
              <w:rPr>
                <w:rFonts w:eastAsia="SimSun"/>
                <w:bCs/>
                <w:color w:val="000000" w:themeColor="text1"/>
                <w:sz w:val="24"/>
                <w:szCs w:val="24"/>
              </w:rPr>
              <w:t xml:space="preserve">Liên kết hóa học và hình học phân tử </w:t>
            </w:r>
          </w:p>
        </w:tc>
        <w:tc>
          <w:tcPr>
            <w:tcW w:w="1276" w:type="dxa"/>
            <w:vAlign w:val="center"/>
          </w:tcPr>
          <w:p w14:paraId="230F6856"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7,8, 9</w:t>
            </w:r>
          </w:p>
        </w:tc>
        <w:tc>
          <w:tcPr>
            <w:tcW w:w="7939" w:type="dxa"/>
            <w:vAlign w:val="center"/>
          </w:tcPr>
          <w:p w14:paraId="21227EDD"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Viết được công thức Lewis, sử dụng được mô hình VSEPR để dự đoán hình học cho một số phân tử đơn giản.</w:t>
            </w:r>
          </w:p>
          <w:p w14:paraId="4369B309"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Trình bày được khái niệm về sự lai hoá AO (</w:t>
            </w:r>
            <w:r w:rsidRPr="00C57503">
              <w:rPr>
                <w:rFonts w:eastAsia="SimSun"/>
                <w:i/>
                <w:color w:val="000000" w:themeColor="text1"/>
                <w:sz w:val="24"/>
                <w:szCs w:val="24"/>
              </w:rPr>
              <w:t>sp, sp</w:t>
            </w:r>
            <w:r w:rsidRPr="00C57503">
              <w:rPr>
                <w:rFonts w:eastAsia="SimSun"/>
                <w:i/>
                <w:color w:val="000000" w:themeColor="text1"/>
                <w:sz w:val="24"/>
                <w:szCs w:val="24"/>
                <w:vertAlign w:val="superscript"/>
              </w:rPr>
              <w:t>2</w:t>
            </w:r>
            <w:r w:rsidRPr="00C57503">
              <w:rPr>
                <w:rFonts w:eastAsia="SimSun"/>
                <w:i/>
                <w:color w:val="000000" w:themeColor="text1"/>
                <w:sz w:val="24"/>
                <w:szCs w:val="24"/>
              </w:rPr>
              <w:t>, sp</w:t>
            </w:r>
            <w:r w:rsidRPr="00C57503">
              <w:rPr>
                <w:rFonts w:eastAsia="SimSun"/>
                <w:i/>
                <w:color w:val="000000" w:themeColor="text1"/>
                <w:sz w:val="24"/>
                <w:szCs w:val="24"/>
                <w:vertAlign w:val="superscript"/>
              </w:rPr>
              <w:t>3</w:t>
            </w:r>
            <w:r w:rsidRPr="00C57503">
              <w:rPr>
                <w:rFonts w:eastAsia="SimSun"/>
                <w:color w:val="000000" w:themeColor="text1"/>
                <w:sz w:val="24"/>
                <w:szCs w:val="24"/>
              </w:rPr>
              <w:t>), vận dụng giải thích liên kết trong một số phân tử (CO</w:t>
            </w:r>
            <w:r w:rsidRPr="00C57503">
              <w:rPr>
                <w:rFonts w:eastAsia="SimSun"/>
                <w:color w:val="000000" w:themeColor="text1"/>
                <w:sz w:val="24"/>
                <w:szCs w:val="24"/>
                <w:vertAlign w:val="subscript"/>
              </w:rPr>
              <w:t>2</w:t>
            </w:r>
            <w:r w:rsidRPr="00C57503">
              <w:rPr>
                <w:rFonts w:eastAsia="SimSun"/>
                <w:color w:val="000000" w:themeColor="text1"/>
                <w:sz w:val="24"/>
                <w:szCs w:val="24"/>
              </w:rPr>
              <w:t>; BF</w:t>
            </w:r>
            <w:r w:rsidRPr="00C57503">
              <w:rPr>
                <w:rFonts w:eastAsia="SimSun"/>
                <w:color w:val="000000" w:themeColor="text1"/>
                <w:sz w:val="24"/>
                <w:szCs w:val="24"/>
                <w:vertAlign w:val="subscript"/>
              </w:rPr>
              <w:t>3</w:t>
            </w:r>
            <w:r w:rsidRPr="00C57503">
              <w:rPr>
                <w:rFonts w:eastAsia="SimSun"/>
                <w:color w:val="000000" w:themeColor="text1"/>
                <w:sz w:val="24"/>
                <w:szCs w:val="24"/>
              </w:rPr>
              <w:t>; CH</w:t>
            </w:r>
            <w:r w:rsidRPr="00C57503">
              <w:rPr>
                <w:rFonts w:eastAsia="SimSun"/>
                <w:color w:val="000000" w:themeColor="text1"/>
                <w:sz w:val="24"/>
                <w:szCs w:val="24"/>
                <w:vertAlign w:val="subscript"/>
              </w:rPr>
              <w:t>4</w:t>
            </w:r>
            <w:r w:rsidRPr="00C57503">
              <w:rPr>
                <w:rFonts w:eastAsia="SimSun"/>
                <w:color w:val="000000" w:themeColor="text1"/>
                <w:sz w:val="24"/>
                <w:szCs w:val="24"/>
              </w:rPr>
              <w:t>;...).</w:t>
            </w:r>
          </w:p>
        </w:tc>
      </w:tr>
      <w:tr w:rsidR="004F3621" w:rsidRPr="00C57503" w14:paraId="6F645C57" w14:textId="77777777" w:rsidTr="004F3621">
        <w:tc>
          <w:tcPr>
            <w:tcW w:w="810" w:type="dxa"/>
            <w:vMerge/>
          </w:tcPr>
          <w:p w14:paraId="0E633C2F" w14:textId="77777777" w:rsidR="004F3621" w:rsidRPr="00C57503" w:rsidRDefault="004F3621" w:rsidP="004F3621">
            <w:pPr>
              <w:jc w:val="center"/>
              <w:rPr>
                <w:rFonts w:eastAsia="SimSun"/>
                <w:color w:val="000000" w:themeColor="text1"/>
                <w:sz w:val="24"/>
                <w:szCs w:val="24"/>
              </w:rPr>
            </w:pPr>
          </w:p>
        </w:tc>
        <w:tc>
          <w:tcPr>
            <w:tcW w:w="810" w:type="dxa"/>
            <w:vAlign w:val="center"/>
          </w:tcPr>
          <w:p w14:paraId="10089438"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10-12</w:t>
            </w:r>
          </w:p>
        </w:tc>
        <w:tc>
          <w:tcPr>
            <w:tcW w:w="3300" w:type="dxa"/>
            <w:vAlign w:val="center"/>
          </w:tcPr>
          <w:p w14:paraId="342AE436" w14:textId="77777777" w:rsidR="004F3621" w:rsidRPr="00C57503" w:rsidRDefault="004F3621" w:rsidP="004F3621">
            <w:pPr>
              <w:jc w:val="both"/>
              <w:rPr>
                <w:rFonts w:eastAsia="SimSun"/>
                <w:b/>
                <w:color w:val="000000" w:themeColor="text1"/>
                <w:sz w:val="24"/>
                <w:szCs w:val="24"/>
              </w:rPr>
            </w:pPr>
            <w:r w:rsidRPr="00C57503">
              <w:rPr>
                <w:rFonts w:eastAsia="SimSun"/>
                <w:b/>
                <w:color w:val="000000" w:themeColor="text1"/>
                <w:sz w:val="24"/>
                <w:szCs w:val="24"/>
              </w:rPr>
              <w:t xml:space="preserve">Bài 1: </w:t>
            </w:r>
            <w:r w:rsidRPr="00C57503">
              <w:rPr>
                <w:rFonts w:eastAsia="SimSun"/>
                <w:bCs/>
                <w:color w:val="000000" w:themeColor="text1"/>
                <w:sz w:val="24"/>
                <w:szCs w:val="24"/>
              </w:rPr>
              <w:t>Liên kết hóa học và hình học phân tử</w:t>
            </w:r>
          </w:p>
        </w:tc>
        <w:tc>
          <w:tcPr>
            <w:tcW w:w="1276" w:type="dxa"/>
            <w:vAlign w:val="center"/>
          </w:tcPr>
          <w:p w14:paraId="6C81CA79"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10,11,12</w:t>
            </w:r>
          </w:p>
        </w:tc>
        <w:tc>
          <w:tcPr>
            <w:tcW w:w="7939" w:type="dxa"/>
            <w:vAlign w:val="center"/>
          </w:tcPr>
          <w:p w14:paraId="4A418283"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Viết được công thức Lewis, sử dụng được mô hình VSEPR để dự đoán hình học cho một số phân tử đơn giản.</w:t>
            </w:r>
          </w:p>
          <w:p w14:paraId="4E38AD7C"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Trình bày được khái niệm về sự lai hoá AO (</w:t>
            </w:r>
            <w:r w:rsidRPr="00C57503">
              <w:rPr>
                <w:rFonts w:eastAsia="SimSun"/>
                <w:i/>
                <w:color w:val="000000" w:themeColor="text1"/>
                <w:sz w:val="24"/>
                <w:szCs w:val="24"/>
              </w:rPr>
              <w:t>sp, sp</w:t>
            </w:r>
            <w:r w:rsidRPr="00C57503">
              <w:rPr>
                <w:rFonts w:eastAsia="SimSun"/>
                <w:i/>
                <w:color w:val="000000" w:themeColor="text1"/>
                <w:sz w:val="24"/>
                <w:szCs w:val="24"/>
                <w:vertAlign w:val="superscript"/>
              </w:rPr>
              <w:t>2</w:t>
            </w:r>
            <w:r w:rsidRPr="00C57503">
              <w:rPr>
                <w:rFonts w:eastAsia="SimSun"/>
                <w:i/>
                <w:color w:val="000000" w:themeColor="text1"/>
                <w:sz w:val="24"/>
                <w:szCs w:val="24"/>
              </w:rPr>
              <w:t>, sp</w:t>
            </w:r>
            <w:r w:rsidRPr="00C57503">
              <w:rPr>
                <w:rFonts w:eastAsia="SimSun"/>
                <w:i/>
                <w:color w:val="000000" w:themeColor="text1"/>
                <w:sz w:val="24"/>
                <w:szCs w:val="24"/>
                <w:vertAlign w:val="superscript"/>
              </w:rPr>
              <w:t>3</w:t>
            </w:r>
            <w:r w:rsidRPr="00C57503">
              <w:rPr>
                <w:rFonts w:eastAsia="SimSun"/>
                <w:color w:val="000000" w:themeColor="text1"/>
                <w:sz w:val="24"/>
                <w:szCs w:val="24"/>
              </w:rPr>
              <w:t>), vận dụng giải thích liên kết trong một số phân tử (CO</w:t>
            </w:r>
            <w:r w:rsidRPr="00C57503">
              <w:rPr>
                <w:rFonts w:eastAsia="SimSun"/>
                <w:color w:val="000000" w:themeColor="text1"/>
                <w:sz w:val="24"/>
                <w:szCs w:val="24"/>
                <w:vertAlign w:val="subscript"/>
              </w:rPr>
              <w:t>2</w:t>
            </w:r>
            <w:r w:rsidRPr="00C57503">
              <w:rPr>
                <w:rFonts w:eastAsia="SimSun"/>
                <w:color w:val="000000" w:themeColor="text1"/>
                <w:sz w:val="24"/>
                <w:szCs w:val="24"/>
              </w:rPr>
              <w:t>; BF</w:t>
            </w:r>
            <w:r w:rsidRPr="00C57503">
              <w:rPr>
                <w:rFonts w:eastAsia="SimSun"/>
                <w:color w:val="000000" w:themeColor="text1"/>
                <w:sz w:val="24"/>
                <w:szCs w:val="24"/>
                <w:vertAlign w:val="subscript"/>
              </w:rPr>
              <w:t>3</w:t>
            </w:r>
            <w:r w:rsidRPr="00C57503">
              <w:rPr>
                <w:rFonts w:eastAsia="SimSun"/>
                <w:color w:val="000000" w:themeColor="text1"/>
                <w:sz w:val="24"/>
                <w:szCs w:val="24"/>
              </w:rPr>
              <w:t>; CH</w:t>
            </w:r>
            <w:r w:rsidRPr="00C57503">
              <w:rPr>
                <w:rFonts w:eastAsia="SimSun"/>
                <w:color w:val="000000" w:themeColor="text1"/>
                <w:sz w:val="24"/>
                <w:szCs w:val="24"/>
                <w:vertAlign w:val="subscript"/>
              </w:rPr>
              <w:t>4</w:t>
            </w:r>
            <w:r w:rsidRPr="00C57503">
              <w:rPr>
                <w:rFonts w:eastAsia="SimSun"/>
                <w:color w:val="000000" w:themeColor="text1"/>
                <w:sz w:val="24"/>
                <w:szCs w:val="24"/>
              </w:rPr>
              <w:t>;...).</w:t>
            </w:r>
          </w:p>
        </w:tc>
      </w:tr>
      <w:tr w:rsidR="004F3621" w:rsidRPr="00C57503" w14:paraId="19E3F284" w14:textId="77777777" w:rsidTr="004F3621">
        <w:tc>
          <w:tcPr>
            <w:tcW w:w="810" w:type="dxa"/>
          </w:tcPr>
          <w:p w14:paraId="78375DD4"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4</w:t>
            </w:r>
          </w:p>
        </w:tc>
        <w:tc>
          <w:tcPr>
            <w:tcW w:w="810" w:type="dxa"/>
            <w:vAlign w:val="center"/>
          </w:tcPr>
          <w:p w14:paraId="7F178154"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13-16</w:t>
            </w:r>
          </w:p>
        </w:tc>
        <w:tc>
          <w:tcPr>
            <w:tcW w:w="3300" w:type="dxa"/>
            <w:vAlign w:val="center"/>
          </w:tcPr>
          <w:p w14:paraId="43C96256" w14:textId="77777777" w:rsidR="004F3621" w:rsidRPr="00C57503" w:rsidRDefault="004F3621" w:rsidP="004F3621">
            <w:pPr>
              <w:jc w:val="both"/>
              <w:rPr>
                <w:rFonts w:eastAsia="SimSun"/>
                <w:bCs/>
                <w:color w:val="000000" w:themeColor="text1"/>
                <w:sz w:val="24"/>
                <w:szCs w:val="24"/>
              </w:rPr>
            </w:pPr>
            <w:r w:rsidRPr="00C57503">
              <w:rPr>
                <w:rFonts w:eastAsia="SimSun"/>
                <w:b/>
                <w:bCs/>
                <w:color w:val="000000" w:themeColor="text1"/>
                <w:sz w:val="24"/>
                <w:szCs w:val="24"/>
              </w:rPr>
              <w:t>Bài 8 :</w:t>
            </w:r>
            <w:r w:rsidRPr="00C57503">
              <w:rPr>
                <w:rFonts w:eastAsia="SimSun"/>
                <w:bCs/>
                <w:color w:val="000000" w:themeColor="text1"/>
                <w:sz w:val="24"/>
                <w:szCs w:val="24"/>
              </w:rPr>
              <w:t xml:space="preserve"> Thực hành vẽ cấu trúc phân tử </w:t>
            </w:r>
          </w:p>
        </w:tc>
        <w:tc>
          <w:tcPr>
            <w:tcW w:w="1276" w:type="dxa"/>
            <w:vAlign w:val="center"/>
          </w:tcPr>
          <w:p w14:paraId="1FCE4999"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13,14, 15,16</w:t>
            </w:r>
          </w:p>
        </w:tc>
        <w:tc>
          <w:tcPr>
            <w:tcW w:w="7939" w:type="dxa"/>
          </w:tcPr>
          <w:p w14:paraId="47EA2994"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Vẽ được công thức cấu tạo, công thức Lewis của một số chất vô cơ và hữu cơ.</w:t>
            </w:r>
          </w:p>
          <w:p w14:paraId="7D49F90A"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Lưu được các file, chèn được hình ảnh vào file Word, PowerPoint.</w:t>
            </w:r>
          </w:p>
        </w:tc>
      </w:tr>
      <w:tr w:rsidR="004F3621" w:rsidRPr="00C57503" w14:paraId="2BF4F63F" w14:textId="77777777" w:rsidTr="004F3621">
        <w:tc>
          <w:tcPr>
            <w:tcW w:w="810" w:type="dxa"/>
            <w:tcBorders>
              <w:bottom w:val="single" w:sz="4" w:space="0" w:color="auto"/>
            </w:tcBorders>
          </w:tcPr>
          <w:p w14:paraId="58DB6B6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6</w:t>
            </w:r>
          </w:p>
        </w:tc>
        <w:tc>
          <w:tcPr>
            <w:tcW w:w="810" w:type="dxa"/>
            <w:tcBorders>
              <w:bottom w:val="single" w:sz="4" w:space="0" w:color="auto"/>
            </w:tcBorders>
            <w:vAlign w:val="center"/>
          </w:tcPr>
          <w:p w14:paraId="74B4F449"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17,18</w:t>
            </w:r>
          </w:p>
        </w:tc>
        <w:tc>
          <w:tcPr>
            <w:tcW w:w="3300" w:type="dxa"/>
            <w:tcBorders>
              <w:bottom w:val="single" w:sz="4" w:space="0" w:color="auto"/>
            </w:tcBorders>
            <w:vAlign w:val="center"/>
          </w:tcPr>
          <w:p w14:paraId="5D0C7D7E" w14:textId="77777777" w:rsidR="004F3621" w:rsidRPr="00C57503" w:rsidRDefault="004F3621" w:rsidP="004F3621">
            <w:pPr>
              <w:jc w:val="both"/>
              <w:rPr>
                <w:rFonts w:eastAsia="SimSun"/>
                <w:bCs/>
                <w:color w:val="000000" w:themeColor="text1"/>
                <w:sz w:val="24"/>
                <w:szCs w:val="24"/>
              </w:rPr>
            </w:pPr>
            <w:r w:rsidRPr="00C57503">
              <w:rPr>
                <w:rFonts w:eastAsia="SimSun"/>
                <w:bCs/>
                <w:color w:val="000000" w:themeColor="text1"/>
                <w:sz w:val="24"/>
                <w:szCs w:val="24"/>
              </w:rPr>
              <w:t xml:space="preserve">Ôn tập các chuyên đề học kì 1 </w:t>
            </w:r>
          </w:p>
        </w:tc>
        <w:tc>
          <w:tcPr>
            <w:tcW w:w="1276" w:type="dxa"/>
            <w:tcBorders>
              <w:bottom w:val="single" w:sz="4" w:space="0" w:color="auto"/>
            </w:tcBorders>
            <w:vAlign w:val="center"/>
          </w:tcPr>
          <w:p w14:paraId="4337370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17, 18</w:t>
            </w:r>
          </w:p>
        </w:tc>
        <w:tc>
          <w:tcPr>
            <w:tcW w:w="7939" w:type="dxa"/>
            <w:tcBorders>
              <w:bottom w:val="single" w:sz="4" w:space="0" w:color="auto"/>
            </w:tcBorders>
          </w:tcPr>
          <w:p w14:paraId="38478CE5"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xml:space="preserve">Theo yêu cầu cần đạt các chuyên đề </w:t>
            </w:r>
          </w:p>
        </w:tc>
      </w:tr>
      <w:tr w:rsidR="004F3621" w:rsidRPr="00C57503" w14:paraId="28C352A6" w14:textId="77777777" w:rsidTr="004F3621">
        <w:tc>
          <w:tcPr>
            <w:tcW w:w="14135" w:type="dxa"/>
            <w:gridSpan w:val="5"/>
            <w:tcBorders>
              <w:top w:val="single" w:sz="4" w:space="0" w:color="auto"/>
              <w:left w:val="single" w:sz="4" w:space="0" w:color="auto"/>
              <w:bottom w:val="single" w:sz="4" w:space="0" w:color="auto"/>
              <w:right w:val="single" w:sz="4" w:space="0" w:color="auto"/>
            </w:tcBorders>
          </w:tcPr>
          <w:p w14:paraId="6F97AC8B" w14:textId="77777777" w:rsidR="004F3621" w:rsidRPr="00C57503" w:rsidRDefault="004F3621" w:rsidP="004F3621">
            <w:pPr>
              <w:jc w:val="center"/>
              <w:rPr>
                <w:rFonts w:eastAsia="SimSun"/>
                <w:b/>
                <w:bCs/>
                <w:color w:val="000000" w:themeColor="text1"/>
                <w:sz w:val="24"/>
                <w:szCs w:val="24"/>
              </w:rPr>
            </w:pPr>
            <w:r w:rsidRPr="00C57503">
              <w:rPr>
                <w:rFonts w:eastAsia="SimSun"/>
                <w:color w:val="000000" w:themeColor="text1"/>
                <w:sz w:val="24"/>
                <w:szCs w:val="24"/>
              </w:rPr>
              <w:br w:type="page"/>
            </w:r>
            <w:r w:rsidRPr="00C57503">
              <w:rPr>
                <w:rFonts w:eastAsia="SimSun"/>
                <w:b/>
                <w:bCs/>
                <w:color w:val="000000" w:themeColor="text1"/>
                <w:sz w:val="24"/>
                <w:szCs w:val="24"/>
              </w:rPr>
              <w:t>HỌC KỲ 2</w:t>
            </w:r>
          </w:p>
        </w:tc>
      </w:tr>
      <w:tr w:rsidR="004F3621" w:rsidRPr="00C57503" w14:paraId="7179B171" w14:textId="77777777" w:rsidTr="004F3621">
        <w:tc>
          <w:tcPr>
            <w:tcW w:w="14135" w:type="dxa"/>
            <w:gridSpan w:val="5"/>
          </w:tcPr>
          <w:p w14:paraId="68467169" w14:textId="77777777" w:rsidR="004F3621" w:rsidRPr="00C57503" w:rsidRDefault="004F3621" w:rsidP="004F3621">
            <w:pPr>
              <w:jc w:val="center"/>
              <w:rPr>
                <w:rFonts w:eastAsia="SimSun"/>
                <w:b/>
                <w:bCs/>
                <w:color w:val="000000" w:themeColor="text1"/>
                <w:sz w:val="24"/>
                <w:szCs w:val="24"/>
              </w:rPr>
            </w:pPr>
            <w:r w:rsidRPr="00C57503">
              <w:rPr>
                <w:rFonts w:eastAsia="SimSun"/>
                <w:b/>
                <w:bCs/>
                <w:color w:val="000000" w:themeColor="text1"/>
                <w:sz w:val="24"/>
                <w:szCs w:val="24"/>
              </w:rPr>
              <w:t>Chuyên đề : Sơ lược về phản ứng cháy nổ - – Hóa học và phản ứng cháy nổ</w:t>
            </w:r>
          </w:p>
        </w:tc>
      </w:tr>
      <w:tr w:rsidR="004F3621" w:rsidRPr="00C57503" w14:paraId="5191EAC5" w14:textId="77777777" w:rsidTr="004F3621">
        <w:tc>
          <w:tcPr>
            <w:tcW w:w="810" w:type="dxa"/>
          </w:tcPr>
          <w:p w14:paraId="64993642"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lastRenderedPageBreak/>
              <w:t>7</w:t>
            </w:r>
          </w:p>
        </w:tc>
        <w:tc>
          <w:tcPr>
            <w:tcW w:w="810" w:type="dxa"/>
            <w:vAlign w:val="center"/>
          </w:tcPr>
          <w:p w14:paraId="64C365B4"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19-21</w:t>
            </w:r>
          </w:p>
        </w:tc>
        <w:tc>
          <w:tcPr>
            <w:tcW w:w="3300" w:type="dxa"/>
            <w:vAlign w:val="center"/>
          </w:tcPr>
          <w:p w14:paraId="3721A187" w14:textId="77777777" w:rsidR="004F3621" w:rsidRPr="00C57503" w:rsidRDefault="004F3621" w:rsidP="004F3621">
            <w:pPr>
              <w:jc w:val="both"/>
              <w:rPr>
                <w:rFonts w:eastAsia="SimSun"/>
                <w:color w:val="000000" w:themeColor="text1"/>
                <w:sz w:val="24"/>
                <w:szCs w:val="24"/>
              </w:rPr>
            </w:pPr>
            <w:r w:rsidRPr="00C57503">
              <w:rPr>
                <w:rFonts w:eastAsia="SimSun"/>
                <w:b/>
                <w:color w:val="000000" w:themeColor="text1"/>
                <w:sz w:val="24"/>
                <w:szCs w:val="24"/>
              </w:rPr>
              <w:t>Bài 5 :</w:t>
            </w:r>
            <w:r w:rsidRPr="00C57503">
              <w:rPr>
                <w:rFonts w:eastAsia="SimSun"/>
                <w:color w:val="000000" w:themeColor="text1"/>
                <w:sz w:val="24"/>
                <w:szCs w:val="24"/>
              </w:rPr>
              <w:t xml:space="preserve"> Sơ lược về phản ứng cháy nổ </w:t>
            </w:r>
          </w:p>
        </w:tc>
        <w:tc>
          <w:tcPr>
            <w:tcW w:w="1276" w:type="dxa"/>
            <w:vAlign w:val="center"/>
          </w:tcPr>
          <w:p w14:paraId="203E8A8B"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19,20, 21</w:t>
            </w:r>
          </w:p>
        </w:tc>
        <w:tc>
          <w:tcPr>
            <w:tcW w:w="7939" w:type="dxa"/>
            <w:vAlign w:val="center"/>
          </w:tcPr>
          <w:p w14:paraId="1A55A973"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khái niệm, đặc điểm của phản ứng cháy (thuộc loại phản ứng oxi hoá - khử và là phản ứng toả nhiệt, phát ra ánh sáng).</w:t>
            </w:r>
          </w:p>
          <w:p w14:paraId="63526808"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một số ví dụ về sự cháy các chất vô cơ và hữu cơ (xăng, dầu cháy trong không khí; Mg cháy trong CO</w:t>
            </w:r>
            <w:r w:rsidRPr="00C57503">
              <w:rPr>
                <w:rFonts w:eastAsia="SimSun"/>
                <w:color w:val="000000" w:themeColor="text1"/>
                <w:sz w:val="24"/>
                <w:szCs w:val="24"/>
                <w:vertAlign w:val="subscript"/>
              </w:rPr>
              <w:t>2</w:t>
            </w:r>
            <w:r w:rsidRPr="00C57503">
              <w:rPr>
                <w:rFonts w:eastAsia="SimSun"/>
                <w:color w:val="000000" w:themeColor="text1"/>
                <w:sz w:val="24"/>
                <w:szCs w:val="24"/>
              </w:rPr>
              <w:t>,...).</w:t>
            </w:r>
          </w:p>
          <w:p w14:paraId="6B6DF124"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điều kiện cần và đủ để phản ứng cháy xảy ra.</w:t>
            </w:r>
          </w:p>
          <w:p w14:paraId="73C8E40B"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khái niệm, đặc điểm cơ bản của phản ứng nổ (xảy ra với tốc độ rất nhanh kèm theo sự tăng thể tích đột ngột và toả lượng nhiệt lớn)</w:t>
            </w:r>
          </w:p>
          <w:p w14:paraId="7CE15E79"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khái niệm phản ứng nổ vật lí và nổ hoá học.</w:t>
            </w:r>
          </w:p>
          <w:p w14:paraId="6CF2381F"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Trình bày được khái niệm về “nổ bụi” (nổ bụi là vụ nổ gây bởi các hạt bụi rắn có kích thước hạt nhỏ (hầu hết các vật liệu hữu cơ rắn như bột nhựa, bột đường, bột ngũ cốc cũng như bột kim loại có khả năng tác dụng với oxi và toả nhiệt mạnh) trong không khí)</w:t>
            </w:r>
          </w:p>
          <w:p w14:paraId="235FFA52"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Trình bày được những sản phẩm độc hại thường sinh ra trong các phản ứng cháy: CO</w:t>
            </w:r>
            <w:r w:rsidRPr="00C57503">
              <w:rPr>
                <w:rFonts w:eastAsia="SimSun"/>
                <w:color w:val="000000" w:themeColor="text1"/>
                <w:sz w:val="24"/>
                <w:szCs w:val="24"/>
                <w:vertAlign w:val="subscript"/>
              </w:rPr>
              <w:t>2</w:t>
            </w:r>
            <w:r w:rsidRPr="00C57503">
              <w:rPr>
                <w:rFonts w:eastAsia="SimSun"/>
                <w:color w:val="000000" w:themeColor="text1"/>
                <w:sz w:val="24"/>
                <w:szCs w:val="24"/>
              </w:rPr>
              <w:t>, CO, HCl, SO</w:t>
            </w:r>
            <w:r w:rsidRPr="00C57503">
              <w:rPr>
                <w:rFonts w:eastAsia="SimSun"/>
                <w:color w:val="000000" w:themeColor="text1"/>
                <w:sz w:val="24"/>
                <w:szCs w:val="24"/>
                <w:vertAlign w:val="subscript"/>
              </w:rPr>
              <w:t>2</w:t>
            </w:r>
            <w:r w:rsidRPr="00C57503">
              <w:rPr>
                <w:rFonts w:eastAsia="SimSun"/>
                <w:color w:val="000000" w:themeColor="text1"/>
                <w:sz w:val="24"/>
                <w:szCs w:val="24"/>
              </w:rPr>
              <w:t>,... và tác hại của chúng với con người.</w:t>
            </w:r>
          </w:p>
          <w:p w14:paraId="3412D569"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(CO rất độc với con người. Ở nồng độ 1,28%CO, con người bất tỉnh sau 2 - 3 hơi thở, chết sau 2 - 3 phút)</w:t>
            </w:r>
          </w:p>
        </w:tc>
      </w:tr>
      <w:tr w:rsidR="004F3621" w:rsidRPr="00C57503" w14:paraId="6529F8C8" w14:textId="77777777" w:rsidTr="004F3621">
        <w:tc>
          <w:tcPr>
            <w:tcW w:w="810" w:type="dxa"/>
          </w:tcPr>
          <w:p w14:paraId="65E8684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8</w:t>
            </w:r>
          </w:p>
        </w:tc>
        <w:tc>
          <w:tcPr>
            <w:tcW w:w="810" w:type="dxa"/>
            <w:vAlign w:val="center"/>
          </w:tcPr>
          <w:p w14:paraId="1FF6188F"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22-24</w:t>
            </w:r>
          </w:p>
        </w:tc>
        <w:tc>
          <w:tcPr>
            <w:tcW w:w="3300" w:type="dxa"/>
            <w:vAlign w:val="center"/>
          </w:tcPr>
          <w:p w14:paraId="3F18DD79" w14:textId="77777777" w:rsidR="004F3621" w:rsidRPr="00C57503" w:rsidRDefault="004F3621" w:rsidP="004F3621">
            <w:pPr>
              <w:jc w:val="both"/>
              <w:rPr>
                <w:rFonts w:eastAsia="SimSun"/>
                <w:color w:val="000000" w:themeColor="text1"/>
                <w:sz w:val="24"/>
                <w:szCs w:val="24"/>
              </w:rPr>
            </w:pPr>
            <w:r w:rsidRPr="00C57503">
              <w:rPr>
                <w:rFonts w:eastAsia="SimSun"/>
                <w:bCs/>
                <w:color w:val="000000" w:themeColor="text1"/>
                <w:sz w:val="24"/>
                <w:szCs w:val="24"/>
              </w:rPr>
              <w:t xml:space="preserve">Bài 6 : </w:t>
            </w:r>
            <w:r w:rsidRPr="00C57503">
              <w:rPr>
                <w:rFonts w:eastAsia="SimSun"/>
                <w:color w:val="000000" w:themeColor="text1"/>
                <w:sz w:val="24"/>
                <w:szCs w:val="24"/>
              </w:rPr>
              <w:t xml:space="preserve">Hóa học và phản ứng cháy nổ </w:t>
            </w:r>
          </w:p>
        </w:tc>
        <w:tc>
          <w:tcPr>
            <w:tcW w:w="1276" w:type="dxa"/>
            <w:vAlign w:val="center"/>
          </w:tcPr>
          <w:p w14:paraId="37F53549"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22,23,24</w:t>
            </w:r>
          </w:p>
        </w:tc>
        <w:tc>
          <w:tcPr>
            <w:tcW w:w="7939" w:type="dxa"/>
            <w:vAlign w:val="center"/>
          </w:tcPr>
          <w:p w14:paraId="550A128D"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Tính được Δ</w:t>
            </w:r>
            <w:r w:rsidRPr="00C57503">
              <w:rPr>
                <w:rFonts w:eastAsia="SimSun"/>
                <w:color w:val="000000" w:themeColor="text1"/>
                <w:sz w:val="24"/>
                <w:szCs w:val="24"/>
                <w:vertAlign w:val="subscript"/>
              </w:rPr>
              <w:t>r</w:t>
            </w:r>
            <w:r w:rsidRPr="00C57503">
              <w:rPr>
                <w:rFonts w:eastAsia="SimSun"/>
                <w:color w:val="000000" w:themeColor="text1"/>
                <w:sz w:val="24"/>
                <w:szCs w:val="24"/>
              </w:rPr>
              <w:t>H</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một số phản ứng cháy, nổ (theo Δ</w:t>
            </w:r>
            <w:r w:rsidRPr="00C57503">
              <w:rPr>
                <w:rFonts w:eastAsia="SimSun"/>
                <w:color w:val="000000" w:themeColor="text1"/>
                <w:sz w:val="24"/>
                <w:szCs w:val="24"/>
                <w:vertAlign w:val="subscript"/>
              </w:rPr>
              <w:t>f</w:t>
            </w:r>
            <w:r w:rsidRPr="00C57503">
              <w:rPr>
                <w:rFonts w:eastAsia="SimSun"/>
                <w:color w:val="000000" w:themeColor="text1"/>
                <w:sz w:val="24"/>
                <w:szCs w:val="24"/>
              </w:rPr>
              <w:t>H</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hoặc năng lượng liên kết) để dự đoán mức độ mãnh liệt của phản ứng cháy, nổ.</w:t>
            </w:r>
          </w:p>
          <w:p w14:paraId="7E768DAD"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Tính được sự thay đổi của tốc độ phản ứng cháy, “tốc độ phản ứng hô hấp” theo giả định về sự phụ thuộc vào nồng độ O</w:t>
            </w:r>
            <w:r w:rsidRPr="00C57503">
              <w:rPr>
                <w:rFonts w:eastAsia="SimSun"/>
                <w:color w:val="000000" w:themeColor="text1"/>
                <w:sz w:val="24"/>
                <w:szCs w:val="24"/>
                <w:vertAlign w:val="subscript"/>
              </w:rPr>
              <w:t>2</w:t>
            </w:r>
            <w:r w:rsidRPr="00C57503">
              <w:rPr>
                <w:rFonts w:eastAsia="SimSun"/>
                <w:color w:val="000000" w:themeColor="text1"/>
                <w:sz w:val="24"/>
                <w:szCs w:val="24"/>
              </w:rPr>
              <w:t>.</w:t>
            </w:r>
          </w:p>
          <w:p w14:paraId="2526199D"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các nguyên tắc chữa cháy (làm giảm tốc độ phản ứng cháy) dựa vào các yếu tố ảnh hưởng đến tốc độ phản ứng hoá học.</w:t>
            </w:r>
          </w:p>
          <w:p w14:paraId="41B167F0"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Giải thích được vì sao lại hay dùng CO</w:t>
            </w:r>
            <w:r w:rsidRPr="00C57503">
              <w:rPr>
                <w:rFonts w:eastAsia="SimSun"/>
                <w:color w:val="000000" w:themeColor="text1"/>
                <w:sz w:val="24"/>
                <w:szCs w:val="24"/>
                <w:vertAlign w:val="subscript"/>
              </w:rPr>
              <w:t xml:space="preserve">2 </w:t>
            </w:r>
            <w:r w:rsidRPr="00C57503">
              <w:rPr>
                <w:rFonts w:eastAsia="SimSun"/>
                <w:color w:val="000000" w:themeColor="text1"/>
                <w:sz w:val="24"/>
                <w:szCs w:val="24"/>
              </w:rPr>
              <w:t>để chữa cháy (cách li và làm giảm nồng độ O</w:t>
            </w:r>
            <w:r w:rsidRPr="00C57503">
              <w:rPr>
                <w:rFonts w:eastAsia="SimSun"/>
                <w:color w:val="000000" w:themeColor="text1"/>
                <w:sz w:val="24"/>
                <w:szCs w:val="24"/>
                <w:vertAlign w:val="subscript"/>
              </w:rPr>
              <w:t>2</w:t>
            </w:r>
            <w:r w:rsidRPr="00C57503">
              <w:rPr>
                <w:rFonts w:eastAsia="SimSun"/>
                <w:color w:val="000000" w:themeColor="text1"/>
                <w:sz w:val="24"/>
                <w:szCs w:val="24"/>
              </w:rPr>
              <w:t>; CO</w:t>
            </w:r>
            <w:r w:rsidRPr="00C57503">
              <w:rPr>
                <w:rFonts w:eastAsia="SimSun"/>
                <w:color w:val="000000" w:themeColor="text1"/>
                <w:sz w:val="24"/>
                <w:szCs w:val="24"/>
                <w:vertAlign w:val="subscript"/>
              </w:rPr>
              <w:t xml:space="preserve">2 </w:t>
            </w:r>
            <w:r w:rsidRPr="00C57503">
              <w:rPr>
                <w:rFonts w:eastAsia="SimSun"/>
                <w:color w:val="000000" w:themeColor="text1"/>
                <w:sz w:val="24"/>
                <w:szCs w:val="24"/>
              </w:rPr>
              <w:t>nặng hơn không khí).</w:t>
            </w:r>
          </w:p>
          <w:p w14:paraId="4DED3C1A"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Giải thích được vì sao lại hay dùng nước để chữa cháy (làm giảm nhiệt độ xuống dưới nhiệt độ cháy,...).</w:t>
            </w:r>
          </w:p>
          <w:p w14:paraId="21278A16"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Giải thích được lí do vì sao một số trường hợp không được dùng nước</w:t>
            </w:r>
          </w:p>
          <w:p w14:paraId="04E94344"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xml:space="preserve">để chữa cháy (cháy xăng, dầu; đám cháy chứa hoá chất phản ứng với nước,...) </w:t>
            </w:r>
            <w:r w:rsidRPr="00C57503">
              <w:rPr>
                <w:rFonts w:eastAsia="SimSun"/>
                <w:color w:val="000000" w:themeColor="text1"/>
                <w:sz w:val="24"/>
                <w:szCs w:val="24"/>
              </w:rPr>
              <w:lastRenderedPageBreak/>
              <w:t>mà lại phải dùng cát, CO</w:t>
            </w:r>
            <w:r w:rsidRPr="00C57503">
              <w:rPr>
                <w:rFonts w:eastAsia="SimSun"/>
                <w:color w:val="000000" w:themeColor="text1"/>
                <w:sz w:val="24"/>
                <w:szCs w:val="24"/>
                <w:vertAlign w:val="subscript"/>
              </w:rPr>
              <w:t>2</w:t>
            </w:r>
            <w:r w:rsidRPr="00C57503">
              <w:rPr>
                <w:rFonts w:eastAsia="SimSun"/>
                <w:color w:val="000000" w:themeColor="text1"/>
                <w:sz w:val="24"/>
                <w:szCs w:val="24"/>
              </w:rPr>
              <w:t>...</w:t>
            </w:r>
          </w:p>
          <w:p w14:paraId="03C62FF2"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Giải thích được tại sao đám cháy có mặt các kim loại hoạt động mạnh như kim loại kiềm, kiềm thổ và nhôm... không sử dụng nước, CO</w:t>
            </w:r>
            <w:r w:rsidRPr="00C57503">
              <w:rPr>
                <w:rFonts w:eastAsia="SimSun"/>
                <w:color w:val="000000" w:themeColor="text1"/>
                <w:sz w:val="24"/>
                <w:szCs w:val="24"/>
                <w:vertAlign w:val="subscript"/>
              </w:rPr>
              <w:t>2</w:t>
            </w:r>
            <w:r w:rsidRPr="00C57503">
              <w:rPr>
                <w:rFonts w:eastAsia="SimSun"/>
                <w:color w:val="000000" w:themeColor="text1"/>
                <w:sz w:val="24"/>
                <w:szCs w:val="24"/>
              </w:rPr>
              <w:t>, cát (thành phần chính là SiO</w:t>
            </w:r>
            <w:r w:rsidRPr="00C57503">
              <w:rPr>
                <w:rFonts w:eastAsia="SimSun"/>
                <w:color w:val="000000" w:themeColor="text1"/>
                <w:sz w:val="24"/>
                <w:szCs w:val="24"/>
                <w:vertAlign w:val="subscript"/>
              </w:rPr>
              <w:t>2</w:t>
            </w:r>
            <w:r w:rsidRPr="00C57503">
              <w:rPr>
                <w:rFonts w:eastAsia="SimSun"/>
                <w:color w:val="000000" w:themeColor="text1"/>
                <w:sz w:val="24"/>
                <w:szCs w:val="24"/>
              </w:rPr>
              <w:t>), bọt chữa cháy (hỗn hợp không khí, nước và chất hoạt động bề mặt) để dập tắt đám cháy.</w:t>
            </w:r>
          </w:p>
        </w:tc>
      </w:tr>
      <w:tr w:rsidR="004F3621" w:rsidRPr="00C57503" w14:paraId="6E3426AD" w14:textId="77777777" w:rsidTr="004F3621">
        <w:tc>
          <w:tcPr>
            <w:tcW w:w="810" w:type="dxa"/>
          </w:tcPr>
          <w:p w14:paraId="1639EE65"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lastRenderedPageBreak/>
              <w:t>9</w:t>
            </w:r>
          </w:p>
        </w:tc>
        <w:tc>
          <w:tcPr>
            <w:tcW w:w="810" w:type="dxa"/>
            <w:vAlign w:val="center"/>
          </w:tcPr>
          <w:p w14:paraId="477B5515"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25-27</w:t>
            </w:r>
          </w:p>
        </w:tc>
        <w:tc>
          <w:tcPr>
            <w:tcW w:w="3300" w:type="dxa"/>
            <w:vAlign w:val="center"/>
          </w:tcPr>
          <w:p w14:paraId="617BEFE7" w14:textId="77777777" w:rsidR="004F3621" w:rsidRPr="00C57503" w:rsidRDefault="004F3621" w:rsidP="004F3621">
            <w:pPr>
              <w:jc w:val="both"/>
              <w:rPr>
                <w:rFonts w:eastAsia="SimSun"/>
                <w:color w:val="000000" w:themeColor="text1"/>
                <w:sz w:val="24"/>
                <w:szCs w:val="24"/>
              </w:rPr>
            </w:pPr>
            <w:r w:rsidRPr="00C57503">
              <w:rPr>
                <w:rFonts w:eastAsia="SimSun"/>
                <w:b/>
                <w:color w:val="000000" w:themeColor="text1"/>
                <w:sz w:val="24"/>
                <w:szCs w:val="24"/>
              </w:rPr>
              <w:t>Bài 7 :</w:t>
            </w:r>
            <w:r w:rsidRPr="00C57503">
              <w:rPr>
                <w:rFonts w:eastAsia="SimSun"/>
                <w:color w:val="000000" w:themeColor="text1"/>
                <w:sz w:val="24"/>
                <w:szCs w:val="24"/>
              </w:rPr>
              <w:t xml:space="preserve"> Phòng chống và xử lý cháy nổ</w:t>
            </w:r>
          </w:p>
        </w:tc>
        <w:tc>
          <w:tcPr>
            <w:tcW w:w="1276" w:type="dxa"/>
            <w:vAlign w:val="center"/>
          </w:tcPr>
          <w:p w14:paraId="6AAF529F"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25, 26,27</w:t>
            </w:r>
          </w:p>
        </w:tc>
        <w:tc>
          <w:tcPr>
            <w:tcW w:w="7939" w:type="dxa"/>
            <w:vAlign w:val="center"/>
          </w:tcPr>
          <w:p w14:paraId="63019891"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Nêu được nguyên tắc phòng chống và xử lý cháy nổ</w:t>
            </w:r>
          </w:p>
          <w:p w14:paraId="4F46E7B7"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Giải thích được nguyên tắc của việc sử dụng nước , cát , khí CO</w:t>
            </w:r>
            <w:r w:rsidRPr="00C57503">
              <w:rPr>
                <w:rFonts w:eastAsia="SimSun"/>
                <w:color w:val="000000" w:themeColor="text1"/>
                <w:sz w:val="24"/>
                <w:szCs w:val="24"/>
                <w:vertAlign w:val="subscript"/>
              </w:rPr>
              <w:t>2</w:t>
            </w:r>
            <w:r w:rsidRPr="00C57503">
              <w:rPr>
                <w:rFonts w:eastAsia="SimSun"/>
                <w:color w:val="000000" w:themeColor="text1"/>
                <w:sz w:val="24"/>
                <w:szCs w:val="24"/>
              </w:rPr>
              <w:t xml:space="preserve"> , bọt chữa cháy để xử lý các đám cháy cũng như các trường hợp không sử dụng được các chất chữa cháy này .</w:t>
            </w:r>
          </w:p>
        </w:tc>
      </w:tr>
      <w:tr w:rsidR="004F3621" w:rsidRPr="00C57503" w14:paraId="205813C9" w14:textId="77777777" w:rsidTr="004F3621">
        <w:tc>
          <w:tcPr>
            <w:tcW w:w="14135" w:type="dxa"/>
            <w:gridSpan w:val="5"/>
          </w:tcPr>
          <w:p w14:paraId="61BCBAD3" w14:textId="77777777" w:rsidR="004F3621" w:rsidRPr="00C57503" w:rsidRDefault="004F3621" w:rsidP="004F3621">
            <w:pPr>
              <w:jc w:val="center"/>
              <w:rPr>
                <w:rFonts w:eastAsia="SimSun"/>
                <w:b/>
                <w:bCs/>
                <w:color w:val="000000" w:themeColor="text1"/>
                <w:sz w:val="24"/>
                <w:szCs w:val="24"/>
              </w:rPr>
            </w:pPr>
            <w:r w:rsidRPr="00C57503">
              <w:rPr>
                <w:rFonts w:eastAsia="SimSun"/>
                <w:b/>
                <w:bCs/>
                <w:color w:val="000000" w:themeColor="text1"/>
                <w:sz w:val="24"/>
                <w:szCs w:val="24"/>
              </w:rPr>
              <w:t>Chuyên đề : Năng lượng hoạt hóa - Entropy và biến thiên năng lượng Gibbs</w:t>
            </w:r>
          </w:p>
        </w:tc>
      </w:tr>
      <w:tr w:rsidR="004F3621" w:rsidRPr="00C57503" w14:paraId="121816E0" w14:textId="77777777" w:rsidTr="004F3621">
        <w:tc>
          <w:tcPr>
            <w:tcW w:w="810" w:type="dxa"/>
          </w:tcPr>
          <w:p w14:paraId="6DFBC568"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10</w:t>
            </w:r>
          </w:p>
        </w:tc>
        <w:tc>
          <w:tcPr>
            <w:tcW w:w="810" w:type="dxa"/>
            <w:vAlign w:val="center"/>
          </w:tcPr>
          <w:p w14:paraId="6ED11A3E"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29-30</w:t>
            </w:r>
          </w:p>
        </w:tc>
        <w:tc>
          <w:tcPr>
            <w:tcW w:w="3300" w:type="dxa"/>
            <w:vAlign w:val="center"/>
          </w:tcPr>
          <w:p w14:paraId="66E8B947" w14:textId="77777777" w:rsidR="004F3621" w:rsidRPr="00C57503" w:rsidRDefault="004F3621" w:rsidP="004F3621">
            <w:pPr>
              <w:jc w:val="both"/>
              <w:rPr>
                <w:rFonts w:eastAsia="SimSun"/>
                <w:color w:val="000000" w:themeColor="text1"/>
                <w:sz w:val="24"/>
                <w:szCs w:val="24"/>
              </w:rPr>
            </w:pPr>
            <w:r w:rsidRPr="00C57503">
              <w:rPr>
                <w:rFonts w:eastAsia="SimSun"/>
                <w:b/>
                <w:color w:val="000000" w:themeColor="text1"/>
                <w:sz w:val="24"/>
                <w:szCs w:val="24"/>
              </w:rPr>
              <w:t>Bài 3 :</w:t>
            </w:r>
            <w:r w:rsidRPr="00C57503">
              <w:rPr>
                <w:rFonts w:eastAsia="SimSun"/>
                <w:color w:val="000000" w:themeColor="text1"/>
                <w:sz w:val="24"/>
                <w:szCs w:val="24"/>
              </w:rPr>
              <w:t xml:space="preserve"> Năng lượng hoạt hóa của phản ứng hóa học</w:t>
            </w:r>
          </w:p>
        </w:tc>
        <w:tc>
          <w:tcPr>
            <w:tcW w:w="1276" w:type="dxa"/>
            <w:vAlign w:val="center"/>
          </w:tcPr>
          <w:p w14:paraId="0918C345"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28,29,30</w:t>
            </w:r>
          </w:p>
        </w:tc>
        <w:tc>
          <w:tcPr>
            <w:tcW w:w="7939" w:type="dxa"/>
            <w:vAlign w:val="center"/>
          </w:tcPr>
          <w:p w14:paraId="1607E5D1"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Trình bày được khái niệm năng lượng hoạt hoá (theo khía cạnh ảnh hưởng đến tốc độ phản ứng).</w:t>
            </w:r>
          </w:p>
          <w:p w14:paraId="48083BCC" w14:textId="4CFB080C"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ảnh hưởng của năng lượng hoạt hoá và nhiệt độ tới tốc độ phản ứng thông qua phương trình Arrhenius k = A.</w:t>
            </w:r>
            <w:r w:rsidRPr="00C57503">
              <w:rPr>
                <w:rFonts w:eastAsia="SimSun"/>
                <w:noProof/>
                <w:color w:val="000000" w:themeColor="text1"/>
                <w:sz w:val="24"/>
                <w:szCs w:val="24"/>
              </w:rPr>
              <w:drawing>
                <wp:inline distT="0" distB="0" distL="0" distR="0" wp14:anchorId="5CDA54EF" wp14:editId="64AC9C74">
                  <wp:extent cx="518795" cy="1981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795" cy="198120"/>
                          </a:xfrm>
                          <a:prstGeom prst="rect">
                            <a:avLst/>
                          </a:prstGeom>
                          <a:noFill/>
                          <a:ln>
                            <a:noFill/>
                          </a:ln>
                        </pic:spPr>
                      </pic:pic>
                    </a:graphicData>
                  </a:graphic>
                </wp:inline>
              </w:drawing>
            </w:r>
            <w:r w:rsidRPr="00C57503">
              <w:rPr>
                <w:rFonts w:eastAsia="SimSun"/>
                <w:color w:val="000000" w:themeColor="text1"/>
                <w:sz w:val="24"/>
                <w:szCs w:val="24"/>
              </w:rPr>
              <w:t>.</w:t>
            </w:r>
          </w:p>
          <w:p w14:paraId="7EEAD5C6"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Giải thích được vai trò của chất xúc tác.</w:t>
            </w:r>
          </w:p>
        </w:tc>
      </w:tr>
      <w:tr w:rsidR="004F3621" w:rsidRPr="00C57503" w14:paraId="5B635EB8" w14:textId="77777777" w:rsidTr="004F3621">
        <w:tc>
          <w:tcPr>
            <w:tcW w:w="810" w:type="dxa"/>
          </w:tcPr>
          <w:p w14:paraId="41325249"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11</w:t>
            </w:r>
          </w:p>
        </w:tc>
        <w:tc>
          <w:tcPr>
            <w:tcW w:w="810" w:type="dxa"/>
            <w:tcBorders>
              <w:bottom w:val="single" w:sz="4" w:space="0" w:color="auto"/>
            </w:tcBorders>
            <w:vAlign w:val="center"/>
          </w:tcPr>
          <w:p w14:paraId="428B9C3A"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31-33</w:t>
            </w:r>
          </w:p>
        </w:tc>
        <w:tc>
          <w:tcPr>
            <w:tcW w:w="3300" w:type="dxa"/>
            <w:tcBorders>
              <w:bottom w:val="single" w:sz="4" w:space="0" w:color="auto"/>
            </w:tcBorders>
            <w:vAlign w:val="center"/>
          </w:tcPr>
          <w:p w14:paraId="00F53185" w14:textId="77777777" w:rsidR="004F3621" w:rsidRPr="00C57503" w:rsidRDefault="004F3621" w:rsidP="004F3621">
            <w:pPr>
              <w:jc w:val="both"/>
              <w:rPr>
                <w:rFonts w:eastAsia="SimSun"/>
                <w:color w:val="000000" w:themeColor="text1"/>
                <w:sz w:val="24"/>
                <w:szCs w:val="24"/>
              </w:rPr>
            </w:pPr>
            <w:r w:rsidRPr="00C57503">
              <w:rPr>
                <w:rFonts w:eastAsia="SimSun"/>
                <w:b/>
                <w:color w:val="000000" w:themeColor="text1"/>
                <w:sz w:val="24"/>
                <w:szCs w:val="24"/>
              </w:rPr>
              <w:t>Bài 4:</w:t>
            </w:r>
            <w:r w:rsidRPr="00C57503">
              <w:rPr>
                <w:rFonts w:eastAsia="SimSun"/>
                <w:color w:val="000000" w:themeColor="text1"/>
                <w:sz w:val="24"/>
                <w:szCs w:val="24"/>
              </w:rPr>
              <w:t xml:space="preserve"> Entropy và biến thiên năng lượng Gibbs</w:t>
            </w:r>
          </w:p>
        </w:tc>
        <w:tc>
          <w:tcPr>
            <w:tcW w:w="1276" w:type="dxa"/>
            <w:tcBorders>
              <w:bottom w:val="single" w:sz="4" w:space="0" w:color="auto"/>
            </w:tcBorders>
            <w:vAlign w:val="center"/>
          </w:tcPr>
          <w:p w14:paraId="597963A0"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31,32,33</w:t>
            </w:r>
          </w:p>
        </w:tc>
        <w:tc>
          <w:tcPr>
            <w:tcW w:w="7939" w:type="dxa"/>
            <w:tcBorders>
              <w:bottom w:val="single" w:sz="4" w:space="0" w:color="auto"/>
            </w:tcBorders>
            <w:vAlign w:val="center"/>
          </w:tcPr>
          <w:p w14:paraId="20EFE6B1"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khái niệm về Entropy S (đại lượng đặc trưng cho độ mất trật tự của hệ).</w:t>
            </w:r>
          </w:p>
          <w:p w14:paraId="2E71D304" w14:textId="77777777" w:rsidR="004F3621" w:rsidRPr="00C57503" w:rsidRDefault="004F3621" w:rsidP="004F3621">
            <w:pPr>
              <w:widowControl w:val="0"/>
              <w:autoSpaceDE w:val="0"/>
              <w:autoSpaceDN w:val="0"/>
              <w:adjustRightInd w:val="0"/>
              <w:rPr>
                <w:rFonts w:eastAsia="SimSun"/>
                <w:color w:val="000000" w:themeColor="text1"/>
                <w:sz w:val="24"/>
                <w:szCs w:val="24"/>
              </w:rPr>
            </w:pPr>
            <w:r w:rsidRPr="00C57503">
              <w:rPr>
                <w:rFonts w:eastAsia="SimSun"/>
                <w:color w:val="000000" w:themeColor="text1"/>
                <w:sz w:val="24"/>
                <w:szCs w:val="24"/>
              </w:rPr>
              <w:t>- Nêu được ý nghĩa của dấu và trị số của biến thiên năng lượng tự do Gibbs (không cần giải thích Δ</w:t>
            </w:r>
            <w:r w:rsidRPr="00C57503">
              <w:rPr>
                <w:rFonts w:eastAsia="SimSun"/>
                <w:color w:val="000000" w:themeColor="text1"/>
                <w:sz w:val="24"/>
                <w:szCs w:val="24"/>
                <w:vertAlign w:val="subscript"/>
              </w:rPr>
              <w:t>r</w:t>
            </w:r>
            <w:r w:rsidRPr="00C57503">
              <w:rPr>
                <w:rFonts w:eastAsia="SimSun"/>
                <w:color w:val="000000" w:themeColor="text1"/>
                <w:sz w:val="24"/>
                <w:szCs w:val="24"/>
              </w:rPr>
              <w:t>G là gì, chỉ cần nêu: Để xác định chiều hướng phản ứng, người ta dựa vào biến thiên năng lượng tự do Δ</w:t>
            </w:r>
            <w:r w:rsidRPr="00C57503">
              <w:rPr>
                <w:rFonts w:eastAsia="SimSun"/>
                <w:color w:val="000000" w:themeColor="text1"/>
                <w:sz w:val="24"/>
                <w:szCs w:val="24"/>
                <w:vertAlign w:val="subscript"/>
              </w:rPr>
              <w:t>r</w:t>
            </w:r>
            <w:r w:rsidRPr="00C57503">
              <w:rPr>
                <w:rFonts w:eastAsia="SimSun"/>
                <w:color w:val="000000" w:themeColor="text1"/>
                <w:sz w:val="24"/>
                <w:szCs w:val="24"/>
              </w:rPr>
              <w:t>G) của phản ứng (ΔG) để dự đoán hoặc giải thích chiều hướng của một phản ứng hoá học.</w:t>
            </w:r>
          </w:p>
          <w:p w14:paraId="5FB91B90"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Tính được Δ</w:t>
            </w:r>
            <w:r w:rsidRPr="00C57503">
              <w:rPr>
                <w:rFonts w:eastAsia="SimSun"/>
                <w:color w:val="000000" w:themeColor="text1"/>
                <w:sz w:val="24"/>
                <w:szCs w:val="24"/>
                <w:vertAlign w:val="subscript"/>
              </w:rPr>
              <w:t>r</w:t>
            </w:r>
            <w:r w:rsidRPr="00C57503">
              <w:rPr>
                <w:rFonts w:eastAsia="SimSun"/>
                <w:color w:val="000000" w:themeColor="text1"/>
                <w:sz w:val="24"/>
                <w:szCs w:val="24"/>
              </w:rPr>
              <w:t>G</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theo công thức Δ</w:t>
            </w:r>
            <w:r w:rsidRPr="00C57503">
              <w:rPr>
                <w:rFonts w:eastAsia="SimSun"/>
                <w:color w:val="000000" w:themeColor="text1"/>
                <w:sz w:val="24"/>
                <w:szCs w:val="24"/>
                <w:vertAlign w:val="subscript"/>
              </w:rPr>
              <w:t>r</w:t>
            </w:r>
            <w:r w:rsidRPr="00C57503">
              <w:rPr>
                <w:rFonts w:eastAsia="SimSun"/>
                <w:color w:val="000000" w:themeColor="text1"/>
                <w:sz w:val="24"/>
                <w:szCs w:val="24"/>
              </w:rPr>
              <w:t>G</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 Δ</w:t>
            </w:r>
            <w:r w:rsidRPr="00C57503">
              <w:rPr>
                <w:rFonts w:eastAsia="SimSun"/>
                <w:color w:val="000000" w:themeColor="text1"/>
                <w:sz w:val="24"/>
                <w:szCs w:val="24"/>
                <w:vertAlign w:val="subscript"/>
              </w:rPr>
              <w:t>r</w:t>
            </w:r>
            <w:r w:rsidRPr="00C57503">
              <w:rPr>
                <w:rFonts w:eastAsia="SimSun"/>
                <w:color w:val="000000" w:themeColor="text1"/>
                <w:sz w:val="24"/>
                <w:szCs w:val="24"/>
              </w:rPr>
              <w:t>H</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 T.Δ</w:t>
            </w:r>
            <w:r w:rsidRPr="00C57503">
              <w:rPr>
                <w:rFonts w:eastAsia="SimSun"/>
                <w:color w:val="000000" w:themeColor="text1"/>
                <w:sz w:val="24"/>
                <w:szCs w:val="24"/>
                <w:vertAlign w:val="subscript"/>
              </w:rPr>
              <w:t>r</w:t>
            </w:r>
            <w:r w:rsidRPr="00C57503">
              <w:rPr>
                <w:rFonts w:eastAsia="SimSun"/>
                <w:color w:val="000000" w:themeColor="text1"/>
                <w:sz w:val="24"/>
                <w:szCs w:val="24"/>
              </w:rPr>
              <w:t>S</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từ bảng cho sẵn các giá trị Δ</w:t>
            </w:r>
            <w:r w:rsidRPr="00C57503">
              <w:rPr>
                <w:rFonts w:eastAsia="SimSun"/>
                <w:color w:val="000000" w:themeColor="text1"/>
                <w:sz w:val="24"/>
                <w:szCs w:val="24"/>
                <w:vertAlign w:val="subscript"/>
              </w:rPr>
              <w:t>f</w:t>
            </w:r>
            <w:r w:rsidRPr="00C57503">
              <w:rPr>
                <w:rFonts w:eastAsia="SimSun"/>
                <w:color w:val="000000" w:themeColor="text1"/>
                <w:sz w:val="24"/>
                <w:szCs w:val="24"/>
              </w:rPr>
              <w:t>H</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và S</w:t>
            </w:r>
            <w:r w:rsidRPr="00C57503">
              <w:rPr>
                <w:rFonts w:eastAsia="SimSun"/>
                <w:color w:val="000000" w:themeColor="text1"/>
                <w:sz w:val="24"/>
                <w:szCs w:val="24"/>
                <w:vertAlign w:val="superscript"/>
              </w:rPr>
              <w:t xml:space="preserve">o </w:t>
            </w:r>
            <w:r w:rsidRPr="00C57503">
              <w:rPr>
                <w:rFonts w:eastAsia="SimSun"/>
                <w:color w:val="000000" w:themeColor="text1"/>
                <w:sz w:val="24"/>
                <w:szCs w:val="24"/>
              </w:rPr>
              <w:t>của các chất.</w:t>
            </w:r>
          </w:p>
        </w:tc>
      </w:tr>
      <w:tr w:rsidR="004F3621" w:rsidRPr="00C57503" w14:paraId="77C6F63F" w14:textId="77777777" w:rsidTr="004F3621">
        <w:tc>
          <w:tcPr>
            <w:tcW w:w="810" w:type="dxa"/>
          </w:tcPr>
          <w:p w14:paraId="0E3598E8"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12</w:t>
            </w:r>
          </w:p>
        </w:tc>
        <w:tc>
          <w:tcPr>
            <w:tcW w:w="810" w:type="dxa"/>
            <w:vAlign w:val="center"/>
          </w:tcPr>
          <w:p w14:paraId="3937AA83"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34,35</w:t>
            </w:r>
          </w:p>
        </w:tc>
        <w:tc>
          <w:tcPr>
            <w:tcW w:w="3300" w:type="dxa"/>
            <w:vAlign w:val="center"/>
          </w:tcPr>
          <w:p w14:paraId="27954034"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Ôn tập nội dung các chuyên đề học kì II</w:t>
            </w:r>
          </w:p>
        </w:tc>
        <w:tc>
          <w:tcPr>
            <w:tcW w:w="1276" w:type="dxa"/>
            <w:vAlign w:val="center"/>
          </w:tcPr>
          <w:p w14:paraId="23CCD1DA"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34,35</w:t>
            </w:r>
          </w:p>
        </w:tc>
        <w:tc>
          <w:tcPr>
            <w:tcW w:w="7939" w:type="dxa"/>
            <w:vAlign w:val="center"/>
          </w:tcPr>
          <w:p w14:paraId="039B4C33"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 xml:space="preserve">Theo yêu cầu cần đạt của chủ đề </w:t>
            </w:r>
          </w:p>
        </w:tc>
      </w:tr>
    </w:tbl>
    <w:p w14:paraId="26E1D828" w14:textId="77777777" w:rsidR="004F3621" w:rsidRPr="00C57503" w:rsidRDefault="004F3621" w:rsidP="004F3621">
      <w:pPr>
        <w:spacing w:after="0" w:line="288" w:lineRule="auto"/>
        <w:jc w:val="both"/>
        <w:rPr>
          <w:rFonts w:eastAsia="SimSun"/>
          <w:b/>
          <w:bCs/>
          <w:color w:val="000000" w:themeColor="text1"/>
          <w:sz w:val="24"/>
          <w:szCs w:val="24"/>
        </w:rPr>
      </w:pPr>
    </w:p>
    <w:p w14:paraId="412E4761" w14:textId="77777777" w:rsidR="004F3621" w:rsidRPr="00C57503" w:rsidRDefault="004F3621" w:rsidP="004F3621">
      <w:pPr>
        <w:spacing w:before="40" w:after="40"/>
        <w:jc w:val="both"/>
        <w:rPr>
          <w:rFonts w:eastAsia="SimSun"/>
          <w:b/>
          <w:bCs/>
          <w:color w:val="000000" w:themeColor="text1"/>
          <w:spacing w:val="-12"/>
          <w:sz w:val="24"/>
          <w:szCs w:val="24"/>
          <w:lang w:val="vi-VN"/>
        </w:rPr>
      </w:pPr>
      <w:r w:rsidRPr="00C57503">
        <w:rPr>
          <w:rFonts w:eastAsia="SimSun"/>
          <w:b/>
          <w:bCs/>
          <w:color w:val="000000" w:themeColor="text1"/>
          <w:spacing w:val="-12"/>
          <w:sz w:val="24"/>
          <w:szCs w:val="24"/>
        </w:rPr>
        <w:t xml:space="preserve">             </w:t>
      </w:r>
      <w:r w:rsidRPr="00C57503">
        <w:rPr>
          <w:rFonts w:eastAsia="SimSun"/>
          <w:b/>
          <w:bCs/>
          <w:color w:val="000000" w:themeColor="text1"/>
          <w:spacing w:val="-12"/>
          <w:sz w:val="24"/>
          <w:szCs w:val="24"/>
          <w:lang w:val="vi-VN"/>
        </w:rPr>
        <w:t>3. Kiểm tra, đánh giá định kỳ</w:t>
      </w:r>
    </w:p>
    <w:p w14:paraId="27752DB4" w14:textId="77777777" w:rsidR="004F3621" w:rsidRPr="00C57503" w:rsidRDefault="004F3621" w:rsidP="004F3621">
      <w:pPr>
        <w:spacing w:before="40" w:after="40"/>
        <w:jc w:val="both"/>
        <w:rPr>
          <w:rFonts w:eastAsia="SimSun"/>
          <w:b/>
          <w:bCs/>
          <w:color w:val="000000" w:themeColor="text1"/>
          <w:spacing w:val="-12"/>
          <w:sz w:val="24"/>
          <w:szCs w:val="24"/>
          <w:lang w:val="vi-VN"/>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993"/>
        <w:gridCol w:w="992"/>
        <w:gridCol w:w="8788"/>
        <w:gridCol w:w="1764"/>
      </w:tblGrid>
      <w:tr w:rsidR="004F3621" w:rsidRPr="00C57503" w14:paraId="02DAEFED" w14:textId="77777777" w:rsidTr="004F3621">
        <w:tc>
          <w:tcPr>
            <w:tcW w:w="1701" w:type="dxa"/>
            <w:shd w:val="clear" w:color="auto" w:fill="auto"/>
          </w:tcPr>
          <w:p w14:paraId="55672795"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Bài kiểm tra, đánh giá</w:t>
            </w:r>
          </w:p>
          <w:p w14:paraId="71666D1F" w14:textId="77777777" w:rsidR="004F3621" w:rsidRPr="00C57503" w:rsidRDefault="004F3621" w:rsidP="004F3621">
            <w:pPr>
              <w:rPr>
                <w:rFonts w:eastAsia="SimSun"/>
                <w:color w:val="000000" w:themeColor="text1"/>
                <w:sz w:val="24"/>
                <w:szCs w:val="24"/>
                <w:lang w:val="vi-VN"/>
              </w:rPr>
            </w:pPr>
          </w:p>
        </w:tc>
        <w:tc>
          <w:tcPr>
            <w:tcW w:w="993" w:type="dxa"/>
            <w:shd w:val="clear" w:color="auto" w:fill="auto"/>
          </w:tcPr>
          <w:p w14:paraId="017530FB"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Thời gian</w:t>
            </w:r>
          </w:p>
          <w:p w14:paraId="07E4C442"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1</w:t>
            </w:r>
            <w:r w:rsidRPr="00C57503">
              <w:rPr>
                <w:rFonts w:eastAsia="SimSun"/>
                <w:color w:val="000000" w:themeColor="text1"/>
                <w:sz w:val="24"/>
                <w:szCs w:val="24"/>
                <w:lang w:val="vi-VN"/>
              </w:rPr>
              <w:t>)</w:t>
            </w:r>
          </w:p>
        </w:tc>
        <w:tc>
          <w:tcPr>
            <w:tcW w:w="992" w:type="dxa"/>
            <w:shd w:val="clear" w:color="auto" w:fill="auto"/>
          </w:tcPr>
          <w:p w14:paraId="6E49DEDB"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Thời điểm</w:t>
            </w:r>
          </w:p>
          <w:p w14:paraId="22F77CD2"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2</w:t>
            </w:r>
            <w:r w:rsidRPr="00C57503">
              <w:rPr>
                <w:rFonts w:eastAsia="SimSun"/>
                <w:color w:val="000000" w:themeColor="text1"/>
                <w:sz w:val="24"/>
                <w:szCs w:val="24"/>
                <w:lang w:val="vi-VN"/>
              </w:rPr>
              <w:t>)</w:t>
            </w:r>
          </w:p>
        </w:tc>
        <w:tc>
          <w:tcPr>
            <w:tcW w:w="8788" w:type="dxa"/>
            <w:shd w:val="clear" w:color="auto" w:fill="auto"/>
          </w:tcPr>
          <w:p w14:paraId="0B7C4CE6"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Yêu cầu cần đạt</w:t>
            </w:r>
          </w:p>
          <w:p w14:paraId="3A9EC768"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3</w:t>
            </w:r>
            <w:r w:rsidRPr="00C57503">
              <w:rPr>
                <w:rFonts w:eastAsia="SimSun"/>
                <w:color w:val="000000" w:themeColor="text1"/>
                <w:sz w:val="24"/>
                <w:szCs w:val="24"/>
                <w:lang w:val="vi-VN"/>
              </w:rPr>
              <w:t>)</w:t>
            </w:r>
          </w:p>
        </w:tc>
        <w:tc>
          <w:tcPr>
            <w:tcW w:w="1764" w:type="dxa"/>
            <w:shd w:val="clear" w:color="auto" w:fill="auto"/>
          </w:tcPr>
          <w:p w14:paraId="7854AEEE"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Hình thức</w:t>
            </w:r>
          </w:p>
          <w:p w14:paraId="63C7CB9B"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4</w:t>
            </w:r>
            <w:r w:rsidRPr="00C57503">
              <w:rPr>
                <w:rFonts w:eastAsia="SimSun"/>
                <w:color w:val="000000" w:themeColor="text1"/>
                <w:sz w:val="24"/>
                <w:szCs w:val="24"/>
                <w:lang w:val="vi-VN"/>
              </w:rPr>
              <w:t>)</w:t>
            </w:r>
          </w:p>
        </w:tc>
      </w:tr>
      <w:tr w:rsidR="004F3621" w:rsidRPr="00C57503" w14:paraId="4C597469" w14:textId="77777777" w:rsidTr="004F3621">
        <w:tc>
          <w:tcPr>
            <w:tcW w:w="1701" w:type="dxa"/>
            <w:shd w:val="clear" w:color="auto" w:fill="auto"/>
          </w:tcPr>
          <w:p w14:paraId="2432F8D1"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lang w:val="vi-VN"/>
              </w:rPr>
              <w:t xml:space="preserve">Giữa Học kỳ </w:t>
            </w:r>
            <w:r w:rsidRPr="00C57503">
              <w:rPr>
                <w:rFonts w:eastAsia="SimSun"/>
                <w:color w:val="000000" w:themeColor="text1"/>
                <w:sz w:val="24"/>
                <w:szCs w:val="24"/>
              </w:rPr>
              <w:t>I</w:t>
            </w:r>
          </w:p>
        </w:tc>
        <w:tc>
          <w:tcPr>
            <w:tcW w:w="993" w:type="dxa"/>
            <w:shd w:val="clear" w:color="auto" w:fill="auto"/>
          </w:tcPr>
          <w:p w14:paraId="528039BA"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rPr>
              <w:t>45 phút</w:t>
            </w:r>
          </w:p>
        </w:tc>
        <w:tc>
          <w:tcPr>
            <w:tcW w:w="992" w:type="dxa"/>
            <w:shd w:val="clear" w:color="auto" w:fill="auto"/>
          </w:tcPr>
          <w:p w14:paraId="1C337036"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Tuần 9</w:t>
            </w:r>
          </w:p>
        </w:tc>
        <w:tc>
          <w:tcPr>
            <w:tcW w:w="8788" w:type="dxa"/>
            <w:shd w:val="clear" w:color="auto" w:fill="auto"/>
            <w:vAlign w:val="center"/>
          </w:tcPr>
          <w:p w14:paraId="7C6480B6" w14:textId="77777777" w:rsidR="004F3621" w:rsidRPr="00C57503" w:rsidRDefault="004F3621" w:rsidP="004F3621">
            <w:pPr>
              <w:rPr>
                <w:rFonts w:eastAsia="SimSun"/>
                <w:bCs/>
                <w:color w:val="000000" w:themeColor="text1"/>
                <w:sz w:val="24"/>
                <w:szCs w:val="24"/>
              </w:rPr>
            </w:pPr>
            <w:r w:rsidRPr="00C57503">
              <w:rPr>
                <w:rFonts w:eastAsia="SimSun"/>
                <w:bCs/>
                <w:color w:val="000000" w:themeColor="text1"/>
                <w:sz w:val="24"/>
                <w:szCs w:val="24"/>
              </w:rPr>
              <w:t>– Hệ thống hóa làm được  bài tập lí thuyết của chủ đề nguyên tử, nguyên tắc sắp xếp bảng hệ thống tuần hoàn.</w:t>
            </w:r>
          </w:p>
          <w:p w14:paraId="36AAAFB1" w14:textId="77777777" w:rsidR="004F3621" w:rsidRPr="00C57503" w:rsidRDefault="004F3621" w:rsidP="004F3621">
            <w:pPr>
              <w:rPr>
                <w:rFonts w:eastAsia="SimSun"/>
                <w:color w:val="000000" w:themeColor="text1"/>
                <w:sz w:val="24"/>
                <w:szCs w:val="24"/>
              </w:rPr>
            </w:pPr>
            <w:r w:rsidRPr="00C57503">
              <w:rPr>
                <w:rFonts w:eastAsia="SimSun"/>
                <w:bCs/>
                <w:color w:val="000000" w:themeColor="text1"/>
                <w:sz w:val="24"/>
                <w:szCs w:val="24"/>
              </w:rPr>
              <w:t xml:space="preserve">– </w:t>
            </w:r>
            <w:r w:rsidRPr="00C57503">
              <w:rPr>
                <w:rFonts w:eastAsia="SimSun"/>
                <w:color w:val="000000" w:themeColor="text1"/>
                <w:sz w:val="24"/>
                <w:szCs w:val="24"/>
              </w:rPr>
              <w:t>Vận dụng các kiến thức đã học để làm các bài tập tính khối lượng nguyên tử, xác định nguyên tố dựa vào nguyên tử khối trung bình, tính số hạt trong nguyên tử.</w:t>
            </w:r>
          </w:p>
          <w:p w14:paraId="4D22F097" w14:textId="77777777" w:rsidR="004F3621" w:rsidRPr="00C57503" w:rsidRDefault="004F3621" w:rsidP="004F3621">
            <w:pPr>
              <w:rPr>
                <w:rFonts w:eastAsia="SimSun"/>
                <w:color w:val="000000" w:themeColor="text1"/>
                <w:sz w:val="24"/>
                <w:szCs w:val="24"/>
                <w:lang w:val="vi-VN"/>
              </w:rPr>
            </w:pPr>
            <w:r w:rsidRPr="00C57503">
              <w:rPr>
                <w:rFonts w:eastAsia="SimSun"/>
                <w:bCs/>
                <w:color w:val="000000" w:themeColor="text1"/>
                <w:sz w:val="24"/>
                <w:szCs w:val="24"/>
              </w:rPr>
              <w:t xml:space="preserve">– </w:t>
            </w:r>
            <w:r w:rsidRPr="00C57503">
              <w:rPr>
                <w:rFonts w:eastAsia="SimSun"/>
                <w:color w:val="000000" w:themeColor="text1"/>
                <w:sz w:val="24"/>
                <w:szCs w:val="24"/>
              </w:rPr>
              <w:t>Vận dụng các kiến thức đã học p</w:t>
            </w:r>
            <w:r w:rsidRPr="00C57503">
              <w:rPr>
                <w:rFonts w:eastAsia="SimSun"/>
                <w:color w:val="000000" w:themeColor="text1"/>
                <w:sz w:val="24"/>
                <w:szCs w:val="24"/>
                <w:lang w:val="vi-VN"/>
              </w:rPr>
              <w:t>hân loại được nguyên tố (dựa theo cấu hình electron: nguyên tố s, p, d, f; dựa theo tính chất hoá học: kim loại, phi kim, khí hiếm</w:t>
            </w:r>
          </w:p>
          <w:p w14:paraId="5074C225" w14:textId="77777777" w:rsidR="004F3621" w:rsidRPr="00C57503" w:rsidRDefault="004F3621" w:rsidP="004F3621">
            <w:pPr>
              <w:rPr>
                <w:rFonts w:eastAsia="SimSun"/>
                <w:color w:val="000000" w:themeColor="text1"/>
                <w:sz w:val="24"/>
                <w:szCs w:val="24"/>
              </w:rPr>
            </w:pPr>
          </w:p>
        </w:tc>
        <w:tc>
          <w:tcPr>
            <w:tcW w:w="1764" w:type="dxa"/>
            <w:shd w:val="clear" w:color="auto" w:fill="auto"/>
            <w:vAlign w:val="center"/>
          </w:tcPr>
          <w:p w14:paraId="2A48F7DC"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Đề chung (Trắc nghiệm 70%, tự luận 30%)</w:t>
            </w:r>
          </w:p>
        </w:tc>
      </w:tr>
      <w:tr w:rsidR="004F3621" w:rsidRPr="00C57503" w14:paraId="415EF86C" w14:textId="77777777" w:rsidTr="004F3621">
        <w:tc>
          <w:tcPr>
            <w:tcW w:w="1701" w:type="dxa"/>
            <w:shd w:val="clear" w:color="auto" w:fill="auto"/>
          </w:tcPr>
          <w:p w14:paraId="1ED3B08C"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lang w:val="vi-VN"/>
              </w:rPr>
              <w:t xml:space="preserve">Cuối Học kỳ </w:t>
            </w:r>
            <w:r w:rsidRPr="00C57503">
              <w:rPr>
                <w:rFonts w:eastAsia="SimSun"/>
                <w:color w:val="000000" w:themeColor="text1"/>
                <w:sz w:val="24"/>
                <w:szCs w:val="24"/>
              </w:rPr>
              <w:t>I</w:t>
            </w:r>
          </w:p>
        </w:tc>
        <w:tc>
          <w:tcPr>
            <w:tcW w:w="993" w:type="dxa"/>
            <w:shd w:val="clear" w:color="auto" w:fill="auto"/>
          </w:tcPr>
          <w:p w14:paraId="3A289A84"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rPr>
              <w:t>45 phút</w:t>
            </w:r>
          </w:p>
        </w:tc>
        <w:tc>
          <w:tcPr>
            <w:tcW w:w="992" w:type="dxa"/>
            <w:shd w:val="clear" w:color="auto" w:fill="auto"/>
          </w:tcPr>
          <w:p w14:paraId="42BC8183"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Tuần 16</w:t>
            </w:r>
          </w:p>
        </w:tc>
        <w:tc>
          <w:tcPr>
            <w:tcW w:w="8788" w:type="dxa"/>
            <w:shd w:val="clear" w:color="auto" w:fill="auto"/>
            <w:vAlign w:val="center"/>
          </w:tcPr>
          <w:p w14:paraId="54C143F9" w14:textId="77777777" w:rsidR="004F3621" w:rsidRPr="00C57503" w:rsidRDefault="004F3621" w:rsidP="004F3621">
            <w:pPr>
              <w:rPr>
                <w:rFonts w:eastAsia="SimSun"/>
                <w:color w:val="000000" w:themeColor="text1"/>
                <w:spacing w:val="-10"/>
                <w:sz w:val="24"/>
                <w:szCs w:val="24"/>
              </w:rPr>
            </w:pPr>
            <w:r w:rsidRPr="00C57503">
              <w:rPr>
                <w:rFonts w:eastAsia="SimSun"/>
                <w:bCs/>
                <w:color w:val="000000" w:themeColor="text1"/>
                <w:spacing w:val="-10"/>
                <w:sz w:val="24"/>
                <w:szCs w:val="24"/>
              </w:rPr>
              <w:t>– Hệ thống hóa được lí thuyết của chủ đề nguyên tử, bảng tuần hoàn các nguyên tố hóa học, liên kết hoá học.</w:t>
            </w:r>
          </w:p>
          <w:p w14:paraId="155988F1" w14:textId="77777777" w:rsidR="004F3621" w:rsidRPr="00C57503" w:rsidRDefault="004F3621" w:rsidP="004F3621">
            <w:pPr>
              <w:rPr>
                <w:rFonts w:eastAsia="SimSun"/>
                <w:color w:val="000000" w:themeColor="text1"/>
                <w:spacing w:val="-10"/>
                <w:sz w:val="24"/>
                <w:szCs w:val="24"/>
              </w:rPr>
            </w:pPr>
            <w:r w:rsidRPr="00C57503">
              <w:rPr>
                <w:rFonts w:eastAsia="SimSun"/>
                <w:color w:val="000000" w:themeColor="text1"/>
                <w:spacing w:val="-10"/>
                <w:sz w:val="24"/>
                <w:szCs w:val="24"/>
              </w:rPr>
              <w:t>– Vận dụng các kiến thức đã học làm bài tập cấu tạo nguyên tử, xác định được vị trí nguyên tố dựa vào cấu hình electron và ngược lại. So sánh tính chất của nguyên tố với các nguyên tố xung quanh.</w:t>
            </w:r>
          </w:p>
          <w:p w14:paraId="26E74518" w14:textId="77777777" w:rsidR="004F3621" w:rsidRPr="00C57503" w:rsidRDefault="004F3621" w:rsidP="004F3621">
            <w:pPr>
              <w:rPr>
                <w:rFonts w:eastAsia="SimSun"/>
                <w:bCs/>
                <w:color w:val="000000" w:themeColor="text1"/>
                <w:spacing w:val="-10"/>
                <w:sz w:val="24"/>
                <w:szCs w:val="24"/>
              </w:rPr>
            </w:pPr>
            <w:r w:rsidRPr="00C57503">
              <w:rPr>
                <w:rFonts w:eastAsia="SimSun"/>
                <w:bCs/>
                <w:color w:val="000000" w:themeColor="text1"/>
                <w:spacing w:val="-10"/>
                <w:sz w:val="24"/>
                <w:szCs w:val="24"/>
              </w:rPr>
              <w:t>– Giải thích sự hình thành liên kết ion của các hợp ion tiêu biểu. Liên kết  ion ảnh hưởng như thế nào đến tính chất của các hợp chất ion.</w:t>
            </w:r>
          </w:p>
          <w:p w14:paraId="11525E66" w14:textId="77777777" w:rsidR="004F3621" w:rsidRPr="00C57503" w:rsidRDefault="004F3621" w:rsidP="004F3621">
            <w:pPr>
              <w:rPr>
                <w:rFonts w:eastAsia="SimSun"/>
                <w:bCs/>
                <w:color w:val="000000" w:themeColor="text1"/>
                <w:spacing w:val="-10"/>
                <w:sz w:val="24"/>
                <w:szCs w:val="24"/>
              </w:rPr>
            </w:pPr>
            <w:r w:rsidRPr="00C57503">
              <w:rPr>
                <w:rFonts w:eastAsia="SimSun"/>
                <w:bCs/>
                <w:color w:val="000000" w:themeColor="text1"/>
                <w:spacing w:val="-10"/>
                <w:sz w:val="24"/>
                <w:szCs w:val="24"/>
              </w:rPr>
              <w:t>– Viết được công thức Lewis của một số chất đơn giản.</w:t>
            </w:r>
          </w:p>
          <w:p w14:paraId="1FFC16C5" w14:textId="77777777" w:rsidR="004F3621" w:rsidRPr="00C57503" w:rsidRDefault="004F3621" w:rsidP="004F3621">
            <w:pPr>
              <w:rPr>
                <w:rFonts w:eastAsia="SimSun"/>
                <w:bCs/>
                <w:color w:val="000000" w:themeColor="text1"/>
                <w:spacing w:val="-10"/>
                <w:sz w:val="24"/>
                <w:szCs w:val="24"/>
              </w:rPr>
            </w:pPr>
            <w:r w:rsidRPr="00C57503">
              <w:rPr>
                <w:rFonts w:eastAsia="SimSun"/>
                <w:bCs/>
                <w:color w:val="000000" w:themeColor="text1"/>
                <w:spacing w:val="-10"/>
                <w:sz w:val="24"/>
                <w:szCs w:val="24"/>
              </w:rPr>
              <w:t>– Phân biệt được các loại liên kết (liên kết cộng hoá trị không phân cực, phân cực, liên kết ion) dựa theo độ âm điện.</w:t>
            </w:r>
          </w:p>
          <w:p w14:paraId="25024162" w14:textId="77777777" w:rsidR="004F3621" w:rsidRPr="00C57503" w:rsidRDefault="004F3621" w:rsidP="004F3621">
            <w:pPr>
              <w:rPr>
                <w:rFonts w:eastAsia="SimSun"/>
                <w:color w:val="000000" w:themeColor="text1"/>
                <w:sz w:val="24"/>
                <w:szCs w:val="24"/>
                <w:lang w:val="vi-VN"/>
              </w:rPr>
            </w:pPr>
          </w:p>
        </w:tc>
        <w:tc>
          <w:tcPr>
            <w:tcW w:w="1764" w:type="dxa"/>
            <w:shd w:val="clear" w:color="auto" w:fill="auto"/>
            <w:vAlign w:val="center"/>
          </w:tcPr>
          <w:p w14:paraId="629320D2"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Đề chung (Trắc nghiệm 70%, tự luận 30%)</w:t>
            </w:r>
          </w:p>
        </w:tc>
      </w:tr>
      <w:tr w:rsidR="004F3621" w:rsidRPr="00C57503" w14:paraId="029DAEE0" w14:textId="77777777" w:rsidTr="004F3621">
        <w:tc>
          <w:tcPr>
            <w:tcW w:w="1701" w:type="dxa"/>
            <w:shd w:val="clear" w:color="auto" w:fill="auto"/>
          </w:tcPr>
          <w:p w14:paraId="736D22CB"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lang w:val="vi-VN"/>
              </w:rPr>
              <w:t xml:space="preserve">Giữa Học kỳ </w:t>
            </w:r>
            <w:r w:rsidRPr="00C57503">
              <w:rPr>
                <w:rFonts w:eastAsia="SimSun"/>
                <w:color w:val="000000" w:themeColor="text1"/>
                <w:sz w:val="24"/>
                <w:szCs w:val="24"/>
              </w:rPr>
              <w:t>II</w:t>
            </w:r>
          </w:p>
        </w:tc>
        <w:tc>
          <w:tcPr>
            <w:tcW w:w="993" w:type="dxa"/>
            <w:shd w:val="clear" w:color="auto" w:fill="auto"/>
          </w:tcPr>
          <w:p w14:paraId="3CDCC49A"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rPr>
              <w:t>45 phút</w:t>
            </w:r>
          </w:p>
        </w:tc>
        <w:tc>
          <w:tcPr>
            <w:tcW w:w="992" w:type="dxa"/>
            <w:shd w:val="clear" w:color="auto" w:fill="auto"/>
          </w:tcPr>
          <w:p w14:paraId="7C6F0F59"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Tuần 26</w:t>
            </w:r>
          </w:p>
        </w:tc>
        <w:tc>
          <w:tcPr>
            <w:tcW w:w="8788" w:type="dxa"/>
            <w:shd w:val="clear" w:color="auto" w:fill="auto"/>
            <w:vAlign w:val="center"/>
          </w:tcPr>
          <w:p w14:paraId="4BACCD81" w14:textId="77777777" w:rsidR="004F3621" w:rsidRPr="00C57503" w:rsidRDefault="004F3621" w:rsidP="004F3621">
            <w:pPr>
              <w:rPr>
                <w:rFonts w:eastAsia="SimSun"/>
                <w:color w:val="000000" w:themeColor="text1"/>
                <w:sz w:val="24"/>
                <w:szCs w:val="24"/>
              </w:rPr>
            </w:pPr>
            <w:r w:rsidRPr="00C57503">
              <w:rPr>
                <w:rFonts w:eastAsia="SimSun"/>
                <w:bCs/>
                <w:color w:val="000000" w:themeColor="text1"/>
                <w:sz w:val="24"/>
                <w:szCs w:val="24"/>
              </w:rPr>
              <w:t xml:space="preserve">– Hệ thống hóa lí thuyết  </w:t>
            </w:r>
            <w:r w:rsidRPr="00C57503">
              <w:rPr>
                <w:rFonts w:eastAsia="SimSun"/>
                <w:color w:val="000000" w:themeColor="text1"/>
                <w:sz w:val="24"/>
                <w:szCs w:val="24"/>
              </w:rPr>
              <w:t>Chủ đề Phản ứng oxi hoá khử</w:t>
            </w:r>
          </w:p>
          <w:p w14:paraId="3F54B796"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Học sinh làm được bài tập: Xác định được số oxi hoá của nguyên tử các nguyên tố trong hợp chất, xác định chất khử, chất oxi hoá, quá trình khử, quá trình oxi hoá; Cân bằng được phản ứng oxi hoá – khử bằng phương pháp thăng bằng electron.</w:t>
            </w:r>
          </w:p>
          <w:p w14:paraId="3013DAA6"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w:t>
            </w:r>
            <w:r w:rsidRPr="00C57503">
              <w:rPr>
                <w:rFonts w:eastAsia="SimSun"/>
                <w:bCs/>
                <w:color w:val="000000" w:themeColor="text1"/>
                <w:sz w:val="24"/>
                <w:szCs w:val="24"/>
              </w:rPr>
              <w:t xml:space="preserve">Hệ thống hóa được kiến thức lí thuyết </w:t>
            </w:r>
            <w:r w:rsidRPr="00C57503">
              <w:rPr>
                <w:rFonts w:eastAsia="SimSun"/>
                <w:color w:val="000000" w:themeColor="text1"/>
                <w:sz w:val="24"/>
                <w:szCs w:val="24"/>
              </w:rPr>
              <w:t>Chủ đề Năng lượng hoá học .</w:t>
            </w:r>
          </w:p>
          <w:p w14:paraId="04B7CE07"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Vận dụng các kiến thức đã học làm bài tập:</w:t>
            </w:r>
          </w:p>
          <w:p w14:paraId="1A678D1B"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lastRenderedPageBreak/>
              <w:t>– Tính được biến thiên enthalpy phản ứng theo enthalpy tạo thành</w:t>
            </w:r>
          </w:p>
          <w:p w14:paraId="119CFEE2"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Tính được biến thiên enthalpy phản ứng theo enthalpy năng lượng liên kết</w:t>
            </w:r>
          </w:p>
          <w:p w14:paraId="4EEACECF" w14:textId="77777777" w:rsidR="004F3621" w:rsidRPr="00C57503" w:rsidRDefault="004F3621" w:rsidP="004F3621">
            <w:pPr>
              <w:rPr>
                <w:rFonts w:eastAsia="SimSun"/>
                <w:color w:val="000000" w:themeColor="text1"/>
                <w:sz w:val="24"/>
                <w:szCs w:val="24"/>
                <w:lang w:val="vi-VN"/>
              </w:rPr>
            </w:pPr>
          </w:p>
        </w:tc>
        <w:tc>
          <w:tcPr>
            <w:tcW w:w="1764" w:type="dxa"/>
            <w:shd w:val="clear" w:color="auto" w:fill="auto"/>
            <w:vAlign w:val="center"/>
          </w:tcPr>
          <w:p w14:paraId="210CC992"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lastRenderedPageBreak/>
              <w:t>Đề chung (Trắc nghiệm 70%, tự luận 30%)</w:t>
            </w:r>
          </w:p>
        </w:tc>
      </w:tr>
      <w:tr w:rsidR="004F3621" w:rsidRPr="00C57503" w14:paraId="2E5FB906" w14:textId="77777777" w:rsidTr="004F3621">
        <w:tc>
          <w:tcPr>
            <w:tcW w:w="1701" w:type="dxa"/>
            <w:shd w:val="clear" w:color="auto" w:fill="auto"/>
          </w:tcPr>
          <w:p w14:paraId="764A69C4"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lang w:val="vi-VN"/>
              </w:rPr>
              <w:lastRenderedPageBreak/>
              <w:t xml:space="preserve">Cuối Học kỳ </w:t>
            </w:r>
            <w:r w:rsidRPr="00C57503">
              <w:rPr>
                <w:rFonts w:eastAsia="SimSun"/>
                <w:color w:val="000000" w:themeColor="text1"/>
                <w:sz w:val="24"/>
                <w:szCs w:val="24"/>
              </w:rPr>
              <w:t>II</w:t>
            </w:r>
          </w:p>
        </w:tc>
        <w:tc>
          <w:tcPr>
            <w:tcW w:w="993" w:type="dxa"/>
            <w:shd w:val="clear" w:color="auto" w:fill="auto"/>
          </w:tcPr>
          <w:p w14:paraId="1FC86C5C"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rPr>
              <w:t>45 phút</w:t>
            </w:r>
          </w:p>
        </w:tc>
        <w:tc>
          <w:tcPr>
            <w:tcW w:w="992" w:type="dxa"/>
            <w:shd w:val="clear" w:color="auto" w:fill="auto"/>
          </w:tcPr>
          <w:p w14:paraId="66F1BC0B"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Tuần 35</w:t>
            </w:r>
          </w:p>
        </w:tc>
        <w:tc>
          <w:tcPr>
            <w:tcW w:w="8788" w:type="dxa"/>
            <w:shd w:val="clear" w:color="auto" w:fill="auto"/>
          </w:tcPr>
          <w:p w14:paraId="62C7DBCB" w14:textId="77777777" w:rsidR="004F3621" w:rsidRPr="00C57503" w:rsidRDefault="004F3621" w:rsidP="004F3621">
            <w:pPr>
              <w:rPr>
                <w:rFonts w:eastAsia="SimSun"/>
                <w:bCs/>
                <w:color w:val="000000" w:themeColor="text1"/>
                <w:sz w:val="24"/>
                <w:szCs w:val="24"/>
              </w:rPr>
            </w:pPr>
            <w:r w:rsidRPr="00C57503">
              <w:rPr>
                <w:rFonts w:eastAsia="SimSun"/>
                <w:bCs/>
                <w:color w:val="000000" w:themeColor="text1"/>
                <w:sz w:val="24"/>
                <w:szCs w:val="24"/>
              </w:rPr>
              <w:t>– Hệ thống hoá kiến thức lí thuyết về hoá học trong việc phòng chống cháy nổ.</w:t>
            </w:r>
          </w:p>
          <w:p w14:paraId="2847E6DF" w14:textId="77777777" w:rsidR="004F3621" w:rsidRPr="00C57503" w:rsidRDefault="004F3621" w:rsidP="004F3621">
            <w:pPr>
              <w:rPr>
                <w:rFonts w:eastAsia="SimSun"/>
                <w:bCs/>
                <w:color w:val="000000" w:themeColor="text1"/>
                <w:sz w:val="24"/>
                <w:szCs w:val="24"/>
              </w:rPr>
            </w:pPr>
            <w:r w:rsidRPr="00C57503">
              <w:rPr>
                <w:rFonts w:eastAsia="SimSun"/>
                <w:bCs/>
                <w:color w:val="000000" w:themeColor="text1"/>
                <w:sz w:val="24"/>
                <w:szCs w:val="24"/>
              </w:rPr>
              <w:t>– Trình bày các nguyên tắc chữa cháy (làm giảm tốc độ phản ứng cháy) dựa vào các yếu tố ảnh hưởng đến tốc độ phản ứng hoá học.</w:t>
            </w:r>
          </w:p>
          <w:p w14:paraId="6970B09B" w14:textId="77777777" w:rsidR="004F3621" w:rsidRPr="00C57503" w:rsidRDefault="004F3621" w:rsidP="004F3621">
            <w:pPr>
              <w:rPr>
                <w:rFonts w:eastAsia="SimSun"/>
                <w:bCs/>
                <w:color w:val="000000" w:themeColor="text1"/>
                <w:sz w:val="24"/>
                <w:szCs w:val="24"/>
              </w:rPr>
            </w:pPr>
            <w:r w:rsidRPr="00C57503">
              <w:rPr>
                <w:rFonts w:eastAsia="SimSun"/>
                <w:bCs/>
                <w:color w:val="000000" w:themeColor="text1"/>
                <w:sz w:val="24"/>
                <w:szCs w:val="24"/>
              </w:rPr>
              <w:t>– Tính được Δ</w:t>
            </w:r>
            <w:r w:rsidRPr="00C57503">
              <w:rPr>
                <w:rFonts w:eastAsia="SimSun"/>
                <w:bCs/>
                <w:color w:val="000000" w:themeColor="text1"/>
                <w:position w:val="-3"/>
                <w:sz w:val="24"/>
                <w:szCs w:val="24"/>
              </w:rPr>
              <w:t>r</w:t>
            </w:r>
            <w:r w:rsidRPr="00C57503">
              <w:rPr>
                <w:rFonts w:eastAsia="SimSun"/>
                <w:bCs/>
                <w:color w:val="000000" w:themeColor="text1"/>
                <w:sz w:val="24"/>
                <w:szCs w:val="24"/>
              </w:rPr>
              <w:t>H</w:t>
            </w:r>
            <w:r w:rsidRPr="00C57503">
              <w:rPr>
                <w:rFonts w:eastAsia="SimSun"/>
                <w:bCs/>
                <w:color w:val="000000" w:themeColor="text1"/>
                <w:position w:val="13"/>
                <w:sz w:val="24"/>
                <w:szCs w:val="24"/>
              </w:rPr>
              <w:t xml:space="preserve">o </w:t>
            </w:r>
            <w:r w:rsidRPr="00C57503">
              <w:rPr>
                <w:rFonts w:eastAsia="SimSun"/>
                <w:bCs/>
                <w:color w:val="000000" w:themeColor="text1"/>
                <w:sz w:val="24"/>
                <w:szCs w:val="24"/>
              </w:rPr>
              <w:t>một số phản ứng cháy, nổ (theo Δ</w:t>
            </w:r>
            <w:r w:rsidRPr="00C57503">
              <w:rPr>
                <w:rFonts w:eastAsia="SimSun"/>
                <w:bCs/>
                <w:color w:val="000000" w:themeColor="text1"/>
                <w:position w:val="-3"/>
                <w:sz w:val="24"/>
                <w:szCs w:val="24"/>
              </w:rPr>
              <w:t>f</w:t>
            </w:r>
            <w:r w:rsidRPr="00C57503">
              <w:rPr>
                <w:rFonts w:eastAsia="SimSun"/>
                <w:bCs/>
                <w:color w:val="000000" w:themeColor="text1"/>
                <w:sz w:val="24"/>
                <w:szCs w:val="24"/>
              </w:rPr>
              <w:t>H</w:t>
            </w:r>
            <w:r w:rsidRPr="00C57503">
              <w:rPr>
                <w:rFonts w:eastAsia="SimSun"/>
                <w:bCs/>
                <w:color w:val="000000" w:themeColor="text1"/>
                <w:position w:val="13"/>
                <w:sz w:val="24"/>
                <w:szCs w:val="24"/>
              </w:rPr>
              <w:t xml:space="preserve">o </w:t>
            </w:r>
            <w:r w:rsidRPr="00C57503">
              <w:rPr>
                <w:rFonts w:eastAsia="SimSun"/>
                <w:bCs/>
                <w:color w:val="000000" w:themeColor="text1"/>
                <w:sz w:val="24"/>
                <w:szCs w:val="24"/>
              </w:rPr>
              <w:t>hoặc năng lượng liên kết) để dự đoán mức độ mãnh liệt của phản ứng cháy, nổ.</w:t>
            </w:r>
          </w:p>
          <w:p w14:paraId="233421F9" w14:textId="77777777" w:rsidR="004F3621" w:rsidRPr="00C57503" w:rsidRDefault="004F3621" w:rsidP="004F3621">
            <w:pPr>
              <w:rPr>
                <w:rFonts w:eastAsia="SimSun"/>
                <w:bCs/>
                <w:color w:val="000000" w:themeColor="text1"/>
                <w:sz w:val="24"/>
                <w:szCs w:val="24"/>
              </w:rPr>
            </w:pPr>
            <w:r w:rsidRPr="00C57503">
              <w:rPr>
                <w:rFonts w:eastAsia="SimSun"/>
                <w:bCs/>
                <w:color w:val="000000" w:themeColor="text1"/>
                <w:sz w:val="24"/>
                <w:szCs w:val="24"/>
              </w:rPr>
              <w:t>– Tính  được sự thay đổi của  tốc độ phản ứng cháy, tốc độ phản ứng ‘’hô hấp’’ theo giả định về sự phụ thuộc vào nồng độ oxygen.</w:t>
            </w:r>
          </w:p>
          <w:p w14:paraId="22080402"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Làm bài tập lí thuyết về tính chất vật lí và hoá học trạng thái tự nhiên ứng dụng của các nguyên tố halogen.Viết được phương trình phản ứng minh hoạ tính chất hoá học của Halogen và các hợp chất của Halogen.</w:t>
            </w:r>
          </w:p>
          <w:p w14:paraId="288E7D32"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Làm bài tập tính toán về tính chất hoá học của halogen và hợp chất của halogen. Vận dụng các phương pháp giải nhanh để làm  bài tập về Halogen và các hợp chất của Halogen.</w:t>
            </w:r>
          </w:p>
          <w:p w14:paraId="7D65B10A" w14:textId="77777777" w:rsidR="004F3621" w:rsidRPr="00C57503" w:rsidRDefault="004F3621" w:rsidP="004F3621">
            <w:pPr>
              <w:rPr>
                <w:rFonts w:eastAsia="SimSun"/>
                <w:color w:val="000000" w:themeColor="text1"/>
                <w:sz w:val="24"/>
                <w:szCs w:val="24"/>
                <w:lang w:val="vi-VN"/>
              </w:rPr>
            </w:pPr>
          </w:p>
        </w:tc>
        <w:tc>
          <w:tcPr>
            <w:tcW w:w="1764" w:type="dxa"/>
            <w:shd w:val="clear" w:color="auto" w:fill="auto"/>
            <w:vAlign w:val="center"/>
          </w:tcPr>
          <w:p w14:paraId="4145D095" w14:textId="77777777" w:rsidR="004F3621" w:rsidRPr="00C57503" w:rsidRDefault="004F3621" w:rsidP="004F3621">
            <w:pPr>
              <w:rPr>
                <w:rFonts w:eastAsia="SimSun"/>
                <w:color w:val="000000" w:themeColor="text1"/>
                <w:sz w:val="24"/>
                <w:szCs w:val="24"/>
                <w:lang w:val="vi-VN"/>
              </w:rPr>
            </w:pPr>
            <w:r w:rsidRPr="00C57503">
              <w:rPr>
                <w:rFonts w:eastAsia="SimSun"/>
                <w:color w:val="000000" w:themeColor="text1"/>
                <w:sz w:val="24"/>
                <w:szCs w:val="24"/>
                <w:lang w:val="vi-VN"/>
              </w:rPr>
              <w:t>Đề chung (Trắc nghiệm 70%, tự luận 30%)</w:t>
            </w:r>
          </w:p>
        </w:tc>
      </w:tr>
    </w:tbl>
    <w:p w14:paraId="2949ED4E" w14:textId="77777777" w:rsidR="004F3621" w:rsidRPr="00C57503" w:rsidRDefault="004F3621" w:rsidP="004F3621">
      <w:pPr>
        <w:spacing w:before="40" w:after="40"/>
        <w:jc w:val="both"/>
        <w:rPr>
          <w:rFonts w:eastAsia="SimSun"/>
          <w:b/>
          <w:bCs/>
          <w:color w:val="000000" w:themeColor="text1"/>
          <w:spacing w:val="-12"/>
          <w:sz w:val="24"/>
          <w:szCs w:val="24"/>
          <w:lang w:val="vi-VN"/>
        </w:rPr>
      </w:pPr>
    </w:p>
    <w:p w14:paraId="14217FD0" w14:textId="77777777" w:rsidR="004F3621" w:rsidRPr="00C57503" w:rsidRDefault="004F3621" w:rsidP="004F3621">
      <w:pPr>
        <w:spacing w:before="40" w:after="40"/>
        <w:jc w:val="both"/>
        <w:rPr>
          <w:rFonts w:eastAsia="SimSun"/>
          <w:b/>
          <w:bCs/>
          <w:color w:val="000000" w:themeColor="text1"/>
          <w:spacing w:val="-12"/>
          <w:sz w:val="24"/>
          <w:szCs w:val="24"/>
          <w:lang w:val="vi-VN"/>
        </w:rPr>
      </w:pPr>
      <w:r w:rsidRPr="00C57503">
        <w:rPr>
          <w:rFonts w:eastAsia="SimSun"/>
          <w:b/>
          <w:bCs/>
          <w:color w:val="000000" w:themeColor="text1"/>
          <w:spacing w:val="-12"/>
          <w:sz w:val="24"/>
          <w:szCs w:val="24"/>
          <w:lang w:val="vi-VN"/>
        </w:rPr>
        <w:t>II.2. Kế hoạch dạy học khối 11</w:t>
      </w:r>
    </w:p>
    <w:p w14:paraId="6431040F" w14:textId="77777777" w:rsidR="004F3621" w:rsidRPr="00C57503" w:rsidRDefault="004F3621" w:rsidP="000C7AB1">
      <w:pPr>
        <w:numPr>
          <w:ilvl w:val="0"/>
          <w:numId w:val="52"/>
        </w:numPr>
        <w:spacing w:before="40" w:after="40"/>
        <w:jc w:val="both"/>
        <w:rPr>
          <w:rFonts w:eastAsia="SimSun"/>
          <w:b/>
          <w:bCs/>
          <w:color w:val="000000" w:themeColor="text1"/>
          <w:spacing w:val="-12"/>
          <w:sz w:val="24"/>
          <w:szCs w:val="24"/>
        </w:rPr>
      </w:pPr>
      <w:r w:rsidRPr="00C57503">
        <w:rPr>
          <w:rFonts w:eastAsia="SimSun"/>
          <w:b/>
          <w:bCs/>
          <w:color w:val="000000" w:themeColor="text1"/>
          <w:spacing w:val="-12"/>
          <w:sz w:val="24"/>
          <w:szCs w:val="24"/>
        </w:rPr>
        <w:t>Phân phối chương trình</w:t>
      </w:r>
    </w:p>
    <w:p w14:paraId="4775A7D0" w14:textId="77777777" w:rsidR="004F3621" w:rsidRPr="00C57503" w:rsidRDefault="004F3621" w:rsidP="004F3621">
      <w:pPr>
        <w:spacing w:after="0" w:line="264" w:lineRule="auto"/>
        <w:ind w:left="360"/>
        <w:rPr>
          <w:rFonts w:eastAsia="SimSun"/>
          <w:b/>
          <w:color w:val="000000" w:themeColor="text1"/>
          <w:sz w:val="24"/>
          <w:szCs w:val="24"/>
        </w:rPr>
      </w:pPr>
      <w:r w:rsidRPr="00C57503">
        <w:rPr>
          <w:rFonts w:eastAsia="SimSun"/>
          <w:b/>
          <w:color w:val="000000" w:themeColor="text1"/>
          <w:sz w:val="24"/>
          <w:szCs w:val="24"/>
        </w:rPr>
        <w:t xml:space="preserve">       </w:t>
      </w:r>
    </w:p>
    <w:p w14:paraId="07B3B3C7" w14:textId="77777777" w:rsidR="004F3621" w:rsidRPr="00C57503" w:rsidRDefault="004F3621" w:rsidP="004F3621">
      <w:pPr>
        <w:tabs>
          <w:tab w:val="left" w:pos="10915"/>
        </w:tabs>
        <w:spacing w:after="0" w:line="264" w:lineRule="auto"/>
        <w:jc w:val="center"/>
        <w:rPr>
          <w:rFonts w:eastAsia="SimSun"/>
          <w:b/>
          <w:color w:val="000000" w:themeColor="text1"/>
          <w:sz w:val="24"/>
          <w:szCs w:val="24"/>
        </w:rPr>
      </w:pPr>
      <w:r w:rsidRPr="00C57503">
        <w:rPr>
          <w:rFonts w:eastAsia="SimSun"/>
          <w:b/>
          <w:color w:val="000000" w:themeColor="text1"/>
          <w:sz w:val="24"/>
          <w:szCs w:val="24"/>
        </w:rPr>
        <w:t>PHÂN PHỐI CHƯƠNG TRÌNH HÓA HỌC 11 NĂM HỌC 202</w:t>
      </w:r>
      <w:r w:rsidRPr="00C57503">
        <w:rPr>
          <w:rFonts w:eastAsia="SimSun"/>
          <w:b/>
          <w:color w:val="000000" w:themeColor="text1"/>
          <w:sz w:val="24"/>
          <w:szCs w:val="24"/>
          <w:lang w:val="vi-VN"/>
        </w:rPr>
        <w:t>6</w:t>
      </w:r>
      <w:r w:rsidRPr="00C57503">
        <w:rPr>
          <w:rFonts w:eastAsia="SimSun"/>
          <w:b/>
          <w:color w:val="000000" w:themeColor="text1"/>
          <w:sz w:val="24"/>
          <w:szCs w:val="24"/>
        </w:rPr>
        <w:t>-2027</w:t>
      </w:r>
    </w:p>
    <w:p w14:paraId="14048B46" w14:textId="77777777" w:rsidR="004F3621" w:rsidRPr="00C57503" w:rsidRDefault="004F3621" w:rsidP="004F3621">
      <w:pPr>
        <w:spacing w:after="0" w:line="264" w:lineRule="auto"/>
        <w:ind w:firstLine="426"/>
        <w:jc w:val="center"/>
        <w:rPr>
          <w:b/>
          <w:bCs/>
          <w:color w:val="000000" w:themeColor="text1"/>
          <w:sz w:val="24"/>
          <w:szCs w:val="24"/>
        </w:rPr>
      </w:pPr>
      <w:r w:rsidRPr="00C57503">
        <w:rPr>
          <w:b/>
          <w:bCs/>
          <w:color w:val="000000" w:themeColor="text1"/>
          <w:sz w:val="24"/>
          <w:szCs w:val="24"/>
        </w:rPr>
        <w:t>BỘ SÁCH KẾT NỐI TRI THỨC VỚI CUỘC SỐNG</w:t>
      </w:r>
    </w:p>
    <w:p w14:paraId="0D5FB5D4" w14:textId="77777777" w:rsidR="004F3621" w:rsidRPr="00C57503" w:rsidRDefault="004F3621" w:rsidP="004F3621">
      <w:pPr>
        <w:spacing w:after="0" w:line="264" w:lineRule="auto"/>
        <w:jc w:val="center"/>
        <w:rPr>
          <w:rFonts w:eastAsia="SimSun"/>
          <w:b/>
          <w:color w:val="000000" w:themeColor="text1"/>
          <w:sz w:val="24"/>
          <w:szCs w:val="24"/>
        </w:rPr>
      </w:pPr>
      <w:r w:rsidRPr="00C57503">
        <w:rPr>
          <w:rFonts w:eastAsia="SimSun"/>
          <w:b/>
          <w:color w:val="000000" w:themeColor="text1"/>
          <w:sz w:val="24"/>
          <w:szCs w:val="24"/>
        </w:rPr>
        <w:t>Thời gian học cả năm : 35 tuần x 2 tiết</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70 tiết</w:t>
      </w:r>
    </w:p>
    <w:p w14:paraId="2BCF3EBD" w14:textId="77777777" w:rsidR="004F3621" w:rsidRPr="00C57503" w:rsidRDefault="004F3621" w:rsidP="004F3621">
      <w:pPr>
        <w:spacing w:after="0" w:line="264" w:lineRule="auto"/>
        <w:jc w:val="center"/>
        <w:rPr>
          <w:rFonts w:eastAsia="SimSun"/>
          <w:b/>
          <w:color w:val="000000" w:themeColor="text1"/>
          <w:sz w:val="24"/>
          <w:szCs w:val="24"/>
        </w:rPr>
      </w:pPr>
      <w:r w:rsidRPr="00C57503">
        <w:rPr>
          <w:rFonts w:eastAsia="SimSun"/>
          <w:b/>
          <w:color w:val="000000" w:themeColor="text1"/>
          <w:sz w:val="24"/>
          <w:szCs w:val="24"/>
        </w:rPr>
        <w:t>Học kì I: 18 tuần thực hiện 36 tiết .</w:t>
      </w:r>
    </w:p>
    <w:p w14:paraId="48A69F64" w14:textId="77777777" w:rsidR="004F3621" w:rsidRPr="00C57503" w:rsidRDefault="004F3621" w:rsidP="004F3621">
      <w:pPr>
        <w:spacing w:after="0" w:line="264" w:lineRule="auto"/>
        <w:jc w:val="center"/>
        <w:rPr>
          <w:rFonts w:eastAsia="SimSun"/>
          <w:b/>
          <w:color w:val="000000" w:themeColor="text1"/>
          <w:sz w:val="24"/>
          <w:szCs w:val="24"/>
        </w:rPr>
      </w:pPr>
      <w:r w:rsidRPr="00C57503">
        <w:rPr>
          <w:rFonts w:eastAsia="SimSun"/>
          <w:b/>
          <w:color w:val="000000" w:themeColor="text1"/>
          <w:sz w:val="24"/>
          <w:szCs w:val="24"/>
        </w:rPr>
        <w:t>Học</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kì</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II:17</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tuần</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thực</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hiện</w:t>
      </w:r>
      <w:r w:rsidRPr="00C57503">
        <w:rPr>
          <w:rFonts w:eastAsia="SimSun"/>
          <w:b/>
          <w:color w:val="000000" w:themeColor="text1"/>
          <w:spacing w:val="-1"/>
          <w:sz w:val="24"/>
          <w:szCs w:val="24"/>
        </w:rPr>
        <w:t xml:space="preserve"> 3</w:t>
      </w:r>
      <w:r w:rsidRPr="00C57503">
        <w:rPr>
          <w:rFonts w:eastAsia="SimSun"/>
          <w:b/>
          <w:color w:val="000000" w:themeColor="text1"/>
          <w:sz w:val="24"/>
          <w:szCs w:val="24"/>
        </w:rPr>
        <w:t>4</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tiết</w:t>
      </w:r>
    </w:p>
    <w:p w14:paraId="3B3DAB27" w14:textId="77777777" w:rsidR="004F3621" w:rsidRPr="00C57503" w:rsidRDefault="004F3621" w:rsidP="004F3621">
      <w:pPr>
        <w:spacing w:after="0" w:line="264" w:lineRule="auto"/>
        <w:jc w:val="center"/>
        <w:rPr>
          <w:rFonts w:eastAsia="SimSun"/>
          <w:b/>
          <w:color w:val="000000" w:themeColor="text1"/>
          <w:sz w:val="24"/>
          <w:szCs w:val="24"/>
        </w:rPr>
      </w:pPr>
    </w:p>
    <w:tbl>
      <w:tblPr>
        <w:tblpPr w:leftFromText="180" w:rightFromText="180" w:topFromText="120" w:bottomFromText="120" w:vertAnchor="text" w:horzAnchor="margin" w:tblpX="270" w:tblpY="139"/>
        <w:tblW w:w="13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2438"/>
        <w:gridCol w:w="1417"/>
        <w:gridCol w:w="9150"/>
      </w:tblGrid>
      <w:tr w:rsidR="004F3621" w:rsidRPr="00C57503" w14:paraId="57F70F6F"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47DBB941" w14:textId="77777777" w:rsidR="004F3621" w:rsidRPr="00C57503" w:rsidRDefault="004F3621" w:rsidP="004F3621">
            <w:pPr>
              <w:spacing w:after="0" w:line="264" w:lineRule="auto"/>
              <w:jc w:val="center"/>
              <w:rPr>
                <w:b/>
                <w:color w:val="000000" w:themeColor="text1"/>
                <w:sz w:val="24"/>
                <w:szCs w:val="24"/>
              </w:rPr>
            </w:pPr>
            <w:r w:rsidRPr="00C57503">
              <w:rPr>
                <w:b/>
                <w:bCs/>
                <w:color w:val="000000" w:themeColor="text1"/>
                <w:sz w:val="24"/>
                <w:szCs w:val="24"/>
              </w:rPr>
              <w:t>STT</w:t>
            </w:r>
          </w:p>
        </w:tc>
        <w:tc>
          <w:tcPr>
            <w:tcW w:w="2438"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535ED465"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Bài học (1)</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7807021A"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 xml:space="preserve">Số tiết (2) </w:t>
            </w:r>
          </w:p>
        </w:tc>
        <w:tc>
          <w:tcPr>
            <w:tcW w:w="9150"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3FE8905D"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Yêu cầu cần đạt (3)</w:t>
            </w:r>
          </w:p>
        </w:tc>
      </w:tr>
      <w:tr w:rsidR="004F3621" w:rsidRPr="00C57503" w14:paraId="7DBA8A5D" w14:textId="77777777" w:rsidTr="004F3621">
        <w:tc>
          <w:tcPr>
            <w:tcW w:w="13725" w:type="dxa"/>
            <w:gridSpan w:val="4"/>
            <w:tcBorders>
              <w:top w:val="single" w:sz="4" w:space="0" w:color="auto"/>
              <w:left w:val="single" w:sz="4" w:space="0" w:color="auto"/>
              <w:bottom w:val="single" w:sz="4" w:space="0" w:color="auto"/>
              <w:right w:val="single" w:sz="4" w:space="0" w:color="auto"/>
            </w:tcBorders>
            <w:tcMar>
              <w:top w:w="45" w:type="dxa"/>
              <w:left w:w="45" w:type="dxa"/>
              <w:bottom w:w="45" w:type="dxa"/>
              <w:right w:w="45" w:type="dxa"/>
            </w:tcMar>
            <w:vAlign w:val="center"/>
            <w:hideMark/>
          </w:tcPr>
          <w:p w14:paraId="3C17F263"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HỌC KÌ I</w:t>
            </w:r>
          </w:p>
        </w:tc>
      </w:tr>
      <w:tr w:rsidR="004F3621" w:rsidRPr="00C57503" w14:paraId="585CA2ED"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85B2025" w14:textId="77777777" w:rsidR="004F3621" w:rsidRPr="00C57503" w:rsidRDefault="004F3621" w:rsidP="004F3621">
            <w:pPr>
              <w:rPr>
                <w:b/>
                <w:bCs/>
                <w:color w:val="000000" w:themeColor="text1"/>
                <w:sz w:val="24"/>
                <w:szCs w:val="24"/>
              </w:rPr>
            </w:pPr>
          </w:p>
        </w:tc>
        <w:tc>
          <w:tcPr>
            <w:tcW w:w="13005"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AED3023"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CHƯƠNG 1: CÂN BẰNG HOÁ HỌC</w:t>
            </w:r>
            <w:r w:rsidRPr="00C57503">
              <w:rPr>
                <w:color w:val="000000" w:themeColor="text1"/>
                <w:sz w:val="24"/>
                <w:szCs w:val="24"/>
              </w:rPr>
              <w:t> </w:t>
            </w:r>
            <w:r w:rsidRPr="00C57503">
              <w:rPr>
                <w:b/>
                <w:bCs/>
                <w:color w:val="000000" w:themeColor="text1"/>
                <w:sz w:val="24"/>
                <w:szCs w:val="24"/>
              </w:rPr>
              <w:t>(11 tiết)</w:t>
            </w:r>
          </w:p>
        </w:tc>
      </w:tr>
      <w:tr w:rsidR="004F3621" w:rsidRPr="00C57503" w14:paraId="37769E17"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4E353BB"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01033E1"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w:t>
            </w:r>
            <w:r w:rsidRPr="00C57503">
              <w:rPr>
                <w:color w:val="000000" w:themeColor="text1"/>
                <w:sz w:val="24"/>
                <w:szCs w:val="24"/>
              </w:rPr>
              <w:t xml:space="preserve"> Khái niệm về cân bằng hoá học</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18A31DD3" w14:textId="77777777" w:rsidR="004F3621" w:rsidRPr="00C57503" w:rsidRDefault="004F3621" w:rsidP="004F3621">
            <w:pPr>
              <w:spacing w:after="0" w:line="264" w:lineRule="auto"/>
              <w:jc w:val="center"/>
              <w:rPr>
                <w:b/>
                <w:bCs/>
                <w:color w:val="000000" w:themeColor="text1"/>
                <w:sz w:val="24"/>
                <w:szCs w:val="24"/>
              </w:rPr>
            </w:pPr>
          </w:p>
          <w:p w14:paraId="44BBEE62"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 xml:space="preserve">4 </w:t>
            </w:r>
          </w:p>
          <w:p w14:paraId="78B5116C"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1-4)</w:t>
            </w:r>
          </w:p>
          <w:p w14:paraId="556A44AF" w14:textId="77777777" w:rsidR="004F3621" w:rsidRPr="00C57503" w:rsidRDefault="004F3621" w:rsidP="004F3621">
            <w:pPr>
              <w:spacing w:after="0" w:line="264" w:lineRule="auto"/>
              <w:jc w:val="center"/>
              <w:rPr>
                <w:b/>
                <w:bCs/>
                <w:color w:val="000000" w:themeColor="text1"/>
                <w:sz w:val="24"/>
                <w:szCs w:val="24"/>
              </w:rPr>
            </w:pP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8D9CF81"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khái niệm phản ứng thuận nghịch và trạng thái cân bằng của một phản ứng thuận nghịch. </w:t>
            </w:r>
          </w:p>
          <w:p w14:paraId="06FA713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Viết được biểu thức hằng số cân bằng (KC) của một phản ứng thuận nghịch. </w:t>
            </w:r>
          </w:p>
          <w:p w14:paraId="50D60D4B" w14:textId="171DA839"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thí nghiệm nghiên cứu ảnh hưởng của nhiệt độ tới chuyển dịch cân bằng: (1) Phản ứng: 2NO</w:t>
            </w:r>
            <w:r w:rsidRPr="00C57503">
              <w:rPr>
                <w:color w:val="000000" w:themeColor="text1"/>
                <w:sz w:val="24"/>
                <w:szCs w:val="24"/>
                <w:vertAlign w:val="subscript"/>
              </w:rPr>
              <w:t>2</w:t>
            </w:r>
            <w:r w:rsidRPr="00C57503">
              <w:rPr>
                <w:noProof/>
                <w:color w:val="000000" w:themeColor="text1"/>
                <w:position w:val="-10"/>
                <w:sz w:val="24"/>
                <w:szCs w:val="24"/>
              </w:rPr>
              <w:drawing>
                <wp:inline distT="0" distB="0" distL="0" distR="0" wp14:anchorId="3EF92A78" wp14:editId="330D0FA3">
                  <wp:extent cx="389255" cy="2590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89255" cy="259080"/>
                          </a:xfrm>
                          <a:prstGeom prst="rect">
                            <a:avLst/>
                          </a:prstGeom>
                          <a:noFill/>
                          <a:ln>
                            <a:noFill/>
                          </a:ln>
                        </pic:spPr>
                      </pic:pic>
                    </a:graphicData>
                  </a:graphic>
                </wp:inline>
              </w:drawing>
            </w:r>
            <w:r w:rsidRPr="00C57503">
              <w:rPr>
                <w:color w:val="000000" w:themeColor="text1"/>
                <w:sz w:val="24"/>
                <w:szCs w:val="24"/>
              </w:rPr>
              <w:t xml:space="preserve"> N</w:t>
            </w:r>
            <w:r w:rsidRPr="00C57503">
              <w:rPr>
                <w:color w:val="000000" w:themeColor="text1"/>
                <w:sz w:val="24"/>
                <w:szCs w:val="24"/>
                <w:vertAlign w:val="subscript"/>
              </w:rPr>
              <w:t>2</w:t>
            </w:r>
            <w:r w:rsidRPr="00C57503">
              <w:rPr>
                <w:color w:val="000000" w:themeColor="text1"/>
                <w:sz w:val="24"/>
                <w:szCs w:val="24"/>
              </w:rPr>
              <w:t>O</w:t>
            </w:r>
            <w:r w:rsidRPr="00C57503">
              <w:rPr>
                <w:color w:val="000000" w:themeColor="text1"/>
                <w:sz w:val="24"/>
                <w:szCs w:val="24"/>
                <w:vertAlign w:val="subscript"/>
              </w:rPr>
              <w:t>4</w:t>
            </w:r>
            <w:r w:rsidRPr="00C57503">
              <w:rPr>
                <w:color w:val="000000" w:themeColor="text1"/>
                <w:sz w:val="24"/>
                <w:szCs w:val="24"/>
              </w:rPr>
              <w:t xml:space="preserve">; (2) Phản ứng thuỷ phân sodium acetate. </w:t>
            </w:r>
          </w:p>
          <w:p w14:paraId="3EC8C69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Vận dụng được nguyên lí chuyển dịch cân bằng Le Chatelier để giải thích ảnh hưởng của nhiệt độ, nồng độ, áp suất đến cân bằng hoá học.</w:t>
            </w:r>
          </w:p>
        </w:tc>
      </w:tr>
      <w:tr w:rsidR="004F3621" w:rsidRPr="00C57503" w14:paraId="10113D5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C9BA408"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9F0B247"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2:</w:t>
            </w:r>
            <w:r w:rsidRPr="00C57503">
              <w:rPr>
                <w:color w:val="000000" w:themeColor="text1"/>
                <w:sz w:val="24"/>
                <w:szCs w:val="24"/>
              </w:rPr>
              <w:t xml:space="preserve"> Cân bằng trong dung dịch nước</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1F432CD"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6</w:t>
            </w:r>
          </w:p>
          <w:p w14:paraId="104D9042"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5- 10)</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AA3E6C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sự điện li, chất điện li, chất không điện li. </w:t>
            </w:r>
          </w:p>
          <w:p w14:paraId="4CD956F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thuyết Brønsted – Lowry về acid – base. </w:t>
            </w:r>
          </w:p>
          <w:p w14:paraId="48EAAA3C"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và ý nghĩa của pH trong thực tiễn (liên hệ giá trị pH ở các bộ phận trong cơ thể với sức khoẻ con người, pH của đất, nước tới sự phát triển của động thực vật,.). </w:t>
            </w:r>
          </w:p>
          <w:p w14:paraId="6D918B7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Viết được biểu thức tính pH (pH = –lg[H+] hoặc [H+] = 10</w:t>
            </w:r>
            <w:r w:rsidRPr="00C57503">
              <w:rPr>
                <w:color w:val="000000" w:themeColor="text1"/>
                <w:sz w:val="24"/>
                <w:szCs w:val="24"/>
                <w:vertAlign w:val="superscript"/>
              </w:rPr>
              <w:t>-pH</w:t>
            </w:r>
            <w:r w:rsidRPr="00C57503">
              <w:rPr>
                <w:color w:val="000000" w:themeColor="text1"/>
                <w:sz w:val="24"/>
                <w:szCs w:val="24"/>
              </w:rPr>
              <w:t xml:space="preserve">) và biết cách sử dụng các chất chỉ thị để xác định pH (môi trường acid, base, trung tính) bằng các chất chỉ thị phổ biến như giấy chỉ thị màu, quỳ tím, phenolphthalein,.. </w:t>
            </w:r>
          </w:p>
          <w:p w14:paraId="03A08C5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nguyên tắc xác định nồng độ acid, base mạnh bằng phương pháp chuẩn độ. – Thực hiện được thí nghiệm chuẩn độ acid – base: Chuẩn độ dung dịch base mạnh (sodium hydroxide) bằng acid mạnh (hydrochloric acid). </w:t>
            </w:r>
          </w:p>
          <w:p w14:paraId="41345798" w14:textId="77777777" w:rsidR="004F3621" w:rsidRPr="00C57503" w:rsidRDefault="004F3621" w:rsidP="004F3621">
            <w:pPr>
              <w:spacing w:after="0" w:line="264" w:lineRule="auto"/>
              <w:jc w:val="both"/>
              <w:rPr>
                <w:color w:val="000000" w:themeColor="text1"/>
                <w:sz w:val="24"/>
                <w:szCs w:val="24"/>
                <w:vertAlign w:val="superscript"/>
              </w:rPr>
            </w:pPr>
            <w:r w:rsidRPr="00C57503">
              <w:rPr>
                <w:color w:val="000000" w:themeColor="text1"/>
                <w:sz w:val="24"/>
                <w:szCs w:val="24"/>
              </w:rPr>
              <w:t>– Trình bày được ý nghĩa thực tiễn cân bằng trong dung dịch nước của ion Al</w:t>
            </w:r>
            <w:r w:rsidRPr="00C57503">
              <w:rPr>
                <w:color w:val="000000" w:themeColor="text1"/>
                <w:sz w:val="24"/>
                <w:szCs w:val="24"/>
                <w:vertAlign w:val="superscript"/>
              </w:rPr>
              <w:t>3+</w:t>
            </w:r>
            <w:r w:rsidRPr="00C57503">
              <w:rPr>
                <w:color w:val="000000" w:themeColor="text1"/>
                <w:sz w:val="24"/>
                <w:szCs w:val="24"/>
              </w:rPr>
              <w:t>, Fe</w:t>
            </w:r>
            <w:r w:rsidRPr="00C57503">
              <w:rPr>
                <w:color w:val="000000" w:themeColor="text1"/>
                <w:sz w:val="24"/>
                <w:szCs w:val="24"/>
                <w:vertAlign w:val="superscript"/>
              </w:rPr>
              <w:t>3+</w:t>
            </w:r>
            <w:r w:rsidRPr="00C57503">
              <w:rPr>
                <w:color w:val="000000" w:themeColor="text1"/>
                <w:sz w:val="24"/>
                <w:szCs w:val="24"/>
              </w:rPr>
              <w:t xml:space="preserve"> và CO</w:t>
            </w:r>
            <w:r w:rsidRPr="00C57503">
              <w:rPr>
                <w:color w:val="000000" w:themeColor="text1"/>
                <w:sz w:val="24"/>
                <w:szCs w:val="24"/>
                <w:vertAlign w:val="subscript"/>
              </w:rPr>
              <w:t>3</w:t>
            </w:r>
            <w:r w:rsidRPr="00C57503">
              <w:rPr>
                <w:color w:val="000000" w:themeColor="text1"/>
                <w:sz w:val="24"/>
                <w:szCs w:val="24"/>
                <w:vertAlign w:val="superscript"/>
              </w:rPr>
              <w:t>2-</w:t>
            </w:r>
          </w:p>
        </w:tc>
      </w:tr>
      <w:tr w:rsidR="004F3621" w:rsidRPr="00C57503" w14:paraId="21AF4E6B"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06ABAED"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3</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991CFCC"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 xml:space="preserve">Bài 3: </w:t>
            </w:r>
            <w:r w:rsidRPr="00C57503">
              <w:rPr>
                <w:bCs/>
                <w:color w:val="000000" w:themeColor="text1"/>
                <w:sz w:val="24"/>
                <w:szCs w:val="24"/>
              </w:rPr>
              <w:t>Ôn tập chương 1</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9DD7358"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0F9EB8B9"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lastRenderedPageBreak/>
              <w:t>(Tiết 11)</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721407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xml:space="preserve">– Nắm được các kiến thức trọng tâm chương 1 </w:t>
            </w:r>
          </w:p>
          <w:p w14:paraId="31B2568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xml:space="preserve">– Thực hiện được các bài tập nhận thức của chương 1 </w:t>
            </w:r>
          </w:p>
        </w:tc>
      </w:tr>
      <w:tr w:rsidR="004F3621" w:rsidRPr="00C57503" w14:paraId="575322B3"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D6027A0" w14:textId="77777777" w:rsidR="004F3621" w:rsidRPr="00C57503" w:rsidRDefault="004F3621" w:rsidP="004F3621">
            <w:pPr>
              <w:rPr>
                <w:color w:val="000000" w:themeColor="text1"/>
                <w:sz w:val="24"/>
                <w:szCs w:val="24"/>
              </w:rPr>
            </w:pPr>
          </w:p>
        </w:tc>
        <w:tc>
          <w:tcPr>
            <w:tcW w:w="13005"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CDD0D46"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CHƯƠNG 2: NITROGEN VÀ SULFUR  (10 tiết + 1 tiết ôn tập + 1 tiết kiểm tra đánh giá)</w:t>
            </w:r>
          </w:p>
        </w:tc>
      </w:tr>
      <w:tr w:rsidR="004F3621" w:rsidRPr="00C57503" w14:paraId="5C43BB64"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B6718ED"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4</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D340527"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4:</w:t>
            </w:r>
            <w:r w:rsidRPr="00C57503">
              <w:rPr>
                <w:color w:val="000000" w:themeColor="text1"/>
                <w:sz w:val="24"/>
                <w:szCs w:val="24"/>
              </w:rPr>
              <w:t xml:space="preserve"> Nitrogen</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FB686D4" w14:textId="77777777" w:rsidR="004F3621" w:rsidRPr="00C57503" w:rsidRDefault="004F3621" w:rsidP="004F3621">
            <w:pPr>
              <w:spacing w:after="0" w:line="264" w:lineRule="auto"/>
              <w:jc w:val="center"/>
              <w:rPr>
                <w:color w:val="000000" w:themeColor="text1"/>
                <w:sz w:val="24"/>
                <w:szCs w:val="24"/>
              </w:rPr>
            </w:pPr>
            <w:r w:rsidRPr="00C57503">
              <w:rPr>
                <w:color w:val="000000" w:themeColor="text1"/>
                <w:sz w:val="24"/>
                <w:szCs w:val="24"/>
              </w:rPr>
              <w:t>1</w:t>
            </w:r>
          </w:p>
          <w:p w14:paraId="585F4ECD"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12)</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B5EFBD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Phát biểu được trạng thái tự nhiên của nguyên tố nitrogen. </w:t>
            </w:r>
          </w:p>
          <w:p w14:paraId="65F154FA"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Giải thích được tính trơ của đơn chất nitơ ở nhiệt độ thường thông qua liên kết và giá trị năng lượng liên kết. </w:t>
            </w:r>
          </w:p>
          <w:p w14:paraId="7655F92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sự hoạt động của đơn chất nitơ ở nhiệt độ cao đối với hydrogen, oxygen. Liên hệ được quá trình tạo và cung cấp nitrate (nitrat) cho đất từ nước mưa. </w:t>
            </w:r>
          </w:p>
          <w:p w14:paraId="5B440A1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Giải thích được các ứng dụng của đơn chất nitơ khí và lỏng trong sản xuất, trong hoạt động nghiên cứu.</w:t>
            </w:r>
          </w:p>
        </w:tc>
      </w:tr>
      <w:tr w:rsidR="004F3621" w:rsidRPr="00C57503" w14:paraId="3FA499E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D78DD85"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5</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0D70A44" w14:textId="77777777" w:rsidR="004F3621" w:rsidRPr="00C57503" w:rsidRDefault="004F3621" w:rsidP="004F3621">
            <w:pPr>
              <w:spacing w:after="0" w:line="264" w:lineRule="auto"/>
              <w:rPr>
                <w:rFonts w:eastAsia="SimSun"/>
                <w:color w:val="000000" w:themeColor="text1"/>
                <w:sz w:val="24"/>
                <w:szCs w:val="24"/>
                <w:lang w:val="vi-VN"/>
              </w:rPr>
            </w:pPr>
            <w:r w:rsidRPr="00C57503">
              <w:rPr>
                <w:rFonts w:eastAsia="SimSun"/>
                <w:b/>
                <w:color w:val="000000" w:themeColor="text1"/>
                <w:sz w:val="24"/>
                <w:szCs w:val="24"/>
                <w:lang w:val="vi-VN"/>
              </w:rPr>
              <w:t>Bài 5:</w:t>
            </w:r>
            <w:r w:rsidRPr="00C57503">
              <w:rPr>
                <w:rFonts w:eastAsia="SimSun"/>
                <w:color w:val="000000" w:themeColor="text1"/>
                <w:sz w:val="24"/>
                <w:szCs w:val="24"/>
                <w:lang w:val="vi-VN"/>
              </w:rPr>
              <w:t xml:space="preserve"> Ammonia và muối ammonium</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4B1891A"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49E57F57"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13-14)</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452FEB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Mô tả được công thức Lewis và hình học của phân tử ammonia. </w:t>
            </w:r>
          </w:p>
          <w:p w14:paraId="7F03026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Dựa vào đặc điểm cấu tạo của phân tử ammonia, giải thích được tính chất vật lí (tính tan), tính chất hoá học (tính base, tính khử). Viết được phương trình hoá học minh hoạ. </w:t>
            </w:r>
          </w:p>
          <w:p w14:paraId="31802BA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Vận dụng được kiến thức về cân bằng hoá học, tốc độ phản ứng, enthalpy cho phản ứng tổng hợp ammonia từ nitơ và hydrogen trong quá trình Haber. </w:t>
            </w:r>
          </w:p>
          <w:p w14:paraId="1D172718"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chất cơ bản của muối ammonium (dễ tan và phân li, chuyển hoá thành ammonia trong kiềm, dễ bị nhiệt phân) và nhận biết được ion ammonium trong dung dịch. </w:t>
            </w:r>
          </w:p>
          <w:p w14:paraId="1C438881"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ứng dụng của ammonia (chất làm lạnh; sản xuất phân bón như: đạm, ammophos; sản xuất nitric acid; làm dung môi…); của ammonium nitrate và một số muối ammonium tan như: phân đạm, phân ammophos… </w:t>
            </w:r>
          </w:p>
          <w:p w14:paraId="65D88CF6"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(hoặc quan sát video) thí nghiệm nhận biết được ion ammonium trong phân đạm chứa ion ammonium.</w:t>
            </w:r>
          </w:p>
        </w:tc>
      </w:tr>
      <w:tr w:rsidR="004F3621" w:rsidRPr="00C57503" w14:paraId="55FD2303"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8AFFE6B"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7</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2C012C3" w14:textId="77777777" w:rsidR="004F3621" w:rsidRPr="00C57503" w:rsidRDefault="004F3621" w:rsidP="004F3621">
            <w:pPr>
              <w:spacing w:after="0" w:line="264" w:lineRule="auto"/>
              <w:rPr>
                <w:rFonts w:eastAsia="SimSun"/>
                <w:b/>
                <w:bCs/>
                <w:color w:val="000000" w:themeColor="text1"/>
                <w:sz w:val="24"/>
                <w:szCs w:val="24"/>
                <w:lang w:val="vi-VN"/>
              </w:rPr>
            </w:pPr>
            <w:r w:rsidRPr="00C57503">
              <w:rPr>
                <w:rFonts w:eastAsia="SimSun"/>
                <w:b/>
                <w:bCs/>
                <w:color w:val="000000" w:themeColor="text1"/>
                <w:sz w:val="24"/>
                <w:szCs w:val="24"/>
                <w:lang w:val="vi-VN"/>
              </w:rPr>
              <w:t>Ôn tập giữa kì 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D9C65AF"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13F5AFD0"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15)</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36682BF" w14:textId="77777777" w:rsidR="004F3621" w:rsidRPr="00C57503" w:rsidRDefault="004F3621" w:rsidP="004F3621">
            <w:pPr>
              <w:widowControl w:val="0"/>
              <w:tabs>
                <w:tab w:val="left" w:pos="368"/>
              </w:tabs>
              <w:spacing w:before="53" w:after="0" w:line="264" w:lineRule="auto"/>
              <w:rPr>
                <w:color w:val="000000" w:themeColor="text1"/>
                <w:sz w:val="24"/>
                <w:szCs w:val="24"/>
                <w:lang w:val="vi-VN"/>
              </w:rPr>
            </w:pPr>
            <w:r w:rsidRPr="00C57503">
              <w:rPr>
                <w:color w:val="000000" w:themeColor="text1"/>
                <w:sz w:val="24"/>
                <w:szCs w:val="24"/>
              </w:rPr>
              <w:t>- Hệ thống hóa kiến thức đã học từ bài  1 đến bài học 5</w:t>
            </w:r>
          </w:p>
          <w:p w14:paraId="1EB2BE78" w14:textId="77777777" w:rsidR="004F3621" w:rsidRPr="00C57503" w:rsidRDefault="004F3621" w:rsidP="004F3621">
            <w:pPr>
              <w:widowControl w:val="0"/>
              <w:tabs>
                <w:tab w:val="left" w:pos="368"/>
              </w:tabs>
              <w:spacing w:before="53" w:after="0" w:line="264" w:lineRule="auto"/>
              <w:rPr>
                <w:color w:val="000000" w:themeColor="text1"/>
                <w:sz w:val="24"/>
                <w:szCs w:val="24"/>
                <w:lang w:val="vi-VN"/>
              </w:rPr>
            </w:pPr>
            <w:r w:rsidRPr="00C57503">
              <w:rPr>
                <w:color w:val="000000" w:themeColor="text1"/>
                <w:sz w:val="24"/>
                <w:szCs w:val="24"/>
              </w:rPr>
              <w:t>- Vận dụng kiến thức đã học giải các dạng bài tập liên quan.</w:t>
            </w:r>
          </w:p>
          <w:p w14:paraId="4A41B658"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rPr>
              <w:t xml:space="preserve">- </w:t>
            </w:r>
            <w:r w:rsidRPr="00C57503">
              <w:rPr>
                <w:rFonts w:eastAsia="SimSun"/>
                <w:color w:val="000000" w:themeColor="text1"/>
                <w:sz w:val="24"/>
                <w:szCs w:val="24"/>
                <w:lang w:val="vi-VN"/>
              </w:rPr>
              <w:t xml:space="preserve"> Hướng dẫn làm bài kiểm tra đánh giá </w:t>
            </w:r>
            <w:r w:rsidRPr="00C57503">
              <w:rPr>
                <w:rFonts w:eastAsia="SimSun"/>
                <w:color w:val="000000" w:themeColor="text1"/>
                <w:sz w:val="24"/>
                <w:szCs w:val="24"/>
              </w:rPr>
              <w:t>giữa</w:t>
            </w:r>
            <w:r w:rsidRPr="00C57503">
              <w:rPr>
                <w:rFonts w:eastAsia="SimSun"/>
                <w:color w:val="000000" w:themeColor="text1"/>
                <w:sz w:val="24"/>
                <w:szCs w:val="24"/>
                <w:lang w:val="vi-VN"/>
              </w:rPr>
              <w:t xml:space="preserve"> kì I</w:t>
            </w:r>
          </w:p>
        </w:tc>
      </w:tr>
      <w:tr w:rsidR="004F3621" w:rsidRPr="00C57503" w14:paraId="10D4AB8B"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B350A25"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8</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CD32865" w14:textId="77777777" w:rsidR="004F3621" w:rsidRPr="00C57503" w:rsidRDefault="004F3621" w:rsidP="004F3621">
            <w:pPr>
              <w:spacing w:after="0" w:line="264" w:lineRule="auto"/>
              <w:rPr>
                <w:rFonts w:eastAsia="SimSun"/>
                <w:b/>
                <w:bCs/>
                <w:color w:val="000000" w:themeColor="text1"/>
                <w:sz w:val="24"/>
                <w:szCs w:val="24"/>
                <w:lang w:val="vi-VN"/>
              </w:rPr>
            </w:pPr>
            <w:r w:rsidRPr="00C57503">
              <w:rPr>
                <w:rFonts w:eastAsia="SimSun"/>
                <w:b/>
                <w:bCs/>
                <w:color w:val="000000" w:themeColor="text1"/>
                <w:sz w:val="24"/>
                <w:szCs w:val="24"/>
                <w:lang w:val="vi-VN"/>
              </w:rPr>
              <w:t>Kiểm tra, đánh giá giữa học  kì 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BC1ADBD"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50332006"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16)</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4606377"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rPr>
              <w:t>- Kiểm tra, đánh giá khả năng vận dụng kiến thức trong các bài học số 1 đến bài 5</w:t>
            </w:r>
          </w:p>
        </w:tc>
      </w:tr>
      <w:tr w:rsidR="004F3621" w:rsidRPr="00C57503" w14:paraId="4CA5ECFC"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49C5A8C5"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6</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3EE86D07"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6:</w:t>
            </w:r>
            <w:r w:rsidRPr="00C57503">
              <w:rPr>
                <w:color w:val="000000" w:themeColor="text1"/>
                <w:sz w:val="24"/>
                <w:szCs w:val="24"/>
              </w:rPr>
              <w:t xml:space="preserve"> Một số hợp chất của nitrogen với oxygen </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75AB68C0"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4BDE8B54"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17-18)</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3393FFD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Phân tích được nguồn gốc của các oxide của nitrogen trong không khí và nguyên nhân gây hiện tượng mưa acid.</w:t>
            </w:r>
          </w:p>
          <w:p w14:paraId="4FCAAB4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cấu tạo của HNO3, tính acid, tính oxi hoá mạnh trong một số ứng dụng thực tiễn quan trọng của nitric acid. </w:t>
            </w:r>
          </w:p>
          <w:p w14:paraId="2D19AA4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Giải thích được nguyên nhân, hệ quả của hiện tượng phú dưỡng hoá (</w:t>
            </w:r>
            <w:r w:rsidRPr="00C57503">
              <w:rPr>
                <w:i/>
                <w:iCs/>
                <w:color w:val="000000" w:themeColor="text1"/>
                <w:sz w:val="24"/>
                <w:szCs w:val="24"/>
              </w:rPr>
              <w:t>eutrophication</w:t>
            </w:r>
            <w:r w:rsidRPr="00C57503">
              <w:rPr>
                <w:color w:val="000000" w:themeColor="text1"/>
                <w:sz w:val="24"/>
                <w:szCs w:val="24"/>
              </w:rPr>
              <w:t>).</w:t>
            </w:r>
          </w:p>
        </w:tc>
      </w:tr>
      <w:tr w:rsidR="004F3621" w:rsidRPr="00C57503" w14:paraId="51CE83E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4816A2C"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9</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3D2DFAB"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7:</w:t>
            </w:r>
            <w:r w:rsidRPr="00C57503">
              <w:rPr>
                <w:color w:val="000000" w:themeColor="text1"/>
                <w:sz w:val="24"/>
                <w:szCs w:val="24"/>
              </w:rPr>
              <w:t xml:space="preserve"> Sulfur và sulfur dioxide</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BDB7A1E"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7DE87FF3"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19-20)</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B81902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các trạng thái tự nhiên của nguyên tố sulfur. </w:t>
            </w:r>
          </w:p>
          <w:p w14:paraId="1484F4C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cấu tạo, tính chất vật lí, hoá học cơ bản và ứng dụng của lưu huỳnh đơn chất. </w:t>
            </w:r>
          </w:p>
          <w:p w14:paraId="4BAF356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thí nghiệm chứng minh lưu huỳnh đơn chất vừa có tính oxi hoá (tác dụng với kim loại), vừa có tính khử (tác dụng với oxygen). </w:t>
            </w:r>
          </w:p>
          <w:p w14:paraId="1B9FC83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oxi hoá (tác dụng với hydrogen sulfide) và tính khử (tác dụng với nitrogen dioxide, xúc tác nitrogen oxide trong không khí) và ứng dụng của sulfur dioxide (khả năng tẩy màu, diệt nấm mốc, …). </w:t>
            </w:r>
          </w:p>
          <w:p w14:paraId="5BCFE69A"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sự hình thành sulfur dioxide do tác động của con người, tự nhiên, tác hại của sulfur dioxide và một số biện pháp làm giảm thiểu lượng sulfur dioxide thải vào không khí.</w:t>
            </w:r>
          </w:p>
        </w:tc>
      </w:tr>
      <w:tr w:rsidR="004F3621" w:rsidRPr="00C57503" w14:paraId="7385EC3B"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AA611B9"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10</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002CEE2"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8:</w:t>
            </w:r>
            <w:r w:rsidRPr="00C57503">
              <w:rPr>
                <w:color w:val="000000" w:themeColor="text1"/>
                <w:sz w:val="24"/>
                <w:szCs w:val="24"/>
              </w:rPr>
              <w:t xml:space="preserve"> Sulfuric acid và muối sulfate</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6C78481"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7F32F884"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21-22)</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174CDD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chất vật lí, cách bảo quản, sử dụng và nguyên tắc xử lí sơ bộ khi bỏng acid. </w:t>
            </w:r>
          </w:p>
          <w:p w14:paraId="590ACFD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cấu tạo H</w:t>
            </w:r>
            <w:r w:rsidRPr="00C57503">
              <w:rPr>
                <w:color w:val="000000" w:themeColor="text1"/>
                <w:sz w:val="24"/>
                <w:szCs w:val="24"/>
                <w:vertAlign w:val="subscript"/>
              </w:rPr>
              <w:t>2</w:t>
            </w:r>
            <w:r w:rsidRPr="00C57503">
              <w:rPr>
                <w:color w:val="000000" w:themeColor="text1"/>
                <w:sz w:val="24"/>
                <w:szCs w:val="24"/>
              </w:rPr>
              <w:t>SO</w:t>
            </w:r>
            <w:r w:rsidRPr="00C57503">
              <w:rPr>
                <w:color w:val="000000" w:themeColor="text1"/>
                <w:sz w:val="24"/>
                <w:szCs w:val="24"/>
                <w:vertAlign w:val="subscript"/>
              </w:rPr>
              <w:t>4</w:t>
            </w:r>
            <w:r w:rsidRPr="00C57503">
              <w:rPr>
                <w:color w:val="000000" w:themeColor="text1"/>
                <w:sz w:val="24"/>
                <w:szCs w:val="24"/>
              </w:rPr>
              <w:t xml:space="preserve">; tính chất vật lí, tính chất hoá học cơ bản, ứng dụng của sulfuric acid loãng, sulfuric acid đặc và những lưu ý khi sử dụng sulfuric acid. </w:t>
            </w:r>
          </w:p>
          <w:p w14:paraId="0ED406D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một số thí nghiệm chứng minh tính oxi hoá mạnh và tính háo nước của sulfuric acid đặc (với đồng, da, than, giấy, đường, gạo, …). </w:t>
            </w:r>
          </w:p>
          <w:p w14:paraId="7716D4C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Vận dụng được kiến thức về năng lượng phản ứng, chuyển dịch cân bằng, vấn đề bảo vệ môi trường để giải thích các giai đoạn trong quá trình sản xuất sulfuric acid theo phương pháp tiếp xúc. </w:t>
            </w:r>
          </w:p>
          <w:p w14:paraId="41EE7186"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Nêu được ứng dụng của một số muối sulfate quan trọng: barium sulfate (bari sunfat), ammonium sulfate (amoni sunfat), calcium sulfate (canxi sunfat), magnesium sulfate (magie sunfat) và nhận biết được ion trong dung dịch bằng ion Ba2+.</w:t>
            </w:r>
          </w:p>
        </w:tc>
      </w:tr>
      <w:tr w:rsidR="004F3621" w:rsidRPr="00C57503" w14:paraId="02FB6B3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3C4895E"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11</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5D6D7C1" w14:textId="77777777" w:rsidR="004F3621" w:rsidRPr="00C57503" w:rsidRDefault="004F3621" w:rsidP="004F3621">
            <w:pPr>
              <w:spacing w:after="0" w:line="264" w:lineRule="auto"/>
              <w:rPr>
                <w:b/>
                <w:color w:val="000000" w:themeColor="text1"/>
                <w:sz w:val="24"/>
                <w:szCs w:val="24"/>
              </w:rPr>
            </w:pPr>
            <w:r w:rsidRPr="00C57503">
              <w:rPr>
                <w:color w:val="000000" w:themeColor="text1"/>
                <w:sz w:val="24"/>
                <w:szCs w:val="24"/>
              </w:rPr>
              <w:t xml:space="preserve"> </w:t>
            </w:r>
            <w:r w:rsidRPr="00C57503">
              <w:rPr>
                <w:b/>
                <w:color w:val="000000" w:themeColor="text1"/>
                <w:sz w:val="24"/>
                <w:szCs w:val="24"/>
              </w:rPr>
              <w:t xml:space="preserve">Bài 9: </w:t>
            </w:r>
            <w:r w:rsidRPr="00C57503">
              <w:rPr>
                <w:bCs/>
                <w:color w:val="000000" w:themeColor="text1"/>
                <w:sz w:val="24"/>
                <w:szCs w:val="24"/>
              </w:rPr>
              <w:t>Ôn tập chương 2</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E1FE3A7"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186D3DA9"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23)</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1E33484"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Nắm được các kiến thức trọng tâm chương 2 </w:t>
            </w:r>
          </w:p>
          <w:p w14:paraId="746287AA"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các bài tập nhận thức của chương 2</w:t>
            </w:r>
          </w:p>
        </w:tc>
      </w:tr>
      <w:tr w:rsidR="004F3621" w:rsidRPr="00C57503" w14:paraId="0373BF8C"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24BCF9B" w14:textId="77777777" w:rsidR="004F3621" w:rsidRPr="00C57503" w:rsidRDefault="004F3621" w:rsidP="004F3621">
            <w:pPr>
              <w:rPr>
                <w:color w:val="000000" w:themeColor="text1"/>
                <w:sz w:val="24"/>
                <w:szCs w:val="24"/>
              </w:rPr>
            </w:pPr>
          </w:p>
        </w:tc>
        <w:tc>
          <w:tcPr>
            <w:tcW w:w="13005"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1682582"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CHƯƠNG 3: ĐẠI CƯƠNG HOÁ HỮU CƠ ( 11 tiết + 1 tiết ôn tập + 1 tiết kiểm tra đánh giá)</w:t>
            </w:r>
          </w:p>
        </w:tc>
      </w:tr>
      <w:tr w:rsidR="004F3621" w:rsidRPr="00C57503" w14:paraId="55397DC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A880919"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12</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FD1B024"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10:</w:t>
            </w:r>
            <w:r w:rsidRPr="00C57503">
              <w:rPr>
                <w:color w:val="000000" w:themeColor="text1"/>
                <w:sz w:val="24"/>
                <w:szCs w:val="24"/>
              </w:rPr>
              <w:t xml:space="preserve"> Hợp chất hữu cơ và hoá học hữu cơ</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A5F276D"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3</w:t>
            </w:r>
          </w:p>
          <w:p w14:paraId="3F784BFA"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24-26 )</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507855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hợp chất hữu cơ và hoá học hữu cơ; đặc điểm chung của các hợp chất hữu cơ. </w:t>
            </w:r>
          </w:p>
          <w:p w14:paraId="0C9269E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Phân loại được hợp chất hữu cơ (hydrocarbon và dẫn xuất). </w:t>
            </w:r>
          </w:p>
          <w:p w14:paraId="67F608A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nhóm chức và một số loại nhóm chức cơ bản. </w:t>
            </w:r>
          </w:p>
          <w:p w14:paraId="64B6D5E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Sử dụng được bảng tín hiệu phổ hồng ngoại (IR) để xác định một số nhóm chức cơ bản.</w:t>
            </w:r>
          </w:p>
        </w:tc>
      </w:tr>
      <w:tr w:rsidR="004F3621" w:rsidRPr="00C57503" w14:paraId="6631654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999FF60"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13</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3E6CA6F"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11:</w:t>
            </w:r>
            <w:r w:rsidRPr="00C57503">
              <w:rPr>
                <w:color w:val="000000" w:themeColor="text1"/>
                <w:sz w:val="24"/>
                <w:szCs w:val="24"/>
              </w:rPr>
              <w:t xml:space="preserve"> Phương pháp tách biệt và tinh chế hợp chất hữu cơ</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7F0E5E2"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3FAFD59C"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27-28)</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7A29896"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nguyên tắc và cách thức tiến hành các phương pháp tách biệt và tinh chế hợp chất hữu cơ: chưng cất, chiết, kết tinh và sơ lược về sắc kí cột. </w:t>
            </w:r>
          </w:p>
          <w:p w14:paraId="13C4A74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các thí nghiệm về chưng cất thường, chiết. </w:t>
            </w:r>
          </w:p>
          <w:p w14:paraId="7A533BF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Vận dụng được các phương pháp: chưng cất thường, chiết, kết tinh để tách biệt và tinh chế một số hợp chất hữu cơ trong cuộc sống.</w:t>
            </w:r>
          </w:p>
        </w:tc>
      </w:tr>
      <w:tr w:rsidR="004F3621" w:rsidRPr="00C57503" w14:paraId="0A325FD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0062A56"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14</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792CFCD"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12:</w:t>
            </w:r>
            <w:r w:rsidRPr="00C57503">
              <w:rPr>
                <w:color w:val="000000" w:themeColor="text1"/>
                <w:sz w:val="24"/>
                <w:szCs w:val="24"/>
              </w:rPr>
              <w:t xml:space="preserve"> Công thức phân tử hợp chất hữu cơ</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63ACBE8"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08AD545B"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29-30)</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C89EF1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về công thức phân tử hợp chất hữu cơ. </w:t>
            </w:r>
          </w:p>
          <w:p w14:paraId="52A52801"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Sử dụng được kết quả phổ khối lượng (MS) để xác định phân tử khối của hợp chất hữu cơ. </w:t>
            </w:r>
          </w:p>
          <w:p w14:paraId="24FC9D7C"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Lập được công thức phân tử hợp chất hữu cơ từ dữ liệu phân tích nguyên tố và phân tử khối.</w:t>
            </w:r>
          </w:p>
        </w:tc>
      </w:tr>
      <w:tr w:rsidR="004F3621" w:rsidRPr="00C57503" w14:paraId="0B5E8D1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9935AA6"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15</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5097E34"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Ôn tập cuối học kì 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83B59F2"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27F67694"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31)</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52FC131" w14:textId="77777777" w:rsidR="004F3621" w:rsidRPr="00C57503" w:rsidRDefault="004F3621" w:rsidP="004F3621">
            <w:pPr>
              <w:widowControl w:val="0"/>
              <w:tabs>
                <w:tab w:val="left" w:pos="368"/>
              </w:tabs>
              <w:spacing w:before="53" w:after="0" w:line="264" w:lineRule="auto"/>
              <w:rPr>
                <w:color w:val="000000" w:themeColor="text1"/>
                <w:sz w:val="24"/>
                <w:szCs w:val="24"/>
                <w:lang w:val="vi-VN"/>
              </w:rPr>
            </w:pPr>
            <w:r w:rsidRPr="00C57503">
              <w:rPr>
                <w:color w:val="000000" w:themeColor="text1"/>
                <w:sz w:val="24"/>
                <w:szCs w:val="24"/>
              </w:rPr>
              <w:t>- Hệ thống hóa kiến thức đã học từ bài  1 đến bài học 12</w:t>
            </w:r>
          </w:p>
          <w:p w14:paraId="04133BD6" w14:textId="77777777" w:rsidR="004F3621" w:rsidRPr="00C57503" w:rsidRDefault="004F3621" w:rsidP="004F3621">
            <w:pPr>
              <w:widowControl w:val="0"/>
              <w:tabs>
                <w:tab w:val="left" w:pos="368"/>
              </w:tabs>
              <w:spacing w:before="53" w:after="0" w:line="264" w:lineRule="auto"/>
              <w:rPr>
                <w:color w:val="000000" w:themeColor="text1"/>
                <w:sz w:val="24"/>
                <w:szCs w:val="24"/>
                <w:lang w:val="vi-VN"/>
              </w:rPr>
            </w:pPr>
            <w:r w:rsidRPr="00C57503">
              <w:rPr>
                <w:color w:val="000000" w:themeColor="text1"/>
                <w:sz w:val="24"/>
                <w:szCs w:val="24"/>
              </w:rPr>
              <w:t>- Vận dụng kiến thức đã học giải các dạng bài tập liên quan.</w:t>
            </w:r>
          </w:p>
          <w:p w14:paraId="70EB3BB5"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rPr>
              <w:t xml:space="preserve">- </w:t>
            </w:r>
            <w:r w:rsidRPr="00C57503">
              <w:rPr>
                <w:rFonts w:eastAsia="SimSun"/>
                <w:color w:val="000000" w:themeColor="text1"/>
                <w:sz w:val="24"/>
                <w:szCs w:val="24"/>
                <w:lang w:val="vi-VN"/>
              </w:rPr>
              <w:t xml:space="preserve"> Hướng dẫn làm bài kiểm tra đánh giá </w:t>
            </w:r>
            <w:r w:rsidRPr="00C57503">
              <w:rPr>
                <w:rFonts w:eastAsia="SimSun"/>
                <w:color w:val="000000" w:themeColor="text1"/>
                <w:sz w:val="24"/>
                <w:szCs w:val="24"/>
              </w:rPr>
              <w:t xml:space="preserve">cuối học </w:t>
            </w:r>
            <w:r w:rsidRPr="00C57503">
              <w:rPr>
                <w:rFonts w:eastAsia="SimSun"/>
                <w:color w:val="000000" w:themeColor="text1"/>
                <w:sz w:val="24"/>
                <w:szCs w:val="24"/>
                <w:lang w:val="vi-VN"/>
              </w:rPr>
              <w:t>kì I</w:t>
            </w:r>
          </w:p>
        </w:tc>
      </w:tr>
      <w:tr w:rsidR="004F3621" w:rsidRPr="00C57503" w14:paraId="2944D02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557420F"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16</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F8E14B6" w14:textId="77777777" w:rsidR="004F3621" w:rsidRPr="00C57503" w:rsidRDefault="004F3621" w:rsidP="004F3621">
            <w:pPr>
              <w:spacing w:after="0" w:line="264" w:lineRule="auto"/>
              <w:rPr>
                <w:b/>
                <w:bCs/>
                <w:color w:val="000000" w:themeColor="text1"/>
                <w:sz w:val="24"/>
                <w:szCs w:val="24"/>
              </w:rPr>
            </w:pPr>
            <w:r w:rsidRPr="00C57503">
              <w:rPr>
                <w:b/>
                <w:bCs/>
                <w:color w:val="000000" w:themeColor="text1"/>
                <w:sz w:val="24"/>
                <w:szCs w:val="24"/>
              </w:rPr>
              <w:t>Kiểm tra đánh giá cuối học kì 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8BD6D19"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260F2FE6"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32)</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FAD5FE6"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rPr>
              <w:t xml:space="preserve">- Kiểm tra, đánh giá khả năng vận dụng kiến thức trong các bài học số 1 đến bài 12 </w:t>
            </w:r>
          </w:p>
        </w:tc>
      </w:tr>
      <w:tr w:rsidR="004F3621" w:rsidRPr="00C57503" w14:paraId="3C209607"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FF11FBC"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17</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05B4D67"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13:</w:t>
            </w:r>
            <w:r w:rsidRPr="00C57503">
              <w:rPr>
                <w:color w:val="000000" w:themeColor="text1"/>
                <w:sz w:val="24"/>
                <w:szCs w:val="24"/>
              </w:rPr>
              <w:t xml:space="preserve"> Cấu tạo hoá học hợp chất hữu cơ</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9B56E03"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404A6433"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33-34)</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0F2BCC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nội dung thuyết cấu tạo hoá học trong hoá học hữu cơ. </w:t>
            </w:r>
          </w:p>
          <w:p w14:paraId="7B41571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Giải thích được hiện tượng đồng phân trong hoá học hữu cơ. </w:t>
            </w:r>
          </w:p>
          <w:p w14:paraId="14B5FE2C"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chất đồng đẳng và dãy đồng đẳng. </w:t>
            </w:r>
          </w:p>
          <w:p w14:paraId="24E498A8"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Viết được công thức cấu tạo của một số hợp chất hữu cơ đơn giản (công thức cấu tạo đầy đủ, công thức cấu tạo thu gọn). </w:t>
            </w:r>
          </w:p>
          <w:p w14:paraId="70C1211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Nêu được chất đồng đẳng, chất đồng phân dựa vào công thức cấu tạo cụ thể của các hợp chất hữu cơ.</w:t>
            </w:r>
          </w:p>
        </w:tc>
      </w:tr>
      <w:tr w:rsidR="004F3621" w:rsidRPr="00C57503" w14:paraId="742AD91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9285672"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18</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B892D54"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14:</w:t>
            </w:r>
            <w:r w:rsidRPr="00C57503">
              <w:rPr>
                <w:color w:val="000000" w:themeColor="text1"/>
                <w:sz w:val="24"/>
                <w:szCs w:val="24"/>
              </w:rPr>
              <w:t xml:space="preserve"> </w:t>
            </w:r>
            <w:r w:rsidRPr="00C57503">
              <w:rPr>
                <w:bCs/>
                <w:color w:val="000000" w:themeColor="text1"/>
                <w:sz w:val="24"/>
                <w:szCs w:val="24"/>
              </w:rPr>
              <w:t>Ôn tập chương 3</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89CC828" w14:textId="77777777" w:rsidR="004F3621" w:rsidRPr="00C57503" w:rsidRDefault="004F3621" w:rsidP="004F3621">
            <w:pPr>
              <w:spacing w:after="0" w:line="264" w:lineRule="auto"/>
              <w:jc w:val="center"/>
              <w:rPr>
                <w:color w:val="000000" w:themeColor="text1"/>
                <w:sz w:val="24"/>
                <w:szCs w:val="24"/>
              </w:rPr>
            </w:pPr>
            <w:r w:rsidRPr="00C57503">
              <w:rPr>
                <w:color w:val="000000" w:themeColor="text1"/>
                <w:sz w:val="24"/>
                <w:szCs w:val="24"/>
              </w:rPr>
              <w:t>2</w:t>
            </w:r>
          </w:p>
          <w:p w14:paraId="41B77BCD"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35-36)</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715361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Nắm được các kiến thức trọng tâm chương 3 </w:t>
            </w:r>
          </w:p>
          <w:p w14:paraId="43C83F2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các bài tập nhận thức của chương 3</w:t>
            </w:r>
          </w:p>
        </w:tc>
      </w:tr>
      <w:tr w:rsidR="004F3621" w:rsidRPr="00C57503" w14:paraId="15B79FD0" w14:textId="77777777" w:rsidTr="004F3621">
        <w:tc>
          <w:tcPr>
            <w:tcW w:w="13725" w:type="dxa"/>
            <w:gridSpan w:val="4"/>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AD703C0" w14:textId="77777777" w:rsidR="004F3621" w:rsidRPr="00C57503" w:rsidRDefault="004F3621" w:rsidP="004F3621">
            <w:pPr>
              <w:spacing w:after="0" w:line="264" w:lineRule="auto"/>
              <w:jc w:val="center"/>
              <w:rPr>
                <w:color w:val="000000" w:themeColor="text1"/>
                <w:sz w:val="24"/>
                <w:szCs w:val="24"/>
              </w:rPr>
            </w:pPr>
            <w:r w:rsidRPr="00C57503">
              <w:rPr>
                <w:b/>
                <w:color w:val="000000" w:themeColor="text1"/>
                <w:sz w:val="24"/>
                <w:szCs w:val="24"/>
              </w:rPr>
              <w:t>HỌC KÌ II</w:t>
            </w:r>
          </w:p>
        </w:tc>
      </w:tr>
      <w:tr w:rsidR="004F3621" w:rsidRPr="00C57503" w14:paraId="713F86E8"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07AB7D8" w14:textId="77777777" w:rsidR="004F3621" w:rsidRPr="00C57503" w:rsidRDefault="004F3621" w:rsidP="004F3621">
            <w:pPr>
              <w:rPr>
                <w:color w:val="000000" w:themeColor="text1"/>
                <w:sz w:val="24"/>
                <w:szCs w:val="24"/>
              </w:rPr>
            </w:pPr>
          </w:p>
        </w:tc>
        <w:tc>
          <w:tcPr>
            <w:tcW w:w="13005"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EEBA5AC"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CHƯƠNG 4: HYDROCARBON (12 tiết)</w:t>
            </w:r>
          </w:p>
        </w:tc>
      </w:tr>
      <w:tr w:rsidR="004F3621" w:rsidRPr="00C57503" w14:paraId="78438A1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D2760CD"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19</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AB96F50"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15:</w:t>
            </w:r>
            <w:r w:rsidRPr="00C57503">
              <w:rPr>
                <w:color w:val="000000" w:themeColor="text1"/>
                <w:sz w:val="24"/>
                <w:szCs w:val="24"/>
              </w:rPr>
              <w:t xml:space="preserve"> Alkane (ankan)</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6F03DE9"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4</w:t>
            </w:r>
          </w:p>
          <w:p w14:paraId="1983D210"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37-40)</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11E6F0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về alkane, nguồn alkane trong tự nhiên, công thức chung của alkane. </w:t>
            </w:r>
          </w:p>
          <w:p w14:paraId="37972B4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quy tắc gọi tên theo danh pháp thay thế; áp dụng gọi được tên cho một số alkane (C1 – C10) mạch không phân nhánh và một số alkane mạch nhánh chứa không quá 5 nguyên tử C</w:t>
            </w:r>
          </w:p>
          <w:p w14:paraId="3D6314E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và giải thích được đặc điểm về tính chất vật lí (nhiệt độ nóng chảy, nhiệt độ sôi, tỉ khối, tính tan) của một số alkane. </w:t>
            </w:r>
          </w:p>
          <w:p w14:paraId="1D250BC1"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đặc điểm về liên kết hoá học trong phân tử alkane, hình dạng phân tử của methane, ethane; phản ứng thế, cracking, reforming, phản ứng oxi hoá hoàn toàn, phản ứng oxi hoá không hoàn toàn. Thực hiện được thí nghiệm: cho hexane vào dung dịch thuốc tím, cho hexane tương tác với nước dung dịch bromine ở nhiệt độ thường và khi đun nóng (hoặc chiếu </w:t>
            </w:r>
            <w:r w:rsidRPr="00C57503">
              <w:rPr>
                <w:color w:val="000000" w:themeColor="text1"/>
                <w:sz w:val="24"/>
                <w:szCs w:val="24"/>
              </w:rPr>
              <w:lastRenderedPageBreak/>
              <w:t xml:space="preserve">sáng), đốt cháy hexane; quan sát, mô tả các hiện tượng thí nghiệm và giải thích được tính chất hoá học của alkane. </w:t>
            </w:r>
          </w:p>
          <w:p w14:paraId="0CC9A57A" w14:textId="77777777" w:rsidR="0030223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các ứng dụng của alkane trong thực tiễn và cách điều chế alkane trong</w:t>
            </w:r>
          </w:p>
          <w:p w14:paraId="3140A2F0" w14:textId="797807A1"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công nghiệp. </w:t>
            </w:r>
          </w:p>
          <w:p w14:paraId="17B7910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một trong các nguyên nhân gây ô nhiễm không khí là do các chất trong khí thải của các phương tiện giao thông; Hiểu và thực hiện được một số biện pháp hạn chế ô nhiễm môi trường do các phương tiện giao thông gây ra.</w:t>
            </w:r>
          </w:p>
        </w:tc>
      </w:tr>
      <w:tr w:rsidR="004F3621" w:rsidRPr="00C57503" w14:paraId="3507F75F"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215784F"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lastRenderedPageBreak/>
              <w:t>20</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128B2ED" w14:textId="77777777" w:rsidR="00302231" w:rsidRPr="00C57503" w:rsidRDefault="004F3621" w:rsidP="004F3621">
            <w:pPr>
              <w:spacing w:after="0" w:line="264" w:lineRule="auto"/>
              <w:rPr>
                <w:color w:val="000000" w:themeColor="text1"/>
                <w:sz w:val="24"/>
                <w:szCs w:val="24"/>
              </w:rPr>
            </w:pPr>
            <w:r w:rsidRPr="00C57503">
              <w:rPr>
                <w:b/>
                <w:color w:val="000000" w:themeColor="text1"/>
                <w:sz w:val="24"/>
                <w:szCs w:val="24"/>
              </w:rPr>
              <w:t>Bài 16:</w:t>
            </w:r>
            <w:r w:rsidRPr="00C57503">
              <w:rPr>
                <w:color w:val="000000" w:themeColor="text1"/>
                <w:sz w:val="24"/>
                <w:szCs w:val="24"/>
              </w:rPr>
              <w:t xml:space="preserve"> Hydrocarbon</w:t>
            </w:r>
          </w:p>
          <w:p w14:paraId="1CB55487" w14:textId="2EDDE1B5" w:rsidR="004F3621" w:rsidRPr="00C57503" w:rsidRDefault="004F3621" w:rsidP="004F3621">
            <w:pPr>
              <w:spacing w:after="0" w:line="264" w:lineRule="auto"/>
              <w:rPr>
                <w:b/>
                <w:bCs/>
                <w:color w:val="000000" w:themeColor="text1"/>
                <w:sz w:val="24"/>
                <w:szCs w:val="24"/>
              </w:rPr>
            </w:pPr>
            <w:r w:rsidRPr="00C57503">
              <w:rPr>
                <w:color w:val="000000" w:themeColor="text1"/>
                <w:sz w:val="24"/>
                <w:szCs w:val="24"/>
              </w:rPr>
              <w:t>không no</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378931C" w14:textId="77777777" w:rsidR="004F3621" w:rsidRPr="00C57503" w:rsidRDefault="004F3621" w:rsidP="004F3621">
            <w:pPr>
              <w:spacing w:after="0" w:line="264" w:lineRule="auto"/>
              <w:jc w:val="center"/>
              <w:rPr>
                <w:color w:val="000000" w:themeColor="text1"/>
                <w:sz w:val="24"/>
                <w:szCs w:val="24"/>
              </w:rPr>
            </w:pPr>
            <w:r w:rsidRPr="00C57503">
              <w:rPr>
                <w:color w:val="000000" w:themeColor="text1"/>
                <w:sz w:val="24"/>
                <w:szCs w:val="24"/>
              </w:rPr>
              <w:t>4</w:t>
            </w:r>
          </w:p>
          <w:p w14:paraId="73B091BB"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41-44)</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7D396D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về alkene và alkyne, công thức chung của alkene; đặc điểm liên kết, hình dạng phân tử của ethylene và acetylene. </w:t>
            </w:r>
          </w:p>
          <w:p w14:paraId="6B4D8858"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Gọi được tên một số alkene, alkyne đơn giản (C2 – C5), tên thông thường một vài alkene, alkyne thường gặp. </w:t>
            </w:r>
          </w:p>
          <w:p w14:paraId="18748F8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Nêu được khái niệm và xác định được đồng phân hình học (</w:t>
            </w:r>
            <w:r w:rsidRPr="00C57503">
              <w:rPr>
                <w:i/>
                <w:iCs/>
                <w:color w:val="000000" w:themeColor="text1"/>
                <w:sz w:val="24"/>
                <w:szCs w:val="24"/>
              </w:rPr>
              <w:t>cis, trans</w:t>
            </w:r>
            <w:r w:rsidRPr="00C57503">
              <w:rPr>
                <w:color w:val="000000" w:themeColor="text1"/>
                <w:sz w:val="24"/>
                <w:szCs w:val="24"/>
              </w:rPr>
              <w:t xml:space="preserve">) trong một số trường hợp đơn giản. </w:t>
            </w:r>
          </w:p>
          <w:p w14:paraId="4AB4108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đặc điểm về tính chất vật lí (nhiệt độ nóng chảy, nhiệt độ sôi, tỉ khối, khả năng hoà tan trong nước) của một số alkene, alkyne. </w:t>
            </w:r>
          </w:p>
          <w:p w14:paraId="78EAF1F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các tính chất hoá học của alkene, alkyne: Phản ứng cộng hydrogen, cộng halogen (bromine); cộng hydrogen halide (HBr) và cộng nước; quy tắc Markovnikov; Phản ứng trùng hợp của alkene; Phản ứng của alk-1-yne với dung dịch AgNO3 trong NH3; Phản ứng oxi hoá (phản ứng làm mất màu thuốc tím của alkene, phản ứng cháy của alkene, alkyne). </w:t>
            </w:r>
          </w:p>
          <w:p w14:paraId="68528D24"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thí nghiệm điều chế và thử tính chất của ethylene và acetylene (phản ứng cháy, phản ứng với nước bromine, phản ứng làm mất màu thuốc tím); mô tả các hiện tượng thí nghiệm và giải thích được tính chất hoá học của alkene, alkyne. </w:t>
            </w:r>
          </w:p>
          <w:p w14:paraId="41FD7F4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ứng dụng của các alkene và acetylene trong thực tiễn; phương pháp điều chế alkene, acetylene trong phòng thí nghiệm (phản ứng dehydrate hoá alcohol điều chế alkene, từ calcium carbide điều chế acetylene) và trong công nghiệp (phản ứng cracking điều chế alkene, điều chế acetylene từ methane).</w:t>
            </w:r>
          </w:p>
        </w:tc>
      </w:tr>
      <w:tr w:rsidR="004F3621" w:rsidRPr="00C57503" w14:paraId="517CE3F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DA9BCAD"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21</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587DD92" w14:textId="77777777" w:rsidR="00302231" w:rsidRPr="00C57503" w:rsidRDefault="004F3621" w:rsidP="004F3621">
            <w:pPr>
              <w:spacing w:after="0" w:line="264" w:lineRule="auto"/>
              <w:rPr>
                <w:color w:val="000000" w:themeColor="text1"/>
                <w:sz w:val="24"/>
                <w:szCs w:val="24"/>
              </w:rPr>
            </w:pPr>
            <w:r w:rsidRPr="00C57503">
              <w:rPr>
                <w:b/>
                <w:color w:val="000000" w:themeColor="text1"/>
                <w:sz w:val="24"/>
                <w:szCs w:val="24"/>
              </w:rPr>
              <w:t>Bài 17:</w:t>
            </w:r>
            <w:r w:rsidRPr="00C57503">
              <w:rPr>
                <w:color w:val="000000" w:themeColor="text1"/>
                <w:sz w:val="24"/>
                <w:szCs w:val="24"/>
              </w:rPr>
              <w:t xml:space="preserve"> Arene</w:t>
            </w:r>
          </w:p>
          <w:p w14:paraId="43B7DF10" w14:textId="6164DD3A" w:rsidR="004F3621" w:rsidRPr="00C57503" w:rsidRDefault="004F3621" w:rsidP="004F3621">
            <w:pPr>
              <w:spacing w:after="0" w:line="264" w:lineRule="auto"/>
              <w:rPr>
                <w:color w:val="000000" w:themeColor="text1"/>
                <w:sz w:val="24"/>
                <w:szCs w:val="24"/>
              </w:rPr>
            </w:pPr>
            <w:r w:rsidRPr="00C57503">
              <w:rPr>
                <w:color w:val="000000" w:themeColor="text1"/>
                <w:sz w:val="24"/>
                <w:szCs w:val="24"/>
              </w:rPr>
              <w:lastRenderedPageBreak/>
              <w:t>(hydrocarbon thơm)</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FF534B6"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lastRenderedPageBreak/>
              <w:t>3</w:t>
            </w:r>
          </w:p>
          <w:p w14:paraId="7CF42A64"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lastRenderedPageBreak/>
              <w:t>(Tiết 45-47)</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E0B3D5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xml:space="preserve">– Nêu được khái niệm về arene. </w:t>
            </w:r>
          </w:p>
          <w:p w14:paraId="503CBB3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xml:space="preserve">– Viết được công thức và gọi được tên của một số arene (benzene, toluene, xylene, styrene, naphthalene). </w:t>
            </w:r>
          </w:p>
          <w:p w14:paraId="44E74F46"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đặc điểm về tính chất vật lí, trạng thái tự nhiên của một số arene, đặc điểm liên kết và hình dạng phân tử benzene. </w:t>
            </w:r>
          </w:p>
          <w:p w14:paraId="78D91AE6"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chất hoá học đặc trưng của arene (hoặc qua mô tả thí nghiệm): Phản ứng thế của benzene và toluene, gồm phản ứng halogen hoá, nitro hoá (điều kiện phản ứng, quy tắc thế); Phản ứng cộng chlorine, hydrogen vào vòng benzene; Phản ứng oxi hoá hoàn toàn, oxi hoá nhóm alkyl. </w:t>
            </w:r>
          </w:p>
          <w:p w14:paraId="3BE9EE0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(hoặc quan sát qua video hoặc qua mô tả) thí nghiệm nitro hoá benzene, cộng chlorine vào benzene, oxi hoá benzene và toluene bằng dung dịch KMnO</w:t>
            </w:r>
            <w:r w:rsidRPr="00C57503">
              <w:rPr>
                <w:color w:val="000000" w:themeColor="text1"/>
                <w:sz w:val="24"/>
                <w:szCs w:val="24"/>
                <w:vertAlign w:val="subscript"/>
              </w:rPr>
              <w:t>4</w:t>
            </w:r>
            <w:r w:rsidRPr="00C57503">
              <w:rPr>
                <w:color w:val="000000" w:themeColor="text1"/>
                <w:sz w:val="24"/>
                <w:szCs w:val="24"/>
              </w:rPr>
              <w:t xml:space="preserve">; mô tả các hiện tượng thí nghiệm và giải thích được tính chất hoá học của arene. </w:t>
            </w:r>
          </w:p>
          <w:p w14:paraId="185D61C8"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ứng dụng của arene và đưa ra được cách ứng xử thích hợp đối với việc sử dụng arene trong việc bảo vệ sức khoẻ con người và môi trường. – Trình bày được phương pháp điều chế arene trong công nghiệp (từ nguồn hydrocarbon thiên nhiên, từ phản ứng reforming).</w:t>
            </w:r>
          </w:p>
        </w:tc>
      </w:tr>
      <w:tr w:rsidR="004F3621" w:rsidRPr="00C57503" w14:paraId="5CE72F80"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F4237F2"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22</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A69281C"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Bài 18:</w:t>
            </w:r>
            <w:r w:rsidRPr="00C57503">
              <w:rPr>
                <w:color w:val="000000" w:themeColor="text1"/>
                <w:sz w:val="24"/>
                <w:szCs w:val="24"/>
              </w:rPr>
              <w:t xml:space="preserve"> Ôn tập chương 4</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F34BB46"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05014500"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 Tiết 48 )</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CC0B8F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Nắm được các kiến thức trọng tâm chương 4</w:t>
            </w:r>
          </w:p>
          <w:p w14:paraId="2883A1E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các bài tập nhận thức của chương 4</w:t>
            </w:r>
          </w:p>
        </w:tc>
      </w:tr>
      <w:tr w:rsidR="004F3621" w:rsidRPr="00C57503" w14:paraId="0383325D"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C1622C2" w14:textId="77777777" w:rsidR="004F3621" w:rsidRPr="00C57503" w:rsidRDefault="004F3621" w:rsidP="004F3621">
            <w:pPr>
              <w:rPr>
                <w:color w:val="000000" w:themeColor="text1"/>
                <w:sz w:val="24"/>
                <w:szCs w:val="24"/>
              </w:rPr>
            </w:pPr>
          </w:p>
        </w:tc>
        <w:tc>
          <w:tcPr>
            <w:tcW w:w="13005"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8403D79"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CHƯƠNG  5: DẪN XUẤT HALOGEN – ALCOHOL – PHENOL (9 tiết + 1 tiết ôn tập + 1 tiết kiểm tra đánh giá)</w:t>
            </w:r>
          </w:p>
        </w:tc>
      </w:tr>
      <w:tr w:rsidR="004F3621" w:rsidRPr="00C57503" w14:paraId="1E9F0D01"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B2FC05F"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23</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1F3EB41"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19:</w:t>
            </w:r>
            <w:r w:rsidRPr="00C57503">
              <w:rPr>
                <w:color w:val="000000" w:themeColor="text1"/>
                <w:sz w:val="24"/>
                <w:szCs w:val="24"/>
              </w:rPr>
              <w:t xml:space="preserve"> Dẫn xuất halogen</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595084A"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116BB309"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49-50)</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BC023E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dẫn xuất halogen. </w:t>
            </w:r>
          </w:p>
          <w:p w14:paraId="452F3C2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Viết được công thức cấu tạo, gọi được tên theo danh pháp thay thế (C1 – C5) và danh pháp thường của một vài dẫn xuất halogen thường gặp. </w:t>
            </w:r>
          </w:p>
          <w:p w14:paraId="4022695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đặc điểm về tính chất vật lí của một số dẫn xuất halogen. </w:t>
            </w:r>
          </w:p>
          <w:p w14:paraId="033141E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chất hoá học cơ bản của dẫn xuất halogen: Phản ứng thế nguyên tử halogen (với OH–); Phản ứng tách hydrogen halide theo quy tắc Zaisev. </w:t>
            </w:r>
          </w:p>
          <w:p w14:paraId="13B8D21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xml:space="preserve">– Thực hiện được (hoặc quan sát video) thí nghiệm thuỷ phân ethyl bromide (hoặc ethyl chloride); mô tả được các hiện tượng thí nghiệm, giải thích được tính chất hoá học của dẫn xuất halogen. </w:t>
            </w:r>
          </w:p>
          <w:p w14:paraId="3461950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ứng dụng của các dẫn xuất halogen; tác hại của việc sử dụng các hợp chất chlorofluorocarbon (CFC) trong công nghệ làm lạnh. Đưa ra được cách ứng xử thích hợp đối với việc lạm dụng các dẫn xuất halogen trong đời sống và sản xuất (thuốc trừ sâu, thuốc diệt cỏ, chất kích thích tăng trưởng thực vật…).</w:t>
            </w:r>
          </w:p>
        </w:tc>
      </w:tr>
      <w:tr w:rsidR="004F3621" w:rsidRPr="00C57503" w14:paraId="70926BE4"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6C2A293"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24</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3E3B89F"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Ôn tập giữa học kì II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22E6FB9"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5A80DC61"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51)</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C935CB7" w14:textId="77777777" w:rsidR="004F3621" w:rsidRPr="00C57503" w:rsidRDefault="004F3621" w:rsidP="004F3621">
            <w:pPr>
              <w:widowControl w:val="0"/>
              <w:tabs>
                <w:tab w:val="left" w:pos="368"/>
              </w:tabs>
              <w:spacing w:before="53" w:after="0" w:line="264" w:lineRule="auto"/>
              <w:rPr>
                <w:color w:val="000000" w:themeColor="text1"/>
                <w:sz w:val="24"/>
                <w:szCs w:val="24"/>
                <w:lang w:val="vi-VN"/>
              </w:rPr>
            </w:pPr>
            <w:r w:rsidRPr="00C57503">
              <w:rPr>
                <w:color w:val="000000" w:themeColor="text1"/>
                <w:sz w:val="24"/>
                <w:szCs w:val="24"/>
              </w:rPr>
              <w:t>- Hệ thống hóa kiến thức đã học từ bài  15 đến bài học 19</w:t>
            </w:r>
          </w:p>
          <w:p w14:paraId="5C58AC66" w14:textId="77777777" w:rsidR="004F3621" w:rsidRPr="00C57503" w:rsidRDefault="004F3621" w:rsidP="004F3621">
            <w:pPr>
              <w:widowControl w:val="0"/>
              <w:tabs>
                <w:tab w:val="left" w:pos="368"/>
              </w:tabs>
              <w:spacing w:before="53" w:after="0" w:line="264" w:lineRule="auto"/>
              <w:rPr>
                <w:color w:val="000000" w:themeColor="text1"/>
                <w:sz w:val="24"/>
                <w:szCs w:val="24"/>
                <w:lang w:val="vi-VN"/>
              </w:rPr>
            </w:pPr>
            <w:r w:rsidRPr="00C57503">
              <w:rPr>
                <w:color w:val="000000" w:themeColor="text1"/>
                <w:sz w:val="24"/>
                <w:szCs w:val="24"/>
              </w:rPr>
              <w:t>- Vận dụng kiến thức đã học giải các dạng bài tập liên quan.</w:t>
            </w:r>
          </w:p>
          <w:p w14:paraId="50DAAFAD"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rPr>
              <w:t xml:space="preserve">- </w:t>
            </w:r>
            <w:r w:rsidRPr="00C57503">
              <w:rPr>
                <w:rFonts w:eastAsia="SimSun"/>
                <w:color w:val="000000" w:themeColor="text1"/>
                <w:sz w:val="24"/>
                <w:szCs w:val="24"/>
                <w:lang w:val="vi-VN"/>
              </w:rPr>
              <w:t xml:space="preserve"> Hướng dẫn làm bài kiểm tra đánh giá </w:t>
            </w:r>
            <w:r w:rsidRPr="00C57503">
              <w:rPr>
                <w:rFonts w:eastAsia="SimSun"/>
                <w:color w:val="000000" w:themeColor="text1"/>
                <w:sz w:val="24"/>
                <w:szCs w:val="24"/>
              </w:rPr>
              <w:t xml:space="preserve">giữa học </w:t>
            </w:r>
            <w:r w:rsidRPr="00C57503">
              <w:rPr>
                <w:rFonts w:eastAsia="SimSun"/>
                <w:color w:val="000000" w:themeColor="text1"/>
                <w:sz w:val="24"/>
                <w:szCs w:val="24"/>
                <w:lang w:val="vi-VN"/>
              </w:rPr>
              <w:t>kì I</w:t>
            </w:r>
            <w:r w:rsidRPr="00C57503">
              <w:rPr>
                <w:rFonts w:eastAsia="SimSun"/>
                <w:color w:val="000000" w:themeColor="text1"/>
                <w:sz w:val="24"/>
                <w:szCs w:val="24"/>
              </w:rPr>
              <w:t>I</w:t>
            </w:r>
          </w:p>
        </w:tc>
      </w:tr>
      <w:tr w:rsidR="004F3621" w:rsidRPr="00C57503" w14:paraId="46C00756"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C42072F"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25</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C1A6B91" w14:textId="77777777" w:rsidR="004F3621" w:rsidRPr="00C57503" w:rsidRDefault="004F3621" w:rsidP="004F3621">
            <w:pPr>
              <w:spacing w:after="0" w:line="264" w:lineRule="auto"/>
              <w:rPr>
                <w:b/>
                <w:bCs/>
                <w:color w:val="000000" w:themeColor="text1"/>
                <w:sz w:val="24"/>
                <w:szCs w:val="24"/>
              </w:rPr>
            </w:pPr>
            <w:r w:rsidRPr="00C57503">
              <w:rPr>
                <w:b/>
                <w:bCs/>
                <w:color w:val="000000" w:themeColor="text1"/>
                <w:sz w:val="24"/>
                <w:szCs w:val="24"/>
              </w:rPr>
              <w:t>Kiểm tra, đánh giá giữa kì II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C9D7D2F"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30D82FF1"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52)</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0B40F68"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rPr>
              <w:t>- Kiểm tra, đánh giá khả năng vận dụng kiến thức trong các bài học số 15 đến bài 19</w:t>
            </w:r>
          </w:p>
        </w:tc>
      </w:tr>
      <w:tr w:rsidR="004F3621" w:rsidRPr="00C57503" w14:paraId="477751C1"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FE64023"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26</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F376D02"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20:</w:t>
            </w:r>
            <w:r w:rsidRPr="00C57503">
              <w:rPr>
                <w:color w:val="000000" w:themeColor="text1"/>
                <w:sz w:val="24"/>
                <w:szCs w:val="24"/>
              </w:rPr>
              <w:t xml:space="preserve"> Alcohol</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C5DCDF4"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4</w:t>
            </w:r>
          </w:p>
          <w:p w14:paraId="55B2D684"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53-56)</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8DC6DB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alcohol; công thức tổng quát của alcohol no, đơn chức, mạch hở; khái niệm về bậc của alcohol; đặc điểm liên kết và hình dạng phân tử của methanol, ethanol. </w:t>
            </w:r>
          </w:p>
          <w:p w14:paraId="4B6A685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Viết được công thức cấu tạo, gọi được tên theo danh pháp thay thế một số alcohol đơn giản (C1 – C5), tên thông thường một vài alcohol thường gặp. </w:t>
            </w:r>
          </w:p>
          <w:p w14:paraId="4C3291EC"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đặc điểm về tính chất vật lí của alcohol (trạng thái, xu hướng của nhiệt độ sôi, độ tan trong nước), giải thích được ảnh hưởng của liên kết hydrogen đến nhiệt độ sôi và khả năng hoà tan trong nước của các alcohol. </w:t>
            </w:r>
          </w:p>
          <w:p w14:paraId="4B14F84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chất hoá học của alcohol: Phản ứng thế nguyên tử H của nhóm –OH (phản ứng chung của R–OH, phản ứng riêng của polyalcohol); Phản ứng tạo thành alkene hoặc ether; Phản ứng oxi hoá alcohol bậc I, bậc II thành aldehyde, ketone bằng CuO; Phản ứng đốt cháy. </w:t>
            </w:r>
          </w:p>
          <w:p w14:paraId="7E85AB0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các thí nghiệm đốt cháy ethanol, glycerol tác dụng với copper (II) hydroxide; mô tả các hiện tượng thí nghiệm và giải thích được tính chất hoá học của alcohol. </w:t>
            </w:r>
          </w:p>
          <w:p w14:paraId="6900548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xml:space="preserve">– Trình bày được ứng dụng của alcohol, tác hại của việc lạm dụng rượu bia và đồ uống có cồn; Nêu được thái độ, cách ứng xử của cá nhân với việc bảo vệ sức khoẻ bản thân, gia đình và cộng đồng. </w:t>
            </w:r>
          </w:p>
          <w:p w14:paraId="4CB7EFCC"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phương pháp điều chế ethanol bằng phương pháp hydrate hoá ethylene, lên men tinh bột; điều chế glycerol từ propylene.</w:t>
            </w:r>
          </w:p>
        </w:tc>
      </w:tr>
      <w:tr w:rsidR="004F3621" w:rsidRPr="00C57503" w14:paraId="6E127CF4"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4788417D" w14:textId="77777777" w:rsidR="004F3621" w:rsidRPr="00C57503" w:rsidRDefault="004F3621" w:rsidP="004F3621">
            <w:pPr>
              <w:spacing w:after="0" w:line="264" w:lineRule="auto"/>
              <w:jc w:val="center"/>
              <w:rPr>
                <w:b/>
                <w:color w:val="000000" w:themeColor="text1"/>
                <w:sz w:val="24"/>
                <w:szCs w:val="24"/>
              </w:rPr>
            </w:pPr>
          </w:p>
          <w:p w14:paraId="51453339"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27</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6CAF13D"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21:</w:t>
            </w:r>
            <w:r w:rsidRPr="00C57503">
              <w:rPr>
                <w:color w:val="000000" w:themeColor="text1"/>
                <w:sz w:val="24"/>
                <w:szCs w:val="24"/>
              </w:rPr>
              <w:t xml:space="preserve"> Phenol</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1295A1B5"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2</w:t>
            </w:r>
          </w:p>
          <w:p w14:paraId="1169497D" w14:textId="77777777" w:rsidR="004F3621" w:rsidRPr="00C57503" w:rsidRDefault="004F3621" w:rsidP="004F3621">
            <w:pPr>
              <w:spacing w:after="0" w:line="264" w:lineRule="auto"/>
              <w:jc w:val="center"/>
              <w:rPr>
                <w:b/>
                <w:bCs/>
                <w:color w:val="000000" w:themeColor="text1"/>
                <w:sz w:val="24"/>
                <w:szCs w:val="24"/>
              </w:rPr>
            </w:pPr>
          </w:p>
          <w:p w14:paraId="0F3504C0"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57-58)</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003E00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về phenol, tên gọi, công thức cấu tạo một số phenol đơn giản, đặc điểm cấu tạo và hình dạng phân tử của phenol. </w:t>
            </w:r>
          </w:p>
          <w:p w14:paraId="2FB6B281"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tính chất vật lí (trạng thái, nhiệt độ nóng chảy, độ tan trong nước) của phenol. </w:t>
            </w:r>
          </w:p>
          <w:p w14:paraId="0EEAD4A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tính chất hoá học cơ bản của phenol: Phản ứng thế H ở nhóm –OH (tính acid: thông qua phản ứng với sodium hydroxide, sodium carbonate), phản ứng thế ở vòng thơm (tác dụng với nước bromine, với HNO</w:t>
            </w:r>
            <w:r w:rsidRPr="00C57503">
              <w:rPr>
                <w:color w:val="000000" w:themeColor="text1"/>
                <w:sz w:val="24"/>
                <w:szCs w:val="24"/>
                <w:vertAlign w:val="subscript"/>
              </w:rPr>
              <w:t>3</w:t>
            </w:r>
            <w:r w:rsidRPr="00C57503">
              <w:rPr>
                <w:color w:val="000000" w:themeColor="text1"/>
                <w:sz w:val="24"/>
                <w:szCs w:val="24"/>
              </w:rPr>
              <w:t xml:space="preserve"> đặctrong H2SO4 đặc). </w:t>
            </w:r>
          </w:p>
          <w:p w14:paraId="61ED17D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(hoặc quan sát video, hoặc qua mô tả) thí nghiệm của phenol với sodium hydroxide, sodium carbonate, với nước bromine, với HNO3 đặctrong H2SO4 đặc; mô tả hiện tượng thí nghiệm, giải thích được tính chất hoá học của phenol. </w:t>
            </w:r>
          </w:p>
          <w:p w14:paraId="5FB9983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ứng dụng của phenol và điều chế phenol (từ cumene và từ nhựa than đá).</w:t>
            </w:r>
          </w:p>
        </w:tc>
      </w:tr>
      <w:tr w:rsidR="004F3621" w:rsidRPr="00C57503" w14:paraId="61C1F661"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6509533"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28</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C78A968"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 xml:space="preserve">Bài 22: </w:t>
            </w:r>
            <w:r w:rsidRPr="00C57503">
              <w:rPr>
                <w:bCs/>
                <w:color w:val="000000" w:themeColor="text1"/>
                <w:sz w:val="24"/>
                <w:szCs w:val="24"/>
              </w:rPr>
              <w:t>Ôn tập chương 5</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C07D97D" w14:textId="77777777" w:rsidR="004F3621" w:rsidRPr="00C57503" w:rsidRDefault="004F3621" w:rsidP="004F3621">
            <w:pPr>
              <w:spacing w:after="0" w:line="264" w:lineRule="auto"/>
              <w:jc w:val="center"/>
              <w:rPr>
                <w:color w:val="000000" w:themeColor="text1"/>
                <w:sz w:val="24"/>
                <w:szCs w:val="24"/>
              </w:rPr>
            </w:pPr>
            <w:r w:rsidRPr="00C57503">
              <w:rPr>
                <w:color w:val="000000" w:themeColor="text1"/>
                <w:sz w:val="24"/>
                <w:szCs w:val="24"/>
              </w:rPr>
              <w:t>1</w:t>
            </w:r>
          </w:p>
          <w:p w14:paraId="042F8108"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59)</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D75C3A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Nắm được các kiến thức trọng tâm chương 5</w:t>
            </w:r>
          </w:p>
          <w:p w14:paraId="19E0D7C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các bài tập nhận thức của chương 5</w:t>
            </w:r>
          </w:p>
        </w:tc>
      </w:tr>
      <w:tr w:rsidR="004F3621" w:rsidRPr="00C57503" w14:paraId="06D89D2F" w14:textId="77777777" w:rsidTr="004F3621">
        <w:tc>
          <w:tcPr>
            <w:tcW w:w="13725" w:type="dxa"/>
            <w:gridSpan w:val="4"/>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915DD53"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CHƯƠNG 6: HỢP CHẤT CARBONYL (ALDEHYDE – KETONE) – CARBOXYLIC ACID (10 tiết +1 tiết ôn tập + 1 tiết kiểm tra)</w:t>
            </w:r>
          </w:p>
        </w:tc>
      </w:tr>
      <w:tr w:rsidR="004F3621" w:rsidRPr="00C57503" w14:paraId="43334F91"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F12DA5B"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 xml:space="preserve">29 </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14FBD6F"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Bài 23: Hợp chất carbonyl</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B232622"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4</w:t>
            </w:r>
          </w:p>
          <w:p w14:paraId="0E7AEC40"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60-64)</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CC61D8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hợp chất carbonyl (aldehyde và ketone). </w:t>
            </w:r>
          </w:p>
          <w:p w14:paraId="7766B7E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Gọi được tên theo danh pháp thay thế một số hợp chất carbonyl đơn giản (C1 – C5); tên thông thường một vài hợp chất carbonyl thường gặp. </w:t>
            </w:r>
          </w:p>
          <w:p w14:paraId="3AAAE5A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Mô tả được đặc điểm liên kết của nhóm chức carbonyl, hình dạng phân tử của methanal, ethanal. </w:t>
            </w:r>
          </w:p>
          <w:p w14:paraId="4939EAF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đặc điểm về tính chất vật lí (trạng thái, nhiệt độ sôi, tính tan) của hợp chất carbonyl. </w:t>
            </w:r>
          </w:p>
          <w:p w14:paraId="4DF74298"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Trình bày được tính chất hoá học của aldehyde, ketone: Phản ứng khử (với NaBH</w:t>
            </w:r>
            <w:r w:rsidRPr="00C57503">
              <w:rPr>
                <w:color w:val="000000" w:themeColor="text1"/>
                <w:sz w:val="24"/>
                <w:szCs w:val="24"/>
                <w:vertAlign w:val="subscript"/>
              </w:rPr>
              <w:t>4</w:t>
            </w:r>
            <w:r w:rsidRPr="00C57503">
              <w:rPr>
                <w:color w:val="000000" w:themeColor="text1"/>
                <w:sz w:val="24"/>
                <w:szCs w:val="24"/>
              </w:rPr>
              <w:t xml:space="preserve"> hoặc LiAlH</w:t>
            </w:r>
            <w:r w:rsidRPr="00C57503">
              <w:rPr>
                <w:color w:val="000000" w:themeColor="text1"/>
                <w:sz w:val="24"/>
                <w:szCs w:val="24"/>
                <w:vertAlign w:val="subscript"/>
              </w:rPr>
              <w:t>4</w:t>
            </w:r>
            <w:r w:rsidRPr="00C57503">
              <w:rPr>
                <w:color w:val="000000" w:themeColor="text1"/>
                <w:sz w:val="24"/>
                <w:szCs w:val="24"/>
              </w:rPr>
              <w:t>); Phản ứng oxi hoá aldehyde (với nước bromine, thuốc thử Tollens, Cu(OH)</w:t>
            </w:r>
            <w:r w:rsidRPr="00C57503">
              <w:rPr>
                <w:color w:val="000000" w:themeColor="text1"/>
                <w:sz w:val="24"/>
                <w:szCs w:val="24"/>
                <w:vertAlign w:val="subscript"/>
              </w:rPr>
              <w:t>2</w:t>
            </w:r>
            <w:r w:rsidRPr="00C57503">
              <w:rPr>
                <w:color w:val="000000" w:themeColor="text1"/>
                <w:sz w:val="24"/>
                <w:szCs w:val="24"/>
              </w:rPr>
              <w:t>/OH–); Phản ứng cộng vào nhóm carbonyl (với HCN); Phản ứng tạo iodoform. – Thực hiện được (hoặc quan sát qua video, hoặc qua mô tả) các thí nghiệm: phản ứng tráng bạc, phản ứng với Cu(OH)</w:t>
            </w:r>
            <w:r w:rsidRPr="00C57503">
              <w:rPr>
                <w:color w:val="000000" w:themeColor="text1"/>
                <w:sz w:val="24"/>
                <w:szCs w:val="24"/>
                <w:vertAlign w:val="subscript"/>
              </w:rPr>
              <w:t>2</w:t>
            </w:r>
            <w:r w:rsidRPr="00C57503">
              <w:rPr>
                <w:color w:val="000000" w:themeColor="text1"/>
                <w:sz w:val="24"/>
                <w:szCs w:val="24"/>
              </w:rPr>
              <w:t>/OH–, phản ứng tạo iodoform từ acetone; mô tả hiện tượng thí nghiệm, giải thích được tính chất hoá học của hợp chất carbonyl và xác định được hợp chất có chứa nhóm CH</w:t>
            </w:r>
            <w:r w:rsidRPr="00C57503">
              <w:rPr>
                <w:color w:val="000000" w:themeColor="text1"/>
                <w:sz w:val="24"/>
                <w:szCs w:val="24"/>
                <w:vertAlign w:val="subscript"/>
              </w:rPr>
              <w:t>3</w:t>
            </w:r>
            <w:r w:rsidRPr="00C57503">
              <w:rPr>
                <w:color w:val="000000" w:themeColor="text1"/>
                <w:sz w:val="24"/>
                <w:szCs w:val="24"/>
              </w:rPr>
              <w:t xml:space="preserve">CO–. </w:t>
            </w:r>
          </w:p>
          <w:p w14:paraId="21C2A4A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ứng dụng của hợp chất carbonyl và phương pháp điều chế acetaldehyde bằng cách oxi hoá ethylene, điều chế acetone từ cumene. Chú ý: Phản ứng khử của hợp chất carbonyl bằng LiAlH</w:t>
            </w:r>
            <w:r w:rsidRPr="00C57503">
              <w:rPr>
                <w:color w:val="000000" w:themeColor="text1"/>
                <w:sz w:val="24"/>
                <w:szCs w:val="24"/>
                <w:vertAlign w:val="subscript"/>
              </w:rPr>
              <w:t>4</w:t>
            </w:r>
            <w:r w:rsidRPr="00C57503">
              <w:rPr>
                <w:color w:val="000000" w:themeColor="text1"/>
                <w:sz w:val="24"/>
                <w:szCs w:val="24"/>
              </w:rPr>
              <w:t xml:space="preserve"> hay NaBH</w:t>
            </w:r>
            <w:r w:rsidRPr="00C57503">
              <w:rPr>
                <w:color w:val="000000" w:themeColor="text1"/>
                <w:sz w:val="24"/>
                <w:szCs w:val="24"/>
                <w:vertAlign w:val="subscript"/>
              </w:rPr>
              <w:t>4</w:t>
            </w:r>
            <w:r w:rsidRPr="00C57503">
              <w:rPr>
                <w:color w:val="000000" w:themeColor="text1"/>
                <w:sz w:val="24"/>
                <w:szCs w:val="24"/>
              </w:rPr>
              <w:t xml:space="preserve"> chỉ viết dưới dạng sơ đồ: R–CO–R¢ + [H] R–CH(OH)–R¢</w:t>
            </w:r>
          </w:p>
        </w:tc>
      </w:tr>
      <w:tr w:rsidR="004F3621" w:rsidRPr="00C57503" w14:paraId="43EFB6DA"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28050A8"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30</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FA314D9"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Ôn tập cuối học kì II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E639E2D"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6EB7F9EA"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65)</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2FB707C"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Nắm được các kiến thức trọng tâm chương 4, 5, 6.</w:t>
            </w:r>
          </w:p>
          <w:p w14:paraId="2316FCDF"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các bài tập nhận thức của chương 4, 5, 6.</w:t>
            </w:r>
          </w:p>
        </w:tc>
      </w:tr>
      <w:tr w:rsidR="004F3621" w:rsidRPr="00C57503" w14:paraId="7BF391AD"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E4699BE"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31</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584F1FA"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t>Kiểm tra đánh giá cuối học kì II</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843E97F"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106199A3"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(Tiết 66)</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B4FB64B"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Đánh giá được kiến thức của học sinh. </w:t>
            </w:r>
          </w:p>
          <w:p w14:paraId="0C1117F1"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Đảm bảo tính phân hoá </w:t>
            </w:r>
          </w:p>
          <w:p w14:paraId="06D030FA"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Khích lệ động viên được người học</w:t>
            </w:r>
          </w:p>
        </w:tc>
      </w:tr>
      <w:tr w:rsidR="004F3621" w:rsidRPr="00C57503" w14:paraId="466312BD"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A289627"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32</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2153D33"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24:</w:t>
            </w:r>
            <w:r w:rsidRPr="00C57503">
              <w:rPr>
                <w:color w:val="000000" w:themeColor="text1"/>
                <w:sz w:val="24"/>
                <w:szCs w:val="24"/>
              </w:rPr>
              <w:t xml:space="preserve"> Carboxylic acid</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3D977A3"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3</w:t>
            </w:r>
          </w:p>
          <w:p w14:paraId="58CF8533"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67-69)</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C35DF54"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được khái niệm về carboxylic acid. </w:t>
            </w:r>
          </w:p>
          <w:p w14:paraId="29C55F47"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Viết được công thức cấu tạo và gọi được tên một số acid theo danh pháp thay thế (C1 – C5) và một vài acid thường gặp theo tên thông thường. </w:t>
            </w:r>
          </w:p>
          <w:p w14:paraId="13E4DE6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đặc điểm cấu tạo và hình dạng phân tử acetic acid. </w:t>
            </w:r>
          </w:p>
          <w:p w14:paraId="4E3473A0"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Nêu và giải thích được đặc điểm về tính chất vật lí (trạng thái, nhiệt độ sôi, tính tan) của carboxylic acid. </w:t>
            </w:r>
          </w:p>
          <w:p w14:paraId="4D449E0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Trình bày được tính chất hoá học cơ bản của carboxylic acid: Thể hiện tính acid (Phản ứng với chất chỉ thị, phản ứng với kim loại, oxide kim loại, base, muối) và phản ứng ester hoá. </w:t>
            </w:r>
          </w:p>
          <w:p w14:paraId="5C6FA21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xml:space="preserve">– Thực hiện được thí nghiệm về phản ứng của acetic acid (hoặc citric acid) với quỳ tím, sodium carbonate (hoặc calcium carbonate), magnesium; điều chế ethyl acetate (hoặc quan sát qua video thí nghiệm); mô tả được các hiện tượng thí nghiệm và giải thích được tính chất hoá học của carboxylic acid. </w:t>
            </w:r>
          </w:p>
          <w:p w14:paraId="41AA8953"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lastRenderedPageBreak/>
              <w:t>– Trình bày được ứng dụng của một số carboxylic acid thông dụng và phương pháp điều chế carboxylic acid (điều chế acetic acid bằng phương pháp lên men giấm và phản ứng oxi hoá alkane).</w:t>
            </w:r>
          </w:p>
        </w:tc>
      </w:tr>
      <w:tr w:rsidR="004F3621" w:rsidRPr="00C57503" w14:paraId="11CE88F9" w14:textId="77777777" w:rsidTr="004F3621">
        <w:tc>
          <w:tcPr>
            <w:tcW w:w="72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1D2B17A"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lastRenderedPageBreak/>
              <w:t>33</w:t>
            </w:r>
          </w:p>
        </w:tc>
        <w:tc>
          <w:tcPr>
            <w:tcW w:w="2438"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AEF86D6" w14:textId="77777777" w:rsidR="004F3621" w:rsidRPr="00C57503" w:rsidRDefault="004F3621" w:rsidP="004F3621">
            <w:pPr>
              <w:spacing w:after="0" w:line="264" w:lineRule="auto"/>
              <w:rPr>
                <w:color w:val="000000" w:themeColor="text1"/>
                <w:sz w:val="24"/>
                <w:szCs w:val="24"/>
              </w:rPr>
            </w:pPr>
            <w:r w:rsidRPr="00C57503">
              <w:rPr>
                <w:b/>
                <w:color w:val="000000" w:themeColor="text1"/>
                <w:sz w:val="24"/>
                <w:szCs w:val="24"/>
              </w:rPr>
              <w:t>Bài 25:</w:t>
            </w:r>
            <w:r w:rsidRPr="00C57503">
              <w:rPr>
                <w:color w:val="000000" w:themeColor="text1"/>
                <w:sz w:val="24"/>
                <w:szCs w:val="24"/>
              </w:rPr>
              <w:t xml:space="preserve"> </w:t>
            </w:r>
            <w:r w:rsidRPr="00C57503">
              <w:rPr>
                <w:bCs/>
                <w:color w:val="000000" w:themeColor="text1"/>
                <w:sz w:val="24"/>
                <w:szCs w:val="24"/>
              </w:rPr>
              <w:t>Ôn tập chương 6</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214A0B4"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6C65CEAA"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(Tiết 70)</w:t>
            </w:r>
          </w:p>
        </w:tc>
        <w:tc>
          <w:tcPr>
            <w:tcW w:w="9150"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8B62F39"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Nắm được các kiến thức trọng tâm chương 5</w:t>
            </w:r>
          </w:p>
          <w:p w14:paraId="203E51A2"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Thực hiện được các bài tập nhận thức của chương 5</w:t>
            </w:r>
          </w:p>
        </w:tc>
      </w:tr>
    </w:tbl>
    <w:p w14:paraId="3B69791F" w14:textId="77777777" w:rsidR="004F3621" w:rsidRPr="00C57503" w:rsidRDefault="004F3621" w:rsidP="004F3621">
      <w:pPr>
        <w:spacing w:before="40" w:after="40"/>
        <w:jc w:val="both"/>
        <w:rPr>
          <w:rFonts w:eastAsia="SimSun"/>
          <w:b/>
          <w:bCs/>
          <w:color w:val="000000" w:themeColor="text1"/>
          <w:spacing w:val="-12"/>
          <w:sz w:val="24"/>
          <w:szCs w:val="24"/>
          <w:lang w:val="vi-VN"/>
        </w:rPr>
      </w:pPr>
    </w:p>
    <w:p w14:paraId="58586ABC" w14:textId="77777777" w:rsidR="004F3621" w:rsidRPr="00C57503" w:rsidRDefault="004F3621" w:rsidP="004F3621">
      <w:pPr>
        <w:spacing w:before="40" w:after="40"/>
        <w:jc w:val="both"/>
        <w:rPr>
          <w:rFonts w:eastAsia="SimSun"/>
          <w:b/>
          <w:bCs/>
          <w:color w:val="000000" w:themeColor="text1"/>
          <w:spacing w:val="-12"/>
          <w:sz w:val="24"/>
          <w:szCs w:val="24"/>
          <w:lang w:val="vi-VN"/>
        </w:rPr>
      </w:pPr>
    </w:p>
    <w:p w14:paraId="53038B48" w14:textId="77777777" w:rsidR="004F3621" w:rsidRPr="00C57503" w:rsidRDefault="004F3621" w:rsidP="004F3621">
      <w:pPr>
        <w:spacing w:before="40" w:after="40"/>
        <w:jc w:val="both"/>
        <w:rPr>
          <w:rFonts w:eastAsia="SimSun"/>
          <w:b/>
          <w:bCs/>
          <w:color w:val="000000" w:themeColor="text1"/>
          <w:spacing w:val="-12"/>
          <w:sz w:val="24"/>
          <w:szCs w:val="24"/>
          <w:lang w:val="vi-VN"/>
        </w:rPr>
      </w:pPr>
    </w:p>
    <w:p w14:paraId="4A0332F4" w14:textId="77777777" w:rsidR="004F3621" w:rsidRPr="00C57503" w:rsidRDefault="004F3621" w:rsidP="004F3621">
      <w:pPr>
        <w:spacing w:before="60"/>
        <w:jc w:val="both"/>
        <w:rPr>
          <w:rFonts w:eastAsia="SimSun"/>
          <w:b/>
          <w:bCs/>
          <w:color w:val="000000" w:themeColor="text1"/>
          <w:sz w:val="24"/>
          <w:szCs w:val="24"/>
          <w:lang w:val="vi-VN"/>
        </w:rPr>
      </w:pPr>
      <w:r w:rsidRPr="00C57503">
        <w:rPr>
          <w:rFonts w:eastAsia="SimSun"/>
          <w:b/>
          <w:bCs/>
          <w:color w:val="000000" w:themeColor="text1"/>
          <w:sz w:val="24"/>
          <w:szCs w:val="24"/>
        </w:rPr>
        <w:t>.</w:t>
      </w:r>
      <w:r w:rsidRPr="00C57503">
        <w:rPr>
          <w:rFonts w:eastAsia="SimSun"/>
          <w:b/>
          <w:bCs/>
          <w:color w:val="000000" w:themeColor="text1"/>
          <w:sz w:val="24"/>
          <w:szCs w:val="24"/>
          <w:lang w:val="vi-VN"/>
        </w:rPr>
        <w:t xml:space="preserve"> </w:t>
      </w:r>
    </w:p>
    <w:p w14:paraId="77C6A6C2" w14:textId="77777777" w:rsidR="004F3621" w:rsidRPr="00C57503" w:rsidRDefault="004F3621" w:rsidP="004F3621">
      <w:pPr>
        <w:spacing w:before="60"/>
        <w:jc w:val="both"/>
        <w:rPr>
          <w:rFonts w:eastAsia="SimSun"/>
          <w:b/>
          <w:bCs/>
          <w:color w:val="000000" w:themeColor="text1"/>
          <w:sz w:val="24"/>
          <w:szCs w:val="24"/>
          <w:lang w:val="vi-VN"/>
        </w:rPr>
      </w:pPr>
    </w:p>
    <w:p w14:paraId="1AF864CD" w14:textId="77777777" w:rsidR="004F3621" w:rsidRPr="00C57503" w:rsidRDefault="004F3621" w:rsidP="004F3621">
      <w:pPr>
        <w:spacing w:before="60"/>
        <w:jc w:val="both"/>
        <w:rPr>
          <w:rFonts w:eastAsia="SimSun"/>
          <w:b/>
          <w:bCs/>
          <w:color w:val="000000" w:themeColor="text1"/>
          <w:sz w:val="24"/>
          <w:szCs w:val="24"/>
          <w:lang w:val="vi-VN"/>
        </w:rPr>
      </w:pPr>
    </w:p>
    <w:p w14:paraId="463FDDEB" w14:textId="77777777" w:rsidR="004F3621" w:rsidRPr="00C57503" w:rsidRDefault="004F3621" w:rsidP="004F3621">
      <w:pPr>
        <w:ind w:firstLine="567"/>
        <w:jc w:val="both"/>
        <w:rPr>
          <w:rFonts w:eastAsia="SimSun"/>
          <w:b/>
          <w:bCs/>
          <w:color w:val="000000" w:themeColor="text1"/>
          <w:sz w:val="24"/>
          <w:szCs w:val="24"/>
        </w:rPr>
      </w:pPr>
      <w:r w:rsidRPr="00C57503">
        <w:rPr>
          <w:rFonts w:eastAsia="SimSun"/>
          <w:b/>
          <w:bCs/>
          <w:color w:val="000000" w:themeColor="text1"/>
          <w:sz w:val="24"/>
          <w:szCs w:val="24"/>
        </w:rPr>
        <w:t>2. Chuyên đề lựa chọn</w:t>
      </w:r>
    </w:p>
    <w:p w14:paraId="1B316B39" w14:textId="77777777" w:rsidR="004F3621" w:rsidRPr="00C57503" w:rsidRDefault="004F3621" w:rsidP="004F3621">
      <w:pPr>
        <w:spacing w:after="0" w:line="264" w:lineRule="auto"/>
        <w:jc w:val="center"/>
        <w:rPr>
          <w:b/>
          <w:bCs/>
          <w:iCs/>
          <w:color w:val="000000" w:themeColor="text1"/>
          <w:spacing w:val="-2"/>
          <w:sz w:val="24"/>
          <w:szCs w:val="24"/>
        </w:rPr>
      </w:pPr>
      <w:r w:rsidRPr="00C57503">
        <w:rPr>
          <w:b/>
          <w:bCs/>
          <w:iCs/>
          <w:color w:val="000000" w:themeColor="text1"/>
          <w:spacing w:val="-2"/>
          <w:sz w:val="24"/>
          <w:szCs w:val="24"/>
        </w:rPr>
        <w:t xml:space="preserve">Cả năm: </w:t>
      </w:r>
    </w:p>
    <w:p w14:paraId="51EB1DEE" w14:textId="77777777" w:rsidR="004F3621" w:rsidRPr="00C57503" w:rsidRDefault="004F3621" w:rsidP="004F3621">
      <w:pPr>
        <w:spacing w:after="0" w:line="264" w:lineRule="auto"/>
        <w:jc w:val="center"/>
        <w:rPr>
          <w:b/>
          <w:bCs/>
          <w:iCs/>
          <w:color w:val="000000" w:themeColor="text1"/>
          <w:spacing w:val="-2"/>
          <w:sz w:val="24"/>
          <w:szCs w:val="24"/>
        </w:rPr>
      </w:pPr>
      <w:r w:rsidRPr="00C57503">
        <w:rPr>
          <w:b/>
          <w:bCs/>
          <w:iCs/>
          <w:color w:val="000000" w:themeColor="text1"/>
          <w:spacing w:val="-2"/>
          <w:sz w:val="24"/>
          <w:szCs w:val="24"/>
        </w:rPr>
        <w:t xml:space="preserve">35 tuần ( 35 tiết). Học kì 1: 18 tuần (18 tiết). </w:t>
      </w:r>
    </w:p>
    <w:p w14:paraId="43E82474" w14:textId="77777777" w:rsidR="004F3621" w:rsidRPr="00C57503" w:rsidRDefault="004F3621" w:rsidP="004F3621">
      <w:pPr>
        <w:spacing w:after="0" w:line="264" w:lineRule="auto"/>
        <w:jc w:val="center"/>
        <w:rPr>
          <w:b/>
          <w:bCs/>
          <w:iCs/>
          <w:color w:val="000000" w:themeColor="text1"/>
          <w:spacing w:val="-2"/>
          <w:sz w:val="24"/>
          <w:szCs w:val="24"/>
        </w:rPr>
      </w:pPr>
      <w:r w:rsidRPr="00C57503">
        <w:rPr>
          <w:b/>
          <w:bCs/>
          <w:iCs/>
          <w:color w:val="000000" w:themeColor="text1"/>
          <w:spacing w:val="-2"/>
          <w:sz w:val="24"/>
          <w:szCs w:val="24"/>
        </w:rPr>
        <w:t xml:space="preserve"> </w:t>
      </w:r>
      <w:r w:rsidRPr="00C57503">
        <w:rPr>
          <w:b/>
          <w:bCs/>
          <w:iCs/>
          <w:color w:val="000000" w:themeColor="text1"/>
          <w:spacing w:val="-2"/>
          <w:sz w:val="24"/>
          <w:szCs w:val="24"/>
          <w:lang w:val="sv-SE"/>
        </w:rPr>
        <w:t>Học kì 2: 17 tuần (17 tiết)</w:t>
      </w:r>
    </w:p>
    <w:p w14:paraId="3BCB4CAF" w14:textId="77777777" w:rsidR="004F3621" w:rsidRPr="00C57503" w:rsidRDefault="004F3621" w:rsidP="004F3621">
      <w:pPr>
        <w:spacing w:after="0" w:line="264" w:lineRule="auto"/>
        <w:ind w:firstLine="720"/>
        <w:rPr>
          <w:b/>
          <w:bCs/>
          <w:i/>
          <w:color w:val="000000" w:themeColor="text1"/>
          <w:spacing w:val="-2"/>
          <w:sz w:val="24"/>
          <w:szCs w:val="24"/>
        </w:rPr>
      </w:pPr>
    </w:p>
    <w:p w14:paraId="0149A78D" w14:textId="77777777" w:rsidR="004F3621" w:rsidRPr="00C57503" w:rsidRDefault="004F3621" w:rsidP="004F3621">
      <w:pPr>
        <w:spacing w:after="0" w:line="264" w:lineRule="auto"/>
        <w:ind w:firstLine="720"/>
        <w:rPr>
          <w:b/>
          <w:bCs/>
          <w:i/>
          <w:color w:val="000000" w:themeColor="text1"/>
          <w:spacing w:val="-2"/>
          <w:sz w:val="24"/>
          <w:szCs w:val="24"/>
        </w:rPr>
      </w:pPr>
    </w:p>
    <w:tbl>
      <w:tblPr>
        <w:tblW w:w="14034"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851"/>
        <w:gridCol w:w="1417"/>
        <w:gridCol w:w="1134"/>
        <w:gridCol w:w="10065"/>
      </w:tblGrid>
      <w:tr w:rsidR="004F3621" w:rsidRPr="00C57503" w14:paraId="7C0EC903" w14:textId="77777777" w:rsidTr="004F3621">
        <w:tc>
          <w:tcPr>
            <w:tcW w:w="567"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01AD74C3"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STT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651A94"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Tuần</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1FB99EE2"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Bài học (1)</w:t>
            </w:r>
          </w:p>
        </w:tc>
        <w:tc>
          <w:tcPr>
            <w:tcW w:w="1134"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2F10F9AD"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 xml:space="preserve">Số tiết (2) </w:t>
            </w:r>
          </w:p>
        </w:tc>
        <w:tc>
          <w:tcPr>
            <w:tcW w:w="10065"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394736D1" w14:textId="77777777" w:rsidR="004F3621" w:rsidRPr="00C57503" w:rsidRDefault="004F3621" w:rsidP="004F3621">
            <w:pPr>
              <w:spacing w:after="0" w:line="264" w:lineRule="auto"/>
              <w:jc w:val="center"/>
              <w:rPr>
                <w:color w:val="000000" w:themeColor="text1"/>
                <w:sz w:val="24"/>
                <w:szCs w:val="24"/>
              </w:rPr>
            </w:pPr>
            <w:r w:rsidRPr="00C57503">
              <w:rPr>
                <w:b/>
                <w:bCs/>
                <w:color w:val="000000" w:themeColor="text1"/>
                <w:sz w:val="24"/>
                <w:szCs w:val="24"/>
              </w:rPr>
              <w:t>Yêu cầu cần đạt (3)</w:t>
            </w:r>
          </w:p>
        </w:tc>
      </w:tr>
      <w:tr w:rsidR="004F3621" w:rsidRPr="00C57503" w14:paraId="13CC7A07" w14:textId="77777777" w:rsidTr="004F3621">
        <w:tc>
          <w:tcPr>
            <w:tcW w:w="567" w:type="dxa"/>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5E42772B" w14:textId="77777777" w:rsidR="004F3621" w:rsidRPr="00C57503" w:rsidRDefault="004F3621" w:rsidP="004F3621">
            <w:pPr>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6E288DC" w14:textId="77777777" w:rsidR="004F3621" w:rsidRPr="00C57503" w:rsidRDefault="004F3621" w:rsidP="004F3621">
            <w:pPr>
              <w:spacing w:after="0" w:line="264" w:lineRule="auto"/>
              <w:jc w:val="center"/>
              <w:rPr>
                <w:rFonts w:eastAsia="SimSun"/>
                <w:color w:val="000000" w:themeColor="text1"/>
                <w:sz w:val="24"/>
                <w:szCs w:val="24"/>
              </w:rPr>
            </w:pPr>
          </w:p>
        </w:tc>
        <w:tc>
          <w:tcPr>
            <w:tcW w:w="12616" w:type="dxa"/>
            <w:gridSpan w:val="3"/>
            <w:tcBorders>
              <w:top w:val="single" w:sz="4" w:space="0" w:color="auto"/>
              <w:left w:val="single" w:sz="4" w:space="0" w:color="auto"/>
              <w:bottom w:val="single" w:sz="4" w:space="0" w:color="auto"/>
              <w:right w:val="single" w:sz="4" w:space="0" w:color="auto"/>
            </w:tcBorders>
            <w:shd w:val="clear" w:color="auto" w:fill="auto"/>
            <w:tcMar>
              <w:top w:w="45" w:type="dxa"/>
              <w:left w:w="45" w:type="dxa"/>
              <w:bottom w:w="45" w:type="dxa"/>
              <w:right w:w="45" w:type="dxa"/>
            </w:tcMar>
            <w:vAlign w:val="center"/>
            <w:hideMark/>
          </w:tcPr>
          <w:p w14:paraId="2BA92A67" w14:textId="77777777" w:rsidR="004F3621" w:rsidRPr="00C57503" w:rsidRDefault="004F3621" w:rsidP="004F3621">
            <w:pPr>
              <w:spacing w:after="0" w:line="264" w:lineRule="auto"/>
              <w:jc w:val="center"/>
              <w:rPr>
                <w:color w:val="000000" w:themeColor="text1"/>
                <w:sz w:val="24"/>
                <w:szCs w:val="24"/>
              </w:rPr>
            </w:pPr>
            <w:r w:rsidRPr="00C57503">
              <w:rPr>
                <w:rFonts w:eastAsia="SimSun"/>
                <w:color w:val="000000" w:themeColor="text1"/>
                <w:sz w:val="24"/>
                <w:szCs w:val="24"/>
              </w:rPr>
              <w:t xml:space="preserve">Chuyên đề 1. Phân bón </w:t>
            </w:r>
            <w:r w:rsidRPr="00C57503">
              <w:rPr>
                <w:b/>
                <w:bCs/>
                <w:color w:val="000000" w:themeColor="text1"/>
                <w:sz w:val="24"/>
                <w:szCs w:val="24"/>
              </w:rPr>
              <w:t xml:space="preserve">(Tổng: 8 tiết) </w:t>
            </w:r>
          </w:p>
        </w:tc>
      </w:tr>
      <w:tr w:rsidR="004F3621" w:rsidRPr="00C57503" w14:paraId="36EC34C1" w14:textId="77777777" w:rsidTr="004F3621">
        <w:tc>
          <w:tcPr>
            <w:tcW w:w="567" w:type="dxa"/>
            <w:vMerge w:val="restart"/>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6721265" w14:textId="77777777" w:rsidR="004F3621" w:rsidRPr="00C57503" w:rsidRDefault="004F3621" w:rsidP="004F3621">
            <w:pPr>
              <w:spacing w:after="0" w:line="264" w:lineRule="auto"/>
              <w:rPr>
                <w:color w:val="000000" w:themeColor="text1"/>
                <w:sz w:val="24"/>
                <w:szCs w:val="24"/>
              </w:rPr>
            </w:pPr>
            <w:r w:rsidRPr="00C57503">
              <w:rPr>
                <w:color w:val="000000" w:themeColor="text1"/>
                <w:sz w:val="24"/>
                <w:szCs w:val="24"/>
              </w:rPr>
              <w:t>CĐ1</w:t>
            </w: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01387AD9" w14:textId="77777777" w:rsidR="004F3621" w:rsidRPr="00C57503" w:rsidRDefault="004F3621" w:rsidP="004F3621">
            <w:pPr>
              <w:spacing w:after="0" w:line="264" w:lineRule="auto"/>
              <w:rPr>
                <w:rFonts w:eastAsia="SimSun"/>
                <w:color w:val="000000" w:themeColor="text1"/>
                <w:sz w:val="24"/>
                <w:szCs w:val="24"/>
              </w:rPr>
            </w:pPr>
          </w:p>
          <w:p w14:paraId="6ECD7540"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1,2</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B180EB6" w14:textId="77777777" w:rsidR="004F3621" w:rsidRPr="00C57503" w:rsidRDefault="004F3621" w:rsidP="004F3621">
            <w:pPr>
              <w:spacing w:after="0" w:line="264" w:lineRule="auto"/>
              <w:rPr>
                <w:color w:val="000000" w:themeColor="text1"/>
                <w:sz w:val="24"/>
                <w:szCs w:val="24"/>
              </w:rPr>
            </w:pPr>
            <w:r w:rsidRPr="00C57503">
              <w:rPr>
                <w:rFonts w:eastAsia="SimSun"/>
                <w:color w:val="000000" w:themeColor="text1"/>
                <w:sz w:val="24"/>
                <w:szCs w:val="24"/>
              </w:rPr>
              <w:t>Bài 1. Giới thiệu chung về phân bón</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4F9483D" w14:textId="77777777" w:rsidR="004F3621" w:rsidRPr="00C57503" w:rsidRDefault="004F3621" w:rsidP="004F3621">
            <w:pPr>
              <w:spacing w:after="0" w:line="264" w:lineRule="auto"/>
              <w:jc w:val="center"/>
              <w:rPr>
                <w:rFonts w:eastAsia="Calibri"/>
                <w:b/>
                <w:bCs/>
                <w:color w:val="000000" w:themeColor="text1"/>
                <w:sz w:val="24"/>
                <w:szCs w:val="24"/>
              </w:rPr>
            </w:pPr>
            <w:r w:rsidRPr="00C57503">
              <w:rPr>
                <w:rFonts w:eastAsia="Calibri"/>
                <w:b/>
                <w:bCs/>
                <w:color w:val="000000" w:themeColor="text1"/>
                <w:sz w:val="24"/>
                <w:szCs w:val="24"/>
              </w:rPr>
              <w:t>2</w:t>
            </w:r>
          </w:p>
          <w:p w14:paraId="2A552A1F" w14:textId="77777777" w:rsidR="004F3621" w:rsidRPr="00C57503" w:rsidRDefault="004F3621" w:rsidP="004F3621">
            <w:pPr>
              <w:spacing w:after="0" w:line="264" w:lineRule="auto"/>
              <w:jc w:val="center"/>
              <w:rPr>
                <w:b/>
                <w:bCs/>
                <w:color w:val="000000" w:themeColor="text1"/>
                <w:sz w:val="24"/>
                <w:szCs w:val="24"/>
              </w:rPr>
            </w:pPr>
            <w:r w:rsidRPr="00C57503">
              <w:rPr>
                <w:rFonts w:eastAsia="Calibri"/>
                <w:b/>
                <w:color w:val="000000" w:themeColor="text1"/>
                <w:sz w:val="24"/>
                <w:szCs w:val="24"/>
              </w:rPr>
              <w:t>(Tiết 1- 2)</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03DB890"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Trình bày được phân bón là sản phẩm có chức năng cung cấp chất dinh dưỡng cho cây trồng hoặc có tác dụng cải tạo đất; việc sử dụng phân bón phụ thuộc vào các loại cây trồng, thời gian sinh trưởng của cây, vùng đất khác nhau.</w:t>
            </w:r>
          </w:p>
          <w:p w14:paraId="7ADE22DB"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Tìm hiểu được thông tin về một số loại phân bón được dùng phổ biến trên thị trường Việt Nam.</w:t>
            </w:r>
          </w:p>
        </w:tc>
      </w:tr>
      <w:tr w:rsidR="004F3621" w:rsidRPr="00C57503" w14:paraId="73831695"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1EB09A12"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781362BA" w14:textId="77777777" w:rsidR="004F3621" w:rsidRPr="00C57503" w:rsidRDefault="004F3621" w:rsidP="004F3621">
            <w:pPr>
              <w:spacing w:after="0" w:line="264" w:lineRule="auto"/>
              <w:rPr>
                <w:rFonts w:eastAsia="SimSun"/>
                <w:color w:val="000000" w:themeColor="text1"/>
                <w:sz w:val="24"/>
                <w:szCs w:val="24"/>
              </w:rPr>
            </w:pPr>
          </w:p>
          <w:p w14:paraId="1ABF70A2" w14:textId="77777777" w:rsidR="004F3621" w:rsidRPr="00C57503" w:rsidRDefault="004F3621" w:rsidP="004F3621">
            <w:pPr>
              <w:spacing w:after="0" w:line="264" w:lineRule="auto"/>
              <w:rPr>
                <w:rFonts w:eastAsia="SimSun"/>
                <w:color w:val="000000" w:themeColor="text1"/>
                <w:sz w:val="24"/>
                <w:szCs w:val="24"/>
              </w:rPr>
            </w:pPr>
          </w:p>
          <w:p w14:paraId="3D50C274"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3-5</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E40C08B" w14:textId="77777777" w:rsidR="004F3621" w:rsidRPr="00C57503" w:rsidRDefault="004F3621" w:rsidP="004F3621">
            <w:pPr>
              <w:spacing w:after="0" w:line="264" w:lineRule="auto"/>
              <w:rPr>
                <w:color w:val="000000" w:themeColor="text1"/>
                <w:sz w:val="24"/>
                <w:szCs w:val="24"/>
              </w:rPr>
            </w:pPr>
            <w:r w:rsidRPr="00C57503">
              <w:rPr>
                <w:rFonts w:eastAsia="SimSun"/>
                <w:color w:val="000000" w:themeColor="text1"/>
                <w:sz w:val="24"/>
                <w:szCs w:val="24"/>
              </w:rPr>
              <w:t>Bài 2. Phân bón vô cơ</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5277D9E" w14:textId="77777777" w:rsidR="004F3621" w:rsidRPr="00C57503" w:rsidRDefault="004F3621" w:rsidP="004F3621">
            <w:pPr>
              <w:spacing w:after="0" w:line="264" w:lineRule="auto"/>
              <w:jc w:val="center"/>
              <w:rPr>
                <w:rFonts w:eastAsia="Calibri"/>
                <w:b/>
                <w:bCs/>
                <w:color w:val="000000" w:themeColor="text1"/>
                <w:sz w:val="24"/>
                <w:szCs w:val="24"/>
              </w:rPr>
            </w:pPr>
            <w:r w:rsidRPr="00C57503">
              <w:rPr>
                <w:rFonts w:eastAsia="Calibri"/>
                <w:b/>
                <w:bCs/>
                <w:color w:val="000000" w:themeColor="text1"/>
                <w:sz w:val="24"/>
                <w:szCs w:val="24"/>
              </w:rPr>
              <w:t>3</w:t>
            </w:r>
          </w:p>
          <w:p w14:paraId="070B1089" w14:textId="77777777" w:rsidR="004F3621" w:rsidRPr="00C57503" w:rsidRDefault="004F3621" w:rsidP="004F3621">
            <w:pPr>
              <w:spacing w:after="0" w:line="264" w:lineRule="auto"/>
              <w:jc w:val="center"/>
              <w:rPr>
                <w:b/>
                <w:bCs/>
                <w:color w:val="000000" w:themeColor="text1"/>
                <w:sz w:val="24"/>
                <w:szCs w:val="24"/>
              </w:rPr>
            </w:pPr>
            <w:r w:rsidRPr="00C57503">
              <w:rPr>
                <w:rFonts w:eastAsia="Calibri"/>
                <w:b/>
                <w:color w:val="000000" w:themeColor="text1"/>
                <w:sz w:val="24"/>
                <w:szCs w:val="24"/>
              </w:rPr>
              <w:t>(Tiết 3-5)</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E860E3E"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Phân loại được các loại phân bón vô cơ: Phân bón đơn, đa lượng hay còn gọi là phân khoáng đơn (đạm, lân, kali); phân bón trung lượng; phân bón vi lượng; phân bón phức hợp; phân bón hỗn hợp.</w:t>
            </w:r>
          </w:p>
          <w:p w14:paraId="07DD3C64"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Mô tả được vai trò của một số chất dinh dưỡng trong phân bón vô cơ cần thiết cho cây trồng.</w:t>
            </w:r>
          </w:p>
          <w:p w14:paraId="4D626FF7" w14:textId="77777777" w:rsidR="004F3621" w:rsidRPr="00C57503" w:rsidRDefault="004F3621" w:rsidP="004F3621">
            <w:pPr>
              <w:shd w:val="clear" w:color="auto" w:fill="FFFFFF"/>
              <w:spacing w:after="0" w:line="264" w:lineRule="auto"/>
              <w:rPr>
                <w:color w:val="000000" w:themeColor="text1"/>
                <w:sz w:val="24"/>
                <w:szCs w:val="24"/>
              </w:rPr>
            </w:pPr>
          </w:p>
          <w:p w14:paraId="546E33F1"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Trình bày được quy trình sản xuất một số loại phân bón vô cơ.</w:t>
            </w:r>
          </w:p>
          <w:p w14:paraId="22CB7CE5"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lastRenderedPageBreak/>
              <w:t>- Trình bày được cách sử dụng và bảo quản của một số loại phân bón thông dụng.</w:t>
            </w:r>
          </w:p>
        </w:tc>
      </w:tr>
      <w:tr w:rsidR="004F3621" w:rsidRPr="00C57503" w14:paraId="6A7C4B51" w14:textId="77777777" w:rsidTr="004F3621">
        <w:trPr>
          <w:trHeight w:val="222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7065794"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195A8F93" w14:textId="77777777" w:rsidR="004F3621" w:rsidRPr="00C57503" w:rsidRDefault="004F3621" w:rsidP="004F3621">
            <w:pPr>
              <w:spacing w:after="0" w:line="264" w:lineRule="auto"/>
              <w:rPr>
                <w:rFonts w:eastAsia="SimSun"/>
                <w:color w:val="000000" w:themeColor="text1"/>
                <w:sz w:val="24"/>
                <w:szCs w:val="24"/>
              </w:rPr>
            </w:pPr>
          </w:p>
          <w:p w14:paraId="4242C6D4" w14:textId="77777777" w:rsidR="004F3621" w:rsidRPr="00C57503" w:rsidRDefault="004F3621" w:rsidP="004F3621">
            <w:pPr>
              <w:spacing w:after="0" w:line="264" w:lineRule="auto"/>
              <w:rPr>
                <w:rFonts w:eastAsia="SimSun"/>
                <w:color w:val="000000" w:themeColor="text1"/>
                <w:sz w:val="24"/>
                <w:szCs w:val="24"/>
              </w:rPr>
            </w:pPr>
          </w:p>
          <w:p w14:paraId="16D29759"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6-8</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tcPr>
          <w:p w14:paraId="2804ED20" w14:textId="77777777" w:rsidR="004F3621" w:rsidRPr="00C57503" w:rsidRDefault="004F3621" w:rsidP="004F3621">
            <w:pPr>
              <w:spacing w:after="0" w:line="264" w:lineRule="auto"/>
              <w:rPr>
                <w:color w:val="000000" w:themeColor="text1"/>
                <w:sz w:val="24"/>
                <w:szCs w:val="24"/>
              </w:rPr>
            </w:pPr>
            <w:r w:rsidRPr="00C57503">
              <w:rPr>
                <w:rFonts w:eastAsia="SimSun"/>
                <w:color w:val="000000" w:themeColor="text1"/>
                <w:sz w:val="24"/>
                <w:szCs w:val="24"/>
              </w:rPr>
              <w:t>Bài 3. Phân bón hữu cơ</w:t>
            </w:r>
          </w:p>
          <w:p w14:paraId="6009BC84" w14:textId="77777777" w:rsidR="004F3621" w:rsidRPr="00C57503" w:rsidRDefault="004F3621" w:rsidP="004F3621">
            <w:pPr>
              <w:spacing w:after="0" w:line="264" w:lineRule="auto"/>
              <w:rPr>
                <w:color w:val="000000" w:themeColor="text1"/>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7091F043"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3</w:t>
            </w:r>
          </w:p>
          <w:p w14:paraId="29BB3227" w14:textId="77777777" w:rsidR="004F3621" w:rsidRPr="00C57503" w:rsidRDefault="004F3621" w:rsidP="004F3621">
            <w:pPr>
              <w:spacing w:after="0" w:line="264" w:lineRule="auto"/>
              <w:jc w:val="center"/>
              <w:rPr>
                <w:b/>
                <w:color w:val="000000" w:themeColor="text1"/>
                <w:sz w:val="24"/>
                <w:szCs w:val="24"/>
              </w:rPr>
            </w:pPr>
            <w:r w:rsidRPr="00C57503">
              <w:rPr>
                <w:b/>
                <w:color w:val="000000" w:themeColor="text1"/>
                <w:sz w:val="24"/>
                <w:szCs w:val="24"/>
              </w:rPr>
              <w:t>(</w:t>
            </w:r>
            <w:r w:rsidRPr="00C57503">
              <w:rPr>
                <w:rFonts w:eastAsia="Calibri"/>
                <w:b/>
                <w:color w:val="000000" w:themeColor="text1"/>
                <w:sz w:val="24"/>
                <w:szCs w:val="24"/>
              </w:rPr>
              <w:t>Tiết 6-8</w:t>
            </w:r>
            <w:r w:rsidRPr="00C57503">
              <w:rPr>
                <w:b/>
                <w:color w:val="000000" w:themeColor="text1"/>
                <w:sz w:val="24"/>
                <w:szCs w:val="24"/>
              </w:rPr>
              <w:t>)</w:t>
            </w:r>
          </w:p>
          <w:p w14:paraId="0D7FC6BB" w14:textId="77777777" w:rsidR="004F3621" w:rsidRPr="00C57503" w:rsidRDefault="004F3621" w:rsidP="004F3621">
            <w:pPr>
              <w:spacing w:after="0" w:line="264" w:lineRule="auto"/>
              <w:jc w:val="center"/>
              <w:rPr>
                <w:b/>
                <w:color w:val="000000" w:themeColor="text1"/>
                <w:sz w:val="24"/>
                <w:szCs w:val="24"/>
              </w:rPr>
            </w:pP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9F7AF20"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Phân loại được phân bón hữu cơ: phân hữu cơ truyền thống; phân hữu cơ sinh học; phân hữu cơ khoáng.</w:t>
            </w:r>
          </w:p>
          <w:p w14:paraId="2E064B7F"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Nêu được thành phần, ưu nhược điểm của một số loại phân bón hữu cơ.</w:t>
            </w:r>
          </w:p>
          <w:p w14:paraId="428B1E21"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Trình bày được vai trò của phân bón hữu cơ, cách sử dụng và bảo quản của một số loại phân bón hữu cơ thông dụng và một số quy trình sản xuất phân bón hữu cơ.</w:t>
            </w:r>
          </w:p>
          <w:p w14:paraId="6E0FAD67"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Nêu được tác động của việc sử dụng phân bón đến môi trường.</w:t>
            </w:r>
          </w:p>
        </w:tc>
      </w:tr>
      <w:tr w:rsidR="004F3621" w:rsidRPr="00C57503" w14:paraId="4E4E2B11" w14:textId="77777777" w:rsidTr="004F3621">
        <w:tc>
          <w:tcPr>
            <w:tcW w:w="56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3D6248DA" w14:textId="77777777" w:rsidR="004F3621" w:rsidRPr="00C57503" w:rsidRDefault="004F3621" w:rsidP="004F3621">
            <w:pPr>
              <w:spacing w:after="0" w:line="264" w:lineRule="auto"/>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7E91B8A5" w14:textId="77777777" w:rsidR="004F3621" w:rsidRPr="00C57503" w:rsidRDefault="004F3621" w:rsidP="004F3621">
            <w:pPr>
              <w:spacing w:after="0" w:line="264" w:lineRule="auto"/>
              <w:jc w:val="center"/>
              <w:rPr>
                <w:rFonts w:eastAsia="SimSun"/>
                <w:color w:val="000000" w:themeColor="text1"/>
                <w:sz w:val="24"/>
                <w:szCs w:val="24"/>
              </w:rPr>
            </w:pPr>
          </w:p>
        </w:tc>
        <w:tc>
          <w:tcPr>
            <w:tcW w:w="12616"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hideMark/>
          </w:tcPr>
          <w:p w14:paraId="37658FE6" w14:textId="77777777" w:rsidR="004F3621" w:rsidRPr="00C57503" w:rsidRDefault="004F3621" w:rsidP="004F3621">
            <w:pPr>
              <w:spacing w:after="0" w:line="264" w:lineRule="auto"/>
              <w:jc w:val="center"/>
              <w:rPr>
                <w:color w:val="000000" w:themeColor="text1"/>
                <w:sz w:val="24"/>
                <w:szCs w:val="24"/>
              </w:rPr>
            </w:pPr>
            <w:r w:rsidRPr="00C57503">
              <w:rPr>
                <w:rFonts w:eastAsia="SimSun"/>
                <w:color w:val="000000" w:themeColor="text1"/>
                <w:sz w:val="24"/>
                <w:szCs w:val="24"/>
              </w:rPr>
              <w:t xml:space="preserve">Chuyên đề 2. Trải nghiệm thực hành hoá học hữu cơ  </w:t>
            </w:r>
            <w:r w:rsidRPr="00C57503">
              <w:rPr>
                <w:b/>
                <w:bCs/>
                <w:color w:val="000000" w:themeColor="text1"/>
                <w:sz w:val="24"/>
                <w:szCs w:val="24"/>
              </w:rPr>
              <w:t>(Tổng: 15 tiết)</w:t>
            </w:r>
          </w:p>
        </w:tc>
      </w:tr>
      <w:tr w:rsidR="004F3621" w:rsidRPr="00C57503" w14:paraId="6904B1E6" w14:textId="77777777" w:rsidTr="004F3621">
        <w:tc>
          <w:tcPr>
            <w:tcW w:w="567" w:type="dxa"/>
            <w:vMerge w:val="restart"/>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7D71414" w14:textId="77777777" w:rsidR="004F3621" w:rsidRPr="00C57503" w:rsidRDefault="004F3621" w:rsidP="004F3621">
            <w:pPr>
              <w:spacing w:after="0" w:line="264" w:lineRule="auto"/>
              <w:rPr>
                <w:color w:val="000000" w:themeColor="text1"/>
                <w:sz w:val="24"/>
                <w:szCs w:val="24"/>
              </w:rPr>
            </w:pPr>
            <w:r w:rsidRPr="00C57503">
              <w:rPr>
                <w:color w:val="000000" w:themeColor="text1"/>
                <w:sz w:val="24"/>
                <w:szCs w:val="24"/>
              </w:rPr>
              <w:t>CĐ2</w:t>
            </w: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012A0222" w14:textId="77777777" w:rsidR="004F3621" w:rsidRPr="00C57503" w:rsidRDefault="004F3621" w:rsidP="004F3621">
            <w:pPr>
              <w:spacing w:after="0" w:line="264" w:lineRule="auto"/>
              <w:rPr>
                <w:rFonts w:eastAsia="SimSun"/>
                <w:color w:val="000000" w:themeColor="text1"/>
                <w:sz w:val="24"/>
                <w:szCs w:val="24"/>
              </w:rPr>
            </w:pPr>
          </w:p>
          <w:p w14:paraId="43A0950A" w14:textId="77777777" w:rsidR="004F3621" w:rsidRPr="00C57503" w:rsidRDefault="004F3621" w:rsidP="004F3621">
            <w:pPr>
              <w:spacing w:after="0" w:line="264" w:lineRule="auto"/>
              <w:rPr>
                <w:rFonts w:eastAsia="SimSun"/>
                <w:color w:val="000000" w:themeColor="text1"/>
                <w:sz w:val="24"/>
                <w:szCs w:val="24"/>
              </w:rPr>
            </w:pPr>
          </w:p>
          <w:p w14:paraId="02826D71"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9-13</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0AD2798" w14:textId="77777777" w:rsidR="004F3621" w:rsidRPr="00C57503" w:rsidRDefault="004F3621" w:rsidP="004F3621">
            <w:pPr>
              <w:spacing w:after="0" w:line="264" w:lineRule="auto"/>
              <w:rPr>
                <w:b/>
                <w:bCs/>
                <w:color w:val="000000" w:themeColor="text1"/>
                <w:sz w:val="24"/>
                <w:szCs w:val="24"/>
              </w:rPr>
            </w:pPr>
            <w:r w:rsidRPr="00C57503">
              <w:rPr>
                <w:rFonts w:eastAsia="SimSun"/>
                <w:color w:val="000000" w:themeColor="text1"/>
                <w:sz w:val="24"/>
                <w:szCs w:val="24"/>
              </w:rPr>
              <w:t>Bài 4. Tách tinh dầu từ các nguồn thảo mộc tự nhiên</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6DD4DE1E" w14:textId="77777777" w:rsidR="004F3621" w:rsidRPr="00C57503" w:rsidRDefault="004F3621" w:rsidP="004F3621">
            <w:pPr>
              <w:spacing w:after="0" w:line="264" w:lineRule="auto"/>
              <w:jc w:val="center"/>
              <w:rPr>
                <w:rFonts w:eastAsia="Calibri"/>
                <w:b/>
                <w:bCs/>
                <w:color w:val="000000" w:themeColor="text1"/>
                <w:sz w:val="24"/>
                <w:szCs w:val="24"/>
              </w:rPr>
            </w:pPr>
            <w:r w:rsidRPr="00C57503">
              <w:rPr>
                <w:rFonts w:eastAsia="Calibri"/>
                <w:b/>
                <w:bCs/>
                <w:color w:val="000000" w:themeColor="text1"/>
                <w:sz w:val="24"/>
                <w:szCs w:val="24"/>
              </w:rPr>
              <w:t>5</w:t>
            </w:r>
          </w:p>
          <w:p w14:paraId="1A5A04F6" w14:textId="77777777" w:rsidR="004F3621" w:rsidRPr="00C57503" w:rsidRDefault="004F3621" w:rsidP="004F3621">
            <w:pPr>
              <w:spacing w:after="0" w:line="264" w:lineRule="auto"/>
              <w:jc w:val="center"/>
              <w:rPr>
                <w:rFonts w:eastAsia="Calibri"/>
                <w:color w:val="000000" w:themeColor="text1"/>
                <w:sz w:val="24"/>
                <w:szCs w:val="24"/>
              </w:rPr>
            </w:pPr>
            <w:r w:rsidRPr="00C57503">
              <w:rPr>
                <w:b/>
                <w:bCs/>
                <w:color w:val="000000" w:themeColor="text1"/>
                <w:sz w:val="24"/>
                <w:szCs w:val="24"/>
              </w:rPr>
              <w:t>(</w:t>
            </w:r>
            <w:r w:rsidRPr="00C57503">
              <w:rPr>
                <w:rFonts w:eastAsia="Calibri"/>
                <w:b/>
                <w:color w:val="000000" w:themeColor="text1"/>
                <w:sz w:val="24"/>
                <w:szCs w:val="24"/>
              </w:rPr>
              <w:t>Tiết 9-13</w:t>
            </w:r>
            <w:r w:rsidRPr="00C57503">
              <w:rPr>
                <w:b/>
                <w:bCs/>
                <w:color w:val="000000" w:themeColor="text1"/>
                <w:sz w:val="24"/>
                <w:szCs w:val="24"/>
              </w:rPr>
              <w:t>)</w:t>
            </w:r>
          </w:p>
          <w:p w14:paraId="0A7CFFC0" w14:textId="77777777" w:rsidR="004F3621" w:rsidRPr="00C57503" w:rsidRDefault="004F3621" w:rsidP="004F3621">
            <w:pPr>
              <w:spacing w:after="0" w:line="264" w:lineRule="auto"/>
              <w:jc w:val="center"/>
              <w:rPr>
                <w:b/>
                <w:bCs/>
                <w:color w:val="000000" w:themeColor="text1"/>
                <w:sz w:val="24"/>
                <w:szCs w:val="24"/>
              </w:rPr>
            </w:pP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86C2CEE"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shd w:val="clear" w:color="auto" w:fill="FFFFFF"/>
              </w:rPr>
              <w:t>- Vận dụng được phương pháp chiết hoặc chưng cất để tách tinh dầu từ các nguồn thảo mộc tự nhiên (tùy điều kiện địa phương và nhà trường có thể chọn tách tinh dầu sả, dầu dừa, dầu vỏ bưởi, cam, quýt….).</w:t>
            </w:r>
          </w:p>
        </w:tc>
      </w:tr>
      <w:tr w:rsidR="004F3621" w:rsidRPr="00C57503" w14:paraId="77CB46F5"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7429C61A"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01A1D5D3" w14:textId="77777777" w:rsidR="004F3621" w:rsidRPr="00C57503" w:rsidRDefault="004F3621" w:rsidP="004F3621">
            <w:pPr>
              <w:spacing w:after="0" w:line="264" w:lineRule="auto"/>
              <w:jc w:val="both"/>
              <w:rPr>
                <w:rFonts w:eastAsia="SimSun"/>
                <w:color w:val="000000" w:themeColor="text1"/>
                <w:sz w:val="24"/>
                <w:szCs w:val="24"/>
              </w:rPr>
            </w:pPr>
          </w:p>
          <w:p w14:paraId="3894B53A" w14:textId="77777777" w:rsidR="004F3621" w:rsidRPr="00C57503" w:rsidRDefault="004F3621" w:rsidP="004F3621">
            <w:pPr>
              <w:spacing w:after="0" w:line="264" w:lineRule="auto"/>
              <w:jc w:val="both"/>
              <w:rPr>
                <w:rFonts w:eastAsia="SimSun"/>
                <w:color w:val="000000" w:themeColor="text1"/>
                <w:sz w:val="24"/>
                <w:szCs w:val="24"/>
              </w:rPr>
            </w:pPr>
            <w:r w:rsidRPr="00C57503">
              <w:rPr>
                <w:rFonts w:eastAsia="SimSun"/>
                <w:color w:val="000000" w:themeColor="text1"/>
                <w:sz w:val="24"/>
                <w:szCs w:val="24"/>
              </w:rPr>
              <w:t>14-18</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BF9470A" w14:textId="77777777" w:rsidR="004F3621" w:rsidRPr="00C57503" w:rsidRDefault="004F3621" w:rsidP="004F3621">
            <w:pPr>
              <w:spacing w:after="0" w:line="264" w:lineRule="auto"/>
              <w:jc w:val="both"/>
              <w:rPr>
                <w:rFonts w:eastAsia="SimSun"/>
                <w:color w:val="000000" w:themeColor="text1"/>
                <w:sz w:val="24"/>
                <w:szCs w:val="24"/>
              </w:rPr>
            </w:pPr>
            <w:r w:rsidRPr="00C57503">
              <w:rPr>
                <w:rFonts w:eastAsia="SimSun"/>
                <w:color w:val="000000" w:themeColor="text1"/>
                <w:sz w:val="24"/>
                <w:szCs w:val="24"/>
              </w:rPr>
              <w:t>Bài 5. Chuyển hoá chất béo thành xà phòng</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5272F2F" w14:textId="77777777" w:rsidR="004F3621" w:rsidRPr="00C57503" w:rsidRDefault="004F3621" w:rsidP="004F3621">
            <w:pPr>
              <w:spacing w:after="0" w:line="264" w:lineRule="auto"/>
              <w:jc w:val="center"/>
              <w:rPr>
                <w:rFonts w:eastAsia="Calibri"/>
                <w:b/>
                <w:bCs/>
                <w:color w:val="000000" w:themeColor="text1"/>
                <w:sz w:val="24"/>
                <w:szCs w:val="24"/>
              </w:rPr>
            </w:pPr>
            <w:r w:rsidRPr="00C57503">
              <w:rPr>
                <w:rFonts w:eastAsia="Calibri"/>
                <w:b/>
                <w:bCs/>
                <w:color w:val="000000" w:themeColor="text1"/>
                <w:sz w:val="24"/>
                <w:szCs w:val="24"/>
              </w:rPr>
              <w:t>5</w:t>
            </w:r>
          </w:p>
          <w:p w14:paraId="2B4A1523" w14:textId="77777777" w:rsidR="004F3621" w:rsidRPr="00C57503" w:rsidRDefault="004F3621" w:rsidP="004F3621">
            <w:pPr>
              <w:spacing w:after="0" w:line="264" w:lineRule="auto"/>
              <w:jc w:val="center"/>
              <w:rPr>
                <w:b/>
                <w:bCs/>
                <w:color w:val="000000" w:themeColor="text1"/>
                <w:sz w:val="24"/>
                <w:szCs w:val="24"/>
              </w:rPr>
            </w:pPr>
            <w:r w:rsidRPr="00C57503">
              <w:rPr>
                <w:b/>
                <w:color w:val="000000" w:themeColor="text1"/>
                <w:sz w:val="24"/>
                <w:szCs w:val="24"/>
              </w:rPr>
              <w:t>(</w:t>
            </w:r>
            <w:r w:rsidRPr="00C57503">
              <w:rPr>
                <w:rFonts w:eastAsia="Calibri"/>
                <w:b/>
                <w:color w:val="000000" w:themeColor="text1"/>
                <w:sz w:val="24"/>
                <w:szCs w:val="24"/>
              </w:rPr>
              <w:t>Tiết 14-18</w:t>
            </w:r>
            <w:r w:rsidRPr="00C57503">
              <w:rPr>
                <w:b/>
                <w:color w:val="000000" w:themeColor="text1"/>
                <w:sz w:val="24"/>
                <w:szCs w:val="24"/>
              </w:rPr>
              <w:t>)</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419AB3E"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shd w:val="clear" w:color="auto" w:fill="FFFFFF"/>
              </w:rPr>
              <w:t> Thực hiện được thí nghiệm điều chế xà phòng từ chất béo (tùy điều kiện địa phương và nhà trường có thể chọn chế hóa từ dầu ăn, dầu dừa, dầu cọ, mỡ động vật…).</w:t>
            </w:r>
          </w:p>
        </w:tc>
      </w:tr>
      <w:tr w:rsidR="004F3621" w:rsidRPr="00C57503" w14:paraId="5212F91F"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4C6E1240"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35BEF4CC" w14:textId="77777777" w:rsidR="004F3621" w:rsidRPr="00C57503" w:rsidRDefault="004F3621" w:rsidP="004F3621">
            <w:pPr>
              <w:spacing w:after="0" w:line="264" w:lineRule="auto"/>
              <w:jc w:val="both"/>
              <w:rPr>
                <w:rFonts w:eastAsia="SimSun"/>
                <w:color w:val="000000" w:themeColor="text1"/>
                <w:sz w:val="24"/>
                <w:szCs w:val="24"/>
              </w:rPr>
            </w:pPr>
          </w:p>
          <w:p w14:paraId="79C1FDE3" w14:textId="77777777" w:rsidR="004F3621" w:rsidRPr="00C57503" w:rsidRDefault="004F3621" w:rsidP="004F3621">
            <w:pPr>
              <w:spacing w:after="0" w:line="264" w:lineRule="auto"/>
              <w:jc w:val="both"/>
              <w:rPr>
                <w:rFonts w:eastAsia="SimSun"/>
                <w:color w:val="000000" w:themeColor="text1"/>
                <w:sz w:val="24"/>
                <w:szCs w:val="24"/>
              </w:rPr>
            </w:pPr>
          </w:p>
          <w:p w14:paraId="2235EE1E" w14:textId="77777777" w:rsidR="004F3621" w:rsidRPr="00C57503" w:rsidRDefault="004F3621" w:rsidP="004F3621">
            <w:pPr>
              <w:spacing w:after="0" w:line="264" w:lineRule="auto"/>
              <w:jc w:val="both"/>
              <w:rPr>
                <w:rFonts w:eastAsia="SimSun"/>
                <w:color w:val="000000" w:themeColor="text1"/>
                <w:sz w:val="24"/>
                <w:szCs w:val="24"/>
              </w:rPr>
            </w:pPr>
            <w:r w:rsidRPr="00C57503">
              <w:rPr>
                <w:rFonts w:eastAsia="SimSun"/>
                <w:color w:val="000000" w:themeColor="text1"/>
                <w:sz w:val="24"/>
                <w:szCs w:val="24"/>
              </w:rPr>
              <w:t>19-23</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9FCCA18" w14:textId="77777777" w:rsidR="004F3621" w:rsidRPr="00C57503" w:rsidRDefault="004F3621" w:rsidP="004F3621">
            <w:pPr>
              <w:spacing w:after="0" w:line="264" w:lineRule="auto"/>
              <w:jc w:val="both"/>
              <w:rPr>
                <w:rFonts w:eastAsia="SimSun"/>
                <w:color w:val="000000" w:themeColor="text1"/>
                <w:sz w:val="24"/>
                <w:szCs w:val="24"/>
              </w:rPr>
            </w:pPr>
            <w:r w:rsidRPr="00C57503">
              <w:rPr>
                <w:rFonts w:eastAsia="SimSun"/>
                <w:color w:val="000000" w:themeColor="text1"/>
                <w:sz w:val="24"/>
                <w:szCs w:val="24"/>
              </w:rPr>
              <w:t>Bài 6. Điều chế glucosamine hydrochloride từ vỏ tôm</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1E1C25A" w14:textId="77777777" w:rsidR="004F3621" w:rsidRPr="00C57503" w:rsidRDefault="004F3621" w:rsidP="004F3621">
            <w:pPr>
              <w:spacing w:after="0" w:line="264" w:lineRule="auto"/>
              <w:jc w:val="center"/>
              <w:rPr>
                <w:rFonts w:eastAsia="Calibri"/>
                <w:b/>
                <w:bCs/>
                <w:color w:val="000000" w:themeColor="text1"/>
                <w:sz w:val="24"/>
                <w:szCs w:val="24"/>
              </w:rPr>
            </w:pPr>
            <w:r w:rsidRPr="00C57503">
              <w:rPr>
                <w:rFonts w:eastAsia="Calibri"/>
                <w:b/>
                <w:bCs/>
                <w:color w:val="000000" w:themeColor="text1"/>
                <w:sz w:val="24"/>
                <w:szCs w:val="24"/>
              </w:rPr>
              <w:t>5</w:t>
            </w:r>
          </w:p>
          <w:p w14:paraId="0CE9C30D" w14:textId="77777777" w:rsidR="004F3621" w:rsidRPr="00C57503" w:rsidRDefault="004F3621" w:rsidP="004F3621">
            <w:pPr>
              <w:spacing w:after="0" w:line="264" w:lineRule="auto"/>
              <w:jc w:val="center"/>
              <w:rPr>
                <w:b/>
                <w:bCs/>
                <w:color w:val="000000" w:themeColor="text1"/>
                <w:sz w:val="24"/>
                <w:szCs w:val="24"/>
              </w:rPr>
            </w:pPr>
            <w:r w:rsidRPr="00C57503">
              <w:rPr>
                <w:rFonts w:eastAsia="Calibri"/>
                <w:color w:val="000000" w:themeColor="text1"/>
                <w:sz w:val="24"/>
                <w:szCs w:val="24"/>
              </w:rPr>
              <w:t>(</w:t>
            </w:r>
            <w:r w:rsidRPr="00C57503">
              <w:rPr>
                <w:rFonts w:eastAsia="Calibri"/>
                <w:b/>
                <w:color w:val="000000" w:themeColor="text1"/>
                <w:sz w:val="24"/>
                <w:szCs w:val="24"/>
              </w:rPr>
              <w:t>Tiết 19-23</w:t>
            </w:r>
            <w:r w:rsidRPr="00C57503">
              <w:rPr>
                <w:rFonts w:eastAsia="Calibri"/>
                <w:color w:val="000000" w:themeColor="text1"/>
                <w:sz w:val="24"/>
                <w:szCs w:val="24"/>
              </w:rPr>
              <w:t>)</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EEC80B7"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shd w:val="clear" w:color="auto" w:fill="FFFFFF"/>
              </w:rPr>
              <w:t>- Thực hiện được thí nghiệm điều chế glucosamine hydrochloride từ vỏ tôm</w:t>
            </w:r>
          </w:p>
        </w:tc>
      </w:tr>
      <w:tr w:rsidR="004F3621" w:rsidRPr="00C57503" w14:paraId="63F9EA06" w14:textId="77777777" w:rsidTr="004F3621">
        <w:tc>
          <w:tcPr>
            <w:tcW w:w="56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3CEBF1DA" w14:textId="77777777" w:rsidR="004F3621" w:rsidRPr="00C57503" w:rsidRDefault="004F3621" w:rsidP="004F3621">
            <w:pPr>
              <w:spacing w:after="0" w:line="264" w:lineRule="auto"/>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42AA1EFF" w14:textId="77777777" w:rsidR="004F3621" w:rsidRPr="00C57503" w:rsidRDefault="004F3621" w:rsidP="004F3621">
            <w:pPr>
              <w:spacing w:after="0" w:line="264" w:lineRule="auto"/>
              <w:jc w:val="center"/>
              <w:rPr>
                <w:rFonts w:eastAsia="SimSun"/>
                <w:color w:val="000000" w:themeColor="text1"/>
                <w:sz w:val="24"/>
                <w:szCs w:val="24"/>
              </w:rPr>
            </w:pPr>
          </w:p>
        </w:tc>
        <w:tc>
          <w:tcPr>
            <w:tcW w:w="12616" w:type="dxa"/>
            <w:gridSpan w:val="3"/>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1373FE92" w14:textId="77777777" w:rsidR="004F3621" w:rsidRPr="00C57503" w:rsidRDefault="004F3621" w:rsidP="004F3621">
            <w:pPr>
              <w:spacing w:after="0" w:line="264" w:lineRule="auto"/>
              <w:jc w:val="center"/>
              <w:rPr>
                <w:color w:val="000000" w:themeColor="text1"/>
                <w:sz w:val="24"/>
                <w:szCs w:val="24"/>
              </w:rPr>
            </w:pPr>
            <w:r w:rsidRPr="00C57503">
              <w:rPr>
                <w:rFonts w:eastAsia="SimSun"/>
                <w:color w:val="000000" w:themeColor="text1"/>
                <w:sz w:val="24"/>
                <w:szCs w:val="24"/>
              </w:rPr>
              <w:t xml:space="preserve">Chuyên đề 3. Dầu mỏ và chế biến dầu mỏ </w:t>
            </w:r>
            <w:r w:rsidRPr="00C57503">
              <w:rPr>
                <w:b/>
                <w:bCs/>
                <w:color w:val="000000" w:themeColor="text1"/>
                <w:sz w:val="24"/>
                <w:szCs w:val="24"/>
              </w:rPr>
              <w:t>(Tổng: 10 tiết, gồm 9 tiết lý thuyết + 1 kiểm tra)</w:t>
            </w:r>
          </w:p>
        </w:tc>
      </w:tr>
      <w:tr w:rsidR="004F3621" w:rsidRPr="00C57503" w14:paraId="6CD35577" w14:textId="77777777" w:rsidTr="004F3621">
        <w:tc>
          <w:tcPr>
            <w:tcW w:w="567" w:type="dxa"/>
            <w:vMerge w:val="restart"/>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593D0DC" w14:textId="77777777" w:rsidR="004F3621" w:rsidRPr="00C57503" w:rsidRDefault="004F3621" w:rsidP="004F3621">
            <w:pPr>
              <w:spacing w:after="0" w:line="264" w:lineRule="auto"/>
              <w:rPr>
                <w:color w:val="000000" w:themeColor="text1"/>
                <w:sz w:val="24"/>
                <w:szCs w:val="24"/>
              </w:rPr>
            </w:pPr>
            <w:r w:rsidRPr="00C57503">
              <w:rPr>
                <w:color w:val="000000" w:themeColor="text1"/>
                <w:sz w:val="24"/>
                <w:szCs w:val="24"/>
              </w:rPr>
              <w:lastRenderedPageBreak/>
              <w:t>CĐ3</w:t>
            </w: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12C031E3" w14:textId="77777777" w:rsidR="004F3621" w:rsidRPr="00C57503" w:rsidRDefault="004F3621" w:rsidP="004F3621">
            <w:pPr>
              <w:spacing w:after="0" w:line="264" w:lineRule="auto"/>
              <w:rPr>
                <w:rFonts w:eastAsia="SimSun"/>
                <w:color w:val="000000" w:themeColor="text1"/>
                <w:sz w:val="24"/>
                <w:szCs w:val="24"/>
              </w:rPr>
            </w:pPr>
          </w:p>
          <w:p w14:paraId="72467A26" w14:textId="77777777" w:rsidR="004F3621" w:rsidRPr="00C57503" w:rsidRDefault="004F3621" w:rsidP="004F3621">
            <w:pPr>
              <w:spacing w:after="0" w:line="264" w:lineRule="auto"/>
              <w:rPr>
                <w:rFonts w:eastAsia="SimSun"/>
                <w:color w:val="000000" w:themeColor="text1"/>
                <w:sz w:val="24"/>
                <w:szCs w:val="24"/>
              </w:rPr>
            </w:pPr>
          </w:p>
          <w:p w14:paraId="14C8F5D9"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24-26</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7C8C4AFD" w14:textId="77777777" w:rsidR="004F3621" w:rsidRPr="00C57503" w:rsidRDefault="004F3621" w:rsidP="004F3621">
            <w:pPr>
              <w:spacing w:after="0" w:line="264" w:lineRule="auto"/>
              <w:rPr>
                <w:b/>
                <w:bCs/>
                <w:color w:val="000000" w:themeColor="text1"/>
                <w:sz w:val="24"/>
                <w:szCs w:val="24"/>
              </w:rPr>
            </w:pPr>
            <w:r w:rsidRPr="00C57503">
              <w:rPr>
                <w:rFonts w:eastAsia="SimSun"/>
                <w:color w:val="000000" w:themeColor="text1"/>
                <w:sz w:val="24"/>
                <w:szCs w:val="24"/>
              </w:rPr>
              <w:t>Bài 7. Nguồn gốc dầu mỏ - Thành phần và phân loại dầu mỏ</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D25BEDA"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3</w:t>
            </w:r>
          </w:p>
          <w:p w14:paraId="1C177D40" w14:textId="77777777" w:rsidR="004F3621" w:rsidRPr="00C57503" w:rsidRDefault="004F3621" w:rsidP="004F3621">
            <w:pPr>
              <w:spacing w:after="0" w:line="264" w:lineRule="auto"/>
              <w:jc w:val="center"/>
              <w:rPr>
                <w:b/>
                <w:bCs/>
                <w:color w:val="000000" w:themeColor="text1"/>
                <w:sz w:val="24"/>
                <w:szCs w:val="24"/>
              </w:rPr>
            </w:pPr>
            <w:r w:rsidRPr="00C57503">
              <w:rPr>
                <w:b/>
                <w:color w:val="000000" w:themeColor="text1"/>
                <w:sz w:val="24"/>
                <w:szCs w:val="24"/>
              </w:rPr>
              <w:t>(</w:t>
            </w:r>
            <w:r w:rsidRPr="00C57503">
              <w:rPr>
                <w:rFonts w:eastAsia="Calibri"/>
                <w:b/>
                <w:color w:val="000000" w:themeColor="text1"/>
                <w:sz w:val="24"/>
                <w:szCs w:val="24"/>
              </w:rPr>
              <w:t xml:space="preserve">Tiết 24-26 </w:t>
            </w:r>
            <w:r w:rsidRPr="00C57503">
              <w:rPr>
                <w:b/>
                <w:color w:val="000000" w:themeColor="text1"/>
                <w:sz w:val="24"/>
                <w:szCs w:val="24"/>
              </w:rPr>
              <w:t>)</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C2CC1BD"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Trình bày được nguồn gốc của dầu mỏ</w:t>
            </w:r>
          </w:p>
          <w:p w14:paraId="6C11400E"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shd w:val="clear" w:color="auto" w:fill="FFFFFF"/>
              </w:rPr>
              <w:t>- Trình bày được thành phần (hydrocarbon và phi hydrocarbon) và phân loại dầu mỏ (theo thành phần hoá học và theo bản chất vật lí).</w:t>
            </w:r>
          </w:p>
        </w:tc>
      </w:tr>
      <w:tr w:rsidR="004F3621" w:rsidRPr="00C57503" w14:paraId="6D0AD1BB"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0282A428"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68E031A0" w14:textId="77777777" w:rsidR="004F3621" w:rsidRPr="00C57503" w:rsidRDefault="004F3621" w:rsidP="004F3621">
            <w:pPr>
              <w:spacing w:after="0" w:line="264" w:lineRule="auto"/>
              <w:rPr>
                <w:rFonts w:eastAsia="SimSun"/>
                <w:color w:val="000000" w:themeColor="text1"/>
                <w:sz w:val="24"/>
                <w:szCs w:val="24"/>
              </w:rPr>
            </w:pPr>
          </w:p>
          <w:p w14:paraId="7BDCAF93" w14:textId="77777777" w:rsidR="004F3621" w:rsidRPr="00C57503" w:rsidRDefault="004F3621" w:rsidP="004F3621">
            <w:pPr>
              <w:spacing w:after="0" w:line="264" w:lineRule="auto"/>
              <w:rPr>
                <w:rFonts w:eastAsia="SimSun"/>
                <w:color w:val="000000" w:themeColor="text1"/>
                <w:sz w:val="24"/>
                <w:szCs w:val="24"/>
              </w:rPr>
            </w:pPr>
          </w:p>
          <w:p w14:paraId="5C48932F"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27-29</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7436AC8" w14:textId="77777777" w:rsidR="004F3621" w:rsidRPr="00C57503" w:rsidRDefault="004F3621" w:rsidP="004F3621">
            <w:pPr>
              <w:spacing w:after="0" w:line="264" w:lineRule="auto"/>
              <w:rPr>
                <w:b/>
                <w:bCs/>
                <w:color w:val="000000" w:themeColor="text1"/>
                <w:sz w:val="24"/>
                <w:szCs w:val="24"/>
              </w:rPr>
            </w:pPr>
            <w:r w:rsidRPr="00C57503">
              <w:rPr>
                <w:rFonts w:eastAsia="SimSun"/>
                <w:color w:val="000000" w:themeColor="text1"/>
                <w:sz w:val="24"/>
                <w:szCs w:val="24"/>
              </w:rPr>
              <w:t>Bài 8. Chế biến dầu mỏ</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0646C66"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3</w:t>
            </w:r>
          </w:p>
          <w:p w14:paraId="479F548E"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w:t>
            </w:r>
            <w:r w:rsidRPr="00C57503">
              <w:rPr>
                <w:rFonts w:eastAsia="Calibri"/>
                <w:b/>
                <w:color w:val="000000" w:themeColor="text1"/>
                <w:sz w:val="24"/>
                <w:szCs w:val="24"/>
              </w:rPr>
              <w:t>Tiết 27-29</w:t>
            </w:r>
            <w:r w:rsidRPr="00C57503">
              <w:rPr>
                <w:b/>
                <w:bCs/>
                <w:color w:val="000000" w:themeColor="text1"/>
                <w:sz w:val="24"/>
                <w:szCs w:val="24"/>
              </w:rPr>
              <w:t>)</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67B9AB6"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Trình bày được các giai đoạn chế biến dầu mỏ: tiền xử lí, chưng cất, cracking (cracking nhiệt, cracking xúc tác), reforming.</w:t>
            </w:r>
          </w:p>
          <w:p w14:paraId="0EEB0AC4"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Trình bày được các sản phẩm của dầu mỏ (xăng, dầu hoả, diesel, xăng phản lực, dầu đốt, dầu bôi trơn, nhựa đường, sản phẩm hoá dầu).</w:t>
            </w:r>
          </w:p>
          <w:p w14:paraId="6A08C217"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Nêu được khái niệm chỉ số octane và chỉ số octane của một số hydrocarbon, ý nghĩa của chỉ số octane đến chất lượng của xăng. Trình bày được các biện pháp nâng cao chỉ số octane cho xăng và cách sử dụng nhiên liệu an toàn, tiết kiệm, hiệu quả, bảo vệ môi trường và sức khoẻ con người</w:t>
            </w:r>
          </w:p>
        </w:tc>
      </w:tr>
      <w:tr w:rsidR="004F3621" w:rsidRPr="00C57503" w14:paraId="48A63D20"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531CE9EB"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1746C74C" w14:textId="77777777" w:rsidR="004F3621" w:rsidRPr="00C57503" w:rsidRDefault="004F3621" w:rsidP="004F3621">
            <w:pPr>
              <w:spacing w:after="0" w:line="264" w:lineRule="auto"/>
              <w:rPr>
                <w:rFonts w:eastAsia="SimSun"/>
                <w:color w:val="000000" w:themeColor="text1"/>
                <w:sz w:val="24"/>
                <w:szCs w:val="24"/>
              </w:rPr>
            </w:pPr>
          </w:p>
          <w:p w14:paraId="115869CE" w14:textId="77777777" w:rsidR="004F3621" w:rsidRPr="00C57503" w:rsidRDefault="004F3621" w:rsidP="004F3621">
            <w:pPr>
              <w:spacing w:after="0" w:line="264" w:lineRule="auto"/>
              <w:rPr>
                <w:rFonts w:eastAsia="SimSun"/>
                <w:color w:val="000000" w:themeColor="text1"/>
                <w:sz w:val="24"/>
                <w:szCs w:val="24"/>
              </w:rPr>
            </w:pPr>
          </w:p>
          <w:p w14:paraId="07DFCA59"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30-33</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F6268E3" w14:textId="77777777" w:rsidR="004F3621" w:rsidRPr="00C57503" w:rsidRDefault="004F3621" w:rsidP="004F3621">
            <w:pPr>
              <w:spacing w:after="0" w:line="264" w:lineRule="auto"/>
              <w:rPr>
                <w:b/>
                <w:bCs/>
                <w:color w:val="000000" w:themeColor="text1"/>
                <w:sz w:val="24"/>
                <w:szCs w:val="24"/>
              </w:rPr>
            </w:pPr>
            <w:r w:rsidRPr="00C57503">
              <w:rPr>
                <w:rFonts w:eastAsia="SimSun"/>
                <w:color w:val="000000" w:themeColor="text1"/>
                <w:sz w:val="24"/>
                <w:szCs w:val="24"/>
              </w:rPr>
              <w:t>Bài 9. Sản xuất dầu mỏ - Vấn đề môi trường – Nguồn nhiên liệu thay thế dầu mỏ</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D5E9AEA"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4</w:t>
            </w:r>
          </w:p>
          <w:p w14:paraId="6169E3AA"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w:t>
            </w:r>
            <w:r w:rsidRPr="00C57503">
              <w:rPr>
                <w:rFonts w:eastAsia="Calibri"/>
                <w:b/>
                <w:color w:val="000000" w:themeColor="text1"/>
                <w:sz w:val="24"/>
                <w:szCs w:val="24"/>
              </w:rPr>
              <w:t>Tiết 30-33</w:t>
            </w:r>
            <w:r w:rsidRPr="00C57503">
              <w:rPr>
                <w:b/>
                <w:bCs/>
                <w:color w:val="000000" w:themeColor="text1"/>
                <w:sz w:val="24"/>
                <w:szCs w:val="24"/>
              </w:rPr>
              <w:t>)</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64FD6E3"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 Trình bày được trữ lượng dầu mỏ, sự tiêu thụ dầu mỏ và sự phát triển của công nghiệp dầu mỏ của một số nước/khu vực trên thế giới.</w:t>
            </w:r>
          </w:p>
          <w:p w14:paraId="2FF38C0C"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Trình bày được lượng dầu mỏ, sự tiêu thụ dầu mỏ và sự phát triển của công nghiệp dầu mỏ ở Việt Nam.</w:t>
            </w:r>
          </w:p>
          <w:p w14:paraId="2D506A13" w14:textId="77777777" w:rsidR="004F3621" w:rsidRPr="00C57503" w:rsidRDefault="004F3621" w:rsidP="004F3621">
            <w:pPr>
              <w:spacing w:after="0" w:line="264" w:lineRule="auto"/>
              <w:jc w:val="both"/>
              <w:rPr>
                <w:rFonts w:eastAsia="SimSun"/>
                <w:color w:val="000000" w:themeColor="text1"/>
                <w:sz w:val="24"/>
                <w:szCs w:val="24"/>
                <w:shd w:val="clear" w:color="auto" w:fill="FFFFFF"/>
              </w:rPr>
            </w:pPr>
            <w:r w:rsidRPr="00C57503">
              <w:rPr>
                <w:rFonts w:eastAsia="SimSun"/>
                <w:color w:val="000000" w:themeColor="text1"/>
                <w:sz w:val="24"/>
                <w:szCs w:val="24"/>
                <w:shd w:val="clear" w:color="auto" w:fill="FFFFFF"/>
              </w:rPr>
              <w:t>- Trình bày được các nguy cơ (sự cố tràn dầu, các vấn đề rác dầu) gây ô nhiễm môi trường trong quá trình khai thác dầu mỏ và các cách xử lí.</w:t>
            </w:r>
          </w:p>
          <w:p w14:paraId="010219D9" w14:textId="77777777" w:rsidR="004F3621" w:rsidRPr="00C57503" w:rsidRDefault="004F3621" w:rsidP="004F3621">
            <w:pPr>
              <w:spacing w:after="0" w:line="264" w:lineRule="auto"/>
              <w:jc w:val="both"/>
              <w:rPr>
                <w:color w:val="000000" w:themeColor="text1"/>
                <w:sz w:val="24"/>
                <w:szCs w:val="24"/>
              </w:rPr>
            </w:pPr>
            <w:r w:rsidRPr="00C57503">
              <w:rPr>
                <w:rFonts w:eastAsia="SimSun"/>
                <w:color w:val="000000" w:themeColor="text1"/>
                <w:sz w:val="24"/>
                <w:szCs w:val="24"/>
                <w:shd w:val="clear" w:color="auto" w:fill="FFFFFF"/>
              </w:rPr>
              <w:t>- Trình bày được một số nguồn nhiên liệu thay thế dầu mỏ (than đá, đá nhựa, đá dầu, khí thiên nhiên, hydrogen).</w:t>
            </w:r>
          </w:p>
        </w:tc>
      </w:tr>
      <w:tr w:rsidR="004F3621" w:rsidRPr="00C57503" w14:paraId="6257FE68"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2C83BD4F"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550245FB"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34</w:t>
            </w:r>
          </w:p>
          <w:p w14:paraId="5343968F" w14:textId="77777777" w:rsidR="004F3621" w:rsidRPr="00C57503" w:rsidRDefault="004F3621" w:rsidP="004F3621">
            <w:pPr>
              <w:spacing w:after="0" w:line="264" w:lineRule="auto"/>
              <w:rPr>
                <w:rFonts w:eastAsia="SimSun"/>
                <w:color w:val="000000" w:themeColor="text1"/>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62F3C6C3" w14:textId="77777777" w:rsidR="004F3621" w:rsidRPr="00C57503" w:rsidRDefault="004F3621" w:rsidP="004F3621">
            <w:pPr>
              <w:spacing w:after="0" w:line="264" w:lineRule="auto"/>
              <w:rPr>
                <w:rFonts w:eastAsia="SimSun"/>
                <w:color w:val="000000" w:themeColor="text1"/>
                <w:sz w:val="24"/>
                <w:szCs w:val="24"/>
              </w:rPr>
            </w:pPr>
            <w:r w:rsidRPr="00C57503">
              <w:rPr>
                <w:rFonts w:eastAsia="SimSun"/>
                <w:color w:val="000000" w:themeColor="text1"/>
                <w:sz w:val="24"/>
                <w:szCs w:val="24"/>
              </w:rPr>
              <w:t>Ôn tập chuyên đề</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D1D0660"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1</w:t>
            </w:r>
          </w:p>
          <w:p w14:paraId="1D8A5B0E"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w:t>
            </w:r>
            <w:r w:rsidRPr="00C57503">
              <w:rPr>
                <w:rFonts w:eastAsia="Calibri"/>
                <w:b/>
                <w:color w:val="000000" w:themeColor="text1"/>
                <w:sz w:val="24"/>
                <w:szCs w:val="24"/>
              </w:rPr>
              <w:t>Tiết 34)</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5FD3FB2E" w14:textId="77777777" w:rsidR="004F3621" w:rsidRPr="00C57503" w:rsidRDefault="004F3621" w:rsidP="004F3621">
            <w:pPr>
              <w:shd w:val="clear" w:color="auto" w:fill="FFFFFF"/>
              <w:spacing w:after="0" w:line="264" w:lineRule="auto"/>
              <w:rPr>
                <w:color w:val="000000" w:themeColor="text1"/>
                <w:sz w:val="24"/>
                <w:szCs w:val="24"/>
              </w:rPr>
            </w:pPr>
            <w:r w:rsidRPr="00C57503">
              <w:rPr>
                <w:color w:val="000000" w:themeColor="text1"/>
                <w:sz w:val="24"/>
                <w:szCs w:val="24"/>
              </w:rPr>
              <w:t>- Ôn tập hệ thống lại các chuyên đề</w:t>
            </w:r>
          </w:p>
        </w:tc>
      </w:tr>
      <w:tr w:rsidR="004F3621" w:rsidRPr="00C57503" w14:paraId="61BC28AB" w14:textId="77777777" w:rsidTr="004F3621">
        <w:tc>
          <w:tcPr>
            <w:tcW w:w="567" w:type="dxa"/>
            <w:vMerge/>
            <w:tcBorders>
              <w:top w:val="single" w:sz="4" w:space="0" w:color="auto"/>
              <w:left w:val="single" w:sz="4" w:space="0" w:color="auto"/>
              <w:bottom w:val="single" w:sz="4" w:space="0" w:color="auto"/>
              <w:right w:val="single" w:sz="4" w:space="0" w:color="auto"/>
            </w:tcBorders>
            <w:vAlign w:val="center"/>
            <w:hideMark/>
          </w:tcPr>
          <w:p w14:paraId="64C7CECB" w14:textId="77777777" w:rsidR="004F3621" w:rsidRPr="00C57503" w:rsidRDefault="004F3621" w:rsidP="004F3621">
            <w:pPr>
              <w:spacing w:after="0"/>
              <w:rPr>
                <w:color w:val="000000" w:themeColor="text1"/>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60553AFA" w14:textId="77777777" w:rsidR="004F3621" w:rsidRPr="00C57503" w:rsidRDefault="004F3621" w:rsidP="004F3621">
            <w:pPr>
              <w:spacing w:after="0" w:line="264" w:lineRule="auto"/>
              <w:rPr>
                <w:b/>
                <w:bCs/>
                <w:color w:val="000000" w:themeColor="text1"/>
                <w:sz w:val="24"/>
                <w:szCs w:val="24"/>
              </w:rPr>
            </w:pPr>
            <w:r w:rsidRPr="00C57503">
              <w:rPr>
                <w:b/>
                <w:bCs/>
                <w:color w:val="000000" w:themeColor="text1"/>
                <w:sz w:val="24"/>
                <w:szCs w:val="24"/>
              </w:rPr>
              <w:t>35</w:t>
            </w: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0C484FA" w14:textId="77777777" w:rsidR="004F3621" w:rsidRPr="00C57503" w:rsidRDefault="004F3621" w:rsidP="004F3621">
            <w:pPr>
              <w:spacing w:after="0" w:line="264" w:lineRule="auto"/>
              <w:rPr>
                <w:b/>
                <w:bCs/>
                <w:color w:val="000000" w:themeColor="text1"/>
                <w:sz w:val="24"/>
                <w:szCs w:val="24"/>
              </w:rPr>
            </w:pPr>
            <w:r w:rsidRPr="00C57503">
              <w:rPr>
                <w:b/>
                <w:bCs/>
                <w:color w:val="000000" w:themeColor="text1"/>
                <w:sz w:val="24"/>
                <w:szCs w:val="24"/>
              </w:rPr>
              <w:t xml:space="preserve">Kiểm tra- tổng kết ( có thể cho hoạt </w:t>
            </w:r>
            <w:r w:rsidRPr="00C57503">
              <w:rPr>
                <w:b/>
                <w:bCs/>
                <w:color w:val="000000" w:themeColor="text1"/>
                <w:sz w:val="24"/>
                <w:szCs w:val="24"/>
              </w:rPr>
              <w:lastRenderedPageBreak/>
              <w:t>động STEM)</w:t>
            </w: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4E2E43D6"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lastRenderedPageBreak/>
              <w:t xml:space="preserve">1 </w:t>
            </w:r>
          </w:p>
          <w:p w14:paraId="5FED3A7D"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w:t>
            </w:r>
            <w:r w:rsidRPr="00C57503">
              <w:rPr>
                <w:rFonts w:eastAsia="Calibri"/>
                <w:b/>
                <w:color w:val="000000" w:themeColor="text1"/>
                <w:sz w:val="24"/>
                <w:szCs w:val="24"/>
              </w:rPr>
              <w:t>Tiết 35)</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2AE9ADC5" w14:textId="77777777" w:rsidR="004F3621" w:rsidRPr="00C57503" w:rsidRDefault="004F3621" w:rsidP="004F3621">
            <w:pPr>
              <w:spacing w:after="0" w:line="264" w:lineRule="auto"/>
              <w:jc w:val="both"/>
              <w:rPr>
                <w:color w:val="000000" w:themeColor="text1"/>
                <w:sz w:val="24"/>
                <w:szCs w:val="24"/>
              </w:rPr>
            </w:pPr>
            <w:r w:rsidRPr="00C57503">
              <w:rPr>
                <w:color w:val="000000" w:themeColor="text1"/>
                <w:sz w:val="24"/>
                <w:szCs w:val="24"/>
              </w:rPr>
              <w:t>- Kiểm tra, đánh giá các kiến thức của HS đã học</w:t>
            </w:r>
          </w:p>
        </w:tc>
      </w:tr>
      <w:tr w:rsidR="004F3621" w:rsidRPr="00C57503" w14:paraId="5C0E49D6" w14:textId="77777777" w:rsidTr="004F3621">
        <w:tc>
          <w:tcPr>
            <w:tcW w:w="56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0A711A9D" w14:textId="77777777" w:rsidR="004F3621" w:rsidRPr="00C57503" w:rsidRDefault="004F3621" w:rsidP="004F3621">
            <w:pPr>
              <w:spacing w:after="0" w:line="264" w:lineRule="auto"/>
              <w:rPr>
                <w:b/>
                <w:color w:val="000000" w:themeColor="text1"/>
                <w:sz w:val="24"/>
                <w:szCs w:val="24"/>
              </w:rPr>
            </w:pPr>
            <w:r w:rsidRPr="00C57503">
              <w:rPr>
                <w:b/>
                <w:color w:val="000000" w:themeColor="text1"/>
                <w:sz w:val="24"/>
                <w:szCs w:val="24"/>
              </w:rPr>
              <w:lastRenderedPageBreak/>
              <w:t>TỔNG</w:t>
            </w:r>
          </w:p>
        </w:tc>
        <w:tc>
          <w:tcPr>
            <w:tcW w:w="851" w:type="dxa"/>
            <w:tcBorders>
              <w:top w:val="single" w:sz="4" w:space="0" w:color="auto"/>
              <w:left w:val="single" w:sz="4" w:space="0" w:color="auto"/>
              <w:bottom w:val="single" w:sz="4" w:space="0" w:color="auto"/>
              <w:right w:val="single" w:sz="4" w:space="0" w:color="auto"/>
            </w:tcBorders>
            <w:shd w:val="clear" w:color="auto" w:fill="FEFEFE"/>
          </w:tcPr>
          <w:p w14:paraId="3016C17E" w14:textId="77777777" w:rsidR="004F3621" w:rsidRPr="00C57503" w:rsidRDefault="004F3621" w:rsidP="004F3621">
            <w:pPr>
              <w:spacing w:after="0" w:line="264" w:lineRule="auto"/>
              <w:rPr>
                <w:b/>
                <w:bCs/>
                <w:color w:val="000000" w:themeColor="text1"/>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7409CB0C" w14:textId="77777777" w:rsidR="004F3621" w:rsidRPr="00C57503" w:rsidRDefault="004F3621" w:rsidP="004F3621">
            <w:pPr>
              <w:spacing w:after="0" w:line="264" w:lineRule="auto"/>
              <w:rPr>
                <w:b/>
                <w:bCs/>
                <w:color w:val="000000" w:themeColor="text1"/>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hideMark/>
          </w:tcPr>
          <w:p w14:paraId="36BF881E" w14:textId="77777777" w:rsidR="004F3621" w:rsidRPr="00C57503" w:rsidRDefault="004F3621" w:rsidP="004F3621">
            <w:pPr>
              <w:spacing w:after="0" w:line="264" w:lineRule="auto"/>
              <w:jc w:val="center"/>
              <w:rPr>
                <w:b/>
                <w:bCs/>
                <w:color w:val="000000" w:themeColor="text1"/>
                <w:sz w:val="24"/>
                <w:szCs w:val="24"/>
              </w:rPr>
            </w:pPr>
            <w:r w:rsidRPr="00C57503">
              <w:rPr>
                <w:b/>
                <w:bCs/>
                <w:color w:val="000000" w:themeColor="text1"/>
                <w:sz w:val="24"/>
                <w:szCs w:val="24"/>
              </w:rPr>
              <w:t>35</w:t>
            </w:r>
          </w:p>
        </w:tc>
        <w:tc>
          <w:tcPr>
            <w:tcW w:w="10065" w:type="dxa"/>
            <w:tcBorders>
              <w:top w:val="single" w:sz="4" w:space="0" w:color="auto"/>
              <w:left w:val="single" w:sz="4" w:space="0" w:color="auto"/>
              <w:bottom w:val="single" w:sz="4" w:space="0" w:color="auto"/>
              <w:right w:val="single" w:sz="4" w:space="0" w:color="auto"/>
            </w:tcBorders>
            <w:shd w:val="clear" w:color="auto" w:fill="FEFEFE"/>
            <w:tcMar>
              <w:top w:w="45" w:type="dxa"/>
              <w:left w:w="45" w:type="dxa"/>
              <w:bottom w:w="45" w:type="dxa"/>
              <w:right w:w="45" w:type="dxa"/>
            </w:tcMar>
            <w:vAlign w:val="center"/>
          </w:tcPr>
          <w:p w14:paraId="6CD5AB01" w14:textId="77777777" w:rsidR="004F3621" w:rsidRPr="00C57503" w:rsidRDefault="004F3621" w:rsidP="004F3621">
            <w:pPr>
              <w:spacing w:after="0" w:line="264" w:lineRule="auto"/>
              <w:jc w:val="both"/>
              <w:rPr>
                <w:b/>
                <w:color w:val="000000" w:themeColor="text1"/>
                <w:sz w:val="24"/>
                <w:szCs w:val="24"/>
              </w:rPr>
            </w:pPr>
          </w:p>
        </w:tc>
      </w:tr>
    </w:tbl>
    <w:p w14:paraId="2B3375FA" w14:textId="77777777" w:rsidR="004F3621" w:rsidRPr="00C57503" w:rsidRDefault="004F3621" w:rsidP="004F3621">
      <w:pPr>
        <w:spacing w:after="0" w:line="264" w:lineRule="auto"/>
        <w:jc w:val="both"/>
        <w:rPr>
          <w:rFonts w:eastAsia="SimSun"/>
          <w:b/>
          <w:bCs/>
          <w:color w:val="000000" w:themeColor="text1"/>
          <w:sz w:val="24"/>
          <w:szCs w:val="24"/>
        </w:rPr>
      </w:pPr>
    </w:p>
    <w:p w14:paraId="7041CC7D" w14:textId="77777777" w:rsidR="004F3621" w:rsidRPr="00C57503" w:rsidRDefault="004F3621" w:rsidP="000C7AB1">
      <w:pPr>
        <w:numPr>
          <w:ilvl w:val="0"/>
          <w:numId w:val="53"/>
        </w:numPr>
        <w:spacing w:after="0" w:line="264" w:lineRule="auto"/>
        <w:jc w:val="both"/>
        <w:rPr>
          <w:rFonts w:eastAsia="SimSun"/>
          <w:b/>
          <w:bCs/>
          <w:color w:val="000000" w:themeColor="text1"/>
          <w:sz w:val="24"/>
          <w:szCs w:val="24"/>
          <w:lang w:val="vi-VN"/>
        </w:rPr>
      </w:pPr>
      <w:r w:rsidRPr="00C57503">
        <w:rPr>
          <w:rFonts w:eastAsia="SimSun"/>
          <w:b/>
          <w:bCs/>
          <w:color w:val="000000" w:themeColor="text1"/>
          <w:sz w:val="24"/>
          <w:szCs w:val="24"/>
          <w:lang w:val="vi-VN"/>
        </w:rPr>
        <w:t>Kiểm tra, đánh giá định kỳ</w:t>
      </w:r>
    </w:p>
    <w:p w14:paraId="274EBAFE" w14:textId="77777777" w:rsidR="004F3621" w:rsidRPr="00C57503" w:rsidRDefault="004F3621" w:rsidP="004F3621">
      <w:pPr>
        <w:spacing w:before="60"/>
        <w:jc w:val="both"/>
        <w:rPr>
          <w:rFonts w:eastAsia="SimSun"/>
          <w:b/>
          <w:bCs/>
          <w:color w:val="000000" w:themeColor="text1"/>
          <w:sz w:val="24"/>
          <w:szCs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24"/>
        <w:gridCol w:w="1125"/>
        <w:gridCol w:w="8064"/>
        <w:gridCol w:w="1311"/>
      </w:tblGrid>
      <w:tr w:rsidR="004F3621" w:rsidRPr="00C57503" w14:paraId="282555DA" w14:textId="77777777" w:rsidTr="004F3621">
        <w:tc>
          <w:tcPr>
            <w:tcW w:w="2230" w:type="dxa"/>
            <w:shd w:val="clear" w:color="auto" w:fill="auto"/>
          </w:tcPr>
          <w:p w14:paraId="12686530"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Bài kiểm tra, đánh giá</w:t>
            </w:r>
          </w:p>
          <w:p w14:paraId="49FE9DC8" w14:textId="77777777" w:rsidR="004F3621" w:rsidRPr="00C57503" w:rsidRDefault="004F3621" w:rsidP="004F3621">
            <w:pPr>
              <w:jc w:val="center"/>
              <w:rPr>
                <w:rFonts w:eastAsia="SimSun"/>
                <w:color w:val="000000" w:themeColor="text1"/>
                <w:sz w:val="24"/>
                <w:szCs w:val="24"/>
                <w:lang w:val="vi-VN"/>
              </w:rPr>
            </w:pPr>
          </w:p>
        </w:tc>
        <w:tc>
          <w:tcPr>
            <w:tcW w:w="1124" w:type="dxa"/>
            <w:shd w:val="clear" w:color="auto" w:fill="auto"/>
          </w:tcPr>
          <w:p w14:paraId="47F7D61A"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Thời gian</w:t>
            </w:r>
          </w:p>
          <w:p w14:paraId="09DD7220"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1</w:t>
            </w:r>
            <w:r w:rsidRPr="00C57503">
              <w:rPr>
                <w:rFonts w:eastAsia="SimSun"/>
                <w:color w:val="000000" w:themeColor="text1"/>
                <w:sz w:val="24"/>
                <w:szCs w:val="24"/>
                <w:lang w:val="vi-VN"/>
              </w:rPr>
              <w:t>)</w:t>
            </w:r>
          </w:p>
        </w:tc>
        <w:tc>
          <w:tcPr>
            <w:tcW w:w="1125" w:type="dxa"/>
            <w:shd w:val="clear" w:color="auto" w:fill="auto"/>
          </w:tcPr>
          <w:p w14:paraId="0F6FDE77"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Thời điểm</w:t>
            </w:r>
          </w:p>
          <w:p w14:paraId="51B62E7B"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2</w:t>
            </w:r>
            <w:r w:rsidRPr="00C57503">
              <w:rPr>
                <w:rFonts w:eastAsia="SimSun"/>
                <w:color w:val="000000" w:themeColor="text1"/>
                <w:sz w:val="24"/>
                <w:szCs w:val="24"/>
                <w:lang w:val="vi-VN"/>
              </w:rPr>
              <w:t>)</w:t>
            </w:r>
          </w:p>
        </w:tc>
        <w:tc>
          <w:tcPr>
            <w:tcW w:w="8064" w:type="dxa"/>
            <w:shd w:val="clear" w:color="auto" w:fill="auto"/>
          </w:tcPr>
          <w:p w14:paraId="552207D0"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Yêu cầu cần đạt</w:t>
            </w:r>
          </w:p>
          <w:p w14:paraId="15929C51"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3</w:t>
            </w:r>
            <w:r w:rsidRPr="00C57503">
              <w:rPr>
                <w:rFonts w:eastAsia="SimSun"/>
                <w:color w:val="000000" w:themeColor="text1"/>
                <w:sz w:val="24"/>
                <w:szCs w:val="24"/>
                <w:lang w:val="vi-VN"/>
              </w:rPr>
              <w:t>)</w:t>
            </w:r>
          </w:p>
        </w:tc>
        <w:tc>
          <w:tcPr>
            <w:tcW w:w="1311" w:type="dxa"/>
            <w:shd w:val="clear" w:color="auto" w:fill="auto"/>
          </w:tcPr>
          <w:p w14:paraId="34839C87"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Hình thức</w:t>
            </w:r>
          </w:p>
          <w:p w14:paraId="3818BD5C" w14:textId="77777777" w:rsidR="004F3621" w:rsidRPr="00C57503" w:rsidRDefault="004F3621" w:rsidP="004F3621">
            <w:pPr>
              <w:jc w:val="center"/>
              <w:rPr>
                <w:rFonts w:eastAsia="SimSun"/>
                <w:color w:val="000000" w:themeColor="text1"/>
                <w:sz w:val="24"/>
                <w:szCs w:val="24"/>
                <w:lang w:val="vi-VN"/>
              </w:rPr>
            </w:pPr>
            <w:r w:rsidRPr="00C57503">
              <w:rPr>
                <w:rFonts w:eastAsia="SimSun"/>
                <w:color w:val="000000" w:themeColor="text1"/>
                <w:sz w:val="24"/>
                <w:szCs w:val="24"/>
                <w:lang w:val="vi-VN"/>
              </w:rPr>
              <w:t>(</w:t>
            </w:r>
            <w:r w:rsidRPr="00C57503">
              <w:rPr>
                <w:rFonts w:eastAsia="SimSun"/>
                <w:color w:val="000000" w:themeColor="text1"/>
                <w:sz w:val="24"/>
                <w:szCs w:val="24"/>
              </w:rPr>
              <w:t>4</w:t>
            </w:r>
            <w:r w:rsidRPr="00C57503">
              <w:rPr>
                <w:rFonts w:eastAsia="SimSun"/>
                <w:color w:val="000000" w:themeColor="text1"/>
                <w:sz w:val="24"/>
                <w:szCs w:val="24"/>
                <w:lang w:val="vi-VN"/>
              </w:rPr>
              <w:t>)</w:t>
            </w:r>
          </w:p>
        </w:tc>
      </w:tr>
      <w:tr w:rsidR="004F3621" w:rsidRPr="00C57503" w14:paraId="6E0F7237" w14:textId="77777777" w:rsidTr="004F3621">
        <w:tc>
          <w:tcPr>
            <w:tcW w:w="2230" w:type="dxa"/>
            <w:shd w:val="clear" w:color="auto" w:fill="auto"/>
          </w:tcPr>
          <w:p w14:paraId="3B5B6775" w14:textId="77777777" w:rsidR="004F3621" w:rsidRPr="00C57503" w:rsidRDefault="004F3621" w:rsidP="004F3621">
            <w:pPr>
              <w:jc w:val="center"/>
              <w:rPr>
                <w:rFonts w:eastAsia="SimSun"/>
                <w:b/>
                <w:bCs/>
                <w:i/>
                <w:iCs/>
                <w:color w:val="000000" w:themeColor="text1"/>
                <w:sz w:val="24"/>
                <w:szCs w:val="24"/>
                <w:lang w:val="vi-VN"/>
              </w:rPr>
            </w:pPr>
            <w:r w:rsidRPr="00C57503">
              <w:rPr>
                <w:rFonts w:eastAsia="SimSun"/>
                <w:b/>
                <w:bCs/>
                <w:i/>
                <w:iCs/>
                <w:color w:val="000000" w:themeColor="text1"/>
                <w:sz w:val="24"/>
                <w:szCs w:val="24"/>
                <w:lang w:val="vi-VN"/>
              </w:rPr>
              <w:t>Giữa Học kỳ 1</w:t>
            </w:r>
          </w:p>
        </w:tc>
        <w:tc>
          <w:tcPr>
            <w:tcW w:w="1124" w:type="dxa"/>
            <w:shd w:val="clear" w:color="auto" w:fill="auto"/>
          </w:tcPr>
          <w:p w14:paraId="3C9CD67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45 phút</w:t>
            </w:r>
          </w:p>
          <w:p w14:paraId="67DD2ADC" w14:textId="77777777" w:rsidR="004F3621" w:rsidRPr="00C57503" w:rsidRDefault="004F3621" w:rsidP="004F3621">
            <w:pPr>
              <w:jc w:val="both"/>
              <w:rPr>
                <w:rFonts w:eastAsia="SimSun"/>
                <w:color w:val="000000" w:themeColor="text1"/>
                <w:sz w:val="24"/>
                <w:szCs w:val="24"/>
              </w:rPr>
            </w:pPr>
          </w:p>
        </w:tc>
        <w:tc>
          <w:tcPr>
            <w:tcW w:w="1125" w:type="dxa"/>
            <w:shd w:val="clear" w:color="auto" w:fill="auto"/>
          </w:tcPr>
          <w:p w14:paraId="2AC235A1"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Tuần 9</w:t>
            </w:r>
          </w:p>
          <w:p w14:paraId="7790370E" w14:textId="77777777" w:rsidR="004F3621" w:rsidRPr="00C57503" w:rsidRDefault="004F3621" w:rsidP="004F3621">
            <w:pPr>
              <w:jc w:val="both"/>
              <w:rPr>
                <w:rFonts w:eastAsia="SimSun"/>
                <w:color w:val="000000" w:themeColor="text1"/>
                <w:sz w:val="24"/>
                <w:szCs w:val="24"/>
              </w:rPr>
            </w:pPr>
          </w:p>
        </w:tc>
        <w:tc>
          <w:tcPr>
            <w:tcW w:w="8064" w:type="dxa"/>
            <w:shd w:val="clear" w:color="auto" w:fill="auto"/>
            <w:vAlign w:val="center"/>
          </w:tcPr>
          <w:p w14:paraId="729CFE8E"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1. Phẩm chất:</w:t>
            </w:r>
            <w:r w:rsidRPr="00C57503">
              <w:rPr>
                <w:rFonts w:eastAsia="SimSun"/>
                <w:color w:val="000000" w:themeColor="text1"/>
                <w:sz w:val="24"/>
                <w:szCs w:val="24"/>
              </w:rPr>
              <w:t> Rèn luyện đức tính cẩn thận, nghiêm túc trong nghiên cứu khoa học Tự lập, tự tin, tự chủ; có trách nhiệm với bản thân, cộng đồng </w:t>
            </w:r>
          </w:p>
          <w:p w14:paraId="0BDE9223"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2. Năng lực:</w:t>
            </w:r>
            <w:r w:rsidRPr="00C57503">
              <w:rPr>
                <w:rFonts w:eastAsia="SimSun"/>
                <w:color w:val="000000" w:themeColor="text1"/>
                <w:sz w:val="24"/>
                <w:szCs w:val="24"/>
              </w:rPr>
              <w:t> Tư duy hóa học; sử dụng ngôn ngữ hóa học; tính toán hóa học; thực hành hóa học hợp tác, so sánh và tổng hợp; vận dụng kiến thức hóa học vào thực tiễn thông qua kiến thức chương 1 và 2</w:t>
            </w:r>
          </w:p>
        </w:tc>
        <w:tc>
          <w:tcPr>
            <w:tcW w:w="1311" w:type="dxa"/>
            <w:shd w:val="clear" w:color="auto" w:fill="auto"/>
          </w:tcPr>
          <w:p w14:paraId="749908A0"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Viết trên giấy</w:t>
            </w:r>
          </w:p>
          <w:p w14:paraId="2DECE002"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(TN: </w:t>
            </w:r>
            <w:r w:rsidRPr="00C57503">
              <w:rPr>
                <w:rFonts w:eastAsia="SimSun"/>
                <w:color w:val="000000" w:themeColor="text1"/>
                <w:sz w:val="24"/>
                <w:szCs w:val="24"/>
                <w:lang w:val="vi-VN"/>
              </w:rPr>
              <w:t>2</w:t>
            </w:r>
            <w:r w:rsidRPr="00C57503">
              <w:rPr>
                <w:rFonts w:eastAsia="SimSun"/>
                <w:color w:val="000000" w:themeColor="text1"/>
                <w:sz w:val="24"/>
                <w:szCs w:val="24"/>
              </w:rPr>
              <w:t>0%;</w:t>
            </w:r>
          </w:p>
          <w:p w14:paraId="735A6632"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TL: </w:t>
            </w:r>
            <w:r w:rsidRPr="00C57503">
              <w:rPr>
                <w:rFonts w:eastAsia="SimSun"/>
                <w:color w:val="000000" w:themeColor="text1"/>
                <w:sz w:val="24"/>
                <w:szCs w:val="24"/>
                <w:lang w:val="vi-VN"/>
              </w:rPr>
              <w:t>8</w:t>
            </w:r>
            <w:r w:rsidRPr="00C57503">
              <w:rPr>
                <w:rFonts w:eastAsia="SimSun"/>
                <w:color w:val="000000" w:themeColor="text1"/>
                <w:sz w:val="24"/>
                <w:szCs w:val="24"/>
              </w:rPr>
              <w:t>0%)</w:t>
            </w:r>
          </w:p>
        </w:tc>
      </w:tr>
      <w:tr w:rsidR="004F3621" w:rsidRPr="00C57503" w14:paraId="422BA6B7" w14:textId="77777777" w:rsidTr="004F3621">
        <w:tc>
          <w:tcPr>
            <w:tcW w:w="2230" w:type="dxa"/>
            <w:shd w:val="clear" w:color="auto" w:fill="auto"/>
          </w:tcPr>
          <w:p w14:paraId="619D911A" w14:textId="77777777" w:rsidR="004F3621" w:rsidRPr="00C57503" w:rsidRDefault="004F3621" w:rsidP="004F3621">
            <w:pPr>
              <w:jc w:val="center"/>
              <w:rPr>
                <w:rFonts w:eastAsia="SimSun"/>
                <w:b/>
                <w:bCs/>
                <w:i/>
                <w:iCs/>
                <w:color w:val="000000" w:themeColor="text1"/>
                <w:sz w:val="24"/>
                <w:szCs w:val="24"/>
                <w:lang w:val="vi-VN"/>
              </w:rPr>
            </w:pPr>
            <w:r w:rsidRPr="00C57503">
              <w:rPr>
                <w:rFonts w:eastAsia="SimSun"/>
                <w:b/>
                <w:bCs/>
                <w:i/>
                <w:iCs/>
                <w:color w:val="000000" w:themeColor="text1"/>
                <w:sz w:val="24"/>
                <w:szCs w:val="24"/>
                <w:lang w:val="vi-VN"/>
              </w:rPr>
              <w:t>Cuối Học kỳ 1</w:t>
            </w:r>
          </w:p>
        </w:tc>
        <w:tc>
          <w:tcPr>
            <w:tcW w:w="1124" w:type="dxa"/>
            <w:shd w:val="clear" w:color="auto" w:fill="auto"/>
          </w:tcPr>
          <w:p w14:paraId="74D48CA7"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45 phút</w:t>
            </w:r>
          </w:p>
        </w:tc>
        <w:tc>
          <w:tcPr>
            <w:tcW w:w="1125" w:type="dxa"/>
            <w:shd w:val="clear" w:color="auto" w:fill="auto"/>
          </w:tcPr>
          <w:p w14:paraId="1924C653"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Tuần </w:t>
            </w:r>
            <w:r w:rsidRPr="00C57503">
              <w:rPr>
                <w:rFonts w:eastAsia="SimSun"/>
                <w:color w:val="000000" w:themeColor="text1"/>
                <w:sz w:val="24"/>
                <w:szCs w:val="24"/>
                <w:lang w:val="vi-VN"/>
              </w:rPr>
              <w:t>16</w:t>
            </w:r>
          </w:p>
          <w:p w14:paraId="32D9281C" w14:textId="77777777" w:rsidR="004F3621" w:rsidRPr="00C57503" w:rsidRDefault="004F3621" w:rsidP="004F3621">
            <w:pPr>
              <w:jc w:val="both"/>
              <w:rPr>
                <w:rFonts w:eastAsia="SimSun"/>
                <w:color w:val="000000" w:themeColor="text1"/>
                <w:sz w:val="24"/>
                <w:szCs w:val="24"/>
              </w:rPr>
            </w:pPr>
          </w:p>
        </w:tc>
        <w:tc>
          <w:tcPr>
            <w:tcW w:w="8064" w:type="dxa"/>
            <w:shd w:val="clear" w:color="auto" w:fill="auto"/>
            <w:vAlign w:val="center"/>
          </w:tcPr>
          <w:p w14:paraId="4FE4785D"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1. Phẩm chất:</w:t>
            </w:r>
            <w:r w:rsidRPr="00C57503">
              <w:rPr>
                <w:rFonts w:eastAsia="SimSun"/>
                <w:color w:val="000000" w:themeColor="text1"/>
                <w:sz w:val="24"/>
                <w:szCs w:val="24"/>
              </w:rPr>
              <w:t> Rèn luyện đức tính cẩn thận, nghiêm túc trong nghiên cứu khoa học tự lập, tự tin, tự chủ; có trách nhiệm với bản thân, cộng đồng trung thực </w:t>
            </w:r>
          </w:p>
          <w:p w14:paraId="0AEA587D"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2. Năng lực:</w:t>
            </w:r>
            <w:r w:rsidRPr="00C57503">
              <w:rPr>
                <w:rFonts w:eastAsia="SimSun"/>
                <w:color w:val="000000" w:themeColor="text1"/>
                <w:sz w:val="24"/>
                <w:szCs w:val="24"/>
              </w:rPr>
              <w:t> </w:t>
            </w:r>
          </w:p>
          <w:p w14:paraId="5B515893"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Tư duy hóa học; sử dụng ngôn ngữ hóa học; tính toán hóa học; thực hành hóa học </w:t>
            </w:r>
          </w:p>
          <w:p w14:paraId="5ABFDCD6"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Hợp tác, so sánh và tổng hợp; vận dụng kiến thức hóa học vào thực tiễn thông qua kiến thức chương 1, 2 và 3.</w:t>
            </w:r>
          </w:p>
          <w:p w14:paraId="0D87EAFE"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Năng lực giải quyết vấn đề thông qua hóa học </w:t>
            </w:r>
          </w:p>
          <w:p w14:paraId="324EBF4E"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Năng lực vận dụng kiến thức hóa học vào cuộc sống</w:t>
            </w:r>
          </w:p>
        </w:tc>
        <w:tc>
          <w:tcPr>
            <w:tcW w:w="1311" w:type="dxa"/>
            <w:shd w:val="clear" w:color="auto" w:fill="auto"/>
          </w:tcPr>
          <w:p w14:paraId="120DF38C"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Viết trên giấy</w:t>
            </w:r>
          </w:p>
          <w:p w14:paraId="3C44FE07"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(TN: </w:t>
            </w:r>
            <w:r w:rsidRPr="00C57503">
              <w:rPr>
                <w:rFonts w:eastAsia="SimSun"/>
                <w:color w:val="000000" w:themeColor="text1"/>
                <w:sz w:val="24"/>
                <w:szCs w:val="24"/>
                <w:lang w:val="vi-VN"/>
              </w:rPr>
              <w:t>2</w:t>
            </w:r>
            <w:r w:rsidRPr="00C57503">
              <w:rPr>
                <w:rFonts w:eastAsia="SimSun"/>
                <w:color w:val="000000" w:themeColor="text1"/>
                <w:sz w:val="24"/>
                <w:szCs w:val="24"/>
              </w:rPr>
              <w:t>0%;</w:t>
            </w:r>
          </w:p>
          <w:p w14:paraId="3DD226EA"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TL: </w:t>
            </w:r>
            <w:r w:rsidRPr="00C57503">
              <w:rPr>
                <w:rFonts w:eastAsia="SimSun"/>
                <w:color w:val="000000" w:themeColor="text1"/>
                <w:sz w:val="24"/>
                <w:szCs w:val="24"/>
                <w:lang w:val="vi-VN"/>
              </w:rPr>
              <w:t>8</w:t>
            </w:r>
            <w:r w:rsidRPr="00C57503">
              <w:rPr>
                <w:rFonts w:eastAsia="SimSun"/>
                <w:color w:val="000000" w:themeColor="text1"/>
                <w:sz w:val="24"/>
                <w:szCs w:val="24"/>
              </w:rPr>
              <w:t>0%)</w:t>
            </w:r>
          </w:p>
        </w:tc>
      </w:tr>
      <w:tr w:rsidR="004F3621" w:rsidRPr="00C57503" w14:paraId="554EE932" w14:textId="77777777" w:rsidTr="004F3621">
        <w:tc>
          <w:tcPr>
            <w:tcW w:w="2230" w:type="dxa"/>
            <w:shd w:val="clear" w:color="auto" w:fill="auto"/>
          </w:tcPr>
          <w:p w14:paraId="1FA78DCE" w14:textId="77777777" w:rsidR="004F3621" w:rsidRPr="00C57503" w:rsidRDefault="004F3621" w:rsidP="004F3621">
            <w:pPr>
              <w:jc w:val="center"/>
              <w:rPr>
                <w:rFonts w:eastAsia="SimSun"/>
                <w:b/>
                <w:bCs/>
                <w:i/>
                <w:iCs/>
                <w:color w:val="000000" w:themeColor="text1"/>
                <w:sz w:val="24"/>
                <w:szCs w:val="24"/>
                <w:lang w:val="vi-VN"/>
              </w:rPr>
            </w:pPr>
            <w:r w:rsidRPr="00C57503">
              <w:rPr>
                <w:rFonts w:eastAsia="SimSun"/>
                <w:b/>
                <w:bCs/>
                <w:i/>
                <w:iCs/>
                <w:color w:val="000000" w:themeColor="text1"/>
                <w:sz w:val="24"/>
                <w:szCs w:val="24"/>
                <w:lang w:val="vi-VN"/>
              </w:rPr>
              <w:lastRenderedPageBreak/>
              <w:t>Giữa Học kỳ 2</w:t>
            </w:r>
          </w:p>
        </w:tc>
        <w:tc>
          <w:tcPr>
            <w:tcW w:w="1124" w:type="dxa"/>
            <w:shd w:val="clear" w:color="auto" w:fill="auto"/>
          </w:tcPr>
          <w:p w14:paraId="79F7CAB6"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45 phút</w:t>
            </w:r>
          </w:p>
        </w:tc>
        <w:tc>
          <w:tcPr>
            <w:tcW w:w="1125" w:type="dxa"/>
            <w:shd w:val="clear" w:color="auto" w:fill="auto"/>
          </w:tcPr>
          <w:p w14:paraId="32288EC5"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Tuần </w:t>
            </w:r>
            <w:r w:rsidRPr="00C57503">
              <w:rPr>
                <w:rFonts w:eastAsia="SimSun"/>
                <w:color w:val="000000" w:themeColor="text1"/>
                <w:sz w:val="24"/>
                <w:szCs w:val="24"/>
                <w:lang w:val="vi-VN"/>
              </w:rPr>
              <w:t>26</w:t>
            </w:r>
          </w:p>
          <w:p w14:paraId="58F9EFB6" w14:textId="77777777" w:rsidR="004F3621" w:rsidRPr="00C57503" w:rsidRDefault="004F3621" w:rsidP="004F3621">
            <w:pPr>
              <w:jc w:val="both"/>
              <w:rPr>
                <w:rFonts w:eastAsia="SimSun"/>
                <w:color w:val="000000" w:themeColor="text1"/>
                <w:sz w:val="24"/>
                <w:szCs w:val="24"/>
              </w:rPr>
            </w:pPr>
          </w:p>
        </w:tc>
        <w:tc>
          <w:tcPr>
            <w:tcW w:w="8064" w:type="dxa"/>
            <w:shd w:val="clear" w:color="auto" w:fill="auto"/>
            <w:vAlign w:val="center"/>
          </w:tcPr>
          <w:p w14:paraId="076DF249"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1. Phẩm chất:</w:t>
            </w:r>
            <w:r w:rsidRPr="00C57503">
              <w:rPr>
                <w:rFonts w:eastAsia="SimSun"/>
                <w:color w:val="000000" w:themeColor="text1"/>
                <w:sz w:val="24"/>
                <w:szCs w:val="24"/>
              </w:rPr>
              <w:t> Rèn luyện đức tính cẩn thận, nghiêm túc trong nghiên cứu khoa học tự lập, tự tin, tự chủ; có trách nhiệm với bản thân, cộng đồng trung thực, yêu nước, biết giúp đỡ người khác </w:t>
            </w:r>
          </w:p>
          <w:p w14:paraId="1FF493D8"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2. Năng lực:</w:t>
            </w:r>
            <w:r w:rsidRPr="00C57503">
              <w:rPr>
                <w:rFonts w:eastAsia="SimSun"/>
                <w:color w:val="000000" w:themeColor="text1"/>
                <w:sz w:val="24"/>
                <w:szCs w:val="24"/>
              </w:rPr>
              <w:t> </w:t>
            </w:r>
          </w:p>
          <w:p w14:paraId="04D8773A"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Tư duy hóa học; sử dụng ngôn ngữ hóa học; tính toán hóa học về lập công thức của hợp chất hữu cơ; thực hành hóa học </w:t>
            </w:r>
          </w:p>
          <w:p w14:paraId="7F62908F"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Hợp tác, so sánh và tổng hợp; vận dụng kiến thức hóa học vào thực tiễn thông qua kiến thức chương 4 và 5. </w:t>
            </w:r>
          </w:p>
          <w:p w14:paraId="0350A967"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Năng lực giải quyết vấn đề về cấu tạo tính chất điều chế thông qua hóa học </w:t>
            </w:r>
          </w:p>
          <w:p w14:paraId="487F73D0"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Năng lực vận dụng kiến thức hóa học vào cuộc sống</w:t>
            </w:r>
          </w:p>
        </w:tc>
        <w:tc>
          <w:tcPr>
            <w:tcW w:w="1311" w:type="dxa"/>
            <w:shd w:val="clear" w:color="auto" w:fill="auto"/>
          </w:tcPr>
          <w:p w14:paraId="5C8AD086"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Viết trên giấy</w:t>
            </w:r>
          </w:p>
          <w:p w14:paraId="546E8CFB"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(TN: </w:t>
            </w:r>
            <w:r w:rsidRPr="00C57503">
              <w:rPr>
                <w:rFonts w:eastAsia="SimSun"/>
                <w:color w:val="000000" w:themeColor="text1"/>
                <w:sz w:val="24"/>
                <w:szCs w:val="24"/>
                <w:lang w:val="vi-VN"/>
              </w:rPr>
              <w:t>2</w:t>
            </w:r>
            <w:r w:rsidRPr="00C57503">
              <w:rPr>
                <w:rFonts w:eastAsia="SimSun"/>
                <w:color w:val="000000" w:themeColor="text1"/>
                <w:sz w:val="24"/>
                <w:szCs w:val="24"/>
              </w:rPr>
              <w:t>0%;</w:t>
            </w:r>
          </w:p>
          <w:p w14:paraId="30234D08"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TL: </w:t>
            </w:r>
            <w:r w:rsidRPr="00C57503">
              <w:rPr>
                <w:rFonts w:eastAsia="SimSun"/>
                <w:color w:val="000000" w:themeColor="text1"/>
                <w:sz w:val="24"/>
                <w:szCs w:val="24"/>
                <w:lang w:val="vi-VN"/>
              </w:rPr>
              <w:t>8</w:t>
            </w:r>
            <w:r w:rsidRPr="00C57503">
              <w:rPr>
                <w:rFonts w:eastAsia="SimSun"/>
                <w:color w:val="000000" w:themeColor="text1"/>
                <w:sz w:val="24"/>
                <w:szCs w:val="24"/>
              </w:rPr>
              <w:t>0%)</w:t>
            </w:r>
          </w:p>
        </w:tc>
      </w:tr>
      <w:tr w:rsidR="004F3621" w:rsidRPr="00C57503" w14:paraId="53661040" w14:textId="77777777" w:rsidTr="004F3621">
        <w:tc>
          <w:tcPr>
            <w:tcW w:w="2230" w:type="dxa"/>
            <w:shd w:val="clear" w:color="auto" w:fill="auto"/>
          </w:tcPr>
          <w:p w14:paraId="4F551355" w14:textId="77777777" w:rsidR="004F3621" w:rsidRPr="00C57503" w:rsidRDefault="004F3621" w:rsidP="004F3621">
            <w:pPr>
              <w:jc w:val="center"/>
              <w:rPr>
                <w:rFonts w:eastAsia="SimSun"/>
                <w:b/>
                <w:bCs/>
                <w:i/>
                <w:iCs/>
                <w:color w:val="000000" w:themeColor="text1"/>
                <w:sz w:val="24"/>
                <w:szCs w:val="24"/>
                <w:lang w:val="vi-VN"/>
              </w:rPr>
            </w:pPr>
            <w:r w:rsidRPr="00C57503">
              <w:rPr>
                <w:rFonts w:eastAsia="SimSun"/>
                <w:b/>
                <w:bCs/>
                <w:i/>
                <w:iCs/>
                <w:color w:val="000000" w:themeColor="text1"/>
                <w:sz w:val="24"/>
                <w:szCs w:val="24"/>
                <w:lang w:val="vi-VN"/>
              </w:rPr>
              <w:t>Cuối Học kỳ 2</w:t>
            </w:r>
          </w:p>
        </w:tc>
        <w:tc>
          <w:tcPr>
            <w:tcW w:w="1124" w:type="dxa"/>
            <w:shd w:val="clear" w:color="auto" w:fill="auto"/>
          </w:tcPr>
          <w:p w14:paraId="0DD37A80" w14:textId="77777777" w:rsidR="004F3621" w:rsidRPr="00C57503" w:rsidRDefault="004F3621" w:rsidP="004F3621">
            <w:pPr>
              <w:jc w:val="both"/>
              <w:rPr>
                <w:rFonts w:eastAsia="SimSun"/>
                <w:color w:val="000000" w:themeColor="text1"/>
                <w:sz w:val="24"/>
                <w:szCs w:val="24"/>
              </w:rPr>
            </w:pPr>
            <w:r w:rsidRPr="00C57503">
              <w:rPr>
                <w:rFonts w:eastAsia="SimSun"/>
                <w:color w:val="000000" w:themeColor="text1"/>
                <w:sz w:val="24"/>
                <w:szCs w:val="24"/>
              </w:rPr>
              <w:t>45 phút</w:t>
            </w:r>
          </w:p>
        </w:tc>
        <w:tc>
          <w:tcPr>
            <w:tcW w:w="1125" w:type="dxa"/>
            <w:shd w:val="clear" w:color="auto" w:fill="auto"/>
          </w:tcPr>
          <w:p w14:paraId="050F3315"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Tuần </w:t>
            </w:r>
            <w:r w:rsidRPr="00C57503">
              <w:rPr>
                <w:rFonts w:eastAsia="SimSun"/>
                <w:color w:val="000000" w:themeColor="text1"/>
                <w:sz w:val="24"/>
                <w:szCs w:val="24"/>
                <w:lang w:val="vi-VN"/>
              </w:rPr>
              <w:t>33</w:t>
            </w:r>
          </w:p>
          <w:p w14:paraId="3327510C" w14:textId="77777777" w:rsidR="004F3621" w:rsidRPr="00C57503" w:rsidRDefault="004F3621" w:rsidP="004F3621">
            <w:pPr>
              <w:jc w:val="both"/>
              <w:rPr>
                <w:rFonts w:eastAsia="SimSun"/>
                <w:color w:val="000000" w:themeColor="text1"/>
                <w:sz w:val="24"/>
                <w:szCs w:val="24"/>
              </w:rPr>
            </w:pPr>
          </w:p>
        </w:tc>
        <w:tc>
          <w:tcPr>
            <w:tcW w:w="8064" w:type="dxa"/>
            <w:shd w:val="clear" w:color="auto" w:fill="auto"/>
            <w:vAlign w:val="center"/>
          </w:tcPr>
          <w:p w14:paraId="065CF77B"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1. Phẩm chất:</w:t>
            </w:r>
            <w:r w:rsidRPr="00C57503">
              <w:rPr>
                <w:rFonts w:eastAsia="SimSun"/>
                <w:color w:val="000000" w:themeColor="text1"/>
                <w:sz w:val="24"/>
                <w:szCs w:val="24"/>
              </w:rPr>
              <w:t> Rèn luyện đức tính cẩn thận, nghiêm túc trong nghiên cứu khoa học tự lập, tự tin, tự chủ; có trách nhiệm với bản thân, cộng đồng trung thực </w:t>
            </w:r>
          </w:p>
          <w:p w14:paraId="378ECD0D" w14:textId="77777777" w:rsidR="004F3621" w:rsidRPr="00C57503" w:rsidRDefault="004F3621" w:rsidP="004F3621">
            <w:pPr>
              <w:rPr>
                <w:rFonts w:eastAsia="SimSun"/>
                <w:color w:val="000000" w:themeColor="text1"/>
                <w:sz w:val="24"/>
                <w:szCs w:val="24"/>
              </w:rPr>
            </w:pPr>
            <w:r w:rsidRPr="00C57503">
              <w:rPr>
                <w:rFonts w:eastAsia="SimSun"/>
                <w:b/>
                <w:bCs/>
                <w:color w:val="000000" w:themeColor="text1"/>
                <w:sz w:val="24"/>
                <w:szCs w:val="24"/>
              </w:rPr>
              <w:t>2. Năng lực:</w:t>
            </w:r>
            <w:r w:rsidRPr="00C57503">
              <w:rPr>
                <w:rFonts w:eastAsia="SimSun"/>
                <w:color w:val="000000" w:themeColor="text1"/>
                <w:sz w:val="24"/>
                <w:szCs w:val="24"/>
              </w:rPr>
              <w:t> </w:t>
            </w:r>
          </w:p>
          <w:p w14:paraId="7C5D3B5E"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-Tư duy hóa học; sử dụng ngôn ngữ hóa học; tính toán hóa học; thực hành hóa học </w:t>
            </w:r>
          </w:p>
          <w:p w14:paraId="1FBB8893"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Hợp tác, so sánh và tổng hợp về mỗi quan hệ giữa cấu tạo tính chất và ứng dụng; vận dụng kiến thức hóa học vào thực tiễn tiễn thông qua kiến thức chương 1,2,3 (25%) và chương 4,5,6 (75%). </w:t>
            </w:r>
          </w:p>
          <w:p w14:paraId="787339F4"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xml:space="preserve">- Năng lực giải quyết vấn đề thông qua hóa học </w:t>
            </w:r>
          </w:p>
          <w:p w14:paraId="77833B93" w14:textId="77777777" w:rsidR="004F3621" w:rsidRPr="00C57503" w:rsidRDefault="004F3621" w:rsidP="004F3621">
            <w:pPr>
              <w:rPr>
                <w:rFonts w:eastAsia="SimSun"/>
                <w:color w:val="000000" w:themeColor="text1"/>
                <w:sz w:val="24"/>
                <w:szCs w:val="24"/>
              </w:rPr>
            </w:pPr>
            <w:r w:rsidRPr="00C57503">
              <w:rPr>
                <w:rFonts w:eastAsia="SimSun"/>
                <w:color w:val="000000" w:themeColor="text1"/>
                <w:sz w:val="24"/>
                <w:szCs w:val="24"/>
              </w:rPr>
              <w:t>- Năng lực vận dụng kiến thức hóa học vào cuộc sống</w:t>
            </w:r>
          </w:p>
        </w:tc>
        <w:tc>
          <w:tcPr>
            <w:tcW w:w="1311" w:type="dxa"/>
            <w:shd w:val="clear" w:color="auto" w:fill="auto"/>
          </w:tcPr>
          <w:p w14:paraId="00917303"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Viết trên giấy</w:t>
            </w:r>
          </w:p>
          <w:p w14:paraId="66F5F043"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(TN: </w:t>
            </w:r>
            <w:r w:rsidRPr="00C57503">
              <w:rPr>
                <w:rFonts w:eastAsia="SimSun"/>
                <w:color w:val="000000" w:themeColor="text1"/>
                <w:sz w:val="24"/>
                <w:szCs w:val="24"/>
                <w:lang w:val="vi-VN"/>
              </w:rPr>
              <w:t>2</w:t>
            </w:r>
            <w:r w:rsidRPr="00C57503">
              <w:rPr>
                <w:rFonts w:eastAsia="SimSun"/>
                <w:color w:val="000000" w:themeColor="text1"/>
                <w:sz w:val="24"/>
                <w:szCs w:val="24"/>
              </w:rPr>
              <w:t>0%;</w:t>
            </w:r>
          </w:p>
          <w:p w14:paraId="040F20B2" w14:textId="77777777" w:rsidR="004F3621" w:rsidRPr="00C57503" w:rsidRDefault="004F3621" w:rsidP="004F3621">
            <w:pPr>
              <w:jc w:val="center"/>
              <w:rPr>
                <w:rFonts w:eastAsia="SimSun"/>
                <w:color w:val="000000" w:themeColor="text1"/>
                <w:sz w:val="24"/>
                <w:szCs w:val="24"/>
              </w:rPr>
            </w:pPr>
            <w:r w:rsidRPr="00C57503">
              <w:rPr>
                <w:rFonts w:eastAsia="SimSun"/>
                <w:color w:val="000000" w:themeColor="text1"/>
                <w:sz w:val="24"/>
                <w:szCs w:val="24"/>
              </w:rPr>
              <w:t xml:space="preserve">TL: </w:t>
            </w:r>
            <w:r w:rsidRPr="00C57503">
              <w:rPr>
                <w:rFonts w:eastAsia="SimSun"/>
                <w:color w:val="000000" w:themeColor="text1"/>
                <w:sz w:val="24"/>
                <w:szCs w:val="24"/>
                <w:lang w:val="vi-VN"/>
              </w:rPr>
              <w:t>8</w:t>
            </w:r>
            <w:r w:rsidRPr="00C57503">
              <w:rPr>
                <w:rFonts w:eastAsia="SimSun"/>
                <w:color w:val="000000" w:themeColor="text1"/>
                <w:sz w:val="24"/>
                <w:szCs w:val="24"/>
              </w:rPr>
              <w:t>0%)</w:t>
            </w:r>
          </w:p>
        </w:tc>
      </w:tr>
    </w:tbl>
    <w:p w14:paraId="0D8A3AF3" w14:textId="77777777" w:rsidR="004F3621" w:rsidRPr="00C57503" w:rsidRDefault="004F3621" w:rsidP="004F3621">
      <w:pPr>
        <w:spacing w:after="0" w:line="288" w:lineRule="auto"/>
        <w:jc w:val="both"/>
        <w:rPr>
          <w:rFonts w:eastAsia="SimSun"/>
          <w:b/>
          <w:bCs/>
          <w:color w:val="000000" w:themeColor="text1"/>
          <w:sz w:val="24"/>
          <w:szCs w:val="24"/>
        </w:rPr>
      </w:pPr>
    </w:p>
    <w:p w14:paraId="0B042BA3" w14:textId="77777777" w:rsidR="004F3621" w:rsidRPr="00C57503" w:rsidRDefault="004F3621" w:rsidP="004F3621">
      <w:pPr>
        <w:spacing w:after="0"/>
        <w:rPr>
          <w:b/>
          <w:color w:val="000000" w:themeColor="text1"/>
          <w:sz w:val="24"/>
          <w:szCs w:val="24"/>
        </w:rPr>
      </w:pPr>
      <w:r w:rsidRPr="00C57503">
        <w:rPr>
          <w:b/>
          <w:color w:val="000000" w:themeColor="text1"/>
          <w:sz w:val="24"/>
          <w:szCs w:val="24"/>
        </w:rPr>
        <w:t xml:space="preserve">II.3. Kế hoạch dạy học khối 12 </w:t>
      </w:r>
    </w:p>
    <w:p w14:paraId="3A0AB7E6" w14:textId="77777777" w:rsidR="004F3621" w:rsidRPr="00C57503" w:rsidRDefault="004F3621" w:rsidP="004F3621">
      <w:pPr>
        <w:spacing w:after="0"/>
        <w:rPr>
          <w:b/>
          <w:color w:val="000000" w:themeColor="text1"/>
          <w:sz w:val="24"/>
          <w:szCs w:val="24"/>
        </w:rPr>
      </w:pPr>
      <w:r w:rsidRPr="00C57503">
        <w:rPr>
          <w:b/>
          <w:color w:val="000000" w:themeColor="text1"/>
          <w:sz w:val="24"/>
          <w:szCs w:val="24"/>
        </w:rPr>
        <w:t xml:space="preserve">    1. Phân phối chương trình</w:t>
      </w:r>
    </w:p>
    <w:p w14:paraId="483DC86C" w14:textId="77777777" w:rsidR="004F3621" w:rsidRPr="00C57503" w:rsidRDefault="004F3621" w:rsidP="004F3621">
      <w:pPr>
        <w:tabs>
          <w:tab w:val="left" w:pos="10915"/>
        </w:tabs>
        <w:spacing w:after="0" w:line="288" w:lineRule="auto"/>
        <w:jc w:val="center"/>
        <w:rPr>
          <w:rFonts w:eastAsia="SimSun"/>
          <w:b/>
          <w:color w:val="000000" w:themeColor="text1"/>
          <w:sz w:val="24"/>
          <w:szCs w:val="24"/>
          <w:lang w:val="vi-VN"/>
        </w:rPr>
      </w:pPr>
      <w:r w:rsidRPr="00C57503">
        <w:rPr>
          <w:rFonts w:eastAsia="SimSun"/>
          <w:b/>
          <w:color w:val="000000" w:themeColor="text1"/>
          <w:sz w:val="24"/>
          <w:szCs w:val="24"/>
        </w:rPr>
        <w:t>PHÂN PHỐI CHƯƠNG TRÌNH HÓA HỌC 12 NĂM HỌC 202</w:t>
      </w:r>
      <w:r w:rsidRPr="00C57503">
        <w:rPr>
          <w:rFonts w:eastAsia="SimSun"/>
          <w:b/>
          <w:color w:val="000000" w:themeColor="text1"/>
          <w:sz w:val="24"/>
          <w:szCs w:val="24"/>
          <w:lang w:val="vi-VN"/>
        </w:rPr>
        <w:t xml:space="preserve">6 </w:t>
      </w:r>
      <w:r w:rsidRPr="00C57503">
        <w:rPr>
          <w:rFonts w:eastAsia="SimSun"/>
          <w:b/>
          <w:color w:val="000000" w:themeColor="text1"/>
          <w:sz w:val="24"/>
          <w:szCs w:val="24"/>
        </w:rPr>
        <w:t>-</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202</w:t>
      </w:r>
      <w:r w:rsidRPr="00C57503">
        <w:rPr>
          <w:rFonts w:eastAsia="SimSun"/>
          <w:b/>
          <w:color w:val="000000" w:themeColor="text1"/>
          <w:sz w:val="24"/>
          <w:szCs w:val="24"/>
          <w:lang w:val="vi-VN"/>
        </w:rPr>
        <w:t>7</w:t>
      </w:r>
    </w:p>
    <w:p w14:paraId="053EB739" w14:textId="77777777" w:rsidR="004F3621" w:rsidRPr="00C57503" w:rsidRDefault="004F3621" w:rsidP="004F3621">
      <w:pPr>
        <w:spacing w:after="0" w:line="264" w:lineRule="auto"/>
        <w:ind w:firstLine="426"/>
        <w:jc w:val="center"/>
        <w:rPr>
          <w:rFonts w:eastAsia="SimSun"/>
          <w:b/>
          <w:color w:val="000000" w:themeColor="text1"/>
          <w:sz w:val="24"/>
          <w:szCs w:val="24"/>
          <w:lang w:val="vi-VN"/>
        </w:rPr>
      </w:pPr>
      <w:r w:rsidRPr="00C57503">
        <w:rPr>
          <w:b/>
          <w:bCs/>
          <w:color w:val="000000" w:themeColor="text1"/>
          <w:sz w:val="24"/>
          <w:szCs w:val="24"/>
        </w:rPr>
        <w:t>BỘ SÁCH KẾT NỐI TRI THỨC VỚI CUỘC SỐNG</w:t>
      </w:r>
    </w:p>
    <w:p w14:paraId="5207ACF8" w14:textId="77777777" w:rsidR="004F3621" w:rsidRPr="00C57503" w:rsidRDefault="004F3621" w:rsidP="004F3621">
      <w:pPr>
        <w:spacing w:after="0" w:line="288" w:lineRule="auto"/>
        <w:jc w:val="center"/>
        <w:rPr>
          <w:rFonts w:eastAsia="SimSun"/>
          <w:b/>
          <w:color w:val="000000" w:themeColor="text1"/>
          <w:sz w:val="24"/>
          <w:szCs w:val="24"/>
        </w:rPr>
      </w:pPr>
      <w:r w:rsidRPr="00C57503">
        <w:rPr>
          <w:rFonts w:eastAsia="SimSun"/>
          <w:b/>
          <w:color w:val="000000" w:themeColor="text1"/>
          <w:sz w:val="24"/>
          <w:szCs w:val="24"/>
        </w:rPr>
        <w:t>Thời gian học cả năm : 35 tuần x 2 tiết</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=7</w:t>
      </w:r>
      <w:r w:rsidRPr="00C57503">
        <w:rPr>
          <w:rFonts w:eastAsia="SimSun"/>
          <w:b/>
          <w:color w:val="000000" w:themeColor="text1"/>
          <w:sz w:val="24"/>
          <w:szCs w:val="24"/>
          <w:lang w:val="vi-VN"/>
        </w:rPr>
        <w:t xml:space="preserve"> </w:t>
      </w:r>
      <w:r w:rsidRPr="00C57503">
        <w:rPr>
          <w:rFonts w:eastAsia="SimSun"/>
          <w:b/>
          <w:color w:val="000000" w:themeColor="text1"/>
          <w:sz w:val="24"/>
          <w:szCs w:val="24"/>
        </w:rPr>
        <w:t>0 tiết</w:t>
      </w:r>
    </w:p>
    <w:p w14:paraId="0B8386D4" w14:textId="77777777" w:rsidR="004F3621" w:rsidRPr="00C57503" w:rsidRDefault="004F3621" w:rsidP="004F3621">
      <w:pPr>
        <w:spacing w:after="0" w:line="288" w:lineRule="auto"/>
        <w:jc w:val="center"/>
        <w:rPr>
          <w:rFonts w:eastAsia="SimSun"/>
          <w:b/>
          <w:color w:val="000000" w:themeColor="text1"/>
          <w:sz w:val="24"/>
          <w:szCs w:val="24"/>
        </w:rPr>
      </w:pPr>
      <w:r w:rsidRPr="00C57503">
        <w:rPr>
          <w:rFonts w:eastAsia="SimSun"/>
          <w:b/>
          <w:color w:val="000000" w:themeColor="text1"/>
          <w:sz w:val="24"/>
          <w:szCs w:val="24"/>
        </w:rPr>
        <w:lastRenderedPageBreak/>
        <w:t>Học kì I: 18 tuần thực hiện 36 tiết .</w:t>
      </w:r>
    </w:p>
    <w:p w14:paraId="4FD83999" w14:textId="77777777" w:rsidR="004F3621" w:rsidRPr="00C57503" w:rsidRDefault="004F3621" w:rsidP="004F3621">
      <w:pPr>
        <w:spacing w:after="0" w:line="288" w:lineRule="auto"/>
        <w:jc w:val="center"/>
        <w:rPr>
          <w:rFonts w:eastAsia="SimSun"/>
          <w:b/>
          <w:bCs/>
          <w:color w:val="000000" w:themeColor="text1"/>
          <w:spacing w:val="-12"/>
          <w:sz w:val="24"/>
          <w:szCs w:val="24"/>
        </w:rPr>
      </w:pPr>
      <w:r w:rsidRPr="00C57503">
        <w:rPr>
          <w:rFonts w:eastAsia="SimSun"/>
          <w:b/>
          <w:color w:val="000000" w:themeColor="text1"/>
          <w:sz w:val="24"/>
          <w:szCs w:val="24"/>
        </w:rPr>
        <w:t>Học</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kì</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II:</w:t>
      </w:r>
      <w:r w:rsidRPr="00C57503">
        <w:rPr>
          <w:rFonts w:eastAsia="SimSun"/>
          <w:b/>
          <w:color w:val="000000" w:themeColor="text1"/>
          <w:spacing w:val="-2"/>
          <w:sz w:val="24"/>
          <w:szCs w:val="24"/>
        </w:rPr>
        <w:t xml:space="preserve"> </w:t>
      </w:r>
      <w:r w:rsidRPr="00C57503">
        <w:rPr>
          <w:rFonts w:eastAsia="SimSun"/>
          <w:b/>
          <w:color w:val="000000" w:themeColor="text1"/>
          <w:sz w:val="24"/>
          <w:szCs w:val="24"/>
        </w:rPr>
        <w:t>17</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tuần</w:t>
      </w:r>
      <w:r w:rsidRPr="00C57503">
        <w:rPr>
          <w:rFonts w:eastAsia="SimSun"/>
          <w:b/>
          <w:color w:val="000000" w:themeColor="text1"/>
          <w:spacing w:val="-2"/>
          <w:sz w:val="24"/>
          <w:szCs w:val="24"/>
        </w:rPr>
        <w:t xml:space="preserve"> </w:t>
      </w:r>
      <w:r w:rsidRPr="00C57503">
        <w:rPr>
          <w:rFonts w:eastAsia="SimSun"/>
          <w:b/>
          <w:color w:val="000000" w:themeColor="text1"/>
          <w:sz w:val="24"/>
          <w:szCs w:val="24"/>
        </w:rPr>
        <w:t>thực</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hiện</w:t>
      </w:r>
      <w:r w:rsidRPr="00C57503">
        <w:rPr>
          <w:rFonts w:eastAsia="SimSun"/>
          <w:b/>
          <w:color w:val="000000" w:themeColor="text1"/>
          <w:spacing w:val="-1"/>
          <w:sz w:val="24"/>
          <w:szCs w:val="24"/>
        </w:rPr>
        <w:t xml:space="preserve"> 3</w:t>
      </w:r>
      <w:r w:rsidRPr="00C57503">
        <w:rPr>
          <w:rFonts w:eastAsia="SimSun"/>
          <w:b/>
          <w:color w:val="000000" w:themeColor="text1"/>
          <w:sz w:val="24"/>
          <w:szCs w:val="24"/>
        </w:rPr>
        <w:t>4</w:t>
      </w:r>
      <w:r w:rsidRPr="00C57503">
        <w:rPr>
          <w:rFonts w:eastAsia="SimSun"/>
          <w:b/>
          <w:color w:val="000000" w:themeColor="text1"/>
          <w:spacing w:val="-1"/>
          <w:sz w:val="24"/>
          <w:szCs w:val="24"/>
        </w:rPr>
        <w:t xml:space="preserve"> </w:t>
      </w:r>
      <w:r w:rsidRPr="00C57503">
        <w:rPr>
          <w:rFonts w:eastAsia="SimSun"/>
          <w:b/>
          <w:color w:val="000000" w:themeColor="text1"/>
          <w:sz w:val="24"/>
          <w:szCs w:val="24"/>
        </w:rPr>
        <w:t>tiết</w:t>
      </w:r>
    </w:p>
    <w:tbl>
      <w:tblPr>
        <w:tblW w:w="13712" w:type="dxa"/>
        <w:tblInd w:w="139" w:type="dxa"/>
        <w:tblCellMar>
          <w:top w:w="66" w:type="dxa"/>
          <w:left w:w="101" w:type="dxa"/>
          <w:right w:w="97" w:type="dxa"/>
        </w:tblCellMar>
        <w:tblLook w:val="04A0" w:firstRow="1" w:lastRow="0" w:firstColumn="1" w:lastColumn="0" w:noHBand="0" w:noVBand="1"/>
      </w:tblPr>
      <w:tblGrid>
        <w:gridCol w:w="800"/>
        <w:gridCol w:w="2744"/>
        <w:gridCol w:w="900"/>
        <w:gridCol w:w="771"/>
        <w:gridCol w:w="8497"/>
      </w:tblGrid>
      <w:tr w:rsidR="004F3621" w:rsidRPr="00C57503" w14:paraId="6DCC301C" w14:textId="77777777" w:rsidTr="004F3621">
        <w:trPr>
          <w:trHeight w:val="613"/>
        </w:trPr>
        <w:tc>
          <w:tcPr>
            <w:tcW w:w="800" w:type="dxa"/>
            <w:tcBorders>
              <w:top w:val="single" w:sz="2" w:space="0" w:color="000000"/>
              <w:left w:val="single" w:sz="2" w:space="0" w:color="000000"/>
              <w:bottom w:val="single" w:sz="4" w:space="0" w:color="000000"/>
              <w:right w:val="single" w:sz="4" w:space="0" w:color="000000"/>
            </w:tcBorders>
            <w:shd w:val="clear" w:color="auto" w:fill="auto"/>
          </w:tcPr>
          <w:p w14:paraId="35268078" w14:textId="77777777" w:rsidR="004F3621" w:rsidRPr="00C57503" w:rsidRDefault="004F3621" w:rsidP="004F3621">
            <w:pPr>
              <w:spacing w:after="0"/>
              <w:ind w:left="68"/>
              <w:rPr>
                <w:rFonts w:eastAsia="DengXian"/>
                <w:b/>
                <w:color w:val="000000" w:themeColor="text1"/>
                <w:sz w:val="24"/>
                <w:szCs w:val="24"/>
              </w:rPr>
            </w:pPr>
            <w:r w:rsidRPr="00C57503">
              <w:rPr>
                <w:b/>
                <w:color w:val="000000" w:themeColor="text1"/>
                <w:sz w:val="24"/>
                <w:szCs w:val="24"/>
              </w:rPr>
              <w:t xml:space="preserve">STT </w:t>
            </w:r>
          </w:p>
        </w:tc>
        <w:tc>
          <w:tcPr>
            <w:tcW w:w="2744" w:type="dxa"/>
            <w:tcBorders>
              <w:top w:val="single" w:sz="2" w:space="0" w:color="000000"/>
              <w:left w:val="single" w:sz="4" w:space="0" w:color="000000"/>
              <w:bottom w:val="single" w:sz="4" w:space="0" w:color="000000"/>
              <w:right w:val="single" w:sz="4" w:space="0" w:color="000000"/>
            </w:tcBorders>
            <w:shd w:val="clear" w:color="auto" w:fill="auto"/>
          </w:tcPr>
          <w:p w14:paraId="211B45ED" w14:textId="77777777" w:rsidR="004F3621" w:rsidRPr="00C57503" w:rsidRDefault="004F3621" w:rsidP="004F3621">
            <w:pPr>
              <w:spacing w:after="0"/>
              <w:ind w:right="1"/>
              <w:jc w:val="center"/>
              <w:rPr>
                <w:rFonts w:eastAsia="DengXian"/>
                <w:b/>
                <w:color w:val="000000" w:themeColor="text1"/>
                <w:sz w:val="24"/>
                <w:szCs w:val="24"/>
              </w:rPr>
            </w:pPr>
            <w:r w:rsidRPr="00C57503">
              <w:rPr>
                <w:b/>
                <w:color w:val="000000" w:themeColor="text1"/>
                <w:sz w:val="24"/>
                <w:szCs w:val="24"/>
              </w:rPr>
              <w:t xml:space="preserve">Bài học </w:t>
            </w:r>
          </w:p>
          <w:p w14:paraId="2E564FC5" w14:textId="77777777" w:rsidR="004F3621" w:rsidRPr="00C57503" w:rsidRDefault="004F3621" w:rsidP="004F3621">
            <w:pPr>
              <w:spacing w:after="0"/>
              <w:ind w:right="1"/>
              <w:jc w:val="center"/>
              <w:rPr>
                <w:rFonts w:eastAsia="DengXian"/>
                <w:b/>
                <w:color w:val="000000" w:themeColor="text1"/>
                <w:sz w:val="24"/>
                <w:szCs w:val="24"/>
              </w:rPr>
            </w:pPr>
            <w:r w:rsidRPr="00C57503">
              <w:rPr>
                <w:b/>
                <w:color w:val="000000" w:themeColor="text1"/>
                <w:sz w:val="24"/>
                <w:szCs w:val="24"/>
              </w:rPr>
              <w:t xml:space="preserve">(1) </w:t>
            </w:r>
          </w:p>
        </w:tc>
        <w:tc>
          <w:tcPr>
            <w:tcW w:w="900" w:type="dxa"/>
            <w:tcBorders>
              <w:top w:val="single" w:sz="2" w:space="0" w:color="000000"/>
              <w:left w:val="single" w:sz="4" w:space="0" w:color="000000"/>
              <w:bottom w:val="single" w:sz="4" w:space="0" w:color="000000"/>
              <w:right w:val="single" w:sz="4" w:space="0" w:color="000000"/>
            </w:tcBorders>
            <w:shd w:val="clear" w:color="auto" w:fill="auto"/>
            <w:vAlign w:val="center"/>
          </w:tcPr>
          <w:p w14:paraId="403EF4A9" w14:textId="77777777" w:rsidR="004F3621" w:rsidRPr="00C57503" w:rsidRDefault="004F3621" w:rsidP="004F3621">
            <w:pPr>
              <w:spacing w:after="0"/>
              <w:ind w:left="7" w:right="-10"/>
              <w:jc w:val="center"/>
              <w:rPr>
                <w:b/>
                <w:color w:val="000000" w:themeColor="text1"/>
                <w:sz w:val="24"/>
                <w:szCs w:val="24"/>
              </w:rPr>
            </w:pPr>
            <w:r w:rsidRPr="00C57503">
              <w:rPr>
                <w:b/>
                <w:color w:val="000000" w:themeColor="text1"/>
                <w:sz w:val="24"/>
                <w:szCs w:val="24"/>
              </w:rPr>
              <w:t>Số tiết (2)</w:t>
            </w:r>
          </w:p>
        </w:tc>
        <w:tc>
          <w:tcPr>
            <w:tcW w:w="771" w:type="dxa"/>
            <w:tcBorders>
              <w:top w:val="single" w:sz="2" w:space="0" w:color="000000"/>
              <w:left w:val="single" w:sz="4" w:space="0" w:color="000000"/>
              <w:bottom w:val="single" w:sz="4" w:space="0" w:color="000000"/>
              <w:right w:val="single" w:sz="4" w:space="0" w:color="000000"/>
            </w:tcBorders>
            <w:shd w:val="clear" w:color="auto" w:fill="auto"/>
          </w:tcPr>
          <w:p w14:paraId="4A3CC4CC" w14:textId="77777777" w:rsidR="004F3621" w:rsidRPr="00C57503" w:rsidRDefault="004F3621" w:rsidP="004F3621">
            <w:pPr>
              <w:spacing w:after="0"/>
              <w:ind w:left="7"/>
              <w:jc w:val="center"/>
              <w:rPr>
                <w:rFonts w:eastAsia="DengXian"/>
                <w:b/>
                <w:color w:val="000000" w:themeColor="text1"/>
                <w:sz w:val="24"/>
                <w:szCs w:val="24"/>
              </w:rPr>
            </w:pPr>
            <w:r w:rsidRPr="00C57503">
              <w:rPr>
                <w:rFonts w:eastAsia="DengXian"/>
                <w:b/>
                <w:color w:val="000000" w:themeColor="text1"/>
                <w:sz w:val="24"/>
                <w:szCs w:val="24"/>
              </w:rPr>
              <w:t>Tiết số</w:t>
            </w:r>
          </w:p>
        </w:tc>
        <w:tc>
          <w:tcPr>
            <w:tcW w:w="8497" w:type="dxa"/>
            <w:tcBorders>
              <w:top w:val="single" w:sz="2" w:space="0" w:color="000000"/>
              <w:left w:val="single" w:sz="4" w:space="0" w:color="000000"/>
              <w:bottom w:val="single" w:sz="4" w:space="0" w:color="000000"/>
              <w:right w:val="single" w:sz="4" w:space="0" w:color="000000"/>
            </w:tcBorders>
            <w:shd w:val="clear" w:color="auto" w:fill="auto"/>
          </w:tcPr>
          <w:p w14:paraId="185691F1" w14:textId="77777777" w:rsidR="004F3621" w:rsidRPr="00C57503" w:rsidRDefault="004F3621" w:rsidP="004F3621">
            <w:pPr>
              <w:spacing w:after="0"/>
              <w:ind w:right="6"/>
              <w:jc w:val="center"/>
              <w:rPr>
                <w:rFonts w:eastAsia="DengXian"/>
                <w:b/>
                <w:color w:val="000000" w:themeColor="text1"/>
                <w:sz w:val="24"/>
                <w:szCs w:val="24"/>
              </w:rPr>
            </w:pPr>
            <w:r w:rsidRPr="00C57503">
              <w:rPr>
                <w:b/>
                <w:color w:val="000000" w:themeColor="text1"/>
                <w:sz w:val="24"/>
                <w:szCs w:val="24"/>
              </w:rPr>
              <w:t xml:space="preserve">Yêu cầu cần đạt </w:t>
            </w:r>
          </w:p>
          <w:p w14:paraId="4C297722" w14:textId="77777777" w:rsidR="004F3621" w:rsidRPr="00C57503" w:rsidRDefault="004F3621" w:rsidP="004F3621">
            <w:pPr>
              <w:spacing w:after="0"/>
              <w:ind w:right="5"/>
              <w:jc w:val="center"/>
              <w:rPr>
                <w:rFonts w:eastAsia="DengXian"/>
                <w:b/>
                <w:color w:val="000000" w:themeColor="text1"/>
                <w:sz w:val="24"/>
                <w:szCs w:val="24"/>
              </w:rPr>
            </w:pPr>
            <w:r w:rsidRPr="00C57503">
              <w:rPr>
                <w:b/>
                <w:color w:val="000000" w:themeColor="text1"/>
                <w:sz w:val="24"/>
                <w:szCs w:val="24"/>
              </w:rPr>
              <w:t xml:space="preserve">(3) </w:t>
            </w:r>
          </w:p>
        </w:tc>
      </w:tr>
      <w:tr w:rsidR="004F3621" w:rsidRPr="00C57503" w14:paraId="41CA5728" w14:textId="77777777" w:rsidTr="004F3621">
        <w:trPr>
          <w:trHeight w:val="323"/>
        </w:trPr>
        <w:tc>
          <w:tcPr>
            <w:tcW w:w="13712" w:type="dxa"/>
            <w:gridSpan w:val="5"/>
            <w:tcBorders>
              <w:top w:val="single" w:sz="2" w:space="0" w:color="000000"/>
              <w:left w:val="single" w:sz="2" w:space="0" w:color="000000"/>
              <w:bottom w:val="single" w:sz="4" w:space="0" w:color="000000"/>
              <w:right w:val="single" w:sz="4" w:space="0" w:color="000000"/>
            </w:tcBorders>
            <w:shd w:val="clear" w:color="auto" w:fill="auto"/>
            <w:vAlign w:val="center"/>
          </w:tcPr>
          <w:p w14:paraId="4D5E9D6E" w14:textId="77777777" w:rsidR="004F3621" w:rsidRPr="00C57503" w:rsidRDefault="004F3621" w:rsidP="004F3621">
            <w:pPr>
              <w:spacing w:after="0"/>
              <w:ind w:right="6"/>
              <w:jc w:val="center"/>
              <w:rPr>
                <w:b/>
                <w:color w:val="000000" w:themeColor="text1"/>
                <w:sz w:val="24"/>
                <w:szCs w:val="24"/>
              </w:rPr>
            </w:pPr>
            <w:r w:rsidRPr="00C57503">
              <w:rPr>
                <w:b/>
                <w:color w:val="000000" w:themeColor="text1"/>
                <w:sz w:val="24"/>
                <w:szCs w:val="24"/>
              </w:rPr>
              <w:t>HỌC KÌ I</w:t>
            </w:r>
          </w:p>
        </w:tc>
      </w:tr>
      <w:tr w:rsidR="004F3621" w:rsidRPr="00C57503" w14:paraId="319B23FC" w14:textId="77777777" w:rsidTr="004F3621">
        <w:trPr>
          <w:trHeight w:val="206"/>
        </w:trPr>
        <w:tc>
          <w:tcPr>
            <w:tcW w:w="13712" w:type="dxa"/>
            <w:gridSpan w:val="5"/>
            <w:tcBorders>
              <w:top w:val="single" w:sz="2" w:space="0" w:color="000000"/>
              <w:left w:val="single" w:sz="2" w:space="0" w:color="000000"/>
              <w:bottom w:val="single" w:sz="4" w:space="0" w:color="000000"/>
              <w:right w:val="single" w:sz="4" w:space="0" w:color="000000"/>
            </w:tcBorders>
            <w:shd w:val="clear" w:color="auto" w:fill="auto"/>
            <w:vAlign w:val="center"/>
          </w:tcPr>
          <w:p w14:paraId="0A7E7D57" w14:textId="77777777" w:rsidR="004F3621" w:rsidRPr="00C57503" w:rsidRDefault="004F3621" w:rsidP="004F3621">
            <w:pPr>
              <w:spacing w:after="0"/>
              <w:jc w:val="center"/>
              <w:rPr>
                <w:rFonts w:eastAsia="DengXian"/>
                <w:b/>
                <w:color w:val="000000" w:themeColor="text1"/>
                <w:sz w:val="24"/>
                <w:szCs w:val="24"/>
              </w:rPr>
            </w:pPr>
            <w:r w:rsidRPr="00C57503">
              <w:rPr>
                <w:rFonts w:eastAsia="DengXian"/>
                <w:b/>
                <w:color w:val="000000" w:themeColor="text1"/>
                <w:sz w:val="24"/>
                <w:szCs w:val="24"/>
              </w:rPr>
              <w:t>CHƯƠNG I- ESTER – LIPID (6 tiết)</w:t>
            </w:r>
          </w:p>
        </w:tc>
      </w:tr>
      <w:tr w:rsidR="004F3621" w:rsidRPr="00C57503" w14:paraId="791907B1"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27C048EC" w14:textId="77777777" w:rsidR="004F3621" w:rsidRPr="00C57503" w:rsidRDefault="004F3621" w:rsidP="004F3621">
            <w:pPr>
              <w:spacing w:after="0"/>
              <w:ind w:left="2"/>
              <w:jc w:val="center"/>
              <w:rPr>
                <w:rFonts w:eastAsia="DengXian"/>
                <w:color w:val="000000" w:themeColor="text1"/>
                <w:sz w:val="24"/>
                <w:szCs w:val="24"/>
              </w:rPr>
            </w:pPr>
            <w:r w:rsidRPr="00C57503">
              <w:rPr>
                <w:color w:val="000000" w:themeColor="text1"/>
                <w:sz w:val="24"/>
                <w:szCs w:val="24"/>
              </w:rPr>
              <w:t>1</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A5F6D"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 Ester-Lipid</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B9C56"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94A8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1-3</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60C5112" w14:textId="77777777" w:rsidR="004F3621" w:rsidRPr="00C57503" w:rsidRDefault="004F3621" w:rsidP="004F3621">
            <w:pPr>
              <w:tabs>
                <w:tab w:val="left" w:pos="1835"/>
              </w:tabs>
              <w:spacing w:after="40"/>
              <w:jc w:val="both"/>
              <w:rPr>
                <w:color w:val="000000" w:themeColor="text1"/>
                <w:sz w:val="24"/>
                <w:szCs w:val="24"/>
                <w:lang w:val="x-none" w:eastAsia="x-none"/>
              </w:rPr>
            </w:pPr>
            <w:r w:rsidRPr="00C57503">
              <w:rPr>
                <w:color w:val="000000" w:themeColor="text1"/>
                <w:sz w:val="24"/>
                <w:szCs w:val="24"/>
                <w:lang w:val="x-none" w:eastAsia="x-none"/>
              </w:rPr>
              <w:t>- Nêu được khái niệm về lipid, chất béo, acid béo, đặc điểm cấu tạo phân tử ester.</w:t>
            </w:r>
          </w:p>
          <w:p w14:paraId="218ECBF9" w14:textId="77777777" w:rsidR="004F3621" w:rsidRPr="00C57503" w:rsidRDefault="004F3621" w:rsidP="004F3621">
            <w:pPr>
              <w:tabs>
                <w:tab w:val="left" w:pos="1855"/>
              </w:tabs>
              <w:spacing w:after="40"/>
              <w:jc w:val="both"/>
              <w:rPr>
                <w:color w:val="000000" w:themeColor="text1"/>
                <w:sz w:val="24"/>
                <w:szCs w:val="24"/>
                <w:lang w:val="x-none" w:eastAsia="x-none"/>
              </w:rPr>
            </w:pPr>
            <w:bookmarkStart w:id="51" w:name="bookmark25"/>
            <w:bookmarkEnd w:id="51"/>
            <w:r w:rsidRPr="00C57503">
              <w:rPr>
                <w:color w:val="000000" w:themeColor="text1"/>
                <w:sz w:val="24"/>
                <w:szCs w:val="24"/>
                <w:lang w:val="x-none" w:eastAsia="x-none"/>
              </w:rPr>
              <w:t xml:space="preserve">- Viết được công thức cấu tạo và gọi được tên một sô' ester đơn giản (số nguyên tử C trong phân tử </w:t>
            </w:r>
            <m:oMath>
              <m:r>
                <w:rPr>
                  <w:rFonts w:ascii="Cambria Math" w:hAnsi="Cambria Math"/>
                  <w:color w:val="000000" w:themeColor="text1"/>
                  <w:sz w:val="24"/>
                </w:rPr>
                <m:t>≤</m:t>
              </m:r>
            </m:oMath>
            <w:r w:rsidRPr="00C57503">
              <w:rPr>
                <w:color w:val="000000" w:themeColor="text1"/>
                <w:sz w:val="24"/>
                <w:szCs w:val="24"/>
                <w:lang w:val="x-none" w:eastAsia="x-none"/>
              </w:rPr>
              <w:t xml:space="preserve"> 5) và thường gặp.</w:t>
            </w:r>
          </w:p>
          <w:p w14:paraId="7E33DE47" w14:textId="77777777" w:rsidR="004F3621" w:rsidRPr="00C57503" w:rsidRDefault="004F3621" w:rsidP="004F3621">
            <w:pPr>
              <w:tabs>
                <w:tab w:val="left" w:pos="1835"/>
                <w:tab w:val="right" w:pos="7970"/>
                <w:tab w:val="left" w:pos="8177"/>
                <w:tab w:val="center" w:pos="8586"/>
                <w:tab w:val="right" w:pos="9274"/>
              </w:tabs>
              <w:spacing w:after="40"/>
              <w:jc w:val="both"/>
              <w:rPr>
                <w:color w:val="000000" w:themeColor="text1"/>
                <w:sz w:val="24"/>
                <w:szCs w:val="24"/>
                <w:lang w:val="x-none" w:eastAsia="x-none"/>
              </w:rPr>
            </w:pPr>
            <w:bookmarkStart w:id="52" w:name="bookmark26"/>
            <w:bookmarkEnd w:id="52"/>
            <w:r w:rsidRPr="00C57503">
              <w:rPr>
                <w:color w:val="000000" w:themeColor="text1"/>
                <w:sz w:val="24"/>
                <w:szCs w:val="24"/>
                <w:lang w:val="x-none" w:eastAsia="x-none"/>
              </w:rPr>
              <w:t>- Trình bày được đặc điểm về tính chất vật lí và tính chất hoá học cơ bản của ester (phản ứng thuỷ phân) và của chất béo (phản ứng hydrogen hoá chất béo lỏng, phản ứng oxi hoá chất béo bởi oxygen không khí).</w:t>
            </w:r>
          </w:p>
          <w:p w14:paraId="26E34D4B" w14:textId="77777777" w:rsidR="004F3621" w:rsidRPr="00C57503" w:rsidRDefault="004F3621" w:rsidP="004F3621">
            <w:pPr>
              <w:tabs>
                <w:tab w:val="left" w:pos="1835"/>
                <w:tab w:val="right" w:pos="7674"/>
              </w:tabs>
              <w:spacing w:after="40"/>
              <w:jc w:val="both"/>
              <w:rPr>
                <w:color w:val="000000" w:themeColor="text1"/>
                <w:sz w:val="24"/>
                <w:szCs w:val="24"/>
                <w:lang w:val="x-none" w:eastAsia="x-none"/>
              </w:rPr>
            </w:pPr>
            <w:bookmarkStart w:id="53" w:name="bookmark27"/>
            <w:bookmarkEnd w:id="53"/>
            <w:r w:rsidRPr="00C57503">
              <w:rPr>
                <w:color w:val="000000" w:themeColor="text1"/>
                <w:sz w:val="24"/>
                <w:szCs w:val="24"/>
                <w:lang w:val="x-none" w:eastAsia="x-none"/>
              </w:rPr>
              <w:t>- Trình bày được phương pháp điểu chế ester và ứng dụng của một số ester.</w:t>
            </w:r>
          </w:p>
        </w:tc>
      </w:tr>
      <w:tr w:rsidR="004F3621" w:rsidRPr="00C57503" w14:paraId="3E55E3C3"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5048FC26"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E188C"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 Xà phòng và chất giặt rửa</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06510"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1E51D"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02F5C4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Nêu được khái niệm, đặc điểm về cấu tạo và tính chất chất giặt rửa của xà phòng và chất giặt rửa tự nhiên, tổng hợp.</w:t>
            </w:r>
          </w:p>
          <w:p w14:paraId="73F317D4"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Trình bày được một số phương pháp sản xuất xà phòng, phương pháp chủ yếu sản xuất chất giặt rửa tổng hợp.</w:t>
            </w:r>
          </w:p>
          <w:p w14:paraId="4FE627A3"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Thực hiện được (hoặc quan sát video) thí nghiệm về phản ứng xà phòng hóa chất béo.</w:t>
            </w:r>
          </w:p>
          <w:p w14:paraId="4B8B695D"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Trình bày được cách sử dụng hợp lí, an toàn xà phòng và chất giặt rửa tổng hợp trong đời sống.</w:t>
            </w:r>
          </w:p>
        </w:tc>
      </w:tr>
      <w:tr w:rsidR="004F3621" w:rsidRPr="00C57503" w14:paraId="5AFE3CDA"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000F748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70E5A"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3. Ôn tập chương 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E775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64908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5,6</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7F09821A"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1.</w:t>
            </w:r>
          </w:p>
          <w:p w14:paraId="2AD1116A"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Luyện tập các câu hỏi bài tập tương ứng.</w:t>
            </w:r>
          </w:p>
          <w:p w14:paraId="3195CDA0"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Bài kiểm tra thường xuyên số 1</w:t>
            </w:r>
          </w:p>
        </w:tc>
      </w:tr>
      <w:tr w:rsidR="004F3621" w:rsidRPr="00C57503" w14:paraId="28776751"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66716D35" w14:textId="77777777" w:rsidR="004F3621" w:rsidRPr="00C57503" w:rsidRDefault="004F3621" w:rsidP="004F3621">
            <w:pPr>
              <w:spacing w:after="0"/>
              <w:jc w:val="center"/>
              <w:rPr>
                <w:rFonts w:eastAsia="DengXian"/>
                <w:b/>
                <w:color w:val="000000" w:themeColor="text1"/>
                <w:sz w:val="24"/>
                <w:szCs w:val="24"/>
              </w:rPr>
            </w:pPr>
            <w:r w:rsidRPr="00C57503">
              <w:rPr>
                <w:rFonts w:eastAsia="DengXian"/>
                <w:b/>
                <w:color w:val="000000" w:themeColor="text1"/>
                <w:sz w:val="24"/>
                <w:szCs w:val="24"/>
              </w:rPr>
              <w:t>CHƯƠNG 2. CARBOHYDRATE (6 tiết)</w:t>
            </w:r>
          </w:p>
        </w:tc>
      </w:tr>
      <w:tr w:rsidR="004F3621" w:rsidRPr="00C57503" w14:paraId="7092D43F"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07C358D5"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4</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3A504"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4. Giới thiệu về carbohydrate. Glucose và fructose</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4E68CA"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16DB3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7,8</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AE55C1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Nêu được khái niệm, cách phân loại carbohydrate, trạng thái tự nhiên của glucose và fructose.</w:t>
            </w:r>
          </w:p>
          <w:p w14:paraId="5C09FF1F"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Viết được công thức cấu tạo mạch hở, dạng mạch vòng và gọi được tên của glucose, fructose.</w:t>
            </w:r>
          </w:p>
          <w:p w14:paraId="068D2746"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Trình bày được tính chất hoá học cơ bản của glucose và fructose (phản ứng với copper (II) hydroxide, nước bromine, thuốc thử Tollens, phản ứng lên men của glucose, phản ứng riêng của nhóm –OH hemiacetal khi glucose ở dạng vòng).</w:t>
            </w:r>
          </w:p>
          <w:p w14:paraId="70286831"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Thực hiện được (hoặc quan sát video) thí nghiệm của glucose (với copper (II) hydroxide, nước bromine, thuốc thử Tollens). Mô tả các hiện tượng thí nghiệm và giải thích được tính chất hoá học của glucose và fructose.</w:t>
            </w:r>
          </w:p>
          <w:p w14:paraId="59320FBE"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Trình bày được ứng dụng của glucose, fructose.</w:t>
            </w:r>
          </w:p>
        </w:tc>
      </w:tr>
      <w:tr w:rsidR="004F3621" w:rsidRPr="00C57503" w14:paraId="617BDEB6"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4BE56820"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5</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87B8D"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5. Saccharose và maltose</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08A79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21DC0"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9</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B0C3D0B" w14:textId="77777777" w:rsidR="004F3621" w:rsidRPr="00C57503" w:rsidRDefault="004F3621" w:rsidP="004F3621">
            <w:pPr>
              <w:tabs>
                <w:tab w:val="left" w:pos="1755"/>
              </w:tabs>
              <w:spacing w:after="40"/>
              <w:jc w:val="both"/>
              <w:rPr>
                <w:color w:val="000000" w:themeColor="text1"/>
                <w:sz w:val="24"/>
                <w:szCs w:val="24"/>
                <w:lang w:val="x-none" w:eastAsia="x-none"/>
              </w:rPr>
            </w:pPr>
            <w:r w:rsidRPr="00C57503">
              <w:rPr>
                <w:color w:val="000000" w:themeColor="text1"/>
                <w:sz w:val="24"/>
                <w:szCs w:val="24"/>
                <w:lang w:val="x-none" w:eastAsia="x-none"/>
              </w:rPr>
              <w:t>- Viết được công thức cấu tạo dạng mạch hở, dạng mạch vòng và gọi được tên của saccharose, maltose.</w:t>
            </w:r>
          </w:p>
          <w:p w14:paraId="2F8EB739" w14:textId="77777777" w:rsidR="004F3621" w:rsidRPr="00C57503" w:rsidRDefault="004F3621" w:rsidP="004F3621">
            <w:pPr>
              <w:tabs>
                <w:tab w:val="left" w:pos="1755"/>
              </w:tabs>
              <w:spacing w:after="40"/>
              <w:jc w:val="both"/>
              <w:rPr>
                <w:color w:val="000000" w:themeColor="text1"/>
                <w:sz w:val="24"/>
                <w:szCs w:val="24"/>
                <w:lang w:val="x-none" w:eastAsia="x-none"/>
              </w:rPr>
            </w:pPr>
            <w:r w:rsidRPr="00C57503">
              <w:rPr>
                <w:color w:val="000000" w:themeColor="text1"/>
                <w:sz w:val="24"/>
                <w:szCs w:val="24"/>
                <w:lang w:val="x-none" w:eastAsia="x-none"/>
              </w:rPr>
              <w:t>- Trình bày được tính chất hoá học cơ bản của saccharose (phản ứng với copper(II) hydroxide, phản ứng thuỷ phân).</w:t>
            </w:r>
          </w:p>
          <w:p w14:paraId="1117D296" w14:textId="77777777" w:rsidR="004F3621" w:rsidRPr="00C57503" w:rsidRDefault="004F3621" w:rsidP="004F3621">
            <w:pPr>
              <w:tabs>
                <w:tab w:val="left" w:pos="1755"/>
              </w:tabs>
              <w:spacing w:after="40"/>
              <w:jc w:val="both"/>
              <w:rPr>
                <w:color w:val="000000" w:themeColor="text1"/>
                <w:sz w:val="24"/>
                <w:szCs w:val="24"/>
                <w:lang w:val="x-none" w:eastAsia="x-none"/>
              </w:rPr>
            </w:pPr>
            <w:r w:rsidRPr="00C57503">
              <w:rPr>
                <w:color w:val="000000" w:themeColor="text1"/>
                <w:sz w:val="24"/>
                <w:szCs w:val="24"/>
                <w:lang w:val="x-none" w:eastAsia="x-none"/>
              </w:rPr>
              <w:t>- Thực hiện được (hoặc quan sát video) thí nghiệm vế phản ứng của saccharose với copper(II) hydroxide. Mô tả hiện tượng thí nghiệm và giải thích được tính chất hoá học của saccharose.</w:t>
            </w:r>
          </w:p>
          <w:p w14:paraId="59F685E7"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Nêu được trạng thái tự nhiên và trình bày được ứng dụng của saccharose, maltose.</w:t>
            </w:r>
          </w:p>
        </w:tc>
      </w:tr>
      <w:tr w:rsidR="004F3621" w:rsidRPr="00C57503" w14:paraId="16EDA736"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81BC641"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6</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91992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6. Tinh bột và cellulose</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AD82CD"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FC23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10</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1749DC3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Viết được công thức cấu tạo và gọi được tên của tinh bột, cellulose.</w:t>
            </w:r>
          </w:p>
          <w:p w14:paraId="07913073"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Trình bày được tính chất hoá học cơ bản của tinh bột (phản ứng thuỷ phân, phản ứng với iodine); của cellulose (phản ứng thuỷ phân, phản ứng với nitric acid và với nước Schweizer (Svayde)).</w:t>
            </w:r>
          </w:p>
          <w:p w14:paraId="67FC6DC9"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Thực hiện được (hoặc quan sát video) thí nghiệm về phản ứng của tinh bột (phản ứng thuỷ phân, phản ứng của hồ tinh bột với iodine); của cellulose (phản ứng thuỷ phân, phản ứng với nitric acid và tan trong nước Schweizer). Mô tả các hiện tượng thí nghiệm và giải thích được tính chất hoá học của tinh bột và cellulose.</w:t>
            </w:r>
          </w:p>
          <w:p w14:paraId="5A0CB93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Nêu được trạng thái tự nhiên và trình bày được ứng dụng của tinh bột, cellulose.</w:t>
            </w:r>
          </w:p>
          <w:p w14:paraId="352992B3"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lastRenderedPageBreak/>
              <w:t>- Trình bày được sự chuyển hoá tinh bột trong cơ thể, sự tạo thành tinh bột trong cây xanh.</w:t>
            </w:r>
          </w:p>
        </w:tc>
      </w:tr>
      <w:tr w:rsidR="004F3621" w:rsidRPr="00C57503" w14:paraId="03C51AC8"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36346F5A"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7</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09408"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7. Ôn tập chương 2</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BC38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A17D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11</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3720A93C"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2</w:t>
            </w:r>
          </w:p>
          <w:p w14:paraId="7B09236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Luyện tập các câu hỏi bài tập về nội dung chương 2</w:t>
            </w:r>
          </w:p>
          <w:p w14:paraId="289F5679"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Kiểm tra thường xuyên nội dung chương 2</w:t>
            </w:r>
          </w:p>
        </w:tc>
      </w:tr>
      <w:tr w:rsidR="004F3621" w:rsidRPr="00C57503" w14:paraId="2CAF4B50"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3BA10E53" w14:textId="77777777" w:rsidR="004F3621" w:rsidRPr="00C57503" w:rsidRDefault="004F3621" w:rsidP="004F3621">
            <w:pPr>
              <w:spacing w:after="0"/>
              <w:jc w:val="center"/>
              <w:rPr>
                <w:rFonts w:eastAsia="DengXian"/>
                <w:b/>
                <w:color w:val="000000" w:themeColor="text1"/>
                <w:sz w:val="24"/>
                <w:szCs w:val="24"/>
              </w:rPr>
            </w:pPr>
            <w:r w:rsidRPr="00C57503">
              <w:rPr>
                <w:rFonts w:eastAsia="DengXian"/>
                <w:b/>
                <w:color w:val="000000" w:themeColor="text1"/>
                <w:sz w:val="24"/>
                <w:szCs w:val="24"/>
              </w:rPr>
              <w:t>CHƯƠNG 3. HỢP CHẤT CHỨA NITROGEN (8 tiết)</w:t>
            </w:r>
          </w:p>
        </w:tc>
      </w:tr>
      <w:tr w:rsidR="004F3621" w:rsidRPr="00C57503" w14:paraId="12D93996"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5BE908A3"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8</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D477C"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8. Amine</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AC1399"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8AD39"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12-14</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349A38FA" w14:textId="77777777" w:rsidR="004F3621" w:rsidRPr="00C57503" w:rsidRDefault="004F3621" w:rsidP="004F3621">
            <w:pPr>
              <w:spacing w:after="0"/>
              <w:jc w:val="both"/>
              <w:rPr>
                <w:color w:val="000000" w:themeColor="text1"/>
                <w:spacing w:val="-1"/>
                <w:sz w:val="24"/>
                <w:szCs w:val="24"/>
              </w:rPr>
            </w:pPr>
            <w:r w:rsidRPr="00C57503">
              <w:rPr>
                <w:color w:val="000000" w:themeColor="text1"/>
                <w:sz w:val="24"/>
                <w:szCs w:val="24"/>
              </w:rPr>
              <w:t>- Nêu</w:t>
            </w:r>
            <w:r w:rsidRPr="00C57503">
              <w:rPr>
                <w:color w:val="000000" w:themeColor="text1"/>
                <w:spacing w:val="66"/>
                <w:sz w:val="24"/>
                <w:szCs w:val="24"/>
              </w:rPr>
              <w:t xml:space="preserve"> </w:t>
            </w:r>
            <w:r w:rsidRPr="00C57503">
              <w:rPr>
                <w:color w:val="000000" w:themeColor="text1"/>
                <w:sz w:val="24"/>
                <w:szCs w:val="24"/>
              </w:rPr>
              <w:t>được</w:t>
            </w:r>
            <w:r w:rsidRPr="00C57503">
              <w:rPr>
                <w:color w:val="000000" w:themeColor="text1"/>
                <w:spacing w:val="66"/>
                <w:sz w:val="24"/>
                <w:szCs w:val="24"/>
              </w:rPr>
              <w:t xml:space="preserve"> </w:t>
            </w:r>
            <w:r w:rsidRPr="00C57503">
              <w:rPr>
                <w:color w:val="000000" w:themeColor="text1"/>
                <w:spacing w:val="-1"/>
                <w:sz w:val="24"/>
                <w:szCs w:val="24"/>
              </w:rPr>
              <w:t>khái</w:t>
            </w:r>
            <w:r w:rsidRPr="00C57503">
              <w:rPr>
                <w:color w:val="000000" w:themeColor="text1"/>
                <w:spacing w:val="66"/>
                <w:sz w:val="24"/>
                <w:szCs w:val="24"/>
              </w:rPr>
              <w:t xml:space="preserve"> </w:t>
            </w:r>
            <w:r w:rsidRPr="00C57503">
              <w:rPr>
                <w:color w:val="000000" w:themeColor="text1"/>
                <w:sz w:val="24"/>
                <w:szCs w:val="24"/>
              </w:rPr>
              <w:t>niệm</w:t>
            </w:r>
            <w:r w:rsidRPr="00C57503">
              <w:rPr>
                <w:color w:val="000000" w:themeColor="text1"/>
                <w:spacing w:val="64"/>
                <w:sz w:val="24"/>
                <w:szCs w:val="24"/>
              </w:rPr>
              <w:t xml:space="preserve"> </w:t>
            </w:r>
            <w:r w:rsidRPr="00C57503">
              <w:rPr>
                <w:color w:val="000000" w:themeColor="text1"/>
                <w:spacing w:val="-1"/>
                <w:sz w:val="24"/>
                <w:szCs w:val="24"/>
              </w:rPr>
              <w:t>amine</w:t>
            </w:r>
            <w:r w:rsidRPr="00C57503">
              <w:rPr>
                <w:color w:val="000000" w:themeColor="text1"/>
                <w:spacing w:val="66"/>
                <w:sz w:val="24"/>
                <w:szCs w:val="24"/>
              </w:rPr>
              <w:t xml:space="preserve"> </w:t>
            </w:r>
            <w:r w:rsidRPr="00C57503">
              <w:rPr>
                <w:color w:val="000000" w:themeColor="text1"/>
                <w:sz w:val="24"/>
                <w:szCs w:val="24"/>
              </w:rPr>
              <w:t>và</w:t>
            </w:r>
            <w:r w:rsidRPr="00C57503">
              <w:rPr>
                <w:color w:val="000000" w:themeColor="text1"/>
                <w:spacing w:val="68"/>
                <w:sz w:val="24"/>
                <w:szCs w:val="24"/>
              </w:rPr>
              <w:t xml:space="preserve"> </w:t>
            </w:r>
            <w:r w:rsidRPr="00C57503">
              <w:rPr>
                <w:color w:val="000000" w:themeColor="text1"/>
                <w:spacing w:val="-1"/>
                <w:sz w:val="24"/>
                <w:szCs w:val="24"/>
              </w:rPr>
              <w:t>phân</w:t>
            </w:r>
            <w:r w:rsidRPr="00C57503">
              <w:rPr>
                <w:color w:val="000000" w:themeColor="text1"/>
                <w:spacing w:val="65"/>
                <w:sz w:val="24"/>
                <w:szCs w:val="24"/>
              </w:rPr>
              <w:t xml:space="preserve"> </w:t>
            </w:r>
            <w:r w:rsidRPr="00C57503">
              <w:rPr>
                <w:color w:val="000000" w:themeColor="text1"/>
                <w:spacing w:val="-1"/>
                <w:sz w:val="24"/>
                <w:szCs w:val="24"/>
              </w:rPr>
              <w:t>loại</w:t>
            </w:r>
            <w:r w:rsidRPr="00C57503">
              <w:rPr>
                <w:color w:val="000000" w:themeColor="text1"/>
                <w:spacing w:val="67"/>
                <w:sz w:val="24"/>
                <w:szCs w:val="24"/>
              </w:rPr>
              <w:t xml:space="preserve"> </w:t>
            </w:r>
            <w:r w:rsidRPr="00C57503">
              <w:rPr>
                <w:color w:val="000000" w:themeColor="text1"/>
                <w:spacing w:val="-1"/>
                <w:sz w:val="24"/>
                <w:szCs w:val="24"/>
              </w:rPr>
              <w:t>amine</w:t>
            </w:r>
            <w:r w:rsidRPr="00C57503">
              <w:rPr>
                <w:color w:val="000000" w:themeColor="text1"/>
                <w:spacing w:val="69"/>
                <w:sz w:val="24"/>
                <w:szCs w:val="24"/>
              </w:rPr>
              <w:t xml:space="preserve"> </w:t>
            </w:r>
            <w:r w:rsidRPr="00C57503">
              <w:rPr>
                <w:color w:val="000000" w:themeColor="text1"/>
                <w:spacing w:val="-1"/>
                <w:sz w:val="24"/>
                <w:szCs w:val="24"/>
              </w:rPr>
              <w:t>(theo</w:t>
            </w:r>
            <w:r w:rsidRPr="00C57503">
              <w:rPr>
                <w:color w:val="000000" w:themeColor="text1"/>
                <w:spacing w:val="68"/>
                <w:sz w:val="24"/>
                <w:szCs w:val="24"/>
              </w:rPr>
              <w:t xml:space="preserve"> </w:t>
            </w:r>
            <w:r w:rsidRPr="00C57503">
              <w:rPr>
                <w:color w:val="000000" w:themeColor="text1"/>
                <w:spacing w:val="-1"/>
                <w:sz w:val="24"/>
                <w:szCs w:val="24"/>
              </w:rPr>
              <w:t>bậc</w:t>
            </w:r>
            <w:r w:rsidRPr="00C57503">
              <w:rPr>
                <w:color w:val="000000" w:themeColor="text1"/>
                <w:spacing w:val="69"/>
                <w:sz w:val="24"/>
                <w:szCs w:val="24"/>
              </w:rPr>
              <w:t xml:space="preserve"> </w:t>
            </w:r>
            <w:r w:rsidRPr="00C57503">
              <w:rPr>
                <w:color w:val="000000" w:themeColor="text1"/>
                <w:spacing w:val="-1"/>
                <w:sz w:val="24"/>
                <w:szCs w:val="24"/>
              </w:rPr>
              <w:t>của</w:t>
            </w:r>
            <w:r w:rsidRPr="00C57503">
              <w:rPr>
                <w:color w:val="000000" w:themeColor="text1"/>
                <w:spacing w:val="69"/>
                <w:sz w:val="24"/>
                <w:szCs w:val="24"/>
              </w:rPr>
              <w:t xml:space="preserve"> </w:t>
            </w:r>
            <w:r w:rsidRPr="00C57503">
              <w:rPr>
                <w:color w:val="000000" w:themeColor="text1"/>
                <w:spacing w:val="-1"/>
                <w:sz w:val="24"/>
                <w:szCs w:val="24"/>
              </w:rPr>
              <w:t>amine</w:t>
            </w:r>
            <w:r w:rsidRPr="00C57503">
              <w:rPr>
                <w:color w:val="000000" w:themeColor="text1"/>
                <w:spacing w:val="66"/>
                <w:sz w:val="24"/>
                <w:szCs w:val="24"/>
              </w:rPr>
              <w:t xml:space="preserve"> </w:t>
            </w:r>
            <w:r w:rsidRPr="00C57503">
              <w:rPr>
                <w:color w:val="000000" w:themeColor="text1"/>
                <w:sz w:val="24"/>
                <w:szCs w:val="24"/>
              </w:rPr>
              <w:t>và</w:t>
            </w:r>
            <w:r w:rsidRPr="00C57503">
              <w:rPr>
                <w:color w:val="000000" w:themeColor="text1"/>
                <w:spacing w:val="68"/>
                <w:sz w:val="24"/>
                <w:szCs w:val="24"/>
              </w:rPr>
              <w:t xml:space="preserve"> </w:t>
            </w:r>
            <w:r w:rsidRPr="00C57503">
              <w:rPr>
                <w:color w:val="000000" w:themeColor="text1"/>
                <w:spacing w:val="-1"/>
                <w:sz w:val="24"/>
                <w:szCs w:val="24"/>
              </w:rPr>
              <w:t>bản</w:t>
            </w:r>
            <w:r w:rsidRPr="00C57503">
              <w:rPr>
                <w:color w:val="000000" w:themeColor="text1"/>
                <w:spacing w:val="68"/>
                <w:sz w:val="24"/>
                <w:szCs w:val="24"/>
              </w:rPr>
              <w:t xml:space="preserve"> </w:t>
            </w:r>
            <w:r w:rsidRPr="00C57503">
              <w:rPr>
                <w:color w:val="000000" w:themeColor="text1"/>
                <w:spacing w:val="-1"/>
                <w:sz w:val="24"/>
                <w:szCs w:val="24"/>
              </w:rPr>
              <w:t>chất</w:t>
            </w:r>
            <w:r w:rsidRPr="00C57503">
              <w:rPr>
                <w:color w:val="000000" w:themeColor="text1"/>
                <w:spacing w:val="67"/>
                <w:sz w:val="24"/>
                <w:szCs w:val="24"/>
              </w:rPr>
              <w:t xml:space="preserve"> </w:t>
            </w:r>
            <w:r w:rsidRPr="00C57503">
              <w:rPr>
                <w:color w:val="000000" w:themeColor="text1"/>
                <w:spacing w:val="-1"/>
                <w:sz w:val="24"/>
                <w:szCs w:val="24"/>
              </w:rPr>
              <w:t>gốc</w:t>
            </w:r>
            <w:r w:rsidRPr="00C57503">
              <w:rPr>
                <w:color w:val="000000" w:themeColor="text1"/>
                <w:spacing w:val="55"/>
                <w:sz w:val="24"/>
                <w:szCs w:val="24"/>
              </w:rPr>
              <w:t xml:space="preserve"> </w:t>
            </w:r>
            <w:r w:rsidRPr="00C57503">
              <w:rPr>
                <w:color w:val="000000" w:themeColor="text1"/>
                <w:spacing w:val="-1"/>
                <w:sz w:val="24"/>
                <w:szCs w:val="24"/>
              </w:rPr>
              <w:t>hydrocarbon).</w:t>
            </w:r>
          </w:p>
          <w:p w14:paraId="1B889D6C" w14:textId="77777777" w:rsidR="004F3621" w:rsidRPr="00C57503" w:rsidRDefault="004F3621" w:rsidP="004F3621">
            <w:pPr>
              <w:widowControl w:val="0"/>
              <w:tabs>
                <w:tab w:val="left" w:pos="352"/>
              </w:tabs>
              <w:spacing w:after="0"/>
              <w:ind w:right="95"/>
              <w:jc w:val="both"/>
              <w:rPr>
                <w:color w:val="000000" w:themeColor="text1"/>
                <w:sz w:val="24"/>
                <w:szCs w:val="24"/>
              </w:rPr>
            </w:pPr>
            <w:r w:rsidRPr="00C57503">
              <w:rPr>
                <w:color w:val="000000" w:themeColor="text1"/>
                <w:sz w:val="24"/>
                <w:szCs w:val="24"/>
              </w:rPr>
              <w:t>- Viết</w:t>
            </w:r>
            <w:r w:rsidRPr="00C57503">
              <w:rPr>
                <w:color w:val="000000" w:themeColor="text1"/>
                <w:spacing w:val="24"/>
                <w:sz w:val="24"/>
                <w:szCs w:val="24"/>
              </w:rPr>
              <w:t xml:space="preserve"> </w:t>
            </w:r>
            <w:r w:rsidRPr="00C57503">
              <w:rPr>
                <w:color w:val="000000" w:themeColor="text1"/>
                <w:sz w:val="24"/>
                <w:szCs w:val="24"/>
              </w:rPr>
              <w:t>được</w:t>
            </w:r>
            <w:r w:rsidRPr="00C57503">
              <w:rPr>
                <w:color w:val="000000" w:themeColor="text1"/>
                <w:spacing w:val="23"/>
                <w:sz w:val="24"/>
                <w:szCs w:val="24"/>
              </w:rPr>
              <w:t xml:space="preserve"> </w:t>
            </w:r>
            <w:r w:rsidRPr="00C57503">
              <w:rPr>
                <w:color w:val="000000" w:themeColor="text1"/>
                <w:spacing w:val="-1"/>
                <w:sz w:val="24"/>
                <w:szCs w:val="24"/>
              </w:rPr>
              <w:t>công</w:t>
            </w:r>
            <w:r w:rsidRPr="00C57503">
              <w:rPr>
                <w:color w:val="000000" w:themeColor="text1"/>
                <w:spacing w:val="24"/>
                <w:sz w:val="24"/>
                <w:szCs w:val="24"/>
              </w:rPr>
              <w:t xml:space="preserve"> </w:t>
            </w:r>
            <w:r w:rsidRPr="00C57503">
              <w:rPr>
                <w:color w:val="000000" w:themeColor="text1"/>
                <w:spacing w:val="-1"/>
                <w:sz w:val="24"/>
                <w:szCs w:val="24"/>
              </w:rPr>
              <w:t>thức</w:t>
            </w:r>
            <w:r w:rsidRPr="00C57503">
              <w:rPr>
                <w:color w:val="000000" w:themeColor="text1"/>
                <w:spacing w:val="26"/>
                <w:sz w:val="24"/>
                <w:szCs w:val="24"/>
              </w:rPr>
              <w:t xml:space="preserve"> </w:t>
            </w:r>
            <w:r w:rsidRPr="00C57503">
              <w:rPr>
                <w:color w:val="000000" w:themeColor="text1"/>
                <w:sz w:val="24"/>
                <w:szCs w:val="24"/>
              </w:rPr>
              <w:t>cấu</w:t>
            </w:r>
            <w:r w:rsidRPr="00C57503">
              <w:rPr>
                <w:color w:val="000000" w:themeColor="text1"/>
                <w:spacing w:val="24"/>
                <w:sz w:val="24"/>
                <w:szCs w:val="24"/>
              </w:rPr>
              <w:t xml:space="preserve"> </w:t>
            </w:r>
            <w:r w:rsidRPr="00C57503">
              <w:rPr>
                <w:color w:val="000000" w:themeColor="text1"/>
                <w:spacing w:val="-1"/>
                <w:sz w:val="24"/>
                <w:szCs w:val="24"/>
              </w:rPr>
              <w:t>tạo</w:t>
            </w:r>
            <w:r w:rsidRPr="00C57503">
              <w:rPr>
                <w:color w:val="000000" w:themeColor="text1"/>
                <w:spacing w:val="24"/>
                <w:sz w:val="24"/>
                <w:szCs w:val="24"/>
              </w:rPr>
              <w:t xml:space="preserve"> </w:t>
            </w:r>
            <w:r w:rsidRPr="00C57503">
              <w:rPr>
                <w:color w:val="000000" w:themeColor="text1"/>
                <w:sz w:val="24"/>
                <w:szCs w:val="24"/>
              </w:rPr>
              <w:t>và</w:t>
            </w:r>
            <w:r w:rsidRPr="00C57503">
              <w:rPr>
                <w:color w:val="000000" w:themeColor="text1"/>
                <w:spacing w:val="24"/>
                <w:sz w:val="24"/>
                <w:szCs w:val="24"/>
              </w:rPr>
              <w:t xml:space="preserve"> </w:t>
            </w:r>
            <w:r w:rsidRPr="00C57503">
              <w:rPr>
                <w:color w:val="000000" w:themeColor="text1"/>
                <w:spacing w:val="-1"/>
                <w:sz w:val="24"/>
                <w:szCs w:val="24"/>
              </w:rPr>
              <w:t>gọi</w:t>
            </w:r>
            <w:r w:rsidRPr="00C57503">
              <w:rPr>
                <w:color w:val="000000" w:themeColor="text1"/>
                <w:spacing w:val="25"/>
                <w:sz w:val="24"/>
                <w:szCs w:val="24"/>
              </w:rPr>
              <w:t xml:space="preserve"> </w:t>
            </w:r>
            <w:r w:rsidRPr="00C57503">
              <w:rPr>
                <w:color w:val="000000" w:themeColor="text1"/>
                <w:spacing w:val="-1"/>
                <w:sz w:val="24"/>
                <w:szCs w:val="24"/>
              </w:rPr>
              <w:t>được</w:t>
            </w:r>
            <w:r w:rsidRPr="00C57503">
              <w:rPr>
                <w:color w:val="000000" w:themeColor="text1"/>
                <w:spacing w:val="26"/>
                <w:sz w:val="24"/>
                <w:szCs w:val="24"/>
              </w:rPr>
              <w:t xml:space="preserve"> </w:t>
            </w:r>
            <w:r w:rsidRPr="00C57503">
              <w:rPr>
                <w:color w:val="000000" w:themeColor="text1"/>
                <w:spacing w:val="-1"/>
                <w:sz w:val="24"/>
                <w:szCs w:val="24"/>
              </w:rPr>
              <w:t>tên</w:t>
            </w:r>
            <w:r w:rsidRPr="00C57503">
              <w:rPr>
                <w:color w:val="000000" w:themeColor="text1"/>
                <w:spacing w:val="27"/>
                <w:sz w:val="24"/>
                <w:szCs w:val="24"/>
              </w:rPr>
              <w:t xml:space="preserve"> </w:t>
            </w:r>
            <w:r w:rsidRPr="00C57503">
              <w:rPr>
                <w:color w:val="000000" w:themeColor="text1"/>
                <w:spacing w:val="-2"/>
                <w:sz w:val="24"/>
                <w:szCs w:val="24"/>
              </w:rPr>
              <w:t>một</w:t>
            </w:r>
            <w:r w:rsidRPr="00C57503">
              <w:rPr>
                <w:color w:val="000000" w:themeColor="text1"/>
                <w:spacing w:val="25"/>
                <w:sz w:val="24"/>
                <w:szCs w:val="24"/>
              </w:rPr>
              <w:t xml:space="preserve"> </w:t>
            </w:r>
            <w:r w:rsidRPr="00C57503">
              <w:rPr>
                <w:color w:val="000000" w:themeColor="text1"/>
                <w:sz w:val="24"/>
                <w:szCs w:val="24"/>
              </w:rPr>
              <w:t>số</w:t>
            </w:r>
            <w:r w:rsidRPr="00C57503">
              <w:rPr>
                <w:color w:val="000000" w:themeColor="text1"/>
                <w:spacing w:val="25"/>
                <w:sz w:val="24"/>
                <w:szCs w:val="24"/>
              </w:rPr>
              <w:t xml:space="preserve"> </w:t>
            </w:r>
            <w:r w:rsidRPr="00C57503">
              <w:rPr>
                <w:color w:val="000000" w:themeColor="text1"/>
                <w:spacing w:val="-1"/>
                <w:sz w:val="24"/>
                <w:szCs w:val="24"/>
              </w:rPr>
              <w:t>amine</w:t>
            </w:r>
            <w:r w:rsidRPr="00C57503">
              <w:rPr>
                <w:color w:val="000000" w:themeColor="text1"/>
                <w:spacing w:val="26"/>
                <w:sz w:val="24"/>
                <w:szCs w:val="24"/>
              </w:rPr>
              <w:t xml:space="preserve"> </w:t>
            </w:r>
            <w:r w:rsidRPr="00C57503">
              <w:rPr>
                <w:color w:val="000000" w:themeColor="text1"/>
                <w:sz w:val="24"/>
                <w:szCs w:val="24"/>
              </w:rPr>
              <w:t>theo</w:t>
            </w:r>
            <w:r w:rsidRPr="00C57503">
              <w:rPr>
                <w:color w:val="000000" w:themeColor="text1"/>
                <w:spacing w:val="24"/>
                <w:sz w:val="24"/>
                <w:szCs w:val="24"/>
              </w:rPr>
              <w:t xml:space="preserve"> </w:t>
            </w:r>
            <w:r w:rsidRPr="00C57503">
              <w:rPr>
                <w:color w:val="000000" w:themeColor="text1"/>
                <w:spacing w:val="-1"/>
                <w:sz w:val="24"/>
                <w:szCs w:val="24"/>
              </w:rPr>
              <w:t>danh</w:t>
            </w:r>
            <w:r w:rsidRPr="00C57503">
              <w:rPr>
                <w:color w:val="000000" w:themeColor="text1"/>
                <w:spacing w:val="24"/>
                <w:sz w:val="24"/>
                <w:szCs w:val="24"/>
              </w:rPr>
              <w:t xml:space="preserve"> </w:t>
            </w:r>
            <w:r w:rsidRPr="00C57503">
              <w:rPr>
                <w:color w:val="000000" w:themeColor="text1"/>
                <w:spacing w:val="-1"/>
                <w:sz w:val="24"/>
                <w:szCs w:val="24"/>
              </w:rPr>
              <w:t>pháp</w:t>
            </w:r>
            <w:r w:rsidRPr="00C57503">
              <w:rPr>
                <w:color w:val="000000" w:themeColor="text1"/>
                <w:spacing w:val="24"/>
                <w:sz w:val="24"/>
                <w:szCs w:val="24"/>
              </w:rPr>
              <w:t xml:space="preserve"> </w:t>
            </w:r>
            <w:r w:rsidRPr="00C57503">
              <w:rPr>
                <w:color w:val="000000" w:themeColor="text1"/>
                <w:spacing w:val="-1"/>
                <w:sz w:val="24"/>
                <w:szCs w:val="24"/>
              </w:rPr>
              <w:t>thế,</w:t>
            </w:r>
            <w:r w:rsidRPr="00C57503">
              <w:rPr>
                <w:color w:val="000000" w:themeColor="text1"/>
                <w:spacing w:val="23"/>
                <w:sz w:val="24"/>
                <w:szCs w:val="24"/>
              </w:rPr>
              <w:t xml:space="preserve"> </w:t>
            </w:r>
            <w:r w:rsidRPr="00C57503">
              <w:rPr>
                <w:color w:val="000000" w:themeColor="text1"/>
                <w:sz w:val="24"/>
                <w:szCs w:val="24"/>
              </w:rPr>
              <w:t>danh</w:t>
            </w:r>
            <w:r w:rsidRPr="00C57503">
              <w:rPr>
                <w:color w:val="000000" w:themeColor="text1"/>
                <w:spacing w:val="24"/>
                <w:sz w:val="24"/>
                <w:szCs w:val="24"/>
              </w:rPr>
              <w:t xml:space="preserve"> </w:t>
            </w:r>
            <w:r w:rsidRPr="00C57503">
              <w:rPr>
                <w:color w:val="000000" w:themeColor="text1"/>
                <w:spacing w:val="-1"/>
                <w:sz w:val="24"/>
                <w:szCs w:val="24"/>
              </w:rPr>
              <w:t>pháp</w:t>
            </w:r>
            <w:r w:rsidRPr="00C57503">
              <w:rPr>
                <w:color w:val="000000" w:themeColor="text1"/>
                <w:spacing w:val="39"/>
                <w:sz w:val="24"/>
                <w:szCs w:val="24"/>
              </w:rPr>
              <w:t xml:space="preserve"> </w:t>
            </w:r>
            <w:r w:rsidRPr="00C57503">
              <w:rPr>
                <w:color w:val="000000" w:themeColor="text1"/>
                <w:spacing w:val="-1"/>
                <w:sz w:val="24"/>
                <w:szCs w:val="24"/>
              </w:rPr>
              <w:t xml:space="preserve">gốc </w:t>
            </w:r>
            <w:r w:rsidRPr="00C57503">
              <w:rPr>
                <w:color w:val="000000" w:themeColor="text1"/>
                <w:sz w:val="24"/>
                <w:szCs w:val="24"/>
              </w:rPr>
              <w:t>–</w:t>
            </w:r>
            <w:r w:rsidRPr="00C57503">
              <w:rPr>
                <w:color w:val="000000" w:themeColor="text1"/>
                <w:spacing w:val="1"/>
                <w:sz w:val="24"/>
                <w:szCs w:val="24"/>
              </w:rPr>
              <w:t xml:space="preserve"> </w:t>
            </w:r>
            <w:r w:rsidRPr="00C57503">
              <w:rPr>
                <w:color w:val="000000" w:themeColor="text1"/>
                <w:spacing w:val="-1"/>
                <w:sz w:val="24"/>
                <w:szCs w:val="24"/>
              </w:rPr>
              <w:t>chức</w:t>
            </w:r>
            <w:r w:rsidRPr="00C57503">
              <w:rPr>
                <w:color w:val="000000" w:themeColor="text1"/>
                <w:spacing w:val="-2"/>
                <w:sz w:val="24"/>
                <w:szCs w:val="24"/>
              </w:rPr>
              <w:t xml:space="preserve"> </w:t>
            </w:r>
            <w:r w:rsidRPr="00C57503">
              <w:rPr>
                <w:color w:val="000000" w:themeColor="text1"/>
                <w:spacing w:val="-1"/>
                <w:sz w:val="24"/>
                <w:szCs w:val="24"/>
              </w:rPr>
              <w:t>(số</w:t>
            </w:r>
            <w:r w:rsidRPr="00C57503">
              <w:rPr>
                <w:color w:val="000000" w:themeColor="text1"/>
                <w:sz w:val="24"/>
                <w:szCs w:val="24"/>
              </w:rPr>
              <w:t xml:space="preserve"> </w:t>
            </w:r>
            <w:r w:rsidRPr="00C57503">
              <w:rPr>
                <w:color w:val="000000" w:themeColor="text1"/>
                <w:spacing w:val="-1"/>
                <w:sz w:val="24"/>
                <w:szCs w:val="24"/>
              </w:rPr>
              <w:t>nguyên</w:t>
            </w:r>
            <w:r w:rsidRPr="00C57503">
              <w:rPr>
                <w:color w:val="000000" w:themeColor="text1"/>
                <w:spacing w:val="1"/>
                <w:sz w:val="24"/>
                <w:szCs w:val="24"/>
              </w:rPr>
              <w:t xml:space="preserve"> </w:t>
            </w:r>
            <w:r w:rsidRPr="00C57503">
              <w:rPr>
                <w:color w:val="000000" w:themeColor="text1"/>
                <w:sz w:val="24"/>
                <w:szCs w:val="24"/>
              </w:rPr>
              <w:t>tử</w:t>
            </w:r>
            <w:r w:rsidRPr="00C57503">
              <w:rPr>
                <w:color w:val="000000" w:themeColor="text1"/>
                <w:spacing w:val="-2"/>
                <w:sz w:val="24"/>
                <w:szCs w:val="24"/>
              </w:rPr>
              <w:t xml:space="preserve"> </w:t>
            </w:r>
            <w:r w:rsidRPr="00C57503">
              <w:rPr>
                <w:color w:val="000000" w:themeColor="text1"/>
                <w:sz w:val="24"/>
                <w:szCs w:val="24"/>
              </w:rPr>
              <w:t xml:space="preserve">C </w:t>
            </w:r>
            <w:r w:rsidRPr="00C57503">
              <w:rPr>
                <w:color w:val="000000" w:themeColor="text1"/>
                <w:spacing w:val="-1"/>
                <w:sz w:val="24"/>
                <w:szCs w:val="24"/>
              </w:rPr>
              <w:t>trong phân</w:t>
            </w:r>
            <w:r w:rsidRPr="00C57503">
              <w:rPr>
                <w:color w:val="000000" w:themeColor="text1"/>
                <w:spacing w:val="-2"/>
                <w:sz w:val="24"/>
                <w:szCs w:val="24"/>
              </w:rPr>
              <w:t xml:space="preserve"> </w:t>
            </w:r>
            <w:r w:rsidRPr="00C57503">
              <w:rPr>
                <w:color w:val="000000" w:themeColor="text1"/>
                <w:sz w:val="24"/>
                <w:szCs w:val="24"/>
              </w:rPr>
              <w:t>tử ≤</w:t>
            </w:r>
            <w:r w:rsidRPr="00C57503">
              <w:rPr>
                <w:color w:val="000000" w:themeColor="text1"/>
                <w:spacing w:val="-2"/>
                <w:sz w:val="24"/>
                <w:szCs w:val="24"/>
              </w:rPr>
              <w:t xml:space="preserve"> </w:t>
            </w:r>
            <w:r w:rsidRPr="00C57503">
              <w:rPr>
                <w:color w:val="000000" w:themeColor="text1"/>
                <w:sz w:val="24"/>
                <w:szCs w:val="24"/>
              </w:rPr>
              <w:t>5),</w:t>
            </w:r>
            <w:r w:rsidRPr="00C57503">
              <w:rPr>
                <w:color w:val="000000" w:themeColor="text1"/>
                <w:spacing w:val="-1"/>
                <w:sz w:val="24"/>
                <w:szCs w:val="24"/>
              </w:rPr>
              <w:t xml:space="preserve"> </w:t>
            </w:r>
            <w:r w:rsidRPr="00C57503">
              <w:rPr>
                <w:color w:val="000000" w:themeColor="text1"/>
                <w:sz w:val="24"/>
                <w:szCs w:val="24"/>
              </w:rPr>
              <w:t xml:space="preserve">tên </w:t>
            </w:r>
            <w:r w:rsidRPr="00C57503">
              <w:rPr>
                <w:color w:val="000000" w:themeColor="text1"/>
                <w:spacing w:val="-1"/>
                <w:sz w:val="24"/>
                <w:szCs w:val="24"/>
              </w:rPr>
              <w:t>thông</w:t>
            </w:r>
            <w:r w:rsidRPr="00C57503">
              <w:rPr>
                <w:color w:val="000000" w:themeColor="text1"/>
                <w:sz w:val="24"/>
                <w:szCs w:val="24"/>
              </w:rPr>
              <w:t xml:space="preserve"> </w:t>
            </w:r>
            <w:r w:rsidRPr="00C57503">
              <w:rPr>
                <w:color w:val="000000" w:themeColor="text1"/>
                <w:spacing w:val="-1"/>
                <w:sz w:val="24"/>
                <w:szCs w:val="24"/>
              </w:rPr>
              <w:t>thường</w:t>
            </w:r>
            <w:r w:rsidRPr="00C57503">
              <w:rPr>
                <w:color w:val="000000" w:themeColor="text1"/>
                <w:sz w:val="24"/>
                <w:szCs w:val="24"/>
              </w:rPr>
              <w:t xml:space="preserve"> của </w:t>
            </w:r>
            <w:r w:rsidRPr="00C57503">
              <w:rPr>
                <w:color w:val="000000" w:themeColor="text1"/>
                <w:spacing w:val="-2"/>
                <w:sz w:val="24"/>
                <w:szCs w:val="24"/>
              </w:rPr>
              <w:t>một</w:t>
            </w:r>
            <w:r w:rsidRPr="00C57503">
              <w:rPr>
                <w:color w:val="000000" w:themeColor="text1"/>
                <w:spacing w:val="2"/>
                <w:sz w:val="24"/>
                <w:szCs w:val="24"/>
              </w:rPr>
              <w:t xml:space="preserve"> </w:t>
            </w:r>
            <w:r w:rsidRPr="00C57503">
              <w:rPr>
                <w:color w:val="000000" w:themeColor="text1"/>
                <w:sz w:val="24"/>
                <w:szCs w:val="24"/>
              </w:rPr>
              <w:t>số</w:t>
            </w:r>
            <w:r w:rsidRPr="00C57503">
              <w:rPr>
                <w:color w:val="000000" w:themeColor="text1"/>
                <w:spacing w:val="1"/>
                <w:sz w:val="24"/>
                <w:szCs w:val="24"/>
              </w:rPr>
              <w:t xml:space="preserve"> </w:t>
            </w:r>
            <w:r w:rsidRPr="00C57503">
              <w:rPr>
                <w:color w:val="000000" w:themeColor="text1"/>
                <w:spacing w:val="-1"/>
                <w:sz w:val="24"/>
                <w:szCs w:val="24"/>
              </w:rPr>
              <w:t>amine</w:t>
            </w:r>
            <w:r w:rsidRPr="00C57503">
              <w:rPr>
                <w:color w:val="000000" w:themeColor="text1"/>
                <w:sz w:val="24"/>
                <w:szCs w:val="24"/>
              </w:rPr>
              <w:t xml:space="preserve"> </w:t>
            </w:r>
            <w:r w:rsidRPr="00C57503">
              <w:rPr>
                <w:color w:val="000000" w:themeColor="text1"/>
                <w:spacing w:val="-1"/>
                <w:sz w:val="24"/>
                <w:szCs w:val="24"/>
              </w:rPr>
              <w:t>hay</w:t>
            </w:r>
            <w:r w:rsidRPr="00C57503">
              <w:rPr>
                <w:color w:val="000000" w:themeColor="text1"/>
                <w:spacing w:val="-4"/>
                <w:sz w:val="24"/>
                <w:szCs w:val="24"/>
              </w:rPr>
              <w:t xml:space="preserve"> </w:t>
            </w:r>
            <w:r w:rsidRPr="00C57503">
              <w:rPr>
                <w:color w:val="000000" w:themeColor="text1"/>
                <w:sz w:val="24"/>
                <w:szCs w:val="24"/>
              </w:rPr>
              <w:t>gặp.</w:t>
            </w:r>
          </w:p>
          <w:p w14:paraId="630C0077" w14:textId="77777777" w:rsidR="004F3621" w:rsidRPr="00C57503" w:rsidRDefault="004F3621" w:rsidP="004F3621">
            <w:pPr>
              <w:widowControl w:val="0"/>
              <w:tabs>
                <w:tab w:val="left" w:pos="331"/>
              </w:tabs>
              <w:spacing w:after="0"/>
              <w:ind w:right="97"/>
              <w:jc w:val="both"/>
              <w:rPr>
                <w:color w:val="000000" w:themeColor="text1"/>
                <w:sz w:val="24"/>
                <w:szCs w:val="24"/>
              </w:rPr>
            </w:pPr>
            <w:r w:rsidRPr="00C57503">
              <w:rPr>
                <w:color w:val="000000" w:themeColor="text1"/>
                <w:sz w:val="24"/>
                <w:szCs w:val="24"/>
              </w:rPr>
              <w:t>- Nêu</w:t>
            </w:r>
            <w:r w:rsidRPr="00C57503">
              <w:rPr>
                <w:color w:val="000000" w:themeColor="text1"/>
                <w:spacing w:val="4"/>
                <w:sz w:val="24"/>
                <w:szCs w:val="24"/>
              </w:rPr>
              <w:t xml:space="preserve"> </w:t>
            </w:r>
            <w:r w:rsidRPr="00C57503">
              <w:rPr>
                <w:color w:val="000000" w:themeColor="text1"/>
                <w:spacing w:val="-1"/>
                <w:sz w:val="24"/>
                <w:szCs w:val="24"/>
              </w:rPr>
              <w:t>được</w:t>
            </w:r>
            <w:r w:rsidRPr="00C57503">
              <w:rPr>
                <w:color w:val="000000" w:themeColor="text1"/>
                <w:spacing w:val="4"/>
                <w:sz w:val="24"/>
                <w:szCs w:val="24"/>
              </w:rPr>
              <w:t xml:space="preserve"> </w:t>
            </w:r>
            <w:r w:rsidRPr="00C57503">
              <w:rPr>
                <w:color w:val="000000" w:themeColor="text1"/>
                <w:spacing w:val="-1"/>
                <w:sz w:val="24"/>
                <w:szCs w:val="24"/>
              </w:rPr>
              <w:t>đặc</w:t>
            </w:r>
            <w:r w:rsidRPr="00C57503">
              <w:rPr>
                <w:color w:val="000000" w:themeColor="text1"/>
                <w:spacing w:val="4"/>
                <w:sz w:val="24"/>
                <w:szCs w:val="24"/>
              </w:rPr>
              <w:t xml:space="preserve"> </w:t>
            </w:r>
            <w:r w:rsidRPr="00C57503">
              <w:rPr>
                <w:color w:val="000000" w:themeColor="text1"/>
                <w:spacing w:val="-1"/>
                <w:sz w:val="24"/>
                <w:szCs w:val="24"/>
              </w:rPr>
              <w:t>điểm</w:t>
            </w:r>
            <w:r w:rsidRPr="00C57503">
              <w:rPr>
                <w:color w:val="000000" w:themeColor="text1"/>
                <w:spacing w:val="1"/>
                <w:sz w:val="24"/>
                <w:szCs w:val="24"/>
              </w:rPr>
              <w:t xml:space="preserve"> </w:t>
            </w:r>
            <w:r w:rsidRPr="00C57503">
              <w:rPr>
                <w:color w:val="000000" w:themeColor="text1"/>
                <w:sz w:val="24"/>
                <w:szCs w:val="24"/>
              </w:rPr>
              <w:t>về</w:t>
            </w:r>
            <w:r w:rsidRPr="00C57503">
              <w:rPr>
                <w:color w:val="000000" w:themeColor="text1"/>
                <w:spacing w:val="4"/>
                <w:sz w:val="24"/>
                <w:szCs w:val="24"/>
              </w:rPr>
              <w:t xml:space="preserve"> </w:t>
            </w:r>
            <w:r w:rsidRPr="00C57503">
              <w:rPr>
                <w:color w:val="000000" w:themeColor="text1"/>
                <w:spacing w:val="-1"/>
                <w:sz w:val="24"/>
                <w:szCs w:val="24"/>
              </w:rPr>
              <w:t>tính</w:t>
            </w:r>
            <w:r w:rsidRPr="00C57503">
              <w:rPr>
                <w:color w:val="000000" w:themeColor="text1"/>
                <w:spacing w:val="4"/>
                <w:sz w:val="24"/>
                <w:szCs w:val="24"/>
              </w:rPr>
              <w:t xml:space="preserve"> </w:t>
            </w:r>
            <w:r w:rsidRPr="00C57503">
              <w:rPr>
                <w:color w:val="000000" w:themeColor="text1"/>
                <w:spacing w:val="-1"/>
                <w:sz w:val="24"/>
                <w:szCs w:val="24"/>
              </w:rPr>
              <w:t>chất</w:t>
            </w:r>
            <w:r w:rsidRPr="00C57503">
              <w:rPr>
                <w:color w:val="000000" w:themeColor="text1"/>
                <w:spacing w:val="3"/>
                <w:sz w:val="24"/>
                <w:szCs w:val="24"/>
              </w:rPr>
              <w:t xml:space="preserve"> </w:t>
            </w:r>
            <w:r w:rsidRPr="00C57503">
              <w:rPr>
                <w:color w:val="000000" w:themeColor="text1"/>
                <w:sz w:val="24"/>
                <w:szCs w:val="24"/>
              </w:rPr>
              <w:t>vật</w:t>
            </w:r>
            <w:r w:rsidRPr="00C57503">
              <w:rPr>
                <w:color w:val="000000" w:themeColor="text1"/>
                <w:spacing w:val="3"/>
                <w:sz w:val="24"/>
                <w:szCs w:val="24"/>
              </w:rPr>
              <w:t xml:space="preserve"> </w:t>
            </w:r>
            <w:r w:rsidRPr="00C57503">
              <w:rPr>
                <w:color w:val="000000" w:themeColor="text1"/>
                <w:spacing w:val="-1"/>
                <w:sz w:val="24"/>
                <w:szCs w:val="24"/>
              </w:rPr>
              <w:t>lí</w:t>
            </w:r>
            <w:r w:rsidRPr="00C57503">
              <w:rPr>
                <w:color w:val="000000" w:themeColor="text1"/>
                <w:spacing w:val="5"/>
                <w:sz w:val="24"/>
                <w:szCs w:val="24"/>
              </w:rPr>
              <w:t xml:space="preserve"> </w:t>
            </w:r>
            <w:r w:rsidRPr="00C57503">
              <w:rPr>
                <w:color w:val="000000" w:themeColor="text1"/>
                <w:spacing w:val="-1"/>
                <w:sz w:val="24"/>
                <w:szCs w:val="24"/>
              </w:rPr>
              <w:t>của</w:t>
            </w:r>
            <w:r w:rsidRPr="00C57503">
              <w:rPr>
                <w:color w:val="000000" w:themeColor="text1"/>
                <w:spacing w:val="4"/>
                <w:sz w:val="24"/>
                <w:szCs w:val="24"/>
              </w:rPr>
              <w:t xml:space="preserve"> </w:t>
            </w:r>
            <w:r w:rsidRPr="00C57503">
              <w:rPr>
                <w:color w:val="000000" w:themeColor="text1"/>
                <w:spacing w:val="-1"/>
                <w:sz w:val="24"/>
                <w:szCs w:val="24"/>
              </w:rPr>
              <w:t>amine</w:t>
            </w:r>
            <w:r w:rsidRPr="00C57503">
              <w:rPr>
                <w:color w:val="000000" w:themeColor="text1"/>
                <w:spacing w:val="4"/>
                <w:sz w:val="24"/>
                <w:szCs w:val="24"/>
              </w:rPr>
              <w:t xml:space="preserve"> </w:t>
            </w:r>
            <w:r w:rsidRPr="00C57503">
              <w:rPr>
                <w:color w:val="000000" w:themeColor="text1"/>
                <w:spacing w:val="-1"/>
                <w:sz w:val="24"/>
                <w:szCs w:val="24"/>
              </w:rPr>
              <w:t>(trạng</w:t>
            </w:r>
            <w:r w:rsidRPr="00C57503">
              <w:rPr>
                <w:color w:val="000000" w:themeColor="text1"/>
                <w:spacing w:val="5"/>
                <w:sz w:val="24"/>
                <w:szCs w:val="24"/>
              </w:rPr>
              <w:t xml:space="preserve"> </w:t>
            </w:r>
            <w:r w:rsidRPr="00C57503">
              <w:rPr>
                <w:color w:val="000000" w:themeColor="text1"/>
                <w:spacing w:val="-1"/>
                <w:sz w:val="24"/>
                <w:szCs w:val="24"/>
              </w:rPr>
              <w:t>thái,</w:t>
            </w:r>
            <w:r w:rsidRPr="00C57503">
              <w:rPr>
                <w:color w:val="000000" w:themeColor="text1"/>
                <w:spacing w:val="3"/>
                <w:sz w:val="24"/>
                <w:szCs w:val="24"/>
              </w:rPr>
              <w:t xml:space="preserve"> </w:t>
            </w:r>
            <w:r w:rsidRPr="00C57503">
              <w:rPr>
                <w:color w:val="000000" w:themeColor="text1"/>
                <w:spacing w:val="-1"/>
                <w:sz w:val="24"/>
                <w:szCs w:val="24"/>
              </w:rPr>
              <w:t>nhiệt</w:t>
            </w:r>
            <w:r w:rsidRPr="00C57503">
              <w:rPr>
                <w:color w:val="000000" w:themeColor="text1"/>
                <w:spacing w:val="3"/>
                <w:sz w:val="24"/>
                <w:szCs w:val="24"/>
              </w:rPr>
              <w:t xml:space="preserve"> </w:t>
            </w:r>
            <w:r w:rsidRPr="00C57503">
              <w:rPr>
                <w:color w:val="000000" w:themeColor="text1"/>
                <w:sz w:val="24"/>
                <w:szCs w:val="24"/>
              </w:rPr>
              <w:t>độ</w:t>
            </w:r>
            <w:r w:rsidRPr="00C57503">
              <w:rPr>
                <w:color w:val="000000" w:themeColor="text1"/>
                <w:spacing w:val="3"/>
                <w:sz w:val="24"/>
                <w:szCs w:val="24"/>
              </w:rPr>
              <w:t xml:space="preserve"> </w:t>
            </w:r>
            <w:r w:rsidRPr="00C57503">
              <w:rPr>
                <w:color w:val="000000" w:themeColor="text1"/>
                <w:sz w:val="24"/>
                <w:szCs w:val="24"/>
              </w:rPr>
              <w:t xml:space="preserve">sôi, </w:t>
            </w:r>
            <w:r w:rsidRPr="00C57503">
              <w:rPr>
                <w:color w:val="000000" w:themeColor="text1"/>
                <w:spacing w:val="-1"/>
                <w:sz w:val="24"/>
                <w:szCs w:val="24"/>
              </w:rPr>
              <w:t>nhiệt</w:t>
            </w:r>
            <w:r w:rsidRPr="00C57503">
              <w:rPr>
                <w:color w:val="000000" w:themeColor="text1"/>
                <w:spacing w:val="5"/>
                <w:sz w:val="24"/>
                <w:szCs w:val="24"/>
              </w:rPr>
              <w:t xml:space="preserve"> </w:t>
            </w:r>
            <w:r w:rsidRPr="00C57503">
              <w:rPr>
                <w:color w:val="000000" w:themeColor="text1"/>
                <w:spacing w:val="-1"/>
                <w:sz w:val="24"/>
                <w:szCs w:val="24"/>
              </w:rPr>
              <w:t>độ</w:t>
            </w:r>
            <w:r w:rsidRPr="00C57503">
              <w:rPr>
                <w:color w:val="000000" w:themeColor="text1"/>
                <w:spacing w:val="3"/>
                <w:sz w:val="24"/>
                <w:szCs w:val="24"/>
              </w:rPr>
              <w:t xml:space="preserve"> </w:t>
            </w:r>
            <w:r w:rsidRPr="00C57503">
              <w:rPr>
                <w:color w:val="000000" w:themeColor="text1"/>
                <w:spacing w:val="-1"/>
                <w:sz w:val="24"/>
                <w:szCs w:val="24"/>
              </w:rPr>
              <w:t>nóng</w:t>
            </w:r>
            <w:r w:rsidRPr="00C57503">
              <w:rPr>
                <w:color w:val="000000" w:themeColor="text1"/>
                <w:spacing w:val="5"/>
                <w:sz w:val="24"/>
                <w:szCs w:val="24"/>
              </w:rPr>
              <w:t xml:space="preserve"> </w:t>
            </w:r>
            <w:r w:rsidRPr="00C57503">
              <w:rPr>
                <w:color w:val="000000" w:themeColor="text1"/>
                <w:spacing w:val="-2"/>
                <w:sz w:val="24"/>
                <w:szCs w:val="24"/>
              </w:rPr>
              <w:t>chảy,</w:t>
            </w:r>
            <w:r w:rsidRPr="00C57503">
              <w:rPr>
                <w:color w:val="000000" w:themeColor="text1"/>
                <w:spacing w:val="59"/>
                <w:sz w:val="24"/>
                <w:szCs w:val="24"/>
              </w:rPr>
              <w:t xml:space="preserve"> </w:t>
            </w:r>
            <w:r w:rsidRPr="00C57503">
              <w:rPr>
                <w:color w:val="000000" w:themeColor="text1"/>
                <w:sz w:val="24"/>
                <w:szCs w:val="24"/>
              </w:rPr>
              <w:t>khả</w:t>
            </w:r>
            <w:r w:rsidRPr="00C57503">
              <w:rPr>
                <w:color w:val="000000" w:themeColor="text1"/>
                <w:spacing w:val="-1"/>
                <w:sz w:val="24"/>
                <w:szCs w:val="24"/>
              </w:rPr>
              <w:t xml:space="preserve"> năng</w:t>
            </w:r>
            <w:r w:rsidRPr="00C57503">
              <w:rPr>
                <w:color w:val="000000" w:themeColor="text1"/>
                <w:sz w:val="24"/>
                <w:szCs w:val="24"/>
              </w:rPr>
              <w:t xml:space="preserve"> </w:t>
            </w:r>
            <w:r w:rsidRPr="00C57503">
              <w:rPr>
                <w:color w:val="000000" w:themeColor="text1"/>
                <w:spacing w:val="-1"/>
                <w:sz w:val="24"/>
                <w:szCs w:val="24"/>
              </w:rPr>
              <w:t>hoà</w:t>
            </w:r>
            <w:r w:rsidRPr="00C57503">
              <w:rPr>
                <w:color w:val="000000" w:themeColor="text1"/>
                <w:spacing w:val="1"/>
                <w:sz w:val="24"/>
                <w:szCs w:val="24"/>
              </w:rPr>
              <w:t xml:space="preserve"> </w:t>
            </w:r>
            <w:r w:rsidRPr="00C57503">
              <w:rPr>
                <w:color w:val="000000" w:themeColor="text1"/>
                <w:spacing w:val="-1"/>
                <w:sz w:val="24"/>
                <w:szCs w:val="24"/>
              </w:rPr>
              <w:t>tan).</w:t>
            </w:r>
          </w:p>
          <w:p w14:paraId="5E7AB2F7" w14:textId="77777777" w:rsidR="004F3621" w:rsidRPr="00C57503" w:rsidRDefault="004F3621" w:rsidP="004F3621">
            <w:pPr>
              <w:widowControl w:val="0"/>
              <w:tabs>
                <w:tab w:val="left" w:pos="326"/>
              </w:tabs>
              <w:spacing w:after="0"/>
              <w:jc w:val="both"/>
              <w:rPr>
                <w:color w:val="000000" w:themeColor="text1"/>
                <w:sz w:val="24"/>
                <w:szCs w:val="24"/>
              </w:rPr>
            </w:pPr>
            <w:r w:rsidRPr="00C57503">
              <w:rPr>
                <w:color w:val="000000" w:themeColor="text1"/>
                <w:sz w:val="24"/>
                <w:szCs w:val="24"/>
              </w:rPr>
              <w:t>- Trình bày</w:t>
            </w:r>
            <w:r w:rsidRPr="00C57503">
              <w:rPr>
                <w:color w:val="000000" w:themeColor="text1"/>
                <w:spacing w:val="-4"/>
                <w:sz w:val="24"/>
                <w:szCs w:val="24"/>
              </w:rPr>
              <w:t xml:space="preserve"> </w:t>
            </w:r>
            <w:r w:rsidRPr="00C57503">
              <w:rPr>
                <w:color w:val="000000" w:themeColor="text1"/>
                <w:sz w:val="24"/>
                <w:szCs w:val="24"/>
              </w:rPr>
              <w:t>được</w:t>
            </w:r>
            <w:r w:rsidRPr="00C57503">
              <w:rPr>
                <w:color w:val="000000" w:themeColor="text1"/>
                <w:spacing w:val="-1"/>
                <w:sz w:val="24"/>
                <w:szCs w:val="24"/>
              </w:rPr>
              <w:t xml:space="preserve"> đặc</w:t>
            </w:r>
            <w:r w:rsidRPr="00C57503">
              <w:rPr>
                <w:color w:val="000000" w:themeColor="text1"/>
                <w:spacing w:val="-3"/>
                <w:sz w:val="24"/>
                <w:szCs w:val="24"/>
              </w:rPr>
              <w:t xml:space="preserve"> </w:t>
            </w:r>
            <w:r w:rsidRPr="00C57503">
              <w:rPr>
                <w:color w:val="000000" w:themeColor="text1"/>
                <w:sz w:val="24"/>
                <w:szCs w:val="24"/>
              </w:rPr>
              <w:t>điểm</w:t>
            </w:r>
            <w:r w:rsidRPr="00C57503">
              <w:rPr>
                <w:color w:val="000000" w:themeColor="text1"/>
                <w:spacing w:val="-5"/>
                <w:sz w:val="24"/>
                <w:szCs w:val="24"/>
              </w:rPr>
              <w:t xml:space="preserve"> </w:t>
            </w:r>
            <w:r w:rsidRPr="00C57503">
              <w:rPr>
                <w:color w:val="000000" w:themeColor="text1"/>
                <w:spacing w:val="-1"/>
                <w:sz w:val="24"/>
                <w:szCs w:val="24"/>
              </w:rPr>
              <w:t>cấu</w:t>
            </w:r>
            <w:r w:rsidRPr="00C57503">
              <w:rPr>
                <w:color w:val="000000" w:themeColor="text1"/>
                <w:sz w:val="24"/>
                <w:szCs w:val="24"/>
              </w:rPr>
              <w:t xml:space="preserve"> </w:t>
            </w:r>
            <w:r w:rsidRPr="00C57503">
              <w:rPr>
                <w:color w:val="000000" w:themeColor="text1"/>
                <w:spacing w:val="-1"/>
                <w:sz w:val="24"/>
                <w:szCs w:val="24"/>
              </w:rPr>
              <w:t>tạo</w:t>
            </w:r>
            <w:r w:rsidRPr="00C57503">
              <w:rPr>
                <w:color w:val="000000" w:themeColor="text1"/>
                <w:sz w:val="24"/>
                <w:szCs w:val="24"/>
              </w:rPr>
              <w:t xml:space="preserve"> </w:t>
            </w:r>
            <w:r w:rsidRPr="00C57503">
              <w:rPr>
                <w:color w:val="000000" w:themeColor="text1"/>
                <w:spacing w:val="-1"/>
                <w:sz w:val="24"/>
                <w:szCs w:val="24"/>
              </w:rPr>
              <w:t>phân</w:t>
            </w:r>
            <w:r w:rsidRPr="00C57503">
              <w:rPr>
                <w:color w:val="000000" w:themeColor="text1"/>
                <w:sz w:val="24"/>
                <w:szCs w:val="24"/>
              </w:rPr>
              <w:t xml:space="preserve"> tử</w:t>
            </w:r>
            <w:r w:rsidRPr="00C57503">
              <w:rPr>
                <w:color w:val="000000" w:themeColor="text1"/>
                <w:spacing w:val="-4"/>
                <w:sz w:val="24"/>
                <w:szCs w:val="24"/>
              </w:rPr>
              <w:t xml:space="preserve"> </w:t>
            </w:r>
            <w:r w:rsidRPr="00C57503">
              <w:rPr>
                <w:color w:val="000000" w:themeColor="text1"/>
                <w:sz w:val="24"/>
                <w:szCs w:val="24"/>
              </w:rPr>
              <w:t xml:space="preserve">và </w:t>
            </w:r>
            <w:r w:rsidRPr="00C57503">
              <w:rPr>
                <w:color w:val="000000" w:themeColor="text1"/>
                <w:spacing w:val="-1"/>
                <w:sz w:val="24"/>
                <w:szCs w:val="24"/>
              </w:rPr>
              <w:t>hình</w:t>
            </w:r>
            <w:r w:rsidRPr="00C57503">
              <w:rPr>
                <w:color w:val="000000" w:themeColor="text1"/>
                <w:spacing w:val="-2"/>
                <w:sz w:val="24"/>
                <w:szCs w:val="24"/>
              </w:rPr>
              <w:t xml:space="preserve"> </w:t>
            </w:r>
            <w:r w:rsidRPr="00C57503">
              <w:rPr>
                <w:color w:val="000000" w:themeColor="text1"/>
                <w:sz w:val="24"/>
                <w:szCs w:val="24"/>
              </w:rPr>
              <w:t>dạng</w:t>
            </w:r>
            <w:r w:rsidRPr="00C57503">
              <w:rPr>
                <w:color w:val="000000" w:themeColor="text1"/>
                <w:spacing w:val="-3"/>
                <w:sz w:val="24"/>
                <w:szCs w:val="24"/>
              </w:rPr>
              <w:t xml:space="preserve"> </w:t>
            </w:r>
            <w:r w:rsidRPr="00C57503">
              <w:rPr>
                <w:color w:val="000000" w:themeColor="text1"/>
                <w:sz w:val="24"/>
                <w:szCs w:val="24"/>
              </w:rPr>
              <w:t>phân</w:t>
            </w:r>
            <w:r w:rsidRPr="00C57503">
              <w:rPr>
                <w:color w:val="000000" w:themeColor="text1"/>
                <w:spacing w:val="-2"/>
                <w:sz w:val="24"/>
                <w:szCs w:val="24"/>
              </w:rPr>
              <w:t xml:space="preserve"> </w:t>
            </w:r>
            <w:r w:rsidRPr="00C57503">
              <w:rPr>
                <w:color w:val="000000" w:themeColor="text1"/>
                <w:sz w:val="24"/>
                <w:szCs w:val="24"/>
              </w:rPr>
              <w:t>tử</w:t>
            </w:r>
            <w:r w:rsidRPr="00C57503">
              <w:rPr>
                <w:color w:val="000000" w:themeColor="text1"/>
                <w:spacing w:val="2"/>
                <w:sz w:val="24"/>
                <w:szCs w:val="24"/>
              </w:rPr>
              <w:t xml:space="preserve"> </w:t>
            </w:r>
            <w:r w:rsidRPr="00C57503">
              <w:rPr>
                <w:color w:val="000000" w:themeColor="text1"/>
                <w:spacing w:val="-1"/>
                <w:sz w:val="24"/>
                <w:szCs w:val="24"/>
              </w:rPr>
              <w:t>methylamine</w:t>
            </w:r>
            <w:r w:rsidRPr="00C57503">
              <w:rPr>
                <w:color w:val="000000" w:themeColor="text1"/>
                <w:sz w:val="24"/>
                <w:szCs w:val="24"/>
              </w:rPr>
              <w:t xml:space="preserve"> và </w:t>
            </w:r>
            <w:r w:rsidRPr="00C57503">
              <w:rPr>
                <w:color w:val="000000" w:themeColor="text1"/>
                <w:spacing w:val="-1"/>
                <w:sz w:val="24"/>
                <w:szCs w:val="24"/>
              </w:rPr>
              <w:t>aniline.</w:t>
            </w:r>
          </w:p>
          <w:p w14:paraId="2430907D" w14:textId="77777777" w:rsidR="004F3621" w:rsidRPr="00C57503" w:rsidRDefault="004F3621" w:rsidP="004F3621">
            <w:pPr>
              <w:widowControl w:val="0"/>
              <w:tabs>
                <w:tab w:val="left" w:pos="345"/>
              </w:tabs>
              <w:spacing w:after="0"/>
              <w:ind w:right="95"/>
              <w:jc w:val="both"/>
              <w:rPr>
                <w:color w:val="000000" w:themeColor="text1"/>
                <w:sz w:val="24"/>
                <w:szCs w:val="24"/>
              </w:rPr>
            </w:pPr>
            <w:r w:rsidRPr="00C57503">
              <w:rPr>
                <w:color w:val="000000" w:themeColor="text1"/>
                <w:spacing w:val="-1"/>
                <w:sz w:val="24"/>
                <w:szCs w:val="24"/>
              </w:rPr>
              <w:t>- Trình</w:t>
            </w:r>
            <w:r w:rsidRPr="00C57503">
              <w:rPr>
                <w:color w:val="000000" w:themeColor="text1"/>
                <w:spacing w:val="17"/>
                <w:sz w:val="24"/>
                <w:szCs w:val="24"/>
              </w:rPr>
              <w:t xml:space="preserve"> </w:t>
            </w:r>
            <w:r w:rsidRPr="00C57503">
              <w:rPr>
                <w:color w:val="000000" w:themeColor="text1"/>
                <w:sz w:val="24"/>
                <w:szCs w:val="24"/>
              </w:rPr>
              <w:t>bày</w:t>
            </w:r>
            <w:r w:rsidRPr="00C57503">
              <w:rPr>
                <w:color w:val="000000" w:themeColor="text1"/>
                <w:spacing w:val="15"/>
                <w:sz w:val="24"/>
                <w:szCs w:val="24"/>
              </w:rPr>
              <w:t xml:space="preserve"> </w:t>
            </w:r>
            <w:r w:rsidRPr="00C57503">
              <w:rPr>
                <w:color w:val="000000" w:themeColor="text1"/>
                <w:sz w:val="24"/>
                <w:szCs w:val="24"/>
              </w:rPr>
              <w:t>được</w:t>
            </w:r>
            <w:r w:rsidRPr="00C57503">
              <w:rPr>
                <w:color w:val="000000" w:themeColor="text1"/>
                <w:spacing w:val="16"/>
                <w:sz w:val="24"/>
                <w:szCs w:val="24"/>
              </w:rPr>
              <w:t xml:space="preserve"> </w:t>
            </w:r>
            <w:r w:rsidRPr="00C57503">
              <w:rPr>
                <w:color w:val="000000" w:themeColor="text1"/>
                <w:spacing w:val="-1"/>
                <w:sz w:val="24"/>
                <w:szCs w:val="24"/>
              </w:rPr>
              <w:t>tính</w:t>
            </w:r>
            <w:r w:rsidRPr="00C57503">
              <w:rPr>
                <w:color w:val="000000" w:themeColor="text1"/>
                <w:spacing w:val="20"/>
                <w:sz w:val="24"/>
                <w:szCs w:val="24"/>
              </w:rPr>
              <w:t xml:space="preserve"> </w:t>
            </w:r>
            <w:r w:rsidRPr="00C57503">
              <w:rPr>
                <w:color w:val="000000" w:themeColor="text1"/>
                <w:spacing w:val="-2"/>
                <w:sz w:val="24"/>
                <w:szCs w:val="24"/>
              </w:rPr>
              <w:t>chất</w:t>
            </w:r>
            <w:r w:rsidRPr="00C57503">
              <w:rPr>
                <w:color w:val="000000" w:themeColor="text1"/>
                <w:spacing w:val="17"/>
                <w:sz w:val="24"/>
                <w:szCs w:val="24"/>
              </w:rPr>
              <w:t xml:space="preserve"> </w:t>
            </w:r>
            <w:r w:rsidRPr="00C57503">
              <w:rPr>
                <w:color w:val="000000" w:themeColor="text1"/>
                <w:sz w:val="24"/>
                <w:szCs w:val="24"/>
              </w:rPr>
              <w:t>hoá</w:t>
            </w:r>
            <w:r w:rsidRPr="00C57503">
              <w:rPr>
                <w:color w:val="000000" w:themeColor="text1"/>
                <w:spacing w:val="16"/>
                <w:sz w:val="24"/>
                <w:szCs w:val="24"/>
              </w:rPr>
              <w:t xml:space="preserve"> </w:t>
            </w:r>
            <w:r w:rsidRPr="00C57503">
              <w:rPr>
                <w:color w:val="000000" w:themeColor="text1"/>
                <w:spacing w:val="-1"/>
                <w:sz w:val="24"/>
                <w:szCs w:val="24"/>
              </w:rPr>
              <w:t>học</w:t>
            </w:r>
            <w:r w:rsidRPr="00C57503">
              <w:rPr>
                <w:color w:val="000000" w:themeColor="text1"/>
                <w:spacing w:val="16"/>
                <w:sz w:val="24"/>
                <w:szCs w:val="24"/>
              </w:rPr>
              <w:t xml:space="preserve"> </w:t>
            </w:r>
            <w:r w:rsidRPr="00C57503">
              <w:rPr>
                <w:color w:val="000000" w:themeColor="text1"/>
                <w:sz w:val="24"/>
                <w:szCs w:val="24"/>
              </w:rPr>
              <w:t>đặc</w:t>
            </w:r>
            <w:r w:rsidRPr="00C57503">
              <w:rPr>
                <w:color w:val="000000" w:themeColor="text1"/>
                <w:spacing w:val="16"/>
                <w:sz w:val="24"/>
                <w:szCs w:val="24"/>
              </w:rPr>
              <w:t xml:space="preserve"> </w:t>
            </w:r>
            <w:r w:rsidRPr="00C57503">
              <w:rPr>
                <w:color w:val="000000" w:themeColor="text1"/>
                <w:spacing w:val="-1"/>
                <w:sz w:val="24"/>
                <w:szCs w:val="24"/>
              </w:rPr>
              <w:t>trưng</w:t>
            </w:r>
            <w:r w:rsidRPr="00C57503">
              <w:rPr>
                <w:color w:val="000000" w:themeColor="text1"/>
                <w:spacing w:val="21"/>
                <w:sz w:val="24"/>
                <w:szCs w:val="24"/>
              </w:rPr>
              <w:t xml:space="preserve"> </w:t>
            </w:r>
            <w:r w:rsidRPr="00C57503">
              <w:rPr>
                <w:color w:val="000000" w:themeColor="text1"/>
                <w:spacing w:val="-1"/>
                <w:sz w:val="24"/>
                <w:szCs w:val="24"/>
              </w:rPr>
              <w:t>của</w:t>
            </w:r>
            <w:r w:rsidRPr="00C57503">
              <w:rPr>
                <w:color w:val="000000" w:themeColor="text1"/>
                <w:spacing w:val="16"/>
                <w:sz w:val="24"/>
                <w:szCs w:val="24"/>
              </w:rPr>
              <w:t xml:space="preserve"> </w:t>
            </w:r>
            <w:r w:rsidRPr="00C57503">
              <w:rPr>
                <w:color w:val="000000" w:themeColor="text1"/>
                <w:spacing w:val="-1"/>
                <w:sz w:val="24"/>
                <w:szCs w:val="24"/>
              </w:rPr>
              <w:t>amine:</w:t>
            </w:r>
            <w:r w:rsidRPr="00C57503">
              <w:rPr>
                <w:color w:val="000000" w:themeColor="text1"/>
                <w:spacing w:val="17"/>
                <w:sz w:val="24"/>
                <w:szCs w:val="24"/>
              </w:rPr>
              <w:t xml:space="preserve"> </w:t>
            </w:r>
            <w:r w:rsidRPr="00C57503">
              <w:rPr>
                <w:color w:val="000000" w:themeColor="text1"/>
                <w:spacing w:val="-1"/>
                <w:sz w:val="24"/>
                <w:szCs w:val="24"/>
              </w:rPr>
              <w:t>tính</w:t>
            </w:r>
            <w:r w:rsidRPr="00C57503">
              <w:rPr>
                <w:color w:val="000000" w:themeColor="text1"/>
                <w:spacing w:val="17"/>
                <w:sz w:val="24"/>
                <w:szCs w:val="24"/>
              </w:rPr>
              <w:t xml:space="preserve"> </w:t>
            </w:r>
            <w:r w:rsidRPr="00C57503">
              <w:rPr>
                <w:color w:val="000000" w:themeColor="text1"/>
                <w:spacing w:val="-1"/>
                <w:sz w:val="24"/>
                <w:szCs w:val="24"/>
              </w:rPr>
              <w:t>chất</w:t>
            </w:r>
            <w:r w:rsidRPr="00C57503">
              <w:rPr>
                <w:color w:val="000000" w:themeColor="text1"/>
                <w:spacing w:val="19"/>
                <w:sz w:val="24"/>
                <w:szCs w:val="24"/>
              </w:rPr>
              <w:t xml:space="preserve"> </w:t>
            </w:r>
            <w:r w:rsidRPr="00C57503">
              <w:rPr>
                <w:color w:val="000000" w:themeColor="text1"/>
                <w:spacing w:val="-1"/>
                <w:sz w:val="24"/>
                <w:szCs w:val="24"/>
              </w:rPr>
              <w:t>của</w:t>
            </w:r>
            <w:r w:rsidRPr="00C57503">
              <w:rPr>
                <w:color w:val="000000" w:themeColor="text1"/>
                <w:spacing w:val="16"/>
                <w:sz w:val="24"/>
                <w:szCs w:val="24"/>
              </w:rPr>
              <w:t xml:space="preserve"> </w:t>
            </w:r>
            <w:r w:rsidRPr="00C57503">
              <w:rPr>
                <w:color w:val="000000" w:themeColor="text1"/>
                <w:sz w:val="24"/>
                <w:szCs w:val="24"/>
              </w:rPr>
              <w:t>nhóm</w:t>
            </w:r>
            <w:r w:rsidRPr="00C57503">
              <w:rPr>
                <w:color w:val="000000" w:themeColor="text1"/>
                <w:spacing w:val="15"/>
                <w:sz w:val="24"/>
                <w:szCs w:val="24"/>
              </w:rPr>
              <w:t xml:space="preserve"> </w:t>
            </w:r>
            <w:r w:rsidRPr="00C57503">
              <w:rPr>
                <w:color w:val="000000" w:themeColor="text1"/>
                <w:spacing w:val="-1"/>
                <w:sz w:val="24"/>
                <w:szCs w:val="24"/>
              </w:rPr>
              <w:t>–NH</w:t>
            </w:r>
            <w:r w:rsidRPr="00C57503">
              <w:rPr>
                <w:color w:val="000000" w:themeColor="text1"/>
                <w:spacing w:val="-1"/>
                <w:position w:val="-3"/>
                <w:sz w:val="24"/>
                <w:szCs w:val="24"/>
              </w:rPr>
              <w:t>2</w:t>
            </w:r>
            <w:r w:rsidRPr="00C57503">
              <w:rPr>
                <w:color w:val="000000" w:themeColor="text1"/>
                <w:spacing w:val="18"/>
                <w:position w:val="-3"/>
                <w:sz w:val="24"/>
                <w:szCs w:val="24"/>
              </w:rPr>
              <w:t xml:space="preserve"> </w:t>
            </w:r>
            <w:r w:rsidRPr="00C57503">
              <w:rPr>
                <w:color w:val="000000" w:themeColor="text1"/>
                <w:spacing w:val="-1"/>
                <w:sz w:val="24"/>
                <w:szCs w:val="24"/>
              </w:rPr>
              <w:t>(tính</w:t>
            </w:r>
            <w:r w:rsidRPr="00C57503">
              <w:rPr>
                <w:color w:val="000000" w:themeColor="text1"/>
                <w:spacing w:val="20"/>
                <w:sz w:val="24"/>
                <w:szCs w:val="24"/>
              </w:rPr>
              <w:t xml:space="preserve"> </w:t>
            </w:r>
            <w:r w:rsidRPr="00C57503">
              <w:rPr>
                <w:color w:val="000000" w:themeColor="text1"/>
                <w:spacing w:val="-1"/>
                <w:sz w:val="24"/>
                <w:szCs w:val="24"/>
              </w:rPr>
              <w:t>base</w:t>
            </w:r>
            <w:r w:rsidRPr="00C57503">
              <w:rPr>
                <w:color w:val="000000" w:themeColor="text1"/>
                <w:spacing w:val="61"/>
                <w:sz w:val="24"/>
                <w:szCs w:val="24"/>
              </w:rPr>
              <w:t xml:space="preserve"> </w:t>
            </w:r>
            <w:r w:rsidRPr="00C57503">
              <w:rPr>
                <w:color w:val="000000" w:themeColor="text1"/>
                <w:spacing w:val="-1"/>
                <w:sz w:val="24"/>
                <w:szCs w:val="24"/>
              </w:rPr>
              <w:t>(với</w:t>
            </w:r>
            <w:r w:rsidRPr="00C57503">
              <w:rPr>
                <w:color w:val="000000" w:themeColor="text1"/>
                <w:spacing w:val="17"/>
                <w:sz w:val="24"/>
                <w:szCs w:val="24"/>
              </w:rPr>
              <w:t xml:space="preserve"> </w:t>
            </w:r>
            <w:r w:rsidRPr="00C57503">
              <w:rPr>
                <w:color w:val="000000" w:themeColor="text1"/>
                <w:spacing w:val="-1"/>
                <w:sz w:val="24"/>
                <w:szCs w:val="24"/>
              </w:rPr>
              <w:t>quỳ</w:t>
            </w:r>
            <w:r w:rsidRPr="00C57503">
              <w:rPr>
                <w:color w:val="000000" w:themeColor="text1"/>
                <w:spacing w:val="14"/>
                <w:sz w:val="24"/>
                <w:szCs w:val="24"/>
              </w:rPr>
              <w:t xml:space="preserve"> </w:t>
            </w:r>
            <w:r w:rsidRPr="00C57503">
              <w:rPr>
                <w:color w:val="000000" w:themeColor="text1"/>
                <w:spacing w:val="-1"/>
                <w:sz w:val="24"/>
                <w:szCs w:val="24"/>
              </w:rPr>
              <w:t>tím,</w:t>
            </w:r>
            <w:r w:rsidRPr="00C57503">
              <w:rPr>
                <w:color w:val="000000" w:themeColor="text1"/>
                <w:spacing w:val="15"/>
                <w:sz w:val="24"/>
                <w:szCs w:val="24"/>
              </w:rPr>
              <w:t xml:space="preserve"> </w:t>
            </w:r>
            <w:r w:rsidRPr="00C57503">
              <w:rPr>
                <w:color w:val="000000" w:themeColor="text1"/>
                <w:sz w:val="24"/>
                <w:szCs w:val="24"/>
              </w:rPr>
              <w:t>với</w:t>
            </w:r>
            <w:r w:rsidRPr="00C57503">
              <w:rPr>
                <w:color w:val="000000" w:themeColor="text1"/>
                <w:spacing w:val="17"/>
                <w:sz w:val="24"/>
                <w:szCs w:val="24"/>
              </w:rPr>
              <w:t xml:space="preserve"> </w:t>
            </w:r>
            <w:r w:rsidRPr="00C57503">
              <w:rPr>
                <w:color w:val="000000" w:themeColor="text1"/>
                <w:spacing w:val="-1"/>
                <w:sz w:val="24"/>
                <w:szCs w:val="24"/>
              </w:rPr>
              <w:t>HCl,</w:t>
            </w:r>
            <w:r w:rsidRPr="00C57503">
              <w:rPr>
                <w:color w:val="000000" w:themeColor="text1"/>
                <w:spacing w:val="16"/>
                <w:sz w:val="24"/>
                <w:szCs w:val="24"/>
              </w:rPr>
              <w:t xml:space="preserve"> </w:t>
            </w:r>
            <w:r w:rsidRPr="00C57503">
              <w:rPr>
                <w:color w:val="000000" w:themeColor="text1"/>
                <w:sz w:val="24"/>
                <w:szCs w:val="24"/>
              </w:rPr>
              <w:t>với</w:t>
            </w:r>
            <w:r w:rsidRPr="00C57503">
              <w:rPr>
                <w:color w:val="000000" w:themeColor="text1"/>
                <w:spacing w:val="16"/>
                <w:sz w:val="24"/>
                <w:szCs w:val="24"/>
              </w:rPr>
              <w:t xml:space="preserve"> </w:t>
            </w:r>
            <w:r w:rsidRPr="00C57503">
              <w:rPr>
                <w:color w:val="000000" w:themeColor="text1"/>
                <w:spacing w:val="-1"/>
                <w:sz w:val="24"/>
                <w:szCs w:val="24"/>
              </w:rPr>
              <w:t>FeCl</w:t>
            </w:r>
            <w:r w:rsidRPr="00C57503">
              <w:rPr>
                <w:color w:val="000000" w:themeColor="text1"/>
                <w:spacing w:val="-1"/>
                <w:position w:val="-3"/>
                <w:sz w:val="24"/>
                <w:szCs w:val="24"/>
              </w:rPr>
              <w:t>3</w:t>
            </w:r>
            <w:r w:rsidRPr="00C57503">
              <w:rPr>
                <w:color w:val="000000" w:themeColor="text1"/>
                <w:spacing w:val="-1"/>
                <w:sz w:val="24"/>
                <w:szCs w:val="24"/>
              </w:rPr>
              <w:t>),</w:t>
            </w:r>
            <w:r w:rsidRPr="00C57503">
              <w:rPr>
                <w:color w:val="000000" w:themeColor="text1"/>
                <w:spacing w:val="15"/>
                <w:sz w:val="24"/>
                <w:szCs w:val="24"/>
              </w:rPr>
              <w:t xml:space="preserve"> </w:t>
            </w:r>
            <w:r w:rsidRPr="00C57503">
              <w:rPr>
                <w:color w:val="000000" w:themeColor="text1"/>
                <w:spacing w:val="-1"/>
                <w:sz w:val="24"/>
                <w:szCs w:val="24"/>
              </w:rPr>
              <w:t>phản</w:t>
            </w:r>
            <w:r w:rsidRPr="00C57503">
              <w:rPr>
                <w:color w:val="000000" w:themeColor="text1"/>
                <w:spacing w:val="17"/>
                <w:sz w:val="24"/>
                <w:szCs w:val="24"/>
              </w:rPr>
              <w:t xml:space="preserve"> </w:t>
            </w:r>
            <w:r w:rsidRPr="00C57503">
              <w:rPr>
                <w:color w:val="000000" w:themeColor="text1"/>
                <w:spacing w:val="-2"/>
                <w:sz w:val="24"/>
                <w:szCs w:val="24"/>
              </w:rPr>
              <w:t>ứng</w:t>
            </w:r>
            <w:r w:rsidRPr="00C57503">
              <w:rPr>
                <w:color w:val="000000" w:themeColor="text1"/>
                <w:spacing w:val="16"/>
                <w:sz w:val="24"/>
                <w:szCs w:val="24"/>
              </w:rPr>
              <w:t xml:space="preserve"> </w:t>
            </w:r>
            <w:r w:rsidRPr="00C57503">
              <w:rPr>
                <w:color w:val="000000" w:themeColor="text1"/>
                <w:spacing w:val="-1"/>
                <w:sz w:val="24"/>
                <w:szCs w:val="24"/>
              </w:rPr>
              <w:t>với</w:t>
            </w:r>
            <w:r w:rsidRPr="00C57503">
              <w:rPr>
                <w:color w:val="000000" w:themeColor="text1"/>
                <w:spacing w:val="15"/>
                <w:sz w:val="24"/>
                <w:szCs w:val="24"/>
              </w:rPr>
              <w:t xml:space="preserve"> </w:t>
            </w:r>
            <w:r w:rsidRPr="00C57503">
              <w:rPr>
                <w:color w:val="000000" w:themeColor="text1"/>
                <w:spacing w:val="-1"/>
                <w:sz w:val="24"/>
                <w:szCs w:val="24"/>
              </w:rPr>
              <w:t>nitrous</w:t>
            </w:r>
            <w:r w:rsidRPr="00C57503">
              <w:rPr>
                <w:color w:val="000000" w:themeColor="text1"/>
                <w:spacing w:val="17"/>
                <w:sz w:val="24"/>
                <w:szCs w:val="24"/>
              </w:rPr>
              <w:t xml:space="preserve"> </w:t>
            </w:r>
            <w:r w:rsidRPr="00C57503">
              <w:rPr>
                <w:color w:val="000000" w:themeColor="text1"/>
                <w:spacing w:val="-2"/>
                <w:sz w:val="24"/>
                <w:szCs w:val="24"/>
              </w:rPr>
              <w:t>acid</w:t>
            </w:r>
            <w:r w:rsidRPr="00C57503">
              <w:rPr>
                <w:color w:val="000000" w:themeColor="text1"/>
                <w:spacing w:val="17"/>
                <w:sz w:val="24"/>
                <w:szCs w:val="24"/>
              </w:rPr>
              <w:t xml:space="preserve"> </w:t>
            </w:r>
            <w:r w:rsidRPr="00C57503">
              <w:rPr>
                <w:color w:val="000000" w:themeColor="text1"/>
                <w:spacing w:val="-1"/>
                <w:sz w:val="24"/>
                <w:szCs w:val="24"/>
              </w:rPr>
              <w:t>(axit</w:t>
            </w:r>
            <w:r w:rsidRPr="00C57503">
              <w:rPr>
                <w:color w:val="000000" w:themeColor="text1"/>
                <w:spacing w:val="15"/>
                <w:sz w:val="24"/>
                <w:szCs w:val="24"/>
              </w:rPr>
              <w:t xml:space="preserve"> </w:t>
            </w:r>
            <w:r w:rsidRPr="00C57503">
              <w:rPr>
                <w:color w:val="000000" w:themeColor="text1"/>
                <w:sz w:val="24"/>
                <w:szCs w:val="24"/>
              </w:rPr>
              <w:t>nitrơ),</w:t>
            </w:r>
            <w:r w:rsidRPr="00C57503">
              <w:rPr>
                <w:color w:val="000000" w:themeColor="text1"/>
                <w:spacing w:val="13"/>
                <w:sz w:val="24"/>
                <w:szCs w:val="24"/>
              </w:rPr>
              <w:t xml:space="preserve"> </w:t>
            </w:r>
            <w:r w:rsidRPr="00C57503">
              <w:rPr>
                <w:color w:val="000000" w:themeColor="text1"/>
                <w:spacing w:val="-1"/>
                <w:sz w:val="24"/>
                <w:szCs w:val="24"/>
              </w:rPr>
              <w:t>phản</w:t>
            </w:r>
            <w:r w:rsidRPr="00C57503">
              <w:rPr>
                <w:color w:val="000000" w:themeColor="text1"/>
                <w:spacing w:val="17"/>
                <w:sz w:val="24"/>
                <w:szCs w:val="24"/>
              </w:rPr>
              <w:t xml:space="preserve"> </w:t>
            </w:r>
            <w:r w:rsidRPr="00C57503">
              <w:rPr>
                <w:color w:val="000000" w:themeColor="text1"/>
                <w:spacing w:val="-2"/>
                <w:sz w:val="24"/>
                <w:szCs w:val="24"/>
              </w:rPr>
              <w:t>ứng</w:t>
            </w:r>
            <w:r w:rsidRPr="00C57503">
              <w:rPr>
                <w:color w:val="000000" w:themeColor="text1"/>
                <w:spacing w:val="17"/>
                <w:sz w:val="24"/>
                <w:szCs w:val="24"/>
              </w:rPr>
              <w:t xml:space="preserve"> </w:t>
            </w:r>
            <w:r w:rsidRPr="00C57503">
              <w:rPr>
                <w:color w:val="000000" w:themeColor="text1"/>
                <w:spacing w:val="-1"/>
                <w:sz w:val="24"/>
                <w:szCs w:val="24"/>
              </w:rPr>
              <w:t>thế</w:t>
            </w:r>
            <w:r w:rsidRPr="00C57503">
              <w:rPr>
                <w:color w:val="000000" w:themeColor="text1"/>
                <w:spacing w:val="16"/>
                <w:sz w:val="24"/>
                <w:szCs w:val="24"/>
              </w:rPr>
              <w:t xml:space="preserve"> </w:t>
            </w:r>
            <w:r w:rsidRPr="00C57503">
              <w:rPr>
                <w:color w:val="000000" w:themeColor="text1"/>
                <w:sz w:val="24"/>
                <w:szCs w:val="24"/>
              </w:rPr>
              <w:t>ở</w:t>
            </w:r>
            <w:r w:rsidRPr="00C57503">
              <w:rPr>
                <w:color w:val="000000" w:themeColor="text1"/>
                <w:spacing w:val="14"/>
                <w:sz w:val="24"/>
                <w:szCs w:val="24"/>
              </w:rPr>
              <w:t xml:space="preserve"> </w:t>
            </w:r>
            <w:r w:rsidRPr="00C57503">
              <w:rPr>
                <w:color w:val="000000" w:themeColor="text1"/>
                <w:spacing w:val="-1"/>
                <w:sz w:val="24"/>
                <w:szCs w:val="24"/>
              </w:rPr>
              <w:t>nhân</w:t>
            </w:r>
            <w:r w:rsidRPr="00C57503">
              <w:rPr>
                <w:color w:val="000000" w:themeColor="text1"/>
                <w:spacing w:val="61"/>
                <w:sz w:val="24"/>
                <w:szCs w:val="24"/>
              </w:rPr>
              <w:t xml:space="preserve"> </w:t>
            </w:r>
            <w:r w:rsidRPr="00C57503">
              <w:rPr>
                <w:color w:val="000000" w:themeColor="text1"/>
                <w:sz w:val="24"/>
                <w:szCs w:val="24"/>
              </w:rPr>
              <w:t>thơm</w:t>
            </w:r>
            <w:r w:rsidRPr="00C57503">
              <w:rPr>
                <w:color w:val="000000" w:themeColor="text1"/>
                <w:spacing w:val="59"/>
                <w:sz w:val="24"/>
                <w:szCs w:val="24"/>
              </w:rPr>
              <w:t xml:space="preserve"> </w:t>
            </w:r>
            <w:r w:rsidRPr="00C57503">
              <w:rPr>
                <w:color w:val="000000" w:themeColor="text1"/>
                <w:sz w:val="24"/>
                <w:szCs w:val="24"/>
              </w:rPr>
              <w:t>(với</w:t>
            </w:r>
            <w:r w:rsidRPr="00C57503">
              <w:rPr>
                <w:color w:val="000000" w:themeColor="text1"/>
                <w:spacing w:val="63"/>
                <w:sz w:val="24"/>
                <w:szCs w:val="24"/>
              </w:rPr>
              <w:t xml:space="preserve"> </w:t>
            </w:r>
            <w:r w:rsidRPr="00C57503">
              <w:rPr>
                <w:color w:val="000000" w:themeColor="text1"/>
                <w:spacing w:val="-1"/>
                <w:sz w:val="24"/>
                <w:szCs w:val="24"/>
              </w:rPr>
              <w:t>nước</w:t>
            </w:r>
            <w:r w:rsidRPr="00C57503">
              <w:rPr>
                <w:color w:val="000000" w:themeColor="text1"/>
                <w:spacing w:val="62"/>
                <w:sz w:val="24"/>
                <w:szCs w:val="24"/>
              </w:rPr>
              <w:t xml:space="preserve"> </w:t>
            </w:r>
            <w:r w:rsidRPr="00C57503">
              <w:rPr>
                <w:color w:val="000000" w:themeColor="text1"/>
                <w:spacing w:val="-1"/>
                <w:sz w:val="24"/>
                <w:szCs w:val="24"/>
              </w:rPr>
              <w:t>bromine)</w:t>
            </w:r>
            <w:r w:rsidRPr="00C57503">
              <w:rPr>
                <w:color w:val="000000" w:themeColor="text1"/>
                <w:spacing w:val="62"/>
                <w:sz w:val="24"/>
                <w:szCs w:val="24"/>
              </w:rPr>
              <w:t xml:space="preserve"> </w:t>
            </w:r>
            <w:r w:rsidRPr="00C57503">
              <w:rPr>
                <w:color w:val="000000" w:themeColor="text1"/>
                <w:sz w:val="24"/>
                <w:szCs w:val="24"/>
              </w:rPr>
              <w:t>của</w:t>
            </w:r>
            <w:r w:rsidRPr="00C57503">
              <w:rPr>
                <w:color w:val="000000" w:themeColor="text1"/>
                <w:spacing w:val="62"/>
                <w:sz w:val="24"/>
                <w:szCs w:val="24"/>
              </w:rPr>
              <w:t xml:space="preserve"> </w:t>
            </w:r>
            <w:r w:rsidRPr="00C57503">
              <w:rPr>
                <w:color w:val="000000" w:themeColor="text1"/>
                <w:spacing w:val="-1"/>
                <w:sz w:val="24"/>
                <w:szCs w:val="24"/>
              </w:rPr>
              <w:t>aniline</w:t>
            </w:r>
            <w:r w:rsidRPr="00C57503">
              <w:rPr>
                <w:color w:val="000000" w:themeColor="text1"/>
                <w:spacing w:val="63"/>
                <w:sz w:val="24"/>
                <w:szCs w:val="24"/>
              </w:rPr>
              <w:t xml:space="preserve"> </w:t>
            </w:r>
            <w:r w:rsidRPr="00C57503">
              <w:rPr>
                <w:color w:val="000000" w:themeColor="text1"/>
                <w:spacing w:val="-1"/>
                <w:sz w:val="24"/>
                <w:szCs w:val="24"/>
              </w:rPr>
              <w:t>(anilin),</w:t>
            </w:r>
            <w:r w:rsidRPr="00C57503">
              <w:rPr>
                <w:color w:val="000000" w:themeColor="text1"/>
                <w:spacing w:val="61"/>
                <w:sz w:val="24"/>
                <w:szCs w:val="24"/>
              </w:rPr>
              <w:t xml:space="preserve"> </w:t>
            </w:r>
            <w:r w:rsidRPr="00C57503">
              <w:rPr>
                <w:color w:val="000000" w:themeColor="text1"/>
                <w:spacing w:val="-1"/>
                <w:sz w:val="24"/>
                <w:szCs w:val="24"/>
              </w:rPr>
              <w:t>phản</w:t>
            </w:r>
            <w:r w:rsidRPr="00C57503">
              <w:rPr>
                <w:color w:val="000000" w:themeColor="text1"/>
                <w:spacing w:val="63"/>
                <w:sz w:val="24"/>
                <w:szCs w:val="24"/>
              </w:rPr>
              <w:t xml:space="preserve"> </w:t>
            </w:r>
            <w:r w:rsidRPr="00C57503">
              <w:rPr>
                <w:color w:val="000000" w:themeColor="text1"/>
                <w:spacing w:val="-1"/>
                <w:sz w:val="24"/>
                <w:szCs w:val="24"/>
              </w:rPr>
              <w:t>ứng</w:t>
            </w:r>
            <w:r w:rsidRPr="00C57503">
              <w:rPr>
                <w:color w:val="000000" w:themeColor="text1"/>
                <w:spacing w:val="63"/>
                <w:sz w:val="24"/>
                <w:szCs w:val="24"/>
              </w:rPr>
              <w:t xml:space="preserve"> </w:t>
            </w:r>
            <w:r w:rsidRPr="00C57503">
              <w:rPr>
                <w:color w:val="000000" w:themeColor="text1"/>
                <w:spacing w:val="-1"/>
                <w:sz w:val="24"/>
                <w:szCs w:val="24"/>
              </w:rPr>
              <w:t>tạo</w:t>
            </w:r>
            <w:r w:rsidRPr="00C57503">
              <w:rPr>
                <w:color w:val="000000" w:themeColor="text1"/>
                <w:spacing w:val="60"/>
                <w:sz w:val="24"/>
                <w:szCs w:val="24"/>
              </w:rPr>
              <w:t xml:space="preserve"> </w:t>
            </w:r>
            <w:r w:rsidRPr="00C57503">
              <w:rPr>
                <w:color w:val="000000" w:themeColor="text1"/>
                <w:sz w:val="24"/>
                <w:szCs w:val="24"/>
              </w:rPr>
              <w:t>phức</w:t>
            </w:r>
            <w:r w:rsidRPr="00C57503">
              <w:rPr>
                <w:color w:val="000000" w:themeColor="text1"/>
                <w:spacing w:val="62"/>
                <w:sz w:val="24"/>
                <w:szCs w:val="24"/>
              </w:rPr>
              <w:t xml:space="preserve"> </w:t>
            </w:r>
            <w:r w:rsidRPr="00C57503">
              <w:rPr>
                <w:color w:val="000000" w:themeColor="text1"/>
                <w:spacing w:val="-1"/>
                <w:sz w:val="24"/>
                <w:szCs w:val="24"/>
              </w:rPr>
              <w:t>của</w:t>
            </w:r>
            <w:r w:rsidRPr="00C57503">
              <w:rPr>
                <w:color w:val="000000" w:themeColor="text1"/>
                <w:spacing w:val="62"/>
                <w:sz w:val="24"/>
                <w:szCs w:val="24"/>
              </w:rPr>
              <w:t xml:space="preserve"> </w:t>
            </w:r>
            <w:r w:rsidRPr="00C57503">
              <w:rPr>
                <w:color w:val="000000" w:themeColor="text1"/>
                <w:spacing w:val="-1"/>
                <w:sz w:val="24"/>
                <w:szCs w:val="24"/>
              </w:rPr>
              <w:t>methylamine</w:t>
            </w:r>
            <w:r w:rsidRPr="00C57503">
              <w:rPr>
                <w:color w:val="000000" w:themeColor="text1"/>
                <w:spacing w:val="62"/>
                <w:sz w:val="24"/>
                <w:szCs w:val="24"/>
              </w:rPr>
              <w:t xml:space="preserve"> </w:t>
            </w:r>
            <w:r w:rsidRPr="00C57503">
              <w:rPr>
                <w:color w:val="000000" w:themeColor="text1"/>
                <w:sz w:val="24"/>
                <w:szCs w:val="24"/>
              </w:rPr>
              <w:t>(hoặc</w:t>
            </w:r>
            <w:r w:rsidRPr="00C57503">
              <w:rPr>
                <w:color w:val="000000" w:themeColor="text1"/>
                <w:spacing w:val="47"/>
                <w:sz w:val="24"/>
                <w:szCs w:val="24"/>
              </w:rPr>
              <w:t xml:space="preserve"> </w:t>
            </w:r>
            <w:r w:rsidRPr="00C57503">
              <w:rPr>
                <w:color w:val="000000" w:themeColor="text1"/>
                <w:spacing w:val="-1"/>
                <w:sz w:val="24"/>
                <w:szCs w:val="24"/>
              </w:rPr>
              <w:t>ethylamine)</w:t>
            </w:r>
            <w:r w:rsidRPr="00C57503">
              <w:rPr>
                <w:color w:val="000000" w:themeColor="text1"/>
                <w:sz w:val="24"/>
                <w:szCs w:val="24"/>
              </w:rPr>
              <w:t xml:space="preserve"> </w:t>
            </w:r>
            <w:r w:rsidRPr="00C57503">
              <w:rPr>
                <w:color w:val="000000" w:themeColor="text1"/>
                <w:spacing w:val="-1"/>
                <w:sz w:val="24"/>
                <w:szCs w:val="24"/>
              </w:rPr>
              <w:t>với</w:t>
            </w:r>
            <w:r w:rsidRPr="00C57503">
              <w:rPr>
                <w:color w:val="000000" w:themeColor="text1"/>
                <w:sz w:val="24"/>
                <w:szCs w:val="24"/>
              </w:rPr>
              <w:t xml:space="preserve"> </w:t>
            </w:r>
            <w:r w:rsidRPr="00C57503">
              <w:rPr>
                <w:color w:val="000000" w:themeColor="text1"/>
                <w:spacing w:val="-1"/>
                <w:sz w:val="24"/>
                <w:szCs w:val="24"/>
              </w:rPr>
              <w:t>Cu(OH)</w:t>
            </w:r>
            <w:r w:rsidRPr="00C57503">
              <w:rPr>
                <w:color w:val="000000" w:themeColor="text1"/>
                <w:spacing w:val="-1"/>
                <w:position w:val="-3"/>
                <w:sz w:val="24"/>
                <w:szCs w:val="24"/>
              </w:rPr>
              <w:t>2</w:t>
            </w:r>
            <w:r w:rsidRPr="00C57503">
              <w:rPr>
                <w:color w:val="000000" w:themeColor="text1"/>
                <w:spacing w:val="-1"/>
                <w:sz w:val="24"/>
                <w:szCs w:val="24"/>
              </w:rPr>
              <w:t>.</w:t>
            </w:r>
          </w:p>
          <w:p w14:paraId="7623CE51" w14:textId="77777777" w:rsidR="004F3621" w:rsidRPr="00C57503" w:rsidRDefault="004F3621" w:rsidP="004F3621">
            <w:pPr>
              <w:widowControl w:val="0"/>
              <w:tabs>
                <w:tab w:val="left" w:pos="350"/>
              </w:tabs>
              <w:spacing w:after="0"/>
              <w:ind w:right="96"/>
              <w:jc w:val="both"/>
              <w:rPr>
                <w:color w:val="000000" w:themeColor="text1"/>
                <w:sz w:val="24"/>
                <w:szCs w:val="24"/>
              </w:rPr>
            </w:pPr>
            <w:r w:rsidRPr="00C57503">
              <w:rPr>
                <w:color w:val="000000" w:themeColor="text1"/>
                <w:sz w:val="24"/>
                <w:szCs w:val="24"/>
              </w:rPr>
              <w:t>- Thực</w:t>
            </w:r>
            <w:r w:rsidRPr="00C57503">
              <w:rPr>
                <w:color w:val="000000" w:themeColor="text1"/>
                <w:spacing w:val="22"/>
                <w:sz w:val="24"/>
                <w:szCs w:val="24"/>
              </w:rPr>
              <w:t xml:space="preserve"> </w:t>
            </w:r>
            <w:r w:rsidRPr="00C57503">
              <w:rPr>
                <w:color w:val="000000" w:themeColor="text1"/>
                <w:spacing w:val="-1"/>
                <w:sz w:val="24"/>
                <w:szCs w:val="24"/>
              </w:rPr>
              <w:t>hiện</w:t>
            </w:r>
            <w:r w:rsidRPr="00C57503">
              <w:rPr>
                <w:color w:val="000000" w:themeColor="text1"/>
                <w:spacing w:val="22"/>
                <w:sz w:val="24"/>
                <w:szCs w:val="24"/>
              </w:rPr>
              <w:t xml:space="preserve"> </w:t>
            </w:r>
            <w:r w:rsidRPr="00C57503">
              <w:rPr>
                <w:color w:val="000000" w:themeColor="text1"/>
                <w:sz w:val="24"/>
                <w:szCs w:val="24"/>
              </w:rPr>
              <w:t>được</w:t>
            </w:r>
            <w:r w:rsidRPr="00C57503">
              <w:rPr>
                <w:color w:val="000000" w:themeColor="text1"/>
                <w:spacing w:val="23"/>
                <w:sz w:val="24"/>
                <w:szCs w:val="24"/>
              </w:rPr>
              <w:t xml:space="preserve"> </w:t>
            </w:r>
            <w:r w:rsidRPr="00C57503">
              <w:rPr>
                <w:color w:val="000000" w:themeColor="text1"/>
                <w:spacing w:val="-1"/>
                <w:sz w:val="24"/>
                <w:szCs w:val="24"/>
              </w:rPr>
              <w:t>(hoặc</w:t>
            </w:r>
            <w:r w:rsidRPr="00C57503">
              <w:rPr>
                <w:color w:val="000000" w:themeColor="text1"/>
                <w:spacing w:val="21"/>
                <w:sz w:val="24"/>
                <w:szCs w:val="24"/>
              </w:rPr>
              <w:t xml:space="preserve"> </w:t>
            </w:r>
            <w:r w:rsidRPr="00C57503">
              <w:rPr>
                <w:color w:val="000000" w:themeColor="text1"/>
                <w:spacing w:val="-1"/>
                <w:sz w:val="24"/>
                <w:szCs w:val="24"/>
              </w:rPr>
              <w:t>quan</w:t>
            </w:r>
            <w:r w:rsidRPr="00C57503">
              <w:rPr>
                <w:color w:val="000000" w:themeColor="text1"/>
                <w:spacing w:val="22"/>
                <w:sz w:val="24"/>
                <w:szCs w:val="24"/>
              </w:rPr>
              <w:t xml:space="preserve"> </w:t>
            </w:r>
            <w:r w:rsidRPr="00C57503">
              <w:rPr>
                <w:color w:val="000000" w:themeColor="text1"/>
                <w:sz w:val="24"/>
                <w:szCs w:val="24"/>
              </w:rPr>
              <w:t>sát</w:t>
            </w:r>
            <w:r w:rsidRPr="00C57503">
              <w:rPr>
                <w:color w:val="000000" w:themeColor="text1"/>
                <w:spacing w:val="22"/>
                <w:sz w:val="24"/>
                <w:szCs w:val="24"/>
              </w:rPr>
              <w:t xml:space="preserve"> </w:t>
            </w:r>
            <w:r w:rsidRPr="00C57503">
              <w:rPr>
                <w:color w:val="000000" w:themeColor="text1"/>
                <w:sz w:val="24"/>
                <w:szCs w:val="24"/>
              </w:rPr>
              <w:t>video)</w:t>
            </w:r>
            <w:r w:rsidRPr="00C57503">
              <w:rPr>
                <w:color w:val="000000" w:themeColor="text1"/>
                <w:spacing w:val="21"/>
                <w:sz w:val="24"/>
                <w:szCs w:val="24"/>
              </w:rPr>
              <w:t xml:space="preserve"> </w:t>
            </w:r>
            <w:r w:rsidRPr="00C57503">
              <w:rPr>
                <w:color w:val="000000" w:themeColor="text1"/>
                <w:spacing w:val="-1"/>
                <w:sz w:val="24"/>
                <w:szCs w:val="24"/>
              </w:rPr>
              <w:t>thí</w:t>
            </w:r>
            <w:r w:rsidRPr="00C57503">
              <w:rPr>
                <w:color w:val="000000" w:themeColor="text1"/>
                <w:spacing w:val="23"/>
                <w:sz w:val="24"/>
                <w:szCs w:val="24"/>
              </w:rPr>
              <w:t xml:space="preserve"> </w:t>
            </w:r>
            <w:r w:rsidRPr="00C57503">
              <w:rPr>
                <w:color w:val="000000" w:themeColor="text1"/>
                <w:spacing w:val="-1"/>
                <w:sz w:val="24"/>
                <w:szCs w:val="24"/>
              </w:rPr>
              <w:t>nghiệm</w:t>
            </w:r>
            <w:r w:rsidRPr="00C57503">
              <w:rPr>
                <w:color w:val="000000" w:themeColor="text1"/>
                <w:spacing w:val="19"/>
                <w:sz w:val="24"/>
                <w:szCs w:val="24"/>
              </w:rPr>
              <w:t xml:space="preserve"> </w:t>
            </w:r>
            <w:r w:rsidRPr="00C57503">
              <w:rPr>
                <w:color w:val="000000" w:themeColor="text1"/>
                <w:sz w:val="24"/>
                <w:szCs w:val="24"/>
              </w:rPr>
              <w:t>về</w:t>
            </w:r>
            <w:r w:rsidRPr="00C57503">
              <w:rPr>
                <w:color w:val="000000" w:themeColor="text1"/>
                <w:spacing w:val="23"/>
                <w:sz w:val="24"/>
                <w:szCs w:val="24"/>
              </w:rPr>
              <w:t xml:space="preserve"> </w:t>
            </w:r>
            <w:r w:rsidRPr="00C57503">
              <w:rPr>
                <w:color w:val="000000" w:themeColor="text1"/>
                <w:spacing w:val="-1"/>
                <w:sz w:val="24"/>
                <w:szCs w:val="24"/>
              </w:rPr>
              <w:t>phản</w:t>
            </w:r>
            <w:r w:rsidRPr="00C57503">
              <w:rPr>
                <w:color w:val="000000" w:themeColor="text1"/>
                <w:spacing w:val="24"/>
                <w:sz w:val="24"/>
                <w:szCs w:val="24"/>
              </w:rPr>
              <w:t xml:space="preserve"> </w:t>
            </w:r>
            <w:r w:rsidRPr="00C57503">
              <w:rPr>
                <w:color w:val="000000" w:themeColor="text1"/>
                <w:sz w:val="24"/>
                <w:szCs w:val="24"/>
              </w:rPr>
              <w:t>ứng</w:t>
            </w:r>
            <w:r w:rsidRPr="00C57503">
              <w:rPr>
                <w:color w:val="000000" w:themeColor="text1"/>
                <w:spacing w:val="25"/>
                <w:sz w:val="24"/>
                <w:szCs w:val="24"/>
              </w:rPr>
              <w:t xml:space="preserve"> </w:t>
            </w:r>
            <w:r w:rsidRPr="00C57503">
              <w:rPr>
                <w:color w:val="000000" w:themeColor="text1"/>
                <w:spacing w:val="-1"/>
                <w:sz w:val="24"/>
                <w:szCs w:val="24"/>
              </w:rPr>
              <w:t>của</w:t>
            </w:r>
            <w:r w:rsidRPr="00C57503">
              <w:rPr>
                <w:color w:val="000000" w:themeColor="text1"/>
                <w:spacing w:val="22"/>
                <w:sz w:val="24"/>
                <w:szCs w:val="24"/>
              </w:rPr>
              <w:t xml:space="preserve"> </w:t>
            </w:r>
            <w:r w:rsidRPr="00C57503">
              <w:rPr>
                <w:color w:val="000000" w:themeColor="text1"/>
                <w:spacing w:val="-1"/>
                <w:sz w:val="24"/>
                <w:szCs w:val="24"/>
              </w:rPr>
              <w:t>dung</w:t>
            </w:r>
            <w:r w:rsidRPr="00C57503">
              <w:rPr>
                <w:color w:val="000000" w:themeColor="text1"/>
                <w:spacing w:val="24"/>
                <w:sz w:val="24"/>
                <w:szCs w:val="24"/>
              </w:rPr>
              <w:t xml:space="preserve"> </w:t>
            </w:r>
            <w:r w:rsidRPr="00C57503">
              <w:rPr>
                <w:color w:val="000000" w:themeColor="text1"/>
                <w:spacing w:val="-1"/>
                <w:sz w:val="24"/>
                <w:szCs w:val="24"/>
              </w:rPr>
              <w:t>dịch</w:t>
            </w:r>
            <w:r w:rsidRPr="00C57503">
              <w:rPr>
                <w:color w:val="000000" w:themeColor="text1"/>
                <w:spacing w:val="23"/>
                <w:sz w:val="24"/>
                <w:szCs w:val="24"/>
              </w:rPr>
              <w:t xml:space="preserve"> </w:t>
            </w:r>
            <w:r w:rsidRPr="00C57503">
              <w:rPr>
                <w:color w:val="000000" w:themeColor="text1"/>
                <w:spacing w:val="-1"/>
                <w:sz w:val="24"/>
                <w:szCs w:val="24"/>
              </w:rPr>
              <w:t>methylamine</w:t>
            </w:r>
            <w:r w:rsidRPr="00C57503">
              <w:rPr>
                <w:color w:val="000000" w:themeColor="text1"/>
                <w:spacing w:val="53"/>
                <w:sz w:val="24"/>
                <w:szCs w:val="24"/>
              </w:rPr>
              <w:t xml:space="preserve"> </w:t>
            </w:r>
            <w:r w:rsidRPr="00C57503">
              <w:rPr>
                <w:color w:val="000000" w:themeColor="text1"/>
                <w:sz w:val="24"/>
                <w:szCs w:val="24"/>
              </w:rPr>
              <w:t>(hoặc</w:t>
            </w:r>
            <w:r w:rsidRPr="00C57503">
              <w:rPr>
                <w:color w:val="000000" w:themeColor="text1"/>
                <w:spacing w:val="67"/>
                <w:sz w:val="24"/>
                <w:szCs w:val="24"/>
              </w:rPr>
              <w:t xml:space="preserve"> </w:t>
            </w:r>
            <w:r w:rsidRPr="00C57503">
              <w:rPr>
                <w:color w:val="000000" w:themeColor="text1"/>
                <w:spacing w:val="-1"/>
                <w:sz w:val="24"/>
                <w:szCs w:val="24"/>
              </w:rPr>
              <w:t>ethylamine)</w:t>
            </w:r>
            <w:r w:rsidRPr="00C57503">
              <w:rPr>
                <w:color w:val="000000" w:themeColor="text1"/>
                <w:spacing w:val="67"/>
                <w:sz w:val="24"/>
                <w:szCs w:val="24"/>
              </w:rPr>
              <w:t xml:space="preserve"> </w:t>
            </w:r>
            <w:r w:rsidRPr="00C57503">
              <w:rPr>
                <w:color w:val="000000" w:themeColor="text1"/>
                <w:spacing w:val="-1"/>
                <w:sz w:val="24"/>
                <w:szCs w:val="24"/>
              </w:rPr>
              <w:t>với</w:t>
            </w:r>
            <w:r w:rsidRPr="00C57503">
              <w:rPr>
                <w:color w:val="000000" w:themeColor="text1"/>
                <w:spacing w:val="65"/>
                <w:sz w:val="24"/>
                <w:szCs w:val="24"/>
              </w:rPr>
              <w:t xml:space="preserve"> </w:t>
            </w:r>
            <w:r w:rsidRPr="00C57503">
              <w:rPr>
                <w:color w:val="000000" w:themeColor="text1"/>
                <w:sz w:val="24"/>
                <w:szCs w:val="24"/>
              </w:rPr>
              <w:t>quỳ</w:t>
            </w:r>
            <w:r w:rsidRPr="00C57503">
              <w:rPr>
                <w:color w:val="000000" w:themeColor="text1"/>
                <w:spacing w:val="63"/>
                <w:sz w:val="24"/>
                <w:szCs w:val="24"/>
              </w:rPr>
              <w:t xml:space="preserve"> </w:t>
            </w:r>
            <w:r w:rsidRPr="00C57503">
              <w:rPr>
                <w:color w:val="000000" w:themeColor="text1"/>
                <w:sz w:val="24"/>
                <w:szCs w:val="24"/>
              </w:rPr>
              <w:t>tím</w:t>
            </w:r>
            <w:r w:rsidRPr="00C57503">
              <w:rPr>
                <w:color w:val="000000" w:themeColor="text1"/>
                <w:spacing w:val="61"/>
                <w:sz w:val="24"/>
                <w:szCs w:val="24"/>
              </w:rPr>
              <w:t xml:space="preserve"> </w:t>
            </w:r>
            <w:r w:rsidRPr="00C57503">
              <w:rPr>
                <w:color w:val="000000" w:themeColor="text1"/>
                <w:sz w:val="24"/>
                <w:szCs w:val="24"/>
              </w:rPr>
              <w:t>(chất</w:t>
            </w:r>
            <w:r w:rsidRPr="00C57503">
              <w:rPr>
                <w:color w:val="000000" w:themeColor="text1"/>
                <w:spacing w:val="65"/>
                <w:sz w:val="24"/>
                <w:szCs w:val="24"/>
              </w:rPr>
              <w:t xml:space="preserve"> </w:t>
            </w:r>
            <w:r w:rsidRPr="00C57503">
              <w:rPr>
                <w:color w:val="000000" w:themeColor="text1"/>
                <w:sz w:val="24"/>
                <w:szCs w:val="24"/>
              </w:rPr>
              <w:t>chỉ</w:t>
            </w:r>
            <w:r w:rsidRPr="00C57503">
              <w:rPr>
                <w:color w:val="000000" w:themeColor="text1"/>
                <w:spacing w:val="66"/>
                <w:sz w:val="24"/>
                <w:szCs w:val="24"/>
              </w:rPr>
              <w:t xml:space="preserve"> </w:t>
            </w:r>
            <w:r w:rsidRPr="00C57503">
              <w:rPr>
                <w:color w:val="000000" w:themeColor="text1"/>
                <w:spacing w:val="-1"/>
                <w:sz w:val="24"/>
                <w:szCs w:val="24"/>
              </w:rPr>
              <w:t>thị),</w:t>
            </w:r>
            <w:r w:rsidRPr="00C57503">
              <w:rPr>
                <w:color w:val="000000" w:themeColor="text1"/>
                <w:spacing w:val="66"/>
                <w:sz w:val="24"/>
                <w:szCs w:val="24"/>
              </w:rPr>
              <w:t xml:space="preserve"> </w:t>
            </w:r>
            <w:r w:rsidRPr="00C57503">
              <w:rPr>
                <w:color w:val="000000" w:themeColor="text1"/>
                <w:spacing w:val="-1"/>
                <w:sz w:val="24"/>
                <w:szCs w:val="24"/>
              </w:rPr>
              <w:t>với</w:t>
            </w:r>
            <w:r w:rsidRPr="00C57503">
              <w:rPr>
                <w:color w:val="000000" w:themeColor="text1"/>
                <w:spacing w:val="68"/>
                <w:sz w:val="24"/>
                <w:szCs w:val="24"/>
              </w:rPr>
              <w:t xml:space="preserve"> </w:t>
            </w:r>
            <w:r w:rsidRPr="00C57503">
              <w:rPr>
                <w:color w:val="000000" w:themeColor="text1"/>
                <w:spacing w:val="-1"/>
                <w:sz w:val="24"/>
                <w:szCs w:val="24"/>
              </w:rPr>
              <w:t>HCl,</w:t>
            </w:r>
            <w:r w:rsidRPr="00C57503">
              <w:rPr>
                <w:color w:val="000000" w:themeColor="text1"/>
                <w:spacing w:val="66"/>
                <w:sz w:val="24"/>
                <w:szCs w:val="24"/>
              </w:rPr>
              <w:t xml:space="preserve"> </w:t>
            </w:r>
            <w:r w:rsidRPr="00C57503">
              <w:rPr>
                <w:color w:val="000000" w:themeColor="text1"/>
                <w:spacing w:val="-1"/>
                <w:sz w:val="24"/>
                <w:szCs w:val="24"/>
              </w:rPr>
              <w:t>với</w:t>
            </w:r>
            <w:r w:rsidRPr="00C57503">
              <w:rPr>
                <w:color w:val="000000" w:themeColor="text1"/>
                <w:spacing w:val="65"/>
                <w:sz w:val="24"/>
                <w:szCs w:val="24"/>
              </w:rPr>
              <w:t xml:space="preserve"> </w:t>
            </w:r>
            <w:r w:rsidRPr="00C57503">
              <w:rPr>
                <w:color w:val="000000" w:themeColor="text1"/>
                <w:spacing w:val="-1"/>
                <w:sz w:val="24"/>
                <w:szCs w:val="24"/>
              </w:rPr>
              <w:t>iron(III)</w:t>
            </w:r>
            <w:r w:rsidRPr="00C57503">
              <w:rPr>
                <w:color w:val="000000" w:themeColor="text1"/>
                <w:spacing w:val="67"/>
                <w:sz w:val="24"/>
                <w:szCs w:val="24"/>
              </w:rPr>
              <w:t xml:space="preserve"> </w:t>
            </w:r>
            <w:r w:rsidRPr="00C57503">
              <w:rPr>
                <w:color w:val="000000" w:themeColor="text1"/>
                <w:spacing w:val="-1"/>
                <w:sz w:val="24"/>
                <w:szCs w:val="24"/>
              </w:rPr>
              <w:t>chloride</w:t>
            </w:r>
            <w:r w:rsidRPr="00C57503">
              <w:rPr>
                <w:color w:val="000000" w:themeColor="text1"/>
                <w:spacing w:val="66"/>
                <w:sz w:val="24"/>
                <w:szCs w:val="24"/>
              </w:rPr>
              <w:t xml:space="preserve"> </w:t>
            </w:r>
            <w:r w:rsidRPr="00C57503">
              <w:rPr>
                <w:color w:val="000000" w:themeColor="text1"/>
                <w:spacing w:val="-1"/>
                <w:sz w:val="24"/>
                <w:szCs w:val="24"/>
              </w:rPr>
              <w:t>(FeCl</w:t>
            </w:r>
            <w:r w:rsidRPr="00C57503">
              <w:rPr>
                <w:color w:val="000000" w:themeColor="text1"/>
                <w:spacing w:val="-1"/>
                <w:position w:val="-3"/>
                <w:sz w:val="24"/>
                <w:szCs w:val="24"/>
              </w:rPr>
              <w:t>3</w:t>
            </w:r>
            <w:r w:rsidRPr="00C57503">
              <w:rPr>
                <w:color w:val="000000" w:themeColor="text1"/>
                <w:spacing w:val="-1"/>
                <w:sz w:val="24"/>
                <w:szCs w:val="24"/>
              </w:rPr>
              <w:t>),</w:t>
            </w:r>
            <w:r w:rsidRPr="00C57503">
              <w:rPr>
                <w:color w:val="000000" w:themeColor="text1"/>
                <w:spacing w:val="66"/>
                <w:sz w:val="24"/>
                <w:szCs w:val="24"/>
              </w:rPr>
              <w:t xml:space="preserve"> </w:t>
            </w:r>
            <w:r w:rsidRPr="00C57503">
              <w:rPr>
                <w:color w:val="000000" w:themeColor="text1"/>
                <w:spacing w:val="-2"/>
                <w:sz w:val="24"/>
                <w:szCs w:val="24"/>
              </w:rPr>
              <w:t>với</w:t>
            </w:r>
            <w:r w:rsidRPr="00C57503">
              <w:rPr>
                <w:color w:val="000000" w:themeColor="text1"/>
                <w:spacing w:val="61"/>
                <w:sz w:val="24"/>
                <w:szCs w:val="24"/>
              </w:rPr>
              <w:t xml:space="preserve"> </w:t>
            </w:r>
            <w:r w:rsidRPr="00C57503">
              <w:rPr>
                <w:color w:val="000000" w:themeColor="text1"/>
                <w:spacing w:val="-1"/>
                <w:sz w:val="24"/>
                <w:szCs w:val="24"/>
              </w:rPr>
              <w:t>copper(II)</w:t>
            </w:r>
            <w:r w:rsidRPr="00C57503">
              <w:rPr>
                <w:color w:val="000000" w:themeColor="text1"/>
                <w:spacing w:val="12"/>
                <w:sz w:val="24"/>
                <w:szCs w:val="24"/>
              </w:rPr>
              <w:t xml:space="preserve"> </w:t>
            </w:r>
            <w:r w:rsidRPr="00C57503">
              <w:rPr>
                <w:color w:val="000000" w:themeColor="text1"/>
                <w:spacing w:val="-1"/>
                <w:sz w:val="24"/>
                <w:szCs w:val="24"/>
              </w:rPr>
              <w:t>hydroxide</w:t>
            </w:r>
            <w:r w:rsidRPr="00C57503">
              <w:rPr>
                <w:color w:val="000000" w:themeColor="text1"/>
                <w:spacing w:val="9"/>
                <w:sz w:val="24"/>
                <w:szCs w:val="24"/>
              </w:rPr>
              <w:t xml:space="preserve"> </w:t>
            </w:r>
            <w:r w:rsidRPr="00C57503">
              <w:rPr>
                <w:color w:val="000000" w:themeColor="text1"/>
                <w:spacing w:val="-1"/>
                <w:sz w:val="24"/>
                <w:szCs w:val="24"/>
              </w:rPr>
              <w:t>(Cu(OH)</w:t>
            </w:r>
            <w:r w:rsidRPr="00C57503">
              <w:rPr>
                <w:color w:val="000000" w:themeColor="text1"/>
                <w:spacing w:val="-1"/>
                <w:position w:val="-3"/>
                <w:sz w:val="24"/>
                <w:szCs w:val="24"/>
              </w:rPr>
              <w:t>2</w:t>
            </w:r>
            <w:r w:rsidRPr="00C57503">
              <w:rPr>
                <w:color w:val="000000" w:themeColor="text1"/>
                <w:spacing w:val="-1"/>
                <w:sz w:val="24"/>
                <w:szCs w:val="24"/>
              </w:rPr>
              <w:t>);</w:t>
            </w:r>
            <w:r w:rsidRPr="00C57503">
              <w:rPr>
                <w:color w:val="000000" w:themeColor="text1"/>
                <w:spacing w:val="12"/>
                <w:sz w:val="24"/>
                <w:szCs w:val="24"/>
              </w:rPr>
              <w:t xml:space="preserve"> </w:t>
            </w:r>
            <w:r w:rsidRPr="00C57503">
              <w:rPr>
                <w:color w:val="000000" w:themeColor="text1"/>
                <w:spacing w:val="-1"/>
                <w:sz w:val="24"/>
                <w:szCs w:val="24"/>
              </w:rPr>
              <w:t>phản</w:t>
            </w:r>
            <w:r w:rsidRPr="00C57503">
              <w:rPr>
                <w:color w:val="000000" w:themeColor="text1"/>
                <w:spacing w:val="15"/>
                <w:sz w:val="24"/>
                <w:szCs w:val="24"/>
              </w:rPr>
              <w:t xml:space="preserve"> </w:t>
            </w:r>
            <w:r w:rsidRPr="00C57503">
              <w:rPr>
                <w:color w:val="000000" w:themeColor="text1"/>
                <w:spacing w:val="-1"/>
                <w:sz w:val="24"/>
                <w:szCs w:val="24"/>
              </w:rPr>
              <w:t>ứng</w:t>
            </w:r>
            <w:r w:rsidRPr="00C57503">
              <w:rPr>
                <w:color w:val="000000" w:themeColor="text1"/>
                <w:spacing w:val="12"/>
                <w:sz w:val="24"/>
                <w:szCs w:val="24"/>
              </w:rPr>
              <w:t xml:space="preserve"> </w:t>
            </w:r>
            <w:r w:rsidRPr="00C57503">
              <w:rPr>
                <w:color w:val="000000" w:themeColor="text1"/>
                <w:sz w:val="24"/>
                <w:szCs w:val="24"/>
              </w:rPr>
              <w:t>của</w:t>
            </w:r>
            <w:r w:rsidRPr="00C57503">
              <w:rPr>
                <w:color w:val="000000" w:themeColor="text1"/>
                <w:spacing w:val="12"/>
                <w:sz w:val="24"/>
                <w:szCs w:val="24"/>
              </w:rPr>
              <w:t xml:space="preserve"> </w:t>
            </w:r>
            <w:r w:rsidRPr="00C57503">
              <w:rPr>
                <w:color w:val="000000" w:themeColor="text1"/>
                <w:spacing w:val="-1"/>
                <w:sz w:val="24"/>
                <w:szCs w:val="24"/>
              </w:rPr>
              <w:t>aniline</w:t>
            </w:r>
            <w:r w:rsidRPr="00C57503">
              <w:rPr>
                <w:color w:val="000000" w:themeColor="text1"/>
                <w:spacing w:val="11"/>
                <w:sz w:val="24"/>
                <w:szCs w:val="24"/>
              </w:rPr>
              <w:t xml:space="preserve"> </w:t>
            </w:r>
            <w:r w:rsidRPr="00C57503">
              <w:rPr>
                <w:color w:val="000000" w:themeColor="text1"/>
                <w:spacing w:val="-1"/>
                <w:sz w:val="24"/>
                <w:szCs w:val="24"/>
              </w:rPr>
              <w:t>với</w:t>
            </w:r>
            <w:r w:rsidRPr="00C57503">
              <w:rPr>
                <w:color w:val="000000" w:themeColor="text1"/>
                <w:spacing w:val="13"/>
                <w:sz w:val="24"/>
                <w:szCs w:val="24"/>
              </w:rPr>
              <w:t xml:space="preserve"> </w:t>
            </w:r>
            <w:r w:rsidRPr="00C57503">
              <w:rPr>
                <w:color w:val="000000" w:themeColor="text1"/>
                <w:spacing w:val="-1"/>
                <w:sz w:val="24"/>
                <w:szCs w:val="24"/>
              </w:rPr>
              <w:t>nước</w:t>
            </w:r>
            <w:r w:rsidRPr="00C57503">
              <w:rPr>
                <w:color w:val="000000" w:themeColor="text1"/>
                <w:spacing w:val="11"/>
                <w:sz w:val="24"/>
                <w:szCs w:val="24"/>
              </w:rPr>
              <w:t xml:space="preserve"> </w:t>
            </w:r>
            <w:r w:rsidRPr="00C57503">
              <w:rPr>
                <w:color w:val="000000" w:themeColor="text1"/>
                <w:spacing w:val="-1"/>
                <w:sz w:val="24"/>
                <w:szCs w:val="24"/>
              </w:rPr>
              <w:t>bromine;</w:t>
            </w:r>
            <w:r w:rsidRPr="00C57503">
              <w:rPr>
                <w:color w:val="000000" w:themeColor="text1"/>
                <w:spacing w:val="12"/>
                <w:sz w:val="24"/>
                <w:szCs w:val="24"/>
              </w:rPr>
              <w:t xml:space="preserve"> </w:t>
            </w:r>
            <w:r w:rsidRPr="00C57503">
              <w:rPr>
                <w:color w:val="000000" w:themeColor="text1"/>
                <w:spacing w:val="-3"/>
                <w:sz w:val="24"/>
                <w:szCs w:val="24"/>
              </w:rPr>
              <w:t>mô</w:t>
            </w:r>
            <w:r w:rsidRPr="00C57503">
              <w:rPr>
                <w:color w:val="000000" w:themeColor="text1"/>
                <w:spacing w:val="15"/>
                <w:sz w:val="24"/>
                <w:szCs w:val="24"/>
              </w:rPr>
              <w:t xml:space="preserve"> </w:t>
            </w:r>
            <w:r w:rsidRPr="00C57503">
              <w:rPr>
                <w:color w:val="000000" w:themeColor="text1"/>
                <w:sz w:val="24"/>
                <w:szCs w:val="24"/>
              </w:rPr>
              <w:t>tả</w:t>
            </w:r>
            <w:r w:rsidRPr="00C57503">
              <w:rPr>
                <w:color w:val="000000" w:themeColor="text1"/>
                <w:spacing w:val="11"/>
                <w:sz w:val="24"/>
                <w:szCs w:val="24"/>
              </w:rPr>
              <w:t xml:space="preserve"> </w:t>
            </w:r>
            <w:r w:rsidRPr="00C57503">
              <w:rPr>
                <w:color w:val="000000" w:themeColor="text1"/>
                <w:spacing w:val="-1"/>
                <w:sz w:val="24"/>
                <w:szCs w:val="24"/>
              </w:rPr>
              <w:t>được</w:t>
            </w:r>
            <w:r w:rsidRPr="00C57503">
              <w:rPr>
                <w:color w:val="000000" w:themeColor="text1"/>
                <w:spacing w:val="14"/>
                <w:sz w:val="24"/>
                <w:szCs w:val="24"/>
              </w:rPr>
              <w:t xml:space="preserve"> </w:t>
            </w:r>
            <w:r w:rsidRPr="00C57503">
              <w:rPr>
                <w:color w:val="000000" w:themeColor="text1"/>
                <w:sz w:val="24"/>
                <w:szCs w:val="24"/>
              </w:rPr>
              <w:t>các</w:t>
            </w:r>
            <w:r w:rsidRPr="00C57503">
              <w:rPr>
                <w:color w:val="000000" w:themeColor="text1"/>
                <w:spacing w:val="11"/>
                <w:sz w:val="24"/>
                <w:szCs w:val="24"/>
              </w:rPr>
              <w:t xml:space="preserve"> </w:t>
            </w:r>
            <w:r w:rsidRPr="00C57503">
              <w:rPr>
                <w:color w:val="000000" w:themeColor="text1"/>
                <w:spacing w:val="-1"/>
                <w:sz w:val="24"/>
                <w:szCs w:val="24"/>
              </w:rPr>
              <w:t>hiện</w:t>
            </w:r>
            <w:r w:rsidRPr="00C57503">
              <w:rPr>
                <w:color w:val="000000" w:themeColor="text1"/>
                <w:spacing w:val="71"/>
                <w:sz w:val="24"/>
                <w:szCs w:val="24"/>
              </w:rPr>
              <w:t xml:space="preserve"> </w:t>
            </w:r>
            <w:r w:rsidRPr="00C57503">
              <w:rPr>
                <w:color w:val="000000" w:themeColor="text1"/>
                <w:sz w:val="24"/>
                <w:szCs w:val="24"/>
              </w:rPr>
              <w:t xml:space="preserve">tượng </w:t>
            </w:r>
            <w:r w:rsidRPr="00C57503">
              <w:rPr>
                <w:color w:val="000000" w:themeColor="text1"/>
                <w:spacing w:val="-2"/>
                <w:sz w:val="24"/>
                <w:szCs w:val="24"/>
              </w:rPr>
              <w:t>thí</w:t>
            </w:r>
            <w:r w:rsidRPr="00C57503">
              <w:rPr>
                <w:color w:val="000000" w:themeColor="text1"/>
                <w:sz w:val="24"/>
                <w:szCs w:val="24"/>
              </w:rPr>
              <w:t xml:space="preserve"> nghiệm</w:t>
            </w:r>
            <w:r w:rsidRPr="00C57503">
              <w:rPr>
                <w:color w:val="000000" w:themeColor="text1"/>
                <w:spacing w:val="-5"/>
                <w:sz w:val="24"/>
                <w:szCs w:val="24"/>
              </w:rPr>
              <w:t xml:space="preserve"> </w:t>
            </w:r>
            <w:r w:rsidRPr="00C57503">
              <w:rPr>
                <w:color w:val="000000" w:themeColor="text1"/>
                <w:sz w:val="24"/>
                <w:szCs w:val="24"/>
              </w:rPr>
              <w:t>và</w:t>
            </w:r>
            <w:r w:rsidRPr="00C57503">
              <w:rPr>
                <w:color w:val="000000" w:themeColor="text1"/>
                <w:spacing w:val="1"/>
                <w:sz w:val="24"/>
                <w:szCs w:val="24"/>
              </w:rPr>
              <w:t xml:space="preserve"> </w:t>
            </w:r>
            <w:r w:rsidRPr="00C57503">
              <w:rPr>
                <w:color w:val="000000" w:themeColor="text1"/>
                <w:spacing w:val="-1"/>
                <w:sz w:val="24"/>
                <w:szCs w:val="24"/>
              </w:rPr>
              <w:t>giải</w:t>
            </w:r>
            <w:r w:rsidRPr="00C57503">
              <w:rPr>
                <w:color w:val="000000" w:themeColor="text1"/>
                <w:sz w:val="24"/>
                <w:szCs w:val="24"/>
              </w:rPr>
              <w:t xml:space="preserve"> </w:t>
            </w:r>
            <w:r w:rsidRPr="00C57503">
              <w:rPr>
                <w:color w:val="000000" w:themeColor="text1"/>
                <w:spacing w:val="-1"/>
                <w:sz w:val="24"/>
                <w:szCs w:val="24"/>
              </w:rPr>
              <w:t>thích</w:t>
            </w:r>
            <w:r w:rsidRPr="00C57503">
              <w:rPr>
                <w:color w:val="000000" w:themeColor="text1"/>
                <w:sz w:val="24"/>
                <w:szCs w:val="24"/>
              </w:rPr>
              <w:t xml:space="preserve"> </w:t>
            </w:r>
            <w:r w:rsidRPr="00C57503">
              <w:rPr>
                <w:color w:val="000000" w:themeColor="text1"/>
                <w:spacing w:val="-1"/>
                <w:sz w:val="24"/>
                <w:szCs w:val="24"/>
              </w:rPr>
              <w:t>được</w:t>
            </w:r>
            <w:r w:rsidRPr="00C57503">
              <w:rPr>
                <w:color w:val="000000" w:themeColor="text1"/>
                <w:spacing w:val="-3"/>
                <w:sz w:val="24"/>
                <w:szCs w:val="24"/>
              </w:rPr>
              <w:t xml:space="preserve"> </w:t>
            </w:r>
            <w:r w:rsidRPr="00C57503">
              <w:rPr>
                <w:color w:val="000000" w:themeColor="text1"/>
                <w:spacing w:val="-1"/>
                <w:sz w:val="24"/>
                <w:szCs w:val="24"/>
              </w:rPr>
              <w:t>tính</w:t>
            </w:r>
            <w:r w:rsidRPr="00C57503">
              <w:rPr>
                <w:color w:val="000000" w:themeColor="text1"/>
                <w:sz w:val="24"/>
                <w:szCs w:val="24"/>
              </w:rPr>
              <w:t xml:space="preserve">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pacing w:val="-1"/>
                <w:sz w:val="24"/>
                <w:szCs w:val="24"/>
              </w:rPr>
              <w:t>hoá</w:t>
            </w:r>
            <w:r w:rsidRPr="00C57503">
              <w:rPr>
                <w:color w:val="000000" w:themeColor="text1"/>
                <w:spacing w:val="-2"/>
                <w:sz w:val="24"/>
                <w:szCs w:val="24"/>
              </w:rPr>
              <w:t xml:space="preserve"> </w:t>
            </w:r>
            <w:r w:rsidRPr="00C57503">
              <w:rPr>
                <w:color w:val="000000" w:themeColor="text1"/>
                <w:sz w:val="24"/>
                <w:szCs w:val="24"/>
              </w:rPr>
              <w:t>học</w:t>
            </w:r>
            <w:r w:rsidRPr="00C57503">
              <w:rPr>
                <w:color w:val="000000" w:themeColor="text1"/>
                <w:spacing w:val="1"/>
                <w:sz w:val="24"/>
                <w:szCs w:val="24"/>
              </w:rPr>
              <w:t xml:space="preserve"> </w:t>
            </w:r>
            <w:r w:rsidRPr="00C57503">
              <w:rPr>
                <w:color w:val="000000" w:themeColor="text1"/>
                <w:spacing w:val="-1"/>
                <w:sz w:val="24"/>
                <w:szCs w:val="24"/>
              </w:rPr>
              <w:t>của</w:t>
            </w:r>
            <w:r w:rsidRPr="00C57503">
              <w:rPr>
                <w:color w:val="000000" w:themeColor="text1"/>
                <w:spacing w:val="1"/>
                <w:sz w:val="24"/>
                <w:szCs w:val="24"/>
              </w:rPr>
              <w:t xml:space="preserve"> </w:t>
            </w:r>
            <w:r w:rsidRPr="00C57503">
              <w:rPr>
                <w:color w:val="000000" w:themeColor="text1"/>
                <w:spacing w:val="-1"/>
                <w:sz w:val="24"/>
                <w:szCs w:val="24"/>
              </w:rPr>
              <w:t>amine.</w:t>
            </w:r>
          </w:p>
          <w:p w14:paraId="56AF017F" w14:textId="77777777" w:rsidR="004F3621" w:rsidRPr="00C57503" w:rsidRDefault="004F3621" w:rsidP="004F3621">
            <w:pPr>
              <w:spacing w:after="0"/>
              <w:jc w:val="both"/>
              <w:rPr>
                <w:rFonts w:eastAsia="DengXian"/>
                <w:color w:val="000000" w:themeColor="text1"/>
                <w:sz w:val="24"/>
                <w:szCs w:val="24"/>
              </w:rPr>
            </w:pPr>
            <w:r w:rsidRPr="00C57503">
              <w:rPr>
                <w:color w:val="000000" w:themeColor="text1"/>
                <w:spacing w:val="-1"/>
                <w:sz w:val="24"/>
                <w:szCs w:val="24"/>
              </w:rPr>
              <w:t>- Trình</w:t>
            </w:r>
            <w:r w:rsidRPr="00C57503">
              <w:rPr>
                <w:color w:val="000000" w:themeColor="text1"/>
                <w:spacing w:val="30"/>
                <w:sz w:val="24"/>
                <w:szCs w:val="24"/>
              </w:rPr>
              <w:t xml:space="preserve"> </w:t>
            </w:r>
            <w:r w:rsidRPr="00C57503">
              <w:rPr>
                <w:color w:val="000000" w:themeColor="text1"/>
                <w:spacing w:val="-1"/>
                <w:sz w:val="24"/>
                <w:szCs w:val="24"/>
              </w:rPr>
              <w:t>bày</w:t>
            </w:r>
            <w:r w:rsidRPr="00C57503">
              <w:rPr>
                <w:color w:val="000000" w:themeColor="text1"/>
                <w:spacing w:val="25"/>
                <w:sz w:val="24"/>
                <w:szCs w:val="24"/>
              </w:rPr>
              <w:t xml:space="preserve"> </w:t>
            </w:r>
            <w:r w:rsidRPr="00C57503">
              <w:rPr>
                <w:color w:val="000000" w:themeColor="text1"/>
                <w:sz w:val="24"/>
                <w:szCs w:val="24"/>
              </w:rPr>
              <w:t>được</w:t>
            </w:r>
            <w:r w:rsidRPr="00C57503">
              <w:rPr>
                <w:color w:val="000000" w:themeColor="text1"/>
                <w:spacing w:val="28"/>
                <w:sz w:val="24"/>
                <w:szCs w:val="24"/>
              </w:rPr>
              <w:t xml:space="preserve"> </w:t>
            </w:r>
            <w:r w:rsidRPr="00C57503">
              <w:rPr>
                <w:color w:val="000000" w:themeColor="text1"/>
                <w:spacing w:val="-1"/>
                <w:sz w:val="24"/>
                <w:szCs w:val="24"/>
              </w:rPr>
              <w:t>ứng</w:t>
            </w:r>
            <w:r w:rsidRPr="00C57503">
              <w:rPr>
                <w:color w:val="000000" w:themeColor="text1"/>
                <w:spacing w:val="30"/>
                <w:sz w:val="24"/>
                <w:szCs w:val="24"/>
              </w:rPr>
              <w:t xml:space="preserve"> </w:t>
            </w:r>
            <w:r w:rsidRPr="00C57503">
              <w:rPr>
                <w:color w:val="000000" w:themeColor="text1"/>
                <w:spacing w:val="-1"/>
                <w:sz w:val="24"/>
                <w:szCs w:val="24"/>
              </w:rPr>
              <w:t>dụng</w:t>
            </w:r>
            <w:r w:rsidRPr="00C57503">
              <w:rPr>
                <w:color w:val="000000" w:themeColor="text1"/>
                <w:spacing w:val="29"/>
                <w:sz w:val="24"/>
                <w:szCs w:val="24"/>
              </w:rPr>
              <w:t xml:space="preserve"> </w:t>
            </w:r>
            <w:r w:rsidRPr="00C57503">
              <w:rPr>
                <w:color w:val="000000" w:themeColor="text1"/>
                <w:sz w:val="24"/>
                <w:szCs w:val="24"/>
              </w:rPr>
              <w:t>của</w:t>
            </w:r>
            <w:r w:rsidRPr="00C57503">
              <w:rPr>
                <w:color w:val="000000" w:themeColor="text1"/>
                <w:spacing w:val="28"/>
                <w:sz w:val="24"/>
                <w:szCs w:val="24"/>
              </w:rPr>
              <w:t xml:space="preserve"> </w:t>
            </w:r>
            <w:r w:rsidRPr="00C57503">
              <w:rPr>
                <w:color w:val="000000" w:themeColor="text1"/>
                <w:spacing w:val="-1"/>
                <w:sz w:val="24"/>
                <w:szCs w:val="24"/>
              </w:rPr>
              <w:t>amine</w:t>
            </w:r>
            <w:r w:rsidRPr="00C57503">
              <w:rPr>
                <w:color w:val="000000" w:themeColor="text1"/>
                <w:spacing w:val="28"/>
                <w:sz w:val="24"/>
                <w:szCs w:val="24"/>
              </w:rPr>
              <w:t xml:space="preserve"> </w:t>
            </w:r>
            <w:r w:rsidRPr="00C57503">
              <w:rPr>
                <w:color w:val="000000" w:themeColor="text1"/>
                <w:spacing w:val="-1"/>
                <w:sz w:val="24"/>
                <w:szCs w:val="24"/>
              </w:rPr>
              <w:t>(ứng</w:t>
            </w:r>
            <w:r w:rsidRPr="00C57503">
              <w:rPr>
                <w:color w:val="000000" w:themeColor="text1"/>
                <w:spacing w:val="28"/>
                <w:sz w:val="24"/>
                <w:szCs w:val="24"/>
              </w:rPr>
              <w:t xml:space="preserve"> </w:t>
            </w:r>
            <w:r w:rsidRPr="00C57503">
              <w:rPr>
                <w:color w:val="000000" w:themeColor="text1"/>
                <w:spacing w:val="-1"/>
                <w:sz w:val="24"/>
                <w:szCs w:val="24"/>
              </w:rPr>
              <w:t>dụng</w:t>
            </w:r>
            <w:r w:rsidRPr="00C57503">
              <w:rPr>
                <w:color w:val="000000" w:themeColor="text1"/>
                <w:spacing w:val="30"/>
                <w:sz w:val="24"/>
                <w:szCs w:val="24"/>
              </w:rPr>
              <w:t xml:space="preserve"> </w:t>
            </w:r>
            <w:r w:rsidRPr="00C57503">
              <w:rPr>
                <w:color w:val="000000" w:themeColor="text1"/>
                <w:spacing w:val="-1"/>
                <w:sz w:val="24"/>
                <w:szCs w:val="24"/>
              </w:rPr>
              <w:t>của</w:t>
            </w:r>
            <w:r w:rsidRPr="00C57503">
              <w:rPr>
                <w:color w:val="000000" w:themeColor="text1"/>
                <w:spacing w:val="28"/>
                <w:sz w:val="24"/>
                <w:szCs w:val="24"/>
              </w:rPr>
              <w:t xml:space="preserve"> </w:t>
            </w:r>
            <w:r w:rsidRPr="00C57503">
              <w:rPr>
                <w:color w:val="000000" w:themeColor="text1"/>
                <w:spacing w:val="-1"/>
                <w:sz w:val="24"/>
                <w:szCs w:val="24"/>
              </w:rPr>
              <w:t>diamine</w:t>
            </w:r>
            <w:r w:rsidRPr="00C57503">
              <w:rPr>
                <w:color w:val="000000" w:themeColor="text1"/>
                <w:spacing w:val="26"/>
                <w:sz w:val="24"/>
                <w:szCs w:val="24"/>
              </w:rPr>
              <w:t xml:space="preserve"> </w:t>
            </w:r>
            <w:r w:rsidRPr="00C57503">
              <w:rPr>
                <w:color w:val="000000" w:themeColor="text1"/>
                <w:sz w:val="24"/>
                <w:szCs w:val="24"/>
              </w:rPr>
              <w:t>và</w:t>
            </w:r>
            <w:r w:rsidRPr="00C57503">
              <w:rPr>
                <w:color w:val="000000" w:themeColor="text1"/>
                <w:spacing w:val="29"/>
                <w:sz w:val="24"/>
                <w:szCs w:val="24"/>
              </w:rPr>
              <w:t xml:space="preserve"> </w:t>
            </w:r>
            <w:r w:rsidRPr="00C57503">
              <w:rPr>
                <w:color w:val="000000" w:themeColor="text1"/>
                <w:spacing w:val="-1"/>
                <w:sz w:val="24"/>
                <w:szCs w:val="24"/>
              </w:rPr>
              <w:t>aniline);</w:t>
            </w:r>
            <w:r w:rsidRPr="00C57503">
              <w:rPr>
                <w:color w:val="000000" w:themeColor="text1"/>
                <w:spacing w:val="29"/>
                <w:sz w:val="24"/>
                <w:szCs w:val="24"/>
              </w:rPr>
              <w:t xml:space="preserve"> </w:t>
            </w:r>
            <w:r w:rsidRPr="00C57503">
              <w:rPr>
                <w:color w:val="000000" w:themeColor="text1"/>
                <w:sz w:val="24"/>
                <w:szCs w:val="24"/>
              </w:rPr>
              <w:t>các</w:t>
            </w:r>
            <w:r w:rsidRPr="00C57503">
              <w:rPr>
                <w:color w:val="000000" w:themeColor="text1"/>
                <w:spacing w:val="28"/>
                <w:sz w:val="24"/>
                <w:szCs w:val="24"/>
              </w:rPr>
              <w:t xml:space="preserve"> </w:t>
            </w:r>
            <w:r w:rsidRPr="00C57503">
              <w:rPr>
                <w:color w:val="000000" w:themeColor="text1"/>
                <w:spacing w:val="-1"/>
                <w:sz w:val="24"/>
                <w:szCs w:val="24"/>
              </w:rPr>
              <w:t>phương</w:t>
            </w:r>
            <w:r w:rsidRPr="00C57503">
              <w:rPr>
                <w:color w:val="000000" w:themeColor="text1"/>
                <w:spacing w:val="28"/>
                <w:sz w:val="24"/>
                <w:szCs w:val="24"/>
              </w:rPr>
              <w:t xml:space="preserve"> </w:t>
            </w:r>
            <w:r w:rsidRPr="00C57503">
              <w:rPr>
                <w:color w:val="000000" w:themeColor="text1"/>
                <w:sz w:val="24"/>
                <w:szCs w:val="24"/>
              </w:rPr>
              <w:t>pháp</w:t>
            </w:r>
            <w:r w:rsidRPr="00C57503">
              <w:rPr>
                <w:color w:val="000000" w:themeColor="text1"/>
                <w:spacing w:val="51"/>
                <w:sz w:val="24"/>
                <w:szCs w:val="24"/>
              </w:rPr>
              <w:t xml:space="preserve"> </w:t>
            </w:r>
            <w:r w:rsidRPr="00C57503">
              <w:rPr>
                <w:color w:val="000000" w:themeColor="text1"/>
                <w:spacing w:val="-1"/>
                <w:sz w:val="24"/>
                <w:szCs w:val="24"/>
              </w:rPr>
              <w:t>điều</w:t>
            </w:r>
            <w:r w:rsidRPr="00C57503">
              <w:rPr>
                <w:color w:val="000000" w:themeColor="text1"/>
                <w:sz w:val="24"/>
                <w:szCs w:val="24"/>
              </w:rPr>
              <w:t xml:space="preserve"> </w:t>
            </w:r>
            <w:r w:rsidRPr="00C57503">
              <w:rPr>
                <w:color w:val="000000" w:themeColor="text1"/>
                <w:spacing w:val="-1"/>
                <w:sz w:val="24"/>
                <w:szCs w:val="24"/>
              </w:rPr>
              <w:t xml:space="preserve">chế amine </w:t>
            </w:r>
            <w:r w:rsidRPr="00C57503">
              <w:rPr>
                <w:color w:val="000000" w:themeColor="text1"/>
                <w:sz w:val="24"/>
                <w:szCs w:val="24"/>
              </w:rPr>
              <w:t>(khử</w:t>
            </w:r>
            <w:r w:rsidRPr="00C57503">
              <w:rPr>
                <w:color w:val="000000" w:themeColor="text1"/>
                <w:spacing w:val="-4"/>
                <w:sz w:val="24"/>
                <w:szCs w:val="24"/>
              </w:rPr>
              <w:t xml:space="preserve"> </w:t>
            </w:r>
            <w:r w:rsidRPr="00C57503">
              <w:rPr>
                <w:color w:val="000000" w:themeColor="text1"/>
                <w:spacing w:val="-1"/>
                <w:sz w:val="24"/>
                <w:szCs w:val="24"/>
              </w:rPr>
              <w:t>hợp</w:t>
            </w:r>
            <w:r w:rsidRPr="00C57503">
              <w:rPr>
                <w:color w:val="000000" w:themeColor="text1"/>
                <w:sz w:val="24"/>
                <w:szCs w:val="24"/>
              </w:rPr>
              <w:t xml:space="preserve">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pacing w:val="-1"/>
                <w:sz w:val="24"/>
                <w:szCs w:val="24"/>
              </w:rPr>
              <w:t>nitro</w:t>
            </w:r>
            <w:r w:rsidRPr="00C57503">
              <w:rPr>
                <w:color w:val="000000" w:themeColor="text1"/>
                <w:sz w:val="24"/>
                <w:szCs w:val="24"/>
              </w:rPr>
              <w:t xml:space="preserve"> và</w:t>
            </w:r>
            <w:r w:rsidRPr="00C57503">
              <w:rPr>
                <w:color w:val="000000" w:themeColor="text1"/>
                <w:spacing w:val="-3"/>
                <w:sz w:val="24"/>
                <w:szCs w:val="24"/>
              </w:rPr>
              <w:t xml:space="preserve"> </w:t>
            </w:r>
            <w:r w:rsidRPr="00C57503">
              <w:rPr>
                <w:color w:val="000000" w:themeColor="text1"/>
                <w:spacing w:val="-1"/>
                <w:sz w:val="24"/>
                <w:szCs w:val="24"/>
              </w:rPr>
              <w:t>thế nguyên</w:t>
            </w:r>
            <w:r w:rsidRPr="00C57503">
              <w:rPr>
                <w:color w:val="000000" w:themeColor="text1"/>
                <w:spacing w:val="1"/>
                <w:sz w:val="24"/>
                <w:szCs w:val="24"/>
              </w:rPr>
              <w:t xml:space="preserve"> </w:t>
            </w:r>
            <w:r w:rsidRPr="00C57503">
              <w:rPr>
                <w:color w:val="000000" w:themeColor="text1"/>
                <w:sz w:val="24"/>
                <w:szCs w:val="24"/>
              </w:rPr>
              <w:t>tử</w:t>
            </w:r>
            <w:r w:rsidRPr="00C57503">
              <w:rPr>
                <w:color w:val="000000" w:themeColor="text1"/>
                <w:spacing w:val="-2"/>
                <w:sz w:val="24"/>
                <w:szCs w:val="24"/>
              </w:rPr>
              <w:t xml:space="preserve"> </w:t>
            </w:r>
            <w:r w:rsidRPr="00C57503">
              <w:rPr>
                <w:color w:val="000000" w:themeColor="text1"/>
                <w:sz w:val="24"/>
                <w:szCs w:val="24"/>
              </w:rPr>
              <w:t>H</w:t>
            </w:r>
            <w:r w:rsidRPr="00C57503">
              <w:rPr>
                <w:color w:val="000000" w:themeColor="text1"/>
                <w:spacing w:val="-2"/>
                <w:sz w:val="24"/>
                <w:szCs w:val="24"/>
              </w:rPr>
              <w:t xml:space="preserve"> </w:t>
            </w:r>
            <w:r w:rsidRPr="00C57503">
              <w:rPr>
                <w:color w:val="000000" w:themeColor="text1"/>
                <w:spacing w:val="-1"/>
                <w:sz w:val="24"/>
                <w:szCs w:val="24"/>
              </w:rPr>
              <w:t>trong</w:t>
            </w:r>
            <w:r w:rsidRPr="00C57503">
              <w:rPr>
                <w:color w:val="000000" w:themeColor="text1"/>
                <w:sz w:val="24"/>
                <w:szCs w:val="24"/>
              </w:rPr>
              <w:t xml:space="preserve"> </w:t>
            </w:r>
            <w:r w:rsidRPr="00C57503">
              <w:rPr>
                <w:color w:val="000000" w:themeColor="text1"/>
                <w:spacing w:val="-1"/>
                <w:sz w:val="24"/>
                <w:szCs w:val="24"/>
              </w:rPr>
              <w:t>phân</w:t>
            </w:r>
            <w:r w:rsidRPr="00C57503">
              <w:rPr>
                <w:color w:val="000000" w:themeColor="text1"/>
                <w:spacing w:val="1"/>
                <w:sz w:val="24"/>
                <w:szCs w:val="24"/>
              </w:rPr>
              <w:t xml:space="preserve"> </w:t>
            </w:r>
            <w:r w:rsidRPr="00C57503">
              <w:rPr>
                <w:color w:val="000000" w:themeColor="text1"/>
                <w:sz w:val="24"/>
                <w:szCs w:val="24"/>
              </w:rPr>
              <w:t>tử</w:t>
            </w:r>
            <w:r w:rsidRPr="00C57503">
              <w:rPr>
                <w:color w:val="000000" w:themeColor="text1"/>
                <w:spacing w:val="-2"/>
                <w:sz w:val="24"/>
                <w:szCs w:val="24"/>
              </w:rPr>
              <w:t xml:space="preserve"> </w:t>
            </w:r>
            <w:r w:rsidRPr="00C57503">
              <w:rPr>
                <w:color w:val="000000" w:themeColor="text1"/>
                <w:spacing w:val="-1"/>
                <w:sz w:val="24"/>
                <w:szCs w:val="24"/>
              </w:rPr>
              <w:t>ammonia).</w:t>
            </w:r>
          </w:p>
        </w:tc>
      </w:tr>
      <w:tr w:rsidR="004F3621" w:rsidRPr="00C57503" w14:paraId="5AC8DB73"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3282D7C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9</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9DC90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Ôn tập kiểm tra giữa kì 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637E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0ABC3B"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15</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5E40930"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w:t>
            </w:r>
          </w:p>
          <w:p w14:paraId="5841438A"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xml:space="preserve">- Luyện tập các câu hỏi, bài tập </w:t>
            </w:r>
          </w:p>
        </w:tc>
      </w:tr>
      <w:tr w:rsidR="004F3621" w:rsidRPr="00C57503" w14:paraId="3503E686"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697AE35"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10</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30284"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Kiểm tra giữa kì 1</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464E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20FCA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16</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6888F4EB"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xml:space="preserve">- Bài kiểm tra thường xuyên </w:t>
            </w:r>
          </w:p>
          <w:p w14:paraId="6928D74D" w14:textId="77777777" w:rsidR="004F3621" w:rsidRPr="00C57503" w:rsidRDefault="004F3621" w:rsidP="004F3621">
            <w:pPr>
              <w:tabs>
                <w:tab w:val="left" w:pos="1975"/>
              </w:tabs>
              <w:spacing w:after="40"/>
              <w:jc w:val="both"/>
              <w:rPr>
                <w:color w:val="000000" w:themeColor="text1"/>
                <w:sz w:val="24"/>
                <w:szCs w:val="24"/>
                <w:lang w:val="x-none" w:eastAsia="x-none"/>
              </w:rPr>
            </w:pPr>
            <w:r w:rsidRPr="00C57503">
              <w:rPr>
                <w:color w:val="000000" w:themeColor="text1"/>
                <w:sz w:val="24"/>
                <w:szCs w:val="24"/>
                <w:lang w:val="x-none" w:eastAsia="x-none"/>
              </w:rPr>
              <w:t>- Kiểm tra các yêu cầu cần đạt từ tiết 1 – 14</w:t>
            </w:r>
          </w:p>
          <w:p w14:paraId="5ED88F72" w14:textId="77777777" w:rsidR="004F3621" w:rsidRPr="00C57503" w:rsidRDefault="004F3621" w:rsidP="004F3621">
            <w:pPr>
              <w:tabs>
                <w:tab w:val="left" w:pos="1975"/>
              </w:tabs>
              <w:spacing w:after="40"/>
              <w:jc w:val="both"/>
              <w:rPr>
                <w:color w:val="000000" w:themeColor="text1"/>
                <w:sz w:val="24"/>
                <w:szCs w:val="24"/>
                <w:lang w:val="x-none" w:eastAsia="x-none"/>
              </w:rPr>
            </w:pPr>
            <w:r w:rsidRPr="00C57503">
              <w:rPr>
                <w:color w:val="000000" w:themeColor="text1"/>
                <w:sz w:val="24"/>
                <w:szCs w:val="24"/>
                <w:lang w:val="x-none" w:eastAsia="x-none"/>
              </w:rPr>
              <w:t>- Được điều chỉnh theo kế hoạch thi chung của nhà trường và tiến độ học của các lớp.</w:t>
            </w:r>
          </w:p>
        </w:tc>
      </w:tr>
      <w:tr w:rsidR="004F3621" w:rsidRPr="00C57503" w14:paraId="0356568E"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71AF81E9"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11</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7C2AD"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9. Amino acid và peptide</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44A94"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DE09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17-19</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109EC081" w14:textId="77777777" w:rsidR="004F3621" w:rsidRPr="00C57503" w:rsidRDefault="004F3621" w:rsidP="004F3621">
            <w:pPr>
              <w:tabs>
                <w:tab w:val="left" w:pos="1975"/>
              </w:tabs>
              <w:spacing w:after="40"/>
              <w:jc w:val="both"/>
              <w:rPr>
                <w:color w:val="000000" w:themeColor="text1"/>
                <w:sz w:val="24"/>
                <w:szCs w:val="24"/>
                <w:lang w:val="x-none" w:eastAsia="x-none"/>
              </w:rPr>
            </w:pPr>
            <w:r w:rsidRPr="00C57503">
              <w:rPr>
                <w:color w:val="000000" w:themeColor="text1"/>
                <w:sz w:val="24"/>
                <w:szCs w:val="24"/>
                <w:lang w:val="x-none" w:eastAsia="x-none"/>
              </w:rPr>
              <w:t>- Nêu được khái niệm về amino acid, amino acid thiên nhiên, amino acid trong cơ thể; gọi đươc tên một số amino acid thông dụng, đặc điểm cấu tạo phân tử của amino acid.</w:t>
            </w:r>
          </w:p>
          <w:p w14:paraId="354BC3D8" w14:textId="77777777" w:rsidR="004F3621" w:rsidRPr="00C57503" w:rsidRDefault="004F3621" w:rsidP="004F3621">
            <w:pPr>
              <w:tabs>
                <w:tab w:val="left" w:pos="1975"/>
              </w:tabs>
              <w:spacing w:after="40"/>
              <w:jc w:val="both"/>
              <w:rPr>
                <w:color w:val="000000" w:themeColor="text1"/>
                <w:sz w:val="24"/>
                <w:szCs w:val="24"/>
                <w:lang w:val="x-none" w:eastAsia="x-none"/>
              </w:rPr>
            </w:pPr>
            <w:bookmarkStart w:id="54" w:name="bookmark489"/>
            <w:bookmarkEnd w:id="54"/>
            <w:r w:rsidRPr="00C57503">
              <w:rPr>
                <w:color w:val="000000" w:themeColor="text1"/>
                <w:sz w:val="24"/>
                <w:szCs w:val="24"/>
                <w:lang w:val="x-none" w:eastAsia="x-none"/>
              </w:rPr>
              <w:t>- Nêu được đặc điểm về tính chất vật lí của amino acid (trạng thái, nhiệt độ nóng chảy, khả năng hoà tan).</w:t>
            </w:r>
          </w:p>
          <w:p w14:paraId="36A50B0A" w14:textId="77777777" w:rsidR="004F3621" w:rsidRPr="00C57503" w:rsidRDefault="004F3621" w:rsidP="004F3621">
            <w:pPr>
              <w:tabs>
                <w:tab w:val="left" w:pos="1975"/>
              </w:tabs>
              <w:spacing w:after="40"/>
              <w:jc w:val="both"/>
              <w:rPr>
                <w:color w:val="000000" w:themeColor="text1"/>
                <w:sz w:val="24"/>
                <w:szCs w:val="24"/>
                <w:lang w:val="x-none" w:eastAsia="x-none"/>
              </w:rPr>
            </w:pPr>
            <w:bookmarkStart w:id="55" w:name="bookmark490"/>
            <w:bookmarkEnd w:id="55"/>
            <w:r w:rsidRPr="00C57503">
              <w:rPr>
                <w:color w:val="000000" w:themeColor="text1"/>
                <w:sz w:val="24"/>
                <w:szCs w:val="24"/>
                <w:lang w:val="x-none" w:eastAsia="x-none"/>
              </w:rPr>
              <w:t>- Trình bày được tính chất hoá học đặc trưng của amino acid (tính lưỡng tính, phản ứng ester hoá; phản ứng trùng ngưng của ε- và ω-amino acid).</w:t>
            </w:r>
          </w:p>
          <w:p w14:paraId="74A542BD" w14:textId="77777777" w:rsidR="004F3621" w:rsidRPr="00C57503" w:rsidRDefault="004F3621" w:rsidP="004F3621">
            <w:pPr>
              <w:tabs>
                <w:tab w:val="left" w:pos="1975"/>
              </w:tabs>
              <w:spacing w:after="40"/>
              <w:jc w:val="both"/>
              <w:rPr>
                <w:color w:val="000000" w:themeColor="text1"/>
                <w:sz w:val="24"/>
                <w:szCs w:val="24"/>
                <w:lang w:val="x-none" w:eastAsia="x-none"/>
              </w:rPr>
            </w:pPr>
            <w:bookmarkStart w:id="56" w:name="bookmark491"/>
            <w:bookmarkEnd w:id="56"/>
            <w:r w:rsidRPr="00C57503">
              <w:rPr>
                <w:color w:val="000000" w:themeColor="text1"/>
                <w:sz w:val="24"/>
                <w:szCs w:val="24"/>
                <w:lang w:val="x-none" w:eastAsia="x-none"/>
              </w:rPr>
              <w:t>- Nêu được khả năng di chuyển của amino acid trong điện trường ở các giá trị pH khác nhau (tính chất điện di).</w:t>
            </w:r>
          </w:p>
          <w:p w14:paraId="02FE5123" w14:textId="77777777" w:rsidR="004F3621" w:rsidRPr="00C57503" w:rsidRDefault="004F3621" w:rsidP="004F3621">
            <w:pPr>
              <w:tabs>
                <w:tab w:val="left" w:pos="1963"/>
              </w:tabs>
              <w:spacing w:after="40"/>
              <w:jc w:val="both"/>
              <w:rPr>
                <w:color w:val="000000" w:themeColor="text1"/>
                <w:sz w:val="24"/>
                <w:szCs w:val="24"/>
                <w:lang w:val="x-none" w:eastAsia="x-none"/>
              </w:rPr>
            </w:pPr>
            <w:bookmarkStart w:id="57" w:name="bookmark492"/>
            <w:bookmarkEnd w:id="57"/>
            <w:r w:rsidRPr="00C57503">
              <w:rPr>
                <w:color w:val="000000" w:themeColor="text1"/>
                <w:sz w:val="24"/>
                <w:szCs w:val="24"/>
                <w:lang w:val="x-none" w:eastAsia="x-none"/>
              </w:rPr>
              <w:t>- Nêu được khái niệm peptide và viết được cấu tạo của peptide.</w:t>
            </w:r>
          </w:p>
          <w:p w14:paraId="717B6495" w14:textId="77777777" w:rsidR="004F3621" w:rsidRPr="00C57503" w:rsidRDefault="004F3621" w:rsidP="004F3621">
            <w:pPr>
              <w:tabs>
                <w:tab w:val="left" w:pos="1975"/>
              </w:tabs>
              <w:spacing w:after="40"/>
              <w:jc w:val="both"/>
              <w:rPr>
                <w:color w:val="000000" w:themeColor="text1"/>
                <w:sz w:val="24"/>
                <w:szCs w:val="24"/>
                <w:lang w:val="x-none" w:eastAsia="x-none"/>
              </w:rPr>
            </w:pPr>
            <w:bookmarkStart w:id="58" w:name="bookmark493"/>
            <w:bookmarkEnd w:id="58"/>
            <w:r w:rsidRPr="00C57503">
              <w:rPr>
                <w:color w:val="000000" w:themeColor="text1"/>
                <w:sz w:val="24"/>
                <w:szCs w:val="24"/>
                <w:lang w:val="x-none" w:eastAsia="x-none"/>
              </w:rPr>
              <w:t>- Trình bày được tính chất hoá học đặc trưng của peptide (phản ứng thuỷ phân, phản ứng màu biuret).</w:t>
            </w:r>
          </w:p>
          <w:p w14:paraId="25CEA32A" w14:textId="77777777" w:rsidR="004F3621" w:rsidRPr="00C57503" w:rsidRDefault="004F3621" w:rsidP="004F3621">
            <w:pPr>
              <w:tabs>
                <w:tab w:val="left" w:pos="1963"/>
              </w:tabs>
              <w:spacing w:after="40"/>
              <w:jc w:val="both"/>
              <w:rPr>
                <w:color w:val="000000" w:themeColor="text1"/>
                <w:sz w:val="24"/>
                <w:szCs w:val="24"/>
                <w:lang w:val="x-none" w:eastAsia="x-none"/>
              </w:rPr>
            </w:pPr>
            <w:bookmarkStart w:id="59" w:name="bookmark494"/>
            <w:bookmarkEnd w:id="59"/>
            <w:r w:rsidRPr="00C57503">
              <w:rPr>
                <w:color w:val="000000" w:themeColor="text1"/>
                <w:sz w:val="24"/>
                <w:szCs w:val="24"/>
                <w:lang w:val="x-none" w:eastAsia="x-none"/>
              </w:rPr>
              <w:t>- Thực hiện được thí nghiệm phản ứng màu biuret của peptide.</w:t>
            </w:r>
          </w:p>
        </w:tc>
      </w:tr>
      <w:tr w:rsidR="004F3621" w:rsidRPr="00C57503" w14:paraId="57E2E112" w14:textId="77777777" w:rsidTr="004F3621">
        <w:trPr>
          <w:trHeight w:val="1901"/>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22434653"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12</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DB59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10. Protein và enzyme</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C611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54CC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20</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64603D25" w14:textId="77777777" w:rsidR="004F3621" w:rsidRPr="00C57503" w:rsidRDefault="004F3621" w:rsidP="004F3621">
            <w:pPr>
              <w:spacing w:after="0"/>
              <w:ind w:left="67"/>
              <w:rPr>
                <w:rFonts w:eastAsia="DengXian"/>
                <w:color w:val="000000" w:themeColor="text1"/>
                <w:sz w:val="24"/>
                <w:szCs w:val="24"/>
              </w:rPr>
            </w:pPr>
            <w:r w:rsidRPr="00C57503">
              <w:rPr>
                <w:rFonts w:eastAsia="DengXian"/>
                <w:color w:val="000000" w:themeColor="text1"/>
                <w:sz w:val="24"/>
                <w:szCs w:val="24"/>
              </w:rPr>
              <w:t>- Nêu được khái niệm, đặc điểm cấu tạo phân tử, tính chất vật lí của protein.</w:t>
            </w:r>
          </w:p>
          <w:p w14:paraId="5B16AB20" w14:textId="77777777" w:rsidR="004F3621" w:rsidRPr="00C57503" w:rsidRDefault="004F3621" w:rsidP="004F3621">
            <w:pPr>
              <w:spacing w:after="0"/>
              <w:ind w:left="67"/>
              <w:rPr>
                <w:rFonts w:eastAsia="DengXian"/>
                <w:color w:val="000000" w:themeColor="text1"/>
                <w:sz w:val="24"/>
                <w:szCs w:val="24"/>
              </w:rPr>
            </w:pPr>
            <w:r w:rsidRPr="00C57503">
              <w:rPr>
                <w:rFonts w:eastAsia="DengXian"/>
                <w:color w:val="000000" w:themeColor="text1"/>
                <w:sz w:val="24"/>
                <w:szCs w:val="24"/>
              </w:rPr>
              <w:t>- Trình bày được tính chất hoá học đặc trưng của protein (phản ứng thuỷ phân, phản ứng màu của protein với nitric acid và copper(II)hydroxide; sự đông tụ bởi nhiệt, bởi acid, kiềm và muối kim loại nặng).</w:t>
            </w:r>
          </w:p>
          <w:p w14:paraId="0FAFE00A" w14:textId="77777777" w:rsidR="004F3621" w:rsidRPr="00C57503" w:rsidRDefault="004F3621" w:rsidP="004F3621">
            <w:pPr>
              <w:spacing w:after="0"/>
              <w:ind w:left="67"/>
              <w:rPr>
                <w:rFonts w:eastAsia="DengXian"/>
                <w:color w:val="000000" w:themeColor="text1"/>
                <w:sz w:val="24"/>
                <w:szCs w:val="24"/>
              </w:rPr>
            </w:pPr>
            <w:r w:rsidRPr="00C57503">
              <w:rPr>
                <w:rFonts w:eastAsia="DengXian"/>
                <w:color w:val="000000" w:themeColor="text1"/>
                <w:sz w:val="24"/>
                <w:szCs w:val="24"/>
              </w:rPr>
              <w:t>- Thực hiện được thí nghiệm về phản ứng đông tụ của protein: đun nóng lòng trắng trứng hoặc tác dụng của acid, kiềm với lòng trắng trứng; phản ứng của lòng trắng trứng với nitric acid; mô tả các hiện tượng thí nghiệm; giải thích được tính chất hoá học của protein.</w:t>
            </w:r>
          </w:p>
          <w:p w14:paraId="6932AB4F" w14:textId="77777777" w:rsidR="004F3621" w:rsidRPr="00C57503" w:rsidRDefault="004F3621" w:rsidP="004F3621">
            <w:pPr>
              <w:rPr>
                <w:rFonts w:eastAsia="SimSun"/>
                <w:color w:val="000000" w:themeColor="text1"/>
                <w:sz w:val="24"/>
                <w:szCs w:val="24"/>
                <w:lang w:val="x-none" w:eastAsia="x-none"/>
              </w:rPr>
            </w:pPr>
            <w:r w:rsidRPr="00C57503">
              <w:rPr>
                <w:rFonts w:eastAsia="DengXian"/>
                <w:color w:val="000000" w:themeColor="text1"/>
                <w:sz w:val="24"/>
                <w:szCs w:val="24"/>
              </w:rPr>
              <w:t>- Nêu được vai trò của protein đối với dự sống; vai trò của enzyme trong phản ứng sinh hoá và ứng dụng của enzyme trong công nghệ sinh học.</w:t>
            </w:r>
          </w:p>
        </w:tc>
      </w:tr>
      <w:tr w:rsidR="004F3621" w:rsidRPr="00C57503" w14:paraId="08EAD9BC" w14:textId="77777777" w:rsidTr="004F3621">
        <w:trPr>
          <w:trHeight w:val="876"/>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35E1548B"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13</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52CA5"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11: Ôn tập Chương 3</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E68B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520B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21</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120497DF"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w:t>
            </w:r>
          </w:p>
          <w:p w14:paraId="554310DD" w14:textId="77777777" w:rsidR="004F3621" w:rsidRPr="00C57503" w:rsidRDefault="004F3621" w:rsidP="004F3621">
            <w:pPr>
              <w:spacing w:after="0"/>
              <w:ind w:left="67"/>
              <w:rPr>
                <w:rFonts w:eastAsia="DengXian"/>
                <w:color w:val="000000" w:themeColor="text1"/>
                <w:sz w:val="24"/>
                <w:szCs w:val="24"/>
              </w:rPr>
            </w:pPr>
            <w:r w:rsidRPr="00C57503">
              <w:rPr>
                <w:rFonts w:eastAsia="DengXian"/>
                <w:color w:val="000000" w:themeColor="text1"/>
                <w:sz w:val="24"/>
                <w:szCs w:val="24"/>
              </w:rPr>
              <w:t>- Luyện tập các câu hỏi, bài tập</w:t>
            </w:r>
          </w:p>
        </w:tc>
      </w:tr>
      <w:tr w:rsidR="004F3621" w:rsidRPr="00C57503" w14:paraId="566E824E"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34AFC6E8" w14:textId="77777777" w:rsidR="004F3621" w:rsidRPr="00C57503" w:rsidRDefault="004F3621" w:rsidP="004F3621">
            <w:pPr>
              <w:spacing w:after="0"/>
              <w:jc w:val="center"/>
              <w:rPr>
                <w:rFonts w:eastAsia="DengXian"/>
                <w:b/>
                <w:color w:val="000000" w:themeColor="text1"/>
                <w:sz w:val="24"/>
                <w:szCs w:val="24"/>
              </w:rPr>
            </w:pPr>
            <w:r w:rsidRPr="00C57503">
              <w:rPr>
                <w:rFonts w:eastAsia="DengXian"/>
                <w:b/>
                <w:color w:val="000000" w:themeColor="text1"/>
                <w:sz w:val="24"/>
                <w:szCs w:val="24"/>
              </w:rPr>
              <w:lastRenderedPageBreak/>
              <w:t>CHƯƠNG 4. POLYMER (7 tiết)</w:t>
            </w:r>
          </w:p>
        </w:tc>
      </w:tr>
      <w:tr w:rsidR="004F3621" w:rsidRPr="00C57503" w14:paraId="1008747C"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889C3E0"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14</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C448A"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12. Đại cương về polymer</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E25A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6F7AB"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22-23</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205834F6"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xml:space="preserve">-Viết được công thức cấu tạo và gọi được tên của một số polymer thường gặp  </w:t>
            </w:r>
            <w:r w:rsidRPr="00C57503">
              <w:rPr>
                <w:rFonts w:eastAsia="DengXian"/>
                <w:i/>
                <w:iCs/>
                <w:color w:val="000000" w:themeColor="text1"/>
                <w:sz w:val="24"/>
                <w:szCs w:val="24"/>
              </w:rPr>
              <w:t>(polyethylene</w:t>
            </w:r>
            <w:r w:rsidRPr="00C57503">
              <w:rPr>
                <w:rFonts w:eastAsia="DengXian"/>
                <w:color w:val="000000" w:themeColor="text1"/>
                <w:sz w:val="24"/>
                <w:szCs w:val="24"/>
              </w:rPr>
              <w:t xml:space="preserve">(PE), </w:t>
            </w:r>
            <w:r w:rsidRPr="00C57503">
              <w:rPr>
                <w:rFonts w:eastAsia="DengXian"/>
                <w:i/>
                <w:iCs/>
                <w:color w:val="000000" w:themeColor="text1"/>
                <w:sz w:val="24"/>
                <w:szCs w:val="24"/>
              </w:rPr>
              <w:t>polypropylene</w:t>
            </w:r>
            <w:r w:rsidRPr="00C57503">
              <w:rPr>
                <w:rFonts w:eastAsia="DengXian"/>
                <w:color w:val="000000" w:themeColor="text1"/>
                <w:sz w:val="24"/>
                <w:szCs w:val="24"/>
              </w:rPr>
              <w:t xml:space="preserve">(PP), </w:t>
            </w:r>
            <w:r w:rsidRPr="00C57503">
              <w:rPr>
                <w:rFonts w:eastAsia="DengXian"/>
                <w:i/>
                <w:iCs/>
                <w:color w:val="000000" w:themeColor="text1"/>
                <w:sz w:val="24"/>
                <w:szCs w:val="24"/>
              </w:rPr>
              <w:t>polystyrene</w:t>
            </w:r>
            <w:r w:rsidRPr="00C57503">
              <w:rPr>
                <w:rFonts w:eastAsia="DengXian"/>
                <w:color w:val="000000" w:themeColor="text1"/>
                <w:sz w:val="24"/>
                <w:szCs w:val="24"/>
              </w:rPr>
              <w:t xml:space="preserve"> (PS), </w:t>
            </w:r>
            <w:r w:rsidRPr="00C57503">
              <w:rPr>
                <w:rFonts w:eastAsia="DengXian"/>
                <w:i/>
                <w:iCs/>
                <w:color w:val="000000" w:themeColor="text1"/>
                <w:sz w:val="24"/>
                <w:szCs w:val="24"/>
              </w:rPr>
              <w:t>poly(vinyl chloride)</w:t>
            </w:r>
            <w:r w:rsidRPr="00C57503">
              <w:rPr>
                <w:rFonts w:eastAsia="DengXian"/>
                <w:color w:val="000000" w:themeColor="text1"/>
                <w:sz w:val="24"/>
                <w:szCs w:val="24"/>
              </w:rPr>
              <w:t xml:space="preserve">(PVC), </w:t>
            </w:r>
            <w:r w:rsidRPr="00C57503">
              <w:rPr>
                <w:rFonts w:eastAsia="DengXian"/>
                <w:i/>
                <w:iCs/>
                <w:color w:val="000000" w:themeColor="text1"/>
                <w:sz w:val="24"/>
                <w:szCs w:val="24"/>
              </w:rPr>
              <w:t>polybuta-1,3-diene</w:t>
            </w:r>
            <w:r w:rsidRPr="00C57503">
              <w:rPr>
                <w:rFonts w:eastAsia="DengXian"/>
                <w:color w:val="000000" w:themeColor="text1"/>
                <w:sz w:val="24"/>
                <w:szCs w:val="24"/>
              </w:rPr>
              <w:t xml:space="preserve">, </w:t>
            </w:r>
            <w:r w:rsidRPr="00C57503">
              <w:rPr>
                <w:rFonts w:eastAsia="DengXian"/>
                <w:i/>
                <w:iCs/>
                <w:color w:val="000000" w:themeColor="text1"/>
                <w:sz w:val="24"/>
                <w:szCs w:val="24"/>
              </w:rPr>
              <w:t>polyisoprene</w:t>
            </w:r>
            <w:r w:rsidRPr="00C57503">
              <w:rPr>
                <w:rFonts w:eastAsia="DengXian"/>
                <w:color w:val="000000" w:themeColor="text1"/>
                <w:sz w:val="24"/>
                <w:szCs w:val="24"/>
              </w:rPr>
              <w:t xml:space="preserve">, </w:t>
            </w:r>
            <w:r w:rsidRPr="00C57503">
              <w:rPr>
                <w:rFonts w:eastAsia="DengXian"/>
                <w:i/>
                <w:iCs/>
                <w:color w:val="000000" w:themeColor="text1"/>
                <w:sz w:val="24"/>
                <w:szCs w:val="24"/>
              </w:rPr>
              <w:t>poly(methyl methacrylate)</w:t>
            </w:r>
            <w:r w:rsidRPr="00C57503">
              <w:rPr>
                <w:rFonts w:eastAsia="DengXian"/>
                <w:color w:val="000000" w:themeColor="text1"/>
                <w:sz w:val="24"/>
                <w:szCs w:val="24"/>
              </w:rPr>
              <w:t xml:space="preserve">, </w:t>
            </w:r>
            <w:r w:rsidRPr="00C57503">
              <w:rPr>
                <w:rFonts w:eastAsia="DengXian"/>
                <w:i/>
                <w:iCs/>
                <w:color w:val="000000" w:themeColor="text1"/>
                <w:sz w:val="24"/>
                <w:szCs w:val="24"/>
              </w:rPr>
              <w:t>polyphenol formaldehyde</w:t>
            </w:r>
            <w:r w:rsidRPr="00C57503">
              <w:rPr>
                <w:rFonts w:eastAsia="DengXian"/>
                <w:color w:val="000000" w:themeColor="text1"/>
                <w:sz w:val="24"/>
                <w:szCs w:val="24"/>
              </w:rPr>
              <w:t xml:space="preserve"> (PPF), </w:t>
            </w:r>
            <w:r w:rsidRPr="00C57503">
              <w:rPr>
                <w:rFonts w:eastAsia="DengXian"/>
                <w:i/>
                <w:iCs/>
                <w:color w:val="000000" w:themeColor="text1"/>
                <w:sz w:val="24"/>
                <w:szCs w:val="24"/>
              </w:rPr>
              <w:t>capron</w:t>
            </w:r>
            <w:r w:rsidRPr="00C57503">
              <w:rPr>
                <w:rFonts w:eastAsia="DengXian"/>
                <w:color w:val="000000" w:themeColor="text1"/>
                <w:sz w:val="24"/>
                <w:szCs w:val="24"/>
              </w:rPr>
              <w:t xml:space="preserve">, </w:t>
            </w:r>
            <w:r w:rsidRPr="00C57503">
              <w:rPr>
                <w:rFonts w:eastAsia="DengXian"/>
                <w:i/>
                <w:iCs/>
                <w:color w:val="000000" w:themeColor="text1"/>
                <w:sz w:val="24"/>
                <w:szCs w:val="24"/>
              </w:rPr>
              <w:t>nylon-66</w:t>
            </w:r>
            <w:r w:rsidRPr="00C57503">
              <w:rPr>
                <w:rFonts w:eastAsia="DengXian"/>
                <w:color w:val="000000" w:themeColor="text1"/>
                <w:sz w:val="24"/>
                <w:szCs w:val="24"/>
              </w:rPr>
              <w:t>).</w:t>
            </w:r>
          </w:p>
          <w:p w14:paraId="72F4930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-Nêu được đặc điểm và tính chất vật lí (trạng thái, nhiệt độ nóng chảy, tính chất cơ học) và tính chất hoá học ( phản ứng cắt mạch,(tinh bột, cellulose, polyamide, polystyrene), tăng mạch (lưu hoá cao su), giữ nguyên mạch của một số polymer).</w:t>
            </w:r>
          </w:p>
          <w:p w14:paraId="2BB9C006"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Trình bày được phương pháp trùng hợp , trùng ngưng đã tổng hợp một số polymer</w:t>
            </w:r>
          </w:p>
        </w:tc>
      </w:tr>
      <w:tr w:rsidR="004F3621" w:rsidRPr="00C57503" w14:paraId="62F4580C"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2F696568"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15</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40EA2"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13. Vật liệu polymer</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2647A"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25471B"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24-26</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2E25A5C9"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r w:rsidRPr="00C57503">
              <w:rPr>
                <w:color w:val="000000" w:themeColor="text1"/>
                <w:sz w:val="24"/>
                <w:szCs w:val="24"/>
                <w:lang w:val="x-none" w:eastAsia="x-none"/>
              </w:rPr>
              <w:t>- Nêu được khái niệm vé chất dẻo.</w:t>
            </w:r>
          </w:p>
          <w:p w14:paraId="7555D4BA" w14:textId="77777777" w:rsidR="004F3621" w:rsidRPr="00C57503" w:rsidRDefault="004F3621" w:rsidP="004F3621">
            <w:pPr>
              <w:widowControl w:val="0"/>
              <w:tabs>
                <w:tab w:val="left" w:pos="1134"/>
              </w:tabs>
              <w:spacing w:after="40"/>
              <w:ind w:left="67"/>
              <w:jc w:val="both"/>
              <w:rPr>
                <w:color w:val="000000" w:themeColor="text1"/>
                <w:sz w:val="24"/>
                <w:szCs w:val="24"/>
                <w:lang w:val="x-none" w:eastAsia="x-none"/>
              </w:rPr>
            </w:pPr>
            <w:bookmarkStart w:id="60" w:name="bookmark692"/>
            <w:bookmarkEnd w:id="60"/>
            <w:r w:rsidRPr="00C57503">
              <w:rPr>
                <w:color w:val="000000" w:themeColor="text1"/>
                <w:sz w:val="24"/>
                <w:szCs w:val="24"/>
                <w:lang w:val="x-none" w:eastAsia="x-none"/>
              </w:rPr>
              <w:t>- Trình bày được thành phẫn phân tử và phản ứng điểu chế polyethylene (PE), polypropylene (PP), polystyrene (PS), poly(vinyl chloride) (PVC), poly(methyl methacrylate), polyCphenol formaldehyde) (PPF).</w:t>
            </w:r>
          </w:p>
          <w:p w14:paraId="78CED30F" w14:textId="77777777" w:rsidR="004F3621" w:rsidRPr="00C57503" w:rsidRDefault="004F3621" w:rsidP="004F3621">
            <w:pPr>
              <w:widowControl w:val="0"/>
              <w:tabs>
                <w:tab w:val="left" w:pos="1134"/>
              </w:tabs>
              <w:spacing w:after="40"/>
              <w:ind w:left="67"/>
              <w:jc w:val="both"/>
              <w:rPr>
                <w:color w:val="000000" w:themeColor="text1"/>
                <w:sz w:val="24"/>
                <w:szCs w:val="24"/>
                <w:lang w:val="x-none" w:eastAsia="x-none"/>
              </w:rPr>
            </w:pPr>
            <w:bookmarkStart w:id="61" w:name="bookmark693"/>
            <w:bookmarkEnd w:id="61"/>
            <w:r w:rsidRPr="00C57503">
              <w:rPr>
                <w:color w:val="000000" w:themeColor="text1"/>
                <w:sz w:val="24"/>
                <w:szCs w:val="24"/>
                <w:lang w:val="x-none" w:eastAsia="x-none"/>
              </w:rPr>
              <w:t>- Trình bày được ứng dụng của chất dẻo và tác hại của việc lạm dụng chất dẻo trong đời sống và sản xuất. Nêu được một số biện pháp hạn chế sử dụng chất dẻo để giảm thiểu ô nhiễm môi trường, bảovệsứckhoẻ con người.</w:t>
            </w:r>
          </w:p>
          <w:p w14:paraId="3183F171"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bookmarkStart w:id="62" w:name="bookmark694"/>
            <w:bookmarkEnd w:id="62"/>
            <w:r w:rsidRPr="00C57503">
              <w:rPr>
                <w:color w:val="000000" w:themeColor="text1"/>
                <w:sz w:val="24"/>
                <w:szCs w:val="24"/>
                <w:lang w:val="x-none" w:eastAsia="x-none"/>
              </w:rPr>
              <w:t>- Nêu được khái niệm về composite.</w:t>
            </w:r>
          </w:p>
          <w:p w14:paraId="2DD253CB"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bookmarkStart w:id="63" w:name="bookmark695"/>
            <w:bookmarkEnd w:id="63"/>
            <w:r w:rsidRPr="00C57503">
              <w:rPr>
                <w:color w:val="000000" w:themeColor="text1"/>
                <w:sz w:val="24"/>
                <w:szCs w:val="24"/>
                <w:lang w:val="x-none" w:eastAsia="x-none"/>
              </w:rPr>
              <w:t>- Trình bày được ứng dụng của một sổ loại composite.</w:t>
            </w:r>
          </w:p>
          <w:p w14:paraId="78E5611E"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bookmarkStart w:id="64" w:name="bookmark696"/>
            <w:bookmarkEnd w:id="64"/>
            <w:r w:rsidRPr="00C57503">
              <w:rPr>
                <w:color w:val="000000" w:themeColor="text1"/>
                <w:sz w:val="24"/>
                <w:szCs w:val="24"/>
                <w:lang w:val="x-none" w:eastAsia="x-none"/>
              </w:rPr>
              <w:t>- Nêu được khái niệm và phân loại về tơ.</w:t>
            </w:r>
          </w:p>
          <w:p w14:paraId="12CBBBF4" w14:textId="77777777" w:rsidR="004F3621" w:rsidRPr="00C57503" w:rsidRDefault="004F3621" w:rsidP="004F3621">
            <w:pPr>
              <w:widowControl w:val="0"/>
              <w:tabs>
                <w:tab w:val="left" w:pos="1134"/>
              </w:tabs>
              <w:spacing w:after="40"/>
              <w:ind w:left="67"/>
              <w:jc w:val="both"/>
              <w:rPr>
                <w:color w:val="000000" w:themeColor="text1"/>
                <w:sz w:val="24"/>
                <w:szCs w:val="24"/>
                <w:lang w:val="x-none" w:eastAsia="x-none"/>
              </w:rPr>
            </w:pPr>
            <w:bookmarkStart w:id="65" w:name="bookmark697"/>
            <w:bookmarkEnd w:id="65"/>
            <w:r w:rsidRPr="00C57503">
              <w:rPr>
                <w:color w:val="000000" w:themeColor="text1"/>
                <w:sz w:val="24"/>
                <w:szCs w:val="24"/>
                <w:lang w:val="x-none" w:eastAsia="x-none"/>
              </w:rPr>
              <w:t>- Trình bày được cấu tạo, tính chất và ứng dụng một số tơ tự nhiên (bông, sợi, len lông cừu, tơ tằm,...), tơ tổng hợp (như nylon-6,6; capron; nitron hay olon,...) và tơ bán tổng hợp (như visco, cellulose acetate,...).</w:t>
            </w:r>
          </w:p>
          <w:p w14:paraId="2CF64374"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bookmarkStart w:id="66" w:name="bookmark698"/>
            <w:bookmarkEnd w:id="66"/>
            <w:r w:rsidRPr="00C57503">
              <w:rPr>
                <w:color w:val="000000" w:themeColor="text1"/>
                <w:sz w:val="24"/>
                <w:szCs w:val="24"/>
                <w:lang w:val="x-none" w:eastAsia="x-none"/>
              </w:rPr>
              <w:t>- Nêu được khái niệm cao su, cao su tự nhiên, cao su nhân tạo.</w:t>
            </w:r>
          </w:p>
          <w:p w14:paraId="7E867B60" w14:textId="77777777" w:rsidR="004F3621" w:rsidRPr="00C57503" w:rsidRDefault="004F3621" w:rsidP="004F3621">
            <w:pPr>
              <w:widowControl w:val="0"/>
              <w:tabs>
                <w:tab w:val="left" w:pos="1134"/>
              </w:tabs>
              <w:spacing w:after="40"/>
              <w:ind w:left="67"/>
              <w:jc w:val="both"/>
              <w:rPr>
                <w:color w:val="000000" w:themeColor="text1"/>
                <w:sz w:val="24"/>
                <w:szCs w:val="24"/>
                <w:lang w:val="x-none" w:eastAsia="x-none"/>
              </w:rPr>
            </w:pPr>
            <w:bookmarkStart w:id="67" w:name="bookmark699"/>
            <w:bookmarkEnd w:id="67"/>
            <w:r w:rsidRPr="00C57503">
              <w:rPr>
                <w:color w:val="000000" w:themeColor="text1"/>
                <w:sz w:val="24"/>
                <w:szCs w:val="24"/>
                <w:lang w:val="x-none" w:eastAsia="x-none"/>
              </w:rPr>
              <w:t>- Trình bày được đặc điểm cấu tạo, tính chất, ứng dụng của cao su tự nhiên và cao su tổng hợp (cao su buna, cao su buna-S, cao su buna-N, cao su isoprene, cao su chloroprene).</w:t>
            </w:r>
          </w:p>
          <w:p w14:paraId="08380199" w14:textId="77777777" w:rsidR="004F3621" w:rsidRPr="00C57503" w:rsidRDefault="004F3621" w:rsidP="004F3621">
            <w:pPr>
              <w:widowControl w:val="0"/>
              <w:tabs>
                <w:tab w:val="left" w:pos="1134"/>
              </w:tabs>
              <w:spacing w:after="40"/>
              <w:ind w:left="67"/>
              <w:jc w:val="both"/>
              <w:rPr>
                <w:color w:val="000000" w:themeColor="text1"/>
                <w:sz w:val="24"/>
                <w:szCs w:val="24"/>
                <w:lang w:val="x-none" w:eastAsia="x-none"/>
              </w:rPr>
            </w:pPr>
            <w:bookmarkStart w:id="68" w:name="bookmark700"/>
            <w:bookmarkEnd w:id="68"/>
            <w:r w:rsidRPr="00C57503">
              <w:rPr>
                <w:color w:val="000000" w:themeColor="text1"/>
                <w:sz w:val="24"/>
                <w:szCs w:val="24"/>
                <w:lang w:val="x-none" w:eastAsia="x-none"/>
              </w:rPr>
              <w:t>- Trình bày được phản ứng điểu chế cao su tổng hợp (cao su buna, cao su buna-S, cao su buna-N, cao su isoprene, cao su chloroprene).</w:t>
            </w:r>
          </w:p>
          <w:p w14:paraId="67A1F776"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bookmarkStart w:id="69" w:name="bookmark701"/>
            <w:bookmarkEnd w:id="69"/>
            <w:r w:rsidRPr="00C57503">
              <w:rPr>
                <w:color w:val="000000" w:themeColor="text1"/>
                <w:sz w:val="24"/>
                <w:szCs w:val="24"/>
                <w:lang w:val="x-none" w:eastAsia="x-none"/>
              </w:rPr>
              <w:lastRenderedPageBreak/>
              <w:t>- Nêu được bản chất và ý nghĩa của quá trình lưu hoá cao su.</w:t>
            </w:r>
          </w:p>
          <w:p w14:paraId="4B9F6280" w14:textId="77777777" w:rsidR="004F3621" w:rsidRPr="00C57503" w:rsidRDefault="004F3621" w:rsidP="004F3621">
            <w:pPr>
              <w:widowControl w:val="0"/>
              <w:tabs>
                <w:tab w:val="left" w:pos="1134"/>
              </w:tabs>
              <w:spacing w:after="40"/>
              <w:ind w:left="67"/>
              <w:rPr>
                <w:color w:val="000000" w:themeColor="text1"/>
                <w:sz w:val="24"/>
                <w:szCs w:val="24"/>
                <w:lang w:val="x-none" w:eastAsia="x-none"/>
              </w:rPr>
            </w:pPr>
            <w:bookmarkStart w:id="70" w:name="bookmark702"/>
            <w:bookmarkEnd w:id="70"/>
            <w:r w:rsidRPr="00C57503">
              <w:rPr>
                <w:color w:val="000000" w:themeColor="text1"/>
                <w:sz w:val="24"/>
                <w:szCs w:val="24"/>
                <w:lang w:val="x-none" w:eastAsia="x-none"/>
              </w:rPr>
              <w:t>- Nêu được khái niệm vể keo dán.</w:t>
            </w:r>
          </w:p>
          <w:p w14:paraId="3C92B346" w14:textId="77777777" w:rsidR="004F3621" w:rsidRPr="00C57503" w:rsidRDefault="004F3621" w:rsidP="004F3621">
            <w:pPr>
              <w:widowControl w:val="0"/>
              <w:tabs>
                <w:tab w:val="left" w:pos="1134"/>
              </w:tabs>
              <w:spacing w:after="40"/>
              <w:ind w:left="67"/>
              <w:jc w:val="both"/>
              <w:rPr>
                <w:color w:val="000000" w:themeColor="text1"/>
                <w:sz w:val="24"/>
                <w:szCs w:val="24"/>
                <w:lang w:val="x-none" w:eastAsia="x-none"/>
              </w:rPr>
            </w:pPr>
            <w:bookmarkStart w:id="71" w:name="bookmark703"/>
            <w:bookmarkEnd w:id="71"/>
            <w:r w:rsidRPr="00C57503">
              <w:rPr>
                <w:color w:val="000000" w:themeColor="text1"/>
                <w:sz w:val="24"/>
                <w:szCs w:val="24"/>
                <w:lang w:val="x-none" w:eastAsia="x-none"/>
              </w:rPr>
              <w:t>- Trình bày đượcthành phần, tính chất, ứng dụng của một sổ keo dán (nhựa vá săm, keo dán epoxy, keo dán poly(urea-formaldehyde)).</w:t>
            </w:r>
          </w:p>
        </w:tc>
      </w:tr>
      <w:tr w:rsidR="004F3621" w:rsidRPr="00C57503" w14:paraId="02692EA5"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52E2B979"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16</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F22D1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14. Ôn tập chương 4</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9FA1F"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D3466"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27</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D9035A7"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4</w:t>
            </w:r>
          </w:p>
          <w:p w14:paraId="7067003C"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Luyện tập các câu hỏi, bài tập về nội dung chương 4</w:t>
            </w:r>
          </w:p>
          <w:p w14:paraId="3A81035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Bài kiểm tra thường xuyên chương 4.</w:t>
            </w:r>
          </w:p>
        </w:tc>
      </w:tr>
      <w:tr w:rsidR="004F3621" w:rsidRPr="00C57503" w14:paraId="61D943C7"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182F18DB" w14:textId="77777777" w:rsidR="004F3621" w:rsidRPr="00C57503" w:rsidRDefault="004F3621" w:rsidP="004F3621">
            <w:pPr>
              <w:spacing w:after="0"/>
              <w:jc w:val="center"/>
              <w:rPr>
                <w:rFonts w:eastAsia="DengXian"/>
                <w:b/>
                <w:color w:val="000000" w:themeColor="text1"/>
                <w:sz w:val="24"/>
                <w:szCs w:val="24"/>
              </w:rPr>
            </w:pPr>
            <w:r w:rsidRPr="00C57503">
              <w:rPr>
                <w:rFonts w:eastAsia="DengXian"/>
                <w:b/>
                <w:color w:val="000000" w:themeColor="text1"/>
                <w:sz w:val="24"/>
                <w:szCs w:val="24"/>
              </w:rPr>
              <w:t>CHƯƠNG 5. PIN VÀ ĐIỆN PHÂN (7 tiết)</w:t>
            </w:r>
          </w:p>
        </w:tc>
      </w:tr>
      <w:tr w:rsidR="004F3621" w:rsidRPr="00C57503" w14:paraId="28A85F09"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70A1F4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17</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5FD067"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15. Thế điện cực và nguồn điện hóa học</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AA376"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DA781"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28-30</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283FDE33" w14:textId="77777777" w:rsidR="004F3621" w:rsidRPr="00C57503" w:rsidRDefault="004F3621" w:rsidP="004F3621">
            <w:pPr>
              <w:widowControl w:val="0"/>
              <w:tabs>
                <w:tab w:val="left" w:pos="1881"/>
              </w:tabs>
              <w:spacing w:after="40"/>
              <w:jc w:val="both"/>
              <w:rPr>
                <w:color w:val="000000" w:themeColor="text1"/>
                <w:sz w:val="24"/>
                <w:szCs w:val="24"/>
                <w:lang w:val="x-none" w:eastAsia="x-none"/>
              </w:rPr>
            </w:pPr>
            <w:r w:rsidRPr="00C57503">
              <w:rPr>
                <w:color w:val="000000" w:themeColor="text1"/>
                <w:sz w:val="24"/>
                <w:szCs w:val="24"/>
                <w:lang w:val="x-none" w:eastAsia="x-none"/>
              </w:rPr>
              <w:t>- Mô tả được cặp oxi hoá - khử của kim loại.</w:t>
            </w:r>
          </w:p>
          <w:p w14:paraId="353C184E" w14:textId="77777777" w:rsidR="004F3621" w:rsidRPr="00C57503" w:rsidRDefault="004F3621" w:rsidP="004F3621">
            <w:pPr>
              <w:widowControl w:val="0"/>
              <w:tabs>
                <w:tab w:val="left" w:pos="1881"/>
              </w:tabs>
              <w:spacing w:after="40"/>
              <w:jc w:val="both"/>
              <w:rPr>
                <w:color w:val="000000" w:themeColor="text1"/>
                <w:sz w:val="24"/>
                <w:szCs w:val="24"/>
                <w:lang w:val="x-none" w:eastAsia="x-none"/>
              </w:rPr>
            </w:pPr>
            <w:bookmarkStart w:id="72" w:name="bookmark829"/>
            <w:bookmarkEnd w:id="72"/>
            <w:r w:rsidRPr="00C57503">
              <w:rPr>
                <w:color w:val="000000" w:themeColor="text1"/>
                <w:sz w:val="24"/>
                <w:szCs w:val="24"/>
                <w:lang w:val="x-none" w:eastAsia="x-none"/>
              </w:rPr>
              <w:t>- Nêu được giá trị thế điện cực chuẩn là đại lượng đánh giá khả năng khử giữa các dạng khử, khả năng oxi hoá giữa các dạng oxi hoá trong điều kiện chuẩn.</w:t>
            </w:r>
          </w:p>
          <w:p w14:paraId="5D7D30A4" w14:textId="77777777" w:rsidR="004F3621" w:rsidRPr="00C57503" w:rsidRDefault="004F3621" w:rsidP="004F3621">
            <w:pPr>
              <w:widowControl w:val="0"/>
              <w:tabs>
                <w:tab w:val="left" w:pos="1881"/>
              </w:tabs>
              <w:spacing w:after="40"/>
              <w:jc w:val="both"/>
              <w:rPr>
                <w:color w:val="000000" w:themeColor="text1"/>
                <w:sz w:val="24"/>
                <w:szCs w:val="24"/>
                <w:lang w:val="x-none" w:eastAsia="x-none"/>
              </w:rPr>
            </w:pPr>
            <w:bookmarkStart w:id="73" w:name="bookmark830"/>
            <w:bookmarkEnd w:id="73"/>
            <w:r w:rsidRPr="00C57503">
              <w:rPr>
                <w:color w:val="000000" w:themeColor="text1"/>
                <w:sz w:val="24"/>
                <w:szCs w:val="24"/>
                <w:lang w:val="x-none" w:eastAsia="x-none"/>
              </w:rPr>
              <w:t>- Sử dụng bảng giá trị thế điện cực chuẩn để: so sánh được tính khử, tính oxi hoá giữa các cặp oxi hoá - khử; Dự đoán được chiều hướng xảy ra phản ứng giữa hai cặp oxi hoá - khử; tính được sức điện động của pin điện hoá tạo bởi hai cặp oxi hoá - khử.</w:t>
            </w:r>
          </w:p>
          <w:p w14:paraId="26BFE849" w14:textId="77777777" w:rsidR="004F3621" w:rsidRPr="00C57503" w:rsidRDefault="004F3621" w:rsidP="004F3621">
            <w:pPr>
              <w:widowControl w:val="0"/>
              <w:tabs>
                <w:tab w:val="left" w:pos="1881"/>
              </w:tabs>
              <w:spacing w:after="40"/>
              <w:jc w:val="both"/>
              <w:rPr>
                <w:color w:val="000000" w:themeColor="text1"/>
                <w:sz w:val="24"/>
                <w:szCs w:val="24"/>
                <w:lang w:val="x-none" w:eastAsia="x-none"/>
              </w:rPr>
            </w:pPr>
            <w:bookmarkStart w:id="74" w:name="bookmark831"/>
            <w:bookmarkEnd w:id="74"/>
            <w:r w:rsidRPr="00C57503">
              <w:rPr>
                <w:color w:val="000000" w:themeColor="text1"/>
                <w:sz w:val="24"/>
                <w:szCs w:val="24"/>
                <w:lang w:val="x-none" w:eastAsia="x-none"/>
              </w:rPr>
              <w:t>- Nêu được cấu tạo, nguyên tắc hoạt động của pin Galvani, ưu nhược điểm chính của một số loại pin khác như acquy; pin nhiên liệu; pin Mặt Trời;...</w:t>
            </w:r>
          </w:p>
          <w:p w14:paraId="2B3EF0CB" w14:textId="77777777" w:rsidR="004F3621" w:rsidRPr="00C57503" w:rsidRDefault="004F3621" w:rsidP="004F3621">
            <w:pPr>
              <w:spacing w:after="0"/>
              <w:jc w:val="both"/>
              <w:rPr>
                <w:rFonts w:eastAsia="DengXian"/>
                <w:color w:val="000000" w:themeColor="text1"/>
                <w:sz w:val="24"/>
                <w:szCs w:val="24"/>
              </w:rPr>
            </w:pPr>
            <w:bookmarkStart w:id="75" w:name="bookmark832"/>
            <w:bookmarkEnd w:id="75"/>
            <w:r w:rsidRPr="00C57503">
              <w:rPr>
                <w:rFonts w:eastAsia="DengXian"/>
                <w:color w:val="000000" w:themeColor="text1"/>
                <w:sz w:val="24"/>
                <w:szCs w:val="24"/>
              </w:rPr>
              <w:t>- Lắp ráp được pin đơn giản (pin đơn giản: 2 thanh kim loại khác nhau cắm vào quả chanh, lọ nước muối,...) và đo được sức điện động của pin.</w:t>
            </w:r>
          </w:p>
        </w:tc>
      </w:tr>
      <w:tr w:rsidR="004F3621" w:rsidRPr="00C57503" w14:paraId="08B643B2"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5E529417"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18</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81C8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16. Điện phân</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3C6A7F"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E6E1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31-33</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19624E0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Trình bày được nguyên tắc (thứ tự) điện phân dung dịch, điện phân nóng chảy.</w:t>
            </w:r>
          </w:p>
          <w:p w14:paraId="6B587566"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Thực hiện được (hoặc quan sát video) thí nghiệm điện phân dung dịch copper(II) sulfate, dung dịch sodium chloride (tự chế tạo nước Javel để tẩy rửa).</w:t>
            </w:r>
          </w:p>
          <w:p w14:paraId="3B9CCADB"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Nêu được ứng dụng của một số hiện tượng điện phân trong thực tiễn (mạ điện, tinh chế kim loại).</w:t>
            </w:r>
          </w:p>
          <w:p w14:paraId="091F16B1"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Trình bày được giai đoạn điện phân aluminium oxide trong sản xuất nhôm (aluminium), tinh luyện đồng (copper) bằng phương pháp điện phân, mạ điện.</w:t>
            </w:r>
          </w:p>
        </w:tc>
      </w:tr>
      <w:tr w:rsidR="004F3621" w:rsidRPr="00C57503" w14:paraId="46957A6E"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534FAA67"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19</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907BD"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17. Ôn tập chương 5</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A9ABA"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EACD6"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34</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26C94A5C"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5</w:t>
            </w:r>
          </w:p>
          <w:p w14:paraId="1336833E"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lastRenderedPageBreak/>
              <w:t>- Luyện tập các câu hỏi, bài tập về nội dung chương 5</w:t>
            </w:r>
          </w:p>
          <w:p w14:paraId="2D559081"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Bài kiểm tra thường xuyên chương 5.</w:t>
            </w:r>
          </w:p>
        </w:tc>
      </w:tr>
      <w:tr w:rsidR="004F3621" w:rsidRPr="00C57503" w14:paraId="3DD27D6D"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F86B86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20</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5E5870"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Ôn tập học kì</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3798F"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0B379D"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35</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32618BFB"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học kì</w:t>
            </w:r>
          </w:p>
          <w:p w14:paraId="6343DF18"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xml:space="preserve">- Luyện tập các câu hỏi, bài tập </w:t>
            </w:r>
          </w:p>
        </w:tc>
      </w:tr>
      <w:tr w:rsidR="004F3621" w:rsidRPr="00C57503" w14:paraId="17097380"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4F22930B"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21</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DBAB"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Kiểm tra cuối kì 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B24A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B274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36</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FAE1F71"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- 20% các yêu cầu cần đạt từ tiết 1-18</w:t>
            </w:r>
          </w:p>
          <w:p w14:paraId="25F8ED52"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- 80% các yêu cầu cần đạt từ tiết 20-34</w:t>
            </w:r>
          </w:p>
          <w:p w14:paraId="59B53044"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Được điều chỉnh theo kế hoạch thi chung của nhà trường và tiến độ học của các lớp.</w:t>
            </w:r>
          </w:p>
        </w:tc>
      </w:tr>
      <w:tr w:rsidR="004F3621" w:rsidRPr="00C57503" w14:paraId="1298814B"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tcPr>
          <w:p w14:paraId="60A0C453" w14:textId="77777777" w:rsidR="004F3621" w:rsidRPr="00C57503" w:rsidRDefault="004F3621" w:rsidP="004F3621">
            <w:pPr>
              <w:autoSpaceDE w:val="0"/>
              <w:autoSpaceDN w:val="0"/>
              <w:adjustRightInd w:val="0"/>
              <w:spacing w:after="0"/>
              <w:jc w:val="center"/>
              <w:rPr>
                <w:bCs/>
                <w:color w:val="000000" w:themeColor="text1"/>
                <w:sz w:val="24"/>
                <w:szCs w:val="24"/>
                <w:lang w:val="en-SG"/>
              </w:rPr>
            </w:pPr>
            <w:r w:rsidRPr="00C57503">
              <w:rPr>
                <w:b/>
                <w:color w:val="000000" w:themeColor="text1"/>
                <w:sz w:val="24"/>
                <w:szCs w:val="24"/>
              </w:rPr>
              <w:t>HỌC KÌ II</w:t>
            </w:r>
          </w:p>
        </w:tc>
      </w:tr>
      <w:tr w:rsidR="004F3621" w:rsidRPr="00C57503" w14:paraId="6F30327D"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7FA4C540" w14:textId="77777777" w:rsidR="004F3621" w:rsidRPr="00C57503" w:rsidRDefault="004F3621" w:rsidP="004F3621">
            <w:pPr>
              <w:autoSpaceDE w:val="0"/>
              <w:autoSpaceDN w:val="0"/>
              <w:adjustRightInd w:val="0"/>
              <w:spacing w:after="0"/>
              <w:jc w:val="center"/>
              <w:rPr>
                <w:b/>
                <w:bCs/>
                <w:color w:val="000000" w:themeColor="text1"/>
                <w:sz w:val="24"/>
                <w:szCs w:val="24"/>
                <w:lang w:val="en-SG"/>
              </w:rPr>
            </w:pPr>
            <w:r w:rsidRPr="00C57503">
              <w:rPr>
                <w:b/>
                <w:bCs/>
                <w:color w:val="000000" w:themeColor="text1"/>
                <w:sz w:val="24"/>
                <w:szCs w:val="24"/>
                <w:lang w:val="en-SG"/>
              </w:rPr>
              <w:t>CHƯƠNG 6. ĐẠI CƯƠNG VỀ KIM LOẠI (12 tiết)</w:t>
            </w:r>
          </w:p>
        </w:tc>
      </w:tr>
      <w:tr w:rsidR="004F3621" w:rsidRPr="00C57503" w14:paraId="310ED1AE"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270DEA8F"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22</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C413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18. Cấu tạo và liên kết trong tinh thể kim loại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FEACD"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F76F0"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37</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CF2C56F" w14:textId="77777777" w:rsidR="004F3621" w:rsidRPr="00C57503" w:rsidRDefault="004F3621" w:rsidP="004F3621">
            <w:pPr>
              <w:tabs>
                <w:tab w:val="left" w:pos="1915"/>
              </w:tabs>
              <w:spacing w:after="40"/>
              <w:jc w:val="both"/>
              <w:rPr>
                <w:color w:val="000000" w:themeColor="text1"/>
                <w:sz w:val="24"/>
                <w:szCs w:val="24"/>
                <w:lang w:val="x-none" w:eastAsia="x-none"/>
              </w:rPr>
            </w:pPr>
            <w:r w:rsidRPr="00C57503">
              <w:rPr>
                <w:color w:val="000000" w:themeColor="text1"/>
                <w:sz w:val="24"/>
                <w:szCs w:val="24"/>
                <w:lang w:val="x-none" w:eastAsia="x-none"/>
              </w:rPr>
              <w:t>- Trình bày được đặc điểm cấu tạo của nguyên tử kim loại và tinh thể kim loại.</w:t>
            </w:r>
          </w:p>
          <w:p w14:paraId="588CEA8C" w14:textId="77777777" w:rsidR="004F3621" w:rsidRPr="00C57503" w:rsidRDefault="004F3621" w:rsidP="004F3621">
            <w:pPr>
              <w:tabs>
                <w:tab w:val="left" w:pos="1915"/>
              </w:tabs>
              <w:spacing w:after="40"/>
              <w:jc w:val="both"/>
              <w:rPr>
                <w:color w:val="000000" w:themeColor="text1"/>
                <w:sz w:val="24"/>
                <w:szCs w:val="24"/>
                <w:lang w:val="x-none" w:eastAsia="x-none"/>
              </w:rPr>
            </w:pPr>
            <w:bookmarkStart w:id="76" w:name="bookmark1035"/>
            <w:bookmarkEnd w:id="76"/>
            <w:r w:rsidRPr="00C57503">
              <w:rPr>
                <w:color w:val="000000" w:themeColor="text1"/>
                <w:sz w:val="24"/>
                <w:szCs w:val="24"/>
                <w:lang w:val="x-none" w:eastAsia="x-none"/>
              </w:rPr>
              <w:t>- Nêu được đặc điểm của liến kết kim loại.</w:t>
            </w:r>
          </w:p>
        </w:tc>
      </w:tr>
      <w:tr w:rsidR="004F3621" w:rsidRPr="00C57503" w14:paraId="2CA361BC"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208ECB5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23</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C8FB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19. Tính chất vật lí và tính chất hóa học của kim loại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3478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B3E1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38-41</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1BAAA9FE"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Giải thích được một số tính chất vật lí chung của kim loại (tính dẻo, tính dẫn điện, tính dẫn nhiệt, tính ánh kim)</w:t>
            </w:r>
          </w:p>
          <w:p w14:paraId="7D482560"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Trình bày được ứng dụng từ tính chất vật lí chung và riêng của kim loại</w:t>
            </w:r>
          </w:p>
          <w:p w14:paraId="53CEC53E"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Sử dụng bảng giá trị thế điện cực chuẩn của một số cặp oxi hoá – khử phổ biến của ion kim loai/ kim loại(có bổ sung thế điện cực chuẩn của các cặp H</w:t>
            </w:r>
            <w:r w:rsidRPr="00C57503">
              <w:rPr>
                <w:rFonts w:eastAsia="DengXian"/>
                <w:color w:val="000000" w:themeColor="text1"/>
                <w:sz w:val="24"/>
                <w:szCs w:val="24"/>
                <w:vertAlign w:val="subscript"/>
              </w:rPr>
              <w:t>2</w:t>
            </w:r>
            <w:r w:rsidRPr="00C57503">
              <w:rPr>
                <w:rFonts w:eastAsia="DengXian"/>
                <w:color w:val="000000" w:themeColor="text1"/>
                <w:sz w:val="24"/>
                <w:szCs w:val="24"/>
              </w:rPr>
              <w:t>O/OH</w:t>
            </w:r>
            <w:r w:rsidRPr="00C57503">
              <w:rPr>
                <w:rFonts w:eastAsia="DengXian"/>
                <w:color w:val="000000" w:themeColor="text1"/>
                <w:sz w:val="24"/>
                <w:szCs w:val="24"/>
                <w:vertAlign w:val="superscript"/>
              </w:rPr>
              <w:t xml:space="preserve">- </w:t>
            </w:r>
            <w:r w:rsidRPr="00C57503">
              <w:rPr>
                <w:rFonts w:eastAsia="DengXian"/>
                <w:color w:val="000000" w:themeColor="text1"/>
                <w:sz w:val="24"/>
                <w:szCs w:val="24"/>
              </w:rPr>
              <w:t>+ ½ H</w:t>
            </w:r>
            <w:r w:rsidRPr="00C57503">
              <w:rPr>
                <w:rFonts w:eastAsia="DengXian"/>
                <w:color w:val="000000" w:themeColor="text1"/>
                <w:sz w:val="24"/>
                <w:szCs w:val="24"/>
                <w:vertAlign w:val="subscript"/>
              </w:rPr>
              <w:t>2</w:t>
            </w:r>
            <w:r w:rsidRPr="00C57503">
              <w:rPr>
                <w:rFonts w:eastAsia="DengXian"/>
                <w:color w:val="000000" w:themeColor="text1"/>
                <w:sz w:val="24"/>
                <w:szCs w:val="24"/>
              </w:rPr>
              <w:t>; 2H</w:t>
            </w:r>
            <w:r w:rsidRPr="00C57503">
              <w:rPr>
                <w:rFonts w:eastAsia="DengXian"/>
                <w:color w:val="000000" w:themeColor="text1"/>
                <w:sz w:val="24"/>
                <w:szCs w:val="24"/>
                <w:vertAlign w:val="superscript"/>
              </w:rPr>
              <w:t>+</w:t>
            </w:r>
            <w:r w:rsidRPr="00C57503">
              <w:rPr>
                <w:rFonts w:eastAsia="DengXian"/>
                <w:color w:val="000000" w:themeColor="text1"/>
                <w:sz w:val="24"/>
                <w:szCs w:val="24"/>
              </w:rPr>
              <w:t>/H</w:t>
            </w:r>
            <w:r w:rsidRPr="00C57503">
              <w:rPr>
                <w:rFonts w:eastAsia="DengXian"/>
                <w:color w:val="000000" w:themeColor="text1"/>
                <w:sz w:val="24"/>
                <w:szCs w:val="24"/>
                <w:vertAlign w:val="subscript"/>
              </w:rPr>
              <w:t>2</w:t>
            </w:r>
            <w:r w:rsidRPr="00C57503">
              <w:rPr>
                <w:rFonts w:eastAsia="DengXian"/>
                <w:color w:val="000000" w:themeColor="text1"/>
                <w:sz w:val="24"/>
                <w:szCs w:val="24"/>
              </w:rPr>
              <w:t>; để giải thích được các trường hợp kim loại phản ứng với dung dịch HCl, H</w:t>
            </w:r>
            <w:r w:rsidRPr="00C57503">
              <w:rPr>
                <w:rFonts w:eastAsia="DengXian"/>
                <w:color w:val="000000" w:themeColor="text1"/>
                <w:sz w:val="24"/>
                <w:szCs w:val="24"/>
                <w:vertAlign w:val="subscript"/>
              </w:rPr>
              <w:t>2</w:t>
            </w:r>
            <w:r w:rsidRPr="00C57503">
              <w:rPr>
                <w:rFonts w:eastAsia="DengXian"/>
                <w:color w:val="000000" w:themeColor="text1"/>
                <w:sz w:val="24"/>
                <w:szCs w:val="24"/>
              </w:rPr>
              <w:t>SO</w:t>
            </w:r>
            <w:r w:rsidRPr="00C57503">
              <w:rPr>
                <w:rFonts w:eastAsia="DengXian"/>
                <w:color w:val="000000" w:themeColor="text1"/>
                <w:sz w:val="24"/>
                <w:szCs w:val="24"/>
                <w:vertAlign w:val="subscript"/>
              </w:rPr>
              <w:t>4</w:t>
            </w:r>
            <w:r w:rsidRPr="00C57503">
              <w:rPr>
                <w:rFonts w:eastAsia="DengXian"/>
                <w:color w:val="000000" w:themeColor="text1"/>
                <w:sz w:val="24"/>
                <w:szCs w:val="24"/>
              </w:rPr>
              <w:t xml:space="preserve"> loãng và đặc; nước; dung dịch muối)</w:t>
            </w:r>
          </w:p>
          <w:p w14:paraId="3E71AE9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Trình bày được phản ứng của kim loại với phi kim (Chlorine, oxygen, lưu huỳnh) và viết được các phương trình hoá học.</w:t>
            </w:r>
          </w:p>
          <w:p w14:paraId="2A44CE19" w14:textId="77777777" w:rsidR="004F3621" w:rsidRPr="00C57503" w:rsidRDefault="004F3621" w:rsidP="004F3621">
            <w:pPr>
              <w:autoSpaceDE w:val="0"/>
              <w:autoSpaceDN w:val="0"/>
              <w:adjustRightInd w:val="0"/>
              <w:spacing w:after="0"/>
              <w:jc w:val="both"/>
              <w:rPr>
                <w:bCs/>
                <w:color w:val="000000" w:themeColor="text1"/>
                <w:sz w:val="24"/>
                <w:szCs w:val="24"/>
                <w:lang w:val="en-SG"/>
              </w:rPr>
            </w:pPr>
            <w:r w:rsidRPr="00C57503">
              <w:rPr>
                <w:rFonts w:eastAsia="DengXian"/>
                <w:color w:val="000000" w:themeColor="text1"/>
                <w:sz w:val="24"/>
                <w:szCs w:val="24"/>
              </w:rPr>
              <w:t>- Thực hiện được một số thí nghiệm của kim loại tác dụng với phi kim, acid (HCl, H</w:t>
            </w:r>
            <w:r w:rsidRPr="00C57503">
              <w:rPr>
                <w:rFonts w:eastAsia="DengXian"/>
                <w:color w:val="000000" w:themeColor="text1"/>
                <w:sz w:val="24"/>
                <w:szCs w:val="24"/>
                <w:vertAlign w:val="subscript"/>
              </w:rPr>
              <w:t>2</w:t>
            </w:r>
            <w:r w:rsidRPr="00C57503">
              <w:rPr>
                <w:rFonts w:eastAsia="DengXian"/>
                <w:color w:val="000000" w:themeColor="text1"/>
                <w:sz w:val="24"/>
                <w:szCs w:val="24"/>
              </w:rPr>
              <w:t>SO</w:t>
            </w:r>
            <w:r w:rsidRPr="00C57503">
              <w:rPr>
                <w:rFonts w:eastAsia="DengXian"/>
                <w:color w:val="000000" w:themeColor="text1"/>
                <w:sz w:val="24"/>
                <w:szCs w:val="24"/>
                <w:vertAlign w:val="subscript"/>
              </w:rPr>
              <w:t>4</w:t>
            </w:r>
            <w:r w:rsidRPr="00C57503">
              <w:rPr>
                <w:rFonts w:eastAsia="DengXian"/>
                <w:color w:val="000000" w:themeColor="text1"/>
                <w:sz w:val="24"/>
                <w:szCs w:val="24"/>
              </w:rPr>
              <w:t>), muối</w:t>
            </w:r>
          </w:p>
        </w:tc>
      </w:tr>
      <w:tr w:rsidR="004F3621" w:rsidRPr="00C57503" w14:paraId="5DCF0A3D"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12E93C2C"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24</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6136B"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20. Kim loại trong tự nhiên và phương pháp tách kim loại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3A286"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EC06D"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42,43</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038F5F5" w14:textId="77777777" w:rsidR="004F3621" w:rsidRPr="00C57503" w:rsidRDefault="004F3621" w:rsidP="004F3621">
            <w:pPr>
              <w:widowControl w:val="0"/>
              <w:tabs>
                <w:tab w:val="left" w:pos="1895"/>
              </w:tabs>
              <w:spacing w:after="40"/>
              <w:rPr>
                <w:b/>
                <w:bCs/>
                <w:color w:val="000000" w:themeColor="text1"/>
                <w:sz w:val="24"/>
                <w:szCs w:val="24"/>
                <w:lang w:val="x-none" w:eastAsia="x-none"/>
              </w:rPr>
            </w:pPr>
            <w:r w:rsidRPr="00C57503">
              <w:rPr>
                <w:color w:val="000000" w:themeColor="text1"/>
                <w:sz w:val="24"/>
                <w:szCs w:val="24"/>
                <w:lang w:val="x-none" w:eastAsia="x-none"/>
              </w:rPr>
              <w:t>- Nêu được khái quát trạng thái tự nhiên của kim loại và một số quặng, mỏ kim loại phổ biến.</w:t>
            </w:r>
          </w:p>
          <w:p w14:paraId="6440821B" w14:textId="77777777" w:rsidR="004F3621" w:rsidRPr="00C57503" w:rsidRDefault="004F3621" w:rsidP="004F3621">
            <w:pPr>
              <w:widowControl w:val="0"/>
              <w:tabs>
                <w:tab w:val="left" w:pos="1895"/>
              </w:tabs>
              <w:spacing w:after="40"/>
              <w:jc w:val="both"/>
              <w:rPr>
                <w:b/>
                <w:bCs/>
                <w:color w:val="000000" w:themeColor="text1"/>
                <w:sz w:val="24"/>
                <w:szCs w:val="24"/>
                <w:lang w:val="x-none" w:eastAsia="x-none"/>
              </w:rPr>
            </w:pPr>
            <w:r w:rsidRPr="00C57503">
              <w:rPr>
                <w:color w:val="000000" w:themeColor="text1"/>
                <w:sz w:val="24"/>
                <w:szCs w:val="24"/>
                <w:lang w:val="x-none" w:eastAsia="x-none"/>
              </w:rPr>
              <w:t xml:space="preserve">- Trình bày và giải thích được phương pháp tách kim loại hoạt động mạnh như sodium, </w:t>
            </w:r>
            <w:r w:rsidRPr="00C57503">
              <w:rPr>
                <w:color w:val="000000" w:themeColor="text1"/>
                <w:sz w:val="24"/>
                <w:szCs w:val="24"/>
                <w:lang w:val="x-none" w:eastAsia="x-none"/>
              </w:rPr>
              <w:lastRenderedPageBreak/>
              <w:t>magnesium, nhôm (aluminium).</w:t>
            </w:r>
          </w:p>
          <w:p w14:paraId="19CC384D" w14:textId="77777777" w:rsidR="004F3621" w:rsidRPr="00C57503" w:rsidRDefault="004F3621" w:rsidP="004F3621">
            <w:pPr>
              <w:widowControl w:val="0"/>
              <w:tabs>
                <w:tab w:val="left" w:pos="1895"/>
              </w:tabs>
              <w:spacing w:after="40"/>
              <w:jc w:val="both"/>
              <w:rPr>
                <w:b/>
                <w:bCs/>
                <w:color w:val="000000" w:themeColor="text1"/>
                <w:sz w:val="24"/>
                <w:szCs w:val="24"/>
                <w:lang w:val="x-none" w:eastAsia="x-none"/>
              </w:rPr>
            </w:pPr>
            <w:r w:rsidRPr="00C57503">
              <w:rPr>
                <w:color w:val="000000" w:themeColor="text1"/>
                <w:sz w:val="24"/>
                <w:szCs w:val="24"/>
                <w:lang w:val="x-none" w:eastAsia="x-none"/>
              </w:rPr>
              <w:t>- Trình bàỵ và giải thích được phương pháp tách kim loại hoạt động trung bình như kẽm (zinc), sắt (iron); Phương pháp tách kim loại kém hoạt động như đồng (copper).</w:t>
            </w:r>
          </w:p>
          <w:p w14:paraId="4A98AA6E" w14:textId="77777777" w:rsidR="004F3621" w:rsidRPr="00C57503" w:rsidRDefault="004F3621" w:rsidP="004F3621">
            <w:pPr>
              <w:widowControl w:val="0"/>
              <w:tabs>
                <w:tab w:val="left" w:pos="1895"/>
              </w:tabs>
              <w:spacing w:after="40"/>
              <w:rPr>
                <w:b/>
                <w:bCs/>
                <w:color w:val="000000" w:themeColor="text1"/>
                <w:sz w:val="24"/>
                <w:szCs w:val="24"/>
                <w:lang w:val="x-none" w:eastAsia="x-none"/>
              </w:rPr>
            </w:pPr>
            <w:r w:rsidRPr="00C57503">
              <w:rPr>
                <w:color w:val="000000" w:themeColor="text1"/>
                <w:sz w:val="24"/>
                <w:szCs w:val="24"/>
                <w:lang w:val="x-none" w:eastAsia="x-none"/>
              </w:rPr>
              <w:t>- Trình bày được nhu cẩu và thực tiễn tái chế kim loại phổ biến như sắt, nhôm, đồng,...</w:t>
            </w:r>
          </w:p>
        </w:tc>
      </w:tr>
      <w:tr w:rsidR="004F3621" w:rsidRPr="00C57503" w14:paraId="773AA4D5"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AC89C8D"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25</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AB79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21. Hợp kim</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325E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1F24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44</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55983BB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Trình bày được khái niệm hợp kim và việc sử dụng phổ biến hợp kim.</w:t>
            </w:r>
          </w:p>
          <w:p w14:paraId="4C380F62" w14:textId="77777777" w:rsidR="004F3621" w:rsidRPr="00C57503" w:rsidRDefault="004F3621" w:rsidP="004F3621">
            <w:pPr>
              <w:spacing w:after="0"/>
              <w:rPr>
                <w:rFonts w:eastAsia="DengXian"/>
                <w:color w:val="000000" w:themeColor="text1"/>
                <w:sz w:val="24"/>
                <w:szCs w:val="24"/>
              </w:rPr>
            </w:pPr>
            <w:bookmarkStart w:id="77" w:name="bookmark1222"/>
            <w:bookmarkEnd w:id="77"/>
            <w:r w:rsidRPr="00C57503">
              <w:rPr>
                <w:rFonts w:eastAsia="DengXian"/>
                <w:color w:val="000000" w:themeColor="text1"/>
                <w:sz w:val="24"/>
                <w:szCs w:val="24"/>
              </w:rPr>
              <w:t>- Trình bày được một số tính chất của hợp kim so với kim loại thành phần.</w:t>
            </w:r>
          </w:p>
          <w:p w14:paraId="1DB30103" w14:textId="77777777" w:rsidR="004F3621" w:rsidRPr="00C57503" w:rsidRDefault="004F3621" w:rsidP="004F3621">
            <w:pPr>
              <w:spacing w:after="0"/>
              <w:rPr>
                <w:rFonts w:eastAsia="DengXian"/>
                <w:color w:val="000000" w:themeColor="text1"/>
                <w:sz w:val="24"/>
                <w:szCs w:val="24"/>
              </w:rPr>
            </w:pPr>
            <w:bookmarkStart w:id="78" w:name="bookmark1223"/>
            <w:bookmarkEnd w:id="78"/>
            <w:r w:rsidRPr="00C57503">
              <w:rPr>
                <w:rFonts w:eastAsia="DengXian"/>
                <w:color w:val="000000" w:themeColor="text1"/>
                <w:sz w:val="24"/>
                <w:szCs w:val="24"/>
              </w:rPr>
              <w:t>- Nêu được thành phẩn, tính chất và ứng dụng của một số hợp kim quan trọng của sắt và nhôm (gang, thép, duralumin,...).</w:t>
            </w:r>
          </w:p>
        </w:tc>
      </w:tr>
      <w:tr w:rsidR="004F3621" w:rsidRPr="00C57503" w14:paraId="4C8AE929"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1FD269E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26</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68E53"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22. Sự ăn mòn kim loại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EEF3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B6AB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45,46</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CA8E91D" w14:textId="77777777" w:rsidR="004F3621" w:rsidRPr="00C57503" w:rsidRDefault="004F3621" w:rsidP="004F3621">
            <w:pPr>
              <w:tabs>
                <w:tab w:val="left" w:pos="1560"/>
                <w:tab w:val="left" w:pos="10632"/>
              </w:tabs>
              <w:spacing w:after="40"/>
              <w:ind w:right="-1272"/>
              <w:jc w:val="both"/>
              <w:rPr>
                <w:color w:val="000000" w:themeColor="text1"/>
                <w:sz w:val="24"/>
                <w:szCs w:val="24"/>
                <w:lang w:val="x-none" w:eastAsia="x-none"/>
              </w:rPr>
            </w:pPr>
            <w:r w:rsidRPr="00C57503">
              <w:rPr>
                <w:color w:val="000000" w:themeColor="text1"/>
                <w:sz w:val="24"/>
                <w:szCs w:val="24"/>
                <w:lang w:val="x-none" w:eastAsia="x-none"/>
              </w:rPr>
              <w:t>- Nêu được khái niệm ăn mòn kim loại từ sự biến đổi của một số kim loại, hợp kim trong tự nhiên.</w:t>
            </w:r>
          </w:p>
          <w:p w14:paraId="4703A4B9" w14:textId="77777777" w:rsidR="004F3621" w:rsidRPr="00C57503" w:rsidRDefault="004F3621" w:rsidP="004F3621">
            <w:pPr>
              <w:tabs>
                <w:tab w:val="left" w:pos="1975"/>
                <w:tab w:val="left" w:pos="10632"/>
              </w:tabs>
              <w:spacing w:after="40"/>
              <w:jc w:val="both"/>
              <w:rPr>
                <w:color w:val="000000" w:themeColor="text1"/>
                <w:sz w:val="24"/>
                <w:szCs w:val="24"/>
                <w:lang w:val="x-none" w:eastAsia="x-none"/>
              </w:rPr>
            </w:pPr>
            <w:bookmarkStart w:id="79" w:name="bookmark1258"/>
            <w:bookmarkEnd w:id="79"/>
            <w:r w:rsidRPr="00C57503">
              <w:rPr>
                <w:color w:val="000000" w:themeColor="text1"/>
                <w:sz w:val="24"/>
                <w:szCs w:val="24"/>
                <w:lang w:val="x-none" w:eastAsia="x-none"/>
              </w:rPr>
              <w:t>- Trình bày được các dạng ăn mòn kim loại và các phương pháp chống ăn mòn kim loại.</w:t>
            </w:r>
          </w:p>
          <w:p w14:paraId="71D326F8" w14:textId="77777777" w:rsidR="004F3621" w:rsidRPr="00C57503" w:rsidRDefault="004F3621" w:rsidP="004F3621">
            <w:pPr>
              <w:tabs>
                <w:tab w:val="left" w:pos="1975"/>
                <w:tab w:val="left" w:pos="10632"/>
              </w:tabs>
              <w:spacing w:after="40"/>
              <w:jc w:val="both"/>
              <w:rPr>
                <w:color w:val="000000" w:themeColor="text1"/>
                <w:sz w:val="24"/>
                <w:szCs w:val="24"/>
                <w:lang w:val="x-none" w:eastAsia="x-none"/>
              </w:rPr>
            </w:pPr>
            <w:bookmarkStart w:id="80" w:name="bookmark1259"/>
            <w:bookmarkEnd w:id="80"/>
            <w:r w:rsidRPr="00C57503">
              <w:rPr>
                <w:color w:val="000000" w:themeColor="text1"/>
                <w:sz w:val="24"/>
                <w:szCs w:val="24"/>
                <w:lang w:val="x-none" w:eastAsia="x-none"/>
              </w:rPr>
              <w:t>- Thực hiện được (hoặc quan sát qua video) thí nghiệm ăn mòn điện hoá đối với sắt và thí nghiệm bảo vệ sắt bằng phương pháp điện hoá, mô tả hiện tượng thí nghiệm, giải thích và nhận xét.</w:t>
            </w:r>
          </w:p>
        </w:tc>
      </w:tr>
      <w:tr w:rsidR="004F3621" w:rsidRPr="00C57503" w14:paraId="71B80663"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081FA77C"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27</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EE81"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23. Ôn tập chương 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2960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1F86A"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47,48</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3DF3AFC8"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6</w:t>
            </w:r>
          </w:p>
          <w:p w14:paraId="48AB6B1D"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Luyện tập các câu hỏi, bài tập về nội dung chương 6</w:t>
            </w:r>
          </w:p>
          <w:p w14:paraId="7339211B" w14:textId="77777777" w:rsidR="004F3621" w:rsidRPr="00C57503" w:rsidRDefault="004F3621" w:rsidP="004F3621">
            <w:pPr>
              <w:autoSpaceDE w:val="0"/>
              <w:autoSpaceDN w:val="0"/>
              <w:adjustRightInd w:val="0"/>
              <w:spacing w:after="0"/>
              <w:jc w:val="both"/>
              <w:rPr>
                <w:bCs/>
                <w:color w:val="000000" w:themeColor="text1"/>
                <w:sz w:val="24"/>
                <w:szCs w:val="24"/>
                <w:lang w:val="en-SG"/>
              </w:rPr>
            </w:pPr>
            <w:r w:rsidRPr="00C57503">
              <w:rPr>
                <w:rFonts w:eastAsia="DengXian"/>
                <w:color w:val="000000" w:themeColor="text1"/>
                <w:sz w:val="24"/>
                <w:szCs w:val="24"/>
              </w:rPr>
              <w:t>- Bài kiểm tra thường xuyên chương 6.</w:t>
            </w:r>
          </w:p>
        </w:tc>
      </w:tr>
      <w:tr w:rsidR="004F3621" w:rsidRPr="00C57503" w14:paraId="32975D22"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3BD9EE4A" w14:textId="77777777" w:rsidR="004F3621" w:rsidRPr="00C57503" w:rsidRDefault="004F3621" w:rsidP="004F3621">
            <w:pPr>
              <w:autoSpaceDE w:val="0"/>
              <w:autoSpaceDN w:val="0"/>
              <w:adjustRightInd w:val="0"/>
              <w:spacing w:after="0"/>
              <w:jc w:val="center"/>
              <w:rPr>
                <w:b/>
                <w:bCs/>
                <w:color w:val="000000" w:themeColor="text1"/>
                <w:sz w:val="24"/>
                <w:szCs w:val="24"/>
                <w:lang w:val="en-SG"/>
              </w:rPr>
            </w:pPr>
            <w:r w:rsidRPr="00C57503">
              <w:rPr>
                <w:b/>
                <w:bCs/>
                <w:color w:val="000000" w:themeColor="text1"/>
                <w:sz w:val="24"/>
                <w:szCs w:val="24"/>
                <w:lang w:val="en-SG"/>
              </w:rPr>
              <w:t>CHƯƠNG 7. NGUYÊN TỐ NHÓM IA VÀ NHÓM IIA (10 tiết)</w:t>
            </w:r>
          </w:p>
        </w:tc>
      </w:tr>
      <w:tr w:rsidR="004F3621" w:rsidRPr="00C57503" w14:paraId="4195CD19"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73DCA96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28</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5CD71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24. Nguyên tố nhóm IA</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B5AB5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ACB7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49-52</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68DBC002"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Nêu được trạng thái tự nhiên của kim loại nhóm IA.</w:t>
            </w:r>
          </w:p>
          <w:p w14:paraId="516206A2"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Nêu được xu hướng biến đổi nhiệt độ nóng chảy, nhiệt độ sôi của kim loại nhóm IA.</w:t>
            </w:r>
          </w:p>
          <w:p w14:paraId="38A562FF"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Giải thích được nguyên nhân khối lượng riêng nhỏ và độ cứng thấp của kim loại nhóm IA.</w:t>
            </w:r>
          </w:p>
          <w:p w14:paraId="3BD3AAED"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Giải thích được nguyên nhân kim loại nhóm IA có tính khử mạnh hơn các nhóm kim loại khác.</w:t>
            </w:r>
          </w:p>
          <w:p w14:paraId="42511B37"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lastRenderedPageBreak/>
              <w:t>- Thông qua mô tả thí nghiệm (hoặc quan sát video), nêu được mức độ phản ứng tăng dần từ lithium, sodium, potassium khi chúng phản ứng với nước, chlorine, oxygen.</w:t>
            </w:r>
          </w:p>
          <w:p w14:paraId="3C8DF402"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Trình bày được cách bảo quản kim loại nhóm IA.</w:t>
            </w:r>
          </w:p>
          <w:p w14:paraId="2CD6C133"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Giải thích được trạng thái tồn tại của kim loại nhóm IA trong tự nhiên.</w:t>
            </w:r>
          </w:p>
          <w:p w14:paraId="45BE9E83"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Nêu được khả năng tan trong nước của các hợp chất kim loại nhóm IA.</w:t>
            </w:r>
          </w:p>
          <w:p w14:paraId="3CD3F164"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Thực hiện thí nghiệm (hoặc qua quan sát video thí nghiệm) phân biệt được các ion Li</w:t>
            </w:r>
            <w:r w:rsidRPr="00C57503">
              <w:rPr>
                <w:rFonts w:eastAsia="DengXian"/>
                <w:color w:val="000000" w:themeColor="text1"/>
                <w:sz w:val="24"/>
                <w:szCs w:val="24"/>
                <w:vertAlign w:val="superscript"/>
                <w:lang w:val="vi-VN"/>
              </w:rPr>
              <w:t>+</w:t>
            </w:r>
            <w:r w:rsidRPr="00C57503">
              <w:rPr>
                <w:rFonts w:eastAsia="DengXian"/>
                <w:color w:val="000000" w:themeColor="text1"/>
                <w:sz w:val="24"/>
                <w:szCs w:val="24"/>
                <w:lang w:val="vi-VN"/>
              </w:rPr>
              <w:t>, Na</w:t>
            </w:r>
            <w:r w:rsidRPr="00C57503">
              <w:rPr>
                <w:rFonts w:eastAsia="DengXian"/>
                <w:color w:val="000000" w:themeColor="text1"/>
                <w:sz w:val="24"/>
                <w:szCs w:val="24"/>
                <w:vertAlign w:val="superscript"/>
                <w:lang w:val="vi-VN"/>
              </w:rPr>
              <w:t>+</w:t>
            </w:r>
            <w:r w:rsidRPr="00C57503">
              <w:rPr>
                <w:rFonts w:eastAsia="DengXian"/>
                <w:color w:val="000000" w:themeColor="text1"/>
                <w:sz w:val="24"/>
                <w:szCs w:val="24"/>
                <w:lang w:val="vi-VN"/>
              </w:rPr>
              <w:t>, K</w:t>
            </w:r>
            <w:r w:rsidRPr="00C57503">
              <w:rPr>
                <w:rFonts w:eastAsia="DengXian"/>
                <w:color w:val="000000" w:themeColor="text1"/>
                <w:sz w:val="24"/>
                <w:szCs w:val="24"/>
                <w:vertAlign w:val="superscript"/>
                <w:lang w:val="vi-VN"/>
              </w:rPr>
              <w:t>+</w:t>
            </w:r>
            <w:r w:rsidRPr="00C57503">
              <w:rPr>
                <w:rFonts w:eastAsia="DengXian"/>
                <w:color w:val="000000" w:themeColor="text1"/>
                <w:sz w:val="24"/>
                <w:szCs w:val="24"/>
                <w:lang w:val="vi-VN"/>
              </w:rPr>
              <w:t xml:space="preserve"> bằng màu ngọn lửa.</w:t>
            </w:r>
          </w:p>
          <w:p w14:paraId="29E04F17"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Trình bày và tìm hiểu được ứng dụng của sodium chloride.</w:t>
            </w:r>
          </w:p>
          <w:p w14:paraId="1D46DCF4"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Trình bày được quá trình điện phân dung dịch sodium chloride và các sản phẩm cơ bản của công nghiệp chlorine - kiềm.</w:t>
            </w:r>
          </w:p>
          <w:p w14:paraId="42974DF0" w14:textId="77777777" w:rsidR="004F3621" w:rsidRPr="00C57503" w:rsidRDefault="004F3621" w:rsidP="004F3621">
            <w:pPr>
              <w:spacing w:after="0"/>
              <w:rPr>
                <w:rFonts w:eastAsia="DengXian"/>
                <w:color w:val="000000" w:themeColor="text1"/>
                <w:sz w:val="24"/>
                <w:szCs w:val="24"/>
                <w:lang w:val="vi-VN"/>
              </w:rPr>
            </w:pPr>
            <w:r w:rsidRPr="00C57503">
              <w:rPr>
                <w:rFonts w:eastAsia="DengXian"/>
                <w:color w:val="000000" w:themeColor="text1"/>
                <w:sz w:val="24"/>
                <w:szCs w:val="24"/>
                <w:lang w:val="vi-VN"/>
              </w:rPr>
              <w:t>- Giải thích được ứng dụng phổ biến của sodium hydrogencarbonate và sodium carbonate và phương pháp Solvay sản xuất soda.</w:t>
            </w:r>
          </w:p>
        </w:tc>
      </w:tr>
      <w:tr w:rsidR="004F3621" w:rsidRPr="00C57503" w14:paraId="3F5CC662"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2AEA1AEA"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29</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174CE2"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Kiểm tra giữa kì II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D7E0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098D9D"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53</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58AB886"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- 20% các yêu cầu cần đạt từ tiết 1-36</w:t>
            </w:r>
          </w:p>
          <w:p w14:paraId="75D5BA3A"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- 80% các yêu cầu cần đạt từ tiết 37-52</w:t>
            </w:r>
          </w:p>
          <w:p w14:paraId="23564333"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Được điều chỉnh theo kế hoạch thi chung của nhà trường và tiến độ học của các lớp.</w:t>
            </w:r>
          </w:p>
        </w:tc>
      </w:tr>
      <w:tr w:rsidR="004F3621" w:rsidRPr="00C57503" w14:paraId="787D84E1"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53362AF"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30</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5DBF8B"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25. Nguyên tố nhóm IIA</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A2DE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F10A4"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54-57</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6FE3FBE"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rPr>
              <w:t>- Nêu được trạng thái tự nhiên của nguyên tố nhóm I</w:t>
            </w:r>
            <w:r w:rsidRPr="00C57503">
              <w:rPr>
                <w:rFonts w:eastAsia="DengXian"/>
                <w:color w:val="000000" w:themeColor="text1"/>
                <w:sz w:val="24"/>
                <w:szCs w:val="24"/>
                <w:lang w:val="vi-VN"/>
              </w:rPr>
              <w:t>I</w:t>
            </w:r>
            <w:r w:rsidRPr="00C57503">
              <w:rPr>
                <w:rFonts w:eastAsia="DengXian"/>
                <w:color w:val="000000" w:themeColor="text1"/>
                <w:sz w:val="24"/>
                <w:szCs w:val="24"/>
              </w:rPr>
              <w:t>A.</w:t>
            </w:r>
          </w:p>
          <w:p w14:paraId="62E01F88"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rPr>
              <w:t>- Nêu các đại lượng vật lí</w:t>
            </w:r>
            <w:r w:rsidRPr="00C57503">
              <w:rPr>
                <w:rFonts w:eastAsia="DengXian"/>
                <w:color w:val="000000" w:themeColor="text1"/>
                <w:sz w:val="24"/>
                <w:szCs w:val="24"/>
                <w:lang w:val="vi-VN"/>
              </w:rPr>
              <w:t xml:space="preserve"> cơ</w:t>
            </w:r>
            <w:r w:rsidRPr="00C57503">
              <w:rPr>
                <w:rFonts w:eastAsia="DengXian"/>
                <w:color w:val="000000" w:themeColor="text1"/>
                <w:sz w:val="24"/>
                <w:szCs w:val="24"/>
              </w:rPr>
              <w:t xml:space="preserve"> bản của kim loại nhóm IIA (bán kính nguyên tử, nhiệt độ nóng chảy, khối lượng riêng).</w:t>
            </w:r>
          </w:p>
          <w:p w14:paraId="4B26977F"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rPr>
              <w:t>- Giải thích được nguyên nhân tính kim loại tăng dần từ trên xuống dưới trong cùng nhóm của kim loại nhóm IIA tạo M</w:t>
            </w:r>
            <w:r w:rsidRPr="00C57503">
              <w:rPr>
                <w:rFonts w:eastAsia="DengXian"/>
                <w:color w:val="000000" w:themeColor="text1"/>
                <w:sz w:val="24"/>
                <w:szCs w:val="24"/>
                <w:vertAlign w:val="superscript"/>
              </w:rPr>
              <w:t>+2</w:t>
            </w:r>
            <w:r w:rsidRPr="00C57503">
              <w:rPr>
                <w:rFonts w:eastAsia="DengXian"/>
                <w:color w:val="000000" w:themeColor="text1"/>
                <w:sz w:val="24"/>
                <w:szCs w:val="24"/>
              </w:rPr>
              <w:t xml:space="preserve"> (dựa vào bán kính nguyên tử, điện tích hạt nhân).</w:t>
            </w:r>
          </w:p>
          <w:p w14:paraId="228EBCFA"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rPr>
              <w:t>- Trình bày được phản ứng của kim loại nhóm IIA với oxygen.</w:t>
            </w:r>
          </w:p>
          <w:p w14:paraId="58F4947E"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rPr>
              <w:t>- Nêu được mức độ tương tác của kim loại nhóm IIA với nước. Chứng minh được xu hướng tăng hoặc giảm dần mức</w:t>
            </w:r>
            <w:r w:rsidRPr="00C57503">
              <w:rPr>
                <w:rFonts w:eastAsia="DengXian"/>
                <w:color w:val="000000" w:themeColor="text1"/>
                <w:sz w:val="24"/>
                <w:szCs w:val="24"/>
                <w:lang w:val="vi-VN"/>
              </w:rPr>
              <w:t xml:space="preserve"> </w:t>
            </w:r>
            <w:r w:rsidRPr="00C57503">
              <w:rPr>
                <w:rFonts w:eastAsia="DengXian"/>
                <w:color w:val="000000" w:themeColor="text1"/>
                <w:sz w:val="24"/>
                <w:szCs w:val="24"/>
              </w:rPr>
              <w:t xml:space="preserve">độ các phản ứng dựa vào tính kiềm của dung dịch thu được cùng với độ tan của các hydroxide nhóm IIA. </w:t>
            </w:r>
          </w:p>
          <w:p w14:paraId="39F17F2A"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Nêu được khả năng tan trong nước của các muối carbonate, sulfate, nitrate nhóm IIA.</w:t>
            </w:r>
          </w:p>
          <w:p w14:paraId="00A83C7D"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lang w:val="vi-VN"/>
              </w:rPr>
              <w:lastRenderedPageBreak/>
              <w:t xml:space="preserve">- </w:t>
            </w:r>
            <w:r w:rsidRPr="00C57503">
              <w:rPr>
                <w:rFonts w:eastAsia="DengXian"/>
                <w:color w:val="000000" w:themeColor="text1"/>
                <w:sz w:val="24"/>
                <w:szCs w:val="24"/>
              </w:rPr>
              <w:t xml:space="preserve">Thực hiện được thí nghiệm so sánh định tính độ tan giữa calcium sulfate và barium sulfate </w:t>
            </w:r>
            <w:r w:rsidRPr="00C57503">
              <w:rPr>
                <w:rFonts w:eastAsia="DengXian"/>
                <w:color w:val="000000" w:themeColor="text1"/>
                <w:sz w:val="24"/>
                <w:szCs w:val="24"/>
                <w:lang w:val="vi-VN"/>
              </w:rPr>
              <w:t xml:space="preserve"> từ </w:t>
            </w:r>
            <w:r w:rsidRPr="00C57503">
              <w:rPr>
                <w:rFonts w:eastAsia="DengXian"/>
                <w:color w:val="000000" w:themeColor="text1"/>
                <w:sz w:val="24"/>
                <w:szCs w:val="24"/>
              </w:rPr>
              <w:t>phản ứng của calcium</w:t>
            </w:r>
            <w:r w:rsidRPr="00C57503">
              <w:rPr>
                <w:rFonts w:eastAsia="DengXian"/>
                <w:color w:val="000000" w:themeColor="text1"/>
                <w:sz w:val="24"/>
                <w:szCs w:val="24"/>
                <w:lang w:val="vi-VN"/>
              </w:rPr>
              <w:t xml:space="preserve"> </w:t>
            </w:r>
            <w:r w:rsidRPr="00C57503">
              <w:rPr>
                <w:rFonts w:eastAsia="DengXian"/>
                <w:color w:val="000000" w:themeColor="text1"/>
                <w:sz w:val="24"/>
                <w:szCs w:val="24"/>
              </w:rPr>
              <w:t>choride, barium chloride với dung dịch copper(l) sulfate.</w:t>
            </w:r>
          </w:p>
          <w:p w14:paraId="51252CCC"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Sử dụng được bảng tính tan, độ tan của muối và hydroxide.</w:t>
            </w:r>
          </w:p>
          <w:p w14:paraId="1A348074"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Nhận biết được các đơn chất và hợp chất của Ca</w:t>
            </w:r>
            <w:r w:rsidRPr="00C57503">
              <w:rPr>
                <w:rFonts w:eastAsia="DengXian"/>
                <w:color w:val="000000" w:themeColor="text1"/>
                <w:sz w:val="24"/>
                <w:szCs w:val="24"/>
                <w:vertAlign w:val="superscript"/>
                <w:lang w:val="vi-VN"/>
              </w:rPr>
              <w:t>2</w:t>
            </w:r>
            <w:r w:rsidRPr="00C57503">
              <w:rPr>
                <w:rFonts w:eastAsia="DengXian"/>
                <w:color w:val="000000" w:themeColor="text1"/>
                <w:sz w:val="24"/>
                <w:szCs w:val="24"/>
                <w:vertAlign w:val="superscript"/>
              </w:rPr>
              <w:t>+</w:t>
            </w:r>
            <w:r w:rsidRPr="00C57503">
              <w:rPr>
                <w:rFonts w:eastAsia="DengXian"/>
                <w:color w:val="000000" w:themeColor="text1"/>
                <w:sz w:val="24"/>
                <w:szCs w:val="24"/>
              </w:rPr>
              <w:t>, Sr</w:t>
            </w:r>
            <w:r w:rsidRPr="00C57503">
              <w:rPr>
                <w:rFonts w:eastAsia="DengXian"/>
                <w:color w:val="000000" w:themeColor="text1"/>
                <w:sz w:val="24"/>
                <w:szCs w:val="24"/>
                <w:vertAlign w:val="superscript"/>
              </w:rPr>
              <w:t>2+</w:t>
            </w:r>
            <w:r w:rsidRPr="00C57503">
              <w:rPr>
                <w:rFonts w:eastAsia="DengXian"/>
                <w:color w:val="000000" w:themeColor="text1"/>
                <w:sz w:val="24"/>
                <w:szCs w:val="24"/>
              </w:rPr>
              <w:t>, Ba</w:t>
            </w:r>
            <w:r w:rsidRPr="00C57503">
              <w:rPr>
                <w:rFonts w:eastAsia="DengXian"/>
                <w:color w:val="000000" w:themeColor="text1"/>
                <w:sz w:val="24"/>
                <w:szCs w:val="24"/>
                <w:vertAlign w:val="superscript"/>
              </w:rPr>
              <w:t>2+</w:t>
            </w:r>
            <w:r w:rsidRPr="00C57503">
              <w:rPr>
                <w:rFonts w:eastAsia="DengXian"/>
                <w:color w:val="000000" w:themeColor="text1"/>
                <w:sz w:val="24"/>
                <w:szCs w:val="24"/>
              </w:rPr>
              <w:t xml:space="preserve"> dựa vào màu ngọn</w:t>
            </w:r>
            <w:r w:rsidRPr="00C57503">
              <w:rPr>
                <w:rFonts w:eastAsia="DengXian"/>
                <w:color w:val="000000" w:themeColor="text1"/>
                <w:sz w:val="24"/>
                <w:szCs w:val="24"/>
                <w:lang w:val="vi-VN"/>
              </w:rPr>
              <w:t xml:space="preserve"> lửa.</w:t>
            </w:r>
          </w:p>
          <w:p w14:paraId="6B30A81F"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rPr>
              <w:t>- Nêu được tương tác giữa muối carbonate với nước và với dung dịch acid loãng.</w:t>
            </w:r>
          </w:p>
          <w:p w14:paraId="44AEA020"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Viết được phương trình hóa học sự phân hủy nhiệt của muối carbonate và muối nitrate.</w:t>
            </w:r>
          </w:p>
          <w:p w14:paraId="7A41D6FE"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Giải thích được quy luật biến đổi độ bền nhiệt của muối carbonate, muối nitrate theo biến thiên enthalpy phản ứng.</w:t>
            </w:r>
          </w:p>
          <w:p w14:paraId="4AE1D9A4"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lang w:val="vi-VN"/>
              </w:rPr>
              <w:t>- Thực hiện được thí nghiệm kiểm tra sự có mặt từng ion riêng biệt Ca</w:t>
            </w:r>
            <w:r w:rsidRPr="00C57503">
              <w:rPr>
                <w:rFonts w:eastAsia="DengXian"/>
                <w:color w:val="000000" w:themeColor="text1"/>
                <w:sz w:val="24"/>
                <w:szCs w:val="24"/>
                <w:vertAlign w:val="superscript"/>
                <w:lang w:val="vi-VN"/>
              </w:rPr>
              <w:t>2+</w:t>
            </w:r>
            <w:r w:rsidRPr="00C57503">
              <w:rPr>
                <w:rFonts w:eastAsia="DengXian"/>
                <w:color w:val="000000" w:themeColor="text1"/>
                <w:sz w:val="24"/>
                <w:szCs w:val="24"/>
                <w:lang w:val="vi-VN"/>
              </w:rPr>
              <w:t>, Ba</w:t>
            </w:r>
            <w:r w:rsidRPr="00C57503">
              <w:rPr>
                <w:rFonts w:eastAsia="DengXian"/>
                <w:color w:val="000000" w:themeColor="text1"/>
                <w:sz w:val="24"/>
                <w:szCs w:val="24"/>
                <w:vertAlign w:val="superscript"/>
                <w:lang w:val="vi-VN"/>
              </w:rPr>
              <w:t>2+</w:t>
            </w:r>
            <w:r w:rsidRPr="00C57503">
              <w:rPr>
                <w:rFonts w:eastAsia="DengXian"/>
                <w:color w:val="000000" w:themeColor="text1"/>
                <w:sz w:val="24"/>
                <w:szCs w:val="24"/>
                <w:lang w:val="vi-VN"/>
              </w:rPr>
              <w:t>, SO</w:t>
            </w:r>
            <w:r w:rsidRPr="00C57503">
              <w:rPr>
                <w:rFonts w:eastAsia="DengXian"/>
                <w:color w:val="000000" w:themeColor="text1"/>
                <w:sz w:val="24"/>
                <w:szCs w:val="24"/>
                <w:vertAlign w:val="subscript"/>
                <w:lang w:val="vi-VN"/>
              </w:rPr>
              <w:t>4</w:t>
            </w:r>
            <w:r w:rsidRPr="00C57503">
              <w:rPr>
                <w:rFonts w:eastAsia="DengXian"/>
                <w:color w:val="000000" w:themeColor="text1"/>
                <w:sz w:val="24"/>
                <w:szCs w:val="24"/>
                <w:vertAlign w:val="superscript"/>
                <w:lang w:val="vi-VN"/>
              </w:rPr>
              <w:t>2-</w:t>
            </w:r>
            <w:r w:rsidRPr="00C57503">
              <w:rPr>
                <w:rFonts w:eastAsia="DengXian"/>
                <w:color w:val="000000" w:themeColor="text1"/>
                <w:sz w:val="24"/>
                <w:szCs w:val="24"/>
                <w:lang w:val="vi-VN"/>
              </w:rPr>
              <w:t>, CO</w:t>
            </w:r>
            <w:r w:rsidRPr="00C57503">
              <w:rPr>
                <w:rFonts w:eastAsia="DengXian"/>
                <w:color w:val="000000" w:themeColor="text1"/>
                <w:sz w:val="24"/>
                <w:szCs w:val="24"/>
                <w:vertAlign w:val="subscript"/>
                <w:lang w:val="vi-VN"/>
              </w:rPr>
              <w:t>3</w:t>
            </w:r>
            <w:r w:rsidRPr="00C57503">
              <w:rPr>
                <w:rFonts w:eastAsia="DengXian"/>
                <w:color w:val="000000" w:themeColor="text1"/>
                <w:sz w:val="24"/>
                <w:szCs w:val="24"/>
                <w:vertAlign w:val="superscript"/>
                <w:lang w:val="vi-VN"/>
              </w:rPr>
              <w:t>2-</w:t>
            </w:r>
            <w:r w:rsidRPr="00C57503">
              <w:rPr>
                <w:rFonts w:eastAsia="DengXian"/>
                <w:color w:val="000000" w:themeColor="text1"/>
                <w:sz w:val="24"/>
                <w:szCs w:val="24"/>
                <w:lang w:val="vi-VN"/>
              </w:rPr>
              <w:t xml:space="preserve"> trong dung dịch. </w:t>
            </w:r>
          </w:p>
          <w:p w14:paraId="55673CB9"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lang w:val="vi-VN"/>
              </w:rPr>
              <w:t xml:space="preserve">- Tìm hiểu và trình bày được ứng dụng của kim loại dạng nguyên chất, hợp kim, ứng dụng của đá vôi, vôi, nước vôi, thạch cao, khoáng vật apatite, … dựa trên một số tính chất hoá học và vật lí của chúng, vai trò một số hợp chất của calcium trong cơ thể con người.  </w:t>
            </w:r>
          </w:p>
          <w:p w14:paraId="74915E5E"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Nêu được khái niệm nước cứng, phân loại nước cứng.</w:t>
            </w:r>
          </w:p>
          <w:p w14:paraId="07DE4233" w14:textId="77777777" w:rsidR="004F3621" w:rsidRPr="00C57503" w:rsidRDefault="004F3621" w:rsidP="004F3621">
            <w:pPr>
              <w:tabs>
                <w:tab w:val="left" w:pos="142"/>
              </w:tabs>
              <w:spacing w:after="0"/>
              <w:jc w:val="both"/>
              <w:rPr>
                <w:rFonts w:eastAsia="DengXian"/>
                <w:color w:val="000000" w:themeColor="text1"/>
                <w:sz w:val="24"/>
                <w:szCs w:val="24"/>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Trình bày được tác hại của nước cứng.</w:t>
            </w:r>
          </w:p>
          <w:p w14:paraId="749E505A" w14:textId="77777777" w:rsidR="004F3621" w:rsidRPr="00C57503" w:rsidRDefault="004F3621" w:rsidP="004F3621">
            <w:pPr>
              <w:tabs>
                <w:tab w:val="left" w:pos="142"/>
              </w:tabs>
              <w:spacing w:after="0"/>
              <w:jc w:val="both"/>
              <w:rPr>
                <w:rFonts w:eastAsia="DengXian"/>
                <w:color w:val="000000" w:themeColor="text1"/>
                <w:sz w:val="24"/>
                <w:szCs w:val="24"/>
                <w:lang w:val="vi-VN"/>
              </w:rPr>
            </w:pPr>
            <w:r w:rsidRPr="00C57503">
              <w:rPr>
                <w:rFonts w:eastAsia="DengXian"/>
                <w:color w:val="000000" w:themeColor="text1"/>
                <w:sz w:val="24"/>
                <w:szCs w:val="24"/>
                <w:lang w:val="vi-VN"/>
              </w:rPr>
              <w:t xml:space="preserve">- </w:t>
            </w:r>
            <w:r w:rsidRPr="00C57503">
              <w:rPr>
                <w:rFonts w:eastAsia="DengXian"/>
                <w:color w:val="000000" w:themeColor="text1"/>
                <w:sz w:val="24"/>
                <w:szCs w:val="24"/>
              </w:rPr>
              <w:t>Đề xuất được cơ</w:t>
            </w:r>
            <w:r w:rsidRPr="00C57503">
              <w:rPr>
                <w:rFonts w:eastAsia="DengXian"/>
                <w:color w:val="000000" w:themeColor="text1"/>
                <w:sz w:val="24"/>
                <w:szCs w:val="24"/>
                <w:lang w:val="vi-VN"/>
              </w:rPr>
              <w:t xml:space="preserve"> sở</w:t>
            </w:r>
            <w:r w:rsidRPr="00C57503">
              <w:rPr>
                <w:rFonts w:eastAsia="DengXian"/>
                <w:color w:val="000000" w:themeColor="text1"/>
                <w:sz w:val="24"/>
                <w:szCs w:val="24"/>
              </w:rPr>
              <w:t xml:space="preserve"> các phương pháp làm mềm nước cứng.</w:t>
            </w:r>
          </w:p>
        </w:tc>
      </w:tr>
      <w:tr w:rsidR="004F3621" w:rsidRPr="00C57503" w14:paraId="38FB6B24"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025F9312"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31</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99B93C"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26. Ôn tập chương 7</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4064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515CE2"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58,59</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0B651F73"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7</w:t>
            </w:r>
          </w:p>
          <w:p w14:paraId="41742DFB"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Luyện tập các câu hỏi, bài tập về nội dung chương 7</w:t>
            </w:r>
          </w:p>
          <w:p w14:paraId="2114E0A9" w14:textId="77777777" w:rsidR="004F3621" w:rsidRPr="00C57503" w:rsidRDefault="004F3621" w:rsidP="004F3621">
            <w:pPr>
              <w:autoSpaceDE w:val="0"/>
              <w:autoSpaceDN w:val="0"/>
              <w:adjustRightInd w:val="0"/>
              <w:spacing w:after="0"/>
              <w:jc w:val="both"/>
              <w:rPr>
                <w:bCs/>
                <w:color w:val="000000" w:themeColor="text1"/>
                <w:sz w:val="24"/>
                <w:szCs w:val="24"/>
                <w:lang w:val="en-SG"/>
              </w:rPr>
            </w:pPr>
            <w:r w:rsidRPr="00C57503">
              <w:rPr>
                <w:rFonts w:eastAsia="DengXian"/>
                <w:color w:val="000000" w:themeColor="text1"/>
                <w:sz w:val="24"/>
                <w:szCs w:val="24"/>
              </w:rPr>
              <w:t>- Bài kiểm tra thường xuyên chương 7.</w:t>
            </w:r>
          </w:p>
        </w:tc>
      </w:tr>
      <w:tr w:rsidR="004F3621" w:rsidRPr="00C57503" w14:paraId="573988BB" w14:textId="77777777" w:rsidTr="004F3621">
        <w:trPr>
          <w:trHeight w:val="314"/>
        </w:trPr>
        <w:tc>
          <w:tcPr>
            <w:tcW w:w="13712" w:type="dxa"/>
            <w:gridSpan w:val="5"/>
            <w:tcBorders>
              <w:top w:val="single" w:sz="4" w:space="0" w:color="000000"/>
              <w:left w:val="single" w:sz="2" w:space="0" w:color="000000"/>
              <w:bottom w:val="single" w:sz="4" w:space="0" w:color="000000"/>
              <w:right w:val="single" w:sz="4" w:space="0" w:color="000000"/>
            </w:tcBorders>
            <w:shd w:val="clear" w:color="auto" w:fill="auto"/>
            <w:vAlign w:val="center"/>
          </w:tcPr>
          <w:p w14:paraId="204A2350" w14:textId="77777777" w:rsidR="004F3621" w:rsidRPr="00C57503" w:rsidRDefault="004F3621" w:rsidP="004F3621">
            <w:pPr>
              <w:autoSpaceDE w:val="0"/>
              <w:autoSpaceDN w:val="0"/>
              <w:adjustRightInd w:val="0"/>
              <w:spacing w:after="0"/>
              <w:jc w:val="center"/>
              <w:rPr>
                <w:b/>
                <w:bCs/>
                <w:color w:val="000000" w:themeColor="text1"/>
                <w:sz w:val="24"/>
                <w:szCs w:val="24"/>
                <w:lang w:val="en-SG"/>
              </w:rPr>
            </w:pPr>
            <w:r w:rsidRPr="00C57503">
              <w:rPr>
                <w:b/>
                <w:bCs/>
                <w:color w:val="000000" w:themeColor="text1"/>
                <w:sz w:val="24"/>
                <w:szCs w:val="24"/>
                <w:lang w:val="en-SG"/>
              </w:rPr>
              <w:t>CHƯƠNG 8. SƠ LƯỢC VỀ DÃY KIM LOẠI CHUYỂN TIẾP THỨ NHẤT VÀ PHỨC CHẤT (9 tiết)</w:t>
            </w:r>
          </w:p>
        </w:tc>
      </w:tr>
      <w:tr w:rsidR="004F3621" w:rsidRPr="00C57503" w14:paraId="5C40B71C"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553F5183"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32</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6F7C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27. Đại cương về kim loại chuyển tiếp dãy thứ nhất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CDB1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F0CE8"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60-62</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784ECF2F" w14:textId="77777777" w:rsidR="004F3621" w:rsidRPr="00C57503" w:rsidRDefault="004F3621" w:rsidP="004F3621">
            <w:pPr>
              <w:widowControl w:val="0"/>
              <w:tabs>
                <w:tab w:val="left" w:pos="1815"/>
              </w:tabs>
              <w:spacing w:after="40"/>
              <w:rPr>
                <w:color w:val="000000" w:themeColor="text1"/>
                <w:sz w:val="24"/>
                <w:szCs w:val="24"/>
                <w:lang w:val="x-none" w:eastAsia="x-none"/>
              </w:rPr>
            </w:pPr>
            <w:r w:rsidRPr="00C57503">
              <w:rPr>
                <w:color w:val="000000" w:themeColor="text1"/>
                <w:sz w:val="24"/>
                <w:szCs w:val="24"/>
                <w:lang w:val="x-none" w:eastAsia="x-none"/>
              </w:rPr>
              <w:t>- Nêu được đặc điểm cấu hình electron của nguyên tử kim loại chuyển tiếp dãy thứ nhất (từ Sc đến Cu).</w:t>
            </w:r>
          </w:p>
          <w:p w14:paraId="026F330B" w14:textId="77777777" w:rsidR="004F3621" w:rsidRPr="00C57503" w:rsidRDefault="004F3621" w:rsidP="004F3621">
            <w:pPr>
              <w:widowControl w:val="0"/>
              <w:tabs>
                <w:tab w:val="left" w:pos="1815"/>
              </w:tabs>
              <w:spacing w:after="40"/>
              <w:jc w:val="both"/>
              <w:rPr>
                <w:color w:val="000000" w:themeColor="text1"/>
                <w:sz w:val="24"/>
                <w:szCs w:val="24"/>
                <w:lang w:val="x-none" w:eastAsia="x-none"/>
              </w:rPr>
            </w:pPr>
            <w:bookmarkStart w:id="81" w:name="bookmark1600"/>
            <w:bookmarkEnd w:id="81"/>
            <w:r w:rsidRPr="00C57503">
              <w:rPr>
                <w:color w:val="000000" w:themeColor="text1"/>
                <w:sz w:val="24"/>
                <w:szCs w:val="24"/>
                <w:lang w:val="x-none" w:eastAsia="x-none"/>
              </w:rPr>
              <w:t>- Trình bày được một số tính chất vật lí của kim loại chuyển tiếp (nhiệt độ nóng chảy, khối lương riêng, độ dẫn điện và dẫn nhiệt, độ cứng) và ứng dung của kim loại chuyển tiếp từ các tính chất đó.</w:t>
            </w:r>
          </w:p>
          <w:p w14:paraId="7F05CEEF" w14:textId="77777777" w:rsidR="004F3621" w:rsidRPr="00C57503" w:rsidRDefault="004F3621" w:rsidP="004F3621">
            <w:pPr>
              <w:widowControl w:val="0"/>
              <w:tabs>
                <w:tab w:val="left" w:pos="1815"/>
              </w:tabs>
              <w:spacing w:after="40"/>
              <w:jc w:val="both"/>
              <w:rPr>
                <w:color w:val="000000" w:themeColor="text1"/>
                <w:sz w:val="24"/>
                <w:szCs w:val="24"/>
                <w:lang w:val="x-none" w:eastAsia="x-none"/>
              </w:rPr>
            </w:pPr>
            <w:bookmarkStart w:id="82" w:name="bookmark1601"/>
            <w:bookmarkEnd w:id="82"/>
            <w:r w:rsidRPr="00C57503">
              <w:rPr>
                <w:color w:val="000000" w:themeColor="text1"/>
                <w:sz w:val="24"/>
                <w:szCs w:val="24"/>
                <w:lang w:val="x-none" w:eastAsia="x-none"/>
              </w:rPr>
              <w:lastRenderedPageBreak/>
              <w:t>- Nêu được sự khác biệt các số liệu về nhiệt độ nóng chảy, khối lượng riêng, độ dẫn điện, độ cứng,... giữa một số kim loại chuyển tiếp so với kim loại họ s.</w:t>
            </w:r>
          </w:p>
          <w:p w14:paraId="1CE0B1E5" w14:textId="77777777" w:rsidR="004F3621" w:rsidRPr="00C57503" w:rsidRDefault="004F3621" w:rsidP="004F3621">
            <w:pPr>
              <w:widowControl w:val="0"/>
              <w:tabs>
                <w:tab w:val="left" w:pos="1815"/>
              </w:tabs>
              <w:spacing w:after="40"/>
              <w:jc w:val="both"/>
              <w:rPr>
                <w:color w:val="000000" w:themeColor="text1"/>
                <w:sz w:val="24"/>
                <w:szCs w:val="24"/>
                <w:lang w:val="x-none" w:eastAsia="x-none"/>
              </w:rPr>
            </w:pPr>
            <w:bookmarkStart w:id="83" w:name="bookmark1602"/>
            <w:bookmarkEnd w:id="83"/>
            <w:r w:rsidRPr="00C57503">
              <w:rPr>
                <w:color w:val="000000" w:themeColor="text1"/>
                <w:sz w:val="24"/>
                <w:szCs w:val="24"/>
                <w:lang w:val="x-none" w:eastAsia="x-none"/>
              </w:rPr>
              <w:t>- Nêu được xu hướng có nhiểu số oxi hoá của nguyên tố chuyển tiếp.</w:t>
            </w:r>
          </w:p>
          <w:p w14:paraId="73156D8A" w14:textId="77777777" w:rsidR="004F3621" w:rsidRPr="00C57503" w:rsidRDefault="004F3621" w:rsidP="004F3621">
            <w:pPr>
              <w:widowControl w:val="0"/>
              <w:tabs>
                <w:tab w:val="left" w:pos="1815"/>
              </w:tabs>
              <w:spacing w:after="40"/>
              <w:jc w:val="both"/>
              <w:rPr>
                <w:color w:val="000000" w:themeColor="text1"/>
                <w:sz w:val="24"/>
                <w:szCs w:val="24"/>
                <w:lang w:val="x-none" w:eastAsia="x-none"/>
              </w:rPr>
            </w:pPr>
            <w:bookmarkStart w:id="84" w:name="bookmark1603"/>
            <w:bookmarkEnd w:id="84"/>
            <w:r w:rsidRPr="00C57503">
              <w:rPr>
                <w:color w:val="000000" w:themeColor="text1"/>
                <w:sz w:val="24"/>
                <w:szCs w:val="24"/>
                <w:lang w:val="x-none" w:eastAsia="x-none"/>
              </w:rPr>
              <w:t>- Nêu được các trạng thái oxi hoá phổ biến, cấu hình electron, đặc tính có màu của mộtsốion kim loại chuyển tiếp dãy thứ nhất.</w:t>
            </w:r>
          </w:p>
          <w:p w14:paraId="18182EB0" w14:textId="77777777" w:rsidR="004F3621" w:rsidRPr="00C57503" w:rsidRDefault="004F3621" w:rsidP="004F3621">
            <w:pPr>
              <w:widowControl w:val="0"/>
              <w:tabs>
                <w:tab w:val="left" w:pos="1815"/>
              </w:tabs>
              <w:spacing w:after="40"/>
              <w:jc w:val="both"/>
              <w:rPr>
                <w:color w:val="000000" w:themeColor="text1"/>
                <w:sz w:val="24"/>
                <w:szCs w:val="24"/>
                <w:lang w:val="x-none" w:eastAsia="x-none"/>
              </w:rPr>
            </w:pPr>
            <w:bookmarkStart w:id="85" w:name="bookmark1604"/>
            <w:bookmarkEnd w:id="85"/>
            <w:r w:rsidRPr="00C57503">
              <w:rPr>
                <w:color w:val="000000" w:themeColor="text1"/>
                <w:sz w:val="24"/>
                <w:szCs w:val="24"/>
                <w:lang w:val="x-none" w:eastAsia="x-none"/>
              </w:rPr>
              <w:t>- Thực hiện được (hoặc quan sát video) thí nghiệm xác định hàm lượng muối Fe(lI) bằng dung dịch thuốc tím.</w:t>
            </w:r>
          </w:p>
          <w:p w14:paraId="72C3CA9C" w14:textId="77777777" w:rsidR="004F3621" w:rsidRPr="00C57503" w:rsidRDefault="004F3621" w:rsidP="004F3621">
            <w:pPr>
              <w:widowControl w:val="0"/>
              <w:pBdr>
                <w:bottom w:val="single" w:sz="4" w:space="7" w:color="auto"/>
              </w:pBdr>
              <w:spacing w:after="40"/>
              <w:jc w:val="both"/>
              <w:rPr>
                <w:color w:val="000000" w:themeColor="text1"/>
                <w:sz w:val="24"/>
                <w:szCs w:val="24"/>
                <w:lang w:val="x-none" w:eastAsia="x-none"/>
              </w:rPr>
            </w:pPr>
            <w:r w:rsidRPr="00C57503">
              <w:rPr>
                <w:color w:val="000000" w:themeColor="text1"/>
                <w:sz w:val="24"/>
                <w:szCs w:val="24"/>
                <w:lang w:val="x-none" w:eastAsia="x-none"/>
              </w:rPr>
              <w:t>-  Thực hiện được thí nghiệm kiểm tra sự có mặt từng lon riêng biệt: Cu</w:t>
            </w:r>
            <w:r w:rsidRPr="00C57503">
              <w:rPr>
                <w:color w:val="000000" w:themeColor="text1"/>
                <w:sz w:val="24"/>
                <w:szCs w:val="24"/>
                <w:vertAlign w:val="superscript"/>
                <w:lang w:val="x-none" w:eastAsia="x-none"/>
              </w:rPr>
              <w:t>2+</w:t>
            </w:r>
            <w:r w:rsidRPr="00C57503">
              <w:rPr>
                <w:color w:val="000000" w:themeColor="text1"/>
                <w:sz w:val="24"/>
                <w:szCs w:val="24"/>
                <w:lang w:val="x-none" w:eastAsia="x-none"/>
              </w:rPr>
              <w:t>, Fe</w:t>
            </w:r>
            <w:r w:rsidRPr="00C57503">
              <w:rPr>
                <w:color w:val="000000" w:themeColor="text1"/>
                <w:sz w:val="24"/>
                <w:szCs w:val="24"/>
                <w:vertAlign w:val="superscript"/>
                <w:lang w:val="x-none" w:eastAsia="x-none"/>
              </w:rPr>
              <w:t>3+</w:t>
            </w:r>
            <w:r w:rsidRPr="00C57503">
              <w:rPr>
                <w:color w:val="000000" w:themeColor="text1"/>
                <w:sz w:val="24"/>
                <w:szCs w:val="24"/>
                <w:lang w:val="x-none" w:eastAsia="x-none"/>
              </w:rPr>
              <w:t>.</w:t>
            </w:r>
          </w:p>
        </w:tc>
      </w:tr>
      <w:tr w:rsidR="004F3621" w:rsidRPr="00C57503" w14:paraId="1C38BEE4"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39BD9180"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33</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3BDA8"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28. Sơ lược về phức chất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FADE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0130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63,64</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4F3784CE" w14:textId="77777777" w:rsidR="004F3621" w:rsidRPr="00C57503" w:rsidRDefault="004F3621" w:rsidP="004F3621">
            <w:pPr>
              <w:widowControl w:val="0"/>
              <w:tabs>
                <w:tab w:val="left" w:pos="328"/>
              </w:tabs>
              <w:spacing w:after="0"/>
              <w:ind w:right="99"/>
              <w:jc w:val="both"/>
              <w:rPr>
                <w:color w:val="000000" w:themeColor="text1"/>
                <w:sz w:val="24"/>
                <w:szCs w:val="24"/>
              </w:rPr>
            </w:pPr>
            <w:r w:rsidRPr="00C57503">
              <w:rPr>
                <w:color w:val="000000" w:themeColor="text1"/>
                <w:sz w:val="24"/>
                <w:szCs w:val="24"/>
              </w:rPr>
              <w:t>- Nêu</w:t>
            </w:r>
            <w:r w:rsidRPr="00C57503">
              <w:rPr>
                <w:color w:val="000000" w:themeColor="text1"/>
                <w:spacing w:val="11"/>
                <w:sz w:val="24"/>
                <w:szCs w:val="24"/>
              </w:rPr>
              <w:t xml:space="preserve"> </w:t>
            </w:r>
            <w:r w:rsidRPr="00C57503">
              <w:rPr>
                <w:color w:val="000000" w:themeColor="text1"/>
                <w:sz w:val="24"/>
                <w:szCs w:val="24"/>
              </w:rPr>
              <w:t>được</w:t>
            </w:r>
            <w:r w:rsidRPr="00C57503">
              <w:rPr>
                <w:color w:val="000000" w:themeColor="text1"/>
                <w:spacing w:val="14"/>
                <w:sz w:val="24"/>
                <w:szCs w:val="24"/>
              </w:rPr>
              <w:t xml:space="preserve"> </w:t>
            </w:r>
            <w:r w:rsidRPr="00C57503">
              <w:rPr>
                <w:color w:val="000000" w:themeColor="text1"/>
                <w:spacing w:val="-2"/>
                <w:sz w:val="24"/>
                <w:szCs w:val="24"/>
              </w:rPr>
              <w:t>nguyên</w:t>
            </w:r>
            <w:r w:rsidRPr="00C57503">
              <w:rPr>
                <w:color w:val="000000" w:themeColor="text1"/>
                <w:spacing w:val="15"/>
                <w:sz w:val="24"/>
                <w:szCs w:val="24"/>
              </w:rPr>
              <w:t xml:space="preserve"> </w:t>
            </w:r>
            <w:r w:rsidRPr="00C57503">
              <w:rPr>
                <w:color w:val="000000" w:themeColor="text1"/>
                <w:spacing w:val="-1"/>
                <w:sz w:val="24"/>
                <w:szCs w:val="24"/>
              </w:rPr>
              <w:t>tử</w:t>
            </w:r>
            <w:r w:rsidRPr="00C57503">
              <w:rPr>
                <w:color w:val="000000" w:themeColor="text1"/>
                <w:spacing w:val="13"/>
                <w:sz w:val="24"/>
                <w:szCs w:val="24"/>
              </w:rPr>
              <w:t xml:space="preserve"> </w:t>
            </w:r>
            <w:r w:rsidRPr="00C57503">
              <w:rPr>
                <w:color w:val="000000" w:themeColor="text1"/>
                <w:spacing w:val="-1"/>
                <w:sz w:val="24"/>
                <w:szCs w:val="24"/>
              </w:rPr>
              <w:t>trung</w:t>
            </w:r>
            <w:r w:rsidRPr="00C57503">
              <w:rPr>
                <w:color w:val="000000" w:themeColor="text1"/>
                <w:spacing w:val="14"/>
                <w:sz w:val="24"/>
                <w:szCs w:val="24"/>
              </w:rPr>
              <w:t xml:space="preserve"> </w:t>
            </w:r>
            <w:r w:rsidRPr="00C57503">
              <w:rPr>
                <w:color w:val="000000" w:themeColor="text1"/>
                <w:spacing w:val="-1"/>
                <w:sz w:val="24"/>
                <w:szCs w:val="24"/>
              </w:rPr>
              <w:t>tâm;</w:t>
            </w:r>
            <w:r w:rsidRPr="00C57503">
              <w:rPr>
                <w:color w:val="000000" w:themeColor="text1"/>
                <w:spacing w:val="15"/>
                <w:sz w:val="24"/>
                <w:szCs w:val="24"/>
              </w:rPr>
              <w:t xml:space="preserve"> </w:t>
            </w:r>
            <w:r w:rsidRPr="00C57503">
              <w:rPr>
                <w:color w:val="000000" w:themeColor="text1"/>
                <w:sz w:val="24"/>
                <w:szCs w:val="24"/>
              </w:rPr>
              <w:t>phối</w:t>
            </w:r>
            <w:r w:rsidRPr="00C57503">
              <w:rPr>
                <w:color w:val="000000" w:themeColor="text1"/>
                <w:spacing w:val="13"/>
                <w:sz w:val="24"/>
                <w:szCs w:val="24"/>
              </w:rPr>
              <w:t xml:space="preserve"> </w:t>
            </w:r>
            <w:r w:rsidRPr="00C57503">
              <w:rPr>
                <w:color w:val="000000" w:themeColor="text1"/>
                <w:sz w:val="24"/>
                <w:szCs w:val="24"/>
              </w:rPr>
              <w:t>tử;</w:t>
            </w:r>
            <w:r w:rsidRPr="00C57503">
              <w:rPr>
                <w:color w:val="000000" w:themeColor="text1"/>
                <w:spacing w:val="12"/>
                <w:sz w:val="24"/>
                <w:szCs w:val="24"/>
              </w:rPr>
              <w:t xml:space="preserve"> </w:t>
            </w:r>
            <w:r w:rsidRPr="00C57503">
              <w:rPr>
                <w:color w:val="000000" w:themeColor="text1"/>
                <w:spacing w:val="-1"/>
                <w:sz w:val="24"/>
                <w:szCs w:val="24"/>
              </w:rPr>
              <w:t>liên</w:t>
            </w:r>
            <w:r w:rsidRPr="00C57503">
              <w:rPr>
                <w:color w:val="000000" w:themeColor="text1"/>
                <w:spacing w:val="15"/>
                <w:sz w:val="24"/>
                <w:szCs w:val="24"/>
              </w:rPr>
              <w:t xml:space="preserve"> </w:t>
            </w:r>
            <w:r w:rsidRPr="00C57503">
              <w:rPr>
                <w:color w:val="000000" w:themeColor="text1"/>
                <w:spacing w:val="-1"/>
                <w:sz w:val="24"/>
                <w:szCs w:val="24"/>
              </w:rPr>
              <w:t>kết</w:t>
            </w:r>
            <w:r w:rsidRPr="00C57503">
              <w:rPr>
                <w:color w:val="000000" w:themeColor="text1"/>
                <w:spacing w:val="15"/>
                <w:sz w:val="24"/>
                <w:szCs w:val="24"/>
              </w:rPr>
              <w:t xml:space="preserve"> </w:t>
            </w:r>
            <w:r w:rsidRPr="00C57503">
              <w:rPr>
                <w:color w:val="000000" w:themeColor="text1"/>
                <w:spacing w:val="-2"/>
                <w:sz w:val="24"/>
                <w:szCs w:val="24"/>
              </w:rPr>
              <w:t>cho</w:t>
            </w:r>
            <w:r w:rsidRPr="00C57503">
              <w:rPr>
                <w:color w:val="000000" w:themeColor="text1"/>
                <w:spacing w:val="15"/>
                <w:sz w:val="24"/>
                <w:szCs w:val="24"/>
              </w:rPr>
              <w:t xml:space="preserve"> </w:t>
            </w:r>
            <w:r w:rsidRPr="00C57503">
              <w:rPr>
                <w:color w:val="000000" w:themeColor="text1"/>
                <w:spacing w:val="-1"/>
                <w:sz w:val="24"/>
                <w:szCs w:val="24"/>
              </w:rPr>
              <w:t>nhận</w:t>
            </w:r>
            <w:r w:rsidRPr="00C57503">
              <w:rPr>
                <w:color w:val="000000" w:themeColor="text1"/>
                <w:spacing w:val="14"/>
                <w:sz w:val="24"/>
                <w:szCs w:val="24"/>
              </w:rPr>
              <w:t xml:space="preserve"> </w:t>
            </w:r>
            <w:r w:rsidRPr="00C57503">
              <w:rPr>
                <w:color w:val="000000" w:themeColor="text1"/>
                <w:spacing w:val="-1"/>
                <w:sz w:val="24"/>
                <w:szCs w:val="24"/>
              </w:rPr>
              <w:t>giữa</w:t>
            </w:r>
            <w:r w:rsidRPr="00C57503">
              <w:rPr>
                <w:color w:val="000000" w:themeColor="text1"/>
                <w:spacing w:val="13"/>
                <w:sz w:val="24"/>
                <w:szCs w:val="24"/>
              </w:rPr>
              <w:t xml:space="preserve"> </w:t>
            </w:r>
            <w:r w:rsidRPr="00C57503">
              <w:rPr>
                <w:color w:val="000000" w:themeColor="text1"/>
                <w:spacing w:val="-1"/>
                <w:sz w:val="24"/>
                <w:szCs w:val="24"/>
              </w:rPr>
              <w:t>nguyên</w:t>
            </w:r>
            <w:r w:rsidRPr="00C57503">
              <w:rPr>
                <w:color w:val="000000" w:themeColor="text1"/>
                <w:spacing w:val="15"/>
                <w:sz w:val="24"/>
                <w:szCs w:val="24"/>
              </w:rPr>
              <w:t xml:space="preserve"> </w:t>
            </w:r>
            <w:r w:rsidRPr="00C57503">
              <w:rPr>
                <w:color w:val="000000" w:themeColor="text1"/>
                <w:sz w:val="24"/>
                <w:szCs w:val="24"/>
              </w:rPr>
              <w:t>tử</w:t>
            </w:r>
            <w:r w:rsidRPr="00C57503">
              <w:rPr>
                <w:color w:val="000000" w:themeColor="text1"/>
                <w:spacing w:val="13"/>
                <w:sz w:val="24"/>
                <w:szCs w:val="24"/>
              </w:rPr>
              <w:t xml:space="preserve"> </w:t>
            </w:r>
            <w:r w:rsidRPr="00C57503">
              <w:rPr>
                <w:color w:val="000000" w:themeColor="text1"/>
                <w:spacing w:val="-1"/>
                <w:sz w:val="24"/>
                <w:szCs w:val="24"/>
              </w:rPr>
              <w:t>trung</w:t>
            </w:r>
            <w:r w:rsidRPr="00C57503">
              <w:rPr>
                <w:color w:val="000000" w:themeColor="text1"/>
                <w:spacing w:val="14"/>
                <w:sz w:val="24"/>
                <w:szCs w:val="24"/>
              </w:rPr>
              <w:t xml:space="preserve"> </w:t>
            </w:r>
            <w:r w:rsidRPr="00C57503">
              <w:rPr>
                <w:color w:val="000000" w:themeColor="text1"/>
                <w:sz w:val="24"/>
                <w:szCs w:val="24"/>
              </w:rPr>
              <w:t>tâm</w:t>
            </w:r>
            <w:r w:rsidRPr="00C57503">
              <w:rPr>
                <w:color w:val="000000" w:themeColor="text1"/>
                <w:spacing w:val="9"/>
                <w:sz w:val="24"/>
                <w:szCs w:val="24"/>
              </w:rPr>
              <w:t xml:space="preserve"> </w:t>
            </w:r>
            <w:r w:rsidRPr="00C57503">
              <w:rPr>
                <w:color w:val="000000" w:themeColor="text1"/>
                <w:sz w:val="24"/>
                <w:szCs w:val="24"/>
              </w:rPr>
              <w:t>và</w:t>
            </w:r>
            <w:r w:rsidRPr="00C57503">
              <w:rPr>
                <w:color w:val="000000" w:themeColor="text1"/>
                <w:spacing w:val="15"/>
                <w:sz w:val="24"/>
                <w:szCs w:val="24"/>
              </w:rPr>
              <w:t xml:space="preserve"> </w:t>
            </w:r>
            <w:r w:rsidRPr="00C57503">
              <w:rPr>
                <w:color w:val="000000" w:themeColor="text1"/>
                <w:spacing w:val="-1"/>
                <w:sz w:val="24"/>
                <w:szCs w:val="24"/>
              </w:rPr>
              <w:t>phối</w:t>
            </w:r>
            <w:r w:rsidRPr="00C57503">
              <w:rPr>
                <w:color w:val="000000" w:themeColor="text1"/>
                <w:spacing w:val="47"/>
                <w:sz w:val="24"/>
                <w:szCs w:val="24"/>
              </w:rPr>
              <w:t xml:space="preserve"> </w:t>
            </w:r>
            <w:r w:rsidRPr="00C57503">
              <w:rPr>
                <w:color w:val="000000" w:themeColor="text1"/>
                <w:sz w:val="24"/>
                <w:szCs w:val="24"/>
              </w:rPr>
              <w:t>tử</w:t>
            </w:r>
            <w:r w:rsidRPr="00C57503">
              <w:rPr>
                <w:color w:val="000000" w:themeColor="text1"/>
                <w:spacing w:val="-2"/>
                <w:sz w:val="24"/>
                <w:szCs w:val="24"/>
              </w:rPr>
              <w:t xml:space="preserve"> </w:t>
            </w:r>
            <w:r w:rsidRPr="00C57503">
              <w:rPr>
                <w:color w:val="000000" w:themeColor="text1"/>
                <w:sz w:val="24"/>
                <w:szCs w:val="24"/>
              </w:rPr>
              <w:t xml:space="preserve">trong </w:t>
            </w:r>
            <w:r w:rsidRPr="00C57503">
              <w:rPr>
                <w:color w:val="000000" w:themeColor="text1"/>
                <w:spacing w:val="-1"/>
                <w:sz w:val="24"/>
                <w:szCs w:val="24"/>
              </w:rPr>
              <w:t>phức</w:t>
            </w:r>
            <w:r w:rsidRPr="00C57503">
              <w:rPr>
                <w:color w:val="000000" w:themeColor="text1"/>
                <w:sz w:val="24"/>
                <w:szCs w:val="24"/>
              </w:rPr>
              <w:t xml:space="preserve"> </w:t>
            </w:r>
            <w:r w:rsidRPr="00C57503">
              <w:rPr>
                <w:color w:val="000000" w:themeColor="text1"/>
                <w:spacing w:val="-1"/>
                <w:sz w:val="24"/>
                <w:szCs w:val="24"/>
              </w:rPr>
              <w:t>chất.</w:t>
            </w:r>
          </w:p>
          <w:p w14:paraId="1FEEBDB0" w14:textId="77777777" w:rsidR="004F3621" w:rsidRPr="00C57503" w:rsidRDefault="004F3621" w:rsidP="004F3621">
            <w:pPr>
              <w:widowControl w:val="0"/>
              <w:tabs>
                <w:tab w:val="left" w:pos="314"/>
              </w:tabs>
              <w:spacing w:after="0"/>
              <w:jc w:val="both"/>
              <w:rPr>
                <w:color w:val="000000" w:themeColor="text1"/>
                <w:sz w:val="24"/>
                <w:szCs w:val="24"/>
              </w:rPr>
            </w:pPr>
            <w:r w:rsidRPr="00C57503">
              <w:rPr>
                <w:color w:val="000000" w:themeColor="text1"/>
                <w:sz w:val="24"/>
                <w:szCs w:val="24"/>
              </w:rPr>
              <w:t>- Nêu</w:t>
            </w:r>
            <w:r w:rsidRPr="00C57503">
              <w:rPr>
                <w:color w:val="000000" w:themeColor="text1"/>
                <w:spacing w:val="-3"/>
                <w:sz w:val="24"/>
                <w:szCs w:val="24"/>
              </w:rPr>
              <w:t xml:space="preserve"> </w:t>
            </w:r>
            <w:r w:rsidRPr="00C57503">
              <w:rPr>
                <w:color w:val="000000" w:themeColor="text1"/>
                <w:sz w:val="24"/>
                <w:szCs w:val="24"/>
              </w:rPr>
              <w:t xml:space="preserve">được </w:t>
            </w:r>
            <w:r w:rsidRPr="00C57503">
              <w:rPr>
                <w:color w:val="000000" w:themeColor="text1"/>
                <w:spacing w:val="-2"/>
                <w:sz w:val="24"/>
                <w:szCs w:val="24"/>
              </w:rPr>
              <w:t>một</w:t>
            </w:r>
            <w:r w:rsidRPr="00C57503">
              <w:rPr>
                <w:color w:val="000000" w:themeColor="text1"/>
                <w:spacing w:val="1"/>
                <w:sz w:val="24"/>
                <w:szCs w:val="24"/>
              </w:rPr>
              <w:t xml:space="preserve"> </w:t>
            </w:r>
            <w:r w:rsidRPr="00C57503">
              <w:rPr>
                <w:color w:val="000000" w:themeColor="text1"/>
                <w:sz w:val="24"/>
                <w:szCs w:val="24"/>
              </w:rPr>
              <w:t>số</w:t>
            </w:r>
            <w:r w:rsidRPr="00C57503">
              <w:rPr>
                <w:color w:val="000000" w:themeColor="text1"/>
                <w:spacing w:val="-2"/>
                <w:sz w:val="24"/>
                <w:szCs w:val="24"/>
              </w:rPr>
              <w:t xml:space="preserve"> </w:t>
            </w:r>
            <w:r w:rsidRPr="00C57503">
              <w:rPr>
                <w:color w:val="000000" w:themeColor="text1"/>
                <w:spacing w:val="-1"/>
                <w:sz w:val="24"/>
                <w:szCs w:val="24"/>
              </w:rPr>
              <w:t>dạng</w:t>
            </w:r>
            <w:r w:rsidRPr="00C57503">
              <w:rPr>
                <w:color w:val="000000" w:themeColor="text1"/>
                <w:sz w:val="24"/>
                <w:szCs w:val="24"/>
              </w:rPr>
              <w:t xml:space="preserve"> </w:t>
            </w:r>
            <w:r w:rsidRPr="00C57503">
              <w:rPr>
                <w:color w:val="000000" w:themeColor="text1"/>
                <w:spacing w:val="-1"/>
                <w:sz w:val="24"/>
                <w:szCs w:val="24"/>
              </w:rPr>
              <w:t>hình</w:t>
            </w:r>
            <w:r w:rsidRPr="00C57503">
              <w:rPr>
                <w:color w:val="000000" w:themeColor="text1"/>
                <w:sz w:val="24"/>
                <w:szCs w:val="24"/>
              </w:rPr>
              <w:t xml:space="preserve"> </w:t>
            </w:r>
            <w:r w:rsidRPr="00C57503">
              <w:rPr>
                <w:color w:val="000000" w:themeColor="text1"/>
                <w:spacing w:val="-1"/>
                <w:sz w:val="24"/>
                <w:szCs w:val="24"/>
              </w:rPr>
              <w:t>học</w:t>
            </w:r>
            <w:r w:rsidRPr="00C57503">
              <w:rPr>
                <w:color w:val="000000" w:themeColor="text1"/>
                <w:spacing w:val="1"/>
                <w:sz w:val="24"/>
                <w:szCs w:val="24"/>
              </w:rPr>
              <w:t xml:space="preserve"> </w:t>
            </w:r>
            <w:r w:rsidRPr="00C57503">
              <w:rPr>
                <w:color w:val="000000" w:themeColor="text1"/>
                <w:spacing w:val="-1"/>
                <w:sz w:val="24"/>
                <w:szCs w:val="24"/>
              </w:rPr>
              <w:t>của</w:t>
            </w:r>
            <w:r w:rsidRPr="00C57503">
              <w:rPr>
                <w:color w:val="000000" w:themeColor="text1"/>
                <w:spacing w:val="-2"/>
                <w:sz w:val="24"/>
                <w:szCs w:val="24"/>
              </w:rPr>
              <w:t xml:space="preserve"> </w:t>
            </w:r>
            <w:r w:rsidRPr="00C57503">
              <w:rPr>
                <w:color w:val="000000" w:themeColor="text1"/>
                <w:spacing w:val="-1"/>
                <w:sz w:val="24"/>
                <w:szCs w:val="24"/>
              </w:rPr>
              <w:t>phức</w:t>
            </w:r>
            <w:r w:rsidRPr="00C57503">
              <w:rPr>
                <w:color w:val="000000" w:themeColor="text1"/>
                <w:sz w:val="24"/>
                <w:szCs w:val="24"/>
              </w:rPr>
              <w:t xml:space="preserve"> </w:t>
            </w:r>
            <w:r w:rsidRPr="00C57503">
              <w:rPr>
                <w:color w:val="000000" w:themeColor="text1"/>
                <w:spacing w:val="-1"/>
                <w:sz w:val="24"/>
                <w:szCs w:val="24"/>
              </w:rPr>
              <w:t>chất</w:t>
            </w:r>
            <w:r w:rsidRPr="00C57503">
              <w:rPr>
                <w:color w:val="000000" w:themeColor="text1"/>
                <w:sz w:val="24"/>
                <w:szCs w:val="24"/>
              </w:rPr>
              <w:t xml:space="preserve"> (tứ</w:t>
            </w:r>
            <w:r w:rsidRPr="00C57503">
              <w:rPr>
                <w:color w:val="000000" w:themeColor="text1"/>
                <w:spacing w:val="-4"/>
                <w:sz w:val="24"/>
                <w:szCs w:val="24"/>
              </w:rPr>
              <w:t xml:space="preserve"> </w:t>
            </w:r>
            <w:r w:rsidRPr="00C57503">
              <w:rPr>
                <w:color w:val="000000" w:themeColor="text1"/>
                <w:spacing w:val="-1"/>
                <w:sz w:val="24"/>
                <w:szCs w:val="24"/>
              </w:rPr>
              <w:t>diện,</w:t>
            </w:r>
            <w:r w:rsidRPr="00C57503">
              <w:rPr>
                <w:color w:val="000000" w:themeColor="text1"/>
                <w:sz w:val="24"/>
                <w:szCs w:val="24"/>
              </w:rPr>
              <w:t xml:space="preserve"> </w:t>
            </w:r>
            <w:r w:rsidRPr="00C57503">
              <w:rPr>
                <w:color w:val="000000" w:themeColor="text1"/>
                <w:spacing w:val="-1"/>
                <w:sz w:val="24"/>
                <w:szCs w:val="24"/>
              </w:rPr>
              <w:t>vuông phẳng,</w:t>
            </w:r>
            <w:r w:rsidRPr="00C57503">
              <w:rPr>
                <w:color w:val="000000" w:themeColor="text1"/>
                <w:sz w:val="24"/>
                <w:szCs w:val="24"/>
              </w:rPr>
              <w:t xml:space="preserve"> bát </w:t>
            </w:r>
            <w:r w:rsidRPr="00C57503">
              <w:rPr>
                <w:color w:val="000000" w:themeColor="text1"/>
                <w:spacing w:val="-1"/>
                <w:sz w:val="24"/>
                <w:szCs w:val="24"/>
              </w:rPr>
              <w:t>diện).</w:t>
            </w:r>
          </w:p>
          <w:p w14:paraId="24EFBD2A" w14:textId="77777777" w:rsidR="004F3621" w:rsidRPr="00C57503" w:rsidRDefault="004F3621" w:rsidP="004F3621">
            <w:pPr>
              <w:widowControl w:val="0"/>
              <w:tabs>
                <w:tab w:val="left" w:pos="316"/>
              </w:tabs>
              <w:spacing w:after="0"/>
              <w:ind w:right="98"/>
              <w:jc w:val="both"/>
              <w:rPr>
                <w:color w:val="000000" w:themeColor="text1"/>
                <w:sz w:val="24"/>
                <w:szCs w:val="24"/>
              </w:rPr>
            </w:pPr>
            <w:r w:rsidRPr="00C57503">
              <w:rPr>
                <w:color w:val="000000" w:themeColor="text1"/>
                <w:spacing w:val="-1"/>
                <w:sz w:val="24"/>
                <w:szCs w:val="24"/>
              </w:rPr>
              <w:t>- Trình</w:t>
            </w:r>
            <w:r w:rsidRPr="00C57503">
              <w:rPr>
                <w:color w:val="000000" w:themeColor="text1"/>
                <w:sz w:val="24"/>
                <w:szCs w:val="24"/>
              </w:rPr>
              <w:t xml:space="preserve"> bày</w:t>
            </w:r>
            <w:r w:rsidRPr="00C57503">
              <w:rPr>
                <w:color w:val="000000" w:themeColor="text1"/>
                <w:spacing w:val="-2"/>
                <w:sz w:val="24"/>
                <w:szCs w:val="24"/>
              </w:rPr>
              <w:t xml:space="preserve"> </w:t>
            </w:r>
            <w:r w:rsidRPr="00C57503">
              <w:rPr>
                <w:color w:val="000000" w:themeColor="text1"/>
                <w:sz w:val="24"/>
                <w:szCs w:val="24"/>
              </w:rPr>
              <w:t>được</w:t>
            </w:r>
            <w:r w:rsidRPr="00C57503">
              <w:rPr>
                <w:color w:val="000000" w:themeColor="text1"/>
                <w:spacing w:val="-1"/>
                <w:sz w:val="24"/>
                <w:szCs w:val="24"/>
              </w:rPr>
              <w:t xml:space="preserve"> </w:t>
            </w:r>
            <w:r w:rsidRPr="00C57503">
              <w:rPr>
                <w:color w:val="000000" w:themeColor="text1"/>
                <w:sz w:val="24"/>
                <w:szCs w:val="24"/>
              </w:rPr>
              <w:t xml:space="preserve">sự </w:t>
            </w:r>
            <w:r w:rsidRPr="00C57503">
              <w:rPr>
                <w:color w:val="000000" w:themeColor="text1"/>
                <w:spacing w:val="-1"/>
                <w:sz w:val="24"/>
                <w:szCs w:val="24"/>
              </w:rPr>
              <w:t>hình</w:t>
            </w:r>
            <w:r w:rsidRPr="00C57503">
              <w:rPr>
                <w:color w:val="000000" w:themeColor="text1"/>
                <w:sz w:val="24"/>
                <w:szCs w:val="24"/>
              </w:rPr>
              <w:t xml:space="preserve"> </w:t>
            </w:r>
            <w:r w:rsidRPr="00C57503">
              <w:rPr>
                <w:color w:val="000000" w:themeColor="text1"/>
                <w:spacing w:val="-1"/>
                <w:sz w:val="24"/>
                <w:szCs w:val="24"/>
              </w:rPr>
              <w:t>thành</w:t>
            </w:r>
            <w:r w:rsidRPr="00C57503">
              <w:rPr>
                <w:color w:val="000000" w:themeColor="text1"/>
                <w:sz w:val="24"/>
                <w:szCs w:val="24"/>
              </w:rPr>
              <w:t xml:space="preserve"> phức </w:t>
            </w:r>
            <w:r w:rsidRPr="00C57503">
              <w:rPr>
                <w:color w:val="000000" w:themeColor="text1"/>
                <w:spacing w:val="-1"/>
                <w:sz w:val="24"/>
                <w:szCs w:val="24"/>
              </w:rPr>
              <w:t>chất</w:t>
            </w:r>
            <w:r w:rsidRPr="00C57503">
              <w:rPr>
                <w:color w:val="000000" w:themeColor="text1"/>
                <w:sz w:val="24"/>
                <w:szCs w:val="24"/>
              </w:rPr>
              <w:t xml:space="preserve"> </w:t>
            </w:r>
            <w:r w:rsidRPr="00C57503">
              <w:rPr>
                <w:color w:val="000000" w:themeColor="text1"/>
                <w:spacing w:val="-1"/>
                <w:sz w:val="24"/>
                <w:szCs w:val="24"/>
              </w:rPr>
              <w:t>aqua</w:t>
            </w:r>
            <w:r w:rsidRPr="00C57503">
              <w:rPr>
                <w:color w:val="000000" w:themeColor="text1"/>
                <w:spacing w:val="3"/>
                <w:sz w:val="24"/>
                <w:szCs w:val="24"/>
              </w:rPr>
              <w:t xml:space="preserve"> </w:t>
            </w:r>
            <w:r w:rsidRPr="00C57503">
              <w:rPr>
                <w:color w:val="000000" w:themeColor="text1"/>
                <w:spacing w:val="-1"/>
                <w:sz w:val="24"/>
                <w:szCs w:val="24"/>
              </w:rPr>
              <w:t>của</w:t>
            </w:r>
            <w:r w:rsidRPr="00C57503">
              <w:rPr>
                <w:color w:val="000000" w:themeColor="text1"/>
                <w:sz w:val="24"/>
                <w:szCs w:val="24"/>
              </w:rPr>
              <w:t xml:space="preserve"> </w:t>
            </w:r>
            <w:r w:rsidRPr="00C57503">
              <w:rPr>
                <w:color w:val="000000" w:themeColor="text1"/>
                <w:spacing w:val="-1"/>
                <w:sz w:val="24"/>
                <w:szCs w:val="24"/>
              </w:rPr>
              <w:t>ion</w:t>
            </w:r>
            <w:r w:rsidRPr="00C57503">
              <w:rPr>
                <w:color w:val="000000" w:themeColor="text1"/>
                <w:sz w:val="24"/>
                <w:szCs w:val="24"/>
              </w:rPr>
              <w:t xml:space="preserve"> kim</w:t>
            </w:r>
            <w:r w:rsidRPr="00C57503">
              <w:rPr>
                <w:color w:val="000000" w:themeColor="text1"/>
                <w:spacing w:val="-2"/>
                <w:sz w:val="24"/>
                <w:szCs w:val="24"/>
              </w:rPr>
              <w:t xml:space="preserve"> </w:t>
            </w:r>
            <w:r w:rsidRPr="00C57503">
              <w:rPr>
                <w:color w:val="000000" w:themeColor="text1"/>
                <w:spacing w:val="-1"/>
                <w:sz w:val="24"/>
                <w:szCs w:val="24"/>
              </w:rPr>
              <w:t>loại</w:t>
            </w:r>
            <w:r w:rsidRPr="00C57503">
              <w:rPr>
                <w:color w:val="000000" w:themeColor="text1"/>
                <w:sz w:val="24"/>
                <w:szCs w:val="24"/>
              </w:rPr>
              <w:t xml:space="preserve"> </w:t>
            </w:r>
            <w:r w:rsidRPr="00C57503">
              <w:rPr>
                <w:color w:val="000000" w:themeColor="text1"/>
                <w:spacing w:val="-1"/>
                <w:sz w:val="24"/>
                <w:szCs w:val="24"/>
              </w:rPr>
              <w:t>chuyển</w:t>
            </w:r>
            <w:r w:rsidRPr="00C57503">
              <w:rPr>
                <w:color w:val="000000" w:themeColor="text1"/>
                <w:spacing w:val="3"/>
                <w:sz w:val="24"/>
                <w:szCs w:val="24"/>
              </w:rPr>
              <w:t xml:space="preserve"> </w:t>
            </w:r>
            <w:r w:rsidRPr="00C57503">
              <w:rPr>
                <w:color w:val="000000" w:themeColor="text1"/>
                <w:spacing w:val="-1"/>
                <w:sz w:val="24"/>
                <w:szCs w:val="24"/>
              </w:rPr>
              <w:t>tiếp</w:t>
            </w:r>
            <w:r w:rsidRPr="00C57503">
              <w:rPr>
                <w:color w:val="000000" w:themeColor="text1"/>
                <w:sz w:val="24"/>
                <w:szCs w:val="24"/>
              </w:rPr>
              <w:t xml:space="preserve"> và</w:t>
            </w:r>
            <w:r w:rsidRPr="00C57503">
              <w:rPr>
                <w:color w:val="000000" w:themeColor="text1"/>
                <w:spacing w:val="-1"/>
                <w:sz w:val="24"/>
                <w:szCs w:val="24"/>
              </w:rPr>
              <w:t xml:space="preserve"> H</w:t>
            </w:r>
            <w:r w:rsidRPr="00C57503">
              <w:rPr>
                <w:color w:val="000000" w:themeColor="text1"/>
                <w:spacing w:val="-1"/>
                <w:position w:val="-3"/>
                <w:sz w:val="24"/>
                <w:szCs w:val="24"/>
              </w:rPr>
              <w:t>2</w:t>
            </w:r>
            <w:r w:rsidRPr="00C57503">
              <w:rPr>
                <w:color w:val="000000" w:themeColor="text1"/>
                <w:spacing w:val="-1"/>
                <w:sz w:val="24"/>
                <w:szCs w:val="24"/>
              </w:rPr>
              <w:t>O</w:t>
            </w:r>
            <w:r w:rsidRPr="00C57503">
              <w:rPr>
                <w:color w:val="000000" w:themeColor="text1"/>
                <w:spacing w:val="-2"/>
                <w:sz w:val="24"/>
                <w:szCs w:val="24"/>
              </w:rPr>
              <w:t xml:space="preserve"> </w:t>
            </w:r>
            <w:r w:rsidRPr="00C57503">
              <w:rPr>
                <w:color w:val="000000" w:themeColor="text1"/>
                <w:spacing w:val="-1"/>
                <w:sz w:val="24"/>
                <w:szCs w:val="24"/>
              </w:rPr>
              <w:t>trong</w:t>
            </w:r>
            <w:r w:rsidRPr="00C57503">
              <w:rPr>
                <w:color w:val="000000" w:themeColor="text1"/>
                <w:sz w:val="24"/>
                <w:szCs w:val="24"/>
              </w:rPr>
              <w:t xml:space="preserve"> </w:t>
            </w:r>
            <w:r w:rsidRPr="00C57503">
              <w:rPr>
                <w:color w:val="000000" w:themeColor="text1"/>
                <w:spacing w:val="-1"/>
                <w:sz w:val="24"/>
                <w:szCs w:val="24"/>
              </w:rPr>
              <w:t>dung</w:t>
            </w:r>
            <w:r w:rsidRPr="00C57503">
              <w:rPr>
                <w:color w:val="000000" w:themeColor="text1"/>
                <w:spacing w:val="45"/>
                <w:sz w:val="24"/>
                <w:szCs w:val="24"/>
              </w:rPr>
              <w:t xml:space="preserve"> </w:t>
            </w:r>
            <w:r w:rsidRPr="00C57503">
              <w:rPr>
                <w:color w:val="000000" w:themeColor="text1"/>
                <w:sz w:val="24"/>
                <w:szCs w:val="24"/>
              </w:rPr>
              <w:t>dịch</w:t>
            </w:r>
            <w:r w:rsidRPr="00C57503">
              <w:rPr>
                <w:color w:val="000000" w:themeColor="text1"/>
                <w:spacing w:val="-3"/>
                <w:sz w:val="24"/>
                <w:szCs w:val="24"/>
              </w:rPr>
              <w:t xml:space="preserve"> </w:t>
            </w:r>
            <w:r w:rsidRPr="00C57503">
              <w:rPr>
                <w:color w:val="000000" w:themeColor="text1"/>
                <w:sz w:val="24"/>
                <w:szCs w:val="24"/>
              </w:rPr>
              <w:t>nước.</w:t>
            </w:r>
          </w:p>
        </w:tc>
      </w:tr>
      <w:tr w:rsidR="004F3621" w:rsidRPr="00C57503" w14:paraId="4313BA52"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47FFE102"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34</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7DBB3"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Bài 29. Một số tính chất và ứng dụng của phức chất</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430E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5D83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65,66</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3A341024"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Trình bày được một số dấu hiệu của phản ứng tạo phức chất trong dung dịch (đổi màu, kết tủa, hòa tan,…)</w:t>
            </w:r>
          </w:p>
          <w:p w14:paraId="7A5C1967"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Thực hiện được một số thí nghiệm tạo phức chất của một ion kim loại chuyển tiếp trong dung dịch với một số phối tử đơn giản khác nhau (ví dụ: sự tạo phức của ion Cu</w:t>
            </w:r>
            <w:r w:rsidRPr="00C57503">
              <w:rPr>
                <w:rFonts w:eastAsia="DengXian"/>
                <w:color w:val="000000" w:themeColor="text1"/>
                <w:sz w:val="24"/>
                <w:szCs w:val="24"/>
                <w:vertAlign w:val="superscript"/>
              </w:rPr>
              <w:t>2+</w:t>
            </w:r>
            <w:r w:rsidRPr="00C57503">
              <w:rPr>
                <w:rFonts w:eastAsia="DengXian"/>
                <w:color w:val="000000" w:themeColor="text1"/>
                <w:sz w:val="24"/>
                <w:szCs w:val="24"/>
              </w:rPr>
              <w:t xml:space="preserve"> trong dung dịch với NH</w:t>
            </w:r>
            <w:r w:rsidRPr="00C57503">
              <w:rPr>
                <w:rFonts w:eastAsia="DengXian"/>
                <w:color w:val="000000" w:themeColor="text1"/>
                <w:sz w:val="24"/>
                <w:szCs w:val="24"/>
                <w:vertAlign w:val="subscript"/>
              </w:rPr>
              <w:t>3</w:t>
            </w:r>
            <w:r w:rsidRPr="00C57503">
              <w:rPr>
                <w:rFonts w:eastAsia="DengXian"/>
                <w:color w:val="000000" w:themeColor="text1"/>
                <w:sz w:val="24"/>
                <w:szCs w:val="24"/>
              </w:rPr>
              <w:t>, OH</w:t>
            </w:r>
            <w:r w:rsidRPr="00C57503">
              <w:rPr>
                <w:rFonts w:eastAsia="DengXian"/>
                <w:color w:val="000000" w:themeColor="text1"/>
                <w:sz w:val="24"/>
                <w:szCs w:val="24"/>
                <w:vertAlign w:val="superscript"/>
              </w:rPr>
              <w:t>-</w:t>
            </w:r>
            <w:r w:rsidRPr="00C57503">
              <w:rPr>
                <w:rFonts w:eastAsia="DengXian"/>
                <w:color w:val="000000" w:themeColor="text1"/>
                <w:sz w:val="24"/>
                <w:szCs w:val="24"/>
              </w:rPr>
              <w:t>, Cl</w:t>
            </w:r>
            <w:r w:rsidRPr="00C57503">
              <w:rPr>
                <w:rFonts w:eastAsia="DengXian"/>
                <w:color w:val="000000" w:themeColor="text1"/>
                <w:sz w:val="24"/>
                <w:szCs w:val="24"/>
                <w:vertAlign w:val="superscript"/>
              </w:rPr>
              <w:t>-</w:t>
            </w:r>
            <w:r w:rsidRPr="00C57503">
              <w:rPr>
                <w:rFonts w:eastAsia="DengXian"/>
                <w:color w:val="000000" w:themeColor="text1"/>
                <w:sz w:val="24"/>
                <w:szCs w:val="24"/>
              </w:rPr>
              <w:t>…)</w:t>
            </w:r>
          </w:p>
          <w:p w14:paraId="3A478CF0"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Mô tả được phản ứng thay thế phối tử của phức chất bởi một số phối tử đơn giản trong dung dịch nước.</w:t>
            </w:r>
          </w:p>
          <w:p w14:paraId="65F6AB3A"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Nêu được một số ứng dụng của phức chất.</w:t>
            </w:r>
          </w:p>
        </w:tc>
      </w:tr>
      <w:tr w:rsidR="004F3621" w:rsidRPr="00C57503" w14:paraId="58B425ED"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66DFA4FE"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35</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98FD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Ôn tập chương 8</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1318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702B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67,68</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7C309A38"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Hệ thống hóa kiến thức chương 8</w:t>
            </w:r>
          </w:p>
          <w:p w14:paraId="6F9951D3"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Luyện tập các câu hỏi, bài tập về nội dung chương 8</w:t>
            </w:r>
          </w:p>
          <w:p w14:paraId="67E509C1" w14:textId="77777777" w:rsidR="004F3621" w:rsidRPr="00C57503" w:rsidRDefault="004F3621" w:rsidP="004F3621">
            <w:pPr>
              <w:autoSpaceDE w:val="0"/>
              <w:autoSpaceDN w:val="0"/>
              <w:adjustRightInd w:val="0"/>
              <w:spacing w:after="0"/>
              <w:jc w:val="both"/>
              <w:rPr>
                <w:bCs/>
                <w:color w:val="000000" w:themeColor="text1"/>
                <w:sz w:val="24"/>
                <w:szCs w:val="24"/>
                <w:lang w:val="en-SG"/>
              </w:rPr>
            </w:pPr>
            <w:r w:rsidRPr="00C57503">
              <w:rPr>
                <w:rFonts w:eastAsia="DengXian"/>
                <w:color w:val="000000" w:themeColor="text1"/>
                <w:sz w:val="24"/>
                <w:szCs w:val="24"/>
              </w:rPr>
              <w:t>- Bài kiểm tra thường xuyên chương 8.</w:t>
            </w:r>
          </w:p>
        </w:tc>
      </w:tr>
      <w:tr w:rsidR="004F3621" w:rsidRPr="00C57503" w14:paraId="544091AD"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121FD5C2"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36</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83317"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Ôn tập cuối kì II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CDB5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848B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69</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69BB5F36" w14:textId="77777777" w:rsidR="004F3621" w:rsidRPr="00C57503" w:rsidRDefault="004F3621" w:rsidP="004F3621">
            <w:pPr>
              <w:autoSpaceDE w:val="0"/>
              <w:autoSpaceDN w:val="0"/>
              <w:adjustRightInd w:val="0"/>
              <w:spacing w:after="0"/>
              <w:jc w:val="both"/>
              <w:rPr>
                <w:bCs/>
                <w:color w:val="000000" w:themeColor="text1"/>
                <w:sz w:val="24"/>
                <w:szCs w:val="24"/>
                <w:lang w:val="en-SG"/>
              </w:rPr>
            </w:pPr>
            <w:r w:rsidRPr="00C57503">
              <w:rPr>
                <w:bCs/>
                <w:color w:val="000000" w:themeColor="text1"/>
                <w:sz w:val="24"/>
                <w:szCs w:val="24"/>
                <w:lang w:val="en-SG"/>
              </w:rPr>
              <w:t>- Ôn tập theo đề cương</w:t>
            </w:r>
          </w:p>
        </w:tc>
      </w:tr>
      <w:tr w:rsidR="004F3621" w:rsidRPr="00C57503" w14:paraId="1D5D4238" w14:textId="77777777" w:rsidTr="004F3621">
        <w:trPr>
          <w:trHeight w:val="314"/>
        </w:trPr>
        <w:tc>
          <w:tcPr>
            <w:tcW w:w="800" w:type="dxa"/>
            <w:tcBorders>
              <w:top w:val="single" w:sz="4" w:space="0" w:color="000000"/>
              <w:left w:val="single" w:sz="2" w:space="0" w:color="000000"/>
              <w:bottom w:val="single" w:sz="4" w:space="0" w:color="000000"/>
              <w:right w:val="single" w:sz="4" w:space="0" w:color="000000"/>
            </w:tcBorders>
            <w:shd w:val="clear" w:color="auto" w:fill="auto"/>
            <w:vAlign w:val="center"/>
          </w:tcPr>
          <w:p w14:paraId="4C218BBD"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37</w:t>
            </w:r>
          </w:p>
        </w:tc>
        <w:tc>
          <w:tcPr>
            <w:tcW w:w="27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FAAF1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Kiểm tra cuối kì II</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1C18F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68F20"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70</w:t>
            </w:r>
          </w:p>
        </w:tc>
        <w:tc>
          <w:tcPr>
            <w:tcW w:w="8497" w:type="dxa"/>
            <w:tcBorders>
              <w:top w:val="single" w:sz="4" w:space="0" w:color="000000"/>
              <w:left w:val="single" w:sz="4" w:space="0" w:color="000000"/>
              <w:bottom w:val="single" w:sz="4" w:space="0" w:color="000000"/>
              <w:right w:val="single" w:sz="4" w:space="0" w:color="000000"/>
            </w:tcBorders>
            <w:shd w:val="clear" w:color="auto" w:fill="auto"/>
          </w:tcPr>
          <w:p w14:paraId="5ADD9ED5"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- 10% các yêu cầu cần đạt từ tiết 1-36</w:t>
            </w:r>
          </w:p>
          <w:p w14:paraId="032333EA"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lastRenderedPageBreak/>
              <w:t>- 20% các yêu cầu cần đạt từ tiết 37-52</w:t>
            </w:r>
          </w:p>
          <w:p w14:paraId="788B4603"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- 70% các yêu cầu cần đạt từ tiết 54-68</w:t>
            </w:r>
          </w:p>
          <w:p w14:paraId="1209CF2A" w14:textId="77777777" w:rsidR="004F3621" w:rsidRPr="00C57503" w:rsidRDefault="004F3621" w:rsidP="004F3621">
            <w:pPr>
              <w:autoSpaceDE w:val="0"/>
              <w:autoSpaceDN w:val="0"/>
              <w:adjustRightInd w:val="0"/>
              <w:spacing w:after="0"/>
              <w:jc w:val="both"/>
              <w:rPr>
                <w:bCs/>
                <w:color w:val="000000" w:themeColor="text1"/>
                <w:sz w:val="24"/>
                <w:szCs w:val="24"/>
                <w:lang w:val="en-SG"/>
              </w:rPr>
            </w:pPr>
            <w:r w:rsidRPr="00C57503">
              <w:rPr>
                <w:rFonts w:eastAsia="DengXian"/>
                <w:color w:val="000000" w:themeColor="text1"/>
                <w:sz w:val="24"/>
                <w:szCs w:val="24"/>
              </w:rPr>
              <w:t>- Được điều chỉnh theo kế hoạch thi chung của nhà trường và tiến độ học của các lớp.</w:t>
            </w:r>
          </w:p>
        </w:tc>
      </w:tr>
    </w:tbl>
    <w:p w14:paraId="1DC22E85" w14:textId="77777777" w:rsidR="004F3621" w:rsidRPr="00C57503" w:rsidRDefault="004F3621" w:rsidP="004F3621">
      <w:pPr>
        <w:spacing w:after="0"/>
        <w:rPr>
          <w:b/>
          <w:color w:val="000000" w:themeColor="text1"/>
          <w:sz w:val="24"/>
          <w:szCs w:val="24"/>
        </w:rPr>
      </w:pPr>
      <w:r w:rsidRPr="00C57503">
        <w:rPr>
          <w:b/>
          <w:color w:val="000000" w:themeColor="text1"/>
          <w:sz w:val="24"/>
          <w:szCs w:val="24"/>
        </w:rPr>
        <w:lastRenderedPageBreak/>
        <w:t>2. Chuyên đề lựa chọn:</w:t>
      </w:r>
    </w:p>
    <w:p w14:paraId="3D7F656E" w14:textId="77777777" w:rsidR="004F3621" w:rsidRPr="00C57503" w:rsidRDefault="004F3621" w:rsidP="004F3621">
      <w:pPr>
        <w:spacing w:after="0"/>
        <w:rPr>
          <w:rFonts w:eastAsia="Calibri"/>
          <w:color w:val="000000" w:themeColor="text1"/>
          <w:sz w:val="24"/>
          <w:szCs w:val="24"/>
        </w:rPr>
      </w:pPr>
    </w:p>
    <w:tbl>
      <w:tblPr>
        <w:tblW w:w="14631" w:type="dxa"/>
        <w:tblInd w:w="139" w:type="dxa"/>
        <w:tblCellMar>
          <w:top w:w="66" w:type="dxa"/>
          <w:left w:w="101" w:type="dxa"/>
          <w:right w:w="97" w:type="dxa"/>
        </w:tblCellMar>
        <w:tblLook w:val="04A0" w:firstRow="1" w:lastRow="0" w:firstColumn="1" w:lastColumn="0" w:noHBand="0" w:noVBand="1"/>
      </w:tblPr>
      <w:tblGrid>
        <w:gridCol w:w="785"/>
        <w:gridCol w:w="1162"/>
        <w:gridCol w:w="4056"/>
        <w:gridCol w:w="833"/>
        <w:gridCol w:w="765"/>
        <w:gridCol w:w="7030"/>
      </w:tblGrid>
      <w:tr w:rsidR="004F3621" w:rsidRPr="00C57503" w14:paraId="1B722B5E" w14:textId="77777777" w:rsidTr="004F3621">
        <w:trPr>
          <w:trHeight w:val="613"/>
        </w:trPr>
        <w:tc>
          <w:tcPr>
            <w:tcW w:w="785" w:type="dxa"/>
            <w:tcBorders>
              <w:top w:val="single" w:sz="2" w:space="0" w:color="000000"/>
              <w:left w:val="single" w:sz="2" w:space="0" w:color="000000"/>
              <w:bottom w:val="single" w:sz="4" w:space="0" w:color="000000"/>
              <w:right w:val="single" w:sz="4" w:space="0" w:color="000000"/>
            </w:tcBorders>
            <w:shd w:val="clear" w:color="auto" w:fill="auto"/>
            <w:hideMark/>
          </w:tcPr>
          <w:p w14:paraId="5B6300E1" w14:textId="77777777" w:rsidR="004F3621" w:rsidRPr="00C57503" w:rsidRDefault="004F3621" w:rsidP="004F3621">
            <w:pPr>
              <w:spacing w:after="0"/>
              <w:ind w:left="68"/>
              <w:rPr>
                <w:rFonts w:eastAsia="DengXian"/>
                <w:b/>
                <w:color w:val="000000" w:themeColor="text1"/>
                <w:sz w:val="24"/>
                <w:szCs w:val="24"/>
              </w:rPr>
            </w:pPr>
            <w:r w:rsidRPr="00C57503">
              <w:rPr>
                <w:b/>
                <w:color w:val="000000" w:themeColor="text1"/>
                <w:sz w:val="24"/>
                <w:szCs w:val="24"/>
              </w:rPr>
              <w:t xml:space="preserve">STT </w:t>
            </w:r>
          </w:p>
        </w:tc>
        <w:tc>
          <w:tcPr>
            <w:tcW w:w="1162" w:type="dxa"/>
            <w:tcBorders>
              <w:top w:val="single" w:sz="2" w:space="0" w:color="000000"/>
              <w:left w:val="single" w:sz="4" w:space="0" w:color="000000"/>
              <w:bottom w:val="single" w:sz="4" w:space="0" w:color="000000"/>
              <w:right w:val="single" w:sz="4" w:space="0" w:color="000000"/>
            </w:tcBorders>
            <w:shd w:val="clear" w:color="auto" w:fill="auto"/>
          </w:tcPr>
          <w:p w14:paraId="0025A25E" w14:textId="77777777" w:rsidR="004F3621" w:rsidRPr="00C57503" w:rsidRDefault="004F3621" w:rsidP="004F3621">
            <w:pPr>
              <w:spacing w:after="0"/>
              <w:ind w:right="1"/>
              <w:jc w:val="center"/>
              <w:rPr>
                <w:b/>
                <w:color w:val="000000" w:themeColor="text1"/>
                <w:sz w:val="24"/>
                <w:szCs w:val="24"/>
              </w:rPr>
            </w:pPr>
            <w:r w:rsidRPr="00C57503">
              <w:rPr>
                <w:b/>
                <w:color w:val="000000" w:themeColor="text1"/>
                <w:sz w:val="24"/>
                <w:szCs w:val="24"/>
              </w:rPr>
              <w:t>Tuần</w:t>
            </w:r>
          </w:p>
        </w:tc>
        <w:tc>
          <w:tcPr>
            <w:tcW w:w="4056" w:type="dxa"/>
            <w:tcBorders>
              <w:top w:val="single" w:sz="2" w:space="0" w:color="000000"/>
              <w:left w:val="single" w:sz="4" w:space="0" w:color="000000"/>
              <w:bottom w:val="single" w:sz="4" w:space="0" w:color="000000"/>
              <w:right w:val="single" w:sz="4" w:space="0" w:color="000000"/>
            </w:tcBorders>
            <w:shd w:val="clear" w:color="auto" w:fill="auto"/>
            <w:hideMark/>
          </w:tcPr>
          <w:p w14:paraId="3ED28F78" w14:textId="77777777" w:rsidR="004F3621" w:rsidRPr="00C57503" w:rsidRDefault="004F3621" w:rsidP="004F3621">
            <w:pPr>
              <w:spacing w:after="0"/>
              <w:ind w:right="1"/>
              <w:jc w:val="center"/>
              <w:rPr>
                <w:rFonts w:eastAsia="DengXian"/>
                <w:b/>
                <w:color w:val="000000" w:themeColor="text1"/>
                <w:sz w:val="24"/>
                <w:szCs w:val="24"/>
              </w:rPr>
            </w:pPr>
            <w:r w:rsidRPr="00C57503">
              <w:rPr>
                <w:b/>
                <w:color w:val="000000" w:themeColor="text1"/>
                <w:sz w:val="24"/>
                <w:szCs w:val="24"/>
              </w:rPr>
              <w:t xml:space="preserve">Bài học </w:t>
            </w:r>
          </w:p>
          <w:p w14:paraId="2ED6C597" w14:textId="77777777" w:rsidR="004F3621" w:rsidRPr="00C57503" w:rsidRDefault="004F3621" w:rsidP="004F3621">
            <w:pPr>
              <w:spacing w:after="0"/>
              <w:ind w:right="1"/>
              <w:jc w:val="center"/>
              <w:rPr>
                <w:rFonts w:eastAsia="DengXian"/>
                <w:b/>
                <w:color w:val="000000" w:themeColor="text1"/>
                <w:sz w:val="24"/>
                <w:szCs w:val="24"/>
              </w:rPr>
            </w:pPr>
            <w:r w:rsidRPr="00C57503">
              <w:rPr>
                <w:b/>
                <w:color w:val="000000" w:themeColor="text1"/>
                <w:sz w:val="24"/>
                <w:szCs w:val="24"/>
              </w:rPr>
              <w:t xml:space="preserve">(1) </w:t>
            </w:r>
          </w:p>
        </w:tc>
        <w:tc>
          <w:tcPr>
            <w:tcW w:w="833" w:type="dxa"/>
            <w:tcBorders>
              <w:top w:val="single" w:sz="2" w:space="0" w:color="000000"/>
              <w:left w:val="single" w:sz="4" w:space="0" w:color="000000"/>
              <w:bottom w:val="single" w:sz="4" w:space="0" w:color="000000"/>
              <w:right w:val="single" w:sz="4" w:space="0" w:color="000000"/>
            </w:tcBorders>
            <w:shd w:val="clear" w:color="auto" w:fill="auto"/>
            <w:vAlign w:val="center"/>
            <w:hideMark/>
          </w:tcPr>
          <w:p w14:paraId="0066EF4D" w14:textId="77777777" w:rsidR="004F3621" w:rsidRPr="00C57503" w:rsidRDefault="004F3621" w:rsidP="004F3621">
            <w:pPr>
              <w:spacing w:after="0"/>
              <w:ind w:left="7" w:right="-10"/>
              <w:jc w:val="center"/>
              <w:rPr>
                <w:b/>
                <w:color w:val="000000" w:themeColor="text1"/>
                <w:sz w:val="24"/>
                <w:szCs w:val="24"/>
              </w:rPr>
            </w:pPr>
            <w:r w:rsidRPr="00C57503">
              <w:rPr>
                <w:b/>
                <w:color w:val="000000" w:themeColor="text1"/>
                <w:sz w:val="24"/>
                <w:szCs w:val="24"/>
              </w:rPr>
              <w:t>Số tiết (2)</w:t>
            </w:r>
          </w:p>
        </w:tc>
        <w:tc>
          <w:tcPr>
            <w:tcW w:w="765" w:type="dxa"/>
            <w:tcBorders>
              <w:top w:val="single" w:sz="2" w:space="0" w:color="000000"/>
              <w:left w:val="single" w:sz="4" w:space="0" w:color="000000"/>
              <w:bottom w:val="single" w:sz="4" w:space="0" w:color="000000"/>
              <w:right w:val="single" w:sz="4" w:space="0" w:color="000000"/>
            </w:tcBorders>
            <w:shd w:val="clear" w:color="auto" w:fill="auto"/>
            <w:hideMark/>
          </w:tcPr>
          <w:p w14:paraId="07F70E5B" w14:textId="77777777" w:rsidR="004F3621" w:rsidRPr="00C57503" w:rsidRDefault="004F3621" w:rsidP="004F3621">
            <w:pPr>
              <w:spacing w:after="0"/>
              <w:ind w:left="7"/>
              <w:jc w:val="center"/>
              <w:rPr>
                <w:rFonts w:eastAsia="Calibri"/>
                <w:b/>
                <w:color w:val="000000" w:themeColor="text1"/>
                <w:sz w:val="24"/>
                <w:szCs w:val="24"/>
              </w:rPr>
            </w:pPr>
            <w:r w:rsidRPr="00C57503">
              <w:rPr>
                <w:rFonts w:eastAsia="DengXian"/>
                <w:b/>
                <w:color w:val="000000" w:themeColor="text1"/>
                <w:sz w:val="24"/>
                <w:szCs w:val="24"/>
              </w:rPr>
              <w:t>Tiết số</w:t>
            </w:r>
          </w:p>
        </w:tc>
        <w:tc>
          <w:tcPr>
            <w:tcW w:w="7030" w:type="dxa"/>
            <w:tcBorders>
              <w:top w:val="single" w:sz="2" w:space="0" w:color="000000"/>
              <w:left w:val="single" w:sz="4" w:space="0" w:color="000000"/>
              <w:bottom w:val="single" w:sz="4" w:space="0" w:color="000000"/>
              <w:right w:val="single" w:sz="4" w:space="0" w:color="000000"/>
            </w:tcBorders>
            <w:shd w:val="clear" w:color="auto" w:fill="auto"/>
            <w:hideMark/>
          </w:tcPr>
          <w:p w14:paraId="2BEE6113" w14:textId="77777777" w:rsidR="004F3621" w:rsidRPr="00C57503" w:rsidRDefault="004F3621" w:rsidP="004F3621">
            <w:pPr>
              <w:spacing w:after="0"/>
              <w:ind w:right="6"/>
              <w:jc w:val="center"/>
              <w:rPr>
                <w:rFonts w:eastAsia="DengXian"/>
                <w:b/>
                <w:color w:val="000000" w:themeColor="text1"/>
                <w:sz w:val="24"/>
                <w:szCs w:val="24"/>
              </w:rPr>
            </w:pPr>
            <w:r w:rsidRPr="00C57503">
              <w:rPr>
                <w:b/>
                <w:color w:val="000000" w:themeColor="text1"/>
                <w:sz w:val="24"/>
                <w:szCs w:val="24"/>
              </w:rPr>
              <w:t xml:space="preserve">Yêu cầu cần đạt </w:t>
            </w:r>
          </w:p>
          <w:p w14:paraId="730ED79A" w14:textId="77777777" w:rsidR="004F3621" w:rsidRPr="00C57503" w:rsidRDefault="004F3621" w:rsidP="004F3621">
            <w:pPr>
              <w:spacing w:after="0"/>
              <w:ind w:right="5"/>
              <w:jc w:val="center"/>
              <w:rPr>
                <w:rFonts w:eastAsia="DengXian"/>
                <w:b/>
                <w:color w:val="000000" w:themeColor="text1"/>
                <w:sz w:val="24"/>
                <w:szCs w:val="24"/>
              </w:rPr>
            </w:pPr>
            <w:r w:rsidRPr="00C57503">
              <w:rPr>
                <w:b/>
                <w:color w:val="000000" w:themeColor="text1"/>
                <w:sz w:val="24"/>
                <w:szCs w:val="24"/>
              </w:rPr>
              <w:t xml:space="preserve">(3) </w:t>
            </w:r>
          </w:p>
        </w:tc>
      </w:tr>
      <w:tr w:rsidR="004F3621" w:rsidRPr="00C57503" w14:paraId="776BA3F0" w14:textId="77777777" w:rsidTr="004F3621">
        <w:trPr>
          <w:trHeight w:val="323"/>
        </w:trPr>
        <w:tc>
          <w:tcPr>
            <w:tcW w:w="785" w:type="dxa"/>
            <w:tcBorders>
              <w:top w:val="single" w:sz="2" w:space="0" w:color="000000"/>
              <w:left w:val="single" w:sz="2" w:space="0" w:color="000000"/>
              <w:bottom w:val="single" w:sz="4" w:space="0" w:color="000000"/>
              <w:right w:val="single" w:sz="4" w:space="0" w:color="000000"/>
            </w:tcBorders>
            <w:shd w:val="clear" w:color="auto" w:fill="auto"/>
          </w:tcPr>
          <w:p w14:paraId="05F66D20" w14:textId="77777777" w:rsidR="004F3621" w:rsidRPr="00C57503" w:rsidRDefault="004F3621" w:rsidP="004F3621">
            <w:pPr>
              <w:spacing w:after="0"/>
              <w:ind w:right="6"/>
              <w:jc w:val="center"/>
              <w:rPr>
                <w:b/>
                <w:color w:val="000000" w:themeColor="text1"/>
                <w:sz w:val="24"/>
                <w:szCs w:val="24"/>
              </w:rPr>
            </w:pPr>
          </w:p>
        </w:tc>
        <w:tc>
          <w:tcPr>
            <w:tcW w:w="13846" w:type="dxa"/>
            <w:gridSpan w:val="5"/>
            <w:tcBorders>
              <w:top w:val="single" w:sz="2" w:space="0" w:color="000000"/>
              <w:left w:val="single" w:sz="2" w:space="0" w:color="000000"/>
              <w:bottom w:val="single" w:sz="4" w:space="0" w:color="000000"/>
              <w:right w:val="single" w:sz="4" w:space="0" w:color="000000"/>
            </w:tcBorders>
            <w:shd w:val="clear" w:color="auto" w:fill="auto"/>
            <w:vAlign w:val="center"/>
            <w:hideMark/>
          </w:tcPr>
          <w:p w14:paraId="59C50C09" w14:textId="77777777" w:rsidR="004F3621" w:rsidRPr="00C57503" w:rsidRDefault="004F3621" w:rsidP="004F3621">
            <w:pPr>
              <w:spacing w:after="0"/>
              <w:ind w:right="6"/>
              <w:jc w:val="center"/>
              <w:rPr>
                <w:b/>
                <w:color w:val="000000" w:themeColor="text1"/>
                <w:sz w:val="24"/>
                <w:szCs w:val="24"/>
              </w:rPr>
            </w:pPr>
            <w:r w:rsidRPr="00C57503">
              <w:rPr>
                <w:b/>
                <w:color w:val="000000" w:themeColor="text1"/>
                <w:sz w:val="24"/>
                <w:szCs w:val="24"/>
              </w:rPr>
              <w:t>HỌC KÌ I</w:t>
            </w:r>
          </w:p>
        </w:tc>
      </w:tr>
      <w:tr w:rsidR="004F3621" w:rsidRPr="00C57503" w14:paraId="29E52903" w14:textId="77777777" w:rsidTr="004F3621">
        <w:trPr>
          <w:trHeight w:val="206"/>
        </w:trPr>
        <w:tc>
          <w:tcPr>
            <w:tcW w:w="785" w:type="dxa"/>
            <w:tcBorders>
              <w:top w:val="single" w:sz="2" w:space="0" w:color="000000"/>
              <w:left w:val="single" w:sz="2" w:space="0" w:color="000000"/>
              <w:bottom w:val="single" w:sz="4" w:space="0" w:color="000000"/>
              <w:right w:val="single" w:sz="4" w:space="0" w:color="000000"/>
            </w:tcBorders>
            <w:shd w:val="clear" w:color="auto" w:fill="auto"/>
          </w:tcPr>
          <w:p w14:paraId="777D12E3" w14:textId="77777777" w:rsidR="004F3621" w:rsidRPr="00C57503" w:rsidRDefault="004F3621" w:rsidP="004F3621">
            <w:pPr>
              <w:spacing w:after="0"/>
              <w:jc w:val="center"/>
              <w:rPr>
                <w:b/>
                <w:color w:val="000000" w:themeColor="text1"/>
                <w:spacing w:val="-1"/>
                <w:sz w:val="24"/>
                <w:szCs w:val="24"/>
              </w:rPr>
            </w:pPr>
          </w:p>
        </w:tc>
        <w:tc>
          <w:tcPr>
            <w:tcW w:w="13846" w:type="dxa"/>
            <w:gridSpan w:val="5"/>
            <w:tcBorders>
              <w:top w:val="single" w:sz="2" w:space="0" w:color="000000"/>
              <w:left w:val="single" w:sz="2" w:space="0" w:color="000000"/>
              <w:bottom w:val="single" w:sz="4" w:space="0" w:color="000000"/>
              <w:right w:val="single" w:sz="4" w:space="0" w:color="000000"/>
            </w:tcBorders>
            <w:shd w:val="clear" w:color="auto" w:fill="auto"/>
            <w:vAlign w:val="center"/>
            <w:hideMark/>
          </w:tcPr>
          <w:p w14:paraId="144A9377" w14:textId="77777777" w:rsidR="004F3621" w:rsidRPr="00C57503" w:rsidRDefault="004F3621" w:rsidP="004F3621">
            <w:pPr>
              <w:spacing w:after="0"/>
              <w:jc w:val="center"/>
              <w:rPr>
                <w:b/>
                <w:color w:val="000000" w:themeColor="text1"/>
                <w:sz w:val="24"/>
                <w:szCs w:val="24"/>
              </w:rPr>
            </w:pPr>
            <w:r w:rsidRPr="00C57503">
              <w:rPr>
                <w:b/>
                <w:color w:val="000000" w:themeColor="text1"/>
                <w:spacing w:val="-1"/>
                <w:sz w:val="24"/>
                <w:szCs w:val="24"/>
              </w:rPr>
              <w:t>Chuyên</w:t>
            </w:r>
            <w:r w:rsidRPr="00C57503">
              <w:rPr>
                <w:b/>
                <w:color w:val="000000" w:themeColor="text1"/>
                <w:spacing w:val="1"/>
                <w:sz w:val="24"/>
                <w:szCs w:val="24"/>
              </w:rPr>
              <w:t xml:space="preserve"> </w:t>
            </w:r>
            <w:r w:rsidRPr="00C57503">
              <w:rPr>
                <w:b/>
                <w:color w:val="000000" w:themeColor="text1"/>
                <w:sz w:val="24"/>
                <w:szCs w:val="24"/>
              </w:rPr>
              <w:t>đề</w:t>
            </w:r>
            <w:r w:rsidRPr="00C57503">
              <w:rPr>
                <w:b/>
                <w:color w:val="000000" w:themeColor="text1"/>
                <w:spacing w:val="-1"/>
                <w:sz w:val="24"/>
                <w:szCs w:val="24"/>
              </w:rPr>
              <w:t xml:space="preserve"> 12.1:</w:t>
            </w:r>
            <w:r w:rsidRPr="00C57503">
              <w:rPr>
                <w:b/>
                <w:color w:val="000000" w:themeColor="text1"/>
                <w:sz w:val="24"/>
                <w:szCs w:val="24"/>
              </w:rPr>
              <w:t xml:space="preserve"> CƠ</w:t>
            </w:r>
            <w:r w:rsidRPr="00C57503">
              <w:rPr>
                <w:b/>
                <w:color w:val="000000" w:themeColor="text1"/>
                <w:spacing w:val="-5"/>
                <w:sz w:val="24"/>
                <w:szCs w:val="24"/>
              </w:rPr>
              <w:t xml:space="preserve"> </w:t>
            </w:r>
            <w:r w:rsidRPr="00C57503">
              <w:rPr>
                <w:b/>
                <w:color w:val="000000" w:themeColor="text1"/>
                <w:spacing w:val="-1"/>
                <w:sz w:val="24"/>
                <w:szCs w:val="24"/>
              </w:rPr>
              <w:t>CHẾ</w:t>
            </w:r>
            <w:r w:rsidRPr="00C57503">
              <w:rPr>
                <w:b/>
                <w:color w:val="000000" w:themeColor="text1"/>
                <w:spacing w:val="-2"/>
                <w:sz w:val="24"/>
                <w:szCs w:val="24"/>
              </w:rPr>
              <w:t xml:space="preserve"> </w:t>
            </w:r>
            <w:r w:rsidRPr="00C57503">
              <w:rPr>
                <w:b/>
                <w:color w:val="000000" w:themeColor="text1"/>
                <w:spacing w:val="-1"/>
                <w:sz w:val="24"/>
                <w:szCs w:val="24"/>
              </w:rPr>
              <w:t>PHẢN</w:t>
            </w:r>
            <w:r w:rsidRPr="00C57503">
              <w:rPr>
                <w:b/>
                <w:color w:val="000000" w:themeColor="text1"/>
                <w:spacing w:val="-3"/>
                <w:sz w:val="24"/>
                <w:szCs w:val="24"/>
              </w:rPr>
              <w:t xml:space="preserve"> </w:t>
            </w:r>
            <w:r w:rsidRPr="00C57503">
              <w:rPr>
                <w:b/>
                <w:color w:val="000000" w:themeColor="text1"/>
                <w:spacing w:val="-1"/>
                <w:sz w:val="24"/>
                <w:szCs w:val="24"/>
              </w:rPr>
              <w:t>ỨNG</w:t>
            </w:r>
            <w:r w:rsidRPr="00C57503">
              <w:rPr>
                <w:b/>
                <w:color w:val="000000" w:themeColor="text1"/>
                <w:spacing w:val="1"/>
                <w:sz w:val="24"/>
                <w:szCs w:val="24"/>
              </w:rPr>
              <w:t xml:space="preserve"> </w:t>
            </w:r>
            <w:r w:rsidRPr="00C57503">
              <w:rPr>
                <w:b/>
                <w:color w:val="000000" w:themeColor="text1"/>
                <w:spacing w:val="-1"/>
                <w:sz w:val="24"/>
                <w:szCs w:val="24"/>
              </w:rPr>
              <w:t>TRONG</w:t>
            </w:r>
            <w:r w:rsidRPr="00C57503">
              <w:rPr>
                <w:b/>
                <w:color w:val="000000" w:themeColor="text1"/>
                <w:spacing w:val="-2"/>
                <w:sz w:val="24"/>
                <w:szCs w:val="24"/>
              </w:rPr>
              <w:t xml:space="preserve"> </w:t>
            </w:r>
            <w:r w:rsidRPr="00C57503">
              <w:rPr>
                <w:b/>
                <w:color w:val="000000" w:themeColor="text1"/>
                <w:sz w:val="24"/>
                <w:szCs w:val="24"/>
              </w:rPr>
              <w:t>HOÁ</w:t>
            </w:r>
            <w:r w:rsidRPr="00C57503">
              <w:rPr>
                <w:b/>
                <w:color w:val="000000" w:themeColor="text1"/>
                <w:spacing w:val="-2"/>
                <w:sz w:val="24"/>
                <w:szCs w:val="24"/>
              </w:rPr>
              <w:t xml:space="preserve"> </w:t>
            </w:r>
            <w:r w:rsidRPr="00C57503">
              <w:rPr>
                <w:b/>
                <w:color w:val="000000" w:themeColor="text1"/>
                <w:spacing w:val="-1"/>
                <w:sz w:val="24"/>
                <w:szCs w:val="24"/>
              </w:rPr>
              <w:t>HỌC</w:t>
            </w:r>
            <w:r w:rsidRPr="00C57503">
              <w:rPr>
                <w:b/>
                <w:color w:val="000000" w:themeColor="text1"/>
                <w:sz w:val="24"/>
                <w:szCs w:val="24"/>
              </w:rPr>
              <w:t xml:space="preserve"> HỮU</w:t>
            </w:r>
            <w:r w:rsidRPr="00C57503">
              <w:rPr>
                <w:b/>
                <w:color w:val="000000" w:themeColor="text1"/>
                <w:spacing w:val="-1"/>
                <w:sz w:val="24"/>
                <w:szCs w:val="24"/>
              </w:rPr>
              <w:t xml:space="preserve"> </w:t>
            </w:r>
            <w:r w:rsidRPr="00C57503">
              <w:rPr>
                <w:b/>
                <w:color w:val="000000" w:themeColor="text1"/>
                <w:sz w:val="24"/>
                <w:szCs w:val="24"/>
              </w:rPr>
              <w:t>CƠ</w:t>
            </w:r>
          </w:p>
          <w:p w14:paraId="0C07FF98" w14:textId="77777777" w:rsidR="004F3621" w:rsidRPr="00C57503" w:rsidRDefault="004F3621" w:rsidP="004F3621">
            <w:pPr>
              <w:spacing w:after="0"/>
              <w:jc w:val="center"/>
              <w:rPr>
                <w:rFonts w:eastAsia="Calibri"/>
                <w:b/>
                <w:color w:val="000000" w:themeColor="text1"/>
                <w:sz w:val="24"/>
                <w:szCs w:val="24"/>
              </w:rPr>
            </w:pPr>
            <w:r w:rsidRPr="00C57503">
              <w:rPr>
                <w:b/>
                <w:color w:val="000000" w:themeColor="text1"/>
                <w:sz w:val="24"/>
                <w:szCs w:val="24"/>
              </w:rPr>
              <w:t>(thực hiện sau chương 4 lớp 12)</w:t>
            </w:r>
          </w:p>
        </w:tc>
      </w:tr>
      <w:tr w:rsidR="004F3621" w:rsidRPr="00C57503" w14:paraId="01F4AEB5"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576313CE" w14:textId="77777777" w:rsidR="004F3621" w:rsidRPr="00C57503" w:rsidRDefault="004F3621" w:rsidP="004F3621">
            <w:pPr>
              <w:spacing w:after="0"/>
              <w:ind w:left="2"/>
              <w:jc w:val="center"/>
              <w:rPr>
                <w:rFonts w:eastAsia="DengXian"/>
                <w:color w:val="000000" w:themeColor="text1"/>
                <w:sz w:val="24"/>
                <w:szCs w:val="24"/>
              </w:rPr>
            </w:pPr>
            <w:r w:rsidRPr="00C57503">
              <w:rPr>
                <w:color w:val="000000" w:themeColor="text1"/>
                <w:sz w:val="24"/>
                <w:szCs w:val="24"/>
              </w:rPr>
              <w:t>1</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0EFBBD20" w14:textId="77777777" w:rsidR="004F3621" w:rsidRPr="00C57503" w:rsidRDefault="004F3621" w:rsidP="004F3621">
            <w:pPr>
              <w:widowControl w:val="0"/>
              <w:spacing w:before="53" w:after="0"/>
              <w:ind w:left="102"/>
              <w:rPr>
                <w:color w:val="000000" w:themeColor="text1"/>
                <w:sz w:val="24"/>
                <w:szCs w:val="24"/>
              </w:rPr>
            </w:pPr>
          </w:p>
          <w:p w14:paraId="6A932EB1" w14:textId="77777777" w:rsidR="004F3621" w:rsidRPr="00C57503" w:rsidRDefault="004F3621" w:rsidP="004F3621">
            <w:pPr>
              <w:widowControl w:val="0"/>
              <w:spacing w:before="53" w:after="0"/>
              <w:ind w:left="102"/>
              <w:rPr>
                <w:color w:val="000000" w:themeColor="text1"/>
                <w:sz w:val="24"/>
                <w:szCs w:val="24"/>
              </w:rPr>
            </w:pPr>
          </w:p>
          <w:p w14:paraId="2B7333BD" w14:textId="77777777" w:rsidR="004F3621" w:rsidRPr="00C57503" w:rsidRDefault="004F3621" w:rsidP="004F3621">
            <w:pPr>
              <w:widowControl w:val="0"/>
              <w:spacing w:before="53" w:after="0"/>
              <w:ind w:left="102"/>
              <w:rPr>
                <w:color w:val="000000" w:themeColor="text1"/>
                <w:sz w:val="24"/>
                <w:szCs w:val="24"/>
              </w:rPr>
            </w:pPr>
            <w:r w:rsidRPr="00C57503">
              <w:rPr>
                <w:color w:val="000000" w:themeColor="text1"/>
                <w:sz w:val="24"/>
                <w:szCs w:val="24"/>
              </w:rPr>
              <w:t>1-3</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4A1AA" w14:textId="77777777" w:rsidR="004F3621" w:rsidRPr="00C57503" w:rsidRDefault="004F3621" w:rsidP="004F3621">
            <w:pPr>
              <w:widowControl w:val="0"/>
              <w:spacing w:before="53" w:after="0"/>
              <w:ind w:left="102"/>
              <w:rPr>
                <w:color w:val="000000" w:themeColor="text1"/>
                <w:sz w:val="24"/>
                <w:szCs w:val="24"/>
              </w:rPr>
            </w:pPr>
            <w:r w:rsidRPr="00C57503">
              <w:rPr>
                <w:color w:val="000000" w:themeColor="text1"/>
                <w:sz w:val="24"/>
                <w:szCs w:val="24"/>
              </w:rPr>
              <w:t>I. Khái</w:t>
            </w:r>
            <w:r w:rsidRPr="00C57503">
              <w:rPr>
                <w:color w:val="000000" w:themeColor="text1"/>
                <w:spacing w:val="-2"/>
                <w:sz w:val="24"/>
                <w:szCs w:val="24"/>
              </w:rPr>
              <w:t xml:space="preserve"> </w:t>
            </w:r>
            <w:r w:rsidRPr="00C57503">
              <w:rPr>
                <w:color w:val="000000" w:themeColor="text1"/>
                <w:sz w:val="24"/>
                <w:szCs w:val="24"/>
              </w:rPr>
              <w:t>niệm</w:t>
            </w:r>
            <w:r w:rsidRPr="00C57503">
              <w:rPr>
                <w:color w:val="000000" w:themeColor="text1"/>
                <w:spacing w:val="-5"/>
                <w:sz w:val="24"/>
                <w:szCs w:val="24"/>
              </w:rPr>
              <w:t xml:space="preserve"> </w:t>
            </w:r>
            <w:r w:rsidRPr="00C57503">
              <w:rPr>
                <w:color w:val="000000" w:themeColor="text1"/>
                <w:sz w:val="24"/>
                <w:szCs w:val="24"/>
              </w:rPr>
              <w:t xml:space="preserve">về cơ </w:t>
            </w:r>
            <w:r w:rsidRPr="00C57503">
              <w:rPr>
                <w:color w:val="000000" w:themeColor="text1"/>
                <w:spacing w:val="-1"/>
                <w:sz w:val="24"/>
                <w:szCs w:val="24"/>
              </w:rPr>
              <w:t>chế</w:t>
            </w:r>
            <w:r w:rsidRPr="00C57503">
              <w:rPr>
                <w:color w:val="000000" w:themeColor="text1"/>
                <w:spacing w:val="-3"/>
                <w:sz w:val="24"/>
                <w:szCs w:val="24"/>
              </w:rPr>
              <w:t xml:space="preserve"> </w:t>
            </w:r>
            <w:r w:rsidRPr="00C57503">
              <w:rPr>
                <w:color w:val="000000" w:themeColor="text1"/>
                <w:sz w:val="24"/>
                <w:szCs w:val="24"/>
              </w:rPr>
              <w:t>phản</w:t>
            </w:r>
            <w:r w:rsidRPr="00C57503">
              <w:rPr>
                <w:color w:val="000000" w:themeColor="text1"/>
                <w:spacing w:val="23"/>
                <w:sz w:val="24"/>
                <w:szCs w:val="24"/>
              </w:rPr>
              <w:t xml:space="preserve"> </w:t>
            </w:r>
            <w:r w:rsidRPr="00C57503">
              <w:rPr>
                <w:color w:val="000000" w:themeColor="text1"/>
                <w:sz w:val="24"/>
                <w:szCs w:val="24"/>
              </w:rPr>
              <w:t xml:space="preserve">ứng. </w:t>
            </w:r>
          </w:p>
          <w:p w14:paraId="4A0AE5F3" w14:textId="77777777" w:rsidR="004F3621" w:rsidRPr="00C57503" w:rsidRDefault="004F3621" w:rsidP="004F3621">
            <w:pPr>
              <w:widowControl w:val="0"/>
              <w:spacing w:before="53" w:after="0"/>
              <w:ind w:left="102"/>
              <w:rPr>
                <w:rFonts w:eastAsia="Calibri"/>
                <w:color w:val="000000" w:themeColor="text1"/>
                <w:sz w:val="24"/>
                <w:szCs w:val="24"/>
              </w:rPr>
            </w:pPr>
            <w:r w:rsidRPr="00C57503">
              <w:rPr>
                <w:color w:val="000000" w:themeColor="text1"/>
                <w:sz w:val="24"/>
                <w:szCs w:val="24"/>
              </w:rPr>
              <w:t xml:space="preserve">II. Các </w:t>
            </w:r>
            <w:r w:rsidRPr="00C57503">
              <w:rPr>
                <w:color w:val="000000" w:themeColor="text1"/>
                <w:spacing w:val="-1"/>
                <w:sz w:val="24"/>
                <w:szCs w:val="24"/>
              </w:rPr>
              <w:t>kiểu</w:t>
            </w:r>
            <w:r w:rsidRPr="00C57503">
              <w:rPr>
                <w:color w:val="000000" w:themeColor="text1"/>
                <w:sz w:val="24"/>
                <w:szCs w:val="24"/>
              </w:rPr>
              <w:t xml:space="preserve"> </w:t>
            </w:r>
            <w:r w:rsidRPr="00C57503">
              <w:rPr>
                <w:color w:val="000000" w:themeColor="text1"/>
                <w:spacing w:val="-1"/>
                <w:sz w:val="24"/>
                <w:szCs w:val="24"/>
              </w:rPr>
              <w:t>phân</w:t>
            </w:r>
            <w:r w:rsidRPr="00C57503">
              <w:rPr>
                <w:color w:val="000000" w:themeColor="text1"/>
                <w:sz w:val="24"/>
                <w:szCs w:val="24"/>
              </w:rPr>
              <w:t xml:space="preserve"> cắt </w:t>
            </w:r>
            <w:r w:rsidRPr="00C57503">
              <w:rPr>
                <w:color w:val="000000" w:themeColor="text1"/>
                <w:spacing w:val="-1"/>
                <w:sz w:val="24"/>
                <w:szCs w:val="24"/>
              </w:rPr>
              <w:t>liên</w:t>
            </w:r>
            <w:r w:rsidRPr="00C57503">
              <w:rPr>
                <w:color w:val="000000" w:themeColor="text1"/>
                <w:spacing w:val="-2"/>
                <w:sz w:val="24"/>
                <w:szCs w:val="24"/>
              </w:rPr>
              <w:t xml:space="preserve"> </w:t>
            </w:r>
            <w:r w:rsidRPr="00C57503">
              <w:rPr>
                <w:color w:val="000000" w:themeColor="text1"/>
                <w:sz w:val="24"/>
                <w:szCs w:val="24"/>
              </w:rPr>
              <w:t>kết</w:t>
            </w:r>
            <w:r w:rsidRPr="00C57503">
              <w:rPr>
                <w:color w:val="000000" w:themeColor="text1"/>
                <w:spacing w:val="1"/>
                <w:sz w:val="24"/>
                <w:szCs w:val="24"/>
              </w:rPr>
              <w:t xml:space="preserve"> </w:t>
            </w:r>
            <w:r w:rsidRPr="00C57503">
              <w:rPr>
                <w:color w:val="000000" w:themeColor="text1"/>
                <w:spacing w:val="-2"/>
                <w:sz w:val="24"/>
                <w:szCs w:val="24"/>
              </w:rPr>
              <w:t>cộng</w:t>
            </w:r>
            <w:r w:rsidRPr="00C57503">
              <w:rPr>
                <w:color w:val="000000" w:themeColor="text1"/>
                <w:spacing w:val="-1"/>
                <w:sz w:val="24"/>
                <w:szCs w:val="24"/>
              </w:rPr>
              <w:t xml:space="preserve"> hoá</w:t>
            </w:r>
            <w:r w:rsidRPr="00C57503">
              <w:rPr>
                <w:color w:val="000000" w:themeColor="text1"/>
                <w:spacing w:val="1"/>
                <w:sz w:val="24"/>
                <w:szCs w:val="24"/>
              </w:rPr>
              <w:t xml:space="preserve"> </w:t>
            </w:r>
            <w:r w:rsidRPr="00C57503">
              <w:rPr>
                <w:color w:val="000000" w:themeColor="text1"/>
                <w:spacing w:val="-1"/>
                <w:sz w:val="24"/>
                <w:szCs w:val="24"/>
              </w:rPr>
              <w:t>trị</w:t>
            </w:r>
            <w:r w:rsidRPr="00C57503">
              <w:rPr>
                <w:color w:val="000000" w:themeColor="text1"/>
                <w:sz w:val="24"/>
                <w:szCs w:val="24"/>
              </w:rPr>
              <w:t xml:space="preserve"> </w:t>
            </w:r>
            <w:r w:rsidRPr="00C57503">
              <w:rPr>
                <w:color w:val="000000" w:themeColor="text1"/>
                <w:spacing w:val="-1"/>
                <w:sz w:val="24"/>
                <w:szCs w:val="24"/>
              </w:rPr>
              <w:t>và</w:t>
            </w:r>
            <w:r w:rsidRPr="00C57503">
              <w:rPr>
                <w:color w:val="000000" w:themeColor="text1"/>
                <w:sz w:val="24"/>
                <w:szCs w:val="24"/>
              </w:rPr>
              <w:t xml:space="preserve"> các</w:t>
            </w:r>
            <w:r w:rsidRPr="00C57503">
              <w:rPr>
                <w:color w:val="000000" w:themeColor="text1"/>
                <w:spacing w:val="21"/>
                <w:sz w:val="24"/>
                <w:szCs w:val="24"/>
              </w:rPr>
              <w:t xml:space="preserve"> </w:t>
            </w:r>
            <w:r w:rsidRPr="00C57503">
              <w:rPr>
                <w:color w:val="000000" w:themeColor="text1"/>
                <w:spacing w:val="-1"/>
                <w:sz w:val="24"/>
                <w:szCs w:val="24"/>
              </w:rPr>
              <w:t>tiểu</w:t>
            </w:r>
            <w:r w:rsidRPr="00C57503">
              <w:rPr>
                <w:color w:val="000000" w:themeColor="text1"/>
                <w:spacing w:val="-2"/>
                <w:sz w:val="24"/>
                <w:szCs w:val="24"/>
              </w:rPr>
              <w:t xml:space="preserve"> </w:t>
            </w:r>
            <w:r w:rsidRPr="00C57503">
              <w:rPr>
                <w:color w:val="000000" w:themeColor="text1"/>
                <w:spacing w:val="-1"/>
                <w:sz w:val="24"/>
                <w:szCs w:val="24"/>
              </w:rPr>
              <w:t>phân</w:t>
            </w:r>
            <w:r w:rsidRPr="00C57503">
              <w:rPr>
                <w:color w:val="000000" w:themeColor="text1"/>
                <w:sz w:val="24"/>
                <w:szCs w:val="24"/>
              </w:rPr>
              <w:t xml:space="preserve"> </w:t>
            </w:r>
            <w:r w:rsidRPr="00C57503">
              <w:rPr>
                <w:color w:val="000000" w:themeColor="text1"/>
                <w:spacing w:val="-1"/>
                <w:sz w:val="24"/>
                <w:szCs w:val="24"/>
              </w:rPr>
              <w:t>trung</w:t>
            </w:r>
            <w:r w:rsidRPr="00C57503">
              <w:rPr>
                <w:color w:val="000000" w:themeColor="text1"/>
                <w:sz w:val="24"/>
                <w:szCs w:val="24"/>
              </w:rPr>
              <w:t xml:space="preserve"> </w:t>
            </w:r>
            <w:r w:rsidRPr="00C57503">
              <w:rPr>
                <w:color w:val="000000" w:themeColor="text1"/>
                <w:spacing w:val="-1"/>
                <w:sz w:val="24"/>
                <w:szCs w:val="24"/>
              </w:rPr>
              <w:t>gian</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48A66"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DE2CD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1-3</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016B2062" w14:textId="77777777" w:rsidR="004F3621" w:rsidRPr="00C57503" w:rsidRDefault="004F3621" w:rsidP="004F3621">
            <w:pPr>
              <w:autoSpaceDE w:val="0"/>
              <w:autoSpaceDN w:val="0"/>
              <w:adjustRightInd w:val="0"/>
              <w:spacing w:after="0"/>
              <w:jc w:val="both"/>
              <w:rPr>
                <w:color w:val="000000" w:themeColor="text1"/>
                <w:spacing w:val="-2"/>
                <w:sz w:val="24"/>
                <w:szCs w:val="24"/>
              </w:rPr>
            </w:pPr>
            <w:r w:rsidRPr="00C57503">
              <w:rPr>
                <w:color w:val="000000" w:themeColor="text1"/>
                <w:sz w:val="24"/>
                <w:szCs w:val="24"/>
              </w:rPr>
              <w:t>- Nêu</w:t>
            </w:r>
            <w:r w:rsidRPr="00C57503">
              <w:rPr>
                <w:color w:val="000000" w:themeColor="text1"/>
                <w:spacing w:val="-3"/>
                <w:sz w:val="24"/>
                <w:szCs w:val="24"/>
              </w:rPr>
              <w:t xml:space="preserve"> </w:t>
            </w:r>
            <w:r w:rsidRPr="00C57503">
              <w:rPr>
                <w:color w:val="000000" w:themeColor="text1"/>
                <w:sz w:val="24"/>
                <w:szCs w:val="24"/>
              </w:rPr>
              <w:t xml:space="preserve">được </w:t>
            </w:r>
            <w:r w:rsidRPr="00C57503">
              <w:rPr>
                <w:color w:val="000000" w:themeColor="text1"/>
                <w:spacing w:val="-1"/>
                <w:sz w:val="24"/>
                <w:szCs w:val="24"/>
              </w:rPr>
              <w:t>khái</w:t>
            </w:r>
            <w:r w:rsidRPr="00C57503">
              <w:rPr>
                <w:color w:val="000000" w:themeColor="text1"/>
                <w:sz w:val="24"/>
                <w:szCs w:val="24"/>
              </w:rPr>
              <w:t xml:space="preserve"> </w:t>
            </w:r>
            <w:r w:rsidRPr="00C57503">
              <w:rPr>
                <w:color w:val="000000" w:themeColor="text1"/>
                <w:spacing w:val="-2"/>
                <w:sz w:val="24"/>
                <w:szCs w:val="24"/>
              </w:rPr>
              <w:t>niệm</w:t>
            </w:r>
            <w:r w:rsidRPr="00C57503">
              <w:rPr>
                <w:color w:val="000000" w:themeColor="text1"/>
                <w:spacing w:val="-3"/>
                <w:sz w:val="24"/>
                <w:szCs w:val="24"/>
              </w:rPr>
              <w:t xml:space="preserve"> </w:t>
            </w:r>
            <w:r w:rsidRPr="00C57503">
              <w:rPr>
                <w:color w:val="000000" w:themeColor="text1"/>
                <w:sz w:val="24"/>
                <w:szCs w:val="24"/>
              </w:rPr>
              <w:t>về</w:t>
            </w:r>
            <w:r w:rsidRPr="00C57503">
              <w:rPr>
                <w:color w:val="000000" w:themeColor="text1"/>
                <w:spacing w:val="-1"/>
                <w:sz w:val="24"/>
                <w:szCs w:val="24"/>
              </w:rPr>
              <w:t xml:space="preserve"> </w:t>
            </w:r>
            <w:r w:rsidRPr="00C57503">
              <w:rPr>
                <w:color w:val="000000" w:themeColor="text1"/>
                <w:sz w:val="24"/>
                <w:szCs w:val="24"/>
              </w:rPr>
              <w:t>cơ chế</w:t>
            </w:r>
            <w:r w:rsidRPr="00C57503">
              <w:rPr>
                <w:color w:val="000000" w:themeColor="text1"/>
                <w:spacing w:val="-3"/>
                <w:sz w:val="24"/>
                <w:szCs w:val="24"/>
              </w:rPr>
              <w:t xml:space="preserve"> </w:t>
            </w:r>
            <w:r w:rsidRPr="00C57503">
              <w:rPr>
                <w:color w:val="000000" w:themeColor="text1"/>
                <w:spacing w:val="-1"/>
                <w:sz w:val="24"/>
                <w:szCs w:val="24"/>
              </w:rPr>
              <w:t>phản</w:t>
            </w:r>
            <w:r w:rsidRPr="00C57503">
              <w:rPr>
                <w:color w:val="000000" w:themeColor="text1"/>
                <w:sz w:val="24"/>
                <w:szCs w:val="24"/>
              </w:rPr>
              <w:t xml:space="preserve"> </w:t>
            </w:r>
            <w:r w:rsidRPr="00C57503">
              <w:rPr>
                <w:color w:val="000000" w:themeColor="text1"/>
                <w:spacing w:val="-2"/>
                <w:sz w:val="24"/>
                <w:szCs w:val="24"/>
              </w:rPr>
              <w:t>ứng.</w:t>
            </w:r>
          </w:p>
          <w:p w14:paraId="05C5EEC7" w14:textId="77777777" w:rsidR="004F3621" w:rsidRPr="00C57503" w:rsidRDefault="004F3621" w:rsidP="004F3621">
            <w:pPr>
              <w:widowControl w:val="0"/>
              <w:tabs>
                <w:tab w:val="left" w:pos="321"/>
              </w:tabs>
              <w:spacing w:after="0"/>
              <w:ind w:right="101"/>
              <w:rPr>
                <w:color w:val="000000" w:themeColor="text1"/>
                <w:sz w:val="24"/>
                <w:szCs w:val="24"/>
              </w:rPr>
            </w:pPr>
            <w:r w:rsidRPr="00C57503">
              <w:rPr>
                <w:color w:val="000000" w:themeColor="text1"/>
                <w:spacing w:val="-1"/>
                <w:sz w:val="24"/>
                <w:szCs w:val="24"/>
              </w:rPr>
              <w:t>- Trình</w:t>
            </w:r>
            <w:r w:rsidRPr="00C57503">
              <w:rPr>
                <w:color w:val="000000" w:themeColor="text1"/>
                <w:spacing w:val="8"/>
                <w:sz w:val="24"/>
                <w:szCs w:val="24"/>
              </w:rPr>
              <w:t xml:space="preserve"> </w:t>
            </w:r>
            <w:r w:rsidRPr="00C57503">
              <w:rPr>
                <w:color w:val="000000" w:themeColor="text1"/>
                <w:sz w:val="24"/>
                <w:szCs w:val="24"/>
              </w:rPr>
              <w:t>bày</w:t>
            </w:r>
            <w:r w:rsidRPr="00C57503">
              <w:rPr>
                <w:color w:val="000000" w:themeColor="text1"/>
                <w:spacing w:val="5"/>
                <w:sz w:val="24"/>
                <w:szCs w:val="24"/>
              </w:rPr>
              <w:t xml:space="preserve"> </w:t>
            </w:r>
            <w:r w:rsidRPr="00C57503">
              <w:rPr>
                <w:color w:val="000000" w:themeColor="text1"/>
                <w:sz w:val="24"/>
                <w:szCs w:val="24"/>
              </w:rPr>
              <w:t>được</w:t>
            </w:r>
            <w:r w:rsidRPr="00C57503">
              <w:rPr>
                <w:color w:val="000000" w:themeColor="text1"/>
                <w:spacing w:val="9"/>
                <w:sz w:val="24"/>
                <w:szCs w:val="24"/>
              </w:rPr>
              <w:t xml:space="preserve"> </w:t>
            </w:r>
            <w:r w:rsidRPr="00C57503">
              <w:rPr>
                <w:color w:val="000000" w:themeColor="text1"/>
                <w:spacing w:val="-2"/>
                <w:sz w:val="24"/>
                <w:szCs w:val="24"/>
              </w:rPr>
              <w:t>cách</w:t>
            </w:r>
            <w:r w:rsidRPr="00C57503">
              <w:rPr>
                <w:color w:val="000000" w:themeColor="text1"/>
                <w:spacing w:val="8"/>
                <w:sz w:val="24"/>
                <w:szCs w:val="24"/>
              </w:rPr>
              <w:t xml:space="preserve"> </w:t>
            </w:r>
            <w:r w:rsidRPr="00C57503">
              <w:rPr>
                <w:color w:val="000000" w:themeColor="text1"/>
                <w:spacing w:val="-1"/>
                <w:sz w:val="24"/>
                <w:szCs w:val="24"/>
              </w:rPr>
              <w:t>phân</w:t>
            </w:r>
            <w:r w:rsidRPr="00C57503">
              <w:rPr>
                <w:color w:val="000000" w:themeColor="text1"/>
                <w:spacing w:val="8"/>
                <w:sz w:val="24"/>
                <w:szCs w:val="24"/>
              </w:rPr>
              <w:t xml:space="preserve"> </w:t>
            </w:r>
            <w:r w:rsidRPr="00C57503">
              <w:rPr>
                <w:color w:val="000000" w:themeColor="text1"/>
                <w:sz w:val="24"/>
                <w:szCs w:val="24"/>
              </w:rPr>
              <w:t>cắt</w:t>
            </w:r>
            <w:r w:rsidRPr="00C57503">
              <w:rPr>
                <w:color w:val="000000" w:themeColor="text1"/>
                <w:spacing w:val="7"/>
                <w:sz w:val="24"/>
                <w:szCs w:val="24"/>
              </w:rPr>
              <w:t xml:space="preserve"> </w:t>
            </w:r>
            <w:r w:rsidRPr="00C57503">
              <w:rPr>
                <w:color w:val="000000" w:themeColor="text1"/>
                <w:spacing w:val="-1"/>
                <w:sz w:val="24"/>
                <w:szCs w:val="24"/>
              </w:rPr>
              <w:t>đồng</w:t>
            </w:r>
            <w:r w:rsidRPr="00C57503">
              <w:rPr>
                <w:color w:val="000000" w:themeColor="text1"/>
                <w:spacing w:val="9"/>
                <w:sz w:val="24"/>
                <w:szCs w:val="24"/>
              </w:rPr>
              <w:t xml:space="preserve"> </w:t>
            </w:r>
            <w:r w:rsidRPr="00C57503">
              <w:rPr>
                <w:color w:val="000000" w:themeColor="text1"/>
                <w:spacing w:val="-1"/>
                <w:sz w:val="24"/>
                <w:szCs w:val="24"/>
              </w:rPr>
              <w:t>li</w:t>
            </w:r>
            <w:r w:rsidRPr="00C57503">
              <w:rPr>
                <w:color w:val="000000" w:themeColor="text1"/>
                <w:spacing w:val="10"/>
                <w:sz w:val="24"/>
                <w:szCs w:val="24"/>
              </w:rPr>
              <w:t xml:space="preserve"> </w:t>
            </w:r>
            <w:r w:rsidRPr="00C57503">
              <w:rPr>
                <w:color w:val="000000" w:themeColor="text1"/>
                <w:spacing w:val="-1"/>
                <w:sz w:val="24"/>
                <w:szCs w:val="24"/>
              </w:rPr>
              <w:t>liên</w:t>
            </w:r>
            <w:r w:rsidRPr="00C57503">
              <w:rPr>
                <w:color w:val="000000" w:themeColor="text1"/>
                <w:spacing w:val="6"/>
                <w:sz w:val="24"/>
                <w:szCs w:val="24"/>
              </w:rPr>
              <w:t xml:space="preserve"> </w:t>
            </w:r>
            <w:r w:rsidRPr="00C57503">
              <w:rPr>
                <w:color w:val="000000" w:themeColor="text1"/>
                <w:sz w:val="24"/>
                <w:szCs w:val="24"/>
              </w:rPr>
              <w:t>kết</w:t>
            </w:r>
            <w:r w:rsidRPr="00C57503">
              <w:rPr>
                <w:color w:val="000000" w:themeColor="text1"/>
                <w:spacing w:val="7"/>
                <w:sz w:val="24"/>
                <w:szCs w:val="24"/>
              </w:rPr>
              <w:t xml:space="preserve"> </w:t>
            </w:r>
            <w:r w:rsidRPr="00C57503">
              <w:rPr>
                <w:color w:val="000000" w:themeColor="text1"/>
                <w:spacing w:val="-1"/>
                <w:sz w:val="24"/>
                <w:szCs w:val="24"/>
              </w:rPr>
              <w:t>cộng</w:t>
            </w:r>
            <w:r w:rsidRPr="00C57503">
              <w:rPr>
                <w:color w:val="000000" w:themeColor="text1"/>
                <w:spacing w:val="8"/>
                <w:sz w:val="24"/>
                <w:szCs w:val="24"/>
              </w:rPr>
              <w:t xml:space="preserve"> </w:t>
            </w:r>
            <w:r w:rsidRPr="00C57503">
              <w:rPr>
                <w:color w:val="000000" w:themeColor="text1"/>
                <w:spacing w:val="-1"/>
                <w:sz w:val="24"/>
                <w:szCs w:val="24"/>
              </w:rPr>
              <w:t>hoá</w:t>
            </w:r>
            <w:r w:rsidRPr="00C57503">
              <w:rPr>
                <w:color w:val="000000" w:themeColor="text1"/>
                <w:spacing w:val="9"/>
                <w:sz w:val="24"/>
                <w:szCs w:val="24"/>
              </w:rPr>
              <w:t xml:space="preserve"> </w:t>
            </w:r>
            <w:r w:rsidRPr="00C57503">
              <w:rPr>
                <w:color w:val="000000" w:themeColor="text1"/>
                <w:spacing w:val="-1"/>
                <w:sz w:val="24"/>
                <w:szCs w:val="24"/>
              </w:rPr>
              <w:t>trị</w:t>
            </w:r>
            <w:r w:rsidRPr="00C57503">
              <w:rPr>
                <w:color w:val="000000" w:themeColor="text1"/>
                <w:spacing w:val="8"/>
                <w:sz w:val="24"/>
                <w:szCs w:val="24"/>
              </w:rPr>
              <w:t xml:space="preserve"> </w:t>
            </w:r>
            <w:r w:rsidRPr="00C57503">
              <w:rPr>
                <w:color w:val="000000" w:themeColor="text1"/>
                <w:spacing w:val="-1"/>
                <w:sz w:val="24"/>
                <w:szCs w:val="24"/>
              </w:rPr>
              <w:t>tạo</w:t>
            </w:r>
            <w:r w:rsidRPr="00C57503">
              <w:rPr>
                <w:color w:val="000000" w:themeColor="text1"/>
                <w:spacing w:val="8"/>
                <w:sz w:val="24"/>
                <w:szCs w:val="24"/>
              </w:rPr>
              <w:t xml:space="preserve"> </w:t>
            </w:r>
            <w:r w:rsidRPr="00C57503">
              <w:rPr>
                <w:color w:val="000000" w:themeColor="text1"/>
                <w:sz w:val="24"/>
                <w:szCs w:val="24"/>
              </w:rPr>
              <w:t>thành</w:t>
            </w:r>
            <w:r w:rsidRPr="00C57503">
              <w:rPr>
                <w:color w:val="000000" w:themeColor="text1"/>
                <w:spacing w:val="6"/>
                <w:sz w:val="24"/>
                <w:szCs w:val="24"/>
              </w:rPr>
              <w:t xml:space="preserve"> </w:t>
            </w:r>
            <w:r w:rsidRPr="00C57503">
              <w:rPr>
                <w:color w:val="000000" w:themeColor="text1"/>
                <w:spacing w:val="-1"/>
                <w:sz w:val="24"/>
                <w:szCs w:val="24"/>
              </w:rPr>
              <w:t>gốc</w:t>
            </w:r>
            <w:r w:rsidRPr="00C57503">
              <w:rPr>
                <w:color w:val="000000" w:themeColor="text1"/>
                <w:spacing w:val="6"/>
                <w:sz w:val="24"/>
                <w:szCs w:val="24"/>
              </w:rPr>
              <w:t xml:space="preserve"> </w:t>
            </w:r>
            <w:r w:rsidRPr="00C57503">
              <w:rPr>
                <w:color w:val="000000" w:themeColor="text1"/>
                <w:sz w:val="24"/>
                <w:szCs w:val="24"/>
              </w:rPr>
              <w:t>tự</w:t>
            </w:r>
            <w:r w:rsidRPr="00C57503">
              <w:rPr>
                <w:color w:val="000000" w:themeColor="text1"/>
                <w:spacing w:val="8"/>
                <w:sz w:val="24"/>
                <w:szCs w:val="24"/>
              </w:rPr>
              <w:t xml:space="preserve"> </w:t>
            </w:r>
            <w:r w:rsidRPr="00C57503">
              <w:rPr>
                <w:color w:val="000000" w:themeColor="text1"/>
                <w:spacing w:val="-1"/>
                <w:sz w:val="24"/>
                <w:szCs w:val="24"/>
              </w:rPr>
              <w:t>do,</w:t>
            </w:r>
            <w:r w:rsidRPr="00C57503">
              <w:rPr>
                <w:color w:val="000000" w:themeColor="text1"/>
                <w:spacing w:val="9"/>
                <w:sz w:val="24"/>
                <w:szCs w:val="24"/>
              </w:rPr>
              <w:t xml:space="preserve"> </w:t>
            </w:r>
            <w:r w:rsidRPr="00C57503">
              <w:rPr>
                <w:color w:val="000000" w:themeColor="text1"/>
                <w:spacing w:val="-2"/>
                <w:sz w:val="24"/>
                <w:szCs w:val="24"/>
              </w:rPr>
              <w:t>cách</w:t>
            </w:r>
            <w:r w:rsidRPr="00C57503">
              <w:rPr>
                <w:color w:val="000000" w:themeColor="text1"/>
                <w:spacing w:val="8"/>
                <w:sz w:val="24"/>
                <w:szCs w:val="24"/>
              </w:rPr>
              <w:t xml:space="preserve"> </w:t>
            </w:r>
            <w:r w:rsidRPr="00C57503">
              <w:rPr>
                <w:color w:val="000000" w:themeColor="text1"/>
                <w:spacing w:val="-1"/>
                <w:sz w:val="24"/>
                <w:szCs w:val="24"/>
              </w:rPr>
              <w:t>phân</w:t>
            </w:r>
            <w:r w:rsidRPr="00C57503">
              <w:rPr>
                <w:color w:val="000000" w:themeColor="text1"/>
                <w:spacing w:val="8"/>
                <w:sz w:val="24"/>
                <w:szCs w:val="24"/>
              </w:rPr>
              <w:t xml:space="preserve"> </w:t>
            </w:r>
            <w:r w:rsidRPr="00C57503">
              <w:rPr>
                <w:color w:val="000000" w:themeColor="text1"/>
                <w:sz w:val="24"/>
                <w:szCs w:val="24"/>
              </w:rPr>
              <w:t>cắt</w:t>
            </w:r>
            <w:r w:rsidRPr="00C57503">
              <w:rPr>
                <w:color w:val="000000" w:themeColor="text1"/>
                <w:spacing w:val="47"/>
                <w:sz w:val="24"/>
                <w:szCs w:val="24"/>
              </w:rPr>
              <w:t xml:space="preserve"> </w:t>
            </w:r>
            <w:r w:rsidRPr="00C57503">
              <w:rPr>
                <w:color w:val="000000" w:themeColor="text1"/>
                <w:sz w:val="24"/>
                <w:szCs w:val="24"/>
              </w:rPr>
              <w:t>dị</w:t>
            </w:r>
            <w:r w:rsidRPr="00C57503">
              <w:rPr>
                <w:color w:val="000000" w:themeColor="text1"/>
                <w:spacing w:val="-2"/>
                <w:sz w:val="24"/>
                <w:szCs w:val="24"/>
              </w:rPr>
              <w:t xml:space="preserve"> </w:t>
            </w:r>
            <w:r w:rsidRPr="00C57503">
              <w:rPr>
                <w:color w:val="000000" w:themeColor="text1"/>
                <w:sz w:val="24"/>
                <w:szCs w:val="24"/>
              </w:rPr>
              <w:t>li</w:t>
            </w:r>
            <w:r w:rsidRPr="00C57503">
              <w:rPr>
                <w:color w:val="000000" w:themeColor="text1"/>
                <w:spacing w:val="-1"/>
                <w:sz w:val="24"/>
                <w:szCs w:val="24"/>
              </w:rPr>
              <w:t xml:space="preserve"> tạo</w:t>
            </w:r>
            <w:r w:rsidRPr="00C57503">
              <w:rPr>
                <w:color w:val="000000" w:themeColor="text1"/>
                <w:sz w:val="24"/>
                <w:szCs w:val="24"/>
              </w:rPr>
              <w:t xml:space="preserve"> liên</w:t>
            </w:r>
            <w:r w:rsidRPr="00C57503">
              <w:rPr>
                <w:color w:val="000000" w:themeColor="text1"/>
                <w:spacing w:val="-2"/>
                <w:sz w:val="24"/>
                <w:szCs w:val="24"/>
              </w:rPr>
              <w:t xml:space="preserve"> </w:t>
            </w:r>
            <w:r w:rsidRPr="00C57503">
              <w:rPr>
                <w:color w:val="000000" w:themeColor="text1"/>
                <w:spacing w:val="-1"/>
                <w:sz w:val="24"/>
                <w:szCs w:val="24"/>
              </w:rPr>
              <w:t>kết</w:t>
            </w:r>
            <w:r w:rsidRPr="00C57503">
              <w:rPr>
                <w:color w:val="000000" w:themeColor="text1"/>
                <w:sz w:val="24"/>
                <w:szCs w:val="24"/>
              </w:rPr>
              <w:t xml:space="preserve"> </w:t>
            </w:r>
            <w:r w:rsidRPr="00C57503">
              <w:rPr>
                <w:color w:val="000000" w:themeColor="text1"/>
                <w:spacing w:val="-1"/>
                <w:sz w:val="24"/>
                <w:szCs w:val="24"/>
              </w:rPr>
              <w:t>cộng</w:t>
            </w:r>
            <w:r w:rsidRPr="00C57503">
              <w:rPr>
                <w:color w:val="000000" w:themeColor="text1"/>
                <w:spacing w:val="-2"/>
                <w:sz w:val="24"/>
                <w:szCs w:val="24"/>
              </w:rPr>
              <w:t xml:space="preserve"> </w:t>
            </w:r>
            <w:r w:rsidRPr="00C57503">
              <w:rPr>
                <w:color w:val="000000" w:themeColor="text1"/>
                <w:spacing w:val="-1"/>
                <w:sz w:val="24"/>
                <w:szCs w:val="24"/>
              </w:rPr>
              <w:t>hoá trị</w:t>
            </w:r>
            <w:r w:rsidRPr="00C57503">
              <w:rPr>
                <w:color w:val="000000" w:themeColor="text1"/>
                <w:sz w:val="24"/>
                <w:szCs w:val="24"/>
              </w:rPr>
              <w:t xml:space="preserve"> </w:t>
            </w:r>
            <w:r w:rsidRPr="00C57503">
              <w:rPr>
                <w:color w:val="000000" w:themeColor="text1"/>
                <w:spacing w:val="-1"/>
                <w:sz w:val="24"/>
                <w:szCs w:val="24"/>
              </w:rPr>
              <w:t>tạo</w:t>
            </w:r>
            <w:r w:rsidRPr="00C57503">
              <w:rPr>
                <w:color w:val="000000" w:themeColor="text1"/>
                <w:sz w:val="24"/>
                <w:szCs w:val="24"/>
              </w:rPr>
              <w:t xml:space="preserve"> </w:t>
            </w:r>
            <w:r w:rsidRPr="00C57503">
              <w:rPr>
                <w:color w:val="000000" w:themeColor="text1"/>
                <w:spacing w:val="-1"/>
                <w:sz w:val="24"/>
                <w:szCs w:val="24"/>
              </w:rPr>
              <w:t>thành</w:t>
            </w:r>
            <w:r w:rsidRPr="00C57503">
              <w:rPr>
                <w:color w:val="000000" w:themeColor="text1"/>
                <w:sz w:val="24"/>
                <w:szCs w:val="24"/>
              </w:rPr>
              <w:t xml:space="preserve"> </w:t>
            </w:r>
            <w:r w:rsidRPr="00C57503">
              <w:rPr>
                <w:color w:val="000000" w:themeColor="text1"/>
                <w:spacing w:val="-1"/>
                <w:sz w:val="24"/>
                <w:szCs w:val="24"/>
              </w:rPr>
              <w:t>carbocation</w:t>
            </w:r>
            <w:r w:rsidRPr="00C57503">
              <w:rPr>
                <w:color w:val="000000" w:themeColor="text1"/>
                <w:sz w:val="24"/>
                <w:szCs w:val="24"/>
              </w:rPr>
              <w:t xml:space="preserve"> và </w:t>
            </w:r>
            <w:r w:rsidRPr="00C57503">
              <w:rPr>
                <w:color w:val="000000" w:themeColor="text1"/>
                <w:spacing w:val="-1"/>
                <w:sz w:val="24"/>
                <w:szCs w:val="24"/>
              </w:rPr>
              <w:t>carbanion.</w:t>
            </w:r>
          </w:p>
          <w:p w14:paraId="1565EAFD"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z w:val="24"/>
                <w:szCs w:val="24"/>
              </w:rPr>
              <w:t>- Nêu</w:t>
            </w:r>
            <w:r w:rsidRPr="00C57503">
              <w:rPr>
                <w:color w:val="000000" w:themeColor="text1"/>
                <w:spacing w:val="6"/>
                <w:sz w:val="24"/>
                <w:szCs w:val="24"/>
              </w:rPr>
              <w:t xml:space="preserve"> </w:t>
            </w:r>
            <w:r w:rsidRPr="00C57503">
              <w:rPr>
                <w:color w:val="000000" w:themeColor="text1"/>
                <w:spacing w:val="-1"/>
                <w:sz w:val="24"/>
                <w:szCs w:val="24"/>
              </w:rPr>
              <w:t>được</w:t>
            </w:r>
            <w:r w:rsidRPr="00C57503">
              <w:rPr>
                <w:color w:val="000000" w:themeColor="text1"/>
                <w:spacing w:val="6"/>
                <w:sz w:val="24"/>
                <w:szCs w:val="24"/>
              </w:rPr>
              <w:t xml:space="preserve"> </w:t>
            </w:r>
            <w:r w:rsidRPr="00C57503">
              <w:rPr>
                <w:color w:val="000000" w:themeColor="text1"/>
                <w:sz w:val="24"/>
                <w:szCs w:val="24"/>
              </w:rPr>
              <w:t>vai</w:t>
            </w:r>
            <w:r w:rsidRPr="00C57503">
              <w:rPr>
                <w:color w:val="000000" w:themeColor="text1"/>
                <w:spacing w:val="7"/>
                <w:sz w:val="24"/>
                <w:szCs w:val="24"/>
              </w:rPr>
              <w:t xml:space="preserve"> </w:t>
            </w:r>
            <w:r w:rsidRPr="00C57503">
              <w:rPr>
                <w:color w:val="000000" w:themeColor="text1"/>
                <w:sz w:val="24"/>
                <w:szCs w:val="24"/>
              </w:rPr>
              <w:t>trò,</w:t>
            </w:r>
            <w:r w:rsidRPr="00C57503">
              <w:rPr>
                <w:color w:val="000000" w:themeColor="text1"/>
                <w:spacing w:val="8"/>
                <w:sz w:val="24"/>
                <w:szCs w:val="24"/>
              </w:rPr>
              <w:t xml:space="preserve"> </w:t>
            </w:r>
            <w:r w:rsidRPr="00C57503">
              <w:rPr>
                <w:color w:val="000000" w:themeColor="text1"/>
                <w:spacing w:val="-1"/>
                <w:sz w:val="24"/>
                <w:szCs w:val="24"/>
              </w:rPr>
              <w:t>ảnh</w:t>
            </w:r>
            <w:r w:rsidRPr="00C57503">
              <w:rPr>
                <w:color w:val="000000" w:themeColor="text1"/>
                <w:spacing w:val="9"/>
                <w:sz w:val="24"/>
                <w:szCs w:val="24"/>
              </w:rPr>
              <w:t xml:space="preserve"> </w:t>
            </w:r>
            <w:r w:rsidRPr="00C57503">
              <w:rPr>
                <w:color w:val="000000" w:themeColor="text1"/>
                <w:spacing w:val="-1"/>
                <w:sz w:val="24"/>
                <w:szCs w:val="24"/>
              </w:rPr>
              <w:t>hưởng</w:t>
            </w:r>
            <w:r w:rsidRPr="00C57503">
              <w:rPr>
                <w:color w:val="000000" w:themeColor="text1"/>
                <w:spacing w:val="10"/>
                <w:sz w:val="24"/>
                <w:szCs w:val="24"/>
              </w:rPr>
              <w:t xml:space="preserve"> </w:t>
            </w:r>
            <w:r w:rsidRPr="00C57503">
              <w:rPr>
                <w:color w:val="000000" w:themeColor="text1"/>
                <w:spacing w:val="-1"/>
                <w:sz w:val="24"/>
                <w:szCs w:val="24"/>
              </w:rPr>
              <w:t>của</w:t>
            </w:r>
            <w:r w:rsidRPr="00C57503">
              <w:rPr>
                <w:color w:val="000000" w:themeColor="text1"/>
                <w:spacing w:val="6"/>
                <w:sz w:val="24"/>
                <w:szCs w:val="24"/>
              </w:rPr>
              <w:t xml:space="preserve"> </w:t>
            </w:r>
            <w:r w:rsidRPr="00C57503">
              <w:rPr>
                <w:color w:val="000000" w:themeColor="text1"/>
                <w:spacing w:val="-1"/>
                <w:sz w:val="24"/>
                <w:szCs w:val="24"/>
              </w:rPr>
              <w:t>gốc</w:t>
            </w:r>
            <w:r w:rsidRPr="00C57503">
              <w:rPr>
                <w:color w:val="000000" w:themeColor="text1"/>
                <w:spacing w:val="9"/>
                <w:sz w:val="24"/>
                <w:szCs w:val="24"/>
              </w:rPr>
              <w:t xml:space="preserve"> </w:t>
            </w:r>
            <w:r w:rsidRPr="00C57503">
              <w:rPr>
                <w:color w:val="000000" w:themeColor="text1"/>
                <w:sz w:val="24"/>
                <w:szCs w:val="24"/>
              </w:rPr>
              <w:t>tự</w:t>
            </w:r>
            <w:r w:rsidRPr="00C57503">
              <w:rPr>
                <w:color w:val="000000" w:themeColor="text1"/>
                <w:spacing w:val="5"/>
                <w:sz w:val="24"/>
                <w:szCs w:val="24"/>
              </w:rPr>
              <w:t xml:space="preserve"> </w:t>
            </w:r>
            <w:r w:rsidRPr="00C57503">
              <w:rPr>
                <w:color w:val="000000" w:themeColor="text1"/>
                <w:sz w:val="24"/>
                <w:szCs w:val="24"/>
              </w:rPr>
              <w:t>do</w:t>
            </w:r>
            <w:r w:rsidRPr="00C57503">
              <w:rPr>
                <w:color w:val="000000" w:themeColor="text1"/>
                <w:spacing w:val="9"/>
                <w:sz w:val="24"/>
                <w:szCs w:val="24"/>
              </w:rPr>
              <w:t xml:space="preserve"> </w:t>
            </w:r>
            <w:r w:rsidRPr="00C57503">
              <w:rPr>
                <w:color w:val="000000" w:themeColor="text1"/>
                <w:spacing w:val="-1"/>
                <w:sz w:val="24"/>
                <w:szCs w:val="24"/>
              </w:rPr>
              <w:t>trong</w:t>
            </w:r>
            <w:r w:rsidRPr="00C57503">
              <w:rPr>
                <w:color w:val="000000" w:themeColor="text1"/>
                <w:spacing w:val="9"/>
                <w:sz w:val="24"/>
                <w:szCs w:val="24"/>
              </w:rPr>
              <w:t xml:space="preserve"> </w:t>
            </w:r>
            <w:r w:rsidRPr="00C57503">
              <w:rPr>
                <w:color w:val="000000" w:themeColor="text1"/>
                <w:sz w:val="24"/>
                <w:szCs w:val="24"/>
              </w:rPr>
              <w:t>cơ</w:t>
            </w:r>
            <w:r w:rsidRPr="00C57503">
              <w:rPr>
                <w:color w:val="000000" w:themeColor="text1"/>
                <w:spacing w:val="7"/>
                <w:sz w:val="24"/>
                <w:szCs w:val="24"/>
              </w:rPr>
              <w:t xml:space="preserve"> </w:t>
            </w:r>
            <w:r w:rsidRPr="00C57503">
              <w:rPr>
                <w:color w:val="000000" w:themeColor="text1"/>
                <w:spacing w:val="-1"/>
                <w:sz w:val="24"/>
                <w:szCs w:val="24"/>
              </w:rPr>
              <w:t>thể</w:t>
            </w:r>
            <w:r w:rsidRPr="00C57503">
              <w:rPr>
                <w:color w:val="000000" w:themeColor="text1"/>
                <w:spacing w:val="9"/>
                <w:sz w:val="24"/>
                <w:szCs w:val="24"/>
              </w:rPr>
              <w:t xml:space="preserve"> </w:t>
            </w:r>
            <w:r w:rsidRPr="00C57503">
              <w:rPr>
                <w:color w:val="000000" w:themeColor="text1"/>
                <w:spacing w:val="-1"/>
                <w:sz w:val="24"/>
                <w:szCs w:val="24"/>
              </w:rPr>
              <w:t>con</w:t>
            </w:r>
            <w:r w:rsidRPr="00C57503">
              <w:rPr>
                <w:color w:val="000000" w:themeColor="text1"/>
                <w:spacing w:val="9"/>
                <w:sz w:val="24"/>
                <w:szCs w:val="24"/>
              </w:rPr>
              <w:t xml:space="preserve"> </w:t>
            </w:r>
            <w:r w:rsidRPr="00C57503">
              <w:rPr>
                <w:color w:val="000000" w:themeColor="text1"/>
                <w:spacing w:val="-1"/>
                <w:sz w:val="24"/>
                <w:szCs w:val="24"/>
              </w:rPr>
              <w:t>người,</w:t>
            </w:r>
            <w:r w:rsidRPr="00C57503">
              <w:rPr>
                <w:color w:val="000000" w:themeColor="text1"/>
                <w:spacing w:val="7"/>
                <w:sz w:val="24"/>
                <w:szCs w:val="24"/>
              </w:rPr>
              <w:t xml:space="preserve"> </w:t>
            </w:r>
            <w:r w:rsidRPr="00C57503">
              <w:rPr>
                <w:color w:val="000000" w:themeColor="text1"/>
                <w:spacing w:val="-1"/>
                <w:sz w:val="24"/>
                <w:szCs w:val="24"/>
              </w:rPr>
              <w:t>độ</w:t>
            </w:r>
            <w:r w:rsidRPr="00C57503">
              <w:rPr>
                <w:color w:val="000000" w:themeColor="text1"/>
                <w:spacing w:val="8"/>
                <w:sz w:val="24"/>
                <w:szCs w:val="24"/>
              </w:rPr>
              <w:t xml:space="preserve"> </w:t>
            </w:r>
            <w:r w:rsidRPr="00C57503">
              <w:rPr>
                <w:color w:val="000000" w:themeColor="text1"/>
                <w:sz w:val="24"/>
                <w:szCs w:val="24"/>
              </w:rPr>
              <w:t>bền</w:t>
            </w:r>
            <w:r w:rsidRPr="00C57503">
              <w:rPr>
                <w:color w:val="000000" w:themeColor="text1"/>
                <w:spacing w:val="8"/>
                <w:sz w:val="24"/>
                <w:szCs w:val="24"/>
              </w:rPr>
              <w:t xml:space="preserve"> </w:t>
            </w:r>
            <w:r w:rsidRPr="00C57503">
              <w:rPr>
                <w:color w:val="000000" w:themeColor="text1"/>
                <w:spacing w:val="-1"/>
                <w:sz w:val="24"/>
                <w:szCs w:val="24"/>
              </w:rPr>
              <w:t>tương</w:t>
            </w:r>
            <w:r w:rsidRPr="00C57503">
              <w:rPr>
                <w:color w:val="000000" w:themeColor="text1"/>
                <w:spacing w:val="10"/>
                <w:sz w:val="24"/>
                <w:szCs w:val="24"/>
              </w:rPr>
              <w:t xml:space="preserve"> </w:t>
            </w:r>
            <w:r w:rsidRPr="00C57503">
              <w:rPr>
                <w:color w:val="000000" w:themeColor="text1"/>
                <w:spacing w:val="-1"/>
                <w:sz w:val="24"/>
                <w:szCs w:val="24"/>
              </w:rPr>
              <w:t>đối</w:t>
            </w:r>
            <w:r w:rsidRPr="00C57503">
              <w:rPr>
                <w:color w:val="000000" w:themeColor="text1"/>
                <w:spacing w:val="7"/>
                <w:sz w:val="24"/>
                <w:szCs w:val="24"/>
              </w:rPr>
              <w:t xml:space="preserve"> </w:t>
            </w:r>
            <w:r w:rsidRPr="00C57503">
              <w:rPr>
                <w:color w:val="000000" w:themeColor="text1"/>
                <w:spacing w:val="-1"/>
                <w:sz w:val="24"/>
                <w:szCs w:val="24"/>
              </w:rPr>
              <w:t>của</w:t>
            </w:r>
            <w:r w:rsidRPr="00C57503">
              <w:rPr>
                <w:color w:val="000000" w:themeColor="text1"/>
                <w:spacing w:val="9"/>
                <w:sz w:val="24"/>
                <w:szCs w:val="24"/>
              </w:rPr>
              <w:t xml:space="preserve"> </w:t>
            </w:r>
            <w:r w:rsidRPr="00C57503">
              <w:rPr>
                <w:color w:val="000000" w:themeColor="text1"/>
                <w:spacing w:val="-2"/>
                <w:sz w:val="24"/>
                <w:szCs w:val="24"/>
              </w:rPr>
              <w:t>các</w:t>
            </w:r>
            <w:r w:rsidRPr="00C57503">
              <w:rPr>
                <w:color w:val="000000" w:themeColor="text1"/>
                <w:spacing w:val="41"/>
                <w:sz w:val="24"/>
                <w:szCs w:val="24"/>
              </w:rPr>
              <w:t xml:space="preserve"> </w:t>
            </w:r>
            <w:r w:rsidRPr="00C57503">
              <w:rPr>
                <w:color w:val="000000" w:themeColor="text1"/>
                <w:spacing w:val="-1"/>
                <w:sz w:val="24"/>
                <w:szCs w:val="24"/>
              </w:rPr>
              <w:t>gốc</w:t>
            </w:r>
            <w:r w:rsidRPr="00C57503">
              <w:rPr>
                <w:color w:val="000000" w:themeColor="text1"/>
                <w:sz w:val="24"/>
                <w:szCs w:val="24"/>
              </w:rPr>
              <w:t xml:space="preserve"> tự</w:t>
            </w:r>
            <w:r w:rsidRPr="00C57503">
              <w:rPr>
                <w:color w:val="000000" w:themeColor="text1"/>
                <w:spacing w:val="-2"/>
                <w:sz w:val="24"/>
                <w:szCs w:val="24"/>
              </w:rPr>
              <w:t xml:space="preserve"> </w:t>
            </w:r>
            <w:r w:rsidRPr="00C57503">
              <w:rPr>
                <w:color w:val="000000" w:themeColor="text1"/>
                <w:spacing w:val="-1"/>
                <w:sz w:val="24"/>
                <w:szCs w:val="24"/>
              </w:rPr>
              <w:t>do,</w:t>
            </w:r>
            <w:r w:rsidRPr="00C57503">
              <w:rPr>
                <w:color w:val="000000" w:themeColor="text1"/>
                <w:sz w:val="24"/>
                <w:szCs w:val="24"/>
              </w:rPr>
              <w:t xml:space="preserve"> các </w:t>
            </w:r>
            <w:r w:rsidRPr="00C57503">
              <w:rPr>
                <w:color w:val="000000" w:themeColor="text1"/>
                <w:spacing w:val="-1"/>
                <w:sz w:val="24"/>
                <w:szCs w:val="24"/>
              </w:rPr>
              <w:t>carbocation</w:t>
            </w:r>
            <w:r w:rsidRPr="00C57503">
              <w:rPr>
                <w:color w:val="000000" w:themeColor="text1"/>
                <w:sz w:val="24"/>
                <w:szCs w:val="24"/>
              </w:rPr>
              <w:t xml:space="preserve"> và </w:t>
            </w:r>
            <w:r w:rsidRPr="00C57503">
              <w:rPr>
                <w:color w:val="000000" w:themeColor="text1"/>
                <w:spacing w:val="-1"/>
                <w:sz w:val="24"/>
                <w:szCs w:val="24"/>
              </w:rPr>
              <w:t>carbanion.</w:t>
            </w:r>
          </w:p>
        </w:tc>
      </w:tr>
      <w:tr w:rsidR="004F3621" w:rsidRPr="00C57503" w14:paraId="28A53DB5"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22DF1234"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2</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62CA269F" w14:textId="77777777" w:rsidR="004F3621" w:rsidRPr="00C57503" w:rsidRDefault="004F3621" w:rsidP="004F3621">
            <w:pPr>
              <w:spacing w:after="0"/>
              <w:rPr>
                <w:color w:val="000000" w:themeColor="text1"/>
                <w:spacing w:val="-1"/>
                <w:sz w:val="24"/>
                <w:szCs w:val="24"/>
              </w:rPr>
            </w:pPr>
          </w:p>
          <w:p w14:paraId="00387A98" w14:textId="77777777" w:rsidR="004F3621" w:rsidRPr="00C57503" w:rsidRDefault="004F3621" w:rsidP="004F3621">
            <w:pPr>
              <w:spacing w:after="0"/>
              <w:rPr>
                <w:color w:val="000000" w:themeColor="text1"/>
                <w:spacing w:val="-1"/>
                <w:sz w:val="24"/>
                <w:szCs w:val="24"/>
              </w:rPr>
            </w:pPr>
            <w:r w:rsidRPr="00C57503">
              <w:rPr>
                <w:color w:val="000000" w:themeColor="text1"/>
                <w:spacing w:val="-1"/>
                <w:sz w:val="24"/>
                <w:szCs w:val="24"/>
              </w:rPr>
              <w:t>4-11</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3C654" w14:textId="77777777" w:rsidR="004F3621" w:rsidRPr="00C57503" w:rsidRDefault="004F3621" w:rsidP="004F3621">
            <w:pPr>
              <w:spacing w:after="0"/>
              <w:rPr>
                <w:rFonts w:eastAsia="Calibri"/>
                <w:color w:val="000000" w:themeColor="text1"/>
                <w:sz w:val="24"/>
                <w:szCs w:val="24"/>
              </w:rPr>
            </w:pPr>
            <w:r w:rsidRPr="00C57503">
              <w:rPr>
                <w:color w:val="000000" w:themeColor="text1"/>
                <w:spacing w:val="-1"/>
                <w:sz w:val="24"/>
                <w:szCs w:val="24"/>
              </w:rPr>
              <w:t>III. Một</w:t>
            </w:r>
            <w:r w:rsidRPr="00C57503">
              <w:rPr>
                <w:color w:val="000000" w:themeColor="text1"/>
                <w:sz w:val="24"/>
                <w:szCs w:val="24"/>
              </w:rPr>
              <w:t xml:space="preserve"> số </w:t>
            </w:r>
            <w:r w:rsidRPr="00C57503">
              <w:rPr>
                <w:color w:val="000000" w:themeColor="text1"/>
                <w:spacing w:val="-1"/>
                <w:sz w:val="24"/>
                <w:szCs w:val="24"/>
              </w:rPr>
              <w:t>cơ</w:t>
            </w:r>
            <w:r w:rsidRPr="00C57503">
              <w:rPr>
                <w:color w:val="000000" w:themeColor="text1"/>
                <w:sz w:val="24"/>
                <w:szCs w:val="24"/>
              </w:rPr>
              <w:t xml:space="preserve"> </w:t>
            </w:r>
            <w:r w:rsidRPr="00C57503">
              <w:rPr>
                <w:color w:val="000000" w:themeColor="text1"/>
                <w:spacing w:val="-1"/>
                <w:sz w:val="24"/>
                <w:szCs w:val="24"/>
              </w:rPr>
              <w:t>chế</w:t>
            </w:r>
            <w:r w:rsidRPr="00C57503">
              <w:rPr>
                <w:color w:val="000000" w:themeColor="text1"/>
                <w:sz w:val="24"/>
                <w:szCs w:val="24"/>
              </w:rPr>
              <w:t xml:space="preserve"> </w:t>
            </w:r>
            <w:r w:rsidRPr="00C57503">
              <w:rPr>
                <w:color w:val="000000" w:themeColor="text1"/>
                <w:spacing w:val="-1"/>
                <w:sz w:val="24"/>
                <w:szCs w:val="24"/>
              </w:rPr>
              <w:t>phản</w:t>
            </w:r>
            <w:r w:rsidRPr="00C57503">
              <w:rPr>
                <w:color w:val="000000" w:themeColor="text1"/>
                <w:sz w:val="24"/>
                <w:szCs w:val="24"/>
              </w:rPr>
              <w:t xml:space="preserve"> </w:t>
            </w:r>
            <w:r w:rsidRPr="00C57503">
              <w:rPr>
                <w:color w:val="000000" w:themeColor="text1"/>
                <w:spacing w:val="-1"/>
                <w:sz w:val="24"/>
                <w:szCs w:val="24"/>
              </w:rPr>
              <w:t>ứng</w:t>
            </w:r>
            <w:r w:rsidRPr="00C57503">
              <w:rPr>
                <w:color w:val="000000" w:themeColor="text1"/>
                <w:spacing w:val="27"/>
                <w:sz w:val="24"/>
                <w:szCs w:val="24"/>
              </w:rPr>
              <w:t xml:space="preserve"> </w:t>
            </w:r>
            <w:r w:rsidRPr="00C57503">
              <w:rPr>
                <w:color w:val="000000" w:themeColor="text1"/>
                <w:spacing w:val="-1"/>
                <w:sz w:val="24"/>
                <w:szCs w:val="24"/>
              </w:rPr>
              <w:t>trong</w:t>
            </w:r>
            <w:r w:rsidRPr="00C57503">
              <w:rPr>
                <w:color w:val="000000" w:themeColor="text1"/>
                <w:sz w:val="24"/>
                <w:szCs w:val="24"/>
              </w:rPr>
              <w:t xml:space="preserve"> </w:t>
            </w:r>
            <w:r w:rsidRPr="00C57503">
              <w:rPr>
                <w:color w:val="000000" w:themeColor="text1"/>
                <w:spacing w:val="-1"/>
                <w:sz w:val="24"/>
                <w:szCs w:val="24"/>
              </w:rPr>
              <w:t>hoá</w:t>
            </w:r>
            <w:r w:rsidRPr="00C57503">
              <w:rPr>
                <w:color w:val="000000" w:themeColor="text1"/>
                <w:spacing w:val="-2"/>
                <w:sz w:val="24"/>
                <w:szCs w:val="24"/>
              </w:rPr>
              <w:t xml:space="preserve"> </w:t>
            </w:r>
            <w:r w:rsidRPr="00C57503">
              <w:rPr>
                <w:color w:val="000000" w:themeColor="text1"/>
                <w:sz w:val="24"/>
                <w:szCs w:val="24"/>
              </w:rPr>
              <w:t>học</w:t>
            </w:r>
            <w:r w:rsidRPr="00C57503">
              <w:rPr>
                <w:color w:val="000000" w:themeColor="text1"/>
                <w:spacing w:val="-2"/>
                <w:sz w:val="24"/>
                <w:szCs w:val="24"/>
              </w:rPr>
              <w:t xml:space="preserve"> </w:t>
            </w:r>
            <w:r w:rsidRPr="00C57503">
              <w:rPr>
                <w:color w:val="000000" w:themeColor="text1"/>
                <w:sz w:val="24"/>
                <w:szCs w:val="24"/>
              </w:rPr>
              <w:t>hữu</w:t>
            </w:r>
            <w:r w:rsidRPr="00C57503">
              <w:rPr>
                <w:color w:val="000000" w:themeColor="text1"/>
                <w:spacing w:val="1"/>
                <w:sz w:val="24"/>
                <w:szCs w:val="24"/>
              </w:rPr>
              <w:t xml:space="preserve"> </w:t>
            </w:r>
            <w:r w:rsidRPr="00C57503">
              <w:rPr>
                <w:color w:val="000000" w:themeColor="text1"/>
                <w:spacing w:val="-2"/>
                <w:sz w:val="24"/>
                <w:szCs w:val="24"/>
              </w:rPr>
              <w:t>cơ</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9C4555"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8</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C944A"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4-11</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1F71D910" w14:textId="77777777" w:rsidR="004F3621" w:rsidRPr="00C57503" w:rsidRDefault="004F3621" w:rsidP="004F3621">
            <w:pPr>
              <w:widowControl w:val="0"/>
              <w:tabs>
                <w:tab w:val="left" w:pos="311"/>
              </w:tabs>
              <w:spacing w:after="0"/>
              <w:jc w:val="both"/>
              <w:rPr>
                <w:color w:val="000000" w:themeColor="text1"/>
                <w:sz w:val="24"/>
                <w:szCs w:val="24"/>
              </w:rPr>
            </w:pPr>
            <w:r w:rsidRPr="00C57503">
              <w:rPr>
                <w:color w:val="000000" w:themeColor="text1"/>
                <w:sz w:val="24"/>
                <w:szCs w:val="24"/>
              </w:rPr>
              <w:t>- Nêu</w:t>
            </w:r>
            <w:r w:rsidRPr="00C57503">
              <w:rPr>
                <w:color w:val="000000" w:themeColor="text1"/>
                <w:spacing w:val="-3"/>
                <w:sz w:val="24"/>
                <w:szCs w:val="24"/>
              </w:rPr>
              <w:t xml:space="preserve"> </w:t>
            </w:r>
            <w:r w:rsidRPr="00C57503">
              <w:rPr>
                <w:color w:val="000000" w:themeColor="text1"/>
                <w:sz w:val="24"/>
                <w:szCs w:val="24"/>
              </w:rPr>
              <w:t xml:space="preserve">được </w:t>
            </w:r>
            <w:r w:rsidRPr="00C57503">
              <w:rPr>
                <w:color w:val="000000" w:themeColor="text1"/>
                <w:spacing w:val="-1"/>
                <w:sz w:val="24"/>
                <w:szCs w:val="24"/>
              </w:rPr>
              <w:t>khái</w:t>
            </w:r>
            <w:r w:rsidRPr="00C57503">
              <w:rPr>
                <w:color w:val="000000" w:themeColor="text1"/>
                <w:sz w:val="24"/>
                <w:szCs w:val="24"/>
              </w:rPr>
              <w:t xml:space="preserve"> </w:t>
            </w:r>
            <w:r w:rsidRPr="00C57503">
              <w:rPr>
                <w:color w:val="000000" w:themeColor="text1"/>
                <w:spacing w:val="-2"/>
                <w:sz w:val="24"/>
                <w:szCs w:val="24"/>
              </w:rPr>
              <w:t>niệm</w:t>
            </w:r>
            <w:r w:rsidRPr="00C57503">
              <w:rPr>
                <w:color w:val="000000" w:themeColor="text1"/>
                <w:spacing w:val="-3"/>
                <w:sz w:val="24"/>
                <w:szCs w:val="24"/>
              </w:rPr>
              <w:t xml:space="preserve"> </w:t>
            </w:r>
            <w:r w:rsidRPr="00C57503">
              <w:rPr>
                <w:color w:val="000000" w:themeColor="text1"/>
                <w:sz w:val="24"/>
                <w:szCs w:val="24"/>
              </w:rPr>
              <w:t>về</w:t>
            </w:r>
            <w:r w:rsidRPr="00C57503">
              <w:rPr>
                <w:color w:val="000000" w:themeColor="text1"/>
                <w:spacing w:val="-1"/>
                <w:sz w:val="24"/>
                <w:szCs w:val="24"/>
              </w:rPr>
              <w:t xml:space="preserve"> </w:t>
            </w:r>
            <w:r w:rsidRPr="00C57503">
              <w:rPr>
                <w:color w:val="000000" w:themeColor="text1"/>
                <w:sz w:val="24"/>
                <w:szCs w:val="24"/>
              </w:rPr>
              <w:t xml:space="preserve">tác </w:t>
            </w:r>
            <w:r w:rsidRPr="00C57503">
              <w:rPr>
                <w:color w:val="000000" w:themeColor="text1"/>
                <w:spacing w:val="-1"/>
                <w:sz w:val="24"/>
                <w:szCs w:val="24"/>
              </w:rPr>
              <w:t>nhân</w:t>
            </w:r>
            <w:r w:rsidRPr="00C57503">
              <w:rPr>
                <w:color w:val="000000" w:themeColor="text1"/>
                <w:sz w:val="24"/>
                <w:szCs w:val="24"/>
              </w:rPr>
              <w:t xml:space="preserve"> </w:t>
            </w:r>
            <w:r w:rsidRPr="00C57503">
              <w:rPr>
                <w:color w:val="000000" w:themeColor="text1"/>
                <w:spacing w:val="-1"/>
                <w:sz w:val="24"/>
                <w:szCs w:val="24"/>
              </w:rPr>
              <w:t>electrophile</w:t>
            </w:r>
            <w:r w:rsidRPr="00C57503">
              <w:rPr>
                <w:color w:val="000000" w:themeColor="text1"/>
                <w:sz w:val="24"/>
                <w:szCs w:val="24"/>
              </w:rPr>
              <w:t xml:space="preserve"> và</w:t>
            </w:r>
            <w:r w:rsidRPr="00C57503">
              <w:rPr>
                <w:color w:val="000000" w:themeColor="text1"/>
                <w:spacing w:val="-3"/>
                <w:sz w:val="24"/>
                <w:szCs w:val="24"/>
              </w:rPr>
              <w:t xml:space="preserve"> </w:t>
            </w:r>
            <w:r w:rsidRPr="00C57503">
              <w:rPr>
                <w:color w:val="000000" w:themeColor="text1"/>
                <w:spacing w:val="-1"/>
                <w:sz w:val="24"/>
                <w:szCs w:val="24"/>
              </w:rPr>
              <w:t>nucleophile.</w:t>
            </w:r>
          </w:p>
          <w:p w14:paraId="6DA11027" w14:textId="77777777" w:rsidR="004F3621" w:rsidRPr="00C57503" w:rsidRDefault="004F3621" w:rsidP="004F3621">
            <w:pPr>
              <w:widowControl w:val="0"/>
              <w:tabs>
                <w:tab w:val="left" w:pos="316"/>
              </w:tabs>
              <w:spacing w:after="0"/>
              <w:ind w:right="100"/>
              <w:jc w:val="both"/>
              <w:rPr>
                <w:color w:val="000000" w:themeColor="text1"/>
                <w:sz w:val="24"/>
                <w:szCs w:val="24"/>
              </w:rPr>
            </w:pPr>
            <w:r w:rsidRPr="00C57503">
              <w:rPr>
                <w:color w:val="000000" w:themeColor="text1"/>
                <w:spacing w:val="-1"/>
                <w:sz w:val="24"/>
                <w:szCs w:val="24"/>
              </w:rPr>
              <w:t>- Trình</w:t>
            </w:r>
            <w:r w:rsidRPr="00C57503">
              <w:rPr>
                <w:color w:val="000000" w:themeColor="text1"/>
                <w:spacing w:val="5"/>
                <w:sz w:val="24"/>
                <w:szCs w:val="24"/>
              </w:rPr>
              <w:t xml:space="preserve"> </w:t>
            </w:r>
            <w:r w:rsidRPr="00C57503">
              <w:rPr>
                <w:color w:val="000000" w:themeColor="text1"/>
                <w:spacing w:val="-1"/>
                <w:sz w:val="24"/>
                <w:szCs w:val="24"/>
              </w:rPr>
              <w:t>bày</w:t>
            </w:r>
            <w:r w:rsidRPr="00C57503">
              <w:rPr>
                <w:color w:val="000000" w:themeColor="text1"/>
                <w:sz w:val="24"/>
                <w:szCs w:val="24"/>
              </w:rPr>
              <w:t xml:space="preserve"> được</w:t>
            </w:r>
            <w:r w:rsidRPr="00C57503">
              <w:rPr>
                <w:color w:val="000000" w:themeColor="text1"/>
                <w:spacing w:val="4"/>
                <w:sz w:val="24"/>
                <w:szCs w:val="24"/>
              </w:rPr>
              <w:t xml:space="preserve"> </w:t>
            </w:r>
            <w:r w:rsidRPr="00C57503">
              <w:rPr>
                <w:color w:val="000000" w:themeColor="text1"/>
                <w:spacing w:val="-1"/>
                <w:sz w:val="24"/>
                <w:szCs w:val="24"/>
              </w:rPr>
              <w:t>một</w:t>
            </w:r>
            <w:r w:rsidRPr="00C57503">
              <w:rPr>
                <w:color w:val="000000" w:themeColor="text1"/>
                <w:spacing w:val="5"/>
                <w:sz w:val="24"/>
                <w:szCs w:val="24"/>
              </w:rPr>
              <w:t xml:space="preserve"> </w:t>
            </w:r>
            <w:r w:rsidRPr="00C57503">
              <w:rPr>
                <w:color w:val="000000" w:themeColor="text1"/>
                <w:spacing w:val="-1"/>
                <w:sz w:val="24"/>
                <w:szCs w:val="24"/>
              </w:rPr>
              <w:t>số</w:t>
            </w:r>
            <w:r w:rsidRPr="00C57503">
              <w:rPr>
                <w:color w:val="000000" w:themeColor="text1"/>
                <w:spacing w:val="5"/>
                <w:sz w:val="24"/>
                <w:szCs w:val="24"/>
              </w:rPr>
              <w:t xml:space="preserve"> </w:t>
            </w:r>
            <w:r w:rsidRPr="00C57503">
              <w:rPr>
                <w:color w:val="000000" w:themeColor="text1"/>
                <w:spacing w:val="-2"/>
                <w:sz w:val="24"/>
                <w:szCs w:val="24"/>
              </w:rPr>
              <w:t>cơ</w:t>
            </w:r>
            <w:r w:rsidRPr="00C57503">
              <w:rPr>
                <w:color w:val="000000" w:themeColor="text1"/>
                <w:spacing w:val="4"/>
                <w:sz w:val="24"/>
                <w:szCs w:val="24"/>
              </w:rPr>
              <w:t xml:space="preserve"> </w:t>
            </w:r>
            <w:r w:rsidRPr="00C57503">
              <w:rPr>
                <w:color w:val="000000" w:themeColor="text1"/>
                <w:spacing w:val="-1"/>
                <w:sz w:val="24"/>
                <w:szCs w:val="24"/>
              </w:rPr>
              <w:t>chế</w:t>
            </w:r>
            <w:r w:rsidRPr="00C57503">
              <w:rPr>
                <w:color w:val="000000" w:themeColor="text1"/>
                <w:spacing w:val="4"/>
                <w:sz w:val="24"/>
                <w:szCs w:val="24"/>
              </w:rPr>
              <w:t xml:space="preserve"> </w:t>
            </w:r>
            <w:r w:rsidRPr="00C57503">
              <w:rPr>
                <w:color w:val="000000" w:themeColor="text1"/>
                <w:spacing w:val="-1"/>
                <w:sz w:val="24"/>
                <w:szCs w:val="24"/>
              </w:rPr>
              <w:t>phản</w:t>
            </w:r>
            <w:r w:rsidRPr="00C57503">
              <w:rPr>
                <w:color w:val="000000" w:themeColor="text1"/>
                <w:spacing w:val="5"/>
                <w:sz w:val="24"/>
                <w:szCs w:val="24"/>
              </w:rPr>
              <w:t xml:space="preserve"> </w:t>
            </w:r>
            <w:r w:rsidRPr="00C57503">
              <w:rPr>
                <w:color w:val="000000" w:themeColor="text1"/>
                <w:spacing w:val="-2"/>
                <w:sz w:val="24"/>
                <w:szCs w:val="24"/>
              </w:rPr>
              <w:t>ứng</w:t>
            </w:r>
            <w:r w:rsidRPr="00C57503">
              <w:rPr>
                <w:color w:val="000000" w:themeColor="text1"/>
                <w:spacing w:val="4"/>
                <w:sz w:val="24"/>
                <w:szCs w:val="24"/>
              </w:rPr>
              <w:t xml:space="preserve"> </w:t>
            </w:r>
            <w:r w:rsidRPr="00C57503">
              <w:rPr>
                <w:color w:val="000000" w:themeColor="text1"/>
                <w:spacing w:val="-1"/>
                <w:sz w:val="24"/>
                <w:szCs w:val="24"/>
              </w:rPr>
              <w:t>trong</w:t>
            </w:r>
            <w:r w:rsidRPr="00C57503">
              <w:rPr>
                <w:color w:val="000000" w:themeColor="text1"/>
                <w:spacing w:val="5"/>
                <w:sz w:val="24"/>
                <w:szCs w:val="24"/>
              </w:rPr>
              <w:t xml:space="preserve"> </w:t>
            </w:r>
            <w:r w:rsidRPr="00C57503">
              <w:rPr>
                <w:color w:val="000000" w:themeColor="text1"/>
                <w:spacing w:val="-1"/>
                <w:sz w:val="24"/>
                <w:szCs w:val="24"/>
              </w:rPr>
              <w:t>hoá</w:t>
            </w:r>
            <w:r w:rsidRPr="00C57503">
              <w:rPr>
                <w:color w:val="000000" w:themeColor="text1"/>
                <w:spacing w:val="3"/>
                <w:sz w:val="24"/>
                <w:szCs w:val="24"/>
              </w:rPr>
              <w:t xml:space="preserve"> </w:t>
            </w:r>
            <w:r w:rsidRPr="00C57503">
              <w:rPr>
                <w:color w:val="000000" w:themeColor="text1"/>
                <w:spacing w:val="-1"/>
                <w:sz w:val="24"/>
                <w:szCs w:val="24"/>
              </w:rPr>
              <w:t>học</w:t>
            </w:r>
            <w:r w:rsidRPr="00C57503">
              <w:rPr>
                <w:color w:val="000000" w:themeColor="text1"/>
                <w:spacing w:val="3"/>
                <w:sz w:val="24"/>
                <w:szCs w:val="24"/>
              </w:rPr>
              <w:t xml:space="preserve"> </w:t>
            </w:r>
            <w:r w:rsidRPr="00C57503">
              <w:rPr>
                <w:color w:val="000000" w:themeColor="text1"/>
                <w:sz w:val="24"/>
                <w:szCs w:val="24"/>
              </w:rPr>
              <w:t>hữu</w:t>
            </w:r>
            <w:r w:rsidRPr="00C57503">
              <w:rPr>
                <w:color w:val="000000" w:themeColor="text1"/>
                <w:spacing w:val="5"/>
                <w:sz w:val="24"/>
                <w:szCs w:val="24"/>
              </w:rPr>
              <w:t xml:space="preserve"> </w:t>
            </w:r>
            <w:r w:rsidRPr="00C57503">
              <w:rPr>
                <w:color w:val="000000" w:themeColor="text1"/>
                <w:spacing w:val="-2"/>
                <w:sz w:val="24"/>
                <w:szCs w:val="24"/>
              </w:rPr>
              <w:t>cơ:</w:t>
            </w:r>
            <w:r w:rsidRPr="00C57503">
              <w:rPr>
                <w:color w:val="000000" w:themeColor="text1"/>
                <w:spacing w:val="5"/>
                <w:sz w:val="24"/>
                <w:szCs w:val="24"/>
              </w:rPr>
              <w:t xml:space="preserve"> </w:t>
            </w:r>
            <w:r w:rsidRPr="00C57503">
              <w:rPr>
                <w:color w:val="000000" w:themeColor="text1"/>
                <w:sz w:val="24"/>
                <w:szCs w:val="24"/>
              </w:rPr>
              <w:t>Cơ</w:t>
            </w:r>
            <w:r w:rsidRPr="00C57503">
              <w:rPr>
                <w:color w:val="000000" w:themeColor="text1"/>
                <w:spacing w:val="4"/>
                <w:sz w:val="24"/>
                <w:szCs w:val="24"/>
              </w:rPr>
              <w:t xml:space="preserve"> </w:t>
            </w:r>
            <w:r w:rsidRPr="00C57503">
              <w:rPr>
                <w:color w:val="000000" w:themeColor="text1"/>
                <w:spacing w:val="-1"/>
                <w:sz w:val="24"/>
                <w:szCs w:val="24"/>
              </w:rPr>
              <w:t>chế</w:t>
            </w:r>
            <w:r w:rsidRPr="00C57503">
              <w:rPr>
                <w:color w:val="000000" w:themeColor="text1"/>
                <w:spacing w:val="2"/>
                <w:sz w:val="24"/>
                <w:szCs w:val="24"/>
              </w:rPr>
              <w:t xml:space="preserve"> </w:t>
            </w:r>
            <w:r w:rsidRPr="00C57503">
              <w:rPr>
                <w:color w:val="000000" w:themeColor="text1"/>
                <w:spacing w:val="-1"/>
                <w:sz w:val="24"/>
                <w:szCs w:val="24"/>
              </w:rPr>
              <w:t>thế</w:t>
            </w:r>
            <w:r w:rsidRPr="00C57503">
              <w:rPr>
                <w:color w:val="000000" w:themeColor="text1"/>
                <w:spacing w:val="3"/>
                <w:sz w:val="24"/>
                <w:szCs w:val="24"/>
              </w:rPr>
              <w:t xml:space="preserve"> </w:t>
            </w:r>
            <w:r w:rsidRPr="00C57503">
              <w:rPr>
                <w:color w:val="000000" w:themeColor="text1"/>
                <w:sz w:val="24"/>
                <w:szCs w:val="24"/>
              </w:rPr>
              <w:t>gốc</w:t>
            </w:r>
            <w:r w:rsidRPr="00C57503">
              <w:rPr>
                <w:color w:val="000000" w:themeColor="text1"/>
                <w:spacing w:val="4"/>
                <w:sz w:val="24"/>
                <w:szCs w:val="24"/>
              </w:rPr>
              <w:t xml:space="preserve"> </w:t>
            </w:r>
            <w:r w:rsidRPr="00C57503">
              <w:rPr>
                <w:color w:val="000000" w:themeColor="text1"/>
                <w:spacing w:val="-1"/>
                <w:sz w:val="24"/>
                <w:szCs w:val="24"/>
              </w:rPr>
              <w:t>S</w:t>
            </w:r>
            <w:r w:rsidRPr="00C57503">
              <w:rPr>
                <w:color w:val="000000" w:themeColor="text1"/>
                <w:spacing w:val="-1"/>
                <w:position w:val="-3"/>
                <w:sz w:val="24"/>
                <w:szCs w:val="24"/>
              </w:rPr>
              <w:t>R</w:t>
            </w:r>
            <w:r w:rsidRPr="00C57503">
              <w:rPr>
                <w:color w:val="000000" w:themeColor="text1"/>
                <w:spacing w:val="3"/>
                <w:position w:val="-3"/>
                <w:sz w:val="24"/>
                <w:szCs w:val="24"/>
              </w:rPr>
              <w:t xml:space="preserve"> </w:t>
            </w:r>
            <w:r w:rsidRPr="00C57503">
              <w:rPr>
                <w:color w:val="000000" w:themeColor="text1"/>
                <w:spacing w:val="-1"/>
                <w:sz w:val="24"/>
                <w:szCs w:val="24"/>
              </w:rPr>
              <w:t>(vào</w:t>
            </w:r>
            <w:r w:rsidRPr="00C57503">
              <w:rPr>
                <w:color w:val="000000" w:themeColor="text1"/>
                <w:spacing w:val="5"/>
                <w:sz w:val="24"/>
                <w:szCs w:val="24"/>
              </w:rPr>
              <w:t xml:space="preserve"> </w:t>
            </w:r>
            <w:r w:rsidRPr="00C57503">
              <w:rPr>
                <w:color w:val="000000" w:themeColor="text1"/>
                <w:spacing w:val="-2"/>
                <w:sz w:val="24"/>
                <w:szCs w:val="24"/>
              </w:rPr>
              <w:t>carbon</w:t>
            </w:r>
            <w:r w:rsidRPr="00C57503">
              <w:rPr>
                <w:color w:val="000000" w:themeColor="text1"/>
                <w:spacing w:val="41"/>
                <w:sz w:val="24"/>
                <w:szCs w:val="24"/>
              </w:rPr>
              <w:t xml:space="preserve"> </w:t>
            </w:r>
            <w:r w:rsidRPr="00C57503">
              <w:rPr>
                <w:color w:val="000000" w:themeColor="text1"/>
                <w:sz w:val="24"/>
                <w:szCs w:val="24"/>
              </w:rPr>
              <w:t>no</w:t>
            </w:r>
            <w:r w:rsidRPr="00C57503">
              <w:rPr>
                <w:color w:val="000000" w:themeColor="text1"/>
                <w:spacing w:val="8"/>
                <w:sz w:val="24"/>
                <w:szCs w:val="24"/>
              </w:rPr>
              <w:t xml:space="preserve"> </w:t>
            </w:r>
            <w:r w:rsidRPr="00C57503">
              <w:rPr>
                <w:color w:val="000000" w:themeColor="text1"/>
                <w:spacing w:val="-1"/>
                <w:sz w:val="24"/>
                <w:szCs w:val="24"/>
              </w:rPr>
              <w:t>của</w:t>
            </w:r>
            <w:r w:rsidRPr="00C57503">
              <w:rPr>
                <w:color w:val="000000" w:themeColor="text1"/>
                <w:spacing w:val="10"/>
                <w:sz w:val="24"/>
                <w:szCs w:val="24"/>
              </w:rPr>
              <w:t xml:space="preserve"> </w:t>
            </w:r>
            <w:r w:rsidRPr="00C57503">
              <w:rPr>
                <w:color w:val="000000" w:themeColor="text1"/>
                <w:spacing w:val="-1"/>
                <w:sz w:val="24"/>
                <w:szCs w:val="24"/>
              </w:rPr>
              <w:t>alkane),</w:t>
            </w:r>
            <w:r w:rsidRPr="00C57503">
              <w:rPr>
                <w:color w:val="000000" w:themeColor="text1"/>
                <w:spacing w:val="8"/>
                <w:sz w:val="24"/>
                <w:szCs w:val="24"/>
              </w:rPr>
              <w:t xml:space="preserve"> </w:t>
            </w:r>
            <w:r w:rsidRPr="00C57503">
              <w:rPr>
                <w:color w:val="000000" w:themeColor="text1"/>
                <w:spacing w:val="-2"/>
                <w:sz w:val="24"/>
                <w:szCs w:val="24"/>
              </w:rPr>
              <w:t>cơ</w:t>
            </w:r>
            <w:r w:rsidRPr="00C57503">
              <w:rPr>
                <w:color w:val="000000" w:themeColor="text1"/>
                <w:spacing w:val="6"/>
                <w:sz w:val="24"/>
                <w:szCs w:val="24"/>
              </w:rPr>
              <w:t xml:space="preserve"> </w:t>
            </w:r>
            <w:r w:rsidRPr="00C57503">
              <w:rPr>
                <w:color w:val="000000" w:themeColor="text1"/>
                <w:sz w:val="24"/>
                <w:szCs w:val="24"/>
              </w:rPr>
              <w:t>chế</w:t>
            </w:r>
            <w:r w:rsidRPr="00C57503">
              <w:rPr>
                <w:color w:val="000000" w:themeColor="text1"/>
                <w:spacing w:val="6"/>
                <w:sz w:val="24"/>
                <w:szCs w:val="24"/>
              </w:rPr>
              <w:t xml:space="preserve"> </w:t>
            </w:r>
            <w:r w:rsidRPr="00C57503">
              <w:rPr>
                <w:color w:val="000000" w:themeColor="text1"/>
                <w:spacing w:val="-1"/>
                <w:sz w:val="24"/>
                <w:szCs w:val="24"/>
              </w:rPr>
              <w:t>cộng</w:t>
            </w:r>
            <w:r w:rsidRPr="00C57503">
              <w:rPr>
                <w:color w:val="000000" w:themeColor="text1"/>
                <w:spacing w:val="10"/>
                <w:sz w:val="24"/>
                <w:szCs w:val="24"/>
              </w:rPr>
              <w:t xml:space="preserve"> </w:t>
            </w:r>
            <w:r w:rsidRPr="00C57503">
              <w:rPr>
                <w:color w:val="000000" w:themeColor="text1"/>
                <w:spacing w:val="-1"/>
                <w:sz w:val="24"/>
                <w:szCs w:val="24"/>
              </w:rPr>
              <w:t>electrophile</w:t>
            </w:r>
            <w:r w:rsidRPr="00C57503">
              <w:rPr>
                <w:color w:val="000000" w:themeColor="text1"/>
                <w:spacing w:val="8"/>
                <w:sz w:val="24"/>
                <w:szCs w:val="24"/>
              </w:rPr>
              <w:t xml:space="preserve"> </w:t>
            </w:r>
            <w:r w:rsidRPr="00C57503">
              <w:rPr>
                <w:color w:val="000000" w:themeColor="text1"/>
                <w:spacing w:val="-1"/>
                <w:sz w:val="24"/>
                <w:szCs w:val="24"/>
              </w:rPr>
              <w:t>A</w:t>
            </w:r>
            <w:r w:rsidRPr="00C57503">
              <w:rPr>
                <w:color w:val="000000" w:themeColor="text1"/>
                <w:spacing w:val="-1"/>
                <w:position w:val="-3"/>
                <w:sz w:val="24"/>
                <w:szCs w:val="24"/>
              </w:rPr>
              <w:t>E</w:t>
            </w:r>
            <w:r w:rsidRPr="00C57503">
              <w:rPr>
                <w:color w:val="000000" w:themeColor="text1"/>
                <w:spacing w:val="32"/>
                <w:position w:val="-3"/>
                <w:sz w:val="24"/>
                <w:szCs w:val="24"/>
              </w:rPr>
              <w:t xml:space="preserve"> </w:t>
            </w:r>
            <w:r w:rsidRPr="00C57503">
              <w:rPr>
                <w:color w:val="000000" w:themeColor="text1"/>
                <w:spacing w:val="-1"/>
                <w:sz w:val="24"/>
                <w:szCs w:val="24"/>
              </w:rPr>
              <w:t>(vào</w:t>
            </w:r>
            <w:r w:rsidRPr="00C57503">
              <w:rPr>
                <w:color w:val="000000" w:themeColor="text1"/>
                <w:spacing w:val="7"/>
                <w:sz w:val="24"/>
                <w:szCs w:val="24"/>
              </w:rPr>
              <w:t xml:space="preserve"> </w:t>
            </w:r>
            <w:r w:rsidRPr="00C57503">
              <w:rPr>
                <w:color w:val="000000" w:themeColor="text1"/>
                <w:spacing w:val="-1"/>
                <w:sz w:val="24"/>
                <w:szCs w:val="24"/>
              </w:rPr>
              <w:t>nối</w:t>
            </w:r>
            <w:r w:rsidRPr="00C57503">
              <w:rPr>
                <w:color w:val="000000" w:themeColor="text1"/>
                <w:spacing w:val="8"/>
                <w:sz w:val="24"/>
                <w:szCs w:val="24"/>
              </w:rPr>
              <w:t xml:space="preserve"> </w:t>
            </w:r>
            <w:r w:rsidRPr="00C57503">
              <w:rPr>
                <w:color w:val="000000" w:themeColor="text1"/>
                <w:spacing w:val="-2"/>
                <w:sz w:val="24"/>
                <w:szCs w:val="24"/>
              </w:rPr>
              <w:t>đôi</w:t>
            </w:r>
            <w:r w:rsidRPr="00C57503">
              <w:rPr>
                <w:color w:val="000000" w:themeColor="text1"/>
                <w:spacing w:val="7"/>
                <w:sz w:val="24"/>
                <w:szCs w:val="24"/>
              </w:rPr>
              <w:t xml:space="preserve"> </w:t>
            </w:r>
            <w:r w:rsidRPr="00C57503">
              <w:rPr>
                <w:color w:val="000000" w:themeColor="text1"/>
                <w:sz w:val="24"/>
                <w:szCs w:val="24"/>
              </w:rPr>
              <w:t>C=C</w:t>
            </w:r>
            <w:r w:rsidRPr="00C57503">
              <w:rPr>
                <w:color w:val="000000" w:themeColor="text1"/>
                <w:spacing w:val="8"/>
                <w:sz w:val="24"/>
                <w:szCs w:val="24"/>
              </w:rPr>
              <w:t xml:space="preserve"> </w:t>
            </w:r>
            <w:r w:rsidRPr="00C57503">
              <w:rPr>
                <w:color w:val="000000" w:themeColor="text1"/>
                <w:spacing w:val="-1"/>
                <w:sz w:val="24"/>
                <w:szCs w:val="24"/>
              </w:rPr>
              <w:t>của</w:t>
            </w:r>
            <w:r w:rsidRPr="00C57503">
              <w:rPr>
                <w:color w:val="000000" w:themeColor="text1"/>
                <w:spacing w:val="7"/>
                <w:sz w:val="24"/>
                <w:szCs w:val="24"/>
              </w:rPr>
              <w:t xml:space="preserve"> </w:t>
            </w:r>
            <w:r w:rsidRPr="00C57503">
              <w:rPr>
                <w:color w:val="000000" w:themeColor="text1"/>
                <w:spacing w:val="-1"/>
                <w:sz w:val="24"/>
                <w:szCs w:val="24"/>
              </w:rPr>
              <w:t>alkene),</w:t>
            </w:r>
            <w:r w:rsidRPr="00C57503">
              <w:rPr>
                <w:color w:val="000000" w:themeColor="text1"/>
                <w:spacing w:val="5"/>
                <w:sz w:val="24"/>
                <w:szCs w:val="24"/>
              </w:rPr>
              <w:t xml:space="preserve"> </w:t>
            </w:r>
            <w:r w:rsidRPr="00C57503">
              <w:rPr>
                <w:color w:val="000000" w:themeColor="text1"/>
                <w:spacing w:val="-2"/>
                <w:sz w:val="24"/>
                <w:szCs w:val="24"/>
              </w:rPr>
              <w:t>cơ</w:t>
            </w:r>
            <w:r w:rsidRPr="00C57503">
              <w:rPr>
                <w:color w:val="000000" w:themeColor="text1"/>
                <w:spacing w:val="9"/>
                <w:sz w:val="24"/>
                <w:szCs w:val="24"/>
              </w:rPr>
              <w:t xml:space="preserve"> </w:t>
            </w:r>
            <w:r w:rsidRPr="00C57503">
              <w:rPr>
                <w:color w:val="000000" w:themeColor="text1"/>
                <w:spacing w:val="-1"/>
                <w:sz w:val="24"/>
                <w:szCs w:val="24"/>
              </w:rPr>
              <w:t>chế</w:t>
            </w:r>
            <w:r w:rsidRPr="00C57503">
              <w:rPr>
                <w:color w:val="000000" w:themeColor="text1"/>
                <w:spacing w:val="6"/>
                <w:sz w:val="24"/>
                <w:szCs w:val="24"/>
              </w:rPr>
              <w:t xml:space="preserve"> </w:t>
            </w:r>
            <w:r w:rsidRPr="00C57503">
              <w:rPr>
                <w:color w:val="000000" w:themeColor="text1"/>
                <w:sz w:val="24"/>
                <w:szCs w:val="24"/>
              </w:rPr>
              <w:t>thế</w:t>
            </w:r>
            <w:r w:rsidRPr="00C57503">
              <w:rPr>
                <w:color w:val="000000" w:themeColor="text1"/>
                <w:spacing w:val="49"/>
                <w:sz w:val="24"/>
                <w:szCs w:val="24"/>
              </w:rPr>
              <w:t xml:space="preserve"> </w:t>
            </w:r>
            <w:r w:rsidRPr="00C57503">
              <w:rPr>
                <w:color w:val="000000" w:themeColor="text1"/>
                <w:spacing w:val="-1"/>
                <w:sz w:val="24"/>
                <w:szCs w:val="24"/>
              </w:rPr>
              <w:t>electrophile</w:t>
            </w:r>
            <w:r w:rsidRPr="00C57503">
              <w:rPr>
                <w:color w:val="000000" w:themeColor="text1"/>
                <w:spacing w:val="9"/>
                <w:sz w:val="24"/>
                <w:szCs w:val="24"/>
              </w:rPr>
              <w:t xml:space="preserve"> </w:t>
            </w:r>
            <w:r w:rsidRPr="00C57503">
              <w:rPr>
                <w:color w:val="000000" w:themeColor="text1"/>
                <w:spacing w:val="-1"/>
                <w:sz w:val="24"/>
                <w:szCs w:val="24"/>
              </w:rPr>
              <w:t>S</w:t>
            </w:r>
            <w:r w:rsidRPr="00C57503">
              <w:rPr>
                <w:color w:val="000000" w:themeColor="text1"/>
                <w:spacing w:val="-1"/>
                <w:position w:val="-3"/>
                <w:sz w:val="24"/>
                <w:szCs w:val="24"/>
              </w:rPr>
              <w:t>E</w:t>
            </w:r>
            <w:r w:rsidRPr="00C57503">
              <w:rPr>
                <w:color w:val="000000" w:themeColor="text1"/>
                <w:spacing w:val="-1"/>
                <w:sz w:val="24"/>
                <w:szCs w:val="24"/>
              </w:rPr>
              <w:t>2Ar</w:t>
            </w:r>
            <w:r w:rsidRPr="00C57503">
              <w:rPr>
                <w:color w:val="000000" w:themeColor="text1"/>
                <w:spacing w:val="11"/>
                <w:sz w:val="24"/>
                <w:szCs w:val="24"/>
              </w:rPr>
              <w:t xml:space="preserve"> </w:t>
            </w:r>
            <w:r w:rsidRPr="00C57503">
              <w:rPr>
                <w:color w:val="000000" w:themeColor="text1"/>
                <w:spacing w:val="-2"/>
                <w:sz w:val="24"/>
                <w:szCs w:val="24"/>
              </w:rPr>
              <w:t>(vào</w:t>
            </w:r>
            <w:r w:rsidRPr="00C57503">
              <w:rPr>
                <w:color w:val="000000" w:themeColor="text1"/>
                <w:spacing w:val="10"/>
                <w:sz w:val="24"/>
                <w:szCs w:val="24"/>
              </w:rPr>
              <w:t xml:space="preserve"> </w:t>
            </w:r>
            <w:r w:rsidRPr="00C57503">
              <w:rPr>
                <w:color w:val="000000" w:themeColor="text1"/>
                <w:sz w:val="24"/>
                <w:szCs w:val="24"/>
              </w:rPr>
              <w:t>nhân</w:t>
            </w:r>
            <w:r w:rsidRPr="00C57503">
              <w:rPr>
                <w:color w:val="000000" w:themeColor="text1"/>
                <w:spacing w:val="10"/>
                <w:sz w:val="24"/>
                <w:szCs w:val="24"/>
              </w:rPr>
              <w:t xml:space="preserve"> </w:t>
            </w:r>
            <w:r w:rsidRPr="00C57503">
              <w:rPr>
                <w:color w:val="000000" w:themeColor="text1"/>
                <w:spacing w:val="-1"/>
                <w:sz w:val="24"/>
                <w:szCs w:val="24"/>
              </w:rPr>
              <w:t>thơm),</w:t>
            </w:r>
            <w:r w:rsidRPr="00C57503">
              <w:rPr>
                <w:color w:val="000000" w:themeColor="text1"/>
                <w:spacing w:val="11"/>
                <w:sz w:val="24"/>
                <w:szCs w:val="24"/>
              </w:rPr>
              <w:t xml:space="preserve"> </w:t>
            </w:r>
            <w:r w:rsidRPr="00C57503">
              <w:rPr>
                <w:color w:val="000000" w:themeColor="text1"/>
                <w:sz w:val="24"/>
                <w:szCs w:val="24"/>
              </w:rPr>
              <w:t>cơ</w:t>
            </w:r>
            <w:r w:rsidRPr="00C57503">
              <w:rPr>
                <w:color w:val="000000" w:themeColor="text1"/>
                <w:spacing w:val="11"/>
                <w:sz w:val="24"/>
                <w:szCs w:val="24"/>
              </w:rPr>
              <w:t xml:space="preserve"> </w:t>
            </w:r>
            <w:r w:rsidRPr="00C57503">
              <w:rPr>
                <w:color w:val="000000" w:themeColor="text1"/>
                <w:spacing w:val="-1"/>
                <w:sz w:val="24"/>
                <w:szCs w:val="24"/>
              </w:rPr>
              <w:t>chế</w:t>
            </w:r>
            <w:r w:rsidRPr="00C57503">
              <w:rPr>
                <w:color w:val="000000" w:themeColor="text1"/>
                <w:spacing w:val="11"/>
                <w:sz w:val="24"/>
                <w:szCs w:val="24"/>
              </w:rPr>
              <w:t xml:space="preserve"> </w:t>
            </w:r>
            <w:r w:rsidRPr="00C57503">
              <w:rPr>
                <w:color w:val="000000" w:themeColor="text1"/>
                <w:spacing w:val="-1"/>
                <w:sz w:val="24"/>
                <w:szCs w:val="24"/>
              </w:rPr>
              <w:t>thế</w:t>
            </w:r>
            <w:r w:rsidRPr="00C57503">
              <w:rPr>
                <w:color w:val="000000" w:themeColor="text1"/>
                <w:spacing w:val="10"/>
                <w:sz w:val="24"/>
                <w:szCs w:val="24"/>
              </w:rPr>
              <w:t xml:space="preserve"> </w:t>
            </w:r>
            <w:r w:rsidRPr="00C57503">
              <w:rPr>
                <w:color w:val="000000" w:themeColor="text1"/>
                <w:spacing w:val="-1"/>
                <w:sz w:val="24"/>
                <w:szCs w:val="24"/>
              </w:rPr>
              <w:t>nucleophile</w:t>
            </w:r>
            <w:r w:rsidRPr="00C57503">
              <w:rPr>
                <w:color w:val="000000" w:themeColor="text1"/>
                <w:spacing w:val="12"/>
                <w:sz w:val="24"/>
                <w:szCs w:val="24"/>
              </w:rPr>
              <w:t xml:space="preserve"> </w:t>
            </w:r>
            <w:r w:rsidRPr="00C57503">
              <w:rPr>
                <w:color w:val="000000" w:themeColor="text1"/>
                <w:spacing w:val="-2"/>
                <w:sz w:val="24"/>
                <w:szCs w:val="24"/>
              </w:rPr>
              <w:t>S</w:t>
            </w:r>
            <w:r w:rsidRPr="00C57503">
              <w:rPr>
                <w:color w:val="000000" w:themeColor="text1"/>
                <w:spacing w:val="-2"/>
                <w:position w:val="-3"/>
                <w:sz w:val="24"/>
                <w:szCs w:val="24"/>
              </w:rPr>
              <w:t>N</w:t>
            </w:r>
            <w:r w:rsidRPr="00C57503">
              <w:rPr>
                <w:color w:val="000000" w:themeColor="text1"/>
                <w:spacing w:val="-2"/>
                <w:sz w:val="24"/>
                <w:szCs w:val="24"/>
              </w:rPr>
              <w:t>1,</w:t>
            </w:r>
            <w:r w:rsidRPr="00C57503">
              <w:rPr>
                <w:color w:val="000000" w:themeColor="text1"/>
                <w:spacing w:val="11"/>
                <w:sz w:val="24"/>
                <w:szCs w:val="24"/>
              </w:rPr>
              <w:t xml:space="preserve"> </w:t>
            </w:r>
            <w:r w:rsidRPr="00C57503">
              <w:rPr>
                <w:color w:val="000000" w:themeColor="text1"/>
                <w:spacing w:val="-1"/>
                <w:sz w:val="24"/>
                <w:szCs w:val="24"/>
              </w:rPr>
              <w:t>S</w:t>
            </w:r>
            <w:r w:rsidRPr="00C57503">
              <w:rPr>
                <w:color w:val="000000" w:themeColor="text1"/>
                <w:spacing w:val="-1"/>
                <w:position w:val="-3"/>
                <w:sz w:val="24"/>
                <w:szCs w:val="24"/>
              </w:rPr>
              <w:t>N</w:t>
            </w:r>
            <w:r w:rsidRPr="00C57503">
              <w:rPr>
                <w:color w:val="000000" w:themeColor="text1"/>
                <w:spacing w:val="-1"/>
                <w:sz w:val="24"/>
                <w:szCs w:val="24"/>
              </w:rPr>
              <w:t>2</w:t>
            </w:r>
            <w:r w:rsidRPr="00C57503">
              <w:rPr>
                <w:color w:val="000000" w:themeColor="text1"/>
                <w:spacing w:val="12"/>
                <w:sz w:val="24"/>
                <w:szCs w:val="24"/>
              </w:rPr>
              <w:t xml:space="preserve"> </w:t>
            </w:r>
            <w:r w:rsidRPr="00C57503">
              <w:rPr>
                <w:color w:val="000000" w:themeColor="text1"/>
                <w:spacing w:val="-1"/>
                <w:sz w:val="24"/>
                <w:szCs w:val="24"/>
              </w:rPr>
              <w:t>(phản</w:t>
            </w:r>
            <w:r w:rsidRPr="00C57503">
              <w:rPr>
                <w:color w:val="000000" w:themeColor="text1"/>
                <w:spacing w:val="10"/>
                <w:sz w:val="24"/>
                <w:szCs w:val="24"/>
              </w:rPr>
              <w:t xml:space="preserve"> </w:t>
            </w:r>
            <w:r w:rsidRPr="00C57503">
              <w:rPr>
                <w:color w:val="000000" w:themeColor="text1"/>
                <w:spacing w:val="-1"/>
                <w:sz w:val="24"/>
                <w:szCs w:val="24"/>
              </w:rPr>
              <w:t>ứng</w:t>
            </w:r>
            <w:r w:rsidRPr="00C57503">
              <w:rPr>
                <w:color w:val="000000" w:themeColor="text1"/>
                <w:spacing w:val="10"/>
                <w:sz w:val="24"/>
                <w:szCs w:val="24"/>
              </w:rPr>
              <w:t xml:space="preserve"> </w:t>
            </w:r>
            <w:r w:rsidRPr="00C57503">
              <w:rPr>
                <w:color w:val="000000" w:themeColor="text1"/>
                <w:sz w:val="24"/>
                <w:szCs w:val="24"/>
              </w:rPr>
              <w:t>thuỷ</w:t>
            </w:r>
            <w:r w:rsidRPr="00C57503">
              <w:rPr>
                <w:color w:val="000000" w:themeColor="text1"/>
                <w:spacing w:val="7"/>
                <w:sz w:val="24"/>
                <w:szCs w:val="24"/>
              </w:rPr>
              <w:t xml:space="preserve"> </w:t>
            </w:r>
            <w:r w:rsidRPr="00C57503">
              <w:rPr>
                <w:color w:val="000000" w:themeColor="text1"/>
                <w:spacing w:val="-1"/>
                <w:sz w:val="24"/>
                <w:szCs w:val="24"/>
              </w:rPr>
              <w:t>phân</w:t>
            </w:r>
            <w:r w:rsidRPr="00C57503">
              <w:rPr>
                <w:color w:val="000000" w:themeColor="text1"/>
                <w:spacing w:val="10"/>
                <w:sz w:val="24"/>
                <w:szCs w:val="24"/>
              </w:rPr>
              <w:t xml:space="preserve"> </w:t>
            </w:r>
            <w:r w:rsidRPr="00C57503">
              <w:rPr>
                <w:color w:val="000000" w:themeColor="text1"/>
                <w:spacing w:val="-1"/>
                <w:sz w:val="24"/>
                <w:szCs w:val="24"/>
              </w:rPr>
              <w:t>dẫn</w:t>
            </w:r>
            <w:r w:rsidRPr="00C57503">
              <w:rPr>
                <w:color w:val="000000" w:themeColor="text1"/>
                <w:spacing w:val="57"/>
                <w:sz w:val="24"/>
                <w:szCs w:val="24"/>
              </w:rPr>
              <w:t xml:space="preserve"> </w:t>
            </w:r>
            <w:r w:rsidRPr="00C57503">
              <w:rPr>
                <w:color w:val="000000" w:themeColor="text1"/>
                <w:sz w:val="24"/>
                <w:szCs w:val="24"/>
              </w:rPr>
              <w:t>xuất</w:t>
            </w:r>
            <w:r w:rsidRPr="00C57503">
              <w:rPr>
                <w:color w:val="000000" w:themeColor="text1"/>
                <w:spacing w:val="-2"/>
                <w:sz w:val="24"/>
                <w:szCs w:val="24"/>
              </w:rPr>
              <w:t xml:space="preserve"> </w:t>
            </w:r>
            <w:r w:rsidRPr="00C57503">
              <w:rPr>
                <w:color w:val="000000" w:themeColor="text1"/>
                <w:spacing w:val="-1"/>
                <w:sz w:val="24"/>
                <w:szCs w:val="24"/>
              </w:rPr>
              <w:t>halogen),</w:t>
            </w:r>
            <w:r w:rsidRPr="00C57503">
              <w:rPr>
                <w:color w:val="000000" w:themeColor="text1"/>
                <w:sz w:val="24"/>
                <w:szCs w:val="24"/>
              </w:rPr>
              <w:t xml:space="preserve"> </w:t>
            </w:r>
            <w:r w:rsidRPr="00C57503">
              <w:rPr>
                <w:color w:val="000000" w:themeColor="text1"/>
                <w:spacing w:val="-1"/>
                <w:sz w:val="24"/>
                <w:szCs w:val="24"/>
              </w:rPr>
              <w:t>cơ</w:t>
            </w:r>
            <w:r w:rsidRPr="00C57503">
              <w:rPr>
                <w:color w:val="000000" w:themeColor="text1"/>
                <w:sz w:val="24"/>
                <w:szCs w:val="24"/>
              </w:rPr>
              <w:t xml:space="preserve"> </w:t>
            </w:r>
            <w:r w:rsidRPr="00C57503">
              <w:rPr>
                <w:color w:val="000000" w:themeColor="text1"/>
                <w:spacing w:val="-1"/>
                <w:sz w:val="24"/>
                <w:szCs w:val="24"/>
              </w:rPr>
              <w:t>chế</w:t>
            </w:r>
            <w:r w:rsidRPr="00C57503">
              <w:rPr>
                <w:color w:val="000000" w:themeColor="text1"/>
                <w:spacing w:val="-3"/>
                <w:sz w:val="24"/>
                <w:szCs w:val="24"/>
              </w:rPr>
              <w:t xml:space="preserve"> </w:t>
            </w:r>
            <w:r w:rsidRPr="00C57503">
              <w:rPr>
                <w:color w:val="000000" w:themeColor="text1"/>
                <w:sz w:val="24"/>
                <w:szCs w:val="24"/>
              </w:rPr>
              <w:t>cộng</w:t>
            </w:r>
            <w:r w:rsidRPr="00C57503">
              <w:rPr>
                <w:color w:val="000000" w:themeColor="text1"/>
                <w:spacing w:val="-3"/>
                <w:sz w:val="24"/>
                <w:szCs w:val="24"/>
              </w:rPr>
              <w:t xml:space="preserve"> </w:t>
            </w:r>
            <w:r w:rsidRPr="00C57503">
              <w:rPr>
                <w:color w:val="000000" w:themeColor="text1"/>
                <w:spacing w:val="-1"/>
                <w:sz w:val="24"/>
                <w:szCs w:val="24"/>
              </w:rPr>
              <w:t>nucleophile</w:t>
            </w:r>
            <w:r w:rsidRPr="00C57503">
              <w:rPr>
                <w:color w:val="000000" w:themeColor="text1"/>
                <w:sz w:val="24"/>
                <w:szCs w:val="24"/>
              </w:rPr>
              <w:t xml:space="preserve"> </w:t>
            </w:r>
            <w:r w:rsidRPr="00C57503">
              <w:rPr>
                <w:color w:val="000000" w:themeColor="text1"/>
                <w:spacing w:val="-1"/>
                <w:sz w:val="24"/>
                <w:szCs w:val="24"/>
              </w:rPr>
              <w:t>A</w:t>
            </w:r>
            <w:r w:rsidRPr="00C57503">
              <w:rPr>
                <w:color w:val="000000" w:themeColor="text1"/>
                <w:spacing w:val="-1"/>
                <w:position w:val="-3"/>
                <w:sz w:val="24"/>
                <w:szCs w:val="24"/>
              </w:rPr>
              <w:t>N</w:t>
            </w:r>
            <w:r w:rsidRPr="00C57503">
              <w:rPr>
                <w:color w:val="000000" w:themeColor="text1"/>
                <w:spacing w:val="24"/>
                <w:position w:val="-3"/>
                <w:sz w:val="24"/>
                <w:szCs w:val="24"/>
              </w:rPr>
              <w:t xml:space="preserve"> </w:t>
            </w:r>
            <w:r w:rsidRPr="00C57503">
              <w:rPr>
                <w:color w:val="000000" w:themeColor="text1"/>
                <w:spacing w:val="-1"/>
                <w:sz w:val="24"/>
                <w:szCs w:val="24"/>
              </w:rPr>
              <w:t>(vào</w:t>
            </w:r>
            <w:r w:rsidRPr="00C57503">
              <w:rPr>
                <w:color w:val="000000" w:themeColor="text1"/>
                <w:sz w:val="24"/>
                <w:szCs w:val="24"/>
              </w:rPr>
              <w:t xml:space="preserve"> </w:t>
            </w:r>
            <w:r w:rsidRPr="00C57503">
              <w:rPr>
                <w:color w:val="000000" w:themeColor="text1"/>
                <w:spacing w:val="-1"/>
                <w:sz w:val="24"/>
                <w:szCs w:val="24"/>
              </w:rPr>
              <w:t>hợp</w:t>
            </w:r>
            <w:r w:rsidRPr="00C57503">
              <w:rPr>
                <w:color w:val="000000" w:themeColor="text1"/>
                <w:sz w:val="24"/>
                <w:szCs w:val="24"/>
              </w:rPr>
              <w:t xml:space="preserve">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pacing w:val="-1"/>
                <w:sz w:val="24"/>
                <w:szCs w:val="24"/>
              </w:rPr>
              <w:t>carbonyl).</w:t>
            </w:r>
          </w:p>
          <w:p w14:paraId="56F5A419"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pacing w:val="-1"/>
                <w:sz w:val="24"/>
                <w:szCs w:val="24"/>
              </w:rPr>
              <w:t>- Giải</w:t>
            </w:r>
            <w:r w:rsidRPr="00C57503">
              <w:rPr>
                <w:color w:val="000000" w:themeColor="text1"/>
                <w:spacing w:val="3"/>
                <w:sz w:val="24"/>
                <w:szCs w:val="24"/>
              </w:rPr>
              <w:t xml:space="preserve"> </w:t>
            </w:r>
            <w:r w:rsidRPr="00C57503">
              <w:rPr>
                <w:color w:val="000000" w:themeColor="text1"/>
                <w:spacing w:val="-1"/>
                <w:sz w:val="24"/>
                <w:szCs w:val="24"/>
              </w:rPr>
              <w:t>thích</w:t>
            </w:r>
            <w:r w:rsidRPr="00C57503">
              <w:rPr>
                <w:color w:val="000000" w:themeColor="text1"/>
                <w:spacing w:val="3"/>
                <w:sz w:val="24"/>
                <w:szCs w:val="24"/>
              </w:rPr>
              <w:t xml:space="preserve"> </w:t>
            </w:r>
            <w:r w:rsidRPr="00C57503">
              <w:rPr>
                <w:color w:val="000000" w:themeColor="text1"/>
                <w:spacing w:val="-1"/>
                <w:sz w:val="24"/>
                <w:szCs w:val="24"/>
              </w:rPr>
              <w:t>được</w:t>
            </w:r>
            <w:r w:rsidRPr="00C57503">
              <w:rPr>
                <w:color w:val="000000" w:themeColor="text1"/>
                <w:spacing w:val="2"/>
                <w:sz w:val="24"/>
                <w:szCs w:val="24"/>
              </w:rPr>
              <w:t xml:space="preserve"> </w:t>
            </w:r>
            <w:r w:rsidRPr="00C57503">
              <w:rPr>
                <w:color w:val="000000" w:themeColor="text1"/>
                <w:sz w:val="24"/>
                <w:szCs w:val="24"/>
              </w:rPr>
              <w:t>sự</w:t>
            </w:r>
            <w:r w:rsidRPr="00C57503">
              <w:rPr>
                <w:color w:val="000000" w:themeColor="text1"/>
                <w:spacing w:val="4"/>
                <w:sz w:val="24"/>
                <w:szCs w:val="24"/>
              </w:rPr>
              <w:t xml:space="preserve"> </w:t>
            </w:r>
            <w:r w:rsidRPr="00C57503">
              <w:rPr>
                <w:color w:val="000000" w:themeColor="text1"/>
                <w:spacing w:val="-1"/>
                <w:sz w:val="24"/>
                <w:szCs w:val="24"/>
              </w:rPr>
              <w:t>tạo</w:t>
            </w:r>
            <w:r w:rsidRPr="00C57503">
              <w:rPr>
                <w:color w:val="000000" w:themeColor="text1"/>
                <w:spacing w:val="3"/>
                <w:sz w:val="24"/>
                <w:szCs w:val="24"/>
              </w:rPr>
              <w:t xml:space="preserve"> </w:t>
            </w:r>
            <w:r w:rsidRPr="00C57503">
              <w:rPr>
                <w:color w:val="000000" w:themeColor="text1"/>
                <w:sz w:val="24"/>
                <w:szCs w:val="24"/>
              </w:rPr>
              <w:t>thành</w:t>
            </w:r>
            <w:r w:rsidRPr="00C57503">
              <w:rPr>
                <w:color w:val="000000" w:themeColor="text1"/>
                <w:spacing w:val="2"/>
                <w:sz w:val="24"/>
                <w:szCs w:val="24"/>
              </w:rPr>
              <w:t xml:space="preserve"> </w:t>
            </w:r>
            <w:r w:rsidRPr="00C57503">
              <w:rPr>
                <w:color w:val="000000" w:themeColor="text1"/>
                <w:sz w:val="24"/>
                <w:szCs w:val="24"/>
              </w:rPr>
              <w:t>sản</w:t>
            </w:r>
            <w:r w:rsidRPr="00C57503">
              <w:rPr>
                <w:color w:val="000000" w:themeColor="text1"/>
                <w:spacing w:val="3"/>
                <w:sz w:val="24"/>
                <w:szCs w:val="24"/>
              </w:rPr>
              <w:t xml:space="preserve"> </w:t>
            </w:r>
            <w:r w:rsidRPr="00C57503">
              <w:rPr>
                <w:color w:val="000000" w:themeColor="text1"/>
                <w:spacing w:val="-1"/>
                <w:sz w:val="24"/>
                <w:szCs w:val="24"/>
              </w:rPr>
              <w:t xml:space="preserve">phẩm </w:t>
            </w:r>
            <w:r w:rsidRPr="00C57503">
              <w:rPr>
                <w:color w:val="000000" w:themeColor="text1"/>
                <w:sz w:val="24"/>
                <w:szCs w:val="24"/>
              </w:rPr>
              <w:t>và</w:t>
            </w:r>
            <w:r w:rsidRPr="00C57503">
              <w:rPr>
                <w:color w:val="000000" w:themeColor="text1"/>
                <w:spacing w:val="4"/>
                <w:sz w:val="24"/>
                <w:szCs w:val="24"/>
              </w:rPr>
              <w:t xml:space="preserve"> </w:t>
            </w:r>
            <w:r w:rsidRPr="00C57503">
              <w:rPr>
                <w:color w:val="000000" w:themeColor="text1"/>
                <w:spacing w:val="-1"/>
                <w:sz w:val="24"/>
                <w:szCs w:val="24"/>
              </w:rPr>
              <w:t>hướng</w:t>
            </w:r>
            <w:r w:rsidRPr="00C57503">
              <w:rPr>
                <w:color w:val="000000" w:themeColor="text1"/>
                <w:spacing w:val="4"/>
                <w:sz w:val="24"/>
                <w:szCs w:val="24"/>
              </w:rPr>
              <w:t xml:space="preserve"> </w:t>
            </w:r>
            <w:r w:rsidRPr="00C57503">
              <w:rPr>
                <w:color w:val="000000" w:themeColor="text1"/>
                <w:sz w:val="24"/>
                <w:szCs w:val="24"/>
              </w:rPr>
              <w:t>của</w:t>
            </w:r>
            <w:r w:rsidRPr="00C57503">
              <w:rPr>
                <w:color w:val="000000" w:themeColor="text1"/>
                <w:spacing w:val="2"/>
                <w:sz w:val="24"/>
                <w:szCs w:val="24"/>
              </w:rPr>
              <w:t xml:space="preserve"> </w:t>
            </w:r>
            <w:r w:rsidRPr="00C57503">
              <w:rPr>
                <w:color w:val="000000" w:themeColor="text1"/>
                <w:spacing w:val="-2"/>
                <w:sz w:val="24"/>
                <w:szCs w:val="24"/>
              </w:rPr>
              <w:t>một</w:t>
            </w:r>
            <w:r w:rsidRPr="00C57503">
              <w:rPr>
                <w:color w:val="000000" w:themeColor="text1"/>
                <w:spacing w:val="6"/>
                <w:sz w:val="24"/>
                <w:szCs w:val="24"/>
              </w:rPr>
              <w:t xml:space="preserve"> </w:t>
            </w:r>
            <w:r w:rsidRPr="00C57503">
              <w:rPr>
                <w:color w:val="000000" w:themeColor="text1"/>
                <w:spacing w:val="-1"/>
                <w:sz w:val="24"/>
                <w:szCs w:val="24"/>
              </w:rPr>
              <w:t>số</w:t>
            </w:r>
            <w:r w:rsidRPr="00C57503">
              <w:rPr>
                <w:color w:val="000000" w:themeColor="text1"/>
                <w:spacing w:val="5"/>
                <w:sz w:val="24"/>
                <w:szCs w:val="24"/>
              </w:rPr>
              <w:t xml:space="preserve"> </w:t>
            </w:r>
            <w:r w:rsidRPr="00C57503">
              <w:rPr>
                <w:color w:val="000000" w:themeColor="text1"/>
                <w:spacing w:val="-1"/>
                <w:sz w:val="24"/>
                <w:szCs w:val="24"/>
              </w:rPr>
              <w:t>phản</w:t>
            </w:r>
            <w:r w:rsidRPr="00C57503">
              <w:rPr>
                <w:color w:val="000000" w:themeColor="text1"/>
                <w:spacing w:val="5"/>
                <w:sz w:val="24"/>
                <w:szCs w:val="24"/>
              </w:rPr>
              <w:t xml:space="preserve"> </w:t>
            </w:r>
            <w:r w:rsidRPr="00C57503">
              <w:rPr>
                <w:color w:val="000000" w:themeColor="text1"/>
                <w:spacing w:val="-1"/>
                <w:sz w:val="24"/>
                <w:szCs w:val="24"/>
              </w:rPr>
              <w:t>ứng</w:t>
            </w:r>
            <w:r w:rsidRPr="00C57503">
              <w:rPr>
                <w:color w:val="000000" w:themeColor="text1"/>
                <w:spacing w:val="5"/>
                <w:sz w:val="24"/>
                <w:szCs w:val="24"/>
              </w:rPr>
              <w:t xml:space="preserve"> </w:t>
            </w:r>
            <w:r w:rsidRPr="00C57503">
              <w:rPr>
                <w:color w:val="000000" w:themeColor="text1"/>
                <w:spacing w:val="-2"/>
                <w:sz w:val="24"/>
                <w:szCs w:val="24"/>
              </w:rPr>
              <w:t>(Cơ</w:t>
            </w:r>
            <w:r w:rsidRPr="00C57503">
              <w:rPr>
                <w:color w:val="000000" w:themeColor="text1"/>
                <w:spacing w:val="4"/>
                <w:sz w:val="24"/>
                <w:szCs w:val="24"/>
              </w:rPr>
              <w:t xml:space="preserve"> </w:t>
            </w:r>
            <w:r w:rsidRPr="00C57503">
              <w:rPr>
                <w:color w:val="000000" w:themeColor="text1"/>
                <w:spacing w:val="-1"/>
                <w:sz w:val="24"/>
                <w:szCs w:val="24"/>
              </w:rPr>
              <w:t>chế</w:t>
            </w:r>
            <w:r w:rsidRPr="00C57503">
              <w:rPr>
                <w:color w:val="000000" w:themeColor="text1"/>
                <w:spacing w:val="2"/>
                <w:sz w:val="24"/>
                <w:szCs w:val="24"/>
              </w:rPr>
              <w:t xml:space="preserve"> </w:t>
            </w:r>
            <w:r w:rsidRPr="00C57503">
              <w:rPr>
                <w:color w:val="000000" w:themeColor="text1"/>
                <w:spacing w:val="-1"/>
                <w:sz w:val="24"/>
                <w:szCs w:val="24"/>
              </w:rPr>
              <w:t>thế</w:t>
            </w:r>
            <w:r w:rsidRPr="00C57503">
              <w:rPr>
                <w:color w:val="000000" w:themeColor="text1"/>
                <w:spacing w:val="3"/>
                <w:sz w:val="24"/>
                <w:szCs w:val="24"/>
              </w:rPr>
              <w:t xml:space="preserve"> </w:t>
            </w:r>
            <w:r w:rsidRPr="00C57503">
              <w:rPr>
                <w:color w:val="000000" w:themeColor="text1"/>
                <w:spacing w:val="-1"/>
                <w:sz w:val="24"/>
                <w:szCs w:val="24"/>
              </w:rPr>
              <w:t>gốc</w:t>
            </w:r>
            <w:r w:rsidRPr="00C57503">
              <w:rPr>
                <w:color w:val="000000" w:themeColor="text1"/>
                <w:spacing w:val="5"/>
                <w:sz w:val="24"/>
                <w:szCs w:val="24"/>
              </w:rPr>
              <w:t xml:space="preserve"> </w:t>
            </w:r>
            <w:r w:rsidRPr="00C57503">
              <w:rPr>
                <w:color w:val="000000" w:themeColor="text1"/>
                <w:spacing w:val="-1"/>
                <w:sz w:val="24"/>
                <w:szCs w:val="24"/>
              </w:rPr>
              <w:t>S</w:t>
            </w:r>
            <w:r w:rsidRPr="00C57503">
              <w:rPr>
                <w:color w:val="000000" w:themeColor="text1"/>
                <w:spacing w:val="-1"/>
                <w:position w:val="-3"/>
                <w:sz w:val="24"/>
                <w:szCs w:val="24"/>
              </w:rPr>
              <w:t>R</w:t>
            </w:r>
            <w:r w:rsidRPr="00C57503">
              <w:rPr>
                <w:color w:val="000000" w:themeColor="text1"/>
                <w:spacing w:val="3"/>
                <w:position w:val="-3"/>
                <w:sz w:val="24"/>
                <w:szCs w:val="24"/>
              </w:rPr>
              <w:t xml:space="preserve"> </w:t>
            </w:r>
            <w:r w:rsidRPr="00C57503">
              <w:rPr>
                <w:color w:val="000000" w:themeColor="text1"/>
                <w:spacing w:val="-2"/>
                <w:sz w:val="24"/>
                <w:szCs w:val="24"/>
              </w:rPr>
              <w:t>vào</w:t>
            </w:r>
            <w:r w:rsidRPr="00C57503">
              <w:rPr>
                <w:color w:val="000000" w:themeColor="text1"/>
                <w:spacing w:val="49"/>
                <w:sz w:val="24"/>
                <w:szCs w:val="24"/>
              </w:rPr>
              <w:t xml:space="preserve"> </w:t>
            </w:r>
            <w:r w:rsidRPr="00C57503">
              <w:rPr>
                <w:color w:val="000000" w:themeColor="text1"/>
                <w:spacing w:val="-1"/>
                <w:sz w:val="24"/>
                <w:szCs w:val="24"/>
              </w:rPr>
              <w:t>carbon</w:t>
            </w:r>
            <w:r w:rsidRPr="00C57503">
              <w:rPr>
                <w:color w:val="000000" w:themeColor="text1"/>
                <w:spacing w:val="15"/>
                <w:sz w:val="24"/>
                <w:szCs w:val="24"/>
              </w:rPr>
              <w:t xml:space="preserve"> </w:t>
            </w:r>
            <w:r w:rsidRPr="00C57503">
              <w:rPr>
                <w:color w:val="000000" w:themeColor="text1"/>
                <w:sz w:val="24"/>
                <w:szCs w:val="24"/>
              </w:rPr>
              <w:t>no</w:t>
            </w:r>
            <w:r w:rsidRPr="00C57503">
              <w:rPr>
                <w:color w:val="000000" w:themeColor="text1"/>
                <w:spacing w:val="16"/>
                <w:sz w:val="24"/>
                <w:szCs w:val="24"/>
              </w:rPr>
              <w:t xml:space="preserve"> </w:t>
            </w:r>
            <w:r w:rsidRPr="00C57503">
              <w:rPr>
                <w:color w:val="000000" w:themeColor="text1"/>
                <w:spacing w:val="-1"/>
                <w:sz w:val="24"/>
                <w:szCs w:val="24"/>
              </w:rPr>
              <w:t>của</w:t>
            </w:r>
            <w:r w:rsidRPr="00C57503">
              <w:rPr>
                <w:color w:val="000000" w:themeColor="text1"/>
                <w:spacing w:val="15"/>
                <w:sz w:val="24"/>
                <w:szCs w:val="24"/>
              </w:rPr>
              <w:t xml:space="preserve"> </w:t>
            </w:r>
            <w:r w:rsidRPr="00C57503">
              <w:rPr>
                <w:color w:val="000000" w:themeColor="text1"/>
                <w:spacing w:val="-1"/>
                <w:sz w:val="24"/>
                <w:szCs w:val="24"/>
              </w:rPr>
              <w:t>alkane</w:t>
            </w:r>
            <w:r w:rsidRPr="00C57503">
              <w:rPr>
                <w:color w:val="000000" w:themeColor="text1"/>
                <w:spacing w:val="12"/>
                <w:sz w:val="24"/>
                <w:szCs w:val="24"/>
              </w:rPr>
              <w:t xml:space="preserve"> </w:t>
            </w:r>
            <w:r w:rsidRPr="00C57503">
              <w:rPr>
                <w:color w:val="000000" w:themeColor="text1"/>
                <w:sz w:val="24"/>
                <w:szCs w:val="24"/>
              </w:rPr>
              <w:t>và</w:t>
            </w:r>
            <w:r w:rsidRPr="00C57503">
              <w:rPr>
                <w:color w:val="000000" w:themeColor="text1"/>
                <w:spacing w:val="14"/>
                <w:sz w:val="24"/>
                <w:szCs w:val="24"/>
              </w:rPr>
              <w:t xml:space="preserve"> </w:t>
            </w:r>
            <w:r w:rsidRPr="00C57503">
              <w:rPr>
                <w:color w:val="000000" w:themeColor="text1"/>
                <w:sz w:val="24"/>
                <w:szCs w:val="24"/>
              </w:rPr>
              <w:t>cơ</w:t>
            </w:r>
            <w:r w:rsidRPr="00C57503">
              <w:rPr>
                <w:color w:val="000000" w:themeColor="text1"/>
                <w:spacing w:val="14"/>
                <w:sz w:val="24"/>
                <w:szCs w:val="24"/>
              </w:rPr>
              <w:t xml:space="preserve"> </w:t>
            </w:r>
            <w:r w:rsidRPr="00C57503">
              <w:rPr>
                <w:color w:val="000000" w:themeColor="text1"/>
                <w:sz w:val="24"/>
                <w:szCs w:val="24"/>
              </w:rPr>
              <w:t>chế</w:t>
            </w:r>
            <w:r w:rsidRPr="00C57503">
              <w:rPr>
                <w:color w:val="000000" w:themeColor="text1"/>
                <w:spacing w:val="14"/>
                <w:sz w:val="24"/>
                <w:szCs w:val="24"/>
              </w:rPr>
              <w:t xml:space="preserve"> </w:t>
            </w:r>
            <w:r w:rsidRPr="00C57503">
              <w:rPr>
                <w:color w:val="000000" w:themeColor="text1"/>
                <w:spacing w:val="-1"/>
                <w:sz w:val="24"/>
                <w:szCs w:val="24"/>
              </w:rPr>
              <w:t>cộng</w:t>
            </w:r>
            <w:r w:rsidRPr="00C57503">
              <w:rPr>
                <w:color w:val="000000" w:themeColor="text1"/>
                <w:spacing w:val="15"/>
                <w:sz w:val="24"/>
                <w:szCs w:val="24"/>
              </w:rPr>
              <w:t xml:space="preserve"> </w:t>
            </w:r>
            <w:r w:rsidRPr="00C57503">
              <w:rPr>
                <w:color w:val="000000" w:themeColor="text1"/>
                <w:spacing w:val="-1"/>
                <w:sz w:val="24"/>
                <w:szCs w:val="24"/>
              </w:rPr>
              <w:lastRenderedPageBreak/>
              <w:t>electrophile</w:t>
            </w:r>
            <w:r w:rsidRPr="00C57503">
              <w:rPr>
                <w:color w:val="000000" w:themeColor="text1"/>
                <w:spacing w:val="14"/>
                <w:sz w:val="24"/>
                <w:szCs w:val="24"/>
              </w:rPr>
              <w:t xml:space="preserve"> </w:t>
            </w:r>
            <w:r w:rsidRPr="00C57503">
              <w:rPr>
                <w:color w:val="000000" w:themeColor="text1"/>
                <w:spacing w:val="-1"/>
                <w:sz w:val="24"/>
                <w:szCs w:val="24"/>
              </w:rPr>
              <w:t>A</w:t>
            </w:r>
            <w:r w:rsidRPr="00C57503">
              <w:rPr>
                <w:color w:val="000000" w:themeColor="text1"/>
                <w:spacing w:val="-1"/>
                <w:position w:val="-3"/>
                <w:sz w:val="24"/>
                <w:szCs w:val="24"/>
              </w:rPr>
              <w:t>E</w:t>
            </w:r>
            <w:r w:rsidRPr="00C57503">
              <w:rPr>
                <w:color w:val="000000" w:themeColor="text1"/>
                <w:spacing w:val="15"/>
                <w:position w:val="-3"/>
                <w:sz w:val="24"/>
                <w:szCs w:val="24"/>
              </w:rPr>
              <w:t xml:space="preserve"> </w:t>
            </w:r>
            <w:r w:rsidRPr="00C57503">
              <w:rPr>
                <w:color w:val="000000" w:themeColor="text1"/>
                <w:sz w:val="24"/>
                <w:szCs w:val="24"/>
              </w:rPr>
              <w:t>vào</w:t>
            </w:r>
            <w:r w:rsidRPr="00C57503">
              <w:rPr>
                <w:color w:val="000000" w:themeColor="text1"/>
                <w:spacing w:val="12"/>
                <w:sz w:val="24"/>
                <w:szCs w:val="24"/>
              </w:rPr>
              <w:t xml:space="preserve"> </w:t>
            </w:r>
            <w:r w:rsidRPr="00C57503">
              <w:rPr>
                <w:color w:val="000000" w:themeColor="text1"/>
                <w:spacing w:val="-1"/>
                <w:sz w:val="24"/>
                <w:szCs w:val="24"/>
              </w:rPr>
              <w:t>nối</w:t>
            </w:r>
            <w:r w:rsidRPr="00C57503">
              <w:rPr>
                <w:color w:val="000000" w:themeColor="text1"/>
                <w:spacing w:val="15"/>
                <w:sz w:val="24"/>
                <w:szCs w:val="24"/>
              </w:rPr>
              <w:t xml:space="preserve"> </w:t>
            </w:r>
            <w:r w:rsidRPr="00C57503">
              <w:rPr>
                <w:color w:val="000000" w:themeColor="text1"/>
                <w:spacing w:val="-1"/>
                <w:sz w:val="24"/>
                <w:szCs w:val="24"/>
              </w:rPr>
              <w:t>đôi</w:t>
            </w:r>
            <w:r w:rsidRPr="00C57503">
              <w:rPr>
                <w:color w:val="000000" w:themeColor="text1"/>
                <w:spacing w:val="16"/>
                <w:sz w:val="24"/>
                <w:szCs w:val="24"/>
              </w:rPr>
              <w:t xml:space="preserve"> </w:t>
            </w:r>
            <w:r w:rsidRPr="00C57503">
              <w:rPr>
                <w:color w:val="000000" w:themeColor="text1"/>
                <w:sz w:val="24"/>
                <w:szCs w:val="24"/>
              </w:rPr>
              <w:t>C=C</w:t>
            </w:r>
            <w:r w:rsidRPr="00C57503">
              <w:rPr>
                <w:color w:val="000000" w:themeColor="text1"/>
                <w:spacing w:val="13"/>
                <w:sz w:val="24"/>
                <w:szCs w:val="24"/>
              </w:rPr>
              <w:t xml:space="preserve"> </w:t>
            </w:r>
            <w:r w:rsidRPr="00C57503">
              <w:rPr>
                <w:color w:val="000000" w:themeColor="text1"/>
                <w:spacing w:val="-1"/>
                <w:sz w:val="24"/>
                <w:szCs w:val="24"/>
              </w:rPr>
              <w:t>của</w:t>
            </w:r>
            <w:r w:rsidRPr="00C57503">
              <w:rPr>
                <w:color w:val="000000" w:themeColor="text1"/>
                <w:spacing w:val="15"/>
                <w:sz w:val="24"/>
                <w:szCs w:val="24"/>
              </w:rPr>
              <w:t xml:space="preserve"> </w:t>
            </w:r>
            <w:r w:rsidRPr="00C57503">
              <w:rPr>
                <w:color w:val="000000" w:themeColor="text1"/>
                <w:spacing w:val="-1"/>
                <w:sz w:val="24"/>
                <w:szCs w:val="24"/>
              </w:rPr>
              <w:t>alkene</w:t>
            </w:r>
            <w:r w:rsidRPr="00C57503">
              <w:rPr>
                <w:color w:val="000000" w:themeColor="text1"/>
                <w:spacing w:val="15"/>
                <w:sz w:val="24"/>
                <w:szCs w:val="24"/>
              </w:rPr>
              <w:t xml:space="preserve"> </w:t>
            </w:r>
            <w:r w:rsidRPr="00C57503">
              <w:rPr>
                <w:color w:val="000000" w:themeColor="text1"/>
                <w:spacing w:val="-1"/>
                <w:sz w:val="24"/>
                <w:szCs w:val="24"/>
              </w:rPr>
              <w:t>theo</w:t>
            </w:r>
            <w:r w:rsidRPr="00C57503">
              <w:rPr>
                <w:color w:val="000000" w:themeColor="text1"/>
                <w:spacing w:val="15"/>
                <w:sz w:val="24"/>
                <w:szCs w:val="24"/>
              </w:rPr>
              <w:t xml:space="preserve"> </w:t>
            </w:r>
            <w:r w:rsidRPr="00C57503">
              <w:rPr>
                <w:color w:val="000000" w:themeColor="text1"/>
                <w:spacing w:val="-1"/>
                <w:sz w:val="24"/>
                <w:szCs w:val="24"/>
              </w:rPr>
              <w:t>quy</w:t>
            </w:r>
            <w:r w:rsidRPr="00C57503">
              <w:rPr>
                <w:color w:val="000000" w:themeColor="text1"/>
                <w:spacing w:val="11"/>
                <w:sz w:val="24"/>
                <w:szCs w:val="24"/>
              </w:rPr>
              <w:t xml:space="preserve"> </w:t>
            </w:r>
            <w:r w:rsidRPr="00C57503">
              <w:rPr>
                <w:color w:val="000000" w:themeColor="text1"/>
                <w:sz w:val="24"/>
                <w:szCs w:val="24"/>
              </w:rPr>
              <w:t>tắc</w:t>
            </w:r>
            <w:r w:rsidRPr="00C57503">
              <w:rPr>
                <w:color w:val="000000" w:themeColor="text1"/>
                <w:spacing w:val="47"/>
                <w:sz w:val="24"/>
                <w:szCs w:val="24"/>
              </w:rPr>
              <w:t xml:space="preserve"> </w:t>
            </w:r>
            <w:r w:rsidRPr="00C57503">
              <w:rPr>
                <w:color w:val="000000" w:themeColor="text1"/>
                <w:spacing w:val="-1"/>
                <w:sz w:val="24"/>
                <w:szCs w:val="24"/>
              </w:rPr>
              <w:t>cộng</w:t>
            </w:r>
            <w:r w:rsidRPr="00C57503">
              <w:rPr>
                <w:color w:val="000000" w:themeColor="text1"/>
                <w:spacing w:val="2"/>
                <w:sz w:val="24"/>
                <w:szCs w:val="24"/>
              </w:rPr>
              <w:t xml:space="preserve"> </w:t>
            </w:r>
            <w:r w:rsidRPr="00C57503">
              <w:rPr>
                <w:color w:val="000000" w:themeColor="text1"/>
                <w:spacing w:val="-1"/>
                <w:sz w:val="24"/>
                <w:szCs w:val="24"/>
              </w:rPr>
              <w:t>Markovnikov).</w:t>
            </w:r>
          </w:p>
        </w:tc>
      </w:tr>
      <w:tr w:rsidR="004F3621" w:rsidRPr="00C57503" w14:paraId="447D6206"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tcPr>
          <w:p w14:paraId="663D0E6F" w14:textId="77777777" w:rsidR="004F3621" w:rsidRPr="00C57503" w:rsidRDefault="004F3621" w:rsidP="004F3621">
            <w:pPr>
              <w:autoSpaceDE w:val="0"/>
              <w:autoSpaceDN w:val="0"/>
              <w:adjustRightInd w:val="0"/>
              <w:spacing w:after="0"/>
              <w:jc w:val="center"/>
              <w:rPr>
                <w:b/>
                <w:color w:val="000000" w:themeColor="text1"/>
                <w:spacing w:val="-1"/>
                <w:sz w:val="24"/>
                <w:szCs w:val="24"/>
              </w:rPr>
            </w:pPr>
          </w:p>
        </w:tc>
        <w:tc>
          <w:tcPr>
            <w:tcW w:w="13846" w:type="dxa"/>
            <w:gridSpan w:val="5"/>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4F5FB5AE" w14:textId="77777777" w:rsidR="004F3621" w:rsidRPr="00C57503" w:rsidRDefault="004F3621" w:rsidP="004F3621">
            <w:pPr>
              <w:autoSpaceDE w:val="0"/>
              <w:autoSpaceDN w:val="0"/>
              <w:adjustRightInd w:val="0"/>
              <w:spacing w:after="0"/>
              <w:jc w:val="center"/>
              <w:rPr>
                <w:b/>
                <w:color w:val="000000" w:themeColor="text1"/>
                <w:spacing w:val="-1"/>
                <w:sz w:val="24"/>
                <w:szCs w:val="24"/>
              </w:rPr>
            </w:pPr>
            <w:r w:rsidRPr="00C57503">
              <w:rPr>
                <w:b/>
                <w:color w:val="000000" w:themeColor="text1"/>
                <w:spacing w:val="-1"/>
                <w:sz w:val="24"/>
                <w:szCs w:val="24"/>
              </w:rPr>
              <w:t>Chuyên</w:t>
            </w:r>
            <w:r w:rsidRPr="00C57503">
              <w:rPr>
                <w:b/>
                <w:color w:val="000000" w:themeColor="text1"/>
                <w:spacing w:val="1"/>
                <w:sz w:val="24"/>
                <w:szCs w:val="24"/>
              </w:rPr>
              <w:t xml:space="preserve"> </w:t>
            </w:r>
            <w:r w:rsidRPr="00C57503">
              <w:rPr>
                <w:b/>
                <w:color w:val="000000" w:themeColor="text1"/>
                <w:sz w:val="24"/>
                <w:szCs w:val="24"/>
              </w:rPr>
              <w:t>đề</w:t>
            </w:r>
            <w:r w:rsidRPr="00C57503">
              <w:rPr>
                <w:b/>
                <w:color w:val="000000" w:themeColor="text1"/>
                <w:spacing w:val="-1"/>
                <w:sz w:val="24"/>
                <w:szCs w:val="24"/>
              </w:rPr>
              <w:t xml:space="preserve"> 12.2:</w:t>
            </w:r>
            <w:r w:rsidRPr="00C57503">
              <w:rPr>
                <w:b/>
                <w:color w:val="000000" w:themeColor="text1"/>
                <w:sz w:val="24"/>
                <w:szCs w:val="24"/>
              </w:rPr>
              <w:t xml:space="preserve"> </w:t>
            </w:r>
            <w:r w:rsidRPr="00C57503">
              <w:rPr>
                <w:b/>
                <w:color w:val="000000" w:themeColor="text1"/>
                <w:spacing w:val="-1"/>
                <w:sz w:val="24"/>
                <w:szCs w:val="24"/>
              </w:rPr>
              <w:t>TRẢI</w:t>
            </w:r>
            <w:r w:rsidRPr="00C57503">
              <w:rPr>
                <w:b/>
                <w:color w:val="000000" w:themeColor="text1"/>
                <w:spacing w:val="-2"/>
                <w:sz w:val="24"/>
                <w:szCs w:val="24"/>
              </w:rPr>
              <w:t xml:space="preserve"> </w:t>
            </w:r>
            <w:r w:rsidRPr="00C57503">
              <w:rPr>
                <w:b/>
                <w:color w:val="000000" w:themeColor="text1"/>
                <w:spacing w:val="-1"/>
                <w:sz w:val="24"/>
                <w:szCs w:val="24"/>
              </w:rPr>
              <w:t>NGHIỆM,</w:t>
            </w:r>
            <w:r w:rsidRPr="00C57503">
              <w:rPr>
                <w:b/>
                <w:color w:val="000000" w:themeColor="text1"/>
                <w:spacing w:val="1"/>
                <w:sz w:val="24"/>
                <w:szCs w:val="24"/>
              </w:rPr>
              <w:t xml:space="preserve"> </w:t>
            </w:r>
            <w:r w:rsidRPr="00C57503">
              <w:rPr>
                <w:b/>
                <w:color w:val="000000" w:themeColor="text1"/>
                <w:spacing w:val="-1"/>
                <w:sz w:val="24"/>
                <w:szCs w:val="24"/>
              </w:rPr>
              <w:t>THỰC</w:t>
            </w:r>
            <w:r w:rsidRPr="00C57503">
              <w:rPr>
                <w:b/>
                <w:color w:val="000000" w:themeColor="text1"/>
                <w:sz w:val="24"/>
                <w:szCs w:val="24"/>
              </w:rPr>
              <w:t xml:space="preserve"> </w:t>
            </w:r>
            <w:r w:rsidRPr="00C57503">
              <w:rPr>
                <w:b/>
                <w:color w:val="000000" w:themeColor="text1"/>
                <w:spacing w:val="-2"/>
                <w:sz w:val="24"/>
                <w:szCs w:val="24"/>
              </w:rPr>
              <w:t>HÀNH</w:t>
            </w:r>
            <w:r w:rsidRPr="00C57503">
              <w:rPr>
                <w:b/>
                <w:color w:val="000000" w:themeColor="text1"/>
                <w:sz w:val="24"/>
                <w:szCs w:val="24"/>
              </w:rPr>
              <w:t xml:space="preserve"> </w:t>
            </w:r>
            <w:r w:rsidRPr="00C57503">
              <w:rPr>
                <w:b/>
                <w:color w:val="000000" w:themeColor="text1"/>
                <w:spacing w:val="-1"/>
                <w:sz w:val="24"/>
                <w:szCs w:val="24"/>
              </w:rPr>
              <w:t>HOÁ HỌC</w:t>
            </w:r>
            <w:r w:rsidRPr="00C57503">
              <w:rPr>
                <w:b/>
                <w:color w:val="000000" w:themeColor="text1"/>
                <w:sz w:val="24"/>
                <w:szCs w:val="24"/>
              </w:rPr>
              <w:t xml:space="preserve"> VÔ</w:t>
            </w:r>
            <w:r w:rsidRPr="00C57503">
              <w:rPr>
                <w:b/>
                <w:color w:val="000000" w:themeColor="text1"/>
                <w:spacing w:val="-3"/>
                <w:sz w:val="24"/>
                <w:szCs w:val="24"/>
              </w:rPr>
              <w:t xml:space="preserve"> </w:t>
            </w:r>
            <w:r w:rsidRPr="00C57503">
              <w:rPr>
                <w:b/>
                <w:color w:val="000000" w:themeColor="text1"/>
                <w:spacing w:val="-1"/>
                <w:sz w:val="24"/>
                <w:szCs w:val="24"/>
              </w:rPr>
              <w:t>CƠ</w:t>
            </w:r>
          </w:p>
          <w:p w14:paraId="25C9A9A2" w14:textId="77777777" w:rsidR="004F3621" w:rsidRPr="00C57503" w:rsidRDefault="004F3621" w:rsidP="004F3621">
            <w:pPr>
              <w:autoSpaceDE w:val="0"/>
              <w:autoSpaceDN w:val="0"/>
              <w:adjustRightInd w:val="0"/>
              <w:spacing w:after="0"/>
              <w:jc w:val="center"/>
              <w:rPr>
                <w:b/>
                <w:bCs/>
                <w:color w:val="000000" w:themeColor="text1"/>
                <w:sz w:val="24"/>
                <w:szCs w:val="24"/>
                <w:lang w:val="nl-NL"/>
              </w:rPr>
            </w:pPr>
          </w:p>
        </w:tc>
      </w:tr>
      <w:tr w:rsidR="004F3621" w:rsidRPr="00C57503" w14:paraId="1EA4A483"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19266689"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3</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71384DE3" w14:textId="77777777" w:rsidR="004F3621" w:rsidRPr="00C57503" w:rsidRDefault="004F3621" w:rsidP="004F3621">
            <w:pPr>
              <w:spacing w:after="0"/>
              <w:rPr>
                <w:color w:val="000000" w:themeColor="text1"/>
                <w:sz w:val="24"/>
                <w:szCs w:val="24"/>
              </w:rPr>
            </w:pPr>
          </w:p>
          <w:p w14:paraId="1810FF8B" w14:textId="77777777" w:rsidR="004F3621" w:rsidRPr="00C57503" w:rsidRDefault="004F3621" w:rsidP="004F3621">
            <w:pPr>
              <w:spacing w:after="0"/>
              <w:rPr>
                <w:color w:val="000000" w:themeColor="text1"/>
                <w:sz w:val="24"/>
                <w:szCs w:val="24"/>
              </w:rPr>
            </w:pPr>
            <w:r w:rsidRPr="00C57503">
              <w:rPr>
                <w:color w:val="000000" w:themeColor="text1"/>
                <w:sz w:val="24"/>
                <w:szCs w:val="24"/>
              </w:rPr>
              <w:t>12-15</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8378F" w14:textId="77777777" w:rsidR="004F3621" w:rsidRPr="00C57503" w:rsidRDefault="004F3621" w:rsidP="004F3621">
            <w:pPr>
              <w:spacing w:after="0"/>
              <w:rPr>
                <w:rFonts w:eastAsia="Calibri"/>
                <w:color w:val="000000" w:themeColor="text1"/>
                <w:sz w:val="24"/>
                <w:szCs w:val="24"/>
              </w:rPr>
            </w:pPr>
            <w:r w:rsidRPr="00C57503">
              <w:rPr>
                <w:color w:val="000000" w:themeColor="text1"/>
                <w:sz w:val="24"/>
                <w:szCs w:val="24"/>
              </w:rPr>
              <w:t>I. Tìm</w:t>
            </w:r>
            <w:r w:rsidRPr="00C57503">
              <w:rPr>
                <w:color w:val="000000" w:themeColor="text1"/>
                <w:spacing w:val="-3"/>
                <w:sz w:val="24"/>
                <w:szCs w:val="24"/>
              </w:rPr>
              <w:t xml:space="preserve"> </w:t>
            </w:r>
            <w:r w:rsidRPr="00C57503">
              <w:rPr>
                <w:color w:val="000000" w:themeColor="text1"/>
                <w:spacing w:val="-1"/>
                <w:sz w:val="24"/>
                <w:szCs w:val="24"/>
              </w:rPr>
              <w:t>hiểu</w:t>
            </w:r>
            <w:r w:rsidRPr="00C57503">
              <w:rPr>
                <w:color w:val="000000" w:themeColor="text1"/>
                <w:sz w:val="24"/>
                <w:szCs w:val="24"/>
              </w:rPr>
              <w:t xml:space="preserve"> quy</w:t>
            </w:r>
            <w:r w:rsidRPr="00C57503">
              <w:rPr>
                <w:color w:val="000000" w:themeColor="text1"/>
                <w:spacing w:val="-3"/>
                <w:sz w:val="24"/>
                <w:szCs w:val="24"/>
              </w:rPr>
              <w:t xml:space="preserve"> </w:t>
            </w:r>
            <w:r w:rsidRPr="00C57503">
              <w:rPr>
                <w:color w:val="000000" w:themeColor="text1"/>
                <w:spacing w:val="-1"/>
                <w:sz w:val="24"/>
                <w:szCs w:val="24"/>
              </w:rPr>
              <w:t>trình</w:t>
            </w:r>
            <w:r w:rsidRPr="00C57503">
              <w:rPr>
                <w:color w:val="000000" w:themeColor="text1"/>
                <w:sz w:val="24"/>
                <w:szCs w:val="24"/>
              </w:rPr>
              <w:t xml:space="preserve"> </w:t>
            </w:r>
            <w:r w:rsidRPr="00C57503">
              <w:rPr>
                <w:color w:val="000000" w:themeColor="text1"/>
                <w:spacing w:val="-1"/>
                <w:sz w:val="24"/>
                <w:szCs w:val="24"/>
              </w:rPr>
              <w:t>thủ</w:t>
            </w:r>
            <w:r w:rsidRPr="00C57503">
              <w:rPr>
                <w:color w:val="000000" w:themeColor="text1"/>
                <w:spacing w:val="27"/>
                <w:sz w:val="24"/>
                <w:szCs w:val="24"/>
              </w:rPr>
              <w:t xml:space="preserve"> </w:t>
            </w:r>
            <w:r w:rsidRPr="00C57503">
              <w:rPr>
                <w:color w:val="000000" w:themeColor="text1"/>
                <w:sz w:val="24"/>
                <w:szCs w:val="24"/>
              </w:rPr>
              <w:t>công</w:t>
            </w:r>
            <w:r w:rsidRPr="00C57503">
              <w:rPr>
                <w:color w:val="000000" w:themeColor="text1"/>
                <w:spacing w:val="-2"/>
                <w:sz w:val="24"/>
                <w:szCs w:val="24"/>
              </w:rPr>
              <w:t xml:space="preserve"> </w:t>
            </w:r>
            <w:r w:rsidRPr="00C57503">
              <w:rPr>
                <w:color w:val="000000" w:themeColor="text1"/>
                <w:sz w:val="24"/>
                <w:szCs w:val="24"/>
              </w:rPr>
              <w:t xml:space="preserve">tái </w:t>
            </w:r>
            <w:r w:rsidRPr="00C57503">
              <w:rPr>
                <w:color w:val="000000" w:themeColor="text1"/>
                <w:spacing w:val="-1"/>
                <w:sz w:val="24"/>
                <w:szCs w:val="24"/>
              </w:rPr>
              <w:t>chế</w:t>
            </w:r>
            <w:r w:rsidRPr="00C57503">
              <w:rPr>
                <w:color w:val="000000" w:themeColor="text1"/>
                <w:spacing w:val="-3"/>
                <w:sz w:val="24"/>
                <w:szCs w:val="24"/>
              </w:rPr>
              <w:t xml:space="preserve"> </w:t>
            </w:r>
            <w:r w:rsidRPr="00C57503">
              <w:rPr>
                <w:color w:val="000000" w:themeColor="text1"/>
                <w:sz w:val="24"/>
                <w:szCs w:val="24"/>
              </w:rPr>
              <w:t>kim</w:t>
            </w:r>
            <w:r w:rsidRPr="00C57503">
              <w:rPr>
                <w:color w:val="000000" w:themeColor="text1"/>
                <w:spacing w:val="-5"/>
                <w:sz w:val="24"/>
                <w:szCs w:val="24"/>
              </w:rPr>
              <w:t xml:space="preserve"> </w:t>
            </w:r>
            <w:r w:rsidRPr="00C57503">
              <w:rPr>
                <w:color w:val="000000" w:themeColor="text1"/>
                <w:spacing w:val="-1"/>
                <w:sz w:val="24"/>
                <w:szCs w:val="24"/>
              </w:rPr>
              <w:t>loại</w:t>
            </w:r>
            <w:r w:rsidRPr="00C57503">
              <w:rPr>
                <w:color w:val="000000" w:themeColor="text1"/>
                <w:sz w:val="24"/>
                <w:szCs w:val="24"/>
              </w:rPr>
              <w:t xml:space="preserve"> </w:t>
            </w:r>
            <w:r w:rsidRPr="00C57503">
              <w:rPr>
                <w:color w:val="000000" w:themeColor="text1"/>
                <w:spacing w:val="-1"/>
                <w:sz w:val="24"/>
                <w:szCs w:val="24"/>
              </w:rPr>
              <w:t>hoặc</w:t>
            </w:r>
            <w:r w:rsidRPr="00C57503">
              <w:rPr>
                <w:color w:val="000000" w:themeColor="text1"/>
                <w:spacing w:val="20"/>
                <w:sz w:val="24"/>
                <w:szCs w:val="24"/>
              </w:rPr>
              <w:t xml:space="preserve"> </w:t>
            </w:r>
            <w:r w:rsidRPr="00C57503">
              <w:rPr>
                <w:color w:val="000000" w:themeColor="text1"/>
                <w:sz w:val="24"/>
                <w:szCs w:val="24"/>
              </w:rPr>
              <w:t>tìm</w:t>
            </w:r>
            <w:r w:rsidRPr="00C57503">
              <w:rPr>
                <w:color w:val="000000" w:themeColor="text1"/>
                <w:spacing w:val="-5"/>
                <w:sz w:val="24"/>
                <w:szCs w:val="24"/>
              </w:rPr>
              <w:t xml:space="preserve"> </w:t>
            </w:r>
            <w:r w:rsidRPr="00C57503">
              <w:rPr>
                <w:color w:val="000000" w:themeColor="text1"/>
                <w:sz w:val="24"/>
                <w:szCs w:val="24"/>
              </w:rPr>
              <w:t>hiểu</w:t>
            </w:r>
            <w:r w:rsidRPr="00C57503">
              <w:rPr>
                <w:color w:val="000000" w:themeColor="text1"/>
                <w:spacing w:val="1"/>
                <w:sz w:val="24"/>
                <w:szCs w:val="24"/>
              </w:rPr>
              <w:t xml:space="preserve"> </w:t>
            </w:r>
            <w:r w:rsidRPr="00C57503">
              <w:rPr>
                <w:color w:val="000000" w:themeColor="text1"/>
                <w:spacing w:val="-2"/>
                <w:sz w:val="24"/>
                <w:szCs w:val="24"/>
              </w:rPr>
              <w:t>một</w:t>
            </w:r>
            <w:r w:rsidRPr="00C57503">
              <w:rPr>
                <w:color w:val="000000" w:themeColor="text1"/>
                <w:spacing w:val="2"/>
                <w:sz w:val="24"/>
                <w:szCs w:val="24"/>
              </w:rPr>
              <w:t xml:space="preserve"> </w:t>
            </w:r>
            <w:r w:rsidRPr="00C57503">
              <w:rPr>
                <w:color w:val="000000" w:themeColor="text1"/>
                <w:spacing w:val="-1"/>
                <w:sz w:val="24"/>
                <w:szCs w:val="24"/>
              </w:rPr>
              <w:t>số</w:t>
            </w:r>
            <w:r w:rsidRPr="00C57503">
              <w:rPr>
                <w:color w:val="000000" w:themeColor="text1"/>
                <w:sz w:val="24"/>
                <w:szCs w:val="24"/>
              </w:rPr>
              <w:t xml:space="preserve"> </w:t>
            </w:r>
            <w:r w:rsidRPr="00C57503">
              <w:rPr>
                <w:color w:val="000000" w:themeColor="text1"/>
                <w:spacing w:val="-1"/>
                <w:sz w:val="24"/>
                <w:szCs w:val="24"/>
              </w:rPr>
              <w:t>ngành</w:t>
            </w:r>
            <w:r w:rsidRPr="00C57503">
              <w:rPr>
                <w:color w:val="000000" w:themeColor="text1"/>
                <w:spacing w:val="24"/>
                <w:sz w:val="24"/>
                <w:szCs w:val="24"/>
              </w:rPr>
              <w:t xml:space="preserve"> </w:t>
            </w:r>
            <w:r w:rsidRPr="00C57503">
              <w:rPr>
                <w:color w:val="000000" w:themeColor="text1"/>
                <w:sz w:val="24"/>
                <w:szCs w:val="24"/>
              </w:rPr>
              <w:t>nghề</w:t>
            </w:r>
            <w:r w:rsidRPr="00C57503">
              <w:rPr>
                <w:color w:val="000000" w:themeColor="text1"/>
                <w:spacing w:val="-2"/>
                <w:sz w:val="24"/>
                <w:szCs w:val="24"/>
              </w:rPr>
              <w:t xml:space="preserve"> </w:t>
            </w:r>
            <w:r w:rsidRPr="00C57503">
              <w:rPr>
                <w:color w:val="000000" w:themeColor="text1"/>
                <w:spacing w:val="-1"/>
                <w:sz w:val="24"/>
                <w:szCs w:val="24"/>
              </w:rPr>
              <w:t>liên</w:t>
            </w:r>
            <w:r w:rsidRPr="00C57503">
              <w:rPr>
                <w:color w:val="000000" w:themeColor="text1"/>
                <w:spacing w:val="-2"/>
                <w:sz w:val="24"/>
                <w:szCs w:val="24"/>
              </w:rPr>
              <w:t xml:space="preserve"> </w:t>
            </w:r>
            <w:r w:rsidRPr="00C57503">
              <w:rPr>
                <w:color w:val="000000" w:themeColor="text1"/>
                <w:spacing w:val="-1"/>
                <w:sz w:val="24"/>
                <w:szCs w:val="24"/>
              </w:rPr>
              <w:t>quan</w:t>
            </w:r>
            <w:r w:rsidRPr="00C57503">
              <w:rPr>
                <w:color w:val="000000" w:themeColor="text1"/>
                <w:spacing w:val="-2"/>
                <w:sz w:val="24"/>
                <w:szCs w:val="24"/>
              </w:rPr>
              <w:t xml:space="preserve"> </w:t>
            </w:r>
            <w:r w:rsidRPr="00C57503">
              <w:rPr>
                <w:color w:val="000000" w:themeColor="text1"/>
                <w:sz w:val="24"/>
                <w:szCs w:val="24"/>
              </w:rPr>
              <w:t>đến</w:t>
            </w:r>
            <w:r w:rsidRPr="00C57503">
              <w:rPr>
                <w:color w:val="000000" w:themeColor="text1"/>
                <w:spacing w:val="-2"/>
                <w:sz w:val="24"/>
                <w:szCs w:val="24"/>
              </w:rPr>
              <w:t xml:space="preserve"> </w:t>
            </w:r>
            <w:r w:rsidRPr="00C57503">
              <w:rPr>
                <w:color w:val="000000" w:themeColor="text1"/>
                <w:spacing w:val="-1"/>
                <w:sz w:val="24"/>
                <w:szCs w:val="24"/>
              </w:rPr>
              <w:t>hoá</w:t>
            </w:r>
            <w:r w:rsidRPr="00C57503">
              <w:rPr>
                <w:color w:val="000000" w:themeColor="text1"/>
                <w:spacing w:val="28"/>
                <w:sz w:val="24"/>
                <w:szCs w:val="24"/>
              </w:rPr>
              <w:t xml:space="preserve"> </w:t>
            </w:r>
            <w:r w:rsidRPr="00C57503">
              <w:rPr>
                <w:color w:val="000000" w:themeColor="text1"/>
                <w:sz w:val="24"/>
                <w:szCs w:val="24"/>
              </w:rPr>
              <w:t xml:space="preserve">học </w:t>
            </w:r>
            <w:r w:rsidRPr="00C57503">
              <w:rPr>
                <w:color w:val="000000" w:themeColor="text1"/>
                <w:spacing w:val="-1"/>
                <w:sz w:val="24"/>
                <w:szCs w:val="24"/>
              </w:rPr>
              <w:t>tại</w:t>
            </w:r>
            <w:r w:rsidRPr="00C57503">
              <w:rPr>
                <w:color w:val="000000" w:themeColor="text1"/>
                <w:sz w:val="24"/>
                <w:szCs w:val="24"/>
              </w:rPr>
              <w:t xml:space="preserve"> địa</w:t>
            </w:r>
            <w:r w:rsidRPr="00C57503">
              <w:rPr>
                <w:color w:val="000000" w:themeColor="text1"/>
                <w:spacing w:val="-3"/>
                <w:sz w:val="24"/>
                <w:szCs w:val="24"/>
              </w:rPr>
              <w:t xml:space="preserve"> </w:t>
            </w:r>
            <w:r w:rsidRPr="00C57503">
              <w:rPr>
                <w:color w:val="000000" w:themeColor="text1"/>
                <w:spacing w:val="-1"/>
                <w:sz w:val="24"/>
                <w:szCs w:val="24"/>
              </w:rPr>
              <w:t>phương</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E84E6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49D01"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12-15</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54D83C87" w14:textId="77777777" w:rsidR="004F3621" w:rsidRPr="00C57503" w:rsidRDefault="004F3621" w:rsidP="004F3621">
            <w:pPr>
              <w:widowControl w:val="0"/>
              <w:tabs>
                <w:tab w:val="left" w:pos="304"/>
              </w:tabs>
              <w:spacing w:after="0"/>
              <w:rPr>
                <w:color w:val="000000" w:themeColor="text1"/>
                <w:sz w:val="24"/>
                <w:szCs w:val="24"/>
              </w:rPr>
            </w:pPr>
            <w:r w:rsidRPr="00C57503">
              <w:rPr>
                <w:color w:val="000000" w:themeColor="text1"/>
                <w:spacing w:val="-2"/>
                <w:sz w:val="24"/>
                <w:szCs w:val="24"/>
              </w:rPr>
              <w:t>- Trình</w:t>
            </w:r>
            <w:r w:rsidRPr="00C57503">
              <w:rPr>
                <w:color w:val="000000" w:themeColor="text1"/>
                <w:spacing w:val="-1"/>
                <w:sz w:val="24"/>
                <w:szCs w:val="24"/>
              </w:rPr>
              <w:t xml:space="preserve"> </w:t>
            </w:r>
            <w:r w:rsidRPr="00C57503">
              <w:rPr>
                <w:color w:val="000000" w:themeColor="text1"/>
                <w:sz w:val="24"/>
                <w:szCs w:val="24"/>
              </w:rPr>
              <w:t>bày</w:t>
            </w:r>
            <w:r w:rsidRPr="00C57503">
              <w:rPr>
                <w:color w:val="000000" w:themeColor="text1"/>
                <w:spacing w:val="-4"/>
                <w:sz w:val="24"/>
                <w:szCs w:val="24"/>
              </w:rPr>
              <w:t xml:space="preserve"> </w:t>
            </w:r>
            <w:r w:rsidRPr="00C57503">
              <w:rPr>
                <w:color w:val="000000" w:themeColor="text1"/>
                <w:sz w:val="24"/>
                <w:szCs w:val="24"/>
              </w:rPr>
              <w:t>được ý</w:t>
            </w:r>
            <w:r w:rsidRPr="00C57503">
              <w:rPr>
                <w:color w:val="000000" w:themeColor="text1"/>
                <w:spacing w:val="-3"/>
                <w:sz w:val="24"/>
                <w:szCs w:val="24"/>
              </w:rPr>
              <w:t xml:space="preserve"> </w:t>
            </w:r>
            <w:r w:rsidRPr="00C57503">
              <w:rPr>
                <w:color w:val="000000" w:themeColor="text1"/>
                <w:spacing w:val="-1"/>
                <w:sz w:val="24"/>
                <w:szCs w:val="24"/>
              </w:rPr>
              <w:t>nghĩa</w:t>
            </w:r>
            <w:r w:rsidRPr="00C57503">
              <w:rPr>
                <w:color w:val="000000" w:themeColor="text1"/>
                <w:spacing w:val="1"/>
                <w:sz w:val="24"/>
                <w:szCs w:val="24"/>
              </w:rPr>
              <w:t xml:space="preserve"> </w:t>
            </w:r>
            <w:r w:rsidRPr="00C57503">
              <w:rPr>
                <w:color w:val="000000" w:themeColor="text1"/>
                <w:spacing w:val="-1"/>
                <w:sz w:val="24"/>
                <w:szCs w:val="24"/>
              </w:rPr>
              <w:t>của</w:t>
            </w:r>
            <w:r w:rsidRPr="00C57503">
              <w:rPr>
                <w:color w:val="000000" w:themeColor="text1"/>
                <w:spacing w:val="-2"/>
                <w:sz w:val="24"/>
                <w:szCs w:val="24"/>
              </w:rPr>
              <w:t xml:space="preserve"> </w:t>
            </w:r>
            <w:r w:rsidRPr="00C57503">
              <w:rPr>
                <w:color w:val="000000" w:themeColor="text1"/>
                <w:sz w:val="24"/>
                <w:szCs w:val="24"/>
              </w:rPr>
              <w:t>quá</w:t>
            </w:r>
            <w:r w:rsidRPr="00C57503">
              <w:rPr>
                <w:color w:val="000000" w:themeColor="text1"/>
                <w:spacing w:val="-3"/>
                <w:sz w:val="24"/>
                <w:szCs w:val="24"/>
              </w:rPr>
              <w:t xml:space="preserve"> </w:t>
            </w:r>
            <w:r w:rsidRPr="00C57503">
              <w:rPr>
                <w:color w:val="000000" w:themeColor="text1"/>
                <w:spacing w:val="-1"/>
                <w:sz w:val="24"/>
                <w:szCs w:val="24"/>
              </w:rPr>
              <w:t>trình</w:t>
            </w:r>
            <w:r w:rsidRPr="00C57503">
              <w:rPr>
                <w:color w:val="000000" w:themeColor="text1"/>
                <w:sz w:val="24"/>
                <w:szCs w:val="24"/>
              </w:rPr>
              <w:t xml:space="preserve"> tái</w:t>
            </w:r>
            <w:r w:rsidRPr="00C57503">
              <w:rPr>
                <w:color w:val="000000" w:themeColor="text1"/>
                <w:spacing w:val="-3"/>
                <w:sz w:val="24"/>
                <w:szCs w:val="24"/>
              </w:rPr>
              <w:t xml:space="preserve"> </w:t>
            </w:r>
            <w:r w:rsidRPr="00C57503">
              <w:rPr>
                <w:color w:val="000000" w:themeColor="text1"/>
                <w:sz w:val="24"/>
                <w:szCs w:val="24"/>
              </w:rPr>
              <w:t>chế</w:t>
            </w:r>
            <w:r w:rsidRPr="00C57503">
              <w:rPr>
                <w:color w:val="000000" w:themeColor="text1"/>
                <w:spacing w:val="-3"/>
                <w:sz w:val="24"/>
                <w:szCs w:val="24"/>
              </w:rPr>
              <w:t xml:space="preserve"> </w:t>
            </w:r>
            <w:r w:rsidRPr="00C57503">
              <w:rPr>
                <w:color w:val="000000" w:themeColor="text1"/>
                <w:sz w:val="24"/>
                <w:szCs w:val="24"/>
              </w:rPr>
              <w:t>kim</w:t>
            </w:r>
            <w:r w:rsidRPr="00C57503">
              <w:rPr>
                <w:color w:val="000000" w:themeColor="text1"/>
                <w:spacing w:val="-5"/>
                <w:sz w:val="24"/>
                <w:szCs w:val="24"/>
              </w:rPr>
              <w:t xml:space="preserve"> </w:t>
            </w:r>
            <w:r w:rsidRPr="00C57503">
              <w:rPr>
                <w:color w:val="000000" w:themeColor="text1"/>
                <w:sz w:val="24"/>
                <w:szCs w:val="24"/>
              </w:rPr>
              <w:t>loại</w:t>
            </w:r>
            <w:r w:rsidRPr="00C57503">
              <w:rPr>
                <w:color w:val="000000" w:themeColor="text1"/>
                <w:spacing w:val="-2"/>
                <w:sz w:val="24"/>
                <w:szCs w:val="24"/>
              </w:rPr>
              <w:t xml:space="preserve"> </w:t>
            </w:r>
            <w:r w:rsidRPr="00C57503">
              <w:rPr>
                <w:color w:val="000000" w:themeColor="text1"/>
                <w:sz w:val="24"/>
                <w:szCs w:val="24"/>
              </w:rPr>
              <w:t xml:space="preserve">nói </w:t>
            </w:r>
            <w:r w:rsidRPr="00C57503">
              <w:rPr>
                <w:color w:val="000000" w:themeColor="text1"/>
                <w:spacing w:val="-1"/>
                <w:sz w:val="24"/>
                <w:szCs w:val="24"/>
              </w:rPr>
              <w:t>chung.</w:t>
            </w:r>
          </w:p>
          <w:p w14:paraId="0696E8FA" w14:textId="77777777" w:rsidR="004F3621" w:rsidRPr="00C57503" w:rsidRDefault="004F3621" w:rsidP="004F3621">
            <w:pPr>
              <w:widowControl w:val="0"/>
              <w:tabs>
                <w:tab w:val="left" w:pos="328"/>
              </w:tabs>
              <w:spacing w:after="0"/>
              <w:ind w:right="101"/>
              <w:rPr>
                <w:color w:val="000000" w:themeColor="text1"/>
                <w:sz w:val="24"/>
                <w:szCs w:val="24"/>
              </w:rPr>
            </w:pPr>
            <w:r w:rsidRPr="00C57503">
              <w:rPr>
                <w:color w:val="000000" w:themeColor="text1"/>
                <w:spacing w:val="-1"/>
                <w:sz w:val="24"/>
                <w:szCs w:val="24"/>
              </w:rPr>
              <w:t>- Trình</w:t>
            </w:r>
            <w:r w:rsidRPr="00C57503">
              <w:rPr>
                <w:color w:val="000000" w:themeColor="text1"/>
                <w:spacing w:val="17"/>
                <w:sz w:val="24"/>
                <w:szCs w:val="24"/>
              </w:rPr>
              <w:t xml:space="preserve"> </w:t>
            </w:r>
            <w:r w:rsidRPr="00C57503">
              <w:rPr>
                <w:color w:val="000000" w:themeColor="text1"/>
                <w:spacing w:val="-1"/>
                <w:sz w:val="24"/>
                <w:szCs w:val="24"/>
              </w:rPr>
              <w:t>bày</w:t>
            </w:r>
            <w:r w:rsidRPr="00C57503">
              <w:rPr>
                <w:color w:val="000000" w:themeColor="text1"/>
                <w:spacing w:val="12"/>
                <w:sz w:val="24"/>
                <w:szCs w:val="24"/>
              </w:rPr>
              <w:t xml:space="preserve"> </w:t>
            </w:r>
            <w:r w:rsidRPr="00C57503">
              <w:rPr>
                <w:color w:val="000000" w:themeColor="text1"/>
                <w:sz w:val="24"/>
                <w:szCs w:val="24"/>
              </w:rPr>
              <w:t>được</w:t>
            </w:r>
            <w:r w:rsidRPr="00C57503">
              <w:rPr>
                <w:color w:val="000000" w:themeColor="text1"/>
                <w:spacing w:val="16"/>
                <w:sz w:val="24"/>
                <w:szCs w:val="24"/>
              </w:rPr>
              <w:t xml:space="preserve"> </w:t>
            </w:r>
            <w:r w:rsidRPr="00C57503">
              <w:rPr>
                <w:color w:val="000000" w:themeColor="text1"/>
                <w:spacing w:val="-2"/>
                <w:sz w:val="24"/>
                <w:szCs w:val="24"/>
              </w:rPr>
              <w:t>quy</w:t>
            </w:r>
            <w:r w:rsidRPr="00C57503">
              <w:rPr>
                <w:color w:val="000000" w:themeColor="text1"/>
                <w:spacing w:val="12"/>
                <w:sz w:val="24"/>
                <w:szCs w:val="24"/>
              </w:rPr>
              <w:t xml:space="preserve"> </w:t>
            </w:r>
            <w:r w:rsidRPr="00C57503">
              <w:rPr>
                <w:color w:val="000000" w:themeColor="text1"/>
                <w:sz w:val="24"/>
                <w:szCs w:val="24"/>
              </w:rPr>
              <w:t>trình</w:t>
            </w:r>
            <w:r w:rsidRPr="00C57503">
              <w:rPr>
                <w:color w:val="000000" w:themeColor="text1"/>
                <w:spacing w:val="15"/>
                <w:sz w:val="24"/>
                <w:szCs w:val="24"/>
              </w:rPr>
              <w:t xml:space="preserve"> </w:t>
            </w:r>
            <w:r w:rsidRPr="00C57503">
              <w:rPr>
                <w:color w:val="000000" w:themeColor="text1"/>
                <w:sz w:val="24"/>
                <w:szCs w:val="24"/>
              </w:rPr>
              <w:t>tái</w:t>
            </w:r>
            <w:r w:rsidRPr="00C57503">
              <w:rPr>
                <w:color w:val="000000" w:themeColor="text1"/>
                <w:spacing w:val="16"/>
                <w:sz w:val="24"/>
                <w:szCs w:val="24"/>
              </w:rPr>
              <w:t xml:space="preserve"> </w:t>
            </w:r>
            <w:r w:rsidRPr="00C57503">
              <w:rPr>
                <w:color w:val="000000" w:themeColor="text1"/>
                <w:spacing w:val="-1"/>
                <w:sz w:val="24"/>
                <w:szCs w:val="24"/>
              </w:rPr>
              <w:t>chế</w:t>
            </w:r>
            <w:r w:rsidRPr="00C57503">
              <w:rPr>
                <w:color w:val="000000" w:themeColor="text1"/>
                <w:spacing w:val="15"/>
                <w:sz w:val="24"/>
                <w:szCs w:val="24"/>
              </w:rPr>
              <w:t xml:space="preserve"> </w:t>
            </w:r>
            <w:r w:rsidRPr="00C57503">
              <w:rPr>
                <w:color w:val="000000" w:themeColor="text1"/>
                <w:spacing w:val="-1"/>
                <w:sz w:val="24"/>
                <w:szCs w:val="24"/>
              </w:rPr>
              <w:t>kim</w:t>
            </w:r>
            <w:r w:rsidRPr="00C57503">
              <w:rPr>
                <w:color w:val="000000" w:themeColor="text1"/>
                <w:spacing w:val="12"/>
                <w:sz w:val="24"/>
                <w:szCs w:val="24"/>
              </w:rPr>
              <w:t xml:space="preserve"> </w:t>
            </w:r>
            <w:r w:rsidRPr="00C57503">
              <w:rPr>
                <w:color w:val="000000" w:themeColor="text1"/>
                <w:sz w:val="24"/>
                <w:szCs w:val="24"/>
              </w:rPr>
              <w:t>loại</w:t>
            </w:r>
            <w:r w:rsidRPr="00C57503">
              <w:rPr>
                <w:color w:val="000000" w:themeColor="text1"/>
                <w:spacing w:val="17"/>
                <w:sz w:val="24"/>
                <w:szCs w:val="24"/>
              </w:rPr>
              <w:t xml:space="preserve"> </w:t>
            </w:r>
            <w:r w:rsidRPr="00C57503">
              <w:rPr>
                <w:color w:val="000000" w:themeColor="text1"/>
                <w:spacing w:val="-2"/>
                <w:sz w:val="24"/>
                <w:szCs w:val="24"/>
              </w:rPr>
              <w:t>(nhôm,</w:t>
            </w:r>
            <w:r w:rsidRPr="00C57503">
              <w:rPr>
                <w:color w:val="000000" w:themeColor="text1"/>
                <w:spacing w:val="15"/>
                <w:sz w:val="24"/>
                <w:szCs w:val="24"/>
              </w:rPr>
              <w:t xml:space="preserve"> </w:t>
            </w:r>
            <w:r w:rsidRPr="00C57503">
              <w:rPr>
                <w:color w:val="000000" w:themeColor="text1"/>
                <w:sz w:val="24"/>
                <w:szCs w:val="24"/>
              </w:rPr>
              <w:t>sắt,</w:t>
            </w:r>
            <w:r w:rsidRPr="00C57503">
              <w:rPr>
                <w:color w:val="000000" w:themeColor="text1"/>
                <w:spacing w:val="15"/>
                <w:sz w:val="24"/>
                <w:szCs w:val="24"/>
              </w:rPr>
              <w:t xml:space="preserve"> </w:t>
            </w:r>
            <w:r w:rsidRPr="00C57503">
              <w:rPr>
                <w:color w:val="000000" w:themeColor="text1"/>
                <w:spacing w:val="-1"/>
                <w:sz w:val="24"/>
                <w:szCs w:val="24"/>
              </w:rPr>
              <w:t>đồng,...)</w:t>
            </w:r>
            <w:r w:rsidRPr="00C57503">
              <w:rPr>
                <w:color w:val="000000" w:themeColor="text1"/>
                <w:spacing w:val="16"/>
                <w:sz w:val="24"/>
                <w:szCs w:val="24"/>
              </w:rPr>
              <w:t xml:space="preserve"> </w:t>
            </w:r>
            <w:r w:rsidRPr="00C57503">
              <w:rPr>
                <w:color w:val="000000" w:themeColor="text1"/>
                <w:sz w:val="24"/>
                <w:szCs w:val="24"/>
              </w:rPr>
              <w:t>của</w:t>
            </w:r>
            <w:r w:rsidRPr="00C57503">
              <w:rPr>
                <w:color w:val="000000" w:themeColor="text1"/>
                <w:spacing w:val="15"/>
                <w:sz w:val="24"/>
                <w:szCs w:val="24"/>
              </w:rPr>
              <w:t xml:space="preserve"> </w:t>
            </w:r>
            <w:r w:rsidRPr="00C57503">
              <w:rPr>
                <w:color w:val="000000" w:themeColor="text1"/>
                <w:sz w:val="24"/>
                <w:szCs w:val="24"/>
              </w:rPr>
              <w:t>các</w:t>
            </w:r>
            <w:r w:rsidRPr="00C57503">
              <w:rPr>
                <w:color w:val="000000" w:themeColor="text1"/>
                <w:spacing w:val="14"/>
                <w:sz w:val="24"/>
                <w:szCs w:val="24"/>
              </w:rPr>
              <w:t xml:space="preserve"> </w:t>
            </w:r>
            <w:r w:rsidRPr="00C57503">
              <w:rPr>
                <w:color w:val="000000" w:themeColor="text1"/>
                <w:sz w:val="24"/>
                <w:szCs w:val="24"/>
              </w:rPr>
              <w:t>nước</w:t>
            </w:r>
            <w:r w:rsidRPr="00C57503">
              <w:rPr>
                <w:color w:val="000000" w:themeColor="text1"/>
                <w:spacing w:val="14"/>
                <w:sz w:val="24"/>
                <w:szCs w:val="24"/>
              </w:rPr>
              <w:t xml:space="preserve"> </w:t>
            </w:r>
            <w:r w:rsidRPr="00C57503">
              <w:rPr>
                <w:color w:val="000000" w:themeColor="text1"/>
                <w:spacing w:val="-1"/>
                <w:sz w:val="24"/>
                <w:szCs w:val="24"/>
              </w:rPr>
              <w:t>tiên</w:t>
            </w:r>
            <w:r w:rsidRPr="00C57503">
              <w:rPr>
                <w:color w:val="000000" w:themeColor="text1"/>
                <w:spacing w:val="15"/>
                <w:sz w:val="24"/>
                <w:szCs w:val="24"/>
              </w:rPr>
              <w:t xml:space="preserve"> </w:t>
            </w:r>
            <w:r w:rsidRPr="00C57503">
              <w:rPr>
                <w:color w:val="000000" w:themeColor="text1"/>
                <w:spacing w:val="-1"/>
                <w:sz w:val="24"/>
                <w:szCs w:val="24"/>
              </w:rPr>
              <w:t>tiến</w:t>
            </w:r>
            <w:r w:rsidRPr="00C57503">
              <w:rPr>
                <w:color w:val="000000" w:themeColor="text1"/>
                <w:spacing w:val="15"/>
                <w:sz w:val="24"/>
                <w:szCs w:val="24"/>
              </w:rPr>
              <w:t xml:space="preserve"> </w:t>
            </w:r>
            <w:r w:rsidRPr="00C57503">
              <w:rPr>
                <w:color w:val="000000" w:themeColor="text1"/>
                <w:sz w:val="24"/>
                <w:szCs w:val="24"/>
              </w:rPr>
              <w:t>và</w:t>
            </w:r>
            <w:r w:rsidRPr="00C57503">
              <w:rPr>
                <w:color w:val="000000" w:themeColor="text1"/>
                <w:spacing w:val="14"/>
                <w:sz w:val="24"/>
                <w:szCs w:val="24"/>
              </w:rPr>
              <w:t xml:space="preserve"> </w:t>
            </w:r>
            <w:r w:rsidRPr="00C57503">
              <w:rPr>
                <w:color w:val="000000" w:themeColor="text1"/>
                <w:spacing w:val="-1"/>
                <w:sz w:val="24"/>
                <w:szCs w:val="24"/>
              </w:rPr>
              <w:t>của</w:t>
            </w:r>
            <w:r w:rsidRPr="00C57503">
              <w:rPr>
                <w:color w:val="000000" w:themeColor="text1"/>
                <w:spacing w:val="47"/>
                <w:sz w:val="24"/>
                <w:szCs w:val="24"/>
              </w:rPr>
              <w:t xml:space="preserve"> </w:t>
            </w:r>
            <w:r w:rsidRPr="00C57503">
              <w:rPr>
                <w:color w:val="000000" w:themeColor="text1"/>
                <w:sz w:val="24"/>
                <w:szCs w:val="24"/>
              </w:rPr>
              <w:t>Việt</w:t>
            </w:r>
            <w:r w:rsidRPr="00C57503">
              <w:rPr>
                <w:color w:val="000000" w:themeColor="text1"/>
                <w:spacing w:val="1"/>
                <w:sz w:val="24"/>
                <w:szCs w:val="24"/>
              </w:rPr>
              <w:t xml:space="preserve"> </w:t>
            </w:r>
            <w:r w:rsidRPr="00C57503">
              <w:rPr>
                <w:color w:val="000000" w:themeColor="text1"/>
                <w:spacing w:val="-2"/>
                <w:sz w:val="24"/>
                <w:szCs w:val="24"/>
              </w:rPr>
              <w:t>Nam.</w:t>
            </w:r>
          </w:p>
          <w:p w14:paraId="667481CE"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pacing w:val="-1"/>
                <w:sz w:val="24"/>
                <w:szCs w:val="24"/>
              </w:rPr>
              <w:t>- Trình</w:t>
            </w:r>
            <w:r w:rsidRPr="00C57503">
              <w:rPr>
                <w:color w:val="000000" w:themeColor="text1"/>
                <w:spacing w:val="-2"/>
                <w:sz w:val="24"/>
                <w:szCs w:val="24"/>
              </w:rPr>
              <w:t xml:space="preserve"> </w:t>
            </w:r>
            <w:r w:rsidRPr="00C57503">
              <w:rPr>
                <w:color w:val="000000" w:themeColor="text1"/>
                <w:sz w:val="24"/>
                <w:szCs w:val="24"/>
              </w:rPr>
              <w:t>bày</w:t>
            </w:r>
            <w:r w:rsidRPr="00C57503">
              <w:rPr>
                <w:color w:val="000000" w:themeColor="text1"/>
                <w:spacing w:val="-4"/>
                <w:sz w:val="24"/>
                <w:szCs w:val="24"/>
              </w:rPr>
              <w:t xml:space="preserve"> </w:t>
            </w:r>
            <w:r w:rsidRPr="00C57503">
              <w:rPr>
                <w:color w:val="000000" w:themeColor="text1"/>
                <w:sz w:val="24"/>
                <w:szCs w:val="24"/>
              </w:rPr>
              <w:t>được tác</w:t>
            </w:r>
            <w:r w:rsidRPr="00C57503">
              <w:rPr>
                <w:color w:val="000000" w:themeColor="text1"/>
                <w:spacing w:val="-3"/>
                <w:sz w:val="24"/>
                <w:szCs w:val="24"/>
              </w:rPr>
              <w:t xml:space="preserve"> </w:t>
            </w:r>
            <w:r w:rsidRPr="00C57503">
              <w:rPr>
                <w:color w:val="000000" w:themeColor="text1"/>
                <w:spacing w:val="-1"/>
                <w:sz w:val="24"/>
                <w:szCs w:val="24"/>
              </w:rPr>
              <w:t>động</w:t>
            </w:r>
            <w:r w:rsidRPr="00C57503">
              <w:rPr>
                <w:color w:val="000000" w:themeColor="text1"/>
                <w:sz w:val="24"/>
                <w:szCs w:val="24"/>
              </w:rPr>
              <w:t xml:space="preserve"> đến</w:t>
            </w:r>
            <w:r w:rsidRPr="00C57503">
              <w:rPr>
                <w:color w:val="000000" w:themeColor="text1"/>
                <w:spacing w:val="-1"/>
                <w:sz w:val="24"/>
                <w:szCs w:val="24"/>
              </w:rPr>
              <w:t xml:space="preserve"> </w:t>
            </w:r>
            <w:r w:rsidRPr="00C57503">
              <w:rPr>
                <w:color w:val="000000" w:themeColor="text1"/>
                <w:spacing w:val="-2"/>
                <w:sz w:val="24"/>
                <w:szCs w:val="24"/>
              </w:rPr>
              <w:t>môi</w:t>
            </w:r>
            <w:r w:rsidRPr="00C57503">
              <w:rPr>
                <w:color w:val="000000" w:themeColor="text1"/>
                <w:spacing w:val="2"/>
                <w:sz w:val="24"/>
                <w:szCs w:val="24"/>
              </w:rPr>
              <w:t xml:space="preserve"> </w:t>
            </w:r>
            <w:r w:rsidRPr="00C57503">
              <w:rPr>
                <w:color w:val="000000" w:themeColor="text1"/>
                <w:spacing w:val="-1"/>
                <w:sz w:val="24"/>
                <w:szCs w:val="24"/>
              </w:rPr>
              <w:t xml:space="preserve">trường </w:t>
            </w:r>
            <w:r w:rsidRPr="00C57503">
              <w:rPr>
                <w:color w:val="000000" w:themeColor="text1"/>
                <w:sz w:val="24"/>
                <w:szCs w:val="24"/>
              </w:rPr>
              <w:t>của</w:t>
            </w:r>
            <w:r w:rsidRPr="00C57503">
              <w:rPr>
                <w:color w:val="000000" w:themeColor="text1"/>
                <w:spacing w:val="-3"/>
                <w:sz w:val="24"/>
                <w:szCs w:val="24"/>
              </w:rPr>
              <w:t xml:space="preserve"> </w:t>
            </w:r>
            <w:r w:rsidRPr="00C57503">
              <w:rPr>
                <w:color w:val="000000" w:themeColor="text1"/>
                <w:sz w:val="24"/>
                <w:szCs w:val="24"/>
              </w:rPr>
              <w:t>quy</w:t>
            </w:r>
            <w:r w:rsidRPr="00C57503">
              <w:rPr>
                <w:color w:val="000000" w:themeColor="text1"/>
                <w:spacing w:val="-4"/>
                <w:sz w:val="24"/>
                <w:szCs w:val="24"/>
              </w:rPr>
              <w:t xml:space="preserve"> </w:t>
            </w:r>
            <w:r w:rsidRPr="00C57503">
              <w:rPr>
                <w:color w:val="000000" w:themeColor="text1"/>
                <w:sz w:val="24"/>
                <w:szCs w:val="24"/>
              </w:rPr>
              <w:t>trình</w:t>
            </w:r>
            <w:r w:rsidRPr="00C57503">
              <w:rPr>
                <w:color w:val="000000" w:themeColor="text1"/>
                <w:spacing w:val="-2"/>
                <w:sz w:val="24"/>
                <w:szCs w:val="24"/>
              </w:rPr>
              <w:t xml:space="preserve"> </w:t>
            </w:r>
            <w:r w:rsidRPr="00C57503">
              <w:rPr>
                <w:color w:val="000000" w:themeColor="text1"/>
                <w:sz w:val="24"/>
                <w:szCs w:val="24"/>
              </w:rPr>
              <w:t xml:space="preserve">tái </w:t>
            </w:r>
            <w:r w:rsidRPr="00C57503">
              <w:rPr>
                <w:color w:val="000000" w:themeColor="text1"/>
                <w:spacing w:val="-1"/>
                <w:sz w:val="24"/>
                <w:szCs w:val="24"/>
              </w:rPr>
              <w:t>chế</w:t>
            </w:r>
            <w:r w:rsidRPr="00C57503">
              <w:rPr>
                <w:color w:val="000000" w:themeColor="text1"/>
                <w:sz w:val="24"/>
                <w:szCs w:val="24"/>
              </w:rPr>
              <w:t xml:space="preserve"> </w:t>
            </w:r>
            <w:r w:rsidRPr="00C57503">
              <w:rPr>
                <w:color w:val="000000" w:themeColor="text1"/>
                <w:spacing w:val="-1"/>
                <w:sz w:val="24"/>
                <w:szCs w:val="24"/>
              </w:rPr>
              <w:t>thủ</w:t>
            </w:r>
            <w:r w:rsidRPr="00C57503">
              <w:rPr>
                <w:color w:val="000000" w:themeColor="text1"/>
                <w:spacing w:val="2"/>
                <w:sz w:val="24"/>
                <w:szCs w:val="24"/>
              </w:rPr>
              <w:t xml:space="preserve"> </w:t>
            </w:r>
            <w:r w:rsidRPr="00C57503">
              <w:rPr>
                <w:color w:val="000000" w:themeColor="text1"/>
                <w:spacing w:val="-1"/>
                <w:sz w:val="24"/>
                <w:szCs w:val="24"/>
              </w:rPr>
              <w:t>công.</w:t>
            </w:r>
          </w:p>
        </w:tc>
      </w:tr>
      <w:tr w:rsidR="004F3621" w:rsidRPr="00C57503" w14:paraId="4E894847"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2D4805EA"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4</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3F17B10F" w14:textId="77777777" w:rsidR="004F3621" w:rsidRPr="00C57503" w:rsidRDefault="004F3621" w:rsidP="004F3621">
            <w:pPr>
              <w:spacing w:after="0"/>
              <w:rPr>
                <w:color w:val="000000" w:themeColor="text1"/>
                <w:sz w:val="24"/>
                <w:szCs w:val="24"/>
              </w:rPr>
            </w:pPr>
          </w:p>
          <w:p w14:paraId="0AF05821" w14:textId="77777777" w:rsidR="004F3621" w:rsidRPr="00C57503" w:rsidRDefault="004F3621" w:rsidP="004F3621">
            <w:pPr>
              <w:spacing w:after="0"/>
              <w:rPr>
                <w:color w:val="000000" w:themeColor="text1"/>
                <w:sz w:val="24"/>
                <w:szCs w:val="24"/>
              </w:rPr>
            </w:pPr>
            <w:r w:rsidRPr="00C57503">
              <w:rPr>
                <w:color w:val="000000" w:themeColor="text1"/>
                <w:sz w:val="24"/>
                <w:szCs w:val="24"/>
              </w:rPr>
              <w:t>16-19</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1AEFF" w14:textId="77777777" w:rsidR="004F3621" w:rsidRPr="00C57503" w:rsidRDefault="004F3621" w:rsidP="004F3621">
            <w:pPr>
              <w:spacing w:after="0"/>
              <w:rPr>
                <w:rFonts w:eastAsia="Calibri"/>
                <w:color w:val="000000" w:themeColor="text1"/>
                <w:sz w:val="24"/>
                <w:szCs w:val="24"/>
              </w:rPr>
            </w:pPr>
            <w:r w:rsidRPr="00C57503">
              <w:rPr>
                <w:color w:val="000000" w:themeColor="text1"/>
                <w:sz w:val="24"/>
                <w:szCs w:val="24"/>
              </w:rPr>
              <w:t>II. Tìm</w:t>
            </w:r>
            <w:r w:rsidRPr="00C57503">
              <w:rPr>
                <w:color w:val="000000" w:themeColor="text1"/>
                <w:spacing w:val="-3"/>
                <w:sz w:val="24"/>
                <w:szCs w:val="24"/>
              </w:rPr>
              <w:t xml:space="preserve"> </w:t>
            </w:r>
            <w:r w:rsidRPr="00C57503">
              <w:rPr>
                <w:color w:val="000000" w:themeColor="text1"/>
                <w:spacing w:val="-1"/>
                <w:sz w:val="24"/>
                <w:szCs w:val="24"/>
              </w:rPr>
              <w:t>hiểu</w:t>
            </w:r>
            <w:r w:rsidRPr="00C57503">
              <w:rPr>
                <w:color w:val="000000" w:themeColor="text1"/>
                <w:sz w:val="24"/>
                <w:szCs w:val="24"/>
              </w:rPr>
              <w:t xml:space="preserve"> </w:t>
            </w:r>
            <w:r w:rsidRPr="00C57503">
              <w:rPr>
                <w:color w:val="000000" w:themeColor="text1"/>
                <w:spacing w:val="-1"/>
                <w:sz w:val="24"/>
                <w:szCs w:val="24"/>
              </w:rPr>
              <w:t>công</w:t>
            </w:r>
            <w:r w:rsidRPr="00C57503">
              <w:rPr>
                <w:color w:val="000000" w:themeColor="text1"/>
                <w:sz w:val="24"/>
                <w:szCs w:val="24"/>
              </w:rPr>
              <w:t xml:space="preserve"> </w:t>
            </w:r>
            <w:r w:rsidRPr="00C57503">
              <w:rPr>
                <w:color w:val="000000" w:themeColor="text1"/>
                <w:spacing w:val="-1"/>
                <w:sz w:val="24"/>
                <w:szCs w:val="24"/>
              </w:rPr>
              <w:t>nghiệp</w:t>
            </w:r>
            <w:r w:rsidRPr="00C57503">
              <w:rPr>
                <w:color w:val="000000" w:themeColor="text1"/>
                <w:spacing w:val="26"/>
                <w:sz w:val="24"/>
                <w:szCs w:val="24"/>
              </w:rPr>
              <w:t xml:space="preserve"> </w:t>
            </w:r>
            <w:r w:rsidRPr="00C57503">
              <w:rPr>
                <w:color w:val="000000" w:themeColor="text1"/>
                <w:spacing w:val="-1"/>
                <w:sz w:val="24"/>
                <w:szCs w:val="24"/>
              </w:rPr>
              <w:t>silicate</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5351A4"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FD4B9"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16-19</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4140965F" w14:textId="77777777" w:rsidR="004F3621" w:rsidRPr="00C57503" w:rsidRDefault="004F3621" w:rsidP="004F3621">
            <w:pPr>
              <w:widowControl w:val="0"/>
              <w:tabs>
                <w:tab w:val="left" w:pos="309"/>
              </w:tabs>
              <w:spacing w:after="0"/>
              <w:rPr>
                <w:color w:val="000000" w:themeColor="text1"/>
                <w:sz w:val="24"/>
                <w:szCs w:val="24"/>
              </w:rPr>
            </w:pPr>
            <w:r w:rsidRPr="00C57503">
              <w:rPr>
                <w:color w:val="000000" w:themeColor="text1"/>
                <w:sz w:val="24"/>
                <w:szCs w:val="24"/>
              </w:rPr>
              <w:t xml:space="preserve">- Nêu được </w:t>
            </w:r>
            <w:r w:rsidRPr="00C57503">
              <w:rPr>
                <w:color w:val="000000" w:themeColor="text1"/>
                <w:spacing w:val="-1"/>
                <w:sz w:val="24"/>
                <w:szCs w:val="24"/>
              </w:rPr>
              <w:t>thành</w:t>
            </w:r>
            <w:r w:rsidRPr="00C57503">
              <w:rPr>
                <w:color w:val="000000" w:themeColor="text1"/>
                <w:spacing w:val="-2"/>
                <w:sz w:val="24"/>
                <w:szCs w:val="24"/>
              </w:rPr>
              <w:t xml:space="preserve"> </w:t>
            </w:r>
            <w:r w:rsidRPr="00C57503">
              <w:rPr>
                <w:color w:val="000000" w:themeColor="text1"/>
                <w:spacing w:val="-1"/>
                <w:sz w:val="24"/>
                <w:szCs w:val="24"/>
              </w:rPr>
              <w:t>phần</w:t>
            </w:r>
            <w:r w:rsidRPr="00C57503">
              <w:rPr>
                <w:color w:val="000000" w:themeColor="text1"/>
                <w:spacing w:val="1"/>
                <w:sz w:val="24"/>
                <w:szCs w:val="24"/>
              </w:rPr>
              <w:t xml:space="preserve"> </w:t>
            </w:r>
            <w:r w:rsidRPr="00C57503">
              <w:rPr>
                <w:color w:val="000000" w:themeColor="text1"/>
                <w:spacing w:val="-1"/>
                <w:sz w:val="24"/>
                <w:szCs w:val="24"/>
              </w:rPr>
              <w:t>hoá</w:t>
            </w:r>
            <w:r w:rsidRPr="00C57503">
              <w:rPr>
                <w:color w:val="000000" w:themeColor="text1"/>
                <w:spacing w:val="-2"/>
                <w:sz w:val="24"/>
                <w:szCs w:val="24"/>
              </w:rPr>
              <w:t xml:space="preserve"> </w:t>
            </w:r>
            <w:r w:rsidRPr="00C57503">
              <w:rPr>
                <w:color w:val="000000" w:themeColor="text1"/>
                <w:sz w:val="24"/>
                <w:szCs w:val="24"/>
              </w:rPr>
              <w:t>học và</w:t>
            </w:r>
            <w:r w:rsidRPr="00C57503">
              <w:rPr>
                <w:color w:val="000000" w:themeColor="text1"/>
                <w:spacing w:val="-2"/>
                <w:sz w:val="24"/>
                <w:szCs w:val="24"/>
              </w:rPr>
              <w:t xml:space="preserve"> </w:t>
            </w:r>
            <w:r w:rsidRPr="00C57503">
              <w:rPr>
                <w:color w:val="000000" w:themeColor="text1"/>
                <w:spacing w:val="-1"/>
                <w:sz w:val="24"/>
                <w:szCs w:val="24"/>
              </w:rPr>
              <w:t>tính</w:t>
            </w:r>
            <w:r w:rsidRPr="00C57503">
              <w:rPr>
                <w:color w:val="000000" w:themeColor="text1"/>
                <w:sz w:val="24"/>
                <w:szCs w:val="24"/>
              </w:rPr>
              <w:t xml:space="preserve"> chất cơ</w:t>
            </w:r>
            <w:r w:rsidRPr="00C57503">
              <w:rPr>
                <w:color w:val="000000" w:themeColor="text1"/>
                <w:spacing w:val="-3"/>
                <w:sz w:val="24"/>
                <w:szCs w:val="24"/>
              </w:rPr>
              <w:t xml:space="preserve"> </w:t>
            </w:r>
            <w:r w:rsidRPr="00C57503">
              <w:rPr>
                <w:color w:val="000000" w:themeColor="text1"/>
                <w:sz w:val="24"/>
                <w:szCs w:val="24"/>
              </w:rPr>
              <w:t>bản của</w:t>
            </w:r>
            <w:r w:rsidRPr="00C57503">
              <w:rPr>
                <w:color w:val="000000" w:themeColor="text1"/>
                <w:spacing w:val="-2"/>
                <w:sz w:val="24"/>
                <w:szCs w:val="24"/>
              </w:rPr>
              <w:t xml:space="preserve"> </w:t>
            </w:r>
            <w:r w:rsidRPr="00C57503">
              <w:rPr>
                <w:color w:val="000000" w:themeColor="text1"/>
                <w:sz w:val="24"/>
                <w:szCs w:val="24"/>
              </w:rPr>
              <w:t>thuỷ</w:t>
            </w:r>
            <w:r w:rsidRPr="00C57503">
              <w:rPr>
                <w:color w:val="000000" w:themeColor="text1"/>
                <w:spacing w:val="-4"/>
                <w:sz w:val="24"/>
                <w:szCs w:val="24"/>
              </w:rPr>
              <w:t xml:space="preserve"> </w:t>
            </w:r>
            <w:r w:rsidRPr="00C57503">
              <w:rPr>
                <w:color w:val="000000" w:themeColor="text1"/>
                <w:spacing w:val="-1"/>
                <w:sz w:val="24"/>
                <w:szCs w:val="24"/>
              </w:rPr>
              <w:t xml:space="preserve">tinh, </w:t>
            </w:r>
            <w:r w:rsidRPr="00C57503">
              <w:rPr>
                <w:color w:val="000000" w:themeColor="text1"/>
                <w:sz w:val="24"/>
                <w:szCs w:val="24"/>
              </w:rPr>
              <w:t xml:space="preserve">đồ </w:t>
            </w:r>
            <w:r w:rsidRPr="00C57503">
              <w:rPr>
                <w:color w:val="000000" w:themeColor="text1"/>
                <w:spacing w:val="-2"/>
                <w:sz w:val="24"/>
                <w:szCs w:val="24"/>
              </w:rPr>
              <w:t>gốm,</w:t>
            </w:r>
            <w:r w:rsidRPr="00C57503">
              <w:rPr>
                <w:color w:val="000000" w:themeColor="text1"/>
                <w:spacing w:val="-1"/>
                <w:sz w:val="24"/>
                <w:szCs w:val="24"/>
              </w:rPr>
              <w:t xml:space="preserve"> </w:t>
            </w:r>
            <w:r w:rsidRPr="00C57503">
              <w:rPr>
                <w:color w:val="000000" w:themeColor="text1"/>
                <w:sz w:val="24"/>
                <w:szCs w:val="24"/>
              </w:rPr>
              <w:t>xi</w:t>
            </w:r>
            <w:r w:rsidRPr="00C57503">
              <w:rPr>
                <w:color w:val="000000" w:themeColor="text1"/>
                <w:spacing w:val="4"/>
                <w:sz w:val="24"/>
                <w:szCs w:val="24"/>
              </w:rPr>
              <w:t xml:space="preserve"> </w:t>
            </w:r>
            <w:r w:rsidRPr="00C57503">
              <w:rPr>
                <w:color w:val="000000" w:themeColor="text1"/>
                <w:spacing w:val="-1"/>
                <w:sz w:val="24"/>
                <w:szCs w:val="24"/>
              </w:rPr>
              <w:t>măng.</w:t>
            </w:r>
          </w:p>
          <w:p w14:paraId="65D59A31"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pacing w:val="-1"/>
                <w:sz w:val="24"/>
                <w:szCs w:val="24"/>
              </w:rPr>
              <w:t>- Trình</w:t>
            </w:r>
            <w:r w:rsidRPr="00C57503">
              <w:rPr>
                <w:color w:val="000000" w:themeColor="text1"/>
                <w:spacing w:val="27"/>
                <w:sz w:val="24"/>
                <w:szCs w:val="24"/>
              </w:rPr>
              <w:t xml:space="preserve"> </w:t>
            </w:r>
            <w:r w:rsidRPr="00C57503">
              <w:rPr>
                <w:color w:val="000000" w:themeColor="text1"/>
                <w:sz w:val="24"/>
                <w:szCs w:val="24"/>
              </w:rPr>
              <w:t>bày</w:t>
            </w:r>
            <w:r w:rsidRPr="00C57503">
              <w:rPr>
                <w:color w:val="000000" w:themeColor="text1"/>
                <w:spacing w:val="24"/>
                <w:sz w:val="24"/>
                <w:szCs w:val="24"/>
              </w:rPr>
              <w:t xml:space="preserve"> </w:t>
            </w:r>
            <w:r w:rsidRPr="00C57503">
              <w:rPr>
                <w:color w:val="000000" w:themeColor="text1"/>
                <w:sz w:val="24"/>
                <w:szCs w:val="24"/>
              </w:rPr>
              <w:t>được</w:t>
            </w:r>
            <w:r w:rsidRPr="00C57503">
              <w:rPr>
                <w:color w:val="000000" w:themeColor="text1"/>
                <w:spacing w:val="28"/>
                <w:sz w:val="24"/>
                <w:szCs w:val="24"/>
              </w:rPr>
              <w:t xml:space="preserve"> </w:t>
            </w:r>
            <w:r w:rsidRPr="00C57503">
              <w:rPr>
                <w:color w:val="000000" w:themeColor="text1"/>
                <w:spacing w:val="-1"/>
                <w:sz w:val="24"/>
                <w:szCs w:val="24"/>
              </w:rPr>
              <w:t>phương</w:t>
            </w:r>
            <w:r w:rsidRPr="00C57503">
              <w:rPr>
                <w:color w:val="000000" w:themeColor="text1"/>
                <w:spacing w:val="27"/>
                <w:sz w:val="24"/>
                <w:szCs w:val="24"/>
              </w:rPr>
              <w:t xml:space="preserve"> </w:t>
            </w:r>
            <w:r w:rsidRPr="00C57503">
              <w:rPr>
                <w:color w:val="000000" w:themeColor="text1"/>
                <w:spacing w:val="-1"/>
                <w:sz w:val="24"/>
                <w:szCs w:val="24"/>
              </w:rPr>
              <w:t>pháp</w:t>
            </w:r>
            <w:r w:rsidRPr="00C57503">
              <w:rPr>
                <w:color w:val="000000" w:themeColor="text1"/>
                <w:spacing w:val="26"/>
                <w:sz w:val="24"/>
                <w:szCs w:val="24"/>
              </w:rPr>
              <w:t xml:space="preserve"> </w:t>
            </w:r>
            <w:r w:rsidRPr="00C57503">
              <w:rPr>
                <w:color w:val="000000" w:themeColor="text1"/>
                <w:sz w:val="24"/>
                <w:szCs w:val="24"/>
              </w:rPr>
              <w:t>sản</w:t>
            </w:r>
            <w:r w:rsidRPr="00C57503">
              <w:rPr>
                <w:color w:val="000000" w:themeColor="text1"/>
                <w:spacing w:val="27"/>
                <w:sz w:val="24"/>
                <w:szCs w:val="24"/>
              </w:rPr>
              <w:t xml:space="preserve"> </w:t>
            </w:r>
            <w:r w:rsidRPr="00C57503">
              <w:rPr>
                <w:color w:val="000000" w:themeColor="text1"/>
                <w:spacing w:val="-1"/>
                <w:sz w:val="24"/>
                <w:szCs w:val="24"/>
              </w:rPr>
              <w:t>xuất</w:t>
            </w:r>
            <w:r w:rsidRPr="00C57503">
              <w:rPr>
                <w:color w:val="000000" w:themeColor="text1"/>
                <w:spacing w:val="26"/>
                <w:sz w:val="24"/>
                <w:szCs w:val="24"/>
              </w:rPr>
              <w:t xml:space="preserve"> </w:t>
            </w:r>
            <w:r w:rsidRPr="00C57503">
              <w:rPr>
                <w:color w:val="000000" w:themeColor="text1"/>
                <w:sz w:val="24"/>
                <w:szCs w:val="24"/>
              </w:rPr>
              <w:t>các</w:t>
            </w:r>
            <w:r w:rsidRPr="00C57503">
              <w:rPr>
                <w:color w:val="000000" w:themeColor="text1"/>
                <w:spacing w:val="28"/>
                <w:sz w:val="24"/>
                <w:szCs w:val="24"/>
              </w:rPr>
              <w:t xml:space="preserve"> </w:t>
            </w:r>
            <w:r w:rsidRPr="00C57503">
              <w:rPr>
                <w:color w:val="000000" w:themeColor="text1"/>
                <w:spacing w:val="-1"/>
                <w:sz w:val="24"/>
                <w:szCs w:val="24"/>
              </w:rPr>
              <w:t>loại</w:t>
            </w:r>
            <w:r w:rsidRPr="00C57503">
              <w:rPr>
                <w:color w:val="000000" w:themeColor="text1"/>
                <w:spacing w:val="26"/>
                <w:sz w:val="24"/>
                <w:szCs w:val="24"/>
              </w:rPr>
              <w:t xml:space="preserve"> </w:t>
            </w:r>
            <w:r w:rsidRPr="00C57503">
              <w:rPr>
                <w:color w:val="000000" w:themeColor="text1"/>
                <w:sz w:val="24"/>
                <w:szCs w:val="24"/>
              </w:rPr>
              <w:t>vật</w:t>
            </w:r>
            <w:r w:rsidRPr="00C57503">
              <w:rPr>
                <w:color w:val="000000" w:themeColor="text1"/>
                <w:spacing w:val="28"/>
                <w:sz w:val="24"/>
                <w:szCs w:val="24"/>
              </w:rPr>
              <w:t xml:space="preserve"> </w:t>
            </w:r>
            <w:r w:rsidRPr="00C57503">
              <w:rPr>
                <w:color w:val="000000" w:themeColor="text1"/>
                <w:spacing w:val="-1"/>
                <w:sz w:val="24"/>
                <w:szCs w:val="24"/>
              </w:rPr>
              <w:t>liệu</w:t>
            </w:r>
            <w:r w:rsidRPr="00C57503">
              <w:rPr>
                <w:color w:val="000000" w:themeColor="text1"/>
                <w:spacing w:val="26"/>
                <w:sz w:val="24"/>
                <w:szCs w:val="24"/>
              </w:rPr>
              <w:t xml:space="preserve"> </w:t>
            </w:r>
            <w:r w:rsidRPr="00C57503">
              <w:rPr>
                <w:color w:val="000000" w:themeColor="text1"/>
                <w:spacing w:val="-1"/>
                <w:sz w:val="24"/>
                <w:szCs w:val="24"/>
              </w:rPr>
              <w:t>trên</w:t>
            </w:r>
            <w:r w:rsidRPr="00C57503">
              <w:rPr>
                <w:color w:val="000000" w:themeColor="text1"/>
                <w:spacing w:val="27"/>
                <w:sz w:val="24"/>
                <w:szCs w:val="24"/>
              </w:rPr>
              <w:t xml:space="preserve"> </w:t>
            </w:r>
            <w:r w:rsidRPr="00C57503">
              <w:rPr>
                <w:color w:val="000000" w:themeColor="text1"/>
                <w:sz w:val="24"/>
                <w:szCs w:val="24"/>
              </w:rPr>
              <w:t>từ</w:t>
            </w:r>
            <w:r w:rsidRPr="00C57503">
              <w:rPr>
                <w:color w:val="000000" w:themeColor="text1"/>
                <w:spacing w:val="27"/>
                <w:sz w:val="24"/>
                <w:szCs w:val="24"/>
              </w:rPr>
              <w:t xml:space="preserve"> </w:t>
            </w:r>
            <w:r w:rsidRPr="00C57503">
              <w:rPr>
                <w:color w:val="000000" w:themeColor="text1"/>
                <w:spacing w:val="-1"/>
                <w:sz w:val="24"/>
                <w:szCs w:val="24"/>
              </w:rPr>
              <w:t>nguồn</w:t>
            </w:r>
            <w:r w:rsidRPr="00C57503">
              <w:rPr>
                <w:color w:val="000000" w:themeColor="text1"/>
                <w:spacing w:val="27"/>
                <w:sz w:val="24"/>
                <w:szCs w:val="24"/>
              </w:rPr>
              <w:t xml:space="preserve"> </w:t>
            </w:r>
            <w:r w:rsidRPr="00C57503">
              <w:rPr>
                <w:color w:val="000000" w:themeColor="text1"/>
                <w:spacing w:val="-1"/>
                <w:sz w:val="24"/>
                <w:szCs w:val="24"/>
              </w:rPr>
              <w:t>nguyên</w:t>
            </w:r>
            <w:r w:rsidRPr="00C57503">
              <w:rPr>
                <w:color w:val="000000" w:themeColor="text1"/>
                <w:spacing w:val="27"/>
                <w:sz w:val="24"/>
                <w:szCs w:val="24"/>
              </w:rPr>
              <w:t xml:space="preserve"> </w:t>
            </w:r>
            <w:r w:rsidRPr="00C57503">
              <w:rPr>
                <w:color w:val="000000" w:themeColor="text1"/>
                <w:spacing w:val="-1"/>
                <w:sz w:val="24"/>
                <w:szCs w:val="24"/>
              </w:rPr>
              <w:t>liệu</w:t>
            </w:r>
            <w:r w:rsidRPr="00C57503">
              <w:rPr>
                <w:color w:val="000000" w:themeColor="text1"/>
                <w:spacing w:val="29"/>
                <w:sz w:val="24"/>
                <w:szCs w:val="24"/>
              </w:rPr>
              <w:t xml:space="preserve"> </w:t>
            </w:r>
            <w:r w:rsidRPr="00C57503">
              <w:rPr>
                <w:color w:val="000000" w:themeColor="text1"/>
                <w:spacing w:val="-2"/>
                <w:sz w:val="24"/>
                <w:szCs w:val="24"/>
              </w:rPr>
              <w:t>có</w:t>
            </w:r>
            <w:r w:rsidRPr="00C57503">
              <w:rPr>
                <w:color w:val="000000" w:themeColor="text1"/>
                <w:spacing w:val="27"/>
                <w:sz w:val="24"/>
                <w:szCs w:val="24"/>
              </w:rPr>
              <w:t xml:space="preserve"> </w:t>
            </w:r>
            <w:r w:rsidRPr="00C57503">
              <w:rPr>
                <w:color w:val="000000" w:themeColor="text1"/>
                <w:spacing w:val="-1"/>
                <w:sz w:val="24"/>
                <w:szCs w:val="24"/>
              </w:rPr>
              <w:t>trong</w:t>
            </w:r>
            <w:r w:rsidRPr="00C57503">
              <w:rPr>
                <w:color w:val="000000" w:themeColor="text1"/>
                <w:spacing w:val="49"/>
                <w:sz w:val="24"/>
                <w:szCs w:val="24"/>
              </w:rPr>
              <w:t xml:space="preserve"> </w:t>
            </w:r>
            <w:r w:rsidRPr="00C57503">
              <w:rPr>
                <w:color w:val="000000" w:themeColor="text1"/>
                <w:sz w:val="24"/>
                <w:szCs w:val="24"/>
              </w:rPr>
              <w:t>tự</w:t>
            </w:r>
            <w:r w:rsidRPr="00C57503">
              <w:rPr>
                <w:color w:val="000000" w:themeColor="text1"/>
                <w:spacing w:val="-2"/>
                <w:sz w:val="24"/>
                <w:szCs w:val="24"/>
              </w:rPr>
              <w:t xml:space="preserve"> </w:t>
            </w:r>
            <w:r w:rsidRPr="00C57503">
              <w:rPr>
                <w:color w:val="000000" w:themeColor="text1"/>
                <w:spacing w:val="-1"/>
                <w:sz w:val="24"/>
                <w:szCs w:val="24"/>
              </w:rPr>
              <w:t>nhiên</w:t>
            </w:r>
            <w:r w:rsidRPr="00C57503">
              <w:rPr>
                <w:color w:val="000000" w:themeColor="text1"/>
                <w:sz w:val="24"/>
                <w:szCs w:val="24"/>
              </w:rPr>
              <w:t xml:space="preserve"> </w:t>
            </w:r>
            <w:r w:rsidRPr="00C57503">
              <w:rPr>
                <w:color w:val="000000" w:themeColor="text1"/>
                <w:spacing w:val="-1"/>
                <w:sz w:val="24"/>
                <w:szCs w:val="24"/>
              </w:rPr>
              <w:t>nói</w:t>
            </w:r>
            <w:r w:rsidRPr="00C57503">
              <w:rPr>
                <w:color w:val="000000" w:themeColor="text1"/>
                <w:sz w:val="24"/>
                <w:szCs w:val="24"/>
              </w:rPr>
              <w:t xml:space="preserve"> </w:t>
            </w:r>
            <w:r w:rsidRPr="00C57503">
              <w:rPr>
                <w:color w:val="000000" w:themeColor="text1"/>
                <w:spacing w:val="-1"/>
                <w:sz w:val="24"/>
                <w:szCs w:val="24"/>
              </w:rPr>
              <w:t xml:space="preserve">chung </w:t>
            </w:r>
            <w:r w:rsidRPr="00C57503">
              <w:rPr>
                <w:color w:val="000000" w:themeColor="text1"/>
                <w:sz w:val="24"/>
                <w:szCs w:val="24"/>
              </w:rPr>
              <w:t>và</w:t>
            </w:r>
            <w:r w:rsidRPr="00C57503">
              <w:rPr>
                <w:color w:val="000000" w:themeColor="text1"/>
                <w:spacing w:val="-2"/>
                <w:sz w:val="24"/>
                <w:szCs w:val="24"/>
              </w:rPr>
              <w:t xml:space="preserve"> </w:t>
            </w:r>
            <w:r w:rsidRPr="00C57503">
              <w:rPr>
                <w:color w:val="000000" w:themeColor="text1"/>
                <w:spacing w:val="-1"/>
                <w:sz w:val="24"/>
                <w:szCs w:val="24"/>
              </w:rPr>
              <w:t>trong</w:t>
            </w:r>
            <w:r w:rsidRPr="00C57503">
              <w:rPr>
                <w:color w:val="000000" w:themeColor="text1"/>
                <w:sz w:val="24"/>
                <w:szCs w:val="24"/>
              </w:rPr>
              <w:t xml:space="preserve"> tự</w:t>
            </w:r>
            <w:r w:rsidRPr="00C57503">
              <w:rPr>
                <w:color w:val="000000" w:themeColor="text1"/>
                <w:spacing w:val="-2"/>
                <w:sz w:val="24"/>
                <w:szCs w:val="24"/>
              </w:rPr>
              <w:t xml:space="preserve"> </w:t>
            </w:r>
            <w:r w:rsidRPr="00C57503">
              <w:rPr>
                <w:color w:val="000000" w:themeColor="text1"/>
                <w:spacing w:val="-1"/>
                <w:sz w:val="24"/>
                <w:szCs w:val="24"/>
              </w:rPr>
              <w:t>nhiên</w:t>
            </w:r>
            <w:r w:rsidRPr="00C57503">
              <w:rPr>
                <w:color w:val="000000" w:themeColor="text1"/>
                <w:spacing w:val="1"/>
                <w:sz w:val="24"/>
                <w:szCs w:val="24"/>
              </w:rPr>
              <w:t xml:space="preserve"> </w:t>
            </w:r>
            <w:r w:rsidRPr="00C57503">
              <w:rPr>
                <w:color w:val="000000" w:themeColor="text1"/>
                <w:spacing w:val="-1"/>
                <w:sz w:val="24"/>
                <w:szCs w:val="24"/>
              </w:rPr>
              <w:t>Việt</w:t>
            </w:r>
            <w:r w:rsidRPr="00C57503">
              <w:rPr>
                <w:color w:val="000000" w:themeColor="text1"/>
                <w:spacing w:val="-2"/>
                <w:sz w:val="24"/>
                <w:szCs w:val="24"/>
              </w:rPr>
              <w:t xml:space="preserve"> </w:t>
            </w:r>
            <w:r w:rsidRPr="00C57503">
              <w:rPr>
                <w:color w:val="000000" w:themeColor="text1"/>
                <w:sz w:val="24"/>
                <w:szCs w:val="24"/>
              </w:rPr>
              <w:t>Nam</w:t>
            </w:r>
            <w:r w:rsidRPr="00C57503">
              <w:rPr>
                <w:color w:val="000000" w:themeColor="text1"/>
                <w:spacing w:val="-5"/>
                <w:sz w:val="24"/>
                <w:szCs w:val="24"/>
              </w:rPr>
              <w:t xml:space="preserve"> </w:t>
            </w:r>
            <w:r w:rsidRPr="00C57503">
              <w:rPr>
                <w:color w:val="000000" w:themeColor="text1"/>
                <w:sz w:val="24"/>
                <w:szCs w:val="24"/>
              </w:rPr>
              <w:t xml:space="preserve">nói </w:t>
            </w:r>
            <w:r w:rsidRPr="00C57503">
              <w:rPr>
                <w:color w:val="000000" w:themeColor="text1"/>
                <w:spacing w:val="-1"/>
                <w:sz w:val="24"/>
                <w:szCs w:val="24"/>
              </w:rPr>
              <w:t>riêng.</w:t>
            </w:r>
          </w:p>
        </w:tc>
      </w:tr>
      <w:tr w:rsidR="004F3621" w:rsidRPr="00C57503" w14:paraId="0CC53984"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03A6BD03"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5</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2EADE12D" w14:textId="77777777" w:rsidR="004F3621" w:rsidRPr="00C57503" w:rsidRDefault="004F3621" w:rsidP="004F3621">
            <w:pPr>
              <w:spacing w:after="0"/>
              <w:rPr>
                <w:color w:val="000000" w:themeColor="text1"/>
                <w:spacing w:val="-1"/>
                <w:sz w:val="24"/>
                <w:szCs w:val="24"/>
              </w:rPr>
            </w:pPr>
          </w:p>
          <w:p w14:paraId="5FA440F4" w14:textId="77777777" w:rsidR="004F3621" w:rsidRPr="00C57503" w:rsidRDefault="004F3621" w:rsidP="004F3621">
            <w:pPr>
              <w:spacing w:after="0"/>
              <w:rPr>
                <w:color w:val="000000" w:themeColor="text1"/>
                <w:spacing w:val="-1"/>
                <w:sz w:val="24"/>
                <w:szCs w:val="24"/>
              </w:rPr>
            </w:pPr>
            <w:r w:rsidRPr="00C57503">
              <w:rPr>
                <w:color w:val="000000" w:themeColor="text1"/>
                <w:spacing w:val="-1"/>
                <w:sz w:val="24"/>
                <w:szCs w:val="24"/>
              </w:rPr>
              <w:t>20-23</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CC707" w14:textId="77777777" w:rsidR="004F3621" w:rsidRPr="00C57503" w:rsidRDefault="004F3621" w:rsidP="004F3621">
            <w:pPr>
              <w:spacing w:after="0"/>
              <w:rPr>
                <w:rFonts w:eastAsia="Calibri"/>
                <w:color w:val="000000" w:themeColor="text1"/>
                <w:sz w:val="24"/>
                <w:szCs w:val="24"/>
              </w:rPr>
            </w:pPr>
            <w:r w:rsidRPr="00C57503">
              <w:rPr>
                <w:color w:val="000000" w:themeColor="text1"/>
                <w:spacing w:val="-1"/>
                <w:sz w:val="24"/>
                <w:szCs w:val="24"/>
              </w:rPr>
              <w:t>III. Xử</w:t>
            </w:r>
            <w:r w:rsidRPr="00C57503">
              <w:rPr>
                <w:color w:val="000000" w:themeColor="text1"/>
                <w:spacing w:val="-2"/>
                <w:sz w:val="24"/>
                <w:szCs w:val="24"/>
              </w:rPr>
              <w:t xml:space="preserve"> </w:t>
            </w:r>
            <w:r w:rsidRPr="00C57503">
              <w:rPr>
                <w:color w:val="000000" w:themeColor="text1"/>
                <w:sz w:val="24"/>
                <w:szCs w:val="24"/>
              </w:rPr>
              <w:t>lí</w:t>
            </w:r>
            <w:r w:rsidRPr="00C57503">
              <w:rPr>
                <w:color w:val="000000" w:themeColor="text1"/>
                <w:spacing w:val="2"/>
                <w:sz w:val="24"/>
                <w:szCs w:val="24"/>
              </w:rPr>
              <w:t xml:space="preserve"> </w:t>
            </w:r>
            <w:r w:rsidRPr="00C57503">
              <w:rPr>
                <w:color w:val="000000" w:themeColor="text1"/>
                <w:spacing w:val="-1"/>
                <w:sz w:val="24"/>
                <w:szCs w:val="24"/>
              </w:rPr>
              <w:t>nước</w:t>
            </w:r>
            <w:r w:rsidRPr="00C57503">
              <w:rPr>
                <w:color w:val="000000" w:themeColor="text1"/>
                <w:spacing w:val="-3"/>
                <w:sz w:val="24"/>
                <w:szCs w:val="24"/>
              </w:rPr>
              <w:t xml:space="preserve"> </w:t>
            </w:r>
            <w:r w:rsidRPr="00C57503">
              <w:rPr>
                <w:color w:val="000000" w:themeColor="text1"/>
                <w:spacing w:val="-1"/>
                <w:sz w:val="24"/>
                <w:szCs w:val="24"/>
              </w:rPr>
              <w:t>sinh</w:t>
            </w:r>
            <w:r w:rsidRPr="00C57503">
              <w:rPr>
                <w:color w:val="000000" w:themeColor="text1"/>
                <w:sz w:val="24"/>
                <w:szCs w:val="24"/>
              </w:rPr>
              <w:t xml:space="preserve"> </w:t>
            </w:r>
            <w:r w:rsidRPr="00C57503">
              <w:rPr>
                <w:color w:val="000000" w:themeColor="text1"/>
                <w:spacing w:val="-1"/>
                <w:sz w:val="24"/>
                <w:szCs w:val="24"/>
              </w:rPr>
              <w:t>hoạt</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C3114"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3CECB"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20-23</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14210569" w14:textId="77777777" w:rsidR="004F3621" w:rsidRPr="00C57503" w:rsidRDefault="004F3621" w:rsidP="004F3621">
            <w:pPr>
              <w:widowControl w:val="0"/>
              <w:tabs>
                <w:tab w:val="left" w:pos="311"/>
              </w:tabs>
              <w:spacing w:after="0"/>
              <w:ind w:right="102"/>
              <w:rPr>
                <w:color w:val="000000" w:themeColor="text1"/>
                <w:sz w:val="24"/>
                <w:szCs w:val="24"/>
              </w:rPr>
            </w:pPr>
            <w:r w:rsidRPr="00C57503">
              <w:rPr>
                <w:color w:val="000000" w:themeColor="text1"/>
                <w:spacing w:val="-2"/>
                <w:sz w:val="24"/>
                <w:szCs w:val="24"/>
              </w:rPr>
              <w:t>- Trình</w:t>
            </w:r>
            <w:r w:rsidRPr="00C57503">
              <w:rPr>
                <w:color w:val="000000" w:themeColor="text1"/>
                <w:spacing w:val="9"/>
                <w:sz w:val="24"/>
                <w:szCs w:val="24"/>
              </w:rPr>
              <w:t xml:space="preserve"> </w:t>
            </w:r>
            <w:r w:rsidRPr="00C57503">
              <w:rPr>
                <w:color w:val="000000" w:themeColor="text1"/>
                <w:sz w:val="24"/>
                <w:szCs w:val="24"/>
              </w:rPr>
              <w:t>bày</w:t>
            </w:r>
            <w:r w:rsidRPr="00C57503">
              <w:rPr>
                <w:color w:val="000000" w:themeColor="text1"/>
                <w:spacing w:val="3"/>
                <w:sz w:val="24"/>
                <w:szCs w:val="24"/>
              </w:rPr>
              <w:t xml:space="preserve"> </w:t>
            </w:r>
            <w:r w:rsidRPr="00C57503">
              <w:rPr>
                <w:color w:val="000000" w:themeColor="text1"/>
                <w:sz w:val="24"/>
                <w:szCs w:val="24"/>
              </w:rPr>
              <w:t>được</w:t>
            </w:r>
            <w:r w:rsidRPr="00C57503">
              <w:rPr>
                <w:color w:val="000000" w:themeColor="text1"/>
                <w:spacing w:val="7"/>
                <w:sz w:val="24"/>
                <w:szCs w:val="24"/>
              </w:rPr>
              <w:t xml:space="preserve"> </w:t>
            </w:r>
            <w:r w:rsidRPr="00C57503">
              <w:rPr>
                <w:color w:val="000000" w:themeColor="text1"/>
                <w:sz w:val="24"/>
                <w:szCs w:val="24"/>
              </w:rPr>
              <w:t>các</w:t>
            </w:r>
            <w:r w:rsidRPr="00C57503">
              <w:rPr>
                <w:color w:val="000000" w:themeColor="text1"/>
                <w:spacing w:val="7"/>
                <w:sz w:val="24"/>
                <w:szCs w:val="24"/>
              </w:rPr>
              <w:t xml:space="preserve"> </w:t>
            </w:r>
            <w:r w:rsidRPr="00C57503">
              <w:rPr>
                <w:color w:val="000000" w:themeColor="text1"/>
                <w:sz w:val="24"/>
                <w:szCs w:val="24"/>
              </w:rPr>
              <w:t>vật</w:t>
            </w:r>
            <w:r w:rsidRPr="00C57503">
              <w:rPr>
                <w:color w:val="000000" w:themeColor="text1"/>
                <w:spacing w:val="7"/>
                <w:sz w:val="24"/>
                <w:szCs w:val="24"/>
              </w:rPr>
              <w:t xml:space="preserve"> </w:t>
            </w:r>
            <w:r w:rsidRPr="00C57503">
              <w:rPr>
                <w:color w:val="000000" w:themeColor="text1"/>
                <w:sz w:val="24"/>
                <w:szCs w:val="24"/>
              </w:rPr>
              <w:t>liệu</w:t>
            </w:r>
            <w:r w:rsidRPr="00C57503">
              <w:rPr>
                <w:color w:val="000000" w:themeColor="text1"/>
                <w:spacing w:val="8"/>
                <w:sz w:val="24"/>
                <w:szCs w:val="24"/>
              </w:rPr>
              <w:t xml:space="preserve"> </w:t>
            </w:r>
            <w:r w:rsidRPr="00C57503">
              <w:rPr>
                <w:color w:val="000000" w:themeColor="text1"/>
                <w:sz w:val="24"/>
                <w:szCs w:val="24"/>
              </w:rPr>
              <w:t>và</w:t>
            </w:r>
            <w:r w:rsidRPr="00C57503">
              <w:rPr>
                <w:color w:val="000000" w:themeColor="text1"/>
                <w:spacing w:val="5"/>
                <w:sz w:val="24"/>
                <w:szCs w:val="24"/>
              </w:rPr>
              <w:t xml:space="preserve"> </w:t>
            </w:r>
            <w:r w:rsidRPr="00C57503">
              <w:rPr>
                <w:color w:val="000000" w:themeColor="text1"/>
                <w:sz w:val="24"/>
                <w:szCs w:val="24"/>
              </w:rPr>
              <w:t>hoá</w:t>
            </w:r>
            <w:r w:rsidRPr="00C57503">
              <w:rPr>
                <w:color w:val="000000" w:themeColor="text1"/>
                <w:spacing w:val="6"/>
                <w:sz w:val="24"/>
                <w:szCs w:val="24"/>
              </w:rPr>
              <w:t xml:space="preserve"> </w:t>
            </w:r>
            <w:r w:rsidRPr="00C57503">
              <w:rPr>
                <w:color w:val="000000" w:themeColor="text1"/>
                <w:spacing w:val="-1"/>
                <w:sz w:val="24"/>
                <w:szCs w:val="24"/>
              </w:rPr>
              <w:t>chất</w:t>
            </w:r>
            <w:r w:rsidRPr="00C57503">
              <w:rPr>
                <w:color w:val="000000" w:themeColor="text1"/>
                <w:spacing w:val="7"/>
                <w:sz w:val="24"/>
                <w:szCs w:val="24"/>
              </w:rPr>
              <w:t xml:space="preserve"> </w:t>
            </w:r>
            <w:r w:rsidRPr="00C57503">
              <w:rPr>
                <w:color w:val="000000" w:themeColor="text1"/>
                <w:spacing w:val="-1"/>
                <w:sz w:val="24"/>
                <w:szCs w:val="24"/>
              </w:rPr>
              <w:t>thông</w:t>
            </w:r>
            <w:r w:rsidRPr="00C57503">
              <w:rPr>
                <w:color w:val="000000" w:themeColor="text1"/>
                <w:spacing w:val="8"/>
                <w:sz w:val="24"/>
                <w:szCs w:val="24"/>
              </w:rPr>
              <w:t xml:space="preserve"> </w:t>
            </w:r>
            <w:r w:rsidRPr="00C57503">
              <w:rPr>
                <w:color w:val="000000" w:themeColor="text1"/>
                <w:spacing w:val="-1"/>
                <w:sz w:val="24"/>
                <w:szCs w:val="24"/>
              </w:rPr>
              <w:t>dụng</w:t>
            </w:r>
            <w:r w:rsidRPr="00C57503">
              <w:rPr>
                <w:color w:val="000000" w:themeColor="text1"/>
                <w:spacing w:val="8"/>
                <w:sz w:val="24"/>
                <w:szCs w:val="24"/>
              </w:rPr>
              <w:t xml:space="preserve"> </w:t>
            </w:r>
            <w:r w:rsidRPr="00C57503">
              <w:rPr>
                <w:color w:val="000000" w:themeColor="text1"/>
                <w:sz w:val="24"/>
                <w:szCs w:val="24"/>
              </w:rPr>
              <w:t>có</w:t>
            </w:r>
            <w:r w:rsidRPr="00C57503">
              <w:rPr>
                <w:color w:val="000000" w:themeColor="text1"/>
                <w:spacing w:val="8"/>
                <w:sz w:val="24"/>
                <w:szCs w:val="24"/>
              </w:rPr>
              <w:t xml:space="preserve"> </w:t>
            </w:r>
            <w:r w:rsidRPr="00C57503">
              <w:rPr>
                <w:color w:val="000000" w:themeColor="text1"/>
                <w:spacing w:val="-1"/>
                <w:sz w:val="24"/>
                <w:szCs w:val="24"/>
              </w:rPr>
              <w:t>thể</w:t>
            </w:r>
            <w:r w:rsidRPr="00C57503">
              <w:rPr>
                <w:color w:val="000000" w:themeColor="text1"/>
                <w:spacing w:val="8"/>
                <w:sz w:val="24"/>
                <w:szCs w:val="24"/>
              </w:rPr>
              <w:t xml:space="preserve"> </w:t>
            </w:r>
            <w:r w:rsidRPr="00C57503">
              <w:rPr>
                <w:color w:val="000000" w:themeColor="text1"/>
                <w:spacing w:val="-1"/>
                <w:sz w:val="24"/>
                <w:szCs w:val="24"/>
              </w:rPr>
              <w:t>được</w:t>
            </w:r>
            <w:r w:rsidRPr="00C57503">
              <w:rPr>
                <w:color w:val="000000" w:themeColor="text1"/>
                <w:spacing w:val="7"/>
                <w:sz w:val="24"/>
                <w:szCs w:val="24"/>
              </w:rPr>
              <w:t xml:space="preserve"> </w:t>
            </w:r>
            <w:r w:rsidRPr="00C57503">
              <w:rPr>
                <w:color w:val="000000" w:themeColor="text1"/>
                <w:sz w:val="24"/>
                <w:szCs w:val="24"/>
              </w:rPr>
              <w:t>sử</w:t>
            </w:r>
            <w:r w:rsidRPr="00C57503">
              <w:rPr>
                <w:color w:val="000000" w:themeColor="text1"/>
                <w:spacing w:val="6"/>
                <w:sz w:val="24"/>
                <w:szCs w:val="24"/>
              </w:rPr>
              <w:t xml:space="preserve"> </w:t>
            </w:r>
            <w:r w:rsidRPr="00C57503">
              <w:rPr>
                <w:color w:val="000000" w:themeColor="text1"/>
                <w:sz w:val="24"/>
                <w:szCs w:val="24"/>
              </w:rPr>
              <w:t>dụng</w:t>
            </w:r>
            <w:r w:rsidRPr="00C57503">
              <w:rPr>
                <w:color w:val="000000" w:themeColor="text1"/>
                <w:spacing w:val="9"/>
                <w:sz w:val="24"/>
                <w:szCs w:val="24"/>
              </w:rPr>
              <w:t xml:space="preserve"> </w:t>
            </w:r>
            <w:r w:rsidRPr="00C57503">
              <w:rPr>
                <w:color w:val="000000" w:themeColor="text1"/>
                <w:spacing w:val="-1"/>
                <w:sz w:val="24"/>
                <w:szCs w:val="24"/>
              </w:rPr>
              <w:t>như</w:t>
            </w:r>
            <w:r w:rsidRPr="00C57503">
              <w:rPr>
                <w:color w:val="000000" w:themeColor="text1"/>
                <w:spacing w:val="7"/>
                <w:sz w:val="24"/>
                <w:szCs w:val="24"/>
              </w:rPr>
              <w:t xml:space="preserve"> </w:t>
            </w:r>
            <w:r w:rsidRPr="00C57503">
              <w:rPr>
                <w:color w:val="000000" w:themeColor="text1"/>
                <w:sz w:val="24"/>
                <w:szCs w:val="24"/>
              </w:rPr>
              <w:t>than</w:t>
            </w:r>
            <w:r w:rsidRPr="00C57503">
              <w:rPr>
                <w:color w:val="000000" w:themeColor="text1"/>
                <w:spacing w:val="5"/>
                <w:sz w:val="24"/>
                <w:szCs w:val="24"/>
              </w:rPr>
              <w:t xml:space="preserve"> </w:t>
            </w:r>
            <w:r w:rsidRPr="00C57503">
              <w:rPr>
                <w:color w:val="000000" w:themeColor="text1"/>
                <w:spacing w:val="-1"/>
                <w:sz w:val="24"/>
                <w:szCs w:val="24"/>
              </w:rPr>
              <w:t>trong</w:t>
            </w:r>
            <w:r w:rsidRPr="00C57503">
              <w:rPr>
                <w:color w:val="000000" w:themeColor="text1"/>
                <w:spacing w:val="8"/>
                <w:sz w:val="24"/>
                <w:szCs w:val="24"/>
              </w:rPr>
              <w:t xml:space="preserve"> </w:t>
            </w:r>
            <w:r w:rsidRPr="00C57503">
              <w:rPr>
                <w:color w:val="000000" w:themeColor="text1"/>
                <w:sz w:val="24"/>
                <w:szCs w:val="24"/>
              </w:rPr>
              <w:t>xử</w:t>
            </w:r>
            <w:r w:rsidRPr="00C57503">
              <w:rPr>
                <w:color w:val="000000" w:themeColor="text1"/>
                <w:spacing w:val="5"/>
                <w:sz w:val="24"/>
                <w:szCs w:val="24"/>
              </w:rPr>
              <w:t xml:space="preserve"> </w:t>
            </w:r>
            <w:r w:rsidRPr="00C57503">
              <w:rPr>
                <w:color w:val="000000" w:themeColor="text1"/>
                <w:sz w:val="24"/>
                <w:szCs w:val="24"/>
              </w:rPr>
              <w:t>lí</w:t>
            </w:r>
            <w:r w:rsidRPr="00C57503">
              <w:rPr>
                <w:color w:val="000000" w:themeColor="text1"/>
                <w:spacing w:val="31"/>
                <w:sz w:val="24"/>
                <w:szCs w:val="24"/>
              </w:rPr>
              <w:t xml:space="preserve"> </w:t>
            </w:r>
            <w:r w:rsidRPr="00C57503">
              <w:rPr>
                <w:color w:val="000000" w:themeColor="text1"/>
                <w:sz w:val="24"/>
                <w:szCs w:val="24"/>
              </w:rPr>
              <w:t>nước</w:t>
            </w:r>
            <w:r w:rsidRPr="00C57503">
              <w:rPr>
                <w:color w:val="000000" w:themeColor="text1"/>
                <w:spacing w:val="-1"/>
                <w:sz w:val="24"/>
                <w:szCs w:val="24"/>
              </w:rPr>
              <w:t xml:space="preserve"> (hoặc</w:t>
            </w:r>
            <w:r w:rsidRPr="00C57503">
              <w:rPr>
                <w:color w:val="000000" w:themeColor="text1"/>
                <w:sz w:val="24"/>
                <w:szCs w:val="24"/>
              </w:rPr>
              <w:t xml:space="preserve"> </w:t>
            </w:r>
            <w:r w:rsidRPr="00C57503">
              <w:rPr>
                <w:color w:val="000000" w:themeColor="text1"/>
                <w:spacing w:val="-1"/>
                <w:sz w:val="24"/>
                <w:szCs w:val="24"/>
              </w:rPr>
              <w:t>than</w:t>
            </w:r>
            <w:r w:rsidRPr="00C57503">
              <w:rPr>
                <w:color w:val="000000" w:themeColor="text1"/>
                <w:sz w:val="24"/>
                <w:szCs w:val="24"/>
              </w:rPr>
              <w:t xml:space="preserve"> </w:t>
            </w:r>
            <w:r w:rsidRPr="00C57503">
              <w:rPr>
                <w:color w:val="000000" w:themeColor="text1"/>
                <w:spacing w:val="-1"/>
                <w:sz w:val="24"/>
                <w:szCs w:val="24"/>
              </w:rPr>
              <w:t>hoạt</w:t>
            </w:r>
            <w:r w:rsidRPr="00C57503">
              <w:rPr>
                <w:color w:val="000000" w:themeColor="text1"/>
                <w:sz w:val="24"/>
                <w:szCs w:val="24"/>
              </w:rPr>
              <w:t xml:space="preserve"> tính); </w:t>
            </w:r>
            <w:r w:rsidRPr="00C57503">
              <w:rPr>
                <w:color w:val="000000" w:themeColor="text1"/>
                <w:spacing w:val="-1"/>
                <w:sz w:val="24"/>
                <w:szCs w:val="24"/>
              </w:rPr>
              <w:t>cát,</w:t>
            </w:r>
            <w:r w:rsidRPr="00C57503">
              <w:rPr>
                <w:color w:val="000000" w:themeColor="text1"/>
                <w:sz w:val="24"/>
                <w:szCs w:val="24"/>
              </w:rPr>
              <w:t xml:space="preserve"> </w:t>
            </w:r>
            <w:r w:rsidRPr="00C57503">
              <w:rPr>
                <w:color w:val="000000" w:themeColor="text1"/>
                <w:spacing w:val="-1"/>
                <w:sz w:val="24"/>
                <w:szCs w:val="24"/>
              </w:rPr>
              <w:t>đá,</w:t>
            </w:r>
            <w:r w:rsidRPr="00C57503">
              <w:rPr>
                <w:color w:val="000000" w:themeColor="text1"/>
                <w:sz w:val="24"/>
                <w:szCs w:val="24"/>
              </w:rPr>
              <w:t xml:space="preserve"> </w:t>
            </w:r>
            <w:r w:rsidRPr="00C57503">
              <w:rPr>
                <w:color w:val="000000" w:themeColor="text1"/>
                <w:spacing w:val="-1"/>
                <w:sz w:val="24"/>
                <w:szCs w:val="24"/>
              </w:rPr>
              <w:t>sỏi;</w:t>
            </w:r>
            <w:r w:rsidRPr="00C57503">
              <w:rPr>
                <w:color w:val="000000" w:themeColor="text1"/>
                <w:sz w:val="24"/>
                <w:szCs w:val="24"/>
              </w:rPr>
              <w:t xml:space="preserve"> các</w:t>
            </w:r>
            <w:r w:rsidRPr="00C57503">
              <w:rPr>
                <w:color w:val="000000" w:themeColor="text1"/>
                <w:spacing w:val="-2"/>
                <w:sz w:val="24"/>
                <w:szCs w:val="24"/>
              </w:rPr>
              <w:t xml:space="preserve"> </w:t>
            </w:r>
            <w:r w:rsidRPr="00C57503">
              <w:rPr>
                <w:color w:val="000000" w:themeColor="text1"/>
                <w:spacing w:val="-1"/>
                <w:sz w:val="24"/>
                <w:szCs w:val="24"/>
              </w:rPr>
              <w:t>loại</w:t>
            </w:r>
            <w:r w:rsidRPr="00C57503">
              <w:rPr>
                <w:color w:val="000000" w:themeColor="text1"/>
                <w:sz w:val="24"/>
                <w:szCs w:val="24"/>
              </w:rPr>
              <w:t xml:space="preserve"> </w:t>
            </w:r>
            <w:r w:rsidRPr="00C57503">
              <w:rPr>
                <w:color w:val="000000" w:themeColor="text1"/>
                <w:spacing w:val="-1"/>
                <w:sz w:val="24"/>
                <w:szCs w:val="24"/>
              </w:rPr>
              <w:t>phèn,</w:t>
            </w:r>
            <w:r w:rsidRPr="00C57503">
              <w:rPr>
                <w:color w:val="000000" w:themeColor="text1"/>
                <w:sz w:val="24"/>
                <w:szCs w:val="24"/>
              </w:rPr>
              <w:t xml:space="preserve"> </w:t>
            </w:r>
            <w:r w:rsidRPr="00C57503">
              <w:rPr>
                <w:color w:val="000000" w:themeColor="text1"/>
                <w:spacing w:val="-1"/>
                <w:sz w:val="24"/>
                <w:szCs w:val="24"/>
              </w:rPr>
              <w:t>PAC</w:t>
            </w:r>
            <w:r w:rsidRPr="00C57503">
              <w:rPr>
                <w:color w:val="000000" w:themeColor="text1"/>
                <w:sz w:val="24"/>
                <w:szCs w:val="24"/>
              </w:rPr>
              <w:t xml:space="preserve"> (poly</w:t>
            </w:r>
            <w:r w:rsidRPr="00C57503">
              <w:rPr>
                <w:color w:val="000000" w:themeColor="text1"/>
                <w:spacing w:val="-4"/>
                <w:sz w:val="24"/>
                <w:szCs w:val="24"/>
              </w:rPr>
              <w:t xml:space="preserve"> </w:t>
            </w:r>
            <w:r w:rsidRPr="00C57503">
              <w:rPr>
                <w:color w:val="000000" w:themeColor="text1"/>
                <w:spacing w:val="-1"/>
                <w:sz w:val="24"/>
                <w:szCs w:val="24"/>
              </w:rPr>
              <w:t>aluminium</w:t>
            </w:r>
            <w:r w:rsidRPr="00C57503">
              <w:rPr>
                <w:color w:val="000000" w:themeColor="text1"/>
                <w:spacing w:val="-4"/>
                <w:sz w:val="24"/>
                <w:szCs w:val="24"/>
              </w:rPr>
              <w:t xml:space="preserve"> </w:t>
            </w:r>
            <w:r w:rsidRPr="00C57503">
              <w:rPr>
                <w:color w:val="000000" w:themeColor="text1"/>
                <w:spacing w:val="-1"/>
                <w:sz w:val="24"/>
                <w:szCs w:val="24"/>
              </w:rPr>
              <w:t>chloride),...</w:t>
            </w:r>
          </w:p>
          <w:p w14:paraId="51D94172" w14:textId="77777777" w:rsidR="004F3621" w:rsidRPr="00C57503" w:rsidRDefault="004F3621" w:rsidP="004F3621">
            <w:pPr>
              <w:widowControl w:val="0"/>
              <w:tabs>
                <w:tab w:val="left" w:pos="304"/>
              </w:tabs>
              <w:spacing w:after="0"/>
              <w:rPr>
                <w:color w:val="000000" w:themeColor="text1"/>
                <w:sz w:val="24"/>
                <w:szCs w:val="24"/>
              </w:rPr>
            </w:pPr>
            <w:r w:rsidRPr="00C57503">
              <w:rPr>
                <w:color w:val="000000" w:themeColor="text1"/>
                <w:sz w:val="24"/>
                <w:szCs w:val="24"/>
              </w:rPr>
              <w:t>- Thực</w:t>
            </w:r>
            <w:r w:rsidRPr="00C57503">
              <w:rPr>
                <w:color w:val="000000" w:themeColor="text1"/>
                <w:spacing w:val="-2"/>
                <w:sz w:val="24"/>
                <w:szCs w:val="24"/>
              </w:rPr>
              <w:t xml:space="preserve"> </w:t>
            </w:r>
            <w:r w:rsidRPr="00C57503">
              <w:rPr>
                <w:color w:val="000000" w:themeColor="text1"/>
                <w:spacing w:val="-1"/>
                <w:sz w:val="24"/>
                <w:szCs w:val="24"/>
              </w:rPr>
              <w:t>hiện</w:t>
            </w:r>
            <w:r w:rsidRPr="00C57503">
              <w:rPr>
                <w:color w:val="000000" w:themeColor="text1"/>
                <w:sz w:val="24"/>
                <w:szCs w:val="24"/>
              </w:rPr>
              <w:t xml:space="preserve"> </w:t>
            </w:r>
            <w:r w:rsidRPr="00C57503">
              <w:rPr>
                <w:color w:val="000000" w:themeColor="text1"/>
                <w:spacing w:val="-1"/>
                <w:sz w:val="24"/>
                <w:szCs w:val="24"/>
              </w:rPr>
              <w:t>được</w:t>
            </w:r>
            <w:r w:rsidRPr="00C57503">
              <w:rPr>
                <w:color w:val="000000" w:themeColor="text1"/>
                <w:sz w:val="24"/>
                <w:szCs w:val="24"/>
              </w:rPr>
              <w:t xml:space="preserve"> </w:t>
            </w:r>
            <w:r w:rsidRPr="00C57503">
              <w:rPr>
                <w:color w:val="000000" w:themeColor="text1"/>
                <w:spacing w:val="-1"/>
                <w:sz w:val="24"/>
                <w:szCs w:val="24"/>
              </w:rPr>
              <w:t>thí nghiệm</w:t>
            </w:r>
            <w:r w:rsidRPr="00C57503">
              <w:rPr>
                <w:color w:val="000000" w:themeColor="text1"/>
                <w:spacing w:val="-5"/>
                <w:sz w:val="24"/>
                <w:szCs w:val="24"/>
              </w:rPr>
              <w:t xml:space="preserve"> </w:t>
            </w:r>
            <w:r w:rsidRPr="00C57503">
              <w:rPr>
                <w:color w:val="000000" w:themeColor="text1"/>
                <w:sz w:val="24"/>
                <w:szCs w:val="24"/>
              </w:rPr>
              <w:t>xử lí làm</w:t>
            </w:r>
            <w:r w:rsidRPr="00C57503">
              <w:rPr>
                <w:color w:val="000000" w:themeColor="text1"/>
                <w:spacing w:val="-5"/>
                <w:sz w:val="24"/>
                <w:szCs w:val="24"/>
              </w:rPr>
              <w:t xml:space="preserve"> </w:t>
            </w:r>
            <w:r w:rsidRPr="00C57503">
              <w:rPr>
                <w:color w:val="000000" w:themeColor="text1"/>
                <w:sz w:val="24"/>
                <w:szCs w:val="24"/>
              </w:rPr>
              <w:t>giảm</w:t>
            </w:r>
            <w:r w:rsidRPr="00C57503">
              <w:rPr>
                <w:color w:val="000000" w:themeColor="text1"/>
                <w:spacing w:val="-3"/>
                <w:sz w:val="24"/>
                <w:szCs w:val="24"/>
              </w:rPr>
              <w:t xml:space="preserve"> </w:t>
            </w:r>
            <w:r w:rsidRPr="00C57503">
              <w:rPr>
                <w:color w:val="000000" w:themeColor="text1"/>
                <w:sz w:val="24"/>
                <w:szCs w:val="24"/>
              </w:rPr>
              <w:t xml:space="preserve">độ đục và </w:t>
            </w:r>
            <w:r w:rsidRPr="00C57503">
              <w:rPr>
                <w:color w:val="000000" w:themeColor="text1"/>
                <w:spacing w:val="-2"/>
                <w:sz w:val="24"/>
                <w:szCs w:val="24"/>
              </w:rPr>
              <w:t>màu</w:t>
            </w:r>
            <w:r w:rsidRPr="00C57503">
              <w:rPr>
                <w:color w:val="000000" w:themeColor="text1"/>
                <w:spacing w:val="1"/>
                <w:sz w:val="24"/>
                <w:szCs w:val="24"/>
              </w:rPr>
              <w:t xml:space="preserve"> </w:t>
            </w:r>
            <w:r w:rsidRPr="00C57503">
              <w:rPr>
                <w:color w:val="000000" w:themeColor="text1"/>
                <w:sz w:val="24"/>
                <w:szCs w:val="24"/>
              </w:rPr>
              <w:t xml:space="preserve">của </w:t>
            </w:r>
            <w:r w:rsidRPr="00C57503">
              <w:rPr>
                <w:color w:val="000000" w:themeColor="text1"/>
                <w:spacing w:val="-2"/>
                <w:sz w:val="24"/>
                <w:szCs w:val="24"/>
              </w:rPr>
              <w:t>mẫu</w:t>
            </w:r>
            <w:r w:rsidRPr="00C57503">
              <w:rPr>
                <w:color w:val="000000" w:themeColor="text1"/>
                <w:spacing w:val="1"/>
                <w:sz w:val="24"/>
                <w:szCs w:val="24"/>
              </w:rPr>
              <w:t xml:space="preserve"> </w:t>
            </w:r>
            <w:r w:rsidRPr="00C57503">
              <w:rPr>
                <w:color w:val="000000" w:themeColor="text1"/>
                <w:sz w:val="24"/>
                <w:szCs w:val="24"/>
              </w:rPr>
              <w:t xml:space="preserve">nước </w:t>
            </w:r>
            <w:r w:rsidRPr="00C57503">
              <w:rPr>
                <w:color w:val="000000" w:themeColor="text1"/>
                <w:spacing w:val="-1"/>
                <w:sz w:val="24"/>
                <w:szCs w:val="24"/>
              </w:rPr>
              <w:t>sinh</w:t>
            </w:r>
            <w:r w:rsidRPr="00C57503">
              <w:rPr>
                <w:color w:val="000000" w:themeColor="text1"/>
                <w:spacing w:val="-2"/>
                <w:sz w:val="24"/>
                <w:szCs w:val="24"/>
              </w:rPr>
              <w:t xml:space="preserve"> </w:t>
            </w:r>
            <w:r w:rsidRPr="00C57503">
              <w:rPr>
                <w:color w:val="000000" w:themeColor="text1"/>
                <w:spacing w:val="-1"/>
                <w:sz w:val="24"/>
                <w:szCs w:val="24"/>
              </w:rPr>
              <w:t>hoạt.</w:t>
            </w:r>
          </w:p>
          <w:p w14:paraId="16B08404"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z w:val="24"/>
                <w:szCs w:val="24"/>
              </w:rPr>
              <w:t>Nêu</w:t>
            </w:r>
            <w:r w:rsidRPr="00C57503">
              <w:rPr>
                <w:color w:val="000000" w:themeColor="text1"/>
                <w:spacing w:val="-3"/>
                <w:sz w:val="24"/>
                <w:szCs w:val="24"/>
              </w:rPr>
              <w:t xml:space="preserve"> </w:t>
            </w:r>
            <w:r w:rsidRPr="00C57503">
              <w:rPr>
                <w:color w:val="000000" w:themeColor="text1"/>
                <w:sz w:val="24"/>
                <w:szCs w:val="24"/>
              </w:rPr>
              <w:t xml:space="preserve">được </w:t>
            </w:r>
            <w:r w:rsidRPr="00C57503">
              <w:rPr>
                <w:color w:val="000000" w:themeColor="text1"/>
                <w:spacing w:val="-2"/>
                <w:sz w:val="24"/>
                <w:szCs w:val="24"/>
              </w:rPr>
              <w:t>một</w:t>
            </w:r>
            <w:r w:rsidRPr="00C57503">
              <w:rPr>
                <w:color w:val="000000" w:themeColor="text1"/>
                <w:spacing w:val="2"/>
                <w:sz w:val="24"/>
                <w:szCs w:val="24"/>
              </w:rPr>
              <w:t xml:space="preserve"> </w:t>
            </w:r>
            <w:r w:rsidRPr="00C57503">
              <w:rPr>
                <w:color w:val="000000" w:themeColor="text1"/>
                <w:sz w:val="24"/>
                <w:szCs w:val="24"/>
              </w:rPr>
              <w:t>số</w:t>
            </w:r>
            <w:r w:rsidRPr="00C57503">
              <w:rPr>
                <w:color w:val="000000" w:themeColor="text1"/>
                <w:spacing w:val="-2"/>
                <w:sz w:val="24"/>
                <w:szCs w:val="24"/>
              </w:rPr>
              <w:t xml:space="preserve"> </w:t>
            </w:r>
            <w:r w:rsidRPr="00C57503">
              <w:rPr>
                <w:color w:val="000000" w:themeColor="text1"/>
                <w:spacing w:val="-1"/>
                <w:sz w:val="24"/>
                <w:szCs w:val="24"/>
              </w:rPr>
              <w:t>hoá</w:t>
            </w:r>
            <w:r w:rsidRPr="00C57503">
              <w:rPr>
                <w:color w:val="000000" w:themeColor="text1"/>
                <w:spacing w:val="1"/>
                <w:sz w:val="24"/>
                <w:szCs w:val="24"/>
              </w:rPr>
              <w:t xml:space="preserve">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z w:val="24"/>
                <w:szCs w:val="24"/>
              </w:rPr>
              <w:t xml:space="preserve">xử </w:t>
            </w:r>
            <w:r w:rsidRPr="00C57503">
              <w:rPr>
                <w:color w:val="000000" w:themeColor="text1"/>
                <w:spacing w:val="-1"/>
                <w:sz w:val="24"/>
                <w:szCs w:val="24"/>
              </w:rPr>
              <w:t>lí</w:t>
            </w:r>
            <w:r w:rsidRPr="00C57503">
              <w:rPr>
                <w:color w:val="000000" w:themeColor="text1"/>
                <w:sz w:val="24"/>
                <w:szCs w:val="24"/>
              </w:rPr>
              <w:t xml:space="preserve"> sinh </w:t>
            </w:r>
            <w:r w:rsidRPr="00C57503">
              <w:rPr>
                <w:color w:val="000000" w:themeColor="text1"/>
                <w:spacing w:val="-1"/>
                <w:sz w:val="24"/>
                <w:szCs w:val="24"/>
              </w:rPr>
              <w:t>học</w:t>
            </w:r>
            <w:r w:rsidRPr="00C57503">
              <w:rPr>
                <w:color w:val="000000" w:themeColor="text1"/>
                <w:spacing w:val="-2"/>
                <w:sz w:val="24"/>
                <w:szCs w:val="24"/>
              </w:rPr>
              <w:t xml:space="preserve"> </w:t>
            </w:r>
            <w:r w:rsidRPr="00C57503">
              <w:rPr>
                <w:color w:val="000000" w:themeColor="text1"/>
                <w:sz w:val="24"/>
                <w:szCs w:val="24"/>
              </w:rPr>
              <w:t>đối với</w:t>
            </w:r>
            <w:r w:rsidRPr="00C57503">
              <w:rPr>
                <w:color w:val="000000" w:themeColor="text1"/>
                <w:spacing w:val="-3"/>
                <w:sz w:val="24"/>
                <w:szCs w:val="24"/>
              </w:rPr>
              <w:t xml:space="preserve"> </w:t>
            </w:r>
            <w:r w:rsidRPr="00C57503">
              <w:rPr>
                <w:color w:val="000000" w:themeColor="text1"/>
                <w:spacing w:val="-1"/>
                <w:sz w:val="24"/>
                <w:szCs w:val="24"/>
              </w:rPr>
              <w:t>nước</w:t>
            </w:r>
            <w:r w:rsidRPr="00C57503">
              <w:rPr>
                <w:color w:val="000000" w:themeColor="text1"/>
                <w:sz w:val="24"/>
                <w:szCs w:val="24"/>
              </w:rPr>
              <w:t xml:space="preserve"> </w:t>
            </w:r>
            <w:r w:rsidRPr="00C57503">
              <w:rPr>
                <w:color w:val="000000" w:themeColor="text1"/>
                <w:spacing w:val="-1"/>
                <w:sz w:val="24"/>
                <w:szCs w:val="24"/>
              </w:rPr>
              <w:t xml:space="preserve">sinh </w:t>
            </w:r>
            <w:r w:rsidRPr="00C57503">
              <w:rPr>
                <w:color w:val="000000" w:themeColor="text1"/>
                <w:sz w:val="24"/>
                <w:szCs w:val="24"/>
              </w:rPr>
              <w:t>hoạt.</w:t>
            </w:r>
          </w:p>
        </w:tc>
      </w:tr>
      <w:tr w:rsidR="004F3621" w:rsidRPr="00C57503" w14:paraId="3F0AC98C"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tcPr>
          <w:p w14:paraId="053C28F1" w14:textId="77777777" w:rsidR="004F3621" w:rsidRPr="00C57503" w:rsidRDefault="004F3621" w:rsidP="004F3621">
            <w:pPr>
              <w:autoSpaceDE w:val="0"/>
              <w:autoSpaceDN w:val="0"/>
              <w:adjustRightInd w:val="0"/>
              <w:spacing w:after="0"/>
              <w:jc w:val="center"/>
              <w:rPr>
                <w:b/>
                <w:color w:val="000000" w:themeColor="text1"/>
                <w:spacing w:val="-1"/>
                <w:sz w:val="24"/>
                <w:szCs w:val="24"/>
              </w:rPr>
            </w:pPr>
          </w:p>
        </w:tc>
        <w:tc>
          <w:tcPr>
            <w:tcW w:w="13846" w:type="dxa"/>
            <w:gridSpan w:val="5"/>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6FFB4A90" w14:textId="77777777" w:rsidR="004F3621" w:rsidRPr="00C57503" w:rsidRDefault="004F3621" w:rsidP="004F3621">
            <w:pPr>
              <w:autoSpaceDE w:val="0"/>
              <w:autoSpaceDN w:val="0"/>
              <w:adjustRightInd w:val="0"/>
              <w:spacing w:after="0"/>
              <w:jc w:val="center"/>
              <w:rPr>
                <w:b/>
                <w:color w:val="000000" w:themeColor="text1"/>
                <w:spacing w:val="-1"/>
                <w:sz w:val="24"/>
                <w:szCs w:val="24"/>
              </w:rPr>
            </w:pPr>
            <w:r w:rsidRPr="00C57503">
              <w:rPr>
                <w:b/>
                <w:color w:val="000000" w:themeColor="text1"/>
                <w:spacing w:val="-1"/>
                <w:sz w:val="24"/>
                <w:szCs w:val="24"/>
              </w:rPr>
              <w:t>Chuyên</w:t>
            </w:r>
            <w:r w:rsidRPr="00C57503">
              <w:rPr>
                <w:b/>
                <w:color w:val="000000" w:themeColor="text1"/>
                <w:spacing w:val="1"/>
                <w:sz w:val="24"/>
                <w:szCs w:val="24"/>
              </w:rPr>
              <w:t xml:space="preserve"> </w:t>
            </w:r>
            <w:r w:rsidRPr="00C57503">
              <w:rPr>
                <w:b/>
                <w:color w:val="000000" w:themeColor="text1"/>
                <w:sz w:val="24"/>
                <w:szCs w:val="24"/>
              </w:rPr>
              <w:t>đề</w:t>
            </w:r>
            <w:r w:rsidRPr="00C57503">
              <w:rPr>
                <w:b/>
                <w:color w:val="000000" w:themeColor="text1"/>
                <w:spacing w:val="-1"/>
                <w:sz w:val="24"/>
                <w:szCs w:val="24"/>
              </w:rPr>
              <w:t xml:space="preserve"> 12.3:</w:t>
            </w:r>
            <w:r w:rsidRPr="00C57503">
              <w:rPr>
                <w:b/>
                <w:color w:val="000000" w:themeColor="text1"/>
                <w:sz w:val="24"/>
                <w:szCs w:val="24"/>
              </w:rPr>
              <w:t xml:space="preserve"> </w:t>
            </w:r>
            <w:r w:rsidRPr="00C57503">
              <w:rPr>
                <w:b/>
                <w:color w:val="000000" w:themeColor="text1"/>
                <w:spacing w:val="-2"/>
                <w:sz w:val="24"/>
                <w:szCs w:val="24"/>
              </w:rPr>
              <w:t xml:space="preserve">MỘT </w:t>
            </w:r>
            <w:r w:rsidRPr="00C57503">
              <w:rPr>
                <w:b/>
                <w:color w:val="000000" w:themeColor="text1"/>
                <w:sz w:val="24"/>
                <w:szCs w:val="24"/>
              </w:rPr>
              <w:t>SỐ</w:t>
            </w:r>
            <w:r w:rsidRPr="00C57503">
              <w:rPr>
                <w:b/>
                <w:color w:val="000000" w:themeColor="text1"/>
                <w:spacing w:val="-2"/>
                <w:sz w:val="24"/>
                <w:szCs w:val="24"/>
              </w:rPr>
              <w:t xml:space="preserve"> </w:t>
            </w:r>
            <w:r w:rsidRPr="00C57503">
              <w:rPr>
                <w:b/>
                <w:color w:val="000000" w:themeColor="text1"/>
                <w:spacing w:val="-1"/>
                <w:sz w:val="24"/>
                <w:szCs w:val="24"/>
              </w:rPr>
              <w:t>VẤN</w:t>
            </w:r>
            <w:r w:rsidRPr="00C57503">
              <w:rPr>
                <w:b/>
                <w:color w:val="000000" w:themeColor="text1"/>
                <w:spacing w:val="-2"/>
                <w:sz w:val="24"/>
                <w:szCs w:val="24"/>
              </w:rPr>
              <w:t xml:space="preserve"> </w:t>
            </w:r>
            <w:r w:rsidRPr="00C57503">
              <w:rPr>
                <w:b/>
                <w:color w:val="000000" w:themeColor="text1"/>
                <w:sz w:val="24"/>
                <w:szCs w:val="24"/>
              </w:rPr>
              <w:t>ĐỀ</w:t>
            </w:r>
            <w:r w:rsidRPr="00C57503">
              <w:rPr>
                <w:b/>
                <w:color w:val="000000" w:themeColor="text1"/>
                <w:spacing w:val="-3"/>
                <w:sz w:val="24"/>
                <w:szCs w:val="24"/>
              </w:rPr>
              <w:t xml:space="preserve"> </w:t>
            </w:r>
            <w:r w:rsidRPr="00C57503">
              <w:rPr>
                <w:b/>
                <w:color w:val="000000" w:themeColor="text1"/>
                <w:spacing w:val="-1"/>
                <w:sz w:val="24"/>
                <w:szCs w:val="24"/>
              </w:rPr>
              <w:t>CƠ</w:t>
            </w:r>
            <w:r w:rsidRPr="00C57503">
              <w:rPr>
                <w:b/>
                <w:color w:val="000000" w:themeColor="text1"/>
                <w:spacing w:val="1"/>
                <w:sz w:val="24"/>
                <w:szCs w:val="24"/>
              </w:rPr>
              <w:t xml:space="preserve"> </w:t>
            </w:r>
            <w:r w:rsidRPr="00C57503">
              <w:rPr>
                <w:b/>
                <w:color w:val="000000" w:themeColor="text1"/>
                <w:spacing w:val="-1"/>
                <w:sz w:val="24"/>
                <w:szCs w:val="24"/>
              </w:rPr>
              <w:t>BẢN</w:t>
            </w:r>
            <w:r w:rsidRPr="00C57503">
              <w:rPr>
                <w:b/>
                <w:color w:val="000000" w:themeColor="text1"/>
                <w:spacing w:val="-3"/>
                <w:sz w:val="24"/>
                <w:szCs w:val="24"/>
              </w:rPr>
              <w:t xml:space="preserve"> </w:t>
            </w:r>
            <w:r w:rsidRPr="00C57503">
              <w:rPr>
                <w:b/>
                <w:color w:val="000000" w:themeColor="text1"/>
                <w:spacing w:val="-1"/>
                <w:sz w:val="24"/>
                <w:szCs w:val="24"/>
              </w:rPr>
              <w:t>VỀ</w:t>
            </w:r>
            <w:r w:rsidRPr="00C57503">
              <w:rPr>
                <w:b/>
                <w:color w:val="000000" w:themeColor="text1"/>
                <w:spacing w:val="-2"/>
                <w:sz w:val="24"/>
                <w:szCs w:val="24"/>
              </w:rPr>
              <w:t xml:space="preserve"> </w:t>
            </w:r>
            <w:r w:rsidRPr="00C57503">
              <w:rPr>
                <w:b/>
                <w:color w:val="000000" w:themeColor="text1"/>
                <w:sz w:val="24"/>
                <w:szCs w:val="24"/>
              </w:rPr>
              <w:t>PHỨC</w:t>
            </w:r>
            <w:r w:rsidRPr="00C57503">
              <w:rPr>
                <w:b/>
                <w:color w:val="000000" w:themeColor="text1"/>
                <w:spacing w:val="-2"/>
                <w:sz w:val="24"/>
                <w:szCs w:val="24"/>
              </w:rPr>
              <w:t xml:space="preserve"> </w:t>
            </w:r>
            <w:r w:rsidRPr="00C57503">
              <w:rPr>
                <w:b/>
                <w:color w:val="000000" w:themeColor="text1"/>
                <w:spacing w:val="-1"/>
                <w:sz w:val="24"/>
                <w:szCs w:val="24"/>
              </w:rPr>
              <w:t>CHẤT</w:t>
            </w:r>
          </w:p>
          <w:p w14:paraId="16686C2D" w14:textId="77777777" w:rsidR="004F3621" w:rsidRPr="00C57503" w:rsidRDefault="004F3621" w:rsidP="004F3621">
            <w:pPr>
              <w:autoSpaceDE w:val="0"/>
              <w:autoSpaceDN w:val="0"/>
              <w:adjustRightInd w:val="0"/>
              <w:spacing w:after="0"/>
              <w:jc w:val="center"/>
              <w:rPr>
                <w:b/>
                <w:bCs/>
                <w:color w:val="000000" w:themeColor="text1"/>
                <w:sz w:val="24"/>
                <w:szCs w:val="24"/>
                <w:lang w:val="nl-NL"/>
              </w:rPr>
            </w:pPr>
          </w:p>
        </w:tc>
      </w:tr>
      <w:tr w:rsidR="004F3621" w:rsidRPr="00C57503" w14:paraId="60CF6E7F"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1BE2D97A"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6</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68BDDA16" w14:textId="77777777" w:rsidR="004F3621" w:rsidRPr="00C57503" w:rsidRDefault="004F3621" w:rsidP="004F3621">
            <w:pPr>
              <w:widowControl w:val="0"/>
              <w:spacing w:before="53" w:after="0"/>
              <w:ind w:left="103"/>
              <w:rPr>
                <w:color w:val="000000" w:themeColor="text1"/>
                <w:spacing w:val="-1"/>
                <w:sz w:val="24"/>
                <w:szCs w:val="24"/>
              </w:rPr>
            </w:pPr>
          </w:p>
          <w:p w14:paraId="566463BE" w14:textId="77777777" w:rsidR="004F3621" w:rsidRPr="00C57503" w:rsidRDefault="004F3621" w:rsidP="004F3621">
            <w:pPr>
              <w:widowControl w:val="0"/>
              <w:spacing w:before="53" w:after="0"/>
              <w:ind w:left="103"/>
              <w:rPr>
                <w:color w:val="000000" w:themeColor="text1"/>
                <w:spacing w:val="-1"/>
                <w:sz w:val="24"/>
                <w:szCs w:val="24"/>
              </w:rPr>
            </w:pPr>
            <w:r w:rsidRPr="00C57503">
              <w:rPr>
                <w:color w:val="000000" w:themeColor="text1"/>
                <w:spacing w:val="-1"/>
                <w:sz w:val="24"/>
                <w:szCs w:val="24"/>
              </w:rPr>
              <w:t>24,25</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3637C" w14:textId="77777777" w:rsidR="004F3621" w:rsidRPr="00C57503" w:rsidRDefault="004F3621" w:rsidP="004F3621">
            <w:pPr>
              <w:widowControl w:val="0"/>
              <w:spacing w:before="53" w:after="0"/>
              <w:ind w:left="103"/>
              <w:rPr>
                <w:color w:val="000000" w:themeColor="text1"/>
                <w:sz w:val="24"/>
                <w:szCs w:val="24"/>
              </w:rPr>
            </w:pPr>
            <w:r w:rsidRPr="00C57503">
              <w:rPr>
                <w:color w:val="000000" w:themeColor="text1"/>
                <w:spacing w:val="-1"/>
                <w:sz w:val="24"/>
                <w:szCs w:val="24"/>
              </w:rPr>
              <w:t>I. Một</w:t>
            </w:r>
            <w:r w:rsidRPr="00C57503">
              <w:rPr>
                <w:color w:val="000000" w:themeColor="text1"/>
                <w:sz w:val="24"/>
                <w:szCs w:val="24"/>
              </w:rPr>
              <w:t xml:space="preserve"> số </w:t>
            </w:r>
            <w:r w:rsidRPr="00C57503">
              <w:rPr>
                <w:color w:val="000000" w:themeColor="text1"/>
                <w:spacing w:val="-1"/>
                <w:sz w:val="24"/>
                <w:szCs w:val="24"/>
              </w:rPr>
              <w:t>khái</w:t>
            </w:r>
            <w:r w:rsidRPr="00C57503">
              <w:rPr>
                <w:color w:val="000000" w:themeColor="text1"/>
                <w:sz w:val="24"/>
                <w:szCs w:val="24"/>
              </w:rPr>
              <w:t xml:space="preserve"> </w:t>
            </w:r>
            <w:r w:rsidRPr="00C57503">
              <w:rPr>
                <w:color w:val="000000" w:themeColor="text1"/>
                <w:spacing w:val="-1"/>
                <w:sz w:val="24"/>
                <w:szCs w:val="24"/>
              </w:rPr>
              <w:t>niệm</w:t>
            </w:r>
          </w:p>
          <w:p w14:paraId="6E1C88BA" w14:textId="77777777" w:rsidR="004F3621" w:rsidRPr="00C57503" w:rsidRDefault="004F3621" w:rsidP="004F3621">
            <w:pPr>
              <w:spacing w:after="0"/>
              <w:rPr>
                <w:rFonts w:eastAsia="Calibri"/>
                <w:color w:val="000000" w:themeColor="text1"/>
                <w:sz w:val="24"/>
                <w:szCs w:val="24"/>
              </w:rPr>
            </w:pPr>
            <w:r w:rsidRPr="00C57503">
              <w:rPr>
                <w:color w:val="000000" w:themeColor="text1"/>
                <w:sz w:val="24"/>
                <w:szCs w:val="24"/>
              </w:rPr>
              <w:t xml:space="preserve">cơ </w:t>
            </w:r>
            <w:r w:rsidRPr="00C57503">
              <w:rPr>
                <w:color w:val="000000" w:themeColor="text1"/>
                <w:spacing w:val="-1"/>
                <w:sz w:val="24"/>
                <w:szCs w:val="24"/>
              </w:rPr>
              <w:t>bản</w:t>
            </w:r>
            <w:r w:rsidRPr="00C57503">
              <w:rPr>
                <w:color w:val="000000" w:themeColor="text1"/>
                <w:sz w:val="24"/>
                <w:szCs w:val="24"/>
              </w:rPr>
              <w:t xml:space="preserve"> về </w:t>
            </w:r>
            <w:r w:rsidRPr="00C57503">
              <w:rPr>
                <w:color w:val="000000" w:themeColor="text1"/>
                <w:spacing w:val="-1"/>
                <w:sz w:val="24"/>
                <w:szCs w:val="24"/>
              </w:rPr>
              <w:t>phức</w:t>
            </w:r>
            <w:r w:rsidRPr="00C57503">
              <w:rPr>
                <w:color w:val="000000" w:themeColor="text1"/>
                <w:sz w:val="24"/>
                <w:szCs w:val="24"/>
              </w:rPr>
              <w:t xml:space="preserve"> </w:t>
            </w:r>
            <w:r w:rsidRPr="00C57503">
              <w:rPr>
                <w:color w:val="000000" w:themeColor="text1"/>
                <w:spacing w:val="-1"/>
                <w:sz w:val="24"/>
                <w:szCs w:val="24"/>
              </w:rPr>
              <w:t>chất</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62B00"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C7A57"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24,25</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480E1F31"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pacing w:val="-1"/>
                <w:sz w:val="24"/>
                <w:szCs w:val="24"/>
              </w:rPr>
              <w:t>- Phân</w:t>
            </w:r>
            <w:r w:rsidRPr="00C57503">
              <w:rPr>
                <w:color w:val="000000" w:themeColor="text1"/>
                <w:spacing w:val="33"/>
                <w:sz w:val="24"/>
                <w:szCs w:val="24"/>
              </w:rPr>
              <w:t xml:space="preserve"> </w:t>
            </w:r>
            <w:r w:rsidRPr="00C57503">
              <w:rPr>
                <w:color w:val="000000" w:themeColor="text1"/>
                <w:spacing w:val="-1"/>
                <w:sz w:val="24"/>
                <w:szCs w:val="24"/>
              </w:rPr>
              <w:t>tích</w:t>
            </w:r>
            <w:r w:rsidRPr="00C57503">
              <w:rPr>
                <w:color w:val="000000" w:themeColor="text1"/>
                <w:spacing w:val="34"/>
                <w:sz w:val="24"/>
                <w:szCs w:val="24"/>
              </w:rPr>
              <w:t xml:space="preserve"> </w:t>
            </w:r>
            <w:r w:rsidRPr="00C57503">
              <w:rPr>
                <w:color w:val="000000" w:themeColor="text1"/>
                <w:sz w:val="24"/>
                <w:szCs w:val="24"/>
              </w:rPr>
              <w:t>được</w:t>
            </w:r>
            <w:r w:rsidRPr="00C57503">
              <w:rPr>
                <w:color w:val="000000" w:themeColor="text1"/>
                <w:spacing w:val="33"/>
                <w:sz w:val="24"/>
                <w:szCs w:val="24"/>
              </w:rPr>
              <w:t xml:space="preserve"> </w:t>
            </w:r>
            <w:r w:rsidRPr="00C57503">
              <w:rPr>
                <w:color w:val="000000" w:themeColor="text1"/>
                <w:spacing w:val="-1"/>
                <w:sz w:val="24"/>
                <w:szCs w:val="24"/>
              </w:rPr>
              <w:t>các</w:t>
            </w:r>
            <w:r w:rsidRPr="00C57503">
              <w:rPr>
                <w:color w:val="000000" w:themeColor="text1"/>
                <w:spacing w:val="35"/>
                <w:sz w:val="24"/>
                <w:szCs w:val="24"/>
              </w:rPr>
              <w:t xml:space="preserve"> </w:t>
            </w:r>
            <w:r w:rsidRPr="00C57503">
              <w:rPr>
                <w:color w:val="000000" w:themeColor="text1"/>
                <w:spacing w:val="-1"/>
                <w:sz w:val="24"/>
                <w:szCs w:val="24"/>
              </w:rPr>
              <w:t>thành</w:t>
            </w:r>
            <w:r w:rsidRPr="00C57503">
              <w:rPr>
                <w:color w:val="000000" w:themeColor="text1"/>
                <w:spacing w:val="35"/>
                <w:sz w:val="24"/>
                <w:szCs w:val="24"/>
              </w:rPr>
              <w:t xml:space="preserve"> </w:t>
            </w:r>
            <w:r w:rsidRPr="00C57503">
              <w:rPr>
                <w:color w:val="000000" w:themeColor="text1"/>
                <w:spacing w:val="-1"/>
                <w:sz w:val="24"/>
                <w:szCs w:val="24"/>
              </w:rPr>
              <w:t>phần</w:t>
            </w:r>
            <w:r w:rsidRPr="00C57503">
              <w:rPr>
                <w:color w:val="000000" w:themeColor="text1"/>
                <w:spacing w:val="36"/>
                <w:sz w:val="24"/>
                <w:szCs w:val="24"/>
              </w:rPr>
              <w:t xml:space="preserve"> </w:t>
            </w:r>
            <w:r w:rsidRPr="00C57503">
              <w:rPr>
                <w:color w:val="000000" w:themeColor="text1"/>
                <w:spacing w:val="-1"/>
                <w:sz w:val="24"/>
                <w:szCs w:val="24"/>
              </w:rPr>
              <w:t>của</w:t>
            </w:r>
            <w:r w:rsidRPr="00C57503">
              <w:rPr>
                <w:color w:val="000000" w:themeColor="text1"/>
                <w:spacing w:val="34"/>
                <w:sz w:val="24"/>
                <w:szCs w:val="24"/>
              </w:rPr>
              <w:t xml:space="preserve"> </w:t>
            </w:r>
            <w:r w:rsidRPr="00C57503">
              <w:rPr>
                <w:color w:val="000000" w:themeColor="text1"/>
                <w:spacing w:val="-1"/>
                <w:sz w:val="24"/>
                <w:szCs w:val="24"/>
              </w:rPr>
              <w:t>các</w:t>
            </w:r>
            <w:r w:rsidRPr="00C57503">
              <w:rPr>
                <w:color w:val="000000" w:themeColor="text1"/>
                <w:spacing w:val="35"/>
                <w:sz w:val="24"/>
                <w:szCs w:val="24"/>
              </w:rPr>
              <w:t xml:space="preserve"> </w:t>
            </w:r>
            <w:r w:rsidRPr="00C57503">
              <w:rPr>
                <w:color w:val="000000" w:themeColor="text1"/>
                <w:spacing w:val="-1"/>
                <w:sz w:val="24"/>
                <w:szCs w:val="24"/>
              </w:rPr>
              <w:t>phân</w:t>
            </w:r>
            <w:r w:rsidRPr="00C57503">
              <w:rPr>
                <w:color w:val="000000" w:themeColor="text1"/>
                <w:spacing w:val="33"/>
                <w:sz w:val="24"/>
                <w:szCs w:val="24"/>
              </w:rPr>
              <w:t xml:space="preserve"> </w:t>
            </w:r>
            <w:r w:rsidRPr="00C57503">
              <w:rPr>
                <w:color w:val="000000" w:themeColor="text1"/>
                <w:sz w:val="24"/>
                <w:szCs w:val="24"/>
              </w:rPr>
              <w:t>tử</w:t>
            </w:r>
            <w:r w:rsidRPr="00C57503">
              <w:rPr>
                <w:color w:val="000000" w:themeColor="text1"/>
                <w:spacing w:val="35"/>
                <w:sz w:val="24"/>
                <w:szCs w:val="24"/>
              </w:rPr>
              <w:t xml:space="preserve"> </w:t>
            </w:r>
            <w:r w:rsidRPr="00C57503">
              <w:rPr>
                <w:color w:val="000000" w:themeColor="text1"/>
                <w:spacing w:val="-1"/>
                <w:sz w:val="24"/>
                <w:szCs w:val="24"/>
              </w:rPr>
              <w:t>phức</w:t>
            </w:r>
            <w:r w:rsidRPr="00C57503">
              <w:rPr>
                <w:color w:val="000000" w:themeColor="text1"/>
                <w:spacing w:val="35"/>
                <w:sz w:val="24"/>
                <w:szCs w:val="24"/>
              </w:rPr>
              <w:t xml:space="preserve"> </w:t>
            </w:r>
            <w:r w:rsidRPr="00C57503">
              <w:rPr>
                <w:color w:val="000000" w:themeColor="text1"/>
                <w:spacing w:val="-2"/>
                <w:sz w:val="24"/>
                <w:szCs w:val="24"/>
              </w:rPr>
              <w:t>chất</w:t>
            </w:r>
            <w:r w:rsidRPr="00C57503">
              <w:rPr>
                <w:color w:val="000000" w:themeColor="text1"/>
                <w:spacing w:val="34"/>
                <w:sz w:val="24"/>
                <w:szCs w:val="24"/>
              </w:rPr>
              <w:t xml:space="preserve"> </w:t>
            </w:r>
            <w:r w:rsidRPr="00C57503">
              <w:rPr>
                <w:color w:val="000000" w:themeColor="text1"/>
                <w:sz w:val="24"/>
                <w:szCs w:val="24"/>
              </w:rPr>
              <w:t>phổ</w:t>
            </w:r>
            <w:r w:rsidRPr="00C57503">
              <w:rPr>
                <w:color w:val="000000" w:themeColor="text1"/>
                <w:spacing w:val="34"/>
                <w:sz w:val="24"/>
                <w:szCs w:val="24"/>
              </w:rPr>
              <w:t xml:space="preserve"> </w:t>
            </w:r>
            <w:r w:rsidRPr="00C57503">
              <w:rPr>
                <w:color w:val="000000" w:themeColor="text1"/>
                <w:spacing w:val="-1"/>
                <w:sz w:val="24"/>
                <w:szCs w:val="24"/>
              </w:rPr>
              <w:t>biến,</w:t>
            </w:r>
            <w:r w:rsidRPr="00C57503">
              <w:rPr>
                <w:color w:val="000000" w:themeColor="text1"/>
                <w:spacing w:val="33"/>
                <w:sz w:val="24"/>
                <w:szCs w:val="24"/>
              </w:rPr>
              <w:t xml:space="preserve"> </w:t>
            </w:r>
            <w:r w:rsidRPr="00C57503">
              <w:rPr>
                <w:color w:val="000000" w:themeColor="text1"/>
                <w:spacing w:val="-2"/>
                <w:sz w:val="24"/>
                <w:szCs w:val="24"/>
              </w:rPr>
              <w:t>gồm:</w:t>
            </w:r>
            <w:r w:rsidRPr="00C57503">
              <w:rPr>
                <w:color w:val="000000" w:themeColor="text1"/>
                <w:spacing w:val="36"/>
                <w:sz w:val="24"/>
                <w:szCs w:val="24"/>
              </w:rPr>
              <w:t xml:space="preserve"> </w:t>
            </w:r>
            <w:r w:rsidRPr="00C57503">
              <w:rPr>
                <w:color w:val="000000" w:themeColor="text1"/>
                <w:sz w:val="24"/>
                <w:szCs w:val="24"/>
              </w:rPr>
              <w:t>nhân</w:t>
            </w:r>
            <w:r w:rsidRPr="00C57503">
              <w:rPr>
                <w:color w:val="000000" w:themeColor="text1"/>
                <w:spacing w:val="34"/>
                <w:sz w:val="24"/>
                <w:szCs w:val="24"/>
              </w:rPr>
              <w:t xml:space="preserve"> </w:t>
            </w:r>
            <w:r w:rsidRPr="00C57503">
              <w:rPr>
                <w:color w:val="000000" w:themeColor="text1"/>
                <w:sz w:val="24"/>
                <w:szCs w:val="24"/>
              </w:rPr>
              <w:t>trung</w:t>
            </w:r>
            <w:r w:rsidRPr="00C57503">
              <w:rPr>
                <w:color w:val="000000" w:themeColor="text1"/>
                <w:spacing w:val="33"/>
                <w:sz w:val="24"/>
                <w:szCs w:val="24"/>
              </w:rPr>
              <w:t xml:space="preserve"> </w:t>
            </w:r>
            <w:r w:rsidRPr="00C57503">
              <w:rPr>
                <w:color w:val="000000" w:themeColor="text1"/>
                <w:sz w:val="24"/>
                <w:szCs w:val="24"/>
              </w:rPr>
              <w:t>tâm</w:t>
            </w:r>
            <w:r w:rsidRPr="00C57503">
              <w:rPr>
                <w:color w:val="000000" w:themeColor="text1"/>
                <w:spacing w:val="39"/>
                <w:sz w:val="24"/>
                <w:szCs w:val="24"/>
              </w:rPr>
              <w:t xml:space="preserve"> </w:t>
            </w:r>
            <w:r w:rsidRPr="00C57503">
              <w:rPr>
                <w:color w:val="000000" w:themeColor="text1"/>
                <w:sz w:val="24"/>
                <w:szCs w:val="24"/>
              </w:rPr>
              <w:t>(cation,</w:t>
            </w:r>
            <w:r w:rsidRPr="00C57503">
              <w:rPr>
                <w:color w:val="000000" w:themeColor="text1"/>
                <w:spacing w:val="13"/>
                <w:sz w:val="24"/>
                <w:szCs w:val="24"/>
              </w:rPr>
              <w:t xml:space="preserve"> </w:t>
            </w:r>
            <w:r w:rsidRPr="00C57503">
              <w:rPr>
                <w:color w:val="000000" w:themeColor="text1"/>
                <w:spacing w:val="-1"/>
                <w:sz w:val="24"/>
                <w:szCs w:val="24"/>
              </w:rPr>
              <w:t>nguyên</w:t>
            </w:r>
            <w:r w:rsidRPr="00C57503">
              <w:rPr>
                <w:color w:val="000000" w:themeColor="text1"/>
                <w:spacing w:val="17"/>
                <w:sz w:val="24"/>
                <w:szCs w:val="24"/>
              </w:rPr>
              <w:t xml:space="preserve"> </w:t>
            </w:r>
            <w:r w:rsidRPr="00C57503">
              <w:rPr>
                <w:color w:val="000000" w:themeColor="text1"/>
                <w:sz w:val="24"/>
                <w:szCs w:val="24"/>
              </w:rPr>
              <w:t>tử</w:t>
            </w:r>
            <w:r w:rsidRPr="00C57503">
              <w:rPr>
                <w:color w:val="000000" w:themeColor="text1"/>
                <w:spacing w:val="13"/>
                <w:sz w:val="24"/>
                <w:szCs w:val="24"/>
              </w:rPr>
              <w:t xml:space="preserve"> </w:t>
            </w:r>
            <w:r w:rsidRPr="00C57503">
              <w:rPr>
                <w:color w:val="000000" w:themeColor="text1"/>
                <w:sz w:val="24"/>
                <w:szCs w:val="24"/>
              </w:rPr>
              <w:t>trung</w:t>
            </w:r>
            <w:r w:rsidRPr="00C57503">
              <w:rPr>
                <w:color w:val="000000" w:themeColor="text1"/>
                <w:spacing w:val="14"/>
                <w:sz w:val="24"/>
                <w:szCs w:val="24"/>
              </w:rPr>
              <w:t xml:space="preserve"> </w:t>
            </w:r>
            <w:r w:rsidRPr="00C57503">
              <w:rPr>
                <w:color w:val="000000" w:themeColor="text1"/>
                <w:sz w:val="24"/>
                <w:szCs w:val="24"/>
              </w:rPr>
              <w:t>hoà)</w:t>
            </w:r>
            <w:r w:rsidRPr="00C57503">
              <w:rPr>
                <w:color w:val="000000" w:themeColor="text1"/>
                <w:spacing w:val="16"/>
                <w:sz w:val="24"/>
                <w:szCs w:val="24"/>
              </w:rPr>
              <w:t xml:space="preserve"> </w:t>
            </w:r>
            <w:r w:rsidRPr="00C57503">
              <w:rPr>
                <w:color w:val="000000" w:themeColor="text1"/>
                <w:spacing w:val="-1"/>
                <w:sz w:val="24"/>
                <w:szCs w:val="24"/>
              </w:rPr>
              <w:t>và</w:t>
            </w:r>
            <w:r w:rsidRPr="00C57503">
              <w:rPr>
                <w:color w:val="000000" w:themeColor="text1"/>
                <w:spacing w:val="16"/>
                <w:sz w:val="24"/>
                <w:szCs w:val="24"/>
              </w:rPr>
              <w:t xml:space="preserve"> </w:t>
            </w:r>
            <w:r w:rsidRPr="00C57503">
              <w:rPr>
                <w:color w:val="000000" w:themeColor="text1"/>
                <w:spacing w:val="-1"/>
                <w:sz w:val="24"/>
                <w:szCs w:val="24"/>
              </w:rPr>
              <w:t>phối</w:t>
            </w:r>
            <w:r w:rsidRPr="00C57503">
              <w:rPr>
                <w:color w:val="000000" w:themeColor="text1"/>
                <w:spacing w:val="16"/>
                <w:sz w:val="24"/>
                <w:szCs w:val="24"/>
              </w:rPr>
              <w:t xml:space="preserve"> </w:t>
            </w:r>
            <w:r w:rsidRPr="00C57503">
              <w:rPr>
                <w:color w:val="000000" w:themeColor="text1"/>
                <w:sz w:val="24"/>
                <w:szCs w:val="24"/>
              </w:rPr>
              <w:t>tử</w:t>
            </w:r>
            <w:r w:rsidRPr="00C57503">
              <w:rPr>
                <w:color w:val="000000" w:themeColor="text1"/>
                <w:spacing w:val="16"/>
                <w:sz w:val="24"/>
                <w:szCs w:val="24"/>
              </w:rPr>
              <w:t xml:space="preserve"> </w:t>
            </w:r>
            <w:r w:rsidRPr="00C57503">
              <w:rPr>
                <w:color w:val="000000" w:themeColor="text1"/>
                <w:spacing w:val="-1"/>
                <w:sz w:val="24"/>
                <w:szCs w:val="24"/>
              </w:rPr>
              <w:t>(anion,</w:t>
            </w:r>
            <w:r w:rsidRPr="00C57503">
              <w:rPr>
                <w:color w:val="000000" w:themeColor="text1"/>
                <w:spacing w:val="17"/>
                <w:sz w:val="24"/>
                <w:szCs w:val="24"/>
              </w:rPr>
              <w:t xml:space="preserve"> </w:t>
            </w:r>
            <w:r w:rsidRPr="00C57503">
              <w:rPr>
                <w:color w:val="000000" w:themeColor="text1"/>
                <w:spacing w:val="-1"/>
                <w:sz w:val="24"/>
                <w:szCs w:val="24"/>
              </w:rPr>
              <w:t>phân</w:t>
            </w:r>
            <w:r w:rsidRPr="00C57503">
              <w:rPr>
                <w:color w:val="000000" w:themeColor="text1"/>
                <w:spacing w:val="14"/>
                <w:sz w:val="24"/>
                <w:szCs w:val="24"/>
              </w:rPr>
              <w:t xml:space="preserve"> </w:t>
            </w:r>
            <w:r w:rsidRPr="00C57503">
              <w:rPr>
                <w:color w:val="000000" w:themeColor="text1"/>
                <w:sz w:val="24"/>
                <w:szCs w:val="24"/>
              </w:rPr>
              <w:t>tử</w:t>
            </w:r>
            <w:r w:rsidRPr="00C57503">
              <w:rPr>
                <w:color w:val="000000" w:themeColor="text1"/>
                <w:spacing w:val="16"/>
                <w:sz w:val="24"/>
                <w:szCs w:val="24"/>
              </w:rPr>
              <w:t xml:space="preserve"> </w:t>
            </w:r>
            <w:r w:rsidRPr="00C57503">
              <w:rPr>
                <w:color w:val="000000" w:themeColor="text1"/>
                <w:sz w:val="24"/>
                <w:szCs w:val="24"/>
              </w:rPr>
              <w:t>trung</w:t>
            </w:r>
            <w:r w:rsidRPr="00C57503">
              <w:rPr>
                <w:color w:val="000000" w:themeColor="text1"/>
                <w:spacing w:val="14"/>
                <w:sz w:val="24"/>
                <w:szCs w:val="24"/>
              </w:rPr>
              <w:t xml:space="preserve"> </w:t>
            </w:r>
            <w:r w:rsidRPr="00C57503">
              <w:rPr>
                <w:color w:val="000000" w:themeColor="text1"/>
                <w:sz w:val="24"/>
                <w:szCs w:val="24"/>
              </w:rPr>
              <w:t>hoà),</w:t>
            </w:r>
            <w:r w:rsidRPr="00C57503">
              <w:rPr>
                <w:color w:val="000000" w:themeColor="text1"/>
                <w:spacing w:val="16"/>
                <w:sz w:val="24"/>
                <w:szCs w:val="24"/>
              </w:rPr>
              <w:t xml:space="preserve"> </w:t>
            </w:r>
            <w:r w:rsidRPr="00C57503">
              <w:rPr>
                <w:color w:val="000000" w:themeColor="text1"/>
                <w:spacing w:val="-1"/>
                <w:sz w:val="24"/>
                <w:szCs w:val="24"/>
              </w:rPr>
              <w:t>số</w:t>
            </w:r>
            <w:r w:rsidRPr="00C57503">
              <w:rPr>
                <w:color w:val="000000" w:themeColor="text1"/>
                <w:spacing w:val="15"/>
                <w:sz w:val="24"/>
                <w:szCs w:val="24"/>
              </w:rPr>
              <w:t xml:space="preserve"> </w:t>
            </w:r>
            <w:r w:rsidRPr="00C57503">
              <w:rPr>
                <w:color w:val="000000" w:themeColor="text1"/>
                <w:sz w:val="24"/>
                <w:szCs w:val="24"/>
              </w:rPr>
              <w:t>phối</w:t>
            </w:r>
            <w:r w:rsidRPr="00C57503">
              <w:rPr>
                <w:color w:val="000000" w:themeColor="text1"/>
                <w:spacing w:val="16"/>
                <w:sz w:val="24"/>
                <w:szCs w:val="24"/>
              </w:rPr>
              <w:t xml:space="preserve"> </w:t>
            </w:r>
            <w:r w:rsidRPr="00C57503">
              <w:rPr>
                <w:color w:val="000000" w:themeColor="text1"/>
                <w:sz w:val="24"/>
                <w:szCs w:val="24"/>
              </w:rPr>
              <w:t>trí</w:t>
            </w:r>
            <w:r w:rsidRPr="00C57503">
              <w:rPr>
                <w:color w:val="000000" w:themeColor="text1"/>
                <w:spacing w:val="16"/>
                <w:sz w:val="24"/>
                <w:szCs w:val="24"/>
              </w:rPr>
              <w:t xml:space="preserve"> </w:t>
            </w:r>
            <w:r w:rsidRPr="00C57503">
              <w:rPr>
                <w:color w:val="000000" w:themeColor="text1"/>
                <w:spacing w:val="-1"/>
                <w:sz w:val="24"/>
                <w:szCs w:val="24"/>
              </w:rPr>
              <w:t>của</w:t>
            </w:r>
            <w:r w:rsidRPr="00C57503">
              <w:rPr>
                <w:color w:val="000000" w:themeColor="text1"/>
                <w:spacing w:val="15"/>
                <w:sz w:val="24"/>
                <w:szCs w:val="24"/>
              </w:rPr>
              <w:t xml:space="preserve"> </w:t>
            </w:r>
            <w:r w:rsidRPr="00C57503">
              <w:rPr>
                <w:color w:val="000000" w:themeColor="text1"/>
                <w:sz w:val="24"/>
                <w:szCs w:val="24"/>
              </w:rPr>
              <w:t>nhân</w:t>
            </w:r>
            <w:r w:rsidRPr="00C57503">
              <w:rPr>
                <w:color w:val="000000" w:themeColor="text1"/>
                <w:spacing w:val="15"/>
                <w:sz w:val="24"/>
                <w:szCs w:val="24"/>
              </w:rPr>
              <w:t xml:space="preserve"> </w:t>
            </w:r>
            <w:r w:rsidRPr="00C57503">
              <w:rPr>
                <w:color w:val="000000" w:themeColor="text1"/>
                <w:sz w:val="24"/>
                <w:szCs w:val="24"/>
              </w:rPr>
              <w:t>trung</w:t>
            </w:r>
            <w:r w:rsidRPr="00C57503">
              <w:rPr>
                <w:color w:val="000000" w:themeColor="text1"/>
                <w:spacing w:val="27"/>
                <w:sz w:val="24"/>
                <w:szCs w:val="24"/>
              </w:rPr>
              <w:t xml:space="preserve"> </w:t>
            </w:r>
            <w:r w:rsidRPr="00C57503">
              <w:rPr>
                <w:color w:val="000000" w:themeColor="text1"/>
                <w:spacing w:val="-1"/>
                <w:sz w:val="24"/>
                <w:szCs w:val="24"/>
              </w:rPr>
              <w:t xml:space="preserve">tâm, </w:t>
            </w:r>
            <w:r w:rsidRPr="00C57503">
              <w:rPr>
                <w:color w:val="000000" w:themeColor="text1"/>
                <w:sz w:val="24"/>
                <w:szCs w:val="24"/>
              </w:rPr>
              <w:t>dung</w:t>
            </w:r>
            <w:r w:rsidRPr="00C57503">
              <w:rPr>
                <w:color w:val="000000" w:themeColor="text1"/>
                <w:spacing w:val="-1"/>
                <w:sz w:val="24"/>
                <w:szCs w:val="24"/>
              </w:rPr>
              <w:t xml:space="preserve"> </w:t>
            </w:r>
            <w:r w:rsidRPr="00C57503">
              <w:rPr>
                <w:color w:val="000000" w:themeColor="text1"/>
                <w:sz w:val="24"/>
                <w:szCs w:val="24"/>
              </w:rPr>
              <w:t>lượng</w:t>
            </w:r>
            <w:r w:rsidRPr="00C57503">
              <w:rPr>
                <w:color w:val="000000" w:themeColor="text1"/>
                <w:spacing w:val="-3"/>
                <w:sz w:val="24"/>
                <w:szCs w:val="24"/>
              </w:rPr>
              <w:t xml:space="preserve"> </w:t>
            </w:r>
            <w:r w:rsidRPr="00C57503">
              <w:rPr>
                <w:color w:val="000000" w:themeColor="text1"/>
                <w:spacing w:val="-1"/>
                <w:sz w:val="24"/>
                <w:szCs w:val="24"/>
              </w:rPr>
              <w:t>phối</w:t>
            </w:r>
            <w:r w:rsidRPr="00C57503">
              <w:rPr>
                <w:color w:val="000000" w:themeColor="text1"/>
                <w:spacing w:val="-2"/>
                <w:sz w:val="24"/>
                <w:szCs w:val="24"/>
              </w:rPr>
              <w:t xml:space="preserve"> </w:t>
            </w:r>
            <w:r w:rsidRPr="00C57503">
              <w:rPr>
                <w:color w:val="000000" w:themeColor="text1"/>
                <w:sz w:val="24"/>
                <w:szCs w:val="24"/>
              </w:rPr>
              <w:t>trí</w:t>
            </w:r>
            <w:r w:rsidRPr="00C57503">
              <w:rPr>
                <w:color w:val="000000" w:themeColor="text1"/>
                <w:spacing w:val="1"/>
                <w:sz w:val="24"/>
                <w:szCs w:val="24"/>
              </w:rPr>
              <w:t xml:space="preserve"> </w:t>
            </w:r>
            <w:r w:rsidRPr="00C57503">
              <w:rPr>
                <w:color w:val="000000" w:themeColor="text1"/>
                <w:spacing w:val="-1"/>
                <w:sz w:val="24"/>
                <w:szCs w:val="24"/>
              </w:rPr>
              <w:t>của</w:t>
            </w:r>
            <w:r w:rsidRPr="00C57503">
              <w:rPr>
                <w:color w:val="000000" w:themeColor="text1"/>
                <w:spacing w:val="-2"/>
                <w:sz w:val="24"/>
                <w:szCs w:val="24"/>
              </w:rPr>
              <w:t xml:space="preserve"> </w:t>
            </w:r>
            <w:r w:rsidRPr="00C57503">
              <w:rPr>
                <w:color w:val="000000" w:themeColor="text1"/>
                <w:sz w:val="24"/>
                <w:szCs w:val="24"/>
              </w:rPr>
              <w:t>phối</w:t>
            </w:r>
            <w:r w:rsidRPr="00C57503">
              <w:rPr>
                <w:color w:val="000000" w:themeColor="text1"/>
                <w:spacing w:val="-1"/>
                <w:sz w:val="24"/>
                <w:szCs w:val="24"/>
              </w:rPr>
              <w:t xml:space="preserve"> </w:t>
            </w:r>
            <w:r w:rsidRPr="00C57503">
              <w:rPr>
                <w:color w:val="000000" w:themeColor="text1"/>
                <w:sz w:val="24"/>
                <w:szCs w:val="24"/>
              </w:rPr>
              <w:t>tử.</w:t>
            </w:r>
          </w:p>
        </w:tc>
      </w:tr>
      <w:tr w:rsidR="004F3621" w:rsidRPr="00C57503" w14:paraId="261E00B0"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10CEEADC"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t>7</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6D14C2E6" w14:textId="77777777" w:rsidR="004F3621" w:rsidRPr="00C57503" w:rsidRDefault="004F3621" w:rsidP="004F3621">
            <w:pPr>
              <w:spacing w:after="0"/>
              <w:rPr>
                <w:color w:val="000000" w:themeColor="text1"/>
                <w:sz w:val="24"/>
                <w:szCs w:val="24"/>
              </w:rPr>
            </w:pPr>
            <w:r w:rsidRPr="00C57503">
              <w:rPr>
                <w:color w:val="000000" w:themeColor="text1"/>
                <w:sz w:val="24"/>
                <w:szCs w:val="24"/>
              </w:rPr>
              <w:t>26-30</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5EE9C" w14:textId="77777777" w:rsidR="004F3621" w:rsidRPr="00C57503" w:rsidRDefault="004F3621" w:rsidP="004F3621">
            <w:pPr>
              <w:spacing w:after="0"/>
              <w:rPr>
                <w:rFonts w:eastAsia="Calibri"/>
                <w:color w:val="000000" w:themeColor="text1"/>
                <w:sz w:val="24"/>
                <w:szCs w:val="24"/>
              </w:rPr>
            </w:pPr>
            <w:r w:rsidRPr="00C57503">
              <w:rPr>
                <w:color w:val="000000" w:themeColor="text1"/>
                <w:sz w:val="24"/>
                <w:szCs w:val="24"/>
              </w:rPr>
              <w:t>II. Liên</w:t>
            </w:r>
            <w:r w:rsidRPr="00C57503">
              <w:rPr>
                <w:color w:val="000000" w:themeColor="text1"/>
                <w:spacing w:val="-2"/>
                <w:sz w:val="24"/>
                <w:szCs w:val="24"/>
              </w:rPr>
              <w:t xml:space="preserve"> </w:t>
            </w:r>
            <w:r w:rsidRPr="00C57503">
              <w:rPr>
                <w:color w:val="000000" w:themeColor="text1"/>
                <w:sz w:val="24"/>
                <w:szCs w:val="24"/>
              </w:rPr>
              <w:t>kết</w:t>
            </w:r>
            <w:r w:rsidRPr="00C57503">
              <w:rPr>
                <w:color w:val="000000" w:themeColor="text1"/>
                <w:spacing w:val="-2"/>
                <w:sz w:val="24"/>
                <w:szCs w:val="24"/>
              </w:rPr>
              <w:t xml:space="preserve"> </w:t>
            </w:r>
            <w:r w:rsidRPr="00C57503">
              <w:rPr>
                <w:color w:val="000000" w:themeColor="text1"/>
                <w:sz w:val="24"/>
                <w:szCs w:val="24"/>
              </w:rPr>
              <w:t xml:space="preserve">và </w:t>
            </w:r>
            <w:r w:rsidRPr="00C57503">
              <w:rPr>
                <w:color w:val="000000" w:themeColor="text1"/>
                <w:spacing w:val="-2"/>
                <w:sz w:val="24"/>
                <w:szCs w:val="24"/>
              </w:rPr>
              <w:t xml:space="preserve">cấu </w:t>
            </w:r>
            <w:r w:rsidRPr="00C57503">
              <w:rPr>
                <w:color w:val="000000" w:themeColor="text1"/>
                <w:sz w:val="24"/>
                <w:szCs w:val="24"/>
              </w:rPr>
              <w:t>tạo</w:t>
            </w:r>
            <w:r w:rsidRPr="00C57503">
              <w:rPr>
                <w:color w:val="000000" w:themeColor="text1"/>
                <w:spacing w:val="25"/>
                <w:sz w:val="24"/>
                <w:szCs w:val="24"/>
              </w:rPr>
              <w:t xml:space="preserve"> </w:t>
            </w:r>
            <w:r w:rsidRPr="00C57503">
              <w:rPr>
                <w:color w:val="000000" w:themeColor="text1"/>
                <w:sz w:val="24"/>
                <w:szCs w:val="24"/>
              </w:rPr>
              <w:t>của</w:t>
            </w:r>
            <w:r w:rsidRPr="00C57503">
              <w:rPr>
                <w:color w:val="000000" w:themeColor="text1"/>
                <w:spacing w:val="-2"/>
                <w:sz w:val="24"/>
                <w:szCs w:val="24"/>
              </w:rPr>
              <w:t xml:space="preserve"> </w:t>
            </w:r>
            <w:r w:rsidRPr="00C57503">
              <w:rPr>
                <w:color w:val="000000" w:themeColor="text1"/>
                <w:sz w:val="24"/>
                <w:szCs w:val="24"/>
              </w:rPr>
              <w:t>phức</w:t>
            </w:r>
            <w:r w:rsidRPr="00C57503">
              <w:rPr>
                <w:color w:val="000000" w:themeColor="text1"/>
                <w:spacing w:val="-2"/>
                <w:sz w:val="24"/>
                <w:szCs w:val="24"/>
              </w:rPr>
              <w:t xml:space="preserve"> </w:t>
            </w:r>
            <w:r w:rsidRPr="00C57503">
              <w:rPr>
                <w:color w:val="000000" w:themeColor="text1"/>
                <w:spacing w:val="-1"/>
                <w:sz w:val="24"/>
                <w:szCs w:val="24"/>
              </w:rPr>
              <w:t>chất</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FB6A8"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5</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F18A9"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26-30</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4C51C5C3" w14:textId="77777777" w:rsidR="004F3621" w:rsidRPr="00C57503" w:rsidRDefault="004F3621" w:rsidP="004F3621">
            <w:pPr>
              <w:widowControl w:val="0"/>
              <w:tabs>
                <w:tab w:val="left" w:pos="335"/>
              </w:tabs>
              <w:spacing w:after="0"/>
              <w:ind w:right="101"/>
              <w:rPr>
                <w:color w:val="000000" w:themeColor="text1"/>
                <w:sz w:val="24"/>
                <w:szCs w:val="24"/>
              </w:rPr>
            </w:pPr>
            <w:r w:rsidRPr="00C57503">
              <w:rPr>
                <w:color w:val="000000" w:themeColor="text1"/>
                <w:spacing w:val="-1"/>
                <w:sz w:val="24"/>
                <w:szCs w:val="24"/>
              </w:rPr>
              <w:t>- Trình</w:t>
            </w:r>
            <w:r w:rsidRPr="00C57503">
              <w:rPr>
                <w:color w:val="000000" w:themeColor="text1"/>
                <w:spacing w:val="24"/>
                <w:sz w:val="24"/>
                <w:szCs w:val="24"/>
              </w:rPr>
              <w:t xml:space="preserve"> </w:t>
            </w:r>
            <w:r w:rsidRPr="00C57503">
              <w:rPr>
                <w:color w:val="000000" w:themeColor="text1"/>
                <w:spacing w:val="-1"/>
                <w:sz w:val="24"/>
                <w:szCs w:val="24"/>
              </w:rPr>
              <w:t>bày</w:t>
            </w:r>
            <w:r w:rsidRPr="00C57503">
              <w:rPr>
                <w:color w:val="000000" w:themeColor="text1"/>
                <w:spacing w:val="20"/>
                <w:sz w:val="24"/>
                <w:szCs w:val="24"/>
              </w:rPr>
              <w:t xml:space="preserve"> </w:t>
            </w:r>
            <w:r w:rsidRPr="00C57503">
              <w:rPr>
                <w:color w:val="000000" w:themeColor="text1"/>
                <w:sz w:val="24"/>
                <w:szCs w:val="24"/>
              </w:rPr>
              <w:t>được</w:t>
            </w:r>
            <w:r w:rsidRPr="00C57503">
              <w:rPr>
                <w:color w:val="000000" w:themeColor="text1"/>
                <w:spacing w:val="23"/>
                <w:sz w:val="24"/>
                <w:szCs w:val="24"/>
              </w:rPr>
              <w:t xml:space="preserve"> </w:t>
            </w:r>
            <w:r w:rsidRPr="00C57503">
              <w:rPr>
                <w:color w:val="000000" w:themeColor="text1"/>
                <w:sz w:val="24"/>
                <w:szCs w:val="24"/>
              </w:rPr>
              <w:t>sự</w:t>
            </w:r>
            <w:r w:rsidRPr="00C57503">
              <w:rPr>
                <w:color w:val="000000" w:themeColor="text1"/>
                <w:spacing w:val="21"/>
                <w:sz w:val="24"/>
                <w:szCs w:val="24"/>
              </w:rPr>
              <w:t xml:space="preserve"> </w:t>
            </w:r>
            <w:r w:rsidRPr="00C57503">
              <w:rPr>
                <w:color w:val="000000" w:themeColor="text1"/>
                <w:spacing w:val="-1"/>
                <w:sz w:val="24"/>
                <w:szCs w:val="24"/>
              </w:rPr>
              <w:t>hình</w:t>
            </w:r>
            <w:r w:rsidRPr="00C57503">
              <w:rPr>
                <w:color w:val="000000" w:themeColor="text1"/>
                <w:spacing w:val="22"/>
                <w:sz w:val="24"/>
                <w:szCs w:val="24"/>
              </w:rPr>
              <w:t xml:space="preserve"> </w:t>
            </w:r>
            <w:r w:rsidRPr="00C57503">
              <w:rPr>
                <w:color w:val="000000" w:themeColor="text1"/>
                <w:spacing w:val="-1"/>
                <w:sz w:val="24"/>
                <w:szCs w:val="24"/>
              </w:rPr>
              <w:t>thành</w:t>
            </w:r>
            <w:r w:rsidRPr="00C57503">
              <w:rPr>
                <w:color w:val="000000" w:themeColor="text1"/>
                <w:spacing w:val="24"/>
                <w:sz w:val="24"/>
                <w:szCs w:val="24"/>
              </w:rPr>
              <w:t xml:space="preserve"> </w:t>
            </w:r>
            <w:r w:rsidRPr="00C57503">
              <w:rPr>
                <w:color w:val="000000" w:themeColor="text1"/>
                <w:spacing w:val="-1"/>
                <w:sz w:val="24"/>
                <w:szCs w:val="24"/>
              </w:rPr>
              <w:t>liên</w:t>
            </w:r>
            <w:r w:rsidRPr="00C57503">
              <w:rPr>
                <w:color w:val="000000" w:themeColor="text1"/>
                <w:spacing w:val="21"/>
                <w:sz w:val="24"/>
                <w:szCs w:val="24"/>
              </w:rPr>
              <w:t xml:space="preserve"> </w:t>
            </w:r>
            <w:r w:rsidRPr="00C57503">
              <w:rPr>
                <w:color w:val="000000" w:themeColor="text1"/>
                <w:spacing w:val="-1"/>
                <w:sz w:val="24"/>
                <w:szCs w:val="24"/>
              </w:rPr>
              <w:t>kết</w:t>
            </w:r>
            <w:r w:rsidRPr="00C57503">
              <w:rPr>
                <w:color w:val="000000" w:themeColor="text1"/>
                <w:spacing w:val="24"/>
                <w:sz w:val="24"/>
                <w:szCs w:val="24"/>
              </w:rPr>
              <w:t xml:space="preserve"> </w:t>
            </w:r>
            <w:r w:rsidRPr="00C57503">
              <w:rPr>
                <w:color w:val="000000" w:themeColor="text1"/>
                <w:spacing w:val="-1"/>
                <w:sz w:val="24"/>
                <w:szCs w:val="24"/>
              </w:rPr>
              <w:t>trong</w:t>
            </w:r>
            <w:r w:rsidRPr="00C57503">
              <w:rPr>
                <w:color w:val="000000" w:themeColor="text1"/>
                <w:spacing w:val="22"/>
                <w:sz w:val="24"/>
                <w:szCs w:val="24"/>
              </w:rPr>
              <w:t xml:space="preserve"> </w:t>
            </w:r>
            <w:r w:rsidRPr="00C57503">
              <w:rPr>
                <w:color w:val="000000" w:themeColor="text1"/>
                <w:spacing w:val="-1"/>
                <w:sz w:val="24"/>
                <w:szCs w:val="24"/>
              </w:rPr>
              <w:t>phức</w:t>
            </w:r>
            <w:r w:rsidRPr="00C57503">
              <w:rPr>
                <w:color w:val="000000" w:themeColor="text1"/>
                <w:spacing w:val="23"/>
                <w:sz w:val="24"/>
                <w:szCs w:val="24"/>
              </w:rPr>
              <w:t xml:space="preserve"> </w:t>
            </w:r>
            <w:r w:rsidRPr="00C57503">
              <w:rPr>
                <w:color w:val="000000" w:themeColor="text1"/>
                <w:spacing w:val="-1"/>
                <w:sz w:val="24"/>
                <w:szCs w:val="24"/>
              </w:rPr>
              <w:t>chất</w:t>
            </w:r>
            <w:r w:rsidRPr="00C57503">
              <w:rPr>
                <w:color w:val="000000" w:themeColor="text1"/>
                <w:spacing w:val="22"/>
                <w:sz w:val="24"/>
                <w:szCs w:val="24"/>
              </w:rPr>
              <w:t xml:space="preserve"> </w:t>
            </w:r>
            <w:r w:rsidRPr="00C57503">
              <w:rPr>
                <w:color w:val="000000" w:themeColor="text1"/>
                <w:spacing w:val="-1"/>
                <w:sz w:val="24"/>
                <w:szCs w:val="24"/>
              </w:rPr>
              <w:t>theo</w:t>
            </w:r>
            <w:r w:rsidRPr="00C57503">
              <w:rPr>
                <w:color w:val="000000" w:themeColor="text1"/>
                <w:spacing w:val="21"/>
                <w:sz w:val="24"/>
                <w:szCs w:val="24"/>
              </w:rPr>
              <w:t xml:space="preserve"> </w:t>
            </w:r>
            <w:r w:rsidRPr="00C57503">
              <w:rPr>
                <w:color w:val="000000" w:themeColor="text1"/>
                <w:spacing w:val="-1"/>
                <w:sz w:val="24"/>
                <w:szCs w:val="24"/>
              </w:rPr>
              <w:t>thuyết</w:t>
            </w:r>
            <w:r w:rsidRPr="00C57503">
              <w:rPr>
                <w:color w:val="000000" w:themeColor="text1"/>
                <w:spacing w:val="24"/>
                <w:sz w:val="24"/>
                <w:szCs w:val="24"/>
              </w:rPr>
              <w:t xml:space="preserve"> </w:t>
            </w:r>
            <w:r w:rsidRPr="00C57503">
              <w:rPr>
                <w:color w:val="000000" w:themeColor="text1"/>
                <w:spacing w:val="-1"/>
                <w:sz w:val="24"/>
                <w:szCs w:val="24"/>
              </w:rPr>
              <w:t>Liên</w:t>
            </w:r>
            <w:r w:rsidRPr="00C57503">
              <w:rPr>
                <w:color w:val="000000" w:themeColor="text1"/>
                <w:spacing w:val="22"/>
                <w:sz w:val="24"/>
                <w:szCs w:val="24"/>
              </w:rPr>
              <w:t xml:space="preserve"> </w:t>
            </w:r>
            <w:r w:rsidRPr="00C57503">
              <w:rPr>
                <w:color w:val="000000" w:themeColor="text1"/>
                <w:sz w:val="24"/>
                <w:szCs w:val="24"/>
              </w:rPr>
              <w:t>kết</w:t>
            </w:r>
            <w:r w:rsidRPr="00C57503">
              <w:rPr>
                <w:color w:val="000000" w:themeColor="text1"/>
                <w:spacing w:val="22"/>
                <w:sz w:val="24"/>
                <w:szCs w:val="24"/>
              </w:rPr>
              <w:t xml:space="preserve"> </w:t>
            </w:r>
            <w:r w:rsidRPr="00C57503">
              <w:rPr>
                <w:color w:val="000000" w:themeColor="text1"/>
                <w:spacing w:val="-1"/>
                <w:sz w:val="24"/>
                <w:szCs w:val="24"/>
              </w:rPr>
              <w:t>hoá</w:t>
            </w:r>
            <w:r w:rsidRPr="00C57503">
              <w:rPr>
                <w:color w:val="000000" w:themeColor="text1"/>
                <w:spacing w:val="22"/>
                <w:sz w:val="24"/>
                <w:szCs w:val="24"/>
              </w:rPr>
              <w:t xml:space="preserve"> </w:t>
            </w:r>
            <w:r w:rsidRPr="00C57503">
              <w:rPr>
                <w:color w:val="000000" w:themeColor="text1"/>
                <w:spacing w:val="-1"/>
                <w:sz w:val="24"/>
                <w:szCs w:val="24"/>
              </w:rPr>
              <w:t>trị</w:t>
            </w:r>
            <w:r w:rsidRPr="00C57503">
              <w:rPr>
                <w:color w:val="000000" w:themeColor="text1"/>
                <w:spacing w:val="24"/>
                <w:sz w:val="24"/>
                <w:szCs w:val="24"/>
              </w:rPr>
              <w:t xml:space="preserve"> </w:t>
            </w:r>
            <w:r w:rsidRPr="00C57503">
              <w:rPr>
                <w:color w:val="000000" w:themeColor="text1"/>
                <w:spacing w:val="-2"/>
                <w:sz w:val="24"/>
                <w:szCs w:val="24"/>
              </w:rPr>
              <w:t>áp</w:t>
            </w:r>
            <w:r w:rsidRPr="00C57503">
              <w:rPr>
                <w:color w:val="000000" w:themeColor="text1"/>
                <w:spacing w:val="22"/>
                <w:sz w:val="24"/>
                <w:szCs w:val="24"/>
              </w:rPr>
              <w:t xml:space="preserve"> </w:t>
            </w:r>
            <w:r w:rsidRPr="00C57503">
              <w:rPr>
                <w:color w:val="000000" w:themeColor="text1"/>
                <w:spacing w:val="-1"/>
                <w:sz w:val="24"/>
                <w:szCs w:val="24"/>
              </w:rPr>
              <w:t>dụng</w:t>
            </w:r>
            <w:r w:rsidRPr="00C57503">
              <w:rPr>
                <w:color w:val="000000" w:themeColor="text1"/>
                <w:spacing w:val="51"/>
                <w:sz w:val="24"/>
                <w:szCs w:val="24"/>
              </w:rPr>
              <w:t xml:space="preserve"> </w:t>
            </w:r>
            <w:r w:rsidRPr="00C57503">
              <w:rPr>
                <w:color w:val="000000" w:themeColor="text1"/>
                <w:sz w:val="24"/>
                <w:szCs w:val="24"/>
              </w:rPr>
              <w:t xml:space="preserve">cho </w:t>
            </w:r>
            <w:r w:rsidRPr="00C57503">
              <w:rPr>
                <w:color w:val="000000" w:themeColor="text1"/>
                <w:spacing w:val="-1"/>
                <w:sz w:val="24"/>
                <w:szCs w:val="24"/>
              </w:rPr>
              <w:t>phức</w:t>
            </w:r>
            <w:r w:rsidRPr="00C57503">
              <w:rPr>
                <w:color w:val="000000" w:themeColor="text1"/>
                <w:spacing w:val="-2"/>
                <w:sz w:val="24"/>
                <w:szCs w:val="24"/>
              </w:rPr>
              <w:t xml:space="preserve"> </w:t>
            </w:r>
            <w:r w:rsidRPr="00C57503">
              <w:rPr>
                <w:color w:val="000000" w:themeColor="text1"/>
                <w:sz w:val="24"/>
                <w:szCs w:val="24"/>
              </w:rPr>
              <w:t>chất</w:t>
            </w:r>
            <w:r w:rsidRPr="00C57503">
              <w:rPr>
                <w:color w:val="000000" w:themeColor="text1"/>
                <w:spacing w:val="-3"/>
                <w:sz w:val="24"/>
                <w:szCs w:val="24"/>
              </w:rPr>
              <w:t xml:space="preserve"> </w:t>
            </w:r>
            <w:r w:rsidRPr="00C57503">
              <w:rPr>
                <w:color w:val="000000" w:themeColor="text1"/>
                <w:sz w:val="24"/>
                <w:szCs w:val="24"/>
              </w:rPr>
              <w:t>tứ diện</w:t>
            </w:r>
            <w:r w:rsidRPr="00C57503">
              <w:rPr>
                <w:color w:val="000000" w:themeColor="text1"/>
                <w:spacing w:val="-2"/>
                <w:sz w:val="24"/>
                <w:szCs w:val="24"/>
              </w:rPr>
              <w:t xml:space="preserve"> </w:t>
            </w:r>
            <w:r w:rsidRPr="00C57503">
              <w:rPr>
                <w:color w:val="000000" w:themeColor="text1"/>
                <w:sz w:val="24"/>
                <w:szCs w:val="24"/>
              </w:rPr>
              <w:t xml:space="preserve">và </w:t>
            </w:r>
            <w:r w:rsidRPr="00C57503">
              <w:rPr>
                <w:color w:val="000000" w:themeColor="text1"/>
                <w:spacing w:val="-1"/>
                <w:sz w:val="24"/>
                <w:szCs w:val="24"/>
              </w:rPr>
              <w:t>phức</w:t>
            </w:r>
            <w:r w:rsidRPr="00C57503">
              <w:rPr>
                <w:color w:val="000000" w:themeColor="text1"/>
                <w:spacing w:val="-2"/>
                <w:sz w:val="24"/>
                <w:szCs w:val="24"/>
              </w:rPr>
              <w:t xml:space="preserve">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z w:val="24"/>
                <w:szCs w:val="24"/>
              </w:rPr>
              <w:t xml:space="preserve">bát </w:t>
            </w:r>
            <w:r w:rsidRPr="00C57503">
              <w:rPr>
                <w:color w:val="000000" w:themeColor="text1"/>
                <w:spacing w:val="-1"/>
                <w:sz w:val="24"/>
                <w:szCs w:val="24"/>
              </w:rPr>
              <w:t>diện.</w:t>
            </w:r>
          </w:p>
          <w:p w14:paraId="781CB6C8" w14:textId="77777777" w:rsidR="004F3621" w:rsidRPr="00C57503" w:rsidRDefault="004F3621" w:rsidP="004F3621">
            <w:pPr>
              <w:widowControl w:val="0"/>
              <w:tabs>
                <w:tab w:val="left" w:pos="311"/>
              </w:tabs>
              <w:spacing w:after="0"/>
              <w:rPr>
                <w:color w:val="000000" w:themeColor="text1"/>
                <w:sz w:val="24"/>
                <w:szCs w:val="24"/>
              </w:rPr>
            </w:pPr>
            <w:r w:rsidRPr="00C57503">
              <w:rPr>
                <w:color w:val="000000" w:themeColor="text1"/>
                <w:spacing w:val="-1"/>
                <w:sz w:val="24"/>
                <w:szCs w:val="24"/>
              </w:rPr>
              <w:lastRenderedPageBreak/>
              <w:t>- Biểu</w:t>
            </w:r>
            <w:r w:rsidRPr="00C57503">
              <w:rPr>
                <w:color w:val="000000" w:themeColor="text1"/>
                <w:spacing w:val="-2"/>
                <w:sz w:val="24"/>
                <w:szCs w:val="24"/>
              </w:rPr>
              <w:t xml:space="preserve"> </w:t>
            </w:r>
            <w:r w:rsidRPr="00C57503">
              <w:rPr>
                <w:color w:val="000000" w:themeColor="text1"/>
                <w:spacing w:val="-1"/>
                <w:sz w:val="24"/>
                <w:szCs w:val="24"/>
              </w:rPr>
              <w:t>diễn</w:t>
            </w:r>
            <w:r w:rsidRPr="00C57503">
              <w:rPr>
                <w:color w:val="000000" w:themeColor="text1"/>
                <w:spacing w:val="-2"/>
                <w:sz w:val="24"/>
                <w:szCs w:val="24"/>
              </w:rPr>
              <w:t xml:space="preserve"> </w:t>
            </w:r>
            <w:r w:rsidRPr="00C57503">
              <w:rPr>
                <w:color w:val="000000" w:themeColor="text1"/>
                <w:sz w:val="24"/>
                <w:szCs w:val="24"/>
              </w:rPr>
              <w:t xml:space="preserve">được </w:t>
            </w:r>
            <w:r w:rsidRPr="00C57503">
              <w:rPr>
                <w:color w:val="000000" w:themeColor="text1"/>
                <w:spacing w:val="-1"/>
                <w:sz w:val="24"/>
                <w:szCs w:val="24"/>
              </w:rPr>
              <w:t>dạng</w:t>
            </w:r>
            <w:r w:rsidRPr="00C57503">
              <w:rPr>
                <w:color w:val="000000" w:themeColor="text1"/>
                <w:sz w:val="24"/>
                <w:szCs w:val="24"/>
              </w:rPr>
              <w:t xml:space="preserve"> </w:t>
            </w:r>
            <w:r w:rsidRPr="00C57503">
              <w:rPr>
                <w:color w:val="000000" w:themeColor="text1"/>
                <w:spacing w:val="-1"/>
                <w:sz w:val="24"/>
                <w:szCs w:val="24"/>
              </w:rPr>
              <w:t>hình</w:t>
            </w:r>
            <w:r w:rsidRPr="00C57503">
              <w:rPr>
                <w:color w:val="000000" w:themeColor="text1"/>
                <w:spacing w:val="-2"/>
                <w:sz w:val="24"/>
                <w:szCs w:val="24"/>
              </w:rPr>
              <w:t xml:space="preserve"> </w:t>
            </w:r>
            <w:r w:rsidRPr="00C57503">
              <w:rPr>
                <w:color w:val="000000" w:themeColor="text1"/>
                <w:sz w:val="24"/>
                <w:szCs w:val="24"/>
              </w:rPr>
              <w:t>học</w:t>
            </w:r>
            <w:r w:rsidRPr="00C57503">
              <w:rPr>
                <w:color w:val="000000" w:themeColor="text1"/>
                <w:spacing w:val="1"/>
                <w:sz w:val="24"/>
                <w:szCs w:val="24"/>
              </w:rPr>
              <w:t xml:space="preserve"> </w:t>
            </w:r>
            <w:r w:rsidRPr="00C57503">
              <w:rPr>
                <w:color w:val="000000" w:themeColor="text1"/>
                <w:spacing w:val="-1"/>
                <w:sz w:val="24"/>
                <w:szCs w:val="24"/>
              </w:rPr>
              <w:t>của</w:t>
            </w:r>
            <w:r w:rsidRPr="00C57503">
              <w:rPr>
                <w:color w:val="000000" w:themeColor="text1"/>
                <w:sz w:val="24"/>
                <w:szCs w:val="24"/>
              </w:rPr>
              <w:t xml:space="preserve"> </w:t>
            </w:r>
            <w:r w:rsidRPr="00C57503">
              <w:rPr>
                <w:color w:val="000000" w:themeColor="text1"/>
                <w:spacing w:val="-2"/>
                <w:sz w:val="24"/>
                <w:szCs w:val="24"/>
              </w:rPr>
              <w:t>một</w:t>
            </w:r>
            <w:r w:rsidRPr="00C57503">
              <w:rPr>
                <w:color w:val="000000" w:themeColor="text1"/>
                <w:spacing w:val="2"/>
                <w:sz w:val="24"/>
                <w:szCs w:val="24"/>
              </w:rPr>
              <w:t xml:space="preserve"> </w:t>
            </w:r>
            <w:r w:rsidRPr="00C57503">
              <w:rPr>
                <w:color w:val="000000" w:themeColor="text1"/>
                <w:spacing w:val="-1"/>
                <w:sz w:val="24"/>
                <w:szCs w:val="24"/>
              </w:rPr>
              <w:t>số</w:t>
            </w:r>
            <w:r w:rsidRPr="00C57503">
              <w:rPr>
                <w:color w:val="000000" w:themeColor="text1"/>
                <w:sz w:val="24"/>
                <w:szCs w:val="24"/>
              </w:rPr>
              <w:t xml:space="preserve"> phức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pacing w:val="-1"/>
                <w:sz w:val="24"/>
                <w:szCs w:val="24"/>
              </w:rPr>
              <w:t>đơn</w:t>
            </w:r>
            <w:r w:rsidRPr="00C57503">
              <w:rPr>
                <w:color w:val="000000" w:themeColor="text1"/>
                <w:sz w:val="24"/>
                <w:szCs w:val="24"/>
              </w:rPr>
              <w:t xml:space="preserve"> </w:t>
            </w:r>
            <w:r w:rsidRPr="00C57503">
              <w:rPr>
                <w:color w:val="000000" w:themeColor="text1"/>
                <w:spacing w:val="-1"/>
                <w:sz w:val="24"/>
                <w:szCs w:val="24"/>
              </w:rPr>
              <w:t>giản.</w:t>
            </w:r>
          </w:p>
          <w:p w14:paraId="009D1AE9"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z w:val="24"/>
                <w:szCs w:val="24"/>
              </w:rPr>
              <w:t>- Viết</w:t>
            </w:r>
            <w:r w:rsidRPr="00C57503">
              <w:rPr>
                <w:color w:val="000000" w:themeColor="text1"/>
                <w:spacing w:val="10"/>
                <w:sz w:val="24"/>
                <w:szCs w:val="24"/>
              </w:rPr>
              <w:t xml:space="preserve"> </w:t>
            </w:r>
            <w:r w:rsidRPr="00C57503">
              <w:rPr>
                <w:color w:val="000000" w:themeColor="text1"/>
                <w:spacing w:val="-1"/>
                <w:sz w:val="24"/>
                <w:szCs w:val="24"/>
              </w:rPr>
              <w:t>được</w:t>
            </w:r>
            <w:r w:rsidRPr="00C57503">
              <w:rPr>
                <w:color w:val="000000" w:themeColor="text1"/>
                <w:spacing w:val="11"/>
                <w:sz w:val="24"/>
                <w:szCs w:val="24"/>
              </w:rPr>
              <w:t xml:space="preserve"> </w:t>
            </w:r>
            <w:r w:rsidRPr="00C57503">
              <w:rPr>
                <w:color w:val="000000" w:themeColor="text1"/>
                <w:spacing w:val="-2"/>
                <w:sz w:val="24"/>
                <w:szCs w:val="24"/>
              </w:rPr>
              <w:t>một</w:t>
            </w:r>
            <w:r w:rsidRPr="00C57503">
              <w:rPr>
                <w:color w:val="000000" w:themeColor="text1"/>
                <w:spacing w:val="11"/>
                <w:sz w:val="24"/>
                <w:szCs w:val="24"/>
              </w:rPr>
              <w:t xml:space="preserve"> </w:t>
            </w:r>
            <w:r w:rsidRPr="00C57503">
              <w:rPr>
                <w:color w:val="000000" w:themeColor="text1"/>
                <w:sz w:val="24"/>
                <w:szCs w:val="24"/>
              </w:rPr>
              <w:t>số</w:t>
            </w:r>
            <w:r w:rsidRPr="00C57503">
              <w:rPr>
                <w:color w:val="000000" w:themeColor="text1"/>
                <w:spacing w:val="11"/>
                <w:sz w:val="24"/>
                <w:szCs w:val="24"/>
              </w:rPr>
              <w:t xml:space="preserve"> </w:t>
            </w:r>
            <w:r w:rsidRPr="00C57503">
              <w:rPr>
                <w:color w:val="000000" w:themeColor="text1"/>
                <w:spacing w:val="-1"/>
                <w:sz w:val="24"/>
                <w:szCs w:val="24"/>
              </w:rPr>
              <w:t>loại</w:t>
            </w:r>
            <w:r w:rsidRPr="00C57503">
              <w:rPr>
                <w:color w:val="000000" w:themeColor="text1"/>
                <w:spacing w:val="7"/>
                <w:sz w:val="24"/>
                <w:szCs w:val="24"/>
              </w:rPr>
              <w:t xml:space="preserve"> </w:t>
            </w:r>
            <w:r w:rsidRPr="00C57503">
              <w:rPr>
                <w:color w:val="000000" w:themeColor="text1"/>
                <w:spacing w:val="-1"/>
                <w:sz w:val="24"/>
                <w:szCs w:val="24"/>
              </w:rPr>
              <w:t>đồng</w:t>
            </w:r>
            <w:r w:rsidRPr="00C57503">
              <w:rPr>
                <w:color w:val="000000" w:themeColor="text1"/>
                <w:spacing w:val="10"/>
                <w:sz w:val="24"/>
                <w:szCs w:val="24"/>
              </w:rPr>
              <w:t xml:space="preserve"> </w:t>
            </w:r>
            <w:r w:rsidRPr="00C57503">
              <w:rPr>
                <w:color w:val="000000" w:themeColor="text1"/>
                <w:spacing w:val="-1"/>
                <w:sz w:val="24"/>
                <w:szCs w:val="24"/>
              </w:rPr>
              <w:t>phân</w:t>
            </w:r>
            <w:r w:rsidRPr="00C57503">
              <w:rPr>
                <w:color w:val="000000" w:themeColor="text1"/>
                <w:spacing w:val="10"/>
                <w:sz w:val="24"/>
                <w:szCs w:val="24"/>
              </w:rPr>
              <w:t xml:space="preserve"> </w:t>
            </w:r>
            <w:r w:rsidRPr="00C57503">
              <w:rPr>
                <w:color w:val="000000" w:themeColor="text1"/>
                <w:sz w:val="24"/>
                <w:szCs w:val="24"/>
              </w:rPr>
              <w:t>cơ</w:t>
            </w:r>
            <w:r w:rsidRPr="00C57503">
              <w:rPr>
                <w:color w:val="000000" w:themeColor="text1"/>
                <w:spacing w:val="9"/>
                <w:sz w:val="24"/>
                <w:szCs w:val="24"/>
              </w:rPr>
              <w:t xml:space="preserve"> </w:t>
            </w:r>
            <w:r w:rsidRPr="00C57503">
              <w:rPr>
                <w:color w:val="000000" w:themeColor="text1"/>
                <w:spacing w:val="-1"/>
                <w:sz w:val="24"/>
                <w:szCs w:val="24"/>
              </w:rPr>
              <w:t>bản</w:t>
            </w:r>
            <w:r w:rsidRPr="00C57503">
              <w:rPr>
                <w:color w:val="000000" w:themeColor="text1"/>
                <w:spacing w:val="8"/>
                <w:sz w:val="24"/>
                <w:szCs w:val="24"/>
              </w:rPr>
              <w:t xml:space="preserve"> </w:t>
            </w:r>
            <w:r w:rsidRPr="00C57503">
              <w:rPr>
                <w:color w:val="000000" w:themeColor="text1"/>
                <w:sz w:val="24"/>
                <w:szCs w:val="24"/>
              </w:rPr>
              <w:t>phức</w:t>
            </w:r>
            <w:r w:rsidRPr="00C57503">
              <w:rPr>
                <w:color w:val="000000" w:themeColor="text1"/>
                <w:spacing w:val="8"/>
                <w:sz w:val="24"/>
                <w:szCs w:val="24"/>
              </w:rPr>
              <w:t xml:space="preserve"> </w:t>
            </w:r>
            <w:r w:rsidRPr="00C57503">
              <w:rPr>
                <w:color w:val="000000" w:themeColor="text1"/>
                <w:spacing w:val="-1"/>
                <w:sz w:val="24"/>
                <w:szCs w:val="24"/>
              </w:rPr>
              <w:t>chất:</w:t>
            </w:r>
            <w:r w:rsidRPr="00C57503">
              <w:rPr>
                <w:color w:val="000000" w:themeColor="text1"/>
                <w:spacing w:val="11"/>
                <w:sz w:val="24"/>
                <w:szCs w:val="24"/>
              </w:rPr>
              <w:t xml:space="preserve"> </w:t>
            </w:r>
            <w:r w:rsidRPr="00C57503">
              <w:rPr>
                <w:color w:val="000000" w:themeColor="text1"/>
                <w:spacing w:val="-1"/>
                <w:sz w:val="24"/>
                <w:szCs w:val="24"/>
              </w:rPr>
              <w:t>đồng</w:t>
            </w:r>
            <w:r w:rsidRPr="00C57503">
              <w:rPr>
                <w:color w:val="000000" w:themeColor="text1"/>
                <w:spacing w:val="11"/>
                <w:sz w:val="24"/>
                <w:szCs w:val="24"/>
              </w:rPr>
              <w:t xml:space="preserve"> </w:t>
            </w:r>
            <w:r w:rsidRPr="00C57503">
              <w:rPr>
                <w:color w:val="000000" w:themeColor="text1"/>
                <w:spacing w:val="-1"/>
                <w:sz w:val="24"/>
                <w:szCs w:val="24"/>
              </w:rPr>
              <w:t>phân</w:t>
            </w:r>
            <w:r w:rsidRPr="00C57503">
              <w:rPr>
                <w:color w:val="000000" w:themeColor="text1"/>
                <w:spacing w:val="9"/>
                <w:sz w:val="24"/>
                <w:szCs w:val="24"/>
              </w:rPr>
              <w:t xml:space="preserve"> </w:t>
            </w:r>
            <w:r w:rsidRPr="00C57503">
              <w:rPr>
                <w:i/>
                <w:color w:val="000000" w:themeColor="text1"/>
                <w:sz w:val="24"/>
                <w:szCs w:val="24"/>
              </w:rPr>
              <w:t>cis,</w:t>
            </w:r>
            <w:r w:rsidRPr="00C57503">
              <w:rPr>
                <w:i/>
                <w:color w:val="000000" w:themeColor="text1"/>
                <w:spacing w:val="9"/>
                <w:sz w:val="24"/>
                <w:szCs w:val="24"/>
              </w:rPr>
              <w:t xml:space="preserve"> </w:t>
            </w:r>
            <w:r w:rsidRPr="00C57503">
              <w:rPr>
                <w:i/>
                <w:color w:val="000000" w:themeColor="text1"/>
                <w:spacing w:val="-1"/>
                <w:sz w:val="24"/>
                <w:szCs w:val="24"/>
              </w:rPr>
              <w:t>trans</w:t>
            </w:r>
            <w:r w:rsidRPr="00C57503">
              <w:rPr>
                <w:color w:val="000000" w:themeColor="text1"/>
                <w:spacing w:val="-1"/>
                <w:sz w:val="24"/>
                <w:szCs w:val="24"/>
              </w:rPr>
              <w:t>,</w:t>
            </w:r>
            <w:r w:rsidRPr="00C57503">
              <w:rPr>
                <w:color w:val="000000" w:themeColor="text1"/>
                <w:spacing w:val="8"/>
                <w:sz w:val="24"/>
                <w:szCs w:val="24"/>
              </w:rPr>
              <w:t xml:space="preserve"> </w:t>
            </w:r>
            <w:r w:rsidRPr="00C57503">
              <w:rPr>
                <w:color w:val="000000" w:themeColor="text1"/>
                <w:sz w:val="24"/>
                <w:szCs w:val="24"/>
              </w:rPr>
              <w:t>đồng</w:t>
            </w:r>
            <w:r w:rsidRPr="00C57503">
              <w:rPr>
                <w:color w:val="000000" w:themeColor="text1"/>
                <w:spacing w:val="10"/>
                <w:sz w:val="24"/>
                <w:szCs w:val="24"/>
              </w:rPr>
              <w:t xml:space="preserve"> </w:t>
            </w:r>
            <w:r w:rsidRPr="00C57503">
              <w:rPr>
                <w:color w:val="000000" w:themeColor="text1"/>
                <w:spacing w:val="-1"/>
                <w:sz w:val="24"/>
                <w:szCs w:val="24"/>
              </w:rPr>
              <w:t>phân</w:t>
            </w:r>
            <w:r w:rsidRPr="00C57503">
              <w:rPr>
                <w:color w:val="000000" w:themeColor="text1"/>
                <w:spacing w:val="10"/>
                <w:sz w:val="24"/>
                <w:szCs w:val="24"/>
              </w:rPr>
              <w:t xml:space="preserve"> </w:t>
            </w:r>
            <w:r w:rsidRPr="00C57503">
              <w:rPr>
                <w:color w:val="000000" w:themeColor="text1"/>
                <w:sz w:val="24"/>
                <w:szCs w:val="24"/>
              </w:rPr>
              <w:t>ion</w:t>
            </w:r>
            <w:r w:rsidRPr="00C57503">
              <w:rPr>
                <w:color w:val="000000" w:themeColor="text1"/>
                <w:spacing w:val="10"/>
                <w:sz w:val="24"/>
                <w:szCs w:val="24"/>
              </w:rPr>
              <w:t xml:space="preserve"> </w:t>
            </w:r>
            <w:r w:rsidRPr="00C57503">
              <w:rPr>
                <w:color w:val="000000" w:themeColor="text1"/>
                <w:spacing w:val="-1"/>
                <w:sz w:val="24"/>
                <w:szCs w:val="24"/>
              </w:rPr>
              <w:t>hoá,</w:t>
            </w:r>
            <w:r w:rsidRPr="00C57503">
              <w:rPr>
                <w:color w:val="000000" w:themeColor="text1"/>
                <w:spacing w:val="39"/>
                <w:sz w:val="24"/>
                <w:szCs w:val="24"/>
              </w:rPr>
              <w:t xml:space="preserve"> </w:t>
            </w:r>
            <w:r w:rsidRPr="00C57503">
              <w:rPr>
                <w:color w:val="000000" w:themeColor="text1"/>
                <w:spacing w:val="-1"/>
                <w:sz w:val="24"/>
                <w:szCs w:val="24"/>
              </w:rPr>
              <w:t>đồng</w:t>
            </w:r>
            <w:r w:rsidRPr="00C57503">
              <w:rPr>
                <w:color w:val="000000" w:themeColor="text1"/>
                <w:sz w:val="24"/>
                <w:szCs w:val="24"/>
              </w:rPr>
              <w:t xml:space="preserve"> </w:t>
            </w:r>
            <w:r w:rsidRPr="00C57503">
              <w:rPr>
                <w:color w:val="000000" w:themeColor="text1"/>
                <w:spacing w:val="-1"/>
                <w:sz w:val="24"/>
                <w:szCs w:val="24"/>
              </w:rPr>
              <w:t>phân</w:t>
            </w:r>
            <w:r w:rsidRPr="00C57503">
              <w:rPr>
                <w:color w:val="000000" w:themeColor="text1"/>
                <w:sz w:val="24"/>
                <w:szCs w:val="24"/>
              </w:rPr>
              <w:t xml:space="preserve"> </w:t>
            </w:r>
            <w:r w:rsidRPr="00C57503">
              <w:rPr>
                <w:color w:val="000000" w:themeColor="text1"/>
                <w:spacing w:val="-1"/>
                <w:sz w:val="24"/>
                <w:szCs w:val="24"/>
              </w:rPr>
              <w:t>liên</w:t>
            </w:r>
            <w:r w:rsidRPr="00C57503">
              <w:rPr>
                <w:color w:val="000000" w:themeColor="text1"/>
                <w:sz w:val="24"/>
                <w:szCs w:val="24"/>
              </w:rPr>
              <w:t xml:space="preserve"> </w:t>
            </w:r>
            <w:r w:rsidRPr="00C57503">
              <w:rPr>
                <w:color w:val="000000" w:themeColor="text1"/>
                <w:spacing w:val="-1"/>
                <w:sz w:val="24"/>
                <w:szCs w:val="24"/>
              </w:rPr>
              <w:t>kết.</w:t>
            </w:r>
          </w:p>
        </w:tc>
      </w:tr>
      <w:tr w:rsidR="004F3621" w:rsidRPr="00C57503" w14:paraId="7885A1A6" w14:textId="77777777" w:rsidTr="004F3621">
        <w:trPr>
          <w:trHeight w:val="314"/>
        </w:trPr>
        <w:tc>
          <w:tcPr>
            <w:tcW w:w="785" w:type="dxa"/>
            <w:tcBorders>
              <w:top w:val="single" w:sz="4" w:space="0" w:color="000000"/>
              <w:left w:val="single" w:sz="2" w:space="0" w:color="000000"/>
              <w:bottom w:val="single" w:sz="4" w:space="0" w:color="000000"/>
              <w:right w:val="single" w:sz="4" w:space="0" w:color="000000"/>
            </w:tcBorders>
            <w:shd w:val="clear" w:color="auto" w:fill="auto"/>
            <w:vAlign w:val="center"/>
            <w:hideMark/>
          </w:tcPr>
          <w:p w14:paraId="680D2193" w14:textId="77777777" w:rsidR="004F3621" w:rsidRPr="00C57503" w:rsidRDefault="004F3621" w:rsidP="004F3621">
            <w:pPr>
              <w:spacing w:after="0"/>
              <w:ind w:left="2"/>
              <w:jc w:val="center"/>
              <w:rPr>
                <w:color w:val="000000" w:themeColor="text1"/>
                <w:sz w:val="24"/>
                <w:szCs w:val="24"/>
              </w:rPr>
            </w:pPr>
            <w:r w:rsidRPr="00C57503">
              <w:rPr>
                <w:color w:val="000000" w:themeColor="text1"/>
                <w:sz w:val="24"/>
                <w:szCs w:val="24"/>
              </w:rPr>
              <w:lastRenderedPageBreak/>
              <w:t>8</w:t>
            </w:r>
          </w:p>
        </w:tc>
        <w:tc>
          <w:tcPr>
            <w:tcW w:w="1162" w:type="dxa"/>
            <w:tcBorders>
              <w:top w:val="single" w:sz="4" w:space="0" w:color="000000"/>
              <w:left w:val="single" w:sz="4" w:space="0" w:color="000000"/>
              <w:bottom w:val="single" w:sz="4" w:space="0" w:color="000000"/>
              <w:right w:val="single" w:sz="4" w:space="0" w:color="000000"/>
            </w:tcBorders>
            <w:shd w:val="clear" w:color="auto" w:fill="auto"/>
          </w:tcPr>
          <w:p w14:paraId="5ACDEE3D" w14:textId="77777777" w:rsidR="004F3621" w:rsidRPr="00C57503" w:rsidRDefault="004F3621" w:rsidP="004F3621">
            <w:pPr>
              <w:spacing w:after="0"/>
              <w:rPr>
                <w:color w:val="000000" w:themeColor="text1"/>
                <w:spacing w:val="-1"/>
                <w:sz w:val="24"/>
                <w:szCs w:val="24"/>
              </w:rPr>
            </w:pPr>
          </w:p>
          <w:p w14:paraId="293976A0" w14:textId="77777777" w:rsidR="004F3621" w:rsidRPr="00C57503" w:rsidRDefault="004F3621" w:rsidP="004F3621">
            <w:pPr>
              <w:spacing w:after="0"/>
              <w:rPr>
                <w:color w:val="000000" w:themeColor="text1"/>
                <w:spacing w:val="-1"/>
                <w:sz w:val="24"/>
                <w:szCs w:val="24"/>
              </w:rPr>
            </w:pPr>
            <w:r w:rsidRPr="00C57503">
              <w:rPr>
                <w:color w:val="000000" w:themeColor="text1"/>
                <w:spacing w:val="-1"/>
                <w:sz w:val="24"/>
                <w:szCs w:val="24"/>
              </w:rPr>
              <w:t>31-35</w:t>
            </w:r>
          </w:p>
        </w:tc>
        <w:tc>
          <w:tcPr>
            <w:tcW w:w="405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889126" w14:textId="77777777" w:rsidR="004F3621" w:rsidRPr="00C57503" w:rsidRDefault="004F3621" w:rsidP="004F3621">
            <w:pPr>
              <w:spacing w:after="0"/>
              <w:rPr>
                <w:rFonts w:eastAsia="Calibri"/>
                <w:color w:val="000000" w:themeColor="text1"/>
                <w:sz w:val="24"/>
                <w:szCs w:val="24"/>
              </w:rPr>
            </w:pPr>
            <w:r w:rsidRPr="00C57503">
              <w:rPr>
                <w:color w:val="000000" w:themeColor="text1"/>
                <w:spacing w:val="-1"/>
                <w:sz w:val="24"/>
                <w:szCs w:val="24"/>
              </w:rPr>
              <w:t>III. Vai</w:t>
            </w:r>
            <w:r w:rsidRPr="00C57503">
              <w:rPr>
                <w:color w:val="000000" w:themeColor="text1"/>
                <w:sz w:val="24"/>
                <w:szCs w:val="24"/>
              </w:rPr>
              <w:t xml:space="preserve"> </w:t>
            </w:r>
            <w:r w:rsidRPr="00C57503">
              <w:rPr>
                <w:color w:val="000000" w:themeColor="text1"/>
                <w:spacing w:val="-1"/>
                <w:sz w:val="24"/>
                <w:szCs w:val="24"/>
              </w:rPr>
              <w:t>trò</w:t>
            </w:r>
            <w:r w:rsidRPr="00C57503">
              <w:rPr>
                <w:color w:val="000000" w:themeColor="text1"/>
                <w:sz w:val="24"/>
                <w:szCs w:val="24"/>
              </w:rPr>
              <w:t xml:space="preserve"> và</w:t>
            </w:r>
            <w:r w:rsidRPr="00C57503">
              <w:rPr>
                <w:color w:val="000000" w:themeColor="text1"/>
                <w:spacing w:val="-1"/>
                <w:sz w:val="24"/>
                <w:szCs w:val="24"/>
              </w:rPr>
              <w:t xml:space="preserve"> </w:t>
            </w:r>
            <w:r w:rsidRPr="00C57503">
              <w:rPr>
                <w:color w:val="000000" w:themeColor="text1"/>
                <w:spacing w:val="-2"/>
                <w:sz w:val="24"/>
                <w:szCs w:val="24"/>
              </w:rPr>
              <w:t>ứng</w:t>
            </w:r>
            <w:r w:rsidRPr="00C57503">
              <w:rPr>
                <w:color w:val="000000" w:themeColor="text1"/>
                <w:spacing w:val="-1"/>
                <w:sz w:val="24"/>
                <w:szCs w:val="24"/>
              </w:rPr>
              <w:t xml:space="preserve"> dụng</w:t>
            </w:r>
            <w:r w:rsidRPr="00C57503">
              <w:rPr>
                <w:color w:val="000000" w:themeColor="text1"/>
                <w:spacing w:val="28"/>
                <w:sz w:val="24"/>
                <w:szCs w:val="24"/>
              </w:rPr>
              <w:t xml:space="preserve"> </w:t>
            </w:r>
            <w:r w:rsidRPr="00C57503">
              <w:rPr>
                <w:color w:val="000000" w:themeColor="text1"/>
                <w:sz w:val="24"/>
                <w:szCs w:val="24"/>
              </w:rPr>
              <w:t>của</w:t>
            </w:r>
            <w:r w:rsidRPr="00C57503">
              <w:rPr>
                <w:color w:val="000000" w:themeColor="text1"/>
                <w:spacing w:val="-2"/>
                <w:sz w:val="24"/>
                <w:szCs w:val="24"/>
              </w:rPr>
              <w:t xml:space="preserve"> </w:t>
            </w:r>
            <w:r w:rsidRPr="00C57503">
              <w:rPr>
                <w:color w:val="000000" w:themeColor="text1"/>
                <w:sz w:val="24"/>
                <w:szCs w:val="24"/>
              </w:rPr>
              <w:t>phức</w:t>
            </w:r>
            <w:r w:rsidRPr="00C57503">
              <w:rPr>
                <w:color w:val="000000" w:themeColor="text1"/>
                <w:spacing w:val="-2"/>
                <w:sz w:val="24"/>
                <w:szCs w:val="24"/>
              </w:rPr>
              <w:t xml:space="preserve"> </w:t>
            </w:r>
            <w:r w:rsidRPr="00C57503">
              <w:rPr>
                <w:color w:val="000000" w:themeColor="text1"/>
                <w:spacing w:val="-1"/>
                <w:sz w:val="24"/>
                <w:szCs w:val="24"/>
              </w:rPr>
              <w:t>chất</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51B0C"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5</w:t>
            </w:r>
          </w:p>
        </w:tc>
        <w:tc>
          <w:tcPr>
            <w:tcW w:w="76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B76B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31-35</w:t>
            </w:r>
          </w:p>
        </w:tc>
        <w:tc>
          <w:tcPr>
            <w:tcW w:w="7030" w:type="dxa"/>
            <w:tcBorders>
              <w:top w:val="single" w:sz="4" w:space="0" w:color="000000"/>
              <w:left w:val="single" w:sz="4" w:space="0" w:color="000000"/>
              <w:bottom w:val="single" w:sz="4" w:space="0" w:color="000000"/>
              <w:right w:val="single" w:sz="4" w:space="0" w:color="000000"/>
            </w:tcBorders>
            <w:shd w:val="clear" w:color="auto" w:fill="auto"/>
            <w:hideMark/>
          </w:tcPr>
          <w:p w14:paraId="4DE5749D" w14:textId="77777777" w:rsidR="004F3621" w:rsidRPr="00C57503" w:rsidRDefault="004F3621" w:rsidP="004F3621">
            <w:pPr>
              <w:widowControl w:val="0"/>
              <w:tabs>
                <w:tab w:val="left" w:pos="311"/>
              </w:tabs>
              <w:spacing w:after="0"/>
              <w:rPr>
                <w:color w:val="000000" w:themeColor="text1"/>
                <w:sz w:val="24"/>
                <w:szCs w:val="24"/>
              </w:rPr>
            </w:pPr>
            <w:r w:rsidRPr="00C57503">
              <w:rPr>
                <w:color w:val="000000" w:themeColor="text1"/>
                <w:sz w:val="24"/>
                <w:szCs w:val="24"/>
              </w:rPr>
              <w:t>- Nêu</w:t>
            </w:r>
            <w:r w:rsidRPr="00C57503">
              <w:rPr>
                <w:color w:val="000000" w:themeColor="text1"/>
                <w:spacing w:val="-3"/>
                <w:sz w:val="24"/>
                <w:szCs w:val="24"/>
              </w:rPr>
              <w:t xml:space="preserve"> </w:t>
            </w:r>
            <w:r w:rsidRPr="00C57503">
              <w:rPr>
                <w:color w:val="000000" w:themeColor="text1"/>
                <w:sz w:val="24"/>
                <w:szCs w:val="24"/>
              </w:rPr>
              <w:t xml:space="preserve">được </w:t>
            </w:r>
            <w:r w:rsidRPr="00C57503">
              <w:rPr>
                <w:color w:val="000000" w:themeColor="text1"/>
                <w:spacing w:val="-1"/>
                <w:sz w:val="24"/>
                <w:szCs w:val="24"/>
              </w:rPr>
              <w:t>vai</w:t>
            </w:r>
            <w:r w:rsidRPr="00C57503">
              <w:rPr>
                <w:color w:val="000000" w:themeColor="text1"/>
                <w:spacing w:val="-2"/>
                <w:sz w:val="24"/>
                <w:szCs w:val="24"/>
              </w:rPr>
              <w:t xml:space="preserve"> </w:t>
            </w:r>
            <w:r w:rsidRPr="00C57503">
              <w:rPr>
                <w:color w:val="000000" w:themeColor="text1"/>
                <w:sz w:val="24"/>
                <w:szCs w:val="24"/>
              </w:rPr>
              <w:t xml:space="preserve">trò </w:t>
            </w:r>
            <w:r w:rsidRPr="00C57503">
              <w:rPr>
                <w:color w:val="000000" w:themeColor="text1"/>
                <w:spacing w:val="-2"/>
                <w:sz w:val="24"/>
                <w:szCs w:val="24"/>
              </w:rPr>
              <w:t>của</w:t>
            </w:r>
            <w:r w:rsidRPr="00C57503">
              <w:rPr>
                <w:color w:val="000000" w:themeColor="text1"/>
                <w:spacing w:val="2"/>
                <w:sz w:val="24"/>
                <w:szCs w:val="24"/>
              </w:rPr>
              <w:t xml:space="preserve"> </w:t>
            </w:r>
            <w:r w:rsidRPr="00C57503">
              <w:rPr>
                <w:color w:val="000000" w:themeColor="text1"/>
                <w:spacing w:val="-2"/>
                <w:sz w:val="24"/>
                <w:szCs w:val="24"/>
              </w:rPr>
              <w:t>một</w:t>
            </w:r>
            <w:r w:rsidRPr="00C57503">
              <w:rPr>
                <w:color w:val="000000" w:themeColor="text1"/>
                <w:spacing w:val="2"/>
                <w:sz w:val="24"/>
                <w:szCs w:val="24"/>
              </w:rPr>
              <w:t xml:space="preserve"> </w:t>
            </w:r>
            <w:r w:rsidRPr="00C57503">
              <w:rPr>
                <w:color w:val="000000" w:themeColor="text1"/>
                <w:spacing w:val="-1"/>
                <w:sz w:val="24"/>
                <w:szCs w:val="24"/>
              </w:rPr>
              <w:t>số</w:t>
            </w:r>
            <w:r w:rsidRPr="00C57503">
              <w:rPr>
                <w:color w:val="000000" w:themeColor="text1"/>
                <w:sz w:val="24"/>
                <w:szCs w:val="24"/>
              </w:rPr>
              <w:t xml:space="preserve"> phức </w:t>
            </w:r>
            <w:r w:rsidRPr="00C57503">
              <w:rPr>
                <w:color w:val="000000" w:themeColor="text1"/>
                <w:spacing w:val="-1"/>
                <w:sz w:val="24"/>
                <w:szCs w:val="24"/>
              </w:rPr>
              <w:t>chất</w:t>
            </w:r>
            <w:r w:rsidRPr="00C57503">
              <w:rPr>
                <w:color w:val="000000" w:themeColor="text1"/>
                <w:spacing w:val="-2"/>
                <w:sz w:val="24"/>
                <w:szCs w:val="24"/>
              </w:rPr>
              <w:t xml:space="preserve"> </w:t>
            </w:r>
            <w:r w:rsidRPr="00C57503">
              <w:rPr>
                <w:color w:val="000000" w:themeColor="text1"/>
                <w:sz w:val="24"/>
                <w:szCs w:val="24"/>
              </w:rPr>
              <w:t>sinh</w:t>
            </w:r>
            <w:r w:rsidRPr="00C57503">
              <w:rPr>
                <w:color w:val="000000" w:themeColor="text1"/>
                <w:spacing w:val="-1"/>
                <w:sz w:val="24"/>
                <w:szCs w:val="24"/>
              </w:rPr>
              <w:t xml:space="preserve"> học:</w:t>
            </w:r>
            <w:r w:rsidRPr="00C57503">
              <w:rPr>
                <w:color w:val="000000" w:themeColor="text1"/>
                <w:sz w:val="24"/>
                <w:szCs w:val="24"/>
              </w:rPr>
              <w:t xml:space="preserve"> </w:t>
            </w:r>
            <w:r w:rsidRPr="00C57503">
              <w:rPr>
                <w:color w:val="000000" w:themeColor="text1"/>
                <w:spacing w:val="-1"/>
                <w:sz w:val="24"/>
                <w:szCs w:val="24"/>
              </w:rPr>
              <w:t>chlorophyll,</w:t>
            </w:r>
            <w:r w:rsidRPr="00C57503">
              <w:rPr>
                <w:color w:val="000000" w:themeColor="text1"/>
                <w:spacing w:val="-4"/>
                <w:sz w:val="24"/>
                <w:szCs w:val="24"/>
              </w:rPr>
              <w:t xml:space="preserve"> </w:t>
            </w:r>
            <w:r w:rsidRPr="00C57503">
              <w:rPr>
                <w:color w:val="000000" w:themeColor="text1"/>
                <w:spacing w:val="-1"/>
                <w:sz w:val="24"/>
                <w:szCs w:val="24"/>
              </w:rPr>
              <w:t>heme</w:t>
            </w:r>
            <w:r w:rsidRPr="00C57503">
              <w:rPr>
                <w:color w:val="000000" w:themeColor="text1"/>
                <w:sz w:val="24"/>
                <w:szCs w:val="24"/>
              </w:rPr>
              <w:t xml:space="preserve"> B,</w:t>
            </w:r>
            <w:r w:rsidRPr="00C57503">
              <w:rPr>
                <w:color w:val="000000" w:themeColor="text1"/>
                <w:spacing w:val="-2"/>
                <w:sz w:val="24"/>
                <w:szCs w:val="24"/>
              </w:rPr>
              <w:t xml:space="preserve"> </w:t>
            </w:r>
            <w:r w:rsidRPr="00C57503">
              <w:rPr>
                <w:color w:val="000000" w:themeColor="text1"/>
                <w:spacing w:val="-1"/>
                <w:sz w:val="24"/>
                <w:szCs w:val="24"/>
              </w:rPr>
              <w:t>vitamin</w:t>
            </w:r>
            <w:r w:rsidRPr="00C57503">
              <w:rPr>
                <w:color w:val="000000" w:themeColor="text1"/>
                <w:spacing w:val="2"/>
                <w:sz w:val="24"/>
                <w:szCs w:val="24"/>
              </w:rPr>
              <w:t xml:space="preserve"> </w:t>
            </w:r>
            <w:r w:rsidRPr="00C57503">
              <w:rPr>
                <w:color w:val="000000" w:themeColor="text1"/>
                <w:spacing w:val="-1"/>
                <w:sz w:val="24"/>
                <w:szCs w:val="24"/>
              </w:rPr>
              <w:t>B</w:t>
            </w:r>
            <w:r w:rsidRPr="00C57503">
              <w:rPr>
                <w:color w:val="000000" w:themeColor="text1"/>
                <w:spacing w:val="-1"/>
                <w:position w:val="-3"/>
                <w:sz w:val="24"/>
                <w:szCs w:val="24"/>
              </w:rPr>
              <w:t>12</w:t>
            </w:r>
            <w:r w:rsidRPr="00C57503">
              <w:rPr>
                <w:color w:val="000000" w:themeColor="text1"/>
                <w:spacing w:val="-1"/>
                <w:sz w:val="24"/>
                <w:szCs w:val="24"/>
              </w:rPr>
              <w:t>,...</w:t>
            </w:r>
          </w:p>
          <w:p w14:paraId="76B77EBA" w14:textId="77777777" w:rsidR="004F3621" w:rsidRPr="00C57503" w:rsidRDefault="004F3621" w:rsidP="004F3621">
            <w:pPr>
              <w:autoSpaceDE w:val="0"/>
              <w:autoSpaceDN w:val="0"/>
              <w:adjustRightInd w:val="0"/>
              <w:spacing w:after="0"/>
              <w:jc w:val="both"/>
              <w:rPr>
                <w:bCs/>
                <w:color w:val="000000" w:themeColor="text1"/>
                <w:sz w:val="24"/>
                <w:szCs w:val="24"/>
                <w:lang w:val="nl-NL"/>
              </w:rPr>
            </w:pPr>
            <w:r w:rsidRPr="00C57503">
              <w:rPr>
                <w:color w:val="000000" w:themeColor="text1"/>
                <w:sz w:val="24"/>
                <w:szCs w:val="24"/>
              </w:rPr>
              <w:t>- Nêu</w:t>
            </w:r>
            <w:r w:rsidRPr="00C57503">
              <w:rPr>
                <w:color w:val="000000" w:themeColor="text1"/>
                <w:spacing w:val="-3"/>
                <w:sz w:val="24"/>
                <w:szCs w:val="24"/>
              </w:rPr>
              <w:t xml:space="preserve"> </w:t>
            </w:r>
            <w:r w:rsidRPr="00C57503">
              <w:rPr>
                <w:color w:val="000000" w:themeColor="text1"/>
                <w:sz w:val="24"/>
                <w:szCs w:val="24"/>
              </w:rPr>
              <w:t xml:space="preserve">được </w:t>
            </w:r>
            <w:r w:rsidRPr="00C57503">
              <w:rPr>
                <w:color w:val="000000" w:themeColor="text1"/>
                <w:spacing w:val="-2"/>
                <w:sz w:val="24"/>
                <w:szCs w:val="24"/>
              </w:rPr>
              <w:t>ứng</w:t>
            </w:r>
            <w:r w:rsidRPr="00C57503">
              <w:rPr>
                <w:color w:val="000000" w:themeColor="text1"/>
                <w:sz w:val="24"/>
                <w:szCs w:val="24"/>
              </w:rPr>
              <w:t xml:space="preserve"> </w:t>
            </w:r>
            <w:r w:rsidRPr="00C57503">
              <w:rPr>
                <w:color w:val="000000" w:themeColor="text1"/>
                <w:spacing w:val="-1"/>
                <w:sz w:val="24"/>
                <w:szCs w:val="24"/>
              </w:rPr>
              <w:t>dụng</w:t>
            </w:r>
            <w:r w:rsidRPr="00C57503">
              <w:rPr>
                <w:color w:val="000000" w:themeColor="text1"/>
                <w:sz w:val="24"/>
                <w:szCs w:val="24"/>
              </w:rPr>
              <w:t xml:space="preserve"> của phức</w:t>
            </w:r>
            <w:r w:rsidRPr="00C57503">
              <w:rPr>
                <w:color w:val="000000" w:themeColor="text1"/>
                <w:spacing w:val="-2"/>
                <w:sz w:val="24"/>
                <w:szCs w:val="24"/>
              </w:rPr>
              <w:t xml:space="preserve"> </w:t>
            </w:r>
            <w:r w:rsidRPr="00C57503">
              <w:rPr>
                <w:color w:val="000000" w:themeColor="text1"/>
                <w:spacing w:val="-1"/>
                <w:sz w:val="24"/>
                <w:szCs w:val="24"/>
              </w:rPr>
              <w:t>chất</w:t>
            </w:r>
            <w:r w:rsidRPr="00C57503">
              <w:rPr>
                <w:color w:val="000000" w:themeColor="text1"/>
                <w:sz w:val="24"/>
                <w:szCs w:val="24"/>
              </w:rPr>
              <w:t xml:space="preserve"> </w:t>
            </w:r>
            <w:r w:rsidRPr="00C57503">
              <w:rPr>
                <w:color w:val="000000" w:themeColor="text1"/>
                <w:spacing w:val="-1"/>
                <w:sz w:val="24"/>
                <w:szCs w:val="24"/>
              </w:rPr>
              <w:t>trong</w:t>
            </w:r>
            <w:r w:rsidRPr="00C57503">
              <w:rPr>
                <w:color w:val="000000" w:themeColor="text1"/>
                <w:spacing w:val="-2"/>
                <w:sz w:val="24"/>
                <w:szCs w:val="24"/>
              </w:rPr>
              <w:t xml:space="preserve"> </w:t>
            </w:r>
            <w:r w:rsidRPr="00C57503">
              <w:rPr>
                <w:color w:val="000000" w:themeColor="text1"/>
                <w:spacing w:val="-1"/>
                <w:sz w:val="24"/>
                <w:szCs w:val="24"/>
              </w:rPr>
              <w:t>tự</w:t>
            </w:r>
            <w:r w:rsidRPr="00C57503">
              <w:rPr>
                <w:color w:val="000000" w:themeColor="text1"/>
                <w:spacing w:val="-2"/>
                <w:sz w:val="24"/>
                <w:szCs w:val="24"/>
              </w:rPr>
              <w:t xml:space="preserve"> </w:t>
            </w:r>
            <w:r w:rsidRPr="00C57503">
              <w:rPr>
                <w:color w:val="000000" w:themeColor="text1"/>
                <w:sz w:val="24"/>
                <w:szCs w:val="24"/>
              </w:rPr>
              <w:t>nhiên,</w:t>
            </w:r>
            <w:r w:rsidRPr="00C57503">
              <w:rPr>
                <w:color w:val="000000" w:themeColor="text1"/>
                <w:spacing w:val="-1"/>
                <w:sz w:val="24"/>
                <w:szCs w:val="24"/>
              </w:rPr>
              <w:t xml:space="preserve"> </w:t>
            </w:r>
            <w:r w:rsidRPr="00C57503">
              <w:rPr>
                <w:color w:val="000000" w:themeColor="text1"/>
                <w:sz w:val="24"/>
                <w:szCs w:val="24"/>
              </w:rPr>
              <w:t>y</w:t>
            </w:r>
            <w:r w:rsidRPr="00C57503">
              <w:rPr>
                <w:color w:val="000000" w:themeColor="text1"/>
                <w:spacing w:val="-4"/>
                <w:sz w:val="24"/>
                <w:szCs w:val="24"/>
              </w:rPr>
              <w:t xml:space="preserve"> </w:t>
            </w:r>
            <w:r w:rsidRPr="00C57503">
              <w:rPr>
                <w:color w:val="000000" w:themeColor="text1"/>
                <w:sz w:val="24"/>
                <w:szCs w:val="24"/>
              </w:rPr>
              <w:t>học,</w:t>
            </w:r>
            <w:r w:rsidRPr="00C57503">
              <w:rPr>
                <w:color w:val="000000" w:themeColor="text1"/>
                <w:spacing w:val="-1"/>
                <w:sz w:val="24"/>
                <w:szCs w:val="24"/>
              </w:rPr>
              <w:t xml:space="preserve"> đời</w:t>
            </w:r>
            <w:r w:rsidRPr="00C57503">
              <w:rPr>
                <w:color w:val="000000" w:themeColor="text1"/>
                <w:spacing w:val="-2"/>
                <w:sz w:val="24"/>
                <w:szCs w:val="24"/>
              </w:rPr>
              <w:t xml:space="preserve"> </w:t>
            </w:r>
            <w:r w:rsidRPr="00C57503">
              <w:rPr>
                <w:color w:val="000000" w:themeColor="text1"/>
                <w:sz w:val="24"/>
                <w:szCs w:val="24"/>
              </w:rPr>
              <w:t>sống</w:t>
            </w:r>
            <w:r w:rsidRPr="00C57503">
              <w:rPr>
                <w:color w:val="000000" w:themeColor="text1"/>
                <w:spacing w:val="-1"/>
                <w:sz w:val="24"/>
                <w:szCs w:val="24"/>
              </w:rPr>
              <w:t xml:space="preserve"> </w:t>
            </w:r>
            <w:r w:rsidRPr="00C57503">
              <w:rPr>
                <w:color w:val="000000" w:themeColor="text1"/>
                <w:sz w:val="24"/>
                <w:szCs w:val="24"/>
              </w:rPr>
              <w:t xml:space="preserve">và </w:t>
            </w:r>
            <w:r w:rsidRPr="00C57503">
              <w:rPr>
                <w:color w:val="000000" w:themeColor="text1"/>
                <w:spacing w:val="-1"/>
                <w:sz w:val="24"/>
                <w:szCs w:val="24"/>
              </w:rPr>
              <w:t>sản</w:t>
            </w:r>
            <w:r w:rsidRPr="00C57503">
              <w:rPr>
                <w:color w:val="000000" w:themeColor="text1"/>
                <w:spacing w:val="-2"/>
                <w:sz w:val="24"/>
                <w:szCs w:val="24"/>
              </w:rPr>
              <w:t xml:space="preserve"> </w:t>
            </w:r>
            <w:r w:rsidRPr="00C57503">
              <w:rPr>
                <w:color w:val="000000" w:themeColor="text1"/>
                <w:sz w:val="24"/>
                <w:szCs w:val="24"/>
              </w:rPr>
              <w:t>xuất,</w:t>
            </w:r>
            <w:r w:rsidRPr="00C57503">
              <w:rPr>
                <w:color w:val="000000" w:themeColor="text1"/>
                <w:spacing w:val="-4"/>
                <w:sz w:val="24"/>
                <w:szCs w:val="24"/>
              </w:rPr>
              <w:t xml:space="preserve"> </w:t>
            </w:r>
            <w:r w:rsidRPr="00C57503">
              <w:rPr>
                <w:color w:val="000000" w:themeColor="text1"/>
                <w:sz w:val="24"/>
                <w:szCs w:val="24"/>
              </w:rPr>
              <w:t>hoá</w:t>
            </w:r>
            <w:r w:rsidRPr="00C57503">
              <w:rPr>
                <w:color w:val="000000" w:themeColor="text1"/>
                <w:spacing w:val="-2"/>
                <w:sz w:val="24"/>
                <w:szCs w:val="24"/>
              </w:rPr>
              <w:t xml:space="preserve"> </w:t>
            </w:r>
            <w:r w:rsidRPr="00C57503">
              <w:rPr>
                <w:color w:val="000000" w:themeColor="text1"/>
                <w:spacing w:val="-1"/>
                <w:sz w:val="24"/>
                <w:szCs w:val="24"/>
              </w:rPr>
              <w:t>học.</w:t>
            </w:r>
          </w:p>
        </w:tc>
      </w:tr>
    </w:tbl>
    <w:p w14:paraId="399755B7" w14:textId="77777777" w:rsidR="004F3621" w:rsidRPr="00C57503" w:rsidRDefault="004F3621" w:rsidP="004F3621">
      <w:pPr>
        <w:spacing w:after="0"/>
        <w:rPr>
          <w:b/>
          <w:color w:val="000000" w:themeColor="text1"/>
          <w:sz w:val="24"/>
          <w:szCs w:val="24"/>
        </w:rPr>
      </w:pPr>
      <w:r w:rsidRPr="00C57503">
        <w:rPr>
          <w:b/>
          <w:color w:val="000000" w:themeColor="text1"/>
          <w:sz w:val="24"/>
          <w:szCs w:val="24"/>
        </w:rPr>
        <w:t xml:space="preserve">3. Kiểm tra, đánh giá định kỳ </w:t>
      </w:r>
    </w:p>
    <w:tbl>
      <w:tblPr>
        <w:tblW w:w="13788" w:type="dxa"/>
        <w:tblInd w:w="101" w:type="dxa"/>
        <w:tblCellMar>
          <w:top w:w="67" w:type="dxa"/>
          <w:left w:w="101" w:type="dxa"/>
          <w:right w:w="54" w:type="dxa"/>
        </w:tblCellMar>
        <w:tblLook w:val="04A0" w:firstRow="1" w:lastRow="0" w:firstColumn="1" w:lastColumn="0" w:noHBand="0" w:noVBand="1"/>
      </w:tblPr>
      <w:tblGrid>
        <w:gridCol w:w="2448"/>
        <w:gridCol w:w="1330"/>
        <w:gridCol w:w="1930"/>
        <w:gridCol w:w="5954"/>
        <w:gridCol w:w="2126"/>
      </w:tblGrid>
      <w:tr w:rsidR="004F3621" w:rsidRPr="00C57503" w14:paraId="4551BBF6" w14:textId="77777777" w:rsidTr="004F3621">
        <w:trPr>
          <w:trHeight w:val="614"/>
        </w:trPr>
        <w:tc>
          <w:tcPr>
            <w:tcW w:w="2448" w:type="dxa"/>
            <w:tcBorders>
              <w:top w:val="single" w:sz="4" w:space="0" w:color="000000"/>
              <w:left w:val="single" w:sz="2" w:space="0" w:color="000000"/>
              <w:bottom w:val="single" w:sz="4" w:space="0" w:color="000000"/>
              <w:right w:val="single" w:sz="4" w:space="0" w:color="000000"/>
            </w:tcBorders>
            <w:shd w:val="clear" w:color="auto" w:fill="auto"/>
          </w:tcPr>
          <w:p w14:paraId="7DC0236B" w14:textId="77777777" w:rsidR="004F3621" w:rsidRPr="00C57503" w:rsidRDefault="004F3621" w:rsidP="004F3621">
            <w:pPr>
              <w:spacing w:after="0"/>
              <w:ind w:left="66"/>
              <w:rPr>
                <w:rFonts w:eastAsia="DengXian"/>
                <w:b/>
                <w:color w:val="000000" w:themeColor="text1"/>
                <w:sz w:val="24"/>
                <w:szCs w:val="24"/>
              </w:rPr>
            </w:pPr>
            <w:r w:rsidRPr="00C57503">
              <w:rPr>
                <w:b/>
                <w:color w:val="000000" w:themeColor="text1"/>
                <w:sz w:val="24"/>
                <w:szCs w:val="24"/>
              </w:rPr>
              <w:t xml:space="preserve">Bài kiểm tra, đánh giá </w:t>
            </w:r>
          </w:p>
          <w:p w14:paraId="4F1BCD2F" w14:textId="77777777" w:rsidR="004F3621" w:rsidRPr="00C57503" w:rsidRDefault="004F3621" w:rsidP="004F3621">
            <w:pPr>
              <w:spacing w:after="0"/>
              <w:ind w:left="18"/>
              <w:jc w:val="center"/>
              <w:rPr>
                <w:rFonts w:eastAsia="DengXian"/>
                <w:b/>
                <w:color w:val="000000" w:themeColor="text1"/>
                <w:sz w:val="24"/>
                <w:szCs w:val="24"/>
              </w:rPr>
            </w:pPr>
            <w:r w:rsidRPr="00C57503">
              <w:rPr>
                <w:b/>
                <w:color w:val="000000" w:themeColor="text1"/>
                <w:sz w:val="24"/>
                <w:szCs w:val="24"/>
              </w:rPr>
              <w:t xml:space="preserve"> </w:t>
            </w:r>
          </w:p>
        </w:tc>
        <w:tc>
          <w:tcPr>
            <w:tcW w:w="1330" w:type="dxa"/>
            <w:tcBorders>
              <w:top w:val="single" w:sz="4" w:space="0" w:color="000000"/>
              <w:left w:val="single" w:sz="4" w:space="0" w:color="000000"/>
              <w:bottom w:val="single" w:sz="4" w:space="0" w:color="000000"/>
              <w:right w:val="single" w:sz="4" w:space="0" w:color="000000"/>
            </w:tcBorders>
            <w:shd w:val="clear" w:color="auto" w:fill="auto"/>
          </w:tcPr>
          <w:p w14:paraId="789B7417" w14:textId="77777777" w:rsidR="004F3621" w:rsidRPr="00C57503" w:rsidRDefault="004F3621" w:rsidP="004F3621">
            <w:pPr>
              <w:spacing w:after="0"/>
              <w:ind w:left="53"/>
              <w:rPr>
                <w:rFonts w:eastAsia="DengXian"/>
                <w:b/>
                <w:color w:val="000000" w:themeColor="text1"/>
                <w:sz w:val="24"/>
                <w:szCs w:val="24"/>
              </w:rPr>
            </w:pPr>
            <w:r w:rsidRPr="00C57503">
              <w:rPr>
                <w:b/>
                <w:color w:val="000000" w:themeColor="text1"/>
                <w:sz w:val="24"/>
                <w:szCs w:val="24"/>
              </w:rPr>
              <w:t xml:space="preserve">Thời gian </w:t>
            </w:r>
          </w:p>
          <w:p w14:paraId="7EC18565" w14:textId="77777777" w:rsidR="004F3621" w:rsidRPr="00C57503" w:rsidRDefault="004F3621" w:rsidP="004F3621">
            <w:pPr>
              <w:spacing w:after="0"/>
              <w:ind w:right="45"/>
              <w:jc w:val="center"/>
              <w:rPr>
                <w:rFonts w:eastAsia="DengXian"/>
                <w:b/>
                <w:color w:val="000000" w:themeColor="text1"/>
                <w:sz w:val="24"/>
                <w:szCs w:val="24"/>
              </w:rPr>
            </w:pPr>
            <w:r w:rsidRPr="00C57503">
              <w:rPr>
                <w:b/>
                <w:color w:val="000000" w:themeColor="text1"/>
                <w:sz w:val="24"/>
                <w:szCs w:val="24"/>
              </w:rPr>
              <w:t xml:space="preserve">(1) </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61277B63" w14:textId="77777777" w:rsidR="004F3621" w:rsidRPr="00C57503" w:rsidRDefault="004F3621" w:rsidP="004F3621">
            <w:pPr>
              <w:spacing w:after="0"/>
              <w:ind w:left="17"/>
              <w:rPr>
                <w:rFonts w:eastAsia="DengXian"/>
                <w:b/>
                <w:color w:val="000000" w:themeColor="text1"/>
                <w:sz w:val="24"/>
                <w:szCs w:val="24"/>
              </w:rPr>
            </w:pPr>
            <w:r w:rsidRPr="00C57503">
              <w:rPr>
                <w:b/>
                <w:color w:val="000000" w:themeColor="text1"/>
                <w:sz w:val="24"/>
                <w:szCs w:val="24"/>
              </w:rPr>
              <w:t xml:space="preserve">Thời điểm </w:t>
            </w:r>
          </w:p>
          <w:p w14:paraId="42B55D01" w14:textId="77777777" w:rsidR="004F3621" w:rsidRPr="00C57503" w:rsidRDefault="004F3621" w:rsidP="004F3621">
            <w:pPr>
              <w:spacing w:after="0"/>
              <w:ind w:right="45"/>
              <w:jc w:val="center"/>
              <w:rPr>
                <w:rFonts w:eastAsia="DengXian"/>
                <w:b/>
                <w:color w:val="000000" w:themeColor="text1"/>
                <w:sz w:val="24"/>
                <w:szCs w:val="24"/>
              </w:rPr>
            </w:pPr>
            <w:r w:rsidRPr="00C57503">
              <w:rPr>
                <w:b/>
                <w:color w:val="000000" w:themeColor="text1"/>
                <w:sz w:val="24"/>
                <w:szCs w:val="24"/>
              </w:rPr>
              <w:t xml:space="preserve">(2) </w:t>
            </w:r>
          </w:p>
        </w:tc>
        <w:tc>
          <w:tcPr>
            <w:tcW w:w="5954" w:type="dxa"/>
            <w:tcBorders>
              <w:top w:val="single" w:sz="4" w:space="0" w:color="000000"/>
              <w:left w:val="single" w:sz="4" w:space="0" w:color="000000"/>
              <w:bottom w:val="single" w:sz="4" w:space="0" w:color="000000"/>
              <w:right w:val="single" w:sz="2" w:space="0" w:color="000000"/>
            </w:tcBorders>
            <w:shd w:val="clear" w:color="auto" w:fill="auto"/>
          </w:tcPr>
          <w:p w14:paraId="42BDD99D" w14:textId="77777777" w:rsidR="004F3621" w:rsidRPr="00C57503" w:rsidRDefault="004F3621" w:rsidP="004F3621">
            <w:pPr>
              <w:spacing w:after="0"/>
              <w:ind w:right="46"/>
              <w:jc w:val="center"/>
              <w:rPr>
                <w:rFonts w:eastAsia="DengXian"/>
                <w:b/>
                <w:color w:val="000000" w:themeColor="text1"/>
                <w:sz w:val="24"/>
                <w:szCs w:val="24"/>
              </w:rPr>
            </w:pPr>
            <w:r w:rsidRPr="00C57503">
              <w:rPr>
                <w:b/>
                <w:color w:val="000000" w:themeColor="text1"/>
                <w:sz w:val="24"/>
                <w:szCs w:val="24"/>
              </w:rPr>
              <w:t xml:space="preserve">Yêu cầu cần đạt </w:t>
            </w:r>
          </w:p>
          <w:p w14:paraId="0852253E" w14:textId="77777777" w:rsidR="004F3621" w:rsidRPr="00C57503" w:rsidRDefault="004F3621" w:rsidP="004F3621">
            <w:pPr>
              <w:spacing w:after="0"/>
              <w:ind w:right="44"/>
              <w:jc w:val="center"/>
              <w:rPr>
                <w:rFonts w:eastAsia="DengXian"/>
                <w:b/>
                <w:color w:val="000000" w:themeColor="text1"/>
                <w:sz w:val="24"/>
                <w:szCs w:val="24"/>
              </w:rPr>
            </w:pPr>
            <w:r w:rsidRPr="00C57503">
              <w:rPr>
                <w:b/>
                <w:color w:val="000000" w:themeColor="text1"/>
                <w:sz w:val="24"/>
                <w:szCs w:val="24"/>
              </w:rPr>
              <w:t xml:space="preserve">(3) </w:t>
            </w:r>
          </w:p>
        </w:tc>
        <w:tc>
          <w:tcPr>
            <w:tcW w:w="2126" w:type="dxa"/>
            <w:tcBorders>
              <w:top w:val="single" w:sz="4" w:space="0" w:color="000000"/>
              <w:left w:val="single" w:sz="2" w:space="0" w:color="000000"/>
              <w:bottom w:val="single" w:sz="4" w:space="0" w:color="000000"/>
              <w:right w:val="single" w:sz="4" w:space="0" w:color="000000"/>
            </w:tcBorders>
            <w:shd w:val="clear" w:color="auto" w:fill="auto"/>
          </w:tcPr>
          <w:p w14:paraId="526B80C2" w14:textId="77777777" w:rsidR="004F3621" w:rsidRPr="00C57503" w:rsidRDefault="004F3621" w:rsidP="004F3621">
            <w:pPr>
              <w:spacing w:after="0"/>
              <w:ind w:right="43"/>
              <w:jc w:val="center"/>
              <w:rPr>
                <w:rFonts w:eastAsia="DengXian"/>
                <w:b/>
                <w:color w:val="000000" w:themeColor="text1"/>
                <w:sz w:val="24"/>
                <w:szCs w:val="24"/>
              </w:rPr>
            </w:pPr>
            <w:r w:rsidRPr="00C57503">
              <w:rPr>
                <w:b/>
                <w:color w:val="000000" w:themeColor="text1"/>
                <w:sz w:val="24"/>
                <w:szCs w:val="24"/>
              </w:rPr>
              <w:t xml:space="preserve">Hình thức </w:t>
            </w:r>
          </w:p>
          <w:p w14:paraId="01376607" w14:textId="77777777" w:rsidR="004F3621" w:rsidRPr="00C57503" w:rsidRDefault="004F3621" w:rsidP="004F3621">
            <w:pPr>
              <w:spacing w:after="0"/>
              <w:ind w:right="44"/>
              <w:jc w:val="center"/>
              <w:rPr>
                <w:rFonts w:eastAsia="DengXian"/>
                <w:b/>
                <w:color w:val="000000" w:themeColor="text1"/>
                <w:sz w:val="24"/>
                <w:szCs w:val="24"/>
              </w:rPr>
            </w:pPr>
            <w:r w:rsidRPr="00C57503">
              <w:rPr>
                <w:b/>
                <w:color w:val="000000" w:themeColor="text1"/>
                <w:sz w:val="24"/>
                <w:szCs w:val="24"/>
              </w:rPr>
              <w:t xml:space="preserve">(4) </w:t>
            </w:r>
          </w:p>
        </w:tc>
      </w:tr>
      <w:tr w:rsidR="004F3621" w:rsidRPr="00C57503" w14:paraId="39B6A867" w14:textId="77777777" w:rsidTr="004F3621">
        <w:trPr>
          <w:trHeight w:val="313"/>
        </w:trPr>
        <w:tc>
          <w:tcPr>
            <w:tcW w:w="2448" w:type="dxa"/>
            <w:tcBorders>
              <w:top w:val="single" w:sz="4" w:space="0" w:color="000000"/>
              <w:left w:val="single" w:sz="2" w:space="0" w:color="000000"/>
              <w:bottom w:val="single" w:sz="2" w:space="0" w:color="000000"/>
              <w:right w:val="single" w:sz="4" w:space="0" w:color="000000"/>
            </w:tcBorders>
            <w:shd w:val="clear" w:color="auto" w:fill="auto"/>
          </w:tcPr>
          <w:p w14:paraId="6BA4A6A8" w14:textId="77777777" w:rsidR="004F3621" w:rsidRPr="00C57503" w:rsidRDefault="004F3621" w:rsidP="004F3621">
            <w:pPr>
              <w:spacing w:after="0"/>
              <w:ind w:right="43"/>
              <w:jc w:val="center"/>
              <w:rPr>
                <w:rFonts w:eastAsia="DengXian"/>
                <w:color w:val="000000" w:themeColor="text1"/>
                <w:sz w:val="24"/>
                <w:szCs w:val="24"/>
              </w:rPr>
            </w:pPr>
            <w:r w:rsidRPr="00C57503">
              <w:rPr>
                <w:color w:val="000000" w:themeColor="text1"/>
                <w:sz w:val="24"/>
                <w:szCs w:val="24"/>
              </w:rPr>
              <w:t xml:space="preserve">Giữa Học kỳ 1 </w:t>
            </w:r>
          </w:p>
        </w:tc>
        <w:tc>
          <w:tcPr>
            <w:tcW w:w="1330" w:type="dxa"/>
            <w:tcBorders>
              <w:top w:val="single" w:sz="4" w:space="0" w:color="000000"/>
              <w:left w:val="single" w:sz="4" w:space="0" w:color="000000"/>
              <w:bottom w:val="single" w:sz="2" w:space="0" w:color="000000"/>
              <w:right w:val="single" w:sz="4" w:space="0" w:color="000000"/>
            </w:tcBorders>
            <w:shd w:val="clear" w:color="auto" w:fill="auto"/>
          </w:tcPr>
          <w:p w14:paraId="269A5B9E"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45 phút</w:t>
            </w:r>
          </w:p>
        </w:tc>
        <w:tc>
          <w:tcPr>
            <w:tcW w:w="1930" w:type="dxa"/>
            <w:tcBorders>
              <w:top w:val="single" w:sz="4" w:space="0" w:color="000000"/>
              <w:left w:val="single" w:sz="4" w:space="0" w:color="000000"/>
              <w:bottom w:val="single" w:sz="2" w:space="0" w:color="000000"/>
              <w:right w:val="single" w:sz="4" w:space="0" w:color="000000"/>
            </w:tcBorders>
            <w:shd w:val="clear" w:color="auto" w:fill="auto"/>
          </w:tcPr>
          <w:p w14:paraId="0AB9751F" w14:textId="77777777" w:rsidR="004F3621" w:rsidRPr="00C57503" w:rsidRDefault="004F3621" w:rsidP="004F3621">
            <w:pPr>
              <w:spacing w:after="0"/>
              <w:ind w:left="2"/>
              <w:rPr>
                <w:rFonts w:eastAsia="DengXian"/>
                <w:color w:val="000000" w:themeColor="text1"/>
                <w:sz w:val="24"/>
                <w:szCs w:val="24"/>
              </w:rPr>
            </w:pPr>
            <w:r w:rsidRPr="00C57503">
              <w:rPr>
                <w:rFonts w:eastAsia="DengXian"/>
                <w:color w:val="000000" w:themeColor="text1"/>
                <w:sz w:val="24"/>
                <w:szCs w:val="24"/>
              </w:rPr>
              <w:t>Tuần 9 hoặc theo kế hoạch của nhà trường</w:t>
            </w:r>
          </w:p>
        </w:tc>
        <w:tc>
          <w:tcPr>
            <w:tcW w:w="5954" w:type="dxa"/>
            <w:tcBorders>
              <w:top w:val="single" w:sz="4" w:space="0" w:color="000000"/>
              <w:left w:val="single" w:sz="4" w:space="0" w:color="000000"/>
              <w:bottom w:val="single" w:sz="2" w:space="0" w:color="000000"/>
              <w:right w:val="single" w:sz="2" w:space="0" w:color="000000"/>
            </w:tcBorders>
            <w:shd w:val="clear" w:color="auto" w:fill="auto"/>
          </w:tcPr>
          <w:p w14:paraId="07CEECFF"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Các yêu cầu cần đạt từ tiết 1 – 18.</w:t>
            </w:r>
          </w:p>
          <w:p w14:paraId="2866B81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Được điều chỉnh theo kế hoạch thi chung của nhà trường và tiến độ học của các lớp.</w:t>
            </w:r>
          </w:p>
        </w:tc>
        <w:tc>
          <w:tcPr>
            <w:tcW w:w="2126" w:type="dxa"/>
            <w:tcBorders>
              <w:top w:val="single" w:sz="4" w:space="0" w:color="000000"/>
              <w:left w:val="single" w:sz="2" w:space="0" w:color="000000"/>
              <w:bottom w:val="single" w:sz="2" w:space="0" w:color="000000"/>
              <w:right w:val="single" w:sz="4" w:space="0" w:color="000000"/>
            </w:tcBorders>
            <w:shd w:val="clear" w:color="auto" w:fill="auto"/>
          </w:tcPr>
          <w:p w14:paraId="07B1592C" w14:textId="77777777" w:rsidR="004F3621" w:rsidRPr="00C57503" w:rsidRDefault="004F3621" w:rsidP="004F3621">
            <w:pPr>
              <w:spacing w:after="0"/>
              <w:ind w:left="1"/>
              <w:rPr>
                <w:rFonts w:eastAsia="DengXian"/>
                <w:color w:val="000000" w:themeColor="text1"/>
                <w:sz w:val="24"/>
                <w:szCs w:val="24"/>
              </w:rPr>
            </w:pPr>
            <w:r w:rsidRPr="00C57503">
              <w:rPr>
                <w:rFonts w:eastAsia="DengXian"/>
                <w:color w:val="000000" w:themeColor="text1"/>
                <w:sz w:val="24"/>
                <w:szCs w:val="24"/>
              </w:rPr>
              <w:t>- Theo hình thức đề thi tốt nghiệp 2025.</w:t>
            </w:r>
          </w:p>
        </w:tc>
      </w:tr>
      <w:tr w:rsidR="004F3621" w:rsidRPr="00C57503" w14:paraId="7AC66534" w14:textId="77777777" w:rsidTr="004F3621">
        <w:trPr>
          <w:trHeight w:val="311"/>
        </w:trPr>
        <w:tc>
          <w:tcPr>
            <w:tcW w:w="2448" w:type="dxa"/>
            <w:tcBorders>
              <w:top w:val="single" w:sz="2" w:space="0" w:color="000000"/>
              <w:left w:val="single" w:sz="2" w:space="0" w:color="000000"/>
              <w:bottom w:val="single" w:sz="4" w:space="0" w:color="000000"/>
              <w:right w:val="single" w:sz="4" w:space="0" w:color="000000"/>
            </w:tcBorders>
            <w:shd w:val="clear" w:color="auto" w:fill="auto"/>
          </w:tcPr>
          <w:p w14:paraId="2F6752D5" w14:textId="77777777" w:rsidR="004F3621" w:rsidRPr="00C57503" w:rsidRDefault="004F3621" w:rsidP="004F3621">
            <w:pPr>
              <w:spacing w:after="0"/>
              <w:ind w:right="45"/>
              <w:jc w:val="center"/>
              <w:rPr>
                <w:rFonts w:eastAsia="DengXian"/>
                <w:color w:val="000000" w:themeColor="text1"/>
                <w:sz w:val="24"/>
                <w:szCs w:val="24"/>
              </w:rPr>
            </w:pPr>
            <w:r w:rsidRPr="00C57503">
              <w:rPr>
                <w:color w:val="000000" w:themeColor="text1"/>
                <w:sz w:val="24"/>
                <w:szCs w:val="24"/>
              </w:rPr>
              <w:t xml:space="preserve">Cuối Học kỳ 1 </w:t>
            </w:r>
          </w:p>
        </w:tc>
        <w:tc>
          <w:tcPr>
            <w:tcW w:w="1330" w:type="dxa"/>
            <w:tcBorders>
              <w:top w:val="single" w:sz="2" w:space="0" w:color="000000"/>
              <w:left w:val="single" w:sz="4" w:space="0" w:color="000000"/>
              <w:bottom w:val="single" w:sz="4" w:space="0" w:color="000000"/>
              <w:right w:val="single" w:sz="4" w:space="0" w:color="000000"/>
            </w:tcBorders>
            <w:shd w:val="clear" w:color="auto" w:fill="auto"/>
          </w:tcPr>
          <w:p w14:paraId="29E17FEF"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45 phút</w:t>
            </w:r>
          </w:p>
        </w:tc>
        <w:tc>
          <w:tcPr>
            <w:tcW w:w="1930" w:type="dxa"/>
            <w:tcBorders>
              <w:top w:val="single" w:sz="2" w:space="0" w:color="000000"/>
              <w:left w:val="single" w:sz="4" w:space="0" w:color="000000"/>
              <w:bottom w:val="single" w:sz="4" w:space="0" w:color="000000"/>
              <w:right w:val="single" w:sz="4" w:space="0" w:color="000000"/>
            </w:tcBorders>
            <w:shd w:val="clear" w:color="auto" w:fill="auto"/>
          </w:tcPr>
          <w:p w14:paraId="4AF5C366" w14:textId="77777777" w:rsidR="004F3621" w:rsidRPr="00C57503" w:rsidRDefault="004F3621" w:rsidP="004F3621">
            <w:pPr>
              <w:spacing w:after="0"/>
              <w:ind w:left="2"/>
              <w:rPr>
                <w:rFonts w:eastAsia="DengXian"/>
                <w:color w:val="000000" w:themeColor="text1"/>
                <w:sz w:val="24"/>
                <w:szCs w:val="24"/>
              </w:rPr>
            </w:pPr>
            <w:r w:rsidRPr="00C57503">
              <w:rPr>
                <w:rFonts w:eastAsia="DengXian"/>
                <w:color w:val="000000" w:themeColor="text1"/>
                <w:sz w:val="24"/>
                <w:szCs w:val="24"/>
              </w:rPr>
              <w:t>Tuần 18 hoặc theo kế hoạch của nhà trường</w:t>
            </w:r>
          </w:p>
        </w:tc>
        <w:tc>
          <w:tcPr>
            <w:tcW w:w="5954" w:type="dxa"/>
            <w:tcBorders>
              <w:top w:val="single" w:sz="2" w:space="0" w:color="000000"/>
              <w:left w:val="single" w:sz="4" w:space="0" w:color="000000"/>
              <w:bottom w:val="single" w:sz="4" w:space="0" w:color="000000"/>
              <w:right w:val="single" w:sz="2" w:space="0" w:color="000000"/>
            </w:tcBorders>
            <w:shd w:val="clear" w:color="auto" w:fill="auto"/>
          </w:tcPr>
          <w:p w14:paraId="5155F626"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- 20% các yêu cầu cần đạt từ tiết 1-18</w:t>
            </w:r>
          </w:p>
          <w:p w14:paraId="69D0DE54"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- 80% các yêu cầu cần đạt từ tiết 20-34</w:t>
            </w:r>
          </w:p>
          <w:p w14:paraId="0CEE2425" w14:textId="77777777" w:rsidR="004F3621" w:rsidRPr="00C57503" w:rsidRDefault="004F3621" w:rsidP="004F3621">
            <w:pPr>
              <w:spacing w:after="0"/>
              <w:jc w:val="both"/>
              <w:rPr>
                <w:rFonts w:eastAsia="DengXian"/>
                <w:b/>
                <w:color w:val="000000" w:themeColor="text1"/>
                <w:sz w:val="24"/>
                <w:szCs w:val="24"/>
                <w:lang w:val="fr-FR"/>
              </w:rPr>
            </w:pPr>
            <w:r w:rsidRPr="00C57503">
              <w:rPr>
                <w:rFonts w:eastAsia="DengXian"/>
                <w:color w:val="000000" w:themeColor="text1"/>
                <w:sz w:val="24"/>
                <w:szCs w:val="24"/>
              </w:rPr>
              <w:t>- Được điều chỉnh theo kế hoạch thi chung của nhà trường và tiến độ học của các lớp.</w:t>
            </w:r>
          </w:p>
        </w:tc>
        <w:tc>
          <w:tcPr>
            <w:tcW w:w="2126" w:type="dxa"/>
            <w:tcBorders>
              <w:top w:val="single" w:sz="2" w:space="0" w:color="000000"/>
              <w:left w:val="single" w:sz="2" w:space="0" w:color="000000"/>
              <w:bottom w:val="single" w:sz="4" w:space="0" w:color="000000"/>
              <w:right w:val="single" w:sz="4" w:space="0" w:color="000000"/>
            </w:tcBorders>
            <w:shd w:val="clear" w:color="auto" w:fill="auto"/>
          </w:tcPr>
          <w:p w14:paraId="26ED5AF0"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Theo hình thức đề thi tốt nghiệp 2025.</w:t>
            </w:r>
          </w:p>
        </w:tc>
      </w:tr>
      <w:tr w:rsidR="004F3621" w:rsidRPr="00C57503" w14:paraId="2972D04B" w14:textId="77777777" w:rsidTr="004F3621">
        <w:trPr>
          <w:trHeight w:val="312"/>
        </w:trPr>
        <w:tc>
          <w:tcPr>
            <w:tcW w:w="2448" w:type="dxa"/>
            <w:tcBorders>
              <w:top w:val="single" w:sz="4" w:space="0" w:color="000000"/>
              <w:left w:val="single" w:sz="2" w:space="0" w:color="000000"/>
              <w:bottom w:val="single" w:sz="4" w:space="0" w:color="000000"/>
              <w:right w:val="single" w:sz="4" w:space="0" w:color="000000"/>
            </w:tcBorders>
            <w:shd w:val="clear" w:color="auto" w:fill="auto"/>
          </w:tcPr>
          <w:p w14:paraId="282568B0" w14:textId="77777777" w:rsidR="004F3621" w:rsidRPr="00C57503" w:rsidRDefault="004F3621" w:rsidP="004F3621">
            <w:pPr>
              <w:spacing w:after="0"/>
              <w:ind w:right="43"/>
              <w:jc w:val="center"/>
              <w:rPr>
                <w:rFonts w:eastAsia="DengXian"/>
                <w:color w:val="000000" w:themeColor="text1"/>
                <w:sz w:val="24"/>
                <w:szCs w:val="24"/>
              </w:rPr>
            </w:pPr>
            <w:r w:rsidRPr="00C57503">
              <w:rPr>
                <w:color w:val="000000" w:themeColor="text1"/>
                <w:sz w:val="24"/>
                <w:szCs w:val="24"/>
              </w:rPr>
              <w:t xml:space="preserve">Giữa Học kỳ 2 </w:t>
            </w:r>
          </w:p>
        </w:tc>
        <w:tc>
          <w:tcPr>
            <w:tcW w:w="1330" w:type="dxa"/>
            <w:tcBorders>
              <w:top w:val="single" w:sz="4" w:space="0" w:color="000000"/>
              <w:left w:val="single" w:sz="4" w:space="0" w:color="000000"/>
              <w:bottom w:val="single" w:sz="4" w:space="0" w:color="000000"/>
              <w:right w:val="single" w:sz="4" w:space="0" w:color="000000"/>
            </w:tcBorders>
            <w:shd w:val="clear" w:color="auto" w:fill="auto"/>
          </w:tcPr>
          <w:p w14:paraId="3E2DF7E3"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45 phút</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048B920A" w14:textId="77777777" w:rsidR="004F3621" w:rsidRPr="00C57503" w:rsidRDefault="004F3621" w:rsidP="004F3621">
            <w:pPr>
              <w:spacing w:after="0"/>
              <w:ind w:left="2"/>
              <w:rPr>
                <w:rFonts w:eastAsia="DengXian"/>
                <w:color w:val="000000" w:themeColor="text1"/>
                <w:sz w:val="24"/>
                <w:szCs w:val="24"/>
              </w:rPr>
            </w:pPr>
            <w:r w:rsidRPr="00C57503">
              <w:rPr>
                <w:rFonts w:eastAsia="DengXian"/>
                <w:color w:val="000000" w:themeColor="text1"/>
                <w:sz w:val="24"/>
                <w:szCs w:val="24"/>
              </w:rPr>
              <w:t>Tuần 27 hoặc theo kế hoạch của nhà trường</w:t>
            </w:r>
          </w:p>
        </w:tc>
        <w:tc>
          <w:tcPr>
            <w:tcW w:w="5954" w:type="dxa"/>
            <w:tcBorders>
              <w:top w:val="single" w:sz="4" w:space="0" w:color="000000"/>
              <w:left w:val="single" w:sz="4" w:space="0" w:color="000000"/>
              <w:bottom w:val="single" w:sz="4" w:space="0" w:color="000000"/>
              <w:right w:val="single" w:sz="2" w:space="0" w:color="000000"/>
            </w:tcBorders>
            <w:shd w:val="clear" w:color="auto" w:fill="auto"/>
          </w:tcPr>
          <w:p w14:paraId="796E438D"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- 20% các yêu cầu cần đạt từ tiết 1-36</w:t>
            </w:r>
          </w:p>
          <w:p w14:paraId="162261B9"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- 80% các yêu cầu cần đạt từ tiết 37-52</w:t>
            </w:r>
          </w:p>
          <w:p w14:paraId="400BC675" w14:textId="77777777" w:rsidR="004F3621" w:rsidRPr="00C57503" w:rsidRDefault="004F3621" w:rsidP="004F3621">
            <w:pPr>
              <w:spacing w:after="40"/>
              <w:jc w:val="both"/>
              <w:rPr>
                <w:color w:val="000000" w:themeColor="text1"/>
                <w:sz w:val="24"/>
                <w:szCs w:val="24"/>
                <w:lang w:val="x-none" w:eastAsia="x-none"/>
              </w:rPr>
            </w:pPr>
            <w:r w:rsidRPr="00C57503">
              <w:rPr>
                <w:color w:val="000000" w:themeColor="text1"/>
                <w:sz w:val="24"/>
                <w:szCs w:val="24"/>
                <w:lang w:val="x-none" w:eastAsia="x-none"/>
              </w:rPr>
              <w:t>- Được điều chỉnh theo kế hoạch thi chung của nhà trường và tiến độ học của các lớp.</w:t>
            </w:r>
          </w:p>
        </w:tc>
        <w:tc>
          <w:tcPr>
            <w:tcW w:w="2126" w:type="dxa"/>
            <w:tcBorders>
              <w:top w:val="single" w:sz="4" w:space="0" w:color="000000"/>
              <w:left w:val="single" w:sz="2" w:space="0" w:color="000000"/>
              <w:bottom w:val="single" w:sz="4" w:space="0" w:color="000000"/>
              <w:right w:val="single" w:sz="4" w:space="0" w:color="000000"/>
            </w:tcBorders>
            <w:shd w:val="clear" w:color="auto" w:fill="auto"/>
          </w:tcPr>
          <w:p w14:paraId="1EC93E96"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t>- Theo hình thức đề thi tốt nghiệp 2025.</w:t>
            </w:r>
          </w:p>
        </w:tc>
      </w:tr>
      <w:tr w:rsidR="004F3621" w:rsidRPr="00C57503" w14:paraId="5911A6C1" w14:textId="77777777" w:rsidTr="004F3621">
        <w:trPr>
          <w:trHeight w:val="313"/>
        </w:trPr>
        <w:tc>
          <w:tcPr>
            <w:tcW w:w="2448" w:type="dxa"/>
            <w:tcBorders>
              <w:top w:val="single" w:sz="4" w:space="0" w:color="000000"/>
              <w:left w:val="single" w:sz="2" w:space="0" w:color="000000"/>
              <w:bottom w:val="single" w:sz="2" w:space="0" w:color="000000"/>
              <w:right w:val="single" w:sz="4" w:space="0" w:color="000000"/>
            </w:tcBorders>
            <w:shd w:val="clear" w:color="auto" w:fill="auto"/>
          </w:tcPr>
          <w:p w14:paraId="34AD91E2" w14:textId="77777777" w:rsidR="004F3621" w:rsidRPr="00C57503" w:rsidRDefault="004F3621" w:rsidP="004F3621">
            <w:pPr>
              <w:spacing w:after="0"/>
              <w:ind w:right="45"/>
              <w:jc w:val="center"/>
              <w:rPr>
                <w:rFonts w:eastAsia="DengXian"/>
                <w:color w:val="000000" w:themeColor="text1"/>
                <w:sz w:val="24"/>
                <w:szCs w:val="24"/>
              </w:rPr>
            </w:pPr>
            <w:r w:rsidRPr="00C57503">
              <w:rPr>
                <w:color w:val="000000" w:themeColor="text1"/>
                <w:sz w:val="24"/>
                <w:szCs w:val="24"/>
              </w:rPr>
              <w:t xml:space="preserve">Cuối Học kỳ 2 </w:t>
            </w:r>
          </w:p>
        </w:tc>
        <w:tc>
          <w:tcPr>
            <w:tcW w:w="1330" w:type="dxa"/>
            <w:tcBorders>
              <w:top w:val="single" w:sz="4" w:space="0" w:color="000000"/>
              <w:left w:val="single" w:sz="4" w:space="0" w:color="000000"/>
              <w:bottom w:val="single" w:sz="2" w:space="0" w:color="000000"/>
              <w:right w:val="single" w:sz="4" w:space="0" w:color="000000"/>
            </w:tcBorders>
            <w:shd w:val="clear" w:color="auto" w:fill="auto"/>
          </w:tcPr>
          <w:p w14:paraId="01C24D44" w14:textId="77777777" w:rsidR="004F3621" w:rsidRPr="00C57503" w:rsidRDefault="004F3621" w:rsidP="004F3621">
            <w:pPr>
              <w:spacing w:after="0"/>
              <w:jc w:val="center"/>
              <w:rPr>
                <w:rFonts w:eastAsia="DengXian"/>
                <w:color w:val="000000" w:themeColor="text1"/>
                <w:sz w:val="24"/>
                <w:szCs w:val="24"/>
              </w:rPr>
            </w:pPr>
            <w:r w:rsidRPr="00C57503">
              <w:rPr>
                <w:rFonts w:eastAsia="DengXian"/>
                <w:color w:val="000000" w:themeColor="text1"/>
                <w:sz w:val="24"/>
                <w:szCs w:val="24"/>
              </w:rPr>
              <w:t>45 phút</w:t>
            </w:r>
          </w:p>
        </w:tc>
        <w:tc>
          <w:tcPr>
            <w:tcW w:w="1930" w:type="dxa"/>
            <w:tcBorders>
              <w:top w:val="single" w:sz="4" w:space="0" w:color="000000"/>
              <w:left w:val="single" w:sz="4" w:space="0" w:color="000000"/>
              <w:bottom w:val="single" w:sz="2" w:space="0" w:color="000000"/>
              <w:right w:val="single" w:sz="4" w:space="0" w:color="000000"/>
            </w:tcBorders>
            <w:shd w:val="clear" w:color="auto" w:fill="auto"/>
          </w:tcPr>
          <w:p w14:paraId="161AEC18" w14:textId="77777777" w:rsidR="004F3621" w:rsidRPr="00C57503" w:rsidRDefault="004F3621" w:rsidP="004F3621">
            <w:pPr>
              <w:spacing w:after="0"/>
              <w:ind w:left="2"/>
              <w:rPr>
                <w:rFonts w:eastAsia="DengXian"/>
                <w:color w:val="000000" w:themeColor="text1"/>
                <w:sz w:val="24"/>
                <w:szCs w:val="24"/>
              </w:rPr>
            </w:pPr>
            <w:r w:rsidRPr="00C57503">
              <w:rPr>
                <w:rFonts w:eastAsia="DengXian"/>
                <w:color w:val="000000" w:themeColor="text1"/>
                <w:sz w:val="24"/>
                <w:szCs w:val="24"/>
              </w:rPr>
              <w:t>Tuần 35 hoặc theo kế hoạch của nhà trường</w:t>
            </w:r>
          </w:p>
        </w:tc>
        <w:tc>
          <w:tcPr>
            <w:tcW w:w="5954" w:type="dxa"/>
            <w:tcBorders>
              <w:top w:val="single" w:sz="4" w:space="0" w:color="000000"/>
              <w:left w:val="single" w:sz="4" w:space="0" w:color="000000"/>
              <w:bottom w:val="single" w:sz="2" w:space="0" w:color="000000"/>
              <w:right w:val="single" w:sz="2" w:space="0" w:color="000000"/>
            </w:tcBorders>
            <w:shd w:val="clear" w:color="auto" w:fill="auto"/>
          </w:tcPr>
          <w:p w14:paraId="21E005A7"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- 10% các yêu cầu cần đạt từ tiết 1-36</w:t>
            </w:r>
          </w:p>
          <w:p w14:paraId="2A45933D"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- 20% các yêu cầu cần đạt từ tiết 37-52</w:t>
            </w:r>
          </w:p>
          <w:p w14:paraId="4A2E4E25" w14:textId="77777777" w:rsidR="004F3621" w:rsidRPr="00C57503" w:rsidRDefault="004F3621" w:rsidP="004F3621">
            <w:pPr>
              <w:spacing w:after="0"/>
              <w:jc w:val="both"/>
              <w:rPr>
                <w:rFonts w:eastAsia="DengXian"/>
                <w:color w:val="000000" w:themeColor="text1"/>
                <w:sz w:val="24"/>
                <w:szCs w:val="24"/>
              </w:rPr>
            </w:pPr>
            <w:r w:rsidRPr="00C57503">
              <w:rPr>
                <w:rFonts w:eastAsia="DengXian"/>
                <w:color w:val="000000" w:themeColor="text1"/>
                <w:sz w:val="24"/>
                <w:szCs w:val="24"/>
              </w:rPr>
              <w:t>- 70% các yêu cầu cần đạt từ tiết 54-68</w:t>
            </w:r>
          </w:p>
          <w:p w14:paraId="6D78CA1D" w14:textId="77777777" w:rsidR="004F3621" w:rsidRPr="00C57503" w:rsidRDefault="004F3621" w:rsidP="004F3621">
            <w:pPr>
              <w:spacing w:after="0"/>
              <w:contextualSpacing/>
              <w:jc w:val="both"/>
              <w:rPr>
                <w:rFonts w:eastAsia="Arial"/>
                <w:color w:val="000000" w:themeColor="text1"/>
                <w:sz w:val="24"/>
                <w:szCs w:val="24"/>
              </w:rPr>
            </w:pPr>
            <w:r w:rsidRPr="00C57503">
              <w:rPr>
                <w:rFonts w:eastAsia="DengXian"/>
                <w:color w:val="000000" w:themeColor="text1"/>
                <w:sz w:val="24"/>
                <w:szCs w:val="24"/>
              </w:rPr>
              <w:lastRenderedPageBreak/>
              <w:t>- Được điều chỉnh theo kế hoạch thi chung của nhà trường và tiến độ học của các lớp.</w:t>
            </w:r>
          </w:p>
        </w:tc>
        <w:tc>
          <w:tcPr>
            <w:tcW w:w="2126" w:type="dxa"/>
            <w:tcBorders>
              <w:top w:val="single" w:sz="4" w:space="0" w:color="000000"/>
              <w:left w:val="single" w:sz="2" w:space="0" w:color="000000"/>
              <w:bottom w:val="single" w:sz="2" w:space="0" w:color="000000"/>
              <w:right w:val="single" w:sz="4" w:space="0" w:color="000000"/>
            </w:tcBorders>
            <w:shd w:val="clear" w:color="auto" w:fill="auto"/>
          </w:tcPr>
          <w:p w14:paraId="4DEEB139" w14:textId="77777777" w:rsidR="004F3621" w:rsidRPr="00C57503" w:rsidRDefault="004F3621" w:rsidP="004F3621">
            <w:pPr>
              <w:spacing w:after="0"/>
              <w:rPr>
                <w:rFonts w:eastAsia="DengXian"/>
                <w:color w:val="000000" w:themeColor="text1"/>
                <w:sz w:val="24"/>
                <w:szCs w:val="24"/>
              </w:rPr>
            </w:pPr>
            <w:r w:rsidRPr="00C57503">
              <w:rPr>
                <w:rFonts w:eastAsia="DengXian"/>
                <w:color w:val="000000" w:themeColor="text1"/>
                <w:sz w:val="24"/>
                <w:szCs w:val="24"/>
              </w:rPr>
              <w:lastRenderedPageBreak/>
              <w:t>- Theo hình thức đề thi tốt nghiệp 2025.</w:t>
            </w:r>
          </w:p>
        </w:tc>
      </w:tr>
    </w:tbl>
    <w:p w14:paraId="15372C28" w14:textId="77777777" w:rsidR="004F3621" w:rsidRPr="00C57503" w:rsidRDefault="004F3621" w:rsidP="004F3621">
      <w:pPr>
        <w:ind w:left="567"/>
        <w:jc w:val="both"/>
        <w:rPr>
          <w:i/>
          <w:iCs/>
          <w:color w:val="000000" w:themeColor="text1"/>
          <w:szCs w:val="26"/>
          <w:lang w:val="vi-VN"/>
        </w:rPr>
      </w:pPr>
      <w:r w:rsidRPr="00C57503">
        <w:rPr>
          <w:b/>
          <w:bCs/>
          <w:color w:val="000000" w:themeColor="text1"/>
          <w:szCs w:val="26"/>
          <w:lang w:val="vi-VN"/>
        </w:rPr>
        <w:lastRenderedPageBreak/>
        <w:t xml:space="preserve">III. Các nội dung khác </w:t>
      </w:r>
    </w:p>
    <w:p w14:paraId="00A5BF8B" w14:textId="77777777" w:rsidR="004F3621" w:rsidRPr="00C57503" w:rsidRDefault="004F3621" w:rsidP="004F3621">
      <w:pPr>
        <w:spacing w:before="40" w:after="40"/>
        <w:ind w:left="567"/>
        <w:jc w:val="both"/>
        <w:rPr>
          <w:rFonts w:eastAsia="SimSun"/>
          <w:b/>
          <w:bCs/>
          <w:color w:val="000000" w:themeColor="text1"/>
          <w:spacing w:val="-12"/>
          <w:sz w:val="24"/>
          <w:szCs w:val="24"/>
        </w:rPr>
      </w:pPr>
      <w:r w:rsidRPr="00C57503">
        <w:rPr>
          <w:rFonts w:eastAsia="SimSun"/>
          <w:b/>
          <w:bCs/>
          <w:color w:val="000000" w:themeColor="text1"/>
          <w:spacing w:val="-12"/>
          <w:sz w:val="24"/>
          <w:szCs w:val="24"/>
        </w:rPr>
        <w:t xml:space="preserve">1. </w:t>
      </w:r>
      <w:r w:rsidRPr="00C57503">
        <w:rPr>
          <w:rFonts w:eastAsia="SimSun"/>
          <w:b/>
          <w:bCs/>
          <w:color w:val="000000" w:themeColor="text1"/>
          <w:spacing w:val="-12"/>
          <w:sz w:val="24"/>
          <w:szCs w:val="24"/>
          <w:lang w:val="vi-VN"/>
        </w:rPr>
        <w:t xml:space="preserve">Nhiệm vụ 1: </w:t>
      </w:r>
      <w:r w:rsidRPr="00C57503">
        <w:rPr>
          <w:rFonts w:eastAsia="SimSun"/>
          <w:b/>
          <w:bCs/>
          <w:color w:val="000000" w:themeColor="text1"/>
          <w:spacing w:val="-12"/>
          <w:sz w:val="24"/>
          <w:szCs w:val="24"/>
        </w:rPr>
        <w:t>Sinh hoạt chuyên môn</w:t>
      </w:r>
    </w:p>
    <w:p w14:paraId="71B1F622" w14:textId="77777777" w:rsidR="004F3621" w:rsidRPr="00C57503" w:rsidRDefault="004F3621" w:rsidP="004F3621">
      <w:pPr>
        <w:spacing w:before="40" w:after="40"/>
        <w:ind w:left="567"/>
        <w:jc w:val="both"/>
        <w:rPr>
          <w:rFonts w:eastAsia="SimSun"/>
          <w:color w:val="000000" w:themeColor="text1"/>
          <w:spacing w:val="-12"/>
          <w:sz w:val="24"/>
          <w:szCs w:val="24"/>
        </w:rPr>
      </w:pPr>
      <w:r w:rsidRPr="00C57503">
        <w:rPr>
          <w:rFonts w:eastAsia="SimSun"/>
          <w:color w:val="000000" w:themeColor="text1"/>
          <w:spacing w:val="-12"/>
          <w:sz w:val="24"/>
          <w:szCs w:val="24"/>
        </w:rPr>
        <w:t xml:space="preserve">- Sinh hoạt chuyên môn theo </w:t>
      </w:r>
      <w:r w:rsidRPr="00C57503">
        <w:rPr>
          <w:rFonts w:eastAsia="SimSun"/>
          <w:color w:val="000000" w:themeColor="text1"/>
          <w:spacing w:val="-12"/>
          <w:sz w:val="24"/>
          <w:szCs w:val="24"/>
          <w:lang w:val="vi-VN"/>
        </w:rPr>
        <w:t>trường,</w:t>
      </w:r>
      <w:r w:rsidRPr="00C57503">
        <w:rPr>
          <w:rFonts w:eastAsia="SimSun"/>
          <w:color w:val="000000" w:themeColor="text1"/>
          <w:spacing w:val="-12"/>
          <w:sz w:val="24"/>
          <w:szCs w:val="24"/>
        </w:rPr>
        <w:t>cụm trường theo lịch.</w:t>
      </w:r>
    </w:p>
    <w:p w14:paraId="533C70DC" w14:textId="77777777" w:rsidR="004F3621" w:rsidRPr="00C57503" w:rsidRDefault="004F3621" w:rsidP="004F3621">
      <w:pPr>
        <w:spacing w:before="40" w:after="40"/>
        <w:ind w:left="567"/>
        <w:jc w:val="both"/>
        <w:rPr>
          <w:rFonts w:eastAsia="SimSun"/>
          <w:color w:val="000000" w:themeColor="text1"/>
          <w:spacing w:val="-12"/>
          <w:sz w:val="24"/>
          <w:szCs w:val="24"/>
        </w:rPr>
      </w:pPr>
      <w:r w:rsidRPr="00C57503">
        <w:rPr>
          <w:rFonts w:eastAsia="SimSun"/>
          <w:color w:val="000000" w:themeColor="text1"/>
          <w:spacing w:val="-12"/>
          <w:sz w:val="24"/>
          <w:szCs w:val="24"/>
        </w:rPr>
        <w:t>- Sinh hoạt tổ/ nhóm chuyên môn: 2 lần/ 1 tháng theo kế hoạch cụ thể</w:t>
      </w:r>
    </w:p>
    <w:p w14:paraId="50C28CB3" w14:textId="77777777" w:rsidR="004F3621" w:rsidRPr="00C57503" w:rsidRDefault="004F3621" w:rsidP="004F3621">
      <w:pPr>
        <w:spacing w:before="40" w:after="40"/>
        <w:ind w:left="567"/>
        <w:jc w:val="both"/>
        <w:rPr>
          <w:rFonts w:eastAsia="SimSun"/>
          <w:color w:val="000000" w:themeColor="text1"/>
          <w:spacing w:val="-12"/>
          <w:sz w:val="24"/>
          <w:szCs w:val="24"/>
          <w:lang w:val="vi-VN"/>
        </w:rPr>
      </w:pPr>
      <w:r w:rsidRPr="00C57503">
        <w:rPr>
          <w:rFonts w:eastAsia="SimSun"/>
          <w:color w:val="000000" w:themeColor="text1"/>
          <w:spacing w:val="-12"/>
          <w:sz w:val="24"/>
          <w:szCs w:val="24"/>
        </w:rPr>
        <w:t xml:space="preserve">-Thi giáo viên giỏi cấp trường </w:t>
      </w:r>
      <w:r w:rsidRPr="00C57503">
        <w:rPr>
          <w:rFonts w:eastAsia="SimSun"/>
          <w:color w:val="000000" w:themeColor="text1"/>
          <w:spacing w:val="-12"/>
          <w:sz w:val="24"/>
          <w:szCs w:val="24"/>
          <w:lang w:val="vi-VN"/>
        </w:rPr>
        <w:t>( nếu có)</w:t>
      </w:r>
    </w:p>
    <w:p w14:paraId="529C94A1" w14:textId="77777777" w:rsidR="004F3621" w:rsidRPr="00C57503" w:rsidRDefault="004F3621" w:rsidP="004F3621">
      <w:pPr>
        <w:spacing w:before="40" w:after="40"/>
        <w:ind w:left="567"/>
        <w:jc w:val="both"/>
        <w:rPr>
          <w:rFonts w:eastAsia="SimSun"/>
          <w:color w:val="000000" w:themeColor="text1"/>
          <w:spacing w:val="-12"/>
          <w:sz w:val="24"/>
          <w:szCs w:val="24"/>
          <w:lang w:val="vi-VN"/>
        </w:rPr>
      </w:pPr>
      <w:r w:rsidRPr="00C57503">
        <w:rPr>
          <w:rFonts w:eastAsia="SimSun"/>
          <w:color w:val="000000" w:themeColor="text1"/>
          <w:spacing w:val="-12"/>
          <w:sz w:val="24"/>
          <w:szCs w:val="24"/>
          <w:lang w:val="vi-VN"/>
        </w:rPr>
        <w:t>- Sinh hoạt chuyên môn theo nội dung nghiên cứu bài học</w:t>
      </w:r>
    </w:p>
    <w:p w14:paraId="5BFECA04" w14:textId="77777777" w:rsidR="004F3621" w:rsidRPr="00C57503" w:rsidRDefault="004F3621" w:rsidP="004F3621">
      <w:pPr>
        <w:spacing w:before="40" w:after="40"/>
        <w:ind w:left="567"/>
        <w:jc w:val="both"/>
        <w:rPr>
          <w:rFonts w:eastAsia="SimSun"/>
          <w:color w:val="000000" w:themeColor="text1"/>
          <w:spacing w:val="-12"/>
          <w:sz w:val="24"/>
          <w:szCs w:val="24"/>
          <w:lang w:val="vi-VN"/>
        </w:rPr>
      </w:pPr>
      <w:r w:rsidRPr="00C57503">
        <w:rPr>
          <w:rFonts w:eastAsia="SimSun"/>
          <w:color w:val="000000" w:themeColor="text1"/>
          <w:spacing w:val="-12"/>
          <w:sz w:val="24"/>
          <w:szCs w:val="24"/>
          <w:lang w:val="vi-VN"/>
        </w:rPr>
        <w:t>- Tham gia nghiên cứu ứng dụng AI vào giảng dạy</w:t>
      </w:r>
    </w:p>
    <w:p w14:paraId="5898DA03" w14:textId="77777777" w:rsidR="004F3621" w:rsidRPr="00C57503" w:rsidRDefault="004F3621" w:rsidP="004F3621">
      <w:pPr>
        <w:spacing w:before="40" w:after="40"/>
        <w:ind w:left="567"/>
        <w:jc w:val="both"/>
        <w:rPr>
          <w:rFonts w:eastAsia="SimSun"/>
          <w:color w:val="000000" w:themeColor="text1"/>
          <w:spacing w:val="-12"/>
          <w:sz w:val="24"/>
          <w:szCs w:val="24"/>
          <w:lang w:val="vi-VN"/>
        </w:rPr>
      </w:pPr>
      <w:r w:rsidRPr="00C57503">
        <w:rPr>
          <w:rFonts w:eastAsia="SimSun"/>
          <w:color w:val="000000" w:themeColor="text1"/>
          <w:spacing w:val="-12"/>
          <w:sz w:val="24"/>
          <w:szCs w:val="24"/>
          <w:lang w:val="vi-VN"/>
        </w:rPr>
        <w:t>- Tích cực tham gia viết SKKN</w:t>
      </w:r>
    </w:p>
    <w:p w14:paraId="7AF087C4" w14:textId="77777777" w:rsidR="004F3621" w:rsidRPr="00C57503" w:rsidRDefault="004F3621" w:rsidP="004F3621">
      <w:pPr>
        <w:spacing w:before="40" w:after="40"/>
        <w:ind w:left="567"/>
        <w:jc w:val="both"/>
        <w:rPr>
          <w:rFonts w:eastAsia="SimSun"/>
          <w:b/>
          <w:color w:val="000000" w:themeColor="text1"/>
          <w:spacing w:val="-12"/>
          <w:sz w:val="24"/>
          <w:szCs w:val="24"/>
          <w:lang w:val="vi-VN"/>
        </w:rPr>
      </w:pPr>
      <w:r w:rsidRPr="00C57503">
        <w:rPr>
          <w:rFonts w:eastAsia="SimSun"/>
          <w:b/>
          <w:color w:val="000000" w:themeColor="text1"/>
          <w:spacing w:val="-12"/>
          <w:sz w:val="24"/>
          <w:szCs w:val="24"/>
          <w:lang w:val="vi-VN"/>
        </w:rPr>
        <w:t>2. Nhiệm vụ 2: Tham gia các cuộc thi do nhà trường, Sở tổ chức</w:t>
      </w:r>
    </w:p>
    <w:p w14:paraId="789572DF" w14:textId="77777777" w:rsidR="004F3621" w:rsidRPr="00C57503" w:rsidRDefault="004F3621" w:rsidP="004F3621">
      <w:pPr>
        <w:spacing w:before="40" w:after="40"/>
        <w:ind w:left="567"/>
        <w:jc w:val="both"/>
        <w:rPr>
          <w:rFonts w:eastAsia="SimSun"/>
          <w:color w:val="000000" w:themeColor="text1"/>
          <w:spacing w:val="-12"/>
          <w:sz w:val="24"/>
          <w:szCs w:val="24"/>
          <w:lang w:val="vi-VN"/>
        </w:rPr>
      </w:pPr>
      <w:r w:rsidRPr="00C57503">
        <w:rPr>
          <w:rFonts w:eastAsia="SimSun"/>
          <w:color w:val="000000" w:themeColor="text1"/>
          <w:spacing w:val="-12"/>
          <w:sz w:val="24"/>
          <w:szCs w:val="24"/>
          <w:lang w:val="vi-VN"/>
        </w:rPr>
        <w:t>- Tích cực tham gia các hoạt động thể thao, văn nghệ, hoạt động nhà trường và ngành tổ chức</w:t>
      </w:r>
    </w:p>
    <w:p w14:paraId="1864BAD8" w14:textId="77777777" w:rsidR="004F3621" w:rsidRPr="00C57503" w:rsidRDefault="004F3621" w:rsidP="004F3621">
      <w:pPr>
        <w:spacing w:before="40" w:after="40"/>
        <w:ind w:left="567"/>
        <w:jc w:val="both"/>
        <w:rPr>
          <w:rFonts w:eastAsia="SimSun"/>
          <w:b/>
          <w:bCs/>
          <w:color w:val="000000" w:themeColor="text1"/>
          <w:spacing w:val="-12"/>
          <w:sz w:val="24"/>
          <w:szCs w:val="24"/>
          <w:lang w:val="vi-VN"/>
        </w:rPr>
      </w:pPr>
      <w:r w:rsidRPr="00C57503">
        <w:rPr>
          <w:rFonts w:eastAsia="SimSun"/>
          <w:b/>
          <w:bCs/>
          <w:color w:val="000000" w:themeColor="text1"/>
          <w:spacing w:val="-12"/>
          <w:sz w:val="24"/>
          <w:szCs w:val="24"/>
          <w:lang w:val="vi-VN"/>
        </w:rPr>
        <w:t>3</w:t>
      </w:r>
      <w:r w:rsidRPr="00C57503">
        <w:rPr>
          <w:rFonts w:eastAsia="SimSun"/>
          <w:b/>
          <w:bCs/>
          <w:color w:val="000000" w:themeColor="text1"/>
          <w:spacing w:val="-12"/>
          <w:sz w:val="24"/>
          <w:szCs w:val="24"/>
        </w:rPr>
        <w:t xml:space="preserve">. </w:t>
      </w:r>
      <w:r w:rsidRPr="00C57503">
        <w:rPr>
          <w:rFonts w:eastAsia="SimSun"/>
          <w:b/>
          <w:bCs/>
          <w:color w:val="000000" w:themeColor="text1"/>
          <w:spacing w:val="-12"/>
          <w:sz w:val="24"/>
          <w:szCs w:val="24"/>
          <w:lang w:val="vi-VN"/>
        </w:rPr>
        <w:t xml:space="preserve">Nhiệm vụ 3: </w:t>
      </w:r>
      <w:r w:rsidRPr="00C57503">
        <w:rPr>
          <w:rFonts w:eastAsia="SimSun"/>
          <w:b/>
          <w:bCs/>
          <w:color w:val="000000" w:themeColor="text1"/>
          <w:spacing w:val="-12"/>
          <w:sz w:val="24"/>
          <w:szCs w:val="24"/>
        </w:rPr>
        <w:t>Bồi dưỡng học sinh giỏi</w:t>
      </w:r>
      <w:r w:rsidRPr="00C57503">
        <w:rPr>
          <w:rFonts w:eastAsia="SimSun"/>
          <w:b/>
          <w:bCs/>
          <w:color w:val="000000" w:themeColor="text1"/>
          <w:spacing w:val="-12"/>
          <w:sz w:val="24"/>
          <w:szCs w:val="24"/>
          <w:lang w:val="vi-VN"/>
        </w:rPr>
        <w:t xml:space="preserve"> và các cuộc thi khác</w:t>
      </w:r>
    </w:p>
    <w:p w14:paraId="6B609E3F" w14:textId="77777777" w:rsidR="004F3621" w:rsidRPr="00C57503" w:rsidRDefault="004F3621" w:rsidP="004F3621">
      <w:pPr>
        <w:spacing w:before="40" w:after="40"/>
        <w:ind w:left="567"/>
        <w:jc w:val="both"/>
        <w:rPr>
          <w:rFonts w:eastAsia="SimSun"/>
          <w:color w:val="000000" w:themeColor="text1"/>
          <w:spacing w:val="-12"/>
          <w:sz w:val="24"/>
          <w:szCs w:val="24"/>
        </w:rPr>
      </w:pPr>
      <w:r w:rsidRPr="00C57503">
        <w:rPr>
          <w:rFonts w:eastAsia="SimSun"/>
          <w:color w:val="000000" w:themeColor="text1"/>
          <w:spacing w:val="-12"/>
          <w:sz w:val="24"/>
          <w:szCs w:val="24"/>
        </w:rPr>
        <w:t>- Bồi dưỡng học sinh thi HSG Tỉnh vào tháng 1/2026 theo kế hoạch cụ thể.</w:t>
      </w:r>
    </w:p>
    <w:p w14:paraId="74A3D669" w14:textId="77777777" w:rsidR="004F3621" w:rsidRPr="00C57503" w:rsidRDefault="004F3621" w:rsidP="004F3621">
      <w:pPr>
        <w:spacing w:before="40" w:after="40"/>
        <w:ind w:left="567"/>
        <w:jc w:val="both"/>
        <w:rPr>
          <w:rFonts w:eastAsia="SimSun"/>
          <w:color w:val="000000" w:themeColor="text1"/>
          <w:spacing w:val="-12"/>
          <w:sz w:val="24"/>
          <w:szCs w:val="24"/>
          <w:lang w:val="vi-VN"/>
        </w:rPr>
      </w:pPr>
      <w:r w:rsidRPr="00C57503">
        <w:rPr>
          <w:rFonts w:eastAsia="SimSun"/>
          <w:color w:val="000000" w:themeColor="text1"/>
          <w:spacing w:val="-12"/>
          <w:sz w:val="24"/>
          <w:szCs w:val="24"/>
          <w:lang w:val="vi-VN"/>
        </w:rPr>
        <w:t>- Tham gia hướng dẫn HS nghiên cứu khoa học và các cuộc thi do nhà trường, sở tổ chức</w:t>
      </w:r>
    </w:p>
    <w:p w14:paraId="4C658057" w14:textId="77777777" w:rsidR="004F3621" w:rsidRPr="00C57503" w:rsidRDefault="004F3621" w:rsidP="004F3621">
      <w:pPr>
        <w:pBdr>
          <w:between w:val="nil"/>
        </w:pBdr>
        <w:tabs>
          <w:tab w:val="left" w:pos="-426"/>
        </w:tabs>
        <w:spacing w:after="0"/>
        <w:ind w:left="567"/>
        <w:jc w:val="both"/>
        <w:rPr>
          <w:b/>
          <w:color w:val="000000" w:themeColor="text1"/>
          <w:sz w:val="24"/>
          <w:szCs w:val="24"/>
          <w:lang w:val="vi-VN"/>
        </w:rPr>
      </w:pPr>
      <w:r w:rsidRPr="00C57503">
        <w:rPr>
          <w:b/>
          <w:color w:val="000000" w:themeColor="text1"/>
          <w:sz w:val="24"/>
          <w:szCs w:val="24"/>
          <w:lang w:val="vi-VN"/>
        </w:rPr>
        <w:t>4</w:t>
      </w:r>
      <w:r w:rsidRPr="00C57503">
        <w:rPr>
          <w:b/>
          <w:color w:val="000000" w:themeColor="text1"/>
          <w:sz w:val="24"/>
          <w:szCs w:val="24"/>
        </w:rPr>
        <w:t xml:space="preserve">. </w:t>
      </w:r>
      <w:r w:rsidRPr="00C57503">
        <w:rPr>
          <w:b/>
          <w:color w:val="000000" w:themeColor="text1"/>
          <w:sz w:val="24"/>
          <w:szCs w:val="24"/>
          <w:lang w:val="vi-VN"/>
        </w:rPr>
        <w:t>Nhiệm vụ 4: Công tác chủ nhiệm</w:t>
      </w:r>
    </w:p>
    <w:p w14:paraId="6CF96FBB" w14:textId="77777777" w:rsidR="004F3621" w:rsidRPr="00C57503" w:rsidRDefault="004F3621" w:rsidP="004F3621">
      <w:pPr>
        <w:pBdr>
          <w:between w:val="nil"/>
        </w:pBdr>
        <w:tabs>
          <w:tab w:val="left" w:pos="-426"/>
        </w:tabs>
        <w:spacing w:after="0"/>
        <w:ind w:left="567"/>
        <w:jc w:val="both"/>
        <w:rPr>
          <w:color w:val="000000" w:themeColor="text1"/>
          <w:sz w:val="24"/>
          <w:szCs w:val="24"/>
          <w:lang w:val="vi-VN"/>
        </w:rPr>
      </w:pPr>
      <w:r w:rsidRPr="00C57503">
        <w:rPr>
          <w:color w:val="000000" w:themeColor="text1"/>
          <w:sz w:val="24"/>
          <w:szCs w:val="24"/>
          <w:lang w:val="vi-VN"/>
        </w:rPr>
        <w:t>- Tăng cường phối kết hợp giữa GV bộ môn, GVCN, phụ huynh để kịp thời quan tâm khích lệ học sinh học tập và rèn luyện</w:t>
      </w:r>
    </w:p>
    <w:p w14:paraId="384048E1" w14:textId="77777777" w:rsidR="004F3621" w:rsidRPr="00C57503" w:rsidRDefault="004F3621" w:rsidP="004F3621">
      <w:pPr>
        <w:pBdr>
          <w:between w:val="nil"/>
        </w:pBdr>
        <w:tabs>
          <w:tab w:val="left" w:pos="-426"/>
        </w:tabs>
        <w:spacing w:after="0"/>
        <w:ind w:left="567"/>
        <w:jc w:val="both"/>
        <w:rPr>
          <w:b/>
          <w:color w:val="000000" w:themeColor="text1"/>
          <w:sz w:val="24"/>
          <w:szCs w:val="24"/>
        </w:rPr>
      </w:pPr>
      <w:r w:rsidRPr="00C57503">
        <w:rPr>
          <w:b/>
          <w:color w:val="000000" w:themeColor="text1"/>
          <w:sz w:val="24"/>
          <w:szCs w:val="24"/>
          <w:lang w:val="vi-VN"/>
        </w:rPr>
        <w:t>5. Nhiệm vụ 5:</w:t>
      </w:r>
      <w:r w:rsidRPr="00C57503">
        <w:rPr>
          <w:b/>
          <w:color w:val="000000" w:themeColor="text1"/>
          <w:sz w:val="24"/>
          <w:szCs w:val="24"/>
        </w:rPr>
        <w:t>Phụ đạo học sinh yếu, kém, ôn thi tốt nghiệp</w:t>
      </w:r>
    </w:p>
    <w:p w14:paraId="1538A19A" w14:textId="77777777" w:rsidR="004F3621" w:rsidRPr="00C57503" w:rsidRDefault="004F3621" w:rsidP="004F3621">
      <w:pPr>
        <w:pBdr>
          <w:between w:val="nil"/>
        </w:pBdr>
        <w:tabs>
          <w:tab w:val="left" w:pos="-426"/>
        </w:tabs>
        <w:spacing w:after="0"/>
        <w:ind w:left="567"/>
        <w:jc w:val="both"/>
        <w:rPr>
          <w:color w:val="000000" w:themeColor="text1"/>
          <w:sz w:val="24"/>
          <w:szCs w:val="24"/>
        </w:rPr>
      </w:pPr>
      <w:r w:rsidRPr="00C57503">
        <w:rPr>
          <w:color w:val="000000" w:themeColor="text1"/>
          <w:sz w:val="24"/>
          <w:szCs w:val="24"/>
        </w:rPr>
        <w:t>- Xây dựng chương trình, soạn giáo án và áp dụng phương pháp dạy học phù hợp với đối tượng học sinh nằm nâng cao trình độ, kiến thức, kỹ năng cho đối tượng học sinh có học lực yếu kém.</w:t>
      </w:r>
    </w:p>
    <w:p w14:paraId="389C5DD3" w14:textId="77777777" w:rsidR="004F3621" w:rsidRPr="00C57503" w:rsidRDefault="004F3621" w:rsidP="004F3621">
      <w:pPr>
        <w:pBdr>
          <w:between w:val="nil"/>
        </w:pBdr>
        <w:tabs>
          <w:tab w:val="left" w:pos="-426"/>
        </w:tabs>
        <w:spacing w:after="0"/>
        <w:ind w:left="567"/>
        <w:jc w:val="both"/>
        <w:rPr>
          <w:color w:val="000000" w:themeColor="text1"/>
          <w:sz w:val="24"/>
          <w:szCs w:val="24"/>
        </w:rPr>
      </w:pPr>
      <w:r w:rsidRPr="00C57503">
        <w:rPr>
          <w:color w:val="000000" w:themeColor="text1"/>
          <w:sz w:val="24"/>
          <w:szCs w:val="24"/>
        </w:rPr>
        <w:t xml:space="preserve">- Xây dựng chương trình, soạn giáo án và áp dụng phương pháp dạy học cho HS ôn thi </w:t>
      </w:r>
      <w:r w:rsidRPr="00C57503">
        <w:rPr>
          <w:color w:val="000000" w:themeColor="text1"/>
          <w:sz w:val="24"/>
          <w:szCs w:val="24"/>
          <w:lang w:val="vi-VN"/>
        </w:rPr>
        <w:t>tốt</w:t>
      </w:r>
      <w:r w:rsidRPr="00C57503">
        <w:rPr>
          <w:color w:val="000000" w:themeColor="text1"/>
          <w:sz w:val="24"/>
          <w:szCs w:val="24"/>
        </w:rPr>
        <w:t xml:space="preserve"> nghiệp THPT</w:t>
      </w:r>
    </w:p>
    <w:p w14:paraId="61C82910" w14:textId="77777777" w:rsidR="004F3621" w:rsidRPr="00C57503" w:rsidRDefault="004F3621" w:rsidP="004F3621">
      <w:pPr>
        <w:pBdr>
          <w:between w:val="nil"/>
        </w:pBdr>
        <w:tabs>
          <w:tab w:val="left" w:pos="-426"/>
        </w:tabs>
        <w:spacing w:after="0"/>
        <w:ind w:left="567"/>
        <w:jc w:val="both"/>
        <w:rPr>
          <w:color w:val="000000" w:themeColor="text1"/>
          <w:sz w:val="24"/>
          <w:szCs w:val="24"/>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7088"/>
      </w:tblGrid>
      <w:tr w:rsidR="004F3621" w:rsidRPr="00C57503" w14:paraId="26CCBC38" w14:textId="77777777" w:rsidTr="004F3621">
        <w:tc>
          <w:tcPr>
            <w:tcW w:w="6804" w:type="dxa"/>
          </w:tcPr>
          <w:p w14:paraId="56DC3A9B" w14:textId="77777777" w:rsidR="004F3621" w:rsidRPr="00C57503" w:rsidRDefault="004F3621" w:rsidP="004F3621">
            <w:pPr>
              <w:jc w:val="center"/>
              <w:rPr>
                <w:b/>
                <w:bCs/>
                <w:color w:val="000000" w:themeColor="text1"/>
                <w:szCs w:val="26"/>
              </w:rPr>
            </w:pPr>
          </w:p>
          <w:p w14:paraId="59C12672" w14:textId="77777777" w:rsidR="004F3621" w:rsidRPr="00C57503" w:rsidRDefault="004F3621" w:rsidP="004F3621">
            <w:pPr>
              <w:jc w:val="center"/>
              <w:rPr>
                <w:b/>
                <w:bCs/>
                <w:color w:val="000000" w:themeColor="text1"/>
                <w:szCs w:val="26"/>
                <w:lang w:val="vi-VN"/>
              </w:rPr>
            </w:pPr>
            <w:r w:rsidRPr="00C57503">
              <w:rPr>
                <w:b/>
                <w:bCs/>
                <w:color w:val="000000" w:themeColor="text1"/>
                <w:szCs w:val="26"/>
              </w:rPr>
              <w:t>NHÓM</w:t>
            </w:r>
            <w:r w:rsidRPr="00C57503">
              <w:rPr>
                <w:b/>
                <w:bCs/>
                <w:color w:val="000000" w:themeColor="text1"/>
                <w:szCs w:val="26"/>
                <w:lang w:val="vi-VN"/>
              </w:rPr>
              <w:t xml:space="preserve"> TRƯỞNG</w:t>
            </w:r>
          </w:p>
          <w:p w14:paraId="61ECD0F5" w14:textId="77777777" w:rsidR="004F3621" w:rsidRPr="00C57503" w:rsidRDefault="004F3621" w:rsidP="004F3621">
            <w:pPr>
              <w:jc w:val="center"/>
              <w:rPr>
                <w:b/>
                <w:bCs/>
                <w:i/>
                <w:iCs/>
                <w:color w:val="000000" w:themeColor="text1"/>
                <w:szCs w:val="26"/>
                <w:lang w:val="vi-VN"/>
              </w:rPr>
            </w:pPr>
          </w:p>
          <w:p w14:paraId="55193645" w14:textId="77777777" w:rsidR="004F3621" w:rsidRPr="00C57503" w:rsidRDefault="004F3621" w:rsidP="004F3621">
            <w:pPr>
              <w:jc w:val="center"/>
              <w:rPr>
                <w:b/>
                <w:bCs/>
                <w:i/>
                <w:iCs/>
                <w:color w:val="000000" w:themeColor="text1"/>
                <w:szCs w:val="26"/>
                <w:lang w:val="vi-VN"/>
              </w:rPr>
            </w:pPr>
          </w:p>
          <w:p w14:paraId="4343EB27" w14:textId="77777777" w:rsidR="004F3621" w:rsidRPr="00C57503" w:rsidRDefault="004F3621" w:rsidP="004F3621">
            <w:pPr>
              <w:jc w:val="center"/>
              <w:rPr>
                <w:b/>
                <w:bCs/>
                <w:color w:val="000000" w:themeColor="text1"/>
                <w:szCs w:val="26"/>
                <w:lang w:val="vi-VN"/>
              </w:rPr>
            </w:pPr>
          </w:p>
        </w:tc>
        <w:tc>
          <w:tcPr>
            <w:tcW w:w="7088" w:type="dxa"/>
          </w:tcPr>
          <w:p w14:paraId="1FA11B33" w14:textId="77777777" w:rsidR="004F3621" w:rsidRPr="00C57503" w:rsidRDefault="004F3621" w:rsidP="004F3621">
            <w:pPr>
              <w:rPr>
                <w:bCs/>
                <w:i/>
                <w:color w:val="000000" w:themeColor="text1"/>
                <w:szCs w:val="26"/>
                <w:lang w:val="vi-VN"/>
              </w:rPr>
            </w:pPr>
            <w:r w:rsidRPr="00C57503">
              <w:rPr>
                <w:bCs/>
                <w:i/>
                <w:color w:val="000000" w:themeColor="text1"/>
                <w:szCs w:val="26"/>
                <w:lang w:val="vi-VN"/>
              </w:rPr>
              <w:t xml:space="preserve">                           </w:t>
            </w:r>
            <w:r w:rsidRPr="00C57503">
              <w:rPr>
                <w:bCs/>
                <w:i/>
                <w:color w:val="000000" w:themeColor="text1"/>
                <w:szCs w:val="26"/>
              </w:rPr>
              <w:t>Ninh Bình, ngày …..</w:t>
            </w:r>
            <w:r w:rsidRPr="00C57503">
              <w:rPr>
                <w:bCs/>
                <w:i/>
                <w:color w:val="000000" w:themeColor="text1"/>
                <w:szCs w:val="26"/>
                <w:lang w:val="vi-VN"/>
              </w:rPr>
              <w:t xml:space="preserve"> </w:t>
            </w:r>
            <w:r w:rsidRPr="00C57503">
              <w:rPr>
                <w:bCs/>
                <w:i/>
                <w:color w:val="000000" w:themeColor="text1"/>
                <w:szCs w:val="26"/>
              </w:rPr>
              <w:t>tháng ……</w:t>
            </w:r>
            <w:r w:rsidRPr="00C57503">
              <w:rPr>
                <w:bCs/>
                <w:i/>
                <w:color w:val="000000" w:themeColor="text1"/>
                <w:szCs w:val="26"/>
                <w:lang w:val="vi-VN"/>
              </w:rPr>
              <w:t xml:space="preserve"> </w:t>
            </w:r>
            <w:r w:rsidRPr="00C57503">
              <w:rPr>
                <w:bCs/>
                <w:i/>
                <w:color w:val="000000" w:themeColor="text1"/>
                <w:szCs w:val="26"/>
              </w:rPr>
              <w:t>năm 2026</w:t>
            </w:r>
          </w:p>
          <w:p w14:paraId="029D39D0" w14:textId="77777777" w:rsidR="004F3621" w:rsidRPr="00C57503" w:rsidRDefault="004F3621" w:rsidP="004F3621">
            <w:pPr>
              <w:jc w:val="center"/>
              <w:rPr>
                <w:b/>
                <w:bCs/>
                <w:color w:val="000000" w:themeColor="text1"/>
                <w:szCs w:val="26"/>
                <w:lang w:val="vi-VN"/>
              </w:rPr>
            </w:pPr>
            <w:r w:rsidRPr="00C57503">
              <w:rPr>
                <w:b/>
                <w:bCs/>
                <w:color w:val="000000" w:themeColor="text1"/>
                <w:szCs w:val="26"/>
                <w:lang w:val="vi-VN"/>
              </w:rPr>
              <w:t>HIỆU TRƯỞNG</w:t>
            </w:r>
          </w:p>
          <w:p w14:paraId="64BFA293" w14:textId="77777777" w:rsidR="004F3621" w:rsidRPr="00C57503" w:rsidRDefault="004F3621" w:rsidP="004F3621">
            <w:pPr>
              <w:jc w:val="center"/>
              <w:rPr>
                <w:b/>
                <w:bCs/>
                <w:color w:val="000000" w:themeColor="text1"/>
                <w:szCs w:val="26"/>
                <w:lang w:val="vi-VN"/>
              </w:rPr>
            </w:pPr>
            <w:r w:rsidRPr="00C57503">
              <w:rPr>
                <w:i/>
                <w:iCs/>
                <w:color w:val="000000" w:themeColor="text1"/>
                <w:szCs w:val="26"/>
                <w:lang w:val="vi-VN"/>
              </w:rPr>
              <w:t>(Ký và ghi rõ họ tên)</w:t>
            </w:r>
          </w:p>
        </w:tc>
      </w:tr>
    </w:tbl>
    <w:p w14:paraId="175D8085" w14:textId="77777777" w:rsidR="004F3621" w:rsidRPr="00C57503" w:rsidRDefault="004F3621" w:rsidP="004F3621">
      <w:pPr>
        <w:spacing w:before="40" w:after="40"/>
        <w:jc w:val="both"/>
        <w:rPr>
          <w:rFonts w:eastAsia="SimSun"/>
          <w:color w:val="000000" w:themeColor="text1"/>
          <w:spacing w:val="-12"/>
          <w:sz w:val="24"/>
          <w:szCs w:val="24"/>
        </w:rPr>
      </w:pPr>
    </w:p>
    <w:p w14:paraId="63096679" w14:textId="77777777" w:rsidR="004F3621" w:rsidRPr="00C57503" w:rsidRDefault="004F3621" w:rsidP="00155E89">
      <w:pPr>
        <w:rPr>
          <w:b/>
          <w:i/>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4F3621" w:rsidRPr="00C57503" w14:paraId="629421E8" w14:textId="77777777" w:rsidTr="004F3621">
        <w:tc>
          <w:tcPr>
            <w:tcW w:w="6516" w:type="dxa"/>
          </w:tcPr>
          <w:p w14:paraId="144F1BC0" w14:textId="77777777" w:rsidR="004F3621" w:rsidRPr="00C57503" w:rsidRDefault="004F3621" w:rsidP="004F3621">
            <w:pPr>
              <w:spacing w:line="276" w:lineRule="auto"/>
              <w:rPr>
                <w:sz w:val="26"/>
                <w:szCs w:val="26"/>
              </w:rPr>
            </w:pPr>
            <w:r w:rsidRPr="00C57503">
              <w:rPr>
                <w:b/>
                <w:bCs/>
                <w:sz w:val="26"/>
                <w:szCs w:val="26"/>
              </w:rPr>
              <w:lastRenderedPageBreak/>
              <w:t>TRƯỜNG</w:t>
            </w:r>
            <w:r w:rsidRPr="00C57503">
              <w:rPr>
                <w:b/>
                <w:bCs/>
                <w:sz w:val="26"/>
                <w:szCs w:val="26"/>
                <w:lang w:val="vi-VN"/>
              </w:rPr>
              <w:t xml:space="preserve">: </w:t>
            </w:r>
            <w:r w:rsidRPr="00C57503">
              <w:rPr>
                <w:b/>
                <w:bCs/>
                <w:sz w:val="26"/>
                <w:szCs w:val="26"/>
              </w:rPr>
              <w:t>THPT ĐỖ HUY LIÊU</w:t>
            </w:r>
          </w:p>
          <w:p w14:paraId="39E843BB" w14:textId="77777777" w:rsidR="004F3621" w:rsidRPr="00C57503" w:rsidRDefault="004F3621" w:rsidP="004F3621">
            <w:pPr>
              <w:spacing w:line="276" w:lineRule="auto"/>
              <w:rPr>
                <w:sz w:val="26"/>
                <w:szCs w:val="26"/>
                <w:u w:val="single"/>
              </w:rPr>
            </w:pPr>
            <w:r w:rsidRPr="00C57503">
              <w:rPr>
                <w:b/>
                <w:bCs/>
                <w:sz w:val="26"/>
                <w:szCs w:val="26"/>
                <w:u w:val="single"/>
                <w:lang w:val="vi-VN"/>
              </w:rPr>
              <w:t xml:space="preserve">TỔ: </w:t>
            </w:r>
            <w:r w:rsidRPr="00C57503">
              <w:rPr>
                <w:b/>
                <w:bCs/>
                <w:sz w:val="26"/>
                <w:szCs w:val="26"/>
                <w:u w:val="single"/>
              </w:rPr>
              <w:t>LÝ – HÓA – SINH - CN</w:t>
            </w:r>
          </w:p>
          <w:p w14:paraId="1E7B3281" w14:textId="77777777" w:rsidR="004F3621" w:rsidRPr="00C57503" w:rsidRDefault="004F3621" w:rsidP="004F3621">
            <w:pPr>
              <w:spacing w:line="276" w:lineRule="auto"/>
              <w:rPr>
                <w:b/>
                <w:bCs/>
                <w:sz w:val="26"/>
                <w:szCs w:val="26"/>
                <w:lang w:val="vi-VN"/>
              </w:rPr>
            </w:pPr>
          </w:p>
        </w:tc>
        <w:tc>
          <w:tcPr>
            <w:tcW w:w="8046" w:type="dxa"/>
          </w:tcPr>
          <w:p w14:paraId="774D42F8" w14:textId="77777777" w:rsidR="004F3621" w:rsidRPr="00C57503" w:rsidRDefault="004F3621" w:rsidP="004F3621">
            <w:pPr>
              <w:spacing w:line="276" w:lineRule="auto"/>
              <w:jc w:val="center"/>
              <w:rPr>
                <w:b/>
                <w:bCs/>
                <w:sz w:val="26"/>
                <w:szCs w:val="26"/>
                <w:lang w:val="vi-VN"/>
              </w:rPr>
            </w:pPr>
            <w:r w:rsidRPr="00C57503">
              <w:rPr>
                <w:b/>
                <w:bCs/>
                <w:sz w:val="26"/>
                <w:szCs w:val="26"/>
              </w:rPr>
              <w:t>CỘNG</w:t>
            </w:r>
            <w:r w:rsidRPr="00C57503">
              <w:rPr>
                <w:b/>
                <w:bCs/>
                <w:sz w:val="26"/>
                <w:szCs w:val="26"/>
                <w:lang w:val="vi-VN"/>
              </w:rPr>
              <w:t xml:space="preserve"> HÒA XÃ HỘI CHỦ NGHĨA VIỆT NAM</w:t>
            </w:r>
          </w:p>
          <w:p w14:paraId="6A0F2891" w14:textId="77777777" w:rsidR="004F3621" w:rsidRPr="00C57503" w:rsidRDefault="004F3621" w:rsidP="004F3621">
            <w:pPr>
              <w:spacing w:line="276" w:lineRule="auto"/>
              <w:jc w:val="center"/>
              <w:rPr>
                <w:b/>
                <w:bCs/>
                <w:sz w:val="26"/>
                <w:szCs w:val="26"/>
                <w:u w:val="single"/>
                <w:lang w:val="vi-VN"/>
              </w:rPr>
            </w:pPr>
            <w:r w:rsidRPr="00C57503">
              <w:rPr>
                <w:b/>
                <w:bCs/>
                <w:sz w:val="26"/>
                <w:szCs w:val="26"/>
                <w:u w:val="single"/>
                <w:lang w:val="vi-VN"/>
              </w:rPr>
              <w:t>Độc lập - Tự do - Hạnh phúc</w:t>
            </w:r>
          </w:p>
        </w:tc>
      </w:tr>
    </w:tbl>
    <w:p w14:paraId="67E5BC50" w14:textId="77777777" w:rsidR="004F3621" w:rsidRPr="00C57503" w:rsidRDefault="004F3621" w:rsidP="004F3621">
      <w:pPr>
        <w:jc w:val="center"/>
        <w:rPr>
          <w:b/>
          <w:bCs/>
          <w:sz w:val="26"/>
          <w:szCs w:val="26"/>
        </w:rPr>
      </w:pPr>
      <w:r w:rsidRPr="00C57503">
        <w:rPr>
          <w:b/>
          <w:bCs/>
          <w:sz w:val="26"/>
          <w:szCs w:val="26"/>
        </w:rPr>
        <w:t>KẾ</w:t>
      </w:r>
      <w:r w:rsidRPr="00C57503">
        <w:rPr>
          <w:b/>
          <w:bCs/>
          <w:sz w:val="26"/>
          <w:szCs w:val="26"/>
          <w:lang w:val="vi-VN"/>
        </w:rPr>
        <w:t xml:space="preserve"> HOẠCH DẠY HỌC CỦA </w:t>
      </w:r>
      <w:r w:rsidRPr="00C57503">
        <w:rPr>
          <w:b/>
          <w:bCs/>
          <w:sz w:val="26"/>
          <w:szCs w:val="26"/>
        </w:rPr>
        <w:t>NHÓM</w:t>
      </w:r>
      <w:r w:rsidRPr="00C57503">
        <w:rPr>
          <w:b/>
          <w:bCs/>
          <w:sz w:val="26"/>
          <w:szCs w:val="26"/>
          <w:lang w:val="vi-VN"/>
        </w:rPr>
        <w:t xml:space="preserve"> CHUYÊN MÔN</w:t>
      </w:r>
      <w:r w:rsidRPr="00C57503">
        <w:rPr>
          <w:b/>
          <w:bCs/>
          <w:sz w:val="26"/>
          <w:szCs w:val="26"/>
        </w:rPr>
        <w:t xml:space="preserve"> </w:t>
      </w:r>
    </w:p>
    <w:p w14:paraId="73762CA4" w14:textId="77777777" w:rsidR="004F3621" w:rsidRPr="00C57503" w:rsidRDefault="004F3621" w:rsidP="004F3621">
      <w:pPr>
        <w:jc w:val="center"/>
        <w:rPr>
          <w:b/>
          <w:bCs/>
          <w:sz w:val="26"/>
          <w:szCs w:val="26"/>
        </w:rPr>
      </w:pPr>
      <w:r w:rsidRPr="00C57503">
        <w:rPr>
          <w:b/>
          <w:bCs/>
          <w:sz w:val="26"/>
          <w:szCs w:val="26"/>
        </w:rPr>
        <w:t>MÔN: SINH HỌC</w:t>
      </w:r>
    </w:p>
    <w:p w14:paraId="179B78C8" w14:textId="77777777" w:rsidR="004F3621" w:rsidRPr="00C57503" w:rsidRDefault="004F3621" w:rsidP="004F3621">
      <w:pPr>
        <w:jc w:val="center"/>
        <w:rPr>
          <w:b/>
          <w:bCs/>
          <w:sz w:val="26"/>
          <w:szCs w:val="26"/>
          <w:u w:val="single"/>
        </w:rPr>
      </w:pPr>
      <w:r w:rsidRPr="00C57503">
        <w:rPr>
          <w:b/>
          <w:bCs/>
          <w:sz w:val="26"/>
          <w:szCs w:val="26"/>
        </w:rPr>
        <w:t>Năm học: 2026 - 2027</w:t>
      </w:r>
    </w:p>
    <w:p w14:paraId="42754508" w14:textId="77777777" w:rsidR="004F3621" w:rsidRPr="00C57503" w:rsidRDefault="004F3621" w:rsidP="004F3621">
      <w:pPr>
        <w:rPr>
          <w:b/>
          <w:bCs/>
          <w:sz w:val="26"/>
          <w:szCs w:val="26"/>
        </w:rPr>
      </w:pPr>
      <w:r w:rsidRPr="00C57503">
        <w:rPr>
          <w:b/>
          <w:bCs/>
          <w:sz w:val="26"/>
          <w:szCs w:val="26"/>
        </w:rPr>
        <w:t>SINH HỌC 10</w:t>
      </w:r>
    </w:p>
    <w:p w14:paraId="27E61C79" w14:textId="77777777" w:rsidR="004F3621" w:rsidRPr="00C57503" w:rsidRDefault="004F3621" w:rsidP="004F3621">
      <w:pPr>
        <w:spacing w:before="0" w:after="0"/>
        <w:jc w:val="both"/>
        <w:rPr>
          <w:b/>
          <w:bCs/>
          <w:sz w:val="26"/>
          <w:szCs w:val="26"/>
          <w:lang w:val="vi-VN"/>
        </w:rPr>
      </w:pPr>
      <w:r w:rsidRPr="00C57503">
        <w:rPr>
          <w:b/>
          <w:bCs/>
          <w:sz w:val="26"/>
          <w:szCs w:val="26"/>
          <w:lang w:val="vi-VN"/>
        </w:rPr>
        <w:t>I. Đặc điểm tình hình</w:t>
      </w:r>
    </w:p>
    <w:p w14:paraId="41DF1C42" w14:textId="77777777" w:rsidR="004F3621" w:rsidRPr="00C57503" w:rsidRDefault="004F3621" w:rsidP="004F3621">
      <w:pPr>
        <w:spacing w:before="0" w:after="0"/>
        <w:jc w:val="both"/>
        <w:rPr>
          <w:b/>
          <w:bCs/>
          <w:sz w:val="26"/>
          <w:szCs w:val="26"/>
        </w:rPr>
      </w:pPr>
      <w:r w:rsidRPr="00C57503">
        <w:rPr>
          <w:b/>
          <w:bCs/>
          <w:sz w:val="26"/>
          <w:szCs w:val="26"/>
          <w:lang w:val="vi-VN"/>
        </w:rPr>
        <w:t>1. Số lớp:</w:t>
      </w:r>
      <w:r w:rsidRPr="00C57503">
        <w:rPr>
          <w:b/>
          <w:bCs/>
          <w:sz w:val="26"/>
          <w:szCs w:val="26"/>
        </w:rPr>
        <w:t xml:space="preserve"> 2</w:t>
      </w:r>
      <w:r w:rsidRPr="00C57503">
        <w:rPr>
          <w:b/>
          <w:bCs/>
          <w:sz w:val="26"/>
          <w:szCs w:val="26"/>
          <w:lang w:val="vi-VN"/>
        </w:rPr>
        <w:t>; Số học sinh:</w:t>
      </w:r>
      <w:r w:rsidRPr="00C57503">
        <w:rPr>
          <w:b/>
          <w:bCs/>
          <w:sz w:val="26"/>
          <w:szCs w:val="26"/>
        </w:rPr>
        <w:t xml:space="preserve"> 90 </w:t>
      </w:r>
      <w:r w:rsidRPr="00C57503">
        <w:rPr>
          <w:b/>
          <w:bCs/>
          <w:sz w:val="26"/>
          <w:szCs w:val="26"/>
          <w:lang w:val="vi-VN"/>
        </w:rPr>
        <w:t xml:space="preserve">; </w:t>
      </w:r>
      <w:r w:rsidRPr="00C57503">
        <w:rPr>
          <w:b/>
          <w:bCs/>
          <w:sz w:val="26"/>
          <w:szCs w:val="26"/>
        </w:rPr>
        <w:t xml:space="preserve">Số học sinh học chuyên đề lựa chọn </w:t>
      </w:r>
      <w:r w:rsidRPr="00C57503">
        <w:rPr>
          <w:bCs/>
          <w:sz w:val="26"/>
          <w:szCs w:val="26"/>
        </w:rPr>
        <w:t>(nếu có)</w:t>
      </w:r>
      <w:r w:rsidRPr="00C57503">
        <w:rPr>
          <w:b/>
          <w:bCs/>
          <w:sz w:val="26"/>
          <w:szCs w:val="26"/>
        </w:rPr>
        <w:t>: 45</w:t>
      </w:r>
    </w:p>
    <w:p w14:paraId="274BE2B3" w14:textId="77777777" w:rsidR="004F3621" w:rsidRPr="00C57503" w:rsidRDefault="004F3621" w:rsidP="004F3621">
      <w:pPr>
        <w:spacing w:before="0" w:after="0"/>
        <w:jc w:val="both"/>
        <w:rPr>
          <w:sz w:val="26"/>
          <w:szCs w:val="26"/>
        </w:rPr>
      </w:pPr>
      <w:r w:rsidRPr="00C57503">
        <w:rPr>
          <w:b/>
          <w:bCs/>
          <w:sz w:val="26"/>
          <w:szCs w:val="26"/>
          <w:lang w:val="vi-VN"/>
        </w:rPr>
        <w:t xml:space="preserve">2. </w:t>
      </w:r>
      <w:r w:rsidRPr="00C57503">
        <w:rPr>
          <w:b/>
          <w:bCs/>
          <w:sz w:val="26"/>
          <w:szCs w:val="26"/>
        </w:rPr>
        <w:t>Tình hình đội ngũ: Số</w:t>
      </w:r>
      <w:r w:rsidRPr="00C57503">
        <w:rPr>
          <w:b/>
          <w:bCs/>
          <w:sz w:val="26"/>
          <w:szCs w:val="26"/>
          <w:lang w:val="vi-VN"/>
        </w:rPr>
        <w:t xml:space="preserve"> </w:t>
      </w:r>
      <w:r w:rsidRPr="00C57503">
        <w:rPr>
          <w:b/>
          <w:bCs/>
          <w:sz w:val="26"/>
          <w:szCs w:val="26"/>
        </w:rPr>
        <w:t>giáo viên</w:t>
      </w:r>
      <w:r w:rsidRPr="00C57503">
        <w:rPr>
          <w:b/>
          <w:bCs/>
          <w:sz w:val="26"/>
          <w:szCs w:val="26"/>
          <w:lang w:val="vi-VN"/>
        </w:rPr>
        <w:t>:</w:t>
      </w:r>
      <w:r w:rsidRPr="00C57503">
        <w:rPr>
          <w:sz w:val="26"/>
          <w:szCs w:val="26"/>
        </w:rPr>
        <w:t xml:space="preserve"> 02</w:t>
      </w:r>
      <w:r w:rsidRPr="00C57503">
        <w:rPr>
          <w:sz w:val="26"/>
          <w:szCs w:val="26"/>
          <w:lang w:val="vi-VN"/>
        </w:rPr>
        <w:t xml:space="preserve">; </w:t>
      </w:r>
      <w:r w:rsidRPr="00C57503">
        <w:rPr>
          <w:b/>
          <w:bCs/>
          <w:sz w:val="26"/>
          <w:szCs w:val="26"/>
          <w:lang w:val="vi-VN"/>
        </w:rPr>
        <w:t>T</w:t>
      </w:r>
      <w:r w:rsidRPr="00C57503">
        <w:rPr>
          <w:b/>
          <w:bCs/>
          <w:sz w:val="26"/>
          <w:szCs w:val="26"/>
        </w:rPr>
        <w:t>rình độ đào tạo</w:t>
      </w:r>
      <w:r w:rsidRPr="00C57503">
        <w:rPr>
          <w:sz w:val="26"/>
          <w:szCs w:val="26"/>
          <w:lang w:val="vi-VN"/>
        </w:rPr>
        <w:t xml:space="preserve">: Cao đẳng: </w:t>
      </w:r>
      <w:r w:rsidRPr="00C57503">
        <w:rPr>
          <w:sz w:val="26"/>
          <w:szCs w:val="26"/>
        </w:rPr>
        <w:t>0;</w:t>
      </w:r>
      <w:r w:rsidRPr="00C57503">
        <w:rPr>
          <w:sz w:val="26"/>
          <w:szCs w:val="26"/>
          <w:lang w:val="vi-VN"/>
        </w:rPr>
        <w:t xml:space="preserve"> Đại học:</w:t>
      </w:r>
      <w:r w:rsidRPr="00C57503">
        <w:rPr>
          <w:sz w:val="26"/>
          <w:szCs w:val="26"/>
        </w:rPr>
        <w:t xml:space="preserve"> 01</w:t>
      </w:r>
      <w:r w:rsidRPr="00C57503">
        <w:rPr>
          <w:sz w:val="26"/>
          <w:szCs w:val="26"/>
          <w:lang w:val="vi-VN"/>
        </w:rPr>
        <w:t>; Trên đại học:</w:t>
      </w:r>
      <w:r w:rsidRPr="00C57503">
        <w:rPr>
          <w:sz w:val="26"/>
          <w:szCs w:val="26"/>
        </w:rPr>
        <w:t xml:space="preserve"> 01</w:t>
      </w:r>
    </w:p>
    <w:p w14:paraId="2544B4E3" w14:textId="77777777" w:rsidR="004F3621" w:rsidRPr="00C57503" w:rsidRDefault="004F3621" w:rsidP="004F3621">
      <w:pPr>
        <w:spacing w:before="0" w:after="0"/>
        <w:jc w:val="both"/>
        <w:rPr>
          <w:b/>
          <w:bCs/>
          <w:sz w:val="26"/>
          <w:szCs w:val="26"/>
        </w:rPr>
      </w:pP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lang w:val="vi-VN"/>
        </w:rPr>
        <w:t xml:space="preserve">    Mức </w:t>
      </w:r>
      <w:r w:rsidRPr="00C57503">
        <w:rPr>
          <w:b/>
          <w:bCs/>
          <w:sz w:val="26"/>
          <w:szCs w:val="26"/>
        </w:rPr>
        <w:t>đạt</w:t>
      </w:r>
      <w:r w:rsidRPr="00C57503">
        <w:rPr>
          <w:b/>
          <w:bCs/>
          <w:sz w:val="26"/>
          <w:szCs w:val="26"/>
          <w:lang w:val="vi-VN"/>
        </w:rPr>
        <w:t xml:space="preserve"> c</w:t>
      </w:r>
      <w:r w:rsidRPr="00C57503">
        <w:rPr>
          <w:b/>
          <w:bCs/>
          <w:sz w:val="26"/>
          <w:szCs w:val="26"/>
        </w:rPr>
        <w:t>huẩn</w:t>
      </w:r>
      <w:r w:rsidRPr="00C57503">
        <w:rPr>
          <w:b/>
          <w:bCs/>
          <w:sz w:val="26"/>
          <w:szCs w:val="26"/>
          <w:lang w:val="vi-VN"/>
        </w:rPr>
        <w:t xml:space="preserve"> nghề </w:t>
      </w:r>
      <w:r w:rsidRPr="00C57503">
        <w:rPr>
          <w:b/>
          <w:bCs/>
          <w:sz w:val="26"/>
          <w:szCs w:val="26"/>
        </w:rPr>
        <w:t>nghiệp</w:t>
      </w:r>
      <w:r w:rsidRPr="00C57503">
        <w:rPr>
          <w:b/>
          <w:bCs/>
          <w:sz w:val="26"/>
          <w:szCs w:val="26"/>
          <w:lang w:val="vi-VN"/>
        </w:rPr>
        <w:t xml:space="preserve"> giáo viên:</w:t>
      </w:r>
      <w:r w:rsidRPr="00C57503">
        <w:rPr>
          <w:sz w:val="26"/>
          <w:szCs w:val="26"/>
          <w:lang w:val="vi-VN"/>
        </w:rPr>
        <w:t xml:space="preserve"> Tốt:</w:t>
      </w:r>
      <w:r w:rsidRPr="00C57503">
        <w:rPr>
          <w:sz w:val="26"/>
          <w:szCs w:val="26"/>
        </w:rPr>
        <w:t xml:space="preserve"> 02</w:t>
      </w:r>
      <w:r w:rsidRPr="00C57503">
        <w:rPr>
          <w:sz w:val="26"/>
          <w:szCs w:val="26"/>
          <w:lang w:val="vi-VN"/>
        </w:rPr>
        <w:t>; Khá:</w:t>
      </w:r>
      <w:r w:rsidRPr="00C57503">
        <w:rPr>
          <w:sz w:val="26"/>
          <w:szCs w:val="26"/>
        </w:rPr>
        <w:t xml:space="preserve"> 0</w:t>
      </w:r>
      <w:r w:rsidRPr="00C57503">
        <w:rPr>
          <w:sz w:val="26"/>
          <w:szCs w:val="26"/>
          <w:lang w:val="vi-VN"/>
        </w:rPr>
        <w:t>; Đạt:</w:t>
      </w:r>
      <w:r w:rsidRPr="00C57503">
        <w:rPr>
          <w:sz w:val="26"/>
          <w:szCs w:val="26"/>
        </w:rPr>
        <w:t xml:space="preserve"> 0; </w:t>
      </w:r>
      <w:r w:rsidRPr="00C57503">
        <w:rPr>
          <w:sz w:val="26"/>
          <w:szCs w:val="26"/>
          <w:lang w:val="vi-VN"/>
        </w:rPr>
        <w:t>Chưa đạt:</w:t>
      </w:r>
      <w:r w:rsidRPr="00C57503">
        <w:rPr>
          <w:sz w:val="26"/>
          <w:szCs w:val="26"/>
        </w:rPr>
        <w:t xml:space="preserve"> 0</w:t>
      </w:r>
    </w:p>
    <w:p w14:paraId="57DC235B" w14:textId="77777777" w:rsidR="004F3621" w:rsidRPr="00C57503" w:rsidRDefault="004F3621" w:rsidP="004F3621">
      <w:pPr>
        <w:spacing w:before="0" w:after="0"/>
        <w:jc w:val="both"/>
        <w:rPr>
          <w:b/>
          <w:bCs/>
          <w:sz w:val="26"/>
          <w:szCs w:val="26"/>
          <w:lang w:val="vi-VN"/>
        </w:rPr>
      </w:pPr>
      <w:r w:rsidRPr="00C57503">
        <w:rPr>
          <w:b/>
          <w:bCs/>
          <w:sz w:val="26"/>
          <w:szCs w:val="26"/>
        </w:rPr>
        <w:t>3</w:t>
      </w:r>
      <w:r w:rsidRPr="00C57503">
        <w:rPr>
          <w:b/>
          <w:bCs/>
          <w:sz w:val="26"/>
          <w:szCs w:val="26"/>
          <w:lang w:val="vi-VN"/>
        </w:rPr>
        <w:t>. Thiết bị dạy học:</w:t>
      </w:r>
    </w:p>
    <w:tbl>
      <w:tblPr>
        <w:tblStyle w:val="TableGrid"/>
        <w:tblW w:w="0" w:type="auto"/>
        <w:tblInd w:w="-5" w:type="dxa"/>
        <w:tblLook w:val="04A0" w:firstRow="1" w:lastRow="0" w:firstColumn="1" w:lastColumn="0" w:noHBand="0" w:noVBand="1"/>
      </w:tblPr>
      <w:tblGrid>
        <w:gridCol w:w="851"/>
        <w:gridCol w:w="4111"/>
        <w:gridCol w:w="1842"/>
        <w:gridCol w:w="4820"/>
        <w:gridCol w:w="2835"/>
      </w:tblGrid>
      <w:tr w:rsidR="004F3621" w:rsidRPr="00C57503" w14:paraId="4040E213" w14:textId="77777777" w:rsidTr="004F3621">
        <w:trPr>
          <w:tblHeader/>
        </w:trPr>
        <w:tc>
          <w:tcPr>
            <w:tcW w:w="851" w:type="dxa"/>
          </w:tcPr>
          <w:p w14:paraId="3345516C"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4111" w:type="dxa"/>
          </w:tcPr>
          <w:p w14:paraId="05515D47" w14:textId="77777777" w:rsidR="004F3621" w:rsidRPr="00C57503" w:rsidRDefault="004F3621" w:rsidP="004F3621">
            <w:pPr>
              <w:jc w:val="center"/>
              <w:rPr>
                <w:b/>
                <w:color w:val="auto"/>
                <w:sz w:val="26"/>
                <w:szCs w:val="26"/>
              </w:rPr>
            </w:pPr>
            <w:r w:rsidRPr="00C57503">
              <w:rPr>
                <w:b/>
                <w:color w:val="auto"/>
                <w:sz w:val="26"/>
                <w:szCs w:val="26"/>
              </w:rPr>
              <w:t>T</w:t>
            </w:r>
            <w:r w:rsidRPr="00C57503">
              <w:rPr>
                <w:b/>
                <w:color w:val="auto"/>
                <w:sz w:val="26"/>
                <w:szCs w:val="26"/>
                <w:lang w:val="vi-VN"/>
              </w:rPr>
              <w:t>hiết bị dạy học</w:t>
            </w:r>
          </w:p>
        </w:tc>
        <w:tc>
          <w:tcPr>
            <w:tcW w:w="1842" w:type="dxa"/>
          </w:tcPr>
          <w:p w14:paraId="1D741362" w14:textId="77777777" w:rsidR="004F3621" w:rsidRPr="00C57503" w:rsidRDefault="004F3621" w:rsidP="004F3621">
            <w:pPr>
              <w:jc w:val="center"/>
              <w:rPr>
                <w:b/>
                <w:color w:val="auto"/>
                <w:sz w:val="26"/>
                <w:szCs w:val="26"/>
                <w:lang w:val="vi-VN"/>
              </w:rPr>
            </w:pPr>
            <w:r w:rsidRPr="00C57503">
              <w:rPr>
                <w:b/>
                <w:color w:val="auto"/>
                <w:sz w:val="26"/>
                <w:szCs w:val="26"/>
                <w:lang w:val="vi-VN"/>
              </w:rPr>
              <w:t>Số lượng</w:t>
            </w:r>
          </w:p>
        </w:tc>
        <w:tc>
          <w:tcPr>
            <w:tcW w:w="4820" w:type="dxa"/>
          </w:tcPr>
          <w:p w14:paraId="09185EFC" w14:textId="77777777" w:rsidR="004F3621" w:rsidRPr="00C57503" w:rsidRDefault="004F3621" w:rsidP="004F3621">
            <w:pPr>
              <w:jc w:val="center"/>
              <w:rPr>
                <w:b/>
                <w:color w:val="auto"/>
                <w:sz w:val="26"/>
                <w:szCs w:val="26"/>
                <w:lang w:val="vi-VN"/>
              </w:rPr>
            </w:pPr>
            <w:r w:rsidRPr="00C57503">
              <w:rPr>
                <w:b/>
                <w:color w:val="auto"/>
                <w:sz w:val="26"/>
                <w:szCs w:val="26"/>
                <w:lang w:val="vi-VN"/>
              </w:rPr>
              <w:t>Các bài thí nghiệm/thực hành</w:t>
            </w:r>
          </w:p>
        </w:tc>
        <w:tc>
          <w:tcPr>
            <w:tcW w:w="2835" w:type="dxa"/>
          </w:tcPr>
          <w:p w14:paraId="0700AEDC" w14:textId="77777777" w:rsidR="004F3621" w:rsidRPr="00C57503" w:rsidRDefault="004F3621" w:rsidP="004F3621">
            <w:pPr>
              <w:jc w:val="center"/>
              <w:rPr>
                <w:b/>
                <w:color w:val="auto"/>
                <w:sz w:val="26"/>
                <w:szCs w:val="26"/>
                <w:lang w:val="vi-VN"/>
              </w:rPr>
            </w:pPr>
            <w:r w:rsidRPr="00C57503">
              <w:rPr>
                <w:b/>
                <w:color w:val="auto"/>
                <w:sz w:val="26"/>
                <w:szCs w:val="26"/>
                <w:lang w:val="vi-VN"/>
              </w:rPr>
              <w:t>Ghi chú</w:t>
            </w:r>
          </w:p>
        </w:tc>
      </w:tr>
      <w:tr w:rsidR="004F3621" w:rsidRPr="00C57503" w14:paraId="26C0A9C1" w14:textId="77777777" w:rsidTr="004F3621">
        <w:trPr>
          <w:trHeight w:val="1587"/>
        </w:trPr>
        <w:tc>
          <w:tcPr>
            <w:tcW w:w="851" w:type="dxa"/>
          </w:tcPr>
          <w:p w14:paraId="142DB691" w14:textId="77777777" w:rsidR="004F3621" w:rsidRPr="00C57503" w:rsidRDefault="004F3621" w:rsidP="004F3621">
            <w:pPr>
              <w:widowControl w:val="0"/>
              <w:jc w:val="center"/>
              <w:rPr>
                <w:color w:val="auto"/>
                <w:sz w:val="26"/>
                <w:szCs w:val="26"/>
              </w:rPr>
            </w:pPr>
            <w:r w:rsidRPr="00C57503">
              <w:rPr>
                <w:color w:val="auto"/>
                <w:sz w:val="26"/>
                <w:szCs w:val="26"/>
              </w:rPr>
              <w:t>1</w:t>
            </w:r>
          </w:p>
        </w:tc>
        <w:tc>
          <w:tcPr>
            <w:tcW w:w="4111" w:type="dxa"/>
          </w:tcPr>
          <w:p w14:paraId="38C18CFA" w14:textId="77777777" w:rsidR="004F3621" w:rsidRPr="00C57503" w:rsidRDefault="004F3621" w:rsidP="004F3621">
            <w:pPr>
              <w:widowControl w:val="0"/>
              <w:jc w:val="both"/>
              <w:rPr>
                <w:sz w:val="26"/>
                <w:szCs w:val="26"/>
              </w:rPr>
            </w:pPr>
            <w:r w:rsidRPr="00C57503">
              <w:rPr>
                <w:color w:val="auto"/>
                <w:sz w:val="26"/>
                <w:szCs w:val="26"/>
              </w:rPr>
              <w:t>- Dụng cụ, hoá chất dùng chung</w:t>
            </w:r>
            <w:r w:rsidRPr="00C57503">
              <w:rPr>
                <w:sz w:val="26"/>
                <w:szCs w:val="26"/>
              </w:rPr>
              <w:t xml:space="preserve"> </w:t>
            </w:r>
          </w:p>
          <w:p w14:paraId="744A246A" w14:textId="77777777" w:rsidR="004F3621" w:rsidRPr="00C57503" w:rsidRDefault="004F3621" w:rsidP="004F3621">
            <w:pPr>
              <w:widowControl w:val="0"/>
              <w:jc w:val="both"/>
              <w:rPr>
                <w:sz w:val="26"/>
                <w:szCs w:val="26"/>
                <w:lang w:val="vi-VN"/>
              </w:rPr>
            </w:pPr>
            <w:r w:rsidRPr="00C57503">
              <w:rPr>
                <w:sz w:val="26"/>
                <w:szCs w:val="26"/>
              </w:rPr>
              <w:t xml:space="preserve">- Dụng cụ: </w:t>
            </w:r>
            <w:r w:rsidRPr="00C57503">
              <w:rPr>
                <w:sz w:val="26"/>
                <w:szCs w:val="26"/>
                <w:lang w:val="vi-VN"/>
              </w:rPr>
              <w:t>Bộ thí nghiệm xác định thành phần hóa học của tế bào</w:t>
            </w:r>
          </w:p>
          <w:p w14:paraId="5B63EF4A" w14:textId="77777777" w:rsidR="004F3621" w:rsidRPr="00C57503" w:rsidRDefault="004F3621" w:rsidP="004F3621">
            <w:pPr>
              <w:widowControl w:val="0"/>
              <w:jc w:val="both"/>
              <w:rPr>
                <w:color w:val="auto"/>
                <w:sz w:val="26"/>
                <w:szCs w:val="26"/>
                <w:lang w:val="vi-VN"/>
              </w:rPr>
            </w:pPr>
            <w:r w:rsidRPr="00C57503">
              <w:rPr>
                <w:sz w:val="26"/>
                <w:szCs w:val="26"/>
              </w:rPr>
              <w:t xml:space="preserve">- Hóa chất: </w:t>
            </w:r>
            <w:r w:rsidRPr="00C57503">
              <w:rPr>
                <w:sz w:val="26"/>
                <w:szCs w:val="26"/>
                <w:lang w:val="vi-VN"/>
              </w:rPr>
              <w:t>Bộ hóa chất xác định thành phần hóa học của tế bào</w:t>
            </w:r>
          </w:p>
        </w:tc>
        <w:tc>
          <w:tcPr>
            <w:tcW w:w="1842" w:type="dxa"/>
          </w:tcPr>
          <w:p w14:paraId="23DFE298" w14:textId="77777777" w:rsidR="004F3621" w:rsidRPr="00C57503" w:rsidRDefault="004F3621" w:rsidP="004F3621">
            <w:pPr>
              <w:widowControl w:val="0"/>
              <w:jc w:val="both"/>
              <w:rPr>
                <w:color w:val="auto"/>
                <w:sz w:val="26"/>
                <w:szCs w:val="26"/>
              </w:rPr>
            </w:pPr>
            <w:r w:rsidRPr="00C57503">
              <w:rPr>
                <w:color w:val="auto"/>
                <w:sz w:val="26"/>
                <w:szCs w:val="26"/>
              </w:rPr>
              <w:t>Phụ thuộc theo từng lớp</w:t>
            </w:r>
          </w:p>
        </w:tc>
        <w:tc>
          <w:tcPr>
            <w:tcW w:w="4820" w:type="dxa"/>
          </w:tcPr>
          <w:p w14:paraId="5F04AC98" w14:textId="77777777" w:rsidR="004F3621" w:rsidRPr="00C57503" w:rsidRDefault="004F3621" w:rsidP="004F3621">
            <w:pPr>
              <w:pStyle w:val="Vnbnnidung"/>
              <w:tabs>
                <w:tab w:val="left" w:pos="282"/>
              </w:tabs>
              <w:spacing w:after="0" w:line="240" w:lineRule="auto"/>
              <w:rPr>
                <w:rFonts w:ascii="Times New Roman" w:hAnsi="Times New Roman"/>
                <w:sz w:val="26"/>
                <w:szCs w:val="26"/>
              </w:rPr>
            </w:pPr>
            <w:r w:rsidRPr="00C57503">
              <w:rPr>
                <w:rFonts w:ascii="Times New Roman" w:hAnsi="Times New Roman"/>
                <w:sz w:val="26"/>
                <w:szCs w:val="26"/>
              </w:rPr>
              <w:t>Bài 6. Thực hành: Nhận biết một số phân tử sinh học</w:t>
            </w:r>
          </w:p>
        </w:tc>
        <w:tc>
          <w:tcPr>
            <w:tcW w:w="2835" w:type="dxa"/>
          </w:tcPr>
          <w:p w14:paraId="515E3915" w14:textId="77777777" w:rsidR="004F3621" w:rsidRPr="00C57503" w:rsidRDefault="004F3621" w:rsidP="004F3621">
            <w:pPr>
              <w:widowControl w:val="0"/>
              <w:jc w:val="both"/>
              <w:rPr>
                <w:color w:val="auto"/>
                <w:sz w:val="26"/>
                <w:szCs w:val="26"/>
                <w:lang w:val="vi-VN"/>
              </w:rPr>
            </w:pPr>
          </w:p>
        </w:tc>
      </w:tr>
      <w:tr w:rsidR="004F3621" w:rsidRPr="00C57503" w14:paraId="15F8DE0C" w14:textId="77777777" w:rsidTr="004F3621">
        <w:trPr>
          <w:trHeight w:val="1532"/>
        </w:trPr>
        <w:tc>
          <w:tcPr>
            <w:tcW w:w="851" w:type="dxa"/>
          </w:tcPr>
          <w:p w14:paraId="483D23C2" w14:textId="77777777" w:rsidR="004F3621" w:rsidRPr="00C57503" w:rsidRDefault="004F3621" w:rsidP="004F3621">
            <w:pPr>
              <w:widowControl w:val="0"/>
              <w:jc w:val="center"/>
              <w:rPr>
                <w:color w:val="auto"/>
                <w:sz w:val="26"/>
                <w:szCs w:val="26"/>
              </w:rPr>
            </w:pPr>
            <w:r w:rsidRPr="00C57503">
              <w:rPr>
                <w:color w:val="auto"/>
                <w:sz w:val="26"/>
                <w:szCs w:val="26"/>
              </w:rPr>
              <w:t>2</w:t>
            </w:r>
          </w:p>
        </w:tc>
        <w:tc>
          <w:tcPr>
            <w:tcW w:w="4111" w:type="dxa"/>
          </w:tcPr>
          <w:p w14:paraId="6C91B0BA" w14:textId="77777777" w:rsidR="004F3621" w:rsidRPr="00C57503" w:rsidRDefault="004F3621" w:rsidP="004F3621">
            <w:pPr>
              <w:widowControl w:val="0"/>
              <w:jc w:val="both"/>
              <w:rPr>
                <w:sz w:val="26"/>
                <w:szCs w:val="26"/>
              </w:rPr>
            </w:pPr>
            <w:r w:rsidRPr="00C57503">
              <w:rPr>
                <w:color w:val="auto"/>
                <w:sz w:val="26"/>
                <w:szCs w:val="26"/>
              </w:rPr>
              <w:t>- Dụng cụ, hoá chất dùng chung</w:t>
            </w:r>
            <w:r w:rsidRPr="00C57503">
              <w:rPr>
                <w:sz w:val="26"/>
                <w:szCs w:val="26"/>
              </w:rPr>
              <w:t xml:space="preserve"> </w:t>
            </w:r>
          </w:p>
          <w:p w14:paraId="2C35B4F3" w14:textId="77777777" w:rsidR="004F3621" w:rsidRPr="00C57503" w:rsidRDefault="004F3621" w:rsidP="004F3621">
            <w:pPr>
              <w:widowControl w:val="0"/>
              <w:jc w:val="both"/>
              <w:rPr>
                <w:sz w:val="26"/>
                <w:szCs w:val="26"/>
                <w:lang w:val="vi-VN"/>
              </w:rPr>
            </w:pPr>
            <w:r w:rsidRPr="00C57503">
              <w:rPr>
                <w:sz w:val="26"/>
                <w:szCs w:val="26"/>
              </w:rPr>
              <w:t xml:space="preserve">- Dụng cụ: </w:t>
            </w:r>
            <w:r w:rsidRPr="00C57503">
              <w:rPr>
                <w:sz w:val="26"/>
                <w:szCs w:val="26"/>
                <w:lang w:val="vi-VN"/>
              </w:rPr>
              <w:t>Bộ thí nghiệm xác định thành phần hóa học của tế bào</w:t>
            </w:r>
          </w:p>
          <w:p w14:paraId="236B9EFA" w14:textId="77777777" w:rsidR="004F3621" w:rsidRPr="00C57503" w:rsidRDefault="004F3621" w:rsidP="004F3621">
            <w:pPr>
              <w:widowControl w:val="0"/>
              <w:jc w:val="both"/>
              <w:rPr>
                <w:sz w:val="26"/>
                <w:szCs w:val="26"/>
              </w:rPr>
            </w:pPr>
            <w:r w:rsidRPr="00C57503">
              <w:rPr>
                <w:sz w:val="26"/>
                <w:szCs w:val="26"/>
              </w:rPr>
              <w:t xml:space="preserve">- Hóa chất: </w:t>
            </w:r>
            <w:r w:rsidRPr="00C57503">
              <w:rPr>
                <w:sz w:val="26"/>
                <w:szCs w:val="26"/>
                <w:lang w:val="vi-VN"/>
              </w:rPr>
              <w:t>Bộ hóa chất xác định thành phần hóa học của tế bào</w:t>
            </w:r>
          </w:p>
        </w:tc>
        <w:tc>
          <w:tcPr>
            <w:tcW w:w="1842" w:type="dxa"/>
          </w:tcPr>
          <w:p w14:paraId="72BEA858" w14:textId="77777777" w:rsidR="004F3621" w:rsidRPr="00C57503" w:rsidRDefault="004F3621" w:rsidP="004F3621">
            <w:pPr>
              <w:widowControl w:val="0"/>
              <w:jc w:val="both"/>
              <w:rPr>
                <w:color w:val="auto"/>
                <w:sz w:val="26"/>
                <w:szCs w:val="26"/>
              </w:rPr>
            </w:pPr>
            <w:r w:rsidRPr="00C57503">
              <w:rPr>
                <w:color w:val="auto"/>
                <w:sz w:val="26"/>
                <w:szCs w:val="26"/>
              </w:rPr>
              <w:t>Phụ thuộc theo từng lớp</w:t>
            </w:r>
          </w:p>
        </w:tc>
        <w:tc>
          <w:tcPr>
            <w:tcW w:w="4820" w:type="dxa"/>
          </w:tcPr>
          <w:p w14:paraId="174D3BC5" w14:textId="77777777" w:rsidR="004F3621" w:rsidRPr="00C57503" w:rsidRDefault="004F3621" w:rsidP="004F3621">
            <w:pPr>
              <w:pStyle w:val="Khc0"/>
              <w:tabs>
                <w:tab w:val="left" w:pos="385"/>
              </w:tabs>
              <w:jc w:val="both"/>
              <w:rPr>
                <w:b/>
                <w:i/>
              </w:rPr>
            </w:pPr>
            <w:r w:rsidRPr="00C57503">
              <w:rPr>
                <w:color w:val="auto"/>
              </w:rPr>
              <w:t>Bài 9. Thực hành: Quan sát tế bào</w:t>
            </w:r>
          </w:p>
        </w:tc>
        <w:tc>
          <w:tcPr>
            <w:tcW w:w="2835" w:type="dxa"/>
          </w:tcPr>
          <w:p w14:paraId="08FABB87" w14:textId="77777777" w:rsidR="004F3621" w:rsidRPr="00C57503" w:rsidRDefault="004F3621" w:rsidP="004F3621">
            <w:pPr>
              <w:widowControl w:val="0"/>
              <w:jc w:val="both"/>
              <w:rPr>
                <w:color w:val="auto"/>
                <w:sz w:val="26"/>
                <w:szCs w:val="26"/>
                <w:lang w:val="vi-VN"/>
              </w:rPr>
            </w:pPr>
          </w:p>
        </w:tc>
      </w:tr>
      <w:tr w:rsidR="004F3621" w:rsidRPr="00C57503" w14:paraId="74C6FB50" w14:textId="77777777" w:rsidTr="004F3621">
        <w:tc>
          <w:tcPr>
            <w:tcW w:w="851" w:type="dxa"/>
          </w:tcPr>
          <w:p w14:paraId="076B2816" w14:textId="77777777" w:rsidR="004F3621" w:rsidRPr="00C57503" w:rsidRDefault="004F3621" w:rsidP="004F3621">
            <w:pPr>
              <w:jc w:val="center"/>
              <w:rPr>
                <w:color w:val="auto"/>
                <w:sz w:val="26"/>
                <w:szCs w:val="26"/>
              </w:rPr>
            </w:pPr>
            <w:r w:rsidRPr="00C57503">
              <w:rPr>
                <w:color w:val="auto"/>
                <w:sz w:val="26"/>
                <w:szCs w:val="26"/>
              </w:rPr>
              <w:t>3</w:t>
            </w:r>
          </w:p>
        </w:tc>
        <w:tc>
          <w:tcPr>
            <w:tcW w:w="4111" w:type="dxa"/>
          </w:tcPr>
          <w:p w14:paraId="34ED9089" w14:textId="77777777" w:rsidR="004F3621" w:rsidRPr="00C57503" w:rsidRDefault="004F3621" w:rsidP="004F3621">
            <w:pPr>
              <w:jc w:val="both"/>
              <w:rPr>
                <w:color w:val="auto"/>
                <w:sz w:val="26"/>
                <w:szCs w:val="26"/>
              </w:rPr>
            </w:pPr>
            <w:r w:rsidRPr="00C57503">
              <w:rPr>
                <w:color w:val="auto"/>
                <w:sz w:val="26"/>
                <w:szCs w:val="26"/>
              </w:rPr>
              <w:t>- Dụng cụ, hoá chất dùng chung</w:t>
            </w:r>
          </w:p>
        </w:tc>
        <w:tc>
          <w:tcPr>
            <w:tcW w:w="1842" w:type="dxa"/>
          </w:tcPr>
          <w:p w14:paraId="18CEA89F"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4820" w:type="dxa"/>
          </w:tcPr>
          <w:p w14:paraId="4B278EDD" w14:textId="77777777" w:rsidR="004F3621" w:rsidRPr="00C57503" w:rsidRDefault="004F3621" w:rsidP="004F3621">
            <w:pPr>
              <w:jc w:val="both"/>
              <w:rPr>
                <w:b/>
                <w:i/>
                <w:color w:val="auto"/>
                <w:sz w:val="26"/>
                <w:szCs w:val="26"/>
              </w:rPr>
            </w:pPr>
            <w:r w:rsidRPr="00C57503">
              <w:rPr>
                <w:color w:val="auto"/>
                <w:sz w:val="26"/>
                <w:szCs w:val="26"/>
              </w:rPr>
              <w:t>Bài 11. Thực hành: Thí nghiệm co và phản co nguyên sinh</w:t>
            </w:r>
          </w:p>
        </w:tc>
        <w:tc>
          <w:tcPr>
            <w:tcW w:w="2835" w:type="dxa"/>
          </w:tcPr>
          <w:p w14:paraId="47A0897A" w14:textId="77777777" w:rsidR="004F3621" w:rsidRPr="00C57503" w:rsidRDefault="004F3621" w:rsidP="004F3621">
            <w:pPr>
              <w:jc w:val="both"/>
              <w:rPr>
                <w:color w:val="auto"/>
                <w:sz w:val="26"/>
                <w:szCs w:val="26"/>
                <w:lang w:val="vi-VN"/>
              </w:rPr>
            </w:pPr>
          </w:p>
        </w:tc>
      </w:tr>
      <w:tr w:rsidR="004F3621" w:rsidRPr="00C57503" w14:paraId="5B66BE6C" w14:textId="77777777" w:rsidTr="004F3621">
        <w:tc>
          <w:tcPr>
            <w:tcW w:w="851" w:type="dxa"/>
          </w:tcPr>
          <w:p w14:paraId="10A41EC8" w14:textId="77777777" w:rsidR="004F3621" w:rsidRPr="00C57503" w:rsidRDefault="004F3621" w:rsidP="004F3621">
            <w:pPr>
              <w:jc w:val="center"/>
              <w:rPr>
                <w:color w:val="auto"/>
                <w:sz w:val="26"/>
                <w:szCs w:val="26"/>
              </w:rPr>
            </w:pPr>
            <w:r w:rsidRPr="00C57503">
              <w:rPr>
                <w:color w:val="auto"/>
                <w:sz w:val="26"/>
                <w:szCs w:val="26"/>
              </w:rPr>
              <w:t>4</w:t>
            </w:r>
          </w:p>
        </w:tc>
        <w:tc>
          <w:tcPr>
            <w:tcW w:w="4111" w:type="dxa"/>
          </w:tcPr>
          <w:p w14:paraId="033D95BC" w14:textId="77777777" w:rsidR="004F3621" w:rsidRPr="00C57503" w:rsidRDefault="004F3621" w:rsidP="004F3621">
            <w:pPr>
              <w:jc w:val="both"/>
              <w:rPr>
                <w:sz w:val="26"/>
                <w:szCs w:val="26"/>
              </w:rPr>
            </w:pPr>
            <w:r w:rsidRPr="00C57503">
              <w:rPr>
                <w:color w:val="auto"/>
                <w:sz w:val="26"/>
                <w:szCs w:val="26"/>
              </w:rPr>
              <w:t>- Dụng cụ, hoá chất dùng chung</w:t>
            </w:r>
            <w:r w:rsidRPr="00C57503">
              <w:rPr>
                <w:sz w:val="26"/>
                <w:szCs w:val="26"/>
              </w:rPr>
              <w:t xml:space="preserve"> </w:t>
            </w:r>
          </w:p>
          <w:p w14:paraId="6CA5EDD0" w14:textId="77777777" w:rsidR="004F3621" w:rsidRPr="00C57503" w:rsidRDefault="004F3621" w:rsidP="004F3621">
            <w:pPr>
              <w:jc w:val="both"/>
              <w:rPr>
                <w:color w:val="auto"/>
                <w:sz w:val="26"/>
                <w:szCs w:val="26"/>
              </w:rPr>
            </w:pPr>
            <w:r w:rsidRPr="00C57503">
              <w:rPr>
                <w:sz w:val="26"/>
                <w:szCs w:val="26"/>
              </w:rPr>
              <w:t xml:space="preserve">- </w:t>
            </w:r>
            <w:r w:rsidRPr="00C57503">
              <w:rPr>
                <w:sz w:val="26"/>
                <w:szCs w:val="26"/>
                <w:lang w:val="vi-VN"/>
              </w:rPr>
              <w:t>Bộ hóa chất xác định ảnh hưởng của các yếu tố đến hoạt tính enzyme</w:t>
            </w:r>
          </w:p>
        </w:tc>
        <w:tc>
          <w:tcPr>
            <w:tcW w:w="1842" w:type="dxa"/>
          </w:tcPr>
          <w:p w14:paraId="34A13E53"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4820" w:type="dxa"/>
          </w:tcPr>
          <w:p w14:paraId="28E0C700" w14:textId="77777777" w:rsidR="004F3621" w:rsidRPr="00C57503" w:rsidRDefault="004F3621" w:rsidP="004F3621">
            <w:pPr>
              <w:jc w:val="both"/>
              <w:rPr>
                <w:b/>
                <w:i/>
                <w:color w:val="auto"/>
                <w:sz w:val="26"/>
                <w:szCs w:val="26"/>
              </w:rPr>
            </w:pPr>
            <w:r w:rsidRPr="00C57503">
              <w:rPr>
                <w:color w:val="auto"/>
                <w:sz w:val="26"/>
                <w:szCs w:val="26"/>
              </w:rPr>
              <w:t>Bài 15. Thực hành: Thí nghiệm phân tích ảnh hưởng của một số yếu tố đến hoạt tính của enzyme và kiểm tra hoạt tính của enzyme amylase.</w:t>
            </w:r>
          </w:p>
        </w:tc>
        <w:tc>
          <w:tcPr>
            <w:tcW w:w="2835" w:type="dxa"/>
          </w:tcPr>
          <w:p w14:paraId="523F2477" w14:textId="77777777" w:rsidR="004F3621" w:rsidRPr="00C57503" w:rsidRDefault="004F3621" w:rsidP="004F3621">
            <w:pPr>
              <w:jc w:val="both"/>
              <w:rPr>
                <w:color w:val="auto"/>
                <w:sz w:val="26"/>
                <w:szCs w:val="26"/>
                <w:lang w:val="vi-VN"/>
              </w:rPr>
            </w:pPr>
          </w:p>
        </w:tc>
      </w:tr>
      <w:tr w:rsidR="004F3621" w:rsidRPr="00C57503" w14:paraId="3704FB6E" w14:textId="77777777" w:rsidTr="004F3621">
        <w:tc>
          <w:tcPr>
            <w:tcW w:w="851" w:type="dxa"/>
          </w:tcPr>
          <w:p w14:paraId="0FA4233B" w14:textId="77777777" w:rsidR="004F3621" w:rsidRPr="00C57503" w:rsidRDefault="004F3621" w:rsidP="004F3621">
            <w:pPr>
              <w:jc w:val="center"/>
              <w:rPr>
                <w:color w:val="auto"/>
                <w:sz w:val="26"/>
                <w:szCs w:val="26"/>
              </w:rPr>
            </w:pPr>
            <w:r w:rsidRPr="00C57503">
              <w:rPr>
                <w:color w:val="auto"/>
                <w:sz w:val="26"/>
                <w:szCs w:val="26"/>
              </w:rPr>
              <w:lastRenderedPageBreak/>
              <w:t>5</w:t>
            </w:r>
          </w:p>
        </w:tc>
        <w:tc>
          <w:tcPr>
            <w:tcW w:w="4111" w:type="dxa"/>
          </w:tcPr>
          <w:p w14:paraId="26E85ACA" w14:textId="77777777" w:rsidR="004F3621" w:rsidRPr="00C57503" w:rsidRDefault="004F3621" w:rsidP="004F3621">
            <w:pPr>
              <w:jc w:val="both"/>
              <w:rPr>
                <w:sz w:val="26"/>
                <w:szCs w:val="26"/>
              </w:rPr>
            </w:pPr>
            <w:r w:rsidRPr="00C57503">
              <w:rPr>
                <w:color w:val="auto"/>
                <w:sz w:val="26"/>
                <w:szCs w:val="26"/>
              </w:rPr>
              <w:t>- Dụng cụ, hoá chất dùng chung</w:t>
            </w:r>
            <w:r w:rsidRPr="00C57503">
              <w:rPr>
                <w:sz w:val="26"/>
                <w:szCs w:val="26"/>
              </w:rPr>
              <w:t xml:space="preserve"> </w:t>
            </w:r>
          </w:p>
          <w:p w14:paraId="3AEFAE61" w14:textId="77777777" w:rsidR="004F3621" w:rsidRPr="00C57503" w:rsidRDefault="004F3621" w:rsidP="004F3621">
            <w:pPr>
              <w:jc w:val="both"/>
              <w:rPr>
                <w:sz w:val="26"/>
                <w:szCs w:val="26"/>
              </w:rPr>
            </w:pPr>
            <w:r w:rsidRPr="00C57503">
              <w:rPr>
                <w:sz w:val="26"/>
                <w:szCs w:val="26"/>
              </w:rPr>
              <w:t xml:space="preserve">- Dụng cụ: </w:t>
            </w:r>
            <w:r w:rsidRPr="00C57503">
              <w:rPr>
                <w:sz w:val="26"/>
                <w:szCs w:val="26"/>
                <w:lang w:val="vi-VN"/>
              </w:rPr>
              <w:t>Bộ thí nghiệm làm tiêu bản về quá trình nguyên phân và giảm phân</w:t>
            </w:r>
            <w:r w:rsidRPr="00C57503">
              <w:rPr>
                <w:sz w:val="26"/>
                <w:szCs w:val="26"/>
              </w:rPr>
              <w:t>.</w:t>
            </w:r>
          </w:p>
          <w:p w14:paraId="1801A585" w14:textId="77777777" w:rsidR="004F3621" w:rsidRPr="00C57503" w:rsidRDefault="004F3621" w:rsidP="004F3621">
            <w:pPr>
              <w:jc w:val="both"/>
              <w:rPr>
                <w:color w:val="auto"/>
                <w:sz w:val="26"/>
                <w:szCs w:val="26"/>
              </w:rPr>
            </w:pPr>
            <w:r w:rsidRPr="00C57503">
              <w:rPr>
                <w:sz w:val="26"/>
                <w:szCs w:val="26"/>
              </w:rPr>
              <w:t xml:space="preserve">- </w:t>
            </w:r>
            <w:r w:rsidRPr="00C57503">
              <w:rPr>
                <w:sz w:val="26"/>
                <w:szCs w:val="26"/>
                <w:lang w:val="vi-VN"/>
              </w:rPr>
              <w:t>Bộ hóa chất làm tiêu bản NST, quan sát nguyên phân, giảm phân</w:t>
            </w:r>
          </w:p>
        </w:tc>
        <w:tc>
          <w:tcPr>
            <w:tcW w:w="1842" w:type="dxa"/>
          </w:tcPr>
          <w:p w14:paraId="12379079"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4820" w:type="dxa"/>
          </w:tcPr>
          <w:p w14:paraId="78AE2B6D" w14:textId="77777777" w:rsidR="004F3621" w:rsidRPr="00C57503" w:rsidRDefault="004F3621" w:rsidP="004F3621">
            <w:pPr>
              <w:jc w:val="both"/>
              <w:rPr>
                <w:b/>
                <w:i/>
                <w:color w:val="auto"/>
                <w:sz w:val="26"/>
                <w:szCs w:val="26"/>
              </w:rPr>
            </w:pPr>
            <w:r w:rsidRPr="00C57503">
              <w:rPr>
                <w:color w:val="auto"/>
                <w:sz w:val="26"/>
                <w:szCs w:val="26"/>
              </w:rPr>
              <w:t>Bài 19. Thực hành: Làm và quan sát tiêu bản quá trình nguyên phân và giảm phân</w:t>
            </w:r>
          </w:p>
        </w:tc>
        <w:tc>
          <w:tcPr>
            <w:tcW w:w="2835" w:type="dxa"/>
          </w:tcPr>
          <w:p w14:paraId="4CC4DAA6" w14:textId="77777777" w:rsidR="004F3621" w:rsidRPr="00C57503" w:rsidRDefault="004F3621" w:rsidP="004F3621">
            <w:pPr>
              <w:jc w:val="both"/>
              <w:rPr>
                <w:color w:val="auto"/>
                <w:sz w:val="26"/>
                <w:szCs w:val="26"/>
                <w:lang w:val="vi-VN"/>
              </w:rPr>
            </w:pPr>
          </w:p>
        </w:tc>
      </w:tr>
      <w:tr w:rsidR="004F3621" w:rsidRPr="00C57503" w14:paraId="2D46B575" w14:textId="77777777" w:rsidTr="004F3621">
        <w:tc>
          <w:tcPr>
            <w:tcW w:w="851" w:type="dxa"/>
          </w:tcPr>
          <w:p w14:paraId="552E7EBB" w14:textId="77777777" w:rsidR="004F3621" w:rsidRPr="00C57503" w:rsidRDefault="004F3621" w:rsidP="004F3621">
            <w:pPr>
              <w:jc w:val="center"/>
              <w:rPr>
                <w:color w:val="auto"/>
                <w:sz w:val="26"/>
                <w:szCs w:val="26"/>
              </w:rPr>
            </w:pPr>
            <w:r w:rsidRPr="00C57503">
              <w:rPr>
                <w:color w:val="auto"/>
                <w:sz w:val="26"/>
                <w:szCs w:val="26"/>
              </w:rPr>
              <w:t>6</w:t>
            </w:r>
          </w:p>
        </w:tc>
        <w:tc>
          <w:tcPr>
            <w:tcW w:w="4111" w:type="dxa"/>
          </w:tcPr>
          <w:p w14:paraId="73C0A89E" w14:textId="77777777" w:rsidR="004F3621" w:rsidRPr="00C57503" w:rsidRDefault="004F3621" w:rsidP="004F3621">
            <w:pPr>
              <w:jc w:val="both"/>
              <w:rPr>
                <w:sz w:val="26"/>
                <w:szCs w:val="26"/>
              </w:rPr>
            </w:pPr>
            <w:r w:rsidRPr="00C57503">
              <w:rPr>
                <w:color w:val="auto"/>
                <w:sz w:val="26"/>
                <w:szCs w:val="26"/>
              </w:rPr>
              <w:t>- Dụng cụ, hoá chất dùng chung</w:t>
            </w:r>
            <w:r w:rsidRPr="00C57503">
              <w:rPr>
                <w:sz w:val="26"/>
                <w:szCs w:val="26"/>
              </w:rPr>
              <w:t xml:space="preserve"> </w:t>
            </w:r>
          </w:p>
          <w:p w14:paraId="4111A9B0" w14:textId="77777777" w:rsidR="004F3621" w:rsidRPr="00C57503" w:rsidRDefault="004F3621" w:rsidP="004F3621">
            <w:pPr>
              <w:jc w:val="both"/>
              <w:rPr>
                <w:sz w:val="26"/>
                <w:szCs w:val="26"/>
              </w:rPr>
            </w:pPr>
            <w:r w:rsidRPr="00C57503">
              <w:rPr>
                <w:sz w:val="26"/>
                <w:szCs w:val="26"/>
              </w:rPr>
              <w:t xml:space="preserve">- Dụng cụ: </w:t>
            </w:r>
            <w:r w:rsidRPr="00C57503">
              <w:rPr>
                <w:sz w:val="26"/>
                <w:szCs w:val="26"/>
                <w:lang w:val="vi-VN"/>
              </w:rPr>
              <w:t>Bộ thí nghiệm thực hành phương pháp nghiên cứu vi sinh vật và sản phẩm ứng dụng</w:t>
            </w:r>
            <w:r w:rsidRPr="00C57503">
              <w:rPr>
                <w:sz w:val="26"/>
                <w:szCs w:val="26"/>
              </w:rPr>
              <w:t>.</w:t>
            </w:r>
          </w:p>
          <w:p w14:paraId="5DA79B2E" w14:textId="77777777" w:rsidR="004F3621" w:rsidRPr="00C57503" w:rsidRDefault="004F3621" w:rsidP="004F3621">
            <w:pPr>
              <w:jc w:val="both"/>
              <w:rPr>
                <w:color w:val="auto"/>
                <w:sz w:val="26"/>
                <w:szCs w:val="26"/>
              </w:rPr>
            </w:pPr>
            <w:r w:rsidRPr="00C57503">
              <w:rPr>
                <w:sz w:val="26"/>
                <w:szCs w:val="26"/>
              </w:rPr>
              <w:t xml:space="preserve">- </w:t>
            </w:r>
            <w:r w:rsidRPr="00C57503">
              <w:rPr>
                <w:sz w:val="26"/>
                <w:szCs w:val="26"/>
                <w:lang w:val="vi-VN"/>
              </w:rPr>
              <w:t>Bộ hóa chất thực hành phương pháp nghiên cứu vi sinh vật</w:t>
            </w:r>
          </w:p>
        </w:tc>
        <w:tc>
          <w:tcPr>
            <w:tcW w:w="1842" w:type="dxa"/>
          </w:tcPr>
          <w:p w14:paraId="01F9102D"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4820" w:type="dxa"/>
          </w:tcPr>
          <w:p w14:paraId="4AEE475E" w14:textId="77777777" w:rsidR="004F3621" w:rsidRPr="00C57503" w:rsidRDefault="004F3621" w:rsidP="004F3621">
            <w:pPr>
              <w:jc w:val="both"/>
              <w:rPr>
                <w:b/>
                <w:i/>
                <w:color w:val="auto"/>
                <w:sz w:val="26"/>
                <w:szCs w:val="26"/>
              </w:rPr>
            </w:pPr>
            <w:r w:rsidRPr="00C57503">
              <w:rPr>
                <w:color w:val="auto"/>
                <w:sz w:val="26"/>
                <w:szCs w:val="26"/>
                <w:lang w:val="fr-FR"/>
              </w:rPr>
              <w:t>Bài 23. Thực hành: Một số phương pháp nghiên cứu vi sinh vật thông dụng, tìm hiểu về các sản phẩm công nghệ vi sinh vật và làm một số sản phẩm lên men từ vi sinh vật.</w:t>
            </w:r>
          </w:p>
        </w:tc>
        <w:tc>
          <w:tcPr>
            <w:tcW w:w="2835" w:type="dxa"/>
          </w:tcPr>
          <w:p w14:paraId="3234C3C2" w14:textId="77777777" w:rsidR="004F3621" w:rsidRPr="00C57503" w:rsidRDefault="004F3621" w:rsidP="004F3621">
            <w:pPr>
              <w:jc w:val="both"/>
              <w:rPr>
                <w:color w:val="auto"/>
                <w:sz w:val="26"/>
                <w:szCs w:val="26"/>
                <w:lang w:val="vi-VN"/>
              </w:rPr>
            </w:pPr>
          </w:p>
        </w:tc>
      </w:tr>
      <w:tr w:rsidR="004F3621" w:rsidRPr="00C57503" w14:paraId="29840EA8" w14:textId="77777777" w:rsidTr="004F3621">
        <w:tc>
          <w:tcPr>
            <w:tcW w:w="851" w:type="dxa"/>
          </w:tcPr>
          <w:p w14:paraId="0CAC0407" w14:textId="77777777" w:rsidR="004F3621" w:rsidRPr="00C57503" w:rsidRDefault="004F3621" w:rsidP="004F3621">
            <w:pPr>
              <w:jc w:val="center"/>
              <w:rPr>
                <w:color w:val="auto"/>
                <w:sz w:val="26"/>
                <w:szCs w:val="26"/>
              </w:rPr>
            </w:pPr>
            <w:r w:rsidRPr="00C57503">
              <w:rPr>
                <w:color w:val="auto"/>
                <w:sz w:val="26"/>
                <w:szCs w:val="26"/>
              </w:rPr>
              <w:t>7</w:t>
            </w:r>
          </w:p>
        </w:tc>
        <w:tc>
          <w:tcPr>
            <w:tcW w:w="4111" w:type="dxa"/>
          </w:tcPr>
          <w:p w14:paraId="3E232EB3" w14:textId="77777777" w:rsidR="004F3621" w:rsidRPr="00C57503" w:rsidRDefault="004F3621" w:rsidP="004F3621">
            <w:pPr>
              <w:jc w:val="both"/>
              <w:rPr>
                <w:color w:val="auto"/>
                <w:sz w:val="26"/>
                <w:szCs w:val="26"/>
              </w:rPr>
            </w:pPr>
            <w:r w:rsidRPr="00C57503">
              <w:rPr>
                <w:color w:val="auto"/>
                <w:sz w:val="26"/>
                <w:szCs w:val="26"/>
              </w:rPr>
              <w:t>- Dụng cụ, hoá chất dùng chung</w:t>
            </w:r>
          </w:p>
        </w:tc>
        <w:tc>
          <w:tcPr>
            <w:tcW w:w="1842" w:type="dxa"/>
          </w:tcPr>
          <w:p w14:paraId="66C35EAB"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4820" w:type="dxa"/>
          </w:tcPr>
          <w:p w14:paraId="7013B78F" w14:textId="77777777" w:rsidR="004F3621" w:rsidRPr="00C57503" w:rsidRDefault="004F3621" w:rsidP="004F3621">
            <w:pPr>
              <w:jc w:val="both"/>
              <w:rPr>
                <w:b/>
                <w:i/>
                <w:color w:val="auto"/>
                <w:sz w:val="26"/>
                <w:szCs w:val="26"/>
              </w:rPr>
            </w:pPr>
            <w:r w:rsidRPr="00C57503">
              <w:rPr>
                <w:color w:val="auto"/>
                <w:sz w:val="26"/>
                <w:szCs w:val="26"/>
              </w:rPr>
              <w:t>Bài 26. Thực hành: Điều tra một số bệnh do virus và tuyên truyền phòng chống bệnh</w:t>
            </w:r>
          </w:p>
        </w:tc>
        <w:tc>
          <w:tcPr>
            <w:tcW w:w="2835" w:type="dxa"/>
          </w:tcPr>
          <w:p w14:paraId="3F75E94D" w14:textId="77777777" w:rsidR="004F3621" w:rsidRPr="00C57503" w:rsidRDefault="004F3621" w:rsidP="004F3621">
            <w:pPr>
              <w:jc w:val="both"/>
              <w:rPr>
                <w:color w:val="auto"/>
                <w:sz w:val="26"/>
                <w:szCs w:val="26"/>
                <w:lang w:val="vi-VN"/>
              </w:rPr>
            </w:pPr>
          </w:p>
        </w:tc>
      </w:tr>
    </w:tbl>
    <w:p w14:paraId="4A331B26" w14:textId="77777777" w:rsidR="004F3621" w:rsidRPr="00C57503" w:rsidRDefault="004F3621" w:rsidP="004F3621">
      <w:pPr>
        <w:jc w:val="both"/>
        <w:rPr>
          <w:b/>
          <w:bCs/>
          <w:sz w:val="26"/>
          <w:szCs w:val="26"/>
        </w:rPr>
      </w:pPr>
      <w:r w:rsidRPr="00C57503">
        <w:rPr>
          <w:b/>
          <w:bCs/>
          <w:sz w:val="26"/>
          <w:szCs w:val="26"/>
        </w:rPr>
        <w:t>4</w:t>
      </w:r>
      <w:r w:rsidRPr="00C57503">
        <w:rPr>
          <w:b/>
          <w:bCs/>
          <w:sz w:val="26"/>
          <w:szCs w:val="26"/>
          <w:lang w:val="vi-VN"/>
        </w:rPr>
        <w:t>. Phòng học bộ môn</w:t>
      </w:r>
      <w:r w:rsidRPr="00C57503">
        <w:rPr>
          <w:b/>
          <w:bCs/>
          <w:sz w:val="26"/>
          <w:szCs w:val="26"/>
        </w:rPr>
        <w:t>/phòng thí nghiệm</w:t>
      </w:r>
      <w:r w:rsidRPr="00C57503">
        <w:rPr>
          <w:b/>
          <w:bCs/>
          <w:sz w:val="26"/>
          <w:szCs w:val="26"/>
          <w:lang w:val="vi-VN"/>
        </w:rPr>
        <w:t>/phòng đa năng/sân chơi, bãi tập</w:t>
      </w:r>
      <w:r w:rsidRPr="00C57503">
        <w:rPr>
          <w:b/>
          <w:bCs/>
          <w:sz w:val="26"/>
          <w:szCs w:val="26"/>
        </w:rPr>
        <w:t>:</w:t>
      </w:r>
    </w:p>
    <w:tbl>
      <w:tblPr>
        <w:tblStyle w:val="TableGrid"/>
        <w:tblW w:w="0" w:type="auto"/>
        <w:tblInd w:w="-5" w:type="dxa"/>
        <w:tblLook w:val="04A0" w:firstRow="1" w:lastRow="0" w:firstColumn="1" w:lastColumn="0" w:noHBand="0" w:noVBand="1"/>
      </w:tblPr>
      <w:tblGrid>
        <w:gridCol w:w="851"/>
        <w:gridCol w:w="3118"/>
        <w:gridCol w:w="1701"/>
        <w:gridCol w:w="5984"/>
        <w:gridCol w:w="2805"/>
      </w:tblGrid>
      <w:tr w:rsidR="004F3621" w:rsidRPr="00C57503" w14:paraId="1743C679" w14:textId="77777777" w:rsidTr="004F3621">
        <w:tc>
          <w:tcPr>
            <w:tcW w:w="851" w:type="dxa"/>
          </w:tcPr>
          <w:p w14:paraId="25A54BA9" w14:textId="77777777" w:rsidR="004F3621" w:rsidRPr="00C57503" w:rsidRDefault="004F3621" w:rsidP="004F3621">
            <w:pPr>
              <w:spacing w:line="276" w:lineRule="auto"/>
              <w:jc w:val="center"/>
              <w:rPr>
                <w:color w:val="auto"/>
                <w:sz w:val="26"/>
                <w:szCs w:val="26"/>
                <w:lang w:val="vi-VN"/>
              </w:rPr>
            </w:pPr>
            <w:r w:rsidRPr="00C57503">
              <w:rPr>
                <w:color w:val="auto"/>
                <w:sz w:val="26"/>
                <w:szCs w:val="26"/>
                <w:lang w:val="vi-VN"/>
              </w:rPr>
              <w:t>STT</w:t>
            </w:r>
          </w:p>
        </w:tc>
        <w:tc>
          <w:tcPr>
            <w:tcW w:w="3118" w:type="dxa"/>
          </w:tcPr>
          <w:p w14:paraId="5154577A" w14:textId="77777777" w:rsidR="004F3621" w:rsidRPr="00C57503" w:rsidRDefault="004F3621" w:rsidP="004F3621">
            <w:pPr>
              <w:spacing w:line="276" w:lineRule="auto"/>
              <w:jc w:val="center"/>
              <w:rPr>
                <w:color w:val="auto"/>
                <w:sz w:val="26"/>
                <w:szCs w:val="26"/>
                <w:lang w:val="vi-VN"/>
              </w:rPr>
            </w:pPr>
            <w:r w:rsidRPr="00C57503">
              <w:rPr>
                <w:color w:val="auto"/>
                <w:sz w:val="26"/>
                <w:szCs w:val="26"/>
                <w:lang w:val="vi-VN"/>
              </w:rPr>
              <w:t>Tên phòng</w:t>
            </w:r>
          </w:p>
        </w:tc>
        <w:tc>
          <w:tcPr>
            <w:tcW w:w="1701" w:type="dxa"/>
          </w:tcPr>
          <w:p w14:paraId="2BACCF4B" w14:textId="77777777" w:rsidR="004F3621" w:rsidRPr="00C57503" w:rsidRDefault="004F3621" w:rsidP="004F3621">
            <w:pPr>
              <w:spacing w:line="276" w:lineRule="auto"/>
              <w:jc w:val="center"/>
              <w:rPr>
                <w:color w:val="auto"/>
                <w:sz w:val="26"/>
                <w:szCs w:val="26"/>
                <w:lang w:val="vi-VN"/>
              </w:rPr>
            </w:pPr>
            <w:r w:rsidRPr="00C57503">
              <w:rPr>
                <w:color w:val="auto"/>
                <w:sz w:val="26"/>
                <w:szCs w:val="26"/>
                <w:lang w:val="vi-VN"/>
              </w:rPr>
              <w:t>Số lượng</w:t>
            </w:r>
          </w:p>
        </w:tc>
        <w:tc>
          <w:tcPr>
            <w:tcW w:w="5984" w:type="dxa"/>
          </w:tcPr>
          <w:p w14:paraId="1F994046" w14:textId="77777777" w:rsidR="004F3621" w:rsidRPr="00C57503" w:rsidRDefault="004F3621" w:rsidP="004F3621">
            <w:pPr>
              <w:spacing w:line="276" w:lineRule="auto"/>
              <w:jc w:val="center"/>
              <w:rPr>
                <w:color w:val="auto"/>
                <w:sz w:val="26"/>
                <w:szCs w:val="26"/>
                <w:lang w:val="vi-VN"/>
              </w:rPr>
            </w:pPr>
            <w:r w:rsidRPr="00C57503">
              <w:rPr>
                <w:color w:val="auto"/>
                <w:sz w:val="26"/>
                <w:szCs w:val="26"/>
                <w:lang w:val="vi-VN"/>
              </w:rPr>
              <w:t>Phạm vi và nội dung sử dụng</w:t>
            </w:r>
          </w:p>
        </w:tc>
        <w:tc>
          <w:tcPr>
            <w:tcW w:w="2805" w:type="dxa"/>
          </w:tcPr>
          <w:p w14:paraId="5543709B" w14:textId="77777777" w:rsidR="004F3621" w:rsidRPr="00C57503" w:rsidRDefault="004F3621" w:rsidP="004F3621">
            <w:pPr>
              <w:spacing w:line="276" w:lineRule="auto"/>
              <w:jc w:val="center"/>
              <w:rPr>
                <w:color w:val="auto"/>
                <w:sz w:val="26"/>
                <w:szCs w:val="26"/>
                <w:lang w:val="vi-VN"/>
              </w:rPr>
            </w:pPr>
            <w:r w:rsidRPr="00C57503">
              <w:rPr>
                <w:color w:val="auto"/>
                <w:sz w:val="26"/>
                <w:szCs w:val="26"/>
                <w:lang w:val="vi-VN"/>
              </w:rPr>
              <w:t>Ghi chú</w:t>
            </w:r>
          </w:p>
        </w:tc>
      </w:tr>
      <w:tr w:rsidR="004F3621" w:rsidRPr="00C57503" w14:paraId="7B9F040D" w14:textId="77777777" w:rsidTr="004F3621">
        <w:tc>
          <w:tcPr>
            <w:tcW w:w="851" w:type="dxa"/>
          </w:tcPr>
          <w:p w14:paraId="1E21D378" w14:textId="77777777" w:rsidR="004F3621" w:rsidRPr="00C57503" w:rsidRDefault="004F3621" w:rsidP="004F3621">
            <w:pPr>
              <w:spacing w:line="276" w:lineRule="auto"/>
              <w:jc w:val="center"/>
              <w:rPr>
                <w:color w:val="auto"/>
                <w:sz w:val="26"/>
                <w:szCs w:val="26"/>
                <w:lang w:val="vi-VN"/>
              </w:rPr>
            </w:pPr>
            <w:r w:rsidRPr="00C57503">
              <w:rPr>
                <w:color w:val="auto"/>
                <w:sz w:val="26"/>
                <w:szCs w:val="26"/>
                <w:lang w:val="vi-VN"/>
              </w:rPr>
              <w:t>1</w:t>
            </w:r>
          </w:p>
        </w:tc>
        <w:tc>
          <w:tcPr>
            <w:tcW w:w="3118" w:type="dxa"/>
          </w:tcPr>
          <w:p w14:paraId="12BA6F53" w14:textId="77777777" w:rsidR="004F3621" w:rsidRPr="00C57503" w:rsidRDefault="004F3621" w:rsidP="004F3621">
            <w:pPr>
              <w:spacing w:line="276" w:lineRule="auto"/>
              <w:jc w:val="both"/>
              <w:rPr>
                <w:color w:val="auto"/>
                <w:sz w:val="26"/>
                <w:szCs w:val="26"/>
              </w:rPr>
            </w:pPr>
            <w:r w:rsidRPr="00C57503">
              <w:rPr>
                <w:color w:val="auto"/>
                <w:sz w:val="26"/>
                <w:szCs w:val="26"/>
              </w:rPr>
              <w:t xml:space="preserve">Phòng thí nghiệm </w:t>
            </w:r>
          </w:p>
        </w:tc>
        <w:tc>
          <w:tcPr>
            <w:tcW w:w="1701" w:type="dxa"/>
          </w:tcPr>
          <w:p w14:paraId="154D76A2" w14:textId="77777777" w:rsidR="004F3621" w:rsidRPr="00C57503" w:rsidRDefault="004F3621" w:rsidP="004F3621">
            <w:pPr>
              <w:spacing w:line="276" w:lineRule="auto"/>
              <w:jc w:val="both"/>
              <w:rPr>
                <w:color w:val="auto"/>
                <w:sz w:val="26"/>
                <w:szCs w:val="26"/>
              </w:rPr>
            </w:pPr>
            <w:r w:rsidRPr="00C57503">
              <w:rPr>
                <w:color w:val="auto"/>
                <w:sz w:val="26"/>
                <w:szCs w:val="26"/>
              </w:rPr>
              <w:t>01</w:t>
            </w:r>
          </w:p>
        </w:tc>
        <w:tc>
          <w:tcPr>
            <w:tcW w:w="5984" w:type="dxa"/>
          </w:tcPr>
          <w:p w14:paraId="57CCD029" w14:textId="77777777" w:rsidR="004F3621" w:rsidRPr="00C57503" w:rsidRDefault="004F3621" w:rsidP="004F3621">
            <w:pPr>
              <w:pStyle w:val="BodyText"/>
              <w:tabs>
                <w:tab w:val="left" w:pos="906"/>
              </w:tabs>
              <w:spacing w:line="276" w:lineRule="auto"/>
              <w:rPr>
                <w:i/>
              </w:rPr>
            </w:pPr>
            <w:r w:rsidRPr="00C57503">
              <w:t>- Diện tích phòng đủ để sắp xếp thiết bị, mẫu vật và bàn ghế đủ cho học sinh tiến hành các bài thực hành, vòi nước và bồn rửa, thiết bị phòng cháy và chữa cháy,...</w:t>
            </w:r>
          </w:p>
          <w:p w14:paraId="675A8E48" w14:textId="77777777" w:rsidR="004F3621" w:rsidRPr="00C57503" w:rsidRDefault="004F3621" w:rsidP="004F3621">
            <w:pPr>
              <w:pStyle w:val="BodyText"/>
              <w:tabs>
                <w:tab w:val="left" w:pos="906"/>
              </w:tabs>
              <w:spacing w:line="276" w:lineRule="auto"/>
              <w:rPr>
                <w:i/>
              </w:rPr>
            </w:pPr>
            <w:r w:rsidRPr="00C57503">
              <w:t>- Thiết bị cố định: bảng viết, tủ đựng mẫu vật, vật liệu tiêu hao (hoá chất, dụng cụ thuỷ tinh, khay làm thí nghiệm), giá để hoá chất và dụng cụ thí nghiệm, giá treo tranh, các dụng cụ sử dụng theo bài thực hành,...,</w:t>
            </w:r>
          </w:p>
          <w:p w14:paraId="181154BF" w14:textId="77777777" w:rsidR="004F3621" w:rsidRPr="00C57503" w:rsidRDefault="004F3621" w:rsidP="004F3621">
            <w:pPr>
              <w:spacing w:line="276" w:lineRule="auto"/>
              <w:jc w:val="both"/>
              <w:rPr>
                <w:color w:val="auto"/>
                <w:sz w:val="26"/>
                <w:szCs w:val="26"/>
                <w:lang w:val="vi-VN"/>
              </w:rPr>
            </w:pPr>
            <w:r w:rsidRPr="00C57503">
              <w:rPr>
                <w:sz w:val="26"/>
                <w:szCs w:val="26"/>
              </w:rPr>
              <w:t>- Các thiết bị điện tử và quang học, nghe nhìn: kính hiển vi, kính lúp, máy tính, máy chiếu projector, …</w:t>
            </w:r>
          </w:p>
        </w:tc>
        <w:tc>
          <w:tcPr>
            <w:tcW w:w="2805" w:type="dxa"/>
          </w:tcPr>
          <w:p w14:paraId="6BECEF23" w14:textId="77777777" w:rsidR="004F3621" w:rsidRPr="00C57503" w:rsidRDefault="004F3621" w:rsidP="004F3621">
            <w:pPr>
              <w:spacing w:line="276" w:lineRule="auto"/>
              <w:jc w:val="both"/>
              <w:rPr>
                <w:color w:val="auto"/>
                <w:sz w:val="26"/>
                <w:szCs w:val="26"/>
                <w:lang w:val="vi-VN"/>
              </w:rPr>
            </w:pPr>
          </w:p>
        </w:tc>
      </w:tr>
    </w:tbl>
    <w:p w14:paraId="1E6B6E1F" w14:textId="77777777" w:rsidR="004F3621" w:rsidRPr="00C57503" w:rsidRDefault="004F3621" w:rsidP="004F3621">
      <w:pPr>
        <w:jc w:val="both"/>
        <w:rPr>
          <w:b/>
          <w:bCs/>
          <w:sz w:val="26"/>
          <w:szCs w:val="26"/>
          <w:lang w:val="vi-VN"/>
        </w:rPr>
      </w:pPr>
      <w:r w:rsidRPr="00C57503">
        <w:rPr>
          <w:b/>
          <w:bCs/>
          <w:sz w:val="26"/>
          <w:szCs w:val="26"/>
          <w:lang w:val="vi-VN"/>
        </w:rPr>
        <w:t>II. Kế hoạch dạy học</w:t>
      </w:r>
    </w:p>
    <w:p w14:paraId="1A6C576F" w14:textId="77777777" w:rsidR="004F3621" w:rsidRPr="00C57503" w:rsidRDefault="004F3621" w:rsidP="004F3621">
      <w:pPr>
        <w:jc w:val="both"/>
        <w:rPr>
          <w:b/>
          <w:bCs/>
          <w:sz w:val="26"/>
          <w:szCs w:val="26"/>
        </w:rPr>
      </w:pPr>
      <w:r w:rsidRPr="00C57503">
        <w:rPr>
          <w:b/>
          <w:bCs/>
          <w:sz w:val="26"/>
          <w:szCs w:val="26"/>
          <w:lang w:val="vi-VN"/>
        </w:rPr>
        <w:lastRenderedPageBreak/>
        <w:t>1. Phân phối chương trình</w:t>
      </w:r>
    </w:p>
    <w:tbl>
      <w:tblPr>
        <w:tblStyle w:val="TableGrid"/>
        <w:tblW w:w="14601" w:type="dxa"/>
        <w:tblInd w:w="-5" w:type="dxa"/>
        <w:tblLook w:val="04A0" w:firstRow="1" w:lastRow="0" w:firstColumn="1" w:lastColumn="0" w:noHBand="0" w:noVBand="1"/>
      </w:tblPr>
      <w:tblGrid>
        <w:gridCol w:w="851"/>
        <w:gridCol w:w="3118"/>
        <w:gridCol w:w="993"/>
        <w:gridCol w:w="9639"/>
      </w:tblGrid>
      <w:tr w:rsidR="004F3621" w:rsidRPr="00C57503" w14:paraId="3B64E1D6" w14:textId="77777777" w:rsidTr="004F3621">
        <w:trPr>
          <w:tblHeader/>
        </w:trPr>
        <w:tc>
          <w:tcPr>
            <w:tcW w:w="851" w:type="dxa"/>
          </w:tcPr>
          <w:p w14:paraId="4962EB54"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3118" w:type="dxa"/>
          </w:tcPr>
          <w:p w14:paraId="72EAE395" w14:textId="77777777" w:rsidR="004F3621" w:rsidRPr="00C57503" w:rsidRDefault="004F3621" w:rsidP="004F3621">
            <w:pPr>
              <w:jc w:val="center"/>
              <w:rPr>
                <w:b/>
                <w:color w:val="auto"/>
                <w:sz w:val="26"/>
                <w:szCs w:val="26"/>
              </w:rPr>
            </w:pPr>
            <w:r w:rsidRPr="00C57503">
              <w:rPr>
                <w:b/>
                <w:color w:val="auto"/>
                <w:sz w:val="26"/>
                <w:szCs w:val="26"/>
                <w:lang w:val="vi-VN"/>
              </w:rPr>
              <w:t>Bài học</w:t>
            </w:r>
          </w:p>
          <w:p w14:paraId="3829C4D0" w14:textId="77777777" w:rsidR="004F3621" w:rsidRPr="00C57503" w:rsidRDefault="004F3621" w:rsidP="004F3621">
            <w:pPr>
              <w:jc w:val="center"/>
              <w:rPr>
                <w:b/>
                <w:color w:val="auto"/>
                <w:sz w:val="26"/>
                <w:szCs w:val="26"/>
                <w:lang w:val="vi-VN"/>
              </w:rPr>
            </w:pPr>
            <w:r w:rsidRPr="00C57503">
              <w:rPr>
                <w:b/>
                <w:color w:val="auto"/>
                <w:sz w:val="26"/>
                <w:szCs w:val="26"/>
                <w:lang w:val="vi-VN"/>
              </w:rPr>
              <w:t>(1)</w:t>
            </w:r>
          </w:p>
        </w:tc>
        <w:tc>
          <w:tcPr>
            <w:tcW w:w="993" w:type="dxa"/>
          </w:tcPr>
          <w:p w14:paraId="357038CE" w14:textId="77777777" w:rsidR="004F3621" w:rsidRPr="00C57503" w:rsidRDefault="004F3621" w:rsidP="004F3621">
            <w:pPr>
              <w:jc w:val="center"/>
              <w:rPr>
                <w:b/>
                <w:color w:val="auto"/>
                <w:sz w:val="26"/>
                <w:szCs w:val="26"/>
                <w:lang w:val="vi-VN"/>
              </w:rPr>
            </w:pPr>
            <w:r w:rsidRPr="00C57503">
              <w:rPr>
                <w:b/>
                <w:color w:val="auto"/>
                <w:sz w:val="26"/>
                <w:szCs w:val="26"/>
                <w:lang w:val="vi-VN"/>
              </w:rPr>
              <w:t>Số tiết</w:t>
            </w:r>
          </w:p>
          <w:p w14:paraId="2D3FF720" w14:textId="77777777" w:rsidR="004F3621" w:rsidRPr="00C57503" w:rsidRDefault="004F3621" w:rsidP="004F3621">
            <w:pPr>
              <w:jc w:val="center"/>
              <w:rPr>
                <w:b/>
                <w:color w:val="auto"/>
                <w:sz w:val="26"/>
                <w:szCs w:val="26"/>
                <w:lang w:val="vi-VN"/>
              </w:rPr>
            </w:pPr>
            <w:r w:rsidRPr="00C57503">
              <w:rPr>
                <w:b/>
                <w:color w:val="auto"/>
                <w:sz w:val="26"/>
                <w:szCs w:val="26"/>
                <w:lang w:val="vi-VN"/>
              </w:rPr>
              <w:t>(2)</w:t>
            </w:r>
          </w:p>
        </w:tc>
        <w:tc>
          <w:tcPr>
            <w:tcW w:w="9639" w:type="dxa"/>
          </w:tcPr>
          <w:p w14:paraId="09F85AA0" w14:textId="77777777" w:rsidR="004F3621" w:rsidRPr="00C57503" w:rsidRDefault="004F3621" w:rsidP="004F3621">
            <w:pPr>
              <w:jc w:val="center"/>
              <w:rPr>
                <w:b/>
                <w:color w:val="auto"/>
                <w:sz w:val="26"/>
                <w:szCs w:val="26"/>
                <w:lang w:val="vi-VN"/>
              </w:rPr>
            </w:pPr>
            <w:r w:rsidRPr="00C57503">
              <w:rPr>
                <w:b/>
                <w:color w:val="auto"/>
                <w:sz w:val="26"/>
                <w:szCs w:val="26"/>
                <w:lang w:val="vi-VN"/>
              </w:rPr>
              <w:t>Yêu cầu cần đạt</w:t>
            </w:r>
          </w:p>
          <w:p w14:paraId="17B950FE" w14:textId="77777777" w:rsidR="004F3621" w:rsidRPr="00C57503" w:rsidRDefault="004F3621" w:rsidP="004F3621">
            <w:pPr>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r>
      <w:tr w:rsidR="004F3621" w:rsidRPr="00C57503" w14:paraId="0ABDE2CE" w14:textId="77777777" w:rsidTr="004F3621">
        <w:tc>
          <w:tcPr>
            <w:tcW w:w="851" w:type="dxa"/>
          </w:tcPr>
          <w:p w14:paraId="2838A61C" w14:textId="77777777" w:rsidR="004F3621" w:rsidRPr="00C57503" w:rsidRDefault="004F3621" w:rsidP="004F3621">
            <w:pPr>
              <w:jc w:val="center"/>
              <w:rPr>
                <w:color w:val="auto"/>
                <w:sz w:val="26"/>
                <w:szCs w:val="26"/>
                <w:lang w:val="vi-VN"/>
              </w:rPr>
            </w:pPr>
            <w:r w:rsidRPr="00C57503">
              <w:rPr>
                <w:color w:val="auto"/>
                <w:sz w:val="26"/>
                <w:szCs w:val="26"/>
                <w:lang w:val="vi-VN"/>
              </w:rPr>
              <w:t>1</w:t>
            </w:r>
          </w:p>
        </w:tc>
        <w:tc>
          <w:tcPr>
            <w:tcW w:w="3118" w:type="dxa"/>
            <w:vAlign w:val="center"/>
          </w:tcPr>
          <w:p w14:paraId="20495212" w14:textId="77777777" w:rsidR="004F3621" w:rsidRPr="00C57503" w:rsidRDefault="004F3621" w:rsidP="004F3621">
            <w:pPr>
              <w:jc w:val="both"/>
              <w:rPr>
                <w:color w:val="auto"/>
                <w:sz w:val="26"/>
                <w:szCs w:val="26"/>
                <w:lang w:val="vi-VN"/>
              </w:rPr>
            </w:pPr>
            <w:r w:rsidRPr="00C57503">
              <w:rPr>
                <w:color w:val="auto"/>
                <w:sz w:val="26"/>
                <w:szCs w:val="26"/>
              </w:rPr>
              <w:t>Bài 1. Giới thiệu khái quát môn Sinh học</w:t>
            </w:r>
          </w:p>
        </w:tc>
        <w:tc>
          <w:tcPr>
            <w:tcW w:w="993" w:type="dxa"/>
          </w:tcPr>
          <w:p w14:paraId="37DE4479" w14:textId="77777777" w:rsidR="004F3621" w:rsidRPr="00C57503" w:rsidRDefault="004F3621" w:rsidP="004F3621">
            <w:pPr>
              <w:jc w:val="center"/>
              <w:rPr>
                <w:color w:val="auto"/>
                <w:sz w:val="26"/>
                <w:szCs w:val="26"/>
                <w:lang w:val="vi-VN"/>
              </w:rPr>
            </w:pPr>
            <w:r w:rsidRPr="00C57503">
              <w:rPr>
                <w:color w:val="auto"/>
                <w:sz w:val="26"/>
                <w:szCs w:val="26"/>
              </w:rPr>
              <w:t>2</w:t>
            </w:r>
          </w:p>
        </w:tc>
        <w:tc>
          <w:tcPr>
            <w:tcW w:w="9639" w:type="dxa"/>
          </w:tcPr>
          <w:p w14:paraId="64F597D1" w14:textId="77777777" w:rsidR="004F3621" w:rsidRPr="00C57503" w:rsidRDefault="004F3621" w:rsidP="004F3621">
            <w:pPr>
              <w:jc w:val="both"/>
              <w:rPr>
                <w:color w:val="auto"/>
                <w:sz w:val="26"/>
                <w:szCs w:val="26"/>
              </w:rPr>
            </w:pPr>
            <w:r w:rsidRPr="00C57503">
              <w:rPr>
                <w:color w:val="auto"/>
                <w:sz w:val="26"/>
                <w:szCs w:val="26"/>
              </w:rPr>
              <w:t>- Nêu được đối tượng và các lĩnh vực nghiên cứu của sinh học.</w:t>
            </w:r>
          </w:p>
          <w:p w14:paraId="3CCE202A" w14:textId="77777777" w:rsidR="004F3621" w:rsidRPr="00C57503" w:rsidRDefault="004F3621" w:rsidP="004F3621">
            <w:pPr>
              <w:jc w:val="both"/>
              <w:rPr>
                <w:color w:val="auto"/>
                <w:sz w:val="26"/>
                <w:szCs w:val="26"/>
              </w:rPr>
            </w:pPr>
            <w:r w:rsidRPr="00C57503">
              <w:rPr>
                <w:color w:val="auto"/>
                <w:sz w:val="26"/>
                <w:szCs w:val="26"/>
              </w:rPr>
              <w:t>- Trình bày được mục tiêu môn Sinh học.</w:t>
            </w:r>
          </w:p>
          <w:p w14:paraId="4AB4D308" w14:textId="77777777" w:rsidR="004F3621" w:rsidRPr="00C57503" w:rsidRDefault="004F3621" w:rsidP="004F3621">
            <w:pPr>
              <w:jc w:val="both"/>
              <w:rPr>
                <w:color w:val="auto"/>
                <w:sz w:val="26"/>
                <w:szCs w:val="26"/>
                <w:lang w:val="fr-FR"/>
              </w:rPr>
            </w:pPr>
            <w:r w:rsidRPr="00C57503">
              <w:rPr>
                <w:color w:val="auto"/>
                <w:sz w:val="26"/>
                <w:szCs w:val="26"/>
                <w:lang w:val="fr-FR"/>
              </w:rPr>
              <w:t>- Phân tích được vai trò của sinh học với cuộc sống hằng ngày và với sự phát triển kinh tế -xã hội; vai trò sinh học với sự phát triển bền vững môi trường sống và những vấn đề toàn cầu.</w:t>
            </w:r>
          </w:p>
          <w:p w14:paraId="1610C9B4" w14:textId="77777777" w:rsidR="004F3621" w:rsidRPr="00C57503" w:rsidRDefault="004F3621" w:rsidP="004F3621">
            <w:pPr>
              <w:jc w:val="both"/>
              <w:rPr>
                <w:color w:val="auto"/>
                <w:sz w:val="26"/>
                <w:szCs w:val="26"/>
                <w:lang w:val="fr-FR"/>
              </w:rPr>
            </w:pPr>
            <w:r w:rsidRPr="00C57503">
              <w:rPr>
                <w:color w:val="auto"/>
                <w:sz w:val="26"/>
                <w:szCs w:val="26"/>
              </w:rPr>
              <w:t>- Nêu được triển vọng phát triển sinh học trong tương lai.</w:t>
            </w:r>
          </w:p>
          <w:p w14:paraId="1D16B22B" w14:textId="77777777" w:rsidR="004F3621" w:rsidRPr="00C57503" w:rsidRDefault="004F3621" w:rsidP="004F3621">
            <w:pPr>
              <w:jc w:val="both"/>
              <w:rPr>
                <w:color w:val="auto"/>
                <w:sz w:val="26"/>
                <w:szCs w:val="26"/>
                <w:lang w:val="fr-FR"/>
              </w:rPr>
            </w:pPr>
            <w:r w:rsidRPr="00C57503">
              <w:rPr>
                <w:color w:val="auto"/>
                <w:sz w:val="26"/>
                <w:szCs w:val="26"/>
              </w:rPr>
              <w:t>- Kể được tên các ngành nghề liên quan đến sinh học và ứng dụng sinh học. Trình bày được các thành tựu từ lí thuyết đến thành tựu công nghệ của một số ngành nghề chủ chốt (y - dược học, pháp y, công nghệ thực phẩm, bảo vệ môi trường, nông nghiệp, lâm nghiệp,...). Nêu được triển vọng của các ngành nghề đó trong tương lai.</w:t>
            </w:r>
          </w:p>
        </w:tc>
      </w:tr>
      <w:tr w:rsidR="004F3621" w:rsidRPr="00C57503" w14:paraId="0583FD9E" w14:textId="77777777" w:rsidTr="004F3621">
        <w:tc>
          <w:tcPr>
            <w:tcW w:w="851" w:type="dxa"/>
          </w:tcPr>
          <w:p w14:paraId="31B2C1BE" w14:textId="77777777" w:rsidR="004F3621" w:rsidRPr="00C57503" w:rsidRDefault="004F3621" w:rsidP="004F3621">
            <w:pPr>
              <w:jc w:val="center"/>
              <w:rPr>
                <w:color w:val="auto"/>
                <w:sz w:val="26"/>
                <w:szCs w:val="26"/>
                <w:lang w:val="vi-VN"/>
              </w:rPr>
            </w:pPr>
            <w:r w:rsidRPr="00C57503">
              <w:rPr>
                <w:color w:val="auto"/>
                <w:sz w:val="26"/>
                <w:szCs w:val="26"/>
                <w:lang w:val="vi-VN"/>
              </w:rPr>
              <w:t>2</w:t>
            </w:r>
          </w:p>
        </w:tc>
        <w:tc>
          <w:tcPr>
            <w:tcW w:w="3118" w:type="dxa"/>
            <w:vAlign w:val="center"/>
          </w:tcPr>
          <w:p w14:paraId="31BF65C0" w14:textId="77777777" w:rsidR="004F3621" w:rsidRPr="00C57503" w:rsidRDefault="004F3621" w:rsidP="004F3621">
            <w:pPr>
              <w:jc w:val="both"/>
              <w:rPr>
                <w:color w:val="auto"/>
                <w:sz w:val="26"/>
                <w:szCs w:val="26"/>
                <w:lang w:val="vi-VN"/>
              </w:rPr>
            </w:pPr>
            <w:r w:rsidRPr="00C57503">
              <w:rPr>
                <w:color w:val="auto"/>
                <w:sz w:val="26"/>
                <w:szCs w:val="26"/>
              </w:rPr>
              <w:t>Bài 2. Phương pháp nghiên cứu và học tập môn Sinh học</w:t>
            </w:r>
          </w:p>
        </w:tc>
        <w:tc>
          <w:tcPr>
            <w:tcW w:w="993" w:type="dxa"/>
            <w:vAlign w:val="center"/>
          </w:tcPr>
          <w:p w14:paraId="16AF346B" w14:textId="77777777" w:rsidR="004F3621" w:rsidRPr="00C57503" w:rsidRDefault="004F3621" w:rsidP="004F3621">
            <w:pPr>
              <w:jc w:val="center"/>
              <w:rPr>
                <w:color w:val="auto"/>
                <w:sz w:val="26"/>
                <w:szCs w:val="26"/>
                <w:lang w:val="vi-VN"/>
              </w:rPr>
            </w:pPr>
            <w:r w:rsidRPr="00C57503">
              <w:rPr>
                <w:color w:val="auto"/>
                <w:sz w:val="26"/>
                <w:szCs w:val="26"/>
              </w:rPr>
              <w:t>3</w:t>
            </w:r>
          </w:p>
        </w:tc>
        <w:tc>
          <w:tcPr>
            <w:tcW w:w="9639" w:type="dxa"/>
          </w:tcPr>
          <w:p w14:paraId="5A7AB327"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định nghĩa về phát triển bền vững.</w:t>
            </w:r>
          </w:p>
          <w:p w14:paraId="3037C78B"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vai trò của sinh học trong phát triển bền vững môi trường sống.</w:t>
            </w:r>
          </w:p>
          <w:p w14:paraId="66EEFA4F" w14:textId="77777777" w:rsidR="004F3621" w:rsidRPr="00C57503" w:rsidRDefault="004F3621" w:rsidP="004F3621">
            <w:pPr>
              <w:jc w:val="both"/>
              <w:rPr>
                <w:color w:val="auto"/>
                <w:sz w:val="26"/>
                <w:szCs w:val="26"/>
              </w:rPr>
            </w:pPr>
            <w:r w:rsidRPr="00C57503">
              <w:rPr>
                <w:color w:val="auto"/>
                <w:sz w:val="26"/>
                <w:szCs w:val="26"/>
              </w:rPr>
              <w:t>- Phân tích được mối quan hệ giữa sinh học với những vấn đề xã hội: đạo đức sinh học, kinh tế, công nghệ.</w:t>
            </w:r>
          </w:p>
          <w:p w14:paraId="7905883B"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và vận dụng được một số phương pháp nghiên cứu sinh học, cụ thể:</w:t>
            </w:r>
          </w:p>
          <w:p w14:paraId="64482FF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Phương pháp quan sát;</w:t>
            </w:r>
          </w:p>
          <w:p w14:paraId="40655D11"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Phương pháp làm việc trong phòng thí nghiệm (các kĩ thuật phòng thí nghiệm);</w:t>
            </w:r>
          </w:p>
          <w:p w14:paraId="0BB0277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Phương pháp thực nghiệm khoa học.</w:t>
            </w:r>
          </w:p>
          <w:p w14:paraId="7FE62B2F"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một số vật liệu, thiết bị nghiên cứu và học tập môn Sinh học.</w:t>
            </w:r>
          </w:p>
          <w:p w14:paraId="3C13A40F"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và vận dụng được các kĩ năng trong tiến trình nghiên cứu:</w:t>
            </w:r>
          </w:p>
          <w:p w14:paraId="5889A23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Quan sát: logic thực hiện quan sát; thu thập, lưu giữ kết quả quan sát; lựa chọn hình thức biểu đạt kết quả quan sát;</w:t>
            </w:r>
          </w:p>
          <w:p w14:paraId="332054B2"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Xây dựng giả thuyết;</w:t>
            </w:r>
          </w:p>
          <w:p w14:paraId="7A5E0627"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Thiết kế và tiến hành thí nghiệm;</w:t>
            </w:r>
          </w:p>
          <w:p w14:paraId="041F100A"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Điều tra, khảo sát thực địa;</w:t>
            </w:r>
          </w:p>
          <w:p w14:paraId="36B70B8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Làm báo cáo kết quả nghiên cứu;</w:t>
            </w:r>
          </w:p>
          <w:p w14:paraId="27410C5C" w14:textId="77777777" w:rsidR="004F3621" w:rsidRPr="00C57503" w:rsidRDefault="004F3621" w:rsidP="004F3621">
            <w:pPr>
              <w:jc w:val="both"/>
              <w:rPr>
                <w:color w:val="auto"/>
                <w:sz w:val="26"/>
                <w:szCs w:val="26"/>
                <w:lang w:val="vi-VN"/>
              </w:rPr>
            </w:pPr>
            <w:r w:rsidRPr="00C57503">
              <w:rPr>
                <w:color w:val="auto"/>
                <w:sz w:val="26"/>
                <w:szCs w:val="26"/>
              </w:rPr>
              <w:t>- Giới thiệu được phương pháp tin sinh học (Bioinfomatics) như là công cụ trong nghiên cứu và học tập sinh học.</w:t>
            </w:r>
          </w:p>
        </w:tc>
      </w:tr>
      <w:tr w:rsidR="004F3621" w:rsidRPr="00C57503" w14:paraId="08BE1603" w14:textId="77777777" w:rsidTr="004F3621">
        <w:tc>
          <w:tcPr>
            <w:tcW w:w="851" w:type="dxa"/>
          </w:tcPr>
          <w:p w14:paraId="33A541DC" w14:textId="77777777" w:rsidR="004F3621" w:rsidRPr="00C57503" w:rsidRDefault="004F3621" w:rsidP="004F3621">
            <w:pPr>
              <w:jc w:val="center"/>
              <w:rPr>
                <w:color w:val="auto"/>
                <w:sz w:val="26"/>
                <w:szCs w:val="26"/>
              </w:rPr>
            </w:pPr>
            <w:r w:rsidRPr="00C57503">
              <w:rPr>
                <w:color w:val="auto"/>
                <w:sz w:val="26"/>
                <w:szCs w:val="26"/>
              </w:rPr>
              <w:lastRenderedPageBreak/>
              <w:t>3</w:t>
            </w:r>
          </w:p>
        </w:tc>
        <w:tc>
          <w:tcPr>
            <w:tcW w:w="3118" w:type="dxa"/>
            <w:vAlign w:val="center"/>
          </w:tcPr>
          <w:p w14:paraId="65DC55E2" w14:textId="77777777" w:rsidR="004F3621" w:rsidRPr="00C57503" w:rsidRDefault="004F3621" w:rsidP="004F3621">
            <w:pPr>
              <w:jc w:val="both"/>
              <w:rPr>
                <w:color w:val="auto"/>
                <w:sz w:val="26"/>
                <w:szCs w:val="26"/>
                <w:lang w:val="vi-VN"/>
              </w:rPr>
            </w:pPr>
            <w:r w:rsidRPr="00C57503">
              <w:rPr>
                <w:color w:val="auto"/>
                <w:sz w:val="26"/>
                <w:szCs w:val="26"/>
              </w:rPr>
              <w:t>Bài 3. Các cấp độ tổ chức của thế giới sống</w:t>
            </w:r>
          </w:p>
        </w:tc>
        <w:tc>
          <w:tcPr>
            <w:tcW w:w="993" w:type="dxa"/>
          </w:tcPr>
          <w:p w14:paraId="50D7AB72" w14:textId="77777777" w:rsidR="004F3621" w:rsidRPr="00C57503" w:rsidRDefault="004F3621" w:rsidP="004F3621">
            <w:pPr>
              <w:jc w:val="center"/>
              <w:rPr>
                <w:color w:val="auto"/>
                <w:sz w:val="26"/>
                <w:szCs w:val="26"/>
                <w:lang w:val="vi-VN"/>
              </w:rPr>
            </w:pPr>
            <w:r w:rsidRPr="00C57503">
              <w:rPr>
                <w:color w:val="auto"/>
                <w:sz w:val="26"/>
                <w:szCs w:val="26"/>
              </w:rPr>
              <w:t>1</w:t>
            </w:r>
          </w:p>
        </w:tc>
        <w:tc>
          <w:tcPr>
            <w:tcW w:w="9639" w:type="dxa"/>
          </w:tcPr>
          <w:p w14:paraId="7CD92747"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Phát biểu được khái niệm cấp độ tổ chức sống.</w:t>
            </w:r>
          </w:p>
          <w:p w14:paraId="31C4BA17" w14:textId="77777777" w:rsidR="004F3621" w:rsidRPr="00C57503" w:rsidRDefault="004F3621" w:rsidP="004F3621">
            <w:pPr>
              <w:jc w:val="both"/>
              <w:rPr>
                <w:color w:val="auto"/>
                <w:sz w:val="26"/>
                <w:szCs w:val="26"/>
              </w:rPr>
            </w:pPr>
            <w:r w:rsidRPr="00C57503">
              <w:rPr>
                <w:color w:val="auto"/>
                <w:sz w:val="26"/>
                <w:szCs w:val="26"/>
              </w:rPr>
              <w:t>- Trình bày được các đặc điểm chung của các cấp độ tổ chức sống.</w:t>
            </w:r>
          </w:p>
          <w:p w14:paraId="6323E263" w14:textId="77777777" w:rsidR="004F3621" w:rsidRPr="00C57503" w:rsidRDefault="004F3621" w:rsidP="004F3621">
            <w:pPr>
              <w:jc w:val="both"/>
              <w:rPr>
                <w:color w:val="auto"/>
                <w:sz w:val="26"/>
                <w:szCs w:val="26"/>
              </w:rPr>
            </w:pPr>
            <w:r w:rsidRPr="00C57503">
              <w:rPr>
                <w:color w:val="auto"/>
                <w:sz w:val="26"/>
                <w:szCs w:val="26"/>
              </w:rPr>
              <w:t>- Dựa vào sơ đồ, phân biệt được cấp độ tổ chức sống.</w:t>
            </w:r>
          </w:p>
          <w:p w14:paraId="72B0EE97" w14:textId="77777777" w:rsidR="004F3621" w:rsidRPr="00C57503" w:rsidRDefault="004F3621" w:rsidP="004F3621">
            <w:pPr>
              <w:jc w:val="both"/>
              <w:rPr>
                <w:color w:val="auto"/>
                <w:sz w:val="26"/>
                <w:szCs w:val="26"/>
                <w:lang w:val="vi-VN"/>
              </w:rPr>
            </w:pPr>
            <w:r w:rsidRPr="00C57503">
              <w:rPr>
                <w:color w:val="auto"/>
                <w:sz w:val="26"/>
                <w:szCs w:val="26"/>
              </w:rPr>
              <w:t>- Giải thích được mối quan hệ giữa các cấp độ tổ chức sống.</w:t>
            </w:r>
          </w:p>
        </w:tc>
      </w:tr>
      <w:tr w:rsidR="004F3621" w:rsidRPr="00C57503" w14:paraId="2084A413" w14:textId="77777777" w:rsidTr="004F3621">
        <w:tc>
          <w:tcPr>
            <w:tcW w:w="851" w:type="dxa"/>
          </w:tcPr>
          <w:p w14:paraId="7F5F2E01" w14:textId="77777777" w:rsidR="004F3621" w:rsidRPr="00C57503" w:rsidRDefault="004F3621" w:rsidP="004F3621">
            <w:pPr>
              <w:jc w:val="center"/>
              <w:rPr>
                <w:color w:val="auto"/>
                <w:sz w:val="26"/>
                <w:szCs w:val="26"/>
              </w:rPr>
            </w:pPr>
            <w:r w:rsidRPr="00C57503">
              <w:rPr>
                <w:color w:val="auto"/>
                <w:sz w:val="26"/>
                <w:szCs w:val="26"/>
              </w:rPr>
              <w:t>4</w:t>
            </w:r>
          </w:p>
        </w:tc>
        <w:tc>
          <w:tcPr>
            <w:tcW w:w="3118" w:type="dxa"/>
            <w:vAlign w:val="center"/>
          </w:tcPr>
          <w:p w14:paraId="0174D00F" w14:textId="77777777" w:rsidR="004F3621" w:rsidRPr="00C57503" w:rsidRDefault="004F3621" w:rsidP="004F3621">
            <w:pPr>
              <w:jc w:val="both"/>
              <w:rPr>
                <w:color w:val="auto"/>
                <w:sz w:val="26"/>
                <w:szCs w:val="26"/>
              </w:rPr>
            </w:pPr>
            <w:r w:rsidRPr="00C57503">
              <w:rPr>
                <w:color w:val="auto"/>
                <w:sz w:val="26"/>
                <w:szCs w:val="26"/>
              </w:rPr>
              <w:t>Bài 4. Các nguyên tố hóa học và nước</w:t>
            </w:r>
          </w:p>
        </w:tc>
        <w:tc>
          <w:tcPr>
            <w:tcW w:w="993" w:type="dxa"/>
          </w:tcPr>
          <w:p w14:paraId="795E6DF1" w14:textId="77777777" w:rsidR="004F3621" w:rsidRPr="00C57503" w:rsidRDefault="004F3621" w:rsidP="004F3621">
            <w:pPr>
              <w:jc w:val="center"/>
              <w:rPr>
                <w:color w:val="auto"/>
                <w:sz w:val="26"/>
                <w:szCs w:val="26"/>
              </w:rPr>
            </w:pPr>
            <w:r w:rsidRPr="00C57503">
              <w:rPr>
                <w:color w:val="auto"/>
                <w:sz w:val="26"/>
                <w:szCs w:val="26"/>
                <w:lang w:val="en-GB"/>
              </w:rPr>
              <w:t>2</w:t>
            </w:r>
          </w:p>
        </w:tc>
        <w:tc>
          <w:tcPr>
            <w:tcW w:w="9639" w:type="dxa"/>
          </w:tcPr>
          <w:p w14:paraId="36ACB3FC"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quát học thuyết tế bào.</w:t>
            </w:r>
          </w:p>
          <w:p w14:paraId="1A818C1D"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xml:space="preserve">- Giải thích được tế bào là đơn vị cấu trúc và chức năng của cơ thể sống. </w:t>
            </w:r>
          </w:p>
          <w:p w14:paraId="76E8E58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Liệt kê được một số nguyên tố hoá học chính có trong tế bào (C, H, O, N, S, P).</w:t>
            </w:r>
          </w:p>
          <w:p w14:paraId="5FBAB107"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vai trò của các nguyên tố vi lượng, đa lượng trong tế bào.</w:t>
            </w:r>
          </w:p>
          <w:p w14:paraId="182647EA" w14:textId="77777777" w:rsidR="004F3621" w:rsidRPr="00C57503" w:rsidRDefault="004F3621" w:rsidP="004F3621">
            <w:pPr>
              <w:jc w:val="both"/>
              <w:rPr>
                <w:color w:val="auto"/>
                <w:sz w:val="26"/>
                <w:szCs w:val="26"/>
              </w:rPr>
            </w:pPr>
            <w:r w:rsidRPr="00C57503">
              <w:rPr>
                <w:color w:val="auto"/>
                <w:sz w:val="26"/>
                <w:szCs w:val="26"/>
              </w:rPr>
              <w:t>- Nêu được vai trò quan trọng của nguyên tố carbon trong tế bào (cấu trúc nguyên tử C có thể liên kết với chính nó và nhiều nhóm chức khác nhau).</w:t>
            </w:r>
          </w:p>
          <w:p w14:paraId="0FA1A4D7" w14:textId="77777777" w:rsidR="004F3621" w:rsidRPr="00C57503" w:rsidRDefault="004F3621" w:rsidP="004F3621">
            <w:pPr>
              <w:jc w:val="both"/>
              <w:rPr>
                <w:color w:val="auto"/>
                <w:sz w:val="26"/>
                <w:szCs w:val="26"/>
                <w:lang w:val="vi-VN"/>
              </w:rPr>
            </w:pPr>
            <w:r w:rsidRPr="00C57503">
              <w:rPr>
                <w:color w:val="auto"/>
                <w:sz w:val="26"/>
                <w:szCs w:val="26"/>
              </w:rPr>
              <w:t>- Trình bày được đặc điểm cấu tạo phân tử nước quy định tính chất vật lí, hoá học và sinh học của nước, từ đó quy định vai trò sinh học của nước trong tế bào.</w:t>
            </w:r>
          </w:p>
          <w:p w14:paraId="473D94DC" w14:textId="77777777" w:rsidR="004F3621" w:rsidRPr="00C57503" w:rsidRDefault="004F3621" w:rsidP="004F3621">
            <w:pPr>
              <w:jc w:val="both"/>
              <w:rPr>
                <w:color w:val="auto"/>
                <w:sz w:val="26"/>
                <w:szCs w:val="26"/>
              </w:rPr>
            </w:pPr>
          </w:p>
        </w:tc>
      </w:tr>
      <w:tr w:rsidR="004F3621" w:rsidRPr="00C57503" w14:paraId="3565CBB2" w14:textId="77777777" w:rsidTr="004F3621">
        <w:tc>
          <w:tcPr>
            <w:tcW w:w="851" w:type="dxa"/>
          </w:tcPr>
          <w:p w14:paraId="1B9732D0" w14:textId="77777777" w:rsidR="004F3621" w:rsidRPr="00C57503" w:rsidRDefault="004F3621" w:rsidP="004F3621">
            <w:pPr>
              <w:jc w:val="center"/>
              <w:rPr>
                <w:color w:val="auto"/>
                <w:sz w:val="26"/>
                <w:szCs w:val="26"/>
              </w:rPr>
            </w:pPr>
            <w:r w:rsidRPr="00C57503">
              <w:rPr>
                <w:color w:val="auto"/>
                <w:sz w:val="26"/>
                <w:szCs w:val="26"/>
              </w:rPr>
              <w:t>5</w:t>
            </w:r>
          </w:p>
        </w:tc>
        <w:tc>
          <w:tcPr>
            <w:tcW w:w="3118" w:type="dxa"/>
            <w:vAlign w:val="center"/>
          </w:tcPr>
          <w:p w14:paraId="12851B19" w14:textId="77777777" w:rsidR="004F3621" w:rsidRPr="00C57503" w:rsidRDefault="004F3621" w:rsidP="004F3621">
            <w:pPr>
              <w:jc w:val="both"/>
              <w:rPr>
                <w:color w:val="auto"/>
                <w:sz w:val="26"/>
                <w:szCs w:val="26"/>
              </w:rPr>
            </w:pPr>
            <w:r w:rsidRPr="00C57503">
              <w:rPr>
                <w:color w:val="auto"/>
                <w:sz w:val="26"/>
                <w:szCs w:val="26"/>
              </w:rPr>
              <w:t>Bài 5. Các phân tử sinh học</w:t>
            </w:r>
          </w:p>
        </w:tc>
        <w:tc>
          <w:tcPr>
            <w:tcW w:w="993" w:type="dxa"/>
          </w:tcPr>
          <w:p w14:paraId="176D5724" w14:textId="77777777" w:rsidR="004F3621" w:rsidRPr="00C57503" w:rsidRDefault="004F3621" w:rsidP="004F3621">
            <w:pPr>
              <w:jc w:val="center"/>
              <w:rPr>
                <w:color w:val="auto"/>
                <w:sz w:val="26"/>
                <w:szCs w:val="26"/>
                <w:lang w:val="en-GB"/>
              </w:rPr>
            </w:pPr>
            <w:r w:rsidRPr="00C57503">
              <w:rPr>
                <w:color w:val="auto"/>
                <w:sz w:val="26"/>
                <w:szCs w:val="26"/>
              </w:rPr>
              <w:t>4</w:t>
            </w:r>
          </w:p>
        </w:tc>
        <w:tc>
          <w:tcPr>
            <w:tcW w:w="9639" w:type="dxa"/>
          </w:tcPr>
          <w:p w14:paraId="58B4B76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niệm phân tử sinh học.</w:t>
            </w:r>
          </w:p>
          <w:p w14:paraId="27EBB9AA"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thành phần cấu tạo (các nguyên tố hoá học và đơn phân) và vai trò của các phân tử sinh học trong tế bào: carbohydrate, lipid, protein, nucleic acid.</w:t>
            </w:r>
          </w:p>
          <w:p w14:paraId="193E75CB"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mối quan hệ giữa cấu tạo và vai trò của các phân tử sinh học.</w:t>
            </w:r>
          </w:p>
          <w:p w14:paraId="0C39A7B8"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một số nguồn thực phẩm cung cấp các phân tử sinh học cho cơ thể.</w:t>
            </w:r>
          </w:p>
          <w:p w14:paraId="1AE3EF7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Vận dụng được kiến thức về thành phần hoá học của tế bào vào giải thích các hiện tượng và ứng dụng trong thực tiễn (ví dụ: ăn uống hợp lí; giải thích vì sao thịt lợn, thịt bò cùng là protein nhưng có nhiều đặc điểm khác nhau; giải thích vai trò của DNA trong xác định huyết thống, truy tìm tội phạm,...).</w:t>
            </w:r>
          </w:p>
        </w:tc>
      </w:tr>
      <w:tr w:rsidR="004F3621" w:rsidRPr="00C57503" w14:paraId="5C93640E" w14:textId="77777777" w:rsidTr="004F3621">
        <w:tc>
          <w:tcPr>
            <w:tcW w:w="851" w:type="dxa"/>
          </w:tcPr>
          <w:p w14:paraId="1D4438FE" w14:textId="77777777" w:rsidR="004F3621" w:rsidRPr="00C57503" w:rsidRDefault="004F3621" w:rsidP="004F3621">
            <w:pPr>
              <w:jc w:val="center"/>
              <w:rPr>
                <w:color w:val="auto"/>
                <w:sz w:val="26"/>
                <w:szCs w:val="26"/>
              </w:rPr>
            </w:pPr>
            <w:r w:rsidRPr="00C57503">
              <w:rPr>
                <w:color w:val="auto"/>
                <w:sz w:val="26"/>
                <w:szCs w:val="26"/>
              </w:rPr>
              <w:t>6</w:t>
            </w:r>
          </w:p>
        </w:tc>
        <w:tc>
          <w:tcPr>
            <w:tcW w:w="3118" w:type="dxa"/>
            <w:vAlign w:val="center"/>
          </w:tcPr>
          <w:p w14:paraId="5D4B2D22" w14:textId="77777777" w:rsidR="004F3621" w:rsidRPr="00C57503" w:rsidRDefault="004F3621" w:rsidP="004F3621">
            <w:pPr>
              <w:jc w:val="both"/>
              <w:rPr>
                <w:color w:val="auto"/>
                <w:sz w:val="26"/>
                <w:szCs w:val="26"/>
              </w:rPr>
            </w:pPr>
            <w:r w:rsidRPr="00C57503">
              <w:rPr>
                <w:color w:val="auto"/>
                <w:sz w:val="26"/>
                <w:szCs w:val="26"/>
              </w:rPr>
              <w:t>Bài 6. Thực hành: Nhận biết một số phân tử sinh học</w:t>
            </w:r>
          </w:p>
        </w:tc>
        <w:tc>
          <w:tcPr>
            <w:tcW w:w="993" w:type="dxa"/>
          </w:tcPr>
          <w:p w14:paraId="280F486C" w14:textId="77777777" w:rsidR="004F3621" w:rsidRPr="00C57503" w:rsidRDefault="004F3621" w:rsidP="004F3621">
            <w:pPr>
              <w:jc w:val="center"/>
              <w:rPr>
                <w:color w:val="auto"/>
                <w:sz w:val="26"/>
                <w:szCs w:val="26"/>
              </w:rPr>
            </w:pPr>
            <w:r w:rsidRPr="00C57503">
              <w:rPr>
                <w:color w:val="auto"/>
                <w:sz w:val="26"/>
                <w:szCs w:val="26"/>
              </w:rPr>
              <w:t>2</w:t>
            </w:r>
          </w:p>
        </w:tc>
        <w:tc>
          <w:tcPr>
            <w:tcW w:w="9639" w:type="dxa"/>
          </w:tcPr>
          <w:p w14:paraId="6D5A0D41" w14:textId="77777777" w:rsidR="004F3621" w:rsidRPr="00C57503" w:rsidRDefault="004F3621" w:rsidP="004F3621">
            <w:pPr>
              <w:jc w:val="both"/>
              <w:rPr>
                <w:color w:val="auto"/>
                <w:sz w:val="26"/>
                <w:szCs w:val="26"/>
                <w:lang w:val="vi-VN"/>
              </w:rPr>
            </w:pPr>
            <w:r w:rsidRPr="00C57503">
              <w:rPr>
                <w:color w:val="auto"/>
                <w:sz w:val="26"/>
                <w:szCs w:val="26"/>
              </w:rPr>
              <w:t>- Thực hành xác định (định tính) được một số thành phần hoá học có trong tế bào (protein, lipid,...).</w:t>
            </w:r>
          </w:p>
          <w:p w14:paraId="32BB7565" w14:textId="77777777" w:rsidR="004F3621" w:rsidRPr="00C57503" w:rsidRDefault="004F3621" w:rsidP="004F3621">
            <w:pPr>
              <w:jc w:val="both"/>
              <w:rPr>
                <w:color w:val="auto"/>
                <w:sz w:val="26"/>
                <w:szCs w:val="26"/>
                <w:lang w:val="vi-VN"/>
              </w:rPr>
            </w:pPr>
          </w:p>
        </w:tc>
      </w:tr>
      <w:tr w:rsidR="004F3621" w:rsidRPr="00C57503" w14:paraId="14B62FB9" w14:textId="77777777" w:rsidTr="004F3621">
        <w:tc>
          <w:tcPr>
            <w:tcW w:w="851" w:type="dxa"/>
          </w:tcPr>
          <w:p w14:paraId="1D72480D" w14:textId="77777777" w:rsidR="004F3621" w:rsidRPr="00C57503" w:rsidRDefault="004F3621" w:rsidP="004F3621">
            <w:pPr>
              <w:jc w:val="center"/>
              <w:rPr>
                <w:color w:val="auto"/>
                <w:sz w:val="26"/>
                <w:szCs w:val="26"/>
              </w:rPr>
            </w:pPr>
            <w:r w:rsidRPr="00C57503">
              <w:rPr>
                <w:color w:val="auto"/>
                <w:sz w:val="26"/>
                <w:szCs w:val="26"/>
              </w:rPr>
              <w:t>7</w:t>
            </w:r>
          </w:p>
        </w:tc>
        <w:tc>
          <w:tcPr>
            <w:tcW w:w="3118" w:type="dxa"/>
            <w:vAlign w:val="center"/>
          </w:tcPr>
          <w:p w14:paraId="4442E1D4" w14:textId="77777777" w:rsidR="004F3621" w:rsidRPr="00C57503" w:rsidRDefault="004F3621" w:rsidP="004F3621">
            <w:pPr>
              <w:jc w:val="both"/>
              <w:rPr>
                <w:color w:val="auto"/>
                <w:sz w:val="26"/>
                <w:szCs w:val="26"/>
              </w:rPr>
            </w:pPr>
            <w:r w:rsidRPr="00C57503">
              <w:rPr>
                <w:color w:val="auto"/>
                <w:sz w:val="26"/>
                <w:szCs w:val="26"/>
              </w:rPr>
              <w:t xml:space="preserve">Bài 7. Tế bào nhân sơ </w:t>
            </w:r>
          </w:p>
        </w:tc>
        <w:tc>
          <w:tcPr>
            <w:tcW w:w="993" w:type="dxa"/>
          </w:tcPr>
          <w:p w14:paraId="54DE6A51" w14:textId="77777777" w:rsidR="004F3621" w:rsidRPr="00C57503" w:rsidRDefault="004F3621" w:rsidP="004F3621">
            <w:pPr>
              <w:jc w:val="center"/>
              <w:rPr>
                <w:color w:val="auto"/>
                <w:sz w:val="26"/>
                <w:szCs w:val="26"/>
              </w:rPr>
            </w:pPr>
            <w:r w:rsidRPr="00C57503">
              <w:rPr>
                <w:color w:val="auto"/>
                <w:sz w:val="26"/>
                <w:szCs w:val="26"/>
                <w:lang w:val="en-GB"/>
              </w:rPr>
              <w:t>1</w:t>
            </w:r>
          </w:p>
        </w:tc>
        <w:tc>
          <w:tcPr>
            <w:tcW w:w="9639" w:type="dxa"/>
          </w:tcPr>
          <w:p w14:paraId="73A17945" w14:textId="77777777" w:rsidR="004F3621" w:rsidRPr="00C57503" w:rsidRDefault="004F3621" w:rsidP="004F3621">
            <w:pPr>
              <w:jc w:val="both"/>
              <w:rPr>
                <w:color w:val="auto"/>
                <w:sz w:val="26"/>
                <w:szCs w:val="26"/>
              </w:rPr>
            </w:pPr>
            <w:r w:rsidRPr="00C57503">
              <w:rPr>
                <w:color w:val="auto"/>
                <w:sz w:val="26"/>
                <w:szCs w:val="26"/>
              </w:rPr>
              <w:t>- Mô tả được kích thước, cấu tạo và chức năng các thành phần của tế bào nhân sơ.</w:t>
            </w:r>
          </w:p>
        </w:tc>
      </w:tr>
      <w:tr w:rsidR="004F3621" w:rsidRPr="00C57503" w14:paraId="32BC04D5" w14:textId="77777777" w:rsidTr="004F3621">
        <w:tc>
          <w:tcPr>
            <w:tcW w:w="851" w:type="dxa"/>
          </w:tcPr>
          <w:p w14:paraId="2C51962A" w14:textId="77777777" w:rsidR="004F3621" w:rsidRPr="00C57503" w:rsidRDefault="004F3621" w:rsidP="004F3621">
            <w:pPr>
              <w:jc w:val="center"/>
              <w:rPr>
                <w:color w:val="auto"/>
                <w:sz w:val="26"/>
                <w:szCs w:val="26"/>
              </w:rPr>
            </w:pPr>
            <w:r w:rsidRPr="00C57503">
              <w:rPr>
                <w:color w:val="auto"/>
                <w:sz w:val="26"/>
                <w:szCs w:val="26"/>
              </w:rPr>
              <w:t>8</w:t>
            </w:r>
          </w:p>
        </w:tc>
        <w:tc>
          <w:tcPr>
            <w:tcW w:w="3118" w:type="dxa"/>
            <w:vAlign w:val="center"/>
          </w:tcPr>
          <w:p w14:paraId="50FA8773" w14:textId="77777777" w:rsidR="004F3621" w:rsidRPr="00C57503" w:rsidRDefault="004F3621" w:rsidP="004F3621">
            <w:pPr>
              <w:jc w:val="both"/>
              <w:rPr>
                <w:color w:val="auto"/>
                <w:sz w:val="26"/>
                <w:szCs w:val="26"/>
              </w:rPr>
            </w:pPr>
            <w:r w:rsidRPr="00C57503">
              <w:rPr>
                <w:color w:val="auto"/>
                <w:sz w:val="26"/>
                <w:szCs w:val="26"/>
              </w:rPr>
              <w:t>Bài 8. Tế bào nhân thực</w:t>
            </w:r>
          </w:p>
        </w:tc>
        <w:tc>
          <w:tcPr>
            <w:tcW w:w="993" w:type="dxa"/>
          </w:tcPr>
          <w:p w14:paraId="362B177A" w14:textId="77777777" w:rsidR="004F3621" w:rsidRPr="00C57503" w:rsidRDefault="004F3621" w:rsidP="004F3621">
            <w:pPr>
              <w:jc w:val="center"/>
              <w:rPr>
                <w:color w:val="auto"/>
                <w:sz w:val="26"/>
                <w:szCs w:val="26"/>
                <w:lang w:val="en-GB"/>
              </w:rPr>
            </w:pPr>
            <w:r w:rsidRPr="00C57503">
              <w:rPr>
                <w:color w:val="auto"/>
                <w:sz w:val="26"/>
                <w:szCs w:val="26"/>
                <w:lang w:val="en-GB"/>
              </w:rPr>
              <w:t>5</w:t>
            </w:r>
          </w:p>
        </w:tc>
        <w:tc>
          <w:tcPr>
            <w:tcW w:w="9639" w:type="dxa"/>
          </w:tcPr>
          <w:p w14:paraId="2E306ED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mối quan hệ phù hợp giữa cấu tạo và chức năng của thành tế bào (ở tế bào thực vật) và màng sinh chất.</w:t>
            </w:r>
          </w:p>
          <w:p w14:paraId="13195845"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cấu tạo và chức năng của tế bào chất.</w:t>
            </w:r>
          </w:p>
          <w:p w14:paraId="4E5C15F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cấu trúc của nhân tế bào và chức năng quan trọng của nhân.</w:t>
            </w:r>
          </w:p>
          <w:p w14:paraId="3DC2DEAC"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mối quan hệ giữa cấu tạo và chức năng của các bào quan trong tế bào.</w:t>
            </w:r>
          </w:p>
          <w:p w14:paraId="77E54CB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lastRenderedPageBreak/>
              <w:t>- Lập được bảng so sánh tế bào nhân sơ và tế bào nhân thực.</w:t>
            </w:r>
          </w:p>
        </w:tc>
      </w:tr>
      <w:tr w:rsidR="004F3621" w:rsidRPr="00C57503" w14:paraId="679BC254" w14:textId="77777777" w:rsidTr="004F3621">
        <w:tc>
          <w:tcPr>
            <w:tcW w:w="851" w:type="dxa"/>
          </w:tcPr>
          <w:p w14:paraId="721233D2" w14:textId="77777777" w:rsidR="004F3621" w:rsidRPr="00C57503" w:rsidRDefault="004F3621" w:rsidP="004F3621">
            <w:pPr>
              <w:jc w:val="center"/>
              <w:rPr>
                <w:color w:val="auto"/>
                <w:sz w:val="26"/>
                <w:szCs w:val="26"/>
              </w:rPr>
            </w:pPr>
            <w:r w:rsidRPr="00C57503">
              <w:rPr>
                <w:color w:val="auto"/>
                <w:sz w:val="26"/>
                <w:szCs w:val="26"/>
              </w:rPr>
              <w:lastRenderedPageBreak/>
              <w:t>9</w:t>
            </w:r>
          </w:p>
        </w:tc>
        <w:tc>
          <w:tcPr>
            <w:tcW w:w="3118" w:type="dxa"/>
            <w:vAlign w:val="center"/>
          </w:tcPr>
          <w:p w14:paraId="3F5AF454" w14:textId="77777777" w:rsidR="004F3621" w:rsidRPr="00C57503" w:rsidRDefault="004F3621" w:rsidP="004F3621">
            <w:pPr>
              <w:jc w:val="both"/>
              <w:rPr>
                <w:bCs/>
                <w:iCs/>
                <w:color w:val="auto"/>
                <w:sz w:val="26"/>
                <w:szCs w:val="26"/>
              </w:rPr>
            </w:pPr>
            <w:r w:rsidRPr="00C57503">
              <w:rPr>
                <w:color w:val="auto"/>
                <w:sz w:val="26"/>
                <w:szCs w:val="26"/>
              </w:rPr>
              <w:t>Bài 9. Thực hành: Quan sát tế bào</w:t>
            </w:r>
          </w:p>
        </w:tc>
        <w:tc>
          <w:tcPr>
            <w:tcW w:w="993" w:type="dxa"/>
          </w:tcPr>
          <w:p w14:paraId="1F5C09DE" w14:textId="77777777" w:rsidR="004F3621" w:rsidRPr="00C57503" w:rsidRDefault="004F3621" w:rsidP="004F3621">
            <w:pPr>
              <w:jc w:val="center"/>
              <w:rPr>
                <w:color w:val="auto"/>
                <w:sz w:val="26"/>
                <w:szCs w:val="26"/>
              </w:rPr>
            </w:pPr>
            <w:r w:rsidRPr="00C57503">
              <w:rPr>
                <w:color w:val="auto"/>
                <w:sz w:val="26"/>
                <w:szCs w:val="26"/>
              </w:rPr>
              <w:t>2</w:t>
            </w:r>
          </w:p>
        </w:tc>
        <w:tc>
          <w:tcPr>
            <w:tcW w:w="9639" w:type="dxa"/>
          </w:tcPr>
          <w:p w14:paraId="28F34AD6"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Quan sát hình vẽ, lập được bảng so sánh cấu tạo tế bào thực vật và động vật.</w:t>
            </w:r>
          </w:p>
          <w:p w14:paraId="188ACEA2"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Thực hành làm được tiêu bản và quan sát được tế bào sinh vật nhân sơ (vi khuẩn).</w:t>
            </w:r>
          </w:p>
          <w:p w14:paraId="2025DCFE" w14:textId="77777777" w:rsidR="004F3621" w:rsidRPr="00C57503" w:rsidRDefault="004F3621" w:rsidP="004F3621">
            <w:pPr>
              <w:jc w:val="both"/>
              <w:rPr>
                <w:color w:val="auto"/>
                <w:sz w:val="26"/>
                <w:szCs w:val="26"/>
                <w:lang w:val="vi-VN"/>
              </w:rPr>
            </w:pPr>
            <w:r w:rsidRPr="00C57503">
              <w:rPr>
                <w:color w:val="auto"/>
                <w:sz w:val="26"/>
                <w:szCs w:val="26"/>
              </w:rPr>
              <w:t>- Làm được tiêu bản hiển vi tế bào nhân thực (củ hành tây, hành ta, thài lài tía, hoa lúa, bí ngô, tế bào niêm mạc xoang miệng,...) và quan sát nhân, một số bào quan trên tiêu bản đó.</w:t>
            </w:r>
          </w:p>
        </w:tc>
      </w:tr>
      <w:tr w:rsidR="004F3621" w:rsidRPr="00C57503" w14:paraId="66FFC9E8" w14:textId="77777777" w:rsidTr="004F3621">
        <w:tc>
          <w:tcPr>
            <w:tcW w:w="851" w:type="dxa"/>
          </w:tcPr>
          <w:p w14:paraId="5D7B0A59" w14:textId="77777777" w:rsidR="004F3621" w:rsidRPr="00C57503" w:rsidRDefault="004F3621" w:rsidP="004F3621">
            <w:pPr>
              <w:jc w:val="center"/>
              <w:rPr>
                <w:color w:val="auto"/>
                <w:sz w:val="26"/>
                <w:szCs w:val="26"/>
              </w:rPr>
            </w:pPr>
            <w:r w:rsidRPr="00C57503">
              <w:rPr>
                <w:color w:val="auto"/>
                <w:sz w:val="26"/>
                <w:szCs w:val="26"/>
              </w:rPr>
              <w:t>10</w:t>
            </w:r>
          </w:p>
        </w:tc>
        <w:tc>
          <w:tcPr>
            <w:tcW w:w="3118" w:type="dxa"/>
            <w:vAlign w:val="center"/>
          </w:tcPr>
          <w:p w14:paraId="5448DF82" w14:textId="77777777" w:rsidR="004F3621" w:rsidRPr="00C57503" w:rsidRDefault="004F3621" w:rsidP="004F3621">
            <w:pPr>
              <w:jc w:val="both"/>
              <w:rPr>
                <w:color w:val="auto"/>
                <w:sz w:val="26"/>
                <w:szCs w:val="26"/>
              </w:rPr>
            </w:pPr>
            <w:r w:rsidRPr="00C57503">
              <w:rPr>
                <w:color w:val="auto"/>
                <w:sz w:val="26"/>
                <w:szCs w:val="26"/>
              </w:rPr>
              <w:t>Bài 10. Trao đổi chất qua màng tế bào</w:t>
            </w:r>
          </w:p>
        </w:tc>
        <w:tc>
          <w:tcPr>
            <w:tcW w:w="993" w:type="dxa"/>
          </w:tcPr>
          <w:p w14:paraId="0AB35CA4" w14:textId="77777777" w:rsidR="004F3621" w:rsidRPr="00C57503" w:rsidRDefault="004F3621" w:rsidP="004F3621">
            <w:pPr>
              <w:jc w:val="center"/>
              <w:rPr>
                <w:color w:val="auto"/>
                <w:sz w:val="26"/>
                <w:szCs w:val="26"/>
              </w:rPr>
            </w:pPr>
            <w:r w:rsidRPr="00C57503">
              <w:rPr>
                <w:color w:val="auto"/>
                <w:sz w:val="26"/>
                <w:szCs w:val="26"/>
                <w:lang w:val="en-GB"/>
              </w:rPr>
              <w:t>2</w:t>
            </w:r>
          </w:p>
        </w:tc>
        <w:tc>
          <w:tcPr>
            <w:tcW w:w="9639" w:type="dxa"/>
          </w:tcPr>
          <w:p w14:paraId="1DF5ADF6" w14:textId="77777777" w:rsidR="004F3621" w:rsidRPr="00C57503" w:rsidRDefault="004F3621" w:rsidP="004F3621">
            <w:pPr>
              <w:jc w:val="both"/>
              <w:rPr>
                <w:color w:val="auto"/>
                <w:sz w:val="26"/>
                <w:szCs w:val="26"/>
              </w:rPr>
            </w:pPr>
            <w:r w:rsidRPr="00C57503">
              <w:rPr>
                <w:color w:val="auto"/>
                <w:sz w:val="26"/>
                <w:szCs w:val="26"/>
              </w:rPr>
              <w:t>- Nêu được khái niệm trao đổi chất ở tế bào.</w:t>
            </w:r>
          </w:p>
          <w:p w14:paraId="751F7A8D"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biệt được các hình thức vận chuyển các chất qua màng sinh chất: vận chuyển thụ động, chủ động. Nêu được ý nghĩa của các hình thức đó. Lấy được ví dụ minh hoạ.</w:t>
            </w:r>
          </w:p>
          <w:p w14:paraId="53AD584D"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hiện tượng nhập bào và xuất bào thông qua biến dạng của màng sinh chất. Lấy được ví dụ minh hoạ.</w:t>
            </w:r>
          </w:p>
          <w:p w14:paraId="3C215D2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Vận dụng những hiểu biết về sự vận chuyển các chất qua màng sinh chất để giải thích một số hiện tượng thực tiễn (muối dưa, muối cà).</w:t>
            </w:r>
          </w:p>
        </w:tc>
      </w:tr>
      <w:tr w:rsidR="004F3621" w:rsidRPr="00C57503" w14:paraId="1CC05646" w14:textId="77777777" w:rsidTr="004F3621">
        <w:tc>
          <w:tcPr>
            <w:tcW w:w="851" w:type="dxa"/>
          </w:tcPr>
          <w:p w14:paraId="7DF1A537" w14:textId="77777777" w:rsidR="004F3621" w:rsidRPr="00C57503" w:rsidRDefault="004F3621" w:rsidP="004F3621">
            <w:pPr>
              <w:jc w:val="center"/>
              <w:rPr>
                <w:color w:val="auto"/>
                <w:sz w:val="26"/>
                <w:szCs w:val="26"/>
              </w:rPr>
            </w:pPr>
            <w:r w:rsidRPr="00C57503">
              <w:rPr>
                <w:color w:val="auto"/>
                <w:sz w:val="26"/>
                <w:szCs w:val="26"/>
              </w:rPr>
              <w:t>11</w:t>
            </w:r>
          </w:p>
        </w:tc>
        <w:tc>
          <w:tcPr>
            <w:tcW w:w="3118" w:type="dxa"/>
            <w:vAlign w:val="center"/>
          </w:tcPr>
          <w:p w14:paraId="3A5C2A50" w14:textId="77777777" w:rsidR="004F3621" w:rsidRPr="00C57503" w:rsidRDefault="004F3621" w:rsidP="004F3621">
            <w:pPr>
              <w:jc w:val="both"/>
              <w:rPr>
                <w:color w:val="auto"/>
                <w:sz w:val="26"/>
                <w:szCs w:val="26"/>
              </w:rPr>
            </w:pPr>
            <w:r w:rsidRPr="00C57503">
              <w:rPr>
                <w:color w:val="auto"/>
                <w:sz w:val="26"/>
                <w:szCs w:val="26"/>
              </w:rPr>
              <w:t>Bài 11. Thực hành: Thí nghiệm co và phản co nguyên sinh</w:t>
            </w:r>
          </w:p>
        </w:tc>
        <w:tc>
          <w:tcPr>
            <w:tcW w:w="993" w:type="dxa"/>
          </w:tcPr>
          <w:p w14:paraId="7CD0184C" w14:textId="77777777" w:rsidR="004F3621" w:rsidRPr="00C57503" w:rsidRDefault="004F3621" w:rsidP="004F3621">
            <w:pPr>
              <w:jc w:val="center"/>
              <w:rPr>
                <w:color w:val="auto"/>
                <w:sz w:val="26"/>
                <w:szCs w:val="26"/>
                <w:lang w:val="en-GB"/>
              </w:rPr>
            </w:pPr>
            <w:r w:rsidRPr="00C57503">
              <w:rPr>
                <w:color w:val="auto"/>
                <w:sz w:val="26"/>
                <w:szCs w:val="26"/>
              </w:rPr>
              <w:t>2</w:t>
            </w:r>
          </w:p>
        </w:tc>
        <w:tc>
          <w:tcPr>
            <w:tcW w:w="9639" w:type="dxa"/>
          </w:tcPr>
          <w:p w14:paraId="564128A0" w14:textId="77777777" w:rsidR="004F3621" w:rsidRPr="00C57503" w:rsidRDefault="004F3621" w:rsidP="004F3621">
            <w:pPr>
              <w:jc w:val="both"/>
              <w:rPr>
                <w:color w:val="auto"/>
                <w:sz w:val="26"/>
                <w:szCs w:val="26"/>
                <w:lang w:val="vi-VN"/>
              </w:rPr>
            </w:pPr>
            <w:r w:rsidRPr="00C57503">
              <w:rPr>
                <w:color w:val="auto"/>
                <w:sz w:val="26"/>
                <w:szCs w:val="26"/>
              </w:rPr>
              <w:t>- Làm được thí nghiệm và quan sát hiện tượng co và phản co nguyên sinh (tế bào hành, tế bào máu,...); thí nghiệm tính thấm có chọn lọc của màng sinh chất tế bào sống.</w:t>
            </w:r>
          </w:p>
        </w:tc>
      </w:tr>
      <w:tr w:rsidR="004F3621" w:rsidRPr="00C57503" w14:paraId="23889A0B" w14:textId="77777777" w:rsidTr="004F3621">
        <w:tc>
          <w:tcPr>
            <w:tcW w:w="851" w:type="dxa"/>
          </w:tcPr>
          <w:p w14:paraId="19BA6E3C" w14:textId="77777777" w:rsidR="004F3621" w:rsidRPr="00C57503" w:rsidRDefault="004F3621" w:rsidP="004F3621">
            <w:pPr>
              <w:jc w:val="center"/>
              <w:rPr>
                <w:color w:val="auto"/>
                <w:sz w:val="26"/>
                <w:szCs w:val="26"/>
              </w:rPr>
            </w:pPr>
            <w:r w:rsidRPr="00C57503">
              <w:rPr>
                <w:color w:val="auto"/>
                <w:sz w:val="26"/>
                <w:szCs w:val="26"/>
              </w:rPr>
              <w:t>12</w:t>
            </w:r>
          </w:p>
        </w:tc>
        <w:tc>
          <w:tcPr>
            <w:tcW w:w="3118" w:type="dxa"/>
            <w:vAlign w:val="center"/>
          </w:tcPr>
          <w:p w14:paraId="2023AD1F" w14:textId="77777777" w:rsidR="004F3621" w:rsidRPr="00C57503" w:rsidRDefault="004F3621" w:rsidP="004F3621">
            <w:pPr>
              <w:jc w:val="both"/>
              <w:rPr>
                <w:color w:val="auto"/>
                <w:sz w:val="26"/>
                <w:szCs w:val="26"/>
              </w:rPr>
            </w:pPr>
            <w:r w:rsidRPr="00C57503">
              <w:rPr>
                <w:color w:val="auto"/>
                <w:sz w:val="26"/>
                <w:szCs w:val="26"/>
              </w:rPr>
              <w:t>Bài 12. Truyền tin tế bào</w:t>
            </w:r>
          </w:p>
        </w:tc>
        <w:tc>
          <w:tcPr>
            <w:tcW w:w="993" w:type="dxa"/>
          </w:tcPr>
          <w:p w14:paraId="13B53004" w14:textId="77777777" w:rsidR="004F3621" w:rsidRPr="00C57503" w:rsidRDefault="004F3621" w:rsidP="004F3621">
            <w:pPr>
              <w:jc w:val="center"/>
              <w:rPr>
                <w:color w:val="auto"/>
                <w:sz w:val="26"/>
                <w:szCs w:val="26"/>
              </w:rPr>
            </w:pPr>
            <w:r w:rsidRPr="00C57503">
              <w:rPr>
                <w:color w:val="auto"/>
                <w:sz w:val="26"/>
                <w:szCs w:val="26"/>
              </w:rPr>
              <w:t>1</w:t>
            </w:r>
          </w:p>
        </w:tc>
        <w:tc>
          <w:tcPr>
            <w:tcW w:w="9639" w:type="dxa"/>
          </w:tcPr>
          <w:p w14:paraId="28FFD44F"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niệm về thông tin giữa các tế bào.</w:t>
            </w:r>
          </w:p>
          <w:p w14:paraId="79809FC8"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Dựa vào sơ đồ thông tin giữa các tế bào, trình bày được các quá trình:</w:t>
            </w:r>
          </w:p>
          <w:p w14:paraId="567EA7A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Tiếp nhận: Một phân tử truyền tin liên kết vào một protein thụ thể làm thụ thể thay đổi hình dạng;</w:t>
            </w:r>
          </w:p>
          <w:p w14:paraId="53F19B96"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Truyền tin: các chuỗi tương tác phân tử chuyển tiếp tín hiệu từ các thụ thể tới các phân tử đích trong tế bào;</w:t>
            </w:r>
          </w:p>
          <w:p w14:paraId="76EAA9FF" w14:textId="77777777" w:rsidR="004F3621" w:rsidRPr="00C57503" w:rsidRDefault="004F3621" w:rsidP="004F3621">
            <w:pPr>
              <w:widowControl w:val="0"/>
              <w:autoSpaceDE w:val="0"/>
              <w:autoSpaceDN w:val="0"/>
              <w:adjustRightInd w:val="0"/>
              <w:rPr>
                <w:color w:val="auto"/>
                <w:sz w:val="26"/>
                <w:szCs w:val="26"/>
                <w:lang w:val="vi-VN"/>
              </w:rPr>
            </w:pPr>
            <w:r w:rsidRPr="00C57503">
              <w:rPr>
                <w:color w:val="auto"/>
                <w:sz w:val="26"/>
                <w:szCs w:val="26"/>
              </w:rPr>
              <w:t>+ Đáp ứng: Tế bào phát tín hiệu điều khiển phiên mã, dịch mã hoặc điều hoà hoạt động của tế bào.</w:t>
            </w:r>
          </w:p>
        </w:tc>
      </w:tr>
      <w:tr w:rsidR="004F3621" w:rsidRPr="00C57503" w14:paraId="5298CF0B" w14:textId="77777777" w:rsidTr="004F3621">
        <w:tc>
          <w:tcPr>
            <w:tcW w:w="851" w:type="dxa"/>
          </w:tcPr>
          <w:p w14:paraId="4A8A5BF5" w14:textId="77777777" w:rsidR="004F3621" w:rsidRPr="00C57503" w:rsidRDefault="004F3621" w:rsidP="004F3621">
            <w:pPr>
              <w:jc w:val="center"/>
              <w:rPr>
                <w:color w:val="auto"/>
                <w:sz w:val="26"/>
                <w:szCs w:val="26"/>
              </w:rPr>
            </w:pPr>
            <w:r w:rsidRPr="00C57503">
              <w:rPr>
                <w:color w:val="auto"/>
                <w:sz w:val="26"/>
                <w:szCs w:val="26"/>
              </w:rPr>
              <w:t>13</w:t>
            </w:r>
          </w:p>
        </w:tc>
        <w:tc>
          <w:tcPr>
            <w:tcW w:w="3118" w:type="dxa"/>
            <w:vAlign w:val="center"/>
          </w:tcPr>
          <w:p w14:paraId="38F6962E" w14:textId="77777777" w:rsidR="004F3621" w:rsidRPr="00C57503" w:rsidRDefault="004F3621" w:rsidP="004F3621">
            <w:pPr>
              <w:jc w:val="both"/>
              <w:rPr>
                <w:color w:val="auto"/>
                <w:sz w:val="26"/>
                <w:szCs w:val="26"/>
              </w:rPr>
            </w:pPr>
            <w:r w:rsidRPr="00C57503">
              <w:rPr>
                <w:color w:val="auto"/>
                <w:sz w:val="26"/>
                <w:szCs w:val="26"/>
              </w:rPr>
              <w:t>Bài 13. Khái quát về chuyển hóa vật chất và năng lượng</w:t>
            </w:r>
          </w:p>
        </w:tc>
        <w:tc>
          <w:tcPr>
            <w:tcW w:w="993" w:type="dxa"/>
          </w:tcPr>
          <w:p w14:paraId="66EC23D2" w14:textId="77777777" w:rsidR="004F3621" w:rsidRPr="00C57503" w:rsidRDefault="004F3621" w:rsidP="004F3621">
            <w:pPr>
              <w:jc w:val="center"/>
              <w:rPr>
                <w:color w:val="auto"/>
                <w:sz w:val="26"/>
                <w:szCs w:val="26"/>
              </w:rPr>
            </w:pPr>
            <w:r w:rsidRPr="00C57503">
              <w:rPr>
                <w:color w:val="auto"/>
                <w:sz w:val="26"/>
                <w:szCs w:val="26"/>
              </w:rPr>
              <w:t>3</w:t>
            </w:r>
          </w:p>
        </w:tc>
        <w:tc>
          <w:tcPr>
            <w:tcW w:w="9639" w:type="dxa"/>
          </w:tcPr>
          <w:p w14:paraId="0C27299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Phát biểu được khái niệm chuyển hoá năng lượng trong tế bào.</w:t>
            </w:r>
          </w:p>
          <w:p w14:paraId="5572B0A9" w14:textId="77777777" w:rsidR="004F3621" w:rsidRPr="00C57503" w:rsidRDefault="004F3621" w:rsidP="004F3621">
            <w:pPr>
              <w:jc w:val="both"/>
              <w:rPr>
                <w:color w:val="auto"/>
                <w:sz w:val="26"/>
                <w:szCs w:val="26"/>
              </w:rPr>
            </w:pPr>
            <w:r w:rsidRPr="00C57503">
              <w:rPr>
                <w:color w:val="auto"/>
                <w:sz w:val="26"/>
                <w:szCs w:val="26"/>
              </w:rPr>
              <w:t>- Trình bày được quá trình tổng hợp và phân giải ATP gắn liền với quá trình tích lũy, giải phóng năng lượng.</w:t>
            </w:r>
          </w:p>
          <w:p w14:paraId="2BF02F71"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biệt được các dạng năng lượng trong chuyển hoá năng lượng ở tế bào.</w:t>
            </w:r>
          </w:p>
          <w:p w14:paraId="3858D90B"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Giải thích được năng lượng được tích luỹ và sử dụng cho các hoạt động sống của tế bào là dạng hoá năng (năng lượng tiềm ẩn trong các liên kết hoá học).</w:t>
            </w:r>
          </w:p>
          <w:p w14:paraId="438B506A"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cấu tạo và chức năng của ATP về giá trị năng lượng sinh học.</w:t>
            </w:r>
          </w:p>
        </w:tc>
      </w:tr>
      <w:tr w:rsidR="004F3621" w:rsidRPr="00C57503" w14:paraId="57944AC2" w14:textId="77777777" w:rsidTr="004F3621">
        <w:tc>
          <w:tcPr>
            <w:tcW w:w="851" w:type="dxa"/>
          </w:tcPr>
          <w:p w14:paraId="4B4BBF59" w14:textId="77777777" w:rsidR="004F3621" w:rsidRPr="00C57503" w:rsidRDefault="004F3621" w:rsidP="004F3621">
            <w:pPr>
              <w:jc w:val="center"/>
              <w:rPr>
                <w:color w:val="auto"/>
                <w:sz w:val="26"/>
                <w:szCs w:val="26"/>
              </w:rPr>
            </w:pPr>
            <w:r w:rsidRPr="00C57503">
              <w:rPr>
                <w:color w:val="auto"/>
                <w:sz w:val="26"/>
                <w:szCs w:val="26"/>
              </w:rPr>
              <w:lastRenderedPageBreak/>
              <w:t>14</w:t>
            </w:r>
          </w:p>
        </w:tc>
        <w:tc>
          <w:tcPr>
            <w:tcW w:w="3118" w:type="dxa"/>
            <w:vAlign w:val="center"/>
          </w:tcPr>
          <w:p w14:paraId="33F897D1" w14:textId="77777777" w:rsidR="004F3621" w:rsidRPr="00C57503" w:rsidRDefault="004F3621" w:rsidP="004F3621">
            <w:pPr>
              <w:jc w:val="both"/>
              <w:rPr>
                <w:color w:val="auto"/>
                <w:sz w:val="26"/>
                <w:szCs w:val="26"/>
              </w:rPr>
            </w:pPr>
            <w:r w:rsidRPr="00C57503">
              <w:rPr>
                <w:color w:val="auto"/>
                <w:sz w:val="26"/>
                <w:szCs w:val="26"/>
              </w:rPr>
              <w:t>Bài 14. Phân giải và tổng hợp các chất trong tế bào</w:t>
            </w:r>
          </w:p>
        </w:tc>
        <w:tc>
          <w:tcPr>
            <w:tcW w:w="993" w:type="dxa"/>
          </w:tcPr>
          <w:p w14:paraId="62E508A3" w14:textId="77777777" w:rsidR="004F3621" w:rsidRPr="00C57503" w:rsidRDefault="004F3621" w:rsidP="004F3621">
            <w:pPr>
              <w:jc w:val="center"/>
              <w:rPr>
                <w:color w:val="auto"/>
                <w:sz w:val="26"/>
                <w:szCs w:val="26"/>
              </w:rPr>
            </w:pPr>
            <w:r w:rsidRPr="00C57503">
              <w:rPr>
                <w:color w:val="auto"/>
                <w:sz w:val="26"/>
                <w:szCs w:val="26"/>
              </w:rPr>
              <w:t>3</w:t>
            </w:r>
          </w:p>
        </w:tc>
        <w:tc>
          <w:tcPr>
            <w:tcW w:w="9639" w:type="dxa"/>
          </w:tcPr>
          <w:p w14:paraId="07893BA5"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Phát biểu được khái niệm phân giải các chất trong tế bào.</w:t>
            </w:r>
          </w:p>
          <w:p w14:paraId="36C1E808"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các giai đoạn phân giải hiếu khí (hô hấp tế bào) và các giai đoạn phân giải kị khí (lên men).</w:t>
            </w:r>
          </w:p>
          <w:p w14:paraId="47EF527F"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quá trình phân giải các chất song song với giải phóng năng lượng.</w:t>
            </w:r>
          </w:p>
          <w:p w14:paraId="433CB8F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mối quan hệ giữa tổng hợp và phân giải các chất trong tế bào.</w:t>
            </w:r>
          </w:p>
          <w:p w14:paraId="0B8FB11F"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vai trò của enzyme trong quá trình trao đổi chất và chuyển hoá năng lượng. Nêu được khái niệm, cấu trúc và cơ chế tác động của enzyme.</w:t>
            </w:r>
          </w:p>
          <w:p w14:paraId="228AB54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các yếu tố ảnh hưởng đến hoạt động xúc tác của enzyme.</w:t>
            </w:r>
          </w:p>
          <w:p w14:paraId="3E581A9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niệm tổng hợp các chất trong tế bào. Lấy được ví dụ minh hoạ (tổng hợp protein, lipid, carbohydrate,...).</w:t>
            </w:r>
          </w:p>
          <w:p w14:paraId="54FFD6A2"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quá trình tổng hợp các chất song song với tích luỹ năng lượng.</w:t>
            </w:r>
          </w:p>
          <w:p w14:paraId="75D9FA4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vai trò quan trọng của quang hợp trong việc tổng hợp các chất và tích luỹ năng lượng trong tế bào thực vật.</w:t>
            </w:r>
          </w:p>
          <w:p w14:paraId="4662CE61" w14:textId="77777777" w:rsidR="004F3621" w:rsidRPr="00C57503" w:rsidRDefault="004F3621" w:rsidP="004F3621">
            <w:pPr>
              <w:jc w:val="both"/>
              <w:rPr>
                <w:color w:val="auto"/>
                <w:sz w:val="26"/>
                <w:szCs w:val="26"/>
              </w:rPr>
            </w:pPr>
            <w:r w:rsidRPr="00C57503">
              <w:rPr>
                <w:color w:val="auto"/>
                <w:sz w:val="26"/>
                <w:szCs w:val="26"/>
              </w:rPr>
              <w:t>- Nêu được vai trò của hoá tổng hợp và quang khử ở vi khuẩn.</w:t>
            </w:r>
          </w:p>
        </w:tc>
      </w:tr>
      <w:tr w:rsidR="004F3621" w:rsidRPr="00C57503" w14:paraId="397E4FEE" w14:textId="77777777" w:rsidTr="004F3621">
        <w:tc>
          <w:tcPr>
            <w:tcW w:w="851" w:type="dxa"/>
          </w:tcPr>
          <w:p w14:paraId="6F04E76A" w14:textId="77777777" w:rsidR="004F3621" w:rsidRPr="00C57503" w:rsidRDefault="004F3621" w:rsidP="004F3621">
            <w:pPr>
              <w:jc w:val="center"/>
              <w:rPr>
                <w:color w:val="auto"/>
                <w:sz w:val="26"/>
                <w:szCs w:val="26"/>
              </w:rPr>
            </w:pPr>
            <w:r w:rsidRPr="00C57503">
              <w:rPr>
                <w:color w:val="auto"/>
                <w:sz w:val="26"/>
                <w:szCs w:val="26"/>
              </w:rPr>
              <w:t>15</w:t>
            </w:r>
          </w:p>
        </w:tc>
        <w:tc>
          <w:tcPr>
            <w:tcW w:w="3118" w:type="dxa"/>
            <w:vAlign w:val="center"/>
          </w:tcPr>
          <w:p w14:paraId="2A2EBFC6" w14:textId="77777777" w:rsidR="004F3621" w:rsidRPr="00C57503" w:rsidRDefault="004F3621" w:rsidP="004F3621">
            <w:pPr>
              <w:jc w:val="both"/>
              <w:rPr>
                <w:bCs/>
                <w:iCs/>
                <w:color w:val="auto"/>
                <w:sz w:val="26"/>
                <w:szCs w:val="26"/>
              </w:rPr>
            </w:pPr>
            <w:r w:rsidRPr="00C57503">
              <w:rPr>
                <w:color w:val="auto"/>
                <w:sz w:val="26"/>
                <w:szCs w:val="26"/>
              </w:rPr>
              <w:t>Bài 15. Thực hành: Thí nghiệm phân tích ảnh hưởng của một số yếu tố đến hoạt tính của enzyme và kiểm tra hoạt tính của enzyme amylase.</w:t>
            </w:r>
          </w:p>
        </w:tc>
        <w:tc>
          <w:tcPr>
            <w:tcW w:w="993" w:type="dxa"/>
          </w:tcPr>
          <w:p w14:paraId="5E7FE8EB" w14:textId="77777777" w:rsidR="004F3621" w:rsidRPr="00C57503" w:rsidRDefault="004F3621" w:rsidP="004F3621">
            <w:pPr>
              <w:jc w:val="center"/>
              <w:rPr>
                <w:color w:val="auto"/>
                <w:sz w:val="26"/>
                <w:szCs w:val="26"/>
              </w:rPr>
            </w:pPr>
            <w:r w:rsidRPr="00C57503">
              <w:rPr>
                <w:color w:val="auto"/>
                <w:sz w:val="26"/>
                <w:szCs w:val="26"/>
              </w:rPr>
              <w:t>2</w:t>
            </w:r>
          </w:p>
        </w:tc>
        <w:tc>
          <w:tcPr>
            <w:tcW w:w="9639" w:type="dxa"/>
          </w:tcPr>
          <w:p w14:paraId="6C175EFA"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Thực hành: làm được thí nghiệm phân tích ảnh hưởng của một số yếu tố đến hoạt tính của enzyme; thí nghiệm kiểm tra hoạt tính thuỷ phân tinh bột của amylase.</w:t>
            </w:r>
          </w:p>
          <w:p w14:paraId="57A39454" w14:textId="77777777" w:rsidR="004F3621" w:rsidRPr="00C57503" w:rsidRDefault="004F3621" w:rsidP="004F3621">
            <w:pPr>
              <w:jc w:val="both"/>
              <w:rPr>
                <w:color w:val="auto"/>
                <w:sz w:val="26"/>
                <w:szCs w:val="26"/>
                <w:lang w:val="vi-VN"/>
              </w:rPr>
            </w:pPr>
          </w:p>
        </w:tc>
      </w:tr>
      <w:tr w:rsidR="004F3621" w:rsidRPr="00C57503" w14:paraId="68EC1E01" w14:textId="77777777" w:rsidTr="004F3621">
        <w:tc>
          <w:tcPr>
            <w:tcW w:w="851" w:type="dxa"/>
          </w:tcPr>
          <w:p w14:paraId="3DCD2924" w14:textId="77777777" w:rsidR="004F3621" w:rsidRPr="00C57503" w:rsidRDefault="004F3621" w:rsidP="004F3621">
            <w:pPr>
              <w:jc w:val="center"/>
              <w:rPr>
                <w:color w:val="auto"/>
                <w:sz w:val="26"/>
                <w:szCs w:val="26"/>
              </w:rPr>
            </w:pPr>
            <w:r w:rsidRPr="00C57503">
              <w:rPr>
                <w:color w:val="auto"/>
                <w:sz w:val="26"/>
                <w:szCs w:val="26"/>
              </w:rPr>
              <w:t>16</w:t>
            </w:r>
          </w:p>
        </w:tc>
        <w:tc>
          <w:tcPr>
            <w:tcW w:w="3118" w:type="dxa"/>
            <w:vAlign w:val="center"/>
          </w:tcPr>
          <w:p w14:paraId="02B00F17" w14:textId="77777777" w:rsidR="004F3621" w:rsidRPr="00C57503" w:rsidRDefault="004F3621" w:rsidP="004F3621">
            <w:pPr>
              <w:jc w:val="both"/>
              <w:rPr>
                <w:color w:val="auto"/>
                <w:sz w:val="26"/>
                <w:szCs w:val="26"/>
              </w:rPr>
            </w:pPr>
            <w:r w:rsidRPr="00C57503">
              <w:rPr>
                <w:color w:val="auto"/>
                <w:sz w:val="26"/>
                <w:szCs w:val="26"/>
              </w:rPr>
              <w:t>Bài 16. Chu kì tế bào và nguyên phân</w:t>
            </w:r>
          </w:p>
        </w:tc>
        <w:tc>
          <w:tcPr>
            <w:tcW w:w="993" w:type="dxa"/>
          </w:tcPr>
          <w:p w14:paraId="373FA3FF" w14:textId="77777777" w:rsidR="004F3621" w:rsidRPr="00C57503" w:rsidRDefault="004F3621" w:rsidP="004F3621">
            <w:pPr>
              <w:jc w:val="center"/>
              <w:rPr>
                <w:color w:val="auto"/>
                <w:sz w:val="26"/>
                <w:szCs w:val="26"/>
              </w:rPr>
            </w:pPr>
            <w:r w:rsidRPr="00C57503">
              <w:rPr>
                <w:color w:val="auto"/>
                <w:sz w:val="26"/>
                <w:szCs w:val="26"/>
                <w:lang w:val="en-GB"/>
              </w:rPr>
              <w:t>3</w:t>
            </w:r>
          </w:p>
        </w:tc>
        <w:tc>
          <w:tcPr>
            <w:tcW w:w="9639" w:type="dxa"/>
          </w:tcPr>
          <w:p w14:paraId="1F8341C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xml:space="preserve">- </w:t>
            </w:r>
            <w:bookmarkStart w:id="86" w:name="_Hlk111625953"/>
            <w:r w:rsidRPr="00C57503">
              <w:rPr>
                <w:color w:val="auto"/>
                <w:sz w:val="26"/>
                <w:szCs w:val="26"/>
              </w:rPr>
              <w:t>Nêu được khái niệm chu kì tế bào</w:t>
            </w:r>
            <w:bookmarkStart w:id="87" w:name="_Hlk111626188"/>
            <w:r w:rsidRPr="00C57503">
              <w:rPr>
                <w:color w:val="auto"/>
                <w:sz w:val="26"/>
                <w:szCs w:val="26"/>
              </w:rPr>
              <w:t>. Dựa vào sơ đồ, trình bày được các giai đoạn và mối quan hệ giữa các giai đoạn trong chu kì tế bào.</w:t>
            </w:r>
            <w:bookmarkEnd w:id="86"/>
          </w:p>
          <w:bookmarkEnd w:id="87"/>
          <w:p w14:paraId="097F85D4"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Dựa vào cơ chế nhân đôi và phân li của nhiễm sắc thể để giải thích được quá trình nguyên phân là cơ chế sinh sản của tế bào.</w:t>
            </w:r>
          </w:p>
          <w:p w14:paraId="7C3DC644"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Giải thích được sự phân chia tế bào một cách không bình thường có thể dẫn đến ung thư. Trình bày được một số thông tin về bệnh ung thư ở Việt Nam. Nêu được một số biện pháp phòng tránh ung thư.</w:t>
            </w:r>
          </w:p>
        </w:tc>
      </w:tr>
      <w:tr w:rsidR="004F3621" w:rsidRPr="00C57503" w14:paraId="2BE80341" w14:textId="77777777" w:rsidTr="004F3621">
        <w:tc>
          <w:tcPr>
            <w:tcW w:w="851" w:type="dxa"/>
          </w:tcPr>
          <w:p w14:paraId="4547FD94" w14:textId="77777777" w:rsidR="004F3621" w:rsidRPr="00C57503" w:rsidRDefault="004F3621" w:rsidP="004F3621">
            <w:pPr>
              <w:jc w:val="center"/>
              <w:rPr>
                <w:color w:val="auto"/>
                <w:sz w:val="26"/>
                <w:szCs w:val="26"/>
              </w:rPr>
            </w:pPr>
            <w:r w:rsidRPr="00C57503">
              <w:rPr>
                <w:color w:val="auto"/>
                <w:sz w:val="26"/>
                <w:szCs w:val="26"/>
              </w:rPr>
              <w:t>17</w:t>
            </w:r>
          </w:p>
        </w:tc>
        <w:tc>
          <w:tcPr>
            <w:tcW w:w="3118" w:type="dxa"/>
            <w:vAlign w:val="center"/>
          </w:tcPr>
          <w:p w14:paraId="75D80236" w14:textId="77777777" w:rsidR="004F3621" w:rsidRPr="00C57503" w:rsidRDefault="004F3621" w:rsidP="004F3621">
            <w:pPr>
              <w:jc w:val="both"/>
              <w:rPr>
                <w:color w:val="auto"/>
                <w:sz w:val="26"/>
                <w:szCs w:val="26"/>
              </w:rPr>
            </w:pPr>
            <w:r w:rsidRPr="00C57503">
              <w:rPr>
                <w:color w:val="auto"/>
                <w:sz w:val="26"/>
                <w:szCs w:val="26"/>
              </w:rPr>
              <w:t>Bài 17. Giảm phân</w:t>
            </w:r>
          </w:p>
        </w:tc>
        <w:tc>
          <w:tcPr>
            <w:tcW w:w="993" w:type="dxa"/>
          </w:tcPr>
          <w:p w14:paraId="7AD9BD96" w14:textId="77777777" w:rsidR="004F3621" w:rsidRPr="00C57503" w:rsidRDefault="004F3621" w:rsidP="004F3621">
            <w:pPr>
              <w:jc w:val="center"/>
              <w:rPr>
                <w:color w:val="auto"/>
                <w:sz w:val="26"/>
                <w:szCs w:val="26"/>
                <w:lang w:val="en-GB"/>
              </w:rPr>
            </w:pPr>
            <w:r w:rsidRPr="00C57503">
              <w:rPr>
                <w:color w:val="auto"/>
                <w:sz w:val="26"/>
                <w:szCs w:val="26"/>
                <w:lang w:val="en-GB"/>
              </w:rPr>
              <w:t>2</w:t>
            </w:r>
          </w:p>
        </w:tc>
        <w:tc>
          <w:tcPr>
            <w:tcW w:w="9639" w:type="dxa"/>
          </w:tcPr>
          <w:p w14:paraId="0E4B19F5"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Dựa vào cơ chế nhân đôi và phân li của nhiễm sắc thể để giải thích được quá trình giảm phân, thụ tinh cùng với nguyên phân là cơ sở của sinh sản hữu tính ở sinh vật.</w:t>
            </w:r>
          </w:p>
          <w:p w14:paraId="722F8638"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một số nhân tố ảnh hưởng đến quá trình giảm phân.</w:t>
            </w:r>
          </w:p>
          <w:p w14:paraId="243D17B8"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Lập được bảng so sánh quá trình nguyên phân và quá trình giảm phân.</w:t>
            </w:r>
          </w:p>
          <w:p w14:paraId="56C3AD9B"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lastRenderedPageBreak/>
              <w:t>- Vận dụng kiến thức về nguyên phân và giảm phân vào giải thích một số vấn đề trong thực tiễn.</w:t>
            </w:r>
          </w:p>
        </w:tc>
      </w:tr>
      <w:tr w:rsidR="004F3621" w:rsidRPr="00C57503" w14:paraId="37D53E43" w14:textId="77777777" w:rsidTr="004F3621">
        <w:tc>
          <w:tcPr>
            <w:tcW w:w="851" w:type="dxa"/>
          </w:tcPr>
          <w:p w14:paraId="7ED19652" w14:textId="77777777" w:rsidR="004F3621" w:rsidRPr="00C57503" w:rsidRDefault="004F3621" w:rsidP="004F3621">
            <w:pPr>
              <w:jc w:val="center"/>
              <w:rPr>
                <w:color w:val="auto"/>
                <w:sz w:val="26"/>
                <w:szCs w:val="26"/>
              </w:rPr>
            </w:pPr>
            <w:r w:rsidRPr="00C57503">
              <w:rPr>
                <w:color w:val="auto"/>
                <w:sz w:val="26"/>
                <w:szCs w:val="26"/>
              </w:rPr>
              <w:lastRenderedPageBreak/>
              <w:t>18</w:t>
            </w:r>
          </w:p>
        </w:tc>
        <w:tc>
          <w:tcPr>
            <w:tcW w:w="3118" w:type="dxa"/>
            <w:vAlign w:val="center"/>
          </w:tcPr>
          <w:p w14:paraId="4980D375" w14:textId="77777777" w:rsidR="004F3621" w:rsidRPr="00C57503" w:rsidRDefault="004F3621" w:rsidP="004F3621">
            <w:pPr>
              <w:jc w:val="both"/>
              <w:rPr>
                <w:color w:val="auto"/>
                <w:sz w:val="26"/>
                <w:szCs w:val="26"/>
              </w:rPr>
            </w:pPr>
            <w:r w:rsidRPr="00C57503">
              <w:rPr>
                <w:color w:val="auto"/>
                <w:sz w:val="26"/>
                <w:szCs w:val="26"/>
              </w:rPr>
              <w:t>Bài 18. Công nghệ tế bào</w:t>
            </w:r>
          </w:p>
        </w:tc>
        <w:tc>
          <w:tcPr>
            <w:tcW w:w="993" w:type="dxa"/>
          </w:tcPr>
          <w:p w14:paraId="6E3CF928" w14:textId="77777777" w:rsidR="004F3621" w:rsidRPr="00C57503" w:rsidRDefault="004F3621" w:rsidP="004F3621">
            <w:pPr>
              <w:jc w:val="center"/>
              <w:rPr>
                <w:color w:val="auto"/>
                <w:sz w:val="26"/>
                <w:szCs w:val="26"/>
                <w:lang w:val="en-GB"/>
              </w:rPr>
            </w:pPr>
            <w:r w:rsidRPr="00C57503">
              <w:rPr>
                <w:color w:val="auto"/>
                <w:sz w:val="26"/>
                <w:szCs w:val="26"/>
                <w:lang w:val="en-GB"/>
              </w:rPr>
              <w:t>2</w:t>
            </w:r>
          </w:p>
        </w:tc>
        <w:tc>
          <w:tcPr>
            <w:tcW w:w="9639" w:type="dxa"/>
          </w:tcPr>
          <w:p w14:paraId="342F629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niệm, nguyên lí công nghệ và một số thành tựu của công nghệ tế bào thực vật.</w:t>
            </w:r>
          </w:p>
          <w:p w14:paraId="18E582BD" w14:textId="77777777" w:rsidR="004F3621" w:rsidRPr="00C57503" w:rsidRDefault="004F3621" w:rsidP="004F3621">
            <w:pPr>
              <w:jc w:val="both"/>
              <w:rPr>
                <w:color w:val="auto"/>
                <w:sz w:val="26"/>
                <w:szCs w:val="26"/>
                <w:lang w:val="vi-VN"/>
              </w:rPr>
            </w:pPr>
            <w:r w:rsidRPr="00C57503">
              <w:rPr>
                <w:color w:val="auto"/>
                <w:sz w:val="26"/>
                <w:szCs w:val="26"/>
              </w:rPr>
              <w:t>- Nêu được khái niệm, nguyên lí công nghệ và một số thành tựu công nghệ tế bào động vật.</w:t>
            </w:r>
          </w:p>
        </w:tc>
      </w:tr>
      <w:tr w:rsidR="004F3621" w:rsidRPr="00C57503" w14:paraId="14EAF7CE" w14:textId="77777777" w:rsidTr="004F3621">
        <w:tc>
          <w:tcPr>
            <w:tcW w:w="851" w:type="dxa"/>
          </w:tcPr>
          <w:p w14:paraId="0AC273A0" w14:textId="77777777" w:rsidR="004F3621" w:rsidRPr="00C57503" w:rsidRDefault="004F3621" w:rsidP="004F3621">
            <w:pPr>
              <w:jc w:val="center"/>
              <w:rPr>
                <w:color w:val="auto"/>
                <w:sz w:val="26"/>
                <w:szCs w:val="26"/>
              </w:rPr>
            </w:pPr>
            <w:r w:rsidRPr="00C57503">
              <w:rPr>
                <w:color w:val="auto"/>
                <w:sz w:val="26"/>
                <w:szCs w:val="26"/>
              </w:rPr>
              <w:t>19</w:t>
            </w:r>
          </w:p>
        </w:tc>
        <w:tc>
          <w:tcPr>
            <w:tcW w:w="3118" w:type="dxa"/>
            <w:vAlign w:val="center"/>
          </w:tcPr>
          <w:p w14:paraId="60DA6816" w14:textId="77777777" w:rsidR="004F3621" w:rsidRPr="00C57503" w:rsidRDefault="004F3621" w:rsidP="004F3621">
            <w:pPr>
              <w:jc w:val="both"/>
              <w:rPr>
                <w:color w:val="auto"/>
                <w:sz w:val="26"/>
                <w:szCs w:val="26"/>
              </w:rPr>
            </w:pPr>
            <w:r w:rsidRPr="00C57503">
              <w:rPr>
                <w:color w:val="auto"/>
                <w:sz w:val="26"/>
                <w:szCs w:val="26"/>
              </w:rPr>
              <w:t>Bài 19. Thực hành: Làm và quan sát tiêu bản quá trình nguyên phân và giảm phân</w:t>
            </w:r>
          </w:p>
        </w:tc>
        <w:tc>
          <w:tcPr>
            <w:tcW w:w="993" w:type="dxa"/>
          </w:tcPr>
          <w:p w14:paraId="35D7FF37" w14:textId="77777777" w:rsidR="004F3621" w:rsidRPr="00C57503" w:rsidRDefault="004F3621" w:rsidP="004F3621">
            <w:pPr>
              <w:jc w:val="center"/>
              <w:rPr>
                <w:color w:val="auto"/>
                <w:sz w:val="26"/>
                <w:szCs w:val="26"/>
                <w:lang w:val="en-GB"/>
              </w:rPr>
            </w:pPr>
            <w:r w:rsidRPr="00C57503">
              <w:rPr>
                <w:color w:val="auto"/>
                <w:sz w:val="26"/>
                <w:szCs w:val="26"/>
                <w:lang w:val="en-GB"/>
              </w:rPr>
              <w:t>2</w:t>
            </w:r>
          </w:p>
        </w:tc>
        <w:tc>
          <w:tcPr>
            <w:tcW w:w="9639" w:type="dxa"/>
          </w:tcPr>
          <w:p w14:paraId="3A66B80C" w14:textId="77777777" w:rsidR="004F3621" w:rsidRPr="00C57503" w:rsidRDefault="004F3621" w:rsidP="004F3621">
            <w:pPr>
              <w:jc w:val="both"/>
              <w:rPr>
                <w:color w:val="auto"/>
                <w:sz w:val="26"/>
                <w:szCs w:val="26"/>
              </w:rPr>
            </w:pPr>
            <w:r w:rsidRPr="00C57503">
              <w:rPr>
                <w:color w:val="auto"/>
                <w:sz w:val="26"/>
                <w:szCs w:val="26"/>
              </w:rPr>
              <w:t>- Thực hành làm được tiêu bản nhiễm sắc thể để quan sát quá trình nguyên phân (hành tây, hành ta, đại mạch, cây tỏi, lay ơn, khoai môn,...).</w:t>
            </w:r>
          </w:p>
          <w:p w14:paraId="11AF80C0" w14:textId="77777777" w:rsidR="004F3621" w:rsidRPr="00C57503" w:rsidRDefault="004F3621" w:rsidP="004F3621">
            <w:pPr>
              <w:jc w:val="both"/>
              <w:rPr>
                <w:color w:val="auto"/>
                <w:sz w:val="26"/>
                <w:szCs w:val="26"/>
                <w:lang w:val="vi-VN"/>
              </w:rPr>
            </w:pPr>
            <w:r w:rsidRPr="00C57503">
              <w:rPr>
                <w:color w:val="auto"/>
                <w:sz w:val="26"/>
                <w:szCs w:val="26"/>
              </w:rPr>
              <w:t>- Làm được tiêu bản quan sát quá trình giảm phân ở tế bào động vật, thực vật (châu chấu đực, hoa hành,...).</w:t>
            </w:r>
          </w:p>
        </w:tc>
      </w:tr>
      <w:tr w:rsidR="004F3621" w:rsidRPr="00C57503" w14:paraId="22A5CDA3" w14:textId="77777777" w:rsidTr="004F3621">
        <w:tc>
          <w:tcPr>
            <w:tcW w:w="851" w:type="dxa"/>
          </w:tcPr>
          <w:p w14:paraId="15315A34" w14:textId="77777777" w:rsidR="004F3621" w:rsidRPr="00C57503" w:rsidRDefault="004F3621" w:rsidP="004F3621">
            <w:pPr>
              <w:jc w:val="center"/>
              <w:rPr>
                <w:color w:val="auto"/>
                <w:sz w:val="26"/>
                <w:szCs w:val="26"/>
              </w:rPr>
            </w:pPr>
            <w:r w:rsidRPr="00C57503">
              <w:rPr>
                <w:color w:val="auto"/>
                <w:sz w:val="26"/>
                <w:szCs w:val="26"/>
              </w:rPr>
              <w:t>20</w:t>
            </w:r>
          </w:p>
        </w:tc>
        <w:tc>
          <w:tcPr>
            <w:tcW w:w="3118" w:type="dxa"/>
            <w:vAlign w:val="center"/>
          </w:tcPr>
          <w:p w14:paraId="215E317E" w14:textId="77777777" w:rsidR="004F3621" w:rsidRPr="00C57503" w:rsidRDefault="004F3621" w:rsidP="004F3621">
            <w:pPr>
              <w:jc w:val="both"/>
              <w:rPr>
                <w:color w:val="auto"/>
                <w:sz w:val="26"/>
                <w:szCs w:val="26"/>
              </w:rPr>
            </w:pPr>
            <w:r w:rsidRPr="00C57503">
              <w:rPr>
                <w:color w:val="auto"/>
                <w:sz w:val="26"/>
                <w:szCs w:val="26"/>
              </w:rPr>
              <w:t>Bài 20. Sự đa dạng và phương pháp nghiên cứu vi sinh vật</w:t>
            </w:r>
          </w:p>
        </w:tc>
        <w:tc>
          <w:tcPr>
            <w:tcW w:w="993" w:type="dxa"/>
          </w:tcPr>
          <w:p w14:paraId="359D75E2" w14:textId="77777777" w:rsidR="004F3621" w:rsidRPr="00C57503" w:rsidRDefault="004F3621" w:rsidP="004F3621">
            <w:pPr>
              <w:jc w:val="center"/>
              <w:rPr>
                <w:color w:val="auto"/>
                <w:sz w:val="26"/>
                <w:szCs w:val="26"/>
                <w:lang w:val="en-GB"/>
              </w:rPr>
            </w:pPr>
            <w:r w:rsidRPr="00C57503">
              <w:rPr>
                <w:color w:val="auto"/>
                <w:sz w:val="26"/>
                <w:szCs w:val="26"/>
                <w:lang w:val="en-GB"/>
              </w:rPr>
              <w:t>2</w:t>
            </w:r>
          </w:p>
        </w:tc>
        <w:tc>
          <w:tcPr>
            <w:tcW w:w="9639" w:type="dxa"/>
          </w:tcPr>
          <w:p w14:paraId="74C0210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niệm vi sinh vật. Kể tên được các nhóm vi sinh vật.</w:t>
            </w:r>
          </w:p>
          <w:p w14:paraId="09C0507B"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một số phương pháp nghiên cứu vi sinh vật.</w:t>
            </w:r>
          </w:p>
          <w:p w14:paraId="31DC3C0D"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tích được triển vọng công nghệ vi sinh vật trong tương lai.</w:t>
            </w:r>
          </w:p>
          <w:p w14:paraId="68F88F7E" w14:textId="77777777" w:rsidR="004F3621" w:rsidRPr="00C57503" w:rsidRDefault="004F3621" w:rsidP="004F3621">
            <w:pPr>
              <w:jc w:val="both"/>
              <w:rPr>
                <w:color w:val="auto"/>
                <w:sz w:val="26"/>
                <w:szCs w:val="26"/>
                <w:lang w:val="vi-VN"/>
              </w:rPr>
            </w:pPr>
            <w:r w:rsidRPr="00C57503">
              <w:rPr>
                <w:color w:val="auto"/>
                <w:sz w:val="26"/>
                <w:szCs w:val="26"/>
              </w:rPr>
              <w:t>- Kể tên được một số ngành nghề liên quan đến công nghệ vi sinh vật và triển vọng phát triển của ngành nghề đó.</w:t>
            </w:r>
          </w:p>
        </w:tc>
      </w:tr>
      <w:tr w:rsidR="004F3621" w:rsidRPr="00C57503" w14:paraId="61A57C27" w14:textId="77777777" w:rsidTr="004F3621">
        <w:tc>
          <w:tcPr>
            <w:tcW w:w="851" w:type="dxa"/>
          </w:tcPr>
          <w:p w14:paraId="4DCE992A" w14:textId="77777777" w:rsidR="004F3621" w:rsidRPr="00C57503" w:rsidRDefault="004F3621" w:rsidP="004F3621">
            <w:pPr>
              <w:jc w:val="center"/>
              <w:rPr>
                <w:color w:val="auto"/>
                <w:sz w:val="26"/>
                <w:szCs w:val="26"/>
              </w:rPr>
            </w:pPr>
            <w:r w:rsidRPr="00C57503">
              <w:rPr>
                <w:color w:val="auto"/>
                <w:sz w:val="26"/>
                <w:szCs w:val="26"/>
              </w:rPr>
              <w:t>21</w:t>
            </w:r>
          </w:p>
        </w:tc>
        <w:tc>
          <w:tcPr>
            <w:tcW w:w="3118" w:type="dxa"/>
            <w:vAlign w:val="center"/>
          </w:tcPr>
          <w:p w14:paraId="09D6CDE2" w14:textId="77777777" w:rsidR="004F3621" w:rsidRPr="00C57503" w:rsidRDefault="004F3621" w:rsidP="004F3621">
            <w:pPr>
              <w:jc w:val="both"/>
              <w:rPr>
                <w:color w:val="auto"/>
                <w:sz w:val="26"/>
                <w:szCs w:val="26"/>
              </w:rPr>
            </w:pPr>
            <w:r w:rsidRPr="00C57503">
              <w:rPr>
                <w:color w:val="auto"/>
                <w:sz w:val="26"/>
                <w:szCs w:val="26"/>
                <w:lang w:val="fr-FR"/>
              </w:rPr>
              <w:t>Bài 21. Trao đổi chất, sinh trưởng và sinh sản ở vi sinh vật</w:t>
            </w:r>
          </w:p>
        </w:tc>
        <w:tc>
          <w:tcPr>
            <w:tcW w:w="993" w:type="dxa"/>
          </w:tcPr>
          <w:p w14:paraId="10A5009D" w14:textId="77777777" w:rsidR="004F3621" w:rsidRPr="00C57503" w:rsidRDefault="004F3621" w:rsidP="004F3621">
            <w:pPr>
              <w:jc w:val="center"/>
              <w:rPr>
                <w:color w:val="auto"/>
                <w:sz w:val="26"/>
                <w:szCs w:val="26"/>
                <w:lang w:val="en-GB"/>
              </w:rPr>
            </w:pPr>
            <w:r w:rsidRPr="00C57503">
              <w:rPr>
                <w:color w:val="auto"/>
                <w:sz w:val="26"/>
                <w:szCs w:val="26"/>
                <w:lang w:val="en-GB"/>
              </w:rPr>
              <w:t>4</w:t>
            </w:r>
          </w:p>
        </w:tc>
        <w:tc>
          <w:tcPr>
            <w:tcW w:w="9639" w:type="dxa"/>
          </w:tcPr>
          <w:p w14:paraId="251552A4" w14:textId="77777777" w:rsidR="004F3621" w:rsidRPr="00C57503" w:rsidRDefault="004F3621" w:rsidP="004F3621">
            <w:pPr>
              <w:jc w:val="both"/>
              <w:rPr>
                <w:color w:val="auto"/>
                <w:sz w:val="26"/>
                <w:szCs w:val="26"/>
              </w:rPr>
            </w:pPr>
            <w:r w:rsidRPr="00C57503">
              <w:rPr>
                <w:color w:val="auto"/>
                <w:sz w:val="26"/>
                <w:szCs w:val="26"/>
              </w:rPr>
              <w:t>- Phân biệt được các kiểu dinh dưỡng ở vi sinh vật.</w:t>
            </w:r>
          </w:p>
          <w:p w14:paraId="3E101B9F"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một số ví dụ về quá trình tổng hợp và phân giải các chất ở vi sinh vật.</w:t>
            </w:r>
          </w:p>
          <w:p w14:paraId="0B006587"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Nêu được khái niệm sinh trưởng ở vi sinh vật. Trình bày được đặc điểm các pha sinh trưởng của quần thể vi khuẩn.</w:t>
            </w:r>
          </w:p>
          <w:p w14:paraId="29439974"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Phân biệt được các hình thức sinh sản ở vi sinh vật nhân sơ và vi sinh vật nhân thực.</w:t>
            </w:r>
          </w:p>
          <w:p w14:paraId="2162AD77"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các yếu tố ảnh hưởng đến sinh trưởng của vi sinh vật.</w:t>
            </w:r>
          </w:p>
        </w:tc>
      </w:tr>
      <w:tr w:rsidR="004F3621" w:rsidRPr="00C57503" w14:paraId="6A40978B" w14:textId="77777777" w:rsidTr="004F3621">
        <w:tc>
          <w:tcPr>
            <w:tcW w:w="851" w:type="dxa"/>
          </w:tcPr>
          <w:p w14:paraId="2498E0C7" w14:textId="77777777" w:rsidR="004F3621" w:rsidRPr="00C57503" w:rsidRDefault="004F3621" w:rsidP="004F3621">
            <w:pPr>
              <w:jc w:val="center"/>
              <w:rPr>
                <w:color w:val="auto"/>
                <w:sz w:val="26"/>
                <w:szCs w:val="26"/>
              </w:rPr>
            </w:pPr>
            <w:r w:rsidRPr="00C57503">
              <w:rPr>
                <w:color w:val="auto"/>
                <w:sz w:val="26"/>
                <w:szCs w:val="26"/>
              </w:rPr>
              <w:t>22</w:t>
            </w:r>
          </w:p>
        </w:tc>
        <w:tc>
          <w:tcPr>
            <w:tcW w:w="3118" w:type="dxa"/>
            <w:vAlign w:val="center"/>
          </w:tcPr>
          <w:p w14:paraId="17F3E865" w14:textId="77777777" w:rsidR="004F3621" w:rsidRPr="00C57503" w:rsidRDefault="004F3621" w:rsidP="004F3621">
            <w:pPr>
              <w:jc w:val="both"/>
              <w:rPr>
                <w:color w:val="auto"/>
                <w:sz w:val="26"/>
                <w:szCs w:val="26"/>
                <w:lang w:val="fr-FR"/>
              </w:rPr>
            </w:pPr>
            <w:r w:rsidRPr="00C57503">
              <w:rPr>
                <w:color w:val="auto"/>
                <w:sz w:val="26"/>
                <w:szCs w:val="26"/>
                <w:lang w:val="fr-FR"/>
              </w:rPr>
              <w:t>Bài 22. Vai trò và ứng dụng của vi sinh vật</w:t>
            </w:r>
          </w:p>
        </w:tc>
        <w:tc>
          <w:tcPr>
            <w:tcW w:w="993" w:type="dxa"/>
          </w:tcPr>
          <w:p w14:paraId="032723B7" w14:textId="77777777" w:rsidR="004F3621" w:rsidRPr="00C57503" w:rsidRDefault="004F3621" w:rsidP="004F3621">
            <w:pPr>
              <w:jc w:val="center"/>
              <w:rPr>
                <w:color w:val="auto"/>
                <w:sz w:val="26"/>
                <w:szCs w:val="26"/>
                <w:lang w:val="en-GB"/>
              </w:rPr>
            </w:pPr>
            <w:r w:rsidRPr="00C57503">
              <w:rPr>
                <w:color w:val="auto"/>
                <w:sz w:val="26"/>
                <w:szCs w:val="26"/>
                <w:lang w:val="en-GB"/>
              </w:rPr>
              <w:t>2</w:t>
            </w:r>
          </w:p>
        </w:tc>
        <w:tc>
          <w:tcPr>
            <w:tcW w:w="9639" w:type="dxa"/>
          </w:tcPr>
          <w:p w14:paraId="0F91DFBA" w14:textId="77777777" w:rsidR="004F3621" w:rsidRPr="00C57503" w:rsidRDefault="004F3621" w:rsidP="004F3621">
            <w:pPr>
              <w:widowControl w:val="0"/>
              <w:autoSpaceDE w:val="0"/>
              <w:autoSpaceDN w:val="0"/>
              <w:adjustRightInd w:val="0"/>
              <w:rPr>
                <w:color w:val="auto"/>
                <w:sz w:val="26"/>
                <w:szCs w:val="26"/>
              </w:rPr>
            </w:pPr>
          </w:p>
        </w:tc>
      </w:tr>
      <w:tr w:rsidR="004F3621" w:rsidRPr="00C57503" w14:paraId="02ABD5C4" w14:textId="77777777" w:rsidTr="004F3621">
        <w:tc>
          <w:tcPr>
            <w:tcW w:w="851" w:type="dxa"/>
          </w:tcPr>
          <w:p w14:paraId="4B02B073" w14:textId="77777777" w:rsidR="004F3621" w:rsidRPr="00C57503" w:rsidRDefault="004F3621" w:rsidP="004F3621">
            <w:pPr>
              <w:jc w:val="center"/>
              <w:rPr>
                <w:color w:val="auto"/>
                <w:sz w:val="26"/>
                <w:szCs w:val="26"/>
              </w:rPr>
            </w:pPr>
            <w:r w:rsidRPr="00C57503">
              <w:rPr>
                <w:color w:val="auto"/>
                <w:sz w:val="26"/>
                <w:szCs w:val="26"/>
              </w:rPr>
              <w:t>23</w:t>
            </w:r>
          </w:p>
        </w:tc>
        <w:tc>
          <w:tcPr>
            <w:tcW w:w="3118" w:type="dxa"/>
            <w:vAlign w:val="center"/>
          </w:tcPr>
          <w:p w14:paraId="4137F668" w14:textId="77777777" w:rsidR="004F3621" w:rsidRPr="00C57503" w:rsidRDefault="004F3621" w:rsidP="004F3621">
            <w:pPr>
              <w:jc w:val="both"/>
              <w:rPr>
                <w:bCs/>
                <w:iCs/>
                <w:color w:val="auto"/>
                <w:sz w:val="26"/>
                <w:szCs w:val="26"/>
              </w:rPr>
            </w:pPr>
            <w:r w:rsidRPr="00C57503">
              <w:rPr>
                <w:color w:val="auto"/>
                <w:sz w:val="26"/>
                <w:szCs w:val="26"/>
                <w:lang w:val="fr-FR"/>
              </w:rPr>
              <w:t>Bài 23. Thực hành: Một số phương pháp nghiên cứu vi sinh vật thông dụng, tìm hiểu về các sản phẩm công nghệ vi sinh vật và làm một số sản phẩm lên men từ vi sinh vật.</w:t>
            </w:r>
          </w:p>
        </w:tc>
        <w:tc>
          <w:tcPr>
            <w:tcW w:w="993" w:type="dxa"/>
          </w:tcPr>
          <w:p w14:paraId="1AF4CA53" w14:textId="77777777" w:rsidR="004F3621" w:rsidRPr="00C57503" w:rsidRDefault="004F3621" w:rsidP="004F3621">
            <w:pPr>
              <w:jc w:val="center"/>
              <w:rPr>
                <w:color w:val="auto"/>
                <w:sz w:val="26"/>
                <w:szCs w:val="26"/>
                <w:lang w:val="en-GB"/>
              </w:rPr>
            </w:pPr>
            <w:r w:rsidRPr="00C57503">
              <w:rPr>
                <w:color w:val="auto"/>
                <w:sz w:val="26"/>
                <w:szCs w:val="26"/>
                <w:lang w:val="en-GB"/>
              </w:rPr>
              <w:t>4</w:t>
            </w:r>
          </w:p>
        </w:tc>
        <w:tc>
          <w:tcPr>
            <w:tcW w:w="9639" w:type="dxa"/>
          </w:tcPr>
          <w:p w14:paraId="3C02A420"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Thực hành được một số phương pháp nghiên cứu vi sinh vật thông dụng.</w:t>
            </w:r>
          </w:p>
          <w:p w14:paraId="4C5F2E86"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Thực hiện được dự án hoặc đề tài tìm hiểu về các sản phẩm công nghệ vi sinh vật. Làm được tập san các bài viết, tranh ảnh về công nghệ vi sinh vật.</w:t>
            </w:r>
          </w:p>
          <w:p w14:paraId="7A88AEC8"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Làm được một số sản phẩm lên men từ vi sinh vật (sữa chua, dưa chua, bánh mì,...).</w:t>
            </w:r>
          </w:p>
          <w:p w14:paraId="68A62245" w14:textId="77777777" w:rsidR="004F3621" w:rsidRPr="00C57503" w:rsidRDefault="004F3621" w:rsidP="004F3621">
            <w:pPr>
              <w:jc w:val="both"/>
              <w:rPr>
                <w:color w:val="auto"/>
                <w:sz w:val="26"/>
                <w:szCs w:val="26"/>
              </w:rPr>
            </w:pPr>
            <w:r w:rsidRPr="00C57503">
              <w:rPr>
                <w:color w:val="auto"/>
                <w:sz w:val="26"/>
                <w:szCs w:val="26"/>
              </w:rPr>
              <w:t>- Phân tích được vai trò của vi sinh vật trong đời sống con người và trong tự nhiên.</w:t>
            </w:r>
          </w:p>
          <w:p w14:paraId="487D9565" w14:textId="77777777" w:rsidR="004F3621" w:rsidRPr="00C57503" w:rsidRDefault="004F3621" w:rsidP="004F3621">
            <w:pPr>
              <w:jc w:val="both"/>
              <w:rPr>
                <w:color w:val="auto"/>
                <w:sz w:val="26"/>
                <w:szCs w:val="26"/>
              </w:rPr>
            </w:pPr>
            <w:r w:rsidRPr="00C57503">
              <w:rPr>
                <w:color w:val="auto"/>
                <w:sz w:val="26"/>
                <w:szCs w:val="26"/>
              </w:rPr>
              <w:t>- Trình bày được ý nghĩa của việc sử dụng kháng sinh để ức chế hoặc tiêu diệt vi sinh vật gây bệnh và tác hại của việc lạm dụng thuốc kháng sinh trong chữa bệnh cho con người và động vật.</w:t>
            </w:r>
          </w:p>
          <w:p w14:paraId="14D925DA"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Kể tên được một số thành tựu hiện đại của công nghệ vi sinh vật.</w:t>
            </w:r>
          </w:p>
          <w:p w14:paraId="698DCDB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lastRenderedPageBreak/>
              <w:t>- Trình bày được cơ sở khoa học của việc ứng dụng vi sinh vật trong thực tiễn.</w:t>
            </w:r>
          </w:p>
          <w:p w14:paraId="001A0E86" w14:textId="77777777" w:rsidR="004F3621" w:rsidRPr="00C57503" w:rsidRDefault="004F3621" w:rsidP="004F3621">
            <w:pPr>
              <w:jc w:val="both"/>
              <w:rPr>
                <w:color w:val="auto"/>
                <w:sz w:val="26"/>
                <w:szCs w:val="26"/>
                <w:lang w:val="vi-VN"/>
              </w:rPr>
            </w:pPr>
            <w:r w:rsidRPr="00C57503">
              <w:rPr>
                <w:color w:val="auto"/>
                <w:sz w:val="26"/>
                <w:szCs w:val="26"/>
              </w:rPr>
              <w:t>- Trình bày được một số ứng dụng vi sinh vật trong thực tiễn (sản xuất và bảo quản thực phẩm, sản xuất thuốc, xử lí môi trường,...).</w:t>
            </w:r>
          </w:p>
        </w:tc>
      </w:tr>
      <w:tr w:rsidR="004F3621" w:rsidRPr="00C57503" w14:paraId="7882F084" w14:textId="77777777" w:rsidTr="004F3621">
        <w:tc>
          <w:tcPr>
            <w:tcW w:w="851" w:type="dxa"/>
          </w:tcPr>
          <w:p w14:paraId="153484B1" w14:textId="77777777" w:rsidR="004F3621" w:rsidRPr="00C57503" w:rsidRDefault="004F3621" w:rsidP="004F3621">
            <w:pPr>
              <w:jc w:val="center"/>
              <w:rPr>
                <w:color w:val="auto"/>
                <w:sz w:val="26"/>
                <w:szCs w:val="26"/>
              </w:rPr>
            </w:pPr>
            <w:r w:rsidRPr="00C57503">
              <w:rPr>
                <w:color w:val="auto"/>
                <w:sz w:val="26"/>
                <w:szCs w:val="26"/>
              </w:rPr>
              <w:lastRenderedPageBreak/>
              <w:t>24</w:t>
            </w:r>
          </w:p>
        </w:tc>
        <w:tc>
          <w:tcPr>
            <w:tcW w:w="3118" w:type="dxa"/>
            <w:vAlign w:val="center"/>
          </w:tcPr>
          <w:p w14:paraId="1AD33CE7" w14:textId="77777777" w:rsidR="004F3621" w:rsidRPr="00C57503" w:rsidRDefault="004F3621" w:rsidP="004F3621">
            <w:pPr>
              <w:jc w:val="both"/>
              <w:rPr>
                <w:color w:val="auto"/>
                <w:sz w:val="26"/>
                <w:szCs w:val="26"/>
                <w:lang w:val="fr-FR"/>
              </w:rPr>
            </w:pPr>
            <w:r w:rsidRPr="00C57503">
              <w:rPr>
                <w:color w:val="auto"/>
                <w:sz w:val="26"/>
                <w:szCs w:val="26"/>
                <w:lang w:val="fr-FR"/>
              </w:rPr>
              <w:t>Bài 24</w:t>
            </w:r>
            <w:r w:rsidRPr="00C57503">
              <w:rPr>
                <w:color w:val="auto"/>
                <w:sz w:val="26"/>
                <w:szCs w:val="26"/>
              </w:rPr>
              <w:t xml:space="preserve">. </w:t>
            </w:r>
            <w:r w:rsidRPr="00C57503">
              <w:rPr>
                <w:color w:val="auto"/>
                <w:sz w:val="26"/>
                <w:szCs w:val="26"/>
                <w:lang w:val="fr-FR"/>
              </w:rPr>
              <w:t>Khái quát về virus</w:t>
            </w:r>
          </w:p>
        </w:tc>
        <w:tc>
          <w:tcPr>
            <w:tcW w:w="993" w:type="dxa"/>
          </w:tcPr>
          <w:p w14:paraId="34D42FDD" w14:textId="77777777" w:rsidR="004F3621" w:rsidRPr="00C57503" w:rsidRDefault="004F3621" w:rsidP="004F3621">
            <w:pPr>
              <w:jc w:val="center"/>
              <w:rPr>
                <w:color w:val="auto"/>
                <w:sz w:val="26"/>
                <w:szCs w:val="26"/>
                <w:lang w:val="en-GB"/>
              </w:rPr>
            </w:pPr>
            <w:r w:rsidRPr="00C57503">
              <w:rPr>
                <w:color w:val="auto"/>
                <w:sz w:val="26"/>
                <w:szCs w:val="26"/>
                <w:lang w:val="en-GB"/>
              </w:rPr>
              <w:t>2</w:t>
            </w:r>
          </w:p>
        </w:tc>
        <w:tc>
          <w:tcPr>
            <w:tcW w:w="9639" w:type="dxa"/>
          </w:tcPr>
          <w:p w14:paraId="4B3D0D7C" w14:textId="77777777" w:rsidR="004F3621" w:rsidRPr="00C57503" w:rsidRDefault="004F3621" w:rsidP="004F3621">
            <w:pPr>
              <w:jc w:val="both"/>
              <w:rPr>
                <w:color w:val="auto"/>
                <w:sz w:val="26"/>
                <w:szCs w:val="26"/>
              </w:rPr>
            </w:pPr>
            <w:r w:rsidRPr="00C57503">
              <w:rPr>
                <w:color w:val="auto"/>
                <w:sz w:val="26"/>
                <w:szCs w:val="26"/>
              </w:rPr>
              <w:t>- Nêu được khái niệm và các đặc điểm của virus. Trình bày được cấu tạo của virus.</w:t>
            </w:r>
          </w:p>
          <w:p w14:paraId="003B283A" w14:textId="77777777" w:rsidR="004F3621" w:rsidRPr="00C57503" w:rsidRDefault="004F3621" w:rsidP="004F3621">
            <w:pPr>
              <w:jc w:val="both"/>
              <w:rPr>
                <w:color w:val="auto"/>
                <w:sz w:val="26"/>
                <w:szCs w:val="26"/>
                <w:lang w:val="vi-VN"/>
              </w:rPr>
            </w:pPr>
            <w:r w:rsidRPr="00C57503">
              <w:rPr>
                <w:color w:val="auto"/>
                <w:sz w:val="26"/>
                <w:szCs w:val="26"/>
              </w:rPr>
              <w:t>- Trình bày được các giai đoạn nhân lên của virus trong tế bào chủ. Từ đó giải thích được cơ chế gây bệnh do virus.</w:t>
            </w:r>
          </w:p>
        </w:tc>
      </w:tr>
      <w:tr w:rsidR="004F3621" w:rsidRPr="00C57503" w14:paraId="40180852" w14:textId="77777777" w:rsidTr="004F3621">
        <w:tc>
          <w:tcPr>
            <w:tcW w:w="851" w:type="dxa"/>
          </w:tcPr>
          <w:p w14:paraId="5251E1AD" w14:textId="77777777" w:rsidR="004F3621" w:rsidRPr="00C57503" w:rsidRDefault="004F3621" w:rsidP="004F3621">
            <w:pPr>
              <w:jc w:val="center"/>
              <w:rPr>
                <w:color w:val="auto"/>
                <w:sz w:val="26"/>
                <w:szCs w:val="26"/>
              </w:rPr>
            </w:pPr>
            <w:r w:rsidRPr="00C57503">
              <w:rPr>
                <w:color w:val="auto"/>
                <w:sz w:val="26"/>
                <w:szCs w:val="26"/>
              </w:rPr>
              <w:t>25</w:t>
            </w:r>
          </w:p>
        </w:tc>
        <w:tc>
          <w:tcPr>
            <w:tcW w:w="3118" w:type="dxa"/>
            <w:vAlign w:val="center"/>
          </w:tcPr>
          <w:p w14:paraId="2A4B9D77" w14:textId="77777777" w:rsidR="004F3621" w:rsidRPr="00C57503" w:rsidRDefault="004F3621" w:rsidP="004F3621">
            <w:pPr>
              <w:jc w:val="both"/>
              <w:rPr>
                <w:color w:val="auto"/>
                <w:sz w:val="26"/>
                <w:szCs w:val="26"/>
                <w:lang w:val="fr-FR"/>
              </w:rPr>
            </w:pPr>
            <w:r w:rsidRPr="00C57503">
              <w:rPr>
                <w:color w:val="auto"/>
                <w:sz w:val="26"/>
                <w:szCs w:val="26"/>
                <w:lang w:val="fr-FR"/>
              </w:rPr>
              <w:t>Bài 25. Một số bệnh do virus và các thành tựu nghiên cứu ứng dụng virus</w:t>
            </w:r>
          </w:p>
        </w:tc>
        <w:tc>
          <w:tcPr>
            <w:tcW w:w="993" w:type="dxa"/>
          </w:tcPr>
          <w:p w14:paraId="31E49C1F" w14:textId="77777777" w:rsidR="004F3621" w:rsidRPr="00C57503" w:rsidRDefault="004F3621" w:rsidP="004F3621">
            <w:pPr>
              <w:jc w:val="center"/>
              <w:rPr>
                <w:color w:val="auto"/>
                <w:sz w:val="26"/>
                <w:szCs w:val="26"/>
                <w:lang w:val="en-GB"/>
              </w:rPr>
            </w:pPr>
            <w:r w:rsidRPr="00C57503">
              <w:rPr>
                <w:color w:val="auto"/>
                <w:sz w:val="26"/>
                <w:szCs w:val="26"/>
              </w:rPr>
              <w:t>3</w:t>
            </w:r>
          </w:p>
        </w:tc>
        <w:tc>
          <w:tcPr>
            <w:tcW w:w="9639" w:type="dxa"/>
          </w:tcPr>
          <w:p w14:paraId="2A462C73" w14:textId="77777777" w:rsidR="004F3621" w:rsidRPr="00C57503" w:rsidRDefault="004F3621" w:rsidP="004F3621">
            <w:pPr>
              <w:jc w:val="both"/>
              <w:rPr>
                <w:color w:val="auto"/>
                <w:sz w:val="26"/>
                <w:szCs w:val="26"/>
              </w:rPr>
            </w:pPr>
            <w:r w:rsidRPr="00C57503">
              <w:rPr>
                <w:color w:val="auto"/>
                <w:sz w:val="26"/>
                <w:szCs w:val="26"/>
              </w:rPr>
              <w:t>- Kể tên được một số thành tựu ứng dụng virus trong sản xuất chế phẩm sinh học; trong y học và nông nghiệp; sản xuất thuốc trừ sâu từ virus.</w:t>
            </w:r>
          </w:p>
          <w:p w14:paraId="612413CA"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Trình bày được phương thức lây truyền một số bệnh do virus ở người, thực vật và động vật (HIV, cúm, sởi,...) và cách phòng chống. Giải thích được các bệnh do virus thường lây lan nhanh, rộng và có nhiều biến thể.</w:t>
            </w:r>
          </w:p>
        </w:tc>
      </w:tr>
      <w:tr w:rsidR="004F3621" w:rsidRPr="00C57503" w14:paraId="655F4F0B" w14:textId="77777777" w:rsidTr="004F3621">
        <w:tc>
          <w:tcPr>
            <w:tcW w:w="851" w:type="dxa"/>
          </w:tcPr>
          <w:p w14:paraId="750406C1" w14:textId="77777777" w:rsidR="004F3621" w:rsidRPr="00C57503" w:rsidRDefault="004F3621" w:rsidP="004F3621">
            <w:pPr>
              <w:jc w:val="center"/>
              <w:rPr>
                <w:color w:val="auto"/>
                <w:sz w:val="26"/>
                <w:szCs w:val="26"/>
              </w:rPr>
            </w:pPr>
            <w:r w:rsidRPr="00C57503">
              <w:rPr>
                <w:color w:val="auto"/>
                <w:sz w:val="26"/>
                <w:szCs w:val="26"/>
              </w:rPr>
              <w:t>26</w:t>
            </w:r>
          </w:p>
        </w:tc>
        <w:tc>
          <w:tcPr>
            <w:tcW w:w="3118" w:type="dxa"/>
            <w:vAlign w:val="center"/>
          </w:tcPr>
          <w:p w14:paraId="36841991" w14:textId="77777777" w:rsidR="004F3621" w:rsidRPr="00C57503" w:rsidRDefault="004F3621" w:rsidP="004F3621">
            <w:pPr>
              <w:jc w:val="both"/>
              <w:rPr>
                <w:color w:val="auto"/>
                <w:sz w:val="26"/>
                <w:szCs w:val="26"/>
                <w:lang w:val="fr-FR"/>
              </w:rPr>
            </w:pPr>
            <w:r w:rsidRPr="00C57503">
              <w:rPr>
                <w:color w:val="auto"/>
                <w:sz w:val="26"/>
                <w:szCs w:val="26"/>
              </w:rPr>
              <w:t>Bài 26. Thực hành: Điều tra một số bệnh do virus và tuyên truyền phòng chống bệnh</w:t>
            </w:r>
          </w:p>
        </w:tc>
        <w:tc>
          <w:tcPr>
            <w:tcW w:w="993" w:type="dxa"/>
          </w:tcPr>
          <w:p w14:paraId="04D5A878" w14:textId="77777777" w:rsidR="004F3621" w:rsidRPr="00C57503" w:rsidRDefault="004F3621" w:rsidP="004F3621">
            <w:pPr>
              <w:jc w:val="center"/>
              <w:rPr>
                <w:color w:val="auto"/>
                <w:sz w:val="26"/>
                <w:szCs w:val="26"/>
              </w:rPr>
            </w:pPr>
            <w:r w:rsidRPr="00C57503">
              <w:rPr>
                <w:color w:val="auto"/>
                <w:sz w:val="26"/>
                <w:szCs w:val="26"/>
              </w:rPr>
              <w:t>2</w:t>
            </w:r>
          </w:p>
        </w:tc>
        <w:tc>
          <w:tcPr>
            <w:tcW w:w="9639" w:type="dxa"/>
          </w:tcPr>
          <w:p w14:paraId="13ACC070" w14:textId="77777777" w:rsidR="004F3621" w:rsidRPr="00C57503" w:rsidRDefault="004F3621" w:rsidP="004F3621">
            <w:pPr>
              <w:jc w:val="both"/>
              <w:rPr>
                <w:color w:val="auto"/>
                <w:sz w:val="26"/>
                <w:szCs w:val="26"/>
                <w:lang w:val="vi-VN"/>
              </w:rPr>
            </w:pPr>
            <w:r w:rsidRPr="00C57503">
              <w:rPr>
                <w:color w:val="auto"/>
                <w:sz w:val="26"/>
                <w:szCs w:val="26"/>
              </w:rPr>
              <w:t>- Thực hiện được dự án hoặc đề tài điều tra một số bệnh do virus gây ra và tuyên truyền phòng chống bệnh.</w:t>
            </w:r>
          </w:p>
        </w:tc>
      </w:tr>
    </w:tbl>
    <w:p w14:paraId="14684858" w14:textId="77777777" w:rsidR="004F3621" w:rsidRPr="00C57503" w:rsidRDefault="004F3621" w:rsidP="004F3621">
      <w:pPr>
        <w:jc w:val="both"/>
        <w:rPr>
          <w:sz w:val="26"/>
          <w:szCs w:val="26"/>
        </w:rPr>
      </w:pPr>
      <w:r w:rsidRPr="00C57503">
        <w:rPr>
          <w:b/>
          <w:bCs/>
          <w:sz w:val="26"/>
          <w:szCs w:val="26"/>
          <w:lang w:val="vi-VN"/>
        </w:rPr>
        <w:t xml:space="preserve">2. Chuyên đề </w:t>
      </w:r>
      <w:r w:rsidRPr="00C57503">
        <w:rPr>
          <w:b/>
          <w:bCs/>
          <w:sz w:val="26"/>
          <w:szCs w:val="26"/>
        </w:rPr>
        <w:t>lựa</w:t>
      </w:r>
      <w:r w:rsidRPr="00C57503">
        <w:rPr>
          <w:b/>
          <w:bCs/>
          <w:sz w:val="26"/>
          <w:szCs w:val="26"/>
          <w:lang w:val="vi-VN"/>
        </w:rPr>
        <w:t xml:space="preserve"> chọn</w:t>
      </w:r>
      <w:r w:rsidRPr="00C57503">
        <w:rPr>
          <w:b/>
          <w:bCs/>
          <w:sz w:val="26"/>
          <w:szCs w:val="26"/>
        </w:rPr>
        <w:t xml:space="preserve">: </w:t>
      </w:r>
      <w:r w:rsidRPr="00C57503">
        <w:rPr>
          <w:sz w:val="26"/>
          <w:szCs w:val="26"/>
        </w:rPr>
        <w:t>Có</w:t>
      </w:r>
    </w:p>
    <w:tbl>
      <w:tblPr>
        <w:tblW w:w="1460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4110"/>
        <w:gridCol w:w="1134"/>
        <w:gridCol w:w="8364"/>
      </w:tblGrid>
      <w:tr w:rsidR="004F3621" w:rsidRPr="00C57503" w14:paraId="55412F45" w14:textId="77777777" w:rsidTr="004F3621">
        <w:tc>
          <w:tcPr>
            <w:tcW w:w="993" w:type="dxa"/>
            <w:vAlign w:val="center"/>
          </w:tcPr>
          <w:p w14:paraId="7FAC084B" w14:textId="77777777" w:rsidR="004F3621" w:rsidRPr="00C57503" w:rsidRDefault="004F3621" w:rsidP="004F3621">
            <w:pPr>
              <w:spacing w:before="0" w:after="0"/>
              <w:jc w:val="center"/>
              <w:rPr>
                <w:rFonts w:eastAsia="Calibri"/>
                <w:b/>
                <w:color w:val="auto"/>
                <w:sz w:val="26"/>
                <w:szCs w:val="26"/>
              </w:rPr>
            </w:pPr>
            <w:r w:rsidRPr="00C57503">
              <w:rPr>
                <w:rFonts w:eastAsia="Calibri"/>
                <w:b/>
                <w:color w:val="auto"/>
                <w:sz w:val="26"/>
                <w:szCs w:val="26"/>
                <w:lang w:val="vi-VN"/>
              </w:rPr>
              <w:t>STT</w:t>
            </w:r>
            <w:r w:rsidRPr="00C57503">
              <w:rPr>
                <w:rFonts w:eastAsia="Calibri"/>
                <w:b/>
                <w:color w:val="auto"/>
                <w:sz w:val="26"/>
                <w:szCs w:val="26"/>
              </w:rPr>
              <w:t xml:space="preserve"> tiết</w:t>
            </w:r>
          </w:p>
        </w:tc>
        <w:tc>
          <w:tcPr>
            <w:tcW w:w="4110" w:type="dxa"/>
            <w:vAlign w:val="center"/>
          </w:tcPr>
          <w:p w14:paraId="05C72B85" w14:textId="77777777" w:rsidR="004F3621" w:rsidRPr="00C57503" w:rsidRDefault="004F3621" w:rsidP="004F3621">
            <w:pPr>
              <w:spacing w:before="0" w:after="0"/>
              <w:jc w:val="center"/>
              <w:rPr>
                <w:rFonts w:eastAsia="Calibri"/>
                <w:b/>
                <w:color w:val="auto"/>
                <w:sz w:val="26"/>
                <w:szCs w:val="26"/>
                <w:lang w:val="vi-VN"/>
              </w:rPr>
            </w:pPr>
            <w:r w:rsidRPr="00C57503">
              <w:rPr>
                <w:rFonts w:eastAsia="Calibri"/>
                <w:b/>
                <w:color w:val="auto"/>
                <w:sz w:val="26"/>
                <w:szCs w:val="26"/>
              </w:rPr>
              <w:t>C</w:t>
            </w:r>
            <w:r w:rsidRPr="00C57503">
              <w:rPr>
                <w:rFonts w:eastAsia="Calibri"/>
                <w:b/>
                <w:color w:val="auto"/>
                <w:sz w:val="26"/>
                <w:szCs w:val="26"/>
                <w:lang w:val="vi-VN"/>
              </w:rPr>
              <w:t>huyên đề</w:t>
            </w:r>
          </w:p>
        </w:tc>
        <w:tc>
          <w:tcPr>
            <w:tcW w:w="1134" w:type="dxa"/>
            <w:vAlign w:val="center"/>
          </w:tcPr>
          <w:p w14:paraId="44DD53F9" w14:textId="77777777" w:rsidR="004F3621" w:rsidRPr="00C57503" w:rsidRDefault="004F3621" w:rsidP="004F3621">
            <w:pPr>
              <w:spacing w:before="0" w:after="0"/>
              <w:jc w:val="center"/>
              <w:rPr>
                <w:rFonts w:eastAsia="Calibri"/>
                <w:b/>
                <w:color w:val="auto"/>
                <w:sz w:val="26"/>
                <w:szCs w:val="26"/>
                <w:lang w:val="vi-VN"/>
              </w:rPr>
            </w:pPr>
            <w:r w:rsidRPr="00C57503">
              <w:rPr>
                <w:rFonts w:eastAsia="Calibri"/>
                <w:b/>
                <w:color w:val="auto"/>
                <w:sz w:val="26"/>
                <w:szCs w:val="26"/>
                <w:lang w:val="vi-VN"/>
              </w:rPr>
              <w:t>Số tiết</w:t>
            </w:r>
          </w:p>
        </w:tc>
        <w:tc>
          <w:tcPr>
            <w:tcW w:w="8364" w:type="dxa"/>
            <w:vAlign w:val="center"/>
          </w:tcPr>
          <w:p w14:paraId="79EB5C4F" w14:textId="77777777" w:rsidR="004F3621" w:rsidRPr="00C57503" w:rsidRDefault="004F3621" w:rsidP="004F3621">
            <w:pPr>
              <w:spacing w:before="0" w:after="0"/>
              <w:jc w:val="center"/>
              <w:rPr>
                <w:rFonts w:eastAsia="Calibri"/>
                <w:b/>
                <w:color w:val="auto"/>
                <w:sz w:val="26"/>
                <w:szCs w:val="26"/>
              </w:rPr>
            </w:pPr>
            <w:r w:rsidRPr="00C57503">
              <w:rPr>
                <w:rFonts w:eastAsia="Calibri"/>
                <w:b/>
                <w:color w:val="auto"/>
                <w:sz w:val="26"/>
                <w:szCs w:val="26"/>
              </w:rPr>
              <w:t>Yêu cầu cần đạt</w:t>
            </w:r>
          </w:p>
        </w:tc>
      </w:tr>
      <w:tr w:rsidR="004F3621" w:rsidRPr="00C57503" w14:paraId="05C21FC4" w14:textId="77777777" w:rsidTr="004F3621">
        <w:tc>
          <w:tcPr>
            <w:tcW w:w="14601" w:type="dxa"/>
            <w:gridSpan w:val="4"/>
          </w:tcPr>
          <w:p w14:paraId="40BF4B8C" w14:textId="77777777" w:rsidR="004F3621" w:rsidRPr="00C57503" w:rsidRDefault="004F3621" w:rsidP="004F3621">
            <w:pPr>
              <w:spacing w:before="0" w:after="0"/>
              <w:jc w:val="center"/>
              <w:rPr>
                <w:rFonts w:eastAsia="Calibri"/>
                <w:b/>
                <w:color w:val="auto"/>
                <w:sz w:val="26"/>
                <w:szCs w:val="26"/>
              </w:rPr>
            </w:pPr>
            <w:r w:rsidRPr="00C57503">
              <w:rPr>
                <w:rFonts w:eastAsia="Calibri"/>
                <w:b/>
                <w:color w:val="auto"/>
                <w:sz w:val="26"/>
                <w:szCs w:val="26"/>
              </w:rPr>
              <w:t xml:space="preserve">Chuyên đề 1: </w:t>
            </w:r>
            <w:r w:rsidRPr="00C57503">
              <w:rPr>
                <w:rFonts w:eastAsia="Calibri"/>
                <w:b/>
                <w:color w:val="auto"/>
                <w:sz w:val="26"/>
                <w:szCs w:val="26"/>
                <w:lang w:val="vi-VN"/>
              </w:rPr>
              <w:t>Công nghệ tế bào và một số thành tựu</w:t>
            </w:r>
          </w:p>
        </w:tc>
      </w:tr>
      <w:tr w:rsidR="004F3621" w:rsidRPr="00C57503" w14:paraId="72453A06" w14:textId="77777777" w:rsidTr="004F3621">
        <w:tc>
          <w:tcPr>
            <w:tcW w:w="993" w:type="dxa"/>
            <w:vAlign w:val="center"/>
          </w:tcPr>
          <w:p w14:paraId="034956E2"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1-4</w:t>
            </w:r>
          </w:p>
        </w:tc>
        <w:tc>
          <w:tcPr>
            <w:tcW w:w="4110" w:type="dxa"/>
            <w:vAlign w:val="center"/>
          </w:tcPr>
          <w:p w14:paraId="2F96C3D1"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1: Công nghệ tế bào thực vật và thành tựu</w:t>
            </w:r>
          </w:p>
        </w:tc>
        <w:tc>
          <w:tcPr>
            <w:tcW w:w="1134" w:type="dxa"/>
            <w:vAlign w:val="center"/>
          </w:tcPr>
          <w:p w14:paraId="45E2E6BE"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4</w:t>
            </w:r>
          </w:p>
        </w:tc>
        <w:tc>
          <w:tcPr>
            <w:tcW w:w="8364" w:type="dxa"/>
          </w:tcPr>
          <w:p w14:paraId="2CBAF23F" w14:textId="77777777" w:rsidR="004F3621" w:rsidRPr="00C57503" w:rsidRDefault="004F3621" w:rsidP="004F3621">
            <w:pPr>
              <w:spacing w:before="0" w:after="0"/>
              <w:jc w:val="both"/>
              <w:rPr>
                <w:rFonts w:eastAsia="Calibri"/>
                <w:sz w:val="26"/>
                <w:szCs w:val="26"/>
                <w:lang w:val="vi-VN"/>
              </w:rPr>
            </w:pPr>
            <w:r w:rsidRPr="00C57503">
              <w:rPr>
                <w:sz w:val="26"/>
                <w:szCs w:val="26"/>
              </w:rPr>
              <w:t>- Trình bày được tính toàn năng và các giai đoạn chung của công nghệ tế bào. Lấy được ví dụ về công nghệ tế bào thực vật.</w:t>
            </w:r>
          </w:p>
          <w:p w14:paraId="1AEC31F5" w14:textId="77777777" w:rsidR="004F3621" w:rsidRPr="00C57503" w:rsidRDefault="004F3621" w:rsidP="004F3621">
            <w:pPr>
              <w:spacing w:before="0" w:after="0"/>
              <w:rPr>
                <w:rFonts w:eastAsia="Calibri"/>
                <w:b/>
                <w:color w:val="auto"/>
                <w:sz w:val="26"/>
                <w:szCs w:val="26"/>
              </w:rPr>
            </w:pPr>
            <w:r w:rsidRPr="00C57503">
              <w:rPr>
                <w:sz w:val="26"/>
                <w:szCs w:val="26"/>
              </w:rPr>
              <w:t>- Kể được tên một số thành tựu hiện đại của công nghệ tế bào.</w:t>
            </w:r>
          </w:p>
        </w:tc>
      </w:tr>
      <w:tr w:rsidR="004F3621" w:rsidRPr="00C57503" w14:paraId="4151E882" w14:textId="77777777" w:rsidTr="004F3621">
        <w:tc>
          <w:tcPr>
            <w:tcW w:w="993" w:type="dxa"/>
            <w:vAlign w:val="center"/>
          </w:tcPr>
          <w:p w14:paraId="64CFF6F5"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5-7</w:t>
            </w:r>
          </w:p>
        </w:tc>
        <w:tc>
          <w:tcPr>
            <w:tcW w:w="4110" w:type="dxa"/>
            <w:vAlign w:val="center"/>
          </w:tcPr>
          <w:p w14:paraId="1941FBBC"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 xml:space="preserve">Bài 2: </w:t>
            </w:r>
            <w:r w:rsidRPr="00C57503">
              <w:rPr>
                <w:rFonts w:eastAsia="Calibri"/>
                <w:color w:val="auto"/>
                <w:sz w:val="26"/>
                <w:szCs w:val="26"/>
                <w:lang w:val="vi-VN"/>
              </w:rPr>
              <w:t>Tế bào gốc và một số thành tựu</w:t>
            </w:r>
          </w:p>
        </w:tc>
        <w:tc>
          <w:tcPr>
            <w:tcW w:w="1134" w:type="dxa"/>
            <w:vAlign w:val="center"/>
          </w:tcPr>
          <w:p w14:paraId="13630FE6"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3</w:t>
            </w:r>
          </w:p>
        </w:tc>
        <w:tc>
          <w:tcPr>
            <w:tcW w:w="8364" w:type="dxa"/>
          </w:tcPr>
          <w:p w14:paraId="5A65B1A9"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tế bào gốc. Trình bày được một số thành tựu trong sử dụng tế bào gốc.</w:t>
            </w:r>
          </w:p>
          <w:p w14:paraId="0A5D88B3"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quan điểm của bản thân về tầm quan trọng của việc sử dụng tế bào gốc trong thực tiễn.</w:t>
            </w:r>
          </w:p>
        </w:tc>
      </w:tr>
      <w:tr w:rsidR="004F3621" w:rsidRPr="00C57503" w14:paraId="797D6602" w14:textId="77777777" w:rsidTr="004F3621">
        <w:tc>
          <w:tcPr>
            <w:tcW w:w="993" w:type="dxa"/>
            <w:vAlign w:val="center"/>
          </w:tcPr>
          <w:p w14:paraId="7E51A6E1"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8-11</w:t>
            </w:r>
          </w:p>
        </w:tc>
        <w:tc>
          <w:tcPr>
            <w:tcW w:w="4110" w:type="dxa"/>
            <w:vAlign w:val="center"/>
          </w:tcPr>
          <w:p w14:paraId="1D7BF5E9"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3: Công nghệ tế bào động vật và thành tựu</w:t>
            </w:r>
          </w:p>
        </w:tc>
        <w:tc>
          <w:tcPr>
            <w:tcW w:w="1134" w:type="dxa"/>
            <w:vAlign w:val="center"/>
          </w:tcPr>
          <w:p w14:paraId="37959BF9"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4</w:t>
            </w:r>
          </w:p>
        </w:tc>
        <w:tc>
          <w:tcPr>
            <w:tcW w:w="8364" w:type="dxa"/>
          </w:tcPr>
          <w:p w14:paraId="018D7F5F" w14:textId="77777777" w:rsidR="004F3621" w:rsidRPr="00C57503" w:rsidRDefault="004F3621" w:rsidP="004F3621">
            <w:pPr>
              <w:widowControl w:val="0"/>
              <w:autoSpaceDE w:val="0"/>
              <w:autoSpaceDN w:val="0"/>
              <w:adjustRightInd w:val="0"/>
              <w:rPr>
                <w:sz w:val="26"/>
                <w:szCs w:val="26"/>
              </w:rPr>
            </w:pPr>
            <w:r w:rsidRPr="00C57503">
              <w:rPr>
                <w:sz w:val="26"/>
                <w:szCs w:val="26"/>
              </w:rPr>
              <w:t xml:space="preserve">- Tranh luận, phản biện được quan điểm về nhân bản vô tính động vật, con người. </w:t>
            </w:r>
          </w:p>
          <w:p w14:paraId="2C5BFFCF" w14:textId="77777777" w:rsidR="004F3621" w:rsidRPr="00C57503" w:rsidRDefault="004F3621" w:rsidP="004F3621">
            <w:pPr>
              <w:spacing w:before="0" w:after="0"/>
              <w:jc w:val="both"/>
              <w:rPr>
                <w:rFonts w:eastAsia="Calibri"/>
                <w:sz w:val="26"/>
                <w:szCs w:val="26"/>
                <w:lang w:val="vi-VN"/>
              </w:rPr>
            </w:pPr>
            <w:r w:rsidRPr="00C57503">
              <w:rPr>
                <w:sz w:val="26"/>
                <w:szCs w:val="26"/>
              </w:rPr>
              <w:lastRenderedPageBreak/>
              <w:t>Lấy được ví dụ về công nghệ tế bào động vật.</w:t>
            </w:r>
          </w:p>
          <w:p w14:paraId="607166B0"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triển vọng của công nghệ tế bào trong tương lai.</w:t>
            </w:r>
          </w:p>
        </w:tc>
      </w:tr>
      <w:tr w:rsidR="004F3621" w:rsidRPr="00C57503" w14:paraId="47D42C69" w14:textId="77777777" w:rsidTr="004F3621">
        <w:tc>
          <w:tcPr>
            <w:tcW w:w="993" w:type="dxa"/>
            <w:vAlign w:val="center"/>
          </w:tcPr>
          <w:p w14:paraId="5ABF4AD1"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lastRenderedPageBreak/>
              <w:t>12-14</w:t>
            </w:r>
          </w:p>
        </w:tc>
        <w:tc>
          <w:tcPr>
            <w:tcW w:w="4110" w:type="dxa"/>
            <w:vAlign w:val="center"/>
          </w:tcPr>
          <w:p w14:paraId="77A629EF"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4: Dự án tìm hiểu các thành tựu công nghệ tế bào</w:t>
            </w:r>
          </w:p>
        </w:tc>
        <w:tc>
          <w:tcPr>
            <w:tcW w:w="1134" w:type="dxa"/>
            <w:vAlign w:val="center"/>
          </w:tcPr>
          <w:p w14:paraId="3CA3B940"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3</w:t>
            </w:r>
          </w:p>
        </w:tc>
        <w:tc>
          <w:tcPr>
            <w:tcW w:w="8364" w:type="dxa"/>
          </w:tcPr>
          <w:p w14:paraId="700696CD" w14:textId="77777777" w:rsidR="004F3621" w:rsidRPr="00C57503" w:rsidRDefault="004F3621" w:rsidP="004F3621">
            <w:pPr>
              <w:widowControl w:val="0"/>
              <w:autoSpaceDE w:val="0"/>
              <w:autoSpaceDN w:val="0"/>
              <w:adjustRightInd w:val="0"/>
              <w:rPr>
                <w:sz w:val="26"/>
                <w:szCs w:val="26"/>
              </w:rPr>
            </w:pPr>
            <w:r w:rsidRPr="00C57503">
              <w:rPr>
                <w:sz w:val="26"/>
                <w:szCs w:val="26"/>
              </w:rPr>
              <w:t>- Thực hiện được dự án hoặc đề tài tìm hiểu về các thành tựu nuôi cấy mô, thành tựu tế bào gốc. Thiết kế được tập san các bài viết, tranh ảnh về công nghệ tế bào.</w:t>
            </w:r>
          </w:p>
        </w:tc>
      </w:tr>
      <w:tr w:rsidR="004F3621" w:rsidRPr="00C57503" w14:paraId="1A177FB9" w14:textId="77777777" w:rsidTr="004F3621">
        <w:tc>
          <w:tcPr>
            <w:tcW w:w="993" w:type="dxa"/>
            <w:vAlign w:val="center"/>
          </w:tcPr>
          <w:p w14:paraId="31B88E63"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15</w:t>
            </w:r>
          </w:p>
        </w:tc>
        <w:tc>
          <w:tcPr>
            <w:tcW w:w="4110" w:type="dxa"/>
            <w:vAlign w:val="center"/>
          </w:tcPr>
          <w:p w14:paraId="103B486E"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 xml:space="preserve">Ôn tập </w:t>
            </w:r>
            <w:r w:rsidRPr="00C57503">
              <w:rPr>
                <w:rFonts w:eastAsia="Calibri"/>
                <w:color w:val="auto"/>
                <w:sz w:val="26"/>
                <w:szCs w:val="26"/>
                <w:lang w:val="nl-NL"/>
              </w:rPr>
              <w:t>chuyên đề 1</w:t>
            </w:r>
          </w:p>
        </w:tc>
        <w:tc>
          <w:tcPr>
            <w:tcW w:w="1134" w:type="dxa"/>
            <w:vAlign w:val="center"/>
          </w:tcPr>
          <w:p w14:paraId="4D565CFB" w14:textId="77777777" w:rsidR="004F3621" w:rsidRPr="00C57503" w:rsidRDefault="004F3621" w:rsidP="004F3621">
            <w:pPr>
              <w:spacing w:before="0" w:after="0"/>
              <w:jc w:val="center"/>
              <w:rPr>
                <w:rFonts w:eastAsia="Calibri"/>
                <w:color w:val="auto"/>
                <w:sz w:val="26"/>
                <w:szCs w:val="26"/>
                <w:lang w:val="vi-VN"/>
              </w:rPr>
            </w:pPr>
            <w:r w:rsidRPr="00C57503">
              <w:rPr>
                <w:rFonts w:eastAsia="Calibri"/>
                <w:color w:val="auto"/>
                <w:sz w:val="26"/>
                <w:szCs w:val="26"/>
              </w:rPr>
              <w:t>1</w:t>
            </w:r>
          </w:p>
        </w:tc>
        <w:tc>
          <w:tcPr>
            <w:tcW w:w="8364" w:type="dxa"/>
          </w:tcPr>
          <w:p w14:paraId="0539EBCB" w14:textId="77777777" w:rsidR="004F3621" w:rsidRPr="00C57503" w:rsidRDefault="004F3621" w:rsidP="004F3621">
            <w:pPr>
              <w:spacing w:before="0" w:after="0"/>
              <w:jc w:val="both"/>
              <w:rPr>
                <w:rFonts w:eastAsia="Calibri"/>
                <w:sz w:val="26"/>
                <w:szCs w:val="26"/>
              </w:rPr>
            </w:pPr>
            <w:r w:rsidRPr="00C57503">
              <w:rPr>
                <w:rFonts w:eastAsia="Calibri"/>
                <w:sz w:val="26"/>
                <w:szCs w:val="26"/>
              </w:rPr>
              <w:t>- Ôn tập kiến thức chuyên đề 1</w:t>
            </w:r>
          </w:p>
        </w:tc>
      </w:tr>
      <w:tr w:rsidR="004F3621" w:rsidRPr="00C57503" w14:paraId="117E0272" w14:textId="77777777" w:rsidTr="004F3621">
        <w:trPr>
          <w:trHeight w:val="286"/>
        </w:trPr>
        <w:tc>
          <w:tcPr>
            <w:tcW w:w="14601" w:type="dxa"/>
            <w:gridSpan w:val="4"/>
          </w:tcPr>
          <w:p w14:paraId="128B9FCC" w14:textId="77777777" w:rsidR="004F3621" w:rsidRPr="00C57503" w:rsidRDefault="004F3621" w:rsidP="004F3621">
            <w:pPr>
              <w:spacing w:before="0" w:after="0"/>
              <w:jc w:val="center"/>
              <w:rPr>
                <w:rFonts w:eastAsia="Calibri"/>
                <w:color w:val="auto"/>
                <w:sz w:val="26"/>
                <w:szCs w:val="26"/>
                <w:lang w:val="sv-SE"/>
              </w:rPr>
            </w:pPr>
            <w:r w:rsidRPr="00C57503">
              <w:rPr>
                <w:rFonts w:eastAsia="Calibri"/>
                <w:b/>
                <w:color w:val="auto"/>
                <w:sz w:val="26"/>
                <w:szCs w:val="26"/>
              </w:rPr>
              <w:t>Chuyên đề 2: Công nghệ enzyme và ứng dụng</w:t>
            </w:r>
          </w:p>
        </w:tc>
      </w:tr>
      <w:tr w:rsidR="004F3621" w:rsidRPr="00C57503" w14:paraId="5964323A" w14:textId="77777777" w:rsidTr="004F3621">
        <w:tc>
          <w:tcPr>
            <w:tcW w:w="993" w:type="dxa"/>
            <w:vAlign w:val="center"/>
          </w:tcPr>
          <w:p w14:paraId="2A307EC5"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16,17</w:t>
            </w:r>
          </w:p>
        </w:tc>
        <w:tc>
          <w:tcPr>
            <w:tcW w:w="4110" w:type="dxa"/>
            <w:vAlign w:val="center"/>
          </w:tcPr>
          <w:p w14:paraId="217C1D9D"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5: Khái quát về công nghệ enzyme</w:t>
            </w:r>
          </w:p>
        </w:tc>
        <w:tc>
          <w:tcPr>
            <w:tcW w:w="1134" w:type="dxa"/>
            <w:vAlign w:val="center"/>
          </w:tcPr>
          <w:p w14:paraId="3188E5E7" w14:textId="77777777" w:rsidR="004F3621" w:rsidRPr="00C57503" w:rsidRDefault="004F3621" w:rsidP="004F3621">
            <w:pPr>
              <w:spacing w:before="0" w:after="0"/>
              <w:jc w:val="center"/>
              <w:rPr>
                <w:rFonts w:eastAsia="Calibri"/>
                <w:color w:val="auto"/>
                <w:sz w:val="26"/>
                <w:szCs w:val="26"/>
                <w:lang w:val="vi-VN"/>
              </w:rPr>
            </w:pPr>
            <w:r w:rsidRPr="00C57503">
              <w:rPr>
                <w:rFonts w:eastAsia="Calibri"/>
                <w:color w:val="auto"/>
                <w:sz w:val="26"/>
                <w:szCs w:val="26"/>
              </w:rPr>
              <w:t>2</w:t>
            </w:r>
          </w:p>
        </w:tc>
        <w:tc>
          <w:tcPr>
            <w:tcW w:w="8364" w:type="dxa"/>
          </w:tcPr>
          <w:p w14:paraId="6BE8AEE6" w14:textId="77777777" w:rsidR="004F3621" w:rsidRPr="00C57503" w:rsidRDefault="004F3621" w:rsidP="004F3621">
            <w:pPr>
              <w:spacing w:before="0" w:after="0"/>
              <w:rPr>
                <w:rFonts w:eastAsia="Calibri"/>
                <w:color w:val="auto"/>
                <w:sz w:val="26"/>
                <w:szCs w:val="26"/>
                <w:lang w:val="sv-SE"/>
              </w:rPr>
            </w:pPr>
            <w:r w:rsidRPr="00C57503">
              <w:rPr>
                <w:rFonts w:eastAsia="Calibri"/>
                <w:color w:val="auto"/>
                <w:sz w:val="26"/>
                <w:szCs w:val="26"/>
                <w:lang w:val="sv-SE"/>
              </w:rPr>
              <w:t>- Trình bày được một số thành tựu của công nghệ enzyme.</w:t>
            </w:r>
          </w:p>
          <w:p w14:paraId="588AA18B" w14:textId="77777777" w:rsidR="004F3621" w:rsidRPr="00C57503" w:rsidRDefault="004F3621" w:rsidP="004F3621">
            <w:pPr>
              <w:spacing w:before="0" w:after="0"/>
              <w:rPr>
                <w:rFonts w:eastAsia="Calibri"/>
                <w:color w:val="auto"/>
                <w:sz w:val="26"/>
                <w:szCs w:val="26"/>
                <w:lang w:val="sv-SE"/>
              </w:rPr>
            </w:pPr>
            <w:r w:rsidRPr="00C57503">
              <w:rPr>
                <w:rFonts w:eastAsia="Calibri"/>
                <w:color w:val="auto"/>
                <w:sz w:val="26"/>
                <w:szCs w:val="26"/>
                <w:lang w:val="sv-SE"/>
              </w:rPr>
              <w:t>- Phân tích được cơ sở khoa học ứng dụng công nghệ enzyme.</w:t>
            </w:r>
          </w:p>
        </w:tc>
      </w:tr>
      <w:tr w:rsidR="004F3621" w:rsidRPr="00C57503" w14:paraId="6C65B0E7" w14:textId="77777777" w:rsidTr="004F3621">
        <w:tc>
          <w:tcPr>
            <w:tcW w:w="993" w:type="dxa"/>
            <w:vAlign w:val="center"/>
          </w:tcPr>
          <w:p w14:paraId="73E7C803"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18,19</w:t>
            </w:r>
          </w:p>
        </w:tc>
        <w:tc>
          <w:tcPr>
            <w:tcW w:w="4110" w:type="dxa"/>
            <w:vAlign w:val="center"/>
          </w:tcPr>
          <w:p w14:paraId="1DF11F57"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6: Quy trình công nghệ enzyme</w:t>
            </w:r>
          </w:p>
        </w:tc>
        <w:tc>
          <w:tcPr>
            <w:tcW w:w="1134" w:type="dxa"/>
            <w:vAlign w:val="center"/>
          </w:tcPr>
          <w:p w14:paraId="464C1702" w14:textId="77777777" w:rsidR="004F3621" w:rsidRPr="00C57503" w:rsidRDefault="004F3621" w:rsidP="004F3621">
            <w:pPr>
              <w:spacing w:before="0" w:after="0"/>
              <w:jc w:val="center"/>
              <w:rPr>
                <w:rFonts w:eastAsia="Calibri"/>
                <w:color w:val="auto"/>
                <w:sz w:val="26"/>
                <w:szCs w:val="26"/>
                <w:lang w:val="vi-VN"/>
              </w:rPr>
            </w:pPr>
            <w:r w:rsidRPr="00C57503">
              <w:rPr>
                <w:rFonts w:eastAsia="Calibri"/>
                <w:color w:val="auto"/>
                <w:sz w:val="26"/>
                <w:szCs w:val="26"/>
              </w:rPr>
              <w:t>2</w:t>
            </w:r>
          </w:p>
        </w:tc>
        <w:tc>
          <w:tcPr>
            <w:tcW w:w="8364" w:type="dxa"/>
          </w:tcPr>
          <w:p w14:paraId="701B8FB9" w14:textId="77777777" w:rsidR="004F3621" w:rsidRPr="00C57503" w:rsidRDefault="004F3621" w:rsidP="004F3621">
            <w:pPr>
              <w:spacing w:before="0" w:after="0"/>
              <w:rPr>
                <w:rFonts w:eastAsia="Calibri"/>
                <w:color w:val="auto"/>
                <w:sz w:val="26"/>
                <w:szCs w:val="26"/>
                <w:lang w:val="sv-SE"/>
              </w:rPr>
            </w:pPr>
            <w:r w:rsidRPr="00C57503">
              <w:rPr>
                <w:rFonts w:eastAsia="Calibri"/>
                <w:color w:val="auto"/>
                <w:sz w:val="26"/>
                <w:szCs w:val="26"/>
                <w:lang w:val="sv-SE"/>
              </w:rPr>
              <w:t>- Trình bày được quy trình công nghệ sản xuất enzyme. Lấy được một số ví dụ minh hoạ.</w:t>
            </w:r>
          </w:p>
        </w:tc>
      </w:tr>
      <w:tr w:rsidR="004F3621" w:rsidRPr="00C57503" w14:paraId="4447520B" w14:textId="77777777" w:rsidTr="004F3621">
        <w:tc>
          <w:tcPr>
            <w:tcW w:w="993" w:type="dxa"/>
            <w:vAlign w:val="center"/>
          </w:tcPr>
          <w:p w14:paraId="14408222"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20,21</w:t>
            </w:r>
          </w:p>
        </w:tc>
        <w:tc>
          <w:tcPr>
            <w:tcW w:w="4110" w:type="dxa"/>
            <w:vAlign w:val="center"/>
          </w:tcPr>
          <w:p w14:paraId="09CD21B4"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7: Ứng dụng của enzyme</w:t>
            </w:r>
          </w:p>
        </w:tc>
        <w:tc>
          <w:tcPr>
            <w:tcW w:w="1134" w:type="dxa"/>
            <w:vAlign w:val="center"/>
          </w:tcPr>
          <w:p w14:paraId="1D92B795" w14:textId="77777777" w:rsidR="004F3621" w:rsidRPr="00C57503" w:rsidRDefault="004F3621" w:rsidP="004F3621">
            <w:pPr>
              <w:spacing w:before="0" w:after="0"/>
              <w:jc w:val="center"/>
              <w:rPr>
                <w:rFonts w:eastAsia="Calibri"/>
                <w:color w:val="auto"/>
                <w:sz w:val="26"/>
                <w:szCs w:val="26"/>
                <w:lang w:val="vi-VN"/>
              </w:rPr>
            </w:pPr>
            <w:r w:rsidRPr="00C57503">
              <w:rPr>
                <w:rFonts w:eastAsia="Calibri"/>
                <w:color w:val="auto"/>
                <w:sz w:val="26"/>
                <w:szCs w:val="26"/>
              </w:rPr>
              <w:t>2</w:t>
            </w:r>
          </w:p>
        </w:tc>
        <w:tc>
          <w:tcPr>
            <w:tcW w:w="8364" w:type="dxa"/>
          </w:tcPr>
          <w:p w14:paraId="209983A8" w14:textId="77777777" w:rsidR="004F3621" w:rsidRPr="00C57503" w:rsidRDefault="004F3621" w:rsidP="004F3621">
            <w:pPr>
              <w:spacing w:before="0" w:after="0"/>
              <w:rPr>
                <w:rFonts w:eastAsia="Calibri"/>
                <w:color w:val="auto"/>
                <w:sz w:val="26"/>
                <w:szCs w:val="26"/>
                <w:lang w:val="sv-SE"/>
              </w:rPr>
            </w:pPr>
            <w:r w:rsidRPr="00C57503">
              <w:rPr>
                <w:rFonts w:eastAsia="Calibri"/>
                <w:color w:val="auto"/>
                <w:sz w:val="26"/>
                <w:szCs w:val="26"/>
                <w:lang w:val="sv-SE"/>
              </w:rPr>
              <w:t>- Trình bày được một số ứng dụng của enzyme trong các lĩnh vực: công nghệ thực phẩm, y dược, kĩ thuật di truyền.</w:t>
            </w:r>
          </w:p>
          <w:p w14:paraId="3C5C842C" w14:textId="77777777" w:rsidR="004F3621" w:rsidRPr="00C57503" w:rsidRDefault="004F3621" w:rsidP="004F3621">
            <w:pPr>
              <w:spacing w:before="0" w:after="0"/>
              <w:jc w:val="both"/>
              <w:rPr>
                <w:rFonts w:eastAsia="Calibri"/>
                <w:sz w:val="26"/>
                <w:szCs w:val="26"/>
              </w:rPr>
            </w:pPr>
            <w:r w:rsidRPr="00C57503">
              <w:rPr>
                <w:rFonts w:eastAsia="Calibri"/>
                <w:color w:val="auto"/>
                <w:sz w:val="26"/>
                <w:szCs w:val="26"/>
                <w:lang w:val="sv-SE"/>
              </w:rPr>
              <w:t>- Phân tích được triển vọng công nghệ enzyme trong tương lai.</w:t>
            </w:r>
          </w:p>
        </w:tc>
      </w:tr>
      <w:tr w:rsidR="004F3621" w:rsidRPr="00C57503" w14:paraId="7A0C9146" w14:textId="77777777" w:rsidTr="004F3621">
        <w:tc>
          <w:tcPr>
            <w:tcW w:w="993" w:type="dxa"/>
            <w:vAlign w:val="center"/>
          </w:tcPr>
          <w:p w14:paraId="7F234376"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22-24</w:t>
            </w:r>
          </w:p>
        </w:tc>
        <w:tc>
          <w:tcPr>
            <w:tcW w:w="4110" w:type="dxa"/>
            <w:vAlign w:val="center"/>
          </w:tcPr>
          <w:p w14:paraId="06E01369" w14:textId="77777777" w:rsidR="004F3621" w:rsidRPr="00C57503" w:rsidRDefault="004F3621" w:rsidP="004F3621">
            <w:pPr>
              <w:spacing w:before="0" w:after="0"/>
              <w:rPr>
                <w:rFonts w:eastAsia="Calibri"/>
                <w:color w:val="auto"/>
                <w:sz w:val="26"/>
                <w:szCs w:val="26"/>
                <w:lang w:val="vi-VN"/>
              </w:rPr>
            </w:pPr>
            <w:r w:rsidRPr="00C57503">
              <w:rPr>
                <w:rFonts w:eastAsia="Calibri"/>
                <w:color w:val="auto"/>
                <w:sz w:val="26"/>
                <w:szCs w:val="26"/>
              </w:rPr>
              <w:t>Bài 8: Dự án tìm hiểu ứng dụng công nghệ enzyme</w:t>
            </w:r>
          </w:p>
        </w:tc>
        <w:tc>
          <w:tcPr>
            <w:tcW w:w="1134" w:type="dxa"/>
            <w:vAlign w:val="center"/>
          </w:tcPr>
          <w:p w14:paraId="5D555B44"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3</w:t>
            </w:r>
          </w:p>
          <w:p w14:paraId="2E9B1B6B" w14:textId="77777777" w:rsidR="004F3621" w:rsidRPr="00C57503" w:rsidRDefault="004F3621" w:rsidP="004F3621">
            <w:pPr>
              <w:spacing w:before="0" w:after="0"/>
              <w:rPr>
                <w:rFonts w:eastAsia="Calibri"/>
                <w:color w:val="auto"/>
                <w:sz w:val="26"/>
                <w:szCs w:val="26"/>
                <w:lang w:val="vi-VN"/>
              </w:rPr>
            </w:pPr>
          </w:p>
        </w:tc>
        <w:tc>
          <w:tcPr>
            <w:tcW w:w="8364" w:type="dxa"/>
          </w:tcPr>
          <w:p w14:paraId="0F7797F0" w14:textId="77777777" w:rsidR="004F3621" w:rsidRPr="00C57503" w:rsidRDefault="004F3621" w:rsidP="004F3621">
            <w:pPr>
              <w:spacing w:before="0" w:after="0"/>
              <w:jc w:val="both"/>
              <w:rPr>
                <w:rFonts w:eastAsia="Calibri"/>
                <w:sz w:val="26"/>
                <w:szCs w:val="26"/>
              </w:rPr>
            </w:pPr>
            <w:r w:rsidRPr="00C57503">
              <w:rPr>
                <w:rFonts w:eastAsia="Calibri"/>
                <w:color w:val="auto"/>
                <w:sz w:val="26"/>
                <w:szCs w:val="26"/>
                <w:lang w:val="sv-SE"/>
              </w:rPr>
              <w:t>- Thực hiện được dự án hoặc đề tài tìm hiểu về ứng dụng enzyme.</w:t>
            </w:r>
          </w:p>
        </w:tc>
      </w:tr>
      <w:tr w:rsidR="004F3621" w:rsidRPr="00C57503" w14:paraId="69DF5E16" w14:textId="77777777" w:rsidTr="004F3621">
        <w:tc>
          <w:tcPr>
            <w:tcW w:w="993" w:type="dxa"/>
            <w:vAlign w:val="center"/>
          </w:tcPr>
          <w:p w14:paraId="4F2E2862"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25</w:t>
            </w:r>
          </w:p>
        </w:tc>
        <w:tc>
          <w:tcPr>
            <w:tcW w:w="4110" w:type="dxa"/>
            <w:vAlign w:val="center"/>
          </w:tcPr>
          <w:p w14:paraId="38D01E7B" w14:textId="77777777" w:rsidR="004F3621" w:rsidRPr="00C57503" w:rsidRDefault="004F3621" w:rsidP="004F3621">
            <w:pPr>
              <w:spacing w:before="0" w:after="0"/>
              <w:rPr>
                <w:rFonts w:eastAsia="Calibri"/>
                <w:color w:val="auto"/>
                <w:sz w:val="26"/>
                <w:szCs w:val="26"/>
              </w:rPr>
            </w:pPr>
            <w:r w:rsidRPr="00C57503">
              <w:rPr>
                <w:rFonts w:eastAsia="Calibri"/>
                <w:color w:val="auto"/>
                <w:sz w:val="26"/>
                <w:szCs w:val="26"/>
              </w:rPr>
              <w:t xml:space="preserve">Ôn tập </w:t>
            </w:r>
            <w:r w:rsidRPr="00C57503">
              <w:rPr>
                <w:rFonts w:eastAsia="Calibri"/>
                <w:color w:val="auto"/>
                <w:sz w:val="26"/>
                <w:szCs w:val="26"/>
                <w:lang w:val="nl-NL"/>
              </w:rPr>
              <w:t>chuyên đề 2</w:t>
            </w:r>
          </w:p>
        </w:tc>
        <w:tc>
          <w:tcPr>
            <w:tcW w:w="1134" w:type="dxa"/>
            <w:vAlign w:val="center"/>
          </w:tcPr>
          <w:p w14:paraId="232E1739"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1</w:t>
            </w:r>
          </w:p>
        </w:tc>
        <w:tc>
          <w:tcPr>
            <w:tcW w:w="8364" w:type="dxa"/>
          </w:tcPr>
          <w:p w14:paraId="3A3DA493" w14:textId="77777777" w:rsidR="004F3621" w:rsidRPr="00C57503" w:rsidRDefault="004F3621" w:rsidP="004F3621">
            <w:pPr>
              <w:spacing w:before="0" w:after="0"/>
              <w:jc w:val="both"/>
              <w:rPr>
                <w:rFonts w:eastAsia="Calibri"/>
                <w:sz w:val="26"/>
                <w:szCs w:val="26"/>
              </w:rPr>
            </w:pPr>
            <w:r w:rsidRPr="00C57503">
              <w:rPr>
                <w:rFonts w:eastAsia="Calibri"/>
                <w:sz w:val="26"/>
                <w:szCs w:val="26"/>
              </w:rPr>
              <w:t>- Ôn tập kiến thức chuyên đề 2</w:t>
            </w:r>
          </w:p>
        </w:tc>
      </w:tr>
      <w:tr w:rsidR="004F3621" w:rsidRPr="00C57503" w14:paraId="041A9058" w14:textId="77777777" w:rsidTr="004F3621">
        <w:tc>
          <w:tcPr>
            <w:tcW w:w="14601" w:type="dxa"/>
            <w:gridSpan w:val="4"/>
          </w:tcPr>
          <w:p w14:paraId="39296528" w14:textId="77777777" w:rsidR="004F3621" w:rsidRPr="00C57503" w:rsidRDefault="004F3621" w:rsidP="004F3621">
            <w:pPr>
              <w:widowControl w:val="0"/>
              <w:autoSpaceDE w:val="0"/>
              <w:autoSpaceDN w:val="0"/>
              <w:adjustRightInd w:val="0"/>
              <w:spacing w:after="0"/>
              <w:jc w:val="center"/>
              <w:rPr>
                <w:rFonts w:eastAsia="Calibri"/>
                <w:color w:val="auto"/>
                <w:sz w:val="26"/>
                <w:szCs w:val="26"/>
              </w:rPr>
            </w:pPr>
            <w:r w:rsidRPr="00C57503">
              <w:rPr>
                <w:rFonts w:eastAsia="Calibri"/>
                <w:b/>
                <w:color w:val="auto"/>
                <w:sz w:val="26"/>
                <w:szCs w:val="26"/>
              </w:rPr>
              <w:t>Chuyên đề 3: Công nghệ vi sinh vật trong xử lý ô nhiễm môi trường</w:t>
            </w:r>
          </w:p>
        </w:tc>
      </w:tr>
      <w:tr w:rsidR="004F3621" w:rsidRPr="00C57503" w14:paraId="6AEC70E3" w14:textId="77777777" w:rsidTr="004F3621">
        <w:tc>
          <w:tcPr>
            <w:tcW w:w="993" w:type="dxa"/>
            <w:vAlign w:val="center"/>
          </w:tcPr>
          <w:p w14:paraId="0A202729"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26,27</w:t>
            </w:r>
          </w:p>
        </w:tc>
        <w:tc>
          <w:tcPr>
            <w:tcW w:w="4110" w:type="dxa"/>
            <w:vAlign w:val="center"/>
          </w:tcPr>
          <w:p w14:paraId="0E8B034C" w14:textId="77777777" w:rsidR="004F3621" w:rsidRPr="00C57503" w:rsidRDefault="004F3621" w:rsidP="004F3621">
            <w:pPr>
              <w:spacing w:before="0" w:after="0"/>
              <w:rPr>
                <w:rFonts w:eastAsia="Calibri"/>
                <w:color w:val="auto"/>
                <w:sz w:val="26"/>
                <w:szCs w:val="26"/>
              </w:rPr>
            </w:pPr>
            <w:r w:rsidRPr="00C57503">
              <w:rPr>
                <w:rFonts w:eastAsia="Calibri"/>
                <w:color w:val="auto"/>
                <w:sz w:val="26"/>
                <w:szCs w:val="26"/>
              </w:rPr>
              <w:t>Bài 9: Vai trò của  vi sinh vật trong xử lý ô nhiễm môi trường</w:t>
            </w:r>
          </w:p>
        </w:tc>
        <w:tc>
          <w:tcPr>
            <w:tcW w:w="1134" w:type="dxa"/>
            <w:vAlign w:val="center"/>
          </w:tcPr>
          <w:p w14:paraId="060A4551"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w:t>
            </w:r>
          </w:p>
        </w:tc>
        <w:tc>
          <w:tcPr>
            <w:tcW w:w="8364" w:type="dxa"/>
          </w:tcPr>
          <w:p w14:paraId="5311EB92"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Nêu được vai trò của vi sinh vật trong xử lí ô nhiễm môi trường.</w:t>
            </w:r>
          </w:p>
          <w:p w14:paraId="71873440" w14:textId="77777777" w:rsidR="004F3621" w:rsidRPr="00C57503" w:rsidRDefault="004F3621" w:rsidP="004F3621">
            <w:pPr>
              <w:spacing w:before="0" w:after="0"/>
              <w:jc w:val="both"/>
              <w:rPr>
                <w:rFonts w:eastAsia="Calibri"/>
                <w:sz w:val="26"/>
                <w:szCs w:val="26"/>
              </w:rPr>
            </w:pPr>
          </w:p>
        </w:tc>
      </w:tr>
      <w:tr w:rsidR="004F3621" w:rsidRPr="00C57503" w14:paraId="217CDDFB" w14:textId="77777777" w:rsidTr="004F3621">
        <w:tc>
          <w:tcPr>
            <w:tcW w:w="993" w:type="dxa"/>
            <w:vAlign w:val="center"/>
          </w:tcPr>
          <w:p w14:paraId="0BB39533"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28,29</w:t>
            </w:r>
          </w:p>
        </w:tc>
        <w:tc>
          <w:tcPr>
            <w:tcW w:w="4110" w:type="dxa"/>
            <w:vAlign w:val="center"/>
          </w:tcPr>
          <w:p w14:paraId="036F8C30" w14:textId="77777777" w:rsidR="004F3621" w:rsidRPr="00C57503" w:rsidRDefault="004F3621" w:rsidP="004F3621">
            <w:pPr>
              <w:spacing w:before="0" w:after="0"/>
              <w:rPr>
                <w:rFonts w:eastAsia="Calibri"/>
                <w:color w:val="auto"/>
                <w:sz w:val="26"/>
                <w:szCs w:val="26"/>
              </w:rPr>
            </w:pPr>
            <w:r w:rsidRPr="00C57503">
              <w:rPr>
                <w:rFonts w:eastAsia="Calibri"/>
                <w:color w:val="auto"/>
                <w:sz w:val="26"/>
                <w:szCs w:val="26"/>
              </w:rPr>
              <w:t>Bài 10: Vi sinh vật trong phân giải các hợp chất làm ô nhiễm môi trường</w:t>
            </w:r>
          </w:p>
        </w:tc>
        <w:tc>
          <w:tcPr>
            <w:tcW w:w="1134" w:type="dxa"/>
            <w:vAlign w:val="center"/>
          </w:tcPr>
          <w:p w14:paraId="6961CBED"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w:t>
            </w:r>
          </w:p>
        </w:tc>
        <w:tc>
          <w:tcPr>
            <w:tcW w:w="8364" w:type="dxa"/>
          </w:tcPr>
          <w:p w14:paraId="67D92FAB"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Mô tả được quá trình phân giải các hợp chất trong xử lí môi trường bằng công nghệ vi sinh: phân giải hiếu khí, kị khí, lên men.</w:t>
            </w:r>
          </w:p>
          <w:p w14:paraId="12069488" w14:textId="77777777" w:rsidR="004F3621" w:rsidRPr="00C57503" w:rsidRDefault="004F3621" w:rsidP="004F3621">
            <w:pPr>
              <w:spacing w:before="0" w:after="0"/>
              <w:jc w:val="both"/>
              <w:rPr>
                <w:rFonts w:eastAsia="Calibri"/>
                <w:sz w:val="26"/>
                <w:szCs w:val="26"/>
              </w:rPr>
            </w:pPr>
          </w:p>
        </w:tc>
      </w:tr>
      <w:tr w:rsidR="004F3621" w:rsidRPr="00C57503" w14:paraId="7C72BB5A" w14:textId="77777777" w:rsidTr="004F3621">
        <w:tc>
          <w:tcPr>
            <w:tcW w:w="993" w:type="dxa"/>
            <w:vAlign w:val="center"/>
          </w:tcPr>
          <w:p w14:paraId="4E5C9EFB"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30, 31</w:t>
            </w:r>
          </w:p>
        </w:tc>
        <w:tc>
          <w:tcPr>
            <w:tcW w:w="4110" w:type="dxa"/>
            <w:vAlign w:val="center"/>
          </w:tcPr>
          <w:p w14:paraId="524BD0E2" w14:textId="77777777" w:rsidR="004F3621" w:rsidRPr="00C57503" w:rsidRDefault="004F3621" w:rsidP="004F3621">
            <w:pPr>
              <w:spacing w:before="0" w:after="0"/>
              <w:rPr>
                <w:rFonts w:eastAsia="Calibri"/>
                <w:color w:val="auto"/>
                <w:sz w:val="26"/>
                <w:szCs w:val="26"/>
              </w:rPr>
            </w:pPr>
            <w:r w:rsidRPr="00C57503">
              <w:rPr>
                <w:rFonts w:eastAsia="Calibri"/>
                <w:color w:val="auto"/>
                <w:sz w:val="26"/>
                <w:szCs w:val="26"/>
              </w:rPr>
              <w:t>Bài 11: Công nghệ ứng dụng vi sinh vật trong xử lý ô nhiễm môi trường</w:t>
            </w:r>
          </w:p>
        </w:tc>
        <w:tc>
          <w:tcPr>
            <w:tcW w:w="1134" w:type="dxa"/>
            <w:vAlign w:val="center"/>
          </w:tcPr>
          <w:p w14:paraId="419955CD"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2</w:t>
            </w:r>
          </w:p>
        </w:tc>
        <w:tc>
          <w:tcPr>
            <w:tcW w:w="8364" w:type="dxa"/>
          </w:tcPr>
          <w:p w14:paraId="327D824C"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Trình bày được một số công nghệ ứng dụng vi sinh vật trong xử lí môi trường.</w:t>
            </w:r>
          </w:p>
          <w:p w14:paraId="13FC7BDF"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Xử lí ô nhiễm môi trường đất;</w:t>
            </w:r>
          </w:p>
          <w:p w14:paraId="5828E0D1"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Xử lí nước thải và làm sạch nước;</w:t>
            </w:r>
          </w:p>
          <w:p w14:paraId="3345A4B8"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Thu nhận khí sinh học;</w:t>
            </w:r>
          </w:p>
          <w:p w14:paraId="11CCE4D0"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lastRenderedPageBreak/>
              <w:t>+ Xử lí chất thải rắn.</w:t>
            </w:r>
          </w:p>
        </w:tc>
      </w:tr>
      <w:tr w:rsidR="004F3621" w:rsidRPr="00C57503" w14:paraId="67CB30AB" w14:textId="77777777" w:rsidTr="004F3621">
        <w:tc>
          <w:tcPr>
            <w:tcW w:w="993" w:type="dxa"/>
            <w:vAlign w:val="center"/>
          </w:tcPr>
          <w:p w14:paraId="588A69F3"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lastRenderedPageBreak/>
              <w:t>32-34</w:t>
            </w:r>
          </w:p>
        </w:tc>
        <w:tc>
          <w:tcPr>
            <w:tcW w:w="4110" w:type="dxa"/>
            <w:vAlign w:val="center"/>
          </w:tcPr>
          <w:p w14:paraId="510F6BAA" w14:textId="77777777" w:rsidR="004F3621" w:rsidRPr="00C57503" w:rsidRDefault="004F3621" w:rsidP="004F3621">
            <w:pPr>
              <w:spacing w:before="0" w:after="0"/>
              <w:rPr>
                <w:rFonts w:eastAsia="Calibri"/>
                <w:color w:val="auto"/>
                <w:sz w:val="26"/>
                <w:szCs w:val="26"/>
              </w:rPr>
            </w:pPr>
            <w:r w:rsidRPr="00C57503">
              <w:rPr>
                <w:rFonts w:eastAsia="Calibri"/>
                <w:color w:val="auto"/>
                <w:sz w:val="26"/>
                <w:szCs w:val="26"/>
              </w:rPr>
              <w:t>Bài 12: Dự án điều tra công nghệ ứng dụng vi sinh vật trong xử lý ô nhiễm môi trường tại địa phương</w:t>
            </w:r>
          </w:p>
        </w:tc>
        <w:tc>
          <w:tcPr>
            <w:tcW w:w="1134" w:type="dxa"/>
            <w:vAlign w:val="center"/>
          </w:tcPr>
          <w:p w14:paraId="57A2312C"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3</w:t>
            </w:r>
          </w:p>
          <w:p w14:paraId="04454BB7" w14:textId="77777777" w:rsidR="004F3621" w:rsidRPr="00C57503" w:rsidRDefault="004F3621" w:rsidP="004F3621">
            <w:pPr>
              <w:spacing w:before="0" w:after="0"/>
              <w:jc w:val="center"/>
              <w:rPr>
                <w:rFonts w:eastAsia="Calibri"/>
                <w:color w:val="auto"/>
                <w:sz w:val="26"/>
                <w:szCs w:val="26"/>
              </w:rPr>
            </w:pPr>
          </w:p>
          <w:p w14:paraId="71766014" w14:textId="77777777" w:rsidR="004F3621" w:rsidRPr="00C57503" w:rsidRDefault="004F3621" w:rsidP="004F3621">
            <w:pPr>
              <w:spacing w:before="0" w:after="0"/>
              <w:jc w:val="center"/>
              <w:rPr>
                <w:rFonts w:eastAsia="Calibri"/>
                <w:color w:val="auto"/>
                <w:sz w:val="26"/>
                <w:szCs w:val="26"/>
              </w:rPr>
            </w:pPr>
          </w:p>
        </w:tc>
        <w:tc>
          <w:tcPr>
            <w:tcW w:w="8364" w:type="dxa"/>
          </w:tcPr>
          <w:p w14:paraId="6550CCBC" w14:textId="77777777" w:rsidR="004F3621" w:rsidRPr="00C57503" w:rsidRDefault="004F3621" w:rsidP="004F3621">
            <w:pPr>
              <w:spacing w:before="0" w:after="0"/>
              <w:jc w:val="both"/>
              <w:rPr>
                <w:rFonts w:eastAsia="Times New Roman"/>
                <w:color w:val="auto"/>
                <w:sz w:val="26"/>
                <w:szCs w:val="26"/>
              </w:rPr>
            </w:pPr>
            <w:r w:rsidRPr="00C57503">
              <w:rPr>
                <w:rFonts w:eastAsia="Times New Roman"/>
                <w:color w:val="auto"/>
                <w:sz w:val="26"/>
                <w:szCs w:val="26"/>
              </w:rPr>
              <w:t>- Thực hiện được dự án: Điều tra công nghệ ứng dụng vi sinh vật xử lí ô nhiễm môi trường tại địa phương (xử lí rác thải, nước thải,...).</w:t>
            </w:r>
          </w:p>
        </w:tc>
      </w:tr>
      <w:tr w:rsidR="004F3621" w:rsidRPr="00C57503" w14:paraId="040B6127" w14:textId="77777777" w:rsidTr="004F3621">
        <w:tc>
          <w:tcPr>
            <w:tcW w:w="993" w:type="dxa"/>
            <w:vAlign w:val="center"/>
          </w:tcPr>
          <w:p w14:paraId="7917114B"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35</w:t>
            </w:r>
          </w:p>
        </w:tc>
        <w:tc>
          <w:tcPr>
            <w:tcW w:w="4110" w:type="dxa"/>
            <w:vAlign w:val="center"/>
          </w:tcPr>
          <w:p w14:paraId="04FF7026" w14:textId="77777777" w:rsidR="004F3621" w:rsidRPr="00C57503" w:rsidRDefault="004F3621" w:rsidP="004F3621">
            <w:pPr>
              <w:spacing w:before="0" w:after="0"/>
              <w:rPr>
                <w:rFonts w:eastAsia="Calibri"/>
                <w:color w:val="auto"/>
                <w:sz w:val="26"/>
                <w:szCs w:val="26"/>
              </w:rPr>
            </w:pPr>
            <w:r w:rsidRPr="00C57503">
              <w:rPr>
                <w:rFonts w:eastAsia="Calibri"/>
                <w:color w:val="auto"/>
                <w:sz w:val="26"/>
                <w:szCs w:val="26"/>
              </w:rPr>
              <w:t xml:space="preserve">Ôn tập </w:t>
            </w:r>
            <w:r w:rsidRPr="00C57503">
              <w:rPr>
                <w:rFonts w:eastAsia="Calibri"/>
                <w:color w:val="auto"/>
                <w:sz w:val="26"/>
                <w:szCs w:val="26"/>
                <w:lang w:val="nl-NL"/>
              </w:rPr>
              <w:t>chuyên đề 3</w:t>
            </w:r>
          </w:p>
        </w:tc>
        <w:tc>
          <w:tcPr>
            <w:tcW w:w="1134" w:type="dxa"/>
            <w:vAlign w:val="center"/>
          </w:tcPr>
          <w:p w14:paraId="567E05B2" w14:textId="77777777" w:rsidR="004F3621" w:rsidRPr="00C57503" w:rsidRDefault="004F3621" w:rsidP="004F3621">
            <w:pPr>
              <w:spacing w:before="0" w:after="0"/>
              <w:jc w:val="center"/>
              <w:rPr>
                <w:rFonts w:eastAsia="Calibri"/>
                <w:color w:val="auto"/>
                <w:sz w:val="26"/>
                <w:szCs w:val="26"/>
              </w:rPr>
            </w:pPr>
            <w:r w:rsidRPr="00C57503">
              <w:rPr>
                <w:rFonts w:eastAsia="Calibri"/>
                <w:color w:val="auto"/>
                <w:sz w:val="26"/>
                <w:szCs w:val="26"/>
              </w:rPr>
              <w:t>1</w:t>
            </w:r>
          </w:p>
        </w:tc>
        <w:tc>
          <w:tcPr>
            <w:tcW w:w="8364" w:type="dxa"/>
          </w:tcPr>
          <w:p w14:paraId="3BAD57BA" w14:textId="77777777" w:rsidR="004F3621" w:rsidRPr="00C57503" w:rsidRDefault="004F3621" w:rsidP="004F3621">
            <w:pPr>
              <w:spacing w:before="0" w:after="0"/>
              <w:jc w:val="both"/>
              <w:rPr>
                <w:rFonts w:eastAsia="Calibri"/>
                <w:sz w:val="26"/>
                <w:szCs w:val="26"/>
              </w:rPr>
            </w:pPr>
            <w:r w:rsidRPr="00C57503">
              <w:rPr>
                <w:rFonts w:eastAsia="Calibri"/>
                <w:sz w:val="26"/>
                <w:szCs w:val="26"/>
              </w:rPr>
              <w:t>- Ôn tập kiến thức chuyên đề 3</w:t>
            </w:r>
          </w:p>
        </w:tc>
      </w:tr>
    </w:tbl>
    <w:p w14:paraId="439ABBD5" w14:textId="77777777" w:rsidR="004F3621" w:rsidRPr="00C57503" w:rsidRDefault="004F3621" w:rsidP="004F3621">
      <w:pPr>
        <w:jc w:val="both"/>
        <w:rPr>
          <w:b/>
          <w:bCs/>
          <w:sz w:val="26"/>
          <w:szCs w:val="26"/>
        </w:rPr>
      </w:pPr>
    </w:p>
    <w:p w14:paraId="2224A9BB" w14:textId="77777777" w:rsidR="004F3621" w:rsidRPr="00C57503" w:rsidRDefault="004F3621" w:rsidP="004F3621">
      <w:pPr>
        <w:jc w:val="both"/>
        <w:rPr>
          <w:b/>
          <w:bCs/>
          <w:sz w:val="26"/>
          <w:szCs w:val="26"/>
          <w:lang w:val="vi-VN"/>
        </w:rPr>
      </w:pPr>
      <w:r w:rsidRPr="00C57503">
        <w:rPr>
          <w:b/>
          <w:bCs/>
          <w:sz w:val="26"/>
          <w:szCs w:val="26"/>
          <w:lang w:val="vi-VN"/>
        </w:rPr>
        <w:t>3. Kiểm tra, đánh giá định kỳ</w:t>
      </w:r>
    </w:p>
    <w:tbl>
      <w:tblPr>
        <w:tblStyle w:val="TableGrid"/>
        <w:tblW w:w="14601" w:type="dxa"/>
        <w:tblInd w:w="-5" w:type="dxa"/>
        <w:tblLook w:val="04A0" w:firstRow="1" w:lastRow="0" w:firstColumn="1" w:lastColumn="0" w:noHBand="0" w:noVBand="1"/>
      </w:tblPr>
      <w:tblGrid>
        <w:gridCol w:w="3402"/>
        <w:gridCol w:w="1417"/>
        <w:gridCol w:w="1702"/>
        <w:gridCol w:w="5245"/>
        <w:gridCol w:w="2835"/>
      </w:tblGrid>
      <w:tr w:rsidR="004F3621" w:rsidRPr="00C57503" w14:paraId="1CB7791F" w14:textId="77777777" w:rsidTr="004F3621">
        <w:tc>
          <w:tcPr>
            <w:tcW w:w="3402" w:type="dxa"/>
          </w:tcPr>
          <w:p w14:paraId="73902C1E" w14:textId="77777777" w:rsidR="004F3621" w:rsidRPr="00C57503" w:rsidRDefault="004F3621" w:rsidP="004F3621">
            <w:pPr>
              <w:jc w:val="center"/>
              <w:rPr>
                <w:b/>
                <w:sz w:val="26"/>
                <w:szCs w:val="26"/>
                <w:lang w:val="vi-VN"/>
              </w:rPr>
            </w:pPr>
            <w:r w:rsidRPr="00C57503">
              <w:rPr>
                <w:b/>
                <w:sz w:val="26"/>
                <w:szCs w:val="26"/>
                <w:lang w:val="vi-VN"/>
              </w:rPr>
              <w:t>Bài kiểm tra, đánh giá</w:t>
            </w:r>
          </w:p>
          <w:p w14:paraId="7CF97C25" w14:textId="77777777" w:rsidR="004F3621" w:rsidRPr="00C57503" w:rsidRDefault="004F3621" w:rsidP="004F3621">
            <w:pPr>
              <w:jc w:val="center"/>
              <w:rPr>
                <w:b/>
                <w:sz w:val="26"/>
                <w:szCs w:val="26"/>
                <w:lang w:val="vi-VN"/>
              </w:rPr>
            </w:pPr>
          </w:p>
        </w:tc>
        <w:tc>
          <w:tcPr>
            <w:tcW w:w="1417" w:type="dxa"/>
          </w:tcPr>
          <w:p w14:paraId="0A1CA463" w14:textId="77777777" w:rsidR="004F3621" w:rsidRPr="00C57503" w:rsidRDefault="004F3621" w:rsidP="004F3621">
            <w:pPr>
              <w:jc w:val="center"/>
              <w:rPr>
                <w:b/>
                <w:sz w:val="26"/>
                <w:szCs w:val="26"/>
                <w:lang w:val="vi-VN"/>
              </w:rPr>
            </w:pPr>
            <w:r w:rsidRPr="00C57503">
              <w:rPr>
                <w:b/>
                <w:sz w:val="26"/>
                <w:szCs w:val="26"/>
                <w:lang w:val="vi-VN"/>
              </w:rPr>
              <w:t>Thời gian</w:t>
            </w:r>
          </w:p>
          <w:p w14:paraId="07DB10B5"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1</w:t>
            </w:r>
            <w:r w:rsidRPr="00C57503">
              <w:rPr>
                <w:b/>
                <w:sz w:val="26"/>
                <w:szCs w:val="26"/>
                <w:lang w:val="vi-VN"/>
              </w:rPr>
              <w:t>)</w:t>
            </w:r>
          </w:p>
        </w:tc>
        <w:tc>
          <w:tcPr>
            <w:tcW w:w="1702" w:type="dxa"/>
          </w:tcPr>
          <w:p w14:paraId="7A1C9FB4" w14:textId="77777777" w:rsidR="004F3621" w:rsidRPr="00C57503" w:rsidRDefault="004F3621" w:rsidP="004F3621">
            <w:pPr>
              <w:jc w:val="center"/>
              <w:rPr>
                <w:b/>
                <w:sz w:val="26"/>
                <w:szCs w:val="26"/>
                <w:lang w:val="vi-VN"/>
              </w:rPr>
            </w:pPr>
            <w:r w:rsidRPr="00C57503">
              <w:rPr>
                <w:b/>
                <w:sz w:val="26"/>
                <w:szCs w:val="26"/>
                <w:lang w:val="vi-VN"/>
              </w:rPr>
              <w:t>Thời điểm</w:t>
            </w:r>
          </w:p>
          <w:p w14:paraId="3727C62F"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2</w:t>
            </w:r>
            <w:r w:rsidRPr="00C57503">
              <w:rPr>
                <w:b/>
                <w:sz w:val="26"/>
                <w:szCs w:val="26"/>
                <w:lang w:val="vi-VN"/>
              </w:rPr>
              <w:t>)</w:t>
            </w:r>
          </w:p>
        </w:tc>
        <w:tc>
          <w:tcPr>
            <w:tcW w:w="5245" w:type="dxa"/>
          </w:tcPr>
          <w:p w14:paraId="0BEAD46A" w14:textId="77777777" w:rsidR="004F3621" w:rsidRPr="00C57503" w:rsidRDefault="004F3621" w:rsidP="004F3621">
            <w:pPr>
              <w:jc w:val="center"/>
              <w:rPr>
                <w:b/>
                <w:sz w:val="26"/>
                <w:szCs w:val="26"/>
              </w:rPr>
            </w:pPr>
            <w:r w:rsidRPr="00C57503">
              <w:rPr>
                <w:b/>
                <w:sz w:val="26"/>
                <w:szCs w:val="26"/>
              </w:rPr>
              <w:t>Yêu cầu cần đạt</w:t>
            </w:r>
          </w:p>
          <w:p w14:paraId="4AE3AA18"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3</w:t>
            </w:r>
            <w:r w:rsidRPr="00C57503">
              <w:rPr>
                <w:b/>
                <w:sz w:val="26"/>
                <w:szCs w:val="26"/>
                <w:lang w:val="vi-VN"/>
              </w:rPr>
              <w:t>)</w:t>
            </w:r>
          </w:p>
        </w:tc>
        <w:tc>
          <w:tcPr>
            <w:tcW w:w="2835" w:type="dxa"/>
          </w:tcPr>
          <w:p w14:paraId="1B012E6B" w14:textId="77777777" w:rsidR="004F3621" w:rsidRPr="00C57503" w:rsidRDefault="004F3621" w:rsidP="004F3621">
            <w:pPr>
              <w:jc w:val="center"/>
              <w:rPr>
                <w:b/>
                <w:sz w:val="26"/>
                <w:szCs w:val="26"/>
                <w:lang w:val="vi-VN"/>
              </w:rPr>
            </w:pPr>
            <w:r w:rsidRPr="00C57503">
              <w:rPr>
                <w:b/>
                <w:sz w:val="26"/>
                <w:szCs w:val="26"/>
                <w:lang w:val="vi-VN"/>
              </w:rPr>
              <w:t>Hình thức</w:t>
            </w:r>
          </w:p>
          <w:p w14:paraId="175E6E3B"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4</w:t>
            </w:r>
            <w:r w:rsidRPr="00C57503">
              <w:rPr>
                <w:b/>
                <w:sz w:val="26"/>
                <w:szCs w:val="26"/>
                <w:lang w:val="vi-VN"/>
              </w:rPr>
              <w:t>)</w:t>
            </w:r>
          </w:p>
        </w:tc>
      </w:tr>
      <w:tr w:rsidR="004F3621" w:rsidRPr="00C57503" w14:paraId="371ADEF0" w14:textId="77777777" w:rsidTr="004F3621">
        <w:tc>
          <w:tcPr>
            <w:tcW w:w="3402" w:type="dxa"/>
          </w:tcPr>
          <w:p w14:paraId="45AE49C4" w14:textId="77777777" w:rsidR="004F3621" w:rsidRPr="00C57503" w:rsidRDefault="004F3621" w:rsidP="004F3621">
            <w:pPr>
              <w:jc w:val="center"/>
              <w:rPr>
                <w:sz w:val="26"/>
                <w:szCs w:val="26"/>
                <w:lang w:val="vi-VN"/>
              </w:rPr>
            </w:pPr>
            <w:r w:rsidRPr="00C57503">
              <w:rPr>
                <w:sz w:val="26"/>
                <w:szCs w:val="26"/>
                <w:lang w:val="vi-VN"/>
              </w:rPr>
              <w:t>Giữa Học kỳ 1</w:t>
            </w:r>
          </w:p>
        </w:tc>
        <w:tc>
          <w:tcPr>
            <w:tcW w:w="1417" w:type="dxa"/>
          </w:tcPr>
          <w:p w14:paraId="4A50C430" w14:textId="77777777" w:rsidR="004F3621" w:rsidRPr="00C57503" w:rsidRDefault="004F3621" w:rsidP="004F3621">
            <w:pPr>
              <w:jc w:val="both"/>
              <w:rPr>
                <w:sz w:val="26"/>
                <w:szCs w:val="26"/>
              </w:rPr>
            </w:pPr>
            <w:r w:rsidRPr="00C57503">
              <w:rPr>
                <w:sz w:val="26"/>
                <w:szCs w:val="26"/>
              </w:rPr>
              <w:t>45 phút</w:t>
            </w:r>
          </w:p>
        </w:tc>
        <w:tc>
          <w:tcPr>
            <w:tcW w:w="1702" w:type="dxa"/>
          </w:tcPr>
          <w:p w14:paraId="17833311" w14:textId="77777777" w:rsidR="004F3621" w:rsidRPr="00C57503" w:rsidRDefault="004F3621" w:rsidP="004F3621">
            <w:pPr>
              <w:jc w:val="both"/>
              <w:rPr>
                <w:sz w:val="26"/>
                <w:szCs w:val="26"/>
                <w:lang w:val="vi-VN"/>
              </w:rPr>
            </w:pPr>
            <w:r w:rsidRPr="00C57503">
              <w:rPr>
                <w:sz w:val="26"/>
                <w:szCs w:val="26"/>
              </w:rPr>
              <w:t>Tuần 11</w:t>
            </w:r>
          </w:p>
        </w:tc>
        <w:tc>
          <w:tcPr>
            <w:tcW w:w="5245" w:type="dxa"/>
          </w:tcPr>
          <w:p w14:paraId="1F4ACD8C" w14:textId="77777777" w:rsidR="004F3621" w:rsidRPr="00C57503" w:rsidRDefault="004F3621" w:rsidP="004F3621">
            <w:pPr>
              <w:jc w:val="both"/>
              <w:rPr>
                <w:sz w:val="26"/>
                <w:szCs w:val="26"/>
              </w:rPr>
            </w:pPr>
            <w:r w:rsidRPr="00C57503">
              <w:rPr>
                <w:sz w:val="26"/>
                <w:szCs w:val="26"/>
              </w:rPr>
              <w:t>- Chuẩn kiến thức bài 1 đến hết bài 8</w:t>
            </w:r>
          </w:p>
        </w:tc>
        <w:tc>
          <w:tcPr>
            <w:tcW w:w="2835" w:type="dxa"/>
          </w:tcPr>
          <w:p w14:paraId="13BC3A72" w14:textId="77777777" w:rsidR="004F3621" w:rsidRPr="00C57503" w:rsidRDefault="004F3621" w:rsidP="004F3621">
            <w:pPr>
              <w:jc w:val="both"/>
              <w:rPr>
                <w:sz w:val="26"/>
                <w:szCs w:val="26"/>
              </w:rPr>
            </w:pPr>
            <w:r w:rsidRPr="00C57503">
              <w:rPr>
                <w:sz w:val="26"/>
                <w:szCs w:val="26"/>
              </w:rPr>
              <w:t>Kiểm tra viết trên giấy</w:t>
            </w:r>
          </w:p>
        </w:tc>
      </w:tr>
      <w:tr w:rsidR="004F3621" w:rsidRPr="00C57503" w14:paraId="1AAD04C9" w14:textId="77777777" w:rsidTr="004F3621">
        <w:tc>
          <w:tcPr>
            <w:tcW w:w="3402" w:type="dxa"/>
          </w:tcPr>
          <w:p w14:paraId="1CE76785" w14:textId="77777777" w:rsidR="004F3621" w:rsidRPr="00C57503" w:rsidRDefault="004F3621" w:rsidP="004F3621">
            <w:pPr>
              <w:jc w:val="center"/>
              <w:rPr>
                <w:sz w:val="26"/>
                <w:szCs w:val="26"/>
                <w:lang w:val="vi-VN"/>
              </w:rPr>
            </w:pPr>
            <w:r w:rsidRPr="00C57503">
              <w:rPr>
                <w:sz w:val="26"/>
                <w:szCs w:val="26"/>
                <w:lang w:val="vi-VN"/>
              </w:rPr>
              <w:t>Cuối Học kỳ 1</w:t>
            </w:r>
          </w:p>
        </w:tc>
        <w:tc>
          <w:tcPr>
            <w:tcW w:w="1417" w:type="dxa"/>
          </w:tcPr>
          <w:p w14:paraId="747B13FB" w14:textId="77777777" w:rsidR="004F3621" w:rsidRPr="00C57503" w:rsidRDefault="004F3621" w:rsidP="004F3621">
            <w:pPr>
              <w:jc w:val="both"/>
              <w:rPr>
                <w:sz w:val="26"/>
                <w:szCs w:val="26"/>
                <w:lang w:val="vi-VN"/>
              </w:rPr>
            </w:pPr>
            <w:r w:rsidRPr="00C57503">
              <w:rPr>
                <w:sz w:val="26"/>
                <w:szCs w:val="26"/>
              </w:rPr>
              <w:t>45 phút</w:t>
            </w:r>
          </w:p>
        </w:tc>
        <w:tc>
          <w:tcPr>
            <w:tcW w:w="1702" w:type="dxa"/>
          </w:tcPr>
          <w:p w14:paraId="30BA8D01" w14:textId="77777777" w:rsidR="004F3621" w:rsidRPr="00C57503" w:rsidRDefault="004F3621" w:rsidP="004F3621">
            <w:pPr>
              <w:jc w:val="both"/>
              <w:rPr>
                <w:sz w:val="26"/>
                <w:szCs w:val="26"/>
                <w:lang w:val="vi-VN"/>
              </w:rPr>
            </w:pPr>
            <w:r w:rsidRPr="00C57503">
              <w:rPr>
                <w:sz w:val="26"/>
                <w:szCs w:val="26"/>
              </w:rPr>
              <w:t>Tuần 18</w:t>
            </w:r>
          </w:p>
        </w:tc>
        <w:tc>
          <w:tcPr>
            <w:tcW w:w="5245" w:type="dxa"/>
          </w:tcPr>
          <w:p w14:paraId="7FC02CE9" w14:textId="77777777" w:rsidR="004F3621" w:rsidRPr="00C57503" w:rsidRDefault="004F3621" w:rsidP="004F3621">
            <w:pPr>
              <w:jc w:val="both"/>
              <w:rPr>
                <w:sz w:val="26"/>
                <w:szCs w:val="26"/>
                <w:lang w:val="vi-VN"/>
              </w:rPr>
            </w:pPr>
            <w:r w:rsidRPr="00C57503">
              <w:rPr>
                <w:sz w:val="26"/>
                <w:szCs w:val="26"/>
              </w:rPr>
              <w:t>- Chuẩn kiến thức bài 1 đến hết bài 14</w:t>
            </w:r>
          </w:p>
        </w:tc>
        <w:tc>
          <w:tcPr>
            <w:tcW w:w="2835" w:type="dxa"/>
          </w:tcPr>
          <w:p w14:paraId="0A87E6C7" w14:textId="77777777" w:rsidR="004F3621" w:rsidRPr="00C57503" w:rsidRDefault="004F3621" w:rsidP="004F3621">
            <w:pPr>
              <w:jc w:val="both"/>
              <w:rPr>
                <w:sz w:val="26"/>
                <w:szCs w:val="26"/>
                <w:lang w:val="vi-VN"/>
              </w:rPr>
            </w:pPr>
            <w:r w:rsidRPr="00C57503">
              <w:rPr>
                <w:sz w:val="26"/>
                <w:szCs w:val="26"/>
              </w:rPr>
              <w:t>Kiểm tra viết trên giấy</w:t>
            </w:r>
          </w:p>
        </w:tc>
      </w:tr>
      <w:tr w:rsidR="004F3621" w:rsidRPr="00C57503" w14:paraId="04F273F3" w14:textId="77777777" w:rsidTr="004F3621">
        <w:tc>
          <w:tcPr>
            <w:tcW w:w="3402" w:type="dxa"/>
          </w:tcPr>
          <w:p w14:paraId="7A9D581A" w14:textId="77777777" w:rsidR="004F3621" w:rsidRPr="00C57503" w:rsidRDefault="004F3621" w:rsidP="004F3621">
            <w:pPr>
              <w:jc w:val="center"/>
              <w:rPr>
                <w:sz w:val="26"/>
                <w:szCs w:val="26"/>
                <w:lang w:val="vi-VN"/>
              </w:rPr>
            </w:pPr>
            <w:r w:rsidRPr="00C57503">
              <w:rPr>
                <w:sz w:val="26"/>
                <w:szCs w:val="26"/>
                <w:lang w:val="vi-VN"/>
              </w:rPr>
              <w:t>Giữa Học kỳ 2</w:t>
            </w:r>
          </w:p>
        </w:tc>
        <w:tc>
          <w:tcPr>
            <w:tcW w:w="1417" w:type="dxa"/>
          </w:tcPr>
          <w:p w14:paraId="0149C96C" w14:textId="77777777" w:rsidR="004F3621" w:rsidRPr="00C57503" w:rsidRDefault="004F3621" w:rsidP="004F3621">
            <w:pPr>
              <w:jc w:val="both"/>
              <w:rPr>
                <w:sz w:val="26"/>
                <w:szCs w:val="26"/>
                <w:lang w:val="vi-VN"/>
              </w:rPr>
            </w:pPr>
            <w:r w:rsidRPr="00C57503">
              <w:rPr>
                <w:sz w:val="26"/>
                <w:szCs w:val="26"/>
              </w:rPr>
              <w:t>45 phút</w:t>
            </w:r>
          </w:p>
        </w:tc>
        <w:tc>
          <w:tcPr>
            <w:tcW w:w="1702" w:type="dxa"/>
          </w:tcPr>
          <w:p w14:paraId="06C0DDF9" w14:textId="77777777" w:rsidR="004F3621" w:rsidRPr="00C57503" w:rsidRDefault="004F3621" w:rsidP="004F3621">
            <w:pPr>
              <w:jc w:val="both"/>
              <w:rPr>
                <w:sz w:val="26"/>
                <w:szCs w:val="26"/>
                <w:lang w:val="vi-VN"/>
              </w:rPr>
            </w:pPr>
            <w:r w:rsidRPr="00C57503">
              <w:rPr>
                <w:sz w:val="26"/>
                <w:szCs w:val="26"/>
              </w:rPr>
              <w:t>Tuần 28</w:t>
            </w:r>
          </w:p>
        </w:tc>
        <w:tc>
          <w:tcPr>
            <w:tcW w:w="5245" w:type="dxa"/>
          </w:tcPr>
          <w:p w14:paraId="3010539B" w14:textId="77777777" w:rsidR="004F3621" w:rsidRPr="00C57503" w:rsidRDefault="004F3621" w:rsidP="004F3621">
            <w:pPr>
              <w:jc w:val="both"/>
              <w:rPr>
                <w:sz w:val="26"/>
                <w:szCs w:val="26"/>
                <w:lang w:val="vi-VN"/>
              </w:rPr>
            </w:pPr>
            <w:r w:rsidRPr="00C57503">
              <w:rPr>
                <w:sz w:val="26"/>
                <w:szCs w:val="26"/>
              </w:rPr>
              <w:t>- Chuẩn kiến thức bài 15 đến hết bài 22</w:t>
            </w:r>
          </w:p>
        </w:tc>
        <w:tc>
          <w:tcPr>
            <w:tcW w:w="2835" w:type="dxa"/>
          </w:tcPr>
          <w:p w14:paraId="7D641E7C" w14:textId="77777777" w:rsidR="004F3621" w:rsidRPr="00C57503" w:rsidRDefault="004F3621" w:rsidP="004F3621">
            <w:pPr>
              <w:jc w:val="both"/>
              <w:rPr>
                <w:sz w:val="26"/>
                <w:szCs w:val="26"/>
                <w:lang w:val="vi-VN"/>
              </w:rPr>
            </w:pPr>
            <w:r w:rsidRPr="00C57503">
              <w:rPr>
                <w:sz w:val="26"/>
                <w:szCs w:val="26"/>
              </w:rPr>
              <w:t>Kiểm tra viết trên giấy</w:t>
            </w:r>
          </w:p>
        </w:tc>
      </w:tr>
      <w:tr w:rsidR="004F3621" w:rsidRPr="00C57503" w14:paraId="65F76DC7" w14:textId="77777777" w:rsidTr="004F3621">
        <w:tc>
          <w:tcPr>
            <w:tcW w:w="3402" w:type="dxa"/>
          </w:tcPr>
          <w:p w14:paraId="6456D491" w14:textId="77777777" w:rsidR="004F3621" w:rsidRPr="00C57503" w:rsidRDefault="004F3621" w:rsidP="004F3621">
            <w:pPr>
              <w:jc w:val="center"/>
              <w:rPr>
                <w:sz w:val="26"/>
                <w:szCs w:val="26"/>
                <w:lang w:val="vi-VN"/>
              </w:rPr>
            </w:pPr>
            <w:r w:rsidRPr="00C57503">
              <w:rPr>
                <w:sz w:val="26"/>
                <w:szCs w:val="26"/>
                <w:lang w:val="vi-VN"/>
              </w:rPr>
              <w:t>Cuối Học kỳ 2</w:t>
            </w:r>
          </w:p>
        </w:tc>
        <w:tc>
          <w:tcPr>
            <w:tcW w:w="1417" w:type="dxa"/>
          </w:tcPr>
          <w:p w14:paraId="7225ADB7" w14:textId="77777777" w:rsidR="004F3621" w:rsidRPr="00C57503" w:rsidRDefault="004F3621" w:rsidP="004F3621">
            <w:pPr>
              <w:jc w:val="both"/>
              <w:rPr>
                <w:sz w:val="26"/>
                <w:szCs w:val="26"/>
                <w:lang w:val="vi-VN"/>
              </w:rPr>
            </w:pPr>
            <w:r w:rsidRPr="00C57503">
              <w:rPr>
                <w:sz w:val="26"/>
                <w:szCs w:val="26"/>
              </w:rPr>
              <w:t>45 phút</w:t>
            </w:r>
          </w:p>
        </w:tc>
        <w:tc>
          <w:tcPr>
            <w:tcW w:w="1702" w:type="dxa"/>
          </w:tcPr>
          <w:p w14:paraId="2A864D07" w14:textId="77777777" w:rsidR="004F3621" w:rsidRPr="00C57503" w:rsidRDefault="004F3621" w:rsidP="004F3621">
            <w:pPr>
              <w:jc w:val="both"/>
              <w:rPr>
                <w:sz w:val="26"/>
                <w:szCs w:val="26"/>
                <w:lang w:val="vi-VN"/>
              </w:rPr>
            </w:pPr>
            <w:r w:rsidRPr="00C57503">
              <w:rPr>
                <w:sz w:val="26"/>
                <w:szCs w:val="26"/>
              </w:rPr>
              <w:t>Tuần 35</w:t>
            </w:r>
          </w:p>
        </w:tc>
        <w:tc>
          <w:tcPr>
            <w:tcW w:w="5245" w:type="dxa"/>
          </w:tcPr>
          <w:p w14:paraId="7D45CFA5" w14:textId="77777777" w:rsidR="004F3621" w:rsidRPr="00C57503" w:rsidRDefault="004F3621" w:rsidP="004F3621">
            <w:pPr>
              <w:jc w:val="both"/>
              <w:rPr>
                <w:sz w:val="26"/>
                <w:szCs w:val="26"/>
                <w:lang w:val="vi-VN"/>
              </w:rPr>
            </w:pPr>
            <w:r w:rsidRPr="00C57503">
              <w:rPr>
                <w:sz w:val="26"/>
                <w:szCs w:val="26"/>
              </w:rPr>
              <w:t>- Chuẩn kiến thức chương trình Sinh học 10</w:t>
            </w:r>
          </w:p>
        </w:tc>
        <w:tc>
          <w:tcPr>
            <w:tcW w:w="2835" w:type="dxa"/>
          </w:tcPr>
          <w:p w14:paraId="7A3BDF6E" w14:textId="77777777" w:rsidR="004F3621" w:rsidRPr="00C57503" w:rsidRDefault="004F3621" w:rsidP="004F3621">
            <w:pPr>
              <w:jc w:val="both"/>
              <w:rPr>
                <w:sz w:val="26"/>
                <w:szCs w:val="26"/>
                <w:lang w:val="vi-VN"/>
              </w:rPr>
            </w:pPr>
            <w:r w:rsidRPr="00C57503">
              <w:rPr>
                <w:sz w:val="26"/>
                <w:szCs w:val="26"/>
              </w:rPr>
              <w:t>Kiểm tra viết trên giấy</w:t>
            </w:r>
          </w:p>
        </w:tc>
      </w:tr>
    </w:tbl>
    <w:p w14:paraId="603B5E02" w14:textId="77777777" w:rsidR="004F3621" w:rsidRPr="00C57503" w:rsidRDefault="004F3621" w:rsidP="004F3621">
      <w:pPr>
        <w:spacing w:before="0" w:after="0" w:line="276" w:lineRule="auto"/>
        <w:rPr>
          <w:sz w:val="26"/>
          <w:szCs w:val="26"/>
        </w:rPr>
      </w:pPr>
      <w:r w:rsidRPr="00C57503">
        <w:rPr>
          <w:sz w:val="26"/>
          <w:szCs w:val="26"/>
        </w:rPr>
        <w:tab/>
        <w:t xml:space="preserve"> </w:t>
      </w:r>
    </w:p>
    <w:p w14:paraId="60925016" w14:textId="77777777" w:rsidR="004F3621" w:rsidRPr="00C57503" w:rsidRDefault="004F3621" w:rsidP="004F3621">
      <w:pPr>
        <w:spacing w:line="276" w:lineRule="auto"/>
        <w:rPr>
          <w:sz w:val="26"/>
          <w:szCs w:val="26"/>
          <w:lang w:val="vi-VN"/>
        </w:rPr>
      </w:pPr>
      <w:r w:rsidRPr="00C57503">
        <w:rPr>
          <w:b/>
          <w:bCs/>
          <w:sz w:val="26"/>
          <w:szCs w:val="26"/>
        </w:rPr>
        <w:t>SINH HỌC 11</w:t>
      </w:r>
    </w:p>
    <w:p w14:paraId="68174244" w14:textId="77777777" w:rsidR="004F3621" w:rsidRPr="00C57503" w:rsidRDefault="004F3621" w:rsidP="004F3621">
      <w:pPr>
        <w:jc w:val="both"/>
        <w:rPr>
          <w:b/>
          <w:bCs/>
          <w:sz w:val="26"/>
          <w:szCs w:val="26"/>
          <w:lang w:val="vi-VN"/>
        </w:rPr>
      </w:pPr>
      <w:r w:rsidRPr="00C57503">
        <w:rPr>
          <w:b/>
          <w:bCs/>
          <w:sz w:val="26"/>
          <w:szCs w:val="26"/>
          <w:lang w:val="vi-VN"/>
        </w:rPr>
        <w:t>I. Đặc điểm tình hình</w:t>
      </w:r>
    </w:p>
    <w:p w14:paraId="5F562895" w14:textId="77777777" w:rsidR="004F3621" w:rsidRPr="00C57503" w:rsidRDefault="004F3621" w:rsidP="004F3621">
      <w:pPr>
        <w:jc w:val="both"/>
        <w:rPr>
          <w:b/>
          <w:bCs/>
          <w:sz w:val="26"/>
          <w:szCs w:val="26"/>
        </w:rPr>
      </w:pPr>
      <w:r w:rsidRPr="00C57503">
        <w:rPr>
          <w:b/>
          <w:bCs/>
          <w:sz w:val="26"/>
          <w:szCs w:val="26"/>
          <w:lang w:val="vi-VN"/>
        </w:rPr>
        <w:t xml:space="preserve">1. Số lớp: </w:t>
      </w:r>
      <w:r w:rsidRPr="00C57503">
        <w:rPr>
          <w:sz w:val="26"/>
          <w:szCs w:val="26"/>
        </w:rPr>
        <w:t>0</w:t>
      </w:r>
      <w:r w:rsidRPr="00C57503">
        <w:rPr>
          <w:b/>
          <w:bCs/>
          <w:sz w:val="26"/>
          <w:szCs w:val="26"/>
          <w:lang w:val="vi-VN"/>
        </w:rPr>
        <w:t xml:space="preserve">; Số học sinh: </w:t>
      </w:r>
      <w:r w:rsidRPr="00C57503">
        <w:rPr>
          <w:sz w:val="26"/>
          <w:szCs w:val="26"/>
        </w:rPr>
        <w:t>…</w:t>
      </w:r>
      <w:r w:rsidRPr="00C57503">
        <w:rPr>
          <w:b/>
          <w:bCs/>
          <w:sz w:val="26"/>
          <w:szCs w:val="26"/>
          <w:lang w:val="vi-VN"/>
        </w:rPr>
        <w:t xml:space="preserve">; </w:t>
      </w:r>
      <w:r w:rsidRPr="00C57503">
        <w:rPr>
          <w:b/>
          <w:bCs/>
          <w:sz w:val="26"/>
          <w:szCs w:val="26"/>
        </w:rPr>
        <w:t xml:space="preserve">Số học sinh học chuyên đề lựa chọn </w:t>
      </w:r>
      <w:r w:rsidRPr="00C57503">
        <w:rPr>
          <w:bCs/>
          <w:sz w:val="26"/>
          <w:szCs w:val="26"/>
        </w:rPr>
        <w:t>(nếu có)</w:t>
      </w:r>
      <w:r w:rsidRPr="00C57503">
        <w:rPr>
          <w:b/>
          <w:bCs/>
          <w:sz w:val="26"/>
          <w:szCs w:val="26"/>
        </w:rPr>
        <w:t>: ……</w:t>
      </w:r>
    </w:p>
    <w:p w14:paraId="075FBBF7" w14:textId="77777777" w:rsidR="004F3621" w:rsidRPr="00C57503" w:rsidRDefault="004F3621" w:rsidP="004F3621">
      <w:pPr>
        <w:jc w:val="both"/>
        <w:rPr>
          <w:sz w:val="26"/>
          <w:szCs w:val="26"/>
        </w:rPr>
      </w:pPr>
      <w:r w:rsidRPr="00C57503">
        <w:rPr>
          <w:b/>
          <w:bCs/>
          <w:sz w:val="26"/>
          <w:szCs w:val="26"/>
          <w:lang w:val="vi-VN"/>
        </w:rPr>
        <w:t xml:space="preserve">2. </w:t>
      </w:r>
      <w:r w:rsidRPr="00C57503">
        <w:rPr>
          <w:b/>
          <w:bCs/>
          <w:sz w:val="26"/>
          <w:szCs w:val="26"/>
        </w:rPr>
        <w:t>Tình hình đội ngũ: Số</w:t>
      </w:r>
      <w:r w:rsidRPr="00C57503">
        <w:rPr>
          <w:b/>
          <w:bCs/>
          <w:sz w:val="26"/>
          <w:szCs w:val="26"/>
          <w:lang w:val="vi-VN"/>
        </w:rPr>
        <w:t xml:space="preserve"> </w:t>
      </w:r>
      <w:r w:rsidRPr="00C57503">
        <w:rPr>
          <w:b/>
          <w:bCs/>
          <w:sz w:val="26"/>
          <w:szCs w:val="26"/>
        </w:rPr>
        <w:t>giáo viên</w:t>
      </w:r>
      <w:r w:rsidRPr="00C57503">
        <w:rPr>
          <w:b/>
          <w:bCs/>
          <w:sz w:val="26"/>
          <w:szCs w:val="26"/>
          <w:lang w:val="vi-VN"/>
        </w:rPr>
        <w:t>:</w:t>
      </w:r>
      <w:r w:rsidRPr="00C57503">
        <w:rPr>
          <w:sz w:val="26"/>
          <w:szCs w:val="26"/>
        </w:rPr>
        <w:t xml:space="preserve"> 02</w:t>
      </w:r>
      <w:r w:rsidRPr="00C57503">
        <w:rPr>
          <w:sz w:val="26"/>
          <w:szCs w:val="26"/>
          <w:lang w:val="vi-VN"/>
        </w:rPr>
        <w:t xml:space="preserve">; </w:t>
      </w:r>
      <w:r w:rsidRPr="00C57503">
        <w:rPr>
          <w:b/>
          <w:bCs/>
          <w:sz w:val="26"/>
          <w:szCs w:val="26"/>
          <w:lang w:val="vi-VN"/>
        </w:rPr>
        <w:t>T</w:t>
      </w:r>
      <w:r w:rsidRPr="00C57503">
        <w:rPr>
          <w:b/>
          <w:bCs/>
          <w:sz w:val="26"/>
          <w:szCs w:val="26"/>
        </w:rPr>
        <w:t>rình độ đào tạo</w:t>
      </w:r>
      <w:r w:rsidRPr="00C57503">
        <w:rPr>
          <w:sz w:val="26"/>
          <w:szCs w:val="26"/>
          <w:lang w:val="vi-VN"/>
        </w:rPr>
        <w:t xml:space="preserve">: Cao đẳng: </w:t>
      </w:r>
      <w:r w:rsidRPr="00C57503">
        <w:rPr>
          <w:sz w:val="26"/>
          <w:szCs w:val="26"/>
        </w:rPr>
        <w:t>0;</w:t>
      </w:r>
      <w:r w:rsidRPr="00C57503">
        <w:rPr>
          <w:sz w:val="26"/>
          <w:szCs w:val="26"/>
          <w:lang w:val="vi-VN"/>
        </w:rPr>
        <w:t xml:space="preserve"> Đại học:</w:t>
      </w:r>
      <w:r w:rsidRPr="00C57503">
        <w:rPr>
          <w:sz w:val="26"/>
          <w:szCs w:val="26"/>
        </w:rPr>
        <w:t xml:space="preserve"> 01</w:t>
      </w:r>
      <w:r w:rsidRPr="00C57503">
        <w:rPr>
          <w:sz w:val="26"/>
          <w:szCs w:val="26"/>
          <w:lang w:val="vi-VN"/>
        </w:rPr>
        <w:t>; Trên đại học:</w:t>
      </w:r>
      <w:r w:rsidRPr="00C57503">
        <w:rPr>
          <w:sz w:val="26"/>
          <w:szCs w:val="26"/>
        </w:rPr>
        <w:t xml:space="preserve"> 01</w:t>
      </w:r>
    </w:p>
    <w:p w14:paraId="7EBAB26B" w14:textId="77777777" w:rsidR="004F3621" w:rsidRPr="00C57503" w:rsidRDefault="004F3621" w:rsidP="004F3621">
      <w:pPr>
        <w:jc w:val="both"/>
        <w:rPr>
          <w:b/>
          <w:bCs/>
          <w:sz w:val="26"/>
          <w:szCs w:val="26"/>
        </w:rPr>
      </w:pP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lang w:val="vi-VN"/>
        </w:rPr>
        <w:t xml:space="preserve">    Mức </w:t>
      </w:r>
      <w:r w:rsidRPr="00C57503">
        <w:rPr>
          <w:b/>
          <w:bCs/>
          <w:sz w:val="26"/>
          <w:szCs w:val="26"/>
        </w:rPr>
        <w:t>đạt</w:t>
      </w:r>
      <w:r w:rsidRPr="00C57503">
        <w:rPr>
          <w:b/>
          <w:bCs/>
          <w:sz w:val="26"/>
          <w:szCs w:val="26"/>
          <w:lang w:val="vi-VN"/>
        </w:rPr>
        <w:t xml:space="preserve"> c</w:t>
      </w:r>
      <w:r w:rsidRPr="00C57503">
        <w:rPr>
          <w:b/>
          <w:bCs/>
          <w:sz w:val="26"/>
          <w:szCs w:val="26"/>
        </w:rPr>
        <w:t>huẩn</w:t>
      </w:r>
      <w:r w:rsidRPr="00C57503">
        <w:rPr>
          <w:b/>
          <w:bCs/>
          <w:sz w:val="26"/>
          <w:szCs w:val="26"/>
          <w:lang w:val="vi-VN"/>
        </w:rPr>
        <w:t xml:space="preserve"> nghề </w:t>
      </w:r>
      <w:r w:rsidRPr="00C57503">
        <w:rPr>
          <w:b/>
          <w:bCs/>
          <w:sz w:val="26"/>
          <w:szCs w:val="26"/>
        </w:rPr>
        <w:t>nghiệp</w:t>
      </w:r>
      <w:r w:rsidRPr="00C57503">
        <w:rPr>
          <w:b/>
          <w:bCs/>
          <w:sz w:val="26"/>
          <w:szCs w:val="26"/>
          <w:lang w:val="vi-VN"/>
        </w:rPr>
        <w:t xml:space="preserve"> giáo viên </w:t>
      </w:r>
      <w:r w:rsidRPr="00C57503">
        <w:rPr>
          <w:rStyle w:val="FootnoteReference"/>
          <w:b/>
          <w:bCs/>
          <w:sz w:val="26"/>
          <w:szCs w:val="26"/>
        </w:rPr>
        <w:footnoteReference w:id="7"/>
      </w:r>
      <w:r w:rsidRPr="00C57503">
        <w:rPr>
          <w:b/>
          <w:bCs/>
          <w:sz w:val="26"/>
          <w:szCs w:val="26"/>
          <w:lang w:val="vi-VN"/>
        </w:rPr>
        <w:t>:</w:t>
      </w:r>
      <w:r w:rsidRPr="00C57503">
        <w:rPr>
          <w:sz w:val="26"/>
          <w:szCs w:val="26"/>
          <w:lang w:val="vi-VN"/>
        </w:rPr>
        <w:t xml:space="preserve"> Tốt:</w:t>
      </w:r>
      <w:r w:rsidRPr="00C57503">
        <w:rPr>
          <w:sz w:val="26"/>
          <w:szCs w:val="26"/>
        </w:rPr>
        <w:t xml:space="preserve"> 02</w:t>
      </w:r>
      <w:r w:rsidRPr="00C57503">
        <w:rPr>
          <w:sz w:val="26"/>
          <w:szCs w:val="26"/>
          <w:lang w:val="vi-VN"/>
        </w:rPr>
        <w:t>; Khá:</w:t>
      </w:r>
      <w:r w:rsidRPr="00C57503">
        <w:rPr>
          <w:sz w:val="26"/>
          <w:szCs w:val="26"/>
        </w:rPr>
        <w:t xml:space="preserve"> 0</w:t>
      </w:r>
      <w:r w:rsidRPr="00C57503">
        <w:rPr>
          <w:sz w:val="26"/>
          <w:szCs w:val="26"/>
          <w:lang w:val="vi-VN"/>
        </w:rPr>
        <w:t>; Đạt:</w:t>
      </w:r>
      <w:r w:rsidRPr="00C57503">
        <w:rPr>
          <w:sz w:val="26"/>
          <w:szCs w:val="26"/>
        </w:rPr>
        <w:t xml:space="preserve"> 0; </w:t>
      </w:r>
      <w:r w:rsidRPr="00C57503">
        <w:rPr>
          <w:sz w:val="26"/>
          <w:szCs w:val="26"/>
          <w:lang w:val="vi-VN"/>
        </w:rPr>
        <w:t>Chưa đạt:</w:t>
      </w:r>
      <w:r w:rsidRPr="00C57503">
        <w:rPr>
          <w:sz w:val="26"/>
          <w:szCs w:val="26"/>
        </w:rPr>
        <w:t xml:space="preserve"> 0</w:t>
      </w:r>
    </w:p>
    <w:p w14:paraId="5B5B9BD8" w14:textId="77777777" w:rsidR="004F3621" w:rsidRPr="00C57503" w:rsidRDefault="004F3621" w:rsidP="004F3621">
      <w:pPr>
        <w:jc w:val="both"/>
        <w:rPr>
          <w:b/>
          <w:bCs/>
          <w:sz w:val="26"/>
          <w:szCs w:val="26"/>
          <w:lang w:val="vi-VN"/>
        </w:rPr>
      </w:pPr>
      <w:r w:rsidRPr="00C57503">
        <w:rPr>
          <w:b/>
          <w:bCs/>
          <w:sz w:val="26"/>
          <w:szCs w:val="26"/>
        </w:rPr>
        <w:t>3</w:t>
      </w:r>
      <w:r w:rsidRPr="00C57503">
        <w:rPr>
          <w:b/>
          <w:bCs/>
          <w:sz w:val="26"/>
          <w:szCs w:val="26"/>
          <w:lang w:val="vi-VN"/>
        </w:rPr>
        <w:t>. Thiết bị dạy học:</w:t>
      </w:r>
    </w:p>
    <w:tbl>
      <w:tblPr>
        <w:tblStyle w:val="TableGrid"/>
        <w:tblW w:w="5000" w:type="pct"/>
        <w:tblLook w:val="04A0" w:firstRow="1" w:lastRow="0" w:firstColumn="1" w:lastColumn="0" w:noHBand="0" w:noVBand="1"/>
      </w:tblPr>
      <w:tblGrid>
        <w:gridCol w:w="881"/>
        <w:gridCol w:w="3675"/>
        <w:gridCol w:w="1615"/>
        <w:gridCol w:w="6612"/>
        <w:gridCol w:w="2203"/>
      </w:tblGrid>
      <w:tr w:rsidR="004F3621" w:rsidRPr="00C57503" w14:paraId="036B8821" w14:textId="77777777" w:rsidTr="004F3621">
        <w:trPr>
          <w:tblHeader/>
        </w:trPr>
        <w:tc>
          <w:tcPr>
            <w:tcW w:w="294" w:type="pct"/>
          </w:tcPr>
          <w:p w14:paraId="647699BD"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1226" w:type="pct"/>
          </w:tcPr>
          <w:p w14:paraId="34F4D38F" w14:textId="77777777" w:rsidR="004F3621" w:rsidRPr="00C57503" w:rsidRDefault="004F3621" w:rsidP="004F3621">
            <w:pPr>
              <w:jc w:val="center"/>
              <w:rPr>
                <w:b/>
                <w:color w:val="auto"/>
                <w:sz w:val="26"/>
                <w:szCs w:val="26"/>
              </w:rPr>
            </w:pPr>
            <w:r w:rsidRPr="00C57503">
              <w:rPr>
                <w:b/>
                <w:color w:val="auto"/>
                <w:sz w:val="26"/>
                <w:szCs w:val="26"/>
              </w:rPr>
              <w:t>T</w:t>
            </w:r>
            <w:r w:rsidRPr="00C57503">
              <w:rPr>
                <w:b/>
                <w:color w:val="auto"/>
                <w:sz w:val="26"/>
                <w:szCs w:val="26"/>
                <w:lang w:val="vi-VN"/>
              </w:rPr>
              <w:t>hiết bị dạy học</w:t>
            </w:r>
          </w:p>
        </w:tc>
        <w:tc>
          <w:tcPr>
            <w:tcW w:w="539" w:type="pct"/>
          </w:tcPr>
          <w:p w14:paraId="2F64DE01" w14:textId="77777777" w:rsidR="004F3621" w:rsidRPr="00C57503" w:rsidRDefault="004F3621" w:rsidP="004F3621">
            <w:pPr>
              <w:rPr>
                <w:b/>
                <w:color w:val="auto"/>
                <w:sz w:val="26"/>
                <w:szCs w:val="26"/>
                <w:lang w:val="vi-VN"/>
              </w:rPr>
            </w:pPr>
            <w:r w:rsidRPr="00C57503">
              <w:rPr>
                <w:b/>
                <w:color w:val="auto"/>
                <w:sz w:val="26"/>
                <w:szCs w:val="26"/>
                <w:lang w:val="vi-VN"/>
              </w:rPr>
              <w:t>Số lượng</w:t>
            </w:r>
          </w:p>
        </w:tc>
        <w:tc>
          <w:tcPr>
            <w:tcW w:w="2206" w:type="pct"/>
          </w:tcPr>
          <w:p w14:paraId="4BA5AA06" w14:textId="77777777" w:rsidR="004F3621" w:rsidRPr="00C57503" w:rsidRDefault="004F3621" w:rsidP="004F3621">
            <w:pPr>
              <w:jc w:val="center"/>
              <w:rPr>
                <w:b/>
                <w:color w:val="auto"/>
                <w:sz w:val="26"/>
                <w:szCs w:val="26"/>
                <w:lang w:val="vi-VN"/>
              </w:rPr>
            </w:pPr>
            <w:r w:rsidRPr="00C57503">
              <w:rPr>
                <w:b/>
                <w:color w:val="auto"/>
                <w:sz w:val="26"/>
                <w:szCs w:val="26"/>
                <w:lang w:val="vi-VN"/>
              </w:rPr>
              <w:t>Các bài thí nghiệm/thực hành</w:t>
            </w:r>
          </w:p>
        </w:tc>
        <w:tc>
          <w:tcPr>
            <w:tcW w:w="735" w:type="pct"/>
          </w:tcPr>
          <w:p w14:paraId="2D7883F8" w14:textId="77777777" w:rsidR="004F3621" w:rsidRPr="00C57503" w:rsidRDefault="004F3621" w:rsidP="004F3621">
            <w:pPr>
              <w:jc w:val="center"/>
              <w:rPr>
                <w:b/>
                <w:color w:val="auto"/>
                <w:sz w:val="26"/>
                <w:szCs w:val="26"/>
                <w:lang w:val="vi-VN"/>
              </w:rPr>
            </w:pPr>
            <w:r w:rsidRPr="00C57503">
              <w:rPr>
                <w:b/>
                <w:color w:val="auto"/>
                <w:sz w:val="26"/>
                <w:szCs w:val="26"/>
                <w:lang w:val="vi-VN"/>
              </w:rPr>
              <w:t>Ghi chú</w:t>
            </w:r>
          </w:p>
        </w:tc>
      </w:tr>
      <w:tr w:rsidR="004F3621" w:rsidRPr="00C57503" w14:paraId="4EB8C651" w14:textId="77777777" w:rsidTr="004F3621">
        <w:tc>
          <w:tcPr>
            <w:tcW w:w="294" w:type="pct"/>
          </w:tcPr>
          <w:p w14:paraId="4F5214F5" w14:textId="77777777" w:rsidR="004F3621" w:rsidRPr="00C57503" w:rsidRDefault="004F3621" w:rsidP="004F3621">
            <w:pPr>
              <w:jc w:val="center"/>
              <w:rPr>
                <w:color w:val="auto"/>
                <w:sz w:val="26"/>
                <w:szCs w:val="26"/>
              </w:rPr>
            </w:pPr>
            <w:r w:rsidRPr="00C57503">
              <w:rPr>
                <w:color w:val="auto"/>
                <w:sz w:val="26"/>
                <w:szCs w:val="26"/>
              </w:rPr>
              <w:t>1</w:t>
            </w:r>
          </w:p>
        </w:tc>
        <w:tc>
          <w:tcPr>
            <w:tcW w:w="1226" w:type="pct"/>
          </w:tcPr>
          <w:p w14:paraId="1AFAD2F9" w14:textId="77777777" w:rsidR="004F3621" w:rsidRPr="00C57503" w:rsidRDefault="004F3621" w:rsidP="004F3621">
            <w:pPr>
              <w:jc w:val="both"/>
              <w:rPr>
                <w:color w:val="auto"/>
                <w:sz w:val="26"/>
                <w:szCs w:val="26"/>
              </w:rPr>
            </w:pPr>
            <w:r w:rsidRPr="00C57503">
              <w:rPr>
                <w:color w:val="auto"/>
                <w:sz w:val="26"/>
                <w:szCs w:val="26"/>
              </w:rPr>
              <w:t>- Lam kính, ống nghiệm, cốc thủy tinh 100ml, chậu trồng cây</w:t>
            </w:r>
          </w:p>
          <w:p w14:paraId="237C5760" w14:textId="77777777" w:rsidR="004F3621" w:rsidRPr="00C57503" w:rsidRDefault="004F3621" w:rsidP="004F3621">
            <w:pPr>
              <w:jc w:val="both"/>
              <w:rPr>
                <w:color w:val="auto"/>
                <w:sz w:val="26"/>
                <w:szCs w:val="26"/>
              </w:rPr>
            </w:pPr>
            <w:r w:rsidRPr="00C57503">
              <w:rPr>
                <w:color w:val="auto"/>
                <w:sz w:val="26"/>
                <w:szCs w:val="26"/>
              </w:rPr>
              <w:t>- Kim mũi mác, kẹp gỗ, giấy thấm, dao lam, giá ống nghiệm</w:t>
            </w:r>
          </w:p>
          <w:p w14:paraId="7430CB33" w14:textId="77777777" w:rsidR="004F3621" w:rsidRPr="00C57503" w:rsidRDefault="004F3621" w:rsidP="004F3621">
            <w:pPr>
              <w:jc w:val="both"/>
              <w:rPr>
                <w:color w:val="auto"/>
                <w:sz w:val="26"/>
                <w:szCs w:val="26"/>
              </w:rPr>
            </w:pPr>
            <w:r w:rsidRPr="00C57503">
              <w:rPr>
                <w:color w:val="auto"/>
                <w:sz w:val="26"/>
                <w:szCs w:val="26"/>
              </w:rPr>
              <w:t>- Kính hiển vi.</w:t>
            </w:r>
          </w:p>
        </w:tc>
        <w:tc>
          <w:tcPr>
            <w:tcW w:w="539" w:type="pct"/>
          </w:tcPr>
          <w:p w14:paraId="0EF04EC1"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3409F2E5" w14:textId="77777777" w:rsidR="004F3621" w:rsidRPr="00C57503" w:rsidRDefault="004F3621" w:rsidP="004F3621">
            <w:pPr>
              <w:jc w:val="both"/>
              <w:rPr>
                <w:b/>
                <w:sz w:val="26"/>
                <w:szCs w:val="26"/>
              </w:rPr>
            </w:pPr>
            <w:r w:rsidRPr="00C57503">
              <w:rPr>
                <w:b/>
                <w:sz w:val="26"/>
                <w:szCs w:val="26"/>
              </w:rPr>
              <w:t>Bài 3: Thực hành: Trao đổi nước và khoáng ở thực vật.</w:t>
            </w:r>
          </w:p>
          <w:p w14:paraId="7CB7F82E" w14:textId="77777777" w:rsidR="004F3621" w:rsidRPr="00C57503" w:rsidRDefault="004F3621" w:rsidP="004F3621">
            <w:pPr>
              <w:jc w:val="both"/>
              <w:rPr>
                <w:color w:val="auto"/>
                <w:sz w:val="26"/>
                <w:szCs w:val="26"/>
              </w:rPr>
            </w:pPr>
            <w:r w:rsidRPr="00C57503">
              <w:rPr>
                <w:color w:val="auto"/>
                <w:sz w:val="26"/>
                <w:szCs w:val="26"/>
              </w:rPr>
              <w:t>1. Thí nghiệm trao đổi nước ở thực vật</w:t>
            </w:r>
          </w:p>
          <w:p w14:paraId="38B8F75F" w14:textId="77777777" w:rsidR="004F3621" w:rsidRPr="00C57503" w:rsidRDefault="004F3621" w:rsidP="004F3621">
            <w:pPr>
              <w:jc w:val="both"/>
              <w:rPr>
                <w:color w:val="auto"/>
                <w:sz w:val="26"/>
                <w:szCs w:val="26"/>
              </w:rPr>
            </w:pPr>
            <w:r w:rsidRPr="00C57503">
              <w:rPr>
                <w:color w:val="auto"/>
                <w:sz w:val="26"/>
                <w:szCs w:val="26"/>
              </w:rPr>
              <w:t>a. Chứng minh quá trình hấp thụ nước ở rễ</w:t>
            </w:r>
          </w:p>
          <w:p w14:paraId="2AF6B854" w14:textId="77777777" w:rsidR="004F3621" w:rsidRPr="00C57503" w:rsidRDefault="004F3621" w:rsidP="004F3621">
            <w:pPr>
              <w:jc w:val="both"/>
              <w:rPr>
                <w:color w:val="auto"/>
                <w:sz w:val="26"/>
                <w:szCs w:val="26"/>
              </w:rPr>
            </w:pPr>
            <w:r w:rsidRPr="00C57503">
              <w:rPr>
                <w:color w:val="auto"/>
                <w:sz w:val="26"/>
                <w:szCs w:val="26"/>
              </w:rPr>
              <w:t>b. Chứng minh quá trình vận chuyển nước ở thân</w:t>
            </w:r>
          </w:p>
          <w:p w14:paraId="560A2690" w14:textId="77777777" w:rsidR="004F3621" w:rsidRPr="00C57503" w:rsidRDefault="004F3621" w:rsidP="004F3621">
            <w:pPr>
              <w:jc w:val="both"/>
              <w:rPr>
                <w:color w:val="auto"/>
                <w:sz w:val="26"/>
                <w:szCs w:val="26"/>
              </w:rPr>
            </w:pPr>
            <w:r w:rsidRPr="00C57503">
              <w:rPr>
                <w:color w:val="auto"/>
                <w:sz w:val="26"/>
                <w:szCs w:val="26"/>
              </w:rPr>
              <w:t>c. Chứng minh quá trình thoát hơi nước ở lá</w:t>
            </w:r>
          </w:p>
          <w:p w14:paraId="5E76370E" w14:textId="77777777" w:rsidR="004F3621" w:rsidRPr="00C57503" w:rsidRDefault="004F3621" w:rsidP="004F3621">
            <w:pPr>
              <w:jc w:val="both"/>
              <w:rPr>
                <w:color w:val="auto"/>
                <w:sz w:val="26"/>
                <w:szCs w:val="26"/>
              </w:rPr>
            </w:pPr>
            <w:r w:rsidRPr="00C57503">
              <w:rPr>
                <w:color w:val="auto"/>
                <w:sz w:val="26"/>
                <w:szCs w:val="26"/>
              </w:rPr>
              <w:lastRenderedPageBreak/>
              <w:t>d. Thực hành quan sát cấu tạo khí khổng ở lá</w:t>
            </w:r>
          </w:p>
          <w:p w14:paraId="782AFEA2" w14:textId="77777777" w:rsidR="004F3621" w:rsidRPr="00C57503" w:rsidRDefault="004F3621" w:rsidP="004F3621">
            <w:pPr>
              <w:jc w:val="both"/>
              <w:rPr>
                <w:color w:val="auto"/>
                <w:sz w:val="26"/>
                <w:szCs w:val="26"/>
              </w:rPr>
            </w:pPr>
            <w:r w:rsidRPr="00C57503">
              <w:rPr>
                <w:color w:val="auto"/>
                <w:sz w:val="26"/>
                <w:szCs w:val="26"/>
              </w:rPr>
              <w:t>e. Thực hành tưới nước chăm sóc cây</w:t>
            </w:r>
          </w:p>
          <w:p w14:paraId="247771EF" w14:textId="77777777" w:rsidR="004F3621" w:rsidRPr="00C57503" w:rsidRDefault="004F3621" w:rsidP="004F3621">
            <w:pPr>
              <w:jc w:val="both"/>
              <w:rPr>
                <w:b/>
                <w:color w:val="auto"/>
                <w:sz w:val="26"/>
                <w:szCs w:val="26"/>
              </w:rPr>
            </w:pPr>
            <w:r w:rsidRPr="00C57503">
              <w:rPr>
                <w:color w:val="auto"/>
                <w:sz w:val="26"/>
                <w:szCs w:val="26"/>
              </w:rPr>
              <w:t>2. Thực hành trồng cây thủy canh, khí canh.</w:t>
            </w:r>
          </w:p>
        </w:tc>
        <w:tc>
          <w:tcPr>
            <w:tcW w:w="735" w:type="pct"/>
          </w:tcPr>
          <w:p w14:paraId="155A92A7" w14:textId="77777777" w:rsidR="004F3621" w:rsidRPr="00C57503" w:rsidRDefault="004F3621" w:rsidP="004F3621">
            <w:pPr>
              <w:jc w:val="both"/>
              <w:rPr>
                <w:color w:val="auto"/>
                <w:sz w:val="26"/>
                <w:szCs w:val="26"/>
                <w:lang w:val="vi-VN"/>
              </w:rPr>
            </w:pPr>
          </w:p>
        </w:tc>
      </w:tr>
      <w:tr w:rsidR="004F3621" w:rsidRPr="00C57503" w14:paraId="076E8511" w14:textId="77777777" w:rsidTr="004F3621">
        <w:tc>
          <w:tcPr>
            <w:tcW w:w="294" w:type="pct"/>
          </w:tcPr>
          <w:p w14:paraId="219CED5D" w14:textId="77777777" w:rsidR="004F3621" w:rsidRPr="00C57503" w:rsidRDefault="004F3621" w:rsidP="004F3621">
            <w:pPr>
              <w:jc w:val="center"/>
              <w:rPr>
                <w:color w:val="auto"/>
                <w:sz w:val="26"/>
                <w:szCs w:val="26"/>
              </w:rPr>
            </w:pPr>
            <w:r w:rsidRPr="00C57503">
              <w:rPr>
                <w:color w:val="auto"/>
                <w:sz w:val="26"/>
                <w:szCs w:val="26"/>
              </w:rPr>
              <w:lastRenderedPageBreak/>
              <w:t>2</w:t>
            </w:r>
          </w:p>
        </w:tc>
        <w:tc>
          <w:tcPr>
            <w:tcW w:w="1226" w:type="pct"/>
          </w:tcPr>
          <w:p w14:paraId="1C4ADDC2" w14:textId="77777777" w:rsidR="004F3621" w:rsidRPr="00C57503" w:rsidRDefault="004F3621" w:rsidP="004F3621">
            <w:pPr>
              <w:jc w:val="both"/>
              <w:rPr>
                <w:color w:val="auto"/>
                <w:sz w:val="26"/>
                <w:szCs w:val="26"/>
              </w:rPr>
            </w:pPr>
            <w:r w:rsidRPr="00C57503">
              <w:rPr>
                <w:color w:val="auto"/>
                <w:sz w:val="26"/>
                <w:szCs w:val="26"/>
              </w:rPr>
              <w:t>- Kim mũi mác, lam kính, lamen, kính hiển vi</w:t>
            </w:r>
          </w:p>
          <w:p w14:paraId="7F2A0E33" w14:textId="77777777" w:rsidR="004F3621" w:rsidRPr="00C57503" w:rsidRDefault="004F3621" w:rsidP="004F3621">
            <w:pPr>
              <w:jc w:val="both"/>
              <w:rPr>
                <w:color w:val="auto"/>
                <w:sz w:val="26"/>
                <w:szCs w:val="26"/>
              </w:rPr>
            </w:pPr>
            <w:r w:rsidRPr="00C57503">
              <w:rPr>
                <w:color w:val="auto"/>
                <w:sz w:val="26"/>
                <w:szCs w:val="26"/>
              </w:rPr>
              <w:t>- Bình tam giác, cốc thủy tinh, giấy sắc ký, óng eppendorf, bình sắc ký hình trụ có nắp đậy, ống mao dẫn chuyên dùng cho sắc kí, thước kẻ, bút chì.</w:t>
            </w:r>
          </w:p>
          <w:p w14:paraId="0B6FB99C" w14:textId="77777777" w:rsidR="004F3621" w:rsidRPr="00C57503" w:rsidRDefault="004F3621" w:rsidP="004F3621">
            <w:pPr>
              <w:jc w:val="both"/>
              <w:rPr>
                <w:color w:val="auto"/>
                <w:sz w:val="26"/>
                <w:szCs w:val="26"/>
              </w:rPr>
            </w:pPr>
            <w:r w:rsidRPr="00C57503">
              <w:rPr>
                <w:color w:val="auto"/>
                <w:sz w:val="26"/>
                <w:szCs w:val="26"/>
              </w:rPr>
              <w:t>- Giá thí nghiệm, panh, băng giấy đen, nước ấm, đĩa Petri, đèn cồn, ống nghiệm, cốc thủy tinh, que đóm, bật lửa.</w:t>
            </w:r>
          </w:p>
        </w:tc>
        <w:tc>
          <w:tcPr>
            <w:tcW w:w="539" w:type="pct"/>
          </w:tcPr>
          <w:p w14:paraId="58304B8B"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4FCF0456" w14:textId="77777777" w:rsidR="004F3621" w:rsidRPr="00C57503" w:rsidRDefault="004F3621" w:rsidP="004F3621">
            <w:pPr>
              <w:jc w:val="both"/>
              <w:rPr>
                <w:b/>
                <w:sz w:val="26"/>
                <w:szCs w:val="26"/>
              </w:rPr>
            </w:pPr>
            <w:r w:rsidRPr="00C57503">
              <w:rPr>
                <w:b/>
                <w:sz w:val="26"/>
                <w:szCs w:val="26"/>
              </w:rPr>
              <w:t>Bài 5: Thực hành: Quang hợp ở thực vật.</w:t>
            </w:r>
          </w:p>
          <w:p w14:paraId="53E64636" w14:textId="77777777" w:rsidR="004F3621" w:rsidRPr="00C57503" w:rsidRDefault="004F3621" w:rsidP="004F3621">
            <w:pPr>
              <w:jc w:val="both"/>
              <w:rPr>
                <w:sz w:val="26"/>
                <w:szCs w:val="26"/>
              </w:rPr>
            </w:pPr>
            <w:r w:rsidRPr="00C57503">
              <w:rPr>
                <w:sz w:val="26"/>
                <w:szCs w:val="26"/>
              </w:rPr>
              <w:t>1. Quan sát lục lạp trong tế bào thực vật</w:t>
            </w:r>
          </w:p>
          <w:p w14:paraId="44205FD5" w14:textId="77777777" w:rsidR="004F3621" w:rsidRPr="00C57503" w:rsidRDefault="004F3621" w:rsidP="004F3621">
            <w:pPr>
              <w:jc w:val="both"/>
              <w:rPr>
                <w:sz w:val="26"/>
                <w:szCs w:val="26"/>
              </w:rPr>
            </w:pPr>
            <w:r w:rsidRPr="00C57503">
              <w:rPr>
                <w:sz w:val="26"/>
                <w:szCs w:val="26"/>
              </w:rPr>
              <w:t>2. Tách chiết các sắc tố trong lá cây</w:t>
            </w:r>
          </w:p>
          <w:p w14:paraId="29093C88" w14:textId="77777777" w:rsidR="004F3621" w:rsidRPr="00C57503" w:rsidRDefault="004F3621" w:rsidP="004F3621">
            <w:pPr>
              <w:jc w:val="both"/>
              <w:rPr>
                <w:sz w:val="26"/>
                <w:szCs w:val="26"/>
              </w:rPr>
            </w:pPr>
            <w:r w:rsidRPr="00C57503">
              <w:rPr>
                <w:sz w:val="26"/>
                <w:szCs w:val="26"/>
              </w:rPr>
              <w:t>3. Sự tạo thành tinh bột trong quang hợp.</w:t>
            </w:r>
          </w:p>
          <w:p w14:paraId="6263F230" w14:textId="77777777" w:rsidR="004F3621" w:rsidRPr="00C57503" w:rsidRDefault="004F3621" w:rsidP="004F3621">
            <w:pPr>
              <w:jc w:val="both"/>
              <w:rPr>
                <w:b/>
                <w:sz w:val="26"/>
                <w:szCs w:val="26"/>
              </w:rPr>
            </w:pPr>
            <w:r w:rsidRPr="00C57503">
              <w:rPr>
                <w:sz w:val="26"/>
                <w:szCs w:val="26"/>
              </w:rPr>
              <w:t>4. Sự thải oxygen trong quang hợp</w:t>
            </w:r>
          </w:p>
        </w:tc>
        <w:tc>
          <w:tcPr>
            <w:tcW w:w="735" w:type="pct"/>
          </w:tcPr>
          <w:p w14:paraId="2F4F11E7" w14:textId="77777777" w:rsidR="004F3621" w:rsidRPr="00C57503" w:rsidRDefault="004F3621" w:rsidP="004F3621">
            <w:pPr>
              <w:jc w:val="both"/>
              <w:rPr>
                <w:color w:val="auto"/>
                <w:sz w:val="26"/>
                <w:szCs w:val="26"/>
                <w:lang w:val="vi-VN"/>
              </w:rPr>
            </w:pPr>
          </w:p>
        </w:tc>
      </w:tr>
      <w:tr w:rsidR="004F3621" w:rsidRPr="00C57503" w14:paraId="06F7B4B9" w14:textId="77777777" w:rsidTr="004F3621">
        <w:tc>
          <w:tcPr>
            <w:tcW w:w="294" w:type="pct"/>
          </w:tcPr>
          <w:p w14:paraId="35F38EDB" w14:textId="77777777" w:rsidR="004F3621" w:rsidRPr="00C57503" w:rsidRDefault="004F3621" w:rsidP="004F3621">
            <w:pPr>
              <w:jc w:val="center"/>
              <w:rPr>
                <w:color w:val="auto"/>
                <w:sz w:val="26"/>
                <w:szCs w:val="26"/>
              </w:rPr>
            </w:pPr>
            <w:r w:rsidRPr="00C57503">
              <w:rPr>
                <w:color w:val="auto"/>
                <w:sz w:val="26"/>
                <w:szCs w:val="26"/>
              </w:rPr>
              <w:t>3</w:t>
            </w:r>
          </w:p>
        </w:tc>
        <w:tc>
          <w:tcPr>
            <w:tcW w:w="1226" w:type="pct"/>
          </w:tcPr>
          <w:p w14:paraId="5BBC2B71" w14:textId="77777777" w:rsidR="004F3621" w:rsidRPr="00C57503" w:rsidRDefault="004F3621" w:rsidP="004F3621">
            <w:pPr>
              <w:jc w:val="both"/>
              <w:rPr>
                <w:color w:val="auto"/>
                <w:sz w:val="26"/>
                <w:szCs w:val="26"/>
              </w:rPr>
            </w:pPr>
            <w:r w:rsidRPr="00C57503">
              <w:rPr>
                <w:color w:val="auto"/>
                <w:sz w:val="26"/>
                <w:szCs w:val="26"/>
              </w:rPr>
              <w:t>- Tủ sấy, đĩa Petri, bông y tế hoặc giấy thấm, cốc thủy tinh, nước ấm, chuông thủy tinh.</w:t>
            </w:r>
          </w:p>
        </w:tc>
        <w:tc>
          <w:tcPr>
            <w:tcW w:w="539" w:type="pct"/>
          </w:tcPr>
          <w:p w14:paraId="5CDB7D9E"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6B6F01FE" w14:textId="77777777" w:rsidR="004F3621" w:rsidRPr="00C57503" w:rsidRDefault="004F3621" w:rsidP="004F3621">
            <w:pPr>
              <w:jc w:val="both"/>
              <w:rPr>
                <w:b/>
                <w:sz w:val="26"/>
                <w:szCs w:val="26"/>
              </w:rPr>
            </w:pPr>
            <w:r w:rsidRPr="00C57503">
              <w:rPr>
                <w:b/>
                <w:sz w:val="26"/>
                <w:szCs w:val="26"/>
              </w:rPr>
              <w:t>Bài 7: Thực hành: Hô hấp ở thực vật.</w:t>
            </w:r>
          </w:p>
          <w:p w14:paraId="1CAC672F" w14:textId="77777777" w:rsidR="004F3621" w:rsidRPr="00C57503" w:rsidRDefault="004F3621" w:rsidP="004F3621">
            <w:pPr>
              <w:jc w:val="both"/>
              <w:rPr>
                <w:b/>
                <w:sz w:val="26"/>
                <w:szCs w:val="26"/>
              </w:rPr>
            </w:pPr>
          </w:p>
        </w:tc>
        <w:tc>
          <w:tcPr>
            <w:tcW w:w="735" w:type="pct"/>
          </w:tcPr>
          <w:p w14:paraId="1CFF3DEF" w14:textId="77777777" w:rsidR="004F3621" w:rsidRPr="00C57503" w:rsidRDefault="004F3621" w:rsidP="004F3621">
            <w:pPr>
              <w:jc w:val="both"/>
              <w:rPr>
                <w:color w:val="auto"/>
                <w:sz w:val="26"/>
                <w:szCs w:val="26"/>
                <w:lang w:val="vi-VN"/>
              </w:rPr>
            </w:pPr>
          </w:p>
        </w:tc>
      </w:tr>
      <w:tr w:rsidR="004F3621" w:rsidRPr="00C57503" w14:paraId="7F87F8E3" w14:textId="77777777" w:rsidTr="004F3621">
        <w:tc>
          <w:tcPr>
            <w:tcW w:w="294" w:type="pct"/>
          </w:tcPr>
          <w:p w14:paraId="67DCC7D7" w14:textId="77777777" w:rsidR="004F3621" w:rsidRPr="00C57503" w:rsidRDefault="004F3621" w:rsidP="004F3621">
            <w:pPr>
              <w:jc w:val="center"/>
              <w:rPr>
                <w:color w:val="auto"/>
                <w:sz w:val="26"/>
                <w:szCs w:val="26"/>
              </w:rPr>
            </w:pPr>
            <w:r w:rsidRPr="00C57503">
              <w:rPr>
                <w:color w:val="auto"/>
                <w:sz w:val="26"/>
                <w:szCs w:val="26"/>
              </w:rPr>
              <w:t>4</w:t>
            </w:r>
          </w:p>
        </w:tc>
        <w:tc>
          <w:tcPr>
            <w:tcW w:w="1226" w:type="pct"/>
          </w:tcPr>
          <w:p w14:paraId="1BEB6A82" w14:textId="77777777" w:rsidR="004F3621" w:rsidRPr="00C57503" w:rsidRDefault="004F3621" w:rsidP="004F3621">
            <w:pPr>
              <w:jc w:val="both"/>
              <w:rPr>
                <w:color w:val="auto"/>
                <w:sz w:val="26"/>
                <w:szCs w:val="26"/>
              </w:rPr>
            </w:pPr>
            <w:r w:rsidRPr="00C57503">
              <w:rPr>
                <w:color w:val="auto"/>
                <w:sz w:val="26"/>
                <w:szCs w:val="26"/>
              </w:rPr>
              <w:t>- Đồng hồ bấm giây, huyết áp kế điện tử, dụng cụ mổ, khay mổ, kim găm ếch, bông thấm nước, móc thủy tinh, chỉ, máy kích thích điện, nguồn điện 6V, cốc thủy tinh 250ml.</w:t>
            </w:r>
          </w:p>
        </w:tc>
        <w:tc>
          <w:tcPr>
            <w:tcW w:w="539" w:type="pct"/>
          </w:tcPr>
          <w:p w14:paraId="3161CA2E"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0F960F18" w14:textId="77777777" w:rsidR="004F3621" w:rsidRPr="00C57503" w:rsidRDefault="004F3621" w:rsidP="004F3621">
            <w:pPr>
              <w:jc w:val="both"/>
              <w:rPr>
                <w:b/>
                <w:sz w:val="26"/>
                <w:szCs w:val="26"/>
              </w:rPr>
            </w:pPr>
            <w:r w:rsidRPr="00C57503">
              <w:rPr>
                <w:b/>
                <w:sz w:val="26"/>
                <w:szCs w:val="26"/>
              </w:rPr>
              <w:t>Bài 11: Thực hành: Một số thí nghiệm về hệ tuần hoàn.</w:t>
            </w:r>
          </w:p>
          <w:p w14:paraId="0ACDD108" w14:textId="77777777" w:rsidR="004F3621" w:rsidRPr="00C57503" w:rsidRDefault="004F3621" w:rsidP="004F3621">
            <w:pPr>
              <w:jc w:val="both"/>
              <w:rPr>
                <w:sz w:val="26"/>
                <w:szCs w:val="26"/>
              </w:rPr>
            </w:pPr>
            <w:r w:rsidRPr="00C57503">
              <w:rPr>
                <w:sz w:val="26"/>
                <w:szCs w:val="26"/>
              </w:rPr>
              <w:t>1. Thực hành đếm nhịp tim</w:t>
            </w:r>
          </w:p>
          <w:p w14:paraId="14D8D40F" w14:textId="77777777" w:rsidR="004F3621" w:rsidRPr="00C57503" w:rsidRDefault="004F3621" w:rsidP="004F3621">
            <w:pPr>
              <w:jc w:val="both"/>
              <w:rPr>
                <w:sz w:val="26"/>
                <w:szCs w:val="26"/>
              </w:rPr>
            </w:pPr>
            <w:r w:rsidRPr="00C57503">
              <w:rPr>
                <w:sz w:val="26"/>
                <w:szCs w:val="26"/>
              </w:rPr>
              <w:t>2. Thực hành đo huyết áp.</w:t>
            </w:r>
          </w:p>
          <w:p w14:paraId="5D4C071C" w14:textId="77777777" w:rsidR="004F3621" w:rsidRPr="00C57503" w:rsidRDefault="004F3621" w:rsidP="004F3621">
            <w:pPr>
              <w:jc w:val="both"/>
              <w:rPr>
                <w:sz w:val="26"/>
                <w:szCs w:val="26"/>
              </w:rPr>
            </w:pPr>
            <w:r w:rsidRPr="00C57503">
              <w:rPr>
                <w:sz w:val="26"/>
                <w:szCs w:val="26"/>
              </w:rPr>
              <w:t>3. Thí nghiệm tìm hiểu tính tự động của tim</w:t>
            </w:r>
          </w:p>
          <w:p w14:paraId="48B997D6" w14:textId="77777777" w:rsidR="004F3621" w:rsidRPr="00C57503" w:rsidRDefault="004F3621" w:rsidP="004F3621">
            <w:pPr>
              <w:jc w:val="both"/>
              <w:rPr>
                <w:sz w:val="26"/>
                <w:szCs w:val="26"/>
              </w:rPr>
            </w:pPr>
            <w:r w:rsidRPr="00C57503">
              <w:rPr>
                <w:sz w:val="26"/>
                <w:szCs w:val="26"/>
              </w:rPr>
              <w:t>4. Thí nghiệm tìm hiểu vai trò của dây thần kinh giáo cảm – đối giao cảm đối với hoạt động của tim ếch.</w:t>
            </w:r>
          </w:p>
          <w:p w14:paraId="1302BE58" w14:textId="77777777" w:rsidR="004F3621" w:rsidRPr="00C57503" w:rsidRDefault="004F3621" w:rsidP="004F3621">
            <w:pPr>
              <w:jc w:val="both"/>
              <w:rPr>
                <w:b/>
                <w:sz w:val="26"/>
                <w:szCs w:val="26"/>
              </w:rPr>
            </w:pPr>
            <w:r w:rsidRPr="00C57503">
              <w:rPr>
                <w:sz w:val="26"/>
                <w:szCs w:val="26"/>
              </w:rPr>
              <w:t>5. Thí nghiệm tìm hiểu tác động của adrenalin lên hoạt động của tim ếch.</w:t>
            </w:r>
          </w:p>
        </w:tc>
        <w:tc>
          <w:tcPr>
            <w:tcW w:w="735" w:type="pct"/>
          </w:tcPr>
          <w:p w14:paraId="6B4CE206" w14:textId="77777777" w:rsidR="004F3621" w:rsidRPr="00C57503" w:rsidRDefault="004F3621" w:rsidP="004F3621">
            <w:pPr>
              <w:jc w:val="both"/>
              <w:rPr>
                <w:color w:val="auto"/>
                <w:sz w:val="26"/>
                <w:szCs w:val="26"/>
                <w:lang w:val="vi-VN"/>
              </w:rPr>
            </w:pPr>
          </w:p>
        </w:tc>
      </w:tr>
      <w:tr w:rsidR="004F3621" w:rsidRPr="00C57503" w14:paraId="2DAD775A" w14:textId="77777777" w:rsidTr="004F3621">
        <w:tc>
          <w:tcPr>
            <w:tcW w:w="294" w:type="pct"/>
          </w:tcPr>
          <w:p w14:paraId="1E640E49" w14:textId="77777777" w:rsidR="004F3621" w:rsidRPr="00C57503" w:rsidRDefault="004F3621" w:rsidP="004F3621">
            <w:pPr>
              <w:jc w:val="center"/>
              <w:rPr>
                <w:color w:val="auto"/>
                <w:sz w:val="26"/>
                <w:szCs w:val="26"/>
              </w:rPr>
            </w:pPr>
            <w:r w:rsidRPr="00C57503">
              <w:rPr>
                <w:color w:val="auto"/>
                <w:sz w:val="26"/>
                <w:szCs w:val="26"/>
              </w:rPr>
              <w:t>5</w:t>
            </w:r>
          </w:p>
        </w:tc>
        <w:tc>
          <w:tcPr>
            <w:tcW w:w="1226" w:type="pct"/>
          </w:tcPr>
          <w:p w14:paraId="7F84B6B2" w14:textId="77777777" w:rsidR="004F3621" w:rsidRPr="00C57503" w:rsidRDefault="004F3621" w:rsidP="004F3621">
            <w:pPr>
              <w:jc w:val="both"/>
              <w:rPr>
                <w:color w:val="auto"/>
                <w:sz w:val="26"/>
                <w:szCs w:val="26"/>
              </w:rPr>
            </w:pPr>
            <w:r w:rsidRPr="00C57503">
              <w:rPr>
                <w:color w:val="auto"/>
                <w:sz w:val="26"/>
                <w:szCs w:val="26"/>
              </w:rPr>
              <w:t>- Cốc nhựa</w:t>
            </w:r>
          </w:p>
          <w:p w14:paraId="2161C300" w14:textId="77777777" w:rsidR="004F3621" w:rsidRPr="00C57503" w:rsidRDefault="004F3621" w:rsidP="004F3621">
            <w:pPr>
              <w:jc w:val="both"/>
              <w:rPr>
                <w:color w:val="auto"/>
                <w:sz w:val="26"/>
                <w:szCs w:val="26"/>
              </w:rPr>
            </w:pPr>
            <w:r w:rsidRPr="00C57503">
              <w:rPr>
                <w:color w:val="auto"/>
                <w:sz w:val="26"/>
                <w:szCs w:val="26"/>
              </w:rPr>
              <w:t>- Ống đong thủy tinh dung tích 250ml</w:t>
            </w:r>
          </w:p>
          <w:p w14:paraId="3E82A60D" w14:textId="77777777" w:rsidR="004F3621" w:rsidRPr="00C57503" w:rsidRDefault="004F3621" w:rsidP="004F3621">
            <w:pPr>
              <w:jc w:val="both"/>
              <w:rPr>
                <w:color w:val="auto"/>
                <w:sz w:val="26"/>
                <w:szCs w:val="26"/>
              </w:rPr>
            </w:pPr>
            <w:r w:rsidRPr="00C57503">
              <w:rPr>
                <w:color w:val="auto"/>
                <w:sz w:val="26"/>
                <w:szCs w:val="26"/>
              </w:rPr>
              <w:t>- Giấy thấm vuông khổ to, băng dính</w:t>
            </w:r>
          </w:p>
          <w:p w14:paraId="35290C67" w14:textId="77777777" w:rsidR="004F3621" w:rsidRPr="00C57503" w:rsidRDefault="004F3621" w:rsidP="004F3621">
            <w:pPr>
              <w:jc w:val="both"/>
              <w:rPr>
                <w:color w:val="auto"/>
                <w:sz w:val="26"/>
                <w:szCs w:val="26"/>
              </w:rPr>
            </w:pPr>
            <w:r w:rsidRPr="00C57503">
              <w:rPr>
                <w:color w:val="auto"/>
                <w:sz w:val="26"/>
                <w:szCs w:val="26"/>
              </w:rPr>
              <w:t>- Tranh, ảnh, video về hiện tượng cảm ứng</w:t>
            </w:r>
          </w:p>
        </w:tc>
        <w:tc>
          <w:tcPr>
            <w:tcW w:w="539" w:type="pct"/>
          </w:tcPr>
          <w:p w14:paraId="02CD906E"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232A8A9A" w14:textId="77777777" w:rsidR="004F3621" w:rsidRPr="00C57503" w:rsidRDefault="004F3621" w:rsidP="004F3621">
            <w:pPr>
              <w:jc w:val="both"/>
              <w:rPr>
                <w:b/>
                <w:sz w:val="26"/>
                <w:szCs w:val="26"/>
              </w:rPr>
            </w:pPr>
            <w:r w:rsidRPr="00C57503">
              <w:rPr>
                <w:b/>
                <w:sz w:val="26"/>
                <w:szCs w:val="26"/>
              </w:rPr>
              <w:t>Bài 16: Thực hành: Cảm ứng ở thực vật.</w:t>
            </w:r>
          </w:p>
          <w:p w14:paraId="32140A18" w14:textId="77777777" w:rsidR="004F3621" w:rsidRPr="00C57503" w:rsidRDefault="004F3621" w:rsidP="004F3621">
            <w:pPr>
              <w:jc w:val="both"/>
              <w:rPr>
                <w:sz w:val="26"/>
                <w:szCs w:val="26"/>
              </w:rPr>
            </w:pPr>
            <w:r w:rsidRPr="00C57503">
              <w:rPr>
                <w:sz w:val="26"/>
                <w:szCs w:val="26"/>
              </w:rPr>
              <w:t>1. Thí nghiệm chứng minh tính hướng động ở thực vật.</w:t>
            </w:r>
          </w:p>
          <w:p w14:paraId="45D40486" w14:textId="77777777" w:rsidR="004F3621" w:rsidRPr="00C57503" w:rsidRDefault="004F3621" w:rsidP="004F3621">
            <w:pPr>
              <w:jc w:val="both"/>
              <w:rPr>
                <w:sz w:val="26"/>
                <w:szCs w:val="26"/>
              </w:rPr>
            </w:pPr>
            <w:r w:rsidRPr="00C57503">
              <w:rPr>
                <w:sz w:val="26"/>
                <w:szCs w:val="26"/>
              </w:rPr>
              <w:t>a. Thí nghiệm chứng minh tính hướng sáng.</w:t>
            </w:r>
          </w:p>
          <w:p w14:paraId="71BE5F4B" w14:textId="77777777" w:rsidR="004F3621" w:rsidRPr="00C57503" w:rsidRDefault="004F3621" w:rsidP="004F3621">
            <w:pPr>
              <w:jc w:val="both"/>
              <w:rPr>
                <w:sz w:val="26"/>
                <w:szCs w:val="26"/>
              </w:rPr>
            </w:pPr>
            <w:r w:rsidRPr="00C57503">
              <w:rPr>
                <w:sz w:val="26"/>
                <w:szCs w:val="26"/>
              </w:rPr>
              <w:t>b. Thí nghiệm chứng minh tính hướng nước và hướng trọng lực.</w:t>
            </w:r>
          </w:p>
          <w:p w14:paraId="2F5ABF8D" w14:textId="77777777" w:rsidR="004F3621" w:rsidRPr="00C57503" w:rsidRDefault="004F3621" w:rsidP="004F3621">
            <w:pPr>
              <w:jc w:val="both"/>
              <w:rPr>
                <w:b/>
                <w:sz w:val="26"/>
                <w:szCs w:val="26"/>
              </w:rPr>
            </w:pPr>
            <w:r w:rsidRPr="00C57503">
              <w:rPr>
                <w:sz w:val="26"/>
                <w:szCs w:val="26"/>
              </w:rPr>
              <w:t>2. Quan sát một số hình thức cảm ứng của thực vật trong tự nhiên.</w:t>
            </w:r>
          </w:p>
        </w:tc>
        <w:tc>
          <w:tcPr>
            <w:tcW w:w="735" w:type="pct"/>
          </w:tcPr>
          <w:p w14:paraId="47734F13" w14:textId="77777777" w:rsidR="004F3621" w:rsidRPr="00C57503" w:rsidRDefault="004F3621" w:rsidP="004F3621">
            <w:pPr>
              <w:jc w:val="both"/>
              <w:rPr>
                <w:color w:val="auto"/>
                <w:sz w:val="26"/>
                <w:szCs w:val="26"/>
                <w:lang w:val="vi-VN"/>
              </w:rPr>
            </w:pPr>
          </w:p>
        </w:tc>
      </w:tr>
      <w:tr w:rsidR="004F3621" w:rsidRPr="00C57503" w14:paraId="63E234E8" w14:textId="77777777" w:rsidTr="004F3621">
        <w:tc>
          <w:tcPr>
            <w:tcW w:w="294" w:type="pct"/>
          </w:tcPr>
          <w:p w14:paraId="72C87D4D" w14:textId="77777777" w:rsidR="004F3621" w:rsidRPr="00C57503" w:rsidRDefault="004F3621" w:rsidP="004F3621">
            <w:pPr>
              <w:jc w:val="center"/>
              <w:rPr>
                <w:color w:val="auto"/>
                <w:sz w:val="26"/>
                <w:szCs w:val="26"/>
              </w:rPr>
            </w:pPr>
            <w:r w:rsidRPr="00C57503">
              <w:rPr>
                <w:color w:val="auto"/>
                <w:sz w:val="26"/>
                <w:szCs w:val="26"/>
              </w:rPr>
              <w:lastRenderedPageBreak/>
              <w:t>6</w:t>
            </w:r>
          </w:p>
        </w:tc>
        <w:tc>
          <w:tcPr>
            <w:tcW w:w="1226" w:type="pct"/>
          </w:tcPr>
          <w:p w14:paraId="107BE95D" w14:textId="77777777" w:rsidR="004F3621" w:rsidRPr="00C57503" w:rsidRDefault="004F3621" w:rsidP="004F3621">
            <w:pPr>
              <w:jc w:val="both"/>
              <w:rPr>
                <w:color w:val="auto"/>
                <w:sz w:val="26"/>
                <w:szCs w:val="26"/>
              </w:rPr>
            </w:pPr>
            <w:r w:rsidRPr="00C57503">
              <w:rPr>
                <w:color w:val="auto"/>
                <w:sz w:val="26"/>
                <w:szCs w:val="26"/>
              </w:rPr>
              <w:t>- Kéo cắt cành, thước dây, cân điện tử, cốc, ống đong, bút chì, giấy nhám.</w:t>
            </w:r>
          </w:p>
        </w:tc>
        <w:tc>
          <w:tcPr>
            <w:tcW w:w="539" w:type="pct"/>
          </w:tcPr>
          <w:p w14:paraId="7CB447F5"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2B398488" w14:textId="77777777" w:rsidR="004F3621" w:rsidRPr="00C57503" w:rsidRDefault="004F3621" w:rsidP="004F3621">
            <w:pPr>
              <w:jc w:val="both"/>
              <w:rPr>
                <w:b/>
                <w:sz w:val="26"/>
                <w:szCs w:val="26"/>
              </w:rPr>
            </w:pPr>
            <w:r w:rsidRPr="00C57503">
              <w:rPr>
                <w:b/>
                <w:sz w:val="26"/>
                <w:szCs w:val="26"/>
              </w:rPr>
              <w:t>Bài 21: Thực hành: Bấm ngọn, tỉa cành, tính tuổi cây.</w:t>
            </w:r>
          </w:p>
          <w:p w14:paraId="589E1911" w14:textId="77777777" w:rsidR="004F3621" w:rsidRPr="00C57503" w:rsidRDefault="004F3621" w:rsidP="004F3621">
            <w:pPr>
              <w:jc w:val="both"/>
              <w:rPr>
                <w:sz w:val="26"/>
                <w:szCs w:val="26"/>
              </w:rPr>
            </w:pPr>
            <w:r w:rsidRPr="00C57503">
              <w:rPr>
                <w:sz w:val="26"/>
                <w:szCs w:val="26"/>
              </w:rPr>
              <w:t>1. Thực hành bấm ngọn, tỉa cành.</w:t>
            </w:r>
          </w:p>
          <w:p w14:paraId="44347BD7" w14:textId="77777777" w:rsidR="004F3621" w:rsidRPr="00C57503" w:rsidRDefault="004F3621" w:rsidP="004F3621">
            <w:pPr>
              <w:jc w:val="both"/>
              <w:rPr>
                <w:sz w:val="26"/>
                <w:szCs w:val="26"/>
              </w:rPr>
            </w:pPr>
            <w:r w:rsidRPr="00C57503">
              <w:rPr>
                <w:sz w:val="26"/>
                <w:szCs w:val="26"/>
              </w:rPr>
              <w:t>2. Thực hành đánh giá ảnh hưởng của hormone đến sinh trưởng, phát triển của thực vật.</w:t>
            </w:r>
          </w:p>
          <w:p w14:paraId="2C7FB8B4" w14:textId="77777777" w:rsidR="004F3621" w:rsidRPr="00C57503" w:rsidRDefault="004F3621" w:rsidP="004F3621">
            <w:pPr>
              <w:jc w:val="both"/>
              <w:rPr>
                <w:b/>
                <w:sz w:val="26"/>
                <w:szCs w:val="26"/>
              </w:rPr>
            </w:pPr>
            <w:r w:rsidRPr="00C57503">
              <w:rPr>
                <w:sz w:val="26"/>
                <w:szCs w:val="26"/>
              </w:rPr>
              <w:t>3. Thực hành tính tuổi cây.</w:t>
            </w:r>
          </w:p>
        </w:tc>
        <w:tc>
          <w:tcPr>
            <w:tcW w:w="735" w:type="pct"/>
          </w:tcPr>
          <w:p w14:paraId="3ADDA3D0" w14:textId="77777777" w:rsidR="004F3621" w:rsidRPr="00C57503" w:rsidRDefault="004F3621" w:rsidP="004F3621">
            <w:pPr>
              <w:jc w:val="both"/>
              <w:rPr>
                <w:color w:val="auto"/>
                <w:sz w:val="26"/>
                <w:szCs w:val="26"/>
                <w:lang w:val="vi-VN"/>
              </w:rPr>
            </w:pPr>
          </w:p>
        </w:tc>
      </w:tr>
      <w:tr w:rsidR="004F3621" w:rsidRPr="00C57503" w14:paraId="5F352853" w14:textId="77777777" w:rsidTr="004F3621">
        <w:tc>
          <w:tcPr>
            <w:tcW w:w="294" w:type="pct"/>
          </w:tcPr>
          <w:p w14:paraId="78149A05" w14:textId="77777777" w:rsidR="004F3621" w:rsidRPr="00C57503" w:rsidRDefault="004F3621" w:rsidP="004F3621">
            <w:pPr>
              <w:jc w:val="center"/>
              <w:rPr>
                <w:color w:val="auto"/>
                <w:sz w:val="26"/>
                <w:szCs w:val="26"/>
              </w:rPr>
            </w:pPr>
            <w:r w:rsidRPr="00C57503">
              <w:rPr>
                <w:color w:val="auto"/>
                <w:sz w:val="26"/>
                <w:szCs w:val="26"/>
              </w:rPr>
              <w:t>7</w:t>
            </w:r>
          </w:p>
        </w:tc>
        <w:tc>
          <w:tcPr>
            <w:tcW w:w="1226" w:type="pct"/>
          </w:tcPr>
          <w:p w14:paraId="4965A7AE" w14:textId="77777777" w:rsidR="004F3621" w:rsidRPr="00C57503" w:rsidRDefault="004F3621" w:rsidP="004F3621">
            <w:pPr>
              <w:jc w:val="both"/>
              <w:rPr>
                <w:color w:val="auto"/>
                <w:sz w:val="26"/>
                <w:szCs w:val="26"/>
              </w:rPr>
            </w:pPr>
            <w:r w:rsidRPr="00C57503">
              <w:rPr>
                <w:color w:val="auto"/>
                <w:sz w:val="26"/>
                <w:szCs w:val="26"/>
              </w:rPr>
              <w:t>- Kính lúp, các đĩa đựng mẫu vật, panh</w:t>
            </w:r>
          </w:p>
        </w:tc>
        <w:tc>
          <w:tcPr>
            <w:tcW w:w="539" w:type="pct"/>
          </w:tcPr>
          <w:p w14:paraId="5BDE8D69"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03E3CEC3" w14:textId="77777777" w:rsidR="004F3621" w:rsidRPr="00C57503" w:rsidRDefault="004F3621" w:rsidP="004F3621">
            <w:pPr>
              <w:jc w:val="both"/>
              <w:rPr>
                <w:b/>
                <w:sz w:val="26"/>
                <w:szCs w:val="26"/>
              </w:rPr>
            </w:pPr>
            <w:r w:rsidRPr="00C57503">
              <w:rPr>
                <w:b/>
                <w:sz w:val="26"/>
                <w:szCs w:val="26"/>
              </w:rPr>
              <w:t>Bài 23: Thực hành: Quan sát quá trình biến thái ở động vật.</w:t>
            </w:r>
          </w:p>
          <w:p w14:paraId="557FCB9B" w14:textId="77777777" w:rsidR="004F3621" w:rsidRPr="00C57503" w:rsidRDefault="004F3621" w:rsidP="004F3621">
            <w:pPr>
              <w:jc w:val="both"/>
              <w:rPr>
                <w:sz w:val="26"/>
                <w:szCs w:val="26"/>
              </w:rPr>
            </w:pPr>
            <w:r w:rsidRPr="00C57503">
              <w:rPr>
                <w:sz w:val="26"/>
                <w:szCs w:val="26"/>
              </w:rPr>
              <w:t>1. Quan sát quá trình biến thái ở bướm</w:t>
            </w:r>
          </w:p>
          <w:p w14:paraId="22B2DF10" w14:textId="77777777" w:rsidR="004F3621" w:rsidRPr="00C57503" w:rsidRDefault="004F3621" w:rsidP="004F3621">
            <w:pPr>
              <w:jc w:val="both"/>
              <w:rPr>
                <w:b/>
                <w:sz w:val="26"/>
                <w:szCs w:val="26"/>
              </w:rPr>
            </w:pPr>
            <w:r w:rsidRPr="00C57503">
              <w:rPr>
                <w:sz w:val="26"/>
                <w:szCs w:val="26"/>
              </w:rPr>
              <w:t>2. Quan sát quá trình biến thái ở ếch</w:t>
            </w:r>
          </w:p>
        </w:tc>
        <w:tc>
          <w:tcPr>
            <w:tcW w:w="735" w:type="pct"/>
          </w:tcPr>
          <w:p w14:paraId="432435EA" w14:textId="77777777" w:rsidR="004F3621" w:rsidRPr="00C57503" w:rsidRDefault="004F3621" w:rsidP="004F3621">
            <w:pPr>
              <w:jc w:val="both"/>
              <w:rPr>
                <w:color w:val="auto"/>
                <w:sz w:val="26"/>
                <w:szCs w:val="26"/>
                <w:lang w:val="vi-VN"/>
              </w:rPr>
            </w:pPr>
          </w:p>
        </w:tc>
      </w:tr>
      <w:tr w:rsidR="004F3621" w:rsidRPr="00C57503" w14:paraId="3DD60B4A" w14:textId="77777777" w:rsidTr="004F3621">
        <w:tc>
          <w:tcPr>
            <w:tcW w:w="294" w:type="pct"/>
          </w:tcPr>
          <w:p w14:paraId="1558DB96" w14:textId="77777777" w:rsidR="004F3621" w:rsidRPr="00C57503" w:rsidRDefault="004F3621" w:rsidP="004F3621">
            <w:pPr>
              <w:jc w:val="center"/>
              <w:rPr>
                <w:color w:val="auto"/>
                <w:sz w:val="26"/>
                <w:szCs w:val="26"/>
              </w:rPr>
            </w:pPr>
            <w:r w:rsidRPr="00C57503">
              <w:rPr>
                <w:color w:val="auto"/>
                <w:sz w:val="26"/>
                <w:szCs w:val="26"/>
              </w:rPr>
              <w:t>8</w:t>
            </w:r>
          </w:p>
        </w:tc>
        <w:tc>
          <w:tcPr>
            <w:tcW w:w="1226" w:type="pct"/>
          </w:tcPr>
          <w:p w14:paraId="0CECBE65" w14:textId="77777777" w:rsidR="004F3621" w:rsidRPr="00C57503" w:rsidRDefault="004F3621" w:rsidP="004F3621">
            <w:pPr>
              <w:jc w:val="both"/>
              <w:rPr>
                <w:color w:val="auto"/>
                <w:sz w:val="26"/>
                <w:szCs w:val="26"/>
              </w:rPr>
            </w:pPr>
            <w:r w:rsidRPr="00C57503">
              <w:rPr>
                <w:color w:val="auto"/>
                <w:sz w:val="26"/>
                <w:szCs w:val="26"/>
              </w:rPr>
              <w:t>- Dao, kéo cắt cành, kéo nhỏ và sắc, dây buộc</w:t>
            </w:r>
          </w:p>
          <w:p w14:paraId="7150E54E" w14:textId="77777777" w:rsidR="004F3621" w:rsidRPr="00C57503" w:rsidRDefault="004F3621" w:rsidP="004F3621">
            <w:pPr>
              <w:jc w:val="both"/>
              <w:rPr>
                <w:color w:val="auto"/>
                <w:sz w:val="26"/>
                <w:szCs w:val="26"/>
              </w:rPr>
            </w:pPr>
            <w:r w:rsidRPr="00C57503">
              <w:rPr>
                <w:color w:val="auto"/>
                <w:sz w:val="26"/>
                <w:szCs w:val="26"/>
              </w:rPr>
              <w:t>- Video, tranh, ảnh về quá trình thụ phấn cho cây.</w:t>
            </w:r>
          </w:p>
        </w:tc>
        <w:tc>
          <w:tcPr>
            <w:tcW w:w="539" w:type="pct"/>
          </w:tcPr>
          <w:p w14:paraId="4779DF84" w14:textId="77777777" w:rsidR="004F3621" w:rsidRPr="00C57503" w:rsidRDefault="004F3621" w:rsidP="004F3621">
            <w:pPr>
              <w:rPr>
                <w:color w:val="auto"/>
                <w:sz w:val="26"/>
                <w:szCs w:val="26"/>
              </w:rPr>
            </w:pPr>
            <w:r w:rsidRPr="00C57503">
              <w:rPr>
                <w:color w:val="auto"/>
                <w:sz w:val="26"/>
                <w:szCs w:val="26"/>
              </w:rPr>
              <w:t>Phụ thuộc theo từng lớp</w:t>
            </w:r>
          </w:p>
        </w:tc>
        <w:tc>
          <w:tcPr>
            <w:tcW w:w="2206" w:type="pct"/>
          </w:tcPr>
          <w:p w14:paraId="2980A04C" w14:textId="77777777" w:rsidR="004F3621" w:rsidRPr="00C57503" w:rsidRDefault="004F3621" w:rsidP="004F3621">
            <w:pPr>
              <w:jc w:val="both"/>
              <w:rPr>
                <w:b/>
                <w:sz w:val="26"/>
                <w:szCs w:val="26"/>
              </w:rPr>
            </w:pPr>
            <w:r w:rsidRPr="00C57503">
              <w:rPr>
                <w:b/>
                <w:sz w:val="26"/>
                <w:szCs w:val="26"/>
              </w:rPr>
              <w:t>Bài 26: Thực hành: Nhân giống vô tính và thụ phấn cho cây.</w:t>
            </w:r>
          </w:p>
          <w:p w14:paraId="4692592D" w14:textId="77777777" w:rsidR="004F3621" w:rsidRPr="00C57503" w:rsidRDefault="004F3621" w:rsidP="004F3621">
            <w:pPr>
              <w:jc w:val="both"/>
              <w:rPr>
                <w:sz w:val="26"/>
                <w:szCs w:val="26"/>
              </w:rPr>
            </w:pPr>
            <w:r w:rsidRPr="00C57503">
              <w:rPr>
                <w:sz w:val="26"/>
                <w:szCs w:val="26"/>
              </w:rPr>
              <w:t>1. Thực hành nhân giống vô tính cây trồng</w:t>
            </w:r>
          </w:p>
          <w:p w14:paraId="7773FDD1" w14:textId="77777777" w:rsidR="004F3621" w:rsidRPr="00C57503" w:rsidRDefault="004F3621" w:rsidP="004F3621">
            <w:pPr>
              <w:jc w:val="both"/>
              <w:rPr>
                <w:b/>
                <w:sz w:val="26"/>
                <w:szCs w:val="26"/>
              </w:rPr>
            </w:pPr>
            <w:r w:rsidRPr="00C57503">
              <w:rPr>
                <w:sz w:val="26"/>
                <w:szCs w:val="26"/>
              </w:rPr>
              <w:t>2. Thực hành thụ phấn cho cây ngô.</w:t>
            </w:r>
          </w:p>
        </w:tc>
        <w:tc>
          <w:tcPr>
            <w:tcW w:w="735" w:type="pct"/>
          </w:tcPr>
          <w:p w14:paraId="37DD3F66" w14:textId="77777777" w:rsidR="004F3621" w:rsidRPr="00C57503" w:rsidRDefault="004F3621" w:rsidP="004F3621">
            <w:pPr>
              <w:jc w:val="both"/>
              <w:rPr>
                <w:color w:val="auto"/>
                <w:sz w:val="26"/>
                <w:szCs w:val="26"/>
                <w:lang w:val="vi-VN"/>
              </w:rPr>
            </w:pPr>
          </w:p>
        </w:tc>
      </w:tr>
    </w:tbl>
    <w:p w14:paraId="577BEA8D" w14:textId="77777777" w:rsidR="004F3621" w:rsidRPr="00C57503" w:rsidRDefault="004F3621" w:rsidP="004F3621">
      <w:pPr>
        <w:spacing w:line="276" w:lineRule="auto"/>
        <w:jc w:val="both"/>
        <w:rPr>
          <w:b/>
          <w:bCs/>
          <w:sz w:val="26"/>
          <w:szCs w:val="26"/>
        </w:rPr>
      </w:pPr>
      <w:r w:rsidRPr="00C57503">
        <w:rPr>
          <w:b/>
          <w:bCs/>
          <w:sz w:val="26"/>
          <w:szCs w:val="26"/>
        </w:rPr>
        <w:t>4</w:t>
      </w:r>
      <w:r w:rsidRPr="00C57503">
        <w:rPr>
          <w:b/>
          <w:bCs/>
          <w:sz w:val="26"/>
          <w:szCs w:val="26"/>
          <w:lang w:val="vi-VN"/>
        </w:rPr>
        <w:t>. Phòng học bộ môn</w:t>
      </w:r>
      <w:r w:rsidRPr="00C57503">
        <w:rPr>
          <w:b/>
          <w:bCs/>
          <w:sz w:val="26"/>
          <w:szCs w:val="26"/>
        </w:rPr>
        <w:t>/phòng thí nghiệm</w:t>
      </w:r>
      <w:r w:rsidRPr="00C57503">
        <w:rPr>
          <w:b/>
          <w:bCs/>
          <w:sz w:val="26"/>
          <w:szCs w:val="26"/>
          <w:lang w:val="vi-VN"/>
        </w:rPr>
        <w:t>/phòng đa năng/sân chơi, bãi tập</w:t>
      </w:r>
      <w:r w:rsidRPr="00C57503">
        <w:rPr>
          <w:b/>
          <w:bCs/>
          <w:sz w:val="26"/>
          <w:szCs w:val="26"/>
        </w:rPr>
        <w:t>:</w:t>
      </w:r>
    </w:p>
    <w:tbl>
      <w:tblPr>
        <w:tblStyle w:val="TableGrid"/>
        <w:tblW w:w="5000" w:type="pct"/>
        <w:tblLook w:val="04A0" w:firstRow="1" w:lastRow="0" w:firstColumn="1" w:lastColumn="0" w:noHBand="0" w:noVBand="1"/>
      </w:tblPr>
      <w:tblGrid>
        <w:gridCol w:w="881"/>
        <w:gridCol w:w="3231"/>
        <w:gridCol w:w="1028"/>
        <w:gridCol w:w="7643"/>
        <w:gridCol w:w="2203"/>
      </w:tblGrid>
      <w:tr w:rsidR="004F3621" w:rsidRPr="00C57503" w14:paraId="3438F6A8" w14:textId="77777777" w:rsidTr="004F3621">
        <w:tc>
          <w:tcPr>
            <w:tcW w:w="294" w:type="pct"/>
          </w:tcPr>
          <w:p w14:paraId="47E206CD"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1078" w:type="pct"/>
          </w:tcPr>
          <w:p w14:paraId="452BCFAC" w14:textId="77777777" w:rsidR="004F3621" w:rsidRPr="00C57503" w:rsidRDefault="004F3621" w:rsidP="004F3621">
            <w:pPr>
              <w:jc w:val="center"/>
              <w:rPr>
                <w:b/>
                <w:color w:val="auto"/>
                <w:sz w:val="26"/>
                <w:szCs w:val="26"/>
                <w:lang w:val="vi-VN"/>
              </w:rPr>
            </w:pPr>
            <w:r w:rsidRPr="00C57503">
              <w:rPr>
                <w:b/>
                <w:color w:val="auto"/>
                <w:sz w:val="26"/>
                <w:szCs w:val="26"/>
                <w:lang w:val="vi-VN"/>
              </w:rPr>
              <w:t>Tên phòng</w:t>
            </w:r>
          </w:p>
        </w:tc>
        <w:tc>
          <w:tcPr>
            <w:tcW w:w="343" w:type="pct"/>
          </w:tcPr>
          <w:p w14:paraId="3CCAD439" w14:textId="77777777" w:rsidR="004F3621" w:rsidRPr="00C57503" w:rsidRDefault="004F3621" w:rsidP="004F3621">
            <w:pPr>
              <w:jc w:val="center"/>
              <w:rPr>
                <w:b/>
                <w:color w:val="auto"/>
                <w:sz w:val="26"/>
                <w:szCs w:val="26"/>
                <w:lang w:val="vi-VN"/>
              </w:rPr>
            </w:pPr>
            <w:r w:rsidRPr="00C57503">
              <w:rPr>
                <w:b/>
                <w:color w:val="auto"/>
                <w:sz w:val="26"/>
                <w:szCs w:val="26"/>
                <w:lang w:val="vi-VN"/>
              </w:rPr>
              <w:t>Số lượng</w:t>
            </w:r>
          </w:p>
        </w:tc>
        <w:tc>
          <w:tcPr>
            <w:tcW w:w="2549" w:type="pct"/>
          </w:tcPr>
          <w:p w14:paraId="4C3C6746" w14:textId="77777777" w:rsidR="004F3621" w:rsidRPr="00C57503" w:rsidRDefault="004F3621" w:rsidP="004F3621">
            <w:pPr>
              <w:jc w:val="center"/>
              <w:rPr>
                <w:b/>
                <w:color w:val="auto"/>
                <w:sz w:val="26"/>
                <w:szCs w:val="26"/>
                <w:lang w:val="vi-VN"/>
              </w:rPr>
            </w:pPr>
            <w:r w:rsidRPr="00C57503">
              <w:rPr>
                <w:b/>
                <w:color w:val="auto"/>
                <w:sz w:val="26"/>
                <w:szCs w:val="26"/>
                <w:lang w:val="vi-VN"/>
              </w:rPr>
              <w:t>Phạm vi và nội dung sử dụng</w:t>
            </w:r>
          </w:p>
        </w:tc>
        <w:tc>
          <w:tcPr>
            <w:tcW w:w="735" w:type="pct"/>
          </w:tcPr>
          <w:p w14:paraId="4452B6BB" w14:textId="77777777" w:rsidR="004F3621" w:rsidRPr="00C57503" w:rsidRDefault="004F3621" w:rsidP="004F3621">
            <w:pPr>
              <w:jc w:val="center"/>
              <w:rPr>
                <w:b/>
                <w:color w:val="auto"/>
                <w:sz w:val="26"/>
                <w:szCs w:val="26"/>
                <w:lang w:val="vi-VN"/>
              </w:rPr>
            </w:pPr>
            <w:r w:rsidRPr="00C57503">
              <w:rPr>
                <w:b/>
                <w:color w:val="auto"/>
                <w:sz w:val="26"/>
                <w:szCs w:val="26"/>
                <w:lang w:val="vi-VN"/>
              </w:rPr>
              <w:t>Ghi chú</w:t>
            </w:r>
          </w:p>
        </w:tc>
      </w:tr>
      <w:tr w:rsidR="004F3621" w:rsidRPr="00C57503" w14:paraId="0563E6E6" w14:textId="77777777" w:rsidTr="004F3621">
        <w:tc>
          <w:tcPr>
            <w:tcW w:w="294" w:type="pct"/>
          </w:tcPr>
          <w:p w14:paraId="085B52E4" w14:textId="77777777" w:rsidR="004F3621" w:rsidRPr="00C57503" w:rsidRDefault="004F3621" w:rsidP="004F3621">
            <w:pPr>
              <w:jc w:val="center"/>
              <w:rPr>
                <w:color w:val="auto"/>
                <w:sz w:val="26"/>
                <w:szCs w:val="26"/>
                <w:lang w:val="vi-VN"/>
              </w:rPr>
            </w:pPr>
            <w:r w:rsidRPr="00C57503">
              <w:rPr>
                <w:color w:val="auto"/>
                <w:sz w:val="26"/>
                <w:szCs w:val="26"/>
                <w:lang w:val="vi-VN"/>
              </w:rPr>
              <w:t>1</w:t>
            </w:r>
          </w:p>
        </w:tc>
        <w:tc>
          <w:tcPr>
            <w:tcW w:w="1078" w:type="pct"/>
          </w:tcPr>
          <w:p w14:paraId="3287AFB9" w14:textId="77777777" w:rsidR="004F3621" w:rsidRPr="00C57503" w:rsidRDefault="004F3621" w:rsidP="004F3621">
            <w:pPr>
              <w:jc w:val="both"/>
              <w:rPr>
                <w:color w:val="auto"/>
                <w:sz w:val="26"/>
                <w:szCs w:val="26"/>
              </w:rPr>
            </w:pPr>
            <w:r w:rsidRPr="00C57503">
              <w:rPr>
                <w:color w:val="auto"/>
                <w:sz w:val="26"/>
                <w:szCs w:val="26"/>
              </w:rPr>
              <w:t xml:space="preserve">Phòng thí nghiệm </w:t>
            </w:r>
          </w:p>
        </w:tc>
        <w:tc>
          <w:tcPr>
            <w:tcW w:w="343" w:type="pct"/>
          </w:tcPr>
          <w:p w14:paraId="1A6D1D35" w14:textId="77777777" w:rsidR="004F3621" w:rsidRPr="00C57503" w:rsidRDefault="004F3621" w:rsidP="004F3621">
            <w:pPr>
              <w:jc w:val="both"/>
              <w:rPr>
                <w:color w:val="auto"/>
                <w:sz w:val="26"/>
                <w:szCs w:val="26"/>
              </w:rPr>
            </w:pPr>
            <w:r w:rsidRPr="00C57503">
              <w:rPr>
                <w:color w:val="auto"/>
                <w:sz w:val="26"/>
                <w:szCs w:val="26"/>
              </w:rPr>
              <w:t>01</w:t>
            </w:r>
          </w:p>
        </w:tc>
        <w:tc>
          <w:tcPr>
            <w:tcW w:w="2549" w:type="pct"/>
          </w:tcPr>
          <w:p w14:paraId="67063B4A" w14:textId="77777777" w:rsidR="004F3621" w:rsidRPr="00C57503" w:rsidRDefault="004F3621" w:rsidP="004F3621">
            <w:pPr>
              <w:pStyle w:val="BodyText"/>
              <w:tabs>
                <w:tab w:val="left" w:pos="906"/>
              </w:tabs>
              <w:rPr>
                <w:i/>
              </w:rPr>
            </w:pPr>
            <w:r w:rsidRPr="00C57503">
              <w:t>- Diện tích phòng đủ để sắp xếp thiết bị, mẫu vật và bàn ghế đủ cho học sinh tiến hành các bài thực hành, vòi nước và bồn rửa, thiết bị phòng cháy và chữa cháy,...</w:t>
            </w:r>
          </w:p>
          <w:p w14:paraId="751D7932" w14:textId="77777777" w:rsidR="004F3621" w:rsidRPr="00C57503" w:rsidRDefault="004F3621" w:rsidP="004F3621">
            <w:pPr>
              <w:pStyle w:val="BodyText"/>
              <w:tabs>
                <w:tab w:val="left" w:pos="906"/>
              </w:tabs>
              <w:rPr>
                <w:i/>
              </w:rPr>
            </w:pPr>
            <w:r w:rsidRPr="00C57503">
              <w:t>- Thiết bị cố định: bảng viết, tủ đựng mẫu vật, vật liệu tiêu hao (hoá chất, dụng cụ thuỷ tinh, khay làm thí nghiệm), giá để hoá chất và dụng cụ thí nghiệm, giá treo tranh, các dụng cụ sử dụng theo bài thực hành,...,</w:t>
            </w:r>
          </w:p>
          <w:p w14:paraId="06BF61E9" w14:textId="77777777" w:rsidR="004F3621" w:rsidRPr="00C57503" w:rsidRDefault="004F3621" w:rsidP="004F3621">
            <w:pPr>
              <w:jc w:val="both"/>
              <w:rPr>
                <w:color w:val="auto"/>
                <w:sz w:val="26"/>
                <w:szCs w:val="26"/>
                <w:lang w:val="vi-VN"/>
              </w:rPr>
            </w:pPr>
            <w:r w:rsidRPr="00C57503">
              <w:rPr>
                <w:sz w:val="26"/>
                <w:szCs w:val="26"/>
              </w:rPr>
              <w:t>- Các thiết bị điện tử và quang học, nghe nhìn: kính hiển vi, kính lúp, máy tính, máy chiếu projector, …</w:t>
            </w:r>
          </w:p>
        </w:tc>
        <w:tc>
          <w:tcPr>
            <w:tcW w:w="735" w:type="pct"/>
          </w:tcPr>
          <w:p w14:paraId="771BED1A" w14:textId="77777777" w:rsidR="004F3621" w:rsidRPr="00C57503" w:rsidRDefault="004F3621" w:rsidP="004F3621">
            <w:pPr>
              <w:jc w:val="both"/>
              <w:rPr>
                <w:color w:val="auto"/>
                <w:sz w:val="26"/>
                <w:szCs w:val="26"/>
                <w:lang w:val="vi-VN"/>
              </w:rPr>
            </w:pPr>
          </w:p>
        </w:tc>
      </w:tr>
    </w:tbl>
    <w:p w14:paraId="649DC11F" w14:textId="77777777" w:rsidR="004F3621" w:rsidRPr="00C57503" w:rsidRDefault="004F3621" w:rsidP="004F3621">
      <w:pPr>
        <w:spacing w:line="276" w:lineRule="auto"/>
        <w:jc w:val="both"/>
        <w:rPr>
          <w:b/>
          <w:bCs/>
          <w:sz w:val="26"/>
          <w:szCs w:val="26"/>
          <w:lang w:val="vi-VN"/>
        </w:rPr>
      </w:pPr>
      <w:r w:rsidRPr="00C57503">
        <w:rPr>
          <w:b/>
          <w:bCs/>
          <w:sz w:val="26"/>
          <w:szCs w:val="26"/>
          <w:lang w:val="vi-VN"/>
        </w:rPr>
        <w:t>II. Kế hoạch dạy học</w:t>
      </w:r>
    </w:p>
    <w:p w14:paraId="1306AB9D" w14:textId="77777777" w:rsidR="004F3621" w:rsidRPr="00C57503" w:rsidRDefault="004F3621" w:rsidP="004F3621">
      <w:pPr>
        <w:spacing w:line="276" w:lineRule="auto"/>
        <w:jc w:val="both"/>
        <w:rPr>
          <w:b/>
          <w:bCs/>
          <w:sz w:val="26"/>
          <w:szCs w:val="26"/>
        </w:rPr>
      </w:pPr>
      <w:r w:rsidRPr="00C57503">
        <w:rPr>
          <w:b/>
          <w:bCs/>
          <w:sz w:val="26"/>
          <w:szCs w:val="26"/>
          <w:lang w:val="vi-VN"/>
        </w:rPr>
        <w:lastRenderedPageBreak/>
        <w:t>1. Phân phối chương trình</w:t>
      </w:r>
    </w:p>
    <w:tbl>
      <w:tblPr>
        <w:tblStyle w:val="TableGrid"/>
        <w:tblW w:w="5000" w:type="pct"/>
        <w:tblLook w:val="04A0" w:firstRow="1" w:lastRow="0" w:firstColumn="1" w:lastColumn="0" w:noHBand="0" w:noVBand="1"/>
      </w:tblPr>
      <w:tblGrid>
        <w:gridCol w:w="872"/>
        <w:gridCol w:w="3201"/>
        <w:gridCol w:w="1019"/>
        <w:gridCol w:w="9894"/>
      </w:tblGrid>
      <w:tr w:rsidR="004F3621" w:rsidRPr="00C57503" w14:paraId="0D3F477D" w14:textId="77777777" w:rsidTr="004F3621">
        <w:trPr>
          <w:tblHeader/>
        </w:trPr>
        <w:tc>
          <w:tcPr>
            <w:tcW w:w="291" w:type="pct"/>
          </w:tcPr>
          <w:p w14:paraId="01F2685A"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1068" w:type="pct"/>
          </w:tcPr>
          <w:p w14:paraId="4B99EEA8" w14:textId="77777777" w:rsidR="004F3621" w:rsidRPr="00C57503" w:rsidRDefault="004F3621" w:rsidP="004F3621">
            <w:pPr>
              <w:jc w:val="center"/>
              <w:rPr>
                <w:b/>
                <w:color w:val="auto"/>
                <w:sz w:val="26"/>
                <w:szCs w:val="26"/>
              </w:rPr>
            </w:pPr>
            <w:r w:rsidRPr="00C57503">
              <w:rPr>
                <w:b/>
                <w:color w:val="auto"/>
                <w:sz w:val="26"/>
                <w:szCs w:val="26"/>
                <w:lang w:val="vi-VN"/>
              </w:rPr>
              <w:t>Bài học</w:t>
            </w:r>
          </w:p>
          <w:p w14:paraId="6B657215" w14:textId="77777777" w:rsidR="004F3621" w:rsidRPr="00C57503" w:rsidRDefault="004F3621" w:rsidP="004F3621">
            <w:pPr>
              <w:jc w:val="center"/>
              <w:rPr>
                <w:b/>
                <w:color w:val="auto"/>
                <w:sz w:val="26"/>
                <w:szCs w:val="26"/>
                <w:lang w:val="vi-VN"/>
              </w:rPr>
            </w:pPr>
            <w:r w:rsidRPr="00C57503">
              <w:rPr>
                <w:b/>
                <w:color w:val="auto"/>
                <w:sz w:val="26"/>
                <w:szCs w:val="26"/>
                <w:lang w:val="vi-VN"/>
              </w:rPr>
              <w:t>(1)</w:t>
            </w:r>
          </w:p>
        </w:tc>
        <w:tc>
          <w:tcPr>
            <w:tcW w:w="340" w:type="pct"/>
          </w:tcPr>
          <w:p w14:paraId="2DD67250" w14:textId="77777777" w:rsidR="004F3621" w:rsidRPr="00C57503" w:rsidRDefault="004F3621" w:rsidP="004F3621">
            <w:pPr>
              <w:jc w:val="center"/>
              <w:rPr>
                <w:b/>
                <w:color w:val="auto"/>
                <w:sz w:val="26"/>
                <w:szCs w:val="26"/>
                <w:lang w:val="vi-VN"/>
              </w:rPr>
            </w:pPr>
            <w:r w:rsidRPr="00C57503">
              <w:rPr>
                <w:b/>
                <w:color w:val="auto"/>
                <w:sz w:val="26"/>
                <w:szCs w:val="26"/>
                <w:lang w:val="vi-VN"/>
              </w:rPr>
              <w:t>Số tiết</w:t>
            </w:r>
          </w:p>
          <w:p w14:paraId="16EC2315" w14:textId="77777777" w:rsidR="004F3621" w:rsidRPr="00C57503" w:rsidRDefault="004F3621" w:rsidP="004F3621">
            <w:pPr>
              <w:jc w:val="center"/>
              <w:rPr>
                <w:b/>
                <w:color w:val="auto"/>
                <w:sz w:val="26"/>
                <w:szCs w:val="26"/>
                <w:lang w:val="vi-VN"/>
              </w:rPr>
            </w:pPr>
            <w:r w:rsidRPr="00C57503">
              <w:rPr>
                <w:b/>
                <w:color w:val="auto"/>
                <w:sz w:val="26"/>
                <w:szCs w:val="26"/>
                <w:lang w:val="vi-VN"/>
              </w:rPr>
              <w:t>(2)</w:t>
            </w:r>
          </w:p>
        </w:tc>
        <w:tc>
          <w:tcPr>
            <w:tcW w:w="3301" w:type="pct"/>
          </w:tcPr>
          <w:p w14:paraId="7C0AA30F" w14:textId="77777777" w:rsidR="004F3621" w:rsidRPr="00C57503" w:rsidRDefault="004F3621" w:rsidP="004F3621">
            <w:pPr>
              <w:jc w:val="center"/>
              <w:rPr>
                <w:b/>
                <w:color w:val="auto"/>
                <w:sz w:val="26"/>
                <w:szCs w:val="26"/>
                <w:lang w:val="vi-VN"/>
              </w:rPr>
            </w:pPr>
            <w:r w:rsidRPr="00C57503">
              <w:rPr>
                <w:b/>
                <w:color w:val="auto"/>
                <w:sz w:val="26"/>
                <w:szCs w:val="26"/>
                <w:lang w:val="vi-VN"/>
              </w:rPr>
              <w:t>Yêu cầu cần đạt</w:t>
            </w:r>
          </w:p>
          <w:p w14:paraId="3F1E6CC3" w14:textId="77777777" w:rsidR="004F3621" w:rsidRPr="00C57503" w:rsidRDefault="004F3621" w:rsidP="004F3621">
            <w:pPr>
              <w:jc w:val="center"/>
              <w:rPr>
                <w:b/>
                <w:color w:val="auto"/>
                <w:sz w:val="26"/>
                <w:szCs w:val="26"/>
                <w:lang w:val="vi-VN"/>
              </w:rPr>
            </w:pPr>
            <w:r w:rsidRPr="00C57503">
              <w:rPr>
                <w:b/>
                <w:color w:val="auto"/>
                <w:sz w:val="26"/>
                <w:szCs w:val="26"/>
                <w:lang w:val="vi-VN"/>
              </w:rPr>
              <w:t>(</w:t>
            </w:r>
            <w:r w:rsidRPr="00C57503">
              <w:rPr>
                <w:b/>
                <w:color w:val="auto"/>
                <w:sz w:val="26"/>
                <w:szCs w:val="26"/>
              </w:rPr>
              <w:t>3</w:t>
            </w:r>
            <w:r w:rsidRPr="00C57503">
              <w:rPr>
                <w:b/>
                <w:color w:val="auto"/>
                <w:sz w:val="26"/>
                <w:szCs w:val="26"/>
                <w:lang w:val="vi-VN"/>
              </w:rPr>
              <w:t>)</w:t>
            </w:r>
          </w:p>
        </w:tc>
      </w:tr>
      <w:tr w:rsidR="004F3621" w:rsidRPr="00C57503" w14:paraId="5D787DDB" w14:textId="77777777" w:rsidTr="004F3621">
        <w:tc>
          <w:tcPr>
            <w:tcW w:w="291" w:type="pct"/>
          </w:tcPr>
          <w:p w14:paraId="4FA6474C" w14:textId="77777777" w:rsidR="004F3621" w:rsidRPr="00C57503" w:rsidRDefault="004F3621" w:rsidP="004F3621">
            <w:pPr>
              <w:jc w:val="center"/>
              <w:rPr>
                <w:color w:val="auto"/>
                <w:sz w:val="26"/>
                <w:szCs w:val="26"/>
                <w:lang w:val="vi-VN"/>
              </w:rPr>
            </w:pPr>
            <w:r w:rsidRPr="00C57503">
              <w:rPr>
                <w:color w:val="auto"/>
                <w:sz w:val="26"/>
                <w:szCs w:val="26"/>
                <w:lang w:val="vi-VN"/>
              </w:rPr>
              <w:t>1</w:t>
            </w:r>
          </w:p>
        </w:tc>
        <w:tc>
          <w:tcPr>
            <w:tcW w:w="1068" w:type="pct"/>
            <w:vAlign w:val="center"/>
          </w:tcPr>
          <w:p w14:paraId="390A13FD" w14:textId="77777777" w:rsidR="004F3621" w:rsidRPr="00C57503" w:rsidRDefault="004F3621" w:rsidP="004F3621">
            <w:pPr>
              <w:jc w:val="both"/>
              <w:rPr>
                <w:color w:val="auto"/>
                <w:sz w:val="26"/>
                <w:szCs w:val="26"/>
                <w:lang w:val="vi-VN"/>
              </w:rPr>
            </w:pPr>
            <w:r w:rsidRPr="00C57503">
              <w:rPr>
                <w:noProof/>
                <w:sz w:val="26"/>
                <w:szCs w:val="26"/>
              </w:rPr>
              <w:t>Bài 1. Khái quát về trao đổi chất và chuyển hóa năng lượng trong sinh giới</w:t>
            </w:r>
          </w:p>
        </w:tc>
        <w:tc>
          <w:tcPr>
            <w:tcW w:w="340" w:type="pct"/>
            <w:vAlign w:val="center"/>
          </w:tcPr>
          <w:p w14:paraId="52ADA188" w14:textId="77777777" w:rsidR="004F3621" w:rsidRPr="00C57503" w:rsidRDefault="004F3621" w:rsidP="004F3621">
            <w:pPr>
              <w:jc w:val="both"/>
              <w:rPr>
                <w:color w:val="auto"/>
                <w:sz w:val="26"/>
                <w:szCs w:val="26"/>
                <w:lang w:val="vi-VN"/>
              </w:rPr>
            </w:pPr>
            <w:r w:rsidRPr="00C57503">
              <w:rPr>
                <w:bCs/>
                <w:color w:val="auto"/>
                <w:sz w:val="26"/>
                <w:szCs w:val="26"/>
              </w:rPr>
              <w:t>2</w:t>
            </w:r>
          </w:p>
        </w:tc>
        <w:tc>
          <w:tcPr>
            <w:tcW w:w="3301" w:type="pct"/>
          </w:tcPr>
          <w:p w14:paraId="6A1AC954"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vai trò của trao đổi chất và chuyển hoá năng lượng đối với sinh vật.</w:t>
            </w:r>
          </w:p>
          <w:p w14:paraId="20AA7D13"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các dấu hiệu đặc trưng của trao đổi chất và chuyển hoá năng lượng (thu nhận các chất từ môi trường, vận chuyển các chất, biến đổi các chất, tổng hợp các chất và tích luỹ năng lượng, phân giải các chất và giải phóng năng lượng, đào thải các chất ra môi trường, điều hoà).</w:t>
            </w:r>
          </w:p>
          <w:p w14:paraId="478D0869"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sơ đồ chuyển hoá năng lượng trong sinh giới, mô tả được tóm tắt ba giai đoạn chuyển hoá năng lượng (tổng hợp, phân giải và huy động năng lượng).</w:t>
            </w:r>
          </w:p>
          <w:p w14:paraId="08887B11" w14:textId="77777777" w:rsidR="004F3621" w:rsidRPr="00C57503" w:rsidRDefault="004F3621" w:rsidP="004F3621">
            <w:pPr>
              <w:jc w:val="both"/>
              <w:rPr>
                <w:sz w:val="26"/>
                <w:szCs w:val="26"/>
              </w:rPr>
            </w:pPr>
            <w:r w:rsidRPr="00C57503">
              <w:rPr>
                <w:sz w:val="26"/>
                <w:szCs w:val="26"/>
              </w:rPr>
              <w:t>- Trình bày được mối quan hệ giữa trao đổi chất và chuyển hoá năng lượng ở cấp tế bào và cơ thể.</w:t>
            </w:r>
          </w:p>
          <w:p w14:paraId="76E5E342"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các phương thức trao đổi chất và chuyển hoá năng lượng (tự dưỡng và dị dưỡng). Lấy được ví dụ minh hoạ.</w:t>
            </w:r>
          </w:p>
          <w:p w14:paraId="6C4C61FF"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tự dưỡng và dị dưỡng.</w:t>
            </w:r>
          </w:p>
          <w:p w14:paraId="495859C4" w14:textId="77777777" w:rsidR="004F3621" w:rsidRPr="00C57503" w:rsidRDefault="004F3621" w:rsidP="004F3621">
            <w:pPr>
              <w:jc w:val="both"/>
              <w:rPr>
                <w:color w:val="auto"/>
                <w:sz w:val="26"/>
                <w:szCs w:val="26"/>
                <w:lang w:val="fr-FR"/>
              </w:rPr>
            </w:pPr>
            <w:r w:rsidRPr="00C57503">
              <w:rPr>
                <w:sz w:val="26"/>
                <w:szCs w:val="26"/>
              </w:rPr>
              <w:t>- Phân tích được vai trò của sinh vật tự dưỡng trong sinh giới.</w:t>
            </w:r>
          </w:p>
        </w:tc>
      </w:tr>
      <w:tr w:rsidR="004F3621" w:rsidRPr="00C57503" w14:paraId="2FBA8C60" w14:textId="77777777" w:rsidTr="004F3621">
        <w:tc>
          <w:tcPr>
            <w:tcW w:w="291" w:type="pct"/>
          </w:tcPr>
          <w:p w14:paraId="72812999" w14:textId="77777777" w:rsidR="004F3621" w:rsidRPr="00C57503" w:rsidRDefault="004F3621" w:rsidP="004F3621">
            <w:pPr>
              <w:jc w:val="center"/>
              <w:rPr>
                <w:color w:val="auto"/>
                <w:sz w:val="26"/>
                <w:szCs w:val="26"/>
                <w:lang w:val="vi-VN"/>
              </w:rPr>
            </w:pPr>
            <w:r w:rsidRPr="00C57503">
              <w:rPr>
                <w:color w:val="auto"/>
                <w:sz w:val="26"/>
                <w:szCs w:val="26"/>
                <w:lang w:val="vi-VN"/>
              </w:rPr>
              <w:t>2</w:t>
            </w:r>
          </w:p>
        </w:tc>
        <w:tc>
          <w:tcPr>
            <w:tcW w:w="1068" w:type="pct"/>
            <w:vAlign w:val="center"/>
          </w:tcPr>
          <w:p w14:paraId="6025DA20" w14:textId="77777777" w:rsidR="004F3621" w:rsidRPr="00C57503" w:rsidRDefault="004F3621" w:rsidP="004F3621">
            <w:pPr>
              <w:jc w:val="both"/>
              <w:rPr>
                <w:color w:val="auto"/>
                <w:sz w:val="26"/>
                <w:szCs w:val="26"/>
                <w:lang w:val="vi-VN"/>
              </w:rPr>
            </w:pPr>
            <w:r w:rsidRPr="00C57503">
              <w:rPr>
                <w:noProof/>
                <w:sz w:val="26"/>
                <w:szCs w:val="26"/>
              </w:rPr>
              <w:t>Bài 2. Trao đổi nước và  khoáng ở thực vật</w:t>
            </w:r>
          </w:p>
        </w:tc>
        <w:tc>
          <w:tcPr>
            <w:tcW w:w="340" w:type="pct"/>
            <w:vAlign w:val="center"/>
          </w:tcPr>
          <w:p w14:paraId="272DEE18" w14:textId="77777777" w:rsidR="004F3621" w:rsidRPr="00C57503" w:rsidRDefault="004F3621" w:rsidP="004F3621">
            <w:pPr>
              <w:jc w:val="both"/>
              <w:rPr>
                <w:color w:val="auto"/>
                <w:sz w:val="26"/>
                <w:szCs w:val="26"/>
                <w:lang w:val="vi-VN"/>
              </w:rPr>
            </w:pPr>
          </w:p>
        </w:tc>
        <w:tc>
          <w:tcPr>
            <w:tcW w:w="3301" w:type="pct"/>
          </w:tcPr>
          <w:p w14:paraId="2813DAD9" w14:textId="77777777" w:rsidR="004F3621" w:rsidRPr="00C57503" w:rsidRDefault="004F3621" w:rsidP="004F3621">
            <w:pPr>
              <w:jc w:val="both"/>
              <w:rPr>
                <w:sz w:val="26"/>
                <w:szCs w:val="26"/>
              </w:rPr>
            </w:pPr>
            <w:r w:rsidRPr="00C57503">
              <w:rPr>
                <w:sz w:val="26"/>
                <w:szCs w:val="26"/>
              </w:rPr>
              <w:t>- Trình bày được nước có vai trò vừa là thành phần cấu tạo tế bào thực vật, là dung môi hoà tan các chất, môi trường cho các phản ứng sinh hoá, điều hoà thân nhiệt và vừa là phương tiện vận chuyển các chất trong hệ vận chuyển ở cơ thể thực vật.</w:t>
            </w:r>
          </w:p>
          <w:p w14:paraId="1CBF7F4A"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sơ đồ, mô tả được quá trình trao đổi nước trong cây, gồm: sự hấp thụ nước ở rễ, sự vận chuyển nước ở thân và sự thoát hơi nước ở lá.</w:t>
            </w:r>
          </w:p>
          <w:p w14:paraId="79830628" w14:textId="77777777" w:rsidR="004F3621" w:rsidRPr="00C57503" w:rsidRDefault="004F3621" w:rsidP="004F3621">
            <w:pPr>
              <w:jc w:val="both"/>
              <w:rPr>
                <w:sz w:val="26"/>
                <w:szCs w:val="26"/>
              </w:rPr>
            </w:pPr>
            <w:r w:rsidRPr="00C57503">
              <w:rPr>
                <w:sz w:val="26"/>
                <w:szCs w:val="26"/>
              </w:rPr>
              <w:t>- Trình bày được cơ chế hấp thụ nước và khoáng ở tế bào lông hút của rễ.</w:t>
            </w:r>
          </w:p>
          <w:p w14:paraId="3290294A"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sự vận chuyển các chất trong cây theo hai dòng: dòng mạch gỗ và dòng mạch rây.</w:t>
            </w:r>
          </w:p>
          <w:p w14:paraId="5F8CBFFE"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sự vận chuyển nước và khoáng trong cây phụ thuộc vào: động lực hút của lá (do thoát hơi nước tạo ra), động lực đẩy nước của rễ (do áp suất rễ tạo ra) và động lực trung gian (lực liên kết giữa các phân tử nước và lực bám giữa các phân tử nước với thành mạch dẫn).</w:t>
            </w:r>
          </w:p>
          <w:p w14:paraId="35AE5162" w14:textId="77777777" w:rsidR="004F3621" w:rsidRPr="00C57503" w:rsidRDefault="004F3621" w:rsidP="004F3621">
            <w:pPr>
              <w:jc w:val="both"/>
              <w:rPr>
                <w:sz w:val="26"/>
                <w:szCs w:val="26"/>
              </w:rPr>
            </w:pPr>
            <w:r w:rsidRPr="00C57503">
              <w:rPr>
                <w:sz w:val="26"/>
                <w:szCs w:val="26"/>
              </w:rPr>
              <w:t>- Nêu được sự vận chuyển các chất hữu cơ trong mạch rây cung cấp cho các hoạt động sống của cây và dự trữ trong cây.</w:t>
            </w:r>
          </w:p>
          <w:p w14:paraId="7B74FBD5" w14:textId="77777777" w:rsidR="004F3621" w:rsidRPr="00C57503" w:rsidRDefault="004F3621" w:rsidP="004F3621">
            <w:pPr>
              <w:jc w:val="both"/>
              <w:rPr>
                <w:sz w:val="26"/>
                <w:szCs w:val="26"/>
              </w:rPr>
            </w:pPr>
            <w:r w:rsidRPr="00C57503">
              <w:rPr>
                <w:sz w:val="26"/>
                <w:szCs w:val="26"/>
              </w:rPr>
              <w:t>- Trình bày được cơ chế đóng mở khí khổng thực hiện chức năng điều tiết quá trình thoát hơi nước. Giải thích được vai trò quan trọng của sự thoát hơi nước đối với đời sống của cây.</w:t>
            </w:r>
          </w:p>
          <w:p w14:paraId="51EE1569" w14:textId="77777777" w:rsidR="004F3621" w:rsidRPr="00C57503" w:rsidRDefault="004F3621" w:rsidP="004F3621">
            <w:pPr>
              <w:widowControl w:val="0"/>
              <w:autoSpaceDE w:val="0"/>
              <w:autoSpaceDN w:val="0"/>
              <w:adjustRightInd w:val="0"/>
              <w:rPr>
                <w:sz w:val="26"/>
                <w:szCs w:val="26"/>
              </w:rPr>
            </w:pPr>
            <w:r w:rsidRPr="00C57503">
              <w:rPr>
                <w:sz w:val="26"/>
                <w:szCs w:val="26"/>
              </w:rPr>
              <w:lastRenderedPageBreak/>
              <w:t>- Nêu được khái niệm dinh dưỡng ở thực vật và vai trò sinh lí của một số nguyên tố khoáng đối với thực vật (cụ thể một số nguyên tố đa lượng, vi lượng).</w:t>
            </w:r>
          </w:p>
          <w:p w14:paraId="35B840E0" w14:textId="77777777" w:rsidR="004F3621" w:rsidRPr="00C57503" w:rsidRDefault="004F3621" w:rsidP="004F3621">
            <w:pPr>
              <w:jc w:val="both"/>
              <w:rPr>
                <w:sz w:val="26"/>
                <w:szCs w:val="26"/>
              </w:rPr>
            </w:pPr>
            <w:r w:rsidRPr="00C57503">
              <w:rPr>
                <w:sz w:val="26"/>
                <w:szCs w:val="26"/>
              </w:rPr>
              <w:t>- Quan sát và nhận biết được một số biểu hiện của cây do thiếu khoáng.</w:t>
            </w:r>
          </w:p>
          <w:p w14:paraId="789DA225"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các nguồn cung cấp nitơ cho cây.</w:t>
            </w:r>
          </w:p>
          <w:p w14:paraId="52625E4D" w14:textId="77777777" w:rsidR="004F3621" w:rsidRPr="00C57503" w:rsidRDefault="004F3621" w:rsidP="004F3621">
            <w:pPr>
              <w:jc w:val="both"/>
              <w:rPr>
                <w:sz w:val="26"/>
                <w:szCs w:val="26"/>
              </w:rPr>
            </w:pPr>
            <w:r w:rsidRPr="00C57503">
              <w:rPr>
                <w:sz w:val="26"/>
                <w:szCs w:val="26"/>
              </w:rPr>
              <w:t>- Trình bày được quá trình hấp thụ và biến đổi nitrate và ammonium ở thực vật.</w:t>
            </w:r>
          </w:p>
          <w:p w14:paraId="22C8895D"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một số nhân tố ảnh hưởng đến trao đổi nước ở thực vật và ứng dụng hiểu biết này vào thực tiễn.</w:t>
            </w:r>
          </w:p>
          <w:p w14:paraId="024A8304"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sự cân bằng nước và việc tưới tiêu hợp lí; các phản ứng chống chịu hạn, chống chịu ngập úng, chống chịu mặn của thực vật và chọn giống cây trồng có khả năng chống chịu.</w:t>
            </w:r>
          </w:p>
          <w:p w14:paraId="7F90D5D7"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nhân tố ảnh hưởng đến quá trình dinh dưỡng khoáng ở cây, đặc biệt là nhiệt độ và ánh sáng. Ứng dụng được kiến thức này vào thực tiễn.</w:t>
            </w:r>
          </w:p>
          <w:p w14:paraId="72688B72"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vai trò của phân bón đối với năng suất cây trồng.</w:t>
            </w:r>
          </w:p>
        </w:tc>
      </w:tr>
      <w:tr w:rsidR="004F3621" w:rsidRPr="00C57503" w14:paraId="0C0066C4" w14:textId="77777777" w:rsidTr="004F3621">
        <w:tc>
          <w:tcPr>
            <w:tcW w:w="291" w:type="pct"/>
          </w:tcPr>
          <w:p w14:paraId="22A81160" w14:textId="77777777" w:rsidR="004F3621" w:rsidRPr="00C57503" w:rsidRDefault="004F3621" w:rsidP="004F3621">
            <w:pPr>
              <w:jc w:val="center"/>
              <w:rPr>
                <w:color w:val="auto"/>
                <w:sz w:val="26"/>
                <w:szCs w:val="26"/>
              </w:rPr>
            </w:pPr>
            <w:r w:rsidRPr="00C57503">
              <w:rPr>
                <w:color w:val="auto"/>
                <w:sz w:val="26"/>
                <w:szCs w:val="26"/>
              </w:rPr>
              <w:lastRenderedPageBreak/>
              <w:t>3</w:t>
            </w:r>
          </w:p>
        </w:tc>
        <w:tc>
          <w:tcPr>
            <w:tcW w:w="1068" w:type="pct"/>
            <w:vAlign w:val="center"/>
          </w:tcPr>
          <w:p w14:paraId="24AF42D4" w14:textId="77777777" w:rsidR="004F3621" w:rsidRPr="00C57503" w:rsidRDefault="004F3621" w:rsidP="004F3621">
            <w:pPr>
              <w:jc w:val="both"/>
              <w:rPr>
                <w:color w:val="auto"/>
                <w:sz w:val="26"/>
                <w:szCs w:val="26"/>
                <w:lang w:val="vi-VN"/>
              </w:rPr>
            </w:pPr>
            <w:r w:rsidRPr="00C57503">
              <w:rPr>
                <w:noProof/>
                <w:sz w:val="26"/>
                <w:szCs w:val="26"/>
              </w:rPr>
              <w:t>Bài 3. Thực hành: Trao đổi nước và khoáng ở thực vật</w:t>
            </w:r>
          </w:p>
        </w:tc>
        <w:tc>
          <w:tcPr>
            <w:tcW w:w="340" w:type="pct"/>
            <w:vAlign w:val="center"/>
          </w:tcPr>
          <w:p w14:paraId="72A38645" w14:textId="77777777" w:rsidR="004F3621" w:rsidRPr="00C57503" w:rsidRDefault="004F3621" w:rsidP="004F3621">
            <w:pPr>
              <w:jc w:val="both"/>
              <w:rPr>
                <w:color w:val="auto"/>
                <w:sz w:val="26"/>
                <w:szCs w:val="26"/>
                <w:lang w:val="vi-VN"/>
              </w:rPr>
            </w:pPr>
            <w:r w:rsidRPr="00C57503">
              <w:rPr>
                <w:bCs/>
                <w:color w:val="auto"/>
                <w:sz w:val="26"/>
                <w:szCs w:val="26"/>
              </w:rPr>
              <w:t>2</w:t>
            </w:r>
          </w:p>
        </w:tc>
        <w:tc>
          <w:tcPr>
            <w:tcW w:w="3301" w:type="pct"/>
          </w:tcPr>
          <w:p w14:paraId="0662FB4F" w14:textId="77777777" w:rsidR="004F3621" w:rsidRPr="00C57503" w:rsidRDefault="004F3621" w:rsidP="004F3621">
            <w:pPr>
              <w:widowControl w:val="0"/>
              <w:autoSpaceDE w:val="0"/>
              <w:autoSpaceDN w:val="0"/>
              <w:adjustRightInd w:val="0"/>
              <w:rPr>
                <w:sz w:val="26"/>
                <w:szCs w:val="26"/>
              </w:rPr>
            </w:pPr>
            <w:r w:rsidRPr="00C57503">
              <w:rPr>
                <w:sz w:val="26"/>
                <w:szCs w:val="26"/>
              </w:rPr>
              <w:t>- Thông qua thực hành, quan sát được cấu tạo khí khổng ở lá.</w:t>
            </w:r>
          </w:p>
          <w:p w14:paraId="1E4FAB17" w14:textId="77777777" w:rsidR="004F3621" w:rsidRPr="00C57503" w:rsidRDefault="004F3621" w:rsidP="004F3621">
            <w:pPr>
              <w:widowControl w:val="0"/>
              <w:autoSpaceDE w:val="0"/>
              <w:autoSpaceDN w:val="0"/>
              <w:adjustRightInd w:val="0"/>
              <w:rPr>
                <w:sz w:val="26"/>
                <w:szCs w:val="26"/>
              </w:rPr>
            </w:pPr>
            <w:r w:rsidRPr="00C57503">
              <w:rPr>
                <w:sz w:val="26"/>
                <w:szCs w:val="26"/>
              </w:rPr>
              <w:t>- Thực hiện được các thí nghiệm chứng minh sự hút nước ở rễ; vận chuyển nước ở thân và thoát hơi nước ở lá. Thực hành tưới nước chăm sóc cây.</w:t>
            </w:r>
          </w:p>
          <w:p w14:paraId="71635D54" w14:textId="77777777" w:rsidR="004F3621" w:rsidRPr="00C57503" w:rsidRDefault="004F3621" w:rsidP="004F3621">
            <w:pPr>
              <w:jc w:val="both"/>
              <w:rPr>
                <w:color w:val="auto"/>
                <w:sz w:val="26"/>
                <w:szCs w:val="26"/>
                <w:lang w:val="vi-VN"/>
              </w:rPr>
            </w:pPr>
            <w:r w:rsidRPr="00C57503">
              <w:rPr>
                <w:sz w:val="26"/>
                <w:szCs w:val="26"/>
              </w:rPr>
              <w:t>- Thực hiện được các bài thực hành về thuỷ canh, khí canh.</w:t>
            </w:r>
          </w:p>
        </w:tc>
      </w:tr>
      <w:tr w:rsidR="004F3621" w:rsidRPr="00C57503" w14:paraId="7A3EB2A3" w14:textId="77777777" w:rsidTr="004F3621">
        <w:tc>
          <w:tcPr>
            <w:tcW w:w="291" w:type="pct"/>
          </w:tcPr>
          <w:p w14:paraId="06731B70" w14:textId="77777777" w:rsidR="004F3621" w:rsidRPr="00C57503" w:rsidRDefault="004F3621" w:rsidP="004F3621">
            <w:pPr>
              <w:jc w:val="center"/>
              <w:rPr>
                <w:color w:val="auto"/>
                <w:sz w:val="26"/>
                <w:szCs w:val="26"/>
              </w:rPr>
            </w:pPr>
            <w:r w:rsidRPr="00C57503">
              <w:rPr>
                <w:color w:val="auto"/>
                <w:sz w:val="26"/>
                <w:szCs w:val="26"/>
              </w:rPr>
              <w:t>4</w:t>
            </w:r>
          </w:p>
        </w:tc>
        <w:tc>
          <w:tcPr>
            <w:tcW w:w="1068" w:type="pct"/>
            <w:vAlign w:val="center"/>
          </w:tcPr>
          <w:p w14:paraId="08F04DF0" w14:textId="77777777" w:rsidR="004F3621" w:rsidRPr="00C57503" w:rsidRDefault="004F3621" w:rsidP="004F3621">
            <w:pPr>
              <w:jc w:val="both"/>
              <w:rPr>
                <w:color w:val="auto"/>
                <w:sz w:val="26"/>
                <w:szCs w:val="26"/>
              </w:rPr>
            </w:pPr>
            <w:r w:rsidRPr="00C57503">
              <w:rPr>
                <w:noProof/>
                <w:sz w:val="26"/>
                <w:szCs w:val="26"/>
              </w:rPr>
              <w:t>Bài 4. Quang hợp ở thực vật</w:t>
            </w:r>
          </w:p>
        </w:tc>
        <w:tc>
          <w:tcPr>
            <w:tcW w:w="340" w:type="pct"/>
            <w:vAlign w:val="center"/>
          </w:tcPr>
          <w:p w14:paraId="05EAB726" w14:textId="77777777" w:rsidR="004F3621" w:rsidRPr="00C57503" w:rsidRDefault="004F3621" w:rsidP="004F3621">
            <w:pPr>
              <w:jc w:val="both"/>
              <w:rPr>
                <w:color w:val="auto"/>
                <w:sz w:val="26"/>
                <w:szCs w:val="26"/>
              </w:rPr>
            </w:pPr>
            <w:r w:rsidRPr="00C57503">
              <w:rPr>
                <w:bCs/>
                <w:color w:val="auto"/>
                <w:sz w:val="26"/>
                <w:szCs w:val="26"/>
              </w:rPr>
              <w:t>4</w:t>
            </w:r>
          </w:p>
        </w:tc>
        <w:tc>
          <w:tcPr>
            <w:tcW w:w="3301" w:type="pct"/>
          </w:tcPr>
          <w:p w14:paraId="1880E0CF"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mối quan hệ giữa quang hợp và năng suất cây trồng.</w:t>
            </w:r>
          </w:p>
          <w:p w14:paraId="233D1AED"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hiểu biết về quang hợp để giải thích được một số biện pháp kĩ thuật và công nghệ nâng cao năng suất cây trồng.</w:t>
            </w:r>
          </w:p>
        </w:tc>
      </w:tr>
      <w:tr w:rsidR="004F3621" w:rsidRPr="00C57503" w14:paraId="7687B1A8" w14:textId="77777777" w:rsidTr="004F3621">
        <w:tc>
          <w:tcPr>
            <w:tcW w:w="291" w:type="pct"/>
          </w:tcPr>
          <w:p w14:paraId="52580E6D" w14:textId="77777777" w:rsidR="004F3621" w:rsidRPr="00C57503" w:rsidRDefault="004F3621" w:rsidP="004F3621">
            <w:pPr>
              <w:jc w:val="center"/>
              <w:rPr>
                <w:color w:val="auto"/>
                <w:sz w:val="26"/>
                <w:szCs w:val="26"/>
              </w:rPr>
            </w:pPr>
            <w:r w:rsidRPr="00C57503">
              <w:rPr>
                <w:color w:val="auto"/>
                <w:sz w:val="26"/>
                <w:szCs w:val="26"/>
              </w:rPr>
              <w:t>5</w:t>
            </w:r>
          </w:p>
        </w:tc>
        <w:tc>
          <w:tcPr>
            <w:tcW w:w="1068" w:type="pct"/>
            <w:vAlign w:val="center"/>
          </w:tcPr>
          <w:p w14:paraId="172E4524" w14:textId="77777777" w:rsidR="004F3621" w:rsidRPr="00C57503" w:rsidRDefault="004F3621" w:rsidP="004F3621">
            <w:pPr>
              <w:jc w:val="both"/>
              <w:rPr>
                <w:color w:val="auto"/>
                <w:sz w:val="26"/>
                <w:szCs w:val="26"/>
              </w:rPr>
            </w:pPr>
            <w:r w:rsidRPr="00C57503">
              <w:rPr>
                <w:noProof/>
                <w:sz w:val="26"/>
                <w:szCs w:val="26"/>
              </w:rPr>
              <w:t>Bài 5. Thực hành: Quang hợp ở thực vật</w:t>
            </w:r>
          </w:p>
        </w:tc>
        <w:tc>
          <w:tcPr>
            <w:tcW w:w="340" w:type="pct"/>
            <w:vAlign w:val="center"/>
          </w:tcPr>
          <w:p w14:paraId="651F2BE0" w14:textId="77777777" w:rsidR="004F3621" w:rsidRPr="00C57503" w:rsidRDefault="004F3621" w:rsidP="004F3621">
            <w:pPr>
              <w:jc w:val="both"/>
              <w:rPr>
                <w:color w:val="auto"/>
                <w:sz w:val="26"/>
                <w:szCs w:val="26"/>
                <w:lang w:val="en-GB"/>
              </w:rPr>
            </w:pPr>
            <w:r w:rsidRPr="00C57503">
              <w:rPr>
                <w:bCs/>
                <w:color w:val="auto"/>
                <w:sz w:val="26"/>
                <w:szCs w:val="26"/>
              </w:rPr>
              <w:t>1</w:t>
            </w:r>
          </w:p>
        </w:tc>
        <w:tc>
          <w:tcPr>
            <w:tcW w:w="3301" w:type="pct"/>
          </w:tcPr>
          <w:p w14:paraId="77E31A3F" w14:textId="77777777" w:rsidR="004F3621" w:rsidRPr="00C57503" w:rsidRDefault="004F3621" w:rsidP="004F3621">
            <w:pPr>
              <w:widowControl w:val="0"/>
              <w:autoSpaceDE w:val="0"/>
              <w:autoSpaceDN w:val="0"/>
              <w:adjustRightInd w:val="0"/>
              <w:rPr>
                <w:sz w:val="26"/>
                <w:szCs w:val="26"/>
              </w:rPr>
            </w:pPr>
            <w:r w:rsidRPr="00C57503">
              <w:rPr>
                <w:sz w:val="26"/>
                <w:szCs w:val="26"/>
              </w:rPr>
              <w:t>- Thực hành, quan sát được lục lạp trong tế bào thực vật; nhận biết, tách chiết các sắc tố (chlorophyll a, b; carotene và xanthophyll) trong lá cây.</w:t>
            </w:r>
          </w:p>
          <w:p w14:paraId="5E72D5FA" w14:textId="77777777" w:rsidR="004F3621" w:rsidRPr="00C57503" w:rsidRDefault="004F3621" w:rsidP="004F3621">
            <w:pPr>
              <w:widowControl w:val="0"/>
              <w:autoSpaceDE w:val="0"/>
              <w:autoSpaceDN w:val="0"/>
              <w:adjustRightInd w:val="0"/>
              <w:rPr>
                <w:color w:val="auto"/>
                <w:sz w:val="26"/>
                <w:szCs w:val="26"/>
              </w:rPr>
            </w:pPr>
            <w:r w:rsidRPr="00C57503">
              <w:rPr>
                <w:sz w:val="26"/>
                <w:szCs w:val="26"/>
              </w:rPr>
              <w:t>- Thiết kế và thực hiện được các thí nghiệm về sự hình thành tinh bột; thải oxygen trong quá trình quang hợp.</w:t>
            </w:r>
          </w:p>
        </w:tc>
      </w:tr>
      <w:tr w:rsidR="004F3621" w:rsidRPr="00C57503" w14:paraId="357726A1" w14:textId="77777777" w:rsidTr="004F3621">
        <w:tc>
          <w:tcPr>
            <w:tcW w:w="291" w:type="pct"/>
          </w:tcPr>
          <w:p w14:paraId="4EB77211" w14:textId="77777777" w:rsidR="004F3621" w:rsidRPr="00C57503" w:rsidRDefault="004F3621" w:rsidP="004F3621">
            <w:pPr>
              <w:jc w:val="center"/>
              <w:rPr>
                <w:color w:val="auto"/>
                <w:sz w:val="26"/>
                <w:szCs w:val="26"/>
              </w:rPr>
            </w:pPr>
            <w:r w:rsidRPr="00C57503">
              <w:rPr>
                <w:color w:val="auto"/>
                <w:sz w:val="26"/>
                <w:szCs w:val="26"/>
              </w:rPr>
              <w:t>6</w:t>
            </w:r>
          </w:p>
        </w:tc>
        <w:tc>
          <w:tcPr>
            <w:tcW w:w="1068" w:type="pct"/>
            <w:vAlign w:val="center"/>
          </w:tcPr>
          <w:p w14:paraId="6E9FCFB6" w14:textId="77777777" w:rsidR="004F3621" w:rsidRPr="00C57503" w:rsidRDefault="004F3621" w:rsidP="004F3621">
            <w:pPr>
              <w:jc w:val="both"/>
              <w:rPr>
                <w:color w:val="auto"/>
                <w:sz w:val="26"/>
                <w:szCs w:val="26"/>
              </w:rPr>
            </w:pPr>
            <w:r w:rsidRPr="00C57503">
              <w:rPr>
                <w:noProof/>
                <w:sz w:val="26"/>
                <w:szCs w:val="26"/>
              </w:rPr>
              <w:t>Bài 6. Hô hấp ở thực vật</w:t>
            </w:r>
          </w:p>
        </w:tc>
        <w:tc>
          <w:tcPr>
            <w:tcW w:w="340" w:type="pct"/>
            <w:vAlign w:val="center"/>
          </w:tcPr>
          <w:p w14:paraId="03F07BA5" w14:textId="77777777" w:rsidR="004F3621" w:rsidRPr="00C57503" w:rsidRDefault="004F3621" w:rsidP="004F3621">
            <w:pPr>
              <w:jc w:val="both"/>
              <w:rPr>
                <w:color w:val="auto"/>
                <w:sz w:val="26"/>
                <w:szCs w:val="26"/>
              </w:rPr>
            </w:pPr>
            <w:r w:rsidRPr="00C57503">
              <w:rPr>
                <w:bCs/>
                <w:color w:val="auto"/>
                <w:sz w:val="26"/>
                <w:szCs w:val="26"/>
              </w:rPr>
              <w:t>2</w:t>
            </w:r>
          </w:p>
        </w:tc>
        <w:tc>
          <w:tcPr>
            <w:tcW w:w="3301" w:type="pct"/>
          </w:tcPr>
          <w:p w14:paraId="3BC42C9A" w14:textId="77777777" w:rsidR="004F3621" w:rsidRPr="00C57503" w:rsidRDefault="004F3621" w:rsidP="004F3621">
            <w:pPr>
              <w:jc w:val="both"/>
              <w:rPr>
                <w:sz w:val="26"/>
                <w:szCs w:val="26"/>
              </w:rPr>
            </w:pPr>
            <w:r w:rsidRPr="00C57503">
              <w:rPr>
                <w:sz w:val="26"/>
                <w:szCs w:val="26"/>
              </w:rPr>
              <w:t>- Nêu được khái niệm hô hấp ở thực vật.</w:t>
            </w:r>
          </w:p>
          <w:p w14:paraId="6FEFEA9B" w14:textId="77777777" w:rsidR="004F3621" w:rsidRPr="00C57503" w:rsidRDefault="004F3621" w:rsidP="004F3621">
            <w:pPr>
              <w:jc w:val="both"/>
              <w:rPr>
                <w:sz w:val="26"/>
                <w:szCs w:val="26"/>
              </w:rPr>
            </w:pPr>
            <w:r w:rsidRPr="00C57503">
              <w:rPr>
                <w:sz w:val="26"/>
                <w:szCs w:val="26"/>
              </w:rPr>
              <w:t>- Phân tích được vai trò của hô hấp ở thực vật.</w:t>
            </w:r>
          </w:p>
          <w:p w14:paraId="62083444" w14:textId="77777777" w:rsidR="004F3621" w:rsidRPr="00C57503" w:rsidRDefault="004F3621" w:rsidP="004F3621">
            <w:pPr>
              <w:jc w:val="both"/>
              <w:rPr>
                <w:sz w:val="26"/>
                <w:szCs w:val="26"/>
              </w:rPr>
            </w:pPr>
            <w:r w:rsidRPr="00C57503">
              <w:rPr>
                <w:sz w:val="26"/>
                <w:szCs w:val="26"/>
              </w:rPr>
              <w:t>- Trình bày được sơ đồ các giai đoạn của hô hấp ở thực vật.</w:t>
            </w:r>
          </w:p>
          <w:p w14:paraId="6FCA0D8F" w14:textId="77777777" w:rsidR="004F3621" w:rsidRPr="00C57503" w:rsidRDefault="004F3621" w:rsidP="004F3621">
            <w:pPr>
              <w:jc w:val="both"/>
              <w:rPr>
                <w:color w:val="auto"/>
                <w:sz w:val="26"/>
                <w:szCs w:val="26"/>
                <w:lang w:val="vi-VN"/>
              </w:rPr>
            </w:pPr>
            <w:r w:rsidRPr="00C57503">
              <w:rPr>
                <w:sz w:val="26"/>
                <w:szCs w:val="26"/>
              </w:rPr>
              <w:t xml:space="preserve">- Phân tích được ảnh hưởng của điều kiện môi trường đến hô hấp ở thực vật. Vận dụng được hiểu biết về hô hấp giải thích các vấn đề thực tiễn (ví dụ: bảo quản hạt và nông sản, cây ngập úng sẽ chết,...). </w:t>
            </w:r>
          </w:p>
        </w:tc>
      </w:tr>
      <w:tr w:rsidR="004F3621" w:rsidRPr="00C57503" w14:paraId="41F749F9" w14:textId="77777777" w:rsidTr="004F3621">
        <w:tc>
          <w:tcPr>
            <w:tcW w:w="291" w:type="pct"/>
          </w:tcPr>
          <w:p w14:paraId="3711B5BF" w14:textId="77777777" w:rsidR="004F3621" w:rsidRPr="00C57503" w:rsidRDefault="004F3621" w:rsidP="004F3621">
            <w:pPr>
              <w:jc w:val="center"/>
              <w:rPr>
                <w:color w:val="auto"/>
                <w:sz w:val="26"/>
                <w:szCs w:val="26"/>
              </w:rPr>
            </w:pPr>
            <w:r w:rsidRPr="00C57503">
              <w:rPr>
                <w:color w:val="auto"/>
                <w:sz w:val="26"/>
                <w:szCs w:val="26"/>
              </w:rPr>
              <w:lastRenderedPageBreak/>
              <w:t>7</w:t>
            </w:r>
          </w:p>
        </w:tc>
        <w:tc>
          <w:tcPr>
            <w:tcW w:w="1068" w:type="pct"/>
            <w:vAlign w:val="center"/>
          </w:tcPr>
          <w:p w14:paraId="3D763043" w14:textId="77777777" w:rsidR="004F3621" w:rsidRPr="00C57503" w:rsidRDefault="004F3621" w:rsidP="004F3621">
            <w:pPr>
              <w:jc w:val="both"/>
              <w:rPr>
                <w:color w:val="auto"/>
                <w:sz w:val="26"/>
                <w:szCs w:val="26"/>
              </w:rPr>
            </w:pPr>
            <w:r w:rsidRPr="00C57503">
              <w:rPr>
                <w:noProof/>
                <w:sz w:val="26"/>
                <w:szCs w:val="26"/>
              </w:rPr>
              <w:t>Bài 7. Thực hành: Hô hấp ở thực vật</w:t>
            </w:r>
          </w:p>
        </w:tc>
        <w:tc>
          <w:tcPr>
            <w:tcW w:w="340" w:type="pct"/>
            <w:vAlign w:val="center"/>
          </w:tcPr>
          <w:p w14:paraId="7A2645F0" w14:textId="77777777" w:rsidR="004F3621" w:rsidRPr="00C57503" w:rsidRDefault="004F3621" w:rsidP="004F3621">
            <w:pPr>
              <w:jc w:val="both"/>
              <w:rPr>
                <w:color w:val="auto"/>
                <w:sz w:val="26"/>
                <w:szCs w:val="26"/>
              </w:rPr>
            </w:pPr>
            <w:r w:rsidRPr="00C57503">
              <w:rPr>
                <w:bCs/>
                <w:color w:val="auto"/>
                <w:sz w:val="26"/>
                <w:szCs w:val="26"/>
              </w:rPr>
              <w:t>1</w:t>
            </w:r>
          </w:p>
        </w:tc>
        <w:tc>
          <w:tcPr>
            <w:tcW w:w="3301" w:type="pct"/>
          </w:tcPr>
          <w:p w14:paraId="295612F5" w14:textId="77777777" w:rsidR="004F3621" w:rsidRPr="00C57503" w:rsidRDefault="004F3621" w:rsidP="004F3621">
            <w:pPr>
              <w:jc w:val="both"/>
              <w:rPr>
                <w:sz w:val="26"/>
                <w:szCs w:val="26"/>
              </w:rPr>
            </w:pPr>
            <w:r w:rsidRPr="00C57503">
              <w:rPr>
                <w:sz w:val="26"/>
                <w:szCs w:val="26"/>
              </w:rPr>
              <w:t>- Thực hành được thí nghiệm hô hấp ở thực vật.</w:t>
            </w:r>
          </w:p>
          <w:p w14:paraId="662203C3" w14:textId="77777777" w:rsidR="004F3621" w:rsidRPr="00C57503" w:rsidRDefault="004F3621" w:rsidP="004F3621">
            <w:pPr>
              <w:jc w:val="both"/>
              <w:rPr>
                <w:color w:val="auto"/>
                <w:sz w:val="26"/>
                <w:szCs w:val="26"/>
              </w:rPr>
            </w:pPr>
            <w:r w:rsidRPr="00C57503">
              <w:rPr>
                <w:sz w:val="26"/>
                <w:szCs w:val="26"/>
              </w:rPr>
              <w:t>- Phân tích được mối quan hệ giữa quang hợp và hô hấp.</w:t>
            </w:r>
          </w:p>
        </w:tc>
      </w:tr>
      <w:tr w:rsidR="004F3621" w:rsidRPr="00C57503" w14:paraId="5837F7C4" w14:textId="77777777" w:rsidTr="004F3621">
        <w:tc>
          <w:tcPr>
            <w:tcW w:w="291" w:type="pct"/>
          </w:tcPr>
          <w:p w14:paraId="46DDB225" w14:textId="77777777" w:rsidR="004F3621" w:rsidRPr="00C57503" w:rsidRDefault="004F3621" w:rsidP="004F3621">
            <w:pPr>
              <w:jc w:val="center"/>
              <w:rPr>
                <w:color w:val="auto"/>
                <w:sz w:val="26"/>
                <w:szCs w:val="26"/>
              </w:rPr>
            </w:pPr>
            <w:r w:rsidRPr="00C57503">
              <w:rPr>
                <w:color w:val="auto"/>
                <w:sz w:val="26"/>
                <w:szCs w:val="26"/>
              </w:rPr>
              <w:t>8</w:t>
            </w:r>
          </w:p>
        </w:tc>
        <w:tc>
          <w:tcPr>
            <w:tcW w:w="1068" w:type="pct"/>
            <w:vAlign w:val="center"/>
          </w:tcPr>
          <w:p w14:paraId="4208035E" w14:textId="77777777" w:rsidR="004F3621" w:rsidRPr="00C57503" w:rsidRDefault="004F3621" w:rsidP="004F3621">
            <w:pPr>
              <w:jc w:val="both"/>
              <w:rPr>
                <w:color w:val="auto"/>
                <w:sz w:val="26"/>
                <w:szCs w:val="26"/>
              </w:rPr>
            </w:pPr>
            <w:r w:rsidRPr="00C57503">
              <w:rPr>
                <w:noProof/>
                <w:sz w:val="26"/>
                <w:szCs w:val="26"/>
              </w:rPr>
              <w:t>Kiểm tra, đánh giá giữa học kỳ I</w:t>
            </w:r>
          </w:p>
        </w:tc>
        <w:tc>
          <w:tcPr>
            <w:tcW w:w="340" w:type="pct"/>
            <w:vAlign w:val="center"/>
          </w:tcPr>
          <w:p w14:paraId="48760364" w14:textId="77777777" w:rsidR="004F3621" w:rsidRPr="00C57503" w:rsidRDefault="004F3621" w:rsidP="004F3621">
            <w:pPr>
              <w:jc w:val="both"/>
              <w:rPr>
                <w:color w:val="auto"/>
                <w:sz w:val="26"/>
                <w:szCs w:val="26"/>
                <w:lang w:val="en-GB"/>
              </w:rPr>
            </w:pPr>
            <w:r w:rsidRPr="00C57503">
              <w:rPr>
                <w:bCs/>
                <w:color w:val="auto"/>
                <w:sz w:val="26"/>
                <w:szCs w:val="26"/>
              </w:rPr>
              <w:t>1</w:t>
            </w:r>
          </w:p>
        </w:tc>
        <w:tc>
          <w:tcPr>
            <w:tcW w:w="3301" w:type="pct"/>
          </w:tcPr>
          <w:p w14:paraId="726CEFC9"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Kiến thức sinh học 11 từ đầu kỳ I đến thời điểm kiểm tra</w:t>
            </w:r>
          </w:p>
        </w:tc>
      </w:tr>
      <w:tr w:rsidR="004F3621" w:rsidRPr="00C57503" w14:paraId="40D9CBF5" w14:textId="77777777" w:rsidTr="004F3621">
        <w:tc>
          <w:tcPr>
            <w:tcW w:w="291" w:type="pct"/>
          </w:tcPr>
          <w:p w14:paraId="7628FCE1" w14:textId="77777777" w:rsidR="004F3621" w:rsidRPr="00C57503" w:rsidRDefault="004F3621" w:rsidP="004F3621">
            <w:pPr>
              <w:jc w:val="center"/>
              <w:rPr>
                <w:color w:val="auto"/>
                <w:sz w:val="26"/>
                <w:szCs w:val="26"/>
              </w:rPr>
            </w:pPr>
            <w:r w:rsidRPr="00C57503">
              <w:rPr>
                <w:color w:val="auto"/>
                <w:sz w:val="26"/>
                <w:szCs w:val="26"/>
              </w:rPr>
              <w:t>9</w:t>
            </w:r>
          </w:p>
        </w:tc>
        <w:tc>
          <w:tcPr>
            <w:tcW w:w="1068" w:type="pct"/>
            <w:vAlign w:val="center"/>
          </w:tcPr>
          <w:p w14:paraId="1D7A4C69" w14:textId="77777777" w:rsidR="004F3621" w:rsidRPr="00C57503" w:rsidRDefault="004F3621" w:rsidP="004F3621">
            <w:pPr>
              <w:jc w:val="both"/>
              <w:rPr>
                <w:bCs/>
                <w:iCs/>
                <w:color w:val="auto"/>
                <w:sz w:val="26"/>
                <w:szCs w:val="26"/>
              </w:rPr>
            </w:pPr>
            <w:r w:rsidRPr="00C57503">
              <w:rPr>
                <w:noProof/>
                <w:sz w:val="26"/>
                <w:szCs w:val="26"/>
              </w:rPr>
              <w:t>Bài 8. Dinh dưỡng và tiêu hoá ở động vật</w:t>
            </w:r>
          </w:p>
        </w:tc>
        <w:tc>
          <w:tcPr>
            <w:tcW w:w="340" w:type="pct"/>
            <w:vAlign w:val="center"/>
          </w:tcPr>
          <w:p w14:paraId="77D2179B" w14:textId="77777777" w:rsidR="004F3621" w:rsidRPr="00C57503" w:rsidRDefault="004F3621" w:rsidP="004F3621">
            <w:pPr>
              <w:jc w:val="both"/>
              <w:rPr>
                <w:color w:val="auto"/>
                <w:sz w:val="26"/>
                <w:szCs w:val="26"/>
              </w:rPr>
            </w:pPr>
            <w:r w:rsidRPr="00C57503">
              <w:rPr>
                <w:bCs/>
                <w:color w:val="auto"/>
                <w:sz w:val="26"/>
                <w:szCs w:val="26"/>
              </w:rPr>
              <w:t>2</w:t>
            </w:r>
          </w:p>
        </w:tc>
        <w:tc>
          <w:tcPr>
            <w:tcW w:w="3301" w:type="pct"/>
          </w:tcPr>
          <w:p w14:paraId="51E08FBE" w14:textId="77777777" w:rsidR="004F3621" w:rsidRPr="00C57503" w:rsidRDefault="004F3621" w:rsidP="004F3621">
            <w:pPr>
              <w:jc w:val="both"/>
              <w:rPr>
                <w:sz w:val="26"/>
                <w:szCs w:val="26"/>
              </w:rPr>
            </w:pPr>
            <w:r w:rsidRPr="00C57503">
              <w:rPr>
                <w:sz w:val="26"/>
                <w:szCs w:val="26"/>
              </w:rPr>
              <w:t>- Trình bày được quá trình dinh dưỡng bao gồm: lấy thức ăn; tiêu hoá thức ăn; hấp thu chất dinh dưỡng và đồng hoá các chất.</w:t>
            </w:r>
          </w:p>
          <w:p w14:paraId="2EF73E5F" w14:textId="77777777" w:rsidR="004F3621" w:rsidRPr="00C57503" w:rsidRDefault="004F3621" w:rsidP="004F3621">
            <w:pPr>
              <w:jc w:val="both"/>
              <w:rPr>
                <w:sz w:val="26"/>
                <w:szCs w:val="26"/>
              </w:rPr>
            </w:pPr>
            <w:r w:rsidRPr="00C57503">
              <w:rPr>
                <w:sz w:val="26"/>
                <w:szCs w:val="26"/>
              </w:rPr>
              <w:t>- Dựa vào sơ đồ (hoặc hình ảnh), trình bày được hình thức tiêu hoá ở động vật chưa có cơ quan tiêu hoá; động vật có túi tiêu hoá; động vật có ống tiêu hoá.</w:t>
            </w:r>
          </w:p>
          <w:p w14:paraId="5E208DE3"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hiểu biết về dinh dưỡng trong xây dựng chế độ ăn uống và các biện pháp dinh dưỡng phù hợp ở mỗi lứa tuổi và trạng thái cơ thể.</w:t>
            </w:r>
          </w:p>
          <w:p w14:paraId="21F03354"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hiểu biết về hệ tiêu hoá để phòng các bệnh về tiêu hoá.</w:t>
            </w:r>
          </w:p>
          <w:p w14:paraId="16EDECA5"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vai trò của việc sử dụng thực phẩm sạch trong đời sống con người.</w:t>
            </w:r>
          </w:p>
          <w:p w14:paraId="409C2239" w14:textId="77777777" w:rsidR="004F3621" w:rsidRPr="00C57503" w:rsidRDefault="004F3621" w:rsidP="004F3621">
            <w:pPr>
              <w:jc w:val="both"/>
              <w:rPr>
                <w:color w:val="auto"/>
                <w:sz w:val="26"/>
                <w:szCs w:val="26"/>
                <w:lang w:val="vi-VN"/>
              </w:rPr>
            </w:pPr>
            <w:r w:rsidRPr="00C57503">
              <w:rPr>
                <w:sz w:val="26"/>
                <w:szCs w:val="26"/>
              </w:rPr>
              <w:t>- Thực hiện tìm hiểu được các bệnh về tiêu hoá ở người và các bệnh học đường liên quan đến dinh dưỡng như béo phì, suy dinh dưỡng.</w:t>
            </w:r>
          </w:p>
        </w:tc>
      </w:tr>
      <w:tr w:rsidR="004F3621" w:rsidRPr="00C57503" w14:paraId="793F5CA8" w14:textId="77777777" w:rsidTr="004F3621">
        <w:tc>
          <w:tcPr>
            <w:tcW w:w="291" w:type="pct"/>
          </w:tcPr>
          <w:p w14:paraId="7E725B61" w14:textId="77777777" w:rsidR="004F3621" w:rsidRPr="00C57503" w:rsidRDefault="004F3621" w:rsidP="004F3621">
            <w:pPr>
              <w:jc w:val="center"/>
              <w:rPr>
                <w:color w:val="auto"/>
                <w:sz w:val="26"/>
                <w:szCs w:val="26"/>
              </w:rPr>
            </w:pPr>
            <w:r w:rsidRPr="00C57503">
              <w:rPr>
                <w:color w:val="auto"/>
                <w:sz w:val="26"/>
                <w:szCs w:val="26"/>
              </w:rPr>
              <w:t>10</w:t>
            </w:r>
          </w:p>
        </w:tc>
        <w:tc>
          <w:tcPr>
            <w:tcW w:w="1068" w:type="pct"/>
            <w:vAlign w:val="center"/>
          </w:tcPr>
          <w:p w14:paraId="04288F3A" w14:textId="77777777" w:rsidR="004F3621" w:rsidRPr="00C57503" w:rsidRDefault="004F3621" w:rsidP="004F3621">
            <w:pPr>
              <w:jc w:val="both"/>
              <w:rPr>
                <w:color w:val="auto"/>
                <w:sz w:val="26"/>
                <w:szCs w:val="26"/>
              </w:rPr>
            </w:pPr>
            <w:r w:rsidRPr="00C57503">
              <w:rPr>
                <w:sz w:val="26"/>
                <w:szCs w:val="26"/>
              </w:rPr>
              <w:t>Bài 9. Hô hấp ở động vật</w:t>
            </w:r>
          </w:p>
        </w:tc>
        <w:tc>
          <w:tcPr>
            <w:tcW w:w="340" w:type="pct"/>
            <w:vAlign w:val="center"/>
          </w:tcPr>
          <w:p w14:paraId="230B68A2" w14:textId="77777777" w:rsidR="004F3621" w:rsidRPr="00C57503" w:rsidRDefault="004F3621" w:rsidP="004F3621">
            <w:pPr>
              <w:jc w:val="both"/>
              <w:rPr>
                <w:color w:val="auto"/>
                <w:sz w:val="26"/>
                <w:szCs w:val="26"/>
              </w:rPr>
            </w:pPr>
            <w:r w:rsidRPr="00C57503">
              <w:rPr>
                <w:color w:val="auto"/>
                <w:sz w:val="26"/>
                <w:szCs w:val="26"/>
              </w:rPr>
              <w:t>3</w:t>
            </w:r>
          </w:p>
        </w:tc>
        <w:tc>
          <w:tcPr>
            <w:tcW w:w="3301" w:type="pct"/>
          </w:tcPr>
          <w:p w14:paraId="07B9CA0C"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vai trò của hô hấp ở động vật: trao đổi khí với môi trường và hô hấp tế bào.</w:t>
            </w:r>
          </w:p>
          <w:p w14:paraId="7D88F4DD"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hình ảnh, sơ đồ, trình bày được các hình thức trao đổi khí: qua bề mặt cơ thể; ống khí; mang; phổi.</w:t>
            </w:r>
          </w:p>
          <w:p w14:paraId="0A26BF92"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một số hiện tượng trong thực tiễn, ví dụ: nuôi tôm, cá thường cần có máy sục khí oxygen, nuôi ếch chú ý giữ môi trường ẩm ướt,...</w:t>
            </w:r>
          </w:p>
          <w:p w14:paraId="0B8FEC21"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hiểu biết về hô hấp trao đổi khí để phòng các bệnh về đường hô hấp.</w:t>
            </w:r>
          </w:p>
          <w:p w14:paraId="2B626849"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tác hại của hút thuốc lá đối với sức khoẻ.</w:t>
            </w:r>
          </w:p>
          <w:p w14:paraId="79477821"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vai trò của thể dục, thể thao; thực hiện được việc tập thể dục thể thao đều đặn.</w:t>
            </w:r>
          </w:p>
          <w:p w14:paraId="45D8925C"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tác hại của ô nhiễm không khí đến hô hấp.</w:t>
            </w:r>
          </w:p>
          <w:p w14:paraId="20739D61" w14:textId="77777777" w:rsidR="004F3621" w:rsidRPr="00C57503" w:rsidRDefault="004F3621" w:rsidP="004F3621">
            <w:pPr>
              <w:widowControl w:val="0"/>
              <w:autoSpaceDE w:val="0"/>
              <w:autoSpaceDN w:val="0"/>
              <w:adjustRightInd w:val="0"/>
              <w:rPr>
                <w:sz w:val="26"/>
                <w:szCs w:val="26"/>
              </w:rPr>
            </w:pPr>
            <w:r w:rsidRPr="00C57503">
              <w:rPr>
                <w:sz w:val="26"/>
                <w:szCs w:val="26"/>
              </w:rPr>
              <w:t>- Tìm hiểu được các bệnh về đường hô hấp.</w:t>
            </w:r>
          </w:p>
          <w:p w14:paraId="0E69506F" w14:textId="77777777" w:rsidR="004F3621" w:rsidRPr="00C57503" w:rsidRDefault="004F3621" w:rsidP="004F3621">
            <w:pPr>
              <w:widowControl w:val="0"/>
              <w:autoSpaceDE w:val="0"/>
              <w:autoSpaceDN w:val="0"/>
              <w:adjustRightInd w:val="0"/>
              <w:rPr>
                <w:color w:val="auto"/>
                <w:sz w:val="26"/>
                <w:szCs w:val="26"/>
              </w:rPr>
            </w:pPr>
            <w:r w:rsidRPr="00C57503">
              <w:rPr>
                <w:sz w:val="26"/>
                <w:szCs w:val="26"/>
              </w:rPr>
              <w:t>- Trình bày được quan điểm của bản thân về việc xử phạt người hút thuốc lá ở nơi công cộng và cấm trẻ em dưới 16 tuổi hút thuốc lá.</w:t>
            </w:r>
          </w:p>
        </w:tc>
      </w:tr>
      <w:tr w:rsidR="004F3621" w:rsidRPr="00C57503" w14:paraId="381DBDE7" w14:textId="77777777" w:rsidTr="004F3621">
        <w:tc>
          <w:tcPr>
            <w:tcW w:w="291" w:type="pct"/>
          </w:tcPr>
          <w:p w14:paraId="0ED28AED" w14:textId="77777777" w:rsidR="004F3621" w:rsidRPr="00C57503" w:rsidRDefault="004F3621" w:rsidP="004F3621">
            <w:pPr>
              <w:jc w:val="center"/>
              <w:rPr>
                <w:color w:val="auto"/>
                <w:sz w:val="26"/>
                <w:szCs w:val="26"/>
              </w:rPr>
            </w:pPr>
            <w:r w:rsidRPr="00C57503">
              <w:rPr>
                <w:color w:val="auto"/>
                <w:sz w:val="26"/>
                <w:szCs w:val="26"/>
              </w:rPr>
              <w:t>11</w:t>
            </w:r>
          </w:p>
        </w:tc>
        <w:tc>
          <w:tcPr>
            <w:tcW w:w="1068" w:type="pct"/>
            <w:vAlign w:val="center"/>
          </w:tcPr>
          <w:p w14:paraId="3E285D2C" w14:textId="77777777" w:rsidR="004F3621" w:rsidRPr="00C57503" w:rsidRDefault="004F3621" w:rsidP="004F3621">
            <w:pPr>
              <w:jc w:val="both"/>
              <w:rPr>
                <w:color w:val="auto"/>
                <w:sz w:val="26"/>
                <w:szCs w:val="26"/>
              </w:rPr>
            </w:pPr>
            <w:r w:rsidRPr="00C57503">
              <w:rPr>
                <w:sz w:val="26"/>
                <w:szCs w:val="26"/>
              </w:rPr>
              <w:t>Bài 10. Tuần hoàn ở động vật</w:t>
            </w:r>
          </w:p>
        </w:tc>
        <w:tc>
          <w:tcPr>
            <w:tcW w:w="340" w:type="pct"/>
            <w:vAlign w:val="center"/>
          </w:tcPr>
          <w:p w14:paraId="2D8B27DE" w14:textId="77777777" w:rsidR="004F3621" w:rsidRPr="00C57503" w:rsidRDefault="004F3621" w:rsidP="004F3621">
            <w:pPr>
              <w:jc w:val="both"/>
              <w:rPr>
                <w:color w:val="auto"/>
                <w:sz w:val="26"/>
                <w:szCs w:val="26"/>
                <w:lang w:val="en-GB"/>
              </w:rPr>
            </w:pPr>
            <w:r w:rsidRPr="00C57503">
              <w:rPr>
                <w:color w:val="auto"/>
                <w:sz w:val="26"/>
                <w:szCs w:val="26"/>
                <w:lang w:val="en-GB"/>
              </w:rPr>
              <w:t>4</w:t>
            </w:r>
          </w:p>
        </w:tc>
        <w:tc>
          <w:tcPr>
            <w:tcW w:w="3301" w:type="pct"/>
          </w:tcPr>
          <w:p w14:paraId="4E85430B" w14:textId="77777777" w:rsidR="004F3621" w:rsidRPr="00C57503" w:rsidRDefault="004F3621" w:rsidP="004F3621">
            <w:pPr>
              <w:jc w:val="both"/>
              <w:rPr>
                <w:sz w:val="26"/>
                <w:szCs w:val="26"/>
              </w:rPr>
            </w:pPr>
            <w:r w:rsidRPr="00C57503">
              <w:rPr>
                <w:sz w:val="26"/>
                <w:szCs w:val="26"/>
              </w:rPr>
              <w:t>- Trình bày được khái quát hệ vận chuyển trong cơ thể động vật. Nêu được một số dạng hệ vận chuyển ở các nhóm động vật khác nhau.</w:t>
            </w:r>
          </w:p>
          <w:p w14:paraId="6969DD34" w14:textId="77777777" w:rsidR="004F3621" w:rsidRPr="00C57503" w:rsidRDefault="004F3621" w:rsidP="004F3621">
            <w:pPr>
              <w:jc w:val="both"/>
              <w:rPr>
                <w:sz w:val="26"/>
                <w:szCs w:val="26"/>
              </w:rPr>
            </w:pPr>
            <w:r w:rsidRPr="00C57503">
              <w:rPr>
                <w:sz w:val="26"/>
                <w:szCs w:val="26"/>
              </w:rPr>
              <w:t>- Dựa vào hình ảnh, sơ đồ, phân biệt được các dạng tuần hoàn ở động vật: tuần hoàn kín và tuần hoàn hở; tuần hoàn đơn và tuần hoàn kép.</w:t>
            </w:r>
          </w:p>
          <w:p w14:paraId="1D57F66C" w14:textId="77777777" w:rsidR="004F3621" w:rsidRPr="00C57503" w:rsidRDefault="004F3621" w:rsidP="004F3621">
            <w:pPr>
              <w:jc w:val="both"/>
              <w:rPr>
                <w:sz w:val="26"/>
                <w:szCs w:val="26"/>
              </w:rPr>
            </w:pPr>
            <w:r w:rsidRPr="00C57503">
              <w:rPr>
                <w:sz w:val="26"/>
                <w:szCs w:val="26"/>
              </w:rPr>
              <w:lastRenderedPageBreak/>
              <w:t>- Trình bày được cấu tạo và hoạt động của tim và sự phù hợp giữa cấu tạo và chức năng của tim. Giải thích được khả năng tự phát nhịp gây nên tính tự động của tim.</w:t>
            </w:r>
          </w:p>
          <w:p w14:paraId="5295619A"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hình ảnh, sơ đồ, mô tả được cấu tạo và hoạt động của hệ mạch.</w:t>
            </w:r>
          </w:p>
          <w:p w14:paraId="47CE3F04" w14:textId="77777777" w:rsidR="004F3621" w:rsidRPr="00C57503" w:rsidRDefault="004F3621" w:rsidP="004F3621">
            <w:pPr>
              <w:jc w:val="both"/>
              <w:rPr>
                <w:sz w:val="26"/>
                <w:szCs w:val="26"/>
              </w:rPr>
            </w:pPr>
            <w:r w:rsidRPr="00C57503">
              <w:rPr>
                <w:sz w:val="26"/>
                <w:szCs w:val="26"/>
              </w:rPr>
              <w:t>- Mô tả được quá trình vận chuyển máu trong hệ mạch (huyết áp, vận tốc máu và sự trao đổi chất giữa máu với các tế bào).</w:t>
            </w:r>
          </w:p>
          <w:p w14:paraId="4E544FC6" w14:textId="77777777" w:rsidR="004F3621" w:rsidRPr="00C57503" w:rsidRDefault="004F3621" w:rsidP="004F3621">
            <w:pPr>
              <w:jc w:val="both"/>
              <w:rPr>
                <w:sz w:val="26"/>
                <w:szCs w:val="26"/>
              </w:rPr>
            </w:pPr>
            <w:r w:rsidRPr="00C57503">
              <w:rPr>
                <w:sz w:val="26"/>
                <w:szCs w:val="26"/>
              </w:rPr>
              <w:t>- Nêu được hoạt động tim mạch được điều hoà bằng cơ chế thần kinh và thể dịch.</w:t>
            </w:r>
          </w:p>
          <w:p w14:paraId="1385382C"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tác hại của việc lạm dụng rượu, bia đối với sức khoẻ của con người, đặc biệt là hệ tim mạch.</w:t>
            </w:r>
          </w:p>
          <w:p w14:paraId="78C8B045"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vai trò của thể dục, thể thao đối với tuần hoàn.</w:t>
            </w:r>
          </w:p>
          <w:p w14:paraId="461F416D" w14:textId="77777777" w:rsidR="004F3621" w:rsidRPr="00C57503" w:rsidRDefault="004F3621" w:rsidP="004F3621">
            <w:pPr>
              <w:widowControl w:val="0"/>
              <w:autoSpaceDE w:val="0"/>
              <w:autoSpaceDN w:val="0"/>
              <w:adjustRightInd w:val="0"/>
              <w:rPr>
                <w:sz w:val="26"/>
                <w:szCs w:val="26"/>
              </w:rPr>
            </w:pPr>
            <w:r w:rsidRPr="00C57503">
              <w:rPr>
                <w:sz w:val="26"/>
                <w:szCs w:val="26"/>
              </w:rPr>
              <w:t>- Kể được các bệnh thường gặp về hệ tuần hoàn. Trình bày được một số biện pháp phòng chống các bệnh tim mạch.</w:t>
            </w:r>
          </w:p>
        </w:tc>
      </w:tr>
      <w:tr w:rsidR="004F3621" w:rsidRPr="00C57503" w14:paraId="5ADDE167" w14:textId="77777777" w:rsidTr="004F3621">
        <w:tc>
          <w:tcPr>
            <w:tcW w:w="291" w:type="pct"/>
          </w:tcPr>
          <w:p w14:paraId="680B0F72" w14:textId="77777777" w:rsidR="004F3621" w:rsidRPr="00C57503" w:rsidRDefault="004F3621" w:rsidP="004F3621">
            <w:pPr>
              <w:jc w:val="center"/>
              <w:rPr>
                <w:color w:val="auto"/>
                <w:sz w:val="26"/>
                <w:szCs w:val="26"/>
              </w:rPr>
            </w:pPr>
            <w:r w:rsidRPr="00C57503">
              <w:rPr>
                <w:color w:val="auto"/>
                <w:sz w:val="26"/>
                <w:szCs w:val="26"/>
              </w:rPr>
              <w:lastRenderedPageBreak/>
              <w:t>12</w:t>
            </w:r>
          </w:p>
        </w:tc>
        <w:tc>
          <w:tcPr>
            <w:tcW w:w="1068" w:type="pct"/>
            <w:vAlign w:val="center"/>
          </w:tcPr>
          <w:p w14:paraId="0B5C8207" w14:textId="77777777" w:rsidR="004F3621" w:rsidRPr="00C57503" w:rsidRDefault="004F3621" w:rsidP="004F3621">
            <w:pPr>
              <w:jc w:val="both"/>
              <w:rPr>
                <w:color w:val="auto"/>
                <w:sz w:val="26"/>
                <w:szCs w:val="26"/>
              </w:rPr>
            </w:pPr>
            <w:r w:rsidRPr="00C57503">
              <w:rPr>
                <w:sz w:val="26"/>
                <w:szCs w:val="26"/>
              </w:rPr>
              <w:t>Bài 11. Thực hành: Một số thí nghiệm về hệ tuần hoàn</w:t>
            </w:r>
          </w:p>
        </w:tc>
        <w:tc>
          <w:tcPr>
            <w:tcW w:w="340" w:type="pct"/>
            <w:vAlign w:val="center"/>
          </w:tcPr>
          <w:p w14:paraId="76F4F273" w14:textId="77777777" w:rsidR="004F3621" w:rsidRPr="00C57503" w:rsidRDefault="004F3621" w:rsidP="004F3621">
            <w:pPr>
              <w:jc w:val="both"/>
              <w:rPr>
                <w:color w:val="auto"/>
                <w:sz w:val="26"/>
                <w:szCs w:val="26"/>
              </w:rPr>
            </w:pPr>
            <w:r w:rsidRPr="00C57503">
              <w:rPr>
                <w:bCs/>
                <w:color w:val="auto"/>
                <w:sz w:val="26"/>
                <w:szCs w:val="26"/>
              </w:rPr>
              <w:t>1</w:t>
            </w:r>
          </w:p>
        </w:tc>
        <w:tc>
          <w:tcPr>
            <w:tcW w:w="3301" w:type="pct"/>
          </w:tcPr>
          <w:p w14:paraId="2E06108D" w14:textId="77777777" w:rsidR="004F3621" w:rsidRPr="00C57503" w:rsidRDefault="004F3621" w:rsidP="004F3621">
            <w:pPr>
              <w:widowControl w:val="0"/>
              <w:autoSpaceDE w:val="0"/>
              <w:autoSpaceDN w:val="0"/>
              <w:adjustRightInd w:val="0"/>
              <w:rPr>
                <w:sz w:val="26"/>
                <w:szCs w:val="26"/>
              </w:rPr>
            </w:pPr>
            <w:r w:rsidRPr="00C57503">
              <w:rPr>
                <w:sz w:val="26"/>
                <w:szCs w:val="26"/>
              </w:rPr>
              <w:t>- Thực hành: Đo được huyết áp ở người và nhận biết được trạng thái sức khoẻ từ kết quả đo. Đo nhịp tim người ở các trạng thái hoạt động khác nhau và giải thích kết quả.</w:t>
            </w:r>
          </w:p>
          <w:p w14:paraId="39B5C4EB" w14:textId="77777777" w:rsidR="004F3621" w:rsidRPr="00C57503" w:rsidRDefault="004F3621" w:rsidP="004F3621">
            <w:pPr>
              <w:widowControl w:val="0"/>
              <w:autoSpaceDE w:val="0"/>
              <w:autoSpaceDN w:val="0"/>
              <w:adjustRightInd w:val="0"/>
              <w:rPr>
                <w:sz w:val="26"/>
                <w:szCs w:val="26"/>
              </w:rPr>
            </w:pPr>
            <w:r w:rsidRPr="00C57503">
              <w:rPr>
                <w:sz w:val="26"/>
                <w:szCs w:val="26"/>
              </w:rPr>
              <w:t>- Thực hành: mổ được tim ếch và tìm hiểu tính tự động của tim; tìm hiểu được vai trò của dây thần kinh giao cảm và đối giao cảm; tìm hiểu được tác động của adrenalin đến hoạt động của tim.</w:t>
            </w:r>
          </w:p>
          <w:p w14:paraId="0D504118" w14:textId="77777777" w:rsidR="004F3621" w:rsidRPr="00C57503" w:rsidRDefault="004F3621" w:rsidP="004F3621">
            <w:pPr>
              <w:widowControl w:val="0"/>
              <w:autoSpaceDE w:val="0"/>
              <w:autoSpaceDN w:val="0"/>
              <w:adjustRightInd w:val="0"/>
              <w:rPr>
                <w:color w:val="auto"/>
                <w:sz w:val="26"/>
                <w:szCs w:val="26"/>
                <w:lang w:val="vi-VN"/>
              </w:rPr>
            </w:pPr>
            <w:r w:rsidRPr="00C57503">
              <w:rPr>
                <w:sz w:val="26"/>
                <w:szCs w:val="26"/>
              </w:rPr>
              <w:t>- Đánh giá được ý nghĩa việc xử phạt người tham gia giao thông khi sử dụng rượu, bia.</w:t>
            </w:r>
          </w:p>
        </w:tc>
      </w:tr>
      <w:tr w:rsidR="004F3621" w:rsidRPr="00C57503" w14:paraId="55F012A7" w14:textId="77777777" w:rsidTr="004F3621">
        <w:tc>
          <w:tcPr>
            <w:tcW w:w="291" w:type="pct"/>
          </w:tcPr>
          <w:p w14:paraId="0D1D024A" w14:textId="77777777" w:rsidR="004F3621" w:rsidRPr="00C57503" w:rsidRDefault="004F3621" w:rsidP="004F3621">
            <w:pPr>
              <w:jc w:val="center"/>
              <w:rPr>
                <w:color w:val="auto"/>
                <w:sz w:val="26"/>
                <w:szCs w:val="26"/>
              </w:rPr>
            </w:pPr>
            <w:r w:rsidRPr="00C57503">
              <w:rPr>
                <w:color w:val="auto"/>
                <w:sz w:val="26"/>
                <w:szCs w:val="26"/>
              </w:rPr>
              <w:t>13</w:t>
            </w:r>
          </w:p>
        </w:tc>
        <w:tc>
          <w:tcPr>
            <w:tcW w:w="1068" w:type="pct"/>
            <w:vAlign w:val="center"/>
          </w:tcPr>
          <w:p w14:paraId="2CED8A81" w14:textId="77777777" w:rsidR="004F3621" w:rsidRPr="00C57503" w:rsidRDefault="004F3621" w:rsidP="004F3621">
            <w:pPr>
              <w:jc w:val="both"/>
              <w:rPr>
                <w:color w:val="auto"/>
                <w:sz w:val="26"/>
                <w:szCs w:val="26"/>
              </w:rPr>
            </w:pPr>
            <w:r w:rsidRPr="00C57503">
              <w:rPr>
                <w:sz w:val="26"/>
                <w:szCs w:val="26"/>
              </w:rPr>
              <w:t>Bài 12. Miễn dịch ở động vật</w:t>
            </w:r>
          </w:p>
        </w:tc>
        <w:tc>
          <w:tcPr>
            <w:tcW w:w="340" w:type="pct"/>
            <w:vAlign w:val="center"/>
          </w:tcPr>
          <w:p w14:paraId="2FE7447E" w14:textId="77777777" w:rsidR="004F3621" w:rsidRPr="00C57503" w:rsidRDefault="004F3621" w:rsidP="004F3621">
            <w:pPr>
              <w:jc w:val="both"/>
              <w:rPr>
                <w:color w:val="auto"/>
                <w:sz w:val="26"/>
                <w:szCs w:val="26"/>
              </w:rPr>
            </w:pPr>
            <w:r w:rsidRPr="00C57503">
              <w:rPr>
                <w:color w:val="auto"/>
                <w:sz w:val="26"/>
                <w:szCs w:val="26"/>
              </w:rPr>
              <w:t>3</w:t>
            </w:r>
          </w:p>
        </w:tc>
        <w:tc>
          <w:tcPr>
            <w:tcW w:w="3301" w:type="pct"/>
          </w:tcPr>
          <w:p w14:paraId="563B5024"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các nguyên nhân bên trong và bên ngoài gây nên các bệnh ở động vật và người.</w:t>
            </w:r>
          </w:p>
          <w:p w14:paraId="3C7E6206"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vì sao nguy cơ mắc bệnh ở người rất lớn, nhưng xác suất bị bệnh rất nhỏ.</w:t>
            </w:r>
          </w:p>
          <w:p w14:paraId="57835E10"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miễn dịch.</w:t>
            </w:r>
          </w:p>
          <w:p w14:paraId="65BC7C81" w14:textId="77777777" w:rsidR="004F3621" w:rsidRPr="00C57503" w:rsidRDefault="004F3621" w:rsidP="004F3621">
            <w:pPr>
              <w:widowControl w:val="0"/>
              <w:autoSpaceDE w:val="0"/>
              <w:autoSpaceDN w:val="0"/>
              <w:adjustRightInd w:val="0"/>
              <w:rPr>
                <w:sz w:val="26"/>
                <w:szCs w:val="26"/>
              </w:rPr>
            </w:pPr>
            <w:r w:rsidRPr="00C57503">
              <w:rPr>
                <w:sz w:val="26"/>
                <w:szCs w:val="26"/>
              </w:rPr>
              <w:t>- Mô tả được khái quát về hệ miễn dịch ở người: các tuyến và vai trò của mỗi tuyến.</w:t>
            </w:r>
          </w:p>
          <w:p w14:paraId="0B0141E6"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được miễn dịch không đặc hiệu và đặc hiệu.</w:t>
            </w:r>
          </w:p>
          <w:p w14:paraId="4A49D0A6"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cơ chế mắc bệnh và cơ chế chống bệnh ở động vật.</w:t>
            </w:r>
          </w:p>
          <w:p w14:paraId="0CD63DB6"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vai trò của việc chủ động tiêm phòng vaccine.</w:t>
            </w:r>
          </w:p>
          <w:p w14:paraId="120A1496"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cơ sở của hiện tượng dị ứng với chất kích thích, thức ăn; cơ chế thử phản ứng khi tiêm kháng sinh.</w:t>
            </w:r>
          </w:p>
          <w:p w14:paraId="27C46B14"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quá trình phá vỡ hệ miễn dịch của các tác nhân gây bệnh trong cơ thể người bệnh: HIV, ung thư, tự miễn.</w:t>
            </w:r>
          </w:p>
          <w:p w14:paraId="354C94AA" w14:textId="77777777" w:rsidR="004F3621" w:rsidRPr="00C57503" w:rsidRDefault="004F3621" w:rsidP="004F3621">
            <w:pPr>
              <w:widowControl w:val="0"/>
              <w:autoSpaceDE w:val="0"/>
              <w:autoSpaceDN w:val="0"/>
              <w:adjustRightInd w:val="0"/>
              <w:rPr>
                <w:sz w:val="26"/>
                <w:szCs w:val="26"/>
              </w:rPr>
            </w:pPr>
            <w:r w:rsidRPr="00C57503">
              <w:rPr>
                <w:sz w:val="26"/>
                <w:szCs w:val="26"/>
              </w:rPr>
              <w:t>- Điều tra việc thực hiện tiêm phòng bệnh, dịch trong trường học hoặc tại địa phương.</w:t>
            </w:r>
          </w:p>
        </w:tc>
      </w:tr>
      <w:tr w:rsidR="004F3621" w:rsidRPr="00C57503" w14:paraId="4FA4B357" w14:textId="77777777" w:rsidTr="004F3621">
        <w:tc>
          <w:tcPr>
            <w:tcW w:w="291" w:type="pct"/>
          </w:tcPr>
          <w:p w14:paraId="760862C9" w14:textId="77777777" w:rsidR="004F3621" w:rsidRPr="00C57503" w:rsidRDefault="004F3621" w:rsidP="004F3621">
            <w:pPr>
              <w:jc w:val="center"/>
              <w:rPr>
                <w:color w:val="auto"/>
                <w:sz w:val="26"/>
                <w:szCs w:val="26"/>
              </w:rPr>
            </w:pPr>
            <w:r w:rsidRPr="00C57503">
              <w:rPr>
                <w:color w:val="auto"/>
                <w:sz w:val="26"/>
                <w:szCs w:val="26"/>
              </w:rPr>
              <w:t>14</w:t>
            </w:r>
          </w:p>
        </w:tc>
        <w:tc>
          <w:tcPr>
            <w:tcW w:w="1068" w:type="pct"/>
            <w:vAlign w:val="center"/>
          </w:tcPr>
          <w:p w14:paraId="3AC2BC38" w14:textId="77777777" w:rsidR="004F3621" w:rsidRPr="00C57503" w:rsidRDefault="004F3621" w:rsidP="004F3621">
            <w:pPr>
              <w:jc w:val="both"/>
              <w:rPr>
                <w:color w:val="auto"/>
                <w:sz w:val="26"/>
                <w:szCs w:val="26"/>
              </w:rPr>
            </w:pPr>
            <w:r w:rsidRPr="00C57503">
              <w:rPr>
                <w:sz w:val="26"/>
                <w:szCs w:val="26"/>
              </w:rPr>
              <w:t>Bài 13. Bài tiết và cân bằng nội môi</w:t>
            </w:r>
          </w:p>
        </w:tc>
        <w:tc>
          <w:tcPr>
            <w:tcW w:w="340" w:type="pct"/>
            <w:vAlign w:val="center"/>
          </w:tcPr>
          <w:p w14:paraId="5BBB8C48" w14:textId="77777777" w:rsidR="004F3621" w:rsidRPr="00C57503" w:rsidRDefault="004F3621" w:rsidP="004F3621">
            <w:pPr>
              <w:jc w:val="both"/>
              <w:rPr>
                <w:color w:val="auto"/>
                <w:sz w:val="26"/>
                <w:szCs w:val="26"/>
              </w:rPr>
            </w:pPr>
            <w:r w:rsidRPr="00C57503">
              <w:rPr>
                <w:bCs/>
                <w:color w:val="auto"/>
                <w:sz w:val="26"/>
                <w:szCs w:val="26"/>
              </w:rPr>
              <w:t>2</w:t>
            </w:r>
          </w:p>
        </w:tc>
        <w:tc>
          <w:tcPr>
            <w:tcW w:w="3301" w:type="pct"/>
          </w:tcPr>
          <w:p w14:paraId="45017B20" w14:textId="77777777" w:rsidR="004F3621" w:rsidRPr="00C57503" w:rsidRDefault="004F3621" w:rsidP="004F3621">
            <w:pPr>
              <w:jc w:val="both"/>
              <w:rPr>
                <w:sz w:val="26"/>
                <w:szCs w:val="26"/>
              </w:rPr>
            </w:pPr>
            <w:r w:rsidRPr="00C57503">
              <w:rPr>
                <w:sz w:val="26"/>
                <w:szCs w:val="26"/>
              </w:rPr>
              <w:t>- Phát biểu được khái niệm bài tiết. Trình bày được vai trò của bài tiết.</w:t>
            </w:r>
          </w:p>
          <w:p w14:paraId="64DD53B6" w14:textId="77777777" w:rsidR="004F3621" w:rsidRPr="00C57503" w:rsidRDefault="004F3621" w:rsidP="004F3621">
            <w:pPr>
              <w:jc w:val="both"/>
              <w:rPr>
                <w:sz w:val="26"/>
                <w:szCs w:val="26"/>
              </w:rPr>
            </w:pPr>
            <w:r w:rsidRPr="00C57503">
              <w:rPr>
                <w:sz w:val="26"/>
                <w:szCs w:val="26"/>
              </w:rPr>
              <w:t>- Trình bày được vai trò của thận trong bài tiết và cân bằng nội môi.</w:t>
            </w:r>
          </w:p>
          <w:p w14:paraId="19E16C33" w14:textId="77777777" w:rsidR="004F3621" w:rsidRPr="00C57503" w:rsidRDefault="004F3621" w:rsidP="004F3621">
            <w:pPr>
              <w:jc w:val="both"/>
              <w:rPr>
                <w:sz w:val="26"/>
                <w:szCs w:val="26"/>
              </w:rPr>
            </w:pPr>
            <w:r w:rsidRPr="00C57503">
              <w:rPr>
                <w:sz w:val="26"/>
                <w:szCs w:val="26"/>
              </w:rPr>
              <w:lastRenderedPageBreak/>
              <w:t>- Nêu được các khái niệm: nội môi, cân bằng động (Lấy ví dụ ở người về các chỉ số cân bằng pH, đường, nước).</w:t>
            </w:r>
          </w:p>
          <w:p w14:paraId="78009666" w14:textId="77777777" w:rsidR="004F3621" w:rsidRPr="00C57503" w:rsidRDefault="004F3621" w:rsidP="004F3621">
            <w:pPr>
              <w:widowControl w:val="0"/>
              <w:autoSpaceDE w:val="0"/>
              <w:autoSpaceDN w:val="0"/>
              <w:adjustRightInd w:val="0"/>
              <w:rPr>
                <w:sz w:val="26"/>
                <w:szCs w:val="26"/>
              </w:rPr>
            </w:pPr>
            <w:r w:rsidRPr="00C57503">
              <w:rPr>
                <w:sz w:val="26"/>
                <w:szCs w:val="26"/>
              </w:rPr>
              <w:t>- Kể tên được một số cơ quan tham gia điều hoà cân bằng nội môi và hằng số nội môi cơ thể.</w:t>
            </w:r>
          </w:p>
          <w:p w14:paraId="4996B7E5" w14:textId="77777777" w:rsidR="004F3621" w:rsidRPr="00C57503" w:rsidRDefault="004F3621" w:rsidP="004F3621">
            <w:pPr>
              <w:jc w:val="both"/>
              <w:rPr>
                <w:sz w:val="26"/>
                <w:szCs w:val="26"/>
              </w:rPr>
            </w:pPr>
            <w:r w:rsidRPr="00C57503">
              <w:rPr>
                <w:sz w:val="26"/>
                <w:szCs w:val="26"/>
              </w:rPr>
              <w:t>- Dựa vào sơ đồ, giải thích được cơ chế chung điều hoà nội môi.</w:t>
            </w:r>
          </w:p>
          <w:p w14:paraId="3619BB50"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biện pháp bảo vệ thận: điều chỉnh chế độ ăn và uống đủ nước; không sử dụng quá nhiều loại thuốc; không uống nhiều rượu, bia.</w:t>
            </w:r>
          </w:p>
          <w:p w14:paraId="1433ADDA"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kiến thức bài tiết để phòng và chống được một số bệnh liên quan đến thận và bài tiết (suy thận, sỏi thận,...).</w:t>
            </w:r>
          </w:p>
          <w:p w14:paraId="1DA14A1B"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tầm quan trọng của việc xét nghiệm định kì các chỉ số sinh hoá liên quan đến cân bằng nội môi. Giải thích được các kết quả xét nghiệm.</w:t>
            </w:r>
          </w:p>
        </w:tc>
      </w:tr>
      <w:tr w:rsidR="004F3621" w:rsidRPr="00C57503" w14:paraId="2E4D22B2" w14:textId="77777777" w:rsidTr="004F3621">
        <w:tc>
          <w:tcPr>
            <w:tcW w:w="291" w:type="pct"/>
          </w:tcPr>
          <w:p w14:paraId="7C810005" w14:textId="77777777" w:rsidR="004F3621" w:rsidRPr="00C57503" w:rsidRDefault="004F3621" w:rsidP="004F3621">
            <w:pPr>
              <w:jc w:val="center"/>
              <w:rPr>
                <w:color w:val="auto"/>
                <w:sz w:val="26"/>
                <w:szCs w:val="26"/>
              </w:rPr>
            </w:pPr>
            <w:r w:rsidRPr="00C57503">
              <w:rPr>
                <w:color w:val="auto"/>
                <w:sz w:val="26"/>
                <w:szCs w:val="26"/>
              </w:rPr>
              <w:lastRenderedPageBreak/>
              <w:t>15</w:t>
            </w:r>
          </w:p>
        </w:tc>
        <w:tc>
          <w:tcPr>
            <w:tcW w:w="1068" w:type="pct"/>
            <w:vAlign w:val="center"/>
          </w:tcPr>
          <w:p w14:paraId="7BEAC3D6" w14:textId="77777777" w:rsidR="004F3621" w:rsidRPr="00C57503" w:rsidRDefault="004F3621" w:rsidP="004F3621">
            <w:pPr>
              <w:jc w:val="both"/>
              <w:rPr>
                <w:bCs/>
                <w:iCs/>
                <w:color w:val="auto"/>
                <w:sz w:val="26"/>
                <w:szCs w:val="26"/>
              </w:rPr>
            </w:pPr>
            <w:r w:rsidRPr="00C57503">
              <w:rPr>
                <w:noProof/>
                <w:sz w:val="26"/>
                <w:szCs w:val="26"/>
              </w:rPr>
              <w:t>Bài 14. Khái quát về cảm ứng ở sinh vật</w:t>
            </w:r>
          </w:p>
        </w:tc>
        <w:tc>
          <w:tcPr>
            <w:tcW w:w="340" w:type="pct"/>
          </w:tcPr>
          <w:p w14:paraId="7867EB0A" w14:textId="77777777" w:rsidR="004F3621" w:rsidRPr="00C57503" w:rsidRDefault="004F3621" w:rsidP="004F3621">
            <w:pPr>
              <w:jc w:val="both"/>
              <w:rPr>
                <w:color w:val="auto"/>
                <w:sz w:val="26"/>
                <w:szCs w:val="26"/>
              </w:rPr>
            </w:pPr>
            <w:r w:rsidRPr="00C57503">
              <w:rPr>
                <w:bCs/>
                <w:color w:val="auto"/>
                <w:sz w:val="26"/>
                <w:szCs w:val="26"/>
                <w:lang w:val="en-GB"/>
              </w:rPr>
              <w:t>1</w:t>
            </w:r>
          </w:p>
        </w:tc>
        <w:tc>
          <w:tcPr>
            <w:tcW w:w="3301" w:type="pct"/>
          </w:tcPr>
          <w:p w14:paraId="45B0DA0A" w14:textId="77777777" w:rsidR="004F3621" w:rsidRPr="00C57503" w:rsidRDefault="004F3621" w:rsidP="004F3621">
            <w:pPr>
              <w:jc w:val="both"/>
              <w:rPr>
                <w:sz w:val="26"/>
                <w:szCs w:val="26"/>
              </w:rPr>
            </w:pPr>
            <w:r w:rsidRPr="00C57503">
              <w:rPr>
                <w:sz w:val="26"/>
                <w:szCs w:val="26"/>
              </w:rPr>
              <w:t>- Phát biểu được khái niệm cảm ứng ở sinh vật.</w:t>
            </w:r>
          </w:p>
          <w:p w14:paraId="2CA991C4" w14:textId="77777777" w:rsidR="004F3621" w:rsidRPr="00C57503" w:rsidRDefault="004F3621" w:rsidP="004F3621">
            <w:pPr>
              <w:jc w:val="both"/>
              <w:rPr>
                <w:sz w:val="26"/>
                <w:szCs w:val="26"/>
              </w:rPr>
            </w:pPr>
            <w:r w:rsidRPr="00C57503">
              <w:rPr>
                <w:sz w:val="26"/>
                <w:szCs w:val="26"/>
              </w:rPr>
              <w:t>- Trình bày được vai trò của cảm ứng đối với sinh vật.</w:t>
            </w:r>
          </w:p>
          <w:p w14:paraId="0049E7C5" w14:textId="77777777" w:rsidR="004F3621" w:rsidRPr="00C57503" w:rsidRDefault="004F3621" w:rsidP="004F3621">
            <w:pPr>
              <w:jc w:val="both"/>
              <w:rPr>
                <w:color w:val="auto"/>
                <w:sz w:val="26"/>
                <w:szCs w:val="26"/>
                <w:lang w:val="vi-VN"/>
              </w:rPr>
            </w:pPr>
            <w:r w:rsidRPr="00C57503">
              <w:rPr>
                <w:sz w:val="26"/>
                <w:szCs w:val="26"/>
              </w:rPr>
              <w:t>- Trình bày được cơ chế cảm ứng ở sinh vật (thu nhận kích thích, dẫn truyền kích thích, phân tích và tổng hợp, trả lời kích thích).</w:t>
            </w:r>
          </w:p>
        </w:tc>
      </w:tr>
      <w:tr w:rsidR="004F3621" w:rsidRPr="00C57503" w14:paraId="648557CF" w14:textId="77777777" w:rsidTr="004F3621">
        <w:tc>
          <w:tcPr>
            <w:tcW w:w="291" w:type="pct"/>
          </w:tcPr>
          <w:p w14:paraId="6038CDFF" w14:textId="77777777" w:rsidR="004F3621" w:rsidRPr="00C57503" w:rsidRDefault="004F3621" w:rsidP="004F3621">
            <w:pPr>
              <w:jc w:val="center"/>
              <w:rPr>
                <w:color w:val="auto"/>
                <w:sz w:val="26"/>
                <w:szCs w:val="26"/>
              </w:rPr>
            </w:pPr>
            <w:r w:rsidRPr="00C57503">
              <w:rPr>
                <w:color w:val="auto"/>
                <w:sz w:val="26"/>
                <w:szCs w:val="26"/>
              </w:rPr>
              <w:t>16</w:t>
            </w:r>
          </w:p>
        </w:tc>
        <w:tc>
          <w:tcPr>
            <w:tcW w:w="1068" w:type="pct"/>
            <w:vAlign w:val="center"/>
          </w:tcPr>
          <w:p w14:paraId="7E4394DD" w14:textId="77777777" w:rsidR="004F3621" w:rsidRPr="00C57503" w:rsidRDefault="004F3621" w:rsidP="004F3621">
            <w:pPr>
              <w:jc w:val="both"/>
              <w:rPr>
                <w:color w:val="auto"/>
                <w:sz w:val="26"/>
                <w:szCs w:val="26"/>
              </w:rPr>
            </w:pPr>
            <w:r w:rsidRPr="00C57503">
              <w:rPr>
                <w:noProof/>
                <w:sz w:val="26"/>
                <w:szCs w:val="26"/>
              </w:rPr>
              <w:t>Bài 15. Cảm ứng ở thực vật</w:t>
            </w:r>
          </w:p>
        </w:tc>
        <w:tc>
          <w:tcPr>
            <w:tcW w:w="340" w:type="pct"/>
          </w:tcPr>
          <w:p w14:paraId="01B2CB57" w14:textId="77777777" w:rsidR="004F3621" w:rsidRPr="00C57503" w:rsidRDefault="004F3621" w:rsidP="004F3621">
            <w:pPr>
              <w:jc w:val="both"/>
              <w:rPr>
                <w:color w:val="auto"/>
                <w:sz w:val="26"/>
                <w:szCs w:val="26"/>
              </w:rPr>
            </w:pPr>
            <w:r w:rsidRPr="00C57503">
              <w:rPr>
                <w:bCs/>
                <w:color w:val="auto"/>
                <w:sz w:val="26"/>
                <w:szCs w:val="26"/>
              </w:rPr>
              <w:t>2</w:t>
            </w:r>
          </w:p>
        </w:tc>
        <w:tc>
          <w:tcPr>
            <w:tcW w:w="3301" w:type="pct"/>
          </w:tcPr>
          <w:p w14:paraId="432F6F32"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cảm ứng ở thực vật. Phân tích được vai trò cảm ứng đối với thực vật.</w:t>
            </w:r>
          </w:p>
          <w:p w14:paraId="0DC9998D"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đặc điểm và cơ chế cảm ứng ở thực vật.</w:t>
            </w:r>
          </w:p>
          <w:p w14:paraId="0A146C2D"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một số hình thức biểu hiện của cảm ứng ở thực vật: vận động hướng động và vận động cảm ứng.</w:t>
            </w:r>
          </w:p>
          <w:p w14:paraId="4C86A56E"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hiểu biết về cảm ứng ở thực vật để giải thích một số hiện tượng trong thực tiễn.</w:t>
            </w:r>
          </w:p>
        </w:tc>
      </w:tr>
      <w:tr w:rsidR="004F3621" w:rsidRPr="00C57503" w14:paraId="2BC0608E" w14:textId="77777777" w:rsidTr="004F3621">
        <w:tc>
          <w:tcPr>
            <w:tcW w:w="291" w:type="pct"/>
          </w:tcPr>
          <w:p w14:paraId="6A867AC9" w14:textId="77777777" w:rsidR="004F3621" w:rsidRPr="00C57503" w:rsidRDefault="004F3621" w:rsidP="004F3621">
            <w:pPr>
              <w:jc w:val="center"/>
              <w:rPr>
                <w:color w:val="auto"/>
                <w:sz w:val="26"/>
                <w:szCs w:val="26"/>
              </w:rPr>
            </w:pPr>
            <w:r w:rsidRPr="00C57503">
              <w:rPr>
                <w:color w:val="auto"/>
                <w:sz w:val="26"/>
                <w:szCs w:val="26"/>
              </w:rPr>
              <w:t>17</w:t>
            </w:r>
          </w:p>
        </w:tc>
        <w:tc>
          <w:tcPr>
            <w:tcW w:w="1068" w:type="pct"/>
            <w:vAlign w:val="center"/>
          </w:tcPr>
          <w:p w14:paraId="44216203" w14:textId="77777777" w:rsidR="004F3621" w:rsidRPr="00C57503" w:rsidRDefault="004F3621" w:rsidP="004F3621">
            <w:pPr>
              <w:jc w:val="both"/>
              <w:rPr>
                <w:color w:val="auto"/>
                <w:sz w:val="26"/>
                <w:szCs w:val="26"/>
              </w:rPr>
            </w:pPr>
            <w:r w:rsidRPr="00C57503">
              <w:rPr>
                <w:iCs/>
                <w:color w:val="auto"/>
                <w:sz w:val="26"/>
                <w:szCs w:val="26"/>
              </w:rPr>
              <w:t>Kiểm tra, đánh giá, chữa bài kiểm tra học kỳ I</w:t>
            </w:r>
          </w:p>
        </w:tc>
        <w:tc>
          <w:tcPr>
            <w:tcW w:w="340" w:type="pct"/>
          </w:tcPr>
          <w:p w14:paraId="4FB9E3A2" w14:textId="77777777" w:rsidR="004F3621" w:rsidRPr="00C57503" w:rsidRDefault="004F3621" w:rsidP="004F3621">
            <w:pPr>
              <w:jc w:val="both"/>
              <w:rPr>
                <w:color w:val="auto"/>
                <w:sz w:val="26"/>
                <w:szCs w:val="26"/>
                <w:lang w:val="en-GB"/>
              </w:rPr>
            </w:pPr>
            <w:r w:rsidRPr="00C57503">
              <w:rPr>
                <w:bCs/>
                <w:color w:val="auto"/>
                <w:sz w:val="26"/>
                <w:szCs w:val="26"/>
              </w:rPr>
              <w:t>2</w:t>
            </w:r>
          </w:p>
        </w:tc>
        <w:tc>
          <w:tcPr>
            <w:tcW w:w="3301" w:type="pct"/>
          </w:tcPr>
          <w:p w14:paraId="295E8FD3" w14:textId="77777777" w:rsidR="004F3621" w:rsidRPr="00C57503" w:rsidRDefault="004F3621" w:rsidP="004F3621">
            <w:pPr>
              <w:widowControl w:val="0"/>
              <w:autoSpaceDE w:val="0"/>
              <w:autoSpaceDN w:val="0"/>
              <w:adjustRightInd w:val="0"/>
              <w:rPr>
                <w:color w:val="auto"/>
                <w:sz w:val="26"/>
                <w:szCs w:val="26"/>
              </w:rPr>
            </w:pPr>
            <w:r w:rsidRPr="00C57503">
              <w:rPr>
                <w:color w:val="auto"/>
                <w:sz w:val="26"/>
                <w:szCs w:val="26"/>
              </w:rPr>
              <w:t>- Kiến thức sinh học 11 hết học kỳ I</w:t>
            </w:r>
          </w:p>
        </w:tc>
      </w:tr>
      <w:tr w:rsidR="004F3621" w:rsidRPr="00C57503" w14:paraId="57945100" w14:textId="77777777" w:rsidTr="004F3621">
        <w:tc>
          <w:tcPr>
            <w:tcW w:w="291" w:type="pct"/>
          </w:tcPr>
          <w:p w14:paraId="0E44E555" w14:textId="77777777" w:rsidR="004F3621" w:rsidRPr="00C57503" w:rsidRDefault="004F3621" w:rsidP="004F3621">
            <w:pPr>
              <w:jc w:val="center"/>
              <w:rPr>
                <w:color w:val="auto"/>
                <w:sz w:val="26"/>
                <w:szCs w:val="26"/>
              </w:rPr>
            </w:pPr>
            <w:r w:rsidRPr="00C57503">
              <w:rPr>
                <w:color w:val="auto"/>
                <w:sz w:val="26"/>
                <w:szCs w:val="26"/>
              </w:rPr>
              <w:t>18</w:t>
            </w:r>
          </w:p>
        </w:tc>
        <w:tc>
          <w:tcPr>
            <w:tcW w:w="1068" w:type="pct"/>
            <w:vAlign w:val="center"/>
          </w:tcPr>
          <w:p w14:paraId="041E94C5" w14:textId="77777777" w:rsidR="004F3621" w:rsidRPr="00C57503" w:rsidRDefault="004F3621" w:rsidP="004F3621">
            <w:pPr>
              <w:jc w:val="both"/>
              <w:rPr>
                <w:color w:val="auto"/>
                <w:sz w:val="26"/>
                <w:szCs w:val="26"/>
              </w:rPr>
            </w:pPr>
            <w:r w:rsidRPr="00C57503">
              <w:rPr>
                <w:noProof/>
                <w:sz w:val="26"/>
                <w:szCs w:val="26"/>
              </w:rPr>
              <w:t>Bài 16. Thực hành: Cảm ứng ở thực vật</w:t>
            </w:r>
          </w:p>
        </w:tc>
        <w:tc>
          <w:tcPr>
            <w:tcW w:w="340" w:type="pct"/>
          </w:tcPr>
          <w:p w14:paraId="243E0776" w14:textId="77777777" w:rsidR="004F3621" w:rsidRPr="00C57503" w:rsidRDefault="004F3621" w:rsidP="004F3621">
            <w:pPr>
              <w:jc w:val="both"/>
              <w:rPr>
                <w:color w:val="auto"/>
                <w:sz w:val="26"/>
                <w:szCs w:val="26"/>
                <w:lang w:val="en-GB"/>
              </w:rPr>
            </w:pPr>
            <w:r w:rsidRPr="00C57503">
              <w:rPr>
                <w:color w:val="auto"/>
                <w:sz w:val="26"/>
                <w:szCs w:val="26"/>
              </w:rPr>
              <w:t>1</w:t>
            </w:r>
          </w:p>
        </w:tc>
        <w:tc>
          <w:tcPr>
            <w:tcW w:w="3301" w:type="pct"/>
          </w:tcPr>
          <w:p w14:paraId="7AB0EEB0" w14:textId="77777777" w:rsidR="004F3621" w:rsidRPr="00C57503" w:rsidRDefault="004F3621" w:rsidP="004F3621">
            <w:pPr>
              <w:widowControl w:val="0"/>
              <w:autoSpaceDE w:val="0"/>
              <w:autoSpaceDN w:val="0"/>
              <w:adjustRightInd w:val="0"/>
              <w:rPr>
                <w:sz w:val="26"/>
                <w:szCs w:val="26"/>
              </w:rPr>
            </w:pPr>
            <w:r w:rsidRPr="00C57503">
              <w:rPr>
                <w:sz w:val="26"/>
                <w:szCs w:val="26"/>
              </w:rPr>
              <w:t>- Thực hành quan sát được hiện tượng cảm ứng ở một số loài cây.</w:t>
            </w:r>
          </w:p>
          <w:p w14:paraId="70C1D84F" w14:textId="77777777" w:rsidR="004F3621" w:rsidRPr="00C57503" w:rsidRDefault="004F3621" w:rsidP="004F3621">
            <w:pPr>
              <w:jc w:val="both"/>
              <w:rPr>
                <w:color w:val="auto"/>
                <w:sz w:val="26"/>
                <w:szCs w:val="26"/>
                <w:lang w:val="vi-VN"/>
              </w:rPr>
            </w:pPr>
            <w:r w:rsidRPr="00C57503">
              <w:rPr>
                <w:sz w:val="26"/>
                <w:szCs w:val="26"/>
              </w:rPr>
              <w:t>- Thực hiện được thí nghiệm về cảm ứng ở một số loài cây.</w:t>
            </w:r>
          </w:p>
        </w:tc>
      </w:tr>
      <w:tr w:rsidR="004F3621" w:rsidRPr="00C57503" w14:paraId="518F6EBF" w14:textId="77777777" w:rsidTr="004F3621">
        <w:tc>
          <w:tcPr>
            <w:tcW w:w="291" w:type="pct"/>
          </w:tcPr>
          <w:p w14:paraId="6FF4420A" w14:textId="77777777" w:rsidR="004F3621" w:rsidRPr="00C57503" w:rsidRDefault="004F3621" w:rsidP="004F3621">
            <w:pPr>
              <w:jc w:val="center"/>
              <w:rPr>
                <w:color w:val="auto"/>
                <w:sz w:val="26"/>
                <w:szCs w:val="26"/>
              </w:rPr>
            </w:pPr>
            <w:r w:rsidRPr="00C57503">
              <w:rPr>
                <w:color w:val="auto"/>
                <w:sz w:val="26"/>
                <w:szCs w:val="26"/>
              </w:rPr>
              <w:t>19</w:t>
            </w:r>
          </w:p>
        </w:tc>
        <w:tc>
          <w:tcPr>
            <w:tcW w:w="1068" w:type="pct"/>
            <w:vAlign w:val="center"/>
          </w:tcPr>
          <w:p w14:paraId="0896800F" w14:textId="77777777" w:rsidR="004F3621" w:rsidRPr="00C57503" w:rsidRDefault="004F3621" w:rsidP="004F3621">
            <w:pPr>
              <w:jc w:val="both"/>
              <w:rPr>
                <w:color w:val="auto"/>
                <w:sz w:val="26"/>
                <w:szCs w:val="26"/>
              </w:rPr>
            </w:pPr>
            <w:r w:rsidRPr="00C57503">
              <w:rPr>
                <w:noProof/>
                <w:sz w:val="26"/>
                <w:szCs w:val="26"/>
              </w:rPr>
              <w:t>Bài 17. Cảm ứng ở động vật</w:t>
            </w:r>
          </w:p>
        </w:tc>
        <w:tc>
          <w:tcPr>
            <w:tcW w:w="340" w:type="pct"/>
          </w:tcPr>
          <w:p w14:paraId="10BB6DD5" w14:textId="77777777" w:rsidR="004F3621" w:rsidRPr="00C57503" w:rsidRDefault="004F3621" w:rsidP="004F3621">
            <w:pPr>
              <w:jc w:val="both"/>
              <w:rPr>
                <w:color w:val="auto"/>
                <w:sz w:val="26"/>
                <w:szCs w:val="26"/>
                <w:lang w:val="en-GB"/>
              </w:rPr>
            </w:pPr>
            <w:r w:rsidRPr="00C57503">
              <w:rPr>
                <w:color w:val="auto"/>
                <w:sz w:val="26"/>
                <w:szCs w:val="26"/>
                <w:lang w:val="en-GB"/>
              </w:rPr>
              <w:t>5</w:t>
            </w:r>
          </w:p>
        </w:tc>
        <w:tc>
          <w:tcPr>
            <w:tcW w:w="3301" w:type="pct"/>
          </w:tcPr>
          <w:p w14:paraId="01714891" w14:textId="77777777" w:rsidR="004F3621" w:rsidRPr="00C57503" w:rsidRDefault="004F3621" w:rsidP="004F3621">
            <w:pPr>
              <w:jc w:val="both"/>
              <w:rPr>
                <w:sz w:val="26"/>
                <w:szCs w:val="26"/>
              </w:rPr>
            </w:pPr>
            <w:r w:rsidRPr="00C57503">
              <w:rPr>
                <w:sz w:val="26"/>
                <w:szCs w:val="26"/>
              </w:rPr>
              <w:t>- Trình bày được các hình thức cảm ứng ở các nhóm động vật khác nhau.</w:t>
            </w:r>
          </w:p>
          <w:p w14:paraId="71F9A163" w14:textId="77777777" w:rsidR="004F3621" w:rsidRPr="00C57503" w:rsidRDefault="004F3621" w:rsidP="004F3621">
            <w:pPr>
              <w:jc w:val="both"/>
              <w:rPr>
                <w:sz w:val="26"/>
                <w:szCs w:val="26"/>
              </w:rPr>
            </w:pPr>
            <w:r w:rsidRPr="00C57503">
              <w:rPr>
                <w:sz w:val="26"/>
                <w:szCs w:val="26"/>
              </w:rPr>
              <w:t>- Dựa vào hình vẽ (hoặc sơ đồ), phân biệt được hệ thần kinh dạng ống với hệ thần kinh dạng lưới và dạng chuỗi hạch.</w:t>
            </w:r>
          </w:p>
          <w:p w14:paraId="10B15472" w14:textId="77777777" w:rsidR="004F3621" w:rsidRPr="00C57503" w:rsidRDefault="004F3621" w:rsidP="004F3621">
            <w:pPr>
              <w:jc w:val="both"/>
              <w:rPr>
                <w:sz w:val="26"/>
                <w:szCs w:val="26"/>
              </w:rPr>
            </w:pPr>
            <w:r w:rsidRPr="00C57503">
              <w:rPr>
                <w:sz w:val="26"/>
                <w:szCs w:val="26"/>
              </w:rPr>
              <w:t>- Dựa vào hình vẽ, nêu được cấu tạo và chức năng của tế bào thần kinh.</w:t>
            </w:r>
          </w:p>
          <w:p w14:paraId="7E0153A1" w14:textId="77777777" w:rsidR="004F3621" w:rsidRPr="00C57503" w:rsidRDefault="004F3621" w:rsidP="004F3621">
            <w:pPr>
              <w:jc w:val="both"/>
              <w:rPr>
                <w:sz w:val="26"/>
                <w:szCs w:val="26"/>
              </w:rPr>
            </w:pPr>
            <w:r w:rsidRPr="00C57503">
              <w:rPr>
                <w:sz w:val="26"/>
                <w:szCs w:val="26"/>
              </w:rPr>
              <w:t>- Dựa vào sơ đồ, mô tả được cấu tạo synapse và quá trình truyền tin qua synapse.</w:t>
            </w:r>
          </w:p>
          <w:p w14:paraId="13F24CDD"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phản xạ.</w:t>
            </w:r>
          </w:p>
          <w:p w14:paraId="517B7A0C" w14:textId="77777777" w:rsidR="004F3621" w:rsidRPr="00C57503" w:rsidRDefault="004F3621" w:rsidP="004F3621">
            <w:pPr>
              <w:widowControl w:val="0"/>
              <w:autoSpaceDE w:val="0"/>
              <w:autoSpaceDN w:val="0"/>
              <w:adjustRightInd w:val="0"/>
              <w:rPr>
                <w:sz w:val="26"/>
                <w:szCs w:val="26"/>
              </w:rPr>
            </w:pPr>
            <w:r w:rsidRPr="00C57503">
              <w:rPr>
                <w:sz w:val="26"/>
                <w:szCs w:val="26"/>
              </w:rPr>
              <w:t xml:space="preserve">- Dựa vào sơ đồ, phân tích được một cung phản xạ (các thụ thể, dẫn truyền, phân tích, đáp </w:t>
            </w:r>
            <w:r w:rsidRPr="00C57503">
              <w:rPr>
                <w:sz w:val="26"/>
                <w:szCs w:val="26"/>
              </w:rPr>
              <w:lastRenderedPageBreak/>
              <w:t>ứng).</w:t>
            </w:r>
          </w:p>
          <w:p w14:paraId="09060E4E"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các dạng thụ thể, vai trò của chúng (các thụ thể cảm giác về: cơ học, hoá học, điện, nhiệt, đau).</w:t>
            </w:r>
          </w:p>
          <w:p w14:paraId="485F880C"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vai trò các cảm giác vị giác, xúc giác và khứu giác trong cung phản xạ.</w:t>
            </w:r>
          </w:p>
          <w:p w14:paraId="13F319AA"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cơ chế thu nhận và phản ứng kích thích của các cơ quan cảm giác (tai, mắt).</w:t>
            </w:r>
          </w:p>
          <w:p w14:paraId="702C5869"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đáp ứng của cơ xương trong cung phản xạ.</w:t>
            </w:r>
          </w:p>
          <w:p w14:paraId="7048A330"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được phản xạ không điều kiện và phản xạ có điều kiện:</w:t>
            </w:r>
          </w:p>
          <w:p w14:paraId="2DA949C5"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đặc điểm và phân loại được phản xạ không điều kiện. Lấy được các ví dụ minh hoạ.</w:t>
            </w:r>
          </w:p>
          <w:p w14:paraId="527FE29B" w14:textId="77777777" w:rsidR="004F3621" w:rsidRPr="00C57503" w:rsidRDefault="004F3621" w:rsidP="004F3621">
            <w:pPr>
              <w:jc w:val="both"/>
              <w:rPr>
                <w:sz w:val="26"/>
                <w:szCs w:val="26"/>
              </w:rPr>
            </w:pPr>
            <w:r w:rsidRPr="00C57503">
              <w:rPr>
                <w:sz w:val="26"/>
                <w:szCs w:val="26"/>
              </w:rPr>
              <w:t>+ Trình bày được đặc điểm, các điều kiện và cơ chế hình thành phản xạ có điều kiện. Lấy được các ví dụ minh hoạ.</w:t>
            </w:r>
          </w:p>
          <w:p w14:paraId="0F253E8F"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một số bệnh do tổn thương hệ thần kinh như mất khả năng vận động, mất khả năng cảm giác...</w:t>
            </w:r>
          </w:p>
          <w:p w14:paraId="22DDBD28"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hiểu biết về hệ thần kinh để giải thích được cơ chế giảm đau khi uống và tiêm thuốc giảm đau.</w:t>
            </w:r>
          </w:p>
          <w:p w14:paraId="2FAE6CC4" w14:textId="77777777" w:rsidR="004F3621" w:rsidRPr="00C57503" w:rsidRDefault="004F3621" w:rsidP="004F3621">
            <w:pPr>
              <w:jc w:val="both"/>
              <w:rPr>
                <w:color w:val="auto"/>
                <w:sz w:val="26"/>
                <w:szCs w:val="26"/>
                <w:lang w:val="vi-VN"/>
              </w:rPr>
            </w:pPr>
            <w:r w:rsidRPr="00C57503">
              <w:rPr>
                <w:sz w:val="26"/>
                <w:szCs w:val="26"/>
              </w:rPr>
              <w:t>- Đề xuất được các biện pháp bảo vệ hệ thần kinh: không lạm dụng chất kích thích; phòng chống nghiện và cai nghiện các chất kích thích.</w:t>
            </w:r>
          </w:p>
        </w:tc>
      </w:tr>
      <w:tr w:rsidR="004F3621" w:rsidRPr="00C57503" w14:paraId="36F18C93" w14:textId="77777777" w:rsidTr="004F3621">
        <w:tc>
          <w:tcPr>
            <w:tcW w:w="291" w:type="pct"/>
          </w:tcPr>
          <w:p w14:paraId="06988389" w14:textId="77777777" w:rsidR="004F3621" w:rsidRPr="00C57503" w:rsidRDefault="004F3621" w:rsidP="004F3621">
            <w:pPr>
              <w:jc w:val="center"/>
              <w:rPr>
                <w:color w:val="auto"/>
                <w:sz w:val="26"/>
                <w:szCs w:val="26"/>
              </w:rPr>
            </w:pPr>
            <w:r w:rsidRPr="00C57503">
              <w:rPr>
                <w:color w:val="auto"/>
                <w:sz w:val="26"/>
                <w:szCs w:val="26"/>
              </w:rPr>
              <w:lastRenderedPageBreak/>
              <w:t>20</w:t>
            </w:r>
          </w:p>
        </w:tc>
        <w:tc>
          <w:tcPr>
            <w:tcW w:w="1068" w:type="pct"/>
            <w:vAlign w:val="center"/>
          </w:tcPr>
          <w:p w14:paraId="23FAD2B2" w14:textId="77777777" w:rsidR="004F3621" w:rsidRPr="00C57503" w:rsidRDefault="004F3621" w:rsidP="004F3621">
            <w:pPr>
              <w:jc w:val="both"/>
              <w:rPr>
                <w:color w:val="auto"/>
                <w:sz w:val="26"/>
                <w:szCs w:val="26"/>
              </w:rPr>
            </w:pPr>
            <w:r w:rsidRPr="00C57503">
              <w:rPr>
                <w:noProof/>
                <w:sz w:val="26"/>
                <w:szCs w:val="26"/>
              </w:rPr>
              <w:t>Bài 18. Tập tính ở động vật</w:t>
            </w:r>
          </w:p>
        </w:tc>
        <w:tc>
          <w:tcPr>
            <w:tcW w:w="340" w:type="pct"/>
          </w:tcPr>
          <w:p w14:paraId="6871CBC8" w14:textId="77777777" w:rsidR="004F3621" w:rsidRPr="00C57503" w:rsidRDefault="004F3621" w:rsidP="004F3621">
            <w:pPr>
              <w:jc w:val="both"/>
              <w:rPr>
                <w:color w:val="auto"/>
                <w:sz w:val="26"/>
                <w:szCs w:val="26"/>
                <w:lang w:val="en-GB"/>
              </w:rPr>
            </w:pPr>
            <w:r w:rsidRPr="00C57503">
              <w:rPr>
                <w:color w:val="auto"/>
                <w:sz w:val="26"/>
                <w:szCs w:val="26"/>
                <w:lang w:val="en-GB"/>
              </w:rPr>
              <w:t>3</w:t>
            </w:r>
          </w:p>
        </w:tc>
        <w:tc>
          <w:tcPr>
            <w:tcW w:w="3301" w:type="pct"/>
          </w:tcPr>
          <w:p w14:paraId="70A39EAE"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tập tính ở động vật.</w:t>
            </w:r>
          </w:p>
          <w:p w14:paraId="500B700C" w14:textId="77777777" w:rsidR="004F3621" w:rsidRPr="00C57503" w:rsidRDefault="004F3621" w:rsidP="004F3621">
            <w:pPr>
              <w:jc w:val="both"/>
              <w:rPr>
                <w:sz w:val="26"/>
                <w:szCs w:val="26"/>
              </w:rPr>
            </w:pPr>
            <w:r w:rsidRPr="00C57503">
              <w:rPr>
                <w:sz w:val="26"/>
                <w:szCs w:val="26"/>
              </w:rPr>
              <w:t>- Phân tích được vai trò của tập tính đối với đời sống động vật.</w:t>
            </w:r>
          </w:p>
          <w:p w14:paraId="61D6597E" w14:textId="77777777" w:rsidR="004F3621" w:rsidRPr="00C57503" w:rsidRDefault="004F3621" w:rsidP="004F3621">
            <w:pPr>
              <w:widowControl w:val="0"/>
              <w:autoSpaceDE w:val="0"/>
              <w:autoSpaceDN w:val="0"/>
              <w:adjustRightInd w:val="0"/>
              <w:rPr>
                <w:sz w:val="26"/>
                <w:szCs w:val="26"/>
              </w:rPr>
            </w:pPr>
            <w:r w:rsidRPr="00C57503">
              <w:rPr>
                <w:sz w:val="26"/>
                <w:szCs w:val="26"/>
              </w:rPr>
              <w:t>- Lấy được một số ví dụ minh hoạ các dạng tập tính ở động vật.</w:t>
            </w:r>
          </w:p>
          <w:p w14:paraId="77342E81" w14:textId="77777777" w:rsidR="004F3621" w:rsidRPr="00C57503" w:rsidRDefault="004F3621" w:rsidP="004F3621">
            <w:pPr>
              <w:jc w:val="both"/>
              <w:rPr>
                <w:sz w:val="26"/>
                <w:szCs w:val="26"/>
              </w:rPr>
            </w:pPr>
            <w:r w:rsidRPr="00C57503">
              <w:rPr>
                <w:sz w:val="26"/>
                <w:szCs w:val="26"/>
              </w:rPr>
              <w:t>- Phân biệt được tập tính bẩm sinh và tập tính học được. Lấy được ví dụ minh hoạ.</w:t>
            </w:r>
          </w:p>
          <w:p w14:paraId="27E9151C" w14:textId="77777777" w:rsidR="004F3621" w:rsidRPr="00C57503" w:rsidRDefault="004F3621" w:rsidP="004F3621">
            <w:pPr>
              <w:jc w:val="both"/>
              <w:rPr>
                <w:sz w:val="26"/>
                <w:szCs w:val="26"/>
              </w:rPr>
            </w:pPr>
            <w:r w:rsidRPr="00C57503">
              <w:rPr>
                <w:sz w:val="26"/>
                <w:szCs w:val="26"/>
              </w:rPr>
              <w:t>- Lấy được ví dụ chứng minh pheromone là chất được sử dụng như những tín hiệu hoá học của các cá thể cùng loài.</w:t>
            </w:r>
          </w:p>
          <w:p w14:paraId="33DB8B98"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một số hình thức học tập ở động vật. Lấy được ví dụ minh hoạ.</w:t>
            </w:r>
          </w:p>
          <w:p w14:paraId="08871772"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cơ chế học tập ở người.</w:t>
            </w:r>
          </w:p>
          <w:p w14:paraId="419B1FFE"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một số ứng dụng: dạy động vật làm xiếc; dạy trẻ em học tập; ứng dụng trong chăn nuôi; bảo vệ mùa màng; ứng dụng pheromone trong thực tiễn.</w:t>
            </w:r>
          </w:p>
          <w:p w14:paraId="77273A39" w14:textId="77777777" w:rsidR="004F3621" w:rsidRPr="00C57503" w:rsidRDefault="004F3621" w:rsidP="004F3621">
            <w:pPr>
              <w:jc w:val="both"/>
              <w:rPr>
                <w:color w:val="auto"/>
                <w:sz w:val="26"/>
                <w:szCs w:val="26"/>
                <w:lang w:val="vi-VN"/>
              </w:rPr>
            </w:pPr>
            <w:r w:rsidRPr="00C57503">
              <w:rPr>
                <w:sz w:val="26"/>
                <w:szCs w:val="26"/>
              </w:rPr>
              <w:t>- Quan sát và mô tả được tập tính của một số động vật.</w:t>
            </w:r>
          </w:p>
        </w:tc>
      </w:tr>
      <w:tr w:rsidR="004F3621" w:rsidRPr="00C57503" w14:paraId="578277CF" w14:textId="77777777" w:rsidTr="004F3621">
        <w:tc>
          <w:tcPr>
            <w:tcW w:w="291" w:type="pct"/>
          </w:tcPr>
          <w:p w14:paraId="6BAAC495" w14:textId="77777777" w:rsidR="004F3621" w:rsidRPr="00C57503" w:rsidRDefault="004F3621" w:rsidP="004F3621">
            <w:pPr>
              <w:jc w:val="center"/>
              <w:rPr>
                <w:color w:val="auto"/>
                <w:sz w:val="26"/>
                <w:szCs w:val="26"/>
              </w:rPr>
            </w:pPr>
            <w:r w:rsidRPr="00C57503">
              <w:rPr>
                <w:color w:val="auto"/>
                <w:sz w:val="26"/>
                <w:szCs w:val="26"/>
              </w:rPr>
              <w:t>21</w:t>
            </w:r>
          </w:p>
        </w:tc>
        <w:tc>
          <w:tcPr>
            <w:tcW w:w="1068" w:type="pct"/>
            <w:vAlign w:val="center"/>
          </w:tcPr>
          <w:p w14:paraId="11447886" w14:textId="77777777" w:rsidR="004F3621" w:rsidRPr="00C57503" w:rsidRDefault="004F3621" w:rsidP="004F3621">
            <w:pPr>
              <w:jc w:val="both"/>
              <w:rPr>
                <w:color w:val="auto"/>
                <w:sz w:val="26"/>
                <w:szCs w:val="26"/>
              </w:rPr>
            </w:pPr>
            <w:r w:rsidRPr="00C57503">
              <w:rPr>
                <w:noProof/>
                <w:sz w:val="26"/>
                <w:szCs w:val="26"/>
              </w:rPr>
              <w:t>Bài 19. Khái quát về sinh trưởng và phát triển ở sinh vật</w:t>
            </w:r>
          </w:p>
        </w:tc>
        <w:tc>
          <w:tcPr>
            <w:tcW w:w="340" w:type="pct"/>
          </w:tcPr>
          <w:p w14:paraId="0AD071D8" w14:textId="77777777" w:rsidR="004F3621" w:rsidRPr="00C57503" w:rsidRDefault="004F3621" w:rsidP="004F3621">
            <w:pPr>
              <w:jc w:val="both"/>
              <w:rPr>
                <w:color w:val="auto"/>
                <w:sz w:val="26"/>
                <w:szCs w:val="26"/>
                <w:lang w:val="en-GB"/>
              </w:rPr>
            </w:pPr>
            <w:r w:rsidRPr="00C57503">
              <w:rPr>
                <w:color w:val="auto"/>
                <w:sz w:val="26"/>
                <w:szCs w:val="26"/>
                <w:lang w:val="en-GB"/>
              </w:rPr>
              <w:t>2</w:t>
            </w:r>
          </w:p>
        </w:tc>
        <w:tc>
          <w:tcPr>
            <w:tcW w:w="3301" w:type="pct"/>
          </w:tcPr>
          <w:p w14:paraId="79AC11AE"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sinh trưởng và phát triển ở sinh vật. Trình bày được các dấu hiệu đặc trưng của sinh trưởng và phát triển ở sinh vật (tăng khối lượng và kích thước tế bào, tăng số lượng tế bào, phân hoá tế bào và phát sinh hình thái, chức năng sinh lí, điều hoà).</w:t>
            </w:r>
          </w:p>
          <w:p w14:paraId="592F327A" w14:textId="77777777" w:rsidR="004F3621" w:rsidRPr="00C57503" w:rsidRDefault="004F3621" w:rsidP="004F3621">
            <w:pPr>
              <w:widowControl w:val="0"/>
              <w:autoSpaceDE w:val="0"/>
              <w:autoSpaceDN w:val="0"/>
              <w:adjustRightInd w:val="0"/>
              <w:rPr>
                <w:sz w:val="26"/>
                <w:szCs w:val="26"/>
              </w:rPr>
            </w:pPr>
            <w:r w:rsidRPr="00C57503">
              <w:rPr>
                <w:sz w:val="26"/>
                <w:szCs w:val="26"/>
              </w:rPr>
              <w:lastRenderedPageBreak/>
              <w:t>- Phân tích được mối quan hệ giữa sinh trưởng và phát triển.</w:t>
            </w:r>
          </w:p>
          <w:p w14:paraId="02B04C50"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vòng đời và tuổi thọ của sinh vật. Lấy được ví dụ minh hoạ.</w:t>
            </w:r>
          </w:p>
          <w:p w14:paraId="406C524F"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một số ứng dụng hiểu biết về vòng đời của sinh vật trong thực tiễn.</w:t>
            </w:r>
          </w:p>
          <w:p w14:paraId="169E71DA" w14:textId="77777777" w:rsidR="004F3621" w:rsidRPr="00C57503" w:rsidRDefault="004F3621" w:rsidP="004F3621">
            <w:pPr>
              <w:widowControl w:val="0"/>
              <w:autoSpaceDE w:val="0"/>
              <w:autoSpaceDN w:val="0"/>
              <w:adjustRightInd w:val="0"/>
              <w:rPr>
                <w:color w:val="auto"/>
                <w:sz w:val="26"/>
                <w:szCs w:val="26"/>
              </w:rPr>
            </w:pPr>
            <w:r w:rsidRPr="00C57503">
              <w:rPr>
                <w:sz w:val="26"/>
                <w:szCs w:val="26"/>
              </w:rPr>
              <w:t>- Trình bày được một số yếu tố ảnh hưởng đến tuổi thọ của con người.</w:t>
            </w:r>
          </w:p>
        </w:tc>
      </w:tr>
      <w:tr w:rsidR="004F3621" w:rsidRPr="00C57503" w14:paraId="23AF2090" w14:textId="77777777" w:rsidTr="004F3621">
        <w:tc>
          <w:tcPr>
            <w:tcW w:w="291" w:type="pct"/>
          </w:tcPr>
          <w:p w14:paraId="433B2235" w14:textId="77777777" w:rsidR="004F3621" w:rsidRPr="00C57503" w:rsidRDefault="004F3621" w:rsidP="004F3621">
            <w:pPr>
              <w:jc w:val="center"/>
              <w:rPr>
                <w:color w:val="auto"/>
                <w:sz w:val="26"/>
                <w:szCs w:val="26"/>
              </w:rPr>
            </w:pPr>
            <w:r w:rsidRPr="00C57503">
              <w:rPr>
                <w:color w:val="auto"/>
                <w:sz w:val="26"/>
                <w:szCs w:val="26"/>
              </w:rPr>
              <w:lastRenderedPageBreak/>
              <w:t>22</w:t>
            </w:r>
          </w:p>
        </w:tc>
        <w:tc>
          <w:tcPr>
            <w:tcW w:w="1068" w:type="pct"/>
            <w:vAlign w:val="center"/>
          </w:tcPr>
          <w:p w14:paraId="4E9C1535" w14:textId="77777777" w:rsidR="004F3621" w:rsidRPr="00C57503" w:rsidRDefault="004F3621" w:rsidP="004F3621">
            <w:pPr>
              <w:jc w:val="both"/>
              <w:rPr>
                <w:color w:val="auto"/>
                <w:sz w:val="26"/>
                <w:szCs w:val="26"/>
                <w:lang w:val="fr-FR"/>
              </w:rPr>
            </w:pPr>
            <w:r w:rsidRPr="00C57503">
              <w:rPr>
                <w:noProof/>
                <w:sz w:val="26"/>
                <w:szCs w:val="26"/>
              </w:rPr>
              <w:t>Bài 20. Sinh trưởng và phát triển ở thực vật</w:t>
            </w:r>
          </w:p>
        </w:tc>
        <w:tc>
          <w:tcPr>
            <w:tcW w:w="340" w:type="pct"/>
          </w:tcPr>
          <w:p w14:paraId="54E676CF" w14:textId="77777777" w:rsidR="004F3621" w:rsidRPr="00C57503" w:rsidRDefault="004F3621" w:rsidP="004F3621">
            <w:pPr>
              <w:jc w:val="both"/>
              <w:rPr>
                <w:color w:val="auto"/>
                <w:sz w:val="26"/>
                <w:szCs w:val="26"/>
                <w:lang w:val="en-GB"/>
              </w:rPr>
            </w:pPr>
            <w:r w:rsidRPr="00C57503">
              <w:rPr>
                <w:color w:val="auto"/>
                <w:sz w:val="26"/>
                <w:szCs w:val="26"/>
                <w:lang w:val="en-GB"/>
              </w:rPr>
              <w:t>3</w:t>
            </w:r>
          </w:p>
        </w:tc>
        <w:tc>
          <w:tcPr>
            <w:tcW w:w="3301" w:type="pct"/>
          </w:tcPr>
          <w:p w14:paraId="2868B3E6"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đặc điểm sinh trưởng và phát triển ở thực vật. Phân tích được một số yếu tố môi trường ảnh hưởng đến sinh trưởng và phát triển ở thực vật.</w:t>
            </w:r>
          </w:p>
          <w:p w14:paraId="53CA4A15"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mô phân sinh. Trình bày được vai trò của mô phân sinh đối với sinh trưởng ở thực vật. Phân biệt được các loại mô phân sinh.</w:t>
            </w:r>
          </w:p>
          <w:p w14:paraId="1288E511"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quá trình sinh trưởng sơ cấp và sinh trưởng thứ cấp ở thực vật.</w:t>
            </w:r>
          </w:p>
          <w:p w14:paraId="28C8840F"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và vai trò hormone thực vật. Phân biệt được các loại hormone kích thích tăng trưởng và hormone ức chế tăng trưởng.</w:t>
            </w:r>
          </w:p>
          <w:p w14:paraId="2F7F06D9"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sự tương quan các hormone thực vật và nêu được ví dụ minh hoạ.</w:t>
            </w:r>
          </w:p>
          <w:p w14:paraId="37366CAD"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một số ứng dụng của hormone thực vật trong thực tiễn.</w:t>
            </w:r>
          </w:p>
          <w:p w14:paraId="3DF40B61"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sơ đồ vòng đời, trình bày được quá trình phát triển ở thực vật có hoa.</w:t>
            </w:r>
          </w:p>
          <w:p w14:paraId="56655C9B"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nhân tố chi phối quá trình phát triển ở thực vật có hoa. Lấy được ví dụ minh hoạ.</w:t>
            </w:r>
          </w:p>
          <w:p w14:paraId="099E9462"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hiểu biết về sinh trưởng và phát triển ở thực vật để giải thích một số ứng dụng trong thực tiễn (ví dụ: kích thích hay hạn chế sinh trưởng, giải thích vòng gỗ,...).</w:t>
            </w:r>
          </w:p>
        </w:tc>
      </w:tr>
      <w:tr w:rsidR="004F3621" w:rsidRPr="00C57503" w14:paraId="100D15AA" w14:textId="77777777" w:rsidTr="004F3621">
        <w:tc>
          <w:tcPr>
            <w:tcW w:w="291" w:type="pct"/>
          </w:tcPr>
          <w:p w14:paraId="1080E731" w14:textId="77777777" w:rsidR="004F3621" w:rsidRPr="00C57503" w:rsidRDefault="004F3621" w:rsidP="004F3621">
            <w:pPr>
              <w:jc w:val="center"/>
              <w:rPr>
                <w:color w:val="auto"/>
                <w:sz w:val="26"/>
                <w:szCs w:val="26"/>
              </w:rPr>
            </w:pPr>
            <w:r w:rsidRPr="00C57503">
              <w:rPr>
                <w:color w:val="auto"/>
                <w:sz w:val="26"/>
                <w:szCs w:val="26"/>
              </w:rPr>
              <w:t>23</w:t>
            </w:r>
          </w:p>
        </w:tc>
        <w:tc>
          <w:tcPr>
            <w:tcW w:w="1068" w:type="pct"/>
            <w:vAlign w:val="center"/>
          </w:tcPr>
          <w:p w14:paraId="3C320317" w14:textId="77777777" w:rsidR="004F3621" w:rsidRPr="00C57503" w:rsidRDefault="004F3621" w:rsidP="004F3621">
            <w:pPr>
              <w:jc w:val="both"/>
              <w:rPr>
                <w:bCs/>
                <w:iCs/>
                <w:color w:val="auto"/>
                <w:sz w:val="26"/>
                <w:szCs w:val="26"/>
              </w:rPr>
            </w:pPr>
            <w:r w:rsidRPr="00C57503">
              <w:rPr>
                <w:noProof/>
                <w:sz w:val="26"/>
                <w:szCs w:val="26"/>
              </w:rPr>
              <w:t>Bài 21. Thực hành: Bấm ngọn, tỉa cành, tính tuổi cây</w:t>
            </w:r>
          </w:p>
        </w:tc>
        <w:tc>
          <w:tcPr>
            <w:tcW w:w="340" w:type="pct"/>
          </w:tcPr>
          <w:p w14:paraId="65AD5D59" w14:textId="77777777" w:rsidR="004F3621" w:rsidRPr="00C57503" w:rsidRDefault="004F3621" w:rsidP="004F3621">
            <w:pPr>
              <w:jc w:val="both"/>
              <w:rPr>
                <w:color w:val="auto"/>
                <w:sz w:val="26"/>
                <w:szCs w:val="26"/>
                <w:lang w:val="en-GB"/>
              </w:rPr>
            </w:pPr>
            <w:r w:rsidRPr="00C57503">
              <w:rPr>
                <w:color w:val="auto"/>
                <w:sz w:val="26"/>
                <w:szCs w:val="26"/>
              </w:rPr>
              <w:t>1</w:t>
            </w:r>
          </w:p>
        </w:tc>
        <w:tc>
          <w:tcPr>
            <w:tcW w:w="3301" w:type="pct"/>
          </w:tcPr>
          <w:p w14:paraId="46E310EC" w14:textId="77777777" w:rsidR="004F3621" w:rsidRPr="00C57503" w:rsidRDefault="004F3621" w:rsidP="004F3621">
            <w:pPr>
              <w:jc w:val="both"/>
              <w:rPr>
                <w:color w:val="auto"/>
                <w:sz w:val="26"/>
                <w:szCs w:val="26"/>
                <w:lang w:val="vi-VN"/>
              </w:rPr>
            </w:pPr>
            <w:r w:rsidRPr="00C57503">
              <w:rPr>
                <w:sz w:val="26"/>
                <w:szCs w:val="26"/>
              </w:rPr>
              <w:t>- Thực hành, quan sát được tác dụng của bấm ngọn, tỉa cành, phun kích thích tố lên cây, tính tuổi cây.</w:t>
            </w:r>
          </w:p>
        </w:tc>
      </w:tr>
      <w:tr w:rsidR="004F3621" w:rsidRPr="00C57503" w14:paraId="6EFF0E81" w14:textId="77777777" w:rsidTr="004F3621">
        <w:tc>
          <w:tcPr>
            <w:tcW w:w="291" w:type="pct"/>
          </w:tcPr>
          <w:p w14:paraId="6104CBC2" w14:textId="77777777" w:rsidR="004F3621" w:rsidRPr="00C57503" w:rsidRDefault="004F3621" w:rsidP="004F3621">
            <w:pPr>
              <w:jc w:val="center"/>
              <w:rPr>
                <w:color w:val="auto"/>
                <w:sz w:val="26"/>
                <w:szCs w:val="26"/>
              </w:rPr>
            </w:pPr>
            <w:r w:rsidRPr="00C57503">
              <w:rPr>
                <w:color w:val="auto"/>
                <w:sz w:val="26"/>
                <w:szCs w:val="26"/>
              </w:rPr>
              <w:t>24</w:t>
            </w:r>
          </w:p>
        </w:tc>
        <w:tc>
          <w:tcPr>
            <w:tcW w:w="1068" w:type="pct"/>
            <w:vAlign w:val="center"/>
          </w:tcPr>
          <w:p w14:paraId="1009C9BD" w14:textId="77777777" w:rsidR="004F3621" w:rsidRPr="00C57503" w:rsidRDefault="004F3621" w:rsidP="004F3621">
            <w:pPr>
              <w:jc w:val="both"/>
              <w:rPr>
                <w:color w:val="auto"/>
                <w:sz w:val="26"/>
                <w:szCs w:val="26"/>
                <w:lang w:val="fr-FR"/>
              </w:rPr>
            </w:pPr>
            <w:r w:rsidRPr="00C57503">
              <w:rPr>
                <w:noProof/>
                <w:sz w:val="26"/>
                <w:szCs w:val="26"/>
              </w:rPr>
              <w:t>Kiểm tra, đánh giá giữa học kỳ II</w:t>
            </w:r>
          </w:p>
        </w:tc>
        <w:tc>
          <w:tcPr>
            <w:tcW w:w="340" w:type="pct"/>
            <w:vAlign w:val="center"/>
          </w:tcPr>
          <w:p w14:paraId="628D1F97" w14:textId="77777777" w:rsidR="004F3621" w:rsidRPr="00C57503" w:rsidRDefault="004F3621" w:rsidP="004F3621">
            <w:pPr>
              <w:jc w:val="both"/>
              <w:rPr>
                <w:color w:val="auto"/>
                <w:sz w:val="26"/>
                <w:szCs w:val="26"/>
                <w:lang w:val="en-GB"/>
              </w:rPr>
            </w:pPr>
            <w:r w:rsidRPr="00C57503">
              <w:rPr>
                <w:bCs/>
                <w:color w:val="auto"/>
                <w:sz w:val="26"/>
                <w:szCs w:val="26"/>
              </w:rPr>
              <w:t>1</w:t>
            </w:r>
          </w:p>
        </w:tc>
        <w:tc>
          <w:tcPr>
            <w:tcW w:w="3301" w:type="pct"/>
          </w:tcPr>
          <w:p w14:paraId="5B01CC14" w14:textId="77777777" w:rsidR="004F3621" w:rsidRPr="00C57503" w:rsidRDefault="004F3621" w:rsidP="004F3621">
            <w:pPr>
              <w:jc w:val="both"/>
              <w:rPr>
                <w:color w:val="auto"/>
                <w:sz w:val="26"/>
                <w:szCs w:val="26"/>
              </w:rPr>
            </w:pPr>
            <w:r w:rsidRPr="00C57503">
              <w:rPr>
                <w:color w:val="auto"/>
                <w:sz w:val="26"/>
                <w:szCs w:val="26"/>
              </w:rPr>
              <w:t>- Kiến thức sinh học 11 từ đầu kỳ II đến thời điểm kiểm tra</w:t>
            </w:r>
          </w:p>
        </w:tc>
      </w:tr>
      <w:tr w:rsidR="004F3621" w:rsidRPr="00C57503" w14:paraId="759586F7" w14:textId="77777777" w:rsidTr="004F3621">
        <w:tc>
          <w:tcPr>
            <w:tcW w:w="291" w:type="pct"/>
          </w:tcPr>
          <w:p w14:paraId="49DC52A4" w14:textId="77777777" w:rsidR="004F3621" w:rsidRPr="00C57503" w:rsidRDefault="004F3621" w:rsidP="004F3621">
            <w:pPr>
              <w:jc w:val="center"/>
              <w:rPr>
                <w:color w:val="auto"/>
                <w:sz w:val="26"/>
                <w:szCs w:val="26"/>
              </w:rPr>
            </w:pPr>
            <w:r w:rsidRPr="00C57503">
              <w:rPr>
                <w:color w:val="auto"/>
                <w:sz w:val="26"/>
                <w:szCs w:val="26"/>
              </w:rPr>
              <w:t>25</w:t>
            </w:r>
          </w:p>
        </w:tc>
        <w:tc>
          <w:tcPr>
            <w:tcW w:w="1068" w:type="pct"/>
            <w:vAlign w:val="center"/>
          </w:tcPr>
          <w:p w14:paraId="245B2716" w14:textId="77777777" w:rsidR="004F3621" w:rsidRPr="00C57503" w:rsidRDefault="004F3621" w:rsidP="004F3621">
            <w:pPr>
              <w:jc w:val="both"/>
              <w:rPr>
                <w:color w:val="auto"/>
                <w:sz w:val="26"/>
                <w:szCs w:val="26"/>
                <w:lang w:val="fr-FR"/>
              </w:rPr>
            </w:pPr>
            <w:r w:rsidRPr="00C57503">
              <w:rPr>
                <w:noProof/>
                <w:spacing w:val="-4"/>
                <w:sz w:val="26"/>
                <w:szCs w:val="26"/>
              </w:rPr>
              <w:t>Bài 22. Sinh trưởng và phát triển ở động vật</w:t>
            </w:r>
          </w:p>
        </w:tc>
        <w:tc>
          <w:tcPr>
            <w:tcW w:w="340" w:type="pct"/>
          </w:tcPr>
          <w:p w14:paraId="57F731BC" w14:textId="77777777" w:rsidR="004F3621" w:rsidRPr="00C57503" w:rsidRDefault="004F3621" w:rsidP="004F3621">
            <w:pPr>
              <w:jc w:val="both"/>
              <w:rPr>
                <w:color w:val="auto"/>
                <w:sz w:val="26"/>
                <w:szCs w:val="26"/>
                <w:lang w:val="en-GB"/>
              </w:rPr>
            </w:pPr>
            <w:r w:rsidRPr="00C57503">
              <w:rPr>
                <w:color w:val="auto"/>
                <w:sz w:val="26"/>
                <w:szCs w:val="26"/>
                <w:lang w:val="en-GB"/>
              </w:rPr>
              <w:t>4</w:t>
            </w:r>
          </w:p>
        </w:tc>
        <w:tc>
          <w:tcPr>
            <w:tcW w:w="3301" w:type="pct"/>
          </w:tcPr>
          <w:p w14:paraId="413BE2B9"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đặc điểm sinh trưởng và phát triển ở động vật.</w:t>
            </w:r>
          </w:p>
          <w:p w14:paraId="31759C7D"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sơ đồ vòng đời, trình bày được các giai đoạn chính trong quá trình sinh trưởng và phát triển ở động vật (giai đoạn phôi và giai đoạn hậu phôi).</w:t>
            </w:r>
          </w:p>
          <w:p w14:paraId="0801339E"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các hình thức phát triển qua biến thái và không qua biến thái.</w:t>
            </w:r>
          </w:p>
          <w:p w14:paraId="3125DD76"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ý nghĩa của sự phát triển qua biến thái hoàn toàn ở động vật đối với đời sống của chúng.</w:t>
            </w:r>
          </w:p>
          <w:p w14:paraId="14ADC007"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hình ảnh (hoặc sơ đồ, video), trình bày được các giai đoạn phát triển của con người từ hợp tử đến cơ thể trưởng thành. Vận dụng được hiểu biết về các giai đoạn phát triển để áp dụng chế độ ăn uống hợp lí.</w:t>
            </w:r>
          </w:p>
          <w:p w14:paraId="68AC7CF2" w14:textId="77777777" w:rsidR="004F3621" w:rsidRPr="00C57503" w:rsidRDefault="004F3621" w:rsidP="004F3621">
            <w:pPr>
              <w:widowControl w:val="0"/>
              <w:autoSpaceDE w:val="0"/>
              <w:autoSpaceDN w:val="0"/>
              <w:adjustRightInd w:val="0"/>
              <w:rPr>
                <w:sz w:val="26"/>
                <w:szCs w:val="26"/>
              </w:rPr>
            </w:pPr>
            <w:r w:rsidRPr="00C57503">
              <w:rPr>
                <w:sz w:val="26"/>
                <w:szCs w:val="26"/>
              </w:rPr>
              <w:lastRenderedPageBreak/>
              <w:t>- Nêu được ảnh hưởng của các nhân tố bên trong đến sinh trưởng và phát triển động vật (di truyền; giới tính; hormone sinh trưởng và phát triển).</w:t>
            </w:r>
          </w:p>
          <w:p w14:paraId="3C4236CB"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vai trò của một số hormone đối với hoạt động sống của động vật.</w:t>
            </w:r>
          </w:p>
          <w:p w14:paraId="533CCC48"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hiểu biết về hormone để giải thích một số hiện tượng trong thực tiễn (ví dụ: không lạm dụng hormone trong chăn nuôi; thiến hoạn động vật;...).</w:t>
            </w:r>
          </w:p>
          <w:p w14:paraId="5E75CB62"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ảnh hưởng của các nhân tố bên ngoài đến sinh trưởng và phát triển động vật (nhiệt độ, thức ăn,...).</w:t>
            </w:r>
          </w:p>
          <w:p w14:paraId="680857A6"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khả năng điều khiển sự sinh trưởng và phát triển ở động vật.</w:t>
            </w:r>
          </w:p>
          <w:p w14:paraId="23176E79"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hiểu biết về sinh trưởng và phát triển ở động vật vào thực tiễn (ví dụ: đề xuất được một số biện pháp hợp lí trong chăn nuôi nhằm tăng nhanh sự sinh trưởng và phát triển của vật nuôi; tiêu diệt côn trùng, muỗi;...).</w:t>
            </w:r>
          </w:p>
          <w:p w14:paraId="54F5D266" w14:textId="77777777" w:rsidR="004F3621" w:rsidRPr="00C57503" w:rsidRDefault="004F3621" w:rsidP="004F3621">
            <w:pPr>
              <w:widowControl w:val="0"/>
              <w:autoSpaceDE w:val="0"/>
              <w:autoSpaceDN w:val="0"/>
              <w:adjustRightInd w:val="0"/>
              <w:rPr>
                <w:color w:val="auto"/>
                <w:sz w:val="26"/>
                <w:szCs w:val="26"/>
              </w:rPr>
            </w:pPr>
            <w:r w:rsidRPr="00C57503">
              <w:rPr>
                <w:sz w:val="26"/>
                <w:szCs w:val="26"/>
              </w:rPr>
              <w:t>- Phân tích đặc điểm tuổi dậy thì ở người và ứng dụng hiểu biết về tuổi dậy thì để bảo vệ sức khoẻ, chăm sóc bản thân và người khác.</w:t>
            </w:r>
          </w:p>
        </w:tc>
      </w:tr>
      <w:tr w:rsidR="004F3621" w:rsidRPr="00C57503" w14:paraId="0EEB84DC" w14:textId="77777777" w:rsidTr="004F3621">
        <w:tc>
          <w:tcPr>
            <w:tcW w:w="291" w:type="pct"/>
          </w:tcPr>
          <w:p w14:paraId="0467B1DD" w14:textId="77777777" w:rsidR="004F3621" w:rsidRPr="00C57503" w:rsidRDefault="004F3621" w:rsidP="004F3621">
            <w:pPr>
              <w:jc w:val="center"/>
              <w:rPr>
                <w:color w:val="auto"/>
                <w:sz w:val="26"/>
                <w:szCs w:val="26"/>
              </w:rPr>
            </w:pPr>
            <w:r w:rsidRPr="00C57503">
              <w:rPr>
                <w:color w:val="auto"/>
                <w:sz w:val="26"/>
                <w:szCs w:val="26"/>
              </w:rPr>
              <w:lastRenderedPageBreak/>
              <w:t>26</w:t>
            </w:r>
          </w:p>
        </w:tc>
        <w:tc>
          <w:tcPr>
            <w:tcW w:w="1068" w:type="pct"/>
            <w:vAlign w:val="center"/>
          </w:tcPr>
          <w:p w14:paraId="191F0FC7" w14:textId="77777777" w:rsidR="004F3621" w:rsidRPr="00C57503" w:rsidRDefault="004F3621" w:rsidP="004F3621">
            <w:pPr>
              <w:jc w:val="both"/>
              <w:rPr>
                <w:color w:val="auto"/>
                <w:sz w:val="26"/>
                <w:szCs w:val="26"/>
                <w:lang w:val="fr-FR"/>
              </w:rPr>
            </w:pPr>
            <w:r w:rsidRPr="00C57503">
              <w:rPr>
                <w:noProof/>
                <w:sz w:val="26"/>
                <w:szCs w:val="26"/>
              </w:rPr>
              <w:t>Bài 23. Thực hành: Quan sát quá trình biến thái ở động vật</w:t>
            </w:r>
          </w:p>
        </w:tc>
        <w:tc>
          <w:tcPr>
            <w:tcW w:w="340" w:type="pct"/>
          </w:tcPr>
          <w:p w14:paraId="57AD0A60" w14:textId="77777777" w:rsidR="004F3621" w:rsidRPr="00C57503" w:rsidRDefault="004F3621" w:rsidP="004F3621">
            <w:pPr>
              <w:jc w:val="both"/>
              <w:rPr>
                <w:color w:val="auto"/>
                <w:sz w:val="26"/>
                <w:szCs w:val="26"/>
              </w:rPr>
            </w:pPr>
            <w:r w:rsidRPr="00C57503">
              <w:rPr>
                <w:color w:val="auto"/>
                <w:sz w:val="26"/>
                <w:szCs w:val="26"/>
              </w:rPr>
              <w:t>1</w:t>
            </w:r>
          </w:p>
        </w:tc>
        <w:tc>
          <w:tcPr>
            <w:tcW w:w="3301" w:type="pct"/>
          </w:tcPr>
          <w:p w14:paraId="2473F0D9" w14:textId="77777777" w:rsidR="004F3621" w:rsidRPr="00C57503" w:rsidRDefault="004F3621" w:rsidP="004F3621">
            <w:pPr>
              <w:jc w:val="both"/>
              <w:rPr>
                <w:color w:val="auto"/>
                <w:sz w:val="26"/>
                <w:szCs w:val="26"/>
                <w:lang w:val="vi-VN"/>
              </w:rPr>
            </w:pPr>
            <w:r w:rsidRPr="00C57503">
              <w:rPr>
                <w:sz w:val="26"/>
                <w:szCs w:val="26"/>
              </w:rPr>
              <w:t>- Thực hành quan sát được quá trình biến thái ở động vật (tằm, ếch nhái,...).</w:t>
            </w:r>
          </w:p>
        </w:tc>
      </w:tr>
      <w:tr w:rsidR="004F3621" w:rsidRPr="00C57503" w14:paraId="4A890732" w14:textId="77777777" w:rsidTr="004F3621">
        <w:tc>
          <w:tcPr>
            <w:tcW w:w="291" w:type="pct"/>
          </w:tcPr>
          <w:p w14:paraId="7C549F18" w14:textId="77777777" w:rsidR="004F3621" w:rsidRPr="00C57503" w:rsidRDefault="004F3621" w:rsidP="004F3621">
            <w:pPr>
              <w:jc w:val="center"/>
              <w:rPr>
                <w:color w:val="auto"/>
                <w:sz w:val="26"/>
                <w:szCs w:val="26"/>
              </w:rPr>
            </w:pPr>
          </w:p>
        </w:tc>
        <w:tc>
          <w:tcPr>
            <w:tcW w:w="1068" w:type="pct"/>
            <w:vAlign w:val="center"/>
          </w:tcPr>
          <w:p w14:paraId="55685E3E" w14:textId="77777777" w:rsidR="004F3621" w:rsidRPr="00C57503" w:rsidRDefault="004F3621" w:rsidP="004F3621">
            <w:pPr>
              <w:jc w:val="both"/>
              <w:rPr>
                <w:color w:val="auto"/>
                <w:sz w:val="26"/>
                <w:szCs w:val="26"/>
                <w:lang w:val="fr-FR"/>
              </w:rPr>
            </w:pPr>
            <w:r w:rsidRPr="00C57503">
              <w:rPr>
                <w:noProof/>
                <w:sz w:val="26"/>
                <w:szCs w:val="26"/>
              </w:rPr>
              <w:t>Bài 24. Khái quát về sinh sản ở sinh vật</w:t>
            </w:r>
          </w:p>
        </w:tc>
        <w:tc>
          <w:tcPr>
            <w:tcW w:w="340" w:type="pct"/>
          </w:tcPr>
          <w:p w14:paraId="1FF45A8D" w14:textId="77777777" w:rsidR="004F3621" w:rsidRPr="00C57503" w:rsidRDefault="004F3621" w:rsidP="004F3621">
            <w:pPr>
              <w:jc w:val="both"/>
              <w:rPr>
                <w:color w:val="auto"/>
                <w:sz w:val="26"/>
                <w:szCs w:val="26"/>
              </w:rPr>
            </w:pPr>
            <w:r w:rsidRPr="00C57503">
              <w:rPr>
                <w:color w:val="auto"/>
                <w:sz w:val="26"/>
                <w:szCs w:val="26"/>
                <w:lang w:val="en-GB"/>
              </w:rPr>
              <w:t>2</w:t>
            </w:r>
          </w:p>
        </w:tc>
        <w:tc>
          <w:tcPr>
            <w:tcW w:w="3301" w:type="pct"/>
          </w:tcPr>
          <w:p w14:paraId="7C428785" w14:textId="77777777" w:rsidR="004F3621" w:rsidRPr="00C57503" w:rsidRDefault="004F3621" w:rsidP="004F3621">
            <w:pPr>
              <w:jc w:val="both"/>
              <w:rPr>
                <w:sz w:val="26"/>
                <w:szCs w:val="26"/>
              </w:rPr>
            </w:pPr>
            <w:r w:rsidRPr="00C57503">
              <w:rPr>
                <w:sz w:val="26"/>
                <w:szCs w:val="26"/>
              </w:rPr>
              <w:t>- Phát biểu được khái niệm sinh sản, sinh sản vô tính, sinh sản hữu tính. Nêu được các dấu hiệu đặc trưng của sinh sản ở sinh vật (vật chất di truyền, truyền đạt vật chất di truyền, hình thành cơ thể mới, điều hoà sinh sản).</w:t>
            </w:r>
          </w:p>
          <w:p w14:paraId="1F55F147" w14:textId="77777777" w:rsidR="004F3621" w:rsidRPr="00C57503" w:rsidRDefault="004F3621" w:rsidP="004F3621">
            <w:pPr>
              <w:jc w:val="both"/>
              <w:rPr>
                <w:sz w:val="26"/>
                <w:szCs w:val="26"/>
              </w:rPr>
            </w:pPr>
            <w:r w:rsidRPr="00C57503">
              <w:rPr>
                <w:sz w:val="26"/>
                <w:szCs w:val="26"/>
              </w:rPr>
              <w:t>- Trình bày được vai trò của sinh sản đối với sinh vật.</w:t>
            </w:r>
          </w:p>
          <w:p w14:paraId="3F16034A" w14:textId="77777777" w:rsidR="004F3621" w:rsidRPr="00C57503" w:rsidRDefault="004F3621" w:rsidP="004F3621">
            <w:pPr>
              <w:jc w:val="both"/>
              <w:rPr>
                <w:color w:val="auto"/>
                <w:sz w:val="26"/>
                <w:szCs w:val="26"/>
                <w:lang w:val="vi-VN"/>
              </w:rPr>
            </w:pPr>
            <w:r w:rsidRPr="00C57503">
              <w:rPr>
                <w:sz w:val="26"/>
                <w:szCs w:val="26"/>
              </w:rPr>
              <w:t>- Phân biệt được các hình thức sinh sản ở sinh vật (sinh sản vô tính, sinh sản hữu tính).</w:t>
            </w:r>
          </w:p>
        </w:tc>
      </w:tr>
      <w:tr w:rsidR="004F3621" w:rsidRPr="00C57503" w14:paraId="454D5AAE" w14:textId="77777777" w:rsidTr="004F3621">
        <w:tc>
          <w:tcPr>
            <w:tcW w:w="291" w:type="pct"/>
          </w:tcPr>
          <w:p w14:paraId="05E5F6CA" w14:textId="77777777" w:rsidR="004F3621" w:rsidRPr="00C57503" w:rsidRDefault="004F3621" w:rsidP="004F3621">
            <w:pPr>
              <w:jc w:val="center"/>
              <w:rPr>
                <w:color w:val="auto"/>
                <w:sz w:val="26"/>
                <w:szCs w:val="26"/>
              </w:rPr>
            </w:pPr>
          </w:p>
        </w:tc>
        <w:tc>
          <w:tcPr>
            <w:tcW w:w="1068" w:type="pct"/>
            <w:vAlign w:val="center"/>
          </w:tcPr>
          <w:p w14:paraId="62394CE4" w14:textId="77777777" w:rsidR="004F3621" w:rsidRPr="00C57503" w:rsidRDefault="004F3621" w:rsidP="004F3621">
            <w:pPr>
              <w:jc w:val="both"/>
              <w:rPr>
                <w:color w:val="auto"/>
                <w:sz w:val="26"/>
                <w:szCs w:val="26"/>
                <w:lang w:val="fr-FR"/>
              </w:rPr>
            </w:pPr>
            <w:r w:rsidRPr="00C57503">
              <w:rPr>
                <w:noProof/>
                <w:sz w:val="26"/>
                <w:szCs w:val="26"/>
              </w:rPr>
              <w:t xml:space="preserve">Bài 25. Sinh sản ở thực vật </w:t>
            </w:r>
          </w:p>
        </w:tc>
        <w:tc>
          <w:tcPr>
            <w:tcW w:w="340" w:type="pct"/>
          </w:tcPr>
          <w:p w14:paraId="4B47B8CB" w14:textId="77777777" w:rsidR="004F3621" w:rsidRPr="00C57503" w:rsidRDefault="004F3621" w:rsidP="004F3621">
            <w:pPr>
              <w:jc w:val="both"/>
              <w:rPr>
                <w:color w:val="auto"/>
                <w:sz w:val="26"/>
                <w:szCs w:val="26"/>
              </w:rPr>
            </w:pPr>
            <w:r w:rsidRPr="00C57503">
              <w:rPr>
                <w:color w:val="auto"/>
                <w:sz w:val="26"/>
                <w:szCs w:val="26"/>
              </w:rPr>
              <w:t>3</w:t>
            </w:r>
          </w:p>
        </w:tc>
        <w:tc>
          <w:tcPr>
            <w:tcW w:w="3301" w:type="pct"/>
          </w:tcPr>
          <w:p w14:paraId="19892827" w14:textId="77777777" w:rsidR="004F3621" w:rsidRPr="00C57503" w:rsidRDefault="004F3621" w:rsidP="004F3621">
            <w:pPr>
              <w:jc w:val="both"/>
              <w:rPr>
                <w:sz w:val="26"/>
                <w:szCs w:val="26"/>
              </w:rPr>
            </w:pPr>
            <w:r w:rsidRPr="00C57503">
              <w:rPr>
                <w:sz w:val="26"/>
                <w:szCs w:val="26"/>
              </w:rPr>
              <w:t>- Phân biệt được các hình thứ c sinh sản vô tính ở thực vật (sinh sản bằng bào tử, sinh sản sinh dưỡng).</w:t>
            </w:r>
          </w:p>
          <w:p w14:paraId="3DD622EE"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phương pháp nhân giống vô tính ở thực vật.</w:t>
            </w:r>
          </w:p>
          <w:p w14:paraId="5B06D83B" w14:textId="77777777" w:rsidR="004F3621" w:rsidRPr="00C57503" w:rsidRDefault="004F3621" w:rsidP="004F3621">
            <w:pPr>
              <w:jc w:val="both"/>
              <w:rPr>
                <w:sz w:val="26"/>
                <w:szCs w:val="26"/>
              </w:rPr>
            </w:pPr>
            <w:r w:rsidRPr="00C57503">
              <w:rPr>
                <w:sz w:val="26"/>
                <w:szCs w:val="26"/>
              </w:rPr>
              <w:t>- Trình bày được ứng dụng của sinh sản vô tính ở thực vật trong thực tiễn.</w:t>
            </w:r>
          </w:p>
          <w:p w14:paraId="30A22C1F" w14:textId="77777777" w:rsidR="004F3621" w:rsidRPr="00C57503" w:rsidRDefault="004F3621" w:rsidP="004F3621">
            <w:pPr>
              <w:widowControl w:val="0"/>
              <w:autoSpaceDE w:val="0"/>
              <w:autoSpaceDN w:val="0"/>
              <w:adjustRightInd w:val="0"/>
              <w:rPr>
                <w:sz w:val="26"/>
                <w:szCs w:val="26"/>
              </w:rPr>
            </w:pPr>
            <w:r w:rsidRPr="00C57503">
              <w:rPr>
                <w:sz w:val="26"/>
                <w:szCs w:val="26"/>
              </w:rPr>
              <w:t>- So sánh được sinh sản hữu tính với sinh sản vô tính ở thực vật.</w:t>
            </w:r>
          </w:p>
          <w:p w14:paraId="58836F30"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quá trình sinh sản hữu tính ở thực vật có hoa: Nêu được cấu tạo chung của hoa. Trình bày được quá trình hình thành hạt phấn, túi phôi, thụ phấn, thụ tinh, hình thành hạt, quả.</w:t>
            </w:r>
          </w:p>
        </w:tc>
      </w:tr>
      <w:tr w:rsidR="004F3621" w:rsidRPr="00C57503" w14:paraId="5F4DD539" w14:textId="77777777" w:rsidTr="004F3621">
        <w:tc>
          <w:tcPr>
            <w:tcW w:w="291" w:type="pct"/>
          </w:tcPr>
          <w:p w14:paraId="439CA1AC" w14:textId="77777777" w:rsidR="004F3621" w:rsidRPr="00C57503" w:rsidRDefault="004F3621" w:rsidP="004F3621">
            <w:pPr>
              <w:jc w:val="center"/>
              <w:rPr>
                <w:color w:val="auto"/>
                <w:sz w:val="26"/>
                <w:szCs w:val="26"/>
              </w:rPr>
            </w:pPr>
          </w:p>
        </w:tc>
        <w:tc>
          <w:tcPr>
            <w:tcW w:w="1068" w:type="pct"/>
            <w:vAlign w:val="center"/>
          </w:tcPr>
          <w:p w14:paraId="6AF322DE" w14:textId="77777777" w:rsidR="004F3621" w:rsidRPr="00C57503" w:rsidRDefault="004F3621" w:rsidP="004F3621">
            <w:pPr>
              <w:jc w:val="both"/>
              <w:rPr>
                <w:color w:val="auto"/>
                <w:sz w:val="26"/>
                <w:szCs w:val="26"/>
                <w:lang w:val="fr-FR"/>
              </w:rPr>
            </w:pPr>
            <w:r w:rsidRPr="00C57503">
              <w:rPr>
                <w:noProof/>
                <w:sz w:val="26"/>
                <w:szCs w:val="26"/>
              </w:rPr>
              <w:t>Bài 26. Thực hành: Nhân giống bằng sinh sản sinh dưỡng và thụ phấn cho cây</w:t>
            </w:r>
          </w:p>
        </w:tc>
        <w:tc>
          <w:tcPr>
            <w:tcW w:w="340" w:type="pct"/>
          </w:tcPr>
          <w:p w14:paraId="0C8D8142" w14:textId="77777777" w:rsidR="004F3621" w:rsidRPr="00C57503" w:rsidRDefault="004F3621" w:rsidP="004F3621">
            <w:pPr>
              <w:jc w:val="both"/>
              <w:rPr>
                <w:color w:val="auto"/>
                <w:sz w:val="26"/>
                <w:szCs w:val="26"/>
              </w:rPr>
            </w:pPr>
            <w:r w:rsidRPr="00C57503">
              <w:rPr>
                <w:color w:val="auto"/>
                <w:sz w:val="26"/>
                <w:szCs w:val="26"/>
                <w:lang w:val="en-GB"/>
              </w:rPr>
              <w:t>1</w:t>
            </w:r>
          </w:p>
        </w:tc>
        <w:tc>
          <w:tcPr>
            <w:tcW w:w="3301" w:type="pct"/>
          </w:tcPr>
          <w:p w14:paraId="2BA475F4" w14:textId="77777777" w:rsidR="004F3621" w:rsidRPr="00C57503" w:rsidRDefault="004F3621" w:rsidP="004F3621">
            <w:pPr>
              <w:jc w:val="both"/>
              <w:rPr>
                <w:color w:val="auto"/>
                <w:sz w:val="26"/>
                <w:szCs w:val="26"/>
                <w:lang w:val="vi-VN"/>
              </w:rPr>
            </w:pPr>
            <w:r w:rsidRPr="00C57503">
              <w:rPr>
                <w:sz w:val="26"/>
                <w:szCs w:val="26"/>
              </w:rPr>
              <w:t>- Thực hành được nhân giống cây bằng sinh sản sinh dưỡng; thụ phấn cho cây (thụ phấn hoặc quan sát thụ phấn ở ngô).</w:t>
            </w:r>
          </w:p>
        </w:tc>
      </w:tr>
      <w:tr w:rsidR="004F3621" w:rsidRPr="00C57503" w14:paraId="73671B02" w14:textId="77777777" w:rsidTr="004F3621">
        <w:tc>
          <w:tcPr>
            <w:tcW w:w="291" w:type="pct"/>
          </w:tcPr>
          <w:p w14:paraId="47F9E5C4" w14:textId="77777777" w:rsidR="004F3621" w:rsidRPr="00C57503" w:rsidRDefault="004F3621" w:rsidP="004F3621">
            <w:pPr>
              <w:jc w:val="center"/>
              <w:rPr>
                <w:color w:val="auto"/>
                <w:sz w:val="26"/>
                <w:szCs w:val="26"/>
              </w:rPr>
            </w:pPr>
          </w:p>
        </w:tc>
        <w:tc>
          <w:tcPr>
            <w:tcW w:w="1068" w:type="pct"/>
            <w:vAlign w:val="center"/>
          </w:tcPr>
          <w:p w14:paraId="58F065EB" w14:textId="77777777" w:rsidR="004F3621" w:rsidRPr="00C57503" w:rsidRDefault="004F3621" w:rsidP="004F3621">
            <w:pPr>
              <w:jc w:val="both"/>
              <w:rPr>
                <w:color w:val="auto"/>
                <w:sz w:val="26"/>
                <w:szCs w:val="26"/>
                <w:lang w:val="fr-FR"/>
              </w:rPr>
            </w:pPr>
            <w:r w:rsidRPr="00C57503">
              <w:rPr>
                <w:noProof/>
                <w:sz w:val="26"/>
                <w:szCs w:val="26"/>
              </w:rPr>
              <w:t>Bài 27. Sinh sản ở động vật</w:t>
            </w:r>
          </w:p>
        </w:tc>
        <w:tc>
          <w:tcPr>
            <w:tcW w:w="340" w:type="pct"/>
          </w:tcPr>
          <w:p w14:paraId="1982E0C9" w14:textId="77777777" w:rsidR="004F3621" w:rsidRPr="00C57503" w:rsidRDefault="004F3621" w:rsidP="004F3621">
            <w:pPr>
              <w:jc w:val="both"/>
              <w:rPr>
                <w:color w:val="auto"/>
                <w:sz w:val="26"/>
                <w:szCs w:val="26"/>
              </w:rPr>
            </w:pPr>
            <w:r w:rsidRPr="00C57503">
              <w:rPr>
                <w:color w:val="auto"/>
                <w:sz w:val="26"/>
                <w:szCs w:val="26"/>
                <w:lang w:val="en-GB"/>
              </w:rPr>
              <w:t>3</w:t>
            </w:r>
          </w:p>
        </w:tc>
        <w:tc>
          <w:tcPr>
            <w:tcW w:w="3301" w:type="pct"/>
          </w:tcPr>
          <w:p w14:paraId="4CF62E86" w14:textId="77777777" w:rsidR="004F3621" w:rsidRPr="00C57503" w:rsidRDefault="004F3621" w:rsidP="004F3621">
            <w:pPr>
              <w:jc w:val="both"/>
              <w:rPr>
                <w:sz w:val="26"/>
                <w:szCs w:val="26"/>
              </w:rPr>
            </w:pPr>
            <w:r w:rsidRPr="00C57503">
              <w:rPr>
                <w:sz w:val="26"/>
                <w:szCs w:val="26"/>
              </w:rPr>
              <w:t>- Phân biệt được các hình thức sinh sản vô tính ở động vật.</w:t>
            </w:r>
          </w:p>
          <w:p w14:paraId="1B63AAAA"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được các hình thức sinh sản hữu tính ở động vật.</w:t>
            </w:r>
          </w:p>
          <w:p w14:paraId="59970962" w14:textId="77777777" w:rsidR="004F3621" w:rsidRPr="00C57503" w:rsidRDefault="004F3621" w:rsidP="004F3621">
            <w:pPr>
              <w:jc w:val="both"/>
              <w:rPr>
                <w:sz w:val="26"/>
                <w:szCs w:val="26"/>
              </w:rPr>
            </w:pPr>
            <w:r w:rsidRPr="00C57503">
              <w:rPr>
                <w:sz w:val="26"/>
                <w:szCs w:val="26"/>
              </w:rPr>
              <w:t>- Trình bày được quá trình sinh sản hữu tính ở động vật (lấy ví dụ ở người): hình thành tinh trùng, trứng; thụ tinh tạo hợp tử; phát triển phôi thai; sự đẻ.</w:t>
            </w:r>
          </w:p>
          <w:p w14:paraId="124FD556"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cơ chế điều hoà sinh sản ở động vật.</w:t>
            </w:r>
          </w:p>
          <w:p w14:paraId="1BB80AD4"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một số ứng dụng về điều khiển sinh sản ở động vật và sinh đẻ có kế hoạch ở người.</w:t>
            </w:r>
          </w:p>
          <w:p w14:paraId="7E841E89"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một số thành tựu thụ tinh trong ống nghiệm.</w:t>
            </w:r>
          </w:p>
          <w:p w14:paraId="2D945E77" w14:textId="77777777" w:rsidR="004F3621" w:rsidRPr="00C57503" w:rsidRDefault="004F3621" w:rsidP="004F3621">
            <w:pPr>
              <w:jc w:val="both"/>
              <w:rPr>
                <w:sz w:val="26"/>
                <w:szCs w:val="26"/>
              </w:rPr>
            </w:pPr>
            <w:r w:rsidRPr="00C57503">
              <w:rPr>
                <w:sz w:val="26"/>
                <w:szCs w:val="26"/>
              </w:rPr>
              <w:t>- Trình bày được các biện pháp tránh thai.</w:t>
            </w:r>
          </w:p>
          <w:p w14:paraId="2FF8B5E7" w14:textId="77777777" w:rsidR="004F3621" w:rsidRPr="00C57503" w:rsidRDefault="004F3621" w:rsidP="004F3621">
            <w:pPr>
              <w:jc w:val="both"/>
              <w:rPr>
                <w:color w:val="auto"/>
                <w:sz w:val="26"/>
                <w:szCs w:val="26"/>
                <w:lang w:val="vi-VN"/>
              </w:rPr>
            </w:pPr>
          </w:p>
        </w:tc>
      </w:tr>
      <w:tr w:rsidR="004F3621" w:rsidRPr="00C57503" w14:paraId="142C8708" w14:textId="77777777" w:rsidTr="004F3621">
        <w:tc>
          <w:tcPr>
            <w:tcW w:w="291" w:type="pct"/>
          </w:tcPr>
          <w:p w14:paraId="55840F7D" w14:textId="77777777" w:rsidR="004F3621" w:rsidRPr="00C57503" w:rsidRDefault="004F3621" w:rsidP="004F3621">
            <w:pPr>
              <w:jc w:val="center"/>
              <w:rPr>
                <w:color w:val="auto"/>
                <w:sz w:val="26"/>
                <w:szCs w:val="26"/>
              </w:rPr>
            </w:pPr>
          </w:p>
        </w:tc>
        <w:tc>
          <w:tcPr>
            <w:tcW w:w="1068" w:type="pct"/>
            <w:vAlign w:val="center"/>
          </w:tcPr>
          <w:p w14:paraId="465320AD" w14:textId="77777777" w:rsidR="004F3621" w:rsidRPr="00C57503" w:rsidRDefault="004F3621" w:rsidP="004F3621">
            <w:pPr>
              <w:jc w:val="both"/>
              <w:rPr>
                <w:color w:val="auto"/>
                <w:sz w:val="26"/>
                <w:szCs w:val="26"/>
                <w:lang w:val="fr-FR"/>
              </w:rPr>
            </w:pPr>
            <w:r w:rsidRPr="00C57503">
              <w:rPr>
                <w:noProof/>
                <w:spacing w:val="-4"/>
                <w:sz w:val="26"/>
                <w:szCs w:val="26"/>
              </w:rPr>
              <w:t>Bài 28. Mối quan hệ giữa các quá trình sinh lí trong cơ thể sinh vật</w:t>
            </w:r>
          </w:p>
        </w:tc>
        <w:tc>
          <w:tcPr>
            <w:tcW w:w="340" w:type="pct"/>
          </w:tcPr>
          <w:p w14:paraId="7E1966C2" w14:textId="77777777" w:rsidR="004F3621" w:rsidRPr="00C57503" w:rsidRDefault="004F3621" w:rsidP="004F3621">
            <w:pPr>
              <w:jc w:val="both"/>
              <w:rPr>
                <w:color w:val="auto"/>
                <w:sz w:val="26"/>
                <w:szCs w:val="26"/>
              </w:rPr>
            </w:pPr>
            <w:r w:rsidRPr="00C57503">
              <w:rPr>
                <w:color w:val="auto"/>
                <w:sz w:val="26"/>
                <w:szCs w:val="26"/>
              </w:rPr>
              <w:t>1</w:t>
            </w:r>
          </w:p>
        </w:tc>
        <w:tc>
          <w:tcPr>
            <w:tcW w:w="3301" w:type="pct"/>
          </w:tcPr>
          <w:p w14:paraId="2F881F7B" w14:textId="77777777" w:rsidR="004F3621" w:rsidRPr="00C57503" w:rsidRDefault="004F3621" w:rsidP="004F3621">
            <w:pPr>
              <w:jc w:val="both"/>
              <w:rPr>
                <w:color w:val="auto"/>
                <w:sz w:val="26"/>
                <w:szCs w:val="26"/>
                <w:lang w:val="vi-VN"/>
              </w:rPr>
            </w:pPr>
            <w:r w:rsidRPr="00C57503">
              <w:rPr>
                <w:sz w:val="26"/>
                <w:szCs w:val="26"/>
              </w:rPr>
              <w:t>- Trình bày được mối quan hệ giữa các quá trình sinh lí trong cơ thể. Từ đó chứng minh được cơ thể là một hệ thống mở tự điều chỉnh.</w:t>
            </w:r>
          </w:p>
        </w:tc>
      </w:tr>
      <w:tr w:rsidR="004F3621" w:rsidRPr="00C57503" w14:paraId="242BD9AD" w14:textId="77777777" w:rsidTr="004F3621">
        <w:tc>
          <w:tcPr>
            <w:tcW w:w="291" w:type="pct"/>
          </w:tcPr>
          <w:p w14:paraId="0B44ED1D" w14:textId="77777777" w:rsidR="004F3621" w:rsidRPr="00C57503" w:rsidRDefault="004F3621" w:rsidP="004F3621">
            <w:pPr>
              <w:jc w:val="center"/>
              <w:rPr>
                <w:color w:val="auto"/>
                <w:sz w:val="26"/>
                <w:szCs w:val="26"/>
              </w:rPr>
            </w:pPr>
          </w:p>
        </w:tc>
        <w:tc>
          <w:tcPr>
            <w:tcW w:w="1068" w:type="pct"/>
            <w:vAlign w:val="center"/>
          </w:tcPr>
          <w:p w14:paraId="6E4935A4" w14:textId="77777777" w:rsidR="004F3621" w:rsidRPr="00C57503" w:rsidRDefault="004F3621" w:rsidP="004F3621">
            <w:pPr>
              <w:jc w:val="both"/>
              <w:rPr>
                <w:color w:val="auto"/>
                <w:sz w:val="26"/>
                <w:szCs w:val="26"/>
                <w:lang w:val="fr-FR"/>
              </w:rPr>
            </w:pPr>
            <w:r w:rsidRPr="00C57503">
              <w:rPr>
                <w:noProof/>
                <w:sz w:val="26"/>
                <w:szCs w:val="26"/>
              </w:rPr>
              <w:t>Bài 29: Một số ngành nghề liên quan đến cơ thể</w:t>
            </w:r>
          </w:p>
        </w:tc>
        <w:tc>
          <w:tcPr>
            <w:tcW w:w="340" w:type="pct"/>
          </w:tcPr>
          <w:p w14:paraId="099BD90E" w14:textId="77777777" w:rsidR="004F3621" w:rsidRPr="00C57503" w:rsidRDefault="004F3621" w:rsidP="004F3621">
            <w:pPr>
              <w:jc w:val="both"/>
              <w:rPr>
                <w:color w:val="auto"/>
                <w:sz w:val="26"/>
                <w:szCs w:val="26"/>
              </w:rPr>
            </w:pPr>
            <w:r w:rsidRPr="00C57503">
              <w:rPr>
                <w:color w:val="auto"/>
                <w:sz w:val="26"/>
                <w:szCs w:val="26"/>
              </w:rPr>
              <w:t>1</w:t>
            </w:r>
          </w:p>
        </w:tc>
        <w:tc>
          <w:tcPr>
            <w:tcW w:w="3301" w:type="pct"/>
          </w:tcPr>
          <w:p w14:paraId="3AE2A6F5" w14:textId="77777777" w:rsidR="004F3621" w:rsidRPr="00C57503" w:rsidRDefault="004F3621" w:rsidP="004F3621">
            <w:pPr>
              <w:jc w:val="both"/>
              <w:rPr>
                <w:color w:val="auto"/>
                <w:sz w:val="26"/>
                <w:szCs w:val="26"/>
                <w:lang w:val="vi-VN"/>
              </w:rPr>
            </w:pPr>
            <w:r w:rsidRPr="00C57503">
              <w:rPr>
                <w:sz w:val="26"/>
                <w:szCs w:val="26"/>
              </w:rPr>
              <w:t>- Nêu được một số ngành nghề liên quan đến sinh học cơ thể và triển vọng của các ngành nghề đó trong tương lai.</w:t>
            </w:r>
          </w:p>
        </w:tc>
      </w:tr>
      <w:tr w:rsidR="004F3621" w:rsidRPr="00C57503" w14:paraId="5CDFDA6D" w14:textId="77777777" w:rsidTr="004F3621">
        <w:tc>
          <w:tcPr>
            <w:tcW w:w="291" w:type="pct"/>
          </w:tcPr>
          <w:p w14:paraId="414A7F10" w14:textId="77777777" w:rsidR="004F3621" w:rsidRPr="00C57503" w:rsidRDefault="004F3621" w:rsidP="004F3621">
            <w:pPr>
              <w:jc w:val="center"/>
              <w:rPr>
                <w:color w:val="auto"/>
                <w:sz w:val="26"/>
                <w:szCs w:val="26"/>
              </w:rPr>
            </w:pPr>
          </w:p>
        </w:tc>
        <w:tc>
          <w:tcPr>
            <w:tcW w:w="1068" w:type="pct"/>
            <w:vAlign w:val="center"/>
          </w:tcPr>
          <w:p w14:paraId="61F97203" w14:textId="77777777" w:rsidR="004F3621" w:rsidRPr="00C57503" w:rsidRDefault="004F3621" w:rsidP="004F3621">
            <w:pPr>
              <w:jc w:val="both"/>
              <w:rPr>
                <w:color w:val="auto"/>
                <w:sz w:val="26"/>
                <w:szCs w:val="26"/>
                <w:lang w:val="fr-FR"/>
              </w:rPr>
            </w:pPr>
            <w:r w:rsidRPr="00C57503">
              <w:rPr>
                <w:iCs/>
                <w:color w:val="auto"/>
                <w:sz w:val="26"/>
                <w:szCs w:val="26"/>
                <w:lang w:val="fr-FR"/>
              </w:rPr>
              <w:t>Kiểm tra, đánh giá, chữa bài kiểm tra học kỳ II</w:t>
            </w:r>
          </w:p>
        </w:tc>
        <w:tc>
          <w:tcPr>
            <w:tcW w:w="340" w:type="pct"/>
          </w:tcPr>
          <w:p w14:paraId="3997B7D4" w14:textId="77777777" w:rsidR="004F3621" w:rsidRPr="00C57503" w:rsidRDefault="004F3621" w:rsidP="004F3621">
            <w:pPr>
              <w:jc w:val="both"/>
              <w:rPr>
                <w:color w:val="auto"/>
                <w:sz w:val="26"/>
                <w:szCs w:val="26"/>
              </w:rPr>
            </w:pPr>
            <w:r w:rsidRPr="00C57503">
              <w:rPr>
                <w:color w:val="auto"/>
                <w:sz w:val="26"/>
                <w:szCs w:val="26"/>
              </w:rPr>
              <w:t>2</w:t>
            </w:r>
          </w:p>
        </w:tc>
        <w:tc>
          <w:tcPr>
            <w:tcW w:w="3301" w:type="pct"/>
          </w:tcPr>
          <w:p w14:paraId="0C741896" w14:textId="77777777" w:rsidR="004F3621" w:rsidRPr="00C57503" w:rsidRDefault="004F3621" w:rsidP="004F3621">
            <w:pPr>
              <w:jc w:val="both"/>
              <w:rPr>
                <w:color w:val="auto"/>
                <w:sz w:val="26"/>
                <w:szCs w:val="26"/>
              </w:rPr>
            </w:pPr>
            <w:r w:rsidRPr="00C57503">
              <w:rPr>
                <w:color w:val="auto"/>
                <w:sz w:val="26"/>
                <w:szCs w:val="26"/>
              </w:rPr>
              <w:t>- Kiến thức sinh học 11</w:t>
            </w:r>
          </w:p>
        </w:tc>
      </w:tr>
    </w:tbl>
    <w:p w14:paraId="12CB80AF" w14:textId="77777777" w:rsidR="004F3621" w:rsidRPr="00C57503" w:rsidRDefault="004F3621" w:rsidP="004F3621">
      <w:pPr>
        <w:spacing w:line="276" w:lineRule="auto"/>
        <w:jc w:val="both"/>
        <w:rPr>
          <w:b/>
          <w:bCs/>
          <w:sz w:val="26"/>
          <w:szCs w:val="26"/>
        </w:rPr>
      </w:pPr>
      <w:r w:rsidRPr="00C57503">
        <w:rPr>
          <w:b/>
          <w:bCs/>
          <w:sz w:val="26"/>
          <w:szCs w:val="26"/>
          <w:lang w:val="vi-VN"/>
        </w:rPr>
        <w:t xml:space="preserve">2. Chuyên đề </w:t>
      </w:r>
      <w:r w:rsidRPr="00C57503">
        <w:rPr>
          <w:b/>
          <w:bCs/>
          <w:sz w:val="26"/>
          <w:szCs w:val="26"/>
        </w:rPr>
        <w:t>lựa</w:t>
      </w:r>
      <w:r w:rsidRPr="00C57503">
        <w:rPr>
          <w:b/>
          <w:bCs/>
          <w:sz w:val="26"/>
          <w:szCs w:val="26"/>
          <w:lang w:val="vi-VN"/>
        </w:rPr>
        <w:t xml:space="preserve"> chọn</w:t>
      </w:r>
      <w:r w:rsidRPr="00C57503">
        <w:rPr>
          <w:b/>
          <w:bCs/>
          <w:sz w:val="26"/>
          <w:szCs w:val="26"/>
        </w:rPr>
        <w:t xml:space="preserve">: </w:t>
      </w:r>
    </w:p>
    <w:tbl>
      <w:tblPr>
        <w:tblW w:w="14630" w:type="dxa"/>
        <w:tblInd w:w="-34" w:type="dxa"/>
        <w:tblLook w:val="04A0" w:firstRow="1" w:lastRow="0" w:firstColumn="1" w:lastColumn="0" w:noHBand="0" w:noVBand="1"/>
      </w:tblPr>
      <w:tblGrid>
        <w:gridCol w:w="993"/>
        <w:gridCol w:w="4678"/>
        <w:gridCol w:w="992"/>
        <w:gridCol w:w="7967"/>
      </w:tblGrid>
      <w:tr w:rsidR="004F3621" w:rsidRPr="00C57503" w14:paraId="37E665AE" w14:textId="77777777" w:rsidTr="004F3621">
        <w:trPr>
          <w:trHeight w:val="533"/>
        </w:trPr>
        <w:tc>
          <w:tcPr>
            <w:tcW w:w="993" w:type="dxa"/>
            <w:tcBorders>
              <w:top w:val="single" w:sz="4" w:space="0" w:color="auto"/>
              <w:left w:val="single" w:sz="4" w:space="0" w:color="auto"/>
              <w:bottom w:val="single" w:sz="4" w:space="0" w:color="auto"/>
              <w:right w:val="single" w:sz="4" w:space="0" w:color="auto"/>
            </w:tcBorders>
            <w:vAlign w:val="center"/>
            <w:hideMark/>
          </w:tcPr>
          <w:p w14:paraId="2414816F" w14:textId="77777777" w:rsidR="004F3621" w:rsidRPr="00C57503" w:rsidRDefault="004F3621" w:rsidP="004F3621">
            <w:pPr>
              <w:spacing w:before="0" w:after="0" w:line="276" w:lineRule="auto"/>
              <w:jc w:val="both"/>
              <w:rPr>
                <w:b/>
                <w:sz w:val="26"/>
                <w:szCs w:val="26"/>
                <w:lang w:val="vi-VN"/>
              </w:rPr>
            </w:pPr>
            <w:r w:rsidRPr="00C57503">
              <w:rPr>
                <w:b/>
                <w:sz w:val="26"/>
                <w:szCs w:val="26"/>
                <w:lang w:val="vi-VN"/>
              </w:rPr>
              <w:t>STT</w:t>
            </w:r>
          </w:p>
        </w:tc>
        <w:tc>
          <w:tcPr>
            <w:tcW w:w="4678" w:type="dxa"/>
            <w:tcBorders>
              <w:top w:val="single" w:sz="4" w:space="0" w:color="auto"/>
              <w:left w:val="single" w:sz="4" w:space="0" w:color="auto"/>
              <w:bottom w:val="single" w:sz="4" w:space="0" w:color="auto"/>
              <w:right w:val="single" w:sz="4" w:space="0" w:color="auto"/>
            </w:tcBorders>
            <w:vAlign w:val="center"/>
          </w:tcPr>
          <w:p w14:paraId="41B63A38" w14:textId="77777777" w:rsidR="004F3621" w:rsidRPr="00C57503" w:rsidRDefault="004F3621" w:rsidP="004F3621">
            <w:pPr>
              <w:spacing w:before="0" w:after="0" w:line="276" w:lineRule="auto"/>
              <w:jc w:val="both"/>
              <w:rPr>
                <w:b/>
                <w:sz w:val="26"/>
                <w:szCs w:val="26"/>
              </w:rPr>
            </w:pPr>
            <w:r w:rsidRPr="00C57503">
              <w:rPr>
                <w:b/>
                <w:sz w:val="26"/>
                <w:szCs w:val="26"/>
              </w:rPr>
              <w:t>C</w:t>
            </w:r>
            <w:r w:rsidRPr="00C57503">
              <w:rPr>
                <w:b/>
                <w:sz w:val="26"/>
                <w:szCs w:val="26"/>
                <w:lang w:val="vi-VN"/>
              </w:rPr>
              <w:t>huyên đề</w:t>
            </w:r>
            <w:r w:rsidRPr="00C57503">
              <w:rPr>
                <w:b/>
                <w:sz w:val="26"/>
                <w:szCs w:val="26"/>
              </w:rPr>
              <w:t>/chủ đề</w:t>
            </w:r>
          </w:p>
        </w:tc>
        <w:tc>
          <w:tcPr>
            <w:tcW w:w="992" w:type="dxa"/>
            <w:tcBorders>
              <w:top w:val="single" w:sz="4" w:space="0" w:color="auto"/>
              <w:left w:val="single" w:sz="4" w:space="0" w:color="auto"/>
              <w:bottom w:val="single" w:sz="4" w:space="0" w:color="auto"/>
              <w:right w:val="single" w:sz="4" w:space="0" w:color="auto"/>
            </w:tcBorders>
            <w:vAlign w:val="center"/>
          </w:tcPr>
          <w:p w14:paraId="06E44758" w14:textId="77777777" w:rsidR="004F3621" w:rsidRPr="00C57503" w:rsidRDefault="004F3621" w:rsidP="004F3621">
            <w:pPr>
              <w:spacing w:before="0" w:after="0" w:line="276" w:lineRule="auto"/>
              <w:jc w:val="both"/>
              <w:rPr>
                <w:b/>
                <w:sz w:val="26"/>
                <w:szCs w:val="26"/>
              </w:rPr>
            </w:pPr>
            <w:r w:rsidRPr="00C57503">
              <w:rPr>
                <w:b/>
                <w:sz w:val="26"/>
                <w:szCs w:val="26"/>
                <w:lang w:val="vi-VN"/>
              </w:rPr>
              <w:t>Số tiết</w:t>
            </w:r>
          </w:p>
        </w:tc>
        <w:tc>
          <w:tcPr>
            <w:tcW w:w="7967" w:type="dxa"/>
            <w:tcBorders>
              <w:top w:val="single" w:sz="4" w:space="0" w:color="auto"/>
              <w:left w:val="single" w:sz="4" w:space="0" w:color="auto"/>
              <w:bottom w:val="single" w:sz="4" w:space="0" w:color="auto"/>
              <w:right w:val="single" w:sz="4" w:space="0" w:color="auto"/>
            </w:tcBorders>
            <w:vAlign w:val="center"/>
          </w:tcPr>
          <w:p w14:paraId="7E91BC01" w14:textId="77777777" w:rsidR="004F3621" w:rsidRPr="00C57503" w:rsidRDefault="004F3621" w:rsidP="004F3621">
            <w:pPr>
              <w:spacing w:before="0" w:after="0" w:line="276" w:lineRule="auto"/>
              <w:jc w:val="both"/>
              <w:rPr>
                <w:b/>
                <w:sz w:val="26"/>
                <w:szCs w:val="26"/>
              </w:rPr>
            </w:pPr>
            <w:r w:rsidRPr="00C57503">
              <w:rPr>
                <w:b/>
                <w:sz w:val="26"/>
                <w:szCs w:val="26"/>
              </w:rPr>
              <w:t>Yêu cầu cần đạt</w:t>
            </w:r>
          </w:p>
        </w:tc>
      </w:tr>
      <w:tr w:rsidR="004F3621" w:rsidRPr="00C57503" w14:paraId="6B5064B4" w14:textId="77777777" w:rsidTr="004F3621">
        <w:trPr>
          <w:trHeight w:val="533"/>
        </w:trPr>
        <w:tc>
          <w:tcPr>
            <w:tcW w:w="993" w:type="dxa"/>
            <w:tcBorders>
              <w:top w:val="single" w:sz="4" w:space="0" w:color="auto"/>
              <w:left w:val="single" w:sz="4" w:space="0" w:color="auto"/>
              <w:bottom w:val="single" w:sz="4" w:space="0" w:color="auto"/>
              <w:right w:val="single" w:sz="4" w:space="0" w:color="auto"/>
            </w:tcBorders>
            <w:vAlign w:val="center"/>
          </w:tcPr>
          <w:p w14:paraId="1CD78CAB" w14:textId="77777777" w:rsidR="004F3621" w:rsidRPr="00C57503" w:rsidRDefault="004F3621" w:rsidP="004F3621">
            <w:pPr>
              <w:spacing w:before="0" w:after="0" w:line="276" w:lineRule="auto"/>
              <w:jc w:val="both"/>
              <w:rPr>
                <w:b/>
                <w:sz w:val="26"/>
                <w:szCs w:val="26"/>
                <w:lang w:val="vi-VN"/>
              </w:rPr>
            </w:pPr>
          </w:p>
        </w:tc>
        <w:tc>
          <w:tcPr>
            <w:tcW w:w="4678" w:type="dxa"/>
            <w:tcBorders>
              <w:top w:val="single" w:sz="4" w:space="0" w:color="auto"/>
              <w:left w:val="single" w:sz="4" w:space="0" w:color="auto"/>
              <w:bottom w:val="single" w:sz="4" w:space="0" w:color="auto"/>
              <w:right w:val="single" w:sz="4" w:space="0" w:color="auto"/>
            </w:tcBorders>
            <w:vAlign w:val="center"/>
          </w:tcPr>
          <w:p w14:paraId="143C4867" w14:textId="77777777" w:rsidR="004F3621" w:rsidRPr="00C57503" w:rsidRDefault="004F3621" w:rsidP="004F3621">
            <w:pPr>
              <w:spacing w:before="0" w:after="0" w:line="276" w:lineRule="auto"/>
              <w:jc w:val="both"/>
              <w:rPr>
                <w:b/>
                <w:sz w:val="26"/>
                <w:szCs w:val="26"/>
              </w:rPr>
            </w:pPr>
            <w:r w:rsidRPr="00C57503">
              <w:rPr>
                <w:b/>
                <w:sz w:val="26"/>
                <w:szCs w:val="26"/>
              </w:rPr>
              <w:t>Chuyên đề 1. Dinh dưỡng khoáng – tăng năng suất cây trồng và nông nghiệp sạch</w:t>
            </w:r>
          </w:p>
        </w:tc>
        <w:tc>
          <w:tcPr>
            <w:tcW w:w="992" w:type="dxa"/>
            <w:tcBorders>
              <w:top w:val="single" w:sz="4" w:space="0" w:color="auto"/>
              <w:left w:val="single" w:sz="4" w:space="0" w:color="auto"/>
              <w:bottom w:val="single" w:sz="4" w:space="0" w:color="auto"/>
              <w:right w:val="single" w:sz="4" w:space="0" w:color="auto"/>
            </w:tcBorders>
            <w:vAlign w:val="center"/>
          </w:tcPr>
          <w:p w14:paraId="67B24772" w14:textId="77777777" w:rsidR="004F3621" w:rsidRPr="00C57503" w:rsidRDefault="004F3621" w:rsidP="004F3621">
            <w:pPr>
              <w:spacing w:before="0" w:after="0" w:line="276" w:lineRule="auto"/>
              <w:jc w:val="both"/>
              <w:rPr>
                <w:b/>
                <w:sz w:val="26"/>
                <w:szCs w:val="26"/>
                <w:lang w:val="vi-VN"/>
              </w:rPr>
            </w:pPr>
          </w:p>
        </w:tc>
        <w:tc>
          <w:tcPr>
            <w:tcW w:w="7967" w:type="dxa"/>
            <w:tcBorders>
              <w:top w:val="single" w:sz="4" w:space="0" w:color="auto"/>
              <w:left w:val="single" w:sz="4" w:space="0" w:color="auto"/>
              <w:bottom w:val="single" w:sz="4" w:space="0" w:color="auto"/>
              <w:right w:val="single" w:sz="4" w:space="0" w:color="auto"/>
            </w:tcBorders>
            <w:vAlign w:val="center"/>
          </w:tcPr>
          <w:p w14:paraId="3D6BCAD0" w14:textId="77777777" w:rsidR="004F3621" w:rsidRPr="00C57503" w:rsidRDefault="004F3621" w:rsidP="004F3621">
            <w:pPr>
              <w:spacing w:before="0" w:after="0" w:line="276" w:lineRule="auto"/>
              <w:jc w:val="both"/>
              <w:rPr>
                <w:b/>
                <w:sz w:val="26"/>
                <w:szCs w:val="26"/>
                <w:lang w:val="vi-VN"/>
              </w:rPr>
            </w:pPr>
          </w:p>
        </w:tc>
      </w:tr>
      <w:tr w:rsidR="004F3621" w:rsidRPr="00C57503" w14:paraId="4AA992B3"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063430C0" w14:textId="77777777" w:rsidR="004F3621" w:rsidRPr="00C57503" w:rsidRDefault="004F3621" w:rsidP="004F3621">
            <w:pPr>
              <w:spacing w:before="0" w:after="0" w:line="276" w:lineRule="auto"/>
              <w:jc w:val="both"/>
              <w:rPr>
                <w:sz w:val="26"/>
                <w:szCs w:val="26"/>
              </w:rPr>
            </w:pPr>
            <w:r w:rsidRPr="00C57503">
              <w:rPr>
                <w:sz w:val="26"/>
                <w:szCs w:val="26"/>
              </w:rPr>
              <w:t>1</w:t>
            </w:r>
          </w:p>
        </w:tc>
        <w:tc>
          <w:tcPr>
            <w:tcW w:w="4678" w:type="dxa"/>
            <w:tcBorders>
              <w:top w:val="single" w:sz="4" w:space="0" w:color="auto"/>
              <w:left w:val="single" w:sz="4" w:space="0" w:color="auto"/>
              <w:bottom w:val="single" w:sz="4" w:space="0" w:color="auto"/>
              <w:right w:val="single" w:sz="4" w:space="0" w:color="auto"/>
            </w:tcBorders>
          </w:tcPr>
          <w:p w14:paraId="1B3EE3D5" w14:textId="77777777" w:rsidR="004F3621" w:rsidRPr="00C57503" w:rsidRDefault="004F3621" w:rsidP="004F3621">
            <w:pPr>
              <w:spacing w:before="0" w:after="0" w:line="276" w:lineRule="auto"/>
              <w:jc w:val="both"/>
              <w:rPr>
                <w:sz w:val="26"/>
                <w:szCs w:val="26"/>
              </w:rPr>
            </w:pPr>
            <w:r w:rsidRPr="00C57503">
              <w:rPr>
                <w:b/>
                <w:sz w:val="26"/>
                <w:szCs w:val="26"/>
              </w:rPr>
              <w:t xml:space="preserve">Bài 1: </w:t>
            </w:r>
            <w:r w:rsidRPr="00C57503">
              <w:rPr>
                <w:sz w:val="26"/>
                <w:szCs w:val="26"/>
              </w:rPr>
              <w:t>Nguyên tắc và một số biện pháp kĩ thuật sử dụng dinh dưỡng khoáng trong nền nông nghiệp sạch</w:t>
            </w:r>
          </w:p>
        </w:tc>
        <w:tc>
          <w:tcPr>
            <w:tcW w:w="992" w:type="dxa"/>
            <w:tcBorders>
              <w:top w:val="single" w:sz="4" w:space="0" w:color="auto"/>
              <w:left w:val="single" w:sz="4" w:space="0" w:color="auto"/>
              <w:bottom w:val="single" w:sz="4" w:space="0" w:color="auto"/>
              <w:right w:val="single" w:sz="4" w:space="0" w:color="auto"/>
            </w:tcBorders>
            <w:vAlign w:val="center"/>
          </w:tcPr>
          <w:p w14:paraId="56B7310D" w14:textId="77777777" w:rsidR="004F3621" w:rsidRPr="00C57503" w:rsidRDefault="004F3621" w:rsidP="004F3621">
            <w:pPr>
              <w:spacing w:before="0" w:after="0" w:line="276" w:lineRule="auto"/>
              <w:jc w:val="both"/>
              <w:rPr>
                <w:sz w:val="26"/>
                <w:szCs w:val="26"/>
              </w:rPr>
            </w:pPr>
            <w:r w:rsidRPr="00C57503">
              <w:rPr>
                <w:sz w:val="26"/>
                <w:szCs w:val="26"/>
              </w:rPr>
              <w:t>2</w:t>
            </w:r>
          </w:p>
          <w:p w14:paraId="4CE1B549" w14:textId="77777777" w:rsidR="004F3621" w:rsidRPr="00C57503" w:rsidRDefault="004F3621" w:rsidP="004F3621">
            <w:pPr>
              <w:spacing w:before="0" w:after="0" w:line="276" w:lineRule="auto"/>
              <w:jc w:val="both"/>
              <w:rPr>
                <w:sz w:val="26"/>
                <w:szCs w:val="26"/>
              </w:rPr>
            </w:pPr>
            <w:r w:rsidRPr="00C57503">
              <w:rPr>
                <w:sz w:val="26"/>
                <w:szCs w:val="26"/>
              </w:rPr>
              <w:t>(1,2)</w:t>
            </w:r>
          </w:p>
        </w:tc>
        <w:tc>
          <w:tcPr>
            <w:tcW w:w="7967" w:type="dxa"/>
            <w:tcBorders>
              <w:top w:val="single" w:sz="4" w:space="0" w:color="auto"/>
              <w:left w:val="single" w:sz="4" w:space="0" w:color="auto"/>
              <w:bottom w:val="single" w:sz="4" w:space="0" w:color="auto"/>
              <w:right w:val="single" w:sz="4" w:space="0" w:color="auto"/>
            </w:tcBorders>
            <w:vAlign w:val="center"/>
          </w:tcPr>
          <w:p w14:paraId="09F48B23" w14:textId="77777777" w:rsidR="004F3621" w:rsidRPr="00C57503" w:rsidRDefault="004F3621" w:rsidP="004F3621">
            <w:pPr>
              <w:spacing w:before="0" w:after="0" w:line="276" w:lineRule="auto"/>
              <w:jc w:val="both"/>
              <w:rPr>
                <w:bCs/>
                <w:sz w:val="26"/>
                <w:szCs w:val="26"/>
              </w:rPr>
            </w:pPr>
            <w:r w:rsidRPr="00C57503">
              <w:rPr>
                <w:b/>
                <w:sz w:val="26"/>
                <w:szCs w:val="26"/>
                <w:lang w:val="vi-VN"/>
              </w:rPr>
              <w:t xml:space="preserve">- </w:t>
            </w:r>
            <w:r w:rsidRPr="00C57503">
              <w:rPr>
                <w:bCs/>
                <w:sz w:val="26"/>
                <w:szCs w:val="26"/>
                <w:lang w:val="vi-VN"/>
              </w:rPr>
              <w:t>Nêu được khái niệm nông nghiệp sạch.</w:t>
            </w:r>
          </w:p>
          <w:p w14:paraId="058A7A7C" w14:textId="77777777" w:rsidR="004F3621" w:rsidRPr="00C57503" w:rsidRDefault="004F3621" w:rsidP="004F3621">
            <w:pPr>
              <w:spacing w:before="0" w:after="0" w:line="276" w:lineRule="auto"/>
              <w:jc w:val="both"/>
              <w:rPr>
                <w:bCs/>
                <w:sz w:val="26"/>
                <w:szCs w:val="26"/>
                <w:lang w:val="vi-VN"/>
              </w:rPr>
            </w:pPr>
            <w:r w:rsidRPr="00C57503">
              <w:rPr>
                <w:bCs/>
                <w:sz w:val="26"/>
                <w:szCs w:val="26"/>
                <w:lang w:val="vi-VN"/>
              </w:rPr>
              <w:t>- Phân tích được các nguyên tắc sử dụng khoáng trong việc tăng năng suất cây trồng (phù hợp thời vụ, giai đoạn sinh trưởng, phát triển, hàm lượng, phối hợp khoáng,...).</w:t>
            </w:r>
          </w:p>
          <w:p w14:paraId="2C89A670" w14:textId="77777777" w:rsidR="004F3621" w:rsidRPr="00C57503" w:rsidRDefault="004F3621" w:rsidP="004F3621">
            <w:pPr>
              <w:spacing w:before="0" w:after="0" w:line="276" w:lineRule="auto"/>
              <w:jc w:val="both"/>
              <w:rPr>
                <w:bCs/>
                <w:sz w:val="26"/>
                <w:szCs w:val="26"/>
                <w:lang w:val="vi-VN"/>
              </w:rPr>
            </w:pPr>
            <w:r w:rsidRPr="00C57503">
              <w:rPr>
                <w:bCs/>
                <w:sz w:val="26"/>
                <w:szCs w:val="26"/>
                <w:lang w:val="vi-VN"/>
              </w:rPr>
              <w:t>- Phân tích được một số biện pháp kĩ thuật sử dụng dinh dưỡng khoáng nhằm tạo nền nông nghiệp sạch. Lấy được ví dụ minh hoạ.</w:t>
            </w:r>
          </w:p>
          <w:p w14:paraId="37C2E3CA" w14:textId="77777777" w:rsidR="004F3621" w:rsidRPr="00C57503" w:rsidRDefault="004F3621" w:rsidP="004F3621">
            <w:pPr>
              <w:spacing w:before="0" w:after="0" w:line="276" w:lineRule="auto"/>
              <w:jc w:val="both"/>
              <w:rPr>
                <w:sz w:val="26"/>
                <w:szCs w:val="26"/>
                <w:lang w:val="vi-VN"/>
              </w:rPr>
            </w:pPr>
          </w:p>
        </w:tc>
      </w:tr>
      <w:tr w:rsidR="004F3621" w:rsidRPr="00C57503" w14:paraId="44D457B2"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666DC075" w14:textId="77777777" w:rsidR="004F3621" w:rsidRPr="00C57503" w:rsidRDefault="004F3621" w:rsidP="004F3621">
            <w:pPr>
              <w:spacing w:before="0" w:after="0" w:line="276" w:lineRule="auto"/>
              <w:jc w:val="both"/>
              <w:rPr>
                <w:sz w:val="26"/>
                <w:szCs w:val="26"/>
              </w:rPr>
            </w:pPr>
            <w:r w:rsidRPr="00C57503">
              <w:rPr>
                <w:sz w:val="26"/>
                <w:szCs w:val="26"/>
              </w:rPr>
              <w:lastRenderedPageBreak/>
              <w:t>2</w:t>
            </w:r>
          </w:p>
        </w:tc>
        <w:tc>
          <w:tcPr>
            <w:tcW w:w="4678" w:type="dxa"/>
            <w:tcBorders>
              <w:top w:val="single" w:sz="4" w:space="0" w:color="auto"/>
              <w:left w:val="single" w:sz="4" w:space="0" w:color="auto"/>
              <w:bottom w:val="single" w:sz="4" w:space="0" w:color="auto"/>
              <w:right w:val="single" w:sz="4" w:space="0" w:color="auto"/>
            </w:tcBorders>
          </w:tcPr>
          <w:p w14:paraId="1B7D23C5" w14:textId="77777777" w:rsidR="004F3621" w:rsidRPr="00C57503" w:rsidRDefault="004F3621" w:rsidP="004F3621">
            <w:pPr>
              <w:spacing w:before="0" w:after="0" w:line="276" w:lineRule="auto"/>
              <w:jc w:val="both"/>
              <w:rPr>
                <w:sz w:val="26"/>
                <w:szCs w:val="26"/>
              </w:rPr>
            </w:pPr>
            <w:r w:rsidRPr="00C57503">
              <w:rPr>
                <w:b/>
                <w:sz w:val="26"/>
                <w:szCs w:val="26"/>
              </w:rPr>
              <w:t xml:space="preserve">Bài 2: </w:t>
            </w:r>
            <w:r w:rsidRPr="00C57503">
              <w:rPr>
                <w:sz w:val="26"/>
                <w:szCs w:val="26"/>
              </w:rPr>
              <w:t>Mô hình thuỷ canh theo hướng phát triển nông nghiệp sạch</w:t>
            </w:r>
          </w:p>
        </w:tc>
        <w:tc>
          <w:tcPr>
            <w:tcW w:w="992" w:type="dxa"/>
            <w:tcBorders>
              <w:top w:val="single" w:sz="4" w:space="0" w:color="auto"/>
              <w:left w:val="single" w:sz="4" w:space="0" w:color="auto"/>
              <w:bottom w:val="single" w:sz="4" w:space="0" w:color="auto"/>
              <w:right w:val="single" w:sz="4" w:space="0" w:color="auto"/>
            </w:tcBorders>
            <w:vAlign w:val="center"/>
          </w:tcPr>
          <w:p w14:paraId="2AD1F92F" w14:textId="77777777" w:rsidR="004F3621" w:rsidRPr="00C57503" w:rsidRDefault="004F3621" w:rsidP="004F3621">
            <w:pPr>
              <w:spacing w:before="0" w:after="0" w:line="276" w:lineRule="auto"/>
              <w:jc w:val="both"/>
              <w:rPr>
                <w:sz w:val="26"/>
                <w:szCs w:val="26"/>
              </w:rPr>
            </w:pPr>
            <w:r w:rsidRPr="00C57503">
              <w:rPr>
                <w:sz w:val="26"/>
                <w:szCs w:val="26"/>
              </w:rPr>
              <w:t>1</w:t>
            </w:r>
          </w:p>
          <w:p w14:paraId="545157E4" w14:textId="77777777" w:rsidR="004F3621" w:rsidRPr="00C57503" w:rsidRDefault="004F3621" w:rsidP="004F3621">
            <w:pPr>
              <w:spacing w:before="0" w:after="0" w:line="276" w:lineRule="auto"/>
              <w:jc w:val="both"/>
              <w:rPr>
                <w:sz w:val="26"/>
                <w:szCs w:val="26"/>
              </w:rPr>
            </w:pPr>
            <w:r w:rsidRPr="00C57503">
              <w:rPr>
                <w:sz w:val="26"/>
                <w:szCs w:val="26"/>
              </w:rPr>
              <w:t>(3)</w:t>
            </w:r>
          </w:p>
        </w:tc>
        <w:tc>
          <w:tcPr>
            <w:tcW w:w="7967" w:type="dxa"/>
            <w:tcBorders>
              <w:top w:val="single" w:sz="4" w:space="0" w:color="auto"/>
              <w:left w:val="single" w:sz="4" w:space="0" w:color="auto"/>
              <w:bottom w:val="single" w:sz="4" w:space="0" w:color="auto"/>
              <w:right w:val="single" w:sz="4" w:space="0" w:color="auto"/>
            </w:tcBorders>
            <w:vAlign w:val="center"/>
          </w:tcPr>
          <w:p w14:paraId="4FA59B2C" w14:textId="77777777" w:rsidR="004F3621" w:rsidRPr="00C57503" w:rsidRDefault="004F3621" w:rsidP="004F3621">
            <w:pPr>
              <w:spacing w:before="0" w:after="0" w:line="276" w:lineRule="auto"/>
              <w:jc w:val="both"/>
              <w:rPr>
                <w:bCs/>
                <w:sz w:val="26"/>
                <w:szCs w:val="26"/>
                <w:lang w:val="vi-VN"/>
              </w:rPr>
            </w:pPr>
            <w:r w:rsidRPr="00C57503">
              <w:rPr>
                <w:bCs/>
                <w:sz w:val="26"/>
                <w:szCs w:val="26"/>
                <w:lang w:val="vi-VN"/>
              </w:rPr>
              <w:t>- Trình bày được mô hình thuỷ canh theo hướng phát triển nông nghiệp sạch.</w:t>
            </w:r>
          </w:p>
          <w:p w14:paraId="1F3EBC8E" w14:textId="77777777" w:rsidR="004F3621" w:rsidRPr="00C57503" w:rsidRDefault="004F3621" w:rsidP="004F3621">
            <w:pPr>
              <w:spacing w:before="0" w:after="0" w:line="276" w:lineRule="auto"/>
              <w:jc w:val="both"/>
              <w:rPr>
                <w:sz w:val="26"/>
                <w:szCs w:val="26"/>
                <w:lang w:val="vi-VN"/>
              </w:rPr>
            </w:pPr>
          </w:p>
        </w:tc>
      </w:tr>
      <w:tr w:rsidR="004F3621" w:rsidRPr="00C57503" w14:paraId="30DFE6A6"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213525C7" w14:textId="77777777" w:rsidR="004F3621" w:rsidRPr="00C57503" w:rsidRDefault="004F3621" w:rsidP="004F3621">
            <w:pPr>
              <w:spacing w:before="0" w:after="0" w:line="276" w:lineRule="auto"/>
              <w:jc w:val="both"/>
              <w:rPr>
                <w:sz w:val="26"/>
                <w:szCs w:val="26"/>
              </w:rPr>
            </w:pPr>
            <w:r w:rsidRPr="00C57503">
              <w:rPr>
                <w:sz w:val="26"/>
                <w:szCs w:val="26"/>
              </w:rPr>
              <w:t>3</w:t>
            </w:r>
          </w:p>
        </w:tc>
        <w:tc>
          <w:tcPr>
            <w:tcW w:w="4678" w:type="dxa"/>
            <w:tcBorders>
              <w:top w:val="single" w:sz="4" w:space="0" w:color="auto"/>
              <w:left w:val="single" w:sz="4" w:space="0" w:color="auto"/>
              <w:bottom w:val="single" w:sz="4" w:space="0" w:color="auto"/>
              <w:right w:val="single" w:sz="4" w:space="0" w:color="auto"/>
            </w:tcBorders>
          </w:tcPr>
          <w:p w14:paraId="0EF6FC2B" w14:textId="77777777" w:rsidR="004F3621" w:rsidRPr="00C57503" w:rsidRDefault="004F3621" w:rsidP="004F3621">
            <w:pPr>
              <w:spacing w:before="0" w:after="0" w:line="276" w:lineRule="auto"/>
              <w:jc w:val="both"/>
              <w:rPr>
                <w:sz w:val="26"/>
                <w:szCs w:val="26"/>
              </w:rPr>
            </w:pPr>
            <w:r w:rsidRPr="00C57503">
              <w:rPr>
                <w:b/>
                <w:sz w:val="26"/>
                <w:szCs w:val="26"/>
              </w:rPr>
              <w:t xml:space="preserve">Bài 3: </w:t>
            </w:r>
            <w:r w:rsidRPr="00C57503">
              <w:rPr>
                <w:sz w:val="26"/>
                <w:szCs w:val="26"/>
              </w:rPr>
              <w:t>Dự án: Điều tra tình hình sử dụng phân bón ở địa phương hoặc thực hành trồng cây với các kĩ thuật bón phân phù hợp</w:t>
            </w:r>
          </w:p>
        </w:tc>
        <w:tc>
          <w:tcPr>
            <w:tcW w:w="992" w:type="dxa"/>
            <w:tcBorders>
              <w:top w:val="single" w:sz="4" w:space="0" w:color="auto"/>
              <w:left w:val="single" w:sz="4" w:space="0" w:color="auto"/>
              <w:bottom w:val="single" w:sz="4" w:space="0" w:color="auto"/>
              <w:right w:val="single" w:sz="4" w:space="0" w:color="auto"/>
            </w:tcBorders>
            <w:vAlign w:val="center"/>
          </w:tcPr>
          <w:p w14:paraId="3434ABEE" w14:textId="77777777" w:rsidR="004F3621" w:rsidRPr="00C57503" w:rsidRDefault="004F3621" w:rsidP="004F3621">
            <w:pPr>
              <w:spacing w:before="0" w:after="0" w:line="276" w:lineRule="auto"/>
              <w:jc w:val="both"/>
              <w:rPr>
                <w:sz w:val="26"/>
                <w:szCs w:val="26"/>
              </w:rPr>
            </w:pPr>
            <w:r w:rsidRPr="00C57503">
              <w:rPr>
                <w:sz w:val="26"/>
                <w:szCs w:val="26"/>
              </w:rPr>
              <w:t>3</w:t>
            </w:r>
          </w:p>
          <w:p w14:paraId="63B486AD" w14:textId="77777777" w:rsidR="004F3621" w:rsidRPr="00C57503" w:rsidRDefault="004F3621" w:rsidP="004F3621">
            <w:pPr>
              <w:spacing w:before="0" w:after="0" w:line="276" w:lineRule="auto"/>
              <w:jc w:val="both"/>
              <w:rPr>
                <w:sz w:val="26"/>
                <w:szCs w:val="26"/>
              </w:rPr>
            </w:pPr>
            <w:r w:rsidRPr="00C57503">
              <w:rPr>
                <w:sz w:val="26"/>
                <w:szCs w:val="26"/>
              </w:rPr>
              <w:t>(4-6)</w:t>
            </w:r>
          </w:p>
        </w:tc>
        <w:tc>
          <w:tcPr>
            <w:tcW w:w="7967" w:type="dxa"/>
            <w:tcBorders>
              <w:top w:val="single" w:sz="4" w:space="0" w:color="auto"/>
              <w:left w:val="single" w:sz="4" w:space="0" w:color="auto"/>
              <w:bottom w:val="single" w:sz="4" w:space="0" w:color="auto"/>
              <w:right w:val="single" w:sz="4" w:space="0" w:color="auto"/>
            </w:tcBorders>
            <w:vAlign w:val="center"/>
          </w:tcPr>
          <w:p w14:paraId="1F9F840D" w14:textId="77777777" w:rsidR="004F3621" w:rsidRPr="00C57503" w:rsidRDefault="004F3621" w:rsidP="004F3621">
            <w:pPr>
              <w:spacing w:before="0" w:after="0" w:line="276" w:lineRule="auto"/>
              <w:jc w:val="both"/>
              <w:rPr>
                <w:bCs/>
                <w:sz w:val="26"/>
                <w:szCs w:val="26"/>
                <w:lang w:val="vi-VN"/>
              </w:rPr>
            </w:pPr>
            <w:r w:rsidRPr="00C57503">
              <w:rPr>
                <w:bCs/>
                <w:sz w:val="26"/>
                <w:szCs w:val="26"/>
                <w:lang w:val="vi-VN"/>
              </w:rPr>
              <w:t>- Thực hiện được dự án: Điều tra sử dụng phân bón ở địa phương hoặc thực hành trồng cây với các kĩ thuật bón phân phù hợp.</w:t>
            </w:r>
          </w:p>
          <w:p w14:paraId="45999B19" w14:textId="77777777" w:rsidR="004F3621" w:rsidRPr="00C57503" w:rsidRDefault="004F3621" w:rsidP="004F3621">
            <w:pPr>
              <w:spacing w:before="0" w:after="0" w:line="276" w:lineRule="auto"/>
              <w:jc w:val="both"/>
              <w:rPr>
                <w:sz w:val="26"/>
                <w:szCs w:val="26"/>
                <w:lang w:val="vi-VN"/>
              </w:rPr>
            </w:pPr>
          </w:p>
        </w:tc>
      </w:tr>
      <w:tr w:rsidR="004F3621" w:rsidRPr="00C57503" w14:paraId="3F5BABAB" w14:textId="77777777" w:rsidTr="004F3621">
        <w:trPr>
          <w:trHeight w:val="510"/>
        </w:trPr>
        <w:tc>
          <w:tcPr>
            <w:tcW w:w="993" w:type="dxa"/>
            <w:tcBorders>
              <w:top w:val="single" w:sz="4" w:space="0" w:color="auto"/>
              <w:left w:val="single" w:sz="4" w:space="0" w:color="auto"/>
              <w:bottom w:val="single" w:sz="4" w:space="0" w:color="auto"/>
              <w:right w:val="single" w:sz="4" w:space="0" w:color="auto"/>
            </w:tcBorders>
            <w:vAlign w:val="center"/>
          </w:tcPr>
          <w:p w14:paraId="18A03C9C" w14:textId="77777777" w:rsidR="004F3621" w:rsidRPr="00C57503" w:rsidRDefault="004F3621" w:rsidP="004F3621">
            <w:pPr>
              <w:spacing w:before="0" w:after="0" w:line="276" w:lineRule="auto"/>
              <w:jc w:val="both"/>
              <w:rPr>
                <w:sz w:val="26"/>
                <w:szCs w:val="26"/>
              </w:rPr>
            </w:pPr>
            <w:r w:rsidRPr="00C57503">
              <w:rPr>
                <w:sz w:val="26"/>
                <w:szCs w:val="26"/>
              </w:rPr>
              <w:t>4</w:t>
            </w:r>
          </w:p>
        </w:tc>
        <w:tc>
          <w:tcPr>
            <w:tcW w:w="4678" w:type="dxa"/>
            <w:tcBorders>
              <w:top w:val="single" w:sz="4" w:space="0" w:color="auto"/>
              <w:left w:val="single" w:sz="4" w:space="0" w:color="auto"/>
              <w:bottom w:val="single" w:sz="4" w:space="0" w:color="auto"/>
              <w:right w:val="single" w:sz="4" w:space="0" w:color="auto"/>
            </w:tcBorders>
          </w:tcPr>
          <w:p w14:paraId="5641D907" w14:textId="77777777" w:rsidR="004F3621" w:rsidRPr="00C57503" w:rsidRDefault="004F3621" w:rsidP="004F3621">
            <w:pPr>
              <w:spacing w:before="0" w:after="0" w:line="276" w:lineRule="auto"/>
              <w:jc w:val="both"/>
              <w:rPr>
                <w:sz w:val="26"/>
                <w:szCs w:val="26"/>
              </w:rPr>
            </w:pPr>
            <w:r w:rsidRPr="00C57503">
              <w:rPr>
                <w:b/>
                <w:sz w:val="26"/>
                <w:szCs w:val="26"/>
              </w:rPr>
              <w:t xml:space="preserve">Bài 4: </w:t>
            </w:r>
            <w:r w:rsidRPr="00C57503">
              <w:rPr>
                <w:sz w:val="26"/>
                <w:szCs w:val="26"/>
              </w:rPr>
              <w:t>Thí nghiệm chứng minh tác dụng của loại phân bón, cách bón và hàm lượng phân bón đối với cây trồng</w:t>
            </w:r>
          </w:p>
        </w:tc>
        <w:tc>
          <w:tcPr>
            <w:tcW w:w="992" w:type="dxa"/>
            <w:tcBorders>
              <w:top w:val="single" w:sz="4" w:space="0" w:color="auto"/>
              <w:left w:val="single" w:sz="4" w:space="0" w:color="auto"/>
              <w:bottom w:val="single" w:sz="4" w:space="0" w:color="auto"/>
              <w:right w:val="single" w:sz="4" w:space="0" w:color="auto"/>
            </w:tcBorders>
            <w:vAlign w:val="center"/>
          </w:tcPr>
          <w:p w14:paraId="372FCFC3" w14:textId="77777777" w:rsidR="004F3621" w:rsidRPr="00C57503" w:rsidRDefault="004F3621" w:rsidP="004F3621">
            <w:pPr>
              <w:spacing w:before="0" w:after="0" w:line="276" w:lineRule="auto"/>
              <w:jc w:val="both"/>
              <w:rPr>
                <w:sz w:val="26"/>
                <w:szCs w:val="26"/>
              </w:rPr>
            </w:pPr>
            <w:r w:rsidRPr="00C57503">
              <w:rPr>
                <w:sz w:val="26"/>
                <w:szCs w:val="26"/>
              </w:rPr>
              <w:t>3</w:t>
            </w:r>
          </w:p>
          <w:p w14:paraId="40424D19" w14:textId="77777777" w:rsidR="004F3621" w:rsidRPr="00C57503" w:rsidRDefault="004F3621" w:rsidP="004F3621">
            <w:pPr>
              <w:spacing w:before="0" w:after="0" w:line="276" w:lineRule="auto"/>
              <w:jc w:val="both"/>
              <w:rPr>
                <w:sz w:val="26"/>
                <w:szCs w:val="26"/>
              </w:rPr>
            </w:pPr>
            <w:r w:rsidRPr="00C57503">
              <w:rPr>
                <w:sz w:val="26"/>
                <w:szCs w:val="26"/>
              </w:rPr>
              <w:t>(7-9)</w:t>
            </w:r>
          </w:p>
        </w:tc>
        <w:tc>
          <w:tcPr>
            <w:tcW w:w="7967" w:type="dxa"/>
            <w:tcBorders>
              <w:top w:val="single" w:sz="4" w:space="0" w:color="auto"/>
              <w:left w:val="single" w:sz="4" w:space="0" w:color="auto"/>
              <w:bottom w:val="single" w:sz="4" w:space="0" w:color="auto"/>
              <w:right w:val="single" w:sz="4" w:space="0" w:color="auto"/>
            </w:tcBorders>
            <w:vAlign w:val="center"/>
          </w:tcPr>
          <w:p w14:paraId="4A948914" w14:textId="77777777" w:rsidR="004F3621" w:rsidRPr="00C57503" w:rsidRDefault="004F3621" w:rsidP="004F3621">
            <w:pPr>
              <w:spacing w:before="0" w:after="0" w:line="276" w:lineRule="auto"/>
              <w:jc w:val="both"/>
              <w:rPr>
                <w:sz w:val="26"/>
                <w:szCs w:val="26"/>
                <w:lang w:val="vi-VN"/>
              </w:rPr>
            </w:pPr>
            <w:r w:rsidRPr="00C57503">
              <w:rPr>
                <w:bCs/>
                <w:sz w:val="26"/>
                <w:szCs w:val="26"/>
                <w:lang w:val="vi-VN"/>
              </w:rPr>
              <w:t>- Làm được thí nghiệm chứng minh tác dụng của loại phân bón, cách bón, hàm lượng đối với cây trồng.</w:t>
            </w:r>
          </w:p>
        </w:tc>
      </w:tr>
      <w:tr w:rsidR="004F3621" w:rsidRPr="00C57503" w14:paraId="79EE44D6"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3AD58C13" w14:textId="77777777" w:rsidR="004F3621" w:rsidRPr="00C57503" w:rsidRDefault="004F3621" w:rsidP="004F3621">
            <w:pPr>
              <w:spacing w:before="0" w:after="0" w:line="276" w:lineRule="auto"/>
              <w:jc w:val="both"/>
              <w:rPr>
                <w:sz w:val="26"/>
                <w:szCs w:val="26"/>
              </w:rPr>
            </w:pPr>
            <w:r w:rsidRPr="00C57503">
              <w:rPr>
                <w:sz w:val="26"/>
                <w:szCs w:val="26"/>
              </w:rPr>
              <w:t>5</w:t>
            </w:r>
          </w:p>
        </w:tc>
        <w:tc>
          <w:tcPr>
            <w:tcW w:w="4678" w:type="dxa"/>
            <w:tcBorders>
              <w:top w:val="single" w:sz="4" w:space="0" w:color="auto"/>
              <w:left w:val="single" w:sz="4" w:space="0" w:color="auto"/>
              <w:bottom w:val="single" w:sz="4" w:space="0" w:color="auto"/>
              <w:right w:val="single" w:sz="4" w:space="0" w:color="auto"/>
            </w:tcBorders>
          </w:tcPr>
          <w:p w14:paraId="2D6B7D49" w14:textId="77777777" w:rsidR="004F3621" w:rsidRPr="00C57503" w:rsidRDefault="004F3621" w:rsidP="004F3621">
            <w:pPr>
              <w:spacing w:before="0" w:after="0" w:line="276" w:lineRule="auto"/>
              <w:jc w:val="both"/>
              <w:rPr>
                <w:b/>
                <w:sz w:val="26"/>
                <w:szCs w:val="26"/>
              </w:rPr>
            </w:pPr>
            <w:r w:rsidRPr="00C57503">
              <w:rPr>
                <w:b/>
                <w:sz w:val="26"/>
                <w:szCs w:val="26"/>
              </w:rPr>
              <w:t>Ôn tập Chuyên đề 1</w:t>
            </w:r>
          </w:p>
        </w:tc>
        <w:tc>
          <w:tcPr>
            <w:tcW w:w="992" w:type="dxa"/>
            <w:tcBorders>
              <w:top w:val="single" w:sz="4" w:space="0" w:color="auto"/>
              <w:left w:val="single" w:sz="4" w:space="0" w:color="auto"/>
              <w:bottom w:val="single" w:sz="4" w:space="0" w:color="auto"/>
              <w:right w:val="single" w:sz="4" w:space="0" w:color="auto"/>
            </w:tcBorders>
            <w:vAlign w:val="center"/>
          </w:tcPr>
          <w:p w14:paraId="0FB21ED5" w14:textId="77777777" w:rsidR="004F3621" w:rsidRPr="00C57503" w:rsidRDefault="004F3621" w:rsidP="004F3621">
            <w:pPr>
              <w:spacing w:before="0" w:after="0" w:line="276" w:lineRule="auto"/>
              <w:jc w:val="both"/>
              <w:rPr>
                <w:sz w:val="26"/>
                <w:szCs w:val="26"/>
              </w:rPr>
            </w:pPr>
            <w:r w:rsidRPr="00C57503">
              <w:rPr>
                <w:sz w:val="26"/>
                <w:szCs w:val="26"/>
              </w:rPr>
              <w:t>1</w:t>
            </w:r>
          </w:p>
          <w:p w14:paraId="3F558588" w14:textId="77777777" w:rsidR="004F3621" w:rsidRPr="00C57503" w:rsidRDefault="004F3621" w:rsidP="004F3621">
            <w:pPr>
              <w:spacing w:before="0" w:after="0" w:line="276" w:lineRule="auto"/>
              <w:jc w:val="both"/>
              <w:rPr>
                <w:sz w:val="26"/>
                <w:szCs w:val="26"/>
              </w:rPr>
            </w:pPr>
            <w:r w:rsidRPr="00C57503">
              <w:rPr>
                <w:sz w:val="26"/>
                <w:szCs w:val="26"/>
              </w:rPr>
              <w:t>(10)</w:t>
            </w:r>
          </w:p>
        </w:tc>
        <w:tc>
          <w:tcPr>
            <w:tcW w:w="7967" w:type="dxa"/>
            <w:tcBorders>
              <w:top w:val="single" w:sz="4" w:space="0" w:color="auto"/>
              <w:left w:val="single" w:sz="4" w:space="0" w:color="auto"/>
              <w:bottom w:val="single" w:sz="4" w:space="0" w:color="auto"/>
              <w:right w:val="single" w:sz="4" w:space="0" w:color="auto"/>
            </w:tcBorders>
            <w:vAlign w:val="center"/>
          </w:tcPr>
          <w:p w14:paraId="4EF07611" w14:textId="77777777" w:rsidR="004F3621" w:rsidRPr="00C57503" w:rsidRDefault="004F3621" w:rsidP="004F3621">
            <w:pPr>
              <w:spacing w:before="0" w:after="0" w:line="276" w:lineRule="auto"/>
              <w:jc w:val="both"/>
              <w:rPr>
                <w:bCs/>
                <w:sz w:val="26"/>
                <w:szCs w:val="26"/>
              </w:rPr>
            </w:pPr>
            <w:r w:rsidRPr="00C57503">
              <w:rPr>
                <w:b/>
                <w:sz w:val="26"/>
                <w:szCs w:val="26"/>
              </w:rPr>
              <w:t xml:space="preserve">- </w:t>
            </w:r>
            <w:r w:rsidRPr="00C57503">
              <w:rPr>
                <w:bCs/>
                <w:sz w:val="26"/>
                <w:szCs w:val="26"/>
              </w:rPr>
              <w:t xml:space="preserve"> Ôn tập kiến thức chuyên đề 1</w:t>
            </w:r>
          </w:p>
        </w:tc>
      </w:tr>
      <w:tr w:rsidR="004F3621" w:rsidRPr="00C57503" w14:paraId="174D0CE2"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44D3BDB4" w14:textId="77777777" w:rsidR="004F3621" w:rsidRPr="00C57503" w:rsidRDefault="004F3621" w:rsidP="004F3621">
            <w:pPr>
              <w:spacing w:before="0" w:after="0" w:line="276" w:lineRule="auto"/>
              <w:jc w:val="both"/>
              <w:rPr>
                <w:sz w:val="26"/>
                <w:szCs w:val="26"/>
              </w:rPr>
            </w:pPr>
          </w:p>
        </w:tc>
        <w:tc>
          <w:tcPr>
            <w:tcW w:w="4678" w:type="dxa"/>
            <w:tcBorders>
              <w:top w:val="single" w:sz="4" w:space="0" w:color="auto"/>
              <w:left w:val="single" w:sz="4" w:space="0" w:color="auto"/>
              <w:bottom w:val="single" w:sz="4" w:space="0" w:color="auto"/>
              <w:right w:val="single" w:sz="4" w:space="0" w:color="auto"/>
            </w:tcBorders>
          </w:tcPr>
          <w:p w14:paraId="0A2174E4" w14:textId="77777777" w:rsidR="004F3621" w:rsidRPr="00C57503" w:rsidRDefault="004F3621" w:rsidP="004F3621">
            <w:pPr>
              <w:spacing w:before="0" w:after="0" w:line="276" w:lineRule="auto"/>
              <w:jc w:val="both"/>
              <w:rPr>
                <w:b/>
                <w:sz w:val="26"/>
                <w:szCs w:val="26"/>
              </w:rPr>
            </w:pPr>
            <w:r w:rsidRPr="00C57503">
              <w:rPr>
                <w:b/>
                <w:sz w:val="26"/>
                <w:szCs w:val="26"/>
                <w:lang w:val="vi"/>
              </w:rPr>
              <w:t>Chuyên đề 2. Một số bệnh dịch ở người và cách phòng chống</w:t>
            </w:r>
          </w:p>
        </w:tc>
        <w:tc>
          <w:tcPr>
            <w:tcW w:w="992" w:type="dxa"/>
            <w:tcBorders>
              <w:top w:val="single" w:sz="4" w:space="0" w:color="auto"/>
              <w:left w:val="single" w:sz="4" w:space="0" w:color="auto"/>
              <w:bottom w:val="single" w:sz="4" w:space="0" w:color="auto"/>
              <w:right w:val="single" w:sz="4" w:space="0" w:color="auto"/>
            </w:tcBorders>
            <w:vAlign w:val="center"/>
          </w:tcPr>
          <w:p w14:paraId="408E01C8" w14:textId="77777777" w:rsidR="004F3621" w:rsidRPr="00C57503" w:rsidRDefault="004F3621" w:rsidP="004F3621">
            <w:pPr>
              <w:spacing w:before="0" w:after="0" w:line="276" w:lineRule="auto"/>
              <w:jc w:val="both"/>
              <w:rPr>
                <w:sz w:val="26"/>
                <w:szCs w:val="26"/>
              </w:rPr>
            </w:pPr>
          </w:p>
        </w:tc>
        <w:tc>
          <w:tcPr>
            <w:tcW w:w="7967" w:type="dxa"/>
            <w:tcBorders>
              <w:top w:val="single" w:sz="4" w:space="0" w:color="auto"/>
              <w:left w:val="single" w:sz="4" w:space="0" w:color="auto"/>
              <w:bottom w:val="single" w:sz="4" w:space="0" w:color="auto"/>
              <w:right w:val="single" w:sz="4" w:space="0" w:color="auto"/>
            </w:tcBorders>
            <w:vAlign w:val="center"/>
          </w:tcPr>
          <w:p w14:paraId="22E71CEA" w14:textId="77777777" w:rsidR="004F3621" w:rsidRPr="00C57503" w:rsidRDefault="004F3621" w:rsidP="004F3621">
            <w:pPr>
              <w:widowControl w:val="0"/>
              <w:autoSpaceDE w:val="0"/>
              <w:autoSpaceDN w:val="0"/>
              <w:adjustRightInd w:val="0"/>
              <w:spacing w:after="0"/>
              <w:rPr>
                <w:sz w:val="26"/>
                <w:szCs w:val="26"/>
              </w:rPr>
            </w:pPr>
          </w:p>
        </w:tc>
      </w:tr>
      <w:tr w:rsidR="004F3621" w:rsidRPr="00C57503" w14:paraId="1E86DA24"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01F405B5" w14:textId="77777777" w:rsidR="004F3621" w:rsidRPr="00C57503" w:rsidRDefault="004F3621" w:rsidP="004F3621">
            <w:pPr>
              <w:spacing w:before="0" w:after="0" w:line="276" w:lineRule="auto"/>
              <w:jc w:val="both"/>
              <w:rPr>
                <w:sz w:val="26"/>
                <w:szCs w:val="26"/>
              </w:rPr>
            </w:pPr>
            <w:r w:rsidRPr="00C57503">
              <w:rPr>
                <w:sz w:val="26"/>
                <w:szCs w:val="26"/>
              </w:rPr>
              <w:t>6</w:t>
            </w:r>
          </w:p>
        </w:tc>
        <w:tc>
          <w:tcPr>
            <w:tcW w:w="4678" w:type="dxa"/>
            <w:tcBorders>
              <w:top w:val="single" w:sz="4" w:space="0" w:color="auto"/>
              <w:left w:val="single" w:sz="4" w:space="0" w:color="auto"/>
              <w:bottom w:val="single" w:sz="4" w:space="0" w:color="auto"/>
              <w:right w:val="single" w:sz="4" w:space="0" w:color="auto"/>
            </w:tcBorders>
          </w:tcPr>
          <w:p w14:paraId="098BAECC" w14:textId="77777777" w:rsidR="004F3621" w:rsidRPr="00C57503" w:rsidRDefault="004F3621" w:rsidP="004F3621">
            <w:pPr>
              <w:spacing w:before="0" w:after="0" w:line="276" w:lineRule="auto"/>
              <w:jc w:val="both"/>
              <w:rPr>
                <w:sz w:val="26"/>
                <w:szCs w:val="26"/>
              </w:rPr>
            </w:pPr>
            <w:r w:rsidRPr="00C57503">
              <w:rPr>
                <w:b/>
                <w:sz w:val="26"/>
                <w:szCs w:val="26"/>
              </w:rPr>
              <w:t xml:space="preserve">Bài 5: </w:t>
            </w:r>
            <w:r w:rsidRPr="00C57503">
              <w:rPr>
                <w:sz w:val="26"/>
                <w:szCs w:val="26"/>
              </w:rPr>
              <w:t>Một số bệnh dịch do virus ở người và cách phòng, chống</w:t>
            </w:r>
          </w:p>
        </w:tc>
        <w:tc>
          <w:tcPr>
            <w:tcW w:w="992" w:type="dxa"/>
            <w:tcBorders>
              <w:top w:val="single" w:sz="4" w:space="0" w:color="auto"/>
              <w:left w:val="single" w:sz="4" w:space="0" w:color="auto"/>
              <w:bottom w:val="single" w:sz="4" w:space="0" w:color="auto"/>
              <w:right w:val="single" w:sz="4" w:space="0" w:color="auto"/>
            </w:tcBorders>
            <w:vAlign w:val="center"/>
          </w:tcPr>
          <w:p w14:paraId="4EBD8ADF" w14:textId="77777777" w:rsidR="004F3621" w:rsidRPr="00C57503" w:rsidRDefault="004F3621" w:rsidP="004F3621">
            <w:pPr>
              <w:spacing w:before="0" w:after="0" w:line="276" w:lineRule="auto"/>
              <w:jc w:val="both"/>
              <w:rPr>
                <w:sz w:val="26"/>
                <w:szCs w:val="26"/>
              </w:rPr>
            </w:pPr>
            <w:r w:rsidRPr="00C57503">
              <w:rPr>
                <w:sz w:val="26"/>
                <w:szCs w:val="26"/>
              </w:rPr>
              <w:t>4</w:t>
            </w:r>
          </w:p>
          <w:p w14:paraId="588577C6" w14:textId="77777777" w:rsidR="004F3621" w:rsidRPr="00C57503" w:rsidRDefault="004F3621" w:rsidP="004F3621">
            <w:pPr>
              <w:spacing w:before="0" w:after="0" w:line="276" w:lineRule="auto"/>
              <w:jc w:val="both"/>
              <w:rPr>
                <w:sz w:val="26"/>
                <w:szCs w:val="26"/>
              </w:rPr>
            </w:pPr>
            <w:r w:rsidRPr="00C57503">
              <w:rPr>
                <w:sz w:val="26"/>
                <w:szCs w:val="26"/>
              </w:rPr>
              <w:t>(11-14)</w:t>
            </w:r>
          </w:p>
        </w:tc>
        <w:tc>
          <w:tcPr>
            <w:tcW w:w="7967" w:type="dxa"/>
            <w:tcBorders>
              <w:top w:val="single" w:sz="4" w:space="0" w:color="auto"/>
              <w:left w:val="single" w:sz="4" w:space="0" w:color="auto"/>
              <w:bottom w:val="single" w:sz="4" w:space="0" w:color="auto"/>
              <w:right w:val="single" w:sz="4" w:space="0" w:color="auto"/>
            </w:tcBorders>
            <w:vAlign w:val="center"/>
          </w:tcPr>
          <w:p w14:paraId="1350D1A1"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Kể tên được một số bệnh và tác nhân gây bệnh (vi khuẩn, virus,...). Trình bày được một số nguyên nhân lây nhiễm, gây dịch bệnh ở người (ví dụ: vệ sinh cơ thể không đúng cách, nhà cửa không sạch sẽ, ô nhiễm môi trường, vệ sinh giao tiếp với người bệnh không đúng cách,...).</w:t>
            </w:r>
          </w:p>
        </w:tc>
      </w:tr>
      <w:tr w:rsidR="004F3621" w:rsidRPr="00C57503" w14:paraId="7F9D30E7"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366B69F3" w14:textId="77777777" w:rsidR="004F3621" w:rsidRPr="00C57503" w:rsidRDefault="004F3621" w:rsidP="004F3621">
            <w:pPr>
              <w:spacing w:before="0" w:after="0" w:line="276" w:lineRule="auto"/>
              <w:jc w:val="both"/>
              <w:rPr>
                <w:sz w:val="26"/>
                <w:szCs w:val="26"/>
              </w:rPr>
            </w:pPr>
            <w:r w:rsidRPr="00C57503">
              <w:rPr>
                <w:sz w:val="26"/>
                <w:szCs w:val="26"/>
              </w:rPr>
              <w:t>7</w:t>
            </w:r>
          </w:p>
        </w:tc>
        <w:tc>
          <w:tcPr>
            <w:tcW w:w="4678" w:type="dxa"/>
            <w:tcBorders>
              <w:top w:val="single" w:sz="4" w:space="0" w:color="auto"/>
              <w:left w:val="single" w:sz="4" w:space="0" w:color="auto"/>
              <w:bottom w:val="single" w:sz="4" w:space="0" w:color="auto"/>
              <w:right w:val="single" w:sz="4" w:space="0" w:color="auto"/>
            </w:tcBorders>
          </w:tcPr>
          <w:p w14:paraId="51CC6512" w14:textId="77777777" w:rsidR="004F3621" w:rsidRPr="00C57503" w:rsidRDefault="004F3621" w:rsidP="004F3621">
            <w:pPr>
              <w:spacing w:before="0" w:after="0" w:line="276" w:lineRule="auto"/>
              <w:jc w:val="both"/>
              <w:rPr>
                <w:sz w:val="26"/>
                <w:szCs w:val="26"/>
              </w:rPr>
            </w:pPr>
            <w:r w:rsidRPr="00C57503">
              <w:rPr>
                <w:b/>
                <w:sz w:val="26"/>
                <w:szCs w:val="26"/>
              </w:rPr>
              <w:t xml:space="preserve">Bài 6: </w:t>
            </w:r>
            <w:r w:rsidRPr="00C57503">
              <w:rPr>
                <w:sz w:val="26"/>
                <w:szCs w:val="26"/>
              </w:rPr>
              <w:t>Một số bệnh dịch do vi khuẩn, kí sinh trùng ở người và cách phòng, chống</w:t>
            </w:r>
          </w:p>
        </w:tc>
        <w:tc>
          <w:tcPr>
            <w:tcW w:w="992" w:type="dxa"/>
            <w:tcBorders>
              <w:top w:val="single" w:sz="4" w:space="0" w:color="auto"/>
              <w:left w:val="single" w:sz="4" w:space="0" w:color="auto"/>
              <w:bottom w:val="single" w:sz="4" w:space="0" w:color="auto"/>
              <w:right w:val="single" w:sz="4" w:space="0" w:color="auto"/>
            </w:tcBorders>
            <w:vAlign w:val="center"/>
          </w:tcPr>
          <w:p w14:paraId="294E3C8E" w14:textId="77777777" w:rsidR="004F3621" w:rsidRPr="00C57503" w:rsidRDefault="004F3621" w:rsidP="004F3621">
            <w:pPr>
              <w:spacing w:before="0" w:after="0" w:line="276" w:lineRule="auto"/>
              <w:jc w:val="both"/>
              <w:rPr>
                <w:sz w:val="26"/>
                <w:szCs w:val="26"/>
              </w:rPr>
            </w:pPr>
            <w:r w:rsidRPr="00C57503">
              <w:rPr>
                <w:sz w:val="26"/>
                <w:szCs w:val="26"/>
              </w:rPr>
              <w:t>4</w:t>
            </w:r>
          </w:p>
          <w:p w14:paraId="3975E555" w14:textId="77777777" w:rsidR="004F3621" w:rsidRPr="00C57503" w:rsidRDefault="004F3621" w:rsidP="004F3621">
            <w:pPr>
              <w:spacing w:before="0" w:after="0" w:line="276" w:lineRule="auto"/>
              <w:jc w:val="both"/>
              <w:rPr>
                <w:sz w:val="26"/>
                <w:szCs w:val="26"/>
              </w:rPr>
            </w:pPr>
            <w:r w:rsidRPr="00C57503">
              <w:rPr>
                <w:sz w:val="26"/>
                <w:szCs w:val="26"/>
              </w:rPr>
              <w:t>(15-18)</w:t>
            </w:r>
          </w:p>
        </w:tc>
        <w:tc>
          <w:tcPr>
            <w:tcW w:w="7967" w:type="dxa"/>
            <w:tcBorders>
              <w:top w:val="single" w:sz="4" w:space="0" w:color="auto"/>
              <w:left w:val="single" w:sz="4" w:space="0" w:color="auto"/>
              <w:bottom w:val="single" w:sz="4" w:space="0" w:color="auto"/>
              <w:right w:val="single" w:sz="4" w:space="0" w:color="auto"/>
            </w:tcBorders>
            <w:vAlign w:val="center"/>
          </w:tcPr>
          <w:p w14:paraId="7AEBCE3C"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Phân tích được một số biện pháp phòng chống các bệnh dịch phổ biến ở người: bệnh sốt xuất huyết; bệnh cúm; bệnh lao phổi; bệnh sởi,...</w:t>
            </w:r>
          </w:p>
          <w:p w14:paraId="4353C444" w14:textId="77777777" w:rsidR="004F3621" w:rsidRPr="00C57503" w:rsidRDefault="004F3621" w:rsidP="004F3621">
            <w:pPr>
              <w:spacing w:before="0" w:after="0" w:line="276" w:lineRule="auto"/>
              <w:jc w:val="both"/>
              <w:rPr>
                <w:sz w:val="26"/>
                <w:szCs w:val="26"/>
                <w:lang w:val="vi-VN"/>
              </w:rPr>
            </w:pPr>
          </w:p>
        </w:tc>
      </w:tr>
      <w:tr w:rsidR="004F3621" w:rsidRPr="00C57503" w14:paraId="037E43CF"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4C6A03B4" w14:textId="77777777" w:rsidR="004F3621" w:rsidRPr="00C57503" w:rsidRDefault="004F3621" w:rsidP="004F3621">
            <w:pPr>
              <w:spacing w:before="0" w:after="0" w:line="276" w:lineRule="auto"/>
              <w:jc w:val="both"/>
              <w:rPr>
                <w:sz w:val="26"/>
                <w:szCs w:val="26"/>
              </w:rPr>
            </w:pPr>
            <w:r w:rsidRPr="00C57503">
              <w:rPr>
                <w:sz w:val="26"/>
                <w:szCs w:val="26"/>
              </w:rPr>
              <w:t>8</w:t>
            </w:r>
          </w:p>
        </w:tc>
        <w:tc>
          <w:tcPr>
            <w:tcW w:w="4678" w:type="dxa"/>
            <w:tcBorders>
              <w:top w:val="single" w:sz="4" w:space="0" w:color="auto"/>
              <w:left w:val="single" w:sz="4" w:space="0" w:color="auto"/>
              <w:bottom w:val="single" w:sz="4" w:space="0" w:color="auto"/>
              <w:right w:val="single" w:sz="4" w:space="0" w:color="auto"/>
            </w:tcBorders>
          </w:tcPr>
          <w:p w14:paraId="1A1CFEEA" w14:textId="77777777" w:rsidR="004F3621" w:rsidRPr="00C57503" w:rsidRDefault="004F3621" w:rsidP="004F3621">
            <w:pPr>
              <w:spacing w:before="0" w:after="0" w:line="276" w:lineRule="auto"/>
              <w:jc w:val="both"/>
              <w:rPr>
                <w:b/>
                <w:sz w:val="26"/>
                <w:szCs w:val="26"/>
              </w:rPr>
            </w:pPr>
            <w:r w:rsidRPr="00C57503">
              <w:rPr>
                <w:b/>
                <w:sz w:val="26"/>
                <w:szCs w:val="26"/>
              </w:rPr>
              <w:t xml:space="preserve">Bài 7: </w:t>
            </w:r>
            <w:r w:rsidRPr="00C57503">
              <w:rPr>
                <w:sz w:val="26"/>
                <w:szCs w:val="26"/>
              </w:rPr>
              <w:t>Các biện pháp phòng, chống bệnh dịch ở người</w:t>
            </w:r>
          </w:p>
        </w:tc>
        <w:tc>
          <w:tcPr>
            <w:tcW w:w="992" w:type="dxa"/>
            <w:tcBorders>
              <w:top w:val="single" w:sz="4" w:space="0" w:color="auto"/>
              <w:left w:val="single" w:sz="4" w:space="0" w:color="auto"/>
              <w:bottom w:val="single" w:sz="4" w:space="0" w:color="auto"/>
              <w:right w:val="single" w:sz="4" w:space="0" w:color="auto"/>
            </w:tcBorders>
            <w:vAlign w:val="center"/>
          </w:tcPr>
          <w:p w14:paraId="656C0769" w14:textId="77777777" w:rsidR="004F3621" w:rsidRPr="00C57503" w:rsidRDefault="004F3621" w:rsidP="004F3621">
            <w:pPr>
              <w:spacing w:before="0" w:after="0" w:line="276" w:lineRule="auto"/>
              <w:jc w:val="both"/>
              <w:rPr>
                <w:sz w:val="26"/>
                <w:szCs w:val="26"/>
              </w:rPr>
            </w:pPr>
            <w:r w:rsidRPr="00C57503">
              <w:rPr>
                <w:sz w:val="26"/>
                <w:szCs w:val="26"/>
              </w:rPr>
              <w:t>2</w:t>
            </w:r>
          </w:p>
          <w:p w14:paraId="7C652E05" w14:textId="77777777" w:rsidR="004F3621" w:rsidRPr="00C57503" w:rsidRDefault="004F3621" w:rsidP="004F3621">
            <w:pPr>
              <w:spacing w:before="0" w:after="0" w:line="276" w:lineRule="auto"/>
              <w:jc w:val="both"/>
              <w:rPr>
                <w:sz w:val="26"/>
                <w:szCs w:val="26"/>
              </w:rPr>
            </w:pPr>
            <w:r w:rsidRPr="00C57503">
              <w:rPr>
                <w:sz w:val="26"/>
                <w:szCs w:val="26"/>
              </w:rPr>
              <w:t>(19,20)</w:t>
            </w:r>
          </w:p>
        </w:tc>
        <w:tc>
          <w:tcPr>
            <w:tcW w:w="7967" w:type="dxa"/>
            <w:tcBorders>
              <w:top w:val="single" w:sz="4" w:space="0" w:color="auto"/>
              <w:left w:val="single" w:sz="4" w:space="0" w:color="auto"/>
              <w:bottom w:val="single" w:sz="4" w:space="0" w:color="auto"/>
              <w:right w:val="single" w:sz="4" w:space="0" w:color="auto"/>
            </w:tcBorders>
            <w:vAlign w:val="center"/>
          </w:tcPr>
          <w:p w14:paraId="50A35EB7" w14:textId="77777777" w:rsidR="004F3621" w:rsidRPr="00C57503" w:rsidRDefault="004F3621" w:rsidP="004F3621">
            <w:pPr>
              <w:widowControl w:val="0"/>
              <w:autoSpaceDE w:val="0"/>
              <w:autoSpaceDN w:val="0"/>
              <w:adjustRightInd w:val="0"/>
              <w:spacing w:after="0"/>
              <w:rPr>
                <w:rFonts w:eastAsia="Times New Roman"/>
                <w:color w:val="auto"/>
                <w:sz w:val="26"/>
                <w:szCs w:val="26"/>
              </w:rPr>
            </w:pPr>
            <w:r w:rsidRPr="00C57503">
              <w:rPr>
                <w:rFonts w:eastAsia="Times New Roman"/>
                <w:color w:val="auto"/>
                <w:sz w:val="26"/>
                <w:szCs w:val="26"/>
              </w:rPr>
              <w:t>- Thực hiện được các biện pháp phòng chống một số bệnh dịch phổ biến ở người.</w:t>
            </w:r>
          </w:p>
          <w:p w14:paraId="267577B6" w14:textId="77777777" w:rsidR="004F3621" w:rsidRPr="00C57503" w:rsidRDefault="004F3621" w:rsidP="004F3621">
            <w:pPr>
              <w:spacing w:before="0" w:after="0" w:line="276" w:lineRule="auto"/>
              <w:jc w:val="both"/>
              <w:rPr>
                <w:sz w:val="26"/>
                <w:szCs w:val="26"/>
                <w:lang w:val="vi-VN"/>
              </w:rPr>
            </w:pPr>
          </w:p>
        </w:tc>
      </w:tr>
      <w:tr w:rsidR="004F3621" w:rsidRPr="00C57503" w14:paraId="1A4E0A72"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1DFC02A4" w14:textId="77777777" w:rsidR="004F3621" w:rsidRPr="00C57503" w:rsidRDefault="004F3621" w:rsidP="004F3621">
            <w:pPr>
              <w:spacing w:before="0" w:after="0" w:line="276" w:lineRule="auto"/>
              <w:jc w:val="both"/>
              <w:rPr>
                <w:sz w:val="26"/>
                <w:szCs w:val="26"/>
              </w:rPr>
            </w:pPr>
            <w:r w:rsidRPr="00C57503">
              <w:rPr>
                <w:sz w:val="26"/>
                <w:szCs w:val="26"/>
              </w:rPr>
              <w:t>9</w:t>
            </w:r>
          </w:p>
        </w:tc>
        <w:tc>
          <w:tcPr>
            <w:tcW w:w="4678" w:type="dxa"/>
            <w:tcBorders>
              <w:top w:val="single" w:sz="4" w:space="0" w:color="auto"/>
              <w:left w:val="single" w:sz="4" w:space="0" w:color="auto"/>
              <w:bottom w:val="single" w:sz="4" w:space="0" w:color="auto"/>
              <w:right w:val="single" w:sz="4" w:space="0" w:color="auto"/>
            </w:tcBorders>
          </w:tcPr>
          <w:p w14:paraId="67FE0805" w14:textId="77777777" w:rsidR="004F3621" w:rsidRPr="00C57503" w:rsidRDefault="004F3621" w:rsidP="004F3621">
            <w:pPr>
              <w:spacing w:before="0" w:after="0" w:line="276" w:lineRule="auto"/>
              <w:jc w:val="both"/>
              <w:rPr>
                <w:sz w:val="26"/>
                <w:szCs w:val="26"/>
              </w:rPr>
            </w:pPr>
            <w:r w:rsidRPr="00C57503">
              <w:rPr>
                <w:b/>
                <w:sz w:val="26"/>
                <w:szCs w:val="26"/>
              </w:rPr>
              <w:t xml:space="preserve">Bài 8: </w:t>
            </w:r>
            <w:r w:rsidRPr="00C57503">
              <w:rPr>
                <w:sz w:val="26"/>
                <w:szCs w:val="26"/>
              </w:rPr>
              <w:t>Dự án: Điều tra một số bệnh dịch phổ biến ở người và tuyên truyền phòng chống, bệnh</w:t>
            </w:r>
          </w:p>
        </w:tc>
        <w:tc>
          <w:tcPr>
            <w:tcW w:w="992" w:type="dxa"/>
            <w:tcBorders>
              <w:top w:val="single" w:sz="4" w:space="0" w:color="auto"/>
              <w:left w:val="single" w:sz="4" w:space="0" w:color="auto"/>
              <w:bottom w:val="single" w:sz="4" w:space="0" w:color="auto"/>
              <w:right w:val="single" w:sz="4" w:space="0" w:color="auto"/>
            </w:tcBorders>
            <w:vAlign w:val="center"/>
          </w:tcPr>
          <w:p w14:paraId="17869BBC" w14:textId="77777777" w:rsidR="004F3621" w:rsidRPr="00C57503" w:rsidRDefault="004F3621" w:rsidP="004F3621">
            <w:pPr>
              <w:spacing w:before="0" w:after="0" w:line="276" w:lineRule="auto"/>
              <w:jc w:val="both"/>
              <w:rPr>
                <w:sz w:val="26"/>
                <w:szCs w:val="26"/>
              </w:rPr>
            </w:pPr>
            <w:r w:rsidRPr="00C57503">
              <w:rPr>
                <w:sz w:val="26"/>
                <w:szCs w:val="26"/>
              </w:rPr>
              <w:t>3</w:t>
            </w:r>
          </w:p>
          <w:p w14:paraId="22112EB3" w14:textId="77777777" w:rsidR="004F3621" w:rsidRPr="00C57503" w:rsidRDefault="004F3621" w:rsidP="004F3621">
            <w:pPr>
              <w:spacing w:before="0" w:after="0" w:line="276" w:lineRule="auto"/>
              <w:jc w:val="both"/>
              <w:rPr>
                <w:sz w:val="26"/>
                <w:szCs w:val="26"/>
              </w:rPr>
            </w:pPr>
            <w:r w:rsidRPr="00C57503">
              <w:rPr>
                <w:sz w:val="26"/>
                <w:szCs w:val="26"/>
              </w:rPr>
              <w:t>(21-23)</w:t>
            </w:r>
          </w:p>
        </w:tc>
        <w:tc>
          <w:tcPr>
            <w:tcW w:w="7967" w:type="dxa"/>
            <w:tcBorders>
              <w:top w:val="single" w:sz="4" w:space="0" w:color="auto"/>
              <w:left w:val="single" w:sz="4" w:space="0" w:color="auto"/>
              <w:bottom w:val="single" w:sz="4" w:space="0" w:color="auto"/>
              <w:right w:val="single" w:sz="4" w:space="0" w:color="auto"/>
            </w:tcBorders>
            <w:vAlign w:val="center"/>
          </w:tcPr>
          <w:p w14:paraId="083953BC" w14:textId="77777777" w:rsidR="004F3621" w:rsidRPr="00C57503" w:rsidRDefault="004F3621" w:rsidP="004F3621">
            <w:pPr>
              <w:spacing w:before="0" w:after="0" w:line="276" w:lineRule="auto"/>
              <w:jc w:val="both"/>
              <w:rPr>
                <w:sz w:val="26"/>
                <w:szCs w:val="26"/>
                <w:lang w:val="vi-VN"/>
              </w:rPr>
            </w:pPr>
            <w:r w:rsidRPr="00C57503">
              <w:rPr>
                <w:rFonts w:eastAsia="Times New Roman"/>
                <w:color w:val="auto"/>
                <w:sz w:val="26"/>
                <w:szCs w:val="26"/>
              </w:rPr>
              <w:t>- Thực hiện được dự án: Điều tra được một số bệnh dịch phổ biến ở người và tuyên truyền phòng chống bệnh (Bệnh cúm, dịch tả, sốt xuất huyết, HIV/AIDS,...).</w:t>
            </w:r>
          </w:p>
        </w:tc>
      </w:tr>
      <w:tr w:rsidR="004F3621" w:rsidRPr="00C57503" w14:paraId="7EC95925"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3EF38544" w14:textId="77777777" w:rsidR="004F3621" w:rsidRPr="00C57503" w:rsidRDefault="004F3621" w:rsidP="004F3621">
            <w:pPr>
              <w:spacing w:before="0" w:after="0" w:line="276" w:lineRule="auto"/>
              <w:jc w:val="both"/>
              <w:rPr>
                <w:sz w:val="26"/>
                <w:szCs w:val="26"/>
              </w:rPr>
            </w:pPr>
            <w:r w:rsidRPr="00C57503">
              <w:rPr>
                <w:sz w:val="26"/>
                <w:szCs w:val="26"/>
              </w:rPr>
              <w:t>10</w:t>
            </w:r>
          </w:p>
        </w:tc>
        <w:tc>
          <w:tcPr>
            <w:tcW w:w="4678" w:type="dxa"/>
            <w:tcBorders>
              <w:top w:val="single" w:sz="4" w:space="0" w:color="auto"/>
              <w:left w:val="single" w:sz="4" w:space="0" w:color="auto"/>
              <w:bottom w:val="single" w:sz="4" w:space="0" w:color="auto"/>
              <w:right w:val="single" w:sz="4" w:space="0" w:color="auto"/>
            </w:tcBorders>
          </w:tcPr>
          <w:p w14:paraId="1F4C50FB" w14:textId="77777777" w:rsidR="004F3621" w:rsidRPr="00C57503" w:rsidRDefault="004F3621" w:rsidP="004F3621">
            <w:pPr>
              <w:spacing w:before="0" w:after="0" w:line="276" w:lineRule="auto"/>
              <w:jc w:val="both"/>
              <w:rPr>
                <w:b/>
                <w:sz w:val="26"/>
                <w:szCs w:val="26"/>
              </w:rPr>
            </w:pPr>
            <w:r w:rsidRPr="00C57503">
              <w:rPr>
                <w:b/>
                <w:sz w:val="26"/>
                <w:szCs w:val="26"/>
              </w:rPr>
              <w:t>Ôn tập Chuyên đề 2</w:t>
            </w:r>
          </w:p>
        </w:tc>
        <w:tc>
          <w:tcPr>
            <w:tcW w:w="992" w:type="dxa"/>
            <w:tcBorders>
              <w:top w:val="single" w:sz="4" w:space="0" w:color="auto"/>
              <w:left w:val="single" w:sz="4" w:space="0" w:color="auto"/>
              <w:bottom w:val="single" w:sz="4" w:space="0" w:color="auto"/>
              <w:right w:val="single" w:sz="4" w:space="0" w:color="auto"/>
            </w:tcBorders>
            <w:vAlign w:val="center"/>
          </w:tcPr>
          <w:p w14:paraId="4DCB6767" w14:textId="77777777" w:rsidR="004F3621" w:rsidRPr="00C57503" w:rsidRDefault="004F3621" w:rsidP="004F3621">
            <w:pPr>
              <w:spacing w:before="0" w:after="0" w:line="276" w:lineRule="auto"/>
              <w:jc w:val="both"/>
              <w:rPr>
                <w:sz w:val="26"/>
                <w:szCs w:val="26"/>
              </w:rPr>
            </w:pPr>
            <w:r w:rsidRPr="00C57503">
              <w:rPr>
                <w:sz w:val="26"/>
                <w:szCs w:val="26"/>
              </w:rPr>
              <w:t>1</w:t>
            </w:r>
          </w:p>
          <w:p w14:paraId="0F4AB96E" w14:textId="77777777" w:rsidR="004F3621" w:rsidRPr="00C57503" w:rsidRDefault="004F3621" w:rsidP="004F3621">
            <w:pPr>
              <w:spacing w:before="0" w:after="0" w:line="276" w:lineRule="auto"/>
              <w:jc w:val="both"/>
              <w:rPr>
                <w:sz w:val="26"/>
                <w:szCs w:val="26"/>
              </w:rPr>
            </w:pPr>
            <w:r w:rsidRPr="00C57503">
              <w:rPr>
                <w:sz w:val="26"/>
                <w:szCs w:val="26"/>
              </w:rPr>
              <w:t>(24)</w:t>
            </w:r>
          </w:p>
        </w:tc>
        <w:tc>
          <w:tcPr>
            <w:tcW w:w="7967" w:type="dxa"/>
            <w:tcBorders>
              <w:top w:val="single" w:sz="4" w:space="0" w:color="auto"/>
              <w:left w:val="single" w:sz="4" w:space="0" w:color="auto"/>
              <w:bottom w:val="single" w:sz="4" w:space="0" w:color="auto"/>
              <w:right w:val="single" w:sz="4" w:space="0" w:color="auto"/>
            </w:tcBorders>
            <w:vAlign w:val="center"/>
          </w:tcPr>
          <w:p w14:paraId="40B870BA" w14:textId="77777777" w:rsidR="004F3621" w:rsidRPr="00C57503" w:rsidRDefault="004F3621" w:rsidP="004F3621">
            <w:pPr>
              <w:spacing w:before="0" w:after="0" w:line="276" w:lineRule="auto"/>
              <w:jc w:val="both"/>
              <w:rPr>
                <w:sz w:val="26"/>
                <w:szCs w:val="26"/>
              </w:rPr>
            </w:pPr>
            <w:r w:rsidRPr="00C57503">
              <w:rPr>
                <w:sz w:val="26"/>
                <w:szCs w:val="26"/>
              </w:rPr>
              <w:t>- Ôn tập kiến thức chuyên đề 2</w:t>
            </w:r>
          </w:p>
        </w:tc>
      </w:tr>
      <w:tr w:rsidR="004F3621" w:rsidRPr="00C57503" w14:paraId="1A3740B8"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0D6DEEE2" w14:textId="77777777" w:rsidR="004F3621" w:rsidRPr="00C57503" w:rsidRDefault="004F3621" w:rsidP="004F3621">
            <w:pPr>
              <w:spacing w:before="0" w:after="0" w:line="276" w:lineRule="auto"/>
              <w:jc w:val="both"/>
              <w:rPr>
                <w:sz w:val="26"/>
                <w:szCs w:val="26"/>
              </w:rPr>
            </w:pPr>
          </w:p>
        </w:tc>
        <w:tc>
          <w:tcPr>
            <w:tcW w:w="4678" w:type="dxa"/>
            <w:tcBorders>
              <w:top w:val="single" w:sz="4" w:space="0" w:color="auto"/>
              <w:left w:val="single" w:sz="4" w:space="0" w:color="auto"/>
              <w:bottom w:val="single" w:sz="4" w:space="0" w:color="auto"/>
              <w:right w:val="single" w:sz="4" w:space="0" w:color="auto"/>
            </w:tcBorders>
          </w:tcPr>
          <w:p w14:paraId="4D72131E" w14:textId="77777777" w:rsidR="004F3621" w:rsidRPr="00C57503" w:rsidRDefault="004F3621" w:rsidP="004F3621">
            <w:pPr>
              <w:spacing w:before="0" w:after="0" w:line="276" w:lineRule="auto"/>
              <w:jc w:val="both"/>
              <w:rPr>
                <w:b/>
                <w:sz w:val="26"/>
                <w:szCs w:val="26"/>
              </w:rPr>
            </w:pPr>
            <w:r w:rsidRPr="00C57503">
              <w:rPr>
                <w:b/>
                <w:sz w:val="26"/>
                <w:szCs w:val="26"/>
                <w:lang w:val="vi"/>
              </w:rPr>
              <w:t>Chuyên đề 3. Vệ sinh an toàn thực phẩm</w:t>
            </w:r>
          </w:p>
        </w:tc>
        <w:tc>
          <w:tcPr>
            <w:tcW w:w="992" w:type="dxa"/>
            <w:tcBorders>
              <w:top w:val="single" w:sz="4" w:space="0" w:color="auto"/>
              <w:left w:val="single" w:sz="4" w:space="0" w:color="auto"/>
              <w:bottom w:val="single" w:sz="4" w:space="0" w:color="auto"/>
              <w:right w:val="single" w:sz="4" w:space="0" w:color="auto"/>
            </w:tcBorders>
            <w:vAlign w:val="center"/>
          </w:tcPr>
          <w:p w14:paraId="2C543686" w14:textId="77777777" w:rsidR="004F3621" w:rsidRPr="00C57503" w:rsidRDefault="004F3621" w:rsidP="004F3621">
            <w:pPr>
              <w:spacing w:before="0" w:after="0" w:line="276" w:lineRule="auto"/>
              <w:jc w:val="both"/>
              <w:rPr>
                <w:sz w:val="26"/>
                <w:szCs w:val="26"/>
              </w:rPr>
            </w:pPr>
          </w:p>
        </w:tc>
        <w:tc>
          <w:tcPr>
            <w:tcW w:w="7967" w:type="dxa"/>
            <w:tcBorders>
              <w:top w:val="single" w:sz="4" w:space="0" w:color="auto"/>
              <w:left w:val="single" w:sz="4" w:space="0" w:color="auto"/>
              <w:bottom w:val="single" w:sz="4" w:space="0" w:color="auto"/>
              <w:right w:val="single" w:sz="4" w:space="0" w:color="auto"/>
            </w:tcBorders>
            <w:vAlign w:val="center"/>
          </w:tcPr>
          <w:p w14:paraId="35BC773D" w14:textId="77777777" w:rsidR="004F3621" w:rsidRPr="00C57503" w:rsidRDefault="004F3621" w:rsidP="004F3621">
            <w:pPr>
              <w:spacing w:before="0" w:after="0" w:line="276" w:lineRule="auto"/>
              <w:jc w:val="both"/>
              <w:rPr>
                <w:sz w:val="26"/>
                <w:szCs w:val="26"/>
                <w:lang w:val="vi-VN"/>
              </w:rPr>
            </w:pPr>
          </w:p>
        </w:tc>
      </w:tr>
      <w:tr w:rsidR="004F3621" w:rsidRPr="00C57503" w14:paraId="213E129A"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54BA995A" w14:textId="77777777" w:rsidR="004F3621" w:rsidRPr="00C57503" w:rsidRDefault="004F3621" w:rsidP="004F3621">
            <w:pPr>
              <w:spacing w:before="0" w:after="0" w:line="276" w:lineRule="auto"/>
              <w:jc w:val="both"/>
              <w:rPr>
                <w:sz w:val="26"/>
                <w:szCs w:val="26"/>
              </w:rPr>
            </w:pPr>
            <w:r w:rsidRPr="00C57503">
              <w:rPr>
                <w:sz w:val="26"/>
                <w:szCs w:val="26"/>
              </w:rPr>
              <w:t>11</w:t>
            </w:r>
          </w:p>
        </w:tc>
        <w:tc>
          <w:tcPr>
            <w:tcW w:w="4678" w:type="dxa"/>
            <w:tcBorders>
              <w:top w:val="single" w:sz="4" w:space="0" w:color="auto"/>
              <w:left w:val="single" w:sz="4" w:space="0" w:color="auto"/>
              <w:bottom w:val="single" w:sz="4" w:space="0" w:color="auto"/>
              <w:right w:val="single" w:sz="4" w:space="0" w:color="auto"/>
            </w:tcBorders>
          </w:tcPr>
          <w:p w14:paraId="1599E89D" w14:textId="77777777" w:rsidR="004F3621" w:rsidRPr="00C57503" w:rsidRDefault="004F3621" w:rsidP="004F3621">
            <w:pPr>
              <w:spacing w:before="0" w:after="0" w:line="276" w:lineRule="auto"/>
              <w:jc w:val="both"/>
              <w:rPr>
                <w:sz w:val="26"/>
                <w:szCs w:val="26"/>
              </w:rPr>
            </w:pPr>
            <w:r w:rsidRPr="00C57503">
              <w:rPr>
                <w:b/>
                <w:sz w:val="26"/>
                <w:szCs w:val="26"/>
              </w:rPr>
              <w:t xml:space="preserve">Bài 9: </w:t>
            </w:r>
            <w:r w:rsidRPr="00C57503">
              <w:rPr>
                <w:sz w:val="26"/>
                <w:szCs w:val="26"/>
              </w:rPr>
              <w:t>Khái quát về an toàn thực phẩm</w:t>
            </w:r>
          </w:p>
        </w:tc>
        <w:tc>
          <w:tcPr>
            <w:tcW w:w="992" w:type="dxa"/>
            <w:tcBorders>
              <w:top w:val="single" w:sz="4" w:space="0" w:color="auto"/>
              <w:left w:val="single" w:sz="4" w:space="0" w:color="auto"/>
              <w:bottom w:val="single" w:sz="4" w:space="0" w:color="auto"/>
              <w:right w:val="single" w:sz="4" w:space="0" w:color="auto"/>
            </w:tcBorders>
            <w:vAlign w:val="center"/>
          </w:tcPr>
          <w:p w14:paraId="4C7D9D7C" w14:textId="77777777" w:rsidR="004F3621" w:rsidRPr="00C57503" w:rsidRDefault="004F3621" w:rsidP="004F3621">
            <w:pPr>
              <w:spacing w:before="0" w:after="0" w:line="276" w:lineRule="auto"/>
              <w:jc w:val="both"/>
              <w:rPr>
                <w:sz w:val="26"/>
                <w:szCs w:val="26"/>
              </w:rPr>
            </w:pPr>
            <w:r w:rsidRPr="00C57503">
              <w:rPr>
                <w:sz w:val="26"/>
                <w:szCs w:val="26"/>
              </w:rPr>
              <w:t>2</w:t>
            </w:r>
          </w:p>
          <w:p w14:paraId="0A0F7EB5" w14:textId="77777777" w:rsidR="004F3621" w:rsidRPr="00C57503" w:rsidRDefault="004F3621" w:rsidP="004F3621">
            <w:pPr>
              <w:spacing w:before="0" w:after="0" w:line="276" w:lineRule="auto"/>
              <w:jc w:val="both"/>
              <w:rPr>
                <w:sz w:val="26"/>
                <w:szCs w:val="26"/>
              </w:rPr>
            </w:pPr>
            <w:r w:rsidRPr="00C57503">
              <w:rPr>
                <w:sz w:val="26"/>
                <w:szCs w:val="26"/>
              </w:rPr>
              <w:t>(25,26)</w:t>
            </w:r>
          </w:p>
        </w:tc>
        <w:tc>
          <w:tcPr>
            <w:tcW w:w="7967" w:type="dxa"/>
            <w:tcBorders>
              <w:top w:val="single" w:sz="4" w:space="0" w:color="auto"/>
              <w:left w:val="single" w:sz="4" w:space="0" w:color="auto"/>
              <w:bottom w:val="single" w:sz="4" w:space="0" w:color="auto"/>
              <w:right w:val="single" w:sz="4" w:space="0" w:color="auto"/>
            </w:tcBorders>
            <w:vAlign w:val="center"/>
          </w:tcPr>
          <w:p w14:paraId="0F7CA55F" w14:textId="77777777" w:rsidR="004F3621" w:rsidRPr="00C57503" w:rsidRDefault="004F3621" w:rsidP="004F3621">
            <w:pPr>
              <w:spacing w:before="0" w:after="0" w:line="276" w:lineRule="auto"/>
              <w:jc w:val="both"/>
              <w:rPr>
                <w:sz w:val="26"/>
                <w:szCs w:val="26"/>
                <w:lang w:val="vi-VN"/>
              </w:rPr>
            </w:pPr>
            <w:r w:rsidRPr="00C57503">
              <w:rPr>
                <w:sz w:val="26"/>
                <w:szCs w:val="26"/>
                <w:lang w:val="vi-VN"/>
              </w:rPr>
              <w:t>- Nêu được định nghĩa vệ sinh an toàn thực phẩm.</w:t>
            </w:r>
          </w:p>
          <w:p w14:paraId="3BE0E928" w14:textId="77777777" w:rsidR="004F3621" w:rsidRPr="00C57503" w:rsidRDefault="004F3621" w:rsidP="004F3621">
            <w:pPr>
              <w:spacing w:before="0" w:after="0" w:line="276" w:lineRule="auto"/>
              <w:jc w:val="both"/>
              <w:rPr>
                <w:sz w:val="26"/>
                <w:szCs w:val="26"/>
                <w:lang w:val="vi-VN"/>
              </w:rPr>
            </w:pPr>
            <w:r w:rsidRPr="00C57503">
              <w:rPr>
                <w:sz w:val="26"/>
                <w:szCs w:val="26"/>
                <w:lang w:val="vi-VN"/>
              </w:rPr>
              <w:t>- Phân tích được tác hại của việc mất an toàn vệ sinh thực phẩm đối với sức khoẻ con người.</w:t>
            </w:r>
          </w:p>
          <w:p w14:paraId="3E5D6D7C" w14:textId="77777777" w:rsidR="004F3621" w:rsidRPr="00C57503" w:rsidRDefault="004F3621" w:rsidP="004F3621">
            <w:pPr>
              <w:spacing w:before="0" w:after="0" w:line="276" w:lineRule="auto"/>
              <w:jc w:val="both"/>
              <w:rPr>
                <w:sz w:val="26"/>
                <w:szCs w:val="26"/>
                <w:lang w:val="vi-VN"/>
              </w:rPr>
            </w:pPr>
          </w:p>
        </w:tc>
      </w:tr>
      <w:tr w:rsidR="004F3621" w:rsidRPr="00C57503" w14:paraId="4F444BD0"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655C6EA4" w14:textId="77777777" w:rsidR="004F3621" w:rsidRPr="00C57503" w:rsidRDefault="004F3621" w:rsidP="004F3621">
            <w:pPr>
              <w:spacing w:before="0" w:after="0" w:line="276" w:lineRule="auto"/>
              <w:jc w:val="both"/>
              <w:rPr>
                <w:sz w:val="26"/>
                <w:szCs w:val="26"/>
              </w:rPr>
            </w:pPr>
            <w:r w:rsidRPr="00C57503">
              <w:rPr>
                <w:sz w:val="26"/>
                <w:szCs w:val="26"/>
              </w:rPr>
              <w:t>12</w:t>
            </w:r>
          </w:p>
        </w:tc>
        <w:tc>
          <w:tcPr>
            <w:tcW w:w="4678" w:type="dxa"/>
            <w:tcBorders>
              <w:top w:val="single" w:sz="4" w:space="0" w:color="auto"/>
              <w:left w:val="single" w:sz="4" w:space="0" w:color="auto"/>
              <w:bottom w:val="single" w:sz="4" w:space="0" w:color="auto"/>
              <w:right w:val="single" w:sz="4" w:space="0" w:color="auto"/>
            </w:tcBorders>
          </w:tcPr>
          <w:p w14:paraId="260D7B79" w14:textId="77777777" w:rsidR="004F3621" w:rsidRPr="00C57503" w:rsidRDefault="004F3621" w:rsidP="004F3621">
            <w:pPr>
              <w:spacing w:before="0" w:after="0" w:line="276" w:lineRule="auto"/>
              <w:jc w:val="both"/>
              <w:rPr>
                <w:sz w:val="26"/>
                <w:szCs w:val="26"/>
              </w:rPr>
            </w:pPr>
            <w:r w:rsidRPr="00C57503">
              <w:rPr>
                <w:b/>
                <w:sz w:val="26"/>
                <w:szCs w:val="26"/>
              </w:rPr>
              <w:t xml:space="preserve">Bài 10: </w:t>
            </w:r>
            <w:r w:rsidRPr="00C57503">
              <w:rPr>
                <w:sz w:val="26"/>
                <w:szCs w:val="26"/>
              </w:rPr>
              <w:t>Ngộ độc thực phẩm</w:t>
            </w:r>
          </w:p>
        </w:tc>
        <w:tc>
          <w:tcPr>
            <w:tcW w:w="992" w:type="dxa"/>
            <w:tcBorders>
              <w:top w:val="single" w:sz="4" w:space="0" w:color="auto"/>
              <w:left w:val="single" w:sz="4" w:space="0" w:color="auto"/>
              <w:bottom w:val="single" w:sz="4" w:space="0" w:color="auto"/>
              <w:right w:val="single" w:sz="4" w:space="0" w:color="auto"/>
            </w:tcBorders>
            <w:vAlign w:val="center"/>
          </w:tcPr>
          <w:p w14:paraId="6E468807" w14:textId="77777777" w:rsidR="004F3621" w:rsidRPr="00C57503" w:rsidRDefault="004F3621" w:rsidP="004F3621">
            <w:pPr>
              <w:spacing w:before="0" w:after="0" w:line="276" w:lineRule="auto"/>
              <w:jc w:val="both"/>
              <w:rPr>
                <w:sz w:val="26"/>
                <w:szCs w:val="26"/>
              </w:rPr>
            </w:pPr>
            <w:r w:rsidRPr="00C57503">
              <w:rPr>
                <w:sz w:val="26"/>
                <w:szCs w:val="26"/>
              </w:rPr>
              <w:t>3</w:t>
            </w:r>
          </w:p>
          <w:p w14:paraId="22DD61CA" w14:textId="77777777" w:rsidR="004F3621" w:rsidRPr="00C57503" w:rsidRDefault="004F3621" w:rsidP="004F3621">
            <w:pPr>
              <w:spacing w:before="0" w:after="0" w:line="276" w:lineRule="auto"/>
              <w:jc w:val="both"/>
              <w:rPr>
                <w:sz w:val="26"/>
                <w:szCs w:val="26"/>
              </w:rPr>
            </w:pPr>
            <w:r w:rsidRPr="00C57503">
              <w:rPr>
                <w:sz w:val="26"/>
                <w:szCs w:val="26"/>
              </w:rPr>
              <w:t>(27-29)</w:t>
            </w:r>
          </w:p>
        </w:tc>
        <w:tc>
          <w:tcPr>
            <w:tcW w:w="7967" w:type="dxa"/>
            <w:tcBorders>
              <w:top w:val="single" w:sz="4" w:space="0" w:color="auto"/>
              <w:left w:val="single" w:sz="4" w:space="0" w:color="auto"/>
              <w:bottom w:val="single" w:sz="4" w:space="0" w:color="auto"/>
              <w:right w:val="single" w:sz="4" w:space="0" w:color="auto"/>
            </w:tcBorders>
            <w:vAlign w:val="center"/>
          </w:tcPr>
          <w:p w14:paraId="21FD55EE" w14:textId="77777777" w:rsidR="004F3621" w:rsidRPr="00C57503" w:rsidRDefault="004F3621" w:rsidP="004F3621">
            <w:pPr>
              <w:spacing w:before="0" w:after="0" w:line="276" w:lineRule="auto"/>
              <w:jc w:val="both"/>
              <w:rPr>
                <w:sz w:val="26"/>
                <w:szCs w:val="26"/>
                <w:lang w:val="vi-VN"/>
              </w:rPr>
            </w:pPr>
            <w:r w:rsidRPr="00C57503">
              <w:rPr>
                <w:sz w:val="26"/>
                <w:szCs w:val="26"/>
                <w:lang w:val="vi-VN"/>
              </w:rPr>
              <w:t>- Phân tích được một số nguyên nhân gây ngộ độc thực phẩm. Lấy được ví dụ minh hoạ.</w:t>
            </w:r>
          </w:p>
          <w:p w14:paraId="0ED6533F" w14:textId="77777777" w:rsidR="004F3621" w:rsidRPr="00C57503" w:rsidRDefault="004F3621" w:rsidP="004F3621">
            <w:pPr>
              <w:spacing w:before="0" w:after="0" w:line="276" w:lineRule="auto"/>
              <w:jc w:val="both"/>
              <w:rPr>
                <w:sz w:val="26"/>
                <w:szCs w:val="26"/>
              </w:rPr>
            </w:pPr>
            <w:r w:rsidRPr="00C57503">
              <w:rPr>
                <w:sz w:val="26"/>
                <w:szCs w:val="26"/>
                <w:lang w:val="vi-VN"/>
              </w:rPr>
              <w:t>- Phân tích được một số biện pháp phòng và điều trị ngộ độc thực phẩm. Lấy được ví dụ minh hoạ.</w:t>
            </w:r>
          </w:p>
        </w:tc>
      </w:tr>
      <w:tr w:rsidR="004F3621" w:rsidRPr="00C57503" w14:paraId="0C877542"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0A1D3FAF" w14:textId="77777777" w:rsidR="004F3621" w:rsidRPr="00C57503" w:rsidRDefault="004F3621" w:rsidP="004F3621">
            <w:pPr>
              <w:spacing w:before="0" w:after="0" w:line="276" w:lineRule="auto"/>
              <w:jc w:val="both"/>
              <w:rPr>
                <w:sz w:val="26"/>
                <w:szCs w:val="26"/>
              </w:rPr>
            </w:pPr>
            <w:r w:rsidRPr="00C57503">
              <w:rPr>
                <w:sz w:val="26"/>
                <w:szCs w:val="26"/>
              </w:rPr>
              <w:t>13</w:t>
            </w:r>
          </w:p>
        </w:tc>
        <w:tc>
          <w:tcPr>
            <w:tcW w:w="4678" w:type="dxa"/>
            <w:tcBorders>
              <w:top w:val="single" w:sz="4" w:space="0" w:color="auto"/>
              <w:left w:val="single" w:sz="4" w:space="0" w:color="auto"/>
              <w:bottom w:val="single" w:sz="4" w:space="0" w:color="auto"/>
              <w:right w:val="single" w:sz="4" w:space="0" w:color="auto"/>
            </w:tcBorders>
          </w:tcPr>
          <w:p w14:paraId="1F20DD3D" w14:textId="77777777" w:rsidR="004F3621" w:rsidRPr="00C57503" w:rsidRDefault="004F3621" w:rsidP="004F3621">
            <w:pPr>
              <w:spacing w:before="0" w:after="0" w:line="276" w:lineRule="auto"/>
              <w:jc w:val="both"/>
              <w:rPr>
                <w:sz w:val="26"/>
                <w:szCs w:val="26"/>
              </w:rPr>
            </w:pPr>
            <w:r w:rsidRPr="00C57503">
              <w:rPr>
                <w:b/>
                <w:sz w:val="26"/>
                <w:szCs w:val="26"/>
                <w:lang w:val="vi"/>
              </w:rPr>
              <w:t xml:space="preserve">Bài 11: </w:t>
            </w:r>
            <w:r w:rsidRPr="00C57503">
              <w:rPr>
                <w:sz w:val="26"/>
                <w:szCs w:val="26"/>
              </w:rPr>
              <w:t>Dự án: Điều tra về thực trạng mất an toàn thực phẩm ở địa phương</w:t>
            </w:r>
          </w:p>
        </w:tc>
        <w:tc>
          <w:tcPr>
            <w:tcW w:w="992" w:type="dxa"/>
            <w:tcBorders>
              <w:top w:val="single" w:sz="4" w:space="0" w:color="auto"/>
              <w:left w:val="single" w:sz="4" w:space="0" w:color="auto"/>
              <w:bottom w:val="single" w:sz="4" w:space="0" w:color="auto"/>
              <w:right w:val="single" w:sz="4" w:space="0" w:color="auto"/>
            </w:tcBorders>
            <w:vAlign w:val="center"/>
          </w:tcPr>
          <w:p w14:paraId="4AD43DA2" w14:textId="77777777" w:rsidR="004F3621" w:rsidRPr="00C57503" w:rsidRDefault="004F3621" w:rsidP="004F3621">
            <w:pPr>
              <w:spacing w:before="0" w:after="0" w:line="276" w:lineRule="auto"/>
              <w:jc w:val="both"/>
              <w:rPr>
                <w:sz w:val="26"/>
                <w:szCs w:val="26"/>
              </w:rPr>
            </w:pPr>
            <w:r w:rsidRPr="00C57503">
              <w:rPr>
                <w:sz w:val="26"/>
                <w:szCs w:val="26"/>
              </w:rPr>
              <w:t>4</w:t>
            </w:r>
          </w:p>
          <w:p w14:paraId="4B4D4CD6" w14:textId="77777777" w:rsidR="004F3621" w:rsidRPr="00C57503" w:rsidRDefault="004F3621" w:rsidP="004F3621">
            <w:pPr>
              <w:spacing w:before="0" w:after="0" w:line="276" w:lineRule="auto"/>
              <w:jc w:val="both"/>
              <w:rPr>
                <w:sz w:val="26"/>
                <w:szCs w:val="26"/>
              </w:rPr>
            </w:pPr>
            <w:r w:rsidRPr="00C57503">
              <w:rPr>
                <w:sz w:val="26"/>
                <w:szCs w:val="26"/>
              </w:rPr>
              <w:t>(30-33)</w:t>
            </w:r>
          </w:p>
        </w:tc>
        <w:tc>
          <w:tcPr>
            <w:tcW w:w="7967" w:type="dxa"/>
            <w:tcBorders>
              <w:top w:val="single" w:sz="4" w:space="0" w:color="auto"/>
              <w:left w:val="single" w:sz="4" w:space="0" w:color="auto"/>
              <w:bottom w:val="single" w:sz="4" w:space="0" w:color="auto"/>
              <w:right w:val="single" w:sz="4" w:space="0" w:color="auto"/>
            </w:tcBorders>
            <w:vAlign w:val="center"/>
          </w:tcPr>
          <w:p w14:paraId="6F89978A" w14:textId="77777777" w:rsidR="004F3621" w:rsidRPr="00C57503" w:rsidRDefault="004F3621" w:rsidP="004F3621">
            <w:pPr>
              <w:spacing w:before="0" w:after="0" w:line="276" w:lineRule="auto"/>
              <w:jc w:val="both"/>
              <w:rPr>
                <w:sz w:val="26"/>
                <w:szCs w:val="26"/>
                <w:lang w:val="vi-VN"/>
              </w:rPr>
            </w:pPr>
            <w:r w:rsidRPr="00C57503">
              <w:rPr>
                <w:sz w:val="26"/>
                <w:szCs w:val="26"/>
                <w:lang w:val="vi-VN"/>
              </w:rPr>
              <w:t>- Thực hiện được dự án: Điều tra về hiện trạng mất an toàn vệ sinh thực phẩm tại địa phương.</w:t>
            </w:r>
          </w:p>
        </w:tc>
      </w:tr>
      <w:tr w:rsidR="004F3621" w:rsidRPr="00C57503" w14:paraId="4346D50C" w14:textId="77777777" w:rsidTr="004F3621">
        <w:trPr>
          <w:trHeight w:val="557"/>
        </w:trPr>
        <w:tc>
          <w:tcPr>
            <w:tcW w:w="993" w:type="dxa"/>
            <w:tcBorders>
              <w:top w:val="single" w:sz="4" w:space="0" w:color="auto"/>
              <w:left w:val="single" w:sz="4" w:space="0" w:color="auto"/>
              <w:bottom w:val="single" w:sz="4" w:space="0" w:color="auto"/>
              <w:right w:val="single" w:sz="4" w:space="0" w:color="auto"/>
            </w:tcBorders>
            <w:vAlign w:val="center"/>
          </w:tcPr>
          <w:p w14:paraId="43AA1CA6" w14:textId="77777777" w:rsidR="004F3621" w:rsidRPr="00C57503" w:rsidRDefault="004F3621" w:rsidP="004F3621">
            <w:pPr>
              <w:spacing w:before="0" w:after="0" w:line="276" w:lineRule="auto"/>
              <w:jc w:val="both"/>
              <w:rPr>
                <w:sz w:val="26"/>
                <w:szCs w:val="26"/>
              </w:rPr>
            </w:pPr>
            <w:r w:rsidRPr="00C57503">
              <w:rPr>
                <w:sz w:val="26"/>
                <w:szCs w:val="26"/>
              </w:rPr>
              <w:t>14</w:t>
            </w:r>
          </w:p>
        </w:tc>
        <w:tc>
          <w:tcPr>
            <w:tcW w:w="4678" w:type="dxa"/>
            <w:tcBorders>
              <w:top w:val="single" w:sz="4" w:space="0" w:color="auto"/>
              <w:left w:val="single" w:sz="4" w:space="0" w:color="auto"/>
              <w:bottom w:val="single" w:sz="4" w:space="0" w:color="auto"/>
              <w:right w:val="single" w:sz="4" w:space="0" w:color="auto"/>
            </w:tcBorders>
          </w:tcPr>
          <w:p w14:paraId="7019E491" w14:textId="77777777" w:rsidR="004F3621" w:rsidRPr="00C57503" w:rsidRDefault="004F3621" w:rsidP="004F3621">
            <w:pPr>
              <w:spacing w:before="0" w:after="0" w:line="276" w:lineRule="auto"/>
              <w:jc w:val="both"/>
              <w:rPr>
                <w:b/>
                <w:sz w:val="26"/>
                <w:szCs w:val="26"/>
              </w:rPr>
            </w:pPr>
            <w:r w:rsidRPr="00C57503">
              <w:rPr>
                <w:b/>
                <w:sz w:val="26"/>
                <w:szCs w:val="26"/>
              </w:rPr>
              <w:t>Ôn tập Chuyên đề 3</w:t>
            </w:r>
          </w:p>
        </w:tc>
        <w:tc>
          <w:tcPr>
            <w:tcW w:w="992" w:type="dxa"/>
            <w:tcBorders>
              <w:top w:val="single" w:sz="4" w:space="0" w:color="auto"/>
              <w:left w:val="single" w:sz="4" w:space="0" w:color="auto"/>
              <w:bottom w:val="single" w:sz="4" w:space="0" w:color="auto"/>
              <w:right w:val="single" w:sz="4" w:space="0" w:color="auto"/>
            </w:tcBorders>
            <w:vAlign w:val="center"/>
          </w:tcPr>
          <w:p w14:paraId="2C628DD5" w14:textId="77777777" w:rsidR="004F3621" w:rsidRPr="00C57503" w:rsidRDefault="004F3621" w:rsidP="004F3621">
            <w:pPr>
              <w:spacing w:before="0" w:after="0" w:line="276" w:lineRule="auto"/>
              <w:jc w:val="both"/>
              <w:rPr>
                <w:sz w:val="26"/>
                <w:szCs w:val="26"/>
              </w:rPr>
            </w:pPr>
            <w:r w:rsidRPr="00C57503">
              <w:rPr>
                <w:sz w:val="26"/>
                <w:szCs w:val="26"/>
              </w:rPr>
              <w:t>1</w:t>
            </w:r>
          </w:p>
          <w:p w14:paraId="5BE7E14B" w14:textId="77777777" w:rsidR="004F3621" w:rsidRPr="00C57503" w:rsidRDefault="004F3621" w:rsidP="004F3621">
            <w:pPr>
              <w:spacing w:before="0" w:after="0" w:line="276" w:lineRule="auto"/>
              <w:jc w:val="both"/>
              <w:rPr>
                <w:sz w:val="26"/>
                <w:szCs w:val="26"/>
              </w:rPr>
            </w:pPr>
            <w:r w:rsidRPr="00C57503">
              <w:rPr>
                <w:sz w:val="26"/>
                <w:szCs w:val="26"/>
              </w:rPr>
              <w:t>(34)</w:t>
            </w:r>
          </w:p>
        </w:tc>
        <w:tc>
          <w:tcPr>
            <w:tcW w:w="7967" w:type="dxa"/>
            <w:tcBorders>
              <w:top w:val="single" w:sz="4" w:space="0" w:color="auto"/>
              <w:left w:val="single" w:sz="4" w:space="0" w:color="auto"/>
              <w:bottom w:val="single" w:sz="4" w:space="0" w:color="auto"/>
              <w:right w:val="single" w:sz="4" w:space="0" w:color="auto"/>
            </w:tcBorders>
            <w:vAlign w:val="center"/>
          </w:tcPr>
          <w:p w14:paraId="69BAEDEF" w14:textId="77777777" w:rsidR="004F3621" w:rsidRPr="00C57503" w:rsidRDefault="004F3621" w:rsidP="004F3621">
            <w:pPr>
              <w:spacing w:before="0" w:after="0" w:line="276" w:lineRule="auto"/>
              <w:jc w:val="both"/>
              <w:rPr>
                <w:sz w:val="26"/>
                <w:szCs w:val="26"/>
              </w:rPr>
            </w:pPr>
            <w:r w:rsidRPr="00C57503">
              <w:rPr>
                <w:sz w:val="26"/>
                <w:szCs w:val="26"/>
              </w:rPr>
              <w:t>- Ôn tập kiến thức chuyên đề 3</w:t>
            </w:r>
          </w:p>
        </w:tc>
      </w:tr>
      <w:tr w:rsidR="004F3621" w:rsidRPr="00C57503" w14:paraId="66D667AE" w14:textId="77777777" w:rsidTr="004F3621">
        <w:trPr>
          <w:trHeight w:val="698"/>
        </w:trPr>
        <w:tc>
          <w:tcPr>
            <w:tcW w:w="993" w:type="dxa"/>
            <w:tcBorders>
              <w:top w:val="single" w:sz="4" w:space="0" w:color="auto"/>
              <w:left w:val="single" w:sz="4" w:space="0" w:color="auto"/>
              <w:bottom w:val="single" w:sz="4" w:space="0" w:color="auto"/>
              <w:right w:val="single" w:sz="4" w:space="0" w:color="auto"/>
            </w:tcBorders>
            <w:vAlign w:val="center"/>
            <w:hideMark/>
          </w:tcPr>
          <w:p w14:paraId="0F68046E" w14:textId="77777777" w:rsidR="004F3621" w:rsidRPr="00C57503" w:rsidRDefault="004F3621" w:rsidP="004F3621">
            <w:pPr>
              <w:spacing w:before="0" w:after="0" w:line="276" w:lineRule="auto"/>
              <w:jc w:val="both"/>
              <w:rPr>
                <w:sz w:val="26"/>
                <w:szCs w:val="26"/>
              </w:rPr>
            </w:pPr>
            <w:r w:rsidRPr="00C57503">
              <w:rPr>
                <w:sz w:val="26"/>
                <w:szCs w:val="26"/>
              </w:rPr>
              <w:t>15</w:t>
            </w:r>
          </w:p>
        </w:tc>
        <w:tc>
          <w:tcPr>
            <w:tcW w:w="4678" w:type="dxa"/>
            <w:tcBorders>
              <w:top w:val="single" w:sz="4" w:space="0" w:color="auto"/>
              <w:left w:val="single" w:sz="4" w:space="0" w:color="auto"/>
              <w:bottom w:val="single" w:sz="4" w:space="0" w:color="auto"/>
              <w:right w:val="single" w:sz="4" w:space="0" w:color="auto"/>
            </w:tcBorders>
            <w:hideMark/>
          </w:tcPr>
          <w:p w14:paraId="247EA5FC" w14:textId="77777777" w:rsidR="004F3621" w:rsidRPr="00C57503" w:rsidRDefault="004F3621" w:rsidP="004F3621">
            <w:pPr>
              <w:spacing w:before="0" w:after="0" w:line="276" w:lineRule="auto"/>
              <w:jc w:val="both"/>
              <w:rPr>
                <w:sz w:val="26"/>
                <w:szCs w:val="26"/>
              </w:rPr>
            </w:pPr>
            <w:r w:rsidRPr="00C57503">
              <w:rPr>
                <w:b/>
                <w:sz w:val="26"/>
                <w:szCs w:val="26"/>
                <w:lang w:val="vi"/>
              </w:rPr>
              <w:t>Kiểm tra, đánh giá</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B28CF7" w14:textId="77777777" w:rsidR="004F3621" w:rsidRPr="00C57503" w:rsidRDefault="004F3621" w:rsidP="004F3621">
            <w:pPr>
              <w:spacing w:before="0" w:after="0" w:line="276" w:lineRule="auto"/>
              <w:jc w:val="both"/>
              <w:rPr>
                <w:sz w:val="26"/>
                <w:szCs w:val="26"/>
              </w:rPr>
            </w:pPr>
            <w:r w:rsidRPr="00C57503">
              <w:rPr>
                <w:sz w:val="26"/>
                <w:szCs w:val="26"/>
              </w:rPr>
              <w:t>1</w:t>
            </w:r>
          </w:p>
          <w:p w14:paraId="41D6A018" w14:textId="77777777" w:rsidR="004F3621" w:rsidRPr="00C57503" w:rsidRDefault="004F3621" w:rsidP="004F3621">
            <w:pPr>
              <w:spacing w:before="0" w:after="0" w:line="276" w:lineRule="auto"/>
              <w:jc w:val="both"/>
              <w:rPr>
                <w:sz w:val="26"/>
                <w:szCs w:val="26"/>
              </w:rPr>
            </w:pPr>
            <w:r w:rsidRPr="00C57503">
              <w:rPr>
                <w:sz w:val="26"/>
                <w:szCs w:val="26"/>
              </w:rPr>
              <w:t>(35)</w:t>
            </w:r>
          </w:p>
        </w:tc>
        <w:tc>
          <w:tcPr>
            <w:tcW w:w="7967" w:type="dxa"/>
            <w:tcBorders>
              <w:top w:val="single" w:sz="4" w:space="0" w:color="auto"/>
              <w:left w:val="single" w:sz="4" w:space="0" w:color="auto"/>
              <w:bottom w:val="single" w:sz="4" w:space="0" w:color="auto"/>
              <w:right w:val="single" w:sz="4" w:space="0" w:color="auto"/>
            </w:tcBorders>
            <w:vAlign w:val="center"/>
          </w:tcPr>
          <w:p w14:paraId="61C893AE" w14:textId="77777777" w:rsidR="004F3621" w:rsidRPr="00C57503" w:rsidRDefault="004F3621" w:rsidP="004F3621">
            <w:pPr>
              <w:spacing w:before="0" w:after="0" w:line="276" w:lineRule="auto"/>
              <w:jc w:val="both"/>
              <w:rPr>
                <w:sz w:val="26"/>
                <w:szCs w:val="26"/>
              </w:rPr>
            </w:pPr>
            <w:r w:rsidRPr="00C57503">
              <w:rPr>
                <w:sz w:val="26"/>
                <w:szCs w:val="26"/>
              </w:rPr>
              <w:t>- Kiểm tra đánh giá nội dung 3 chuyên đề</w:t>
            </w:r>
          </w:p>
        </w:tc>
      </w:tr>
    </w:tbl>
    <w:p w14:paraId="4A546683" w14:textId="77777777" w:rsidR="004F3621" w:rsidRPr="00C57503" w:rsidRDefault="004F3621" w:rsidP="004F3621">
      <w:pPr>
        <w:spacing w:line="276" w:lineRule="auto"/>
        <w:jc w:val="both"/>
        <w:rPr>
          <w:b/>
          <w:bCs/>
          <w:sz w:val="26"/>
          <w:szCs w:val="26"/>
          <w:lang w:val="vi-VN"/>
        </w:rPr>
      </w:pPr>
      <w:r w:rsidRPr="00C57503">
        <w:rPr>
          <w:b/>
          <w:bCs/>
          <w:sz w:val="26"/>
          <w:szCs w:val="26"/>
          <w:lang w:val="vi-VN"/>
        </w:rPr>
        <w:t>3. Kiểm tra, đánh giá định kỳ</w:t>
      </w:r>
    </w:p>
    <w:tbl>
      <w:tblPr>
        <w:tblStyle w:val="TableGrid"/>
        <w:tblW w:w="14601" w:type="dxa"/>
        <w:tblInd w:w="-5" w:type="dxa"/>
        <w:tblLook w:val="04A0" w:firstRow="1" w:lastRow="0" w:firstColumn="1" w:lastColumn="0" w:noHBand="0" w:noVBand="1"/>
      </w:tblPr>
      <w:tblGrid>
        <w:gridCol w:w="3402"/>
        <w:gridCol w:w="1417"/>
        <w:gridCol w:w="1418"/>
        <w:gridCol w:w="5529"/>
        <w:gridCol w:w="2835"/>
      </w:tblGrid>
      <w:tr w:rsidR="004F3621" w:rsidRPr="00C57503" w14:paraId="6D2E855E" w14:textId="77777777" w:rsidTr="004F3621">
        <w:tc>
          <w:tcPr>
            <w:tcW w:w="3402" w:type="dxa"/>
          </w:tcPr>
          <w:p w14:paraId="22ED8370" w14:textId="77777777" w:rsidR="004F3621" w:rsidRPr="00C57503" w:rsidRDefault="004F3621" w:rsidP="004F3621">
            <w:pPr>
              <w:jc w:val="center"/>
              <w:rPr>
                <w:sz w:val="26"/>
                <w:szCs w:val="26"/>
                <w:lang w:val="vi-VN"/>
              </w:rPr>
            </w:pPr>
            <w:r w:rsidRPr="00C57503">
              <w:rPr>
                <w:sz w:val="26"/>
                <w:szCs w:val="26"/>
                <w:lang w:val="vi-VN"/>
              </w:rPr>
              <w:t>Bài kiểm tra, đánh giá</w:t>
            </w:r>
          </w:p>
          <w:p w14:paraId="0CD81CFB" w14:textId="77777777" w:rsidR="004F3621" w:rsidRPr="00C57503" w:rsidRDefault="004F3621" w:rsidP="004F3621">
            <w:pPr>
              <w:jc w:val="center"/>
              <w:rPr>
                <w:sz w:val="26"/>
                <w:szCs w:val="26"/>
                <w:lang w:val="vi-VN"/>
              </w:rPr>
            </w:pPr>
          </w:p>
        </w:tc>
        <w:tc>
          <w:tcPr>
            <w:tcW w:w="1417" w:type="dxa"/>
          </w:tcPr>
          <w:p w14:paraId="59DC92FD" w14:textId="77777777" w:rsidR="004F3621" w:rsidRPr="00C57503" w:rsidRDefault="004F3621" w:rsidP="004F3621">
            <w:pPr>
              <w:jc w:val="center"/>
              <w:rPr>
                <w:sz w:val="26"/>
                <w:szCs w:val="26"/>
                <w:lang w:val="vi-VN"/>
              </w:rPr>
            </w:pPr>
            <w:r w:rsidRPr="00C57503">
              <w:rPr>
                <w:sz w:val="26"/>
                <w:szCs w:val="26"/>
                <w:lang w:val="vi-VN"/>
              </w:rPr>
              <w:t>Thời gian</w:t>
            </w:r>
          </w:p>
          <w:p w14:paraId="7DFFCA86" w14:textId="77777777" w:rsidR="004F3621" w:rsidRPr="00C57503" w:rsidRDefault="004F3621" w:rsidP="004F3621">
            <w:pPr>
              <w:jc w:val="center"/>
              <w:rPr>
                <w:sz w:val="26"/>
                <w:szCs w:val="26"/>
                <w:lang w:val="vi-VN"/>
              </w:rPr>
            </w:pPr>
            <w:r w:rsidRPr="00C57503">
              <w:rPr>
                <w:sz w:val="26"/>
                <w:szCs w:val="26"/>
                <w:lang w:val="vi-VN"/>
              </w:rPr>
              <w:t>(</w:t>
            </w:r>
            <w:r w:rsidRPr="00C57503">
              <w:rPr>
                <w:sz w:val="26"/>
                <w:szCs w:val="26"/>
              </w:rPr>
              <w:t>1</w:t>
            </w:r>
            <w:r w:rsidRPr="00C57503">
              <w:rPr>
                <w:sz w:val="26"/>
                <w:szCs w:val="26"/>
                <w:lang w:val="vi-VN"/>
              </w:rPr>
              <w:t>)</w:t>
            </w:r>
          </w:p>
        </w:tc>
        <w:tc>
          <w:tcPr>
            <w:tcW w:w="1418" w:type="dxa"/>
          </w:tcPr>
          <w:p w14:paraId="590975FB" w14:textId="77777777" w:rsidR="004F3621" w:rsidRPr="00C57503" w:rsidRDefault="004F3621" w:rsidP="004F3621">
            <w:pPr>
              <w:jc w:val="center"/>
              <w:rPr>
                <w:sz w:val="26"/>
                <w:szCs w:val="26"/>
                <w:lang w:val="vi-VN"/>
              </w:rPr>
            </w:pPr>
            <w:r w:rsidRPr="00C57503">
              <w:rPr>
                <w:sz w:val="26"/>
                <w:szCs w:val="26"/>
                <w:lang w:val="vi-VN"/>
              </w:rPr>
              <w:t>Thời điểm</w:t>
            </w:r>
          </w:p>
          <w:p w14:paraId="5B000F66" w14:textId="77777777" w:rsidR="004F3621" w:rsidRPr="00C57503" w:rsidRDefault="004F3621" w:rsidP="004F3621">
            <w:pPr>
              <w:jc w:val="center"/>
              <w:rPr>
                <w:sz w:val="26"/>
                <w:szCs w:val="26"/>
                <w:lang w:val="vi-VN"/>
              </w:rPr>
            </w:pPr>
            <w:r w:rsidRPr="00C57503">
              <w:rPr>
                <w:sz w:val="26"/>
                <w:szCs w:val="26"/>
                <w:lang w:val="vi-VN"/>
              </w:rPr>
              <w:t>(</w:t>
            </w:r>
            <w:r w:rsidRPr="00C57503">
              <w:rPr>
                <w:sz w:val="26"/>
                <w:szCs w:val="26"/>
              </w:rPr>
              <w:t>2</w:t>
            </w:r>
            <w:r w:rsidRPr="00C57503">
              <w:rPr>
                <w:sz w:val="26"/>
                <w:szCs w:val="26"/>
                <w:lang w:val="vi-VN"/>
              </w:rPr>
              <w:t>)</w:t>
            </w:r>
          </w:p>
        </w:tc>
        <w:tc>
          <w:tcPr>
            <w:tcW w:w="5529" w:type="dxa"/>
          </w:tcPr>
          <w:p w14:paraId="2C5BA781" w14:textId="77777777" w:rsidR="004F3621" w:rsidRPr="00C57503" w:rsidRDefault="004F3621" w:rsidP="004F3621">
            <w:pPr>
              <w:jc w:val="center"/>
              <w:rPr>
                <w:sz w:val="26"/>
                <w:szCs w:val="26"/>
              </w:rPr>
            </w:pPr>
            <w:r w:rsidRPr="00C57503">
              <w:rPr>
                <w:sz w:val="26"/>
                <w:szCs w:val="26"/>
              </w:rPr>
              <w:t>Yêu cầu cần đạt</w:t>
            </w:r>
          </w:p>
          <w:p w14:paraId="5335C579" w14:textId="77777777" w:rsidR="004F3621" w:rsidRPr="00C57503" w:rsidRDefault="004F3621" w:rsidP="004F3621">
            <w:pPr>
              <w:jc w:val="center"/>
              <w:rPr>
                <w:sz w:val="26"/>
                <w:szCs w:val="26"/>
                <w:lang w:val="vi-VN"/>
              </w:rPr>
            </w:pPr>
            <w:r w:rsidRPr="00C57503">
              <w:rPr>
                <w:sz w:val="26"/>
                <w:szCs w:val="26"/>
                <w:lang w:val="vi-VN"/>
              </w:rPr>
              <w:t>(</w:t>
            </w:r>
            <w:r w:rsidRPr="00C57503">
              <w:rPr>
                <w:sz w:val="26"/>
                <w:szCs w:val="26"/>
              </w:rPr>
              <w:t>3</w:t>
            </w:r>
            <w:r w:rsidRPr="00C57503">
              <w:rPr>
                <w:sz w:val="26"/>
                <w:szCs w:val="26"/>
                <w:lang w:val="vi-VN"/>
              </w:rPr>
              <w:t>)</w:t>
            </w:r>
          </w:p>
        </w:tc>
        <w:tc>
          <w:tcPr>
            <w:tcW w:w="2835" w:type="dxa"/>
          </w:tcPr>
          <w:p w14:paraId="50E582FB" w14:textId="77777777" w:rsidR="004F3621" w:rsidRPr="00C57503" w:rsidRDefault="004F3621" w:rsidP="004F3621">
            <w:pPr>
              <w:jc w:val="center"/>
              <w:rPr>
                <w:sz w:val="26"/>
                <w:szCs w:val="26"/>
                <w:lang w:val="vi-VN"/>
              </w:rPr>
            </w:pPr>
            <w:r w:rsidRPr="00C57503">
              <w:rPr>
                <w:sz w:val="26"/>
                <w:szCs w:val="26"/>
                <w:lang w:val="vi-VN"/>
              </w:rPr>
              <w:t>Hình thức</w:t>
            </w:r>
          </w:p>
          <w:p w14:paraId="0FDEB0BA" w14:textId="77777777" w:rsidR="004F3621" w:rsidRPr="00C57503" w:rsidRDefault="004F3621" w:rsidP="004F3621">
            <w:pPr>
              <w:jc w:val="center"/>
              <w:rPr>
                <w:sz w:val="26"/>
                <w:szCs w:val="26"/>
                <w:lang w:val="vi-VN"/>
              </w:rPr>
            </w:pPr>
            <w:r w:rsidRPr="00C57503">
              <w:rPr>
                <w:sz w:val="26"/>
                <w:szCs w:val="26"/>
                <w:lang w:val="vi-VN"/>
              </w:rPr>
              <w:t>(</w:t>
            </w:r>
            <w:r w:rsidRPr="00C57503">
              <w:rPr>
                <w:sz w:val="26"/>
                <w:szCs w:val="26"/>
              </w:rPr>
              <w:t>4</w:t>
            </w:r>
            <w:r w:rsidRPr="00C57503">
              <w:rPr>
                <w:sz w:val="26"/>
                <w:szCs w:val="26"/>
                <w:lang w:val="vi-VN"/>
              </w:rPr>
              <w:t>)</w:t>
            </w:r>
          </w:p>
        </w:tc>
      </w:tr>
      <w:tr w:rsidR="004F3621" w:rsidRPr="00C57503" w14:paraId="3337B093" w14:textId="77777777" w:rsidTr="004F3621">
        <w:tc>
          <w:tcPr>
            <w:tcW w:w="3402" w:type="dxa"/>
          </w:tcPr>
          <w:p w14:paraId="2CBF5106" w14:textId="77777777" w:rsidR="004F3621" w:rsidRPr="00C57503" w:rsidRDefault="004F3621" w:rsidP="004F3621">
            <w:pPr>
              <w:jc w:val="center"/>
              <w:rPr>
                <w:sz w:val="26"/>
                <w:szCs w:val="26"/>
                <w:lang w:val="vi-VN"/>
              </w:rPr>
            </w:pPr>
            <w:r w:rsidRPr="00C57503">
              <w:rPr>
                <w:sz w:val="26"/>
                <w:szCs w:val="26"/>
                <w:lang w:val="vi-VN"/>
              </w:rPr>
              <w:t>Giữa Học kỳ 1</w:t>
            </w:r>
          </w:p>
        </w:tc>
        <w:tc>
          <w:tcPr>
            <w:tcW w:w="1417" w:type="dxa"/>
          </w:tcPr>
          <w:p w14:paraId="42941FFB" w14:textId="77777777" w:rsidR="004F3621" w:rsidRPr="00C57503" w:rsidRDefault="004F3621" w:rsidP="004F3621">
            <w:pPr>
              <w:jc w:val="both"/>
              <w:rPr>
                <w:sz w:val="26"/>
                <w:szCs w:val="26"/>
              </w:rPr>
            </w:pPr>
            <w:r w:rsidRPr="00C57503">
              <w:rPr>
                <w:sz w:val="26"/>
                <w:szCs w:val="26"/>
              </w:rPr>
              <w:t>45 phút</w:t>
            </w:r>
          </w:p>
        </w:tc>
        <w:tc>
          <w:tcPr>
            <w:tcW w:w="1418" w:type="dxa"/>
          </w:tcPr>
          <w:p w14:paraId="479BC0FE" w14:textId="77777777" w:rsidR="004F3621" w:rsidRPr="00C57503" w:rsidRDefault="004F3621" w:rsidP="004F3621">
            <w:pPr>
              <w:jc w:val="both"/>
              <w:rPr>
                <w:sz w:val="26"/>
                <w:szCs w:val="26"/>
                <w:lang w:val="vi-VN"/>
              </w:rPr>
            </w:pPr>
            <w:r w:rsidRPr="00C57503">
              <w:rPr>
                <w:sz w:val="26"/>
                <w:szCs w:val="26"/>
              </w:rPr>
              <w:t>Tuần 8</w:t>
            </w:r>
          </w:p>
        </w:tc>
        <w:tc>
          <w:tcPr>
            <w:tcW w:w="5529" w:type="dxa"/>
          </w:tcPr>
          <w:p w14:paraId="3D479DD3" w14:textId="77777777" w:rsidR="004F3621" w:rsidRPr="00C57503" w:rsidRDefault="004F3621" w:rsidP="004F3621">
            <w:pPr>
              <w:jc w:val="both"/>
              <w:rPr>
                <w:sz w:val="26"/>
                <w:szCs w:val="26"/>
              </w:rPr>
            </w:pPr>
            <w:r w:rsidRPr="00C57503">
              <w:rPr>
                <w:sz w:val="26"/>
                <w:szCs w:val="26"/>
              </w:rPr>
              <w:t>- Chuẩn kiến thức bài 1 đến hết bài 8</w:t>
            </w:r>
          </w:p>
        </w:tc>
        <w:tc>
          <w:tcPr>
            <w:tcW w:w="2835" w:type="dxa"/>
          </w:tcPr>
          <w:p w14:paraId="7F7E816A" w14:textId="77777777" w:rsidR="004F3621" w:rsidRPr="00C57503" w:rsidRDefault="004F3621" w:rsidP="004F3621">
            <w:pPr>
              <w:jc w:val="both"/>
              <w:rPr>
                <w:sz w:val="26"/>
                <w:szCs w:val="26"/>
              </w:rPr>
            </w:pPr>
            <w:r w:rsidRPr="00C57503">
              <w:rPr>
                <w:sz w:val="26"/>
                <w:szCs w:val="26"/>
              </w:rPr>
              <w:t>Kiểm tra viết trên giấy</w:t>
            </w:r>
          </w:p>
        </w:tc>
      </w:tr>
      <w:tr w:rsidR="004F3621" w:rsidRPr="00C57503" w14:paraId="439D44BA" w14:textId="77777777" w:rsidTr="004F3621">
        <w:tc>
          <w:tcPr>
            <w:tcW w:w="3402" w:type="dxa"/>
          </w:tcPr>
          <w:p w14:paraId="7A7DD4FC" w14:textId="77777777" w:rsidR="004F3621" w:rsidRPr="00C57503" w:rsidRDefault="004F3621" w:rsidP="004F3621">
            <w:pPr>
              <w:jc w:val="center"/>
              <w:rPr>
                <w:sz w:val="26"/>
                <w:szCs w:val="26"/>
                <w:lang w:val="vi-VN"/>
              </w:rPr>
            </w:pPr>
            <w:r w:rsidRPr="00C57503">
              <w:rPr>
                <w:sz w:val="26"/>
                <w:szCs w:val="26"/>
                <w:lang w:val="vi-VN"/>
              </w:rPr>
              <w:t>Cuối Học kỳ 1</w:t>
            </w:r>
          </w:p>
        </w:tc>
        <w:tc>
          <w:tcPr>
            <w:tcW w:w="1417" w:type="dxa"/>
          </w:tcPr>
          <w:p w14:paraId="4860C2BB" w14:textId="77777777" w:rsidR="004F3621" w:rsidRPr="00C57503" w:rsidRDefault="004F3621" w:rsidP="004F3621">
            <w:pPr>
              <w:jc w:val="both"/>
              <w:rPr>
                <w:sz w:val="26"/>
                <w:szCs w:val="26"/>
                <w:lang w:val="vi-VN"/>
              </w:rPr>
            </w:pPr>
            <w:r w:rsidRPr="00C57503">
              <w:rPr>
                <w:sz w:val="26"/>
                <w:szCs w:val="26"/>
              </w:rPr>
              <w:t>45 phút</w:t>
            </w:r>
          </w:p>
        </w:tc>
        <w:tc>
          <w:tcPr>
            <w:tcW w:w="1418" w:type="dxa"/>
          </w:tcPr>
          <w:p w14:paraId="431B4B16" w14:textId="77777777" w:rsidR="004F3621" w:rsidRPr="00C57503" w:rsidRDefault="004F3621" w:rsidP="004F3621">
            <w:pPr>
              <w:jc w:val="both"/>
              <w:rPr>
                <w:sz w:val="26"/>
                <w:szCs w:val="26"/>
                <w:lang w:val="vi-VN"/>
              </w:rPr>
            </w:pPr>
            <w:r w:rsidRPr="00C57503">
              <w:rPr>
                <w:sz w:val="26"/>
                <w:szCs w:val="26"/>
              </w:rPr>
              <w:t>Tuần 18</w:t>
            </w:r>
          </w:p>
        </w:tc>
        <w:tc>
          <w:tcPr>
            <w:tcW w:w="5529" w:type="dxa"/>
          </w:tcPr>
          <w:p w14:paraId="091C6BF4" w14:textId="77777777" w:rsidR="004F3621" w:rsidRPr="00C57503" w:rsidRDefault="004F3621" w:rsidP="004F3621">
            <w:pPr>
              <w:jc w:val="both"/>
              <w:rPr>
                <w:sz w:val="26"/>
                <w:szCs w:val="26"/>
                <w:lang w:val="vi-VN"/>
              </w:rPr>
            </w:pPr>
            <w:r w:rsidRPr="00C57503">
              <w:rPr>
                <w:sz w:val="26"/>
                <w:szCs w:val="26"/>
              </w:rPr>
              <w:t>- Chuẩn kiến thức bài 1 đến hết bài 15</w:t>
            </w:r>
          </w:p>
        </w:tc>
        <w:tc>
          <w:tcPr>
            <w:tcW w:w="2835" w:type="dxa"/>
          </w:tcPr>
          <w:p w14:paraId="226624C4" w14:textId="77777777" w:rsidR="004F3621" w:rsidRPr="00C57503" w:rsidRDefault="004F3621" w:rsidP="004F3621">
            <w:pPr>
              <w:jc w:val="both"/>
              <w:rPr>
                <w:sz w:val="26"/>
                <w:szCs w:val="26"/>
                <w:lang w:val="vi-VN"/>
              </w:rPr>
            </w:pPr>
            <w:r w:rsidRPr="00C57503">
              <w:rPr>
                <w:sz w:val="26"/>
                <w:szCs w:val="26"/>
              </w:rPr>
              <w:t>Kiểm tra viết trên giấy</w:t>
            </w:r>
          </w:p>
        </w:tc>
      </w:tr>
      <w:tr w:rsidR="004F3621" w:rsidRPr="00C57503" w14:paraId="6FC69710" w14:textId="77777777" w:rsidTr="004F3621">
        <w:tc>
          <w:tcPr>
            <w:tcW w:w="3402" w:type="dxa"/>
          </w:tcPr>
          <w:p w14:paraId="03625F07" w14:textId="77777777" w:rsidR="004F3621" w:rsidRPr="00C57503" w:rsidRDefault="004F3621" w:rsidP="004F3621">
            <w:pPr>
              <w:jc w:val="center"/>
              <w:rPr>
                <w:sz w:val="26"/>
                <w:szCs w:val="26"/>
                <w:lang w:val="vi-VN"/>
              </w:rPr>
            </w:pPr>
            <w:r w:rsidRPr="00C57503">
              <w:rPr>
                <w:sz w:val="26"/>
                <w:szCs w:val="26"/>
                <w:lang w:val="vi-VN"/>
              </w:rPr>
              <w:t>Giữa Học kỳ 2</w:t>
            </w:r>
          </w:p>
        </w:tc>
        <w:tc>
          <w:tcPr>
            <w:tcW w:w="1417" w:type="dxa"/>
          </w:tcPr>
          <w:p w14:paraId="6FE43FA5" w14:textId="77777777" w:rsidR="004F3621" w:rsidRPr="00C57503" w:rsidRDefault="004F3621" w:rsidP="004F3621">
            <w:pPr>
              <w:jc w:val="both"/>
              <w:rPr>
                <w:sz w:val="26"/>
                <w:szCs w:val="26"/>
                <w:lang w:val="vi-VN"/>
              </w:rPr>
            </w:pPr>
            <w:r w:rsidRPr="00C57503">
              <w:rPr>
                <w:sz w:val="26"/>
                <w:szCs w:val="26"/>
              </w:rPr>
              <w:t>45 phút</w:t>
            </w:r>
          </w:p>
        </w:tc>
        <w:tc>
          <w:tcPr>
            <w:tcW w:w="1418" w:type="dxa"/>
          </w:tcPr>
          <w:p w14:paraId="226A8E4F" w14:textId="77777777" w:rsidR="004F3621" w:rsidRPr="00C57503" w:rsidRDefault="004F3621" w:rsidP="004F3621">
            <w:pPr>
              <w:jc w:val="both"/>
              <w:rPr>
                <w:sz w:val="26"/>
                <w:szCs w:val="26"/>
                <w:lang w:val="vi-VN"/>
              </w:rPr>
            </w:pPr>
            <w:r w:rsidRPr="00C57503">
              <w:rPr>
                <w:sz w:val="26"/>
                <w:szCs w:val="26"/>
              </w:rPr>
              <w:t>Tuần 26</w:t>
            </w:r>
          </w:p>
        </w:tc>
        <w:tc>
          <w:tcPr>
            <w:tcW w:w="5529" w:type="dxa"/>
          </w:tcPr>
          <w:p w14:paraId="6CE23FCB" w14:textId="77777777" w:rsidR="004F3621" w:rsidRPr="00C57503" w:rsidRDefault="004F3621" w:rsidP="004F3621">
            <w:pPr>
              <w:jc w:val="both"/>
              <w:rPr>
                <w:sz w:val="26"/>
                <w:szCs w:val="26"/>
                <w:lang w:val="vi-VN"/>
              </w:rPr>
            </w:pPr>
            <w:r w:rsidRPr="00C57503">
              <w:rPr>
                <w:sz w:val="26"/>
                <w:szCs w:val="26"/>
              </w:rPr>
              <w:t>- Chuẩn kiến thức bài 16 đến hết bài 21</w:t>
            </w:r>
          </w:p>
        </w:tc>
        <w:tc>
          <w:tcPr>
            <w:tcW w:w="2835" w:type="dxa"/>
          </w:tcPr>
          <w:p w14:paraId="3EB63972" w14:textId="77777777" w:rsidR="004F3621" w:rsidRPr="00C57503" w:rsidRDefault="004F3621" w:rsidP="004F3621">
            <w:pPr>
              <w:jc w:val="both"/>
              <w:rPr>
                <w:sz w:val="26"/>
                <w:szCs w:val="26"/>
                <w:lang w:val="vi-VN"/>
              </w:rPr>
            </w:pPr>
            <w:r w:rsidRPr="00C57503">
              <w:rPr>
                <w:sz w:val="26"/>
                <w:szCs w:val="26"/>
              </w:rPr>
              <w:t>Kiểm tra viết trên giấy</w:t>
            </w:r>
          </w:p>
        </w:tc>
      </w:tr>
      <w:tr w:rsidR="004F3621" w:rsidRPr="00C57503" w14:paraId="0C707626" w14:textId="77777777" w:rsidTr="004F3621">
        <w:tc>
          <w:tcPr>
            <w:tcW w:w="3402" w:type="dxa"/>
          </w:tcPr>
          <w:p w14:paraId="309E3A0C" w14:textId="77777777" w:rsidR="004F3621" w:rsidRPr="00C57503" w:rsidRDefault="004F3621" w:rsidP="004F3621">
            <w:pPr>
              <w:jc w:val="center"/>
              <w:rPr>
                <w:sz w:val="26"/>
                <w:szCs w:val="26"/>
                <w:lang w:val="vi-VN"/>
              </w:rPr>
            </w:pPr>
            <w:r w:rsidRPr="00C57503">
              <w:rPr>
                <w:sz w:val="26"/>
                <w:szCs w:val="26"/>
                <w:lang w:val="vi-VN"/>
              </w:rPr>
              <w:t>Cuối Học kỳ 2</w:t>
            </w:r>
          </w:p>
        </w:tc>
        <w:tc>
          <w:tcPr>
            <w:tcW w:w="1417" w:type="dxa"/>
          </w:tcPr>
          <w:p w14:paraId="4125B44D" w14:textId="77777777" w:rsidR="004F3621" w:rsidRPr="00C57503" w:rsidRDefault="004F3621" w:rsidP="004F3621">
            <w:pPr>
              <w:jc w:val="both"/>
              <w:rPr>
                <w:sz w:val="26"/>
                <w:szCs w:val="26"/>
                <w:lang w:val="vi-VN"/>
              </w:rPr>
            </w:pPr>
            <w:r w:rsidRPr="00C57503">
              <w:rPr>
                <w:sz w:val="26"/>
                <w:szCs w:val="26"/>
              </w:rPr>
              <w:t>45 phút</w:t>
            </w:r>
          </w:p>
        </w:tc>
        <w:tc>
          <w:tcPr>
            <w:tcW w:w="1418" w:type="dxa"/>
          </w:tcPr>
          <w:p w14:paraId="5E82D4EC" w14:textId="77777777" w:rsidR="004F3621" w:rsidRPr="00C57503" w:rsidRDefault="004F3621" w:rsidP="004F3621">
            <w:pPr>
              <w:jc w:val="both"/>
              <w:rPr>
                <w:sz w:val="26"/>
                <w:szCs w:val="26"/>
                <w:lang w:val="vi-VN"/>
              </w:rPr>
            </w:pPr>
            <w:r w:rsidRPr="00C57503">
              <w:rPr>
                <w:sz w:val="26"/>
                <w:szCs w:val="26"/>
              </w:rPr>
              <w:t>Tuần 35</w:t>
            </w:r>
          </w:p>
        </w:tc>
        <w:tc>
          <w:tcPr>
            <w:tcW w:w="5529" w:type="dxa"/>
          </w:tcPr>
          <w:p w14:paraId="5C2F519A" w14:textId="77777777" w:rsidR="004F3621" w:rsidRPr="00C57503" w:rsidRDefault="004F3621" w:rsidP="004F3621">
            <w:pPr>
              <w:jc w:val="both"/>
              <w:rPr>
                <w:sz w:val="26"/>
                <w:szCs w:val="26"/>
                <w:lang w:val="vi-VN"/>
              </w:rPr>
            </w:pPr>
            <w:r w:rsidRPr="00C57503">
              <w:rPr>
                <w:sz w:val="26"/>
                <w:szCs w:val="26"/>
              </w:rPr>
              <w:t>- Chuẩn kiến thức bài 22 đến hết bài 29</w:t>
            </w:r>
          </w:p>
        </w:tc>
        <w:tc>
          <w:tcPr>
            <w:tcW w:w="2835" w:type="dxa"/>
          </w:tcPr>
          <w:p w14:paraId="1E5A620E" w14:textId="77777777" w:rsidR="004F3621" w:rsidRPr="00C57503" w:rsidRDefault="004F3621" w:rsidP="004F3621">
            <w:pPr>
              <w:jc w:val="both"/>
              <w:rPr>
                <w:sz w:val="26"/>
                <w:szCs w:val="26"/>
                <w:lang w:val="vi-VN"/>
              </w:rPr>
            </w:pPr>
            <w:r w:rsidRPr="00C57503">
              <w:rPr>
                <w:sz w:val="26"/>
                <w:szCs w:val="26"/>
              </w:rPr>
              <w:t>Kiểm tra viết trên giấy</w:t>
            </w:r>
          </w:p>
        </w:tc>
      </w:tr>
    </w:tbl>
    <w:p w14:paraId="51715915" w14:textId="77777777" w:rsidR="004F3621" w:rsidRPr="00C57503" w:rsidRDefault="004F3621" w:rsidP="004F3621">
      <w:pPr>
        <w:spacing w:line="276" w:lineRule="auto"/>
        <w:jc w:val="center"/>
        <w:rPr>
          <w:b/>
          <w:bCs/>
          <w:sz w:val="26"/>
          <w:szCs w:val="26"/>
        </w:rPr>
      </w:pPr>
    </w:p>
    <w:p w14:paraId="04736D33" w14:textId="77777777" w:rsidR="004F3621" w:rsidRPr="00C57503" w:rsidRDefault="004F3621" w:rsidP="004F3621">
      <w:pPr>
        <w:spacing w:line="276" w:lineRule="auto"/>
        <w:rPr>
          <w:sz w:val="26"/>
          <w:szCs w:val="26"/>
          <w:lang w:val="vi-VN"/>
        </w:rPr>
      </w:pPr>
      <w:r w:rsidRPr="00C57503">
        <w:rPr>
          <w:b/>
          <w:bCs/>
          <w:sz w:val="26"/>
          <w:szCs w:val="26"/>
        </w:rPr>
        <w:t>SINH HỌC 12</w:t>
      </w:r>
    </w:p>
    <w:p w14:paraId="5B30E696" w14:textId="77777777" w:rsidR="004F3621" w:rsidRPr="00C57503" w:rsidRDefault="004F3621" w:rsidP="004F3621">
      <w:pPr>
        <w:spacing w:before="0" w:after="0"/>
        <w:jc w:val="both"/>
        <w:rPr>
          <w:b/>
          <w:bCs/>
          <w:sz w:val="26"/>
          <w:szCs w:val="26"/>
          <w:lang w:val="vi-VN"/>
        </w:rPr>
      </w:pPr>
      <w:r w:rsidRPr="00C57503">
        <w:rPr>
          <w:b/>
          <w:bCs/>
          <w:sz w:val="26"/>
          <w:szCs w:val="26"/>
          <w:lang w:val="vi-VN"/>
        </w:rPr>
        <w:t>I. Đặc điểm tình hình</w:t>
      </w:r>
    </w:p>
    <w:p w14:paraId="7E0AF702" w14:textId="77777777" w:rsidR="004F3621" w:rsidRPr="00C57503" w:rsidRDefault="004F3621" w:rsidP="004F3621">
      <w:pPr>
        <w:spacing w:before="0" w:after="0"/>
        <w:jc w:val="both"/>
        <w:rPr>
          <w:b/>
          <w:bCs/>
          <w:sz w:val="26"/>
          <w:szCs w:val="26"/>
        </w:rPr>
      </w:pPr>
      <w:r w:rsidRPr="00C57503">
        <w:rPr>
          <w:b/>
          <w:bCs/>
          <w:sz w:val="26"/>
          <w:szCs w:val="26"/>
          <w:lang w:val="vi-VN"/>
        </w:rPr>
        <w:t xml:space="preserve">1. Số lớp: </w:t>
      </w:r>
      <w:r w:rsidRPr="00C57503">
        <w:rPr>
          <w:sz w:val="26"/>
          <w:szCs w:val="26"/>
        </w:rPr>
        <w:t>2</w:t>
      </w:r>
      <w:r w:rsidRPr="00C57503">
        <w:rPr>
          <w:b/>
          <w:bCs/>
          <w:sz w:val="26"/>
          <w:szCs w:val="26"/>
          <w:lang w:val="vi-VN"/>
        </w:rPr>
        <w:t>; Số học sinh:</w:t>
      </w:r>
      <w:r w:rsidRPr="00C57503">
        <w:rPr>
          <w:b/>
          <w:bCs/>
          <w:sz w:val="26"/>
          <w:szCs w:val="26"/>
        </w:rPr>
        <w:t xml:space="preserve"> 84</w:t>
      </w:r>
      <w:r w:rsidRPr="00C57503">
        <w:rPr>
          <w:b/>
          <w:bCs/>
          <w:sz w:val="26"/>
          <w:szCs w:val="26"/>
          <w:lang w:val="vi-VN"/>
        </w:rPr>
        <w:t xml:space="preserve">; </w:t>
      </w:r>
      <w:r w:rsidRPr="00C57503">
        <w:rPr>
          <w:b/>
          <w:bCs/>
          <w:sz w:val="26"/>
          <w:szCs w:val="26"/>
        </w:rPr>
        <w:t xml:space="preserve">Số học sinh học chuyên đề lựa chọn </w:t>
      </w:r>
      <w:r w:rsidRPr="00C57503">
        <w:rPr>
          <w:bCs/>
          <w:sz w:val="26"/>
          <w:szCs w:val="26"/>
        </w:rPr>
        <w:t>(nếu có)</w:t>
      </w:r>
      <w:r w:rsidRPr="00C57503">
        <w:rPr>
          <w:b/>
          <w:bCs/>
          <w:sz w:val="26"/>
          <w:szCs w:val="26"/>
        </w:rPr>
        <w:t>: 45</w:t>
      </w:r>
    </w:p>
    <w:p w14:paraId="05B304DC" w14:textId="77777777" w:rsidR="004F3621" w:rsidRPr="00C57503" w:rsidRDefault="004F3621" w:rsidP="004F3621">
      <w:pPr>
        <w:spacing w:before="0" w:after="0"/>
        <w:jc w:val="both"/>
        <w:rPr>
          <w:sz w:val="26"/>
          <w:szCs w:val="26"/>
        </w:rPr>
      </w:pPr>
      <w:r w:rsidRPr="00C57503">
        <w:rPr>
          <w:b/>
          <w:bCs/>
          <w:sz w:val="26"/>
          <w:szCs w:val="26"/>
          <w:lang w:val="vi-VN"/>
        </w:rPr>
        <w:lastRenderedPageBreak/>
        <w:t xml:space="preserve">2. </w:t>
      </w:r>
      <w:r w:rsidRPr="00C57503">
        <w:rPr>
          <w:b/>
          <w:bCs/>
          <w:sz w:val="26"/>
          <w:szCs w:val="26"/>
        </w:rPr>
        <w:t>Tình hình đội ngũ: Số</w:t>
      </w:r>
      <w:r w:rsidRPr="00C57503">
        <w:rPr>
          <w:b/>
          <w:bCs/>
          <w:sz w:val="26"/>
          <w:szCs w:val="26"/>
          <w:lang w:val="vi-VN"/>
        </w:rPr>
        <w:t xml:space="preserve"> </w:t>
      </w:r>
      <w:r w:rsidRPr="00C57503">
        <w:rPr>
          <w:b/>
          <w:bCs/>
          <w:sz w:val="26"/>
          <w:szCs w:val="26"/>
        </w:rPr>
        <w:t>giáo viên</w:t>
      </w:r>
      <w:r w:rsidRPr="00C57503">
        <w:rPr>
          <w:b/>
          <w:bCs/>
          <w:sz w:val="26"/>
          <w:szCs w:val="26"/>
          <w:lang w:val="vi-VN"/>
        </w:rPr>
        <w:t>:</w:t>
      </w:r>
      <w:r w:rsidRPr="00C57503">
        <w:rPr>
          <w:sz w:val="26"/>
          <w:szCs w:val="26"/>
        </w:rPr>
        <w:t xml:space="preserve"> 02</w:t>
      </w:r>
      <w:r w:rsidRPr="00C57503">
        <w:rPr>
          <w:sz w:val="26"/>
          <w:szCs w:val="26"/>
          <w:lang w:val="vi-VN"/>
        </w:rPr>
        <w:t xml:space="preserve">; </w:t>
      </w:r>
      <w:r w:rsidRPr="00C57503">
        <w:rPr>
          <w:b/>
          <w:bCs/>
          <w:sz w:val="26"/>
          <w:szCs w:val="26"/>
          <w:lang w:val="vi-VN"/>
        </w:rPr>
        <w:t>T</w:t>
      </w:r>
      <w:r w:rsidRPr="00C57503">
        <w:rPr>
          <w:b/>
          <w:bCs/>
          <w:sz w:val="26"/>
          <w:szCs w:val="26"/>
        </w:rPr>
        <w:t>rình độ đào tạo</w:t>
      </w:r>
      <w:r w:rsidRPr="00C57503">
        <w:rPr>
          <w:sz w:val="26"/>
          <w:szCs w:val="26"/>
          <w:lang w:val="vi-VN"/>
        </w:rPr>
        <w:t xml:space="preserve">: Cao đẳng: </w:t>
      </w:r>
      <w:r w:rsidRPr="00C57503">
        <w:rPr>
          <w:sz w:val="26"/>
          <w:szCs w:val="26"/>
        </w:rPr>
        <w:t>0;</w:t>
      </w:r>
      <w:r w:rsidRPr="00C57503">
        <w:rPr>
          <w:sz w:val="26"/>
          <w:szCs w:val="26"/>
          <w:lang w:val="vi-VN"/>
        </w:rPr>
        <w:t xml:space="preserve"> Đại học:</w:t>
      </w:r>
      <w:r w:rsidRPr="00C57503">
        <w:rPr>
          <w:sz w:val="26"/>
          <w:szCs w:val="26"/>
        </w:rPr>
        <w:t xml:space="preserve"> 01</w:t>
      </w:r>
      <w:r w:rsidRPr="00C57503">
        <w:rPr>
          <w:sz w:val="26"/>
          <w:szCs w:val="26"/>
          <w:lang w:val="vi-VN"/>
        </w:rPr>
        <w:t>; Trên đại học:</w:t>
      </w:r>
      <w:r w:rsidRPr="00C57503">
        <w:rPr>
          <w:sz w:val="26"/>
          <w:szCs w:val="26"/>
        </w:rPr>
        <w:t xml:space="preserve"> 01</w:t>
      </w:r>
    </w:p>
    <w:p w14:paraId="3FCE2C96" w14:textId="77777777" w:rsidR="004F3621" w:rsidRPr="00C57503" w:rsidRDefault="004F3621" w:rsidP="004F3621">
      <w:pPr>
        <w:spacing w:before="0" w:after="0"/>
        <w:jc w:val="both"/>
        <w:rPr>
          <w:b/>
          <w:bCs/>
          <w:sz w:val="26"/>
          <w:szCs w:val="26"/>
        </w:rPr>
      </w:pPr>
      <w:r w:rsidRPr="00C57503">
        <w:rPr>
          <w:b/>
          <w:bCs/>
          <w:sz w:val="26"/>
          <w:szCs w:val="26"/>
        </w:rPr>
        <w:tab/>
      </w:r>
      <w:r w:rsidRPr="00C57503">
        <w:rPr>
          <w:b/>
          <w:bCs/>
          <w:sz w:val="26"/>
          <w:szCs w:val="26"/>
        </w:rPr>
        <w:tab/>
      </w:r>
      <w:r w:rsidRPr="00C57503">
        <w:rPr>
          <w:b/>
          <w:bCs/>
          <w:sz w:val="26"/>
          <w:szCs w:val="26"/>
        </w:rPr>
        <w:tab/>
      </w:r>
      <w:r w:rsidRPr="00C57503">
        <w:rPr>
          <w:b/>
          <w:bCs/>
          <w:sz w:val="26"/>
          <w:szCs w:val="26"/>
        </w:rPr>
        <w:tab/>
      </w:r>
      <w:r w:rsidRPr="00C57503">
        <w:rPr>
          <w:b/>
          <w:bCs/>
          <w:sz w:val="26"/>
          <w:szCs w:val="26"/>
          <w:lang w:val="vi-VN"/>
        </w:rPr>
        <w:t xml:space="preserve">    Mức </w:t>
      </w:r>
      <w:r w:rsidRPr="00C57503">
        <w:rPr>
          <w:b/>
          <w:bCs/>
          <w:sz w:val="26"/>
          <w:szCs w:val="26"/>
        </w:rPr>
        <w:t>đạt</w:t>
      </w:r>
      <w:r w:rsidRPr="00C57503">
        <w:rPr>
          <w:b/>
          <w:bCs/>
          <w:sz w:val="26"/>
          <w:szCs w:val="26"/>
          <w:lang w:val="vi-VN"/>
        </w:rPr>
        <w:t xml:space="preserve"> c</w:t>
      </w:r>
      <w:r w:rsidRPr="00C57503">
        <w:rPr>
          <w:b/>
          <w:bCs/>
          <w:sz w:val="26"/>
          <w:szCs w:val="26"/>
        </w:rPr>
        <w:t>huẩn</w:t>
      </w:r>
      <w:r w:rsidRPr="00C57503">
        <w:rPr>
          <w:b/>
          <w:bCs/>
          <w:sz w:val="26"/>
          <w:szCs w:val="26"/>
          <w:lang w:val="vi-VN"/>
        </w:rPr>
        <w:t xml:space="preserve"> nghề </w:t>
      </w:r>
      <w:r w:rsidRPr="00C57503">
        <w:rPr>
          <w:b/>
          <w:bCs/>
          <w:sz w:val="26"/>
          <w:szCs w:val="26"/>
        </w:rPr>
        <w:t>nghiệp</w:t>
      </w:r>
      <w:r w:rsidRPr="00C57503">
        <w:rPr>
          <w:b/>
          <w:bCs/>
          <w:sz w:val="26"/>
          <w:szCs w:val="26"/>
          <w:lang w:val="vi-VN"/>
        </w:rPr>
        <w:t xml:space="preserve"> giáo viên:</w:t>
      </w:r>
      <w:r w:rsidRPr="00C57503">
        <w:rPr>
          <w:sz w:val="26"/>
          <w:szCs w:val="26"/>
          <w:lang w:val="vi-VN"/>
        </w:rPr>
        <w:t xml:space="preserve"> Tốt:</w:t>
      </w:r>
      <w:r w:rsidRPr="00C57503">
        <w:rPr>
          <w:sz w:val="26"/>
          <w:szCs w:val="26"/>
        </w:rPr>
        <w:t xml:space="preserve"> 02</w:t>
      </w:r>
      <w:r w:rsidRPr="00C57503">
        <w:rPr>
          <w:sz w:val="26"/>
          <w:szCs w:val="26"/>
          <w:lang w:val="vi-VN"/>
        </w:rPr>
        <w:t>; Khá:</w:t>
      </w:r>
      <w:r w:rsidRPr="00C57503">
        <w:rPr>
          <w:sz w:val="26"/>
          <w:szCs w:val="26"/>
        </w:rPr>
        <w:t xml:space="preserve"> 0</w:t>
      </w:r>
      <w:r w:rsidRPr="00C57503">
        <w:rPr>
          <w:sz w:val="26"/>
          <w:szCs w:val="26"/>
          <w:lang w:val="vi-VN"/>
        </w:rPr>
        <w:t>; Đạt:</w:t>
      </w:r>
      <w:r w:rsidRPr="00C57503">
        <w:rPr>
          <w:sz w:val="26"/>
          <w:szCs w:val="26"/>
        </w:rPr>
        <w:t xml:space="preserve"> 0; </w:t>
      </w:r>
      <w:r w:rsidRPr="00C57503">
        <w:rPr>
          <w:sz w:val="26"/>
          <w:szCs w:val="26"/>
          <w:lang w:val="vi-VN"/>
        </w:rPr>
        <w:t>Chưa đạt:</w:t>
      </w:r>
      <w:r w:rsidRPr="00C57503">
        <w:rPr>
          <w:sz w:val="26"/>
          <w:szCs w:val="26"/>
        </w:rPr>
        <w:t xml:space="preserve"> 0</w:t>
      </w:r>
    </w:p>
    <w:p w14:paraId="639146F7" w14:textId="77777777" w:rsidR="004F3621" w:rsidRPr="00C57503" w:rsidRDefault="004F3621" w:rsidP="004F3621">
      <w:pPr>
        <w:spacing w:before="0" w:after="0"/>
        <w:jc w:val="both"/>
        <w:rPr>
          <w:b/>
          <w:bCs/>
          <w:sz w:val="26"/>
          <w:szCs w:val="26"/>
          <w:lang w:val="vi-VN"/>
        </w:rPr>
      </w:pPr>
      <w:r w:rsidRPr="00C57503">
        <w:rPr>
          <w:b/>
          <w:bCs/>
          <w:sz w:val="26"/>
          <w:szCs w:val="26"/>
        </w:rPr>
        <w:t>3</w:t>
      </w:r>
      <w:r w:rsidRPr="00C57503">
        <w:rPr>
          <w:b/>
          <w:bCs/>
          <w:sz w:val="26"/>
          <w:szCs w:val="26"/>
          <w:lang w:val="vi-VN"/>
        </w:rPr>
        <w:t>. Thiết bị dạy học:</w:t>
      </w:r>
    </w:p>
    <w:tbl>
      <w:tblPr>
        <w:tblStyle w:val="TableGrid"/>
        <w:tblW w:w="5000" w:type="pct"/>
        <w:tblLook w:val="04A0" w:firstRow="1" w:lastRow="0" w:firstColumn="1" w:lastColumn="0" w:noHBand="0" w:noVBand="1"/>
      </w:tblPr>
      <w:tblGrid>
        <w:gridCol w:w="882"/>
        <w:gridCol w:w="4220"/>
        <w:gridCol w:w="1750"/>
        <w:gridCol w:w="6420"/>
        <w:gridCol w:w="1714"/>
      </w:tblGrid>
      <w:tr w:rsidR="004F3621" w:rsidRPr="00C57503" w14:paraId="55501D3D" w14:textId="77777777" w:rsidTr="004F3621">
        <w:trPr>
          <w:tblHeader/>
        </w:trPr>
        <w:tc>
          <w:tcPr>
            <w:tcW w:w="294" w:type="pct"/>
          </w:tcPr>
          <w:p w14:paraId="575C4EB7"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1408" w:type="pct"/>
          </w:tcPr>
          <w:p w14:paraId="0B44AC48" w14:textId="77777777" w:rsidR="004F3621" w:rsidRPr="00C57503" w:rsidRDefault="004F3621" w:rsidP="004F3621">
            <w:pPr>
              <w:jc w:val="center"/>
              <w:rPr>
                <w:b/>
                <w:color w:val="auto"/>
                <w:sz w:val="26"/>
                <w:szCs w:val="26"/>
              </w:rPr>
            </w:pPr>
            <w:r w:rsidRPr="00C57503">
              <w:rPr>
                <w:b/>
                <w:color w:val="auto"/>
                <w:sz w:val="26"/>
                <w:szCs w:val="26"/>
              </w:rPr>
              <w:t>T</w:t>
            </w:r>
            <w:r w:rsidRPr="00C57503">
              <w:rPr>
                <w:b/>
                <w:color w:val="auto"/>
                <w:sz w:val="26"/>
                <w:szCs w:val="26"/>
                <w:lang w:val="vi-VN"/>
              </w:rPr>
              <w:t>hiết bị dạy học</w:t>
            </w:r>
          </w:p>
        </w:tc>
        <w:tc>
          <w:tcPr>
            <w:tcW w:w="584" w:type="pct"/>
          </w:tcPr>
          <w:p w14:paraId="64920BEA" w14:textId="77777777" w:rsidR="004F3621" w:rsidRPr="00C57503" w:rsidRDefault="004F3621" w:rsidP="004F3621">
            <w:pPr>
              <w:jc w:val="center"/>
              <w:rPr>
                <w:b/>
                <w:color w:val="auto"/>
                <w:sz w:val="26"/>
                <w:szCs w:val="26"/>
                <w:lang w:val="vi-VN"/>
              </w:rPr>
            </w:pPr>
            <w:r w:rsidRPr="00C57503">
              <w:rPr>
                <w:b/>
                <w:color w:val="auto"/>
                <w:sz w:val="26"/>
                <w:szCs w:val="26"/>
                <w:lang w:val="vi-VN"/>
              </w:rPr>
              <w:t>Số lượng</w:t>
            </w:r>
          </w:p>
        </w:tc>
        <w:tc>
          <w:tcPr>
            <w:tcW w:w="2142" w:type="pct"/>
          </w:tcPr>
          <w:p w14:paraId="51DFEDF8" w14:textId="77777777" w:rsidR="004F3621" w:rsidRPr="00C57503" w:rsidRDefault="004F3621" w:rsidP="004F3621">
            <w:pPr>
              <w:jc w:val="center"/>
              <w:rPr>
                <w:b/>
                <w:color w:val="auto"/>
                <w:sz w:val="26"/>
                <w:szCs w:val="26"/>
                <w:lang w:val="vi-VN"/>
              </w:rPr>
            </w:pPr>
            <w:r w:rsidRPr="00C57503">
              <w:rPr>
                <w:b/>
                <w:color w:val="auto"/>
                <w:sz w:val="26"/>
                <w:szCs w:val="26"/>
                <w:lang w:val="vi-VN"/>
              </w:rPr>
              <w:t>Các bài thí nghiệm/thực hành</w:t>
            </w:r>
          </w:p>
        </w:tc>
        <w:tc>
          <w:tcPr>
            <w:tcW w:w="572" w:type="pct"/>
          </w:tcPr>
          <w:p w14:paraId="16B91465" w14:textId="77777777" w:rsidR="004F3621" w:rsidRPr="00C57503" w:rsidRDefault="004F3621" w:rsidP="004F3621">
            <w:pPr>
              <w:jc w:val="center"/>
              <w:rPr>
                <w:b/>
                <w:color w:val="auto"/>
                <w:sz w:val="26"/>
                <w:szCs w:val="26"/>
                <w:lang w:val="vi-VN"/>
              </w:rPr>
            </w:pPr>
            <w:r w:rsidRPr="00C57503">
              <w:rPr>
                <w:b/>
                <w:color w:val="auto"/>
                <w:sz w:val="26"/>
                <w:szCs w:val="26"/>
                <w:lang w:val="vi-VN"/>
              </w:rPr>
              <w:t>Ghi chú</w:t>
            </w:r>
          </w:p>
        </w:tc>
      </w:tr>
      <w:tr w:rsidR="004F3621" w:rsidRPr="00C57503" w14:paraId="544D8024" w14:textId="77777777" w:rsidTr="004F3621">
        <w:tc>
          <w:tcPr>
            <w:tcW w:w="294" w:type="pct"/>
          </w:tcPr>
          <w:p w14:paraId="7D7E8FFD" w14:textId="77777777" w:rsidR="004F3621" w:rsidRPr="00C57503" w:rsidRDefault="004F3621" w:rsidP="004F3621">
            <w:pPr>
              <w:jc w:val="center"/>
              <w:rPr>
                <w:color w:val="auto"/>
                <w:sz w:val="26"/>
                <w:szCs w:val="26"/>
              </w:rPr>
            </w:pPr>
            <w:r w:rsidRPr="00C57503">
              <w:rPr>
                <w:color w:val="auto"/>
                <w:sz w:val="26"/>
                <w:szCs w:val="26"/>
              </w:rPr>
              <w:t>1</w:t>
            </w:r>
          </w:p>
        </w:tc>
        <w:tc>
          <w:tcPr>
            <w:tcW w:w="1408" w:type="pct"/>
          </w:tcPr>
          <w:p w14:paraId="7B66CD26" w14:textId="77777777" w:rsidR="004F3621" w:rsidRPr="00C57503" w:rsidRDefault="004F3621" w:rsidP="004F3621">
            <w:pPr>
              <w:jc w:val="both"/>
              <w:rPr>
                <w:sz w:val="26"/>
                <w:szCs w:val="26"/>
              </w:rPr>
            </w:pPr>
            <w:r w:rsidRPr="00C57503">
              <w:rPr>
                <w:sz w:val="26"/>
                <w:szCs w:val="26"/>
              </w:rPr>
              <w:t>- Dụng cụ: Bộ thí nghiệm tách chiết DNA</w:t>
            </w:r>
          </w:p>
          <w:p w14:paraId="31D92EE8" w14:textId="77777777" w:rsidR="004F3621" w:rsidRPr="00C57503" w:rsidRDefault="004F3621" w:rsidP="004F3621">
            <w:pPr>
              <w:jc w:val="both"/>
              <w:rPr>
                <w:color w:val="auto"/>
                <w:sz w:val="26"/>
                <w:szCs w:val="26"/>
              </w:rPr>
            </w:pPr>
            <w:r w:rsidRPr="00C57503">
              <w:rPr>
                <w:sz w:val="26"/>
                <w:szCs w:val="26"/>
              </w:rPr>
              <w:t>- Hoá chất: Bộ hoá chất tách chiết DNA</w:t>
            </w:r>
          </w:p>
        </w:tc>
        <w:tc>
          <w:tcPr>
            <w:tcW w:w="584" w:type="pct"/>
          </w:tcPr>
          <w:p w14:paraId="73E936BF"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2142" w:type="pct"/>
          </w:tcPr>
          <w:p w14:paraId="54E62DA1" w14:textId="77777777" w:rsidR="004F3621" w:rsidRPr="00C57503" w:rsidRDefault="004F3621" w:rsidP="004F3621">
            <w:pPr>
              <w:jc w:val="both"/>
              <w:rPr>
                <w:color w:val="auto"/>
                <w:sz w:val="26"/>
                <w:szCs w:val="26"/>
              </w:rPr>
            </w:pPr>
            <w:r w:rsidRPr="00C57503">
              <w:rPr>
                <w:color w:val="auto"/>
                <w:sz w:val="26"/>
                <w:szCs w:val="26"/>
              </w:rPr>
              <w:t>Bài 6: Thực hành: Tách chiết DNA</w:t>
            </w:r>
          </w:p>
          <w:p w14:paraId="1D71573A" w14:textId="77777777" w:rsidR="004F3621" w:rsidRPr="00C57503" w:rsidRDefault="004F3621" w:rsidP="004F3621">
            <w:pPr>
              <w:jc w:val="both"/>
              <w:rPr>
                <w:color w:val="auto"/>
                <w:sz w:val="26"/>
                <w:szCs w:val="26"/>
              </w:rPr>
            </w:pPr>
          </w:p>
        </w:tc>
        <w:tc>
          <w:tcPr>
            <w:tcW w:w="572" w:type="pct"/>
          </w:tcPr>
          <w:p w14:paraId="202C0877" w14:textId="77777777" w:rsidR="004F3621" w:rsidRPr="00C57503" w:rsidRDefault="004F3621" w:rsidP="004F3621">
            <w:pPr>
              <w:jc w:val="both"/>
              <w:rPr>
                <w:color w:val="auto"/>
                <w:sz w:val="26"/>
                <w:szCs w:val="26"/>
                <w:lang w:val="vi-VN"/>
              </w:rPr>
            </w:pPr>
          </w:p>
        </w:tc>
      </w:tr>
      <w:tr w:rsidR="004F3621" w:rsidRPr="00C57503" w14:paraId="5A3F5EFD" w14:textId="77777777" w:rsidTr="004F3621">
        <w:tc>
          <w:tcPr>
            <w:tcW w:w="294" w:type="pct"/>
          </w:tcPr>
          <w:p w14:paraId="3C39C6C9" w14:textId="77777777" w:rsidR="004F3621" w:rsidRPr="00C57503" w:rsidRDefault="004F3621" w:rsidP="004F3621">
            <w:pPr>
              <w:jc w:val="center"/>
              <w:rPr>
                <w:color w:val="auto"/>
                <w:sz w:val="26"/>
                <w:szCs w:val="26"/>
              </w:rPr>
            </w:pPr>
            <w:r w:rsidRPr="00C57503">
              <w:rPr>
                <w:color w:val="auto"/>
                <w:sz w:val="26"/>
                <w:szCs w:val="26"/>
              </w:rPr>
              <w:t>2</w:t>
            </w:r>
          </w:p>
        </w:tc>
        <w:tc>
          <w:tcPr>
            <w:tcW w:w="1408" w:type="pct"/>
          </w:tcPr>
          <w:p w14:paraId="0F8BE178" w14:textId="77777777" w:rsidR="004F3621" w:rsidRPr="00C57503" w:rsidRDefault="004F3621" w:rsidP="004F3621">
            <w:pPr>
              <w:jc w:val="both"/>
              <w:rPr>
                <w:sz w:val="26"/>
                <w:szCs w:val="26"/>
              </w:rPr>
            </w:pPr>
            <w:r w:rsidRPr="00C57503">
              <w:rPr>
                <w:sz w:val="26"/>
                <w:szCs w:val="26"/>
              </w:rPr>
              <w:t>- Dụng cụ: Bộ thí nghiệm làm tiêu bản quan sát trên tiêu bản cố định và tạm thời.</w:t>
            </w:r>
          </w:p>
          <w:p w14:paraId="045560E9" w14:textId="77777777" w:rsidR="004F3621" w:rsidRPr="00C57503" w:rsidRDefault="004F3621" w:rsidP="004F3621">
            <w:pPr>
              <w:jc w:val="both"/>
              <w:rPr>
                <w:sz w:val="26"/>
                <w:szCs w:val="26"/>
              </w:rPr>
            </w:pPr>
            <w:r w:rsidRPr="00C57503">
              <w:rPr>
                <w:sz w:val="26"/>
                <w:szCs w:val="26"/>
              </w:rPr>
              <w:t>- Hoá chất: Ethanol 96%</w:t>
            </w:r>
          </w:p>
          <w:p w14:paraId="5A73737B" w14:textId="77777777" w:rsidR="004F3621" w:rsidRPr="00C57503" w:rsidRDefault="004F3621" w:rsidP="004F3621">
            <w:pPr>
              <w:jc w:val="both"/>
              <w:rPr>
                <w:color w:val="auto"/>
                <w:sz w:val="26"/>
                <w:szCs w:val="26"/>
              </w:rPr>
            </w:pPr>
            <w:r w:rsidRPr="00C57503">
              <w:rPr>
                <w:sz w:val="26"/>
                <w:szCs w:val="26"/>
              </w:rPr>
              <w:t>- Video: Kỹ thuật làm tiêu bản tạm thời ở châu chấu</w:t>
            </w:r>
          </w:p>
        </w:tc>
        <w:tc>
          <w:tcPr>
            <w:tcW w:w="584" w:type="pct"/>
          </w:tcPr>
          <w:p w14:paraId="1A220F4D"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2142" w:type="pct"/>
          </w:tcPr>
          <w:p w14:paraId="27B1B9BE" w14:textId="77777777" w:rsidR="004F3621" w:rsidRPr="00C57503" w:rsidRDefault="004F3621" w:rsidP="004F3621">
            <w:pPr>
              <w:jc w:val="both"/>
              <w:rPr>
                <w:sz w:val="26"/>
                <w:szCs w:val="26"/>
              </w:rPr>
            </w:pPr>
            <w:r w:rsidRPr="00C57503">
              <w:rPr>
                <w:sz w:val="26"/>
                <w:szCs w:val="26"/>
              </w:rPr>
              <w:t>Bài 14: Thực hành: Quan sát một số dạng ĐB NST</w:t>
            </w:r>
          </w:p>
          <w:p w14:paraId="682F6D69" w14:textId="77777777" w:rsidR="004F3621" w:rsidRPr="00C57503" w:rsidRDefault="004F3621" w:rsidP="004F3621">
            <w:pPr>
              <w:jc w:val="both"/>
              <w:rPr>
                <w:sz w:val="26"/>
                <w:szCs w:val="26"/>
              </w:rPr>
            </w:pPr>
          </w:p>
        </w:tc>
        <w:tc>
          <w:tcPr>
            <w:tcW w:w="572" w:type="pct"/>
          </w:tcPr>
          <w:p w14:paraId="7E85489B" w14:textId="77777777" w:rsidR="004F3621" w:rsidRPr="00C57503" w:rsidRDefault="004F3621" w:rsidP="004F3621">
            <w:pPr>
              <w:jc w:val="both"/>
              <w:rPr>
                <w:color w:val="auto"/>
                <w:sz w:val="26"/>
                <w:szCs w:val="26"/>
                <w:lang w:val="vi-VN"/>
              </w:rPr>
            </w:pPr>
          </w:p>
        </w:tc>
      </w:tr>
      <w:tr w:rsidR="004F3621" w:rsidRPr="00C57503" w14:paraId="3CC97A5B" w14:textId="77777777" w:rsidTr="004F3621">
        <w:tc>
          <w:tcPr>
            <w:tcW w:w="294" w:type="pct"/>
          </w:tcPr>
          <w:p w14:paraId="4C2BF357" w14:textId="77777777" w:rsidR="004F3621" w:rsidRPr="00C57503" w:rsidRDefault="004F3621" w:rsidP="004F3621">
            <w:pPr>
              <w:jc w:val="center"/>
              <w:rPr>
                <w:color w:val="auto"/>
                <w:sz w:val="26"/>
                <w:szCs w:val="26"/>
              </w:rPr>
            </w:pPr>
            <w:r w:rsidRPr="00C57503">
              <w:rPr>
                <w:color w:val="auto"/>
                <w:sz w:val="26"/>
                <w:szCs w:val="26"/>
              </w:rPr>
              <w:t>3</w:t>
            </w:r>
          </w:p>
        </w:tc>
        <w:tc>
          <w:tcPr>
            <w:tcW w:w="1408" w:type="pct"/>
          </w:tcPr>
          <w:p w14:paraId="4D232BDE" w14:textId="77777777" w:rsidR="004F3621" w:rsidRPr="00C57503" w:rsidRDefault="004F3621" w:rsidP="004F3621">
            <w:pPr>
              <w:jc w:val="both"/>
              <w:rPr>
                <w:color w:val="auto"/>
                <w:sz w:val="26"/>
                <w:szCs w:val="26"/>
              </w:rPr>
            </w:pPr>
            <w:r w:rsidRPr="00C57503">
              <w:rPr>
                <w:color w:val="auto"/>
                <w:sz w:val="26"/>
                <w:szCs w:val="26"/>
              </w:rPr>
              <w:t>- Các thiết bị dùng chung</w:t>
            </w:r>
          </w:p>
          <w:p w14:paraId="5956C6A1" w14:textId="77777777" w:rsidR="004F3621" w:rsidRPr="00C57503" w:rsidRDefault="004F3621" w:rsidP="004F3621">
            <w:pPr>
              <w:jc w:val="both"/>
              <w:rPr>
                <w:color w:val="auto"/>
                <w:sz w:val="26"/>
                <w:szCs w:val="26"/>
              </w:rPr>
            </w:pPr>
            <w:r w:rsidRPr="00C57503">
              <w:rPr>
                <w:color w:val="auto"/>
                <w:sz w:val="26"/>
                <w:szCs w:val="26"/>
              </w:rPr>
              <w:t>- Video: Hướng dẫn trồng cây chứng minh được thường biến</w:t>
            </w:r>
          </w:p>
        </w:tc>
        <w:tc>
          <w:tcPr>
            <w:tcW w:w="584" w:type="pct"/>
          </w:tcPr>
          <w:p w14:paraId="710EE64D"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2142" w:type="pct"/>
          </w:tcPr>
          <w:p w14:paraId="63A613AD" w14:textId="77777777" w:rsidR="004F3621" w:rsidRPr="00C57503" w:rsidRDefault="004F3621" w:rsidP="004F3621">
            <w:pPr>
              <w:jc w:val="both"/>
              <w:rPr>
                <w:sz w:val="26"/>
                <w:szCs w:val="26"/>
              </w:rPr>
            </w:pPr>
            <w:r w:rsidRPr="00C57503">
              <w:rPr>
                <w:sz w:val="26"/>
                <w:szCs w:val="26"/>
              </w:rPr>
              <w:t>Bài 17: Thực hành: Thí nghiệm về thường biến ở cây trồng</w:t>
            </w:r>
          </w:p>
          <w:p w14:paraId="754DCFDA" w14:textId="77777777" w:rsidR="004F3621" w:rsidRPr="00C57503" w:rsidRDefault="004F3621" w:rsidP="004F3621">
            <w:pPr>
              <w:jc w:val="both"/>
              <w:rPr>
                <w:sz w:val="26"/>
                <w:szCs w:val="26"/>
              </w:rPr>
            </w:pPr>
          </w:p>
        </w:tc>
        <w:tc>
          <w:tcPr>
            <w:tcW w:w="572" w:type="pct"/>
          </w:tcPr>
          <w:p w14:paraId="452BCFA3" w14:textId="77777777" w:rsidR="004F3621" w:rsidRPr="00C57503" w:rsidRDefault="004F3621" w:rsidP="004F3621">
            <w:pPr>
              <w:jc w:val="both"/>
              <w:rPr>
                <w:color w:val="auto"/>
                <w:sz w:val="26"/>
                <w:szCs w:val="26"/>
                <w:lang w:val="vi-VN"/>
              </w:rPr>
            </w:pPr>
          </w:p>
        </w:tc>
      </w:tr>
      <w:tr w:rsidR="004F3621" w:rsidRPr="00C57503" w14:paraId="2A0DEE6C" w14:textId="77777777" w:rsidTr="004F3621">
        <w:tc>
          <w:tcPr>
            <w:tcW w:w="294" w:type="pct"/>
          </w:tcPr>
          <w:p w14:paraId="1867BC3E" w14:textId="77777777" w:rsidR="004F3621" w:rsidRPr="00C57503" w:rsidRDefault="004F3621" w:rsidP="004F3621">
            <w:pPr>
              <w:jc w:val="center"/>
              <w:rPr>
                <w:color w:val="auto"/>
                <w:sz w:val="26"/>
                <w:szCs w:val="26"/>
              </w:rPr>
            </w:pPr>
            <w:r w:rsidRPr="00C57503">
              <w:rPr>
                <w:color w:val="auto"/>
                <w:sz w:val="26"/>
                <w:szCs w:val="26"/>
              </w:rPr>
              <w:t>4</w:t>
            </w:r>
          </w:p>
        </w:tc>
        <w:tc>
          <w:tcPr>
            <w:tcW w:w="1408" w:type="pct"/>
          </w:tcPr>
          <w:p w14:paraId="5EAD5F6D" w14:textId="77777777" w:rsidR="004F3621" w:rsidRPr="00C57503" w:rsidRDefault="004F3621" w:rsidP="004F3621">
            <w:pPr>
              <w:jc w:val="both"/>
              <w:rPr>
                <w:color w:val="auto"/>
                <w:sz w:val="26"/>
                <w:szCs w:val="26"/>
              </w:rPr>
            </w:pPr>
            <w:r w:rsidRPr="00C57503">
              <w:rPr>
                <w:color w:val="auto"/>
                <w:sz w:val="26"/>
                <w:szCs w:val="26"/>
              </w:rPr>
              <w:t>- Các thiết bị dùng chung</w:t>
            </w:r>
          </w:p>
          <w:p w14:paraId="3C32CEAF" w14:textId="77777777" w:rsidR="004F3621" w:rsidRPr="00C57503" w:rsidRDefault="004F3621" w:rsidP="004F3621">
            <w:pPr>
              <w:jc w:val="both"/>
              <w:rPr>
                <w:color w:val="auto"/>
                <w:sz w:val="26"/>
                <w:szCs w:val="26"/>
              </w:rPr>
            </w:pPr>
            <w:r w:rsidRPr="00C57503">
              <w:rPr>
                <w:color w:val="auto"/>
                <w:sz w:val="26"/>
                <w:szCs w:val="26"/>
              </w:rPr>
              <w:t>- Video: Hướng dẫn cách quan sát đối tượng cần xác định khu vực phân bố</w:t>
            </w:r>
          </w:p>
        </w:tc>
        <w:tc>
          <w:tcPr>
            <w:tcW w:w="584" w:type="pct"/>
          </w:tcPr>
          <w:p w14:paraId="042FF39C"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2142" w:type="pct"/>
          </w:tcPr>
          <w:p w14:paraId="3EA14797" w14:textId="77777777" w:rsidR="004F3621" w:rsidRPr="00C57503" w:rsidRDefault="004F3621" w:rsidP="004F3621">
            <w:pPr>
              <w:jc w:val="both"/>
              <w:rPr>
                <w:sz w:val="26"/>
                <w:szCs w:val="26"/>
              </w:rPr>
            </w:pPr>
            <w:r w:rsidRPr="00C57503">
              <w:rPr>
                <w:sz w:val="26"/>
                <w:szCs w:val="26"/>
              </w:rPr>
              <w:t>Bài 25: Thực hành: Xác định một số đặc trưng của quần thể</w:t>
            </w:r>
          </w:p>
          <w:p w14:paraId="4C44543B" w14:textId="77777777" w:rsidR="004F3621" w:rsidRPr="00C57503" w:rsidRDefault="004F3621" w:rsidP="004F3621">
            <w:pPr>
              <w:jc w:val="both"/>
              <w:rPr>
                <w:sz w:val="26"/>
                <w:szCs w:val="26"/>
              </w:rPr>
            </w:pPr>
          </w:p>
        </w:tc>
        <w:tc>
          <w:tcPr>
            <w:tcW w:w="572" w:type="pct"/>
          </w:tcPr>
          <w:p w14:paraId="7460363E" w14:textId="77777777" w:rsidR="004F3621" w:rsidRPr="00C57503" w:rsidRDefault="004F3621" w:rsidP="004F3621">
            <w:pPr>
              <w:jc w:val="both"/>
              <w:rPr>
                <w:color w:val="auto"/>
                <w:sz w:val="26"/>
                <w:szCs w:val="26"/>
                <w:lang w:val="vi-VN"/>
              </w:rPr>
            </w:pPr>
          </w:p>
        </w:tc>
      </w:tr>
      <w:tr w:rsidR="004F3621" w:rsidRPr="00C57503" w14:paraId="18208712" w14:textId="77777777" w:rsidTr="004F3621">
        <w:tc>
          <w:tcPr>
            <w:tcW w:w="294" w:type="pct"/>
          </w:tcPr>
          <w:p w14:paraId="73806F7C" w14:textId="77777777" w:rsidR="004F3621" w:rsidRPr="00C57503" w:rsidRDefault="004F3621" w:rsidP="004F3621">
            <w:pPr>
              <w:jc w:val="center"/>
              <w:rPr>
                <w:color w:val="auto"/>
                <w:sz w:val="26"/>
                <w:szCs w:val="26"/>
              </w:rPr>
            </w:pPr>
            <w:r w:rsidRPr="00C57503">
              <w:rPr>
                <w:color w:val="auto"/>
                <w:sz w:val="26"/>
                <w:szCs w:val="26"/>
              </w:rPr>
              <w:t>5</w:t>
            </w:r>
          </w:p>
        </w:tc>
        <w:tc>
          <w:tcPr>
            <w:tcW w:w="1408" w:type="pct"/>
          </w:tcPr>
          <w:p w14:paraId="2141E87A" w14:textId="77777777" w:rsidR="004F3621" w:rsidRPr="00C57503" w:rsidRDefault="004F3621" w:rsidP="004F3621">
            <w:pPr>
              <w:jc w:val="both"/>
              <w:rPr>
                <w:color w:val="auto"/>
                <w:sz w:val="26"/>
                <w:szCs w:val="26"/>
              </w:rPr>
            </w:pPr>
            <w:r w:rsidRPr="00C57503">
              <w:rPr>
                <w:color w:val="auto"/>
                <w:sz w:val="26"/>
                <w:szCs w:val="26"/>
              </w:rPr>
              <w:t>- Các thiết bị dùng chung</w:t>
            </w:r>
          </w:p>
          <w:p w14:paraId="788050AE" w14:textId="77777777" w:rsidR="004F3621" w:rsidRPr="00C57503" w:rsidRDefault="004F3621" w:rsidP="004F3621">
            <w:pPr>
              <w:jc w:val="both"/>
              <w:rPr>
                <w:color w:val="auto"/>
                <w:sz w:val="26"/>
                <w:szCs w:val="26"/>
              </w:rPr>
            </w:pPr>
            <w:r w:rsidRPr="00C57503">
              <w:rPr>
                <w:sz w:val="26"/>
                <w:szCs w:val="26"/>
              </w:rPr>
              <w:t>- Dụng cụ: Bộ thiết bị khảo sát các đặc trưng cơ bản QXSV</w:t>
            </w:r>
          </w:p>
        </w:tc>
        <w:tc>
          <w:tcPr>
            <w:tcW w:w="584" w:type="pct"/>
          </w:tcPr>
          <w:p w14:paraId="6DA42489" w14:textId="77777777" w:rsidR="004F3621" w:rsidRPr="00C57503" w:rsidRDefault="004F3621" w:rsidP="004F3621">
            <w:pPr>
              <w:jc w:val="both"/>
              <w:rPr>
                <w:color w:val="auto"/>
                <w:sz w:val="26"/>
                <w:szCs w:val="26"/>
              </w:rPr>
            </w:pPr>
          </w:p>
        </w:tc>
        <w:tc>
          <w:tcPr>
            <w:tcW w:w="2142" w:type="pct"/>
          </w:tcPr>
          <w:p w14:paraId="4D1A8964" w14:textId="77777777" w:rsidR="004F3621" w:rsidRPr="00C57503" w:rsidRDefault="004F3621" w:rsidP="004F3621">
            <w:pPr>
              <w:jc w:val="both"/>
              <w:rPr>
                <w:bCs/>
                <w:iCs/>
                <w:color w:val="auto"/>
                <w:sz w:val="26"/>
                <w:szCs w:val="26"/>
              </w:rPr>
            </w:pPr>
            <w:r w:rsidRPr="00C57503">
              <w:rPr>
                <w:bCs/>
                <w:iCs/>
                <w:color w:val="auto"/>
                <w:sz w:val="26"/>
                <w:szCs w:val="26"/>
              </w:rPr>
              <w:t>Bài 27: Thực hành: Tìm hiểu một số đặc trưng cơ bản của quần xã trong tự nhiên</w:t>
            </w:r>
          </w:p>
          <w:p w14:paraId="0E159148" w14:textId="77777777" w:rsidR="004F3621" w:rsidRPr="00C57503" w:rsidRDefault="004F3621" w:rsidP="004F3621">
            <w:pPr>
              <w:jc w:val="both"/>
              <w:rPr>
                <w:sz w:val="26"/>
                <w:szCs w:val="26"/>
              </w:rPr>
            </w:pPr>
          </w:p>
        </w:tc>
        <w:tc>
          <w:tcPr>
            <w:tcW w:w="572" w:type="pct"/>
          </w:tcPr>
          <w:p w14:paraId="6C73235D" w14:textId="77777777" w:rsidR="004F3621" w:rsidRPr="00C57503" w:rsidRDefault="004F3621" w:rsidP="004F3621">
            <w:pPr>
              <w:jc w:val="both"/>
              <w:rPr>
                <w:color w:val="auto"/>
                <w:sz w:val="26"/>
                <w:szCs w:val="26"/>
                <w:lang w:val="vi-VN"/>
              </w:rPr>
            </w:pPr>
          </w:p>
        </w:tc>
      </w:tr>
      <w:tr w:rsidR="004F3621" w:rsidRPr="00C57503" w14:paraId="18E78897" w14:textId="77777777" w:rsidTr="004F3621">
        <w:tc>
          <w:tcPr>
            <w:tcW w:w="294" w:type="pct"/>
          </w:tcPr>
          <w:p w14:paraId="32EA80C0" w14:textId="77777777" w:rsidR="004F3621" w:rsidRPr="00C57503" w:rsidRDefault="004F3621" w:rsidP="004F3621">
            <w:pPr>
              <w:jc w:val="center"/>
              <w:rPr>
                <w:color w:val="auto"/>
                <w:sz w:val="26"/>
                <w:szCs w:val="26"/>
              </w:rPr>
            </w:pPr>
            <w:r w:rsidRPr="00C57503">
              <w:rPr>
                <w:color w:val="auto"/>
                <w:sz w:val="26"/>
                <w:szCs w:val="26"/>
              </w:rPr>
              <w:t>6</w:t>
            </w:r>
          </w:p>
        </w:tc>
        <w:tc>
          <w:tcPr>
            <w:tcW w:w="1408" w:type="pct"/>
          </w:tcPr>
          <w:p w14:paraId="695A1CF7" w14:textId="77777777" w:rsidR="004F3621" w:rsidRPr="00C57503" w:rsidRDefault="004F3621" w:rsidP="004F3621">
            <w:pPr>
              <w:jc w:val="both"/>
              <w:rPr>
                <w:sz w:val="26"/>
                <w:szCs w:val="26"/>
              </w:rPr>
            </w:pPr>
            <w:r w:rsidRPr="00C57503">
              <w:rPr>
                <w:sz w:val="26"/>
                <w:szCs w:val="26"/>
              </w:rPr>
              <w:t>- Dụng cụ: Bộ thiết bị đo chỉ tiêu môi trường trong HST</w:t>
            </w:r>
          </w:p>
          <w:p w14:paraId="41161A0E" w14:textId="77777777" w:rsidR="004F3621" w:rsidRPr="00C57503" w:rsidRDefault="004F3621" w:rsidP="004F3621">
            <w:pPr>
              <w:jc w:val="both"/>
              <w:rPr>
                <w:color w:val="auto"/>
                <w:sz w:val="26"/>
                <w:szCs w:val="26"/>
              </w:rPr>
            </w:pPr>
            <w:r w:rsidRPr="00C57503">
              <w:rPr>
                <w:sz w:val="26"/>
                <w:szCs w:val="26"/>
              </w:rPr>
              <w:t>- Video: Hướng dẫn thiết lập HST</w:t>
            </w:r>
          </w:p>
        </w:tc>
        <w:tc>
          <w:tcPr>
            <w:tcW w:w="584" w:type="pct"/>
          </w:tcPr>
          <w:p w14:paraId="07F25B43" w14:textId="77777777" w:rsidR="004F3621" w:rsidRPr="00C57503" w:rsidRDefault="004F3621" w:rsidP="004F3621">
            <w:pPr>
              <w:jc w:val="both"/>
              <w:rPr>
                <w:color w:val="auto"/>
                <w:sz w:val="26"/>
                <w:szCs w:val="26"/>
              </w:rPr>
            </w:pPr>
            <w:r w:rsidRPr="00C57503">
              <w:rPr>
                <w:color w:val="auto"/>
                <w:sz w:val="26"/>
                <w:szCs w:val="26"/>
              </w:rPr>
              <w:t>Phụ thuộc theo từng lớp</w:t>
            </w:r>
          </w:p>
        </w:tc>
        <w:tc>
          <w:tcPr>
            <w:tcW w:w="2142" w:type="pct"/>
          </w:tcPr>
          <w:p w14:paraId="77A3DA73" w14:textId="77777777" w:rsidR="004F3621" w:rsidRPr="00C57503" w:rsidRDefault="004F3621" w:rsidP="004F3621">
            <w:pPr>
              <w:jc w:val="both"/>
              <w:rPr>
                <w:sz w:val="26"/>
                <w:szCs w:val="26"/>
              </w:rPr>
            </w:pPr>
            <w:r w:rsidRPr="00C57503">
              <w:rPr>
                <w:sz w:val="26"/>
                <w:szCs w:val="26"/>
              </w:rPr>
              <w:t>Bài 32: Thực hành: Thiết kế một số hệ sinh thái nhân tạo</w:t>
            </w:r>
          </w:p>
          <w:p w14:paraId="6400680F" w14:textId="77777777" w:rsidR="004F3621" w:rsidRPr="00C57503" w:rsidRDefault="004F3621" w:rsidP="004F3621">
            <w:pPr>
              <w:jc w:val="both"/>
              <w:rPr>
                <w:sz w:val="26"/>
                <w:szCs w:val="26"/>
              </w:rPr>
            </w:pPr>
          </w:p>
        </w:tc>
        <w:tc>
          <w:tcPr>
            <w:tcW w:w="572" w:type="pct"/>
          </w:tcPr>
          <w:p w14:paraId="7EA4F212" w14:textId="77777777" w:rsidR="004F3621" w:rsidRPr="00C57503" w:rsidRDefault="004F3621" w:rsidP="004F3621">
            <w:pPr>
              <w:jc w:val="both"/>
              <w:rPr>
                <w:color w:val="auto"/>
                <w:sz w:val="26"/>
                <w:szCs w:val="26"/>
                <w:lang w:val="vi-VN"/>
              </w:rPr>
            </w:pPr>
          </w:p>
        </w:tc>
      </w:tr>
    </w:tbl>
    <w:p w14:paraId="056FB9A3" w14:textId="77777777" w:rsidR="004F3621" w:rsidRPr="00C57503" w:rsidRDefault="004F3621" w:rsidP="004F3621">
      <w:pPr>
        <w:spacing w:line="276" w:lineRule="auto"/>
        <w:jc w:val="both"/>
        <w:rPr>
          <w:b/>
          <w:bCs/>
          <w:sz w:val="26"/>
          <w:szCs w:val="26"/>
        </w:rPr>
      </w:pPr>
      <w:r w:rsidRPr="00C57503">
        <w:rPr>
          <w:b/>
          <w:bCs/>
          <w:sz w:val="26"/>
          <w:szCs w:val="26"/>
        </w:rPr>
        <w:t>4</w:t>
      </w:r>
      <w:r w:rsidRPr="00C57503">
        <w:rPr>
          <w:b/>
          <w:bCs/>
          <w:sz w:val="26"/>
          <w:szCs w:val="26"/>
          <w:lang w:val="vi-VN"/>
        </w:rPr>
        <w:t>. Phòng học bộ môn</w:t>
      </w:r>
      <w:r w:rsidRPr="00C57503">
        <w:rPr>
          <w:b/>
          <w:bCs/>
          <w:sz w:val="26"/>
          <w:szCs w:val="26"/>
        </w:rPr>
        <w:t>/phòng thí nghiệm</w:t>
      </w:r>
      <w:r w:rsidRPr="00C57503">
        <w:rPr>
          <w:b/>
          <w:bCs/>
          <w:sz w:val="26"/>
          <w:szCs w:val="26"/>
          <w:lang w:val="vi-VN"/>
        </w:rPr>
        <w:t>/phòng đa năng/sân chơi, bãi tập</w:t>
      </w:r>
      <w:r w:rsidRPr="00C57503">
        <w:rPr>
          <w:b/>
          <w:bCs/>
          <w:sz w:val="26"/>
          <w:szCs w:val="26"/>
        </w:rPr>
        <w:t>:</w:t>
      </w:r>
    </w:p>
    <w:tbl>
      <w:tblPr>
        <w:tblStyle w:val="TableGrid"/>
        <w:tblW w:w="5000" w:type="pct"/>
        <w:tblLook w:val="04A0" w:firstRow="1" w:lastRow="0" w:firstColumn="1" w:lastColumn="0" w:noHBand="0" w:noVBand="1"/>
      </w:tblPr>
      <w:tblGrid>
        <w:gridCol w:w="881"/>
        <w:gridCol w:w="3231"/>
        <w:gridCol w:w="1028"/>
        <w:gridCol w:w="7643"/>
        <w:gridCol w:w="2203"/>
      </w:tblGrid>
      <w:tr w:rsidR="004F3621" w:rsidRPr="00C57503" w14:paraId="420256DB" w14:textId="77777777" w:rsidTr="004F3621">
        <w:tc>
          <w:tcPr>
            <w:tcW w:w="294" w:type="pct"/>
          </w:tcPr>
          <w:p w14:paraId="2A315F35" w14:textId="77777777" w:rsidR="004F3621" w:rsidRPr="00C57503" w:rsidRDefault="004F3621" w:rsidP="004F3621">
            <w:pPr>
              <w:jc w:val="center"/>
              <w:rPr>
                <w:b/>
                <w:color w:val="auto"/>
                <w:sz w:val="26"/>
                <w:szCs w:val="26"/>
                <w:lang w:val="vi-VN"/>
              </w:rPr>
            </w:pPr>
            <w:r w:rsidRPr="00C57503">
              <w:rPr>
                <w:b/>
                <w:color w:val="auto"/>
                <w:sz w:val="26"/>
                <w:szCs w:val="26"/>
                <w:lang w:val="vi-VN"/>
              </w:rPr>
              <w:t>STT</w:t>
            </w:r>
          </w:p>
        </w:tc>
        <w:tc>
          <w:tcPr>
            <w:tcW w:w="1078" w:type="pct"/>
          </w:tcPr>
          <w:p w14:paraId="431E488C" w14:textId="77777777" w:rsidR="004F3621" w:rsidRPr="00C57503" w:rsidRDefault="004F3621" w:rsidP="004F3621">
            <w:pPr>
              <w:jc w:val="center"/>
              <w:rPr>
                <w:b/>
                <w:color w:val="auto"/>
                <w:sz w:val="26"/>
                <w:szCs w:val="26"/>
                <w:lang w:val="vi-VN"/>
              </w:rPr>
            </w:pPr>
            <w:r w:rsidRPr="00C57503">
              <w:rPr>
                <w:b/>
                <w:color w:val="auto"/>
                <w:sz w:val="26"/>
                <w:szCs w:val="26"/>
                <w:lang w:val="vi-VN"/>
              </w:rPr>
              <w:t>Tên phòng</w:t>
            </w:r>
          </w:p>
        </w:tc>
        <w:tc>
          <w:tcPr>
            <w:tcW w:w="343" w:type="pct"/>
          </w:tcPr>
          <w:p w14:paraId="7BD209F5" w14:textId="77777777" w:rsidR="004F3621" w:rsidRPr="00C57503" w:rsidRDefault="004F3621" w:rsidP="004F3621">
            <w:pPr>
              <w:jc w:val="center"/>
              <w:rPr>
                <w:b/>
                <w:color w:val="auto"/>
                <w:sz w:val="26"/>
                <w:szCs w:val="26"/>
                <w:lang w:val="vi-VN"/>
              </w:rPr>
            </w:pPr>
            <w:r w:rsidRPr="00C57503">
              <w:rPr>
                <w:b/>
                <w:color w:val="auto"/>
                <w:sz w:val="26"/>
                <w:szCs w:val="26"/>
                <w:lang w:val="vi-VN"/>
              </w:rPr>
              <w:t>Số lượng</w:t>
            </w:r>
          </w:p>
        </w:tc>
        <w:tc>
          <w:tcPr>
            <w:tcW w:w="2549" w:type="pct"/>
          </w:tcPr>
          <w:p w14:paraId="43D4F9CF" w14:textId="77777777" w:rsidR="004F3621" w:rsidRPr="00C57503" w:rsidRDefault="004F3621" w:rsidP="004F3621">
            <w:pPr>
              <w:jc w:val="center"/>
              <w:rPr>
                <w:b/>
                <w:color w:val="auto"/>
                <w:sz w:val="26"/>
                <w:szCs w:val="26"/>
                <w:lang w:val="vi-VN"/>
              </w:rPr>
            </w:pPr>
            <w:r w:rsidRPr="00C57503">
              <w:rPr>
                <w:b/>
                <w:color w:val="auto"/>
                <w:sz w:val="26"/>
                <w:szCs w:val="26"/>
                <w:lang w:val="vi-VN"/>
              </w:rPr>
              <w:t>Phạm vi và nội dung sử dụng</w:t>
            </w:r>
          </w:p>
        </w:tc>
        <w:tc>
          <w:tcPr>
            <w:tcW w:w="735" w:type="pct"/>
          </w:tcPr>
          <w:p w14:paraId="5C805323" w14:textId="77777777" w:rsidR="004F3621" w:rsidRPr="00C57503" w:rsidRDefault="004F3621" w:rsidP="004F3621">
            <w:pPr>
              <w:jc w:val="center"/>
              <w:rPr>
                <w:b/>
                <w:color w:val="auto"/>
                <w:sz w:val="26"/>
                <w:szCs w:val="26"/>
                <w:lang w:val="vi-VN"/>
              </w:rPr>
            </w:pPr>
            <w:r w:rsidRPr="00C57503">
              <w:rPr>
                <w:b/>
                <w:color w:val="auto"/>
                <w:sz w:val="26"/>
                <w:szCs w:val="26"/>
                <w:lang w:val="vi-VN"/>
              </w:rPr>
              <w:t>Ghi chú</w:t>
            </w:r>
          </w:p>
        </w:tc>
      </w:tr>
      <w:tr w:rsidR="004F3621" w:rsidRPr="00C57503" w14:paraId="47AD57B9" w14:textId="77777777" w:rsidTr="004F3621">
        <w:tc>
          <w:tcPr>
            <w:tcW w:w="294" w:type="pct"/>
          </w:tcPr>
          <w:p w14:paraId="6ECAF409" w14:textId="77777777" w:rsidR="004F3621" w:rsidRPr="00C57503" w:rsidRDefault="004F3621" w:rsidP="004F3621">
            <w:pPr>
              <w:jc w:val="center"/>
              <w:rPr>
                <w:color w:val="auto"/>
                <w:sz w:val="26"/>
                <w:szCs w:val="26"/>
                <w:lang w:val="vi-VN"/>
              </w:rPr>
            </w:pPr>
            <w:r w:rsidRPr="00C57503">
              <w:rPr>
                <w:color w:val="auto"/>
                <w:sz w:val="26"/>
                <w:szCs w:val="26"/>
                <w:lang w:val="vi-VN"/>
              </w:rPr>
              <w:lastRenderedPageBreak/>
              <w:t>1</w:t>
            </w:r>
          </w:p>
        </w:tc>
        <w:tc>
          <w:tcPr>
            <w:tcW w:w="1078" w:type="pct"/>
          </w:tcPr>
          <w:p w14:paraId="7B00ED5C" w14:textId="77777777" w:rsidR="004F3621" w:rsidRPr="00C57503" w:rsidRDefault="004F3621" w:rsidP="004F3621">
            <w:pPr>
              <w:jc w:val="both"/>
              <w:rPr>
                <w:color w:val="auto"/>
                <w:sz w:val="26"/>
                <w:szCs w:val="26"/>
              </w:rPr>
            </w:pPr>
            <w:r w:rsidRPr="00C57503">
              <w:rPr>
                <w:color w:val="auto"/>
                <w:sz w:val="26"/>
                <w:szCs w:val="26"/>
              </w:rPr>
              <w:t xml:space="preserve">Phòng thí nghiệm </w:t>
            </w:r>
          </w:p>
        </w:tc>
        <w:tc>
          <w:tcPr>
            <w:tcW w:w="343" w:type="pct"/>
          </w:tcPr>
          <w:p w14:paraId="6D9ED86E" w14:textId="77777777" w:rsidR="004F3621" w:rsidRPr="00C57503" w:rsidRDefault="004F3621" w:rsidP="004F3621">
            <w:pPr>
              <w:jc w:val="both"/>
              <w:rPr>
                <w:color w:val="auto"/>
                <w:sz w:val="26"/>
                <w:szCs w:val="26"/>
              </w:rPr>
            </w:pPr>
            <w:r w:rsidRPr="00C57503">
              <w:rPr>
                <w:color w:val="auto"/>
                <w:sz w:val="26"/>
                <w:szCs w:val="26"/>
              </w:rPr>
              <w:t>01</w:t>
            </w:r>
          </w:p>
        </w:tc>
        <w:tc>
          <w:tcPr>
            <w:tcW w:w="2549" w:type="pct"/>
          </w:tcPr>
          <w:p w14:paraId="01E1F777" w14:textId="77777777" w:rsidR="004F3621" w:rsidRPr="00C57503" w:rsidRDefault="004F3621" w:rsidP="004F3621">
            <w:pPr>
              <w:pStyle w:val="BodyText"/>
              <w:tabs>
                <w:tab w:val="left" w:pos="906"/>
              </w:tabs>
              <w:rPr>
                <w:i/>
              </w:rPr>
            </w:pPr>
            <w:r w:rsidRPr="00C57503">
              <w:t>- Diện tích phòng đủ để sắp xếp thiết bị, mẫu vật và bàn ghế đủ cho học sinh tiến hành các bài thực hành, vòi nước và bồn rửa, thiết bị phòng cháy và chữa cháy,...</w:t>
            </w:r>
          </w:p>
          <w:p w14:paraId="54DF3B50" w14:textId="77777777" w:rsidR="004F3621" w:rsidRPr="00C57503" w:rsidRDefault="004F3621" w:rsidP="004F3621">
            <w:pPr>
              <w:pStyle w:val="BodyText"/>
              <w:tabs>
                <w:tab w:val="left" w:pos="906"/>
              </w:tabs>
              <w:rPr>
                <w:i/>
              </w:rPr>
            </w:pPr>
            <w:r w:rsidRPr="00C57503">
              <w:t>- Thiết bị cố định: bảng viết, tủ đựng mẫu vật, vật liệu tiêu hao (hoá chất, dụng cụ thuỷ tinh, khay làm thí nghiệm), giá để hoá chất và dụng cụ thí nghiệm, giá treo tranh, các dụng cụ sử dụng theo bài thực hành,...,</w:t>
            </w:r>
          </w:p>
          <w:p w14:paraId="12F356EA" w14:textId="77777777" w:rsidR="004F3621" w:rsidRPr="00C57503" w:rsidRDefault="004F3621" w:rsidP="004F3621">
            <w:pPr>
              <w:jc w:val="both"/>
              <w:rPr>
                <w:color w:val="auto"/>
                <w:sz w:val="26"/>
                <w:szCs w:val="26"/>
                <w:lang w:val="vi-VN"/>
              </w:rPr>
            </w:pPr>
            <w:r w:rsidRPr="00C57503">
              <w:rPr>
                <w:sz w:val="26"/>
                <w:szCs w:val="26"/>
              </w:rPr>
              <w:t>- Các thiết bị điện tử và quang học, nghe nhìn: kính hiển vi, kính lúp, máy tính, máy chiếu projector, …</w:t>
            </w:r>
          </w:p>
        </w:tc>
        <w:tc>
          <w:tcPr>
            <w:tcW w:w="735" w:type="pct"/>
          </w:tcPr>
          <w:p w14:paraId="1C5A1A3D" w14:textId="77777777" w:rsidR="004F3621" w:rsidRPr="00C57503" w:rsidRDefault="004F3621" w:rsidP="004F3621">
            <w:pPr>
              <w:jc w:val="both"/>
              <w:rPr>
                <w:color w:val="auto"/>
                <w:sz w:val="26"/>
                <w:szCs w:val="26"/>
                <w:lang w:val="vi-VN"/>
              </w:rPr>
            </w:pPr>
          </w:p>
        </w:tc>
      </w:tr>
    </w:tbl>
    <w:p w14:paraId="600B2B92" w14:textId="77777777" w:rsidR="004F3621" w:rsidRPr="00C57503" w:rsidRDefault="004F3621" w:rsidP="004F3621">
      <w:pPr>
        <w:spacing w:line="276" w:lineRule="auto"/>
        <w:jc w:val="both"/>
        <w:rPr>
          <w:b/>
          <w:bCs/>
          <w:sz w:val="26"/>
          <w:szCs w:val="26"/>
          <w:lang w:val="vi-VN"/>
        </w:rPr>
      </w:pPr>
      <w:r w:rsidRPr="00C57503">
        <w:rPr>
          <w:b/>
          <w:bCs/>
          <w:sz w:val="26"/>
          <w:szCs w:val="26"/>
          <w:lang w:val="vi-VN"/>
        </w:rPr>
        <w:t>II. Kế hoạch dạy học</w:t>
      </w:r>
    </w:p>
    <w:p w14:paraId="2793784D" w14:textId="77777777" w:rsidR="004F3621" w:rsidRPr="00C57503" w:rsidRDefault="004F3621" w:rsidP="004F3621">
      <w:pPr>
        <w:spacing w:line="276" w:lineRule="auto"/>
        <w:jc w:val="both"/>
        <w:rPr>
          <w:b/>
          <w:bCs/>
          <w:sz w:val="26"/>
          <w:szCs w:val="26"/>
          <w:lang w:val="vi-VN"/>
        </w:rPr>
      </w:pPr>
      <w:r w:rsidRPr="00C57503">
        <w:rPr>
          <w:b/>
          <w:bCs/>
          <w:sz w:val="26"/>
          <w:szCs w:val="26"/>
          <w:lang w:val="vi-VN"/>
        </w:rPr>
        <w:t>1. Phân phối chương trình</w:t>
      </w:r>
    </w:p>
    <w:tbl>
      <w:tblPr>
        <w:tblStyle w:val="TableGrid"/>
        <w:tblW w:w="14601" w:type="dxa"/>
        <w:tblInd w:w="-5" w:type="dxa"/>
        <w:tblLook w:val="04A0" w:firstRow="1" w:lastRow="0" w:firstColumn="1" w:lastColumn="0" w:noHBand="0" w:noVBand="1"/>
      </w:tblPr>
      <w:tblGrid>
        <w:gridCol w:w="993"/>
        <w:gridCol w:w="4248"/>
        <w:gridCol w:w="1430"/>
        <w:gridCol w:w="7930"/>
      </w:tblGrid>
      <w:tr w:rsidR="004F3621" w:rsidRPr="00C57503" w14:paraId="48D16122" w14:textId="77777777" w:rsidTr="004F3621">
        <w:trPr>
          <w:tblHeader/>
        </w:trPr>
        <w:tc>
          <w:tcPr>
            <w:tcW w:w="993" w:type="dxa"/>
          </w:tcPr>
          <w:p w14:paraId="5F7AE9E7" w14:textId="77777777" w:rsidR="004F3621" w:rsidRPr="00C57503" w:rsidRDefault="004F3621" w:rsidP="004F3621">
            <w:pPr>
              <w:widowControl w:val="0"/>
              <w:jc w:val="center"/>
              <w:rPr>
                <w:b/>
                <w:sz w:val="26"/>
                <w:szCs w:val="26"/>
                <w:lang w:val="vi-VN"/>
              </w:rPr>
            </w:pPr>
            <w:r w:rsidRPr="00C57503">
              <w:rPr>
                <w:b/>
                <w:sz w:val="26"/>
                <w:szCs w:val="26"/>
                <w:lang w:val="vi-VN"/>
              </w:rPr>
              <w:t>STT</w:t>
            </w:r>
          </w:p>
        </w:tc>
        <w:tc>
          <w:tcPr>
            <w:tcW w:w="4252" w:type="dxa"/>
          </w:tcPr>
          <w:p w14:paraId="096C2B26" w14:textId="77777777" w:rsidR="004F3621" w:rsidRPr="00C57503" w:rsidRDefault="004F3621" w:rsidP="004F3621">
            <w:pPr>
              <w:widowControl w:val="0"/>
              <w:jc w:val="center"/>
              <w:rPr>
                <w:b/>
                <w:sz w:val="26"/>
                <w:szCs w:val="26"/>
                <w:lang w:val="vi-VN"/>
              </w:rPr>
            </w:pPr>
            <w:r w:rsidRPr="00C57503">
              <w:rPr>
                <w:b/>
                <w:sz w:val="26"/>
                <w:szCs w:val="26"/>
                <w:lang w:val="vi-VN"/>
              </w:rPr>
              <w:t>Bài học</w:t>
            </w:r>
          </w:p>
          <w:p w14:paraId="15BFF752" w14:textId="77777777" w:rsidR="004F3621" w:rsidRPr="00C57503" w:rsidRDefault="004F3621" w:rsidP="004F3621">
            <w:pPr>
              <w:widowControl w:val="0"/>
              <w:jc w:val="center"/>
              <w:rPr>
                <w:b/>
                <w:sz w:val="26"/>
                <w:szCs w:val="26"/>
                <w:lang w:val="vi-VN"/>
              </w:rPr>
            </w:pPr>
            <w:r w:rsidRPr="00C57503">
              <w:rPr>
                <w:b/>
                <w:sz w:val="26"/>
                <w:szCs w:val="26"/>
                <w:lang w:val="vi-VN"/>
              </w:rPr>
              <w:t>(1)</w:t>
            </w:r>
          </w:p>
        </w:tc>
        <w:tc>
          <w:tcPr>
            <w:tcW w:w="1418" w:type="dxa"/>
          </w:tcPr>
          <w:p w14:paraId="007FC635" w14:textId="77777777" w:rsidR="004F3621" w:rsidRPr="00C57503" w:rsidRDefault="004F3621" w:rsidP="004F3621">
            <w:pPr>
              <w:widowControl w:val="0"/>
              <w:jc w:val="center"/>
              <w:rPr>
                <w:b/>
                <w:sz w:val="26"/>
                <w:szCs w:val="26"/>
                <w:lang w:val="vi-VN"/>
              </w:rPr>
            </w:pPr>
            <w:r w:rsidRPr="00C57503">
              <w:rPr>
                <w:b/>
                <w:sz w:val="26"/>
                <w:szCs w:val="26"/>
                <w:lang w:val="vi-VN"/>
              </w:rPr>
              <w:t>Số tiết</w:t>
            </w:r>
          </w:p>
          <w:p w14:paraId="40E38252" w14:textId="77777777" w:rsidR="004F3621" w:rsidRPr="00C57503" w:rsidRDefault="004F3621" w:rsidP="004F3621">
            <w:pPr>
              <w:widowControl w:val="0"/>
              <w:jc w:val="center"/>
              <w:rPr>
                <w:b/>
                <w:sz w:val="26"/>
                <w:szCs w:val="26"/>
                <w:lang w:val="vi-VN"/>
              </w:rPr>
            </w:pPr>
            <w:r w:rsidRPr="00C57503">
              <w:rPr>
                <w:b/>
                <w:sz w:val="26"/>
                <w:szCs w:val="26"/>
                <w:lang w:val="vi-VN"/>
              </w:rPr>
              <w:t>(2)</w:t>
            </w:r>
          </w:p>
        </w:tc>
        <w:tc>
          <w:tcPr>
            <w:tcW w:w="7938" w:type="dxa"/>
          </w:tcPr>
          <w:p w14:paraId="730B5DED" w14:textId="77777777" w:rsidR="004F3621" w:rsidRPr="00C57503" w:rsidRDefault="004F3621" w:rsidP="004F3621">
            <w:pPr>
              <w:widowControl w:val="0"/>
              <w:jc w:val="center"/>
              <w:rPr>
                <w:b/>
                <w:sz w:val="26"/>
                <w:szCs w:val="26"/>
              </w:rPr>
            </w:pPr>
            <w:r w:rsidRPr="00C57503">
              <w:rPr>
                <w:b/>
                <w:sz w:val="26"/>
                <w:szCs w:val="26"/>
              </w:rPr>
              <w:t>Yêu cầu cần đạt</w:t>
            </w:r>
          </w:p>
          <w:p w14:paraId="161F461C" w14:textId="77777777" w:rsidR="004F3621" w:rsidRPr="00C57503" w:rsidRDefault="004F3621" w:rsidP="004F3621">
            <w:pPr>
              <w:widowControl w:val="0"/>
              <w:jc w:val="center"/>
              <w:rPr>
                <w:b/>
                <w:sz w:val="26"/>
                <w:szCs w:val="26"/>
                <w:lang w:val="vi-VN"/>
              </w:rPr>
            </w:pPr>
            <w:r w:rsidRPr="00C57503">
              <w:rPr>
                <w:b/>
                <w:sz w:val="26"/>
                <w:szCs w:val="26"/>
                <w:lang w:val="vi-VN"/>
              </w:rPr>
              <w:t>(3)</w:t>
            </w:r>
          </w:p>
        </w:tc>
      </w:tr>
      <w:tr w:rsidR="004F3621" w:rsidRPr="00C57503" w14:paraId="284C036F" w14:textId="77777777" w:rsidTr="004F3621">
        <w:tc>
          <w:tcPr>
            <w:tcW w:w="993" w:type="dxa"/>
          </w:tcPr>
          <w:p w14:paraId="238841B3" w14:textId="77777777" w:rsidR="004F3621" w:rsidRPr="00C57503" w:rsidRDefault="004F3621" w:rsidP="004F3621">
            <w:pPr>
              <w:widowControl w:val="0"/>
              <w:jc w:val="center"/>
              <w:rPr>
                <w:sz w:val="26"/>
                <w:szCs w:val="26"/>
                <w:lang w:val="vi-VN"/>
              </w:rPr>
            </w:pPr>
            <w:r w:rsidRPr="00C57503">
              <w:rPr>
                <w:sz w:val="26"/>
                <w:szCs w:val="26"/>
                <w:lang w:val="vi-VN"/>
              </w:rPr>
              <w:t>1</w:t>
            </w:r>
          </w:p>
        </w:tc>
        <w:tc>
          <w:tcPr>
            <w:tcW w:w="4252" w:type="dxa"/>
            <w:vAlign w:val="center"/>
          </w:tcPr>
          <w:p w14:paraId="3D4D3C88" w14:textId="77777777" w:rsidR="004F3621" w:rsidRPr="00C57503" w:rsidRDefault="004F3621" w:rsidP="004F3621">
            <w:pPr>
              <w:widowControl w:val="0"/>
              <w:jc w:val="both"/>
              <w:rPr>
                <w:sz w:val="26"/>
                <w:szCs w:val="26"/>
                <w:lang w:val="vi-VN"/>
              </w:rPr>
            </w:pPr>
            <w:r w:rsidRPr="00C57503">
              <w:rPr>
                <w:color w:val="auto"/>
                <w:sz w:val="26"/>
                <w:szCs w:val="26"/>
              </w:rPr>
              <w:t>Bài 1. DNA và cơ chế tái bản DNA</w:t>
            </w:r>
          </w:p>
        </w:tc>
        <w:tc>
          <w:tcPr>
            <w:tcW w:w="1418" w:type="dxa"/>
          </w:tcPr>
          <w:p w14:paraId="5717F257" w14:textId="77777777" w:rsidR="004F3621" w:rsidRPr="00C57503" w:rsidRDefault="004F3621" w:rsidP="004F3621">
            <w:pPr>
              <w:widowControl w:val="0"/>
              <w:jc w:val="center"/>
              <w:rPr>
                <w:sz w:val="26"/>
                <w:szCs w:val="26"/>
              </w:rPr>
            </w:pPr>
            <w:r w:rsidRPr="00C57503">
              <w:rPr>
                <w:sz w:val="26"/>
                <w:szCs w:val="26"/>
              </w:rPr>
              <w:t>1</w:t>
            </w:r>
          </w:p>
          <w:p w14:paraId="4CB8D1A4" w14:textId="77777777" w:rsidR="004F3621" w:rsidRPr="00C57503" w:rsidRDefault="004F3621" w:rsidP="004F3621">
            <w:pPr>
              <w:widowControl w:val="0"/>
              <w:jc w:val="center"/>
              <w:rPr>
                <w:sz w:val="26"/>
                <w:szCs w:val="26"/>
              </w:rPr>
            </w:pPr>
            <w:r w:rsidRPr="00C57503">
              <w:rPr>
                <w:sz w:val="26"/>
                <w:szCs w:val="26"/>
              </w:rPr>
              <w:t>(1)</w:t>
            </w:r>
          </w:p>
        </w:tc>
        <w:tc>
          <w:tcPr>
            <w:tcW w:w="7938" w:type="dxa"/>
          </w:tcPr>
          <w:p w14:paraId="694F58D7" w14:textId="77777777" w:rsidR="004F3621" w:rsidRPr="00C57503" w:rsidRDefault="004F3621" w:rsidP="004F3621">
            <w:pPr>
              <w:widowControl w:val="0"/>
              <w:rPr>
                <w:sz w:val="26"/>
                <w:szCs w:val="26"/>
              </w:rPr>
            </w:pPr>
            <w:r w:rsidRPr="00C57503">
              <w:rPr>
                <w:sz w:val="26"/>
                <w:szCs w:val="26"/>
              </w:rPr>
              <w:t>- Dựa vào cấu trúc hoá học của phân tử DNA, trình bày được chức năng của DNA. Nêu được ý nghĩa của các kết cặp đặc hiệu A-T và G-C.</w:t>
            </w:r>
          </w:p>
          <w:p w14:paraId="24102F43" w14:textId="77777777" w:rsidR="004F3621" w:rsidRPr="00C57503" w:rsidRDefault="004F3621" w:rsidP="004F3621">
            <w:pPr>
              <w:widowControl w:val="0"/>
              <w:rPr>
                <w:sz w:val="26"/>
                <w:szCs w:val="26"/>
              </w:rPr>
            </w:pPr>
            <w:r w:rsidRPr="00C57503">
              <w:rPr>
                <w:sz w:val="26"/>
                <w:szCs w:val="26"/>
              </w:rPr>
              <w:t>- Nêu được khái niệm và cấu trúc của gene. Phân biệt được các loại gene dựa vào cấu trúc và chức năng.</w:t>
            </w:r>
          </w:p>
          <w:p w14:paraId="1BF1DA2F" w14:textId="77777777" w:rsidR="004F3621" w:rsidRPr="00C57503" w:rsidRDefault="004F3621" w:rsidP="004F3621">
            <w:pPr>
              <w:widowControl w:val="0"/>
              <w:rPr>
                <w:sz w:val="26"/>
                <w:szCs w:val="26"/>
              </w:rPr>
            </w:pPr>
            <w:r w:rsidRPr="00C57503">
              <w:rPr>
                <w:sz w:val="26"/>
                <w:szCs w:val="26"/>
              </w:rPr>
              <w:t>- Phân tích được cơ chế tái bản của DNA là một quá trình tự sao thông tin di truyền từ tế bào mẹ sang tế bào con hay từ thế hệ này sang thế hệ sau.</w:t>
            </w:r>
          </w:p>
        </w:tc>
      </w:tr>
      <w:tr w:rsidR="004F3621" w:rsidRPr="00C57503" w14:paraId="04EF78EF" w14:textId="77777777" w:rsidTr="004F3621">
        <w:tc>
          <w:tcPr>
            <w:tcW w:w="993" w:type="dxa"/>
          </w:tcPr>
          <w:p w14:paraId="072C824F" w14:textId="77777777" w:rsidR="004F3621" w:rsidRPr="00C57503" w:rsidRDefault="004F3621" w:rsidP="004F3621">
            <w:pPr>
              <w:jc w:val="center"/>
              <w:rPr>
                <w:sz w:val="26"/>
                <w:szCs w:val="26"/>
                <w:lang w:val="vi-VN"/>
              </w:rPr>
            </w:pPr>
            <w:r w:rsidRPr="00C57503">
              <w:rPr>
                <w:sz w:val="26"/>
                <w:szCs w:val="26"/>
                <w:lang w:val="vi-VN"/>
              </w:rPr>
              <w:t>2</w:t>
            </w:r>
          </w:p>
        </w:tc>
        <w:tc>
          <w:tcPr>
            <w:tcW w:w="4252" w:type="dxa"/>
            <w:vAlign w:val="center"/>
          </w:tcPr>
          <w:p w14:paraId="518FC107" w14:textId="77777777" w:rsidR="004F3621" w:rsidRPr="00C57503" w:rsidRDefault="004F3621" w:rsidP="004F3621">
            <w:pPr>
              <w:jc w:val="both"/>
              <w:rPr>
                <w:sz w:val="26"/>
                <w:szCs w:val="26"/>
                <w:lang w:val="vi-VN"/>
              </w:rPr>
            </w:pPr>
            <w:r w:rsidRPr="00C57503">
              <w:rPr>
                <w:color w:val="auto"/>
                <w:sz w:val="26"/>
                <w:szCs w:val="26"/>
              </w:rPr>
              <w:t>Bài 2. Gene, quá trình truyền đạt thông tin di truyền và hệ gen</w:t>
            </w:r>
          </w:p>
        </w:tc>
        <w:tc>
          <w:tcPr>
            <w:tcW w:w="1418" w:type="dxa"/>
            <w:vAlign w:val="center"/>
          </w:tcPr>
          <w:p w14:paraId="12ED0974" w14:textId="77777777" w:rsidR="004F3621" w:rsidRPr="00C57503" w:rsidRDefault="004F3621" w:rsidP="004F3621">
            <w:pPr>
              <w:jc w:val="center"/>
              <w:rPr>
                <w:color w:val="auto"/>
                <w:sz w:val="26"/>
                <w:szCs w:val="26"/>
              </w:rPr>
            </w:pPr>
            <w:r w:rsidRPr="00C57503">
              <w:rPr>
                <w:color w:val="auto"/>
                <w:sz w:val="26"/>
                <w:szCs w:val="26"/>
              </w:rPr>
              <w:t>3</w:t>
            </w:r>
          </w:p>
          <w:p w14:paraId="2A906DCD" w14:textId="77777777" w:rsidR="004F3621" w:rsidRPr="00C57503" w:rsidRDefault="004F3621" w:rsidP="004F3621">
            <w:pPr>
              <w:jc w:val="center"/>
              <w:rPr>
                <w:sz w:val="26"/>
                <w:szCs w:val="26"/>
              </w:rPr>
            </w:pPr>
            <w:r w:rsidRPr="00C57503">
              <w:rPr>
                <w:color w:val="auto"/>
                <w:sz w:val="26"/>
                <w:szCs w:val="26"/>
              </w:rPr>
              <w:t>(2,3,4)</w:t>
            </w:r>
          </w:p>
        </w:tc>
        <w:tc>
          <w:tcPr>
            <w:tcW w:w="7938" w:type="dxa"/>
          </w:tcPr>
          <w:p w14:paraId="01D10FF8"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hệ gene.</w:t>
            </w:r>
          </w:p>
          <w:p w14:paraId="4C5E3CF0"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được các loại RNA. Phân tích được bản chất phiên mã thông tin di truyền là cơ chế tổng hợp RNA dựa trên DNA.</w:t>
            </w:r>
          </w:p>
          <w:p w14:paraId="5654A498" w14:textId="77777777" w:rsidR="004F3621" w:rsidRPr="00C57503" w:rsidRDefault="004F3621" w:rsidP="004F3621">
            <w:pPr>
              <w:rPr>
                <w:sz w:val="26"/>
                <w:szCs w:val="26"/>
              </w:rPr>
            </w:pPr>
            <w:r w:rsidRPr="00C57503">
              <w:rPr>
                <w:sz w:val="26"/>
                <w:szCs w:val="26"/>
              </w:rPr>
              <w:t>- Nêu được khái niệm phiên mã ngược và ý nghĩa.</w:t>
            </w:r>
          </w:p>
          <w:p w14:paraId="083B5129"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và các đặc điểm của mã di truyền.</w:t>
            </w:r>
          </w:p>
          <w:p w14:paraId="66A5419F" w14:textId="77777777" w:rsidR="004F3621" w:rsidRPr="00C57503" w:rsidRDefault="004F3621" w:rsidP="004F3621">
            <w:pPr>
              <w:rPr>
                <w:sz w:val="26"/>
                <w:szCs w:val="26"/>
              </w:rPr>
            </w:pPr>
            <w:r w:rsidRPr="00C57503">
              <w:rPr>
                <w:sz w:val="26"/>
                <w:szCs w:val="26"/>
              </w:rPr>
              <w:t>- Trình bày được cơ chế tổng hợp protein từ bản sao là RNA có bản chất là quá trình dịch mã.</w:t>
            </w:r>
          </w:p>
          <w:p w14:paraId="6CD365A6" w14:textId="77777777" w:rsidR="004F3621" w:rsidRPr="00C57503" w:rsidRDefault="004F3621" w:rsidP="004F3621">
            <w:pPr>
              <w:widowControl w:val="0"/>
              <w:autoSpaceDE w:val="0"/>
              <w:autoSpaceDN w:val="0"/>
              <w:adjustRightInd w:val="0"/>
              <w:rPr>
                <w:sz w:val="26"/>
                <w:szCs w:val="26"/>
                <w:lang w:val="fr-FR"/>
              </w:rPr>
            </w:pPr>
            <w:r w:rsidRPr="00C57503">
              <w:rPr>
                <w:sz w:val="26"/>
                <w:szCs w:val="26"/>
                <w:lang w:val="fr-FR"/>
              </w:rPr>
              <w:t xml:space="preserve">- Vẽ và giải thích được sơ đồ liên kết ba quá trình thể hiện cơ chế di </w:t>
            </w:r>
            <w:r w:rsidRPr="00C57503">
              <w:rPr>
                <w:sz w:val="26"/>
                <w:szCs w:val="26"/>
                <w:lang w:val="fr-FR"/>
              </w:rPr>
              <w:lastRenderedPageBreak/>
              <w:t>truyền ở cấp phân tử là quá trình truyền đạt thông tin di truyền.</w:t>
            </w:r>
          </w:p>
        </w:tc>
      </w:tr>
      <w:tr w:rsidR="004F3621" w:rsidRPr="00C57503" w14:paraId="2482BC3B" w14:textId="77777777" w:rsidTr="004F3621">
        <w:tc>
          <w:tcPr>
            <w:tcW w:w="993" w:type="dxa"/>
          </w:tcPr>
          <w:p w14:paraId="71FF2464" w14:textId="77777777" w:rsidR="004F3621" w:rsidRPr="00C57503" w:rsidRDefault="004F3621" w:rsidP="004F3621">
            <w:pPr>
              <w:jc w:val="center"/>
              <w:rPr>
                <w:sz w:val="26"/>
                <w:szCs w:val="26"/>
              </w:rPr>
            </w:pPr>
            <w:r w:rsidRPr="00C57503">
              <w:rPr>
                <w:sz w:val="26"/>
                <w:szCs w:val="26"/>
              </w:rPr>
              <w:lastRenderedPageBreak/>
              <w:t>3</w:t>
            </w:r>
          </w:p>
        </w:tc>
        <w:tc>
          <w:tcPr>
            <w:tcW w:w="4252" w:type="dxa"/>
            <w:vAlign w:val="center"/>
          </w:tcPr>
          <w:p w14:paraId="6423F9AD" w14:textId="77777777" w:rsidR="004F3621" w:rsidRPr="00C57503" w:rsidRDefault="004F3621" w:rsidP="004F3621">
            <w:pPr>
              <w:jc w:val="both"/>
              <w:rPr>
                <w:sz w:val="26"/>
                <w:szCs w:val="26"/>
                <w:lang w:val="vi-VN"/>
              </w:rPr>
            </w:pPr>
            <w:r w:rsidRPr="00C57503">
              <w:rPr>
                <w:color w:val="auto"/>
                <w:sz w:val="26"/>
                <w:szCs w:val="26"/>
              </w:rPr>
              <w:t>Bài 3. Điều hoà biểu hiện gene</w:t>
            </w:r>
          </w:p>
        </w:tc>
        <w:tc>
          <w:tcPr>
            <w:tcW w:w="1418" w:type="dxa"/>
          </w:tcPr>
          <w:p w14:paraId="532E4AAC" w14:textId="77777777" w:rsidR="004F3621" w:rsidRPr="00C57503" w:rsidRDefault="004F3621" w:rsidP="004F3621">
            <w:pPr>
              <w:jc w:val="center"/>
              <w:rPr>
                <w:color w:val="auto"/>
                <w:sz w:val="26"/>
                <w:szCs w:val="26"/>
              </w:rPr>
            </w:pPr>
            <w:r w:rsidRPr="00C57503">
              <w:rPr>
                <w:color w:val="auto"/>
                <w:sz w:val="26"/>
                <w:szCs w:val="26"/>
              </w:rPr>
              <w:t>2</w:t>
            </w:r>
          </w:p>
          <w:p w14:paraId="31F386BF" w14:textId="77777777" w:rsidR="004F3621" w:rsidRPr="00C57503" w:rsidRDefault="004F3621" w:rsidP="004F3621">
            <w:pPr>
              <w:jc w:val="center"/>
              <w:rPr>
                <w:sz w:val="26"/>
                <w:szCs w:val="26"/>
              </w:rPr>
            </w:pPr>
            <w:r w:rsidRPr="00C57503">
              <w:rPr>
                <w:sz w:val="26"/>
                <w:szCs w:val="26"/>
              </w:rPr>
              <w:t>(5,6)</w:t>
            </w:r>
          </w:p>
        </w:tc>
        <w:tc>
          <w:tcPr>
            <w:tcW w:w="7938" w:type="dxa"/>
          </w:tcPr>
          <w:p w14:paraId="66851431"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thí nghiệm trên operon Lac của E.coli.</w:t>
            </w:r>
          </w:p>
          <w:p w14:paraId="1A648E98" w14:textId="77777777" w:rsidR="004F3621" w:rsidRPr="00C57503" w:rsidRDefault="004F3621" w:rsidP="004F3621">
            <w:pPr>
              <w:rPr>
                <w:sz w:val="26"/>
                <w:szCs w:val="26"/>
              </w:rPr>
            </w:pPr>
            <w:r w:rsidRPr="00C57503">
              <w:rPr>
                <w:sz w:val="26"/>
                <w:szCs w:val="26"/>
              </w:rPr>
              <w:t>- Phân tích được ý nghĩa của điều hoà biểu hiện của gene trong tế bào và trong quá trình phát triển cá thể.</w:t>
            </w:r>
          </w:p>
          <w:p w14:paraId="1EBF1B30" w14:textId="77777777" w:rsidR="004F3621" w:rsidRPr="00C57503" w:rsidRDefault="004F3621" w:rsidP="004F3621">
            <w:pPr>
              <w:rPr>
                <w:sz w:val="26"/>
                <w:szCs w:val="26"/>
              </w:rPr>
            </w:pPr>
            <w:r w:rsidRPr="00C57503">
              <w:rPr>
                <w:sz w:val="26"/>
                <w:szCs w:val="26"/>
              </w:rPr>
              <w:t>- Nêu được các ứng dụng của điều hoà biểu hiện gene.</w:t>
            </w:r>
          </w:p>
        </w:tc>
      </w:tr>
      <w:tr w:rsidR="004F3621" w:rsidRPr="00C57503" w14:paraId="6D9EC6B4" w14:textId="77777777" w:rsidTr="004F3621">
        <w:tc>
          <w:tcPr>
            <w:tcW w:w="993" w:type="dxa"/>
          </w:tcPr>
          <w:p w14:paraId="467BFB53" w14:textId="77777777" w:rsidR="004F3621" w:rsidRPr="00C57503" w:rsidRDefault="004F3621" w:rsidP="004F3621">
            <w:pPr>
              <w:jc w:val="center"/>
              <w:rPr>
                <w:sz w:val="26"/>
                <w:szCs w:val="26"/>
              </w:rPr>
            </w:pPr>
            <w:r w:rsidRPr="00C57503">
              <w:rPr>
                <w:sz w:val="26"/>
                <w:szCs w:val="26"/>
              </w:rPr>
              <w:t>4</w:t>
            </w:r>
          </w:p>
        </w:tc>
        <w:tc>
          <w:tcPr>
            <w:tcW w:w="4252" w:type="dxa"/>
            <w:vAlign w:val="center"/>
          </w:tcPr>
          <w:p w14:paraId="1D657B77" w14:textId="77777777" w:rsidR="004F3621" w:rsidRPr="00C57503" w:rsidRDefault="004F3621" w:rsidP="004F3621">
            <w:pPr>
              <w:jc w:val="both"/>
              <w:rPr>
                <w:sz w:val="26"/>
                <w:szCs w:val="26"/>
                <w:lang w:val="vi-VN"/>
              </w:rPr>
            </w:pPr>
            <w:r w:rsidRPr="00C57503">
              <w:rPr>
                <w:color w:val="auto"/>
                <w:sz w:val="26"/>
                <w:szCs w:val="26"/>
              </w:rPr>
              <w:t>Bài 4. Đột biến gene</w:t>
            </w:r>
          </w:p>
        </w:tc>
        <w:tc>
          <w:tcPr>
            <w:tcW w:w="1418" w:type="dxa"/>
          </w:tcPr>
          <w:p w14:paraId="593E55AD"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4769B8B2" w14:textId="77777777" w:rsidR="004F3621" w:rsidRPr="00C57503" w:rsidRDefault="004F3621" w:rsidP="004F3621">
            <w:pPr>
              <w:jc w:val="center"/>
              <w:rPr>
                <w:sz w:val="26"/>
                <w:szCs w:val="26"/>
                <w:lang w:val="vi-VN"/>
              </w:rPr>
            </w:pPr>
            <w:r w:rsidRPr="00C57503">
              <w:rPr>
                <w:color w:val="auto"/>
                <w:sz w:val="26"/>
                <w:szCs w:val="26"/>
                <w:lang w:val="en-GB"/>
              </w:rPr>
              <w:t>(7,8)</w:t>
            </w:r>
          </w:p>
        </w:tc>
        <w:tc>
          <w:tcPr>
            <w:tcW w:w="7938" w:type="dxa"/>
          </w:tcPr>
          <w:p w14:paraId="3DDF5F41" w14:textId="77777777" w:rsidR="004F3621" w:rsidRPr="00C57503" w:rsidRDefault="004F3621" w:rsidP="004F3621">
            <w:pPr>
              <w:rPr>
                <w:sz w:val="26"/>
                <w:szCs w:val="26"/>
              </w:rPr>
            </w:pPr>
            <w:r w:rsidRPr="00C57503">
              <w:rPr>
                <w:sz w:val="26"/>
                <w:szCs w:val="26"/>
              </w:rPr>
              <w:t>- Nêu được khái niệm đột biến gene. Phân biệt được các dạng đột biến gene.</w:t>
            </w:r>
          </w:p>
          <w:p w14:paraId="3D560B3E" w14:textId="77777777" w:rsidR="004F3621" w:rsidRPr="00C57503" w:rsidRDefault="004F3621" w:rsidP="004F3621">
            <w:pPr>
              <w:rPr>
                <w:sz w:val="26"/>
                <w:szCs w:val="26"/>
              </w:rPr>
            </w:pPr>
            <w:r w:rsidRPr="00C57503">
              <w:rPr>
                <w:sz w:val="26"/>
                <w:szCs w:val="26"/>
              </w:rPr>
              <w:t>- Phân tích được nguyên nhân, cơ chế phát sinh của đột biến gene.</w:t>
            </w:r>
          </w:p>
          <w:p w14:paraId="28FA2011" w14:textId="77777777" w:rsidR="004F3621" w:rsidRPr="00C57503" w:rsidRDefault="004F3621" w:rsidP="004F3621">
            <w:pPr>
              <w:rPr>
                <w:sz w:val="26"/>
                <w:szCs w:val="26"/>
              </w:rPr>
            </w:pPr>
            <w:r w:rsidRPr="00C57503">
              <w:rPr>
                <w:sz w:val="26"/>
                <w:szCs w:val="26"/>
              </w:rPr>
              <w:t>- Trình bày được vai trò của đột biến gene trong tiến hoá, trong chọn giống và trong nghiên cứu di truyền.</w:t>
            </w:r>
          </w:p>
          <w:p w14:paraId="1EACFE26" w14:textId="77777777" w:rsidR="004F3621" w:rsidRPr="00C57503" w:rsidRDefault="004F3621" w:rsidP="004F3621">
            <w:pPr>
              <w:rPr>
                <w:sz w:val="26"/>
                <w:szCs w:val="26"/>
                <w:lang w:val="vi-VN"/>
              </w:rPr>
            </w:pPr>
            <w:r w:rsidRPr="00C57503">
              <w:rPr>
                <w:sz w:val="26"/>
                <w:szCs w:val="26"/>
              </w:rPr>
              <w:t>- Trình bày được một số thành tựu và ứng dụng của việc giải mã hệ gene người.</w:t>
            </w:r>
          </w:p>
        </w:tc>
      </w:tr>
      <w:tr w:rsidR="004F3621" w:rsidRPr="00C57503" w14:paraId="2098209F" w14:textId="77777777" w:rsidTr="004F3621">
        <w:tc>
          <w:tcPr>
            <w:tcW w:w="993" w:type="dxa"/>
          </w:tcPr>
          <w:p w14:paraId="7F39CB7E" w14:textId="77777777" w:rsidR="004F3621" w:rsidRPr="00C57503" w:rsidRDefault="004F3621" w:rsidP="004F3621">
            <w:pPr>
              <w:jc w:val="center"/>
              <w:rPr>
                <w:sz w:val="26"/>
                <w:szCs w:val="26"/>
              </w:rPr>
            </w:pPr>
            <w:r w:rsidRPr="00C57503">
              <w:rPr>
                <w:sz w:val="26"/>
                <w:szCs w:val="26"/>
              </w:rPr>
              <w:t>5</w:t>
            </w:r>
          </w:p>
        </w:tc>
        <w:tc>
          <w:tcPr>
            <w:tcW w:w="4252" w:type="dxa"/>
            <w:vAlign w:val="center"/>
          </w:tcPr>
          <w:p w14:paraId="67409463" w14:textId="77777777" w:rsidR="004F3621" w:rsidRPr="00C57503" w:rsidRDefault="004F3621" w:rsidP="004F3621">
            <w:pPr>
              <w:jc w:val="both"/>
              <w:rPr>
                <w:sz w:val="26"/>
                <w:szCs w:val="26"/>
                <w:lang w:val="vi-VN"/>
              </w:rPr>
            </w:pPr>
            <w:r w:rsidRPr="00C57503">
              <w:rPr>
                <w:color w:val="auto"/>
                <w:sz w:val="26"/>
                <w:szCs w:val="26"/>
              </w:rPr>
              <w:t>Bài 5. Công nghệ gene</w:t>
            </w:r>
          </w:p>
        </w:tc>
        <w:tc>
          <w:tcPr>
            <w:tcW w:w="1418" w:type="dxa"/>
          </w:tcPr>
          <w:p w14:paraId="33897E4B" w14:textId="77777777" w:rsidR="004F3621" w:rsidRPr="00C57503" w:rsidRDefault="004F3621" w:rsidP="004F3621">
            <w:pPr>
              <w:jc w:val="center"/>
              <w:rPr>
                <w:color w:val="auto"/>
                <w:sz w:val="26"/>
                <w:szCs w:val="26"/>
              </w:rPr>
            </w:pPr>
            <w:r w:rsidRPr="00C57503">
              <w:rPr>
                <w:color w:val="auto"/>
                <w:sz w:val="26"/>
                <w:szCs w:val="26"/>
              </w:rPr>
              <w:t>2</w:t>
            </w:r>
          </w:p>
          <w:p w14:paraId="3CBEE567" w14:textId="77777777" w:rsidR="004F3621" w:rsidRPr="00C57503" w:rsidRDefault="004F3621" w:rsidP="004F3621">
            <w:pPr>
              <w:jc w:val="center"/>
              <w:rPr>
                <w:sz w:val="26"/>
                <w:szCs w:val="26"/>
              </w:rPr>
            </w:pPr>
            <w:r w:rsidRPr="00C57503">
              <w:rPr>
                <w:sz w:val="26"/>
                <w:szCs w:val="26"/>
              </w:rPr>
              <w:t>(9,10)</w:t>
            </w:r>
          </w:p>
        </w:tc>
        <w:tc>
          <w:tcPr>
            <w:tcW w:w="7938" w:type="dxa"/>
          </w:tcPr>
          <w:p w14:paraId="02737850" w14:textId="77777777" w:rsidR="004F3621" w:rsidRPr="00C57503" w:rsidRDefault="004F3621" w:rsidP="004F3621">
            <w:pPr>
              <w:rPr>
                <w:sz w:val="26"/>
                <w:szCs w:val="26"/>
              </w:rPr>
            </w:pPr>
            <w:r w:rsidRPr="00C57503">
              <w:rPr>
                <w:sz w:val="26"/>
                <w:szCs w:val="26"/>
              </w:rPr>
              <w:t>- Nêu được khái niệm, nguyên lí và một số thành tựu của công nghệ DNA tái tổ hợp.</w:t>
            </w:r>
          </w:p>
          <w:p w14:paraId="22DB4B03"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nguyên lí và một số thành tựu tạo thực vật và động vật biến đổi gene.</w:t>
            </w:r>
          </w:p>
          <w:p w14:paraId="51D9838A" w14:textId="77777777" w:rsidR="004F3621" w:rsidRPr="00C57503" w:rsidRDefault="004F3621" w:rsidP="004F3621">
            <w:pPr>
              <w:rPr>
                <w:sz w:val="26"/>
                <w:szCs w:val="26"/>
              </w:rPr>
            </w:pPr>
            <w:r w:rsidRPr="00C57503">
              <w:rPr>
                <w:sz w:val="26"/>
                <w:szCs w:val="26"/>
              </w:rPr>
              <w:t>- Tranh luận, phản biện được về việc sản xuất và sử dụng sản phẩm biến đổi gene và đạo đức sinh học.</w:t>
            </w:r>
          </w:p>
        </w:tc>
      </w:tr>
      <w:tr w:rsidR="004F3621" w:rsidRPr="00C57503" w14:paraId="3FF73D77" w14:textId="77777777" w:rsidTr="004F3621">
        <w:tc>
          <w:tcPr>
            <w:tcW w:w="993" w:type="dxa"/>
          </w:tcPr>
          <w:p w14:paraId="0728454A" w14:textId="77777777" w:rsidR="004F3621" w:rsidRPr="00C57503" w:rsidRDefault="004F3621" w:rsidP="004F3621">
            <w:pPr>
              <w:jc w:val="center"/>
              <w:rPr>
                <w:sz w:val="26"/>
                <w:szCs w:val="26"/>
              </w:rPr>
            </w:pPr>
            <w:r w:rsidRPr="00C57503">
              <w:rPr>
                <w:sz w:val="26"/>
                <w:szCs w:val="26"/>
              </w:rPr>
              <w:t>6</w:t>
            </w:r>
          </w:p>
        </w:tc>
        <w:tc>
          <w:tcPr>
            <w:tcW w:w="4252" w:type="dxa"/>
            <w:vAlign w:val="center"/>
          </w:tcPr>
          <w:p w14:paraId="2EF6CCF9" w14:textId="77777777" w:rsidR="004F3621" w:rsidRPr="00C57503" w:rsidRDefault="004F3621" w:rsidP="004F3621">
            <w:pPr>
              <w:jc w:val="both"/>
              <w:rPr>
                <w:sz w:val="26"/>
                <w:szCs w:val="26"/>
                <w:lang w:val="vi-VN"/>
              </w:rPr>
            </w:pPr>
            <w:r w:rsidRPr="00C57503">
              <w:rPr>
                <w:color w:val="auto"/>
                <w:sz w:val="26"/>
                <w:szCs w:val="26"/>
              </w:rPr>
              <w:t>Bài 6. Thực hành: Tách chiết DNA</w:t>
            </w:r>
          </w:p>
        </w:tc>
        <w:tc>
          <w:tcPr>
            <w:tcW w:w="1418" w:type="dxa"/>
          </w:tcPr>
          <w:p w14:paraId="4D2242EC" w14:textId="77777777" w:rsidR="004F3621" w:rsidRPr="00C57503" w:rsidRDefault="004F3621" w:rsidP="004F3621">
            <w:pPr>
              <w:jc w:val="center"/>
              <w:rPr>
                <w:sz w:val="26"/>
                <w:szCs w:val="26"/>
                <w:lang w:val="vi-VN"/>
              </w:rPr>
            </w:pPr>
            <w:r w:rsidRPr="00C57503">
              <w:rPr>
                <w:color w:val="auto"/>
                <w:sz w:val="26"/>
                <w:szCs w:val="26"/>
              </w:rPr>
              <w:t>2(11,12)</w:t>
            </w:r>
          </w:p>
        </w:tc>
        <w:tc>
          <w:tcPr>
            <w:tcW w:w="7938" w:type="dxa"/>
          </w:tcPr>
          <w:p w14:paraId="366E491A" w14:textId="77777777" w:rsidR="004F3621" w:rsidRPr="00C57503" w:rsidRDefault="004F3621" w:rsidP="004F3621">
            <w:pPr>
              <w:rPr>
                <w:sz w:val="26"/>
                <w:szCs w:val="26"/>
                <w:lang w:val="vi-VN"/>
              </w:rPr>
            </w:pPr>
            <w:r w:rsidRPr="00C57503">
              <w:rPr>
                <w:sz w:val="26"/>
                <w:szCs w:val="26"/>
                <w:lang w:val="fr-FR"/>
              </w:rPr>
              <w:t>- Thực hành tách chiết được DNA.</w:t>
            </w:r>
          </w:p>
        </w:tc>
      </w:tr>
      <w:tr w:rsidR="004F3621" w:rsidRPr="00C57503" w14:paraId="13331B27" w14:textId="77777777" w:rsidTr="004F3621">
        <w:tc>
          <w:tcPr>
            <w:tcW w:w="993" w:type="dxa"/>
          </w:tcPr>
          <w:p w14:paraId="0AFDE1F7" w14:textId="77777777" w:rsidR="004F3621" w:rsidRPr="00C57503" w:rsidRDefault="004F3621" w:rsidP="004F3621">
            <w:pPr>
              <w:jc w:val="center"/>
              <w:rPr>
                <w:sz w:val="26"/>
                <w:szCs w:val="26"/>
              </w:rPr>
            </w:pPr>
            <w:r w:rsidRPr="00C57503">
              <w:rPr>
                <w:sz w:val="26"/>
                <w:szCs w:val="26"/>
              </w:rPr>
              <w:t>7</w:t>
            </w:r>
          </w:p>
        </w:tc>
        <w:tc>
          <w:tcPr>
            <w:tcW w:w="4252" w:type="dxa"/>
            <w:vAlign w:val="center"/>
          </w:tcPr>
          <w:p w14:paraId="48D26B24" w14:textId="77777777" w:rsidR="004F3621" w:rsidRPr="00C57503" w:rsidRDefault="004F3621" w:rsidP="004F3621">
            <w:pPr>
              <w:jc w:val="both"/>
              <w:rPr>
                <w:sz w:val="26"/>
                <w:szCs w:val="26"/>
                <w:lang w:val="vi-VN"/>
              </w:rPr>
            </w:pPr>
            <w:r w:rsidRPr="00C57503">
              <w:rPr>
                <w:color w:val="auto"/>
                <w:sz w:val="26"/>
                <w:szCs w:val="26"/>
              </w:rPr>
              <w:t xml:space="preserve">Bài 7. Cấu trúc và chức năng của NST </w:t>
            </w:r>
          </w:p>
        </w:tc>
        <w:tc>
          <w:tcPr>
            <w:tcW w:w="1418" w:type="dxa"/>
          </w:tcPr>
          <w:p w14:paraId="4B651693" w14:textId="77777777" w:rsidR="004F3621" w:rsidRPr="00C57503" w:rsidRDefault="004F3621" w:rsidP="004F3621">
            <w:pPr>
              <w:jc w:val="center"/>
              <w:rPr>
                <w:color w:val="auto"/>
                <w:sz w:val="26"/>
                <w:szCs w:val="26"/>
                <w:lang w:val="en-GB"/>
              </w:rPr>
            </w:pPr>
            <w:r w:rsidRPr="00C57503">
              <w:rPr>
                <w:color w:val="auto"/>
                <w:sz w:val="26"/>
                <w:szCs w:val="26"/>
                <w:lang w:val="en-GB"/>
              </w:rPr>
              <w:t>1</w:t>
            </w:r>
          </w:p>
          <w:p w14:paraId="001FDEB9" w14:textId="77777777" w:rsidR="004F3621" w:rsidRPr="00C57503" w:rsidRDefault="004F3621" w:rsidP="004F3621">
            <w:pPr>
              <w:jc w:val="center"/>
              <w:rPr>
                <w:sz w:val="26"/>
                <w:szCs w:val="26"/>
                <w:lang w:val="vi-VN"/>
              </w:rPr>
            </w:pPr>
            <w:r w:rsidRPr="00C57503">
              <w:rPr>
                <w:sz w:val="26"/>
                <w:szCs w:val="26"/>
                <w:lang w:val="en-GB"/>
              </w:rPr>
              <w:t>(13)</w:t>
            </w:r>
          </w:p>
        </w:tc>
        <w:tc>
          <w:tcPr>
            <w:tcW w:w="7938" w:type="dxa"/>
          </w:tcPr>
          <w:p w14:paraId="61B00019" w14:textId="77777777" w:rsidR="004F3621" w:rsidRPr="00C57503" w:rsidRDefault="004F3621" w:rsidP="004F3621">
            <w:pPr>
              <w:rPr>
                <w:sz w:val="26"/>
                <w:szCs w:val="26"/>
              </w:rPr>
            </w:pPr>
            <w:r w:rsidRPr="00C57503">
              <w:rPr>
                <w:sz w:val="26"/>
                <w:szCs w:val="26"/>
              </w:rPr>
              <w:t>- Dựa vào sơ đồ (hoặc hình ảnh), trình bày được cấu trúc siêu hiển vi của nhiễm sắc thể.</w:t>
            </w:r>
          </w:p>
          <w:p w14:paraId="3800B552" w14:textId="77777777" w:rsidR="004F3621" w:rsidRPr="00C57503" w:rsidRDefault="004F3621" w:rsidP="004F3621">
            <w:pPr>
              <w:rPr>
                <w:sz w:val="26"/>
                <w:szCs w:val="26"/>
              </w:rPr>
            </w:pPr>
            <w:r w:rsidRPr="00C57503">
              <w:rPr>
                <w:sz w:val="26"/>
                <w:szCs w:val="26"/>
              </w:rPr>
              <w:t>- Mô tả được cách sắp xếp các gene trên nhiễm sắc thể, mỗi gene định vị tại mỗi vị trí xác định gọi là locus.</w:t>
            </w:r>
          </w:p>
          <w:p w14:paraId="0E38E4C8"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ý nghĩa của nguyên phân, giảm phân và thụ tinh trong nghiên cứu di truyền. Từ đó, giải thích được nguyên phân, giảm phân và thụ tinh quyết định quy luật vận động và truyền thông tin di truyền của các gene qua các thế hệ tế bào và cá thể.</w:t>
            </w:r>
          </w:p>
          <w:p w14:paraId="37AD85E7"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sự vận động của nhiễm sắc thể (tự nhân đôi, phân li, tổ hợp, tái tổ hợp) trong nguyên phân, giảm phân và thụ tinh là cơ sở của sự vận động của gene được thể hiện trong các quy luật di truyền, biến dị tổ hợp và biến dị số lượng nhiễm sắc thể.</w:t>
            </w:r>
          </w:p>
          <w:p w14:paraId="16F6C011" w14:textId="77777777" w:rsidR="004F3621" w:rsidRPr="00C57503" w:rsidRDefault="004F3621" w:rsidP="004F3621">
            <w:pPr>
              <w:rPr>
                <w:sz w:val="26"/>
                <w:szCs w:val="26"/>
              </w:rPr>
            </w:pPr>
            <w:r w:rsidRPr="00C57503">
              <w:rPr>
                <w:sz w:val="26"/>
                <w:szCs w:val="26"/>
              </w:rPr>
              <w:lastRenderedPageBreak/>
              <w:t>- Trình bày được nhiễm sắc thể là vật chất di truyền</w:t>
            </w:r>
          </w:p>
        </w:tc>
      </w:tr>
      <w:tr w:rsidR="004F3621" w:rsidRPr="00C57503" w14:paraId="265773B2" w14:textId="77777777" w:rsidTr="004F3621">
        <w:tc>
          <w:tcPr>
            <w:tcW w:w="993" w:type="dxa"/>
          </w:tcPr>
          <w:p w14:paraId="2AA56BE1" w14:textId="77777777" w:rsidR="004F3621" w:rsidRPr="00C57503" w:rsidRDefault="004F3621" w:rsidP="004F3621">
            <w:pPr>
              <w:jc w:val="center"/>
              <w:rPr>
                <w:sz w:val="26"/>
                <w:szCs w:val="26"/>
              </w:rPr>
            </w:pPr>
            <w:r w:rsidRPr="00C57503">
              <w:rPr>
                <w:sz w:val="26"/>
                <w:szCs w:val="26"/>
              </w:rPr>
              <w:lastRenderedPageBreak/>
              <w:t>8</w:t>
            </w:r>
          </w:p>
        </w:tc>
        <w:tc>
          <w:tcPr>
            <w:tcW w:w="4252" w:type="dxa"/>
            <w:vAlign w:val="center"/>
          </w:tcPr>
          <w:p w14:paraId="27285FDF" w14:textId="77777777" w:rsidR="004F3621" w:rsidRPr="00C57503" w:rsidRDefault="004F3621" w:rsidP="004F3621">
            <w:pPr>
              <w:jc w:val="both"/>
              <w:rPr>
                <w:sz w:val="26"/>
                <w:szCs w:val="26"/>
                <w:lang w:val="vi-VN"/>
              </w:rPr>
            </w:pPr>
            <w:r w:rsidRPr="00C57503">
              <w:rPr>
                <w:color w:val="auto"/>
                <w:sz w:val="26"/>
                <w:szCs w:val="26"/>
              </w:rPr>
              <w:t>Bài 8. Học thuyết di truyền của Menden</w:t>
            </w:r>
          </w:p>
        </w:tc>
        <w:tc>
          <w:tcPr>
            <w:tcW w:w="1418" w:type="dxa"/>
          </w:tcPr>
          <w:p w14:paraId="52F2AC47"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42C7F776" w14:textId="77777777" w:rsidR="004F3621" w:rsidRPr="00C57503" w:rsidRDefault="004F3621" w:rsidP="004F3621">
            <w:pPr>
              <w:jc w:val="center"/>
              <w:rPr>
                <w:sz w:val="26"/>
                <w:szCs w:val="26"/>
                <w:lang w:val="vi-VN"/>
              </w:rPr>
            </w:pPr>
            <w:r w:rsidRPr="00C57503">
              <w:rPr>
                <w:sz w:val="26"/>
                <w:szCs w:val="26"/>
                <w:lang w:val="en-GB"/>
              </w:rPr>
              <w:t>(14,15)</w:t>
            </w:r>
          </w:p>
        </w:tc>
        <w:tc>
          <w:tcPr>
            <w:tcW w:w="7938" w:type="dxa"/>
          </w:tcPr>
          <w:p w14:paraId="0C6D3147" w14:textId="77777777" w:rsidR="004F3621" w:rsidRPr="00C57503" w:rsidRDefault="004F3621" w:rsidP="004F3621">
            <w:pPr>
              <w:rPr>
                <w:sz w:val="26"/>
                <w:szCs w:val="26"/>
              </w:rPr>
            </w:pPr>
            <w:r w:rsidRPr="00C57503">
              <w:rPr>
                <w:sz w:val="26"/>
                <w:szCs w:val="26"/>
              </w:rPr>
              <w:t>- Nêu được bối cảnh ra đời thí nghiệm của Mendel.</w:t>
            </w:r>
          </w:p>
          <w:p w14:paraId="5408283D"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cách bố trí và tiến hành thí nghiệm của Mendel.</w:t>
            </w:r>
          </w:p>
          <w:p w14:paraId="57FC95E2" w14:textId="77777777" w:rsidR="004F3621" w:rsidRPr="00C57503" w:rsidRDefault="004F3621" w:rsidP="004F3621">
            <w:pPr>
              <w:rPr>
                <w:sz w:val="26"/>
                <w:szCs w:val="26"/>
              </w:rPr>
            </w:pPr>
            <w:r w:rsidRPr="00C57503">
              <w:rPr>
                <w:sz w:val="26"/>
                <w:szCs w:val="26"/>
              </w:rPr>
              <w:t>- Nêu được tính quy luật của hiện tượng di truyền và giải thích thí nghiệm của Mendel.</w:t>
            </w:r>
          </w:p>
          <w:p w14:paraId="100EE442" w14:textId="77777777" w:rsidR="004F3621" w:rsidRPr="00C57503" w:rsidRDefault="004F3621" w:rsidP="004F3621">
            <w:pPr>
              <w:rPr>
                <w:sz w:val="26"/>
                <w:szCs w:val="26"/>
                <w:lang w:val="vi-VN"/>
              </w:rPr>
            </w:pPr>
            <w:r w:rsidRPr="00C57503">
              <w:rPr>
                <w:sz w:val="26"/>
                <w:szCs w:val="26"/>
              </w:rPr>
              <w:t>- Trình bày được cơ sở tế bào học của các thí nghiệm của Mendel dựa trên mối quan hệ giữa nguyên phân, giảm phân và thụ tinh. Nêu được vì sao các quy luật di truyền của Mendel đặt nền móng cho di truyền học hiện đại.</w:t>
            </w:r>
          </w:p>
        </w:tc>
      </w:tr>
      <w:tr w:rsidR="004F3621" w:rsidRPr="00C57503" w14:paraId="27FC5F1B" w14:textId="77777777" w:rsidTr="004F3621">
        <w:tc>
          <w:tcPr>
            <w:tcW w:w="993" w:type="dxa"/>
          </w:tcPr>
          <w:p w14:paraId="03FE4497" w14:textId="77777777" w:rsidR="004F3621" w:rsidRPr="00C57503" w:rsidRDefault="004F3621" w:rsidP="004F3621">
            <w:pPr>
              <w:jc w:val="center"/>
              <w:rPr>
                <w:sz w:val="26"/>
                <w:szCs w:val="26"/>
              </w:rPr>
            </w:pPr>
            <w:r w:rsidRPr="00C57503">
              <w:rPr>
                <w:sz w:val="26"/>
                <w:szCs w:val="26"/>
              </w:rPr>
              <w:t>9</w:t>
            </w:r>
          </w:p>
        </w:tc>
        <w:tc>
          <w:tcPr>
            <w:tcW w:w="4252" w:type="dxa"/>
            <w:vAlign w:val="center"/>
          </w:tcPr>
          <w:p w14:paraId="4C9A0EED" w14:textId="77777777" w:rsidR="004F3621" w:rsidRPr="00C57503" w:rsidRDefault="004F3621" w:rsidP="004F3621">
            <w:pPr>
              <w:jc w:val="both"/>
              <w:rPr>
                <w:bCs/>
                <w:color w:val="auto"/>
                <w:sz w:val="26"/>
                <w:szCs w:val="26"/>
              </w:rPr>
            </w:pPr>
            <w:r w:rsidRPr="00C57503">
              <w:rPr>
                <w:bCs/>
                <w:iCs/>
                <w:color w:val="auto"/>
                <w:sz w:val="26"/>
                <w:szCs w:val="26"/>
              </w:rPr>
              <w:t>Kiểm tra, đánh giá, giữa học kỳ I</w:t>
            </w:r>
          </w:p>
        </w:tc>
        <w:tc>
          <w:tcPr>
            <w:tcW w:w="1418" w:type="dxa"/>
          </w:tcPr>
          <w:p w14:paraId="4D3B6B2B" w14:textId="77777777" w:rsidR="004F3621" w:rsidRPr="00C57503" w:rsidRDefault="004F3621" w:rsidP="004F3621">
            <w:pPr>
              <w:jc w:val="center"/>
              <w:rPr>
                <w:color w:val="auto"/>
                <w:sz w:val="26"/>
                <w:szCs w:val="26"/>
              </w:rPr>
            </w:pPr>
            <w:r w:rsidRPr="00C57503">
              <w:rPr>
                <w:color w:val="auto"/>
                <w:sz w:val="26"/>
                <w:szCs w:val="26"/>
              </w:rPr>
              <w:t>1(16)</w:t>
            </w:r>
          </w:p>
        </w:tc>
        <w:tc>
          <w:tcPr>
            <w:tcW w:w="7938" w:type="dxa"/>
          </w:tcPr>
          <w:p w14:paraId="7B8B3EFD" w14:textId="77777777" w:rsidR="004F3621" w:rsidRPr="00C57503" w:rsidRDefault="004F3621" w:rsidP="004F3621">
            <w:pPr>
              <w:rPr>
                <w:sz w:val="26"/>
                <w:szCs w:val="26"/>
              </w:rPr>
            </w:pPr>
            <w:r w:rsidRPr="00C57503">
              <w:rPr>
                <w:color w:val="auto"/>
                <w:sz w:val="26"/>
                <w:szCs w:val="26"/>
              </w:rPr>
              <w:t>- Kiến thức sinh học 12 từ đầu kỳ I đến thời điểm kiểm tra</w:t>
            </w:r>
          </w:p>
        </w:tc>
      </w:tr>
      <w:tr w:rsidR="004F3621" w:rsidRPr="00C57503" w14:paraId="663C2804" w14:textId="77777777" w:rsidTr="004F3621">
        <w:tc>
          <w:tcPr>
            <w:tcW w:w="993" w:type="dxa"/>
          </w:tcPr>
          <w:p w14:paraId="17D95791" w14:textId="77777777" w:rsidR="004F3621" w:rsidRPr="00C57503" w:rsidRDefault="004F3621" w:rsidP="004F3621">
            <w:pPr>
              <w:jc w:val="center"/>
              <w:rPr>
                <w:sz w:val="26"/>
                <w:szCs w:val="26"/>
              </w:rPr>
            </w:pPr>
            <w:r w:rsidRPr="00C57503">
              <w:rPr>
                <w:sz w:val="26"/>
                <w:szCs w:val="26"/>
              </w:rPr>
              <w:t>10</w:t>
            </w:r>
          </w:p>
        </w:tc>
        <w:tc>
          <w:tcPr>
            <w:tcW w:w="4252" w:type="dxa"/>
            <w:vAlign w:val="center"/>
          </w:tcPr>
          <w:p w14:paraId="08011777" w14:textId="77777777" w:rsidR="004F3621" w:rsidRPr="00C57503" w:rsidRDefault="004F3621" w:rsidP="004F3621">
            <w:pPr>
              <w:jc w:val="both"/>
              <w:rPr>
                <w:sz w:val="26"/>
                <w:szCs w:val="26"/>
                <w:lang w:val="vi-VN"/>
              </w:rPr>
            </w:pPr>
            <w:r w:rsidRPr="00C57503">
              <w:rPr>
                <w:color w:val="auto"/>
                <w:sz w:val="26"/>
                <w:szCs w:val="26"/>
              </w:rPr>
              <w:t>Bài 9. Mở rộng học thuyết của Menden</w:t>
            </w:r>
          </w:p>
        </w:tc>
        <w:tc>
          <w:tcPr>
            <w:tcW w:w="1418" w:type="dxa"/>
          </w:tcPr>
          <w:p w14:paraId="2CEDF624" w14:textId="77777777" w:rsidR="004F3621" w:rsidRPr="00C57503" w:rsidRDefault="004F3621" w:rsidP="004F3621">
            <w:pPr>
              <w:jc w:val="center"/>
              <w:rPr>
                <w:color w:val="auto"/>
                <w:sz w:val="26"/>
                <w:szCs w:val="26"/>
              </w:rPr>
            </w:pPr>
            <w:r w:rsidRPr="00C57503">
              <w:rPr>
                <w:color w:val="auto"/>
                <w:sz w:val="26"/>
                <w:szCs w:val="26"/>
              </w:rPr>
              <w:t>2</w:t>
            </w:r>
          </w:p>
          <w:p w14:paraId="4008889D" w14:textId="77777777" w:rsidR="004F3621" w:rsidRPr="00C57503" w:rsidRDefault="004F3621" w:rsidP="004F3621">
            <w:pPr>
              <w:jc w:val="center"/>
              <w:rPr>
                <w:sz w:val="26"/>
                <w:szCs w:val="26"/>
              </w:rPr>
            </w:pPr>
            <w:r w:rsidRPr="00C57503">
              <w:rPr>
                <w:sz w:val="26"/>
                <w:szCs w:val="26"/>
              </w:rPr>
              <w:t>(17,18)</w:t>
            </w:r>
          </w:p>
        </w:tc>
        <w:tc>
          <w:tcPr>
            <w:tcW w:w="7938" w:type="dxa"/>
          </w:tcPr>
          <w:p w14:paraId="226DB818" w14:textId="77777777" w:rsidR="004F3621" w:rsidRPr="00C57503" w:rsidRDefault="004F3621" w:rsidP="004F3621">
            <w:pPr>
              <w:rPr>
                <w:sz w:val="26"/>
                <w:szCs w:val="26"/>
                <w:lang w:val="vi-VN"/>
              </w:rPr>
            </w:pPr>
            <w:r w:rsidRPr="00C57503">
              <w:rPr>
                <w:sz w:val="26"/>
                <w:szCs w:val="26"/>
              </w:rPr>
              <w:t>- Giải thích được sản phẩm của các allele của cùng một gene và của các gene khác nhau có thể tương tác với nhau quy định tính trạng.</w:t>
            </w:r>
          </w:p>
        </w:tc>
      </w:tr>
      <w:tr w:rsidR="004F3621" w:rsidRPr="00C57503" w14:paraId="1BD12EB3" w14:textId="77777777" w:rsidTr="004F3621">
        <w:tc>
          <w:tcPr>
            <w:tcW w:w="993" w:type="dxa"/>
          </w:tcPr>
          <w:p w14:paraId="2CD7FD3E" w14:textId="77777777" w:rsidR="004F3621" w:rsidRPr="00C57503" w:rsidRDefault="004F3621" w:rsidP="004F3621">
            <w:pPr>
              <w:jc w:val="center"/>
              <w:rPr>
                <w:sz w:val="26"/>
                <w:szCs w:val="26"/>
              </w:rPr>
            </w:pPr>
            <w:r w:rsidRPr="00C57503">
              <w:rPr>
                <w:sz w:val="26"/>
                <w:szCs w:val="26"/>
              </w:rPr>
              <w:t>11</w:t>
            </w:r>
          </w:p>
        </w:tc>
        <w:tc>
          <w:tcPr>
            <w:tcW w:w="4252" w:type="dxa"/>
            <w:vAlign w:val="center"/>
          </w:tcPr>
          <w:p w14:paraId="751AFA8D" w14:textId="77777777" w:rsidR="004F3621" w:rsidRPr="00C57503" w:rsidRDefault="004F3621" w:rsidP="004F3621">
            <w:pPr>
              <w:jc w:val="both"/>
              <w:rPr>
                <w:sz w:val="26"/>
                <w:szCs w:val="26"/>
                <w:lang w:val="vi-VN"/>
              </w:rPr>
            </w:pPr>
            <w:r w:rsidRPr="00C57503">
              <w:rPr>
                <w:color w:val="auto"/>
                <w:sz w:val="26"/>
                <w:szCs w:val="26"/>
              </w:rPr>
              <w:t>Bài 10. Di truyền giới tính và di truyền liên kết với giới tính</w:t>
            </w:r>
          </w:p>
        </w:tc>
        <w:tc>
          <w:tcPr>
            <w:tcW w:w="1418" w:type="dxa"/>
          </w:tcPr>
          <w:p w14:paraId="270AFAEB" w14:textId="77777777" w:rsidR="004F3621" w:rsidRPr="00C57503" w:rsidRDefault="004F3621" w:rsidP="004F3621">
            <w:pPr>
              <w:jc w:val="center"/>
              <w:rPr>
                <w:color w:val="auto"/>
                <w:sz w:val="26"/>
                <w:szCs w:val="26"/>
                <w:lang w:val="en-GB"/>
              </w:rPr>
            </w:pPr>
            <w:r w:rsidRPr="00C57503">
              <w:rPr>
                <w:color w:val="auto"/>
                <w:sz w:val="26"/>
                <w:szCs w:val="26"/>
                <w:lang w:val="en-GB"/>
              </w:rPr>
              <w:t>1</w:t>
            </w:r>
          </w:p>
          <w:p w14:paraId="6B48E169" w14:textId="77777777" w:rsidR="004F3621" w:rsidRPr="00C57503" w:rsidRDefault="004F3621" w:rsidP="004F3621">
            <w:pPr>
              <w:jc w:val="center"/>
              <w:rPr>
                <w:sz w:val="26"/>
                <w:szCs w:val="26"/>
                <w:lang w:val="vi-VN"/>
              </w:rPr>
            </w:pPr>
            <w:r w:rsidRPr="00C57503">
              <w:rPr>
                <w:sz w:val="26"/>
                <w:szCs w:val="26"/>
                <w:lang w:val="en-GB"/>
              </w:rPr>
              <w:t>(19)</w:t>
            </w:r>
          </w:p>
        </w:tc>
        <w:tc>
          <w:tcPr>
            <w:tcW w:w="7938" w:type="dxa"/>
          </w:tcPr>
          <w:p w14:paraId="65FC6364"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bối cảnh ra đời thí nghiệm của Morgan.</w:t>
            </w:r>
          </w:p>
          <w:p w14:paraId="1E7DE30C"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cách bố trí thí nghiệm của Morgan, qua đó nêu được khái niệm di truyền liên kết với giới tính.</w:t>
            </w:r>
          </w:p>
          <w:p w14:paraId="5E7C1687"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nhiễm sắc thể giới tính; di truyền giới tính.</w:t>
            </w:r>
          </w:p>
          <w:p w14:paraId="59792AB5"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cơ chế di truyền xác định giới tính.</w:t>
            </w:r>
          </w:p>
          <w:p w14:paraId="186850A7"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tỉ lệ lí thuyết giới tính trong tự nhiên thường là 1 : 1.</w:t>
            </w:r>
          </w:p>
          <w:p w14:paraId="74EAC38C" w14:textId="77777777" w:rsidR="004F3621" w:rsidRPr="00C57503" w:rsidRDefault="004F3621" w:rsidP="004F3621">
            <w:pPr>
              <w:rPr>
                <w:sz w:val="26"/>
                <w:szCs w:val="26"/>
              </w:rPr>
            </w:pPr>
            <w:r w:rsidRPr="00C57503">
              <w:rPr>
                <w:sz w:val="26"/>
                <w:szCs w:val="26"/>
              </w:rPr>
              <w:t>- Trình bày được quan điểm của bản thân về việc điều khiển giới tính ở người theo ý muốn.</w:t>
            </w:r>
          </w:p>
          <w:p w14:paraId="6D5CCA7E" w14:textId="77777777" w:rsidR="004F3621" w:rsidRPr="00C57503" w:rsidRDefault="004F3621" w:rsidP="004F3621">
            <w:pPr>
              <w:rPr>
                <w:sz w:val="26"/>
                <w:szCs w:val="26"/>
                <w:lang w:val="vi-VN"/>
              </w:rPr>
            </w:pPr>
          </w:p>
        </w:tc>
      </w:tr>
      <w:tr w:rsidR="004F3621" w:rsidRPr="00C57503" w14:paraId="669453FD" w14:textId="77777777" w:rsidTr="004F3621">
        <w:tc>
          <w:tcPr>
            <w:tcW w:w="993" w:type="dxa"/>
          </w:tcPr>
          <w:p w14:paraId="42F9444C" w14:textId="77777777" w:rsidR="004F3621" w:rsidRPr="00C57503" w:rsidRDefault="004F3621" w:rsidP="004F3621">
            <w:pPr>
              <w:jc w:val="center"/>
              <w:rPr>
                <w:sz w:val="26"/>
                <w:szCs w:val="26"/>
              </w:rPr>
            </w:pPr>
            <w:r w:rsidRPr="00C57503">
              <w:rPr>
                <w:sz w:val="26"/>
                <w:szCs w:val="26"/>
              </w:rPr>
              <w:t>12</w:t>
            </w:r>
          </w:p>
        </w:tc>
        <w:tc>
          <w:tcPr>
            <w:tcW w:w="4252" w:type="dxa"/>
            <w:vAlign w:val="center"/>
          </w:tcPr>
          <w:p w14:paraId="6FBDE515" w14:textId="77777777" w:rsidR="004F3621" w:rsidRPr="00C57503" w:rsidRDefault="004F3621" w:rsidP="004F3621">
            <w:pPr>
              <w:jc w:val="both"/>
              <w:rPr>
                <w:sz w:val="26"/>
                <w:szCs w:val="26"/>
                <w:lang w:val="vi-VN"/>
              </w:rPr>
            </w:pPr>
            <w:r w:rsidRPr="00C57503">
              <w:rPr>
                <w:color w:val="auto"/>
                <w:sz w:val="26"/>
                <w:szCs w:val="26"/>
              </w:rPr>
              <w:t>Bài 11. Liên kết gene và hoán vị gene</w:t>
            </w:r>
          </w:p>
        </w:tc>
        <w:tc>
          <w:tcPr>
            <w:tcW w:w="1418" w:type="dxa"/>
          </w:tcPr>
          <w:p w14:paraId="630A4FC9" w14:textId="77777777" w:rsidR="004F3621" w:rsidRPr="00C57503" w:rsidRDefault="004F3621" w:rsidP="004F3621">
            <w:pPr>
              <w:jc w:val="center"/>
              <w:rPr>
                <w:color w:val="auto"/>
                <w:sz w:val="26"/>
                <w:szCs w:val="26"/>
              </w:rPr>
            </w:pPr>
            <w:r w:rsidRPr="00C57503">
              <w:rPr>
                <w:color w:val="auto"/>
                <w:sz w:val="26"/>
                <w:szCs w:val="26"/>
              </w:rPr>
              <w:t>2</w:t>
            </w:r>
          </w:p>
          <w:p w14:paraId="1DA3C749" w14:textId="77777777" w:rsidR="004F3621" w:rsidRPr="00C57503" w:rsidRDefault="004F3621" w:rsidP="004F3621">
            <w:pPr>
              <w:jc w:val="center"/>
              <w:rPr>
                <w:sz w:val="26"/>
                <w:szCs w:val="26"/>
              </w:rPr>
            </w:pPr>
            <w:r w:rsidRPr="00C57503">
              <w:rPr>
                <w:sz w:val="26"/>
                <w:szCs w:val="26"/>
              </w:rPr>
              <w:t>(20,21)</w:t>
            </w:r>
          </w:p>
        </w:tc>
        <w:tc>
          <w:tcPr>
            <w:tcW w:w="7938" w:type="dxa"/>
          </w:tcPr>
          <w:p w14:paraId="2F20F943"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cách bố trí và tiến hành thí nghiệm của Morgan, từ đó phát biểu được khái niệm liên kết gene.</w:t>
            </w:r>
          </w:p>
          <w:p w14:paraId="1F074C98" w14:textId="77777777" w:rsidR="004F3621" w:rsidRPr="00C57503" w:rsidRDefault="004F3621" w:rsidP="004F3621">
            <w:pPr>
              <w:rPr>
                <w:sz w:val="26"/>
                <w:szCs w:val="26"/>
              </w:rPr>
            </w:pPr>
            <w:r w:rsidRPr="00C57503">
              <w:rPr>
                <w:sz w:val="26"/>
                <w:szCs w:val="26"/>
              </w:rPr>
              <w:t>- Phân tích được cơ sở tế bào học và ý nghĩa của liên kết gene.</w:t>
            </w:r>
          </w:p>
          <w:p w14:paraId="7612211B"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thí nghiệm của Morgan, từ đó phát biểu được khái niệm hoán vị gene.</w:t>
            </w:r>
          </w:p>
          <w:p w14:paraId="308D0A5C" w14:textId="77777777" w:rsidR="004F3621" w:rsidRPr="00C57503" w:rsidRDefault="004F3621" w:rsidP="004F3621">
            <w:pPr>
              <w:rPr>
                <w:sz w:val="26"/>
                <w:szCs w:val="26"/>
              </w:rPr>
            </w:pPr>
            <w:r w:rsidRPr="00C57503">
              <w:rPr>
                <w:sz w:val="26"/>
                <w:szCs w:val="26"/>
              </w:rPr>
              <w:t>- Phân tích được cơ sở tế bào học và ý nghĩa của hoán vị gen.</w:t>
            </w:r>
          </w:p>
          <w:p w14:paraId="2DD34783"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phương pháp lập bản đồ di truyền (thông qua trao đổi chéo). Nêu được ý nghĩa của việc lập bản đồ di truyền.</w:t>
            </w:r>
          </w:p>
          <w:p w14:paraId="1D6B2922" w14:textId="77777777" w:rsidR="004F3621" w:rsidRPr="00C57503" w:rsidRDefault="004F3621" w:rsidP="004F3621">
            <w:pPr>
              <w:widowControl w:val="0"/>
              <w:autoSpaceDE w:val="0"/>
              <w:autoSpaceDN w:val="0"/>
              <w:adjustRightInd w:val="0"/>
              <w:rPr>
                <w:sz w:val="26"/>
                <w:szCs w:val="26"/>
              </w:rPr>
            </w:pPr>
            <w:r w:rsidRPr="00C57503">
              <w:rPr>
                <w:sz w:val="26"/>
                <w:szCs w:val="26"/>
              </w:rPr>
              <w:t xml:space="preserve">- Vận dụng những hiểu biết về di truyền giới tính và liên kết với giới tính để giải thích các vấn đề trong thực tiễn (Ví dụ: điều khiển giới tính trong </w:t>
            </w:r>
            <w:r w:rsidRPr="00C57503">
              <w:rPr>
                <w:sz w:val="26"/>
                <w:szCs w:val="26"/>
              </w:rPr>
              <w:lastRenderedPageBreak/>
              <w:t>chăn nuôi, phát hiện bệnh do rối loạn cơ chế phân li, tổ hợp nhiễm sắc thể giới tính,...).</w:t>
            </w:r>
          </w:p>
          <w:p w14:paraId="3315CE33" w14:textId="77777777" w:rsidR="004F3621" w:rsidRPr="00C57503" w:rsidRDefault="004F3621" w:rsidP="004F3621">
            <w:pPr>
              <w:rPr>
                <w:sz w:val="26"/>
                <w:szCs w:val="26"/>
                <w:lang w:val="vi-VN"/>
              </w:rPr>
            </w:pPr>
            <w:r w:rsidRPr="00C57503">
              <w:rPr>
                <w:sz w:val="26"/>
                <w:szCs w:val="26"/>
              </w:rPr>
              <w:t>- Nêu được quan điểm của Mendel và Morgan về tính quy luật của hiện tượng di truyền.</w:t>
            </w:r>
          </w:p>
        </w:tc>
      </w:tr>
      <w:tr w:rsidR="004F3621" w:rsidRPr="00C57503" w14:paraId="47FF39BB" w14:textId="77777777" w:rsidTr="004F3621">
        <w:tc>
          <w:tcPr>
            <w:tcW w:w="993" w:type="dxa"/>
          </w:tcPr>
          <w:p w14:paraId="63670C77" w14:textId="77777777" w:rsidR="004F3621" w:rsidRPr="00C57503" w:rsidRDefault="004F3621" w:rsidP="004F3621">
            <w:pPr>
              <w:jc w:val="center"/>
              <w:rPr>
                <w:sz w:val="26"/>
                <w:szCs w:val="26"/>
              </w:rPr>
            </w:pPr>
            <w:r w:rsidRPr="00C57503">
              <w:rPr>
                <w:sz w:val="26"/>
                <w:szCs w:val="26"/>
              </w:rPr>
              <w:lastRenderedPageBreak/>
              <w:t>13</w:t>
            </w:r>
          </w:p>
        </w:tc>
        <w:tc>
          <w:tcPr>
            <w:tcW w:w="4252" w:type="dxa"/>
            <w:vAlign w:val="center"/>
          </w:tcPr>
          <w:p w14:paraId="03561F3B" w14:textId="77777777" w:rsidR="004F3621" w:rsidRPr="00C57503" w:rsidRDefault="004F3621" w:rsidP="004F3621">
            <w:pPr>
              <w:jc w:val="both"/>
              <w:rPr>
                <w:sz w:val="26"/>
                <w:szCs w:val="26"/>
                <w:lang w:val="vi-VN"/>
              </w:rPr>
            </w:pPr>
            <w:r w:rsidRPr="00C57503">
              <w:rPr>
                <w:color w:val="auto"/>
                <w:sz w:val="26"/>
                <w:szCs w:val="26"/>
              </w:rPr>
              <w:t>Bài 12. Đột biến NST</w:t>
            </w:r>
          </w:p>
        </w:tc>
        <w:tc>
          <w:tcPr>
            <w:tcW w:w="1418" w:type="dxa"/>
          </w:tcPr>
          <w:p w14:paraId="19F8C06D" w14:textId="77777777" w:rsidR="004F3621" w:rsidRPr="00C57503" w:rsidRDefault="004F3621" w:rsidP="004F3621">
            <w:pPr>
              <w:jc w:val="center"/>
              <w:rPr>
                <w:color w:val="auto"/>
                <w:sz w:val="26"/>
                <w:szCs w:val="26"/>
              </w:rPr>
            </w:pPr>
            <w:r w:rsidRPr="00C57503">
              <w:rPr>
                <w:color w:val="auto"/>
                <w:sz w:val="26"/>
                <w:szCs w:val="26"/>
              </w:rPr>
              <w:t>3</w:t>
            </w:r>
          </w:p>
          <w:p w14:paraId="76FACC98" w14:textId="77777777" w:rsidR="004F3621" w:rsidRPr="00C57503" w:rsidRDefault="004F3621" w:rsidP="004F3621">
            <w:pPr>
              <w:jc w:val="center"/>
              <w:rPr>
                <w:sz w:val="26"/>
                <w:szCs w:val="26"/>
              </w:rPr>
            </w:pPr>
            <w:r w:rsidRPr="00C57503">
              <w:rPr>
                <w:color w:val="auto"/>
                <w:sz w:val="26"/>
                <w:szCs w:val="26"/>
              </w:rPr>
              <w:t>(22,23,24)</w:t>
            </w:r>
          </w:p>
        </w:tc>
        <w:tc>
          <w:tcPr>
            <w:tcW w:w="7938" w:type="dxa"/>
          </w:tcPr>
          <w:p w14:paraId="0E87C980"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đột biến nhiễm sắc thể.</w:t>
            </w:r>
          </w:p>
          <w:p w14:paraId="0A49E4BB" w14:textId="77777777" w:rsidR="004F3621" w:rsidRPr="00C57503" w:rsidRDefault="004F3621" w:rsidP="004F3621">
            <w:pPr>
              <w:rPr>
                <w:sz w:val="26"/>
                <w:szCs w:val="26"/>
              </w:rPr>
            </w:pPr>
            <w:r w:rsidRPr="00C57503">
              <w:rPr>
                <w:sz w:val="26"/>
                <w:szCs w:val="26"/>
              </w:rPr>
              <w:t>- Trình bày được nguyên nhân và cơ chế phát sinh đột biến cấu trúc nhiễm sắc thể. Phân biệt được các dạng đột biến cấu trúc nhiễm sắc thể.</w:t>
            </w:r>
          </w:p>
          <w:p w14:paraId="4FD89A5F"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nguyên nhân và cơ chế phát sinh đột biến số lượng nhiễm sắc thể. Phân biệt được các dạng đột biến số lượng nhiễm sắc thể. Lấy được ví dụ minh hoạ.</w:t>
            </w:r>
          </w:p>
          <w:p w14:paraId="43A71071" w14:textId="77777777" w:rsidR="004F3621" w:rsidRPr="00C57503" w:rsidRDefault="004F3621" w:rsidP="004F3621">
            <w:pPr>
              <w:rPr>
                <w:sz w:val="26"/>
                <w:szCs w:val="26"/>
              </w:rPr>
            </w:pPr>
            <w:r w:rsidRPr="00C57503">
              <w:rPr>
                <w:sz w:val="26"/>
                <w:szCs w:val="26"/>
              </w:rPr>
              <w:t>- Phân tích được tác hại của một số dạng đột biến nhiễm sắc thể đối với sinh vật.</w:t>
            </w:r>
          </w:p>
          <w:p w14:paraId="7B2EA866"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vai trò của đột biến nhiễm sắc thể trong tiến hoá, trong chọn giống và trong nghiên cứu di truyền.</w:t>
            </w:r>
          </w:p>
        </w:tc>
      </w:tr>
      <w:tr w:rsidR="004F3621" w:rsidRPr="00C57503" w14:paraId="390EB62E" w14:textId="77777777" w:rsidTr="004F3621">
        <w:tc>
          <w:tcPr>
            <w:tcW w:w="993" w:type="dxa"/>
          </w:tcPr>
          <w:p w14:paraId="25568B55" w14:textId="77777777" w:rsidR="004F3621" w:rsidRPr="00C57503" w:rsidRDefault="004F3621" w:rsidP="004F3621">
            <w:pPr>
              <w:jc w:val="center"/>
              <w:rPr>
                <w:sz w:val="26"/>
                <w:szCs w:val="26"/>
              </w:rPr>
            </w:pPr>
            <w:r w:rsidRPr="00C57503">
              <w:rPr>
                <w:sz w:val="26"/>
                <w:szCs w:val="26"/>
              </w:rPr>
              <w:t>14</w:t>
            </w:r>
          </w:p>
        </w:tc>
        <w:tc>
          <w:tcPr>
            <w:tcW w:w="4252" w:type="dxa"/>
            <w:vAlign w:val="center"/>
          </w:tcPr>
          <w:p w14:paraId="042C11E7" w14:textId="77777777" w:rsidR="004F3621" w:rsidRPr="00C57503" w:rsidRDefault="004F3621" w:rsidP="004F3621">
            <w:pPr>
              <w:jc w:val="both"/>
              <w:rPr>
                <w:sz w:val="26"/>
                <w:szCs w:val="26"/>
                <w:lang w:val="vi-VN"/>
              </w:rPr>
            </w:pPr>
            <w:r w:rsidRPr="00C57503">
              <w:rPr>
                <w:color w:val="auto"/>
                <w:sz w:val="26"/>
                <w:szCs w:val="26"/>
              </w:rPr>
              <w:t>Bài 13. Di truyền học người và di truyền y học</w:t>
            </w:r>
          </w:p>
        </w:tc>
        <w:tc>
          <w:tcPr>
            <w:tcW w:w="1418" w:type="dxa"/>
          </w:tcPr>
          <w:p w14:paraId="29B76C1D" w14:textId="77777777" w:rsidR="004F3621" w:rsidRPr="00C57503" w:rsidRDefault="004F3621" w:rsidP="004F3621">
            <w:pPr>
              <w:jc w:val="center"/>
              <w:rPr>
                <w:color w:val="auto"/>
                <w:sz w:val="26"/>
                <w:szCs w:val="26"/>
              </w:rPr>
            </w:pPr>
            <w:r w:rsidRPr="00C57503">
              <w:rPr>
                <w:color w:val="auto"/>
                <w:sz w:val="26"/>
                <w:szCs w:val="26"/>
              </w:rPr>
              <w:t>2</w:t>
            </w:r>
          </w:p>
          <w:p w14:paraId="7CBB59EA" w14:textId="77777777" w:rsidR="004F3621" w:rsidRPr="00C57503" w:rsidRDefault="004F3621" w:rsidP="004F3621">
            <w:pPr>
              <w:jc w:val="center"/>
              <w:rPr>
                <w:sz w:val="26"/>
                <w:szCs w:val="26"/>
              </w:rPr>
            </w:pPr>
            <w:r w:rsidRPr="00C57503">
              <w:rPr>
                <w:color w:val="auto"/>
                <w:sz w:val="26"/>
                <w:szCs w:val="26"/>
              </w:rPr>
              <w:t>(25,26)</w:t>
            </w:r>
          </w:p>
        </w:tc>
        <w:tc>
          <w:tcPr>
            <w:tcW w:w="7938" w:type="dxa"/>
          </w:tcPr>
          <w:p w14:paraId="3A756DDA"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và vai trò di truyền học người, di truyền y học.</w:t>
            </w:r>
          </w:p>
          <w:p w14:paraId="46042A2C" w14:textId="77777777" w:rsidR="004F3621" w:rsidRPr="00C57503" w:rsidRDefault="004F3621" w:rsidP="004F3621">
            <w:pPr>
              <w:rPr>
                <w:sz w:val="26"/>
                <w:szCs w:val="26"/>
              </w:rPr>
            </w:pPr>
            <w:r w:rsidRPr="00C57503">
              <w:rPr>
                <w:sz w:val="26"/>
                <w:szCs w:val="26"/>
              </w:rPr>
              <w:t>- Nêu được một số phương pháp nghiên cứu di truyền người (tập trung vào phương pháp phả hệ). Xây dựng được phả hệ để xác định được sự di truyền tính trạng trong gia đình.</w:t>
            </w:r>
          </w:p>
          <w:p w14:paraId="28D2BBFE"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y học tư vấn. Trình bày được cơ sở của y học tư vấn.</w:t>
            </w:r>
          </w:p>
          <w:p w14:paraId="3782C93A" w14:textId="77777777" w:rsidR="004F3621" w:rsidRPr="00C57503" w:rsidRDefault="004F3621" w:rsidP="004F3621">
            <w:pPr>
              <w:rPr>
                <w:sz w:val="26"/>
                <w:szCs w:val="26"/>
              </w:rPr>
            </w:pPr>
            <w:r w:rsidRPr="00C57503">
              <w:rPr>
                <w:sz w:val="26"/>
                <w:szCs w:val="26"/>
              </w:rPr>
              <w:t>- Giải thích được vì sao cần đến cơ sở tư vấn hôn nhân gia đình trước khi kết hôn và sàng lọc trước sinh.</w:t>
            </w:r>
          </w:p>
          <w:p w14:paraId="2F6E9AA0"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liệu pháp gene. Vận dụng hiểu biết về liệu pháp gene để giải thích việc chữa trị các bệnh di truyền.</w:t>
            </w:r>
          </w:p>
          <w:p w14:paraId="412EBCD3" w14:textId="77777777" w:rsidR="004F3621" w:rsidRPr="00C57503" w:rsidRDefault="004F3621" w:rsidP="004F3621">
            <w:pPr>
              <w:rPr>
                <w:sz w:val="26"/>
                <w:szCs w:val="26"/>
                <w:lang w:val="vi-VN"/>
              </w:rPr>
            </w:pPr>
            <w:r w:rsidRPr="00C57503">
              <w:rPr>
                <w:sz w:val="26"/>
                <w:szCs w:val="26"/>
              </w:rPr>
              <w:t>- Trình bày được một số thành tựu và ứng dụng của liệu pháp gene.</w:t>
            </w:r>
          </w:p>
        </w:tc>
      </w:tr>
      <w:tr w:rsidR="004F3621" w:rsidRPr="00C57503" w14:paraId="0FAC7A87" w14:textId="77777777" w:rsidTr="004F3621">
        <w:tc>
          <w:tcPr>
            <w:tcW w:w="993" w:type="dxa"/>
          </w:tcPr>
          <w:p w14:paraId="046FE027" w14:textId="77777777" w:rsidR="004F3621" w:rsidRPr="00C57503" w:rsidRDefault="004F3621" w:rsidP="004F3621">
            <w:pPr>
              <w:jc w:val="center"/>
              <w:rPr>
                <w:sz w:val="26"/>
                <w:szCs w:val="26"/>
              </w:rPr>
            </w:pPr>
            <w:r w:rsidRPr="00C57503">
              <w:rPr>
                <w:sz w:val="26"/>
                <w:szCs w:val="26"/>
              </w:rPr>
              <w:t>15</w:t>
            </w:r>
          </w:p>
        </w:tc>
        <w:tc>
          <w:tcPr>
            <w:tcW w:w="4252" w:type="dxa"/>
            <w:vAlign w:val="center"/>
          </w:tcPr>
          <w:p w14:paraId="52F6D8B0" w14:textId="77777777" w:rsidR="004F3621" w:rsidRPr="00C57503" w:rsidRDefault="004F3621" w:rsidP="004F3621">
            <w:pPr>
              <w:jc w:val="both"/>
              <w:rPr>
                <w:sz w:val="26"/>
                <w:szCs w:val="26"/>
                <w:lang w:val="vi-VN"/>
              </w:rPr>
            </w:pPr>
            <w:r w:rsidRPr="00C57503">
              <w:rPr>
                <w:color w:val="auto"/>
                <w:sz w:val="26"/>
                <w:szCs w:val="26"/>
              </w:rPr>
              <w:t>Bài 14. Thực hành: Quan sát một số dạng ĐB NST</w:t>
            </w:r>
          </w:p>
        </w:tc>
        <w:tc>
          <w:tcPr>
            <w:tcW w:w="1418" w:type="dxa"/>
          </w:tcPr>
          <w:p w14:paraId="62E3AB55" w14:textId="77777777" w:rsidR="004F3621" w:rsidRPr="00C57503" w:rsidRDefault="004F3621" w:rsidP="004F3621">
            <w:pPr>
              <w:jc w:val="center"/>
              <w:rPr>
                <w:sz w:val="26"/>
                <w:szCs w:val="26"/>
                <w:lang w:val="vi-VN"/>
              </w:rPr>
            </w:pPr>
            <w:r w:rsidRPr="00C57503">
              <w:rPr>
                <w:color w:val="auto"/>
                <w:sz w:val="26"/>
                <w:szCs w:val="26"/>
              </w:rPr>
              <w:t>1(27)</w:t>
            </w:r>
          </w:p>
        </w:tc>
        <w:tc>
          <w:tcPr>
            <w:tcW w:w="7938" w:type="dxa"/>
          </w:tcPr>
          <w:p w14:paraId="5330BC16" w14:textId="77777777" w:rsidR="004F3621" w:rsidRPr="00C57503" w:rsidRDefault="004F3621" w:rsidP="004F3621">
            <w:pPr>
              <w:rPr>
                <w:sz w:val="26"/>
                <w:szCs w:val="26"/>
                <w:lang w:val="vi-VN"/>
              </w:rPr>
            </w:pPr>
            <w:r w:rsidRPr="00C57503">
              <w:rPr>
                <w:sz w:val="26"/>
                <w:szCs w:val="26"/>
              </w:rPr>
              <w:t>- Thực hành, quan sát được đột biến nhiễm sắc thể trên tiêu bản cố định và tạm thời; tìm hiểu được tác hại gây đột biến ở người của một số chất độc (dioxin, thuốc diệt cỏ 2,4D,...). Phân tích được mối quan hệ giữa di truyền và biến dị.</w:t>
            </w:r>
          </w:p>
        </w:tc>
      </w:tr>
      <w:tr w:rsidR="004F3621" w:rsidRPr="00C57503" w14:paraId="23447644" w14:textId="77777777" w:rsidTr="004F3621">
        <w:tc>
          <w:tcPr>
            <w:tcW w:w="993" w:type="dxa"/>
          </w:tcPr>
          <w:p w14:paraId="66E53B0C" w14:textId="77777777" w:rsidR="004F3621" w:rsidRPr="00C57503" w:rsidRDefault="004F3621" w:rsidP="004F3621">
            <w:pPr>
              <w:jc w:val="center"/>
              <w:rPr>
                <w:sz w:val="26"/>
                <w:szCs w:val="26"/>
              </w:rPr>
            </w:pPr>
            <w:r w:rsidRPr="00C57503">
              <w:rPr>
                <w:sz w:val="26"/>
                <w:szCs w:val="26"/>
              </w:rPr>
              <w:t>16</w:t>
            </w:r>
          </w:p>
        </w:tc>
        <w:tc>
          <w:tcPr>
            <w:tcW w:w="4252" w:type="dxa"/>
            <w:vAlign w:val="center"/>
          </w:tcPr>
          <w:p w14:paraId="0317296F" w14:textId="77777777" w:rsidR="004F3621" w:rsidRPr="00C57503" w:rsidRDefault="004F3621" w:rsidP="004F3621">
            <w:pPr>
              <w:jc w:val="both"/>
              <w:rPr>
                <w:sz w:val="26"/>
                <w:szCs w:val="26"/>
                <w:lang w:val="vi-VN"/>
              </w:rPr>
            </w:pPr>
            <w:r w:rsidRPr="00C57503">
              <w:rPr>
                <w:color w:val="auto"/>
                <w:sz w:val="26"/>
                <w:szCs w:val="26"/>
              </w:rPr>
              <w:t>Bài 15. Di truyền gene ngoài nhân</w:t>
            </w:r>
          </w:p>
        </w:tc>
        <w:tc>
          <w:tcPr>
            <w:tcW w:w="1418" w:type="dxa"/>
          </w:tcPr>
          <w:p w14:paraId="2A9D3448" w14:textId="77777777" w:rsidR="004F3621" w:rsidRPr="00C57503" w:rsidRDefault="004F3621" w:rsidP="004F3621">
            <w:pPr>
              <w:jc w:val="center"/>
              <w:rPr>
                <w:sz w:val="26"/>
                <w:szCs w:val="26"/>
                <w:lang w:val="vi-VN"/>
              </w:rPr>
            </w:pPr>
            <w:r w:rsidRPr="00C57503">
              <w:rPr>
                <w:color w:val="auto"/>
                <w:sz w:val="26"/>
                <w:szCs w:val="26"/>
              </w:rPr>
              <w:t>1(28)</w:t>
            </w:r>
          </w:p>
        </w:tc>
        <w:tc>
          <w:tcPr>
            <w:tcW w:w="7938" w:type="dxa"/>
          </w:tcPr>
          <w:p w14:paraId="6BEB8765"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bối cảnh ra đời thí nghiệm của Correns.</w:t>
            </w:r>
          </w:p>
          <w:p w14:paraId="45B62B59" w14:textId="77777777" w:rsidR="004F3621" w:rsidRPr="00C57503" w:rsidRDefault="004F3621" w:rsidP="004F3621">
            <w:pPr>
              <w:rPr>
                <w:sz w:val="26"/>
                <w:szCs w:val="26"/>
              </w:rPr>
            </w:pPr>
            <w:r w:rsidRPr="00C57503">
              <w:rPr>
                <w:sz w:val="26"/>
                <w:szCs w:val="26"/>
              </w:rPr>
              <w:lastRenderedPageBreak/>
              <w:t>- Trình bày được thí nghiệm chứng minh di truyền gene ngoài nhân của Correns, từ đó giải thích được gene không những tồn tại trong nhân mà còn tồn tại ngoài nhân (trong các bào quan như ti thể, lạp thể).</w:t>
            </w:r>
          </w:p>
          <w:p w14:paraId="78A9C055" w14:textId="77777777" w:rsidR="004F3621" w:rsidRPr="00C57503" w:rsidRDefault="004F3621" w:rsidP="004F3621">
            <w:pPr>
              <w:rPr>
                <w:sz w:val="26"/>
                <w:szCs w:val="26"/>
                <w:lang w:val="vi-VN"/>
              </w:rPr>
            </w:pPr>
            <w:r w:rsidRPr="00C57503">
              <w:rPr>
                <w:sz w:val="26"/>
                <w:szCs w:val="26"/>
              </w:rPr>
              <w:t>- Trình bày được đặc điểm di truyền của gene ngoài nhân và một số ứng dụng.</w:t>
            </w:r>
          </w:p>
        </w:tc>
      </w:tr>
      <w:tr w:rsidR="004F3621" w:rsidRPr="00C57503" w14:paraId="46F12D41" w14:textId="77777777" w:rsidTr="004F3621">
        <w:tc>
          <w:tcPr>
            <w:tcW w:w="993" w:type="dxa"/>
          </w:tcPr>
          <w:p w14:paraId="1479CC13" w14:textId="77777777" w:rsidR="004F3621" w:rsidRPr="00C57503" w:rsidRDefault="004F3621" w:rsidP="004F3621">
            <w:pPr>
              <w:jc w:val="center"/>
              <w:rPr>
                <w:sz w:val="26"/>
                <w:szCs w:val="26"/>
              </w:rPr>
            </w:pPr>
            <w:r w:rsidRPr="00C57503">
              <w:rPr>
                <w:sz w:val="26"/>
                <w:szCs w:val="26"/>
              </w:rPr>
              <w:lastRenderedPageBreak/>
              <w:t>17</w:t>
            </w:r>
          </w:p>
        </w:tc>
        <w:tc>
          <w:tcPr>
            <w:tcW w:w="4252" w:type="dxa"/>
            <w:vAlign w:val="center"/>
          </w:tcPr>
          <w:p w14:paraId="1F969F50" w14:textId="77777777" w:rsidR="004F3621" w:rsidRPr="00C57503" w:rsidRDefault="004F3621" w:rsidP="004F3621">
            <w:pPr>
              <w:jc w:val="both"/>
              <w:rPr>
                <w:sz w:val="26"/>
                <w:szCs w:val="26"/>
                <w:lang w:val="vi-VN"/>
              </w:rPr>
            </w:pPr>
            <w:r w:rsidRPr="00C57503">
              <w:rPr>
                <w:color w:val="auto"/>
                <w:sz w:val="26"/>
                <w:szCs w:val="26"/>
              </w:rPr>
              <w:t>Bài 16. Tương tác giữa KG với môi trường và thành tựu chọn giống</w:t>
            </w:r>
          </w:p>
        </w:tc>
        <w:tc>
          <w:tcPr>
            <w:tcW w:w="1418" w:type="dxa"/>
          </w:tcPr>
          <w:p w14:paraId="706A928E"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43855144" w14:textId="77777777" w:rsidR="004F3621" w:rsidRPr="00C57503" w:rsidRDefault="004F3621" w:rsidP="004F3621">
            <w:pPr>
              <w:jc w:val="center"/>
              <w:rPr>
                <w:sz w:val="26"/>
                <w:szCs w:val="26"/>
                <w:lang w:val="vi-VN"/>
              </w:rPr>
            </w:pPr>
            <w:r w:rsidRPr="00C57503">
              <w:rPr>
                <w:sz w:val="26"/>
                <w:szCs w:val="26"/>
                <w:lang w:val="en-GB"/>
              </w:rPr>
              <w:t>(29,30)</w:t>
            </w:r>
          </w:p>
        </w:tc>
        <w:tc>
          <w:tcPr>
            <w:tcW w:w="7938" w:type="dxa"/>
          </w:tcPr>
          <w:p w14:paraId="6C8B64F5"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sự tương tác kiểu gene và môi trường.</w:t>
            </w:r>
          </w:p>
          <w:p w14:paraId="3AAD013E"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mức phản ứng. Lấy được các ví dụ minh hoạ.</w:t>
            </w:r>
          </w:p>
          <w:p w14:paraId="1A157347"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bản chất di truyền là di truyền mức phản ứng.</w:t>
            </w:r>
          </w:p>
          <w:p w14:paraId="43F436C5" w14:textId="77777777" w:rsidR="004F3621" w:rsidRPr="00C57503" w:rsidRDefault="004F3621" w:rsidP="004F3621">
            <w:pPr>
              <w:widowControl w:val="0"/>
              <w:autoSpaceDE w:val="0"/>
              <w:autoSpaceDN w:val="0"/>
              <w:adjustRightInd w:val="0"/>
              <w:rPr>
                <w:sz w:val="26"/>
                <w:szCs w:val="26"/>
              </w:rPr>
            </w:pPr>
            <w:r w:rsidRPr="00C57503">
              <w:rPr>
                <w:sz w:val="26"/>
                <w:szCs w:val="26"/>
              </w:rPr>
              <w:t>- Vận dụng được hiểu biết về thường biến và mức phản ứng của một kiểu gene giải thích một số ứng dụng trong thực tiễn (tạo và chọn giống, kĩ thuật chăn nuôi, trồng trọt,...).</w:t>
            </w:r>
          </w:p>
          <w:p w14:paraId="0AE60474"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một số thành tựu chọn, tạo giống cây trồng.</w:t>
            </w:r>
          </w:p>
          <w:p w14:paraId="3545844C" w14:textId="77777777" w:rsidR="004F3621" w:rsidRPr="00C57503" w:rsidRDefault="004F3621" w:rsidP="004F3621">
            <w:pPr>
              <w:rPr>
                <w:sz w:val="26"/>
                <w:szCs w:val="26"/>
                <w:lang w:val="vi-VN"/>
              </w:rPr>
            </w:pPr>
            <w:r w:rsidRPr="00C57503">
              <w:rPr>
                <w:sz w:val="26"/>
                <w:szCs w:val="26"/>
              </w:rPr>
              <w:t>- Nêu được một số thành tựu chọn, tạo giống vật nuôi.</w:t>
            </w:r>
          </w:p>
        </w:tc>
      </w:tr>
      <w:tr w:rsidR="004F3621" w:rsidRPr="00C57503" w14:paraId="79C343D3" w14:textId="77777777" w:rsidTr="004F3621">
        <w:tc>
          <w:tcPr>
            <w:tcW w:w="993" w:type="dxa"/>
          </w:tcPr>
          <w:p w14:paraId="2D61E1B1" w14:textId="77777777" w:rsidR="004F3621" w:rsidRPr="00C57503" w:rsidRDefault="004F3621" w:rsidP="004F3621">
            <w:pPr>
              <w:jc w:val="center"/>
              <w:rPr>
                <w:sz w:val="26"/>
                <w:szCs w:val="26"/>
              </w:rPr>
            </w:pPr>
            <w:r w:rsidRPr="00C57503">
              <w:rPr>
                <w:sz w:val="26"/>
                <w:szCs w:val="26"/>
              </w:rPr>
              <w:t>18</w:t>
            </w:r>
          </w:p>
        </w:tc>
        <w:tc>
          <w:tcPr>
            <w:tcW w:w="4252" w:type="dxa"/>
            <w:vAlign w:val="center"/>
          </w:tcPr>
          <w:p w14:paraId="1F1C1D4B" w14:textId="77777777" w:rsidR="004F3621" w:rsidRPr="00C57503" w:rsidRDefault="004F3621" w:rsidP="004F3621">
            <w:pPr>
              <w:jc w:val="both"/>
              <w:rPr>
                <w:sz w:val="26"/>
                <w:szCs w:val="26"/>
                <w:lang w:val="vi-VN"/>
              </w:rPr>
            </w:pPr>
            <w:r w:rsidRPr="00C57503">
              <w:rPr>
                <w:color w:val="auto"/>
                <w:sz w:val="26"/>
                <w:szCs w:val="26"/>
              </w:rPr>
              <w:t>Bài 17. Thí nghiệm về thường biến ở cây trồng.</w:t>
            </w:r>
          </w:p>
        </w:tc>
        <w:tc>
          <w:tcPr>
            <w:tcW w:w="1418" w:type="dxa"/>
          </w:tcPr>
          <w:p w14:paraId="149C7F7F" w14:textId="77777777" w:rsidR="004F3621" w:rsidRPr="00C57503" w:rsidRDefault="004F3621" w:rsidP="004F3621">
            <w:pPr>
              <w:jc w:val="center"/>
              <w:rPr>
                <w:sz w:val="26"/>
                <w:szCs w:val="26"/>
                <w:lang w:val="vi-VN"/>
              </w:rPr>
            </w:pPr>
            <w:r w:rsidRPr="00C57503">
              <w:rPr>
                <w:color w:val="auto"/>
                <w:sz w:val="26"/>
                <w:szCs w:val="26"/>
                <w:lang w:val="en-GB"/>
              </w:rPr>
              <w:t>1(31)</w:t>
            </w:r>
          </w:p>
        </w:tc>
        <w:tc>
          <w:tcPr>
            <w:tcW w:w="7938" w:type="dxa"/>
          </w:tcPr>
          <w:p w14:paraId="52D3D5EC" w14:textId="77777777" w:rsidR="004F3621" w:rsidRPr="00C57503" w:rsidRDefault="004F3621" w:rsidP="004F3621">
            <w:pPr>
              <w:rPr>
                <w:sz w:val="26"/>
                <w:szCs w:val="26"/>
              </w:rPr>
            </w:pPr>
            <w:r w:rsidRPr="00C57503">
              <w:rPr>
                <w:sz w:val="26"/>
                <w:szCs w:val="26"/>
              </w:rPr>
              <w:t>- Thực hành trồng cây chứng minh được thường biến.</w:t>
            </w:r>
          </w:p>
          <w:p w14:paraId="23C28DB6" w14:textId="77777777" w:rsidR="004F3621" w:rsidRPr="00C57503" w:rsidRDefault="004F3621" w:rsidP="004F3621">
            <w:pPr>
              <w:rPr>
                <w:sz w:val="26"/>
                <w:szCs w:val="26"/>
                <w:lang w:val="vi-VN"/>
              </w:rPr>
            </w:pPr>
          </w:p>
        </w:tc>
      </w:tr>
      <w:tr w:rsidR="004F3621" w:rsidRPr="00C57503" w14:paraId="1DEA72B5" w14:textId="77777777" w:rsidTr="004F3621">
        <w:tc>
          <w:tcPr>
            <w:tcW w:w="993" w:type="dxa"/>
          </w:tcPr>
          <w:p w14:paraId="530DE525" w14:textId="77777777" w:rsidR="004F3621" w:rsidRPr="00C57503" w:rsidRDefault="004F3621" w:rsidP="004F3621">
            <w:pPr>
              <w:jc w:val="center"/>
              <w:rPr>
                <w:sz w:val="26"/>
                <w:szCs w:val="26"/>
              </w:rPr>
            </w:pPr>
            <w:r w:rsidRPr="00C57503">
              <w:rPr>
                <w:sz w:val="26"/>
                <w:szCs w:val="26"/>
              </w:rPr>
              <w:t>19</w:t>
            </w:r>
          </w:p>
        </w:tc>
        <w:tc>
          <w:tcPr>
            <w:tcW w:w="4252" w:type="dxa"/>
            <w:vAlign w:val="center"/>
          </w:tcPr>
          <w:p w14:paraId="571CA112" w14:textId="77777777" w:rsidR="004F3621" w:rsidRPr="00C57503" w:rsidRDefault="004F3621" w:rsidP="004F3621">
            <w:pPr>
              <w:jc w:val="both"/>
              <w:rPr>
                <w:sz w:val="26"/>
                <w:szCs w:val="26"/>
                <w:lang w:val="vi-VN"/>
              </w:rPr>
            </w:pPr>
            <w:r w:rsidRPr="00C57503">
              <w:rPr>
                <w:color w:val="auto"/>
                <w:sz w:val="26"/>
                <w:szCs w:val="26"/>
              </w:rPr>
              <w:t>Bài 18. Di truyền quần thể</w:t>
            </w:r>
          </w:p>
        </w:tc>
        <w:tc>
          <w:tcPr>
            <w:tcW w:w="1418" w:type="dxa"/>
          </w:tcPr>
          <w:p w14:paraId="005C0736"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658D43A9" w14:textId="77777777" w:rsidR="004F3621" w:rsidRPr="00C57503" w:rsidRDefault="004F3621" w:rsidP="004F3621">
            <w:pPr>
              <w:jc w:val="center"/>
              <w:rPr>
                <w:sz w:val="26"/>
                <w:szCs w:val="26"/>
                <w:lang w:val="vi-VN"/>
              </w:rPr>
            </w:pPr>
            <w:r w:rsidRPr="00C57503">
              <w:rPr>
                <w:sz w:val="26"/>
                <w:szCs w:val="26"/>
                <w:lang w:val="en-GB"/>
              </w:rPr>
              <w:t>(32,33)</w:t>
            </w:r>
          </w:p>
        </w:tc>
        <w:tc>
          <w:tcPr>
            <w:tcW w:w="7938" w:type="dxa"/>
          </w:tcPr>
          <w:p w14:paraId="77698834"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quần thể (từ góc độ di truyền học). Lấy được ví dụ minh hoạ.</w:t>
            </w:r>
          </w:p>
          <w:p w14:paraId="269B2B01" w14:textId="77777777" w:rsidR="004F3621" w:rsidRPr="00C57503" w:rsidRDefault="004F3621" w:rsidP="004F3621">
            <w:pPr>
              <w:rPr>
                <w:sz w:val="26"/>
                <w:szCs w:val="26"/>
              </w:rPr>
            </w:pPr>
            <w:r w:rsidRPr="00C57503">
              <w:rPr>
                <w:sz w:val="26"/>
                <w:szCs w:val="26"/>
              </w:rPr>
              <w:t>- Phát biểu được khái niệm di truyền quần thể.</w:t>
            </w:r>
          </w:p>
          <w:p w14:paraId="29CD7F6F"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đặc trưng di truyền của quần thể (tần số của các allele, tần số của các kiểu gene).</w:t>
            </w:r>
          </w:p>
          <w:p w14:paraId="4B9E9665" w14:textId="77777777" w:rsidR="004F3621" w:rsidRPr="00C57503" w:rsidRDefault="004F3621" w:rsidP="004F3621">
            <w:pPr>
              <w:rPr>
                <w:sz w:val="26"/>
                <w:szCs w:val="26"/>
              </w:rPr>
            </w:pPr>
            <w:r w:rsidRPr="00C57503">
              <w:rPr>
                <w:sz w:val="26"/>
                <w:szCs w:val="26"/>
              </w:rPr>
              <w:t>- Trình bày được ảnh hưởng của tự thụ phấn, giao phối gần, ngẫu phối chi phối tần số của các allele và thành phần kiểu gene của một quần thể.</w:t>
            </w:r>
          </w:p>
          <w:p w14:paraId="1DFC8F10" w14:textId="77777777" w:rsidR="004F3621" w:rsidRPr="00C57503" w:rsidRDefault="004F3621" w:rsidP="004F3621">
            <w:pPr>
              <w:rPr>
                <w:sz w:val="26"/>
                <w:szCs w:val="26"/>
              </w:rPr>
            </w:pPr>
            <w:r w:rsidRPr="00C57503">
              <w:rPr>
                <w:sz w:val="26"/>
                <w:szCs w:val="26"/>
              </w:rPr>
              <w:t>- Nêu được cấu trúc di truyền của quần thể ngẫu phối: Mô tả được trạng thái cân bằng di truyền của quần thể.</w:t>
            </w:r>
          </w:p>
          <w:p w14:paraId="7D0921A4" w14:textId="77777777" w:rsidR="004F3621" w:rsidRPr="00C57503" w:rsidRDefault="004F3621" w:rsidP="004F3621">
            <w:pPr>
              <w:rPr>
                <w:sz w:val="26"/>
                <w:szCs w:val="26"/>
              </w:rPr>
            </w:pPr>
            <w:r w:rsidRPr="00C57503">
              <w:rPr>
                <w:sz w:val="26"/>
                <w:szCs w:val="26"/>
              </w:rPr>
              <w:t>- Phân tích được cấu trúc di truyền của quần thể tự thụ phấn và quần thể giao phối gần.</w:t>
            </w:r>
          </w:p>
          <w:p w14:paraId="625C7FB2" w14:textId="77777777" w:rsidR="004F3621" w:rsidRPr="00C57503" w:rsidRDefault="004F3621" w:rsidP="004F3621">
            <w:pPr>
              <w:rPr>
                <w:sz w:val="26"/>
                <w:szCs w:val="26"/>
              </w:rPr>
            </w:pPr>
            <w:r w:rsidRPr="00C57503">
              <w:rPr>
                <w:sz w:val="26"/>
                <w:szCs w:val="26"/>
              </w:rPr>
              <w:t>- Trình bày được định luật Hardy - Weinberg và điều kiện nghiệm đúng.</w:t>
            </w:r>
          </w:p>
          <w:p w14:paraId="119BB7E4" w14:textId="77777777" w:rsidR="004F3621" w:rsidRPr="00C57503" w:rsidRDefault="004F3621" w:rsidP="004F3621">
            <w:pPr>
              <w:rPr>
                <w:sz w:val="26"/>
                <w:szCs w:val="26"/>
                <w:lang w:val="vi-VN"/>
              </w:rPr>
            </w:pPr>
            <w:r w:rsidRPr="00C57503">
              <w:rPr>
                <w:sz w:val="26"/>
                <w:szCs w:val="26"/>
              </w:rPr>
              <w:t>- Giải thích một số vấn đề thực tiễn: vấn đề hôn nhân gia đình; vấn đề cho cây tự thụ phấn, động vật giao phối gần giảm năng suất, chất lượng.</w:t>
            </w:r>
          </w:p>
        </w:tc>
      </w:tr>
      <w:tr w:rsidR="004F3621" w:rsidRPr="00C57503" w14:paraId="09548381" w14:textId="77777777" w:rsidTr="004F3621">
        <w:tc>
          <w:tcPr>
            <w:tcW w:w="993" w:type="dxa"/>
          </w:tcPr>
          <w:p w14:paraId="463F4B2B" w14:textId="77777777" w:rsidR="004F3621" w:rsidRPr="00C57503" w:rsidRDefault="004F3621" w:rsidP="004F3621">
            <w:pPr>
              <w:jc w:val="center"/>
              <w:rPr>
                <w:sz w:val="26"/>
                <w:szCs w:val="26"/>
              </w:rPr>
            </w:pPr>
            <w:r w:rsidRPr="00C57503">
              <w:rPr>
                <w:sz w:val="26"/>
                <w:szCs w:val="26"/>
              </w:rPr>
              <w:t>20</w:t>
            </w:r>
          </w:p>
        </w:tc>
        <w:tc>
          <w:tcPr>
            <w:tcW w:w="4252" w:type="dxa"/>
            <w:vAlign w:val="center"/>
          </w:tcPr>
          <w:p w14:paraId="05337A0E" w14:textId="77777777" w:rsidR="004F3621" w:rsidRPr="00C57503" w:rsidRDefault="004F3621" w:rsidP="004F3621">
            <w:pPr>
              <w:jc w:val="both"/>
              <w:rPr>
                <w:color w:val="auto"/>
                <w:sz w:val="26"/>
                <w:szCs w:val="26"/>
              </w:rPr>
            </w:pPr>
            <w:r w:rsidRPr="00C57503">
              <w:rPr>
                <w:color w:val="auto"/>
                <w:sz w:val="26"/>
                <w:szCs w:val="26"/>
              </w:rPr>
              <w:t>Ôn tập, kiểm tra, đánh giá, chữa bài kiểm tra hết học kỳ I</w:t>
            </w:r>
          </w:p>
        </w:tc>
        <w:tc>
          <w:tcPr>
            <w:tcW w:w="1418" w:type="dxa"/>
          </w:tcPr>
          <w:p w14:paraId="22DE1EDD" w14:textId="77777777" w:rsidR="004F3621" w:rsidRPr="00C57503" w:rsidRDefault="004F3621" w:rsidP="004F3621">
            <w:pPr>
              <w:jc w:val="center"/>
              <w:rPr>
                <w:color w:val="auto"/>
                <w:sz w:val="26"/>
                <w:szCs w:val="26"/>
                <w:lang w:val="en-GB"/>
              </w:rPr>
            </w:pPr>
            <w:r w:rsidRPr="00C57503">
              <w:rPr>
                <w:color w:val="auto"/>
                <w:sz w:val="26"/>
                <w:szCs w:val="26"/>
                <w:lang w:val="en-GB"/>
              </w:rPr>
              <w:t>3(34,35,36)</w:t>
            </w:r>
          </w:p>
        </w:tc>
        <w:tc>
          <w:tcPr>
            <w:tcW w:w="7938" w:type="dxa"/>
          </w:tcPr>
          <w:p w14:paraId="3E52CB78" w14:textId="77777777" w:rsidR="004F3621" w:rsidRPr="00C57503" w:rsidRDefault="004F3621" w:rsidP="004F3621">
            <w:pPr>
              <w:rPr>
                <w:sz w:val="26"/>
                <w:szCs w:val="26"/>
              </w:rPr>
            </w:pPr>
            <w:r w:rsidRPr="00C57503">
              <w:rPr>
                <w:color w:val="auto"/>
                <w:sz w:val="26"/>
                <w:szCs w:val="26"/>
              </w:rPr>
              <w:t>- Kiến thức sinh học 12 từ đầu kỳ I đến thời điểm kiểm tra</w:t>
            </w:r>
          </w:p>
        </w:tc>
      </w:tr>
      <w:tr w:rsidR="004F3621" w:rsidRPr="00C57503" w14:paraId="3709142E" w14:textId="77777777" w:rsidTr="004F3621">
        <w:tc>
          <w:tcPr>
            <w:tcW w:w="993" w:type="dxa"/>
          </w:tcPr>
          <w:p w14:paraId="0A45953A" w14:textId="77777777" w:rsidR="004F3621" w:rsidRPr="00C57503" w:rsidRDefault="004F3621" w:rsidP="004F3621">
            <w:pPr>
              <w:jc w:val="center"/>
              <w:rPr>
                <w:sz w:val="26"/>
                <w:szCs w:val="26"/>
              </w:rPr>
            </w:pPr>
            <w:r w:rsidRPr="00C57503">
              <w:rPr>
                <w:sz w:val="26"/>
                <w:szCs w:val="26"/>
              </w:rPr>
              <w:lastRenderedPageBreak/>
              <w:t>21</w:t>
            </w:r>
          </w:p>
        </w:tc>
        <w:tc>
          <w:tcPr>
            <w:tcW w:w="4252" w:type="dxa"/>
            <w:vAlign w:val="center"/>
          </w:tcPr>
          <w:p w14:paraId="2A7A8FBD" w14:textId="77777777" w:rsidR="004F3621" w:rsidRPr="00C57503" w:rsidRDefault="004F3621" w:rsidP="004F3621">
            <w:pPr>
              <w:jc w:val="both"/>
              <w:rPr>
                <w:sz w:val="26"/>
                <w:szCs w:val="26"/>
                <w:lang w:val="vi-VN"/>
              </w:rPr>
            </w:pPr>
            <w:r w:rsidRPr="00C57503">
              <w:rPr>
                <w:color w:val="auto"/>
                <w:sz w:val="26"/>
                <w:szCs w:val="26"/>
              </w:rPr>
              <w:t>Bài 19. Các bằng chứng tiến hoá</w:t>
            </w:r>
          </w:p>
        </w:tc>
        <w:tc>
          <w:tcPr>
            <w:tcW w:w="1418" w:type="dxa"/>
          </w:tcPr>
          <w:p w14:paraId="3AE90BF2"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197C04EE" w14:textId="77777777" w:rsidR="004F3621" w:rsidRPr="00C57503" w:rsidRDefault="004F3621" w:rsidP="004F3621">
            <w:pPr>
              <w:jc w:val="center"/>
              <w:rPr>
                <w:sz w:val="26"/>
                <w:szCs w:val="26"/>
                <w:lang w:val="vi-VN"/>
              </w:rPr>
            </w:pPr>
            <w:r w:rsidRPr="00C57503">
              <w:rPr>
                <w:sz w:val="26"/>
                <w:szCs w:val="26"/>
                <w:lang w:val="en-GB"/>
              </w:rPr>
              <w:t>(37,38)</w:t>
            </w:r>
          </w:p>
        </w:tc>
        <w:tc>
          <w:tcPr>
            <w:tcW w:w="7938" w:type="dxa"/>
          </w:tcPr>
          <w:p w14:paraId="45D5D2E9" w14:textId="77777777" w:rsidR="004F3621" w:rsidRPr="00C57503" w:rsidRDefault="004F3621" w:rsidP="004F3621">
            <w:pPr>
              <w:rPr>
                <w:sz w:val="26"/>
                <w:szCs w:val="26"/>
                <w:lang w:val="vi-VN"/>
              </w:rPr>
            </w:pPr>
            <w:r w:rsidRPr="00C57503">
              <w:rPr>
                <w:sz w:val="26"/>
                <w:szCs w:val="26"/>
              </w:rPr>
              <w:t>- Trình bày được các bằng chứng tiến hoá: bằng chứng hoá thạch, giải phẫu so sánh, tế bào học và sinh học phân tử.</w:t>
            </w:r>
          </w:p>
        </w:tc>
      </w:tr>
      <w:tr w:rsidR="004F3621" w:rsidRPr="00C57503" w14:paraId="4B5B8E4C" w14:textId="77777777" w:rsidTr="004F3621">
        <w:tc>
          <w:tcPr>
            <w:tcW w:w="993" w:type="dxa"/>
          </w:tcPr>
          <w:p w14:paraId="7257F2E3" w14:textId="77777777" w:rsidR="004F3621" w:rsidRPr="00C57503" w:rsidRDefault="004F3621" w:rsidP="004F3621">
            <w:pPr>
              <w:jc w:val="center"/>
              <w:rPr>
                <w:sz w:val="26"/>
                <w:szCs w:val="26"/>
              </w:rPr>
            </w:pPr>
            <w:r w:rsidRPr="00C57503">
              <w:rPr>
                <w:sz w:val="26"/>
                <w:szCs w:val="26"/>
              </w:rPr>
              <w:t>22</w:t>
            </w:r>
          </w:p>
        </w:tc>
        <w:tc>
          <w:tcPr>
            <w:tcW w:w="4252" w:type="dxa"/>
            <w:vAlign w:val="center"/>
          </w:tcPr>
          <w:p w14:paraId="330DE7ED" w14:textId="77777777" w:rsidR="004F3621" w:rsidRPr="00C57503" w:rsidRDefault="004F3621" w:rsidP="004F3621">
            <w:pPr>
              <w:jc w:val="both"/>
              <w:rPr>
                <w:sz w:val="26"/>
                <w:szCs w:val="26"/>
                <w:lang w:val="vi-VN"/>
              </w:rPr>
            </w:pPr>
            <w:r w:rsidRPr="00C57503">
              <w:rPr>
                <w:color w:val="auto"/>
                <w:sz w:val="26"/>
                <w:szCs w:val="26"/>
              </w:rPr>
              <w:t>Bài 20. Quan niệm của Darwin và CLTN và hình thành loài</w:t>
            </w:r>
          </w:p>
        </w:tc>
        <w:tc>
          <w:tcPr>
            <w:tcW w:w="1418" w:type="dxa"/>
          </w:tcPr>
          <w:p w14:paraId="37873382"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58CFD5D8" w14:textId="77777777" w:rsidR="004F3621" w:rsidRPr="00C57503" w:rsidRDefault="004F3621" w:rsidP="004F3621">
            <w:pPr>
              <w:jc w:val="center"/>
              <w:rPr>
                <w:sz w:val="26"/>
                <w:szCs w:val="26"/>
                <w:lang w:val="vi-VN"/>
              </w:rPr>
            </w:pPr>
            <w:r w:rsidRPr="00C57503">
              <w:rPr>
                <w:sz w:val="26"/>
                <w:szCs w:val="26"/>
                <w:lang w:val="en-GB"/>
              </w:rPr>
              <w:t>(39,40)</w:t>
            </w:r>
          </w:p>
        </w:tc>
        <w:tc>
          <w:tcPr>
            <w:tcW w:w="7938" w:type="dxa"/>
          </w:tcPr>
          <w:p w14:paraId="384BB495" w14:textId="77777777" w:rsidR="004F3621" w:rsidRPr="00C57503" w:rsidRDefault="004F3621" w:rsidP="004F3621">
            <w:pPr>
              <w:rPr>
                <w:sz w:val="26"/>
                <w:szCs w:val="26"/>
                <w:lang w:val="vi-VN"/>
              </w:rPr>
            </w:pPr>
            <w:r w:rsidRPr="00C57503">
              <w:rPr>
                <w:sz w:val="26"/>
                <w:szCs w:val="26"/>
              </w:rPr>
              <w:t>- Nêu được phương pháp mà Darwin đã sử dụng để xây dựng học thuyết về chọn lọc tự nhiên và hình thành loài (quan sát, hình thành giả thuyết, kiểm chứng giả thuyết).</w:t>
            </w:r>
          </w:p>
        </w:tc>
      </w:tr>
      <w:tr w:rsidR="004F3621" w:rsidRPr="00C57503" w14:paraId="7E7403A5" w14:textId="77777777" w:rsidTr="004F3621">
        <w:tc>
          <w:tcPr>
            <w:tcW w:w="993" w:type="dxa"/>
          </w:tcPr>
          <w:p w14:paraId="126ECF1B" w14:textId="77777777" w:rsidR="004F3621" w:rsidRPr="00C57503" w:rsidRDefault="004F3621" w:rsidP="004F3621">
            <w:pPr>
              <w:jc w:val="center"/>
              <w:rPr>
                <w:sz w:val="26"/>
                <w:szCs w:val="26"/>
              </w:rPr>
            </w:pPr>
            <w:r w:rsidRPr="00C57503">
              <w:rPr>
                <w:sz w:val="26"/>
                <w:szCs w:val="26"/>
              </w:rPr>
              <w:t>23</w:t>
            </w:r>
          </w:p>
        </w:tc>
        <w:tc>
          <w:tcPr>
            <w:tcW w:w="4252" w:type="dxa"/>
            <w:vAlign w:val="center"/>
          </w:tcPr>
          <w:p w14:paraId="400BFBF3" w14:textId="77777777" w:rsidR="004F3621" w:rsidRPr="00C57503" w:rsidRDefault="004F3621" w:rsidP="004F3621">
            <w:pPr>
              <w:jc w:val="both"/>
              <w:rPr>
                <w:sz w:val="26"/>
                <w:szCs w:val="26"/>
                <w:lang w:val="vi-VN"/>
              </w:rPr>
            </w:pPr>
            <w:r w:rsidRPr="00C57503">
              <w:rPr>
                <w:color w:val="auto"/>
                <w:sz w:val="26"/>
                <w:szCs w:val="26"/>
                <w:lang w:val="fr-FR"/>
              </w:rPr>
              <w:t>Bài 21. Học thuyết tiến hoá tổng hợp hiện đại</w:t>
            </w:r>
          </w:p>
        </w:tc>
        <w:tc>
          <w:tcPr>
            <w:tcW w:w="1418" w:type="dxa"/>
          </w:tcPr>
          <w:p w14:paraId="26CD7B83" w14:textId="77777777" w:rsidR="004F3621" w:rsidRPr="00C57503" w:rsidRDefault="004F3621" w:rsidP="004F3621">
            <w:pPr>
              <w:jc w:val="center"/>
              <w:rPr>
                <w:color w:val="auto"/>
                <w:sz w:val="26"/>
                <w:szCs w:val="26"/>
                <w:lang w:val="en-GB"/>
              </w:rPr>
            </w:pPr>
            <w:r w:rsidRPr="00C57503">
              <w:rPr>
                <w:color w:val="auto"/>
                <w:sz w:val="26"/>
                <w:szCs w:val="26"/>
                <w:lang w:val="en-GB"/>
              </w:rPr>
              <w:t>5</w:t>
            </w:r>
          </w:p>
          <w:p w14:paraId="34080916" w14:textId="77777777" w:rsidR="004F3621" w:rsidRPr="00C57503" w:rsidRDefault="004F3621" w:rsidP="004F3621">
            <w:pPr>
              <w:jc w:val="center"/>
              <w:rPr>
                <w:sz w:val="26"/>
                <w:szCs w:val="26"/>
              </w:rPr>
            </w:pPr>
            <w:r w:rsidRPr="00C57503">
              <w:rPr>
                <w:sz w:val="26"/>
                <w:szCs w:val="26"/>
                <w:lang w:val="vi-VN"/>
              </w:rPr>
              <w:t>(41,42,43,</w:t>
            </w:r>
          </w:p>
          <w:p w14:paraId="3351692F" w14:textId="77777777" w:rsidR="004F3621" w:rsidRPr="00C57503" w:rsidRDefault="004F3621" w:rsidP="004F3621">
            <w:pPr>
              <w:jc w:val="center"/>
              <w:rPr>
                <w:sz w:val="26"/>
                <w:szCs w:val="26"/>
              </w:rPr>
            </w:pPr>
            <w:r w:rsidRPr="00C57503">
              <w:rPr>
                <w:sz w:val="26"/>
                <w:szCs w:val="26"/>
                <w:lang w:val="vi-VN"/>
              </w:rPr>
              <w:t>44,45</w:t>
            </w:r>
            <w:r w:rsidRPr="00C57503">
              <w:rPr>
                <w:sz w:val="26"/>
                <w:szCs w:val="26"/>
              </w:rPr>
              <w:t>)</w:t>
            </w:r>
          </w:p>
        </w:tc>
        <w:tc>
          <w:tcPr>
            <w:tcW w:w="7938" w:type="dxa"/>
          </w:tcPr>
          <w:p w14:paraId="553D01E5"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tiến hoá nhỏ và quần thể là đơn vị tiến hoá nhỏ.</w:t>
            </w:r>
          </w:p>
          <w:p w14:paraId="207E9585"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nhân tố tiến hoá (đột biến, di - nhập gene, chọn lọc tự nhiên, yếu tố ngẫu nhiên, giao phối không ngẫu nhiên).</w:t>
            </w:r>
          </w:p>
          <w:p w14:paraId="333AD54D"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thích nghi và trình bày được cơ chế hình thành đặc điểm thích nghi.</w:t>
            </w:r>
          </w:p>
          <w:p w14:paraId="7315B779"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các đặc điểm thích nghi chỉ hợp lí tương đối. Lấy được ví dụ minh hoạ.</w:t>
            </w:r>
          </w:p>
          <w:p w14:paraId="232C8842" w14:textId="77777777" w:rsidR="004F3621" w:rsidRPr="00C57503" w:rsidRDefault="004F3621" w:rsidP="004F3621">
            <w:pPr>
              <w:rPr>
                <w:sz w:val="26"/>
                <w:szCs w:val="26"/>
                <w:lang w:val="vi-VN"/>
              </w:rPr>
            </w:pPr>
            <w:r w:rsidRPr="00C57503">
              <w:rPr>
                <w:sz w:val="26"/>
                <w:szCs w:val="26"/>
              </w:rPr>
              <w:t>- Phát biểu được khái niệm loài sinh học và cơ chế hình thành loài.</w:t>
            </w:r>
          </w:p>
        </w:tc>
      </w:tr>
      <w:tr w:rsidR="004F3621" w:rsidRPr="00C57503" w14:paraId="11147DD6" w14:textId="77777777" w:rsidTr="004F3621">
        <w:tc>
          <w:tcPr>
            <w:tcW w:w="993" w:type="dxa"/>
          </w:tcPr>
          <w:p w14:paraId="43BCCF92" w14:textId="77777777" w:rsidR="004F3621" w:rsidRPr="00C57503" w:rsidRDefault="004F3621" w:rsidP="004F3621">
            <w:pPr>
              <w:jc w:val="center"/>
              <w:rPr>
                <w:sz w:val="26"/>
                <w:szCs w:val="26"/>
              </w:rPr>
            </w:pPr>
            <w:r w:rsidRPr="00C57503">
              <w:rPr>
                <w:sz w:val="26"/>
                <w:szCs w:val="26"/>
              </w:rPr>
              <w:t>24</w:t>
            </w:r>
          </w:p>
        </w:tc>
        <w:tc>
          <w:tcPr>
            <w:tcW w:w="4252" w:type="dxa"/>
            <w:vAlign w:val="center"/>
          </w:tcPr>
          <w:p w14:paraId="3D73ECFB" w14:textId="77777777" w:rsidR="004F3621" w:rsidRPr="00C57503" w:rsidRDefault="004F3621" w:rsidP="004F3621">
            <w:pPr>
              <w:jc w:val="both"/>
              <w:rPr>
                <w:sz w:val="26"/>
                <w:szCs w:val="26"/>
                <w:lang w:val="vi-VN"/>
              </w:rPr>
            </w:pPr>
            <w:r w:rsidRPr="00C57503">
              <w:rPr>
                <w:color w:val="auto"/>
                <w:sz w:val="26"/>
                <w:szCs w:val="26"/>
                <w:lang w:val="fr-FR"/>
              </w:rPr>
              <w:t>Bài 22. Tiến hoá lớn và quá trình phát sinh chủng loại</w:t>
            </w:r>
          </w:p>
        </w:tc>
        <w:tc>
          <w:tcPr>
            <w:tcW w:w="1418" w:type="dxa"/>
          </w:tcPr>
          <w:p w14:paraId="235723F7" w14:textId="77777777" w:rsidR="004F3621" w:rsidRPr="00C57503" w:rsidRDefault="004F3621" w:rsidP="004F3621">
            <w:pPr>
              <w:jc w:val="center"/>
              <w:rPr>
                <w:color w:val="auto"/>
                <w:sz w:val="26"/>
                <w:szCs w:val="26"/>
                <w:lang w:val="en-GB"/>
              </w:rPr>
            </w:pPr>
            <w:r w:rsidRPr="00C57503">
              <w:rPr>
                <w:color w:val="auto"/>
                <w:sz w:val="26"/>
                <w:szCs w:val="26"/>
                <w:lang w:val="en-GB"/>
              </w:rPr>
              <w:t>3</w:t>
            </w:r>
          </w:p>
          <w:p w14:paraId="610B78D8" w14:textId="77777777" w:rsidR="004F3621" w:rsidRPr="00C57503" w:rsidRDefault="004F3621" w:rsidP="004F3621">
            <w:pPr>
              <w:jc w:val="center"/>
              <w:rPr>
                <w:sz w:val="26"/>
                <w:szCs w:val="26"/>
                <w:lang w:val="vi-VN"/>
              </w:rPr>
            </w:pPr>
            <w:r w:rsidRPr="00C57503">
              <w:rPr>
                <w:color w:val="auto"/>
                <w:sz w:val="26"/>
                <w:szCs w:val="26"/>
                <w:lang w:val="vi-VN"/>
              </w:rPr>
              <w:t>(46,47,48)</w:t>
            </w:r>
          </w:p>
        </w:tc>
        <w:tc>
          <w:tcPr>
            <w:tcW w:w="7938" w:type="dxa"/>
          </w:tcPr>
          <w:p w14:paraId="1027E691"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tiến hoá lớn. Phân biệt được tiến hoá lớn và tiến hoá nhỏ.</w:t>
            </w:r>
          </w:p>
          <w:p w14:paraId="65C4F1F6" w14:textId="77777777" w:rsidR="004F3621" w:rsidRPr="00C57503" w:rsidRDefault="004F3621" w:rsidP="004F3621">
            <w:pPr>
              <w:widowControl w:val="0"/>
              <w:autoSpaceDE w:val="0"/>
              <w:autoSpaceDN w:val="0"/>
              <w:adjustRightInd w:val="0"/>
              <w:rPr>
                <w:sz w:val="26"/>
                <w:szCs w:val="26"/>
              </w:rPr>
            </w:pPr>
            <w:r w:rsidRPr="00C57503">
              <w:rPr>
                <w:sz w:val="26"/>
                <w:szCs w:val="26"/>
              </w:rPr>
              <w:t>- Dựa vào sơ đồ cây sự sống, trình bày được sinh giới có nguồn gốc chung và phân tích được sự phát sinh chủng loại là kết quả của tiến hoá.</w:t>
            </w:r>
          </w:p>
          <w:p w14:paraId="4F83476D" w14:textId="77777777" w:rsidR="004F3621" w:rsidRPr="00C57503" w:rsidRDefault="004F3621" w:rsidP="004F3621">
            <w:pPr>
              <w:rPr>
                <w:sz w:val="26"/>
                <w:szCs w:val="26"/>
              </w:rPr>
            </w:pPr>
            <w:r w:rsidRPr="00C57503">
              <w:rPr>
                <w:sz w:val="26"/>
                <w:szCs w:val="26"/>
              </w:rPr>
              <w:t>- Làm được bài tập sưu tầm tài liệu về sự phát sinh và phát triển của sinh giới hoặc của loài người.</w:t>
            </w:r>
          </w:p>
          <w:p w14:paraId="7A58115D" w14:textId="77777777" w:rsidR="004F3621" w:rsidRPr="00C57503" w:rsidRDefault="004F3621" w:rsidP="004F3621">
            <w:pPr>
              <w:rPr>
                <w:sz w:val="26"/>
                <w:szCs w:val="26"/>
              </w:rPr>
            </w:pPr>
            <w:r w:rsidRPr="00C57503">
              <w:rPr>
                <w:sz w:val="26"/>
                <w:szCs w:val="26"/>
              </w:rPr>
              <w:t>- Vẽ được sơ đồ ba giai đoạn phát sinh sự sống trên Trái Đất (tiến hoá hoá học, tiến hoá tiền sinh học, tiến hoá sinh học).</w:t>
            </w:r>
          </w:p>
          <w:p w14:paraId="1F9F04CA" w14:textId="77777777" w:rsidR="004F3621" w:rsidRPr="00C57503" w:rsidRDefault="004F3621" w:rsidP="004F3621">
            <w:pPr>
              <w:rPr>
                <w:sz w:val="26"/>
                <w:szCs w:val="26"/>
              </w:rPr>
            </w:pPr>
            <w:r w:rsidRPr="00C57503">
              <w:rPr>
                <w:sz w:val="26"/>
                <w:szCs w:val="26"/>
              </w:rPr>
              <w:t>- Dựa vào sơ đồ, trình bày được các đại địa chất và biến cố lớn thể hiện sự phát triển của sinh vật trong các đại đó. Nêu được một số minh chứng về tiến hoá lớn.</w:t>
            </w:r>
          </w:p>
          <w:p w14:paraId="3287715B" w14:textId="77777777" w:rsidR="004F3621" w:rsidRPr="00C57503" w:rsidRDefault="004F3621" w:rsidP="004F3621">
            <w:pPr>
              <w:rPr>
                <w:sz w:val="26"/>
                <w:szCs w:val="26"/>
                <w:lang w:val="vi-VN"/>
              </w:rPr>
            </w:pPr>
            <w:r w:rsidRPr="00C57503">
              <w:rPr>
                <w:sz w:val="26"/>
                <w:szCs w:val="26"/>
              </w:rPr>
              <w:t>- Vẽ được sơ đồ các giai đoạn chính trong quá trình phát sinh loài người; nêu được loài người hiện nay (H. sapiens) đã tiến hoá từ loài vượn người (Australopithecus) qua các giai đoạn trung gian.</w:t>
            </w:r>
          </w:p>
        </w:tc>
      </w:tr>
      <w:tr w:rsidR="004F3621" w:rsidRPr="00C57503" w14:paraId="0192E45A" w14:textId="77777777" w:rsidTr="004F3621">
        <w:tc>
          <w:tcPr>
            <w:tcW w:w="993" w:type="dxa"/>
          </w:tcPr>
          <w:p w14:paraId="5A2C430C" w14:textId="77777777" w:rsidR="004F3621" w:rsidRPr="00C57503" w:rsidRDefault="004F3621" w:rsidP="004F3621">
            <w:pPr>
              <w:jc w:val="center"/>
              <w:rPr>
                <w:sz w:val="26"/>
                <w:szCs w:val="26"/>
              </w:rPr>
            </w:pPr>
            <w:r w:rsidRPr="00C57503">
              <w:rPr>
                <w:sz w:val="26"/>
                <w:szCs w:val="26"/>
              </w:rPr>
              <w:t>25</w:t>
            </w:r>
          </w:p>
        </w:tc>
        <w:tc>
          <w:tcPr>
            <w:tcW w:w="4252" w:type="dxa"/>
            <w:vAlign w:val="center"/>
          </w:tcPr>
          <w:p w14:paraId="6F15080F" w14:textId="77777777" w:rsidR="004F3621" w:rsidRPr="00C57503" w:rsidRDefault="004F3621" w:rsidP="004F3621">
            <w:pPr>
              <w:jc w:val="both"/>
              <w:rPr>
                <w:sz w:val="26"/>
                <w:szCs w:val="26"/>
                <w:lang w:val="vi-VN"/>
              </w:rPr>
            </w:pPr>
            <w:r w:rsidRPr="00C57503">
              <w:rPr>
                <w:color w:val="auto"/>
                <w:sz w:val="26"/>
                <w:szCs w:val="26"/>
                <w:lang w:val="fr-FR"/>
              </w:rPr>
              <w:t>Bài 23. Môi trường và các NTST</w:t>
            </w:r>
          </w:p>
        </w:tc>
        <w:tc>
          <w:tcPr>
            <w:tcW w:w="1418" w:type="dxa"/>
          </w:tcPr>
          <w:p w14:paraId="14E32C73" w14:textId="77777777" w:rsidR="004F3621" w:rsidRPr="00C57503" w:rsidRDefault="004F3621" w:rsidP="004F3621">
            <w:pPr>
              <w:jc w:val="center"/>
              <w:rPr>
                <w:sz w:val="26"/>
                <w:szCs w:val="26"/>
                <w:lang w:val="vi-VN"/>
              </w:rPr>
            </w:pPr>
            <w:r w:rsidRPr="00C57503">
              <w:rPr>
                <w:color w:val="auto"/>
                <w:sz w:val="26"/>
                <w:szCs w:val="26"/>
                <w:lang w:val="en-GB"/>
              </w:rPr>
              <w:t>1(49)</w:t>
            </w:r>
          </w:p>
        </w:tc>
        <w:tc>
          <w:tcPr>
            <w:tcW w:w="7938" w:type="dxa"/>
          </w:tcPr>
          <w:p w14:paraId="6A2CFB23" w14:textId="77777777" w:rsidR="004F3621" w:rsidRPr="00C57503" w:rsidRDefault="004F3621" w:rsidP="004F3621">
            <w:pPr>
              <w:rPr>
                <w:sz w:val="26"/>
                <w:szCs w:val="26"/>
              </w:rPr>
            </w:pPr>
            <w:r w:rsidRPr="00C57503">
              <w:rPr>
                <w:sz w:val="26"/>
                <w:szCs w:val="26"/>
              </w:rPr>
              <w:t>- Phát biểu được khái niệm môi trường sống của sinh vật.</w:t>
            </w:r>
          </w:p>
          <w:p w14:paraId="5AAB52DE"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nhân tố sinh thái. Phân biệt được các nhân tố sinh thái vô sinh và hữu sinh. Lấy được ví dụ về tác động của các nhân tố sinh thái lên đời sống sinh vật và thích nghi của sinh vật với các nhân tố đó.</w:t>
            </w:r>
          </w:p>
          <w:p w14:paraId="7996F0BA" w14:textId="77777777" w:rsidR="004F3621" w:rsidRPr="00C57503" w:rsidRDefault="004F3621" w:rsidP="004F3621">
            <w:pPr>
              <w:rPr>
                <w:sz w:val="26"/>
                <w:szCs w:val="26"/>
              </w:rPr>
            </w:pPr>
            <w:r w:rsidRPr="00C57503">
              <w:rPr>
                <w:sz w:val="26"/>
                <w:szCs w:val="26"/>
              </w:rPr>
              <w:lastRenderedPageBreak/>
              <w:t>- Trình bày được các quy luật về tác động của các nhân tố sinh thái lên đời sống sinh vật (giới hạn sinh thái; tác động tổng hợp của các nhân tố sinh thái; tác động không đồng đều của các nhân tố sinh thái). Phân tích được những thay đổi của sinh vật có thể tác động làm thay đổi môi trường sống của chúng.</w:t>
            </w:r>
          </w:p>
          <w:p w14:paraId="2E9E06DC"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nhịp sinh học; giải thích được nhịp sinh học chính là sự thích nghi của sinh vật với những thay đổi có tính chu kì của môi trường.</w:t>
            </w:r>
          </w:p>
          <w:p w14:paraId="7F79DFFD" w14:textId="77777777" w:rsidR="004F3621" w:rsidRPr="00C57503" w:rsidRDefault="004F3621" w:rsidP="004F3621">
            <w:pPr>
              <w:widowControl w:val="0"/>
              <w:autoSpaceDE w:val="0"/>
              <w:autoSpaceDN w:val="0"/>
              <w:adjustRightInd w:val="0"/>
              <w:rPr>
                <w:sz w:val="26"/>
                <w:szCs w:val="26"/>
              </w:rPr>
            </w:pPr>
            <w:r w:rsidRPr="00C57503">
              <w:rPr>
                <w:sz w:val="26"/>
                <w:szCs w:val="26"/>
              </w:rPr>
              <w:t>- Tìm hiểu được nhịp sinh học của chính cơ thể mình.</w:t>
            </w:r>
          </w:p>
        </w:tc>
      </w:tr>
      <w:tr w:rsidR="004F3621" w:rsidRPr="00C57503" w14:paraId="6730A395" w14:textId="77777777" w:rsidTr="004F3621">
        <w:tc>
          <w:tcPr>
            <w:tcW w:w="993" w:type="dxa"/>
          </w:tcPr>
          <w:p w14:paraId="7B4EF27C" w14:textId="77777777" w:rsidR="004F3621" w:rsidRPr="00C57503" w:rsidRDefault="004F3621" w:rsidP="004F3621">
            <w:pPr>
              <w:jc w:val="center"/>
              <w:rPr>
                <w:sz w:val="26"/>
                <w:szCs w:val="26"/>
              </w:rPr>
            </w:pPr>
            <w:r w:rsidRPr="00C57503">
              <w:rPr>
                <w:sz w:val="26"/>
                <w:szCs w:val="26"/>
              </w:rPr>
              <w:lastRenderedPageBreak/>
              <w:t>26</w:t>
            </w:r>
          </w:p>
        </w:tc>
        <w:tc>
          <w:tcPr>
            <w:tcW w:w="4252" w:type="dxa"/>
            <w:vAlign w:val="center"/>
          </w:tcPr>
          <w:p w14:paraId="1EB97C2E" w14:textId="77777777" w:rsidR="004F3621" w:rsidRPr="00C57503" w:rsidRDefault="004F3621" w:rsidP="004F3621">
            <w:pPr>
              <w:jc w:val="both"/>
              <w:rPr>
                <w:sz w:val="26"/>
                <w:szCs w:val="26"/>
                <w:lang w:val="vi-VN"/>
              </w:rPr>
            </w:pPr>
            <w:r w:rsidRPr="00C57503">
              <w:rPr>
                <w:color w:val="auto"/>
                <w:sz w:val="26"/>
                <w:szCs w:val="26"/>
                <w:lang w:val="fr-FR"/>
              </w:rPr>
              <w:t>Bài 24</w:t>
            </w:r>
            <w:r w:rsidRPr="00C57503">
              <w:rPr>
                <w:color w:val="auto"/>
                <w:sz w:val="26"/>
                <w:szCs w:val="26"/>
              </w:rPr>
              <w:t xml:space="preserve">. </w:t>
            </w:r>
            <w:r w:rsidRPr="00C57503">
              <w:rPr>
                <w:color w:val="auto"/>
                <w:sz w:val="26"/>
                <w:szCs w:val="26"/>
                <w:lang w:val="fr-FR"/>
              </w:rPr>
              <w:t>Sinh thái học quần thể</w:t>
            </w:r>
          </w:p>
        </w:tc>
        <w:tc>
          <w:tcPr>
            <w:tcW w:w="1418" w:type="dxa"/>
          </w:tcPr>
          <w:p w14:paraId="4CDDBCC3" w14:textId="77777777" w:rsidR="004F3621" w:rsidRPr="00C57503" w:rsidRDefault="004F3621" w:rsidP="004F3621">
            <w:pPr>
              <w:jc w:val="center"/>
              <w:rPr>
                <w:color w:val="auto"/>
                <w:sz w:val="26"/>
                <w:szCs w:val="26"/>
                <w:lang w:val="en-GB"/>
              </w:rPr>
            </w:pPr>
            <w:r w:rsidRPr="00C57503">
              <w:rPr>
                <w:color w:val="auto"/>
                <w:sz w:val="26"/>
                <w:szCs w:val="26"/>
                <w:lang w:val="en-GB"/>
              </w:rPr>
              <w:t>2</w:t>
            </w:r>
          </w:p>
          <w:p w14:paraId="719F6CB0" w14:textId="77777777" w:rsidR="004F3621" w:rsidRPr="00C57503" w:rsidRDefault="004F3621" w:rsidP="004F3621">
            <w:pPr>
              <w:jc w:val="center"/>
              <w:rPr>
                <w:sz w:val="26"/>
                <w:szCs w:val="26"/>
                <w:lang w:val="vi-VN"/>
              </w:rPr>
            </w:pPr>
            <w:r w:rsidRPr="00C57503">
              <w:rPr>
                <w:color w:val="auto"/>
                <w:sz w:val="26"/>
                <w:szCs w:val="26"/>
                <w:lang w:val="vi-VN"/>
              </w:rPr>
              <w:t>(50,51)</w:t>
            </w:r>
          </w:p>
        </w:tc>
        <w:tc>
          <w:tcPr>
            <w:tcW w:w="7938" w:type="dxa"/>
          </w:tcPr>
          <w:p w14:paraId="0C1992B4" w14:textId="77777777" w:rsidR="004F3621" w:rsidRPr="00C57503" w:rsidRDefault="004F3621" w:rsidP="004F3621">
            <w:pPr>
              <w:widowControl w:val="0"/>
              <w:autoSpaceDE w:val="0"/>
              <w:autoSpaceDN w:val="0"/>
              <w:adjustRightInd w:val="0"/>
              <w:rPr>
                <w:sz w:val="26"/>
                <w:szCs w:val="26"/>
              </w:rPr>
            </w:pPr>
            <w:r w:rsidRPr="00C57503">
              <w:rPr>
                <w:sz w:val="26"/>
                <w:szCs w:val="26"/>
              </w:rPr>
              <w:t>- Phát biểu được khái niệm quần thể sinh vật (dưới góc độ sinh thái học). Lấy được ví dụ minh hoạ.</w:t>
            </w:r>
          </w:p>
          <w:p w14:paraId="4C1DB31F" w14:textId="77777777" w:rsidR="004F3621" w:rsidRPr="00C57503" w:rsidRDefault="004F3621" w:rsidP="004F3621">
            <w:pPr>
              <w:rPr>
                <w:sz w:val="26"/>
                <w:szCs w:val="26"/>
              </w:rPr>
            </w:pPr>
            <w:r w:rsidRPr="00C57503">
              <w:rPr>
                <w:sz w:val="26"/>
                <w:szCs w:val="26"/>
              </w:rPr>
              <w:t>- Phân tích được các mối quan hệ hỗ trợ và cạnh tranh trong quần thể. Lấy được ví dụ minh hoạ.</w:t>
            </w:r>
          </w:p>
          <w:p w14:paraId="2A6D7ACA" w14:textId="77777777" w:rsidR="004F3621" w:rsidRPr="00C57503" w:rsidRDefault="004F3621" w:rsidP="004F3621">
            <w:pPr>
              <w:rPr>
                <w:sz w:val="26"/>
                <w:szCs w:val="26"/>
              </w:rPr>
            </w:pPr>
            <w:r w:rsidRPr="00C57503">
              <w:rPr>
                <w:sz w:val="26"/>
                <w:szCs w:val="26"/>
              </w:rPr>
              <w:t>- Trình bày được các đặc trưng cơ bản của quần thể sinh vật (số lượng cá thể, kích thước quần thể, tỉ lệ giới tính, nhóm tuổi, kiểu phân bố, mật độ cá thể). Lấy được ví dụ chứng minh sự ổn định của quần thể phụ thuộc sự ổn định của các đặc trưng đó.</w:t>
            </w:r>
          </w:p>
          <w:p w14:paraId="450C58A5"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được các kiểu tăng trưởng quần thể sinh vật (tăng trưởng theo tiềm năng sinh học và tăng trưởng trong môi trường có nguồn sống bị giới hạn).</w:t>
            </w:r>
          </w:p>
          <w:p w14:paraId="05B193CD" w14:textId="77777777" w:rsidR="004F3621" w:rsidRPr="00C57503" w:rsidRDefault="004F3621" w:rsidP="004F3621">
            <w:pPr>
              <w:rPr>
                <w:sz w:val="26"/>
                <w:szCs w:val="26"/>
              </w:rPr>
            </w:pPr>
            <w:r w:rsidRPr="00C57503">
              <w:rPr>
                <w:sz w:val="26"/>
                <w:szCs w:val="26"/>
              </w:rPr>
              <w:t>- Nêu được các yếu tố ảnh hưởng tới tăng trưởng quần thể.</w:t>
            </w:r>
          </w:p>
          <w:p w14:paraId="087FDB7E"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kiểu biến động số lượng cá thể của quần thể.</w:t>
            </w:r>
          </w:p>
          <w:p w14:paraId="2C143735"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cơ chế điều hoà mật độ của quần thể.</w:t>
            </w:r>
          </w:p>
          <w:p w14:paraId="1E96BC34" w14:textId="77777777" w:rsidR="004F3621" w:rsidRPr="00C57503" w:rsidRDefault="004F3621" w:rsidP="004F3621">
            <w:pPr>
              <w:widowControl w:val="0"/>
              <w:autoSpaceDE w:val="0"/>
              <w:autoSpaceDN w:val="0"/>
              <w:adjustRightInd w:val="0"/>
              <w:rPr>
                <w:sz w:val="26"/>
                <w:szCs w:val="26"/>
              </w:rPr>
            </w:pPr>
            <w:r w:rsidRPr="00C57503">
              <w:rPr>
                <w:sz w:val="26"/>
                <w:szCs w:val="26"/>
              </w:rPr>
              <w:t>- Phân biệt được ba kiểu đường cong sống sót của quần thể.</w:t>
            </w:r>
          </w:p>
          <w:p w14:paraId="17BEE977" w14:textId="77777777" w:rsidR="004F3621" w:rsidRPr="00C57503" w:rsidRDefault="004F3621" w:rsidP="004F3621">
            <w:pPr>
              <w:rPr>
                <w:sz w:val="26"/>
                <w:szCs w:val="26"/>
              </w:rPr>
            </w:pPr>
            <w:r w:rsidRPr="00C57503">
              <w:rPr>
                <w:sz w:val="26"/>
                <w:szCs w:val="26"/>
              </w:rPr>
              <w:t>- Giải thích được quần thể là một cấp độ tổ chức sống.</w:t>
            </w:r>
          </w:p>
          <w:p w14:paraId="120F3427" w14:textId="77777777" w:rsidR="004F3621" w:rsidRPr="00C57503" w:rsidRDefault="004F3621" w:rsidP="004F3621">
            <w:pPr>
              <w:rPr>
                <w:sz w:val="26"/>
                <w:szCs w:val="26"/>
              </w:rPr>
            </w:pPr>
            <w:r w:rsidRPr="00C57503">
              <w:rPr>
                <w:sz w:val="26"/>
                <w:szCs w:val="26"/>
              </w:rPr>
              <w:t>- Nêu được các đặc điểm tăng trưởng của quần thể người; phân tích được hậu quả của tăng trưởng dân số quá nhanh.</w:t>
            </w:r>
          </w:p>
          <w:p w14:paraId="6C507F4D"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các ứng dụng hiểu biết về quần thể trong thực tiễn (trồng trọt, chăn nuôi, bảo tồn,...).</w:t>
            </w:r>
          </w:p>
        </w:tc>
      </w:tr>
      <w:tr w:rsidR="004F3621" w:rsidRPr="00C57503" w14:paraId="19AEB703" w14:textId="77777777" w:rsidTr="004F3621">
        <w:tc>
          <w:tcPr>
            <w:tcW w:w="993" w:type="dxa"/>
          </w:tcPr>
          <w:p w14:paraId="500079A6" w14:textId="77777777" w:rsidR="004F3621" w:rsidRPr="00C57503" w:rsidRDefault="004F3621" w:rsidP="004F3621">
            <w:pPr>
              <w:jc w:val="center"/>
              <w:rPr>
                <w:sz w:val="26"/>
                <w:szCs w:val="26"/>
              </w:rPr>
            </w:pPr>
            <w:r w:rsidRPr="00C57503">
              <w:rPr>
                <w:sz w:val="26"/>
                <w:szCs w:val="26"/>
              </w:rPr>
              <w:lastRenderedPageBreak/>
              <w:t>27</w:t>
            </w:r>
          </w:p>
        </w:tc>
        <w:tc>
          <w:tcPr>
            <w:tcW w:w="4252" w:type="dxa"/>
            <w:vAlign w:val="center"/>
          </w:tcPr>
          <w:p w14:paraId="3D47AC12" w14:textId="77777777" w:rsidR="004F3621" w:rsidRPr="00C57503" w:rsidRDefault="004F3621" w:rsidP="004F3621">
            <w:pPr>
              <w:jc w:val="both"/>
              <w:rPr>
                <w:sz w:val="26"/>
                <w:szCs w:val="26"/>
                <w:lang w:val="vi-VN"/>
              </w:rPr>
            </w:pPr>
            <w:r w:rsidRPr="00C57503">
              <w:rPr>
                <w:color w:val="auto"/>
                <w:sz w:val="26"/>
                <w:szCs w:val="26"/>
                <w:lang w:val="fr-FR"/>
              </w:rPr>
              <w:t>Bài 25. Thực hành : Xác định một số đặc trưng của quần thể</w:t>
            </w:r>
          </w:p>
        </w:tc>
        <w:tc>
          <w:tcPr>
            <w:tcW w:w="1418" w:type="dxa"/>
          </w:tcPr>
          <w:p w14:paraId="01A1156B" w14:textId="77777777" w:rsidR="004F3621" w:rsidRPr="00C57503" w:rsidRDefault="004F3621" w:rsidP="004F3621">
            <w:pPr>
              <w:jc w:val="center"/>
              <w:rPr>
                <w:sz w:val="26"/>
                <w:szCs w:val="26"/>
              </w:rPr>
            </w:pPr>
            <w:r w:rsidRPr="00C57503">
              <w:rPr>
                <w:sz w:val="26"/>
                <w:szCs w:val="26"/>
              </w:rPr>
              <w:t>1(52)</w:t>
            </w:r>
          </w:p>
        </w:tc>
        <w:tc>
          <w:tcPr>
            <w:tcW w:w="7938" w:type="dxa"/>
          </w:tcPr>
          <w:p w14:paraId="1BBF6C69" w14:textId="77777777" w:rsidR="004F3621" w:rsidRPr="00C57503" w:rsidRDefault="004F3621" w:rsidP="004F3621">
            <w:pPr>
              <w:rPr>
                <w:sz w:val="26"/>
                <w:szCs w:val="26"/>
                <w:lang w:val="vi-VN"/>
              </w:rPr>
            </w:pPr>
            <w:r w:rsidRPr="00C57503">
              <w:rPr>
                <w:sz w:val="26"/>
                <w:szCs w:val="26"/>
              </w:rPr>
              <w:t>- Thực hành tính được kích thước của quần thể thực vật và các động vật ít di chuyển; tính được kích thước của quần thể động vật theo phương pháp “bắt, đánh dấu, thả, bắt lại”.</w:t>
            </w:r>
          </w:p>
        </w:tc>
      </w:tr>
      <w:tr w:rsidR="004F3621" w:rsidRPr="00C57503" w14:paraId="215117E6" w14:textId="77777777" w:rsidTr="004F3621">
        <w:tc>
          <w:tcPr>
            <w:tcW w:w="993" w:type="dxa"/>
          </w:tcPr>
          <w:p w14:paraId="5EAFBC47" w14:textId="77777777" w:rsidR="004F3621" w:rsidRPr="00C57503" w:rsidRDefault="004F3621" w:rsidP="004F3621">
            <w:pPr>
              <w:jc w:val="center"/>
              <w:rPr>
                <w:sz w:val="26"/>
                <w:szCs w:val="26"/>
              </w:rPr>
            </w:pPr>
            <w:r w:rsidRPr="00C57503">
              <w:rPr>
                <w:sz w:val="26"/>
                <w:szCs w:val="26"/>
              </w:rPr>
              <w:t>28</w:t>
            </w:r>
          </w:p>
        </w:tc>
        <w:tc>
          <w:tcPr>
            <w:tcW w:w="4252" w:type="dxa"/>
            <w:vAlign w:val="center"/>
          </w:tcPr>
          <w:p w14:paraId="16D6CB3F" w14:textId="77777777" w:rsidR="004F3621" w:rsidRPr="00C57503" w:rsidRDefault="004F3621" w:rsidP="004F3621">
            <w:pPr>
              <w:jc w:val="both"/>
              <w:rPr>
                <w:sz w:val="26"/>
                <w:szCs w:val="26"/>
                <w:lang w:val="vi-VN"/>
              </w:rPr>
            </w:pPr>
            <w:r w:rsidRPr="00C57503">
              <w:rPr>
                <w:color w:val="auto"/>
                <w:sz w:val="26"/>
                <w:szCs w:val="26"/>
              </w:rPr>
              <w:t>Bài 26. Quần xã sinh vật</w:t>
            </w:r>
          </w:p>
        </w:tc>
        <w:tc>
          <w:tcPr>
            <w:tcW w:w="1418" w:type="dxa"/>
          </w:tcPr>
          <w:p w14:paraId="493FEAC8" w14:textId="77777777" w:rsidR="004F3621" w:rsidRPr="00C57503" w:rsidRDefault="004F3621" w:rsidP="004F3621">
            <w:pPr>
              <w:jc w:val="center"/>
              <w:rPr>
                <w:sz w:val="26"/>
                <w:szCs w:val="26"/>
                <w:lang w:val="vi-VN"/>
              </w:rPr>
            </w:pPr>
            <w:r w:rsidRPr="00C57503">
              <w:rPr>
                <w:color w:val="auto"/>
                <w:sz w:val="26"/>
                <w:szCs w:val="26"/>
              </w:rPr>
              <w:t>2(53,54)</w:t>
            </w:r>
          </w:p>
        </w:tc>
        <w:tc>
          <w:tcPr>
            <w:tcW w:w="7938" w:type="dxa"/>
          </w:tcPr>
          <w:p w14:paraId="341ECBA8" w14:textId="77777777" w:rsidR="004F3621" w:rsidRPr="00C57503" w:rsidRDefault="004F3621" w:rsidP="004F3621">
            <w:pPr>
              <w:rPr>
                <w:sz w:val="26"/>
                <w:szCs w:val="26"/>
              </w:rPr>
            </w:pPr>
            <w:r w:rsidRPr="00C57503">
              <w:rPr>
                <w:sz w:val="26"/>
                <w:szCs w:val="26"/>
              </w:rPr>
              <w:t>- Phát biểu được khái niệm quần xã sinh vật.</w:t>
            </w:r>
          </w:p>
          <w:p w14:paraId="1C77AD12" w14:textId="77777777" w:rsidR="004F3621" w:rsidRPr="00C57503" w:rsidRDefault="004F3621" w:rsidP="004F3621">
            <w:pPr>
              <w:rPr>
                <w:sz w:val="26"/>
                <w:szCs w:val="26"/>
              </w:rPr>
            </w:pPr>
            <w:r w:rsidRPr="00C57503">
              <w:rPr>
                <w:sz w:val="26"/>
                <w:szCs w:val="26"/>
              </w:rPr>
              <w:t>- Phân tích được các đặc trưng cơ bản của quần xã: thành phần loài (loài ưu thế, loài đặc trưng, loài chủ chốt); chỉ số đa dạng và độ phong phú trong quần xã; cấu trúc không gian; cấu trúc chức năng dinh dưỡng. Giải thích được sự cân bằng của quần xã được bảo đảm bởi sự cân bằng chỉ số các đặc trưng đó.</w:t>
            </w:r>
          </w:p>
          <w:p w14:paraId="3637587E" w14:textId="77777777" w:rsidR="004F3621" w:rsidRPr="00C57503" w:rsidRDefault="004F3621" w:rsidP="004F3621">
            <w:pPr>
              <w:rPr>
                <w:sz w:val="26"/>
                <w:szCs w:val="26"/>
              </w:rPr>
            </w:pPr>
            <w:r w:rsidRPr="00C57503">
              <w:rPr>
                <w:sz w:val="26"/>
                <w:szCs w:val="26"/>
              </w:rPr>
              <w:t>- Trình bày được khái niệm và phân biệt được các mối quan hệ giữa các loài trong quần xã (cạnh tranh, hợp tác, cộng sinh, hội sinh, ức chế, kí sinh, động vật ăn thực vật, vật ăn thịt con mồi).</w:t>
            </w:r>
          </w:p>
          <w:p w14:paraId="044AA228" w14:textId="77777777" w:rsidR="004F3621" w:rsidRPr="00C57503" w:rsidRDefault="004F3621" w:rsidP="004F3621">
            <w:pPr>
              <w:rPr>
                <w:sz w:val="26"/>
                <w:szCs w:val="26"/>
              </w:rPr>
            </w:pPr>
            <w:r w:rsidRPr="00C57503">
              <w:rPr>
                <w:sz w:val="26"/>
                <w:szCs w:val="26"/>
              </w:rPr>
              <w:t>- Trình bày được khái niệm ổ sinh thái và vai trò của cạnh tranh trong việc hình thành ổ sinh thái.</w:t>
            </w:r>
          </w:p>
          <w:p w14:paraId="3E3B9DD7"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tác động của việc du nhập các loài ngoại lai hoặc giảm loài trong cấu trúc quần xã đến trạng thái cân bằng của hệ sinh thái. Lấy được ví dụ minh hoạ.</w:t>
            </w:r>
          </w:p>
          <w:p w14:paraId="10231B9F" w14:textId="77777777" w:rsidR="004F3621" w:rsidRPr="00C57503" w:rsidRDefault="004F3621" w:rsidP="004F3621">
            <w:pPr>
              <w:widowControl w:val="0"/>
              <w:autoSpaceDE w:val="0"/>
              <w:autoSpaceDN w:val="0"/>
              <w:adjustRightInd w:val="0"/>
              <w:rPr>
                <w:sz w:val="26"/>
                <w:szCs w:val="26"/>
              </w:rPr>
            </w:pPr>
            <w:r w:rsidRPr="00C57503">
              <w:rPr>
                <w:sz w:val="26"/>
                <w:szCs w:val="26"/>
              </w:rPr>
              <w:t>- Giải thích được quần xã là một cấp độ tổ chức sống và trình bày được một số biện pháp bảo vệ quần xã.</w:t>
            </w:r>
          </w:p>
          <w:p w14:paraId="2DE7666C" w14:textId="77777777" w:rsidR="004F3621" w:rsidRPr="00C57503" w:rsidRDefault="004F3621" w:rsidP="004F3621">
            <w:pPr>
              <w:rPr>
                <w:sz w:val="26"/>
                <w:szCs w:val="26"/>
                <w:lang w:val="vi-VN"/>
              </w:rPr>
            </w:pPr>
          </w:p>
        </w:tc>
      </w:tr>
      <w:tr w:rsidR="004F3621" w:rsidRPr="00C57503" w14:paraId="60AF2590" w14:textId="77777777" w:rsidTr="004F3621">
        <w:tc>
          <w:tcPr>
            <w:tcW w:w="993" w:type="dxa"/>
          </w:tcPr>
          <w:p w14:paraId="3F0EA427" w14:textId="77777777" w:rsidR="004F3621" w:rsidRPr="00C57503" w:rsidRDefault="004F3621" w:rsidP="004F3621">
            <w:pPr>
              <w:jc w:val="center"/>
              <w:rPr>
                <w:sz w:val="26"/>
                <w:szCs w:val="26"/>
              </w:rPr>
            </w:pPr>
            <w:r w:rsidRPr="00C57503">
              <w:rPr>
                <w:sz w:val="26"/>
                <w:szCs w:val="26"/>
              </w:rPr>
              <w:t>29</w:t>
            </w:r>
          </w:p>
        </w:tc>
        <w:tc>
          <w:tcPr>
            <w:tcW w:w="4252" w:type="dxa"/>
            <w:vAlign w:val="center"/>
          </w:tcPr>
          <w:p w14:paraId="2FBC3E97" w14:textId="77777777" w:rsidR="004F3621" w:rsidRPr="00C57503" w:rsidRDefault="004F3621" w:rsidP="004F3621">
            <w:pPr>
              <w:jc w:val="both"/>
              <w:rPr>
                <w:bCs/>
                <w:iCs/>
                <w:color w:val="auto"/>
                <w:sz w:val="26"/>
                <w:szCs w:val="26"/>
                <w:lang w:val="fr-FR"/>
              </w:rPr>
            </w:pPr>
            <w:r w:rsidRPr="00C57503">
              <w:rPr>
                <w:bCs/>
                <w:iCs/>
                <w:color w:val="auto"/>
                <w:sz w:val="26"/>
                <w:szCs w:val="26"/>
              </w:rPr>
              <w:t>Kiểm tra, đánh giá giữa học kỳ I</w:t>
            </w:r>
            <w:r w:rsidRPr="00C57503">
              <w:rPr>
                <w:bCs/>
                <w:iCs/>
                <w:color w:val="auto"/>
                <w:sz w:val="26"/>
                <w:szCs w:val="26"/>
                <w:lang w:val="fr-FR"/>
              </w:rPr>
              <w:t>I</w:t>
            </w:r>
          </w:p>
        </w:tc>
        <w:tc>
          <w:tcPr>
            <w:tcW w:w="1418" w:type="dxa"/>
          </w:tcPr>
          <w:p w14:paraId="63B9F933" w14:textId="77777777" w:rsidR="004F3621" w:rsidRPr="00C57503" w:rsidRDefault="004F3621" w:rsidP="004F3621">
            <w:pPr>
              <w:jc w:val="center"/>
              <w:rPr>
                <w:sz w:val="26"/>
                <w:szCs w:val="26"/>
              </w:rPr>
            </w:pPr>
            <w:r w:rsidRPr="00C57503">
              <w:rPr>
                <w:sz w:val="26"/>
                <w:szCs w:val="26"/>
              </w:rPr>
              <w:t>1(55)</w:t>
            </w:r>
          </w:p>
        </w:tc>
        <w:tc>
          <w:tcPr>
            <w:tcW w:w="7938" w:type="dxa"/>
          </w:tcPr>
          <w:p w14:paraId="709A0B44" w14:textId="77777777" w:rsidR="004F3621" w:rsidRPr="00C57503" w:rsidRDefault="004F3621" w:rsidP="004F3621">
            <w:pPr>
              <w:rPr>
                <w:sz w:val="26"/>
                <w:szCs w:val="26"/>
              </w:rPr>
            </w:pPr>
            <w:r w:rsidRPr="00C57503">
              <w:rPr>
                <w:color w:val="auto"/>
                <w:sz w:val="26"/>
                <w:szCs w:val="26"/>
              </w:rPr>
              <w:t>- Kiến thức sinh học 12 từ đầu kỳ II đến thời điểm kiểm tra</w:t>
            </w:r>
          </w:p>
        </w:tc>
      </w:tr>
      <w:tr w:rsidR="004F3621" w:rsidRPr="00C57503" w14:paraId="7DEA7510" w14:textId="77777777" w:rsidTr="004F3621">
        <w:tc>
          <w:tcPr>
            <w:tcW w:w="993" w:type="dxa"/>
          </w:tcPr>
          <w:p w14:paraId="3A40FAE0" w14:textId="77777777" w:rsidR="004F3621" w:rsidRPr="00C57503" w:rsidRDefault="004F3621" w:rsidP="004F3621">
            <w:pPr>
              <w:jc w:val="center"/>
              <w:rPr>
                <w:sz w:val="26"/>
                <w:szCs w:val="26"/>
              </w:rPr>
            </w:pPr>
            <w:r w:rsidRPr="00C57503">
              <w:rPr>
                <w:sz w:val="26"/>
                <w:szCs w:val="26"/>
              </w:rPr>
              <w:t>30</w:t>
            </w:r>
          </w:p>
        </w:tc>
        <w:tc>
          <w:tcPr>
            <w:tcW w:w="4252" w:type="dxa"/>
            <w:vAlign w:val="center"/>
          </w:tcPr>
          <w:p w14:paraId="69E53CFD" w14:textId="77777777" w:rsidR="004F3621" w:rsidRPr="00C57503" w:rsidRDefault="004F3621" w:rsidP="004F3621">
            <w:pPr>
              <w:jc w:val="both"/>
              <w:rPr>
                <w:bCs/>
                <w:iCs/>
                <w:color w:val="auto"/>
                <w:sz w:val="26"/>
                <w:szCs w:val="26"/>
              </w:rPr>
            </w:pPr>
            <w:r w:rsidRPr="00C57503">
              <w:rPr>
                <w:bCs/>
                <w:iCs/>
                <w:color w:val="auto"/>
                <w:sz w:val="26"/>
                <w:szCs w:val="26"/>
              </w:rPr>
              <w:t>Bài 27: Thực hành: Tìm hiểu một số đặc trưng cơ bản của quần xã trong tự nhiên</w:t>
            </w:r>
          </w:p>
        </w:tc>
        <w:tc>
          <w:tcPr>
            <w:tcW w:w="1418" w:type="dxa"/>
          </w:tcPr>
          <w:p w14:paraId="1A61990B" w14:textId="77777777" w:rsidR="004F3621" w:rsidRPr="00C57503" w:rsidRDefault="004F3621" w:rsidP="004F3621">
            <w:pPr>
              <w:jc w:val="center"/>
              <w:rPr>
                <w:sz w:val="26"/>
                <w:szCs w:val="26"/>
              </w:rPr>
            </w:pPr>
            <w:r w:rsidRPr="00C57503">
              <w:rPr>
                <w:sz w:val="26"/>
                <w:szCs w:val="26"/>
              </w:rPr>
              <w:t>1(56)</w:t>
            </w:r>
          </w:p>
        </w:tc>
        <w:tc>
          <w:tcPr>
            <w:tcW w:w="7938" w:type="dxa"/>
          </w:tcPr>
          <w:p w14:paraId="2D38FA63" w14:textId="77777777" w:rsidR="004F3621" w:rsidRPr="00C57503" w:rsidRDefault="004F3621" w:rsidP="004F3621">
            <w:pPr>
              <w:rPr>
                <w:sz w:val="26"/>
                <w:szCs w:val="26"/>
              </w:rPr>
            </w:pPr>
            <w:r w:rsidRPr="00C57503">
              <w:rPr>
                <w:sz w:val="26"/>
                <w:szCs w:val="26"/>
              </w:rPr>
              <w:t>- Thực hành: Tính được độ phong phú của loài trong quần xã; tính được độ đa dạng của quần xã theo chỉ số Shannon.</w:t>
            </w:r>
          </w:p>
        </w:tc>
      </w:tr>
      <w:tr w:rsidR="004F3621" w:rsidRPr="00C57503" w14:paraId="39FF2EC2" w14:textId="77777777" w:rsidTr="004F3621">
        <w:tc>
          <w:tcPr>
            <w:tcW w:w="993" w:type="dxa"/>
          </w:tcPr>
          <w:p w14:paraId="2699E37F" w14:textId="77777777" w:rsidR="004F3621" w:rsidRPr="00C57503" w:rsidRDefault="004F3621" w:rsidP="004F3621">
            <w:pPr>
              <w:jc w:val="center"/>
              <w:rPr>
                <w:sz w:val="26"/>
                <w:szCs w:val="26"/>
              </w:rPr>
            </w:pPr>
            <w:r w:rsidRPr="00C57503">
              <w:rPr>
                <w:sz w:val="26"/>
                <w:szCs w:val="26"/>
              </w:rPr>
              <w:t>31</w:t>
            </w:r>
          </w:p>
        </w:tc>
        <w:tc>
          <w:tcPr>
            <w:tcW w:w="4252" w:type="dxa"/>
            <w:vAlign w:val="center"/>
          </w:tcPr>
          <w:p w14:paraId="78B93C33" w14:textId="77777777" w:rsidR="004F3621" w:rsidRPr="00C57503" w:rsidRDefault="004F3621" w:rsidP="004F3621">
            <w:pPr>
              <w:jc w:val="both"/>
              <w:rPr>
                <w:bCs/>
                <w:iCs/>
                <w:color w:val="auto"/>
                <w:sz w:val="26"/>
                <w:szCs w:val="26"/>
              </w:rPr>
            </w:pPr>
            <w:r w:rsidRPr="00C57503">
              <w:rPr>
                <w:bCs/>
                <w:iCs/>
                <w:color w:val="auto"/>
                <w:sz w:val="26"/>
                <w:szCs w:val="26"/>
              </w:rPr>
              <w:t>Bài 28: Hệ sinh thái</w:t>
            </w:r>
          </w:p>
        </w:tc>
        <w:tc>
          <w:tcPr>
            <w:tcW w:w="1418" w:type="dxa"/>
          </w:tcPr>
          <w:p w14:paraId="75477226" w14:textId="77777777" w:rsidR="004F3621" w:rsidRPr="00C57503" w:rsidRDefault="004F3621" w:rsidP="004F3621">
            <w:pPr>
              <w:jc w:val="center"/>
              <w:rPr>
                <w:sz w:val="26"/>
                <w:szCs w:val="26"/>
              </w:rPr>
            </w:pPr>
            <w:r w:rsidRPr="00C57503">
              <w:rPr>
                <w:sz w:val="26"/>
                <w:szCs w:val="26"/>
              </w:rPr>
              <w:t>1(57)</w:t>
            </w:r>
          </w:p>
        </w:tc>
        <w:tc>
          <w:tcPr>
            <w:tcW w:w="7938" w:type="dxa"/>
          </w:tcPr>
          <w:p w14:paraId="50F3254C" w14:textId="77777777" w:rsidR="004F3621" w:rsidRPr="00C57503" w:rsidRDefault="004F3621" w:rsidP="004F3621">
            <w:pPr>
              <w:rPr>
                <w:sz w:val="26"/>
                <w:szCs w:val="26"/>
              </w:rPr>
            </w:pPr>
            <w:r w:rsidRPr="00C57503">
              <w:rPr>
                <w:sz w:val="26"/>
                <w:szCs w:val="26"/>
              </w:rPr>
              <w:t>- Phát biểu được khái niệm hệ sinh thái. Phân biệt được các thành phần cấu trúc của hệ sinh thái và các kiểu hệ sinh thái chủ yếu của Trái Đất, bao gồm các hệ sinh thái tự nhiên (hệ sinh thái trên cạn, dưới nước) và các hệ sinh thái nhân tạo.</w:t>
            </w:r>
          </w:p>
          <w:p w14:paraId="1AEABA71" w14:textId="77777777" w:rsidR="004F3621" w:rsidRPr="00C57503" w:rsidRDefault="004F3621" w:rsidP="004F3621">
            <w:pPr>
              <w:rPr>
                <w:sz w:val="26"/>
                <w:szCs w:val="26"/>
              </w:rPr>
            </w:pPr>
            <w:r w:rsidRPr="00C57503">
              <w:rPr>
                <w:sz w:val="26"/>
                <w:szCs w:val="26"/>
              </w:rPr>
              <w:t>- Phân tích được quá trình trao đổi vật chất và chuyển hoá năng lượng trong hệ sinh thái.</w:t>
            </w:r>
          </w:p>
        </w:tc>
      </w:tr>
      <w:tr w:rsidR="004F3621" w:rsidRPr="00C57503" w14:paraId="42E59C22" w14:textId="77777777" w:rsidTr="004F3621">
        <w:tc>
          <w:tcPr>
            <w:tcW w:w="993" w:type="dxa"/>
          </w:tcPr>
          <w:p w14:paraId="0DB19AAD" w14:textId="77777777" w:rsidR="004F3621" w:rsidRPr="00C57503" w:rsidRDefault="004F3621" w:rsidP="004F3621">
            <w:pPr>
              <w:jc w:val="center"/>
              <w:rPr>
                <w:sz w:val="26"/>
                <w:szCs w:val="26"/>
              </w:rPr>
            </w:pPr>
            <w:r w:rsidRPr="00C57503">
              <w:rPr>
                <w:sz w:val="26"/>
                <w:szCs w:val="26"/>
              </w:rPr>
              <w:lastRenderedPageBreak/>
              <w:t>32</w:t>
            </w:r>
          </w:p>
        </w:tc>
        <w:tc>
          <w:tcPr>
            <w:tcW w:w="4252" w:type="dxa"/>
            <w:vAlign w:val="center"/>
          </w:tcPr>
          <w:p w14:paraId="71879C49" w14:textId="77777777" w:rsidR="004F3621" w:rsidRPr="00C57503" w:rsidRDefault="004F3621" w:rsidP="004F3621">
            <w:pPr>
              <w:jc w:val="both"/>
              <w:rPr>
                <w:bCs/>
                <w:iCs/>
                <w:color w:val="auto"/>
                <w:sz w:val="26"/>
                <w:szCs w:val="26"/>
              </w:rPr>
            </w:pPr>
            <w:r w:rsidRPr="00C57503">
              <w:rPr>
                <w:bCs/>
                <w:iCs/>
                <w:color w:val="auto"/>
                <w:sz w:val="26"/>
                <w:szCs w:val="26"/>
              </w:rPr>
              <w:t>Bài 29: Trao đổi vật chất và chuyển hoá năng lượng trong HST</w:t>
            </w:r>
          </w:p>
        </w:tc>
        <w:tc>
          <w:tcPr>
            <w:tcW w:w="1418" w:type="dxa"/>
          </w:tcPr>
          <w:p w14:paraId="7A839A9F" w14:textId="77777777" w:rsidR="004F3621" w:rsidRPr="00C57503" w:rsidRDefault="004F3621" w:rsidP="004F3621">
            <w:pPr>
              <w:jc w:val="center"/>
              <w:rPr>
                <w:sz w:val="26"/>
                <w:szCs w:val="26"/>
              </w:rPr>
            </w:pPr>
            <w:r w:rsidRPr="00C57503">
              <w:rPr>
                <w:sz w:val="26"/>
                <w:szCs w:val="26"/>
              </w:rPr>
              <w:t>2</w:t>
            </w:r>
          </w:p>
          <w:p w14:paraId="25CFBA94" w14:textId="77777777" w:rsidR="004F3621" w:rsidRPr="00C57503" w:rsidRDefault="004F3621" w:rsidP="004F3621">
            <w:pPr>
              <w:jc w:val="center"/>
              <w:rPr>
                <w:sz w:val="26"/>
                <w:szCs w:val="26"/>
              </w:rPr>
            </w:pPr>
            <w:r w:rsidRPr="00C57503">
              <w:rPr>
                <w:sz w:val="26"/>
                <w:szCs w:val="26"/>
              </w:rPr>
              <w:t>(58,59)</w:t>
            </w:r>
          </w:p>
        </w:tc>
        <w:tc>
          <w:tcPr>
            <w:tcW w:w="7938" w:type="dxa"/>
          </w:tcPr>
          <w:p w14:paraId="2D357A23" w14:textId="77777777" w:rsidR="004F3621" w:rsidRPr="00C57503" w:rsidRDefault="004F3621" w:rsidP="004F3621">
            <w:pPr>
              <w:rPr>
                <w:sz w:val="26"/>
                <w:szCs w:val="26"/>
              </w:rPr>
            </w:pPr>
            <w:r w:rsidRPr="00C57503">
              <w:rPr>
                <w:sz w:val="26"/>
                <w:szCs w:val="26"/>
              </w:rPr>
              <w:t>+ Trình bày được khái niệm chuỗi thức ăn, các loại chuỗi thức ăn, lưới thức ăn, bậc dinh dưỡng. Vẽ được sơ đồ chuỗi và lưới thức ăn trong quần xã.</w:t>
            </w:r>
          </w:p>
          <w:p w14:paraId="779B574B" w14:textId="77777777" w:rsidR="004F3621" w:rsidRPr="00C57503" w:rsidRDefault="004F3621" w:rsidP="004F3621">
            <w:pPr>
              <w:rPr>
                <w:sz w:val="26"/>
                <w:szCs w:val="26"/>
              </w:rPr>
            </w:pPr>
            <w:r w:rsidRPr="00C57503">
              <w:rPr>
                <w:sz w:val="26"/>
                <w:szCs w:val="26"/>
              </w:rPr>
              <w:t>+ Trình bày được dòng năng lượng trong một hệ sinh thái (bao gồm: phân bố năng lượng trên Trái Đất, sơ đồ khái quát về dòng năng lượng trong hệ sinh thái, sơ đồ khái quát năng lượng chuyển qua các bậc dinh dưỡng trong hệ sinh thái).</w:t>
            </w:r>
          </w:p>
          <w:p w14:paraId="1D70DC7F" w14:textId="77777777" w:rsidR="004F3621" w:rsidRPr="00C57503" w:rsidRDefault="004F3621" w:rsidP="004F3621">
            <w:pPr>
              <w:widowControl w:val="0"/>
              <w:autoSpaceDE w:val="0"/>
              <w:autoSpaceDN w:val="0"/>
              <w:adjustRightInd w:val="0"/>
              <w:rPr>
                <w:sz w:val="26"/>
                <w:szCs w:val="26"/>
              </w:rPr>
            </w:pPr>
            <w:r w:rsidRPr="00C57503">
              <w:rPr>
                <w:sz w:val="26"/>
                <w:szCs w:val="26"/>
              </w:rPr>
              <w:t>+ Nêu được khái niệm hiệu suất sinh thái (sản lượng sơ cấp, sản lượng thứ cấp); tháp sinh thái. Phân biệt được các dạng tháp sinh thái. Tính được hiệu suất sinh thái của một hệ sinh thái.</w:t>
            </w:r>
          </w:p>
          <w:p w14:paraId="0DC7BE8B" w14:textId="77777777" w:rsidR="004F3621" w:rsidRPr="00C57503" w:rsidRDefault="004F3621" w:rsidP="004F3621">
            <w:pPr>
              <w:rPr>
                <w:sz w:val="26"/>
                <w:szCs w:val="26"/>
              </w:rPr>
            </w:pPr>
            <w:r w:rsidRPr="00C57503">
              <w:rPr>
                <w:sz w:val="26"/>
                <w:szCs w:val="26"/>
              </w:rPr>
              <w:t>+ Giải thích được ý nghĩa của nghiên cứu hiệu suất sinh thái và tháp sinh thái trong thực tiễn.</w:t>
            </w:r>
          </w:p>
        </w:tc>
      </w:tr>
      <w:tr w:rsidR="004F3621" w:rsidRPr="00C57503" w14:paraId="02E9030A" w14:textId="77777777" w:rsidTr="004F3621">
        <w:tc>
          <w:tcPr>
            <w:tcW w:w="993" w:type="dxa"/>
          </w:tcPr>
          <w:p w14:paraId="7DA3A2AF" w14:textId="77777777" w:rsidR="004F3621" w:rsidRPr="00C57503" w:rsidRDefault="004F3621" w:rsidP="004F3621">
            <w:pPr>
              <w:jc w:val="center"/>
              <w:rPr>
                <w:sz w:val="26"/>
                <w:szCs w:val="26"/>
              </w:rPr>
            </w:pPr>
            <w:r w:rsidRPr="00C57503">
              <w:rPr>
                <w:sz w:val="26"/>
                <w:szCs w:val="26"/>
              </w:rPr>
              <w:t>33</w:t>
            </w:r>
          </w:p>
        </w:tc>
        <w:tc>
          <w:tcPr>
            <w:tcW w:w="4252" w:type="dxa"/>
            <w:vAlign w:val="center"/>
          </w:tcPr>
          <w:p w14:paraId="09A507B7" w14:textId="77777777" w:rsidR="004F3621" w:rsidRPr="00C57503" w:rsidRDefault="004F3621" w:rsidP="004F3621">
            <w:pPr>
              <w:jc w:val="both"/>
              <w:rPr>
                <w:bCs/>
                <w:iCs/>
                <w:color w:val="auto"/>
                <w:sz w:val="26"/>
                <w:szCs w:val="26"/>
              </w:rPr>
            </w:pPr>
            <w:r w:rsidRPr="00C57503">
              <w:rPr>
                <w:bCs/>
                <w:iCs/>
                <w:color w:val="auto"/>
                <w:sz w:val="26"/>
                <w:szCs w:val="26"/>
              </w:rPr>
              <w:t>Bài 30: Diễn thế sinh thái</w:t>
            </w:r>
          </w:p>
        </w:tc>
        <w:tc>
          <w:tcPr>
            <w:tcW w:w="1418" w:type="dxa"/>
          </w:tcPr>
          <w:p w14:paraId="1B25BFF0" w14:textId="77777777" w:rsidR="004F3621" w:rsidRPr="00C57503" w:rsidRDefault="004F3621" w:rsidP="004F3621">
            <w:pPr>
              <w:jc w:val="center"/>
              <w:rPr>
                <w:sz w:val="26"/>
                <w:szCs w:val="26"/>
              </w:rPr>
            </w:pPr>
            <w:r w:rsidRPr="00C57503">
              <w:rPr>
                <w:sz w:val="26"/>
                <w:szCs w:val="26"/>
              </w:rPr>
              <w:t>1(60)</w:t>
            </w:r>
          </w:p>
        </w:tc>
        <w:tc>
          <w:tcPr>
            <w:tcW w:w="7938" w:type="dxa"/>
          </w:tcPr>
          <w:p w14:paraId="12412678" w14:textId="77777777" w:rsidR="004F3621" w:rsidRPr="00C57503" w:rsidRDefault="004F3621" w:rsidP="004F3621">
            <w:pPr>
              <w:widowControl w:val="0"/>
              <w:autoSpaceDE w:val="0"/>
              <w:autoSpaceDN w:val="0"/>
              <w:adjustRightInd w:val="0"/>
              <w:rPr>
                <w:sz w:val="26"/>
                <w:szCs w:val="26"/>
                <w:lang w:val="fr-FR"/>
              </w:rPr>
            </w:pPr>
            <w:r w:rsidRPr="00C57503">
              <w:rPr>
                <w:sz w:val="26"/>
                <w:szCs w:val="26"/>
                <w:lang w:val="fr-FR"/>
              </w:rPr>
              <w:t>- Phân tích được sự biến động của hệ sinh thái, bao gồm:</w:t>
            </w:r>
          </w:p>
          <w:p w14:paraId="686D799F" w14:textId="77777777" w:rsidR="004F3621" w:rsidRPr="00C57503" w:rsidRDefault="004F3621" w:rsidP="004F3621">
            <w:pPr>
              <w:widowControl w:val="0"/>
              <w:autoSpaceDE w:val="0"/>
              <w:autoSpaceDN w:val="0"/>
              <w:adjustRightInd w:val="0"/>
              <w:rPr>
                <w:sz w:val="26"/>
                <w:szCs w:val="26"/>
                <w:lang w:val="fr-FR"/>
              </w:rPr>
            </w:pPr>
            <w:r w:rsidRPr="00C57503">
              <w:rPr>
                <w:sz w:val="26"/>
                <w:szCs w:val="26"/>
                <w:lang w:val="fr-FR"/>
              </w:rPr>
              <w:t>+ Nêu được khái niệm diễn thế sinh thái. Phân biệt được các dạng diễn thế sinh thái, từ đó nêu được dạng nào có bản chất là sự tiến hoá thiết lập trạng thái thích nghi cân bằng của quần xã. Phân tích được nguyên nhân và tầm quan trọng của diễn thế sinh thái trong tự nhiên và trong thực tiễn.</w:t>
            </w:r>
          </w:p>
          <w:p w14:paraId="4ADFB329" w14:textId="77777777" w:rsidR="004F3621" w:rsidRPr="00C57503" w:rsidRDefault="004F3621" w:rsidP="004F3621">
            <w:pPr>
              <w:rPr>
                <w:sz w:val="26"/>
                <w:szCs w:val="26"/>
              </w:rPr>
            </w:pPr>
            <w:r w:rsidRPr="00C57503">
              <w:rPr>
                <w:sz w:val="26"/>
                <w:szCs w:val="26"/>
                <w:lang w:val="fr-FR"/>
              </w:rPr>
              <w:t>+ Phân tích được diễn thế sinh thái ở một hệ sinh thái tại địa phương. Đề xuất được một số biện pháp bảo tồn hệ sinh thái đó.</w:t>
            </w:r>
          </w:p>
        </w:tc>
      </w:tr>
      <w:tr w:rsidR="004F3621" w:rsidRPr="00C57503" w14:paraId="6C5B6FC6" w14:textId="77777777" w:rsidTr="004F3621">
        <w:tc>
          <w:tcPr>
            <w:tcW w:w="993" w:type="dxa"/>
          </w:tcPr>
          <w:p w14:paraId="402653A0" w14:textId="77777777" w:rsidR="004F3621" w:rsidRPr="00C57503" w:rsidRDefault="004F3621" w:rsidP="004F3621">
            <w:pPr>
              <w:jc w:val="center"/>
              <w:rPr>
                <w:sz w:val="26"/>
                <w:szCs w:val="26"/>
              </w:rPr>
            </w:pPr>
            <w:r w:rsidRPr="00C57503">
              <w:rPr>
                <w:sz w:val="26"/>
                <w:szCs w:val="26"/>
              </w:rPr>
              <w:t>34</w:t>
            </w:r>
          </w:p>
        </w:tc>
        <w:tc>
          <w:tcPr>
            <w:tcW w:w="4252" w:type="dxa"/>
            <w:vAlign w:val="center"/>
          </w:tcPr>
          <w:p w14:paraId="1962F56D" w14:textId="77777777" w:rsidR="004F3621" w:rsidRPr="00C57503" w:rsidRDefault="004F3621" w:rsidP="004F3621">
            <w:pPr>
              <w:jc w:val="both"/>
              <w:rPr>
                <w:bCs/>
                <w:iCs/>
                <w:color w:val="auto"/>
                <w:sz w:val="26"/>
                <w:szCs w:val="26"/>
              </w:rPr>
            </w:pPr>
            <w:r w:rsidRPr="00C57503">
              <w:rPr>
                <w:bCs/>
                <w:iCs/>
                <w:color w:val="auto"/>
                <w:sz w:val="26"/>
                <w:szCs w:val="26"/>
              </w:rPr>
              <w:t>Bài 31: Sinh quyển, khu sinh học và chu trình sinh – địa - hoá</w:t>
            </w:r>
          </w:p>
        </w:tc>
        <w:tc>
          <w:tcPr>
            <w:tcW w:w="1418" w:type="dxa"/>
          </w:tcPr>
          <w:p w14:paraId="046E07FB" w14:textId="77777777" w:rsidR="004F3621" w:rsidRPr="00C57503" w:rsidRDefault="004F3621" w:rsidP="004F3621">
            <w:pPr>
              <w:jc w:val="center"/>
              <w:rPr>
                <w:sz w:val="26"/>
                <w:szCs w:val="26"/>
              </w:rPr>
            </w:pPr>
            <w:r w:rsidRPr="00C57503">
              <w:rPr>
                <w:sz w:val="26"/>
                <w:szCs w:val="26"/>
              </w:rPr>
              <w:t>2</w:t>
            </w:r>
          </w:p>
          <w:p w14:paraId="0C34D033" w14:textId="77777777" w:rsidR="004F3621" w:rsidRPr="00C57503" w:rsidRDefault="004F3621" w:rsidP="004F3621">
            <w:pPr>
              <w:jc w:val="center"/>
              <w:rPr>
                <w:sz w:val="26"/>
                <w:szCs w:val="26"/>
              </w:rPr>
            </w:pPr>
            <w:r w:rsidRPr="00C57503">
              <w:rPr>
                <w:sz w:val="26"/>
                <w:szCs w:val="26"/>
              </w:rPr>
              <w:t>(61,62)</w:t>
            </w:r>
          </w:p>
        </w:tc>
        <w:tc>
          <w:tcPr>
            <w:tcW w:w="7938" w:type="dxa"/>
          </w:tcPr>
          <w:p w14:paraId="6123E7DA" w14:textId="77777777" w:rsidR="004F3621" w:rsidRPr="00C57503" w:rsidRDefault="004F3621" w:rsidP="004F3621">
            <w:pPr>
              <w:rPr>
                <w:sz w:val="26"/>
                <w:szCs w:val="26"/>
              </w:rPr>
            </w:pPr>
            <w:r w:rsidRPr="00C57503">
              <w:rPr>
                <w:sz w:val="26"/>
                <w:szCs w:val="26"/>
              </w:rPr>
              <w:t>- Phát biểu được khái niệm chu trình sinh - địa - hoá các chất. Vẽ được sơ đồ khái quát chu trình trao đổi chất trong tự nhiên. Trình bày được chu trình sinh - địa - hoá của một số chất: nước, carbon, nitơ (nitrogen) và ý nghĩa sinh học của các chu trình đó, đồng thời vận dụng kiến thức về các chu trình đó vào giải thích các vấn đề của thực tiễn.</w:t>
            </w:r>
          </w:p>
          <w:p w14:paraId="3982804B" w14:textId="77777777" w:rsidR="004F3621" w:rsidRPr="00C57503" w:rsidRDefault="004F3621" w:rsidP="004F3621">
            <w:pPr>
              <w:widowControl w:val="0"/>
              <w:autoSpaceDE w:val="0"/>
              <w:autoSpaceDN w:val="0"/>
              <w:adjustRightInd w:val="0"/>
              <w:rPr>
                <w:sz w:val="26"/>
                <w:szCs w:val="26"/>
                <w:lang w:val="fr-FR"/>
              </w:rPr>
            </w:pPr>
            <w:r w:rsidRPr="00C57503">
              <w:rPr>
                <w:sz w:val="26"/>
                <w:szCs w:val="26"/>
                <w:lang w:val="fr-FR"/>
              </w:rPr>
              <w:t>+ Nêu được một số hiện tượng ảnh hưởng đến hệ sinh thái như: sự ấm lên toàn cầu; sự phì dưỡng; sa mạc hoá. Giải thích được vì sao các hiện tượng đó vừa tác động đến hệ sinh thái, vừa là nguyên nhân của sự mất cân bằng của hệ sinh thái.</w:t>
            </w:r>
          </w:p>
          <w:p w14:paraId="5E809EE0" w14:textId="77777777" w:rsidR="004F3621" w:rsidRPr="00C57503" w:rsidRDefault="004F3621" w:rsidP="004F3621">
            <w:pPr>
              <w:rPr>
                <w:sz w:val="26"/>
                <w:szCs w:val="26"/>
                <w:lang w:val="fr-FR"/>
              </w:rPr>
            </w:pPr>
            <w:r w:rsidRPr="00C57503">
              <w:rPr>
                <w:sz w:val="26"/>
                <w:szCs w:val="26"/>
                <w:lang w:val="fr-FR"/>
              </w:rPr>
              <w:t>Thực hành: Thiết kế được một bể nuôi cá cảnh vận dụng hiểu biết hệ sinh thái hoặc thiết kế được hệ sinh thái thuỷ sinh, hệ sinh thái trên cạn.</w:t>
            </w:r>
          </w:p>
          <w:p w14:paraId="075BEB38" w14:textId="77777777" w:rsidR="004F3621" w:rsidRPr="00C57503" w:rsidRDefault="004F3621" w:rsidP="004F3621">
            <w:pPr>
              <w:widowControl w:val="0"/>
              <w:autoSpaceDE w:val="0"/>
              <w:autoSpaceDN w:val="0"/>
              <w:adjustRightInd w:val="0"/>
              <w:rPr>
                <w:sz w:val="26"/>
                <w:szCs w:val="26"/>
                <w:lang w:val="fr-FR"/>
              </w:rPr>
            </w:pPr>
            <w:r w:rsidRPr="00C57503">
              <w:rPr>
                <w:sz w:val="26"/>
                <w:szCs w:val="26"/>
                <w:lang w:val="fr-FR"/>
              </w:rPr>
              <w:t xml:space="preserve">+ Nêu được một số hiện tượng ảnh hưởng đến hệ sinh thái như: sự ấm lên </w:t>
            </w:r>
            <w:r w:rsidRPr="00C57503">
              <w:rPr>
                <w:sz w:val="26"/>
                <w:szCs w:val="26"/>
                <w:lang w:val="fr-FR"/>
              </w:rPr>
              <w:lastRenderedPageBreak/>
              <w:t>toàn cầu; sự phì dưỡng; sa mạc hoá. Giải thích được vì sao các hiện tượng đó vừa tác động đến hệ sinh thái, vừa là nguyên nhân của sự mất cân bằng của hệ sinh thái.</w:t>
            </w:r>
          </w:p>
        </w:tc>
      </w:tr>
      <w:tr w:rsidR="004F3621" w:rsidRPr="00C57503" w14:paraId="587A9C49" w14:textId="77777777" w:rsidTr="004F3621">
        <w:tc>
          <w:tcPr>
            <w:tcW w:w="993" w:type="dxa"/>
          </w:tcPr>
          <w:p w14:paraId="0ADBF41F" w14:textId="77777777" w:rsidR="004F3621" w:rsidRPr="00C57503" w:rsidRDefault="004F3621" w:rsidP="004F3621">
            <w:pPr>
              <w:jc w:val="center"/>
              <w:rPr>
                <w:sz w:val="26"/>
                <w:szCs w:val="26"/>
              </w:rPr>
            </w:pPr>
            <w:r w:rsidRPr="00C57503">
              <w:rPr>
                <w:sz w:val="26"/>
                <w:szCs w:val="26"/>
              </w:rPr>
              <w:lastRenderedPageBreak/>
              <w:t>35</w:t>
            </w:r>
          </w:p>
        </w:tc>
        <w:tc>
          <w:tcPr>
            <w:tcW w:w="4252" w:type="dxa"/>
            <w:vAlign w:val="center"/>
          </w:tcPr>
          <w:p w14:paraId="33310009" w14:textId="77777777" w:rsidR="004F3621" w:rsidRPr="00C57503" w:rsidRDefault="004F3621" w:rsidP="004F3621">
            <w:pPr>
              <w:jc w:val="both"/>
              <w:rPr>
                <w:bCs/>
                <w:iCs/>
                <w:color w:val="auto"/>
                <w:sz w:val="26"/>
                <w:szCs w:val="26"/>
              </w:rPr>
            </w:pPr>
            <w:r w:rsidRPr="00C57503">
              <w:rPr>
                <w:bCs/>
                <w:iCs/>
                <w:color w:val="auto"/>
                <w:sz w:val="26"/>
                <w:szCs w:val="26"/>
              </w:rPr>
              <w:t>Bài 32: Thực hành: Thiết kế một số hệ sinh thái nhân tạo</w:t>
            </w:r>
          </w:p>
        </w:tc>
        <w:tc>
          <w:tcPr>
            <w:tcW w:w="1418" w:type="dxa"/>
          </w:tcPr>
          <w:p w14:paraId="79DB2AA3" w14:textId="77777777" w:rsidR="004F3621" w:rsidRPr="00C57503" w:rsidRDefault="004F3621" w:rsidP="004F3621">
            <w:pPr>
              <w:jc w:val="center"/>
              <w:rPr>
                <w:sz w:val="26"/>
                <w:szCs w:val="26"/>
              </w:rPr>
            </w:pPr>
            <w:r w:rsidRPr="00C57503">
              <w:rPr>
                <w:sz w:val="26"/>
                <w:szCs w:val="26"/>
              </w:rPr>
              <w:t>1(63)</w:t>
            </w:r>
          </w:p>
        </w:tc>
        <w:tc>
          <w:tcPr>
            <w:tcW w:w="7938" w:type="dxa"/>
          </w:tcPr>
          <w:p w14:paraId="67FFB975" w14:textId="77777777" w:rsidR="004F3621" w:rsidRPr="00C57503" w:rsidRDefault="004F3621" w:rsidP="004F3621">
            <w:pPr>
              <w:rPr>
                <w:sz w:val="26"/>
                <w:szCs w:val="26"/>
              </w:rPr>
            </w:pPr>
            <w:r w:rsidRPr="00C57503">
              <w:rPr>
                <w:sz w:val="26"/>
                <w:szCs w:val="26"/>
                <w:lang w:val="fr-FR"/>
              </w:rPr>
              <w:t>Thực hành: Thiết kế được một bể nuôi cá cảnh vận dụng hiểu biết hệ sinh thái hoặc thiết kế được hệ sinh thái thuỷ sinh, hệ sinh thái trên cạn.</w:t>
            </w:r>
          </w:p>
        </w:tc>
      </w:tr>
      <w:tr w:rsidR="004F3621" w:rsidRPr="00C57503" w14:paraId="58C7B454" w14:textId="77777777" w:rsidTr="004F3621">
        <w:tc>
          <w:tcPr>
            <w:tcW w:w="993" w:type="dxa"/>
          </w:tcPr>
          <w:p w14:paraId="72CA941A" w14:textId="77777777" w:rsidR="004F3621" w:rsidRPr="00C57503" w:rsidRDefault="004F3621" w:rsidP="004F3621">
            <w:pPr>
              <w:jc w:val="center"/>
              <w:rPr>
                <w:sz w:val="26"/>
                <w:szCs w:val="26"/>
              </w:rPr>
            </w:pPr>
            <w:r w:rsidRPr="00C57503">
              <w:rPr>
                <w:sz w:val="26"/>
                <w:szCs w:val="26"/>
              </w:rPr>
              <w:t>36</w:t>
            </w:r>
          </w:p>
        </w:tc>
        <w:tc>
          <w:tcPr>
            <w:tcW w:w="4252" w:type="dxa"/>
            <w:vAlign w:val="center"/>
          </w:tcPr>
          <w:p w14:paraId="60A0A5C0" w14:textId="77777777" w:rsidR="004F3621" w:rsidRPr="00C57503" w:rsidRDefault="004F3621" w:rsidP="004F3621">
            <w:pPr>
              <w:jc w:val="both"/>
              <w:rPr>
                <w:bCs/>
                <w:iCs/>
                <w:color w:val="auto"/>
                <w:sz w:val="26"/>
                <w:szCs w:val="26"/>
              </w:rPr>
            </w:pPr>
            <w:r w:rsidRPr="00C57503">
              <w:rPr>
                <w:bCs/>
                <w:iCs/>
                <w:color w:val="auto"/>
                <w:sz w:val="26"/>
                <w:szCs w:val="26"/>
              </w:rPr>
              <w:t>Bài 33: Sinh thái học phục hồi và bảo tồn đa dạng sinh vật</w:t>
            </w:r>
          </w:p>
        </w:tc>
        <w:tc>
          <w:tcPr>
            <w:tcW w:w="1418" w:type="dxa"/>
          </w:tcPr>
          <w:p w14:paraId="0E039DC8" w14:textId="77777777" w:rsidR="004F3621" w:rsidRPr="00C57503" w:rsidRDefault="004F3621" w:rsidP="004F3621">
            <w:pPr>
              <w:jc w:val="center"/>
              <w:rPr>
                <w:sz w:val="26"/>
                <w:szCs w:val="26"/>
              </w:rPr>
            </w:pPr>
            <w:r w:rsidRPr="00C57503">
              <w:rPr>
                <w:sz w:val="26"/>
                <w:szCs w:val="26"/>
              </w:rPr>
              <w:t>1(64)</w:t>
            </w:r>
          </w:p>
        </w:tc>
        <w:tc>
          <w:tcPr>
            <w:tcW w:w="7938" w:type="dxa"/>
          </w:tcPr>
          <w:p w14:paraId="3BC8ABC4" w14:textId="77777777" w:rsidR="004F3621" w:rsidRPr="00C57503" w:rsidRDefault="004F3621" w:rsidP="004F3621">
            <w:pPr>
              <w:rPr>
                <w:sz w:val="26"/>
                <w:szCs w:val="26"/>
              </w:rPr>
            </w:pPr>
            <w:r w:rsidRPr="00C57503">
              <w:rPr>
                <w:sz w:val="26"/>
                <w:szCs w:val="26"/>
              </w:rPr>
              <w:t>- Nêu được khái niệm sinh thái học phục hồi, bảo tồn. Giải thích được vì sao cần phục hồi, bảo tồn các hệ sinh thái tự nhiên.</w:t>
            </w:r>
          </w:p>
          <w:p w14:paraId="1C725B31"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một số phương pháp phục hồi hệ sinh thái.</w:t>
            </w:r>
          </w:p>
          <w:p w14:paraId="6A212A3C" w14:textId="77777777" w:rsidR="004F3621" w:rsidRPr="00C57503" w:rsidRDefault="004F3621" w:rsidP="004F3621">
            <w:pPr>
              <w:rPr>
                <w:sz w:val="26"/>
                <w:szCs w:val="26"/>
              </w:rPr>
            </w:pPr>
            <w:r w:rsidRPr="00C57503">
              <w:rPr>
                <w:sz w:val="26"/>
                <w:szCs w:val="26"/>
              </w:rPr>
              <w:t>- Thực hiện được bài tập (hoặc dự án, đề tài) về thực trạng bảo tồn hệ sinh thái ở địa phương và đề xuất giải pháp bảo tồn.</w:t>
            </w:r>
          </w:p>
          <w:p w14:paraId="155E2BEC" w14:textId="77777777" w:rsidR="004F3621" w:rsidRPr="00C57503" w:rsidRDefault="004F3621" w:rsidP="004F3621">
            <w:pPr>
              <w:rPr>
                <w:sz w:val="26"/>
                <w:szCs w:val="26"/>
              </w:rPr>
            </w:pPr>
            <w:r w:rsidRPr="00C57503">
              <w:rPr>
                <w:sz w:val="26"/>
                <w:szCs w:val="26"/>
              </w:rPr>
              <w:t>- Trình bày được khái niệm phát triển bền vững. Phân tích được khái quát về tác động giữa kinh tế - xã hội - môi trường tự nhiên.</w:t>
            </w:r>
          </w:p>
        </w:tc>
      </w:tr>
      <w:tr w:rsidR="004F3621" w:rsidRPr="00C57503" w14:paraId="48760FFA" w14:textId="77777777" w:rsidTr="004F3621">
        <w:tc>
          <w:tcPr>
            <w:tcW w:w="993" w:type="dxa"/>
          </w:tcPr>
          <w:p w14:paraId="005DF22E" w14:textId="77777777" w:rsidR="004F3621" w:rsidRPr="00C57503" w:rsidRDefault="004F3621" w:rsidP="004F3621">
            <w:pPr>
              <w:jc w:val="center"/>
              <w:rPr>
                <w:sz w:val="26"/>
                <w:szCs w:val="26"/>
              </w:rPr>
            </w:pPr>
            <w:r w:rsidRPr="00C57503">
              <w:rPr>
                <w:sz w:val="26"/>
                <w:szCs w:val="26"/>
              </w:rPr>
              <w:t>37</w:t>
            </w:r>
          </w:p>
        </w:tc>
        <w:tc>
          <w:tcPr>
            <w:tcW w:w="4252" w:type="dxa"/>
            <w:vAlign w:val="center"/>
          </w:tcPr>
          <w:p w14:paraId="2F208543" w14:textId="77777777" w:rsidR="004F3621" w:rsidRPr="00C57503" w:rsidRDefault="004F3621" w:rsidP="004F3621">
            <w:pPr>
              <w:jc w:val="both"/>
              <w:rPr>
                <w:bCs/>
                <w:iCs/>
                <w:color w:val="auto"/>
                <w:sz w:val="26"/>
                <w:szCs w:val="26"/>
              </w:rPr>
            </w:pPr>
            <w:r w:rsidRPr="00C57503">
              <w:rPr>
                <w:bCs/>
                <w:iCs/>
                <w:color w:val="auto"/>
                <w:sz w:val="26"/>
                <w:szCs w:val="26"/>
              </w:rPr>
              <w:t>Bài 34: Phát triển bền vững</w:t>
            </w:r>
          </w:p>
        </w:tc>
        <w:tc>
          <w:tcPr>
            <w:tcW w:w="1418" w:type="dxa"/>
          </w:tcPr>
          <w:p w14:paraId="0DA517D0" w14:textId="77777777" w:rsidR="004F3621" w:rsidRPr="00C57503" w:rsidRDefault="004F3621" w:rsidP="004F3621">
            <w:pPr>
              <w:jc w:val="center"/>
              <w:rPr>
                <w:sz w:val="26"/>
                <w:szCs w:val="26"/>
              </w:rPr>
            </w:pPr>
            <w:r w:rsidRPr="00C57503">
              <w:rPr>
                <w:sz w:val="26"/>
                <w:szCs w:val="26"/>
              </w:rPr>
              <w:t>2(65,66)</w:t>
            </w:r>
          </w:p>
        </w:tc>
        <w:tc>
          <w:tcPr>
            <w:tcW w:w="7938" w:type="dxa"/>
          </w:tcPr>
          <w:p w14:paraId="118F3878" w14:textId="77777777" w:rsidR="004F3621" w:rsidRPr="00C57503" w:rsidRDefault="004F3621" w:rsidP="004F3621">
            <w:pPr>
              <w:rPr>
                <w:sz w:val="26"/>
                <w:szCs w:val="26"/>
              </w:rPr>
            </w:pPr>
            <w:r w:rsidRPr="00C57503">
              <w:rPr>
                <w:sz w:val="26"/>
                <w:szCs w:val="26"/>
              </w:rPr>
              <w:t>- Phân tích được vai trò và các biện pháp sử dụng hợp lí tài nguyên thiên nhiên (đất, nước, rừng, năng lượng).</w:t>
            </w:r>
          </w:p>
          <w:p w14:paraId="3E760605" w14:textId="77777777" w:rsidR="004F3621" w:rsidRPr="00C57503" w:rsidRDefault="004F3621" w:rsidP="004F3621">
            <w:pPr>
              <w:rPr>
                <w:sz w:val="26"/>
                <w:szCs w:val="26"/>
              </w:rPr>
            </w:pPr>
            <w:r w:rsidRPr="00C57503">
              <w:rPr>
                <w:sz w:val="26"/>
                <w:szCs w:val="26"/>
              </w:rPr>
              <w:t>- Phân tích được những biện pháp chủ yếu hạn chế gây ô nhiễm môi trường.</w:t>
            </w:r>
          </w:p>
          <w:p w14:paraId="50D1D105" w14:textId="77777777" w:rsidR="004F3621" w:rsidRPr="00C57503" w:rsidRDefault="004F3621" w:rsidP="004F3621">
            <w:pPr>
              <w:rPr>
                <w:sz w:val="26"/>
                <w:szCs w:val="26"/>
              </w:rPr>
            </w:pPr>
            <w:r w:rsidRPr="00C57503">
              <w:rPr>
                <w:sz w:val="26"/>
                <w:szCs w:val="26"/>
              </w:rPr>
              <w:t>- Trình bày được khái niệm và các biện pháp bảo tồn đa dạng sinh học.</w:t>
            </w:r>
          </w:p>
          <w:p w14:paraId="1C4C998A" w14:textId="77777777" w:rsidR="004F3621" w:rsidRPr="00C57503" w:rsidRDefault="004F3621" w:rsidP="004F3621">
            <w:pPr>
              <w:rPr>
                <w:sz w:val="26"/>
                <w:szCs w:val="26"/>
              </w:rPr>
            </w:pPr>
            <w:r w:rsidRPr="00C57503">
              <w:rPr>
                <w:sz w:val="26"/>
                <w:szCs w:val="26"/>
              </w:rPr>
              <w:t>- Nêu được khái niệm và vai trò phát triển nông nghiệp bền vững.</w:t>
            </w:r>
          </w:p>
          <w:p w14:paraId="41AB0C1D" w14:textId="77777777" w:rsidR="004F3621" w:rsidRPr="00C57503" w:rsidRDefault="004F3621" w:rsidP="004F3621">
            <w:pPr>
              <w:widowControl w:val="0"/>
              <w:autoSpaceDE w:val="0"/>
              <w:autoSpaceDN w:val="0"/>
              <w:adjustRightInd w:val="0"/>
              <w:rPr>
                <w:sz w:val="26"/>
                <w:szCs w:val="26"/>
              </w:rPr>
            </w:pPr>
            <w:r w:rsidRPr="00C57503">
              <w:rPr>
                <w:sz w:val="26"/>
                <w:szCs w:val="26"/>
              </w:rPr>
              <w:t>- Trình bày được các vấn đề dân số hiện nay và vai trò của chính sách dân số, kế hoạch hoá gia đình trong phát triển bền vững.</w:t>
            </w:r>
          </w:p>
          <w:p w14:paraId="59FC8B3A" w14:textId="77777777" w:rsidR="004F3621" w:rsidRPr="00C57503" w:rsidRDefault="004F3621" w:rsidP="004F3621">
            <w:pPr>
              <w:widowControl w:val="0"/>
              <w:autoSpaceDE w:val="0"/>
              <w:autoSpaceDN w:val="0"/>
              <w:adjustRightInd w:val="0"/>
              <w:rPr>
                <w:sz w:val="26"/>
                <w:szCs w:val="26"/>
              </w:rPr>
            </w:pPr>
            <w:r w:rsidRPr="00C57503">
              <w:rPr>
                <w:sz w:val="26"/>
                <w:szCs w:val="26"/>
              </w:rPr>
              <w:t>- Phân tích được vai trò của giáo dục bảo vệ môi trường đối với phát triển bền vững đất nước.</w:t>
            </w:r>
          </w:p>
        </w:tc>
      </w:tr>
      <w:tr w:rsidR="004F3621" w:rsidRPr="00C57503" w14:paraId="4C303CEA" w14:textId="77777777" w:rsidTr="004F3621">
        <w:tc>
          <w:tcPr>
            <w:tcW w:w="993" w:type="dxa"/>
          </w:tcPr>
          <w:p w14:paraId="744FD6D7" w14:textId="77777777" w:rsidR="004F3621" w:rsidRPr="00C57503" w:rsidRDefault="004F3621" w:rsidP="004F3621">
            <w:pPr>
              <w:jc w:val="center"/>
              <w:rPr>
                <w:sz w:val="26"/>
                <w:szCs w:val="26"/>
              </w:rPr>
            </w:pPr>
            <w:r w:rsidRPr="00C57503">
              <w:rPr>
                <w:sz w:val="26"/>
                <w:szCs w:val="26"/>
              </w:rPr>
              <w:t>38</w:t>
            </w:r>
          </w:p>
        </w:tc>
        <w:tc>
          <w:tcPr>
            <w:tcW w:w="4252" w:type="dxa"/>
            <w:vAlign w:val="center"/>
          </w:tcPr>
          <w:p w14:paraId="35F1DAF6" w14:textId="77777777" w:rsidR="004F3621" w:rsidRPr="00C57503" w:rsidRDefault="004F3621" w:rsidP="004F3621">
            <w:pPr>
              <w:jc w:val="both"/>
              <w:rPr>
                <w:bCs/>
                <w:iCs/>
                <w:color w:val="auto"/>
                <w:sz w:val="26"/>
                <w:szCs w:val="26"/>
              </w:rPr>
            </w:pPr>
            <w:r w:rsidRPr="00C57503">
              <w:rPr>
                <w:bCs/>
                <w:iCs/>
                <w:color w:val="auto"/>
                <w:sz w:val="26"/>
                <w:szCs w:val="26"/>
              </w:rPr>
              <w:t>Bài 35: Dự án: Tìm hiểu thực trạo bảo tồn sinh thái tại địa phương và đề xuất giải pháp bảo tồn</w:t>
            </w:r>
          </w:p>
        </w:tc>
        <w:tc>
          <w:tcPr>
            <w:tcW w:w="1418" w:type="dxa"/>
          </w:tcPr>
          <w:p w14:paraId="1A69D5BA" w14:textId="77777777" w:rsidR="004F3621" w:rsidRPr="00C57503" w:rsidRDefault="004F3621" w:rsidP="004F3621">
            <w:pPr>
              <w:jc w:val="center"/>
              <w:rPr>
                <w:sz w:val="26"/>
                <w:szCs w:val="26"/>
              </w:rPr>
            </w:pPr>
            <w:r w:rsidRPr="00C57503">
              <w:rPr>
                <w:sz w:val="26"/>
                <w:szCs w:val="26"/>
              </w:rPr>
              <w:t>1(67)</w:t>
            </w:r>
          </w:p>
        </w:tc>
        <w:tc>
          <w:tcPr>
            <w:tcW w:w="7938" w:type="dxa"/>
          </w:tcPr>
          <w:p w14:paraId="6939098C" w14:textId="77777777" w:rsidR="004F3621" w:rsidRPr="00C57503" w:rsidRDefault="004F3621" w:rsidP="004F3621">
            <w:pPr>
              <w:rPr>
                <w:sz w:val="26"/>
                <w:szCs w:val="26"/>
              </w:rPr>
            </w:pPr>
            <w:r w:rsidRPr="00C57503">
              <w:rPr>
                <w:sz w:val="26"/>
                <w:szCs w:val="26"/>
              </w:rPr>
              <w:t>- Đề xuất các hoạt động bản thân có thể làm được nhằm góp phần phát triển bền vững.</w:t>
            </w:r>
          </w:p>
        </w:tc>
      </w:tr>
      <w:tr w:rsidR="004F3621" w:rsidRPr="00C57503" w14:paraId="7D7273A2" w14:textId="77777777" w:rsidTr="004F3621">
        <w:tc>
          <w:tcPr>
            <w:tcW w:w="993" w:type="dxa"/>
          </w:tcPr>
          <w:p w14:paraId="719DBCEA" w14:textId="77777777" w:rsidR="004F3621" w:rsidRPr="00C57503" w:rsidRDefault="004F3621" w:rsidP="004F3621">
            <w:pPr>
              <w:jc w:val="center"/>
              <w:rPr>
                <w:sz w:val="26"/>
                <w:szCs w:val="26"/>
              </w:rPr>
            </w:pPr>
            <w:r w:rsidRPr="00C57503">
              <w:rPr>
                <w:sz w:val="26"/>
                <w:szCs w:val="26"/>
              </w:rPr>
              <w:t>39</w:t>
            </w:r>
          </w:p>
        </w:tc>
        <w:tc>
          <w:tcPr>
            <w:tcW w:w="4252" w:type="dxa"/>
            <w:vAlign w:val="center"/>
          </w:tcPr>
          <w:p w14:paraId="4B654A07" w14:textId="77777777" w:rsidR="004F3621" w:rsidRPr="00C57503" w:rsidRDefault="004F3621" w:rsidP="004F3621">
            <w:pPr>
              <w:jc w:val="both"/>
              <w:rPr>
                <w:bCs/>
                <w:sz w:val="26"/>
                <w:szCs w:val="26"/>
                <w:lang w:val="vi-VN"/>
              </w:rPr>
            </w:pPr>
            <w:r w:rsidRPr="00C57503">
              <w:rPr>
                <w:bCs/>
                <w:iCs/>
                <w:color w:val="auto"/>
                <w:sz w:val="26"/>
                <w:szCs w:val="26"/>
                <w:lang w:val="fr-FR"/>
              </w:rPr>
              <w:t>Ôn tập, k</w:t>
            </w:r>
            <w:r w:rsidRPr="00C57503">
              <w:rPr>
                <w:bCs/>
                <w:iCs/>
                <w:color w:val="auto"/>
                <w:sz w:val="26"/>
                <w:szCs w:val="26"/>
              </w:rPr>
              <w:t>iểm tra, đánh giá, chữa bài kiểm tra hết học kỳ I</w:t>
            </w:r>
            <w:r w:rsidRPr="00C57503">
              <w:rPr>
                <w:bCs/>
                <w:iCs/>
                <w:color w:val="auto"/>
                <w:sz w:val="26"/>
                <w:szCs w:val="26"/>
                <w:lang w:val="fr-FR"/>
              </w:rPr>
              <w:t>I</w:t>
            </w:r>
          </w:p>
        </w:tc>
        <w:tc>
          <w:tcPr>
            <w:tcW w:w="1418" w:type="dxa"/>
          </w:tcPr>
          <w:p w14:paraId="07D5D37A" w14:textId="77777777" w:rsidR="004F3621" w:rsidRPr="00C57503" w:rsidRDefault="004F3621" w:rsidP="004F3621">
            <w:pPr>
              <w:jc w:val="center"/>
              <w:rPr>
                <w:sz w:val="26"/>
                <w:szCs w:val="26"/>
              </w:rPr>
            </w:pPr>
            <w:r w:rsidRPr="00C57503">
              <w:rPr>
                <w:sz w:val="26"/>
                <w:szCs w:val="26"/>
              </w:rPr>
              <w:t>3(68,69,70)</w:t>
            </w:r>
          </w:p>
        </w:tc>
        <w:tc>
          <w:tcPr>
            <w:tcW w:w="7938" w:type="dxa"/>
          </w:tcPr>
          <w:p w14:paraId="311E9622" w14:textId="77777777" w:rsidR="004F3621" w:rsidRPr="00C57503" w:rsidRDefault="004F3621" w:rsidP="004F3621">
            <w:pPr>
              <w:rPr>
                <w:sz w:val="26"/>
                <w:szCs w:val="26"/>
                <w:lang w:val="vi-VN"/>
              </w:rPr>
            </w:pPr>
            <w:r w:rsidRPr="00C57503">
              <w:rPr>
                <w:color w:val="auto"/>
                <w:sz w:val="26"/>
                <w:szCs w:val="26"/>
              </w:rPr>
              <w:t>- Kiến thức chương trình Sinh học 12</w:t>
            </w:r>
          </w:p>
        </w:tc>
      </w:tr>
    </w:tbl>
    <w:p w14:paraId="2ACB1386" w14:textId="77777777" w:rsidR="004F3621" w:rsidRPr="00C57503" w:rsidRDefault="004F3621" w:rsidP="004F3621">
      <w:pPr>
        <w:spacing w:line="276" w:lineRule="auto"/>
        <w:jc w:val="both"/>
        <w:rPr>
          <w:b/>
          <w:bCs/>
          <w:sz w:val="26"/>
          <w:szCs w:val="26"/>
        </w:rPr>
      </w:pPr>
      <w:r w:rsidRPr="00C57503">
        <w:rPr>
          <w:b/>
          <w:bCs/>
          <w:sz w:val="26"/>
          <w:szCs w:val="26"/>
          <w:lang w:val="vi-VN"/>
        </w:rPr>
        <w:t xml:space="preserve">2. Chuyên đề </w:t>
      </w:r>
      <w:r w:rsidRPr="00C57503">
        <w:rPr>
          <w:b/>
          <w:bCs/>
          <w:sz w:val="26"/>
          <w:szCs w:val="26"/>
        </w:rPr>
        <w:t>lựa</w:t>
      </w:r>
      <w:r w:rsidRPr="00C57503">
        <w:rPr>
          <w:b/>
          <w:bCs/>
          <w:sz w:val="26"/>
          <w:szCs w:val="26"/>
          <w:lang w:val="vi-VN"/>
        </w:rPr>
        <w:t xml:space="preserve"> chọn</w:t>
      </w:r>
      <w:r w:rsidRPr="00C57503">
        <w:rPr>
          <w:b/>
          <w:bCs/>
          <w:sz w:val="26"/>
          <w:szCs w:val="26"/>
        </w:rPr>
        <w:t xml:space="preserve">: </w:t>
      </w:r>
    </w:p>
    <w:tbl>
      <w:tblPr>
        <w:tblStyle w:val="TableGrid"/>
        <w:tblW w:w="14596" w:type="dxa"/>
        <w:tblLayout w:type="fixed"/>
        <w:tblLook w:val="04A0" w:firstRow="1" w:lastRow="0" w:firstColumn="1" w:lastColumn="0" w:noHBand="0" w:noVBand="1"/>
      </w:tblPr>
      <w:tblGrid>
        <w:gridCol w:w="1101"/>
        <w:gridCol w:w="4536"/>
        <w:gridCol w:w="992"/>
        <w:gridCol w:w="7967"/>
      </w:tblGrid>
      <w:tr w:rsidR="004F3621" w:rsidRPr="00C57503" w14:paraId="5A575422" w14:textId="77777777" w:rsidTr="004F3621">
        <w:tc>
          <w:tcPr>
            <w:tcW w:w="1101" w:type="dxa"/>
            <w:vAlign w:val="center"/>
          </w:tcPr>
          <w:p w14:paraId="1E3F4FCA" w14:textId="77777777" w:rsidR="00302231" w:rsidRPr="00C57503" w:rsidRDefault="004F3621" w:rsidP="004F3621">
            <w:pPr>
              <w:jc w:val="center"/>
              <w:rPr>
                <w:b/>
                <w:sz w:val="26"/>
                <w:szCs w:val="26"/>
              </w:rPr>
            </w:pPr>
            <w:r w:rsidRPr="00C57503">
              <w:rPr>
                <w:b/>
                <w:sz w:val="26"/>
                <w:szCs w:val="26"/>
              </w:rPr>
              <w:t>STT</w:t>
            </w:r>
          </w:p>
          <w:p w14:paraId="4BB8D751" w14:textId="784C32A1" w:rsidR="004F3621" w:rsidRPr="00C57503" w:rsidRDefault="004F3621" w:rsidP="004F3621">
            <w:pPr>
              <w:jc w:val="center"/>
              <w:rPr>
                <w:sz w:val="26"/>
                <w:szCs w:val="26"/>
              </w:rPr>
            </w:pPr>
            <w:r w:rsidRPr="00C57503">
              <w:rPr>
                <w:b/>
                <w:sz w:val="26"/>
                <w:szCs w:val="26"/>
              </w:rPr>
              <w:t>(Tuần)</w:t>
            </w:r>
          </w:p>
        </w:tc>
        <w:tc>
          <w:tcPr>
            <w:tcW w:w="4536" w:type="dxa"/>
            <w:vAlign w:val="center"/>
          </w:tcPr>
          <w:p w14:paraId="0D291DE3" w14:textId="77777777" w:rsidR="004F3621" w:rsidRPr="00C57503" w:rsidRDefault="004F3621" w:rsidP="004F3621">
            <w:pPr>
              <w:jc w:val="center"/>
              <w:rPr>
                <w:sz w:val="26"/>
                <w:szCs w:val="26"/>
              </w:rPr>
            </w:pPr>
            <w:r w:rsidRPr="00C57503">
              <w:rPr>
                <w:b/>
                <w:sz w:val="26"/>
                <w:szCs w:val="26"/>
              </w:rPr>
              <w:t>Tên chuyên đề / Bài học</w:t>
            </w:r>
          </w:p>
        </w:tc>
        <w:tc>
          <w:tcPr>
            <w:tcW w:w="992" w:type="dxa"/>
            <w:vAlign w:val="center"/>
          </w:tcPr>
          <w:p w14:paraId="7D6C50AC" w14:textId="77777777" w:rsidR="004F3621" w:rsidRPr="00C57503" w:rsidRDefault="004F3621" w:rsidP="004F3621">
            <w:pPr>
              <w:jc w:val="center"/>
              <w:rPr>
                <w:sz w:val="26"/>
                <w:szCs w:val="26"/>
              </w:rPr>
            </w:pPr>
            <w:r w:rsidRPr="00C57503">
              <w:rPr>
                <w:b/>
                <w:sz w:val="26"/>
                <w:szCs w:val="26"/>
              </w:rPr>
              <w:t>Số tiết</w:t>
            </w:r>
          </w:p>
        </w:tc>
        <w:tc>
          <w:tcPr>
            <w:tcW w:w="7967" w:type="dxa"/>
            <w:vAlign w:val="center"/>
          </w:tcPr>
          <w:p w14:paraId="3F5FD411" w14:textId="77777777" w:rsidR="004F3621" w:rsidRPr="00C57503" w:rsidRDefault="004F3621" w:rsidP="004F3621">
            <w:pPr>
              <w:jc w:val="center"/>
              <w:rPr>
                <w:sz w:val="26"/>
                <w:szCs w:val="26"/>
              </w:rPr>
            </w:pPr>
            <w:r w:rsidRPr="00C57503">
              <w:rPr>
                <w:b/>
                <w:sz w:val="26"/>
                <w:szCs w:val="26"/>
              </w:rPr>
              <w:t>Yêu cầu cần đạt</w:t>
            </w:r>
          </w:p>
        </w:tc>
      </w:tr>
      <w:tr w:rsidR="004F3621" w:rsidRPr="00C57503" w14:paraId="3266F5F1" w14:textId="77777777" w:rsidTr="004F3621">
        <w:tc>
          <w:tcPr>
            <w:tcW w:w="14596" w:type="dxa"/>
            <w:gridSpan w:val="4"/>
            <w:vAlign w:val="center"/>
          </w:tcPr>
          <w:p w14:paraId="634392E3" w14:textId="77777777" w:rsidR="004F3621" w:rsidRPr="00C57503" w:rsidRDefault="004F3621" w:rsidP="004F3621">
            <w:pPr>
              <w:jc w:val="center"/>
              <w:rPr>
                <w:b/>
                <w:sz w:val="26"/>
                <w:szCs w:val="26"/>
              </w:rPr>
            </w:pPr>
            <w:r w:rsidRPr="00C57503">
              <w:rPr>
                <w:b/>
                <w:sz w:val="26"/>
                <w:szCs w:val="26"/>
              </w:rPr>
              <w:lastRenderedPageBreak/>
              <w:t>CHUYÊN ĐỀ 1: SINH HỌC PHÂN TỬ</w:t>
            </w:r>
          </w:p>
        </w:tc>
      </w:tr>
      <w:tr w:rsidR="004F3621" w:rsidRPr="00C57503" w14:paraId="44F1DE30" w14:textId="77777777" w:rsidTr="004F3621">
        <w:tc>
          <w:tcPr>
            <w:tcW w:w="1101" w:type="dxa"/>
            <w:vAlign w:val="center"/>
          </w:tcPr>
          <w:p w14:paraId="4970DF48" w14:textId="77777777" w:rsidR="00302231" w:rsidRPr="00C57503" w:rsidRDefault="004F3621" w:rsidP="004F3621">
            <w:pPr>
              <w:jc w:val="center"/>
              <w:rPr>
                <w:sz w:val="26"/>
                <w:szCs w:val="26"/>
              </w:rPr>
            </w:pPr>
            <w:r w:rsidRPr="00C57503">
              <w:rPr>
                <w:sz w:val="26"/>
                <w:szCs w:val="26"/>
              </w:rPr>
              <w:t>Tuần</w:t>
            </w:r>
          </w:p>
          <w:p w14:paraId="32F5F279" w14:textId="7DE4B140" w:rsidR="004F3621" w:rsidRPr="00C57503" w:rsidRDefault="004F3621" w:rsidP="004F3621">
            <w:pPr>
              <w:jc w:val="center"/>
              <w:rPr>
                <w:sz w:val="26"/>
                <w:szCs w:val="26"/>
              </w:rPr>
            </w:pPr>
            <w:r w:rsidRPr="00C57503">
              <w:rPr>
                <w:sz w:val="26"/>
                <w:szCs w:val="26"/>
              </w:rPr>
              <w:t>1-3</w:t>
            </w:r>
          </w:p>
        </w:tc>
        <w:tc>
          <w:tcPr>
            <w:tcW w:w="4536" w:type="dxa"/>
            <w:vAlign w:val="center"/>
          </w:tcPr>
          <w:p w14:paraId="55B8C53D" w14:textId="77777777" w:rsidR="00302231" w:rsidRPr="00C57503" w:rsidRDefault="00302231" w:rsidP="004F3621">
            <w:pPr>
              <w:rPr>
                <w:b/>
                <w:sz w:val="26"/>
                <w:szCs w:val="26"/>
              </w:rPr>
            </w:pPr>
          </w:p>
          <w:p w14:paraId="2063D038" w14:textId="0A32B0E4" w:rsidR="004F3621" w:rsidRPr="00C57503" w:rsidRDefault="004F3621" w:rsidP="004F3621">
            <w:pPr>
              <w:rPr>
                <w:bCs/>
                <w:sz w:val="26"/>
                <w:szCs w:val="26"/>
              </w:rPr>
            </w:pPr>
            <w:r w:rsidRPr="00C57503">
              <w:rPr>
                <w:bCs/>
                <w:sz w:val="26"/>
                <w:szCs w:val="26"/>
              </w:rPr>
              <w:t>Bài 1: Khái quát sinh học phân tử và các thành tựu</w:t>
            </w:r>
          </w:p>
        </w:tc>
        <w:tc>
          <w:tcPr>
            <w:tcW w:w="992" w:type="dxa"/>
            <w:vAlign w:val="center"/>
          </w:tcPr>
          <w:p w14:paraId="3037BA07" w14:textId="77777777" w:rsidR="004F3621" w:rsidRPr="00C57503" w:rsidRDefault="004F3621" w:rsidP="004F3621">
            <w:pPr>
              <w:jc w:val="center"/>
              <w:rPr>
                <w:sz w:val="26"/>
                <w:szCs w:val="26"/>
              </w:rPr>
            </w:pPr>
            <w:r w:rsidRPr="00C57503">
              <w:rPr>
                <w:sz w:val="26"/>
                <w:szCs w:val="26"/>
              </w:rPr>
              <w:t>3</w:t>
            </w:r>
          </w:p>
        </w:tc>
        <w:tc>
          <w:tcPr>
            <w:tcW w:w="7967" w:type="dxa"/>
            <w:vAlign w:val="center"/>
          </w:tcPr>
          <w:p w14:paraId="67281158" w14:textId="77777777" w:rsidR="00302231" w:rsidRPr="00C57503" w:rsidRDefault="004F3621" w:rsidP="004F3621">
            <w:pPr>
              <w:rPr>
                <w:sz w:val="26"/>
                <w:szCs w:val="26"/>
              </w:rPr>
            </w:pPr>
            <w:r w:rsidRPr="00C57503">
              <w:rPr>
                <w:sz w:val="26"/>
                <w:szCs w:val="26"/>
              </w:rPr>
              <w:t>- Nêu được khái niệm sinh học phân tử.</w:t>
            </w:r>
          </w:p>
          <w:p w14:paraId="15F052BB" w14:textId="77777777" w:rsidR="00302231" w:rsidRPr="00C57503" w:rsidRDefault="004F3621" w:rsidP="004F3621">
            <w:pPr>
              <w:rPr>
                <w:sz w:val="26"/>
                <w:szCs w:val="26"/>
              </w:rPr>
            </w:pPr>
            <w:r w:rsidRPr="00C57503">
              <w:rPr>
                <w:sz w:val="26"/>
                <w:szCs w:val="26"/>
              </w:rPr>
              <w:t>- Trình bày được một số thành tựu hiện đại về lí thuyết và ứng dụng của sinh học phân tử.</w:t>
            </w:r>
          </w:p>
          <w:p w14:paraId="64E87588" w14:textId="072E4A98" w:rsidR="004F3621" w:rsidRPr="00C57503" w:rsidRDefault="004F3621" w:rsidP="004F3621">
            <w:pPr>
              <w:rPr>
                <w:sz w:val="26"/>
                <w:szCs w:val="26"/>
              </w:rPr>
            </w:pPr>
            <w:r w:rsidRPr="00C57503">
              <w:rPr>
                <w:sz w:val="26"/>
                <w:szCs w:val="26"/>
              </w:rPr>
              <w:t>- Phân tích được các nguyên tắc ứng dụng sinh học phân tử trong thực tiễn.</w:t>
            </w:r>
          </w:p>
        </w:tc>
      </w:tr>
      <w:tr w:rsidR="004F3621" w:rsidRPr="00C57503" w14:paraId="462BE3F2" w14:textId="77777777" w:rsidTr="004F3621">
        <w:tc>
          <w:tcPr>
            <w:tcW w:w="1101" w:type="dxa"/>
            <w:vAlign w:val="center"/>
          </w:tcPr>
          <w:p w14:paraId="5C35BB2C" w14:textId="77777777" w:rsidR="00302231" w:rsidRPr="00C57503" w:rsidRDefault="004F3621" w:rsidP="004F3621">
            <w:pPr>
              <w:jc w:val="center"/>
              <w:rPr>
                <w:sz w:val="26"/>
                <w:szCs w:val="26"/>
              </w:rPr>
            </w:pPr>
            <w:r w:rsidRPr="00C57503">
              <w:rPr>
                <w:sz w:val="26"/>
                <w:szCs w:val="26"/>
              </w:rPr>
              <w:t>Tuần</w:t>
            </w:r>
          </w:p>
          <w:p w14:paraId="0DE5B3FA" w14:textId="3FA29B89" w:rsidR="004F3621" w:rsidRPr="00C57503" w:rsidRDefault="004F3621" w:rsidP="004F3621">
            <w:pPr>
              <w:jc w:val="center"/>
              <w:rPr>
                <w:sz w:val="26"/>
                <w:szCs w:val="26"/>
              </w:rPr>
            </w:pPr>
            <w:r w:rsidRPr="00C57503">
              <w:rPr>
                <w:sz w:val="26"/>
                <w:szCs w:val="26"/>
              </w:rPr>
              <w:t>4-7</w:t>
            </w:r>
          </w:p>
        </w:tc>
        <w:tc>
          <w:tcPr>
            <w:tcW w:w="4536" w:type="dxa"/>
            <w:vAlign w:val="center"/>
          </w:tcPr>
          <w:p w14:paraId="40363DCF" w14:textId="77777777" w:rsidR="004F3621" w:rsidRPr="00C57503" w:rsidRDefault="004F3621" w:rsidP="004F3621">
            <w:pPr>
              <w:rPr>
                <w:sz w:val="26"/>
                <w:szCs w:val="26"/>
              </w:rPr>
            </w:pPr>
            <w:r w:rsidRPr="00C57503">
              <w:rPr>
                <w:sz w:val="26"/>
                <w:szCs w:val="26"/>
              </w:rPr>
              <w:t>Bài 2: Phương pháp tách chiết DNA</w:t>
            </w:r>
          </w:p>
        </w:tc>
        <w:tc>
          <w:tcPr>
            <w:tcW w:w="992" w:type="dxa"/>
            <w:vAlign w:val="center"/>
          </w:tcPr>
          <w:p w14:paraId="7BEE0CAE" w14:textId="77777777" w:rsidR="004F3621" w:rsidRPr="00C57503" w:rsidRDefault="004F3621" w:rsidP="004F3621">
            <w:pPr>
              <w:jc w:val="center"/>
              <w:rPr>
                <w:sz w:val="26"/>
                <w:szCs w:val="26"/>
              </w:rPr>
            </w:pPr>
            <w:r w:rsidRPr="00C57503">
              <w:rPr>
                <w:sz w:val="26"/>
                <w:szCs w:val="26"/>
              </w:rPr>
              <w:t>4</w:t>
            </w:r>
          </w:p>
        </w:tc>
        <w:tc>
          <w:tcPr>
            <w:tcW w:w="7967" w:type="dxa"/>
            <w:vAlign w:val="center"/>
          </w:tcPr>
          <w:p w14:paraId="76697149" w14:textId="77777777" w:rsidR="004F3621" w:rsidRPr="00C57503" w:rsidRDefault="004F3621" w:rsidP="004F3621">
            <w:pPr>
              <w:rPr>
                <w:color w:val="000000" w:themeColor="text1"/>
                <w:sz w:val="26"/>
                <w:szCs w:val="26"/>
              </w:rPr>
            </w:pPr>
            <w:r w:rsidRPr="00C57503">
              <w:rPr>
                <w:color w:val="000000" w:themeColor="text1"/>
                <w:sz w:val="26"/>
                <w:szCs w:val="26"/>
              </w:rPr>
              <w:t>- Nêu được các nguyên lí của phương pháp tách chiết DNA từ tế bào.</w:t>
            </w:r>
          </w:p>
        </w:tc>
      </w:tr>
      <w:tr w:rsidR="004F3621" w:rsidRPr="00C57503" w14:paraId="65E62D15" w14:textId="77777777" w:rsidTr="004F3621">
        <w:tc>
          <w:tcPr>
            <w:tcW w:w="1101" w:type="dxa"/>
            <w:vAlign w:val="center"/>
          </w:tcPr>
          <w:p w14:paraId="6C8BB5F0" w14:textId="77777777" w:rsidR="00302231" w:rsidRPr="00C57503" w:rsidRDefault="004F3621" w:rsidP="004F3621">
            <w:pPr>
              <w:jc w:val="center"/>
              <w:rPr>
                <w:sz w:val="26"/>
                <w:szCs w:val="26"/>
              </w:rPr>
            </w:pPr>
            <w:r w:rsidRPr="00C57503">
              <w:rPr>
                <w:sz w:val="26"/>
                <w:szCs w:val="26"/>
              </w:rPr>
              <w:t>Tuần</w:t>
            </w:r>
          </w:p>
          <w:p w14:paraId="1CD4A072" w14:textId="145A701D" w:rsidR="004F3621" w:rsidRPr="00C57503" w:rsidRDefault="004F3621" w:rsidP="004F3621">
            <w:pPr>
              <w:jc w:val="center"/>
              <w:rPr>
                <w:sz w:val="26"/>
                <w:szCs w:val="26"/>
              </w:rPr>
            </w:pPr>
            <w:r w:rsidRPr="00C57503">
              <w:rPr>
                <w:sz w:val="26"/>
                <w:szCs w:val="26"/>
              </w:rPr>
              <w:t>8-11</w:t>
            </w:r>
          </w:p>
        </w:tc>
        <w:tc>
          <w:tcPr>
            <w:tcW w:w="4536" w:type="dxa"/>
            <w:vAlign w:val="center"/>
          </w:tcPr>
          <w:p w14:paraId="241BED9D" w14:textId="77777777" w:rsidR="004F3621" w:rsidRPr="00C57503" w:rsidRDefault="004F3621" w:rsidP="004F3621">
            <w:pPr>
              <w:rPr>
                <w:sz w:val="26"/>
                <w:szCs w:val="26"/>
              </w:rPr>
            </w:pPr>
            <w:r w:rsidRPr="00C57503">
              <w:rPr>
                <w:sz w:val="26"/>
                <w:szCs w:val="26"/>
              </w:rPr>
              <w:t>Bài 3: Công nghệ gene</w:t>
            </w:r>
          </w:p>
        </w:tc>
        <w:tc>
          <w:tcPr>
            <w:tcW w:w="992" w:type="dxa"/>
            <w:vAlign w:val="center"/>
          </w:tcPr>
          <w:p w14:paraId="5E775C5A" w14:textId="77777777" w:rsidR="004F3621" w:rsidRPr="00C57503" w:rsidRDefault="004F3621" w:rsidP="004F3621">
            <w:pPr>
              <w:jc w:val="center"/>
              <w:rPr>
                <w:sz w:val="26"/>
                <w:szCs w:val="26"/>
              </w:rPr>
            </w:pPr>
            <w:r w:rsidRPr="00C57503">
              <w:rPr>
                <w:sz w:val="26"/>
                <w:szCs w:val="26"/>
              </w:rPr>
              <w:t>4</w:t>
            </w:r>
          </w:p>
        </w:tc>
        <w:tc>
          <w:tcPr>
            <w:tcW w:w="7967" w:type="dxa"/>
            <w:vAlign w:val="center"/>
          </w:tcPr>
          <w:p w14:paraId="241ECB01" w14:textId="77777777" w:rsidR="004F3621" w:rsidRPr="00C57503" w:rsidRDefault="004F3621" w:rsidP="004F3621">
            <w:pPr>
              <w:rPr>
                <w:color w:val="000000" w:themeColor="text1"/>
                <w:sz w:val="26"/>
                <w:szCs w:val="26"/>
              </w:rPr>
            </w:pPr>
            <w:r w:rsidRPr="00C57503">
              <w:rPr>
                <w:color w:val="000000" w:themeColor="text1"/>
                <w:sz w:val="26"/>
                <w:szCs w:val="26"/>
              </w:rPr>
              <w:t>- Dựa vào sơ đồ, mô tả được các bước trong công nghệ gene. Trình bày được các bước tạo thực vật chuyển gene và tạo động vật chuyển gene. Lấy được ví dụ minh hoạ.</w:t>
            </w:r>
          </w:p>
          <w:p w14:paraId="4C5EA4D4" w14:textId="77777777" w:rsidR="004F3621" w:rsidRPr="00C57503" w:rsidRDefault="004F3621" w:rsidP="004F3621">
            <w:pPr>
              <w:rPr>
                <w:color w:val="000000" w:themeColor="text1"/>
                <w:sz w:val="26"/>
                <w:szCs w:val="26"/>
              </w:rPr>
            </w:pPr>
            <w:r w:rsidRPr="00C57503">
              <w:rPr>
                <w:color w:val="000000" w:themeColor="text1"/>
                <w:sz w:val="26"/>
                <w:szCs w:val="26"/>
              </w:rPr>
              <w:t>- Giải thích được cơ sở khoa học chuyển gene và vì sao phải sử dụng vector để truyền gene từ tế bào này sang tế bào khác.</w:t>
            </w:r>
          </w:p>
        </w:tc>
      </w:tr>
      <w:tr w:rsidR="004F3621" w:rsidRPr="00C57503" w14:paraId="2C4CEB4B" w14:textId="77777777" w:rsidTr="004F3621">
        <w:tc>
          <w:tcPr>
            <w:tcW w:w="1101" w:type="dxa"/>
            <w:vAlign w:val="center"/>
          </w:tcPr>
          <w:p w14:paraId="2A4EE12A" w14:textId="77777777" w:rsidR="00302231" w:rsidRPr="00C57503" w:rsidRDefault="004F3621" w:rsidP="004F3621">
            <w:pPr>
              <w:jc w:val="center"/>
              <w:rPr>
                <w:sz w:val="26"/>
                <w:szCs w:val="26"/>
              </w:rPr>
            </w:pPr>
            <w:r w:rsidRPr="00C57503">
              <w:rPr>
                <w:sz w:val="26"/>
                <w:szCs w:val="26"/>
              </w:rPr>
              <w:t>Tuần</w:t>
            </w:r>
          </w:p>
          <w:p w14:paraId="4A5C7730" w14:textId="46CFBB3D" w:rsidR="004F3621" w:rsidRPr="00C57503" w:rsidRDefault="004F3621" w:rsidP="004F3621">
            <w:pPr>
              <w:jc w:val="center"/>
              <w:rPr>
                <w:sz w:val="26"/>
                <w:szCs w:val="26"/>
              </w:rPr>
            </w:pPr>
            <w:r w:rsidRPr="00C57503">
              <w:rPr>
                <w:sz w:val="26"/>
                <w:szCs w:val="26"/>
              </w:rPr>
              <w:t>12-14</w:t>
            </w:r>
          </w:p>
        </w:tc>
        <w:tc>
          <w:tcPr>
            <w:tcW w:w="4536" w:type="dxa"/>
            <w:vAlign w:val="center"/>
          </w:tcPr>
          <w:p w14:paraId="5855503E" w14:textId="77777777" w:rsidR="004F3621" w:rsidRPr="00C57503" w:rsidRDefault="004F3621" w:rsidP="004F3621">
            <w:pPr>
              <w:rPr>
                <w:sz w:val="26"/>
                <w:szCs w:val="26"/>
              </w:rPr>
            </w:pPr>
            <w:r w:rsidRPr="00C57503">
              <w:rPr>
                <w:sz w:val="26"/>
                <w:szCs w:val="26"/>
              </w:rPr>
              <w:t>Bài 4: Dự án: Tìm hiểu về các sản phẩm chuyển gene và thu thập các thông tin đánh giá về triển vọng của công nghệ gene trong tương lai</w:t>
            </w:r>
          </w:p>
        </w:tc>
        <w:tc>
          <w:tcPr>
            <w:tcW w:w="992" w:type="dxa"/>
            <w:vAlign w:val="center"/>
          </w:tcPr>
          <w:p w14:paraId="5BF43243" w14:textId="77777777" w:rsidR="004F3621" w:rsidRPr="00C57503" w:rsidRDefault="004F3621" w:rsidP="004F3621">
            <w:pPr>
              <w:jc w:val="center"/>
              <w:rPr>
                <w:sz w:val="26"/>
                <w:szCs w:val="26"/>
              </w:rPr>
            </w:pPr>
            <w:r w:rsidRPr="00C57503">
              <w:rPr>
                <w:sz w:val="26"/>
                <w:szCs w:val="26"/>
              </w:rPr>
              <w:t>3</w:t>
            </w:r>
          </w:p>
        </w:tc>
        <w:tc>
          <w:tcPr>
            <w:tcW w:w="7967" w:type="dxa"/>
            <w:vAlign w:val="center"/>
          </w:tcPr>
          <w:p w14:paraId="42392914" w14:textId="77777777" w:rsidR="004F3621" w:rsidRPr="00C57503" w:rsidRDefault="004F3621" w:rsidP="004F3621">
            <w:pPr>
              <w:rPr>
                <w:color w:val="000000" w:themeColor="text1"/>
                <w:sz w:val="26"/>
                <w:szCs w:val="26"/>
              </w:rPr>
            </w:pPr>
            <w:r w:rsidRPr="00C57503">
              <w:rPr>
                <w:color w:val="000000" w:themeColor="text1"/>
                <w:sz w:val="26"/>
                <w:szCs w:val="26"/>
              </w:rPr>
              <w:t>- Thực hiện được dự án hoặc đề tài tìm hiểu về các sản phẩm chuyển gene. Làm được tập san các bài viết, tranh ảnh về công nghệ chuyển gene.</w:t>
            </w:r>
          </w:p>
          <w:p w14:paraId="25E9BDF5" w14:textId="77777777" w:rsidR="004F3621" w:rsidRPr="00C57503" w:rsidRDefault="004F3621" w:rsidP="004F3621">
            <w:pPr>
              <w:rPr>
                <w:color w:val="000000" w:themeColor="text1"/>
                <w:sz w:val="26"/>
                <w:szCs w:val="26"/>
              </w:rPr>
            </w:pPr>
            <w:r w:rsidRPr="00C57503">
              <w:rPr>
                <w:color w:val="000000" w:themeColor="text1"/>
                <w:sz w:val="26"/>
                <w:szCs w:val="26"/>
              </w:rPr>
              <w:t>- Thu thập được các thông tin đánh giá về triển vọng của công nghệ gene trong tương lai.</w:t>
            </w:r>
          </w:p>
          <w:p w14:paraId="132923BE" w14:textId="77777777" w:rsidR="004F3621" w:rsidRPr="00C57503" w:rsidRDefault="004F3621" w:rsidP="004F3621">
            <w:pPr>
              <w:rPr>
                <w:color w:val="000000" w:themeColor="text1"/>
                <w:sz w:val="26"/>
                <w:szCs w:val="26"/>
              </w:rPr>
            </w:pPr>
            <w:r w:rsidRPr="00C57503">
              <w:rPr>
                <w:color w:val="000000" w:themeColor="text1"/>
                <w:sz w:val="26"/>
                <w:szCs w:val="26"/>
              </w:rPr>
              <w:t>- Thực hiện được các kĩ năng: làm báo cáo, thuyết trình, tập san, thiết kế video.</w:t>
            </w:r>
          </w:p>
        </w:tc>
      </w:tr>
      <w:tr w:rsidR="004F3621" w:rsidRPr="00C57503" w14:paraId="6227C0C6" w14:textId="77777777" w:rsidTr="004F3621">
        <w:tc>
          <w:tcPr>
            <w:tcW w:w="1101" w:type="dxa"/>
            <w:vAlign w:val="center"/>
          </w:tcPr>
          <w:p w14:paraId="16504727" w14:textId="77777777" w:rsidR="00302231" w:rsidRPr="00C57503" w:rsidRDefault="004F3621" w:rsidP="004F3621">
            <w:pPr>
              <w:jc w:val="center"/>
              <w:rPr>
                <w:sz w:val="26"/>
                <w:szCs w:val="26"/>
              </w:rPr>
            </w:pPr>
            <w:r w:rsidRPr="00C57503">
              <w:rPr>
                <w:sz w:val="26"/>
                <w:szCs w:val="26"/>
              </w:rPr>
              <w:t>Tuần</w:t>
            </w:r>
          </w:p>
          <w:p w14:paraId="1DEB69B9" w14:textId="2F20BF1B" w:rsidR="004F3621" w:rsidRPr="00C57503" w:rsidRDefault="004F3621" w:rsidP="004F3621">
            <w:pPr>
              <w:jc w:val="center"/>
              <w:rPr>
                <w:sz w:val="26"/>
                <w:szCs w:val="26"/>
              </w:rPr>
            </w:pPr>
            <w:r w:rsidRPr="00C57503">
              <w:rPr>
                <w:sz w:val="26"/>
                <w:szCs w:val="26"/>
              </w:rPr>
              <w:t>15</w:t>
            </w:r>
          </w:p>
        </w:tc>
        <w:tc>
          <w:tcPr>
            <w:tcW w:w="4536" w:type="dxa"/>
            <w:vAlign w:val="center"/>
          </w:tcPr>
          <w:p w14:paraId="6B43B100" w14:textId="77777777" w:rsidR="004F3621" w:rsidRPr="00C57503" w:rsidRDefault="004F3621" w:rsidP="004F3621">
            <w:pPr>
              <w:rPr>
                <w:sz w:val="26"/>
                <w:szCs w:val="26"/>
              </w:rPr>
            </w:pPr>
            <w:r w:rsidRPr="00C57503">
              <w:rPr>
                <w:sz w:val="26"/>
                <w:szCs w:val="26"/>
              </w:rPr>
              <w:t>Ôn tập chuyên đề 1</w:t>
            </w:r>
          </w:p>
        </w:tc>
        <w:tc>
          <w:tcPr>
            <w:tcW w:w="992" w:type="dxa"/>
            <w:vAlign w:val="center"/>
          </w:tcPr>
          <w:p w14:paraId="1EEA4231" w14:textId="77777777" w:rsidR="004F3621" w:rsidRPr="00C57503" w:rsidRDefault="004F3621" w:rsidP="004F3621">
            <w:pPr>
              <w:jc w:val="center"/>
              <w:rPr>
                <w:sz w:val="26"/>
                <w:szCs w:val="26"/>
              </w:rPr>
            </w:pPr>
            <w:r w:rsidRPr="00C57503">
              <w:rPr>
                <w:sz w:val="26"/>
                <w:szCs w:val="26"/>
              </w:rPr>
              <w:t>1</w:t>
            </w:r>
          </w:p>
        </w:tc>
        <w:tc>
          <w:tcPr>
            <w:tcW w:w="7967" w:type="dxa"/>
            <w:vAlign w:val="center"/>
          </w:tcPr>
          <w:p w14:paraId="74D9DF65" w14:textId="77777777" w:rsidR="00302231" w:rsidRPr="00C57503" w:rsidRDefault="004F3621" w:rsidP="004F3621">
            <w:pPr>
              <w:rPr>
                <w:sz w:val="26"/>
                <w:szCs w:val="26"/>
              </w:rPr>
            </w:pPr>
            <w:r w:rsidRPr="00C57503">
              <w:rPr>
                <w:sz w:val="26"/>
                <w:szCs w:val="26"/>
              </w:rPr>
              <w:t>- Hệ thống hoá được kiến thức về sinh học phân tử, công nghệ gene.</w:t>
            </w:r>
          </w:p>
          <w:p w14:paraId="1BFA0893" w14:textId="20C65C91" w:rsidR="004F3621" w:rsidRPr="00C57503" w:rsidRDefault="004F3621" w:rsidP="004F3621">
            <w:pPr>
              <w:rPr>
                <w:sz w:val="26"/>
                <w:szCs w:val="26"/>
              </w:rPr>
            </w:pPr>
            <w:r w:rsidRPr="00C57503">
              <w:rPr>
                <w:sz w:val="26"/>
                <w:szCs w:val="26"/>
              </w:rPr>
              <w:t>- Vận dụng kiến thức để giải quyết một số câu hỏi, bài tập thực tiễn.</w:t>
            </w:r>
          </w:p>
        </w:tc>
      </w:tr>
      <w:tr w:rsidR="004F3621" w:rsidRPr="00C57503" w14:paraId="74D196E8" w14:textId="77777777" w:rsidTr="004F3621">
        <w:tc>
          <w:tcPr>
            <w:tcW w:w="14596" w:type="dxa"/>
            <w:gridSpan w:val="4"/>
            <w:vAlign w:val="center"/>
          </w:tcPr>
          <w:p w14:paraId="2A1B4FD0" w14:textId="77777777" w:rsidR="004F3621" w:rsidRPr="00C57503" w:rsidRDefault="004F3621" w:rsidP="004F3621">
            <w:pPr>
              <w:jc w:val="center"/>
              <w:rPr>
                <w:sz w:val="26"/>
                <w:szCs w:val="26"/>
              </w:rPr>
            </w:pPr>
            <w:r w:rsidRPr="00C57503">
              <w:rPr>
                <w:b/>
                <w:sz w:val="26"/>
                <w:szCs w:val="26"/>
              </w:rPr>
              <w:t>CHUYÊN ĐỀ 2: KIỂM SOÁT SINH HỌC</w:t>
            </w:r>
          </w:p>
        </w:tc>
      </w:tr>
      <w:tr w:rsidR="004F3621" w:rsidRPr="00C57503" w14:paraId="182C098B" w14:textId="77777777" w:rsidTr="004F3621">
        <w:tc>
          <w:tcPr>
            <w:tcW w:w="1101" w:type="dxa"/>
            <w:vAlign w:val="center"/>
          </w:tcPr>
          <w:p w14:paraId="184994D8" w14:textId="77777777" w:rsidR="00302231" w:rsidRPr="00C57503" w:rsidRDefault="004F3621" w:rsidP="004F3621">
            <w:pPr>
              <w:jc w:val="center"/>
              <w:rPr>
                <w:sz w:val="26"/>
                <w:szCs w:val="26"/>
              </w:rPr>
            </w:pPr>
            <w:r w:rsidRPr="00C57503">
              <w:rPr>
                <w:sz w:val="26"/>
                <w:szCs w:val="26"/>
              </w:rPr>
              <w:t>Tuần</w:t>
            </w:r>
          </w:p>
          <w:p w14:paraId="279732E6" w14:textId="655C12C9" w:rsidR="004F3621" w:rsidRPr="00C57503" w:rsidRDefault="004F3621" w:rsidP="004F3621">
            <w:pPr>
              <w:jc w:val="center"/>
              <w:rPr>
                <w:sz w:val="26"/>
                <w:szCs w:val="26"/>
              </w:rPr>
            </w:pPr>
            <w:r w:rsidRPr="00C57503">
              <w:rPr>
                <w:sz w:val="26"/>
                <w:szCs w:val="26"/>
              </w:rPr>
              <w:t>16-17</w:t>
            </w:r>
          </w:p>
        </w:tc>
        <w:tc>
          <w:tcPr>
            <w:tcW w:w="4536" w:type="dxa"/>
            <w:vAlign w:val="center"/>
          </w:tcPr>
          <w:p w14:paraId="7D4FFD5D" w14:textId="77777777" w:rsidR="00302231" w:rsidRPr="00C57503" w:rsidRDefault="00302231" w:rsidP="004F3621">
            <w:pPr>
              <w:rPr>
                <w:b/>
                <w:sz w:val="26"/>
                <w:szCs w:val="26"/>
              </w:rPr>
            </w:pPr>
          </w:p>
          <w:p w14:paraId="6E887BB1" w14:textId="59DFE48E" w:rsidR="004F3621" w:rsidRPr="00C57503" w:rsidRDefault="004F3621" w:rsidP="004F3621">
            <w:pPr>
              <w:rPr>
                <w:bCs/>
                <w:sz w:val="26"/>
                <w:szCs w:val="26"/>
              </w:rPr>
            </w:pPr>
            <w:r w:rsidRPr="00C57503">
              <w:rPr>
                <w:bCs/>
                <w:sz w:val="26"/>
                <w:szCs w:val="26"/>
              </w:rPr>
              <w:t>Bài 5: Khái niệm, cơ sở khoa học và vai trò của kiểm soát sinh học</w:t>
            </w:r>
          </w:p>
        </w:tc>
        <w:tc>
          <w:tcPr>
            <w:tcW w:w="992" w:type="dxa"/>
            <w:vAlign w:val="center"/>
          </w:tcPr>
          <w:p w14:paraId="04FE22DA" w14:textId="77777777" w:rsidR="004F3621" w:rsidRPr="00C57503" w:rsidRDefault="004F3621" w:rsidP="004F3621">
            <w:pPr>
              <w:jc w:val="center"/>
              <w:rPr>
                <w:sz w:val="26"/>
                <w:szCs w:val="26"/>
              </w:rPr>
            </w:pPr>
            <w:r w:rsidRPr="00C57503">
              <w:rPr>
                <w:sz w:val="26"/>
                <w:szCs w:val="26"/>
              </w:rPr>
              <w:t>2</w:t>
            </w:r>
          </w:p>
        </w:tc>
        <w:tc>
          <w:tcPr>
            <w:tcW w:w="7967" w:type="dxa"/>
            <w:vAlign w:val="center"/>
          </w:tcPr>
          <w:p w14:paraId="248BA7E4" w14:textId="77777777" w:rsidR="004F3621" w:rsidRPr="00C57503" w:rsidRDefault="004F3621" w:rsidP="004F3621">
            <w:pPr>
              <w:rPr>
                <w:sz w:val="26"/>
                <w:szCs w:val="26"/>
              </w:rPr>
            </w:pPr>
            <w:r w:rsidRPr="00C57503">
              <w:rPr>
                <w:sz w:val="26"/>
                <w:szCs w:val="26"/>
              </w:rPr>
              <w:t>- Nêu được khái niệm kiểm soát sinh học.</w:t>
            </w:r>
          </w:p>
          <w:p w14:paraId="1CB48D21" w14:textId="77777777" w:rsidR="004F3621" w:rsidRPr="00C57503" w:rsidRDefault="004F3621" w:rsidP="004F3621">
            <w:pPr>
              <w:rPr>
                <w:sz w:val="26"/>
                <w:szCs w:val="26"/>
              </w:rPr>
            </w:pPr>
            <w:r w:rsidRPr="00C57503">
              <w:rPr>
                <w:sz w:val="26"/>
                <w:szCs w:val="26"/>
              </w:rPr>
              <w:t>- Phân tích được vai trò của kiểm soát sinh học.</w:t>
            </w:r>
          </w:p>
          <w:p w14:paraId="5596E069" w14:textId="77777777" w:rsidR="004F3621" w:rsidRPr="00C57503" w:rsidRDefault="004F3621" w:rsidP="004F3621">
            <w:pPr>
              <w:rPr>
                <w:sz w:val="26"/>
                <w:szCs w:val="26"/>
              </w:rPr>
            </w:pPr>
            <w:r w:rsidRPr="00C57503">
              <w:rPr>
                <w:sz w:val="26"/>
                <w:szCs w:val="26"/>
              </w:rPr>
              <w:t>- Phân tích được cơ sở của kiểm soát sinh học.</w:t>
            </w:r>
          </w:p>
        </w:tc>
      </w:tr>
      <w:tr w:rsidR="004F3621" w:rsidRPr="00C57503" w14:paraId="60CAC9AA" w14:textId="77777777" w:rsidTr="004F3621">
        <w:tc>
          <w:tcPr>
            <w:tcW w:w="1101" w:type="dxa"/>
            <w:vAlign w:val="center"/>
          </w:tcPr>
          <w:p w14:paraId="284890DE" w14:textId="77777777" w:rsidR="00302231" w:rsidRPr="00C57503" w:rsidRDefault="004F3621" w:rsidP="004F3621">
            <w:pPr>
              <w:jc w:val="center"/>
              <w:rPr>
                <w:sz w:val="26"/>
                <w:szCs w:val="26"/>
              </w:rPr>
            </w:pPr>
            <w:r w:rsidRPr="00C57503">
              <w:rPr>
                <w:sz w:val="26"/>
                <w:szCs w:val="26"/>
              </w:rPr>
              <w:t>Tuần</w:t>
            </w:r>
          </w:p>
          <w:p w14:paraId="6C76D476" w14:textId="00B7DA91" w:rsidR="004F3621" w:rsidRPr="00C57503" w:rsidRDefault="004F3621" w:rsidP="004F3621">
            <w:pPr>
              <w:jc w:val="center"/>
              <w:rPr>
                <w:sz w:val="26"/>
                <w:szCs w:val="26"/>
              </w:rPr>
            </w:pPr>
            <w:r w:rsidRPr="00C57503">
              <w:rPr>
                <w:sz w:val="26"/>
                <w:szCs w:val="26"/>
              </w:rPr>
              <w:t>18-20</w:t>
            </w:r>
          </w:p>
        </w:tc>
        <w:tc>
          <w:tcPr>
            <w:tcW w:w="4536" w:type="dxa"/>
            <w:vAlign w:val="center"/>
          </w:tcPr>
          <w:p w14:paraId="25C1B133" w14:textId="77777777" w:rsidR="004F3621" w:rsidRPr="00C57503" w:rsidRDefault="004F3621" w:rsidP="004F3621">
            <w:pPr>
              <w:rPr>
                <w:sz w:val="26"/>
                <w:szCs w:val="26"/>
              </w:rPr>
            </w:pPr>
            <w:r w:rsidRPr="00C57503">
              <w:rPr>
                <w:sz w:val="26"/>
                <w:szCs w:val="26"/>
              </w:rPr>
              <w:t>Bài 6: Biện pháp kiểm soát sinh học</w:t>
            </w:r>
          </w:p>
        </w:tc>
        <w:tc>
          <w:tcPr>
            <w:tcW w:w="992" w:type="dxa"/>
            <w:vAlign w:val="center"/>
          </w:tcPr>
          <w:p w14:paraId="12B7AE99" w14:textId="77777777" w:rsidR="004F3621" w:rsidRPr="00C57503" w:rsidRDefault="004F3621" w:rsidP="004F3621">
            <w:pPr>
              <w:jc w:val="center"/>
              <w:rPr>
                <w:sz w:val="26"/>
                <w:szCs w:val="26"/>
              </w:rPr>
            </w:pPr>
            <w:r w:rsidRPr="00C57503">
              <w:rPr>
                <w:sz w:val="26"/>
                <w:szCs w:val="26"/>
              </w:rPr>
              <w:t>3</w:t>
            </w:r>
          </w:p>
        </w:tc>
        <w:tc>
          <w:tcPr>
            <w:tcW w:w="7967" w:type="dxa"/>
            <w:vAlign w:val="center"/>
          </w:tcPr>
          <w:p w14:paraId="2BB1D87C" w14:textId="77777777" w:rsidR="004F3621" w:rsidRPr="00C57503" w:rsidRDefault="004F3621" w:rsidP="004F3621">
            <w:pPr>
              <w:rPr>
                <w:sz w:val="26"/>
                <w:szCs w:val="26"/>
              </w:rPr>
            </w:pPr>
            <w:r w:rsidRPr="00C57503">
              <w:rPr>
                <w:sz w:val="26"/>
                <w:szCs w:val="26"/>
              </w:rPr>
              <w:t>- Trình bày được một số biện pháp kiểm soát sinh học (bảo vệ các loài thiên địch; sử dụng hợp lí thuốc trừ sâu, phân bón).</w:t>
            </w:r>
          </w:p>
        </w:tc>
      </w:tr>
      <w:tr w:rsidR="004F3621" w:rsidRPr="00C57503" w14:paraId="40427BA5" w14:textId="77777777" w:rsidTr="004F3621">
        <w:tc>
          <w:tcPr>
            <w:tcW w:w="1101" w:type="dxa"/>
            <w:vAlign w:val="center"/>
          </w:tcPr>
          <w:p w14:paraId="7513C04C" w14:textId="77777777" w:rsidR="00302231" w:rsidRPr="00C57503" w:rsidRDefault="004F3621" w:rsidP="004F3621">
            <w:pPr>
              <w:jc w:val="center"/>
              <w:rPr>
                <w:sz w:val="26"/>
                <w:szCs w:val="26"/>
              </w:rPr>
            </w:pPr>
            <w:r w:rsidRPr="00C57503">
              <w:rPr>
                <w:sz w:val="26"/>
                <w:szCs w:val="26"/>
              </w:rPr>
              <w:t>Tuần</w:t>
            </w:r>
          </w:p>
          <w:p w14:paraId="5EA75692" w14:textId="02EA643A" w:rsidR="004F3621" w:rsidRPr="00C57503" w:rsidRDefault="004F3621" w:rsidP="004F3621">
            <w:pPr>
              <w:jc w:val="center"/>
              <w:rPr>
                <w:sz w:val="26"/>
                <w:szCs w:val="26"/>
              </w:rPr>
            </w:pPr>
            <w:r w:rsidRPr="00C57503">
              <w:rPr>
                <w:sz w:val="26"/>
                <w:szCs w:val="26"/>
              </w:rPr>
              <w:t>21-23</w:t>
            </w:r>
          </w:p>
        </w:tc>
        <w:tc>
          <w:tcPr>
            <w:tcW w:w="4536" w:type="dxa"/>
            <w:vAlign w:val="center"/>
          </w:tcPr>
          <w:p w14:paraId="54B11ABF" w14:textId="77777777" w:rsidR="004F3621" w:rsidRPr="00C57503" w:rsidRDefault="004F3621" w:rsidP="004F3621">
            <w:pPr>
              <w:rPr>
                <w:sz w:val="26"/>
                <w:szCs w:val="26"/>
              </w:rPr>
            </w:pPr>
            <w:r w:rsidRPr="00C57503">
              <w:rPr>
                <w:sz w:val="26"/>
                <w:szCs w:val="26"/>
              </w:rPr>
              <w:t>Bài 7: Dự án: Sưu tầm/điều tra ứng dụng kiểm soát sinh học</w:t>
            </w:r>
          </w:p>
        </w:tc>
        <w:tc>
          <w:tcPr>
            <w:tcW w:w="992" w:type="dxa"/>
            <w:vAlign w:val="center"/>
          </w:tcPr>
          <w:p w14:paraId="295BE6F5" w14:textId="77777777" w:rsidR="004F3621" w:rsidRPr="00C57503" w:rsidRDefault="004F3621" w:rsidP="004F3621">
            <w:pPr>
              <w:jc w:val="center"/>
              <w:rPr>
                <w:sz w:val="26"/>
                <w:szCs w:val="26"/>
              </w:rPr>
            </w:pPr>
            <w:r w:rsidRPr="00C57503">
              <w:rPr>
                <w:sz w:val="26"/>
                <w:szCs w:val="26"/>
              </w:rPr>
              <w:t>3</w:t>
            </w:r>
          </w:p>
        </w:tc>
        <w:tc>
          <w:tcPr>
            <w:tcW w:w="7967" w:type="dxa"/>
            <w:vAlign w:val="center"/>
          </w:tcPr>
          <w:p w14:paraId="45B8091D" w14:textId="77777777" w:rsidR="004F3621" w:rsidRPr="00C57503" w:rsidRDefault="004F3621" w:rsidP="004F3621">
            <w:pPr>
              <w:rPr>
                <w:sz w:val="26"/>
                <w:szCs w:val="26"/>
              </w:rPr>
            </w:pPr>
            <w:r w:rsidRPr="00C57503">
              <w:rPr>
                <w:sz w:val="26"/>
                <w:szCs w:val="26"/>
              </w:rPr>
              <w:t>- Thực hành: Sưu tầm hoặc điều tra được ứng dụng kiểm soát sinh học tại địa phương.</w:t>
            </w:r>
          </w:p>
        </w:tc>
      </w:tr>
      <w:tr w:rsidR="004F3621" w:rsidRPr="00C57503" w14:paraId="4C93DE8C" w14:textId="77777777" w:rsidTr="004F3621">
        <w:tc>
          <w:tcPr>
            <w:tcW w:w="1101" w:type="dxa"/>
            <w:vAlign w:val="center"/>
          </w:tcPr>
          <w:p w14:paraId="537BB598" w14:textId="77777777" w:rsidR="00302231" w:rsidRPr="00C57503" w:rsidRDefault="004F3621" w:rsidP="004F3621">
            <w:pPr>
              <w:jc w:val="center"/>
              <w:rPr>
                <w:sz w:val="26"/>
                <w:szCs w:val="26"/>
              </w:rPr>
            </w:pPr>
            <w:r w:rsidRPr="00C57503">
              <w:rPr>
                <w:sz w:val="26"/>
                <w:szCs w:val="26"/>
              </w:rPr>
              <w:t>Tuần</w:t>
            </w:r>
          </w:p>
          <w:p w14:paraId="518E482D" w14:textId="11C52727" w:rsidR="004F3621" w:rsidRPr="00C57503" w:rsidRDefault="004F3621" w:rsidP="004F3621">
            <w:pPr>
              <w:jc w:val="center"/>
              <w:rPr>
                <w:sz w:val="26"/>
                <w:szCs w:val="26"/>
              </w:rPr>
            </w:pPr>
            <w:r w:rsidRPr="00C57503">
              <w:rPr>
                <w:sz w:val="26"/>
                <w:szCs w:val="26"/>
              </w:rPr>
              <w:t>24</w:t>
            </w:r>
          </w:p>
        </w:tc>
        <w:tc>
          <w:tcPr>
            <w:tcW w:w="4536" w:type="dxa"/>
            <w:vAlign w:val="center"/>
          </w:tcPr>
          <w:p w14:paraId="5A73BB04" w14:textId="77777777" w:rsidR="004F3621" w:rsidRPr="00C57503" w:rsidRDefault="004F3621" w:rsidP="004F3621">
            <w:pPr>
              <w:rPr>
                <w:sz w:val="26"/>
                <w:szCs w:val="26"/>
              </w:rPr>
            </w:pPr>
            <w:r w:rsidRPr="00C57503">
              <w:rPr>
                <w:sz w:val="26"/>
                <w:szCs w:val="26"/>
              </w:rPr>
              <w:t>Ôn tập chuyên đề 2</w:t>
            </w:r>
          </w:p>
        </w:tc>
        <w:tc>
          <w:tcPr>
            <w:tcW w:w="992" w:type="dxa"/>
            <w:vAlign w:val="center"/>
          </w:tcPr>
          <w:p w14:paraId="24DA6C09" w14:textId="77777777" w:rsidR="004F3621" w:rsidRPr="00C57503" w:rsidRDefault="004F3621" w:rsidP="004F3621">
            <w:pPr>
              <w:jc w:val="center"/>
              <w:rPr>
                <w:sz w:val="26"/>
                <w:szCs w:val="26"/>
              </w:rPr>
            </w:pPr>
            <w:r w:rsidRPr="00C57503">
              <w:rPr>
                <w:sz w:val="26"/>
                <w:szCs w:val="26"/>
              </w:rPr>
              <w:t>1</w:t>
            </w:r>
          </w:p>
        </w:tc>
        <w:tc>
          <w:tcPr>
            <w:tcW w:w="7967" w:type="dxa"/>
            <w:vAlign w:val="center"/>
          </w:tcPr>
          <w:p w14:paraId="2E0FFAF5" w14:textId="77777777" w:rsidR="00302231" w:rsidRPr="00C57503" w:rsidRDefault="004F3621" w:rsidP="004F3621">
            <w:pPr>
              <w:rPr>
                <w:sz w:val="26"/>
                <w:szCs w:val="26"/>
              </w:rPr>
            </w:pPr>
            <w:r w:rsidRPr="00C57503">
              <w:rPr>
                <w:sz w:val="26"/>
                <w:szCs w:val="26"/>
              </w:rPr>
              <w:t>- Tổng hợp và củng cố kiến thức về kiểm soát sinh học.</w:t>
            </w:r>
          </w:p>
          <w:p w14:paraId="6A6F581A" w14:textId="4BF26B6C" w:rsidR="004F3621" w:rsidRPr="00C57503" w:rsidRDefault="004F3621" w:rsidP="004F3621">
            <w:pPr>
              <w:rPr>
                <w:sz w:val="26"/>
                <w:szCs w:val="26"/>
              </w:rPr>
            </w:pPr>
            <w:r w:rsidRPr="00C57503">
              <w:rPr>
                <w:sz w:val="26"/>
                <w:szCs w:val="26"/>
              </w:rPr>
              <w:t>- Hình thành ý thức bảo vệ môi trường, hạn chế sử dụng thuốc trừ sâu hoá học.</w:t>
            </w:r>
          </w:p>
        </w:tc>
      </w:tr>
      <w:tr w:rsidR="004F3621" w:rsidRPr="00C57503" w14:paraId="0AA532A4" w14:textId="77777777" w:rsidTr="004F3621">
        <w:tc>
          <w:tcPr>
            <w:tcW w:w="1101" w:type="dxa"/>
            <w:vAlign w:val="center"/>
          </w:tcPr>
          <w:p w14:paraId="5125073D" w14:textId="77777777" w:rsidR="00302231" w:rsidRPr="00C57503" w:rsidRDefault="004F3621" w:rsidP="004F3621">
            <w:pPr>
              <w:jc w:val="center"/>
              <w:rPr>
                <w:sz w:val="26"/>
                <w:szCs w:val="26"/>
              </w:rPr>
            </w:pPr>
            <w:r w:rsidRPr="00C57503">
              <w:rPr>
                <w:sz w:val="26"/>
                <w:szCs w:val="26"/>
              </w:rPr>
              <w:lastRenderedPageBreak/>
              <w:t>Tuần</w:t>
            </w:r>
          </w:p>
          <w:p w14:paraId="5FCD796C" w14:textId="361B51FC" w:rsidR="004F3621" w:rsidRPr="00C57503" w:rsidRDefault="004F3621" w:rsidP="004F3621">
            <w:pPr>
              <w:jc w:val="center"/>
              <w:rPr>
                <w:sz w:val="26"/>
                <w:szCs w:val="26"/>
              </w:rPr>
            </w:pPr>
            <w:r w:rsidRPr="00C57503">
              <w:rPr>
                <w:sz w:val="26"/>
                <w:szCs w:val="26"/>
              </w:rPr>
              <w:t>25</w:t>
            </w:r>
          </w:p>
        </w:tc>
        <w:tc>
          <w:tcPr>
            <w:tcW w:w="4536" w:type="dxa"/>
            <w:vAlign w:val="center"/>
          </w:tcPr>
          <w:p w14:paraId="68B818E5" w14:textId="77777777" w:rsidR="004F3621" w:rsidRPr="00C57503" w:rsidRDefault="004F3621" w:rsidP="004F3621">
            <w:pPr>
              <w:rPr>
                <w:sz w:val="26"/>
                <w:szCs w:val="26"/>
              </w:rPr>
            </w:pPr>
            <w:r w:rsidRPr="00C57503">
              <w:rPr>
                <w:sz w:val="26"/>
                <w:szCs w:val="26"/>
              </w:rPr>
              <w:t>Kiểm tra định kì</w:t>
            </w:r>
          </w:p>
        </w:tc>
        <w:tc>
          <w:tcPr>
            <w:tcW w:w="992" w:type="dxa"/>
            <w:vAlign w:val="center"/>
          </w:tcPr>
          <w:p w14:paraId="79A00246" w14:textId="77777777" w:rsidR="004F3621" w:rsidRPr="00C57503" w:rsidRDefault="004F3621" w:rsidP="004F3621">
            <w:pPr>
              <w:jc w:val="center"/>
              <w:rPr>
                <w:sz w:val="26"/>
                <w:szCs w:val="26"/>
              </w:rPr>
            </w:pPr>
            <w:r w:rsidRPr="00C57503">
              <w:rPr>
                <w:sz w:val="26"/>
                <w:szCs w:val="26"/>
              </w:rPr>
              <w:t>1</w:t>
            </w:r>
          </w:p>
        </w:tc>
        <w:tc>
          <w:tcPr>
            <w:tcW w:w="7967" w:type="dxa"/>
            <w:vAlign w:val="center"/>
          </w:tcPr>
          <w:p w14:paraId="7BE46C31" w14:textId="77777777" w:rsidR="00302231" w:rsidRPr="00C57503" w:rsidRDefault="004F3621" w:rsidP="004F3621">
            <w:pPr>
              <w:rPr>
                <w:sz w:val="26"/>
                <w:szCs w:val="26"/>
              </w:rPr>
            </w:pPr>
            <w:r w:rsidRPr="00C57503">
              <w:rPr>
                <w:sz w:val="26"/>
                <w:szCs w:val="26"/>
              </w:rPr>
              <w:t>- Đánh giá kiến thức, kĩ năng của học sinh sau khi học xong các chuyên đề đầu tiên.</w:t>
            </w:r>
          </w:p>
          <w:p w14:paraId="0A8425A7" w14:textId="14938F12" w:rsidR="004F3621" w:rsidRPr="00C57503" w:rsidRDefault="004F3621" w:rsidP="004F3621">
            <w:pPr>
              <w:rPr>
                <w:sz w:val="26"/>
                <w:szCs w:val="26"/>
              </w:rPr>
            </w:pPr>
            <w:r w:rsidRPr="00C57503">
              <w:rPr>
                <w:sz w:val="26"/>
                <w:szCs w:val="26"/>
              </w:rPr>
              <w:t>- Điều chỉnh phương pháp học tập phù hợp.</w:t>
            </w:r>
          </w:p>
        </w:tc>
      </w:tr>
      <w:tr w:rsidR="004F3621" w:rsidRPr="00C57503" w14:paraId="1F7A1AFE" w14:textId="77777777" w:rsidTr="004F3621">
        <w:tc>
          <w:tcPr>
            <w:tcW w:w="14596" w:type="dxa"/>
            <w:gridSpan w:val="4"/>
            <w:vAlign w:val="center"/>
          </w:tcPr>
          <w:p w14:paraId="7E946F2D" w14:textId="77777777" w:rsidR="004F3621" w:rsidRPr="00C57503" w:rsidRDefault="004F3621" w:rsidP="004F3621">
            <w:pPr>
              <w:jc w:val="center"/>
              <w:rPr>
                <w:sz w:val="26"/>
                <w:szCs w:val="26"/>
              </w:rPr>
            </w:pPr>
            <w:r w:rsidRPr="00C57503">
              <w:rPr>
                <w:b/>
                <w:sz w:val="26"/>
                <w:szCs w:val="26"/>
              </w:rPr>
              <w:t>CHUYÊN ĐỀ 3: SINH THÁI NHÂN VĂN</w:t>
            </w:r>
          </w:p>
        </w:tc>
      </w:tr>
      <w:tr w:rsidR="004F3621" w:rsidRPr="00C57503" w14:paraId="43E4E520" w14:textId="77777777" w:rsidTr="004F3621">
        <w:tc>
          <w:tcPr>
            <w:tcW w:w="1101" w:type="dxa"/>
            <w:vAlign w:val="center"/>
          </w:tcPr>
          <w:p w14:paraId="763C492C" w14:textId="77777777" w:rsidR="00302231" w:rsidRPr="00C57503" w:rsidRDefault="004F3621" w:rsidP="004F3621">
            <w:pPr>
              <w:jc w:val="center"/>
              <w:rPr>
                <w:sz w:val="26"/>
                <w:szCs w:val="26"/>
              </w:rPr>
            </w:pPr>
            <w:r w:rsidRPr="00C57503">
              <w:rPr>
                <w:sz w:val="26"/>
                <w:szCs w:val="26"/>
              </w:rPr>
              <w:t>Tuần</w:t>
            </w:r>
          </w:p>
          <w:p w14:paraId="2A6A4FAD" w14:textId="05179F05" w:rsidR="004F3621" w:rsidRPr="00C57503" w:rsidRDefault="004F3621" w:rsidP="004F3621">
            <w:pPr>
              <w:jc w:val="center"/>
              <w:rPr>
                <w:sz w:val="26"/>
                <w:szCs w:val="26"/>
              </w:rPr>
            </w:pPr>
            <w:r w:rsidRPr="00C57503">
              <w:rPr>
                <w:sz w:val="26"/>
                <w:szCs w:val="26"/>
              </w:rPr>
              <w:t>26-27</w:t>
            </w:r>
          </w:p>
        </w:tc>
        <w:tc>
          <w:tcPr>
            <w:tcW w:w="4536" w:type="dxa"/>
            <w:vAlign w:val="center"/>
          </w:tcPr>
          <w:p w14:paraId="2575C95C" w14:textId="77777777" w:rsidR="00302231" w:rsidRPr="00C57503" w:rsidRDefault="00302231" w:rsidP="004F3621">
            <w:pPr>
              <w:rPr>
                <w:b/>
                <w:sz w:val="26"/>
                <w:szCs w:val="26"/>
              </w:rPr>
            </w:pPr>
          </w:p>
          <w:p w14:paraId="4B7F6BAD" w14:textId="01D00C55" w:rsidR="004F3621" w:rsidRPr="00C57503" w:rsidRDefault="004F3621" w:rsidP="004F3621">
            <w:pPr>
              <w:rPr>
                <w:bCs/>
                <w:sz w:val="26"/>
                <w:szCs w:val="26"/>
              </w:rPr>
            </w:pPr>
            <w:r w:rsidRPr="00C57503">
              <w:rPr>
                <w:bCs/>
                <w:sz w:val="26"/>
                <w:szCs w:val="26"/>
              </w:rPr>
              <w:t>Bài 8: Khái niệm và giá trị của sinh thái nhân văn trong phát triển bền vững</w:t>
            </w:r>
          </w:p>
        </w:tc>
        <w:tc>
          <w:tcPr>
            <w:tcW w:w="992" w:type="dxa"/>
            <w:vAlign w:val="center"/>
          </w:tcPr>
          <w:p w14:paraId="72529ECA" w14:textId="77777777" w:rsidR="004F3621" w:rsidRPr="00C57503" w:rsidRDefault="004F3621" w:rsidP="004F3621">
            <w:pPr>
              <w:jc w:val="center"/>
              <w:rPr>
                <w:sz w:val="26"/>
                <w:szCs w:val="26"/>
              </w:rPr>
            </w:pPr>
            <w:r w:rsidRPr="00C57503">
              <w:rPr>
                <w:sz w:val="26"/>
                <w:szCs w:val="26"/>
              </w:rPr>
              <w:t>2</w:t>
            </w:r>
          </w:p>
        </w:tc>
        <w:tc>
          <w:tcPr>
            <w:tcW w:w="7967" w:type="dxa"/>
            <w:vAlign w:val="center"/>
          </w:tcPr>
          <w:p w14:paraId="66A2AE81" w14:textId="77777777" w:rsidR="004F3621" w:rsidRPr="00C57503" w:rsidRDefault="004F3621" w:rsidP="004F3621">
            <w:pPr>
              <w:rPr>
                <w:sz w:val="26"/>
                <w:szCs w:val="26"/>
              </w:rPr>
            </w:pPr>
            <w:r w:rsidRPr="00C57503">
              <w:rPr>
                <w:sz w:val="26"/>
                <w:szCs w:val="26"/>
              </w:rPr>
              <w:t>- Nêu được khái niệm sinh thái nhân văn.</w:t>
            </w:r>
          </w:p>
          <w:p w14:paraId="0A0D8646" w14:textId="77777777" w:rsidR="004F3621" w:rsidRPr="00C57503" w:rsidRDefault="004F3621" w:rsidP="004F3621">
            <w:pPr>
              <w:rPr>
                <w:sz w:val="26"/>
                <w:szCs w:val="26"/>
              </w:rPr>
            </w:pPr>
            <w:r w:rsidRPr="00C57503">
              <w:rPr>
                <w:sz w:val="26"/>
                <w:szCs w:val="26"/>
              </w:rPr>
              <w:t>- Phân tích được giá trị của sinh thái nhân văn trong việc phát triển bền vững.</w:t>
            </w:r>
          </w:p>
        </w:tc>
      </w:tr>
      <w:tr w:rsidR="004F3621" w:rsidRPr="00C57503" w14:paraId="5C848B3E" w14:textId="77777777" w:rsidTr="004F3621">
        <w:tc>
          <w:tcPr>
            <w:tcW w:w="1101" w:type="dxa"/>
            <w:vAlign w:val="center"/>
          </w:tcPr>
          <w:p w14:paraId="3B15BAB3" w14:textId="77777777" w:rsidR="00302231" w:rsidRPr="00C57503" w:rsidRDefault="004F3621" w:rsidP="004F3621">
            <w:pPr>
              <w:jc w:val="center"/>
              <w:rPr>
                <w:sz w:val="26"/>
                <w:szCs w:val="26"/>
              </w:rPr>
            </w:pPr>
            <w:r w:rsidRPr="00C57503">
              <w:rPr>
                <w:sz w:val="26"/>
                <w:szCs w:val="26"/>
              </w:rPr>
              <w:t>Tuần</w:t>
            </w:r>
          </w:p>
          <w:p w14:paraId="3F36D138" w14:textId="32BA95E8" w:rsidR="004F3621" w:rsidRPr="00C57503" w:rsidRDefault="004F3621" w:rsidP="004F3621">
            <w:pPr>
              <w:jc w:val="center"/>
              <w:rPr>
                <w:sz w:val="26"/>
                <w:szCs w:val="26"/>
              </w:rPr>
            </w:pPr>
            <w:r w:rsidRPr="00C57503">
              <w:rPr>
                <w:sz w:val="26"/>
                <w:szCs w:val="26"/>
              </w:rPr>
              <w:t>28-30</w:t>
            </w:r>
          </w:p>
        </w:tc>
        <w:tc>
          <w:tcPr>
            <w:tcW w:w="4536" w:type="dxa"/>
            <w:vAlign w:val="center"/>
          </w:tcPr>
          <w:p w14:paraId="35052DF5" w14:textId="77777777" w:rsidR="004F3621" w:rsidRPr="00C57503" w:rsidRDefault="004F3621" w:rsidP="004F3621">
            <w:pPr>
              <w:rPr>
                <w:sz w:val="26"/>
                <w:szCs w:val="26"/>
              </w:rPr>
            </w:pPr>
            <w:r w:rsidRPr="00C57503">
              <w:rPr>
                <w:sz w:val="26"/>
                <w:szCs w:val="26"/>
              </w:rPr>
              <w:t>Bài 9: Giá trị của sinh thái nhân văn trong một số lĩnh vực</w:t>
            </w:r>
          </w:p>
        </w:tc>
        <w:tc>
          <w:tcPr>
            <w:tcW w:w="992" w:type="dxa"/>
            <w:vAlign w:val="center"/>
          </w:tcPr>
          <w:p w14:paraId="22C0D6F7" w14:textId="77777777" w:rsidR="004F3621" w:rsidRPr="00C57503" w:rsidRDefault="004F3621" w:rsidP="004F3621">
            <w:pPr>
              <w:jc w:val="center"/>
              <w:rPr>
                <w:sz w:val="26"/>
                <w:szCs w:val="26"/>
              </w:rPr>
            </w:pPr>
            <w:r w:rsidRPr="00C57503">
              <w:rPr>
                <w:sz w:val="26"/>
                <w:szCs w:val="26"/>
              </w:rPr>
              <w:t>3</w:t>
            </w:r>
          </w:p>
        </w:tc>
        <w:tc>
          <w:tcPr>
            <w:tcW w:w="7967" w:type="dxa"/>
            <w:vAlign w:val="center"/>
          </w:tcPr>
          <w:p w14:paraId="5B0375BB" w14:textId="77777777" w:rsidR="004F3621" w:rsidRPr="00C57503" w:rsidRDefault="004F3621" w:rsidP="004F3621">
            <w:pPr>
              <w:rPr>
                <w:sz w:val="26"/>
                <w:szCs w:val="26"/>
              </w:rPr>
            </w:pPr>
            <w:r w:rsidRPr="00C57503">
              <w:rPr>
                <w:sz w:val="26"/>
                <w:szCs w:val="26"/>
              </w:rPr>
              <w:t>- Phân tích được giá trị của sinh thái nhân văn trong một số lĩnh vực như:</w:t>
            </w:r>
          </w:p>
          <w:p w14:paraId="2EC86306" w14:textId="77777777" w:rsidR="004F3621" w:rsidRPr="00C57503" w:rsidRDefault="004F3621" w:rsidP="004F3621">
            <w:pPr>
              <w:rPr>
                <w:sz w:val="26"/>
                <w:szCs w:val="26"/>
              </w:rPr>
            </w:pPr>
            <w:r w:rsidRPr="00C57503">
              <w:rPr>
                <w:sz w:val="26"/>
                <w:szCs w:val="26"/>
              </w:rPr>
              <w:t>+ Nông nghiệp;</w:t>
            </w:r>
          </w:p>
          <w:p w14:paraId="588B99B8" w14:textId="77777777" w:rsidR="004F3621" w:rsidRPr="00C57503" w:rsidRDefault="004F3621" w:rsidP="004F3621">
            <w:pPr>
              <w:rPr>
                <w:sz w:val="26"/>
                <w:szCs w:val="26"/>
              </w:rPr>
            </w:pPr>
            <w:r w:rsidRPr="00C57503">
              <w:rPr>
                <w:sz w:val="26"/>
                <w:szCs w:val="26"/>
              </w:rPr>
              <w:t>+ Phát triển đô thị;</w:t>
            </w:r>
          </w:p>
          <w:p w14:paraId="7E951F0D" w14:textId="77777777" w:rsidR="004F3621" w:rsidRPr="00C57503" w:rsidRDefault="004F3621" w:rsidP="004F3621">
            <w:pPr>
              <w:rPr>
                <w:sz w:val="26"/>
                <w:szCs w:val="26"/>
              </w:rPr>
            </w:pPr>
            <w:r w:rsidRPr="00C57503">
              <w:rPr>
                <w:sz w:val="26"/>
                <w:szCs w:val="26"/>
              </w:rPr>
              <w:t>+ Bảo tồn và phát triển;</w:t>
            </w:r>
          </w:p>
          <w:p w14:paraId="39D5358D" w14:textId="77777777" w:rsidR="004F3621" w:rsidRPr="00C57503" w:rsidRDefault="004F3621" w:rsidP="004F3621">
            <w:pPr>
              <w:rPr>
                <w:sz w:val="26"/>
                <w:szCs w:val="26"/>
              </w:rPr>
            </w:pPr>
            <w:r w:rsidRPr="00C57503">
              <w:rPr>
                <w:sz w:val="26"/>
                <w:szCs w:val="26"/>
              </w:rPr>
              <w:t>+ Thích ứng với biến đổi khí hậu.</w:t>
            </w:r>
          </w:p>
          <w:p w14:paraId="43743791" w14:textId="77777777" w:rsidR="004F3621" w:rsidRPr="00C57503" w:rsidRDefault="004F3621" w:rsidP="004F3621">
            <w:pPr>
              <w:rPr>
                <w:sz w:val="26"/>
                <w:szCs w:val="26"/>
              </w:rPr>
            </w:pPr>
          </w:p>
        </w:tc>
      </w:tr>
      <w:tr w:rsidR="004F3621" w:rsidRPr="00C57503" w14:paraId="4E6FBC7C" w14:textId="77777777" w:rsidTr="004F3621">
        <w:tc>
          <w:tcPr>
            <w:tcW w:w="1101" w:type="dxa"/>
            <w:vAlign w:val="center"/>
          </w:tcPr>
          <w:p w14:paraId="10E817AB" w14:textId="77777777" w:rsidR="00302231" w:rsidRPr="00C57503" w:rsidRDefault="004F3621" w:rsidP="004F3621">
            <w:pPr>
              <w:jc w:val="center"/>
              <w:rPr>
                <w:sz w:val="26"/>
                <w:szCs w:val="26"/>
              </w:rPr>
            </w:pPr>
            <w:r w:rsidRPr="00C57503">
              <w:rPr>
                <w:sz w:val="26"/>
                <w:szCs w:val="26"/>
              </w:rPr>
              <w:t>Tuần</w:t>
            </w:r>
          </w:p>
          <w:p w14:paraId="63DEB3FF" w14:textId="4BA84190" w:rsidR="004F3621" w:rsidRPr="00C57503" w:rsidRDefault="004F3621" w:rsidP="004F3621">
            <w:pPr>
              <w:jc w:val="center"/>
              <w:rPr>
                <w:sz w:val="26"/>
                <w:szCs w:val="26"/>
              </w:rPr>
            </w:pPr>
            <w:r w:rsidRPr="00C57503">
              <w:rPr>
                <w:sz w:val="26"/>
                <w:szCs w:val="26"/>
              </w:rPr>
              <w:t>31-34</w:t>
            </w:r>
          </w:p>
        </w:tc>
        <w:tc>
          <w:tcPr>
            <w:tcW w:w="4536" w:type="dxa"/>
            <w:vAlign w:val="center"/>
          </w:tcPr>
          <w:p w14:paraId="71AC1BBE" w14:textId="77777777" w:rsidR="004F3621" w:rsidRPr="00C57503" w:rsidRDefault="004F3621" w:rsidP="004F3621">
            <w:pPr>
              <w:rPr>
                <w:sz w:val="26"/>
                <w:szCs w:val="26"/>
              </w:rPr>
            </w:pPr>
            <w:r w:rsidRPr="00C57503">
              <w:rPr>
                <w:sz w:val="26"/>
                <w:szCs w:val="26"/>
              </w:rPr>
              <w:t>Bài 10: Dự án: Điều tra, tìm hiểu về một trong các lĩnh vực sinh thái nhân văn tại địa phương</w:t>
            </w:r>
          </w:p>
        </w:tc>
        <w:tc>
          <w:tcPr>
            <w:tcW w:w="992" w:type="dxa"/>
            <w:vAlign w:val="center"/>
          </w:tcPr>
          <w:p w14:paraId="72B14D9E" w14:textId="77777777" w:rsidR="004F3621" w:rsidRPr="00C57503" w:rsidRDefault="004F3621" w:rsidP="004F3621">
            <w:pPr>
              <w:jc w:val="center"/>
              <w:rPr>
                <w:sz w:val="26"/>
                <w:szCs w:val="26"/>
              </w:rPr>
            </w:pPr>
            <w:r w:rsidRPr="00C57503">
              <w:rPr>
                <w:sz w:val="26"/>
                <w:szCs w:val="26"/>
              </w:rPr>
              <w:t>4</w:t>
            </w:r>
          </w:p>
        </w:tc>
        <w:tc>
          <w:tcPr>
            <w:tcW w:w="7967" w:type="dxa"/>
            <w:vAlign w:val="center"/>
          </w:tcPr>
          <w:p w14:paraId="16FBA182" w14:textId="77777777" w:rsidR="004F3621" w:rsidRPr="00C57503" w:rsidRDefault="004F3621" w:rsidP="004F3621">
            <w:pPr>
              <w:rPr>
                <w:sz w:val="26"/>
                <w:szCs w:val="26"/>
              </w:rPr>
            </w:pPr>
            <w:r w:rsidRPr="00C57503">
              <w:rPr>
                <w:sz w:val="26"/>
                <w:szCs w:val="26"/>
              </w:rPr>
              <w:t>- Thực hiện dự án: Điều tra tìm hiểu về một trong các lĩnh vực sinh thái nhân văn tại địa phương.</w:t>
            </w:r>
          </w:p>
        </w:tc>
      </w:tr>
      <w:tr w:rsidR="004F3621" w:rsidRPr="00C57503" w14:paraId="3EA8A5C3" w14:textId="77777777" w:rsidTr="004F3621">
        <w:tc>
          <w:tcPr>
            <w:tcW w:w="1101" w:type="dxa"/>
            <w:vAlign w:val="center"/>
          </w:tcPr>
          <w:p w14:paraId="71492D3C" w14:textId="77777777" w:rsidR="00302231" w:rsidRPr="00C57503" w:rsidRDefault="004F3621" w:rsidP="004F3621">
            <w:pPr>
              <w:jc w:val="center"/>
              <w:rPr>
                <w:sz w:val="26"/>
                <w:szCs w:val="26"/>
              </w:rPr>
            </w:pPr>
            <w:r w:rsidRPr="00C57503">
              <w:rPr>
                <w:sz w:val="26"/>
                <w:szCs w:val="26"/>
              </w:rPr>
              <w:t>Tuần</w:t>
            </w:r>
          </w:p>
          <w:p w14:paraId="2F9ECD18" w14:textId="32E0B33E" w:rsidR="004F3621" w:rsidRPr="00C57503" w:rsidRDefault="004F3621" w:rsidP="004F3621">
            <w:pPr>
              <w:jc w:val="center"/>
              <w:rPr>
                <w:sz w:val="26"/>
                <w:szCs w:val="26"/>
              </w:rPr>
            </w:pPr>
            <w:r w:rsidRPr="00C57503">
              <w:rPr>
                <w:sz w:val="26"/>
                <w:szCs w:val="26"/>
              </w:rPr>
              <w:t>35</w:t>
            </w:r>
          </w:p>
        </w:tc>
        <w:tc>
          <w:tcPr>
            <w:tcW w:w="4536" w:type="dxa"/>
            <w:vAlign w:val="center"/>
          </w:tcPr>
          <w:p w14:paraId="7A2EE8B5" w14:textId="77777777" w:rsidR="004F3621" w:rsidRPr="00C57503" w:rsidRDefault="004F3621" w:rsidP="004F3621">
            <w:pPr>
              <w:rPr>
                <w:sz w:val="26"/>
                <w:szCs w:val="26"/>
              </w:rPr>
            </w:pPr>
            <w:r w:rsidRPr="00C57503">
              <w:rPr>
                <w:sz w:val="26"/>
                <w:szCs w:val="26"/>
              </w:rPr>
              <w:t>Ôn tập chuyên đề 3</w:t>
            </w:r>
          </w:p>
        </w:tc>
        <w:tc>
          <w:tcPr>
            <w:tcW w:w="992" w:type="dxa"/>
            <w:vAlign w:val="center"/>
          </w:tcPr>
          <w:p w14:paraId="74A26388" w14:textId="77777777" w:rsidR="004F3621" w:rsidRPr="00C57503" w:rsidRDefault="004F3621" w:rsidP="004F3621">
            <w:pPr>
              <w:jc w:val="center"/>
              <w:rPr>
                <w:sz w:val="26"/>
                <w:szCs w:val="26"/>
              </w:rPr>
            </w:pPr>
            <w:r w:rsidRPr="00C57503">
              <w:rPr>
                <w:sz w:val="26"/>
                <w:szCs w:val="26"/>
              </w:rPr>
              <w:t>1</w:t>
            </w:r>
          </w:p>
        </w:tc>
        <w:tc>
          <w:tcPr>
            <w:tcW w:w="7967" w:type="dxa"/>
            <w:vAlign w:val="center"/>
          </w:tcPr>
          <w:p w14:paraId="3D8E993C" w14:textId="77777777" w:rsidR="00302231" w:rsidRPr="00C57503" w:rsidRDefault="004F3621" w:rsidP="004F3621">
            <w:pPr>
              <w:rPr>
                <w:sz w:val="26"/>
                <w:szCs w:val="26"/>
              </w:rPr>
            </w:pPr>
            <w:r w:rsidRPr="00C57503">
              <w:rPr>
                <w:sz w:val="26"/>
                <w:szCs w:val="26"/>
              </w:rPr>
              <w:t>- Củng cố toàn bộ kiến thức chuyên đề sinh thái nhân văn.</w:t>
            </w:r>
          </w:p>
          <w:p w14:paraId="14D15B4F" w14:textId="1F593D3A" w:rsidR="004F3621" w:rsidRPr="00C57503" w:rsidRDefault="004F3621" w:rsidP="004F3621">
            <w:pPr>
              <w:rPr>
                <w:sz w:val="26"/>
                <w:szCs w:val="26"/>
              </w:rPr>
            </w:pPr>
            <w:r w:rsidRPr="00C57503">
              <w:rPr>
                <w:sz w:val="26"/>
                <w:szCs w:val="26"/>
              </w:rPr>
              <w:t>- Vận dụng linh hoạt vào thực tiễn cuộc sống.</w:t>
            </w:r>
          </w:p>
        </w:tc>
      </w:tr>
    </w:tbl>
    <w:p w14:paraId="66EC0F4A" w14:textId="77777777" w:rsidR="004F3621" w:rsidRPr="00C57503" w:rsidRDefault="004F3621" w:rsidP="004F3621">
      <w:pPr>
        <w:spacing w:line="276" w:lineRule="auto"/>
        <w:jc w:val="both"/>
        <w:rPr>
          <w:b/>
          <w:bCs/>
          <w:sz w:val="26"/>
          <w:szCs w:val="26"/>
          <w:lang w:val="vi-VN"/>
        </w:rPr>
      </w:pPr>
      <w:r w:rsidRPr="00C57503">
        <w:rPr>
          <w:b/>
          <w:bCs/>
          <w:sz w:val="26"/>
          <w:szCs w:val="26"/>
          <w:lang w:val="vi-VN"/>
        </w:rPr>
        <w:t>3. Kiểm tra, đánh giá định kỳ</w:t>
      </w:r>
    </w:p>
    <w:tbl>
      <w:tblPr>
        <w:tblStyle w:val="TableGrid"/>
        <w:tblW w:w="14601" w:type="dxa"/>
        <w:tblInd w:w="-5" w:type="dxa"/>
        <w:tblLook w:val="04A0" w:firstRow="1" w:lastRow="0" w:firstColumn="1" w:lastColumn="0" w:noHBand="0" w:noVBand="1"/>
      </w:tblPr>
      <w:tblGrid>
        <w:gridCol w:w="3402"/>
        <w:gridCol w:w="1417"/>
        <w:gridCol w:w="1418"/>
        <w:gridCol w:w="5529"/>
        <w:gridCol w:w="2835"/>
      </w:tblGrid>
      <w:tr w:rsidR="004F3621" w:rsidRPr="00C57503" w14:paraId="44337098" w14:textId="77777777" w:rsidTr="004F3621">
        <w:tc>
          <w:tcPr>
            <w:tcW w:w="3402" w:type="dxa"/>
          </w:tcPr>
          <w:p w14:paraId="091387D7" w14:textId="77777777" w:rsidR="004F3621" w:rsidRPr="00C57503" w:rsidRDefault="004F3621" w:rsidP="004F3621">
            <w:pPr>
              <w:jc w:val="center"/>
              <w:rPr>
                <w:b/>
                <w:sz w:val="26"/>
                <w:szCs w:val="26"/>
                <w:lang w:val="vi-VN"/>
              </w:rPr>
            </w:pPr>
            <w:r w:rsidRPr="00C57503">
              <w:rPr>
                <w:b/>
                <w:sz w:val="26"/>
                <w:szCs w:val="26"/>
                <w:lang w:val="vi-VN"/>
              </w:rPr>
              <w:t>Bài kiểm tra, đánh giá</w:t>
            </w:r>
          </w:p>
          <w:p w14:paraId="4D4F038B" w14:textId="77777777" w:rsidR="004F3621" w:rsidRPr="00C57503" w:rsidRDefault="004F3621" w:rsidP="004F3621">
            <w:pPr>
              <w:jc w:val="center"/>
              <w:rPr>
                <w:b/>
                <w:sz w:val="26"/>
                <w:szCs w:val="26"/>
                <w:lang w:val="vi-VN"/>
              </w:rPr>
            </w:pPr>
          </w:p>
        </w:tc>
        <w:tc>
          <w:tcPr>
            <w:tcW w:w="1417" w:type="dxa"/>
          </w:tcPr>
          <w:p w14:paraId="6B47CD6D" w14:textId="77777777" w:rsidR="004F3621" w:rsidRPr="00C57503" w:rsidRDefault="004F3621" w:rsidP="004F3621">
            <w:pPr>
              <w:jc w:val="center"/>
              <w:rPr>
                <w:b/>
                <w:sz w:val="26"/>
                <w:szCs w:val="26"/>
                <w:lang w:val="vi-VN"/>
              </w:rPr>
            </w:pPr>
            <w:r w:rsidRPr="00C57503">
              <w:rPr>
                <w:b/>
                <w:sz w:val="26"/>
                <w:szCs w:val="26"/>
                <w:lang w:val="vi-VN"/>
              </w:rPr>
              <w:t>Thời gian</w:t>
            </w:r>
          </w:p>
          <w:p w14:paraId="3CA0B7F3"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1</w:t>
            </w:r>
            <w:r w:rsidRPr="00C57503">
              <w:rPr>
                <w:b/>
                <w:sz w:val="26"/>
                <w:szCs w:val="26"/>
                <w:lang w:val="vi-VN"/>
              </w:rPr>
              <w:t>)</w:t>
            </w:r>
          </w:p>
        </w:tc>
        <w:tc>
          <w:tcPr>
            <w:tcW w:w="1418" w:type="dxa"/>
          </w:tcPr>
          <w:p w14:paraId="7CBDA7BC" w14:textId="77777777" w:rsidR="004F3621" w:rsidRPr="00C57503" w:rsidRDefault="004F3621" w:rsidP="004F3621">
            <w:pPr>
              <w:jc w:val="center"/>
              <w:rPr>
                <w:b/>
                <w:sz w:val="26"/>
                <w:szCs w:val="26"/>
                <w:lang w:val="vi-VN"/>
              </w:rPr>
            </w:pPr>
            <w:r w:rsidRPr="00C57503">
              <w:rPr>
                <w:b/>
                <w:sz w:val="26"/>
                <w:szCs w:val="26"/>
                <w:lang w:val="vi-VN"/>
              </w:rPr>
              <w:t>Thời điểm</w:t>
            </w:r>
          </w:p>
          <w:p w14:paraId="12D8DBEC"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2</w:t>
            </w:r>
            <w:r w:rsidRPr="00C57503">
              <w:rPr>
                <w:b/>
                <w:sz w:val="26"/>
                <w:szCs w:val="26"/>
                <w:lang w:val="vi-VN"/>
              </w:rPr>
              <w:t>)</w:t>
            </w:r>
          </w:p>
        </w:tc>
        <w:tc>
          <w:tcPr>
            <w:tcW w:w="5529" w:type="dxa"/>
          </w:tcPr>
          <w:p w14:paraId="2479B3B2" w14:textId="77777777" w:rsidR="004F3621" w:rsidRPr="00C57503" w:rsidRDefault="004F3621" w:rsidP="004F3621">
            <w:pPr>
              <w:jc w:val="center"/>
              <w:rPr>
                <w:b/>
                <w:sz w:val="26"/>
                <w:szCs w:val="26"/>
              </w:rPr>
            </w:pPr>
            <w:r w:rsidRPr="00C57503">
              <w:rPr>
                <w:b/>
                <w:sz w:val="26"/>
                <w:szCs w:val="26"/>
              </w:rPr>
              <w:t>Yêu cầu cần đạt</w:t>
            </w:r>
          </w:p>
          <w:p w14:paraId="6BEF67A9"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3</w:t>
            </w:r>
            <w:r w:rsidRPr="00C57503">
              <w:rPr>
                <w:b/>
                <w:sz w:val="26"/>
                <w:szCs w:val="26"/>
                <w:lang w:val="vi-VN"/>
              </w:rPr>
              <w:t>)</w:t>
            </w:r>
          </w:p>
        </w:tc>
        <w:tc>
          <w:tcPr>
            <w:tcW w:w="2835" w:type="dxa"/>
          </w:tcPr>
          <w:p w14:paraId="5A68C0D8" w14:textId="77777777" w:rsidR="004F3621" w:rsidRPr="00C57503" w:rsidRDefault="004F3621" w:rsidP="004F3621">
            <w:pPr>
              <w:jc w:val="center"/>
              <w:rPr>
                <w:b/>
                <w:sz w:val="26"/>
                <w:szCs w:val="26"/>
                <w:lang w:val="vi-VN"/>
              </w:rPr>
            </w:pPr>
            <w:r w:rsidRPr="00C57503">
              <w:rPr>
                <w:b/>
                <w:sz w:val="26"/>
                <w:szCs w:val="26"/>
                <w:lang w:val="vi-VN"/>
              </w:rPr>
              <w:t>Hình thức</w:t>
            </w:r>
          </w:p>
          <w:p w14:paraId="7FBB0172" w14:textId="77777777" w:rsidR="004F3621" w:rsidRPr="00C57503" w:rsidRDefault="004F3621" w:rsidP="004F3621">
            <w:pPr>
              <w:jc w:val="center"/>
              <w:rPr>
                <w:b/>
                <w:sz w:val="26"/>
                <w:szCs w:val="26"/>
                <w:lang w:val="vi-VN"/>
              </w:rPr>
            </w:pPr>
            <w:r w:rsidRPr="00C57503">
              <w:rPr>
                <w:b/>
                <w:sz w:val="26"/>
                <w:szCs w:val="26"/>
                <w:lang w:val="vi-VN"/>
              </w:rPr>
              <w:t>(</w:t>
            </w:r>
            <w:r w:rsidRPr="00C57503">
              <w:rPr>
                <w:b/>
                <w:sz w:val="26"/>
                <w:szCs w:val="26"/>
              </w:rPr>
              <w:t>4</w:t>
            </w:r>
            <w:r w:rsidRPr="00C57503">
              <w:rPr>
                <w:b/>
                <w:sz w:val="26"/>
                <w:szCs w:val="26"/>
                <w:lang w:val="vi-VN"/>
              </w:rPr>
              <w:t>)</w:t>
            </w:r>
          </w:p>
        </w:tc>
      </w:tr>
      <w:tr w:rsidR="004F3621" w:rsidRPr="00C57503" w14:paraId="1ADF5582" w14:textId="77777777" w:rsidTr="004F3621">
        <w:tc>
          <w:tcPr>
            <w:tcW w:w="3402" w:type="dxa"/>
          </w:tcPr>
          <w:p w14:paraId="04734C91" w14:textId="77777777" w:rsidR="004F3621" w:rsidRPr="00C57503" w:rsidRDefault="004F3621" w:rsidP="004F3621">
            <w:pPr>
              <w:jc w:val="center"/>
              <w:rPr>
                <w:sz w:val="26"/>
                <w:szCs w:val="26"/>
                <w:lang w:val="vi-VN"/>
              </w:rPr>
            </w:pPr>
            <w:r w:rsidRPr="00C57503">
              <w:rPr>
                <w:sz w:val="26"/>
                <w:szCs w:val="26"/>
                <w:lang w:val="vi-VN"/>
              </w:rPr>
              <w:t>Giữa Học kỳ 1</w:t>
            </w:r>
          </w:p>
        </w:tc>
        <w:tc>
          <w:tcPr>
            <w:tcW w:w="1417" w:type="dxa"/>
          </w:tcPr>
          <w:p w14:paraId="564D05E1" w14:textId="77777777" w:rsidR="004F3621" w:rsidRPr="00C57503" w:rsidRDefault="004F3621" w:rsidP="004F3621">
            <w:pPr>
              <w:jc w:val="both"/>
              <w:rPr>
                <w:sz w:val="26"/>
                <w:szCs w:val="26"/>
              </w:rPr>
            </w:pPr>
            <w:r w:rsidRPr="00C57503">
              <w:rPr>
                <w:sz w:val="26"/>
                <w:szCs w:val="26"/>
              </w:rPr>
              <w:t>45 phút</w:t>
            </w:r>
          </w:p>
        </w:tc>
        <w:tc>
          <w:tcPr>
            <w:tcW w:w="1418" w:type="dxa"/>
          </w:tcPr>
          <w:p w14:paraId="63E77336" w14:textId="77777777" w:rsidR="004F3621" w:rsidRPr="00C57503" w:rsidRDefault="004F3621" w:rsidP="004F3621">
            <w:pPr>
              <w:jc w:val="both"/>
              <w:rPr>
                <w:sz w:val="26"/>
                <w:szCs w:val="26"/>
                <w:lang w:val="vi-VN"/>
              </w:rPr>
            </w:pPr>
            <w:r w:rsidRPr="00C57503">
              <w:rPr>
                <w:sz w:val="26"/>
                <w:szCs w:val="26"/>
              </w:rPr>
              <w:t>Tuần 8</w:t>
            </w:r>
          </w:p>
        </w:tc>
        <w:tc>
          <w:tcPr>
            <w:tcW w:w="5529" w:type="dxa"/>
          </w:tcPr>
          <w:p w14:paraId="413BBCBA" w14:textId="77777777" w:rsidR="004F3621" w:rsidRPr="00C57503" w:rsidRDefault="004F3621" w:rsidP="004F3621">
            <w:pPr>
              <w:jc w:val="both"/>
              <w:rPr>
                <w:sz w:val="26"/>
                <w:szCs w:val="26"/>
              </w:rPr>
            </w:pPr>
            <w:r w:rsidRPr="00C57503">
              <w:rPr>
                <w:sz w:val="26"/>
                <w:szCs w:val="26"/>
              </w:rPr>
              <w:t>- Chuẩn kiến thức bài 1 đến hết bài 8</w:t>
            </w:r>
          </w:p>
        </w:tc>
        <w:tc>
          <w:tcPr>
            <w:tcW w:w="2835" w:type="dxa"/>
          </w:tcPr>
          <w:p w14:paraId="2BC40ACE" w14:textId="77777777" w:rsidR="004F3621" w:rsidRPr="00C57503" w:rsidRDefault="004F3621" w:rsidP="004F3621">
            <w:pPr>
              <w:jc w:val="both"/>
              <w:rPr>
                <w:sz w:val="26"/>
                <w:szCs w:val="26"/>
              </w:rPr>
            </w:pPr>
            <w:r w:rsidRPr="00C57503">
              <w:rPr>
                <w:sz w:val="26"/>
                <w:szCs w:val="26"/>
              </w:rPr>
              <w:t>Kiểm tra viết trên giấy</w:t>
            </w:r>
          </w:p>
        </w:tc>
      </w:tr>
      <w:tr w:rsidR="004F3621" w:rsidRPr="00C57503" w14:paraId="1098A87C" w14:textId="77777777" w:rsidTr="004F3621">
        <w:tc>
          <w:tcPr>
            <w:tcW w:w="3402" w:type="dxa"/>
          </w:tcPr>
          <w:p w14:paraId="04E01972" w14:textId="77777777" w:rsidR="004F3621" w:rsidRPr="00C57503" w:rsidRDefault="004F3621" w:rsidP="004F3621">
            <w:pPr>
              <w:jc w:val="center"/>
              <w:rPr>
                <w:sz w:val="26"/>
                <w:szCs w:val="26"/>
                <w:lang w:val="vi-VN"/>
              </w:rPr>
            </w:pPr>
            <w:r w:rsidRPr="00C57503">
              <w:rPr>
                <w:sz w:val="26"/>
                <w:szCs w:val="26"/>
                <w:lang w:val="vi-VN"/>
              </w:rPr>
              <w:t>Cuối Học kỳ 1</w:t>
            </w:r>
          </w:p>
        </w:tc>
        <w:tc>
          <w:tcPr>
            <w:tcW w:w="1417" w:type="dxa"/>
          </w:tcPr>
          <w:p w14:paraId="243CED41" w14:textId="77777777" w:rsidR="004F3621" w:rsidRPr="00C57503" w:rsidRDefault="004F3621" w:rsidP="004F3621">
            <w:pPr>
              <w:jc w:val="both"/>
              <w:rPr>
                <w:sz w:val="26"/>
                <w:szCs w:val="26"/>
                <w:lang w:val="vi-VN"/>
              </w:rPr>
            </w:pPr>
            <w:r w:rsidRPr="00C57503">
              <w:rPr>
                <w:sz w:val="26"/>
                <w:szCs w:val="26"/>
              </w:rPr>
              <w:t>45 phút</w:t>
            </w:r>
          </w:p>
        </w:tc>
        <w:tc>
          <w:tcPr>
            <w:tcW w:w="1418" w:type="dxa"/>
          </w:tcPr>
          <w:p w14:paraId="50668AFD" w14:textId="77777777" w:rsidR="004F3621" w:rsidRPr="00C57503" w:rsidRDefault="004F3621" w:rsidP="004F3621">
            <w:pPr>
              <w:jc w:val="both"/>
              <w:rPr>
                <w:sz w:val="26"/>
                <w:szCs w:val="26"/>
                <w:lang w:val="vi-VN"/>
              </w:rPr>
            </w:pPr>
            <w:r w:rsidRPr="00C57503">
              <w:rPr>
                <w:sz w:val="26"/>
                <w:szCs w:val="26"/>
              </w:rPr>
              <w:t>Tuần 18</w:t>
            </w:r>
          </w:p>
        </w:tc>
        <w:tc>
          <w:tcPr>
            <w:tcW w:w="5529" w:type="dxa"/>
          </w:tcPr>
          <w:p w14:paraId="08EEE47B" w14:textId="77777777" w:rsidR="004F3621" w:rsidRPr="00C57503" w:rsidRDefault="004F3621" w:rsidP="004F3621">
            <w:pPr>
              <w:jc w:val="both"/>
              <w:rPr>
                <w:sz w:val="26"/>
                <w:szCs w:val="26"/>
                <w:lang w:val="vi-VN"/>
              </w:rPr>
            </w:pPr>
            <w:r w:rsidRPr="00C57503">
              <w:rPr>
                <w:sz w:val="26"/>
                <w:szCs w:val="26"/>
              </w:rPr>
              <w:t>- Chuẩn kiến thức bài 1 đến hết bài 18</w:t>
            </w:r>
          </w:p>
        </w:tc>
        <w:tc>
          <w:tcPr>
            <w:tcW w:w="2835" w:type="dxa"/>
          </w:tcPr>
          <w:p w14:paraId="4FBFEA9F" w14:textId="77777777" w:rsidR="004F3621" w:rsidRPr="00C57503" w:rsidRDefault="004F3621" w:rsidP="004F3621">
            <w:pPr>
              <w:jc w:val="both"/>
              <w:rPr>
                <w:sz w:val="26"/>
                <w:szCs w:val="26"/>
                <w:lang w:val="vi-VN"/>
              </w:rPr>
            </w:pPr>
            <w:r w:rsidRPr="00C57503">
              <w:rPr>
                <w:sz w:val="26"/>
                <w:szCs w:val="26"/>
              </w:rPr>
              <w:t>Kiểm tra viết trên giấy</w:t>
            </w:r>
          </w:p>
        </w:tc>
      </w:tr>
      <w:tr w:rsidR="004F3621" w:rsidRPr="00C57503" w14:paraId="1FB7FF9D" w14:textId="77777777" w:rsidTr="004F3621">
        <w:tc>
          <w:tcPr>
            <w:tcW w:w="3402" w:type="dxa"/>
          </w:tcPr>
          <w:p w14:paraId="4B8464E7" w14:textId="77777777" w:rsidR="004F3621" w:rsidRPr="00C57503" w:rsidRDefault="004F3621" w:rsidP="004F3621">
            <w:pPr>
              <w:jc w:val="center"/>
              <w:rPr>
                <w:sz w:val="26"/>
                <w:szCs w:val="26"/>
                <w:lang w:val="vi-VN"/>
              </w:rPr>
            </w:pPr>
            <w:r w:rsidRPr="00C57503">
              <w:rPr>
                <w:sz w:val="26"/>
                <w:szCs w:val="26"/>
                <w:lang w:val="vi-VN"/>
              </w:rPr>
              <w:t>Giữa Học kỳ 2</w:t>
            </w:r>
          </w:p>
        </w:tc>
        <w:tc>
          <w:tcPr>
            <w:tcW w:w="1417" w:type="dxa"/>
          </w:tcPr>
          <w:p w14:paraId="311FD32D" w14:textId="77777777" w:rsidR="004F3621" w:rsidRPr="00C57503" w:rsidRDefault="004F3621" w:rsidP="004F3621">
            <w:pPr>
              <w:jc w:val="both"/>
              <w:rPr>
                <w:sz w:val="26"/>
                <w:szCs w:val="26"/>
                <w:lang w:val="vi-VN"/>
              </w:rPr>
            </w:pPr>
            <w:r w:rsidRPr="00C57503">
              <w:rPr>
                <w:sz w:val="26"/>
                <w:szCs w:val="26"/>
              </w:rPr>
              <w:t>45 phút</w:t>
            </w:r>
          </w:p>
        </w:tc>
        <w:tc>
          <w:tcPr>
            <w:tcW w:w="1418" w:type="dxa"/>
          </w:tcPr>
          <w:p w14:paraId="2CF53659" w14:textId="77777777" w:rsidR="004F3621" w:rsidRPr="00C57503" w:rsidRDefault="004F3621" w:rsidP="004F3621">
            <w:pPr>
              <w:jc w:val="both"/>
              <w:rPr>
                <w:sz w:val="26"/>
                <w:szCs w:val="26"/>
                <w:lang w:val="vi-VN"/>
              </w:rPr>
            </w:pPr>
            <w:r w:rsidRPr="00C57503">
              <w:rPr>
                <w:sz w:val="26"/>
                <w:szCs w:val="26"/>
              </w:rPr>
              <w:t>Tuần 28</w:t>
            </w:r>
          </w:p>
        </w:tc>
        <w:tc>
          <w:tcPr>
            <w:tcW w:w="5529" w:type="dxa"/>
          </w:tcPr>
          <w:p w14:paraId="5632B55E" w14:textId="77777777" w:rsidR="004F3621" w:rsidRPr="00C57503" w:rsidRDefault="004F3621" w:rsidP="004F3621">
            <w:pPr>
              <w:jc w:val="both"/>
              <w:rPr>
                <w:sz w:val="26"/>
                <w:szCs w:val="26"/>
                <w:lang w:val="vi-VN"/>
              </w:rPr>
            </w:pPr>
            <w:r w:rsidRPr="00C57503">
              <w:rPr>
                <w:sz w:val="26"/>
                <w:szCs w:val="26"/>
              </w:rPr>
              <w:t>- Chuẩn kiến thức bài 19 đến hết bài 26</w:t>
            </w:r>
          </w:p>
        </w:tc>
        <w:tc>
          <w:tcPr>
            <w:tcW w:w="2835" w:type="dxa"/>
          </w:tcPr>
          <w:p w14:paraId="7264CA76" w14:textId="77777777" w:rsidR="004F3621" w:rsidRPr="00C57503" w:rsidRDefault="004F3621" w:rsidP="004F3621">
            <w:pPr>
              <w:jc w:val="both"/>
              <w:rPr>
                <w:sz w:val="26"/>
                <w:szCs w:val="26"/>
                <w:lang w:val="vi-VN"/>
              </w:rPr>
            </w:pPr>
            <w:r w:rsidRPr="00C57503">
              <w:rPr>
                <w:sz w:val="26"/>
                <w:szCs w:val="26"/>
              </w:rPr>
              <w:t>Kiểm tra viết trên giấy</w:t>
            </w:r>
          </w:p>
        </w:tc>
      </w:tr>
      <w:tr w:rsidR="004F3621" w:rsidRPr="00C57503" w14:paraId="1A879550" w14:textId="77777777" w:rsidTr="004F3621">
        <w:tc>
          <w:tcPr>
            <w:tcW w:w="3402" w:type="dxa"/>
          </w:tcPr>
          <w:p w14:paraId="70D5EF7E" w14:textId="77777777" w:rsidR="004F3621" w:rsidRPr="00C57503" w:rsidRDefault="004F3621" w:rsidP="004F3621">
            <w:pPr>
              <w:jc w:val="center"/>
              <w:rPr>
                <w:sz w:val="26"/>
                <w:szCs w:val="26"/>
                <w:lang w:val="vi-VN"/>
              </w:rPr>
            </w:pPr>
            <w:r w:rsidRPr="00C57503">
              <w:rPr>
                <w:sz w:val="26"/>
                <w:szCs w:val="26"/>
                <w:lang w:val="vi-VN"/>
              </w:rPr>
              <w:t>Cuối Học kỳ 2</w:t>
            </w:r>
          </w:p>
        </w:tc>
        <w:tc>
          <w:tcPr>
            <w:tcW w:w="1417" w:type="dxa"/>
          </w:tcPr>
          <w:p w14:paraId="5A519D39" w14:textId="77777777" w:rsidR="004F3621" w:rsidRPr="00C57503" w:rsidRDefault="004F3621" w:rsidP="004F3621">
            <w:pPr>
              <w:jc w:val="both"/>
              <w:rPr>
                <w:sz w:val="26"/>
                <w:szCs w:val="26"/>
                <w:lang w:val="vi-VN"/>
              </w:rPr>
            </w:pPr>
            <w:r w:rsidRPr="00C57503">
              <w:rPr>
                <w:sz w:val="26"/>
                <w:szCs w:val="26"/>
              </w:rPr>
              <w:t>45 phút</w:t>
            </w:r>
          </w:p>
        </w:tc>
        <w:tc>
          <w:tcPr>
            <w:tcW w:w="1418" w:type="dxa"/>
          </w:tcPr>
          <w:p w14:paraId="080975A4" w14:textId="77777777" w:rsidR="004F3621" w:rsidRPr="00C57503" w:rsidRDefault="004F3621" w:rsidP="004F3621">
            <w:pPr>
              <w:jc w:val="both"/>
              <w:rPr>
                <w:sz w:val="26"/>
                <w:szCs w:val="26"/>
                <w:lang w:val="vi-VN"/>
              </w:rPr>
            </w:pPr>
            <w:r w:rsidRPr="00C57503">
              <w:rPr>
                <w:sz w:val="26"/>
                <w:szCs w:val="26"/>
              </w:rPr>
              <w:t>Tuần 35</w:t>
            </w:r>
          </w:p>
        </w:tc>
        <w:tc>
          <w:tcPr>
            <w:tcW w:w="5529" w:type="dxa"/>
          </w:tcPr>
          <w:p w14:paraId="6DF2D790" w14:textId="77777777" w:rsidR="004F3621" w:rsidRPr="00C57503" w:rsidRDefault="004F3621" w:rsidP="004F3621">
            <w:pPr>
              <w:jc w:val="both"/>
              <w:rPr>
                <w:sz w:val="26"/>
                <w:szCs w:val="26"/>
                <w:lang w:val="vi-VN"/>
              </w:rPr>
            </w:pPr>
            <w:r w:rsidRPr="00C57503">
              <w:rPr>
                <w:sz w:val="26"/>
                <w:szCs w:val="26"/>
              </w:rPr>
              <w:t>- Chuẩn kiến thức chương trình Sinh học 12</w:t>
            </w:r>
          </w:p>
        </w:tc>
        <w:tc>
          <w:tcPr>
            <w:tcW w:w="2835" w:type="dxa"/>
          </w:tcPr>
          <w:p w14:paraId="184497FD" w14:textId="77777777" w:rsidR="004F3621" w:rsidRPr="00C57503" w:rsidRDefault="004F3621" w:rsidP="004F3621">
            <w:pPr>
              <w:jc w:val="both"/>
              <w:rPr>
                <w:sz w:val="26"/>
                <w:szCs w:val="26"/>
                <w:lang w:val="vi-VN"/>
              </w:rPr>
            </w:pPr>
            <w:r w:rsidRPr="00C57503">
              <w:rPr>
                <w:sz w:val="26"/>
                <w:szCs w:val="26"/>
              </w:rPr>
              <w:t>Kiểm tra viết trên giấy</w:t>
            </w:r>
          </w:p>
        </w:tc>
      </w:tr>
    </w:tbl>
    <w:p w14:paraId="5E77CDB7" w14:textId="77777777" w:rsidR="004F3621" w:rsidRPr="00C57503" w:rsidRDefault="004F3621" w:rsidP="004F3621">
      <w:pPr>
        <w:spacing w:before="0" w:after="0" w:line="276" w:lineRule="auto"/>
        <w:jc w:val="both"/>
        <w:rPr>
          <w:b/>
          <w:bCs/>
          <w:sz w:val="26"/>
          <w:szCs w:val="26"/>
        </w:rPr>
      </w:pPr>
      <w:r w:rsidRPr="00C57503">
        <w:rPr>
          <w:b/>
          <w:bCs/>
          <w:sz w:val="26"/>
          <w:szCs w:val="26"/>
        </w:rPr>
        <w:t>III</w:t>
      </w:r>
      <w:r w:rsidRPr="00C57503">
        <w:rPr>
          <w:b/>
          <w:bCs/>
          <w:sz w:val="26"/>
          <w:szCs w:val="26"/>
          <w:lang w:val="vi-VN"/>
        </w:rPr>
        <w:t xml:space="preserve">. Các </w:t>
      </w:r>
      <w:r w:rsidRPr="00C57503">
        <w:rPr>
          <w:b/>
          <w:bCs/>
          <w:sz w:val="26"/>
          <w:szCs w:val="26"/>
        </w:rPr>
        <w:t>nội dung</w:t>
      </w:r>
      <w:r w:rsidRPr="00C57503">
        <w:rPr>
          <w:b/>
          <w:bCs/>
          <w:sz w:val="26"/>
          <w:szCs w:val="26"/>
          <w:lang w:val="vi-VN"/>
        </w:rPr>
        <w:t xml:space="preserve"> khác (nếu có):</w:t>
      </w:r>
      <w:r w:rsidRPr="00C57503">
        <w:rPr>
          <w:b/>
          <w:bCs/>
          <w:sz w:val="26"/>
          <w:szCs w:val="26"/>
        </w:rPr>
        <w:t xml:space="preserve"> </w:t>
      </w:r>
    </w:p>
    <w:p w14:paraId="351BD367" w14:textId="77777777" w:rsidR="004F3621" w:rsidRPr="00C57503" w:rsidRDefault="004F3621" w:rsidP="004F3621">
      <w:pPr>
        <w:ind w:left="284"/>
        <w:jc w:val="both"/>
        <w:rPr>
          <w:szCs w:val="26"/>
          <w:lang w:val="vi-VN"/>
        </w:rPr>
      </w:pPr>
      <w:r w:rsidRPr="00C57503">
        <w:rPr>
          <w:b/>
          <w:bCs/>
          <w:i/>
          <w:iCs/>
          <w:szCs w:val="26"/>
        </w:rPr>
        <w:t>1</w:t>
      </w:r>
      <w:r w:rsidRPr="00C57503">
        <w:rPr>
          <w:b/>
          <w:bCs/>
          <w:i/>
          <w:iCs/>
          <w:szCs w:val="26"/>
          <w:lang w:val="vi-VN"/>
        </w:rPr>
        <w:t xml:space="preserve">. Nhiệm vụ </w:t>
      </w:r>
      <w:r w:rsidRPr="00C57503">
        <w:rPr>
          <w:b/>
          <w:bCs/>
          <w:i/>
          <w:iCs/>
          <w:szCs w:val="26"/>
        </w:rPr>
        <w:t>1</w:t>
      </w:r>
      <w:r w:rsidRPr="00C57503">
        <w:rPr>
          <w:b/>
          <w:bCs/>
          <w:i/>
          <w:iCs/>
          <w:szCs w:val="26"/>
          <w:lang w:val="vi-VN"/>
        </w:rPr>
        <w:t>.</w:t>
      </w:r>
      <w:r w:rsidRPr="00C57503">
        <w:rPr>
          <w:szCs w:val="26"/>
          <w:lang w:val="vi-VN"/>
        </w:rPr>
        <w:t xml:space="preserve"> Đổi mới phương pháp, hình thức tổ chức dạy học và kiểm tra, đánh giá; nâng cao chất lượng giáo dục</w:t>
      </w:r>
    </w:p>
    <w:p w14:paraId="0789DBCE" w14:textId="77777777" w:rsidR="004F3621" w:rsidRPr="00C57503" w:rsidRDefault="004F3621" w:rsidP="004F3621">
      <w:pPr>
        <w:ind w:left="284"/>
        <w:jc w:val="both"/>
        <w:rPr>
          <w:szCs w:val="26"/>
          <w:lang w:val="vi-VN"/>
        </w:rPr>
      </w:pPr>
      <w:r w:rsidRPr="00C57503">
        <w:rPr>
          <w:b/>
          <w:bCs/>
          <w:i/>
          <w:iCs/>
          <w:szCs w:val="26"/>
        </w:rPr>
        <w:t>2</w:t>
      </w:r>
      <w:r w:rsidRPr="00C57503">
        <w:rPr>
          <w:b/>
          <w:bCs/>
          <w:i/>
          <w:iCs/>
          <w:szCs w:val="26"/>
          <w:lang w:val="vi-VN"/>
        </w:rPr>
        <w:t xml:space="preserve">. Nhiệm vụ </w:t>
      </w:r>
      <w:r w:rsidRPr="00C57503">
        <w:rPr>
          <w:b/>
          <w:bCs/>
          <w:i/>
          <w:iCs/>
          <w:szCs w:val="26"/>
        </w:rPr>
        <w:t>2</w:t>
      </w:r>
      <w:r w:rsidRPr="00C57503">
        <w:rPr>
          <w:b/>
          <w:bCs/>
          <w:i/>
          <w:iCs/>
          <w:szCs w:val="26"/>
          <w:lang w:val="vi-VN"/>
        </w:rPr>
        <w:t>:</w:t>
      </w:r>
      <w:r w:rsidRPr="00C57503">
        <w:rPr>
          <w:szCs w:val="26"/>
          <w:lang w:val="vi-VN"/>
        </w:rPr>
        <w:t xml:space="preserve"> Nâng cao chất lượng học tập; hỗ trợ, củng cố, bồi dưỡng học sinh và tích cực hướng dẫn học sinh tham gia các kỳ thi, cuộc thi, cuộc giao lưu</w:t>
      </w:r>
    </w:p>
    <w:p w14:paraId="4EC228F4" w14:textId="77777777" w:rsidR="004F3621" w:rsidRPr="00C57503" w:rsidRDefault="004F3621" w:rsidP="004F3621">
      <w:pPr>
        <w:ind w:left="284"/>
        <w:jc w:val="both"/>
        <w:rPr>
          <w:szCs w:val="26"/>
          <w:lang w:val="vi-VN"/>
        </w:rPr>
      </w:pPr>
      <w:r w:rsidRPr="00C57503">
        <w:rPr>
          <w:b/>
          <w:bCs/>
          <w:i/>
          <w:iCs/>
          <w:szCs w:val="26"/>
        </w:rPr>
        <w:t>3</w:t>
      </w:r>
      <w:r w:rsidRPr="00C57503">
        <w:rPr>
          <w:b/>
          <w:bCs/>
          <w:i/>
          <w:iCs/>
          <w:szCs w:val="26"/>
          <w:lang w:val="vi-VN"/>
        </w:rPr>
        <w:t xml:space="preserve">. Nhiệm vụ </w:t>
      </w:r>
      <w:r w:rsidRPr="00C57503">
        <w:rPr>
          <w:b/>
          <w:bCs/>
          <w:i/>
          <w:iCs/>
          <w:szCs w:val="26"/>
        </w:rPr>
        <w:t>3</w:t>
      </w:r>
      <w:r w:rsidRPr="00C57503">
        <w:rPr>
          <w:b/>
          <w:bCs/>
          <w:i/>
          <w:iCs/>
          <w:szCs w:val="26"/>
          <w:lang w:val="vi-VN"/>
        </w:rPr>
        <w:t>:</w:t>
      </w:r>
      <w:r w:rsidRPr="00C57503">
        <w:rPr>
          <w:szCs w:val="26"/>
          <w:lang w:val="vi-VN"/>
        </w:rPr>
        <w:t xml:space="preserve"> Nâng cao chất lượng sinh hoạt chuyên môn, hoạt động cụm trường và phát triển đội ngũ của tổ</w:t>
      </w:r>
    </w:p>
    <w:p w14:paraId="09A9FE8C" w14:textId="77777777" w:rsidR="004F3621" w:rsidRPr="00C57503" w:rsidRDefault="004F3621" w:rsidP="004F3621">
      <w:pPr>
        <w:ind w:left="284"/>
        <w:jc w:val="both"/>
        <w:rPr>
          <w:szCs w:val="26"/>
        </w:rPr>
      </w:pPr>
      <w:r w:rsidRPr="00C57503">
        <w:rPr>
          <w:b/>
          <w:bCs/>
          <w:i/>
          <w:iCs/>
          <w:szCs w:val="26"/>
        </w:rPr>
        <w:lastRenderedPageBreak/>
        <w:t>4</w:t>
      </w:r>
      <w:r w:rsidRPr="00C57503">
        <w:rPr>
          <w:b/>
          <w:bCs/>
          <w:i/>
          <w:iCs/>
          <w:szCs w:val="26"/>
          <w:lang w:val="vi-VN"/>
        </w:rPr>
        <w:t xml:space="preserve">. Nhiệm vụ </w:t>
      </w:r>
      <w:r w:rsidRPr="00C57503">
        <w:rPr>
          <w:b/>
          <w:bCs/>
          <w:i/>
          <w:iCs/>
          <w:szCs w:val="26"/>
        </w:rPr>
        <w:t>4</w:t>
      </w:r>
      <w:r w:rsidRPr="00C57503">
        <w:rPr>
          <w:b/>
          <w:bCs/>
          <w:i/>
          <w:iCs/>
          <w:szCs w:val="26"/>
          <w:lang w:val="vi-VN"/>
        </w:rPr>
        <w:t>:</w:t>
      </w:r>
      <w:r w:rsidRPr="00C57503">
        <w:rPr>
          <w:szCs w:val="26"/>
          <w:lang w:val="vi-VN"/>
        </w:rPr>
        <w:t xml:space="preserve"> Tăng cường sử dụng, tự làm thiết bị dạy học, sử dụng sách giáo khoa, tài liệu và học liệu phù hợp</w:t>
      </w:r>
    </w:p>
    <w:p w14:paraId="5996F588" w14:textId="77777777" w:rsidR="004F3621" w:rsidRPr="00C57503" w:rsidRDefault="004F3621" w:rsidP="004F3621">
      <w:pPr>
        <w:ind w:left="284"/>
        <w:jc w:val="both"/>
        <w:rPr>
          <w:szCs w:val="26"/>
          <w:lang w:val="vi-VN"/>
        </w:rPr>
      </w:pPr>
      <w:r w:rsidRPr="00C57503">
        <w:rPr>
          <w:b/>
          <w:bCs/>
          <w:i/>
          <w:iCs/>
          <w:szCs w:val="26"/>
        </w:rPr>
        <w:t>5</w:t>
      </w:r>
      <w:r w:rsidRPr="00C57503">
        <w:rPr>
          <w:b/>
          <w:bCs/>
          <w:i/>
          <w:iCs/>
          <w:szCs w:val="26"/>
          <w:lang w:val="vi-VN"/>
        </w:rPr>
        <w:t xml:space="preserve">. Nhiệm vụ </w:t>
      </w:r>
      <w:r w:rsidRPr="00C57503">
        <w:rPr>
          <w:b/>
          <w:bCs/>
          <w:i/>
          <w:iCs/>
          <w:szCs w:val="26"/>
        </w:rPr>
        <w:t>5</w:t>
      </w:r>
      <w:r w:rsidRPr="00C57503">
        <w:rPr>
          <w:b/>
          <w:bCs/>
          <w:i/>
          <w:iCs/>
          <w:szCs w:val="26"/>
          <w:lang w:val="vi-VN"/>
        </w:rPr>
        <w:t>:</w:t>
      </w:r>
      <w:r w:rsidRPr="00C57503">
        <w:rPr>
          <w:szCs w:val="26"/>
          <w:lang w:val="vi-VN"/>
        </w:rPr>
        <w:t xml:space="preserve"> Tham gia phát triển khoa học, công nghệ, đổi mới sáng tạo, chuyển đổi số, quản trị dữ liệu và ứng dụng trí tuệ nhân tạo; viết và vận dụng SKKN</w:t>
      </w:r>
    </w:p>
    <w:p w14:paraId="0F5656D9" w14:textId="77777777" w:rsidR="004F3621" w:rsidRPr="00C57503" w:rsidRDefault="004F3621" w:rsidP="004F3621">
      <w:pPr>
        <w:ind w:left="284"/>
        <w:jc w:val="both"/>
        <w:rPr>
          <w:szCs w:val="26"/>
        </w:rPr>
      </w:pPr>
      <w:r w:rsidRPr="00C57503">
        <w:rPr>
          <w:b/>
          <w:bCs/>
          <w:i/>
          <w:iCs/>
          <w:szCs w:val="26"/>
        </w:rPr>
        <w:t>6</w:t>
      </w:r>
      <w:r w:rsidRPr="00C57503">
        <w:rPr>
          <w:b/>
          <w:bCs/>
          <w:i/>
          <w:iCs/>
          <w:szCs w:val="26"/>
          <w:lang w:val="vi-VN"/>
        </w:rPr>
        <w:t xml:space="preserve">. Nhiệm vụ </w:t>
      </w:r>
      <w:r w:rsidRPr="00C57503">
        <w:rPr>
          <w:b/>
          <w:bCs/>
          <w:i/>
          <w:iCs/>
          <w:szCs w:val="26"/>
        </w:rPr>
        <w:t>6</w:t>
      </w:r>
      <w:r w:rsidRPr="00C57503">
        <w:rPr>
          <w:b/>
          <w:bCs/>
          <w:i/>
          <w:iCs/>
          <w:szCs w:val="26"/>
          <w:lang w:val="vi-VN"/>
        </w:rPr>
        <w:t>:</w:t>
      </w:r>
      <w:r w:rsidRPr="00C57503">
        <w:rPr>
          <w:szCs w:val="26"/>
          <w:lang w:val="vi-VN"/>
        </w:rPr>
        <w:t xml:space="preserve"> Tăng cường phối hợp giữa nhà trường, gia đình và xã hội trong tổ chức các hoạt động giáo dục </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7088"/>
      </w:tblGrid>
      <w:tr w:rsidR="004F3621" w:rsidRPr="00C57503" w14:paraId="05D75B48" w14:textId="77777777" w:rsidTr="004F3621">
        <w:tc>
          <w:tcPr>
            <w:tcW w:w="6804" w:type="dxa"/>
          </w:tcPr>
          <w:p w14:paraId="7E4E80A5" w14:textId="77777777" w:rsidR="004F3621" w:rsidRPr="00C57503" w:rsidRDefault="004F3621" w:rsidP="004F3621">
            <w:pPr>
              <w:spacing w:line="276" w:lineRule="auto"/>
              <w:jc w:val="center"/>
              <w:rPr>
                <w:b/>
                <w:bCs/>
                <w:sz w:val="26"/>
                <w:szCs w:val="26"/>
                <w:lang w:val="vi-VN"/>
              </w:rPr>
            </w:pPr>
          </w:p>
          <w:p w14:paraId="24AA3487" w14:textId="77777777" w:rsidR="004F3621" w:rsidRPr="00C57503" w:rsidRDefault="004F3621" w:rsidP="004F3621">
            <w:pPr>
              <w:spacing w:line="276" w:lineRule="auto"/>
              <w:jc w:val="center"/>
              <w:rPr>
                <w:b/>
                <w:bCs/>
                <w:sz w:val="26"/>
                <w:szCs w:val="26"/>
                <w:lang w:val="vi-VN"/>
              </w:rPr>
            </w:pPr>
            <w:r w:rsidRPr="00C57503">
              <w:rPr>
                <w:b/>
                <w:bCs/>
                <w:sz w:val="26"/>
                <w:szCs w:val="26"/>
                <w:lang w:val="vi-VN"/>
              </w:rPr>
              <w:t>TỔ TRƯỞNG</w:t>
            </w:r>
          </w:p>
          <w:p w14:paraId="30ADD8D0" w14:textId="77777777" w:rsidR="004F3621" w:rsidRPr="00C57503" w:rsidRDefault="004F3621" w:rsidP="004F3621">
            <w:pPr>
              <w:spacing w:line="276" w:lineRule="auto"/>
              <w:jc w:val="center"/>
              <w:rPr>
                <w:b/>
                <w:bCs/>
                <w:sz w:val="26"/>
                <w:szCs w:val="26"/>
                <w:lang w:val="vi-VN"/>
              </w:rPr>
            </w:pPr>
            <w:r w:rsidRPr="00C57503">
              <w:rPr>
                <w:i/>
                <w:iCs/>
                <w:sz w:val="26"/>
                <w:szCs w:val="26"/>
                <w:lang w:val="vi-VN"/>
              </w:rPr>
              <w:t>(Ký và ghi rõ họ tên)</w:t>
            </w:r>
          </w:p>
        </w:tc>
        <w:tc>
          <w:tcPr>
            <w:tcW w:w="7088" w:type="dxa"/>
          </w:tcPr>
          <w:p w14:paraId="18637F21" w14:textId="77777777" w:rsidR="004F3621" w:rsidRPr="00C57503" w:rsidRDefault="004F3621" w:rsidP="004F3621">
            <w:pPr>
              <w:spacing w:line="276" w:lineRule="auto"/>
              <w:jc w:val="center"/>
              <w:rPr>
                <w:bCs/>
                <w:i/>
                <w:sz w:val="26"/>
                <w:szCs w:val="26"/>
              </w:rPr>
            </w:pPr>
            <w:r w:rsidRPr="00C57503">
              <w:rPr>
                <w:bCs/>
                <w:i/>
                <w:sz w:val="26"/>
                <w:szCs w:val="26"/>
              </w:rPr>
              <w:t>Ninh Bình, ngày ..… tháng ….. năm 2026</w:t>
            </w:r>
          </w:p>
          <w:p w14:paraId="3C10C71E" w14:textId="77777777" w:rsidR="004F3621" w:rsidRPr="00C57503" w:rsidRDefault="004F3621" w:rsidP="004F3621">
            <w:pPr>
              <w:spacing w:line="276" w:lineRule="auto"/>
              <w:jc w:val="center"/>
              <w:rPr>
                <w:b/>
                <w:bCs/>
                <w:sz w:val="26"/>
                <w:szCs w:val="26"/>
                <w:lang w:val="vi-VN"/>
              </w:rPr>
            </w:pPr>
            <w:r w:rsidRPr="00C57503">
              <w:rPr>
                <w:b/>
                <w:bCs/>
                <w:sz w:val="26"/>
                <w:szCs w:val="26"/>
                <w:lang w:val="vi-VN"/>
              </w:rPr>
              <w:t>HIỆU TRƯỞNG</w:t>
            </w:r>
          </w:p>
          <w:p w14:paraId="6AB3913A" w14:textId="77777777" w:rsidR="004F3621" w:rsidRPr="00C57503" w:rsidRDefault="004F3621" w:rsidP="004F3621">
            <w:pPr>
              <w:spacing w:line="276" w:lineRule="auto"/>
              <w:jc w:val="center"/>
              <w:rPr>
                <w:b/>
                <w:bCs/>
                <w:sz w:val="26"/>
                <w:szCs w:val="26"/>
                <w:lang w:val="vi-VN"/>
              </w:rPr>
            </w:pPr>
            <w:r w:rsidRPr="00C57503">
              <w:rPr>
                <w:i/>
                <w:iCs/>
                <w:sz w:val="26"/>
                <w:szCs w:val="26"/>
                <w:lang w:val="vi-VN"/>
              </w:rPr>
              <w:t>(Ký và ghi rõ họ tên)</w:t>
            </w:r>
          </w:p>
        </w:tc>
      </w:tr>
    </w:tbl>
    <w:p w14:paraId="31D57A47" w14:textId="77777777" w:rsidR="004F3621" w:rsidRPr="00C57503" w:rsidRDefault="004F3621" w:rsidP="004F3621">
      <w:pPr>
        <w:spacing w:line="276" w:lineRule="auto"/>
        <w:ind w:left="567"/>
        <w:jc w:val="both"/>
        <w:rPr>
          <w:sz w:val="26"/>
          <w:szCs w:val="26"/>
          <w:lang w:val="vi-VN"/>
        </w:rPr>
      </w:pPr>
    </w:p>
    <w:p w14:paraId="50D2A94E" w14:textId="77777777" w:rsidR="004F3621" w:rsidRPr="00C57503" w:rsidRDefault="004F3621" w:rsidP="00155E89">
      <w:pPr>
        <w:rPr>
          <w:b/>
          <w:i/>
          <w:sz w:val="26"/>
          <w:szCs w:val="26"/>
        </w:rPr>
      </w:pPr>
    </w:p>
    <w:p w14:paraId="79897B2C" w14:textId="77777777" w:rsidR="004F3621" w:rsidRPr="00C57503" w:rsidRDefault="004F3621" w:rsidP="00155E89">
      <w:pPr>
        <w:rPr>
          <w:b/>
          <w:i/>
          <w:sz w:val="26"/>
          <w:szCs w:val="26"/>
        </w:rPr>
      </w:pPr>
    </w:p>
    <w:p w14:paraId="1654A0CB" w14:textId="77777777" w:rsidR="004F3621" w:rsidRPr="00C57503" w:rsidRDefault="004F3621" w:rsidP="00155E89">
      <w:pPr>
        <w:rPr>
          <w:b/>
          <w:i/>
          <w:sz w:val="26"/>
          <w:szCs w:val="26"/>
        </w:rPr>
      </w:pPr>
    </w:p>
    <w:p w14:paraId="570236E0" w14:textId="77777777" w:rsidR="004F3621" w:rsidRPr="00C57503" w:rsidRDefault="004F3621" w:rsidP="00155E89">
      <w:pPr>
        <w:rPr>
          <w:b/>
          <w:i/>
          <w:sz w:val="26"/>
          <w:szCs w:val="26"/>
        </w:rPr>
      </w:pPr>
    </w:p>
    <w:p w14:paraId="52B4C934" w14:textId="77777777" w:rsidR="004F3621" w:rsidRPr="00C57503" w:rsidRDefault="004F3621" w:rsidP="00155E89">
      <w:pPr>
        <w:rPr>
          <w:b/>
          <w:i/>
          <w:sz w:val="26"/>
          <w:szCs w:val="26"/>
        </w:rPr>
      </w:pPr>
    </w:p>
    <w:p w14:paraId="38CB41F2" w14:textId="77777777" w:rsidR="004F3621" w:rsidRPr="00C57503" w:rsidRDefault="004F3621" w:rsidP="00155E89">
      <w:pPr>
        <w:rPr>
          <w:b/>
          <w:i/>
          <w:sz w:val="26"/>
          <w:szCs w:val="26"/>
        </w:rPr>
      </w:pPr>
    </w:p>
    <w:p w14:paraId="36190B36" w14:textId="77777777" w:rsidR="004F3621" w:rsidRPr="00C57503" w:rsidRDefault="004F3621" w:rsidP="00155E89">
      <w:pPr>
        <w:rPr>
          <w:b/>
          <w:i/>
          <w:sz w:val="26"/>
          <w:szCs w:val="26"/>
        </w:rPr>
      </w:pPr>
    </w:p>
    <w:p w14:paraId="25A7CA63" w14:textId="77777777" w:rsidR="004F3621" w:rsidRPr="00C57503" w:rsidRDefault="004F3621" w:rsidP="00155E89">
      <w:pPr>
        <w:rPr>
          <w:b/>
          <w:i/>
          <w:sz w:val="26"/>
          <w:szCs w:val="26"/>
        </w:rPr>
      </w:pPr>
    </w:p>
    <w:p w14:paraId="6AB66127" w14:textId="77777777" w:rsidR="004F3621" w:rsidRPr="00C57503" w:rsidRDefault="004F3621" w:rsidP="00155E89">
      <w:pPr>
        <w:rPr>
          <w:b/>
          <w:i/>
          <w:sz w:val="26"/>
          <w:szCs w:val="26"/>
        </w:rPr>
      </w:pPr>
    </w:p>
    <w:p w14:paraId="329628E5" w14:textId="77777777" w:rsidR="004F3621" w:rsidRPr="00C57503" w:rsidRDefault="004F3621" w:rsidP="00155E89">
      <w:pPr>
        <w:rPr>
          <w:b/>
          <w:i/>
          <w:sz w:val="26"/>
          <w:szCs w:val="26"/>
        </w:rPr>
      </w:pPr>
    </w:p>
    <w:p w14:paraId="1FE431B3" w14:textId="77777777" w:rsidR="004F3621" w:rsidRPr="00C57503" w:rsidRDefault="004F3621" w:rsidP="00155E89">
      <w:pPr>
        <w:rPr>
          <w:b/>
          <w:i/>
          <w:sz w:val="26"/>
          <w:szCs w:val="26"/>
        </w:rPr>
      </w:pPr>
    </w:p>
    <w:p w14:paraId="472273D7" w14:textId="77777777" w:rsidR="004F3621" w:rsidRPr="00C57503" w:rsidRDefault="004F3621" w:rsidP="00155E89">
      <w:pPr>
        <w:rPr>
          <w:b/>
          <w:i/>
          <w:sz w:val="26"/>
          <w:szCs w:val="26"/>
        </w:rPr>
      </w:pPr>
    </w:p>
    <w:p w14:paraId="15B7A66A" w14:textId="77777777" w:rsidR="004F3621" w:rsidRPr="00C57503" w:rsidRDefault="004F3621" w:rsidP="00155E89">
      <w:pPr>
        <w:rPr>
          <w:b/>
          <w:i/>
          <w:sz w:val="26"/>
          <w:szCs w:val="26"/>
        </w:rPr>
      </w:pPr>
    </w:p>
    <w:p w14:paraId="7332657A" w14:textId="77777777" w:rsidR="004F3621" w:rsidRPr="00C57503" w:rsidRDefault="004F3621" w:rsidP="00155E89">
      <w:pPr>
        <w:rPr>
          <w:b/>
          <w:i/>
          <w:sz w:val="26"/>
          <w:szCs w:val="26"/>
        </w:rPr>
      </w:pPr>
    </w:p>
    <w:p w14:paraId="19788AFC" w14:textId="77777777" w:rsidR="004F3621" w:rsidRPr="00C57503" w:rsidRDefault="004F3621" w:rsidP="00155E89">
      <w:pPr>
        <w:rPr>
          <w:b/>
          <w:i/>
          <w:sz w:val="26"/>
          <w:szCs w:val="26"/>
        </w:rPr>
      </w:pPr>
    </w:p>
    <w:p w14:paraId="277D0A1F" w14:textId="77777777" w:rsidR="004F3621" w:rsidRPr="00C57503" w:rsidRDefault="004F3621" w:rsidP="00155E89">
      <w:pPr>
        <w:rPr>
          <w:b/>
          <w:i/>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4F3621" w:rsidRPr="00C57503" w14:paraId="37D334DC" w14:textId="77777777" w:rsidTr="004F3621">
        <w:tc>
          <w:tcPr>
            <w:tcW w:w="6516" w:type="dxa"/>
          </w:tcPr>
          <w:p w14:paraId="2A0DC38E" w14:textId="77777777" w:rsidR="004F3621" w:rsidRPr="00C57503" w:rsidRDefault="004F3621" w:rsidP="004F3621">
            <w:pPr>
              <w:spacing w:line="276" w:lineRule="auto"/>
              <w:jc w:val="center"/>
              <w:rPr>
                <w:color w:val="000000" w:themeColor="text1"/>
                <w:sz w:val="26"/>
                <w:szCs w:val="26"/>
                <w:lang w:val="vi-VN"/>
              </w:rPr>
            </w:pPr>
            <w:r w:rsidRPr="00C57503">
              <w:rPr>
                <w:b/>
                <w:bCs/>
                <w:color w:val="000000" w:themeColor="text1"/>
                <w:sz w:val="26"/>
                <w:szCs w:val="26"/>
              </w:rPr>
              <w:lastRenderedPageBreak/>
              <w:t>TRƯỜNG</w:t>
            </w:r>
            <w:r w:rsidRPr="00C57503">
              <w:rPr>
                <w:b/>
                <w:bCs/>
                <w:color w:val="000000" w:themeColor="text1"/>
                <w:sz w:val="26"/>
                <w:szCs w:val="26"/>
                <w:lang w:val="vi-VN"/>
              </w:rPr>
              <w:t>: THPT ĐỖ HUY LIÊU</w:t>
            </w:r>
          </w:p>
          <w:p w14:paraId="6D13EEAF" w14:textId="77777777" w:rsidR="004F3621" w:rsidRPr="00C57503" w:rsidRDefault="004F3621" w:rsidP="004F3621">
            <w:pPr>
              <w:spacing w:line="276" w:lineRule="auto"/>
              <w:jc w:val="center"/>
              <w:rPr>
                <w:color w:val="000000" w:themeColor="text1"/>
                <w:sz w:val="26"/>
                <w:szCs w:val="26"/>
              </w:rPr>
            </w:pPr>
            <w:r w:rsidRPr="00C57503">
              <w:rPr>
                <w:b/>
                <w:bCs/>
                <w:color w:val="000000" w:themeColor="text1"/>
                <w:sz w:val="26"/>
                <w:szCs w:val="26"/>
              </w:rPr>
              <w:t>TỔ: LÝ – HÓA – SINH - CN</w:t>
            </w:r>
          </w:p>
          <w:p w14:paraId="30B8A716" w14:textId="77777777" w:rsidR="004F3621" w:rsidRPr="00C57503" w:rsidRDefault="004F3621" w:rsidP="004F3621">
            <w:pPr>
              <w:spacing w:line="276" w:lineRule="auto"/>
              <w:rPr>
                <w:b/>
                <w:bCs/>
                <w:color w:val="000000" w:themeColor="text1"/>
                <w:sz w:val="26"/>
                <w:szCs w:val="26"/>
                <w:lang w:val="vi-VN"/>
              </w:rPr>
            </w:pPr>
          </w:p>
        </w:tc>
        <w:tc>
          <w:tcPr>
            <w:tcW w:w="8046" w:type="dxa"/>
          </w:tcPr>
          <w:p w14:paraId="36EEC60B"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rPr>
              <w:t>CỘNG</w:t>
            </w:r>
            <w:r w:rsidRPr="00C57503">
              <w:rPr>
                <w:b/>
                <w:bCs/>
                <w:color w:val="000000" w:themeColor="text1"/>
                <w:sz w:val="26"/>
                <w:szCs w:val="26"/>
                <w:lang w:val="vi-VN"/>
              </w:rPr>
              <w:t xml:space="preserve"> HÒA XÃ HỘI CHỦ NGHĨA VIỆT NAM</w:t>
            </w:r>
          </w:p>
          <w:p w14:paraId="01305FAE" w14:textId="77777777" w:rsidR="004F3621" w:rsidRPr="00C57503" w:rsidRDefault="004F3621" w:rsidP="004F3621">
            <w:pPr>
              <w:spacing w:line="276" w:lineRule="auto"/>
              <w:jc w:val="center"/>
              <w:rPr>
                <w:b/>
                <w:bCs/>
                <w:color w:val="000000" w:themeColor="text1"/>
                <w:sz w:val="26"/>
                <w:szCs w:val="26"/>
                <w:lang w:val="vi-VN"/>
              </w:rPr>
            </w:pPr>
            <w:r w:rsidRPr="00C57503">
              <w:rPr>
                <w:noProof/>
                <w:color w:val="000000" w:themeColor="text1"/>
                <w:sz w:val="26"/>
                <w:szCs w:val="26"/>
              </w:rPr>
              <mc:AlternateContent>
                <mc:Choice Requires="wps">
                  <w:drawing>
                    <wp:anchor distT="0" distB="0" distL="114300" distR="114300" simplePos="0" relativeHeight="251681792" behindDoc="0" locked="0" layoutInCell="1" allowOverlap="1" wp14:anchorId="10476DE2" wp14:editId="1F4F3D63">
                      <wp:simplePos x="0" y="0"/>
                      <wp:positionH relativeFrom="column">
                        <wp:posOffset>1440180</wp:posOffset>
                      </wp:positionH>
                      <wp:positionV relativeFrom="paragraph">
                        <wp:posOffset>236008</wp:posOffset>
                      </wp:positionV>
                      <wp:extent cx="2124710" cy="0"/>
                      <wp:effectExtent l="0" t="0" r="8890" b="12700"/>
                      <wp:wrapNone/>
                      <wp:docPr id="2068266080" name="Straight Connector 2068266080"/>
                      <wp:cNvGraphicFramePr/>
                      <a:graphic xmlns:a="http://schemas.openxmlformats.org/drawingml/2006/main">
                        <a:graphicData uri="http://schemas.microsoft.com/office/word/2010/wordprocessingShape">
                          <wps:wsp>
                            <wps:cNvCnPr/>
                            <wps:spPr>
                              <a:xfrm>
                                <a:off x="0" y="0"/>
                                <a:ext cx="212471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E57E7FB" id="Straight Connector 2068266080"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13.4pt,18.6pt" to="280.7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" strokecolor="black [3200]" strokeweight=".5pt">
                      <v:stroke joinstyle="miter"/>
                    </v:line>
                  </w:pict>
                </mc:Fallback>
              </mc:AlternateContent>
            </w:r>
            <w:r w:rsidRPr="00C57503">
              <w:rPr>
                <w:b/>
                <w:bCs/>
                <w:color w:val="000000" w:themeColor="text1"/>
                <w:sz w:val="26"/>
                <w:szCs w:val="26"/>
                <w:lang w:val="vi-VN"/>
              </w:rPr>
              <w:t>Độc lập - Tự do - Hạnh phúc</w:t>
            </w:r>
          </w:p>
        </w:tc>
      </w:tr>
    </w:tbl>
    <w:p w14:paraId="3C9F9A90" w14:textId="77777777" w:rsidR="004F3621" w:rsidRPr="00C57503" w:rsidRDefault="004F3621" w:rsidP="004F3621">
      <w:pPr>
        <w:spacing w:before="0" w:after="0" w:line="276" w:lineRule="auto"/>
        <w:jc w:val="center"/>
        <w:rPr>
          <w:b/>
          <w:bCs/>
          <w:color w:val="000000" w:themeColor="text1"/>
          <w:sz w:val="26"/>
          <w:szCs w:val="26"/>
          <w:lang w:val="vi-VN"/>
        </w:rPr>
      </w:pPr>
      <w:r w:rsidRPr="00C57503">
        <w:rPr>
          <w:b/>
          <w:bCs/>
          <w:color w:val="000000" w:themeColor="text1"/>
          <w:sz w:val="26"/>
          <w:szCs w:val="26"/>
        </w:rPr>
        <w:t>KẾ</w:t>
      </w:r>
      <w:r w:rsidRPr="00C57503">
        <w:rPr>
          <w:b/>
          <w:bCs/>
          <w:color w:val="000000" w:themeColor="text1"/>
          <w:sz w:val="26"/>
          <w:szCs w:val="26"/>
          <w:lang w:val="vi-VN"/>
        </w:rPr>
        <w:t xml:space="preserve"> HOẠCH DẠY HỌC CỦA </w:t>
      </w:r>
      <w:r w:rsidRPr="00C57503">
        <w:rPr>
          <w:b/>
          <w:bCs/>
          <w:color w:val="000000" w:themeColor="text1"/>
          <w:sz w:val="26"/>
          <w:szCs w:val="26"/>
        </w:rPr>
        <w:t>NHÓM</w:t>
      </w:r>
      <w:r w:rsidRPr="00C57503">
        <w:rPr>
          <w:b/>
          <w:bCs/>
          <w:color w:val="000000" w:themeColor="text1"/>
          <w:sz w:val="26"/>
          <w:szCs w:val="26"/>
          <w:lang w:val="vi-VN"/>
        </w:rPr>
        <w:t xml:space="preserve"> CHUYÊN MÔN</w:t>
      </w:r>
    </w:p>
    <w:p w14:paraId="51F965EC" w14:textId="77777777" w:rsidR="004F3621" w:rsidRPr="00C57503" w:rsidRDefault="004F3621" w:rsidP="004F3621">
      <w:pPr>
        <w:spacing w:before="0" w:after="0" w:line="276" w:lineRule="auto"/>
        <w:jc w:val="center"/>
        <w:rPr>
          <w:b/>
          <w:bCs/>
          <w:color w:val="000000" w:themeColor="text1"/>
          <w:sz w:val="26"/>
          <w:szCs w:val="26"/>
        </w:rPr>
      </w:pPr>
      <w:r w:rsidRPr="00C57503">
        <w:rPr>
          <w:b/>
          <w:bCs/>
          <w:color w:val="auto"/>
          <w:sz w:val="26"/>
          <w:szCs w:val="26"/>
        </w:rPr>
        <w:t>MÔN CÔNG NGHỆ NÔNG NGHIỆP</w:t>
      </w:r>
    </w:p>
    <w:p w14:paraId="67C7DFE1" w14:textId="77777777" w:rsidR="004F3621" w:rsidRPr="00C57503" w:rsidRDefault="004F3621" w:rsidP="004F3621">
      <w:pPr>
        <w:spacing w:before="0" w:after="0" w:line="276" w:lineRule="auto"/>
        <w:jc w:val="center"/>
        <w:rPr>
          <w:b/>
          <w:bCs/>
          <w:color w:val="000000" w:themeColor="text1"/>
          <w:sz w:val="26"/>
          <w:szCs w:val="26"/>
        </w:rPr>
      </w:pPr>
      <w:r w:rsidRPr="00C57503">
        <w:rPr>
          <w:b/>
          <w:bCs/>
          <w:color w:val="000000" w:themeColor="text1"/>
          <w:sz w:val="26"/>
          <w:szCs w:val="26"/>
          <w:lang w:val="vi-VN"/>
        </w:rPr>
        <w:t>Năm học 202</w:t>
      </w:r>
      <w:r w:rsidRPr="00C57503">
        <w:rPr>
          <w:b/>
          <w:bCs/>
          <w:color w:val="000000" w:themeColor="text1"/>
          <w:sz w:val="26"/>
          <w:szCs w:val="26"/>
        </w:rPr>
        <w:t>6</w:t>
      </w:r>
      <w:r w:rsidRPr="00C57503">
        <w:rPr>
          <w:b/>
          <w:bCs/>
          <w:color w:val="000000" w:themeColor="text1"/>
          <w:sz w:val="26"/>
          <w:szCs w:val="26"/>
          <w:lang w:val="vi-VN"/>
        </w:rPr>
        <w:t xml:space="preserve"> – 202</w:t>
      </w:r>
      <w:r w:rsidRPr="00C57503">
        <w:rPr>
          <w:b/>
          <w:bCs/>
          <w:color w:val="000000" w:themeColor="text1"/>
          <w:sz w:val="26"/>
          <w:szCs w:val="26"/>
        </w:rPr>
        <w:t>7</w:t>
      </w:r>
    </w:p>
    <w:p w14:paraId="79E4B013" w14:textId="77777777" w:rsidR="004F3621" w:rsidRPr="00C57503" w:rsidRDefault="004F3621" w:rsidP="004F3621">
      <w:pPr>
        <w:spacing w:before="0" w:after="0" w:line="276" w:lineRule="auto"/>
        <w:jc w:val="center"/>
        <w:rPr>
          <w:b/>
          <w:bCs/>
          <w:color w:val="000000" w:themeColor="text1"/>
          <w:sz w:val="26"/>
          <w:szCs w:val="26"/>
        </w:rPr>
      </w:pPr>
    </w:p>
    <w:p w14:paraId="5543B3F9" w14:textId="77777777" w:rsidR="004F3621" w:rsidRPr="00C57503" w:rsidRDefault="004F3621" w:rsidP="004F3621">
      <w:pPr>
        <w:spacing w:before="0" w:after="0" w:line="276" w:lineRule="auto"/>
        <w:jc w:val="center"/>
        <w:rPr>
          <w:b/>
          <w:bCs/>
          <w:color w:val="000000" w:themeColor="text1"/>
          <w:sz w:val="26"/>
          <w:szCs w:val="26"/>
        </w:rPr>
      </w:pPr>
      <w:r w:rsidRPr="00C57503">
        <w:rPr>
          <w:b/>
          <w:bCs/>
          <w:color w:val="000000" w:themeColor="text1"/>
          <w:sz w:val="26"/>
          <w:szCs w:val="26"/>
        </w:rPr>
        <w:t>CÔNG NGHỆ TRỒNG TRỌT LỚP 10</w:t>
      </w:r>
    </w:p>
    <w:p w14:paraId="215C4707"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lang w:val="vi-VN"/>
        </w:rPr>
        <w:t>I. Đặc điểm tình hình</w:t>
      </w:r>
    </w:p>
    <w:p w14:paraId="6C1D9CC6" w14:textId="77777777" w:rsidR="004F3621" w:rsidRPr="00C57503" w:rsidRDefault="004F3621" w:rsidP="004F3621">
      <w:pPr>
        <w:ind w:firstLine="567"/>
        <w:jc w:val="both"/>
        <w:rPr>
          <w:bCs/>
          <w:color w:val="000000" w:themeColor="text1"/>
          <w:sz w:val="26"/>
          <w:szCs w:val="26"/>
          <w:lang w:val="vi-VN"/>
        </w:rPr>
      </w:pPr>
      <w:r w:rsidRPr="00C57503">
        <w:rPr>
          <w:b/>
          <w:bCs/>
          <w:color w:val="000000" w:themeColor="text1"/>
          <w:sz w:val="26"/>
          <w:szCs w:val="26"/>
          <w:lang w:val="vi-VN"/>
        </w:rPr>
        <w:t xml:space="preserve">1. Số lớp: </w:t>
      </w:r>
      <w:r w:rsidRPr="00C57503">
        <w:rPr>
          <w:b/>
          <w:bCs/>
          <w:color w:val="000000" w:themeColor="text1"/>
          <w:sz w:val="26"/>
          <w:szCs w:val="26"/>
        </w:rPr>
        <w:t>3</w:t>
      </w:r>
      <w:r w:rsidRPr="00C57503">
        <w:rPr>
          <w:b/>
          <w:bCs/>
          <w:color w:val="000000" w:themeColor="text1"/>
          <w:sz w:val="26"/>
          <w:szCs w:val="26"/>
          <w:lang w:val="vi-VN"/>
        </w:rPr>
        <w:t xml:space="preserve"> ; Số học sinh: </w:t>
      </w:r>
      <w:r w:rsidRPr="00C57503">
        <w:rPr>
          <w:b/>
          <w:bCs/>
          <w:color w:val="000000" w:themeColor="text1"/>
          <w:sz w:val="26"/>
          <w:szCs w:val="26"/>
        </w:rPr>
        <w:t>133</w:t>
      </w:r>
      <w:r w:rsidRPr="00C57503">
        <w:rPr>
          <w:color w:val="000000" w:themeColor="text1"/>
          <w:sz w:val="26"/>
          <w:szCs w:val="26"/>
        </w:rPr>
        <w:t xml:space="preserve"> </w:t>
      </w:r>
      <w:r w:rsidRPr="00C57503">
        <w:rPr>
          <w:b/>
          <w:bCs/>
          <w:color w:val="000000" w:themeColor="text1"/>
          <w:sz w:val="26"/>
          <w:szCs w:val="26"/>
          <w:lang w:val="vi-VN"/>
        </w:rPr>
        <w:t xml:space="preserve">; </w:t>
      </w:r>
      <w:r w:rsidRPr="00C57503">
        <w:rPr>
          <w:b/>
          <w:bCs/>
          <w:color w:val="000000" w:themeColor="text1"/>
          <w:sz w:val="26"/>
          <w:szCs w:val="26"/>
        </w:rPr>
        <w:t>Số học sinh học chuyên đề lựa chọn:</w:t>
      </w:r>
      <w:r w:rsidRPr="00C57503">
        <w:rPr>
          <w:bCs/>
          <w:color w:val="000000" w:themeColor="text1"/>
          <w:sz w:val="26"/>
          <w:szCs w:val="26"/>
        </w:rPr>
        <w:t xml:space="preserve"> 0</w:t>
      </w:r>
    </w:p>
    <w:p w14:paraId="471451D7" w14:textId="77777777" w:rsidR="004F3621" w:rsidRPr="00C57503" w:rsidRDefault="004F3621" w:rsidP="004F3621">
      <w:pPr>
        <w:ind w:firstLine="567"/>
        <w:jc w:val="both"/>
        <w:rPr>
          <w:color w:val="000000" w:themeColor="text1"/>
          <w:sz w:val="26"/>
          <w:szCs w:val="26"/>
        </w:rPr>
      </w:pPr>
      <w:r w:rsidRPr="00C57503">
        <w:rPr>
          <w:b/>
          <w:bCs/>
          <w:color w:val="000000" w:themeColor="text1"/>
          <w:sz w:val="26"/>
          <w:szCs w:val="26"/>
          <w:lang w:val="vi-VN"/>
        </w:rPr>
        <w:t xml:space="preserve">2. </w:t>
      </w:r>
      <w:r w:rsidRPr="00C57503">
        <w:rPr>
          <w:b/>
          <w:bCs/>
          <w:color w:val="000000" w:themeColor="text1"/>
          <w:sz w:val="26"/>
          <w:szCs w:val="26"/>
        </w:rPr>
        <w:t>Tình hình đội ngũ: Số giáo viên</w:t>
      </w:r>
      <w:r w:rsidRPr="00C57503">
        <w:rPr>
          <w:b/>
          <w:bCs/>
          <w:color w:val="000000" w:themeColor="text1"/>
          <w:sz w:val="26"/>
          <w:szCs w:val="26"/>
          <w:lang w:val="vi-VN"/>
        </w:rPr>
        <w:t>:</w:t>
      </w:r>
      <w:r w:rsidRPr="00C57503">
        <w:rPr>
          <w:color w:val="000000" w:themeColor="text1"/>
          <w:sz w:val="26"/>
          <w:szCs w:val="26"/>
        </w:rPr>
        <w:t>02</w:t>
      </w:r>
      <w:r w:rsidRPr="00C57503">
        <w:rPr>
          <w:color w:val="000000" w:themeColor="text1"/>
          <w:sz w:val="26"/>
          <w:szCs w:val="26"/>
          <w:lang w:val="vi-VN"/>
        </w:rPr>
        <w:t xml:space="preserve">; </w:t>
      </w:r>
      <w:r w:rsidRPr="00C57503">
        <w:rPr>
          <w:b/>
          <w:bCs/>
          <w:color w:val="000000" w:themeColor="text1"/>
          <w:sz w:val="26"/>
          <w:szCs w:val="26"/>
          <w:lang w:val="vi-VN"/>
        </w:rPr>
        <w:t>T</w:t>
      </w:r>
      <w:r w:rsidRPr="00C57503">
        <w:rPr>
          <w:b/>
          <w:bCs/>
          <w:color w:val="000000" w:themeColor="text1"/>
          <w:sz w:val="26"/>
          <w:szCs w:val="26"/>
        </w:rPr>
        <w:t>rình độ đào tạo</w:t>
      </w: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 xml:space="preserve">Đại học: </w:t>
      </w:r>
      <w:r w:rsidRPr="00C57503">
        <w:rPr>
          <w:color w:val="000000" w:themeColor="text1"/>
          <w:sz w:val="26"/>
          <w:szCs w:val="26"/>
        </w:rPr>
        <w:t>01</w:t>
      </w:r>
      <w:r w:rsidRPr="00C57503">
        <w:rPr>
          <w:color w:val="000000" w:themeColor="text1"/>
          <w:sz w:val="26"/>
          <w:szCs w:val="26"/>
          <w:lang w:val="vi-VN"/>
        </w:rPr>
        <w:t>; Trên đại học:</w:t>
      </w:r>
      <w:r w:rsidRPr="00C57503">
        <w:rPr>
          <w:color w:val="000000" w:themeColor="text1"/>
          <w:sz w:val="26"/>
          <w:szCs w:val="26"/>
        </w:rPr>
        <w:t xml:space="preserve"> 01</w:t>
      </w:r>
    </w:p>
    <w:p w14:paraId="71946CF6"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lang w:val="vi-VN"/>
        </w:rPr>
        <w:t xml:space="preserve">    Mức </w:t>
      </w:r>
      <w:r w:rsidRPr="00C57503">
        <w:rPr>
          <w:b/>
          <w:bCs/>
          <w:color w:val="000000" w:themeColor="text1"/>
          <w:sz w:val="26"/>
          <w:szCs w:val="26"/>
        </w:rPr>
        <w:t>đạt</w:t>
      </w:r>
      <w:r w:rsidRPr="00C57503">
        <w:rPr>
          <w:b/>
          <w:bCs/>
          <w:color w:val="000000" w:themeColor="text1"/>
          <w:sz w:val="26"/>
          <w:szCs w:val="26"/>
          <w:lang w:val="vi-VN"/>
        </w:rPr>
        <w:t xml:space="preserve"> c</w:t>
      </w:r>
      <w:r w:rsidRPr="00C57503">
        <w:rPr>
          <w:b/>
          <w:bCs/>
          <w:color w:val="000000" w:themeColor="text1"/>
          <w:sz w:val="26"/>
          <w:szCs w:val="26"/>
        </w:rPr>
        <w:t>huẩn</w:t>
      </w:r>
      <w:r w:rsidRPr="00C57503">
        <w:rPr>
          <w:b/>
          <w:bCs/>
          <w:color w:val="000000" w:themeColor="text1"/>
          <w:sz w:val="26"/>
          <w:szCs w:val="26"/>
          <w:lang w:val="vi-VN"/>
        </w:rPr>
        <w:t xml:space="preserve"> nghề </w:t>
      </w:r>
      <w:r w:rsidRPr="00C57503">
        <w:rPr>
          <w:b/>
          <w:bCs/>
          <w:color w:val="000000" w:themeColor="text1"/>
          <w:sz w:val="26"/>
          <w:szCs w:val="26"/>
        </w:rPr>
        <w:t>nghiệp</w:t>
      </w:r>
      <w:r w:rsidRPr="00C57503">
        <w:rPr>
          <w:b/>
          <w:bCs/>
          <w:color w:val="000000" w:themeColor="text1"/>
          <w:sz w:val="26"/>
          <w:szCs w:val="26"/>
          <w:lang w:val="vi-VN"/>
        </w:rPr>
        <w:t xml:space="preserve"> giáo viên:</w:t>
      </w:r>
      <w:r w:rsidRPr="00C57503">
        <w:rPr>
          <w:color w:val="000000" w:themeColor="text1"/>
          <w:sz w:val="26"/>
          <w:szCs w:val="26"/>
          <w:lang w:val="vi-VN"/>
        </w:rPr>
        <w:t xml:space="preserve"> Tốt: </w:t>
      </w:r>
      <w:r w:rsidRPr="00C57503">
        <w:rPr>
          <w:color w:val="000000" w:themeColor="text1"/>
          <w:sz w:val="26"/>
          <w:szCs w:val="26"/>
        </w:rPr>
        <w:t>02</w:t>
      </w:r>
    </w:p>
    <w:p w14:paraId="6624FA9F" w14:textId="77777777" w:rsidR="004F3621" w:rsidRPr="00C57503" w:rsidRDefault="004F3621" w:rsidP="004F3621">
      <w:pPr>
        <w:widowControl w:val="0"/>
        <w:autoSpaceDE w:val="0"/>
        <w:autoSpaceDN w:val="0"/>
        <w:spacing w:before="0" w:after="0" w:line="276" w:lineRule="auto"/>
        <w:ind w:firstLine="567"/>
        <w:rPr>
          <w:color w:val="000000" w:themeColor="text1"/>
          <w:sz w:val="26"/>
          <w:szCs w:val="26"/>
        </w:rPr>
      </w:pPr>
      <w:r w:rsidRPr="00C57503">
        <w:rPr>
          <w:b/>
          <w:bCs/>
          <w:color w:val="000000" w:themeColor="text1"/>
          <w:sz w:val="26"/>
          <w:szCs w:val="26"/>
        </w:rPr>
        <w:t>3</w:t>
      </w:r>
      <w:r w:rsidRPr="00C57503">
        <w:rPr>
          <w:b/>
          <w:bCs/>
          <w:color w:val="000000" w:themeColor="text1"/>
          <w:sz w:val="26"/>
          <w:szCs w:val="26"/>
          <w:lang w:val="vi-VN"/>
        </w:rPr>
        <w:t>. Thiết bị dạy học:</w:t>
      </w:r>
      <w:r w:rsidRPr="00C57503">
        <w:rPr>
          <w:color w:val="000000" w:themeColor="text1"/>
          <w:sz w:val="26"/>
          <w:szCs w:val="26"/>
          <w:lang w:val="vi-VN"/>
        </w:rPr>
        <w:t xml:space="preserve"> </w:t>
      </w:r>
    </w:p>
    <w:tbl>
      <w:tblPr>
        <w:tblStyle w:val="TableGrid"/>
        <w:tblW w:w="0" w:type="auto"/>
        <w:tblInd w:w="675" w:type="dxa"/>
        <w:tblLook w:val="04A0" w:firstRow="1" w:lastRow="0" w:firstColumn="1" w:lastColumn="0" w:noHBand="0" w:noVBand="1"/>
      </w:tblPr>
      <w:tblGrid>
        <w:gridCol w:w="708"/>
        <w:gridCol w:w="5812"/>
        <w:gridCol w:w="1418"/>
        <w:gridCol w:w="4536"/>
        <w:gridCol w:w="1701"/>
      </w:tblGrid>
      <w:tr w:rsidR="004F3621" w:rsidRPr="00C57503" w14:paraId="59AC176A" w14:textId="77777777" w:rsidTr="004F3621">
        <w:tc>
          <w:tcPr>
            <w:tcW w:w="567" w:type="dxa"/>
            <w:vAlign w:val="center"/>
          </w:tcPr>
          <w:p w14:paraId="33AF9D46"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STT</w:t>
            </w:r>
          </w:p>
        </w:tc>
        <w:tc>
          <w:tcPr>
            <w:tcW w:w="5812" w:type="dxa"/>
            <w:vAlign w:val="center"/>
          </w:tcPr>
          <w:p w14:paraId="73315567"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Thiết bị dạy học</w:t>
            </w:r>
          </w:p>
        </w:tc>
        <w:tc>
          <w:tcPr>
            <w:tcW w:w="1418" w:type="dxa"/>
            <w:vAlign w:val="center"/>
          </w:tcPr>
          <w:p w14:paraId="46A63B7E"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Số lượng</w:t>
            </w:r>
          </w:p>
        </w:tc>
        <w:tc>
          <w:tcPr>
            <w:tcW w:w="4536" w:type="dxa"/>
            <w:vAlign w:val="center"/>
          </w:tcPr>
          <w:p w14:paraId="724519FA"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Các bài thí nghiệm/thực hành</w:t>
            </w:r>
          </w:p>
        </w:tc>
        <w:tc>
          <w:tcPr>
            <w:tcW w:w="1701" w:type="dxa"/>
            <w:vAlign w:val="center"/>
          </w:tcPr>
          <w:p w14:paraId="6002776A"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Ghi chú</w:t>
            </w:r>
          </w:p>
        </w:tc>
      </w:tr>
      <w:tr w:rsidR="004F3621" w:rsidRPr="00C57503" w14:paraId="5A87A1EA" w14:textId="77777777" w:rsidTr="004F3621">
        <w:tc>
          <w:tcPr>
            <w:tcW w:w="567" w:type="dxa"/>
            <w:vAlign w:val="center"/>
          </w:tcPr>
          <w:p w14:paraId="3A0B2BA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5812" w:type="dxa"/>
            <w:vAlign w:val="center"/>
          </w:tcPr>
          <w:p w14:paraId="59967FF5"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color w:val="222222"/>
                <w:sz w:val="26"/>
                <w:szCs w:val="26"/>
                <w:shd w:val="clear" w:color="auto" w:fill="FFFFFF"/>
              </w:rPr>
              <w:t>Thiết bị đo pH</w:t>
            </w:r>
          </w:p>
        </w:tc>
        <w:tc>
          <w:tcPr>
            <w:tcW w:w="1418" w:type="dxa"/>
            <w:vAlign w:val="center"/>
          </w:tcPr>
          <w:p w14:paraId="7DB7AF1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2</w:t>
            </w:r>
          </w:p>
        </w:tc>
        <w:tc>
          <w:tcPr>
            <w:tcW w:w="4536" w:type="dxa"/>
            <w:vAlign w:val="center"/>
          </w:tcPr>
          <w:p w14:paraId="0AC61F4B"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Xác định độ chua và độ mặn của đất</w:t>
            </w:r>
          </w:p>
        </w:tc>
        <w:tc>
          <w:tcPr>
            <w:tcW w:w="1701" w:type="dxa"/>
            <w:vAlign w:val="center"/>
          </w:tcPr>
          <w:p w14:paraId="6DAB2A6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Chưa có</w:t>
            </w:r>
          </w:p>
        </w:tc>
      </w:tr>
      <w:tr w:rsidR="004F3621" w:rsidRPr="00C57503" w14:paraId="4EECAFD2" w14:textId="77777777" w:rsidTr="004F3621">
        <w:tc>
          <w:tcPr>
            <w:tcW w:w="567" w:type="dxa"/>
            <w:vAlign w:val="center"/>
          </w:tcPr>
          <w:p w14:paraId="205B73D6"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2</w:t>
            </w:r>
          </w:p>
        </w:tc>
        <w:tc>
          <w:tcPr>
            <w:tcW w:w="5812" w:type="dxa"/>
            <w:vAlign w:val="center"/>
          </w:tcPr>
          <w:p w14:paraId="6F77ACCF"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Thiết bị đo độ mặn</w:t>
            </w:r>
          </w:p>
        </w:tc>
        <w:tc>
          <w:tcPr>
            <w:tcW w:w="1418" w:type="dxa"/>
            <w:vAlign w:val="center"/>
          </w:tcPr>
          <w:p w14:paraId="5D2D79C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2</w:t>
            </w:r>
          </w:p>
        </w:tc>
        <w:tc>
          <w:tcPr>
            <w:tcW w:w="4536" w:type="dxa"/>
            <w:vAlign w:val="center"/>
          </w:tcPr>
          <w:p w14:paraId="34A4EB5B"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Xác định độ chua và độ mặn của đất</w:t>
            </w:r>
          </w:p>
        </w:tc>
        <w:tc>
          <w:tcPr>
            <w:tcW w:w="1701" w:type="dxa"/>
            <w:vAlign w:val="center"/>
          </w:tcPr>
          <w:p w14:paraId="35E5E0C5"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Chưa có</w:t>
            </w:r>
          </w:p>
        </w:tc>
      </w:tr>
      <w:tr w:rsidR="004F3621" w:rsidRPr="00C57503" w14:paraId="0CA21947" w14:textId="77777777" w:rsidTr="004F3621">
        <w:tc>
          <w:tcPr>
            <w:tcW w:w="567" w:type="dxa"/>
            <w:vAlign w:val="center"/>
          </w:tcPr>
          <w:p w14:paraId="6921E55A"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3</w:t>
            </w:r>
          </w:p>
        </w:tc>
        <w:tc>
          <w:tcPr>
            <w:tcW w:w="5812" w:type="dxa"/>
            <w:vAlign w:val="center"/>
          </w:tcPr>
          <w:p w14:paraId="54689445"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Thiết bị đo hàm lượng amoni trong nước</w:t>
            </w:r>
          </w:p>
        </w:tc>
        <w:tc>
          <w:tcPr>
            <w:tcW w:w="1418" w:type="dxa"/>
            <w:vAlign w:val="center"/>
          </w:tcPr>
          <w:p w14:paraId="4B0D0E75"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2</w:t>
            </w:r>
          </w:p>
        </w:tc>
        <w:tc>
          <w:tcPr>
            <w:tcW w:w="4536" w:type="dxa"/>
            <w:vAlign w:val="center"/>
          </w:tcPr>
          <w:p w14:paraId="4EF06DDA"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Nhận biết một số loại phân bón hóa học</w:t>
            </w:r>
          </w:p>
        </w:tc>
        <w:tc>
          <w:tcPr>
            <w:tcW w:w="1701" w:type="dxa"/>
            <w:vAlign w:val="center"/>
          </w:tcPr>
          <w:p w14:paraId="78B32BB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Chưa có</w:t>
            </w:r>
          </w:p>
        </w:tc>
      </w:tr>
      <w:tr w:rsidR="004F3621" w:rsidRPr="00C57503" w14:paraId="6D014AFA" w14:textId="77777777" w:rsidTr="004F3621">
        <w:tc>
          <w:tcPr>
            <w:tcW w:w="567" w:type="dxa"/>
            <w:vAlign w:val="center"/>
          </w:tcPr>
          <w:p w14:paraId="41B0790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4</w:t>
            </w:r>
          </w:p>
        </w:tc>
        <w:tc>
          <w:tcPr>
            <w:tcW w:w="5812" w:type="dxa"/>
            <w:vAlign w:val="center"/>
          </w:tcPr>
          <w:p w14:paraId="2A1F0EC1"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Ống nghiệm</w:t>
            </w:r>
          </w:p>
        </w:tc>
        <w:tc>
          <w:tcPr>
            <w:tcW w:w="1418" w:type="dxa"/>
            <w:vAlign w:val="center"/>
          </w:tcPr>
          <w:p w14:paraId="0485D17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20</w:t>
            </w:r>
          </w:p>
        </w:tc>
        <w:tc>
          <w:tcPr>
            <w:tcW w:w="4536" w:type="dxa"/>
            <w:vAlign w:val="center"/>
          </w:tcPr>
          <w:p w14:paraId="1CC1836C"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Nhận biết một số loại phân bón hóa học</w:t>
            </w:r>
          </w:p>
        </w:tc>
        <w:tc>
          <w:tcPr>
            <w:tcW w:w="1701" w:type="dxa"/>
            <w:vAlign w:val="center"/>
          </w:tcPr>
          <w:p w14:paraId="46DB7AC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lang w:val="vi"/>
              </w:rPr>
              <w:t>Chưa có</w:t>
            </w:r>
          </w:p>
        </w:tc>
      </w:tr>
      <w:tr w:rsidR="004F3621" w:rsidRPr="00C57503" w14:paraId="06FC9FA2" w14:textId="77777777" w:rsidTr="004F3621">
        <w:tc>
          <w:tcPr>
            <w:tcW w:w="567" w:type="dxa"/>
            <w:vAlign w:val="center"/>
          </w:tcPr>
          <w:p w14:paraId="65A6453D"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5812" w:type="dxa"/>
            <w:vAlign w:val="center"/>
          </w:tcPr>
          <w:p w14:paraId="36BB2F12"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Đèn cồn thí nghiệm</w:t>
            </w:r>
          </w:p>
        </w:tc>
        <w:tc>
          <w:tcPr>
            <w:tcW w:w="1418" w:type="dxa"/>
            <w:vAlign w:val="center"/>
          </w:tcPr>
          <w:p w14:paraId="46098D5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4536" w:type="dxa"/>
            <w:vAlign w:val="center"/>
          </w:tcPr>
          <w:p w14:paraId="777F5D13"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Nhận biết một số loại phân bón hóa học</w:t>
            </w:r>
          </w:p>
        </w:tc>
        <w:tc>
          <w:tcPr>
            <w:tcW w:w="1701" w:type="dxa"/>
            <w:vAlign w:val="center"/>
          </w:tcPr>
          <w:p w14:paraId="6C229D6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lang w:val="vi"/>
              </w:rPr>
              <w:t>Chưa có</w:t>
            </w:r>
          </w:p>
        </w:tc>
      </w:tr>
      <w:tr w:rsidR="004F3621" w:rsidRPr="00C57503" w14:paraId="18D88360" w14:textId="77777777" w:rsidTr="004F3621">
        <w:tc>
          <w:tcPr>
            <w:tcW w:w="567" w:type="dxa"/>
            <w:vAlign w:val="center"/>
          </w:tcPr>
          <w:p w14:paraId="2484B40A"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6</w:t>
            </w:r>
          </w:p>
        </w:tc>
        <w:tc>
          <w:tcPr>
            <w:tcW w:w="5812" w:type="dxa"/>
            <w:vAlign w:val="center"/>
          </w:tcPr>
          <w:p w14:paraId="11FBA13A"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Bình tam giác 250ml</w:t>
            </w:r>
          </w:p>
        </w:tc>
        <w:tc>
          <w:tcPr>
            <w:tcW w:w="1418" w:type="dxa"/>
            <w:vAlign w:val="center"/>
          </w:tcPr>
          <w:p w14:paraId="7D64ED6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4536" w:type="dxa"/>
            <w:vAlign w:val="center"/>
          </w:tcPr>
          <w:p w14:paraId="23F3B51A"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p>
        </w:tc>
        <w:tc>
          <w:tcPr>
            <w:tcW w:w="1701" w:type="dxa"/>
            <w:vAlign w:val="center"/>
          </w:tcPr>
          <w:p w14:paraId="57775A85"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lang w:val="vi"/>
              </w:rPr>
              <w:t>Chưa có</w:t>
            </w:r>
          </w:p>
        </w:tc>
      </w:tr>
      <w:tr w:rsidR="004F3621" w:rsidRPr="00C57503" w14:paraId="75F7C926" w14:textId="77777777" w:rsidTr="004F3621">
        <w:tc>
          <w:tcPr>
            <w:tcW w:w="567" w:type="dxa"/>
            <w:vAlign w:val="center"/>
          </w:tcPr>
          <w:p w14:paraId="4534B24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7</w:t>
            </w:r>
          </w:p>
        </w:tc>
        <w:tc>
          <w:tcPr>
            <w:tcW w:w="5812" w:type="dxa"/>
            <w:vAlign w:val="center"/>
          </w:tcPr>
          <w:p w14:paraId="11A8DED6"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Thìa xúc hóa chất</w:t>
            </w:r>
          </w:p>
        </w:tc>
        <w:tc>
          <w:tcPr>
            <w:tcW w:w="1418" w:type="dxa"/>
            <w:vAlign w:val="center"/>
          </w:tcPr>
          <w:p w14:paraId="16796753"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4536" w:type="dxa"/>
            <w:vAlign w:val="center"/>
          </w:tcPr>
          <w:p w14:paraId="4A7D9BBD"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Nhận biết một số loại phân bón hóa học</w:t>
            </w:r>
          </w:p>
        </w:tc>
        <w:tc>
          <w:tcPr>
            <w:tcW w:w="1701" w:type="dxa"/>
            <w:vAlign w:val="center"/>
          </w:tcPr>
          <w:p w14:paraId="4FCC918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lang w:val="vi"/>
              </w:rPr>
              <w:t>Chưa có</w:t>
            </w:r>
          </w:p>
        </w:tc>
      </w:tr>
      <w:tr w:rsidR="004F3621" w:rsidRPr="00C57503" w14:paraId="7A743DAA" w14:textId="77777777" w:rsidTr="004F3621">
        <w:tc>
          <w:tcPr>
            <w:tcW w:w="567" w:type="dxa"/>
            <w:vAlign w:val="center"/>
          </w:tcPr>
          <w:p w14:paraId="3DECA03B"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8</w:t>
            </w:r>
          </w:p>
        </w:tc>
        <w:tc>
          <w:tcPr>
            <w:tcW w:w="5812" w:type="dxa"/>
            <w:vAlign w:val="center"/>
          </w:tcPr>
          <w:p w14:paraId="39CBC0CA"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color w:val="222222"/>
                <w:sz w:val="26"/>
                <w:szCs w:val="26"/>
                <w:shd w:val="clear" w:color="auto" w:fill="FFFFFF"/>
              </w:rPr>
              <w:t>Phễu lọc thủy tinh cuống ngắn</w:t>
            </w:r>
          </w:p>
        </w:tc>
        <w:tc>
          <w:tcPr>
            <w:tcW w:w="1418" w:type="dxa"/>
            <w:vAlign w:val="center"/>
          </w:tcPr>
          <w:p w14:paraId="58AFD88D"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4536" w:type="dxa"/>
            <w:vAlign w:val="center"/>
          </w:tcPr>
          <w:p w14:paraId="6D138AE3"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Xác định độ chua và độ mặn của đất</w:t>
            </w:r>
          </w:p>
        </w:tc>
        <w:tc>
          <w:tcPr>
            <w:tcW w:w="1701" w:type="dxa"/>
            <w:vAlign w:val="center"/>
          </w:tcPr>
          <w:p w14:paraId="21C4155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lang w:val="vi"/>
              </w:rPr>
              <w:t>Chưa có</w:t>
            </w:r>
          </w:p>
        </w:tc>
      </w:tr>
      <w:tr w:rsidR="004F3621" w:rsidRPr="00C57503" w14:paraId="3192C3EF" w14:textId="77777777" w:rsidTr="004F3621">
        <w:tc>
          <w:tcPr>
            <w:tcW w:w="567" w:type="dxa"/>
            <w:vAlign w:val="center"/>
          </w:tcPr>
          <w:p w14:paraId="586E9B64"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9</w:t>
            </w:r>
          </w:p>
        </w:tc>
        <w:tc>
          <w:tcPr>
            <w:tcW w:w="5812" w:type="dxa"/>
            <w:vAlign w:val="center"/>
          </w:tcPr>
          <w:p w14:paraId="264C3641" w14:textId="77777777" w:rsidR="004F3621" w:rsidRPr="00C57503" w:rsidRDefault="004F3621" w:rsidP="004F3621">
            <w:pPr>
              <w:widowControl w:val="0"/>
              <w:autoSpaceDE w:val="0"/>
              <w:autoSpaceDN w:val="0"/>
              <w:spacing w:line="276" w:lineRule="auto"/>
              <w:jc w:val="center"/>
              <w:rPr>
                <w:color w:val="222222"/>
                <w:sz w:val="26"/>
                <w:szCs w:val="26"/>
                <w:shd w:val="clear" w:color="auto" w:fill="FFFFFF"/>
              </w:rPr>
            </w:pPr>
            <w:r w:rsidRPr="00C57503">
              <w:rPr>
                <w:rFonts w:eastAsia="Times New Roman"/>
                <w:color w:val="222222"/>
                <w:sz w:val="26"/>
                <w:szCs w:val="26"/>
              </w:rPr>
              <w:t>Tranh mô tả một số loại phân bón hóa học phổ biến: Phân đạm, phân lân, phân kali, phân NPK</w:t>
            </w:r>
          </w:p>
        </w:tc>
        <w:tc>
          <w:tcPr>
            <w:tcW w:w="1418" w:type="dxa"/>
            <w:vAlign w:val="center"/>
          </w:tcPr>
          <w:p w14:paraId="54CA16C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4536" w:type="dxa"/>
            <w:vAlign w:val="center"/>
          </w:tcPr>
          <w:p w14:paraId="67D9C9B4" w14:textId="77777777" w:rsidR="004F3621" w:rsidRPr="00C57503" w:rsidRDefault="004F3621" w:rsidP="004F3621">
            <w:pPr>
              <w:widowControl w:val="0"/>
              <w:autoSpaceDE w:val="0"/>
              <w:autoSpaceDN w:val="0"/>
              <w:spacing w:line="276" w:lineRule="auto"/>
              <w:rPr>
                <w:rFonts w:eastAsia="Times New Roman"/>
                <w:color w:val="000000" w:themeColor="text1"/>
                <w:sz w:val="26"/>
                <w:szCs w:val="26"/>
              </w:rPr>
            </w:pPr>
            <w:r w:rsidRPr="00C57503">
              <w:rPr>
                <w:rFonts w:eastAsia="Times New Roman"/>
                <w:color w:val="000000" w:themeColor="text1"/>
                <w:sz w:val="26"/>
                <w:szCs w:val="26"/>
              </w:rPr>
              <w:t>Giới thiệu về phân bón</w:t>
            </w:r>
          </w:p>
        </w:tc>
        <w:tc>
          <w:tcPr>
            <w:tcW w:w="1701" w:type="dxa"/>
            <w:vAlign w:val="center"/>
          </w:tcPr>
          <w:p w14:paraId="291BFBA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1C271FE8" w14:textId="77777777" w:rsidTr="004F3621">
        <w:tc>
          <w:tcPr>
            <w:tcW w:w="567" w:type="dxa"/>
            <w:vAlign w:val="center"/>
          </w:tcPr>
          <w:p w14:paraId="6673887B"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11</w:t>
            </w:r>
          </w:p>
        </w:tc>
        <w:tc>
          <w:tcPr>
            <w:tcW w:w="5812" w:type="dxa"/>
          </w:tcPr>
          <w:p w14:paraId="7947BCA8" w14:textId="77777777" w:rsidR="004F3621" w:rsidRPr="00C57503" w:rsidRDefault="004F3621" w:rsidP="004F3621">
            <w:pPr>
              <w:spacing w:before="100" w:beforeAutospacing="1" w:after="120"/>
              <w:rPr>
                <w:rFonts w:eastAsia="Times New Roman"/>
                <w:color w:val="222222"/>
                <w:sz w:val="26"/>
                <w:szCs w:val="26"/>
              </w:rPr>
            </w:pPr>
            <w:r w:rsidRPr="00C57503">
              <w:rPr>
                <w:rFonts w:eastAsia="Times New Roman"/>
                <w:color w:val="222222"/>
                <w:sz w:val="26"/>
                <w:szCs w:val="26"/>
              </w:rPr>
              <w:t>Tranh mô tả một số loại sâu hại cây trồng thường gặp: Rầy nâu hại lúa, sâu đục quả, sâu cuốn lá, sâu tơ hại rau.</w:t>
            </w:r>
          </w:p>
          <w:p w14:paraId="501D8166"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lastRenderedPageBreak/>
              <w:t>Mỗi loại sâu hại 1 tranh riêng thể hiện đầy đủ hình ảnh con trưởng thành, trứng, con non, nhộng (nếu có) và cây trồng bị sâu hại.</w:t>
            </w:r>
          </w:p>
        </w:tc>
        <w:tc>
          <w:tcPr>
            <w:tcW w:w="1418" w:type="dxa"/>
            <w:vAlign w:val="center"/>
          </w:tcPr>
          <w:p w14:paraId="16FA166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lastRenderedPageBreak/>
              <w:t>1</w:t>
            </w:r>
          </w:p>
        </w:tc>
        <w:tc>
          <w:tcPr>
            <w:tcW w:w="4536" w:type="dxa"/>
          </w:tcPr>
          <w:p w14:paraId="13391F12"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Một số loại sâu bệnh hại cây trồng và biện pháp phòng trừ</w:t>
            </w:r>
          </w:p>
        </w:tc>
        <w:tc>
          <w:tcPr>
            <w:tcW w:w="1701" w:type="dxa"/>
            <w:vAlign w:val="center"/>
          </w:tcPr>
          <w:p w14:paraId="11699FE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434ADE31" w14:textId="77777777" w:rsidTr="004F3621">
        <w:tc>
          <w:tcPr>
            <w:tcW w:w="567" w:type="dxa"/>
            <w:vAlign w:val="center"/>
          </w:tcPr>
          <w:p w14:paraId="23FFBE5B"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lastRenderedPageBreak/>
              <w:t>12</w:t>
            </w:r>
          </w:p>
        </w:tc>
        <w:tc>
          <w:tcPr>
            <w:tcW w:w="5812" w:type="dxa"/>
          </w:tcPr>
          <w:p w14:paraId="25366FF1"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Tranh mô tả một số loại bệnh hại cây trồng thường gặp: Bệnh thán thư, bệnh sương mai, bệnh héo rũ, bệnh greening.</w:t>
            </w:r>
          </w:p>
        </w:tc>
        <w:tc>
          <w:tcPr>
            <w:tcW w:w="1418" w:type="dxa"/>
            <w:vAlign w:val="center"/>
          </w:tcPr>
          <w:p w14:paraId="347143F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4536" w:type="dxa"/>
          </w:tcPr>
          <w:p w14:paraId="78487B1E"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Một số bệnh hại cây trồng và biện pháp phòng trừ</w:t>
            </w:r>
          </w:p>
        </w:tc>
        <w:tc>
          <w:tcPr>
            <w:tcW w:w="1701" w:type="dxa"/>
            <w:vAlign w:val="center"/>
          </w:tcPr>
          <w:p w14:paraId="0FA836C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3E2516C6" w14:textId="77777777" w:rsidTr="004F3621">
        <w:tc>
          <w:tcPr>
            <w:tcW w:w="567" w:type="dxa"/>
            <w:vAlign w:val="center"/>
          </w:tcPr>
          <w:p w14:paraId="2A3ACC7A"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13</w:t>
            </w:r>
          </w:p>
        </w:tc>
        <w:tc>
          <w:tcPr>
            <w:tcW w:w="5812" w:type="dxa"/>
          </w:tcPr>
          <w:p w14:paraId="2CC33385"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Sơ đồ cấu tạo và nguyên lý hoạt động của hệ thống thủy hồi lưu.</w:t>
            </w:r>
          </w:p>
        </w:tc>
        <w:tc>
          <w:tcPr>
            <w:tcW w:w="1418" w:type="dxa"/>
            <w:vAlign w:val="center"/>
          </w:tcPr>
          <w:p w14:paraId="579C4EE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4536" w:type="dxa"/>
          </w:tcPr>
          <w:p w14:paraId="228CE398"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Công nghệ trồng cây không dùng đất</w:t>
            </w:r>
          </w:p>
        </w:tc>
        <w:tc>
          <w:tcPr>
            <w:tcW w:w="1701" w:type="dxa"/>
            <w:vAlign w:val="center"/>
          </w:tcPr>
          <w:p w14:paraId="1203FD9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059555C9" w14:textId="77777777" w:rsidTr="004F3621">
        <w:tc>
          <w:tcPr>
            <w:tcW w:w="567" w:type="dxa"/>
            <w:vAlign w:val="center"/>
          </w:tcPr>
          <w:p w14:paraId="2FE7804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14</w:t>
            </w:r>
          </w:p>
        </w:tc>
        <w:tc>
          <w:tcPr>
            <w:tcW w:w="5812" w:type="dxa"/>
          </w:tcPr>
          <w:p w14:paraId="5F2FD451"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Bộ dụng cụ ghép cây</w:t>
            </w:r>
          </w:p>
        </w:tc>
        <w:tc>
          <w:tcPr>
            <w:tcW w:w="1418" w:type="dxa"/>
            <w:vAlign w:val="center"/>
          </w:tcPr>
          <w:p w14:paraId="48F102B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4536" w:type="dxa"/>
          </w:tcPr>
          <w:p w14:paraId="6100FCEB"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Nhân giống cây ăn quả bằng phương pháp ghép</w:t>
            </w:r>
          </w:p>
        </w:tc>
        <w:tc>
          <w:tcPr>
            <w:tcW w:w="1701" w:type="dxa"/>
            <w:vAlign w:val="center"/>
          </w:tcPr>
          <w:p w14:paraId="7DF39B2F"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7B2EC2D1" w14:textId="77777777" w:rsidTr="004F3621">
        <w:tc>
          <w:tcPr>
            <w:tcW w:w="567" w:type="dxa"/>
            <w:vAlign w:val="center"/>
          </w:tcPr>
          <w:p w14:paraId="4D08AF4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15</w:t>
            </w:r>
          </w:p>
        </w:tc>
        <w:tc>
          <w:tcPr>
            <w:tcW w:w="5812" w:type="dxa"/>
          </w:tcPr>
          <w:p w14:paraId="6139E80D"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Bộ trồng cây thủy canh tĩnh</w:t>
            </w:r>
          </w:p>
        </w:tc>
        <w:tc>
          <w:tcPr>
            <w:tcW w:w="1418" w:type="dxa"/>
            <w:vAlign w:val="center"/>
          </w:tcPr>
          <w:p w14:paraId="058814B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5</w:t>
            </w:r>
          </w:p>
        </w:tc>
        <w:tc>
          <w:tcPr>
            <w:tcW w:w="4536" w:type="dxa"/>
          </w:tcPr>
          <w:p w14:paraId="508F69BA"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Công nghệ trồng cây không dùng đất</w:t>
            </w:r>
          </w:p>
        </w:tc>
        <w:tc>
          <w:tcPr>
            <w:tcW w:w="1701" w:type="dxa"/>
            <w:vAlign w:val="center"/>
          </w:tcPr>
          <w:p w14:paraId="28D7D5B8"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rPr>
              <w:t xml:space="preserve"> Chưa </w:t>
            </w:r>
            <w:r w:rsidRPr="00C57503">
              <w:rPr>
                <w:rFonts w:eastAsia="Times New Roman"/>
                <w:color w:val="000000" w:themeColor="text1"/>
                <w:sz w:val="26"/>
                <w:szCs w:val="26"/>
                <w:lang w:val="vi"/>
              </w:rPr>
              <w:t>có</w:t>
            </w:r>
          </w:p>
        </w:tc>
      </w:tr>
      <w:tr w:rsidR="004F3621" w:rsidRPr="00C57503" w14:paraId="5A4E4F4F" w14:textId="77777777" w:rsidTr="004F3621">
        <w:tc>
          <w:tcPr>
            <w:tcW w:w="567" w:type="dxa"/>
            <w:vAlign w:val="center"/>
          </w:tcPr>
          <w:p w14:paraId="4BF4B6FF"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16</w:t>
            </w:r>
          </w:p>
        </w:tc>
        <w:tc>
          <w:tcPr>
            <w:tcW w:w="5812" w:type="dxa"/>
          </w:tcPr>
          <w:p w14:paraId="061D4435"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Video giới thiệu công nghệ tự động hóa trong gieo trồng, chăm sóc, phòng trừ sâu, bệnh và thu hoạch sản phẩm trồng trọt.</w:t>
            </w:r>
          </w:p>
        </w:tc>
        <w:tc>
          <w:tcPr>
            <w:tcW w:w="1418" w:type="dxa"/>
            <w:vAlign w:val="center"/>
          </w:tcPr>
          <w:p w14:paraId="2BCE6A7D"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4536" w:type="dxa"/>
          </w:tcPr>
          <w:p w14:paraId="28D810F5"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Quy trình trồng trọt và cơ giới hóa trong trồng trọt</w:t>
            </w:r>
          </w:p>
        </w:tc>
        <w:tc>
          <w:tcPr>
            <w:tcW w:w="1701" w:type="dxa"/>
            <w:vAlign w:val="center"/>
          </w:tcPr>
          <w:p w14:paraId="040F4ECA"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có</w:t>
            </w:r>
          </w:p>
        </w:tc>
      </w:tr>
      <w:tr w:rsidR="004F3621" w:rsidRPr="00C57503" w14:paraId="4853FCA8" w14:textId="77777777" w:rsidTr="004F3621">
        <w:tc>
          <w:tcPr>
            <w:tcW w:w="567" w:type="dxa"/>
            <w:vAlign w:val="center"/>
          </w:tcPr>
          <w:p w14:paraId="09455ED2"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17</w:t>
            </w:r>
          </w:p>
        </w:tc>
        <w:tc>
          <w:tcPr>
            <w:tcW w:w="5812" w:type="dxa"/>
          </w:tcPr>
          <w:p w14:paraId="45535EF4"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Video hướng dẫn, làm mẫu các bước trong quy trình ghép đoạn cành và quy trình ghép mắt nhỏ có gỗ.</w:t>
            </w:r>
          </w:p>
        </w:tc>
        <w:tc>
          <w:tcPr>
            <w:tcW w:w="1418" w:type="dxa"/>
            <w:vAlign w:val="center"/>
          </w:tcPr>
          <w:p w14:paraId="2A6E871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4536" w:type="dxa"/>
          </w:tcPr>
          <w:p w14:paraId="6D424085"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Nhân giống cây ăn quả bằng phương pháp ghép</w:t>
            </w:r>
          </w:p>
        </w:tc>
        <w:tc>
          <w:tcPr>
            <w:tcW w:w="1701" w:type="dxa"/>
            <w:vAlign w:val="center"/>
          </w:tcPr>
          <w:p w14:paraId="21B2181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có</w:t>
            </w:r>
          </w:p>
        </w:tc>
      </w:tr>
    </w:tbl>
    <w:p w14:paraId="591096FD" w14:textId="77777777" w:rsidR="004F3621" w:rsidRPr="00C57503" w:rsidRDefault="004F3621" w:rsidP="004F3621">
      <w:pPr>
        <w:spacing w:before="0" w:after="0" w:line="276" w:lineRule="auto"/>
        <w:jc w:val="both"/>
        <w:rPr>
          <w:b/>
          <w:bCs/>
          <w:color w:val="000000" w:themeColor="text1"/>
          <w:sz w:val="26"/>
          <w:szCs w:val="26"/>
        </w:rPr>
      </w:pPr>
    </w:p>
    <w:p w14:paraId="6C7D5F91" w14:textId="77777777" w:rsidR="004F3621" w:rsidRPr="00C57503" w:rsidRDefault="004F3621" w:rsidP="004F3621">
      <w:pPr>
        <w:spacing w:before="0" w:after="0" w:line="276" w:lineRule="auto"/>
        <w:ind w:left="567"/>
        <w:jc w:val="both"/>
        <w:rPr>
          <w:i/>
          <w:iCs/>
          <w:color w:val="000000" w:themeColor="text1"/>
          <w:sz w:val="26"/>
          <w:szCs w:val="26"/>
          <w:lang w:val="vi-VN"/>
        </w:rPr>
      </w:pPr>
      <w:r w:rsidRPr="00C57503">
        <w:rPr>
          <w:b/>
          <w:bCs/>
          <w:color w:val="000000" w:themeColor="text1"/>
          <w:sz w:val="26"/>
          <w:szCs w:val="26"/>
        </w:rPr>
        <w:t>4</w:t>
      </w:r>
      <w:r w:rsidRPr="00C57503">
        <w:rPr>
          <w:b/>
          <w:bCs/>
          <w:color w:val="000000" w:themeColor="text1"/>
          <w:sz w:val="26"/>
          <w:szCs w:val="26"/>
          <w:lang w:val="vi-VN"/>
        </w:rPr>
        <w:t>. Phòng học bộ môn</w:t>
      </w:r>
      <w:r w:rsidRPr="00C57503">
        <w:rPr>
          <w:b/>
          <w:bCs/>
          <w:color w:val="000000" w:themeColor="text1"/>
          <w:sz w:val="26"/>
          <w:szCs w:val="26"/>
        </w:rPr>
        <w:t>/phòng thí nghiệm</w:t>
      </w:r>
      <w:r w:rsidRPr="00C57503">
        <w:rPr>
          <w:b/>
          <w:bCs/>
          <w:color w:val="000000" w:themeColor="text1"/>
          <w:sz w:val="26"/>
          <w:szCs w:val="26"/>
          <w:lang w:val="vi-VN"/>
        </w:rPr>
        <w:t xml:space="preserve">/phòng đa năng/sân chơi, bãi tập </w:t>
      </w:r>
    </w:p>
    <w:tbl>
      <w:tblPr>
        <w:tblStyle w:val="TableGrid"/>
        <w:tblW w:w="14175" w:type="dxa"/>
        <w:tblInd w:w="675" w:type="dxa"/>
        <w:tblLook w:val="04A0" w:firstRow="1" w:lastRow="0" w:firstColumn="1" w:lastColumn="0" w:noHBand="0" w:noVBand="1"/>
      </w:tblPr>
      <w:tblGrid>
        <w:gridCol w:w="738"/>
        <w:gridCol w:w="3118"/>
        <w:gridCol w:w="2665"/>
        <w:gridCol w:w="5103"/>
        <w:gridCol w:w="2551"/>
      </w:tblGrid>
      <w:tr w:rsidR="004F3621" w:rsidRPr="00C57503" w14:paraId="0C7D3179" w14:textId="77777777" w:rsidTr="004F3621">
        <w:tc>
          <w:tcPr>
            <w:tcW w:w="738" w:type="dxa"/>
          </w:tcPr>
          <w:p w14:paraId="20C840F4"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STT</w:t>
            </w:r>
          </w:p>
        </w:tc>
        <w:tc>
          <w:tcPr>
            <w:tcW w:w="3118" w:type="dxa"/>
          </w:tcPr>
          <w:p w14:paraId="3D708D1C"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Tên phòng</w:t>
            </w:r>
          </w:p>
        </w:tc>
        <w:tc>
          <w:tcPr>
            <w:tcW w:w="2665" w:type="dxa"/>
          </w:tcPr>
          <w:p w14:paraId="21E2350E"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Số lượng</w:t>
            </w:r>
          </w:p>
        </w:tc>
        <w:tc>
          <w:tcPr>
            <w:tcW w:w="5103" w:type="dxa"/>
          </w:tcPr>
          <w:p w14:paraId="7E1A114E"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Phạm vi và nội dung sử dụng</w:t>
            </w:r>
          </w:p>
        </w:tc>
        <w:tc>
          <w:tcPr>
            <w:tcW w:w="2551" w:type="dxa"/>
          </w:tcPr>
          <w:p w14:paraId="4916D885"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Ghi chú</w:t>
            </w:r>
          </w:p>
        </w:tc>
      </w:tr>
      <w:tr w:rsidR="004F3621" w:rsidRPr="00C57503" w14:paraId="2113AE08" w14:textId="77777777" w:rsidTr="004F3621">
        <w:tc>
          <w:tcPr>
            <w:tcW w:w="738" w:type="dxa"/>
          </w:tcPr>
          <w:p w14:paraId="39DFA98D"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1</w:t>
            </w:r>
          </w:p>
        </w:tc>
        <w:tc>
          <w:tcPr>
            <w:tcW w:w="3118" w:type="dxa"/>
          </w:tcPr>
          <w:p w14:paraId="547861B6"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Phòng thí nghiệm</w:t>
            </w:r>
          </w:p>
        </w:tc>
        <w:tc>
          <w:tcPr>
            <w:tcW w:w="2665" w:type="dxa"/>
          </w:tcPr>
          <w:p w14:paraId="294954A4" w14:textId="77777777" w:rsidR="004F3621" w:rsidRPr="00C57503" w:rsidRDefault="004F3621" w:rsidP="004F3621">
            <w:pPr>
              <w:spacing w:line="276" w:lineRule="auto"/>
              <w:jc w:val="center"/>
              <w:rPr>
                <w:color w:val="000000" w:themeColor="text1"/>
                <w:sz w:val="26"/>
                <w:szCs w:val="26"/>
              </w:rPr>
            </w:pPr>
            <w:r w:rsidRPr="00C57503">
              <w:rPr>
                <w:color w:val="000000" w:themeColor="text1"/>
                <w:sz w:val="26"/>
                <w:szCs w:val="26"/>
              </w:rPr>
              <w:t>0</w:t>
            </w:r>
          </w:p>
        </w:tc>
        <w:tc>
          <w:tcPr>
            <w:tcW w:w="5103" w:type="dxa"/>
          </w:tcPr>
          <w:p w14:paraId="7D40E307" w14:textId="77777777" w:rsidR="004F3621" w:rsidRPr="00C57503" w:rsidRDefault="004F3621" w:rsidP="004F3621">
            <w:pPr>
              <w:spacing w:line="276" w:lineRule="auto"/>
              <w:jc w:val="center"/>
              <w:rPr>
                <w:color w:val="000000" w:themeColor="text1"/>
                <w:sz w:val="26"/>
                <w:szCs w:val="26"/>
              </w:rPr>
            </w:pPr>
            <w:r w:rsidRPr="00C57503">
              <w:rPr>
                <w:rFonts w:eastAsia="Times New Roman"/>
                <w:color w:val="000000" w:themeColor="text1"/>
                <w:sz w:val="26"/>
                <w:szCs w:val="26"/>
              </w:rPr>
              <w:t>Chưa có</w:t>
            </w:r>
          </w:p>
        </w:tc>
        <w:tc>
          <w:tcPr>
            <w:tcW w:w="2551" w:type="dxa"/>
          </w:tcPr>
          <w:p w14:paraId="3D528060" w14:textId="77777777" w:rsidR="004F3621" w:rsidRPr="00C57503" w:rsidRDefault="004F3621" w:rsidP="004F3621">
            <w:pPr>
              <w:spacing w:line="276" w:lineRule="auto"/>
              <w:jc w:val="both"/>
              <w:rPr>
                <w:color w:val="000000" w:themeColor="text1"/>
                <w:sz w:val="26"/>
                <w:szCs w:val="26"/>
                <w:lang w:val="vi-VN"/>
              </w:rPr>
            </w:pPr>
          </w:p>
        </w:tc>
      </w:tr>
      <w:tr w:rsidR="004F3621" w:rsidRPr="00C57503" w14:paraId="1347E7B7" w14:textId="77777777" w:rsidTr="004F3621">
        <w:tc>
          <w:tcPr>
            <w:tcW w:w="738" w:type="dxa"/>
          </w:tcPr>
          <w:p w14:paraId="0B082381"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2</w:t>
            </w:r>
          </w:p>
        </w:tc>
        <w:tc>
          <w:tcPr>
            <w:tcW w:w="3118" w:type="dxa"/>
          </w:tcPr>
          <w:p w14:paraId="5246C0FD"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Sân Vận động</w:t>
            </w:r>
          </w:p>
        </w:tc>
        <w:tc>
          <w:tcPr>
            <w:tcW w:w="2665" w:type="dxa"/>
          </w:tcPr>
          <w:p w14:paraId="7F667B6E"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1</w:t>
            </w:r>
          </w:p>
        </w:tc>
        <w:tc>
          <w:tcPr>
            <w:tcW w:w="5103" w:type="dxa"/>
          </w:tcPr>
          <w:p w14:paraId="199A1CC8"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Sử dụng học thực hành, trải nghiệm</w:t>
            </w:r>
          </w:p>
        </w:tc>
        <w:tc>
          <w:tcPr>
            <w:tcW w:w="2551" w:type="dxa"/>
          </w:tcPr>
          <w:p w14:paraId="484ED4D6" w14:textId="77777777" w:rsidR="004F3621" w:rsidRPr="00C57503" w:rsidRDefault="004F3621" w:rsidP="004F3621">
            <w:pPr>
              <w:spacing w:line="276" w:lineRule="auto"/>
              <w:jc w:val="both"/>
              <w:rPr>
                <w:color w:val="000000" w:themeColor="text1"/>
                <w:sz w:val="26"/>
                <w:szCs w:val="26"/>
                <w:lang w:val="vi-VN"/>
              </w:rPr>
            </w:pPr>
          </w:p>
        </w:tc>
      </w:tr>
    </w:tbl>
    <w:p w14:paraId="48912661" w14:textId="77777777" w:rsidR="004F3621" w:rsidRPr="00C57503" w:rsidRDefault="004F3621" w:rsidP="004F3621">
      <w:pPr>
        <w:spacing w:before="0" w:after="0" w:line="276" w:lineRule="auto"/>
        <w:ind w:firstLine="567"/>
        <w:jc w:val="both"/>
        <w:rPr>
          <w:b/>
          <w:bCs/>
          <w:color w:val="000000" w:themeColor="text1"/>
          <w:sz w:val="26"/>
          <w:szCs w:val="26"/>
          <w:lang w:val="vi-VN"/>
        </w:rPr>
      </w:pPr>
      <w:r w:rsidRPr="00C57503">
        <w:rPr>
          <w:b/>
          <w:bCs/>
          <w:color w:val="000000" w:themeColor="text1"/>
          <w:sz w:val="26"/>
          <w:szCs w:val="26"/>
          <w:lang w:val="vi-VN"/>
        </w:rPr>
        <w:t>II. Kế hoạch dạy học</w:t>
      </w:r>
    </w:p>
    <w:p w14:paraId="037A3B59" w14:textId="77777777" w:rsidR="004F3621" w:rsidRPr="00C57503" w:rsidRDefault="004F3621" w:rsidP="004F3621">
      <w:pPr>
        <w:spacing w:before="0" w:after="0" w:line="276" w:lineRule="auto"/>
        <w:ind w:firstLine="567"/>
        <w:jc w:val="both"/>
        <w:rPr>
          <w:b/>
          <w:bCs/>
          <w:color w:val="000000" w:themeColor="text1"/>
          <w:sz w:val="26"/>
          <w:szCs w:val="26"/>
        </w:rPr>
      </w:pPr>
      <w:r w:rsidRPr="00C57503">
        <w:rPr>
          <w:b/>
          <w:bCs/>
          <w:color w:val="000000" w:themeColor="text1"/>
          <w:sz w:val="26"/>
          <w:szCs w:val="26"/>
          <w:lang w:val="vi-VN"/>
        </w:rPr>
        <w:t>1. Phân phối chương trình</w:t>
      </w:r>
    </w:p>
    <w:p w14:paraId="03436C39"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Cả năm  học có 35 tuần (70 Tiết)</w:t>
      </w:r>
    </w:p>
    <w:p w14:paraId="4C9B8499" w14:textId="77777777" w:rsidR="004F3621" w:rsidRPr="00C57503" w:rsidRDefault="004F3621" w:rsidP="004F3621">
      <w:pPr>
        <w:spacing w:before="0" w:after="0" w:line="276" w:lineRule="auto"/>
        <w:ind w:firstLine="567"/>
        <w:jc w:val="center"/>
        <w:rPr>
          <w:b/>
          <w:bCs/>
          <w:color w:val="000000" w:themeColor="text1"/>
          <w:sz w:val="26"/>
          <w:szCs w:val="26"/>
        </w:rPr>
      </w:pPr>
      <w:r w:rsidRPr="00C57503">
        <w:rPr>
          <w:b/>
          <w:bCs/>
          <w:color w:val="000000" w:themeColor="text1"/>
          <w:sz w:val="26"/>
          <w:szCs w:val="26"/>
          <w:lang w:val="vi-VN"/>
        </w:rPr>
        <w:t>Học kì I có 18 tuần ( 36 tiết). Học kì II có 17 tuần ( 34 tiết)</w:t>
      </w:r>
    </w:p>
    <w:p w14:paraId="053ABCC7" w14:textId="77777777" w:rsidR="004F3621" w:rsidRPr="00C57503" w:rsidRDefault="004F3621" w:rsidP="004F3621">
      <w:pPr>
        <w:spacing w:before="0" w:after="0" w:line="276" w:lineRule="auto"/>
        <w:rPr>
          <w:b/>
          <w:bCs/>
          <w:color w:val="000000" w:themeColor="text1"/>
          <w:sz w:val="26"/>
          <w:szCs w:val="26"/>
        </w:rPr>
      </w:pPr>
    </w:p>
    <w:p w14:paraId="3968C495" w14:textId="77777777" w:rsidR="004F3621" w:rsidRPr="00C57503" w:rsidRDefault="004F3621" w:rsidP="004F3621">
      <w:pPr>
        <w:spacing w:before="0" w:after="0" w:line="276" w:lineRule="auto"/>
        <w:ind w:firstLine="567"/>
        <w:jc w:val="center"/>
        <w:rPr>
          <w:b/>
          <w:bCs/>
          <w:color w:val="000000" w:themeColor="text1"/>
          <w:sz w:val="26"/>
          <w:szCs w:val="26"/>
        </w:rPr>
      </w:pPr>
    </w:p>
    <w:tbl>
      <w:tblPr>
        <w:tblW w:w="14175"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4111"/>
        <w:gridCol w:w="1701"/>
        <w:gridCol w:w="7512"/>
      </w:tblGrid>
      <w:tr w:rsidR="004F3621" w:rsidRPr="00C57503" w14:paraId="537D4D25" w14:textId="77777777" w:rsidTr="004F3621">
        <w:trPr>
          <w:trHeight w:val="978"/>
          <w:tblHeader/>
        </w:trPr>
        <w:tc>
          <w:tcPr>
            <w:tcW w:w="851" w:type="dxa"/>
            <w:vAlign w:val="center"/>
          </w:tcPr>
          <w:p w14:paraId="034A5B01" w14:textId="77777777" w:rsidR="004F3621" w:rsidRPr="00C57503" w:rsidRDefault="004F3621" w:rsidP="004F3621">
            <w:pPr>
              <w:pStyle w:val="TableParagraph"/>
              <w:spacing w:before="161"/>
              <w:ind w:left="108"/>
              <w:jc w:val="center"/>
              <w:rPr>
                <w:b/>
                <w:sz w:val="28"/>
                <w:lang w:val="en-US"/>
              </w:rPr>
            </w:pPr>
            <w:r w:rsidRPr="00C57503">
              <w:rPr>
                <w:b/>
                <w:sz w:val="28"/>
              </w:rPr>
              <w:lastRenderedPageBreak/>
              <w:t>STT</w:t>
            </w:r>
          </w:p>
        </w:tc>
        <w:tc>
          <w:tcPr>
            <w:tcW w:w="4111" w:type="dxa"/>
            <w:vAlign w:val="center"/>
          </w:tcPr>
          <w:p w14:paraId="5691E4CB" w14:textId="77777777" w:rsidR="004F3621" w:rsidRPr="00C57503" w:rsidRDefault="004F3621" w:rsidP="004F3621">
            <w:pPr>
              <w:pStyle w:val="TableParagraph"/>
              <w:spacing w:before="161"/>
              <w:ind w:left="108"/>
              <w:jc w:val="center"/>
              <w:rPr>
                <w:b/>
                <w:sz w:val="28"/>
              </w:rPr>
            </w:pPr>
            <w:r w:rsidRPr="00C57503">
              <w:rPr>
                <w:b/>
                <w:sz w:val="28"/>
              </w:rPr>
              <w:t>Chủ đề/Bài học</w:t>
            </w:r>
          </w:p>
        </w:tc>
        <w:tc>
          <w:tcPr>
            <w:tcW w:w="1701" w:type="dxa"/>
            <w:vAlign w:val="center"/>
          </w:tcPr>
          <w:p w14:paraId="360318C4" w14:textId="77777777" w:rsidR="004F3621" w:rsidRPr="00C57503" w:rsidRDefault="004F3621" w:rsidP="004F3621">
            <w:pPr>
              <w:pStyle w:val="TableParagraph"/>
              <w:spacing w:before="161"/>
              <w:ind w:left="108"/>
              <w:jc w:val="center"/>
              <w:rPr>
                <w:b/>
                <w:sz w:val="28"/>
              </w:rPr>
            </w:pPr>
            <w:r w:rsidRPr="00C57503">
              <w:rPr>
                <w:b/>
                <w:sz w:val="28"/>
              </w:rPr>
              <w:t>Số tiết</w:t>
            </w:r>
          </w:p>
        </w:tc>
        <w:tc>
          <w:tcPr>
            <w:tcW w:w="7512" w:type="dxa"/>
            <w:vAlign w:val="center"/>
          </w:tcPr>
          <w:p w14:paraId="2FD9D997" w14:textId="77777777" w:rsidR="004F3621" w:rsidRPr="00C57503" w:rsidRDefault="004F3621" w:rsidP="004F3621">
            <w:pPr>
              <w:pStyle w:val="TableParagraph"/>
              <w:spacing w:before="161"/>
              <w:ind w:left="108"/>
              <w:jc w:val="center"/>
              <w:rPr>
                <w:b/>
                <w:sz w:val="28"/>
                <w:lang w:val="en-US"/>
              </w:rPr>
            </w:pPr>
            <w:r w:rsidRPr="00C57503">
              <w:rPr>
                <w:b/>
                <w:sz w:val="28"/>
                <w:lang w:val="en-US"/>
              </w:rPr>
              <w:t>Yêu cầu cần đạt</w:t>
            </w:r>
          </w:p>
        </w:tc>
      </w:tr>
      <w:tr w:rsidR="004F3621" w:rsidRPr="00C57503" w14:paraId="3182795A" w14:textId="77777777" w:rsidTr="004F3621">
        <w:trPr>
          <w:trHeight w:val="510"/>
        </w:trPr>
        <w:tc>
          <w:tcPr>
            <w:tcW w:w="14175" w:type="dxa"/>
            <w:gridSpan w:val="4"/>
            <w:vAlign w:val="center"/>
          </w:tcPr>
          <w:p w14:paraId="090575BD" w14:textId="77777777" w:rsidR="004F3621" w:rsidRPr="00C57503" w:rsidRDefault="004F3621" w:rsidP="004F3621">
            <w:pPr>
              <w:pStyle w:val="TableParagraph"/>
              <w:jc w:val="center"/>
              <w:rPr>
                <w:sz w:val="28"/>
              </w:rPr>
            </w:pPr>
            <w:r w:rsidRPr="00C57503">
              <w:rPr>
                <w:b/>
                <w:sz w:val="28"/>
              </w:rPr>
              <w:t>Chủ đề 1: Giới thiệu chung về trồng trọt</w:t>
            </w:r>
          </w:p>
        </w:tc>
      </w:tr>
      <w:tr w:rsidR="004F3621" w:rsidRPr="00C57503" w14:paraId="30F3618B" w14:textId="77777777" w:rsidTr="004F3621">
        <w:trPr>
          <w:trHeight w:val="510"/>
        </w:trPr>
        <w:tc>
          <w:tcPr>
            <w:tcW w:w="851" w:type="dxa"/>
            <w:vAlign w:val="center"/>
          </w:tcPr>
          <w:p w14:paraId="7576332E" w14:textId="77777777" w:rsidR="004F3621" w:rsidRPr="00C57503" w:rsidRDefault="004F3621" w:rsidP="004F3621">
            <w:pPr>
              <w:pStyle w:val="TableParagraph"/>
              <w:spacing w:before="94"/>
              <w:jc w:val="center"/>
              <w:rPr>
                <w:sz w:val="28"/>
                <w:lang w:val="en-US"/>
              </w:rPr>
            </w:pPr>
            <w:r w:rsidRPr="00C57503">
              <w:rPr>
                <w:sz w:val="28"/>
                <w:lang w:val="en-US"/>
              </w:rPr>
              <w:t>1</w:t>
            </w:r>
          </w:p>
        </w:tc>
        <w:tc>
          <w:tcPr>
            <w:tcW w:w="4111" w:type="dxa"/>
            <w:vAlign w:val="center"/>
          </w:tcPr>
          <w:p w14:paraId="52966279" w14:textId="77777777" w:rsidR="004F3621" w:rsidRPr="00C57503" w:rsidRDefault="004F3621" w:rsidP="004F3621">
            <w:pPr>
              <w:pStyle w:val="TableParagraph"/>
              <w:spacing w:before="94"/>
              <w:rPr>
                <w:sz w:val="28"/>
              </w:rPr>
            </w:pPr>
            <w:r w:rsidRPr="00C57503">
              <w:rPr>
                <w:sz w:val="28"/>
              </w:rPr>
              <w:t>Bài 1. Giới thiệu về trồng trọt</w:t>
            </w:r>
          </w:p>
        </w:tc>
        <w:tc>
          <w:tcPr>
            <w:tcW w:w="1701" w:type="dxa"/>
            <w:vAlign w:val="center"/>
          </w:tcPr>
          <w:p w14:paraId="6E4C920C" w14:textId="77777777" w:rsidR="004F3621" w:rsidRPr="00C57503" w:rsidRDefault="004F3621" w:rsidP="004F3621">
            <w:pPr>
              <w:pStyle w:val="TableParagraph"/>
              <w:spacing w:before="94"/>
              <w:ind w:left="10"/>
              <w:jc w:val="center"/>
              <w:rPr>
                <w:sz w:val="28"/>
                <w:lang w:val="vi-VN"/>
              </w:rPr>
            </w:pPr>
            <w:r w:rsidRPr="00C57503">
              <w:rPr>
                <w:sz w:val="28"/>
              </w:rPr>
              <w:t>3</w:t>
            </w:r>
          </w:p>
          <w:p w14:paraId="0A8BCB40" w14:textId="77777777" w:rsidR="004F3621" w:rsidRPr="00C57503" w:rsidRDefault="004F3621" w:rsidP="004F3621">
            <w:pPr>
              <w:pStyle w:val="TableParagraph"/>
              <w:spacing w:before="94"/>
              <w:ind w:left="10"/>
              <w:jc w:val="center"/>
              <w:rPr>
                <w:sz w:val="28"/>
                <w:lang w:val="vi-VN"/>
              </w:rPr>
            </w:pPr>
            <w:r w:rsidRPr="00C57503">
              <w:rPr>
                <w:sz w:val="28"/>
                <w:lang w:val="vi-VN"/>
              </w:rPr>
              <w:t>(Tiết 1,2,3)</w:t>
            </w:r>
          </w:p>
        </w:tc>
        <w:tc>
          <w:tcPr>
            <w:tcW w:w="7512" w:type="dxa"/>
          </w:tcPr>
          <w:p w14:paraId="30011784" w14:textId="77777777" w:rsidR="004F3621" w:rsidRPr="00C57503" w:rsidRDefault="004F3621" w:rsidP="004F3621">
            <w:pPr>
              <w:pStyle w:val="TableParagraph"/>
              <w:spacing w:before="94"/>
              <w:ind w:left="10"/>
              <w:rPr>
                <w:sz w:val="28"/>
                <w:lang w:val="en-US"/>
              </w:rPr>
            </w:pPr>
            <w:r w:rsidRPr="00C57503">
              <w:rPr>
                <w:sz w:val="28"/>
              </w:rPr>
              <w:t>– Trình bày được vai trò và triển vọng của trồng trọt trong bối cảnh cuộc cách mạng công nghiệp 4.0.</w:t>
            </w:r>
          </w:p>
          <w:p w14:paraId="34EFDE72" w14:textId="77777777" w:rsidR="004F3621" w:rsidRPr="00C57503" w:rsidRDefault="004F3621" w:rsidP="004F3621">
            <w:pPr>
              <w:pStyle w:val="TableParagraph"/>
              <w:spacing w:before="94"/>
              <w:ind w:left="10"/>
              <w:rPr>
                <w:sz w:val="28"/>
                <w:lang w:val="en-US"/>
              </w:rPr>
            </w:pPr>
            <w:r w:rsidRPr="00C57503">
              <w:rPr>
                <w:sz w:val="28"/>
              </w:rPr>
              <w:t xml:space="preserve">– Nêu được một số thành tựu nổi bật của việc ứng dụng công nghệ cao trong trồng trọt. </w:t>
            </w:r>
          </w:p>
          <w:p w14:paraId="71359DCB" w14:textId="77777777" w:rsidR="004F3621" w:rsidRPr="00C57503" w:rsidRDefault="004F3621" w:rsidP="004F3621">
            <w:pPr>
              <w:pStyle w:val="TableParagraph"/>
              <w:spacing w:before="94"/>
              <w:ind w:left="10"/>
              <w:rPr>
                <w:sz w:val="28"/>
                <w:lang w:val="en-US"/>
              </w:rPr>
            </w:pPr>
            <w:r w:rsidRPr="00C57503">
              <w:rPr>
                <w:sz w:val="28"/>
              </w:rPr>
              <w:t>– Trình bày được những yêu cầu cơ bản với người lao động của một số ngành nghề phổ biến trong trồng trọt.</w:t>
            </w:r>
          </w:p>
        </w:tc>
      </w:tr>
      <w:tr w:rsidR="004F3621" w:rsidRPr="00C57503" w14:paraId="64368959" w14:textId="77777777" w:rsidTr="004F3621">
        <w:trPr>
          <w:trHeight w:val="510"/>
        </w:trPr>
        <w:tc>
          <w:tcPr>
            <w:tcW w:w="851" w:type="dxa"/>
            <w:vAlign w:val="center"/>
          </w:tcPr>
          <w:p w14:paraId="03F1E173" w14:textId="77777777" w:rsidR="004F3621" w:rsidRPr="00C57503" w:rsidRDefault="004F3621" w:rsidP="004F3621">
            <w:pPr>
              <w:pStyle w:val="TableParagraph"/>
              <w:spacing w:before="94"/>
              <w:jc w:val="center"/>
              <w:rPr>
                <w:sz w:val="28"/>
                <w:lang w:val="en-US"/>
              </w:rPr>
            </w:pPr>
            <w:r w:rsidRPr="00C57503">
              <w:rPr>
                <w:sz w:val="28"/>
                <w:lang w:val="en-US"/>
              </w:rPr>
              <w:t>2</w:t>
            </w:r>
          </w:p>
        </w:tc>
        <w:tc>
          <w:tcPr>
            <w:tcW w:w="4111" w:type="dxa"/>
            <w:vAlign w:val="center"/>
          </w:tcPr>
          <w:p w14:paraId="7162A4FB" w14:textId="77777777" w:rsidR="004F3621" w:rsidRPr="00C57503" w:rsidRDefault="004F3621" w:rsidP="004F3621">
            <w:pPr>
              <w:pStyle w:val="TableParagraph"/>
              <w:spacing w:before="94"/>
              <w:rPr>
                <w:sz w:val="28"/>
              </w:rPr>
            </w:pPr>
            <w:r w:rsidRPr="00C57503">
              <w:rPr>
                <w:sz w:val="28"/>
              </w:rPr>
              <w:t>Bài 2. Cây trồng và các yếu tố chính trong trồng trọt</w:t>
            </w:r>
          </w:p>
        </w:tc>
        <w:tc>
          <w:tcPr>
            <w:tcW w:w="1701" w:type="dxa"/>
            <w:vAlign w:val="center"/>
          </w:tcPr>
          <w:p w14:paraId="706037D4" w14:textId="77777777" w:rsidR="004F3621" w:rsidRPr="00C57503" w:rsidRDefault="004F3621" w:rsidP="004F3621">
            <w:pPr>
              <w:pStyle w:val="TableParagraph"/>
              <w:spacing w:before="94"/>
              <w:ind w:left="10"/>
              <w:jc w:val="center"/>
              <w:rPr>
                <w:sz w:val="28"/>
                <w:lang w:val="vi-VN"/>
              </w:rPr>
            </w:pPr>
            <w:r w:rsidRPr="00C57503">
              <w:rPr>
                <w:sz w:val="28"/>
              </w:rPr>
              <w:t>2</w:t>
            </w:r>
          </w:p>
          <w:p w14:paraId="364AA997" w14:textId="77777777" w:rsidR="004F3621" w:rsidRPr="00C57503" w:rsidRDefault="004F3621" w:rsidP="004F3621">
            <w:pPr>
              <w:pStyle w:val="TableParagraph"/>
              <w:spacing w:before="94"/>
              <w:ind w:left="10"/>
              <w:jc w:val="center"/>
              <w:rPr>
                <w:sz w:val="28"/>
                <w:lang w:val="vi-VN"/>
              </w:rPr>
            </w:pPr>
            <w:r w:rsidRPr="00C57503">
              <w:rPr>
                <w:sz w:val="28"/>
                <w:lang w:val="vi-VN"/>
              </w:rPr>
              <w:t>(Tiết 4,5)</w:t>
            </w:r>
          </w:p>
        </w:tc>
        <w:tc>
          <w:tcPr>
            <w:tcW w:w="7512" w:type="dxa"/>
          </w:tcPr>
          <w:p w14:paraId="6958DD25" w14:textId="77777777" w:rsidR="004F3621" w:rsidRPr="00C57503" w:rsidRDefault="004F3621" w:rsidP="004F3621">
            <w:pPr>
              <w:pStyle w:val="TableParagraph"/>
              <w:spacing w:before="94"/>
              <w:ind w:left="10"/>
              <w:rPr>
                <w:sz w:val="28"/>
                <w:lang w:val="en-US"/>
              </w:rPr>
            </w:pPr>
            <w:r w:rsidRPr="00C57503">
              <w:rPr>
                <w:sz w:val="28"/>
              </w:rPr>
              <w:t xml:space="preserve">– </w:t>
            </w:r>
            <w:r w:rsidRPr="00C57503">
              <w:rPr>
                <w:spacing w:val="-4"/>
                <w:sz w:val="28"/>
              </w:rPr>
              <w:t xml:space="preserve">Phân loại được các </w:t>
            </w:r>
            <w:r w:rsidRPr="00C57503">
              <w:rPr>
                <w:spacing w:val="-3"/>
                <w:sz w:val="28"/>
              </w:rPr>
              <w:t xml:space="preserve">nhóm cây </w:t>
            </w:r>
            <w:r w:rsidRPr="00C57503">
              <w:rPr>
                <w:spacing w:val="-4"/>
                <w:sz w:val="28"/>
              </w:rPr>
              <w:t xml:space="preserve">trồng theo nguồn gốc, </w:t>
            </w:r>
            <w:r w:rsidRPr="00C57503">
              <w:rPr>
                <w:spacing w:val="-3"/>
                <w:sz w:val="28"/>
              </w:rPr>
              <w:t xml:space="preserve">đặc tính </w:t>
            </w:r>
            <w:r w:rsidRPr="00C57503">
              <w:rPr>
                <w:spacing w:val="-4"/>
                <w:sz w:val="28"/>
              </w:rPr>
              <w:t xml:space="preserve">sinh </w:t>
            </w:r>
            <w:r w:rsidRPr="00C57503">
              <w:rPr>
                <w:spacing w:val="-3"/>
                <w:sz w:val="28"/>
              </w:rPr>
              <w:t xml:space="preserve">vật học </w:t>
            </w:r>
            <w:r w:rsidRPr="00C57503">
              <w:rPr>
                <w:sz w:val="28"/>
              </w:rPr>
              <w:t xml:space="preserve">và </w:t>
            </w:r>
            <w:r w:rsidRPr="00C57503">
              <w:rPr>
                <w:spacing w:val="-5"/>
                <w:sz w:val="28"/>
              </w:rPr>
              <w:t xml:space="preserve">mục </w:t>
            </w:r>
            <w:r w:rsidRPr="00C57503">
              <w:rPr>
                <w:spacing w:val="-4"/>
                <w:sz w:val="28"/>
              </w:rPr>
              <w:t xml:space="preserve">đích </w:t>
            </w:r>
            <w:r w:rsidRPr="00C57503">
              <w:rPr>
                <w:sz w:val="28"/>
              </w:rPr>
              <w:t xml:space="preserve">sử </w:t>
            </w:r>
            <w:r w:rsidRPr="00C57503">
              <w:rPr>
                <w:spacing w:val="-4"/>
                <w:sz w:val="28"/>
              </w:rPr>
              <w:t>dụng.</w:t>
            </w:r>
            <w:r w:rsidRPr="00C57503">
              <w:rPr>
                <w:sz w:val="28"/>
              </w:rPr>
              <w:t xml:space="preserve"> </w:t>
            </w:r>
          </w:p>
          <w:p w14:paraId="1128C5BC" w14:textId="77777777" w:rsidR="004F3621" w:rsidRPr="00C57503" w:rsidRDefault="004F3621" w:rsidP="004F3621">
            <w:pPr>
              <w:pStyle w:val="TableParagraph"/>
              <w:spacing w:before="94"/>
              <w:ind w:left="10"/>
              <w:rPr>
                <w:sz w:val="28"/>
              </w:rPr>
            </w:pPr>
            <w:r w:rsidRPr="00C57503">
              <w:rPr>
                <w:sz w:val="28"/>
              </w:rPr>
              <w:t>– Phân tích được mối quan hệ giữa cây trồng với các yếu tố chính trong trồng trọt.</w:t>
            </w:r>
          </w:p>
        </w:tc>
      </w:tr>
      <w:tr w:rsidR="004F3621" w:rsidRPr="00C57503" w14:paraId="01C6F27A" w14:textId="77777777" w:rsidTr="004F3621">
        <w:trPr>
          <w:trHeight w:val="510"/>
        </w:trPr>
        <w:tc>
          <w:tcPr>
            <w:tcW w:w="14175" w:type="dxa"/>
            <w:gridSpan w:val="4"/>
            <w:vAlign w:val="center"/>
          </w:tcPr>
          <w:p w14:paraId="1B40032F" w14:textId="77777777" w:rsidR="004F3621" w:rsidRPr="00C57503" w:rsidRDefault="004F3621" w:rsidP="004F3621">
            <w:pPr>
              <w:pStyle w:val="TableParagraph"/>
              <w:jc w:val="center"/>
              <w:rPr>
                <w:sz w:val="28"/>
              </w:rPr>
            </w:pPr>
            <w:r w:rsidRPr="00C57503">
              <w:rPr>
                <w:b/>
                <w:sz w:val="28"/>
              </w:rPr>
              <w:t>Chủ đề 2: Đất trồng</w:t>
            </w:r>
          </w:p>
        </w:tc>
      </w:tr>
      <w:tr w:rsidR="004F3621" w:rsidRPr="00C57503" w14:paraId="3DCF5CE3" w14:textId="77777777" w:rsidTr="004F3621">
        <w:trPr>
          <w:trHeight w:val="510"/>
        </w:trPr>
        <w:tc>
          <w:tcPr>
            <w:tcW w:w="851" w:type="dxa"/>
            <w:vAlign w:val="center"/>
          </w:tcPr>
          <w:p w14:paraId="4850E1F9" w14:textId="77777777" w:rsidR="004F3621" w:rsidRPr="00C57503" w:rsidRDefault="004F3621" w:rsidP="004F3621">
            <w:pPr>
              <w:pStyle w:val="TableParagraph"/>
              <w:spacing w:before="94"/>
              <w:jc w:val="center"/>
              <w:rPr>
                <w:sz w:val="28"/>
                <w:lang w:val="en-US"/>
              </w:rPr>
            </w:pPr>
            <w:r w:rsidRPr="00C57503">
              <w:rPr>
                <w:sz w:val="28"/>
                <w:lang w:val="en-US"/>
              </w:rPr>
              <w:t>3</w:t>
            </w:r>
          </w:p>
        </w:tc>
        <w:tc>
          <w:tcPr>
            <w:tcW w:w="4111" w:type="dxa"/>
            <w:vAlign w:val="center"/>
          </w:tcPr>
          <w:p w14:paraId="61F9FB61" w14:textId="77777777" w:rsidR="004F3621" w:rsidRPr="00C57503" w:rsidRDefault="004F3621" w:rsidP="004F3621">
            <w:pPr>
              <w:pStyle w:val="TableParagraph"/>
              <w:spacing w:before="94"/>
              <w:rPr>
                <w:sz w:val="28"/>
              </w:rPr>
            </w:pPr>
            <w:r w:rsidRPr="00C57503">
              <w:rPr>
                <w:sz w:val="28"/>
              </w:rPr>
              <w:t>Bài 3.Giới thiệu về đất trồng</w:t>
            </w:r>
          </w:p>
        </w:tc>
        <w:tc>
          <w:tcPr>
            <w:tcW w:w="1701" w:type="dxa"/>
            <w:vAlign w:val="center"/>
          </w:tcPr>
          <w:p w14:paraId="4E2D94A0" w14:textId="77777777" w:rsidR="004F3621" w:rsidRPr="00C57503" w:rsidRDefault="004F3621" w:rsidP="004F3621">
            <w:pPr>
              <w:pStyle w:val="TableParagraph"/>
              <w:spacing w:before="94"/>
              <w:ind w:left="10"/>
              <w:jc w:val="center"/>
              <w:rPr>
                <w:sz w:val="28"/>
                <w:lang w:val="vi-VN"/>
              </w:rPr>
            </w:pPr>
            <w:r w:rsidRPr="00C57503">
              <w:rPr>
                <w:sz w:val="28"/>
              </w:rPr>
              <w:t>2</w:t>
            </w:r>
          </w:p>
          <w:p w14:paraId="45AB968A" w14:textId="77777777" w:rsidR="004F3621" w:rsidRPr="00C57503" w:rsidRDefault="004F3621" w:rsidP="004F3621">
            <w:pPr>
              <w:pStyle w:val="TableParagraph"/>
              <w:spacing w:before="94"/>
              <w:ind w:left="10"/>
              <w:jc w:val="center"/>
              <w:rPr>
                <w:sz w:val="28"/>
                <w:lang w:val="vi-VN"/>
              </w:rPr>
            </w:pPr>
            <w:r w:rsidRPr="00C57503">
              <w:rPr>
                <w:sz w:val="28"/>
                <w:lang w:val="vi-VN"/>
              </w:rPr>
              <w:t>(Tiết 6,7)</w:t>
            </w:r>
          </w:p>
        </w:tc>
        <w:tc>
          <w:tcPr>
            <w:tcW w:w="7512" w:type="dxa"/>
          </w:tcPr>
          <w:p w14:paraId="62BB12DC" w14:textId="77777777" w:rsidR="004F3621" w:rsidRPr="00C57503" w:rsidRDefault="004F3621" w:rsidP="000C7AB1">
            <w:pPr>
              <w:pStyle w:val="TableParagraph"/>
              <w:numPr>
                <w:ilvl w:val="0"/>
                <w:numId w:val="54"/>
              </w:numPr>
              <w:tabs>
                <w:tab w:val="left" w:pos="340"/>
              </w:tabs>
              <w:spacing w:before="52"/>
              <w:ind w:left="318"/>
              <w:rPr>
                <w:sz w:val="28"/>
              </w:rPr>
            </w:pPr>
            <w:r w:rsidRPr="00C57503">
              <w:rPr>
                <w:sz w:val="28"/>
              </w:rPr>
              <w:t>Trình bày được khái niệm, thành phần, tính chất của đất</w:t>
            </w:r>
            <w:r w:rsidRPr="00C57503">
              <w:rPr>
                <w:spacing w:val="-5"/>
                <w:sz w:val="28"/>
              </w:rPr>
              <w:t xml:space="preserve"> </w:t>
            </w:r>
            <w:r w:rsidRPr="00C57503">
              <w:rPr>
                <w:sz w:val="28"/>
              </w:rPr>
              <w:t>trồng.</w:t>
            </w:r>
          </w:p>
        </w:tc>
      </w:tr>
      <w:tr w:rsidR="004F3621" w:rsidRPr="00C57503" w14:paraId="6F211F9B" w14:textId="77777777" w:rsidTr="004F3621">
        <w:trPr>
          <w:trHeight w:val="510"/>
        </w:trPr>
        <w:tc>
          <w:tcPr>
            <w:tcW w:w="851" w:type="dxa"/>
            <w:vAlign w:val="center"/>
          </w:tcPr>
          <w:p w14:paraId="572B3792" w14:textId="77777777" w:rsidR="004F3621" w:rsidRPr="00C57503" w:rsidRDefault="004F3621" w:rsidP="004F3621">
            <w:pPr>
              <w:pStyle w:val="TableParagraph"/>
              <w:spacing w:before="94"/>
              <w:jc w:val="center"/>
              <w:rPr>
                <w:sz w:val="28"/>
                <w:lang w:val="en-US"/>
              </w:rPr>
            </w:pPr>
            <w:r w:rsidRPr="00C57503">
              <w:rPr>
                <w:sz w:val="28"/>
                <w:lang w:val="en-US"/>
              </w:rPr>
              <w:t>4</w:t>
            </w:r>
          </w:p>
        </w:tc>
        <w:tc>
          <w:tcPr>
            <w:tcW w:w="4111" w:type="dxa"/>
            <w:vAlign w:val="center"/>
          </w:tcPr>
          <w:p w14:paraId="2FFFC457" w14:textId="77777777" w:rsidR="004F3621" w:rsidRPr="00C57503" w:rsidRDefault="004F3621" w:rsidP="004F3621">
            <w:pPr>
              <w:pStyle w:val="TableParagraph"/>
              <w:spacing w:before="94"/>
              <w:rPr>
                <w:sz w:val="28"/>
              </w:rPr>
            </w:pPr>
            <w:r w:rsidRPr="00C57503">
              <w:rPr>
                <w:sz w:val="28"/>
              </w:rPr>
              <w:t>Bài 4. Sử dụng, cải tạo và bảo vệ đất trồng</w:t>
            </w:r>
          </w:p>
        </w:tc>
        <w:tc>
          <w:tcPr>
            <w:tcW w:w="1701" w:type="dxa"/>
            <w:vAlign w:val="center"/>
          </w:tcPr>
          <w:p w14:paraId="021C1174" w14:textId="77777777" w:rsidR="004F3621" w:rsidRPr="00C57503" w:rsidRDefault="004F3621" w:rsidP="004F3621">
            <w:pPr>
              <w:pStyle w:val="TableParagraph"/>
              <w:spacing w:before="94"/>
              <w:ind w:left="10"/>
              <w:jc w:val="center"/>
              <w:rPr>
                <w:sz w:val="28"/>
                <w:lang w:val="vi-VN"/>
              </w:rPr>
            </w:pPr>
            <w:r w:rsidRPr="00C57503">
              <w:rPr>
                <w:sz w:val="28"/>
              </w:rPr>
              <w:t>2</w:t>
            </w:r>
          </w:p>
          <w:p w14:paraId="09D64C70" w14:textId="77777777" w:rsidR="004F3621" w:rsidRPr="00C57503" w:rsidRDefault="004F3621" w:rsidP="004F3621">
            <w:pPr>
              <w:pStyle w:val="TableParagraph"/>
              <w:spacing w:before="94"/>
              <w:ind w:left="10"/>
              <w:jc w:val="center"/>
              <w:rPr>
                <w:sz w:val="28"/>
                <w:lang w:val="vi-VN"/>
              </w:rPr>
            </w:pPr>
            <w:r w:rsidRPr="00C57503">
              <w:rPr>
                <w:sz w:val="28"/>
                <w:lang w:val="vi-VN"/>
              </w:rPr>
              <w:t>(Tiết 8,9)</w:t>
            </w:r>
          </w:p>
        </w:tc>
        <w:tc>
          <w:tcPr>
            <w:tcW w:w="7512" w:type="dxa"/>
          </w:tcPr>
          <w:p w14:paraId="7D3F0821" w14:textId="77777777" w:rsidR="004F3621" w:rsidRPr="00C57503" w:rsidRDefault="004F3621" w:rsidP="000C7AB1">
            <w:pPr>
              <w:pStyle w:val="TableParagraph"/>
              <w:numPr>
                <w:ilvl w:val="0"/>
                <w:numId w:val="54"/>
              </w:numPr>
              <w:tabs>
                <w:tab w:val="left" w:pos="319"/>
              </w:tabs>
              <w:spacing w:before="111"/>
              <w:ind w:left="318"/>
              <w:rPr>
                <w:sz w:val="28"/>
              </w:rPr>
            </w:pPr>
            <w:r w:rsidRPr="00C57503">
              <w:rPr>
                <w:sz w:val="28"/>
              </w:rPr>
              <w:t>Giải thích được cơ sở khoa học của các biện pháp sử dụng, cải tạo, bảo vệ đất</w:t>
            </w:r>
            <w:r w:rsidRPr="00C57503">
              <w:rPr>
                <w:spacing w:val="-19"/>
                <w:sz w:val="28"/>
              </w:rPr>
              <w:t xml:space="preserve"> </w:t>
            </w:r>
            <w:r w:rsidRPr="00C57503">
              <w:rPr>
                <w:sz w:val="28"/>
              </w:rPr>
              <w:t xml:space="preserve">trồng. </w:t>
            </w:r>
          </w:p>
          <w:p w14:paraId="7627C799" w14:textId="77777777" w:rsidR="004F3621" w:rsidRPr="00C57503" w:rsidRDefault="004F3621" w:rsidP="000C7AB1">
            <w:pPr>
              <w:pStyle w:val="TableParagraph"/>
              <w:numPr>
                <w:ilvl w:val="0"/>
                <w:numId w:val="54"/>
              </w:numPr>
              <w:tabs>
                <w:tab w:val="left" w:pos="319"/>
              </w:tabs>
              <w:spacing w:before="111"/>
              <w:ind w:left="318"/>
              <w:rPr>
                <w:sz w:val="28"/>
              </w:rPr>
            </w:pPr>
            <w:r w:rsidRPr="00C57503">
              <w:rPr>
                <w:sz w:val="28"/>
              </w:rPr>
              <w:t>Vận dụng được kiến thức về sử dụng, cải tạo đất trồng vào thực</w:t>
            </w:r>
            <w:r w:rsidRPr="00C57503">
              <w:rPr>
                <w:spacing w:val="-14"/>
                <w:sz w:val="28"/>
              </w:rPr>
              <w:t xml:space="preserve"> </w:t>
            </w:r>
            <w:r w:rsidRPr="00C57503">
              <w:rPr>
                <w:sz w:val="28"/>
              </w:rPr>
              <w:t>tiễn.</w:t>
            </w:r>
          </w:p>
        </w:tc>
      </w:tr>
      <w:tr w:rsidR="004F3621" w:rsidRPr="00C57503" w14:paraId="746CCA40" w14:textId="77777777" w:rsidTr="004F3621">
        <w:trPr>
          <w:trHeight w:val="510"/>
        </w:trPr>
        <w:tc>
          <w:tcPr>
            <w:tcW w:w="851" w:type="dxa"/>
            <w:vAlign w:val="center"/>
          </w:tcPr>
          <w:p w14:paraId="64C67438" w14:textId="77777777" w:rsidR="004F3621" w:rsidRPr="00C57503" w:rsidRDefault="004F3621" w:rsidP="004F3621">
            <w:pPr>
              <w:pStyle w:val="TableParagraph"/>
              <w:spacing w:before="94"/>
              <w:jc w:val="center"/>
              <w:rPr>
                <w:sz w:val="28"/>
                <w:lang w:val="en-US"/>
              </w:rPr>
            </w:pPr>
            <w:r w:rsidRPr="00C57503">
              <w:rPr>
                <w:sz w:val="28"/>
                <w:lang w:val="en-US"/>
              </w:rPr>
              <w:t>5</w:t>
            </w:r>
          </w:p>
        </w:tc>
        <w:tc>
          <w:tcPr>
            <w:tcW w:w="4111" w:type="dxa"/>
            <w:vAlign w:val="center"/>
          </w:tcPr>
          <w:p w14:paraId="2C656C60" w14:textId="77777777" w:rsidR="004F3621" w:rsidRPr="00C57503" w:rsidRDefault="004F3621" w:rsidP="004F3621">
            <w:pPr>
              <w:pStyle w:val="TableParagraph"/>
              <w:spacing w:before="94"/>
              <w:rPr>
                <w:sz w:val="28"/>
              </w:rPr>
            </w:pPr>
            <w:r w:rsidRPr="00C57503">
              <w:rPr>
                <w:sz w:val="28"/>
              </w:rPr>
              <w:t>Bài 5. Giá thể trồng cây</w:t>
            </w:r>
          </w:p>
        </w:tc>
        <w:tc>
          <w:tcPr>
            <w:tcW w:w="1701" w:type="dxa"/>
            <w:vAlign w:val="center"/>
          </w:tcPr>
          <w:p w14:paraId="49FB6528" w14:textId="77777777" w:rsidR="004F3621" w:rsidRPr="00C57503" w:rsidRDefault="004F3621" w:rsidP="004F3621">
            <w:pPr>
              <w:pStyle w:val="TableParagraph"/>
              <w:spacing w:before="94"/>
              <w:ind w:left="10"/>
              <w:jc w:val="center"/>
              <w:rPr>
                <w:sz w:val="28"/>
                <w:lang w:val="vi-VN"/>
              </w:rPr>
            </w:pPr>
            <w:r w:rsidRPr="00C57503">
              <w:rPr>
                <w:sz w:val="28"/>
              </w:rPr>
              <w:t>2</w:t>
            </w:r>
          </w:p>
          <w:p w14:paraId="4C6497E8" w14:textId="77777777" w:rsidR="004F3621" w:rsidRPr="00C57503" w:rsidRDefault="004F3621" w:rsidP="004F3621">
            <w:pPr>
              <w:pStyle w:val="TableParagraph"/>
              <w:spacing w:before="94"/>
              <w:ind w:left="10"/>
              <w:jc w:val="center"/>
              <w:rPr>
                <w:sz w:val="28"/>
                <w:lang w:val="vi-VN"/>
              </w:rPr>
            </w:pPr>
            <w:r w:rsidRPr="00C57503">
              <w:rPr>
                <w:sz w:val="28"/>
                <w:lang w:val="vi-VN"/>
              </w:rPr>
              <w:t>(Tiết 10,11)</w:t>
            </w:r>
          </w:p>
        </w:tc>
        <w:tc>
          <w:tcPr>
            <w:tcW w:w="7512" w:type="dxa"/>
          </w:tcPr>
          <w:p w14:paraId="4A247A18" w14:textId="77777777" w:rsidR="004F3621" w:rsidRPr="00C57503" w:rsidRDefault="004F3621" w:rsidP="000C7AB1">
            <w:pPr>
              <w:pStyle w:val="TableParagraph"/>
              <w:numPr>
                <w:ilvl w:val="0"/>
                <w:numId w:val="54"/>
              </w:numPr>
              <w:tabs>
                <w:tab w:val="left" w:pos="340"/>
              </w:tabs>
              <w:spacing w:before="107" w:line="276" w:lineRule="auto"/>
              <w:ind w:right="96" w:firstLine="0"/>
              <w:rPr>
                <w:sz w:val="28"/>
              </w:rPr>
            </w:pPr>
            <w:r w:rsidRPr="00C57503">
              <w:rPr>
                <w:sz w:val="28"/>
                <w:lang w:val="en-US"/>
              </w:rPr>
              <w:t xml:space="preserve"> </w:t>
            </w:r>
            <w:r w:rsidRPr="00C57503">
              <w:rPr>
                <w:sz w:val="28"/>
              </w:rPr>
              <w:t>Nêu được một số ứng dụng công nghệ cao trong sản xuất đất/giá thể trồng cây (Ví dụ: Sản xuất đất/giá thể trồng cây từ xơ dừa, từ trấu, từ đất</w:t>
            </w:r>
            <w:r w:rsidRPr="00C57503">
              <w:rPr>
                <w:spacing w:val="-11"/>
                <w:sz w:val="28"/>
              </w:rPr>
              <w:t xml:space="preserve"> </w:t>
            </w:r>
            <w:r w:rsidRPr="00C57503">
              <w:rPr>
                <w:sz w:val="28"/>
              </w:rPr>
              <w:t>sét,...).</w:t>
            </w:r>
          </w:p>
        </w:tc>
      </w:tr>
      <w:tr w:rsidR="004F3621" w:rsidRPr="00C57503" w14:paraId="13DC24B1" w14:textId="77777777" w:rsidTr="004F3621">
        <w:trPr>
          <w:trHeight w:val="510"/>
        </w:trPr>
        <w:tc>
          <w:tcPr>
            <w:tcW w:w="851" w:type="dxa"/>
            <w:vAlign w:val="center"/>
          </w:tcPr>
          <w:p w14:paraId="0C97E9CC" w14:textId="77777777" w:rsidR="004F3621" w:rsidRPr="00C57503" w:rsidRDefault="004F3621" w:rsidP="004F3621">
            <w:pPr>
              <w:pStyle w:val="TableParagraph"/>
              <w:spacing w:before="94"/>
              <w:jc w:val="center"/>
              <w:rPr>
                <w:sz w:val="28"/>
                <w:lang w:val="en-US"/>
              </w:rPr>
            </w:pPr>
            <w:r w:rsidRPr="00C57503">
              <w:rPr>
                <w:sz w:val="28"/>
                <w:lang w:val="en-US"/>
              </w:rPr>
              <w:t>6</w:t>
            </w:r>
          </w:p>
        </w:tc>
        <w:tc>
          <w:tcPr>
            <w:tcW w:w="4111" w:type="dxa"/>
            <w:vAlign w:val="center"/>
          </w:tcPr>
          <w:p w14:paraId="3AF0E3FE" w14:textId="77777777" w:rsidR="004F3621" w:rsidRPr="00C57503" w:rsidRDefault="004F3621" w:rsidP="004F3621">
            <w:pPr>
              <w:pStyle w:val="TableParagraph"/>
              <w:spacing w:before="94"/>
              <w:rPr>
                <w:sz w:val="28"/>
              </w:rPr>
            </w:pPr>
            <w:r w:rsidRPr="00C57503">
              <w:rPr>
                <w:sz w:val="28"/>
              </w:rPr>
              <w:t xml:space="preserve">Bài 6. Thực hành: Xác định độ </w:t>
            </w:r>
            <w:r w:rsidRPr="00C57503">
              <w:rPr>
                <w:sz w:val="28"/>
              </w:rPr>
              <w:lastRenderedPageBreak/>
              <w:t>chua và độ mặn của đất</w:t>
            </w:r>
          </w:p>
        </w:tc>
        <w:tc>
          <w:tcPr>
            <w:tcW w:w="1701" w:type="dxa"/>
            <w:vAlign w:val="center"/>
          </w:tcPr>
          <w:p w14:paraId="4667598B" w14:textId="77777777" w:rsidR="004F3621" w:rsidRPr="00C57503" w:rsidRDefault="004F3621" w:rsidP="004F3621">
            <w:pPr>
              <w:pStyle w:val="TableParagraph"/>
              <w:spacing w:before="94"/>
              <w:ind w:left="10"/>
              <w:jc w:val="center"/>
              <w:rPr>
                <w:sz w:val="28"/>
                <w:lang w:val="vi-VN"/>
              </w:rPr>
            </w:pPr>
            <w:r w:rsidRPr="00C57503">
              <w:rPr>
                <w:sz w:val="28"/>
              </w:rPr>
              <w:lastRenderedPageBreak/>
              <w:t>2</w:t>
            </w:r>
          </w:p>
          <w:p w14:paraId="05E31446" w14:textId="77777777" w:rsidR="004F3621" w:rsidRPr="00C57503" w:rsidRDefault="004F3621" w:rsidP="004F3621">
            <w:pPr>
              <w:pStyle w:val="TableParagraph"/>
              <w:spacing w:before="94"/>
              <w:ind w:left="10"/>
              <w:jc w:val="center"/>
              <w:rPr>
                <w:sz w:val="28"/>
                <w:lang w:val="vi-VN"/>
              </w:rPr>
            </w:pPr>
            <w:r w:rsidRPr="00C57503">
              <w:rPr>
                <w:sz w:val="28"/>
                <w:lang w:val="vi-VN"/>
              </w:rPr>
              <w:lastRenderedPageBreak/>
              <w:t>(Tiết 12,13)</w:t>
            </w:r>
          </w:p>
        </w:tc>
        <w:tc>
          <w:tcPr>
            <w:tcW w:w="7512" w:type="dxa"/>
            <w:vAlign w:val="center"/>
          </w:tcPr>
          <w:p w14:paraId="738D6EAF" w14:textId="77777777" w:rsidR="004F3621" w:rsidRPr="00C57503" w:rsidRDefault="004F3621" w:rsidP="000C7AB1">
            <w:pPr>
              <w:pStyle w:val="TableParagraph"/>
              <w:numPr>
                <w:ilvl w:val="0"/>
                <w:numId w:val="54"/>
              </w:numPr>
              <w:tabs>
                <w:tab w:val="left" w:pos="319"/>
              </w:tabs>
              <w:spacing w:before="59"/>
              <w:ind w:left="318"/>
              <w:rPr>
                <w:sz w:val="28"/>
              </w:rPr>
            </w:pPr>
            <w:r w:rsidRPr="00C57503">
              <w:rPr>
                <w:sz w:val="28"/>
              </w:rPr>
              <w:lastRenderedPageBreak/>
              <w:t>Xác định được độ mặn, độ chua của</w:t>
            </w:r>
            <w:r w:rsidRPr="00C57503">
              <w:rPr>
                <w:spacing w:val="-6"/>
                <w:sz w:val="28"/>
              </w:rPr>
              <w:t xml:space="preserve"> </w:t>
            </w:r>
            <w:r w:rsidRPr="00C57503">
              <w:rPr>
                <w:sz w:val="28"/>
              </w:rPr>
              <w:t>đất.</w:t>
            </w:r>
          </w:p>
        </w:tc>
      </w:tr>
      <w:tr w:rsidR="004F3621" w:rsidRPr="00C57503" w14:paraId="108DEEE0" w14:textId="77777777" w:rsidTr="004F3621">
        <w:trPr>
          <w:trHeight w:val="510"/>
        </w:trPr>
        <w:tc>
          <w:tcPr>
            <w:tcW w:w="851" w:type="dxa"/>
            <w:vAlign w:val="center"/>
          </w:tcPr>
          <w:p w14:paraId="7F784A2D" w14:textId="77777777" w:rsidR="004F3621" w:rsidRPr="00C57503" w:rsidRDefault="004F3621" w:rsidP="004F3621">
            <w:pPr>
              <w:pStyle w:val="TableParagraph"/>
              <w:spacing w:before="94"/>
              <w:jc w:val="center"/>
              <w:rPr>
                <w:sz w:val="28"/>
                <w:lang w:val="en-US"/>
              </w:rPr>
            </w:pPr>
            <w:r w:rsidRPr="00C57503">
              <w:rPr>
                <w:sz w:val="28"/>
                <w:lang w:val="en-US"/>
              </w:rPr>
              <w:lastRenderedPageBreak/>
              <w:t>7</w:t>
            </w:r>
          </w:p>
        </w:tc>
        <w:tc>
          <w:tcPr>
            <w:tcW w:w="4111" w:type="dxa"/>
            <w:vAlign w:val="center"/>
          </w:tcPr>
          <w:p w14:paraId="44C2A32C" w14:textId="77777777" w:rsidR="004F3621" w:rsidRPr="00C57503" w:rsidRDefault="004F3621" w:rsidP="004F3621">
            <w:pPr>
              <w:pStyle w:val="TableParagraph"/>
              <w:spacing w:before="94"/>
              <w:rPr>
                <w:sz w:val="28"/>
              </w:rPr>
            </w:pPr>
            <w:r w:rsidRPr="00C57503">
              <w:rPr>
                <w:b/>
                <w:sz w:val="28"/>
              </w:rPr>
              <w:t xml:space="preserve">Ôn tập, kiểm tra, đánh giá, chữa bài kiểm tra </w:t>
            </w:r>
            <w:r w:rsidRPr="00C57503">
              <w:rPr>
                <w:b/>
                <w:sz w:val="28"/>
                <w:lang w:val="en-US"/>
              </w:rPr>
              <w:t>giữa kì</w:t>
            </w:r>
            <w:r w:rsidRPr="00C57503">
              <w:rPr>
                <w:b/>
                <w:sz w:val="28"/>
              </w:rPr>
              <w:t xml:space="preserve"> I</w:t>
            </w:r>
          </w:p>
        </w:tc>
        <w:tc>
          <w:tcPr>
            <w:tcW w:w="1701" w:type="dxa"/>
            <w:vAlign w:val="center"/>
          </w:tcPr>
          <w:p w14:paraId="79FAAE84" w14:textId="77777777" w:rsidR="004F3621" w:rsidRPr="00C57503" w:rsidRDefault="004F3621" w:rsidP="004F3621">
            <w:pPr>
              <w:pStyle w:val="TableParagraph"/>
              <w:spacing w:before="94"/>
              <w:ind w:left="10"/>
              <w:jc w:val="center"/>
              <w:rPr>
                <w:sz w:val="28"/>
                <w:lang w:val="vi-VN"/>
              </w:rPr>
            </w:pPr>
            <w:r w:rsidRPr="00C57503">
              <w:rPr>
                <w:sz w:val="28"/>
                <w:lang w:val="en-US"/>
              </w:rPr>
              <w:t>2</w:t>
            </w:r>
          </w:p>
          <w:p w14:paraId="2105EE7F" w14:textId="77777777" w:rsidR="004F3621" w:rsidRPr="00C57503" w:rsidRDefault="004F3621" w:rsidP="004F3621">
            <w:pPr>
              <w:pStyle w:val="TableParagraph"/>
              <w:spacing w:before="94"/>
              <w:ind w:left="10"/>
              <w:jc w:val="center"/>
              <w:rPr>
                <w:sz w:val="28"/>
                <w:lang w:val="vi-VN"/>
              </w:rPr>
            </w:pPr>
            <w:r w:rsidRPr="00C57503">
              <w:rPr>
                <w:sz w:val="28"/>
                <w:lang w:val="vi-VN"/>
              </w:rPr>
              <w:t>(Tiết 14,15)</w:t>
            </w:r>
          </w:p>
        </w:tc>
        <w:tc>
          <w:tcPr>
            <w:tcW w:w="7512" w:type="dxa"/>
            <w:vAlign w:val="center"/>
          </w:tcPr>
          <w:p w14:paraId="7B9B5161" w14:textId="77777777" w:rsidR="004F3621" w:rsidRPr="00C57503" w:rsidRDefault="004F3621" w:rsidP="000C7AB1">
            <w:pPr>
              <w:pStyle w:val="TableParagraph"/>
              <w:numPr>
                <w:ilvl w:val="0"/>
                <w:numId w:val="54"/>
              </w:numPr>
              <w:spacing w:before="94"/>
              <w:ind w:firstLine="34"/>
              <w:rPr>
                <w:sz w:val="28"/>
              </w:rPr>
            </w:pPr>
            <w:r w:rsidRPr="00C57503">
              <w:rPr>
                <w:color w:val="000000" w:themeColor="text1"/>
                <w:sz w:val="26"/>
                <w:szCs w:val="26"/>
              </w:rPr>
              <w:t>Đảm bảo các yêu cầu cần đạt từ bài 1 đến bài 6</w:t>
            </w:r>
          </w:p>
        </w:tc>
      </w:tr>
      <w:tr w:rsidR="004F3621" w:rsidRPr="00C57503" w14:paraId="35C97162" w14:textId="77777777" w:rsidTr="004F3621">
        <w:trPr>
          <w:trHeight w:val="510"/>
        </w:trPr>
        <w:tc>
          <w:tcPr>
            <w:tcW w:w="14175" w:type="dxa"/>
            <w:gridSpan w:val="4"/>
            <w:vAlign w:val="center"/>
          </w:tcPr>
          <w:p w14:paraId="3011CBF0" w14:textId="77777777" w:rsidR="004F3621" w:rsidRPr="00C57503" w:rsidRDefault="004F3621" w:rsidP="004F3621">
            <w:pPr>
              <w:pStyle w:val="TableParagraph"/>
              <w:jc w:val="center"/>
              <w:rPr>
                <w:sz w:val="28"/>
              </w:rPr>
            </w:pPr>
            <w:r w:rsidRPr="00C57503">
              <w:rPr>
                <w:b/>
                <w:sz w:val="28"/>
              </w:rPr>
              <w:t>Chủ đề 3: Phân bón</w:t>
            </w:r>
          </w:p>
        </w:tc>
      </w:tr>
      <w:tr w:rsidR="004F3621" w:rsidRPr="00C57503" w14:paraId="7503C9C1" w14:textId="77777777" w:rsidTr="004F3621">
        <w:trPr>
          <w:trHeight w:val="510"/>
        </w:trPr>
        <w:tc>
          <w:tcPr>
            <w:tcW w:w="851" w:type="dxa"/>
            <w:vAlign w:val="center"/>
          </w:tcPr>
          <w:p w14:paraId="0C0F831D" w14:textId="77777777" w:rsidR="004F3621" w:rsidRPr="00C57503" w:rsidRDefault="004F3621" w:rsidP="004F3621">
            <w:pPr>
              <w:pStyle w:val="TableParagraph"/>
              <w:spacing w:before="94"/>
              <w:jc w:val="center"/>
              <w:rPr>
                <w:sz w:val="28"/>
                <w:lang w:val="en-US"/>
              </w:rPr>
            </w:pPr>
            <w:r w:rsidRPr="00C57503">
              <w:rPr>
                <w:sz w:val="28"/>
                <w:lang w:val="en-US"/>
              </w:rPr>
              <w:t>8</w:t>
            </w:r>
          </w:p>
        </w:tc>
        <w:tc>
          <w:tcPr>
            <w:tcW w:w="4111" w:type="dxa"/>
            <w:vAlign w:val="center"/>
          </w:tcPr>
          <w:p w14:paraId="4A25A017" w14:textId="77777777" w:rsidR="004F3621" w:rsidRPr="00C57503" w:rsidRDefault="004F3621" w:rsidP="004F3621">
            <w:pPr>
              <w:pStyle w:val="TableParagraph"/>
              <w:spacing w:before="94"/>
              <w:rPr>
                <w:sz w:val="28"/>
              </w:rPr>
            </w:pPr>
            <w:r w:rsidRPr="00C57503">
              <w:rPr>
                <w:sz w:val="28"/>
              </w:rPr>
              <w:t>Bài 7. Giới thiệu về phân bón</w:t>
            </w:r>
          </w:p>
        </w:tc>
        <w:tc>
          <w:tcPr>
            <w:tcW w:w="1701" w:type="dxa"/>
            <w:vAlign w:val="center"/>
          </w:tcPr>
          <w:p w14:paraId="207B60CF" w14:textId="77777777" w:rsidR="004F3621" w:rsidRPr="00C57503" w:rsidRDefault="004F3621" w:rsidP="004F3621">
            <w:pPr>
              <w:pStyle w:val="TableParagraph"/>
              <w:spacing w:before="94"/>
              <w:ind w:left="10"/>
              <w:jc w:val="center"/>
              <w:rPr>
                <w:sz w:val="28"/>
                <w:lang w:val="vi-VN"/>
              </w:rPr>
            </w:pPr>
            <w:r w:rsidRPr="00C57503">
              <w:rPr>
                <w:sz w:val="28"/>
              </w:rPr>
              <w:t>2</w:t>
            </w:r>
          </w:p>
          <w:p w14:paraId="383D9F7F" w14:textId="77777777" w:rsidR="004F3621" w:rsidRPr="00C57503" w:rsidRDefault="004F3621" w:rsidP="004F3621">
            <w:pPr>
              <w:pStyle w:val="TableParagraph"/>
              <w:spacing w:before="94"/>
              <w:ind w:left="10"/>
              <w:jc w:val="center"/>
              <w:rPr>
                <w:sz w:val="28"/>
                <w:lang w:val="vi-VN"/>
              </w:rPr>
            </w:pPr>
            <w:r w:rsidRPr="00C57503">
              <w:rPr>
                <w:sz w:val="28"/>
                <w:lang w:val="vi-VN"/>
              </w:rPr>
              <w:t>(Tiết 16,17)</w:t>
            </w:r>
          </w:p>
        </w:tc>
        <w:tc>
          <w:tcPr>
            <w:tcW w:w="7512" w:type="dxa"/>
            <w:vAlign w:val="center"/>
          </w:tcPr>
          <w:p w14:paraId="2F1C8AC1" w14:textId="77777777" w:rsidR="004F3621" w:rsidRPr="00C57503" w:rsidRDefault="004F3621" w:rsidP="000C7AB1">
            <w:pPr>
              <w:pStyle w:val="TableParagraph"/>
              <w:numPr>
                <w:ilvl w:val="0"/>
                <w:numId w:val="55"/>
              </w:numPr>
              <w:tabs>
                <w:tab w:val="left" w:pos="319"/>
              </w:tabs>
              <w:spacing w:before="52" w:line="276" w:lineRule="auto"/>
              <w:ind w:right="95" w:firstLine="0"/>
              <w:rPr>
                <w:sz w:val="28"/>
              </w:rPr>
            </w:pPr>
            <w:r w:rsidRPr="00C57503">
              <w:rPr>
                <w:sz w:val="28"/>
              </w:rPr>
              <w:t>Trình bày được khái niệm về phân bón, vai trò của phân bón trong trồng trọt; đặc điểm của một số loại phân bón phổ</w:t>
            </w:r>
            <w:r w:rsidRPr="00C57503">
              <w:rPr>
                <w:spacing w:val="-3"/>
                <w:sz w:val="28"/>
              </w:rPr>
              <w:t xml:space="preserve"> </w:t>
            </w:r>
            <w:r w:rsidRPr="00C57503">
              <w:rPr>
                <w:sz w:val="28"/>
              </w:rPr>
              <w:t>biến.</w:t>
            </w:r>
          </w:p>
        </w:tc>
      </w:tr>
      <w:tr w:rsidR="004F3621" w:rsidRPr="00C57503" w14:paraId="548F8B51" w14:textId="77777777" w:rsidTr="004F3621">
        <w:trPr>
          <w:trHeight w:val="510"/>
        </w:trPr>
        <w:tc>
          <w:tcPr>
            <w:tcW w:w="851" w:type="dxa"/>
            <w:vAlign w:val="center"/>
          </w:tcPr>
          <w:p w14:paraId="2D5FE16F" w14:textId="77777777" w:rsidR="004F3621" w:rsidRPr="00C57503" w:rsidRDefault="004F3621" w:rsidP="004F3621">
            <w:pPr>
              <w:pStyle w:val="TableParagraph"/>
              <w:spacing w:before="94"/>
              <w:jc w:val="center"/>
              <w:rPr>
                <w:sz w:val="28"/>
                <w:lang w:val="en-US"/>
              </w:rPr>
            </w:pPr>
            <w:r w:rsidRPr="00C57503">
              <w:rPr>
                <w:sz w:val="28"/>
                <w:lang w:val="en-US"/>
              </w:rPr>
              <w:t>9</w:t>
            </w:r>
          </w:p>
        </w:tc>
        <w:tc>
          <w:tcPr>
            <w:tcW w:w="4111" w:type="dxa"/>
            <w:vAlign w:val="center"/>
          </w:tcPr>
          <w:p w14:paraId="52581D97" w14:textId="77777777" w:rsidR="004F3621" w:rsidRPr="00C57503" w:rsidRDefault="004F3621" w:rsidP="004F3621">
            <w:pPr>
              <w:pStyle w:val="TableParagraph"/>
              <w:spacing w:before="94"/>
              <w:rPr>
                <w:sz w:val="28"/>
              </w:rPr>
            </w:pPr>
            <w:r w:rsidRPr="00C57503">
              <w:rPr>
                <w:sz w:val="28"/>
              </w:rPr>
              <w:t>Bài 8. Sử dụng và bảo quản phân bón</w:t>
            </w:r>
          </w:p>
        </w:tc>
        <w:tc>
          <w:tcPr>
            <w:tcW w:w="1701" w:type="dxa"/>
            <w:vAlign w:val="center"/>
          </w:tcPr>
          <w:p w14:paraId="19740186" w14:textId="77777777" w:rsidR="004F3621" w:rsidRPr="00C57503" w:rsidRDefault="004F3621" w:rsidP="004F3621">
            <w:pPr>
              <w:pStyle w:val="TableParagraph"/>
              <w:spacing w:before="94"/>
              <w:ind w:left="10"/>
              <w:jc w:val="center"/>
              <w:rPr>
                <w:sz w:val="28"/>
                <w:lang w:val="vi-VN"/>
              </w:rPr>
            </w:pPr>
            <w:r w:rsidRPr="00C57503">
              <w:rPr>
                <w:sz w:val="28"/>
              </w:rPr>
              <w:t>2</w:t>
            </w:r>
          </w:p>
          <w:p w14:paraId="126B3917" w14:textId="77777777" w:rsidR="004F3621" w:rsidRPr="00C57503" w:rsidRDefault="004F3621" w:rsidP="004F3621">
            <w:pPr>
              <w:pStyle w:val="TableParagraph"/>
              <w:spacing w:before="94"/>
              <w:ind w:left="10"/>
              <w:jc w:val="center"/>
              <w:rPr>
                <w:sz w:val="28"/>
                <w:lang w:val="vi-VN"/>
              </w:rPr>
            </w:pPr>
            <w:r w:rsidRPr="00C57503">
              <w:rPr>
                <w:sz w:val="28"/>
                <w:lang w:val="vi-VN"/>
              </w:rPr>
              <w:t>(Tiết 18,19)</w:t>
            </w:r>
          </w:p>
        </w:tc>
        <w:tc>
          <w:tcPr>
            <w:tcW w:w="7512" w:type="dxa"/>
            <w:vAlign w:val="center"/>
          </w:tcPr>
          <w:p w14:paraId="3679DECE" w14:textId="77777777" w:rsidR="004F3621" w:rsidRPr="00C57503" w:rsidRDefault="004F3621" w:rsidP="004F3621">
            <w:pPr>
              <w:pStyle w:val="TableParagraph"/>
              <w:spacing w:before="94"/>
              <w:rPr>
                <w:sz w:val="28"/>
                <w:lang w:val="en-US"/>
              </w:rPr>
            </w:pPr>
            <w:r w:rsidRPr="00C57503">
              <w:rPr>
                <w:sz w:val="28"/>
                <w:lang w:val="en-US"/>
              </w:rPr>
              <w:t xml:space="preserve"> -- </w:t>
            </w:r>
            <w:r w:rsidRPr="00C57503">
              <w:rPr>
                <w:sz w:val="28"/>
              </w:rPr>
              <w:t>So sánh được các biện pháp sử dụng và bảo quản phân bón phổ</w:t>
            </w:r>
            <w:r w:rsidRPr="00C57503">
              <w:rPr>
                <w:spacing w:val="-14"/>
                <w:sz w:val="28"/>
              </w:rPr>
              <w:t xml:space="preserve"> </w:t>
            </w:r>
            <w:r w:rsidRPr="00C57503">
              <w:rPr>
                <w:sz w:val="28"/>
              </w:rPr>
              <w:t xml:space="preserve">biến </w:t>
            </w:r>
          </w:p>
          <w:p w14:paraId="7C654831" w14:textId="77777777" w:rsidR="004F3621" w:rsidRPr="00C57503" w:rsidRDefault="004F3621" w:rsidP="004F3621">
            <w:pPr>
              <w:pStyle w:val="TableParagraph"/>
              <w:spacing w:before="94"/>
              <w:rPr>
                <w:sz w:val="28"/>
              </w:rPr>
            </w:pPr>
            <w:r w:rsidRPr="00C57503">
              <w:rPr>
                <w:sz w:val="28"/>
                <w:lang w:val="en-US"/>
              </w:rPr>
              <w:t xml:space="preserve"> -- </w:t>
            </w:r>
            <w:r w:rsidRPr="00C57503">
              <w:rPr>
                <w:sz w:val="28"/>
              </w:rPr>
              <w:t>Vận dụng được kiến thức về sử dụng và bảo quản phân bón vào thực</w:t>
            </w:r>
            <w:r w:rsidRPr="00C57503">
              <w:rPr>
                <w:spacing w:val="-16"/>
                <w:sz w:val="28"/>
              </w:rPr>
              <w:t xml:space="preserve"> </w:t>
            </w:r>
            <w:r w:rsidRPr="00C57503">
              <w:rPr>
                <w:sz w:val="28"/>
              </w:rPr>
              <w:t>tiễn.</w:t>
            </w:r>
          </w:p>
        </w:tc>
      </w:tr>
      <w:tr w:rsidR="004F3621" w:rsidRPr="00C57503" w14:paraId="7C66358D" w14:textId="77777777" w:rsidTr="004F3621">
        <w:trPr>
          <w:trHeight w:val="510"/>
        </w:trPr>
        <w:tc>
          <w:tcPr>
            <w:tcW w:w="851" w:type="dxa"/>
            <w:vAlign w:val="center"/>
          </w:tcPr>
          <w:p w14:paraId="21E084A9" w14:textId="77777777" w:rsidR="004F3621" w:rsidRPr="00C57503" w:rsidRDefault="004F3621" w:rsidP="004F3621">
            <w:pPr>
              <w:pStyle w:val="TableParagraph"/>
              <w:spacing w:before="94"/>
              <w:jc w:val="center"/>
              <w:rPr>
                <w:sz w:val="28"/>
                <w:lang w:val="en-US"/>
              </w:rPr>
            </w:pPr>
            <w:r w:rsidRPr="00C57503">
              <w:rPr>
                <w:sz w:val="28"/>
                <w:lang w:val="en-US"/>
              </w:rPr>
              <w:t>10</w:t>
            </w:r>
          </w:p>
        </w:tc>
        <w:tc>
          <w:tcPr>
            <w:tcW w:w="4111" w:type="dxa"/>
            <w:vAlign w:val="center"/>
          </w:tcPr>
          <w:p w14:paraId="3D4DFFE4" w14:textId="77777777" w:rsidR="004F3621" w:rsidRPr="00C57503" w:rsidRDefault="004F3621" w:rsidP="004F3621">
            <w:pPr>
              <w:pStyle w:val="TableParagraph"/>
              <w:spacing w:before="94"/>
              <w:rPr>
                <w:sz w:val="28"/>
              </w:rPr>
            </w:pPr>
            <w:r w:rsidRPr="00C57503">
              <w:rPr>
                <w:sz w:val="28"/>
              </w:rPr>
              <w:t>Bài 9. Ứng dụng công nghệ vi sinh trong sản xuất phân bón</w:t>
            </w:r>
          </w:p>
        </w:tc>
        <w:tc>
          <w:tcPr>
            <w:tcW w:w="1701" w:type="dxa"/>
            <w:vAlign w:val="center"/>
          </w:tcPr>
          <w:p w14:paraId="745EA604" w14:textId="77777777" w:rsidR="004F3621" w:rsidRPr="00C57503" w:rsidRDefault="004F3621" w:rsidP="004F3621">
            <w:pPr>
              <w:pStyle w:val="TableParagraph"/>
              <w:spacing w:before="94"/>
              <w:ind w:left="10"/>
              <w:jc w:val="center"/>
              <w:rPr>
                <w:sz w:val="28"/>
                <w:lang w:val="vi-VN"/>
              </w:rPr>
            </w:pPr>
            <w:r w:rsidRPr="00C57503">
              <w:rPr>
                <w:sz w:val="28"/>
              </w:rPr>
              <w:t>2</w:t>
            </w:r>
          </w:p>
          <w:p w14:paraId="6E13DFA3" w14:textId="77777777" w:rsidR="004F3621" w:rsidRPr="00C57503" w:rsidRDefault="004F3621" w:rsidP="004F3621">
            <w:pPr>
              <w:pStyle w:val="TableParagraph"/>
              <w:spacing w:before="94"/>
              <w:ind w:left="10"/>
              <w:jc w:val="center"/>
              <w:rPr>
                <w:sz w:val="28"/>
                <w:lang w:val="vi-VN"/>
              </w:rPr>
            </w:pPr>
            <w:r w:rsidRPr="00C57503">
              <w:rPr>
                <w:sz w:val="28"/>
                <w:lang w:val="vi-VN"/>
              </w:rPr>
              <w:t>(Tiết 20,21)</w:t>
            </w:r>
          </w:p>
        </w:tc>
        <w:tc>
          <w:tcPr>
            <w:tcW w:w="7512" w:type="dxa"/>
            <w:vAlign w:val="center"/>
          </w:tcPr>
          <w:p w14:paraId="0B77578B" w14:textId="77777777" w:rsidR="004F3621" w:rsidRPr="00C57503" w:rsidRDefault="004F3621" w:rsidP="004F3621">
            <w:pPr>
              <w:pStyle w:val="TableParagraph"/>
              <w:spacing w:line="315" w:lineRule="exact"/>
              <w:rPr>
                <w:sz w:val="28"/>
                <w:lang w:val="en-US"/>
              </w:rPr>
            </w:pPr>
            <w:r w:rsidRPr="00C57503">
              <w:rPr>
                <w:sz w:val="28"/>
                <w:lang w:val="en-US"/>
              </w:rPr>
              <w:t xml:space="preserve">-- </w:t>
            </w:r>
            <w:r w:rsidRPr="00C57503">
              <w:rPr>
                <w:sz w:val="28"/>
              </w:rPr>
              <w:t>Trình</w:t>
            </w:r>
            <w:r w:rsidRPr="00C57503">
              <w:rPr>
                <w:spacing w:val="27"/>
                <w:sz w:val="28"/>
              </w:rPr>
              <w:t xml:space="preserve"> </w:t>
            </w:r>
            <w:r w:rsidRPr="00C57503">
              <w:rPr>
                <w:sz w:val="28"/>
              </w:rPr>
              <w:t>bày</w:t>
            </w:r>
            <w:r w:rsidRPr="00C57503">
              <w:rPr>
                <w:spacing w:val="23"/>
                <w:sz w:val="28"/>
              </w:rPr>
              <w:t xml:space="preserve"> </w:t>
            </w:r>
            <w:r w:rsidRPr="00C57503">
              <w:rPr>
                <w:sz w:val="28"/>
              </w:rPr>
              <w:t>được</w:t>
            </w:r>
            <w:r w:rsidRPr="00C57503">
              <w:rPr>
                <w:spacing w:val="27"/>
                <w:sz w:val="28"/>
              </w:rPr>
              <w:t xml:space="preserve"> </w:t>
            </w:r>
            <w:r w:rsidRPr="00C57503">
              <w:rPr>
                <w:sz w:val="28"/>
              </w:rPr>
              <w:t>một</w:t>
            </w:r>
            <w:r w:rsidRPr="00C57503">
              <w:rPr>
                <w:spacing w:val="28"/>
                <w:sz w:val="28"/>
              </w:rPr>
              <w:t xml:space="preserve"> </w:t>
            </w:r>
            <w:r w:rsidRPr="00C57503">
              <w:rPr>
                <w:sz w:val="28"/>
              </w:rPr>
              <w:t>số</w:t>
            </w:r>
            <w:r w:rsidRPr="00C57503">
              <w:rPr>
                <w:spacing w:val="28"/>
                <w:sz w:val="28"/>
              </w:rPr>
              <w:t xml:space="preserve"> </w:t>
            </w:r>
            <w:r w:rsidRPr="00C57503">
              <w:rPr>
                <w:sz w:val="28"/>
              </w:rPr>
              <w:t>ứng</w:t>
            </w:r>
            <w:r w:rsidRPr="00C57503">
              <w:rPr>
                <w:spacing w:val="28"/>
                <w:sz w:val="28"/>
              </w:rPr>
              <w:t xml:space="preserve"> </w:t>
            </w:r>
            <w:r w:rsidRPr="00C57503">
              <w:rPr>
                <w:sz w:val="28"/>
              </w:rPr>
              <w:t>dụng</w:t>
            </w:r>
            <w:r w:rsidRPr="00C57503">
              <w:rPr>
                <w:spacing w:val="30"/>
                <w:sz w:val="28"/>
              </w:rPr>
              <w:t xml:space="preserve"> </w:t>
            </w:r>
            <w:r w:rsidRPr="00C57503">
              <w:rPr>
                <w:sz w:val="28"/>
              </w:rPr>
              <w:t>của</w:t>
            </w:r>
            <w:r w:rsidRPr="00C57503">
              <w:rPr>
                <w:spacing w:val="26"/>
                <w:sz w:val="28"/>
              </w:rPr>
              <w:t xml:space="preserve"> </w:t>
            </w:r>
            <w:r w:rsidRPr="00C57503">
              <w:rPr>
                <w:sz w:val="28"/>
              </w:rPr>
              <w:t>công</w:t>
            </w:r>
            <w:r w:rsidRPr="00C57503">
              <w:rPr>
                <w:spacing w:val="26"/>
                <w:sz w:val="28"/>
              </w:rPr>
              <w:t xml:space="preserve"> </w:t>
            </w:r>
            <w:r w:rsidRPr="00C57503">
              <w:rPr>
                <w:sz w:val="28"/>
              </w:rPr>
              <w:t>nghệ</w:t>
            </w:r>
            <w:r w:rsidRPr="00C57503">
              <w:rPr>
                <w:spacing w:val="26"/>
                <w:sz w:val="28"/>
              </w:rPr>
              <w:t xml:space="preserve"> </w:t>
            </w:r>
            <w:r w:rsidRPr="00C57503">
              <w:rPr>
                <w:sz w:val="28"/>
              </w:rPr>
              <w:t>hiện</w:t>
            </w:r>
            <w:r w:rsidRPr="00C57503">
              <w:rPr>
                <w:spacing w:val="27"/>
                <w:sz w:val="28"/>
              </w:rPr>
              <w:t xml:space="preserve"> </w:t>
            </w:r>
            <w:r w:rsidRPr="00C57503">
              <w:rPr>
                <w:sz w:val="28"/>
              </w:rPr>
              <w:t>đại</w:t>
            </w:r>
            <w:r w:rsidRPr="00C57503">
              <w:rPr>
                <w:spacing w:val="25"/>
                <w:sz w:val="28"/>
              </w:rPr>
              <w:t xml:space="preserve"> </w:t>
            </w:r>
            <w:r w:rsidRPr="00C57503">
              <w:rPr>
                <w:sz w:val="28"/>
              </w:rPr>
              <w:t>trong</w:t>
            </w:r>
            <w:r w:rsidRPr="00C57503">
              <w:rPr>
                <w:spacing w:val="27"/>
                <w:sz w:val="28"/>
              </w:rPr>
              <w:t xml:space="preserve"> </w:t>
            </w:r>
            <w:r w:rsidRPr="00C57503">
              <w:rPr>
                <w:sz w:val="28"/>
              </w:rPr>
              <w:t>sản</w:t>
            </w:r>
            <w:r w:rsidRPr="00C57503">
              <w:rPr>
                <w:spacing w:val="27"/>
                <w:sz w:val="28"/>
              </w:rPr>
              <w:t xml:space="preserve"> </w:t>
            </w:r>
            <w:r w:rsidRPr="00C57503">
              <w:rPr>
                <w:sz w:val="28"/>
              </w:rPr>
              <w:t>xuất</w:t>
            </w:r>
            <w:r w:rsidRPr="00C57503">
              <w:rPr>
                <w:spacing w:val="27"/>
                <w:sz w:val="28"/>
              </w:rPr>
              <w:t xml:space="preserve"> </w:t>
            </w:r>
            <w:r w:rsidRPr="00C57503">
              <w:rPr>
                <w:sz w:val="28"/>
              </w:rPr>
              <w:t>phân</w:t>
            </w:r>
            <w:r w:rsidRPr="00C57503">
              <w:rPr>
                <w:spacing w:val="26"/>
                <w:sz w:val="28"/>
              </w:rPr>
              <w:t xml:space="preserve"> </w:t>
            </w:r>
            <w:r w:rsidRPr="00C57503">
              <w:rPr>
                <w:sz w:val="28"/>
              </w:rPr>
              <w:t>bón</w:t>
            </w:r>
            <w:r w:rsidRPr="00C57503">
              <w:rPr>
                <w:spacing w:val="29"/>
                <w:sz w:val="28"/>
              </w:rPr>
              <w:t xml:space="preserve"> </w:t>
            </w:r>
            <w:r w:rsidRPr="00C57503">
              <w:rPr>
                <w:sz w:val="28"/>
              </w:rPr>
              <w:t>(Ví</w:t>
            </w:r>
            <w:r w:rsidRPr="00C57503">
              <w:rPr>
                <w:spacing w:val="28"/>
                <w:sz w:val="28"/>
              </w:rPr>
              <w:t xml:space="preserve"> </w:t>
            </w:r>
            <w:r w:rsidRPr="00C57503">
              <w:rPr>
                <w:sz w:val="28"/>
              </w:rPr>
              <w:t>dụ: công nghệ vi sinh, công nghệ nano).</w:t>
            </w:r>
          </w:p>
        </w:tc>
      </w:tr>
      <w:tr w:rsidR="004F3621" w:rsidRPr="00C57503" w14:paraId="3F38C4F2" w14:textId="77777777" w:rsidTr="004F3621">
        <w:trPr>
          <w:trHeight w:val="510"/>
        </w:trPr>
        <w:tc>
          <w:tcPr>
            <w:tcW w:w="851" w:type="dxa"/>
            <w:vAlign w:val="center"/>
          </w:tcPr>
          <w:p w14:paraId="78215C0E" w14:textId="77777777" w:rsidR="004F3621" w:rsidRPr="00C57503" w:rsidRDefault="004F3621" w:rsidP="004F3621">
            <w:pPr>
              <w:pStyle w:val="TableParagraph"/>
              <w:spacing w:before="94"/>
              <w:jc w:val="center"/>
              <w:rPr>
                <w:sz w:val="28"/>
                <w:lang w:val="en-US"/>
              </w:rPr>
            </w:pPr>
            <w:r w:rsidRPr="00C57503">
              <w:rPr>
                <w:sz w:val="28"/>
                <w:lang w:val="en-US"/>
              </w:rPr>
              <w:t>11</w:t>
            </w:r>
          </w:p>
        </w:tc>
        <w:tc>
          <w:tcPr>
            <w:tcW w:w="4111" w:type="dxa"/>
            <w:vAlign w:val="center"/>
          </w:tcPr>
          <w:p w14:paraId="32D56C6A" w14:textId="77777777" w:rsidR="004F3621" w:rsidRPr="00C57503" w:rsidRDefault="004F3621" w:rsidP="004F3621">
            <w:pPr>
              <w:pStyle w:val="TableParagraph"/>
              <w:spacing w:before="94"/>
              <w:rPr>
                <w:sz w:val="28"/>
              </w:rPr>
            </w:pPr>
            <w:r w:rsidRPr="00C57503">
              <w:rPr>
                <w:sz w:val="28"/>
              </w:rPr>
              <w:t>Bài 10. Thực hành nhận biết một số loại phân hóa học</w:t>
            </w:r>
          </w:p>
        </w:tc>
        <w:tc>
          <w:tcPr>
            <w:tcW w:w="1701" w:type="dxa"/>
            <w:vAlign w:val="center"/>
          </w:tcPr>
          <w:p w14:paraId="40ACE491" w14:textId="77777777" w:rsidR="004F3621" w:rsidRPr="00C57503" w:rsidRDefault="004F3621" w:rsidP="004F3621">
            <w:pPr>
              <w:pStyle w:val="TableParagraph"/>
              <w:spacing w:before="94"/>
              <w:ind w:left="10"/>
              <w:jc w:val="center"/>
              <w:rPr>
                <w:sz w:val="28"/>
                <w:lang w:val="vi-VN"/>
              </w:rPr>
            </w:pPr>
            <w:r w:rsidRPr="00C57503">
              <w:rPr>
                <w:sz w:val="28"/>
              </w:rPr>
              <w:t>1</w:t>
            </w:r>
          </w:p>
          <w:p w14:paraId="43C96225" w14:textId="77777777" w:rsidR="004F3621" w:rsidRPr="00C57503" w:rsidRDefault="004F3621" w:rsidP="004F3621">
            <w:pPr>
              <w:pStyle w:val="TableParagraph"/>
              <w:spacing w:before="94"/>
              <w:ind w:left="10"/>
              <w:jc w:val="center"/>
              <w:rPr>
                <w:sz w:val="28"/>
                <w:lang w:val="vi-VN"/>
              </w:rPr>
            </w:pPr>
            <w:r w:rsidRPr="00C57503">
              <w:rPr>
                <w:sz w:val="28"/>
                <w:lang w:val="vi-VN"/>
              </w:rPr>
              <w:t>(Tiết 22)</w:t>
            </w:r>
          </w:p>
        </w:tc>
        <w:tc>
          <w:tcPr>
            <w:tcW w:w="7512" w:type="dxa"/>
            <w:vAlign w:val="center"/>
          </w:tcPr>
          <w:p w14:paraId="1FC70C9F" w14:textId="77777777" w:rsidR="004F3621" w:rsidRPr="00C57503" w:rsidRDefault="004F3621" w:rsidP="000C7AB1">
            <w:pPr>
              <w:pStyle w:val="TableParagraph"/>
              <w:numPr>
                <w:ilvl w:val="0"/>
                <w:numId w:val="56"/>
              </w:numPr>
              <w:tabs>
                <w:tab w:val="left" w:pos="319"/>
              </w:tabs>
              <w:spacing w:before="107"/>
              <w:rPr>
                <w:sz w:val="28"/>
              </w:rPr>
            </w:pPr>
            <w:r w:rsidRPr="00C57503">
              <w:rPr>
                <w:sz w:val="28"/>
              </w:rPr>
              <w:t>Nhận biết được một số loại phân bón thông</w:t>
            </w:r>
            <w:r w:rsidRPr="00C57503">
              <w:rPr>
                <w:spacing w:val="-5"/>
                <w:sz w:val="28"/>
              </w:rPr>
              <w:t xml:space="preserve"> </w:t>
            </w:r>
            <w:r w:rsidRPr="00C57503">
              <w:rPr>
                <w:sz w:val="28"/>
              </w:rPr>
              <w:t>thường.</w:t>
            </w:r>
          </w:p>
          <w:p w14:paraId="323BE7CF" w14:textId="77777777" w:rsidR="004F3621" w:rsidRPr="00C57503" w:rsidRDefault="004F3621" w:rsidP="004F3621">
            <w:pPr>
              <w:pStyle w:val="TableParagraph"/>
              <w:spacing w:before="94"/>
              <w:ind w:left="10"/>
              <w:jc w:val="center"/>
              <w:rPr>
                <w:sz w:val="28"/>
              </w:rPr>
            </w:pPr>
          </w:p>
        </w:tc>
      </w:tr>
      <w:tr w:rsidR="004F3621" w:rsidRPr="00C57503" w14:paraId="0B56702A" w14:textId="77777777" w:rsidTr="004F3621">
        <w:trPr>
          <w:trHeight w:val="510"/>
        </w:trPr>
        <w:tc>
          <w:tcPr>
            <w:tcW w:w="14175" w:type="dxa"/>
            <w:gridSpan w:val="4"/>
            <w:vAlign w:val="center"/>
          </w:tcPr>
          <w:p w14:paraId="7FE83C18" w14:textId="77777777" w:rsidR="004F3621" w:rsidRPr="00C57503" w:rsidRDefault="004F3621" w:rsidP="004F3621">
            <w:pPr>
              <w:pStyle w:val="TableParagraph"/>
              <w:jc w:val="center"/>
              <w:rPr>
                <w:sz w:val="28"/>
              </w:rPr>
            </w:pPr>
            <w:r w:rsidRPr="00C57503">
              <w:rPr>
                <w:b/>
                <w:sz w:val="28"/>
              </w:rPr>
              <w:t>Chủ đề 4: Công nghệ giống cây trồng</w:t>
            </w:r>
          </w:p>
        </w:tc>
      </w:tr>
      <w:tr w:rsidR="004F3621" w:rsidRPr="00C57503" w14:paraId="5E6D7D5E" w14:textId="77777777" w:rsidTr="004F3621">
        <w:trPr>
          <w:trHeight w:val="510"/>
        </w:trPr>
        <w:tc>
          <w:tcPr>
            <w:tcW w:w="851" w:type="dxa"/>
            <w:vAlign w:val="center"/>
          </w:tcPr>
          <w:p w14:paraId="0E19B016" w14:textId="77777777" w:rsidR="004F3621" w:rsidRPr="00C57503" w:rsidRDefault="004F3621" w:rsidP="004F3621">
            <w:pPr>
              <w:pStyle w:val="TableParagraph"/>
              <w:spacing w:before="94"/>
              <w:jc w:val="center"/>
              <w:rPr>
                <w:sz w:val="28"/>
                <w:lang w:val="en-US"/>
              </w:rPr>
            </w:pPr>
            <w:r w:rsidRPr="00C57503">
              <w:rPr>
                <w:sz w:val="28"/>
                <w:lang w:val="en-US"/>
              </w:rPr>
              <w:t>12</w:t>
            </w:r>
          </w:p>
        </w:tc>
        <w:tc>
          <w:tcPr>
            <w:tcW w:w="4111" w:type="dxa"/>
            <w:vAlign w:val="center"/>
          </w:tcPr>
          <w:p w14:paraId="0A84F1A5" w14:textId="77777777" w:rsidR="004F3621" w:rsidRPr="00C57503" w:rsidRDefault="004F3621" w:rsidP="004F3621">
            <w:pPr>
              <w:pStyle w:val="TableParagraph"/>
              <w:spacing w:before="94"/>
              <w:rPr>
                <w:sz w:val="28"/>
              </w:rPr>
            </w:pPr>
            <w:r w:rsidRPr="00C57503">
              <w:rPr>
                <w:sz w:val="28"/>
              </w:rPr>
              <w:t>Bài 11. Khái niệm và vai trò của giống cây trồng</w:t>
            </w:r>
          </w:p>
        </w:tc>
        <w:tc>
          <w:tcPr>
            <w:tcW w:w="1701" w:type="dxa"/>
            <w:vAlign w:val="center"/>
          </w:tcPr>
          <w:p w14:paraId="2936FC84" w14:textId="77777777" w:rsidR="004F3621" w:rsidRPr="00C57503" w:rsidRDefault="004F3621" w:rsidP="004F3621">
            <w:pPr>
              <w:pStyle w:val="TableParagraph"/>
              <w:spacing w:before="94"/>
              <w:ind w:left="10"/>
              <w:jc w:val="center"/>
              <w:rPr>
                <w:sz w:val="28"/>
                <w:lang w:val="vi-VN"/>
              </w:rPr>
            </w:pPr>
            <w:r w:rsidRPr="00C57503">
              <w:rPr>
                <w:sz w:val="28"/>
              </w:rPr>
              <w:t>2</w:t>
            </w:r>
          </w:p>
          <w:p w14:paraId="3D8228EC" w14:textId="77777777" w:rsidR="004F3621" w:rsidRPr="00C57503" w:rsidRDefault="004F3621" w:rsidP="004F3621">
            <w:pPr>
              <w:pStyle w:val="TableParagraph"/>
              <w:spacing w:before="94"/>
              <w:ind w:left="10"/>
              <w:jc w:val="center"/>
              <w:rPr>
                <w:sz w:val="28"/>
                <w:lang w:val="vi-VN"/>
              </w:rPr>
            </w:pPr>
            <w:r w:rsidRPr="00C57503">
              <w:rPr>
                <w:sz w:val="28"/>
                <w:lang w:val="vi-VN"/>
              </w:rPr>
              <w:t>(Tiết 23,24)</w:t>
            </w:r>
          </w:p>
        </w:tc>
        <w:tc>
          <w:tcPr>
            <w:tcW w:w="7512" w:type="dxa"/>
            <w:vAlign w:val="center"/>
          </w:tcPr>
          <w:p w14:paraId="4568BED3" w14:textId="77777777" w:rsidR="004F3621" w:rsidRPr="00C57503" w:rsidRDefault="004F3621" w:rsidP="000C7AB1">
            <w:pPr>
              <w:pStyle w:val="TableParagraph"/>
              <w:numPr>
                <w:ilvl w:val="0"/>
                <w:numId w:val="57"/>
              </w:numPr>
              <w:tabs>
                <w:tab w:val="left" w:pos="343"/>
              </w:tabs>
              <w:spacing w:before="52"/>
              <w:ind w:left="318"/>
              <w:rPr>
                <w:sz w:val="28"/>
              </w:rPr>
            </w:pPr>
            <w:r w:rsidRPr="00C57503">
              <w:rPr>
                <w:sz w:val="28"/>
              </w:rPr>
              <w:t>Trình bày được khái niệm, vai trò của giống cây</w:t>
            </w:r>
            <w:r w:rsidRPr="00C57503">
              <w:rPr>
                <w:spacing w:val="-12"/>
                <w:sz w:val="28"/>
              </w:rPr>
              <w:t xml:space="preserve"> </w:t>
            </w:r>
            <w:r w:rsidRPr="00C57503">
              <w:rPr>
                <w:sz w:val="28"/>
              </w:rPr>
              <w:t>trồng.</w:t>
            </w:r>
          </w:p>
        </w:tc>
      </w:tr>
      <w:tr w:rsidR="004F3621" w:rsidRPr="00C57503" w14:paraId="6A094E0B" w14:textId="77777777" w:rsidTr="004F3621">
        <w:trPr>
          <w:trHeight w:val="510"/>
        </w:trPr>
        <w:tc>
          <w:tcPr>
            <w:tcW w:w="851" w:type="dxa"/>
            <w:vAlign w:val="center"/>
          </w:tcPr>
          <w:p w14:paraId="296F5B63" w14:textId="77777777" w:rsidR="004F3621" w:rsidRPr="00C57503" w:rsidRDefault="004F3621" w:rsidP="004F3621">
            <w:pPr>
              <w:pStyle w:val="TableParagraph"/>
              <w:spacing w:before="94"/>
              <w:jc w:val="center"/>
              <w:rPr>
                <w:sz w:val="28"/>
                <w:lang w:val="en-US"/>
              </w:rPr>
            </w:pPr>
            <w:r w:rsidRPr="00C57503">
              <w:rPr>
                <w:sz w:val="28"/>
                <w:lang w:val="en-US"/>
              </w:rPr>
              <w:t>13</w:t>
            </w:r>
          </w:p>
        </w:tc>
        <w:tc>
          <w:tcPr>
            <w:tcW w:w="4111" w:type="dxa"/>
            <w:vAlign w:val="center"/>
          </w:tcPr>
          <w:p w14:paraId="3011AF72" w14:textId="77777777" w:rsidR="004F3621" w:rsidRPr="00C57503" w:rsidRDefault="004F3621" w:rsidP="004F3621">
            <w:pPr>
              <w:pStyle w:val="TableParagraph"/>
              <w:spacing w:before="94"/>
              <w:rPr>
                <w:sz w:val="28"/>
              </w:rPr>
            </w:pPr>
            <w:r w:rsidRPr="00C57503">
              <w:rPr>
                <w:sz w:val="28"/>
              </w:rPr>
              <w:t>Bài 12. Một số phương pháp chọn tạo giống cây trồng</w:t>
            </w:r>
          </w:p>
        </w:tc>
        <w:tc>
          <w:tcPr>
            <w:tcW w:w="1701" w:type="dxa"/>
            <w:vAlign w:val="center"/>
          </w:tcPr>
          <w:p w14:paraId="31847105" w14:textId="77777777" w:rsidR="004F3621" w:rsidRPr="00C57503" w:rsidRDefault="004F3621" w:rsidP="004F3621">
            <w:pPr>
              <w:pStyle w:val="TableParagraph"/>
              <w:spacing w:before="94"/>
              <w:ind w:left="10"/>
              <w:jc w:val="center"/>
              <w:rPr>
                <w:sz w:val="28"/>
                <w:lang w:val="vi-VN"/>
              </w:rPr>
            </w:pPr>
            <w:r w:rsidRPr="00C57503">
              <w:rPr>
                <w:sz w:val="28"/>
              </w:rPr>
              <w:t>3</w:t>
            </w:r>
          </w:p>
          <w:p w14:paraId="40F0A708" w14:textId="77777777" w:rsidR="004F3621" w:rsidRPr="00C57503" w:rsidRDefault="004F3621" w:rsidP="004F3621">
            <w:pPr>
              <w:pStyle w:val="TableParagraph"/>
              <w:spacing w:before="94"/>
              <w:ind w:left="10"/>
              <w:jc w:val="center"/>
              <w:rPr>
                <w:sz w:val="28"/>
                <w:lang w:val="vi-VN"/>
              </w:rPr>
            </w:pPr>
            <w:r w:rsidRPr="00C57503">
              <w:rPr>
                <w:sz w:val="28"/>
                <w:lang w:val="vi-VN"/>
              </w:rPr>
              <w:t>(Tiết 25,26,27)</w:t>
            </w:r>
          </w:p>
        </w:tc>
        <w:tc>
          <w:tcPr>
            <w:tcW w:w="7512" w:type="dxa"/>
            <w:vAlign w:val="center"/>
          </w:tcPr>
          <w:p w14:paraId="6B44AC0E" w14:textId="77777777" w:rsidR="004F3621" w:rsidRPr="00C57503" w:rsidRDefault="004F3621" w:rsidP="000C7AB1">
            <w:pPr>
              <w:pStyle w:val="TableParagraph"/>
              <w:numPr>
                <w:ilvl w:val="0"/>
                <w:numId w:val="57"/>
              </w:numPr>
              <w:tabs>
                <w:tab w:val="left" w:pos="319"/>
              </w:tabs>
              <w:spacing w:before="108"/>
              <w:ind w:left="318"/>
              <w:rPr>
                <w:sz w:val="28"/>
              </w:rPr>
            </w:pPr>
            <w:r w:rsidRPr="00C57503">
              <w:rPr>
                <w:sz w:val="28"/>
              </w:rPr>
              <w:t>Mô tả được các phương pháp chọn, tạo và nhân giống cây trồng phổ</w:t>
            </w:r>
            <w:r w:rsidRPr="00C57503">
              <w:rPr>
                <w:spacing w:val="-14"/>
                <w:sz w:val="28"/>
              </w:rPr>
              <w:t xml:space="preserve"> </w:t>
            </w:r>
            <w:r w:rsidRPr="00C57503">
              <w:rPr>
                <w:sz w:val="28"/>
              </w:rPr>
              <w:t>biến.</w:t>
            </w:r>
          </w:p>
          <w:p w14:paraId="4489803C" w14:textId="77777777" w:rsidR="004F3621" w:rsidRPr="00C57503" w:rsidRDefault="004F3621" w:rsidP="004F3621">
            <w:pPr>
              <w:pStyle w:val="TableParagraph"/>
              <w:spacing w:before="94"/>
              <w:ind w:left="10"/>
              <w:jc w:val="center"/>
              <w:rPr>
                <w:sz w:val="28"/>
              </w:rPr>
            </w:pPr>
          </w:p>
        </w:tc>
      </w:tr>
      <w:tr w:rsidR="004F3621" w:rsidRPr="00C57503" w14:paraId="39801CF7" w14:textId="77777777" w:rsidTr="004F3621">
        <w:trPr>
          <w:trHeight w:val="510"/>
        </w:trPr>
        <w:tc>
          <w:tcPr>
            <w:tcW w:w="851" w:type="dxa"/>
            <w:vAlign w:val="center"/>
          </w:tcPr>
          <w:p w14:paraId="0203EA72" w14:textId="77777777" w:rsidR="004F3621" w:rsidRPr="00C57503" w:rsidRDefault="004F3621" w:rsidP="004F3621">
            <w:pPr>
              <w:pStyle w:val="TableParagraph"/>
              <w:spacing w:before="94"/>
              <w:jc w:val="center"/>
              <w:rPr>
                <w:sz w:val="28"/>
                <w:lang w:val="en-US"/>
              </w:rPr>
            </w:pPr>
            <w:r w:rsidRPr="00C57503">
              <w:rPr>
                <w:sz w:val="28"/>
                <w:lang w:val="en-US"/>
              </w:rPr>
              <w:lastRenderedPageBreak/>
              <w:t>14</w:t>
            </w:r>
          </w:p>
        </w:tc>
        <w:tc>
          <w:tcPr>
            <w:tcW w:w="4111" w:type="dxa"/>
            <w:vAlign w:val="center"/>
          </w:tcPr>
          <w:p w14:paraId="6B45C0D9" w14:textId="77777777" w:rsidR="004F3621" w:rsidRPr="00C57503" w:rsidRDefault="004F3621" w:rsidP="004F3621">
            <w:pPr>
              <w:pStyle w:val="TableParagraph"/>
              <w:spacing w:before="94"/>
              <w:rPr>
                <w:sz w:val="28"/>
              </w:rPr>
            </w:pPr>
            <w:r w:rsidRPr="00C57503">
              <w:rPr>
                <w:sz w:val="28"/>
              </w:rPr>
              <w:t>Bài 13. Nhân giống cây trồng</w:t>
            </w:r>
          </w:p>
        </w:tc>
        <w:tc>
          <w:tcPr>
            <w:tcW w:w="1701" w:type="dxa"/>
            <w:vAlign w:val="center"/>
          </w:tcPr>
          <w:p w14:paraId="6E042FD4" w14:textId="77777777" w:rsidR="004F3621" w:rsidRPr="00C57503" w:rsidRDefault="004F3621" w:rsidP="004F3621">
            <w:pPr>
              <w:pStyle w:val="TableParagraph"/>
              <w:spacing w:before="94"/>
              <w:ind w:left="10"/>
              <w:jc w:val="center"/>
              <w:rPr>
                <w:sz w:val="28"/>
                <w:lang w:val="vi-VN"/>
              </w:rPr>
            </w:pPr>
            <w:r w:rsidRPr="00C57503">
              <w:rPr>
                <w:sz w:val="28"/>
              </w:rPr>
              <w:t>2</w:t>
            </w:r>
          </w:p>
          <w:p w14:paraId="31ABD79F" w14:textId="77777777" w:rsidR="004F3621" w:rsidRPr="00C57503" w:rsidRDefault="004F3621" w:rsidP="004F3621">
            <w:pPr>
              <w:pStyle w:val="TableParagraph"/>
              <w:spacing w:before="94"/>
              <w:ind w:left="10"/>
              <w:jc w:val="center"/>
              <w:rPr>
                <w:sz w:val="28"/>
                <w:lang w:val="vi-VN"/>
              </w:rPr>
            </w:pPr>
            <w:r w:rsidRPr="00C57503">
              <w:rPr>
                <w:sz w:val="28"/>
                <w:lang w:val="vi-VN"/>
              </w:rPr>
              <w:t>(Tiết 28,29)</w:t>
            </w:r>
          </w:p>
        </w:tc>
        <w:tc>
          <w:tcPr>
            <w:tcW w:w="7512" w:type="dxa"/>
            <w:vAlign w:val="center"/>
          </w:tcPr>
          <w:p w14:paraId="287BAF20" w14:textId="77777777" w:rsidR="004F3621" w:rsidRPr="00C57503" w:rsidRDefault="004F3621" w:rsidP="000C7AB1">
            <w:pPr>
              <w:pStyle w:val="TableParagraph"/>
              <w:numPr>
                <w:ilvl w:val="0"/>
                <w:numId w:val="57"/>
              </w:numPr>
              <w:tabs>
                <w:tab w:val="left" w:pos="343"/>
              </w:tabs>
              <w:spacing w:before="110" w:line="276" w:lineRule="auto"/>
              <w:ind w:right="96" w:firstLine="0"/>
              <w:rPr>
                <w:sz w:val="28"/>
              </w:rPr>
            </w:pPr>
            <w:r w:rsidRPr="00C57503">
              <w:rPr>
                <w:sz w:val="28"/>
              </w:rPr>
              <w:t>Trình bày được ứng dụng của công nghệ sinh học trong chọn, tạo và nhân giống cây trồng (Ví dụ: tạo cây trồng biến đổi gen, nhân giống bằng nuôi cấy mô tế</w:t>
            </w:r>
            <w:r w:rsidRPr="00C57503">
              <w:rPr>
                <w:spacing w:val="-18"/>
                <w:sz w:val="28"/>
              </w:rPr>
              <w:t xml:space="preserve"> </w:t>
            </w:r>
            <w:r w:rsidRPr="00C57503">
              <w:rPr>
                <w:sz w:val="28"/>
              </w:rPr>
              <w:t>bào).</w:t>
            </w:r>
          </w:p>
          <w:p w14:paraId="2BFA3997" w14:textId="77777777" w:rsidR="004F3621" w:rsidRPr="00C57503" w:rsidRDefault="004F3621" w:rsidP="004F3621">
            <w:pPr>
              <w:pStyle w:val="TableParagraph"/>
              <w:spacing w:before="94"/>
              <w:ind w:left="10"/>
              <w:jc w:val="center"/>
              <w:rPr>
                <w:sz w:val="28"/>
              </w:rPr>
            </w:pPr>
          </w:p>
        </w:tc>
      </w:tr>
      <w:tr w:rsidR="004F3621" w:rsidRPr="00C57503" w14:paraId="25ADA4B0" w14:textId="77777777" w:rsidTr="004F3621">
        <w:trPr>
          <w:trHeight w:val="643"/>
        </w:trPr>
        <w:tc>
          <w:tcPr>
            <w:tcW w:w="851" w:type="dxa"/>
            <w:vAlign w:val="center"/>
          </w:tcPr>
          <w:p w14:paraId="02E3F1AC" w14:textId="77777777" w:rsidR="004F3621" w:rsidRPr="00C57503" w:rsidRDefault="004F3621" w:rsidP="004F3621">
            <w:pPr>
              <w:pStyle w:val="TableParagraph"/>
              <w:jc w:val="center"/>
              <w:rPr>
                <w:sz w:val="28"/>
                <w:lang w:val="en-US"/>
              </w:rPr>
            </w:pPr>
            <w:r w:rsidRPr="00C57503">
              <w:rPr>
                <w:sz w:val="28"/>
                <w:lang w:val="en-US"/>
              </w:rPr>
              <w:t>15</w:t>
            </w:r>
          </w:p>
        </w:tc>
        <w:tc>
          <w:tcPr>
            <w:tcW w:w="4111" w:type="dxa"/>
            <w:vAlign w:val="center"/>
          </w:tcPr>
          <w:p w14:paraId="7DBB00F6" w14:textId="77777777" w:rsidR="004F3621" w:rsidRPr="00C57503" w:rsidRDefault="004F3621" w:rsidP="004F3621">
            <w:pPr>
              <w:pStyle w:val="TableParagraph"/>
              <w:rPr>
                <w:sz w:val="28"/>
              </w:rPr>
            </w:pPr>
            <w:r w:rsidRPr="00C57503">
              <w:rPr>
                <w:sz w:val="28"/>
              </w:rPr>
              <w:t>Bài 14. Thực hành: Nhân giống cây cây ăn quả bằng phương</w:t>
            </w:r>
          </w:p>
          <w:p w14:paraId="0A20E764" w14:textId="77777777" w:rsidR="004F3621" w:rsidRPr="00C57503" w:rsidRDefault="004F3621" w:rsidP="004F3621">
            <w:pPr>
              <w:pStyle w:val="TableParagraph"/>
              <w:spacing w:line="302" w:lineRule="exact"/>
              <w:rPr>
                <w:sz w:val="28"/>
              </w:rPr>
            </w:pPr>
            <w:r w:rsidRPr="00C57503">
              <w:rPr>
                <w:sz w:val="28"/>
              </w:rPr>
              <w:t>pháp ghép</w:t>
            </w:r>
          </w:p>
        </w:tc>
        <w:tc>
          <w:tcPr>
            <w:tcW w:w="1701" w:type="dxa"/>
            <w:vAlign w:val="center"/>
          </w:tcPr>
          <w:p w14:paraId="2B59A1D9" w14:textId="77777777" w:rsidR="004F3621" w:rsidRPr="00C57503" w:rsidRDefault="004F3621" w:rsidP="004F3621">
            <w:pPr>
              <w:pStyle w:val="TableParagraph"/>
              <w:spacing w:before="161"/>
              <w:ind w:left="10"/>
              <w:jc w:val="center"/>
              <w:rPr>
                <w:sz w:val="28"/>
                <w:lang w:val="vi-VN"/>
              </w:rPr>
            </w:pPr>
            <w:r w:rsidRPr="00C57503">
              <w:rPr>
                <w:sz w:val="28"/>
              </w:rPr>
              <w:t>2</w:t>
            </w:r>
          </w:p>
          <w:p w14:paraId="28A2D65A" w14:textId="77777777" w:rsidR="004F3621" w:rsidRPr="00C57503" w:rsidRDefault="004F3621" w:rsidP="004F3621">
            <w:pPr>
              <w:pStyle w:val="TableParagraph"/>
              <w:spacing w:before="161"/>
              <w:ind w:left="10"/>
              <w:jc w:val="center"/>
              <w:rPr>
                <w:sz w:val="28"/>
                <w:lang w:val="vi-VN"/>
              </w:rPr>
            </w:pPr>
            <w:r w:rsidRPr="00C57503">
              <w:rPr>
                <w:sz w:val="28"/>
                <w:lang w:val="vi-VN"/>
              </w:rPr>
              <w:t>(Tiết 30,31)</w:t>
            </w:r>
          </w:p>
        </w:tc>
        <w:tc>
          <w:tcPr>
            <w:tcW w:w="7512" w:type="dxa"/>
            <w:vAlign w:val="center"/>
          </w:tcPr>
          <w:p w14:paraId="0A061058" w14:textId="77777777" w:rsidR="004F3621" w:rsidRPr="00C57503" w:rsidRDefault="004F3621" w:rsidP="000C7AB1">
            <w:pPr>
              <w:pStyle w:val="TableParagraph"/>
              <w:numPr>
                <w:ilvl w:val="0"/>
                <w:numId w:val="54"/>
              </w:numPr>
              <w:spacing w:before="161"/>
              <w:ind w:firstLine="34"/>
              <w:rPr>
                <w:sz w:val="28"/>
              </w:rPr>
            </w:pPr>
            <w:r w:rsidRPr="00C57503">
              <w:rPr>
                <w:sz w:val="28"/>
              </w:rPr>
              <w:t>Thực hiện được việc nhân giống cây trồng bằng phương pháp nhân giống vô</w:t>
            </w:r>
            <w:r w:rsidRPr="00C57503">
              <w:rPr>
                <w:spacing w:val="-17"/>
                <w:sz w:val="28"/>
              </w:rPr>
              <w:t xml:space="preserve"> </w:t>
            </w:r>
            <w:r w:rsidRPr="00C57503">
              <w:rPr>
                <w:sz w:val="28"/>
              </w:rPr>
              <w:t>tính.</w:t>
            </w:r>
          </w:p>
        </w:tc>
      </w:tr>
      <w:tr w:rsidR="004F3621" w:rsidRPr="00C57503" w14:paraId="56DE0FB1" w14:textId="77777777" w:rsidTr="004F3621">
        <w:trPr>
          <w:trHeight w:val="510"/>
        </w:trPr>
        <w:tc>
          <w:tcPr>
            <w:tcW w:w="851" w:type="dxa"/>
            <w:vAlign w:val="center"/>
          </w:tcPr>
          <w:p w14:paraId="1193A791" w14:textId="77777777" w:rsidR="004F3621" w:rsidRPr="00C57503" w:rsidRDefault="004F3621" w:rsidP="004F3621">
            <w:pPr>
              <w:pStyle w:val="TableParagraph"/>
              <w:spacing w:before="94"/>
              <w:jc w:val="center"/>
              <w:rPr>
                <w:b/>
                <w:sz w:val="28"/>
                <w:lang w:val="en-US"/>
              </w:rPr>
            </w:pPr>
            <w:r w:rsidRPr="00C57503">
              <w:rPr>
                <w:b/>
                <w:sz w:val="28"/>
                <w:lang w:val="en-US"/>
              </w:rPr>
              <w:t>16</w:t>
            </w:r>
          </w:p>
        </w:tc>
        <w:tc>
          <w:tcPr>
            <w:tcW w:w="4111" w:type="dxa"/>
            <w:vAlign w:val="center"/>
          </w:tcPr>
          <w:p w14:paraId="68901EEB" w14:textId="77777777" w:rsidR="004F3621" w:rsidRPr="00C57503" w:rsidRDefault="004F3621" w:rsidP="004F3621">
            <w:pPr>
              <w:pStyle w:val="TableParagraph"/>
              <w:spacing w:before="94"/>
              <w:rPr>
                <w:b/>
                <w:sz w:val="28"/>
              </w:rPr>
            </w:pPr>
            <w:r w:rsidRPr="00C57503">
              <w:rPr>
                <w:b/>
                <w:sz w:val="28"/>
              </w:rPr>
              <w:t>Ôn tập, kiểm tra, đánh giá, chữa bài kiểm tra kỳ I</w:t>
            </w:r>
          </w:p>
        </w:tc>
        <w:tc>
          <w:tcPr>
            <w:tcW w:w="1701" w:type="dxa"/>
            <w:vAlign w:val="center"/>
          </w:tcPr>
          <w:p w14:paraId="7BFF14E1" w14:textId="77777777" w:rsidR="004F3621" w:rsidRPr="00C57503" w:rsidRDefault="004F3621" w:rsidP="004F3621">
            <w:pPr>
              <w:pStyle w:val="TableParagraph"/>
              <w:spacing w:before="94"/>
              <w:ind w:left="10"/>
              <w:jc w:val="center"/>
              <w:rPr>
                <w:sz w:val="28"/>
                <w:lang w:val="vi-VN"/>
              </w:rPr>
            </w:pPr>
            <w:r w:rsidRPr="00C57503">
              <w:rPr>
                <w:sz w:val="28"/>
                <w:lang w:val="en-US"/>
              </w:rPr>
              <w:t>2</w:t>
            </w:r>
          </w:p>
          <w:p w14:paraId="03D0F114" w14:textId="77777777" w:rsidR="004F3621" w:rsidRPr="00C57503" w:rsidRDefault="004F3621" w:rsidP="004F3621">
            <w:pPr>
              <w:pStyle w:val="TableParagraph"/>
              <w:spacing w:before="94"/>
              <w:ind w:left="10"/>
              <w:jc w:val="center"/>
              <w:rPr>
                <w:sz w:val="28"/>
                <w:lang w:val="vi-VN"/>
              </w:rPr>
            </w:pPr>
            <w:r w:rsidRPr="00C57503">
              <w:rPr>
                <w:sz w:val="28"/>
                <w:lang w:val="vi-VN"/>
              </w:rPr>
              <w:t>(Tiết 32,33)</w:t>
            </w:r>
          </w:p>
        </w:tc>
        <w:tc>
          <w:tcPr>
            <w:tcW w:w="7512" w:type="dxa"/>
            <w:vAlign w:val="center"/>
          </w:tcPr>
          <w:p w14:paraId="01BD5121" w14:textId="77777777" w:rsidR="004F3621" w:rsidRPr="00C57503" w:rsidRDefault="004F3621" w:rsidP="000C7AB1">
            <w:pPr>
              <w:pStyle w:val="TableParagraph"/>
              <w:numPr>
                <w:ilvl w:val="0"/>
                <w:numId w:val="54"/>
              </w:numPr>
              <w:spacing w:before="94"/>
              <w:ind w:firstLine="176"/>
              <w:rPr>
                <w:sz w:val="28"/>
              </w:rPr>
            </w:pPr>
            <w:r w:rsidRPr="00C57503">
              <w:rPr>
                <w:color w:val="000000" w:themeColor="text1"/>
                <w:sz w:val="26"/>
                <w:szCs w:val="26"/>
              </w:rPr>
              <w:t>Đảm bảo các yêu cầu cần đạt từ bài 7 đến bài 14</w:t>
            </w:r>
          </w:p>
        </w:tc>
      </w:tr>
      <w:tr w:rsidR="004F3621" w:rsidRPr="00C57503" w14:paraId="276EB05C" w14:textId="77777777" w:rsidTr="004F3621">
        <w:trPr>
          <w:trHeight w:val="510"/>
        </w:trPr>
        <w:tc>
          <w:tcPr>
            <w:tcW w:w="14175" w:type="dxa"/>
            <w:gridSpan w:val="4"/>
            <w:vAlign w:val="center"/>
          </w:tcPr>
          <w:p w14:paraId="200CD5B1" w14:textId="77777777" w:rsidR="004F3621" w:rsidRPr="00C57503" w:rsidRDefault="004F3621" w:rsidP="004F3621">
            <w:pPr>
              <w:pStyle w:val="TableParagraph"/>
              <w:jc w:val="center"/>
              <w:rPr>
                <w:sz w:val="28"/>
              </w:rPr>
            </w:pPr>
            <w:r w:rsidRPr="00C57503">
              <w:rPr>
                <w:b/>
                <w:sz w:val="28"/>
              </w:rPr>
              <w:t>Chủ đề 5: Phòng trừ sâu, bệnh hại cây trồng</w:t>
            </w:r>
          </w:p>
        </w:tc>
      </w:tr>
    </w:tbl>
    <w:tbl>
      <w:tblPr>
        <w:tblpPr w:leftFromText="180" w:rightFromText="180" w:vertAnchor="text" w:horzAnchor="page" w:tblpX="1713" w:tblpY="-5481"/>
        <w:tblW w:w="14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6"/>
        <w:gridCol w:w="4648"/>
        <w:gridCol w:w="1134"/>
        <w:gridCol w:w="7512"/>
      </w:tblGrid>
      <w:tr w:rsidR="004F3621" w:rsidRPr="00C57503" w14:paraId="6BE8D295" w14:textId="77777777" w:rsidTr="004F3621">
        <w:trPr>
          <w:trHeight w:val="510"/>
        </w:trPr>
        <w:tc>
          <w:tcPr>
            <w:tcW w:w="886" w:type="dxa"/>
            <w:vAlign w:val="center"/>
          </w:tcPr>
          <w:p w14:paraId="5C7070B8" w14:textId="77777777" w:rsidR="004F3621" w:rsidRPr="00C57503" w:rsidRDefault="004F3621" w:rsidP="004F3621">
            <w:pPr>
              <w:pStyle w:val="TableParagraph"/>
              <w:spacing w:before="85"/>
              <w:jc w:val="center"/>
              <w:rPr>
                <w:sz w:val="28"/>
                <w:lang w:val="en-US"/>
              </w:rPr>
            </w:pPr>
            <w:r w:rsidRPr="00C57503">
              <w:rPr>
                <w:sz w:val="28"/>
                <w:lang w:val="en-US"/>
              </w:rPr>
              <w:lastRenderedPageBreak/>
              <w:t>17</w:t>
            </w:r>
          </w:p>
        </w:tc>
        <w:tc>
          <w:tcPr>
            <w:tcW w:w="4648" w:type="dxa"/>
          </w:tcPr>
          <w:p w14:paraId="60A11EA1" w14:textId="77777777" w:rsidR="004F3621" w:rsidRPr="00C57503" w:rsidRDefault="004F3621" w:rsidP="004F3621">
            <w:pPr>
              <w:pStyle w:val="TableParagraph"/>
              <w:spacing w:before="85"/>
              <w:rPr>
                <w:sz w:val="28"/>
              </w:rPr>
            </w:pPr>
            <w:r w:rsidRPr="00C57503">
              <w:rPr>
                <w:sz w:val="28"/>
              </w:rPr>
              <w:t>Bài 15. Sâu, bệnh đối với cây trồng và ý nghĩa của việc phòng trừ</w:t>
            </w:r>
          </w:p>
        </w:tc>
        <w:tc>
          <w:tcPr>
            <w:tcW w:w="1134" w:type="dxa"/>
          </w:tcPr>
          <w:p w14:paraId="2020F3E3" w14:textId="77777777" w:rsidR="004F3621" w:rsidRPr="00C57503" w:rsidRDefault="004F3621" w:rsidP="004F3621">
            <w:pPr>
              <w:pStyle w:val="TableParagraph"/>
              <w:spacing w:before="85"/>
              <w:ind w:left="10"/>
              <w:jc w:val="center"/>
              <w:rPr>
                <w:sz w:val="28"/>
                <w:lang w:val="vi-VN"/>
              </w:rPr>
            </w:pPr>
            <w:r w:rsidRPr="00C57503">
              <w:rPr>
                <w:sz w:val="28"/>
              </w:rPr>
              <w:t>3</w:t>
            </w:r>
          </w:p>
          <w:p w14:paraId="2B39066F" w14:textId="77777777" w:rsidR="004F3621" w:rsidRPr="00C57503" w:rsidRDefault="004F3621" w:rsidP="004F3621">
            <w:pPr>
              <w:pStyle w:val="TableParagraph"/>
              <w:spacing w:before="85"/>
              <w:ind w:left="10"/>
              <w:jc w:val="center"/>
              <w:rPr>
                <w:sz w:val="28"/>
                <w:lang w:val="vi-VN"/>
              </w:rPr>
            </w:pPr>
            <w:r w:rsidRPr="00C57503">
              <w:rPr>
                <w:sz w:val="28"/>
                <w:lang w:val="vi-VN"/>
              </w:rPr>
              <w:t>(Tiết 34,35,36)</w:t>
            </w:r>
          </w:p>
        </w:tc>
        <w:tc>
          <w:tcPr>
            <w:tcW w:w="7512" w:type="dxa"/>
          </w:tcPr>
          <w:p w14:paraId="45B8A84A" w14:textId="77777777" w:rsidR="004F3621" w:rsidRPr="00C57503" w:rsidRDefault="004F3621" w:rsidP="000C7AB1">
            <w:pPr>
              <w:pStyle w:val="TableParagraph"/>
              <w:numPr>
                <w:ilvl w:val="0"/>
                <w:numId w:val="58"/>
              </w:numPr>
              <w:tabs>
                <w:tab w:val="left" w:pos="319"/>
              </w:tabs>
              <w:spacing w:before="52"/>
              <w:ind w:left="318"/>
              <w:rPr>
                <w:sz w:val="28"/>
              </w:rPr>
            </w:pPr>
            <w:r w:rsidRPr="00C57503">
              <w:rPr>
                <w:sz w:val="28"/>
              </w:rPr>
              <w:t>Trình bày được tác hại của sâu, bệnh và ý nghĩa của việc phòng, trừ sâu, bệnh hại cây</w:t>
            </w:r>
            <w:r w:rsidRPr="00C57503">
              <w:rPr>
                <w:spacing w:val="-28"/>
                <w:sz w:val="28"/>
              </w:rPr>
              <w:t xml:space="preserve"> </w:t>
            </w:r>
            <w:r w:rsidRPr="00C57503">
              <w:rPr>
                <w:sz w:val="28"/>
              </w:rPr>
              <w:t>trồng.</w:t>
            </w:r>
          </w:p>
          <w:p w14:paraId="581D0229" w14:textId="77777777" w:rsidR="004F3621" w:rsidRPr="00C57503" w:rsidRDefault="004F3621" w:rsidP="004F3621">
            <w:pPr>
              <w:pStyle w:val="TableParagraph"/>
              <w:spacing w:before="85"/>
              <w:rPr>
                <w:sz w:val="28"/>
                <w:lang w:val="en-US"/>
              </w:rPr>
            </w:pPr>
          </w:p>
        </w:tc>
      </w:tr>
      <w:tr w:rsidR="004F3621" w:rsidRPr="00C57503" w14:paraId="7D1918D5" w14:textId="77777777" w:rsidTr="004F3621">
        <w:trPr>
          <w:trHeight w:val="510"/>
        </w:trPr>
        <w:tc>
          <w:tcPr>
            <w:tcW w:w="14180" w:type="dxa"/>
            <w:gridSpan w:val="4"/>
            <w:vAlign w:val="center"/>
          </w:tcPr>
          <w:p w14:paraId="5DE3895A" w14:textId="77777777" w:rsidR="004F3621" w:rsidRPr="00C57503" w:rsidRDefault="004F3621" w:rsidP="004F3621">
            <w:pPr>
              <w:pStyle w:val="TableParagraph"/>
              <w:spacing w:line="313" w:lineRule="exact"/>
              <w:ind w:right="3939"/>
              <w:jc w:val="center"/>
              <w:rPr>
                <w:b/>
                <w:sz w:val="28"/>
              </w:rPr>
            </w:pPr>
            <w:r w:rsidRPr="00C57503">
              <w:rPr>
                <w:b/>
                <w:sz w:val="28"/>
              </w:rPr>
              <w:t>HỌC KỲ II</w:t>
            </w:r>
          </w:p>
        </w:tc>
      </w:tr>
      <w:tr w:rsidR="004F3621" w:rsidRPr="00C57503" w14:paraId="7BDA3831" w14:textId="77777777" w:rsidTr="004F3621">
        <w:trPr>
          <w:trHeight w:val="643"/>
        </w:trPr>
        <w:tc>
          <w:tcPr>
            <w:tcW w:w="886" w:type="dxa"/>
            <w:vAlign w:val="center"/>
          </w:tcPr>
          <w:p w14:paraId="46DAAD19" w14:textId="77777777" w:rsidR="004F3621" w:rsidRPr="00C57503" w:rsidRDefault="004F3621" w:rsidP="004F3621">
            <w:pPr>
              <w:pStyle w:val="TableParagraph"/>
              <w:spacing w:line="313" w:lineRule="exact"/>
              <w:jc w:val="center"/>
              <w:rPr>
                <w:sz w:val="28"/>
                <w:lang w:val="en-US"/>
              </w:rPr>
            </w:pPr>
            <w:r w:rsidRPr="00C57503">
              <w:rPr>
                <w:sz w:val="28"/>
                <w:lang w:val="en-US"/>
              </w:rPr>
              <w:t>18</w:t>
            </w:r>
          </w:p>
        </w:tc>
        <w:tc>
          <w:tcPr>
            <w:tcW w:w="4648" w:type="dxa"/>
          </w:tcPr>
          <w:p w14:paraId="4E2F6C87" w14:textId="77777777" w:rsidR="004F3621" w:rsidRPr="00C57503" w:rsidRDefault="004F3621" w:rsidP="004F3621">
            <w:pPr>
              <w:pStyle w:val="TableParagraph"/>
              <w:spacing w:line="313" w:lineRule="exact"/>
              <w:rPr>
                <w:sz w:val="28"/>
              </w:rPr>
            </w:pPr>
            <w:r w:rsidRPr="00C57503">
              <w:rPr>
                <w:sz w:val="28"/>
              </w:rPr>
              <w:t>Bài 16. Một số sâu hại cây trồng thường gặp và biện pháp phòng</w:t>
            </w:r>
          </w:p>
          <w:p w14:paraId="0C6345B9" w14:textId="77777777" w:rsidR="004F3621" w:rsidRPr="00C57503" w:rsidRDefault="004F3621" w:rsidP="004F3621">
            <w:pPr>
              <w:pStyle w:val="TableParagraph"/>
              <w:spacing w:line="311" w:lineRule="exact"/>
              <w:rPr>
                <w:sz w:val="28"/>
              </w:rPr>
            </w:pPr>
            <w:r w:rsidRPr="00C57503">
              <w:rPr>
                <w:sz w:val="28"/>
              </w:rPr>
              <w:t>trừ</w:t>
            </w:r>
          </w:p>
        </w:tc>
        <w:tc>
          <w:tcPr>
            <w:tcW w:w="1134" w:type="dxa"/>
          </w:tcPr>
          <w:p w14:paraId="5776730B" w14:textId="77777777" w:rsidR="004F3621" w:rsidRPr="00C57503" w:rsidRDefault="004F3621" w:rsidP="004F3621">
            <w:pPr>
              <w:pStyle w:val="TableParagraph"/>
              <w:spacing w:before="152"/>
              <w:ind w:left="10"/>
              <w:jc w:val="center"/>
              <w:rPr>
                <w:sz w:val="28"/>
                <w:lang w:val="vi-VN"/>
              </w:rPr>
            </w:pPr>
            <w:r w:rsidRPr="00C57503">
              <w:rPr>
                <w:sz w:val="28"/>
              </w:rPr>
              <w:t>2</w:t>
            </w:r>
          </w:p>
          <w:p w14:paraId="7628469B" w14:textId="77777777" w:rsidR="004F3621" w:rsidRPr="00C57503" w:rsidRDefault="004F3621" w:rsidP="004F3621">
            <w:pPr>
              <w:pStyle w:val="TableParagraph"/>
              <w:spacing w:before="152"/>
              <w:ind w:left="10"/>
              <w:jc w:val="center"/>
              <w:rPr>
                <w:sz w:val="28"/>
                <w:lang w:val="vi-VN"/>
              </w:rPr>
            </w:pPr>
            <w:r w:rsidRPr="00C57503">
              <w:rPr>
                <w:sz w:val="28"/>
                <w:lang w:val="vi-VN"/>
              </w:rPr>
              <w:t>(Tiết 37,38)</w:t>
            </w:r>
          </w:p>
        </w:tc>
        <w:tc>
          <w:tcPr>
            <w:tcW w:w="7512" w:type="dxa"/>
          </w:tcPr>
          <w:p w14:paraId="0229B1CE" w14:textId="77777777" w:rsidR="004F3621" w:rsidRPr="00C57503" w:rsidRDefault="004F3621" w:rsidP="000C7AB1">
            <w:pPr>
              <w:pStyle w:val="TableParagraph"/>
              <w:numPr>
                <w:ilvl w:val="0"/>
                <w:numId w:val="58"/>
              </w:numPr>
              <w:tabs>
                <w:tab w:val="left" w:pos="333"/>
              </w:tabs>
              <w:spacing w:before="108" w:line="276" w:lineRule="auto"/>
              <w:ind w:right="95" w:firstLine="0"/>
              <w:rPr>
                <w:sz w:val="28"/>
              </w:rPr>
            </w:pPr>
            <w:r w:rsidRPr="00C57503">
              <w:rPr>
                <w:sz w:val="28"/>
              </w:rPr>
              <w:t>Mô tả được đặc điểm nhận biết, nêu được nguyên nhân và biện pháp phòng, trừ một số loại sâu hại cây trồng thường</w:t>
            </w:r>
            <w:r w:rsidRPr="00C57503">
              <w:rPr>
                <w:spacing w:val="-11"/>
                <w:sz w:val="28"/>
              </w:rPr>
              <w:t xml:space="preserve"> </w:t>
            </w:r>
            <w:r w:rsidRPr="00C57503">
              <w:rPr>
                <w:sz w:val="28"/>
              </w:rPr>
              <w:t>gặp.</w:t>
            </w:r>
          </w:p>
          <w:p w14:paraId="1496EB4E" w14:textId="77777777" w:rsidR="004F3621" w:rsidRPr="00C57503" w:rsidRDefault="004F3621" w:rsidP="000C7AB1">
            <w:pPr>
              <w:pStyle w:val="TableParagraph"/>
              <w:numPr>
                <w:ilvl w:val="0"/>
                <w:numId w:val="58"/>
              </w:numPr>
              <w:tabs>
                <w:tab w:val="left" w:pos="350"/>
              </w:tabs>
              <w:spacing w:before="108" w:line="276" w:lineRule="auto"/>
              <w:ind w:right="94" w:firstLine="0"/>
              <w:rPr>
                <w:sz w:val="28"/>
              </w:rPr>
            </w:pPr>
            <w:r w:rsidRPr="00C57503">
              <w:rPr>
                <w:sz w:val="28"/>
              </w:rPr>
              <w:t>Lựa chọn được các biện pháp an toàn cho con người và môi trường trong phòng, trừ sâu hại cây</w:t>
            </w:r>
            <w:r w:rsidRPr="00C57503">
              <w:rPr>
                <w:spacing w:val="-7"/>
                <w:sz w:val="28"/>
              </w:rPr>
              <w:t xml:space="preserve"> </w:t>
            </w:r>
            <w:r w:rsidRPr="00C57503">
              <w:rPr>
                <w:sz w:val="28"/>
              </w:rPr>
              <w:t>trồng.</w:t>
            </w:r>
          </w:p>
          <w:p w14:paraId="7CCDBD0B" w14:textId="77777777" w:rsidR="004F3621" w:rsidRPr="00C57503" w:rsidRDefault="004F3621" w:rsidP="000C7AB1">
            <w:pPr>
              <w:pStyle w:val="TableParagraph"/>
              <w:numPr>
                <w:ilvl w:val="0"/>
                <w:numId w:val="58"/>
              </w:numPr>
              <w:tabs>
                <w:tab w:val="left" w:pos="350"/>
              </w:tabs>
              <w:spacing w:before="108" w:line="276" w:lineRule="auto"/>
              <w:ind w:right="94" w:firstLine="0"/>
              <w:rPr>
                <w:sz w:val="28"/>
              </w:rPr>
            </w:pPr>
            <w:r w:rsidRPr="00C57503">
              <w:rPr>
                <w:sz w:val="28"/>
              </w:rPr>
              <w:t>Nhận biết được một số loại sâu</w:t>
            </w:r>
            <w:r w:rsidRPr="00C57503">
              <w:rPr>
                <w:sz w:val="28"/>
                <w:lang w:val="en-US"/>
              </w:rPr>
              <w:t xml:space="preserve"> </w:t>
            </w:r>
            <w:r w:rsidRPr="00C57503">
              <w:rPr>
                <w:sz w:val="28"/>
              </w:rPr>
              <w:t xml:space="preserve"> hại cây trồng thường</w:t>
            </w:r>
            <w:r w:rsidRPr="00C57503">
              <w:rPr>
                <w:spacing w:val="-17"/>
                <w:sz w:val="28"/>
              </w:rPr>
              <w:t xml:space="preserve"> </w:t>
            </w:r>
            <w:r w:rsidRPr="00C57503">
              <w:rPr>
                <w:sz w:val="28"/>
              </w:rPr>
              <w:t>gặp.</w:t>
            </w:r>
          </w:p>
        </w:tc>
      </w:tr>
      <w:tr w:rsidR="004F3621" w:rsidRPr="00C57503" w14:paraId="34BC7FDB" w14:textId="77777777" w:rsidTr="004F3621">
        <w:trPr>
          <w:trHeight w:val="643"/>
        </w:trPr>
        <w:tc>
          <w:tcPr>
            <w:tcW w:w="886" w:type="dxa"/>
            <w:vAlign w:val="center"/>
          </w:tcPr>
          <w:p w14:paraId="7DAAB0E6" w14:textId="77777777" w:rsidR="004F3621" w:rsidRPr="00C57503" w:rsidRDefault="004F3621" w:rsidP="004F3621">
            <w:pPr>
              <w:pStyle w:val="TableParagraph"/>
              <w:spacing w:line="313" w:lineRule="exact"/>
              <w:jc w:val="center"/>
              <w:rPr>
                <w:sz w:val="28"/>
                <w:lang w:val="en-US"/>
              </w:rPr>
            </w:pPr>
            <w:r w:rsidRPr="00C57503">
              <w:rPr>
                <w:sz w:val="28"/>
                <w:lang w:val="en-US"/>
              </w:rPr>
              <w:t>19</w:t>
            </w:r>
          </w:p>
        </w:tc>
        <w:tc>
          <w:tcPr>
            <w:tcW w:w="4648" w:type="dxa"/>
          </w:tcPr>
          <w:p w14:paraId="18516690" w14:textId="77777777" w:rsidR="004F3621" w:rsidRPr="00C57503" w:rsidRDefault="004F3621" w:rsidP="004F3621">
            <w:pPr>
              <w:pStyle w:val="TableParagraph"/>
              <w:spacing w:line="313" w:lineRule="exact"/>
              <w:rPr>
                <w:sz w:val="28"/>
              </w:rPr>
            </w:pPr>
            <w:r w:rsidRPr="00C57503">
              <w:rPr>
                <w:sz w:val="28"/>
              </w:rPr>
              <w:t>Bài 17. Một số bệnh hại cây trồng thường gặp và biện pháp phòng</w:t>
            </w:r>
          </w:p>
          <w:p w14:paraId="05D8514C" w14:textId="77777777" w:rsidR="004F3621" w:rsidRPr="00C57503" w:rsidRDefault="004F3621" w:rsidP="004F3621">
            <w:pPr>
              <w:pStyle w:val="TableParagraph"/>
              <w:spacing w:line="311" w:lineRule="exact"/>
              <w:rPr>
                <w:sz w:val="28"/>
              </w:rPr>
            </w:pPr>
            <w:r w:rsidRPr="00C57503">
              <w:rPr>
                <w:sz w:val="28"/>
              </w:rPr>
              <w:t>trừ</w:t>
            </w:r>
          </w:p>
        </w:tc>
        <w:tc>
          <w:tcPr>
            <w:tcW w:w="1134" w:type="dxa"/>
          </w:tcPr>
          <w:p w14:paraId="56B37FD0" w14:textId="77777777" w:rsidR="004F3621" w:rsidRPr="00C57503" w:rsidRDefault="004F3621" w:rsidP="004F3621">
            <w:pPr>
              <w:pStyle w:val="TableParagraph"/>
              <w:spacing w:before="152"/>
              <w:ind w:left="10"/>
              <w:jc w:val="center"/>
              <w:rPr>
                <w:sz w:val="28"/>
                <w:lang w:val="vi-VN"/>
              </w:rPr>
            </w:pPr>
            <w:r w:rsidRPr="00C57503">
              <w:rPr>
                <w:sz w:val="28"/>
              </w:rPr>
              <w:t>3</w:t>
            </w:r>
          </w:p>
          <w:p w14:paraId="3F3B3909" w14:textId="77777777" w:rsidR="004F3621" w:rsidRPr="00C57503" w:rsidRDefault="004F3621" w:rsidP="004F3621">
            <w:pPr>
              <w:pStyle w:val="TableParagraph"/>
              <w:spacing w:before="152"/>
              <w:ind w:left="10"/>
              <w:jc w:val="center"/>
              <w:rPr>
                <w:sz w:val="28"/>
                <w:lang w:val="vi-VN"/>
              </w:rPr>
            </w:pPr>
            <w:r w:rsidRPr="00C57503">
              <w:rPr>
                <w:sz w:val="28"/>
                <w:lang w:val="vi-VN"/>
              </w:rPr>
              <w:t>(Tiết 39,40,41)</w:t>
            </w:r>
          </w:p>
        </w:tc>
        <w:tc>
          <w:tcPr>
            <w:tcW w:w="7512" w:type="dxa"/>
          </w:tcPr>
          <w:p w14:paraId="5E07EC61" w14:textId="77777777" w:rsidR="004F3621" w:rsidRPr="00C57503" w:rsidRDefault="004F3621" w:rsidP="000C7AB1">
            <w:pPr>
              <w:pStyle w:val="TableParagraph"/>
              <w:numPr>
                <w:ilvl w:val="0"/>
                <w:numId w:val="58"/>
              </w:numPr>
              <w:tabs>
                <w:tab w:val="left" w:pos="333"/>
              </w:tabs>
              <w:spacing w:before="108" w:line="276" w:lineRule="auto"/>
              <w:ind w:right="95" w:firstLine="0"/>
              <w:rPr>
                <w:sz w:val="28"/>
              </w:rPr>
            </w:pPr>
            <w:r w:rsidRPr="00C57503">
              <w:rPr>
                <w:sz w:val="28"/>
              </w:rPr>
              <w:t>Mô tả được đặc điểm nhận biết, nêu được nguyên nhân và biện pháp phòng, trừ một số loại bệnh hại cây trồng thường</w:t>
            </w:r>
            <w:r w:rsidRPr="00C57503">
              <w:rPr>
                <w:spacing w:val="-11"/>
                <w:sz w:val="28"/>
              </w:rPr>
              <w:t xml:space="preserve"> </w:t>
            </w:r>
            <w:r w:rsidRPr="00C57503">
              <w:rPr>
                <w:sz w:val="28"/>
              </w:rPr>
              <w:t>gặp.</w:t>
            </w:r>
          </w:p>
          <w:p w14:paraId="71042478" w14:textId="77777777" w:rsidR="004F3621" w:rsidRPr="00C57503" w:rsidRDefault="004F3621" w:rsidP="000C7AB1">
            <w:pPr>
              <w:pStyle w:val="TableParagraph"/>
              <w:numPr>
                <w:ilvl w:val="0"/>
                <w:numId w:val="58"/>
              </w:numPr>
              <w:tabs>
                <w:tab w:val="left" w:pos="350"/>
              </w:tabs>
              <w:spacing w:before="108" w:line="276" w:lineRule="auto"/>
              <w:ind w:right="94" w:firstLine="0"/>
              <w:rPr>
                <w:sz w:val="28"/>
              </w:rPr>
            </w:pPr>
            <w:r w:rsidRPr="00C57503">
              <w:rPr>
                <w:sz w:val="28"/>
              </w:rPr>
              <w:t>Lựa chọn được các biện pháp an toàn cho con người và môi trường trong phòng, trừ bệnh hại cây</w:t>
            </w:r>
            <w:r w:rsidRPr="00C57503">
              <w:rPr>
                <w:spacing w:val="-7"/>
                <w:sz w:val="28"/>
              </w:rPr>
              <w:t xml:space="preserve"> </w:t>
            </w:r>
            <w:r w:rsidRPr="00C57503">
              <w:rPr>
                <w:sz w:val="28"/>
              </w:rPr>
              <w:t>trồng.</w:t>
            </w:r>
          </w:p>
          <w:p w14:paraId="46F80AA0" w14:textId="77777777" w:rsidR="004F3621" w:rsidRPr="00C57503" w:rsidRDefault="004F3621" w:rsidP="000C7AB1">
            <w:pPr>
              <w:pStyle w:val="TableParagraph"/>
              <w:numPr>
                <w:ilvl w:val="0"/>
                <w:numId w:val="58"/>
              </w:numPr>
              <w:tabs>
                <w:tab w:val="left" w:pos="350"/>
              </w:tabs>
              <w:spacing w:before="108" w:line="276" w:lineRule="auto"/>
              <w:ind w:right="94" w:firstLine="0"/>
              <w:rPr>
                <w:sz w:val="28"/>
              </w:rPr>
            </w:pPr>
            <w:r w:rsidRPr="00C57503">
              <w:rPr>
                <w:sz w:val="28"/>
              </w:rPr>
              <w:t>Nhận biết được một số loại bệnh hại cây trồng thường</w:t>
            </w:r>
            <w:r w:rsidRPr="00C57503">
              <w:rPr>
                <w:spacing w:val="-17"/>
                <w:sz w:val="28"/>
              </w:rPr>
              <w:t xml:space="preserve"> </w:t>
            </w:r>
            <w:r w:rsidRPr="00C57503">
              <w:rPr>
                <w:sz w:val="28"/>
              </w:rPr>
              <w:t>gặp.</w:t>
            </w:r>
          </w:p>
        </w:tc>
      </w:tr>
      <w:tr w:rsidR="004F3621" w:rsidRPr="00C57503" w14:paraId="17DEDA15" w14:textId="77777777" w:rsidTr="004F3621">
        <w:trPr>
          <w:trHeight w:val="643"/>
        </w:trPr>
        <w:tc>
          <w:tcPr>
            <w:tcW w:w="886" w:type="dxa"/>
            <w:vAlign w:val="center"/>
          </w:tcPr>
          <w:p w14:paraId="3E81C555" w14:textId="77777777" w:rsidR="004F3621" w:rsidRPr="00C57503" w:rsidRDefault="004F3621" w:rsidP="004F3621">
            <w:pPr>
              <w:pStyle w:val="TableParagraph"/>
              <w:spacing w:line="313" w:lineRule="exact"/>
              <w:jc w:val="center"/>
              <w:rPr>
                <w:sz w:val="28"/>
                <w:lang w:val="en-US"/>
              </w:rPr>
            </w:pPr>
            <w:r w:rsidRPr="00C57503">
              <w:rPr>
                <w:sz w:val="28"/>
                <w:lang w:val="en-US"/>
              </w:rPr>
              <w:t>20</w:t>
            </w:r>
          </w:p>
        </w:tc>
        <w:tc>
          <w:tcPr>
            <w:tcW w:w="4648" w:type="dxa"/>
          </w:tcPr>
          <w:p w14:paraId="137C2061" w14:textId="77777777" w:rsidR="004F3621" w:rsidRPr="00C57503" w:rsidRDefault="004F3621" w:rsidP="004F3621">
            <w:pPr>
              <w:pStyle w:val="TableParagraph"/>
              <w:spacing w:line="313" w:lineRule="exact"/>
              <w:rPr>
                <w:sz w:val="28"/>
              </w:rPr>
            </w:pPr>
            <w:r w:rsidRPr="00C57503">
              <w:rPr>
                <w:sz w:val="28"/>
              </w:rPr>
              <w:t>Bài 18. Ứng dụng công nghệ vi sinh trong phòng trừ sâu, bệnh</w:t>
            </w:r>
          </w:p>
          <w:p w14:paraId="1BF2DC31" w14:textId="77777777" w:rsidR="004F3621" w:rsidRPr="00C57503" w:rsidRDefault="004F3621" w:rsidP="004F3621">
            <w:pPr>
              <w:pStyle w:val="TableParagraph"/>
              <w:spacing w:line="311" w:lineRule="exact"/>
              <w:rPr>
                <w:sz w:val="28"/>
              </w:rPr>
            </w:pPr>
            <w:r w:rsidRPr="00C57503">
              <w:rPr>
                <w:sz w:val="28"/>
              </w:rPr>
              <w:t>hại cây trồng</w:t>
            </w:r>
          </w:p>
        </w:tc>
        <w:tc>
          <w:tcPr>
            <w:tcW w:w="1134" w:type="dxa"/>
          </w:tcPr>
          <w:p w14:paraId="4EF60B0F" w14:textId="77777777" w:rsidR="004F3621" w:rsidRPr="00C57503" w:rsidRDefault="004F3621" w:rsidP="004F3621">
            <w:pPr>
              <w:pStyle w:val="TableParagraph"/>
              <w:spacing w:before="152"/>
              <w:ind w:left="10"/>
              <w:jc w:val="center"/>
              <w:rPr>
                <w:sz w:val="28"/>
                <w:lang w:val="vi-VN"/>
              </w:rPr>
            </w:pPr>
            <w:r w:rsidRPr="00C57503">
              <w:rPr>
                <w:sz w:val="28"/>
              </w:rPr>
              <w:t>2</w:t>
            </w:r>
          </w:p>
          <w:p w14:paraId="50130E52" w14:textId="77777777" w:rsidR="004F3621" w:rsidRPr="00C57503" w:rsidRDefault="004F3621" w:rsidP="004F3621">
            <w:pPr>
              <w:pStyle w:val="TableParagraph"/>
              <w:spacing w:before="152"/>
              <w:ind w:left="10"/>
              <w:jc w:val="center"/>
              <w:rPr>
                <w:sz w:val="28"/>
                <w:lang w:val="vi-VN"/>
              </w:rPr>
            </w:pPr>
            <w:r w:rsidRPr="00C57503">
              <w:rPr>
                <w:sz w:val="28"/>
                <w:lang w:val="vi-VN"/>
              </w:rPr>
              <w:t>(Tiết 42,43)</w:t>
            </w:r>
          </w:p>
        </w:tc>
        <w:tc>
          <w:tcPr>
            <w:tcW w:w="7512" w:type="dxa"/>
          </w:tcPr>
          <w:p w14:paraId="061951C2" w14:textId="77777777" w:rsidR="004F3621" w:rsidRPr="00C57503" w:rsidRDefault="004F3621" w:rsidP="000C7AB1">
            <w:pPr>
              <w:pStyle w:val="TableParagraph"/>
              <w:numPr>
                <w:ilvl w:val="0"/>
                <w:numId w:val="58"/>
              </w:numPr>
              <w:tabs>
                <w:tab w:val="left" w:pos="319"/>
              </w:tabs>
              <w:spacing w:before="61"/>
              <w:ind w:left="318"/>
              <w:rPr>
                <w:sz w:val="28"/>
              </w:rPr>
            </w:pPr>
            <w:r w:rsidRPr="00C57503">
              <w:rPr>
                <w:sz w:val="28"/>
              </w:rPr>
              <w:t>Nêu được ứng dụng công nghệ vi sinh trong phòng, trừ sâu, bệnh hại cây</w:t>
            </w:r>
            <w:r w:rsidRPr="00C57503">
              <w:rPr>
                <w:spacing w:val="-21"/>
                <w:sz w:val="28"/>
              </w:rPr>
              <w:t xml:space="preserve"> </w:t>
            </w:r>
            <w:r w:rsidRPr="00C57503">
              <w:rPr>
                <w:sz w:val="28"/>
              </w:rPr>
              <w:t>trồng.</w:t>
            </w:r>
          </w:p>
          <w:p w14:paraId="14623D85" w14:textId="77777777" w:rsidR="004F3621" w:rsidRPr="00C57503" w:rsidRDefault="004F3621" w:rsidP="004F3621">
            <w:pPr>
              <w:pStyle w:val="TableParagraph"/>
              <w:spacing w:before="152"/>
              <w:ind w:left="10"/>
              <w:jc w:val="center"/>
              <w:rPr>
                <w:sz w:val="28"/>
              </w:rPr>
            </w:pPr>
          </w:p>
        </w:tc>
      </w:tr>
      <w:tr w:rsidR="004F3621" w:rsidRPr="00C57503" w14:paraId="340B06F5" w14:textId="77777777" w:rsidTr="004F3621">
        <w:trPr>
          <w:trHeight w:val="510"/>
        </w:trPr>
        <w:tc>
          <w:tcPr>
            <w:tcW w:w="14180" w:type="dxa"/>
            <w:gridSpan w:val="4"/>
            <w:vAlign w:val="center"/>
          </w:tcPr>
          <w:p w14:paraId="5B610509" w14:textId="77777777" w:rsidR="004F3621" w:rsidRPr="00C57503" w:rsidRDefault="004F3621" w:rsidP="004F3621">
            <w:pPr>
              <w:pStyle w:val="TableParagraph"/>
              <w:jc w:val="center"/>
              <w:rPr>
                <w:sz w:val="28"/>
              </w:rPr>
            </w:pPr>
            <w:r w:rsidRPr="00C57503">
              <w:rPr>
                <w:b/>
                <w:sz w:val="28"/>
              </w:rPr>
              <w:t>Chủ đề 6: Kỹ thuật trồng trọt</w:t>
            </w:r>
          </w:p>
        </w:tc>
      </w:tr>
      <w:tr w:rsidR="004F3621" w:rsidRPr="00C57503" w14:paraId="336FD2C8" w14:textId="77777777" w:rsidTr="004F3621">
        <w:trPr>
          <w:trHeight w:val="510"/>
        </w:trPr>
        <w:tc>
          <w:tcPr>
            <w:tcW w:w="886" w:type="dxa"/>
            <w:vAlign w:val="center"/>
          </w:tcPr>
          <w:p w14:paraId="2616B2EE" w14:textId="77777777" w:rsidR="004F3621" w:rsidRPr="00C57503" w:rsidRDefault="004F3621" w:rsidP="004F3621">
            <w:pPr>
              <w:pStyle w:val="TableParagraph"/>
              <w:spacing w:before="85"/>
              <w:jc w:val="center"/>
              <w:rPr>
                <w:sz w:val="28"/>
                <w:lang w:val="en-US"/>
              </w:rPr>
            </w:pPr>
            <w:r w:rsidRPr="00C57503">
              <w:rPr>
                <w:sz w:val="28"/>
                <w:lang w:val="en-US"/>
              </w:rPr>
              <w:t>21</w:t>
            </w:r>
          </w:p>
        </w:tc>
        <w:tc>
          <w:tcPr>
            <w:tcW w:w="4648" w:type="dxa"/>
          </w:tcPr>
          <w:p w14:paraId="4FDB2AB4" w14:textId="77777777" w:rsidR="004F3621" w:rsidRPr="00C57503" w:rsidRDefault="004F3621" w:rsidP="004F3621">
            <w:pPr>
              <w:pStyle w:val="TableParagraph"/>
              <w:spacing w:before="85"/>
              <w:rPr>
                <w:sz w:val="28"/>
              </w:rPr>
            </w:pPr>
            <w:r w:rsidRPr="00C57503">
              <w:rPr>
                <w:sz w:val="28"/>
              </w:rPr>
              <w:t>Bài 19. Quy trình trồng trọt và cơ giới hóa trong trồng trọt</w:t>
            </w:r>
          </w:p>
        </w:tc>
        <w:tc>
          <w:tcPr>
            <w:tcW w:w="1134" w:type="dxa"/>
          </w:tcPr>
          <w:p w14:paraId="260217DB" w14:textId="77777777" w:rsidR="004F3621" w:rsidRPr="00C57503" w:rsidRDefault="004F3621" w:rsidP="004F3621">
            <w:pPr>
              <w:pStyle w:val="TableParagraph"/>
              <w:spacing w:before="85"/>
              <w:ind w:left="10"/>
              <w:jc w:val="center"/>
              <w:rPr>
                <w:sz w:val="28"/>
                <w:lang w:val="vi-VN"/>
              </w:rPr>
            </w:pPr>
            <w:r w:rsidRPr="00C57503">
              <w:rPr>
                <w:sz w:val="28"/>
              </w:rPr>
              <w:t>2</w:t>
            </w:r>
          </w:p>
          <w:p w14:paraId="3959E594" w14:textId="77777777" w:rsidR="004F3621" w:rsidRPr="00C57503" w:rsidRDefault="004F3621" w:rsidP="004F3621">
            <w:pPr>
              <w:pStyle w:val="TableParagraph"/>
              <w:spacing w:before="85"/>
              <w:ind w:left="10"/>
              <w:jc w:val="center"/>
              <w:rPr>
                <w:sz w:val="28"/>
                <w:lang w:val="vi-VN"/>
              </w:rPr>
            </w:pPr>
            <w:r w:rsidRPr="00C57503">
              <w:rPr>
                <w:sz w:val="28"/>
                <w:lang w:val="vi-VN"/>
              </w:rPr>
              <w:t>(Tiết 44,45)</w:t>
            </w:r>
          </w:p>
        </w:tc>
        <w:tc>
          <w:tcPr>
            <w:tcW w:w="7512" w:type="dxa"/>
          </w:tcPr>
          <w:p w14:paraId="48C9415F" w14:textId="77777777" w:rsidR="004F3621" w:rsidRPr="00C57503" w:rsidRDefault="004F3621" w:rsidP="000C7AB1">
            <w:pPr>
              <w:pStyle w:val="TableParagraph"/>
              <w:numPr>
                <w:ilvl w:val="0"/>
                <w:numId w:val="59"/>
              </w:numPr>
              <w:tabs>
                <w:tab w:val="left" w:pos="319"/>
              </w:tabs>
              <w:spacing w:before="52"/>
              <w:ind w:left="318"/>
              <w:rPr>
                <w:sz w:val="28"/>
              </w:rPr>
            </w:pPr>
            <w:r w:rsidRPr="00C57503">
              <w:rPr>
                <w:sz w:val="28"/>
              </w:rPr>
              <w:t>Mô tả được các bước trong quy trình trồng</w:t>
            </w:r>
            <w:r w:rsidRPr="00C57503">
              <w:rPr>
                <w:spacing w:val="-16"/>
                <w:sz w:val="28"/>
              </w:rPr>
              <w:t xml:space="preserve"> </w:t>
            </w:r>
            <w:r w:rsidRPr="00C57503">
              <w:rPr>
                <w:sz w:val="28"/>
              </w:rPr>
              <w:t>trọt.</w:t>
            </w:r>
          </w:p>
          <w:p w14:paraId="6BDDB4D9" w14:textId="77777777" w:rsidR="004F3621" w:rsidRPr="00C57503" w:rsidRDefault="004F3621" w:rsidP="000C7AB1">
            <w:pPr>
              <w:pStyle w:val="TableParagraph"/>
              <w:numPr>
                <w:ilvl w:val="0"/>
                <w:numId w:val="59"/>
              </w:numPr>
              <w:tabs>
                <w:tab w:val="left" w:pos="319"/>
              </w:tabs>
              <w:spacing w:before="108"/>
              <w:ind w:left="318"/>
              <w:rPr>
                <w:sz w:val="28"/>
              </w:rPr>
            </w:pPr>
            <w:r w:rsidRPr="00C57503">
              <w:rPr>
                <w:sz w:val="28"/>
              </w:rPr>
              <w:t>Nêu được một số ứng dụng nổi bật của cơ giới hoá trồng</w:t>
            </w:r>
            <w:r w:rsidRPr="00C57503">
              <w:rPr>
                <w:spacing w:val="-6"/>
                <w:sz w:val="28"/>
              </w:rPr>
              <w:t xml:space="preserve"> </w:t>
            </w:r>
            <w:r w:rsidRPr="00C57503">
              <w:rPr>
                <w:sz w:val="28"/>
              </w:rPr>
              <w:t>trọt.</w:t>
            </w:r>
          </w:p>
        </w:tc>
      </w:tr>
      <w:tr w:rsidR="004F3621" w:rsidRPr="00C57503" w14:paraId="28268259" w14:textId="77777777" w:rsidTr="004F3621">
        <w:trPr>
          <w:trHeight w:val="643"/>
        </w:trPr>
        <w:tc>
          <w:tcPr>
            <w:tcW w:w="886" w:type="dxa"/>
            <w:vAlign w:val="center"/>
          </w:tcPr>
          <w:p w14:paraId="63F61680" w14:textId="77777777" w:rsidR="004F3621" w:rsidRPr="00C57503" w:rsidRDefault="004F3621" w:rsidP="004F3621">
            <w:pPr>
              <w:pStyle w:val="TableParagraph"/>
              <w:spacing w:line="313" w:lineRule="exact"/>
              <w:jc w:val="center"/>
              <w:rPr>
                <w:sz w:val="28"/>
                <w:lang w:val="en-US"/>
              </w:rPr>
            </w:pPr>
            <w:r w:rsidRPr="00C57503">
              <w:rPr>
                <w:sz w:val="28"/>
                <w:lang w:val="en-US"/>
              </w:rPr>
              <w:t>22</w:t>
            </w:r>
          </w:p>
        </w:tc>
        <w:tc>
          <w:tcPr>
            <w:tcW w:w="4648" w:type="dxa"/>
          </w:tcPr>
          <w:p w14:paraId="72CA1027" w14:textId="77777777" w:rsidR="004F3621" w:rsidRPr="00C57503" w:rsidRDefault="004F3621" w:rsidP="004F3621">
            <w:pPr>
              <w:pStyle w:val="TableParagraph"/>
              <w:spacing w:line="313" w:lineRule="exact"/>
              <w:rPr>
                <w:sz w:val="28"/>
              </w:rPr>
            </w:pPr>
            <w:r w:rsidRPr="00C57503">
              <w:rPr>
                <w:sz w:val="28"/>
              </w:rPr>
              <w:t>Bài 20. Công nghệ cao trong thu hoạch và bảo quản sản phẩm</w:t>
            </w:r>
          </w:p>
          <w:p w14:paraId="4CDA9856" w14:textId="77777777" w:rsidR="004F3621" w:rsidRPr="00C57503" w:rsidRDefault="004F3621" w:rsidP="004F3621">
            <w:pPr>
              <w:pStyle w:val="TableParagraph"/>
              <w:spacing w:line="311" w:lineRule="exact"/>
              <w:rPr>
                <w:sz w:val="28"/>
              </w:rPr>
            </w:pPr>
            <w:r w:rsidRPr="00C57503">
              <w:rPr>
                <w:sz w:val="28"/>
              </w:rPr>
              <w:t>trồng trọt</w:t>
            </w:r>
          </w:p>
        </w:tc>
        <w:tc>
          <w:tcPr>
            <w:tcW w:w="1134" w:type="dxa"/>
          </w:tcPr>
          <w:p w14:paraId="7912F1EE" w14:textId="77777777" w:rsidR="004F3621" w:rsidRPr="00C57503" w:rsidRDefault="004F3621" w:rsidP="004F3621">
            <w:pPr>
              <w:pStyle w:val="TableParagraph"/>
              <w:spacing w:before="152"/>
              <w:ind w:left="10"/>
              <w:jc w:val="center"/>
              <w:rPr>
                <w:sz w:val="28"/>
                <w:lang w:val="vi-VN"/>
              </w:rPr>
            </w:pPr>
            <w:r w:rsidRPr="00C57503">
              <w:rPr>
                <w:sz w:val="28"/>
              </w:rPr>
              <w:t>2</w:t>
            </w:r>
          </w:p>
          <w:p w14:paraId="66D83DBB" w14:textId="77777777" w:rsidR="004F3621" w:rsidRPr="00C57503" w:rsidRDefault="004F3621" w:rsidP="004F3621">
            <w:pPr>
              <w:pStyle w:val="TableParagraph"/>
              <w:spacing w:before="152"/>
              <w:ind w:left="10"/>
              <w:jc w:val="center"/>
              <w:rPr>
                <w:sz w:val="28"/>
                <w:lang w:val="vi-VN"/>
              </w:rPr>
            </w:pPr>
            <w:r w:rsidRPr="00C57503">
              <w:rPr>
                <w:sz w:val="28"/>
                <w:lang w:val="vi-VN"/>
              </w:rPr>
              <w:t>(Tiết 46,47)</w:t>
            </w:r>
          </w:p>
        </w:tc>
        <w:tc>
          <w:tcPr>
            <w:tcW w:w="7512" w:type="dxa"/>
          </w:tcPr>
          <w:p w14:paraId="10C51BF5" w14:textId="77777777" w:rsidR="004F3621" w:rsidRPr="00C57503" w:rsidRDefault="004F3621" w:rsidP="000C7AB1">
            <w:pPr>
              <w:pStyle w:val="TableParagraph"/>
              <w:numPr>
                <w:ilvl w:val="0"/>
                <w:numId w:val="59"/>
              </w:numPr>
              <w:tabs>
                <w:tab w:val="left" w:pos="336"/>
              </w:tabs>
              <w:spacing w:before="108" w:line="278" w:lineRule="auto"/>
              <w:ind w:right="95" w:firstLine="0"/>
              <w:rPr>
                <w:sz w:val="28"/>
              </w:rPr>
            </w:pPr>
            <w:r w:rsidRPr="00C57503">
              <w:rPr>
                <w:sz w:val="28"/>
              </w:rPr>
              <w:t>Nêu được một số ứng dụng công nghệ cao trong thu hoạch, bảo quản và chế biến sản phẩm trồng</w:t>
            </w:r>
            <w:r w:rsidRPr="00C57503">
              <w:rPr>
                <w:spacing w:val="-1"/>
                <w:sz w:val="28"/>
              </w:rPr>
              <w:t xml:space="preserve"> </w:t>
            </w:r>
            <w:r w:rsidRPr="00C57503">
              <w:rPr>
                <w:sz w:val="28"/>
              </w:rPr>
              <w:t>trọt.</w:t>
            </w:r>
          </w:p>
          <w:p w14:paraId="74CE447E" w14:textId="77777777" w:rsidR="004F3621" w:rsidRPr="00C57503" w:rsidRDefault="004F3621" w:rsidP="004F3621">
            <w:pPr>
              <w:pStyle w:val="TableParagraph"/>
              <w:spacing w:before="152"/>
              <w:ind w:left="10"/>
              <w:jc w:val="center"/>
              <w:rPr>
                <w:sz w:val="28"/>
              </w:rPr>
            </w:pPr>
          </w:p>
        </w:tc>
      </w:tr>
      <w:tr w:rsidR="004F3621" w:rsidRPr="00C57503" w14:paraId="657E6819" w14:textId="77777777" w:rsidTr="004F3621">
        <w:trPr>
          <w:trHeight w:val="509"/>
        </w:trPr>
        <w:tc>
          <w:tcPr>
            <w:tcW w:w="886" w:type="dxa"/>
            <w:vAlign w:val="center"/>
          </w:tcPr>
          <w:p w14:paraId="68634B73" w14:textId="77777777" w:rsidR="004F3621" w:rsidRPr="00C57503" w:rsidRDefault="004F3621" w:rsidP="004F3621">
            <w:pPr>
              <w:pStyle w:val="TableParagraph"/>
              <w:spacing w:before="85"/>
              <w:jc w:val="center"/>
              <w:rPr>
                <w:sz w:val="28"/>
                <w:lang w:val="en-US"/>
              </w:rPr>
            </w:pPr>
            <w:r w:rsidRPr="00C57503">
              <w:rPr>
                <w:sz w:val="28"/>
                <w:lang w:val="en-US"/>
              </w:rPr>
              <w:t>23</w:t>
            </w:r>
          </w:p>
        </w:tc>
        <w:tc>
          <w:tcPr>
            <w:tcW w:w="4648" w:type="dxa"/>
          </w:tcPr>
          <w:p w14:paraId="445260AE" w14:textId="77777777" w:rsidR="004F3621" w:rsidRPr="00C57503" w:rsidRDefault="004F3621" w:rsidP="004F3621">
            <w:pPr>
              <w:pStyle w:val="TableParagraph"/>
              <w:spacing w:before="85"/>
              <w:rPr>
                <w:sz w:val="28"/>
              </w:rPr>
            </w:pPr>
            <w:r w:rsidRPr="00C57503">
              <w:rPr>
                <w:sz w:val="28"/>
              </w:rPr>
              <w:t>Bài 21. Chế biến sản phẩm trồng trọt</w:t>
            </w:r>
          </w:p>
        </w:tc>
        <w:tc>
          <w:tcPr>
            <w:tcW w:w="1134" w:type="dxa"/>
          </w:tcPr>
          <w:p w14:paraId="2753CE40" w14:textId="77777777" w:rsidR="004F3621" w:rsidRPr="00C57503" w:rsidRDefault="004F3621" w:rsidP="004F3621">
            <w:pPr>
              <w:pStyle w:val="TableParagraph"/>
              <w:spacing w:before="85"/>
              <w:ind w:left="10"/>
              <w:jc w:val="center"/>
              <w:rPr>
                <w:sz w:val="28"/>
                <w:lang w:val="vi-VN"/>
              </w:rPr>
            </w:pPr>
            <w:r w:rsidRPr="00C57503">
              <w:rPr>
                <w:sz w:val="28"/>
              </w:rPr>
              <w:t>3</w:t>
            </w:r>
          </w:p>
          <w:p w14:paraId="551C3B53" w14:textId="77777777" w:rsidR="004F3621" w:rsidRPr="00C57503" w:rsidRDefault="004F3621" w:rsidP="004F3621">
            <w:pPr>
              <w:pStyle w:val="TableParagraph"/>
              <w:spacing w:before="85"/>
              <w:ind w:left="10"/>
              <w:jc w:val="center"/>
              <w:rPr>
                <w:sz w:val="28"/>
                <w:lang w:val="vi-VN"/>
              </w:rPr>
            </w:pPr>
            <w:r w:rsidRPr="00C57503">
              <w:rPr>
                <w:sz w:val="28"/>
                <w:lang w:val="vi-VN"/>
              </w:rPr>
              <w:lastRenderedPageBreak/>
              <w:t>(Tiết 48,49,50)</w:t>
            </w:r>
          </w:p>
        </w:tc>
        <w:tc>
          <w:tcPr>
            <w:tcW w:w="7512" w:type="dxa"/>
          </w:tcPr>
          <w:p w14:paraId="371CC355" w14:textId="77777777" w:rsidR="004F3621" w:rsidRPr="00C57503" w:rsidRDefault="004F3621" w:rsidP="000C7AB1">
            <w:pPr>
              <w:pStyle w:val="TableParagraph"/>
              <w:numPr>
                <w:ilvl w:val="0"/>
                <w:numId w:val="59"/>
              </w:numPr>
              <w:tabs>
                <w:tab w:val="left" w:pos="319"/>
              </w:tabs>
              <w:spacing w:before="54"/>
              <w:ind w:left="318"/>
              <w:rPr>
                <w:sz w:val="28"/>
              </w:rPr>
            </w:pPr>
            <w:r w:rsidRPr="00C57503">
              <w:rPr>
                <w:sz w:val="28"/>
              </w:rPr>
              <w:lastRenderedPageBreak/>
              <w:t xml:space="preserve">Chế biến được một số sản phẩm trồng trọt bằng phương pháp </w:t>
            </w:r>
            <w:r w:rsidRPr="00C57503">
              <w:rPr>
                <w:sz w:val="28"/>
              </w:rPr>
              <w:lastRenderedPageBreak/>
              <w:t>đơn</w:t>
            </w:r>
            <w:r w:rsidRPr="00C57503">
              <w:rPr>
                <w:spacing w:val="-13"/>
                <w:sz w:val="28"/>
              </w:rPr>
              <w:t xml:space="preserve"> </w:t>
            </w:r>
            <w:r w:rsidRPr="00C57503">
              <w:rPr>
                <w:sz w:val="28"/>
              </w:rPr>
              <w:t>giản.</w:t>
            </w:r>
          </w:p>
        </w:tc>
      </w:tr>
      <w:tr w:rsidR="004F3621" w:rsidRPr="00C57503" w14:paraId="460448B3" w14:textId="77777777" w:rsidTr="004F3621">
        <w:trPr>
          <w:trHeight w:val="510"/>
        </w:trPr>
        <w:tc>
          <w:tcPr>
            <w:tcW w:w="886" w:type="dxa"/>
            <w:vAlign w:val="center"/>
          </w:tcPr>
          <w:p w14:paraId="3D6C6737" w14:textId="77777777" w:rsidR="004F3621" w:rsidRPr="00C57503" w:rsidRDefault="004F3621" w:rsidP="004F3621">
            <w:pPr>
              <w:pStyle w:val="TableParagraph"/>
              <w:spacing w:before="85"/>
              <w:jc w:val="center"/>
              <w:rPr>
                <w:sz w:val="28"/>
                <w:lang w:val="en-US"/>
              </w:rPr>
            </w:pPr>
            <w:r w:rsidRPr="00C57503">
              <w:rPr>
                <w:sz w:val="28"/>
                <w:lang w:val="en-US"/>
              </w:rPr>
              <w:lastRenderedPageBreak/>
              <w:t>24</w:t>
            </w:r>
          </w:p>
        </w:tc>
        <w:tc>
          <w:tcPr>
            <w:tcW w:w="4648" w:type="dxa"/>
          </w:tcPr>
          <w:p w14:paraId="02C0848C" w14:textId="77777777" w:rsidR="004F3621" w:rsidRPr="00C57503" w:rsidRDefault="004F3621" w:rsidP="004F3621">
            <w:pPr>
              <w:pStyle w:val="TableParagraph"/>
              <w:spacing w:before="85"/>
              <w:rPr>
                <w:sz w:val="28"/>
              </w:rPr>
            </w:pPr>
            <w:r w:rsidRPr="00C57503">
              <w:rPr>
                <w:sz w:val="28"/>
              </w:rPr>
              <w:t>Bài 22. Dự án trồng hoa trong chậu</w:t>
            </w:r>
          </w:p>
        </w:tc>
        <w:tc>
          <w:tcPr>
            <w:tcW w:w="1134" w:type="dxa"/>
          </w:tcPr>
          <w:p w14:paraId="2EA9A0FD" w14:textId="77777777" w:rsidR="004F3621" w:rsidRPr="00C57503" w:rsidRDefault="004F3621" w:rsidP="004F3621">
            <w:pPr>
              <w:pStyle w:val="TableParagraph"/>
              <w:spacing w:before="85"/>
              <w:ind w:left="10"/>
              <w:jc w:val="center"/>
              <w:rPr>
                <w:sz w:val="28"/>
                <w:lang w:val="vi-VN"/>
              </w:rPr>
            </w:pPr>
            <w:r w:rsidRPr="00C57503">
              <w:rPr>
                <w:sz w:val="28"/>
              </w:rPr>
              <w:t>3</w:t>
            </w:r>
          </w:p>
          <w:p w14:paraId="3C91D13F" w14:textId="77777777" w:rsidR="004F3621" w:rsidRPr="00C57503" w:rsidRDefault="004F3621" w:rsidP="004F3621">
            <w:pPr>
              <w:pStyle w:val="TableParagraph"/>
              <w:spacing w:before="85"/>
              <w:ind w:left="10"/>
              <w:jc w:val="center"/>
              <w:rPr>
                <w:sz w:val="28"/>
                <w:lang w:val="vi-VN"/>
              </w:rPr>
            </w:pPr>
            <w:r w:rsidRPr="00C57503">
              <w:rPr>
                <w:sz w:val="28"/>
                <w:lang w:val="vi-VN"/>
              </w:rPr>
              <w:t>(Tiết 51,52,53)</w:t>
            </w:r>
          </w:p>
        </w:tc>
        <w:tc>
          <w:tcPr>
            <w:tcW w:w="7512" w:type="dxa"/>
          </w:tcPr>
          <w:p w14:paraId="4115255E" w14:textId="77777777" w:rsidR="004F3621" w:rsidRPr="00C57503" w:rsidRDefault="004F3621" w:rsidP="000C7AB1">
            <w:pPr>
              <w:pStyle w:val="TableParagraph"/>
              <w:numPr>
                <w:ilvl w:val="0"/>
                <w:numId w:val="59"/>
              </w:numPr>
              <w:tabs>
                <w:tab w:val="left" w:pos="319"/>
              </w:tabs>
              <w:spacing w:before="54"/>
              <w:ind w:left="318"/>
              <w:rPr>
                <w:sz w:val="28"/>
              </w:rPr>
            </w:pPr>
            <w:r w:rsidRPr="00C57503">
              <w:rPr>
                <w:sz w:val="28"/>
              </w:rPr>
              <w:t>Lập được kế hoạch, tính toán được chi phí cho việc trồng và chăm sóc một loại cây</w:t>
            </w:r>
            <w:r w:rsidRPr="00C57503">
              <w:rPr>
                <w:spacing w:val="-18"/>
                <w:sz w:val="28"/>
              </w:rPr>
              <w:t xml:space="preserve"> </w:t>
            </w:r>
            <w:r w:rsidRPr="00C57503">
              <w:rPr>
                <w:sz w:val="28"/>
              </w:rPr>
              <w:t>trồng.</w:t>
            </w:r>
          </w:p>
          <w:p w14:paraId="63476BED" w14:textId="77777777" w:rsidR="004F3621" w:rsidRPr="00C57503" w:rsidRDefault="004F3621" w:rsidP="004F3621">
            <w:pPr>
              <w:pStyle w:val="TableParagraph"/>
              <w:spacing w:before="85"/>
              <w:ind w:left="10"/>
              <w:rPr>
                <w:sz w:val="28"/>
              </w:rPr>
            </w:pPr>
            <w:r w:rsidRPr="00C57503">
              <w:rPr>
                <w:sz w:val="28"/>
                <w:lang w:val="vi-VN"/>
              </w:rPr>
              <w:t xml:space="preserve"> </w:t>
            </w:r>
            <w:r w:rsidRPr="00C57503">
              <w:rPr>
                <w:sz w:val="28"/>
              </w:rPr>
              <w:t>– Tham gia trồng và chăm sóc một số loại cây trồng phổ biến ở địa phương.</w:t>
            </w:r>
          </w:p>
        </w:tc>
      </w:tr>
      <w:tr w:rsidR="004F3621" w:rsidRPr="00C57503" w14:paraId="5829D3EF" w14:textId="77777777" w:rsidTr="004F3621">
        <w:trPr>
          <w:trHeight w:val="510"/>
        </w:trPr>
        <w:tc>
          <w:tcPr>
            <w:tcW w:w="886" w:type="dxa"/>
            <w:vAlign w:val="center"/>
          </w:tcPr>
          <w:p w14:paraId="2D65E08E" w14:textId="77777777" w:rsidR="004F3621" w:rsidRPr="00C57503" w:rsidRDefault="004F3621" w:rsidP="004F3621">
            <w:pPr>
              <w:pStyle w:val="TableParagraph"/>
              <w:spacing w:before="85"/>
              <w:jc w:val="center"/>
              <w:rPr>
                <w:sz w:val="28"/>
                <w:lang w:val="en-US"/>
              </w:rPr>
            </w:pPr>
            <w:r w:rsidRPr="00C57503">
              <w:rPr>
                <w:sz w:val="28"/>
                <w:lang w:val="en-US"/>
              </w:rPr>
              <w:t>25</w:t>
            </w:r>
          </w:p>
        </w:tc>
        <w:tc>
          <w:tcPr>
            <w:tcW w:w="4648" w:type="dxa"/>
          </w:tcPr>
          <w:p w14:paraId="38648625" w14:textId="77777777" w:rsidR="004F3621" w:rsidRPr="00C57503" w:rsidRDefault="004F3621" w:rsidP="004F3621">
            <w:pPr>
              <w:pStyle w:val="TableParagraph"/>
              <w:spacing w:before="85"/>
              <w:rPr>
                <w:sz w:val="28"/>
              </w:rPr>
            </w:pPr>
            <w:r w:rsidRPr="00C57503">
              <w:rPr>
                <w:b/>
                <w:sz w:val="28"/>
              </w:rPr>
              <w:t xml:space="preserve">Ôn tập, kiểm tra, đánh giá, chữa bài kiểm tra </w:t>
            </w:r>
            <w:r w:rsidRPr="00C57503">
              <w:rPr>
                <w:b/>
                <w:sz w:val="28"/>
                <w:lang w:val="en-US"/>
              </w:rPr>
              <w:t>giữa</w:t>
            </w:r>
            <w:r w:rsidRPr="00C57503">
              <w:rPr>
                <w:b/>
                <w:sz w:val="28"/>
              </w:rPr>
              <w:t xml:space="preserve"> kỳ II</w:t>
            </w:r>
          </w:p>
        </w:tc>
        <w:tc>
          <w:tcPr>
            <w:tcW w:w="1134" w:type="dxa"/>
          </w:tcPr>
          <w:p w14:paraId="037B1C20" w14:textId="77777777" w:rsidR="004F3621" w:rsidRPr="00C57503" w:rsidRDefault="004F3621" w:rsidP="004F3621">
            <w:pPr>
              <w:pStyle w:val="TableParagraph"/>
              <w:spacing w:before="85"/>
              <w:ind w:left="10"/>
              <w:jc w:val="center"/>
              <w:rPr>
                <w:sz w:val="28"/>
                <w:lang w:val="vi-VN"/>
              </w:rPr>
            </w:pPr>
            <w:r w:rsidRPr="00C57503">
              <w:rPr>
                <w:sz w:val="28"/>
                <w:lang w:val="en-US"/>
              </w:rPr>
              <w:t>2</w:t>
            </w:r>
          </w:p>
          <w:p w14:paraId="24F2B392" w14:textId="77777777" w:rsidR="004F3621" w:rsidRPr="00C57503" w:rsidRDefault="004F3621" w:rsidP="004F3621">
            <w:pPr>
              <w:pStyle w:val="TableParagraph"/>
              <w:spacing w:before="85"/>
              <w:ind w:left="10"/>
              <w:jc w:val="center"/>
              <w:rPr>
                <w:sz w:val="28"/>
                <w:lang w:val="vi-VN"/>
              </w:rPr>
            </w:pPr>
            <w:r w:rsidRPr="00C57503">
              <w:rPr>
                <w:sz w:val="28"/>
                <w:lang w:val="vi-VN"/>
              </w:rPr>
              <w:t>(Tiết 54,55)</w:t>
            </w:r>
          </w:p>
        </w:tc>
        <w:tc>
          <w:tcPr>
            <w:tcW w:w="7512" w:type="dxa"/>
          </w:tcPr>
          <w:p w14:paraId="0DDFA782" w14:textId="77777777" w:rsidR="004F3621" w:rsidRPr="00C57503" w:rsidRDefault="004F3621" w:rsidP="000C7AB1">
            <w:pPr>
              <w:pStyle w:val="TableParagraph"/>
              <w:numPr>
                <w:ilvl w:val="0"/>
                <w:numId w:val="54"/>
              </w:numPr>
              <w:spacing w:before="85"/>
              <w:ind w:firstLine="37"/>
              <w:rPr>
                <w:sz w:val="26"/>
                <w:szCs w:val="26"/>
              </w:rPr>
            </w:pPr>
            <w:r w:rsidRPr="00C57503">
              <w:rPr>
                <w:color w:val="000000" w:themeColor="text1"/>
                <w:sz w:val="26"/>
                <w:szCs w:val="26"/>
              </w:rPr>
              <w:t>Đảm bảo các yêu cầu cần đạt từ bài 15 đến bài 22</w:t>
            </w:r>
          </w:p>
        </w:tc>
      </w:tr>
      <w:tr w:rsidR="004F3621" w:rsidRPr="00C57503" w14:paraId="3A88859F" w14:textId="77777777" w:rsidTr="004F3621">
        <w:trPr>
          <w:trHeight w:val="510"/>
        </w:trPr>
        <w:tc>
          <w:tcPr>
            <w:tcW w:w="14180" w:type="dxa"/>
            <w:gridSpan w:val="4"/>
            <w:vAlign w:val="center"/>
          </w:tcPr>
          <w:p w14:paraId="57B44A05" w14:textId="77777777" w:rsidR="004F3621" w:rsidRPr="00C57503" w:rsidRDefault="004F3621" w:rsidP="004F3621">
            <w:pPr>
              <w:pStyle w:val="TableParagraph"/>
              <w:jc w:val="center"/>
              <w:rPr>
                <w:sz w:val="28"/>
              </w:rPr>
            </w:pPr>
            <w:r w:rsidRPr="00C57503">
              <w:rPr>
                <w:b/>
                <w:sz w:val="28"/>
              </w:rPr>
              <w:t>Chủ đề 7: Trồng trọt công nghệ cao</w:t>
            </w:r>
          </w:p>
        </w:tc>
      </w:tr>
      <w:tr w:rsidR="004F3621" w:rsidRPr="00C57503" w14:paraId="57AF7032" w14:textId="77777777" w:rsidTr="004F3621">
        <w:trPr>
          <w:trHeight w:val="510"/>
        </w:trPr>
        <w:tc>
          <w:tcPr>
            <w:tcW w:w="886" w:type="dxa"/>
            <w:vAlign w:val="center"/>
          </w:tcPr>
          <w:p w14:paraId="227AFC81" w14:textId="77777777" w:rsidR="004F3621" w:rsidRPr="00C57503" w:rsidRDefault="004F3621" w:rsidP="004F3621">
            <w:pPr>
              <w:pStyle w:val="TableParagraph"/>
              <w:spacing w:before="85"/>
              <w:jc w:val="center"/>
              <w:rPr>
                <w:sz w:val="28"/>
                <w:lang w:val="en-US"/>
              </w:rPr>
            </w:pPr>
            <w:r w:rsidRPr="00C57503">
              <w:rPr>
                <w:sz w:val="28"/>
                <w:lang w:val="en-US"/>
              </w:rPr>
              <w:t>26</w:t>
            </w:r>
          </w:p>
        </w:tc>
        <w:tc>
          <w:tcPr>
            <w:tcW w:w="4648" w:type="dxa"/>
          </w:tcPr>
          <w:p w14:paraId="6335AF3D" w14:textId="77777777" w:rsidR="004F3621" w:rsidRPr="00C57503" w:rsidRDefault="004F3621" w:rsidP="004F3621">
            <w:pPr>
              <w:pStyle w:val="TableParagraph"/>
              <w:spacing w:before="85"/>
              <w:rPr>
                <w:sz w:val="28"/>
              </w:rPr>
            </w:pPr>
            <w:r w:rsidRPr="00C57503">
              <w:rPr>
                <w:sz w:val="28"/>
              </w:rPr>
              <w:t>Bài 23. Giới thiệu về trồng trọt công nghệ cao</w:t>
            </w:r>
          </w:p>
        </w:tc>
        <w:tc>
          <w:tcPr>
            <w:tcW w:w="1134" w:type="dxa"/>
          </w:tcPr>
          <w:p w14:paraId="1D9090DA" w14:textId="77777777" w:rsidR="004F3621" w:rsidRPr="00C57503" w:rsidRDefault="004F3621" w:rsidP="004F3621">
            <w:pPr>
              <w:pStyle w:val="TableParagraph"/>
              <w:spacing w:before="85"/>
              <w:ind w:left="10"/>
              <w:jc w:val="center"/>
              <w:rPr>
                <w:sz w:val="28"/>
                <w:lang w:val="vi-VN"/>
              </w:rPr>
            </w:pPr>
            <w:r w:rsidRPr="00C57503">
              <w:rPr>
                <w:sz w:val="28"/>
              </w:rPr>
              <w:t>2</w:t>
            </w:r>
          </w:p>
          <w:p w14:paraId="4E11BEEE" w14:textId="77777777" w:rsidR="004F3621" w:rsidRPr="00C57503" w:rsidRDefault="004F3621" w:rsidP="004F3621">
            <w:pPr>
              <w:pStyle w:val="TableParagraph"/>
              <w:spacing w:before="85"/>
              <w:ind w:left="10"/>
              <w:jc w:val="center"/>
              <w:rPr>
                <w:sz w:val="28"/>
                <w:lang w:val="vi-VN"/>
              </w:rPr>
            </w:pPr>
            <w:r w:rsidRPr="00C57503">
              <w:rPr>
                <w:sz w:val="28"/>
                <w:lang w:val="vi-VN"/>
              </w:rPr>
              <w:t>(Tiết 56,57)</w:t>
            </w:r>
          </w:p>
        </w:tc>
        <w:tc>
          <w:tcPr>
            <w:tcW w:w="7512" w:type="dxa"/>
          </w:tcPr>
          <w:p w14:paraId="19D69218" w14:textId="77777777" w:rsidR="004F3621" w:rsidRPr="00C57503" w:rsidRDefault="004F3621" w:rsidP="000C7AB1">
            <w:pPr>
              <w:pStyle w:val="TableParagraph"/>
              <w:numPr>
                <w:ilvl w:val="0"/>
                <w:numId w:val="60"/>
              </w:numPr>
              <w:tabs>
                <w:tab w:val="left" w:pos="321"/>
              </w:tabs>
              <w:spacing w:before="55"/>
              <w:ind w:left="318"/>
              <w:jc w:val="both"/>
              <w:rPr>
                <w:sz w:val="28"/>
              </w:rPr>
            </w:pPr>
            <w:r w:rsidRPr="00C57503">
              <w:rPr>
                <w:sz w:val="28"/>
              </w:rPr>
              <w:t>Trình bày được những vấn đề cơ bản của trồng trọt công nghệ</w:t>
            </w:r>
            <w:r w:rsidRPr="00C57503">
              <w:rPr>
                <w:spacing w:val="-10"/>
                <w:sz w:val="28"/>
              </w:rPr>
              <w:t xml:space="preserve"> </w:t>
            </w:r>
            <w:r w:rsidRPr="00C57503">
              <w:rPr>
                <w:sz w:val="28"/>
              </w:rPr>
              <w:t>cao.</w:t>
            </w:r>
          </w:p>
        </w:tc>
      </w:tr>
      <w:tr w:rsidR="004F3621" w:rsidRPr="00C57503" w14:paraId="0F2AD200" w14:textId="77777777" w:rsidTr="004F3621">
        <w:trPr>
          <w:trHeight w:val="510"/>
        </w:trPr>
        <w:tc>
          <w:tcPr>
            <w:tcW w:w="886" w:type="dxa"/>
            <w:vAlign w:val="center"/>
          </w:tcPr>
          <w:p w14:paraId="007000F7" w14:textId="77777777" w:rsidR="004F3621" w:rsidRPr="00C57503" w:rsidRDefault="004F3621" w:rsidP="004F3621">
            <w:pPr>
              <w:pStyle w:val="TableParagraph"/>
              <w:spacing w:before="85"/>
              <w:jc w:val="center"/>
              <w:rPr>
                <w:sz w:val="28"/>
                <w:lang w:val="en-US"/>
              </w:rPr>
            </w:pPr>
            <w:r w:rsidRPr="00C57503">
              <w:rPr>
                <w:sz w:val="28"/>
                <w:lang w:val="en-US"/>
              </w:rPr>
              <w:t>27</w:t>
            </w:r>
          </w:p>
        </w:tc>
        <w:tc>
          <w:tcPr>
            <w:tcW w:w="4648" w:type="dxa"/>
          </w:tcPr>
          <w:p w14:paraId="63E1AC31" w14:textId="77777777" w:rsidR="004F3621" w:rsidRPr="00C57503" w:rsidRDefault="004F3621" w:rsidP="004F3621">
            <w:pPr>
              <w:pStyle w:val="TableParagraph"/>
              <w:spacing w:before="85"/>
              <w:rPr>
                <w:sz w:val="28"/>
              </w:rPr>
            </w:pPr>
            <w:r w:rsidRPr="00C57503">
              <w:rPr>
                <w:sz w:val="28"/>
              </w:rPr>
              <w:t>Bài 24. Một số công nghệ cao trong trồng trọt</w:t>
            </w:r>
          </w:p>
        </w:tc>
        <w:tc>
          <w:tcPr>
            <w:tcW w:w="1134" w:type="dxa"/>
          </w:tcPr>
          <w:p w14:paraId="6397B0F0" w14:textId="77777777" w:rsidR="004F3621" w:rsidRPr="00C57503" w:rsidRDefault="004F3621" w:rsidP="004F3621">
            <w:pPr>
              <w:pStyle w:val="TableParagraph"/>
              <w:spacing w:before="85"/>
              <w:ind w:left="10"/>
              <w:jc w:val="center"/>
              <w:rPr>
                <w:sz w:val="28"/>
                <w:lang w:val="vi-VN"/>
              </w:rPr>
            </w:pPr>
            <w:r w:rsidRPr="00C57503">
              <w:rPr>
                <w:sz w:val="28"/>
              </w:rPr>
              <w:t>2</w:t>
            </w:r>
          </w:p>
          <w:p w14:paraId="4D6BC406" w14:textId="77777777" w:rsidR="004F3621" w:rsidRPr="00C57503" w:rsidRDefault="004F3621" w:rsidP="004F3621">
            <w:pPr>
              <w:pStyle w:val="TableParagraph"/>
              <w:spacing w:before="85"/>
              <w:ind w:left="10"/>
              <w:jc w:val="center"/>
              <w:rPr>
                <w:sz w:val="28"/>
                <w:lang w:val="vi-VN"/>
              </w:rPr>
            </w:pPr>
            <w:r w:rsidRPr="00C57503">
              <w:rPr>
                <w:sz w:val="28"/>
                <w:lang w:val="vi-VN"/>
              </w:rPr>
              <w:t>(Tiết 58,59)</w:t>
            </w:r>
          </w:p>
        </w:tc>
        <w:tc>
          <w:tcPr>
            <w:tcW w:w="7512" w:type="dxa"/>
          </w:tcPr>
          <w:p w14:paraId="3A4BF60B" w14:textId="77777777" w:rsidR="004F3621" w:rsidRPr="00C57503" w:rsidRDefault="004F3621" w:rsidP="000C7AB1">
            <w:pPr>
              <w:pStyle w:val="TableParagraph"/>
              <w:numPr>
                <w:ilvl w:val="0"/>
                <w:numId w:val="60"/>
              </w:numPr>
              <w:tabs>
                <w:tab w:val="left" w:pos="321"/>
              </w:tabs>
              <w:spacing w:before="107" w:line="276" w:lineRule="auto"/>
              <w:ind w:right="95" w:firstLine="0"/>
              <w:jc w:val="both"/>
              <w:rPr>
                <w:sz w:val="28"/>
              </w:rPr>
            </w:pPr>
            <w:r w:rsidRPr="00C57503">
              <w:rPr>
                <w:sz w:val="28"/>
              </w:rPr>
              <w:t xml:space="preserve">Mô tả được một số </w:t>
            </w:r>
            <w:r w:rsidRPr="00C57503">
              <w:rPr>
                <w:spacing w:val="-3"/>
                <w:sz w:val="28"/>
              </w:rPr>
              <w:t xml:space="preserve">mô </w:t>
            </w:r>
            <w:r w:rsidRPr="00C57503">
              <w:rPr>
                <w:sz w:val="28"/>
              </w:rPr>
              <w:t>hình trồng trọt công nghệ cao. Giải thích được cơ sở khoa học của các hệ thống trồng cây không dùng đất (Ví dụ: trồng cây trong nhà có mái che, công nghệ tưới nhỏ giọt, hệ thống trồng cây thông minh; hệ thống trồng cây thuỷ canh, khí</w:t>
            </w:r>
            <w:r w:rsidRPr="00C57503">
              <w:rPr>
                <w:spacing w:val="-20"/>
                <w:sz w:val="28"/>
              </w:rPr>
              <w:t xml:space="preserve"> </w:t>
            </w:r>
            <w:r w:rsidRPr="00C57503">
              <w:rPr>
                <w:sz w:val="28"/>
              </w:rPr>
              <w:t>canh).</w:t>
            </w:r>
          </w:p>
        </w:tc>
      </w:tr>
      <w:tr w:rsidR="004F3621" w:rsidRPr="00C57503" w14:paraId="4FF209AF" w14:textId="77777777" w:rsidTr="004F3621">
        <w:trPr>
          <w:trHeight w:val="510"/>
        </w:trPr>
        <w:tc>
          <w:tcPr>
            <w:tcW w:w="886" w:type="dxa"/>
            <w:vAlign w:val="center"/>
          </w:tcPr>
          <w:p w14:paraId="78C700D8" w14:textId="77777777" w:rsidR="004F3621" w:rsidRPr="00C57503" w:rsidRDefault="004F3621" w:rsidP="004F3621">
            <w:pPr>
              <w:pStyle w:val="TableParagraph"/>
              <w:spacing w:before="85"/>
              <w:jc w:val="center"/>
              <w:rPr>
                <w:sz w:val="28"/>
                <w:lang w:val="en-US"/>
              </w:rPr>
            </w:pPr>
            <w:r w:rsidRPr="00C57503">
              <w:rPr>
                <w:sz w:val="28"/>
                <w:lang w:val="en-US"/>
              </w:rPr>
              <w:t>28</w:t>
            </w:r>
          </w:p>
        </w:tc>
        <w:tc>
          <w:tcPr>
            <w:tcW w:w="4648" w:type="dxa"/>
          </w:tcPr>
          <w:p w14:paraId="05785D2D" w14:textId="77777777" w:rsidR="004F3621" w:rsidRPr="00C57503" w:rsidRDefault="004F3621" w:rsidP="004F3621">
            <w:pPr>
              <w:pStyle w:val="TableParagraph"/>
              <w:spacing w:before="85"/>
              <w:rPr>
                <w:sz w:val="28"/>
              </w:rPr>
            </w:pPr>
            <w:r w:rsidRPr="00C57503">
              <w:rPr>
                <w:sz w:val="28"/>
              </w:rPr>
              <w:t>Bài 25. Công nghệ cây trồng không dùng đất</w:t>
            </w:r>
          </w:p>
        </w:tc>
        <w:tc>
          <w:tcPr>
            <w:tcW w:w="1134" w:type="dxa"/>
          </w:tcPr>
          <w:p w14:paraId="759B40D1" w14:textId="77777777" w:rsidR="004F3621" w:rsidRPr="00C57503" w:rsidRDefault="004F3621" w:rsidP="004F3621">
            <w:pPr>
              <w:pStyle w:val="TableParagraph"/>
              <w:spacing w:before="85"/>
              <w:ind w:left="10"/>
              <w:jc w:val="center"/>
              <w:rPr>
                <w:sz w:val="28"/>
                <w:lang w:val="vi-VN"/>
              </w:rPr>
            </w:pPr>
            <w:r w:rsidRPr="00C57503">
              <w:rPr>
                <w:sz w:val="28"/>
              </w:rPr>
              <w:t>4</w:t>
            </w:r>
          </w:p>
          <w:p w14:paraId="601277FA" w14:textId="77777777" w:rsidR="004F3621" w:rsidRPr="00C57503" w:rsidRDefault="004F3621" w:rsidP="004F3621">
            <w:pPr>
              <w:pStyle w:val="TableParagraph"/>
              <w:spacing w:before="85"/>
              <w:ind w:left="10"/>
              <w:jc w:val="center"/>
              <w:rPr>
                <w:sz w:val="28"/>
                <w:lang w:val="vi-VN"/>
              </w:rPr>
            </w:pPr>
            <w:r w:rsidRPr="00C57503">
              <w:rPr>
                <w:sz w:val="28"/>
                <w:lang w:val="vi-VN"/>
              </w:rPr>
              <w:t>(Tiết 60,61,62,63)</w:t>
            </w:r>
          </w:p>
        </w:tc>
        <w:tc>
          <w:tcPr>
            <w:tcW w:w="7512" w:type="dxa"/>
          </w:tcPr>
          <w:p w14:paraId="3F919AF2" w14:textId="77777777" w:rsidR="004F3621" w:rsidRPr="00C57503" w:rsidRDefault="004F3621" w:rsidP="000C7AB1">
            <w:pPr>
              <w:pStyle w:val="TableParagraph"/>
              <w:numPr>
                <w:ilvl w:val="0"/>
                <w:numId w:val="62"/>
              </w:numPr>
              <w:spacing w:before="85"/>
              <w:ind w:left="428" w:hanging="284"/>
              <w:rPr>
                <w:sz w:val="28"/>
              </w:rPr>
            </w:pPr>
            <w:r w:rsidRPr="00C57503">
              <w:rPr>
                <w:sz w:val="28"/>
              </w:rPr>
              <w:t>Thực hiện được việc trồng cây bằng phương pháp không dùng</w:t>
            </w:r>
            <w:r w:rsidRPr="00C57503">
              <w:rPr>
                <w:spacing w:val="-8"/>
                <w:sz w:val="28"/>
              </w:rPr>
              <w:t xml:space="preserve"> </w:t>
            </w:r>
            <w:r w:rsidRPr="00C57503">
              <w:rPr>
                <w:sz w:val="28"/>
              </w:rPr>
              <w:t>đất.</w:t>
            </w:r>
          </w:p>
        </w:tc>
      </w:tr>
      <w:tr w:rsidR="004F3621" w:rsidRPr="00C57503" w14:paraId="723BE743" w14:textId="77777777" w:rsidTr="004F3621">
        <w:trPr>
          <w:trHeight w:val="510"/>
        </w:trPr>
        <w:tc>
          <w:tcPr>
            <w:tcW w:w="14180" w:type="dxa"/>
            <w:gridSpan w:val="4"/>
            <w:vAlign w:val="center"/>
          </w:tcPr>
          <w:p w14:paraId="136A5B43" w14:textId="77777777" w:rsidR="004F3621" w:rsidRPr="00C57503" w:rsidRDefault="004F3621" w:rsidP="004F3621">
            <w:pPr>
              <w:pStyle w:val="TableParagraph"/>
              <w:jc w:val="center"/>
              <w:rPr>
                <w:sz w:val="28"/>
              </w:rPr>
            </w:pPr>
            <w:r w:rsidRPr="00C57503">
              <w:rPr>
                <w:b/>
                <w:sz w:val="28"/>
              </w:rPr>
              <w:t>Chủ đề 8: Bảo vệ môi trường trong trồng trọt</w:t>
            </w:r>
          </w:p>
        </w:tc>
      </w:tr>
      <w:tr w:rsidR="004F3621" w:rsidRPr="00C57503" w14:paraId="2038B67F" w14:textId="77777777" w:rsidTr="004F3621">
        <w:trPr>
          <w:trHeight w:val="510"/>
        </w:trPr>
        <w:tc>
          <w:tcPr>
            <w:tcW w:w="886" w:type="dxa"/>
            <w:vAlign w:val="center"/>
          </w:tcPr>
          <w:p w14:paraId="7F23F1F1" w14:textId="77777777" w:rsidR="004F3621" w:rsidRPr="00C57503" w:rsidRDefault="004F3621" w:rsidP="004F3621">
            <w:pPr>
              <w:pStyle w:val="TableParagraph"/>
              <w:spacing w:before="85"/>
              <w:jc w:val="center"/>
              <w:rPr>
                <w:sz w:val="28"/>
                <w:lang w:val="en-US"/>
              </w:rPr>
            </w:pPr>
            <w:r w:rsidRPr="00C57503">
              <w:rPr>
                <w:sz w:val="28"/>
                <w:lang w:val="en-US"/>
              </w:rPr>
              <w:t>29</w:t>
            </w:r>
          </w:p>
        </w:tc>
        <w:tc>
          <w:tcPr>
            <w:tcW w:w="4648" w:type="dxa"/>
          </w:tcPr>
          <w:p w14:paraId="2105AD74" w14:textId="77777777" w:rsidR="004F3621" w:rsidRPr="00C57503" w:rsidRDefault="004F3621" w:rsidP="004F3621">
            <w:pPr>
              <w:pStyle w:val="TableParagraph"/>
              <w:spacing w:before="85"/>
              <w:rPr>
                <w:sz w:val="28"/>
              </w:rPr>
            </w:pPr>
            <w:r w:rsidRPr="00C57503">
              <w:rPr>
                <w:sz w:val="28"/>
              </w:rPr>
              <w:t>Bài 26. Sự cần thiết phải bảo vệ môi trường trong trồng trọt</w:t>
            </w:r>
          </w:p>
        </w:tc>
        <w:tc>
          <w:tcPr>
            <w:tcW w:w="1134" w:type="dxa"/>
          </w:tcPr>
          <w:p w14:paraId="71DBFB34" w14:textId="77777777" w:rsidR="004F3621" w:rsidRPr="00C57503" w:rsidRDefault="004F3621" w:rsidP="004F3621">
            <w:pPr>
              <w:pStyle w:val="TableParagraph"/>
              <w:spacing w:before="85"/>
              <w:ind w:left="10"/>
              <w:jc w:val="center"/>
              <w:rPr>
                <w:sz w:val="28"/>
                <w:lang w:val="vi-VN"/>
              </w:rPr>
            </w:pPr>
            <w:r w:rsidRPr="00C57503">
              <w:rPr>
                <w:sz w:val="28"/>
              </w:rPr>
              <w:t>1</w:t>
            </w:r>
          </w:p>
          <w:p w14:paraId="1F40DF59" w14:textId="77777777" w:rsidR="004F3621" w:rsidRPr="00C57503" w:rsidRDefault="004F3621" w:rsidP="004F3621">
            <w:pPr>
              <w:pStyle w:val="TableParagraph"/>
              <w:spacing w:before="85"/>
              <w:ind w:left="10"/>
              <w:jc w:val="center"/>
              <w:rPr>
                <w:sz w:val="28"/>
                <w:lang w:val="vi-VN"/>
              </w:rPr>
            </w:pPr>
            <w:r w:rsidRPr="00C57503">
              <w:rPr>
                <w:sz w:val="28"/>
                <w:lang w:val="vi-VN"/>
              </w:rPr>
              <w:t>(Tiết 64)</w:t>
            </w:r>
          </w:p>
        </w:tc>
        <w:tc>
          <w:tcPr>
            <w:tcW w:w="7512" w:type="dxa"/>
          </w:tcPr>
          <w:p w14:paraId="16C50AB6" w14:textId="77777777" w:rsidR="004F3621" w:rsidRPr="00C57503" w:rsidRDefault="004F3621" w:rsidP="000C7AB1">
            <w:pPr>
              <w:pStyle w:val="TableParagraph"/>
              <w:numPr>
                <w:ilvl w:val="0"/>
                <w:numId w:val="61"/>
              </w:numPr>
              <w:tabs>
                <w:tab w:val="left" w:pos="319"/>
              </w:tabs>
              <w:spacing w:before="52"/>
              <w:rPr>
                <w:sz w:val="28"/>
              </w:rPr>
            </w:pPr>
            <w:r w:rsidRPr="00C57503">
              <w:rPr>
                <w:sz w:val="28"/>
              </w:rPr>
              <w:t>Trình bày được sự cần thiết phải bảo vệ môi trường trong trồng</w:t>
            </w:r>
            <w:r w:rsidRPr="00C57503">
              <w:rPr>
                <w:spacing w:val="-8"/>
                <w:sz w:val="28"/>
              </w:rPr>
              <w:t xml:space="preserve"> </w:t>
            </w:r>
            <w:r w:rsidRPr="00C57503">
              <w:rPr>
                <w:sz w:val="28"/>
              </w:rPr>
              <w:t>trọt.</w:t>
            </w:r>
          </w:p>
        </w:tc>
      </w:tr>
      <w:tr w:rsidR="004F3621" w:rsidRPr="00C57503" w14:paraId="0D518A55" w14:textId="77777777" w:rsidTr="004F3621">
        <w:trPr>
          <w:trHeight w:val="643"/>
        </w:trPr>
        <w:tc>
          <w:tcPr>
            <w:tcW w:w="886" w:type="dxa"/>
            <w:vAlign w:val="center"/>
          </w:tcPr>
          <w:p w14:paraId="3ABDD977" w14:textId="77777777" w:rsidR="004F3621" w:rsidRPr="00C57503" w:rsidRDefault="004F3621" w:rsidP="004F3621">
            <w:pPr>
              <w:pStyle w:val="TableParagraph"/>
              <w:spacing w:line="313" w:lineRule="exact"/>
              <w:jc w:val="center"/>
              <w:rPr>
                <w:sz w:val="28"/>
                <w:lang w:val="en-US"/>
              </w:rPr>
            </w:pPr>
            <w:r w:rsidRPr="00C57503">
              <w:rPr>
                <w:sz w:val="28"/>
                <w:lang w:val="en-US"/>
              </w:rPr>
              <w:lastRenderedPageBreak/>
              <w:t>30</w:t>
            </w:r>
          </w:p>
        </w:tc>
        <w:tc>
          <w:tcPr>
            <w:tcW w:w="4648" w:type="dxa"/>
          </w:tcPr>
          <w:p w14:paraId="204C6DF8" w14:textId="77777777" w:rsidR="004F3621" w:rsidRPr="00C57503" w:rsidRDefault="004F3621" w:rsidP="004F3621">
            <w:pPr>
              <w:pStyle w:val="TableParagraph"/>
              <w:spacing w:line="313" w:lineRule="exact"/>
              <w:rPr>
                <w:sz w:val="28"/>
              </w:rPr>
            </w:pPr>
            <w:r w:rsidRPr="00C57503">
              <w:rPr>
                <w:sz w:val="28"/>
              </w:rPr>
              <w:t>Bài 27. Ứng dụng công nghệ vi sinh bảo vệ môi trường và xử lí</w:t>
            </w:r>
          </w:p>
          <w:p w14:paraId="2F237E5D" w14:textId="77777777" w:rsidR="004F3621" w:rsidRPr="00C57503" w:rsidRDefault="004F3621" w:rsidP="004F3621">
            <w:pPr>
              <w:pStyle w:val="TableParagraph"/>
              <w:spacing w:line="311" w:lineRule="exact"/>
              <w:rPr>
                <w:sz w:val="28"/>
              </w:rPr>
            </w:pPr>
            <w:r w:rsidRPr="00C57503">
              <w:rPr>
                <w:sz w:val="28"/>
              </w:rPr>
              <w:t>chất thải trong trồng trọt</w:t>
            </w:r>
          </w:p>
        </w:tc>
        <w:tc>
          <w:tcPr>
            <w:tcW w:w="1134" w:type="dxa"/>
          </w:tcPr>
          <w:p w14:paraId="7FB38342" w14:textId="77777777" w:rsidR="004F3621" w:rsidRPr="00C57503" w:rsidRDefault="004F3621" w:rsidP="004F3621">
            <w:pPr>
              <w:pStyle w:val="TableParagraph"/>
              <w:spacing w:before="152"/>
              <w:ind w:left="10"/>
              <w:jc w:val="center"/>
              <w:rPr>
                <w:sz w:val="28"/>
                <w:lang w:val="vi-VN"/>
              </w:rPr>
            </w:pPr>
            <w:r w:rsidRPr="00C57503">
              <w:rPr>
                <w:sz w:val="28"/>
              </w:rPr>
              <w:t>2</w:t>
            </w:r>
          </w:p>
          <w:p w14:paraId="24BF7423" w14:textId="77777777" w:rsidR="004F3621" w:rsidRPr="00C57503" w:rsidRDefault="004F3621" w:rsidP="004F3621">
            <w:pPr>
              <w:pStyle w:val="TableParagraph"/>
              <w:spacing w:before="152"/>
              <w:ind w:left="10"/>
              <w:jc w:val="center"/>
              <w:rPr>
                <w:sz w:val="28"/>
                <w:lang w:val="vi-VN"/>
              </w:rPr>
            </w:pPr>
            <w:r w:rsidRPr="00C57503">
              <w:rPr>
                <w:sz w:val="28"/>
                <w:lang w:val="vi-VN"/>
              </w:rPr>
              <w:t>(Tiết 65,66)</w:t>
            </w:r>
          </w:p>
        </w:tc>
        <w:tc>
          <w:tcPr>
            <w:tcW w:w="7512" w:type="dxa"/>
          </w:tcPr>
          <w:p w14:paraId="5FD7319D" w14:textId="77777777" w:rsidR="004F3621" w:rsidRPr="00C57503" w:rsidRDefault="004F3621" w:rsidP="000C7AB1">
            <w:pPr>
              <w:pStyle w:val="TableParagraph"/>
              <w:numPr>
                <w:ilvl w:val="0"/>
                <w:numId w:val="61"/>
              </w:numPr>
              <w:tabs>
                <w:tab w:val="left" w:pos="319"/>
              </w:tabs>
              <w:spacing w:before="108"/>
              <w:rPr>
                <w:sz w:val="28"/>
              </w:rPr>
            </w:pPr>
            <w:r w:rsidRPr="00C57503">
              <w:rPr>
                <w:spacing w:val="-4"/>
                <w:sz w:val="28"/>
              </w:rPr>
              <w:t>Nêu</w:t>
            </w:r>
            <w:r w:rsidRPr="00C57503">
              <w:rPr>
                <w:spacing w:val="-8"/>
                <w:sz w:val="28"/>
              </w:rPr>
              <w:t xml:space="preserve"> </w:t>
            </w:r>
            <w:r w:rsidRPr="00C57503">
              <w:rPr>
                <w:spacing w:val="-4"/>
                <w:sz w:val="28"/>
              </w:rPr>
              <w:t>được</w:t>
            </w:r>
            <w:r w:rsidRPr="00C57503">
              <w:rPr>
                <w:spacing w:val="-7"/>
                <w:sz w:val="28"/>
              </w:rPr>
              <w:t xml:space="preserve"> </w:t>
            </w:r>
            <w:r w:rsidRPr="00C57503">
              <w:rPr>
                <w:spacing w:val="-4"/>
                <w:sz w:val="28"/>
              </w:rPr>
              <w:t>ứng</w:t>
            </w:r>
            <w:r w:rsidRPr="00C57503">
              <w:rPr>
                <w:spacing w:val="-8"/>
                <w:sz w:val="28"/>
              </w:rPr>
              <w:t xml:space="preserve"> </w:t>
            </w:r>
            <w:r w:rsidRPr="00C57503">
              <w:rPr>
                <w:spacing w:val="-3"/>
                <w:sz w:val="28"/>
              </w:rPr>
              <w:t>dụng</w:t>
            </w:r>
            <w:r w:rsidRPr="00C57503">
              <w:rPr>
                <w:spacing w:val="-8"/>
                <w:sz w:val="28"/>
              </w:rPr>
              <w:t xml:space="preserve"> </w:t>
            </w:r>
            <w:r w:rsidRPr="00C57503">
              <w:rPr>
                <w:spacing w:val="-3"/>
                <w:sz w:val="28"/>
              </w:rPr>
              <w:t>của</w:t>
            </w:r>
            <w:r w:rsidRPr="00C57503">
              <w:rPr>
                <w:spacing w:val="-9"/>
                <w:sz w:val="28"/>
              </w:rPr>
              <w:t xml:space="preserve"> </w:t>
            </w:r>
            <w:r w:rsidRPr="00C57503">
              <w:rPr>
                <w:spacing w:val="-4"/>
                <w:sz w:val="28"/>
              </w:rPr>
              <w:t>công</w:t>
            </w:r>
            <w:r w:rsidRPr="00C57503">
              <w:rPr>
                <w:spacing w:val="-7"/>
                <w:sz w:val="28"/>
              </w:rPr>
              <w:t xml:space="preserve"> </w:t>
            </w:r>
            <w:r w:rsidRPr="00C57503">
              <w:rPr>
                <w:spacing w:val="-3"/>
                <w:sz w:val="28"/>
              </w:rPr>
              <w:t>nghệ</w:t>
            </w:r>
            <w:r w:rsidRPr="00C57503">
              <w:rPr>
                <w:spacing w:val="-9"/>
                <w:sz w:val="28"/>
              </w:rPr>
              <w:t xml:space="preserve"> </w:t>
            </w:r>
            <w:r w:rsidRPr="00C57503">
              <w:rPr>
                <w:sz w:val="28"/>
              </w:rPr>
              <w:t>vi</w:t>
            </w:r>
            <w:r w:rsidRPr="00C57503">
              <w:rPr>
                <w:spacing w:val="-8"/>
                <w:sz w:val="28"/>
              </w:rPr>
              <w:t xml:space="preserve"> </w:t>
            </w:r>
            <w:r w:rsidRPr="00C57503">
              <w:rPr>
                <w:spacing w:val="-4"/>
                <w:sz w:val="28"/>
              </w:rPr>
              <w:t>sinh</w:t>
            </w:r>
            <w:r w:rsidRPr="00C57503">
              <w:rPr>
                <w:spacing w:val="-8"/>
                <w:sz w:val="28"/>
              </w:rPr>
              <w:t xml:space="preserve"> </w:t>
            </w:r>
            <w:r w:rsidRPr="00C57503">
              <w:rPr>
                <w:spacing w:val="-4"/>
                <w:sz w:val="28"/>
              </w:rPr>
              <w:t>trong</w:t>
            </w:r>
            <w:r w:rsidRPr="00C57503">
              <w:rPr>
                <w:spacing w:val="-8"/>
                <w:sz w:val="28"/>
              </w:rPr>
              <w:t xml:space="preserve"> </w:t>
            </w:r>
            <w:r w:rsidRPr="00C57503">
              <w:rPr>
                <w:spacing w:val="-3"/>
                <w:sz w:val="28"/>
              </w:rPr>
              <w:t>bảo</w:t>
            </w:r>
            <w:r w:rsidRPr="00C57503">
              <w:rPr>
                <w:spacing w:val="-8"/>
                <w:sz w:val="28"/>
              </w:rPr>
              <w:t xml:space="preserve"> </w:t>
            </w:r>
            <w:r w:rsidRPr="00C57503">
              <w:rPr>
                <w:sz w:val="28"/>
              </w:rPr>
              <w:t>vệ</w:t>
            </w:r>
            <w:r w:rsidRPr="00C57503">
              <w:rPr>
                <w:spacing w:val="-6"/>
                <w:sz w:val="28"/>
              </w:rPr>
              <w:t xml:space="preserve"> </w:t>
            </w:r>
            <w:r w:rsidRPr="00C57503">
              <w:rPr>
                <w:spacing w:val="-5"/>
                <w:sz w:val="28"/>
              </w:rPr>
              <w:t>môi</w:t>
            </w:r>
            <w:r w:rsidRPr="00C57503">
              <w:rPr>
                <w:spacing w:val="-8"/>
                <w:sz w:val="28"/>
              </w:rPr>
              <w:t xml:space="preserve"> </w:t>
            </w:r>
            <w:r w:rsidRPr="00C57503">
              <w:rPr>
                <w:spacing w:val="-4"/>
                <w:sz w:val="28"/>
              </w:rPr>
              <w:t>trường</w:t>
            </w:r>
            <w:r w:rsidRPr="00C57503">
              <w:rPr>
                <w:spacing w:val="-8"/>
                <w:sz w:val="28"/>
              </w:rPr>
              <w:t xml:space="preserve"> </w:t>
            </w:r>
            <w:r w:rsidRPr="00C57503">
              <w:rPr>
                <w:sz w:val="28"/>
              </w:rPr>
              <w:t>và</w:t>
            </w:r>
            <w:r w:rsidRPr="00C57503">
              <w:rPr>
                <w:spacing w:val="-9"/>
                <w:sz w:val="28"/>
              </w:rPr>
              <w:t xml:space="preserve"> </w:t>
            </w:r>
            <w:r w:rsidRPr="00C57503">
              <w:rPr>
                <w:sz w:val="28"/>
              </w:rPr>
              <w:t>xử</w:t>
            </w:r>
            <w:r w:rsidRPr="00C57503">
              <w:rPr>
                <w:spacing w:val="-10"/>
                <w:sz w:val="28"/>
              </w:rPr>
              <w:t xml:space="preserve"> </w:t>
            </w:r>
            <w:r w:rsidRPr="00C57503">
              <w:rPr>
                <w:sz w:val="28"/>
              </w:rPr>
              <w:t>lí</w:t>
            </w:r>
            <w:r w:rsidRPr="00C57503">
              <w:rPr>
                <w:spacing w:val="-8"/>
                <w:sz w:val="28"/>
              </w:rPr>
              <w:t xml:space="preserve"> </w:t>
            </w:r>
            <w:r w:rsidRPr="00C57503">
              <w:rPr>
                <w:spacing w:val="-4"/>
                <w:sz w:val="28"/>
              </w:rPr>
              <w:t>chất</w:t>
            </w:r>
            <w:r w:rsidRPr="00C57503">
              <w:rPr>
                <w:spacing w:val="-7"/>
                <w:sz w:val="28"/>
              </w:rPr>
              <w:t xml:space="preserve"> </w:t>
            </w:r>
            <w:r w:rsidRPr="00C57503">
              <w:rPr>
                <w:spacing w:val="-4"/>
                <w:sz w:val="28"/>
              </w:rPr>
              <w:t>thải</w:t>
            </w:r>
            <w:r w:rsidRPr="00C57503">
              <w:rPr>
                <w:spacing w:val="-8"/>
                <w:sz w:val="28"/>
              </w:rPr>
              <w:t xml:space="preserve"> </w:t>
            </w:r>
            <w:r w:rsidRPr="00C57503">
              <w:rPr>
                <w:spacing w:val="-3"/>
                <w:sz w:val="28"/>
              </w:rPr>
              <w:t>trồng</w:t>
            </w:r>
            <w:r w:rsidRPr="00C57503">
              <w:rPr>
                <w:spacing w:val="-8"/>
                <w:sz w:val="28"/>
              </w:rPr>
              <w:t xml:space="preserve"> </w:t>
            </w:r>
            <w:r w:rsidRPr="00C57503">
              <w:rPr>
                <w:spacing w:val="-4"/>
                <w:sz w:val="28"/>
              </w:rPr>
              <w:t>trọt.</w:t>
            </w:r>
            <w:r w:rsidRPr="00C57503">
              <w:rPr>
                <w:sz w:val="28"/>
              </w:rPr>
              <w:t xml:space="preserve"> </w:t>
            </w:r>
          </w:p>
          <w:p w14:paraId="5D973823" w14:textId="77777777" w:rsidR="004F3621" w:rsidRPr="00C57503" w:rsidRDefault="004F3621" w:rsidP="000C7AB1">
            <w:pPr>
              <w:pStyle w:val="TableParagraph"/>
              <w:numPr>
                <w:ilvl w:val="0"/>
                <w:numId w:val="61"/>
              </w:numPr>
              <w:tabs>
                <w:tab w:val="left" w:pos="319"/>
              </w:tabs>
              <w:spacing w:before="108"/>
              <w:rPr>
                <w:sz w:val="28"/>
              </w:rPr>
            </w:pPr>
            <w:r w:rsidRPr="00C57503">
              <w:rPr>
                <w:sz w:val="28"/>
              </w:rPr>
              <w:t>Thực hiện được một số công việc đơn giản trong quy trình xử lí chất thải trồng</w:t>
            </w:r>
            <w:r w:rsidRPr="00C57503">
              <w:rPr>
                <w:spacing w:val="-16"/>
                <w:sz w:val="28"/>
              </w:rPr>
              <w:t xml:space="preserve"> </w:t>
            </w:r>
            <w:r w:rsidRPr="00C57503">
              <w:rPr>
                <w:sz w:val="28"/>
              </w:rPr>
              <w:t>trọt.</w:t>
            </w:r>
          </w:p>
        </w:tc>
      </w:tr>
      <w:tr w:rsidR="004F3621" w:rsidRPr="00C57503" w14:paraId="29E29B3F" w14:textId="77777777" w:rsidTr="004F3621">
        <w:trPr>
          <w:trHeight w:val="510"/>
        </w:trPr>
        <w:tc>
          <w:tcPr>
            <w:tcW w:w="886" w:type="dxa"/>
            <w:vAlign w:val="center"/>
          </w:tcPr>
          <w:p w14:paraId="0C349CC6" w14:textId="77777777" w:rsidR="004F3621" w:rsidRPr="00C57503" w:rsidRDefault="004F3621" w:rsidP="004F3621">
            <w:pPr>
              <w:pStyle w:val="TableParagraph"/>
              <w:spacing w:before="85"/>
              <w:jc w:val="center"/>
              <w:rPr>
                <w:sz w:val="28"/>
                <w:lang w:val="en-US"/>
              </w:rPr>
            </w:pPr>
            <w:r w:rsidRPr="00C57503">
              <w:rPr>
                <w:sz w:val="28"/>
                <w:lang w:val="en-US"/>
              </w:rPr>
              <w:t>31</w:t>
            </w:r>
          </w:p>
        </w:tc>
        <w:tc>
          <w:tcPr>
            <w:tcW w:w="4648" w:type="dxa"/>
          </w:tcPr>
          <w:p w14:paraId="596F0CC1" w14:textId="77777777" w:rsidR="004F3621" w:rsidRPr="00C57503" w:rsidRDefault="004F3621" w:rsidP="004F3621">
            <w:pPr>
              <w:pStyle w:val="TableParagraph"/>
              <w:spacing w:before="85"/>
              <w:rPr>
                <w:sz w:val="28"/>
              </w:rPr>
            </w:pPr>
            <w:r w:rsidRPr="00C57503">
              <w:rPr>
                <w:sz w:val="28"/>
              </w:rPr>
              <w:t>Bài 28. Thực hành: Sử dụng rơm , rạ để trồng nấm</w:t>
            </w:r>
          </w:p>
        </w:tc>
        <w:tc>
          <w:tcPr>
            <w:tcW w:w="1134" w:type="dxa"/>
          </w:tcPr>
          <w:p w14:paraId="14492421" w14:textId="77777777" w:rsidR="004F3621" w:rsidRPr="00C57503" w:rsidRDefault="004F3621" w:rsidP="004F3621">
            <w:pPr>
              <w:pStyle w:val="TableParagraph"/>
              <w:spacing w:before="85"/>
              <w:ind w:left="10"/>
              <w:jc w:val="center"/>
              <w:rPr>
                <w:sz w:val="28"/>
                <w:lang w:val="vi-VN"/>
              </w:rPr>
            </w:pPr>
            <w:r w:rsidRPr="00C57503">
              <w:rPr>
                <w:sz w:val="28"/>
              </w:rPr>
              <w:t>2</w:t>
            </w:r>
          </w:p>
          <w:p w14:paraId="54FBBB90" w14:textId="77777777" w:rsidR="004F3621" w:rsidRPr="00C57503" w:rsidRDefault="004F3621" w:rsidP="004F3621">
            <w:pPr>
              <w:pStyle w:val="TableParagraph"/>
              <w:spacing w:before="85"/>
              <w:ind w:left="10"/>
              <w:jc w:val="center"/>
              <w:rPr>
                <w:sz w:val="28"/>
                <w:lang w:val="vi-VN"/>
              </w:rPr>
            </w:pPr>
            <w:r w:rsidRPr="00C57503">
              <w:rPr>
                <w:sz w:val="28"/>
                <w:lang w:val="vi-VN"/>
              </w:rPr>
              <w:t>(Tiết 67,68)</w:t>
            </w:r>
          </w:p>
        </w:tc>
        <w:tc>
          <w:tcPr>
            <w:tcW w:w="7512" w:type="dxa"/>
          </w:tcPr>
          <w:p w14:paraId="58575848" w14:textId="77777777" w:rsidR="004F3621" w:rsidRPr="00C57503" w:rsidRDefault="004F3621" w:rsidP="000C7AB1">
            <w:pPr>
              <w:pStyle w:val="TableParagraph"/>
              <w:numPr>
                <w:ilvl w:val="0"/>
                <w:numId w:val="54"/>
              </w:numPr>
              <w:spacing w:before="85"/>
              <w:ind w:firstLine="37"/>
              <w:rPr>
                <w:sz w:val="28"/>
              </w:rPr>
            </w:pPr>
            <w:r w:rsidRPr="00C57503">
              <w:rPr>
                <w:sz w:val="28"/>
                <w:lang w:val="en-US"/>
              </w:rPr>
              <w:t>Thực hiện được một số công việc trong quy trình trồng nấm rơm</w:t>
            </w:r>
          </w:p>
        </w:tc>
      </w:tr>
      <w:tr w:rsidR="004F3621" w:rsidRPr="00C57503" w14:paraId="55AB42CE" w14:textId="77777777" w:rsidTr="004F3621">
        <w:trPr>
          <w:trHeight w:val="510"/>
        </w:trPr>
        <w:tc>
          <w:tcPr>
            <w:tcW w:w="886" w:type="dxa"/>
            <w:vAlign w:val="center"/>
          </w:tcPr>
          <w:p w14:paraId="756A9899" w14:textId="77777777" w:rsidR="004F3621" w:rsidRPr="00C57503" w:rsidRDefault="004F3621" w:rsidP="004F3621">
            <w:pPr>
              <w:pStyle w:val="TableParagraph"/>
              <w:spacing w:before="85"/>
              <w:jc w:val="center"/>
              <w:rPr>
                <w:b/>
                <w:sz w:val="28"/>
                <w:lang w:val="en-US"/>
              </w:rPr>
            </w:pPr>
            <w:r w:rsidRPr="00C57503">
              <w:rPr>
                <w:b/>
                <w:sz w:val="28"/>
                <w:lang w:val="en-US"/>
              </w:rPr>
              <w:t>32</w:t>
            </w:r>
          </w:p>
        </w:tc>
        <w:tc>
          <w:tcPr>
            <w:tcW w:w="4648" w:type="dxa"/>
          </w:tcPr>
          <w:p w14:paraId="156D282F" w14:textId="77777777" w:rsidR="004F3621" w:rsidRPr="00C57503" w:rsidRDefault="004F3621" w:rsidP="004F3621">
            <w:pPr>
              <w:pStyle w:val="TableParagraph"/>
              <w:spacing w:before="85"/>
              <w:rPr>
                <w:b/>
                <w:sz w:val="28"/>
              </w:rPr>
            </w:pPr>
            <w:r w:rsidRPr="00C57503">
              <w:rPr>
                <w:b/>
                <w:sz w:val="28"/>
              </w:rPr>
              <w:t>Ôn tập, kiểm tra, đánh giá, chữa bài kiểm tra kỳ II</w:t>
            </w:r>
          </w:p>
        </w:tc>
        <w:tc>
          <w:tcPr>
            <w:tcW w:w="1134" w:type="dxa"/>
          </w:tcPr>
          <w:p w14:paraId="17AB5DA1" w14:textId="77777777" w:rsidR="004F3621" w:rsidRPr="00C57503" w:rsidRDefault="004F3621" w:rsidP="004F3621">
            <w:pPr>
              <w:pStyle w:val="TableParagraph"/>
              <w:spacing w:before="85"/>
              <w:ind w:left="10"/>
              <w:jc w:val="center"/>
              <w:rPr>
                <w:sz w:val="28"/>
                <w:lang w:val="vi-VN"/>
              </w:rPr>
            </w:pPr>
            <w:r w:rsidRPr="00C57503">
              <w:rPr>
                <w:sz w:val="28"/>
                <w:lang w:val="en-US"/>
              </w:rPr>
              <w:t>2</w:t>
            </w:r>
          </w:p>
          <w:p w14:paraId="2433B910" w14:textId="77777777" w:rsidR="004F3621" w:rsidRPr="00C57503" w:rsidRDefault="004F3621" w:rsidP="004F3621">
            <w:pPr>
              <w:pStyle w:val="TableParagraph"/>
              <w:spacing w:before="85"/>
              <w:ind w:left="10"/>
              <w:jc w:val="center"/>
              <w:rPr>
                <w:sz w:val="28"/>
                <w:lang w:val="vi-VN"/>
              </w:rPr>
            </w:pPr>
            <w:r w:rsidRPr="00C57503">
              <w:rPr>
                <w:sz w:val="28"/>
                <w:lang w:val="vi-VN"/>
              </w:rPr>
              <w:t>(Tiết 69,70)</w:t>
            </w:r>
          </w:p>
        </w:tc>
        <w:tc>
          <w:tcPr>
            <w:tcW w:w="7512" w:type="dxa"/>
          </w:tcPr>
          <w:p w14:paraId="6F4F70E7" w14:textId="77777777" w:rsidR="004F3621" w:rsidRPr="00C57503" w:rsidRDefault="004F3621" w:rsidP="000C7AB1">
            <w:pPr>
              <w:pStyle w:val="TableParagraph"/>
              <w:numPr>
                <w:ilvl w:val="0"/>
                <w:numId w:val="54"/>
              </w:numPr>
              <w:spacing w:before="85"/>
              <w:ind w:firstLine="37"/>
              <w:rPr>
                <w:sz w:val="28"/>
                <w:szCs w:val="28"/>
              </w:rPr>
            </w:pPr>
            <w:r w:rsidRPr="00C57503">
              <w:rPr>
                <w:color w:val="000000" w:themeColor="text1"/>
                <w:sz w:val="28"/>
                <w:szCs w:val="28"/>
              </w:rPr>
              <w:t>Đảm bảo các yêu cầu cần đạt từ bài 23 đến bài bài 28</w:t>
            </w:r>
          </w:p>
        </w:tc>
      </w:tr>
    </w:tbl>
    <w:p w14:paraId="262EC077" w14:textId="77777777" w:rsidR="004F3621" w:rsidRPr="00C57503" w:rsidRDefault="004F3621" w:rsidP="004F3621">
      <w:pPr>
        <w:spacing w:before="0" w:after="0" w:line="276" w:lineRule="auto"/>
        <w:jc w:val="both"/>
        <w:rPr>
          <w:b/>
          <w:color w:val="000000" w:themeColor="text1"/>
          <w:sz w:val="26"/>
          <w:szCs w:val="26"/>
        </w:rPr>
      </w:pPr>
    </w:p>
    <w:p w14:paraId="6A9A50B9" w14:textId="77777777" w:rsidR="004F3621" w:rsidRPr="00C57503" w:rsidRDefault="004F3621" w:rsidP="004F3621">
      <w:pPr>
        <w:rPr>
          <w:b/>
          <w:color w:val="000000" w:themeColor="text1"/>
          <w:sz w:val="26"/>
          <w:szCs w:val="26"/>
          <w:lang w:val="vi-VN"/>
        </w:rPr>
      </w:pPr>
    </w:p>
    <w:p w14:paraId="3D17AB97" w14:textId="77777777" w:rsidR="004F3621" w:rsidRPr="00C57503" w:rsidRDefault="004F3621" w:rsidP="004F3621">
      <w:pPr>
        <w:ind w:firstLine="567"/>
        <w:rPr>
          <w:b/>
          <w:color w:val="000000" w:themeColor="text1"/>
          <w:sz w:val="26"/>
          <w:szCs w:val="26"/>
          <w:lang w:val="vi-VN"/>
        </w:rPr>
      </w:pPr>
    </w:p>
    <w:p w14:paraId="501E864A" w14:textId="77777777" w:rsidR="004F3621" w:rsidRPr="00C57503" w:rsidRDefault="004F3621" w:rsidP="004F3621">
      <w:pPr>
        <w:ind w:firstLine="567"/>
        <w:rPr>
          <w:b/>
          <w:color w:val="000000" w:themeColor="text1"/>
          <w:sz w:val="26"/>
          <w:szCs w:val="26"/>
        </w:rPr>
      </w:pPr>
      <w:r w:rsidRPr="00C57503">
        <w:rPr>
          <w:b/>
          <w:color w:val="000000" w:themeColor="text1"/>
          <w:sz w:val="26"/>
          <w:szCs w:val="26"/>
          <w:lang w:val="vi-VN"/>
        </w:rPr>
        <w:t>2</w:t>
      </w:r>
      <w:r w:rsidRPr="00C57503">
        <w:rPr>
          <w:b/>
          <w:color w:val="000000" w:themeColor="text1"/>
          <w:sz w:val="26"/>
          <w:szCs w:val="26"/>
        </w:rPr>
        <w:t>. Chuyên đề lựa chọn: không</w:t>
      </w:r>
    </w:p>
    <w:p w14:paraId="3E1294D5" w14:textId="77777777" w:rsidR="004F3621" w:rsidRPr="00C57503" w:rsidRDefault="004F3621" w:rsidP="004F3621">
      <w:pPr>
        <w:spacing w:before="0" w:after="0" w:line="276" w:lineRule="auto"/>
        <w:ind w:left="567"/>
        <w:jc w:val="both"/>
        <w:rPr>
          <w:b/>
          <w:bCs/>
          <w:color w:val="000000" w:themeColor="text1"/>
          <w:sz w:val="26"/>
          <w:szCs w:val="26"/>
          <w:lang w:val="vi-VN"/>
        </w:rPr>
      </w:pPr>
      <w:r w:rsidRPr="00C57503">
        <w:rPr>
          <w:b/>
          <w:bCs/>
          <w:color w:val="000000" w:themeColor="text1"/>
          <w:sz w:val="26"/>
          <w:szCs w:val="26"/>
          <w:lang w:val="vi-VN"/>
        </w:rPr>
        <w:t>3. Kiểm tra, đánh giá định kỳ</w:t>
      </w:r>
    </w:p>
    <w:tbl>
      <w:tblPr>
        <w:tblStyle w:val="TableGrid"/>
        <w:tblW w:w="14317" w:type="dxa"/>
        <w:tblInd w:w="562" w:type="dxa"/>
        <w:tblLook w:val="04A0" w:firstRow="1" w:lastRow="0" w:firstColumn="1" w:lastColumn="0" w:noHBand="0" w:noVBand="1"/>
      </w:tblPr>
      <w:tblGrid>
        <w:gridCol w:w="2922"/>
        <w:gridCol w:w="1460"/>
        <w:gridCol w:w="1461"/>
        <w:gridCol w:w="5699"/>
        <w:gridCol w:w="2775"/>
      </w:tblGrid>
      <w:tr w:rsidR="004F3621" w:rsidRPr="00C57503" w14:paraId="5292A983" w14:textId="77777777" w:rsidTr="004F3621">
        <w:trPr>
          <w:trHeight w:val="840"/>
        </w:trPr>
        <w:tc>
          <w:tcPr>
            <w:tcW w:w="2922" w:type="dxa"/>
          </w:tcPr>
          <w:p w14:paraId="69E481F3" w14:textId="77777777" w:rsidR="004F3621" w:rsidRPr="00C57503" w:rsidRDefault="004F3621" w:rsidP="004F3621">
            <w:pPr>
              <w:spacing w:line="276" w:lineRule="auto"/>
              <w:jc w:val="center"/>
              <w:rPr>
                <w:b/>
                <w:bCs/>
                <w:color w:val="000000" w:themeColor="text1"/>
                <w:sz w:val="26"/>
                <w:szCs w:val="26"/>
              </w:rPr>
            </w:pPr>
            <w:r w:rsidRPr="00C57503">
              <w:rPr>
                <w:b/>
                <w:bCs/>
                <w:color w:val="000000" w:themeColor="text1"/>
                <w:sz w:val="26"/>
                <w:szCs w:val="26"/>
                <w:lang w:val="vi-VN"/>
              </w:rPr>
              <w:t>Bài kiểm tra, đánh gi</w:t>
            </w:r>
            <w:r w:rsidRPr="00C57503">
              <w:rPr>
                <w:b/>
                <w:bCs/>
                <w:color w:val="000000" w:themeColor="text1"/>
                <w:sz w:val="26"/>
                <w:szCs w:val="26"/>
              </w:rPr>
              <w:t>á</w:t>
            </w:r>
          </w:p>
        </w:tc>
        <w:tc>
          <w:tcPr>
            <w:tcW w:w="1460" w:type="dxa"/>
          </w:tcPr>
          <w:p w14:paraId="7E5A278F"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Thời gian</w:t>
            </w:r>
          </w:p>
          <w:p w14:paraId="63AC8272"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1</w:t>
            </w:r>
            <w:r w:rsidRPr="00C57503">
              <w:rPr>
                <w:b/>
                <w:bCs/>
                <w:color w:val="000000" w:themeColor="text1"/>
                <w:sz w:val="26"/>
                <w:szCs w:val="26"/>
                <w:lang w:val="vi-VN"/>
              </w:rPr>
              <w:t>)</w:t>
            </w:r>
          </w:p>
        </w:tc>
        <w:tc>
          <w:tcPr>
            <w:tcW w:w="1461" w:type="dxa"/>
          </w:tcPr>
          <w:p w14:paraId="6C154606"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Thời điểm</w:t>
            </w:r>
          </w:p>
          <w:p w14:paraId="072C42A1"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2</w:t>
            </w:r>
            <w:r w:rsidRPr="00C57503">
              <w:rPr>
                <w:b/>
                <w:bCs/>
                <w:color w:val="000000" w:themeColor="text1"/>
                <w:sz w:val="26"/>
                <w:szCs w:val="26"/>
                <w:lang w:val="vi-VN"/>
              </w:rPr>
              <w:t>)</w:t>
            </w:r>
          </w:p>
        </w:tc>
        <w:tc>
          <w:tcPr>
            <w:tcW w:w="5699" w:type="dxa"/>
          </w:tcPr>
          <w:p w14:paraId="4804C413" w14:textId="77777777" w:rsidR="004F3621" w:rsidRPr="00C57503" w:rsidRDefault="004F3621" w:rsidP="004F3621">
            <w:pPr>
              <w:spacing w:line="276" w:lineRule="auto"/>
              <w:jc w:val="center"/>
              <w:rPr>
                <w:b/>
                <w:bCs/>
                <w:color w:val="000000" w:themeColor="text1"/>
                <w:sz w:val="26"/>
                <w:szCs w:val="26"/>
              </w:rPr>
            </w:pPr>
            <w:r w:rsidRPr="00C57503">
              <w:rPr>
                <w:b/>
                <w:bCs/>
                <w:color w:val="000000" w:themeColor="text1"/>
                <w:sz w:val="26"/>
                <w:szCs w:val="26"/>
              </w:rPr>
              <w:t>Yêu cầu cần đạt</w:t>
            </w:r>
          </w:p>
          <w:p w14:paraId="79E2DF78"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3</w:t>
            </w:r>
            <w:r w:rsidRPr="00C57503">
              <w:rPr>
                <w:b/>
                <w:bCs/>
                <w:color w:val="000000" w:themeColor="text1"/>
                <w:sz w:val="26"/>
                <w:szCs w:val="26"/>
                <w:lang w:val="vi-VN"/>
              </w:rPr>
              <w:t>)</w:t>
            </w:r>
          </w:p>
        </w:tc>
        <w:tc>
          <w:tcPr>
            <w:tcW w:w="2775" w:type="dxa"/>
          </w:tcPr>
          <w:p w14:paraId="0FA4053E"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Hình thức</w:t>
            </w:r>
          </w:p>
          <w:p w14:paraId="2269DEBC"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4</w:t>
            </w:r>
            <w:r w:rsidRPr="00C57503">
              <w:rPr>
                <w:b/>
                <w:bCs/>
                <w:color w:val="000000" w:themeColor="text1"/>
                <w:sz w:val="26"/>
                <w:szCs w:val="26"/>
                <w:lang w:val="vi-VN"/>
              </w:rPr>
              <w:t>)</w:t>
            </w:r>
          </w:p>
        </w:tc>
      </w:tr>
      <w:tr w:rsidR="004F3621" w:rsidRPr="00C57503" w14:paraId="54A16C26" w14:textId="77777777" w:rsidTr="004F3621">
        <w:trPr>
          <w:trHeight w:val="820"/>
        </w:trPr>
        <w:tc>
          <w:tcPr>
            <w:tcW w:w="2922" w:type="dxa"/>
          </w:tcPr>
          <w:p w14:paraId="5F7DF0E9"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Giữa Học kỳ 1</w:t>
            </w:r>
          </w:p>
        </w:tc>
        <w:tc>
          <w:tcPr>
            <w:tcW w:w="1460" w:type="dxa"/>
          </w:tcPr>
          <w:p w14:paraId="7D90112D"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45 phút</w:t>
            </w:r>
          </w:p>
        </w:tc>
        <w:tc>
          <w:tcPr>
            <w:tcW w:w="1461" w:type="dxa"/>
          </w:tcPr>
          <w:p w14:paraId="1AEFF931"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9</w:t>
            </w:r>
          </w:p>
        </w:tc>
        <w:tc>
          <w:tcPr>
            <w:tcW w:w="5699" w:type="dxa"/>
          </w:tcPr>
          <w:p w14:paraId="03377A70"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1 đến bài 6 theo phân phối chương trình</w:t>
            </w:r>
          </w:p>
        </w:tc>
        <w:tc>
          <w:tcPr>
            <w:tcW w:w="2775" w:type="dxa"/>
          </w:tcPr>
          <w:p w14:paraId="0260BF8E"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4354C947" w14:textId="77777777" w:rsidTr="004F3621">
        <w:trPr>
          <w:trHeight w:val="705"/>
        </w:trPr>
        <w:tc>
          <w:tcPr>
            <w:tcW w:w="2922" w:type="dxa"/>
          </w:tcPr>
          <w:p w14:paraId="4FBEDC2B"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Cuối Học kỳ 1</w:t>
            </w:r>
          </w:p>
        </w:tc>
        <w:tc>
          <w:tcPr>
            <w:tcW w:w="1460" w:type="dxa"/>
          </w:tcPr>
          <w:p w14:paraId="6811452B"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799783DF"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18</w:t>
            </w:r>
          </w:p>
          <w:p w14:paraId="44AAE883" w14:textId="77777777" w:rsidR="004F3621" w:rsidRPr="00C57503" w:rsidRDefault="004F3621" w:rsidP="004F3621">
            <w:pPr>
              <w:spacing w:line="276" w:lineRule="auto"/>
              <w:jc w:val="both"/>
              <w:rPr>
                <w:color w:val="000000" w:themeColor="text1"/>
                <w:sz w:val="26"/>
                <w:szCs w:val="26"/>
                <w:lang w:val="vi-VN"/>
              </w:rPr>
            </w:pPr>
          </w:p>
        </w:tc>
        <w:tc>
          <w:tcPr>
            <w:tcW w:w="5699" w:type="dxa"/>
          </w:tcPr>
          <w:p w14:paraId="6BA6D602"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Đảm bảo các yêu cầu cần đạt từ bài 7 đến bài 14  theo phân phối chương trình</w:t>
            </w:r>
          </w:p>
        </w:tc>
        <w:tc>
          <w:tcPr>
            <w:tcW w:w="2775" w:type="dxa"/>
          </w:tcPr>
          <w:p w14:paraId="7A6D048F"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729CDDAE" w14:textId="77777777" w:rsidTr="004F3621">
        <w:trPr>
          <w:trHeight w:val="701"/>
        </w:trPr>
        <w:tc>
          <w:tcPr>
            <w:tcW w:w="2922" w:type="dxa"/>
          </w:tcPr>
          <w:p w14:paraId="26BA6EDA" w14:textId="77777777" w:rsidR="004F3621" w:rsidRPr="00C57503" w:rsidRDefault="004F3621" w:rsidP="004F3621">
            <w:pPr>
              <w:spacing w:line="276" w:lineRule="auto"/>
              <w:jc w:val="center"/>
              <w:rPr>
                <w:color w:val="000000" w:themeColor="text1"/>
                <w:sz w:val="26"/>
                <w:szCs w:val="26"/>
              </w:rPr>
            </w:pPr>
            <w:r w:rsidRPr="00C57503">
              <w:rPr>
                <w:color w:val="000000" w:themeColor="text1"/>
                <w:sz w:val="26"/>
                <w:szCs w:val="26"/>
                <w:lang w:val="vi-VN"/>
              </w:rPr>
              <w:t>Giữa Học kỳ 2</w:t>
            </w:r>
          </w:p>
        </w:tc>
        <w:tc>
          <w:tcPr>
            <w:tcW w:w="1460" w:type="dxa"/>
          </w:tcPr>
          <w:p w14:paraId="593B74AA"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58F784EF"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27</w:t>
            </w:r>
          </w:p>
        </w:tc>
        <w:tc>
          <w:tcPr>
            <w:tcW w:w="5699" w:type="dxa"/>
          </w:tcPr>
          <w:p w14:paraId="2AB3A33C"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15 đến bài 22 theo phân phối chương trình</w:t>
            </w:r>
          </w:p>
        </w:tc>
        <w:tc>
          <w:tcPr>
            <w:tcW w:w="2775" w:type="dxa"/>
          </w:tcPr>
          <w:p w14:paraId="488A098A"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Viết trên giấy</w:t>
            </w:r>
          </w:p>
        </w:tc>
      </w:tr>
      <w:tr w:rsidR="004F3621" w:rsidRPr="00C57503" w14:paraId="2CA17955" w14:textId="77777777" w:rsidTr="004F3621">
        <w:trPr>
          <w:trHeight w:val="414"/>
        </w:trPr>
        <w:tc>
          <w:tcPr>
            <w:tcW w:w="2922" w:type="dxa"/>
          </w:tcPr>
          <w:p w14:paraId="06F1414B"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Cuối Học kỳ 2</w:t>
            </w:r>
          </w:p>
        </w:tc>
        <w:tc>
          <w:tcPr>
            <w:tcW w:w="1460" w:type="dxa"/>
          </w:tcPr>
          <w:p w14:paraId="70628F11"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1017818E"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35</w:t>
            </w:r>
          </w:p>
          <w:p w14:paraId="70D1DA28" w14:textId="77777777" w:rsidR="004F3621" w:rsidRPr="00C57503" w:rsidRDefault="004F3621" w:rsidP="004F3621">
            <w:pPr>
              <w:jc w:val="center"/>
              <w:rPr>
                <w:sz w:val="26"/>
                <w:szCs w:val="26"/>
              </w:rPr>
            </w:pPr>
          </w:p>
        </w:tc>
        <w:tc>
          <w:tcPr>
            <w:tcW w:w="5699" w:type="dxa"/>
          </w:tcPr>
          <w:p w14:paraId="3DAB2BDD"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Đảm bảo các yêu cầu cần đạt từ bài 23 đến bài bài 28</w:t>
            </w:r>
          </w:p>
        </w:tc>
        <w:tc>
          <w:tcPr>
            <w:tcW w:w="2775" w:type="dxa"/>
          </w:tcPr>
          <w:p w14:paraId="6ABE9686"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Viết trên giấy</w:t>
            </w:r>
          </w:p>
        </w:tc>
      </w:tr>
    </w:tbl>
    <w:p w14:paraId="49B885E0" w14:textId="77777777" w:rsidR="004F3621" w:rsidRPr="00C57503" w:rsidRDefault="004F3621" w:rsidP="004F3621">
      <w:pPr>
        <w:pStyle w:val="BodyText"/>
        <w:spacing w:line="276" w:lineRule="auto"/>
        <w:ind w:left="1261"/>
        <w:rPr>
          <w:color w:val="000000" w:themeColor="text1"/>
          <w:sz w:val="26"/>
          <w:szCs w:val="26"/>
        </w:rPr>
      </w:pPr>
    </w:p>
    <w:p w14:paraId="1B5D4F6A" w14:textId="77777777" w:rsidR="00C57503" w:rsidRPr="00C57503" w:rsidRDefault="00C57503" w:rsidP="004F3621">
      <w:pPr>
        <w:pStyle w:val="BodyText"/>
        <w:spacing w:line="276" w:lineRule="auto"/>
        <w:ind w:left="1261"/>
        <w:jc w:val="center"/>
        <w:rPr>
          <w:b/>
          <w:bCs/>
          <w:color w:val="000000" w:themeColor="text1"/>
          <w:sz w:val="26"/>
          <w:szCs w:val="26"/>
        </w:rPr>
      </w:pPr>
    </w:p>
    <w:p w14:paraId="039CC092" w14:textId="77777777" w:rsidR="00C57503" w:rsidRPr="00C57503" w:rsidRDefault="00C57503" w:rsidP="004F3621">
      <w:pPr>
        <w:pStyle w:val="BodyText"/>
        <w:spacing w:line="276" w:lineRule="auto"/>
        <w:ind w:left="1261"/>
        <w:jc w:val="center"/>
        <w:rPr>
          <w:b/>
          <w:bCs/>
          <w:color w:val="000000" w:themeColor="text1"/>
          <w:sz w:val="26"/>
          <w:szCs w:val="26"/>
        </w:rPr>
      </w:pPr>
    </w:p>
    <w:p w14:paraId="46F4AD9A" w14:textId="1CC66EFE" w:rsidR="004F3621" w:rsidRPr="00C57503" w:rsidRDefault="004F3621" w:rsidP="004F3621">
      <w:pPr>
        <w:pStyle w:val="BodyText"/>
        <w:spacing w:line="276" w:lineRule="auto"/>
        <w:ind w:left="1261"/>
        <w:jc w:val="center"/>
        <w:rPr>
          <w:b/>
          <w:bCs/>
          <w:color w:val="000000" w:themeColor="text1"/>
          <w:sz w:val="26"/>
          <w:szCs w:val="26"/>
        </w:rPr>
      </w:pPr>
      <w:r w:rsidRPr="00C57503">
        <w:rPr>
          <w:b/>
          <w:bCs/>
          <w:color w:val="000000" w:themeColor="text1"/>
          <w:sz w:val="26"/>
          <w:szCs w:val="26"/>
        </w:rPr>
        <w:lastRenderedPageBreak/>
        <w:t>CÔNG NGHỆ CHĂN NUÔI LỚP 11</w:t>
      </w:r>
    </w:p>
    <w:p w14:paraId="33B4D4DF"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lang w:val="vi-VN"/>
        </w:rPr>
        <w:t>I. Đặc điểm tình hình</w:t>
      </w:r>
    </w:p>
    <w:p w14:paraId="3B574661" w14:textId="77777777" w:rsidR="004F3621" w:rsidRPr="00C57503" w:rsidRDefault="004F3621" w:rsidP="004F3621">
      <w:pPr>
        <w:ind w:firstLine="567"/>
        <w:jc w:val="both"/>
        <w:rPr>
          <w:bCs/>
          <w:color w:val="000000" w:themeColor="text1"/>
          <w:sz w:val="26"/>
          <w:szCs w:val="26"/>
          <w:lang w:val="vi-VN"/>
        </w:rPr>
      </w:pPr>
      <w:r w:rsidRPr="00C57503">
        <w:rPr>
          <w:b/>
          <w:bCs/>
          <w:color w:val="000000" w:themeColor="text1"/>
          <w:sz w:val="26"/>
          <w:szCs w:val="26"/>
          <w:lang w:val="vi-VN"/>
        </w:rPr>
        <w:t xml:space="preserve">1. Số lớp: </w:t>
      </w:r>
      <w:r w:rsidRPr="00C57503">
        <w:rPr>
          <w:b/>
          <w:bCs/>
          <w:color w:val="000000" w:themeColor="text1"/>
          <w:sz w:val="26"/>
          <w:szCs w:val="26"/>
        </w:rPr>
        <w:t xml:space="preserve">3 </w:t>
      </w:r>
      <w:r w:rsidRPr="00C57503">
        <w:rPr>
          <w:b/>
          <w:bCs/>
          <w:color w:val="000000" w:themeColor="text1"/>
          <w:sz w:val="26"/>
          <w:szCs w:val="26"/>
          <w:lang w:val="vi-VN"/>
        </w:rPr>
        <w:t xml:space="preserve">; Số học sinh: </w:t>
      </w:r>
      <w:r w:rsidRPr="00C57503">
        <w:rPr>
          <w:b/>
          <w:bCs/>
          <w:color w:val="000000" w:themeColor="text1"/>
          <w:sz w:val="26"/>
          <w:szCs w:val="26"/>
        </w:rPr>
        <w:t>100</w:t>
      </w:r>
      <w:r w:rsidRPr="00C57503">
        <w:rPr>
          <w:b/>
          <w:bCs/>
          <w:color w:val="000000" w:themeColor="text1"/>
          <w:sz w:val="26"/>
          <w:szCs w:val="26"/>
          <w:lang w:val="vi-VN"/>
        </w:rPr>
        <w:t xml:space="preserve">; </w:t>
      </w:r>
      <w:r w:rsidRPr="00C57503">
        <w:rPr>
          <w:b/>
          <w:bCs/>
          <w:color w:val="000000" w:themeColor="text1"/>
          <w:sz w:val="26"/>
          <w:szCs w:val="26"/>
        </w:rPr>
        <w:t>Số học sinh học chuyên đề lựa chọn:</w:t>
      </w:r>
      <w:r w:rsidRPr="00C57503">
        <w:rPr>
          <w:bCs/>
          <w:color w:val="000000" w:themeColor="text1"/>
          <w:sz w:val="26"/>
          <w:szCs w:val="26"/>
        </w:rPr>
        <w:t xml:space="preserve"> 0</w:t>
      </w:r>
    </w:p>
    <w:p w14:paraId="1E33C923" w14:textId="77777777" w:rsidR="004F3621" w:rsidRPr="00C57503" w:rsidRDefault="004F3621" w:rsidP="004F3621">
      <w:pPr>
        <w:ind w:firstLine="567"/>
        <w:jc w:val="both"/>
        <w:rPr>
          <w:color w:val="000000" w:themeColor="text1"/>
          <w:sz w:val="26"/>
          <w:szCs w:val="26"/>
        </w:rPr>
      </w:pPr>
      <w:r w:rsidRPr="00C57503">
        <w:rPr>
          <w:b/>
          <w:bCs/>
          <w:color w:val="000000" w:themeColor="text1"/>
          <w:sz w:val="26"/>
          <w:szCs w:val="26"/>
          <w:lang w:val="vi-VN"/>
        </w:rPr>
        <w:t xml:space="preserve">2. </w:t>
      </w:r>
      <w:r w:rsidRPr="00C57503">
        <w:rPr>
          <w:b/>
          <w:bCs/>
          <w:color w:val="000000" w:themeColor="text1"/>
          <w:sz w:val="26"/>
          <w:szCs w:val="26"/>
        </w:rPr>
        <w:t>Tình hình đội ngũ: Số giáo viên</w:t>
      </w:r>
      <w:r w:rsidRPr="00C57503">
        <w:rPr>
          <w:b/>
          <w:bCs/>
          <w:color w:val="000000" w:themeColor="text1"/>
          <w:sz w:val="26"/>
          <w:szCs w:val="26"/>
          <w:lang w:val="vi-VN"/>
        </w:rPr>
        <w:t>:</w:t>
      </w:r>
      <w:r w:rsidRPr="00C57503">
        <w:rPr>
          <w:color w:val="000000" w:themeColor="text1"/>
          <w:sz w:val="26"/>
          <w:szCs w:val="26"/>
        </w:rPr>
        <w:t>02</w:t>
      </w:r>
      <w:r w:rsidRPr="00C57503">
        <w:rPr>
          <w:color w:val="000000" w:themeColor="text1"/>
          <w:sz w:val="26"/>
          <w:szCs w:val="26"/>
          <w:lang w:val="vi-VN"/>
        </w:rPr>
        <w:t xml:space="preserve">; </w:t>
      </w:r>
      <w:r w:rsidRPr="00C57503">
        <w:rPr>
          <w:b/>
          <w:bCs/>
          <w:color w:val="000000" w:themeColor="text1"/>
          <w:sz w:val="26"/>
          <w:szCs w:val="26"/>
          <w:lang w:val="vi-VN"/>
        </w:rPr>
        <w:t>T</w:t>
      </w:r>
      <w:r w:rsidRPr="00C57503">
        <w:rPr>
          <w:b/>
          <w:bCs/>
          <w:color w:val="000000" w:themeColor="text1"/>
          <w:sz w:val="26"/>
          <w:szCs w:val="26"/>
        </w:rPr>
        <w:t>rình độ đào tạo</w:t>
      </w: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 xml:space="preserve">Đại học: </w:t>
      </w:r>
      <w:r w:rsidRPr="00C57503">
        <w:rPr>
          <w:color w:val="000000" w:themeColor="text1"/>
          <w:sz w:val="26"/>
          <w:szCs w:val="26"/>
        </w:rPr>
        <w:t>01</w:t>
      </w:r>
      <w:r w:rsidRPr="00C57503">
        <w:rPr>
          <w:color w:val="000000" w:themeColor="text1"/>
          <w:sz w:val="26"/>
          <w:szCs w:val="26"/>
          <w:lang w:val="vi-VN"/>
        </w:rPr>
        <w:t>; Trên đại học:</w:t>
      </w:r>
      <w:r w:rsidRPr="00C57503">
        <w:rPr>
          <w:color w:val="000000" w:themeColor="text1"/>
          <w:sz w:val="26"/>
          <w:szCs w:val="26"/>
        </w:rPr>
        <w:t xml:space="preserve"> 01</w:t>
      </w:r>
    </w:p>
    <w:p w14:paraId="43B80BA5"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lang w:val="vi-VN"/>
        </w:rPr>
        <w:t xml:space="preserve">    Mức </w:t>
      </w:r>
      <w:r w:rsidRPr="00C57503">
        <w:rPr>
          <w:b/>
          <w:bCs/>
          <w:color w:val="000000" w:themeColor="text1"/>
          <w:sz w:val="26"/>
          <w:szCs w:val="26"/>
        </w:rPr>
        <w:t>đạt</w:t>
      </w:r>
      <w:r w:rsidRPr="00C57503">
        <w:rPr>
          <w:b/>
          <w:bCs/>
          <w:color w:val="000000" w:themeColor="text1"/>
          <w:sz w:val="26"/>
          <w:szCs w:val="26"/>
          <w:lang w:val="vi-VN"/>
        </w:rPr>
        <w:t xml:space="preserve"> c</w:t>
      </w:r>
      <w:r w:rsidRPr="00C57503">
        <w:rPr>
          <w:b/>
          <w:bCs/>
          <w:color w:val="000000" w:themeColor="text1"/>
          <w:sz w:val="26"/>
          <w:szCs w:val="26"/>
        </w:rPr>
        <w:t>huẩn</w:t>
      </w:r>
      <w:r w:rsidRPr="00C57503">
        <w:rPr>
          <w:b/>
          <w:bCs/>
          <w:color w:val="000000" w:themeColor="text1"/>
          <w:sz w:val="26"/>
          <w:szCs w:val="26"/>
          <w:lang w:val="vi-VN"/>
        </w:rPr>
        <w:t xml:space="preserve"> nghề </w:t>
      </w:r>
      <w:r w:rsidRPr="00C57503">
        <w:rPr>
          <w:b/>
          <w:bCs/>
          <w:color w:val="000000" w:themeColor="text1"/>
          <w:sz w:val="26"/>
          <w:szCs w:val="26"/>
        </w:rPr>
        <w:t>nghiệp</w:t>
      </w:r>
      <w:r w:rsidRPr="00C57503">
        <w:rPr>
          <w:b/>
          <w:bCs/>
          <w:color w:val="000000" w:themeColor="text1"/>
          <w:sz w:val="26"/>
          <w:szCs w:val="26"/>
          <w:lang w:val="vi-VN"/>
        </w:rPr>
        <w:t xml:space="preserve"> giáo viên:</w:t>
      </w:r>
      <w:r w:rsidRPr="00C57503">
        <w:rPr>
          <w:color w:val="000000" w:themeColor="text1"/>
          <w:sz w:val="26"/>
          <w:szCs w:val="26"/>
          <w:lang w:val="vi-VN"/>
        </w:rPr>
        <w:t xml:space="preserve"> Tốt: </w:t>
      </w:r>
      <w:r w:rsidRPr="00C57503">
        <w:rPr>
          <w:color w:val="000000" w:themeColor="text1"/>
          <w:sz w:val="26"/>
          <w:szCs w:val="26"/>
        </w:rPr>
        <w:t>02</w:t>
      </w:r>
    </w:p>
    <w:p w14:paraId="06A3A12C" w14:textId="77777777" w:rsidR="004F3621" w:rsidRPr="00C57503" w:rsidRDefault="004F3621" w:rsidP="004F3621">
      <w:pPr>
        <w:widowControl w:val="0"/>
        <w:autoSpaceDE w:val="0"/>
        <w:autoSpaceDN w:val="0"/>
        <w:spacing w:before="0" w:after="0" w:line="276" w:lineRule="auto"/>
        <w:ind w:firstLine="567"/>
        <w:rPr>
          <w:color w:val="000000" w:themeColor="text1"/>
          <w:sz w:val="26"/>
          <w:szCs w:val="26"/>
        </w:rPr>
      </w:pPr>
      <w:r w:rsidRPr="00C57503">
        <w:rPr>
          <w:b/>
          <w:bCs/>
          <w:color w:val="000000" w:themeColor="text1"/>
          <w:sz w:val="26"/>
          <w:szCs w:val="26"/>
        </w:rPr>
        <w:t>3</w:t>
      </w:r>
      <w:r w:rsidRPr="00C57503">
        <w:rPr>
          <w:b/>
          <w:bCs/>
          <w:color w:val="000000" w:themeColor="text1"/>
          <w:sz w:val="26"/>
          <w:szCs w:val="26"/>
          <w:lang w:val="vi-VN"/>
        </w:rPr>
        <w:t>. Thiết bị dạy học:</w:t>
      </w:r>
      <w:r w:rsidRPr="00C57503">
        <w:rPr>
          <w:color w:val="000000" w:themeColor="text1"/>
          <w:sz w:val="26"/>
          <w:szCs w:val="26"/>
          <w:lang w:val="vi-VN"/>
        </w:rPr>
        <w:t xml:space="preserve"> </w:t>
      </w:r>
    </w:p>
    <w:tbl>
      <w:tblPr>
        <w:tblStyle w:val="TableGrid"/>
        <w:tblW w:w="0" w:type="auto"/>
        <w:tblInd w:w="534" w:type="dxa"/>
        <w:tblLook w:val="04A0" w:firstRow="1" w:lastRow="0" w:firstColumn="1" w:lastColumn="0" w:noHBand="0" w:noVBand="1"/>
      </w:tblPr>
      <w:tblGrid>
        <w:gridCol w:w="708"/>
        <w:gridCol w:w="6804"/>
        <w:gridCol w:w="993"/>
        <w:gridCol w:w="3827"/>
        <w:gridCol w:w="1559"/>
      </w:tblGrid>
      <w:tr w:rsidR="004F3621" w:rsidRPr="00C57503" w14:paraId="2A86FB6F" w14:textId="77777777" w:rsidTr="004F3621">
        <w:tc>
          <w:tcPr>
            <w:tcW w:w="708" w:type="dxa"/>
            <w:vAlign w:val="center"/>
          </w:tcPr>
          <w:p w14:paraId="4E6ABB7F"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STT</w:t>
            </w:r>
          </w:p>
        </w:tc>
        <w:tc>
          <w:tcPr>
            <w:tcW w:w="6804" w:type="dxa"/>
            <w:vAlign w:val="center"/>
          </w:tcPr>
          <w:p w14:paraId="6FA7DEE9"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Thiết bị dạy học</w:t>
            </w:r>
          </w:p>
        </w:tc>
        <w:tc>
          <w:tcPr>
            <w:tcW w:w="993" w:type="dxa"/>
            <w:vAlign w:val="center"/>
          </w:tcPr>
          <w:p w14:paraId="161F8071"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Số lượng</w:t>
            </w:r>
          </w:p>
        </w:tc>
        <w:tc>
          <w:tcPr>
            <w:tcW w:w="3827" w:type="dxa"/>
            <w:vAlign w:val="center"/>
          </w:tcPr>
          <w:p w14:paraId="518F22D3"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Các bài thí nghiệm/thực hành</w:t>
            </w:r>
          </w:p>
        </w:tc>
        <w:tc>
          <w:tcPr>
            <w:tcW w:w="1559" w:type="dxa"/>
            <w:vAlign w:val="center"/>
          </w:tcPr>
          <w:p w14:paraId="7B37E632"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Ghi chú</w:t>
            </w:r>
          </w:p>
        </w:tc>
      </w:tr>
      <w:tr w:rsidR="004F3621" w:rsidRPr="00C57503" w14:paraId="01FA3D6E" w14:textId="77777777" w:rsidTr="004F3621">
        <w:tc>
          <w:tcPr>
            <w:tcW w:w="708" w:type="dxa"/>
            <w:vAlign w:val="center"/>
          </w:tcPr>
          <w:p w14:paraId="1768A120"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1</w:t>
            </w:r>
          </w:p>
        </w:tc>
        <w:tc>
          <w:tcPr>
            <w:tcW w:w="6804" w:type="dxa"/>
          </w:tcPr>
          <w:p w14:paraId="23FA0D43" w14:textId="77777777" w:rsidR="004F3621" w:rsidRPr="00C57503" w:rsidRDefault="004F3621" w:rsidP="004F3621">
            <w:pPr>
              <w:widowControl w:val="0"/>
              <w:autoSpaceDE w:val="0"/>
              <w:autoSpaceDN w:val="0"/>
              <w:spacing w:line="276" w:lineRule="auto"/>
              <w:rPr>
                <w:rFonts w:eastAsia="Times New Roman"/>
                <w:b/>
                <w:color w:val="000000" w:themeColor="text1"/>
                <w:sz w:val="26"/>
                <w:szCs w:val="26"/>
              </w:rPr>
            </w:pPr>
            <w:r w:rsidRPr="00C57503">
              <w:rPr>
                <w:rFonts w:eastAsia="Times New Roman"/>
                <w:color w:val="222222"/>
                <w:sz w:val="26"/>
                <w:szCs w:val="26"/>
              </w:rPr>
              <w:t>Sơ đồ nhân giống thuần chủng và nhân giống ưu thế lai.</w:t>
            </w:r>
          </w:p>
        </w:tc>
        <w:tc>
          <w:tcPr>
            <w:tcW w:w="993" w:type="dxa"/>
            <w:vAlign w:val="center"/>
          </w:tcPr>
          <w:p w14:paraId="4ADB8580"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color w:val="000000" w:themeColor="text1"/>
                <w:sz w:val="26"/>
                <w:szCs w:val="26"/>
              </w:rPr>
              <w:t>1</w:t>
            </w:r>
          </w:p>
        </w:tc>
        <w:tc>
          <w:tcPr>
            <w:tcW w:w="3827" w:type="dxa"/>
          </w:tcPr>
          <w:p w14:paraId="629D683F" w14:textId="77777777" w:rsidR="004F3621" w:rsidRPr="00C57503" w:rsidRDefault="004F3621" w:rsidP="004F3621">
            <w:pPr>
              <w:widowControl w:val="0"/>
              <w:autoSpaceDE w:val="0"/>
              <w:autoSpaceDN w:val="0"/>
              <w:spacing w:line="276" w:lineRule="auto"/>
              <w:rPr>
                <w:rFonts w:eastAsia="Times New Roman"/>
                <w:b/>
                <w:color w:val="000000" w:themeColor="text1"/>
                <w:sz w:val="26"/>
                <w:szCs w:val="26"/>
              </w:rPr>
            </w:pPr>
            <w:r w:rsidRPr="00C57503">
              <w:rPr>
                <w:rFonts w:eastAsia="Times New Roman"/>
                <w:color w:val="222222"/>
                <w:sz w:val="26"/>
                <w:szCs w:val="26"/>
              </w:rPr>
              <w:t>Nhân giống vật nuôi</w:t>
            </w:r>
          </w:p>
        </w:tc>
        <w:tc>
          <w:tcPr>
            <w:tcW w:w="1559" w:type="dxa"/>
            <w:vAlign w:val="center"/>
          </w:tcPr>
          <w:p w14:paraId="4BB5368B"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color w:val="000000" w:themeColor="text1"/>
                <w:sz w:val="26"/>
                <w:szCs w:val="26"/>
                <w:lang w:val="vi"/>
              </w:rPr>
              <w:t>Chưa có</w:t>
            </w:r>
          </w:p>
        </w:tc>
      </w:tr>
      <w:tr w:rsidR="004F3621" w:rsidRPr="00C57503" w14:paraId="525AAC6A" w14:textId="77777777" w:rsidTr="004F3621">
        <w:tc>
          <w:tcPr>
            <w:tcW w:w="708" w:type="dxa"/>
            <w:vAlign w:val="center"/>
          </w:tcPr>
          <w:p w14:paraId="78134AA6"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2</w:t>
            </w:r>
          </w:p>
        </w:tc>
        <w:tc>
          <w:tcPr>
            <w:tcW w:w="6804" w:type="dxa"/>
          </w:tcPr>
          <w:p w14:paraId="1723AA29"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 xml:space="preserve">Sơ đồ các bước trong quy trình cấy truyền phôi bò. Ở mỗi bước đều có hình ảnh </w:t>
            </w:r>
          </w:p>
          <w:p w14:paraId="4E43A802"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minh họa.</w:t>
            </w:r>
          </w:p>
        </w:tc>
        <w:tc>
          <w:tcPr>
            <w:tcW w:w="993" w:type="dxa"/>
            <w:vAlign w:val="center"/>
          </w:tcPr>
          <w:p w14:paraId="149128A6"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1FD12C91"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Ứng dụng công nghệ sinh học trong chọn giống và vật nuôi</w:t>
            </w:r>
          </w:p>
        </w:tc>
        <w:tc>
          <w:tcPr>
            <w:tcW w:w="1559" w:type="dxa"/>
            <w:vAlign w:val="center"/>
          </w:tcPr>
          <w:p w14:paraId="36A77C5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151B6020" w14:textId="77777777" w:rsidTr="004F3621">
        <w:tc>
          <w:tcPr>
            <w:tcW w:w="708" w:type="dxa"/>
            <w:vAlign w:val="center"/>
          </w:tcPr>
          <w:p w14:paraId="7B9533EC"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3</w:t>
            </w:r>
          </w:p>
        </w:tc>
        <w:tc>
          <w:tcPr>
            <w:tcW w:w="6804" w:type="dxa"/>
          </w:tcPr>
          <w:p w14:paraId="25F5E7A3"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Sơ đồ các bước trong quy trình chế biến thức ăn chăn nuôi từ sản phẩm trồng trọt bằng phương pháp ủ chua. Ở mỗi bước đều có hình ảnh minh họa.</w:t>
            </w:r>
          </w:p>
        </w:tc>
        <w:tc>
          <w:tcPr>
            <w:tcW w:w="993" w:type="dxa"/>
            <w:vAlign w:val="center"/>
          </w:tcPr>
          <w:p w14:paraId="65C4184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2EE4413F"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Thực hành : Chế biến bảo quản thức ăn cho vật nuôi</w:t>
            </w:r>
          </w:p>
        </w:tc>
        <w:tc>
          <w:tcPr>
            <w:tcW w:w="1559" w:type="dxa"/>
            <w:vAlign w:val="center"/>
          </w:tcPr>
          <w:p w14:paraId="05A7E57B"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6AA8BBDC" w14:textId="77777777" w:rsidTr="004F3621">
        <w:tc>
          <w:tcPr>
            <w:tcW w:w="708" w:type="dxa"/>
            <w:vAlign w:val="center"/>
          </w:tcPr>
          <w:p w14:paraId="56436731"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4</w:t>
            </w:r>
          </w:p>
        </w:tc>
        <w:tc>
          <w:tcPr>
            <w:tcW w:w="6804" w:type="dxa"/>
          </w:tcPr>
          <w:p w14:paraId="72DAAC26"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Tranh mô tả triệu chứng và bệnh tích một số bệnh phổ biến ở lợn: Bệnh dịch tả châu Phi, bệnh tai xanh, bệnh tụ huyết trùng.</w:t>
            </w:r>
          </w:p>
        </w:tc>
        <w:tc>
          <w:tcPr>
            <w:tcW w:w="993" w:type="dxa"/>
            <w:vAlign w:val="center"/>
          </w:tcPr>
          <w:p w14:paraId="4A0B167B"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266A3D15"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Một số bệnh ở lợn và biện pháp phòng, trị.</w:t>
            </w:r>
          </w:p>
        </w:tc>
        <w:tc>
          <w:tcPr>
            <w:tcW w:w="1559" w:type="dxa"/>
            <w:vAlign w:val="center"/>
          </w:tcPr>
          <w:p w14:paraId="54B624A5"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033F142D" w14:textId="77777777" w:rsidTr="004F3621">
        <w:tc>
          <w:tcPr>
            <w:tcW w:w="708" w:type="dxa"/>
            <w:vAlign w:val="center"/>
          </w:tcPr>
          <w:p w14:paraId="663BD2AB"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5</w:t>
            </w:r>
          </w:p>
        </w:tc>
        <w:tc>
          <w:tcPr>
            <w:tcW w:w="6804" w:type="dxa"/>
          </w:tcPr>
          <w:p w14:paraId="200DCB9B"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Tranh mô tả triệu chứng và bệnh tích một số bệnh phổ biến ở gia cầm: Bệnh gà rù, bệnh cúm gia cầm, bệnh tụ huyết trùng.</w:t>
            </w:r>
          </w:p>
        </w:tc>
        <w:tc>
          <w:tcPr>
            <w:tcW w:w="993" w:type="dxa"/>
            <w:vAlign w:val="center"/>
          </w:tcPr>
          <w:p w14:paraId="4C48B8D9"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1CE837DF"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Một số bệnh phổ biến ở gia cầm và biện pháp phòng trị</w:t>
            </w:r>
          </w:p>
        </w:tc>
        <w:tc>
          <w:tcPr>
            <w:tcW w:w="1559" w:type="dxa"/>
            <w:vAlign w:val="center"/>
          </w:tcPr>
          <w:p w14:paraId="13B4341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5A54D19C" w14:textId="77777777" w:rsidTr="004F3621">
        <w:tc>
          <w:tcPr>
            <w:tcW w:w="708" w:type="dxa"/>
            <w:vAlign w:val="center"/>
          </w:tcPr>
          <w:p w14:paraId="25F5B035"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6</w:t>
            </w:r>
          </w:p>
        </w:tc>
        <w:tc>
          <w:tcPr>
            <w:tcW w:w="6804" w:type="dxa"/>
          </w:tcPr>
          <w:p w14:paraId="5D759B06"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Tranh mô tả cấu tạo và nguyên lý hoạt động của hệ thống biogas.</w:t>
            </w:r>
          </w:p>
        </w:tc>
        <w:tc>
          <w:tcPr>
            <w:tcW w:w="993" w:type="dxa"/>
            <w:vAlign w:val="center"/>
          </w:tcPr>
          <w:p w14:paraId="03C927C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570699CF"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Xử lí chất thải trong chăn nuôi</w:t>
            </w:r>
          </w:p>
        </w:tc>
        <w:tc>
          <w:tcPr>
            <w:tcW w:w="1559" w:type="dxa"/>
            <w:vAlign w:val="center"/>
          </w:tcPr>
          <w:p w14:paraId="334788B8"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65F3336F" w14:textId="77777777" w:rsidTr="004F3621">
        <w:tc>
          <w:tcPr>
            <w:tcW w:w="708" w:type="dxa"/>
            <w:vAlign w:val="center"/>
          </w:tcPr>
          <w:p w14:paraId="02FA348D"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7</w:t>
            </w:r>
          </w:p>
        </w:tc>
        <w:tc>
          <w:tcPr>
            <w:tcW w:w="6804" w:type="dxa"/>
          </w:tcPr>
          <w:p w14:paraId="53BEC7C2"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Video giới thiệu mô hình chăn nuôi lợn theo tiêu chuẩn VietGAP.</w:t>
            </w:r>
          </w:p>
        </w:tc>
        <w:tc>
          <w:tcPr>
            <w:tcW w:w="993" w:type="dxa"/>
            <w:vAlign w:val="center"/>
          </w:tcPr>
          <w:p w14:paraId="590242B5"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46C5F371"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Chăn nuôi theo tiêu chuẩn VietGAP</w:t>
            </w:r>
          </w:p>
        </w:tc>
        <w:tc>
          <w:tcPr>
            <w:tcW w:w="1559" w:type="dxa"/>
            <w:vAlign w:val="center"/>
          </w:tcPr>
          <w:p w14:paraId="33192026"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có</w:t>
            </w:r>
          </w:p>
        </w:tc>
      </w:tr>
      <w:tr w:rsidR="004F3621" w:rsidRPr="00C57503" w14:paraId="5D2F6B6C" w14:textId="77777777" w:rsidTr="004F3621">
        <w:tc>
          <w:tcPr>
            <w:tcW w:w="708" w:type="dxa"/>
            <w:vAlign w:val="center"/>
          </w:tcPr>
          <w:p w14:paraId="3E091D2A"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8</w:t>
            </w:r>
          </w:p>
        </w:tc>
        <w:tc>
          <w:tcPr>
            <w:tcW w:w="6804" w:type="dxa"/>
          </w:tcPr>
          <w:p w14:paraId="7EB0A70D"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Video giới thiệu công nghệ tự động hóa trong nuôi dưỡng, chăm sóc, phòng trừ bệnh, thu hoạch sản phẩm và vệ sinh chuồng trại, xử lý chất thải trong chăn nuôi bò hoặc chăn gà.</w:t>
            </w:r>
          </w:p>
        </w:tc>
        <w:tc>
          <w:tcPr>
            <w:tcW w:w="993" w:type="dxa"/>
            <w:vAlign w:val="center"/>
          </w:tcPr>
          <w:p w14:paraId="5A0592E9"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22E1D1C8"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rFonts w:eastAsia="Times New Roman"/>
                <w:color w:val="222222"/>
                <w:sz w:val="26"/>
                <w:szCs w:val="26"/>
              </w:rPr>
              <w:t>Ứng dụng công nghệ sinh học trong phòng và trị bệnh vật nuôi.</w:t>
            </w:r>
          </w:p>
        </w:tc>
        <w:tc>
          <w:tcPr>
            <w:tcW w:w="1559" w:type="dxa"/>
            <w:vAlign w:val="center"/>
          </w:tcPr>
          <w:p w14:paraId="4C39B707"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có</w:t>
            </w:r>
          </w:p>
        </w:tc>
      </w:tr>
    </w:tbl>
    <w:p w14:paraId="7F38ECF1" w14:textId="77777777" w:rsidR="004F3621" w:rsidRPr="00C57503" w:rsidRDefault="004F3621" w:rsidP="004F3621">
      <w:pPr>
        <w:spacing w:before="0" w:after="0" w:line="276" w:lineRule="auto"/>
        <w:jc w:val="both"/>
        <w:rPr>
          <w:b/>
          <w:bCs/>
          <w:color w:val="000000" w:themeColor="text1"/>
          <w:sz w:val="26"/>
          <w:szCs w:val="26"/>
        </w:rPr>
      </w:pPr>
    </w:p>
    <w:p w14:paraId="45E6CA2B" w14:textId="77777777" w:rsidR="004F3621" w:rsidRPr="00C57503" w:rsidRDefault="004F3621" w:rsidP="004F3621">
      <w:pPr>
        <w:spacing w:before="0" w:after="0" w:line="276" w:lineRule="auto"/>
        <w:ind w:left="567"/>
        <w:jc w:val="both"/>
        <w:rPr>
          <w:i/>
          <w:iCs/>
          <w:color w:val="000000" w:themeColor="text1"/>
          <w:sz w:val="26"/>
          <w:szCs w:val="26"/>
          <w:lang w:val="vi-VN"/>
        </w:rPr>
      </w:pPr>
      <w:r w:rsidRPr="00C57503">
        <w:rPr>
          <w:b/>
          <w:bCs/>
          <w:color w:val="000000" w:themeColor="text1"/>
          <w:sz w:val="26"/>
          <w:szCs w:val="26"/>
        </w:rPr>
        <w:t>4</w:t>
      </w:r>
      <w:r w:rsidRPr="00C57503">
        <w:rPr>
          <w:b/>
          <w:bCs/>
          <w:color w:val="000000" w:themeColor="text1"/>
          <w:sz w:val="26"/>
          <w:szCs w:val="26"/>
          <w:lang w:val="vi-VN"/>
        </w:rPr>
        <w:t>. Phòng học bộ môn</w:t>
      </w:r>
      <w:r w:rsidRPr="00C57503">
        <w:rPr>
          <w:b/>
          <w:bCs/>
          <w:color w:val="000000" w:themeColor="text1"/>
          <w:sz w:val="26"/>
          <w:szCs w:val="26"/>
        </w:rPr>
        <w:t>/phòng thí nghiệm</w:t>
      </w:r>
      <w:r w:rsidRPr="00C57503">
        <w:rPr>
          <w:b/>
          <w:bCs/>
          <w:color w:val="000000" w:themeColor="text1"/>
          <w:sz w:val="26"/>
          <w:szCs w:val="26"/>
          <w:lang w:val="vi-VN"/>
        </w:rPr>
        <w:t xml:space="preserve">/phòng đa năng/sân chơi, bãi tập </w:t>
      </w:r>
    </w:p>
    <w:tbl>
      <w:tblPr>
        <w:tblStyle w:val="TableGrid"/>
        <w:tblW w:w="0" w:type="auto"/>
        <w:tblInd w:w="562" w:type="dxa"/>
        <w:tblLook w:val="04A0" w:firstRow="1" w:lastRow="0" w:firstColumn="1" w:lastColumn="0" w:noHBand="0" w:noVBand="1"/>
      </w:tblPr>
      <w:tblGrid>
        <w:gridCol w:w="851"/>
        <w:gridCol w:w="3118"/>
        <w:gridCol w:w="1701"/>
        <w:gridCol w:w="5417"/>
        <w:gridCol w:w="2776"/>
      </w:tblGrid>
      <w:tr w:rsidR="004F3621" w:rsidRPr="00C57503" w14:paraId="451A3EDF" w14:textId="77777777" w:rsidTr="004F3621">
        <w:tc>
          <w:tcPr>
            <w:tcW w:w="851" w:type="dxa"/>
          </w:tcPr>
          <w:p w14:paraId="41E6ADC3"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STT</w:t>
            </w:r>
          </w:p>
        </w:tc>
        <w:tc>
          <w:tcPr>
            <w:tcW w:w="3118" w:type="dxa"/>
          </w:tcPr>
          <w:p w14:paraId="49A4D905"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Tên phòng</w:t>
            </w:r>
          </w:p>
        </w:tc>
        <w:tc>
          <w:tcPr>
            <w:tcW w:w="1701" w:type="dxa"/>
          </w:tcPr>
          <w:p w14:paraId="54268416"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Số lượng</w:t>
            </w:r>
          </w:p>
        </w:tc>
        <w:tc>
          <w:tcPr>
            <w:tcW w:w="5417" w:type="dxa"/>
          </w:tcPr>
          <w:p w14:paraId="64A60FB7"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Phạm vi và nội dung sử dụng</w:t>
            </w:r>
          </w:p>
        </w:tc>
        <w:tc>
          <w:tcPr>
            <w:tcW w:w="2776" w:type="dxa"/>
          </w:tcPr>
          <w:p w14:paraId="51B5C382"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Ghi chú</w:t>
            </w:r>
          </w:p>
        </w:tc>
      </w:tr>
      <w:tr w:rsidR="004F3621" w:rsidRPr="00C57503" w14:paraId="4D624C6A" w14:textId="77777777" w:rsidTr="004F3621">
        <w:tc>
          <w:tcPr>
            <w:tcW w:w="851" w:type="dxa"/>
          </w:tcPr>
          <w:p w14:paraId="1AEAD964"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1</w:t>
            </w:r>
          </w:p>
        </w:tc>
        <w:tc>
          <w:tcPr>
            <w:tcW w:w="3118" w:type="dxa"/>
          </w:tcPr>
          <w:p w14:paraId="3EA285C7"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Phòng thí nghiệm</w:t>
            </w:r>
          </w:p>
        </w:tc>
        <w:tc>
          <w:tcPr>
            <w:tcW w:w="1701" w:type="dxa"/>
          </w:tcPr>
          <w:p w14:paraId="7BF302D3" w14:textId="77777777" w:rsidR="004F3621" w:rsidRPr="00C57503" w:rsidRDefault="004F3621" w:rsidP="004F3621">
            <w:pPr>
              <w:spacing w:line="276" w:lineRule="auto"/>
              <w:jc w:val="center"/>
              <w:rPr>
                <w:color w:val="000000" w:themeColor="text1"/>
                <w:sz w:val="26"/>
                <w:szCs w:val="26"/>
              </w:rPr>
            </w:pPr>
            <w:r w:rsidRPr="00C57503">
              <w:rPr>
                <w:color w:val="000000" w:themeColor="text1"/>
                <w:sz w:val="26"/>
                <w:szCs w:val="26"/>
              </w:rPr>
              <w:t>0</w:t>
            </w:r>
          </w:p>
        </w:tc>
        <w:tc>
          <w:tcPr>
            <w:tcW w:w="5417" w:type="dxa"/>
          </w:tcPr>
          <w:p w14:paraId="34C04932" w14:textId="77777777" w:rsidR="004F3621" w:rsidRPr="00C57503" w:rsidRDefault="004F3621" w:rsidP="004F3621">
            <w:pPr>
              <w:spacing w:line="276" w:lineRule="auto"/>
              <w:jc w:val="center"/>
              <w:rPr>
                <w:color w:val="000000" w:themeColor="text1"/>
                <w:sz w:val="26"/>
                <w:szCs w:val="26"/>
              </w:rPr>
            </w:pPr>
            <w:r w:rsidRPr="00C57503">
              <w:rPr>
                <w:rFonts w:eastAsia="Times New Roman"/>
                <w:color w:val="000000" w:themeColor="text1"/>
                <w:sz w:val="26"/>
                <w:szCs w:val="26"/>
              </w:rPr>
              <w:t>Chưa có</w:t>
            </w:r>
          </w:p>
        </w:tc>
        <w:tc>
          <w:tcPr>
            <w:tcW w:w="2776" w:type="dxa"/>
          </w:tcPr>
          <w:p w14:paraId="4FC4D669" w14:textId="77777777" w:rsidR="004F3621" w:rsidRPr="00C57503" w:rsidRDefault="004F3621" w:rsidP="004F3621">
            <w:pPr>
              <w:spacing w:line="276" w:lineRule="auto"/>
              <w:jc w:val="both"/>
              <w:rPr>
                <w:color w:val="000000" w:themeColor="text1"/>
                <w:sz w:val="26"/>
                <w:szCs w:val="26"/>
                <w:lang w:val="vi-VN"/>
              </w:rPr>
            </w:pPr>
          </w:p>
        </w:tc>
      </w:tr>
      <w:tr w:rsidR="004F3621" w:rsidRPr="00C57503" w14:paraId="01662C42" w14:textId="77777777" w:rsidTr="004F3621">
        <w:tc>
          <w:tcPr>
            <w:tcW w:w="851" w:type="dxa"/>
          </w:tcPr>
          <w:p w14:paraId="4F1A6948"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2</w:t>
            </w:r>
          </w:p>
        </w:tc>
        <w:tc>
          <w:tcPr>
            <w:tcW w:w="3118" w:type="dxa"/>
          </w:tcPr>
          <w:p w14:paraId="4345C2C7"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Sân Vận động</w:t>
            </w:r>
          </w:p>
        </w:tc>
        <w:tc>
          <w:tcPr>
            <w:tcW w:w="1701" w:type="dxa"/>
          </w:tcPr>
          <w:p w14:paraId="664E1B0A"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01</w:t>
            </w:r>
          </w:p>
        </w:tc>
        <w:tc>
          <w:tcPr>
            <w:tcW w:w="5417" w:type="dxa"/>
          </w:tcPr>
          <w:p w14:paraId="5D704B2A"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Sử dụng học thực hành, trải nghiệm</w:t>
            </w:r>
          </w:p>
        </w:tc>
        <w:tc>
          <w:tcPr>
            <w:tcW w:w="2776" w:type="dxa"/>
          </w:tcPr>
          <w:p w14:paraId="38005FC0" w14:textId="77777777" w:rsidR="004F3621" w:rsidRPr="00C57503" w:rsidRDefault="004F3621" w:rsidP="004F3621">
            <w:pPr>
              <w:spacing w:line="276" w:lineRule="auto"/>
              <w:jc w:val="both"/>
              <w:rPr>
                <w:color w:val="000000" w:themeColor="text1"/>
                <w:sz w:val="26"/>
                <w:szCs w:val="26"/>
                <w:lang w:val="vi-VN"/>
              </w:rPr>
            </w:pPr>
          </w:p>
        </w:tc>
      </w:tr>
    </w:tbl>
    <w:p w14:paraId="47BC9BD8" w14:textId="77777777" w:rsidR="004F3621" w:rsidRPr="00C57503" w:rsidRDefault="004F3621" w:rsidP="004F3621">
      <w:pPr>
        <w:spacing w:before="0" w:after="0" w:line="276" w:lineRule="auto"/>
        <w:jc w:val="both"/>
        <w:rPr>
          <w:b/>
          <w:bCs/>
          <w:color w:val="000000" w:themeColor="text1"/>
          <w:sz w:val="26"/>
          <w:szCs w:val="26"/>
          <w:lang w:val="vi-VN"/>
        </w:rPr>
      </w:pPr>
    </w:p>
    <w:p w14:paraId="29B38C55" w14:textId="77777777" w:rsidR="004F3621" w:rsidRPr="00C57503" w:rsidRDefault="004F3621" w:rsidP="004F3621">
      <w:pPr>
        <w:spacing w:before="0" w:after="0" w:line="276" w:lineRule="auto"/>
        <w:ind w:firstLine="567"/>
        <w:jc w:val="both"/>
        <w:rPr>
          <w:b/>
          <w:bCs/>
          <w:color w:val="000000" w:themeColor="text1"/>
          <w:sz w:val="26"/>
          <w:szCs w:val="26"/>
          <w:lang w:val="vi-VN"/>
        </w:rPr>
      </w:pPr>
      <w:r w:rsidRPr="00C57503">
        <w:rPr>
          <w:b/>
          <w:bCs/>
          <w:color w:val="000000" w:themeColor="text1"/>
          <w:sz w:val="26"/>
          <w:szCs w:val="26"/>
          <w:lang w:val="vi-VN"/>
        </w:rPr>
        <w:t>II. Kế hoạch dạy học</w:t>
      </w:r>
    </w:p>
    <w:p w14:paraId="681B562B" w14:textId="77777777" w:rsidR="004F3621" w:rsidRPr="00C57503" w:rsidRDefault="004F3621" w:rsidP="004F3621">
      <w:pPr>
        <w:spacing w:before="0" w:after="0" w:line="276" w:lineRule="auto"/>
        <w:ind w:firstLine="567"/>
        <w:jc w:val="both"/>
        <w:rPr>
          <w:b/>
          <w:bCs/>
          <w:color w:val="000000" w:themeColor="text1"/>
          <w:sz w:val="26"/>
          <w:szCs w:val="26"/>
        </w:rPr>
      </w:pPr>
      <w:r w:rsidRPr="00C57503">
        <w:rPr>
          <w:b/>
          <w:bCs/>
          <w:color w:val="000000" w:themeColor="text1"/>
          <w:sz w:val="26"/>
          <w:szCs w:val="26"/>
          <w:lang w:val="vi-VN"/>
        </w:rPr>
        <w:t>1. Phân phối chương trình</w:t>
      </w:r>
    </w:p>
    <w:p w14:paraId="7BC59FC9"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Cả năm  học có 35 tuần (70 Tiết)</w:t>
      </w:r>
    </w:p>
    <w:p w14:paraId="678FDEFF"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Học kì I có 18 tuần ( 36 tiết). Học kì II có 17 tuần ( 34 tiết)</w:t>
      </w:r>
    </w:p>
    <w:p w14:paraId="156ADBF1" w14:textId="77777777" w:rsidR="004F3621" w:rsidRPr="00C57503" w:rsidRDefault="004F3621" w:rsidP="004F3621">
      <w:pPr>
        <w:spacing w:before="0" w:after="0" w:line="276" w:lineRule="auto"/>
        <w:ind w:firstLine="567"/>
        <w:jc w:val="center"/>
        <w:rPr>
          <w:b/>
          <w:bCs/>
          <w:color w:val="000000" w:themeColor="text1"/>
          <w:sz w:val="26"/>
          <w:szCs w:val="26"/>
          <w:lang w:val="vi-VN"/>
        </w:rPr>
      </w:pPr>
    </w:p>
    <w:p w14:paraId="3F847754" w14:textId="77777777" w:rsidR="004F3621" w:rsidRPr="00C57503" w:rsidRDefault="004F3621" w:rsidP="004F3621">
      <w:pPr>
        <w:spacing w:before="0" w:after="0" w:line="276" w:lineRule="auto"/>
        <w:ind w:firstLine="567"/>
        <w:jc w:val="center"/>
        <w:rPr>
          <w:b/>
          <w:bCs/>
          <w:color w:val="000000" w:themeColor="text1"/>
          <w:sz w:val="26"/>
          <w:szCs w:val="26"/>
        </w:rPr>
      </w:pPr>
    </w:p>
    <w:tbl>
      <w:tblPr>
        <w:tblW w:w="1403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6"/>
        <w:gridCol w:w="992"/>
        <w:gridCol w:w="8505"/>
      </w:tblGrid>
      <w:tr w:rsidR="004F3621" w:rsidRPr="00C57503" w14:paraId="616B4789" w14:textId="77777777" w:rsidTr="004F3621">
        <w:trPr>
          <w:trHeight w:val="624"/>
          <w:tblHeader/>
        </w:trPr>
        <w:tc>
          <w:tcPr>
            <w:tcW w:w="850" w:type="dxa"/>
            <w:vAlign w:val="center"/>
          </w:tcPr>
          <w:p w14:paraId="57E2B5FE" w14:textId="77777777" w:rsidR="004F3621" w:rsidRPr="00C57503" w:rsidRDefault="004F3621" w:rsidP="004F3621">
            <w:pPr>
              <w:jc w:val="center"/>
              <w:rPr>
                <w:b/>
                <w:sz w:val="26"/>
                <w:szCs w:val="26"/>
              </w:rPr>
            </w:pPr>
            <w:r w:rsidRPr="00C57503">
              <w:rPr>
                <w:b/>
                <w:sz w:val="26"/>
                <w:szCs w:val="26"/>
              </w:rPr>
              <w:t>STT</w:t>
            </w:r>
          </w:p>
        </w:tc>
        <w:tc>
          <w:tcPr>
            <w:tcW w:w="3686" w:type="dxa"/>
            <w:vAlign w:val="center"/>
            <w:hideMark/>
          </w:tcPr>
          <w:p w14:paraId="2F6CC15E" w14:textId="77777777" w:rsidR="004F3621" w:rsidRPr="00C57503" w:rsidRDefault="004F3621" w:rsidP="004F3621">
            <w:pPr>
              <w:jc w:val="center"/>
              <w:rPr>
                <w:b/>
                <w:sz w:val="26"/>
                <w:szCs w:val="26"/>
              </w:rPr>
            </w:pPr>
            <w:r w:rsidRPr="00C57503">
              <w:rPr>
                <w:b/>
                <w:sz w:val="26"/>
                <w:szCs w:val="26"/>
              </w:rPr>
              <w:t>Bài học</w:t>
            </w:r>
          </w:p>
        </w:tc>
        <w:tc>
          <w:tcPr>
            <w:tcW w:w="992" w:type="dxa"/>
            <w:vAlign w:val="center"/>
            <w:hideMark/>
          </w:tcPr>
          <w:p w14:paraId="7A4302CB" w14:textId="77777777" w:rsidR="004F3621" w:rsidRPr="00C57503" w:rsidRDefault="004F3621" w:rsidP="004F3621">
            <w:pPr>
              <w:jc w:val="center"/>
              <w:rPr>
                <w:b/>
                <w:sz w:val="26"/>
                <w:szCs w:val="26"/>
              </w:rPr>
            </w:pPr>
            <w:r w:rsidRPr="00C57503">
              <w:rPr>
                <w:b/>
                <w:sz w:val="26"/>
                <w:szCs w:val="26"/>
              </w:rPr>
              <w:t>Số tiết</w:t>
            </w:r>
          </w:p>
        </w:tc>
        <w:tc>
          <w:tcPr>
            <w:tcW w:w="8505" w:type="dxa"/>
          </w:tcPr>
          <w:p w14:paraId="77CF292B" w14:textId="77777777" w:rsidR="004F3621" w:rsidRPr="00C57503" w:rsidRDefault="004F3621" w:rsidP="004F3621">
            <w:pPr>
              <w:jc w:val="center"/>
              <w:rPr>
                <w:b/>
                <w:sz w:val="26"/>
                <w:szCs w:val="26"/>
              </w:rPr>
            </w:pPr>
            <w:r w:rsidRPr="00C57503">
              <w:rPr>
                <w:b/>
                <w:sz w:val="26"/>
                <w:szCs w:val="26"/>
              </w:rPr>
              <w:t>Yêu cầu cần đạt</w:t>
            </w:r>
          </w:p>
        </w:tc>
      </w:tr>
      <w:tr w:rsidR="004F3621" w:rsidRPr="00C57503" w14:paraId="1888FDB8" w14:textId="77777777" w:rsidTr="004F3621">
        <w:trPr>
          <w:trHeight w:val="624"/>
        </w:trPr>
        <w:tc>
          <w:tcPr>
            <w:tcW w:w="14033" w:type="dxa"/>
            <w:gridSpan w:val="4"/>
            <w:vAlign w:val="center"/>
          </w:tcPr>
          <w:p w14:paraId="6BA448C7" w14:textId="77777777" w:rsidR="004F3621" w:rsidRPr="00C57503" w:rsidRDefault="004F3621" w:rsidP="004F3621">
            <w:pPr>
              <w:jc w:val="center"/>
              <w:rPr>
                <w:b/>
                <w:sz w:val="26"/>
                <w:szCs w:val="26"/>
                <w:lang w:val="vi-VN"/>
              </w:rPr>
            </w:pPr>
            <w:r w:rsidRPr="00C57503">
              <w:rPr>
                <w:b/>
                <w:sz w:val="26"/>
                <w:szCs w:val="26"/>
                <w:lang w:val="vi-VN"/>
              </w:rPr>
              <w:t xml:space="preserve">Chương I: </w:t>
            </w:r>
            <w:r w:rsidRPr="00C57503">
              <w:rPr>
                <w:rFonts w:eastAsia="Times New Roman"/>
                <w:b/>
                <w:sz w:val="26"/>
                <w:szCs w:val="26"/>
              </w:rPr>
              <w:t>Giới thiệu chung</w:t>
            </w:r>
            <w:r w:rsidRPr="00C57503">
              <w:rPr>
                <w:rFonts w:eastAsia="Times New Roman"/>
                <w:b/>
                <w:sz w:val="26"/>
                <w:szCs w:val="26"/>
                <w:lang w:val="vi-VN"/>
              </w:rPr>
              <w:t xml:space="preserve"> </w:t>
            </w:r>
            <w:r w:rsidRPr="00C57503">
              <w:rPr>
                <w:rFonts w:eastAsia="Times New Roman"/>
                <w:b/>
                <w:sz w:val="26"/>
                <w:szCs w:val="26"/>
              </w:rPr>
              <w:t>về chăn nuôi ( thời lượng 6 tiết)</w:t>
            </w:r>
          </w:p>
        </w:tc>
      </w:tr>
      <w:tr w:rsidR="004F3621" w:rsidRPr="00C57503" w14:paraId="4AC576D3" w14:textId="77777777" w:rsidTr="004F3621">
        <w:trPr>
          <w:trHeight w:val="624"/>
        </w:trPr>
        <w:tc>
          <w:tcPr>
            <w:tcW w:w="850" w:type="dxa"/>
            <w:vAlign w:val="center"/>
          </w:tcPr>
          <w:p w14:paraId="5A7A4665"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1</w:t>
            </w:r>
          </w:p>
        </w:tc>
        <w:tc>
          <w:tcPr>
            <w:tcW w:w="3686" w:type="dxa"/>
            <w:vAlign w:val="center"/>
          </w:tcPr>
          <w:p w14:paraId="1FEB86A1" w14:textId="77777777" w:rsidR="004F3621" w:rsidRPr="00C57503" w:rsidRDefault="004F3621" w:rsidP="004F3621">
            <w:pPr>
              <w:rPr>
                <w:rFonts w:eastAsia="Times New Roman"/>
                <w:sz w:val="26"/>
                <w:szCs w:val="26"/>
              </w:rPr>
            </w:pPr>
            <w:r w:rsidRPr="00C57503">
              <w:rPr>
                <w:rFonts w:eastAsia="Times New Roman"/>
                <w:b/>
                <w:bCs/>
                <w:iCs/>
                <w:sz w:val="26"/>
                <w:szCs w:val="26"/>
                <w:bdr w:val="none" w:sz="0" w:space="0" w:color="auto" w:frame="1"/>
              </w:rPr>
              <w:t>Bài 1.</w:t>
            </w:r>
            <w:r w:rsidRPr="00C57503">
              <w:rPr>
                <w:rFonts w:eastAsia="Times New Roman"/>
                <w:sz w:val="26"/>
                <w:szCs w:val="26"/>
              </w:rPr>
              <w:t> Vai trò và triển vọng của chăn nuôi</w:t>
            </w:r>
          </w:p>
        </w:tc>
        <w:tc>
          <w:tcPr>
            <w:tcW w:w="992" w:type="dxa"/>
            <w:vAlign w:val="center"/>
          </w:tcPr>
          <w:p w14:paraId="2998A495"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5FEEB6A7" w14:textId="77777777" w:rsidR="004F3621" w:rsidRPr="00C57503" w:rsidRDefault="004F3621" w:rsidP="004F3621">
            <w:pPr>
              <w:rPr>
                <w:sz w:val="26"/>
                <w:szCs w:val="26"/>
              </w:rPr>
            </w:pPr>
            <w:r w:rsidRPr="00C57503">
              <w:rPr>
                <w:sz w:val="26"/>
                <w:szCs w:val="26"/>
              </w:rPr>
              <w:t xml:space="preserve">- Trình bày được vai trò và triển vọng của chăn nuôi trong bối cảnh cuộc cách mạng công nghiệp 4.0. </w:t>
            </w:r>
          </w:p>
          <w:p w14:paraId="63E20C4B" w14:textId="77777777" w:rsidR="004F3621" w:rsidRPr="00C57503" w:rsidRDefault="004F3621" w:rsidP="004F3621">
            <w:pPr>
              <w:rPr>
                <w:sz w:val="26"/>
                <w:szCs w:val="26"/>
              </w:rPr>
            </w:pPr>
            <w:r w:rsidRPr="00C57503">
              <w:rPr>
                <w:sz w:val="26"/>
                <w:szCs w:val="26"/>
              </w:rPr>
              <w:t>- Phân loại được vật nuôi theo nguồn gốc, đặc tính sinh vật học và mục đích sử dụng.</w:t>
            </w:r>
          </w:p>
          <w:p w14:paraId="71FE7B1A" w14:textId="77777777" w:rsidR="004F3621" w:rsidRPr="00C57503" w:rsidRDefault="004F3621" w:rsidP="004F3621">
            <w:pPr>
              <w:rPr>
                <w:sz w:val="26"/>
                <w:szCs w:val="26"/>
              </w:rPr>
            </w:pPr>
            <w:r w:rsidRPr="00C57503">
              <w:rPr>
                <w:sz w:val="26"/>
                <w:szCs w:val="26"/>
              </w:rPr>
              <w:t xml:space="preserve"> - Nêu được một số thành tựu nổi bật của việc ứng dụng công nghệ cao trong chăn nuôi. </w:t>
            </w:r>
          </w:p>
        </w:tc>
      </w:tr>
      <w:tr w:rsidR="004F3621" w:rsidRPr="00C57503" w14:paraId="26BA81C9" w14:textId="77777777" w:rsidTr="004F3621">
        <w:trPr>
          <w:trHeight w:val="624"/>
        </w:trPr>
        <w:tc>
          <w:tcPr>
            <w:tcW w:w="850" w:type="dxa"/>
            <w:vAlign w:val="center"/>
          </w:tcPr>
          <w:p w14:paraId="146C6987"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2</w:t>
            </w:r>
          </w:p>
        </w:tc>
        <w:tc>
          <w:tcPr>
            <w:tcW w:w="3686" w:type="dxa"/>
            <w:vAlign w:val="center"/>
          </w:tcPr>
          <w:p w14:paraId="1E191099" w14:textId="77777777" w:rsidR="004F3621" w:rsidRPr="00C57503" w:rsidRDefault="004F3621" w:rsidP="004F3621">
            <w:pPr>
              <w:rPr>
                <w:rFonts w:eastAsia="Times New Roman"/>
                <w:sz w:val="26"/>
                <w:szCs w:val="26"/>
              </w:rPr>
            </w:pPr>
            <w:r w:rsidRPr="00C57503">
              <w:rPr>
                <w:rFonts w:eastAsia="Times New Roman"/>
                <w:b/>
                <w:bCs/>
                <w:iCs/>
                <w:sz w:val="26"/>
                <w:szCs w:val="26"/>
                <w:bdr w:val="none" w:sz="0" w:space="0" w:color="auto" w:frame="1"/>
              </w:rPr>
              <w:t>Bài 2.</w:t>
            </w:r>
            <w:r w:rsidRPr="00C57503">
              <w:rPr>
                <w:rFonts w:eastAsia="Times New Roman"/>
                <w:sz w:val="26"/>
                <w:szCs w:val="26"/>
              </w:rPr>
              <w:t> Vật nuôi và phương thức chăn nuôi</w:t>
            </w:r>
          </w:p>
        </w:tc>
        <w:tc>
          <w:tcPr>
            <w:tcW w:w="992" w:type="dxa"/>
            <w:vAlign w:val="center"/>
          </w:tcPr>
          <w:p w14:paraId="429E8C08"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576EEF90" w14:textId="77777777" w:rsidR="004F3621" w:rsidRPr="00C57503" w:rsidRDefault="004F3621" w:rsidP="004F3621">
            <w:pPr>
              <w:rPr>
                <w:sz w:val="26"/>
                <w:szCs w:val="26"/>
              </w:rPr>
            </w:pPr>
            <w:r w:rsidRPr="00C57503">
              <w:rPr>
                <w:sz w:val="26"/>
                <w:szCs w:val="26"/>
              </w:rPr>
              <w:t xml:space="preserve">- Nêu được các phương thức chăn nuôi chủ yếu ở nước ta; xu hướng phát triển của chăn nuôi ở Việt Nam và trên thế giới (Ví dụ: Các mô hình chăn nuôi gia súc, gia cầm sạch, mô hình chăn nuôi bền vững, phát triển chăn nuôi theo chuỗi khép kín). </w:t>
            </w:r>
          </w:p>
          <w:p w14:paraId="55E94D4A" w14:textId="77777777" w:rsidR="004F3621" w:rsidRPr="00C57503" w:rsidRDefault="004F3621" w:rsidP="004F3621">
            <w:pPr>
              <w:rPr>
                <w:sz w:val="26"/>
                <w:szCs w:val="26"/>
              </w:rPr>
            </w:pPr>
            <w:r w:rsidRPr="00C57503">
              <w:rPr>
                <w:sz w:val="26"/>
                <w:szCs w:val="26"/>
              </w:rPr>
              <w:t xml:space="preserve">- Nêu được đặc điểm cơ bản của chăn nuôi bền vững, chăn nuôi thông minh. </w:t>
            </w:r>
          </w:p>
          <w:p w14:paraId="7246F1E3" w14:textId="77777777" w:rsidR="004F3621" w:rsidRPr="00C57503" w:rsidRDefault="004F3621" w:rsidP="004F3621">
            <w:pPr>
              <w:rPr>
                <w:sz w:val="26"/>
                <w:szCs w:val="26"/>
              </w:rPr>
            </w:pPr>
            <w:r w:rsidRPr="00C57503">
              <w:rPr>
                <w:sz w:val="26"/>
                <w:szCs w:val="26"/>
              </w:rPr>
              <w:lastRenderedPageBreak/>
              <w:t xml:space="preserve">- Trình bày được những yêu cầu cơ bản với người lao động của một số ngành nghề phổ biến trong chăn nuôi. </w:t>
            </w:r>
          </w:p>
        </w:tc>
      </w:tr>
      <w:tr w:rsidR="004F3621" w:rsidRPr="00C57503" w14:paraId="2F245A30" w14:textId="77777777" w:rsidTr="004F3621">
        <w:trPr>
          <w:trHeight w:val="624"/>
        </w:trPr>
        <w:tc>
          <w:tcPr>
            <w:tcW w:w="14033" w:type="dxa"/>
            <w:gridSpan w:val="4"/>
            <w:vAlign w:val="center"/>
          </w:tcPr>
          <w:p w14:paraId="5C11BA49" w14:textId="77777777" w:rsidR="004F3621" w:rsidRPr="00C57503" w:rsidRDefault="004F3621" w:rsidP="004F3621">
            <w:pPr>
              <w:jc w:val="center"/>
              <w:rPr>
                <w:b/>
                <w:sz w:val="26"/>
                <w:szCs w:val="26"/>
              </w:rPr>
            </w:pPr>
            <w:r w:rsidRPr="00C57503">
              <w:rPr>
                <w:b/>
                <w:sz w:val="26"/>
                <w:szCs w:val="26"/>
                <w:lang w:val="vi-VN"/>
              </w:rPr>
              <w:lastRenderedPageBreak/>
              <w:t>Chương II: Công nghệ giống vật nuôi</w:t>
            </w:r>
            <w:r w:rsidRPr="00C57503">
              <w:rPr>
                <w:b/>
                <w:sz w:val="26"/>
                <w:szCs w:val="26"/>
              </w:rPr>
              <w:t xml:space="preserve"> ( thời lượng 12 tiết)</w:t>
            </w:r>
          </w:p>
        </w:tc>
      </w:tr>
      <w:tr w:rsidR="004F3621" w:rsidRPr="00C57503" w14:paraId="24CB71E4" w14:textId="77777777" w:rsidTr="004F3621">
        <w:trPr>
          <w:trHeight w:val="624"/>
        </w:trPr>
        <w:tc>
          <w:tcPr>
            <w:tcW w:w="850" w:type="dxa"/>
            <w:vAlign w:val="center"/>
          </w:tcPr>
          <w:p w14:paraId="20A4AAD9"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3</w:t>
            </w:r>
          </w:p>
        </w:tc>
        <w:tc>
          <w:tcPr>
            <w:tcW w:w="3686" w:type="dxa"/>
            <w:vAlign w:val="center"/>
          </w:tcPr>
          <w:p w14:paraId="683AFE47" w14:textId="77777777" w:rsidR="004F3621" w:rsidRPr="00C57503" w:rsidRDefault="004F3621" w:rsidP="004F3621">
            <w:pPr>
              <w:rPr>
                <w:rFonts w:eastAsia="Times New Roman"/>
                <w:sz w:val="26"/>
                <w:szCs w:val="26"/>
              </w:rPr>
            </w:pPr>
            <w:r w:rsidRPr="00C57503">
              <w:rPr>
                <w:rFonts w:eastAsia="Times New Roman"/>
                <w:b/>
                <w:bCs/>
                <w:iCs/>
                <w:sz w:val="26"/>
                <w:szCs w:val="26"/>
                <w:bdr w:val="none" w:sz="0" w:space="0" w:color="auto" w:frame="1"/>
              </w:rPr>
              <w:t>Bài 3.</w:t>
            </w:r>
            <w:r w:rsidRPr="00C57503">
              <w:rPr>
                <w:rFonts w:eastAsia="Times New Roman"/>
                <w:sz w:val="26"/>
                <w:szCs w:val="26"/>
              </w:rPr>
              <w:t> Khái niệm, vai trò của giống trong chăn nuôi</w:t>
            </w:r>
          </w:p>
        </w:tc>
        <w:tc>
          <w:tcPr>
            <w:tcW w:w="992" w:type="dxa"/>
            <w:vAlign w:val="center"/>
          </w:tcPr>
          <w:p w14:paraId="3A39D384"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5774541B" w14:textId="77777777" w:rsidR="004F3621" w:rsidRPr="00C57503" w:rsidRDefault="004F3621" w:rsidP="004F3621">
            <w:pPr>
              <w:rPr>
                <w:sz w:val="26"/>
                <w:szCs w:val="26"/>
              </w:rPr>
            </w:pPr>
            <w:r w:rsidRPr="00C57503">
              <w:rPr>
                <w:sz w:val="26"/>
                <w:szCs w:val="26"/>
              </w:rPr>
              <w:t>- Trình bày được khái niệm và vai trò của giống trong chăn nuôi.</w:t>
            </w:r>
          </w:p>
        </w:tc>
      </w:tr>
      <w:tr w:rsidR="004F3621" w:rsidRPr="00C57503" w14:paraId="60076B64" w14:textId="77777777" w:rsidTr="004F3621">
        <w:trPr>
          <w:trHeight w:val="624"/>
        </w:trPr>
        <w:tc>
          <w:tcPr>
            <w:tcW w:w="850" w:type="dxa"/>
            <w:vAlign w:val="center"/>
          </w:tcPr>
          <w:p w14:paraId="2BDD08C1"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4</w:t>
            </w:r>
          </w:p>
        </w:tc>
        <w:tc>
          <w:tcPr>
            <w:tcW w:w="3686" w:type="dxa"/>
            <w:vAlign w:val="center"/>
          </w:tcPr>
          <w:p w14:paraId="59A58E2E" w14:textId="77777777" w:rsidR="004F3621" w:rsidRPr="00C57503" w:rsidRDefault="004F3621" w:rsidP="004F3621">
            <w:pPr>
              <w:rPr>
                <w:rFonts w:eastAsia="Times New Roman"/>
                <w:sz w:val="26"/>
                <w:szCs w:val="26"/>
              </w:rPr>
            </w:pPr>
            <w:r w:rsidRPr="00C57503">
              <w:rPr>
                <w:rFonts w:eastAsia="Times New Roman"/>
                <w:b/>
                <w:bCs/>
                <w:iCs/>
                <w:sz w:val="26"/>
                <w:szCs w:val="26"/>
                <w:bdr w:val="none" w:sz="0" w:space="0" w:color="auto" w:frame="1"/>
              </w:rPr>
              <w:t>Bài 4. </w:t>
            </w:r>
            <w:r w:rsidRPr="00C57503">
              <w:rPr>
                <w:rFonts w:eastAsia="Times New Roman"/>
                <w:sz w:val="26"/>
                <w:szCs w:val="26"/>
              </w:rPr>
              <w:t>Chọn giống vật nuôi</w:t>
            </w:r>
          </w:p>
        </w:tc>
        <w:tc>
          <w:tcPr>
            <w:tcW w:w="992" w:type="dxa"/>
            <w:vAlign w:val="center"/>
          </w:tcPr>
          <w:p w14:paraId="3F4C7226"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72C3E3CF" w14:textId="77777777" w:rsidR="004F3621" w:rsidRPr="00C57503" w:rsidRDefault="004F3621" w:rsidP="004F3621">
            <w:pPr>
              <w:rPr>
                <w:rFonts w:eastAsia="Times New Roman"/>
                <w:sz w:val="26"/>
                <w:szCs w:val="26"/>
              </w:rPr>
            </w:pPr>
            <w:r w:rsidRPr="00C57503">
              <w:rPr>
                <w:sz w:val="26"/>
                <w:szCs w:val="26"/>
              </w:rPr>
              <w:t>- Nêu được các chỉ tiêu cơ bản và phương pháp chọn giống vật nuôi.</w:t>
            </w:r>
          </w:p>
        </w:tc>
      </w:tr>
      <w:tr w:rsidR="004F3621" w:rsidRPr="00C57503" w14:paraId="45FA7099" w14:textId="77777777" w:rsidTr="004F3621">
        <w:trPr>
          <w:trHeight w:val="624"/>
        </w:trPr>
        <w:tc>
          <w:tcPr>
            <w:tcW w:w="850" w:type="dxa"/>
            <w:vAlign w:val="center"/>
          </w:tcPr>
          <w:p w14:paraId="17AFCA73"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5</w:t>
            </w:r>
          </w:p>
        </w:tc>
        <w:tc>
          <w:tcPr>
            <w:tcW w:w="3686" w:type="dxa"/>
            <w:vAlign w:val="center"/>
          </w:tcPr>
          <w:p w14:paraId="4DF65F90" w14:textId="77777777" w:rsidR="004F3621" w:rsidRPr="00C57503" w:rsidRDefault="004F3621" w:rsidP="004F3621">
            <w:pPr>
              <w:rPr>
                <w:rFonts w:eastAsia="Times New Roman"/>
                <w:sz w:val="26"/>
                <w:szCs w:val="26"/>
              </w:rPr>
            </w:pPr>
            <w:r w:rsidRPr="00C57503">
              <w:rPr>
                <w:rFonts w:eastAsia="Times New Roman"/>
                <w:b/>
                <w:bCs/>
                <w:iCs/>
                <w:sz w:val="26"/>
                <w:szCs w:val="26"/>
                <w:bdr w:val="none" w:sz="0" w:space="0" w:color="auto" w:frame="1"/>
              </w:rPr>
              <w:t>Bài 5.</w:t>
            </w:r>
            <w:r w:rsidRPr="00C57503">
              <w:rPr>
                <w:rFonts w:eastAsia="Times New Roman"/>
                <w:sz w:val="26"/>
                <w:szCs w:val="26"/>
              </w:rPr>
              <w:t> Nhân giống vật nuôi</w:t>
            </w:r>
          </w:p>
        </w:tc>
        <w:tc>
          <w:tcPr>
            <w:tcW w:w="992" w:type="dxa"/>
            <w:vAlign w:val="center"/>
          </w:tcPr>
          <w:p w14:paraId="7FBD0395"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113F5707" w14:textId="77777777" w:rsidR="004F3621" w:rsidRPr="00C57503" w:rsidRDefault="004F3621" w:rsidP="004F3621">
            <w:pPr>
              <w:rPr>
                <w:rFonts w:eastAsia="Times New Roman"/>
                <w:sz w:val="26"/>
                <w:szCs w:val="26"/>
              </w:rPr>
            </w:pPr>
            <w:r w:rsidRPr="00C57503">
              <w:rPr>
                <w:sz w:val="26"/>
                <w:szCs w:val="26"/>
              </w:rPr>
              <w:t>- Lựa chọn được phương pháp chọn, nhân giống phù hợp với mục đích.</w:t>
            </w:r>
          </w:p>
        </w:tc>
      </w:tr>
      <w:tr w:rsidR="004F3621" w:rsidRPr="00C57503" w14:paraId="166B29B1" w14:textId="77777777" w:rsidTr="004F3621">
        <w:trPr>
          <w:trHeight w:val="624"/>
        </w:trPr>
        <w:tc>
          <w:tcPr>
            <w:tcW w:w="850" w:type="dxa"/>
            <w:vAlign w:val="center"/>
          </w:tcPr>
          <w:p w14:paraId="33BE7B3E"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6</w:t>
            </w:r>
          </w:p>
        </w:tc>
        <w:tc>
          <w:tcPr>
            <w:tcW w:w="3686" w:type="dxa"/>
            <w:vAlign w:val="center"/>
          </w:tcPr>
          <w:p w14:paraId="2D8AD550" w14:textId="77777777" w:rsidR="004F3621" w:rsidRPr="00C57503" w:rsidRDefault="004F3621" w:rsidP="004F3621">
            <w:pPr>
              <w:rPr>
                <w:rFonts w:eastAsia="Times New Roman"/>
                <w:sz w:val="26"/>
                <w:szCs w:val="26"/>
              </w:rPr>
            </w:pPr>
            <w:r w:rsidRPr="00C57503">
              <w:rPr>
                <w:rFonts w:eastAsia="Times New Roman"/>
                <w:b/>
                <w:bCs/>
                <w:iCs/>
                <w:sz w:val="26"/>
                <w:szCs w:val="26"/>
                <w:bdr w:val="none" w:sz="0" w:space="0" w:color="auto" w:frame="1"/>
              </w:rPr>
              <w:t>Bài 6. </w:t>
            </w:r>
            <w:r w:rsidRPr="00C57503">
              <w:rPr>
                <w:rFonts w:eastAsia="Times New Roman"/>
                <w:sz w:val="26"/>
                <w:szCs w:val="26"/>
              </w:rPr>
              <w:t>Ứng dụng công nghệ sinh học trong chọn và nhân giống vật nuôi</w:t>
            </w:r>
          </w:p>
        </w:tc>
        <w:tc>
          <w:tcPr>
            <w:tcW w:w="992" w:type="dxa"/>
            <w:vAlign w:val="center"/>
          </w:tcPr>
          <w:p w14:paraId="42262518"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4C69EB0D" w14:textId="77777777" w:rsidR="004F3621" w:rsidRPr="00C57503" w:rsidRDefault="004F3621" w:rsidP="004F3621">
            <w:pPr>
              <w:jc w:val="center"/>
              <w:rPr>
                <w:rFonts w:eastAsia="Times New Roman"/>
                <w:sz w:val="26"/>
                <w:szCs w:val="26"/>
              </w:rPr>
            </w:pPr>
            <w:r w:rsidRPr="00C57503">
              <w:rPr>
                <w:sz w:val="26"/>
                <w:szCs w:val="26"/>
              </w:rPr>
              <w:t>- Phân tích được ứng dụng của công nghệ sinh học trong chọn và nhân giống vật nuôi.</w:t>
            </w:r>
          </w:p>
        </w:tc>
      </w:tr>
      <w:tr w:rsidR="004F3621" w:rsidRPr="00C57503" w14:paraId="4C788572" w14:textId="77777777" w:rsidTr="004F3621">
        <w:trPr>
          <w:trHeight w:val="624"/>
        </w:trPr>
        <w:tc>
          <w:tcPr>
            <w:tcW w:w="850" w:type="dxa"/>
            <w:vAlign w:val="center"/>
          </w:tcPr>
          <w:p w14:paraId="282B2838" w14:textId="77777777" w:rsidR="004F3621" w:rsidRPr="00C57503" w:rsidRDefault="004F3621" w:rsidP="004F3621">
            <w:pPr>
              <w:jc w:val="center"/>
              <w:rPr>
                <w:rFonts w:eastAsia="Times New Roman"/>
                <w:b/>
                <w:bCs/>
                <w:iCs/>
                <w:sz w:val="26"/>
                <w:szCs w:val="26"/>
                <w:bdr w:val="none" w:sz="0" w:space="0" w:color="auto" w:frame="1"/>
              </w:rPr>
            </w:pPr>
            <w:r w:rsidRPr="00C57503">
              <w:rPr>
                <w:rFonts w:eastAsia="Times New Roman"/>
                <w:b/>
                <w:bCs/>
                <w:iCs/>
                <w:sz w:val="26"/>
                <w:szCs w:val="26"/>
                <w:bdr w:val="none" w:sz="0" w:space="0" w:color="auto" w:frame="1"/>
              </w:rPr>
              <w:t>7</w:t>
            </w:r>
          </w:p>
        </w:tc>
        <w:tc>
          <w:tcPr>
            <w:tcW w:w="3686" w:type="dxa"/>
            <w:vAlign w:val="center"/>
          </w:tcPr>
          <w:p w14:paraId="1AB2B9AC" w14:textId="77777777" w:rsidR="004F3621" w:rsidRPr="00C57503" w:rsidRDefault="004F3621" w:rsidP="004F3621">
            <w:pPr>
              <w:rPr>
                <w:rFonts w:eastAsia="Times New Roman"/>
                <w:b/>
                <w:bCs/>
                <w:iCs/>
                <w:sz w:val="26"/>
                <w:szCs w:val="26"/>
                <w:bdr w:val="none" w:sz="0" w:space="0" w:color="auto" w:frame="1"/>
              </w:rPr>
            </w:pPr>
            <w:r w:rsidRPr="00C57503">
              <w:rPr>
                <w:rFonts w:eastAsia="Times New Roman"/>
                <w:b/>
                <w:bCs/>
                <w:sz w:val="26"/>
                <w:szCs w:val="26"/>
                <w:bdr w:val="none" w:sz="0" w:space="0" w:color="auto" w:frame="1"/>
              </w:rPr>
              <w:t>Ôn tập, kiểm tra, đánh giá, chữa bài kiểm tra  giữa kỳ I</w:t>
            </w:r>
          </w:p>
        </w:tc>
        <w:tc>
          <w:tcPr>
            <w:tcW w:w="992" w:type="dxa"/>
            <w:vAlign w:val="center"/>
          </w:tcPr>
          <w:p w14:paraId="5589C058"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20A4C70A" w14:textId="77777777" w:rsidR="004F3621" w:rsidRPr="00C57503" w:rsidRDefault="004F3621" w:rsidP="000C7AB1">
            <w:pPr>
              <w:pStyle w:val="ListParagraph"/>
              <w:widowControl w:val="0"/>
              <w:numPr>
                <w:ilvl w:val="0"/>
                <w:numId w:val="65"/>
              </w:numPr>
              <w:autoSpaceDE w:val="0"/>
              <w:autoSpaceDN w:val="0"/>
              <w:spacing w:before="0" w:after="0" w:line="276" w:lineRule="auto"/>
              <w:contextualSpacing w:val="0"/>
              <w:jc w:val="both"/>
              <w:rPr>
                <w:color w:val="000000" w:themeColor="text1"/>
                <w:sz w:val="26"/>
                <w:szCs w:val="26"/>
              </w:rPr>
            </w:pPr>
            <w:r w:rsidRPr="00C57503">
              <w:rPr>
                <w:color w:val="000000" w:themeColor="text1"/>
                <w:sz w:val="26"/>
                <w:szCs w:val="26"/>
              </w:rPr>
              <w:t>Đảm bảo các yêu cầu cần đạt từ bài 1 đến bài 6 theo phân phối chương trình</w:t>
            </w:r>
          </w:p>
          <w:p w14:paraId="6C7480A7" w14:textId="77777777" w:rsidR="004F3621" w:rsidRPr="00C57503" w:rsidRDefault="004F3621" w:rsidP="004F3621">
            <w:pPr>
              <w:jc w:val="center"/>
              <w:rPr>
                <w:rFonts w:eastAsia="Times New Roman"/>
                <w:sz w:val="26"/>
                <w:szCs w:val="26"/>
              </w:rPr>
            </w:pPr>
          </w:p>
        </w:tc>
      </w:tr>
      <w:tr w:rsidR="004F3621" w:rsidRPr="00C57503" w14:paraId="2830390B" w14:textId="77777777" w:rsidTr="004F3621">
        <w:trPr>
          <w:trHeight w:val="624"/>
        </w:trPr>
        <w:tc>
          <w:tcPr>
            <w:tcW w:w="14033" w:type="dxa"/>
            <w:gridSpan w:val="4"/>
            <w:vAlign w:val="center"/>
          </w:tcPr>
          <w:p w14:paraId="46A44D24" w14:textId="77777777" w:rsidR="004F3621" w:rsidRPr="00C57503" w:rsidRDefault="004F3621" w:rsidP="004F3621">
            <w:pPr>
              <w:jc w:val="center"/>
              <w:rPr>
                <w:rFonts w:eastAsia="Times New Roman"/>
                <w:b/>
                <w:sz w:val="26"/>
                <w:szCs w:val="26"/>
                <w:lang w:val="vi-VN"/>
              </w:rPr>
            </w:pPr>
            <w:r w:rsidRPr="00C57503">
              <w:rPr>
                <w:b/>
                <w:sz w:val="26"/>
                <w:szCs w:val="26"/>
                <w:lang w:val="vi-VN"/>
              </w:rPr>
              <w:t xml:space="preserve">Chương III : </w:t>
            </w:r>
            <w:r w:rsidRPr="00C57503">
              <w:rPr>
                <w:b/>
                <w:sz w:val="26"/>
                <w:szCs w:val="26"/>
              </w:rPr>
              <w:t>Công nghệ thức ăn chăn nuôi ( thời lượng 12 tiết)</w:t>
            </w:r>
          </w:p>
        </w:tc>
      </w:tr>
      <w:tr w:rsidR="004F3621" w:rsidRPr="00C57503" w14:paraId="4D45B083" w14:textId="77777777" w:rsidTr="004F3621">
        <w:trPr>
          <w:trHeight w:val="624"/>
        </w:trPr>
        <w:tc>
          <w:tcPr>
            <w:tcW w:w="850" w:type="dxa"/>
            <w:vAlign w:val="center"/>
          </w:tcPr>
          <w:p w14:paraId="5D09221A"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8</w:t>
            </w:r>
          </w:p>
        </w:tc>
        <w:tc>
          <w:tcPr>
            <w:tcW w:w="3686" w:type="dxa"/>
            <w:vAlign w:val="center"/>
          </w:tcPr>
          <w:p w14:paraId="426E27BF"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7.</w:t>
            </w:r>
            <w:r w:rsidRPr="00C57503">
              <w:rPr>
                <w:rFonts w:eastAsia="Times New Roman"/>
                <w:sz w:val="26"/>
                <w:szCs w:val="26"/>
              </w:rPr>
              <w:t> Thức ăn và nhu cầu dinh dưỡng của vật nuôi</w:t>
            </w:r>
          </w:p>
        </w:tc>
        <w:tc>
          <w:tcPr>
            <w:tcW w:w="992" w:type="dxa"/>
            <w:vAlign w:val="center"/>
          </w:tcPr>
          <w:p w14:paraId="16F79E3C"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347E2117" w14:textId="77777777" w:rsidR="004F3621" w:rsidRPr="00C57503" w:rsidRDefault="004F3621" w:rsidP="004F3621">
            <w:pPr>
              <w:rPr>
                <w:sz w:val="26"/>
                <w:szCs w:val="26"/>
              </w:rPr>
            </w:pPr>
            <w:r w:rsidRPr="00C57503">
              <w:rPr>
                <w:sz w:val="26"/>
                <w:szCs w:val="26"/>
              </w:rPr>
              <w:t xml:space="preserve">- Trình bày được nhu cầu dinh dưỡng, tiêu chuẩn ăn và khẩu phần ăn của vật nuôi. </w:t>
            </w:r>
          </w:p>
          <w:p w14:paraId="65C83928" w14:textId="77777777" w:rsidR="004F3621" w:rsidRPr="00C57503" w:rsidRDefault="004F3621" w:rsidP="004F3621">
            <w:pPr>
              <w:rPr>
                <w:sz w:val="26"/>
                <w:szCs w:val="26"/>
              </w:rPr>
            </w:pPr>
            <w:r w:rsidRPr="00C57503">
              <w:rPr>
                <w:sz w:val="26"/>
                <w:szCs w:val="26"/>
              </w:rPr>
              <w:t xml:space="preserve">- Giải thích được thành phần dinh dưỡng và vai trò của các nhóm thức ăn đối với vật nuôi. </w:t>
            </w:r>
          </w:p>
        </w:tc>
      </w:tr>
      <w:tr w:rsidR="004F3621" w:rsidRPr="00C57503" w14:paraId="537C2D13" w14:textId="77777777" w:rsidTr="004F3621">
        <w:trPr>
          <w:trHeight w:val="624"/>
        </w:trPr>
        <w:tc>
          <w:tcPr>
            <w:tcW w:w="850" w:type="dxa"/>
            <w:vAlign w:val="center"/>
          </w:tcPr>
          <w:p w14:paraId="05916A89"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9</w:t>
            </w:r>
          </w:p>
        </w:tc>
        <w:tc>
          <w:tcPr>
            <w:tcW w:w="3686" w:type="dxa"/>
            <w:vAlign w:val="center"/>
          </w:tcPr>
          <w:p w14:paraId="36B0AE30"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8.</w:t>
            </w:r>
            <w:r w:rsidRPr="00C57503">
              <w:rPr>
                <w:rFonts w:eastAsia="Times New Roman"/>
                <w:sz w:val="26"/>
                <w:szCs w:val="26"/>
              </w:rPr>
              <w:t> Chế biến thức ăn chăn nuôi</w:t>
            </w:r>
          </w:p>
        </w:tc>
        <w:tc>
          <w:tcPr>
            <w:tcW w:w="992" w:type="dxa"/>
            <w:vAlign w:val="center"/>
          </w:tcPr>
          <w:p w14:paraId="3317258E"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1A088251" w14:textId="77777777" w:rsidR="004F3621" w:rsidRPr="00C57503" w:rsidRDefault="004F3621" w:rsidP="004F3621">
            <w:pPr>
              <w:rPr>
                <w:sz w:val="26"/>
                <w:szCs w:val="26"/>
              </w:rPr>
            </w:pPr>
            <w:r w:rsidRPr="00C57503">
              <w:rPr>
                <w:sz w:val="26"/>
                <w:szCs w:val="26"/>
              </w:rPr>
              <w:t xml:space="preserve">- Mô tả được các phương pháp sản xuất, bảo quản một số loại thức ăn chăn nuôi. </w:t>
            </w:r>
          </w:p>
        </w:tc>
      </w:tr>
      <w:tr w:rsidR="004F3621" w:rsidRPr="00C57503" w14:paraId="3DD583C2" w14:textId="77777777" w:rsidTr="004F3621">
        <w:trPr>
          <w:trHeight w:val="624"/>
        </w:trPr>
        <w:tc>
          <w:tcPr>
            <w:tcW w:w="850" w:type="dxa"/>
            <w:vAlign w:val="center"/>
          </w:tcPr>
          <w:p w14:paraId="5DDA0EF6"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lastRenderedPageBreak/>
              <w:t>10</w:t>
            </w:r>
          </w:p>
        </w:tc>
        <w:tc>
          <w:tcPr>
            <w:tcW w:w="3686" w:type="dxa"/>
            <w:vAlign w:val="center"/>
          </w:tcPr>
          <w:p w14:paraId="117CE423"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9.</w:t>
            </w:r>
            <w:r w:rsidRPr="00C57503">
              <w:rPr>
                <w:rFonts w:eastAsia="Times New Roman"/>
                <w:b/>
                <w:bCs/>
                <w:sz w:val="26"/>
                <w:szCs w:val="26"/>
                <w:bdr w:val="none" w:sz="0" w:space="0" w:color="auto" w:frame="1"/>
              </w:rPr>
              <w:t> </w:t>
            </w:r>
            <w:r w:rsidRPr="00C57503">
              <w:rPr>
                <w:rFonts w:eastAsia="Times New Roman"/>
                <w:sz w:val="26"/>
                <w:szCs w:val="26"/>
              </w:rPr>
              <w:t>Bảo quản thức ăn chăn nuôi</w:t>
            </w:r>
          </w:p>
        </w:tc>
        <w:tc>
          <w:tcPr>
            <w:tcW w:w="992" w:type="dxa"/>
            <w:vAlign w:val="center"/>
          </w:tcPr>
          <w:p w14:paraId="7F48D459"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28075F08" w14:textId="77777777" w:rsidR="004F3621" w:rsidRPr="00C57503" w:rsidRDefault="004F3621" w:rsidP="004F3621">
            <w:pPr>
              <w:rPr>
                <w:sz w:val="26"/>
                <w:szCs w:val="26"/>
              </w:rPr>
            </w:pPr>
            <w:r w:rsidRPr="00C57503">
              <w:rPr>
                <w:sz w:val="26"/>
                <w:szCs w:val="26"/>
              </w:rPr>
              <w:t xml:space="preserve">- Trình bày được một số ứng dụng công nghệ cao trong chế biến và bảo quản thức ăn chăn nuôi. </w:t>
            </w:r>
          </w:p>
        </w:tc>
      </w:tr>
      <w:tr w:rsidR="004F3621" w:rsidRPr="00C57503" w14:paraId="648A7BCC" w14:textId="77777777" w:rsidTr="004F3621">
        <w:trPr>
          <w:trHeight w:val="624"/>
        </w:trPr>
        <w:tc>
          <w:tcPr>
            <w:tcW w:w="850" w:type="dxa"/>
            <w:vAlign w:val="center"/>
          </w:tcPr>
          <w:p w14:paraId="432C78C0"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11</w:t>
            </w:r>
          </w:p>
        </w:tc>
        <w:tc>
          <w:tcPr>
            <w:tcW w:w="3686" w:type="dxa"/>
            <w:vAlign w:val="center"/>
          </w:tcPr>
          <w:p w14:paraId="1C213E56"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10.</w:t>
            </w:r>
            <w:r w:rsidRPr="00C57503">
              <w:rPr>
                <w:rFonts w:eastAsia="Times New Roman"/>
                <w:sz w:val="26"/>
                <w:szCs w:val="26"/>
              </w:rPr>
              <w:t> Thực hành: Chế biến, bảo quản thức ăn cho vật nuôi</w:t>
            </w:r>
          </w:p>
        </w:tc>
        <w:tc>
          <w:tcPr>
            <w:tcW w:w="992" w:type="dxa"/>
            <w:vAlign w:val="center"/>
          </w:tcPr>
          <w:p w14:paraId="426121E3"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235DE798" w14:textId="77777777" w:rsidR="004F3621" w:rsidRPr="00C57503" w:rsidRDefault="004F3621" w:rsidP="004F3621">
            <w:pPr>
              <w:rPr>
                <w:sz w:val="26"/>
                <w:szCs w:val="26"/>
              </w:rPr>
            </w:pPr>
            <w:r w:rsidRPr="00C57503">
              <w:rPr>
                <w:sz w:val="26"/>
                <w:szCs w:val="26"/>
              </w:rPr>
              <w:t>- Thực hiện được việc chế biến, bảo quản một số loại thức ăn chăn nuôi.</w:t>
            </w:r>
          </w:p>
        </w:tc>
      </w:tr>
      <w:tr w:rsidR="004F3621" w:rsidRPr="00C57503" w14:paraId="725B0431" w14:textId="77777777" w:rsidTr="004F3621">
        <w:trPr>
          <w:trHeight w:val="624"/>
        </w:trPr>
        <w:tc>
          <w:tcPr>
            <w:tcW w:w="850" w:type="dxa"/>
            <w:vAlign w:val="center"/>
          </w:tcPr>
          <w:p w14:paraId="2FBC2930" w14:textId="77777777" w:rsidR="004F3621" w:rsidRPr="00C57503" w:rsidRDefault="004F3621" w:rsidP="004F3621">
            <w:pPr>
              <w:jc w:val="center"/>
              <w:rPr>
                <w:rFonts w:eastAsia="Times New Roman"/>
                <w:b/>
                <w:bCs/>
                <w:sz w:val="26"/>
                <w:szCs w:val="26"/>
                <w:bdr w:val="none" w:sz="0" w:space="0" w:color="auto" w:frame="1"/>
              </w:rPr>
            </w:pPr>
            <w:r w:rsidRPr="00C57503">
              <w:rPr>
                <w:rFonts w:eastAsia="Times New Roman"/>
                <w:b/>
                <w:bCs/>
                <w:sz w:val="26"/>
                <w:szCs w:val="26"/>
                <w:bdr w:val="none" w:sz="0" w:space="0" w:color="auto" w:frame="1"/>
              </w:rPr>
              <w:t>12</w:t>
            </w:r>
          </w:p>
        </w:tc>
        <w:tc>
          <w:tcPr>
            <w:tcW w:w="3686" w:type="dxa"/>
            <w:vAlign w:val="center"/>
          </w:tcPr>
          <w:p w14:paraId="6084D560" w14:textId="77777777" w:rsidR="004F3621" w:rsidRPr="00C57503" w:rsidRDefault="004F3621" w:rsidP="004F3621">
            <w:pPr>
              <w:rPr>
                <w:rFonts w:eastAsia="Times New Roman"/>
                <w:sz w:val="26"/>
                <w:szCs w:val="26"/>
              </w:rPr>
            </w:pPr>
            <w:r w:rsidRPr="00C57503">
              <w:rPr>
                <w:rFonts w:eastAsia="Times New Roman"/>
                <w:b/>
                <w:bCs/>
                <w:sz w:val="26"/>
                <w:szCs w:val="26"/>
                <w:bdr w:val="none" w:sz="0" w:space="0" w:color="auto" w:frame="1"/>
              </w:rPr>
              <w:t>Ôn tập, kiểm tra, đánh giá, chữa bài kiểm tra kỳ I</w:t>
            </w:r>
          </w:p>
        </w:tc>
        <w:tc>
          <w:tcPr>
            <w:tcW w:w="992" w:type="dxa"/>
            <w:vAlign w:val="center"/>
          </w:tcPr>
          <w:p w14:paraId="62FAB3E4"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46D420DF" w14:textId="77777777" w:rsidR="004F3621" w:rsidRPr="00C57503" w:rsidRDefault="004F3621" w:rsidP="000C7AB1">
            <w:pPr>
              <w:pStyle w:val="ListParagraph"/>
              <w:widowControl w:val="0"/>
              <w:numPr>
                <w:ilvl w:val="0"/>
                <w:numId w:val="65"/>
              </w:numPr>
              <w:autoSpaceDE w:val="0"/>
              <w:autoSpaceDN w:val="0"/>
              <w:spacing w:before="0" w:after="0" w:line="276" w:lineRule="auto"/>
              <w:contextualSpacing w:val="0"/>
              <w:jc w:val="both"/>
              <w:rPr>
                <w:color w:val="000000" w:themeColor="text1"/>
                <w:sz w:val="26"/>
                <w:szCs w:val="26"/>
              </w:rPr>
            </w:pPr>
            <w:r w:rsidRPr="00C57503">
              <w:rPr>
                <w:color w:val="000000" w:themeColor="text1"/>
                <w:sz w:val="26"/>
                <w:szCs w:val="26"/>
              </w:rPr>
              <w:t>Đảm bảo các yêu cầu cần đạt từ bài 7</w:t>
            </w:r>
            <w:r w:rsidRPr="00C57503">
              <w:rPr>
                <w:color w:val="000000" w:themeColor="text1"/>
                <w:sz w:val="26"/>
                <w:szCs w:val="26"/>
                <w:lang w:val="vi-VN"/>
              </w:rPr>
              <w:t xml:space="preserve"> </w:t>
            </w:r>
            <w:r w:rsidRPr="00C57503">
              <w:rPr>
                <w:color w:val="000000" w:themeColor="text1"/>
                <w:sz w:val="26"/>
                <w:szCs w:val="26"/>
              </w:rPr>
              <w:t>đến bài 10 theo phân phối chương trình</w:t>
            </w:r>
          </w:p>
          <w:p w14:paraId="52FDEC31" w14:textId="77777777" w:rsidR="004F3621" w:rsidRPr="00C57503" w:rsidRDefault="004F3621" w:rsidP="004F3621">
            <w:pPr>
              <w:jc w:val="center"/>
              <w:rPr>
                <w:rFonts w:eastAsia="Times New Roman"/>
                <w:sz w:val="26"/>
                <w:szCs w:val="26"/>
              </w:rPr>
            </w:pPr>
          </w:p>
        </w:tc>
      </w:tr>
      <w:tr w:rsidR="004F3621" w:rsidRPr="00C57503" w14:paraId="6AD1B7CD" w14:textId="77777777" w:rsidTr="004F3621">
        <w:trPr>
          <w:trHeight w:val="624"/>
        </w:trPr>
        <w:tc>
          <w:tcPr>
            <w:tcW w:w="14033" w:type="dxa"/>
            <w:gridSpan w:val="4"/>
            <w:vAlign w:val="center"/>
          </w:tcPr>
          <w:p w14:paraId="28BCB753" w14:textId="77777777" w:rsidR="004F3621" w:rsidRPr="00C57503" w:rsidRDefault="004F3621" w:rsidP="004F3621">
            <w:pPr>
              <w:jc w:val="center"/>
              <w:rPr>
                <w:rFonts w:eastAsia="Times New Roman"/>
                <w:b/>
                <w:sz w:val="26"/>
                <w:szCs w:val="26"/>
              </w:rPr>
            </w:pPr>
            <w:r w:rsidRPr="00C57503">
              <w:rPr>
                <w:rFonts w:eastAsia="Times New Roman"/>
                <w:b/>
                <w:bCs/>
                <w:sz w:val="26"/>
                <w:szCs w:val="26"/>
                <w:bdr w:val="none" w:sz="0" w:space="0" w:color="auto" w:frame="1"/>
                <w:lang w:val="vi-VN"/>
              </w:rPr>
              <w:t xml:space="preserve">Chương IV: </w:t>
            </w:r>
            <w:r w:rsidRPr="00C57503">
              <w:rPr>
                <w:b/>
                <w:sz w:val="26"/>
                <w:szCs w:val="26"/>
                <w:lang w:val="vi-VN"/>
              </w:rPr>
              <w:t>Phòng trị bệnh cho vật nuôi</w:t>
            </w:r>
            <w:r w:rsidRPr="00C57503">
              <w:rPr>
                <w:b/>
                <w:sz w:val="26"/>
                <w:szCs w:val="26"/>
              </w:rPr>
              <w:t xml:space="preserve"> ( thời lượng 13 tiết)</w:t>
            </w:r>
          </w:p>
        </w:tc>
      </w:tr>
      <w:tr w:rsidR="004F3621" w:rsidRPr="00C57503" w14:paraId="3951389B" w14:textId="77777777" w:rsidTr="004F3621">
        <w:trPr>
          <w:trHeight w:val="624"/>
        </w:trPr>
        <w:tc>
          <w:tcPr>
            <w:tcW w:w="850" w:type="dxa"/>
            <w:vAlign w:val="center"/>
          </w:tcPr>
          <w:p w14:paraId="0A852CB6"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13</w:t>
            </w:r>
          </w:p>
        </w:tc>
        <w:tc>
          <w:tcPr>
            <w:tcW w:w="3686" w:type="dxa"/>
            <w:vAlign w:val="center"/>
          </w:tcPr>
          <w:p w14:paraId="3210F1B3"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11.</w:t>
            </w:r>
            <w:r w:rsidRPr="00C57503">
              <w:rPr>
                <w:rFonts w:eastAsia="Times New Roman"/>
                <w:sz w:val="26"/>
                <w:szCs w:val="26"/>
              </w:rPr>
              <w:t> Vai trò của phòng, trị bệnh và biện pháp an toàn trong chăn nuôi</w:t>
            </w:r>
          </w:p>
        </w:tc>
        <w:tc>
          <w:tcPr>
            <w:tcW w:w="992" w:type="dxa"/>
            <w:vAlign w:val="center"/>
          </w:tcPr>
          <w:p w14:paraId="4F15209D"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789116E6" w14:textId="77777777" w:rsidR="004F3621" w:rsidRPr="00C57503" w:rsidRDefault="004F3621" w:rsidP="004F3621">
            <w:pPr>
              <w:rPr>
                <w:sz w:val="26"/>
                <w:szCs w:val="26"/>
              </w:rPr>
            </w:pPr>
            <w:r w:rsidRPr="00C57503">
              <w:rPr>
                <w:sz w:val="26"/>
                <w:szCs w:val="26"/>
              </w:rPr>
              <w:t xml:space="preserve">- Trình bày được vai trò của phòng, trị bệnh trong chăn nuôi. </w:t>
            </w:r>
          </w:p>
          <w:p w14:paraId="71287D06" w14:textId="77777777" w:rsidR="004F3621" w:rsidRPr="00C57503" w:rsidRDefault="004F3621" w:rsidP="004F3621">
            <w:pPr>
              <w:rPr>
                <w:sz w:val="26"/>
                <w:szCs w:val="26"/>
              </w:rPr>
            </w:pPr>
            <w:r w:rsidRPr="00C57503">
              <w:rPr>
                <w:sz w:val="26"/>
                <w:szCs w:val="26"/>
              </w:rPr>
              <w:t>- Mô tả được đặc điểm, nêu được nguyên nhân và biện pháp phòng, trị một số bệnh phổ biến trong chăn nuôi.</w:t>
            </w:r>
          </w:p>
        </w:tc>
      </w:tr>
      <w:tr w:rsidR="004F3621" w:rsidRPr="00C57503" w14:paraId="0ECA5BEE" w14:textId="77777777" w:rsidTr="004F3621">
        <w:trPr>
          <w:trHeight w:val="624"/>
        </w:trPr>
        <w:tc>
          <w:tcPr>
            <w:tcW w:w="14033" w:type="dxa"/>
            <w:gridSpan w:val="4"/>
            <w:vAlign w:val="center"/>
          </w:tcPr>
          <w:p w14:paraId="7BF55BA9" w14:textId="77777777" w:rsidR="004F3621" w:rsidRPr="00C57503" w:rsidRDefault="004F3621" w:rsidP="004F3621">
            <w:pPr>
              <w:jc w:val="center"/>
              <w:rPr>
                <w:rFonts w:eastAsia="Times New Roman"/>
                <w:sz w:val="26"/>
                <w:szCs w:val="26"/>
              </w:rPr>
            </w:pPr>
            <w:r w:rsidRPr="00C57503">
              <w:rPr>
                <w:rFonts w:eastAsia="Times New Roman"/>
                <w:b/>
                <w:bCs/>
                <w:sz w:val="26"/>
                <w:szCs w:val="26"/>
                <w:bdr w:val="none" w:sz="0" w:space="0" w:color="auto" w:frame="1"/>
                <w:lang w:val="vi-VN"/>
              </w:rPr>
              <w:t>HỌC KÌ II</w:t>
            </w:r>
            <w:r w:rsidRPr="00C57503">
              <w:rPr>
                <w:rFonts w:eastAsia="Times New Roman"/>
                <w:b/>
                <w:bCs/>
                <w:sz w:val="26"/>
                <w:szCs w:val="26"/>
                <w:bdr w:val="none" w:sz="0" w:space="0" w:color="auto" w:frame="1"/>
              </w:rPr>
              <w:t xml:space="preserve"> ( từ tuần 19 đến tuần 35)</w:t>
            </w:r>
          </w:p>
        </w:tc>
      </w:tr>
      <w:tr w:rsidR="004F3621" w:rsidRPr="00C57503" w14:paraId="79C5B140" w14:textId="77777777" w:rsidTr="004F3621">
        <w:trPr>
          <w:trHeight w:val="624"/>
        </w:trPr>
        <w:tc>
          <w:tcPr>
            <w:tcW w:w="850" w:type="dxa"/>
            <w:vAlign w:val="center"/>
          </w:tcPr>
          <w:p w14:paraId="043584EB"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14</w:t>
            </w:r>
          </w:p>
        </w:tc>
        <w:tc>
          <w:tcPr>
            <w:tcW w:w="3686" w:type="dxa"/>
            <w:vAlign w:val="center"/>
          </w:tcPr>
          <w:p w14:paraId="1438DB7A"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12.</w:t>
            </w:r>
            <w:r w:rsidRPr="00C57503">
              <w:rPr>
                <w:rFonts w:eastAsia="Times New Roman"/>
                <w:sz w:val="26"/>
                <w:szCs w:val="26"/>
              </w:rPr>
              <w:t> Một số bệnh phổ biến ở lợn và biện pháp phòng, trị</w:t>
            </w:r>
          </w:p>
        </w:tc>
        <w:tc>
          <w:tcPr>
            <w:tcW w:w="992" w:type="dxa"/>
            <w:vAlign w:val="center"/>
          </w:tcPr>
          <w:p w14:paraId="6448A252"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51881D2C" w14:textId="77777777" w:rsidR="004F3621" w:rsidRPr="00C57503" w:rsidRDefault="004F3621" w:rsidP="004F3621">
            <w:pPr>
              <w:rPr>
                <w:sz w:val="26"/>
                <w:szCs w:val="26"/>
              </w:rPr>
            </w:pPr>
            <w:r w:rsidRPr="00C57503">
              <w:rPr>
                <w:sz w:val="26"/>
                <w:szCs w:val="26"/>
              </w:rPr>
              <w:t>- Mô tả được đặc điểm, nêu được nguyên nhân và biện pháp phòng, trị một số bệnh phổ biến trong chăn nuôi.</w:t>
            </w:r>
          </w:p>
          <w:p w14:paraId="6DD404B6" w14:textId="77777777" w:rsidR="004F3621" w:rsidRPr="00C57503" w:rsidRDefault="004F3621" w:rsidP="004F3621">
            <w:pPr>
              <w:rPr>
                <w:rFonts w:eastAsia="Times New Roman"/>
                <w:sz w:val="26"/>
                <w:szCs w:val="26"/>
              </w:rPr>
            </w:pPr>
            <w:r w:rsidRPr="00C57503">
              <w:rPr>
                <w:sz w:val="26"/>
                <w:szCs w:val="26"/>
              </w:rPr>
              <w:t>- Đề xuất được biện pháp an toàn cho người, vật nuôi và môi trường.</w:t>
            </w:r>
          </w:p>
        </w:tc>
      </w:tr>
      <w:tr w:rsidR="004F3621" w:rsidRPr="00C57503" w14:paraId="46BD64BF" w14:textId="77777777" w:rsidTr="004F3621">
        <w:trPr>
          <w:trHeight w:val="624"/>
        </w:trPr>
        <w:tc>
          <w:tcPr>
            <w:tcW w:w="850" w:type="dxa"/>
            <w:vAlign w:val="center"/>
          </w:tcPr>
          <w:p w14:paraId="302DDD43"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15</w:t>
            </w:r>
          </w:p>
        </w:tc>
        <w:tc>
          <w:tcPr>
            <w:tcW w:w="3686" w:type="dxa"/>
            <w:vAlign w:val="center"/>
          </w:tcPr>
          <w:p w14:paraId="6A8E144D"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13.</w:t>
            </w:r>
            <w:r w:rsidRPr="00C57503">
              <w:rPr>
                <w:rFonts w:eastAsia="Times New Roman"/>
                <w:sz w:val="26"/>
                <w:szCs w:val="26"/>
              </w:rPr>
              <w:t> Một số bệnh phổ biến ở gia cầm và biện pháp phòng, trị</w:t>
            </w:r>
          </w:p>
        </w:tc>
        <w:tc>
          <w:tcPr>
            <w:tcW w:w="992" w:type="dxa"/>
            <w:vAlign w:val="center"/>
          </w:tcPr>
          <w:p w14:paraId="67ADBA51"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0ED1A84B" w14:textId="77777777" w:rsidR="004F3621" w:rsidRPr="00C57503" w:rsidRDefault="004F3621" w:rsidP="004F3621">
            <w:pPr>
              <w:rPr>
                <w:sz w:val="26"/>
                <w:szCs w:val="26"/>
              </w:rPr>
            </w:pPr>
            <w:r w:rsidRPr="00C57503">
              <w:rPr>
                <w:sz w:val="26"/>
                <w:szCs w:val="26"/>
              </w:rPr>
              <w:t>- Mô tả được đặc điểm, nêu được nguyên nhân và biện pháp phòng, trị một số bệnh phổ biến trong chăn nuôi.</w:t>
            </w:r>
          </w:p>
          <w:p w14:paraId="1C320A2F" w14:textId="77777777" w:rsidR="004F3621" w:rsidRPr="00C57503" w:rsidRDefault="004F3621" w:rsidP="004F3621">
            <w:pPr>
              <w:rPr>
                <w:rFonts w:eastAsia="Times New Roman"/>
                <w:sz w:val="26"/>
                <w:szCs w:val="26"/>
              </w:rPr>
            </w:pPr>
            <w:r w:rsidRPr="00C57503">
              <w:rPr>
                <w:sz w:val="26"/>
                <w:szCs w:val="26"/>
              </w:rPr>
              <w:t>- Đề xuất được biện pháp an toàn cho người, vật nuôi và môi trường.</w:t>
            </w:r>
          </w:p>
        </w:tc>
      </w:tr>
      <w:tr w:rsidR="004F3621" w:rsidRPr="00C57503" w14:paraId="67DB5EDE" w14:textId="77777777" w:rsidTr="004F3621">
        <w:trPr>
          <w:trHeight w:val="624"/>
        </w:trPr>
        <w:tc>
          <w:tcPr>
            <w:tcW w:w="850" w:type="dxa"/>
            <w:vAlign w:val="center"/>
          </w:tcPr>
          <w:p w14:paraId="6ACECBA6"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16</w:t>
            </w:r>
          </w:p>
        </w:tc>
        <w:tc>
          <w:tcPr>
            <w:tcW w:w="3686" w:type="dxa"/>
            <w:vAlign w:val="center"/>
          </w:tcPr>
          <w:p w14:paraId="1A679E76"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14.</w:t>
            </w:r>
            <w:r w:rsidRPr="00C57503">
              <w:rPr>
                <w:rFonts w:eastAsia="Times New Roman"/>
                <w:sz w:val="26"/>
                <w:szCs w:val="26"/>
              </w:rPr>
              <w:t> Một số bệnh phổ biến ở trâu, bò và biện pháp phòng, trị</w:t>
            </w:r>
          </w:p>
        </w:tc>
        <w:tc>
          <w:tcPr>
            <w:tcW w:w="992" w:type="dxa"/>
            <w:vAlign w:val="center"/>
          </w:tcPr>
          <w:p w14:paraId="1436D1C9"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161AD959" w14:textId="77777777" w:rsidR="004F3621" w:rsidRPr="00C57503" w:rsidRDefault="004F3621" w:rsidP="004F3621">
            <w:pPr>
              <w:rPr>
                <w:sz w:val="26"/>
                <w:szCs w:val="26"/>
              </w:rPr>
            </w:pPr>
            <w:r w:rsidRPr="00C57503">
              <w:rPr>
                <w:sz w:val="26"/>
                <w:szCs w:val="26"/>
              </w:rPr>
              <w:t>- Mô tả được đặc điểm, nêu được nguyên nhân và biện pháp phòng, trị một số bệnh phổ biến trong chăn nuôi.</w:t>
            </w:r>
          </w:p>
          <w:p w14:paraId="1F10F032" w14:textId="77777777" w:rsidR="004F3621" w:rsidRPr="00C57503" w:rsidRDefault="004F3621" w:rsidP="004F3621">
            <w:pPr>
              <w:rPr>
                <w:rFonts w:eastAsia="Times New Roman"/>
                <w:sz w:val="26"/>
                <w:szCs w:val="26"/>
              </w:rPr>
            </w:pPr>
            <w:r w:rsidRPr="00C57503">
              <w:rPr>
                <w:sz w:val="26"/>
                <w:szCs w:val="26"/>
              </w:rPr>
              <w:t>- Đề xuất được biện pháp an toàn cho người, vật nuôi và môi trường.</w:t>
            </w:r>
          </w:p>
        </w:tc>
      </w:tr>
      <w:tr w:rsidR="004F3621" w:rsidRPr="00C57503" w14:paraId="1E12554F" w14:textId="77777777" w:rsidTr="004F3621">
        <w:trPr>
          <w:trHeight w:val="624"/>
        </w:trPr>
        <w:tc>
          <w:tcPr>
            <w:tcW w:w="850" w:type="dxa"/>
            <w:vAlign w:val="center"/>
          </w:tcPr>
          <w:p w14:paraId="65D34708"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lastRenderedPageBreak/>
              <w:t>17</w:t>
            </w:r>
          </w:p>
        </w:tc>
        <w:tc>
          <w:tcPr>
            <w:tcW w:w="3686" w:type="dxa"/>
            <w:vAlign w:val="center"/>
          </w:tcPr>
          <w:p w14:paraId="7558FCAF"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15.</w:t>
            </w:r>
            <w:r w:rsidRPr="00C57503">
              <w:rPr>
                <w:rFonts w:eastAsia="Times New Roman"/>
                <w:sz w:val="26"/>
                <w:szCs w:val="26"/>
              </w:rPr>
              <w:t> Ứng dụng của công nghệ sinh học trong phòng, trị bệnh cho vật nuôi</w:t>
            </w:r>
          </w:p>
        </w:tc>
        <w:tc>
          <w:tcPr>
            <w:tcW w:w="992" w:type="dxa"/>
            <w:vAlign w:val="center"/>
          </w:tcPr>
          <w:p w14:paraId="71E2AC4C"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1FF8E103" w14:textId="77777777" w:rsidR="004F3621" w:rsidRPr="00C57503" w:rsidRDefault="004F3621" w:rsidP="004F3621">
            <w:pPr>
              <w:rPr>
                <w:sz w:val="26"/>
                <w:szCs w:val="26"/>
              </w:rPr>
            </w:pPr>
            <w:r w:rsidRPr="00C57503">
              <w:rPr>
                <w:sz w:val="26"/>
                <w:szCs w:val="26"/>
              </w:rPr>
              <w:t>- Trình bày được ứng dụng của công nghệ sinh học trong phòng, trị bệnh cho vật nuôi.</w:t>
            </w:r>
          </w:p>
          <w:p w14:paraId="29DCFE3E" w14:textId="77777777" w:rsidR="004F3621" w:rsidRPr="00C57503" w:rsidRDefault="004F3621" w:rsidP="004F3621">
            <w:pPr>
              <w:rPr>
                <w:sz w:val="26"/>
                <w:szCs w:val="26"/>
              </w:rPr>
            </w:pPr>
            <w:r w:rsidRPr="00C57503">
              <w:rPr>
                <w:sz w:val="26"/>
                <w:szCs w:val="26"/>
              </w:rPr>
              <w:t xml:space="preserve"> - Vận dụng được kiến thức về phòng, trị bệnh cho vật nuôi vào thực tiễn. </w:t>
            </w:r>
          </w:p>
        </w:tc>
      </w:tr>
      <w:tr w:rsidR="004F3621" w:rsidRPr="00C57503" w14:paraId="56950FED" w14:textId="77777777" w:rsidTr="004F3621">
        <w:trPr>
          <w:trHeight w:val="624"/>
        </w:trPr>
        <w:tc>
          <w:tcPr>
            <w:tcW w:w="850" w:type="dxa"/>
            <w:vAlign w:val="center"/>
          </w:tcPr>
          <w:p w14:paraId="405F87CC"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18</w:t>
            </w:r>
          </w:p>
        </w:tc>
        <w:tc>
          <w:tcPr>
            <w:tcW w:w="3686" w:type="dxa"/>
            <w:vAlign w:val="center"/>
          </w:tcPr>
          <w:p w14:paraId="2BE97D9E" w14:textId="77777777" w:rsidR="004F3621" w:rsidRPr="00C57503" w:rsidRDefault="004F3621" w:rsidP="004F3621">
            <w:pP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Ôn tập, kiểm tra, đánh giá,  chữa bài kiểm tra giữa kì II</w:t>
            </w:r>
          </w:p>
        </w:tc>
        <w:tc>
          <w:tcPr>
            <w:tcW w:w="992" w:type="dxa"/>
            <w:vAlign w:val="center"/>
          </w:tcPr>
          <w:p w14:paraId="3784EE71"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01BC28F1" w14:textId="77777777" w:rsidR="004F3621" w:rsidRPr="00C57503" w:rsidRDefault="004F3621" w:rsidP="000C7AB1">
            <w:pPr>
              <w:pStyle w:val="ListParagraph"/>
              <w:widowControl w:val="0"/>
              <w:numPr>
                <w:ilvl w:val="0"/>
                <w:numId w:val="64"/>
              </w:numPr>
              <w:autoSpaceDE w:val="0"/>
              <w:autoSpaceDN w:val="0"/>
              <w:spacing w:before="0" w:after="0" w:line="276" w:lineRule="auto"/>
              <w:contextualSpacing w:val="0"/>
              <w:jc w:val="both"/>
              <w:rPr>
                <w:color w:val="000000" w:themeColor="text1"/>
                <w:sz w:val="26"/>
                <w:szCs w:val="26"/>
              </w:rPr>
            </w:pPr>
            <w:r w:rsidRPr="00C57503">
              <w:rPr>
                <w:color w:val="000000" w:themeColor="text1"/>
                <w:sz w:val="26"/>
                <w:szCs w:val="26"/>
              </w:rPr>
              <w:t>Đảm bảo các yêu cầu cần đạt từ bài 11 đến bài 15 theo phân phối chương trình</w:t>
            </w:r>
          </w:p>
          <w:p w14:paraId="2A7B4865" w14:textId="77777777" w:rsidR="004F3621" w:rsidRPr="00C57503" w:rsidRDefault="004F3621" w:rsidP="004F3621">
            <w:pPr>
              <w:jc w:val="center"/>
              <w:rPr>
                <w:rFonts w:eastAsia="Times New Roman"/>
                <w:sz w:val="26"/>
                <w:szCs w:val="26"/>
              </w:rPr>
            </w:pPr>
          </w:p>
        </w:tc>
      </w:tr>
      <w:tr w:rsidR="004F3621" w:rsidRPr="00C57503" w14:paraId="642D5C05" w14:textId="77777777" w:rsidTr="004F3621">
        <w:trPr>
          <w:trHeight w:val="624"/>
        </w:trPr>
        <w:tc>
          <w:tcPr>
            <w:tcW w:w="14033" w:type="dxa"/>
            <w:gridSpan w:val="4"/>
            <w:vAlign w:val="center"/>
          </w:tcPr>
          <w:p w14:paraId="2F90E1A6" w14:textId="77777777" w:rsidR="004F3621" w:rsidRPr="00C57503" w:rsidRDefault="004F3621" w:rsidP="004F3621">
            <w:pPr>
              <w:jc w:val="center"/>
              <w:rPr>
                <w:rFonts w:eastAsia="Times New Roman"/>
                <w:b/>
                <w:sz w:val="26"/>
                <w:szCs w:val="26"/>
              </w:rPr>
            </w:pPr>
            <w:r w:rsidRPr="00C57503">
              <w:rPr>
                <w:rFonts w:eastAsia="Times New Roman"/>
                <w:b/>
                <w:bCs/>
                <w:sz w:val="26"/>
                <w:szCs w:val="26"/>
                <w:bdr w:val="none" w:sz="0" w:space="0" w:color="auto" w:frame="1"/>
                <w:lang w:val="vi-VN"/>
              </w:rPr>
              <w:t>Chương V: Công nghệ chăn nuôi</w:t>
            </w:r>
            <w:r w:rsidRPr="00C57503">
              <w:rPr>
                <w:rFonts w:eastAsia="Times New Roman"/>
                <w:b/>
                <w:bCs/>
                <w:sz w:val="26"/>
                <w:szCs w:val="26"/>
                <w:bdr w:val="none" w:sz="0" w:space="0" w:color="auto" w:frame="1"/>
              </w:rPr>
              <w:t xml:space="preserve"> (thời lượng 13 tiết)</w:t>
            </w:r>
          </w:p>
        </w:tc>
      </w:tr>
      <w:tr w:rsidR="004F3621" w:rsidRPr="00C57503" w14:paraId="3BF302F2" w14:textId="77777777" w:rsidTr="004F3621">
        <w:trPr>
          <w:trHeight w:val="624"/>
        </w:trPr>
        <w:tc>
          <w:tcPr>
            <w:tcW w:w="850" w:type="dxa"/>
            <w:vAlign w:val="center"/>
          </w:tcPr>
          <w:p w14:paraId="3B3006EE"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19</w:t>
            </w:r>
          </w:p>
        </w:tc>
        <w:tc>
          <w:tcPr>
            <w:tcW w:w="3686" w:type="dxa"/>
            <w:vAlign w:val="center"/>
          </w:tcPr>
          <w:p w14:paraId="3C86AD81"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16. </w:t>
            </w:r>
            <w:r w:rsidRPr="00C57503">
              <w:rPr>
                <w:rFonts w:eastAsia="Times New Roman"/>
                <w:sz w:val="26"/>
                <w:szCs w:val="26"/>
              </w:rPr>
              <w:t>Chuồng nuôi và biện pháp vệ sinh trong chăn nuôi</w:t>
            </w:r>
          </w:p>
        </w:tc>
        <w:tc>
          <w:tcPr>
            <w:tcW w:w="992" w:type="dxa"/>
            <w:vAlign w:val="center"/>
          </w:tcPr>
          <w:p w14:paraId="15BB0DED"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4411EB54" w14:textId="77777777" w:rsidR="004F3621" w:rsidRPr="00C57503" w:rsidRDefault="004F3621" w:rsidP="004F3621">
            <w:pPr>
              <w:rPr>
                <w:sz w:val="26"/>
                <w:szCs w:val="26"/>
              </w:rPr>
            </w:pPr>
            <w:r w:rsidRPr="00C57503">
              <w:rPr>
                <w:sz w:val="26"/>
                <w:szCs w:val="26"/>
              </w:rPr>
              <w:t xml:space="preserve">- Trình bày được những yêu cầu về chuồng nuôi của một số loại vật nuôi phổ biến. </w:t>
            </w:r>
          </w:p>
          <w:p w14:paraId="7E7DD220" w14:textId="77777777" w:rsidR="004F3621" w:rsidRPr="00C57503" w:rsidRDefault="004F3621" w:rsidP="004F3621">
            <w:pPr>
              <w:rPr>
                <w:sz w:val="26"/>
                <w:szCs w:val="26"/>
              </w:rPr>
            </w:pPr>
            <w:r w:rsidRPr="00C57503">
              <w:rPr>
                <w:sz w:val="26"/>
                <w:szCs w:val="26"/>
              </w:rPr>
              <w:t>- Đề xuất được một số biện pháp đảm bảo vệ sinh chuồng nuôi và bảo vệ môi trường trong chăn nuôi.</w:t>
            </w:r>
          </w:p>
        </w:tc>
      </w:tr>
      <w:tr w:rsidR="004F3621" w:rsidRPr="00C57503" w14:paraId="2A0AA900" w14:textId="77777777" w:rsidTr="004F3621">
        <w:trPr>
          <w:trHeight w:val="624"/>
        </w:trPr>
        <w:tc>
          <w:tcPr>
            <w:tcW w:w="850" w:type="dxa"/>
            <w:vAlign w:val="center"/>
          </w:tcPr>
          <w:p w14:paraId="74C4D85A"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20</w:t>
            </w:r>
          </w:p>
        </w:tc>
        <w:tc>
          <w:tcPr>
            <w:tcW w:w="3686" w:type="dxa"/>
            <w:vAlign w:val="center"/>
          </w:tcPr>
          <w:p w14:paraId="3EACD7C0"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17.</w:t>
            </w:r>
            <w:r w:rsidRPr="00C57503">
              <w:rPr>
                <w:rFonts w:eastAsia="Times New Roman"/>
                <w:sz w:val="26"/>
                <w:szCs w:val="26"/>
              </w:rPr>
              <w:t> Nuôi dưỡng và chăm sóc vật nuôi</w:t>
            </w:r>
          </w:p>
        </w:tc>
        <w:tc>
          <w:tcPr>
            <w:tcW w:w="992" w:type="dxa"/>
            <w:vAlign w:val="center"/>
          </w:tcPr>
          <w:p w14:paraId="07DDBFB0"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610F7BBB" w14:textId="77777777" w:rsidR="004F3621" w:rsidRPr="00C57503" w:rsidRDefault="004F3621" w:rsidP="004F3621">
            <w:pPr>
              <w:rPr>
                <w:sz w:val="26"/>
                <w:szCs w:val="26"/>
              </w:rPr>
            </w:pPr>
            <w:r w:rsidRPr="00C57503">
              <w:rPr>
                <w:sz w:val="26"/>
                <w:szCs w:val="26"/>
              </w:rPr>
              <w:t>- Mô tả được quy trình nuôi dưỡng và chăm sóc một số loại vật nuôi phổ biến.</w:t>
            </w:r>
          </w:p>
        </w:tc>
      </w:tr>
      <w:tr w:rsidR="004F3621" w:rsidRPr="00C57503" w14:paraId="1964DFD9" w14:textId="77777777" w:rsidTr="004F3621">
        <w:trPr>
          <w:trHeight w:val="624"/>
        </w:trPr>
        <w:tc>
          <w:tcPr>
            <w:tcW w:w="850" w:type="dxa"/>
            <w:vAlign w:val="center"/>
          </w:tcPr>
          <w:p w14:paraId="76022656"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21</w:t>
            </w:r>
          </w:p>
        </w:tc>
        <w:tc>
          <w:tcPr>
            <w:tcW w:w="3686" w:type="dxa"/>
            <w:vAlign w:val="center"/>
          </w:tcPr>
          <w:p w14:paraId="4B859A11"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18.</w:t>
            </w:r>
            <w:r w:rsidRPr="00C57503">
              <w:rPr>
                <w:rFonts w:eastAsia="Times New Roman"/>
                <w:sz w:val="26"/>
                <w:szCs w:val="26"/>
              </w:rPr>
              <w:t> Chăn nuôi theo tiêu chuẩn VietGAP</w:t>
            </w:r>
          </w:p>
        </w:tc>
        <w:tc>
          <w:tcPr>
            <w:tcW w:w="992" w:type="dxa"/>
            <w:vAlign w:val="center"/>
          </w:tcPr>
          <w:p w14:paraId="5F745C82"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0E0DDB5E" w14:textId="77777777" w:rsidR="004F3621" w:rsidRPr="00C57503" w:rsidRDefault="004F3621" w:rsidP="004F3621">
            <w:pPr>
              <w:rPr>
                <w:sz w:val="26"/>
                <w:szCs w:val="26"/>
              </w:rPr>
            </w:pPr>
            <w:r w:rsidRPr="00C57503">
              <w:rPr>
                <w:sz w:val="26"/>
                <w:szCs w:val="26"/>
              </w:rPr>
              <w:t xml:space="preserve">- Phân tích được quy trình chăn nuôi theo tiêu chuẩn VietGAP. </w:t>
            </w:r>
          </w:p>
          <w:p w14:paraId="44A56D74" w14:textId="77777777" w:rsidR="004F3621" w:rsidRPr="00C57503" w:rsidRDefault="004F3621" w:rsidP="004F3621">
            <w:pPr>
              <w:rPr>
                <w:sz w:val="26"/>
                <w:szCs w:val="26"/>
              </w:rPr>
            </w:pPr>
            <w:r w:rsidRPr="00C57503">
              <w:rPr>
                <w:sz w:val="26"/>
                <w:szCs w:val="26"/>
              </w:rPr>
              <w:t>- Mô tả được một số mô hình chăn nuôi công nghệ cao (Ví dụ: hệ thống chăn nuôi cung cấp khẩu phần ăn tự động; hệ thống chăn nuôi thu gom, phân loại trứng tự động; hệ thống chăn nuôi vắt sữa bò tự động).</w:t>
            </w:r>
          </w:p>
        </w:tc>
      </w:tr>
      <w:tr w:rsidR="004F3621" w:rsidRPr="00C57503" w14:paraId="6BA63AAE" w14:textId="77777777" w:rsidTr="004F3621">
        <w:trPr>
          <w:trHeight w:val="624"/>
        </w:trPr>
        <w:tc>
          <w:tcPr>
            <w:tcW w:w="850" w:type="dxa"/>
            <w:vAlign w:val="center"/>
          </w:tcPr>
          <w:p w14:paraId="4DEC401A"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22</w:t>
            </w:r>
          </w:p>
        </w:tc>
        <w:tc>
          <w:tcPr>
            <w:tcW w:w="3686" w:type="dxa"/>
            <w:vAlign w:val="center"/>
          </w:tcPr>
          <w:p w14:paraId="7B640F17"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19.</w:t>
            </w:r>
            <w:r w:rsidRPr="00C57503">
              <w:rPr>
                <w:rFonts w:eastAsia="Times New Roman"/>
                <w:sz w:val="26"/>
                <w:szCs w:val="26"/>
              </w:rPr>
              <w:t> Chăn nuôi công nghệ cao</w:t>
            </w:r>
          </w:p>
        </w:tc>
        <w:tc>
          <w:tcPr>
            <w:tcW w:w="992" w:type="dxa"/>
            <w:vAlign w:val="center"/>
          </w:tcPr>
          <w:p w14:paraId="48A3E9E7"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53512932" w14:textId="77777777" w:rsidR="004F3621" w:rsidRPr="00C57503" w:rsidRDefault="004F3621" w:rsidP="004F3621">
            <w:pPr>
              <w:rPr>
                <w:sz w:val="26"/>
                <w:szCs w:val="26"/>
              </w:rPr>
            </w:pPr>
            <w:r w:rsidRPr="00C57503">
              <w:rPr>
                <w:sz w:val="26"/>
                <w:szCs w:val="26"/>
              </w:rPr>
              <w:t xml:space="preserve">- Nêu được một số ứng dụng công nghệ cao trong bảo quản, chế biến sản phẩm chăn nuôi. </w:t>
            </w:r>
          </w:p>
        </w:tc>
      </w:tr>
      <w:tr w:rsidR="004F3621" w:rsidRPr="00C57503" w14:paraId="5D425FEC" w14:textId="77777777" w:rsidTr="004F3621">
        <w:trPr>
          <w:trHeight w:val="624"/>
        </w:trPr>
        <w:tc>
          <w:tcPr>
            <w:tcW w:w="850" w:type="dxa"/>
            <w:vAlign w:val="center"/>
          </w:tcPr>
          <w:p w14:paraId="6326050B"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23</w:t>
            </w:r>
          </w:p>
        </w:tc>
        <w:tc>
          <w:tcPr>
            <w:tcW w:w="3686" w:type="dxa"/>
            <w:vAlign w:val="center"/>
          </w:tcPr>
          <w:p w14:paraId="449C5D20"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20.</w:t>
            </w:r>
            <w:r w:rsidRPr="00C57503">
              <w:rPr>
                <w:rFonts w:eastAsia="Times New Roman"/>
                <w:sz w:val="26"/>
                <w:szCs w:val="26"/>
              </w:rPr>
              <w:t> Bảo quản và chế biến sản phẩm chăn nuôi</w:t>
            </w:r>
          </w:p>
        </w:tc>
        <w:tc>
          <w:tcPr>
            <w:tcW w:w="992" w:type="dxa"/>
            <w:vAlign w:val="center"/>
          </w:tcPr>
          <w:p w14:paraId="3DAD5E34"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3F03D8F7" w14:textId="77777777" w:rsidR="004F3621" w:rsidRPr="00C57503" w:rsidRDefault="004F3621" w:rsidP="004F3621">
            <w:pPr>
              <w:rPr>
                <w:sz w:val="26"/>
                <w:szCs w:val="26"/>
              </w:rPr>
            </w:pPr>
            <w:r w:rsidRPr="00C57503">
              <w:rPr>
                <w:sz w:val="26"/>
                <w:szCs w:val="26"/>
              </w:rPr>
              <w:t xml:space="preserve">- Chế biến được một số sản phẩm chăn nuôi bằng phương pháp đơn giản. </w:t>
            </w:r>
          </w:p>
          <w:p w14:paraId="11A76109" w14:textId="77777777" w:rsidR="004F3621" w:rsidRPr="00C57503" w:rsidRDefault="004F3621" w:rsidP="004F3621">
            <w:pPr>
              <w:rPr>
                <w:sz w:val="26"/>
                <w:szCs w:val="26"/>
              </w:rPr>
            </w:pPr>
            <w:r w:rsidRPr="00C57503">
              <w:rPr>
                <w:sz w:val="26"/>
                <w:szCs w:val="26"/>
              </w:rPr>
              <w:t xml:space="preserve">- Thực hiện được một số công việc đơn giản trong quy trình kĩ thuật chăn nuôi. </w:t>
            </w:r>
          </w:p>
        </w:tc>
      </w:tr>
      <w:tr w:rsidR="004F3621" w:rsidRPr="00C57503" w14:paraId="413DE67A" w14:textId="77777777" w:rsidTr="004F3621">
        <w:trPr>
          <w:trHeight w:val="624"/>
        </w:trPr>
        <w:tc>
          <w:tcPr>
            <w:tcW w:w="14033" w:type="dxa"/>
            <w:gridSpan w:val="4"/>
            <w:vAlign w:val="center"/>
          </w:tcPr>
          <w:p w14:paraId="5666CFC7" w14:textId="77777777" w:rsidR="004F3621" w:rsidRPr="00C57503" w:rsidRDefault="004F3621" w:rsidP="004F3621">
            <w:pPr>
              <w:jc w:val="center"/>
              <w:rPr>
                <w:rFonts w:eastAsia="Times New Roman"/>
                <w:sz w:val="26"/>
                <w:szCs w:val="26"/>
              </w:rPr>
            </w:pPr>
            <w:r w:rsidRPr="00C57503">
              <w:rPr>
                <w:rFonts w:eastAsia="Times New Roman"/>
                <w:b/>
                <w:bCs/>
                <w:iCs/>
                <w:sz w:val="26"/>
                <w:szCs w:val="26"/>
                <w:bdr w:val="none" w:sz="0" w:space="0" w:color="auto" w:frame="1"/>
                <w:lang w:val="vi-VN"/>
              </w:rPr>
              <w:lastRenderedPageBreak/>
              <w:t xml:space="preserve">Chương VI: </w:t>
            </w:r>
            <w:r w:rsidRPr="00C57503">
              <w:rPr>
                <w:b/>
                <w:sz w:val="26"/>
                <w:szCs w:val="26"/>
                <w:lang w:val="vi-VN"/>
              </w:rPr>
              <w:t>Bảo vệ môi trường trong chăn nuôi</w:t>
            </w:r>
            <w:r w:rsidRPr="00C57503">
              <w:rPr>
                <w:b/>
                <w:sz w:val="26"/>
                <w:szCs w:val="26"/>
              </w:rPr>
              <w:t xml:space="preserve"> (thời lượng 6 tiết)</w:t>
            </w:r>
          </w:p>
        </w:tc>
      </w:tr>
      <w:tr w:rsidR="004F3621" w:rsidRPr="00C57503" w14:paraId="761151FA" w14:textId="77777777" w:rsidTr="004F3621">
        <w:trPr>
          <w:trHeight w:val="624"/>
        </w:trPr>
        <w:tc>
          <w:tcPr>
            <w:tcW w:w="850" w:type="dxa"/>
            <w:vAlign w:val="center"/>
          </w:tcPr>
          <w:p w14:paraId="7EBFA059"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24</w:t>
            </w:r>
          </w:p>
        </w:tc>
        <w:tc>
          <w:tcPr>
            <w:tcW w:w="3686" w:type="dxa"/>
            <w:vAlign w:val="center"/>
          </w:tcPr>
          <w:p w14:paraId="187761DB"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21.</w:t>
            </w:r>
            <w:r w:rsidRPr="00C57503">
              <w:rPr>
                <w:rFonts w:eastAsia="Times New Roman"/>
                <w:sz w:val="26"/>
                <w:szCs w:val="26"/>
              </w:rPr>
              <w:t> Sự cần thiết phải bảo vệ môi trường trong chăn nuôi</w:t>
            </w:r>
          </w:p>
        </w:tc>
        <w:tc>
          <w:tcPr>
            <w:tcW w:w="992" w:type="dxa"/>
            <w:vAlign w:val="center"/>
          </w:tcPr>
          <w:p w14:paraId="36F1DB36"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7773797C" w14:textId="77777777" w:rsidR="004F3621" w:rsidRPr="00C57503" w:rsidRDefault="004F3621" w:rsidP="004F3621">
            <w:pPr>
              <w:rPr>
                <w:sz w:val="26"/>
                <w:szCs w:val="26"/>
              </w:rPr>
            </w:pPr>
            <w:r w:rsidRPr="00C57503">
              <w:rPr>
                <w:sz w:val="26"/>
                <w:szCs w:val="26"/>
              </w:rPr>
              <w:t xml:space="preserve">- Trình bày được sự cần thiết phải bảo vệ môi trường trong chăn nuôi. </w:t>
            </w:r>
          </w:p>
          <w:p w14:paraId="24088635" w14:textId="77777777" w:rsidR="004F3621" w:rsidRPr="00C57503" w:rsidRDefault="004F3621" w:rsidP="004F3621">
            <w:pPr>
              <w:rPr>
                <w:sz w:val="26"/>
                <w:szCs w:val="26"/>
              </w:rPr>
            </w:pPr>
            <w:r w:rsidRPr="00C57503">
              <w:rPr>
                <w:sz w:val="26"/>
                <w:szCs w:val="26"/>
              </w:rPr>
              <w:t xml:space="preserve">- Mô tả được một số biện pháp phổ biến trong xử lí chất thải chăn nuôi. </w:t>
            </w:r>
          </w:p>
        </w:tc>
      </w:tr>
      <w:tr w:rsidR="004F3621" w:rsidRPr="00C57503" w14:paraId="77139959" w14:textId="77777777" w:rsidTr="004F3621">
        <w:trPr>
          <w:trHeight w:val="624"/>
        </w:trPr>
        <w:tc>
          <w:tcPr>
            <w:tcW w:w="850" w:type="dxa"/>
            <w:vAlign w:val="center"/>
          </w:tcPr>
          <w:p w14:paraId="1182E2E7" w14:textId="77777777" w:rsidR="004F3621" w:rsidRPr="00C57503" w:rsidRDefault="004F3621" w:rsidP="004F3621">
            <w:pPr>
              <w:jc w:val="center"/>
              <w:rPr>
                <w:rFonts w:eastAsia="Times New Roman"/>
                <w:b/>
                <w:bCs/>
                <w:i/>
                <w:iCs/>
                <w:sz w:val="26"/>
                <w:szCs w:val="26"/>
                <w:bdr w:val="none" w:sz="0" w:space="0" w:color="auto" w:frame="1"/>
              </w:rPr>
            </w:pPr>
            <w:r w:rsidRPr="00C57503">
              <w:rPr>
                <w:rFonts w:eastAsia="Times New Roman"/>
                <w:b/>
                <w:bCs/>
                <w:i/>
                <w:iCs/>
                <w:sz w:val="26"/>
                <w:szCs w:val="26"/>
                <w:bdr w:val="none" w:sz="0" w:space="0" w:color="auto" w:frame="1"/>
              </w:rPr>
              <w:t>25</w:t>
            </w:r>
          </w:p>
        </w:tc>
        <w:tc>
          <w:tcPr>
            <w:tcW w:w="3686" w:type="dxa"/>
            <w:vAlign w:val="center"/>
          </w:tcPr>
          <w:p w14:paraId="65476DCA" w14:textId="77777777" w:rsidR="004F3621" w:rsidRPr="00C57503" w:rsidRDefault="004F3621" w:rsidP="004F3621">
            <w:pPr>
              <w:rPr>
                <w:rFonts w:eastAsia="Times New Roman"/>
                <w:sz w:val="26"/>
                <w:szCs w:val="26"/>
              </w:rPr>
            </w:pPr>
            <w:r w:rsidRPr="00C57503">
              <w:rPr>
                <w:rFonts w:eastAsia="Times New Roman"/>
                <w:b/>
                <w:bCs/>
                <w:i/>
                <w:iCs/>
                <w:sz w:val="26"/>
                <w:szCs w:val="26"/>
                <w:bdr w:val="none" w:sz="0" w:space="0" w:color="auto" w:frame="1"/>
              </w:rPr>
              <w:t>Bài 22.</w:t>
            </w:r>
            <w:r w:rsidRPr="00C57503">
              <w:rPr>
                <w:rFonts w:eastAsia="Times New Roman"/>
                <w:sz w:val="26"/>
                <w:szCs w:val="26"/>
              </w:rPr>
              <w:t> Xử lí chất thải chăn nuôi</w:t>
            </w:r>
          </w:p>
        </w:tc>
        <w:tc>
          <w:tcPr>
            <w:tcW w:w="992" w:type="dxa"/>
            <w:vAlign w:val="center"/>
          </w:tcPr>
          <w:p w14:paraId="004BCF3B" w14:textId="77777777" w:rsidR="004F3621" w:rsidRPr="00C57503" w:rsidRDefault="004F3621" w:rsidP="004F3621">
            <w:pPr>
              <w:jc w:val="center"/>
              <w:rPr>
                <w:rFonts w:eastAsia="Times New Roman"/>
                <w:sz w:val="26"/>
                <w:szCs w:val="26"/>
              </w:rPr>
            </w:pPr>
            <w:r w:rsidRPr="00C57503">
              <w:rPr>
                <w:rFonts w:eastAsia="Times New Roman"/>
                <w:sz w:val="26"/>
                <w:szCs w:val="26"/>
              </w:rPr>
              <w:t>3</w:t>
            </w:r>
          </w:p>
        </w:tc>
        <w:tc>
          <w:tcPr>
            <w:tcW w:w="8505" w:type="dxa"/>
          </w:tcPr>
          <w:p w14:paraId="7759ACAC" w14:textId="77777777" w:rsidR="004F3621" w:rsidRPr="00C57503" w:rsidRDefault="004F3621" w:rsidP="004F3621">
            <w:pPr>
              <w:rPr>
                <w:sz w:val="26"/>
                <w:szCs w:val="26"/>
              </w:rPr>
            </w:pPr>
            <w:r w:rsidRPr="00C57503">
              <w:rPr>
                <w:sz w:val="26"/>
                <w:szCs w:val="26"/>
              </w:rPr>
              <w:t>- Nêu được ứng dụng của công nghệ sinh học trong bảo vệ môi trường chăn nuôi (Ví dụ: đệm lót sinh học, các chế phẩm và quy trình thu gom, xử lí chất thải chăn nuôi).</w:t>
            </w:r>
          </w:p>
          <w:p w14:paraId="46424310" w14:textId="77777777" w:rsidR="004F3621" w:rsidRPr="00C57503" w:rsidRDefault="004F3621" w:rsidP="004F3621">
            <w:pPr>
              <w:rPr>
                <w:sz w:val="26"/>
                <w:szCs w:val="26"/>
              </w:rPr>
            </w:pPr>
            <w:r w:rsidRPr="00C57503">
              <w:rPr>
                <w:sz w:val="26"/>
                <w:szCs w:val="26"/>
              </w:rPr>
              <w:t xml:space="preserve"> - Có ý thức bảo vệ môi trường, vận dụng vào thực tiễn chăn nuôi ở gia đình và địa phương.</w:t>
            </w:r>
          </w:p>
        </w:tc>
      </w:tr>
      <w:tr w:rsidR="004F3621" w:rsidRPr="00C57503" w14:paraId="7EA2DA76" w14:textId="77777777" w:rsidTr="004F3621">
        <w:trPr>
          <w:trHeight w:val="624"/>
        </w:trPr>
        <w:tc>
          <w:tcPr>
            <w:tcW w:w="850" w:type="dxa"/>
            <w:vAlign w:val="center"/>
          </w:tcPr>
          <w:p w14:paraId="45EED1AF" w14:textId="77777777" w:rsidR="004F3621" w:rsidRPr="00C57503" w:rsidRDefault="004F3621" w:rsidP="004F3621">
            <w:pPr>
              <w:jc w:val="center"/>
              <w:rPr>
                <w:rFonts w:eastAsia="Times New Roman"/>
                <w:b/>
                <w:bCs/>
                <w:sz w:val="26"/>
                <w:szCs w:val="26"/>
                <w:bdr w:val="none" w:sz="0" w:space="0" w:color="auto" w:frame="1"/>
              </w:rPr>
            </w:pPr>
            <w:r w:rsidRPr="00C57503">
              <w:rPr>
                <w:rFonts w:eastAsia="Times New Roman"/>
                <w:b/>
                <w:bCs/>
                <w:sz w:val="26"/>
                <w:szCs w:val="26"/>
                <w:bdr w:val="none" w:sz="0" w:space="0" w:color="auto" w:frame="1"/>
              </w:rPr>
              <w:t>26</w:t>
            </w:r>
          </w:p>
        </w:tc>
        <w:tc>
          <w:tcPr>
            <w:tcW w:w="3686" w:type="dxa"/>
            <w:vAlign w:val="center"/>
          </w:tcPr>
          <w:p w14:paraId="75EF0535" w14:textId="77777777" w:rsidR="004F3621" w:rsidRPr="00C57503" w:rsidRDefault="004F3621" w:rsidP="004F3621">
            <w:pPr>
              <w:rPr>
                <w:rFonts w:eastAsia="Times New Roman"/>
                <w:sz w:val="26"/>
                <w:szCs w:val="26"/>
              </w:rPr>
            </w:pPr>
            <w:r w:rsidRPr="00C57503">
              <w:rPr>
                <w:rFonts w:eastAsia="Times New Roman"/>
                <w:b/>
                <w:bCs/>
                <w:sz w:val="26"/>
                <w:szCs w:val="26"/>
                <w:bdr w:val="none" w:sz="0" w:space="0" w:color="auto" w:frame="1"/>
              </w:rPr>
              <w:t>Ôn tập, kiểm tra, đánh giá, chữa bài kiểm tra kỳ II</w:t>
            </w:r>
          </w:p>
        </w:tc>
        <w:tc>
          <w:tcPr>
            <w:tcW w:w="992" w:type="dxa"/>
            <w:vAlign w:val="center"/>
          </w:tcPr>
          <w:p w14:paraId="6DA7ABE6" w14:textId="77777777" w:rsidR="004F3621" w:rsidRPr="00C57503" w:rsidRDefault="004F3621" w:rsidP="004F3621">
            <w:pPr>
              <w:jc w:val="center"/>
              <w:rPr>
                <w:rFonts w:eastAsia="Times New Roman"/>
                <w:sz w:val="26"/>
                <w:szCs w:val="26"/>
              </w:rPr>
            </w:pPr>
            <w:r w:rsidRPr="00C57503">
              <w:rPr>
                <w:rFonts w:eastAsia="Times New Roman"/>
                <w:sz w:val="26"/>
                <w:szCs w:val="26"/>
              </w:rPr>
              <w:t>2</w:t>
            </w:r>
          </w:p>
        </w:tc>
        <w:tc>
          <w:tcPr>
            <w:tcW w:w="8505" w:type="dxa"/>
          </w:tcPr>
          <w:p w14:paraId="547A9B40" w14:textId="77777777" w:rsidR="004F3621" w:rsidRPr="00C57503" w:rsidRDefault="004F3621" w:rsidP="000C7AB1">
            <w:pPr>
              <w:pStyle w:val="ListParagraph"/>
              <w:widowControl w:val="0"/>
              <w:numPr>
                <w:ilvl w:val="0"/>
                <w:numId w:val="63"/>
              </w:numPr>
              <w:autoSpaceDE w:val="0"/>
              <w:autoSpaceDN w:val="0"/>
              <w:spacing w:before="0" w:after="0"/>
              <w:ind w:left="170" w:firstLine="17"/>
              <w:contextualSpacing w:val="0"/>
              <w:jc w:val="both"/>
              <w:rPr>
                <w:sz w:val="26"/>
                <w:szCs w:val="26"/>
              </w:rPr>
            </w:pPr>
            <w:r w:rsidRPr="00C57503">
              <w:rPr>
                <w:color w:val="000000" w:themeColor="text1"/>
                <w:sz w:val="26"/>
                <w:szCs w:val="26"/>
              </w:rPr>
              <w:t>Đảm bảo các yêu cầu cần đạt từ  bài 16 đến bài 22 theo phân phối chương trình</w:t>
            </w:r>
          </w:p>
        </w:tc>
      </w:tr>
    </w:tbl>
    <w:p w14:paraId="48A3D681" w14:textId="77777777" w:rsidR="004F3621" w:rsidRPr="00C57503" w:rsidRDefault="004F3621" w:rsidP="004F3621">
      <w:pPr>
        <w:spacing w:before="0" w:after="0" w:line="276" w:lineRule="auto"/>
        <w:jc w:val="both"/>
        <w:rPr>
          <w:b/>
          <w:color w:val="000000" w:themeColor="text1"/>
          <w:sz w:val="26"/>
          <w:szCs w:val="26"/>
        </w:rPr>
      </w:pPr>
    </w:p>
    <w:p w14:paraId="5068F398" w14:textId="77777777" w:rsidR="004F3621" w:rsidRPr="00C57503" w:rsidRDefault="004F3621" w:rsidP="004F3621">
      <w:pPr>
        <w:ind w:firstLine="567"/>
        <w:rPr>
          <w:b/>
          <w:color w:val="000000" w:themeColor="text1"/>
          <w:sz w:val="26"/>
          <w:szCs w:val="26"/>
        </w:rPr>
      </w:pPr>
      <w:r w:rsidRPr="00C57503">
        <w:rPr>
          <w:b/>
          <w:color w:val="000000" w:themeColor="text1"/>
          <w:sz w:val="26"/>
          <w:szCs w:val="26"/>
        </w:rPr>
        <w:t>2. Chuyên đề lựa chọn: không</w:t>
      </w:r>
    </w:p>
    <w:p w14:paraId="6555FB2A" w14:textId="77777777" w:rsidR="004F3621" w:rsidRPr="00C57503" w:rsidRDefault="004F3621" w:rsidP="004F3621">
      <w:pPr>
        <w:spacing w:before="0" w:after="0" w:line="276" w:lineRule="auto"/>
        <w:ind w:left="567"/>
        <w:jc w:val="both"/>
        <w:rPr>
          <w:b/>
          <w:bCs/>
          <w:color w:val="000000" w:themeColor="text1"/>
          <w:sz w:val="26"/>
          <w:szCs w:val="26"/>
          <w:lang w:val="vi-VN"/>
        </w:rPr>
      </w:pPr>
      <w:r w:rsidRPr="00C57503">
        <w:rPr>
          <w:b/>
          <w:bCs/>
          <w:color w:val="000000" w:themeColor="text1"/>
          <w:sz w:val="26"/>
          <w:szCs w:val="26"/>
          <w:lang w:val="vi-VN"/>
        </w:rPr>
        <w:t>3. Kiểm tra, đánh giá định kỳ</w:t>
      </w:r>
    </w:p>
    <w:tbl>
      <w:tblPr>
        <w:tblStyle w:val="TableGrid"/>
        <w:tblW w:w="14317" w:type="dxa"/>
        <w:tblInd w:w="562" w:type="dxa"/>
        <w:tblLook w:val="04A0" w:firstRow="1" w:lastRow="0" w:firstColumn="1" w:lastColumn="0" w:noHBand="0" w:noVBand="1"/>
      </w:tblPr>
      <w:tblGrid>
        <w:gridCol w:w="2922"/>
        <w:gridCol w:w="1460"/>
        <w:gridCol w:w="1461"/>
        <w:gridCol w:w="5699"/>
        <w:gridCol w:w="2775"/>
      </w:tblGrid>
      <w:tr w:rsidR="004F3621" w:rsidRPr="00C57503" w14:paraId="7E66F004" w14:textId="77777777" w:rsidTr="004F3621">
        <w:trPr>
          <w:trHeight w:val="840"/>
        </w:trPr>
        <w:tc>
          <w:tcPr>
            <w:tcW w:w="2922" w:type="dxa"/>
          </w:tcPr>
          <w:p w14:paraId="2E915825" w14:textId="77777777" w:rsidR="004F3621" w:rsidRPr="00C57503" w:rsidRDefault="004F3621" w:rsidP="004F3621">
            <w:pPr>
              <w:spacing w:line="276" w:lineRule="auto"/>
              <w:jc w:val="center"/>
              <w:rPr>
                <w:b/>
                <w:bCs/>
                <w:color w:val="000000" w:themeColor="text1"/>
                <w:sz w:val="26"/>
                <w:szCs w:val="26"/>
              </w:rPr>
            </w:pPr>
            <w:r w:rsidRPr="00C57503">
              <w:rPr>
                <w:b/>
                <w:bCs/>
                <w:color w:val="000000" w:themeColor="text1"/>
                <w:sz w:val="26"/>
                <w:szCs w:val="26"/>
                <w:lang w:val="vi-VN"/>
              </w:rPr>
              <w:t>Bài kiểm tra, đánh gi</w:t>
            </w:r>
            <w:r w:rsidRPr="00C57503">
              <w:rPr>
                <w:b/>
                <w:bCs/>
                <w:color w:val="000000" w:themeColor="text1"/>
                <w:sz w:val="26"/>
                <w:szCs w:val="26"/>
              </w:rPr>
              <w:t>á</w:t>
            </w:r>
          </w:p>
        </w:tc>
        <w:tc>
          <w:tcPr>
            <w:tcW w:w="1460" w:type="dxa"/>
          </w:tcPr>
          <w:p w14:paraId="18EF4DC6"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Thời gian</w:t>
            </w:r>
          </w:p>
          <w:p w14:paraId="2F875F9A"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1</w:t>
            </w:r>
            <w:r w:rsidRPr="00C57503">
              <w:rPr>
                <w:b/>
                <w:bCs/>
                <w:color w:val="000000" w:themeColor="text1"/>
                <w:sz w:val="26"/>
                <w:szCs w:val="26"/>
                <w:lang w:val="vi-VN"/>
              </w:rPr>
              <w:t>)</w:t>
            </w:r>
          </w:p>
        </w:tc>
        <w:tc>
          <w:tcPr>
            <w:tcW w:w="1461" w:type="dxa"/>
          </w:tcPr>
          <w:p w14:paraId="776B5309"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Thời điểm</w:t>
            </w:r>
          </w:p>
          <w:p w14:paraId="6B5D7408"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2</w:t>
            </w:r>
            <w:r w:rsidRPr="00C57503">
              <w:rPr>
                <w:b/>
                <w:bCs/>
                <w:color w:val="000000" w:themeColor="text1"/>
                <w:sz w:val="26"/>
                <w:szCs w:val="26"/>
                <w:lang w:val="vi-VN"/>
              </w:rPr>
              <w:t>)</w:t>
            </w:r>
          </w:p>
        </w:tc>
        <w:tc>
          <w:tcPr>
            <w:tcW w:w="5699" w:type="dxa"/>
          </w:tcPr>
          <w:p w14:paraId="7B39492B" w14:textId="77777777" w:rsidR="004F3621" w:rsidRPr="00C57503" w:rsidRDefault="004F3621" w:rsidP="004F3621">
            <w:pPr>
              <w:spacing w:line="276" w:lineRule="auto"/>
              <w:jc w:val="center"/>
              <w:rPr>
                <w:b/>
                <w:bCs/>
                <w:color w:val="000000" w:themeColor="text1"/>
                <w:sz w:val="26"/>
                <w:szCs w:val="26"/>
              </w:rPr>
            </w:pPr>
            <w:r w:rsidRPr="00C57503">
              <w:rPr>
                <w:b/>
                <w:bCs/>
                <w:color w:val="000000" w:themeColor="text1"/>
                <w:sz w:val="26"/>
                <w:szCs w:val="26"/>
              </w:rPr>
              <w:t>Yêu cầu cần đạt</w:t>
            </w:r>
          </w:p>
          <w:p w14:paraId="5FB8F6F9"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3</w:t>
            </w:r>
            <w:r w:rsidRPr="00C57503">
              <w:rPr>
                <w:b/>
                <w:bCs/>
                <w:color w:val="000000" w:themeColor="text1"/>
                <w:sz w:val="26"/>
                <w:szCs w:val="26"/>
                <w:lang w:val="vi-VN"/>
              </w:rPr>
              <w:t>)</w:t>
            </w:r>
          </w:p>
        </w:tc>
        <w:tc>
          <w:tcPr>
            <w:tcW w:w="2775" w:type="dxa"/>
          </w:tcPr>
          <w:p w14:paraId="55E78E24"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Hình thức</w:t>
            </w:r>
          </w:p>
          <w:p w14:paraId="2F44D332"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4</w:t>
            </w:r>
            <w:r w:rsidRPr="00C57503">
              <w:rPr>
                <w:b/>
                <w:bCs/>
                <w:color w:val="000000" w:themeColor="text1"/>
                <w:sz w:val="26"/>
                <w:szCs w:val="26"/>
                <w:lang w:val="vi-VN"/>
              </w:rPr>
              <w:t>)</w:t>
            </w:r>
          </w:p>
        </w:tc>
      </w:tr>
      <w:tr w:rsidR="004F3621" w:rsidRPr="00C57503" w14:paraId="05683E93" w14:textId="77777777" w:rsidTr="004F3621">
        <w:trPr>
          <w:trHeight w:val="852"/>
        </w:trPr>
        <w:tc>
          <w:tcPr>
            <w:tcW w:w="2922" w:type="dxa"/>
          </w:tcPr>
          <w:p w14:paraId="4E12B4E6" w14:textId="77777777" w:rsidR="004F3621" w:rsidRPr="00C57503" w:rsidRDefault="004F3621" w:rsidP="004F3621">
            <w:pPr>
              <w:spacing w:line="276" w:lineRule="auto"/>
              <w:jc w:val="center"/>
              <w:rPr>
                <w:color w:val="000000" w:themeColor="text1"/>
                <w:sz w:val="26"/>
                <w:szCs w:val="26"/>
              </w:rPr>
            </w:pPr>
            <w:r w:rsidRPr="00C57503">
              <w:rPr>
                <w:color w:val="000000" w:themeColor="text1"/>
                <w:sz w:val="26"/>
                <w:szCs w:val="26"/>
                <w:lang w:val="vi-VN"/>
              </w:rPr>
              <w:t>Giữa Học kỳ 1</w:t>
            </w:r>
          </w:p>
        </w:tc>
        <w:tc>
          <w:tcPr>
            <w:tcW w:w="1460" w:type="dxa"/>
          </w:tcPr>
          <w:p w14:paraId="3EB2C7AD"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45 phút</w:t>
            </w:r>
          </w:p>
        </w:tc>
        <w:tc>
          <w:tcPr>
            <w:tcW w:w="1461" w:type="dxa"/>
          </w:tcPr>
          <w:p w14:paraId="6BA315CE"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9</w:t>
            </w:r>
          </w:p>
          <w:p w14:paraId="6A88777F" w14:textId="77777777" w:rsidR="004F3621" w:rsidRPr="00C57503" w:rsidRDefault="004F3621" w:rsidP="004F3621">
            <w:pPr>
              <w:spacing w:line="276" w:lineRule="auto"/>
              <w:jc w:val="both"/>
              <w:rPr>
                <w:color w:val="000000" w:themeColor="text1"/>
                <w:sz w:val="26"/>
                <w:szCs w:val="26"/>
              </w:rPr>
            </w:pPr>
          </w:p>
        </w:tc>
        <w:tc>
          <w:tcPr>
            <w:tcW w:w="5699" w:type="dxa"/>
          </w:tcPr>
          <w:p w14:paraId="105D2020"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1 đến bài 6 theo phân phối chương trình</w:t>
            </w:r>
          </w:p>
        </w:tc>
        <w:tc>
          <w:tcPr>
            <w:tcW w:w="2775" w:type="dxa"/>
          </w:tcPr>
          <w:p w14:paraId="5FA62F0F"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695DE09A" w14:textId="77777777" w:rsidTr="004F3621">
        <w:trPr>
          <w:trHeight w:val="693"/>
        </w:trPr>
        <w:tc>
          <w:tcPr>
            <w:tcW w:w="2922" w:type="dxa"/>
          </w:tcPr>
          <w:p w14:paraId="0B354501"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Cuối Học kỳ 1</w:t>
            </w:r>
          </w:p>
        </w:tc>
        <w:tc>
          <w:tcPr>
            <w:tcW w:w="1460" w:type="dxa"/>
          </w:tcPr>
          <w:p w14:paraId="15A4E24D"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718A5A85"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18</w:t>
            </w:r>
          </w:p>
          <w:p w14:paraId="63BF8325" w14:textId="77777777" w:rsidR="004F3621" w:rsidRPr="00C57503" w:rsidRDefault="004F3621" w:rsidP="004F3621">
            <w:pPr>
              <w:spacing w:line="276" w:lineRule="auto"/>
              <w:jc w:val="both"/>
              <w:rPr>
                <w:color w:val="000000" w:themeColor="text1"/>
                <w:sz w:val="26"/>
                <w:szCs w:val="26"/>
              </w:rPr>
            </w:pPr>
          </w:p>
        </w:tc>
        <w:tc>
          <w:tcPr>
            <w:tcW w:w="5699" w:type="dxa"/>
          </w:tcPr>
          <w:p w14:paraId="451712C2"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Đảm bảo các yêu cầu cần đạt từ bài 7 đến bài 10  theo phân phối chương trình</w:t>
            </w:r>
          </w:p>
        </w:tc>
        <w:tc>
          <w:tcPr>
            <w:tcW w:w="2775" w:type="dxa"/>
          </w:tcPr>
          <w:p w14:paraId="21378108"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53218CBC" w14:textId="77777777" w:rsidTr="004F3621">
        <w:trPr>
          <w:trHeight w:val="689"/>
        </w:trPr>
        <w:tc>
          <w:tcPr>
            <w:tcW w:w="2922" w:type="dxa"/>
          </w:tcPr>
          <w:p w14:paraId="517E65D6"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Giữa Học kỳ 2</w:t>
            </w:r>
          </w:p>
          <w:p w14:paraId="7915A02D" w14:textId="77777777" w:rsidR="004F3621" w:rsidRPr="00C57503" w:rsidRDefault="004F3621" w:rsidP="004F3621">
            <w:pPr>
              <w:rPr>
                <w:sz w:val="26"/>
                <w:szCs w:val="26"/>
              </w:rPr>
            </w:pPr>
          </w:p>
          <w:p w14:paraId="4DAECB98" w14:textId="77777777" w:rsidR="004F3621" w:rsidRPr="00C57503" w:rsidRDefault="004F3621" w:rsidP="004F3621">
            <w:pPr>
              <w:rPr>
                <w:sz w:val="26"/>
                <w:szCs w:val="26"/>
              </w:rPr>
            </w:pPr>
          </w:p>
        </w:tc>
        <w:tc>
          <w:tcPr>
            <w:tcW w:w="1460" w:type="dxa"/>
          </w:tcPr>
          <w:p w14:paraId="45C559C4"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3F117BFC"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27</w:t>
            </w:r>
          </w:p>
          <w:p w14:paraId="1CCE4CD7" w14:textId="77777777" w:rsidR="004F3621" w:rsidRPr="00C57503" w:rsidRDefault="004F3621" w:rsidP="004F3621">
            <w:pPr>
              <w:spacing w:line="276" w:lineRule="auto"/>
              <w:jc w:val="both"/>
              <w:rPr>
                <w:color w:val="000000" w:themeColor="text1"/>
                <w:sz w:val="26"/>
                <w:szCs w:val="26"/>
              </w:rPr>
            </w:pPr>
          </w:p>
        </w:tc>
        <w:tc>
          <w:tcPr>
            <w:tcW w:w="5699" w:type="dxa"/>
          </w:tcPr>
          <w:p w14:paraId="316682DD"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11 đến bài 15 theo phân phối chương trình</w:t>
            </w:r>
          </w:p>
          <w:p w14:paraId="44B718F3" w14:textId="77777777" w:rsidR="004F3621" w:rsidRPr="00C57503" w:rsidRDefault="004F3621" w:rsidP="004F3621">
            <w:pPr>
              <w:rPr>
                <w:sz w:val="26"/>
                <w:szCs w:val="26"/>
              </w:rPr>
            </w:pPr>
          </w:p>
        </w:tc>
        <w:tc>
          <w:tcPr>
            <w:tcW w:w="2775" w:type="dxa"/>
          </w:tcPr>
          <w:p w14:paraId="3F44F2C0"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Viết trên giấy</w:t>
            </w:r>
          </w:p>
        </w:tc>
      </w:tr>
      <w:tr w:rsidR="004F3621" w:rsidRPr="00C57503" w14:paraId="50386E90" w14:textId="77777777" w:rsidTr="004F3621">
        <w:trPr>
          <w:trHeight w:val="264"/>
        </w:trPr>
        <w:tc>
          <w:tcPr>
            <w:tcW w:w="2922" w:type="dxa"/>
          </w:tcPr>
          <w:p w14:paraId="4920F218"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Cuối Học kỳ 2</w:t>
            </w:r>
          </w:p>
        </w:tc>
        <w:tc>
          <w:tcPr>
            <w:tcW w:w="1460" w:type="dxa"/>
          </w:tcPr>
          <w:p w14:paraId="0FF46ED8"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2F4D0C11"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35</w:t>
            </w:r>
          </w:p>
          <w:p w14:paraId="39D4B979" w14:textId="77777777" w:rsidR="004F3621" w:rsidRPr="00C57503" w:rsidRDefault="004F3621" w:rsidP="004F3621">
            <w:pPr>
              <w:spacing w:line="276" w:lineRule="auto"/>
              <w:jc w:val="both"/>
              <w:rPr>
                <w:color w:val="000000" w:themeColor="text1"/>
                <w:sz w:val="26"/>
                <w:szCs w:val="26"/>
              </w:rPr>
            </w:pPr>
          </w:p>
        </w:tc>
        <w:tc>
          <w:tcPr>
            <w:tcW w:w="5699" w:type="dxa"/>
          </w:tcPr>
          <w:p w14:paraId="30DC33DF"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lastRenderedPageBreak/>
              <w:t>Đảm bảo các yêu cầu cần đạt từ bài 16 đến bài 22</w:t>
            </w:r>
          </w:p>
        </w:tc>
        <w:tc>
          <w:tcPr>
            <w:tcW w:w="2775" w:type="dxa"/>
          </w:tcPr>
          <w:p w14:paraId="0ABEAE7C"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Viết trên giấy</w:t>
            </w:r>
          </w:p>
        </w:tc>
      </w:tr>
    </w:tbl>
    <w:p w14:paraId="1FF667E6" w14:textId="77777777" w:rsidR="004F3621" w:rsidRPr="00C57503" w:rsidRDefault="004F3621" w:rsidP="004F3621">
      <w:pPr>
        <w:pStyle w:val="BodyText"/>
        <w:spacing w:line="276" w:lineRule="auto"/>
        <w:ind w:left="1261"/>
        <w:rPr>
          <w:color w:val="000000" w:themeColor="text1"/>
          <w:sz w:val="26"/>
          <w:szCs w:val="26"/>
        </w:rPr>
      </w:pPr>
    </w:p>
    <w:p w14:paraId="4AFCB760" w14:textId="77777777" w:rsidR="004F3621" w:rsidRPr="00C57503" w:rsidRDefault="004F3621" w:rsidP="004F3621">
      <w:pPr>
        <w:pStyle w:val="BodyText"/>
        <w:spacing w:line="276" w:lineRule="auto"/>
        <w:ind w:left="1261"/>
        <w:jc w:val="center"/>
        <w:rPr>
          <w:b/>
          <w:bCs/>
          <w:color w:val="000000" w:themeColor="text1"/>
          <w:sz w:val="26"/>
          <w:szCs w:val="26"/>
        </w:rPr>
      </w:pPr>
    </w:p>
    <w:p w14:paraId="5C13A907" w14:textId="77777777" w:rsidR="004F3621" w:rsidRPr="00C57503" w:rsidRDefault="004F3621" w:rsidP="004F3621">
      <w:pPr>
        <w:pStyle w:val="BodyText"/>
        <w:spacing w:line="276" w:lineRule="auto"/>
        <w:ind w:left="1261"/>
        <w:jc w:val="center"/>
        <w:rPr>
          <w:b/>
          <w:bCs/>
          <w:color w:val="000000" w:themeColor="text1"/>
          <w:sz w:val="26"/>
          <w:szCs w:val="26"/>
        </w:rPr>
      </w:pPr>
      <w:r w:rsidRPr="00C57503">
        <w:rPr>
          <w:b/>
          <w:bCs/>
          <w:color w:val="000000" w:themeColor="text1"/>
          <w:sz w:val="26"/>
          <w:szCs w:val="26"/>
        </w:rPr>
        <w:t>CÔNG NGHỆ LÂM NGHIỆP THỦY SẢN LỚP 12</w:t>
      </w:r>
    </w:p>
    <w:p w14:paraId="7948527F"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lang w:val="vi-VN"/>
        </w:rPr>
        <w:t>I. Đặc điểm tình hình</w:t>
      </w:r>
    </w:p>
    <w:p w14:paraId="6691D3FC" w14:textId="77777777" w:rsidR="004F3621" w:rsidRPr="00C57503" w:rsidRDefault="004F3621" w:rsidP="004F3621">
      <w:pPr>
        <w:ind w:firstLine="567"/>
        <w:jc w:val="both"/>
        <w:rPr>
          <w:bCs/>
          <w:color w:val="000000" w:themeColor="text1"/>
          <w:sz w:val="26"/>
          <w:szCs w:val="26"/>
          <w:lang w:val="vi-VN"/>
        </w:rPr>
      </w:pPr>
      <w:r w:rsidRPr="00C57503">
        <w:rPr>
          <w:b/>
          <w:bCs/>
          <w:color w:val="000000" w:themeColor="text1"/>
          <w:sz w:val="26"/>
          <w:szCs w:val="26"/>
          <w:lang w:val="vi-VN"/>
        </w:rPr>
        <w:t xml:space="preserve">1. Số lớp: </w:t>
      </w:r>
      <w:r w:rsidRPr="00C57503">
        <w:rPr>
          <w:b/>
          <w:bCs/>
          <w:color w:val="000000" w:themeColor="text1"/>
          <w:sz w:val="26"/>
          <w:szCs w:val="26"/>
        </w:rPr>
        <w:t xml:space="preserve">1 </w:t>
      </w:r>
      <w:r w:rsidRPr="00C57503">
        <w:rPr>
          <w:b/>
          <w:bCs/>
          <w:color w:val="000000" w:themeColor="text1"/>
          <w:sz w:val="26"/>
          <w:szCs w:val="26"/>
          <w:lang w:val="vi-VN"/>
        </w:rPr>
        <w:t xml:space="preserve">; Số học sinh: </w:t>
      </w:r>
      <w:r w:rsidRPr="00C57503">
        <w:rPr>
          <w:b/>
          <w:bCs/>
          <w:color w:val="000000" w:themeColor="text1"/>
          <w:sz w:val="26"/>
          <w:szCs w:val="26"/>
        </w:rPr>
        <w:t>40</w:t>
      </w:r>
      <w:r w:rsidRPr="00C57503">
        <w:rPr>
          <w:color w:val="000000" w:themeColor="text1"/>
          <w:sz w:val="26"/>
          <w:szCs w:val="26"/>
        </w:rPr>
        <w:t xml:space="preserve"> </w:t>
      </w:r>
      <w:r w:rsidRPr="00C57503">
        <w:rPr>
          <w:b/>
          <w:bCs/>
          <w:color w:val="000000" w:themeColor="text1"/>
          <w:sz w:val="26"/>
          <w:szCs w:val="26"/>
          <w:lang w:val="vi-VN"/>
        </w:rPr>
        <w:t xml:space="preserve">; </w:t>
      </w:r>
      <w:r w:rsidRPr="00C57503">
        <w:rPr>
          <w:b/>
          <w:bCs/>
          <w:color w:val="000000" w:themeColor="text1"/>
          <w:sz w:val="26"/>
          <w:szCs w:val="26"/>
        </w:rPr>
        <w:t>Số học sinh học chuyên đề lựa chọn:</w:t>
      </w:r>
      <w:r w:rsidRPr="00C57503">
        <w:rPr>
          <w:bCs/>
          <w:color w:val="000000" w:themeColor="text1"/>
          <w:sz w:val="26"/>
          <w:szCs w:val="26"/>
        </w:rPr>
        <w:t xml:space="preserve"> 0</w:t>
      </w:r>
    </w:p>
    <w:p w14:paraId="037E6283" w14:textId="77777777" w:rsidR="004F3621" w:rsidRPr="00C57503" w:rsidRDefault="004F3621" w:rsidP="004F3621">
      <w:pPr>
        <w:ind w:firstLine="567"/>
        <w:jc w:val="both"/>
        <w:rPr>
          <w:color w:val="000000" w:themeColor="text1"/>
          <w:sz w:val="26"/>
          <w:szCs w:val="26"/>
        </w:rPr>
      </w:pPr>
      <w:r w:rsidRPr="00C57503">
        <w:rPr>
          <w:b/>
          <w:bCs/>
          <w:color w:val="000000" w:themeColor="text1"/>
          <w:sz w:val="26"/>
          <w:szCs w:val="26"/>
          <w:lang w:val="vi-VN"/>
        </w:rPr>
        <w:t xml:space="preserve">2. </w:t>
      </w:r>
      <w:r w:rsidRPr="00C57503">
        <w:rPr>
          <w:b/>
          <w:bCs/>
          <w:color w:val="000000" w:themeColor="text1"/>
          <w:sz w:val="26"/>
          <w:szCs w:val="26"/>
        </w:rPr>
        <w:t>Tình hình đội ngũ: Số giáo viên</w:t>
      </w:r>
      <w:r w:rsidRPr="00C57503">
        <w:rPr>
          <w:b/>
          <w:bCs/>
          <w:color w:val="000000" w:themeColor="text1"/>
          <w:sz w:val="26"/>
          <w:szCs w:val="26"/>
          <w:lang w:val="vi-VN"/>
        </w:rPr>
        <w:t>:</w:t>
      </w:r>
      <w:r w:rsidRPr="00C57503">
        <w:rPr>
          <w:color w:val="000000" w:themeColor="text1"/>
          <w:sz w:val="26"/>
          <w:szCs w:val="26"/>
        </w:rPr>
        <w:t>02</w:t>
      </w:r>
      <w:r w:rsidRPr="00C57503">
        <w:rPr>
          <w:color w:val="000000" w:themeColor="text1"/>
          <w:sz w:val="26"/>
          <w:szCs w:val="26"/>
          <w:lang w:val="vi-VN"/>
        </w:rPr>
        <w:t xml:space="preserve">; </w:t>
      </w:r>
      <w:r w:rsidRPr="00C57503">
        <w:rPr>
          <w:b/>
          <w:bCs/>
          <w:color w:val="000000" w:themeColor="text1"/>
          <w:sz w:val="26"/>
          <w:szCs w:val="26"/>
          <w:lang w:val="vi-VN"/>
        </w:rPr>
        <w:t>T</w:t>
      </w:r>
      <w:r w:rsidRPr="00C57503">
        <w:rPr>
          <w:b/>
          <w:bCs/>
          <w:color w:val="000000" w:themeColor="text1"/>
          <w:sz w:val="26"/>
          <w:szCs w:val="26"/>
        </w:rPr>
        <w:t>rình độ đào tạo</w:t>
      </w:r>
      <w:r w:rsidRPr="00C57503">
        <w:rPr>
          <w:color w:val="000000" w:themeColor="text1"/>
          <w:sz w:val="26"/>
          <w:szCs w:val="26"/>
          <w:lang w:val="vi-VN"/>
        </w:rPr>
        <w:t>:</w:t>
      </w:r>
      <w:r w:rsidRPr="00C57503">
        <w:rPr>
          <w:color w:val="000000" w:themeColor="text1"/>
          <w:sz w:val="26"/>
          <w:szCs w:val="26"/>
        </w:rPr>
        <w:t xml:space="preserve"> </w:t>
      </w:r>
      <w:r w:rsidRPr="00C57503">
        <w:rPr>
          <w:color w:val="000000" w:themeColor="text1"/>
          <w:sz w:val="26"/>
          <w:szCs w:val="26"/>
          <w:lang w:val="vi-VN"/>
        </w:rPr>
        <w:t xml:space="preserve">Đại học: </w:t>
      </w:r>
      <w:r w:rsidRPr="00C57503">
        <w:rPr>
          <w:color w:val="000000" w:themeColor="text1"/>
          <w:sz w:val="26"/>
          <w:szCs w:val="26"/>
        </w:rPr>
        <w:t>01</w:t>
      </w:r>
      <w:r w:rsidRPr="00C57503">
        <w:rPr>
          <w:color w:val="000000" w:themeColor="text1"/>
          <w:sz w:val="26"/>
          <w:szCs w:val="26"/>
          <w:lang w:val="vi-VN"/>
        </w:rPr>
        <w:t>; Trên đại học:</w:t>
      </w:r>
      <w:r w:rsidRPr="00C57503">
        <w:rPr>
          <w:color w:val="000000" w:themeColor="text1"/>
          <w:sz w:val="26"/>
          <w:szCs w:val="26"/>
        </w:rPr>
        <w:t xml:space="preserve"> 01</w:t>
      </w:r>
    </w:p>
    <w:p w14:paraId="2295E7A6" w14:textId="77777777" w:rsidR="004F3621" w:rsidRPr="00C57503" w:rsidRDefault="004F3621" w:rsidP="004F3621">
      <w:pPr>
        <w:ind w:firstLine="567"/>
        <w:jc w:val="both"/>
        <w:rPr>
          <w:b/>
          <w:bCs/>
          <w:color w:val="000000" w:themeColor="text1"/>
          <w:sz w:val="26"/>
          <w:szCs w:val="26"/>
          <w:lang w:val="vi-VN"/>
        </w:rPr>
      </w:pP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rPr>
        <w:tab/>
      </w:r>
      <w:r w:rsidRPr="00C57503">
        <w:rPr>
          <w:b/>
          <w:bCs/>
          <w:color w:val="000000" w:themeColor="text1"/>
          <w:sz w:val="26"/>
          <w:szCs w:val="26"/>
          <w:lang w:val="vi-VN"/>
        </w:rPr>
        <w:t xml:space="preserve">    Mức </w:t>
      </w:r>
      <w:r w:rsidRPr="00C57503">
        <w:rPr>
          <w:b/>
          <w:bCs/>
          <w:color w:val="000000" w:themeColor="text1"/>
          <w:sz w:val="26"/>
          <w:szCs w:val="26"/>
        </w:rPr>
        <w:t>đạt</w:t>
      </w:r>
      <w:r w:rsidRPr="00C57503">
        <w:rPr>
          <w:b/>
          <w:bCs/>
          <w:color w:val="000000" w:themeColor="text1"/>
          <w:sz w:val="26"/>
          <w:szCs w:val="26"/>
          <w:lang w:val="vi-VN"/>
        </w:rPr>
        <w:t xml:space="preserve"> c</w:t>
      </w:r>
      <w:r w:rsidRPr="00C57503">
        <w:rPr>
          <w:b/>
          <w:bCs/>
          <w:color w:val="000000" w:themeColor="text1"/>
          <w:sz w:val="26"/>
          <w:szCs w:val="26"/>
        </w:rPr>
        <w:t>huẩn</w:t>
      </w:r>
      <w:r w:rsidRPr="00C57503">
        <w:rPr>
          <w:b/>
          <w:bCs/>
          <w:color w:val="000000" w:themeColor="text1"/>
          <w:sz w:val="26"/>
          <w:szCs w:val="26"/>
          <w:lang w:val="vi-VN"/>
        </w:rPr>
        <w:t xml:space="preserve"> nghề </w:t>
      </w:r>
      <w:r w:rsidRPr="00C57503">
        <w:rPr>
          <w:b/>
          <w:bCs/>
          <w:color w:val="000000" w:themeColor="text1"/>
          <w:sz w:val="26"/>
          <w:szCs w:val="26"/>
        </w:rPr>
        <w:t>nghiệp</w:t>
      </w:r>
      <w:r w:rsidRPr="00C57503">
        <w:rPr>
          <w:b/>
          <w:bCs/>
          <w:color w:val="000000" w:themeColor="text1"/>
          <w:sz w:val="26"/>
          <w:szCs w:val="26"/>
          <w:lang w:val="vi-VN"/>
        </w:rPr>
        <w:t xml:space="preserve"> giáo viên:</w:t>
      </w:r>
      <w:r w:rsidRPr="00C57503">
        <w:rPr>
          <w:color w:val="000000" w:themeColor="text1"/>
          <w:sz w:val="26"/>
          <w:szCs w:val="26"/>
          <w:lang w:val="vi-VN"/>
        </w:rPr>
        <w:t xml:space="preserve"> Tốt: </w:t>
      </w:r>
      <w:r w:rsidRPr="00C57503">
        <w:rPr>
          <w:color w:val="000000" w:themeColor="text1"/>
          <w:sz w:val="26"/>
          <w:szCs w:val="26"/>
        </w:rPr>
        <w:t>02</w:t>
      </w:r>
    </w:p>
    <w:p w14:paraId="6BE49DA6" w14:textId="77777777" w:rsidR="004F3621" w:rsidRPr="00C57503" w:rsidRDefault="004F3621" w:rsidP="004F3621">
      <w:pPr>
        <w:widowControl w:val="0"/>
        <w:autoSpaceDE w:val="0"/>
        <w:autoSpaceDN w:val="0"/>
        <w:spacing w:before="0" w:after="0" w:line="276" w:lineRule="auto"/>
        <w:ind w:firstLine="567"/>
        <w:rPr>
          <w:color w:val="000000" w:themeColor="text1"/>
          <w:sz w:val="26"/>
          <w:szCs w:val="26"/>
        </w:rPr>
      </w:pPr>
      <w:r w:rsidRPr="00C57503">
        <w:rPr>
          <w:b/>
          <w:bCs/>
          <w:color w:val="000000" w:themeColor="text1"/>
          <w:sz w:val="26"/>
          <w:szCs w:val="26"/>
        </w:rPr>
        <w:t>3</w:t>
      </w:r>
      <w:r w:rsidRPr="00C57503">
        <w:rPr>
          <w:b/>
          <w:bCs/>
          <w:color w:val="000000" w:themeColor="text1"/>
          <w:sz w:val="26"/>
          <w:szCs w:val="26"/>
          <w:lang w:val="vi-VN"/>
        </w:rPr>
        <w:t>. Thiết bị dạy học:</w:t>
      </w:r>
      <w:r w:rsidRPr="00C57503">
        <w:rPr>
          <w:color w:val="000000" w:themeColor="text1"/>
          <w:sz w:val="26"/>
          <w:szCs w:val="26"/>
          <w:lang w:val="vi-VN"/>
        </w:rPr>
        <w:t xml:space="preserve"> </w:t>
      </w:r>
    </w:p>
    <w:tbl>
      <w:tblPr>
        <w:tblStyle w:val="TableGrid"/>
        <w:tblW w:w="0" w:type="auto"/>
        <w:tblInd w:w="534" w:type="dxa"/>
        <w:tblLook w:val="04A0" w:firstRow="1" w:lastRow="0" w:firstColumn="1" w:lastColumn="0" w:noHBand="0" w:noVBand="1"/>
      </w:tblPr>
      <w:tblGrid>
        <w:gridCol w:w="708"/>
        <w:gridCol w:w="6804"/>
        <w:gridCol w:w="993"/>
        <w:gridCol w:w="3827"/>
        <w:gridCol w:w="1559"/>
      </w:tblGrid>
      <w:tr w:rsidR="004F3621" w:rsidRPr="00C57503" w14:paraId="3CB4D827" w14:textId="77777777" w:rsidTr="004F3621">
        <w:tc>
          <w:tcPr>
            <w:tcW w:w="708" w:type="dxa"/>
            <w:vAlign w:val="center"/>
          </w:tcPr>
          <w:p w14:paraId="3C80DB0C"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STT</w:t>
            </w:r>
          </w:p>
        </w:tc>
        <w:tc>
          <w:tcPr>
            <w:tcW w:w="6804" w:type="dxa"/>
            <w:vAlign w:val="center"/>
          </w:tcPr>
          <w:p w14:paraId="36602B02"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Thiết bị dạy học</w:t>
            </w:r>
          </w:p>
        </w:tc>
        <w:tc>
          <w:tcPr>
            <w:tcW w:w="993" w:type="dxa"/>
            <w:vAlign w:val="center"/>
          </w:tcPr>
          <w:p w14:paraId="225EC8CA"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Số lượng</w:t>
            </w:r>
          </w:p>
        </w:tc>
        <w:tc>
          <w:tcPr>
            <w:tcW w:w="3827" w:type="dxa"/>
            <w:vAlign w:val="center"/>
          </w:tcPr>
          <w:p w14:paraId="2949B7CA"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Các bài thí nghiệm/thực hành</w:t>
            </w:r>
          </w:p>
        </w:tc>
        <w:tc>
          <w:tcPr>
            <w:tcW w:w="1559" w:type="dxa"/>
            <w:vAlign w:val="center"/>
          </w:tcPr>
          <w:p w14:paraId="0C1C8206"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lang w:val="vi"/>
              </w:rPr>
              <w:t>Ghi chú</w:t>
            </w:r>
          </w:p>
        </w:tc>
      </w:tr>
      <w:tr w:rsidR="004F3621" w:rsidRPr="00C57503" w14:paraId="53D32B12" w14:textId="77777777" w:rsidTr="004F3621">
        <w:tc>
          <w:tcPr>
            <w:tcW w:w="708" w:type="dxa"/>
            <w:vAlign w:val="center"/>
          </w:tcPr>
          <w:p w14:paraId="00D51DF3"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1</w:t>
            </w:r>
          </w:p>
        </w:tc>
        <w:tc>
          <w:tcPr>
            <w:tcW w:w="6804" w:type="dxa"/>
          </w:tcPr>
          <w:p w14:paraId="0AEA9539" w14:textId="77777777" w:rsidR="004F3621" w:rsidRPr="00C57503" w:rsidRDefault="004F3621" w:rsidP="004F3621">
            <w:pPr>
              <w:widowControl w:val="0"/>
              <w:autoSpaceDE w:val="0"/>
              <w:autoSpaceDN w:val="0"/>
              <w:spacing w:line="276" w:lineRule="auto"/>
              <w:rPr>
                <w:rFonts w:eastAsia="Times New Roman"/>
                <w:b/>
                <w:color w:val="000000" w:themeColor="text1"/>
                <w:sz w:val="26"/>
                <w:szCs w:val="26"/>
              </w:rPr>
            </w:pPr>
            <w:r w:rsidRPr="00C57503">
              <w:rPr>
                <w:sz w:val="26"/>
                <w:szCs w:val="26"/>
              </w:rPr>
              <w:t>Tranh mô tả</w:t>
            </w:r>
            <w:r w:rsidRPr="00C57503">
              <w:rPr>
                <w:spacing w:val="-1"/>
                <w:sz w:val="26"/>
                <w:szCs w:val="26"/>
              </w:rPr>
              <w:t xml:space="preserve"> </w:t>
            </w:r>
            <w:r w:rsidRPr="00C57503">
              <w:rPr>
                <w:sz w:val="26"/>
                <w:szCs w:val="26"/>
              </w:rPr>
              <w:t>các giai đoạn phát triển của</w:t>
            </w:r>
            <w:r w:rsidRPr="00C57503">
              <w:rPr>
                <w:spacing w:val="-1"/>
                <w:sz w:val="26"/>
                <w:szCs w:val="26"/>
              </w:rPr>
              <w:t xml:space="preserve"> </w:t>
            </w:r>
            <w:r w:rsidRPr="00C57503">
              <w:rPr>
                <w:sz w:val="26"/>
                <w:szCs w:val="26"/>
              </w:rPr>
              <w:t>phôi cá. Mỗi bước đều có hình ảnh minh họa.</w:t>
            </w:r>
          </w:p>
        </w:tc>
        <w:tc>
          <w:tcPr>
            <w:tcW w:w="993" w:type="dxa"/>
            <w:vAlign w:val="center"/>
          </w:tcPr>
          <w:p w14:paraId="646B6A0C"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color w:val="000000" w:themeColor="text1"/>
                <w:sz w:val="26"/>
                <w:szCs w:val="26"/>
              </w:rPr>
              <w:t>1</w:t>
            </w:r>
          </w:p>
        </w:tc>
        <w:tc>
          <w:tcPr>
            <w:tcW w:w="3827" w:type="dxa"/>
          </w:tcPr>
          <w:p w14:paraId="07D03880" w14:textId="77777777" w:rsidR="004F3621" w:rsidRPr="00C57503" w:rsidRDefault="004F3621" w:rsidP="004F3621">
            <w:pPr>
              <w:widowControl w:val="0"/>
              <w:autoSpaceDE w:val="0"/>
              <w:autoSpaceDN w:val="0"/>
              <w:spacing w:line="276" w:lineRule="auto"/>
              <w:rPr>
                <w:rFonts w:eastAsia="Times New Roman"/>
                <w:b/>
                <w:color w:val="000000" w:themeColor="text1"/>
                <w:sz w:val="26"/>
                <w:szCs w:val="26"/>
              </w:rPr>
            </w:pPr>
            <w:r w:rsidRPr="00C57503">
              <w:rPr>
                <w:sz w:val="26"/>
                <w:szCs w:val="26"/>
              </w:rPr>
              <w:t>Sinh</w:t>
            </w:r>
            <w:r w:rsidRPr="00C57503">
              <w:rPr>
                <w:spacing w:val="-1"/>
                <w:sz w:val="26"/>
                <w:szCs w:val="26"/>
              </w:rPr>
              <w:t xml:space="preserve"> </w:t>
            </w:r>
            <w:r w:rsidRPr="00C57503">
              <w:rPr>
                <w:sz w:val="26"/>
                <w:szCs w:val="26"/>
              </w:rPr>
              <w:t>sản của</w:t>
            </w:r>
            <w:r w:rsidRPr="00C57503">
              <w:rPr>
                <w:spacing w:val="-5"/>
                <w:sz w:val="26"/>
                <w:szCs w:val="26"/>
              </w:rPr>
              <w:t xml:space="preserve"> </w:t>
            </w:r>
            <w:r w:rsidRPr="00C57503">
              <w:rPr>
                <w:sz w:val="26"/>
                <w:szCs w:val="26"/>
              </w:rPr>
              <w:t>cá</w:t>
            </w:r>
            <w:r w:rsidRPr="00C57503">
              <w:rPr>
                <w:spacing w:val="-1"/>
                <w:sz w:val="26"/>
                <w:szCs w:val="26"/>
              </w:rPr>
              <w:t xml:space="preserve"> </w:t>
            </w:r>
            <w:r w:rsidRPr="00C57503">
              <w:rPr>
                <w:sz w:val="26"/>
                <w:szCs w:val="26"/>
              </w:rPr>
              <w:t>và</w:t>
            </w:r>
            <w:r w:rsidRPr="00C57503">
              <w:rPr>
                <w:spacing w:val="-4"/>
                <w:sz w:val="26"/>
                <w:szCs w:val="26"/>
              </w:rPr>
              <w:t xml:space="preserve"> </w:t>
            </w:r>
            <w:r w:rsidRPr="00C57503">
              <w:rPr>
                <w:spacing w:val="-5"/>
                <w:sz w:val="26"/>
                <w:szCs w:val="26"/>
              </w:rPr>
              <w:t>tôm</w:t>
            </w:r>
          </w:p>
        </w:tc>
        <w:tc>
          <w:tcPr>
            <w:tcW w:w="1559" w:type="dxa"/>
            <w:vAlign w:val="center"/>
          </w:tcPr>
          <w:p w14:paraId="5A14321B"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color w:val="000000" w:themeColor="text1"/>
                <w:sz w:val="26"/>
                <w:szCs w:val="26"/>
                <w:lang w:val="vi"/>
              </w:rPr>
              <w:t>Chưa có</w:t>
            </w:r>
          </w:p>
        </w:tc>
      </w:tr>
      <w:tr w:rsidR="004F3621" w:rsidRPr="00C57503" w14:paraId="390F27FD" w14:textId="77777777" w:rsidTr="004F3621">
        <w:tc>
          <w:tcPr>
            <w:tcW w:w="708" w:type="dxa"/>
            <w:vAlign w:val="center"/>
          </w:tcPr>
          <w:p w14:paraId="672835A4"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2</w:t>
            </w:r>
          </w:p>
        </w:tc>
        <w:tc>
          <w:tcPr>
            <w:tcW w:w="6804" w:type="dxa"/>
          </w:tcPr>
          <w:p w14:paraId="0C9EC832"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Tranh</w:t>
            </w:r>
            <w:r w:rsidRPr="00C57503">
              <w:rPr>
                <w:spacing w:val="30"/>
                <w:sz w:val="26"/>
                <w:szCs w:val="26"/>
              </w:rPr>
              <w:t xml:space="preserve"> </w:t>
            </w:r>
            <w:r w:rsidRPr="00C57503">
              <w:rPr>
                <w:sz w:val="26"/>
                <w:szCs w:val="26"/>
              </w:rPr>
              <w:t>mô</w:t>
            </w:r>
            <w:r w:rsidRPr="00C57503">
              <w:rPr>
                <w:spacing w:val="30"/>
                <w:sz w:val="26"/>
                <w:szCs w:val="26"/>
              </w:rPr>
              <w:t xml:space="preserve"> </w:t>
            </w:r>
            <w:r w:rsidRPr="00C57503">
              <w:rPr>
                <w:sz w:val="26"/>
                <w:szCs w:val="26"/>
              </w:rPr>
              <w:t>tả</w:t>
            </w:r>
            <w:r w:rsidRPr="00C57503">
              <w:rPr>
                <w:spacing w:val="32"/>
                <w:sz w:val="26"/>
                <w:szCs w:val="26"/>
              </w:rPr>
              <w:t xml:space="preserve"> </w:t>
            </w:r>
            <w:r w:rsidRPr="00C57503">
              <w:rPr>
                <w:sz w:val="26"/>
                <w:szCs w:val="26"/>
              </w:rPr>
              <w:t>các</w:t>
            </w:r>
            <w:r w:rsidRPr="00C57503">
              <w:rPr>
                <w:spacing w:val="31"/>
                <w:sz w:val="26"/>
                <w:szCs w:val="26"/>
              </w:rPr>
              <w:t xml:space="preserve"> </w:t>
            </w:r>
            <w:r w:rsidRPr="00C57503">
              <w:rPr>
                <w:sz w:val="26"/>
                <w:szCs w:val="26"/>
              </w:rPr>
              <w:t>giai</w:t>
            </w:r>
            <w:r w:rsidRPr="00C57503">
              <w:rPr>
                <w:spacing w:val="30"/>
                <w:sz w:val="26"/>
                <w:szCs w:val="26"/>
              </w:rPr>
              <w:t xml:space="preserve"> </w:t>
            </w:r>
            <w:r w:rsidRPr="00C57503">
              <w:rPr>
                <w:sz w:val="26"/>
                <w:szCs w:val="26"/>
              </w:rPr>
              <w:t>đoạn</w:t>
            </w:r>
            <w:r w:rsidRPr="00C57503">
              <w:rPr>
                <w:spacing w:val="30"/>
                <w:sz w:val="26"/>
                <w:szCs w:val="26"/>
              </w:rPr>
              <w:t xml:space="preserve"> </w:t>
            </w:r>
            <w:r w:rsidRPr="00C57503">
              <w:rPr>
                <w:sz w:val="26"/>
                <w:szCs w:val="26"/>
              </w:rPr>
              <w:t>phát</w:t>
            </w:r>
            <w:r w:rsidRPr="00C57503">
              <w:rPr>
                <w:spacing w:val="30"/>
                <w:sz w:val="26"/>
                <w:szCs w:val="26"/>
              </w:rPr>
              <w:t xml:space="preserve"> </w:t>
            </w:r>
            <w:r w:rsidRPr="00C57503">
              <w:rPr>
                <w:sz w:val="26"/>
                <w:szCs w:val="26"/>
              </w:rPr>
              <w:t>triển</w:t>
            </w:r>
            <w:r w:rsidRPr="00C57503">
              <w:rPr>
                <w:spacing w:val="32"/>
                <w:sz w:val="26"/>
                <w:szCs w:val="26"/>
              </w:rPr>
              <w:t xml:space="preserve"> </w:t>
            </w:r>
            <w:r w:rsidRPr="00C57503">
              <w:rPr>
                <w:sz w:val="26"/>
                <w:szCs w:val="26"/>
              </w:rPr>
              <w:t>của</w:t>
            </w:r>
            <w:r w:rsidRPr="00C57503">
              <w:rPr>
                <w:spacing w:val="31"/>
                <w:sz w:val="26"/>
                <w:szCs w:val="26"/>
              </w:rPr>
              <w:t xml:space="preserve"> </w:t>
            </w:r>
            <w:r w:rsidRPr="00C57503">
              <w:rPr>
                <w:sz w:val="26"/>
                <w:szCs w:val="26"/>
              </w:rPr>
              <w:t>tôm.</w:t>
            </w:r>
            <w:r w:rsidRPr="00C57503">
              <w:rPr>
                <w:spacing w:val="30"/>
                <w:sz w:val="26"/>
                <w:szCs w:val="26"/>
              </w:rPr>
              <w:t xml:space="preserve"> </w:t>
            </w:r>
            <w:r w:rsidRPr="00C57503">
              <w:rPr>
                <w:sz w:val="26"/>
                <w:szCs w:val="26"/>
              </w:rPr>
              <w:t>Mỗi</w:t>
            </w:r>
            <w:r w:rsidRPr="00C57503">
              <w:rPr>
                <w:spacing w:val="31"/>
                <w:sz w:val="26"/>
                <w:szCs w:val="26"/>
              </w:rPr>
              <w:t xml:space="preserve"> </w:t>
            </w:r>
            <w:r w:rsidRPr="00C57503">
              <w:rPr>
                <w:sz w:val="26"/>
                <w:szCs w:val="26"/>
              </w:rPr>
              <w:t>bước đều có hình ảnh minh họa.</w:t>
            </w:r>
          </w:p>
        </w:tc>
        <w:tc>
          <w:tcPr>
            <w:tcW w:w="993" w:type="dxa"/>
            <w:vAlign w:val="center"/>
          </w:tcPr>
          <w:p w14:paraId="4272E40E"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4CA3C846"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Sinh</w:t>
            </w:r>
            <w:r w:rsidRPr="00C57503">
              <w:rPr>
                <w:spacing w:val="-1"/>
                <w:sz w:val="26"/>
                <w:szCs w:val="26"/>
              </w:rPr>
              <w:t xml:space="preserve"> </w:t>
            </w:r>
            <w:r w:rsidRPr="00C57503">
              <w:rPr>
                <w:sz w:val="26"/>
                <w:szCs w:val="26"/>
              </w:rPr>
              <w:t>sản của</w:t>
            </w:r>
            <w:r w:rsidRPr="00C57503">
              <w:rPr>
                <w:spacing w:val="-5"/>
                <w:sz w:val="26"/>
                <w:szCs w:val="26"/>
              </w:rPr>
              <w:t xml:space="preserve"> </w:t>
            </w:r>
            <w:r w:rsidRPr="00C57503">
              <w:rPr>
                <w:sz w:val="26"/>
                <w:szCs w:val="26"/>
              </w:rPr>
              <w:t>cá</w:t>
            </w:r>
            <w:r w:rsidRPr="00C57503">
              <w:rPr>
                <w:spacing w:val="-1"/>
                <w:sz w:val="26"/>
                <w:szCs w:val="26"/>
              </w:rPr>
              <w:t xml:space="preserve"> </w:t>
            </w:r>
            <w:r w:rsidRPr="00C57503">
              <w:rPr>
                <w:sz w:val="26"/>
                <w:szCs w:val="26"/>
              </w:rPr>
              <w:t>và</w:t>
            </w:r>
            <w:r w:rsidRPr="00C57503">
              <w:rPr>
                <w:spacing w:val="-4"/>
                <w:sz w:val="26"/>
                <w:szCs w:val="26"/>
              </w:rPr>
              <w:t xml:space="preserve"> </w:t>
            </w:r>
            <w:r w:rsidRPr="00C57503">
              <w:rPr>
                <w:spacing w:val="-5"/>
                <w:sz w:val="26"/>
                <w:szCs w:val="26"/>
              </w:rPr>
              <w:t>tôm</w:t>
            </w:r>
          </w:p>
        </w:tc>
        <w:tc>
          <w:tcPr>
            <w:tcW w:w="1559" w:type="dxa"/>
            <w:vAlign w:val="center"/>
          </w:tcPr>
          <w:p w14:paraId="42470171"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62CFFFD6" w14:textId="77777777" w:rsidTr="004F3621">
        <w:tc>
          <w:tcPr>
            <w:tcW w:w="708" w:type="dxa"/>
            <w:vAlign w:val="center"/>
          </w:tcPr>
          <w:p w14:paraId="157DE9E2"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3</w:t>
            </w:r>
          </w:p>
        </w:tc>
        <w:tc>
          <w:tcPr>
            <w:tcW w:w="6804" w:type="dxa"/>
          </w:tcPr>
          <w:p w14:paraId="1A8235D5"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 xml:space="preserve">Tranh mô tả một số loại bệnh phổ biến trên cá: bệnh do nhiễm vi khuẩn </w:t>
            </w:r>
            <w:r w:rsidRPr="00C57503">
              <w:rPr>
                <w:i/>
                <w:sz w:val="26"/>
                <w:szCs w:val="26"/>
              </w:rPr>
              <w:t xml:space="preserve">Aeromonas, </w:t>
            </w:r>
            <w:r w:rsidRPr="00C57503">
              <w:rPr>
                <w:i/>
                <w:color w:val="212121"/>
                <w:sz w:val="26"/>
                <w:szCs w:val="26"/>
              </w:rPr>
              <w:t xml:space="preserve">Edwardsiella, Vibrio, </w:t>
            </w:r>
            <w:r w:rsidRPr="00C57503">
              <w:rPr>
                <w:i/>
                <w:color w:val="212121"/>
                <w:spacing w:val="-2"/>
                <w:sz w:val="26"/>
                <w:szCs w:val="26"/>
              </w:rPr>
              <w:t>Pseudomonas</w:t>
            </w:r>
          </w:p>
        </w:tc>
        <w:tc>
          <w:tcPr>
            <w:tcW w:w="993" w:type="dxa"/>
            <w:vAlign w:val="center"/>
          </w:tcPr>
          <w:p w14:paraId="1057DEBC"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1608882C"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Một</w:t>
            </w:r>
            <w:r w:rsidRPr="00C57503">
              <w:rPr>
                <w:spacing w:val="-4"/>
                <w:sz w:val="26"/>
                <w:szCs w:val="26"/>
              </w:rPr>
              <w:t xml:space="preserve"> </w:t>
            </w:r>
            <w:r w:rsidRPr="00C57503">
              <w:rPr>
                <w:sz w:val="26"/>
                <w:szCs w:val="26"/>
              </w:rPr>
              <w:t>số</w:t>
            </w:r>
            <w:r w:rsidRPr="00C57503">
              <w:rPr>
                <w:spacing w:val="-3"/>
                <w:sz w:val="26"/>
                <w:szCs w:val="26"/>
              </w:rPr>
              <w:t xml:space="preserve"> </w:t>
            </w:r>
            <w:r w:rsidRPr="00C57503">
              <w:rPr>
                <w:sz w:val="26"/>
                <w:szCs w:val="26"/>
              </w:rPr>
              <w:t>bệnh</w:t>
            </w:r>
            <w:r w:rsidRPr="00C57503">
              <w:rPr>
                <w:spacing w:val="-4"/>
                <w:sz w:val="26"/>
                <w:szCs w:val="26"/>
              </w:rPr>
              <w:t xml:space="preserve"> </w:t>
            </w:r>
            <w:r w:rsidRPr="00C57503">
              <w:rPr>
                <w:sz w:val="26"/>
                <w:szCs w:val="26"/>
              </w:rPr>
              <w:t>thuỷ</w:t>
            </w:r>
            <w:r w:rsidRPr="00C57503">
              <w:rPr>
                <w:spacing w:val="-5"/>
                <w:sz w:val="26"/>
                <w:szCs w:val="26"/>
              </w:rPr>
              <w:t xml:space="preserve"> </w:t>
            </w:r>
            <w:r w:rsidRPr="00C57503">
              <w:rPr>
                <w:sz w:val="26"/>
                <w:szCs w:val="26"/>
              </w:rPr>
              <w:t>sản</w:t>
            </w:r>
            <w:r w:rsidRPr="00C57503">
              <w:rPr>
                <w:spacing w:val="-4"/>
                <w:sz w:val="26"/>
                <w:szCs w:val="26"/>
              </w:rPr>
              <w:t xml:space="preserve"> </w:t>
            </w:r>
            <w:r w:rsidRPr="00C57503">
              <w:rPr>
                <w:sz w:val="26"/>
                <w:szCs w:val="26"/>
              </w:rPr>
              <w:t>phổ</w:t>
            </w:r>
            <w:r w:rsidRPr="00C57503">
              <w:rPr>
                <w:spacing w:val="-3"/>
                <w:sz w:val="26"/>
                <w:szCs w:val="26"/>
              </w:rPr>
              <w:t xml:space="preserve"> </w:t>
            </w:r>
            <w:r w:rsidRPr="00C57503">
              <w:rPr>
                <w:sz w:val="26"/>
                <w:szCs w:val="26"/>
              </w:rPr>
              <w:t>biến</w:t>
            </w:r>
            <w:r w:rsidRPr="00C57503">
              <w:rPr>
                <w:spacing w:val="-4"/>
                <w:sz w:val="26"/>
                <w:szCs w:val="26"/>
              </w:rPr>
              <w:t xml:space="preserve"> </w:t>
            </w:r>
            <w:r w:rsidRPr="00C57503">
              <w:rPr>
                <w:sz w:val="26"/>
                <w:szCs w:val="26"/>
              </w:rPr>
              <w:t>và</w:t>
            </w:r>
            <w:r w:rsidRPr="00C57503">
              <w:rPr>
                <w:spacing w:val="-1"/>
                <w:sz w:val="26"/>
                <w:szCs w:val="26"/>
              </w:rPr>
              <w:t xml:space="preserve"> </w:t>
            </w:r>
            <w:r w:rsidRPr="00C57503">
              <w:rPr>
                <w:sz w:val="26"/>
                <w:szCs w:val="26"/>
              </w:rPr>
              <w:t>biện</w:t>
            </w:r>
            <w:r w:rsidRPr="00C57503">
              <w:rPr>
                <w:spacing w:val="-4"/>
                <w:sz w:val="26"/>
                <w:szCs w:val="26"/>
              </w:rPr>
              <w:t xml:space="preserve"> </w:t>
            </w:r>
            <w:r w:rsidRPr="00C57503">
              <w:rPr>
                <w:sz w:val="26"/>
                <w:szCs w:val="26"/>
              </w:rPr>
              <w:t>pháp</w:t>
            </w:r>
            <w:r w:rsidRPr="00C57503">
              <w:rPr>
                <w:spacing w:val="-3"/>
                <w:sz w:val="26"/>
                <w:szCs w:val="26"/>
              </w:rPr>
              <w:t xml:space="preserve"> </w:t>
            </w:r>
            <w:r w:rsidRPr="00C57503">
              <w:rPr>
                <w:sz w:val="26"/>
                <w:szCs w:val="26"/>
              </w:rPr>
              <w:t>phòng,</w:t>
            </w:r>
            <w:r w:rsidRPr="00C57503">
              <w:rPr>
                <w:spacing w:val="-1"/>
                <w:sz w:val="26"/>
                <w:szCs w:val="26"/>
              </w:rPr>
              <w:t xml:space="preserve"> </w:t>
            </w:r>
            <w:r w:rsidRPr="00C57503">
              <w:rPr>
                <w:spacing w:val="-5"/>
                <w:sz w:val="26"/>
                <w:szCs w:val="26"/>
              </w:rPr>
              <w:t>trị</w:t>
            </w:r>
          </w:p>
        </w:tc>
        <w:tc>
          <w:tcPr>
            <w:tcW w:w="1559" w:type="dxa"/>
            <w:vAlign w:val="center"/>
          </w:tcPr>
          <w:p w14:paraId="605CCA76"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01B8AF7B" w14:textId="77777777" w:rsidTr="004F3621">
        <w:tc>
          <w:tcPr>
            <w:tcW w:w="708" w:type="dxa"/>
            <w:vAlign w:val="center"/>
          </w:tcPr>
          <w:p w14:paraId="60968EF4"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4</w:t>
            </w:r>
          </w:p>
        </w:tc>
        <w:tc>
          <w:tcPr>
            <w:tcW w:w="6804" w:type="dxa"/>
          </w:tcPr>
          <w:p w14:paraId="0AF71B28"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 xml:space="preserve">Tranh mô tả một số loại bệnh phổ biến trên tôm: bệnh hoại tử gan tụy cấp, bệnh đốm trắng, bệnh đầu vàng, bệnh đốm </w:t>
            </w:r>
            <w:r w:rsidRPr="00C57503">
              <w:rPr>
                <w:spacing w:val="-4"/>
                <w:sz w:val="26"/>
                <w:szCs w:val="26"/>
              </w:rPr>
              <w:t>đen.</w:t>
            </w:r>
          </w:p>
        </w:tc>
        <w:tc>
          <w:tcPr>
            <w:tcW w:w="993" w:type="dxa"/>
            <w:vAlign w:val="center"/>
          </w:tcPr>
          <w:p w14:paraId="44D99251"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69CEFD86"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Một</w:t>
            </w:r>
            <w:r w:rsidRPr="00C57503">
              <w:rPr>
                <w:spacing w:val="-4"/>
                <w:sz w:val="26"/>
                <w:szCs w:val="26"/>
              </w:rPr>
              <w:t xml:space="preserve"> </w:t>
            </w:r>
            <w:r w:rsidRPr="00C57503">
              <w:rPr>
                <w:sz w:val="26"/>
                <w:szCs w:val="26"/>
              </w:rPr>
              <w:t>số</w:t>
            </w:r>
            <w:r w:rsidRPr="00C57503">
              <w:rPr>
                <w:spacing w:val="-3"/>
                <w:sz w:val="26"/>
                <w:szCs w:val="26"/>
              </w:rPr>
              <w:t xml:space="preserve"> </w:t>
            </w:r>
            <w:r w:rsidRPr="00C57503">
              <w:rPr>
                <w:sz w:val="26"/>
                <w:szCs w:val="26"/>
              </w:rPr>
              <w:t>bệnh</w:t>
            </w:r>
            <w:r w:rsidRPr="00C57503">
              <w:rPr>
                <w:spacing w:val="-4"/>
                <w:sz w:val="26"/>
                <w:szCs w:val="26"/>
              </w:rPr>
              <w:t xml:space="preserve"> </w:t>
            </w:r>
            <w:r w:rsidRPr="00C57503">
              <w:rPr>
                <w:sz w:val="26"/>
                <w:szCs w:val="26"/>
              </w:rPr>
              <w:t>thuỷ</w:t>
            </w:r>
            <w:r w:rsidRPr="00C57503">
              <w:rPr>
                <w:spacing w:val="-5"/>
                <w:sz w:val="26"/>
                <w:szCs w:val="26"/>
              </w:rPr>
              <w:t xml:space="preserve"> </w:t>
            </w:r>
            <w:r w:rsidRPr="00C57503">
              <w:rPr>
                <w:sz w:val="26"/>
                <w:szCs w:val="26"/>
              </w:rPr>
              <w:t>sản</w:t>
            </w:r>
            <w:r w:rsidRPr="00C57503">
              <w:rPr>
                <w:spacing w:val="-4"/>
                <w:sz w:val="26"/>
                <w:szCs w:val="26"/>
              </w:rPr>
              <w:t xml:space="preserve"> </w:t>
            </w:r>
            <w:r w:rsidRPr="00C57503">
              <w:rPr>
                <w:sz w:val="26"/>
                <w:szCs w:val="26"/>
              </w:rPr>
              <w:t>phổ</w:t>
            </w:r>
            <w:r w:rsidRPr="00C57503">
              <w:rPr>
                <w:spacing w:val="-3"/>
                <w:sz w:val="26"/>
                <w:szCs w:val="26"/>
              </w:rPr>
              <w:t xml:space="preserve"> </w:t>
            </w:r>
            <w:r w:rsidRPr="00C57503">
              <w:rPr>
                <w:sz w:val="26"/>
                <w:szCs w:val="26"/>
              </w:rPr>
              <w:t>biến</w:t>
            </w:r>
            <w:r w:rsidRPr="00C57503">
              <w:rPr>
                <w:spacing w:val="-4"/>
                <w:sz w:val="26"/>
                <w:szCs w:val="26"/>
              </w:rPr>
              <w:t xml:space="preserve"> </w:t>
            </w:r>
            <w:r w:rsidRPr="00C57503">
              <w:rPr>
                <w:sz w:val="26"/>
                <w:szCs w:val="26"/>
              </w:rPr>
              <w:t>và</w:t>
            </w:r>
            <w:r w:rsidRPr="00C57503">
              <w:rPr>
                <w:spacing w:val="-1"/>
                <w:sz w:val="26"/>
                <w:szCs w:val="26"/>
              </w:rPr>
              <w:t xml:space="preserve"> </w:t>
            </w:r>
            <w:r w:rsidRPr="00C57503">
              <w:rPr>
                <w:sz w:val="26"/>
                <w:szCs w:val="26"/>
              </w:rPr>
              <w:t>biện</w:t>
            </w:r>
            <w:r w:rsidRPr="00C57503">
              <w:rPr>
                <w:spacing w:val="-4"/>
                <w:sz w:val="26"/>
                <w:szCs w:val="26"/>
              </w:rPr>
              <w:t xml:space="preserve"> </w:t>
            </w:r>
            <w:r w:rsidRPr="00C57503">
              <w:rPr>
                <w:sz w:val="26"/>
                <w:szCs w:val="26"/>
              </w:rPr>
              <w:t>pháp</w:t>
            </w:r>
            <w:r w:rsidRPr="00C57503">
              <w:rPr>
                <w:spacing w:val="-3"/>
                <w:sz w:val="26"/>
                <w:szCs w:val="26"/>
              </w:rPr>
              <w:t xml:space="preserve"> </w:t>
            </w:r>
            <w:r w:rsidRPr="00C57503">
              <w:rPr>
                <w:sz w:val="26"/>
                <w:szCs w:val="26"/>
              </w:rPr>
              <w:t>phòng,</w:t>
            </w:r>
            <w:r w:rsidRPr="00C57503">
              <w:rPr>
                <w:spacing w:val="-1"/>
                <w:sz w:val="26"/>
                <w:szCs w:val="26"/>
              </w:rPr>
              <w:t xml:space="preserve"> </w:t>
            </w:r>
            <w:r w:rsidRPr="00C57503">
              <w:rPr>
                <w:spacing w:val="-5"/>
                <w:sz w:val="26"/>
                <w:szCs w:val="26"/>
              </w:rPr>
              <w:t>trị</w:t>
            </w:r>
          </w:p>
        </w:tc>
        <w:tc>
          <w:tcPr>
            <w:tcW w:w="1559" w:type="dxa"/>
            <w:vAlign w:val="center"/>
          </w:tcPr>
          <w:p w14:paraId="44E0DE3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Chưa có</w:t>
            </w:r>
          </w:p>
        </w:tc>
      </w:tr>
      <w:tr w:rsidR="004F3621" w:rsidRPr="00C57503" w14:paraId="68B5B15B" w14:textId="77777777" w:rsidTr="004F3621">
        <w:tc>
          <w:tcPr>
            <w:tcW w:w="708" w:type="dxa"/>
            <w:vAlign w:val="center"/>
          </w:tcPr>
          <w:p w14:paraId="2530C592"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5</w:t>
            </w:r>
          </w:p>
        </w:tc>
        <w:tc>
          <w:tcPr>
            <w:tcW w:w="6804" w:type="dxa"/>
          </w:tcPr>
          <w:p w14:paraId="5B183B3F" w14:textId="77777777" w:rsidR="004F3621" w:rsidRPr="00C57503" w:rsidRDefault="004F3621" w:rsidP="004F3621">
            <w:pPr>
              <w:pStyle w:val="TableParagraph"/>
              <w:spacing w:before="1"/>
              <w:ind w:right="96"/>
              <w:jc w:val="both"/>
              <w:rPr>
                <w:sz w:val="26"/>
                <w:szCs w:val="26"/>
              </w:rPr>
            </w:pPr>
            <w:r w:rsidRPr="00C57503">
              <w:rPr>
                <w:sz w:val="26"/>
                <w:szCs w:val="26"/>
              </w:rPr>
              <w:t>Video thời gian không quá 5 phút giới thiệu các hoạt động lâm nghiệp cơ bản: trồng rừng, chăm sóc rừng, bảo vệ</w:t>
            </w:r>
            <w:r w:rsidRPr="00C57503">
              <w:rPr>
                <w:spacing w:val="40"/>
                <w:sz w:val="26"/>
                <w:szCs w:val="26"/>
              </w:rPr>
              <w:t xml:space="preserve"> </w:t>
            </w:r>
            <w:r w:rsidRPr="00C57503">
              <w:rPr>
                <w:sz w:val="26"/>
                <w:szCs w:val="26"/>
              </w:rPr>
              <w:t>rừng,</w:t>
            </w:r>
            <w:r w:rsidRPr="00C57503">
              <w:rPr>
                <w:spacing w:val="22"/>
                <w:sz w:val="26"/>
                <w:szCs w:val="26"/>
              </w:rPr>
              <w:t xml:space="preserve"> </w:t>
            </w:r>
            <w:r w:rsidRPr="00C57503">
              <w:rPr>
                <w:sz w:val="26"/>
                <w:szCs w:val="26"/>
              </w:rPr>
              <w:t>khai</w:t>
            </w:r>
            <w:r w:rsidRPr="00C57503">
              <w:rPr>
                <w:spacing w:val="24"/>
                <w:sz w:val="26"/>
                <w:szCs w:val="26"/>
              </w:rPr>
              <w:t xml:space="preserve"> </w:t>
            </w:r>
            <w:r w:rsidRPr="00C57503">
              <w:rPr>
                <w:sz w:val="26"/>
                <w:szCs w:val="26"/>
              </w:rPr>
              <w:t>thác</w:t>
            </w:r>
            <w:r w:rsidRPr="00C57503">
              <w:rPr>
                <w:spacing w:val="21"/>
                <w:sz w:val="26"/>
                <w:szCs w:val="26"/>
              </w:rPr>
              <w:t xml:space="preserve"> </w:t>
            </w:r>
            <w:r w:rsidRPr="00C57503">
              <w:rPr>
                <w:sz w:val="26"/>
                <w:szCs w:val="26"/>
              </w:rPr>
              <w:t>lâm</w:t>
            </w:r>
            <w:r w:rsidRPr="00C57503">
              <w:rPr>
                <w:spacing w:val="23"/>
                <w:sz w:val="26"/>
                <w:szCs w:val="26"/>
              </w:rPr>
              <w:t xml:space="preserve"> </w:t>
            </w:r>
            <w:r w:rsidRPr="00C57503">
              <w:rPr>
                <w:sz w:val="26"/>
                <w:szCs w:val="26"/>
              </w:rPr>
              <w:t>sản,</w:t>
            </w:r>
            <w:r w:rsidRPr="00C57503">
              <w:rPr>
                <w:spacing w:val="25"/>
                <w:sz w:val="26"/>
                <w:szCs w:val="26"/>
              </w:rPr>
              <w:t xml:space="preserve"> </w:t>
            </w:r>
            <w:r w:rsidRPr="00C57503">
              <w:rPr>
                <w:sz w:val="26"/>
                <w:szCs w:val="26"/>
              </w:rPr>
              <w:t>chế</w:t>
            </w:r>
            <w:r w:rsidRPr="00C57503">
              <w:rPr>
                <w:spacing w:val="22"/>
                <w:sz w:val="26"/>
                <w:szCs w:val="26"/>
              </w:rPr>
              <w:t xml:space="preserve"> </w:t>
            </w:r>
            <w:r w:rsidRPr="00C57503">
              <w:rPr>
                <w:sz w:val="26"/>
                <w:szCs w:val="26"/>
              </w:rPr>
              <w:t>biến</w:t>
            </w:r>
            <w:r w:rsidRPr="00C57503">
              <w:rPr>
                <w:spacing w:val="23"/>
                <w:sz w:val="26"/>
                <w:szCs w:val="26"/>
              </w:rPr>
              <w:t xml:space="preserve"> </w:t>
            </w:r>
            <w:r w:rsidRPr="00C57503">
              <w:rPr>
                <w:sz w:val="26"/>
                <w:szCs w:val="26"/>
              </w:rPr>
              <w:t>và</w:t>
            </w:r>
            <w:r w:rsidRPr="00C57503">
              <w:rPr>
                <w:spacing w:val="22"/>
                <w:sz w:val="26"/>
                <w:szCs w:val="26"/>
              </w:rPr>
              <w:t xml:space="preserve"> </w:t>
            </w:r>
            <w:r w:rsidRPr="00C57503">
              <w:rPr>
                <w:sz w:val="26"/>
                <w:szCs w:val="26"/>
              </w:rPr>
              <w:t>thương</w:t>
            </w:r>
            <w:r w:rsidRPr="00C57503">
              <w:rPr>
                <w:spacing w:val="20"/>
                <w:sz w:val="26"/>
                <w:szCs w:val="26"/>
              </w:rPr>
              <w:t xml:space="preserve"> </w:t>
            </w:r>
            <w:r w:rsidRPr="00C57503">
              <w:rPr>
                <w:sz w:val="26"/>
                <w:szCs w:val="26"/>
              </w:rPr>
              <w:t>mại</w:t>
            </w:r>
            <w:r w:rsidRPr="00C57503">
              <w:rPr>
                <w:spacing w:val="24"/>
                <w:sz w:val="26"/>
                <w:szCs w:val="26"/>
              </w:rPr>
              <w:t xml:space="preserve"> </w:t>
            </w:r>
            <w:r w:rsidRPr="00C57503">
              <w:rPr>
                <w:sz w:val="26"/>
                <w:szCs w:val="26"/>
              </w:rPr>
              <w:t>lâm</w:t>
            </w:r>
            <w:r w:rsidRPr="00C57503">
              <w:rPr>
                <w:spacing w:val="23"/>
                <w:sz w:val="26"/>
                <w:szCs w:val="26"/>
              </w:rPr>
              <w:t xml:space="preserve"> </w:t>
            </w:r>
            <w:r w:rsidRPr="00C57503">
              <w:rPr>
                <w:spacing w:val="-4"/>
                <w:sz w:val="26"/>
                <w:szCs w:val="26"/>
              </w:rPr>
              <w:t>sản.</w:t>
            </w:r>
          </w:p>
          <w:p w14:paraId="4BA5BC20"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Có</w:t>
            </w:r>
            <w:r w:rsidRPr="00C57503">
              <w:rPr>
                <w:spacing w:val="61"/>
                <w:sz w:val="26"/>
                <w:szCs w:val="26"/>
              </w:rPr>
              <w:t xml:space="preserve"> </w:t>
            </w:r>
            <w:r w:rsidRPr="00C57503">
              <w:rPr>
                <w:sz w:val="26"/>
                <w:szCs w:val="26"/>
              </w:rPr>
              <w:t>phụ</w:t>
            </w:r>
            <w:r w:rsidRPr="00C57503">
              <w:rPr>
                <w:spacing w:val="63"/>
                <w:sz w:val="26"/>
                <w:szCs w:val="26"/>
              </w:rPr>
              <w:t xml:space="preserve"> </w:t>
            </w:r>
            <w:r w:rsidRPr="00C57503">
              <w:rPr>
                <w:sz w:val="26"/>
                <w:szCs w:val="26"/>
              </w:rPr>
              <w:t>đề</w:t>
            </w:r>
            <w:r w:rsidRPr="00C57503">
              <w:rPr>
                <w:spacing w:val="62"/>
                <w:sz w:val="26"/>
                <w:szCs w:val="26"/>
              </w:rPr>
              <w:t xml:space="preserve"> </w:t>
            </w:r>
            <w:r w:rsidRPr="00C57503">
              <w:rPr>
                <w:sz w:val="26"/>
                <w:szCs w:val="26"/>
              </w:rPr>
              <w:t>và</w:t>
            </w:r>
            <w:r w:rsidRPr="00C57503">
              <w:rPr>
                <w:spacing w:val="63"/>
                <w:sz w:val="26"/>
                <w:szCs w:val="26"/>
              </w:rPr>
              <w:t xml:space="preserve"> </w:t>
            </w:r>
            <w:r w:rsidRPr="00C57503">
              <w:rPr>
                <w:sz w:val="26"/>
                <w:szCs w:val="26"/>
              </w:rPr>
              <w:t>thuyết</w:t>
            </w:r>
            <w:r w:rsidRPr="00C57503">
              <w:rPr>
                <w:spacing w:val="66"/>
                <w:sz w:val="26"/>
                <w:szCs w:val="26"/>
              </w:rPr>
              <w:t xml:space="preserve"> </w:t>
            </w:r>
            <w:r w:rsidRPr="00C57503">
              <w:rPr>
                <w:sz w:val="26"/>
                <w:szCs w:val="26"/>
              </w:rPr>
              <w:t>minh</w:t>
            </w:r>
            <w:r w:rsidRPr="00C57503">
              <w:rPr>
                <w:spacing w:val="63"/>
                <w:sz w:val="26"/>
                <w:szCs w:val="26"/>
              </w:rPr>
              <w:t xml:space="preserve"> </w:t>
            </w:r>
            <w:r w:rsidRPr="00C57503">
              <w:rPr>
                <w:sz w:val="26"/>
                <w:szCs w:val="26"/>
              </w:rPr>
              <w:t>bằng</w:t>
            </w:r>
            <w:r w:rsidRPr="00C57503">
              <w:rPr>
                <w:spacing w:val="62"/>
                <w:sz w:val="26"/>
                <w:szCs w:val="26"/>
              </w:rPr>
              <w:t xml:space="preserve"> </w:t>
            </w:r>
            <w:r w:rsidRPr="00C57503">
              <w:rPr>
                <w:sz w:val="26"/>
                <w:szCs w:val="26"/>
              </w:rPr>
              <w:t>tiếng</w:t>
            </w:r>
            <w:r w:rsidRPr="00C57503">
              <w:rPr>
                <w:spacing w:val="61"/>
                <w:sz w:val="26"/>
                <w:szCs w:val="26"/>
              </w:rPr>
              <w:t xml:space="preserve"> </w:t>
            </w:r>
            <w:r w:rsidRPr="00C57503">
              <w:rPr>
                <w:sz w:val="26"/>
                <w:szCs w:val="26"/>
              </w:rPr>
              <w:t>Việt.</w:t>
            </w:r>
            <w:r w:rsidRPr="00C57503">
              <w:rPr>
                <w:spacing w:val="66"/>
                <w:sz w:val="26"/>
                <w:szCs w:val="26"/>
              </w:rPr>
              <w:t xml:space="preserve"> </w:t>
            </w:r>
            <w:r w:rsidRPr="00C57503">
              <w:rPr>
                <w:sz w:val="26"/>
                <w:szCs w:val="26"/>
              </w:rPr>
              <w:t>Âm</w:t>
            </w:r>
            <w:r w:rsidRPr="00C57503">
              <w:rPr>
                <w:spacing w:val="64"/>
                <w:sz w:val="26"/>
                <w:szCs w:val="26"/>
              </w:rPr>
              <w:t xml:space="preserve"> </w:t>
            </w:r>
            <w:r w:rsidRPr="00C57503">
              <w:rPr>
                <w:spacing w:val="-2"/>
                <w:sz w:val="26"/>
                <w:szCs w:val="26"/>
              </w:rPr>
              <w:t>thanh</w:t>
            </w:r>
            <w:r w:rsidRPr="00C57503">
              <w:rPr>
                <w:sz w:val="26"/>
                <w:szCs w:val="26"/>
              </w:rPr>
              <w:t xml:space="preserve"> stereo,</w:t>
            </w:r>
            <w:r w:rsidRPr="00C57503">
              <w:rPr>
                <w:spacing w:val="-1"/>
                <w:sz w:val="26"/>
                <w:szCs w:val="26"/>
              </w:rPr>
              <w:t xml:space="preserve"> </w:t>
            </w:r>
            <w:r w:rsidRPr="00C57503">
              <w:rPr>
                <w:sz w:val="26"/>
                <w:szCs w:val="26"/>
              </w:rPr>
              <w:t>chất lượng</w:t>
            </w:r>
            <w:r w:rsidRPr="00C57503">
              <w:rPr>
                <w:spacing w:val="-4"/>
                <w:sz w:val="26"/>
                <w:szCs w:val="26"/>
              </w:rPr>
              <w:t xml:space="preserve"> </w:t>
            </w:r>
            <w:r w:rsidRPr="00C57503">
              <w:rPr>
                <w:sz w:val="26"/>
                <w:szCs w:val="26"/>
              </w:rPr>
              <w:t xml:space="preserve">hình ảnh </w:t>
            </w:r>
            <w:r w:rsidRPr="00C57503">
              <w:rPr>
                <w:spacing w:val="-4"/>
                <w:sz w:val="26"/>
                <w:szCs w:val="26"/>
              </w:rPr>
              <w:t>đẹp</w:t>
            </w:r>
          </w:p>
        </w:tc>
        <w:tc>
          <w:tcPr>
            <w:tcW w:w="993" w:type="dxa"/>
            <w:vAlign w:val="center"/>
          </w:tcPr>
          <w:p w14:paraId="302EE21B"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11A4EE6B" w14:textId="77777777" w:rsidR="004F3621" w:rsidRPr="00C57503" w:rsidRDefault="004F3621" w:rsidP="004F3621">
            <w:pPr>
              <w:pStyle w:val="TableParagraph"/>
              <w:spacing w:line="315" w:lineRule="exact"/>
              <w:rPr>
                <w:sz w:val="26"/>
                <w:szCs w:val="26"/>
              </w:rPr>
            </w:pPr>
            <w:r w:rsidRPr="00C57503">
              <w:rPr>
                <w:sz w:val="26"/>
                <w:szCs w:val="26"/>
              </w:rPr>
              <w:t>Các</w:t>
            </w:r>
            <w:r w:rsidRPr="00C57503">
              <w:rPr>
                <w:spacing w:val="-2"/>
                <w:sz w:val="26"/>
                <w:szCs w:val="26"/>
              </w:rPr>
              <w:t xml:space="preserve"> </w:t>
            </w:r>
            <w:r w:rsidRPr="00C57503">
              <w:rPr>
                <w:sz w:val="26"/>
                <w:szCs w:val="26"/>
              </w:rPr>
              <w:t>hoạt</w:t>
            </w:r>
            <w:r w:rsidRPr="00C57503">
              <w:rPr>
                <w:spacing w:val="-1"/>
                <w:sz w:val="26"/>
                <w:szCs w:val="26"/>
              </w:rPr>
              <w:t xml:space="preserve"> </w:t>
            </w:r>
            <w:r w:rsidRPr="00C57503">
              <w:rPr>
                <w:sz w:val="26"/>
                <w:szCs w:val="26"/>
              </w:rPr>
              <w:t>động</w:t>
            </w:r>
            <w:r w:rsidRPr="00C57503">
              <w:rPr>
                <w:spacing w:val="-4"/>
                <w:sz w:val="26"/>
                <w:szCs w:val="26"/>
              </w:rPr>
              <w:t xml:space="preserve"> </w:t>
            </w:r>
            <w:r w:rsidRPr="00C57503">
              <w:rPr>
                <w:sz w:val="26"/>
                <w:szCs w:val="26"/>
              </w:rPr>
              <w:t>lâm</w:t>
            </w:r>
            <w:r w:rsidRPr="00C57503">
              <w:rPr>
                <w:spacing w:val="-7"/>
                <w:sz w:val="26"/>
                <w:szCs w:val="26"/>
              </w:rPr>
              <w:t xml:space="preserve"> </w:t>
            </w:r>
            <w:r w:rsidRPr="00C57503">
              <w:rPr>
                <w:sz w:val="26"/>
                <w:szCs w:val="26"/>
              </w:rPr>
              <w:t>nghiệp</w:t>
            </w:r>
            <w:r w:rsidRPr="00C57503">
              <w:rPr>
                <w:spacing w:val="-1"/>
                <w:sz w:val="26"/>
                <w:szCs w:val="26"/>
              </w:rPr>
              <w:t xml:space="preserve"> </w:t>
            </w:r>
            <w:r w:rsidRPr="00C57503">
              <w:rPr>
                <w:sz w:val="26"/>
                <w:szCs w:val="26"/>
              </w:rPr>
              <w:t>cơ</w:t>
            </w:r>
            <w:r w:rsidRPr="00C57503">
              <w:rPr>
                <w:spacing w:val="-2"/>
                <w:sz w:val="26"/>
                <w:szCs w:val="26"/>
              </w:rPr>
              <w:t xml:space="preserve"> </w:t>
            </w:r>
            <w:r w:rsidRPr="00C57503">
              <w:rPr>
                <w:sz w:val="26"/>
                <w:szCs w:val="26"/>
              </w:rPr>
              <w:t>bản</w:t>
            </w:r>
            <w:r w:rsidRPr="00C57503">
              <w:rPr>
                <w:spacing w:val="-4"/>
                <w:sz w:val="26"/>
                <w:szCs w:val="26"/>
              </w:rPr>
              <w:t xml:space="preserve"> </w:t>
            </w:r>
            <w:r w:rsidRPr="00C57503">
              <w:rPr>
                <w:sz w:val="26"/>
                <w:szCs w:val="26"/>
              </w:rPr>
              <w:t>và</w:t>
            </w:r>
            <w:r w:rsidRPr="00C57503">
              <w:rPr>
                <w:spacing w:val="-5"/>
                <w:sz w:val="26"/>
                <w:szCs w:val="26"/>
              </w:rPr>
              <w:t xml:space="preserve"> </w:t>
            </w:r>
            <w:r w:rsidRPr="00C57503">
              <w:rPr>
                <w:sz w:val="26"/>
                <w:szCs w:val="26"/>
              </w:rPr>
              <w:t>nguyên</w:t>
            </w:r>
            <w:r w:rsidRPr="00C57503">
              <w:rPr>
                <w:spacing w:val="-1"/>
                <w:sz w:val="26"/>
                <w:szCs w:val="26"/>
              </w:rPr>
              <w:t xml:space="preserve"> </w:t>
            </w:r>
            <w:r w:rsidRPr="00C57503">
              <w:rPr>
                <w:sz w:val="26"/>
                <w:szCs w:val="26"/>
              </w:rPr>
              <w:t>nhân</w:t>
            </w:r>
            <w:r w:rsidRPr="00C57503">
              <w:rPr>
                <w:spacing w:val="-1"/>
                <w:sz w:val="26"/>
                <w:szCs w:val="26"/>
              </w:rPr>
              <w:t xml:space="preserve"> </w:t>
            </w:r>
            <w:r w:rsidRPr="00C57503">
              <w:rPr>
                <w:sz w:val="26"/>
                <w:szCs w:val="26"/>
              </w:rPr>
              <w:t>chủ</w:t>
            </w:r>
            <w:r w:rsidRPr="00C57503">
              <w:rPr>
                <w:spacing w:val="-2"/>
                <w:sz w:val="26"/>
                <w:szCs w:val="26"/>
              </w:rPr>
              <w:t xml:space="preserve"> </w:t>
            </w:r>
            <w:r w:rsidRPr="00C57503">
              <w:rPr>
                <w:sz w:val="26"/>
                <w:szCs w:val="26"/>
              </w:rPr>
              <w:t xml:space="preserve">yếu </w:t>
            </w:r>
            <w:r w:rsidRPr="00C57503">
              <w:rPr>
                <w:spacing w:val="-5"/>
                <w:sz w:val="26"/>
                <w:szCs w:val="26"/>
              </w:rPr>
              <w:t>làm</w:t>
            </w:r>
            <w:r w:rsidRPr="00C57503">
              <w:rPr>
                <w:spacing w:val="-5"/>
                <w:sz w:val="26"/>
                <w:szCs w:val="26"/>
                <w:lang w:val="vi-VN"/>
              </w:rPr>
              <w:t xml:space="preserve"> </w:t>
            </w:r>
            <w:r w:rsidRPr="00C57503">
              <w:rPr>
                <w:sz w:val="26"/>
                <w:szCs w:val="26"/>
              </w:rPr>
              <w:t>suy</w:t>
            </w:r>
            <w:r w:rsidRPr="00C57503">
              <w:rPr>
                <w:spacing w:val="-7"/>
                <w:sz w:val="26"/>
                <w:szCs w:val="26"/>
              </w:rPr>
              <w:t xml:space="preserve"> </w:t>
            </w:r>
            <w:r w:rsidRPr="00C57503">
              <w:rPr>
                <w:sz w:val="26"/>
                <w:szCs w:val="26"/>
              </w:rPr>
              <w:t>thoái</w:t>
            </w:r>
            <w:r w:rsidRPr="00C57503">
              <w:rPr>
                <w:spacing w:val="-4"/>
                <w:sz w:val="26"/>
                <w:szCs w:val="26"/>
              </w:rPr>
              <w:t xml:space="preserve"> </w:t>
            </w:r>
            <w:r w:rsidRPr="00C57503">
              <w:rPr>
                <w:sz w:val="26"/>
                <w:szCs w:val="26"/>
              </w:rPr>
              <w:t>tài</w:t>
            </w:r>
            <w:r w:rsidRPr="00C57503">
              <w:rPr>
                <w:spacing w:val="-1"/>
                <w:sz w:val="26"/>
                <w:szCs w:val="26"/>
              </w:rPr>
              <w:t xml:space="preserve"> </w:t>
            </w:r>
            <w:r w:rsidRPr="00C57503">
              <w:rPr>
                <w:sz w:val="26"/>
                <w:szCs w:val="26"/>
              </w:rPr>
              <w:t>nguyên</w:t>
            </w:r>
            <w:r w:rsidRPr="00C57503">
              <w:rPr>
                <w:spacing w:val="-1"/>
                <w:sz w:val="26"/>
                <w:szCs w:val="26"/>
              </w:rPr>
              <w:t xml:space="preserve"> </w:t>
            </w:r>
            <w:r w:rsidRPr="00C57503">
              <w:rPr>
                <w:spacing w:val="-4"/>
                <w:sz w:val="26"/>
                <w:szCs w:val="26"/>
              </w:rPr>
              <w:t>rừng</w:t>
            </w:r>
          </w:p>
        </w:tc>
        <w:tc>
          <w:tcPr>
            <w:tcW w:w="1559" w:type="dxa"/>
            <w:vAlign w:val="center"/>
          </w:tcPr>
          <w:p w14:paraId="7F5B32B8"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có</w:t>
            </w:r>
          </w:p>
        </w:tc>
      </w:tr>
      <w:tr w:rsidR="004F3621" w:rsidRPr="00C57503" w14:paraId="1E29694E" w14:textId="77777777" w:rsidTr="004F3621">
        <w:tc>
          <w:tcPr>
            <w:tcW w:w="708" w:type="dxa"/>
            <w:vAlign w:val="center"/>
          </w:tcPr>
          <w:p w14:paraId="1D61DB49"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t>6</w:t>
            </w:r>
          </w:p>
        </w:tc>
        <w:tc>
          <w:tcPr>
            <w:tcW w:w="6804" w:type="dxa"/>
          </w:tcPr>
          <w:p w14:paraId="4E263039"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Video thời gian không quá 5 phút giới thiệu mô hình nuôi cá theo công nghệ Biofloc. Có phụ đề và thuyết minh bằng tiếng Việt. Âm thanh stereo, chất lượng hình ảnh đẹp.</w:t>
            </w:r>
          </w:p>
        </w:tc>
        <w:tc>
          <w:tcPr>
            <w:tcW w:w="993" w:type="dxa"/>
            <w:vAlign w:val="center"/>
          </w:tcPr>
          <w:p w14:paraId="2A14D718"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7C8C8C21"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Một</w:t>
            </w:r>
            <w:r w:rsidRPr="00C57503">
              <w:rPr>
                <w:spacing w:val="-5"/>
                <w:sz w:val="26"/>
                <w:szCs w:val="26"/>
              </w:rPr>
              <w:t xml:space="preserve"> </w:t>
            </w:r>
            <w:r w:rsidRPr="00C57503">
              <w:rPr>
                <w:sz w:val="26"/>
                <w:szCs w:val="26"/>
              </w:rPr>
              <w:t>số</w:t>
            </w:r>
            <w:r w:rsidRPr="00C57503">
              <w:rPr>
                <w:spacing w:val="-2"/>
                <w:sz w:val="26"/>
                <w:szCs w:val="26"/>
              </w:rPr>
              <w:t xml:space="preserve"> </w:t>
            </w:r>
            <w:r w:rsidRPr="00C57503">
              <w:rPr>
                <w:sz w:val="26"/>
                <w:szCs w:val="26"/>
              </w:rPr>
              <w:t>ứng</w:t>
            </w:r>
            <w:r w:rsidRPr="00C57503">
              <w:rPr>
                <w:spacing w:val="-5"/>
                <w:sz w:val="26"/>
                <w:szCs w:val="26"/>
              </w:rPr>
              <w:t xml:space="preserve"> </w:t>
            </w:r>
            <w:r w:rsidRPr="00C57503">
              <w:rPr>
                <w:sz w:val="26"/>
                <w:szCs w:val="26"/>
              </w:rPr>
              <w:t>dụng</w:t>
            </w:r>
            <w:r w:rsidRPr="00C57503">
              <w:rPr>
                <w:spacing w:val="-2"/>
                <w:sz w:val="26"/>
                <w:szCs w:val="26"/>
              </w:rPr>
              <w:t xml:space="preserve"> </w:t>
            </w:r>
            <w:r w:rsidRPr="00C57503">
              <w:rPr>
                <w:sz w:val="26"/>
                <w:szCs w:val="26"/>
              </w:rPr>
              <w:t>công</w:t>
            </w:r>
            <w:r w:rsidRPr="00C57503">
              <w:rPr>
                <w:spacing w:val="-5"/>
                <w:sz w:val="26"/>
                <w:szCs w:val="26"/>
              </w:rPr>
              <w:t xml:space="preserve"> </w:t>
            </w:r>
            <w:r w:rsidRPr="00C57503">
              <w:rPr>
                <w:sz w:val="26"/>
                <w:szCs w:val="26"/>
              </w:rPr>
              <w:t>nghệ</w:t>
            </w:r>
            <w:r w:rsidRPr="00C57503">
              <w:rPr>
                <w:spacing w:val="-3"/>
                <w:sz w:val="26"/>
                <w:szCs w:val="26"/>
              </w:rPr>
              <w:t xml:space="preserve"> </w:t>
            </w:r>
            <w:r w:rsidRPr="00C57503">
              <w:rPr>
                <w:sz w:val="26"/>
                <w:szCs w:val="26"/>
              </w:rPr>
              <w:t>cao</w:t>
            </w:r>
            <w:r w:rsidRPr="00C57503">
              <w:rPr>
                <w:spacing w:val="-1"/>
                <w:sz w:val="26"/>
                <w:szCs w:val="26"/>
              </w:rPr>
              <w:t xml:space="preserve"> </w:t>
            </w:r>
            <w:r w:rsidRPr="00C57503">
              <w:rPr>
                <w:sz w:val="26"/>
                <w:szCs w:val="26"/>
              </w:rPr>
              <w:t>trong</w:t>
            </w:r>
            <w:r w:rsidRPr="00C57503">
              <w:rPr>
                <w:spacing w:val="-1"/>
                <w:sz w:val="26"/>
                <w:szCs w:val="26"/>
              </w:rPr>
              <w:t xml:space="preserve"> </w:t>
            </w:r>
            <w:r w:rsidRPr="00C57503">
              <w:rPr>
                <w:sz w:val="26"/>
                <w:szCs w:val="26"/>
              </w:rPr>
              <w:t>nuôi</w:t>
            </w:r>
            <w:r w:rsidRPr="00C57503">
              <w:rPr>
                <w:spacing w:val="-5"/>
                <w:sz w:val="26"/>
                <w:szCs w:val="26"/>
              </w:rPr>
              <w:t xml:space="preserve"> </w:t>
            </w:r>
            <w:r w:rsidRPr="00C57503">
              <w:rPr>
                <w:sz w:val="26"/>
                <w:szCs w:val="26"/>
              </w:rPr>
              <w:t>thuỷ</w:t>
            </w:r>
            <w:r w:rsidRPr="00C57503">
              <w:rPr>
                <w:spacing w:val="-6"/>
                <w:sz w:val="26"/>
                <w:szCs w:val="26"/>
              </w:rPr>
              <w:t xml:space="preserve"> </w:t>
            </w:r>
            <w:r w:rsidRPr="00C57503">
              <w:rPr>
                <w:spacing w:val="-5"/>
                <w:sz w:val="26"/>
                <w:szCs w:val="26"/>
              </w:rPr>
              <w:t>sản</w:t>
            </w:r>
          </w:p>
        </w:tc>
        <w:tc>
          <w:tcPr>
            <w:tcW w:w="1559" w:type="dxa"/>
            <w:vAlign w:val="center"/>
          </w:tcPr>
          <w:p w14:paraId="36E8DB14"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lang w:val="vi"/>
              </w:rPr>
            </w:pPr>
            <w:r w:rsidRPr="00C57503">
              <w:rPr>
                <w:rFonts w:eastAsia="Times New Roman"/>
                <w:color w:val="000000" w:themeColor="text1"/>
                <w:sz w:val="26"/>
                <w:szCs w:val="26"/>
                <w:lang w:val="vi"/>
              </w:rPr>
              <w:t>có</w:t>
            </w:r>
          </w:p>
        </w:tc>
      </w:tr>
      <w:tr w:rsidR="004F3621" w:rsidRPr="00C57503" w14:paraId="0DC72582" w14:textId="77777777" w:rsidTr="004F3621">
        <w:tc>
          <w:tcPr>
            <w:tcW w:w="708" w:type="dxa"/>
            <w:vAlign w:val="center"/>
          </w:tcPr>
          <w:p w14:paraId="35B9A36A" w14:textId="77777777" w:rsidR="004F3621" w:rsidRPr="00C57503" w:rsidRDefault="004F3621" w:rsidP="004F3621">
            <w:pPr>
              <w:widowControl w:val="0"/>
              <w:autoSpaceDE w:val="0"/>
              <w:autoSpaceDN w:val="0"/>
              <w:spacing w:line="276" w:lineRule="auto"/>
              <w:jc w:val="center"/>
              <w:rPr>
                <w:rFonts w:eastAsia="Times New Roman"/>
                <w:b/>
                <w:color w:val="000000" w:themeColor="text1"/>
                <w:sz w:val="26"/>
                <w:szCs w:val="26"/>
              </w:rPr>
            </w:pPr>
            <w:r w:rsidRPr="00C57503">
              <w:rPr>
                <w:rFonts w:eastAsia="Times New Roman"/>
                <w:b/>
                <w:color w:val="000000" w:themeColor="text1"/>
                <w:sz w:val="26"/>
                <w:szCs w:val="26"/>
              </w:rPr>
              <w:lastRenderedPageBreak/>
              <w:t>7</w:t>
            </w:r>
          </w:p>
        </w:tc>
        <w:tc>
          <w:tcPr>
            <w:tcW w:w="6804" w:type="dxa"/>
          </w:tcPr>
          <w:p w14:paraId="2DBED753"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Video dài không quá 5 phút giới thiệu mô hình nuôi tôm công nghệ cao. mô hình nuôi tôm theo công nghệ CPF – Combine Model, mô hình nuôi tôm lót bạt đáy: Có phụ đề và thuyết minh bằng tiếng Việt. Âm thanh stereo, chất lượng hình ảnh đẹp.</w:t>
            </w:r>
          </w:p>
        </w:tc>
        <w:tc>
          <w:tcPr>
            <w:tcW w:w="993" w:type="dxa"/>
            <w:vAlign w:val="center"/>
          </w:tcPr>
          <w:p w14:paraId="0D575F60"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1</w:t>
            </w:r>
          </w:p>
        </w:tc>
        <w:tc>
          <w:tcPr>
            <w:tcW w:w="3827" w:type="dxa"/>
          </w:tcPr>
          <w:p w14:paraId="6BF29FA4" w14:textId="77777777" w:rsidR="004F3621" w:rsidRPr="00C57503" w:rsidRDefault="004F3621" w:rsidP="004F3621">
            <w:pPr>
              <w:widowControl w:val="0"/>
              <w:autoSpaceDE w:val="0"/>
              <w:autoSpaceDN w:val="0"/>
              <w:spacing w:line="276" w:lineRule="auto"/>
              <w:rPr>
                <w:rFonts w:eastAsia="Times New Roman"/>
                <w:color w:val="222222"/>
                <w:sz w:val="26"/>
                <w:szCs w:val="26"/>
              </w:rPr>
            </w:pPr>
            <w:r w:rsidRPr="00C57503">
              <w:rPr>
                <w:sz w:val="26"/>
                <w:szCs w:val="26"/>
              </w:rPr>
              <w:t>Công</w:t>
            </w:r>
            <w:r w:rsidRPr="00C57503">
              <w:rPr>
                <w:spacing w:val="-1"/>
                <w:sz w:val="26"/>
                <w:szCs w:val="26"/>
              </w:rPr>
              <w:t xml:space="preserve"> </w:t>
            </w:r>
            <w:r w:rsidRPr="00C57503">
              <w:rPr>
                <w:sz w:val="26"/>
                <w:szCs w:val="26"/>
              </w:rPr>
              <w:t>nghệ</w:t>
            </w:r>
            <w:r w:rsidRPr="00C57503">
              <w:rPr>
                <w:spacing w:val="-4"/>
                <w:sz w:val="26"/>
                <w:szCs w:val="26"/>
              </w:rPr>
              <w:t xml:space="preserve"> </w:t>
            </w:r>
            <w:r w:rsidRPr="00C57503">
              <w:rPr>
                <w:sz w:val="26"/>
                <w:szCs w:val="26"/>
              </w:rPr>
              <w:t>nuôi</w:t>
            </w:r>
            <w:r w:rsidRPr="00C57503">
              <w:rPr>
                <w:spacing w:val="-1"/>
                <w:sz w:val="26"/>
                <w:szCs w:val="26"/>
              </w:rPr>
              <w:t xml:space="preserve"> </w:t>
            </w:r>
            <w:r w:rsidRPr="00C57503">
              <w:rPr>
                <w:sz w:val="26"/>
                <w:szCs w:val="26"/>
              </w:rPr>
              <w:t>một</w:t>
            </w:r>
            <w:r w:rsidRPr="00C57503">
              <w:rPr>
                <w:spacing w:val="-1"/>
                <w:sz w:val="26"/>
                <w:szCs w:val="26"/>
              </w:rPr>
              <w:t xml:space="preserve"> </w:t>
            </w:r>
            <w:r w:rsidRPr="00C57503">
              <w:rPr>
                <w:sz w:val="26"/>
                <w:szCs w:val="26"/>
              </w:rPr>
              <w:t>số</w:t>
            </w:r>
            <w:r w:rsidRPr="00C57503">
              <w:rPr>
                <w:spacing w:val="-3"/>
                <w:sz w:val="26"/>
                <w:szCs w:val="26"/>
              </w:rPr>
              <w:t xml:space="preserve"> </w:t>
            </w:r>
            <w:r w:rsidRPr="00C57503">
              <w:rPr>
                <w:sz w:val="26"/>
                <w:szCs w:val="26"/>
              </w:rPr>
              <w:t>loài</w:t>
            </w:r>
            <w:r w:rsidRPr="00C57503">
              <w:rPr>
                <w:spacing w:val="-1"/>
                <w:sz w:val="26"/>
                <w:szCs w:val="26"/>
              </w:rPr>
              <w:t xml:space="preserve"> </w:t>
            </w:r>
            <w:r w:rsidRPr="00C57503">
              <w:rPr>
                <w:sz w:val="26"/>
                <w:szCs w:val="26"/>
              </w:rPr>
              <w:t>thuỷ</w:t>
            </w:r>
            <w:r w:rsidRPr="00C57503">
              <w:rPr>
                <w:spacing w:val="-6"/>
                <w:sz w:val="26"/>
                <w:szCs w:val="26"/>
              </w:rPr>
              <w:t xml:space="preserve"> </w:t>
            </w:r>
            <w:r w:rsidRPr="00C57503">
              <w:rPr>
                <w:sz w:val="26"/>
                <w:szCs w:val="26"/>
              </w:rPr>
              <w:t>sản</w:t>
            </w:r>
            <w:r w:rsidRPr="00C57503">
              <w:rPr>
                <w:spacing w:val="-1"/>
                <w:sz w:val="26"/>
                <w:szCs w:val="26"/>
              </w:rPr>
              <w:t xml:space="preserve"> </w:t>
            </w:r>
            <w:r w:rsidRPr="00C57503">
              <w:rPr>
                <w:sz w:val="26"/>
                <w:szCs w:val="26"/>
              </w:rPr>
              <w:t>phổ</w:t>
            </w:r>
            <w:r w:rsidRPr="00C57503">
              <w:rPr>
                <w:spacing w:val="-5"/>
                <w:sz w:val="26"/>
                <w:szCs w:val="26"/>
              </w:rPr>
              <w:t xml:space="preserve"> </w:t>
            </w:r>
            <w:r w:rsidRPr="00C57503">
              <w:rPr>
                <w:sz w:val="26"/>
                <w:szCs w:val="26"/>
              </w:rPr>
              <w:t>biến</w:t>
            </w:r>
            <w:r w:rsidRPr="00C57503">
              <w:rPr>
                <w:spacing w:val="-4"/>
                <w:sz w:val="26"/>
                <w:szCs w:val="26"/>
              </w:rPr>
              <w:t xml:space="preserve"> </w:t>
            </w:r>
            <w:r w:rsidRPr="00C57503">
              <w:rPr>
                <w:sz w:val="26"/>
                <w:szCs w:val="26"/>
              </w:rPr>
              <w:t>ở</w:t>
            </w:r>
            <w:r w:rsidRPr="00C57503">
              <w:rPr>
                <w:spacing w:val="-2"/>
                <w:sz w:val="26"/>
                <w:szCs w:val="26"/>
              </w:rPr>
              <w:t xml:space="preserve"> </w:t>
            </w:r>
            <w:r w:rsidRPr="00C57503">
              <w:rPr>
                <w:sz w:val="26"/>
                <w:szCs w:val="26"/>
              </w:rPr>
              <w:t>Việt</w:t>
            </w:r>
            <w:r w:rsidRPr="00C57503">
              <w:rPr>
                <w:spacing w:val="-1"/>
                <w:sz w:val="26"/>
                <w:szCs w:val="26"/>
              </w:rPr>
              <w:t xml:space="preserve"> </w:t>
            </w:r>
            <w:r w:rsidRPr="00C57503">
              <w:rPr>
                <w:spacing w:val="-5"/>
                <w:sz w:val="26"/>
                <w:szCs w:val="26"/>
              </w:rPr>
              <w:t>Nam</w:t>
            </w:r>
          </w:p>
        </w:tc>
        <w:tc>
          <w:tcPr>
            <w:tcW w:w="1559" w:type="dxa"/>
            <w:vAlign w:val="center"/>
          </w:tcPr>
          <w:p w14:paraId="55E35881" w14:textId="77777777" w:rsidR="004F3621" w:rsidRPr="00C57503" w:rsidRDefault="004F3621" w:rsidP="004F3621">
            <w:pPr>
              <w:widowControl w:val="0"/>
              <w:autoSpaceDE w:val="0"/>
              <w:autoSpaceDN w:val="0"/>
              <w:spacing w:line="276" w:lineRule="auto"/>
              <w:jc w:val="center"/>
              <w:rPr>
                <w:rFonts w:eastAsia="Times New Roman"/>
                <w:color w:val="000000" w:themeColor="text1"/>
                <w:sz w:val="26"/>
                <w:szCs w:val="26"/>
              </w:rPr>
            </w:pPr>
            <w:r w:rsidRPr="00C57503">
              <w:rPr>
                <w:rFonts w:eastAsia="Times New Roman"/>
                <w:color w:val="000000" w:themeColor="text1"/>
                <w:sz w:val="26"/>
                <w:szCs w:val="26"/>
              </w:rPr>
              <w:t>có</w:t>
            </w:r>
          </w:p>
        </w:tc>
      </w:tr>
    </w:tbl>
    <w:p w14:paraId="2BF69B22" w14:textId="77777777" w:rsidR="004F3621" w:rsidRPr="00C57503" w:rsidRDefault="004F3621" w:rsidP="004F3621">
      <w:pPr>
        <w:spacing w:before="0" w:after="0" w:line="276" w:lineRule="auto"/>
        <w:jc w:val="both"/>
        <w:rPr>
          <w:b/>
          <w:bCs/>
          <w:color w:val="000000" w:themeColor="text1"/>
          <w:sz w:val="26"/>
          <w:szCs w:val="26"/>
        </w:rPr>
      </w:pPr>
    </w:p>
    <w:p w14:paraId="2EAA35F4" w14:textId="77777777" w:rsidR="004F3621" w:rsidRPr="00C57503" w:rsidRDefault="004F3621" w:rsidP="004F3621">
      <w:pPr>
        <w:spacing w:before="0" w:after="0" w:line="276" w:lineRule="auto"/>
        <w:ind w:left="567"/>
        <w:jc w:val="both"/>
        <w:rPr>
          <w:i/>
          <w:iCs/>
          <w:color w:val="000000" w:themeColor="text1"/>
          <w:sz w:val="26"/>
          <w:szCs w:val="26"/>
          <w:lang w:val="vi-VN"/>
        </w:rPr>
      </w:pPr>
      <w:r w:rsidRPr="00C57503">
        <w:rPr>
          <w:b/>
          <w:bCs/>
          <w:color w:val="000000" w:themeColor="text1"/>
          <w:sz w:val="26"/>
          <w:szCs w:val="26"/>
        </w:rPr>
        <w:t>4</w:t>
      </w:r>
      <w:r w:rsidRPr="00C57503">
        <w:rPr>
          <w:b/>
          <w:bCs/>
          <w:color w:val="000000" w:themeColor="text1"/>
          <w:sz w:val="26"/>
          <w:szCs w:val="26"/>
          <w:lang w:val="vi-VN"/>
        </w:rPr>
        <w:t>. Phòng học bộ môn</w:t>
      </w:r>
      <w:r w:rsidRPr="00C57503">
        <w:rPr>
          <w:b/>
          <w:bCs/>
          <w:color w:val="000000" w:themeColor="text1"/>
          <w:sz w:val="26"/>
          <w:szCs w:val="26"/>
        </w:rPr>
        <w:t>/phòng thí nghiệm</w:t>
      </w:r>
      <w:r w:rsidRPr="00C57503">
        <w:rPr>
          <w:b/>
          <w:bCs/>
          <w:color w:val="000000" w:themeColor="text1"/>
          <w:sz w:val="26"/>
          <w:szCs w:val="26"/>
          <w:lang w:val="vi-VN"/>
        </w:rPr>
        <w:t xml:space="preserve">/phòng đa năng/sân chơi, bãi tập </w:t>
      </w:r>
    </w:p>
    <w:tbl>
      <w:tblPr>
        <w:tblStyle w:val="TableGrid"/>
        <w:tblW w:w="0" w:type="auto"/>
        <w:tblInd w:w="562" w:type="dxa"/>
        <w:tblLook w:val="04A0" w:firstRow="1" w:lastRow="0" w:firstColumn="1" w:lastColumn="0" w:noHBand="0" w:noVBand="1"/>
      </w:tblPr>
      <w:tblGrid>
        <w:gridCol w:w="851"/>
        <w:gridCol w:w="3118"/>
        <w:gridCol w:w="1701"/>
        <w:gridCol w:w="5417"/>
        <w:gridCol w:w="2776"/>
      </w:tblGrid>
      <w:tr w:rsidR="004F3621" w:rsidRPr="00C57503" w14:paraId="5BB79EDC" w14:textId="77777777" w:rsidTr="004F3621">
        <w:tc>
          <w:tcPr>
            <w:tcW w:w="851" w:type="dxa"/>
          </w:tcPr>
          <w:p w14:paraId="52E499DF"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STT</w:t>
            </w:r>
          </w:p>
        </w:tc>
        <w:tc>
          <w:tcPr>
            <w:tcW w:w="3118" w:type="dxa"/>
          </w:tcPr>
          <w:p w14:paraId="26EFDDC0"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Tên phòng</w:t>
            </w:r>
          </w:p>
        </w:tc>
        <w:tc>
          <w:tcPr>
            <w:tcW w:w="1701" w:type="dxa"/>
          </w:tcPr>
          <w:p w14:paraId="5B1ACB24"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Số lượng</w:t>
            </w:r>
          </w:p>
        </w:tc>
        <w:tc>
          <w:tcPr>
            <w:tcW w:w="5417" w:type="dxa"/>
          </w:tcPr>
          <w:p w14:paraId="2DF00D5B"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Phạm vi và nội dung sử dụng</w:t>
            </w:r>
          </w:p>
        </w:tc>
        <w:tc>
          <w:tcPr>
            <w:tcW w:w="2776" w:type="dxa"/>
          </w:tcPr>
          <w:p w14:paraId="6D3D1766"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Ghi chú</w:t>
            </w:r>
          </w:p>
        </w:tc>
      </w:tr>
      <w:tr w:rsidR="004F3621" w:rsidRPr="00C57503" w14:paraId="6F11EA79" w14:textId="77777777" w:rsidTr="004F3621">
        <w:tc>
          <w:tcPr>
            <w:tcW w:w="851" w:type="dxa"/>
          </w:tcPr>
          <w:p w14:paraId="2E565309"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1</w:t>
            </w:r>
          </w:p>
        </w:tc>
        <w:tc>
          <w:tcPr>
            <w:tcW w:w="3118" w:type="dxa"/>
          </w:tcPr>
          <w:p w14:paraId="40BC5670"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Phòng thí nghiệm</w:t>
            </w:r>
          </w:p>
        </w:tc>
        <w:tc>
          <w:tcPr>
            <w:tcW w:w="1701" w:type="dxa"/>
          </w:tcPr>
          <w:p w14:paraId="144CDC2F" w14:textId="77777777" w:rsidR="004F3621" w:rsidRPr="00C57503" w:rsidRDefault="004F3621" w:rsidP="004F3621">
            <w:pPr>
              <w:spacing w:line="276" w:lineRule="auto"/>
              <w:jc w:val="center"/>
              <w:rPr>
                <w:color w:val="000000" w:themeColor="text1"/>
                <w:sz w:val="26"/>
                <w:szCs w:val="26"/>
              </w:rPr>
            </w:pPr>
            <w:r w:rsidRPr="00C57503">
              <w:rPr>
                <w:color w:val="000000" w:themeColor="text1"/>
                <w:sz w:val="26"/>
                <w:szCs w:val="26"/>
              </w:rPr>
              <w:t>0</w:t>
            </w:r>
          </w:p>
        </w:tc>
        <w:tc>
          <w:tcPr>
            <w:tcW w:w="5417" w:type="dxa"/>
          </w:tcPr>
          <w:p w14:paraId="63A7B437" w14:textId="77777777" w:rsidR="004F3621" w:rsidRPr="00C57503" w:rsidRDefault="004F3621" w:rsidP="004F3621">
            <w:pPr>
              <w:spacing w:line="276" w:lineRule="auto"/>
              <w:jc w:val="center"/>
              <w:rPr>
                <w:color w:val="000000" w:themeColor="text1"/>
                <w:sz w:val="26"/>
                <w:szCs w:val="26"/>
              </w:rPr>
            </w:pPr>
            <w:r w:rsidRPr="00C57503">
              <w:rPr>
                <w:rFonts w:eastAsia="Times New Roman"/>
                <w:color w:val="000000" w:themeColor="text1"/>
                <w:sz w:val="26"/>
                <w:szCs w:val="26"/>
              </w:rPr>
              <w:t>Chưa có</w:t>
            </w:r>
          </w:p>
        </w:tc>
        <w:tc>
          <w:tcPr>
            <w:tcW w:w="2776" w:type="dxa"/>
          </w:tcPr>
          <w:p w14:paraId="33B98436" w14:textId="77777777" w:rsidR="004F3621" w:rsidRPr="00C57503" w:rsidRDefault="004F3621" w:rsidP="004F3621">
            <w:pPr>
              <w:spacing w:line="276" w:lineRule="auto"/>
              <w:jc w:val="both"/>
              <w:rPr>
                <w:color w:val="000000" w:themeColor="text1"/>
                <w:sz w:val="26"/>
                <w:szCs w:val="26"/>
                <w:lang w:val="vi-VN"/>
              </w:rPr>
            </w:pPr>
          </w:p>
        </w:tc>
      </w:tr>
      <w:tr w:rsidR="004F3621" w:rsidRPr="00C57503" w14:paraId="3DDC8243" w14:textId="77777777" w:rsidTr="004F3621">
        <w:tc>
          <w:tcPr>
            <w:tcW w:w="851" w:type="dxa"/>
          </w:tcPr>
          <w:p w14:paraId="1D5D2283"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2</w:t>
            </w:r>
          </w:p>
        </w:tc>
        <w:tc>
          <w:tcPr>
            <w:tcW w:w="3118" w:type="dxa"/>
          </w:tcPr>
          <w:p w14:paraId="1901CD7D"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Sân Vận động</w:t>
            </w:r>
          </w:p>
        </w:tc>
        <w:tc>
          <w:tcPr>
            <w:tcW w:w="1701" w:type="dxa"/>
          </w:tcPr>
          <w:p w14:paraId="7534FC57"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01</w:t>
            </w:r>
          </w:p>
        </w:tc>
        <w:tc>
          <w:tcPr>
            <w:tcW w:w="5417" w:type="dxa"/>
          </w:tcPr>
          <w:p w14:paraId="0CC17DD6"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Sử dụng học thực hành, trải nghiệm</w:t>
            </w:r>
          </w:p>
        </w:tc>
        <w:tc>
          <w:tcPr>
            <w:tcW w:w="2776" w:type="dxa"/>
          </w:tcPr>
          <w:p w14:paraId="76052154" w14:textId="77777777" w:rsidR="004F3621" w:rsidRPr="00C57503" w:rsidRDefault="004F3621" w:rsidP="004F3621">
            <w:pPr>
              <w:spacing w:line="276" w:lineRule="auto"/>
              <w:jc w:val="both"/>
              <w:rPr>
                <w:color w:val="000000" w:themeColor="text1"/>
                <w:sz w:val="26"/>
                <w:szCs w:val="26"/>
                <w:lang w:val="vi-VN"/>
              </w:rPr>
            </w:pPr>
          </w:p>
        </w:tc>
      </w:tr>
    </w:tbl>
    <w:p w14:paraId="4F7E09CC" w14:textId="77777777" w:rsidR="004F3621" w:rsidRPr="00C57503" w:rsidRDefault="004F3621" w:rsidP="004F3621">
      <w:pPr>
        <w:spacing w:before="0" w:after="0" w:line="276" w:lineRule="auto"/>
        <w:ind w:firstLine="567"/>
        <w:jc w:val="both"/>
        <w:rPr>
          <w:b/>
          <w:bCs/>
          <w:color w:val="000000" w:themeColor="text1"/>
          <w:sz w:val="26"/>
          <w:szCs w:val="26"/>
          <w:lang w:val="vi-VN"/>
        </w:rPr>
      </w:pPr>
    </w:p>
    <w:p w14:paraId="314ABF90" w14:textId="77777777" w:rsidR="004F3621" w:rsidRPr="00C57503" w:rsidRDefault="004F3621" w:rsidP="004F3621">
      <w:pPr>
        <w:spacing w:before="0" w:after="0" w:line="276" w:lineRule="auto"/>
        <w:ind w:firstLine="567"/>
        <w:jc w:val="both"/>
        <w:rPr>
          <w:b/>
          <w:bCs/>
          <w:color w:val="000000" w:themeColor="text1"/>
          <w:sz w:val="26"/>
          <w:szCs w:val="26"/>
          <w:lang w:val="vi-VN"/>
        </w:rPr>
      </w:pPr>
      <w:r w:rsidRPr="00C57503">
        <w:rPr>
          <w:b/>
          <w:bCs/>
          <w:color w:val="000000" w:themeColor="text1"/>
          <w:sz w:val="26"/>
          <w:szCs w:val="26"/>
          <w:lang w:val="vi-VN"/>
        </w:rPr>
        <w:t>II. Kế hoạch dạy học</w:t>
      </w:r>
    </w:p>
    <w:p w14:paraId="1BA3B2BC" w14:textId="77777777" w:rsidR="004F3621" w:rsidRPr="00C57503" w:rsidRDefault="004F3621" w:rsidP="004F3621">
      <w:pPr>
        <w:spacing w:before="0" w:after="0" w:line="276" w:lineRule="auto"/>
        <w:ind w:firstLine="567"/>
        <w:jc w:val="both"/>
        <w:rPr>
          <w:b/>
          <w:bCs/>
          <w:color w:val="000000" w:themeColor="text1"/>
          <w:sz w:val="26"/>
          <w:szCs w:val="26"/>
        </w:rPr>
      </w:pPr>
      <w:r w:rsidRPr="00C57503">
        <w:rPr>
          <w:b/>
          <w:bCs/>
          <w:color w:val="000000" w:themeColor="text1"/>
          <w:sz w:val="26"/>
          <w:szCs w:val="26"/>
          <w:lang w:val="vi-VN"/>
        </w:rPr>
        <w:t>1. Phân phối chương trình</w:t>
      </w:r>
    </w:p>
    <w:p w14:paraId="720C8B58"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Cả năm  học có 35 tuần (70 Tiết)</w:t>
      </w:r>
    </w:p>
    <w:p w14:paraId="664A9FE2" w14:textId="77777777" w:rsidR="004F3621" w:rsidRPr="00C57503" w:rsidRDefault="004F3621" w:rsidP="004F3621">
      <w:pPr>
        <w:spacing w:before="0" w:after="0" w:line="276" w:lineRule="auto"/>
        <w:ind w:firstLine="567"/>
        <w:jc w:val="center"/>
        <w:rPr>
          <w:b/>
          <w:bCs/>
          <w:color w:val="000000" w:themeColor="text1"/>
          <w:sz w:val="26"/>
          <w:szCs w:val="26"/>
          <w:lang w:val="vi-VN"/>
        </w:rPr>
      </w:pPr>
      <w:r w:rsidRPr="00C57503">
        <w:rPr>
          <w:b/>
          <w:bCs/>
          <w:color w:val="000000" w:themeColor="text1"/>
          <w:sz w:val="26"/>
          <w:szCs w:val="26"/>
          <w:lang w:val="vi-VN"/>
        </w:rPr>
        <w:t>Học kì I có 18 tuần ( 36 tiết). Học kì II có 17 tuần ( 34 tiết)</w:t>
      </w:r>
    </w:p>
    <w:p w14:paraId="57E4971D" w14:textId="77777777" w:rsidR="004F3621" w:rsidRPr="00C57503" w:rsidRDefault="004F3621" w:rsidP="004F3621">
      <w:pPr>
        <w:spacing w:before="0" w:after="0" w:line="276" w:lineRule="auto"/>
        <w:ind w:firstLine="567"/>
        <w:jc w:val="center"/>
        <w:rPr>
          <w:b/>
          <w:bCs/>
          <w:color w:val="000000" w:themeColor="text1"/>
          <w:sz w:val="26"/>
          <w:szCs w:val="26"/>
          <w:lang w:val="vi-VN"/>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3827"/>
        <w:gridCol w:w="851"/>
        <w:gridCol w:w="1559"/>
        <w:gridCol w:w="6804"/>
      </w:tblGrid>
      <w:tr w:rsidR="004F3621" w:rsidRPr="00C57503" w14:paraId="0848CDF4" w14:textId="77777777" w:rsidTr="004F3621">
        <w:trPr>
          <w:trHeight w:val="510"/>
        </w:trPr>
        <w:tc>
          <w:tcPr>
            <w:tcW w:w="851" w:type="dxa"/>
          </w:tcPr>
          <w:p w14:paraId="77861098" w14:textId="77777777" w:rsidR="004F3621" w:rsidRPr="00C57503" w:rsidRDefault="004F3621" w:rsidP="004F3621">
            <w:pPr>
              <w:pStyle w:val="TableParagraph"/>
              <w:spacing w:before="91"/>
              <w:ind w:left="237"/>
              <w:rPr>
                <w:b/>
                <w:sz w:val="28"/>
              </w:rPr>
            </w:pPr>
            <w:r w:rsidRPr="00C57503">
              <w:rPr>
                <w:b/>
                <w:spacing w:val="-5"/>
                <w:sz w:val="28"/>
              </w:rPr>
              <w:t>TT</w:t>
            </w:r>
          </w:p>
        </w:tc>
        <w:tc>
          <w:tcPr>
            <w:tcW w:w="3827" w:type="dxa"/>
          </w:tcPr>
          <w:p w14:paraId="6D3787FC" w14:textId="77777777" w:rsidR="004F3621" w:rsidRPr="00C57503" w:rsidRDefault="004F3621" w:rsidP="004F3621">
            <w:pPr>
              <w:pStyle w:val="TableParagraph"/>
              <w:spacing w:before="91"/>
              <w:ind w:left="16" w:right="2"/>
              <w:jc w:val="center"/>
              <w:rPr>
                <w:b/>
                <w:sz w:val="28"/>
              </w:rPr>
            </w:pPr>
            <w:r w:rsidRPr="00C57503">
              <w:rPr>
                <w:b/>
                <w:sz w:val="28"/>
              </w:rPr>
              <w:t>Bài</w:t>
            </w:r>
            <w:r w:rsidRPr="00C57503">
              <w:rPr>
                <w:b/>
                <w:spacing w:val="1"/>
                <w:sz w:val="28"/>
              </w:rPr>
              <w:t xml:space="preserve"> </w:t>
            </w:r>
            <w:r w:rsidRPr="00C57503">
              <w:rPr>
                <w:b/>
                <w:spacing w:val="-5"/>
                <w:sz w:val="28"/>
              </w:rPr>
              <w:t>học</w:t>
            </w:r>
          </w:p>
        </w:tc>
        <w:tc>
          <w:tcPr>
            <w:tcW w:w="851" w:type="dxa"/>
          </w:tcPr>
          <w:p w14:paraId="0668B6A0" w14:textId="77777777" w:rsidR="004F3621" w:rsidRPr="00C57503" w:rsidRDefault="004F3621" w:rsidP="004F3621">
            <w:pPr>
              <w:pStyle w:val="TableParagraph"/>
              <w:spacing w:before="91"/>
              <w:ind w:left="13"/>
              <w:jc w:val="center"/>
              <w:rPr>
                <w:b/>
                <w:sz w:val="28"/>
              </w:rPr>
            </w:pPr>
            <w:r w:rsidRPr="00C57503">
              <w:rPr>
                <w:b/>
                <w:sz w:val="28"/>
              </w:rPr>
              <w:t xml:space="preserve">Số </w:t>
            </w:r>
            <w:r w:rsidRPr="00C57503">
              <w:rPr>
                <w:b/>
                <w:spacing w:val="-4"/>
                <w:sz w:val="28"/>
              </w:rPr>
              <w:t>tiết</w:t>
            </w:r>
          </w:p>
        </w:tc>
        <w:tc>
          <w:tcPr>
            <w:tcW w:w="1559" w:type="dxa"/>
          </w:tcPr>
          <w:p w14:paraId="7A32D723" w14:textId="77777777" w:rsidR="004F3621" w:rsidRPr="00C57503" w:rsidRDefault="004F3621" w:rsidP="004F3621">
            <w:pPr>
              <w:pStyle w:val="TableParagraph"/>
              <w:spacing w:before="91"/>
              <w:ind w:left="13"/>
              <w:jc w:val="center"/>
              <w:rPr>
                <w:b/>
                <w:sz w:val="28"/>
                <w:lang w:val="vi-VN"/>
              </w:rPr>
            </w:pPr>
            <w:r w:rsidRPr="00C57503">
              <w:rPr>
                <w:b/>
                <w:sz w:val="28"/>
              </w:rPr>
              <w:t>STT</w:t>
            </w:r>
            <w:r w:rsidRPr="00C57503">
              <w:rPr>
                <w:b/>
                <w:sz w:val="28"/>
                <w:lang w:val="vi-VN"/>
              </w:rPr>
              <w:t xml:space="preserve"> Tiết</w:t>
            </w:r>
          </w:p>
        </w:tc>
        <w:tc>
          <w:tcPr>
            <w:tcW w:w="6804" w:type="dxa"/>
          </w:tcPr>
          <w:p w14:paraId="0B7450B4" w14:textId="77777777" w:rsidR="004F3621" w:rsidRPr="00C57503" w:rsidRDefault="004F3621" w:rsidP="004F3621">
            <w:pPr>
              <w:pStyle w:val="TableParagraph"/>
              <w:spacing w:before="91"/>
              <w:ind w:left="13"/>
              <w:jc w:val="center"/>
              <w:rPr>
                <w:b/>
                <w:sz w:val="28"/>
                <w:lang w:val="vi-VN"/>
              </w:rPr>
            </w:pPr>
            <w:r w:rsidRPr="00C57503">
              <w:rPr>
                <w:b/>
                <w:sz w:val="28"/>
              </w:rPr>
              <w:t>Yêu</w:t>
            </w:r>
            <w:r w:rsidRPr="00C57503">
              <w:rPr>
                <w:b/>
                <w:sz w:val="28"/>
                <w:lang w:val="vi-VN"/>
              </w:rPr>
              <w:t xml:space="preserve"> cầu cần đạt</w:t>
            </w:r>
          </w:p>
        </w:tc>
      </w:tr>
      <w:tr w:rsidR="004F3621" w:rsidRPr="00C57503" w14:paraId="00B90C41" w14:textId="77777777" w:rsidTr="004F3621">
        <w:trPr>
          <w:trHeight w:val="509"/>
        </w:trPr>
        <w:tc>
          <w:tcPr>
            <w:tcW w:w="13892" w:type="dxa"/>
            <w:gridSpan w:val="5"/>
          </w:tcPr>
          <w:p w14:paraId="6C11C4D5" w14:textId="77777777" w:rsidR="004F3621" w:rsidRPr="00C57503" w:rsidRDefault="004F3621" w:rsidP="004F3621">
            <w:pPr>
              <w:pStyle w:val="TableParagraph"/>
              <w:jc w:val="center"/>
              <w:rPr>
                <w:sz w:val="28"/>
              </w:rPr>
            </w:pPr>
            <w:r w:rsidRPr="00C57503">
              <w:rPr>
                <w:b/>
                <w:sz w:val="28"/>
              </w:rPr>
              <w:t>HỌC</w:t>
            </w:r>
            <w:r w:rsidRPr="00C57503">
              <w:rPr>
                <w:b/>
                <w:spacing w:val="-5"/>
                <w:sz w:val="28"/>
              </w:rPr>
              <w:t xml:space="preserve"> </w:t>
            </w:r>
            <w:r w:rsidRPr="00C57503">
              <w:rPr>
                <w:b/>
                <w:sz w:val="28"/>
              </w:rPr>
              <w:t>KỲ</w:t>
            </w:r>
            <w:r w:rsidRPr="00C57503">
              <w:rPr>
                <w:b/>
                <w:spacing w:val="-3"/>
                <w:sz w:val="28"/>
              </w:rPr>
              <w:t xml:space="preserve"> </w:t>
            </w:r>
            <w:r w:rsidRPr="00C57503">
              <w:rPr>
                <w:b/>
                <w:spacing w:val="-10"/>
                <w:sz w:val="28"/>
              </w:rPr>
              <w:t>I</w:t>
            </w:r>
          </w:p>
        </w:tc>
      </w:tr>
      <w:tr w:rsidR="004F3621" w:rsidRPr="00C57503" w14:paraId="3FDC50BA" w14:textId="77777777" w:rsidTr="004F3621">
        <w:trPr>
          <w:trHeight w:val="510"/>
        </w:trPr>
        <w:tc>
          <w:tcPr>
            <w:tcW w:w="851" w:type="dxa"/>
            <w:vMerge w:val="restart"/>
          </w:tcPr>
          <w:p w14:paraId="5617CA3E" w14:textId="77777777" w:rsidR="004F3621" w:rsidRPr="00C57503" w:rsidRDefault="004F3621" w:rsidP="004F3621">
            <w:pPr>
              <w:pStyle w:val="TableParagraph"/>
              <w:rPr>
                <w:sz w:val="28"/>
              </w:rPr>
            </w:pPr>
          </w:p>
          <w:p w14:paraId="69B681F1" w14:textId="77777777" w:rsidR="004F3621" w:rsidRPr="00C57503" w:rsidRDefault="004F3621" w:rsidP="004F3621">
            <w:pPr>
              <w:pStyle w:val="TableParagraph"/>
              <w:spacing w:before="35"/>
              <w:rPr>
                <w:sz w:val="28"/>
              </w:rPr>
            </w:pPr>
          </w:p>
          <w:p w14:paraId="19A3E28E" w14:textId="77777777" w:rsidR="004F3621" w:rsidRPr="00C57503" w:rsidRDefault="004F3621" w:rsidP="004F3621">
            <w:pPr>
              <w:pStyle w:val="TableParagraph"/>
              <w:ind w:left="14" w:right="3"/>
              <w:jc w:val="center"/>
              <w:rPr>
                <w:b/>
                <w:sz w:val="28"/>
              </w:rPr>
            </w:pPr>
            <w:r w:rsidRPr="00C57503">
              <w:rPr>
                <w:b/>
                <w:spacing w:val="-10"/>
                <w:sz w:val="28"/>
              </w:rPr>
              <w:t>1</w:t>
            </w:r>
          </w:p>
        </w:tc>
        <w:tc>
          <w:tcPr>
            <w:tcW w:w="13041" w:type="dxa"/>
            <w:gridSpan w:val="4"/>
          </w:tcPr>
          <w:p w14:paraId="3F37198F" w14:textId="77777777" w:rsidR="004F3621" w:rsidRPr="00C57503" w:rsidRDefault="004F3621" w:rsidP="004F3621">
            <w:pPr>
              <w:pStyle w:val="TableParagraph"/>
              <w:jc w:val="center"/>
              <w:rPr>
                <w:sz w:val="28"/>
              </w:rPr>
            </w:pPr>
            <w:r w:rsidRPr="00C57503">
              <w:rPr>
                <w:b/>
                <w:sz w:val="28"/>
              </w:rPr>
              <w:t>Chương</w:t>
            </w:r>
            <w:r w:rsidRPr="00C57503">
              <w:rPr>
                <w:b/>
                <w:spacing w:val="-3"/>
                <w:sz w:val="28"/>
              </w:rPr>
              <w:t xml:space="preserve"> </w:t>
            </w:r>
            <w:r w:rsidRPr="00C57503">
              <w:rPr>
                <w:b/>
                <w:sz w:val="28"/>
              </w:rPr>
              <w:t>I.</w:t>
            </w:r>
            <w:r w:rsidRPr="00C57503">
              <w:rPr>
                <w:b/>
                <w:spacing w:val="-2"/>
                <w:sz w:val="28"/>
              </w:rPr>
              <w:t xml:space="preserve"> </w:t>
            </w:r>
            <w:r w:rsidRPr="00C57503">
              <w:rPr>
                <w:b/>
                <w:sz w:val="28"/>
              </w:rPr>
              <w:t>Giới</w:t>
            </w:r>
            <w:r w:rsidRPr="00C57503">
              <w:rPr>
                <w:b/>
                <w:spacing w:val="-1"/>
                <w:sz w:val="28"/>
              </w:rPr>
              <w:t xml:space="preserve"> </w:t>
            </w:r>
            <w:r w:rsidRPr="00C57503">
              <w:rPr>
                <w:b/>
                <w:sz w:val="28"/>
              </w:rPr>
              <w:t>thiệu</w:t>
            </w:r>
            <w:r w:rsidRPr="00C57503">
              <w:rPr>
                <w:b/>
                <w:spacing w:val="-2"/>
                <w:sz w:val="28"/>
              </w:rPr>
              <w:t xml:space="preserve"> </w:t>
            </w:r>
            <w:r w:rsidRPr="00C57503">
              <w:rPr>
                <w:b/>
                <w:sz w:val="28"/>
              </w:rPr>
              <w:t>chung</w:t>
            </w:r>
            <w:r w:rsidRPr="00C57503">
              <w:rPr>
                <w:b/>
                <w:spacing w:val="-5"/>
                <w:sz w:val="28"/>
              </w:rPr>
              <w:t xml:space="preserve"> </w:t>
            </w:r>
            <w:r w:rsidRPr="00C57503">
              <w:rPr>
                <w:b/>
                <w:sz w:val="28"/>
              </w:rPr>
              <w:t>về</w:t>
            </w:r>
            <w:r w:rsidRPr="00C57503">
              <w:rPr>
                <w:b/>
                <w:spacing w:val="-3"/>
                <w:sz w:val="28"/>
              </w:rPr>
              <w:t xml:space="preserve"> </w:t>
            </w:r>
            <w:r w:rsidRPr="00C57503">
              <w:rPr>
                <w:b/>
                <w:sz w:val="28"/>
              </w:rPr>
              <w:t>lâm</w:t>
            </w:r>
            <w:r w:rsidRPr="00C57503">
              <w:rPr>
                <w:b/>
                <w:spacing w:val="-6"/>
                <w:sz w:val="28"/>
              </w:rPr>
              <w:t xml:space="preserve"> </w:t>
            </w:r>
            <w:r w:rsidRPr="00C57503">
              <w:rPr>
                <w:b/>
                <w:spacing w:val="-2"/>
                <w:sz w:val="28"/>
              </w:rPr>
              <w:t>nghiệp</w:t>
            </w:r>
          </w:p>
        </w:tc>
      </w:tr>
      <w:tr w:rsidR="004F3621" w:rsidRPr="00C57503" w14:paraId="164E8D9C" w14:textId="77777777" w:rsidTr="004F3621">
        <w:trPr>
          <w:trHeight w:val="510"/>
        </w:trPr>
        <w:tc>
          <w:tcPr>
            <w:tcW w:w="851" w:type="dxa"/>
            <w:vMerge/>
            <w:tcBorders>
              <w:top w:val="nil"/>
            </w:tcBorders>
          </w:tcPr>
          <w:p w14:paraId="0211B7E1" w14:textId="77777777" w:rsidR="004F3621" w:rsidRPr="00C57503" w:rsidRDefault="004F3621" w:rsidP="004F3621">
            <w:pPr>
              <w:rPr>
                <w:sz w:val="2"/>
                <w:szCs w:val="2"/>
              </w:rPr>
            </w:pPr>
          </w:p>
        </w:tc>
        <w:tc>
          <w:tcPr>
            <w:tcW w:w="3827" w:type="dxa"/>
          </w:tcPr>
          <w:p w14:paraId="7CC7F113"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1.</w:t>
            </w:r>
            <w:r w:rsidRPr="00C57503">
              <w:rPr>
                <w:spacing w:val="-1"/>
                <w:sz w:val="28"/>
              </w:rPr>
              <w:t xml:space="preserve"> </w:t>
            </w:r>
            <w:r w:rsidRPr="00C57503">
              <w:rPr>
                <w:sz w:val="28"/>
              </w:rPr>
              <w:t>Vai</w:t>
            </w:r>
            <w:r w:rsidRPr="00C57503">
              <w:rPr>
                <w:spacing w:val="-1"/>
                <w:sz w:val="28"/>
              </w:rPr>
              <w:t xml:space="preserve"> </w:t>
            </w:r>
            <w:r w:rsidRPr="00C57503">
              <w:rPr>
                <w:sz w:val="28"/>
              </w:rPr>
              <w:t>trò và</w:t>
            </w:r>
            <w:r w:rsidRPr="00C57503">
              <w:rPr>
                <w:spacing w:val="-2"/>
                <w:sz w:val="28"/>
              </w:rPr>
              <w:t xml:space="preserve"> </w:t>
            </w:r>
            <w:r w:rsidRPr="00C57503">
              <w:rPr>
                <w:sz w:val="28"/>
              </w:rPr>
              <w:t>triển</w:t>
            </w:r>
            <w:r w:rsidRPr="00C57503">
              <w:rPr>
                <w:spacing w:val="-2"/>
                <w:sz w:val="28"/>
              </w:rPr>
              <w:t xml:space="preserve"> </w:t>
            </w:r>
            <w:r w:rsidRPr="00C57503">
              <w:rPr>
                <w:sz w:val="28"/>
              </w:rPr>
              <w:t>vọng</w:t>
            </w:r>
            <w:r w:rsidRPr="00C57503">
              <w:rPr>
                <w:spacing w:val="-5"/>
                <w:sz w:val="28"/>
              </w:rPr>
              <w:t xml:space="preserve"> </w:t>
            </w:r>
            <w:r w:rsidRPr="00C57503">
              <w:rPr>
                <w:sz w:val="28"/>
              </w:rPr>
              <w:t>của</w:t>
            </w:r>
            <w:r w:rsidRPr="00C57503">
              <w:rPr>
                <w:spacing w:val="-4"/>
                <w:sz w:val="28"/>
              </w:rPr>
              <w:t xml:space="preserve"> </w:t>
            </w:r>
            <w:r w:rsidRPr="00C57503">
              <w:rPr>
                <w:sz w:val="28"/>
              </w:rPr>
              <w:t>lâm</w:t>
            </w:r>
            <w:r w:rsidRPr="00C57503">
              <w:rPr>
                <w:spacing w:val="-6"/>
                <w:sz w:val="28"/>
              </w:rPr>
              <w:t xml:space="preserve"> </w:t>
            </w:r>
            <w:r w:rsidRPr="00C57503">
              <w:rPr>
                <w:spacing w:val="-2"/>
                <w:sz w:val="28"/>
              </w:rPr>
              <w:t>nghiệp</w:t>
            </w:r>
          </w:p>
        </w:tc>
        <w:tc>
          <w:tcPr>
            <w:tcW w:w="851" w:type="dxa"/>
          </w:tcPr>
          <w:p w14:paraId="1D786AE8"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2FA9FA35" w14:textId="77777777" w:rsidR="004F3621" w:rsidRPr="00C57503" w:rsidRDefault="004F3621" w:rsidP="004F3621">
            <w:pPr>
              <w:pStyle w:val="TableParagraph"/>
              <w:spacing w:before="86"/>
              <w:ind w:left="13"/>
              <w:jc w:val="center"/>
              <w:rPr>
                <w:spacing w:val="-10"/>
                <w:sz w:val="28"/>
                <w:lang w:val="vi-VN"/>
              </w:rPr>
            </w:pPr>
            <w:r w:rsidRPr="00C57503">
              <w:rPr>
                <w:spacing w:val="-10"/>
                <w:sz w:val="28"/>
                <w:lang w:val="vi-VN"/>
              </w:rPr>
              <w:t>(Tiết 1,2)</w:t>
            </w:r>
          </w:p>
        </w:tc>
        <w:tc>
          <w:tcPr>
            <w:tcW w:w="6804" w:type="dxa"/>
          </w:tcPr>
          <w:p w14:paraId="26F09860" w14:textId="77777777" w:rsidR="004F3621" w:rsidRPr="00C57503" w:rsidRDefault="004F3621" w:rsidP="000C7AB1">
            <w:pPr>
              <w:pStyle w:val="TableParagraph"/>
              <w:numPr>
                <w:ilvl w:val="0"/>
                <w:numId w:val="66"/>
              </w:numPr>
              <w:tabs>
                <w:tab w:val="left" w:pos="319"/>
              </w:tabs>
              <w:spacing w:before="53"/>
              <w:ind w:left="318"/>
              <w:rPr>
                <w:sz w:val="28"/>
              </w:rPr>
            </w:pPr>
            <w:r w:rsidRPr="00C57503">
              <w:rPr>
                <w:sz w:val="28"/>
              </w:rPr>
              <w:t>Trình bày được vai trò, triển vọng của lâm nghiệp đối với đời sống và môi</w:t>
            </w:r>
            <w:r w:rsidRPr="00C57503">
              <w:rPr>
                <w:spacing w:val="-19"/>
                <w:sz w:val="28"/>
              </w:rPr>
              <w:t xml:space="preserve"> </w:t>
            </w:r>
            <w:r w:rsidRPr="00C57503">
              <w:rPr>
                <w:sz w:val="28"/>
              </w:rPr>
              <w:t>trường.</w:t>
            </w:r>
          </w:p>
          <w:p w14:paraId="77125B89" w14:textId="77777777" w:rsidR="004F3621" w:rsidRPr="00C57503" w:rsidRDefault="004F3621" w:rsidP="000C7AB1">
            <w:pPr>
              <w:pStyle w:val="TableParagraph"/>
              <w:numPr>
                <w:ilvl w:val="0"/>
                <w:numId w:val="66"/>
              </w:numPr>
              <w:tabs>
                <w:tab w:val="left" w:pos="319"/>
              </w:tabs>
              <w:spacing w:before="110"/>
              <w:ind w:left="318"/>
              <w:rPr>
                <w:sz w:val="28"/>
              </w:rPr>
            </w:pPr>
            <w:r w:rsidRPr="00C57503">
              <w:rPr>
                <w:sz w:val="28"/>
              </w:rPr>
              <w:t>Nêu được các đặc trưng cơ bản của sản xuất lâm nghiệp; những yêu cầu cơ bản với người lao động của một số ngành nghề phổ biến trong lâm</w:t>
            </w:r>
            <w:r w:rsidRPr="00C57503">
              <w:rPr>
                <w:spacing w:val="-10"/>
                <w:sz w:val="28"/>
              </w:rPr>
              <w:t xml:space="preserve"> </w:t>
            </w:r>
            <w:r w:rsidRPr="00C57503">
              <w:rPr>
                <w:sz w:val="28"/>
              </w:rPr>
              <w:t>nghiệp.</w:t>
            </w:r>
          </w:p>
        </w:tc>
      </w:tr>
      <w:tr w:rsidR="004F3621" w:rsidRPr="00C57503" w14:paraId="07745E09" w14:textId="77777777" w:rsidTr="004F3621">
        <w:trPr>
          <w:trHeight w:val="642"/>
        </w:trPr>
        <w:tc>
          <w:tcPr>
            <w:tcW w:w="851" w:type="dxa"/>
            <w:vMerge/>
            <w:tcBorders>
              <w:top w:val="nil"/>
            </w:tcBorders>
          </w:tcPr>
          <w:p w14:paraId="5E9B5071" w14:textId="77777777" w:rsidR="004F3621" w:rsidRPr="00C57503" w:rsidRDefault="004F3621" w:rsidP="004F3621">
            <w:pPr>
              <w:rPr>
                <w:sz w:val="2"/>
                <w:szCs w:val="2"/>
              </w:rPr>
            </w:pPr>
          </w:p>
        </w:tc>
        <w:tc>
          <w:tcPr>
            <w:tcW w:w="3827" w:type="dxa"/>
          </w:tcPr>
          <w:p w14:paraId="0769F6CA" w14:textId="77777777" w:rsidR="004F3621" w:rsidRPr="00C57503" w:rsidRDefault="004F3621" w:rsidP="004F3621">
            <w:pPr>
              <w:pStyle w:val="TableParagraph"/>
              <w:spacing w:line="315" w:lineRule="exact"/>
              <w:ind w:left="110"/>
              <w:rPr>
                <w:sz w:val="28"/>
              </w:rPr>
            </w:pPr>
            <w:r w:rsidRPr="00C57503">
              <w:rPr>
                <w:sz w:val="28"/>
              </w:rPr>
              <w:t>Bài</w:t>
            </w:r>
            <w:r w:rsidRPr="00C57503">
              <w:rPr>
                <w:spacing w:val="-1"/>
                <w:sz w:val="28"/>
              </w:rPr>
              <w:t xml:space="preserve"> </w:t>
            </w:r>
            <w:r w:rsidRPr="00C57503">
              <w:rPr>
                <w:sz w:val="28"/>
              </w:rPr>
              <w:t>2.</w:t>
            </w:r>
            <w:r w:rsidRPr="00C57503">
              <w:rPr>
                <w:spacing w:val="-2"/>
                <w:sz w:val="28"/>
              </w:rPr>
              <w:t xml:space="preserve"> </w:t>
            </w:r>
            <w:r w:rsidRPr="00C57503">
              <w:rPr>
                <w:sz w:val="28"/>
              </w:rPr>
              <w:t>Các</w:t>
            </w:r>
            <w:r w:rsidRPr="00C57503">
              <w:rPr>
                <w:spacing w:val="-2"/>
                <w:sz w:val="28"/>
              </w:rPr>
              <w:t xml:space="preserve"> </w:t>
            </w:r>
            <w:r w:rsidRPr="00C57503">
              <w:rPr>
                <w:sz w:val="28"/>
              </w:rPr>
              <w:t>hoạt</w:t>
            </w:r>
            <w:r w:rsidRPr="00C57503">
              <w:rPr>
                <w:spacing w:val="-1"/>
                <w:sz w:val="28"/>
              </w:rPr>
              <w:t xml:space="preserve"> </w:t>
            </w:r>
            <w:r w:rsidRPr="00C57503">
              <w:rPr>
                <w:sz w:val="28"/>
              </w:rPr>
              <w:t>động</w:t>
            </w:r>
            <w:r w:rsidRPr="00C57503">
              <w:rPr>
                <w:spacing w:val="-4"/>
                <w:sz w:val="28"/>
              </w:rPr>
              <w:t xml:space="preserve"> </w:t>
            </w:r>
            <w:r w:rsidRPr="00C57503">
              <w:rPr>
                <w:sz w:val="28"/>
              </w:rPr>
              <w:t>lâm</w:t>
            </w:r>
            <w:r w:rsidRPr="00C57503">
              <w:rPr>
                <w:spacing w:val="-7"/>
                <w:sz w:val="28"/>
              </w:rPr>
              <w:t xml:space="preserve"> </w:t>
            </w:r>
            <w:r w:rsidRPr="00C57503">
              <w:rPr>
                <w:sz w:val="28"/>
              </w:rPr>
              <w:t>nghiệp</w:t>
            </w:r>
            <w:r w:rsidRPr="00C57503">
              <w:rPr>
                <w:spacing w:val="-1"/>
                <w:sz w:val="28"/>
              </w:rPr>
              <w:t xml:space="preserve"> </w:t>
            </w:r>
            <w:r w:rsidRPr="00C57503">
              <w:rPr>
                <w:sz w:val="28"/>
              </w:rPr>
              <w:t>cơ</w:t>
            </w:r>
            <w:r w:rsidRPr="00C57503">
              <w:rPr>
                <w:spacing w:val="-2"/>
                <w:sz w:val="28"/>
              </w:rPr>
              <w:t xml:space="preserve"> </w:t>
            </w:r>
            <w:r w:rsidRPr="00C57503">
              <w:rPr>
                <w:sz w:val="28"/>
              </w:rPr>
              <w:t>bản</w:t>
            </w:r>
            <w:r w:rsidRPr="00C57503">
              <w:rPr>
                <w:spacing w:val="-4"/>
                <w:sz w:val="28"/>
              </w:rPr>
              <w:t xml:space="preserve"> </w:t>
            </w:r>
            <w:r w:rsidRPr="00C57503">
              <w:rPr>
                <w:sz w:val="28"/>
              </w:rPr>
              <w:t>và</w:t>
            </w:r>
            <w:r w:rsidRPr="00C57503">
              <w:rPr>
                <w:spacing w:val="-5"/>
                <w:sz w:val="28"/>
              </w:rPr>
              <w:t xml:space="preserve"> </w:t>
            </w:r>
            <w:r w:rsidRPr="00C57503">
              <w:rPr>
                <w:sz w:val="28"/>
              </w:rPr>
              <w:t>nguyên</w:t>
            </w:r>
            <w:r w:rsidRPr="00C57503">
              <w:rPr>
                <w:spacing w:val="-1"/>
                <w:sz w:val="28"/>
              </w:rPr>
              <w:t xml:space="preserve"> </w:t>
            </w:r>
            <w:r w:rsidRPr="00C57503">
              <w:rPr>
                <w:sz w:val="28"/>
              </w:rPr>
              <w:t>nhân</w:t>
            </w:r>
            <w:r w:rsidRPr="00C57503">
              <w:rPr>
                <w:spacing w:val="-1"/>
                <w:sz w:val="28"/>
              </w:rPr>
              <w:t xml:space="preserve"> </w:t>
            </w:r>
            <w:r w:rsidRPr="00C57503">
              <w:rPr>
                <w:sz w:val="28"/>
              </w:rPr>
              <w:t>chủ</w:t>
            </w:r>
            <w:r w:rsidRPr="00C57503">
              <w:rPr>
                <w:spacing w:val="-2"/>
                <w:sz w:val="28"/>
              </w:rPr>
              <w:t xml:space="preserve"> </w:t>
            </w:r>
            <w:r w:rsidRPr="00C57503">
              <w:rPr>
                <w:sz w:val="28"/>
              </w:rPr>
              <w:t xml:space="preserve">yếu </w:t>
            </w:r>
            <w:r w:rsidRPr="00C57503">
              <w:rPr>
                <w:spacing w:val="-5"/>
                <w:sz w:val="28"/>
              </w:rPr>
              <w:t>làm</w:t>
            </w:r>
          </w:p>
          <w:p w14:paraId="072D60E7" w14:textId="77777777" w:rsidR="004F3621" w:rsidRPr="00C57503" w:rsidRDefault="004F3621" w:rsidP="004F3621">
            <w:pPr>
              <w:pStyle w:val="TableParagraph"/>
              <w:spacing w:line="308" w:lineRule="exact"/>
              <w:ind w:left="110"/>
              <w:rPr>
                <w:sz w:val="28"/>
              </w:rPr>
            </w:pPr>
            <w:r w:rsidRPr="00C57503">
              <w:rPr>
                <w:sz w:val="28"/>
              </w:rPr>
              <w:lastRenderedPageBreak/>
              <w:t>suy</w:t>
            </w:r>
            <w:r w:rsidRPr="00C57503">
              <w:rPr>
                <w:spacing w:val="-7"/>
                <w:sz w:val="28"/>
              </w:rPr>
              <w:t xml:space="preserve"> </w:t>
            </w:r>
            <w:r w:rsidRPr="00C57503">
              <w:rPr>
                <w:sz w:val="28"/>
              </w:rPr>
              <w:t>thoái</w:t>
            </w:r>
            <w:r w:rsidRPr="00C57503">
              <w:rPr>
                <w:spacing w:val="-4"/>
                <w:sz w:val="28"/>
              </w:rPr>
              <w:t xml:space="preserve"> </w:t>
            </w:r>
            <w:r w:rsidRPr="00C57503">
              <w:rPr>
                <w:sz w:val="28"/>
              </w:rPr>
              <w:t>tài</w:t>
            </w:r>
            <w:r w:rsidRPr="00C57503">
              <w:rPr>
                <w:spacing w:val="-1"/>
                <w:sz w:val="28"/>
              </w:rPr>
              <w:t xml:space="preserve"> </w:t>
            </w:r>
            <w:r w:rsidRPr="00C57503">
              <w:rPr>
                <w:sz w:val="28"/>
              </w:rPr>
              <w:t>nguyên</w:t>
            </w:r>
            <w:r w:rsidRPr="00C57503">
              <w:rPr>
                <w:spacing w:val="-1"/>
                <w:sz w:val="28"/>
              </w:rPr>
              <w:t xml:space="preserve"> </w:t>
            </w:r>
            <w:r w:rsidRPr="00C57503">
              <w:rPr>
                <w:spacing w:val="-4"/>
                <w:sz w:val="28"/>
              </w:rPr>
              <w:t>rừng</w:t>
            </w:r>
          </w:p>
        </w:tc>
        <w:tc>
          <w:tcPr>
            <w:tcW w:w="851" w:type="dxa"/>
          </w:tcPr>
          <w:p w14:paraId="72EB3643" w14:textId="77777777" w:rsidR="004F3621" w:rsidRPr="00C57503" w:rsidRDefault="004F3621" w:rsidP="004F3621">
            <w:pPr>
              <w:pStyle w:val="TableParagraph"/>
              <w:spacing w:before="153"/>
              <w:ind w:left="13"/>
              <w:jc w:val="center"/>
              <w:rPr>
                <w:sz w:val="28"/>
              </w:rPr>
            </w:pPr>
            <w:r w:rsidRPr="00C57503">
              <w:rPr>
                <w:spacing w:val="-10"/>
                <w:sz w:val="28"/>
              </w:rPr>
              <w:lastRenderedPageBreak/>
              <w:t>3</w:t>
            </w:r>
          </w:p>
        </w:tc>
        <w:tc>
          <w:tcPr>
            <w:tcW w:w="1559" w:type="dxa"/>
          </w:tcPr>
          <w:p w14:paraId="448D98F5" w14:textId="77777777" w:rsidR="004F3621" w:rsidRPr="00C57503" w:rsidRDefault="004F3621" w:rsidP="004F3621">
            <w:pPr>
              <w:pStyle w:val="TableParagraph"/>
              <w:spacing w:before="153"/>
              <w:ind w:left="13"/>
              <w:rPr>
                <w:spacing w:val="-10"/>
                <w:sz w:val="28"/>
                <w:lang w:val="vi-VN"/>
              </w:rPr>
            </w:pPr>
            <w:r w:rsidRPr="00C57503">
              <w:rPr>
                <w:spacing w:val="-10"/>
                <w:sz w:val="28"/>
                <w:lang w:val="vi-VN"/>
              </w:rPr>
              <w:t xml:space="preserve">  (Tiết 3,4,5)</w:t>
            </w:r>
          </w:p>
        </w:tc>
        <w:tc>
          <w:tcPr>
            <w:tcW w:w="6804" w:type="dxa"/>
          </w:tcPr>
          <w:p w14:paraId="0731C925" w14:textId="77777777" w:rsidR="004F3621" w:rsidRPr="00C57503" w:rsidRDefault="004F3621" w:rsidP="000C7AB1">
            <w:pPr>
              <w:pStyle w:val="TableParagraph"/>
              <w:numPr>
                <w:ilvl w:val="0"/>
                <w:numId w:val="66"/>
              </w:numPr>
              <w:tabs>
                <w:tab w:val="left" w:pos="319"/>
              </w:tabs>
              <w:spacing w:before="110"/>
              <w:ind w:left="318"/>
              <w:rPr>
                <w:sz w:val="28"/>
              </w:rPr>
            </w:pPr>
            <w:r w:rsidRPr="00C57503">
              <w:rPr>
                <w:sz w:val="28"/>
              </w:rPr>
              <w:t>Nêu được một số hoạt động lâm nghiệp cơ</w:t>
            </w:r>
            <w:r w:rsidRPr="00C57503">
              <w:rPr>
                <w:spacing w:val="-14"/>
                <w:sz w:val="28"/>
              </w:rPr>
              <w:t xml:space="preserve"> </w:t>
            </w:r>
            <w:r w:rsidRPr="00C57503">
              <w:rPr>
                <w:sz w:val="28"/>
              </w:rPr>
              <w:t>bản.</w:t>
            </w:r>
          </w:p>
          <w:p w14:paraId="1BFE57A0" w14:textId="77777777" w:rsidR="004F3621" w:rsidRPr="00C57503" w:rsidRDefault="004F3621" w:rsidP="000C7AB1">
            <w:pPr>
              <w:pStyle w:val="TableParagraph"/>
              <w:numPr>
                <w:ilvl w:val="0"/>
                <w:numId w:val="66"/>
              </w:numPr>
              <w:tabs>
                <w:tab w:val="left" w:pos="319"/>
              </w:tabs>
              <w:spacing w:before="107"/>
              <w:ind w:left="318"/>
              <w:rPr>
                <w:sz w:val="28"/>
              </w:rPr>
            </w:pPr>
            <w:r w:rsidRPr="00C57503">
              <w:rPr>
                <w:spacing w:val="-7"/>
                <w:sz w:val="28"/>
              </w:rPr>
              <w:t>Phân</w:t>
            </w:r>
            <w:r w:rsidRPr="00C57503">
              <w:rPr>
                <w:spacing w:val="-17"/>
                <w:sz w:val="28"/>
              </w:rPr>
              <w:t xml:space="preserve"> </w:t>
            </w:r>
            <w:r w:rsidRPr="00C57503">
              <w:rPr>
                <w:spacing w:val="-7"/>
                <w:sz w:val="28"/>
              </w:rPr>
              <w:t>tích</w:t>
            </w:r>
            <w:r w:rsidRPr="00C57503">
              <w:rPr>
                <w:spacing w:val="-14"/>
                <w:sz w:val="28"/>
              </w:rPr>
              <w:t xml:space="preserve"> </w:t>
            </w:r>
            <w:r w:rsidRPr="00C57503">
              <w:rPr>
                <w:spacing w:val="-6"/>
                <w:sz w:val="28"/>
              </w:rPr>
              <w:t>được</w:t>
            </w:r>
            <w:r w:rsidRPr="00C57503">
              <w:rPr>
                <w:spacing w:val="-15"/>
                <w:sz w:val="28"/>
              </w:rPr>
              <w:t xml:space="preserve"> </w:t>
            </w:r>
            <w:r w:rsidRPr="00C57503">
              <w:rPr>
                <w:spacing w:val="-7"/>
                <w:sz w:val="28"/>
              </w:rPr>
              <w:t>một</w:t>
            </w:r>
            <w:r w:rsidRPr="00C57503">
              <w:rPr>
                <w:spacing w:val="-15"/>
                <w:sz w:val="28"/>
              </w:rPr>
              <w:t xml:space="preserve"> </w:t>
            </w:r>
            <w:r w:rsidRPr="00C57503">
              <w:rPr>
                <w:spacing w:val="-5"/>
                <w:sz w:val="28"/>
              </w:rPr>
              <w:t>số</w:t>
            </w:r>
            <w:r w:rsidRPr="00C57503">
              <w:rPr>
                <w:spacing w:val="-13"/>
                <w:sz w:val="28"/>
              </w:rPr>
              <w:t xml:space="preserve"> </w:t>
            </w:r>
            <w:r w:rsidRPr="00C57503">
              <w:rPr>
                <w:spacing w:val="-8"/>
                <w:sz w:val="28"/>
              </w:rPr>
              <w:t>nguyên</w:t>
            </w:r>
            <w:r w:rsidRPr="00C57503">
              <w:rPr>
                <w:spacing w:val="-14"/>
                <w:sz w:val="28"/>
              </w:rPr>
              <w:t xml:space="preserve"> </w:t>
            </w:r>
            <w:r w:rsidRPr="00C57503">
              <w:rPr>
                <w:spacing w:val="-7"/>
                <w:sz w:val="28"/>
              </w:rPr>
              <w:t>nhân</w:t>
            </w:r>
            <w:r w:rsidRPr="00C57503">
              <w:rPr>
                <w:spacing w:val="-13"/>
                <w:sz w:val="28"/>
              </w:rPr>
              <w:t xml:space="preserve"> </w:t>
            </w:r>
            <w:r w:rsidRPr="00C57503">
              <w:rPr>
                <w:spacing w:val="-7"/>
                <w:sz w:val="28"/>
              </w:rPr>
              <w:t>chủ</w:t>
            </w:r>
            <w:r w:rsidRPr="00C57503">
              <w:rPr>
                <w:spacing w:val="-12"/>
                <w:sz w:val="28"/>
              </w:rPr>
              <w:t xml:space="preserve"> </w:t>
            </w:r>
            <w:r w:rsidRPr="00C57503">
              <w:rPr>
                <w:spacing w:val="-7"/>
                <w:sz w:val="28"/>
              </w:rPr>
              <w:t>yếu</w:t>
            </w:r>
            <w:r w:rsidRPr="00C57503">
              <w:rPr>
                <w:spacing w:val="-13"/>
                <w:sz w:val="28"/>
              </w:rPr>
              <w:t xml:space="preserve"> </w:t>
            </w:r>
            <w:r w:rsidRPr="00C57503">
              <w:rPr>
                <w:spacing w:val="-6"/>
                <w:sz w:val="28"/>
              </w:rPr>
              <w:t>làm</w:t>
            </w:r>
            <w:r w:rsidRPr="00C57503">
              <w:rPr>
                <w:spacing w:val="-18"/>
                <w:sz w:val="28"/>
              </w:rPr>
              <w:t xml:space="preserve"> </w:t>
            </w:r>
            <w:r w:rsidRPr="00C57503">
              <w:rPr>
                <w:spacing w:val="-5"/>
                <w:sz w:val="28"/>
              </w:rPr>
              <w:t>suy</w:t>
            </w:r>
            <w:r w:rsidRPr="00C57503">
              <w:rPr>
                <w:spacing w:val="-17"/>
                <w:sz w:val="28"/>
              </w:rPr>
              <w:t xml:space="preserve"> </w:t>
            </w:r>
            <w:r w:rsidRPr="00C57503">
              <w:rPr>
                <w:spacing w:val="-8"/>
                <w:sz w:val="28"/>
              </w:rPr>
              <w:t>thoái</w:t>
            </w:r>
            <w:r w:rsidRPr="00C57503">
              <w:rPr>
                <w:spacing w:val="-14"/>
                <w:sz w:val="28"/>
              </w:rPr>
              <w:t xml:space="preserve"> </w:t>
            </w:r>
            <w:r w:rsidRPr="00C57503">
              <w:rPr>
                <w:spacing w:val="-6"/>
                <w:sz w:val="28"/>
              </w:rPr>
              <w:t>tài</w:t>
            </w:r>
            <w:r w:rsidRPr="00C57503">
              <w:rPr>
                <w:spacing w:val="-17"/>
                <w:sz w:val="28"/>
              </w:rPr>
              <w:t xml:space="preserve"> </w:t>
            </w:r>
            <w:r w:rsidRPr="00C57503">
              <w:rPr>
                <w:spacing w:val="-8"/>
                <w:sz w:val="28"/>
              </w:rPr>
              <w:lastRenderedPageBreak/>
              <w:t>nguyên</w:t>
            </w:r>
            <w:r w:rsidRPr="00C57503">
              <w:rPr>
                <w:spacing w:val="-11"/>
                <w:sz w:val="28"/>
              </w:rPr>
              <w:t xml:space="preserve"> </w:t>
            </w:r>
            <w:r w:rsidRPr="00C57503">
              <w:rPr>
                <w:spacing w:val="-7"/>
                <w:sz w:val="28"/>
              </w:rPr>
              <w:t>rừng</w:t>
            </w:r>
            <w:r w:rsidRPr="00C57503">
              <w:rPr>
                <w:spacing w:val="-14"/>
                <w:sz w:val="28"/>
              </w:rPr>
              <w:t xml:space="preserve"> </w:t>
            </w:r>
            <w:r w:rsidRPr="00C57503">
              <w:rPr>
                <w:spacing w:val="-5"/>
                <w:sz w:val="28"/>
              </w:rPr>
              <w:t>và</w:t>
            </w:r>
            <w:r w:rsidRPr="00C57503">
              <w:rPr>
                <w:spacing w:val="-15"/>
                <w:sz w:val="28"/>
              </w:rPr>
              <w:t xml:space="preserve"> </w:t>
            </w:r>
            <w:r w:rsidRPr="00C57503">
              <w:rPr>
                <w:spacing w:val="-7"/>
                <w:sz w:val="28"/>
              </w:rPr>
              <w:t>giải</w:t>
            </w:r>
            <w:r w:rsidRPr="00C57503">
              <w:rPr>
                <w:spacing w:val="-15"/>
                <w:sz w:val="28"/>
              </w:rPr>
              <w:t xml:space="preserve"> </w:t>
            </w:r>
            <w:r w:rsidRPr="00C57503">
              <w:rPr>
                <w:spacing w:val="-7"/>
                <w:sz w:val="28"/>
              </w:rPr>
              <w:t>pháp</w:t>
            </w:r>
            <w:r w:rsidRPr="00C57503">
              <w:rPr>
                <w:spacing w:val="-13"/>
                <w:sz w:val="28"/>
              </w:rPr>
              <w:t xml:space="preserve"> </w:t>
            </w:r>
            <w:r w:rsidRPr="00C57503">
              <w:rPr>
                <w:spacing w:val="-7"/>
                <w:sz w:val="28"/>
              </w:rPr>
              <w:t>khắc</w:t>
            </w:r>
            <w:r w:rsidRPr="00C57503">
              <w:rPr>
                <w:spacing w:val="-16"/>
                <w:sz w:val="28"/>
              </w:rPr>
              <w:t xml:space="preserve"> </w:t>
            </w:r>
            <w:r w:rsidRPr="00C57503">
              <w:rPr>
                <w:spacing w:val="-7"/>
                <w:sz w:val="28"/>
              </w:rPr>
              <w:t>phục.</w:t>
            </w:r>
          </w:p>
        </w:tc>
      </w:tr>
      <w:tr w:rsidR="004F3621" w:rsidRPr="00C57503" w14:paraId="7E3F02D0" w14:textId="77777777" w:rsidTr="004F3621">
        <w:trPr>
          <w:trHeight w:val="510"/>
        </w:trPr>
        <w:tc>
          <w:tcPr>
            <w:tcW w:w="851" w:type="dxa"/>
            <w:vMerge w:val="restart"/>
          </w:tcPr>
          <w:p w14:paraId="164828A2" w14:textId="77777777" w:rsidR="004F3621" w:rsidRPr="00C57503" w:rsidRDefault="004F3621" w:rsidP="004F3621">
            <w:pPr>
              <w:pStyle w:val="TableParagraph"/>
              <w:rPr>
                <w:sz w:val="28"/>
              </w:rPr>
            </w:pPr>
          </w:p>
          <w:p w14:paraId="694B8C84" w14:textId="77777777" w:rsidR="004F3621" w:rsidRPr="00C57503" w:rsidRDefault="004F3621" w:rsidP="004F3621">
            <w:pPr>
              <w:pStyle w:val="TableParagraph"/>
              <w:spacing w:before="229"/>
              <w:rPr>
                <w:sz w:val="28"/>
              </w:rPr>
            </w:pPr>
          </w:p>
          <w:p w14:paraId="125A909A" w14:textId="77777777" w:rsidR="004F3621" w:rsidRPr="00C57503" w:rsidRDefault="004F3621" w:rsidP="004F3621">
            <w:pPr>
              <w:pStyle w:val="TableParagraph"/>
              <w:ind w:left="14" w:right="3"/>
              <w:jc w:val="center"/>
              <w:rPr>
                <w:b/>
                <w:sz w:val="28"/>
              </w:rPr>
            </w:pPr>
            <w:r w:rsidRPr="00C57503">
              <w:rPr>
                <w:b/>
                <w:spacing w:val="-10"/>
                <w:sz w:val="28"/>
              </w:rPr>
              <w:t>2</w:t>
            </w:r>
          </w:p>
        </w:tc>
        <w:tc>
          <w:tcPr>
            <w:tcW w:w="13041" w:type="dxa"/>
            <w:gridSpan w:val="4"/>
          </w:tcPr>
          <w:p w14:paraId="376A25F5" w14:textId="77777777" w:rsidR="004F3621" w:rsidRPr="00C57503" w:rsidRDefault="004F3621" w:rsidP="004F3621">
            <w:pPr>
              <w:pStyle w:val="TableParagraph"/>
              <w:jc w:val="center"/>
              <w:rPr>
                <w:sz w:val="28"/>
              </w:rPr>
            </w:pPr>
            <w:r w:rsidRPr="00C57503">
              <w:rPr>
                <w:b/>
                <w:sz w:val="28"/>
              </w:rPr>
              <w:t>Chương</w:t>
            </w:r>
            <w:r w:rsidRPr="00C57503">
              <w:rPr>
                <w:b/>
                <w:spacing w:val="-2"/>
                <w:sz w:val="28"/>
              </w:rPr>
              <w:t xml:space="preserve"> </w:t>
            </w:r>
            <w:r w:rsidRPr="00C57503">
              <w:rPr>
                <w:b/>
                <w:sz w:val="28"/>
              </w:rPr>
              <w:t>II.</w:t>
            </w:r>
            <w:r w:rsidRPr="00C57503">
              <w:rPr>
                <w:b/>
                <w:spacing w:val="-3"/>
                <w:sz w:val="28"/>
              </w:rPr>
              <w:t xml:space="preserve"> </w:t>
            </w:r>
            <w:r w:rsidRPr="00C57503">
              <w:rPr>
                <w:b/>
                <w:sz w:val="28"/>
              </w:rPr>
              <w:t>Trồng</w:t>
            </w:r>
            <w:r w:rsidRPr="00C57503">
              <w:rPr>
                <w:b/>
                <w:spacing w:val="-1"/>
                <w:sz w:val="28"/>
              </w:rPr>
              <w:t xml:space="preserve"> </w:t>
            </w:r>
            <w:r w:rsidRPr="00C57503">
              <w:rPr>
                <w:b/>
                <w:sz w:val="28"/>
              </w:rPr>
              <w:t>và</w:t>
            </w:r>
            <w:r w:rsidRPr="00C57503">
              <w:rPr>
                <w:b/>
                <w:spacing w:val="-1"/>
                <w:sz w:val="28"/>
              </w:rPr>
              <w:t xml:space="preserve"> </w:t>
            </w:r>
            <w:r w:rsidRPr="00C57503">
              <w:rPr>
                <w:b/>
                <w:sz w:val="28"/>
              </w:rPr>
              <w:t>chăm</w:t>
            </w:r>
            <w:r w:rsidRPr="00C57503">
              <w:rPr>
                <w:b/>
                <w:spacing w:val="-5"/>
                <w:sz w:val="28"/>
              </w:rPr>
              <w:t xml:space="preserve"> </w:t>
            </w:r>
            <w:r w:rsidRPr="00C57503">
              <w:rPr>
                <w:b/>
                <w:sz w:val="28"/>
              </w:rPr>
              <w:t>sóc</w:t>
            </w:r>
            <w:r w:rsidRPr="00C57503">
              <w:rPr>
                <w:b/>
                <w:spacing w:val="-2"/>
                <w:sz w:val="28"/>
              </w:rPr>
              <w:t xml:space="preserve"> </w:t>
            </w:r>
            <w:r w:rsidRPr="00C57503">
              <w:rPr>
                <w:b/>
                <w:spacing w:val="-4"/>
                <w:sz w:val="28"/>
              </w:rPr>
              <w:t>rừng</w:t>
            </w:r>
          </w:p>
        </w:tc>
      </w:tr>
      <w:tr w:rsidR="004F3621" w:rsidRPr="00C57503" w14:paraId="42DF0708" w14:textId="77777777" w:rsidTr="004F3621">
        <w:trPr>
          <w:trHeight w:val="510"/>
        </w:trPr>
        <w:tc>
          <w:tcPr>
            <w:tcW w:w="851" w:type="dxa"/>
            <w:vMerge/>
            <w:tcBorders>
              <w:top w:val="nil"/>
            </w:tcBorders>
          </w:tcPr>
          <w:p w14:paraId="525BEB75" w14:textId="77777777" w:rsidR="004F3621" w:rsidRPr="00C57503" w:rsidRDefault="004F3621" w:rsidP="004F3621">
            <w:pPr>
              <w:rPr>
                <w:sz w:val="2"/>
                <w:szCs w:val="2"/>
              </w:rPr>
            </w:pPr>
          </w:p>
        </w:tc>
        <w:tc>
          <w:tcPr>
            <w:tcW w:w="3827" w:type="dxa"/>
          </w:tcPr>
          <w:p w14:paraId="2B64D81F"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3.</w:t>
            </w:r>
            <w:r w:rsidRPr="00C57503">
              <w:rPr>
                <w:spacing w:val="-1"/>
                <w:sz w:val="28"/>
              </w:rPr>
              <w:t xml:space="preserve"> </w:t>
            </w:r>
            <w:r w:rsidRPr="00C57503">
              <w:rPr>
                <w:sz w:val="28"/>
              </w:rPr>
              <w:t>Vai trò,</w:t>
            </w:r>
            <w:r w:rsidRPr="00C57503">
              <w:rPr>
                <w:spacing w:val="-2"/>
                <w:sz w:val="28"/>
              </w:rPr>
              <w:t xml:space="preserve"> </w:t>
            </w:r>
            <w:r w:rsidRPr="00C57503">
              <w:rPr>
                <w:sz w:val="28"/>
              </w:rPr>
              <w:t>nhiệm</w:t>
            </w:r>
            <w:r w:rsidRPr="00C57503">
              <w:rPr>
                <w:spacing w:val="-5"/>
                <w:sz w:val="28"/>
              </w:rPr>
              <w:t xml:space="preserve"> </w:t>
            </w:r>
            <w:r w:rsidRPr="00C57503">
              <w:rPr>
                <w:sz w:val="28"/>
              </w:rPr>
              <w:t>vụ</w:t>
            </w:r>
            <w:r w:rsidRPr="00C57503">
              <w:rPr>
                <w:spacing w:val="-1"/>
                <w:sz w:val="28"/>
              </w:rPr>
              <w:t xml:space="preserve"> </w:t>
            </w:r>
            <w:r w:rsidRPr="00C57503">
              <w:rPr>
                <w:sz w:val="28"/>
              </w:rPr>
              <w:t>của</w:t>
            </w:r>
            <w:r w:rsidRPr="00C57503">
              <w:rPr>
                <w:spacing w:val="-4"/>
                <w:sz w:val="28"/>
              </w:rPr>
              <w:t xml:space="preserve"> </w:t>
            </w:r>
            <w:r w:rsidRPr="00C57503">
              <w:rPr>
                <w:sz w:val="28"/>
              </w:rPr>
              <w:t>trồng và</w:t>
            </w:r>
            <w:r w:rsidRPr="00C57503">
              <w:rPr>
                <w:spacing w:val="-3"/>
                <w:sz w:val="28"/>
              </w:rPr>
              <w:t xml:space="preserve"> </w:t>
            </w:r>
            <w:r w:rsidRPr="00C57503">
              <w:rPr>
                <w:sz w:val="28"/>
              </w:rPr>
              <w:t>chăm</w:t>
            </w:r>
            <w:r w:rsidRPr="00C57503">
              <w:rPr>
                <w:spacing w:val="-6"/>
                <w:sz w:val="28"/>
              </w:rPr>
              <w:t xml:space="preserve"> </w:t>
            </w:r>
            <w:r w:rsidRPr="00C57503">
              <w:rPr>
                <w:sz w:val="28"/>
              </w:rPr>
              <w:t>sóc</w:t>
            </w:r>
            <w:r w:rsidRPr="00C57503">
              <w:rPr>
                <w:spacing w:val="-1"/>
                <w:sz w:val="28"/>
              </w:rPr>
              <w:t xml:space="preserve"> </w:t>
            </w:r>
            <w:r w:rsidRPr="00C57503">
              <w:rPr>
                <w:spacing w:val="-4"/>
                <w:sz w:val="28"/>
              </w:rPr>
              <w:t>rừng</w:t>
            </w:r>
          </w:p>
        </w:tc>
        <w:tc>
          <w:tcPr>
            <w:tcW w:w="851" w:type="dxa"/>
          </w:tcPr>
          <w:p w14:paraId="56C3F753"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36F411BB" w14:textId="77777777" w:rsidR="004F3621" w:rsidRPr="00C57503" w:rsidRDefault="004F3621" w:rsidP="004F3621">
            <w:pPr>
              <w:pStyle w:val="TableParagraph"/>
              <w:spacing w:before="86"/>
              <w:ind w:left="13"/>
              <w:jc w:val="center"/>
              <w:rPr>
                <w:spacing w:val="-10"/>
                <w:sz w:val="28"/>
                <w:lang w:val="vi-VN"/>
              </w:rPr>
            </w:pPr>
            <w:r w:rsidRPr="00C57503">
              <w:rPr>
                <w:spacing w:val="-10"/>
                <w:sz w:val="28"/>
                <w:lang w:val="vi-VN"/>
              </w:rPr>
              <w:t>(Tiết 6,7)</w:t>
            </w:r>
          </w:p>
        </w:tc>
        <w:tc>
          <w:tcPr>
            <w:tcW w:w="6804" w:type="dxa"/>
          </w:tcPr>
          <w:p w14:paraId="4C58FFF6" w14:textId="77777777" w:rsidR="004F3621" w:rsidRPr="00C57503" w:rsidRDefault="004F3621" w:rsidP="000C7AB1">
            <w:pPr>
              <w:pStyle w:val="TableParagraph"/>
              <w:numPr>
                <w:ilvl w:val="0"/>
                <w:numId w:val="67"/>
              </w:numPr>
              <w:tabs>
                <w:tab w:val="left" w:pos="319"/>
              </w:tabs>
              <w:spacing w:before="52"/>
              <w:rPr>
                <w:sz w:val="28"/>
              </w:rPr>
            </w:pPr>
            <w:r w:rsidRPr="00C57503">
              <w:rPr>
                <w:sz w:val="28"/>
              </w:rPr>
              <w:t>Trình bày được vai trò, nhiệm vụ của việc trồng và chăm sóc</w:t>
            </w:r>
            <w:r w:rsidRPr="00C57503">
              <w:rPr>
                <w:spacing w:val="-26"/>
                <w:sz w:val="28"/>
              </w:rPr>
              <w:t xml:space="preserve"> </w:t>
            </w:r>
            <w:r w:rsidRPr="00C57503">
              <w:rPr>
                <w:sz w:val="28"/>
              </w:rPr>
              <w:t>rừng.</w:t>
            </w:r>
          </w:p>
          <w:p w14:paraId="0D604FB8" w14:textId="77777777" w:rsidR="004F3621" w:rsidRPr="00C57503" w:rsidRDefault="004F3621" w:rsidP="004F3621">
            <w:pPr>
              <w:pStyle w:val="TableParagraph"/>
              <w:spacing w:before="86"/>
              <w:ind w:left="13"/>
              <w:jc w:val="center"/>
              <w:rPr>
                <w:spacing w:val="-10"/>
                <w:sz w:val="28"/>
              </w:rPr>
            </w:pPr>
          </w:p>
        </w:tc>
      </w:tr>
      <w:tr w:rsidR="004F3621" w:rsidRPr="00C57503" w14:paraId="10FB7B16" w14:textId="77777777" w:rsidTr="004F3621">
        <w:trPr>
          <w:trHeight w:val="508"/>
        </w:trPr>
        <w:tc>
          <w:tcPr>
            <w:tcW w:w="851" w:type="dxa"/>
            <w:vMerge/>
            <w:tcBorders>
              <w:top w:val="nil"/>
            </w:tcBorders>
          </w:tcPr>
          <w:p w14:paraId="011D98CC" w14:textId="77777777" w:rsidR="004F3621" w:rsidRPr="00C57503" w:rsidRDefault="004F3621" w:rsidP="004F3621">
            <w:pPr>
              <w:rPr>
                <w:sz w:val="2"/>
                <w:szCs w:val="2"/>
              </w:rPr>
            </w:pPr>
          </w:p>
        </w:tc>
        <w:tc>
          <w:tcPr>
            <w:tcW w:w="3827" w:type="dxa"/>
          </w:tcPr>
          <w:p w14:paraId="677B8A3F" w14:textId="77777777" w:rsidR="004F3621" w:rsidRPr="00C57503" w:rsidRDefault="004F3621" w:rsidP="004F3621">
            <w:pPr>
              <w:pStyle w:val="TableParagraph"/>
              <w:spacing w:before="86"/>
              <w:ind w:left="110"/>
              <w:rPr>
                <w:sz w:val="28"/>
              </w:rPr>
            </w:pPr>
            <w:r w:rsidRPr="00C57503">
              <w:rPr>
                <w:sz w:val="28"/>
              </w:rPr>
              <w:t>Bài</w:t>
            </w:r>
            <w:r w:rsidRPr="00C57503">
              <w:rPr>
                <w:spacing w:val="-2"/>
                <w:sz w:val="28"/>
              </w:rPr>
              <w:t xml:space="preserve"> </w:t>
            </w:r>
            <w:r w:rsidRPr="00C57503">
              <w:rPr>
                <w:sz w:val="28"/>
              </w:rPr>
              <w:t>4.</w:t>
            </w:r>
            <w:r w:rsidRPr="00C57503">
              <w:rPr>
                <w:spacing w:val="-2"/>
                <w:sz w:val="28"/>
              </w:rPr>
              <w:t xml:space="preserve"> </w:t>
            </w:r>
            <w:r w:rsidRPr="00C57503">
              <w:rPr>
                <w:sz w:val="28"/>
              </w:rPr>
              <w:t>Quy</w:t>
            </w:r>
            <w:r w:rsidRPr="00C57503">
              <w:rPr>
                <w:spacing w:val="-5"/>
                <w:sz w:val="28"/>
              </w:rPr>
              <w:t xml:space="preserve"> </w:t>
            </w:r>
            <w:r w:rsidRPr="00C57503">
              <w:rPr>
                <w:sz w:val="28"/>
              </w:rPr>
              <w:t>luật</w:t>
            </w:r>
            <w:r w:rsidRPr="00C57503">
              <w:rPr>
                <w:spacing w:val="-1"/>
                <w:sz w:val="28"/>
              </w:rPr>
              <w:t xml:space="preserve"> </w:t>
            </w:r>
            <w:r w:rsidRPr="00C57503">
              <w:rPr>
                <w:sz w:val="28"/>
              </w:rPr>
              <w:t>sinh</w:t>
            </w:r>
            <w:r w:rsidRPr="00C57503">
              <w:rPr>
                <w:spacing w:val="-4"/>
                <w:sz w:val="28"/>
              </w:rPr>
              <w:t xml:space="preserve"> </w:t>
            </w:r>
            <w:r w:rsidRPr="00C57503">
              <w:rPr>
                <w:sz w:val="28"/>
              </w:rPr>
              <w:t>trưởng và</w:t>
            </w:r>
            <w:r w:rsidRPr="00C57503">
              <w:rPr>
                <w:spacing w:val="-4"/>
                <w:sz w:val="28"/>
              </w:rPr>
              <w:t xml:space="preserve"> </w:t>
            </w:r>
            <w:r w:rsidRPr="00C57503">
              <w:rPr>
                <w:sz w:val="28"/>
              </w:rPr>
              <w:t>phát</w:t>
            </w:r>
            <w:r w:rsidRPr="00C57503">
              <w:rPr>
                <w:spacing w:val="-5"/>
                <w:sz w:val="28"/>
              </w:rPr>
              <w:t xml:space="preserve"> </w:t>
            </w:r>
            <w:r w:rsidRPr="00C57503">
              <w:rPr>
                <w:sz w:val="28"/>
              </w:rPr>
              <w:t>triển của</w:t>
            </w:r>
            <w:r w:rsidRPr="00C57503">
              <w:rPr>
                <w:spacing w:val="-1"/>
                <w:sz w:val="28"/>
              </w:rPr>
              <w:t xml:space="preserve"> </w:t>
            </w:r>
            <w:r w:rsidRPr="00C57503">
              <w:rPr>
                <w:sz w:val="28"/>
              </w:rPr>
              <w:t>cây</w:t>
            </w:r>
            <w:r w:rsidRPr="00C57503">
              <w:rPr>
                <w:spacing w:val="-5"/>
                <w:sz w:val="28"/>
              </w:rPr>
              <w:t xml:space="preserve"> </w:t>
            </w:r>
            <w:r w:rsidRPr="00C57503">
              <w:rPr>
                <w:spacing w:val="-4"/>
                <w:sz w:val="28"/>
              </w:rPr>
              <w:t>rừng</w:t>
            </w:r>
          </w:p>
        </w:tc>
        <w:tc>
          <w:tcPr>
            <w:tcW w:w="851" w:type="dxa"/>
          </w:tcPr>
          <w:p w14:paraId="09737F50"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2EE7D8A2" w14:textId="77777777" w:rsidR="004F3621" w:rsidRPr="00C57503" w:rsidRDefault="004F3621" w:rsidP="004F3621">
            <w:pPr>
              <w:pStyle w:val="TableParagraph"/>
              <w:spacing w:before="86"/>
              <w:ind w:left="13"/>
              <w:jc w:val="center"/>
              <w:rPr>
                <w:spacing w:val="-10"/>
                <w:sz w:val="28"/>
                <w:lang w:val="vi-VN"/>
              </w:rPr>
            </w:pPr>
            <w:r w:rsidRPr="00C57503">
              <w:rPr>
                <w:spacing w:val="-10"/>
                <w:sz w:val="28"/>
                <w:lang w:val="vi-VN"/>
              </w:rPr>
              <w:t>(Tiết 8,9)</w:t>
            </w:r>
          </w:p>
        </w:tc>
        <w:tc>
          <w:tcPr>
            <w:tcW w:w="6804" w:type="dxa"/>
          </w:tcPr>
          <w:p w14:paraId="0F6E9E04" w14:textId="77777777" w:rsidR="004F3621" w:rsidRPr="00C57503" w:rsidRDefault="004F3621" w:rsidP="000C7AB1">
            <w:pPr>
              <w:pStyle w:val="TableParagraph"/>
              <w:numPr>
                <w:ilvl w:val="0"/>
                <w:numId w:val="67"/>
              </w:numPr>
              <w:tabs>
                <w:tab w:val="left" w:pos="319"/>
              </w:tabs>
              <w:spacing w:before="108"/>
              <w:rPr>
                <w:sz w:val="28"/>
              </w:rPr>
            </w:pPr>
            <w:r w:rsidRPr="00C57503">
              <w:rPr>
                <w:sz w:val="28"/>
              </w:rPr>
              <w:t>Phân tích được quy luật sinh trưởng, phát triển của cây</w:t>
            </w:r>
            <w:r w:rsidRPr="00C57503">
              <w:rPr>
                <w:spacing w:val="-15"/>
                <w:sz w:val="28"/>
              </w:rPr>
              <w:t xml:space="preserve"> </w:t>
            </w:r>
            <w:r w:rsidRPr="00C57503">
              <w:rPr>
                <w:sz w:val="28"/>
              </w:rPr>
              <w:t>rừng.</w:t>
            </w:r>
          </w:p>
          <w:p w14:paraId="21B0A6CB" w14:textId="77777777" w:rsidR="004F3621" w:rsidRPr="00C57503" w:rsidRDefault="004F3621" w:rsidP="004F3621">
            <w:pPr>
              <w:pStyle w:val="TableParagraph"/>
              <w:spacing w:before="86"/>
              <w:ind w:left="13"/>
              <w:jc w:val="center"/>
              <w:rPr>
                <w:spacing w:val="-10"/>
                <w:sz w:val="28"/>
              </w:rPr>
            </w:pPr>
            <w:r w:rsidRPr="00C57503">
              <w:rPr>
                <w:sz w:val="28"/>
              </w:rPr>
              <w:t xml:space="preserve">Giải thích được việc bố trí thời vụ và </w:t>
            </w:r>
            <w:r w:rsidRPr="00C57503">
              <w:rPr>
                <w:spacing w:val="-3"/>
                <w:sz w:val="28"/>
              </w:rPr>
              <w:t xml:space="preserve">mô </w:t>
            </w:r>
            <w:r w:rsidRPr="00C57503">
              <w:rPr>
                <w:sz w:val="28"/>
              </w:rPr>
              <w:t>tả được kĩ thuật trồng, chăm sóc</w:t>
            </w:r>
            <w:r w:rsidRPr="00C57503">
              <w:rPr>
                <w:spacing w:val="-13"/>
                <w:sz w:val="28"/>
              </w:rPr>
              <w:t xml:space="preserve"> </w:t>
            </w:r>
            <w:r w:rsidRPr="00C57503">
              <w:rPr>
                <w:sz w:val="28"/>
              </w:rPr>
              <w:t>rừng.</w:t>
            </w:r>
          </w:p>
        </w:tc>
      </w:tr>
      <w:tr w:rsidR="004F3621" w:rsidRPr="00C57503" w14:paraId="5118B0DB" w14:textId="77777777" w:rsidTr="004F3621">
        <w:trPr>
          <w:trHeight w:val="511"/>
        </w:trPr>
        <w:tc>
          <w:tcPr>
            <w:tcW w:w="851" w:type="dxa"/>
            <w:vMerge/>
            <w:tcBorders>
              <w:top w:val="nil"/>
            </w:tcBorders>
          </w:tcPr>
          <w:p w14:paraId="1AADBD75" w14:textId="77777777" w:rsidR="004F3621" w:rsidRPr="00C57503" w:rsidRDefault="004F3621" w:rsidP="004F3621">
            <w:pPr>
              <w:rPr>
                <w:sz w:val="2"/>
                <w:szCs w:val="2"/>
              </w:rPr>
            </w:pPr>
          </w:p>
        </w:tc>
        <w:tc>
          <w:tcPr>
            <w:tcW w:w="3827" w:type="dxa"/>
          </w:tcPr>
          <w:p w14:paraId="1649E967" w14:textId="77777777" w:rsidR="004F3621" w:rsidRPr="00C57503" w:rsidRDefault="004F3621" w:rsidP="004F3621">
            <w:pPr>
              <w:pStyle w:val="TableParagraph"/>
              <w:spacing w:before="89"/>
              <w:ind w:left="110"/>
              <w:rPr>
                <w:sz w:val="28"/>
              </w:rPr>
            </w:pPr>
            <w:r w:rsidRPr="00C57503">
              <w:rPr>
                <w:sz w:val="28"/>
              </w:rPr>
              <w:t>Bài</w:t>
            </w:r>
            <w:r w:rsidRPr="00C57503">
              <w:rPr>
                <w:spacing w:val="-1"/>
                <w:sz w:val="28"/>
              </w:rPr>
              <w:t xml:space="preserve"> </w:t>
            </w:r>
            <w:r w:rsidRPr="00C57503">
              <w:rPr>
                <w:sz w:val="28"/>
              </w:rPr>
              <w:t>5.</w:t>
            </w:r>
            <w:r w:rsidRPr="00C57503">
              <w:rPr>
                <w:spacing w:val="-2"/>
                <w:sz w:val="28"/>
              </w:rPr>
              <w:t xml:space="preserve"> </w:t>
            </w:r>
            <w:r w:rsidRPr="00C57503">
              <w:rPr>
                <w:sz w:val="28"/>
              </w:rPr>
              <w:t>Kĩ</w:t>
            </w:r>
            <w:r w:rsidRPr="00C57503">
              <w:rPr>
                <w:spacing w:val="-3"/>
                <w:sz w:val="28"/>
              </w:rPr>
              <w:t xml:space="preserve"> </w:t>
            </w:r>
            <w:r w:rsidRPr="00C57503">
              <w:rPr>
                <w:sz w:val="28"/>
              </w:rPr>
              <w:t>thuật</w:t>
            </w:r>
            <w:r w:rsidRPr="00C57503">
              <w:rPr>
                <w:spacing w:val="-1"/>
                <w:sz w:val="28"/>
              </w:rPr>
              <w:t xml:space="preserve"> </w:t>
            </w:r>
            <w:r w:rsidRPr="00C57503">
              <w:rPr>
                <w:sz w:val="28"/>
              </w:rPr>
              <w:t>trồng</w:t>
            </w:r>
            <w:r w:rsidRPr="00C57503">
              <w:rPr>
                <w:spacing w:val="-1"/>
                <w:sz w:val="28"/>
              </w:rPr>
              <w:t xml:space="preserve"> </w:t>
            </w:r>
            <w:r w:rsidRPr="00C57503">
              <w:rPr>
                <w:sz w:val="28"/>
              </w:rPr>
              <w:t>và</w:t>
            </w:r>
            <w:r w:rsidRPr="00C57503">
              <w:rPr>
                <w:spacing w:val="-1"/>
                <w:sz w:val="28"/>
              </w:rPr>
              <w:t xml:space="preserve"> </w:t>
            </w:r>
            <w:r w:rsidRPr="00C57503">
              <w:rPr>
                <w:sz w:val="28"/>
              </w:rPr>
              <w:t>chăm</w:t>
            </w:r>
            <w:r w:rsidRPr="00C57503">
              <w:rPr>
                <w:spacing w:val="-7"/>
                <w:sz w:val="28"/>
              </w:rPr>
              <w:t xml:space="preserve"> </w:t>
            </w:r>
            <w:r w:rsidRPr="00C57503">
              <w:rPr>
                <w:sz w:val="28"/>
              </w:rPr>
              <w:t>sóc</w:t>
            </w:r>
            <w:r w:rsidRPr="00C57503">
              <w:rPr>
                <w:spacing w:val="-1"/>
                <w:sz w:val="28"/>
              </w:rPr>
              <w:t xml:space="preserve"> </w:t>
            </w:r>
            <w:r w:rsidRPr="00C57503">
              <w:rPr>
                <w:spacing w:val="-4"/>
                <w:sz w:val="28"/>
              </w:rPr>
              <w:t>rừng</w:t>
            </w:r>
          </w:p>
        </w:tc>
        <w:tc>
          <w:tcPr>
            <w:tcW w:w="851" w:type="dxa"/>
          </w:tcPr>
          <w:p w14:paraId="2C8BDB3A" w14:textId="77777777" w:rsidR="004F3621" w:rsidRPr="00C57503" w:rsidRDefault="004F3621" w:rsidP="004F3621">
            <w:pPr>
              <w:pStyle w:val="TableParagraph"/>
              <w:spacing w:before="89"/>
              <w:ind w:left="13"/>
              <w:jc w:val="center"/>
              <w:rPr>
                <w:sz w:val="28"/>
              </w:rPr>
            </w:pPr>
            <w:r w:rsidRPr="00C57503">
              <w:rPr>
                <w:spacing w:val="-10"/>
                <w:sz w:val="28"/>
              </w:rPr>
              <w:t>2</w:t>
            </w:r>
          </w:p>
        </w:tc>
        <w:tc>
          <w:tcPr>
            <w:tcW w:w="1559" w:type="dxa"/>
          </w:tcPr>
          <w:p w14:paraId="0C660C80" w14:textId="77777777" w:rsidR="004F3621" w:rsidRPr="00C57503" w:rsidRDefault="004F3621" w:rsidP="004F3621">
            <w:pPr>
              <w:pStyle w:val="TableParagraph"/>
              <w:spacing w:before="89"/>
              <w:ind w:left="13"/>
              <w:jc w:val="center"/>
              <w:rPr>
                <w:spacing w:val="-10"/>
                <w:sz w:val="28"/>
                <w:lang w:val="vi-VN"/>
              </w:rPr>
            </w:pPr>
          </w:p>
          <w:p w14:paraId="41FA4877" w14:textId="77777777" w:rsidR="004F3621" w:rsidRPr="00C57503" w:rsidRDefault="004F3621" w:rsidP="004F3621">
            <w:pPr>
              <w:pStyle w:val="TableParagraph"/>
              <w:spacing w:before="89"/>
              <w:ind w:left="13"/>
              <w:jc w:val="center"/>
              <w:rPr>
                <w:spacing w:val="-10"/>
                <w:sz w:val="28"/>
                <w:lang w:val="vi-VN"/>
              </w:rPr>
            </w:pPr>
            <w:r w:rsidRPr="00C57503">
              <w:rPr>
                <w:spacing w:val="-10"/>
                <w:sz w:val="28"/>
                <w:lang w:val="vi-VN"/>
              </w:rPr>
              <w:t>(Tiết 10,11)</w:t>
            </w:r>
          </w:p>
        </w:tc>
        <w:tc>
          <w:tcPr>
            <w:tcW w:w="6804" w:type="dxa"/>
          </w:tcPr>
          <w:p w14:paraId="39BADF63" w14:textId="77777777" w:rsidR="004F3621" w:rsidRPr="00C57503" w:rsidRDefault="004F3621" w:rsidP="000C7AB1">
            <w:pPr>
              <w:pStyle w:val="TableParagraph"/>
              <w:numPr>
                <w:ilvl w:val="0"/>
                <w:numId w:val="67"/>
              </w:numPr>
              <w:tabs>
                <w:tab w:val="left" w:pos="319"/>
              </w:tabs>
              <w:spacing w:before="108"/>
              <w:rPr>
                <w:sz w:val="28"/>
              </w:rPr>
            </w:pPr>
            <w:r w:rsidRPr="00C57503">
              <w:rPr>
                <w:sz w:val="28"/>
              </w:rPr>
              <w:t xml:space="preserve">Giải thích được việc bố trí thời vụ và </w:t>
            </w:r>
            <w:r w:rsidRPr="00C57503">
              <w:rPr>
                <w:spacing w:val="-3"/>
                <w:sz w:val="28"/>
              </w:rPr>
              <w:t xml:space="preserve">mô </w:t>
            </w:r>
            <w:r w:rsidRPr="00C57503">
              <w:rPr>
                <w:sz w:val="28"/>
              </w:rPr>
              <w:t>tả được kĩ thuật trồng, chăm sóc</w:t>
            </w:r>
            <w:r w:rsidRPr="00C57503">
              <w:rPr>
                <w:spacing w:val="-13"/>
                <w:sz w:val="28"/>
              </w:rPr>
              <w:t xml:space="preserve"> </w:t>
            </w:r>
            <w:r w:rsidRPr="00C57503">
              <w:rPr>
                <w:sz w:val="28"/>
              </w:rPr>
              <w:t>rừng.</w:t>
            </w:r>
          </w:p>
        </w:tc>
      </w:tr>
      <w:tr w:rsidR="004F3621" w:rsidRPr="00C57503" w14:paraId="29D94B6F" w14:textId="77777777" w:rsidTr="004F3621">
        <w:trPr>
          <w:trHeight w:val="510"/>
        </w:trPr>
        <w:tc>
          <w:tcPr>
            <w:tcW w:w="851" w:type="dxa"/>
            <w:vMerge w:val="restart"/>
          </w:tcPr>
          <w:p w14:paraId="3B459DDF" w14:textId="77777777" w:rsidR="004F3621" w:rsidRPr="00C57503" w:rsidRDefault="004F3621" w:rsidP="004F3621">
            <w:pPr>
              <w:pStyle w:val="TableParagraph"/>
              <w:spacing w:before="290"/>
              <w:rPr>
                <w:sz w:val="28"/>
              </w:rPr>
            </w:pPr>
          </w:p>
          <w:p w14:paraId="78C64575" w14:textId="77777777" w:rsidR="004F3621" w:rsidRPr="00C57503" w:rsidRDefault="004F3621" w:rsidP="004F3621">
            <w:pPr>
              <w:pStyle w:val="TableParagraph"/>
              <w:ind w:left="14" w:right="3"/>
              <w:jc w:val="center"/>
              <w:rPr>
                <w:b/>
                <w:sz w:val="28"/>
              </w:rPr>
            </w:pPr>
            <w:r w:rsidRPr="00C57503">
              <w:rPr>
                <w:b/>
                <w:spacing w:val="-10"/>
                <w:sz w:val="28"/>
              </w:rPr>
              <w:t>3</w:t>
            </w:r>
          </w:p>
        </w:tc>
        <w:tc>
          <w:tcPr>
            <w:tcW w:w="13041" w:type="dxa"/>
            <w:gridSpan w:val="4"/>
          </w:tcPr>
          <w:p w14:paraId="69638459" w14:textId="77777777" w:rsidR="004F3621" w:rsidRPr="00C57503" w:rsidRDefault="004F3621" w:rsidP="004F3621">
            <w:pPr>
              <w:pStyle w:val="TableParagraph"/>
              <w:jc w:val="center"/>
              <w:rPr>
                <w:sz w:val="28"/>
              </w:rPr>
            </w:pPr>
            <w:r w:rsidRPr="00C57503">
              <w:rPr>
                <w:b/>
                <w:sz w:val="28"/>
              </w:rPr>
              <w:t>Chương</w:t>
            </w:r>
            <w:r w:rsidRPr="00C57503">
              <w:rPr>
                <w:b/>
                <w:spacing w:val="-3"/>
                <w:sz w:val="28"/>
              </w:rPr>
              <w:t xml:space="preserve"> </w:t>
            </w:r>
            <w:r w:rsidRPr="00C57503">
              <w:rPr>
                <w:b/>
                <w:sz w:val="28"/>
              </w:rPr>
              <w:t>III.</w:t>
            </w:r>
            <w:r w:rsidRPr="00C57503">
              <w:rPr>
                <w:b/>
                <w:spacing w:val="-3"/>
                <w:sz w:val="28"/>
              </w:rPr>
              <w:t xml:space="preserve"> </w:t>
            </w:r>
            <w:r w:rsidRPr="00C57503">
              <w:rPr>
                <w:b/>
                <w:sz w:val="28"/>
              </w:rPr>
              <w:t>Bảo</w:t>
            </w:r>
            <w:r w:rsidRPr="00C57503">
              <w:rPr>
                <w:b/>
                <w:spacing w:val="-2"/>
                <w:sz w:val="28"/>
              </w:rPr>
              <w:t xml:space="preserve"> </w:t>
            </w:r>
            <w:r w:rsidRPr="00C57503">
              <w:rPr>
                <w:b/>
                <w:sz w:val="28"/>
              </w:rPr>
              <w:t>vệ</w:t>
            </w:r>
            <w:r w:rsidRPr="00C57503">
              <w:rPr>
                <w:b/>
                <w:spacing w:val="-5"/>
                <w:sz w:val="28"/>
              </w:rPr>
              <w:t xml:space="preserve"> </w:t>
            </w:r>
            <w:r w:rsidRPr="00C57503">
              <w:rPr>
                <w:b/>
                <w:sz w:val="28"/>
              </w:rPr>
              <w:t>và</w:t>
            </w:r>
            <w:r w:rsidRPr="00C57503">
              <w:rPr>
                <w:b/>
                <w:spacing w:val="-1"/>
                <w:sz w:val="28"/>
              </w:rPr>
              <w:t xml:space="preserve"> </w:t>
            </w:r>
            <w:r w:rsidRPr="00C57503">
              <w:rPr>
                <w:b/>
                <w:sz w:val="28"/>
              </w:rPr>
              <w:t>khai</w:t>
            </w:r>
            <w:r w:rsidRPr="00C57503">
              <w:rPr>
                <w:b/>
                <w:spacing w:val="-2"/>
                <w:sz w:val="28"/>
              </w:rPr>
              <w:t xml:space="preserve"> </w:t>
            </w:r>
            <w:r w:rsidRPr="00C57503">
              <w:rPr>
                <w:b/>
                <w:sz w:val="28"/>
              </w:rPr>
              <w:t>thác</w:t>
            </w:r>
            <w:r w:rsidRPr="00C57503">
              <w:rPr>
                <w:b/>
                <w:spacing w:val="-2"/>
                <w:sz w:val="28"/>
              </w:rPr>
              <w:t xml:space="preserve"> </w:t>
            </w:r>
            <w:r w:rsidRPr="00C57503">
              <w:rPr>
                <w:b/>
                <w:sz w:val="28"/>
              </w:rPr>
              <w:t>tài</w:t>
            </w:r>
            <w:r w:rsidRPr="00C57503">
              <w:rPr>
                <w:b/>
                <w:spacing w:val="-1"/>
                <w:sz w:val="28"/>
              </w:rPr>
              <w:t xml:space="preserve"> </w:t>
            </w:r>
            <w:r w:rsidRPr="00C57503">
              <w:rPr>
                <w:b/>
                <w:sz w:val="28"/>
              </w:rPr>
              <w:t>nguyên</w:t>
            </w:r>
            <w:r w:rsidRPr="00C57503">
              <w:rPr>
                <w:b/>
                <w:spacing w:val="-3"/>
                <w:sz w:val="28"/>
              </w:rPr>
              <w:t xml:space="preserve"> </w:t>
            </w:r>
            <w:r w:rsidRPr="00C57503">
              <w:rPr>
                <w:b/>
                <w:sz w:val="28"/>
              </w:rPr>
              <w:t>rừng</w:t>
            </w:r>
            <w:r w:rsidRPr="00C57503">
              <w:rPr>
                <w:b/>
                <w:spacing w:val="-1"/>
                <w:sz w:val="28"/>
              </w:rPr>
              <w:t xml:space="preserve"> </w:t>
            </w:r>
            <w:r w:rsidRPr="00C57503">
              <w:rPr>
                <w:b/>
                <w:sz w:val="28"/>
              </w:rPr>
              <w:t>bền</w:t>
            </w:r>
            <w:r w:rsidRPr="00C57503">
              <w:rPr>
                <w:b/>
                <w:spacing w:val="-5"/>
                <w:sz w:val="28"/>
              </w:rPr>
              <w:t xml:space="preserve"> </w:t>
            </w:r>
            <w:r w:rsidRPr="00C57503">
              <w:rPr>
                <w:b/>
                <w:spacing w:val="-4"/>
                <w:sz w:val="28"/>
              </w:rPr>
              <w:t>vững</w:t>
            </w:r>
          </w:p>
        </w:tc>
      </w:tr>
      <w:tr w:rsidR="004F3621" w:rsidRPr="00C57503" w14:paraId="2D24BC67" w14:textId="77777777" w:rsidTr="004F3621">
        <w:trPr>
          <w:trHeight w:val="508"/>
        </w:trPr>
        <w:tc>
          <w:tcPr>
            <w:tcW w:w="851" w:type="dxa"/>
            <w:vMerge/>
          </w:tcPr>
          <w:p w14:paraId="102FB9E5" w14:textId="77777777" w:rsidR="004F3621" w:rsidRPr="00C57503" w:rsidRDefault="004F3621" w:rsidP="004F3621">
            <w:pPr>
              <w:rPr>
                <w:sz w:val="2"/>
                <w:szCs w:val="2"/>
              </w:rPr>
            </w:pPr>
          </w:p>
        </w:tc>
        <w:tc>
          <w:tcPr>
            <w:tcW w:w="3827" w:type="dxa"/>
          </w:tcPr>
          <w:p w14:paraId="11FB2E22"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6.</w:t>
            </w:r>
            <w:r w:rsidRPr="00C57503">
              <w:rPr>
                <w:spacing w:val="-1"/>
                <w:sz w:val="28"/>
              </w:rPr>
              <w:t xml:space="preserve"> </w:t>
            </w:r>
            <w:r w:rsidRPr="00C57503">
              <w:rPr>
                <w:sz w:val="28"/>
              </w:rPr>
              <w:t>Ý</w:t>
            </w:r>
            <w:r w:rsidRPr="00C57503">
              <w:rPr>
                <w:spacing w:val="-3"/>
                <w:sz w:val="28"/>
              </w:rPr>
              <w:t xml:space="preserve"> </w:t>
            </w:r>
            <w:r w:rsidRPr="00C57503">
              <w:rPr>
                <w:sz w:val="28"/>
              </w:rPr>
              <w:t>nghĩa,</w:t>
            </w:r>
            <w:r w:rsidRPr="00C57503">
              <w:rPr>
                <w:spacing w:val="-5"/>
                <w:sz w:val="28"/>
              </w:rPr>
              <w:t xml:space="preserve"> </w:t>
            </w:r>
            <w:r w:rsidRPr="00C57503">
              <w:rPr>
                <w:sz w:val="28"/>
              </w:rPr>
              <w:t>nhiệm</w:t>
            </w:r>
            <w:r w:rsidRPr="00C57503">
              <w:rPr>
                <w:spacing w:val="-4"/>
                <w:sz w:val="28"/>
              </w:rPr>
              <w:t xml:space="preserve"> </w:t>
            </w:r>
            <w:r w:rsidRPr="00C57503">
              <w:rPr>
                <w:sz w:val="28"/>
              </w:rPr>
              <w:t>vụ,</w:t>
            </w:r>
            <w:r w:rsidRPr="00C57503">
              <w:rPr>
                <w:spacing w:val="-3"/>
                <w:sz w:val="28"/>
              </w:rPr>
              <w:t xml:space="preserve"> </w:t>
            </w:r>
            <w:r w:rsidRPr="00C57503">
              <w:rPr>
                <w:sz w:val="28"/>
              </w:rPr>
              <w:t>thực</w:t>
            </w:r>
            <w:r w:rsidRPr="00C57503">
              <w:rPr>
                <w:spacing w:val="-4"/>
                <w:sz w:val="28"/>
              </w:rPr>
              <w:t xml:space="preserve"> </w:t>
            </w:r>
            <w:r w:rsidRPr="00C57503">
              <w:rPr>
                <w:sz w:val="28"/>
              </w:rPr>
              <w:t>trạng của</w:t>
            </w:r>
            <w:r w:rsidRPr="00C57503">
              <w:rPr>
                <w:spacing w:val="-4"/>
                <w:sz w:val="28"/>
              </w:rPr>
              <w:t xml:space="preserve"> </w:t>
            </w:r>
            <w:r w:rsidRPr="00C57503">
              <w:rPr>
                <w:sz w:val="28"/>
              </w:rPr>
              <w:t>việc</w:t>
            </w:r>
            <w:r w:rsidRPr="00C57503">
              <w:rPr>
                <w:spacing w:val="-2"/>
                <w:sz w:val="28"/>
              </w:rPr>
              <w:t xml:space="preserve"> </w:t>
            </w:r>
            <w:r w:rsidRPr="00C57503">
              <w:rPr>
                <w:sz w:val="28"/>
              </w:rPr>
              <w:t>bảo</w:t>
            </w:r>
            <w:r w:rsidRPr="00C57503">
              <w:rPr>
                <w:spacing w:val="-4"/>
                <w:sz w:val="28"/>
              </w:rPr>
              <w:t xml:space="preserve"> </w:t>
            </w:r>
            <w:r w:rsidRPr="00C57503">
              <w:rPr>
                <w:sz w:val="28"/>
              </w:rPr>
              <w:t>vệ</w:t>
            </w:r>
            <w:r w:rsidRPr="00C57503">
              <w:rPr>
                <w:spacing w:val="-2"/>
                <w:sz w:val="28"/>
              </w:rPr>
              <w:t xml:space="preserve"> </w:t>
            </w:r>
            <w:r w:rsidRPr="00C57503">
              <w:rPr>
                <w:sz w:val="28"/>
              </w:rPr>
              <w:t>và</w:t>
            </w:r>
            <w:r w:rsidRPr="00C57503">
              <w:rPr>
                <w:spacing w:val="-4"/>
                <w:sz w:val="28"/>
              </w:rPr>
              <w:t xml:space="preserve"> </w:t>
            </w:r>
            <w:r w:rsidRPr="00C57503">
              <w:rPr>
                <w:sz w:val="28"/>
              </w:rPr>
              <w:t>khai</w:t>
            </w:r>
            <w:r w:rsidRPr="00C57503">
              <w:rPr>
                <w:spacing w:val="-4"/>
                <w:sz w:val="28"/>
              </w:rPr>
              <w:t xml:space="preserve"> </w:t>
            </w:r>
            <w:r w:rsidRPr="00C57503">
              <w:rPr>
                <w:sz w:val="28"/>
              </w:rPr>
              <w:t>thác</w:t>
            </w:r>
            <w:r w:rsidRPr="00C57503">
              <w:rPr>
                <w:spacing w:val="-1"/>
                <w:sz w:val="28"/>
              </w:rPr>
              <w:t xml:space="preserve"> </w:t>
            </w:r>
            <w:r w:rsidRPr="00C57503">
              <w:rPr>
                <w:spacing w:val="-4"/>
                <w:sz w:val="28"/>
              </w:rPr>
              <w:t>rừng</w:t>
            </w:r>
          </w:p>
        </w:tc>
        <w:tc>
          <w:tcPr>
            <w:tcW w:w="851" w:type="dxa"/>
          </w:tcPr>
          <w:p w14:paraId="6C257AB5" w14:textId="77777777" w:rsidR="004F3621" w:rsidRPr="00C57503" w:rsidRDefault="004F3621" w:rsidP="004F3621">
            <w:pPr>
              <w:pStyle w:val="TableParagraph"/>
              <w:spacing w:before="86"/>
              <w:ind w:left="13"/>
              <w:jc w:val="center"/>
              <w:rPr>
                <w:sz w:val="28"/>
              </w:rPr>
            </w:pPr>
            <w:r w:rsidRPr="00C57503">
              <w:rPr>
                <w:spacing w:val="-10"/>
                <w:sz w:val="28"/>
              </w:rPr>
              <w:t>3</w:t>
            </w:r>
          </w:p>
        </w:tc>
        <w:tc>
          <w:tcPr>
            <w:tcW w:w="1559" w:type="dxa"/>
          </w:tcPr>
          <w:p w14:paraId="74E15FF8" w14:textId="77777777" w:rsidR="004F3621" w:rsidRPr="00C57503" w:rsidRDefault="004F3621" w:rsidP="004F3621">
            <w:pPr>
              <w:pStyle w:val="TableParagraph"/>
              <w:spacing w:before="86"/>
              <w:ind w:left="13"/>
              <w:jc w:val="center"/>
              <w:rPr>
                <w:spacing w:val="-10"/>
                <w:sz w:val="28"/>
                <w:lang w:val="vi-VN"/>
              </w:rPr>
            </w:pPr>
            <w:r w:rsidRPr="00C57503">
              <w:rPr>
                <w:spacing w:val="-10"/>
                <w:sz w:val="28"/>
                <w:lang w:val="vi-VN"/>
              </w:rPr>
              <w:t>(Tiết 12,13,14)</w:t>
            </w:r>
          </w:p>
        </w:tc>
        <w:tc>
          <w:tcPr>
            <w:tcW w:w="6804" w:type="dxa"/>
          </w:tcPr>
          <w:p w14:paraId="052BB4CB" w14:textId="77777777" w:rsidR="004F3621" w:rsidRPr="00C57503" w:rsidRDefault="004F3621" w:rsidP="000C7AB1">
            <w:pPr>
              <w:pStyle w:val="TableParagraph"/>
              <w:numPr>
                <w:ilvl w:val="0"/>
                <w:numId w:val="68"/>
              </w:numPr>
              <w:tabs>
                <w:tab w:val="left" w:pos="319"/>
              </w:tabs>
              <w:spacing w:before="53"/>
              <w:rPr>
                <w:sz w:val="28"/>
              </w:rPr>
            </w:pPr>
            <w:r w:rsidRPr="00C57503">
              <w:rPr>
                <w:sz w:val="28"/>
              </w:rPr>
              <w:t>Trình bày được ý nghĩa, nhiệm vụ của việc bảo vệ và khai thác tài nguyên rừng bền</w:t>
            </w:r>
            <w:r w:rsidRPr="00C57503">
              <w:rPr>
                <w:spacing w:val="-13"/>
                <w:sz w:val="28"/>
              </w:rPr>
              <w:t xml:space="preserve"> </w:t>
            </w:r>
            <w:r w:rsidRPr="00C57503">
              <w:rPr>
                <w:sz w:val="28"/>
              </w:rPr>
              <w:t>vững.</w:t>
            </w:r>
          </w:p>
          <w:p w14:paraId="78C3816C" w14:textId="77777777" w:rsidR="004F3621" w:rsidRPr="00C57503" w:rsidRDefault="004F3621" w:rsidP="000C7AB1">
            <w:pPr>
              <w:pStyle w:val="TableParagraph"/>
              <w:numPr>
                <w:ilvl w:val="0"/>
                <w:numId w:val="68"/>
              </w:numPr>
              <w:tabs>
                <w:tab w:val="left" w:pos="319"/>
              </w:tabs>
              <w:spacing w:before="110"/>
              <w:rPr>
                <w:sz w:val="28"/>
              </w:rPr>
            </w:pPr>
            <w:r w:rsidRPr="00C57503">
              <w:rPr>
                <w:sz w:val="28"/>
              </w:rPr>
              <w:t>Đánh giá được thực trạng trồng, chăm sóc, bảo vệ và khai thác rừng ở địa</w:t>
            </w:r>
            <w:r w:rsidRPr="00C57503">
              <w:rPr>
                <w:spacing w:val="-24"/>
                <w:sz w:val="28"/>
              </w:rPr>
              <w:t xml:space="preserve"> </w:t>
            </w:r>
            <w:r w:rsidRPr="00C57503">
              <w:rPr>
                <w:sz w:val="28"/>
              </w:rPr>
              <w:t>phương.</w:t>
            </w:r>
          </w:p>
          <w:p w14:paraId="7F48F67B" w14:textId="77777777" w:rsidR="004F3621" w:rsidRPr="00C57503" w:rsidRDefault="004F3621" w:rsidP="000C7AB1">
            <w:pPr>
              <w:pStyle w:val="TableParagraph"/>
              <w:numPr>
                <w:ilvl w:val="0"/>
                <w:numId w:val="68"/>
              </w:numPr>
              <w:tabs>
                <w:tab w:val="left" w:pos="319"/>
              </w:tabs>
              <w:spacing w:before="110"/>
              <w:rPr>
                <w:sz w:val="28"/>
              </w:rPr>
            </w:pPr>
            <w:r w:rsidRPr="00C57503">
              <w:rPr>
                <w:sz w:val="28"/>
              </w:rPr>
              <w:t>Đề xuất được biện pháp nâng cao ý thức bảo vệ tài nguyên</w:t>
            </w:r>
            <w:r w:rsidRPr="00C57503">
              <w:rPr>
                <w:spacing w:val="-14"/>
                <w:sz w:val="28"/>
              </w:rPr>
              <w:t xml:space="preserve"> </w:t>
            </w:r>
            <w:r w:rsidRPr="00C57503">
              <w:rPr>
                <w:sz w:val="28"/>
              </w:rPr>
              <w:t>rừng.</w:t>
            </w:r>
          </w:p>
        </w:tc>
      </w:tr>
      <w:tr w:rsidR="004F3621" w:rsidRPr="00C57503" w14:paraId="3FDEECC8" w14:textId="77777777" w:rsidTr="004F3621">
        <w:trPr>
          <w:trHeight w:val="510"/>
        </w:trPr>
        <w:tc>
          <w:tcPr>
            <w:tcW w:w="851" w:type="dxa"/>
            <w:vMerge/>
          </w:tcPr>
          <w:p w14:paraId="755C8EA9" w14:textId="77777777" w:rsidR="004F3621" w:rsidRPr="00C57503" w:rsidRDefault="004F3621" w:rsidP="004F3621">
            <w:pPr>
              <w:rPr>
                <w:sz w:val="2"/>
                <w:szCs w:val="2"/>
              </w:rPr>
            </w:pPr>
          </w:p>
        </w:tc>
        <w:tc>
          <w:tcPr>
            <w:tcW w:w="3827" w:type="dxa"/>
          </w:tcPr>
          <w:p w14:paraId="7AD9E207" w14:textId="77777777" w:rsidR="004F3621" w:rsidRPr="00C57503" w:rsidRDefault="004F3621" w:rsidP="004F3621">
            <w:pPr>
              <w:pStyle w:val="TableParagraph"/>
              <w:spacing w:before="88"/>
              <w:ind w:left="110"/>
              <w:rPr>
                <w:sz w:val="28"/>
              </w:rPr>
            </w:pPr>
            <w:r w:rsidRPr="00C57503">
              <w:rPr>
                <w:sz w:val="28"/>
              </w:rPr>
              <w:t>Bài</w:t>
            </w:r>
            <w:r w:rsidRPr="00C57503">
              <w:rPr>
                <w:spacing w:val="-2"/>
                <w:sz w:val="28"/>
              </w:rPr>
              <w:t xml:space="preserve"> </w:t>
            </w:r>
            <w:r w:rsidRPr="00C57503">
              <w:rPr>
                <w:sz w:val="28"/>
              </w:rPr>
              <w:t>7.</w:t>
            </w:r>
            <w:r w:rsidRPr="00C57503">
              <w:rPr>
                <w:spacing w:val="-3"/>
                <w:sz w:val="28"/>
              </w:rPr>
              <w:t xml:space="preserve"> </w:t>
            </w:r>
            <w:r w:rsidRPr="00C57503">
              <w:rPr>
                <w:sz w:val="28"/>
              </w:rPr>
              <w:t>Biện</w:t>
            </w:r>
            <w:r w:rsidRPr="00C57503">
              <w:rPr>
                <w:spacing w:val="-1"/>
                <w:sz w:val="28"/>
              </w:rPr>
              <w:t xml:space="preserve"> </w:t>
            </w:r>
            <w:r w:rsidRPr="00C57503">
              <w:rPr>
                <w:sz w:val="28"/>
              </w:rPr>
              <w:t>pháp</w:t>
            </w:r>
            <w:r w:rsidRPr="00C57503">
              <w:rPr>
                <w:spacing w:val="-2"/>
                <w:sz w:val="28"/>
              </w:rPr>
              <w:t xml:space="preserve"> </w:t>
            </w:r>
            <w:r w:rsidRPr="00C57503">
              <w:rPr>
                <w:sz w:val="28"/>
              </w:rPr>
              <w:t>bảo</w:t>
            </w:r>
            <w:r w:rsidRPr="00C57503">
              <w:rPr>
                <w:spacing w:val="-4"/>
                <w:sz w:val="28"/>
              </w:rPr>
              <w:t xml:space="preserve"> </w:t>
            </w:r>
            <w:r w:rsidRPr="00C57503">
              <w:rPr>
                <w:sz w:val="28"/>
              </w:rPr>
              <w:t>vệ</w:t>
            </w:r>
            <w:r w:rsidRPr="00C57503">
              <w:rPr>
                <w:spacing w:val="-4"/>
                <w:sz w:val="28"/>
              </w:rPr>
              <w:t xml:space="preserve"> </w:t>
            </w:r>
            <w:r w:rsidRPr="00C57503">
              <w:rPr>
                <w:sz w:val="28"/>
              </w:rPr>
              <w:t>và</w:t>
            </w:r>
            <w:r w:rsidRPr="00C57503">
              <w:rPr>
                <w:spacing w:val="-2"/>
                <w:sz w:val="28"/>
              </w:rPr>
              <w:t xml:space="preserve"> </w:t>
            </w:r>
            <w:r w:rsidRPr="00C57503">
              <w:rPr>
                <w:sz w:val="28"/>
              </w:rPr>
              <w:t>khai</w:t>
            </w:r>
            <w:r w:rsidRPr="00C57503">
              <w:rPr>
                <w:spacing w:val="-2"/>
                <w:sz w:val="28"/>
              </w:rPr>
              <w:t xml:space="preserve"> </w:t>
            </w:r>
            <w:r w:rsidRPr="00C57503">
              <w:rPr>
                <w:sz w:val="28"/>
              </w:rPr>
              <w:t>thác</w:t>
            </w:r>
            <w:r w:rsidRPr="00C57503">
              <w:rPr>
                <w:spacing w:val="-2"/>
                <w:sz w:val="28"/>
              </w:rPr>
              <w:t xml:space="preserve"> </w:t>
            </w:r>
            <w:r w:rsidRPr="00C57503">
              <w:rPr>
                <w:sz w:val="28"/>
              </w:rPr>
              <w:t>tài</w:t>
            </w:r>
            <w:r w:rsidRPr="00C57503">
              <w:rPr>
                <w:spacing w:val="-6"/>
                <w:sz w:val="28"/>
              </w:rPr>
              <w:t xml:space="preserve"> </w:t>
            </w:r>
            <w:r w:rsidRPr="00C57503">
              <w:rPr>
                <w:sz w:val="28"/>
              </w:rPr>
              <w:t>nguyên</w:t>
            </w:r>
            <w:r w:rsidRPr="00C57503">
              <w:rPr>
                <w:spacing w:val="-1"/>
                <w:sz w:val="28"/>
              </w:rPr>
              <w:t xml:space="preserve"> </w:t>
            </w:r>
            <w:r w:rsidRPr="00C57503">
              <w:rPr>
                <w:spacing w:val="-4"/>
                <w:sz w:val="28"/>
              </w:rPr>
              <w:t>rừng</w:t>
            </w:r>
          </w:p>
        </w:tc>
        <w:tc>
          <w:tcPr>
            <w:tcW w:w="851" w:type="dxa"/>
          </w:tcPr>
          <w:p w14:paraId="13C11178" w14:textId="77777777" w:rsidR="004F3621" w:rsidRPr="00C57503" w:rsidRDefault="004F3621" w:rsidP="004F3621">
            <w:pPr>
              <w:pStyle w:val="TableParagraph"/>
              <w:spacing w:before="88"/>
              <w:ind w:left="13"/>
              <w:jc w:val="center"/>
              <w:rPr>
                <w:sz w:val="28"/>
              </w:rPr>
            </w:pPr>
            <w:r w:rsidRPr="00C57503">
              <w:rPr>
                <w:spacing w:val="-10"/>
                <w:sz w:val="28"/>
              </w:rPr>
              <w:t>2</w:t>
            </w:r>
          </w:p>
        </w:tc>
        <w:tc>
          <w:tcPr>
            <w:tcW w:w="1559" w:type="dxa"/>
          </w:tcPr>
          <w:p w14:paraId="70C7E3DC"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15,16)</w:t>
            </w:r>
          </w:p>
        </w:tc>
        <w:tc>
          <w:tcPr>
            <w:tcW w:w="6804" w:type="dxa"/>
          </w:tcPr>
          <w:p w14:paraId="3F7D62C3" w14:textId="77777777" w:rsidR="004F3621" w:rsidRPr="00C57503" w:rsidRDefault="004F3621" w:rsidP="000C7AB1">
            <w:pPr>
              <w:pStyle w:val="TableParagraph"/>
              <w:numPr>
                <w:ilvl w:val="0"/>
                <w:numId w:val="68"/>
              </w:numPr>
              <w:tabs>
                <w:tab w:val="left" w:pos="319"/>
              </w:tabs>
              <w:spacing w:before="107"/>
              <w:rPr>
                <w:sz w:val="28"/>
              </w:rPr>
            </w:pPr>
            <w:r w:rsidRPr="00C57503">
              <w:rPr>
                <w:sz w:val="28"/>
              </w:rPr>
              <w:t>Mô tả được một số biện pháp bảo vệ và khai thác tài nguyên rừng phổ</w:t>
            </w:r>
            <w:r w:rsidRPr="00C57503">
              <w:rPr>
                <w:spacing w:val="-17"/>
                <w:sz w:val="28"/>
              </w:rPr>
              <w:t xml:space="preserve"> </w:t>
            </w:r>
            <w:r w:rsidRPr="00C57503">
              <w:rPr>
                <w:sz w:val="28"/>
              </w:rPr>
              <w:t>biến.</w:t>
            </w:r>
          </w:p>
          <w:p w14:paraId="4842A5C9" w14:textId="77777777" w:rsidR="004F3621" w:rsidRPr="00C57503" w:rsidRDefault="004F3621" w:rsidP="004F3621">
            <w:pPr>
              <w:pStyle w:val="TableParagraph"/>
              <w:spacing w:before="88"/>
              <w:ind w:left="13"/>
              <w:jc w:val="center"/>
              <w:rPr>
                <w:spacing w:val="-10"/>
                <w:sz w:val="28"/>
              </w:rPr>
            </w:pPr>
          </w:p>
        </w:tc>
      </w:tr>
      <w:tr w:rsidR="004F3621" w:rsidRPr="00C57503" w14:paraId="160FE4C2" w14:textId="77777777" w:rsidTr="004F3621">
        <w:trPr>
          <w:trHeight w:val="510"/>
        </w:trPr>
        <w:tc>
          <w:tcPr>
            <w:tcW w:w="851" w:type="dxa"/>
            <w:vMerge/>
          </w:tcPr>
          <w:p w14:paraId="662E898C" w14:textId="77777777" w:rsidR="004F3621" w:rsidRPr="00C57503" w:rsidRDefault="004F3621" w:rsidP="004F3621">
            <w:pPr>
              <w:rPr>
                <w:sz w:val="2"/>
                <w:szCs w:val="2"/>
              </w:rPr>
            </w:pPr>
          </w:p>
        </w:tc>
        <w:tc>
          <w:tcPr>
            <w:tcW w:w="3827" w:type="dxa"/>
          </w:tcPr>
          <w:p w14:paraId="225FB859" w14:textId="77777777" w:rsidR="004F3621" w:rsidRPr="00C57503" w:rsidRDefault="004F3621" w:rsidP="004F3621">
            <w:pPr>
              <w:pStyle w:val="TableParagraph"/>
              <w:spacing w:before="88"/>
              <w:ind w:left="110"/>
              <w:rPr>
                <w:sz w:val="28"/>
              </w:rPr>
            </w:pPr>
            <w:r w:rsidRPr="00C57503">
              <w:rPr>
                <w:b/>
                <w:sz w:val="28"/>
              </w:rPr>
              <w:t>Kiểm</w:t>
            </w:r>
            <w:r w:rsidRPr="00C57503">
              <w:rPr>
                <w:b/>
                <w:spacing w:val="-8"/>
                <w:sz w:val="28"/>
              </w:rPr>
              <w:t xml:space="preserve"> </w:t>
            </w:r>
            <w:r w:rsidRPr="00C57503">
              <w:rPr>
                <w:b/>
                <w:sz w:val="28"/>
              </w:rPr>
              <w:t>tra,</w:t>
            </w:r>
            <w:r w:rsidRPr="00C57503">
              <w:rPr>
                <w:b/>
                <w:spacing w:val="-3"/>
                <w:sz w:val="28"/>
              </w:rPr>
              <w:t xml:space="preserve"> </w:t>
            </w:r>
            <w:r w:rsidRPr="00C57503">
              <w:rPr>
                <w:b/>
                <w:sz w:val="28"/>
              </w:rPr>
              <w:t>đánh</w:t>
            </w:r>
            <w:r w:rsidRPr="00C57503">
              <w:rPr>
                <w:b/>
                <w:spacing w:val="-5"/>
                <w:sz w:val="28"/>
              </w:rPr>
              <w:t xml:space="preserve"> </w:t>
            </w:r>
            <w:r w:rsidRPr="00C57503">
              <w:rPr>
                <w:b/>
                <w:sz w:val="28"/>
              </w:rPr>
              <w:t>giá</w:t>
            </w:r>
            <w:r w:rsidRPr="00C57503">
              <w:rPr>
                <w:b/>
                <w:spacing w:val="-4"/>
                <w:sz w:val="28"/>
              </w:rPr>
              <w:t xml:space="preserve"> </w:t>
            </w:r>
            <w:r w:rsidRPr="00C57503">
              <w:rPr>
                <w:b/>
                <w:sz w:val="28"/>
              </w:rPr>
              <w:t>định</w:t>
            </w:r>
            <w:r w:rsidRPr="00C57503">
              <w:rPr>
                <w:b/>
                <w:spacing w:val="-3"/>
                <w:sz w:val="28"/>
              </w:rPr>
              <w:t xml:space="preserve"> </w:t>
            </w:r>
            <w:r w:rsidRPr="00C57503">
              <w:rPr>
                <w:b/>
                <w:sz w:val="28"/>
              </w:rPr>
              <w:t>kì</w:t>
            </w:r>
            <w:r w:rsidRPr="00C57503">
              <w:rPr>
                <w:b/>
                <w:spacing w:val="1"/>
                <w:sz w:val="28"/>
              </w:rPr>
              <w:t xml:space="preserve"> </w:t>
            </w:r>
            <w:r w:rsidRPr="00C57503">
              <w:rPr>
                <w:b/>
                <w:spacing w:val="1"/>
                <w:sz w:val="28"/>
                <w:lang w:val="vi-VN"/>
              </w:rPr>
              <w:t xml:space="preserve">giữa học </w:t>
            </w:r>
            <w:r w:rsidRPr="00C57503">
              <w:rPr>
                <w:b/>
                <w:sz w:val="28"/>
              </w:rPr>
              <w:t>kỳ</w:t>
            </w:r>
            <w:r w:rsidRPr="00C57503">
              <w:rPr>
                <w:b/>
                <w:spacing w:val="-2"/>
                <w:sz w:val="28"/>
              </w:rPr>
              <w:t xml:space="preserve"> </w:t>
            </w:r>
            <w:r w:rsidRPr="00C57503">
              <w:rPr>
                <w:b/>
                <w:spacing w:val="-10"/>
                <w:sz w:val="28"/>
              </w:rPr>
              <w:t>I</w:t>
            </w:r>
          </w:p>
        </w:tc>
        <w:tc>
          <w:tcPr>
            <w:tcW w:w="851" w:type="dxa"/>
          </w:tcPr>
          <w:p w14:paraId="4D2FE4CE" w14:textId="77777777" w:rsidR="004F3621" w:rsidRPr="00C57503" w:rsidRDefault="004F3621" w:rsidP="004F3621">
            <w:pPr>
              <w:pStyle w:val="TableParagraph"/>
              <w:spacing w:before="88"/>
              <w:ind w:left="13"/>
              <w:jc w:val="center"/>
              <w:rPr>
                <w:spacing w:val="-10"/>
                <w:sz w:val="28"/>
                <w:lang w:val="vi-VN"/>
              </w:rPr>
            </w:pPr>
            <w:r w:rsidRPr="00C57503">
              <w:rPr>
                <w:spacing w:val="-10"/>
                <w:sz w:val="28"/>
                <w:lang w:val="vi-VN"/>
              </w:rPr>
              <w:t xml:space="preserve">1 </w:t>
            </w:r>
          </w:p>
        </w:tc>
        <w:tc>
          <w:tcPr>
            <w:tcW w:w="1559" w:type="dxa"/>
          </w:tcPr>
          <w:p w14:paraId="41698EB3" w14:textId="77777777" w:rsidR="004F3621" w:rsidRPr="00C57503" w:rsidRDefault="004F3621" w:rsidP="004F3621">
            <w:pPr>
              <w:pStyle w:val="TableParagraph"/>
              <w:spacing w:before="88"/>
              <w:ind w:left="720" w:hanging="707"/>
              <w:jc w:val="center"/>
              <w:rPr>
                <w:spacing w:val="-10"/>
                <w:sz w:val="28"/>
                <w:lang w:val="vi-VN"/>
              </w:rPr>
            </w:pPr>
            <w:r w:rsidRPr="00C57503">
              <w:rPr>
                <w:spacing w:val="-10"/>
                <w:sz w:val="28"/>
                <w:lang w:val="vi-VN"/>
              </w:rPr>
              <w:t>(Tiết 17 )</w:t>
            </w:r>
          </w:p>
        </w:tc>
        <w:tc>
          <w:tcPr>
            <w:tcW w:w="6804" w:type="dxa"/>
          </w:tcPr>
          <w:p w14:paraId="09943708" w14:textId="77777777" w:rsidR="004F3621" w:rsidRPr="00C57503" w:rsidRDefault="004F3621" w:rsidP="000C7AB1">
            <w:pPr>
              <w:pStyle w:val="TableParagraph"/>
              <w:numPr>
                <w:ilvl w:val="0"/>
                <w:numId w:val="68"/>
              </w:numPr>
              <w:tabs>
                <w:tab w:val="left" w:pos="319"/>
              </w:tabs>
              <w:spacing w:before="107"/>
              <w:rPr>
                <w:sz w:val="28"/>
              </w:rPr>
            </w:pPr>
            <w:r w:rsidRPr="00C57503">
              <w:rPr>
                <w:color w:val="000000" w:themeColor="text1"/>
                <w:sz w:val="26"/>
                <w:szCs w:val="26"/>
              </w:rPr>
              <w:t>Đảm bảo các yêu cầu cần đạt từ  Bài 1 đến bài 7 theo phân phối chương trình</w:t>
            </w:r>
          </w:p>
        </w:tc>
      </w:tr>
      <w:tr w:rsidR="004F3621" w:rsidRPr="00C57503" w14:paraId="3E85590D" w14:textId="77777777" w:rsidTr="004F3621">
        <w:trPr>
          <w:trHeight w:val="510"/>
        </w:trPr>
        <w:tc>
          <w:tcPr>
            <w:tcW w:w="851" w:type="dxa"/>
            <w:vMerge w:val="restart"/>
          </w:tcPr>
          <w:p w14:paraId="7AC79873" w14:textId="77777777" w:rsidR="004F3621" w:rsidRPr="00C57503" w:rsidRDefault="004F3621" w:rsidP="004F3621">
            <w:pPr>
              <w:pStyle w:val="TableParagraph"/>
              <w:spacing w:before="290"/>
              <w:rPr>
                <w:sz w:val="28"/>
              </w:rPr>
            </w:pPr>
          </w:p>
          <w:p w14:paraId="563079E6" w14:textId="77777777" w:rsidR="004F3621" w:rsidRPr="00C57503" w:rsidRDefault="004F3621" w:rsidP="004F3621">
            <w:pPr>
              <w:pStyle w:val="TableParagraph"/>
              <w:ind w:left="14" w:right="3"/>
              <w:jc w:val="center"/>
              <w:rPr>
                <w:b/>
                <w:sz w:val="28"/>
              </w:rPr>
            </w:pPr>
            <w:r w:rsidRPr="00C57503">
              <w:rPr>
                <w:b/>
                <w:spacing w:val="-10"/>
                <w:sz w:val="28"/>
              </w:rPr>
              <w:t>4</w:t>
            </w:r>
          </w:p>
        </w:tc>
        <w:tc>
          <w:tcPr>
            <w:tcW w:w="13041" w:type="dxa"/>
            <w:gridSpan w:val="4"/>
          </w:tcPr>
          <w:p w14:paraId="1CC14BCB" w14:textId="77777777" w:rsidR="004F3621" w:rsidRPr="00C57503" w:rsidRDefault="004F3621" w:rsidP="004F3621">
            <w:pPr>
              <w:pStyle w:val="TableParagraph"/>
              <w:jc w:val="center"/>
              <w:rPr>
                <w:sz w:val="28"/>
              </w:rPr>
            </w:pPr>
            <w:r w:rsidRPr="00C57503">
              <w:rPr>
                <w:b/>
                <w:sz w:val="28"/>
              </w:rPr>
              <w:t>Chương</w:t>
            </w:r>
            <w:r w:rsidRPr="00C57503">
              <w:rPr>
                <w:b/>
                <w:spacing w:val="-2"/>
                <w:sz w:val="28"/>
              </w:rPr>
              <w:t xml:space="preserve"> </w:t>
            </w:r>
            <w:r w:rsidRPr="00C57503">
              <w:rPr>
                <w:b/>
                <w:sz w:val="28"/>
              </w:rPr>
              <w:t>IV.</w:t>
            </w:r>
            <w:r w:rsidRPr="00C57503">
              <w:rPr>
                <w:b/>
                <w:spacing w:val="-3"/>
                <w:sz w:val="28"/>
              </w:rPr>
              <w:t xml:space="preserve"> </w:t>
            </w:r>
            <w:r w:rsidRPr="00C57503">
              <w:rPr>
                <w:b/>
                <w:sz w:val="28"/>
              </w:rPr>
              <w:t>Giới</w:t>
            </w:r>
            <w:r w:rsidRPr="00C57503">
              <w:rPr>
                <w:b/>
                <w:spacing w:val="-1"/>
                <w:sz w:val="28"/>
              </w:rPr>
              <w:t xml:space="preserve"> </w:t>
            </w:r>
            <w:r w:rsidRPr="00C57503">
              <w:rPr>
                <w:b/>
                <w:sz w:val="28"/>
              </w:rPr>
              <w:t>thiệu</w:t>
            </w:r>
            <w:r w:rsidRPr="00C57503">
              <w:rPr>
                <w:b/>
                <w:spacing w:val="-1"/>
                <w:sz w:val="28"/>
              </w:rPr>
              <w:t xml:space="preserve"> </w:t>
            </w:r>
            <w:r w:rsidRPr="00C57503">
              <w:rPr>
                <w:b/>
                <w:sz w:val="28"/>
              </w:rPr>
              <w:t>chung</w:t>
            </w:r>
            <w:r w:rsidRPr="00C57503">
              <w:rPr>
                <w:b/>
                <w:spacing w:val="-5"/>
                <w:sz w:val="28"/>
              </w:rPr>
              <w:t xml:space="preserve"> </w:t>
            </w:r>
            <w:r w:rsidRPr="00C57503">
              <w:rPr>
                <w:b/>
                <w:sz w:val="28"/>
              </w:rPr>
              <w:t>về</w:t>
            </w:r>
            <w:r w:rsidRPr="00C57503">
              <w:rPr>
                <w:b/>
                <w:spacing w:val="-2"/>
                <w:sz w:val="28"/>
              </w:rPr>
              <w:t xml:space="preserve"> </w:t>
            </w:r>
            <w:r w:rsidRPr="00C57503">
              <w:rPr>
                <w:b/>
                <w:sz w:val="28"/>
              </w:rPr>
              <w:t>thuỷ</w:t>
            </w:r>
            <w:r w:rsidRPr="00C57503">
              <w:rPr>
                <w:b/>
                <w:spacing w:val="-1"/>
                <w:sz w:val="28"/>
              </w:rPr>
              <w:t xml:space="preserve"> </w:t>
            </w:r>
            <w:r w:rsidRPr="00C57503">
              <w:rPr>
                <w:b/>
                <w:spacing w:val="-5"/>
                <w:sz w:val="28"/>
              </w:rPr>
              <w:t>sản</w:t>
            </w:r>
          </w:p>
        </w:tc>
      </w:tr>
      <w:tr w:rsidR="004F3621" w:rsidRPr="00C57503" w14:paraId="5F322E38" w14:textId="77777777" w:rsidTr="004F3621">
        <w:trPr>
          <w:trHeight w:val="508"/>
        </w:trPr>
        <w:tc>
          <w:tcPr>
            <w:tcW w:w="851" w:type="dxa"/>
            <w:vMerge/>
            <w:tcBorders>
              <w:top w:val="nil"/>
            </w:tcBorders>
          </w:tcPr>
          <w:p w14:paraId="1CB62B4E" w14:textId="77777777" w:rsidR="004F3621" w:rsidRPr="00C57503" w:rsidRDefault="004F3621" w:rsidP="004F3621">
            <w:pPr>
              <w:rPr>
                <w:sz w:val="2"/>
                <w:szCs w:val="2"/>
              </w:rPr>
            </w:pPr>
          </w:p>
        </w:tc>
        <w:tc>
          <w:tcPr>
            <w:tcW w:w="3827" w:type="dxa"/>
          </w:tcPr>
          <w:p w14:paraId="13A8122D"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8.</w:t>
            </w:r>
            <w:r w:rsidRPr="00C57503">
              <w:rPr>
                <w:spacing w:val="-2"/>
                <w:sz w:val="28"/>
              </w:rPr>
              <w:t xml:space="preserve"> </w:t>
            </w:r>
            <w:r w:rsidRPr="00C57503">
              <w:rPr>
                <w:sz w:val="28"/>
              </w:rPr>
              <w:t>Vai trò</w:t>
            </w:r>
            <w:r w:rsidRPr="00C57503">
              <w:rPr>
                <w:spacing w:val="-1"/>
                <w:sz w:val="28"/>
              </w:rPr>
              <w:t xml:space="preserve"> </w:t>
            </w:r>
            <w:r w:rsidRPr="00C57503">
              <w:rPr>
                <w:sz w:val="28"/>
              </w:rPr>
              <w:t>và</w:t>
            </w:r>
            <w:r w:rsidRPr="00C57503">
              <w:rPr>
                <w:spacing w:val="-1"/>
                <w:sz w:val="28"/>
              </w:rPr>
              <w:t xml:space="preserve"> </w:t>
            </w:r>
            <w:r w:rsidRPr="00C57503">
              <w:rPr>
                <w:sz w:val="28"/>
              </w:rPr>
              <w:t>triển</w:t>
            </w:r>
            <w:r w:rsidRPr="00C57503">
              <w:rPr>
                <w:spacing w:val="-3"/>
                <w:sz w:val="28"/>
              </w:rPr>
              <w:t xml:space="preserve"> </w:t>
            </w:r>
            <w:r w:rsidRPr="00C57503">
              <w:rPr>
                <w:sz w:val="28"/>
              </w:rPr>
              <w:t>vọng</w:t>
            </w:r>
            <w:r w:rsidRPr="00C57503">
              <w:rPr>
                <w:spacing w:val="-4"/>
                <w:sz w:val="28"/>
              </w:rPr>
              <w:t xml:space="preserve"> </w:t>
            </w:r>
            <w:r w:rsidRPr="00C57503">
              <w:rPr>
                <w:sz w:val="28"/>
              </w:rPr>
              <w:t>của</w:t>
            </w:r>
            <w:r w:rsidRPr="00C57503">
              <w:rPr>
                <w:spacing w:val="-5"/>
                <w:sz w:val="28"/>
              </w:rPr>
              <w:t xml:space="preserve"> </w:t>
            </w:r>
            <w:r w:rsidRPr="00C57503">
              <w:rPr>
                <w:sz w:val="28"/>
              </w:rPr>
              <w:t>thuỷ</w:t>
            </w:r>
            <w:r w:rsidRPr="00C57503">
              <w:rPr>
                <w:spacing w:val="-5"/>
                <w:sz w:val="28"/>
              </w:rPr>
              <w:t xml:space="preserve"> sản</w:t>
            </w:r>
          </w:p>
        </w:tc>
        <w:tc>
          <w:tcPr>
            <w:tcW w:w="851" w:type="dxa"/>
          </w:tcPr>
          <w:p w14:paraId="31CDFCB9" w14:textId="77777777" w:rsidR="004F3621" w:rsidRPr="00C57503" w:rsidRDefault="004F3621" w:rsidP="004F3621">
            <w:pPr>
              <w:pStyle w:val="TableParagraph"/>
              <w:spacing w:before="86"/>
              <w:ind w:left="13"/>
              <w:jc w:val="center"/>
              <w:rPr>
                <w:sz w:val="28"/>
              </w:rPr>
            </w:pPr>
            <w:r w:rsidRPr="00C57503">
              <w:rPr>
                <w:spacing w:val="-10"/>
                <w:sz w:val="28"/>
              </w:rPr>
              <w:t>3</w:t>
            </w:r>
          </w:p>
        </w:tc>
        <w:tc>
          <w:tcPr>
            <w:tcW w:w="1559" w:type="dxa"/>
          </w:tcPr>
          <w:p w14:paraId="46651DC6"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18,19,20)</w:t>
            </w:r>
          </w:p>
        </w:tc>
        <w:tc>
          <w:tcPr>
            <w:tcW w:w="6804" w:type="dxa"/>
          </w:tcPr>
          <w:p w14:paraId="3034033B" w14:textId="77777777" w:rsidR="004F3621" w:rsidRPr="00C57503" w:rsidRDefault="004F3621" w:rsidP="000C7AB1">
            <w:pPr>
              <w:pStyle w:val="TableParagraph"/>
              <w:numPr>
                <w:ilvl w:val="0"/>
                <w:numId w:val="69"/>
              </w:numPr>
              <w:tabs>
                <w:tab w:val="left" w:pos="365"/>
              </w:tabs>
              <w:spacing w:before="53" w:line="276" w:lineRule="auto"/>
              <w:ind w:right="96" w:firstLine="0"/>
              <w:rPr>
                <w:sz w:val="28"/>
              </w:rPr>
            </w:pPr>
            <w:r w:rsidRPr="00C57503">
              <w:rPr>
                <w:sz w:val="28"/>
              </w:rPr>
              <w:t>Trình bày được vai trò và triển vọng của thuỷ sản trong bối cảnh cuộc cách mạng công nghiệp</w:t>
            </w:r>
            <w:r w:rsidRPr="00C57503">
              <w:rPr>
                <w:spacing w:val="-2"/>
                <w:sz w:val="28"/>
              </w:rPr>
              <w:t xml:space="preserve"> </w:t>
            </w:r>
            <w:r w:rsidRPr="00C57503">
              <w:rPr>
                <w:sz w:val="28"/>
              </w:rPr>
              <w:t>4.0.</w:t>
            </w:r>
          </w:p>
          <w:p w14:paraId="566CC127" w14:textId="77777777" w:rsidR="004F3621" w:rsidRPr="00C57503" w:rsidRDefault="004F3621" w:rsidP="000C7AB1">
            <w:pPr>
              <w:pStyle w:val="TableParagraph"/>
              <w:numPr>
                <w:ilvl w:val="0"/>
                <w:numId w:val="70"/>
              </w:numPr>
              <w:tabs>
                <w:tab w:val="left" w:pos="319"/>
              </w:tabs>
              <w:spacing w:before="54"/>
              <w:ind w:left="318" w:hanging="212"/>
              <w:rPr>
                <w:sz w:val="28"/>
              </w:rPr>
            </w:pPr>
            <w:r w:rsidRPr="00C57503">
              <w:rPr>
                <w:sz w:val="28"/>
              </w:rPr>
              <w:t>Phân tích được xu hướng phát triển của thuỷ sản ở Việt Nam và trên thế</w:t>
            </w:r>
            <w:r w:rsidRPr="00C57503">
              <w:rPr>
                <w:spacing w:val="-19"/>
                <w:sz w:val="28"/>
              </w:rPr>
              <w:t xml:space="preserve"> </w:t>
            </w:r>
            <w:r w:rsidRPr="00C57503">
              <w:rPr>
                <w:sz w:val="28"/>
              </w:rPr>
              <w:t>giới.</w:t>
            </w:r>
          </w:p>
          <w:p w14:paraId="253AE364" w14:textId="77777777" w:rsidR="004F3621" w:rsidRPr="00C57503" w:rsidRDefault="004F3621" w:rsidP="000C7AB1">
            <w:pPr>
              <w:pStyle w:val="TableParagraph"/>
              <w:numPr>
                <w:ilvl w:val="0"/>
                <w:numId w:val="70"/>
              </w:numPr>
              <w:tabs>
                <w:tab w:val="left" w:pos="319"/>
              </w:tabs>
              <w:spacing w:before="54"/>
              <w:ind w:left="318" w:hanging="212"/>
              <w:rPr>
                <w:sz w:val="28"/>
              </w:rPr>
            </w:pPr>
            <w:r w:rsidRPr="00C57503">
              <w:rPr>
                <w:sz w:val="28"/>
              </w:rPr>
              <w:t>Trình bày được những yêu cầu cơ bản với người lao động của một số ngành nghề phổ biến trong thuỷ</w:t>
            </w:r>
            <w:r w:rsidRPr="00C57503">
              <w:rPr>
                <w:spacing w:val="-4"/>
                <w:sz w:val="28"/>
              </w:rPr>
              <w:t xml:space="preserve"> </w:t>
            </w:r>
            <w:r w:rsidRPr="00C57503">
              <w:rPr>
                <w:sz w:val="28"/>
              </w:rPr>
              <w:t>sản.</w:t>
            </w:r>
          </w:p>
        </w:tc>
      </w:tr>
      <w:tr w:rsidR="004F3621" w:rsidRPr="00C57503" w14:paraId="0F16CDB2" w14:textId="77777777" w:rsidTr="004F3621">
        <w:trPr>
          <w:trHeight w:val="510"/>
        </w:trPr>
        <w:tc>
          <w:tcPr>
            <w:tcW w:w="851" w:type="dxa"/>
            <w:vMerge/>
            <w:tcBorders>
              <w:top w:val="nil"/>
            </w:tcBorders>
          </w:tcPr>
          <w:p w14:paraId="232411B5" w14:textId="77777777" w:rsidR="004F3621" w:rsidRPr="00C57503" w:rsidRDefault="004F3621" w:rsidP="004F3621">
            <w:pPr>
              <w:rPr>
                <w:sz w:val="2"/>
                <w:szCs w:val="2"/>
              </w:rPr>
            </w:pPr>
          </w:p>
        </w:tc>
        <w:tc>
          <w:tcPr>
            <w:tcW w:w="3827" w:type="dxa"/>
          </w:tcPr>
          <w:p w14:paraId="39C80DCB" w14:textId="77777777" w:rsidR="004F3621" w:rsidRPr="00C57503" w:rsidRDefault="004F3621" w:rsidP="004F3621">
            <w:pPr>
              <w:pStyle w:val="TableParagraph"/>
              <w:spacing w:before="88"/>
              <w:ind w:left="110"/>
              <w:rPr>
                <w:sz w:val="28"/>
              </w:rPr>
            </w:pPr>
            <w:r w:rsidRPr="00C57503">
              <w:rPr>
                <w:sz w:val="28"/>
              </w:rPr>
              <w:t>Bài</w:t>
            </w:r>
            <w:r w:rsidRPr="00C57503">
              <w:rPr>
                <w:spacing w:val="-1"/>
                <w:sz w:val="28"/>
              </w:rPr>
              <w:t xml:space="preserve"> </w:t>
            </w:r>
            <w:r w:rsidRPr="00C57503">
              <w:rPr>
                <w:sz w:val="28"/>
              </w:rPr>
              <w:t>9.</w:t>
            </w:r>
            <w:r w:rsidRPr="00C57503">
              <w:rPr>
                <w:spacing w:val="-1"/>
                <w:sz w:val="28"/>
              </w:rPr>
              <w:t xml:space="preserve"> </w:t>
            </w:r>
            <w:r w:rsidRPr="00C57503">
              <w:rPr>
                <w:sz w:val="28"/>
              </w:rPr>
              <w:t>Các</w:t>
            </w:r>
            <w:r w:rsidRPr="00C57503">
              <w:rPr>
                <w:spacing w:val="-1"/>
                <w:sz w:val="28"/>
              </w:rPr>
              <w:t xml:space="preserve"> </w:t>
            </w:r>
            <w:r w:rsidRPr="00C57503">
              <w:rPr>
                <w:sz w:val="28"/>
              </w:rPr>
              <w:t>nhóm</w:t>
            </w:r>
            <w:r w:rsidRPr="00C57503">
              <w:rPr>
                <w:spacing w:val="-7"/>
                <w:sz w:val="28"/>
              </w:rPr>
              <w:t xml:space="preserve"> </w:t>
            </w:r>
            <w:r w:rsidRPr="00C57503">
              <w:rPr>
                <w:sz w:val="28"/>
              </w:rPr>
              <w:t>thuỷ</w:t>
            </w:r>
            <w:r w:rsidRPr="00C57503">
              <w:rPr>
                <w:spacing w:val="-3"/>
                <w:sz w:val="28"/>
              </w:rPr>
              <w:t xml:space="preserve"> </w:t>
            </w:r>
            <w:r w:rsidRPr="00C57503">
              <w:rPr>
                <w:sz w:val="28"/>
              </w:rPr>
              <w:t>sản</w:t>
            </w:r>
            <w:r w:rsidRPr="00C57503">
              <w:rPr>
                <w:spacing w:val="-4"/>
                <w:sz w:val="28"/>
              </w:rPr>
              <w:t xml:space="preserve"> </w:t>
            </w:r>
            <w:r w:rsidRPr="00C57503">
              <w:rPr>
                <w:sz w:val="28"/>
              </w:rPr>
              <w:t>và</w:t>
            </w:r>
            <w:r w:rsidRPr="00C57503">
              <w:rPr>
                <w:spacing w:val="-2"/>
                <w:sz w:val="28"/>
              </w:rPr>
              <w:t xml:space="preserve"> </w:t>
            </w:r>
            <w:r w:rsidRPr="00C57503">
              <w:rPr>
                <w:sz w:val="28"/>
              </w:rPr>
              <w:t>một số</w:t>
            </w:r>
            <w:r w:rsidRPr="00C57503">
              <w:rPr>
                <w:spacing w:val="-3"/>
                <w:sz w:val="28"/>
              </w:rPr>
              <w:t xml:space="preserve"> </w:t>
            </w:r>
            <w:r w:rsidRPr="00C57503">
              <w:rPr>
                <w:sz w:val="28"/>
              </w:rPr>
              <w:t>phương</w:t>
            </w:r>
            <w:r w:rsidRPr="00C57503">
              <w:rPr>
                <w:spacing w:val="-1"/>
                <w:sz w:val="28"/>
              </w:rPr>
              <w:t xml:space="preserve"> </w:t>
            </w:r>
            <w:r w:rsidRPr="00C57503">
              <w:rPr>
                <w:sz w:val="28"/>
              </w:rPr>
              <w:t>thức</w:t>
            </w:r>
            <w:r w:rsidRPr="00C57503">
              <w:rPr>
                <w:spacing w:val="-1"/>
                <w:sz w:val="28"/>
              </w:rPr>
              <w:t xml:space="preserve"> </w:t>
            </w:r>
            <w:r w:rsidRPr="00C57503">
              <w:rPr>
                <w:sz w:val="28"/>
              </w:rPr>
              <w:t>nuôi</w:t>
            </w:r>
            <w:r w:rsidRPr="00C57503">
              <w:rPr>
                <w:spacing w:val="-4"/>
                <w:sz w:val="28"/>
              </w:rPr>
              <w:t xml:space="preserve"> </w:t>
            </w:r>
            <w:r w:rsidRPr="00C57503">
              <w:rPr>
                <w:sz w:val="28"/>
              </w:rPr>
              <w:t>phổ</w:t>
            </w:r>
            <w:r w:rsidRPr="00C57503">
              <w:rPr>
                <w:spacing w:val="-1"/>
                <w:sz w:val="28"/>
              </w:rPr>
              <w:t xml:space="preserve"> </w:t>
            </w:r>
            <w:r w:rsidRPr="00C57503">
              <w:rPr>
                <w:spacing w:val="-4"/>
                <w:sz w:val="28"/>
              </w:rPr>
              <w:t>biến</w:t>
            </w:r>
          </w:p>
        </w:tc>
        <w:tc>
          <w:tcPr>
            <w:tcW w:w="851" w:type="dxa"/>
          </w:tcPr>
          <w:p w14:paraId="4AC5F1B2" w14:textId="77777777" w:rsidR="004F3621" w:rsidRPr="00C57503" w:rsidRDefault="004F3621" w:rsidP="004F3621">
            <w:pPr>
              <w:pStyle w:val="TableParagraph"/>
              <w:spacing w:before="88"/>
              <w:ind w:left="13"/>
              <w:jc w:val="center"/>
              <w:rPr>
                <w:sz w:val="28"/>
              </w:rPr>
            </w:pPr>
            <w:r w:rsidRPr="00C57503">
              <w:rPr>
                <w:spacing w:val="-10"/>
                <w:sz w:val="28"/>
              </w:rPr>
              <w:t>2</w:t>
            </w:r>
          </w:p>
        </w:tc>
        <w:tc>
          <w:tcPr>
            <w:tcW w:w="1559" w:type="dxa"/>
          </w:tcPr>
          <w:p w14:paraId="26D62869"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21,22)</w:t>
            </w:r>
          </w:p>
        </w:tc>
        <w:tc>
          <w:tcPr>
            <w:tcW w:w="6804" w:type="dxa"/>
          </w:tcPr>
          <w:p w14:paraId="00D90975" w14:textId="77777777" w:rsidR="004F3621" w:rsidRPr="00C57503" w:rsidRDefault="004F3621" w:rsidP="000C7AB1">
            <w:pPr>
              <w:pStyle w:val="TableParagraph"/>
              <w:numPr>
                <w:ilvl w:val="0"/>
                <w:numId w:val="70"/>
              </w:numPr>
              <w:tabs>
                <w:tab w:val="left" w:pos="326"/>
              </w:tabs>
              <w:spacing w:line="276" w:lineRule="auto"/>
              <w:ind w:right="94" w:firstLine="0"/>
              <w:rPr>
                <w:sz w:val="28"/>
              </w:rPr>
            </w:pPr>
            <w:r w:rsidRPr="00C57503">
              <w:rPr>
                <w:sz w:val="28"/>
              </w:rPr>
              <w:t>Nêu được một số phương thức nuôi thuỷ sản phổ biến ở nước ta, ưu và nhược điểm của từng phương thức.</w:t>
            </w:r>
          </w:p>
          <w:p w14:paraId="214C81A8" w14:textId="77777777" w:rsidR="004F3621" w:rsidRPr="00C57503" w:rsidRDefault="004F3621" w:rsidP="000C7AB1">
            <w:pPr>
              <w:pStyle w:val="TableParagraph"/>
              <w:numPr>
                <w:ilvl w:val="0"/>
                <w:numId w:val="70"/>
              </w:numPr>
              <w:tabs>
                <w:tab w:val="left" w:pos="326"/>
              </w:tabs>
              <w:spacing w:line="276" w:lineRule="auto"/>
              <w:ind w:right="94" w:firstLine="0"/>
              <w:rPr>
                <w:sz w:val="28"/>
              </w:rPr>
            </w:pPr>
            <w:r w:rsidRPr="00C57503">
              <w:rPr>
                <w:sz w:val="28"/>
              </w:rPr>
              <w:t>Phân loại được các nhóm thuỷ sản theo nguồn gốc và đặc tính sinh vật</w:t>
            </w:r>
            <w:r w:rsidRPr="00C57503">
              <w:rPr>
                <w:spacing w:val="-18"/>
                <w:sz w:val="28"/>
              </w:rPr>
              <w:t xml:space="preserve"> </w:t>
            </w:r>
            <w:r w:rsidRPr="00C57503">
              <w:rPr>
                <w:sz w:val="28"/>
              </w:rPr>
              <w:t>học.</w:t>
            </w:r>
          </w:p>
        </w:tc>
      </w:tr>
      <w:tr w:rsidR="004F3621" w:rsidRPr="00C57503" w14:paraId="0E16F400" w14:textId="77777777" w:rsidTr="004F3621">
        <w:trPr>
          <w:trHeight w:val="511"/>
        </w:trPr>
        <w:tc>
          <w:tcPr>
            <w:tcW w:w="851" w:type="dxa"/>
            <w:vMerge w:val="restart"/>
          </w:tcPr>
          <w:p w14:paraId="78DDE576" w14:textId="77777777" w:rsidR="004F3621" w:rsidRPr="00C57503" w:rsidRDefault="004F3621" w:rsidP="004F3621">
            <w:pPr>
              <w:pStyle w:val="TableParagraph"/>
              <w:rPr>
                <w:sz w:val="28"/>
              </w:rPr>
            </w:pPr>
          </w:p>
          <w:p w14:paraId="73B8E679" w14:textId="77777777" w:rsidR="004F3621" w:rsidRPr="00C57503" w:rsidRDefault="004F3621" w:rsidP="004F3621">
            <w:pPr>
              <w:pStyle w:val="TableParagraph"/>
              <w:spacing w:before="227"/>
              <w:rPr>
                <w:sz w:val="28"/>
              </w:rPr>
            </w:pPr>
          </w:p>
          <w:p w14:paraId="176EA945" w14:textId="77777777" w:rsidR="004F3621" w:rsidRPr="00C57503" w:rsidRDefault="004F3621" w:rsidP="004F3621">
            <w:pPr>
              <w:pStyle w:val="TableParagraph"/>
              <w:spacing w:before="1"/>
              <w:ind w:left="14" w:right="3"/>
              <w:jc w:val="center"/>
              <w:rPr>
                <w:b/>
                <w:sz w:val="28"/>
              </w:rPr>
            </w:pPr>
            <w:r w:rsidRPr="00C57503">
              <w:rPr>
                <w:b/>
                <w:spacing w:val="-10"/>
                <w:sz w:val="28"/>
              </w:rPr>
              <w:t>5</w:t>
            </w:r>
          </w:p>
        </w:tc>
        <w:tc>
          <w:tcPr>
            <w:tcW w:w="13041" w:type="dxa"/>
            <w:gridSpan w:val="4"/>
          </w:tcPr>
          <w:p w14:paraId="0B60728B" w14:textId="77777777" w:rsidR="004F3621" w:rsidRPr="00C57503" w:rsidRDefault="004F3621" w:rsidP="004F3621">
            <w:pPr>
              <w:pStyle w:val="TableParagraph"/>
              <w:jc w:val="center"/>
              <w:rPr>
                <w:sz w:val="28"/>
              </w:rPr>
            </w:pPr>
            <w:r w:rsidRPr="00C57503">
              <w:rPr>
                <w:b/>
                <w:sz w:val="28"/>
              </w:rPr>
              <w:t>Chương</w:t>
            </w:r>
            <w:r w:rsidRPr="00C57503">
              <w:rPr>
                <w:b/>
                <w:spacing w:val="-4"/>
                <w:sz w:val="28"/>
              </w:rPr>
              <w:t xml:space="preserve"> </w:t>
            </w:r>
            <w:r w:rsidRPr="00C57503">
              <w:rPr>
                <w:b/>
                <w:sz w:val="28"/>
              </w:rPr>
              <w:t>V.</w:t>
            </w:r>
            <w:r w:rsidRPr="00C57503">
              <w:rPr>
                <w:b/>
                <w:spacing w:val="-4"/>
                <w:sz w:val="28"/>
              </w:rPr>
              <w:t xml:space="preserve"> </w:t>
            </w:r>
            <w:r w:rsidRPr="00C57503">
              <w:rPr>
                <w:b/>
                <w:sz w:val="28"/>
              </w:rPr>
              <w:t>Môi</w:t>
            </w:r>
            <w:r w:rsidRPr="00C57503">
              <w:rPr>
                <w:b/>
                <w:spacing w:val="-2"/>
                <w:sz w:val="28"/>
              </w:rPr>
              <w:t xml:space="preserve"> </w:t>
            </w:r>
            <w:r w:rsidRPr="00C57503">
              <w:rPr>
                <w:b/>
                <w:sz w:val="28"/>
              </w:rPr>
              <w:t>trường</w:t>
            </w:r>
            <w:r w:rsidRPr="00C57503">
              <w:rPr>
                <w:b/>
                <w:spacing w:val="-2"/>
                <w:sz w:val="28"/>
              </w:rPr>
              <w:t xml:space="preserve"> </w:t>
            </w:r>
            <w:r w:rsidRPr="00C57503">
              <w:rPr>
                <w:b/>
                <w:sz w:val="28"/>
              </w:rPr>
              <w:t>nuôi</w:t>
            </w:r>
            <w:r w:rsidRPr="00C57503">
              <w:rPr>
                <w:b/>
                <w:spacing w:val="-2"/>
                <w:sz w:val="28"/>
              </w:rPr>
              <w:t xml:space="preserve"> </w:t>
            </w:r>
            <w:r w:rsidRPr="00C57503">
              <w:rPr>
                <w:b/>
                <w:sz w:val="28"/>
              </w:rPr>
              <w:t>thuỷ</w:t>
            </w:r>
            <w:r w:rsidRPr="00C57503">
              <w:rPr>
                <w:b/>
                <w:spacing w:val="-5"/>
                <w:sz w:val="28"/>
              </w:rPr>
              <w:t xml:space="preserve"> sản</w:t>
            </w:r>
          </w:p>
        </w:tc>
      </w:tr>
      <w:tr w:rsidR="004F3621" w:rsidRPr="00C57503" w14:paraId="3B31EE8A" w14:textId="77777777" w:rsidTr="004F3621">
        <w:trPr>
          <w:trHeight w:val="508"/>
        </w:trPr>
        <w:tc>
          <w:tcPr>
            <w:tcW w:w="851" w:type="dxa"/>
            <w:vMerge/>
            <w:tcBorders>
              <w:top w:val="nil"/>
            </w:tcBorders>
          </w:tcPr>
          <w:p w14:paraId="219B4BA4" w14:textId="77777777" w:rsidR="004F3621" w:rsidRPr="00C57503" w:rsidRDefault="004F3621" w:rsidP="004F3621">
            <w:pPr>
              <w:rPr>
                <w:sz w:val="2"/>
                <w:szCs w:val="2"/>
              </w:rPr>
            </w:pPr>
          </w:p>
        </w:tc>
        <w:tc>
          <w:tcPr>
            <w:tcW w:w="3827" w:type="dxa"/>
          </w:tcPr>
          <w:p w14:paraId="5DB1896D" w14:textId="77777777" w:rsidR="004F3621" w:rsidRPr="00C57503" w:rsidRDefault="004F3621" w:rsidP="004F3621">
            <w:pPr>
              <w:pStyle w:val="TableParagraph"/>
              <w:spacing w:before="86"/>
              <w:ind w:left="110"/>
              <w:rPr>
                <w:sz w:val="28"/>
              </w:rPr>
            </w:pPr>
            <w:r w:rsidRPr="00C57503">
              <w:rPr>
                <w:sz w:val="28"/>
              </w:rPr>
              <w:t>Bài</w:t>
            </w:r>
            <w:r w:rsidRPr="00C57503">
              <w:rPr>
                <w:spacing w:val="-2"/>
                <w:sz w:val="28"/>
              </w:rPr>
              <w:t xml:space="preserve"> </w:t>
            </w:r>
            <w:r w:rsidRPr="00C57503">
              <w:rPr>
                <w:sz w:val="28"/>
              </w:rPr>
              <w:t>10.</w:t>
            </w:r>
            <w:r w:rsidRPr="00C57503">
              <w:rPr>
                <w:spacing w:val="-3"/>
                <w:sz w:val="28"/>
              </w:rPr>
              <w:t xml:space="preserve"> </w:t>
            </w:r>
            <w:r w:rsidRPr="00C57503">
              <w:rPr>
                <w:sz w:val="28"/>
              </w:rPr>
              <w:t>Giới</w:t>
            </w:r>
            <w:r w:rsidRPr="00C57503">
              <w:rPr>
                <w:spacing w:val="-2"/>
                <w:sz w:val="28"/>
              </w:rPr>
              <w:t xml:space="preserve"> </w:t>
            </w:r>
            <w:r w:rsidRPr="00C57503">
              <w:rPr>
                <w:sz w:val="28"/>
              </w:rPr>
              <w:t>thiệu</w:t>
            </w:r>
            <w:r w:rsidRPr="00C57503">
              <w:rPr>
                <w:spacing w:val="-1"/>
                <w:sz w:val="28"/>
              </w:rPr>
              <w:t xml:space="preserve"> </w:t>
            </w:r>
            <w:r w:rsidRPr="00C57503">
              <w:rPr>
                <w:sz w:val="28"/>
              </w:rPr>
              <w:t>về</w:t>
            </w:r>
            <w:r w:rsidRPr="00C57503">
              <w:rPr>
                <w:spacing w:val="-6"/>
                <w:sz w:val="28"/>
              </w:rPr>
              <w:t xml:space="preserve"> </w:t>
            </w:r>
            <w:r w:rsidRPr="00C57503">
              <w:rPr>
                <w:sz w:val="28"/>
              </w:rPr>
              <w:t>môi</w:t>
            </w:r>
            <w:r w:rsidRPr="00C57503">
              <w:rPr>
                <w:spacing w:val="-1"/>
                <w:sz w:val="28"/>
              </w:rPr>
              <w:t xml:space="preserve"> </w:t>
            </w:r>
            <w:r w:rsidRPr="00C57503">
              <w:rPr>
                <w:sz w:val="28"/>
              </w:rPr>
              <w:t>trường</w:t>
            </w:r>
            <w:r w:rsidRPr="00C57503">
              <w:rPr>
                <w:spacing w:val="-6"/>
                <w:sz w:val="28"/>
              </w:rPr>
              <w:t xml:space="preserve"> </w:t>
            </w:r>
            <w:r w:rsidRPr="00C57503">
              <w:rPr>
                <w:sz w:val="28"/>
              </w:rPr>
              <w:t>nuôi</w:t>
            </w:r>
            <w:r w:rsidRPr="00C57503">
              <w:rPr>
                <w:spacing w:val="-1"/>
                <w:sz w:val="28"/>
              </w:rPr>
              <w:t xml:space="preserve"> </w:t>
            </w:r>
            <w:r w:rsidRPr="00C57503">
              <w:rPr>
                <w:sz w:val="28"/>
              </w:rPr>
              <w:t>thuỷ</w:t>
            </w:r>
            <w:r w:rsidRPr="00C57503">
              <w:rPr>
                <w:spacing w:val="-4"/>
                <w:sz w:val="28"/>
              </w:rPr>
              <w:t xml:space="preserve"> </w:t>
            </w:r>
            <w:r w:rsidRPr="00C57503">
              <w:rPr>
                <w:spacing w:val="-5"/>
                <w:sz w:val="28"/>
              </w:rPr>
              <w:t>sản</w:t>
            </w:r>
          </w:p>
        </w:tc>
        <w:tc>
          <w:tcPr>
            <w:tcW w:w="851" w:type="dxa"/>
          </w:tcPr>
          <w:p w14:paraId="7EF1F2EF"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2301C0F3"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23,24)</w:t>
            </w:r>
          </w:p>
        </w:tc>
        <w:tc>
          <w:tcPr>
            <w:tcW w:w="6804" w:type="dxa"/>
          </w:tcPr>
          <w:p w14:paraId="1553E327" w14:textId="77777777" w:rsidR="004F3621" w:rsidRPr="00C57503" w:rsidRDefault="004F3621" w:rsidP="000C7AB1">
            <w:pPr>
              <w:pStyle w:val="TableParagraph"/>
              <w:numPr>
                <w:ilvl w:val="0"/>
                <w:numId w:val="71"/>
              </w:numPr>
              <w:tabs>
                <w:tab w:val="left" w:pos="319"/>
              </w:tabs>
              <w:spacing w:before="52"/>
              <w:ind w:left="318"/>
              <w:rPr>
                <w:sz w:val="28"/>
              </w:rPr>
            </w:pPr>
            <w:r w:rsidRPr="00C57503">
              <w:rPr>
                <w:sz w:val="28"/>
              </w:rPr>
              <w:t>Trình bày được các yêu cầu chính của môi trường nuôi thuỷ</w:t>
            </w:r>
            <w:r w:rsidRPr="00C57503">
              <w:rPr>
                <w:spacing w:val="-9"/>
                <w:sz w:val="28"/>
              </w:rPr>
              <w:t xml:space="preserve"> </w:t>
            </w:r>
            <w:r w:rsidRPr="00C57503">
              <w:rPr>
                <w:sz w:val="28"/>
              </w:rPr>
              <w:t>sản.</w:t>
            </w:r>
          </w:p>
          <w:p w14:paraId="4E3DFD79" w14:textId="77777777" w:rsidR="004F3621" w:rsidRPr="00C57503" w:rsidRDefault="004F3621" w:rsidP="000C7AB1">
            <w:pPr>
              <w:pStyle w:val="TableParagraph"/>
              <w:numPr>
                <w:ilvl w:val="0"/>
                <w:numId w:val="71"/>
              </w:numPr>
              <w:tabs>
                <w:tab w:val="left" w:pos="319"/>
              </w:tabs>
              <w:spacing w:before="108"/>
              <w:ind w:left="318"/>
              <w:rPr>
                <w:sz w:val="28"/>
              </w:rPr>
            </w:pPr>
            <w:r w:rsidRPr="00C57503">
              <w:rPr>
                <w:sz w:val="28"/>
              </w:rPr>
              <w:t>Phân tích được các yếu tố ảnh hưởng đến môi trường nuôi thuỷ</w:t>
            </w:r>
            <w:r w:rsidRPr="00C57503">
              <w:rPr>
                <w:spacing w:val="-9"/>
                <w:sz w:val="28"/>
              </w:rPr>
              <w:t xml:space="preserve"> </w:t>
            </w:r>
            <w:r w:rsidRPr="00C57503">
              <w:rPr>
                <w:sz w:val="28"/>
              </w:rPr>
              <w:t>sản.</w:t>
            </w:r>
          </w:p>
        </w:tc>
      </w:tr>
      <w:tr w:rsidR="004F3621" w:rsidRPr="00C57503" w14:paraId="5F907A96" w14:textId="77777777" w:rsidTr="004F3621">
        <w:trPr>
          <w:trHeight w:val="510"/>
        </w:trPr>
        <w:tc>
          <w:tcPr>
            <w:tcW w:w="851" w:type="dxa"/>
            <w:vMerge/>
            <w:tcBorders>
              <w:top w:val="nil"/>
            </w:tcBorders>
          </w:tcPr>
          <w:p w14:paraId="0598E6F9" w14:textId="77777777" w:rsidR="004F3621" w:rsidRPr="00C57503" w:rsidRDefault="004F3621" w:rsidP="004F3621">
            <w:pPr>
              <w:rPr>
                <w:sz w:val="2"/>
                <w:szCs w:val="2"/>
              </w:rPr>
            </w:pPr>
          </w:p>
        </w:tc>
        <w:tc>
          <w:tcPr>
            <w:tcW w:w="3827" w:type="dxa"/>
          </w:tcPr>
          <w:p w14:paraId="55E192D5" w14:textId="77777777" w:rsidR="004F3621" w:rsidRPr="00C57503" w:rsidRDefault="004F3621" w:rsidP="004F3621">
            <w:pPr>
              <w:pStyle w:val="TableParagraph"/>
              <w:spacing w:before="88"/>
              <w:ind w:left="110"/>
              <w:rPr>
                <w:sz w:val="28"/>
              </w:rPr>
            </w:pPr>
            <w:r w:rsidRPr="00C57503">
              <w:rPr>
                <w:sz w:val="28"/>
              </w:rPr>
              <w:t>Bài</w:t>
            </w:r>
            <w:r w:rsidRPr="00C57503">
              <w:rPr>
                <w:spacing w:val="-2"/>
                <w:sz w:val="28"/>
              </w:rPr>
              <w:t xml:space="preserve"> </w:t>
            </w:r>
            <w:r w:rsidRPr="00C57503">
              <w:rPr>
                <w:sz w:val="28"/>
              </w:rPr>
              <w:t>11.</w:t>
            </w:r>
            <w:r w:rsidRPr="00C57503">
              <w:rPr>
                <w:spacing w:val="-4"/>
                <w:sz w:val="28"/>
              </w:rPr>
              <w:t xml:space="preserve"> </w:t>
            </w:r>
            <w:r w:rsidRPr="00C57503">
              <w:rPr>
                <w:sz w:val="28"/>
              </w:rPr>
              <w:t>Quản</w:t>
            </w:r>
            <w:r w:rsidRPr="00C57503">
              <w:rPr>
                <w:spacing w:val="-2"/>
                <w:sz w:val="28"/>
              </w:rPr>
              <w:t xml:space="preserve"> </w:t>
            </w:r>
            <w:r w:rsidRPr="00C57503">
              <w:rPr>
                <w:sz w:val="28"/>
              </w:rPr>
              <w:t>lí</w:t>
            </w:r>
            <w:r w:rsidRPr="00C57503">
              <w:rPr>
                <w:spacing w:val="-2"/>
                <w:sz w:val="28"/>
              </w:rPr>
              <w:t xml:space="preserve"> </w:t>
            </w:r>
            <w:r w:rsidRPr="00C57503">
              <w:rPr>
                <w:sz w:val="28"/>
              </w:rPr>
              <w:t>môi</w:t>
            </w:r>
            <w:r w:rsidRPr="00C57503">
              <w:rPr>
                <w:spacing w:val="-2"/>
                <w:sz w:val="28"/>
              </w:rPr>
              <w:t xml:space="preserve"> </w:t>
            </w:r>
            <w:r w:rsidRPr="00C57503">
              <w:rPr>
                <w:sz w:val="28"/>
              </w:rPr>
              <w:t>trường</w:t>
            </w:r>
            <w:r w:rsidRPr="00C57503">
              <w:rPr>
                <w:spacing w:val="-2"/>
                <w:sz w:val="28"/>
              </w:rPr>
              <w:t xml:space="preserve"> </w:t>
            </w:r>
            <w:r w:rsidRPr="00C57503">
              <w:rPr>
                <w:sz w:val="28"/>
              </w:rPr>
              <w:t>nuôi</w:t>
            </w:r>
            <w:r w:rsidRPr="00C57503">
              <w:rPr>
                <w:spacing w:val="-2"/>
                <w:sz w:val="28"/>
              </w:rPr>
              <w:t xml:space="preserve"> </w:t>
            </w:r>
            <w:r w:rsidRPr="00C57503">
              <w:rPr>
                <w:sz w:val="28"/>
              </w:rPr>
              <w:t>thuỷ</w:t>
            </w:r>
            <w:r w:rsidRPr="00C57503">
              <w:rPr>
                <w:spacing w:val="-6"/>
                <w:sz w:val="28"/>
              </w:rPr>
              <w:t xml:space="preserve"> </w:t>
            </w:r>
            <w:r w:rsidRPr="00C57503">
              <w:rPr>
                <w:spacing w:val="-5"/>
                <w:sz w:val="28"/>
              </w:rPr>
              <w:t>sản</w:t>
            </w:r>
          </w:p>
        </w:tc>
        <w:tc>
          <w:tcPr>
            <w:tcW w:w="851" w:type="dxa"/>
          </w:tcPr>
          <w:p w14:paraId="49CACDF2" w14:textId="77777777" w:rsidR="004F3621" w:rsidRPr="00C57503" w:rsidRDefault="004F3621" w:rsidP="004F3621">
            <w:pPr>
              <w:pStyle w:val="TableParagraph"/>
              <w:spacing w:before="88"/>
              <w:ind w:left="13"/>
              <w:jc w:val="center"/>
              <w:rPr>
                <w:sz w:val="28"/>
              </w:rPr>
            </w:pPr>
            <w:r w:rsidRPr="00C57503">
              <w:rPr>
                <w:spacing w:val="-10"/>
                <w:sz w:val="28"/>
              </w:rPr>
              <w:t>3</w:t>
            </w:r>
          </w:p>
        </w:tc>
        <w:tc>
          <w:tcPr>
            <w:tcW w:w="1559" w:type="dxa"/>
          </w:tcPr>
          <w:p w14:paraId="044B8B38"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25,26,27)</w:t>
            </w:r>
          </w:p>
        </w:tc>
        <w:tc>
          <w:tcPr>
            <w:tcW w:w="6804" w:type="dxa"/>
          </w:tcPr>
          <w:p w14:paraId="61288FB3" w14:textId="77777777" w:rsidR="004F3621" w:rsidRPr="00C57503" w:rsidRDefault="004F3621" w:rsidP="000C7AB1">
            <w:pPr>
              <w:pStyle w:val="TableParagraph"/>
              <w:numPr>
                <w:ilvl w:val="0"/>
                <w:numId w:val="71"/>
              </w:numPr>
              <w:tabs>
                <w:tab w:val="left" w:pos="338"/>
              </w:tabs>
              <w:spacing w:before="108" w:line="278" w:lineRule="auto"/>
              <w:ind w:right="96" w:firstLine="0"/>
              <w:rPr>
                <w:sz w:val="28"/>
              </w:rPr>
            </w:pPr>
            <w:r w:rsidRPr="00C57503">
              <w:rPr>
                <w:sz w:val="28"/>
              </w:rPr>
              <w:t>Mô tả được một số biện pháp cơ bản xử lí môi trường trước và sau nuôi thuỷ sản; các biện pháp quản lí môi trường nuôi thuỷ</w:t>
            </w:r>
            <w:r w:rsidRPr="00C57503">
              <w:rPr>
                <w:spacing w:val="-6"/>
                <w:sz w:val="28"/>
              </w:rPr>
              <w:t xml:space="preserve"> </w:t>
            </w:r>
            <w:r w:rsidRPr="00C57503">
              <w:rPr>
                <w:sz w:val="28"/>
              </w:rPr>
              <w:t>sản.</w:t>
            </w:r>
          </w:p>
          <w:p w14:paraId="6C1DB43F" w14:textId="77777777" w:rsidR="004F3621" w:rsidRPr="00C57503" w:rsidRDefault="004F3621" w:rsidP="000C7AB1">
            <w:pPr>
              <w:pStyle w:val="TableParagraph"/>
              <w:numPr>
                <w:ilvl w:val="0"/>
                <w:numId w:val="71"/>
              </w:numPr>
              <w:tabs>
                <w:tab w:val="left" w:pos="338"/>
              </w:tabs>
              <w:spacing w:before="108" w:line="278" w:lineRule="auto"/>
              <w:ind w:right="96" w:firstLine="0"/>
              <w:rPr>
                <w:sz w:val="28"/>
              </w:rPr>
            </w:pPr>
            <w:r w:rsidRPr="00C57503">
              <w:rPr>
                <w:sz w:val="28"/>
              </w:rPr>
              <w:t>Xác định được một số chỉ tiêu cơ bản của nước nuôi thuỷ</w:t>
            </w:r>
            <w:r w:rsidRPr="00C57503">
              <w:rPr>
                <w:spacing w:val="-9"/>
                <w:sz w:val="28"/>
              </w:rPr>
              <w:t xml:space="preserve"> </w:t>
            </w:r>
            <w:r w:rsidRPr="00C57503">
              <w:rPr>
                <w:sz w:val="28"/>
              </w:rPr>
              <w:t>sản</w:t>
            </w:r>
            <w:r w:rsidRPr="00C57503">
              <w:rPr>
                <w:sz w:val="28"/>
                <w:lang w:val="vi-VN"/>
              </w:rPr>
              <w:t>.</w:t>
            </w:r>
          </w:p>
          <w:p w14:paraId="4A98B625" w14:textId="77777777" w:rsidR="004F3621" w:rsidRPr="00C57503" w:rsidRDefault="004F3621" w:rsidP="000C7AB1">
            <w:pPr>
              <w:pStyle w:val="TableParagraph"/>
              <w:numPr>
                <w:ilvl w:val="0"/>
                <w:numId w:val="71"/>
              </w:numPr>
              <w:tabs>
                <w:tab w:val="left" w:pos="338"/>
              </w:tabs>
              <w:spacing w:before="108" w:line="278" w:lineRule="auto"/>
              <w:ind w:right="96" w:firstLine="0"/>
              <w:rPr>
                <w:sz w:val="28"/>
              </w:rPr>
            </w:pPr>
            <w:r w:rsidRPr="00C57503">
              <w:rPr>
                <w:sz w:val="28"/>
              </w:rPr>
              <w:t>Có ý thức vận dụng kiến thức về quản lí môi trường nuôi thuỷ sản vào thực</w:t>
            </w:r>
            <w:r w:rsidRPr="00C57503">
              <w:rPr>
                <w:spacing w:val="-15"/>
                <w:sz w:val="28"/>
              </w:rPr>
              <w:t xml:space="preserve"> </w:t>
            </w:r>
            <w:r w:rsidRPr="00C57503">
              <w:rPr>
                <w:sz w:val="28"/>
              </w:rPr>
              <w:t>tiễn.</w:t>
            </w:r>
          </w:p>
        </w:tc>
      </w:tr>
      <w:tr w:rsidR="004F3621" w:rsidRPr="00C57503" w14:paraId="3A9B485C" w14:textId="77777777" w:rsidTr="004F3621">
        <w:trPr>
          <w:trHeight w:val="510"/>
        </w:trPr>
        <w:tc>
          <w:tcPr>
            <w:tcW w:w="851" w:type="dxa"/>
            <w:vMerge/>
            <w:tcBorders>
              <w:top w:val="nil"/>
            </w:tcBorders>
          </w:tcPr>
          <w:p w14:paraId="44BBC1D4" w14:textId="77777777" w:rsidR="004F3621" w:rsidRPr="00C57503" w:rsidRDefault="004F3621" w:rsidP="004F3621">
            <w:pPr>
              <w:rPr>
                <w:sz w:val="2"/>
                <w:szCs w:val="2"/>
              </w:rPr>
            </w:pPr>
          </w:p>
        </w:tc>
        <w:tc>
          <w:tcPr>
            <w:tcW w:w="3827" w:type="dxa"/>
          </w:tcPr>
          <w:p w14:paraId="7207CD16"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12.</w:t>
            </w:r>
            <w:r w:rsidRPr="00C57503">
              <w:rPr>
                <w:spacing w:val="-3"/>
                <w:sz w:val="28"/>
              </w:rPr>
              <w:t xml:space="preserve"> </w:t>
            </w:r>
            <w:r w:rsidRPr="00C57503">
              <w:rPr>
                <w:sz w:val="28"/>
              </w:rPr>
              <w:t>Biện</w:t>
            </w:r>
            <w:r w:rsidRPr="00C57503">
              <w:rPr>
                <w:spacing w:val="-5"/>
                <w:sz w:val="28"/>
              </w:rPr>
              <w:t xml:space="preserve"> </w:t>
            </w:r>
            <w:r w:rsidRPr="00C57503">
              <w:rPr>
                <w:sz w:val="28"/>
              </w:rPr>
              <w:t>pháp</w:t>
            </w:r>
            <w:r w:rsidRPr="00C57503">
              <w:rPr>
                <w:spacing w:val="-4"/>
                <w:sz w:val="28"/>
              </w:rPr>
              <w:t xml:space="preserve"> </w:t>
            </w:r>
            <w:r w:rsidRPr="00C57503">
              <w:rPr>
                <w:sz w:val="28"/>
              </w:rPr>
              <w:t>xử</w:t>
            </w:r>
            <w:r w:rsidRPr="00C57503">
              <w:rPr>
                <w:spacing w:val="-5"/>
                <w:sz w:val="28"/>
              </w:rPr>
              <w:t xml:space="preserve"> </w:t>
            </w:r>
            <w:r w:rsidRPr="00C57503">
              <w:rPr>
                <w:sz w:val="28"/>
              </w:rPr>
              <w:t>lí</w:t>
            </w:r>
            <w:r w:rsidRPr="00C57503">
              <w:rPr>
                <w:spacing w:val="-1"/>
                <w:sz w:val="28"/>
              </w:rPr>
              <w:t xml:space="preserve"> </w:t>
            </w:r>
            <w:r w:rsidRPr="00C57503">
              <w:rPr>
                <w:sz w:val="28"/>
              </w:rPr>
              <w:t>môi</w:t>
            </w:r>
            <w:r w:rsidRPr="00C57503">
              <w:rPr>
                <w:spacing w:val="-1"/>
                <w:sz w:val="28"/>
              </w:rPr>
              <w:t xml:space="preserve"> </w:t>
            </w:r>
            <w:r w:rsidRPr="00C57503">
              <w:rPr>
                <w:sz w:val="28"/>
              </w:rPr>
              <w:t>trường</w:t>
            </w:r>
            <w:r w:rsidRPr="00C57503">
              <w:rPr>
                <w:spacing w:val="-5"/>
                <w:sz w:val="28"/>
              </w:rPr>
              <w:t xml:space="preserve"> </w:t>
            </w:r>
            <w:r w:rsidRPr="00C57503">
              <w:rPr>
                <w:sz w:val="28"/>
              </w:rPr>
              <w:t>nuôi</w:t>
            </w:r>
            <w:r w:rsidRPr="00C57503">
              <w:rPr>
                <w:spacing w:val="-1"/>
                <w:sz w:val="28"/>
              </w:rPr>
              <w:t xml:space="preserve"> </w:t>
            </w:r>
            <w:r w:rsidRPr="00C57503">
              <w:rPr>
                <w:sz w:val="28"/>
              </w:rPr>
              <w:t>thuỷ</w:t>
            </w:r>
            <w:r w:rsidRPr="00C57503">
              <w:rPr>
                <w:spacing w:val="-5"/>
                <w:sz w:val="28"/>
              </w:rPr>
              <w:t xml:space="preserve"> sản</w:t>
            </w:r>
          </w:p>
        </w:tc>
        <w:tc>
          <w:tcPr>
            <w:tcW w:w="851" w:type="dxa"/>
          </w:tcPr>
          <w:p w14:paraId="3053B47D"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163FDDAE"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28,29)</w:t>
            </w:r>
          </w:p>
        </w:tc>
        <w:tc>
          <w:tcPr>
            <w:tcW w:w="6804" w:type="dxa"/>
          </w:tcPr>
          <w:p w14:paraId="2B280D84" w14:textId="77777777" w:rsidR="004F3621" w:rsidRPr="00C57503" w:rsidRDefault="004F3621" w:rsidP="000C7AB1">
            <w:pPr>
              <w:pStyle w:val="TableParagraph"/>
              <w:numPr>
                <w:ilvl w:val="0"/>
                <w:numId w:val="71"/>
              </w:numPr>
              <w:tabs>
                <w:tab w:val="left" w:pos="319"/>
              </w:tabs>
              <w:spacing w:before="108"/>
              <w:ind w:left="318"/>
              <w:rPr>
                <w:sz w:val="28"/>
              </w:rPr>
            </w:pPr>
            <w:r w:rsidRPr="00C57503">
              <w:rPr>
                <w:sz w:val="28"/>
              </w:rPr>
              <w:t>Trình bày được ứng dụng công nghệ sinh học trong xử lí môi trường nuôi thuỷ</w:t>
            </w:r>
            <w:r w:rsidRPr="00C57503">
              <w:rPr>
                <w:spacing w:val="-16"/>
                <w:sz w:val="28"/>
              </w:rPr>
              <w:t xml:space="preserve"> </w:t>
            </w:r>
            <w:r w:rsidRPr="00C57503">
              <w:rPr>
                <w:sz w:val="28"/>
              </w:rPr>
              <w:t>sản.</w:t>
            </w:r>
          </w:p>
        </w:tc>
      </w:tr>
      <w:tr w:rsidR="004F3621" w:rsidRPr="00C57503" w14:paraId="63050686" w14:textId="77777777" w:rsidTr="004F3621">
        <w:trPr>
          <w:trHeight w:val="508"/>
        </w:trPr>
        <w:tc>
          <w:tcPr>
            <w:tcW w:w="851" w:type="dxa"/>
            <w:vMerge w:val="restart"/>
          </w:tcPr>
          <w:p w14:paraId="7233CF3B" w14:textId="77777777" w:rsidR="004F3621" w:rsidRPr="00C57503" w:rsidRDefault="004F3621" w:rsidP="004F3621">
            <w:pPr>
              <w:pStyle w:val="TableParagraph"/>
              <w:spacing w:before="28"/>
              <w:rPr>
                <w:sz w:val="28"/>
              </w:rPr>
            </w:pPr>
          </w:p>
          <w:p w14:paraId="48A1F428" w14:textId="77777777" w:rsidR="004F3621" w:rsidRPr="00C57503" w:rsidRDefault="004F3621" w:rsidP="004F3621">
            <w:pPr>
              <w:pStyle w:val="TableParagraph"/>
              <w:ind w:left="14" w:right="3"/>
              <w:jc w:val="center"/>
              <w:rPr>
                <w:b/>
                <w:sz w:val="28"/>
              </w:rPr>
            </w:pPr>
            <w:r w:rsidRPr="00C57503">
              <w:rPr>
                <w:b/>
                <w:spacing w:val="-10"/>
                <w:sz w:val="28"/>
              </w:rPr>
              <w:lastRenderedPageBreak/>
              <w:t>6</w:t>
            </w:r>
          </w:p>
        </w:tc>
        <w:tc>
          <w:tcPr>
            <w:tcW w:w="13041" w:type="dxa"/>
            <w:gridSpan w:val="4"/>
          </w:tcPr>
          <w:p w14:paraId="082087C3" w14:textId="77777777" w:rsidR="004F3621" w:rsidRPr="00C57503" w:rsidRDefault="004F3621" w:rsidP="004F3621">
            <w:pPr>
              <w:pStyle w:val="TableParagraph"/>
              <w:jc w:val="center"/>
              <w:rPr>
                <w:sz w:val="28"/>
              </w:rPr>
            </w:pPr>
            <w:r w:rsidRPr="00C57503">
              <w:rPr>
                <w:b/>
                <w:sz w:val="28"/>
              </w:rPr>
              <w:lastRenderedPageBreak/>
              <w:t>Chương</w:t>
            </w:r>
            <w:r w:rsidRPr="00C57503">
              <w:rPr>
                <w:b/>
                <w:spacing w:val="-4"/>
                <w:sz w:val="28"/>
              </w:rPr>
              <w:t xml:space="preserve"> </w:t>
            </w:r>
            <w:r w:rsidRPr="00C57503">
              <w:rPr>
                <w:b/>
                <w:sz w:val="28"/>
              </w:rPr>
              <w:t>VI.</w:t>
            </w:r>
            <w:r w:rsidRPr="00C57503">
              <w:rPr>
                <w:b/>
                <w:spacing w:val="-3"/>
                <w:sz w:val="28"/>
              </w:rPr>
              <w:t xml:space="preserve"> </w:t>
            </w:r>
            <w:r w:rsidRPr="00C57503">
              <w:rPr>
                <w:b/>
                <w:sz w:val="28"/>
              </w:rPr>
              <w:t>Công</w:t>
            </w:r>
            <w:r w:rsidRPr="00C57503">
              <w:rPr>
                <w:b/>
                <w:spacing w:val="-3"/>
                <w:sz w:val="28"/>
              </w:rPr>
              <w:t xml:space="preserve"> </w:t>
            </w:r>
            <w:r w:rsidRPr="00C57503">
              <w:rPr>
                <w:b/>
                <w:sz w:val="28"/>
              </w:rPr>
              <w:t>nghệ</w:t>
            </w:r>
            <w:r w:rsidRPr="00C57503">
              <w:rPr>
                <w:b/>
                <w:spacing w:val="-4"/>
                <w:sz w:val="28"/>
              </w:rPr>
              <w:t xml:space="preserve"> </w:t>
            </w:r>
            <w:r w:rsidRPr="00C57503">
              <w:rPr>
                <w:b/>
                <w:sz w:val="28"/>
              </w:rPr>
              <w:t>giống</w:t>
            </w:r>
            <w:r w:rsidRPr="00C57503">
              <w:rPr>
                <w:b/>
                <w:spacing w:val="-2"/>
                <w:sz w:val="28"/>
              </w:rPr>
              <w:t xml:space="preserve"> </w:t>
            </w:r>
            <w:r w:rsidRPr="00C57503">
              <w:rPr>
                <w:b/>
                <w:sz w:val="28"/>
              </w:rPr>
              <w:t>thuỷ</w:t>
            </w:r>
            <w:r w:rsidRPr="00C57503">
              <w:rPr>
                <w:b/>
                <w:spacing w:val="-4"/>
                <w:sz w:val="28"/>
              </w:rPr>
              <w:t xml:space="preserve"> </w:t>
            </w:r>
            <w:r w:rsidRPr="00C57503">
              <w:rPr>
                <w:b/>
                <w:spacing w:val="-5"/>
                <w:sz w:val="28"/>
              </w:rPr>
              <w:t>sản</w:t>
            </w:r>
          </w:p>
        </w:tc>
      </w:tr>
      <w:tr w:rsidR="004F3621" w:rsidRPr="00C57503" w14:paraId="02CA5E84" w14:textId="77777777" w:rsidTr="004F3621">
        <w:trPr>
          <w:trHeight w:val="510"/>
        </w:trPr>
        <w:tc>
          <w:tcPr>
            <w:tcW w:w="851" w:type="dxa"/>
            <w:vMerge/>
          </w:tcPr>
          <w:p w14:paraId="52D835D8" w14:textId="77777777" w:rsidR="004F3621" w:rsidRPr="00C57503" w:rsidRDefault="004F3621" w:rsidP="004F3621">
            <w:pPr>
              <w:rPr>
                <w:sz w:val="2"/>
                <w:szCs w:val="2"/>
              </w:rPr>
            </w:pPr>
          </w:p>
        </w:tc>
        <w:tc>
          <w:tcPr>
            <w:tcW w:w="3827" w:type="dxa"/>
          </w:tcPr>
          <w:p w14:paraId="4B968047" w14:textId="77777777" w:rsidR="004F3621" w:rsidRPr="00C57503" w:rsidRDefault="004F3621" w:rsidP="004F3621">
            <w:pPr>
              <w:pStyle w:val="TableParagraph"/>
              <w:spacing w:before="88"/>
              <w:ind w:left="110"/>
              <w:rPr>
                <w:sz w:val="28"/>
              </w:rPr>
            </w:pPr>
            <w:r w:rsidRPr="00C57503">
              <w:rPr>
                <w:sz w:val="28"/>
              </w:rPr>
              <w:t>Bài</w:t>
            </w:r>
            <w:r w:rsidRPr="00C57503">
              <w:rPr>
                <w:spacing w:val="-1"/>
                <w:sz w:val="28"/>
              </w:rPr>
              <w:t xml:space="preserve"> </w:t>
            </w:r>
            <w:r w:rsidRPr="00C57503">
              <w:rPr>
                <w:sz w:val="28"/>
              </w:rPr>
              <w:t>13.</w:t>
            </w:r>
            <w:r w:rsidRPr="00C57503">
              <w:rPr>
                <w:spacing w:val="-3"/>
                <w:sz w:val="28"/>
              </w:rPr>
              <w:t xml:space="preserve"> </w:t>
            </w:r>
            <w:r w:rsidRPr="00C57503">
              <w:rPr>
                <w:sz w:val="28"/>
              </w:rPr>
              <w:t>Vai</w:t>
            </w:r>
            <w:r w:rsidRPr="00C57503">
              <w:rPr>
                <w:spacing w:val="-5"/>
                <w:sz w:val="28"/>
              </w:rPr>
              <w:t xml:space="preserve"> </w:t>
            </w:r>
            <w:r w:rsidRPr="00C57503">
              <w:rPr>
                <w:sz w:val="28"/>
              </w:rPr>
              <w:t>trò</w:t>
            </w:r>
            <w:r w:rsidRPr="00C57503">
              <w:rPr>
                <w:spacing w:val="-1"/>
                <w:sz w:val="28"/>
              </w:rPr>
              <w:t xml:space="preserve"> </w:t>
            </w:r>
            <w:r w:rsidRPr="00C57503">
              <w:rPr>
                <w:sz w:val="28"/>
              </w:rPr>
              <w:t>của</w:t>
            </w:r>
            <w:r w:rsidRPr="00C57503">
              <w:rPr>
                <w:spacing w:val="-5"/>
                <w:sz w:val="28"/>
              </w:rPr>
              <w:t xml:space="preserve"> </w:t>
            </w:r>
            <w:r w:rsidRPr="00C57503">
              <w:rPr>
                <w:sz w:val="28"/>
              </w:rPr>
              <w:t>giống</w:t>
            </w:r>
            <w:r w:rsidRPr="00C57503">
              <w:rPr>
                <w:spacing w:val="-1"/>
                <w:sz w:val="28"/>
              </w:rPr>
              <w:t xml:space="preserve"> </w:t>
            </w:r>
            <w:r w:rsidRPr="00C57503">
              <w:rPr>
                <w:sz w:val="28"/>
              </w:rPr>
              <w:t>thuỷ</w:t>
            </w:r>
            <w:r w:rsidRPr="00C57503">
              <w:rPr>
                <w:spacing w:val="-5"/>
                <w:sz w:val="28"/>
              </w:rPr>
              <w:t xml:space="preserve"> sản</w:t>
            </w:r>
          </w:p>
        </w:tc>
        <w:tc>
          <w:tcPr>
            <w:tcW w:w="851" w:type="dxa"/>
          </w:tcPr>
          <w:p w14:paraId="67C3F157" w14:textId="77777777" w:rsidR="004F3621" w:rsidRPr="00C57503" w:rsidRDefault="004F3621" w:rsidP="004F3621">
            <w:pPr>
              <w:pStyle w:val="TableParagraph"/>
              <w:spacing w:before="88"/>
              <w:ind w:left="13"/>
              <w:jc w:val="center"/>
              <w:rPr>
                <w:sz w:val="28"/>
              </w:rPr>
            </w:pPr>
            <w:r w:rsidRPr="00C57503">
              <w:rPr>
                <w:spacing w:val="-10"/>
                <w:sz w:val="28"/>
              </w:rPr>
              <w:t>1</w:t>
            </w:r>
          </w:p>
        </w:tc>
        <w:tc>
          <w:tcPr>
            <w:tcW w:w="1559" w:type="dxa"/>
          </w:tcPr>
          <w:p w14:paraId="630E96BB"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30)</w:t>
            </w:r>
          </w:p>
        </w:tc>
        <w:tc>
          <w:tcPr>
            <w:tcW w:w="6804" w:type="dxa"/>
          </w:tcPr>
          <w:p w14:paraId="41B97500" w14:textId="77777777" w:rsidR="004F3621" w:rsidRPr="00C57503" w:rsidRDefault="004F3621" w:rsidP="000C7AB1">
            <w:pPr>
              <w:pStyle w:val="TableParagraph"/>
              <w:numPr>
                <w:ilvl w:val="0"/>
                <w:numId w:val="72"/>
              </w:numPr>
              <w:tabs>
                <w:tab w:val="left" w:pos="319"/>
              </w:tabs>
              <w:spacing w:before="52"/>
              <w:rPr>
                <w:sz w:val="28"/>
              </w:rPr>
            </w:pPr>
            <w:r w:rsidRPr="00C57503">
              <w:rPr>
                <w:sz w:val="28"/>
              </w:rPr>
              <w:t>Trình bày được vai trò của giống trong nuôi thuỷ</w:t>
            </w:r>
            <w:r w:rsidRPr="00C57503">
              <w:rPr>
                <w:spacing w:val="-13"/>
                <w:sz w:val="28"/>
              </w:rPr>
              <w:t xml:space="preserve"> </w:t>
            </w:r>
            <w:r w:rsidRPr="00C57503">
              <w:rPr>
                <w:sz w:val="28"/>
              </w:rPr>
              <w:t>sản.</w:t>
            </w:r>
          </w:p>
        </w:tc>
      </w:tr>
      <w:tr w:rsidR="004F3621" w:rsidRPr="00C57503" w14:paraId="4062ECF1" w14:textId="77777777" w:rsidTr="004F3621">
        <w:trPr>
          <w:trHeight w:val="511"/>
        </w:trPr>
        <w:tc>
          <w:tcPr>
            <w:tcW w:w="851" w:type="dxa"/>
            <w:vMerge/>
          </w:tcPr>
          <w:p w14:paraId="28989571" w14:textId="77777777" w:rsidR="004F3621" w:rsidRPr="00C57503" w:rsidRDefault="004F3621" w:rsidP="004F3621">
            <w:pPr>
              <w:pStyle w:val="TableParagraph"/>
              <w:rPr>
                <w:sz w:val="28"/>
              </w:rPr>
            </w:pPr>
          </w:p>
        </w:tc>
        <w:tc>
          <w:tcPr>
            <w:tcW w:w="3827" w:type="dxa"/>
          </w:tcPr>
          <w:p w14:paraId="00A9DF55" w14:textId="77777777" w:rsidR="004F3621" w:rsidRPr="00C57503" w:rsidRDefault="004F3621" w:rsidP="004F3621">
            <w:pPr>
              <w:pStyle w:val="TableParagraph"/>
              <w:spacing w:before="88"/>
              <w:ind w:left="110"/>
              <w:rPr>
                <w:sz w:val="28"/>
              </w:rPr>
            </w:pPr>
            <w:r w:rsidRPr="00C57503">
              <w:rPr>
                <w:sz w:val="28"/>
              </w:rPr>
              <w:t>Bài</w:t>
            </w:r>
            <w:r w:rsidRPr="00C57503">
              <w:rPr>
                <w:spacing w:val="-3"/>
                <w:sz w:val="28"/>
              </w:rPr>
              <w:t xml:space="preserve"> </w:t>
            </w:r>
            <w:r w:rsidRPr="00C57503">
              <w:rPr>
                <w:sz w:val="28"/>
              </w:rPr>
              <w:t>14.</w:t>
            </w:r>
            <w:r w:rsidRPr="00C57503">
              <w:rPr>
                <w:spacing w:val="-2"/>
                <w:sz w:val="28"/>
              </w:rPr>
              <w:t xml:space="preserve"> </w:t>
            </w:r>
            <w:r w:rsidRPr="00C57503">
              <w:rPr>
                <w:sz w:val="28"/>
              </w:rPr>
              <w:t>Sinh</w:t>
            </w:r>
            <w:r w:rsidRPr="00C57503">
              <w:rPr>
                <w:spacing w:val="-1"/>
                <w:sz w:val="28"/>
              </w:rPr>
              <w:t xml:space="preserve"> </w:t>
            </w:r>
            <w:r w:rsidRPr="00C57503">
              <w:rPr>
                <w:sz w:val="28"/>
              </w:rPr>
              <w:t>sản của</w:t>
            </w:r>
            <w:r w:rsidRPr="00C57503">
              <w:rPr>
                <w:spacing w:val="-5"/>
                <w:sz w:val="28"/>
              </w:rPr>
              <w:t xml:space="preserve"> </w:t>
            </w:r>
            <w:r w:rsidRPr="00C57503">
              <w:rPr>
                <w:sz w:val="28"/>
              </w:rPr>
              <w:t>cá</w:t>
            </w:r>
            <w:r w:rsidRPr="00C57503">
              <w:rPr>
                <w:spacing w:val="-1"/>
                <w:sz w:val="28"/>
              </w:rPr>
              <w:t xml:space="preserve"> </w:t>
            </w:r>
            <w:r w:rsidRPr="00C57503">
              <w:rPr>
                <w:sz w:val="28"/>
              </w:rPr>
              <w:t>và</w:t>
            </w:r>
            <w:r w:rsidRPr="00C57503">
              <w:rPr>
                <w:spacing w:val="-4"/>
                <w:sz w:val="28"/>
              </w:rPr>
              <w:t xml:space="preserve"> </w:t>
            </w:r>
            <w:r w:rsidRPr="00C57503">
              <w:rPr>
                <w:spacing w:val="-5"/>
                <w:sz w:val="28"/>
              </w:rPr>
              <w:t>tôm</w:t>
            </w:r>
          </w:p>
        </w:tc>
        <w:tc>
          <w:tcPr>
            <w:tcW w:w="851" w:type="dxa"/>
          </w:tcPr>
          <w:p w14:paraId="0FE96ABE" w14:textId="77777777" w:rsidR="004F3621" w:rsidRPr="00C57503" w:rsidRDefault="004F3621" w:rsidP="004F3621">
            <w:pPr>
              <w:pStyle w:val="TableParagraph"/>
              <w:spacing w:before="88"/>
              <w:ind w:left="13"/>
              <w:jc w:val="center"/>
              <w:rPr>
                <w:sz w:val="28"/>
              </w:rPr>
            </w:pPr>
            <w:r w:rsidRPr="00C57503">
              <w:rPr>
                <w:spacing w:val="-10"/>
                <w:sz w:val="28"/>
              </w:rPr>
              <w:t>3</w:t>
            </w:r>
          </w:p>
        </w:tc>
        <w:tc>
          <w:tcPr>
            <w:tcW w:w="1559" w:type="dxa"/>
          </w:tcPr>
          <w:p w14:paraId="08B0AA9C"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31,32,33)</w:t>
            </w:r>
          </w:p>
        </w:tc>
        <w:tc>
          <w:tcPr>
            <w:tcW w:w="6804" w:type="dxa"/>
          </w:tcPr>
          <w:p w14:paraId="7C8DC865" w14:textId="77777777" w:rsidR="004F3621" w:rsidRPr="00C57503" w:rsidRDefault="004F3621" w:rsidP="000C7AB1">
            <w:pPr>
              <w:pStyle w:val="TableParagraph"/>
              <w:numPr>
                <w:ilvl w:val="0"/>
                <w:numId w:val="72"/>
              </w:numPr>
              <w:tabs>
                <w:tab w:val="left" w:pos="319"/>
              </w:tabs>
              <w:spacing w:before="108"/>
              <w:rPr>
                <w:sz w:val="28"/>
              </w:rPr>
            </w:pPr>
            <w:r w:rsidRPr="00C57503">
              <w:rPr>
                <w:sz w:val="28"/>
              </w:rPr>
              <w:t>Phân tích được đặc điểm sinh sản của cá và</w:t>
            </w:r>
            <w:r w:rsidRPr="00C57503">
              <w:rPr>
                <w:spacing w:val="-19"/>
                <w:sz w:val="28"/>
              </w:rPr>
              <w:t xml:space="preserve"> </w:t>
            </w:r>
            <w:r w:rsidRPr="00C57503">
              <w:rPr>
                <w:sz w:val="28"/>
              </w:rPr>
              <w:t>tôm.</w:t>
            </w:r>
          </w:p>
          <w:p w14:paraId="664DC935" w14:textId="77777777" w:rsidR="004F3621" w:rsidRPr="00C57503" w:rsidRDefault="004F3621" w:rsidP="000C7AB1">
            <w:pPr>
              <w:pStyle w:val="TableParagraph"/>
              <w:numPr>
                <w:ilvl w:val="0"/>
                <w:numId w:val="72"/>
              </w:numPr>
              <w:tabs>
                <w:tab w:val="left" w:pos="319"/>
              </w:tabs>
              <w:spacing w:before="108"/>
              <w:rPr>
                <w:sz w:val="28"/>
              </w:rPr>
            </w:pPr>
            <w:r w:rsidRPr="00C57503">
              <w:rPr>
                <w:sz w:val="28"/>
              </w:rPr>
              <w:t>Mô tả được kĩ thuật ương, nuôi cá và tôm</w:t>
            </w:r>
            <w:r w:rsidRPr="00C57503">
              <w:rPr>
                <w:spacing w:val="-8"/>
                <w:sz w:val="28"/>
              </w:rPr>
              <w:t xml:space="preserve"> </w:t>
            </w:r>
            <w:r w:rsidRPr="00C57503">
              <w:rPr>
                <w:sz w:val="28"/>
              </w:rPr>
              <w:t>giống.</w:t>
            </w:r>
          </w:p>
          <w:p w14:paraId="512CD7E2" w14:textId="77777777" w:rsidR="004F3621" w:rsidRPr="00C57503" w:rsidRDefault="004F3621" w:rsidP="000C7AB1">
            <w:pPr>
              <w:pStyle w:val="TableParagraph"/>
              <w:numPr>
                <w:ilvl w:val="0"/>
                <w:numId w:val="72"/>
              </w:numPr>
              <w:tabs>
                <w:tab w:val="left" w:pos="319"/>
              </w:tabs>
              <w:spacing w:before="108"/>
              <w:rPr>
                <w:sz w:val="28"/>
              </w:rPr>
            </w:pPr>
            <w:r w:rsidRPr="00C57503">
              <w:rPr>
                <w:sz w:val="28"/>
              </w:rPr>
              <w:t>Có ý thức vận dụng kiến thức về giống thuỷ sản vào thực</w:t>
            </w:r>
            <w:r w:rsidRPr="00C57503">
              <w:rPr>
                <w:spacing w:val="-11"/>
                <w:sz w:val="28"/>
              </w:rPr>
              <w:t xml:space="preserve"> </w:t>
            </w:r>
            <w:r w:rsidRPr="00C57503">
              <w:rPr>
                <w:sz w:val="28"/>
              </w:rPr>
              <w:t>tiễn.</w:t>
            </w:r>
          </w:p>
        </w:tc>
      </w:tr>
      <w:tr w:rsidR="004F3621" w:rsidRPr="00C57503" w14:paraId="4D701246" w14:textId="77777777" w:rsidTr="004F3621">
        <w:trPr>
          <w:trHeight w:val="510"/>
        </w:trPr>
        <w:tc>
          <w:tcPr>
            <w:tcW w:w="851" w:type="dxa"/>
            <w:vMerge/>
          </w:tcPr>
          <w:p w14:paraId="2E28AC59" w14:textId="77777777" w:rsidR="004F3621" w:rsidRPr="00C57503" w:rsidRDefault="004F3621" w:rsidP="004F3621">
            <w:pPr>
              <w:rPr>
                <w:sz w:val="2"/>
                <w:szCs w:val="2"/>
              </w:rPr>
            </w:pPr>
          </w:p>
        </w:tc>
        <w:tc>
          <w:tcPr>
            <w:tcW w:w="3827" w:type="dxa"/>
          </w:tcPr>
          <w:p w14:paraId="6968A128" w14:textId="77777777" w:rsidR="004F3621" w:rsidRPr="00C57503" w:rsidRDefault="004F3621" w:rsidP="004F3621">
            <w:pPr>
              <w:pStyle w:val="TableParagraph"/>
              <w:spacing w:before="86"/>
              <w:ind w:left="110"/>
              <w:rPr>
                <w:sz w:val="28"/>
              </w:rPr>
            </w:pPr>
            <w:r w:rsidRPr="00C57503">
              <w:rPr>
                <w:spacing w:val="-6"/>
                <w:sz w:val="28"/>
              </w:rPr>
              <w:t>Bài</w:t>
            </w:r>
            <w:r w:rsidRPr="00C57503">
              <w:rPr>
                <w:spacing w:val="-11"/>
                <w:sz w:val="28"/>
              </w:rPr>
              <w:t xml:space="preserve"> </w:t>
            </w:r>
            <w:r w:rsidRPr="00C57503">
              <w:rPr>
                <w:spacing w:val="-6"/>
                <w:sz w:val="28"/>
              </w:rPr>
              <w:t>15.</w:t>
            </w:r>
            <w:r w:rsidRPr="00C57503">
              <w:rPr>
                <w:spacing w:val="-12"/>
                <w:sz w:val="28"/>
              </w:rPr>
              <w:t xml:space="preserve"> </w:t>
            </w:r>
            <w:r w:rsidRPr="00C57503">
              <w:rPr>
                <w:spacing w:val="-6"/>
                <w:sz w:val="28"/>
              </w:rPr>
              <w:t>Ứng dụng</w:t>
            </w:r>
            <w:r w:rsidRPr="00C57503">
              <w:rPr>
                <w:spacing w:val="-9"/>
                <w:sz w:val="28"/>
              </w:rPr>
              <w:t xml:space="preserve"> </w:t>
            </w:r>
            <w:r w:rsidRPr="00C57503">
              <w:rPr>
                <w:spacing w:val="-6"/>
                <w:sz w:val="28"/>
              </w:rPr>
              <w:t>công</w:t>
            </w:r>
            <w:r w:rsidRPr="00C57503">
              <w:rPr>
                <w:spacing w:val="-9"/>
                <w:sz w:val="28"/>
              </w:rPr>
              <w:t xml:space="preserve"> </w:t>
            </w:r>
            <w:r w:rsidRPr="00C57503">
              <w:rPr>
                <w:spacing w:val="-6"/>
                <w:sz w:val="28"/>
              </w:rPr>
              <w:t>nghệ</w:t>
            </w:r>
            <w:r w:rsidRPr="00C57503">
              <w:rPr>
                <w:spacing w:val="-10"/>
                <w:sz w:val="28"/>
              </w:rPr>
              <w:t xml:space="preserve"> </w:t>
            </w:r>
            <w:r w:rsidRPr="00C57503">
              <w:rPr>
                <w:spacing w:val="-6"/>
                <w:sz w:val="28"/>
              </w:rPr>
              <w:t>sinh</w:t>
            </w:r>
            <w:r w:rsidRPr="00C57503">
              <w:rPr>
                <w:spacing w:val="-9"/>
                <w:sz w:val="28"/>
              </w:rPr>
              <w:t xml:space="preserve"> </w:t>
            </w:r>
            <w:r w:rsidRPr="00C57503">
              <w:rPr>
                <w:spacing w:val="-6"/>
                <w:sz w:val="28"/>
              </w:rPr>
              <w:t>học</w:t>
            </w:r>
            <w:r w:rsidRPr="00C57503">
              <w:rPr>
                <w:spacing w:val="-8"/>
                <w:sz w:val="28"/>
              </w:rPr>
              <w:t xml:space="preserve"> </w:t>
            </w:r>
            <w:r w:rsidRPr="00C57503">
              <w:rPr>
                <w:spacing w:val="-6"/>
                <w:sz w:val="28"/>
              </w:rPr>
              <w:t>trong</w:t>
            </w:r>
            <w:r w:rsidRPr="00C57503">
              <w:rPr>
                <w:spacing w:val="-7"/>
                <w:sz w:val="28"/>
              </w:rPr>
              <w:t xml:space="preserve"> </w:t>
            </w:r>
            <w:r w:rsidRPr="00C57503">
              <w:rPr>
                <w:spacing w:val="-6"/>
                <w:sz w:val="28"/>
              </w:rPr>
              <w:t>chọn</w:t>
            </w:r>
            <w:r w:rsidRPr="00C57503">
              <w:rPr>
                <w:spacing w:val="-8"/>
                <w:sz w:val="28"/>
              </w:rPr>
              <w:t xml:space="preserve"> </w:t>
            </w:r>
            <w:r w:rsidRPr="00C57503">
              <w:rPr>
                <w:spacing w:val="-6"/>
                <w:sz w:val="28"/>
              </w:rPr>
              <w:t>và</w:t>
            </w:r>
            <w:r w:rsidRPr="00C57503">
              <w:rPr>
                <w:spacing w:val="-10"/>
                <w:sz w:val="28"/>
              </w:rPr>
              <w:t xml:space="preserve"> </w:t>
            </w:r>
            <w:r w:rsidRPr="00C57503">
              <w:rPr>
                <w:spacing w:val="-6"/>
                <w:sz w:val="28"/>
              </w:rPr>
              <w:t>nhân</w:t>
            </w:r>
            <w:r w:rsidRPr="00C57503">
              <w:rPr>
                <w:spacing w:val="-7"/>
                <w:sz w:val="28"/>
              </w:rPr>
              <w:t xml:space="preserve"> </w:t>
            </w:r>
            <w:r w:rsidRPr="00C57503">
              <w:rPr>
                <w:spacing w:val="-6"/>
                <w:sz w:val="28"/>
              </w:rPr>
              <w:t>giống</w:t>
            </w:r>
            <w:r w:rsidRPr="00C57503">
              <w:rPr>
                <w:spacing w:val="-9"/>
                <w:sz w:val="28"/>
              </w:rPr>
              <w:t xml:space="preserve"> </w:t>
            </w:r>
            <w:r w:rsidRPr="00C57503">
              <w:rPr>
                <w:spacing w:val="-6"/>
                <w:sz w:val="28"/>
              </w:rPr>
              <w:t>thuỷ</w:t>
            </w:r>
            <w:r w:rsidRPr="00C57503">
              <w:rPr>
                <w:spacing w:val="-14"/>
                <w:sz w:val="28"/>
              </w:rPr>
              <w:t xml:space="preserve"> </w:t>
            </w:r>
            <w:r w:rsidRPr="00C57503">
              <w:rPr>
                <w:spacing w:val="-6"/>
                <w:sz w:val="28"/>
              </w:rPr>
              <w:t>sản</w:t>
            </w:r>
          </w:p>
        </w:tc>
        <w:tc>
          <w:tcPr>
            <w:tcW w:w="851" w:type="dxa"/>
          </w:tcPr>
          <w:p w14:paraId="6DFB58AA"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5E85697E"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34,35)</w:t>
            </w:r>
          </w:p>
        </w:tc>
        <w:tc>
          <w:tcPr>
            <w:tcW w:w="6804" w:type="dxa"/>
          </w:tcPr>
          <w:p w14:paraId="3F2CEACE" w14:textId="77777777" w:rsidR="004F3621" w:rsidRPr="00C57503" w:rsidRDefault="004F3621" w:rsidP="000C7AB1">
            <w:pPr>
              <w:pStyle w:val="TableParagraph"/>
              <w:numPr>
                <w:ilvl w:val="0"/>
                <w:numId w:val="72"/>
              </w:numPr>
              <w:tabs>
                <w:tab w:val="left" w:pos="319"/>
              </w:tabs>
              <w:spacing w:before="110"/>
              <w:rPr>
                <w:sz w:val="28"/>
              </w:rPr>
            </w:pPr>
            <w:r w:rsidRPr="00C57503">
              <w:rPr>
                <w:sz w:val="28"/>
              </w:rPr>
              <w:t>Phân tích được ứng dụng công nghệ sinh học trong chọn và nhân giống thuỷ</w:t>
            </w:r>
            <w:r w:rsidRPr="00C57503">
              <w:rPr>
                <w:spacing w:val="-18"/>
                <w:sz w:val="28"/>
              </w:rPr>
              <w:t xml:space="preserve"> </w:t>
            </w:r>
            <w:r w:rsidRPr="00C57503">
              <w:rPr>
                <w:sz w:val="28"/>
              </w:rPr>
              <w:t>sản.</w:t>
            </w:r>
          </w:p>
          <w:p w14:paraId="3938A71F" w14:textId="77777777" w:rsidR="004F3621" w:rsidRPr="00C57503" w:rsidRDefault="004F3621" w:rsidP="004F3621">
            <w:pPr>
              <w:pStyle w:val="TableParagraph"/>
              <w:spacing w:before="86"/>
              <w:ind w:left="13"/>
              <w:jc w:val="center"/>
              <w:rPr>
                <w:spacing w:val="-10"/>
                <w:sz w:val="28"/>
              </w:rPr>
            </w:pPr>
          </w:p>
        </w:tc>
      </w:tr>
      <w:tr w:rsidR="004F3621" w:rsidRPr="00C57503" w14:paraId="4AA8D9FE" w14:textId="77777777" w:rsidTr="004F3621">
        <w:trPr>
          <w:trHeight w:val="508"/>
        </w:trPr>
        <w:tc>
          <w:tcPr>
            <w:tcW w:w="851" w:type="dxa"/>
          </w:tcPr>
          <w:p w14:paraId="5F79E23E" w14:textId="77777777" w:rsidR="004F3621" w:rsidRPr="00C57503" w:rsidRDefault="004F3621" w:rsidP="004F3621">
            <w:pPr>
              <w:pStyle w:val="TableParagraph"/>
              <w:spacing w:before="91"/>
              <w:ind w:left="14" w:right="3"/>
              <w:jc w:val="center"/>
              <w:rPr>
                <w:b/>
                <w:sz w:val="28"/>
              </w:rPr>
            </w:pPr>
            <w:r w:rsidRPr="00C57503">
              <w:rPr>
                <w:b/>
                <w:spacing w:val="-10"/>
                <w:sz w:val="28"/>
              </w:rPr>
              <w:t>7</w:t>
            </w:r>
          </w:p>
        </w:tc>
        <w:tc>
          <w:tcPr>
            <w:tcW w:w="3827" w:type="dxa"/>
          </w:tcPr>
          <w:p w14:paraId="61E9440E" w14:textId="77777777" w:rsidR="004F3621" w:rsidRPr="00C57503" w:rsidRDefault="004F3621" w:rsidP="004F3621">
            <w:pPr>
              <w:pStyle w:val="TableParagraph"/>
              <w:spacing w:before="91"/>
              <w:ind w:left="16" w:right="6"/>
              <w:jc w:val="center"/>
              <w:rPr>
                <w:b/>
                <w:sz w:val="28"/>
                <w:lang w:val="vi-VN"/>
              </w:rPr>
            </w:pPr>
            <w:r w:rsidRPr="00C57503">
              <w:rPr>
                <w:b/>
                <w:sz w:val="28"/>
              </w:rPr>
              <w:t>Kiểm</w:t>
            </w:r>
            <w:r w:rsidRPr="00C57503">
              <w:rPr>
                <w:b/>
                <w:spacing w:val="-8"/>
                <w:sz w:val="28"/>
              </w:rPr>
              <w:t xml:space="preserve"> </w:t>
            </w:r>
            <w:r w:rsidRPr="00C57503">
              <w:rPr>
                <w:b/>
                <w:sz w:val="28"/>
              </w:rPr>
              <w:t>tra,</w:t>
            </w:r>
            <w:r w:rsidRPr="00C57503">
              <w:rPr>
                <w:b/>
                <w:spacing w:val="-3"/>
                <w:sz w:val="28"/>
              </w:rPr>
              <w:t xml:space="preserve"> </w:t>
            </w:r>
            <w:r w:rsidRPr="00C57503">
              <w:rPr>
                <w:b/>
                <w:sz w:val="28"/>
              </w:rPr>
              <w:t>đánh</w:t>
            </w:r>
            <w:r w:rsidRPr="00C57503">
              <w:rPr>
                <w:b/>
                <w:spacing w:val="-5"/>
                <w:sz w:val="28"/>
              </w:rPr>
              <w:t xml:space="preserve"> </w:t>
            </w:r>
            <w:r w:rsidRPr="00C57503">
              <w:rPr>
                <w:b/>
                <w:sz w:val="28"/>
              </w:rPr>
              <w:t>giá</w:t>
            </w:r>
            <w:r w:rsidRPr="00C57503">
              <w:rPr>
                <w:b/>
                <w:spacing w:val="-4"/>
                <w:sz w:val="28"/>
              </w:rPr>
              <w:t xml:space="preserve"> </w:t>
            </w:r>
            <w:r w:rsidRPr="00C57503">
              <w:rPr>
                <w:b/>
                <w:sz w:val="28"/>
              </w:rPr>
              <w:t>định</w:t>
            </w:r>
            <w:r w:rsidRPr="00C57503">
              <w:rPr>
                <w:b/>
                <w:sz w:val="28"/>
                <w:lang w:val="vi-VN"/>
              </w:rPr>
              <w:t xml:space="preserve"> kì</w:t>
            </w:r>
          </w:p>
          <w:p w14:paraId="4CE4BDA1" w14:textId="77777777" w:rsidR="004F3621" w:rsidRPr="00C57503" w:rsidRDefault="004F3621" w:rsidP="004F3621">
            <w:pPr>
              <w:pStyle w:val="TableParagraph"/>
              <w:spacing w:before="91"/>
              <w:ind w:left="16" w:right="6"/>
              <w:jc w:val="center"/>
              <w:rPr>
                <w:b/>
                <w:sz w:val="28"/>
              </w:rPr>
            </w:pPr>
            <w:r w:rsidRPr="00C57503">
              <w:rPr>
                <w:b/>
                <w:spacing w:val="-3"/>
                <w:sz w:val="28"/>
              </w:rPr>
              <w:t xml:space="preserve"> </w:t>
            </w:r>
            <w:r w:rsidRPr="00C57503">
              <w:rPr>
                <w:b/>
                <w:sz w:val="28"/>
              </w:rPr>
              <w:t>học</w:t>
            </w:r>
            <w:r w:rsidRPr="00C57503">
              <w:rPr>
                <w:b/>
                <w:sz w:val="28"/>
                <w:lang w:val="vi-VN"/>
              </w:rPr>
              <w:t xml:space="preserve"> </w:t>
            </w:r>
            <w:r w:rsidRPr="00C57503">
              <w:rPr>
                <w:b/>
                <w:sz w:val="28"/>
              </w:rPr>
              <w:t>kỳ</w:t>
            </w:r>
            <w:r w:rsidRPr="00C57503">
              <w:rPr>
                <w:b/>
                <w:spacing w:val="-2"/>
                <w:sz w:val="28"/>
              </w:rPr>
              <w:t xml:space="preserve"> </w:t>
            </w:r>
            <w:r w:rsidRPr="00C57503">
              <w:rPr>
                <w:b/>
                <w:spacing w:val="-10"/>
                <w:sz w:val="28"/>
              </w:rPr>
              <w:t>I</w:t>
            </w:r>
          </w:p>
        </w:tc>
        <w:tc>
          <w:tcPr>
            <w:tcW w:w="851" w:type="dxa"/>
          </w:tcPr>
          <w:p w14:paraId="7E4B9C95" w14:textId="77777777" w:rsidR="004F3621" w:rsidRPr="00C57503" w:rsidRDefault="004F3621" w:rsidP="004F3621">
            <w:pPr>
              <w:pStyle w:val="TableParagraph"/>
              <w:spacing w:before="91"/>
              <w:ind w:left="13"/>
              <w:jc w:val="center"/>
              <w:rPr>
                <w:b/>
                <w:sz w:val="28"/>
              </w:rPr>
            </w:pPr>
            <w:r w:rsidRPr="00C57503">
              <w:rPr>
                <w:b/>
                <w:spacing w:val="-10"/>
                <w:sz w:val="28"/>
              </w:rPr>
              <w:t>1</w:t>
            </w:r>
          </w:p>
        </w:tc>
        <w:tc>
          <w:tcPr>
            <w:tcW w:w="1559" w:type="dxa"/>
          </w:tcPr>
          <w:p w14:paraId="35C2EAD4" w14:textId="77777777" w:rsidR="004F3621" w:rsidRPr="00C57503" w:rsidRDefault="004F3621" w:rsidP="004F3621">
            <w:pPr>
              <w:pStyle w:val="TableParagraph"/>
              <w:spacing w:before="91"/>
              <w:ind w:left="13"/>
              <w:jc w:val="center"/>
              <w:rPr>
                <w:b/>
                <w:spacing w:val="-10"/>
                <w:sz w:val="28"/>
              </w:rPr>
            </w:pPr>
            <w:r w:rsidRPr="00C57503">
              <w:rPr>
                <w:spacing w:val="-10"/>
                <w:sz w:val="28"/>
                <w:lang w:val="vi-VN"/>
              </w:rPr>
              <w:t>(Tiết 36)</w:t>
            </w:r>
          </w:p>
        </w:tc>
        <w:tc>
          <w:tcPr>
            <w:tcW w:w="6804" w:type="dxa"/>
          </w:tcPr>
          <w:p w14:paraId="11B793AC" w14:textId="77777777" w:rsidR="004F3621" w:rsidRPr="00C57503" w:rsidRDefault="004F3621" w:rsidP="000C7AB1">
            <w:pPr>
              <w:pStyle w:val="TableParagraph"/>
              <w:numPr>
                <w:ilvl w:val="0"/>
                <w:numId w:val="72"/>
              </w:numPr>
              <w:tabs>
                <w:tab w:val="left" w:pos="319"/>
              </w:tabs>
              <w:spacing w:before="110"/>
              <w:rPr>
                <w:sz w:val="28"/>
              </w:rPr>
            </w:pPr>
            <w:r w:rsidRPr="00C57503">
              <w:rPr>
                <w:color w:val="000000" w:themeColor="text1"/>
                <w:sz w:val="26"/>
                <w:szCs w:val="26"/>
              </w:rPr>
              <w:t>Đảm bảo các yêu cầu cần đạt từ  bài 8 đến bài 15 theo phân phối chương trình</w:t>
            </w:r>
          </w:p>
        </w:tc>
      </w:tr>
      <w:tr w:rsidR="004F3621" w:rsidRPr="00C57503" w14:paraId="5E62D1A5" w14:textId="77777777" w:rsidTr="004F3621">
        <w:trPr>
          <w:trHeight w:val="510"/>
        </w:trPr>
        <w:tc>
          <w:tcPr>
            <w:tcW w:w="851" w:type="dxa"/>
          </w:tcPr>
          <w:p w14:paraId="4ABFBB11" w14:textId="77777777" w:rsidR="004F3621" w:rsidRPr="00C57503" w:rsidRDefault="004F3621" w:rsidP="004F3621">
            <w:pPr>
              <w:pStyle w:val="TableParagraph"/>
              <w:rPr>
                <w:sz w:val="28"/>
              </w:rPr>
            </w:pPr>
          </w:p>
        </w:tc>
        <w:tc>
          <w:tcPr>
            <w:tcW w:w="3827" w:type="dxa"/>
          </w:tcPr>
          <w:p w14:paraId="38785431" w14:textId="77777777" w:rsidR="004F3621" w:rsidRPr="00C57503" w:rsidRDefault="004F3621" w:rsidP="004F3621">
            <w:pPr>
              <w:pStyle w:val="TableParagraph"/>
              <w:spacing w:before="93"/>
              <w:ind w:left="16"/>
              <w:jc w:val="center"/>
              <w:rPr>
                <w:b/>
                <w:sz w:val="28"/>
              </w:rPr>
            </w:pPr>
            <w:r w:rsidRPr="00C57503">
              <w:rPr>
                <w:b/>
                <w:sz w:val="28"/>
              </w:rPr>
              <w:t>HỌC</w:t>
            </w:r>
            <w:r w:rsidRPr="00C57503">
              <w:rPr>
                <w:b/>
                <w:spacing w:val="-5"/>
                <w:sz w:val="28"/>
              </w:rPr>
              <w:t xml:space="preserve"> </w:t>
            </w:r>
            <w:r w:rsidRPr="00C57503">
              <w:rPr>
                <w:b/>
                <w:sz w:val="28"/>
              </w:rPr>
              <w:t>KỲ</w:t>
            </w:r>
            <w:r w:rsidRPr="00C57503">
              <w:rPr>
                <w:b/>
                <w:spacing w:val="-3"/>
                <w:sz w:val="28"/>
              </w:rPr>
              <w:t xml:space="preserve"> </w:t>
            </w:r>
            <w:r w:rsidRPr="00C57503">
              <w:rPr>
                <w:b/>
                <w:spacing w:val="-5"/>
                <w:sz w:val="28"/>
              </w:rPr>
              <w:t>II</w:t>
            </w:r>
          </w:p>
        </w:tc>
        <w:tc>
          <w:tcPr>
            <w:tcW w:w="851" w:type="dxa"/>
          </w:tcPr>
          <w:p w14:paraId="7B42AD8B" w14:textId="77777777" w:rsidR="004F3621" w:rsidRPr="00C57503" w:rsidRDefault="004F3621" w:rsidP="004F3621">
            <w:pPr>
              <w:pStyle w:val="TableParagraph"/>
              <w:rPr>
                <w:sz w:val="28"/>
              </w:rPr>
            </w:pPr>
          </w:p>
        </w:tc>
        <w:tc>
          <w:tcPr>
            <w:tcW w:w="1559" w:type="dxa"/>
          </w:tcPr>
          <w:p w14:paraId="4808B438" w14:textId="77777777" w:rsidR="004F3621" w:rsidRPr="00C57503" w:rsidRDefault="004F3621" w:rsidP="004F3621">
            <w:pPr>
              <w:pStyle w:val="TableParagraph"/>
              <w:rPr>
                <w:sz w:val="28"/>
              </w:rPr>
            </w:pPr>
          </w:p>
        </w:tc>
        <w:tc>
          <w:tcPr>
            <w:tcW w:w="6804" w:type="dxa"/>
          </w:tcPr>
          <w:p w14:paraId="10F6929A" w14:textId="77777777" w:rsidR="004F3621" w:rsidRPr="00C57503" w:rsidRDefault="004F3621" w:rsidP="004F3621">
            <w:pPr>
              <w:pStyle w:val="TableParagraph"/>
              <w:rPr>
                <w:sz w:val="28"/>
              </w:rPr>
            </w:pPr>
          </w:p>
        </w:tc>
      </w:tr>
      <w:tr w:rsidR="004F3621" w:rsidRPr="00C57503" w14:paraId="6D3DEEB5" w14:textId="77777777" w:rsidTr="004F3621">
        <w:trPr>
          <w:trHeight w:val="510"/>
        </w:trPr>
        <w:tc>
          <w:tcPr>
            <w:tcW w:w="851" w:type="dxa"/>
            <w:vMerge w:val="restart"/>
          </w:tcPr>
          <w:p w14:paraId="10118D86" w14:textId="77777777" w:rsidR="004F3621" w:rsidRPr="00C57503" w:rsidRDefault="004F3621" w:rsidP="004F3621">
            <w:pPr>
              <w:pStyle w:val="TableParagraph"/>
              <w:rPr>
                <w:sz w:val="28"/>
              </w:rPr>
            </w:pPr>
          </w:p>
          <w:p w14:paraId="0C6EF459" w14:textId="77777777" w:rsidR="004F3621" w:rsidRPr="00C57503" w:rsidRDefault="004F3621" w:rsidP="004F3621">
            <w:pPr>
              <w:pStyle w:val="TableParagraph"/>
              <w:spacing w:before="294"/>
              <w:rPr>
                <w:sz w:val="28"/>
              </w:rPr>
            </w:pPr>
          </w:p>
          <w:p w14:paraId="17A0A352" w14:textId="77777777" w:rsidR="004F3621" w:rsidRPr="00C57503" w:rsidRDefault="004F3621" w:rsidP="004F3621">
            <w:pPr>
              <w:pStyle w:val="TableParagraph"/>
              <w:ind w:left="14" w:right="3"/>
              <w:jc w:val="center"/>
              <w:rPr>
                <w:b/>
                <w:sz w:val="28"/>
              </w:rPr>
            </w:pPr>
            <w:r w:rsidRPr="00C57503">
              <w:rPr>
                <w:b/>
                <w:spacing w:val="-10"/>
                <w:sz w:val="28"/>
              </w:rPr>
              <w:t>8</w:t>
            </w:r>
          </w:p>
        </w:tc>
        <w:tc>
          <w:tcPr>
            <w:tcW w:w="13041" w:type="dxa"/>
            <w:gridSpan w:val="4"/>
          </w:tcPr>
          <w:p w14:paraId="08A641FB" w14:textId="77777777" w:rsidR="004F3621" w:rsidRPr="00C57503" w:rsidRDefault="004F3621" w:rsidP="004F3621">
            <w:pPr>
              <w:pStyle w:val="TableParagraph"/>
              <w:jc w:val="center"/>
              <w:rPr>
                <w:sz w:val="28"/>
              </w:rPr>
            </w:pPr>
            <w:r w:rsidRPr="00C57503">
              <w:rPr>
                <w:b/>
                <w:sz w:val="28"/>
              </w:rPr>
              <w:t>Chương</w:t>
            </w:r>
            <w:r w:rsidRPr="00C57503">
              <w:rPr>
                <w:b/>
                <w:spacing w:val="-3"/>
                <w:sz w:val="28"/>
              </w:rPr>
              <w:t xml:space="preserve"> </w:t>
            </w:r>
            <w:r w:rsidRPr="00C57503">
              <w:rPr>
                <w:b/>
                <w:sz w:val="28"/>
              </w:rPr>
              <w:t>VII.</w:t>
            </w:r>
            <w:r w:rsidRPr="00C57503">
              <w:rPr>
                <w:b/>
                <w:spacing w:val="-4"/>
                <w:sz w:val="28"/>
              </w:rPr>
              <w:t xml:space="preserve"> </w:t>
            </w:r>
            <w:r w:rsidRPr="00C57503">
              <w:rPr>
                <w:b/>
                <w:sz w:val="28"/>
              </w:rPr>
              <w:t>Công</w:t>
            </w:r>
            <w:r w:rsidRPr="00C57503">
              <w:rPr>
                <w:b/>
                <w:spacing w:val="-2"/>
                <w:sz w:val="28"/>
              </w:rPr>
              <w:t xml:space="preserve"> </w:t>
            </w:r>
            <w:r w:rsidRPr="00C57503">
              <w:rPr>
                <w:b/>
                <w:sz w:val="28"/>
              </w:rPr>
              <w:t>nghệ</w:t>
            </w:r>
            <w:r w:rsidRPr="00C57503">
              <w:rPr>
                <w:b/>
                <w:spacing w:val="-3"/>
                <w:sz w:val="28"/>
              </w:rPr>
              <w:t xml:space="preserve"> </w:t>
            </w:r>
            <w:r w:rsidRPr="00C57503">
              <w:rPr>
                <w:b/>
                <w:sz w:val="28"/>
              </w:rPr>
              <w:t>thức</w:t>
            </w:r>
            <w:r w:rsidRPr="00C57503">
              <w:rPr>
                <w:b/>
                <w:spacing w:val="-6"/>
                <w:sz w:val="28"/>
              </w:rPr>
              <w:t xml:space="preserve"> </w:t>
            </w:r>
            <w:r w:rsidRPr="00C57503">
              <w:rPr>
                <w:b/>
                <w:sz w:val="28"/>
              </w:rPr>
              <w:t>ăn</w:t>
            </w:r>
            <w:r w:rsidRPr="00C57503">
              <w:rPr>
                <w:b/>
                <w:spacing w:val="-3"/>
                <w:sz w:val="28"/>
              </w:rPr>
              <w:t xml:space="preserve"> </w:t>
            </w:r>
            <w:r w:rsidRPr="00C57503">
              <w:rPr>
                <w:b/>
                <w:sz w:val="28"/>
              </w:rPr>
              <w:t>thuỷ</w:t>
            </w:r>
            <w:r w:rsidRPr="00C57503">
              <w:rPr>
                <w:b/>
                <w:spacing w:val="-2"/>
                <w:sz w:val="28"/>
              </w:rPr>
              <w:t xml:space="preserve"> </w:t>
            </w:r>
            <w:r w:rsidRPr="00C57503">
              <w:rPr>
                <w:b/>
                <w:spacing w:val="-5"/>
                <w:sz w:val="28"/>
              </w:rPr>
              <w:t>sản</w:t>
            </w:r>
          </w:p>
        </w:tc>
      </w:tr>
      <w:tr w:rsidR="004F3621" w:rsidRPr="00C57503" w14:paraId="797ACA27" w14:textId="77777777" w:rsidTr="004F3621">
        <w:trPr>
          <w:trHeight w:val="508"/>
        </w:trPr>
        <w:tc>
          <w:tcPr>
            <w:tcW w:w="851" w:type="dxa"/>
            <w:vMerge/>
            <w:tcBorders>
              <w:top w:val="nil"/>
            </w:tcBorders>
          </w:tcPr>
          <w:p w14:paraId="7BFB7C41" w14:textId="77777777" w:rsidR="004F3621" w:rsidRPr="00C57503" w:rsidRDefault="004F3621" w:rsidP="004F3621">
            <w:pPr>
              <w:rPr>
                <w:sz w:val="2"/>
                <w:szCs w:val="2"/>
              </w:rPr>
            </w:pPr>
          </w:p>
        </w:tc>
        <w:tc>
          <w:tcPr>
            <w:tcW w:w="3827" w:type="dxa"/>
          </w:tcPr>
          <w:p w14:paraId="79DAB608"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16.</w:t>
            </w:r>
            <w:r w:rsidRPr="00C57503">
              <w:rPr>
                <w:spacing w:val="-3"/>
                <w:sz w:val="28"/>
              </w:rPr>
              <w:t xml:space="preserve"> </w:t>
            </w:r>
            <w:r w:rsidRPr="00C57503">
              <w:rPr>
                <w:sz w:val="28"/>
              </w:rPr>
              <w:t>Thức</w:t>
            </w:r>
            <w:r w:rsidRPr="00C57503">
              <w:rPr>
                <w:spacing w:val="-2"/>
                <w:sz w:val="28"/>
              </w:rPr>
              <w:t xml:space="preserve"> </w:t>
            </w:r>
            <w:r w:rsidRPr="00C57503">
              <w:rPr>
                <w:sz w:val="28"/>
              </w:rPr>
              <w:t>ăn</w:t>
            </w:r>
            <w:r w:rsidRPr="00C57503">
              <w:rPr>
                <w:spacing w:val="-1"/>
                <w:sz w:val="28"/>
              </w:rPr>
              <w:t xml:space="preserve"> </w:t>
            </w:r>
            <w:r w:rsidRPr="00C57503">
              <w:rPr>
                <w:sz w:val="28"/>
              </w:rPr>
              <w:t>thuỷ</w:t>
            </w:r>
            <w:r w:rsidRPr="00C57503">
              <w:rPr>
                <w:spacing w:val="-3"/>
                <w:sz w:val="28"/>
              </w:rPr>
              <w:t xml:space="preserve"> </w:t>
            </w:r>
            <w:r w:rsidRPr="00C57503">
              <w:rPr>
                <w:spacing w:val="-5"/>
                <w:sz w:val="28"/>
              </w:rPr>
              <w:t>sản</w:t>
            </w:r>
          </w:p>
        </w:tc>
        <w:tc>
          <w:tcPr>
            <w:tcW w:w="851" w:type="dxa"/>
          </w:tcPr>
          <w:p w14:paraId="56864AD0" w14:textId="77777777" w:rsidR="004F3621" w:rsidRPr="00C57503" w:rsidRDefault="004F3621" w:rsidP="004F3621">
            <w:pPr>
              <w:pStyle w:val="TableParagraph"/>
              <w:spacing w:before="86"/>
              <w:ind w:left="13"/>
              <w:jc w:val="center"/>
              <w:rPr>
                <w:sz w:val="28"/>
              </w:rPr>
            </w:pPr>
            <w:r w:rsidRPr="00C57503">
              <w:rPr>
                <w:spacing w:val="-10"/>
                <w:sz w:val="28"/>
              </w:rPr>
              <w:t>3</w:t>
            </w:r>
          </w:p>
        </w:tc>
        <w:tc>
          <w:tcPr>
            <w:tcW w:w="1559" w:type="dxa"/>
          </w:tcPr>
          <w:p w14:paraId="78F0FBC7"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37,38,39)</w:t>
            </w:r>
          </w:p>
        </w:tc>
        <w:tc>
          <w:tcPr>
            <w:tcW w:w="6804" w:type="dxa"/>
          </w:tcPr>
          <w:p w14:paraId="4FF808EA" w14:textId="77777777" w:rsidR="004F3621" w:rsidRPr="00C57503" w:rsidRDefault="004F3621" w:rsidP="000C7AB1">
            <w:pPr>
              <w:pStyle w:val="TableParagraph"/>
              <w:numPr>
                <w:ilvl w:val="0"/>
                <w:numId w:val="73"/>
              </w:numPr>
              <w:tabs>
                <w:tab w:val="left" w:pos="319"/>
              </w:tabs>
              <w:spacing w:before="53"/>
              <w:rPr>
                <w:sz w:val="28"/>
              </w:rPr>
            </w:pPr>
            <w:r w:rsidRPr="00C57503">
              <w:rPr>
                <w:sz w:val="28"/>
              </w:rPr>
              <w:t>Trình bày được thành phần dinh dưỡng và vai trò của các nhóm thức ăn thuỷ</w:t>
            </w:r>
            <w:r w:rsidRPr="00C57503">
              <w:rPr>
                <w:spacing w:val="-19"/>
                <w:sz w:val="28"/>
              </w:rPr>
              <w:t xml:space="preserve"> </w:t>
            </w:r>
            <w:r w:rsidRPr="00C57503">
              <w:rPr>
                <w:sz w:val="28"/>
              </w:rPr>
              <w:t>sản.</w:t>
            </w:r>
          </w:p>
        </w:tc>
      </w:tr>
      <w:tr w:rsidR="004F3621" w:rsidRPr="00C57503" w14:paraId="45B9F0EF" w14:textId="77777777" w:rsidTr="004F3621">
        <w:trPr>
          <w:trHeight w:val="510"/>
        </w:trPr>
        <w:tc>
          <w:tcPr>
            <w:tcW w:w="851" w:type="dxa"/>
            <w:vMerge/>
            <w:tcBorders>
              <w:top w:val="nil"/>
            </w:tcBorders>
          </w:tcPr>
          <w:p w14:paraId="76AA2F81" w14:textId="77777777" w:rsidR="004F3621" w:rsidRPr="00C57503" w:rsidRDefault="004F3621" w:rsidP="004F3621">
            <w:pPr>
              <w:rPr>
                <w:sz w:val="2"/>
                <w:szCs w:val="2"/>
              </w:rPr>
            </w:pPr>
          </w:p>
        </w:tc>
        <w:tc>
          <w:tcPr>
            <w:tcW w:w="3827" w:type="dxa"/>
          </w:tcPr>
          <w:p w14:paraId="79ED5315" w14:textId="77777777" w:rsidR="004F3621" w:rsidRPr="00C57503" w:rsidRDefault="004F3621" w:rsidP="004F3621">
            <w:pPr>
              <w:pStyle w:val="TableParagraph"/>
              <w:spacing w:before="88"/>
              <w:ind w:left="110"/>
              <w:rPr>
                <w:sz w:val="28"/>
              </w:rPr>
            </w:pPr>
            <w:r w:rsidRPr="00C57503">
              <w:rPr>
                <w:sz w:val="28"/>
              </w:rPr>
              <w:t>Bài</w:t>
            </w:r>
            <w:r w:rsidRPr="00C57503">
              <w:rPr>
                <w:spacing w:val="-2"/>
                <w:sz w:val="28"/>
              </w:rPr>
              <w:t xml:space="preserve"> </w:t>
            </w:r>
            <w:r w:rsidRPr="00C57503">
              <w:rPr>
                <w:sz w:val="28"/>
              </w:rPr>
              <w:t>17.</w:t>
            </w:r>
            <w:r w:rsidRPr="00C57503">
              <w:rPr>
                <w:spacing w:val="-3"/>
                <w:sz w:val="28"/>
              </w:rPr>
              <w:t xml:space="preserve"> </w:t>
            </w:r>
            <w:r w:rsidRPr="00C57503">
              <w:rPr>
                <w:sz w:val="28"/>
              </w:rPr>
              <w:t>Phương</w:t>
            </w:r>
            <w:r w:rsidRPr="00C57503">
              <w:rPr>
                <w:spacing w:val="-1"/>
                <w:sz w:val="28"/>
              </w:rPr>
              <w:t xml:space="preserve"> </w:t>
            </w:r>
            <w:r w:rsidRPr="00C57503">
              <w:rPr>
                <w:sz w:val="28"/>
              </w:rPr>
              <w:t>pháp</w:t>
            </w:r>
            <w:r w:rsidRPr="00C57503">
              <w:rPr>
                <w:spacing w:val="-5"/>
                <w:sz w:val="28"/>
              </w:rPr>
              <w:t xml:space="preserve"> </w:t>
            </w:r>
            <w:r w:rsidRPr="00C57503">
              <w:rPr>
                <w:sz w:val="28"/>
              </w:rPr>
              <w:t>bảo</w:t>
            </w:r>
            <w:r w:rsidRPr="00C57503">
              <w:rPr>
                <w:spacing w:val="-1"/>
                <w:sz w:val="28"/>
              </w:rPr>
              <w:t xml:space="preserve"> </w:t>
            </w:r>
            <w:r w:rsidRPr="00C57503">
              <w:rPr>
                <w:sz w:val="28"/>
              </w:rPr>
              <w:t>quản</w:t>
            </w:r>
            <w:r w:rsidRPr="00C57503">
              <w:rPr>
                <w:spacing w:val="-1"/>
                <w:sz w:val="28"/>
              </w:rPr>
              <w:t xml:space="preserve"> </w:t>
            </w:r>
            <w:r w:rsidRPr="00C57503">
              <w:rPr>
                <w:sz w:val="28"/>
              </w:rPr>
              <w:t>và</w:t>
            </w:r>
            <w:r w:rsidRPr="00C57503">
              <w:rPr>
                <w:spacing w:val="-2"/>
                <w:sz w:val="28"/>
              </w:rPr>
              <w:t xml:space="preserve"> </w:t>
            </w:r>
            <w:r w:rsidRPr="00C57503">
              <w:rPr>
                <w:sz w:val="28"/>
              </w:rPr>
              <w:t>chế</w:t>
            </w:r>
            <w:r w:rsidRPr="00C57503">
              <w:rPr>
                <w:spacing w:val="-5"/>
                <w:sz w:val="28"/>
              </w:rPr>
              <w:t xml:space="preserve"> </w:t>
            </w:r>
            <w:r w:rsidRPr="00C57503">
              <w:rPr>
                <w:sz w:val="28"/>
              </w:rPr>
              <w:t>biến</w:t>
            </w:r>
            <w:r w:rsidRPr="00C57503">
              <w:rPr>
                <w:spacing w:val="-5"/>
                <w:sz w:val="28"/>
              </w:rPr>
              <w:t xml:space="preserve"> </w:t>
            </w:r>
            <w:r w:rsidRPr="00C57503">
              <w:rPr>
                <w:sz w:val="28"/>
              </w:rPr>
              <w:t>thức</w:t>
            </w:r>
            <w:r w:rsidRPr="00C57503">
              <w:rPr>
                <w:spacing w:val="-2"/>
                <w:sz w:val="28"/>
              </w:rPr>
              <w:t xml:space="preserve"> </w:t>
            </w:r>
            <w:r w:rsidRPr="00C57503">
              <w:rPr>
                <w:sz w:val="28"/>
              </w:rPr>
              <w:t>ăn</w:t>
            </w:r>
            <w:r w:rsidRPr="00C57503">
              <w:rPr>
                <w:spacing w:val="-2"/>
                <w:sz w:val="28"/>
              </w:rPr>
              <w:t xml:space="preserve"> </w:t>
            </w:r>
            <w:r w:rsidRPr="00C57503">
              <w:rPr>
                <w:sz w:val="28"/>
              </w:rPr>
              <w:t>thuỷ</w:t>
            </w:r>
            <w:r w:rsidRPr="00C57503">
              <w:rPr>
                <w:spacing w:val="-5"/>
                <w:sz w:val="28"/>
              </w:rPr>
              <w:t xml:space="preserve"> sản</w:t>
            </w:r>
          </w:p>
        </w:tc>
        <w:tc>
          <w:tcPr>
            <w:tcW w:w="851" w:type="dxa"/>
          </w:tcPr>
          <w:p w14:paraId="20994A23" w14:textId="77777777" w:rsidR="004F3621" w:rsidRPr="00C57503" w:rsidRDefault="004F3621" w:rsidP="004F3621">
            <w:pPr>
              <w:pStyle w:val="TableParagraph"/>
              <w:spacing w:before="88"/>
              <w:ind w:left="13"/>
              <w:jc w:val="center"/>
              <w:rPr>
                <w:sz w:val="28"/>
              </w:rPr>
            </w:pPr>
            <w:r w:rsidRPr="00C57503">
              <w:rPr>
                <w:spacing w:val="-10"/>
                <w:sz w:val="28"/>
              </w:rPr>
              <w:t>3</w:t>
            </w:r>
          </w:p>
        </w:tc>
        <w:tc>
          <w:tcPr>
            <w:tcW w:w="1559" w:type="dxa"/>
          </w:tcPr>
          <w:p w14:paraId="33BDDDC8"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40,41,42)</w:t>
            </w:r>
          </w:p>
        </w:tc>
        <w:tc>
          <w:tcPr>
            <w:tcW w:w="6804" w:type="dxa"/>
          </w:tcPr>
          <w:p w14:paraId="15F21CEC" w14:textId="77777777" w:rsidR="004F3621" w:rsidRPr="00C57503" w:rsidRDefault="004F3621" w:rsidP="000C7AB1">
            <w:pPr>
              <w:pStyle w:val="TableParagraph"/>
              <w:numPr>
                <w:ilvl w:val="0"/>
                <w:numId w:val="73"/>
              </w:numPr>
              <w:tabs>
                <w:tab w:val="left" w:pos="319"/>
              </w:tabs>
              <w:spacing w:before="109"/>
              <w:rPr>
                <w:sz w:val="28"/>
              </w:rPr>
            </w:pPr>
            <w:r w:rsidRPr="00C57503">
              <w:rPr>
                <w:sz w:val="28"/>
              </w:rPr>
              <w:t>Mô tả được một số phương pháp bảo quản, chế biến thức ăn thuỷ</w:t>
            </w:r>
            <w:r w:rsidRPr="00C57503">
              <w:rPr>
                <w:spacing w:val="-19"/>
                <w:sz w:val="28"/>
              </w:rPr>
              <w:t xml:space="preserve"> </w:t>
            </w:r>
            <w:r w:rsidRPr="00C57503">
              <w:rPr>
                <w:sz w:val="28"/>
              </w:rPr>
              <w:t>sản.</w:t>
            </w:r>
          </w:p>
          <w:p w14:paraId="044C465B" w14:textId="77777777" w:rsidR="004F3621" w:rsidRPr="00C57503" w:rsidRDefault="004F3621" w:rsidP="000C7AB1">
            <w:pPr>
              <w:pStyle w:val="TableParagraph"/>
              <w:numPr>
                <w:ilvl w:val="0"/>
                <w:numId w:val="73"/>
              </w:numPr>
              <w:tabs>
                <w:tab w:val="left" w:pos="319"/>
              </w:tabs>
              <w:spacing w:before="109"/>
              <w:rPr>
                <w:sz w:val="28"/>
              </w:rPr>
            </w:pPr>
            <w:r w:rsidRPr="00C57503">
              <w:rPr>
                <w:sz w:val="28"/>
              </w:rPr>
              <w:t xml:space="preserve">Thực hiện được một phương pháp bảo quản, chế biến thức ăn thuỷ sản ở quy </w:t>
            </w:r>
            <w:r w:rsidRPr="00C57503">
              <w:rPr>
                <w:spacing w:val="-3"/>
                <w:sz w:val="28"/>
              </w:rPr>
              <w:t>mô</w:t>
            </w:r>
            <w:r w:rsidRPr="00C57503">
              <w:rPr>
                <w:spacing w:val="-16"/>
                <w:sz w:val="28"/>
              </w:rPr>
              <w:t xml:space="preserve"> </w:t>
            </w:r>
            <w:r w:rsidRPr="00C57503">
              <w:rPr>
                <w:sz w:val="28"/>
              </w:rPr>
              <w:t>nhỏ.</w:t>
            </w:r>
          </w:p>
          <w:p w14:paraId="7D33C282" w14:textId="77777777" w:rsidR="004F3621" w:rsidRPr="00C57503" w:rsidRDefault="004F3621" w:rsidP="004F3621">
            <w:pPr>
              <w:pStyle w:val="TableParagraph"/>
              <w:spacing w:before="88"/>
              <w:ind w:left="13"/>
              <w:jc w:val="center"/>
              <w:rPr>
                <w:spacing w:val="-10"/>
                <w:sz w:val="28"/>
              </w:rPr>
            </w:pPr>
          </w:p>
        </w:tc>
      </w:tr>
      <w:tr w:rsidR="004F3621" w:rsidRPr="00C57503" w14:paraId="2D567A33" w14:textId="77777777" w:rsidTr="004F3621">
        <w:trPr>
          <w:trHeight w:val="643"/>
        </w:trPr>
        <w:tc>
          <w:tcPr>
            <w:tcW w:w="851" w:type="dxa"/>
            <w:vMerge/>
            <w:tcBorders>
              <w:top w:val="nil"/>
            </w:tcBorders>
          </w:tcPr>
          <w:p w14:paraId="095CD679" w14:textId="77777777" w:rsidR="004F3621" w:rsidRPr="00C57503" w:rsidRDefault="004F3621" w:rsidP="004F3621">
            <w:pPr>
              <w:rPr>
                <w:sz w:val="2"/>
                <w:szCs w:val="2"/>
              </w:rPr>
            </w:pPr>
          </w:p>
        </w:tc>
        <w:tc>
          <w:tcPr>
            <w:tcW w:w="3827" w:type="dxa"/>
          </w:tcPr>
          <w:p w14:paraId="499C84AC" w14:textId="77777777" w:rsidR="004F3621" w:rsidRPr="00C57503" w:rsidRDefault="004F3621" w:rsidP="004F3621">
            <w:pPr>
              <w:pStyle w:val="TableParagraph"/>
              <w:spacing w:line="315" w:lineRule="exact"/>
              <w:ind w:left="110"/>
              <w:rPr>
                <w:sz w:val="28"/>
              </w:rPr>
            </w:pPr>
            <w:r w:rsidRPr="00C57503">
              <w:rPr>
                <w:sz w:val="28"/>
              </w:rPr>
              <w:t>Bài</w:t>
            </w:r>
            <w:r w:rsidRPr="00C57503">
              <w:rPr>
                <w:spacing w:val="-2"/>
                <w:sz w:val="28"/>
              </w:rPr>
              <w:t xml:space="preserve"> </w:t>
            </w:r>
            <w:r w:rsidRPr="00C57503">
              <w:rPr>
                <w:sz w:val="28"/>
              </w:rPr>
              <w:t>18.</w:t>
            </w:r>
            <w:r w:rsidRPr="00C57503">
              <w:rPr>
                <w:spacing w:val="-3"/>
                <w:sz w:val="28"/>
              </w:rPr>
              <w:t xml:space="preserve"> </w:t>
            </w:r>
            <w:r w:rsidRPr="00C57503">
              <w:rPr>
                <w:sz w:val="28"/>
              </w:rPr>
              <w:t>Ứng</w:t>
            </w:r>
            <w:r w:rsidRPr="00C57503">
              <w:rPr>
                <w:spacing w:val="-2"/>
                <w:sz w:val="28"/>
              </w:rPr>
              <w:t xml:space="preserve"> </w:t>
            </w:r>
            <w:r w:rsidRPr="00C57503">
              <w:rPr>
                <w:sz w:val="28"/>
              </w:rPr>
              <w:t>dụng</w:t>
            </w:r>
            <w:r w:rsidRPr="00C57503">
              <w:rPr>
                <w:spacing w:val="-2"/>
                <w:sz w:val="28"/>
              </w:rPr>
              <w:t xml:space="preserve"> </w:t>
            </w:r>
            <w:r w:rsidRPr="00C57503">
              <w:rPr>
                <w:sz w:val="28"/>
              </w:rPr>
              <w:t>công</w:t>
            </w:r>
            <w:r w:rsidRPr="00C57503">
              <w:rPr>
                <w:spacing w:val="-5"/>
                <w:sz w:val="28"/>
              </w:rPr>
              <w:t xml:space="preserve"> </w:t>
            </w:r>
            <w:r w:rsidRPr="00C57503">
              <w:rPr>
                <w:sz w:val="28"/>
              </w:rPr>
              <w:t>nghệ</w:t>
            </w:r>
            <w:r w:rsidRPr="00C57503">
              <w:rPr>
                <w:spacing w:val="-5"/>
                <w:sz w:val="28"/>
              </w:rPr>
              <w:t xml:space="preserve"> </w:t>
            </w:r>
            <w:r w:rsidRPr="00C57503">
              <w:rPr>
                <w:sz w:val="28"/>
              </w:rPr>
              <w:t>sinh</w:t>
            </w:r>
            <w:r w:rsidRPr="00C57503">
              <w:rPr>
                <w:spacing w:val="-2"/>
                <w:sz w:val="28"/>
              </w:rPr>
              <w:t xml:space="preserve"> </w:t>
            </w:r>
            <w:r w:rsidRPr="00C57503">
              <w:rPr>
                <w:sz w:val="28"/>
              </w:rPr>
              <w:t>học</w:t>
            </w:r>
            <w:r w:rsidRPr="00C57503">
              <w:rPr>
                <w:spacing w:val="-2"/>
                <w:sz w:val="28"/>
              </w:rPr>
              <w:t xml:space="preserve"> </w:t>
            </w:r>
            <w:r w:rsidRPr="00C57503">
              <w:rPr>
                <w:sz w:val="28"/>
              </w:rPr>
              <w:t>trong</w:t>
            </w:r>
            <w:r w:rsidRPr="00C57503">
              <w:rPr>
                <w:spacing w:val="-1"/>
                <w:sz w:val="28"/>
              </w:rPr>
              <w:t xml:space="preserve"> </w:t>
            </w:r>
            <w:r w:rsidRPr="00C57503">
              <w:rPr>
                <w:sz w:val="28"/>
              </w:rPr>
              <w:t>bảo</w:t>
            </w:r>
            <w:r w:rsidRPr="00C57503">
              <w:rPr>
                <w:spacing w:val="-5"/>
                <w:sz w:val="28"/>
              </w:rPr>
              <w:t xml:space="preserve"> </w:t>
            </w:r>
            <w:r w:rsidRPr="00C57503">
              <w:rPr>
                <w:sz w:val="28"/>
              </w:rPr>
              <w:t>quản,</w:t>
            </w:r>
            <w:r w:rsidRPr="00C57503">
              <w:rPr>
                <w:spacing w:val="-4"/>
                <w:sz w:val="28"/>
              </w:rPr>
              <w:t xml:space="preserve"> </w:t>
            </w:r>
            <w:r w:rsidRPr="00C57503">
              <w:rPr>
                <w:sz w:val="28"/>
              </w:rPr>
              <w:t>chế</w:t>
            </w:r>
            <w:r w:rsidRPr="00C57503">
              <w:rPr>
                <w:spacing w:val="-3"/>
                <w:sz w:val="28"/>
              </w:rPr>
              <w:t xml:space="preserve"> </w:t>
            </w:r>
            <w:r w:rsidRPr="00C57503">
              <w:rPr>
                <w:sz w:val="28"/>
              </w:rPr>
              <w:t>biến</w:t>
            </w:r>
            <w:r w:rsidRPr="00C57503">
              <w:rPr>
                <w:spacing w:val="-5"/>
                <w:sz w:val="28"/>
              </w:rPr>
              <w:t xml:space="preserve"> </w:t>
            </w:r>
            <w:r w:rsidRPr="00C57503">
              <w:rPr>
                <w:sz w:val="28"/>
              </w:rPr>
              <w:t>thức</w:t>
            </w:r>
            <w:r w:rsidRPr="00C57503">
              <w:rPr>
                <w:spacing w:val="-2"/>
                <w:sz w:val="28"/>
              </w:rPr>
              <w:t xml:space="preserve"> </w:t>
            </w:r>
            <w:r w:rsidRPr="00C57503">
              <w:rPr>
                <w:spacing w:val="-5"/>
                <w:sz w:val="28"/>
              </w:rPr>
              <w:t>ăn</w:t>
            </w:r>
          </w:p>
          <w:p w14:paraId="149A947A" w14:textId="77777777" w:rsidR="004F3621" w:rsidRPr="00C57503" w:rsidRDefault="004F3621" w:rsidP="004F3621">
            <w:pPr>
              <w:pStyle w:val="TableParagraph"/>
              <w:spacing w:line="308" w:lineRule="exact"/>
              <w:ind w:left="110"/>
              <w:rPr>
                <w:sz w:val="28"/>
              </w:rPr>
            </w:pPr>
            <w:r w:rsidRPr="00C57503">
              <w:rPr>
                <w:sz w:val="28"/>
              </w:rPr>
              <w:t>thuỷ</w:t>
            </w:r>
            <w:r w:rsidRPr="00C57503">
              <w:rPr>
                <w:spacing w:val="-5"/>
                <w:sz w:val="28"/>
              </w:rPr>
              <w:t xml:space="preserve"> sản</w:t>
            </w:r>
          </w:p>
        </w:tc>
        <w:tc>
          <w:tcPr>
            <w:tcW w:w="851" w:type="dxa"/>
          </w:tcPr>
          <w:p w14:paraId="093EC592" w14:textId="77777777" w:rsidR="004F3621" w:rsidRPr="00C57503" w:rsidRDefault="004F3621" w:rsidP="004F3621">
            <w:pPr>
              <w:pStyle w:val="TableParagraph"/>
              <w:spacing w:before="153"/>
              <w:ind w:left="13"/>
              <w:jc w:val="center"/>
              <w:rPr>
                <w:sz w:val="28"/>
              </w:rPr>
            </w:pPr>
            <w:r w:rsidRPr="00C57503">
              <w:rPr>
                <w:spacing w:val="-10"/>
                <w:sz w:val="28"/>
              </w:rPr>
              <w:t>2</w:t>
            </w:r>
          </w:p>
        </w:tc>
        <w:tc>
          <w:tcPr>
            <w:tcW w:w="1559" w:type="dxa"/>
          </w:tcPr>
          <w:p w14:paraId="482E1CD3" w14:textId="77777777" w:rsidR="004F3621" w:rsidRPr="00C57503" w:rsidRDefault="004F3621" w:rsidP="004F3621">
            <w:pPr>
              <w:pStyle w:val="TableParagraph"/>
              <w:spacing w:before="153"/>
              <w:ind w:left="13"/>
              <w:jc w:val="center"/>
              <w:rPr>
                <w:spacing w:val="-10"/>
                <w:sz w:val="28"/>
              </w:rPr>
            </w:pPr>
            <w:r w:rsidRPr="00C57503">
              <w:rPr>
                <w:spacing w:val="-10"/>
                <w:sz w:val="28"/>
                <w:lang w:val="vi-VN"/>
              </w:rPr>
              <w:t>(Tiết 43,44)</w:t>
            </w:r>
          </w:p>
        </w:tc>
        <w:tc>
          <w:tcPr>
            <w:tcW w:w="6804" w:type="dxa"/>
          </w:tcPr>
          <w:p w14:paraId="2C1499A1" w14:textId="77777777" w:rsidR="004F3621" w:rsidRPr="00C57503" w:rsidRDefault="004F3621" w:rsidP="000C7AB1">
            <w:pPr>
              <w:pStyle w:val="TableParagraph"/>
              <w:numPr>
                <w:ilvl w:val="0"/>
                <w:numId w:val="73"/>
              </w:numPr>
              <w:tabs>
                <w:tab w:val="left" w:pos="319"/>
              </w:tabs>
              <w:spacing w:before="108"/>
              <w:rPr>
                <w:sz w:val="28"/>
              </w:rPr>
            </w:pPr>
            <w:r w:rsidRPr="00C57503">
              <w:rPr>
                <w:sz w:val="28"/>
              </w:rPr>
              <w:t>Trình bày được ứng dụng công nghệ sinh học trong bảo quản, chế biến thức ăn thuỷ</w:t>
            </w:r>
            <w:r w:rsidRPr="00C57503">
              <w:rPr>
                <w:spacing w:val="-17"/>
                <w:sz w:val="28"/>
              </w:rPr>
              <w:t xml:space="preserve"> </w:t>
            </w:r>
            <w:r w:rsidRPr="00C57503">
              <w:rPr>
                <w:sz w:val="28"/>
              </w:rPr>
              <w:t>sản.</w:t>
            </w:r>
          </w:p>
        </w:tc>
      </w:tr>
      <w:tr w:rsidR="004F3621" w:rsidRPr="00C57503" w14:paraId="1C106FAD" w14:textId="77777777" w:rsidTr="004F3621">
        <w:trPr>
          <w:trHeight w:val="510"/>
        </w:trPr>
        <w:tc>
          <w:tcPr>
            <w:tcW w:w="851" w:type="dxa"/>
            <w:vMerge w:val="restart"/>
          </w:tcPr>
          <w:p w14:paraId="699ABFA8" w14:textId="77777777" w:rsidR="004F3621" w:rsidRPr="00C57503" w:rsidRDefault="004F3621" w:rsidP="004F3621">
            <w:pPr>
              <w:pStyle w:val="TableParagraph"/>
              <w:rPr>
                <w:sz w:val="28"/>
              </w:rPr>
            </w:pPr>
          </w:p>
          <w:p w14:paraId="70B774A8" w14:textId="77777777" w:rsidR="004F3621" w:rsidRPr="00C57503" w:rsidRDefault="004F3621" w:rsidP="004F3621">
            <w:pPr>
              <w:pStyle w:val="TableParagraph"/>
              <w:rPr>
                <w:sz w:val="28"/>
              </w:rPr>
            </w:pPr>
          </w:p>
          <w:p w14:paraId="49034F0F" w14:textId="77777777" w:rsidR="004F3621" w:rsidRPr="00C57503" w:rsidRDefault="004F3621" w:rsidP="004F3621">
            <w:pPr>
              <w:pStyle w:val="TableParagraph"/>
              <w:spacing w:before="166"/>
              <w:rPr>
                <w:sz w:val="28"/>
              </w:rPr>
            </w:pPr>
          </w:p>
          <w:p w14:paraId="1EFCE05F" w14:textId="77777777" w:rsidR="004F3621" w:rsidRPr="00C57503" w:rsidRDefault="004F3621" w:rsidP="004F3621">
            <w:pPr>
              <w:pStyle w:val="TableParagraph"/>
              <w:spacing w:before="1"/>
              <w:ind w:left="14" w:right="3"/>
              <w:jc w:val="center"/>
              <w:rPr>
                <w:b/>
                <w:sz w:val="28"/>
              </w:rPr>
            </w:pPr>
            <w:r w:rsidRPr="00C57503">
              <w:rPr>
                <w:b/>
                <w:spacing w:val="-10"/>
                <w:sz w:val="28"/>
              </w:rPr>
              <w:t>9</w:t>
            </w:r>
          </w:p>
        </w:tc>
        <w:tc>
          <w:tcPr>
            <w:tcW w:w="13041" w:type="dxa"/>
            <w:gridSpan w:val="4"/>
          </w:tcPr>
          <w:p w14:paraId="663861E5" w14:textId="77777777" w:rsidR="004F3621" w:rsidRPr="00C57503" w:rsidRDefault="004F3621" w:rsidP="004F3621">
            <w:pPr>
              <w:pStyle w:val="TableParagraph"/>
              <w:jc w:val="center"/>
              <w:rPr>
                <w:sz w:val="28"/>
              </w:rPr>
            </w:pPr>
            <w:r w:rsidRPr="00C57503">
              <w:rPr>
                <w:b/>
                <w:sz w:val="28"/>
              </w:rPr>
              <w:lastRenderedPageBreak/>
              <w:t>Chương</w:t>
            </w:r>
            <w:r w:rsidRPr="00C57503">
              <w:rPr>
                <w:b/>
                <w:spacing w:val="-3"/>
                <w:sz w:val="28"/>
              </w:rPr>
              <w:t xml:space="preserve"> </w:t>
            </w:r>
            <w:r w:rsidRPr="00C57503">
              <w:rPr>
                <w:b/>
                <w:sz w:val="28"/>
              </w:rPr>
              <w:t>VIII.</w:t>
            </w:r>
            <w:r w:rsidRPr="00C57503">
              <w:rPr>
                <w:b/>
                <w:spacing w:val="-4"/>
                <w:sz w:val="28"/>
              </w:rPr>
              <w:t xml:space="preserve"> </w:t>
            </w:r>
            <w:r w:rsidRPr="00C57503">
              <w:rPr>
                <w:b/>
                <w:sz w:val="28"/>
              </w:rPr>
              <w:t>Công</w:t>
            </w:r>
            <w:r w:rsidRPr="00C57503">
              <w:rPr>
                <w:b/>
                <w:spacing w:val="-5"/>
                <w:sz w:val="28"/>
              </w:rPr>
              <w:t xml:space="preserve"> </w:t>
            </w:r>
            <w:r w:rsidRPr="00C57503">
              <w:rPr>
                <w:b/>
                <w:sz w:val="28"/>
              </w:rPr>
              <w:t>nghệ</w:t>
            </w:r>
            <w:r w:rsidRPr="00C57503">
              <w:rPr>
                <w:b/>
                <w:spacing w:val="-4"/>
                <w:sz w:val="28"/>
              </w:rPr>
              <w:t xml:space="preserve"> </w:t>
            </w:r>
            <w:r w:rsidRPr="00C57503">
              <w:rPr>
                <w:b/>
                <w:sz w:val="28"/>
              </w:rPr>
              <w:t>nuôi</w:t>
            </w:r>
            <w:r w:rsidRPr="00C57503">
              <w:rPr>
                <w:b/>
                <w:spacing w:val="-2"/>
                <w:sz w:val="28"/>
              </w:rPr>
              <w:t xml:space="preserve"> </w:t>
            </w:r>
            <w:r w:rsidRPr="00C57503">
              <w:rPr>
                <w:b/>
                <w:sz w:val="28"/>
              </w:rPr>
              <w:t>thuỷ</w:t>
            </w:r>
            <w:r w:rsidRPr="00C57503">
              <w:rPr>
                <w:b/>
                <w:spacing w:val="-4"/>
                <w:sz w:val="28"/>
              </w:rPr>
              <w:t xml:space="preserve"> </w:t>
            </w:r>
            <w:r w:rsidRPr="00C57503">
              <w:rPr>
                <w:b/>
                <w:spacing w:val="-5"/>
                <w:sz w:val="28"/>
              </w:rPr>
              <w:t>sản</w:t>
            </w:r>
          </w:p>
        </w:tc>
      </w:tr>
      <w:tr w:rsidR="004F3621" w:rsidRPr="00C57503" w14:paraId="6BA2144B" w14:textId="77777777" w:rsidTr="004F3621">
        <w:trPr>
          <w:trHeight w:val="510"/>
        </w:trPr>
        <w:tc>
          <w:tcPr>
            <w:tcW w:w="851" w:type="dxa"/>
            <w:vMerge/>
            <w:tcBorders>
              <w:top w:val="nil"/>
            </w:tcBorders>
          </w:tcPr>
          <w:p w14:paraId="3D98FF63" w14:textId="77777777" w:rsidR="004F3621" w:rsidRPr="00C57503" w:rsidRDefault="004F3621" w:rsidP="004F3621">
            <w:pPr>
              <w:rPr>
                <w:sz w:val="2"/>
                <w:szCs w:val="2"/>
              </w:rPr>
            </w:pPr>
          </w:p>
        </w:tc>
        <w:tc>
          <w:tcPr>
            <w:tcW w:w="3827" w:type="dxa"/>
          </w:tcPr>
          <w:p w14:paraId="318A5401" w14:textId="77777777" w:rsidR="004F3621" w:rsidRPr="00C57503" w:rsidRDefault="004F3621" w:rsidP="004F3621">
            <w:pPr>
              <w:pStyle w:val="TableParagraph"/>
              <w:spacing w:before="86"/>
              <w:ind w:left="110"/>
              <w:rPr>
                <w:sz w:val="28"/>
              </w:rPr>
            </w:pPr>
            <w:r w:rsidRPr="00C57503">
              <w:rPr>
                <w:sz w:val="28"/>
              </w:rPr>
              <w:t>Bài</w:t>
            </w:r>
            <w:r w:rsidRPr="00C57503">
              <w:rPr>
                <w:spacing w:val="-2"/>
                <w:sz w:val="28"/>
              </w:rPr>
              <w:t xml:space="preserve"> </w:t>
            </w:r>
            <w:r w:rsidRPr="00C57503">
              <w:rPr>
                <w:sz w:val="28"/>
              </w:rPr>
              <w:t>19.</w:t>
            </w:r>
            <w:r w:rsidRPr="00C57503">
              <w:rPr>
                <w:spacing w:val="-3"/>
                <w:sz w:val="28"/>
              </w:rPr>
              <w:t xml:space="preserve"> </w:t>
            </w:r>
            <w:r w:rsidRPr="00C57503">
              <w:rPr>
                <w:sz w:val="28"/>
              </w:rPr>
              <w:t>Công</w:t>
            </w:r>
            <w:r w:rsidRPr="00C57503">
              <w:rPr>
                <w:spacing w:val="-1"/>
                <w:sz w:val="28"/>
              </w:rPr>
              <w:t xml:space="preserve"> </w:t>
            </w:r>
            <w:r w:rsidRPr="00C57503">
              <w:rPr>
                <w:sz w:val="28"/>
              </w:rPr>
              <w:t>nghệ</w:t>
            </w:r>
            <w:r w:rsidRPr="00C57503">
              <w:rPr>
                <w:spacing w:val="-4"/>
                <w:sz w:val="28"/>
              </w:rPr>
              <w:t xml:space="preserve"> </w:t>
            </w:r>
            <w:r w:rsidRPr="00C57503">
              <w:rPr>
                <w:sz w:val="28"/>
              </w:rPr>
              <w:t>nuôi</w:t>
            </w:r>
            <w:r w:rsidRPr="00C57503">
              <w:rPr>
                <w:spacing w:val="-1"/>
                <w:sz w:val="28"/>
              </w:rPr>
              <w:t xml:space="preserve"> </w:t>
            </w:r>
            <w:r w:rsidRPr="00C57503">
              <w:rPr>
                <w:sz w:val="28"/>
              </w:rPr>
              <w:t>một</w:t>
            </w:r>
            <w:r w:rsidRPr="00C57503">
              <w:rPr>
                <w:spacing w:val="-1"/>
                <w:sz w:val="28"/>
              </w:rPr>
              <w:t xml:space="preserve"> </w:t>
            </w:r>
            <w:r w:rsidRPr="00C57503">
              <w:rPr>
                <w:sz w:val="28"/>
              </w:rPr>
              <w:t>số</w:t>
            </w:r>
            <w:r w:rsidRPr="00C57503">
              <w:rPr>
                <w:spacing w:val="-3"/>
                <w:sz w:val="28"/>
              </w:rPr>
              <w:t xml:space="preserve"> </w:t>
            </w:r>
            <w:r w:rsidRPr="00C57503">
              <w:rPr>
                <w:sz w:val="28"/>
              </w:rPr>
              <w:t>loài</w:t>
            </w:r>
            <w:r w:rsidRPr="00C57503">
              <w:rPr>
                <w:spacing w:val="-1"/>
                <w:sz w:val="28"/>
              </w:rPr>
              <w:t xml:space="preserve"> </w:t>
            </w:r>
            <w:r w:rsidRPr="00C57503">
              <w:rPr>
                <w:sz w:val="28"/>
              </w:rPr>
              <w:t>thuỷ</w:t>
            </w:r>
            <w:r w:rsidRPr="00C57503">
              <w:rPr>
                <w:spacing w:val="-6"/>
                <w:sz w:val="28"/>
              </w:rPr>
              <w:t xml:space="preserve"> </w:t>
            </w:r>
            <w:r w:rsidRPr="00C57503">
              <w:rPr>
                <w:sz w:val="28"/>
              </w:rPr>
              <w:t>sản</w:t>
            </w:r>
            <w:r w:rsidRPr="00C57503">
              <w:rPr>
                <w:spacing w:val="-1"/>
                <w:sz w:val="28"/>
              </w:rPr>
              <w:t xml:space="preserve"> </w:t>
            </w:r>
            <w:r w:rsidRPr="00C57503">
              <w:rPr>
                <w:sz w:val="28"/>
              </w:rPr>
              <w:t>phổ</w:t>
            </w:r>
            <w:r w:rsidRPr="00C57503">
              <w:rPr>
                <w:spacing w:val="-5"/>
                <w:sz w:val="28"/>
              </w:rPr>
              <w:t xml:space="preserve"> </w:t>
            </w:r>
            <w:r w:rsidRPr="00C57503">
              <w:rPr>
                <w:sz w:val="28"/>
              </w:rPr>
              <w:t>biến</w:t>
            </w:r>
            <w:r w:rsidRPr="00C57503">
              <w:rPr>
                <w:spacing w:val="-4"/>
                <w:sz w:val="28"/>
              </w:rPr>
              <w:t xml:space="preserve"> </w:t>
            </w:r>
            <w:r w:rsidRPr="00C57503">
              <w:rPr>
                <w:sz w:val="28"/>
              </w:rPr>
              <w:t>ở</w:t>
            </w:r>
            <w:r w:rsidRPr="00C57503">
              <w:rPr>
                <w:spacing w:val="-2"/>
                <w:sz w:val="28"/>
              </w:rPr>
              <w:t xml:space="preserve"> </w:t>
            </w:r>
            <w:r w:rsidRPr="00C57503">
              <w:rPr>
                <w:sz w:val="28"/>
              </w:rPr>
              <w:t>Việt</w:t>
            </w:r>
            <w:r w:rsidRPr="00C57503">
              <w:rPr>
                <w:spacing w:val="-1"/>
                <w:sz w:val="28"/>
              </w:rPr>
              <w:t xml:space="preserve"> </w:t>
            </w:r>
            <w:r w:rsidRPr="00C57503">
              <w:rPr>
                <w:spacing w:val="-5"/>
                <w:sz w:val="28"/>
              </w:rPr>
              <w:t>Nam</w:t>
            </w:r>
          </w:p>
        </w:tc>
        <w:tc>
          <w:tcPr>
            <w:tcW w:w="851" w:type="dxa"/>
          </w:tcPr>
          <w:p w14:paraId="22C57871" w14:textId="77777777" w:rsidR="004F3621" w:rsidRPr="00C57503" w:rsidRDefault="004F3621" w:rsidP="004F3621">
            <w:pPr>
              <w:pStyle w:val="TableParagraph"/>
              <w:spacing w:before="86"/>
              <w:ind w:left="13"/>
              <w:jc w:val="center"/>
              <w:rPr>
                <w:sz w:val="28"/>
              </w:rPr>
            </w:pPr>
            <w:r w:rsidRPr="00C57503">
              <w:rPr>
                <w:spacing w:val="-10"/>
                <w:sz w:val="28"/>
              </w:rPr>
              <w:t>3</w:t>
            </w:r>
          </w:p>
        </w:tc>
        <w:tc>
          <w:tcPr>
            <w:tcW w:w="1559" w:type="dxa"/>
          </w:tcPr>
          <w:p w14:paraId="0CAA44DF"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45,46,47)</w:t>
            </w:r>
          </w:p>
        </w:tc>
        <w:tc>
          <w:tcPr>
            <w:tcW w:w="6804" w:type="dxa"/>
          </w:tcPr>
          <w:p w14:paraId="7B20CCDD" w14:textId="77777777" w:rsidR="004F3621" w:rsidRPr="00C57503" w:rsidRDefault="004F3621" w:rsidP="000C7AB1">
            <w:pPr>
              <w:pStyle w:val="TableParagraph"/>
              <w:numPr>
                <w:ilvl w:val="0"/>
                <w:numId w:val="74"/>
              </w:numPr>
              <w:tabs>
                <w:tab w:val="left" w:pos="319"/>
              </w:tabs>
              <w:spacing w:before="53"/>
              <w:ind w:left="318"/>
              <w:rPr>
                <w:sz w:val="28"/>
              </w:rPr>
            </w:pPr>
            <w:r w:rsidRPr="00C57503">
              <w:rPr>
                <w:sz w:val="28"/>
              </w:rPr>
              <w:t>Mô tả được quy trình nuôi, chăm sóc một số loại thuỷ sản phổ biến ở Việt</w:t>
            </w:r>
            <w:r w:rsidRPr="00C57503">
              <w:rPr>
                <w:spacing w:val="-18"/>
                <w:sz w:val="28"/>
              </w:rPr>
              <w:t xml:space="preserve"> </w:t>
            </w:r>
            <w:r w:rsidRPr="00C57503">
              <w:rPr>
                <w:sz w:val="28"/>
              </w:rPr>
              <w:t>Nam.</w:t>
            </w:r>
          </w:p>
          <w:p w14:paraId="346040C8" w14:textId="77777777" w:rsidR="004F3621" w:rsidRPr="00C57503" w:rsidRDefault="004F3621" w:rsidP="004F3621">
            <w:pPr>
              <w:pStyle w:val="TableParagraph"/>
              <w:spacing w:before="86"/>
              <w:ind w:left="13"/>
              <w:jc w:val="center"/>
              <w:rPr>
                <w:spacing w:val="-10"/>
                <w:sz w:val="28"/>
              </w:rPr>
            </w:pPr>
          </w:p>
        </w:tc>
      </w:tr>
      <w:tr w:rsidR="004F3621" w:rsidRPr="00C57503" w14:paraId="62B59ECA" w14:textId="77777777" w:rsidTr="004F3621">
        <w:trPr>
          <w:trHeight w:val="508"/>
        </w:trPr>
        <w:tc>
          <w:tcPr>
            <w:tcW w:w="851" w:type="dxa"/>
            <w:vMerge/>
            <w:tcBorders>
              <w:top w:val="nil"/>
            </w:tcBorders>
          </w:tcPr>
          <w:p w14:paraId="43F160B4" w14:textId="77777777" w:rsidR="004F3621" w:rsidRPr="00C57503" w:rsidRDefault="004F3621" w:rsidP="004F3621">
            <w:pPr>
              <w:rPr>
                <w:sz w:val="2"/>
                <w:szCs w:val="2"/>
              </w:rPr>
            </w:pPr>
          </w:p>
        </w:tc>
        <w:tc>
          <w:tcPr>
            <w:tcW w:w="3827" w:type="dxa"/>
          </w:tcPr>
          <w:p w14:paraId="1E17C31E"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20.</w:t>
            </w:r>
            <w:r w:rsidRPr="00C57503">
              <w:rPr>
                <w:spacing w:val="-3"/>
                <w:sz w:val="28"/>
              </w:rPr>
              <w:t xml:space="preserve"> </w:t>
            </w:r>
            <w:r w:rsidRPr="00C57503">
              <w:rPr>
                <w:sz w:val="28"/>
              </w:rPr>
              <w:t>Nuôi</w:t>
            </w:r>
            <w:r w:rsidRPr="00C57503">
              <w:rPr>
                <w:spacing w:val="-5"/>
                <w:sz w:val="28"/>
              </w:rPr>
              <w:t xml:space="preserve"> </w:t>
            </w:r>
            <w:r w:rsidRPr="00C57503">
              <w:rPr>
                <w:sz w:val="28"/>
              </w:rPr>
              <w:t>thuỷ</w:t>
            </w:r>
            <w:r w:rsidRPr="00C57503">
              <w:rPr>
                <w:spacing w:val="-5"/>
                <w:sz w:val="28"/>
              </w:rPr>
              <w:t xml:space="preserve"> </w:t>
            </w:r>
            <w:r w:rsidRPr="00C57503">
              <w:rPr>
                <w:sz w:val="28"/>
              </w:rPr>
              <w:t>sản</w:t>
            </w:r>
            <w:r w:rsidRPr="00C57503">
              <w:rPr>
                <w:spacing w:val="-3"/>
                <w:sz w:val="28"/>
              </w:rPr>
              <w:t xml:space="preserve"> </w:t>
            </w:r>
            <w:r w:rsidRPr="00C57503">
              <w:rPr>
                <w:sz w:val="28"/>
              </w:rPr>
              <w:t>theo</w:t>
            </w:r>
            <w:r w:rsidRPr="00C57503">
              <w:rPr>
                <w:spacing w:val="-1"/>
                <w:sz w:val="28"/>
              </w:rPr>
              <w:t xml:space="preserve"> </w:t>
            </w:r>
            <w:r w:rsidRPr="00C57503">
              <w:rPr>
                <w:sz w:val="28"/>
              </w:rPr>
              <w:t>tiêu</w:t>
            </w:r>
            <w:r w:rsidRPr="00C57503">
              <w:rPr>
                <w:spacing w:val="-1"/>
                <w:sz w:val="28"/>
              </w:rPr>
              <w:t xml:space="preserve"> </w:t>
            </w:r>
            <w:r w:rsidRPr="00C57503">
              <w:rPr>
                <w:sz w:val="28"/>
              </w:rPr>
              <w:t xml:space="preserve">chuẩn </w:t>
            </w:r>
            <w:r w:rsidRPr="00C57503">
              <w:rPr>
                <w:spacing w:val="-2"/>
                <w:sz w:val="28"/>
              </w:rPr>
              <w:t>VietGAP</w:t>
            </w:r>
          </w:p>
        </w:tc>
        <w:tc>
          <w:tcPr>
            <w:tcW w:w="851" w:type="dxa"/>
          </w:tcPr>
          <w:p w14:paraId="10A514B1"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28178605"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48,49)</w:t>
            </w:r>
          </w:p>
        </w:tc>
        <w:tc>
          <w:tcPr>
            <w:tcW w:w="6804" w:type="dxa"/>
          </w:tcPr>
          <w:p w14:paraId="297D3EBE" w14:textId="77777777" w:rsidR="004F3621" w:rsidRPr="00C57503" w:rsidRDefault="004F3621" w:rsidP="000C7AB1">
            <w:pPr>
              <w:pStyle w:val="TableParagraph"/>
              <w:numPr>
                <w:ilvl w:val="0"/>
                <w:numId w:val="74"/>
              </w:numPr>
              <w:tabs>
                <w:tab w:val="left" w:pos="319"/>
              </w:tabs>
              <w:spacing w:before="107"/>
              <w:ind w:left="318"/>
              <w:rPr>
                <w:sz w:val="28"/>
              </w:rPr>
            </w:pPr>
            <w:r w:rsidRPr="00C57503">
              <w:rPr>
                <w:sz w:val="28"/>
              </w:rPr>
              <w:t>Đề xuất được biện pháp đảm bảo vệ sinh ao nuôi và bảo vệ môi trường trong nuôi thuỷ</w:t>
            </w:r>
            <w:r w:rsidRPr="00C57503">
              <w:rPr>
                <w:spacing w:val="-26"/>
                <w:sz w:val="28"/>
              </w:rPr>
              <w:t xml:space="preserve"> </w:t>
            </w:r>
            <w:r w:rsidRPr="00C57503">
              <w:rPr>
                <w:sz w:val="28"/>
              </w:rPr>
              <w:t>sản.</w:t>
            </w:r>
          </w:p>
          <w:p w14:paraId="44DCB918" w14:textId="77777777" w:rsidR="004F3621" w:rsidRPr="00C57503" w:rsidRDefault="004F3621" w:rsidP="000C7AB1">
            <w:pPr>
              <w:pStyle w:val="TableParagraph"/>
              <w:numPr>
                <w:ilvl w:val="0"/>
                <w:numId w:val="74"/>
              </w:numPr>
              <w:tabs>
                <w:tab w:val="left" w:pos="319"/>
              </w:tabs>
              <w:spacing w:before="108"/>
              <w:ind w:left="318"/>
              <w:rPr>
                <w:sz w:val="28"/>
              </w:rPr>
            </w:pPr>
            <w:r w:rsidRPr="00C57503">
              <w:rPr>
                <w:sz w:val="28"/>
              </w:rPr>
              <w:t>Phân tích được quy trình nuôi thuỷ sản theo tiêu chuẩn</w:t>
            </w:r>
            <w:r w:rsidRPr="00C57503">
              <w:rPr>
                <w:spacing w:val="-12"/>
                <w:sz w:val="28"/>
              </w:rPr>
              <w:t xml:space="preserve"> </w:t>
            </w:r>
            <w:r w:rsidRPr="00C57503">
              <w:rPr>
                <w:sz w:val="28"/>
              </w:rPr>
              <w:t>VietGAP.</w:t>
            </w:r>
          </w:p>
        </w:tc>
      </w:tr>
      <w:tr w:rsidR="004F3621" w:rsidRPr="00C57503" w14:paraId="288982E2" w14:textId="77777777" w:rsidTr="004F3621">
        <w:trPr>
          <w:trHeight w:val="510"/>
        </w:trPr>
        <w:tc>
          <w:tcPr>
            <w:tcW w:w="851" w:type="dxa"/>
            <w:vMerge/>
            <w:tcBorders>
              <w:top w:val="nil"/>
            </w:tcBorders>
          </w:tcPr>
          <w:p w14:paraId="6C9999C0" w14:textId="77777777" w:rsidR="004F3621" w:rsidRPr="00C57503" w:rsidRDefault="004F3621" w:rsidP="004F3621">
            <w:pPr>
              <w:rPr>
                <w:sz w:val="2"/>
                <w:szCs w:val="2"/>
              </w:rPr>
            </w:pPr>
          </w:p>
        </w:tc>
        <w:tc>
          <w:tcPr>
            <w:tcW w:w="3827" w:type="dxa"/>
          </w:tcPr>
          <w:p w14:paraId="5BAC49F1" w14:textId="77777777" w:rsidR="004F3621" w:rsidRPr="00C57503" w:rsidRDefault="004F3621" w:rsidP="004F3621">
            <w:pPr>
              <w:pStyle w:val="TableParagraph"/>
              <w:spacing w:before="88"/>
              <w:ind w:left="110"/>
              <w:rPr>
                <w:sz w:val="28"/>
              </w:rPr>
            </w:pPr>
            <w:r w:rsidRPr="00C57503">
              <w:rPr>
                <w:sz w:val="28"/>
              </w:rPr>
              <w:t>Bài</w:t>
            </w:r>
            <w:r w:rsidRPr="00C57503">
              <w:rPr>
                <w:spacing w:val="-4"/>
                <w:sz w:val="28"/>
              </w:rPr>
              <w:t xml:space="preserve"> </w:t>
            </w:r>
            <w:r w:rsidRPr="00C57503">
              <w:rPr>
                <w:sz w:val="28"/>
              </w:rPr>
              <w:t>21.</w:t>
            </w:r>
            <w:r w:rsidRPr="00C57503">
              <w:rPr>
                <w:spacing w:val="-3"/>
                <w:sz w:val="28"/>
              </w:rPr>
              <w:t xml:space="preserve"> </w:t>
            </w:r>
            <w:r w:rsidRPr="00C57503">
              <w:rPr>
                <w:sz w:val="28"/>
              </w:rPr>
              <w:t>Một</w:t>
            </w:r>
            <w:r w:rsidRPr="00C57503">
              <w:rPr>
                <w:spacing w:val="-5"/>
                <w:sz w:val="28"/>
              </w:rPr>
              <w:t xml:space="preserve"> </w:t>
            </w:r>
            <w:r w:rsidRPr="00C57503">
              <w:rPr>
                <w:sz w:val="28"/>
              </w:rPr>
              <w:t>số</w:t>
            </w:r>
            <w:r w:rsidRPr="00C57503">
              <w:rPr>
                <w:spacing w:val="-2"/>
                <w:sz w:val="28"/>
              </w:rPr>
              <w:t xml:space="preserve"> </w:t>
            </w:r>
            <w:r w:rsidRPr="00C57503">
              <w:rPr>
                <w:sz w:val="28"/>
              </w:rPr>
              <w:t>ứng</w:t>
            </w:r>
            <w:r w:rsidRPr="00C57503">
              <w:rPr>
                <w:spacing w:val="-5"/>
                <w:sz w:val="28"/>
              </w:rPr>
              <w:t xml:space="preserve"> </w:t>
            </w:r>
            <w:r w:rsidRPr="00C57503">
              <w:rPr>
                <w:sz w:val="28"/>
              </w:rPr>
              <w:t>dụng</w:t>
            </w:r>
            <w:r w:rsidRPr="00C57503">
              <w:rPr>
                <w:spacing w:val="-2"/>
                <w:sz w:val="28"/>
              </w:rPr>
              <w:t xml:space="preserve"> </w:t>
            </w:r>
            <w:r w:rsidRPr="00C57503">
              <w:rPr>
                <w:sz w:val="28"/>
              </w:rPr>
              <w:t>công</w:t>
            </w:r>
            <w:r w:rsidRPr="00C57503">
              <w:rPr>
                <w:spacing w:val="-5"/>
                <w:sz w:val="28"/>
              </w:rPr>
              <w:t xml:space="preserve"> </w:t>
            </w:r>
            <w:r w:rsidRPr="00C57503">
              <w:rPr>
                <w:sz w:val="28"/>
              </w:rPr>
              <w:t>nghệ</w:t>
            </w:r>
            <w:r w:rsidRPr="00C57503">
              <w:rPr>
                <w:spacing w:val="-3"/>
                <w:sz w:val="28"/>
              </w:rPr>
              <w:t xml:space="preserve"> </w:t>
            </w:r>
            <w:r w:rsidRPr="00C57503">
              <w:rPr>
                <w:sz w:val="28"/>
              </w:rPr>
              <w:t>cao</w:t>
            </w:r>
            <w:r w:rsidRPr="00C57503">
              <w:rPr>
                <w:spacing w:val="-1"/>
                <w:sz w:val="28"/>
              </w:rPr>
              <w:t xml:space="preserve"> </w:t>
            </w:r>
            <w:r w:rsidRPr="00C57503">
              <w:rPr>
                <w:sz w:val="28"/>
              </w:rPr>
              <w:t>trong</w:t>
            </w:r>
            <w:r w:rsidRPr="00C57503">
              <w:rPr>
                <w:spacing w:val="-1"/>
                <w:sz w:val="28"/>
              </w:rPr>
              <w:t xml:space="preserve"> </w:t>
            </w:r>
            <w:r w:rsidRPr="00C57503">
              <w:rPr>
                <w:sz w:val="28"/>
              </w:rPr>
              <w:t>nuôi</w:t>
            </w:r>
            <w:r w:rsidRPr="00C57503">
              <w:rPr>
                <w:spacing w:val="-5"/>
                <w:sz w:val="28"/>
              </w:rPr>
              <w:t xml:space="preserve"> </w:t>
            </w:r>
            <w:r w:rsidRPr="00C57503">
              <w:rPr>
                <w:sz w:val="28"/>
              </w:rPr>
              <w:t>thuỷ</w:t>
            </w:r>
            <w:r w:rsidRPr="00C57503">
              <w:rPr>
                <w:spacing w:val="-6"/>
                <w:sz w:val="28"/>
              </w:rPr>
              <w:t xml:space="preserve"> </w:t>
            </w:r>
            <w:r w:rsidRPr="00C57503">
              <w:rPr>
                <w:spacing w:val="-5"/>
                <w:sz w:val="28"/>
              </w:rPr>
              <w:t>sản</w:t>
            </w:r>
          </w:p>
        </w:tc>
        <w:tc>
          <w:tcPr>
            <w:tcW w:w="851" w:type="dxa"/>
          </w:tcPr>
          <w:p w14:paraId="7B9D91AB" w14:textId="77777777" w:rsidR="004F3621" w:rsidRPr="00C57503" w:rsidRDefault="004F3621" w:rsidP="004F3621">
            <w:pPr>
              <w:pStyle w:val="TableParagraph"/>
              <w:spacing w:before="88"/>
              <w:ind w:left="13"/>
              <w:jc w:val="center"/>
              <w:rPr>
                <w:sz w:val="28"/>
              </w:rPr>
            </w:pPr>
            <w:r w:rsidRPr="00C57503">
              <w:rPr>
                <w:spacing w:val="-10"/>
                <w:sz w:val="28"/>
              </w:rPr>
              <w:t>2</w:t>
            </w:r>
          </w:p>
        </w:tc>
        <w:tc>
          <w:tcPr>
            <w:tcW w:w="1559" w:type="dxa"/>
          </w:tcPr>
          <w:p w14:paraId="66EA3545"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50,51)</w:t>
            </w:r>
          </w:p>
        </w:tc>
        <w:tc>
          <w:tcPr>
            <w:tcW w:w="6804" w:type="dxa"/>
          </w:tcPr>
          <w:p w14:paraId="420A847D" w14:textId="77777777" w:rsidR="004F3621" w:rsidRPr="00C57503" w:rsidRDefault="004F3621" w:rsidP="000C7AB1">
            <w:pPr>
              <w:pStyle w:val="TableParagraph"/>
              <w:numPr>
                <w:ilvl w:val="0"/>
                <w:numId w:val="74"/>
              </w:numPr>
              <w:tabs>
                <w:tab w:val="left" w:pos="321"/>
              </w:tabs>
              <w:spacing w:before="110" w:line="276" w:lineRule="auto"/>
              <w:ind w:right="95" w:firstLine="0"/>
              <w:rPr>
                <w:sz w:val="28"/>
              </w:rPr>
            </w:pPr>
            <w:r w:rsidRPr="00C57503">
              <w:rPr>
                <w:sz w:val="28"/>
              </w:rPr>
              <w:t>Mô tả được một số ứng dụng công nghệ cao trong nuôi thuỷ sản (Ví dụ: Ứng dụng công nghệ Semi-biofloc, công nghệ</w:t>
            </w:r>
            <w:r w:rsidRPr="00C57503">
              <w:rPr>
                <w:spacing w:val="-3"/>
                <w:sz w:val="28"/>
              </w:rPr>
              <w:t xml:space="preserve"> </w:t>
            </w:r>
            <w:r w:rsidRPr="00C57503">
              <w:rPr>
                <w:sz w:val="28"/>
              </w:rPr>
              <w:t>Biofloc).</w:t>
            </w:r>
          </w:p>
        </w:tc>
      </w:tr>
      <w:tr w:rsidR="004F3621" w:rsidRPr="00C57503" w14:paraId="58BFC8DC" w14:textId="77777777" w:rsidTr="004F3621">
        <w:trPr>
          <w:trHeight w:val="510"/>
        </w:trPr>
        <w:tc>
          <w:tcPr>
            <w:tcW w:w="851" w:type="dxa"/>
            <w:vMerge/>
            <w:tcBorders>
              <w:top w:val="nil"/>
            </w:tcBorders>
          </w:tcPr>
          <w:p w14:paraId="3E6ED8EA" w14:textId="77777777" w:rsidR="004F3621" w:rsidRPr="00C57503" w:rsidRDefault="004F3621" w:rsidP="004F3621">
            <w:pPr>
              <w:rPr>
                <w:sz w:val="2"/>
                <w:szCs w:val="2"/>
              </w:rPr>
            </w:pPr>
          </w:p>
        </w:tc>
        <w:tc>
          <w:tcPr>
            <w:tcW w:w="3827" w:type="dxa"/>
          </w:tcPr>
          <w:p w14:paraId="3D84676B" w14:textId="77777777" w:rsidR="004F3621" w:rsidRPr="00C57503" w:rsidRDefault="004F3621" w:rsidP="004F3621">
            <w:pPr>
              <w:pStyle w:val="TableParagraph"/>
              <w:spacing w:before="86"/>
              <w:ind w:left="110"/>
              <w:rPr>
                <w:sz w:val="28"/>
              </w:rPr>
            </w:pPr>
            <w:r w:rsidRPr="00C57503">
              <w:rPr>
                <w:sz w:val="28"/>
              </w:rPr>
              <w:t>Bài</w:t>
            </w:r>
            <w:r w:rsidRPr="00C57503">
              <w:rPr>
                <w:spacing w:val="-3"/>
                <w:sz w:val="28"/>
              </w:rPr>
              <w:t xml:space="preserve"> </w:t>
            </w:r>
            <w:r w:rsidRPr="00C57503">
              <w:rPr>
                <w:sz w:val="28"/>
              </w:rPr>
              <w:t>22.</w:t>
            </w:r>
            <w:r w:rsidRPr="00C57503">
              <w:rPr>
                <w:spacing w:val="-2"/>
                <w:sz w:val="28"/>
              </w:rPr>
              <w:t xml:space="preserve"> </w:t>
            </w:r>
            <w:r w:rsidRPr="00C57503">
              <w:rPr>
                <w:sz w:val="28"/>
              </w:rPr>
              <w:t>Bảo quản và</w:t>
            </w:r>
            <w:r w:rsidRPr="00C57503">
              <w:rPr>
                <w:spacing w:val="-1"/>
                <w:sz w:val="28"/>
              </w:rPr>
              <w:t xml:space="preserve"> </w:t>
            </w:r>
            <w:r w:rsidRPr="00C57503">
              <w:rPr>
                <w:sz w:val="28"/>
              </w:rPr>
              <w:t>chế</w:t>
            </w:r>
            <w:r w:rsidRPr="00C57503">
              <w:rPr>
                <w:spacing w:val="-4"/>
                <w:sz w:val="28"/>
              </w:rPr>
              <w:t xml:space="preserve"> </w:t>
            </w:r>
            <w:r w:rsidRPr="00C57503">
              <w:rPr>
                <w:sz w:val="28"/>
              </w:rPr>
              <w:t>biến sản</w:t>
            </w:r>
            <w:r w:rsidRPr="00C57503">
              <w:rPr>
                <w:spacing w:val="-4"/>
                <w:sz w:val="28"/>
              </w:rPr>
              <w:t xml:space="preserve"> </w:t>
            </w:r>
            <w:r w:rsidRPr="00C57503">
              <w:rPr>
                <w:sz w:val="28"/>
              </w:rPr>
              <w:t>phẩm</w:t>
            </w:r>
            <w:r w:rsidRPr="00C57503">
              <w:rPr>
                <w:spacing w:val="-6"/>
                <w:sz w:val="28"/>
              </w:rPr>
              <w:t xml:space="preserve"> </w:t>
            </w:r>
            <w:r w:rsidRPr="00C57503">
              <w:rPr>
                <w:sz w:val="28"/>
              </w:rPr>
              <w:t>thuỷ</w:t>
            </w:r>
            <w:r w:rsidRPr="00C57503">
              <w:rPr>
                <w:spacing w:val="-4"/>
                <w:sz w:val="28"/>
              </w:rPr>
              <w:t xml:space="preserve"> </w:t>
            </w:r>
            <w:r w:rsidRPr="00C57503">
              <w:rPr>
                <w:spacing w:val="-5"/>
                <w:sz w:val="28"/>
              </w:rPr>
              <w:t>sản</w:t>
            </w:r>
          </w:p>
        </w:tc>
        <w:tc>
          <w:tcPr>
            <w:tcW w:w="851" w:type="dxa"/>
          </w:tcPr>
          <w:p w14:paraId="1B80489E" w14:textId="77777777" w:rsidR="004F3621" w:rsidRPr="00C57503" w:rsidRDefault="004F3621" w:rsidP="004F3621">
            <w:pPr>
              <w:pStyle w:val="TableParagraph"/>
              <w:spacing w:before="86"/>
              <w:ind w:left="13"/>
              <w:jc w:val="center"/>
              <w:rPr>
                <w:sz w:val="28"/>
              </w:rPr>
            </w:pPr>
            <w:r w:rsidRPr="00C57503">
              <w:rPr>
                <w:spacing w:val="-10"/>
                <w:sz w:val="28"/>
              </w:rPr>
              <w:t>3</w:t>
            </w:r>
          </w:p>
        </w:tc>
        <w:tc>
          <w:tcPr>
            <w:tcW w:w="1559" w:type="dxa"/>
          </w:tcPr>
          <w:p w14:paraId="236E9996"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52,53,54)</w:t>
            </w:r>
          </w:p>
        </w:tc>
        <w:tc>
          <w:tcPr>
            <w:tcW w:w="6804" w:type="dxa"/>
          </w:tcPr>
          <w:p w14:paraId="6506CE35" w14:textId="77777777" w:rsidR="004F3621" w:rsidRPr="00C57503" w:rsidRDefault="004F3621" w:rsidP="000C7AB1">
            <w:pPr>
              <w:pStyle w:val="TableParagraph"/>
              <w:numPr>
                <w:ilvl w:val="0"/>
                <w:numId w:val="74"/>
              </w:numPr>
              <w:tabs>
                <w:tab w:val="left" w:pos="319"/>
              </w:tabs>
              <w:spacing w:before="58"/>
              <w:ind w:left="318"/>
              <w:rPr>
                <w:sz w:val="28"/>
              </w:rPr>
            </w:pPr>
            <w:r w:rsidRPr="00C57503">
              <w:rPr>
                <w:sz w:val="28"/>
              </w:rPr>
              <w:t>Trình bày được một số phương pháp thu hoạch, bảo quản và chế biến thuỷ sản phổ</w:t>
            </w:r>
            <w:r w:rsidRPr="00C57503">
              <w:rPr>
                <w:spacing w:val="-19"/>
                <w:sz w:val="28"/>
              </w:rPr>
              <w:t xml:space="preserve"> </w:t>
            </w:r>
            <w:r w:rsidRPr="00C57503">
              <w:rPr>
                <w:sz w:val="28"/>
              </w:rPr>
              <w:t>biến.</w:t>
            </w:r>
          </w:p>
          <w:p w14:paraId="5121A25E" w14:textId="77777777" w:rsidR="004F3621" w:rsidRPr="00C57503" w:rsidRDefault="004F3621" w:rsidP="000C7AB1">
            <w:pPr>
              <w:pStyle w:val="TableParagraph"/>
              <w:numPr>
                <w:ilvl w:val="0"/>
                <w:numId w:val="74"/>
              </w:numPr>
              <w:tabs>
                <w:tab w:val="left" w:pos="319"/>
              </w:tabs>
              <w:spacing w:before="108"/>
              <w:ind w:left="318"/>
              <w:rPr>
                <w:sz w:val="28"/>
              </w:rPr>
            </w:pPr>
            <w:r w:rsidRPr="00C57503">
              <w:rPr>
                <w:sz w:val="28"/>
              </w:rPr>
              <w:t>Nêu được một số ứng dụng công nghệ cao trong bảo quản, chế biến thuỷ</w:t>
            </w:r>
            <w:r w:rsidRPr="00C57503">
              <w:rPr>
                <w:spacing w:val="-10"/>
                <w:sz w:val="28"/>
              </w:rPr>
              <w:t xml:space="preserve"> </w:t>
            </w:r>
            <w:r w:rsidRPr="00C57503">
              <w:rPr>
                <w:sz w:val="28"/>
              </w:rPr>
              <w:t>sản.</w:t>
            </w:r>
          </w:p>
          <w:p w14:paraId="125EC532" w14:textId="77777777" w:rsidR="004F3621" w:rsidRPr="00C57503" w:rsidRDefault="004F3621" w:rsidP="000C7AB1">
            <w:pPr>
              <w:pStyle w:val="TableParagraph"/>
              <w:numPr>
                <w:ilvl w:val="0"/>
                <w:numId w:val="74"/>
              </w:numPr>
              <w:tabs>
                <w:tab w:val="left" w:pos="319"/>
              </w:tabs>
              <w:spacing w:before="108"/>
              <w:ind w:left="318"/>
              <w:rPr>
                <w:sz w:val="28"/>
              </w:rPr>
            </w:pPr>
            <w:r w:rsidRPr="00C57503">
              <w:rPr>
                <w:sz w:val="28"/>
              </w:rPr>
              <w:t>Thực hiện được một số công việc đơn giản trong bảo quản, chế biến và nuôi thuỷ</w:t>
            </w:r>
            <w:r w:rsidRPr="00C57503">
              <w:rPr>
                <w:spacing w:val="-17"/>
                <w:sz w:val="28"/>
              </w:rPr>
              <w:t xml:space="preserve"> </w:t>
            </w:r>
            <w:r w:rsidRPr="00C57503">
              <w:rPr>
                <w:sz w:val="28"/>
              </w:rPr>
              <w:t>sản.</w:t>
            </w:r>
          </w:p>
        </w:tc>
      </w:tr>
      <w:tr w:rsidR="004F3621" w:rsidRPr="00C57503" w14:paraId="3AD0D17A" w14:textId="77777777" w:rsidTr="004F3621">
        <w:trPr>
          <w:trHeight w:val="510"/>
        </w:trPr>
        <w:tc>
          <w:tcPr>
            <w:tcW w:w="851" w:type="dxa"/>
            <w:tcBorders>
              <w:top w:val="nil"/>
            </w:tcBorders>
          </w:tcPr>
          <w:p w14:paraId="50897484" w14:textId="77777777" w:rsidR="004F3621" w:rsidRPr="00C57503" w:rsidRDefault="004F3621" w:rsidP="004F3621">
            <w:pPr>
              <w:rPr>
                <w:sz w:val="2"/>
                <w:szCs w:val="2"/>
              </w:rPr>
            </w:pPr>
          </w:p>
        </w:tc>
        <w:tc>
          <w:tcPr>
            <w:tcW w:w="3827" w:type="dxa"/>
          </w:tcPr>
          <w:p w14:paraId="4447C891" w14:textId="77777777" w:rsidR="004F3621" w:rsidRPr="00C57503" w:rsidRDefault="004F3621" w:rsidP="004F3621">
            <w:pPr>
              <w:pStyle w:val="TableParagraph"/>
              <w:spacing w:before="86"/>
              <w:ind w:left="110"/>
              <w:rPr>
                <w:sz w:val="28"/>
              </w:rPr>
            </w:pPr>
            <w:r w:rsidRPr="00C57503">
              <w:rPr>
                <w:b/>
                <w:sz w:val="28"/>
              </w:rPr>
              <w:t>Ôn</w:t>
            </w:r>
            <w:r w:rsidRPr="00C57503">
              <w:rPr>
                <w:b/>
                <w:spacing w:val="-4"/>
                <w:sz w:val="28"/>
              </w:rPr>
              <w:t xml:space="preserve"> </w:t>
            </w:r>
            <w:r w:rsidRPr="00C57503">
              <w:rPr>
                <w:b/>
                <w:sz w:val="28"/>
              </w:rPr>
              <w:t>tập,</w:t>
            </w:r>
            <w:r w:rsidRPr="00C57503">
              <w:rPr>
                <w:b/>
                <w:spacing w:val="-4"/>
                <w:sz w:val="28"/>
              </w:rPr>
              <w:t xml:space="preserve"> </w:t>
            </w:r>
            <w:r w:rsidRPr="00C57503">
              <w:rPr>
                <w:b/>
                <w:sz w:val="28"/>
              </w:rPr>
              <w:t>kiểm</w:t>
            </w:r>
            <w:r w:rsidRPr="00C57503">
              <w:rPr>
                <w:b/>
                <w:spacing w:val="-6"/>
                <w:sz w:val="28"/>
              </w:rPr>
              <w:t xml:space="preserve"> </w:t>
            </w:r>
            <w:r w:rsidRPr="00C57503">
              <w:rPr>
                <w:b/>
                <w:sz w:val="28"/>
              </w:rPr>
              <w:t>tra,</w:t>
            </w:r>
            <w:r w:rsidRPr="00C57503">
              <w:rPr>
                <w:b/>
                <w:spacing w:val="-4"/>
                <w:sz w:val="28"/>
              </w:rPr>
              <w:t xml:space="preserve"> </w:t>
            </w:r>
            <w:r w:rsidRPr="00C57503">
              <w:rPr>
                <w:b/>
                <w:sz w:val="28"/>
              </w:rPr>
              <w:t>đánh</w:t>
            </w:r>
            <w:r w:rsidRPr="00C57503">
              <w:rPr>
                <w:b/>
                <w:spacing w:val="-4"/>
                <w:sz w:val="28"/>
              </w:rPr>
              <w:t xml:space="preserve"> </w:t>
            </w:r>
            <w:r w:rsidRPr="00C57503">
              <w:rPr>
                <w:b/>
                <w:sz w:val="28"/>
              </w:rPr>
              <w:t>giá,</w:t>
            </w:r>
            <w:r w:rsidRPr="00C57503">
              <w:rPr>
                <w:b/>
                <w:spacing w:val="-4"/>
                <w:sz w:val="28"/>
              </w:rPr>
              <w:t xml:space="preserve"> </w:t>
            </w:r>
            <w:r w:rsidRPr="00C57503">
              <w:rPr>
                <w:b/>
                <w:sz w:val="28"/>
              </w:rPr>
              <w:t>chữa</w:t>
            </w:r>
            <w:r w:rsidRPr="00C57503">
              <w:rPr>
                <w:b/>
                <w:spacing w:val="-2"/>
                <w:sz w:val="28"/>
              </w:rPr>
              <w:t xml:space="preserve"> </w:t>
            </w:r>
            <w:r w:rsidRPr="00C57503">
              <w:rPr>
                <w:b/>
                <w:sz w:val="28"/>
              </w:rPr>
              <w:t>bài</w:t>
            </w:r>
            <w:r w:rsidRPr="00C57503">
              <w:rPr>
                <w:b/>
                <w:spacing w:val="-3"/>
                <w:sz w:val="28"/>
              </w:rPr>
              <w:t xml:space="preserve"> </w:t>
            </w:r>
            <w:r w:rsidRPr="00C57503">
              <w:rPr>
                <w:b/>
                <w:sz w:val="28"/>
              </w:rPr>
              <w:t>kiểm</w:t>
            </w:r>
            <w:r w:rsidRPr="00C57503">
              <w:rPr>
                <w:b/>
                <w:spacing w:val="-7"/>
                <w:sz w:val="28"/>
              </w:rPr>
              <w:t xml:space="preserve"> </w:t>
            </w:r>
            <w:r w:rsidRPr="00C57503">
              <w:rPr>
                <w:b/>
                <w:sz w:val="28"/>
              </w:rPr>
              <w:t>tra</w:t>
            </w:r>
            <w:r w:rsidRPr="00C57503">
              <w:rPr>
                <w:b/>
                <w:spacing w:val="-3"/>
                <w:sz w:val="28"/>
              </w:rPr>
              <w:t xml:space="preserve"> </w:t>
            </w:r>
            <w:r w:rsidRPr="00C57503">
              <w:rPr>
                <w:b/>
                <w:sz w:val="28"/>
              </w:rPr>
              <w:t>giữa</w:t>
            </w:r>
            <w:r w:rsidRPr="00C57503">
              <w:rPr>
                <w:b/>
                <w:spacing w:val="-5"/>
                <w:sz w:val="28"/>
              </w:rPr>
              <w:t xml:space="preserve"> </w:t>
            </w:r>
            <w:r w:rsidRPr="00C57503">
              <w:rPr>
                <w:b/>
                <w:sz w:val="28"/>
              </w:rPr>
              <w:t>học</w:t>
            </w:r>
            <w:r w:rsidRPr="00C57503">
              <w:rPr>
                <w:b/>
                <w:spacing w:val="-3"/>
                <w:sz w:val="28"/>
              </w:rPr>
              <w:t xml:space="preserve"> </w:t>
            </w:r>
            <w:r w:rsidRPr="00C57503">
              <w:rPr>
                <w:b/>
                <w:sz w:val="28"/>
              </w:rPr>
              <w:t xml:space="preserve">kỳ </w:t>
            </w:r>
            <w:r w:rsidRPr="00C57503">
              <w:rPr>
                <w:b/>
                <w:spacing w:val="-6"/>
                <w:sz w:val="28"/>
              </w:rPr>
              <w:t>II</w:t>
            </w:r>
          </w:p>
        </w:tc>
        <w:tc>
          <w:tcPr>
            <w:tcW w:w="851" w:type="dxa"/>
          </w:tcPr>
          <w:p w14:paraId="10E629A3" w14:textId="77777777" w:rsidR="004F3621" w:rsidRPr="00C57503" w:rsidRDefault="004F3621" w:rsidP="004F3621">
            <w:pPr>
              <w:pStyle w:val="TableParagraph"/>
              <w:spacing w:before="86"/>
              <w:ind w:left="13"/>
              <w:jc w:val="center"/>
              <w:rPr>
                <w:spacing w:val="-10"/>
                <w:sz w:val="28"/>
              </w:rPr>
            </w:pPr>
            <w:r w:rsidRPr="00C57503">
              <w:rPr>
                <w:spacing w:val="-10"/>
                <w:sz w:val="28"/>
              </w:rPr>
              <w:t>2</w:t>
            </w:r>
          </w:p>
        </w:tc>
        <w:tc>
          <w:tcPr>
            <w:tcW w:w="1559" w:type="dxa"/>
          </w:tcPr>
          <w:p w14:paraId="68D80637" w14:textId="77777777" w:rsidR="004F3621" w:rsidRPr="00C57503" w:rsidRDefault="004F3621" w:rsidP="004F3621">
            <w:pPr>
              <w:pStyle w:val="TableParagraph"/>
              <w:spacing w:before="86"/>
              <w:ind w:left="13"/>
              <w:jc w:val="center"/>
              <w:rPr>
                <w:spacing w:val="-10"/>
                <w:sz w:val="28"/>
                <w:lang w:val="vi-VN"/>
              </w:rPr>
            </w:pPr>
            <w:r w:rsidRPr="00C57503">
              <w:rPr>
                <w:spacing w:val="-10"/>
                <w:sz w:val="28"/>
                <w:lang w:val="vi-VN"/>
              </w:rPr>
              <w:t>(Tiết 55,56)</w:t>
            </w:r>
          </w:p>
        </w:tc>
        <w:tc>
          <w:tcPr>
            <w:tcW w:w="6804" w:type="dxa"/>
          </w:tcPr>
          <w:p w14:paraId="42734811" w14:textId="77777777" w:rsidR="004F3621" w:rsidRPr="00C57503" w:rsidRDefault="004F3621" w:rsidP="000C7AB1">
            <w:pPr>
              <w:pStyle w:val="TableParagraph"/>
              <w:numPr>
                <w:ilvl w:val="0"/>
                <w:numId w:val="74"/>
              </w:numPr>
              <w:tabs>
                <w:tab w:val="left" w:pos="319"/>
              </w:tabs>
              <w:spacing w:before="108"/>
              <w:ind w:left="318"/>
              <w:rPr>
                <w:sz w:val="28"/>
              </w:rPr>
            </w:pPr>
            <w:r w:rsidRPr="00C57503">
              <w:rPr>
                <w:color w:val="000000" w:themeColor="text1"/>
                <w:sz w:val="26"/>
                <w:szCs w:val="26"/>
              </w:rPr>
              <w:t>Đảm bảo các yêu cầu cần đạt từ Bài 16 đến bài 22 theo phân phối chương trình</w:t>
            </w:r>
          </w:p>
          <w:p w14:paraId="5BA09714" w14:textId="77777777" w:rsidR="004F3621" w:rsidRPr="00C57503" w:rsidRDefault="004F3621" w:rsidP="004F3621">
            <w:pPr>
              <w:pStyle w:val="TableParagraph"/>
              <w:tabs>
                <w:tab w:val="left" w:pos="319"/>
              </w:tabs>
              <w:spacing w:before="58"/>
              <w:rPr>
                <w:sz w:val="28"/>
              </w:rPr>
            </w:pPr>
          </w:p>
        </w:tc>
      </w:tr>
      <w:tr w:rsidR="004F3621" w:rsidRPr="00C57503" w14:paraId="250D6338" w14:textId="77777777" w:rsidTr="004F3621">
        <w:trPr>
          <w:trHeight w:val="508"/>
        </w:trPr>
        <w:tc>
          <w:tcPr>
            <w:tcW w:w="851" w:type="dxa"/>
            <w:vMerge w:val="restart"/>
          </w:tcPr>
          <w:p w14:paraId="78010EC8" w14:textId="77777777" w:rsidR="004F3621" w:rsidRPr="00C57503" w:rsidRDefault="004F3621" w:rsidP="004F3621">
            <w:pPr>
              <w:pStyle w:val="TableParagraph"/>
              <w:rPr>
                <w:sz w:val="28"/>
              </w:rPr>
            </w:pPr>
          </w:p>
          <w:p w14:paraId="5BA10A36" w14:textId="77777777" w:rsidR="004F3621" w:rsidRPr="00C57503" w:rsidRDefault="004F3621" w:rsidP="004F3621">
            <w:pPr>
              <w:pStyle w:val="TableParagraph"/>
              <w:spacing w:before="227"/>
              <w:rPr>
                <w:sz w:val="28"/>
              </w:rPr>
            </w:pPr>
          </w:p>
          <w:p w14:paraId="4C11A7B0" w14:textId="77777777" w:rsidR="004F3621" w:rsidRPr="00C57503" w:rsidRDefault="004F3621" w:rsidP="004F3621">
            <w:pPr>
              <w:pStyle w:val="TableParagraph"/>
              <w:ind w:left="285"/>
              <w:rPr>
                <w:b/>
                <w:sz w:val="28"/>
              </w:rPr>
            </w:pPr>
            <w:r w:rsidRPr="00C57503">
              <w:rPr>
                <w:b/>
                <w:spacing w:val="-5"/>
                <w:sz w:val="28"/>
              </w:rPr>
              <w:t>10</w:t>
            </w:r>
          </w:p>
        </w:tc>
        <w:tc>
          <w:tcPr>
            <w:tcW w:w="13041" w:type="dxa"/>
            <w:gridSpan w:val="4"/>
          </w:tcPr>
          <w:p w14:paraId="5C5ADE42" w14:textId="77777777" w:rsidR="004F3621" w:rsidRPr="00C57503" w:rsidRDefault="004F3621" w:rsidP="004F3621">
            <w:pPr>
              <w:pStyle w:val="TableParagraph"/>
              <w:jc w:val="center"/>
              <w:rPr>
                <w:sz w:val="28"/>
              </w:rPr>
            </w:pPr>
            <w:r w:rsidRPr="00C57503">
              <w:rPr>
                <w:b/>
                <w:sz w:val="28"/>
              </w:rPr>
              <w:t>Chương</w:t>
            </w:r>
            <w:r w:rsidRPr="00C57503">
              <w:rPr>
                <w:b/>
                <w:spacing w:val="-2"/>
                <w:sz w:val="28"/>
              </w:rPr>
              <w:t xml:space="preserve"> </w:t>
            </w:r>
            <w:r w:rsidRPr="00C57503">
              <w:rPr>
                <w:b/>
                <w:sz w:val="28"/>
              </w:rPr>
              <w:t>IX.</w:t>
            </w:r>
            <w:r w:rsidRPr="00C57503">
              <w:rPr>
                <w:b/>
                <w:spacing w:val="-3"/>
                <w:sz w:val="28"/>
              </w:rPr>
              <w:t xml:space="preserve"> </w:t>
            </w:r>
            <w:r w:rsidRPr="00C57503">
              <w:rPr>
                <w:b/>
                <w:sz w:val="28"/>
              </w:rPr>
              <w:t>Phòng,</w:t>
            </w:r>
            <w:r w:rsidRPr="00C57503">
              <w:rPr>
                <w:b/>
                <w:spacing w:val="-6"/>
                <w:sz w:val="28"/>
              </w:rPr>
              <w:t xml:space="preserve"> </w:t>
            </w:r>
            <w:r w:rsidRPr="00C57503">
              <w:rPr>
                <w:b/>
                <w:sz w:val="28"/>
              </w:rPr>
              <w:t>trị</w:t>
            </w:r>
            <w:r w:rsidRPr="00C57503">
              <w:rPr>
                <w:b/>
                <w:spacing w:val="-2"/>
                <w:sz w:val="28"/>
              </w:rPr>
              <w:t xml:space="preserve"> </w:t>
            </w:r>
            <w:r w:rsidRPr="00C57503">
              <w:rPr>
                <w:b/>
                <w:sz w:val="28"/>
              </w:rPr>
              <w:t>bệnh</w:t>
            </w:r>
            <w:r w:rsidRPr="00C57503">
              <w:rPr>
                <w:b/>
                <w:spacing w:val="-3"/>
                <w:sz w:val="28"/>
              </w:rPr>
              <w:t xml:space="preserve"> </w:t>
            </w:r>
            <w:r w:rsidRPr="00C57503">
              <w:rPr>
                <w:b/>
                <w:sz w:val="28"/>
              </w:rPr>
              <w:t>thuỷ</w:t>
            </w:r>
            <w:r w:rsidRPr="00C57503">
              <w:rPr>
                <w:b/>
                <w:spacing w:val="-3"/>
                <w:sz w:val="28"/>
              </w:rPr>
              <w:t xml:space="preserve"> </w:t>
            </w:r>
            <w:r w:rsidRPr="00C57503">
              <w:rPr>
                <w:b/>
                <w:spacing w:val="-5"/>
                <w:sz w:val="28"/>
              </w:rPr>
              <w:t>sản</w:t>
            </w:r>
          </w:p>
        </w:tc>
      </w:tr>
      <w:tr w:rsidR="004F3621" w:rsidRPr="00C57503" w14:paraId="7D1FDF0E" w14:textId="77777777" w:rsidTr="004F3621">
        <w:trPr>
          <w:trHeight w:val="510"/>
        </w:trPr>
        <w:tc>
          <w:tcPr>
            <w:tcW w:w="851" w:type="dxa"/>
            <w:vMerge/>
            <w:tcBorders>
              <w:top w:val="nil"/>
            </w:tcBorders>
          </w:tcPr>
          <w:p w14:paraId="0DA41BA3" w14:textId="77777777" w:rsidR="004F3621" w:rsidRPr="00C57503" w:rsidRDefault="004F3621" w:rsidP="004F3621">
            <w:pPr>
              <w:rPr>
                <w:sz w:val="2"/>
                <w:szCs w:val="2"/>
              </w:rPr>
            </w:pPr>
          </w:p>
        </w:tc>
        <w:tc>
          <w:tcPr>
            <w:tcW w:w="3827" w:type="dxa"/>
          </w:tcPr>
          <w:p w14:paraId="6BC4E9D8" w14:textId="77777777" w:rsidR="004F3621" w:rsidRPr="00C57503" w:rsidRDefault="004F3621" w:rsidP="004F3621">
            <w:pPr>
              <w:pStyle w:val="TableParagraph"/>
              <w:spacing w:before="88"/>
              <w:ind w:left="110"/>
              <w:rPr>
                <w:sz w:val="28"/>
              </w:rPr>
            </w:pPr>
            <w:r w:rsidRPr="00C57503">
              <w:rPr>
                <w:sz w:val="28"/>
              </w:rPr>
              <w:t>Bài</w:t>
            </w:r>
            <w:r w:rsidRPr="00C57503">
              <w:rPr>
                <w:spacing w:val="-1"/>
                <w:sz w:val="28"/>
              </w:rPr>
              <w:t xml:space="preserve"> </w:t>
            </w:r>
            <w:r w:rsidRPr="00C57503">
              <w:rPr>
                <w:sz w:val="28"/>
              </w:rPr>
              <w:t>23.</w:t>
            </w:r>
            <w:r w:rsidRPr="00C57503">
              <w:rPr>
                <w:spacing w:val="-3"/>
                <w:sz w:val="28"/>
              </w:rPr>
              <w:t xml:space="preserve"> </w:t>
            </w:r>
            <w:r w:rsidRPr="00C57503">
              <w:rPr>
                <w:sz w:val="28"/>
              </w:rPr>
              <w:t>Vai</w:t>
            </w:r>
            <w:r w:rsidRPr="00C57503">
              <w:rPr>
                <w:spacing w:val="-5"/>
                <w:sz w:val="28"/>
              </w:rPr>
              <w:t xml:space="preserve"> </w:t>
            </w:r>
            <w:r w:rsidRPr="00C57503">
              <w:rPr>
                <w:sz w:val="28"/>
              </w:rPr>
              <w:t>trò</w:t>
            </w:r>
            <w:r w:rsidRPr="00C57503">
              <w:rPr>
                <w:spacing w:val="-1"/>
                <w:sz w:val="28"/>
              </w:rPr>
              <w:t xml:space="preserve"> </w:t>
            </w:r>
            <w:r w:rsidRPr="00C57503">
              <w:rPr>
                <w:sz w:val="28"/>
              </w:rPr>
              <w:t>của</w:t>
            </w:r>
            <w:r w:rsidRPr="00C57503">
              <w:rPr>
                <w:spacing w:val="-5"/>
                <w:sz w:val="28"/>
              </w:rPr>
              <w:t xml:space="preserve"> </w:t>
            </w:r>
            <w:r w:rsidRPr="00C57503">
              <w:rPr>
                <w:sz w:val="28"/>
              </w:rPr>
              <w:t>phòng,</w:t>
            </w:r>
            <w:r w:rsidRPr="00C57503">
              <w:rPr>
                <w:spacing w:val="-3"/>
                <w:sz w:val="28"/>
              </w:rPr>
              <w:t xml:space="preserve"> </w:t>
            </w:r>
            <w:r w:rsidRPr="00C57503">
              <w:rPr>
                <w:sz w:val="28"/>
              </w:rPr>
              <w:t>trị</w:t>
            </w:r>
            <w:r w:rsidRPr="00C57503">
              <w:rPr>
                <w:spacing w:val="-2"/>
                <w:sz w:val="28"/>
              </w:rPr>
              <w:t xml:space="preserve"> </w:t>
            </w:r>
            <w:r w:rsidRPr="00C57503">
              <w:rPr>
                <w:sz w:val="28"/>
              </w:rPr>
              <w:t>bệnh</w:t>
            </w:r>
            <w:r w:rsidRPr="00C57503">
              <w:rPr>
                <w:spacing w:val="-1"/>
                <w:sz w:val="28"/>
              </w:rPr>
              <w:t xml:space="preserve"> </w:t>
            </w:r>
            <w:r w:rsidRPr="00C57503">
              <w:rPr>
                <w:sz w:val="28"/>
              </w:rPr>
              <w:t>thuỷ</w:t>
            </w:r>
            <w:r w:rsidRPr="00C57503">
              <w:rPr>
                <w:spacing w:val="-5"/>
                <w:sz w:val="28"/>
              </w:rPr>
              <w:t xml:space="preserve"> sản</w:t>
            </w:r>
          </w:p>
        </w:tc>
        <w:tc>
          <w:tcPr>
            <w:tcW w:w="851" w:type="dxa"/>
          </w:tcPr>
          <w:p w14:paraId="7C4BF50F" w14:textId="77777777" w:rsidR="004F3621" w:rsidRPr="00C57503" w:rsidRDefault="004F3621" w:rsidP="004F3621">
            <w:pPr>
              <w:pStyle w:val="TableParagraph"/>
              <w:spacing w:before="88"/>
              <w:ind w:left="13"/>
              <w:jc w:val="center"/>
              <w:rPr>
                <w:sz w:val="28"/>
              </w:rPr>
            </w:pPr>
            <w:r w:rsidRPr="00C57503">
              <w:rPr>
                <w:spacing w:val="-10"/>
                <w:sz w:val="28"/>
              </w:rPr>
              <w:t>2</w:t>
            </w:r>
          </w:p>
        </w:tc>
        <w:tc>
          <w:tcPr>
            <w:tcW w:w="1559" w:type="dxa"/>
          </w:tcPr>
          <w:p w14:paraId="09052861" w14:textId="77777777" w:rsidR="004F3621" w:rsidRPr="00C57503" w:rsidRDefault="004F3621" w:rsidP="004F3621">
            <w:pPr>
              <w:pStyle w:val="TableParagraph"/>
              <w:spacing w:before="88"/>
              <w:ind w:left="13"/>
              <w:jc w:val="center"/>
              <w:rPr>
                <w:spacing w:val="-10"/>
                <w:sz w:val="28"/>
              </w:rPr>
            </w:pPr>
            <w:r w:rsidRPr="00C57503">
              <w:rPr>
                <w:spacing w:val="-10"/>
                <w:sz w:val="28"/>
                <w:lang w:val="vi-VN"/>
              </w:rPr>
              <w:t>(Tiết 57,58)</w:t>
            </w:r>
          </w:p>
        </w:tc>
        <w:tc>
          <w:tcPr>
            <w:tcW w:w="6804" w:type="dxa"/>
          </w:tcPr>
          <w:p w14:paraId="25EAC251" w14:textId="77777777" w:rsidR="004F3621" w:rsidRPr="00C57503" w:rsidRDefault="004F3621" w:rsidP="000C7AB1">
            <w:pPr>
              <w:pStyle w:val="TableParagraph"/>
              <w:numPr>
                <w:ilvl w:val="0"/>
                <w:numId w:val="75"/>
              </w:numPr>
              <w:tabs>
                <w:tab w:val="left" w:pos="319"/>
              </w:tabs>
              <w:spacing w:before="53"/>
              <w:ind w:left="318"/>
              <w:rPr>
                <w:sz w:val="28"/>
              </w:rPr>
            </w:pPr>
            <w:r w:rsidRPr="00C57503">
              <w:rPr>
                <w:sz w:val="28"/>
              </w:rPr>
              <w:t>Trình bày được vai trò của việc phòng, trị bệnh thuỷ</w:t>
            </w:r>
            <w:r w:rsidRPr="00C57503">
              <w:rPr>
                <w:spacing w:val="-14"/>
                <w:sz w:val="28"/>
              </w:rPr>
              <w:t xml:space="preserve"> </w:t>
            </w:r>
            <w:r w:rsidRPr="00C57503">
              <w:rPr>
                <w:sz w:val="28"/>
              </w:rPr>
              <w:t>sản.</w:t>
            </w:r>
          </w:p>
          <w:p w14:paraId="3A2D764B" w14:textId="77777777" w:rsidR="004F3621" w:rsidRPr="00C57503" w:rsidRDefault="004F3621" w:rsidP="004F3621">
            <w:pPr>
              <w:pStyle w:val="TableParagraph"/>
              <w:spacing w:before="88"/>
              <w:ind w:left="13"/>
              <w:jc w:val="center"/>
              <w:rPr>
                <w:spacing w:val="-10"/>
                <w:sz w:val="28"/>
              </w:rPr>
            </w:pPr>
          </w:p>
        </w:tc>
      </w:tr>
      <w:tr w:rsidR="004F3621" w:rsidRPr="00C57503" w14:paraId="4576E4B5" w14:textId="77777777" w:rsidTr="004F3621">
        <w:trPr>
          <w:trHeight w:val="511"/>
        </w:trPr>
        <w:tc>
          <w:tcPr>
            <w:tcW w:w="851" w:type="dxa"/>
            <w:vMerge/>
            <w:tcBorders>
              <w:top w:val="nil"/>
            </w:tcBorders>
          </w:tcPr>
          <w:p w14:paraId="4ABD04AF" w14:textId="77777777" w:rsidR="004F3621" w:rsidRPr="00C57503" w:rsidRDefault="004F3621" w:rsidP="004F3621">
            <w:pPr>
              <w:rPr>
                <w:sz w:val="2"/>
                <w:szCs w:val="2"/>
              </w:rPr>
            </w:pPr>
          </w:p>
        </w:tc>
        <w:tc>
          <w:tcPr>
            <w:tcW w:w="3827" w:type="dxa"/>
          </w:tcPr>
          <w:p w14:paraId="50699D4B" w14:textId="77777777" w:rsidR="004F3621" w:rsidRPr="00C57503" w:rsidRDefault="004F3621" w:rsidP="004F3621">
            <w:pPr>
              <w:pStyle w:val="TableParagraph"/>
              <w:spacing w:before="86"/>
              <w:ind w:left="110"/>
              <w:rPr>
                <w:sz w:val="28"/>
              </w:rPr>
            </w:pPr>
            <w:r w:rsidRPr="00C57503">
              <w:rPr>
                <w:sz w:val="28"/>
              </w:rPr>
              <w:t>Bài</w:t>
            </w:r>
            <w:r w:rsidRPr="00C57503">
              <w:rPr>
                <w:spacing w:val="-2"/>
                <w:sz w:val="28"/>
              </w:rPr>
              <w:t xml:space="preserve"> </w:t>
            </w:r>
            <w:r w:rsidRPr="00C57503">
              <w:rPr>
                <w:sz w:val="28"/>
              </w:rPr>
              <w:t>24.</w:t>
            </w:r>
            <w:r w:rsidRPr="00C57503">
              <w:rPr>
                <w:spacing w:val="-2"/>
                <w:sz w:val="28"/>
              </w:rPr>
              <w:t xml:space="preserve"> </w:t>
            </w:r>
            <w:r w:rsidRPr="00C57503">
              <w:rPr>
                <w:sz w:val="28"/>
              </w:rPr>
              <w:t>Một</w:t>
            </w:r>
            <w:r w:rsidRPr="00C57503">
              <w:rPr>
                <w:spacing w:val="-4"/>
                <w:sz w:val="28"/>
              </w:rPr>
              <w:t xml:space="preserve"> </w:t>
            </w:r>
            <w:r w:rsidRPr="00C57503">
              <w:rPr>
                <w:sz w:val="28"/>
              </w:rPr>
              <w:t>số</w:t>
            </w:r>
            <w:r w:rsidRPr="00C57503">
              <w:rPr>
                <w:spacing w:val="-3"/>
                <w:sz w:val="28"/>
              </w:rPr>
              <w:t xml:space="preserve"> </w:t>
            </w:r>
            <w:r w:rsidRPr="00C57503">
              <w:rPr>
                <w:sz w:val="28"/>
              </w:rPr>
              <w:t>bệnh</w:t>
            </w:r>
            <w:r w:rsidRPr="00C57503">
              <w:rPr>
                <w:spacing w:val="-4"/>
                <w:sz w:val="28"/>
              </w:rPr>
              <w:t xml:space="preserve"> </w:t>
            </w:r>
            <w:r w:rsidRPr="00C57503">
              <w:rPr>
                <w:sz w:val="28"/>
              </w:rPr>
              <w:t>thuỷ</w:t>
            </w:r>
            <w:r w:rsidRPr="00C57503">
              <w:rPr>
                <w:spacing w:val="-5"/>
                <w:sz w:val="28"/>
              </w:rPr>
              <w:t xml:space="preserve"> </w:t>
            </w:r>
            <w:r w:rsidRPr="00C57503">
              <w:rPr>
                <w:sz w:val="28"/>
              </w:rPr>
              <w:t>sản</w:t>
            </w:r>
            <w:r w:rsidRPr="00C57503">
              <w:rPr>
                <w:spacing w:val="-4"/>
                <w:sz w:val="28"/>
              </w:rPr>
              <w:t xml:space="preserve"> </w:t>
            </w:r>
            <w:r w:rsidRPr="00C57503">
              <w:rPr>
                <w:sz w:val="28"/>
              </w:rPr>
              <w:t>phổ</w:t>
            </w:r>
            <w:r w:rsidRPr="00C57503">
              <w:rPr>
                <w:spacing w:val="-3"/>
                <w:sz w:val="28"/>
              </w:rPr>
              <w:t xml:space="preserve"> </w:t>
            </w:r>
            <w:r w:rsidRPr="00C57503">
              <w:rPr>
                <w:sz w:val="28"/>
              </w:rPr>
              <w:t>biến</w:t>
            </w:r>
            <w:r w:rsidRPr="00C57503">
              <w:rPr>
                <w:spacing w:val="-4"/>
                <w:sz w:val="28"/>
              </w:rPr>
              <w:t xml:space="preserve"> </w:t>
            </w:r>
            <w:r w:rsidRPr="00C57503">
              <w:rPr>
                <w:sz w:val="28"/>
              </w:rPr>
              <w:t>và</w:t>
            </w:r>
            <w:r w:rsidRPr="00C57503">
              <w:rPr>
                <w:spacing w:val="-1"/>
                <w:sz w:val="28"/>
              </w:rPr>
              <w:t xml:space="preserve"> </w:t>
            </w:r>
            <w:r w:rsidRPr="00C57503">
              <w:rPr>
                <w:sz w:val="28"/>
              </w:rPr>
              <w:t>biện</w:t>
            </w:r>
            <w:r w:rsidRPr="00C57503">
              <w:rPr>
                <w:spacing w:val="-4"/>
                <w:sz w:val="28"/>
              </w:rPr>
              <w:t xml:space="preserve"> </w:t>
            </w:r>
            <w:r w:rsidRPr="00C57503">
              <w:rPr>
                <w:sz w:val="28"/>
              </w:rPr>
              <w:t>pháp</w:t>
            </w:r>
            <w:r w:rsidRPr="00C57503">
              <w:rPr>
                <w:spacing w:val="-3"/>
                <w:sz w:val="28"/>
              </w:rPr>
              <w:t xml:space="preserve"> </w:t>
            </w:r>
            <w:r w:rsidRPr="00C57503">
              <w:rPr>
                <w:sz w:val="28"/>
              </w:rPr>
              <w:t>phòng,</w:t>
            </w:r>
            <w:r w:rsidRPr="00C57503">
              <w:rPr>
                <w:spacing w:val="-1"/>
                <w:sz w:val="28"/>
              </w:rPr>
              <w:t xml:space="preserve"> </w:t>
            </w:r>
            <w:r w:rsidRPr="00C57503">
              <w:rPr>
                <w:spacing w:val="-5"/>
                <w:sz w:val="28"/>
              </w:rPr>
              <w:t>trị</w:t>
            </w:r>
          </w:p>
        </w:tc>
        <w:tc>
          <w:tcPr>
            <w:tcW w:w="851" w:type="dxa"/>
          </w:tcPr>
          <w:p w14:paraId="7EC4196A" w14:textId="77777777" w:rsidR="004F3621" w:rsidRPr="00C57503" w:rsidRDefault="004F3621" w:rsidP="004F3621">
            <w:pPr>
              <w:pStyle w:val="TableParagraph"/>
              <w:spacing w:before="86"/>
              <w:ind w:left="13"/>
              <w:jc w:val="center"/>
              <w:rPr>
                <w:sz w:val="28"/>
              </w:rPr>
            </w:pPr>
            <w:r w:rsidRPr="00C57503">
              <w:rPr>
                <w:spacing w:val="-10"/>
                <w:sz w:val="28"/>
              </w:rPr>
              <w:t>3</w:t>
            </w:r>
          </w:p>
        </w:tc>
        <w:tc>
          <w:tcPr>
            <w:tcW w:w="1559" w:type="dxa"/>
          </w:tcPr>
          <w:p w14:paraId="440FE92D"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59,60,61)</w:t>
            </w:r>
          </w:p>
        </w:tc>
        <w:tc>
          <w:tcPr>
            <w:tcW w:w="6804" w:type="dxa"/>
          </w:tcPr>
          <w:p w14:paraId="31712BF4" w14:textId="77777777" w:rsidR="004F3621" w:rsidRPr="00C57503" w:rsidRDefault="004F3621" w:rsidP="000C7AB1">
            <w:pPr>
              <w:pStyle w:val="TableParagraph"/>
              <w:numPr>
                <w:ilvl w:val="0"/>
                <w:numId w:val="75"/>
              </w:numPr>
              <w:tabs>
                <w:tab w:val="left" w:pos="333"/>
              </w:tabs>
              <w:spacing w:before="107" w:line="278" w:lineRule="auto"/>
              <w:ind w:right="94" w:firstLine="0"/>
              <w:rPr>
                <w:sz w:val="28"/>
              </w:rPr>
            </w:pPr>
            <w:r w:rsidRPr="00C57503">
              <w:rPr>
                <w:sz w:val="28"/>
              </w:rPr>
              <w:t>Mô tả được đặc điểm, nêu được nguyên nhân và biện pháp phòng, trị một số loại bệnh thuỷ sản phổ</w:t>
            </w:r>
            <w:r w:rsidRPr="00C57503">
              <w:rPr>
                <w:spacing w:val="-3"/>
                <w:sz w:val="28"/>
              </w:rPr>
              <w:t xml:space="preserve"> </w:t>
            </w:r>
            <w:r w:rsidRPr="00C57503">
              <w:rPr>
                <w:sz w:val="28"/>
              </w:rPr>
              <w:t>biến.</w:t>
            </w:r>
          </w:p>
          <w:p w14:paraId="5DB009DA" w14:textId="77777777" w:rsidR="004F3621" w:rsidRPr="00C57503" w:rsidRDefault="004F3621" w:rsidP="000C7AB1">
            <w:pPr>
              <w:pStyle w:val="TableParagraph"/>
              <w:numPr>
                <w:ilvl w:val="0"/>
                <w:numId w:val="75"/>
              </w:numPr>
              <w:tabs>
                <w:tab w:val="left" w:pos="333"/>
              </w:tabs>
              <w:spacing w:before="107" w:line="278" w:lineRule="auto"/>
              <w:ind w:right="94" w:firstLine="0"/>
              <w:rPr>
                <w:sz w:val="28"/>
              </w:rPr>
            </w:pPr>
            <w:r w:rsidRPr="00C57503">
              <w:rPr>
                <w:sz w:val="28"/>
              </w:rPr>
              <w:t xml:space="preserve">Vận dụng được kiến thức về phòng, trị bệnh thuỷ sản </w:t>
            </w:r>
            <w:r w:rsidRPr="00C57503">
              <w:rPr>
                <w:sz w:val="28"/>
              </w:rPr>
              <w:lastRenderedPageBreak/>
              <w:t>vào thực</w:t>
            </w:r>
            <w:r w:rsidRPr="00C57503">
              <w:rPr>
                <w:spacing w:val="-18"/>
                <w:sz w:val="28"/>
              </w:rPr>
              <w:t xml:space="preserve"> </w:t>
            </w:r>
            <w:r w:rsidRPr="00C57503">
              <w:rPr>
                <w:sz w:val="28"/>
              </w:rPr>
              <w:t>tiễn.</w:t>
            </w:r>
          </w:p>
        </w:tc>
      </w:tr>
      <w:tr w:rsidR="004F3621" w:rsidRPr="00C57503" w14:paraId="12F7B703" w14:textId="77777777" w:rsidTr="004F3621">
        <w:trPr>
          <w:trHeight w:val="508"/>
        </w:trPr>
        <w:tc>
          <w:tcPr>
            <w:tcW w:w="851" w:type="dxa"/>
            <w:vMerge/>
            <w:tcBorders>
              <w:top w:val="nil"/>
              <w:bottom w:val="single" w:sz="4" w:space="0" w:color="auto"/>
            </w:tcBorders>
          </w:tcPr>
          <w:p w14:paraId="7D30DEE6" w14:textId="77777777" w:rsidR="004F3621" w:rsidRPr="00C57503" w:rsidRDefault="004F3621" w:rsidP="004F3621">
            <w:pPr>
              <w:rPr>
                <w:sz w:val="2"/>
                <w:szCs w:val="2"/>
              </w:rPr>
            </w:pPr>
          </w:p>
        </w:tc>
        <w:tc>
          <w:tcPr>
            <w:tcW w:w="3827" w:type="dxa"/>
            <w:tcBorders>
              <w:bottom w:val="single" w:sz="4" w:space="0" w:color="auto"/>
            </w:tcBorders>
          </w:tcPr>
          <w:p w14:paraId="56E41404" w14:textId="77777777" w:rsidR="004F3621" w:rsidRPr="00C57503" w:rsidRDefault="004F3621" w:rsidP="004F3621">
            <w:pPr>
              <w:pStyle w:val="TableParagraph"/>
              <w:spacing w:before="86"/>
              <w:ind w:left="110"/>
              <w:rPr>
                <w:sz w:val="28"/>
              </w:rPr>
            </w:pPr>
            <w:r w:rsidRPr="00C57503">
              <w:rPr>
                <w:sz w:val="28"/>
              </w:rPr>
              <w:t>Bài</w:t>
            </w:r>
            <w:r w:rsidRPr="00C57503">
              <w:rPr>
                <w:spacing w:val="-3"/>
                <w:sz w:val="28"/>
              </w:rPr>
              <w:t xml:space="preserve"> </w:t>
            </w:r>
            <w:r w:rsidRPr="00C57503">
              <w:rPr>
                <w:sz w:val="28"/>
              </w:rPr>
              <w:t>25.</w:t>
            </w:r>
            <w:r w:rsidRPr="00C57503">
              <w:rPr>
                <w:spacing w:val="-4"/>
                <w:sz w:val="28"/>
              </w:rPr>
              <w:t xml:space="preserve"> </w:t>
            </w:r>
            <w:r w:rsidRPr="00C57503">
              <w:rPr>
                <w:sz w:val="28"/>
              </w:rPr>
              <w:t>Ứng</w:t>
            </w:r>
            <w:r w:rsidRPr="00C57503">
              <w:rPr>
                <w:spacing w:val="-3"/>
                <w:sz w:val="28"/>
              </w:rPr>
              <w:t xml:space="preserve"> </w:t>
            </w:r>
            <w:r w:rsidRPr="00C57503">
              <w:rPr>
                <w:sz w:val="28"/>
              </w:rPr>
              <w:t>dụng</w:t>
            </w:r>
            <w:r w:rsidRPr="00C57503">
              <w:rPr>
                <w:spacing w:val="-2"/>
                <w:sz w:val="28"/>
              </w:rPr>
              <w:t xml:space="preserve"> </w:t>
            </w:r>
            <w:r w:rsidRPr="00C57503">
              <w:rPr>
                <w:sz w:val="28"/>
              </w:rPr>
              <w:t>công</w:t>
            </w:r>
            <w:r w:rsidRPr="00C57503">
              <w:rPr>
                <w:spacing w:val="-6"/>
                <w:sz w:val="28"/>
              </w:rPr>
              <w:t xml:space="preserve"> </w:t>
            </w:r>
            <w:r w:rsidRPr="00C57503">
              <w:rPr>
                <w:sz w:val="28"/>
              </w:rPr>
              <w:t>nghệ</w:t>
            </w:r>
            <w:r w:rsidRPr="00C57503">
              <w:rPr>
                <w:spacing w:val="-6"/>
                <w:sz w:val="28"/>
              </w:rPr>
              <w:t xml:space="preserve"> </w:t>
            </w:r>
            <w:r w:rsidRPr="00C57503">
              <w:rPr>
                <w:sz w:val="28"/>
              </w:rPr>
              <w:t>sinh</w:t>
            </w:r>
            <w:r w:rsidRPr="00C57503">
              <w:rPr>
                <w:spacing w:val="-2"/>
                <w:sz w:val="28"/>
              </w:rPr>
              <w:t xml:space="preserve"> </w:t>
            </w:r>
            <w:r w:rsidRPr="00C57503">
              <w:rPr>
                <w:sz w:val="28"/>
              </w:rPr>
              <w:t>học</w:t>
            </w:r>
            <w:r w:rsidRPr="00C57503">
              <w:rPr>
                <w:spacing w:val="-3"/>
                <w:sz w:val="28"/>
              </w:rPr>
              <w:t xml:space="preserve"> </w:t>
            </w:r>
            <w:r w:rsidRPr="00C57503">
              <w:rPr>
                <w:sz w:val="28"/>
              </w:rPr>
              <w:t>trong</w:t>
            </w:r>
            <w:r w:rsidRPr="00C57503">
              <w:rPr>
                <w:spacing w:val="-2"/>
                <w:sz w:val="28"/>
              </w:rPr>
              <w:t xml:space="preserve"> </w:t>
            </w:r>
            <w:r w:rsidRPr="00C57503">
              <w:rPr>
                <w:sz w:val="28"/>
              </w:rPr>
              <w:t>phòng,</w:t>
            </w:r>
            <w:r w:rsidRPr="00C57503">
              <w:rPr>
                <w:spacing w:val="-4"/>
                <w:sz w:val="28"/>
              </w:rPr>
              <w:t xml:space="preserve"> </w:t>
            </w:r>
            <w:r w:rsidRPr="00C57503">
              <w:rPr>
                <w:sz w:val="28"/>
              </w:rPr>
              <w:t>trị</w:t>
            </w:r>
            <w:r w:rsidRPr="00C57503">
              <w:rPr>
                <w:spacing w:val="-3"/>
                <w:sz w:val="28"/>
              </w:rPr>
              <w:t xml:space="preserve"> </w:t>
            </w:r>
            <w:r w:rsidRPr="00C57503">
              <w:rPr>
                <w:sz w:val="28"/>
              </w:rPr>
              <w:t>bệnh</w:t>
            </w:r>
            <w:r w:rsidRPr="00C57503">
              <w:rPr>
                <w:spacing w:val="-2"/>
                <w:sz w:val="28"/>
              </w:rPr>
              <w:t xml:space="preserve"> </w:t>
            </w:r>
            <w:r w:rsidRPr="00C57503">
              <w:rPr>
                <w:sz w:val="28"/>
              </w:rPr>
              <w:t>thuỷ</w:t>
            </w:r>
            <w:r w:rsidRPr="00C57503">
              <w:rPr>
                <w:spacing w:val="-5"/>
                <w:sz w:val="28"/>
              </w:rPr>
              <w:t xml:space="preserve"> sản</w:t>
            </w:r>
          </w:p>
        </w:tc>
        <w:tc>
          <w:tcPr>
            <w:tcW w:w="851" w:type="dxa"/>
            <w:tcBorders>
              <w:bottom w:val="single" w:sz="4" w:space="0" w:color="auto"/>
            </w:tcBorders>
          </w:tcPr>
          <w:p w14:paraId="06E0BE0A"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Borders>
              <w:bottom w:val="single" w:sz="4" w:space="0" w:color="auto"/>
            </w:tcBorders>
          </w:tcPr>
          <w:p w14:paraId="76E73E47"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62,63)</w:t>
            </w:r>
          </w:p>
        </w:tc>
        <w:tc>
          <w:tcPr>
            <w:tcW w:w="6804" w:type="dxa"/>
            <w:tcBorders>
              <w:bottom w:val="single" w:sz="4" w:space="0" w:color="auto"/>
            </w:tcBorders>
          </w:tcPr>
          <w:p w14:paraId="204D0FEC" w14:textId="77777777" w:rsidR="004F3621" w:rsidRPr="00C57503" w:rsidRDefault="004F3621" w:rsidP="000C7AB1">
            <w:pPr>
              <w:pStyle w:val="TableParagraph"/>
              <w:numPr>
                <w:ilvl w:val="0"/>
                <w:numId w:val="75"/>
              </w:numPr>
              <w:tabs>
                <w:tab w:val="left" w:pos="319"/>
              </w:tabs>
              <w:spacing w:before="55"/>
              <w:ind w:left="318"/>
              <w:rPr>
                <w:sz w:val="28"/>
              </w:rPr>
            </w:pPr>
            <w:r w:rsidRPr="00C57503">
              <w:rPr>
                <w:sz w:val="28"/>
              </w:rPr>
              <w:t>Trình bày được ứng dụng công nghệ sinh học trong phòng, trị bệnh thuỷ</w:t>
            </w:r>
            <w:r w:rsidRPr="00C57503">
              <w:rPr>
                <w:spacing w:val="-18"/>
                <w:sz w:val="28"/>
              </w:rPr>
              <w:t xml:space="preserve"> </w:t>
            </w:r>
            <w:r w:rsidRPr="00C57503">
              <w:rPr>
                <w:sz w:val="28"/>
              </w:rPr>
              <w:t>sản.</w:t>
            </w:r>
          </w:p>
          <w:p w14:paraId="47689A64" w14:textId="77777777" w:rsidR="004F3621" w:rsidRPr="00C57503" w:rsidRDefault="004F3621" w:rsidP="004F3621">
            <w:pPr>
              <w:pStyle w:val="TableParagraph"/>
              <w:spacing w:before="86"/>
              <w:ind w:left="13"/>
              <w:jc w:val="center"/>
              <w:rPr>
                <w:spacing w:val="-10"/>
                <w:sz w:val="28"/>
              </w:rPr>
            </w:pPr>
          </w:p>
        </w:tc>
      </w:tr>
      <w:tr w:rsidR="004F3621" w:rsidRPr="00C57503" w14:paraId="03275F4F" w14:textId="77777777" w:rsidTr="004F3621">
        <w:trPr>
          <w:trHeight w:val="510"/>
        </w:trPr>
        <w:tc>
          <w:tcPr>
            <w:tcW w:w="851" w:type="dxa"/>
            <w:vMerge w:val="restart"/>
            <w:tcBorders>
              <w:top w:val="single" w:sz="4" w:space="0" w:color="auto"/>
              <w:left w:val="single" w:sz="4" w:space="0" w:color="auto"/>
              <w:bottom w:val="single" w:sz="4" w:space="0" w:color="auto"/>
              <w:right w:val="single" w:sz="4" w:space="0" w:color="auto"/>
            </w:tcBorders>
          </w:tcPr>
          <w:p w14:paraId="4434A8E9" w14:textId="77777777" w:rsidR="004F3621" w:rsidRPr="00C57503" w:rsidRDefault="004F3621" w:rsidP="004F3621">
            <w:pPr>
              <w:pStyle w:val="TableParagraph"/>
              <w:spacing w:before="290"/>
              <w:rPr>
                <w:sz w:val="28"/>
              </w:rPr>
            </w:pPr>
          </w:p>
          <w:p w14:paraId="3340BCAD" w14:textId="77777777" w:rsidR="004F3621" w:rsidRPr="00C57503" w:rsidRDefault="004F3621" w:rsidP="004F3621">
            <w:pPr>
              <w:pStyle w:val="TableParagraph"/>
              <w:ind w:left="285"/>
              <w:rPr>
                <w:b/>
                <w:sz w:val="28"/>
              </w:rPr>
            </w:pPr>
            <w:r w:rsidRPr="00C57503">
              <w:rPr>
                <w:b/>
                <w:spacing w:val="-5"/>
                <w:sz w:val="28"/>
              </w:rPr>
              <w:t>11</w:t>
            </w:r>
          </w:p>
        </w:tc>
        <w:tc>
          <w:tcPr>
            <w:tcW w:w="13041" w:type="dxa"/>
            <w:gridSpan w:val="4"/>
            <w:tcBorders>
              <w:top w:val="single" w:sz="4" w:space="0" w:color="auto"/>
              <w:left w:val="single" w:sz="4" w:space="0" w:color="auto"/>
              <w:bottom w:val="single" w:sz="4" w:space="0" w:color="auto"/>
              <w:right w:val="single" w:sz="4" w:space="0" w:color="auto"/>
            </w:tcBorders>
          </w:tcPr>
          <w:p w14:paraId="5592FE01" w14:textId="77777777" w:rsidR="004F3621" w:rsidRPr="00C57503" w:rsidRDefault="004F3621" w:rsidP="004F3621">
            <w:pPr>
              <w:pStyle w:val="TableParagraph"/>
              <w:jc w:val="center"/>
              <w:rPr>
                <w:sz w:val="28"/>
              </w:rPr>
            </w:pPr>
            <w:r w:rsidRPr="00C57503">
              <w:rPr>
                <w:b/>
                <w:sz w:val="28"/>
              </w:rPr>
              <w:t>Chương</w:t>
            </w:r>
            <w:r w:rsidRPr="00C57503">
              <w:rPr>
                <w:b/>
                <w:spacing w:val="-2"/>
                <w:sz w:val="28"/>
              </w:rPr>
              <w:t xml:space="preserve"> </w:t>
            </w:r>
            <w:r w:rsidRPr="00C57503">
              <w:rPr>
                <w:b/>
                <w:sz w:val="28"/>
              </w:rPr>
              <w:t>X.</w:t>
            </w:r>
            <w:r w:rsidRPr="00C57503">
              <w:rPr>
                <w:b/>
                <w:spacing w:val="-3"/>
                <w:sz w:val="28"/>
              </w:rPr>
              <w:t xml:space="preserve"> </w:t>
            </w:r>
            <w:r w:rsidRPr="00C57503">
              <w:rPr>
                <w:b/>
                <w:sz w:val="28"/>
              </w:rPr>
              <w:t>Bảo</w:t>
            </w:r>
            <w:r w:rsidRPr="00C57503">
              <w:rPr>
                <w:b/>
                <w:spacing w:val="-1"/>
                <w:sz w:val="28"/>
              </w:rPr>
              <w:t xml:space="preserve"> </w:t>
            </w:r>
            <w:r w:rsidRPr="00C57503">
              <w:rPr>
                <w:b/>
                <w:sz w:val="28"/>
              </w:rPr>
              <w:t>vệ</w:t>
            </w:r>
            <w:r w:rsidRPr="00C57503">
              <w:rPr>
                <w:b/>
                <w:spacing w:val="-4"/>
                <w:sz w:val="28"/>
              </w:rPr>
              <w:t xml:space="preserve"> </w:t>
            </w:r>
            <w:r w:rsidRPr="00C57503">
              <w:rPr>
                <w:b/>
                <w:sz w:val="28"/>
              </w:rPr>
              <w:t>và</w:t>
            </w:r>
            <w:r w:rsidRPr="00C57503">
              <w:rPr>
                <w:b/>
                <w:spacing w:val="-1"/>
                <w:sz w:val="28"/>
              </w:rPr>
              <w:t xml:space="preserve"> </w:t>
            </w:r>
            <w:r w:rsidRPr="00C57503">
              <w:rPr>
                <w:b/>
                <w:sz w:val="28"/>
              </w:rPr>
              <w:t>khai</w:t>
            </w:r>
            <w:r w:rsidRPr="00C57503">
              <w:rPr>
                <w:b/>
                <w:spacing w:val="-1"/>
                <w:sz w:val="28"/>
              </w:rPr>
              <w:t xml:space="preserve"> </w:t>
            </w:r>
            <w:r w:rsidRPr="00C57503">
              <w:rPr>
                <w:b/>
                <w:sz w:val="28"/>
              </w:rPr>
              <w:t>thác</w:t>
            </w:r>
            <w:r w:rsidRPr="00C57503">
              <w:rPr>
                <w:b/>
                <w:spacing w:val="-1"/>
                <w:sz w:val="28"/>
              </w:rPr>
              <w:t xml:space="preserve"> </w:t>
            </w:r>
            <w:r w:rsidRPr="00C57503">
              <w:rPr>
                <w:b/>
                <w:sz w:val="28"/>
              </w:rPr>
              <w:t>nguồn</w:t>
            </w:r>
            <w:r w:rsidRPr="00C57503">
              <w:rPr>
                <w:b/>
                <w:spacing w:val="-5"/>
                <w:sz w:val="28"/>
              </w:rPr>
              <w:t xml:space="preserve"> </w:t>
            </w:r>
            <w:r w:rsidRPr="00C57503">
              <w:rPr>
                <w:b/>
                <w:sz w:val="28"/>
              </w:rPr>
              <w:t>lợi</w:t>
            </w:r>
            <w:r w:rsidRPr="00C57503">
              <w:rPr>
                <w:b/>
                <w:spacing w:val="-1"/>
                <w:sz w:val="28"/>
              </w:rPr>
              <w:t xml:space="preserve"> </w:t>
            </w:r>
            <w:r w:rsidRPr="00C57503">
              <w:rPr>
                <w:b/>
                <w:sz w:val="28"/>
              </w:rPr>
              <w:t>thuỷ</w:t>
            </w:r>
            <w:r w:rsidRPr="00C57503">
              <w:rPr>
                <w:b/>
                <w:spacing w:val="-3"/>
                <w:sz w:val="28"/>
              </w:rPr>
              <w:t xml:space="preserve"> </w:t>
            </w:r>
            <w:r w:rsidRPr="00C57503">
              <w:rPr>
                <w:b/>
                <w:spacing w:val="-5"/>
                <w:sz w:val="28"/>
              </w:rPr>
              <w:t>sản</w:t>
            </w:r>
          </w:p>
        </w:tc>
      </w:tr>
      <w:tr w:rsidR="004F3621" w:rsidRPr="00C57503" w14:paraId="66A609BF" w14:textId="77777777" w:rsidTr="004F3621">
        <w:trPr>
          <w:trHeight w:val="510"/>
        </w:trPr>
        <w:tc>
          <w:tcPr>
            <w:tcW w:w="851" w:type="dxa"/>
            <w:vMerge/>
            <w:tcBorders>
              <w:top w:val="single" w:sz="4" w:space="0" w:color="auto"/>
              <w:left w:val="single" w:sz="4" w:space="0" w:color="auto"/>
              <w:bottom w:val="single" w:sz="4" w:space="0" w:color="auto"/>
              <w:right w:val="single" w:sz="4" w:space="0" w:color="auto"/>
            </w:tcBorders>
          </w:tcPr>
          <w:p w14:paraId="187FFF3E" w14:textId="77777777" w:rsidR="004F3621" w:rsidRPr="00C57503" w:rsidRDefault="004F3621" w:rsidP="004F3621">
            <w:pPr>
              <w:rPr>
                <w:sz w:val="2"/>
                <w:szCs w:val="2"/>
              </w:rPr>
            </w:pPr>
          </w:p>
        </w:tc>
        <w:tc>
          <w:tcPr>
            <w:tcW w:w="3827" w:type="dxa"/>
            <w:tcBorders>
              <w:top w:val="single" w:sz="4" w:space="0" w:color="auto"/>
              <w:left w:val="single" w:sz="4" w:space="0" w:color="auto"/>
              <w:bottom w:val="single" w:sz="4" w:space="0" w:color="auto"/>
              <w:right w:val="single" w:sz="4" w:space="0" w:color="auto"/>
            </w:tcBorders>
          </w:tcPr>
          <w:p w14:paraId="016FA115"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26.</w:t>
            </w:r>
            <w:r w:rsidRPr="00C57503">
              <w:rPr>
                <w:spacing w:val="-3"/>
                <w:sz w:val="28"/>
              </w:rPr>
              <w:t xml:space="preserve"> </w:t>
            </w:r>
            <w:r w:rsidRPr="00C57503">
              <w:rPr>
                <w:sz w:val="28"/>
              </w:rPr>
              <w:t>Bảo</w:t>
            </w:r>
            <w:r w:rsidRPr="00C57503">
              <w:rPr>
                <w:spacing w:val="-1"/>
                <w:sz w:val="28"/>
              </w:rPr>
              <w:t xml:space="preserve"> </w:t>
            </w:r>
            <w:r w:rsidRPr="00C57503">
              <w:rPr>
                <w:sz w:val="28"/>
              </w:rPr>
              <w:t>vệ</w:t>
            </w:r>
            <w:r w:rsidRPr="00C57503">
              <w:rPr>
                <w:spacing w:val="-2"/>
                <w:sz w:val="28"/>
              </w:rPr>
              <w:t xml:space="preserve"> </w:t>
            </w:r>
            <w:r w:rsidRPr="00C57503">
              <w:rPr>
                <w:sz w:val="28"/>
              </w:rPr>
              <w:t>nguồn</w:t>
            </w:r>
            <w:r w:rsidRPr="00C57503">
              <w:rPr>
                <w:spacing w:val="-3"/>
                <w:sz w:val="28"/>
              </w:rPr>
              <w:t xml:space="preserve"> </w:t>
            </w:r>
            <w:r w:rsidRPr="00C57503">
              <w:rPr>
                <w:sz w:val="28"/>
              </w:rPr>
              <w:t>lợi</w:t>
            </w:r>
            <w:r w:rsidRPr="00C57503">
              <w:rPr>
                <w:spacing w:val="-5"/>
                <w:sz w:val="28"/>
              </w:rPr>
              <w:t xml:space="preserve"> </w:t>
            </w:r>
            <w:r w:rsidRPr="00C57503">
              <w:rPr>
                <w:sz w:val="28"/>
              </w:rPr>
              <w:t>thuỷ</w:t>
            </w:r>
            <w:r w:rsidRPr="00C57503">
              <w:rPr>
                <w:spacing w:val="-5"/>
                <w:sz w:val="28"/>
              </w:rPr>
              <w:t xml:space="preserve"> sản</w:t>
            </w:r>
          </w:p>
        </w:tc>
        <w:tc>
          <w:tcPr>
            <w:tcW w:w="851" w:type="dxa"/>
            <w:tcBorders>
              <w:left w:val="single" w:sz="4" w:space="0" w:color="auto"/>
            </w:tcBorders>
          </w:tcPr>
          <w:p w14:paraId="3283458C"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710FD80F"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64,65)</w:t>
            </w:r>
          </w:p>
        </w:tc>
        <w:tc>
          <w:tcPr>
            <w:tcW w:w="6804" w:type="dxa"/>
          </w:tcPr>
          <w:p w14:paraId="07E0B8BE" w14:textId="77777777" w:rsidR="004F3621" w:rsidRPr="00C57503" w:rsidRDefault="004F3621" w:rsidP="000C7AB1">
            <w:pPr>
              <w:pStyle w:val="TableParagraph"/>
              <w:numPr>
                <w:ilvl w:val="0"/>
                <w:numId w:val="76"/>
              </w:numPr>
              <w:tabs>
                <w:tab w:val="left" w:pos="319"/>
              </w:tabs>
              <w:spacing w:before="52"/>
              <w:rPr>
                <w:sz w:val="28"/>
              </w:rPr>
            </w:pPr>
            <w:r w:rsidRPr="00C57503">
              <w:rPr>
                <w:sz w:val="28"/>
              </w:rPr>
              <w:t>Trình bày được ý nghĩa, nhiệm vụ của việc bảo vệ</w:t>
            </w:r>
            <w:r w:rsidRPr="00C57503">
              <w:rPr>
                <w:sz w:val="28"/>
                <w:lang w:val="vi-VN"/>
              </w:rPr>
              <w:t xml:space="preserve"> </w:t>
            </w:r>
            <w:r w:rsidRPr="00C57503">
              <w:rPr>
                <w:sz w:val="28"/>
              </w:rPr>
              <w:t>nguồn lợi thuỷ</w:t>
            </w:r>
            <w:r w:rsidRPr="00C57503">
              <w:rPr>
                <w:spacing w:val="-18"/>
                <w:sz w:val="28"/>
              </w:rPr>
              <w:t xml:space="preserve"> </w:t>
            </w:r>
            <w:r w:rsidRPr="00C57503">
              <w:rPr>
                <w:sz w:val="28"/>
              </w:rPr>
              <w:t>sản.</w:t>
            </w:r>
          </w:p>
          <w:p w14:paraId="531C0180" w14:textId="77777777" w:rsidR="004F3621" w:rsidRPr="00C57503" w:rsidRDefault="004F3621" w:rsidP="000C7AB1">
            <w:pPr>
              <w:pStyle w:val="TableParagraph"/>
              <w:numPr>
                <w:ilvl w:val="0"/>
                <w:numId w:val="76"/>
              </w:numPr>
              <w:tabs>
                <w:tab w:val="left" w:pos="319"/>
              </w:tabs>
              <w:spacing w:before="108"/>
              <w:rPr>
                <w:sz w:val="28"/>
              </w:rPr>
            </w:pPr>
            <w:r w:rsidRPr="00C57503">
              <w:rPr>
                <w:sz w:val="28"/>
              </w:rPr>
              <w:t>Mô tả được một số biện pháp phổ biến trong bảo vệ nguồn lợi thuỷ</w:t>
            </w:r>
            <w:r w:rsidRPr="00C57503">
              <w:rPr>
                <w:spacing w:val="-22"/>
                <w:sz w:val="28"/>
              </w:rPr>
              <w:t xml:space="preserve"> </w:t>
            </w:r>
            <w:r w:rsidRPr="00C57503">
              <w:rPr>
                <w:sz w:val="28"/>
              </w:rPr>
              <w:t>sản.</w:t>
            </w:r>
          </w:p>
          <w:p w14:paraId="74727958" w14:textId="77777777" w:rsidR="004F3621" w:rsidRPr="00C57503" w:rsidRDefault="004F3621" w:rsidP="000C7AB1">
            <w:pPr>
              <w:pStyle w:val="TableParagraph"/>
              <w:numPr>
                <w:ilvl w:val="0"/>
                <w:numId w:val="76"/>
              </w:numPr>
              <w:tabs>
                <w:tab w:val="left" w:pos="319"/>
              </w:tabs>
              <w:spacing w:before="108"/>
              <w:rPr>
                <w:sz w:val="28"/>
              </w:rPr>
            </w:pPr>
            <w:r w:rsidRPr="00C57503">
              <w:rPr>
                <w:sz w:val="28"/>
              </w:rPr>
              <w:t>Đề xuất được biện pháp nâng cao ý thức bảo vệ nguồn lợi thuỷ</w:t>
            </w:r>
            <w:r w:rsidRPr="00C57503">
              <w:rPr>
                <w:spacing w:val="-17"/>
                <w:sz w:val="28"/>
              </w:rPr>
              <w:t xml:space="preserve"> </w:t>
            </w:r>
            <w:r w:rsidRPr="00C57503">
              <w:rPr>
                <w:sz w:val="28"/>
              </w:rPr>
              <w:t>sản.</w:t>
            </w:r>
          </w:p>
        </w:tc>
      </w:tr>
      <w:tr w:rsidR="004F3621" w:rsidRPr="00C57503" w14:paraId="57B55450" w14:textId="77777777" w:rsidTr="004F3621">
        <w:trPr>
          <w:trHeight w:val="508"/>
        </w:trPr>
        <w:tc>
          <w:tcPr>
            <w:tcW w:w="851" w:type="dxa"/>
            <w:vMerge/>
            <w:tcBorders>
              <w:top w:val="single" w:sz="4" w:space="0" w:color="auto"/>
              <w:left w:val="single" w:sz="4" w:space="0" w:color="auto"/>
              <w:bottom w:val="single" w:sz="4" w:space="0" w:color="auto"/>
              <w:right w:val="single" w:sz="4" w:space="0" w:color="auto"/>
            </w:tcBorders>
          </w:tcPr>
          <w:p w14:paraId="0AD0CA11" w14:textId="77777777" w:rsidR="004F3621" w:rsidRPr="00C57503" w:rsidRDefault="004F3621" w:rsidP="004F3621">
            <w:pPr>
              <w:rPr>
                <w:sz w:val="2"/>
                <w:szCs w:val="2"/>
              </w:rPr>
            </w:pPr>
          </w:p>
        </w:tc>
        <w:tc>
          <w:tcPr>
            <w:tcW w:w="3827" w:type="dxa"/>
            <w:tcBorders>
              <w:top w:val="single" w:sz="4" w:space="0" w:color="auto"/>
              <w:left w:val="single" w:sz="4" w:space="0" w:color="auto"/>
              <w:bottom w:val="single" w:sz="4" w:space="0" w:color="auto"/>
              <w:right w:val="single" w:sz="4" w:space="0" w:color="auto"/>
            </w:tcBorders>
          </w:tcPr>
          <w:p w14:paraId="06E4B450" w14:textId="77777777" w:rsidR="004F3621" w:rsidRPr="00C57503" w:rsidRDefault="004F3621" w:rsidP="004F3621">
            <w:pPr>
              <w:pStyle w:val="TableParagraph"/>
              <w:spacing w:before="86"/>
              <w:ind w:left="110"/>
              <w:rPr>
                <w:sz w:val="28"/>
              </w:rPr>
            </w:pPr>
            <w:r w:rsidRPr="00C57503">
              <w:rPr>
                <w:sz w:val="28"/>
              </w:rPr>
              <w:t>Bài</w:t>
            </w:r>
            <w:r w:rsidRPr="00C57503">
              <w:rPr>
                <w:spacing w:val="-1"/>
                <w:sz w:val="28"/>
              </w:rPr>
              <w:t xml:space="preserve"> </w:t>
            </w:r>
            <w:r w:rsidRPr="00C57503">
              <w:rPr>
                <w:sz w:val="28"/>
              </w:rPr>
              <w:t>27.</w:t>
            </w:r>
            <w:r w:rsidRPr="00C57503">
              <w:rPr>
                <w:spacing w:val="-3"/>
                <w:sz w:val="28"/>
              </w:rPr>
              <w:t xml:space="preserve"> </w:t>
            </w:r>
            <w:r w:rsidRPr="00C57503">
              <w:rPr>
                <w:sz w:val="28"/>
              </w:rPr>
              <w:t>Khai thác</w:t>
            </w:r>
            <w:r w:rsidRPr="00C57503">
              <w:rPr>
                <w:spacing w:val="-5"/>
                <w:sz w:val="28"/>
              </w:rPr>
              <w:t xml:space="preserve"> </w:t>
            </w:r>
            <w:r w:rsidRPr="00C57503">
              <w:rPr>
                <w:sz w:val="28"/>
              </w:rPr>
              <w:t>nguồn</w:t>
            </w:r>
            <w:r w:rsidRPr="00C57503">
              <w:rPr>
                <w:spacing w:val="-4"/>
                <w:sz w:val="28"/>
              </w:rPr>
              <w:t xml:space="preserve"> </w:t>
            </w:r>
            <w:r w:rsidRPr="00C57503">
              <w:rPr>
                <w:sz w:val="28"/>
              </w:rPr>
              <w:t>lợi</w:t>
            </w:r>
            <w:r w:rsidRPr="00C57503">
              <w:rPr>
                <w:spacing w:val="-1"/>
                <w:sz w:val="28"/>
              </w:rPr>
              <w:t xml:space="preserve"> </w:t>
            </w:r>
            <w:r w:rsidRPr="00C57503">
              <w:rPr>
                <w:sz w:val="28"/>
              </w:rPr>
              <w:t>thuỷ</w:t>
            </w:r>
            <w:r w:rsidRPr="00C57503">
              <w:rPr>
                <w:spacing w:val="-5"/>
                <w:sz w:val="28"/>
              </w:rPr>
              <w:t xml:space="preserve"> sản</w:t>
            </w:r>
          </w:p>
        </w:tc>
        <w:tc>
          <w:tcPr>
            <w:tcW w:w="851" w:type="dxa"/>
            <w:tcBorders>
              <w:left w:val="single" w:sz="4" w:space="0" w:color="auto"/>
            </w:tcBorders>
          </w:tcPr>
          <w:p w14:paraId="0EE61524" w14:textId="77777777" w:rsidR="004F3621" w:rsidRPr="00C57503" w:rsidRDefault="004F3621" w:rsidP="004F3621">
            <w:pPr>
              <w:pStyle w:val="TableParagraph"/>
              <w:spacing w:before="86"/>
              <w:ind w:left="13"/>
              <w:jc w:val="center"/>
              <w:rPr>
                <w:sz w:val="28"/>
              </w:rPr>
            </w:pPr>
            <w:r w:rsidRPr="00C57503">
              <w:rPr>
                <w:spacing w:val="-10"/>
                <w:sz w:val="28"/>
              </w:rPr>
              <w:t>2</w:t>
            </w:r>
          </w:p>
        </w:tc>
        <w:tc>
          <w:tcPr>
            <w:tcW w:w="1559" w:type="dxa"/>
          </w:tcPr>
          <w:p w14:paraId="2BC5C2C6" w14:textId="77777777" w:rsidR="004F3621" w:rsidRPr="00C57503" w:rsidRDefault="004F3621" w:rsidP="004F3621">
            <w:pPr>
              <w:pStyle w:val="TableParagraph"/>
              <w:spacing w:before="86"/>
              <w:ind w:left="13"/>
              <w:jc w:val="center"/>
              <w:rPr>
                <w:spacing w:val="-10"/>
                <w:sz w:val="28"/>
              </w:rPr>
            </w:pPr>
            <w:r w:rsidRPr="00C57503">
              <w:rPr>
                <w:spacing w:val="-10"/>
                <w:sz w:val="28"/>
                <w:lang w:val="vi-VN"/>
              </w:rPr>
              <w:t>(Tiết 66,67)</w:t>
            </w:r>
          </w:p>
        </w:tc>
        <w:tc>
          <w:tcPr>
            <w:tcW w:w="6804" w:type="dxa"/>
          </w:tcPr>
          <w:p w14:paraId="5CCDDE59" w14:textId="77777777" w:rsidR="004F3621" w:rsidRPr="00C57503" w:rsidRDefault="004F3621" w:rsidP="000C7AB1">
            <w:pPr>
              <w:pStyle w:val="TableParagraph"/>
              <w:numPr>
                <w:ilvl w:val="0"/>
                <w:numId w:val="76"/>
              </w:numPr>
              <w:tabs>
                <w:tab w:val="left" w:pos="319"/>
              </w:tabs>
              <w:spacing w:before="52"/>
              <w:rPr>
                <w:sz w:val="28"/>
              </w:rPr>
            </w:pPr>
            <w:r w:rsidRPr="00C57503">
              <w:rPr>
                <w:sz w:val="28"/>
              </w:rPr>
              <w:t>Trình bày được ý nghĩa, nhiệm vụ của việc khai thác nguồn lợi thuỷ</w:t>
            </w:r>
            <w:r w:rsidRPr="00C57503">
              <w:rPr>
                <w:spacing w:val="-18"/>
                <w:sz w:val="28"/>
              </w:rPr>
              <w:t xml:space="preserve"> </w:t>
            </w:r>
            <w:r w:rsidRPr="00C57503">
              <w:rPr>
                <w:sz w:val="28"/>
              </w:rPr>
              <w:t>sản.</w:t>
            </w:r>
          </w:p>
          <w:p w14:paraId="60D7F3EA" w14:textId="77777777" w:rsidR="004F3621" w:rsidRPr="00C57503" w:rsidRDefault="004F3621" w:rsidP="000C7AB1">
            <w:pPr>
              <w:pStyle w:val="TableParagraph"/>
              <w:numPr>
                <w:ilvl w:val="0"/>
                <w:numId w:val="76"/>
              </w:numPr>
              <w:tabs>
                <w:tab w:val="left" w:pos="319"/>
              </w:tabs>
              <w:spacing w:before="108"/>
              <w:rPr>
                <w:sz w:val="28"/>
              </w:rPr>
            </w:pPr>
            <w:r w:rsidRPr="00C57503">
              <w:rPr>
                <w:sz w:val="28"/>
              </w:rPr>
              <w:t>Mô tả được một số biện pháp phổ biến trong khai thác nguồn lợi thuỷ</w:t>
            </w:r>
            <w:r w:rsidRPr="00C57503">
              <w:rPr>
                <w:spacing w:val="-22"/>
                <w:sz w:val="28"/>
              </w:rPr>
              <w:t xml:space="preserve"> </w:t>
            </w:r>
            <w:r w:rsidRPr="00C57503">
              <w:rPr>
                <w:sz w:val="28"/>
              </w:rPr>
              <w:t>sản.</w:t>
            </w:r>
          </w:p>
        </w:tc>
      </w:tr>
      <w:tr w:rsidR="004F3621" w:rsidRPr="00C57503" w14:paraId="03D9F3D7" w14:textId="77777777" w:rsidTr="004F3621">
        <w:trPr>
          <w:trHeight w:val="645"/>
        </w:trPr>
        <w:tc>
          <w:tcPr>
            <w:tcW w:w="851" w:type="dxa"/>
            <w:tcBorders>
              <w:top w:val="single" w:sz="4" w:space="0" w:color="auto"/>
            </w:tcBorders>
          </w:tcPr>
          <w:p w14:paraId="62706803" w14:textId="77777777" w:rsidR="004F3621" w:rsidRPr="00C57503" w:rsidRDefault="004F3621" w:rsidP="004F3621">
            <w:pPr>
              <w:pStyle w:val="TableParagraph"/>
              <w:spacing w:before="160"/>
              <w:ind w:left="14"/>
              <w:jc w:val="center"/>
              <w:rPr>
                <w:b/>
                <w:sz w:val="28"/>
              </w:rPr>
            </w:pPr>
            <w:r w:rsidRPr="00C57503">
              <w:rPr>
                <w:b/>
                <w:spacing w:val="-5"/>
                <w:sz w:val="28"/>
              </w:rPr>
              <w:t>12</w:t>
            </w:r>
          </w:p>
        </w:tc>
        <w:tc>
          <w:tcPr>
            <w:tcW w:w="3827" w:type="dxa"/>
            <w:tcBorders>
              <w:top w:val="single" w:sz="4" w:space="0" w:color="auto"/>
            </w:tcBorders>
          </w:tcPr>
          <w:p w14:paraId="0D532AF6" w14:textId="77777777" w:rsidR="004F3621" w:rsidRPr="00C57503" w:rsidRDefault="004F3621" w:rsidP="004F3621">
            <w:pPr>
              <w:pStyle w:val="TableParagraph"/>
              <w:spacing w:line="322" w:lineRule="exact"/>
              <w:ind w:left="110" w:right="176"/>
              <w:rPr>
                <w:b/>
                <w:sz w:val="28"/>
              </w:rPr>
            </w:pPr>
            <w:r w:rsidRPr="00C57503">
              <w:rPr>
                <w:b/>
                <w:sz w:val="28"/>
              </w:rPr>
              <w:t>Ôn</w:t>
            </w:r>
            <w:r w:rsidRPr="00C57503">
              <w:rPr>
                <w:b/>
                <w:spacing w:val="-4"/>
                <w:sz w:val="28"/>
              </w:rPr>
              <w:t xml:space="preserve"> </w:t>
            </w:r>
            <w:r w:rsidRPr="00C57503">
              <w:rPr>
                <w:b/>
                <w:sz w:val="28"/>
              </w:rPr>
              <w:t>tập,</w:t>
            </w:r>
            <w:r w:rsidRPr="00C57503">
              <w:rPr>
                <w:b/>
                <w:spacing w:val="-4"/>
                <w:sz w:val="28"/>
              </w:rPr>
              <w:t xml:space="preserve"> </w:t>
            </w:r>
            <w:r w:rsidRPr="00C57503">
              <w:rPr>
                <w:b/>
                <w:sz w:val="28"/>
              </w:rPr>
              <w:t>kiểm</w:t>
            </w:r>
            <w:r w:rsidRPr="00C57503">
              <w:rPr>
                <w:b/>
                <w:spacing w:val="-6"/>
                <w:sz w:val="28"/>
              </w:rPr>
              <w:t xml:space="preserve"> </w:t>
            </w:r>
            <w:r w:rsidRPr="00C57503">
              <w:rPr>
                <w:b/>
                <w:sz w:val="28"/>
              </w:rPr>
              <w:t>tra,</w:t>
            </w:r>
            <w:r w:rsidRPr="00C57503">
              <w:rPr>
                <w:b/>
                <w:spacing w:val="-4"/>
                <w:sz w:val="28"/>
              </w:rPr>
              <w:t xml:space="preserve"> </w:t>
            </w:r>
            <w:r w:rsidRPr="00C57503">
              <w:rPr>
                <w:b/>
                <w:sz w:val="28"/>
              </w:rPr>
              <w:t>đánh</w:t>
            </w:r>
            <w:r w:rsidRPr="00C57503">
              <w:rPr>
                <w:b/>
                <w:spacing w:val="-4"/>
                <w:sz w:val="28"/>
              </w:rPr>
              <w:t xml:space="preserve"> </w:t>
            </w:r>
            <w:r w:rsidRPr="00C57503">
              <w:rPr>
                <w:b/>
                <w:sz w:val="28"/>
              </w:rPr>
              <w:t>giá,</w:t>
            </w:r>
            <w:r w:rsidRPr="00C57503">
              <w:rPr>
                <w:b/>
                <w:spacing w:val="-4"/>
                <w:sz w:val="28"/>
              </w:rPr>
              <w:t xml:space="preserve"> </w:t>
            </w:r>
            <w:r w:rsidRPr="00C57503">
              <w:rPr>
                <w:b/>
                <w:sz w:val="28"/>
              </w:rPr>
              <w:t>chữa</w:t>
            </w:r>
            <w:r w:rsidRPr="00C57503">
              <w:rPr>
                <w:b/>
                <w:spacing w:val="-2"/>
                <w:sz w:val="28"/>
              </w:rPr>
              <w:t xml:space="preserve"> </w:t>
            </w:r>
            <w:r w:rsidRPr="00C57503">
              <w:rPr>
                <w:b/>
                <w:sz w:val="28"/>
              </w:rPr>
              <w:t>bài</w:t>
            </w:r>
            <w:r w:rsidRPr="00C57503">
              <w:rPr>
                <w:b/>
                <w:spacing w:val="-3"/>
                <w:sz w:val="28"/>
              </w:rPr>
              <w:t xml:space="preserve"> </w:t>
            </w:r>
            <w:r w:rsidRPr="00C57503">
              <w:rPr>
                <w:b/>
                <w:sz w:val="28"/>
              </w:rPr>
              <w:t>kiểm</w:t>
            </w:r>
            <w:r w:rsidRPr="00C57503">
              <w:rPr>
                <w:b/>
                <w:spacing w:val="-7"/>
                <w:sz w:val="28"/>
              </w:rPr>
              <w:t xml:space="preserve"> </w:t>
            </w:r>
            <w:r w:rsidRPr="00C57503">
              <w:rPr>
                <w:b/>
                <w:sz w:val="28"/>
              </w:rPr>
              <w:t>tra</w:t>
            </w:r>
            <w:r w:rsidRPr="00C57503">
              <w:rPr>
                <w:b/>
                <w:spacing w:val="-3"/>
                <w:sz w:val="28"/>
              </w:rPr>
              <w:t xml:space="preserve"> </w:t>
            </w:r>
            <w:r w:rsidRPr="00C57503">
              <w:rPr>
                <w:b/>
                <w:sz w:val="28"/>
              </w:rPr>
              <w:t>giữa</w:t>
            </w:r>
            <w:r w:rsidRPr="00C57503">
              <w:rPr>
                <w:b/>
                <w:spacing w:val="-5"/>
                <w:sz w:val="28"/>
              </w:rPr>
              <w:t xml:space="preserve"> </w:t>
            </w:r>
            <w:r w:rsidRPr="00C57503">
              <w:rPr>
                <w:b/>
                <w:sz w:val="28"/>
              </w:rPr>
              <w:t>và</w:t>
            </w:r>
            <w:r w:rsidRPr="00C57503">
              <w:rPr>
                <w:b/>
                <w:spacing w:val="-2"/>
                <w:sz w:val="28"/>
              </w:rPr>
              <w:t xml:space="preserve"> </w:t>
            </w:r>
            <w:r w:rsidRPr="00C57503">
              <w:rPr>
                <w:b/>
                <w:sz w:val="28"/>
              </w:rPr>
              <w:t>cuối</w:t>
            </w:r>
            <w:r w:rsidRPr="00C57503">
              <w:rPr>
                <w:b/>
                <w:spacing w:val="-3"/>
                <w:sz w:val="28"/>
              </w:rPr>
              <w:t xml:space="preserve"> </w:t>
            </w:r>
            <w:r w:rsidRPr="00C57503">
              <w:rPr>
                <w:b/>
                <w:sz w:val="28"/>
              </w:rPr>
              <w:t>học</w:t>
            </w:r>
            <w:r w:rsidRPr="00C57503">
              <w:rPr>
                <w:b/>
                <w:spacing w:val="-3"/>
                <w:sz w:val="28"/>
              </w:rPr>
              <w:t xml:space="preserve"> </w:t>
            </w:r>
            <w:r w:rsidRPr="00C57503">
              <w:rPr>
                <w:b/>
                <w:sz w:val="28"/>
              </w:rPr>
              <w:t xml:space="preserve">kỳ </w:t>
            </w:r>
            <w:r w:rsidRPr="00C57503">
              <w:rPr>
                <w:b/>
                <w:spacing w:val="-6"/>
                <w:sz w:val="28"/>
              </w:rPr>
              <w:t>II</w:t>
            </w:r>
          </w:p>
        </w:tc>
        <w:tc>
          <w:tcPr>
            <w:tcW w:w="851" w:type="dxa"/>
          </w:tcPr>
          <w:p w14:paraId="4AA3DA1C" w14:textId="77777777" w:rsidR="004F3621" w:rsidRPr="00C57503" w:rsidRDefault="004F3621" w:rsidP="004F3621">
            <w:pPr>
              <w:pStyle w:val="TableParagraph"/>
              <w:spacing w:before="160"/>
              <w:ind w:left="13"/>
              <w:jc w:val="center"/>
              <w:rPr>
                <w:b/>
                <w:sz w:val="28"/>
              </w:rPr>
            </w:pPr>
            <w:r w:rsidRPr="00C57503">
              <w:rPr>
                <w:b/>
                <w:spacing w:val="-10"/>
                <w:sz w:val="28"/>
              </w:rPr>
              <w:t>3</w:t>
            </w:r>
          </w:p>
        </w:tc>
        <w:tc>
          <w:tcPr>
            <w:tcW w:w="1559" w:type="dxa"/>
          </w:tcPr>
          <w:p w14:paraId="0AF34D99" w14:textId="77777777" w:rsidR="004F3621" w:rsidRPr="00C57503" w:rsidRDefault="004F3621" w:rsidP="004F3621">
            <w:pPr>
              <w:pStyle w:val="TableParagraph"/>
              <w:spacing w:before="160"/>
              <w:ind w:left="13"/>
              <w:jc w:val="center"/>
              <w:rPr>
                <w:b/>
                <w:spacing w:val="-10"/>
                <w:sz w:val="28"/>
              </w:rPr>
            </w:pPr>
            <w:r w:rsidRPr="00C57503">
              <w:rPr>
                <w:spacing w:val="-10"/>
                <w:sz w:val="28"/>
                <w:lang w:val="vi-VN"/>
              </w:rPr>
              <w:t>(Tiết 68,69,70)</w:t>
            </w:r>
          </w:p>
        </w:tc>
        <w:tc>
          <w:tcPr>
            <w:tcW w:w="6804" w:type="dxa"/>
          </w:tcPr>
          <w:p w14:paraId="32F4AFDD" w14:textId="77777777" w:rsidR="004F3621" w:rsidRPr="00C57503" w:rsidRDefault="004F3621" w:rsidP="000C7AB1">
            <w:pPr>
              <w:pStyle w:val="TableParagraph"/>
              <w:numPr>
                <w:ilvl w:val="0"/>
                <w:numId w:val="74"/>
              </w:numPr>
              <w:tabs>
                <w:tab w:val="left" w:pos="319"/>
              </w:tabs>
              <w:spacing w:before="108"/>
              <w:ind w:left="318"/>
              <w:rPr>
                <w:sz w:val="28"/>
              </w:rPr>
            </w:pPr>
            <w:r w:rsidRPr="00C57503">
              <w:rPr>
                <w:color w:val="000000" w:themeColor="text1"/>
                <w:sz w:val="26"/>
                <w:szCs w:val="26"/>
              </w:rPr>
              <w:t>Đảm bảo các yêu cầu cần đạt từ Bài 23 đến bài 27 theo phân phối chương trình</w:t>
            </w:r>
          </w:p>
          <w:p w14:paraId="700B7D7C" w14:textId="77777777" w:rsidR="004F3621" w:rsidRPr="00C57503" w:rsidRDefault="004F3621" w:rsidP="004F3621">
            <w:pPr>
              <w:pStyle w:val="TableParagraph"/>
              <w:spacing w:before="160"/>
              <w:ind w:left="13"/>
              <w:jc w:val="center"/>
              <w:rPr>
                <w:b/>
                <w:spacing w:val="-10"/>
                <w:sz w:val="28"/>
              </w:rPr>
            </w:pPr>
          </w:p>
        </w:tc>
      </w:tr>
    </w:tbl>
    <w:p w14:paraId="5B6C20E6" w14:textId="77777777" w:rsidR="004F3621" w:rsidRPr="00C57503" w:rsidRDefault="004F3621" w:rsidP="004F3621">
      <w:pPr>
        <w:spacing w:before="0" w:after="0" w:line="276" w:lineRule="auto"/>
        <w:jc w:val="both"/>
        <w:rPr>
          <w:b/>
          <w:color w:val="000000" w:themeColor="text1"/>
          <w:sz w:val="26"/>
          <w:szCs w:val="26"/>
        </w:rPr>
      </w:pPr>
    </w:p>
    <w:p w14:paraId="5E36EE52" w14:textId="77777777" w:rsidR="004F3621" w:rsidRPr="00C57503" w:rsidRDefault="004F3621" w:rsidP="004F3621">
      <w:pPr>
        <w:ind w:firstLine="567"/>
        <w:rPr>
          <w:b/>
          <w:color w:val="000000" w:themeColor="text1"/>
          <w:sz w:val="26"/>
          <w:szCs w:val="26"/>
        </w:rPr>
      </w:pPr>
      <w:r w:rsidRPr="00C57503">
        <w:rPr>
          <w:b/>
          <w:color w:val="000000" w:themeColor="text1"/>
          <w:sz w:val="26"/>
          <w:szCs w:val="26"/>
        </w:rPr>
        <w:t>2. Chuyên đề lựa chọn: không</w:t>
      </w:r>
    </w:p>
    <w:p w14:paraId="7C61A6AA" w14:textId="77777777" w:rsidR="004F3621" w:rsidRPr="00C57503" w:rsidRDefault="004F3621" w:rsidP="004F3621">
      <w:pPr>
        <w:spacing w:before="0" w:after="0" w:line="276" w:lineRule="auto"/>
        <w:ind w:left="567"/>
        <w:jc w:val="both"/>
        <w:rPr>
          <w:b/>
          <w:bCs/>
          <w:color w:val="000000" w:themeColor="text1"/>
          <w:sz w:val="26"/>
          <w:szCs w:val="26"/>
          <w:lang w:val="vi-VN"/>
        </w:rPr>
      </w:pPr>
      <w:r w:rsidRPr="00C57503">
        <w:rPr>
          <w:b/>
          <w:bCs/>
          <w:color w:val="000000" w:themeColor="text1"/>
          <w:sz w:val="26"/>
          <w:szCs w:val="26"/>
          <w:lang w:val="vi-VN"/>
        </w:rPr>
        <w:t>3. Kiểm tra, đánh giá định kỳ</w:t>
      </w:r>
    </w:p>
    <w:tbl>
      <w:tblPr>
        <w:tblStyle w:val="TableGrid"/>
        <w:tblW w:w="14317" w:type="dxa"/>
        <w:tblInd w:w="562" w:type="dxa"/>
        <w:tblLook w:val="04A0" w:firstRow="1" w:lastRow="0" w:firstColumn="1" w:lastColumn="0" w:noHBand="0" w:noVBand="1"/>
      </w:tblPr>
      <w:tblGrid>
        <w:gridCol w:w="2922"/>
        <w:gridCol w:w="1460"/>
        <w:gridCol w:w="1461"/>
        <w:gridCol w:w="5699"/>
        <w:gridCol w:w="2775"/>
      </w:tblGrid>
      <w:tr w:rsidR="004F3621" w:rsidRPr="00C57503" w14:paraId="4163E2EC" w14:textId="77777777" w:rsidTr="004F3621">
        <w:trPr>
          <w:trHeight w:val="840"/>
        </w:trPr>
        <w:tc>
          <w:tcPr>
            <w:tcW w:w="2922" w:type="dxa"/>
          </w:tcPr>
          <w:p w14:paraId="4943B0A8" w14:textId="77777777" w:rsidR="004F3621" w:rsidRPr="00C57503" w:rsidRDefault="004F3621" w:rsidP="004F3621">
            <w:pPr>
              <w:spacing w:line="276" w:lineRule="auto"/>
              <w:jc w:val="center"/>
              <w:rPr>
                <w:b/>
                <w:bCs/>
                <w:color w:val="000000" w:themeColor="text1"/>
                <w:sz w:val="26"/>
                <w:szCs w:val="26"/>
              </w:rPr>
            </w:pPr>
            <w:r w:rsidRPr="00C57503">
              <w:rPr>
                <w:b/>
                <w:bCs/>
                <w:color w:val="000000" w:themeColor="text1"/>
                <w:sz w:val="26"/>
                <w:szCs w:val="26"/>
                <w:lang w:val="vi-VN"/>
              </w:rPr>
              <w:t>Bài kiểm tra, đánh gi</w:t>
            </w:r>
            <w:r w:rsidRPr="00C57503">
              <w:rPr>
                <w:b/>
                <w:bCs/>
                <w:color w:val="000000" w:themeColor="text1"/>
                <w:sz w:val="26"/>
                <w:szCs w:val="26"/>
              </w:rPr>
              <w:t>á</w:t>
            </w:r>
          </w:p>
        </w:tc>
        <w:tc>
          <w:tcPr>
            <w:tcW w:w="1460" w:type="dxa"/>
          </w:tcPr>
          <w:p w14:paraId="44DD0242"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Thời gian</w:t>
            </w:r>
          </w:p>
          <w:p w14:paraId="6DAC8706"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1</w:t>
            </w:r>
            <w:r w:rsidRPr="00C57503">
              <w:rPr>
                <w:b/>
                <w:bCs/>
                <w:color w:val="000000" w:themeColor="text1"/>
                <w:sz w:val="26"/>
                <w:szCs w:val="26"/>
                <w:lang w:val="vi-VN"/>
              </w:rPr>
              <w:t>)</w:t>
            </w:r>
          </w:p>
        </w:tc>
        <w:tc>
          <w:tcPr>
            <w:tcW w:w="1461" w:type="dxa"/>
          </w:tcPr>
          <w:p w14:paraId="0EC4E459"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Thời điểm</w:t>
            </w:r>
          </w:p>
          <w:p w14:paraId="3278E4DA"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2</w:t>
            </w:r>
            <w:r w:rsidRPr="00C57503">
              <w:rPr>
                <w:b/>
                <w:bCs/>
                <w:color w:val="000000" w:themeColor="text1"/>
                <w:sz w:val="26"/>
                <w:szCs w:val="26"/>
                <w:lang w:val="vi-VN"/>
              </w:rPr>
              <w:t>)</w:t>
            </w:r>
          </w:p>
        </w:tc>
        <w:tc>
          <w:tcPr>
            <w:tcW w:w="5699" w:type="dxa"/>
          </w:tcPr>
          <w:p w14:paraId="62F053B6" w14:textId="77777777" w:rsidR="004F3621" w:rsidRPr="00C57503" w:rsidRDefault="004F3621" w:rsidP="004F3621">
            <w:pPr>
              <w:spacing w:line="276" w:lineRule="auto"/>
              <w:jc w:val="center"/>
              <w:rPr>
                <w:b/>
                <w:bCs/>
                <w:color w:val="000000" w:themeColor="text1"/>
                <w:sz w:val="26"/>
                <w:szCs w:val="26"/>
              </w:rPr>
            </w:pPr>
            <w:r w:rsidRPr="00C57503">
              <w:rPr>
                <w:b/>
                <w:bCs/>
                <w:color w:val="000000" w:themeColor="text1"/>
                <w:sz w:val="26"/>
                <w:szCs w:val="26"/>
              </w:rPr>
              <w:t>Yêu cầu cần đạt</w:t>
            </w:r>
          </w:p>
          <w:p w14:paraId="38C86920"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3</w:t>
            </w:r>
            <w:r w:rsidRPr="00C57503">
              <w:rPr>
                <w:b/>
                <w:bCs/>
                <w:color w:val="000000" w:themeColor="text1"/>
                <w:sz w:val="26"/>
                <w:szCs w:val="26"/>
                <w:lang w:val="vi-VN"/>
              </w:rPr>
              <w:t>)</w:t>
            </w:r>
          </w:p>
        </w:tc>
        <w:tc>
          <w:tcPr>
            <w:tcW w:w="2775" w:type="dxa"/>
          </w:tcPr>
          <w:p w14:paraId="7B75BBB3"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Hình thức</w:t>
            </w:r>
          </w:p>
          <w:p w14:paraId="6EAEC261"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w:t>
            </w:r>
            <w:r w:rsidRPr="00C57503">
              <w:rPr>
                <w:b/>
                <w:bCs/>
                <w:color w:val="000000" w:themeColor="text1"/>
                <w:sz w:val="26"/>
                <w:szCs w:val="26"/>
              </w:rPr>
              <w:t>4</w:t>
            </w:r>
            <w:r w:rsidRPr="00C57503">
              <w:rPr>
                <w:b/>
                <w:bCs/>
                <w:color w:val="000000" w:themeColor="text1"/>
                <w:sz w:val="26"/>
                <w:szCs w:val="26"/>
                <w:lang w:val="vi-VN"/>
              </w:rPr>
              <w:t>)</w:t>
            </w:r>
          </w:p>
        </w:tc>
      </w:tr>
      <w:tr w:rsidR="004F3621" w:rsidRPr="00C57503" w14:paraId="2035EC35" w14:textId="77777777" w:rsidTr="004F3621">
        <w:trPr>
          <w:trHeight w:val="801"/>
        </w:trPr>
        <w:tc>
          <w:tcPr>
            <w:tcW w:w="2922" w:type="dxa"/>
          </w:tcPr>
          <w:p w14:paraId="30054FED"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Giữa Học kỳ 1</w:t>
            </w:r>
          </w:p>
        </w:tc>
        <w:tc>
          <w:tcPr>
            <w:tcW w:w="1460" w:type="dxa"/>
          </w:tcPr>
          <w:p w14:paraId="56D808EB"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45 phút</w:t>
            </w:r>
          </w:p>
        </w:tc>
        <w:tc>
          <w:tcPr>
            <w:tcW w:w="1461" w:type="dxa"/>
          </w:tcPr>
          <w:p w14:paraId="38DB06B3"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9</w:t>
            </w:r>
          </w:p>
          <w:p w14:paraId="459CC703" w14:textId="77777777" w:rsidR="004F3621" w:rsidRPr="00C57503" w:rsidRDefault="004F3621" w:rsidP="004F3621">
            <w:pPr>
              <w:spacing w:line="276" w:lineRule="auto"/>
              <w:jc w:val="both"/>
              <w:rPr>
                <w:color w:val="000000" w:themeColor="text1"/>
                <w:sz w:val="26"/>
                <w:szCs w:val="26"/>
                <w:lang w:val="vi-VN"/>
              </w:rPr>
            </w:pPr>
          </w:p>
        </w:tc>
        <w:tc>
          <w:tcPr>
            <w:tcW w:w="5699" w:type="dxa"/>
          </w:tcPr>
          <w:p w14:paraId="2A8B8A98"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1 đến bài 7 theo phân phối chương trình</w:t>
            </w:r>
          </w:p>
        </w:tc>
        <w:tc>
          <w:tcPr>
            <w:tcW w:w="2775" w:type="dxa"/>
          </w:tcPr>
          <w:p w14:paraId="4650AE27"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5F62A743" w14:textId="77777777" w:rsidTr="004F3621">
        <w:trPr>
          <w:trHeight w:val="699"/>
        </w:trPr>
        <w:tc>
          <w:tcPr>
            <w:tcW w:w="2922" w:type="dxa"/>
          </w:tcPr>
          <w:p w14:paraId="4FB35F28"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lastRenderedPageBreak/>
              <w:t>Cuối Học kỳ 1</w:t>
            </w:r>
          </w:p>
        </w:tc>
        <w:tc>
          <w:tcPr>
            <w:tcW w:w="1460" w:type="dxa"/>
          </w:tcPr>
          <w:p w14:paraId="2F565A53"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1ED3DEFF"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18</w:t>
            </w:r>
          </w:p>
          <w:p w14:paraId="411EA2FF" w14:textId="77777777" w:rsidR="004F3621" w:rsidRPr="00C57503" w:rsidRDefault="004F3621" w:rsidP="004F3621">
            <w:pPr>
              <w:spacing w:line="276" w:lineRule="auto"/>
              <w:jc w:val="both"/>
              <w:rPr>
                <w:color w:val="000000" w:themeColor="text1"/>
                <w:sz w:val="26"/>
                <w:szCs w:val="26"/>
                <w:lang w:val="vi-VN"/>
              </w:rPr>
            </w:pPr>
          </w:p>
        </w:tc>
        <w:tc>
          <w:tcPr>
            <w:tcW w:w="5699" w:type="dxa"/>
          </w:tcPr>
          <w:p w14:paraId="4F5FD99E"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Đảm bảo các yêu cầu cần đạt từ bài 9 đến bài 15  theo phân phối chương trình</w:t>
            </w:r>
          </w:p>
        </w:tc>
        <w:tc>
          <w:tcPr>
            <w:tcW w:w="2775" w:type="dxa"/>
          </w:tcPr>
          <w:p w14:paraId="2B2C5918"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Viết trên giấy</w:t>
            </w:r>
          </w:p>
        </w:tc>
      </w:tr>
      <w:tr w:rsidR="004F3621" w:rsidRPr="00C57503" w14:paraId="79E37272" w14:textId="77777777" w:rsidTr="004F3621">
        <w:trPr>
          <w:trHeight w:val="1132"/>
        </w:trPr>
        <w:tc>
          <w:tcPr>
            <w:tcW w:w="2922" w:type="dxa"/>
          </w:tcPr>
          <w:p w14:paraId="66B7A25C"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Giữa Học kỳ 2</w:t>
            </w:r>
          </w:p>
          <w:p w14:paraId="2DDC8847" w14:textId="77777777" w:rsidR="004F3621" w:rsidRPr="00C57503" w:rsidRDefault="004F3621" w:rsidP="004F3621">
            <w:pPr>
              <w:rPr>
                <w:sz w:val="26"/>
                <w:szCs w:val="26"/>
              </w:rPr>
            </w:pPr>
          </w:p>
        </w:tc>
        <w:tc>
          <w:tcPr>
            <w:tcW w:w="1460" w:type="dxa"/>
          </w:tcPr>
          <w:p w14:paraId="0064D201"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36D92B68"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28</w:t>
            </w:r>
          </w:p>
        </w:tc>
        <w:tc>
          <w:tcPr>
            <w:tcW w:w="5699" w:type="dxa"/>
          </w:tcPr>
          <w:p w14:paraId="446313B8"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16 đến bài 22</w:t>
            </w:r>
            <w:r w:rsidRPr="00C57503">
              <w:rPr>
                <w:color w:val="000000" w:themeColor="text1"/>
                <w:sz w:val="26"/>
                <w:szCs w:val="26"/>
                <w:lang w:val="vi-VN"/>
              </w:rPr>
              <w:t xml:space="preserve"> </w:t>
            </w:r>
            <w:r w:rsidRPr="00C57503">
              <w:rPr>
                <w:color w:val="000000" w:themeColor="text1"/>
                <w:sz w:val="26"/>
                <w:szCs w:val="26"/>
              </w:rPr>
              <w:t>theo phân phối chương trình</w:t>
            </w:r>
          </w:p>
        </w:tc>
        <w:tc>
          <w:tcPr>
            <w:tcW w:w="2775" w:type="dxa"/>
          </w:tcPr>
          <w:p w14:paraId="27F84107"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Viết trên giấy</w:t>
            </w:r>
          </w:p>
        </w:tc>
      </w:tr>
      <w:tr w:rsidR="004F3621" w:rsidRPr="00C57503" w14:paraId="195686F4" w14:textId="77777777" w:rsidTr="004F3621">
        <w:trPr>
          <w:trHeight w:val="697"/>
        </w:trPr>
        <w:tc>
          <w:tcPr>
            <w:tcW w:w="2922" w:type="dxa"/>
          </w:tcPr>
          <w:p w14:paraId="25AA7581" w14:textId="77777777" w:rsidR="004F3621" w:rsidRPr="00C57503" w:rsidRDefault="004F3621" w:rsidP="004F3621">
            <w:pPr>
              <w:spacing w:line="276" w:lineRule="auto"/>
              <w:jc w:val="center"/>
              <w:rPr>
                <w:color w:val="000000" w:themeColor="text1"/>
                <w:sz w:val="26"/>
                <w:szCs w:val="26"/>
                <w:lang w:val="vi-VN"/>
              </w:rPr>
            </w:pPr>
            <w:r w:rsidRPr="00C57503">
              <w:rPr>
                <w:color w:val="000000" w:themeColor="text1"/>
                <w:sz w:val="26"/>
                <w:szCs w:val="26"/>
                <w:lang w:val="vi-VN"/>
              </w:rPr>
              <w:t>Cuối Học kỳ 2</w:t>
            </w:r>
          </w:p>
        </w:tc>
        <w:tc>
          <w:tcPr>
            <w:tcW w:w="1460" w:type="dxa"/>
          </w:tcPr>
          <w:p w14:paraId="176A9388" w14:textId="77777777" w:rsidR="004F3621" w:rsidRPr="00C57503" w:rsidRDefault="004F3621" w:rsidP="004F3621">
            <w:pPr>
              <w:spacing w:line="276" w:lineRule="auto"/>
              <w:jc w:val="both"/>
              <w:rPr>
                <w:color w:val="000000" w:themeColor="text1"/>
                <w:sz w:val="26"/>
                <w:szCs w:val="26"/>
                <w:lang w:val="vi-VN"/>
              </w:rPr>
            </w:pPr>
            <w:r w:rsidRPr="00C57503">
              <w:rPr>
                <w:color w:val="000000" w:themeColor="text1"/>
                <w:sz w:val="26"/>
                <w:szCs w:val="26"/>
              </w:rPr>
              <w:t>45 phút</w:t>
            </w:r>
          </w:p>
        </w:tc>
        <w:tc>
          <w:tcPr>
            <w:tcW w:w="1461" w:type="dxa"/>
          </w:tcPr>
          <w:p w14:paraId="6EAA8EB0"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Tuần 35</w:t>
            </w:r>
          </w:p>
          <w:p w14:paraId="2030DE51" w14:textId="77777777" w:rsidR="004F3621" w:rsidRPr="00C57503" w:rsidRDefault="004F3621" w:rsidP="004F3621">
            <w:pPr>
              <w:spacing w:line="276" w:lineRule="auto"/>
              <w:jc w:val="both"/>
              <w:rPr>
                <w:color w:val="000000" w:themeColor="text1"/>
                <w:sz w:val="26"/>
                <w:szCs w:val="26"/>
                <w:lang w:val="vi-VN"/>
              </w:rPr>
            </w:pPr>
          </w:p>
        </w:tc>
        <w:tc>
          <w:tcPr>
            <w:tcW w:w="5699" w:type="dxa"/>
          </w:tcPr>
          <w:p w14:paraId="0DCD7DF4"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Đảm bảo các yêu cầu cần đạt từ bài 22 đến bài 27 theo phân phối chương trình</w:t>
            </w:r>
          </w:p>
          <w:p w14:paraId="1F65B9C8" w14:textId="77777777" w:rsidR="004F3621" w:rsidRPr="00C57503" w:rsidRDefault="004F3621" w:rsidP="004F3621">
            <w:pPr>
              <w:spacing w:line="276" w:lineRule="auto"/>
              <w:jc w:val="both"/>
              <w:rPr>
                <w:color w:val="000000" w:themeColor="text1"/>
                <w:sz w:val="26"/>
                <w:szCs w:val="26"/>
                <w:lang w:val="vi-VN"/>
              </w:rPr>
            </w:pPr>
          </w:p>
        </w:tc>
        <w:tc>
          <w:tcPr>
            <w:tcW w:w="2775" w:type="dxa"/>
          </w:tcPr>
          <w:p w14:paraId="1C94F3B7" w14:textId="77777777" w:rsidR="004F3621" w:rsidRPr="00C57503" w:rsidRDefault="004F3621" w:rsidP="004F3621">
            <w:pPr>
              <w:spacing w:line="276" w:lineRule="auto"/>
              <w:jc w:val="both"/>
              <w:rPr>
                <w:color w:val="000000" w:themeColor="text1"/>
                <w:sz w:val="26"/>
                <w:szCs w:val="26"/>
              </w:rPr>
            </w:pPr>
            <w:r w:rsidRPr="00C57503">
              <w:rPr>
                <w:color w:val="000000" w:themeColor="text1"/>
                <w:sz w:val="26"/>
                <w:szCs w:val="26"/>
              </w:rPr>
              <w:t>Viết trên giấy</w:t>
            </w:r>
          </w:p>
        </w:tc>
      </w:tr>
    </w:tbl>
    <w:p w14:paraId="2783FF75" w14:textId="77777777" w:rsidR="004F3621" w:rsidRPr="00C57503" w:rsidRDefault="004F3621" w:rsidP="004F3621">
      <w:pPr>
        <w:pStyle w:val="BodyText"/>
        <w:spacing w:line="276" w:lineRule="auto"/>
        <w:ind w:left="1261"/>
        <w:rPr>
          <w:color w:val="000000" w:themeColor="text1"/>
          <w:sz w:val="26"/>
          <w:szCs w:val="26"/>
        </w:rPr>
      </w:pPr>
    </w:p>
    <w:p w14:paraId="0DEBE38E" w14:textId="77777777" w:rsidR="004F3621" w:rsidRPr="00C57503" w:rsidRDefault="004F3621" w:rsidP="004F3621">
      <w:pPr>
        <w:ind w:left="567"/>
        <w:jc w:val="both"/>
        <w:rPr>
          <w:i/>
          <w:iCs/>
          <w:szCs w:val="26"/>
          <w:lang w:val="vi-VN"/>
        </w:rPr>
      </w:pPr>
      <w:r w:rsidRPr="00C57503">
        <w:rPr>
          <w:b/>
          <w:bCs/>
          <w:szCs w:val="26"/>
          <w:lang w:val="vi-VN"/>
        </w:rPr>
        <w:t xml:space="preserve">III. Các nội dung khác </w:t>
      </w:r>
    </w:p>
    <w:p w14:paraId="2D856CF8" w14:textId="77777777" w:rsidR="004F3621" w:rsidRPr="00C57503" w:rsidRDefault="004F3621" w:rsidP="004F3621">
      <w:pPr>
        <w:ind w:left="567"/>
        <w:jc w:val="both"/>
        <w:rPr>
          <w:szCs w:val="26"/>
          <w:lang w:val="vi-VN"/>
        </w:rPr>
      </w:pPr>
      <w:r w:rsidRPr="00C57503">
        <w:rPr>
          <w:b/>
          <w:bCs/>
          <w:i/>
          <w:iCs/>
          <w:szCs w:val="26"/>
        </w:rPr>
        <w:t>1</w:t>
      </w:r>
      <w:r w:rsidRPr="00C57503">
        <w:rPr>
          <w:b/>
          <w:bCs/>
          <w:i/>
          <w:iCs/>
          <w:szCs w:val="26"/>
          <w:lang w:val="vi-VN"/>
        </w:rPr>
        <w:t xml:space="preserve">. Nhiệm vụ </w:t>
      </w:r>
      <w:r w:rsidRPr="00C57503">
        <w:rPr>
          <w:b/>
          <w:bCs/>
          <w:i/>
          <w:iCs/>
          <w:szCs w:val="26"/>
        </w:rPr>
        <w:t>1</w:t>
      </w:r>
      <w:r w:rsidRPr="00C57503">
        <w:rPr>
          <w:b/>
          <w:bCs/>
          <w:i/>
          <w:iCs/>
          <w:szCs w:val="26"/>
          <w:lang w:val="vi-VN"/>
        </w:rPr>
        <w:t>.</w:t>
      </w:r>
      <w:r w:rsidRPr="00C57503">
        <w:rPr>
          <w:szCs w:val="26"/>
          <w:lang w:val="vi-VN"/>
        </w:rPr>
        <w:t xml:space="preserve"> Đổi mới phương pháp, hình thức tổ chức dạy học và kiểm tra, đánh giá; nâng cao chất lượng giáo dục</w:t>
      </w:r>
    </w:p>
    <w:p w14:paraId="72B22A47" w14:textId="77777777" w:rsidR="004F3621" w:rsidRPr="00C57503" w:rsidRDefault="004F3621" w:rsidP="004F3621">
      <w:pPr>
        <w:ind w:left="567"/>
        <w:jc w:val="both"/>
        <w:rPr>
          <w:szCs w:val="26"/>
          <w:lang w:val="vi-VN"/>
        </w:rPr>
      </w:pPr>
      <w:r w:rsidRPr="00C57503">
        <w:rPr>
          <w:b/>
          <w:bCs/>
          <w:i/>
          <w:iCs/>
          <w:szCs w:val="26"/>
        </w:rPr>
        <w:t>2</w:t>
      </w:r>
      <w:r w:rsidRPr="00C57503">
        <w:rPr>
          <w:b/>
          <w:bCs/>
          <w:i/>
          <w:iCs/>
          <w:szCs w:val="26"/>
          <w:lang w:val="vi-VN"/>
        </w:rPr>
        <w:t xml:space="preserve">. Nhiệm vụ </w:t>
      </w:r>
      <w:r w:rsidRPr="00C57503">
        <w:rPr>
          <w:b/>
          <w:bCs/>
          <w:i/>
          <w:iCs/>
          <w:szCs w:val="26"/>
        </w:rPr>
        <w:t>2</w:t>
      </w:r>
      <w:r w:rsidRPr="00C57503">
        <w:rPr>
          <w:b/>
          <w:bCs/>
          <w:i/>
          <w:iCs/>
          <w:szCs w:val="26"/>
          <w:lang w:val="vi-VN"/>
        </w:rPr>
        <w:t>:</w:t>
      </w:r>
      <w:r w:rsidRPr="00C57503">
        <w:rPr>
          <w:szCs w:val="26"/>
          <w:lang w:val="vi-VN"/>
        </w:rPr>
        <w:t xml:space="preserve"> Nâng cao chất lượng sinh hoạt chuyên môn, hoạt động cụm trường và phát triển đội ngũ của tổ</w:t>
      </w:r>
    </w:p>
    <w:p w14:paraId="380CCADF" w14:textId="77777777" w:rsidR="004F3621" w:rsidRPr="00C57503" w:rsidRDefault="004F3621" w:rsidP="004F3621">
      <w:pPr>
        <w:ind w:left="567"/>
        <w:jc w:val="both"/>
        <w:rPr>
          <w:szCs w:val="26"/>
          <w:lang w:val="vi-VN"/>
        </w:rPr>
      </w:pPr>
      <w:r w:rsidRPr="00C57503">
        <w:rPr>
          <w:b/>
          <w:bCs/>
          <w:i/>
          <w:iCs/>
          <w:szCs w:val="26"/>
        </w:rPr>
        <w:t>3</w:t>
      </w:r>
      <w:r w:rsidRPr="00C57503">
        <w:rPr>
          <w:b/>
          <w:bCs/>
          <w:i/>
          <w:iCs/>
          <w:szCs w:val="26"/>
          <w:lang w:val="vi-VN"/>
        </w:rPr>
        <w:t xml:space="preserve">. Nhiệm vụ </w:t>
      </w:r>
      <w:r w:rsidRPr="00C57503">
        <w:rPr>
          <w:b/>
          <w:bCs/>
          <w:i/>
          <w:iCs/>
          <w:szCs w:val="26"/>
        </w:rPr>
        <w:t>3</w:t>
      </w:r>
      <w:r w:rsidRPr="00C57503">
        <w:rPr>
          <w:b/>
          <w:bCs/>
          <w:i/>
          <w:iCs/>
          <w:szCs w:val="26"/>
          <w:lang w:val="vi-VN"/>
        </w:rPr>
        <w:t>:</w:t>
      </w:r>
      <w:r w:rsidRPr="00C57503">
        <w:rPr>
          <w:szCs w:val="26"/>
          <w:lang w:val="vi-VN"/>
        </w:rPr>
        <w:t xml:space="preserve"> Tăng cường sử dụng, tự làm thiết bị dạy học, sử dụng sách giáo khoa, tài liệu và học liệu phù hợp</w:t>
      </w:r>
    </w:p>
    <w:p w14:paraId="5DCFA833" w14:textId="77777777" w:rsidR="004F3621" w:rsidRPr="00C57503" w:rsidRDefault="004F3621" w:rsidP="004F3621">
      <w:pPr>
        <w:ind w:left="567"/>
        <w:jc w:val="both"/>
        <w:rPr>
          <w:szCs w:val="26"/>
          <w:lang w:val="vi-VN"/>
        </w:rPr>
      </w:pPr>
      <w:r w:rsidRPr="00C57503">
        <w:rPr>
          <w:b/>
          <w:bCs/>
          <w:i/>
          <w:iCs/>
          <w:szCs w:val="26"/>
        </w:rPr>
        <w:t>4</w:t>
      </w:r>
      <w:r w:rsidRPr="00C57503">
        <w:rPr>
          <w:b/>
          <w:bCs/>
          <w:i/>
          <w:iCs/>
          <w:szCs w:val="26"/>
          <w:lang w:val="vi-VN"/>
        </w:rPr>
        <w:t xml:space="preserve">. Nhiệm vụ </w:t>
      </w:r>
      <w:r w:rsidRPr="00C57503">
        <w:rPr>
          <w:b/>
          <w:bCs/>
          <w:i/>
          <w:iCs/>
          <w:szCs w:val="26"/>
        </w:rPr>
        <w:t>4</w:t>
      </w:r>
      <w:r w:rsidRPr="00C57503">
        <w:rPr>
          <w:b/>
          <w:bCs/>
          <w:i/>
          <w:iCs/>
          <w:szCs w:val="26"/>
          <w:lang w:val="vi-VN"/>
        </w:rPr>
        <w:t>:</w:t>
      </w:r>
      <w:r w:rsidRPr="00C57503">
        <w:rPr>
          <w:szCs w:val="26"/>
          <w:lang w:val="vi-VN"/>
        </w:rPr>
        <w:t xml:space="preserve"> Tham gia phát triển khoa học, công nghệ, đổi mới sáng tạo, chuyển đổi số, quản trị dữ liệu và ứng dụng trí tuệ nhân tạo; viết và vận dụng SKKN</w:t>
      </w:r>
    </w:p>
    <w:p w14:paraId="0274888B" w14:textId="77777777" w:rsidR="004F3621" w:rsidRPr="00C57503" w:rsidRDefault="004F3621" w:rsidP="004F3621">
      <w:pPr>
        <w:ind w:left="567"/>
        <w:jc w:val="both"/>
        <w:rPr>
          <w:szCs w:val="26"/>
        </w:rPr>
      </w:pPr>
      <w:r w:rsidRPr="00C57503">
        <w:rPr>
          <w:b/>
          <w:bCs/>
          <w:i/>
          <w:iCs/>
          <w:szCs w:val="26"/>
        </w:rPr>
        <w:t>5</w:t>
      </w:r>
      <w:r w:rsidRPr="00C57503">
        <w:rPr>
          <w:b/>
          <w:bCs/>
          <w:i/>
          <w:iCs/>
          <w:szCs w:val="26"/>
          <w:lang w:val="vi-VN"/>
        </w:rPr>
        <w:t xml:space="preserve">. Nhiệm vụ </w:t>
      </w:r>
      <w:r w:rsidRPr="00C57503">
        <w:rPr>
          <w:b/>
          <w:bCs/>
          <w:i/>
          <w:iCs/>
          <w:szCs w:val="26"/>
        </w:rPr>
        <w:t>5</w:t>
      </w:r>
      <w:r w:rsidRPr="00C57503">
        <w:rPr>
          <w:b/>
          <w:bCs/>
          <w:i/>
          <w:iCs/>
          <w:szCs w:val="26"/>
          <w:lang w:val="vi-VN"/>
        </w:rPr>
        <w:t>:</w:t>
      </w:r>
      <w:r w:rsidRPr="00C57503">
        <w:rPr>
          <w:szCs w:val="26"/>
          <w:lang w:val="vi-VN"/>
        </w:rPr>
        <w:t xml:space="preserve"> Tăng cường phối hợp giữa nhà trường, gia đình và xã hội trong tổ chức các hoạt động giáo dục</w:t>
      </w:r>
      <w:r w:rsidRPr="00C57503">
        <w:rPr>
          <w:szCs w:val="26"/>
        </w:rPr>
        <w:t>.</w:t>
      </w:r>
    </w:p>
    <w:p w14:paraId="4BA6F212" w14:textId="77777777" w:rsidR="004F3621" w:rsidRPr="00C57503" w:rsidRDefault="004F3621" w:rsidP="004F3621">
      <w:pPr>
        <w:pStyle w:val="BodyText"/>
        <w:spacing w:line="276" w:lineRule="auto"/>
        <w:ind w:left="1261"/>
        <w:rPr>
          <w:color w:val="000000" w:themeColor="text1"/>
          <w:sz w:val="26"/>
          <w:szCs w:val="26"/>
        </w:rPr>
      </w:pPr>
    </w:p>
    <w:p w14:paraId="5EA17182" w14:textId="77777777" w:rsidR="004F3621" w:rsidRPr="00C57503" w:rsidRDefault="004F3621" w:rsidP="004F3621">
      <w:pPr>
        <w:pStyle w:val="BodyText"/>
        <w:spacing w:line="276" w:lineRule="auto"/>
        <w:ind w:left="1261"/>
        <w:rPr>
          <w:color w:val="000000" w:themeColor="text1"/>
          <w:sz w:val="26"/>
          <w:szCs w:val="26"/>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7088"/>
      </w:tblGrid>
      <w:tr w:rsidR="004F3621" w:rsidRPr="00C57503" w14:paraId="50DA0318" w14:textId="77777777" w:rsidTr="004F3621">
        <w:tc>
          <w:tcPr>
            <w:tcW w:w="6804" w:type="dxa"/>
          </w:tcPr>
          <w:p w14:paraId="728C7851" w14:textId="77777777" w:rsidR="004F3621" w:rsidRPr="00C57503" w:rsidRDefault="004F3621" w:rsidP="004F3621">
            <w:pPr>
              <w:spacing w:line="276" w:lineRule="auto"/>
              <w:jc w:val="center"/>
              <w:rPr>
                <w:b/>
                <w:bCs/>
                <w:color w:val="000000" w:themeColor="text1"/>
                <w:sz w:val="26"/>
                <w:szCs w:val="26"/>
              </w:rPr>
            </w:pPr>
          </w:p>
          <w:p w14:paraId="11F0B171"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rPr>
              <w:t>NHÓM</w:t>
            </w:r>
            <w:r w:rsidRPr="00C57503">
              <w:rPr>
                <w:b/>
                <w:bCs/>
                <w:color w:val="000000" w:themeColor="text1"/>
                <w:sz w:val="26"/>
                <w:szCs w:val="26"/>
                <w:lang w:val="vi-VN"/>
              </w:rPr>
              <w:t xml:space="preserve"> TRƯỞNG</w:t>
            </w:r>
          </w:p>
          <w:p w14:paraId="59D3F2D2" w14:textId="77777777" w:rsidR="004F3621" w:rsidRPr="00C57503" w:rsidRDefault="004F3621" w:rsidP="004F3621">
            <w:pPr>
              <w:spacing w:line="276" w:lineRule="auto"/>
              <w:jc w:val="center"/>
              <w:rPr>
                <w:b/>
                <w:bCs/>
                <w:i/>
                <w:iCs/>
                <w:color w:val="000000" w:themeColor="text1"/>
                <w:sz w:val="26"/>
                <w:szCs w:val="26"/>
                <w:lang w:val="vi-VN"/>
              </w:rPr>
            </w:pPr>
          </w:p>
          <w:p w14:paraId="33175A07" w14:textId="77777777" w:rsidR="004F3621" w:rsidRPr="00C57503" w:rsidRDefault="004F3621" w:rsidP="004F3621">
            <w:pPr>
              <w:spacing w:line="276" w:lineRule="auto"/>
              <w:jc w:val="center"/>
              <w:rPr>
                <w:b/>
                <w:bCs/>
                <w:i/>
                <w:iCs/>
                <w:color w:val="000000" w:themeColor="text1"/>
                <w:sz w:val="26"/>
                <w:szCs w:val="26"/>
                <w:lang w:val="vi-VN"/>
              </w:rPr>
            </w:pPr>
          </w:p>
          <w:p w14:paraId="21E57C10" w14:textId="77777777" w:rsidR="004F3621" w:rsidRPr="00C57503" w:rsidRDefault="004F3621" w:rsidP="004F3621">
            <w:pPr>
              <w:spacing w:line="276" w:lineRule="auto"/>
              <w:jc w:val="center"/>
              <w:rPr>
                <w:b/>
                <w:bCs/>
                <w:color w:val="000000" w:themeColor="text1"/>
                <w:sz w:val="26"/>
                <w:szCs w:val="26"/>
                <w:lang w:val="vi-VN"/>
              </w:rPr>
            </w:pPr>
          </w:p>
        </w:tc>
        <w:tc>
          <w:tcPr>
            <w:tcW w:w="7088" w:type="dxa"/>
          </w:tcPr>
          <w:p w14:paraId="7BD52A28" w14:textId="77777777" w:rsidR="004F3621" w:rsidRPr="00C57503" w:rsidRDefault="004F3621" w:rsidP="004F3621">
            <w:pPr>
              <w:spacing w:line="276" w:lineRule="auto"/>
              <w:rPr>
                <w:bCs/>
                <w:i/>
                <w:color w:val="000000" w:themeColor="text1"/>
                <w:sz w:val="26"/>
                <w:szCs w:val="26"/>
                <w:lang w:val="vi-VN"/>
              </w:rPr>
            </w:pPr>
            <w:r w:rsidRPr="00C57503">
              <w:rPr>
                <w:bCs/>
                <w:i/>
                <w:color w:val="000000" w:themeColor="text1"/>
                <w:sz w:val="26"/>
                <w:szCs w:val="26"/>
                <w:lang w:val="vi-VN"/>
              </w:rPr>
              <w:t xml:space="preserve">                           </w:t>
            </w:r>
            <w:r w:rsidRPr="00C57503">
              <w:rPr>
                <w:bCs/>
                <w:i/>
                <w:color w:val="000000" w:themeColor="text1"/>
                <w:sz w:val="26"/>
                <w:szCs w:val="26"/>
              </w:rPr>
              <w:t>Ninh Bình, ngày …..</w:t>
            </w:r>
            <w:r w:rsidRPr="00C57503">
              <w:rPr>
                <w:bCs/>
                <w:i/>
                <w:color w:val="000000" w:themeColor="text1"/>
                <w:sz w:val="26"/>
                <w:szCs w:val="26"/>
                <w:lang w:val="vi-VN"/>
              </w:rPr>
              <w:t xml:space="preserve"> </w:t>
            </w:r>
            <w:r w:rsidRPr="00C57503">
              <w:rPr>
                <w:bCs/>
                <w:i/>
                <w:color w:val="000000" w:themeColor="text1"/>
                <w:sz w:val="26"/>
                <w:szCs w:val="26"/>
              </w:rPr>
              <w:t>tháng ……</w:t>
            </w:r>
            <w:r w:rsidRPr="00C57503">
              <w:rPr>
                <w:bCs/>
                <w:i/>
                <w:color w:val="000000" w:themeColor="text1"/>
                <w:sz w:val="26"/>
                <w:szCs w:val="26"/>
                <w:lang w:val="vi-VN"/>
              </w:rPr>
              <w:t xml:space="preserve"> </w:t>
            </w:r>
            <w:r w:rsidRPr="00C57503">
              <w:rPr>
                <w:bCs/>
                <w:i/>
                <w:color w:val="000000" w:themeColor="text1"/>
                <w:sz w:val="26"/>
                <w:szCs w:val="26"/>
              </w:rPr>
              <w:t>năm 2026</w:t>
            </w:r>
          </w:p>
          <w:p w14:paraId="3BBF3126" w14:textId="77777777" w:rsidR="004F3621" w:rsidRPr="00C57503" w:rsidRDefault="004F3621" w:rsidP="004F3621">
            <w:pPr>
              <w:spacing w:line="276" w:lineRule="auto"/>
              <w:jc w:val="center"/>
              <w:rPr>
                <w:b/>
                <w:bCs/>
                <w:color w:val="000000" w:themeColor="text1"/>
                <w:sz w:val="26"/>
                <w:szCs w:val="26"/>
                <w:lang w:val="vi-VN"/>
              </w:rPr>
            </w:pPr>
            <w:r w:rsidRPr="00C57503">
              <w:rPr>
                <w:b/>
                <w:bCs/>
                <w:color w:val="000000" w:themeColor="text1"/>
                <w:sz w:val="26"/>
                <w:szCs w:val="26"/>
                <w:lang w:val="vi-VN"/>
              </w:rPr>
              <w:t>HIỆU TRƯỞNG</w:t>
            </w:r>
          </w:p>
          <w:p w14:paraId="30CD58F2" w14:textId="77777777" w:rsidR="004F3621" w:rsidRPr="00C57503" w:rsidRDefault="004F3621" w:rsidP="004F3621">
            <w:pPr>
              <w:spacing w:line="276" w:lineRule="auto"/>
              <w:jc w:val="center"/>
              <w:rPr>
                <w:b/>
                <w:bCs/>
                <w:color w:val="000000" w:themeColor="text1"/>
                <w:sz w:val="26"/>
                <w:szCs w:val="26"/>
                <w:lang w:val="vi-VN"/>
              </w:rPr>
            </w:pPr>
            <w:r w:rsidRPr="00C57503">
              <w:rPr>
                <w:i/>
                <w:iCs/>
                <w:color w:val="000000" w:themeColor="text1"/>
                <w:sz w:val="26"/>
                <w:szCs w:val="26"/>
                <w:lang w:val="vi-VN"/>
              </w:rPr>
              <w:t>(Ký và ghi rõ họ tên)</w:t>
            </w:r>
          </w:p>
        </w:tc>
      </w:tr>
    </w:tbl>
    <w:p w14:paraId="56B59EFC" w14:textId="77777777" w:rsidR="004F3621" w:rsidRPr="00C57503" w:rsidRDefault="004F3621" w:rsidP="004F3621">
      <w:pPr>
        <w:spacing w:before="0" w:after="0" w:line="276" w:lineRule="auto"/>
        <w:ind w:left="2160" w:firstLine="720"/>
        <w:jc w:val="both"/>
        <w:rPr>
          <w:b/>
          <w:bCs/>
          <w:color w:val="000000" w:themeColor="text1"/>
          <w:sz w:val="26"/>
          <w:szCs w:val="26"/>
        </w:rPr>
      </w:pPr>
    </w:p>
    <w:p w14:paraId="10A11FA3" w14:textId="77777777" w:rsidR="004F3621" w:rsidRPr="00C57503" w:rsidRDefault="004F3621" w:rsidP="004F3621">
      <w:pPr>
        <w:spacing w:before="0" w:after="0" w:line="276" w:lineRule="auto"/>
        <w:ind w:left="567"/>
        <w:jc w:val="both"/>
        <w:rPr>
          <w:color w:val="000000" w:themeColor="text1"/>
          <w:sz w:val="26"/>
          <w:szCs w:val="26"/>
          <w:lang w:val="vi-VN"/>
        </w:rPr>
      </w:pPr>
    </w:p>
    <w:p w14:paraId="68840E55" w14:textId="411306B0" w:rsidR="004F3621" w:rsidRPr="00C57503" w:rsidRDefault="004F3621" w:rsidP="00155E89">
      <w:pPr>
        <w:rPr>
          <w:b/>
          <w:i/>
          <w:sz w:val="26"/>
          <w:szCs w:val="26"/>
        </w:rPr>
      </w:pPr>
    </w:p>
    <w:tbl>
      <w:tblPr>
        <w:tblW w:w="0" w:type="auto"/>
        <w:tblLook w:val="0000" w:firstRow="0" w:lastRow="0" w:firstColumn="0" w:lastColumn="0" w:noHBand="0" w:noVBand="0"/>
      </w:tblPr>
      <w:tblGrid>
        <w:gridCol w:w="6452"/>
        <w:gridCol w:w="7769"/>
      </w:tblGrid>
      <w:tr w:rsidR="004F3621" w:rsidRPr="00C57503" w14:paraId="6FFDFC03" w14:textId="77777777" w:rsidTr="004F3621">
        <w:tc>
          <w:tcPr>
            <w:tcW w:w="6452" w:type="dxa"/>
          </w:tcPr>
          <w:p w14:paraId="52F8B8FE" w14:textId="77777777" w:rsidR="004F3621" w:rsidRPr="00C57503" w:rsidRDefault="004F3621" w:rsidP="004F3621">
            <w:pPr>
              <w:spacing w:after="0" w:line="312" w:lineRule="auto"/>
              <w:contextualSpacing/>
              <w:jc w:val="center"/>
              <w:rPr>
                <w:b/>
                <w:sz w:val="24"/>
                <w:szCs w:val="24"/>
              </w:rPr>
            </w:pPr>
            <w:r w:rsidRPr="00C57503">
              <w:rPr>
                <w:b/>
                <w:bCs/>
                <w:sz w:val="24"/>
                <w:szCs w:val="24"/>
              </w:rPr>
              <w:lastRenderedPageBreak/>
              <w:t>TRƯỜNG</w:t>
            </w:r>
            <w:r w:rsidRPr="00C57503">
              <w:rPr>
                <w:b/>
                <w:bCs/>
                <w:sz w:val="24"/>
                <w:szCs w:val="24"/>
                <w:lang w:val="vi-VN"/>
              </w:rPr>
              <w:t xml:space="preserve">: </w:t>
            </w:r>
            <w:r w:rsidRPr="00C57503">
              <w:rPr>
                <w:b/>
                <w:sz w:val="24"/>
                <w:szCs w:val="24"/>
                <w:lang w:val="vi-VN"/>
              </w:rPr>
              <w:t xml:space="preserve">THPT </w:t>
            </w:r>
            <w:r w:rsidRPr="00C57503">
              <w:rPr>
                <w:b/>
                <w:sz w:val="24"/>
                <w:szCs w:val="24"/>
              </w:rPr>
              <w:t>ĐỖ HUY LIÊU</w:t>
            </w:r>
          </w:p>
          <w:p w14:paraId="2ADDB860" w14:textId="77777777" w:rsidR="004F3621" w:rsidRPr="00C57503" w:rsidRDefault="004F3621" w:rsidP="004F3621">
            <w:pPr>
              <w:spacing w:after="0" w:line="312" w:lineRule="auto"/>
              <w:contextualSpacing/>
              <w:jc w:val="center"/>
              <w:rPr>
                <w:sz w:val="24"/>
                <w:szCs w:val="24"/>
                <w:lang w:val="vi-VN"/>
              </w:rPr>
            </w:pPr>
            <w:r w:rsidRPr="00C57503">
              <w:rPr>
                <w:b/>
                <w:bCs/>
                <w:sz w:val="24"/>
                <w:szCs w:val="24"/>
                <w:lang w:val="vi-VN"/>
              </w:rPr>
              <w:t>TỔ: LÍ</w:t>
            </w:r>
            <w:r w:rsidRPr="00C57503">
              <w:rPr>
                <w:b/>
                <w:bCs/>
                <w:sz w:val="24"/>
                <w:szCs w:val="24"/>
              </w:rPr>
              <w:t xml:space="preserve"> – HOÁ - SINH</w:t>
            </w:r>
            <w:r w:rsidRPr="00C57503">
              <w:rPr>
                <w:b/>
                <w:bCs/>
                <w:sz w:val="24"/>
                <w:szCs w:val="24"/>
                <w:lang w:val="vi-VN"/>
              </w:rPr>
              <w:t xml:space="preserve"> - CÔNG NGHỆ</w:t>
            </w:r>
          </w:p>
          <w:p w14:paraId="16F6F506" w14:textId="77777777" w:rsidR="004F3621" w:rsidRPr="00C57503" w:rsidRDefault="004F3621" w:rsidP="004F3621">
            <w:pPr>
              <w:spacing w:after="0" w:line="312" w:lineRule="auto"/>
              <w:contextualSpacing/>
              <w:jc w:val="center"/>
              <w:rPr>
                <w:b/>
                <w:bCs/>
                <w:sz w:val="24"/>
                <w:szCs w:val="24"/>
                <w:lang w:val="vi-VN"/>
              </w:rPr>
            </w:pPr>
          </w:p>
        </w:tc>
        <w:tc>
          <w:tcPr>
            <w:tcW w:w="7769" w:type="dxa"/>
          </w:tcPr>
          <w:p w14:paraId="1B2298DC" w14:textId="77777777" w:rsidR="004F3621" w:rsidRPr="00C57503" w:rsidRDefault="004F3621" w:rsidP="004F3621">
            <w:pPr>
              <w:spacing w:after="0" w:line="312" w:lineRule="auto"/>
              <w:contextualSpacing/>
              <w:jc w:val="center"/>
              <w:rPr>
                <w:b/>
                <w:bCs/>
                <w:sz w:val="24"/>
                <w:szCs w:val="24"/>
                <w:lang w:val="vi-VN"/>
              </w:rPr>
            </w:pPr>
            <w:r w:rsidRPr="00C57503">
              <w:rPr>
                <w:b/>
                <w:bCs/>
                <w:sz w:val="24"/>
                <w:szCs w:val="24"/>
                <w:lang w:val="vi-VN"/>
              </w:rPr>
              <w:t>CỘNG HÒA XÃ HỘI CHỦ NGHĨA VIỆT NAM</w:t>
            </w:r>
          </w:p>
          <w:p w14:paraId="194EF3CF" w14:textId="77777777" w:rsidR="004F3621" w:rsidRPr="00C57503" w:rsidRDefault="004F3621" w:rsidP="004F3621">
            <w:pPr>
              <w:spacing w:after="0" w:line="312" w:lineRule="auto"/>
              <w:contextualSpacing/>
              <w:jc w:val="center"/>
              <w:rPr>
                <w:b/>
                <w:bCs/>
                <w:sz w:val="24"/>
                <w:szCs w:val="24"/>
                <w:lang w:val="vi-VN"/>
              </w:rPr>
            </w:pPr>
            <w:r w:rsidRPr="00C57503">
              <w:rPr>
                <w:b/>
                <w:bCs/>
                <w:sz w:val="24"/>
                <w:szCs w:val="24"/>
                <w:lang w:val="vi-VN"/>
              </w:rPr>
              <w:t>Độc lập - Tự do - Hạnh phúc</w:t>
            </w:r>
          </w:p>
          <w:p w14:paraId="04EC1568" w14:textId="77777777" w:rsidR="004F3621" w:rsidRPr="00C57503" w:rsidRDefault="004F3621" w:rsidP="004F3621">
            <w:pPr>
              <w:spacing w:after="0" w:line="312" w:lineRule="auto"/>
              <w:contextualSpacing/>
              <w:jc w:val="center"/>
              <w:rPr>
                <w:sz w:val="24"/>
                <w:szCs w:val="24"/>
                <w:lang w:val="vi-VN"/>
              </w:rPr>
            </w:pPr>
            <w:r w:rsidRPr="00C57503">
              <w:rPr>
                <w:noProof/>
                <w:sz w:val="24"/>
                <w:szCs w:val="24"/>
              </w:rPr>
              <mc:AlternateContent>
                <mc:Choice Requires="wps">
                  <w:drawing>
                    <wp:anchor distT="0" distB="0" distL="114300" distR="114300" simplePos="0" relativeHeight="251683840" behindDoc="0" locked="0" layoutInCell="1" allowOverlap="1" wp14:anchorId="4AA7CD56" wp14:editId="227D39D4">
                      <wp:simplePos x="0" y="0"/>
                      <wp:positionH relativeFrom="column">
                        <wp:posOffset>1306830</wp:posOffset>
                      </wp:positionH>
                      <wp:positionV relativeFrom="paragraph">
                        <wp:posOffset>40640</wp:posOffset>
                      </wp:positionV>
                      <wp:extent cx="2124710" cy="0"/>
                      <wp:effectExtent l="11430" t="12065" r="6985" b="6985"/>
                      <wp:wrapNone/>
                      <wp:docPr id="79535802"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4710" cy="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7C7E27" id="Straight Connector 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3.2pt" to="270.2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" strokeweight=".5pt">
                      <v:stroke joinstyle="miter"/>
                    </v:line>
                  </w:pict>
                </mc:Fallback>
              </mc:AlternateContent>
            </w:r>
          </w:p>
        </w:tc>
      </w:tr>
    </w:tbl>
    <w:p w14:paraId="7DB9F8FF" w14:textId="77777777" w:rsidR="004F3621" w:rsidRPr="00C57503" w:rsidRDefault="004F3621" w:rsidP="004F3621">
      <w:pPr>
        <w:jc w:val="center"/>
        <w:rPr>
          <w:b/>
          <w:bCs/>
          <w:szCs w:val="26"/>
        </w:rPr>
      </w:pPr>
      <w:r w:rsidRPr="00C57503">
        <w:rPr>
          <w:b/>
          <w:bCs/>
          <w:szCs w:val="26"/>
          <w:lang w:val="vi-VN"/>
        </w:rPr>
        <w:t xml:space="preserve">KẾ HOẠCH DẠY HỌC CỦA </w:t>
      </w:r>
      <w:r w:rsidRPr="00C57503">
        <w:rPr>
          <w:b/>
          <w:bCs/>
          <w:szCs w:val="26"/>
        </w:rPr>
        <w:t>NHÓM</w:t>
      </w:r>
      <w:r w:rsidRPr="00C57503">
        <w:rPr>
          <w:b/>
          <w:bCs/>
          <w:szCs w:val="26"/>
          <w:lang w:val="vi-VN"/>
        </w:rPr>
        <w:t xml:space="preserve"> CHUYÊN MÔN</w:t>
      </w:r>
      <w:r w:rsidRPr="00C57503">
        <w:rPr>
          <w:b/>
          <w:bCs/>
          <w:szCs w:val="26"/>
        </w:rPr>
        <w:t xml:space="preserve"> NĂM HỌC 2026 - 2027</w:t>
      </w:r>
    </w:p>
    <w:p w14:paraId="62923CDB" w14:textId="77777777" w:rsidR="004F3621" w:rsidRPr="00C57503" w:rsidRDefault="004F3621" w:rsidP="004F3621">
      <w:pPr>
        <w:ind w:firstLine="567"/>
        <w:jc w:val="center"/>
        <w:rPr>
          <w:b/>
          <w:bCs/>
          <w:szCs w:val="26"/>
          <w:u w:val="single"/>
        </w:rPr>
      </w:pPr>
      <w:r w:rsidRPr="00C57503">
        <w:rPr>
          <w:b/>
          <w:bCs/>
          <w:szCs w:val="26"/>
          <w:u w:val="single"/>
        </w:rPr>
        <w:t>NHÓM: CÔNG NGHỆ CÔNG NGHIỆP</w:t>
      </w:r>
    </w:p>
    <w:p w14:paraId="1F357EE5" w14:textId="77777777" w:rsidR="004F3621" w:rsidRPr="00C57503" w:rsidRDefault="004F3621" w:rsidP="004F3621">
      <w:pPr>
        <w:ind w:firstLine="567"/>
        <w:jc w:val="both"/>
        <w:rPr>
          <w:b/>
          <w:bCs/>
          <w:szCs w:val="26"/>
          <w:lang w:val="vi-VN"/>
        </w:rPr>
      </w:pPr>
      <w:r w:rsidRPr="00C57503">
        <w:rPr>
          <w:b/>
          <w:bCs/>
          <w:szCs w:val="26"/>
          <w:lang w:val="vi-VN"/>
        </w:rPr>
        <w:t>I. Đặc điểm tình hình</w:t>
      </w:r>
    </w:p>
    <w:p w14:paraId="6251C8CB" w14:textId="77777777" w:rsidR="004F3621" w:rsidRPr="00C57503" w:rsidRDefault="004F3621" w:rsidP="004F3621">
      <w:pPr>
        <w:ind w:firstLine="567"/>
        <w:jc w:val="both"/>
        <w:rPr>
          <w:szCs w:val="26"/>
        </w:rPr>
      </w:pPr>
      <w:r w:rsidRPr="00C57503">
        <w:rPr>
          <w:b/>
          <w:bCs/>
          <w:szCs w:val="26"/>
          <w:lang w:val="vi-VN"/>
        </w:rPr>
        <w:t xml:space="preserve">1. Số lớp: </w:t>
      </w:r>
      <w:r w:rsidRPr="00C57503">
        <w:rPr>
          <w:szCs w:val="26"/>
        </w:rPr>
        <w:t>13</w:t>
      </w:r>
      <w:r w:rsidRPr="00C57503">
        <w:rPr>
          <w:b/>
          <w:bCs/>
          <w:szCs w:val="26"/>
          <w:lang w:val="vi-VN"/>
        </w:rPr>
        <w:t xml:space="preserve">; Số học sinh: </w:t>
      </w:r>
      <w:r w:rsidRPr="00C57503">
        <w:rPr>
          <w:szCs w:val="26"/>
        </w:rPr>
        <w:t>580</w:t>
      </w:r>
      <w:r w:rsidRPr="00C57503">
        <w:rPr>
          <w:b/>
          <w:bCs/>
          <w:szCs w:val="26"/>
          <w:lang w:val="vi-VN"/>
        </w:rPr>
        <w:t xml:space="preserve">; Số học sinh học chuyên đề lựa chọn </w:t>
      </w:r>
      <w:r w:rsidRPr="00C57503">
        <w:rPr>
          <w:bCs/>
          <w:szCs w:val="26"/>
          <w:lang w:val="vi-VN"/>
        </w:rPr>
        <w:t>(nếu có)</w:t>
      </w:r>
      <w:r w:rsidRPr="00C57503">
        <w:rPr>
          <w:b/>
          <w:bCs/>
          <w:szCs w:val="26"/>
          <w:lang w:val="vi-VN"/>
        </w:rPr>
        <w:t>:</w:t>
      </w:r>
      <w:r w:rsidRPr="00C57503">
        <w:rPr>
          <w:b/>
          <w:bCs/>
          <w:szCs w:val="26"/>
        </w:rPr>
        <w:t xml:space="preserve"> </w:t>
      </w:r>
      <w:r w:rsidRPr="00C57503">
        <w:rPr>
          <w:szCs w:val="26"/>
        </w:rPr>
        <w:t>Không</w:t>
      </w:r>
    </w:p>
    <w:p w14:paraId="7690F706" w14:textId="77777777" w:rsidR="004F3621" w:rsidRPr="00C57503" w:rsidRDefault="004F3621" w:rsidP="004F3621">
      <w:pPr>
        <w:ind w:firstLine="567"/>
        <w:jc w:val="both"/>
        <w:rPr>
          <w:szCs w:val="26"/>
        </w:rPr>
      </w:pPr>
      <w:r w:rsidRPr="00C57503">
        <w:rPr>
          <w:b/>
          <w:bCs/>
          <w:szCs w:val="26"/>
          <w:lang w:val="vi-VN"/>
        </w:rPr>
        <w:t>2. Tình hình đội ngũ: Số giáo viên:</w:t>
      </w:r>
      <w:r w:rsidRPr="00C57503">
        <w:rPr>
          <w:szCs w:val="26"/>
        </w:rPr>
        <w:t xml:space="preserve"> 04 </w:t>
      </w:r>
      <w:r w:rsidRPr="00C57503">
        <w:rPr>
          <w:szCs w:val="26"/>
          <w:lang w:val="vi-VN"/>
        </w:rPr>
        <w:t xml:space="preserve">; </w:t>
      </w:r>
      <w:r w:rsidRPr="00C57503">
        <w:rPr>
          <w:b/>
          <w:bCs/>
          <w:szCs w:val="26"/>
          <w:lang w:val="vi-VN"/>
        </w:rPr>
        <w:t>Trình độ đào tạo</w:t>
      </w:r>
      <w:r w:rsidRPr="00C57503">
        <w:rPr>
          <w:szCs w:val="26"/>
          <w:lang w:val="vi-VN"/>
        </w:rPr>
        <w:t>: Đại học:</w:t>
      </w:r>
      <w:r w:rsidRPr="00C57503">
        <w:rPr>
          <w:szCs w:val="26"/>
        </w:rPr>
        <w:t xml:space="preserve"> 04</w:t>
      </w:r>
    </w:p>
    <w:p w14:paraId="326194DF" w14:textId="77777777" w:rsidR="004F3621" w:rsidRPr="00C57503" w:rsidRDefault="004F3621" w:rsidP="004F3621">
      <w:pPr>
        <w:ind w:firstLine="567"/>
        <w:jc w:val="both"/>
        <w:rPr>
          <w:b/>
          <w:bCs/>
          <w:szCs w:val="26"/>
        </w:rPr>
      </w:pPr>
      <w:r w:rsidRPr="00C57503">
        <w:rPr>
          <w:b/>
          <w:bCs/>
          <w:szCs w:val="26"/>
          <w:lang w:val="vi-VN"/>
        </w:rPr>
        <w:tab/>
        <w:t>Mức đạt chuẩn nghề nghiệp giáo viên:</w:t>
      </w:r>
      <w:r w:rsidRPr="00C57503">
        <w:rPr>
          <w:szCs w:val="26"/>
          <w:lang w:val="vi-VN"/>
        </w:rPr>
        <w:t xml:space="preserve"> Tốt:</w:t>
      </w:r>
      <w:r w:rsidRPr="00C57503">
        <w:rPr>
          <w:szCs w:val="26"/>
        </w:rPr>
        <w:t xml:space="preserve"> 04</w:t>
      </w:r>
    </w:p>
    <w:p w14:paraId="6498F3DE" w14:textId="77777777" w:rsidR="004F3621" w:rsidRPr="00C57503" w:rsidRDefault="004F3621" w:rsidP="004F3621">
      <w:pPr>
        <w:ind w:firstLine="567"/>
        <w:jc w:val="both"/>
        <w:rPr>
          <w:i/>
          <w:iCs/>
          <w:szCs w:val="26"/>
          <w:lang w:val="vi-VN"/>
        </w:rPr>
      </w:pPr>
      <w:r w:rsidRPr="00C57503">
        <w:rPr>
          <w:b/>
          <w:bCs/>
          <w:szCs w:val="26"/>
          <w:lang w:val="vi-VN"/>
        </w:rPr>
        <w:t>3. Thiết bị dạy học:</w:t>
      </w:r>
      <w:r w:rsidRPr="00C57503">
        <w:rPr>
          <w:szCs w:val="26"/>
          <w:lang w:val="vi-VN"/>
        </w:rPr>
        <w:t xml:space="preserve"> </w:t>
      </w:r>
      <w:r w:rsidRPr="00C57503">
        <w:rPr>
          <w:i/>
          <w:iCs/>
          <w:szCs w:val="26"/>
          <w:lang w:val="vi-VN"/>
        </w:rPr>
        <w:t>(Trình bày cụ thể các thiết bị dạy học có thể sử dụng để tổ chức dạy học môn học/hoạt động giáo dục)</w:t>
      </w:r>
    </w:p>
    <w:tbl>
      <w:tblPr>
        <w:tblStyle w:val="TableGrid"/>
        <w:tblW w:w="14000" w:type="dxa"/>
        <w:tblInd w:w="562" w:type="dxa"/>
        <w:tblLayout w:type="fixed"/>
        <w:tblLook w:val="04A0" w:firstRow="1" w:lastRow="0" w:firstColumn="1" w:lastColumn="0" w:noHBand="0" w:noVBand="1"/>
      </w:tblPr>
      <w:tblGrid>
        <w:gridCol w:w="851"/>
        <w:gridCol w:w="3118"/>
        <w:gridCol w:w="1701"/>
        <w:gridCol w:w="5417"/>
        <w:gridCol w:w="2913"/>
      </w:tblGrid>
      <w:tr w:rsidR="004F3621" w:rsidRPr="00C57503" w14:paraId="0885DA4A" w14:textId="77777777" w:rsidTr="004F3621">
        <w:tc>
          <w:tcPr>
            <w:tcW w:w="851" w:type="dxa"/>
          </w:tcPr>
          <w:p w14:paraId="5AD08914" w14:textId="77777777" w:rsidR="004F3621" w:rsidRPr="00C57503" w:rsidRDefault="004F3621" w:rsidP="004F3621">
            <w:pPr>
              <w:spacing w:line="312" w:lineRule="auto"/>
              <w:jc w:val="center"/>
              <w:rPr>
                <w:b/>
                <w:sz w:val="24"/>
                <w:szCs w:val="24"/>
                <w:lang w:val="vi-VN"/>
              </w:rPr>
            </w:pPr>
            <w:r w:rsidRPr="00C57503">
              <w:rPr>
                <w:b/>
                <w:sz w:val="24"/>
                <w:szCs w:val="24"/>
                <w:lang w:val="vi-VN"/>
              </w:rPr>
              <w:t>STT</w:t>
            </w:r>
          </w:p>
        </w:tc>
        <w:tc>
          <w:tcPr>
            <w:tcW w:w="3118" w:type="dxa"/>
          </w:tcPr>
          <w:p w14:paraId="0D27A0A8" w14:textId="77777777" w:rsidR="004F3621" w:rsidRPr="00C57503" w:rsidRDefault="004F3621" w:rsidP="004F3621">
            <w:pPr>
              <w:spacing w:line="312" w:lineRule="auto"/>
              <w:jc w:val="center"/>
              <w:rPr>
                <w:b/>
                <w:sz w:val="24"/>
                <w:szCs w:val="24"/>
                <w:lang w:val="vi-VN"/>
              </w:rPr>
            </w:pPr>
            <w:r w:rsidRPr="00C57503">
              <w:rPr>
                <w:b/>
                <w:sz w:val="24"/>
                <w:szCs w:val="24"/>
              </w:rPr>
              <w:t>T</w:t>
            </w:r>
            <w:r w:rsidRPr="00C57503">
              <w:rPr>
                <w:b/>
                <w:sz w:val="24"/>
                <w:szCs w:val="24"/>
                <w:lang w:val="vi-VN"/>
              </w:rPr>
              <w:t>hiết bị dạy học</w:t>
            </w:r>
          </w:p>
        </w:tc>
        <w:tc>
          <w:tcPr>
            <w:tcW w:w="1701" w:type="dxa"/>
          </w:tcPr>
          <w:p w14:paraId="444AFF15" w14:textId="77777777" w:rsidR="004F3621" w:rsidRPr="00C57503" w:rsidRDefault="004F3621" w:rsidP="004F3621">
            <w:pPr>
              <w:spacing w:line="312" w:lineRule="auto"/>
              <w:jc w:val="center"/>
              <w:rPr>
                <w:b/>
                <w:sz w:val="24"/>
                <w:szCs w:val="24"/>
                <w:lang w:val="vi-VN"/>
              </w:rPr>
            </w:pPr>
            <w:r w:rsidRPr="00C57503">
              <w:rPr>
                <w:b/>
                <w:sz w:val="24"/>
                <w:szCs w:val="24"/>
                <w:lang w:val="vi-VN"/>
              </w:rPr>
              <w:t>Số lượng</w:t>
            </w:r>
          </w:p>
        </w:tc>
        <w:tc>
          <w:tcPr>
            <w:tcW w:w="5417" w:type="dxa"/>
          </w:tcPr>
          <w:p w14:paraId="0C28AF5C" w14:textId="77777777" w:rsidR="004F3621" w:rsidRPr="00C57503" w:rsidRDefault="004F3621" w:rsidP="004F3621">
            <w:pPr>
              <w:spacing w:line="312" w:lineRule="auto"/>
              <w:jc w:val="center"/>
              <w:rPr>
                <w:b/>
                <w:sz w:val="24"/>
                <w:szCs w:val="24"/>
                <w:lang w:val="vi-VN"/>
              </w:rPr>
            </w:pPr>
            <w:r w:rsidRPr="00C57503">
              <w:rPr>
                <w:b/>
                <w:sz w:val="24"/>
                <w:szCs w:val="24"/>
                <w:lang w:val="vi-VN"/>
              </w:rPr>
              <w:t>Các bài thí nghiệm/thực hành</w:t>
            </w:r>
          </w:p>
        </w:tc>
        <w:tc>
          <w:tcPr>
            <w:tcW w:w="2913" w:type="dxa"/>
          </w:tcPr>
          <w:p w14:paraId="0FDC1106" w14:textId="77777777" w:rsidR="004F3621" w:rsidRPr="00C57503" w:rsidRDefault="004F3621" w:rsidP="004F3621">
            <w:pPr>
              <w:spacing w:line="312" w:lineRule="auto"/>
              <w:jc w:val="center"/>
              <w:rPr>
                <w:b/>
                <w:sz w:val="24"/>
                <w:szCs w:val="24"/>
                <w:lang w:val="vi-VN"/>
              </w:rPr>
            </w:pPr>
            <w:r w:rsidRPr="00C57503">
              <w:rPr>
                <w:b/>
                <w:sz w:val="24"/>
                <w:szCs w:val="24"/>
                <w:lang w:val="vi-VN"/>
              </w:rPr>
              <w:t>Ghi chú</w:t>
            </w:r>
          </w:p>
        </w:tc>
      </w:tr>
      <w:tr w:rsidR="004F3621" w:rsidRPr="00C57503" w14:paraId="3ED0A29F" w14:textId="77777777" w:rsidTr="004F3621">
        <w:tc>
          <w:tcPr>
            <w:tcW w:w="851" w:type="dxa"/>
          </w:tcPr>
          <w:p w14:paraId="12140AD3" w14:textId="77777777" w:rsidR="004F3621" w:rsidRPr="00C57503" w:rsidRDefault="004F3621" w:rsidP="004F3621">
            <w:pPr>
              <w:spacing w:line="312" w:lineRule="auto"/>
              <w:jc w:val="center"/>
              <w:rPr>
                <w:bCs/>
                <w:sz w:val="24"/>
                <w:szCs w:val="24"/>
              </w:rPr>
            </w:pPr>
            <w:r w:rsidRPr="00C57503">
              <w:rPr>
                <w:bCs/>
                <w:sz w:val="24"/>
                <w:szCs w:val="24"/>
              </w:rPr>
              <w:t>1</w:t>
            </w:r>
          </w:p>
        </w:tc>
        <w:tc>
          <w:tcPr>
            <w:tcW w:w="3118" w:type="dxa"/>
          </w:tcPr>
          <w:p w14:paraId="25EFEE23"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Máy tính, projector, Ti vi</w:t>
            </w:r>
          </w:p>
        </w:tc>
        <w:tc>
          <w:tcPr>
            <w:tcW w:w="1701" w:type="dxa"/>
          </w:tcPr>
          <w:p w14:paraId="008F7203" w14:textId="77777777" w:rsidR="004F3621" w:rsidRPr="00C57503" w:rsidRDefault="004F3621" w:rsidP="004F3621">
            <w:pPr>
              <w:spacing w:line="312" w:lineRule="auto"/>
              <w:jc w:val="center"/>
              <w:rPr>
                <w:bCs/>
                <w:sz w:val="24"/>
                <w:szCs w:val="24"/>
                <w:lang w:val="vi-VN"/>
              </w:rPr>
            </w:pPr>
            <w:r w:rsidRPr="00C57503">
              <w:rPr>
                <w:bCs/>
                <w:color w:val="0D0D0D"/>
                <w:spacing w:val="-2"/>
                <w:sz w:val="24"/>
                <w:szCs w:val="24"/>
              </w:rPr>
              <w:t>1</w:t>
            </w:r>
          </w:p>
        </w:tc>
        <w:tc>
          <w:tcPr>
            <w:tcW w:w="5417" w:type="dxa"/>
          </w:tcPr>
          <w:p w14:paraId="1A158089"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 xml:space="preserve">Dùng cho tất cả các bài </w:t>
            </w:r>
          </w:p>
        </w:tc>
        <w:tc>
          <w:tcPr>
            <w:tcW w:w="2913" w:type="dxa"/>
          </w:tcPr>
          <w:p w14:paraId="45F0B806" w14:textId="77777777" w:rsidR="004F3621" w:rsidRPr="00C57503" w:rsidRDefault="004F3621" w:rsidP="004F3621">
            <w:pPr>
              <w:spacing w:line="312" w:lineRule="auto"/>
              <w:jc w:val="center"/>
              <w:rPr>
                <w:bCs/>
                <w:sz w:val="24"/>
                <w:szCs w:val="24"/>
                <w:lang w:val="vi-VN"/>
              </w:rPr>
            </w:pPr>
          </w:p>
        </w:tc>
      </w:tr>
      <w:tr w:rsidR="004F3621" w:rsidRPr="00C57503" w14:paraId="2A2AA584" w14:textId="77777777" w:rsidTr="004F3621">
        <w:tc>
          <w:tcPr>
            <w:tcW w:w="851" w:type="dxa"/>
          </w:tcPr>
          <w:p w14:paraId="64FB8739" w14:textId="77777777" w:rsidR="004F3621" w:rsidRPr="00C57503" w:rsidRDefault="004F3621" w:rsidP="004F3621">
            <w:pPr>
              <w:spacing w:line="312" w:lineRule="auto"/>
              <w:jc w:val="center"/>
              <w:rPr>
                <w:bCs/>
                <w:sz w:val="24"/>
                <w:szCs w:val="24"/>
              </w:rPr>
            </w:pPr>
            <w:r w:rsidRPr="00C57503">
              <w:rPr>
                <w:bCs/>
                <w:sz w:val="24"/>
                <w:szCs w:val="24"/>
              </w:rPr>
              <w:t>2</w:t>
            </w:r>
          </w:p>
        </w:tc>
        <w:tc>
          <w:tcPr>
            <w:tcW w:w="3118" w:type="dxa"/>
          </w:tcPr>
          <w:p w14:paraId="207F9144"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Video về một số công nghệ phổ biến</w:t>
            </w:r>
          </w:p>
        </w:tc>
        <w:tc>
          <w:tcPr>
            <w:tcW w:w="1701" w:type="dxa"/>
          </w:tcPr>
          <w:p w14:paraId="58F4A555" w14:textId="77777777" w:rsidR="004F3621" w:rsidRPr="00C57503" w:rsidRDefault="004F3621" w:rsidP="004F3621">
            <w:pPr>
              <w:spacing w:line="312" w:lineRule="auto"/>
              <w:jc w:val="center"/>
              <w:rPr>
                <w:bCs/>
                <w:color w:val="0D0D0D"/>
                <w:spacing w:val="-2"/>
                <w:sz w:val="24"/>
                <w:szCs w:val="24"/>
              </w:rPr>
            </w:pPr>
          </w:p>
          <w:p w14:paraId="3C77A098" w14:textId="77777777" w:rsidR="004F3621" w:rsidRPr="00C57503" w:rsidRDefault="004F3621" w:rsidP="004F3621">
            <w:pPr>
              <w:spacing w:line="312" w:lineRule="auto"/>
              <w:jc w:val="center"/>
              <w:rPr>
                <w:bCs/>
                <w:sz w:val="24"/>
                <w:szCs w:val="24"/>
                <w:lang w:val="vi-VN"/>
              </w:rPr>
            </w:pPr>
            <w:r w:rsidRPr="00C57503">
              <w:rPr>
                <w:bCs/>
                <w:color w:val="0D0D0D"/>
                <w:spacing w:val="-2"/>
                <w:sz w:val="24"/>
                <w:szCs w:val="24"/>
              </w:rPr>
              <w:t>1</w:t>
            </w:r>
          </w:p>
        </w:tc>
        <w:tc>
          <w:tcPr>
            <w:tcW w:w="5417" w:type="dxa"/>
          </w:tcPr>
          <w:p w14:paraId="5458C494"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Dạy lý thuyết bài “</w:t>
            </w:r>
            <w:r w:rsidRPr="00C57503">
              <w:rPr>
                <w:bCs/>
                <w:spacing w:val="-2"/>
                <w:sz w:val="24"/>
                <w:szCs w:val="24"/>
              </w:rPr>
              <w:t>Mối quan hệ giữa khoa học, kĩ thuật và công nghệ</w:t>
            </w:r>
            <w:r w:rsidRPr="00C57503">
              <w:rPr>
                <w:bCs/>
                <w:color w:val="0D0D0D"/>
                <w:spacing w:val="-2"/>
                <w:sz w:val="24"/>
                <w:szCs w:val="24"/>
              </w:rPr>
              <w:t>”</w:t>
            </w:r>
          </w:p>
        </w:tc>
        <w:tc>
          <w:tcPr>
            <w:tcW w:w="2913" w:type="dxa"/>
          </w:tcPr>
          <w:p w14:paraId="6C7A480A" w14:textId="77777777" w:rsidR="004F3621" w:rsidRPr="00C57503" w:rsidRDefault="004F3621" w:rsidP="004F3621">
            <w:pPr>
              <w:spacing w:line="312" w:lineRule="auto"/>
              <w:jc w:val="center"/>
              <w:rPr>
                <w:bCs/>
                <w:sz w:val="24"/>
                <w:szCs w:val="24"/>
              </w:rPr>
            </w:pPr>
            <w:r w:rsidRPr="00C57503">
              <w:rPr>
                <w:bCs/>
                <w:sz w:val="24"/>
                <w:szCs w:val="24"/>
              </w:rPr>
              <w:t>Sưu tầm trên Internet</w:t>
            </w:r>
          </w:p>
        </w:tc>
      </w:tr>
      <w:tr w:rsidR="004F3621" w:rsidRPr="00C57503" w14:paraId="04E7C571" w14:textId="77777777" w:rsidTr="004F3621">
        <w:tc>
          <w:tcPr>
            <w:tcW w:w="851" w:type="dxa"/>
          </w:tcPr>
          <w:p w14:paraId="411C726C" w14:textId="77777777" w:rsidR="004F3621" w:rsidRPr="00C57503" w:rsidRDefault="004F3621" w:rsidP="004F3621">
            <w:pPr>
              <w:spacing w:line="312" w:lineRule="auto"/>
              <w:jc w:val="center"/>
              <w:rPr>
                <w:bCs/>
                <w:sz w:val="24"/>
                <w:szCs w:val="24"/>
              </w:rPr>
            </w:pPr>
            <w:r w:rsidRPr="00C57503">
              <w:rPr>
                <w:bCs/>
                <w:sz w:val="24"/>
                <w:szCs w:val="24"/>
              </w:rPr>
              <w:t>3</w:t>
            </w:r>
          </w:p>
        </w:tc>
        <w:tc>
          <w:tcPr>
            <w:tcW w:w="3118" w:type="dxa"/>
          </w:tcPr>
          <w:p w14:paraId="7B5E7F49"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Video minh họa một số ngành nghề trong lĩnh vực kĩ thuật, công nghệ</w:t>
            </w:r>
          </w:p>
        </w:tc>
        <w:tc>
          <w:tcPr>
            <w:tcW w:w="1701" w:type="dxa"/>
          </w:tcPr>
          <w:p w14:paraId="7345FC7E" w14:textId="77777777" w:rsidR="004F3621" w:rsidRPr="00C57503" w:rsidRDefault="004F3621" w:rsidP="004F3621">
            <w:pPr>
              <w:spacing w:line="312" w:lineRule="auto"/>
              <w:jc w:val="center"/>
              <w:rPr>
                <w:bCs/>
                <w:color w:val="0D0D0D"/>
                <w:spacing w:val="-2"/>
                <w:sz w:val="24"/>
                <w:szCs w:val="24"/>
              </w:rPr>
            </w:pPr>
          </w:p>
          <w:p w14:paraId="5EF45A0B" w14:textId="77777777" w:rsidR="004F3621" w:rsidRPr="00C57503" w:rsidRDefault="004F3621" w:rsidP="004F3621">
            <w:pPr>
              <w:spacing w:line="312" w:lineRule="auto"/>
              <w:jc w:val="center"/>
              <w:rPr>
                <w:bCs/>
                <w:sz w:val="24"/>
                <w:szCs w:val="24"/>
                <w:lang w:val="vi-VN"/>
              </w:rPr>
            </w:pPr>
            <w:r w:rsidRPr="00C57503">
              <w:rPr>
                <w:bCs/>
                <w:color w:val="0D0D0D"/>
                <w:spacing w:val="-2"/>
                <w:sz w:val="24"/>
                <w:szCs w:val="24"/>
              </w:rPr>
              <w:t>1</w:t>
            </w:r>
          </w:p>
        </w:tc>
        <w:tc>
          <w:tcPr>
            <w:tcW w:w="5417" w:type="dxa"/>
          </w:tcPr>
          <w:p w14:paraId="5F2F43F7"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Dạy lý thuyết bài “</w:t>
            </w:r>
            <w:r w:rsidRPr="00C57503">
              <w:rPr>
                <w:bCs/>
                <w:spacing w:val="-2"/>
                <w:sz w:val="24"/>
                <w:szCs w:val="24"/>
              </w:rPr>
              <w:t>Thị trường lao động và định hướng nghề nghiệp trong lĩnh vực kĩ thuật, công nghệ</w:t>
            </w:r>
            <w:r w:rsidRPr="00C57503">
              <w:rPr>
                <w:bCs/>
                <w:color w:val="0D0D0D"/>
                <w:spacing w:val="-2"/>
                <w:sz w:val="24"/>
                <w:szCs w:val="24"/>
              </w:rPr>
              <w:t>”</w:t>
            </w:r>
          </w:p>
        </w:tc>
        <w:tc>
          <w:tcPr>
            <w:tcW w:w="2913" w:type="dxa"/>
          </w:tcPr>
          <w:p w14:paraId="334F511E" w14:textId="77777777" w:rsidR="004F3621" w:rsidRPr="00C57503" w:rsidRDefault="004F3621" w:rsidP="004F3621">
            <w:pPr>
              <w:spacing w:line="312" w:lineRule="auto"/>
              <w:jc w:val="center"/>
              <w:rPr>
                <w:bCs/>
                <w:sz w:val="24"/>
                <w:szCs w:val="24"/>
                <w:lang w:val="vi-VN"/>
              </w:rPr>
            </w:pPr>
            <w:r w:rsidRPr="00C57503">
              <w:rPr>
                <w:bCs/>
                <w:sz w:val="24"/>
                <w:szCs w:val="24"/>
              </w:rPr>
              <w:t>Sưu tầm trên Internet</w:t>
            </w:r>
          </w:p>
        </w:tc>
      </w:tr>
      <w:tr w:rsidR="004F3621" w:rsidRPr="00C57503" w14:paraId="3E3A0538" w14:textId="77777777" w:rsidTr="004F3621">
        <w:tc>
          <w:tcPr>
            <w:tcW w:w="851" w:type="dxa"/>
          </w:tcPr>
          <w:p w14:paraId="4A8E35D9" w14:textId="77777777" w:rsidR="004F3621" w:rsidRPr="00C57503" w:rsidRDefault="004F3621" w:rsidP="004F3621">
            <w:pPr>
              <w:spacing w:line="312" w:lineRule="auto"/>
              <w:jc w:val="center"/>
              <w:rPr>
                <w:bCs/>
                <w:sz w:val="24"/>
                <w:szCs w:val="24"/>
              </w:rPr>
            </w:pPr>
            <w:r w:rsidRPr="00C57503">
              <w:rPr>
                <w:bCs/>
                <w:sz w:val="24"/>
                <w:szCs w:val="24"/>
              </w:rPr>
              <w:t>4</w:t>
            </w:r>
          </w:p>
        </w:tc>
        <w:tc>
          <w:tcPr>
            <w:tcW w:w="3118" w:type="dxa"/>
          </w:tcPr>
          <w:p w14:paraId="4CB4AFB5"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Tranh vẽ về sản phẩm công nghệ</w:t>
            </w:r>
          </w:p>
        </w:tc>
        <w:tc>
          <w:tcPr>
            <w:tcW w:w="1701" w:type="dxa"/>
          </w:tcPr>
          <w:p w14:paraId="4AC57F7B" w14:textId="77777777" w:rsidR="004F3621" w:rsidRPr="00C57503" w:rsidRDefault="004F3621" w:rsidP="004F3621">
            <w:pPr>
              <w:spacing w:line="312" w:lineRule="auto"/>
              <w:jc w:val="center"/>
              <w:rPr>
                <w:bCs/>
                <w:color w:val="0D0D0D"/>
                <w:spacing w:val="-2"/>
                <w:sz w:val="24"/>
                <w:szCs w:val="24"/>
              </w:rPr>
            </w:pPr>
          </w:p>
          <w:p w14:paraId="15B86B87" w14:textId="77777777" w:rsidR="004F3621" w:rsidRPr="00C57503" w:rsidRDefault="004F3621" w:rsidP="004F3621">
            <w:pPr>
              <w:spacing w:line="312" w:lineRule="auto"/>
              <w:jc w:val="center"/>
              <w:rPr>
                <w:bCs/>
                <w:sz w:val="24"/>
                <w:szCs w:val="24"/>
                <w:lang w:val="vi-VN"/>
              </w:rPr>
            </w:pPr>
            <w:r w:rsidRPr="00C57503">
              <w:rPr>
                <w:bCs/>
                <w:color w:val="0D0D0D"/>
                <w:spacing w:val="-2"/>
                <w:sz w:val="24"/>
                <w:szCs w:val="24"/>
              </w:rPr>
              <w:t>1</w:t>
            </w:r>
          </w:p>
        </w:tc>
        <w:tc>
          <w:tcPr>
            <w:tcW w:w="5417" w:type="dxa"/>
          </w:tcPr>
          <w:p w14:paraId="5F01C55A"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Dạy lý thuyết bài “</w:t>
            </w:r>
            <w:r w:rsidRPr="00C57503">
              <w:rPr>
                <w:bCs/>
                <w:spacing w:val="-2"/>
                <w:sz w:val="24"/>
                <w:szCs w:val="24"/>
              </w:rPr>
              <w:t>Tìm hiểu một số công nghệ mới và cách đánh giá các sản phẩm công nghệ</w:t>
            </w:r>
            <w:r w:rsidRPr="00C57503">
              <w:rPr>
                <w:bCs/>
                <w:color w:val="0D0D0D"/>
                <w:spacing w:val="-2"/>
                <w:sz w:val="24"/>
                <w:szCs w:val="24"/>
              </w:rPr>
              <w:t>”</w:t>
            </w:r>
          </w:p>
        </w:tc>
        <w:tc>
          <w:tcPr>
            <w:tcW w:w="2913" w:type="dxa"/>
          </w:tcPr>
          <w:p w14:paraId="61FCE715" w14:textId="77777777" w:rsidR="004F3621" w:rsidRPr="00C57503" w:rsidRDefault="004F3621" w:rsidP="004F3621">
            <w:pPr>
              <w:spacing w:line="312" w:lineRule="auto"/>
              <w:jc w:val="center"/>
              <w:rPr>
                <w:bCs/>
                <w:sz w:val="24"/>
                <w:szCs w:val="24"/>
                <w:lang w:val="vi-VN"/>
              </w:rPr>
            </w:pPr>
            <w:r w:rsidRPr="00C57503">
              <w:rPr>
                <w:bCs/>
                <w:sz w:val="24"/>
                <w:szCs w:val="24"/>
              </w:rPr>
              <w:t>Sưu tầm trên Internet</w:t>
            </w:r>
          </w:p>
        </w:tc>
      </w:tr>
      <w:tr w:rsidR="004F3621" w:rsidRPr="00C57503" w14:paraId="3358933B" w14:textId="77777777" w:rsidTr="004F3621">
        <w:tc>
          <w:tcPr>
            <w:tcW w:w="851" w:type="dxa"/>
          </w:tcPr>
          <w:p w14:paraId="52E70118" w14:textId="77777777" w:rsidR="004F3621" w:rsidRPr="00C57503" w:rsidRDefault="004F3621" w:rsidP="004F3621">
            <w:pPr>
              <w:spacing w:line="312" w:lineRule="auto"/>
              <w:jc w:val="center"/>
              <w:rPr>
                <w:bCs/>
                <w:sz w:val="24"/>
                <w:szCs w:val="24"/>
              </w:rPr>
            </w:pPr>
            <w:r w:rsidRPr="00C57503">
              <w:rPr>
                <w:bCs/>
                <w:sz w:val="24"/>
                <w:szCs w:val="24"/>
              </w:rPr>
              <w:t>5</w:t>
            </w:r>
          </w:p>
        </w:tc>
        <w:tc>
          <w:tcPr>
            <w:tcW w:w="3118" w:type="dxa"/>
          </w:tcPr>
          <w:p w14:paraId="0321E810"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Tranh ảnh về bản vẽ kỹ thuật</w:t>
            </w:r>
          </w:p>
        </w:tc>
        <w:tc>
          <w:tcPr>
            <w:tcW w:w="1701" w:type="dxa"/>
          </w:tcPr>
          <w:p w14:paraId="46D06855" w14:textId="77777777" w:rsidR="004F3621" w:rsidRPr="00C57503" w:rsidRDefault="004F3621" w:rsidP="004F3621">
            <w:pPr>
              <w:spacing w:line="312" w:lineRule="auto"/>
              <w:jc w:val="center"/>
              <w:rPr>
                <w:bCs/>
                <w:color w:val="0D0D0D"/>
                <w:spacing w:val="-2"/>
                <w:sz w:val="24"/>
                <w:szCs w:val="24"/>
              </w:rPr>
            </w:pPr>
          </w:p>
          <w:p w14:paraId="443F5967" w14:textId="77777777" w:rsidR="004F3621" w:rsidRPr="00C57503" w:rsidRDefault="004F3621" w:rsidP="004F3621">
            <w:pPr>
              <w:spacing w:line="312" w:lineRule="auto"/>
              <w:jc w:val="center"/>
              <w:rPr>
                <w:bCs/>
                <w:sz w:val="24"/>
                <w:szCs w:val="24"/>
                <w:lang w:val="vi-VN"/>
              </w:rPr>
            </w:pPr>
            <w:r w:rsidRPr="00C57503">
              <w:rPr>
                <w:bCs/>
                <w:color w:val="0D0D0D"/>
                <w:spacing w:val="-2"/>
                <w:sz w:val="24"/>
                <w:szCs w:val="24"/>
              </w:rPr>
              <w:t>1</w:t>
            </w:r>
          </w:p>
        </w:tc>
        <w:tc>
          <w:tcPr>
            <w:tcW w:w="5417" w:type="dxa"/>
          </w:tcPr>
          <w:p w14:paraId="4D558AB3" w14:textId="77777777" w:rsidR="004F3621" w:rsidRPr="00C57503" w:rsidRDefault="004F3621" w:rsidP="004F3621">
            <w:pPr>
              <w:spacing w:line="312" w:lineRule="auto"/>
              <w:jc w:val="both"/>
              <w:rPr>
                <w:bCs/>
                <w:sz w:val="24"/>
                <w:szCs w:val="24"/>
                <w:lang w:val="vi-VN"/>
              </w:rPr>
            </w:pPr>
            <w:r w:rsidRPr="00C57503">
              <w:rPr>
                <w:bCs/>
                <w:color w:val="0D0D0D"/>
                <w:spacing w:val="-2"/>
                <w:sz w:val="24"/>
                <w:szCs w:val="24"/>
              </w:rPr>
              <w:t>Dạy lý thuyết bài “Tiêu chuẩn trình bày bản vẽ kĩ thuật”</w:t>
            </w:r>
          </w:p>
        </w:tc>
        <w:tc>
          <w:tcPr>
            <w:tcW w:w="2913" w:type="dxa"/>
          </w:tcPr>
          <w:p w14:paraId="65B6DD67" w14:textId="77777777" w:rsidR="004F3621" w:rsidRPr="00C57503" w:rsidRDefault="004F3621" w:rsidP="004F3621">
            <w:pPr>
              <w:spacing w:line="312" w:lineRule="auto"/>
              <w:jc w:val="center"/>
              <w:rPr>
                <w:bCs/>
                <w:sz w:val="24"/>
                <w:szCs w:val="24"/>
                <w:lang w:val="vi-VN"/>
              </w:rPr>
            </w:pPr>
            <w:r w:rsidRPr="00C57503">
              <w:rPr>
                <w:bCs/>
                <w:sz w:val="24"/>
                <w:szCs w:val="24"/>
              </w:rPr>
              <w:t>Sưu tầm trên Internet</w:t>
            </w:r>
          </w:p>
        </w:tc>
      </w:tr>
      <w:tr w:rsidR="004F3621" w:rsidRPr="00C57503" w14:paraId="7AA6B2B2" w14:textId="77777777" w:rsidTr="004F3621">
        <w:tc>
          <w:tcPr>
            <w:tcW w:w="851" w:type="dxa"/>
          </w:tcPr>
          <w:p w14:paraId="68151DF7" w14:textId="77777777" w:rsidR="004F3621" w:rsidRPr="00C57503" w:rsidRDefault="004F3621" w:rsidP="004F3621">
            <w:pPr>
              <w:spacing w:line="312" w:lineRule="auto"/>
              <w:jc w:val="center"/>
              <w:rPr>
                <w:bCs/>
                <w:sz w:val="24"/>
                <w:szCs w:val="24"/>
              </w:rPr>
            </w:pPr>
            <w:r w:rsidRPr="00C57503">
              <w:rPr>
                <w:bCs/>
                <w:sz w:val="24"/>
                <w:szCs w:val="24"/>
              </w:rPr>
              <w:t>6</w:t>
            </w:r>
          </w:p>
        </w:tc>
        <w:tc>
          <w:tcPr>
            <w:tcW w:w="3118" w:type="dxa"/>
          </w:tcPr>
          <w:p w14:paraId="0D2B7D47" w14:textId="77777777" w:rsidR="004F3621" w:rsidRPr="00C57503" w:rsidRDefault="004F3621" w:rsidP="004F3621">
            <w:pPr>
              <w:spacing w:line="312" w:lineRule="auto"/>
              <w:rPr>
                <w:bCs/>
                <w:color w:val="0D0D0D"/>
                <w:spacing w:val="-2"/>
                <w:sz w:val="24"/>
                <w:szCs w:val="24"/>
              </w:rPr>
            </w:pPr>
            <w:r w:rsidRPr="00C57503">
              <w:rPr>
                <w:bCs/>
                <w:color w:val="0D0D0D"/>
                <w:spacing w:val="-2"/>
                <w:sz w:val="24"/>
                <w:szCs w:val="24"/>
              </w:rPr>
              <w:t>Bộ dụng cụ vẽ kĩ thuật</w:t>
            </w:r>
          </w:p>
        </w:tc>
        <w:tc>
          <w:tcPr>
            <w:tcW w:w="1701" w:type="dxa"/>
          </w:tcPr>
          <w:p w14:paraId="5871B986" w14:textId="77777777" w:rsidR="004F3621" w:rsidRPr="00C57503" w:rsidRDefault="004F3621" w:rsidP="004F3621">
            <w:pPr>
              <w:spacing w:line="312" w:lineRule="auto"/>
              <w:jc w:val="center"/>
              <w:rPr>
                <w:bCs/>
                <w:sz w:val="24"/>
                <w:szCs w:val="24"/>
              </w:rPr>
            </w:pPr>
            <w:r w:rsidRPr="00C57503">
              <w:rPr>
                <w:bCs/>
                <w:sz w:val="24"/>
                <w:szCs w:val="24"/>
              </w:rPr>
              <w:t>5</w:t>
            </w:r>
          </w:p>
        </w:tc>
        <w:tc>
          <w:tcPr>
            <w:tcW w:w="5417" w:type="dxa"/>
            <w:vMerge w:val="restart"/>
          </w:tcPr>
          <w:p w14:paraId="1DE73461" w14:textId="77777777" w:rsidR="004F3621" w:rsidRPr="00C57503" w:rsidRDefault="004F3621" w:rsidP="004F3621">
            <w:pPr>
              <w:spacing w:line="312" w:lineRule="auto"/>
              <w:jc w:val="both"/>
              <w:rPr>
                <w:bCs/>
                <w:sz w:val="24"/>
                <w:szCs w:val="24"/>
              </w:rPr>
            </w:pPr>
            <w:r w:rsidRPr="00C57503">
              <w:rPr>
                <w:bCs/>
                <w:sz w:val="24"/>
                <w:szCs w:val="24"/>
              </w:rPr>
              <w:t>Thực hành “ Vẽ kĩ thuật cơ sở”</w:t>
            </w:r>
          </w:p>
        </w:tc>
        <w:tc>
          <w:tcPr>
            <w:tcW w:w="2913" w:type="dxa"/>
            <w:vMerge w:val="restart"/>
          </w:tcPr>
          <w:p w14:paraId="49D139E4" w14:textId="77777777" w:rsidR="004F3621" w:rsidRPr="00C57503" w:rsidRDefault="004F3621" w:rsidP="004F3621">
            <w:pPr>
              <w:spacing w:line="312" w:lineRule="auto"/>
              <w:jc w:val="center"/>
              <w:rPr>
                <w:bCs/>
                <w:sz w:val="24"/>
                <w:szCs w:val="24"/>
              </w:rPr>
            </w:pPr>
            <w:r w:rsidRPr="00C57503">
              <w:rPr>
                <w:bCs/>
                <w:sz w:val="24"/>
                <w:szCs w:val="24"/>
              </w:rPr>
              <w:t>Phòng thí Nghiệm</w:t>
            </w:r>
          </w:p>
        </w:tc>
      </w:tr>
      <w:tr w:rsidR="004F3621" w:rsidRPr="00C57503" w14:paraId="26E4231A" w14:textId="77777777" w:rsidTr="004F3621">
        <w:tc>
          <w:tcPr>
            <w:tcW w:w="851" w:type="dxa"/>
          </w:tcPr>
          <w:p w14:paraId="682252D1" w14:textId="77777777" w:rsidR="004F3621" w:rsidRPr="00C57503" w:rsidRDefault="004F3621" w:rsidP="004F3621">
            <w:pPr>
              <w:spacing w:line="312" w:lineRule="auto"/>
              <w:jc w:val="center"/>
              <w:rPr>
                <w:bCs/>
                <w:sz w:val="24"/>
                <w:szCs w:val="24"/>
              </w:rPr>
            </w:pPr>
            <w:r w:rsidRPr="00C57503">
              <w:rPr>
                <w:bCs/>
                <w:sz w:val="24"/>
                <w:szCs w:val="24"/>
              </w:rPr>
              <w:t>7</w:t>
            </w:r>
          </w:p>
        </w:tc>
        <w:tc>
          <w:tcPr>
            <w:tcW w:w="3118" w:type="dxa"/>
          </w:tcPr>
          <w:p w14:paraId="07D01B62" w14:textId="77777777" w:rsidR="004F3621" w:rsidRPr="00C57503" w:rsidRDefault="004F3621" w:rsidP="004F3621">
            <w:pPr>
              <w:spacing w:line="312" w:lineRule="auto"/>
              <w:rPr>
                <w:bCs/>
                <w:color w:val="0D0D0D"/>
                <w:spacing w:val="-2"/>
                <w:sz w:val="24"/>
                <w:szCs w:val="24"/>
              </w:rPr>
            </w:pPr>
            <w:r w:rsidRPr="00C57503">
              <w:rPr>
                <w:bCs/>
                <w:color w:val="0D0D0D"/>
                <w:spacing w:val="-2"/>
                <w:sz w:val="24"/>
                <w:szCs w:val="24"/>
              </w:rPr>
              <w:t>Các linh kiện dụng cụ làm mẫu vật</w:t>
            </w:r>
          </w:p>
        </w:tc>
        <w:tc>
          <w:tcPr>
            <w:tcW w:w="1701" w:type="dxa"/>
          </w:tcPr>
          <w:p w14:paraId="55B730F4" w14:textId="77777777" w:rsidR="004F3621" w:rsidRPr="00C57503" w:rsidRDefault="004F3621" w:rsidP="004F3621">
            <w:pPr>
              <w:spacing w:line="312" w:lineRule="auto"/>
              <w:jc w:val="center"/>
              <w:rPr>
                <w:bCs/>
                <w:sz w:val="24"/>
                <w:szCs w:val="24"/>
              </w:rPr>
            </w:pPr>
            <w:r w:rsidRPr="00C57503">
              <w:rPr>
                <w:bCs/>
                <w:sz w:val="24"/>
                <w:szCs w:val="24"/>
              </w:rPr>
              <w:t>1</w:t>
            </w:r>
          </w:p>
        </w:tc>
        <w:tc>
          <w:tcPr>
            <w:tcW w:w="5417" w:type="dxa"/>
            <w:vMerge/>
          </w:tcPr>
          <w:p w14:paraId="6FDDDCE0" w14:textId="77777777" w:rsidR="004F3621" w:rsidRPr="00C57503" w:rsidRDefault="004F3621" w:rsidP="004F3621">
            <w:pPr>
              <w:spacing w:line="312" w:lineRule="auto"/>
              <w:jc w:val="both"/>
              <w:rPr>
                <w:bCs/>
                <w:sz w:val="24"/>
                <w:szCs w:val="24"/>
              </w:rPr>
            </w:pPr>
          </w:p>
        </w:tc>
        <w:tc>
          <w:tcPr>
            <w:tcW w:w="2913" w:type="dxa"/>
            <w:vMerge/>
          </w:tcPr>
          <w:p w14:paraId="2D6F6E38" w14:textId="77777777" w:rsidR="004F3621" w:rsidRPr="00C57503" w:rsidRDefault="004F3621" w:rsidP="004F3621">
            <w:pPr>
              <w:spacing w:line="312" w:lineRule="auto"/>
              <w:jc w:val="center"/>
              <w:rPr>
                <w:bCs/>
                <w:sz w:val="24"/>
                <w:szCs w:val="24"/>
                <w:lang w:val="vi-VN"/>
              </w:rPr>
            </w:pPr>
          </w:p>
        </w:tc>
      </w:tr>
      <w:tr w:rsidR="004F3621" w:rsidRPr="00C57503" w14:paraId="54722D9E" w14:textId="77777777" w:rsidTr="004F3621">
        <w:trPr>
          <w:trHeight w:val="845"/>
        </w:trPr>
        <w:tc>
          <w:tcPr>
            <w:tcW w:w="851" w:type="dxa"/>
          </w:tcPr>
          <w:p w14:paraId="19235E3C" w14:textId="77777777" w:rsidR="004F3621" w:rsidRPr="00C57503" w:rsidRDefault="004F3621" w:rsidP="004F3621">
            <w:pPr>
              <w:spacing w:line="312" w:lineRule="auto"/>
              <w:jc w:val="center"/>
              <w:rPr>
                <w:bCs/>
                <w:sz w:val="24"/>
                <w:szCs w:val="24"/>
              </w:rPr>
            </w:pPr>
            <w:r w:rsidRPr="00C57503">
              <w:rPr>
                <w:bCs/>
                <w:sz w:val="24"/>
                <w:szCs w:val="24"/>
              </w:rPr>
              <w:lastRenderedPageBreak/>
              <w:t>8</w:t>
            </w:r>
          </w:p>
        </w:tc>
        <w:tc>
          <w:tcPr>
            <w:tcW w:w="3118" w:type="dxa"/>
          </w:tcPr>
          <w:p w14:paraId="7CE2E9B4" w14:textId="77777777" w:rsidR="004F3621" w:rsidRPr="00C57503" w:rsidRDefault="004F3621" w:rsidP="004F3621">
            <w:pPr>
              <w:spacing w:line="312" w:lineRule="auto"/>
              <w:rPr>
                <w:bCs/>
                <w:color w:val="0D0D0D"/>
                <w:spacing w:val="-2"/>
                <w:sz w:val="24"/>
                <w:szCs w:val="24"/>
              </w:rPr>
            </w:pPr>
            <w:r w:rsidRPr="00C57503">
              <w:rPr>
                <w:bCs/>
                <w:color w:val="0D0D0D"/>
                <w:spacing w:val="-2"/>
                <w:sz w:val="24"/>
                <w:szCs w:val="24"/>
              </w:rPr>
              <w:t>Máy tính có cài phần mềm ứng dụng mô phỏng thiết kế</w:t>
            </w:r>
          </w:p>
        </w:tc>
        <w:tc>
          <w:tcPr>
            <w:tcW w:w="1701" w:type="dxa"/>
          </w:tcPr>
          <w:p w14:paraId="282C8A4A" w14:textId="77777777" w:rsidR="004F3621" w:rsidRPr="00C57503" w:rsidRDefault="004F3621" w:rsidP="004F3621">
            <w:pPr>
              <w:spacing w:line="312" w:lineRule="auto"/>
              <w:jc w:val="center"/>
              <w:rPr>
                <w:bCs/>
                <w:sz w:val="24"/>
                <w:szCs w:val="24"/>
              </w:rPr>
            </w:pPr>
            <w:r w:rsidRPr="00C57503">
              <w:rPr>
                <w:bCs/>
                <w:sz w:val="24"/>
                <w:szCs w:val="24"/>
              </w:rPr>
              <w:t>10</w:t>
            </w:r>
          </w:p>
        </w:tc>
        <w:tc>
          <w:tcPr>
            <w:tcW w:w="5417" w:type="dxa"/>
          </w:tcPr>
          <w:p w14:paraId="4FC201F0" w14:textId="77777777" w:rsidR="004F3621" w:rsidRPr="00C57503" w:rsidRDefault="004F3621" w:rsidP="004F3621">
            <w:pPr>
              <w:spacing w:line="312" w:lineRule="auto"/>
              <w:jc w:val="both"/>
              <w:rPr>
                <w:bCs/>
                <w:sz w:val="24"/>
                <w:szCs w:val="24"/>
              </w:rPr>
            </w:pPr>
            <w:r w:rsidRPr="00C57503">
              <w:rPr>
                <w:bCs/>
                <w:sz w:val="24"/>
                <w:szCs w:val="24"/>
              </w:rPr>
              <w:t>- Thực hành “</w:t>
            </w:r>
            <w:r w:rsidRPr="00C57503">
              <w:rPr>
                <w:bCs/>
                <w:color w:val="0D0D0D"/>
                <w:spacing w:val="-2"/>
                <w:sz w:val="24"/>
                <w:szCs w:val="24"/>
              </w:rPr>
              <w:t>Vẽ được một số hình biểu diễn của vật thể đơn giản với sự hỗ trợ của máy tính”</w:t>
            </w:r>
          </w:p>
        </w:tc>
        <w:tc>
          <w:tcPr>
            <w:tcW w:w="2913" w:type="dxa"/>
          </w:tcPr>
          <w:p w14:paraId="60D131D9" w14:textId="77777777" w:rsidR="004F3621" w:rsidRPr="00C57503" w:rsidRDefault="004F3621" w:rsidP="004F3621">
            <w:pPr>
              <w:spacing w:line="312" w:lineRule="auto"/>
              <w:jc w:val="center"/>
              <w:rPr>
                <w:bCs/>
                <w:sz w:val="24"/>
                <w:szCs w:val="24"/>
                <w:lang w:val="vi-VN"/>
              </w:rPr>
            </w:pPr>
          </w:p>
        </w:tc>
      </w:tr>
      <w:tr w:rsidR="004F3621" w:rsidRPr="00C57503" w14:paraId="6EEC900E" w14:textId="77777777" w:rsidTr="004F3621">
        <w:trPr>
          <w:trHeight w:val="717"/>
        </w:trPr>
        <w:tc>
          <w:tcPr>
            <w:tcW w:w="851" w:type="dxa"/>
          </w:tcPr>
          <w:p w14:paraId="3B4CF3CB" w14:textId="77777777" w:rsidR="004F3621" w:rsidRPr="00C57503" w:rsidRDefault="004F3621" w:rsidP="004F3621">
            <w:pPr>
              <w:spacing w:line="312" w:lineRule="auto"/>
              <w:jc w:val="center"/>
              <w:rPr>
                <w:bCs/>
                <w:sz w:val="24"/>
                <w:szCs w:val="24"/>
              </w:rPr>
            </w:pPr>
            <w:r w:rsidRPr="00C57503">
              <w:rPr>
                <w:bCs/>
                <w:sz w:val="24"/>
                <w:szCs w:val="24"/>
              </w:rPr>
              <w:t>9</w:t>
            </w:r>
          </w:p>
        </w:tc>
        <w:tc>
          <w:tcPr>
            <w:tcW w:w="3118" w:type="dxa"/>
          </w:tcPr>
          <w:p w14:paraId="12319415" w14:textId="77777777" w:rsidR="004F3621" w:rsidRPr="00C57503" w:rsidRDefault="004F3621" w:rsidP="004F3621">
            <w:pPr>
              <w:spacing w:line="312" w:lineRule="auto"/>
              <w:rPr>
                <w:bCs/>
                <w:color w:val="0D0D0D"/>
                <w:spacing w:val="-2"/>
                <w:sz w:val="24"/>
                <w:szCs w:val="24"/>
              </w:rPr>
            </w:pPr>
            <w:r w:rsidRPr="00C57503">
              <w:rPr>
                <w:bCs/>
                <w:color w:val="0D0D0D"/>
                <w:spacing w:val="-2"/>
                <w:sz w:val="24"/>
                <w:szCs w:val="24"/>
              </w:rPr>
              <w:t>Máy tính có cài phần mềm ứng dụng mô phỏng thiết kế</w:t>
            </w:r>
          </w:p>
        </w:tc>
        <w:tc>
          <w:tcPr>
            <w:tcW w:w="1701" w:type="dxa"/>
          </w:tcPr>
          <w:p w14:paraId="130A9B3C" w14:textId="77777777" w:rsidR="004F3621" w:rsidRPr="00C57503" w:rsidRDefault="004F3621" w:rsidP="004F3621">
            <w:pPr>
              <w:spacing w:line="312" w:lineRule="auto"/>
              <w:jc w:val="center"/>
              <w:rPr>
                <w:bCs/>
                <w:sz w:val="24"/>
                <w:szCs w:val="24"/>
              </w:rPr>
            </w:pPr>
            <w:r w:rsidRPr="00C57503">
              <w:rPr>
                <w:bCs/>
                <w:sz w:val="24"/>
                <w:szCs w:val="24"/>
              </w:rPr>
              <w:t>10</w:t>
            </w:r>
          </w:p>
        </w:tc>
        <w:tc>
          <w:tcPr>
            <w:tcW w:w="5417" w:type="dxa"/>
          </w:tcPr>
          <w:p w14:paraId="18F209B7" w14:textId="77777777" w:rsidR="004F3621" w:rsidRPr="00C57503" w:rsidRDefault="004F3621" w:rsidP="004F3621">
            <w:pPr>
              <w:spacing w:line="312" w:lineRule="auto"/>
              <w:jc w:val="both"/>
              <w:rPr>
                <w:bCs/>
                <w:sz w:val="24"/>
                <w:szCs w:val="24"/>
              </w:rPr>
            </w:pPr>
            <w:r w:rsidRPr="00C57503">
              <w:rPr>
                <w:bCs/>
                <w:color w:val="0D0D0D"/>
                <w:spacing w:val="-2"/>
                <w:sz w:val="24"/>
                <w:szCs w:val="24"/>
              </w:rPr>
              <w:t>- Thực hành “Vẽ kĩ thuật của vật thể đơn giản bằng phần mềm CAD”</w:t>
            </w:r>
          </w:p>
        </w:tc>
        <w:tc>
          <w:tcPr>
            <w:tcW w:w="2913" w:type="dxa"/>
          </w:tcPr>
          <w:p w14:paraId="186B7ECF" w14:textId="77777777" w:rsidR="004F3621" w:rsidRPr="00C57503" w:rsidRDefault="004F3621" w:rsidP="004F3621">
            <w:pPr>
              <w:spacing w:line="312" w:lineRule="auto"/>
              <w:jc w:val="center"/>
              <w:rPr>
                <w:bCs/>
                <w:sz w:val="24"/>
                <w:szCs w:val="24"/>
                <w:lang w:val="vi-VN"/>
              </w:rPr>
            </w:pPr>
          </w:p>
        </w:tc>
      </w:tr>
    </w:tbl>
    <w:p w14:paraId="045F6685" w14:textId="77777777" w:rsidR="004F3621" w:rsidRPr="00C57503" w:rsidRDefault="004F3621" w:rsidP="004F3621">
      <w:pPr>
        <w:ind w:left="567"/>
        <w:jc w:val="both"/>
        <w:rPr>
          <w:b/>
          <w:bCs/>
          <w:szCs w:val="26"/>
        </w:rPr>
      </w:pPr>
    </w:p>
    <w:p w14:paraId="5AECB27D" w14:textId="77777777" w:rsidR="004F3621" w:rsidRPr="00C57503" w:rsidRDefault="004F3621" w:rsidP="004F3621">
      <w:pPr>
        <w:ind w:left="567"/>
        <w:jc w:val="both"/>
        <w:rPr>
          <w:b/>
          <w:bCs/>
          <w:szCs w:val="26"/>
          <w:lang w:val="vi-VN"/>
        </w:rPr>
      </w:pPr>
      <w:r w:rsidRPr="00C57503">
        <w:rPr>
          <w:b/>
          <w:bCs/>
          <w:szCs w:val="26"/>
        </w:rPr>
        <w:t>4</w:t>
      </w:r>
      <w:r w:rsidRPr="00C57503">
        <w:rPr>
          <w:b/>
          <w:bCs/>
          <w:szCs w:val="26"/>
          <w:lang w:val="vi-VN"/>
        </w:rPr>
        <w:t>. Phòng học bộ môn</w:t>
      </w:r>
      <w:r w:rsidRPr="00C57503">
        <w:rPr>
          <w:b/>
          <w:bCs/>
          <w:szCs w:val="26"/>
        </w:rPr>
        <w:t>/phòng thí nghiệm</w:t>
      </w:r>
      <w:r w:rsidRPr="00C57503">
        <w:rPr>
          <w:b/>
          <w:bCs/>
          <w:szCs w:val="26"/>
          <w:lang w:val="vi-VN"/>
        </w:rPr>
        <w:t xml:space="preserve">/phòng đa năng/sân chơi, bãi tập </w:t>
      </w:r>
      <w:r w:rsidRPr="00C57503">
        <w:rPr>
          <w:i/>
          <w:iCs/>
          <w:szCs w:val="26"/>
          <w:lang w:val="vi-VN"/>
        </w:rPr>
        <w:t xml:space="preserve">(Trình bày cụ thể các </w:t>
      </w:r>
      <w:r w:rsidRPr="00C57503">
        <w:rPr>
          <w:i/>
          <w:iCs/>
          <w:szCs w:val="26"/>
        </w:rPr>
        <w:t>phòng thí nghiệm/phòng bộ môn/phòng đa năng/</w:t>
      </w:r>
      <w:r w:rsidRPr="00C57503">
        <w:rPr>
          <w:i/>
          <w:iCs/>
          <w:szCs w:val="26"/>
          <w:lang w:val="vi-VN"/>
        </w:rPr>
        <w:t>sân chơi/bãi tập có thể sử dụng để tổ chức dạy học môn học/hoạt động giáo dục)</w:t>
      </w:r>
    </w:p>
    <w:tbl>
      <w:tblPr>
        <w:tblW w:w="13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3"/>
        <w:gridCol w:w="4079"/>
        <w:gridCol w:w="1417"/>
        <w:gridCol w:w="4678"/>
        <w:gridCol w:w="2126"/>
      </w:tblGrid>
      <w:tr w:rsidR="004F3621" w:rsidRPr="00C57503" w14:paraId="432728C8" w14:textId="77777777" w:rsidTr="004F3621">
        <w:trPr>
          <w:jc w:val="center"/>
        </w:trPr>
        <w:tc>
          <w:tcPr>
            <w:tcW w:w="1103" w:type="dxa"/>
            <w:vAlign w:val="center"/>
          </w:tcPr>
          <w:p w14:paraId="45884BC3" w14:textId="77777777" w:rsidR="004F3621" w:rsidRPr="00C57503" w:rsidRDefault="004F3621" w:rsidP="004F3621">
            <w:pPr>
              <w:spacing w:after="0" w:line="312" w:lineRule="auto"/>
              <w:jc w:val="center"/>
              <w:rPr>
                <w:b/>
                <w:sz w:val="24"/>
                <w:szCs w:val="24"/>
                <w:lang w:val="vi-VN"/>
              </w:rPr>
            </w:pPr>
            <w:r w:rsidRPr="00C57503">
              <w:rPr>
                <w:b/>
                <w:sz w:val="24"/>
                <w:szCs w:val="24"/>
                <w:lang w:val="vi-VN"/>
              </w:rPr>
              <w:t>STT</w:t>
            </w:r>
          </w:p>
        </w:tc>
        <w:tc>
          <w:tcPr>
            <w:tcW w:w="4079" w:type="dxa"/>
            <w:vAlign w:val="center"/>
          </w:tcPr>
          <w:p w14:paraId="18CF5654" w14:textId="77777777" w:rsidR="004F3621" w:rsidRPr="00C57503" w:rsidRDefault="004F3621" w:rsidP="004F3621">
            <w:pPr>
              <w:spacing w:after="0" w:line="312" w:lineRule="auto"/>
              <w:jc w:val="center"/>
              <w:rPr>
                <w:b/>
                <w:sz w:val="24"/>
                <w:szCs w:val="24"/>
                <w:lang w:val="vi-VN"/>
              </w:rPr>
            </w:pPr>
            <w:r w:rsidRPr="00C57503">
              <w:rPr>
                <w:b/>
                <w:sz w:val="24"/>
                <w:szCs w:val="24"/>
                <w:lang w:val="vi-VN"/>
              </w:rPr>
              <w:t>Tên phòng</w:t>
            </w:r>
          </w:p>
        </w:tc>
        <w:tc>
          <w:tcPr>
            <w:tcW w:w="1417" w:type="dxa"/>
            <w:vAlign w:val="center"/>
          </w:tcPr>
          <w:p w14:paraId="652F89DD" w14:textId="77777777" w:rsidR="004F3621" w:rsidRPr="00C57503" w:rsidRDefault="004F3621" w:rsidP="004F3621">
            <w:pPr>
              <w:spacing w:after="0" w:line="312" w:lineRule="auto"/>
              <w:jc w:val="center"/>
              <w:rPr>
                <w:b/>
                <w:sz w:val="24"/>
                <w:szCs w:val="24"/>
                <w:lang w:val="vi-VN"/>
              </w:rPr>
            </w:pPr>
            <w:r w:rsidRPr="00C57503">
              <w:rPr>
                <w:b/>
                <w:sz w:val="24"/>
                <w:szCs w:val="24"/>
                <w:lang w:val="vi-VN"/>
              </w:rPr>
              <w:t>Số lượng</w:t>
            </w:r>
          </w:p>
        </w:tc>
        <w:tc>
          <w:tcPr>
            <w:tcW w:w="4678" w:type="dxa"/>
            <w:vAlign w:val="center"/>
          </w:tcPr>
          <w:p w14:paraId="6BC8C9B6" w14:textId="77777777" w:rsidR="004F3621" w:rsidRPr="00C57503" w:rsidRDefault="004F3621" w:rsidP="004F3621">
            <w:pPr>
              <w:spacing w:after="0" w:line="312" w:lineRule="auto"/>
              <w:jc w:val="center"/>
              <w:rPr>
                <w:b/>
                <w:sz w:val="24"/>
                <w:szCs w:val="24"/>
                <w:lang w:val="vi-VN"/>
              </w:rPr>
            </w:pPr>
            <w:r w:rsidRPr="00C57503">
              <w:rPr>
                <w:b/>
                <w:sz w:val="24"/>
                <w:szCs w:val="24"/>
                <w:lang w:val="vi-VN"/>
              </w:rPr>
              <w:t>Phạm vi và nội dung sử dụng</w:t>
            </w:r>
          </w:p>
        </w:tc>
        <w:tc>
          <w:tcPr>
            <w:tcW w:w="2126" w:type="dxa"/>
            <w:vAlign w:val="center"/>
          </w:tcPr>
          <w:p w14:paraId="10EF3093" w14:textId="77777777" w:rsidR="004F3621" w:rsidRPr="00C57503" w:rsidRDefault="004F3621" w:rsidP="004F3621">
            <w:pPr>
              <w:spacing w:after="0" w:line="312" w:lineRule="auto"/>
              <w:jc w:val="center"/>
              <w:rPr>
                <w:b/>
                <w:sz w:val="24"/>
                <w:szCs w:val="24"/>
                <w:lang w:val="vi-VN"/>
              </w:rPr>
            </w:pPr>
            <w:r w:rsidRPr="00C57503">
              <w:rPr>
                <w:b/>
                <w:sz w:val="24"/>
                <w:szCs w:val="24"/>
                <w:lang w:val="vi-VN"/>
              </w:rPr>
              <w:t>Ghi chú</w:t>
            </w:r>
          </w:p>
        </w:tc>
      </w:tr>
      <w:tr w:rsidR="004F3621" w:rsidRPr="00C57503" w14:paraId="2A1D03E5" w14:textId="77777777" w:rsidTr="004F3621">
        <w:trPr>
          <w:trHeight w:val="70"/>
          <w:jc w:val="center"/>
        </w:trPr>
        <w:tc>
          <w:tcPr>
            <w:tcW w:w="1103" w:type="dxa"/>
            <w:vAlign w:val="center"/>
          </w:tcPr>
          <w:p w14:paraId="50544F08" w14:textId="77777777" w:rsidR="004F3621" w:rsidRPr="00C57503" w:rsidRDefault="004F3621" w:rsidP="004F3621">
            <w:pPr>
              <w:spacing w:after="0" w:line="312" w:lineRule="auto"/>
              <w:jc w:val="center"/>
              <w:rPr>
                <w:bCs/>
                <w:sz w:val="24"/>
                <w:szCs w:val="24"/>
              </w:rPr>
            </w:pPr>
            <w:r w:rsidRPr="00C57503">
              <w:rPr>
                <w:bCs/>
                <w:sz w:val="24"/>
                <w:szCs w:val="24"/>
              </w:rPr>
              <w:t>1</w:t>
            </w:r>
          </w:p>
        </w:tc>
        <w:tc>
          <w:tcPr>
            <w:tcW w:w="4079" w:type="dxa"/>
            <w:vAlign w:val="center"/>
          </w:tcPr>
          <w:p w14:paraId="4D68BF98" w14:textId="77777777" w:rsidR="004F3621" w:rsidRPr="00C57503" w:rsidRDefault="004F3621" w:rsidP="004F3621">
            <w:pPr>
              <w:spacing w:after="0" w:line="312" w:lineRule="auto"/>
              <w:jc w:val="both"/>
              <w:rPr>
                <w:bCs/>
                <w:sz w:val="24"/>
                <w:szCs w:val="24"/>
                <w:lang w:val="vi-VN"/>
              </w:rPr>
            </w:pPr>
            <w:r w:rsidRPr="00C57503">
              <w:rPr>
                <w:bCs/>
                <w:sz w:val="24"/>
                <w:szCs w:val="24"/>
                <w:lang w:val="vi-VN"/>
              </w:rPr>
              <w:t xml:space="preserve">Phòng thí nghiệm Lí- </w:t>
            </w:r>
            <w:r w:rsidRPr="00C57503">
              <w:rPr>
                <w:bCs/>
                <w:sz w:val="24"/>
                <w:szCs w:val="24"/>
              </w:rPr>
              <w:t>C</w:t>
            </w:r>
            <w:r w:rsidRPr="00C57503">
              <w:rPr>
                <w:bCs/>
                <w:sz w:val="24"/>
                <w:szCs w:val="24"/>
                <w:lang w:val="vi-VN"/>
              </w:rPr>
              <w:t>ông nghệ</w:t>
            </w:r>
          </w:p>
        </w:tc>
        <w:tc>
          <w:tcPr>
            <w:tcW w:w="1417" w:type="dxa"/>
            <w:vAlign w:val="center"/>
          </w:tcPr>
          <w:p w14:paraId="468B1451" w14:textId="77777777" w:rsidR="004F3621" w:rsidRPr="00C57503" w:rsidRDefault="004F3621" w:rsidP="004F3621">
            <w:pPr>
              <w:spacing w:after="0" w:line="312" w:lineRule="auto"/>
              <w:jc w:val="center"/>
              <w:rPr>
                <w:bCs/>
                <w:sz w:val="24"/>
                <w:szCs w:val="24"/>
                <w:lang w:val="vi-VN"/>
              </w:rPr>
            </w:pPr>
            <w:r w:rsidRPr="00C57503">
              <w:rPr>
                <w:bCs/>
                <w:sz w:val="24"/>
                <w:szCs w:val="24"/>
                <w:lang w:val="vi-VN"/>
              </w:rPr>
              <w:t>1</w:t>
            </w:r>
          </w:p>
        </w:tc>
        <w:tc>
          <w:tcPr>
            <w:tcW w:w="4678" w:type="dxa"/>
            <w:vAlign w:val="center"/>
          </w:tcPr>
          <w:p w14:paraId="6097490E" w14:textId="77777777" w:rsidR="004F3621" w:rsidRPr="00C57503" w:rsidRDefault="004F3621" w:rsidP="004F3621">
            <w:pPr>
              <w:spacing w:after="0" w:line="312" w:lineRule="auto"/>
              <w:jc w:val="center"/>
              <w:rPr>
                <w:bCs/>
                <w:sz w:val="24"/>
                <w:szCs w:val="24"/>
                <w:lang w:val="vi-VN"/>
              </w:rPr>
            </w:pPr>
            <w:r w:rsidRPr="00C57503">
              <w:rPr>
                <w:bCs/>
                <w:sz w:val="24"/>
                <w:szCs w:val="24"/>
                <w:lang w:val="vi-VN"/>
              </w:rPr>
              <w:t>Sử dụng cho các tiết thực hành</w:t>
            </w:r>
          </w:p>
        </w:tc>
        <w:tc>
          <w:tcPr>
            <w:tcW w:w="2126" w:type="dxa"/>
            <w:vAlign w:val="center"/>
          </w:tcPr>
          <w:p w14:paraId="26DA91ED" w14:textId="77777777" w:rsidR="004F3621" w:rsidRPr="00C57503" w:rsidRDefault="004F3621" w:rsidP="004F3621">
            <w:pPr>
              <w:spacing w:after="0" w:line="312" w:lineRule="auto"/>
              <w:jc w:val="center"/>
              <w:rPr>
                <w:bCs/>
                <w:sz w:val="24"/>
                <w:szCs w:val="24"/>
                <w:lang w:val="vi-VN"/>
              </w:rPr>
            </w:pPr>
          </w:p>
        </w:tc>
      </w:tr>
    </w:tbl>
    <w:p w14:paraId="362B3704" w14:textId="77777777" w:rsidR="004F3621" w:rsidRPr="00C57503" w:rsidRDefault="004F3621" w:rsidP="004F3621">
      <w:pPr>
        <w:ind w:firstLine="567"/>
        <w:jc w:val="both"/>
        <w:rPr>
          <w:b/>
          <w:bCs/>
          <w:szCs w:val="26"/>
          <w:lang w:val="vi-VN"/>
        </w:rPr>
      </w:pPr>
      <w:r w:rsidRPr="00C57503">
        <w:rPr>
          <w:b/>
          <w:bCs/>
          <w:szCs w:val="26"/>
          <w:lang w:val="vi-VN"/>
        </w:rPr>
        <w:t xml:space="preserve">II. Kế hoạch dạy học </w:t>
      </w:r>
    </w:p>
    <w:p w14:paraId="32EA7197" w14:textId="77777777" w:rsidR="004F3621" w:rsidRPr="00C57503" w:rsidRDefault="004F3621" w:rsidP="004F3621">
      <w:pPr>
        <w:spacing w:after="0" w:line="312" w:lineRule="auto"/>
        <w:rPr>
          <w:b/>
          <w:bCs/>
          <w:sz w:val="24"/>
          <w:szCs w:val="24"/>
        </w:rPr>
      </w:pPr>
      <w:r w:rsidRPr="00C57503">
        <w:rPr>
          <w:b/>
          <w:bCs/>
          <w:sz w:val="24"/>
          <w:szCs w:val="24"/>
        </w:rPr>
        <w:t>II. KẾ HOẠCH DẠY HỌC</w:t>
      </w:r>
    </w:p>
    <w:p w14:paraId="67147F3A" w14:textId="77777777" w:rsidR="004F3621" w:rsidRPr="00C57503" w:rsidRDefault="004F3621" w:rsidP="004F3621">
      <w:pPr>
        <w:spacing w:after="0" w:line="312" w:lineRule="auto"/>
        <w:rPr>
          <w:b/>
          <w:bCs/>
          <w:sz w:val="24"/>
          <w:szCs w:val="24"/>
        </w:rPr>
      </w:pPr>
      <w:r w:rsidRPr="00C57503">
        <w:rPr>
          <w:b/>
          <w:bCs/>
          <w:sz w:val="24"/>
          <w:szCs w:val="24"/>
        </w:rPr>
        <w:t>2.1. Phân phối chương trình môn Công nghệ lớp 10</w:t>
      </w:r>
    </w:p>
    <w:p w14:paraId="1861B7F4" w14:textId="77777777" w:rsidR="004F3621" w:rsidRPr="00C57503" w:rsidRDefault="004F3621" w:rsidP="004F3621">
      <w:pPr>
        <w:pBdr>
          <w:between w:val="nil"/>
        </w:pBdr>
        <w:tabs>
          <w:tab w:val="left" w:pos="-426"/>
        </w:tabs>
        <w:spacing w:after="0" w:line="312" w:lineRule="auto"/>
        <w:rPr>
          <w:b/>
          <w:bCs/>
          <w:sz w:val="24"/>
          <w:szCs w:val="24"/>
        </w:rPr>
      </w:pPr>
      <w:r w:rsidRPr="00C57503">
        <w:rPr>
          <w:b/>
          <w:bCs/>
          <w:sz w:val="24"/>
          <w:szCs w:val="24"/>
        </w:rPr>
        <w:t xml:space="preserve">2.1.1. Phân phối chương trình </w:t>
      </w:r>
    </w:p>
    <w:p w14:paraId="77DAC3FC" w14:textId="77777777" w:rsidR="004F3621" w:rsidRPr="00C57503" w:rsidRDefault="004F3621" w:rsidP="004F3621">
      <w:pPr>
        <w:spacing w:after="0" w:line="312" w:lineRule="auto"/>
        <w:jc w:val="both"/>
        <w:rPr>
          <w:b/>
          <w:bCs/>
          <w:color w:val="0D0D0D"/>
          <w:spacing w:val="-2"/>
          <w:sz w:val="24"/>
          <w:szCs w:val="24"/>
        </w:rPr>
      </w:pPr>
      <w:r w:rsidRPr="00C57503">
        <w:rPr>
          <w:b/>
          <w:bCs/>
          <w:color w:val="0D0D0D"/>
          <w:spacing w:val="-2"/>
          <w:sz w:val="24"/>
          <w:szCs w:val="24"/>
        </w:rPr>
        <w:t xml:space="preserve">Cả năm: </w:t>
      </w:r>
      <w:r w:rsidRPr="00C57503">
        <w:rPr>
          <w:bCs/>
          <w:color w:val="0D0D0D"/>
          <w:spacing w:val="-2"/>
          <w:sz w:val="24"/>
          <w:szCs w:val="24"/>
        </w:rPr>
        <w:t>35 tuần (70 tiết)</w:t>
      </w:r>
    </w:p>
    <w:p w14:paraId="1E9D8B2B" w14:textId="77777777" w:rsidR="004F3621" w:rsidRPr="00C57503" w:rsidRDefault="004F3621" w:rsidP="004F3621">
      <w:pPr>
        <w:pBdr>
          <w:between w:val="nil"/>
        </w:pBdr>
        <w:tabs>
          <w:tab w:val="left" w:pos="-426"/>
        </w:tabs>
        <w:spacing w:after="0" w:line="312" w:lineRule="auto"/>
        <w:jc w:val="both"/>
        <w:rPr>
          <w:bCs/>
          <w:color w:val="0D0D0D"/>
          <w:spacing w:val="-2"/>
          <w:sz w:val="24"/>
          <w:szCs w:val="24"/>
          <w:lang w:val="sv-SE"/>
        </w:rPr>
      </w:pPr>
      <w:r w:rsidRPr="00C57503">
        <w:rPr>
          <w:b/>
          <w:bCs/>
          <w:color w:val="0D0D0D"/>
          <w:spacing w:val="-2"/>
          <w:sz w:val="24"/>
          <w:szCs w:val="24"/>
        </w:rPr>
        <w:t xml:space="preserve">Trong đó: </w:t>
      </w:r>
      <w:r w:rsidRPr="00C57503">
        <w:rPr>
          <w:bCs/>
          <w:color w:val="0D0D0D"/>
          <w:spacing w:val="-2"/>
          <w:sz w:val="24"/>
          <w:szCs w:val="24"/>
        </w:rPr>
        <w:t xml:space="preserve">Học kì 1: 18 tuần (36 tiết); </w:t>
      </w:r>
      <w:r w:rsidRPr="00C57503">
        <w:rPr>
          <w:bCs/>
          <w:color w:val="0D0D0D"/>
          <w:spacing w:val="-2"/>
          <w:sz w:val="24"/>
          <w:szCs w:val="24"/>
          <w:lang w:val="sv-SE"/>
        </w:rPr>
        <w:t>Học kì 2: 17 tuần (36 tiết); có 4 bài kiểm tra định kì.</w:t>
      </w:r>
    </w:p>
    <w:p w14:paraId="1CF0A466" w14:textId="77777777" w:rsidR="004F3621" w:rsidRPr="00C57503" w:rsidRDefault="004F3621" w:rsidP="004F3621">
      <w:pPr>
        <w:spacing w:after="0" w:line="312" w:lineRule="auto"/>
        <w:rPr>
          <w:bCs/>
          <w:spacing w:val="-2"/>
          <w:sz w:val="24"/>
          <w:szCs w:val="24"/>
          <w:lang w:val="sv-SE"/>
        </w:rPr>
      </w:pPr>
      <w:r w:rsidRPr="00C57503">
        <w:rPr>
          <w:b/>
          <w:bCs/>
          <w:spacing w:val="-2"/>
          <w:sz w:val="24"/>
          <w:szCs w:val="24"/>
          <w:lang w:val="sv-SE"/>
        </w:rPr>
        <w:t>Bộ sách</w:t>
      </w:r>
      <w:r w:rsidRPr="00C57503">
        <w:rPr>
          <w:bCs/>
          <w:spacing w:val="-2"/>
          <w:sz w:val="24"/>
          <w:szCs w:val="24"/>
          <w:lang w:val="sv-SE"/>
        </w:rPr>
        <w:t>: Kết nối tri thức với cuộc sống</w:t>
      </w:r>
    </w:p>
    <w:p w14:paraId="56DFA43C" w14:textId="77777777" w:rsidR="004F3621" w:rsidRPr="00C57503" w:rsidRDefault="004F3621" w:rsidP="004F3621">
      <w:pPr>
        <w:spacing w:after="0" w:line="312" w:lineRule="auto"/>
        <w:rPr>
          <w:bCs/>
          <w:spacing w:val="-2"/>
          <w:sz w:val="24"/>
          <w:szCs w:val="24"/>
          <w:lang w:val="sv-SE"/>
        </w:rPr>
      </w:pPr>
    </w:p>
    <w:p w14:paraId="5CAC8110" w14:textId="77777777" w:rsidR="004F3621" w:rsidRPr="00C57503" w:rsidRDefault="004F3621" w:rsidP="004F3621">
      <w:pPr>
        <w:pBdr>
          <w:between w:val="nil"/>
        </w:pBdr>
        <w:tabs>
          <w:tab w:val="left" w:pos="-426"/>
        </w:tabs>
        <w:spacing w:after="0" w:line="288" w:lineRule="auto"/>
        <w:jc w:val="both"/>
        <w:rPr>
          <w:i/>
          <w:sz w:val="24"/>
          <w:szCs w:val="24"/>
        </w:rPr>
      </w:pPr>
    </w:p>
    <w:tbl>
      <w:tblPr>
        <w:tblpPr w:leftFromText="180" w:rightFromText="180" w:vertAnchor="text" w:horzAnchor="margin" w:tblpXSpec="center" w:tblpY="-577"/>
        <w:tblW w:w="13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861"/>
        <w:gridCol w:w="709"/>
        <w:gridCol w:w="8080"/>
      </w:tblGrid>
      <w:tr w:rsidR="004F3621" w:rsidRPr="00C57503" w14:paraId="36100E26" w14:textId="77777777" w:rsidTr="004F3621">
        <w:trPr>
          <w:trHeight w:val="699"/>
        </w:trPr>
        <w:tc>
          <w:tcPr>
            <w:tcW w:w="817" w:type="dxa"/>
            <w:vAlign w:val="center"/>
          </w:tcPr>
          <w:p w14:paraId="60E038E6" w14:textId="77777777" w:rsidR="004F3621" w:rsidRPr="00C57503" w:rsidRDefault="004F3621" w:rsidP="004F3621">
            <w:pPr>
              <w:spacing w:after="0" w:line="300" w:lineRule="auto"/>
              <w:jc w:val="center"/>
              <w:rPr>
                <w:color w:val="0D0D0D"/>
                <w:spacing w:val="-2"/>
                <w:sz w:val="24"/>
                <w:szCs w:val="24"/>
              </w:rPr>
            </w:pPr>
            <w:r w:rsidRPr="00C57503">
              <w:rPr>
                <w:color w:val="0D0D0D"/>
                <w:spacing w:val="-2"/>
                <w:sz w:val="24"/>
                <w:szCs w:val="24"/>
              </w:rPr>
              <w:lastRenderedPageBreak/>
              <w:t>STT</w:t>
            </w:r>
          </w:p>
        </w:tc>
        <w:tc>
          <w:tcPr>
            <w:tcW w:w="3861" w:type="dxa"/>
            <w:vAlign w:val="center"/>
          </w:tcPr>
          <w:p w14:paraId="14F3B396" w14:textId="77777777" w:rsidR="004F3621" w:rsidRPr="00C57503" w:rsidRDefault="004F3621" w:rsidP="004F3621">
            <w:pPr>
              <w:spacing w:after="0" w:line="300" w:lineRule="auto"/>
              <w:jc w:val="center"/>
              <w:rPr>
                <w:color w:val="0D0D0D"/>
                <w:spacing w:val="-2"/>
                <w:sz w:val="24"/>
                <w:szCs w:val="24"/>
              </w:rPr>
            </w:pPr>
            <w:r w:rsidRPr="00C57503">
              <w:rPr>
                <w:color w:val="0D0D0D"/>
                <w:spacing w:val="-2"/>
                <w:sz w:val="24"/>
                <w:szCs w:val="24"/>
              </w:rPr>
              <w:t>Chủ đề/Bài học</w:t>
            </w:r>
          </w:p>
        </w:tc>
        <w:tc>
          <w:tcPr>
            <w:tcW w:w="709" w:type="dxa"/>
            <w:vAlign w:val="center"/>
          </w:tcPr>
          <w:p w14:paraId="643D47C6" w14:textId="77777777" w:rsidR="004F3621" w:rsidRPr="00C57503" w:rsidRDefault="004F3621" w:rsidP="004F3621">
            <w:pPr>
              <w:spacing w:after="0" w:line="300" w:lineRule="auto"/>
              <w:jc w:val="center"/>
              <w:rPr>
                <w:color w:val="0D0D0D"/>
                <w:spacing w:val="-2"/>
                <w:sz w:val="24"/>
                <w:szCs w:val="24"/>
              </w:rPr>
            </w:pPr>
            <w:r w:rsidRPr="00C57503">
              <w:rPr>
                <w:color w:val="0D0D0D"/>
                <w:spacing w:val="-2"/>
                <w:sz w:val="24"/>
                <w:szCs w:val="24"/>
              </w:rPr>
              <w:t>Số tiết</w:t>
            </w:r>
          </w:p>
        </w:tc>
        <w:tc>
          <w:tcPr>
            <w:tcW w:w="8080" w:type="dxa"/>
            <w:vAlign w:val="center"/>
          </w:tcPr>
          <w:p w14:paraId="1DF75F4F" w14:textId="77777777" w:rsidR="004F3621" w:rsidRPr="00C57503" w:rsidRDefault="004F3621" w:rsidP="004F3621">
            <w:pPr>
              <w:spacing w:after="0" w:line="300" w:lineRule="auto"/>
              <w:jc w:val="center"/>
              <w:rPr>
                <w:color w:val="0D0D0D"/>
                <w:spacing w:val="-2"/>
                <w:sz w:val="24"/>
                <w:szCs w:val="24"/>
              </w:rPr>
            </w:pPr>
            <w:r w:rsidRPr="00C57503">
              <w:rPr>
                <w:color w:val="0D0D0D"/>
                <w:spacing w:val="-2"/>
                <w:sz w:val="24"/>
                <w:szCs w:val="24"/>
              </w:rPr>
              <w:t>Yêu cầu cần đạt</w:t>
            </w:r>
          </w:p>
        </w:tc>
      </w:tr>
      <w:tr w:rsidR="004F3621" w:rsidRPr="00C57503" w14:paraId="42AF7952" w14:textId="77777777" w:rsidTr="004F3621">
        <w:trPr>
          <w:trHeight w:val="415"/>
        </w:trPr>
        <w:tc>
          <w:tcPr>
            <w:tcW w:w="817" w:type="dxa"/>
            <w:vAlign w:val="center"/>
          </w:tcPr>
          <w:p w14:paraId="20FBA757" w14:textId="77777777" w:rsidR="004F3621" w:rsidRPr="00C57503" w:rsidRDefault="004F3621" w:rsidP="004F3621">
            <w:pPr>
              <w:spacing w:after="0" w:line="300" w:lineRule="auto"/>
              <w:jc w:val="center"/>
              <w:rPr>
                <w:b/>
                <w:bCs/>
                <w:spacing w:val="-2"/>
                <w:sz w:val="24"/>
                <w:szCs w:val="24"/>
              </w:rPr>
            </w:pPr>
            <w:r w:rsidRPr="00C57503">
              <w:rPr>
                <w:b/>
                <w:bCs/>
                <w:spacing w:val="-2"/>
                <w:sz w:val="24"/>
                <w:szCs w:val="24"/>
              </w:rPr>
              <w:t>I</w:t>
            </w:r>
          </w:p>
        </w:tc>
        <w:tc>
          <w:tcPr>
            <w:tcW w:w="3861" w:type="dxa"/>
          </w:tcPr>
          <w:p w14:paraId="714F7EC8" w14:textId="77777777" w:rsidR="004F3621" w:rsidRPr="00C57503" w:rsidRDefault="004F3621" w:rsidP="004F3621">
            <w:pPr>
              <w:spacing w:after="0" w:line="300" w:lineRule="auto"/>
              <w:rPr>
                <w:b/>
                <w:bCs/>
                <w:color w:val="0D0D0D"/>
                <w:spacing w:val="-2"/>
                <w:sz w:val="24"/>
                <w:szCs w:val="24"/>
              </w:rPr>
            </w:pPr>
            <w:r w:rsidRPr="00C57503">
              <w:rPr>
                <w:b/>
                <w:bCs/>
                <w:color w:val="0D0D0D"/>
                <w:spacing w:val="-2"/>
                <w:sz w:val="24"/>
                <w:szCs w:val="24"/>
              </w:rPr>
              <w:t>Chương I  Đại cương về công nghệ</w:t>
            </w:r>
          </w:p>
        </w:tc>
        <w:tc>
          <w:tcPr>
            <w:tcW w:w="709" w:type="dxa"/>
          </w:tcPr>
          <w:p w14:paraId="11BFB81E" w14:textId="77777777" w:rsidR="004F3621" w:rsidRPr="00C57503" w:rsidRDefault="004F3621" w:rsidP="004F3621">
            <w:pPr>
              <w:spacing w:after="0" w:line="300" w:lineRule="auto"/>
              <w:rPr>
                <w:b/>
                <w:color w:val="0D0D0D"/>
                <w:spacing w:val="-2"/>
                <w:sz w:val="24"/>
                <w:szCs w:val="24"/>
              </w:rPr>
            </w:pPr>
          </w:p>
        </w:tc>
        <w:tc>
          <w:tcPr>
            <w:tcW w:w="8080" w:type="dxa"/>
          </w:tcPr>
          <w:p w14:paraId="03071B50" w14:textId="77777777" w:rsidR="004F3621" w:rsidRPr="00C57503" w:rsidRDefault="004F3621" w:rsidP="004F3621">
            <w:pPr>
              <w:spacing w:after="0" w:line="300" w:lineRule="auto"/>
              <w:rPr>
                <w:b/>
                <w:color w:val="0D0D0D"/>
                <w:spacing w:val="-2"/>
                <w:sz w:val="24"/>
                <w:szCs w:val="24"/>
              </w:rPr>
            </w:pPr>
          </w:p>
        </w:tc>
      </w:tr>
      <w:tr w:rsidR="004F3621" w:rsidRPr="00C57503" w14:paraId="0C709656" w14:textId="77777777" w:rsidTr="004F3621">
        <w:trPr>
          <w:trHeight w:val="975"/>
        </w:trPr>
        <w:tc>
          <w:tcPr>
            <w:tcW w:w="817" w:type="dxa"/>
            <w:vAlign w:val="center"/>
          </w:tcPr>
          <w:p w14:paraId="60CE0D8A"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5BEA544D" w14:textId="77777777" w:rsidR="004F3621" w:rsidRPr="00C57503" w:rsidRDefault="004F3621" w:rsidP="004F3621">
            <w:pPr>
              <w:spacing w:after="0" w:line="300" w:lineRule="auto"/>
              <w:rPr>
                <w:spacing w:val="-2"/>
                <w:sz w:val="24"/>
                <w:szCs w:val="24"/>
              </w:rPr>
            </w:pPr>
            <w:r w:rsidRPr="00C57503">
              <w:rPr>
                <w:spacing w:val="-2"/>
                <w:sz w:val="24"/>
                <w:szCs w:val="24"/>
              </w:rPr>
              <w:t>Bài 1.  Công nghệ và Đời sống</w:t>
            </w:r>
          </w:p>
        </w:tc>
        <w:tc>
          <w:tcPr>
            <w:tcW w:w="709" w:type="dxa"/>
            <w:vAlign w:val="center"/>
          </w:tcPr>
          <w:p w14:paraId="47B100C3"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tcPr>
          <w:p w14:paraId="6C771D2B" w14:textId="77777777" w:rsidR="004F3621" w:rsidRPr="00C57503" w:rsidRDefault="004F3621" w:rsidP="004F3621">
            <w:pPr>
              <w:spacing w:after="0" w:line="300" w:lineRule="auto"/>
              <w:jc w:val="both"/>
              <w:rPr>
                <w:sz w:val="24"/>
                <w:szCs w:val="24"/>
              </w:rPr>
            </w:pPr>
            <w:r w:rsidRPr="00C57503">
              <w:rPr>
                <w:sz w:val="24"/>
                <w:szCs w:val="24"/>
              </w:rPr>
              <w:t>- Nêu được các khái niệm khoa học, kĩ thuật, công nghệ và mối liên hệ giữa chúng.</w:t>
            </w:r>
          </w:p>
          <w:p w14:paraId="30A6DCC7" w14:textId="77777777" w:rsidR="004F3621" w:rsidRPr="00C57503" w:rsidRDefault="004F3621" w:rsidP="004F3621">
            <w:pPr>
              <w:spacing w:after="0" w:line="300" w:lineRule="auto"/>
              <w:jc w:val="both"/>
              <w:rPr>
                <w:sz w:val="24"/>
                <w:szCs w:val="24"/>
              </w:rPr>
            </w:pPr>
            <w:r w:rsidRPr="00C57503">
              <w:rPr>
                <w:sz w:val="24"/>
                <w:szCs w:val="24"/>
              </w:rPr>
              <w:t xml:space="preserve">- Mô tả được mối quan hệ giữa công nghệ với tự nhiên, con người và xã hội. </w:t>
            </w:r>
          </w:p>
        </w:tc>
      </w:tr>
      <w:tr w:rsidR="004F3621" w:rsidRPr="00C57503" w14:paraId="50D77EBA" w14:textId="77777777" w:rsidTr="004F3621">
        <w:trPr>
          <w:trHeight w:val="337"/>
        </w:trPr>
        <w:tc>
          <w:tcPr>
            <w:tcW w:w="817" w:type="dxa"/>
            <w:vAlign w:val="center"/>
          </w:tcPr>
          <w:p w14:paraId="56442520"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0F512C32" w14:textId="77777777" w:rsidR="004F3621" w:rsidRPr="00C57503" w:rsidRDefault="004F3621" w:rsidP="004F3621">
            <w:pPr>
              <w:spacing w:after="0" w:line="300" w:lineRule="auto"/>
              <w:rPr>
                <w:spacing w:val="-2"/>
                <w:sz w:val="24"/>
                <w:szCs w:val="24"/>
              </w:rPr>
            </w:pPr>
            <w:r w:rsidRPr="00C57503">
              <w:rPr>
                <w:sz w:val="24"/>
                <w:szCs w:val="24"/>
              </w:rPr>
              <w:t>Bài 2. Hệ thống kĩ thuật</w:t>
            </w:r>
          </w:p>
        </w:tc>
        <w:tc>
          <w:tcPr>
            <w:tcW w:w="709" w:type="dxa"/>
            <w:vAlign w:val="center"/>
          </w:tcPr>
          <w:p w14:paraId="38193F66"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vAlign w:val="center"/>
          </w:tcPr>
          <w:p w14:paraId="3BA1FF9A" w14:textId="77777777" w:rsidR="004F3621" w:rsidRPr="00C57503" w:rsidRDefault="004F3621" w:rsidP="004F3621">
            <w:pPr>
              <w:spacing w:after="0" w:line="300" w:lineRule="auto"/>
              <w:jc w:val="both"/>
              <w:rPr>
                <w:spacing w:val="-2"/>
                <w:sz w:val="24"/>
                <w:szCs w:val="24"/>
              </w:rPr>
            </w:pPr>
            <w:r w:rsidRPr="00C57503">
              <w:rPr>
                <w:sz w:val="24"/>
                <w:szCs w:val="24"/>
              </w:rPr>
              <w:t>- Trình bày được khái niệm, cấu trúc của hệ thống kĩ thuật.</w:t>
            </w:r>
          </w:p>
        </w:tc>
      </w:tr>
      <w:tr w:rsidR="004F3621" w:rsidRPr="00C57503" w14:paraId="3C6D5678" w14:textId="77777777" w:rsidTr="004F3621">
        <w:trPr>
          <w:trHeight w:val="789"/>
        </w:trPr>
        <w:tc>
          <w:tcPr>
            <w:tcW w:w="817" w:type="dxa"/>
            <w:vAlign w:val="center"/>
          </w:tcPr>
          <w:p w14:paraId="76257FDB"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17A6F00B" w14:textId="77777777" w:rsidR="004F3621" w:rsidRPr="00C57503" w:rsidRDefault="004F3621" w:rsidP="004F3621">
            <w:pPr>
              <w:spacing w:after="0" w:line="300" w:lineRule="auto"/>
              <w:ind w:right="-28"/>
              <w:rPr>
                <w:spacing w:val="-2"/>
                <w:sz w:val="24"/>
                <w:szCs w:val="24"/>
              </w:rPr>
            </w:pPr>
            <w:r w:rsidRPr="00C57503">
              <w:rPr>
                <w:sz w:val="24"/>
                <w:szCs w:val="24"/>
              </w:rPr>
              <w:t>Bài 3. Công nghệ phổ biến</w:t>
            </w:r>
          </w:p>
        </w:tc>
        <w:tc>
          <w:tcPr>
            <w:tcW w:w="709" w:type="dxa"/>
            <w:vAlign w:val="center"/>
          </w:tcPr>
          <w:p w14:paraId="7A5396A8" w14:textId="77777777" w:rsidR="004F3621" w:rsidRPr="00C57503" w:rsidRDefault="004F3621" w:rsidP="004F3621">
            <w:pPr>
              <w:spacing w:after="0" w:line="300" w:lineRule="auto"/>
              <w:jc w:val="center"/>
              <w:rPr>
                <w:spacing w:val="-2"/>
                <w:sz w:val="24"/>
                <w:szCs w:val="24"/>
              </w:rPr>
            </w:pPr>
            <w:r w:rsidRPr="00C57503">
              <w:rPr>
                <w:spacing w:val="-2"/>
                <w:sz w:val="24"/>
                <w:szCs w:val="24"/>
              </w:rPr>
              <w:t>4</w:t>
            </w:r>
          </w:p>
        </w:tc>
        <w:tc>
          <w:tcPr>
            <w:tcW w:w="8080" w:type="dxa"/>
            <w:vAlign w:val="center"/>
          </w:tcPr>
          <w:p w14:paraId="73C7A1DD" w14:textId="77777777" w:rsidR="004F3621" w:rsidRPr="00C57503" w:rsidRDefault="004F3621" w:rsidP="004F3621">
            <w:pPr>
              <w:spacing w:after="0" w:line="300" w:lineRule="auto"/>
              <w:jc w:val="both"/>
              <w:rPr>
                <w:sz w:val="24"/>
                <w:szCs w:val="24"/>
              </w:rPr>
            </w:pPr>
            <w:r w:rsidRPr="00C57503">
              <w:rPr>
                <w:sz w:val="24"/>
                <w:szCs w:val="24"/>
              </w:rPr>
              <w:t>- Kể tên được một số công nghệ phổ biến.</w:t>
            </w:r>
          </w:p>
          <w:p w14:paraId="4C999EC9" w14:textId="77777777" w:rsidR="004F3621" w:rsidRPr="00C57503" w:rsidRDefault="004F3621" w:rsidP="004F3621">
            <w:pPr>
              <w:spacing w:after="0" w:line="300" w:lineRule="auto"/>
              <w:jc w:val="both"/>
              <w:rPr>
                <w:sz w:val="24"/>
                <w:szCs w:val="24"/>
              </w:rPr>
            </w:pPr>
            <w:r w:rsidRPr="00C57503">
              <w:rPr>
                <w:sz w:val="24"/>
                <w:szCs w:val="24"/>
              </w:rPr>
              <w:t>- Tóm tắt được nội dung cơ bản của một số công nghệ phổ biến.</w:t>
            </w:r>
          </w:p>
        </w:tc>
      </w:tr>
      <w:tr w:rsidR="004F3621" w:rsidRPr="00C57503" w14:paraId="2ECBFA95" w14:textId="77777777" w:rsidTr="004F3621">
        <w:trPr>
          <w:trHeight w:val="984"/>
        </w:trPr>
        <w:tc>
          <w:tcPr>
            <w:tcW w:w="817" w:type="dxa"/>
            <w:vAlign w:val="center"/>
          </w:tcPr>
          <w:p w14:paraId="499AFE14"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5A121FDA" w14:textId="77777777" w:rsidR="004F3621" w:rsidRPr="00C57503" w:rsidRDefault="004F3621" w:rsidP="004F3621">
            <w:pPr>
              <w:spacing w:after="0" w:line="300" w:lineRule="auto"/>
              <w:ind w:right="-28"/>
              <w:rPr>
                <w:spacing w:val="-2"/>
                <w:sz w:val="24"/>
                <w:szCs w:val="24"/>
              </w:rPr>
            </w:pPr>
            <w:r w:rsidRPr="00C57503">
              <w:rPr>
                <w:sz w:val="24"/>
                <w:szCs w:val="24"/>
              </w:rPr>
              <w:t>Bài 4. Một số Công nghệ mới</w:t>
            </w:r>
          </w:p>
        </w:tc>
        <w:tc>
          <w:tcPr>
            <w:tcW w:w="709" w:type="dxa"/>
            <w:vAlign w:val="center"/>
          </w:tcPr>
          <w:p w14:paraId="045CDF31" w14:textId="77777777" w:rsidR="004F3621" w:rsidRPr="00C57503" w:rsidRDefault="004F3621" w:rsidP="004F3621">
            <w:pPr>
              <w:spacing w:after="0" w:line="300" w:lineRule="auto"/>
              <w:jc w:val="center"/>
              <w:rPr>
                <w:spacing w:val="-2"/>
                <w:sz w:val="24"/>
                <w:szCs w:val="24"/>
              </w:rPr>
            </w:pPr>
            <w:r w:rsidRPr="00C57503">
              <w:rPr>
                <w:spacing w:val="-2"/>
                <w:sz w:val="24"/>
                <w:szCs w:val="24"/>
              </w:rPr>
              <w:t>4</w:t>
            </w:r>
          </w:p>
        </w:tc>
        <w:tc>
          <w:tcPr>
            <w:tcW w:w="8080" w:type="dxa"/>
            <w:vAlign w:val="center"/>
          </w:tcPr>
          <w:p w14:paraId="79EB0AFA" w14:textId="77777777" w:rsidR="004F3621" w:rsidRPr="00C57503" w:rsidRDefault="004F3621" w:rsidP="004F3621">
            <w:pPr>
              <w:spacing w:after="0" w:line="300" w:lineRule="auto"/>
              <w:jc w:val="both"/>
              <w:rPr>
                <w:sz w:val="24"/>
                <w:szCs w:val="24"/>
              </w:rPr>
            </w:pPr>
            <w:r w:rsidRPr="00C57503">
              <w:rPr>
                <w:sz w:val="24"/>
                <w:szCs w:val="24"/>
              </w:rPr>
              <w:t>- Trình bày được bản chất của công nghệ mới.</w:t>
            </w:r>
          </w:p>
          <w:p w14:paraId="49111128" w14:textId="77777777" w:rsidR="004F3621" w:rsidRPr="00C57503" w:rsidRDefault="004F3621" w:rsidP="004F3621">
            <w:pPr>
              <w:widowControl w:val="0"/>
              <w:spacing w:after="0" w:line="300" w:lineRule="auto"/>
              <w:jc w:val="both"/>
              <w:rPr>
                <w:sz w:val="24"/>
                <w:szCs w:val="24"/>
              </w:rPr>
            </w:pPr>
            <w:r w:rsidRPr="00C57503">
              <w:rPr>
                <w:sz w:val="24"/>
                <w:szCs w:val="24"/>
              </w:rPr>
              <w:t>- Phát biểu được hướng ứng dụng của một số công nghệ mới.</w:t>
            </w:r>
          </w:p>
        </w:tc>
      </w:tr>
      <w:tr w:rsidR="004F3621" w:rsidRPr="00C57503" w14:paraId="44CBA86E" w14:textId="77777777" w:rsidTr="004F3621">
        <w:trPr>
          <w:trHeight w:val="842"/>
        </w:trPr>
        <w:tc>
          <w:tcPr>
            <w:tcW w:w="817" w:type="dxa"/>
            <w:vAlign w:val="center"/>
          </w:tcPr>
          <w:p w14:paraId="6258F1CE"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09415736" w14:textId="77777777" w:rsidR="004F3621" w:rsidRPr="00C57503" w:rsidRDefault="004F3621" w:rsidP="004F3621">
            <w:pPr>
              <w:spacing w:after="0" w:line="300" w:lineRule="auto"/>
              <w:ind w:right="-28"/>
              <w:rPr>
                <w:spacing w:val="-2"/>
                <w:sz w:val="24"/>
                <w:szCs w:val="24"/>
              </w:rPr>
            </w:pPr>
            <w:r w:rsidRPr="00C57503">
              <w:rPr>
                <w:sz w:val="24"/>
                <w:szCs w:val="24"/>
              </w:rPr>
              <w:t>Bài 5. Đánh giá Công nghệ</w:t>
            </w:r>
          </w:p>
        </w:tc>
        <w:tc>
          <w:tcPr>
            <w:tcW w:w="709" w:type="dxa"/>
            <w:vAlign w:val="center"/>
          </w:tcPr>
          <w:p w14:paraId="2ABB7142"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tcPr>
          <w:p w14:paraId="73F4C51E" w14:textId="77777777" w:rsidR="004F3621" w:rsidRPr="00C57503" w:rsidRDefault="004F3621" w:rsidP="004F3621">
            <w:pPr>
              <w:spacing w:after="0" w:line="300" w:lineRule="auto"/>
              <w:jc w:val="both"/>
              <w:rPr>
                <w:sz w:val="24"/>
                <w:szCs w:val="24"/>
              </w:rPr>
            </w:pPr>
            <w:r w:rsidRPr="00C57503">
              <w:rPr>
                <w:sz w:val="24"/>
                <w:szCs w:val="24"/>
              </w:rPr>
              <w:t>- Giải thích được các tiêu chí cơ bản trong đánh giá công nghệ.</w:t>
            </w:r>
          </w:p>
          <w:p w14:paraId="103B0F6E" w14:textId="77777777" w:rsidR="004F3621" w:rsidRPr="00C57503" w:rsidRDefault="004F3621" w:rsidP="004F3621">
            <w:pPr>
              <w:spacing w:after="0" w:line="300" w:lineRule="auto"/>
              <w:jc w:val="both"/>
              <w:rPr>
                <w:sz w:val="24"/>
                <w:szCs w:val="24"/>
              </w:rPr>
            </w:pPr>
            <w:r w:rsidRPr="00C57503">
              <w:rPr>
                <w:sz w:val="24"/>
                <w:szCs w:val="24"/>
              </w:rPr>
              <w:t>- Đánh giá được một số sản phẩm công nghệ phổ biến.</w:t>
            </w:r>
          </w:p>
        </w:tc>
      </w:tr>
      <w:tr w:rsidR="004F3621" w:rsidRPr="00C57503" w14:paraId="11407F49" w14:textId="77777777" w:rsidTr="004F3621">
        <w:trPr>
          <w:trHeight w:val="841"/>
        </w:trPr>
        <w:tc>
          <w:tcPr>
            <w:tcW w:w="817" w:type="dxa"/>
            <w:vAlign w:val="center"/>
          </w:tcPr>
          <w:p w14:paraId="54096A03"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0834DE11" w14:textId="77777777" w:rsidR="004F3621" w:rsidRPr="00C57503" w:rsidRDefault="004F3621" w:rsidP="004F3621">
            <w:pPr>
              <w:spacing w:after="0" w:line="300" w:lineRule="auto"/>
              <w:ind w:right="-28"/>
              <w:rPr>
                <w:spacing w:val="-2"/>
                <w:sz w:val="24"/>
                <w:szCs w:val="24"/>
              </w:rPr>
            </w:pPr>
            <w:r w:rsidRPr="00C57503">
              <w:rPr>
                <w:sz w:val="24"/>
                <w:szCs w:val="24"/>
              </w:rPr>
              <w:t>Bài 6. Cách Mạng Công nghiệp</w:t>
            </w:r>
          </w:p>
        </w:tc>
        <w:tc>
          <w:tcPr>
            <w:tcW w:w="709" w:type="dxa"/>
            <w:vAlign w:val="center"/>
          </w:tcPr>
          <w:p w14:paraId="6F37F802"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vAlign w:val="center"/>
          </w:tcPr>
          <w:p w14:paraId="513249A7" w14:textId="77777777" w:rsidR="004F3621" w:rsidRPr="00C57503" w:rsidRDefault="004F3621" w:rsidP="004F3621">
            <w:pPr>
              <w:widowControl w:val="0"/>
              <w:spacing w:after="0" w:line="300" w:lineRule="auto"/>
              <w:jc w:val="both"/>
              <w:rPr>
                <w:sz w:val="24"/>
                <w:szCs w:val="24"/>
              </w:rPr>
            </w:pPr>
            <w:r w:rsidRPr="00C57503">
              <w:rPr>
                <w:sz w:val="24"/>
                <w:szCs w:val="24"/>
              </w:rPr>
              <w:t>- Tóm tắt được nội dung cơ bản, vai trò, đặc điểm của các cuộc cách mạng công nghiệp.</w:t>
            </w:r>
          </w:p>
        </w:tc>
      </w:tr>
      <w:tr w:rsidR="004F3621" w:rsidRPr="00C57503" w14:paraId="5891B810" w14:textId="77777777" w:rsidTr="004F3621">
        <w:trPr>
          <w:trHeight w:val="503"/>
        </w:trPr>
        <w:tc>
          <w:tcPr>
            <w:tcW w:w="817" w:type="dxa"/>
            <w:vAlign w:val="center"/>
          </w:tcPr>
          <w:p w14:paraId="725FD168"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tcPr>
          <w:p w14:paraId="60F18455" w14:textId="77777777" w:rsidR="004F3621" w:rsidRPr="00C57503" w:rsidRDefault="004F3621" w:rsidP="004F3621">
            <w:pPr>
              <w:spacing w:after="0" w:line="300" w:lineRule="auto"/>
              <w:jc w:val="both"/>
              <w:rPr>
                <w:sz w:val="24"/>
                <w:szCs w:val="24"/>
              </w:rPr>
            </w:pPr>
            <w:r w:rsidRPr="00C57503">
              <w:rPr>
                <w:b/>
                <w:spacing w:val="-2"/>
                <w:sz w:val="24"/>
                <w:szCs w:val="24"/>
              </w:rPr>
              <w:t>Ôn tập, kiểm tra giữa HK I</w:t>
            </w:r>
          </w:p>
        </w:tc>
        <w:tc>
          <w:tcPr>
            <w:tcW w:w="709" w:type="dxa"/>
          </w:tcPr>
          <w:p w14:paraId="2C6E8CF8" w14:textId="77777777" w:rsidR="004F3621" w:rsidRPr="00C57503" w:rsidRDefault="004F3621" w:rsidP="004F3621">
            <w:pPr>
              <w:spacing w:after="0" w:line="300" w:lineRule="auto"/>
              <w:jc w:val="center"/>
              <w:rPr>
                <w:sz w:val="24"/>
                <w:szCs w:val="24"/>
              </w:rPr>
            </w:pPr>
            <w:r w:rsidRPr="00C57503">
              <w:rPr>
                <w:sz w:val="24"/>
                <w:szCs w:val="24"/>
              </w:rPr>
              <w:t>2</w:t>
            </w:r>
          </w:p>
        </w:tc>
        <w:tc>
          <w:tcPr>
            <w:tcW w:w="8080" w:type="dxa"/>
          </w:tcPr>
          <w:p w14:paraId="2822C2A3" w14:textId="77777777" w:rsidR="004F3621" w:rsidRPr="00C57503" w:rsidRDefault="004F3621" w:rsidP="004F3621">
            <w:pPr>
              <w:spacing w:after="0" w:line="300" w:lineRule="auto"/>
              <w:rPr>
                <w:sz w:val="24"/>
                <w:szCs w:val="24"/>
              </w:rPr>
            </w:pPr>
          </w:p>
        </w:tc>
      </w:tr>
      <w:tr w:rsidR="004F3621" w:rsidRPr="00C57503" w14:paraId="3BA69A31" w14:textId="77777777" w:rsidTr="004F3621">
        <w:trPr>
          <w:trHeight w:val="1264"/>
        </w:trPr>
        <w:tc>
          <w:tcPr>
            <w:tcW w:w="817" w:type="dxa"/>
            <w:vAlign w:val="center"/>
          </w:tcPr>
          <w:p w14:paraId="694F1746"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1A3CD3FD" w14:textId="77777777" w:rsidR="004F3621" w:rsidRPr="00C57503" w:rsidRDefault="004F3621" w:rsidP="004F3621">
            <w:pPr>
              <w:spacing w:after="0" w:line="300" w:lineRule="auto"/>
              <w:ind w:right="-28"/>
              <w:rPr>
                <w:spacing w:val="-2"/>
                <w:sz w:val="24"/>
                <w:szCs w:val="24"/>
              </w:rPr>
            </w:pPr>
            <w:r w:rsidRPr="00C57503">
              <w:rPr>
                <w:sz w:val="24"/>
                <w:szCs w:val="24"/>
              </w:rPr>
              <w:t>Bài 7. Ngành nghề kĩ thuật, Công nghệ</w:t>
            </w:r>
          </w:p>
        </w:tc>
        <w:tc>
          <w:tcPr>
            <w:tcW w:w="709" w:type="dxa"/>
            <w:vAlign w:val="center"/>
          </w:tcPr>
          <w:p w14:paraId="2A9D588B"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vAlign w:val="center"/>
          </w:tcPr>
          <w:p w14:paraId="715A98D8" w14:textId="77777777" w:rsidR="004F3621" w:rsidRPr="00C57503" w:rsidRDefault="004F3621" w:rsidP="004F3621">
            <w:pPr>
              <w:widowControl w:val="0"/>
              <w:spacing w:after="0" w:line="300" w:lineRule="auto"/>
              <w:jc w:val="both"/>
              <w:rPr>
                <w:sz w:val="24"/>
                <w:szCs w:val="24"/>
              </w:rPr>
            </w:pPr>
            <w:r w:rsidRPr="00C57503">
              <w:rPr>
                <w:sz w:val="24"/>
                <w:szCs w:val="24"/>
              </w:rPr>
              <w:t>- Trình bày được yêu cầu và triển vọng, những thông tin chính về thị trường lao động của một số ngành nghề trong lĩnh vực kĩ thuật, công nghệ; đánh giá được sự phù hợp của bản thân đối với những ngành nghề đó.</w:t>
            </w:r>
          </w:p>
        </w:tc>
      </w:tr>
      <w:tr w:rsidR="004F3621" w:rsidRPr="00C57503" w14:paraId="5BE4F5B0" w14:textId="77777777" w:rsidTr="004F3621">
        <w:trPr>
          <w:trHeight w:val="560"/>
        </w:trPr>
        <w:tc>
          <w:tcPr>
            <w:tcW w:w="817" w:type="dxa"/>
            <w:vAlign w:val="center"/>
          </w:tcPr>
          <w:p w14:paraId="0176303B" w14:textId="77777777" w:rsidR="004F3621" w:rsidRPr="00C57503" w:rsidRDefault="004F3621" w:rsidP="000C7AB1">
            <w:pPr>
              <w:numPr>
                <w:ilvl w:val="0"/>
                <w:numId w:val="78"/>
              </w:numPr>
              <w:spacing w:before="0" w:after="0" w:line="300" w:lineRule="auto"/>
              <w:contextualSpacing/>
              <w:jc w:val="center"/>
              <w:rPr>
                <w:b/>
                <w:spacing w:val="-2"/>
                <w:sz w:val="24"/>
                <w:szCs w:val="24"/>
              </w:rPr>
            </w:pPr>
          </w:p>
        </w:tc>
        <w:tc>
          <w:tcPr>
            <w:tcW w:w="3861" w:type="dxa"/>
            <w:vAlign w:val="center"/>
          </w:tcPr>
          <w:p w14:paraId="2E250686" w14:textId="77777777" w:rsidR="004F3621" w:rsidRPr="00C57503" w:rsidRDefault="004F3621" w:rsidP="004F3621">
            <w:pPr>
              <w:widowControl w:val="0"/>
              <w:spacing w:after="0" w:line="300" w:lineRule="auto"/>
              <w:jc w:val="both"/>
              <w:rPr>
                <w:b/>
                <w:sz w:val="24"/>
                <w:szCs w:val="24"/>
              </w:rPr>
            </w:pPr>
            <w:r w:rsidRPr="00C57503">
              <w:rPr>
                <w:b/>
                <w:sz w:val="24"/>
                <w:szCs w:val="24"/>
              </w:rPr>
              <w:t>Chương II Vẽ kĩ thuật</w:t>
            </w:r>
          </w:p>
        </w:tc>
        <w:tc>
          <w:tcPr>
            <w:tcW w:w="709" w:type="dxa"/>
            <w:vAlign w:val="center"/>
          </w:tcPr>
          <w:p w14:paraId="5D781A45" w14:textId="77777777" w:rsidR="004F3621" w:rsidRPr="00C57503" w:rsidRDefault="004F3621" w:rsidP="004F3621">
            <w:pPr>
              <w:widowControl w:val="0"/>
              <w:spacing w:after="0" w:line="300" w:lineRule="auto"/>
              <w:jc w:val="both"/>
              <w:rPr>
                <w:b/>
                <w:sz w:val="24"/>
                <w:szCs w:val="24"/>
              </w:rPr>
            </w:pPr>
          </w:p>
        </w:tc>
        <w:tc>
          <w:tcPr>
            <w:tcW w:w="8080" w:type="dxa"/>
            <w:vAlign w:val="center"/>
          </w:tcPr>
          <w:p w14:paraId="6394BB5E" w14:textId="77777777" w:rsidR="004F3621" w:rsidRPr="00C57503" w:rsidRDefault="004F3621" w:rsidP="004F3621">
            <w:pPr>
              <w:widowControl w:val="0"/>
              <w:spacing w:after="0" w:line="300" w:lineRule="auto"/>
              <w:jc w:val="both"/>
              <w:rPr>
                <w:b/>
                <w:sz w:val="24"/>
                <w:szCs w:val="24"/>
              </w:rPr>
            </w:pPr>
          </w:p>
        </w:tc>
      </w:tr>
      <w:tr w:rsidR="004F3621" w:rsidRPr="00C57503" w14:paraId="3D608D7F" w14:textId="77777777" w:rsidTr="004F3621">
        <w:trPr>
          <w:trHeight w:val="1130"/>
        </w:trPr>
        <w:tc>
          <w:tcPr>
            <w:tcW w:w="817" w:type="dxa"/>
            <w:vAlign w:val="center"/>
          </w:tcPr>
          <w:p w14:paraId="79B25A65"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4A42BF64" w14:textId="77777777" w:rsidR="004F3621" w:rsidRPr="00C57503" w:rsidRDefault="004F3621" w:rsidP="004F3621">
            <w:pPr>
              <w:spacing w:after="0" w:line="300" w:lineRule="auto"/>
              <w:ind w:right="-28"/>
              <w:rPr>
                <w:spacing w:val="-2"/>
                <w:sz w:val="24"/>
                <w:szCs w:val="24"/>
              </w:rPr>
            </w:pPr>
            <w:r w:rsidRPr="00C57503">
              <w:rPr>
                <w:sz w:val="24"/>
                <w:szCs w:val="24"/>
              </w:rPr>
              <w:t>Bài 8. Bản vẽ kĩ thuật và tiêu chuẩn trình bày bản vẽ kĩ thuật</w:t>
            </w:r>
          </w:p>
        </w:tc>
        <w:tc>
          <w:tcPr>
            <w:tcW w:w="709" w:type="dxa"/>
            <w:vAlign w:val="center"/>
          </w:tcPr>
          <w:p w14:paraId="7DB52BFA"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vAlign w:val="center"/>
          </w:tcPr>
          <w:p w14:paraId="2A650F0E" w14:textId="77777777" w:rsidR="004F3621" w:rsidRPr="00C57503" w:rsidRDefault="004F3621" w:rsidP="004F3621">
            <w:pPr>
              <w:spacing w:after="0" w:line="300" w:lineRule="auto"/>
              <w:jc w:val="both"/>
              <w:rPr>
                <w:sz w:val="24"/>
                <w:szCs w:val="24"/>
              </w:rPr>
            </w:pPr>
            <w:r w:rsidRPr="00C57503">
              <w:rPr>
                <w:sz w:val="24"/>
                <w:szCs w:val="24"/>
              </w:rPr>
              <w:t>- Trình bày được khái niệm, vai trò của bản vẽ kĩ thuật.</w:t>
            </w:r>
          </w:p>
          <w:p w14:paraId="01FF6208" w14:textId="77777777" w:rsidR="004F3621" w:rsidRPr="00C57503" w:rsidRDefault="004F3621" w:rsidP="004F3621">
            <w:pPr>
              <w:widowControl w:val="0"/>
              <w:spacing w:after="0" w:line="300" w:lineRule="auto"/>
              <w:jc w:val="both"/>
              <w:rPr>
                <w:sz w:val="24"/>
                <w:szCs w:val="24"/>
              </w:rPr>
            </w:pPr>
            <w:r w:rsidRPr="00C57503">
              <w:rPr>
                <w:sz w:val="24"/>
                <w:szCs w:val="24"/>
              </w:rPr>
              <w:t>- Mô tả được các tiêu chuẩn trình bày bản vẽ kĩ thuật.</w:t>
            </w:r>
          </w:p>
        </w:tc>
      </w:tr>
      <w:tr w:rsidR="004F3621" w:rsidRPr="00C57503" w14:paraId="2502B29C" w14:textId="77777777" w:rsidTr="004F3621">
        <w:trPr>
          <w:trHeight w:val="551"/>
        </w:trPr>
        <w:tc>
          <w:tcPr>
            <w:tcW w:w="817" w:type="dxa"/>
            <w:vAlign w:val="center"/>
          </w:tcPr>
          <w:p w14:paraId="3C210AA5"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5AA22DB0" w14:textId="77777777" w:rsidR="004F3621" w:rsidRPr="00C57503" w:rsidRDefault="004F3621" w:rsidP="004F3621">
            <w:pPr>
              <w:spacing w:after="0" w:line="300" w:lineRule="auto"/>
              <w:ind w:right="-28"/>
              <w:rPr>
                <w:sz w:val="24"/>
                <w:szCs w:val="24"/>
              </w:rPr>
            </w:pPr>
            <w:r w:rsidRPr="00C57503">
              <w:rPr>
                <w:sz w:val="24"/>
                <w:szCs w:val="24"/>
              </w:rPr>
              <w:t>Bài 9. Hình chiếu vuông  góc</w:t>
            </w:r>
          </w:p>
        </w:tc>
        <w:tc>
          <w:tcPr>
            <w:tcW w:w="709" w:type="dxa"/>
            <w:vAlign w:val="center"/>
          </w:tcPr>
          <w:p w14:paraId="1ABF994C" w14:textId="77777777" w:rsidR="004F3621" w:rsidRPr="00C57503" w:rsidRDefault="004F3621" w:rsidP="004F3621">
            <w:pPr>
              <w:spacing w:after="0" w:line="300" w:lineRule="auto"/>
              <w:jc w:val="center"/>
              <w:rPr>
                <w:spacing w:val="-2"/>
                <w:sz w:val="24"/>
                <w:szCs w:val="24"/>
              </w:rPr>
            </w:pPr>
            <w:r w:rsidRPr="00C57503">
              <w:rPr>
                <w:spacing w:val="-2"/>
                <w:sz w:val="24"/>
                <w:szCs w:val="24"/>
              </w:rPr>
              <w:t>4</w:t>
            </w:r>
          </w:p>
        </w:tc>
        <w:tc>
          <w:tcPr>
            <w:tcW w:w="8080" w:type="dxa"/>
            <w:vAlign w:val="center"/>
          </w:tcPr>
          <w:p w14:paraId="4368C2B7" w14:textId="77777777" w:rsidR="004F3621" w:rsidRPr="00C57503" w:rsidRDefault="004F3621" w:rsidP="004F3621">
            <w:pPr>
              <w:spacing w:after="0" w:line="300" w:lineRule="auto"/>
              <w:jc w:val="both"/>
              <w:rPr>
                <w:sz w:val="24"/>
                <w:szCs w:val="24"/>
              </w:rPr>
            </w:pPr>
            <w:r w:rsidRPr="00C57503">
              <w:rPr>
                <w:sz w:val="24"/>
                <w:szCs w:val="24"/>
              </w:rPr>
              <w:t>- Vẽ được hình chiếu của vật thể đơn giản.</w:t>
            </w:r>
          </w:p>
        </w:tc>
      </w:tr>
      <w:tr w:rsidR="004F3621" w:rsidRPr="00C57503" w14:paraId="4B5338D2" w14:textId="77777777" w:rsidTr="004F3621">
        <w:trPr>
          <w:trHeight w:val="575"/>
        </w:trPr>
        <w:tc>
          <w:tcPr>
            <w:tcW w:w="817" w:type="dxa"/>
            <w:vAlign w:val="center"/>
          </w:tcPr>
          <w:p w14:paraId="738AD320"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2FD26544" w14:textId="77777777" w:rsidR="004F3621" w:rsidRPr="00C57503" w:rsidRDefault="004F3621" w:rsidP="004F3621">
            <w:pPr>
              <w:spacing w:after="0" w:line="300" w:lineRule="auto"/>
              <w:ind w:right="-28"/>
              <w:rPr>
                <w:sz w:val="24"/>
                <w:szCs w:val="24"/>
              </w:rPr>
            </w:pPr>
            <w:r w:rsidRPr="00C57503">
              <w:rPr>
                <w:sz w:val="24"/>
                <w:szCs w:val="24"/>
              </w:rPr>
              <w:t>Bài 10. Hình cắt và mặt cắt</w:t>
            </w:r>
          </w:p>
        </w:tc>
        <w:tc>
          <w:tcPr>
            <w:tcW w:w="709" w:type="dxa"/>
            <w:vAlign w:val="center"/>
          </w:tcPr>
          <w:p w14:paraId="3583B83F" w14:textId="77777777" w:rsidR="004F3621" w:rsidRPr="00C57503" w:rsidRDefault="004F3621" w:rsidP="004F3621">
            <w:pPr>
              <w:spacing w:after="0" w:line="300" w:lineRule="auto"/>
              <w:jc w:val="center"/>
              <w:rPr>
                <w:spacing w:val="-2"/>
                <w:sz w:val="24"/>
                <w:szCs w:val="24"/>
              </w:rPr>
            </w:pPr>
            <w:r w:rsidRPr="00C57503">
              <w:rPr>
                <w:spacing w:val="-2"/>
                <w:sz w:val="24"/>
                <w:szCs w:val="24"/>
              </w:rPr>
              <w:t>2</w:t>
            </w:r>
          </w:p>
        </w:tc>
        <w:tc>
          <w:tcPr>
            <w:tcW w:w="8080" w:type="dxa"/>
            <w:vAlign w:val="center"/>
          </w:tcPr>
          <w:p w14:paraId="19401ADC" w14:textId="77777777" w:rsidR="004F3621" w:rsidRPr="00C57503" w:rsidRDefault="004F3621" w:rsidP="004F3621">
            <w:pPr>
              <w:spacing w:after="0" w:line="300" w:lineRule="auto"/>
              <w:jc w:val="both"/>
              <w:rPr>
                <w:sz w:val="24"/>
                <w:szCs w:val="24"/>
              </w:rPr>
            </w:pPr>
            <w:r w:rsidRPr="00C57503">
              <w:rPr>
                <w:sz w:val="24"/>
                <w:szCs w:val="24"/>
              </w:rPr>
              <w:t>- Vẽ được hình cắt và mặt cắt của vật thể.</w:t>
            </w:r>
          </w:p>
        </w:tc>
      </w:tr>
      <w:tr w:rsidR="004F3621" w:rsidRPr="00C57503" w14:paraId="06727C03" w14:textId="77777777" w:rsidTr="004F3621">
        <w:trPr>
          <w:trHeight w:val="540"/>
        </w:trPr>
        <w:tc>
          <w:tcPr>
            <w:tcW w:w="817" w:type="dxa"/>
            <w:vAlign w:val="center"/>
          </w:tcPr>
          <w:p w14:paraId="52B7B464"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6C9053F1" w14:textId="77777777" w:rsidR="004F3621" w:rsidRPr="00C57503" w:rsidRDefault="004F3621" w:rsidP="004F3621">
            <w:pPr>
              <w:spacing w:after="0" w:line="300" w:lineRule="auto"/>
              <w:ind w:right="-28"/>
              <w:rPr>
                <w:sz w:val="24"/>
                <w:szCs w:val="24"/>
              </w:rPr>
            </w:pPr>
            <w:r w:rsidRPr="00C57503">
              <w:rPr>
                <w:sz w:val="24"/>
                <w:szCs w:val="24"/>
              </w:rPr>
              <w:t>Bài 11. Hình chiếu trục đo</w:t>
            </w:r>
          </w:p>
        </w:tc>
        <w:tc>
          <w:tcPr>
            <w:tcW w:w="709" w:type="dxa"/>
            <w:vAlign w:val="center"/>
          </w:tcPr>
          <w:p w14:paraId="77F128CD" w14:textId="77777777" w:rsidR="004F3621" w:rsidRPr="00C57503" w:rsidRDefault="004F3621" w:rsidP="004F3621">
            <w:pPr>
              <w:spacing w:after="0" w:line="300" w:lineRule="auto"/>
              <w:jc w:val="center"/>
              <w:rPr>
                <w:spacing w:val="-2"/>
                <w:sz w:val="24"/>
                <w:szCs w:val="24"/>
              </w:rPr>
            </w:pPr>
            <w:r w:rsidRPr="00C57503">
              <w:rPr>
                <w:spacing w:val="-2"/>
                <w:sz w:val="24"/>
                <w:szCs w:val="24"/>
              </w:rPr>
              <w:t>4</w:t>
            </w:r>
          </w:p>
        </w:tc>
        <w:tc>
          <w:tcPr>
            <w:tcW w:w="8080" w:type="dxa"/>
            <w:vAlign w:val="center"/>
          </w:tcPr>
          <w:p w14:paraId="79B7422C" w14:textId="77777777" w:rsidR="004F3621" w:rsidRPr="00C57503" w:rsidRDefault="004F3621" w:rsidP="004F3621">
            <w:pPr>
              <w:spacing w:after="0" w:line="300" w:lineRule="auto"/>
              <w:jc w:val="both"/>
              <w:rPr>
                <w:sz w:val="24"/>
                <w:szCs w:val="24"/>
              </w:rPr>
            </w:pPr>
            <w:r w:rsidRPr="00C57503">
              <w:rPr>
                <w:sz w:val="24"/>
                <w:szCs w:val="24"/>
              </w:rPr>
              <w:t>- Vẽ được hình chiếu trục đo của vật thể đơn giản.</w:t>
            </w:r>
          </w:p>
        </w:tc>
      </w:tr>
      <w:tr w:rsidR="004F3621" w:rsidRPr="00C57503" w14:paraId="325BBA28" w14:textId="77777777" w:rsidTr="004F3621">
        <w:trPr>
          <w:trHeight w:val="540"/>
        </w:trPr>
        <w:tc>
          <w:tcPr>
            <w:tcW w:w="817" w:type="dxa"/>
            <w:vAlign w:val="center"/>
          </w:tcPr>
          <w:p w14:paraId="710C3376"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7C1F34CB" w14:textId="77777777" w:rsidR="004F3621" w:rsidRPr="00C57503" w:rsidRDefault="004F3621" w:rsidP="004F3621">
            <w:pPr>
              <w:spacing w:after="0" w:line="300" w:lineRule="auto"/>
              <w:ind w:right="-28"/>
              <w:rPr>
                <w:sz w:val="24"/>
                <w:szCs w:val="24"/>
              </w:rPr>
            </w:pPr>
            <w:r w:rsidRPr="00C57503">
              <w:rPr>
                <w:sz w:val="24"/>
                <w:szCs w:val="24"/>
              </w:rPr>
              <w:t>Bài 12. Hình Chiếu phối cảnh</w:t>
            </w:r>
          </w:p>
        </w:tc>
        <w:tc>
          <w:tcPr>
            <w:tcW w:w="709" w:type="dxa"/>
            <w:vAlign w:val="center"/>
          </w:tcPr>
          <w:p w14:paraId="5439448F" w14:textId="77777777" w:rsidR="004F3621" w:rsidRPr="00C57503" w:rsidRDefault="004F3621" w:rsidP="004F3621">
            <w:pPr>
              <w:spacing w:after="0" w:line="300" w:lineRule="auto"/>
              <w:jc w:val="center"/>
              <w:rPr>
                <w:spacing w:val="-2"/>
                <w:sz w:val="24"/>
                <w:szCs w:val="24"/>
              </w:rPr>
            </w:pPr>
            <w:r w:rsidRPr="00C57503">
              <w:rPr>
                <w:sz w:val="24"/>
                <w:szCs w:val="24"/>
              </w:rPr>
              <w:t>2</w:t>
            </w:r>
          </w:p>
        </w:tc>
        <w:tc>
          <w:tcPr>
            <w:tcW w:w="8080" w:type="dxa"/>
            <w:vAlign w:val="center"/>
          </w:tcPr>
          <w:p w14:paraId="340802AF" w14:textId="77777777" w:rsidR="004F3621" w:rsidRPr="00C57503" w:rsidRDefault="004F3621" w:rsidP="004F3621">
            <w:pPr>
              <w:spacing w:after="0" w:line="300" w:lineRule="auto"/>
              <w:jc w:val="both"/>
              <w:rPr>
                <w:sz w:val="24"/>
                <w:szCs w:val="24"/>
              </w:rPr>
            </w:pPr>
            <w:r w:rsidRPr="00C57503">
              <w:rPr>
                <w:sz w:val="24"/>
                <w:szCs w:val="24"/>
              </w:rPr>
              <w:t>- Vẽ được hình chiếu phối cảnh của vật thể đơn giản.</w:t>
            </w:r>
          </w:p>
        </w:tc>
      </w:tr>
      <w:tr w:rsidR="004F3621" w:rsidRPr="00C57503" w14:paraId="4095CD2F" w14:textId="77777777" w:rsidTr="004F3621">
        <w:trPr>
          <w:trHeight w:val="540"/>
        </w:trPr>
        <w:tc>
          <w:tcPr>
            <w:tcW w:w="817" w:type="dxa"/>
            <w:vAlign w:val="center"/>
          </w:tcPr>
          <w:p w14:paraId="04016E6C"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45F5C933" w14:textId="77777777" w:rsidR="004F3621" w:rsidRPr="00C57503" w:rsidRDefault="004F3621" w:rsidP="004F3621">
            <w:pPr>
              <w:spacing w:after="0" w:line="312" w:lineRule="auto"/>
              <w:ind w:right="-28"/>
              <w:rPr>
                <w:b/>
                <w:sz w:val="24"/>
                <w:szCs w:val="24"/>
              </w:rPr>
            </w:pPr>
            <w:r w:rsidRPr="00C57503">
              <w:rPr>
                <w:b/>
                <w:sz w:val="24"/>
                <w:szCs w:val="24"/>
              </w:rPr>
              <w:t>Ôn tập, kiểm tra cuối HK I</w:t>
            </w:r>
          </w:p>
        </w:tc>
        <w:tc>
          <w:tcPr>
            <w:tcW w:w="709" w:type="dxa"/>
          </w:tcPr>
          <w:p w14:paraId="01348A90" w14:textId="77777777" w:rsidR="004F3621" w:rsidRPr="00C57503" w:rsidRDefault="004F3621" w:rsidP="004F3621">
            <w:pPr>
              <w:spacing w:after="0" w:line="300" w:lineRule="auto"/>
              <w:jc w:val="center"/>
              <w:rPr>
                <w:sz w:val="24"/>
                <w:szCs w:val="24"/>
              </w:rPr>
            </w:pPr>
            <w:r w:rsidRPr="00C57503">
              <w:rPr>
                <w:sz w:val="24"/>
                <w:szCs w:val="24"/>
              </w:rPr>
              <w:t>2</w:t>
            </w:r>
          </w:p>
        </w:tc>
        <w:tc>
          <w:tcPr>
            <w:tcW w:w="8080" w:type="dxa"/>
            <w:vAlign w:val="center"/>
          </w:tcPr>
          <w:p w14:paraId="57B47267" w14:textId="77777777" w:rsidR="004F3621" w:rsidRPr="00C57503" w:rsidRDefault="004F3621" w:rsidP="004F3621">
            <w:pPr>
              <w:spacing w:after="0" w:line="300" w:lineRule="auto"/>
              <w:jc w:val="both"/>
              <w:rPr>
                <w:sz w:val="24"/>
                <w:szCs w:val="24"/>
              </w:rPr>
            </w:pPr>
          </w:p>
        </w:tc>
      </w:tr>
      <w:tr w:rsidR="004F3621" w:rsidRPr="00C57503" w14:paraId="00CA8632" w14:textId="77777777" w:rsidTr="004F3621">
        <w:trPr>
          <w:trHeight w:val="555"/>
        </w:trPr>
        <w:tc>
          <w:tcPr>
            <w:tcW w:w="817" w:type="dxa"/>
            <w:vAlign w:val="center"/>
          </w:tcPr>
          <w:p w14:paraId="4DED5B5D"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25D6F014" w14:textId="77777777" w:rsidR="004F3621" w:rsidRPr="00C57503" w:rsidRDefault="004F3621" w:rsidP="004F3621">
            <w:pPr>
              <w:spacing w:after="0" w:line="300" w:lineRule="auto"/>
              <w:ind w:right="-28"/>
              <w:rPr>
                <w:sz w:val="24"/>
                <w:szCs w:val="24"/>
              </w:rPr>
            </w:pPr>
            <w:r w:rsidRPr="00C57503">
              <w:rPr>
                <w:sz w:val="24"/>
                <w:szCs w:val="24"/>
              </w:rPr>
              <w:t>Bài 13. Biểu diễn quy ước ren</w:t>
            </w:r>
          </w:p>
        </w:tc>
        <w:tc>
          <w:tcPr>
            <w:tcW w:w="709" w:type="dxa"/>
            <w:vAlign w:val="center"/>
          </w:tcPr>
          <w:p w14:paraId="41C4FB51" w14:textId="77777777" w:rsidR="004F3621" w:rsidRPr="00C57503" w:rsidRDefault="004F3621" w:rsidP="004F3621">
            <w:pPr>
              <w:spacing w:after="0" w:line="300" w:lineRule="auto"/>
              <w:jc w:val="center"/>
              <w:rPr>
                <w:sz w:val="24"/>
                <w:szCs w:val="24"/>
              </w:rPr>
            </w:pPr>
            <w:r w:rsidRPr="00C57503">
              <w:rPr>
                <w:sz w:val="24"/>
                <w:szCs w:val="24"/>
              </w:rPr>
              <w:t>2</w:t>
            </w:r>
          </w:p>
        </w:tc>
        <w:tc>
          <w:tcPr>
            <w:tcW w:w="8080" w:type="dxa"/>
            <w:vAlign w:val="center"/>
          </w:tcPr>
          <w:p w14:paraId="3CEA3A47" w14:textId="77777777" w:rsidR="004F3621" w:rsidRPr="00C57503" w:rsidRDefault="004F3621" w:rsidP="004F3621">
            <w:pPr>
              <w:spacing w:after="0" w:line="300" w:lineRule="auto"/>
              <w:jc w:val="both"/>
              <w:rPr>
                <w:sz w:val="24"/>
                <w:szCs w:val="24"/>
              </w:rPr>
            </w:pPr>
            <w:r w:rsidRPr="00C57503">
              <w:rPr>
                <w:sz w:val="24"/>
                <w:szCs w:val="24"/>
              </w:rPr>
              <w:t>- Vẽ được hình biểu diễn quy ước ren của vật thể đơn giản.</w:t>
            </w:r>
          </w:p>
        </w:tc>
      </w:tr>
      <w:tr w:rsidR="004F3621" w:rsidRPr="00C57503" w14:paraId="7676AB1B" w14:textId="77777777" w:rsidTr="004F3621">
        <w:trPr>
          <w:trHeight w:val="563"/>
        </w:trPr>
        <w:tc>
          <w:tcPr>
            <w:tcW w:w="817" w:type="dxa"/>
            <w:vAlign w:val="center"/>
          </w:tcPr>
          <w:p w14:paraId="748ADBD1"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0E1FCEDA" w14:textId="77777777" w:rsidR="004F3621" w:rsidRPr="00C57503" w:rsidRDefault="004F3621" w:rsidP="004F3621">
            <w:pPr>
              <w:spacing w:after="0" w:line="300" w:lineRule="auto"/>
              <w:ind w:right="-28"/>
              <w:rPr>
                <w:sz w:val="24"/>
                <w:szCs w:val="24"/>
              </w:rPr>
            </w:pPr>
            <w:r w:rsidRPr="00C57503">
              <w:rPr>
                <w:sz w:val="24"/>
                <w:szCs w:val="24"/>
              </w:rPr>
              <w:t>Bài 14. Bản vẽ Cơ khí</w:t>
            </w:r>
          </w:p>
        </w:tc>
        <w:tc>
          <w:tcPr>
            <w:tcW w:w="709" w:type="dxa"/>
            <w:vAlign w:val="center"/>
          </w:tcPr>
          <w:p w14:paraId="754F2BD4" w14:textId="77777777" w:rsidR="004F3621" w:rsidRPr="00C57503" w:rsidRDefault="004F3621" w:rsidP="004F3621">
            <w:pPr>
              <w:spacing w:after="0" w:line="300" w:lineRule="auto"/>
              <w:jc w:val="center"/>
              <w:rPr>
                <w:sz w:val="24"/>
                <w:szCs w:val="24"/>
              </w:rPr>
            </w:pPr>
            <w:r w:rsidRPr="00C57503">
              <w:rPr>
                <w:sz w:val="24"/>
                <w:szCs w:val="24"/>
              </w:rPr>
              <w:t>3</w:t>
            </w:r>
          </w:p>
        </w:tc>
        <w:tc>
          <w:tcPr>
            <w:tcW w:w="8080" w:type="dxa"/>
            <w:vAlign w:val="center"/>
          </w:tcPr>
          <w:p w14:paraId="79514B6A" w14:textId="77777777" w:rsidR="004F3621" w:rsidRPr="00C57503" w:rsidRDefault="004F3621" w:rsidP="004F3621">
            <w:pPr>
              <w:spacing w:after="0" w:line="300" w:lineRule="auto"/>
              <w:jc w:val="both"/>
              <w:rPr>
                <w:sz w:val="24"/>
                <w:szCs w:val="24"/>
              </w:rPr>
            </w:pPr>
            <w:r w:rsidRPr="00C57503">
              <w:rPr>
                <w:sz w:val="24"/>
                <w:szCs w:val="24"/>
              </w:rPr>
              <w:t>- Lập và đọc được bản vẽ chi tiết đơn giản.</w:t>
            </w:r>
          </w:p>
          <w:p w14:paraId="3EC714D3" w14:textId="77777777" w:rsidR="004F3621" w:rsidRPr="00C57503" w:rsidRDefault="004F3621" w:rsidP="004F3621">
            <w:pPr>
              <w:spacing w:after="0" w:line="300" w:lineRule="auto"/>
              <w:jc w:val="both"/>
              <w:rPr>
                <w:sz w:val="24"/>
                <w:szCs w:val="24"/>
              </w:rPr>
            </w:pPr>
            <w:r w:rsidRPr="00C57503">
              <w:rPr>
                <w:sz w:val="24"/>
                <w:szCs w:val="24"/>
              </w:rPr>
              <w:t>- Đọc được bản vẽ lắp của vật thể đơn giản.</w:t>
            </w:r>
          </w:p>
        </w:tc>
      </w:tr>
      <w:tr w:rsidR="004F3621" w:rsidRPr="00C57503" w14:paraId="4144FBC4" w14:textId="77777777" w:rsidTr="004F3621">
        <w:trPr>
          <w:trHeight w:val="645"/>
        </w:trPr>
        <w:tc>
          <w:tcPr>
            <w:tcW w:w="817" w:type="dxa"/>
            <w:vAlign w:val="center"/>
          </w:tcPr>
          <w:p w14:paraId="418F1D73"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2A699B52" w14:textId="77777777" w:rsidR="004F3621" w:rsidRPr="00C57503" w:rsidRDefault="004F3621" w:rsidP="004F3621">
            <w:pPr>
              <w:spacing w:after="0" w:line="300" w:lineRule="auto"/>
              <w:ind w:right="-28"/>
              <w:rPr>
                <w:sz w:val="24"/>
                <w:szCs w:val="24"/>
              </w:rPr>
            </w:pPr>
            <w:r w:rsidRPr="00C57503">
              <w:rPr>
                <w:sz w:val="24"/>
                <w:szCs w:val="24"/>
              </w:rPr>
              <w:t>Bài 15. Bản vẽ Xây dựng</w:t>
            </w:r>
          </w:p>
        </w:tc>
        <w:tc>
          <w:tcPr>
            <w:tcW w:w="709" w:type="dxa"/>
            <w:vAlign w:val="center"/>
          </w:tcPr>
          <w:p w14:paraId="30786AC3" w14:textId="77777777" w:rsidR="004F3621" w:rsidRPr="00C57503" w:rsidRDefault="004F3621" w:rsidP="004F3621">
            <w:pPr>
              <w:spacing w:after="0" w:line="300" w:lineRule="auto"/>
              <w:jc w:val="center"/>
              <w:rPr>
                <w:sz w:val="24"/>
                <w:szCs w:val="24"/>
              </w:rPr>
            </w:pPr>
            <w:r w:rsidRPr="00C57503">
              <w:rPr>
                <w:sz w:val="24"/>
                <w:szCs w:val="24"/>
              </w:rPr>
              <w:t>3</w:t>
            </w:r>
          </w:p>
        </w:tc>
        <w:tc>
          <w:tcPr>
            <w:tcW w:w="8080" w:type="dxa"/>
            <w:vAlign w:val="center"/>
          </w:tcPr>
          <w:p w14:paraId="16A489BE" w14:textId="77777777" w:rsidR="004F3621" w:rsidRPr="00C57503" w:rsidRDefault="004F3621" w:rsidP="004F3621">
            <w:pPr>
              <w:spacing w:after="0" w:line="300" w:lineRule="auto"/>
              <w:jc w:val="both"/>
              <w:rPr>
                <w:sz w:val="24"/>
                <w:szCs w:val="24"/>
              </w:rPr>
            </w:pPr>
            <w:r w:rsidRPr="00C57503">
              <w:rPr>
                <w:sz w:val="24"/>
                <w:szCs w:val="24"/>
              </w:rPr>
              <w:t>- Lập và đọc được bản vẽ xây dựng đơn giản.</w:t>
            </w:r>
          </w:p>
        </w:tc>
      </w:tr>
      <w:tr w:rsidR="004F3621" w:rsidRPr="00C57503" w14:paraId="4F4356B0" w14:textId="77777777" w:rsidTr="004F3621">
        <w:trPr>
          <w:trHeight w:val="853"/>
        </w:trPr>
        <w:tc>
          <w:tcPr>
            <w:tcW w:w="817" w:type="dxa"/>
            <w:vAlign w:val="center"/>
          </w:tcPr>
          <w:p w14:paraId="0E7B5B75"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2D705565" w14:textId="77777777" w:rsidR="004F3621" w:rsidRPr="00C57503" w:rsidRDefault="004F3621" w:rsidP="004F3621">
            <w:pPr>
              <w:spacing w:after="0" w:line="300" w:lineRule="auto"/>
              <w:ind w:right="-28"/>
              <w:rPr>
                <w:sz w:val="24"/>
                <w:szCs w:val="24"/>
              </w:rPr>
            </w:pPr>
            <w:r w:rsidRPr="00C57503">
              <w:rPr>
                <w:sz w:val="24"/>
                <w:szCs w:val="24"/>
              </w:rPr>
              <w:t>Bài 16. Vẽ kĩ thuật với sự trợ giúp của máy tính</w:t>
            </w:r>
          </w:p>
        </w:tc>
        <w:tc>
          <w:tcPr>
            <w:tcW w:w="709" w:type="dxa"/>
            <w:vAlign w:val="center"/>
          </w:tcPr>
          <w:p w14:paraId="4988DEE1" w14:textId="77777777" w:rsidR="004F3621" w:rsidRPr="00C57503" w:rsidRDefault="004F3621" w:rsidP="004F3621">
            <w:pPr>
              <w:spacing w:after="0" w:line="300" w:lineRule="auto"/>
              <w:jc w:val="center"/>
              <w:rPr>
                <w:sz w:val="24"/>
                <w:szCs w:val="24"/>
              </w:rPr>
            </w:pPr>
            <w:r w:rsidRPr="00C57503">
              <w:rPr>
                <w:sz w:val="24"/>
                <w:szCs w:val="24"/>
              </w:rPr>
              <w:t>4</w:t>
            </w:r>
          </w:p>
        </w:tc>
        <w:tc>
          <w:tcPr>
            <w:tcW w:w="8080" w:type="dxa"/>
            <w:vAlign w:val="center"/>
          </w:tcPr>
          <w:p w14:paraId="22DB39C1" w14:textId="77777777" w:rsidR="004F3621" w:rsidRPr="00C57503" w:rsidRDefault="004F3621" w:rsidP="004F3621">
            <w:pPr>
              <w:spacing w:after="0" w:line="300" w:lineRule="auto"/>
              <w:jc w:val="both"/>
              <w:rPr>
                <w:sz w:val="24"/>
                <w:szCs w:val="24"/>
              </w:rPr>
            </w:pPr>
            <w:r w:rsidRPr="00C57503">
              <w:rPr>
                <w:sz w:val="24"/>
                <w:szCs w:val="24"/>
              </w:rPr>
              <w:t>- Vẽ được một số hình biểu diễn của vật thể đơn giản với sự hỗ trợ của máy tính.</w:t>
            </w:r>
          </w:p>
        </w:tc>
      </w:tr>
      <w:tr w:rsidR="004F3621" w:rsidRPr="00C57503" w14:paraId="71A17A2D" w14:textId="77777777" w:rsidTr="004F3621">
        <w:trPr>
          <w:trHeight w:val="552"/>
        </w:trPr>
        <w:tc>
          <w:tcPr>
            <w:tcW w:w="817" w:type="dxa"/>
            <w:vAlign w:val="center"/>
          </w:tcPr>
          <w:p w14:paraId="656172E7"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6682075E" w14:textId="77777777" w:rsidR="004F3621" w:rsidRPr="00C57503" w:rsidRDefault="004F3621" w:rsidP="004F3621">
            <w:pPr>
              <w:spacing w:after="0" w:line="312" w:lineRule="auto"/>
              <w:ind w:right="-28"/>
              <w:rPr>
                <w:sz w:val="24"/>
                <w:szCs w:val="24"/>
              </w:rPr>
            </w:pPr>
            <w:r w:rsidRPr="00C57503">
              <w:rPr>
                <w:b/>
                <w:sz w:val="24"/>
                <w:szCs w:val="24"/>
              </w:rPr>
              <w:t>Ôn tập, kiểm tra giữa HK II</w:t>
            </w:r>
          </w:p>
        </w:tc>
        <w:tc>
          <w:tcPr>
            <w:tcW w:w="709" w:type="dxa"/>
          </w:tcPr>
          <w:p w14:paraId="2561A03B" w14:textId="77777777" w:rsidR="004F3621" w:rsidRPr="00C57503" w:rsidRDefault="004F3621" w:rsidP="004F3621">
            <w:pPr>
              <w:spacing w:after="0" w:line="300" w:lineRule="auto"/>
              <w:jc w:val="center"/>
              <w:rPr>
                <w:sz w:val="24"/>
                <w:szCs w:val="24"/>
              </w:rPr>
            </w:pPr>
            <w:r w:rsidRPr="00C57503">
              <w:rPr>
                <w:sz w:val="24"/>
                <w:szCs w:val="24"/>
              </w:rPr>
              <w:t>2</w:t>
            </w:r>
          </w:p>
        </w:tc>
        <w:tc>
          <w:tcPr>
            <w:tcW w:w="8080" w:type="dxa"/>
            <w:vAlign w:val="center"/>
          </w:tcPr>
          <w:p w14:paraId="2D4CAD4F" w14:textId="77777777" w:rsidR="004F3621" w:rsidRPr="00C57503" w:rsidRDefault="004F3621" w:rsidP="004F3621">
            <w:pPr>
              <w:spacing w:after="0" w:line="300" w:lineRule="auto"/>
              <w:jc w:val="both"/>
              <w:rPr>
                <w:sz w:val="24"/>
                <w:szCs w:val="24"/>
              </w:rPr>
            </w:pPr>
          </w:p>
        </w:tc>
      </w:tr>
      <w:tr w:rsidR="004F3621" w:rsidRPr="00C57503" w14:paraId="401E5E38" w14:textId="77777777" w:rsidTr="004F3621">
        <w:trPr>
          <w:trHeight w:val="563"/>
        </w:trPr>
        <w:tc>
          <w:tcPr>
            <w:tcW w:w="817" w:type="dxa"/>
            <w:vAlign w:val="center"/>
          </w:tcPr>
          <w:p w14:paraId="5AD8FF51" w14:textId="77777777" w:rsidR="004F3621" w:rsidRPr="00C57503" w:rsidRDefault="004F3621" w:rsidP="004F3621">
            <w:pPr>
              <w:spacing w:after="0" w:line="300" w:lineRule="auto"/>
              <w:ind w:left="142"/>
              <w:contextualSpacing/>
              <w:jc w:val="center"/>
              <w:rPr>
                <w:b/>
                <w:bCs/>
                <w:spacing w:val="-2"/>
                <w:sz w:val="24"/>
                <w:szCs w:val="24"/>
              </w:rPr>
            </w:pPr>
            <w:r w:rsidRPr="00C57503">
              <w:rPr>
                <w:b/>
                <w:bCs/>
                <w:spacing w:val="-2"/>
                <w:sz w:val="24"/>
                <w:szCs w:val="24"/>
              </w:rPr>
              <w:t>III.</w:t>
            </w:r>
          </w:p>
        </w:tc>
        <w:tc>
          <w:tcPr>
            <w:tcW w:w="3861" w:type="dxa"/>
            <w:vAlign w:val="center"/>
          </w:tcPr>
          <w:p w14:paraId="51C7A0B7" w14:textId="77777777" w:rsidR="004F3621" w:rsidRPr="00C57503" w:rsidRDefault="004F3621" w:rsidP="004F3621">
            <w:pPr>
              <w:spacing w:after="0" w:line="300" w:lineRule="auto"/>
              <w:rPr>
                <w:b/>
                <w:bCs/>
                <w:sz w:val="24"/>
                <w:szCs w:val="24"/>
              </w:rPr>
            </w:pPr>
            <w:r w:rsidRPr="00C57503">
              <w:rPr>
                <w:b/>
                <w:bCs/>
                <w:sz w:val="24"/>
                <w:szCs w:val="24"/>
              </w:rPr>
              <w:t>Chương III Thiết kế kĩ thuật</w:t>
            </w:r>
          </w:p>
        </w:tc>
        <w:tc>
          <w:tcPr>
            <w:tcW w:w="709" w:type="dxa"/>
            <w:vAlign w:val="center"/>
          </w:tcPr>
          <w:p w14:paraId="726D6199" w14:textId="77777777" w:rsidR="004F3621" w:rsidRPr="00C57503" w:rsidRDefault="004F3621" w:rsidP="004F3621">
            <w:pPr>
              <w:spacing w:after="0" w:line="300" w:lineRule="auto"/>
              <w:rPr>
                <w:b/>
                <w:sz w:val="24"/>
                <w:szCs w:val="24"/>
              </w:rPr>
            </w:pPr>
          </w:p>
        </w:tc>
        <w:tc>
          <w:tcPr>
            <w:tcW w:w="8080" w:type="dxa"/>
            <w:vAlign w:val="center"/>
          </w:tcPr>
          <w:p w14:paraId="6946119B" w14:textId="77777777" w:rsidR="004F3621" w:rsidRPr="00C57503" w:rsidRDefault="004F3621" w:rsidP="004F3621">
            <w:pPr>
              <w:spacing w:after="0" w:line="300" w:lineRule="auto"/>
              <w:rPr>
                <w:b/>
                <w:sz w:val="24"/>
                <w:szCs w:val="24"/>
              </w:rPr>
            </w:pPr>
          </w:p>
        </w:tc>
      </w:tr>
      <w:tr w:rsidR="004F3621" w:rsidRPr="00C57503" w14:paraId="2FE78109" w14:textId="77777777" w:rsidTr="004F3621">
        <w:trPr>
          <w:trHeight w:val="939"/>
        </w:trPr>
        <w:tc>
          <w:tcPr>
            <w:tcW w:w="817" w:type="dxa"/>
            <w:vAlign w:val="center"/>
          </w:tcPr>
          <w:p w14:paraId="68116E4C"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7FC13F49" w14:textId="77777777" w:rsidR="004F3621" w:rsidRPr="00C57503" w:rsidRDefault="004F3621" w:rsidP="004F3621">
            <w:pPr>
              <w:spacing w:after="0" w:line="300" w:lineRule="auto"/>
              <w:ind w:right="-28"/>
              <w:rPr>
                <w:sz w:val="24"/>
                <w:szCs w:val="24"/>
              </w:rPr>
            </w:pPr>
            <w:r w:rsidRPr="00C57503">
              <w:rPr>
                <w:sz w:val="24"/>
                <w:szCs w:val="24"/>
              </w:rPr>
              <w:t>Bài 17 Khái quát về thiết kế kĩ thuật</w:t>
            </w:r>
          </w:p>
        </w:tc>
        <w:tc>
          <w:tcPr>
            <w:tcW w:w="709" w:type="dxa"/>
            <w:vAlign w:val="center"/>
          </w:tcPr>
          <w:p w14:paraId="33A5C004" w14:textId="77777777" w:rsidR="004F3621" w:rsidRPr="00C57503" w:rsidRDefault="004F3621" w:rsidP="004F3621">
            <w:pPr>
              <w:spacing w:after="0" w:line="300" w:lineRule="auto"/>
              <w:jc w:val="center"/>
              <w:rPr>
                <w:sz w:val="24"/>
                <w:szCs w:val="24"/>
              </w:rPr>
            </w:pPr>
            <w:r w:rsidRPr="00C57503">
              <w:rPr>
                <w:sz w:val="24"/>
                <w:szCs w:val="24"/>
              </w:rPr>
              <w:t>2</w:t>
            </w:r>
          </w:p>
        </w:tc>
        <w:tc>
          <w:tcPr>
            <w:tcW w:w="8080" w:type="dxa"/>
            <w:vAlign w:val="center"/>
          </w:tcPr>
          <w:p w14:paraId="78C433E3" w14:textId="77777777" w:rsidR="004F3621" w:rsidRPr="00C57503" w:rsidRDefault="004F3621" w:rsidP="004F3621">
            <w:pPr>
              <w:spacing w:after="0" w:line="300" w:lineRule="auto"/>
              <w:jc w:val="both"/>
              <w:rPr>
                <w:sz w:val="24"/>
                <w:szCs w:val="24"/>
              </w:rPr>
            </w:pPr>
            <w:r w:rsidRPr="00C57503">
              <w:rPr>
                <w:sz w:val="24"/>
                <w:szCs w:val="24"/>
              </w:rPr>
              <w:t>- Trình bày được vai trò, ý nghĩa của hoạt động thiết kế kĩ thuật.</w:t>
            </w:r>
          </w:p>
          <w:p w14:paraId="1A0794E3" w14:textId="77777777" w:rsidR="004F3621" w:rsidRPr="00C57503" w:rsidRDefault="004F3621" w:rsidP="004F3621">
            <w:pPr>
              <w:spacing w:after="0" w:line="300" w:lineRule="auto"/>
              <w:jc w:val="both"/>
              <w:rPr>
                <w:sz w:val="24"/>
                <w:szCs w:val="24"/>
              </w:rPr>
            </w:pPr>
            <w:r w:rsidRPr="00C57503">
              <w:rPr>
                <w:sz w:val="24"/>
                <w:szCs w:val="24"/>
              </w:rPr>
              <w:t>- Mô tả được đặc điểm, tính chất của một số nghề nghiệp liên quan tới thiết kế.</w:t>
            </w:r>
          </w:p>
        </w:tc>
      </w:tr>
      <w:tr w:rsidR="004F3621" w:rsidRPr="00C57503" w14:paraId="5FA674D4" w14:textId="77777777" w:rsidTr="004F3621">
        <w:trPr>
          <w:trHeight w:val="564"/>
        </w:trPr>
        <w:tc>
          <w:tcPr>
            <w:tcW w:w="817" w:type="dxa"/>
            <w:vAlign w:val="center"/>
          </w:tcPr>
          <w:p w14:paraId="5F4E156D"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5198EAA9" w14:textId="77777777" w:rsidR="004F3621" w:rsidRPr="00C57503" w:rsidRDefault="004F3621" w:rsidP="004F3621">
            <w:pPr>
              <w:spacing w:after="0" w:line="300" w:lineRule="auto"/>
              <w:ind w:right="-28"/>
              <w:rPr>
                <w:sz w:val="24"/>
                <w:szCs w:val="24"/>
              </w:rPr>
            </w:pPr>
            <w:r w:rsidRPr="00C57503">
              <w:rPr>
                <w:sz w:val="24"/>
                <w:szCs w:val="24"/>
              </w:rPr>
              <w:t>Bài 18. Quy trình thiết kế kĩ thuật</w:t>
            </w:r>
          </w:p>
        </w:tc>
        <w:tc>
          <w:tcPr>
            <w:tcW w:w="709" w:type="dxa"/>
            <w:vAlign w:val="center"/>
          </w:tcPr>
          <w:p w14:paraId="726F3D18" w14:textId="77777777" w:rsidR="004F3621" w:rsidRPr="00C57503" w:rsidRDefault="004F3621" w:rsidP="004F3621">
            <w:pPr>
              <w:spacing w:after="0" w:line="300" w:lineRule="auto"/>
              <w:jc w:val="center"/>
              <w:rPr>
                <w:sz w:val="24"/>
                <w:szCs w:val="24"/>
              </w:rPr>
            </w:pPr>
            <w:r w:rsidRPr="00C57503">
              <w:rPr>
                <w:sz w:val="24"/>
                <w:szCs w:val="24"/>
              </w:rPr>
              <w:t>3</w:t>
            </w:r>
          </w:p>
        </w:tc>
        <w:tc>
          <w:tcPr>
            <w:tcW w:w="8080" w:type="dxa"/>
          </w:tcPr>
          <w:p w14:paraId="3087AA8B" w14:textId="77777777" w:rsidR="004F3621" w:rsidRPr="00C57503" w:rsidRDefault="004F3621" w:rsidP="004F3621">
            <w:pPr>
              <w:spacing w:after="0" w:line="300" w:lineRule="auto"/>
              <w:jc w:val="both"/>
              <w:rPr>
                <w:sz w:val="24"/>
                <w:szCs w:val="24"/>
              </w:rPr>
            </w:pPr>
            <w:r w:rsidRPr="00C57503">
              <w:rPr>
                <w:sz w:val="24"/>
                <w:szCs w:val="24"/>
              </w:rPr>
              <w:t>- Giải thích được quy trình thiết kế kĩ thuật.</w:t>
            </w:r>
          </w:p>
        </w:tc>
      </w:tr>
      <w:tr w:rsidR="004F3621" w:rsidRPr="00C57503" w14:paraId="4D5CCB02" w14:textId="77777777" w:rsidTr="004F3621">
        <w:trPr>
          <w:trHeight w:val="847"/>
        </w:trPr>
        <w:tc>
          <w:tcPr>
            <w:tcW w:w="817" w:type="dxa"/>
            <w:vAlign w:val="center"/>
          </w:tcPr>
          <w:p w14:paraId="0FDCDD28"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271D0FD7" w14:textId="77777777" w:rsidR="004F3621" w:rsidRPr="00C57503" w:rsidRDefault="004F3621" w:rsidP="004F3621">
            <w:pPr>
              <w:spacing w:after="0" w:line="300" w:lineRule="auto"/>
              <w:ind w:right="-28"/>
              <w:rPr>
                <w:sz w:val="24"/>
                <w:szCs w:val="24"/>
              </w:rPr>
            </w:pPr>
            <w:r w:rsidRPr="00C57503">
              <w:rPr>
                <w:sz w:val="24"/>
                <w:szCs w:val="24"/>
              </w:rPr>
              <w:t>Bài 19. Những yếu tố ảnh hưởng đến thiết kế kĩ thuật</w:t>
            </w:r>
          </w:p>
        </w:tc>
        <w:tc>
          <w:tcPr>
            <w:tcW w:w="709" w:type="dxa"/>
            <w:vAlign w:val="center"/>
          </w:tcPr>
          <w:p w14:paraId="20F56973" w14:textId="77777777" w:rsidR="004F3621" w:rsidRPr="00C57503" w:rsidRDefault="004F3621" w:rsidP="004F3621">
            <w:pPr>
              <w:spacing w:after="0" w:line="300" w:lineRule="auto"/>
              <w:jc w:val="center"/>
              <w:rPr>
                <w:sz w:val="24"/>
                <w:szCs w:val="24"/>
              </w:rPr>
            </w:pPr>
            <w:r w:rsidRPr="00C57503">
              <w:rPr>
                <w:sz w:val="24"/>
                <w:szCs w:val="24"/>
              </w:rPr>
              <w:t>2</w:t>
            </w:r>
          </w:p>
        </w:tc>
        <w:tc>
          <w:tcPr>
            <w:tcW w:w="8080" w:type="dxa"/>
          </w:tcPr>
          <w:p w14:paraId="01DB190D" w14:textId="77777777" w:rsidR="004F3621" w:rsidRPr="00C57503" w:rsidRDefault="004F3621" w:rsidP="004F3621">
            <w:pPr>
              <w:spacing w:after="0" w:line="300" w:lineRule="auto"/>
              <w:jc w:val="both"/>
              <w:rPr>
                <w:sz w:val="24"/>
                <w:szCs w:val="24"/>
              </w:rPr>
            </w:pPr>
            <w:r w:rsidRPr="00C57503">
              <w:rPr>
                <w:sz w:val="24"/>
                <w:szCs w:val="24"/>
              </w:rPr>
              <w:t>- Phân tích được các yếu tố ảnh hưởng trong quá trình thiết kế kĩ thuật.</w:t>
            </w:r>
          </w:p>
        </w:tc>
      </w:tr>
      <w:tr w:rsidR="004F3621" w:rsidRPr="00C57503" w14:paraId="546C749E" w14:textId="77777777" w:rsidTr="004F3621">
        <w:trPr>
          <w:trHeight w:val="548"/>
        </w:trPr>
        <w:tc>
          <w:tcPr>
            <w:tcW w:w="817" w:type="dxa"/>
            <w:vAlign w:val="center"/>
          </w:tcPr>
          <w:p w14:paraId="7BE4E9E9"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17EE8CDA" w14:textId="77777777" w:rsidR="004F3621" w:rsidRPr="00C57503" w:rsidRDefault="004F3621" w:rsidP="004F3621">
            <w:pPr>
              <w:spacing w:after="0" w:line="300" w:lineRule="auto"/>
              <w:ind w:right="-28"/>
              <w:rPr>
                <w:sz w:val="24"/>
                <w:szCs w:val="24"/>
              </w:rPr>
            </w:pPr>
            <w:r w:rsidRPr="00C57503">
              <w:rPr>
                <w:sz w:val="24"/>
                <w:szCs w:val="24"/>
              </w:rPr>
              <w:t>Bài 20 Nguyên tắc thiết kế kĩ thuật</w:t>
            </w:r>
          </w:p>
        </w:tc>
        <w:tc>
          <w:tcPr>
            <w:tcW w:w="709" w:type="dxa"/>
            <w:vAlign w:val="center"/>
          </w:tcPr>
          <w:p w14:paraId="359E4EC1" w14:textId="77777777" w:rsidR="004F3621" w:rsidRPr="00C57503" w:rsidRDefault="004F3621" w:rsidP="004F3621">
            <w:pPr>
              <w:spacing w:after="0" w:line="300" w:lineRule="auto"/>
              <w:jc w:val="center"/>
              <w:rPr>
                <w:sz w:val="24"/>
                <w:szCs w:val="24"/>
              </w:rPr>
            </w:pPr>
            <w:r w:rsidRPr="00C57503">
              <w:rPr>
                <w:sz w:val="24"/>
                <w:szCs w:val="24"/>
              </w:rPr>
              <w:t>3</w:t>
            </w:r>
          </w:p>
        </w:tc>
        <w:tc>
          <w:tcPr>
            <w:tcW w:w="8080" w:type="dxa"/>
          </w:tcPr>
          <w:p w14:paraId="15400780" w14:textId="77777777" w:rsidR="004F3621" w:rsidRPr="00C57503" w:rsidRDefault="004F3621" w:rsidP="004F3621">
            <w:pPr>
              <w:spacing w:after="0" w:line="300" w:lineRule="auto"/>
              <w:jc w:val="both"/>
              <w:rPr>
                <w:sz w:val="24"/>
                <w:szCs w:val="24"/>
              </w:rPr>
            </w:pPr>
            <w:r w:rsidRPr="00C57503">
              <w:rPr>
                <w:sz w:val="24"/>
                <w:szCs w:val="24"/>
              </w:rPr>
              <w:t>- Nêu được các nguyên tắc thiết kế kĩ thuật.</w:t>
            </w:r>
          </w:p>
        </w:tc>
      </w:tr>
      <w:tr w:rsidR="004F3621" w:rsidRPr="00C57503" w14:paraId="0A6F18E9" w14:textId="77777777" w:rsidTr="004F3621">
        <w:trPr>
          <w:trHeight w:val="852"/>
        </w:trPr>
        <w:tc>
          <w:tcPr>
            <w:tcW w:w="817" w:type="dxa"/>
            <w:vAlign w:val="center"/>
          </w:tcPr>
          <w:p w14:paraId="5FC2B74D"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4BFEE003" w14:textId="77777777" w:rsidR="004F3621" w:rsidRPr="00C57503" w:rsidRDefault="004F3621" w:rsidP="004F3621">
            <w:pPr>
              <w:spacing w:after="0" w:line="300" w:lineRule="auto"/>
              <w:ind w:right="-28"/>
              <w:rPr>
                <w:sz w:val="24"/>
                <w:szCs w:val="24"/>
              </w:rPr>
            </w:pPr>
            <w:r w:rsidRPr="00C57503">
              <w:rPr>
                <w:sz w:val="24"/>
                <w:szCs w:val="24"/>
              </w:rPr>
              <w:t>Bài 21 Phương pháp, phương tiên hỗ trợ thiết kế kĩ thuật.</w:t>
            </w:r>
          </w:p>
        </w:tc>
        <w:tc>
          <w:tcPr>
            <w:tcW w:w="709" w:type="dxa"/>
            <w:vAlign w:val="center"/>
          </w:tcPr>
          <w:p w14:paraId="0BE4A12B" w14:textId="77777777" w:rsidR="004F3621" w:rsidRPr="00C57503" w:rsidRDefault="004F3621" w:rsidP="004F3621">
            <w:pPr>
              <w:spacing w:after="0" w:line="300" w:lineRule="auto"/>
              <w:jc w:val="center"/>
              <w:rPr>
                <w:sz w:val="24"/>
                <w:szCs w:val="24"/>
              </w:rPr>
            </w:pPr>
            <w:r w:rsidRPr="00C57503">
              <w:rPr>
                <w:sz w:val="24"/>
                <w:szCs w:val="24"/>
              </w:rPr>
              <w:t>3</w:t>
            </w:r>
          </w:p>
        </w:tc>
        <w:tc>
          <w:tcPr>
            <w:tcW w:w="8080" w:type="dxa"/>
          </w:tcPr>
          <w:p w14:paraId="5D07AC6F" w14:textId="77777777" w:rsidR="004F3621" w:rsidRPr="00C57503" w:rsidRDefault="004F3621" w:rsidP="004F3621">
            <w:pPr>
              <w:spacing w:after="0" w:line="300" w:lineRule="auto"/>
              <w:jc w:val="both"/>
              <w:rPr>
                <w:sz w:val="24"/>
                <w:szCs w:val="24"/>
              </w:rPr>
            </w:pPr>
            <w:r w:rsidRPr="00C57503">
              <w:rPr>
                <w:sz w:val="24"/>
                <w:szCs w:val="24"/>
              </w:rPr>
              <w:t>- Trình bày được phương pháp thực hiện, phương tiện hỗ trợ trong từng bước của quy trình thiết kế kĩ thuật.</w:t>
            </w:r>
          </w:p>
        </w:tc>
      </w:tr>
      <w:tr w:rsidR="004F3621" w:rsidRPr="00C57503" w14:paraId="7172C200" w14:textId="77777777" w:rsidTr="004F3621">
        <w:trPr>
          <w:trHeight w:val="649"/>
        </w:trPr>
        <w:tc>
          <w:tcPr>
            <w:tcW w:w="817" w:type="dxa"/>
            <w:vAlign w:val="center"/>
          </w:tcPr>
          <w:p w14:paraId="631B5C6A"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2BB52A12" w14:textId="77777777" w:rsidR="004F3621" w:rsidRPr="00C57503" w:rsidRDefault="004F3621" w:rsidP="004F3621">
            <w:pPr>
              <w:spacing w:after="0" w:line="300" w:lineRule="auto"/>
              <w:ind w:right="-28"/>
              <w:rPr>
                <w:b/>
                <w:sz w:val="24"/>
                <w:szCs w:val="24"/>
              </w:rPr>
            </w:pPr>
            <w:r w:rsidRPr="00C57503">
              <w:rPr>
                <w:sz w:val="24"/>
                <w:szCs w:val="24"/>
              </w:rPr>
              <w:t>Bài 22 Dự Án: Thiết kế sản phẩm đơn giản</w:t>
            </w:r>
          </w:p>
        </w:tc>
        <w:tc>
          <w:tcPr>
            <w:tcW w:w="709" w:type="dxa"/>
            <w:vAlign w:val="center"/>
          </w:tcPr>
          <w:p w14:paraId="601BCD07" w14:textId="77777777" w:rsidR="004F3621" w:rsidRPr="00C57503" w:rsidRDefault="004F3621" w:rsidP="004F3621">
            <w:pPr>
              <w:spacing w:after="0" w:line="300" w:lineRule="auto"/>
              <w:jc w:val="center"/>
              <w:rPr>
                <w:bCs/>
                <w:sz w:val="24"/>
                <w:szCs w:val="24"/>
              </w:rPr>
            </w:pPr>
            <w:r w:rsidRPr="00C57503">
              <w:rPr>
                <w:bCs/>
                <w:sz w:val="24"/>
                <w:szCs w:val="24"/>
              </w:rPr>
              <w:t>4</w:t>
            </w:r>
          </w:p>
        </w:tc>
        <w:tc>
          <w:tcPr>
            <w:tcW w:w="8080" w:type="dxa"/>
          </w:tcPr>
          <w:p w14:paraId="2595733D" w14:textId="77777777" w:rsidR="004F3621" w:rsidRPr="00C57503" w:rsidRDefault="004F3621" w:rsidP="004F3621">
            <w:pPr>
              <w:spacing w:after="0" w:line="300" w:lineRule="auto"/>
              <w:jc w:val="both"/>
              <w:rPr>
                <w:sz w:val="24"/>
                <w:szCs w:val="24"/>
              </w:rPr>
            </w:pPr>
            <w:r w:rsidRPr="00C57503">
              <w:rPr>
                <w:sz w:val="24"/>
                <w:szCs w:val="24"/>
              </w:rPr>
              <w:t>- Vận dụng kiến thức về thiết kế kĩ thuật để thiết kế một số sản phẩm đơn giản.</w:t>
            </w:r>
          </w:p>
        </w:tc>
      </w:tr>
      <w:tr w:rsidR="004F3621" w:rsidRPr="00C57503" w14:paraId="49E68227" w14:textId="77777777" w:rsidTr="004F3621">
        <w:trPr>
          <w:trHeight w:val="649"/>
        </w:trPr>
        <w:tc>
          <w:tcPr>
            <w:tcW w:w="817" w:type="dxa"/>
            <w:vAlign w:val="center"/>
          </w:tcPr>
          <w:p w14:paraId="5A8967D8" w14:textId="77777777" w:rsidR="004F3621" w:rsidRPr="00C57503" w:rsidRDefault="004F3621" w:rsidP="000C7AB1">
            <w:pPr>
              <w:numPr>
                <w:ilvl w:val="0"/>
                <w:numId w:val="77"/>
              </w:numPr>
              <w:spacing w:before="0" w:after="0" w:line="300" w:lineRule="auto"/>
              <w:contextualSpacing/>
              <w:jc w:val="center"/>
              <w:rPr>
                <w:spacing w:val="-2"/>
                <w:sz w:val="24"/>
                <w:szCs w:val="24"/>
              </w:rPr>
            </w:pPr>
          </w:p>
        </w:tc>
        <w:tc>
          <w:tcPr>
            <w:tcW w:w="3861" w:type="dxa"/>
            <w:vAlign w:val="center"/>
          </w:tcPr>
          <w:p w14:paraId="6461AE65" w14:textId="77777777" w:rsidR="004F3621" w:rsidRPr="00C57503" w:rsidRDefault="004F3621" w:rsidP="004F3621">
            <w:pPr>
              <w:spacing w:after="0" w:line="300" w:lineRule="auto"/>
              <w:ind w:right="-28"/>
              <w:rPr>
                <w:sz w:val="24"/>
                <w:szCs w:val="24"/>
              </w:rPr>
            </w:pPr>
            <w:r w:rsidRPr="00C57503">
              <w:rPr>
                <w:b/>
                <w:sz w:val="24"/>
                <w:szCs w:val="24"/>
              </w:rPr>
              <w:t>Ôn tập, kiểm tra cuối HK II</w:t>
            </w:r>
          </w:p>
        </w:tc>
        <w:tc>
          <w:tcPr>
            <w:tcW w:w="709" w:type="dxa"/>
            <w:vAlign w:val="center"/>
          </w:tcPr>
          <w:p w14:paraId="126C4C3C" w14:textId="77777777" w:rsidR="004F3621" w:rsidRPr="00C57503" w:rsidRDefault="004F3621" w:rsidP="004F3621">
            <w:pPr>
              <w:spacing w:after="0" w:line="300" w:lineRule="auto"/>
              <w:jc w:val="center"/>
              <w:rPr>
                <w:bCs/>
                <w:sz w:val="24"/>
                <w:szCs w:val="24"/>
              </w:rPr>
            </w:pPr>
            <w:r w:rsidRPr="00C57503">
              <w:rPr>
                <w:b/>
                <w:bCs/>
                <w:sz w:val="24"/>
                <w:szCs w:val="24"/>
              </w:rPr>
              <w:t>2</w:t>
            </w:r>
          </w:p>
        </w:tc>
        <w:tc>
          <w:tcPr>
            <w:tcW w:w="8080" w:type="dxa"/>
          </w:tcPr>
          <w:p w14:paraId="5FB550B8" w14:textId="77777777" w:rsidR="004F3621" w:rsidRPr="00C57503" w:rsidRDefault="004F3621" w:rsidP="004F3621">
            <w:pPr>
              <w:spacing w:after="0" w:line="300" w:lineRule="auto"/>
              <w:jc w:val="both"/>
              <w:rPr>
                <w:sz w:val="24"/>
                <w:szCs w:val="24"/>
              </w:rPr>
            </w:pPr>
          </w:p>
        </w:tc>
      </w:tr>
    </w:tbl>
    <w:p w14:paraId="2B1BEDCF" w14:textId="77777777" w:rsidR="004F3621" w:rsidRPr="00C57503" w:rsidRDefault="004F3621" w:rsidP="004F3621">
      <w:pPr>
        <w:spacing w:after="0" w:line="288" w:lineRule="auto"/>
        <w:jc w:val="both"/>
        <w:rPr>
          <w:b/>
          <w:sz w:val="24"/>
          <w:szCs w:val="24"/>
        </w:rPr>
      </w:pPr>
    </w:p>
    <w:p w14:paraId="697ED74B" w14:textId="77777777" w:rsidR="004F3621" w:rsidRPr="00C57503" w:rsidRDefault="004F3621" w:rsidP="004F3621">
      <w:pPr>
        <w:spacing w:after="0" w:line="288" w:lineRule="auto"/>
        <w:jc w:val="both"/>
        <w:rPr>
          <w:b/>
          <w:sz w:val="24"/>
          <w:szCs w:val="24"/>
        </w:rPr>
      </w:pPr>
      <w:r w:rsidRPr="00C57503">
        <w:rPr>
          <w:b/>
          <w:sz w:val="24"/>
          <w:szCs w:val="24"/>
        </w:rPr>
        <w:t>2.1.2. Chuyên đề lựa chọn: Không</w:t>
      </w:r>
    </w:p>
    <w:p w14:paraId="421641D2" w14:textId="77777777" w:rsidR="004F3621" w:rsidRPr="00C57503" w:rsidRDefault="004F3621" w:rsidP="004F3621">
      <w:pPr>
        <w:spacing w:after="0" w:line="288" w:lineRule="auto"/>
        <w:jc w:val="both"/>
        <w:rPr>
          <w:b/>
          <w:iCs/>
          <w:sz w:val="24"/>
          <w:szCs w:val="24"/>
        </w:rPr>
      </w:pPr>
      <w:r w:rsidRPr="00C57503">
        <w:rPr>
          <w:b/>
          <w:iCs/>
          <w:sz w:val="24"/>
          <w:szCs w:val="24"/>
        </w:rPr>
        <w:t>2.1.3. Kiểm tra định kỳ</w:t>
      </w:r>
    </w:p>
    <w:tbl>
      <w:tblPr>
        <w:tblW w:w="13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418"/>
        <w:gridCol w:w="8080"/>
        <w:gridCol w:w="1134"/>
        <w:gridCol w:w="1327"/>
      </w:tblGrid>
      <w:tr w:rsidR="004F3621" w:rsidRPr="00C57503" w14:paraId="30C80426" w14:textId="77777777" w:rsidTr="004F3621">
        <w:trPr>
          <w:jc w:val="center"/>
        </w:trPr>
        <w:tc>
          <w:tcPr>
            <w:tcW w:w="1701" w:type="dxa"/>
          </w:tcPr>
          <w:p w14:paraId="6AE7EC81" w14:textId="77777777" w:rsidR="004F3621" w:rsidRPr="00C57503" w:rsidRDefault="004F3621" w:rsidP="004F3621">
            <w:pPr>
              <w:spacing w:after="0" w:line="312" w:lineRule="auto"/>
              <w:jc w:val="center"/>
              <w:rPr>
                <w:b/>
                <w:bCs/>
                <w:i/>
                <w:sz w:val="24"/>
                <w:szCs w:val="24"/>
              </w:rPr>
            </w:pPr>
            <w:r w:rsidRPr="00C57503">
              <w:rPr>
                <w:bCs/>
                <w:sz w:val="24"/>
                <w:szCs w:val="24"/>
              </w:rPr>
              <w:t>Bài kiểm tra, đánh giá</w:t>
            </w:r>
          </w:p>
        </w:tc>
        <w:tc>
          <w:tcPr>
            <w:tcW w:w="1418" w:type="dxa"/>
          </w:tcPr>
          <w:p w14:paraId="5E68FB2F" w14:textId="77777777" w:rsidR="004F3621" w:rsidRPr="00C57503" w:rsidRDefault="004F3621" w:rsidP="004F3621">
            <w:pPr>
              <w:spacing w:after="0" w:line="312" w:lineRule="auto"/>
              <w:jc w:val="center"/>
              <w:rPr>
                <w:bCs/>
                <w:sz w:val="24"/>
                <w:szCs w:val="24"/>
              </w:rPr>
            </w:pPr>
            <w:r w:rsidRPr="00C57503">
              <w:rPr>
                <w:bCs/>
                <w:sz w:val="24"/>
                <w:szCs w:val="24"/>
              </w:rPr>
              <w:t>Thời gian</w:t>
            </w:r>
          </w:p>
          <w:p w14:paraId="7C7930AF" w14:textId="77777777" w:rsidR="004F3621" w:rsidRPr="00C57503" w:rsidRDefault="004F3621" w:rsidP="004F3621">
            <w:pPr>
              <w:spacing w:after="0" w:line="312" w:lineRule="auto"/>
              <w:jc w:val="center"/>
              <w:rPr>
                <w:bCs/>
                <w:sz w:val="24"/>
                <w:szCs w:val="24"/>
              </w:rPr>
            </w:pPr>
            <w:r w:rsidRPr="00C57503">
              <w:rPr>
                <w:bCs/>
                <w:sz w:val="24"/>
                <w:szCs w:val="24"/>
              </w:rPr>
              <w:t xml:space="preserve"> làm bài</w:t>
            </w:r>
          </w:p>
        </w:tc>
        <w:tc>
          <w:tcPr>
            <w:tcW w:w="8080" w:type="dxa"/>
          </w:tcPr>
          <w:p w14:paraId="504D9805" w14:textId="77777777" w:rsidR="004F3621" w:rsidRPr="00C57503" w:rsidRDefault="004F3621" w:rsidP="004F3621">
            <w:pPr>
              <w:spacing w:after="0" w:line="312" w:lineRule="auto"/>
              <w:jc w:val="center"/>
              <w:rPr>
                <w:bCs/>
                <w:sz w:val="24"/>
                <w:szCs w:val="24"/>
              </w:rPr>
            </w:pPr>
            <w:r w:rsidRPr="00C57503">
              <w:rPr>
                <w:bCs/>
                <w:sz w:val="24"/>
                <w:szCs w:val="24"/>
              </w:rPr>
              <w:t>Yêu cầu cần đạt</w:t>
            </w:r>
          </w:p>
          <w:p w14:paraId="4BCDC7C4" w14:textId="77777777" w:rsidR="004F3621" w:rsidRPr="00C57503" w:rsidRDefault="004F3621" w:rsidP="004F3621">
            <w:pPr>
              <w:spacing w:after="0" w:line="312" w:lineRule="auto"/>
              <w:jc w:val="center"/>
              <w:rPr>
                <w:b/>
                <w:bCs/>
                <w:i/>
                <w:sz w:val="24"/>
                <w:szCs w:val="24"/>
              </w:rPr>
            </w:pPr>
          </w:p>
        </w:tc>
        <w:tc>
          <w:tcPr>
            <w:tcW w:w="1134" w:type="dxa"/>
          </w:tcPr>
          <w:p w14:paraId="30757CC6" w14:textId="77777777" w:rsidR="004F3621" w:rsidRPr="00C57503" w:rsidRDefault="004F3621" w:rsidP="004F3621">
            <w:pPr>
              <w:spacing w:after="0" w:line="312" w:lineRule="auto"/>
              <w:jc w:val="center"/>
              <w:rPr>
                <w:bCs/>
                <w:sz w:val="24"/>
                <w:szCs w:val="24"/>
              </w:rPr>
            </w:pPr>
            <w:r w:rsidRPr="00C57503">
              <w:rPr>
                <w:bCs/>
                <w:sz w:val="24"/>
                <w:szCs w:val="24"/>
              </w:rPr>
              <w:t>Thời điểm</w:t>
            </w:r>
          </w:p>
        </w:tc>
        <w:tc>
          <w:tcPr>
            <w:tcW w:w="1327" w:type="dxa"/>
          </w:tcPr>
          <w:p w14:paraId="26409837" w14:textId="77777777" w:rsidR="004F3621" w:rsidRPr="00C57503" w:rsidRDefault="004F3621" w:rsidP="004F3621">
            <w:pPr>
              <w:spacing w:after="0" w:line="312" w:lineRule="auto"/>
              <w:jc w:val="center"/>
              <w:rPr>
                <w:bCs/>
                <w:sz w:val="24"/>
                <w:szCs w:val="24"/>
              </w:rPr>
            </w:pPr>
            <w:r w:rsidRPr="00C57503">
              <w:rPr>
                <w:bCs/>
                <w:sz w:val="24"/>
                <w:szCs w:val="24"/>
              </w:rPr>
              <w:t>Hình thức</w:t>
            </w:r>
          </w:p>
          <w:p w14:paraId="171C391E" w14:textId="77777777" w:rsidR="004F3621" w:rsidRPr="00C57503" w:rsidRDefault="004F3621" w:rsidP="004F3621">
            <w:pPr>
              <w:spacing w:after="0" w:line="312" w:lineRule="auto"/>
              <w:jc w:val="center"/>
              <w:rPr>
                <w:b/>
                <w:bCs/>
                <w:i/>
                <w:sz w:val="24"/>
                <w:szCs w:val="24"/>
              </w:rPr>
            </w:pPr>
          </w:p>
        </w:tc>
      </w:tr>
      <w:tr w:rsidR="004F3621" w:rsidRPr="00C57503" w14:paraId="55BD1C8D" w14:textId="77777777" w:rsidTr="004F3621">
        <w:trPr>
          <w:jc w:val="center"/>
        </w:trPr>
        <w:tc>
          <w:tcPr>
            <w:tcW w:w="1701" w:type="dxa"/>
          </w:tcPr>
          <w:p w14:paraId="0453EDE4" w14:textId="77777777" w:rsidR="004F3621" w:rsidRPr="00C57503" w:rsidRDefault="004F3621" w:rsidP="004F3621">
            <w:pPr>
              <w:spacing w:after="0" w:line="312" w:lineRule="auto"/>
              <w:jc w:val="both"/>
              <w:rPr>
                <w:bCs/>
                <w:sz w:val="24"/>
                <w:szCs w:val="24"/>
              </w:rPr>
            </w:pPr>
          </w:p>
          <w:p w14:paraId="22D9ED44" w14:textId="77777777" w:rsidR="004F3621" w:rsidRPr="00C57503" w:rsidRDefault="004F3621" w:rsidP="004F3621">
            <w:pPr>
              <w:spacing w:after="0" w:line="312" w:lineRule="auto"/>
              <w:jc w:val="both"/>
              <w:rPr>
                <w:bCs/>
                <w:sz w:val="24"/>
                <w:szCs w:val="24"/>
              </w:rPr>
            </w:pPr>
          </w:p>
          <w:p w14:paraId="1D700E57" w14:textId="77777777" w:rsidR="004F3621" w:rsidRPr="00C57503" w:rsidRDefault="004F3621" w:rsidP="004F3621">
            <w:pPr>
              <w:spacing w:after="0" w:line="312" w:lineRule="auto"/>
              <w:jc w:val="both"/>
              <w:rPr>
                <w:bCs/>
                <w:sz w:val="24"/>
                <w:szCs w:val="24"/>
              </w:rPr>
            </w:pPr>
          </w:p>
          <w:p w14:paraId="6EE2E1C4" w14:textId="77777777" w:rsidR="004F3621" w:rsidRPr="00C57503" w:rsidRDefault="004F3621" w:rsidP="004F3621">
            <w:pPr>
              <w:spacing w:after="0" w:line="312" w:lineRule="auto"/>
              <w:jc w:val="both"/>
              <w:rPr>
                <w:bCs/>
                <w:sz w:val="24"/>
                <w:szCs w:val="24"/>
              </w:rPr>
            </w:pPr>
          </w:p>
          <w:p w14:paraId="10FC04F5" w14:textId="77777777" w:rsidR="004F3621" w:rsidRPr="00C57503" w:rsidRDefault="004F3621" w:rsidP="004F3621">
            <w:pPr>
              <w:spacing w:after="0" w:line="312" w:lineRule="auto"/>
              <w:jc w:val="both"/>
              <w:rPr>
                <w:bCs/>
                <w:sz w:val="24"/>
                <w:szCs w:val="24"/>
              </w:rPr>
            </w:pPr>
          </w:p>
          <w:p w14:paraId="2F56DC15" w14:textId="77777777" w:rsidR="004F3621" w:rsidRPr="00C57503" w:rsidRDefault="004F3621" w:rsidP="004F3621">
            <w:pPr>
              <w:spacing w:after="0" w:line="312" w:lineRule="auto"/>
              <w:jc w:val="both"/>
              <w:rPr>
                <w:bCs/>
                <w:sz w:val="24"/>
                <w:szCs w:val="24"/>
              </w:rPr>
            </w:pPr>
          </w:p>
          <w:p w14:paraId="3245EA7F" w14:textId="77777777" w:rsidR="004F3621" w:rsidRPr="00C57503" w:rsidRDefault="004F3621" w:rsidP="004F3621">
            <w:pPr>
              <w:spacing w:after="0" w:line="312" w:lineRule="auto"/>
              <w:jc w:val="both"/>
              <w:rPr>
                <w:bCs/>
                <w:sz w:val="24"/>
                <w:szCs w:val="24"/>
              </w:rPr>
            </w:pPr>
          </w:p>
          <w:p w14:paraId="3F41CDF2" w14:textId="77777777" w:rsidR="004F3621" w:rsidRPr="00C57503" w:rsidRDefault="004F3621" w:rsidP="004F3621">
            <w:pPr>
              <w:spacing w:after="0" w:line="312" w:lineRule="auto"/>
              <w:jc w:val="both"/>
              <w:rPr>
                <w:bCs/>
                <w:sz w:val="24"/>
                <w:szCs w:val="24"/>
              </w:rPr>
            </w:pPr>
          </w:p>
          <w:p w14:paraId="5A86A583" w14:textId="77777777" w:rsidR="004F3621" w:rsidRPr="00C57503" w:rsidRDefault="004F3621" w:rsidP="004F3621">
            <w:pPr>
              <w:spacing w:after="0" w:line="312" w:lineRule="auto"/>
              <w:jc w:val="both"/>
              <w:rPr>
                <w:bCs/>
                <w:sz w:val="24"/>
                <w:szCs w:val="24"/>
              </w:rPr>
            </w:pPr>
            <w:r w:rsidRPr="00C57503">
              <w:rPr>
                <w:bCs/>
                <w:sz w:val="24"/>
                <w:szCs w:val="24"/>
              </w:rPr>
              <w:t>Giữa học kì I</w:t>
            </w:r>
          </w:p>
        </w:tc>
        <w:tc>
          <w:tcPr>
            <w:tcW w:w="1418" w:type="dxa"/>
          </w:tcPr>
          <w:p w14:paraId="7A88824E" w14:textId="77777777" w:rsidR="004F3621" w:rsidRPr="00C57503" w:rsidRDefault="004F3621" w:rsidP="004F3621">
            <w:pPr>
              <w:spacing w:after="0" w:line="312" w:lineRule="auto"/>
              <w:jc w:val="center"/>
              <w:rPr>
                <w:b/>
                <w:bCs/>
                <w:i/>
                <w:sz w:val="24"/>
                <w:szCs w:val="24"/>
              </w:rPr>
            </w:pPr>
          </w:p>
          <w:p w14:paraId="61FBE3DE" w14:textId="77777777" w:rsidR="004F3621" w:rsidRPr="00C57503" w:rsidRDefault="004F3621" w:rsidP="004F3621">
            <w:pPr>
              <w:spacing w:after="0" w:line="312" w:lineRule="auto"/>
              <w:jc w:val="center"/>
              <w:rPr>
                <w:b/>
                <w:bCs/>
                <w:i/>
                <w:sz w:val="24"/>
                <w:szCs w:val="24"/>
              </w:rPr>
            </w:pPr>
          </w:p>
          <w:p w14:paraId="1761AD78" w14:textId="77777777" w:rsidR="004F3621" w:rsidRPr="00C57503" w:rsidRDefault="004F3621" w:rsidP="004F3621">
            <w:pPr>
              <w:spacing w:after="0" w:line="312" w:lineRule="auto"/>
              <w:jc w:val="center"/>
              <w:rPr>
                <w:b/>
                <w:bCs/>
                <w:i/>
                <w:sz w:val="24"/>
                <w:szCs w:val="24"/>
              </w:rPr>
            </w:pPr>
          </w:p>
          <w:p w14:paraId="194884B3" w14:textId="77777777" w:rsidR="004F3621" w:rsidRPr="00C57503" w:rsidRDefault="004F3621" w:rsidP="004F3621">
            <w:pPr>
              <w:spacing w:after="0" w:line="312" w:lineRule="auto"/>
              <w:jc w:val="center"/>
              <w:rPr>
                <w:b/>
                <w:bCs/>
                <w:i/>
                <w:sz w:val="24"/>
                <w:szCs w:val="24"/>
              </w:rPr>
            </w:pPr>
          </w:p>
          <w:p w14:paraId="0E179209" w14:textId="77777777" w:rsidR="004F3621" w:rsidRPr="00C57503" w:rsidRDefault="004F3621" w:rsidP="004F3621">
            <w:pPr>
              <w:spacing w:after="0" w:line="312" w:lineRule="auto"/>
              <w:jc w:val="center"/>
              <w:rPr>
                <w:b/>
                <w:bCs/>
                <w:i/>
                <w:sz w:val="24"/>
                <w:szCs w:val="24"/>
              </w:rPr>
            </w:pPr>
          </w:p>
          <w:p w14:paraId="394A0FED" w14:textId="77777777" w:rsidR="004F3621" w:rsidRPr="00C57503" w:rsidRDefault="004F3621" w:rsidP="004F3621">
            <w:pPr>
              <w:spacing w:after="0" w:line="312" w:lineRule="auto"/>
              <w:jc w:val="center"/>
              <w:rPr>
                <w:b/>
                <w:bCs/>
                <w:i/>
                <w:sz w:val="24"/>
                <w:szCs w:val="24"/>
              </w:rPr>
            </w:pPr>
          </w:p>
          <w:p w14:paraId="6951DAD3" w14:textId="77777777" w:rsidR="004F3621" w:rsidRPr="00C57503" w:rsidRDefault="004F3621" w:rsidP="004F3621">
            <w:pPr>
              <w:spacing w:after="0" w:line="312" w:lineRule="auto"/>
              <w:jc w:val="center"/>
              <w:rPr>
                <w:b/>
                <w:bCs/>
                <w:i/>
                <w:sz w:val="24"/>
                <w:szCs w:val="24"/>
              </w:rPr>
            </w:pPr>
          </w:p>
          <w:p w14:paraId="0444C7CB" w14:textId="77777777" w:rsidR="004F3621" w:rsidRPr="00C57503" w:rsidRDefault="004F3621" w:rsidP="004F3621">
            <w:pPr>
              <w:spacing w:after="0" w:line="312" w:lineRule="auto"/>
              <w:jc w:val="center"/>
              <w:rPr>
                <w:b/>
                <w:bCs/>
                <w:i/>
                <w:sz w:val="24"/>
                <w:szCs w:val="24"/>
              </w:rPr>
            </w:pPr>
          </w:p>
          <w:p w14:paraId="5DB162E1"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080" w:type="dxa"/>
          </w:tcPr>
          <w:p w14:paraId="792B2B0D" w14:textId="77777777" w:rsidR="004F3621" w:rsidRPr="00C57503" w:rsidRDefault="004F3621" w:rsidP="004F3621">
            <w:pPr>
              <w:spacing w:after="0" w:line="300" w:lineRule="auto"/>
              <w:jc w:val="both"/>
              <w:rPr>
                <w:sz w:val="24"/>
                <w:szCs w:val="24"/>
              </w:rPr>
            </w:pPr>
            <w:r w:rsidRPr="00C57503">
              <w:rPr>
                <w:bCs/>
                <w:sz w:val="24"/>
                <w:szCs w:val="24"/>
              </w:rPr>
              <w:t xml:space="preserve"> </w:t>
            </w:r>
            <w:r w:rsidRPr="00C57503">
              <w:rPr>
                <w:sz w:val="24"/>
                <w:szCs w:val="24"/>
              </w:rPr>
              <w:t>- Nêu được các khái niệm khoa học, kĩ thuật, công nghệ và mối liên hệ giữa chúng.</w:t>
            </w:r>
          </w:p>
          <w:p w14:paraId="081F7F59" w14:textId="77777777" w:rsidR="004F3621" w:rsidRPr="00C57503" w:rsidRDefault="004F3621" w:rsidP="004F3621">
            <w:pPr>
              <w:spacing w:after="0" w:line="312" w:lineRule="auto"/>
              <w:jc w:val="both"/>
              <w:rPr>
                <w:sz w:val="24"/>
                <w:szCs w:val="24"/>
              </w:rPr>
            </w:pPr>
            <w:r w:rsidRPr="00C57503">
              <w:rPr>
                <w:sz w:val="24"/>
                <w:szCs w:val="24"/>
              </w:rPr>
              <w:t>- Mô tả được mối quan hệ giữa công nghệ với tự nhiên, con người và xã hội.</w:t>
            </w:r>
          </w:p>
          <w:p w14:paraId="3B6522EB" w14:textId="77777777" w:rsidR="004F3621" w:rsidRPr="00C57503" w:rsidRDefault="004F3621" w:rsidP="004F3621">
            <w:pPr>
              <w:spacing w:after="0" w:line="312" w:lineRule="auto"/>
              <w:jc w:val="both"/>
              <w:rPr>
                <w:sz w:val="24"/>
                <w:szCs w:val="24"/>
              </w:rPr>
            </w:pPr>
            <w:r w:rsidRPr="00C57503">
              <w:rPr>
                <w:sz w:val="24"/>
                <w:szCs w:val="24"/>
              </w:rPr>
              <w:t>- Trình bày được khái niệm, cấu trúc của hệ thống kĩ thuật.</w:t>
            </w:r>
          </w:p>
          <w:p w14:paraId="31F963F1" w14:textId="77777777" w:rsidR="004F3621" w:rsidRPr="00C57503" w:rsidRDefault="004F3621" w:rsidP="004F3621">
            <w:pPr>
              <w:spacing w:after="0" w:line="300" w:lineRule="auto"/>
              <w:jc w:val="both"/>
              <w:rPr>
                <w:sz w:val="24"/>
                <w:szCs w:val="24"/>
              </w:rPr>
            </w:pPr>
            <w:r w:rsidRPr="00C57503">
              <w:rPr>
                <w:sz w:val="24"/>
                <w:szCs w:val="24"/>
              </w:rPr>
              <w:t>- Kể tên được một số công nghệ phổ biến.</w:t>
            </w:r>
          </w:p>
          <w:p w14:paraId="477BF4D5" w14:textId="77777777" w:rsidR="004F3621" w:rsidRPr="00C57503" w:rsidRDefault="004F3621" w:rsidP="004F3621">
            <w:pPr>
              <w:spacing w:after="0" w:line="312" w:lineRule="auto"/>
              <w:jc w:val="both"/>
              <w:rPr>
                <w:sz w:val="24"/>
                <w:szCs w:val="24"/>
              </w:rPr>
            </w:pPr>
            <w:r w:rsidRPr="00C57503">
              <w:rPr>
                <w:sz w:val="24"/>
                <w:szCs w:val="24"/>
              </w:rPr>
              <w:t>- Tóm tắt được nội dung cơ bản của một số</w:t>
            </w:r>
          </w:p>
          <w:p w14:paraId="796C78E0" w14:textId="77777777" w:rsidR="004F3621" w:rsidRPr="00C57503" w:rsidRDefault="004F3621" w:rsidP="004F3621">
            <w:pPr>
              <w:spacing w:after="0" w:line="312" w:lineRule="auto"/>
              <w:jc w:val="both"/>
              <w:rPr>
                <w:sz w:val="24"/>
                <w:szCs w:val="24"/>
              </w:rPr>
            </w:pPr>
            <w:r w:rsidRPr="00C57503">
              <w:rPr>
                <w:sz w:val="24"/>
                <w:szCs w:val="24"/>
              </w:rPr>
              <w:t xml:space="preserve"> công nghệ phổ biến.</w:t>
            </w:r>
          </w:p>
          <w:p w14:paraId="51661FFC" w14:textId="77777777" w:rsidR="004F3621" w:rsidRPr="00C57503" w:rsidRDefault="004F3621" w:rsidP="004F3621">
            <w:pPr>
              <w:spacing w:after="0" w:line="300" w:lineRule="auto"/>
              <w:jc w:val="both"/>
              <w:rPr>
                <w:sz w:val="24"/>
                <w:szCs w:val="24"/>
              </w:rPr>
            </w:pPr>
            <w:r w:rsidRPr="00C57503">
              <w:rPr>
                <w:sz w:val="24"/>
                <w:szCs w:val="24"/>
              </w:rPr>
              <w:t>- Trình bày được bản chất của công nghệ mới.</w:t>
            </w:r>
          </w:p>
          <w:p w14:paraId="55E5F511" w14:textId="77777777" w:rsidR="004F3621" w:rsidRPr="00C57503" w:rsidRDefault="004F3621" w:rsidP="004F3621">
            <w:pPr>
              <w:spacing w:after="0" w:line="312" w:lineRule="auto"/>
              <w:jc w:val="both"/>
              <w:rPr>
                <w:sz w:val="24"/>
                <w:szCs w:val="24"/>
              </w:rPr>
            </w:pPr>
            <w:r w:rsidRPr="00C57503">
              <w:rPr>
                <w:sz w:val="24"/>
                <w:szCs w:val="24"/>
              </w:rPr>
              <w:t>- Phát biểu được hướng ứng dụng của một số công nghệ mới.</w:t>
            </w:r>
          </w:p>
          <w:p w14:paraId="71F763F1" w14:textId="77777777" w:rsidR="004F3621" w:rsidRPr="00C57503" w:rsidRDefault="004F3621" w:rsidP="004F3621">
            <w:pPr>
              <w:spacing w:after="0" w:line="300" w:lineRule="auto"/>
              <w:jc w:val="both"/>
              <w:rPr>
                <w:sz w:val="24"/>
                <w:szCs w:val="24"/>
              </w:rPr>
            </w:pPr>
            <w:r w:rsidRPr="00C57503">
              <w:rPr>
                <w:sz w:val="24"/>
                <w:szCs w:val="24"/>
              </w:rPr>
              <w:t>- Giải thích được các tiêu chí cơ bản trong đánh giá công nghệ.</w:t>
            </w:r>
          </w:p>
          <w:p w14:paraId="3AC1FB6E" w14:textId="77777777" w:rsidR="004F3621" w:rsidRPr="00C57503" w:rsidRDefault="004F3621" w:rsidP="004F3621">
            <w:pPr>
              <w:spacing w:after="0" w:line="312" w:lineRule="auto"/>
              <w:jc w:val="both"/>
              <w:rPr>
                <w:sz w:val="24"/>
                <w:szCs w:val="24"/>
              </w:rPr>
            </w:pPr>
            <w:r w:rsidRPr="00C57503">
              <w:rPr>
                <w:sz w:val="24"/>
                <w:szCs w:val="24"/>
              </w:rPr>
              <w:t>- Đánh giá được một số sản phẩm công nghệ phổ biến.</w:t>
            </w:r>
          </w:p>
          <w:p w14:paraId="3ED76D93" w14:textId="77777777" w:rsidR="004F3621" w:rsidRPr="00C57503" w:rsidRDefault="004F3621" w:rsidP="004F3621">
            <w:pPr>
              <w:spacing w:after="0" w:line="312" w:lineRule="auto"/>
              <w:jc w:val="both"/>
              <w:rPr>
                <w:sz w:val="24"/>
                <w:szCs w:val="24"/>
              </w:rPr>
            </w:pPr>
            <w:r w:rsidRPr="00C57503">
              <w:rPr>
                <w:sz w:val="24"/>
                <w:szCs w:val="24"/>
              </w:rPr>
              <w:t>- Tóm tắt được nội dung cơ bản, vai trò, đặc điểm của các cuộc cách mạng công nghiệp.</w:t>
            </w:r>
          </w:p>
          <w:p w14:paraId="6993663C" w14:textId="77777777" w:rsidR="004F3621" w:rsidRPr="00C57503" w:rsidRDefault="004F3621" w:rsidP="004F3621">
            <w:pPr>
              <w:spacing w:after="0" w:line="312" w:lineRule="auto"/>
              <w:jc w:val="both"/>
              <w:rPr>
                <w:b/>
                <w:bCs/>
                <w:i/>
                <w:sz w:val="24"/>
                <w:szCs w:val="24"/>
              </w:rPr>
            </w:pPr>
            <w:r w:rsidRPr="00C57503">
              <w:rPr>
                <w:sz w:val="24"/>
                <w:szCs w:val="24"/>
              </w:rPr>
              <w:lastRenderedPageBreak/>
              <w:t>- Trình bày được yêu cầu và triển vọng, những thông tin chính về thị trường lao động của một số ngành nghề trong lĩnh vực kĩ thuật, công nghệ; đánh giá được sự phù hợp của bản thân đối với những ngành nghề đó.</w:t>
            </w:r>
          </w:p>
        </w:tc>
        <w:tc>
          <w:tcPr>
            <w:tcW w:w="1134" w:type="dxa"/>
          </w:tcPr>
          <w:p w14:paraId="56C5F0B9" w14:textId="77777777" w:rsidR="004F3621" w:rsidRPr="00C57503" w:rsidRDefault="004F3621" w:rsidP="004F3621">
            <w:pPr>
              <w:spacing w:after="0" w:line="312" w:lineRule="auto"/>
              <w:jc w:val="center"/>
              <w:rPr>
                <w:bCs/>
                <w:sz w:val="24"/>
                <w:szCs w:val="24"/>
              </w:rPr>
            </w:pPr>
          </w:p>
          <w:p w14:paraId="02B0DCC0" w14:textId="77777777" w:rsidR="004F3621" w:rsidRPr="00C57503" w:rsidRDefault="004F3621" w:rsidP="004F3621">
            <w:pPr>
              <w:spacing w:after="0" w:line="312" w:lineRule="auto"/>
              <w:jc w:val="center"/>
              <w:rPr>
                <w:bCs/>
                <w:sz w:val="24"/>
                <w:szCs w:val="24"/>
              </w:rPr>
            </w:pPr>
          </w:p>
          <w:p w14:paraId="561168AC" w14:textId="77777777" w:rsidR="004F3621" w:rsidRPr="00C57503" w:rsidRDefault="004F3621" w:rsidP="004F3621">
            <w:pPr>
              <w:spacing w:after="0" w:line="312" w:lineRule="auto"/>
              <w:jc w:val="center"/>
              <w:rPr>
                <w:bCs/>
                <w:sz w:val="24"/>
                <w:szCs w:val="24"/>
              </w:rPr>
            </w:pPr>
          </w:p>
          <w:p w14:paraId="74E96DCB" w14:textId="77777777" w:rsidR="004F3621" w:rsidRPr="00C57503" w:rsidRDefault="004F3621" w:rsidP="004F3621">
            <w:pPr>
              <w:spacing w:after="0" w:line="312" w:lineRule="auto"/>
              <w:jc w:val="center"/>
              <w:rPr>
                <w:bCs/>
                <w:sz w:val="24"/>
                <w:szCs w:val="24"/>
              </w:rPr>
            </w:pPr>
          </w:p>
          <w:p w14:paraId="3A25F763" w14:textId="77777777" w:rsidR="004F3621" w:rsidRPr="00C57503" w:rsidRDefault="004F3621" w:rsidP="004F3621">
            <w:pPr>
              <w:spacing w:after="0" w:line="312" w:lineRule="auto"/>
              <w:jc w:val="center"/>
              <w:rPr>
                <w:bCs/>
                <w:sz w:val="24"/>
                <w:szCs w:val="24"/>
              </w:rPr>
            </w:pPr>
          </w:p>
          <w:p w14:paraId="5D906781" w14:textId="77777777" w:rsidR="004F3621" w:rsidRPr="00C57503" w:rsidRDefault="004F3621" w:rsidP="004F3621">
            <w:pPr>
              <w:spacing w:after="0" w:line="312" w:lineRule="auto"/>
              <w:jc w:val="center"/>
              <w:rPr>
                <w:bCs/>
                <w:sz w:val="24"/>
                <w:szCs w:val="24"/>
              </w:rPr>
            </w:pPr>
          </w:p>
          <w:p w14:paraId="07DFB834" w14:textId="77777777" w:rsidR="004F3621" w:rsidRPr="00C57503" w:rsidRDefault="004F3621" w:rsidP="004F3621">
            <w:pPr>
              <w:spacing w:after="0" w:line="312" w:lineRule="auto"/>
              <w:jc w:val="center"/>
              <w:rPr>
                <w:bCs/>
                <w:sz w:val="24"/>
                <w:szCs w:val="24"/>
              </w:rPr>
            </w:pPr>
          </w:p>
          <w:p w14:paraId="2CAA4B6E" w14:textId="77777777" w:rsidR="004F3621" w:rsidRPr="00C57503" w:rsidRDefault="004F3621" w:rsidP="004F3621">
            <w:pPr>
              <w:spacing w:after="0" w:line="312" w:lineRule="auto"/>
              <w:jc w:val="center"/>
              <w:rPr>
                <w:bCs/>
                <w:sz w:val="24"/>
                <w:szCs w:val="24"/>
              </w:rPr>
            </w:pPr>
          </w:p>
          <w:p w14:paraId="1C1C78B4" w14:textId="77777777" w:rsidR="004F3621" w:rsidRPr="00C57503" w:rsidRDefault="004F3621" w:rsidP="004F3621">
            <w:pPr>
              <w:spacing w:after="0" w:line="312" w:lineRule="auto"/>
              <w:jc w:val="center"/>
              <w:rPr>
                <w:bCs/>
                <w:sz w:val="24"/>
                <w:szCs w:val="24"/>
              </w:rPr>
            </w:pPr>
            <w:r w:rsidRPr="00C57503">
              <w:rPr>
                <w:bCs/>
                <w:sz w:val="24"/>
                <w:szCs w:val="24"/>
              </w:rPr>
              <w:t>Trong tuần 9</w:t>
            </w:r>
          </w:p>
        </w:tc>
        <w:tc>
          <w:tcPr>
            <w:tcW w:w="1327" w:type="dxa"/>
          </w:tcPr>
          <w:p w14:paraId="0B4F5EA5" w14:textId="77777777" w:rsidR="004F3621" w:rsidRPr="00C57503" w:rsidRDefault="004F3621" w:rsidP="004F3621">
            <w:pPr>
              <w:spacing w:after="0" w:line="312" w:lineRule="auto"/>
              <w:jc w:val="both"/>
              <w:rPr>
                <w:bCs/>
                <w:sz w:val="24"/>
                <w:szCs w:val="24"/>
              </w:rPr>
            </w:pPr>
          </w:p>
          <w:p w14:paraId="7EEE9DD4" w14:textId="77777777" w:rsidR="004F3621" w:rsidRPr="00C57503" w:rsidRDefault="004F3621" w:rsidP="004F3621">
            <w:pPr>
              <w:spacing w:after="0" w:line="312" w:lineRule="auto"/>
              <w:jc w:val="both"/>
              <w:rPr>
                <w:bCs/>
                <w:sz w:val="24"/>
                <w:szCs w:val="24"/>
              </w:rPr>
            </w:pPr>
          </w:p>
          <w:p w14:paraId="2329CF92" w14:textId="77777777" w:rsidR="004F3621" w:rsidRPr="00C57503" w:rsidRDefault="004F3621" w:rsidP="004F3621">
            <w:pPr>
              <w:spacing w:after="0" w:line="312" w:lineRule="auto"/>
              <w:jc w:val="both"/>
              <w:rPr>
                <w:bCs/>
                <w:sz w:val="24"/>
                <w:szCs w:val="24"/>
              </w:rPr>
            </w:pPr>
          </w:p>
          <w:p w14:paraId="160CC9C4" w14:textId="77777777" w:rsidR="004F3621" w:rsidRPr="00C57503" w:rsidRDefault="004F3621" w:rsidP="004F3621">
            <w:pPr>
              <w:spacing w:after="0" w:line="312" w:lineRule="auto"/>
              <w:jc w:val="both"/>
              <w:rPr>
                <w:bCs/>
                <w:sz w:val="24"/>
                <w:szCs w:val="24"/>
              </w:rPr>
            </w:pPr>
          </w:p>
          <w:p w14:paraId="03A520C0" w14:textId="77777777" w:rsidR="004F3621" w:rsidRPr="00C57503" w:rsidRDefault="004F3621" w:rsidP="004F3621">
            <w:pPr>
              <w:spacing w:after="0" w:line="312" w:lineRule="auto"/>
              <w:jc w:val="both"/>
              <w:rPr>
                <w:bCs/>
                <w:sz w:val="24"/>
                <w:szCs w:val="24"/>
              </w:rPr>
            </w:pPr>
          </w:p>
          <w:p w14:paraId="70E6103B" w14:textId="77777777" w:rsidR="004F3621" w:rsidRPr="00C57503" w:rsidRDefault="004F3621" w:rsidP="004F3621">
            <w:pPr>
              <w:spacing w:after="0" w:line="312" w:lineRule="auto"/>
              <w:jc w:val="both"/>
              <w:rPr>
                <w:bCs/>
                <w:sz w:val="24"/>
                <w:szCs w:val="24"/>
              </w:rPr>
            </w:pPr>
          </w:p>
          <w:p w14:paraId="4509A743" w14:textId="77777777" w:rsidR="004F3621" w:rsidRPr="00C57503" w:rsidRDefault="004F3621" w:rsidP="004F3621">
            <w:pPr>
              <w:spacing w:after="0" w:line="312" w:lineRule="auto"/>
              <w:jc w:val="both"/>
              <w:rPr>
                <w:bCs/>
                <w:sz w:val="24"/>
                <w:szCs w:val="24"/>
              </w:rPr>
            </w:pPr>
          </w:p>
          <w:p w14:paraId="1E628AAF" w14:textId="77777777" w:rsidR="004F3621" w:rsidRPr="00C57503" w:rsidRDefault="004F3621" w:rsidP="004F3621">
            <w:pPr>
              <w:spacing w:after="0" w:line="312" w:lineRule="auto"/>
              <w:jc w:val="both"/>
              <w:rPr>
                <w:bCs/>
                <w:sz w:val="24"/>
                <w:szCs w:val="24"/>
              </w:rPr>
            </w:pPr>
          </w:p>
          <w:p w14:paraId="456F3124"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tc>
      </w:tr>
      <w:tr w:rsidR="004F3621" w:rsidRPr="00C57503" w14:paraId="28B34171" w14:textId="77777777" w:rsidTr="004F3621">
        <w:trPr>
          <w:jc w:val="center"/>
        </w:trPr>
        <w:tc>
          <w:tcPr>
            <w:tcW w:w="1701" w:type="dxa"/>
          </w:tcPr>
          <w:p w14:paraId="52FD2B55" w14:textId="77777777" w:rsidR="004F3621" w:rsidRPr="00C57503" w:rsidRDefault="004F3621" w:rsidP="004F3621">
            <w:pPr>
              <w:spacing w:after="0" w:line="312" w:lineRule="auto"/>
              <w:jc w:val="both"/>
              <w:rPr>
                <w:bCs/>
                <w:sz w:val="24"/>
                <w:szCs w:val="24"/>
              </w:rPr>
            </w:pPr>
          </w:p>
          <w:p w14:paraId="55743B1D" w14:textId="77777777" w:rsidR="004F3621" w:rsidRPr="00C57503" w:rsidRDefault="004F3621" w:rsidP="004F3621">
            <w:pPr>
              <w:spacing w:after="0" w:line="312" w:lineRule="auto"/>
              <w:jc w:val="both"/>
              <w:rPr>
                <w:bCs/>
                <w:sz w:val="24"/>
                <w:szCs w:val="24"/>
              </w:rPr>
            </w:pPr>
          </w:p>
          <w:p w14:paraId="670C9C34" w14:textId="77777777" w:rsidR="004F3621" w:rsidRPr="00C57503" w:rsidRDefault="004F3621" w:rsidP="004F3621">
            <w:pPr>
              <w:spacing w:after="0" w:line="312" w:lineRule="auto"/>
              <w:jc w:val="both"/>
              <w:rPr>
                <w:bCs/>
                <w:sz w:val="24"/>
                <w:szCs w:val="24"/>
              </w:rPr>
            </w:pPr>
            <w:r w:rsidRPr="00C57503">
              <w:rPr>
                <w:bCs/>
                <w:sz w:val="24"/>
                <w:szCs w:val="24"/>
              </w:rPr>
              <w:t>Cuối học kì I</w:t>
            </w:r>
          </w:p>
        </w:tc>
        <w:tc>
          <w:tcPr>
            <w:tcW w:w="1418" w:type="dxa"/>
          </w:tcPr>
          <w:p w14:paraId="69D15A78" w14:textId="77777777" w:rsidR="004F3621" w:rsidRPr="00C57503" w:rsidRDefault="004F3621" w:rsidP="004F3621">
            <w:pPr>
              <w:spacing w:after="0" w:line="312" w:lineRule="auto"/>
              <w:jc w:val="center"/>
              <w:rPr>
                <w:b/>
                <w:bCs/>
                <w:i/>
                <w:sz w:val="24"/>
                <w:szCs w:val="24"/>
              </w:rPr>
            </w:pPr>
          </w:p>
          <w:p w14:paraId="1F8896CC" w14:textId="77777777" w:rsidR="004F3621" w:rsidRPr="00C57503" w:rsidRDefault="004F3621" w:rsidP="004F3621">
            <w:pPr>
              <w:spacing w:after="0" w:line="312" w:lineRule="auto"/>
              <w:rPr>
                <w:b/>
                <w:bCs/>
                <w:i/>
                <w:sz w:val="24"/>
                <w:szCs w:val="24"/>
              </w:rPr>
            </w:pPr>
          </w:p>
          <w:p w14:paraId="560DC47C"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080" w:type="dxa"/>
          </w:tcPr>
          <w:p w14:paraId="6937A19C" w14:textId="77777777" w:rsidR="004F3621" w:rsidRPr="00C57503" w:rsidRDefault="004F3621" w:rsidP="004F3621">
            <w:pPr>
              <w:spacing w:after="0" w:line="300" w:lineRule="auto"/>
              <w:jc w:val="both"/>
              <w:rPr>
                <w:sz w:val="24"/>
                <w:szCs w:val="24"/>
              </w:rPr>
            </w:pPr>
            <w:r w:rsidRPr="00C57503">
              <w:rPr>
                <w:sz w:val="24"/>
                <w:szCs w:val="24"/>
              </w:rPr>
              <w:t>- Trình bày được khái niệm, vai trò của bản vẽ kĩ thuật.</w:t>
            </w:r>
          </w:p>
          <w:p w14:paraId="163FD257" w14:textId="77777777" w:rsidR="004F3621" w:rsidRPr="00C57503" w:rsidRDefault="004F3621" w:rsidP="004F3621">
            <w:pPr>
              <w:spacing w:after="0" w:line="312" w:lineRule="auto"/>
              <w:jc w:val="both"/>
              <w:rPr>
                <w:sz w:val="24"/>
                <w:szCs w:val="24"/>
              </w:rPr>
            </w:pPr>
            <w:r w:rsidRPr="00C57503">
              <w:rPr>
                <w:sz w:val="24"/>
                <w:szCs w:val="24"/>
              </w:rPr>
              <w:t>- Mô tả được các tiêu chuẩn trình bày bản vẽ kĩ thuật.</w:t>
            </w:r>
          </w:p>
          <w:p w14:paraId="2974FFF7" w14:textId="77777777" w:rsidR="004F3621" w:rsidRPr="00C57503" w:rsidRDefault="004F3621" w:rsidP="004F3621">
            <w:pPr>
              <w:spacing w:after="0" w:line="312" w:lineRule="auto"/>
              <w:jc w:val="both"/>
              <w:rPr>
                <w:sz w:val="24"/>
                <w:szCs w:val="24"/>
              </w:rPr>
            </w:pPr>
            <w:r w:rsidRPr="00C57503">
              <w:rPr>
                <w:sz w:val="24"/>
                <w:szCs w:val="24"/>
              </w:rPr>
              <w:t>- Vẽ được hình chiếu của vật thể đơn giản.</w:t>
            </w:r>
          </w:p>
          <w:p w14:paraId="088C6E97" w14:textId="77777777" w:rsidR="004F3621" w:rsidRPr="00C57503" w:rsidRDefault="004F3621" w:rsidP="004F3621">
            <w:pPr>
              <w:spacing w:after="0" w:line="312" w:lineRule="auto"/>
              <w:jc w:val="both"/>
              <w:rPr>
                <w:sz w:val="24"/>
                <w:szCs w:val="24"/>
              </w:rPr>
            </w:pPr>
            <w:r w:rsidRPr="00C57503">
              <w:rPr>
                <w:sz w:val="24"/>
                <w:szCs w:val="24"/>
              </w:rPr>
              <w:t>- Vẽ được hình cắt và mặt cắt của vật thể.</w:t>
            </w:r>
          </w:p>
          <w:p w14:paraId="0E7B51C1" w14:textId="77777777" w:rsidR="004F3621" w:rsidRPr="00C57503" w:rsidRDefault="004F3621" w:rsidP="004F3621">
            <w:pPr>
              <w:spacing w:after="0" w:line="312" w:lineRule="auto"/>
              <w:jc w:val="both"/>
              <w:rPr>
                <w:b/>
                <w:bCs/>
                <w:i/>
                <w:sz w:val="24"/>
                <w:szCs w:val="24"/>
              </w:rPr>
            </w:pPr>
            <w:r w:rsidRPr="00C57503">
              <w:rPr>
                <w:sz w:val="24"/>
                <w:szCs w:val="24"/>
              </w:rPr>
              <w:t>- Vẽ được hình chiếu trục đo của vật thể đơn giản.</w:t>
            </w:r>
          </w:p>
        </w:tc>
        <w:tc>
          <w:tcPr>
            <w:tcW w:w="1134" w:type="dxa"/>
          </w:tcPr>
          <w:p w14:paraId="2BFC03C0" w14:textId="77777777" w:rsidR="004F3621" w:rsidRPr="00C57503" w:rsidRDefault="004F3621" w:rsidP="004F3621">
            <w:pPr>
              <w:spacing w:after="0" w:line="312" w:lineRule="auto"/>
              <w:jc w:val="center"/>
              <w:rPr>
                <w:bCs/>
                <w:sz w:val="24"/>
                <w:szCs w:val="24"/>
              </w:rPr>
            </w:pPr>
          </w:p>
          <w:p w14:paraId="7E289DC9" w14:textId="77777777" w:rsidR="004F3621" w:rsidRPr="00C57503" w:rsidRDefault="004F3621" w:rsidP="004F3621">
            <w:pPr>
              <w:spacing w:after="0" w:line="312" w:lineRule="auto"/>
              <w:rPr>
                <w:bCs/>
                <w:sz w:val="24"/>
                <w:szCs w:val="24"/>
              </w:rPr>
            </w:pPr>
          </w:p>
          <w:p w14:paraId="773A1B55" w14:textId="77777777" w:rsidR="004F3621" w:rsidRPr="00C57503" w:rsidRDefault="004F3621" w:rsidP="004F3621">
            <w:pPr>
              <w:spacing w:after="0" w:line="312" w:lineRule="auto"/>
              <w:jc w:val="center"/>
              <w:rPr>
                <w:bCs/>
                <w:sz w:val="24"/>
                <w:szCs w:val="24"/>
              </w:rPr>
            </w:pPr>
            <w:r w:rsidRPr="00C57503">
              <w:rPr>
                <w:bCs/>
                <w:sz w:val="24"/>
                <w:szCs w:val="24"/>
              </w:rPr>
              <w:t>Trong tuần 18</w:t>
            </w:r>
          </w:p>
        </w:tc>
        <w:tc>
          <w:tcPr>
            <w:tcW w:w="1327" w:type="dxa"/>
          </w:tcPr>
          <w:p w14:paraId="0B377AB4" w14:textId="77777777" w:rsidR="004F3621" w:rsidRPr="00C57503" w:rsidRDefault="004F3621" w:rsidP="004F3621">
            <w:pPr>
              <w:spacing w:after="0" w:line="312" w:lineRule="auto"/>
              <w:jc w:val="both"/>
              <w:rPr>
                <w:bCs/>
                <w:sz w:val="24"/>
                <w:szCs w:val="24"/>
              </w:rPr>
            </w:pPr>
          </w:p>
          <w:p w14:paraId="6A6AF161" w14:textId="77777777" w:rsidR="004F3621" w:rsidRPr="00C57503" w:rsidRDefault="004F3621" w:rsidP="004F3621">
            <w:pPr>
              <w:spacing w:after="0" w:line="312" w:lineRule="auto"/>
              <w:jc w:val="both"/>
              <w:rPr>
                <w:bCs/>
                <w:sz w:val="24"/>
                <w:szCs w:val="24"/>
              </w:rPr>
            </w:pPr>
          </w:p>
          <w:p w14:paraId="23BAF39A"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p w14:paraId="56201ADC" w14:textId="77777777" w:rsidR="004F3621" w:rsidRPr="00C57503" w:rsidRDefault="004F3621" w:rsidP="004F3621">
            <w:pPr>
              <w:spacing w:after="0" w:line="312" w:lineRule="auto"/>
              <w:jc w:val="both"/>
              <w:rPr>
                <w:b/>
                <w:bCs/>
                <w:i/>
                <w:sz w:val="24"/>
                <w:szCs w:val="24"/>
              </w:rPr>
            </w:pPr>
          </w:p>
        </w:tc>
      </w:tr>
      <w:tr w:rsidR="004F3621" w:rsidRPr="00C57503" w14:paraId="5DB0793C" w14:textId="77777777" w:rsidTr="004F3621">
        <w:trPr>
          <w:jc w:val="center"/>
        </w:trPr>
        <w:tc>
          <w:tcPr>
            <w:tcW w:w="1701" w:type="dxa"/>
          </w:tcPr>
          <w:p w14:paraId="7FE24584" w14:textId="77777777" w:rsidR="004F3621" w:rsidRPr="00C57503" w:rsidRDefault="004F3621" w:rsidP="004F3621">
            <w:pPr>
              <w:spacing w:after="0" w:line="312" w:lineRule="auto"/>
              <w:jc w:val="both"/>
              <w:rPr>
                <w:bCs/>
                <w:sz w:val="24"/>
                <w:szCs w:val="24"/>
              </w:rPr>
            </w:pPr>
          </w:p>
          <w:p w14:paraId="2691E55F" w14:textId="77777777" w:rsidR="004F3621" w:rsidRPr="00C57503" w:rsidRDefault="004F3621" w:rsidP="004F3621">
            <w:pPr>
              <w:spacing w:after="0" w:line="312" w:lineRule="auto"/>
              <w:jc w:val="both"/>
              <w:rPr>
                <w:bCs/>
                <w:sz w:val="24"/>
                <w:szCs w:val="24"/>
              </w:rPr>
            </w:pPr>
          </w:p>
          <w:p w14:paraId="46193046" w14:textId="77777777" w:rsidR="004F3621" w:rsidRPr="00C57503" w:rsidRDefault="004F3621" w:rsidP="004F3621">
            <w:pPr>
              <w:spacing w:after="0" w:line="312" w:lineRule="auto"/>
              <w:jc w:val="both"/>
              <w:rPr>
                <w:bCs/>
                <w:sz w:val="24"/>
                <w:szCs w:val="24"/>
              </w:rPr>
            </w:pPr>
          </w:p>
          <w:p w14:paraId="4F5DC133" w14:textId="77777777" w:rsidR="004F3621" w:rsidRPr="00C57503" w:rsidRDefault="004F3621" w:rsidP="004F3621">
            <w:pPr>
              <w:spacing w:after="0" w:line="312" w:lineRule="auto"/>
              <w:jc w:val="both"/>
              <w:rPr>
                <w:bCs/>
                <w:sz w:val="24"/>
                <w:szCs w:val="24"/>
              </w:rPr>
            </w:pPr>
          </w:p>
          <w:p w14:paraId="5AC99E36" w14:textId="77777777" w:rsidR="004F3621" w:rsidRPr="00C57503" w:rsidRDefault="004F3621" w:rsidP="004F3621">
            <w:pPr>
              <w:spacing w:after="0" w:line="312" w:lineRule="auto"/>
              <w:jc w:val="both"/>
              <w:rPr>
                <w:bCs/>
                <w:sz w:val="24"/>
                <w:szCs w:val="24"/>
              </w:rPr>
            </w:pPr>
            <w:r w:rsidRPr="00C57503">
              <w:rPr>
                <w:bCs/>
                <w:sz w:val="24"/>
                <w:szCs w:val="24"/>
              </w:rPr>
              <w:t>Giữa học kì II</w:t>
            </w:r>
          </w:p>
        </w:tc>
        <w:tc>
          <w:tcPr>
            <w:tcW w:w="1418" w:type="dxa"/>
          </w:tcPr>
          <w:p w14:paraId="03C771E9" w14:textId="77777777" w:rsidR="004F3621" w:rsidRPr="00C57503" w:rsidRDefault="004F3621" w:rsidP="004F3621">
            <w:pPr>
              <w:spacing w:after="0" w:line="312" w:lineRule="auto"/>
              <w:jc w:val="center"/>
              <w:rPr>
                <w:b/>
                <w:bCs/>
                <w:i/>
                <w:sz w:val="24"/>
                <w:szCs w:val="24"/>
              </w:rPr>
            </w:pPr>
          </w:p>
          <w:p w14:paraId="1569A787" w14:textId="77777777" w:rsidR="004F3621" w:rsidRPr="00C57503" w:rsidRDefault="004F3621" w:rsidP="004F3621">
            <w:pPr>
              <w:spacing w:after="0" w:line="312" w:lineRule="auto"/>
              <w:jc w:val="center"/>
              <w:rPr>
                <w:b/>
                <w:bCs/>
                <w:i/>
                <w:sz w:val="24"/>
                <w:szCs w:val="24"/>
              </w:rPr>
            </w:pPr>
          </w:p>
          <w:p w14:paraId="114C9C25" w14:textId="77777777" w:rsidR="004F3621" w:rsidRPr="00C57503" w:rsidRDefault="004F3621" w:rsidP="004F3621">
            <w:pPr>
              <w:spacing w:after="0" w:line="312" w:lineRule="auto"/>
              <w:jc w:val="center"/>
              <w:rPr>
                <w:b/>
                <w:bCs/>
                <w:i/>
                <w:sz w:val="24"/>
                <w:szCs w:val="24"/>
              </w:rPr>
            </w:pPr>
          </w:p>
          <w:p w14:paraId="430EF076" w14:textId="77777777" w:rsidR="004F3621" w:rsidRPr="00C57503" w:rsidRDefault="004F3621" w:rsidP="004F3621">
            <w:pPr>
              <w:spacing w:after="0" w:line="312" w:lineRule="auto"/>
              <w:jc w:val="center"/>
              <w:rPr>
                <w:b/>
                <w:bCs/>
                <w:i/>
                <w:sz w:val="24"/>
                <w:szCs w:val="24"/>
              </w:rPr>
            </w:pPr>
          </w:p>
          <w:p w14:paraId="2F2BC179"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080" w:type="dxa"/>
          </w:tcPr>
          <w:p w14:paraId="3CAA1A4C" w14:textId="77777777" w:rsidR="004F3621" w:rsidRPr="00C57503" w:rsidRDefault="004F3621" w:rsidP="004F3621">
            <w:pPr>
              <w:spacing w:after="0" w:line="312" w:lineRule="auto"/>
              <w:jc w:val="both"/>
              <w:rPr>
                <w:sz w:val="24"/>
                <w:szCs w:val="24"/>
              </w:rPr>
            </w:pPr>
            <w:r w:rsidRPr="00C57503">
              <w:rPr>
                <w:sz w:val="24"/>
                <w:szCs w:val="24"/>
              </w:rPr>
              <w:t>- Vẽ được hình chiếu phối cảnh của vật thể đơn giản.</w:t>
            </w:r>
          </w:p>
          <w:p w14:paraId="64BF9931" w14:textId="77777777" w:rsidR="004F3621" w:rsidRPr="00C57503" w:rsidRDefault="004F3621" w:rsidP="004F3621">
            <w:pPr>
              <w:spacing w:after="0" w:line="312" w:lineRule="auto"/>
              <w:jc w:val="both"/>
              <w:rPr>
                <w:sz w:val="24"/>
                <w:szCs w:val="24"/>
              </w:rPr>
            </w:pPr>
            <w:r w:rsidRPr="00C57503">
              <w:rPr>
                <w:sz w:val="24"/>
                <w:szCs w:val="24"/>
              </w:rPr>
              <w:t>- Vẽ được hình biểu diễn quy ước ren của vật thể đơn giản.</w:t>
            </w:r>
          </w:p>
          <w:p w14:paraId="2564E6DC" w14:textId="77777777" w:rsidR="004F3621" w:rsidRPr="00C57503" w:rsidRDefault="004F3621" w:rsidP="004F3621">
            <w:pPr>
              <w:spacing w:after="0" w:line="300" w:lineRule="auto"/>
              <w:jc w:val="both"/>
              <w:rPr>
                <w:sz w:val="24"/>
                <w:szCs w:val="24"/>
              </w:rPr>
            </w:pPr>
            <w:r w:rsidRPr="00C57503">
              <w:rPr>
                <w:sz w:val="24"/>
                <w:szCs w:val="24"/>
              </w:rPr>
              <w:t>- Lập và đọc được bản vẽ chi tiết đơn giản.</w:t>
            </w:r>
          </w:p>
          <w:p w14:paraId="2AF95BA4" w14:textId="77777777" w:rsidR="004F3621" w:rsidRPr="00C57503" w:rsidRDefault="004F3621" w:rsidP="004F3621">
            <w:pPr>
              <w:spacing w:after="0" w:line="312" w:lineRule="auto"/>
              <w:jc w:val="both"/>
              <w:rPr>
                <w:sz w:val="24"/>
                <w:szCs w:val="24"/>
              </w:rPr>
            </w:pPr>
            <w:r w:rsidRPr="00C57503">
              <w:rPr>
                <w:sz w:val="24"/>
                <w:szCs w:val="24"/>
              </w:rPr>
              <w:t>- Đọc được bản vẽ lắp của vật thể đơn giản.</w:t>
            </w:r>
          </w:p>
          <w:p w14:paraId="3B3D74A0" w14:textId="77777777" w:rsidR="004F3621" w:rsidRPr="00C57503" w:rsidRDefault="004F3621" w:rsidP="004F3621">
            <w:pPr>
              <w:spacing w:after="0" w:line="312" w:lineRule="auto"/>
              <w:jc w:val="both"/>
              <w:rPr>
                <w:sz w:val="24"/>
                <w:szCs w:val="24"/>
              </w:rPr>
            </w:pPr>
            <w:r w:rsidRPr="00C57503">
              <w:rPr>
                <w:sz w:val="24"/>
                <w:szCs w:val="24"/>
              </w:rPr>
              <w:t>- Lập và đọc được bản vẽ xây dựng đơn giản.</w:t>
            </w:r>
          </w:p>
          <w:p w14:paraId="3FAFF3FE" w14:textId="77777777" w:rsidR="004F3621" w:rsidRPr="00C57503" w:rsidRDefault="004F3621" w:rsidP="004F3621">
            <w:pPr>
              <w:spacing w:after="0" w:line="312" w:lineRule="auto"/>
              <w:jc w:val="both"/>
              <w:rPr>
                <w:bCs/>
                <w:sz w:val="24"/>
                <w:szCs w:val="24"/>
              </w:rPr>
            </w:pPr>
            <w:r w:rsidRPr="00C57503">
              <w:rPr>
                <w:sz w:val="24"/>
                <w:szCs w:val="24"/>
              </w:rPr>
              <w:t>- Vẽ được một số hình biểu diễn của vật thể đơn giản với sự hỗ trợ của máy tính.</w:t>
            </w:r>
          </w:p>
        </w:tc>
        <w:tc>
          <w:tcPr>
            <w:tcW w:w="1134" w:type="dxa"/>
          </w:tcPr>
          <w:p w14:paraId="5C303741" w14:textId="77777777" w:rsidR="004F3621" w:rsidRPr="00C57503" w:rsidRDefault="004F3621" w:rsidP="004F3621">
            <w:pPr>
              <w:spacing w:after="0" w:line="312" w:lineRule="auto"/>
              <w:jc w:val="center"/>
              <w:rPr>
                <w:bCs/>
                <w:sz w:val="24"/>
                <w:szCs w:val="24"/>
              </w:rPr>
            </w:pPr>
          </w:p>
          <w:p w14:paraId="40C4AC9A" w14:textId="77777777" w:rsidR="004F3621" w:rsidRPr="00C57503" w:rsidRDefault="004F3621" w:rsidP="004F3621">
            <w:pPr>
              <w:spacing w:after="0" w:line="312" w:lineRule="auto"/>
              <w:jc w:val="center"/>
              <w:rPr>
                <w:bCs/>
                <w:sz w:val="24"/>
                <w:szCs w:val="24"/>
              </w:rPr>
            </w:pPr>
          </w:p>
          <w:p w14:paraId="541E70AD" w14:textId="77777777" w:rsidR="004F3621" w:rsidRPr="00C57503" w:rsidRDefault="004F3621" w:rsidP="004F3621">
            <w:pPr>
              <w:spacing w:after="0" w:line="312" w:lineRule="auto"/>
              <w:jc w:val="center"/>
              <w:rPr>
                <w:bCs/>
                <w:sz w:val="24"/>
                <w:szCs w:val="24"/>
              </w:rPr>
            </w:pPr>
          </w:p>
          <w:p w14:paraId="2ED589CB" w14:textId="77777777" w:rsidR="004F3621" w:rsidRPr="00C57503" w:rsidRDefault="004F3621" w:rsidP="004F3621">
            <w:pPr>
              <w:spacing w:after="0" w:line="312" w:lineRule="auto"/>
              <w:jc w:val="center"/>
              <w:rPr>
                <w:bCs/>
                <w:sz w:val="24"/>
                <w:szCs w:val="24"/>
              </w:rPr>
            </w:pPr>
          </w:p>
          <w:p w14:paraId="51140EA1" w14:textId="77777777" w:rsidR="004F3621" w:rsidRPr="00C57503" w:rsidRDefault="004F3621" w:rsidP="004F3621">
            <w:pPr>
              <w:spacing w:after="0" w:line="312" w:lineRule="auto"/>
              <w:jc w:val="center"/>
              <w:rPr>
                <w:bCs/>
                <w:sz w:val="24"/>
                <w:szCs w:val="24"/>
              </w:rPr>
            </w:pPr>
            <w:r w:rsidRPr="00C57503">
              <w:rPr>
                <w:bCs/>
                <w:sz w:val="24"/>
                <w:szCs w:val="24"/>
              </w:rPr>
              <w:t>Trong tuần 25</w:t>
            </w:r>
          </w:p>
        </w:tc>
        <w:tc>
          <w:tcPr>
            <w:tcW w:w="1327" w:type="dxa"/>
          </w:tcPr>
          <w:p w14:paraId="0982272F" w14:textId="77777777" w:rsidR="004F3621" w:rsidRPr="00C57503" w:rsidRDefault="004F3621" w:rsidP="004F3621">
            <w:pPr>
              <w:spacing w:after="0" w:line="312" w:lineRule="auto"/>
              <w:jc w:val="both"/>
              <w:rPr>
                <w:bCs/>
                <w:sz w:val="24"/>
                <w:szCs w:val="24"/>
              </w:rPr>
            </w:pPr>
          </w:p>
          <w:p w14:paraId="6125F0BE" w14:textId="77777777" w:rsidR="004F3621" w:rsidRPr="00C57503" w:rsidRDefault="004F3621" w:rsidP="004F3621">
            <w:pPr>
              <w:spacing w:after="0" w:line="312" w:lineRule="auto"/>
              <w:jc w:val="both"/>
              <w:rPr>
                <w:bCs/>
                <w:sz w:val="24"/>
                <w:szCs w:val="24"/>
              </w:rPr>
            </w:pPr>
          </w:p>
          <w:p w14:paraId="07918B7C" w14:textId="77777777" w:rsidR="004F3621" w:rsidRPr="00C57503" w:rsidRDefault="004F3621" w:rsidP="004F3621">
            <w:pPr>
              <w:spacing w:after="0" w:line="312" w:lineRule="auto"/>
              <w:jc w:val="both"/>
              <w:rPr>
                <w:bCs/>
                <w:sz w:val="24"/>
                <w:szCs w:val="24"/>
              </w:rPr>
            </w:pPr>
          </w:p>
          <w:p w14:paraId="75A0BB15" w14:textId="77777777" w:rsidR="004F3621" w:rsidRPr="00C57503" w:rsidRDefault="004F3621" w:rsidP="004F3621">
            <w:pPr>
              <w:spacing w:after="0" w:line="312" w:lineRule="auto"/>
              <w:jc w:val="both"/>
              <w:rPr>
                <w:bCs/>
                <w:sz w:val="24"/>
                <w:szCs w:val="24"/>
              </w:rPr>
            </w:pPr>
          </w:p>
          <w:p w14:paraId="323606D2"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tc>
      </w:tr>
      <w:tr w:rsidR="004F3621" w:rsidRPr="00C57503" w14:paraId="0AA4D950" w14:textId="77777777" w:rsidTr="004F3621">
        <w:trPr>
          <w:jc w:val="center"/>
        </w:trPr>
        <w:tc>
          <w:tcPr>
            <w:tcW w:w="1701" w:type="dxa"/>
          </w:tcPr>
          <w:p w14:paraId="5627CF8F" w14:textId="77777777" w:rsidR="004F3621" w:rsidRPr="00C57503" w:rsidRDefault="004F3621" w:rsidP="004F3621">
            <w:pPr>
              <w:spacing w:after="0" w:line="312" w:lineRule="auto"/>
              <w:jc w:val="both"/>
              <w:rPr>
                <w:bCs/>
                <w:sz w:val="24"/>
                <w:szCs w:val="24"/>
              </w:rPr>
            </w:pPr>
          </w:p>
          <w:p w14:paraId="505275D8" w14:textId="77777777" w:rsidR="004F3621" w:rsidRPr="00C57503" w:rsidRDefault="004F3621" w:rsidP="004F3621">
            <w:pPr>
              <w:spacing w:after="0" w:line="312" w:lineRule="auto"/>
              <w:jc w:val="both"/>
              <w:rPr>
                <w:bCs/>
                <w:sz w:val="24"/>
                <w:szCs w:val="24"/>
              </w:rPr>
            </w:pPr>
          </w:p>
          <w:p w14:paraId="067FB198" w14:textId="77777777" w:rsidR="004F3621" w:rsidRPr="00C57503" w:rsidRDefault="004F3621" w:rsidP="004F3621">
            <w:pPr>
              <w:spacing w:after="0" w:line="312" w:lineRule="auto"/>
              <w:jc w:val="both"/>
              <w:rPr>
                <w:bCs/>
                <w:sz w:val="24"/>
                <w:szCs w:val="24"/>
              </w:rPr>
            </w:pPr>
          </w:p>
          <w:p w14:paraId="6BCCCAB0" w14:textId="77777777" w:rsidR="004F3621" w:rsidRPr="00C57503" w:rsidRDefault="004F3621" w:rsidP="004F3621">
            <w:pPr>
              <w:spacing w:after="0" w:line="312" w:lineRule="auto"/>
              <w:jc w:val="both"/>
              <w:rPr>
                <w:bCs/>
                <w:sz w:val="24"/>
                <w:szCs w:val="24"/>
              </w:rPr>
            </w:pPr>
          </w:p>
          <w:p w14:paraId="2A88C42A" w14:textId="77777777" w:rsidR="004F3621" w:rsidRPr="00C57503" w:rsidRDefault="004F3621" w:rsidP="004F3621">
            <w:pPr>
              <w:spacing w:after="0" w:line="312" w:lineRule="auto"/>
              <w:jc w:val="both"/>
              <w:rPr>
                <w:bCs/>
                <w:sz w:val="24"/>
                <w:szCs w:val="24"/>
              </w:rPr>
            </w:pPr>
            <w:r w:rsidRPr="00C57503">
              <w:rPr>
                <w:bCs/>
                <w:sz w:val="24"/>
                <w:szCs w:val="24"/>
              </w:rPr>
              <w:t>Cuối học kì II</w:t>
            </w:r>
          </w:p>
        </w:tc>
        <w:tc>
          <w:tcPr>
            <w:tcW w:w="1418" w:type="dxa"/>
          </w:tcPr>
          <w:p w14:paraId="5BDA4D68" w14:textId="77777777" w:rsidR="004F3621" w:rsidRPr="00C57503" w:rsidRDefault="004F3621" w:rsidP="004F3621">
            <w:pPr>
              <w:spacing w:after="0" w:line="312" w:lineRule="auto"/>
              <w:jc w:val="center"/>
              <w:rPr>
                <w:b/>
                <w:bCs/>
                <w:i/>
                <w:sz w:val="24"/>
                <w:szCs w:val="24"/>
              </w:rPr>
            </w:pPr>
          </w:p>
          <w:p w14:paraId="60D879ED" w14:textId="77777777" w:rsidR="004F3621" w:rsidRPr="00C57503" w:rsidRDefault="004F3621" w:rsidP="004F3621">
            <w:pPr>
              <w:spacing w:after="0" w:line="312" w:lineRule="auto"/>
              <w:jc w:val="center"/>
              <w:rPr>
                <w:b/>
                <w:bCs/>
                <w:i/>
                <w:sz w:val="24"/>
                <w:szCs w:val="24"/>
              </w:rPr>
            </w:pPr>
          </w:p>
          <w:p w14:paraId="6BCA6F8F" w14:textId="77777777" w:rsidR="004F3621" w:rsidRPr="00C57503" w:rsidRDefault="004F3621" w:rsidP="004F3621">
            <w:pPr>
              <w:spacing w:after="0" w:line="312" w:lineRule="auto"/>
              <w:jc w:val="center"/>
              <w:rPr>
                <w:b/>
                <w:bCs/>
                <w:i/>
                <w:sz w:val="24"/>
                <w:szCs w:val="24"/>
              </w:rPr>
            </w:pPr>
          </w:p>
          <w:p w14:paraId="5026A175" w14:textId="77777777" w:rsidR="004F3621" w:rsidRPr="00C57503" w:rsidRDefault="004F3621" w:rsidP="004F3621">
            <w:pPr>
              <w:spacing w:after="0" w:line="312" w:lineRule="auto"/>
              <w:rPr>
                <w:b/>
                <w:bCs/>
                <w:i/>
                <w:sz w:val="24"/>
                <w:szCs w:val="24"/>
              </w:rPr>
            </w:pPr>
          </w:p>
          <w:p w14:paraId="750CDD8B"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080" w:type="dxa"/>
          </w:tcPr>
          <w:p w14:paraId="099C07C0" w14:textId="77777777" w:rsidR="004F3621" w:rsidRPr="00C57503" w:rsidRDefault="004F3621" w:rsidP="004F3621">
            <w:pPr>
              <w:spacing w:after="0" w:line="300" w:lineRule="auto"/>
              <w:jc w:val="both"/>
              <w:rPr>
                <w:sz w:val="24"/>
                <w:szCs w:val="24"/>
              </w:rPr>
            </w:pPr>
            <w:r w:rsidRPr="00C57503">
              <w:rPr>
                <w:sz w:val="24"/>
                <w:szCs w:val="24"/>
              </w:rPr>
              <w:t>- Trình bày được vai trò, ý nghĩa của hoạt động thiết kế kĩ thuật.</w:t>
            </w:r>
          </w:p>
          <w:p w14:paraId="41E1F3BE" w14:textId="77777777" w:rsidR="004F3621" w:rsidRPr="00C57503" w:rsidRDefault="004F3621" w:rsidP="004F3621">
            <w:pPr>
              <w:spacing w:after="0" w:line="312" w:lineRule="auto"/>
              <w:jc w:val="both"/>
              <w:rPr>
                <w:sz w:val="24"/>
                <w:szCs w:val="24"/>
              </w:rPr>
            </w:pPr>
            <w:r w:rsidRPr="00C57503">
              <w:rPr>
                <w:sz w:val="24"/>
                <w:szCs w:val="24"/>
              </w:rPr>
              <w:t>- Mô tả được đặc điểm, tính chất của một số nghề nghiệp liên quan tới thiết kế.</w:t>
            </w:r>
          </w:p>
          <w:p w14:paraId="14509332" w14:textId="77777777" w:rsidR="004F3621" w:rsidRPr="00C57503" w:rsidRDefault="004F3621" w:rsidP="004F3621">
            <w:pPr>
              <w:spacing w:after="0" w:line="312" w:lineRule="auto"/>
              <w:jc w:val="both"/>
              <w:rPr>
                <w:sz w:val="24"/>
                <w:szCs w:val="24"/>
              </w:rPr>
            </w:pPr>
            <w:r w:rsidRPr="00C57503">
              <w:rPr>
                <w:sz w:val="24"/>
                <w:szCs w:val="24"/>
              </w:rPr>
              <w:t>- Giải thích được quy trình thiết kế kĩ thuật.</w:t>
            </w:r>
          </w:p>
          <w:p w14:paraId="722BB077" w14:textId="77777777" w:rsidR="004F3621" w:rsidRPr="00C57503" w:rsidRDefault="004F3621" w:rsidP="004F3621">
            <w:pPr>
              <w:spacing w:after="0" w:line="312" w:lineRule="auto"/>
              <w:jc w:val="both"/>
              <w:rPr>
                <w:sz w:val="24"/>
                <w:szCs w:val="24"/>
              </w:rPr>
            </w:pPr>
            <w:r w:rsidRPr="00C57503">
              <w:rPr>
                <w:sz w:val="24"/>
                <w:szCs w:val="24"/>
              </w:rPr>
              <w:t>- Phân tích được các yếu tố ảnh hưởng trong quá trình thiết kế kĩ thuật.</w:t>
            </w:r>
          </w:p>
          <w:p w14:paraId="111DB421" w14:textId="77777777" w:rsidR="004F3621" w:rsidRPr="00C57503" w:rsidRDefault="004F3621" w:rsidP="004F3621">
            <w:pPr>
              <w:spacing w:after="0" w:line="312" w:lineRule="auto"/>
              <w:jc w:val="both"/>
              <w:rPr>
                <w:sz w:val="24"/>
                <w:szCs w:val="24"/>
              </w:rPr>
            </w:pPr>
            <w:r w:rsidRPr="00C57503">
              <w:rPr>
                <w:sz w:val="24"/>
                <w:szCs w:val="24"/>
              </w:rPr>
              <w:t>- Nêu được các nguyên tắc thiết kế kĩ thuật.</w:t>
            </w:r>
          </w:p>
          <w:p w14:paraId="3B9402DF" w14:textId="77777777" w:rsidR="004F3621" w:rsidRPr="00C57503" w:rsidRDefault="004F3621" w:rsidP="004F3621">
            <w:pPr>
              <w:spacing w:after="0" w:line="312" w:lineRule="auto"/>
              <w:jc w:val="both"/>
              <w:rPr>
                <w:sz w:val="24"/>
                <w:szCs w:val="24"/>
              </w:rPr>
            </w:pPr>
            <w:r w:rsidRPr="00C57503">
              <w:rPr>
                <w:sz w:val="24"/>
                <w:szCs w:val="24"/>
              </w:rPr>
              <w:t>- Trình bày được phương pháp thực hiện, phương tiện hỗ trợ trong từng bước của quy trình thiết kế kĩ thuật.</w:t>
            </w:r>
          </w:p>
          <w:p w14:paraId="383EF749" w14:textId="77777777" w:rsidR="004F3621" w:rsidRPr="00C57503" w:rsidRDefault="004F3621" w:rsidP="004F3621">
            <w:pPr>
              <w:spacing w:after="0" w:line="312" w:lineRule="auto"/>
              <w:jc w:val="both"/>
              <w:rPr>
                <w:bCs/>
                <w:sz w:val="24"/>
                <w:szCs w:val="24"/>
              </w:rPr>
            </w:pPr>
            <w:r w:rsidRPr="00C57503">
              <w:rPr>
                <w:sz w:val="24"/>
                <w:szCs w:val="24"/>
              </w:rPr>
              <w:lastRenderedPageBreak/>
              <w:t>- Vận dụng kiến thức về thiết kế kĩ thuật để thiết kế một số sản phẩm đơn giản.</w:t>
            </w:r>
          </w:p>
        </w:tc>
        <w:tc>
          <w:tcPr>
            <w:tcW w:w="1134" w:type="dxa"/>
          </w:tcPr>
          <w:p w14:paraId="62A16FED" w14:textId="77777777" w:rsidR="004F3621" w:rsidRPr="00C57503" w:rsidRDefault="004F3621" w:rsidP="004F3621">
            <w:pPr>
              <w:spacing w:after="0" w:line="312" w:lineRule="auto"/>
              <w:jc w:val="center"/>
              <w:rPr>
                <w:bCs/>
                <w:sz w:val="24"/>
                <w:szCs w:val="24"/>
              </w:rPr>
            </w:pPr>
          </w:p>
          <w:p w14:paraId="664FD114" w14:textId="77777777" w:rsidR="004F3621" w:rsidRPr="00C57503" w:rsidRDefault="004F3621" w:rsidP="004F3621">
            <w:pPr>
              <w:spacing w:after="0" w:line="312" w:lineRule="auto"/>
              <w:rPr>
                <w:bCs/>
                <w:sz w:val="24"/>
                <w:szCs w:val="24"/>
              </w:rPr>
            </w:pPr>
          </w:p>
          <w:p w14:paraId="1F14E162" w14:textId="77777777" w:rsidR="004F3621" w:rsidRPr="00C57503" w:rsidRDefault="004F3621" w:rsidP="004F3621">
            <w:pPr>
              <w:spacing w:after="0" w:line="312" w:lineRule="auto"/>
              <w:jc w:val="center"/>
              <w:rPr>
                <w:bCs/>
                <w:sz w:val="24"/>
                <w:szCs w:val="24"/>
              </w:rPr>
            </w:pPr>
          </w:p>
          <w:p w14:paraId="7F171C67" w14:textId="77777777" w:rsidR="004F3621" w:rsidRPr="00C57503" w:rsidRDefault="004F3621" w:rsidP="004F3621">
            <w:pPr>
              <w:spacing w:after="0" w:line="312" w:lineRule="auto"/>
              <w:jc w:val="center"/>
              <w:rPr>
                <w:bCs/>
                <w:sz w:val="24"/>
                <w:szCs w:val="24"/>
              </w:rPr>
            </w:pPr>
            <w:r w:rsidRPr="00C57503">
              <w:rPr>
                <w:bCs/>
                <w:sz w:val="24"/>
                <w:szCs w:val="24"/>
              </w:rPr>
              <w:t>Trong tuần 35</w:t>
            </w:r>
          </w:p>
        </w:tc>
        <w:tc>
          <w:tcPr>
            <w:tcW w:w="1327" w:type="dxa"/>
          </w:tcPr>
          <w:p w14:paraId="34A99747" w14:textId="77777777" w:rsidR="004F3621" w:rsidRPr="00C57503" w:rsidRDefault="004F3621" w:rsidP="004F3621">
            <w:pPr>
              <w:spacing w:after="0" w:line="312" w:lineRule="auto"/>
              <w:jc w:val="both"/>
              <w:rPr>
                <w:bCs/>
                <w:sz w:val="24"/>
                <w:szCs w:val="24"/>
              </w:rPr>
            </w:pPr>
          </w:p>
          <w:p w14:paraId="691D3C02" w14:textId="77777777" w:rsidR="004F3621" w:rsidRPr="00C57503" w:rsidRDefault="004F3621" w:rsidP="004F3621">
            <w:pPr>
              <w:spacing w:after="0" w:line="312" w:lineRule="auto"/>
              <w:jc w:val="both"/>
              <w:rPr>
                <w:bCs/>
                <w:sz w:val="24"/>
                <w:szCs w:val="24"/>
              </w:rPr>
            </w:pPr>
          </w:p>
          <w:p w14:paraId="219401EE" w14:textId="77777777" w:rsidR="004F3621" w:rsidRPr="00C57503" w:rsidRDefault="004F3621" w:rsidP="004F3621">
            <w:pPr>
              <w:spacing w:after="0" w:line="312" w:lineRule="auto"/>
              <w:jc w:val="both"/>
              <w:rPr>
                <w:bCs/>
                <w:sz w:val="24"/>
                <w:szCs w:val="24"/>
              </w:rPr>
            </w:pPr>
          </w:p>
          <w:p w14:paraId="461ABBD6"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tc>
      </w:tr>
    </w:tbl>
    <w:p w14:paraId="713179FF" w14:textId="77777777" w:rsidR="004F3621" w:rsidRPr="00C57503" w:rsidRDefault="004F3621" w:rsidP="004F3621">
      <w:pPr>
        <w:pBdr>
          <w:between w:val="nil"/>
        </w:pBdr>
        <w:tabs>
          <w:tab w:val="left" w:pos="-426"/>
        </w:tabs>
        <w:spacing w:after="0" w:line="312" w:lineRule="auto"/>
        <w:contextualSpacing/>
        <w:jc w:val="both"/>
        <w:rPr>
          <w:b/>
          <w:sz w:val="24"/>
          <w:szCs w:val="24"/>
        </w:rPr>
      </w:pPr>
    </w:p>
    <w:p w14:paraId="122224B9" w14:textId="77777777" w:rsidR="004F3621" w:rsidRPr="00C57503" w:rsidRDefault="004F3621" w:rsidP="004F3621">
      <w:pPr>
        <w:pBdr>
          <w:between w:val="nil"/>
        </w:pBdr>
        <w:tabs>
          <w:tab w:val="left" w:pos="-426"/>
        </w:tabs>
        <w:spacing w:line="312" w:lineRule="auto"/>
        <w:contextualSpacing/>
        <w:rPr>
          <w:b/>
          <w:sz w:val="24"/>
          <w:szCs w:val="24"/>
        </w:rPr>
      </w:pPr>
      <w:r w:rsidRPr="00C57503">
        <w:rPr>
          <w:b/>
          <w:sz w:val="24"/>
          <w:szCs w:val="24"/>
        </w:rPr>
        <w:t>2.2. Phân phối chương trình môn Công nghệ 11</w:t>
      </w:r>
    </w:p>
    <w:p w14:paraId="42E79510" w14:textId="77777777" w:rsidR="004F3621" w:rsidRPr="00C57503" w:rsidRDefault="004F3621" w:rsidP="000C7AB1">
      <w:pPr>
        <w:numPr>
          <w:ilvl w:val="2"/>
          <w:numId w:val="78"/>
        </w:numPr>
        <w:pBdr>
          <w:between w:val="nil"/>
        </w:pBdr>
        <w:tabs>
          <w:tab w:val="left" w:pos="-426"/>
        </w:tabs>
        <w:spacing w:before="0" w:after="0" w:line="312" w:lineRule="auto"/>
        <w:contextualSpacing/>
        <w:jc w:val="both"/>
        <w:rPr>
          <w:b/>
          <w:sz w:val="24"/>
          <w:szCs w:val="24"/>
        </w:rPr>
      </w:pPr>
      <w:r w:rsidRPr="00C57503">
        <w:rPr>
          <w:b/>
          <w:sz w:val="24"/>
          <w:szCs w:val="24"/>
        </w:rPr>
        <w:t>Phân phối chương trình</w:t>
      </w:r>
    </w:p>
    <w:p w14:paraId="494E6812" w14:textId="77777777" w:rsidR="004F3621" w:rsidRPr="00C57503" w:rsidRDefault="004F3621" w:rsidP="004F3621">
      <w:pPr>
        <w:spacing w:after="0" w:line="300" w:lineRule="auto"/>
        <w:ind w:left="142"/>
        <w:jc w:val="both"/>
        <w:rPr>
          <w:b/>
          <w:bCs/>
          <w:sz w:val="24"/>
          <w:szCs w:val="24"/>
        </w:rPr>
      </w:pPr>
      <w:r w:rsidRPr="00C57503">
        <w:rPr>
          <w:sz w:val="24"/>
          <w:szCs w:val="24"/>
        </w:rPr>
        <w:t xml:space="preserve">           Thời</w:t>
      </w:r>
      <w:r w:rsidRPr="00C57503">
        <w:rPr>
          <w:spacing w:val="-3"/>
          <w:sz w:val="24"/>
          <w:szCs w:val="24"/>
        </w:rPr>
        <w:t xml:space="preserve"> </w:t>
      </w:r>
      <w:r w:rsidRPr="00C57503">
        <w:rPr>
          <w:sz w:val="24"/>
          <w:szCs w:val="24"/>
        </w:rPr>
        <w:t>lượng :</w:t>
      </w:r>
      <w:r w:rsidRPr="00C57503">
        <w:rPr>
          <w:spacing w:val="-1"/>
          <w:sz w:val="24"/>
          <w:szCs w:val="24"/>
        </w:rPr>
        <w:t xml:space="preserve"> </w:t>
      </w:r>
      <w:r w:rsidRPr="00C57503">
        <w:rPr>
          <w:sz w:val="24"/>
          <w:szCs w:val="24"/>
        </w:rPr>
        <w:t>35</w:t>
      </w:r>
      <w:r w:rsidRPr="00C57503">
        <w:rPr>
          <w:spacing w:val="-2"/>
          <w:sz w:val="24"/>
          <w:szCs w:val="24"/>
        </w:rPr>
        <w:t xml:space="preserve"> </w:t>
      </w:r>
      <w:r w:rsidRPr="00C57503">
        <w:rPr>
          <w:sz w:val="24"/>
          <w:szCs w:val="24"/>
        </w:rPr>
        <w:t>tuần</w:t>
      </w:r>
    </w:p>
    <w:p w14:paraId="5FFB4B89" w14:textId="77777777" w:rsidR="004F3621" w:rsidRPr="00C57503" w:rsidRDefault="004F3621" w:rsidP="004F3621">
      <w:pPr>
        <w:pStyle w:val="BodyText"/>
        <w:spacing w:line="300" w:lineRule="auto"/>
        <w:rPr>
          <w:sz w:val="24"/>
        </w:rPr>
      </w:pPr>
      <w:r w:rsidRPr="00C57503">
        <w:rPr>
          <w:sz w:val="24"/>
        </w:rPr>
        <w:t xml:space="preserve">             Học</w:t>
      </w:r>
      <w:r w:rsidRPr="00C57503">
        <w:rPr>
          <w:spacing w:val="-1"/>
          <w:sz w:val="24"/>
        </w:rPr>
        <w:t xml:space="preserve"> </w:t>
      </w:r>
      <w:r w:rsidRPr="00C57503">
        <w:rPr>
          <w:sz w:val="24"/>
        </w:rPr>
        <w:t>kì</w:t>
      </w:r>
      <w:r w:rsidRPr="00C57503">
        <w:rPr>
          <w:spacing w:val="-1"/>
          <w:sz w:val="24"/>
        </w:rPr>
        <w:t xml:space="preserve"> </w:t>
      </w:r>
      <w:r w:rsidRPr="00C57503">
        <w:rPr>
          <w:sz w:val="24"/>
        </w:rPr>
        <w:t>I: 18</w:t>
      </w:r>
      <w:r w:rsidRPr="00C57503">
        <w:rPr>
          <w:spacing w:val="-1"/>
          <w:sz w:val="24"/>
        </w:rPr>
        <w:t xml:space="preserve"> </w:t>
      </w:r>
      <w:r w:rsidRPr="00C57503">
        <w:rPr>
          <w:sz w:val="24"/>
        </w:rPr>
        <w:t>tuần</w:t>
      </w:r>
      <w:r w:rsidRPr="00C57503">
        <w:rPr>
          <w:spacing w:val="1"/>
          <w:sz w:val="24"/>
        </w:rPr>
        <w:t xml:space="preserve"> </w:t>
      </w:r>
      <w:r w:rsidRPr="00C57503">
        <w:rPr>
          <w:sz w:val="24"/>
        </w:rPr>
        <w:t>-</w:t>
      </w:r>
      <w:r w:rsidRPr="00C57503">
        <w:rPr>
          <w:spacing w:val="-2"/>
          <w:sz w:val="24"/>
        </w:rPr>
        <w:t xml:space="preserve"> </w:t>
      </w:r>
      <w:r w:rsidRPr="00C57503">
        <w:rPr>
          <w:sz w:val="24"/>
        </w:rPr>
        <w:t>36 tiết</w:t>
      </w:r>
    </w:p>
    <w:p w14:paraId="468DAE2C" w14:textId="77777777" w:rsidR="004F3621" w:rsidRPr="00C57503" w:rsidRDefault="004F3621" w:rsidP="004F3621">
      <w:pPr>
        <w:pStyle w:val="BodyText"/>
        <w:spacing w:line="300" w:lineRule="auto"/>
        <w:rPr>
          <w:sz w:val="24"/>
        </w:rPr>
      </w:pPr>
      <w:r w:rsidRPr="00C57503">
        <w:rPr>
          <w:sz w:val="24"/>
        </w:rPr>
        <w:t xml:space="preserve">             Học</w:t>
      </w:r>
      <w:r w:rsidRPr="00C57503">
        <w:rPr>
          <w:spacing w:val="-1"/>
          <w:sz w:val="24"/>
        </w:rPr>
        <w:t xml:space="preserve"> </w:t>
      </w:r>
      <w:r w:rsidRPr="00C57503">
        <w:rPr>
          <w:sz w:val="24"/>
        </w:rPr>
        <w:t>kì</w:t>
      </w:r>
      <w:r w:rsidRPr="00C57503">
        <w:rPr>
          <w:spacing w:val="-1"/>
          <w:sz w:val="24"/>
        </w:rPr>
        <w:t xml:space="preserve"> </w:t>
      </w:r>
      <w:r w:rsidRPr="00C57503">
        <w:rPr>
          <w:sz w:val="24"/>
        </w:rPr>
        <w:t>II:</w:t>
      </w:r>
      <w:r w:rsidRPr="00C57503">
        <w:rPr>
          <w:spacing w:val="1"/>
          <w:sz w:val="24"/>
        </w:rPr>
        <w:t xml:space="preserve"> </w:t>
      </w:r>
      <w:r w:rsidRPr="00C57503">
        <w:rPr>
          <w:sz w:val="24"/>
        </w:rPr>
        <w:t>17</w:t>
      </w:r>
      <w:r w:rsidRPr="00C57503">
        <w:rPr>
          <w:spacing w:val="-1"/>
          <w:sz w:val="24"/>
        </w:rPr>
        <w:t xml:space="preserve"> </w:t>
      </w:r>
      <w:r w:rsidRPr="00C57503">
        <w:rPr>
          <w:sz w:val="24"/>
        </w:rPr>
        <w:t>tuần</w:t>
      </w:r>
      <w:r w:rsidRPr="00C57503">
        <w:rPr>
          <w:spacing w:val="1"/>
          <w:sz w:val="24"/>
        </w:rPr>
        <w:t xml:space="preserve"> </w:t>
      </w:r>
      <w:r w:rsidRPr="00C57503">
        <w:rPr>
          <w:sz w:val="24"/>
        </w:rPr>
        <w:t>-</w:t>
      </w:r>
      <w:r w:rsidRPr="00C57503">
        <w:rPr>
          <w:spacing w:val="-1"/>
          <w:sz w:val="24"/>
        </w:rPr>
        <w:t xml:space="preserve"> </w:t>
      </w:r>
      <w:r w:rsidRPr="00C57503">
        <w:rPr>
          <w:sz w:val="24"/>
        </w:rPr>
        <w:t>34</w:t>
      </w:r>
      <w:r w:rsidRPr="00C57503">
        <w:rPr>
          <w:spacing w:val="-2"/>
          <w:sz w:val="24"/>
        </w:rPr>
        <w:t xml:space="preserve"> </w:t>
      </w:r>
      <w:r w:rsidRPr="00C57503">
        <w:rPr>
          <w:sz w:val="24"/>
        </w:rPr>
        <w:t>tiết</w:t>
      </w:r>
    </w:p>
    <w:tbl>
      <w:tblPr>
        <w:tblW w:w="13649" w:type="dxa"/>
        <w:tblInd w:w="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4704"/>
        <w:gridCol w:w="6"/>
        <w:gridCol w:w="7"/>
        <w:gridCol w:w="971"/>
        <w:gridCol w:w="17"/>
        <w:gridCol w:w="7274"/>
      </w:tblGrid>
      <w:tr w:rsidR="004F3621" w:rsidRPr="00C57503" w14:paraId="26C1837F" w14:textId="77777777" w:rsidTr="004F3621">
        <w:trPr>
          <w:trHeight w:val="144"/>
        </w:trPr>
        <w:tc>
          <w:tcPr>
            <w:tcW w:w="670" w:type="dxa"/>
          </w:tcPr>
          <w:p w14:paraId="445F9AF0" w14:textId="77777777" w:rsidR="004F3621" w:rsidRPr="00C57503" w:rsidRDefault="004F3621" w:rsidP="004F3621">
            <w:pPr>
              <w:spacing w:after="0" w:line="300" w:lineRule="auto"/>
              <w:jc w:val="center"/>
              <w:rPr>
                <w:b/>
                <w:sz w:val="24"/>
                <w:szCs w:val="24"/>
                <w:lang w:val="vi-VN"/>
              </w:rPr>
            </w:pPr>
            <w:r w:rsidRPr="00C57503">
              <w:rPr>
                <w:b/>
                <w:sz w:val="24"/>
                <w:szCs w:val="24"/>
                <w:lang w:val="vi-VN"/>
              </w:rPr>
              <w:t>STT</w:t>
            </w:r>
          </w:p>
        </w:tc>
        <w:tc>
          <w:tcPr>
            <w:tcW w:w="4710" w:type="dxa"/>
            <w:gridSpan w:val="2"/>
          </w:tcPr>
          <w:p w14:paraId="22C7B192" w14:textId="77777777" w:rsidR="004F3621" w:rsidRPr="00C57503" w:rsidRDefault="004F3621" w:rsidP="004F3621">
            <w:pPr>
              <w:spacing w:after="0" w:line="300" w:lineRule="auto"/>
              <w:jc w:val="center"/>
              <w:rPr>
                <w:b/>
                <w:sz w:val="24"/>
                <w:szCs w:val="24"/>
              </w:rPr>
            </w:pPr>
            <w:r w:rsidRPr="00C57503">
              <w:rPr>
                <w:b/>
                <w:sz w:val="24"/>
                <w:szCs w:val="24"/>
              </w:rPr>
              <w:t>Chủ đề/</w:t>
            </w:r>
            <w:r w:rsidRPr="00C57503">
              <w:rPr>
                <w:b/>
                <w:sz w:val="24"/>
                <w:szCs w:val="24"/>
                <w:lang w:val="vi-VN"/>
              </w:rPr>
              <w:t>Bài học</w:t>
            </w:r>
          </w:p>
        </w:tc>
        <w:tc>
          <w:tcPr>
            <w:tcW w:w="995" w:type="dxa"/>
            <w:gridSpan w:val="3"/>
          </w:tcPr>
          <w:p w14:paraId="61F3F359" w14:textId="77777777" w:rsidR="004F3621" w:rsidRPr="00C57503" w:rsidRDefault="004F3621" w:rsidP="004F3621">
            <w:pPr>
              <w:spacing w:after="0" w:line="300" w:lineRule="auto"/>
              <w:jc w:val="center"/>
              <w:rPr>
                <w:b/>
                <w:sz w:val="24"/>
                <w:szCs w:val="24"/>
              </w:rPr>
            </w:pPr>
            <w:r w:rsidRPr="00C57503">
              <w:rPr>
                <w:b/>
                <w:sz w:val="24"/>
                <w:szCs w:val="24"/>
                <w:lang w:val="vi-VN"/>
              </w:rPr>
              <w:t>Số tiết</w:t>
            </w:r>
          </w:p>
        </w:tc>
        <w:tc>
          <w:tcPr>
            <w:tcW w:w="7274" w:type="dxa"/>
          </w:tcPr>
          <w:p w14:paraId="66CB77D8" w14:textId="77777777" w:rsidR="004F3621" w:rsidRPr="00C57503" w:rsidRDefault="004F3621" w:rsidP="004F3621">
            <w:pPr>
              <w:spacing w:after="0" w:line="300" w:lineRule="auto"/>
              <w:jc w:val="center"/>
              <w:rPr>
                <w:b/>
                <w:sz w:val="24"/>
                <w:szCs w:val="24"/>
              </w:rPr>
            </w:pPr>
            <w:r w:rsidRPr="00C57503">
              <w:rPr>
                <w:b/>
                <w:bCs/>
                <w:color w:val="0D0D0D"/>
                <w:spacing w:val="-2"/>
                <w:sz w:val="24"/>
                <w:szCs w:val="24"/>
              </w:rPr>
              <w:t>Yêu cầu cần đạt</w:t>
            </w:r>
          </w:p>
        </w:tc>
      </w:tr>
      <w:tr w:rsidR="004F3621" w:rsidRPr="00C57503" w14:paraId="5E1DEB46" w14:textId="77777777" w:rsidTr="004F3621">
        <w:trPr>
          <w:trHeight w:val="144"/>
        </w:trPr>
        <w:tc>
          <w:tcPr>
            <w:tcW w:w="670" w:type="dxa"/>
          </w:tcPr>
          <w:p w14:paraId="68DE536F" w14:textId="77777777" w:rsidR="004F3621" w:rsidRPr="00C57503" w:rsidRDefault="004F3621" w:rsidP="004F3621">
            <w:pPr>
              <w:spacing w:after="0" w:line="300" w:lineRule="auto"/>
              <w:jc w:val="center"/>
              <w:rPr>
                <w:b/>
                <w:sz w:val="24"/>
                <w:szCs w:val="24"/>
              </w:rPr>
            </w:pPr>
            <w:r w:rsidRPr="00C57503">
              <w:rPr>
                <w:b/>
                <w:sz w:val="24"/>
                <w:szCs w:val="24"/>
              </w:rPr>
              <w:t>I</w:t>
            </w:r>
          </w:p>
        </w:tc>
        <w:tc>
          <w:tcPr>
            <w:tcW w:w="4704" w:type="dxa"/>
            <w:vAlign w:val="center"/>
          </w:tcPr>
          <w:p w14:paraId="3433C149" w14:textId="77777777" w:rsidR="004F3621" w:rsidRPr="00C57503" w:rsidRDefault="004F3621" w:rsidP="004F3621">
            <w:pPr>
              <w:spacing w:after="0" w:line="288" w:lineRule="auto"/>
              <w:jc w:val="both"/>
              <w:rPr>
                <w:b/>
                <w:sz w:val="24"/>
                <w:szCs w:val="24"/>
              </w:rPr>
            </w:pPr>
            <w:r w:rsidRPr="00C57503">
              <w:rPr>
                <w:b/>
                <w:sz w:val="24"/>
                <w:szCs w:val="24"/>
              </w:rPr>
              <w:t xml:space="preserve">Chương I. Giới thiệu chung về cơ khí </w:t>
            </w:r>
          </w:p>
          <w:p w14:paraId="408ADFF1" w14:textId="77777777" w:rsidR="004F3621" w:rsidRPr="00C57503" w:rsidRDefault="004F3621" w:rsidP="004F3621">
            <w:pPr>
              <w:spacing w:after="0" w:line="288" w:lineRule="auto"/>
              <w:jc w:val="both"/>
              <w:rPr>
                <w:b/>
                <w:sz w:val="24"/>
                <w:szCs w:val="24"/>
              </w:rPr>
            </w:pPr>
            <w:r w:rsidRPr="00C57503">
              <w:rPr>
                <w:b/>
                <w:sz w:val="24"/>
                <w:szCs w:val="24"/>
              </w:rPr>
              <w:t>chế tạo</w:t>
            </w:r>
          </w:p>
        </w:tc>
        <w:tc>
          <w:tcPr>
            <w:tcW w:w="1001" w:type="dxa"/>
            <w:gridSpan w:val="4"/>
            <w:vAlign w:val="center"/>
          </w:tcPr>
          <w:p w14:paraId="2ABDF2E6" w14:textId="77777777" w:rsidR="004F3621" w:rsidRPr="00C57503" w:rsidRDefault="004F3621" w:rsidP="004F3621">
            <w:pPr>
              <w:spacing w:after="0"/>
              <w:rPr>
                <w:b/>
                <w:sz w:val="24"/>
                <w:szCs w:val="24"/>
              </w:rPr>
            </w:pPr>
          </w:p>
          <w:p w14:paraId="541C2CEF" w14:textId="77777777" w:rsidR="004F3621" w:rsidRPr="00C57503" w:rsidRDefault="004F3621" w:rsidP="004F3621">
            <w:pPr>
              <w:spacing w:after="0" w:line="288" w:lineRule="auto"/>
              <w:jc w:val="both"/>
              <w:rPr>
                <w:b/>
                <w:sz w:val="24"/>
                <w:szCs w:val="24"/>
              </w:rPr>
            </w:pPr>
          </w:p>
        </w:tc>
        <w:tc>
          <w:tcPr>
            <w:tcW w:w="7274" w:type="dxa"/>
            <w:vAlign w:val="center"/>
          </w:tcPr>
          <w:p w14:paraId="57F49C52" w14:textId="77777777" w:rsidR="004F3621" w:rsidRPr="00C57503" w:rsidRDefault="004F3621" w:rsidP="004F3621">
            <w:pPr>
              <w:spacing w:after="0" w:line="288" w:lineRule="auto"/>
              <w:jc w:val="both"/>
              <w:rPr>
                <w:b/>
                <w:sz w:val="24"/>
                <w:szCs w:val="24"/>
              </w:rPr>
            </w:pPr>
          </w:p>
        </w:tc>
      </w:tr>
      <w:tr w:rsidR="004F3621" w:rsidRPr="00C57503" w14:paraId="108D253E" w14:textId="77777777" w:rsidTr="004F3621">
        <w:trPr>
          <w:trHeight w:val="144"/>
        </w:trPr>
        <w:tc>
          <w:tcPr>
            <w:tcW w:w="670" w:type="dxa"/>
          </w:tcPr>
          <w:p w14:paraId="3CD7D570" w14:textId="77777777" w:rsidR="004F3621" w:rsidRPr="00C57503" w:rsidRDefault="004F3621" w:rsidP="004F3621">
            <w:pPr>
              <w:spacing w:after="0" w:line="300" w:lineRule="auto"/>
              <w:jc w:val="center"/>
              <w:rPr>
                <w:sz w:val="24"/>
                <w:szCs w:val="24"/>
              </w:rPr>
            </w:pPr>
            <w:r w:rsidRPr="00C57503">
              <w:rPr>
                <w:sz w:val="24"/>
                <w:szCs w:val="24"/>
              </w:rPr>
              <w:t>1</w:t>
            </w:r>
          </w:p>
        </w:tc>
        <w:tc>
          <w:tcPr>
            <w:tcW w:w="4710" w:type="dxa"/>
            <w:gridSpan w:val="2"/>
            <w:vAlign w:val="center"/>
          </w:tcPr>
          <w:p w14:paraId="3F2410F0" w14:textId="77777777" w:rsidR="004F3621" w:rsidRPr="00C57503" w:rsidRDefault="004F3621" w:rsidP="004F3621">
            <w:pPr>
              <w:rPr>
                <w:bCs/>
                <w:sz w:val="24"/>
                <w:szCs w:val="24"/>
              </w:rPr>
            </w:pPr>
            <w:r w:rsidRPr="00C57503">
              <w:rPr>
                <w:bCs/>
                <w:sz w:val="24"/>
                <w:szCs w:val="24"/>
              </w:rPr>
              <w:t>Bài 1. Khái quát về cơ khí chế tạo</w:t>
            </w:r>
          </w:p>
        </w:tc>
        <w:tc>
          <w:tcPr>
            <w:tcW w:w="995" w:type="dxa"/>
            <w:gridSpan w:val="3"/>
          </w:tcPr>
          <w:p w14:paraId="65AAAC90"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tcPr>
          <w:p w14:paraId="5FAB074C" w14:textId="77777777" w:rsidR="004F3621" w:rsidRPr="00C57503" w:rsidRDefault="004F3621" w:rsidP="004F3621">
            <w:pPr>
              <w:spacing w:after="0" w:line="288" w:lineRule="auto"/>
              <w:jc w:val="both"/>
              <w:rPr>
                <w:sz w:val="24"/>
                <w:szCs w:val="24"/>
              </w:rPr>
            </w:pPr>
            <w:r w:rsidRPr="00C57503">
              <w:rPr>
                <w:sz w:val="24"/>
                <w:szCs w:val="24"/>
              </w:rPr>
              <w:t>- Trình bày được khái niệm, vai trò của cơ khí chế tạo</w:t>
            </w:r>
          </w:p>
          <w:p w14:paraId="3F43D988" w14:textId="77777777" w:rsidR="004F3621" w:rsidRPr="00C57503" w:rsidRDefault="004F3621" w:rsidP="004F3621">
            <w:pPr>
              <w:spacing w:after="0" w:line="288" w:lineRule="auto"/>
              <w:jc w:val="both"/>
              <w:rPr>
                <w:sz w:val="24"/>
                <w:szCs w:val="24"/>
              </w:rPr>
            </w:pPr>
            <w:r w:rsidRPr="00C57503">
              <w:rPr>
                <w:sz w:val="24"/>
                <w:szCs w:val="24"/>
              </w:rPr>
              <w:t>- Nêu được những đặc điểm của cơ khí chế tạo</w:t>
            </w:r>
          </w:p>
          <w:p w14:paraId="28FD17F7" w14:textId="77777777" w:rsidR="004F3621" w:rsidRPr="00C57503" w:rsidRDefault="004F3621" w:rsidP="004F3621">
            <w:pPr>
              <w:spacing w:after="0" w:line="288" w:lineRule="auto"/>
              <w:rPr>
                <w:sz w:val="24"/>
                <w:szCs w:val="24"/>
              </w:rPr>
            </w:pPr>
            <w:r w:rsidRPr="00C57503">
              <w:rPr>
                <w:sz w:val="24"/>
                <w:szCs w:val="24"/>
              </w:rPr>
              <w:t>- Mô tả được các bước cơ bản trong quy trình chế tạo cơ khí</w:t>
            </w:r>
          </w:p>
        </w:tc>
      </w:tr>
      <w:tr w:rsidR="004F3621" w:rsidRPr="00C57503" w14:paraId="73D11E4E" w14:textId="77777777" w:rsidTr="004F3621">
        <w:trPr>
          <w:trHeight w:val="827"/>
        </w:trPr>
        <w:tc>
          <w:tcPr>
            <w:tcW w:w="670" w:type="dxa"/>
          </w:tcPr>
          <w:p w14:paraId="11DA6C15" w14:textId="77777777" w:rsidR="004F3621" w:rsidRPr="00C57503" w:rsidRDefault="004F3621" w:rsidP="004F3621">
            <w:pPr>
              <w:spacing w:after="0" w:line="300" w:lineRule="auto"/>
              <w:jc w:val="center"/>
              <w:rPr>
                <w:sz w:val="24"/>
                <w:szCs w:val="24"/>
              </w:rPr>
            </w:pPr>
            <w:r w:rsidRPr="00C57503">
              <w:rPr>
                <w:sz w:val="24"/>
                <w:szCs w:val="24"/>
              </w:rPr>
              <w:t>2</w:t>
            </w:r>
          </w:p>
        </w:tc>
        <w:tc>
          <w:tcPr>
            <w:tcW w:w="4710" w:type="dxa"/>
            <w:gridSpan w:val="2"/>
            <w:vAlign w:val="center"/>
          </w:tcPr>
          <w:p w14:paraId="037109B8" w14:textId="77777777" w:rsidR="004F3621" w:rsidRPr="00C57503" w:rsidRDefault="004F3621" w:rsidP="004F3621">
            <w:pPr>
              <w:rPr>
                <w:sz w:val="24"/>
                <w:szCs w:val="24"/>
              </w:rPr>
            </w:pPr>
            <w:r w:rsidRPr="00C57503">
              <w:rPr>
                <w:sz w:val="24"/>
                <w:szCs w:val="24"/>
              </w:rPr>
              <w:t>Bài 2. Ngành nghề trong lĩnh vực cơ khí chế tạo</w:t>
            </w:r>
          </w:p>
        </w:tc>
        <w:tc>
          <w:tcPr>
            <w:tcW w:w="995" w:type="dxa"/>
            <w:gridSpan w:val="3"/>
          </w:tcPr>
          <w:p w14:paraId="228E9224"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tcPr>
          <w:p w14:paraId="52892EB1" w14:textId="77777777" w:rsidR="004F3621" w:rsidRPr="00C57503" w:rsidRDefault="004F3621" w:rsidP="004F3621">
            <w:pPr>
              <w:spacing w:after="0" w:line="288" w:lineRule="auto"/>
              <w:rPr>
                <w:sz w:val="24"/>
                <w:szCs w:val="24"/>
              </w:rPr>
            </w:pPr>
            <w:r w:rsidRPr="00C57503">
              <w:rPr>
                <w:sz w:val="24"/>
                <w:szCs w:val="24"/>
              </w:rPr>
              <w:t>- Nhận biết được một số ngành nghề phổ biến trong lĩnh vực cơ khí chế tạo</w:t>
            </w:r>
          </w:p>
        </w:tc>
      </w:tr>
      <w:tr w:rsidR="004F3621" w:rsidRPr="00C57503" w14:paraId="297EB157" w14:textId="77777777" w:rsidTr="004F3621">
        <w:trPr>
          <w:trHeight w:val="345"/>
        </w:trPr>
        <w:tc>
          <w:tcPr>
            <w:tcW w:w="670" w:type="dxa"/>
          </w:tcPr>
          <w:p w14:paraId="388486A7" w14:textId="77777777" w:rsidR="004F3621" w:rsidRPr="00C57503" w:rsidRDefault="004F3621" w:rsidP="004F3621">
            <w:pPr>
              <w:spacing w:after="0" w:line="300" w:lineRule="auto"/>
              <w:jc w:val="center"/>
              <w:rPr>
                <w:b/>
                <w:sz w:val="24"/>
                <w:szCs w:val="24"/>
              </w:rPr>
            </w:pPr>
            <w:r w:rsidRPr="00C57503">
              <w:rPr>
                <w:b/>
                <w:sz w:val="24"/>
                <w:szCs w:val="24"/>
              </w:rPr>
              <w:t>II</w:t>
            </w:r>
          </w:p>
        </w:tc>
        <w:tc>
          <w:tcPr>
            <w:tcW w:w="4704" w:type="dxa"/>
            <w:vAlign w:val="center"/>
          </w:tcPr>
          <w:p w14:paraId="4F2E994C" w14:textId="77777777" w:rsidR="004F3621" w:rsidRPr="00C57503" w:rsidRDefault="004F3621" w:rsidP="004F3621">
            <w:pPr>
              <w:spacing w:after="0" w:line="288" w:lineRule="auto"/>
              <w:rPr>
                <w:b/>
                <w:sz w:val="24"/>
                <w:szCs w:val="24"/>
              </w:rPr>
            </w:pPr>
            <w:r w:rsidRPr="00C57503">
              <w:rPr>
                <w:b/>
                <w:sz w:val="24"/>
                <w:szCs w:val="24"/>
              </w:rPr>
              <w:t>Chương II. Vật liệu cơ khí</w:t>
            </w:r>
          </w:p>
        </w:tc>
        <w:tc>
          <w:tcPr>
            <w:tcW w:w="1001" w:type="dxa"/>
            <w:gridSpan w:val="4"/>
            <w:vAlign w:val="center"/>
          </w:tcPr>
          <w:p w14:paraId="49BBD046" w14:textId="77777777" w:rsidR="004F3621" w:rsidRPr="00C57503" w:rsidRDefault="004F3621" w:rsidP="004F3621">
            <w:pPr>
              <w:spacing w:after="0" w:line="288" w:lineRule="auto"/>
              <w:rPr>
                <w:b/>
                <w:sz w:val="24"/>
                <w:szCs w:val="24"/>
              </w:rPr>
            </w:pPr>
          </w:p>
        </w:tc>
        <w:tc>
          <w:tcPr>
            <w:tcW w:w="7274" w:type="dxa"/>
            <w:vAlign w:val="center"/>
          </w:tcPr>
          <w:p w14:paraId="4531FB33" w14:textId="77777777" w:rsidR="004F3621" w:rsidRPr="00C57503" w:rsidRDefault="004F3621" w:rsidP="004F3621">
            <w:pPr>
              <w:spacing w:after="0" w:line="288" w:lineRule="auto"/>
              <w:rPr>
                <w:b/>
                <w:sz w:val="24"/>
                <w:szCs w:val="24"/>
              </w:rPr>
            </w:pPr>
          </w:p>
        </w:tc>
      </w:tr>
      <w:tr w:rsidR="004F3621" w:rsidRPr="00C57503" w14:paraId="5C930AB8" w14:textId="77777777" w:rsidTr="004F3621">
        <w:trPr>
          <w:trHeight w:val="511"/>
        </w:trPr>
        <w:tc>
          <w:tcPr>
            <w:tcW w:w="670" w:type="dxa"/>
          </w:tcPr>
          <w:p w14:paraId="7C6619F6" w14:textId="77777777" w:rsidR="004F3621" w:rsidRPr="00C57503" w:rsidRDefault="004F3621" w:rsidP="004F3621">
            <w:pPr>
              <w:spacing w:after="0" w:line="300" w:lineRule="auto"/>
              <w:jc w:val="center"/>
              <w:rPr>
                <w:sz w:val="24"/>
                <w:szCs w:val="24"/>
              </w:rPr>
            </w:pPr>
            <w:r w:rsidRPr="00C57503">
              <w:rPr>
                <w:sz w:val="24"/>
                <w:szCs w:val="24"/>
              </w:rPr>
              <w:t>3</w:t>
            </w:r>
          </w:p>
        </w:tc>
        <w:tc>
          <w:tcPr>
            <w:tcW w:w="4710" w:type="dxa"/>
            <w:gridSpan w:val="2"/>
            <w:vAlign w:val="center"/>
          </w:tcPr>
          <w:p w14:paraId="73FEFDE1" w14:textId="77777777" w:rsidR="004F3621" w:rsidRPr="00C57503" w:rsidRDefault="004F3621" w:rsidP="004F3621">
            <w:pPr>
              <w:rPr>
                <w:sz w:val="24"/>
                <w:szCs w:val="24"/>
              </w:rPr>
            </w:pPr>
            <w:r w:rsidRPr="00C57503">
              <w:rPr>
                <w:sz w:val="24"/>
                <w:szCs w:val="24"/>
              </w:rPr>
              <w:t>Bài 3. Tổng quan về vật liệu cơ khí</w:t>
            </w:r>
          </w:p>
        </w:tc>
        <w:tc>
          <w:tcPr>
            <w:tcW w:w="995" w:type="dxa"/>
            <w:gridSpan w:val="3"/>
            <w:vAlign w:val="center"/>
          </w:tcPr>
          <w:p w14:paraId="185EA956" w14:textId="77777777" w:rsidR="004F3621" w:rsidRPr="00C57503" w:rsidRDefault="004F3621" w:rsidP="004F3621">
            <w:pPr>
              <w:jc w:val="center"/>
              <w:rPr>
                <w:sz w:val="24"/>
                <w:szCs w:val="24"/>
              </w:rPr>
            </w:pPr>
            <w:r w:rsidRPr="00C57503">
              <w:rPr>
                <w:sz w:val="24"/>
                <w:szCs w:val="24"/>
              </w:rPr>
              <w:t>2</w:t>
            </w:r>
          </w:p>
        </w:tc>
        <w:tc>
          <w:tcPr>
            <w:tcW w:w="7274" w:type="dxa"/>
          </w:tcPr>
          <w:p w14:paraId="029300D1" w14:textId="77777777" w:rsidR="004F3621" w:rsidRPr="00C57503" w:rsidRDefault="004F3621" w:rsidP="004F3621">
            <w:pPr>
              <w:spacing w:after="0" w:line="288" w:lineRule="auto"/>
              <w:rPr>
                <w:sz w:val="24"/>
                <w:szCs w:val="24"/>
              </w:rPr>
            </w:pPr>
            <w:r w:rsidRPr="00C57503">
              <w:rPr>
                <w:sz w:val="24"/>
                <w:szCs w:val="24"/>
              </w:rPr>
              <w:t>- Trình bày được khái niệm cơ bản và phân loại các vật liệu cơ khí</w:t>
            </w:r>
          </w:p>
        </w:tc>
      </w:tr>
      <w:tr w:rsidR="004F3621" w:rsidRPr="00C57503" w14:paraId="22B8D08E" w14:textId="77777777" w:rsidTr="004F3621">
        <w:trPr>
          <w:trHeight w:val="1323"/>
        </w:trPr>
        <w:tc>
          <w:tcPr>
            <w:tcW w:w="670" w:type="dxa"/>
          </w:tcPr>
          <w:p w14:paraId="100F28EA" w14:textId="77777777" w:rsidR="004F3621" w:rsidRPr="00C57503" w:rsidRDefault="004F3621" w:rsidP="004F3621">
            <w:pPr>
              <w:spacing w:before="360" w:after="0" w:line="300" w:lineRule="auto"/>
              <w:jc w:val="center"/>
              <w:rPr>
                <w:sz w:val="24"/>
                <w:szCs w:val="24"/>
              </w:rPr>
            </w:pPr>
            <w:r w:rsidRPr="00C57503">
              <w:rPr>
                <w:sz w:val="24"/>
                <w:szCs w:val="24"/>
              </w:rPr>
              <w:t>4</w:t>
            </w:r>
          </w:p>
        </w:tc>
        <w:tc>
          <w:tcPr>
            <w:tcW w:w="4710" w:type="dxa"/>
            <w:gridSpan w:val="2"/>
            <w:vAlign w:val="center"/>
          </w:tcPr>
          <w:p w14:paraId="30A14AFC" w14:textId="77777777" w:rsidR="004F3621" w:rsidRPr="00C57503" w:rsidRDefault="004F3621" w:rsidP="004F3621">
            <w:pPr>
              <w:rPr>
                <w:sz w:val="24"/>
                <w:szCs w:val="24"/>
              </w:rPr>
            </w:pPr>
            <w:r w:rsidRPr="00C57503">
              <w:rPr>
                <w:sz w:val="24"/>
                <w:szCs w:val="24"/>
              </w:rPr>
              <w:t>Bài 4. Vật liệu kim loại và hợp kim</w:t>
            </w:r>
          </w:p>
        </w:tc>
        <w:tc>
          <w:tcPr>
            <w:tcW w:w="995" w:type="dxa"/>
            <w:gridSpan w:val="3"/>
            <w:vAlign w:val="center"/>
          </w:tcPr>
          <w:p w14:paraId="36C6854E" w14:textId="77777777" w:rsidR="004F3621" w:rsidRPr="00C57503" w:rsidRDefault="004F3621" w:rsidP="004F3621">
            <w:pPr>
              <w:jc w:val="center"/>
              <w:rPr>
                <w:sz w:val="24"/>
                <w:szCs w:val="24"/>
              </w:rPr>
            </w:pPr>
            <w:r w:rsidRPr="00C57503">
              <w:rPr>
                <w:sz w:val="24"/>
                <w:szCs w:val="24"/>
              </w:rPr>
              <w:t>2</w:t>
            </w:r>
          </w:p>
        </w:tc>
        <w:tc>
          <w:tcPr>
            <w:tcW w:w="7274" w:type="dxa"/>
            <w:vAlign w:val="center"/>
          </w:tcPr>
          <w:p w14:paraId="78F4E06B" w14:textId="77777777" w:rsidR="004F3621" w:rsidRPr="00C57503" w:rsidRDefault="004F3621" w:rsidP="004F3621">
            <w:pPr>
              <w:spacing w:after="0" w:line="288" w:lineRule="auto"/>
              <w:jc w:val="both"/>
              <w:rPr>
                <w:sz w:val="24"/>
                <w:szCs w:val="24"/>
              </w:rPr>
            </w:pPr>
            <w:r w:rsidRPr="00C57503">
              <w:rPr>
                <w:sz w:val="24"/>
                <w:szCs w:val="24"/>
              </w:rPr>
              <w:t>- Mô tả được tính chất cơ bản, công dụng của vật liệu kim loại và hợp kim</w:t>
            </w:r>
          </w:p>
          <w:p w14:paraId="655255F7" w14:textId="77777777" w:rsidR="004F3621" w:rsidRPr="00C57503" w:rsidRDefault="004F3621" w:rsidP="004F3621">
            <w:pPr>
              <w:spacing w:after="0" w:line="288" w:lineRule="auto"/>
              <w:rPr>
                <w:sz w:val="24"/>
                <w:szCs w:val="24"/>
              </w:rPr>
            </w:pPr>
            <w:r w:rsidRPr="00C57503">
              <w:rPr>
                <w:sz w:val="24"/>
                <w:szCs w:val="24"/>
              </w:rPr>
              <w:t>- Nhận biết được tính chất cơ bản của một số vật liệu kim loại phổ biến bằng phương pháp đơn giản</w:t>
            </w:r>
          </w:p>
        </w:tc>
      </w:tr>
      <w:tr w:rsidR="004F3621" w:rsidRPr="00C57503" w14:paraId="68026992" w14:textId="77777777" w:rsidTr="004F3621">
        <w:trPr>
          <w:trHeight w:val="992"/>
        </w:trPr>
        <w:tc>
          <w:tcPr>
            <w:tcW w:w="670" w:type="dxa"/>
          </w:tcPr>
          <w:p w14:paraId="272599AD" w14:textId="77777777" w:rsidR="004F3621" w:rsidRPr="00C57503" w:rsidRDefault="004F3621" w:rsidP="004F3621">
            <w:pPr>
              <w:spacing w:before="240" w:after="0" w:line="300" w:lineRule="auto"/>
              <w:jc w:val="center"/>
              <w:rPr>
                <w:sz w:val="24"/>
                <w:szCs w:val="24"/>
              </w:rPr>
            </w:pPr>
            <w:r w:rsidRPr="00C57503">
              <w:rPr>
                <w:sz w:val="24"/>
                <w:szCs w:val="24"/>
              </w:rPr>
              <w:t>5</w:t>
            </w:r>
          </w:p>
        </w:tc>
        <w:tc>
          <w:tcPr>
            <w:tcW w:w="4710" w:type="dxa"/>
            <w:gridSpan w:val="2"/>
            <w:vAlign w:val="center"/>
          </w:tcPr>
          <w:p w14:paraId="68853D43" w14:textId="77777777" w:rsidR="004F3621" w:rsidRPr="00C57503" w:rsidRDefault="004F3621" w:rsidP="004F3621">
            <w:pPr>
              <w:rPr>
                <w:sz w:val="24"/>
                <w:szCs w:val="24"/>
              </w:rPr>
            </w:pPr>
            <w:r w:rsidRPr="00C57503">
              <w:rPr>
                <w:sz w:val="24"/>
                <w:szCs w:val="24"/>
              </w:rPr>
              <w:t>Bài 5. Vật liệu phi kim</w:t>
            </w:r>
          </w:p>
        </w:tc>
        <w:tc>
          <w:tcPr>
            <w:tcW w:w="995" w:type="dxa"/>
            <w:gridSpan w:val="3"/>
            <w:vAlign w:val="center"/>
          </w:tcPr>
          <w:p w14:paraId="5A8C351D" w14:textId="77777777" w:rsidR="004F3621" w:rsidRPr="00C57503" w:rsidRDefault="004F3621" w:rsidP="004F3621">
            <w:pPr>
              <w:jc w:val="center"/>
              <w:rPr>
                <w:sz w:val="24"/>
                <w:szCs w:val="24"/>
              </w:rPr>
            </w:pPr>
            <w:r w:rsidRPr="00C57503">
              <w:rPr>
                <w:sz w:val="24"/>
                <w:szCs w:val="24"/>
              </w:rPr>
              <w:t>2</w:t>
            </w:r>
          </w:p>
        </w:tc>
        <w:tc>
          <w:tcPr>
            <w:tcW w:w="7274" w:type="dxa"/>
          </w:tcPr>
          <w:p w14:paraId="4FDE8A74" w14:textId="77777777" w:rsidR="004F3621" w:rsidRPr="00C57503" w:rsidRDefault="004F3621" w:rsidP="004F3621">
            <w:pPr>
              <w:spacing w:after="0" w:line="288" w:lineRule="auto"/>
              <w:jc w:val="both"/>
              <w:rPr>
                <w:sz w:val="24"/>
                <w:szCs w:val="24"/>
              </w:rPr>
            </w:pPr>
            <w:r w:rsidRPr="00C57503">
              <w:rPr>
                <w:sz w:val="24"/>
                <w:szCs w:val="24"/>
              </w:rPr>
              <w:t>- Mô tả được tính chất cơ bản, công dụng của vật liệu phi kim loại</w:t>
            </w:r>
          </w:p>
          <w:p w14:paraId="277253B7" w14:textId="77777777" w:rsidR="004F3621" w:rsidRPr="00C57503" w:rsidRDefault="004F3621" w:rsidP="004F3621">
            <w:pPr>
              <w:spacing w:after="0" w:line="288" w:lineRule="auto"/>
              <w:rPr>
                <w:sz w:val="24"/>
                <w:szCs w:val="24"/>
              </w:rPr>
            </w:pPr>
            <w:r w:rsidRPr="00C57503">
              <w:rPr>
                <w:sz w:val="24"/>
                <w:szCs w:val="24"/>
              </w:rPr>
              <w:t>- Nhận biết được tính chất cơ bản của một số vật liệu phi kim loại phổ biến bằng phương pháp đơn giản</w:t>
            </w:r>
          </w:p>
        </w:tc>
      </w:tr>
      <w:tr w:rsidR="004F3621" w:rsidRPr="00C57503" w14:paraId="6BAC1056" w14:textId="77777777" w:rsidTr="004F3621">
        <w:trPr>
          <w:trHeight w:val="511"/>
        </w:trPr>
        <w:tc>
          <w:tcPr>
            <w:tcW w:w="670" w:type="dxa"/>
          </w:tcPr>
          <w:p w14:paraId="3F98FAED" w14:textId="77777777" w:rsidR="004F3621" w:rsidRPr="00C57503" w:rsidRDefault="004F3621" w:rsidP="004F3621">
            <w:pPr>
              <w:spacing w:after="0" w:line="300" w:lineRule="auto"/>
              <w:jc w:val="center"/>
              <w:rPr>
                <w:sz w:val="24"/>
                <w:szCs w:val="24"/>
              </w:rPr>
            </w:pPr>
            <w:r w:rsidRPr="00C57503">
              <w:rPr>
                <w:sz w:val="24"/>
                <w:szCs w:val="24"/>
              </w:rPr>
              <w:lastRenderedPageBreak/>
              <w:t>6</w:t>
            </w:r>
          </w:p>
        </w:tc>
        <w:tc>
          <w:tcPr>
            <w:tcW w:w="4710" w:type="dxa"/>
            <w:gridSpan w:val="2"/>
            <w:vAlign w:val="center"/>
          </w:tcPr>
          <w:p w14:paraId="6ADF3DB9" w14:textId="77777777" w:rsidR="004F3621" w:rsidRPr="00C57503" w:rsidRDefault="004F3621" w:rsidP="004F3621">
            <w:pPr>
              <w:rPr>
                <w:sz w:val="24"/>
                <w:szCs w:val="24"/>
              </w:rPr>
            </w:pPr>
            <w:r w:rsidRPr="00C57503">
              <w:rPr>
                <w:sz w:val="24"/>
                <w:szCs w:val="24"/>
              </w:rPr>
              <w:t>Bài 6. Vật liệu mới</w:t>
            </w:r>
          </w:p>
        </w:tc>
        <w:tc>
          <w:tcPr>
            <w:tcW w:w="995" w:type="dxa"/>
            <w:gridSpan w:val="3"/>
          </w:tcPr>
          <w:p w14:paraId="114FC411"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vAlign w:val="center"/>
          </w:tcPr>
          <w:p w14:paraId="3C217C58" w14:textId="77777777" w:rsidR="004F3621" w:rsidRPr="00C57503" w:rsidRDefault="004F3621" w:rsidP="004F3621">
            <w:pPr>
              <w:spacing w:after="0" w:line="288" w:lineRule="auto"/>
              <w:rPr>
                <w:sz w:val="24"/>
                <w:szCs w:val="24"/>
              </w:rPr>
            </w:pPr>
            <w:r w:rsidRPr="00C57503">
              <w:rPr>
                <w:sz w:val="24"/>
                <w:szCs w:val="24"/>
              </w:rPr>
              <w:t>- Mô tả được tính chất, công dụng của một số loại vật liệu mới</w:t>
            </w:r>
          </w:p>
        </w:tc>
      </w:tr>
      <w:tr w:rsidR="004F3621" w:rsidRPr="00C57503" w14:paraId="2B8565AD" w14:textId="77777777" w:rsidTr="004F3621">
        <w:trPr>
          <w:trHeight w:val="511"/>
        </w:trPr>
        <w:tc>
          <w:tcPr>
            <w:tcW w:w="670" w:type="dxa"/>
          </w:tcPr>
          <w:p w14:paraId="42FBA150" w14:textId="77777777" w:rsidR="004F3621" w:rsidRPr="00C57503" w:rsidRDefault="004F3621" w:rsidP="004F3621">
            <w:pPr>
              <w:spacing w:after="0" w:line="300" w:lineRule="auto"/>
              <w:jc w:val="center"/>
              <w:rPr>
                <w:sz w:val="24"/>
                <w:szCs w:val="24"/>
              </w:rPr>
            </w:pPr>
            <w:r w:rsidRPr="00C57503">
              <w:rPr>
                <w:sz w:val="24"/>
                <w:szCs w:val="24"/>
              </w:rPr>
              <w:t>7</w:t>
            </w:r>
          </w:p>
        </w:tc>
        <w:tc>
          <w:tcPr>
            <w:tcW w:w="4710" w:type="dxa"/>
            <w:gridSpan w:val="2"/>
          </w:tcPr>
          <w:p w14:paraId="4A684D75" w14:textId="77777777" w:rsidR="004F3621" w:rsidRPr="00C57503" w:rsidRDefault="004F3621" w:rsidP="004F3621">
            <w:pPr>
              <w:rPr>
                <w:sz w:val="24"/>
                <w:szCs w:val="24"/>
              </w:rPr>
            </w:pPr>
            <w:r w:rsidRPr="00C57503">
              <w:rPr>
                <w:b/>
                <w:bCs/>
                <w:sz w:val="24"/>
                <w:szCs w:val="24"/>
              </w:rPr>
              <w:t>Ôn tập, kiểm tra giữa HK I</w:t>
            </w:r>
          </w:p>
        </w:tc>
        <w:tc>
          <w:tcPr>
            <w:tcW w:w="995" w:type="dxa"/>
            <w:gridSpan w:val="3"/>
          </w:tcPr>
          <w:p w14:paraId="1E7061B7" w14:textId="77777777" w:rsidR="004F3621" w:rsidRPr="00C57503" w:rsidRDefault="004F3621" w:rsidP="004F3621">
            <w:pPr>
              <w:spacing w:after="0" w:line="300" w:lineRule="auto"/>
              <w:jc w:val="center"/>
              <w:rPr>
                <w:b/>
                <w:bCs/>
                <w:sz w:val="24"/>
                <w:szCs w:val="24"/>
              </w:rPr>
            </w:pPr>
            <w:r w:rsidRPr="00C57503">
              <w:rPr>
                <w:b/>
                <w:bCs/>
                <w:sz w:val="24"/>
                <w:szCs w:val="24"/>
              </w:rPr>
              <w:t>2</w:t>
            </w:r>
          </w:p>
        </w:tc>
        <w:tc>
          <w:tcPr>
            <w:tcW w:w="7274" w:type="dxa"/>
          </w:tcPr>
          <w:p w14:paraId="586165A6" w14:textId="77777777" w:rsidR="004F3621" w:rsidRPr="00C57503" w:rsidRDefault="004F3621" w:rsidP="004F3621">
            <w:pPr>
              <w:spacing w:after="0" w:line="288" w:lineRule="auto"/>
              <w:rPr>
                <w:b/>
                <w:bCs/>
                <w:sz w:val="24"/>
                <w:szCs w:val="24"/>
              </w:rPr>
            </w:pPr>
          </w:p>
        </w:tc>
      </w:tr>
      <w:tr w:rsidR="004F3621" w:rsidRPr="00C57503" w14:paraId="27B9D774" w14:textId="77777777" w:rsidTr="004F3621">
        <w:trPr>
          <w:trHeight w:val="661"/>
        </w:trPr>
        <w:tc>
          <w:tcPr>
            <w:tcW w:w="670" w:type="dxa"/>
          </w:tcPr>
          <w:p w14:paraId="379A658E" w14:textId="77777777" w:rsidR="004F3621" w:rsidRPr="00C57503" w:rsidRDefault="004F3621" w:rsidP="004F3621">
            <w:pPr>
              <w:spacing w:after="0" w:line="300" w:lineRule="auto"/>
              <w:jc w:val="center"/>
              <w:rPr>
                <w:b/>
                <w:sz w:val="24"/>
                <w:szCs w:val="24"/>
              </w:rPr>
            </w:pPr>
            <w:r w:rsidRPr="00C57503">
              <w:rPr>
                <w:b/>
                <w:sz w:val="24"/>
                <w:szCs w:val="24"/>
              </w:rPr>
              <w:t>III</w:t>
            </w:r>
          </w:p>
        </w:tc>
        <w:tc>
          <w:tcPr>
            <w:tcW w:w="4704" w:type="dxa"/>
            <w:vAlign w:val="center"/>
          </w:tcPr>
          <w:p w14:paraId="3936CBE8" w14:textId="77777777" w:rsidR="004F3621" w:rsidRPr="00C57503" w:rsidRDefault="004F3621" w:rsidP="004F3621">
            <w:pPr>
              <w:spacing w:after="0" w:line="288" w:lineRule="auto"/>
              <w:rPr>
                <w:b/>
                <w:sz w:val="24"/>
                <w:szCs w:val="24"/>
              </w:rPr>
            </w:pPr>
            <w:r w:rsidRPr="00C57503">
              <w:rPr>
                <w:b/>
                <w:sz w:val="24"/>
                <w:szCs w:val="24"/>
              </w:rPr>
              <w:t xml:space="preserve">Chương III. Các phương pháp gia </w:t>
            </w:r>
          </w:p>
          <w:p w14:paraId="06395C86" w14:textId="77777777" w:rsidR="004F3621" w:rsidRPr="00C57503" w:rsidRDefault="004F3621" w:rsidP="004F3621">
            <w:pPr>
              <w:spacing w:after="0" w:line="288" w:lineRule="auto"/>
              <w:rPr>
                <w:b/>
                <w:sz w:val="24"/>
                <w:szCs w:val="24"/>
              </w:rPr>
            </w:pPr>
            <w:r w:rsidRPr="00C57503">
              <w:rPr>
                <w:b/>
                <w:sz w:val="24"/>
                <w:szCs w:val="24"/>
              </w:rPr>
              <w:t>`công cơ khí</w:t>
            </w:r>
          </w:p>
        </w:tc>
        <w:tc>
          <w:tcPr>
            <w:tcW w:w="984" w:type="dxa"/>
            <w:gridSpan w:val="3"/>
            <w:vAlign w:val="center"/>
          </w:tcPr>
          <w:p w14:paraId="619F40F7" w14:textId="77777777" w:rsidR="004F3621" w:rsidRPr="00C57503" w:rsidRDefault="004F3621" w:rsidP="004F3621">
            <w:pPr>
              <w:spacing w:after="0"/>
              <w:rPr>
                <w:b/>
                <w:sz w:val="24"/>
                <w:szCs w:val="24"/>
              </w:rPr>
            </w:pPr>
          </w:p>
          <w:p w14:paraId="358C3E17" w14:textId="77777777" w:rsidR="004F3621" w:rsidRPr="00C57503" w:rsidRDefault="004F3621" w:rsidP="004F3621">
            <w:pPr>
              <w:spacing w:after="0" w:line="288" w:lineRule="auto"/>
              <w:rPr>
                <w:b/>
                <w:sz w:val="24"/>
                <w:szCs w:val="24"/>
              </w:rPr>
            </w:pPr>
          </w:p>
        </w:tc>
        <w:tc>
          <w:tcPr>
            <w:tcW w:w="7291" w:type="dxa"/>
            <w:gridSpan w:val="2"/>
            <w:vAlign w:val="center"/>
          </w:tcPr>
          <w:p w14:paraId="6036C395" w14:textId="77777777" w:rsidR="004F3621" w:rsidRPr="00C57503" w:rsidRDefault="004F3621" w:rsidP="004F3621">
            <w:pPr>
              <w:spacing w:after="0"/>
              <w:rPr>
                <w:b/>
                <w:sz w:val="24"/>
                <w:szCs w:val="24"/>
              </w:rPr>
            </w:pPr>
          </w:p>
          <w:p w14:paraId="2FFA130E" w14:textId="77777777" w:rsidR="004F3621" w:rsidRPr="00C57503" w:rsidRDefault="004F3621" w:rsidP="004F3621">
            <w:pPr>
              <w:spacing w:after="0" w:line="288" w:lineRule="auto"/>
              <w:rPr>
                <w:b/>
                <w:sz w:val="24"/>
                <w:szCs w:val="24"/>
              </w:rPr>
            </w:pPr>
          </w:p>
        </w:tc>
      </w:tr>
      <w:tr w:rsidR="004F3621" w:rsidRPr="00C57503" w14:paraId="175C2181" w14:textId="77777777" w:rsidTr="004F3621">
        <w:trPr>
          <w:trHeight w:val="345"/>
        </w:trPr>
        <w:tc>
          <w:tcPr>
            <w:tcW w:w="670" w:type="dxa"/>
          </w:tcPr>
          <w:p w14:paraId="1F8B4F0A" w14:textId="77777777" w:rsidR="004F3621" w:rsidRPr="00C57503" w:rsidRDefault="004F3621" w:rsidP="004F3621">
            <w:pPr>
              <w:spacing w:after="0" w:line="300" w:lineRule="auto"/>
              <w:jc w:val="center"/>
              <w:rPr>
                <w:sz w:val="24"/>
                <w:szCs w:val="24"/>
              </w:rPr>
            </w:pPr>
            <w:r w:rsidRPr="00C57503">
              <w:rPr>
                <w:sz w:val="24"/>
                <w:szCs w:val="24"/>
              </w:rPr>
              <w:t>8</w:t>
            </w:r>
          </w:p>
        </w:tc>
        <w:tc>
          <w:tcPr>
            <w:tcW w:w="4710" w:type="dxa"/>
            <w:gridSpan w:val="2"/>
          </w:tcPr>
          <w:p w14:paraId="3E63FA90" w14:textId="77777777" w:rsidR="004F3621" w:rsidRPr="00C57503" w:rsidRDefault="004F3621" w:rsidP="004F3621">
            <w:pPr>
              <w:spacing w:after="0" w:line="300" w:lineRule="auto"/>
              <w:jc w:val="both"/>
              <w:rPr>
                <w:sz w:val="24"/>
                <w:szCs w:val="24"/>
              </w:rPr>
            </w:pPr>
            <w:r w:rsidRPr="00C57503">
              <w:rPr>
                <w:sz w:val="24"/>
                <w:szCs w:val="24"/>
              </w:rPr>
              <w:t>Bài 7. Khái quát về gia công cơ khí</w:t>
            </w:r>
          </w:p>
        </w:tc>
        <w:tc>
          <w:tcPr>
            <w:tcW w:w="995" w:type="dxa"/>
            <w:gridSpan w:val="3"/>
          </w:tcPr>
          <w:p w14:paraId="1C904E8A"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tcPr>
          <w:p w14:paraId="6721D102" w14:textId="77777777" w:rsidR="004F3621" w:rsidRPr="00C57503" w:rsidRDefault="004F3621" w:rsidP="004F3621">
            <w:pPr>
              <w:spacing w:after="0" w:line="288" w:lineRule="auto"/>
              <w:rPr>
                <w:sz w:val="24"/>
                <w:szCs w:val="24"/>
              </w:rPr>
            </w:pPr>
            <w:r w:rsidRPr="00C57503">
              <w:rPr>
                <w:sz w:val="24"/>
                <w:szCs w:val="24"/>
              </w:rPr>
              <w:t>- Trình bày được khái niệm, phân loại phương pháp gia công cơ khí</w:t>
            </w:r>
          </w:p>
        </w:tc>
      </w:tr>
      <w:tr w:rsidR="004F3621" w:rsidRPr="00C57503" w14:paraId="53D32AD7" w14:textId="77777777" w:rsidTr="004F3621">
        <w:trPr>
          <w:trHeight w:val="646"/>
        </w:trPr>
        <w:tc>
          <w:tcPr>
            <w:tcW w:w="670" w:type="dxa"/>
          </w:tcPr>
          <w:p w14:paraId="447E1B4B" w14:textId="77777777" w:rsidR="004F3621" w:rsidRPr="00C57503" w:rsidRDefault="004F3621" w:rsidP="004F3621">
            <w:pPr>
              <w:spacing w:after="0" w:line="300" w:lineRule="auto"/>
              <w:jc w:val="center"/>
              <w:rPr>
                <w:sz w:val="24"/>
                <w:szCs w:val="24"/>
              </w:rPr>
            </w:pPr>
            <w:r w:rsidRPr="00C57503">
              <w:rPr>
                <w:sz w:val="24"/>
                <w:szCs w:val="24"/>
              </w:rPr>
              <w:t>9</w:t>
            </w:r>
          </w:p>
        </w:tc>
        <w:tc>
          <w:tcPr>
            <w:tcW w:w="4710" w:type="dxa"/>
            <w:gridSpan w:val="2"/>
            <w:vAlign w:val="center"/>
          </w:tcPr>
          <w:p w14:paraId="34E9E663" w14:textId="77777777" w:rsidR="004F3621" w:rsidRPr="00C57503" w:rsidRDefault="004F3621" w:rsidP="004F3621">
            <w:pPr>
              <w:rPr>
                <w:sz w:val="24"/>
                <w:szCs w:val="24"/>
              </w:rPr>
            </w:pPr>
            <w:r w:rsidRPr="00C57503">
              <w:rPr>
                <w:sz w:val="24"/>
                <w:szCs w:val="24"/>
              </w:rPr>
              <w:t>Bài 8. Một số phương pháp gia công cơ khí</w:t>
            </w:r>
          </w:p>
        </w:tc>
        <w:tc>
          <w:tcPr>
            <w:tcW w:w="995" w:type="dxa"/>
            <w:gridSpan w:val="3"/>
            <w:vAlign w:val="center"/>
          </w:tcPr>
          <w:p w14:paraId="0C382B26" w14:textId="77777777" w:rsidR="004F3621" w:rsidRPr="00C57503" w:rsidRDefault="004F3621" w:rsidP="004F3621">
            <w:pPr>
              <w:jc w:val="center"/>
              <w:rPr>
                <w:sz w:val="24"/>
                <w:szCs w:val="24"/>
              </w:rPr>
            </w:pPr>
            <w:r w:rsidRPr="00C57503">
              <w:rPr>
                <w:sz w:val="24"/>
                <w:szCs w:val="24"/>
              </w:rPr>
              <w:t>2</w:t>
            </w:r>
          </w:p>
        </w:tc>
        <w:tc>
          <w:tcPr>
            <w:tcW w:w="7274" w:type="dxa"/>
          </w:tcPr>
          <w:p w14:paraId="61DC19B5" w14:textId="77777777" w:rsidR="004F3621" w:rsidRPr="00C57503" w:rsidRDefault="004F3621" w:rsidP="004F3621">
            <w:pPr>
              <w:spacing w:after="0" w:line="288" w:lineRule="auto"/>
              <w:rPr>
                <w:sz w:val="24"/>
                <w:szCs w:val="24"/>
              </w:rPr>
            </w:pPr>
            <w:r w:rsidRPr="00C57503">
              <w:rPr>
                <w:sz w:val="24"/>
                <w:szCs w:val="24"/>
              </w:rPr>
              <w:t xml:space="preserve"> - Tóm tắt được những nội dung cơ bản của một số phương pháp gia công cơ khí</w:t>
            </w:r>
          </w:p>
        </w:tc>
      </w:tr>
      <w:tr w:rsidR="004F3621" w:rsidRPr="00C57503" w14:paraId="18609F74" w14:textId="77777777" w:rsidTr="004F3621">
        <w:trPr>
          <w:trHeight w:val="526"/>
        </w:trPr>
        <w:tc>
          <w:tcPr>
            <w:tcW w:w="670" w:type="dxa"/>
          </w:tcPr>
          <w:p w14:paraId="671F5E22" w14:textId="77777777" w:rsidR="004F3621" w:rsidRPr="00C57503" w:rsidRDefault="004F3621" w:rsidP="004F3621">
            <w:pPr>
              <w:spacing w:after="0" w:line="300" w:lineRule="auto"/>
              <w:jc w:val="center"/>
              <w:rPr>
                <w:sz w:val="24"/>
                <w:szCs w:val="24"/>
              </w:rPr>
            </w:pPr>
            <w:r w:rsidRPr="00C57503">
              <w:rPr>
                <w:sz w:val="24"/>
                <w:szCs w:val="24"/>
              </w:rPr>
              <w:t>10</w:t>
            </w:r>
          </w:p>
        </w:tc>
        <w:tc>
          <w:tcPr>
            <w:tcW w:w="4710" w:type="dxa"/>
            <w:gridSpan w:val="2"/>
            <w:vAlign w:val="center"/>
          </w:tcPr>
          <w:p w14:paraId="396B2B00" w14:textId="77777777" w:rsidR="004F3621" w:rsidRPr="00C57503" w:rsidRDefault="004F3621" w:rsidP="004F3621">
            <w:pPr>
              <w:rPr>
                <w:sz w:val="24"/>
                <w:szCs w:val="24"/>
              </w:rPr>
            </w:pPr>
            <w:r w:rsidRPr="00C57503">
              <w:rPr>
                <w:sz w:val="24"/>
                <w:szCs w:val="24"/>
              </w:rPr>
              <w:t>Bài 9. Quy trình công nghệ gia công chi tiết</w:t>
            </w:r>
          </w:p>
        </w:tc>
        <w:tc>
          <w:tcPr>
            <w:tcW w:w="995" w:type="dxa"/>
            <w:gridSpan w:val="3"/>
            <w:vAlign w:val="center"/>
          </w:tcPr>
          <w:p w14:paraId="5F5D6103" w14:textId="77777777" w:rsidR="004F3621" w:rsidRPr="00C57503" w:rsidRDefault="004F3621" w:rsidP="004F3621">
            <w:pPr>
              <w:jc w:val="center"/>
              <w:rPr>
                <w:sz w:val="24"/>
                <w:szCs w:val="24"/>
              </w:rPr>
            </w:pPr>
            <w:r w:rsidRPr="00C57503">
              <w:rPr>
                <w:sz w:val="24"/>
                <w:szCs w:val="24"/>
              </w:rPr>
              <w:t>2</w:t>
            </w:r>
          </w:p>
        </w:tc>
        <w:tc>
          <w:tcPr>
            <w:tcW w:w="7274" w:type="dxa"/>
          </w:tcPr>
          <w:p w14:paraId="1C5F8AE8" w14:textId="77777777" w:rsidR="004F3621" w:rsidRPr="00C57503" w:rsidRDefault="004F3621" w:rsidP="004F3621">
            <w:pPr>
              <w:spacing w:after="0" w:line="288" w:lineRule="auto"/>
              <w:rPr>
                <w:sz w:val="24"/>
                <w:szCs w:val="24"/>
              </w:rPr>
            </w:pPr>
            <w:r w:rsidRPr="00C57503">
              <w:rPr>
                <w:sz w:val="24"/>
                <w:szCs w:val="24"/>
              </w:rPr>
              <w:t>-  Lập được quy trình công nghệ gia công một chi tiết đơn giản.</w:t>
            </w:r>
          </w:p>
        </w:tc>
      </w:tr>
      <w:tr w:rsidR="004F3621" w:rsidRPr="00C57503" w14:paraId="21ECA27F" w14:textId="77777777" w:rsidTr="004F3621">
        <w:trPr>
          <w:trHeight w:val="691"/>
        </w:trPr>
        <w:tc>
          <w:tcPr>
            <w:tcW w:w="670" w:type="dxa"/>
          </w:tcPr>
          <w:p w14:paraId="4DD1EF52" w14:textId="77777777" w:rsidR="004F3621" w:rsidRPr="00C57503" w:rsidRDefault="004F3621" w:rsidP="004F3621">
            <w:pPr>
              <w:spacing w:after="0" w:line="300" w:lineRule="auto"/>
              <w:jc w:val="center"/>
              <w:rPr>
                <w:sz w:val="24"/>
                <w:szCs w:val="24"/>
              </w:rPr>
            </w:pPr>
            <w:r w:rsidRPr="00C57503">
              <w:rPr>
                <w:sz w:val="24"/>
                <w:szCs w:val="24"/>
              </w:rPr>
              <w:t>11</w:t>
            </w:r>
          </w:p>
        </w:tc>
        <w:tc>
          <w:tcPr>
            <w:tcW w:w="4710" w:type="dxa"/>
            <w:gridSpan w:val="2"/>
          </w:tcPr>
          <w:p w14:paraId="09D6EFE3" w14:textId="77777777" w:rsidR="004F3621" w:rsidRPr="00C57503" w:rsidRDefault="004F3621" w:rsidP="004F3621">
            <w:pPr>
              <w:spacing w:after="0" w:line="300" w:lineRule="auto"/>
              <w:jc w:val="both"/>
              <w:rPr>
                <w:sz w:val="24"/>
                <w:szCs w:val="24"/>
              </w:rPr>
            </w:pPr>
            <w:r w:rsidRPr="00C57503">
              <w:rPr>
                <w:sz w:val="24"/>
                <w:szCs w:val="24"/>
              </w:rPr>
              <w:t>Bài 10. Dự án: Chế tạo sản phẩm bằng phương pháp gia công cắt gọt</w:t>
            </w:r>
          </w:p>
        </w:tc>
        <w:tc>
          <w:tcPr>
            <w:tcW w:w="995" w:type="dxa"/>
            <w:gridSpan w:val="3"/>
          </w:tcPr>
          <w:p w14:paraId="15BD9BCD" w14:textId="77777777" w:rsidR="004F3621" w:rsidRPr="00C57503" w:rsidRDefault="004F3621" w:rsidP="004F3621">
            <w:pPr>
              <w:spacing w:after="0" w:line="300" w:lineRule="auto"/>
              <w:jc w:val="center"/>
              <w:rPr>
                <w:sz w:val="24"/>
                <w:szCs w:val="24"/>
              </w:rPr>
            </w:pPr>
            <w:r w:rsidRPr="00C57503">
              <w:rPr>
                <w:sz w:val="24"/>
                <w:szCs w:val="24"/>
              </w:rPr>
              <w:t>3</w:t>
            </w:r>
          </w:p>
        </w:tc>
        <w:tc>
          <w:tcPr>
            <w:tcW w:w="7274" w:type="dxa"/>
            <w:vAlign w:val="center"/>
          </w:tcPr>
          <w:p w14:paraId="260ED420" w14:textId="77777777" w:rsidR="004F3621" w:rsidRPr="00C57503" w:rsidRDefault="004F3621" w:rsidP="004F3621">
            <w:pPr>
              <w:spacing w:after="0" w:line="288" w:lineRule="auto"/>
              <w:rPr>
                <w:sz w:val="24"/>
                <w:szCs w:val="24"/>
              </w:rPr>
            </w:pPr>
            <w:r w:rsidRPr="00C57503">
              <w:rPr>
                <w:sz w:val="24"/>
                <w:szCs w:val="24"/>
              </w:rPr>
              <w:t>-  Gia công được một số chi tiết cơ khí đơn giản sử dụng phương  pháp gia công cắt gọt.</w:t>
            </w:r>
          </w:p>
        </w:tc>
      </w:tr>
      <w:tr w:rsidR="004F3621" w:rsidRPr="00C57503" w14:paraId="2AA3EE06" w14:textId="77777777" w:rsidTr="004F3621">
        <w:trPr>
          <w:trHeight w:val="345"/>
        </w:trPr>
        <w:tc>
          <w:tcPr>
            <w:tcW w:w="670" w:type="dxa"/>
          </w:tcPr>
          <w:p w14:paraId="0E22B7EF" w14:textId="77777777" w:rsidR="004F3621" w:rsidRPr="00C57503" w:rsidRDefault="004F3621" w:rsidP="004F3621">
            <w:pPr>
              <w:spacing w:after="0" w:line="300" w:lineRule="auto"/>
              <w:jc w:val="center"/>
              <w:rPr>
                <w:b/>
                <w:sz w:val="24"/>
                <w:szCs w:val="24"/>
              </w:rPr>
            </w:pPr>
            <w:r w:rsidRPr="00C57503">
              <w:rPr>
                <w:b/>
                <w:sz w:val="24"/>
                <w:szCs w:val="24"/>
              </w:rPr>
              <w:t>IV</w:t>
            </w:r>
          </w:p>
        </w:tc>
        <w:tc>
          <w:tcPr>
            <w:tcW w:w="4717" w:type="dxa"/>
            <w:gridSpan w:val="3"/>
          </w:tcPr>
          <w:p w14:paraId="64F6FE79" w14:textId="77777777" w:rsidR="004F3621" w:rsidRPr="00C57503" w:rsidRDefault="004F3621" w:rsidP="004F3621">
            <w:pPr>
              <w:spacing w:after="0" w:line="288" w:lineRule="auto"/>
              <w:rPr>
                <w:b/>
                <w:sz w:val="24"/>
                <w:szCs w:val="24"/>
              </w:rPr>
            </w:pPr>
            <w:r w:rsidRPr="00C57503">
              <w:rPr>
                <w:b/>
                <w:sz w:val="24"/>
                <w:szCs w:val="24"/>
              </w:rPr>
              <w:t>Chương IV. Sản xuất cơ khí</w:t>
            </w:r>
          </w:p>
        </w:tc>
        <w:tc>
          <w:tcPr>
            <w:tcW w:w="988" w:type="dxa"/>
            <w:gridSpan w:val="2"/>
          </w:tcPr>
          <w:p w14:paraId="728D6010" w14:textId="77777777" w:rsidR="004F3621" w:rsidRPr="00C57503" w:rsidRDefault="004F3621" w:rsidP="004F3621">
            <w:pPr>
              <w:spacing w:after="0" w:line="288" w:lineRule="auto"/>
              <w:rPr>
                <w:b/>
                <w:sz w:val="24"/>
                <w:szCs w:val="24"/>
              </w:rPr>
            </w:pPr>
          </w:p>
        </w:tc>
        <w:tc>
          <w:tcPr>
            <w:tcW w:w="7274" w:type="dxa"/>
          </w:tcPr>
          <w:p w14:paraId="34AB4C89" w14:textId="77777777" w:rsidR="004F3621" w:rsidRPr="00C57503" w:rsidRDefault="004F3621" w:rsidP="004F3621">
            <w:pPr>
              <w:spacing w:after="0" w:line="288" w:lineRule="auto"/>
              <w:rPr>
                <w:b/>
                <w:sz w:val="24"/>
                <w:szCs w:val="24"/>
              </w:rPr>
            </w:pPr>
          </w:p>
        </w:tc>
      </w:tr>
      <w:tr w:rsidR="004F3621" w:rsidRPr="00C57503" w14:paraId="5CA45BC7" w14:textId="77777777" w:rsidTr="004F3621">
        <w:trPr>
          <w:trHeight w:val="330"/>
        </w:trPr>
        <w:tc>
          <w:tcPr>
            <w:tcW w:w="670" w:type="dxa"/>
          </w:tcPr>
          <w:p w14:paraId="6DEF363E" w14:textId="77777777" w:rsidR="004F3621" w:rsidRPr="00C57503" w:rsidRDefault="004F3621" w:rsidP="004F3621">
            <w:pPr>
              <w:spacing w:after="0" w:line="300" w:lineRule="auto"/>
              <w:jc w:val="center"/>
              <w:rPr>
                <w:sz w:val="24"/>
                <w:szCs w:val="24"/>
              </w:rPr>
            </w:pPr>
            <w:r w:rsidRPr="00C57503">
              <w:rPr>
                <w:sz w:val="24"/>
                <w:szCs w:val="24"/>
              </w:rPr>
              <w:t>12</w:t>
            </w:r>
          </w:p>
        </w:tc>
        <w:tc>
          <w:tcPr>
            <w:tcW w:w="4710" w:type="dxa"/>
            <w:gridSpan w:val="2"/>
          </w:tcPr>
          <w:p w14:paraId="0D00CF1B" w14:textId="77777777" w:rsidR="004F3621" w:rsidRPr="00C57503" w:rsidRDefault="004F3621" w:rsidP="004F3621">
            <w:pPr>
              <w:spacing w:after="0" w:line="300" w:lineRule="auto"/>
              <w:jc w:val="both"/>
              <w:rPr>
                <w:sz w:val="24"/>
                <w:szCs w:val="24"/>
              </w:rPr>
            </w:pPr>
            <w:r w:rsidRPr="00C57503">
              <w:rPr>
                <w:bCs/>
                <w:sz w:val="24"/>
                <w:szCs w:val="24"/>
              </w:rPr>
              <w:t>Bài 11. Quá trình sản xuất cơ khí</w:t>
            </w:r>
          </w:p>
        </w:tc>
        <w:tc>
          <w:tcPr>
            <w:tcW w:w="995" w:type="dxa"/>
            <w:gridSpan w:val="3"/>
          </w:tcPr>
          <w:p w14:paraId="7315E58B" w14:textId="77777777" w:rsidR="004F3621" w:rsidRPr="00C57503" w:rsidRDefault="004F3621" w:rsidP="004F3621">
            <w:pPr>
              <w:spacing w:after="0" w:line="300" w:lineRule="auto"/>
              <w:jc w:val="center"/>
              <w:rPr>
                <w:sz w:val="24"/>
                <w:szCs w:val="24"/>
              </w:rPr>
            </w:pPr>
            <w:r w:rsidRPr="00C57503">
              <w:rPr>
                <w:sz w:val="24"/>
                <w:szCs w:val="24"/>
              </w:rPr>
              <w:t>3</w:t>
            </w:r>
          </w:p>
        </w:tc>
        <w:tc>
          <w:tcPr>
            <w:tcW w:w="7274" w:type="dxa"/>
          </w:tcPr>
          <w:p w14:paraId="2A14022E" w14:textId="77777777" w:rsidR="004F3621" w:rsidRPr="00C57503" w:rsidRDefault="004F3621" w:rsidP="004F3621">
            <w:pPr>
              <w:spacing w:after="0" w:line="288" w:lineRule="auto"/>
              <w:rPr>
                <w:sz w:val="24"/>
                <w:szCs w:val="24"/>
              </w:rPr>
            </w:pPr>
            <w:r w:rsidRPr="00C57503">
              <w:rPr>
                <w:sz w:val="24"/>
                <w:szCs w:val="24"/>
              </w:rPr>
              <w:t>- Phân tích được các bước của quá trình sản xuất cơ khí.</w:t>
            </w:r>
          </w:p>
        </w:tc>
      </w:tr>
      <w:tr w:rsidR="004F3621" w:rsidRPr="00C57503" w14:paraId="0D98BF78" w14:textId="77777777" w:rsidTr="004F3621">
        <w:trPr>
          <w:trHeight w:val="691"/>
        </w:trPr>
        <w:tc>
          <w:tcPr>
            <w:tcW w:w="670" w:type="dxa"/>
          </w:tcPr>
          <w:p w14:paraId="2861BC8F" w14:textId="77777777" w:rsidR="004F3621" w:rsidRPr="00C57503" w:rsidRDefault="004F3621" w:rsidP="004F3621">
            <w:pPr>
              <w:spacing w:after="0" w:line="300" w:lineRule="auto"/>
              <w:jc w:val="center"/>
              <w:rPr>
                <w:sz w:val="24"/>
                <w:szCs w:val="24"/>
              </w:rPr>
            </w:pPr>
            <w:r w:rsidRPr="00C57503">
              <w:rPr>
                <w:sz w:val="24"/>
                <w:szCs w:val="24"/>
              </w:rPr>
              <w:t>13</w:t>
            </w:r>
          </w:p>
        </w:tc>
        <w:tc>
          <w:tcPr>
            <w:tcW w:w="4710" w:type="dxa"/>
            <w:gridSpan w:val="2"/>
            <w:vAlign w:val="center"/>
          </w:tcPr>
          <w:p w14:paraId="488B7691" w14:textId="77777777" w:rsidR="004F3621" w:rsidRPr="00C57503" w:rsidRDefault="004F3621" w:rsidP="004F3621">
            <w:pPr>
              <w:spacing w:after="0" w:line="300" w:lineRule="auto"/>
              <w:jc w:val="both"/>
              <w:rPr>
                <w:sz w:val="24"/>
                <w:szCs w:val="24"/>
              </w:rPr>
            </w:pPr>
            <w:r w:rsidRPr="00C57503">
              <w:rPr>
                <w:sz w:val="24"/>
                <w:szCs w:val="24"/>
              </w:rPr>
              <w:t>Bài 12. Dây chuyền sản xuất tự động với sự tham gia của robot</w:t>
            </w:r>
          </w:p>
        </w:tc>
        <w:tc>
          <w:tcPr>
            <w:tcW w:w="995" w:type="dxa"/>
            <w:gridSpan w:val="3"/>
          </w:tcPr>
          <w:p w14:paraId="2950707E" w14:textId="77777777" w:rsidR="004F3621" w:rsidRPr="00C57503" w:rsidRDefault="004F3621" w:rsidP="004F3621">
            <w:pPr>
              <w:spacing w:after="0" w:line="300" w:lineRule="auto"/>
              <w:jc w:val="center"/>
              <w:rPr>
                <w:sz w:val="24"/>
                <w:szCs w:val="24"/>
              </w:rPr>
            </w:pPr>
            <w:r w:rsidRPr="00C57503">
              <w:rPr>
                <w:sz w:val="24"/>
                <w:szCs w:val="24"/>
              </w:rPr>
              <w:t>3</w:t>
            </w:r>
          </w:p>
        </w:tc>
        <w:tc>
          <w:tcPr>
            <w:tcW w:w="7274" w:type="dxa"/>
          </w:tcPr>
          <w:p w14:paraId="0DF8671F" w14:textId="77777777" w:rsidR="004F3621" w:rsidRPr="00C57503" w:rsidRDefault="004F3621" w:rsidP="004F3621">
            <w:pPr>
              <w:spacing w:after="0" w:line="288" w:lineRule="auto"/>
              <w:rPr>
                <w:sz w:val="24"/>
                <w:szCs w:val="24"/>
              </w:rPr>
            </w:pPr>
            <w:r w:rsidRPr="00C57503">
              <w:rPr>
                <w:sz w:val="24"/>
                <w:szCs w:val="24"/>
              </w:rPr>
              <w:t>- Mô tả được dây chuyền sản xuất tự động hóa có sử dụng robot  công nghiệp.</w:t>
            </w:r>
          </w:p>
        </w:tc>
      </w:tr>
      <w:tr w:rsidR="004F3621" w:rsidRPr="00C57503" w14:paraId="0C3BF12F" w14:textId="77777777" w:rsidTr="004F3621">
        <w:trPr>
          <w:trHeight w:val="1022"/>
        </w:trPr>
        <w:tc>
          <w:tcPr>
            <w:tcW w:w="670" w:type="dxa"/>
          </w:tcPr>
          <w:p w14:paraId="37F622B4" w14:textId="77777777" w:rsidR="004F3621" w:rsidRPr="00C57503" w:rsidRDefault="004F3621" w:rsidP="004F3621">
            <w:pPr>
              <w:spacing w:after="0" w:line="300" w:lineRule="auto"/>
              <w:jc w:val="center"/>
              <w:rPr>
                <w:sz w:val="24"/>
                <w:szCs w:val="24"/>
              </w:rPr>
            </w:pPr>
            <w:r w:rsidRPr="00C57503">
              <w:rPr>
                <w:sz w:val="24"/>
                <w:szCs w:val="24"/>
              </w:rPr>
              <w:t>14</w:t>
            </w:r>
          </w:p>
        </w:tc>
        <w:tc>
          <w:tcPr>
            <w:tcW w:w="4710" w:type="dxa"/>
            <w:gridSpan w:val="2"/>
          </w:tcPr>
          <w:p w14:paraId="789E317F" w14:textId="77777777" w:rsidR="004F3621" w:rsidRPr="00C57503" w:rsidRDefault="004F3621" w:rsidP="004F3621">
            <w:pPr>
              <w:spacing w:after="0" w:line="300" w:lineRule="auto"/>
              <w:jc w:val="both"/>
              <w:rPr>
                <w:sz w:val="24"/>
                <w:szCs w:val="24"/>
              </w:rPr>
            </w:pPr>
            <w:r w:rsidRPr="00C57503">
              <w:rPr>
                <w:sz w:val="24"/>
                <w:szCs w:val="24"/>
                <w:lang w:val="fr-FR"/>
              </w:rPr>
              <w:t>Bài 13. Tự động hoá quá trình sản xuất dưới tác động của Cách mạng công nghiệp lần thứ 4</w:t>
            </w:r>
          </w:p>
        </w:tc>
        <w:tc>
          <w:tcPr>
            <w:tcW w:w="995" w:type="dxa"/>
            <w:gridSpan w:val="3"/>
          </w:tcPr>
          <w:p w14:paraId="67DDDABB" w14:textId="77777777" w:rsidR="004F3621" w:rsidRPr="00C57503" w:rsidRDefault="004F3621" w:rsidP="004F3621">
            <w:pPr>
              <w:spacing w:after="0" w:line="300" w:lineRule="auto"/>
              <w:jc w:val="center"/>
              <w:rPr>
                <w:sz w:val="24"/>
                <w:szCs w:val="24"/>
              </w:rPr>
            </w:pPr>
            <w:r w:rsidRPr="00C57503">
              <w:rPr>
                <w:sz w:val="24"/>
                <w:szCs w:val="24"/>
              </w:rPr>
              <w:t>3</w:t>
            </w:r>
          </w:p>
        </w:tc>
        <w:tc>
          <w:tcPr>
            <w:tcW w:w="7274" w:type="dxa"/>
          </w:tcPr>
          <w:p w14:paraId="451D330A" w14:textId="77777777" w:rsidR="004F3621" w:rsidRPr="00C57503" w:rsidRDefault="004F3621" w:rsidP="004F3621">
            <w:pPr>
              <w:spacing w:after="0" w:line="288" w:lineRule="auto"/>
              <w:rPr>
                <w:sz w:val="24"/>
                <w:szCs w:val="24"/>
              </w:rPr>
            </w:pPr>
            <w:r w:rsidRPr="00C57503">
              <w:rPr>
                <w:sz w:val="24"/>
                <w:szCs w:val="24"/>
              </w:rPr>
              <w:t>- Nhận biết được mối quan hệ của cuộc cách mạng công nghiệp 4.0  trong tự động hóa quá trình sản xuất.</w:t>
            </w:r>
          </w:p>
        </w:tc>
      </w:tr>
      <w:tr w:rsidR="004F3621" w:rsidRPr="00C57503" w14:paraId="05F5E92A" w14:textId="77777777" w:rsidTr="004F3621">
        <w:trPr>
          <w:trHeight w:val="691"/>
        </w:trPr>
        <w:tc>
          <w:tcPr>
            <w:tcW w:w="670" w:type="dxa"/>
          </w:tcPr>
          <w:p w14:paraId="72A056C9" w14:textId="77777777" w:rsidR="004F3621" w:rsidRPr="00C57503" w:rsidRDefault="004F3621" w:rsidP="004F3621">
            <w:pPr>
              <w:spacing w:after="0" w:line="300" w:lineRule="auto"/>
              <w:jc w:val="center"/>
              <w:rPr>
                <w:sz w:val="24"/>
                <w:szCs w:val="24"/>
              </w:rPr>
            </w:pPr>
            <w:r w:rsidRPr="00C57503">
              <w:rPr>
                <w:sz w:val="24"/>
                <w:szCs w:val="24"/>
              </w:rPr>
              <w:t>15</w:t>
            </w:r>
          </w:p>
        </w:tc>
        <w:tc>
          <w:tcPr>
            <w:tcW w:w="4710" w:type="dxa"/>
            <w:gridSpan w:val="2"/>
          </w:tcPr>
          <w:p w14:paraId="0C2E5E80" w14:textId="77777777" w:rsidR="004F3621" w:rsidRPr="00C57503" w:rsidRDefault="004F3621" w:rsidP="004F3621">
            <w:pPr>
              <w:spacing w:after="0" w:line="300" w:lineRule="auto"/>
              <w:jc w:val="both"/>
              <w:rPr>
                <w:sz w:val="24"/>
                <w:szCs w:val="24"/>
              </w:rPr>
            </w:pPr>
            <w:r w:rsidRPr="00C57503">
              <w:rPr>
                <w:sz w:val="24"/>
                <w:szCs w:val="24"/>
                <w:lang w:val="fr-FR"/>
              </w:rPr>
              <w:t>Bài 14. An toàn lao động và bảo vệ môi trường trong sản xuất cơ khí</w:t>
            </w:r>
          </w:p>
        </w:tc>
        <w:tc>
          <w:tcPr>
            <w:tcW w:w="995" w:type="dxa"/>
            <w:gridSpan w:val="3"/>
          </w:tcPr>
          <w:p w14:paraId="69EC032E"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tcPr>
          <w:p w14:paraId="1E42DBC5" w14:textId="77777777" w:rsidR="004F3621" w:rsidRPr="00C57503" w:rsidRDefault="004F3621" w:rsidP="004F3621">
            <w:pPr>
              <w:spacing w:after="0" w:line="288" w:lineRule="auto"/>
              <w:rPr>
                <w:sz w:val="24"/>
                <w:szCs w:val="24"/>
              </w:rPr>
            </w:pPr>
            <w:r w:rsidRPr="00C57503">
              <w:rPr>
                <w:sz w:val="24"/>
                <w:szCs w:val="24"/>
              </w:rPr>
              <w:t>- Nhận thức được tầm quan trọng của an toàn lao động và bảo vệ môi trường trong sản xuất cơ khí</w:t>
            </w:r>
          </w:p>
        </w:tc>
      </w:tr>
      <w:tr w:rsidR="004F3621" w:rsidRPr="00C57503" w14:paraId="23D7BFD6" w14:textId="77777777" w:rsidTr="004F3621">
        <w:trPr>
          <w:trHeight w:val="345"/>
        </w:trPr>
        <w:tc>
          <w:tcPr>
            <w:tcW w:w="670" w:type="dxa"/>
          </w:tcPr>
          <w:p w14:paraId="45FEA682" w14:textId="77777777" w:rsidR="004F3621" w:rsidRPr="00C57503" w:rsidRDefault="004F3621" w:rsidP="004F3621">
            <w:pPr>
              <w:spacing w:after="0" w:line="300" w:lineRule="auto"/>
              <w:jc w:val="center"/>
              <w:rPr>
                <w:sz w:val="24"/>
                <w:szCs w:val="24"/>
              </w:rPr>
            </w:pPr>
            <w:r w:rsidRPr="00C57503">
              <w:rPr>
                <w:sz w:val="24"/>
                <w:szCs w:val="24"/>
              </w:rPr>
              <w:t>17</w:t>
            </w:r>
          </w:p>
        </w:tc>
        <w:tc>
          <w:tcPr>
            <w:tcW w:w="4710" w:type="dxa"/>
            <w:gridSpan w:val="2"/>
          </w:tcPr>
          <w:p w14:paraId="5546902F" w14:textId="77777777" w:rsidR="004F3621" w:rsidRPr="00C57503" w:rsidRDefault="004F3621" w:rsidP="004F3621">
            <w:pPr>
              <w:spacing w:after="0" w:line="300" w:lineRule="auto"/>
              <w:rPr>
                <w:b/>
                <w:bCs/>
                <w:sz w:val="24"/>
                <w:szCs w:val="24"/>
              </w:rPr>
            </w:pPr>
            <w:r w:rsidRPr="00C57503">
              <w:rPr>
                <w:b/>
                <w:bCs/>
                <w:sz w:val="24"/>
                <w:szCs w:val="24"/>
              </w:rPr>
              <w:t>Ôn tập, kiểm tra cuối HK I</w:t>
            </w:r>
          </w:p>
        </w:tc>
        <w:tc>
          <w:tcPr>
            <w:tcW w:w="995" w:type="dxa"/>
            <w:gridSpan w:val="3"/>
          </w:tcPr>
          <w:p w14:paraId="0F163571" w14:textId="77777777" w:rsidR="004F3621" w:rsidRPr="00C57503" w:rsidRDefault="004F3621" w:rsidP="004F3621">
            <w:pPr>
              <w:spacing w:after="0" w:line="300" w:lineRule="auto"/>
              <w:jc w:val="center"/>
              <w:rPr>
                <w:b/>
                <w:bCs/>
                <w:sz w:val="24"/>
                <w:szCs w:val="24"/>
              </w:rPr>
            </w:pPr>
            <w:r w:rsidRPr="00C57503">
              <w:rPr>
                <w:b/>
                <w:bCs/>
                <w:sz w:val="24"/>
                <w:szCs w:val="24"/>
              </w:rPr>
              <w:t>2</w:t>
            </w:r>
          </w:p>
        </w:tc>
        <w:tc>
          <w:tcPr>
            <w:tcW w:w="7274" w:type="dxa"/>
          </w:tcPr>
          <w:p w14:paraId="620CE5C6" w14:textId="77777777" w:rsidR="004F3621" w:rsidRPr="00C57503" w:rsidRDefault="004F3621" w:rsidP="004F3621">
            <w:pPr>
              <w:spacing w:after="0" w:line="288" w:lineRule="auto"/>
              <w:jc w:val="center"/>
              <w:rPr>
                <w:b/>
                <w:bCs/>
                <w:sz w:val="24"/>
                <w:szCs w:val="24"/>
              </w:rPr>
            </w:pPr>
          </w:p>
        </w:tc>
      </w:tr>
      <w:tr w:rsidR="004F3621" w:rsidRPr="00C57503" w14:paraId="6D84750F" w14:textId="77777777" w:rsidTr="004F3621">
        <w:trPr>
          <w:trHeight w:val="691"/>
        </w:trPr>
        <w:tc>
          <w:tcPr>
            <w:tcW w:w="670" w:type="dxa"/>
          </w:tcPr>
          <w:p w14:paraId="26E74597" w14:textId="77777777" w:rsidR="004F3621" w:rsidRPr="00C57503" w:rsidRDefault="004F3621" w:rsidP="004F3621">
            <w:pPr>
              <w:spacing w:after="0" w:line="300" w:lineRule="auto"/>
              <w:jc w:val="center"/>
              <w:rPr>
                <w:b/>
                <w:sz w:val="24"/>
                <w:szCs w:val="24"/>
              </w:rPr>
            </w:pPr>
            <w:r w:rsidRPr="00C57503">
              <w:rPr>
                <w:b/>
                <w:sz w:val="24"/>
                <w:szCs w:val="24"/>
              </w:rPr>
              <w:t>V</w:t>
            </w:r>
          </w:p>
        </w:tc>
        <w:tc>
          <w:tcPr>
            <w:tcW w:w="4710" w:type="dxa"/>
            <w:gridSpan w:val="2"/>
          </w:tcPr>
          <w:p w14:paraId="11658B53" w14:textId="77777777" w:rsidR="004F3621" w:rsidRPr="00C57503" w:rsidRDefault="004F3621" w:rsidP="004F3621">
            <w:pPr>
              <w:spacing w:after="0" w:line="300" w:lineRule="auto"/>
              <w:jc w:val="center"/>
              <w:rPr>
                <w:b/>
                <w:bCs/>
                <w:sz w:val="24"/>
                <w:szCs w:val="24"/>
              </w:rPr>
            </w:pPr>
            <w:r w:rsidRPr="00C57503">
              <w:rPr>
                <w:b/>
                <w:bCs/>
                <w:sz w:val="24"/>
                <w:szCs w:val="24"/>
              </w:rPr>
              <w:t>Chương V. Giới thiệu chung về cơ khí động lực</w:t>
            </w:r>
          </w:p>
        </w:tc>
        <w:tc>
          <w:tcPr>
            <w:tcW w:w="995" w:type="dxa"/>
            <w:gridSpan w:val="3"/>
          </w:tcPr>
          <w:p w14:paraId="7F9E9DFB" w14:textId="77777777" w:rsidR="004F3621" w:rsidRPr="00C57503" w:rsidRDefault="004F3621" w:rsidP="004F3621">
            <w:pPr>
              <w:spacing w:after="0" w:line="300" w:lineRule="auto"/>
              <w:jc w:val="center"/>
              <w:rPr>
                <w:b/>
                <w:bCs/>
                <w:sz w:val="24"/>
                <w:szCs w:val="24"/>
              </w:rPr>
            </w:pPr>
          </w:p>
        </w:tc>
        <w:tc>
          <w:tcPr>
            <w:tcW w:w="7274" w:type="dxa"/>
          </w:tcPr>
          <w:p w14:paraId="031F942F" w14:textId="77777777" w:rsidR="004F3621" w:rsidRPr="00C57503" w:rsidRDefault="004F3621" w:rsidP="004F3621">
            <w:pPr>
              <w:spacing w:after="0" w:line="288" w:lineRule="auto"/>
              <w:jc w:val="center"/>
              <w:rPr>
                <w:b/>
                <w:bCs/>
                <w:sz w:val="24"/>
                <w:szCs w:val="24"/>
              </w:rPr>
            </w:pPr>
          </w:p>
        </w:tc>
      </w:tr>
      <w:tr w:rsidR="004F3621" w:rsidRPr="00C57503" w14:paraId="260359DE" w14:textId="77777777" w:rsidTr="004F3621">
        <w:trPr>
          <w:trHeight w:val="992"/>
        </w:trPr>
        <w:tc>
          <w:tcPr>
            <w:tcW w:w="670" w:type="dxa"/>
          </w:tcPr>
          <w:p w14:paraId="0D8BC42E" w14:textId="77777777" w:rsidR="004F3621" w:rsidRPr="00C57503" w:rsidRDefault="004F3621" w:rsidP="004F3621">
            <w:pPr>
              <w:spacing w:after="0" w:line="300" w:lineRule="auto"/>
              <w:jc w:val="center"/>
              <w:rPr>
                <w:sz w:val="24"/>
                <w:szCs w:val="24"/>
              </w:rPr>
            </w:pPr>
            <w:r w:rsidRPr="00C57503">
              <w:rPr>
                <w:sz w:val="24"/>
                <w:szCs w:val="24"/>
              </w:rPr>
              <w:lastRenderedPageBreak/>
              <w:t>18</w:t>
            </w:r>
          </w:p>
        </w:tc>
        <w:tc>
          <w:tcPr>
            <w:tcW w:w="4710" w:type="dxa"/>
            <w:gridSpan w:val="2"/>
          </w:tcPr>
          <w:p w14:paraId="45F1C957" w14:textId="77777777" w:rsidR="004F3621" w:rsidRPr="00C57503" w:rsidRDefault="004F3621" w:rsidP="004F3621">
            <w:pPr>
              <w:spacing w:after="0" w:line="300" w:lineRule="auto"/>
              <w:jc w:val="both"/>
              <w:rPr>
                <w:sz w:val="24"/>
                <w:szCs w:val="24"/>
              </w:rPr>
            </w:pPr>
            <w:r w:rsidRPr="00C57503">
              <w:rPr>
                <w:sz w:val="24"/>
                <w:szCs w:val="24"/>
              </w:rPr>
              <w:t>Bài 15. Khái quát về cơ khí động lực</w:t>
            </w:r>
          </w:p>
        </w:tc>
        <w:tc>
          <w:tcPr>
            <w:tcW w:w="995" w:type="dxa"/>
            <w:gridSpan w:val="3"/>
          </w:tcPr>
          <w:p w14:paraId="67C5E406" w14:textId="77777777" w:rsidR="004F3621" w:rsidRPr="00C57503" w:rsidRDefault="004F3621" w:rsidP="004F3621">
            <w:pPr>
              <w:spacing w:after="0" w:line="300" w:lineRule="auto"/>
              <w:jc w:val="center"/>
              <w:rPr>
                <w:sz w:val="24"/>
                <w:szCs w:val="24"/>
              </w:rPr>
            </w:pPr>
            <w:r w:rsidRPr="00C57503">
              <w:rPr>
                <w:sz w:val="24"/>
                <w:szCs w:val="24"/>
                <w:lang w:val="fr-FR"/>
              </w:rPr>
              <w:t>2</w:t>
            </w:r>
          </w:p>
        </w:tc>
        <w:tc>
          <w:tcPr>
            <w:tcW w:w="7274" w:type="dxa"/>
          </w:tcPr>
          <w:p w14:paraId="2DC996B8" w14:textId="77777777" w:rsidR="004F3621" w:rsidRPr="00C57503" w:rsidRDefault="004F3621" w:rsidP="004F3621">
            <w:pPr>
              <w:spacing w:after="0" w:line="288" w:lineRule="auto"/>
              <w:rPr>
                <w:sz w:val="24"/>
                <w:szCs w:val="24"/>
                <w:lang w:val="sv-SE"/>
              </w:rPr>
            </w:pPr>
            <w:r w:rsidRPr="00C57503">
              <w:rPr>
                <w:sz w:val="24"/>
                <w:szCs w:val="24"/>
                <w:lang w:val="sv-SE"/>
              </w:rPr>
              <w:t>- Trình bày được cấu tạo, vai trò của từng bộ phận của hệ thống  cơ khí động lực.</w:t>
            </w:r>
          </w:p>
          <w:p w14:paraId="29A7D0D6" w14:textId="77777777" w:rsidR="004F3621" w:rsidRPr="00C57503" w:rsidRDefault="004F3621" w:rsidP="004F3621">
            <w:pPr>
              <w:spacing w:after="0" w:line="288" w:lineRule="auto"/>
              <w:rPr>
                <w:sz w:val="24"/>
                <w:szCs w:val="24"/>
              </w:rPr>
            </w:pPr>
            <w:r w:rsidRPr="00C57503">
              <w:rPr>
                <w:sz w:val="24"/>
                <w:szCs w:val="24"/>
                <w:lang w:val="sv-SE"/>
              </w:rPr>
              <w:t>- Kể tên được một số máy móc thường gặp thuộc cơ khí động lực</w:t>
            </w:r>
          </w:p>
        </w:tc>
      </w:tr>
      <w:tr w:rsidR="004F3621" w:rsidRPr="00C57503" w14:paraId="2DDB2E0D" w14:textId="77777777" w:rsidTr="004F3621">
        <w:trPr>
          <w:trHeight w:val="676"/>
        </w:trPr>
        <w:tc>
          <w:tcPr>
            <w:tcW w:w="670" w:type="dxa"/>
          </w:tcPr>
          <w:p w14:paraId="699B4EFF" w14:textId="77777777" w:rsidR="004F3621" w:rsidRPr="00C57503" w:rsidRDefault="004F3621" w:rsidP="004F3621">
            <w:pPr>
              <w:spacing w:after="0" w:line="300" w:lineRule="auto"/>
              <w:jc w:val="center"/>
              <w:rPr>
                <w:sz w:val="24"/>
                <w:szCs w:val="24"/>
              </w:rPr>
            </w:pPr>
            <w:r w:rsidRPr="00C57503">
              <w:rPr>
                <w:sz w:val="24"/>
                <w:szCs w:val="24"/>
              </w:rPr>
              <w:t>19</w:t>
            </w:r>
          </w:p>
        </w:tc>
        <w:tc>
          <w:tcPr>
            <w:tcW w:w="4710" w:type="dxa"/>
            <w:gridSpan w:val="2"/>
          </w:tcPr>
          <w:p w14:paraId="06327311" w14:textId="77777777" w:rsidR="004F3621" w:rsidRPr="00C57503" w:rsidRDefault="004F3621" w:rsidP="004F3621">
            <w:pPr>
              <w:spacing w:after="0" w:line="300" w:lineRule="auto"/>
              <w:jc w:val="both"/>
              <w:rPr>
                <w:sz w:val="24"/>
                <w:szCs w:val="24"/>
              </w:rPr>
            </w:pPr>
            <w:r w:rsidRPr="00C57503">
              <w:rPr>
                <w:sz w:val="24"/>
                <w:szCs w:val="24"/>
              </w:rPr>
              <w:t>Bài 16. Ngành nghề trong lĩnh vực cơ khí động lực</w:t>
            </w:r>
          </w:p>
        </w:tc>
        <w:tc>
          <w:tcPr>
            <w:tcW w:w="995" w:type="dxa"/>
            <w:gridSpan w:val="3"/>
          </w:tcPr>
          <w:p w14:paraId="58751244"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tcPr>
          <w:p w14:paraId="1E4A924C" w14:textId="77777777" w:rsidR="004F3621" w:rsidRPr="00C57503" w:rsidRDefault="004F3621" w:rsidP="004F3621">
            <w:pPr>
              <w:spacing w:after="0" w:line="288" w:lineRule="auto"/>
              <w:rPr>
                <w:sz w:val="24"/>
                <w:szCs w:val="24"/>
              </w:rPr>
            </w:pPr>
            <w:r w:rsidRPr="00C57503">
              <w:rPr>
                <w:sz w:val="24"/>
                <w:szCs w:val="24"/>
                <w:lang w:val="sv-SE"/>
              </w:rPr>
              <w:t>- Nhận biết được một số ngành nghề phổ biến liên quan đến cơ  khí động lực.</w:t>
            </w:r>
          </w:p>
        </w:tc>
      </w:tr>
      <w:tr w:rsidR="004F3621" w:rsidRPr="00C57503" w14:paraId="3D94F530" w14:textId="77777777" w:rsidTr="004F3621">
        <w:trPr>
          <w:trHeight w:val="345"/>
        </w:trPr>
        <w:tc>
          <w:tcPr>
            <w:tcW w:w="670" w:type="dxa"/>
          </w:tcPr>
          <w:p w14:paraId="4C82644A" w14:textId="77777777" w:rsidR="004F3621" w:rsidRPr="00C57503" w:rsidRDefault="004F3621" w:rsidP="004F3621">
            <w:pPr>
              <w:spacing w:after="0" w:line="300" w:lineRule="auto"/>
              <w:jc w:val="center"/>
              <w:rPr>
                <w:b/>
                <w:sz w:val="24"/>
                <w:szCs w:val="24"/>
              </w:rPr>
            </w:pPr>
            <w:r w:rsidRPr="00C57503">
              <w:rPr>
                <w:b/>
                <w:sz w:val="24"/>
                <w:szCs w:val="24"/>
              </w:rPr>
              <w:t>VI</w:t>
            </w:r>
          </w:p>
        </w:tc>
        <w:tc>
          <w:tcPr>
            <w:tcW w:w="4710" w:type="dxa"/>
            <w:gridSpan w:val="2"/>
          </w:tcPr>
          <w:p w14:paraId="414E543B" w14:textId="77777777" w:rsidR="004F3621" w:rsidRPr="00C57503" w:rsidRDefault="004F3621" w:rsidP="004F3621">
            <w:pPr>
              <w:spacing w:after="0" w:line="300" w:lineRule="auto"/>
              <w:jc w:val="both"/>
              <w:rPr>
                <w:b/>
                <w:sz w:val="24"/>
                <w:szCs w:val="24"/>
              </w:rPr>
            </w:pPr>
            <w:r w:rsidRPr="00C57503">
              <w:rPr>
                <w:b/>
                <w:sz w:val="24"/>
                <w:szCs w:val="24"/>
              </w:rPr>
              <w:t>Chương VI. Động cơ đốt trong</w:t>
            </w:r>
          </w:p>
        </w:tc>
        <w:tc>
          <w:tcPr>
            <w:tcW w:w="995" w:type="dxa"/>
            <w:gridSpan w:val="3"/>
          </w:tcPr>
          <w:p w14:paraId="7502441B" w14:textId="77777777" w:rsidR="004F3621" w:rsidRPr="00C57503" w:rsidRDefault="004F3621" w:rsidP="004F3621">
            <w:pPr>
              <w:spacing w:after="0" w:line="300" w:lineRule="auto"/>
              <w:jc w:val="center"/>
              <w:rPr>
                <w:color w:val="FF0000"/>
                <w:sz w:val="24"/>
                <w:szCs w:val="24"/>
              </w:rPr>
            </w:pPr>
          </w:p>
        </w:tc>
        <w:tc>
          <w:tcPr>
            <w:tcW w:w="7274" w:type="dxa"/>
          </w:tcPr>
          <w:p w14:paraId="72FBB67E" w14:textId="77777777" w:rsidR="004F3621" w:rsidRPr="00C57503" w:rsidRDefault="004F3621" w:rsidP="004F3621">
            <w:pPr>
              <w:spacing w:after="0" w:line="288" w:lineRule="auto"/>
              <w:rPr>
                <w:sz w:val="24"/>
                <w:szCs w:val="24"/>
                <w:lang w:val="sv-SE"/>
              </w:rPr>
            </w:pPr>
          </w:p>
        </w:tc>
      </w:tr>
      <w:tr w:rsidR="004F3621" w:rsidRPr="00C57503" w14:paraId="0F4FBC4B" w14:textId="77777777" w:rsidTr="004F3621">
        <w:trPr>
          <w:trHeight w:val="345"/>
        </w:trPr>
        <w:tc>
          <w:tcPr>
            <w:tcW w:w="670" w:type="dxa"/>
          </w:tcPr>
          <w:p w14:paraId="168EFE31" w14:textId="77777777" w:rsidR="004F3621" w:rsidRPr="00C57503" w:rsidRDefault="004F3621" w:rsidP="004F3621">
            <w:pPr>
              <w:spacing w:after="0" w:line="300" w:lineRule="auto"/>
              <w:jc w:val="center"/>
              <w:rPr>
                <w:sz w:val="24"/>
                <w:szCs w:val="24"/>
              </w:rPr>
            </w:pPr>
            <w:r w:rsidRPr="00C57503">
              <w:rPr>
                <w:sz w:val="24"/>
                <w:szCs w:val="24"/>
              </w:rPr>
              <w:t>20</w:t>
            </w:r>
          </w:p>
        </w:tc>
        <w:tc>
          <w:tcPr>
            <w:tcW w:w="4710" w:type="dxa"/>
            <w:gridSpan w:val="2"/>
          </w:tcPr>
          <w:p w14:paraId="06BA69C8" w14:textId="77777777" w:rsidR="004F3621" w:rsidRPr="00C57503" w:rsidRDefault="004F3621" w:rsidP="004F3621">
            <w:pPr>
              <w:spacing w:after="0" w:line="300" w:lineRule="auto"/>
              <w:jc w:val="both"/>
              <w:rPr>
                <w:sz w:val="24"/>
                <w:szCs w:val="24"/>
              </w:rPr>
            </w:pPr>
            <w:r w:rsidRPr="00C57503">
              <w:rPr>
                <w:sz w:val="24"/>
                <w:szCs w:val="24"/>
              </w:rPr>
              <w:t>Bài 17. Đại cương về động cơ đốt trong</w:t>
            </w:r>
          </w:p>
        </w:tc>
        <w:tc>
          <w:tcPr>
            <w:tcW w:w="995" w:type="dxa"/>
            <w:gridSpan w:val="3"/>
          </w:tcPr>
          <w:p w14:paraId="3878D82D" w14:textId="77777777" w:rsidR="004F3621" w:rsidRPr="00C57503" w:rsidRDefault="004F3621" w:rsidP="004F3621">
            <w:pPr>
              <w:spacing w:after="0" w:line="300" w:lineRule="auto"/>
              <w:jc w:val="center"/>
              <w:rPr>
                <w:color w:val="FF0000"/>
                <w:sz w:val="24"/>
                <w:szCs w:val="24"/>
              </w:rPr>
            </w:pPr>
            <w:r w:rsidRPr="00C57503">
              <w:rPr>
                <w:color w:val="FF0000"/>
                <w:sz w:val="24"/>
                <w:szCs w:val="24"/>
              </w:rPr>
              <w:t>2</w:t>
            </w:r>
          </w:p>
        </w:tc>
        <w:tc>
          <w:tcPr>
            <w:tcW w:w="7274" w:type="dxa"/>
          </w:tcPr>
          <w:p w14:paraId="0F0A0ADF" w14:textId="77777777" w:rsidR="004F3621" w:rsidRPr="00C57503" w:rsidRDefault="004F3621" w:rsidP="004F3621">
            <w:pPr>
              <w:spacing w:after="0" w:line="288" w:lineRule="auto"/>
              <w:rPr>
                <w:sz w:val="24"/>
                <w:szCs w:val="24"/>
              </w:rPr>
            </w:pPr>
            <w:r w:rsidRPr="00C57503">
              <w:rPr>
                <w:sz w:val="24"/>
                <w:szCs w:val="24"/>
                <w:lang w:val="sv-SE"/>
              </w:rPr>
              <w:t>- Trình bày được khái niệm, phân loại động cơ đốt trong.</w:t>
            </w:r>
          </w:p>
        </w:tc>
      </w:tr>
      <w:tr w:rsidR="004F3621" w:rsidRPr="00C57503" w14:paraId="46A349F4" w14:textId="77777777" w:rsidTr="004F3621">
        <w:trPr>
          <w:trHeight w:val="977"/>
        </w:trPr>
        <w:tc>
          <w:tcPr>
            <w:tcW w:w="670" w:type="dxa"/>
          </w:tcPr>
          <w:p w14:paraId="00F75454" w14:textId="77777777" w:rsidR="004F3621" w:rsidRPr="00C57503" w:rsidRDefault="004F3621" w:rsidP="004F3621">
            <w:pPr>
              <w:spacing w:after="0" w:line="300" w:lineRule="auto"/>
              <w:jc w:val="center"/>
              <w:rPr>
                <w:sz w:val="24"/>
                <w:szCs w:val="24"/>
              </w:rPr>
            </w:pPr>
            <w:r w:rsidRPr="00C57503">
              <w:rPr>
                <w:sz w:val="24"/>
                <w:szCs w:val="24"/>
              </w:rPr>
              <w:t>21</w:t>
            </w:r>
          </w:p>
        </w:tc>
        <w:tc>
          <w:tcPr>
            <w:tcW w:w="4710" w:type="dxa"/>
            <w:gridSpan w:val="2"/>
          </w:tcPr>
          <w:p w14:paraId="2B6ACE25" w14:textId="77777777" w:rsidR="004F3621" w:rsidRPr="00C57503" w:rsidRDefault="004F3621" w:rsidP="004F3621">
            <w:pPr>
              <w:spacing w:after="0" w:line="300" w:lineRule="auto"/>
              <w:jc w:val="both"/>
              <w:rPr>
                <w:sz w:val="24"/>
                <w:szCs w:val="24"/>
              </w:rPr>
            </w:pPr>
            <w:r w:rsidRPr="00C57503">
              <w:rPr>
                <w:sz w:val="24"/>
                <w:szCs w:val="24"/>
              </w:rPr>
              <w:t>Bài 18. Nguyên lí làm việc của động cơ đốt trong</w:t>
            </w:r>
          </w:p>
        </w:tc>
        <w:tc>
          <w:tcPr>
            <w:tcW w:w="995" w:type="dxa"/>
            <w:gridSpan w:val="3"/>
          </w:tcPr>
          <w:p w14:paraId="3B731AB0" w14:textId="77777777" w:rsidR="004F3621" w:rsidRPr="00C57503" w:rsidRDefault="004F3621" w:rsidP="004F3621">
            <w:pPr>
              <w:spacing w:after="0" w:line="300" w:lineRule="auto"/>
              <w:jc w:val="center"/>
              <w:rPr>
                <w:sz w:val="24"/>
                <w:szCs w:val="24"/>
              </w:rPr>
            </w:pPr>
            <w:r w:rsidRPr="00C57503">
              <w:rPr>
                <w:sz w:val="24"/>
                <w:szCs w:val="24"/>
              </w:rPr>
              <w:t>4</w:t>
            </w:r>
          </w:p>
        </w:tc>
        <w:tc>
          <w:tcPr>
            <w:tcW w:w="7274" w:type="dxa"/>
          </w:tcPr>
          <w:p w14:paraId="49D3AE96" w14:textId="77777777" w:rsidR="004F3621" w:rsidRPr="00C57503" w:rsidRDefault="004F3621" w:rsidP="004F3621">
            <w:pPr>
              <w:spacing w:after="0" w:line="288" w:lineRule="auto"/>
              <w:rPr>
                <w:sz w:val="24"/>
                <w:szCs w:val="24"/>
                <w:lang w:val="sv-SE"/>
              </w:rPr>
            </w:pPr>
            <w:r w:rsidRPr="00C57503">
              <w:rPr>
                <w:sz w:val="24"/>
                <w:szCs w:val="24"/>
                <w:lang w:val="sv-SE"/>
              </w:rPr>
              <w:t>- Giải thích được nguyên lí làm việc của động cơ đốt trong</w:t>
            </w:r>
          </w:p>
          <w:p w14:paraId="58DD8E27" w14:textId="77777777" w:rsidR="004F3621" w:rsidRPr="00C57503" w:rsidRDefault="004F3621" w:rsidP="004F3621">
            <w:pPr>
              <w:spacing w:after="0" w:line="288" w:lineRule="auto"/>
              <w:rPr>
                <w:sz w:val="24"/>
                <w:szCs w:val="24"/>
              </w:rPr>
            </w:pPr>
            <w:r w:rsidRPr="00C57503">
              <w:rPr>
                <w:sz w:val="24"/>
                <w:szCs w:val="24"/>
                <w:lang w:val="sv-SE"/>
              </w:rPr>
              <w:t>- Giải thích được ý nghĩa một số thông số kĩ thuật cơ bản của động cơ đốt trong</w:t>
            </w:r>
          </w:p>
        </w:tc>
      </w:tr>
      <w:tr w:rsidR="004F3621" w:rsidRPr="00C57503" w14:paraId="25817DBB" w14:textId="77777777" w:rsidTr="004F3621">
        <w:trPr>
          <w:trHeight w:val="1323"/>
        </w:trPr>
        <w:tc>
          <w:tcPr>
            <w:tcW w:w="670" w:type="dxa"/>
          </w:tcPr>
          <w:p w14:paraId="0159030A" w14:textId="77777777" w:rsidR="004F3621" w:rsidRPr="00C57503" w:rsidRDefault="004F3621" w:rsidP="004F3621">
            <w:pPr>
              <w:spacing w:after="0" w:line="300" w:lineRule="auto"/>
              <w:jc w:val="center"/>
              <w:rPr>
                <w:sz w:val="24"/>
                <w:szCs w:val="24"/>
              </w:rPr>
            </w:pPr>
            <w:r w:rsidRPr="00C57503">
              <w:rPr>
                <w:sz w:val="24"/>
                <w:szCs w:val="24"/>
              </w:rPr>
              <w:t>22</w:t>
            </w:r>
          </w:p>
        </w:tc>
        <w:tc>
          <w:tcPr>
            <w:tcW w:w="4710" w:type="dxa"/>
            <w:gridSpan w:val="2"/>
          </w:tcPr>
          <w:p w14:paraId="4ED6519A" w14:textId="77777777" w:rsidR="004F3621" w:rsidRPr="00C57503" w:rsidRDefault="004F3621" w:rsidP="004F3621">
            <w:pPr>
              <w:spacing w:after="0" w:line="300" w:lineRule="auto"/>
              <w:jc w:val="both"/>
              <w:rPr>
                <w:sz w:val="24"/>
                <w:szCs w:val="24"/>
              </w:rPr>
            </w:pPr>
            <w:r w:rsidRPr="00C57503">
              <w:rPr>
                <w:sz w:val="24"/>
                <w:szCs w:val="24"/>
              </w:rPr>
              <w:t>Bài 19. Các cơ cấu trong động cơ đốt trong</w:t>
            </w:r>
          </w:p>
        </w:tc>
        <w:tc>
          <w:tcPr>
            <w:tcW w:w="995" w:type="dxa"/>
            <w:gridSpan w:val="3"/>
          </w:tcPr>
          <w:p w14:paraId="0F0558EA" w14:textId="77777777" w:rsidR="004F3621" w:rsidRPr="00C57503" w:rsidRDefault="004F3621" w:rsidP="004F3621">
            <w:pPr>
              <w:spacing w:after="0" w:line="300" w:lineRule="auto"/>
              <w:jc w:val="center"/>
              <w:rPr>
                <w:sz w:val="24"/>
                <w:szCs w:val="24"/>
              </w:rPr>
            </w:pPr>
            <w:r w:rsidRPr="00C57503">
              <w:rPr>
                <w:sz w:val="24"/>
                <w:szCs w:val="24"/>
              </w:rPr>
              <w:t>2</w:t>
            </w:r>
          </w:p>
        </w:tc>
        <w:tc>
          <w:tcPr>
            <w:tcW w:w="7274" w:type="dxa"/>
          </w:tcPr>
          <w:p w14:paraId="5B30D163" w14:textId="77777777" w:rsidR="004F3621" w:rsidRPr="00C57503" w:rsidRDefault="004F3621" w:rsidP="004F3621">
            <w:pPr>
              <w:spacing w:after="0" w:line="288" w:lineRule="auto"/>
              <w:jc w:val="both"/>
              <w:rPr>
                <w:sz w:val="24"/>
                <w:szCs w:val="24"/>
                <w:lang w:val="sv-SE"/>
              </w:rPr>
            </w:pPr>
            <w:r w:rsidRPr="00C57503">
              <w:rPr>
                <w:sz w:val="24"/>
                <w:szCs w:val="24"/>
                <w:lang w:val="sv-SE"/>
              </w:rPr>
              <w:t>- Mô tả được cấu tạo và nguyên lý làm việc của các cơ cấu trong động cơ đốt trong</w:t>
            </w:r>
          </w:p>
          <w:p w14:paraId="7ADDAEA2" w14:textId="77777777" w:rsidR="004F3621" w:rsidRPr="00C57503" w:rsidRDefault="004F3621" w:rsidP="004F3621">
            <w:pPr>
              <w:spacing w:after="0" w:line="288" w:lineRule="auto"/>
              <w:rPr>
                <w:sz w:val="24"/>
                <w:szCs w:val="24"/>
              </w:rPr>
            </w:pPr>
            <w:r w:rsidRPr="00C57503">
              <w:rPr>
                <w:sz w:val="24"/>
                <w:szCs w:val="24"/>
                <w:lang w:val="sv-SE"/>
              </w:rPr>
              <w:t>- Nêu được nhiệm vụ và mô tả cấu tạo của thân máy và nắp máy động cơ đốt trong</w:t>
            </w:r>
          </w:p>
        </w:tc>
      </w:tr>
      <w:tr w:rsidR="004F3621" w:rsidRPr="00C57503" w14:paraId="23BC30E8" w14:textId="77777777" w:rsidTr="004F3621">
        <w:trPr>
          <w:trHeight w:val="691"/>
        </w:trPr>
        <w:tc>
          <w:tcPr>
            <w:tcW w:w="670" w:type="dxa"/>
          </w:tcPr>
          <w:p w14:paraId="73C13297" w14:textId="77777777" w:rsidR="004F3621" w:rsidRPr="00C57503" w:rsidRDefault="004F3621" w:rsidP="004F3621">
            <w:pPr>
              <w:spacing w:after="0" w:line="300" w:lineRule="auto"/>
              <w:jc w:val="center"/>
              <w:rPr>
                <w:sz w:val="24"/>
                <w:szCs w:val="24"/>
              </w:rPr>
            </w:pPr>
            <w:r w:rsidRPr="00C57503">
              <w:rPr>
                <w:sz w:val="24"/>
                <w:szCs w:val="24"/>
              </w:rPr>
              <w:t>23</w:t>
            </w:r>
          </w:p>
        </w:tc>
        <w:tc>
          <w:tcPr>
            <w:tcW w:w="4710" w:type="dxa"/>
            <w:gridSpan w:val="2"/>
            <w:vAlign w:val="center"/>
          </w:tcPr>
          <w:p w14:paraId="55BECBE2" w14:textId="77777777" w:rsidR="004F3621" w:rsidRPr="00C57503" w:rsidRDefault="004F3621" w:rsidP="004F3621">
            <w:pPr>
              <w:spacing w:after="0" w:line="300" w:lineRule="auto"/>
              <w:jc w:val="both"/>
              <w:rPr>
                <w:sz w:val="24"/>
                <w:szCs w:val="24"/>
              </w:rPr>
            </w:pPr>
            <w:r w:rsidRPr="00C57503">
              <w:rPr>
                <w:sz w:val="24"/>
                <w:szCs w:val="24"/>
              </w:rPr>
              <w:t>Bài 20. Các hệ thống trong động cơ đốt trong</w:t>
            </w:r>
          </w:p>
        </w:tc>
        <w:tc>
          <w:tcPr>
            <w:tcW w:w="995" w:type="dxa"/>
            <w:gridSpan w:val="3"/>
          </w:tcPr>
          <w:p w14:paraId="13A06EDA" w14:textId="77777777" w:rsidR="004F3621" w:rsidRPr="00C57503" w:rsidRDefault="004F3621" w:rsidP="004F3621">
            <w:pPr>
              <w:spacing w:after="0" w:line="300" w:lineRule="auto"/>
              <w:jc w:val="center"/>
              <w:rPr>
                <w:sz w:val="24"/>
                <w:szCs w:val="24"/>
              </w:rPr>
            </w:pPr>
            <w:r w:rsidRPr="00C57503">
              <w:rPr>
                <w:sz w:val="24"/>
                <w:szCs w:val="24"/>
              </w:rPr>
              <w:t>6</w:t>
            </w:r>
          </w:p>
        </w:tc>
        <w:tc>
          <w:tcPr>
            <w:tcW w:w="7274" w:type="dxa"/>
          </w:tcPr>
          <w:p w14:paraId="0CC95B31" w14:textId="77777777" w:rsidR="004F3621" w:rsidRPr="00C57503" w:rsidRDefault="004F3621" w:rsidP="004F3621">
            <w:pPr>
              <w:spacing w:after="0" w:line="288" w:lineRule="auto"/>
              <w:rPr>
                <w:sz w:val="24"/>
                <w:szCs w:val="24"/>
              </w:rPr>
            </w:pPr>
            <w:r w:rsidRPr="00C57503">
              <w:rPr>
                <w:sz w:val="24"/>
                <w:szCs w:val="24"/>
                <w:lang w:val="sv-SE"/>
              </w:rPr>
              <w:t>- Mô tả được cấu tạo và giải thích được nguyên lý làm việc của các hệ thống trong động cơ đốt trong</w:t>
            </w:r>
          </w:p>
        </w:tc>
      </w:tr>
      <w:tr w:rsidR="004F3621" w:rsidRPr="00C57503" w14:paraId="61B15A7A" w14:textId="77777777" w:rsidTr="004F3621">
        <w:trPr>
          <w:trHeight w:val="330"/>
        </w:trPr>
        <w:tc>
          <w:tcPr>
            <w:tcW w:w="670" w:type="dxa"/>
          </w:tcPr>
          <w:p w14:paraId="05AD006A" w14:textId="77777777" w:rsidR="004F3621" w:rsidRPr="00C57503" w:rsidRDefault="004F3621" w:rsidP="004F3621">
            <w:pPr>
              <w:spacing w:after="0" w:line="300" w:lineRule="auto"/>
              <w:jc w:val="center"/>
              <w:rPr>
                <w:sz w:val="24"/>
                <w:szCs w:val="24"/>
              </w:rPr>
            </w:pPr>
            <w:r w:rsidRPr="00C57503">
              <w:rPr>
                <w:sz w:val="24"/>
                <w:szCs w:val="24"/>
              </w:rPr>
              <w:t>25</w:t>
            </w:r>
          </w:p>
        </w:tc>
        <w:tc>
          <w:tcPr>
            <w:tcW w:w="4710" w:type="dxa"/>
            <w:gridSpan w:val="2"/>
          </w:tcPr>
          <w:p w14:paraId="58F58499" w14:textId="77777777" w:rsidR="004F3621" w:rsidRPr="00C57503" w:rsidRDefault="004F3621" w:rsidP="004F3621">
            <w:pPr>
              <w:spacing w:after="0" w:line="300" w:lineRule="auto"/>
              <w:jc w:val="both"/>
              <w:rPr>
                <w:b/>
                <w:bCs/>
                <w:sz w:val="24"/>
                <w:szCs w:val="24"/>
              </w:rPr>
            </w:pPr>
            <w:r w:rsidRPr="00C57503">
              <w:rPr>
                <w:b/>
                <w:bCs/>
                <w:sz w:val="24"/>
                <w:szCs w:val="24"/>
              </w:rPr>
              <w:t>Ôn tập, kiểm tra giữa HK II</w:t>
            </w:r>
          </w:p>
        </w:tc>
        <w:tc>
          <w:tcPr>
            <w:tcW w:w="995" w:type="dxa"/>
            <w:gridSpan w:val="3"/>
          </w:tcPr>
          <w:p w14:paraId="5DECD439" w14:textId="77777777" w:rsidR="004F3621" w:rsidRPr="00C57503" w:rsidRDefault="004F3621" w:rsidP="004F3621">
            <w:pPr>
              <w:spacing w:after="0" w:line="300" w:lineRule="auto"/>
              <w:jc w:val="center"/>
              <w:rPr>
                <w:b/>
                <w:bCs/>
                <w:sz w:val="24"/>
                <w:szCs w:val="24"/>
              </w:rPr>
            </w:pPr>
            <w:r w:rsidRPr="00C57503">
              <w:rPr>
                <w:b/>
                <w:bCs/>
                <w:sz w:val="24"/>
                <w:szCs w:val="24"/>
              </w:rPr>
              <w:t>2</w:t>
            </w:r>
          </w:p>
        </w:tc>
        <w:tc>
          <w:tcPr>
            <w:tcW w:w="7274" w:type="dxa"/>
          </w:tcPr>
          <w:p w14:paraId="61966519" w14:textId="77777777" w:rsidR="004F3621" w:rsidRPr="00C57503" w:rsidRDefault="004F3621" w:rsidP="004F3621">
            <w:pPr>
              <w:spacing w:after="0" w:line="288" w:lineRule="auto"/>
              <w:jc w:val="center"/>
              <w:rPr>
                <w:sz w:val="24"/>
                <w:szCs w:val="24"/>
              </w:rPr>
            </w:pPr>
          </w:p>
        </w:tc>
      </w:tr>
      <w:tr w:rsidR="004F3621" w:rsidRPr="00C57503" w14:paraId="08034A99" w14:textId="77777777" w:rsidTr="004F3621">
        <w:trPr>
          <w:trHeight w:val="345"/>
        </w:trPr>
        <w:tc>
          <w:tcPr>
            <w:tcW w:w="670" w:type="dxa"/>
          </w:tcPr>
          <w:p w14:paraId="6BE8F7D3" w14:textId="77777777" w:rsidR="004F3621" w:rsidRPr="00C57503" w:rsidRDefault="004F3621" w:rsidP="004F3621">
            <w:pPr>
              <w:spacing w:after="0" w:line="300" w:lineRule="auto"/>
              <w:jc w:val="center"/>
              <w:rPr>
                <w:b/>
                <w:sz w:val="24"/>
                <w:szCs w:val="24"/>
              </w:rPr>
            </w:pPr>
            <w:r w:rsidRPr="00C57503">
              <w:rPr>
                <w:b/>
                <w:sz w:val="24"/>
                <w:szCs w:val="24"/>
              </w:rPr>
              <w:t>VII</w:t>
            </w:r>
          </w:p>
        </w:tc>
        <w:tc>
          <w:tcPr>
            <w:tcW w:w="4710" w:type="dxa"/>
            <w:gridSpan w:val="2"/>
          </w:tcPr>
          <w:p w14:paraId="63783D01" w14:textId="77777777" w:rsidR="004F3621" w:rsidRPr="00C57503" w:rsidRDefault="004F3621" w:rsidP="004F3621">
            <w:pPr>
              <w:spacing w:after="0" w:line="300" w:lineRule="auto"/>
              <w:jc w:val="both"/>
              <w:rPr>
                <w:b/>
                <w:bCs/>
                <w:sz w:val="24"/>
                <w:szCs w:val="24"/>
              </w:rPr>
            </w:pPr>
            <w:r w:rsidRPr="00C57503">
              <w:rPr>
                <w:b/>
                <w:bCs/>
                <w:sz w:val="24"/>
                <w:szCs w:val="24"/>
              </w:rPr>
              <w:t>Chương VII. Ô tô</w:t>
            </w:r>
          </w:p>
        </w:tc>
        <w:tc>
          <w:tcPr>
            <w:tcW w:w="995" w:type="dxa"/>
            <w:gridSpan w:val="3"/>
          </w:tcPr>
          <w:p w14:paraId="16C94A2C" w14:textId="77777777" w:rsidR="004F3621" w:rsidRPr="00C57503" w:rsidRDefault="004F3621" w:rsidP="004F3621">
            <w:pPr>
              <w:spacing w:after="0" w:line="300" w:lineRule="auto"/>
              <w:jc w:val="center"/>
              <w:rPr>
                <w:b/>
                <w:bCs/>
                <w:sz w:val="24"/>
                <w:szCs w:val="24"/>
              </w:rPr>
            </w:pPr>
          </w:p>
        </w:tc>
        <w:tc>
          <w:tcPr>
            <w:tcW w:w="7274" w:type="dxa"/>
          </w:tcPr>
          <w:p w14:paraId="432F48A9" w14:textId="77777777" w:rsidR="004F3621" w:rsidRPr="00C57503" w:rsidRDefault="004F3621" w:rsidP="004F3621">
            <w:pPr>
              <w:spacing w:after="0" w:line="288" w:lineRule="auto"/>
              <w:jc w:val="center"/>
              <w:rPr>
                <w:sz w:val="24"/>
                <w:szCs w:val="24"/>
              </w:rPr>
            </w:pPr>
          </w:p>
        </w:tc>
      </w:tr>
      <w:tr w:rsidR="004F3621" w:rsidRPr="00C57503" w14:paraId="1B4A7354" w14:textId="77777777" w:rsidTr="004F3621">
        <w:trPr>
          <w:trHeight w:val="661"/>
        </w:trPr>
        <w:tc>
          <w:tcPr>
            <w:tcW w:w="670" w:type="dxa"/>
          </w:tcPr>
          <w:p w14:paraId="015182D6" w14:textId="77777777" w:rsidR="004F3621" w:rsidRPr="00C57503" w:rsidRDefault="004F3621" w:rsidP="004F3621">
            <w:pPr>
              <w:spacing w:after="0" w:line="300" w:lineRule="auto"/>
              <w:jc w:val="center"/>
              <w:rPr>
                <w:sz w:val="24"/>
                <w:szCs w:val="24"/>
              </w:rPr>
            </w:pPr>
            <w:r w:rsidRPr="00C57503">
              <w:rPr>
                <w:sz w:val="24"/>
                <w:szCs w:val="24"/>
              </w:rPr>
              <w:t>26</w:t>
            </w:r>
          </w:p>
        </w:tc>
        <w:tc>
          <w:tcPr>
            <w:tcW w:w="4710" w:type="dxa"/>
            <w:gridSpan w:val="2"/>
            <w:vAlign w:val="center"/>
          </w:tcPr>
          <w:p w14:paraId="2F150883" w14:textId="77777777" w:rsidR="004F3621" w:rsidRPr="00C57503" w:rsidRDefault="004F3621" w:rsidP="004F3621">
            <w:pPr>
              <w:spacing w:after="0" w:line="300" w:lineRule="auto"/>
              <w:jc w:val="both"/>
              <w:rPr>
                <w:sz w:val="24"/>
                <w:szCs w:val="24"/>
              </w:rPr>
            </w:pPr>
            <w:r w:rsidRPr="00C57503">
              <w:rPr>
                <w:sz w:val="24"/>
                <w:szCs w:val="24"/>
              </w:rPr>
              <w:t>Bài 21. Khái quát chung về ô tô</w:t>
            </w:r>
          </w:p>
        </w:tc>
        <w:tc>
          <w:tcPr>
            <w:tcW w:w="995" w:type="dxa"/>
            <w:gridSpan w:val="3"/>
          </w:tcPr>
          <w:p w14:paraId="54F448FB" w14:textId="77777777" w:rsidR="004F3621" w:rsidRPr="00C57503" w:rsidRDefault="004F3621" w:rsidP="004F3621">
            <w:pPr>
              <w:spacing w:after="0" w:line="300" w:lineRule="auto"/>
              <w:jc w:val="center"/>
              <w:rPr>
                <w:sz w:val="24"/>
                <w:szCs w:val="24"/>
              </w:rPr>
            </w:pPr>
            <w:r w:rsidRPr="00C57503">
              <w:rPr>
                <w:sz w:val="24"/>
                <w:szCs w:val="24"/>
                <w:lang w:val="fr-FR"/>
              </w:rPr>
              <w:t>2</w:t>
            </w:r>
          </w:p>
        </w:tc>
        <w:tc>
          <w:tcPr>
            <w:tcW w:w="7274" w:type="dxa"/>
          </w:tcPr>
          <w:p w14:paraId="3AA09DC9" w14:textId="77777777" w:rsidR="004F3621" w:rsidRPr="00C57503" w:rsidRDefault="004F3621" w:rsidP="004F3621">
            <w:pPr>
              <w:spacing w:after="0" w:line="288" w:lineRule="auto"/>
              <w:jc w:val="both"/>
              <w:rPr>
                <w:sz w:val="24"/>
                <w:szCs w:val="24"/>
                <w:lang w:val="sv-SE"/>
              </w:rPr>
            </w:pPr>
            <w:r w:rsidRPr="00C57503">
              <w:rPr>
                <w:sz w:val="24"/>
                <w:szCs w:val="24"/>
                <w:lang w:val="sv-SE"/>
              </w:rPr>
              <w:t>- Trình bày được vai trò của ô tô trong đời sống và sản xuất</w:t>
            </w:r>
          </w:p>
          <w:p w14:paraId="3ED20D06" w14:textId="77777777" w:rsidR="004F3621" w:rsidRPr="00C57503" w:rsidRDefault="004F3621" w:rsidP="004F3621">
            <w:pPr>
              <w:spacing w:after="0" w:line="288" w:lineRule="auto"/>
              <w:rPr>
                <w:sz w:val="24"/>
                <w:szCs w:val="24"/>
              </w:rPr>
            </w:pPr>
            <w:r w:rsidRPr="00C57503">
              <w:rPr>
                <w:sz w:val="24"/>
                <w:szCs w:val="24"/>
                <w:lang w:val="sv-SE"/>
              </w:rPr>
              <w:t>- Mô tả được cấu tạo chung của ô tô</w:t>
            </w:r>
          </w:p>
        </w:tc>
      </w:tr>
      <w:tr w:rsidR="004F3621" w:rsidRPr="00C57503" w14:paraId="29DCDE00" w14:textId="77777777" w:rsidTr="004F3621">
        <w:trPr>
          <w:trHeight w:val="416"/>
        </w:trPr>
        <w:tc>
          <w:tcPr>
            <w:tcW w:w="670" w:type="dxa"/>
          </w:tcPr>
          <w:p w14:paraId="12371052" w14:textId="77777777" w:rsidR="004F3621" w:rsidRPr="00C57503" w:rsidRDefault="004F3621" w:rsidP="004F3621">
            <w:pPr>
              <w:spacing w:after="0" w:line="300" w:lineRule="auto"/>
              <w:jc w:val="center"/>
              <w:rPr>
                <w:sz w:val="24"/>
                <w:szCs w:val="24"/>
              </w:rPr>
            </w:pPr>
            <w:r w:rsidRPr="00C57503">
              <w:rPr>
                <w:sz w:val="24"/>
                <w:szCs w:val="24"/>
              </w:rPr>
              <w:t>27</w:t>
            </w:r>
          </w:p>
        </w:tc>
        <w:tc>
          <w:tcPr>
            <w:tcW w:w="4710" w:type="dxa"/>
            <w:gridSpan w:val="2"/>
          </w:tcPr>
          <w:p w14:paraId="6579D31B" w14:textId="77777777" w:rsidR="004F3621" w:rsidRPr="00C57503" w:rsidRDefault="004F3621" w:rsidP="004F3621">
            <w:pPr>
              <w:spacing w:after="0" w:line="300" w:lineRule="auto"/>
              <w:jc w:val="both"/>
              <w:rPr>
                <w:sz w:val="24"/>
                <w:szCs w:val="24"/>
              </w:rPr>
            </w:pPr>
            <w:r w:rsidRPr="00C57503">
              <w:rPr>
                <w:sz w:val="24"/>
                <w:szCs w:val="24"/>
              </w:rPr>
              <w:t>Bài 22. Hệ thống truyền lực</w:t>
            </w:r>
          </w:p>
        </w:tc>
        <w:tc>
          <w:tcPr>
            <w:tcW w:w="995" w:type="dxa"/>
            <w:gridSpan w:val="3"/>
          </w:tcPr>
          <w:p w14:paraId="0DA4B14A" w14:textId="77777777" w:rsidR="004F3621" w:rsidRPr="00C57503" w:rsidRDefault="004F3621" w:rsidP="004F3621">
            <w:pPr>
              <w:spacing w:after="0" w:line="300" w:lineRule="auto"/>
              <w:jc w:val="center"/>
              <w:rPr>
                <w:sz w:val="24"/>
                <w:szCs w:val="24"/>
              </w:rPr>
            </w:pPr>
            <w:r w:rsidRPr="00C57503">
              <w:rPr>
                <w:sz w:val="24"/>
                <w:szCs w:val="24"/>
                <w:lang w:val="fr-FR"/>
              </w:rPr>
              <w:t>3</w:t>
            </w:r>
          </w:p>
        </w:tc>
        <w:tc>
          <w:tcPr>
            <w:tcW w:w="7274" w:type="dxa"/>
          </w:tcPr>
          <w:p w14:paraId="02322EBE" w14:textId="77777777" w:rsidR="004F3621" w:rsidRPr="00C57503" w:rsidRDefault="004F3621" w:rsidP="004F3621">
            <w:pPr>
              <w:spacing w:after="0" w:line="288" w:lineRule="auto"/>
              <w:jc w:val="both"/>
              <w:rPr>
                <w:sz w:val="24"/>
                <w:szCs w:val="24"/>
                <w:lang w:val="sv-SE"/>
              </w:rPr>
            </w:pPr>
            <w:r w:rsidRPr="00C57503">
              <w:rPr>
                <w:sz w:val="24"/>
                <w:szCs w:val="24"/>
                <w:lang w:val="sv-SE"/>
              </w:rPr>
              <w:t>- Trình bày được cấu tạo và hoạt động của các bộ phận chính của hệ thống truyền lực</w:t>
            </w:r>
          </w:p>
          <w:p w14:paraId="5A37CDBE" w14:textId="77777777" w:rsidR="004F3621" w:rsidRPr="00C57503" w:rsidRDefault="004F3621" w:rsidP="004F3621">
            <w:pPr>
              <w:spacing w:after="0" w:line="288" w:lineRule="auto"/>
              <w:rPr>
                <w:sz w:val="24"/>
                <w:szCs w:val="24"/>
              </w:rPr>
            </w:pPr>
            <w:r w:rsidRPr="00C57503">
              <w:rPr>
                <w:sz w:val="24"/>
                <w:szCs w:val="24"/>
                <w:lang w:val="sv-SE"/>
              </w:rPr>
              <w:lastRenderedPageBreak/>
              <w:t>- Nhận biết được ý nghĩa của việc sử dụng đúng cách và bảo dưỡng định kì hệ thống truyền lực</w:t>
            </w:r>
          </w:p>
        </w:tc>
      </w:tr>
      <w:tr w:rsidR="004F3621" w:rsidRPr="00C57503" w14:paraId="5A17628F" w14:textId="77777777" w:rsidTr="004F3621">
        <w:trPr>
          <w:trHeight w:val="144"/>
        </w:trPr>
        <w:tc>
          <w:tcPr>
            <w:tcW w:w="670" w:type="dxa"/>
          </w:tcPr>
          <w:p w14:paraId="193D66AA" w14:textId="77777777" w:rsidR="004F3621" w:rsidRPr="00C57503" w:rsidRDefault="004F3621" w:rsidP="004F3621">
            <w:pPr>
              <w:spacing w:before="480" w:after="0" w:line="300" w:lineRule="auto"/>
              <w:jc w:val="center"/>
              <w:rPr>
                <w:sz w:val="24"/>
                <w:szCs w:val="24"/>
              </w:rPr>
            </w:pPr>
            <w:r w:rsidRPr="00C57503">
              <w:rPr>
                <w:sz w:val="24"/>
                <w:szCs w:val="24"/>
              </w:rPr>
              <w:lastRenderedPageBreak/>
              <w:t>28</w:t>
            </w:r>
          </w:p>
        </w:tc>
        <w:tc>
          <w:tcPr>
            <w:tcW w:w="4710" w:type="dxa"/>
            <w:gridSpan w:val="2"/>
            <w:vAlign w:val="center"/>
          </w:tcPr>
          <w:p w14:paraId="6398583B" w14:textId="77777777" w:rsidR="004F3621" w:rsidRPr="00C57503" w:rsidRDefault="004F3621" w:rsidP="004F3621">
            <w:pPr>
              <w:spacing w:after="0" w:line="300" w:lineRule="auto"/>
              <w:jc w:val="both"/>
              <w:rPr>
                <w:sz w:val="24"/>
                <w:szCs w:val="24"/>
              </w:rPr>
            </w:pPr>
            <w:r w:rsidRPr="00C57503">
              <w:rPr>
                <w:sz w:val="24"/>
                <w:szCs w:val="24"/>
              </w:rPr>
              <w:t>Bài 23. Bánh xe và hệ thống treo ô tô</w:t>
            </w:r>
          </w:p>
        </w:tc>
        <w:tc>
          <w:tcPr>
            <w:tcW w:w="995" w:type="dxa"/>
            <w:gridSpan w:val="3"/>
          </w:tcPr>
          <w:p w14:paraId="667DAC6B" w14:textId="77777777" w:rsidR="004F3621" w:rsidRPr="00C57503" w:rsidRDefault="004F3621" w:rsidP="004F3621">
            <w:pPr>
              <w:spacing w:before="480" w:after="0" w:line="300" w:lineRule="auto"/>
              <w:jc w:val="center"/>
              <w:rPr>
                <w:sz w:val="24"/>
                <w:szCs w:val="24"/>
              </w:rPr>
            </w:pPr>
            <w:r w:rsidRPr="00C57503">
              <w:rPr>
                <w:sz w:val="24"/>
                <w:szCs w:val="24"/>
              </w:rPr>
              <w:t>2</w:t>
            </w:r>
          </w:p>
        </w:tc>
        <w:tc>
          <w:tcPr>
            <w:tcW w:w="7274" w:type="dxa"/>
            <w:vAlign w:val="center"/>
          </w:tcPr>
          <w:p w14:paraId="7E4C6EAB" w14:textId="77777777" w:rsidR="004F3621" w:rsidRPr="00C57503" w:rsidRDefault="004F3621" w:rsidP="004F3621">
            <w:pPr>
              <w:spacing w:after="0" w:line="288" w:lineRule="auto"/>
              <w:jc w:val="both"/>
              <w:rPr>
                <w:sz w:val="24"/>
                <w:szCs w:val="24"/>
                <w:lang w:val="sv-SE"/>
              </w:rPr>
            </w:pPr>
            <w:r w:rsidRPr="00C57503">
              <w:rPr>
                <w:sz w:val="24"/>
                <w:szCs w:val="24"/>
                <w:lang w:val="sv-SE"/>
              </w:rPr>
              <w:t>- Trình bày được cấu tạo và nguyên lí làm việc của bánh xe và hệ thống treo</w:t>
            </w:r>
          </w:p>
          <w:p w14:paraId="553E823E" w14:textId="77777777" w:rsidR="004F3621" w:rsidRPr="00C57503" w:rsidRDefault="004F3621" w:rsidP="004F3621">
            <w:pPr>
              <w:spacing w:after="0" w:line="288" w:lineRule="auto"/>
              <w:jc w:val="both"/>
              <w:rPr>
                <w:sz w:val="24"/>
                <w:szCs w:val="24"/>
              </w:rPr>
            </w:pPr>
            <w:r w:rsidRPr="00C57503">
              <w:rPr>
                <w:sz w:val="24"/>
                <w:szCs w:val="24"/>
                <w:lang w:val="sv-SE"/>
              </w:rPr>
              <w:t>- Nhận biết được một số nội dung cơ bản về sử dụng, bảo dưỡng bánh xe và hệ thống treo</w:t>
            </w:r>
          </w:p>
        </w:tc>
      </w:tr>
      <w:tr w:rsidR="004F3621" w:rsidRPr="00C57503" w14:paraId="03A1D7FB" w14:textId="77777777" w:rsidTr="004F3621">
        <w:trPr>
          <w:trHeight w:val="144"/>
        </w:trPr>
        <w:tc>
          <w:tcPr>
            <w:tcW w:w="670" w:type="dxa"/>
          </w:tcPr>
          <w:p w14:paraId="4E2CE037" w14:textId="77777777" w:rsidR="004F3621" w:rsidRPr="00C57503" w:rsidRDefault="004F3621" w:rsidP="004F3621">
            <w:pPr>
              <w:spacing w:after="0" w:line="300" w:lineRule="auto"/>
              <w:jc w:val="center"/>
              <w:rPr>
                <w:sz w:val="24"/>
                <w:szCs w:val="24"/>
              </w:rPr>
            </w:pPr>
            <w:r w:rsidRPr="00C57503">
              <w:rPr>
                <w:sz w:val="24"/>
                <w:szCs w:val="24"/>
              </w:rPr>
              <w:t>29</w:t>
            </w:r>
          </w:p>
        </w:tc>
        <w:tc>
          <w:tcPr>
            <w:tcW w:w="4710" w:type="dxa"/>
            <w:gridSpan w:val="2"/>
          </w:tcPr>
          <w:p w14:paraId="2AA276C6" w14:textId="77777777" w:rsidR="004F3621" w:rsidRPr="00C57503" w:rsidRDefault="004F3621" w:rsidP="004F3621">
            <w:pPr>
              <w:spacing w:after="0" w:line="300" w:lineRule="auto"/>
              <w:jc w:val="both"/>
              <w:rPr>
                <w:sz w:val="24"/>
                <w:szCs w:val="24"/>
              </w:rPr>
            </w:pPr>
            <w:r w:rsidRPr="00C57503">
              <w:rPr>
                <w:sz w:val="24"/>
                <w:szCs w:val="24"/>
              </w:rPr>
              <w:t>Bài 24. Hệ thống lái</w:t>
            </w:r>
          </w:p>
        </w:tc>
        <w:tc>
          <w:tcPr>
            <w:tcW w:w="995" w:type="dxa"/>
            <w:gridSpan w:val="3"/>
          </w:tcPr>
          <w:p w14:paraId="35B346C6" w14:textId="77777777" w:rsidR="004F3621" w:rsidRPr="00C57503" w:rsidRDefault="004F3621" w:rsidP="004F3621">
            <w:pPr>
              <w:spacing w:after="0" w:line="300" w:lineRule="auto"/>
              <w:jc w:val="center"/>
              <w:rPr>
                <w:sz w:val="24"/>
                <w:szCs w:val="24"/>
              </w:rPr>
            </w:pPr>
            <w:r w:rsidRPr="00C57503">
              <w:rPr>
                <w:sz w:val="24"/>
                <w:szCs w:val="24"/>
                <w:lang w:val="fr-FR"/>
              </w:rPr>
              <w:t>2</w:t>
            </w:r>
          </w:p>
        </w:tc>
        <w:tc>
          <w:tcPr>
            <w:tcW w:w="7274" w:type="dxa"/>
          </w:tcPr>
          <w:p w14:paraId="39AEE04A" w14:textId="77777777" w:rsidR="004F3621" w:rsidRPr="00C57503" w:rsidRDefault="004F3621" w:rsidP="004F3621">
            <w:pPr>
              <w:spacing w:after="0" w:line="288" w:lineRule="auto"/>
              <w:rPr>
                <w:sz w:val="24"/>
                <w:szCs w:val="24"/>
                <w:lang w:val="sv-SE"/>
              </w:rPr>
            </w:pPr>
            <w:r w:rsidRPr="00C57503">
              <w:rPr>
                <w:sz w:val="24"/>
                <w:szCs w:val="24"/>
                <w:lang w:val="sv-SE"/>
              </w:rPr>
              <w:t>- Trình bày được cấu tạo, nguyên lí hoạt động của hệ thống lái</w:t>
            </w:r>
          </w:p>
          <w:p w14:paraId="04DF3FDE" w14:textId="77777777" w:rsidR="004F3621" w:rsidRPr="00C57503" w:rsidRDefault="004F3621" w:rsidP="004F3621">
            <w:pPr>
              <w:spacing w:after="0" w:line="288" w:lineRule="auto"/>
              <w:rPr>
                <w:sz w:val="24"/>
                <w:szCs w:val="24"/>
              </w:rPr>
            </w:pPr>
            <w:r w:rsidRPr="00C57503">
              <w:rPr>
                <w:sz w:val="24"/>
                <w:szCs w:val="24"/>
                <w:lang w:val="sv-SE"/>
              </w:rPr>
              <w:t>- Nhận biết được một số nội dung cơ bản về sử dụng và bảo dưỡng hệ thống lái</w:t>
            </w:r>
          </w:p>
        </w:tc>
      </w:tr>
      <w:tr w:rsidR="004F3621" w:rsidRPr="00C57503" w14:paraId="5B715369" w14:textId="77777777" w:rsidTr="004F3621">
        <w:trPr>
          <w:trHeight w:val="144"/>
        </w:trPr>
        <w:tc>
          <w:tcPr>
            <w:tcW w:w="670" w:type="dxa"/>
          </w:tcPr>
          <w:p w14:paraId="72E771BA" w14:textId="77777777" w:rsidR="004F3621" w:rsidRPr="00C57503" w:rsidRDefault="004F3621" w:rsidP="004F3621">
            <w:pPr>
              <w:spacing w:before="480" w:after="0" w:line="300" w:lineRule="auto"/>
              <w:jc w:val="center"/>
              <w:rPr>
                <w:sz w:val="24"/>
                <w:szCs w:val="24"/>
              </w:rPr>
            </w:pPr>
            <w:r w:rsidRPr="00C57503">
              <w:rPr>
                <w:sz w:val="24"/>
                <w:szCs w:val="24"/>
              </w:rPr>
              <w:t>30</w:t>
            </w:r>
          </w:p>
        </w:tc>
        <w:tc>
          <w:tcPr>
            <w:tcW w:w="4710" w:type="dxa"/>
            <w:gridSpan w:val="2"/>
            <w:vAlign w:val="center"/>
          </w:tcPr>
          <w:p w14:paraId="3402D998" w14:textId="77777777" w:rsidR="004F3621" w:rsidRPr="00C57503" w:rsidRDefault="004F3621" w:rsidP="004F3621">
            <w:pPr>
              <w:spacing w:after="0" w:line="300" w:lineRule="auto"/>
              <w:jc w:val="both"/>
              <w:rPr>
                <w:sz w:val="24"/>
                <w:szCs w:val="24"/>
              </w:rPr>
            </w:pPr>
            <w:r w:rsidRPr="00C57503">
              <w:rPr>
                <w:sz w:val="24"/>
                <w:szCs w:val="24"/>
              </w:rPr>
              <w:t>Bài 25. Hệ thống phanh. An toàn khi tham gia giao thông</w:t>
            </w:r>
          </w:p>
        </w:tc>
        <w:tc>
          <w:tcPr>
            <w:tcW w:w="995" w:type="dxa"/>
            <w:gridSpan w:val="3"/>
          </w:tcPr>
          <w:p w14:paraId="6C625AC8" w14:textId="77777777" w:rsidR="004F3621" w:rsidRPr="00C57503" w:rsidRDefault="004F3621" w:rsidP="004F3621">
            <w:pPr>
              <w:spacing w:before="480" w:after="0" w:line="300" w:lineRule="auto"/>
              <w:jc w:val="center"/>
              <w:rPr>
                <w:sz w:val="24"/>
                <w:szCs w:val="24"/>
              </w:rPr>
            </w:pPr>
            <w:r w:rsidRPr="00C57503">
              <w:rPr>
                <w:sz w:val="24"/>
                <w:szCs w:val="24"/>
              </w:rPr>
              <w:t>3</w:t>
            </w:r>
          </w:p>
        </w:tc>
        <w:tc>
          <w:tcPr>
            <w:tcW w:w="7274" w:type="dxa"/>
          </w:tcPr>
          <w:p w14:paraId="14419E33" w14:textId="77777777" w:rsidR="004F3621" w:rsidRPr="00C57503" w:rsidRDefault="004F3621" w:rsidP="004F3621">
            <w:pPr>
              <w:spacing w:after="0" w:line="288" w:lineRule="auto"/>
              <w:rPr>
                <w:sz w:val="24"/>
                <w:szCs w:val="24"/>
                <w:lang w:val="sv-SE"/>
              </w:rPr>
            </w:pPr>
            <w:r w:rsidRPr="00C57503">
              <w:rPr>
                <w:sz w:val="24"/>
                <w:szCs w:val="24"/>
                <w:lang w:val="sv-SE"/>
              </w:rPr>
              <w:t>- Trình bày được cấu tạo, nguyên lí hoạt động của hệ thống phanh thường gặp</w:t>
            </w:r>
          </w:p>
          <w:p w14:paraId="345EC19A" w14:textId="77777777" w:rsidR="004F3621" w:rsidRPr="00C57503" w:rsidRDefault="004F3621" w:rsidP="004F3621">
            <w:pPr>
              <w:spacing w:after="0" w:line="288" w:lineRule="auto"/>
              <w:rPr>
                <w:sz w:val="24"/>
                <w:szCs w:val="24"/>
                <w:lang w:val="sv-SE"/>
              </w:rPr>
            </w:pPr>
            <w:r w:rsidRPr="00C57503">
              <w:rPr>
                <w:sz w:val="24"/>
                <w:szCs w:val="24"/>
                <w:lang w:val="sv-SE"/>
              </w:rPr>
              <w:t>- Nhận biết được một số nội dung cơ bản về sử dụng, bảo dưỡng hệ thống phanh</w:t>
            </w:r>
          </w:p>
          <w:p w14:paraId="3235F7D4" w14:textId="77777777" w:rsidR="004F3621" w:rsidRPr="00C57503" w:rsidRDefault="004F3621" w:rsidP="004F3621">
            <w:pPr>
              <w:spacing w:after="0" w:line="288" w:lineRule="auto"/>
              <w:rPr>
                <w:sz w:val="24"/>
                <w:szCs w:val="24"/>
              </w:rPr>
            </w:pPr>
            <w:r w:rsidRPr="00C57503">
              <w:rPr>
                <w:sz w:val="24"/>
                <w:szCs w:val="24"/>
                <w:lang w:val="sv-SE"/>
              </w:rPr>
              <w:t>- Nhận biết được một số nội dung cơ bản về sử dụng ô tô an toàn</w:t>
            </w:r>
          </w:p>
        </w:tc>
      </w:tr>
      <w:tr w:rsidR="004F3621" w:rsidRPr="00C57503" w14:paraId="1EC87ECD" w14:textId="77777777" w:rsidTr="004F3621">
        <w:trPr>
          <w:trHeight w:val="345"/>
        </w:trPr>
        <w:tc>
          <w:tcPr>
            <w:tcW w:w="670" w:type="dxa"/>
          </w:tcPr>
          <w:p w14:paraId="2599C35B" w14:textId="77777777" w:rsidR="004F3621" w:rsidRPr="00C57503" w:rsidRDefault="004F3621" w:rsidP="004F3621">
            <w:pPr>
              <w:spacing w:after="0" w:line="300" w:lineRule="auto"/>
              <w:jc w:val="center"/>
              <w:rPr>
                <w:sz w:val="24"/>
                <w:szCs w:val="24"/>
              </w:rPr>
            </w:pPr>
            <w:r w:rsidRPr="00C57503">
              <w:rPr>
                <w:sz w:val="24"/>
                <w:szCs w:val="24"/>
              </w:rPr>
              <w:t>32</w:t>
            </w:r>
          </w:p>
        </w:tc>
        <w:tc>
          <w:tcPr>
            <w:tcW w:w="4710" w:type="dxa"/>
            <w:gridSpan w:val="2"/>
            <w:vAlign w:val="center"/>
          </w:tcPr>
          <w:p w14:paraId="16E8363B" w14:textId="77777777" w:rsidR="004F3621" w:rsidRPr="00C57503" w:rsidRDefault="004F3621" w:rsidP="004F3621">
            <w:pPr>
              <w:spacing w:after="0" w:line="300" w:lineRule="auto"/>
              <w:rPr>
                <w:b/>
                <w:bCs/>
                <w:sz w:val="24"/>
                <w:szCs w:val="24"/>
              </w:rPr>
            </w:pPr>
            <w:r w:rsidRPr="00C57503">
              <w:rPr>
                <w:b/>
                <w:bCs/>
                <w:sz w:val="24"/>
                <w:szCs w:val="24"/>
              </w:rPr>
              <w:t>Ôn tập, kiểm tra cuối HK II</w:t>
            </w:r>
          </w:p>
        </w:tc>
        <w:tc>
          <w:tcPr>
            <w:tcW w:w="995" w:type="dxa"/>
            <w:gridSpan w:val="3"/>
          </w:tcPr>
          <w:p w14:paraId="65752370" w14:textId="77777777" w:rsidR="004F3621" w:rsidRPr="00C57503" w:rsidRDefault="004F3621" w:rsidP="004F3621">
            <w:pPr>
              <w:spacing w:after="0" w:line="300" w:lineRule="auto"/>
              <w:jc w:val="center"/>
              <w:rPr>
                <w:b/>
                <w:bCs/>
                <w:sz w:val="24"/>
                <w:szCs w:val="24"/>
              </w:rPr>
            </w:pPr>
            <w:r w:rsidRPr="00C57503">
              <w:rPr>
                <w:b/>
                <w:bCs/>
                <w:sz w:val="24"/>
                <w:szCs w:val="24"/>
              </w:rPr>
              <w:t>2</w:t>
            </w:r>
          </w:p>
        </w:tc>
        <w:tc>
          <w:tcPr>
            <w:tcW w:w="7274" w:type="dxa"/>
          </w:tcPr>
          <w:p w14:paraId="59DD6DC2" w14:textId="77777777" w:rsidR="004F3621" w:rsidRPr="00C57503" w:rsidRDefault="004F3621" w:rsidP="004F3621">
            <w:pPr>
              <w:spacing w:after="0" w:line="300" w:lineRule="auto"/>
              <w:jc w:val="center"/>
              <w:rPr>
                <w:b/>
                <w:bCs/>
                <w:sz w:val="24"/>
                <w:szCs w:val="24"/>
              </w:rPr>
            </w:pPr>
          </w:p>
        </w:tc>
      </w:tr>
    </w:tbl>
    <w:p w14:paraId="0CB5315A" w14:textId="77777777" w:rsidR="004F3621" w:rsidRPr="00C57503" w:rsidRDefault="004F3621" w:rsidP="004F3621">
      <w:pPr>
        <w:tabs>
          <w:tab w:val="left" w:pos="142"/>
        </w:tabs>
        <w:spacing w:after="0" w:line="300" w:lineRule="auto"/>
        <w:jc w:val="both"/>
        <w:rPr>
          <w:b/>
          <w:bCs/>
          <w:sz w:val="24"/>
          <w:szCs w:val="24"/>
        </w:rPr>
      </w:pPr>
      <w:r w:rsidRPr="00C57503">
        <w:rPr>
          <w:b/>
          <w:bCs/>
          <w:sz w:val="24"/>
          <w:szCs w:val="24"/>
        </w:rPr>
        <w:t xml:space="preserve">  2.2.</w:t>
      </w:r>
      <w:r w:rsidRPr="00C57503">
        <w:rPr>
          <w:b/>
          <w:bCs/>
          <w:sz w:val="24"/>
          <w:szCs w:val="24"/>
          <w:lang w:val="vi-VN"/>
        </w:rPr>
        <w:t xml:space="preserve">2. Chuyên đề </w:t>
      </w:r>
      <w:r w:rsidRPr="00C57503">
        <w:rPr>
          <w:b/>
          <w:bCs/>
          <w:sz w:val="24"/>
          <w:szCs w:val="24"/>
        </w:rPr>
        <w:t>lựa</w:t>
      </w:r>
      <w:r w:rsidRPr="00C57503">
        <w:rPr>
          <w:b/>
          <w:bCs/>
          <w:sz w:val="24"/>
          <w:szCs w:val="24"/>
          <w:lang w:val="vi-VN"/>
        </w:rPr>
        <w:t xml:space="preserve"> chọn</w:t>
      </w:r>
      <w:r w:rsidRPr="00C57503">
        <w:rPr>
          <w:b/>
          <w:bCs/>
          <w:sz w:val="24"/>
          <w:szCs w:val="24"/>
        </w:rPr>
        <w:t>: Không</w:t>
      </w:r>
    </w:p>
    <w:p w14:paraId="1E3309FC" w14:textId="77777777" w:rsidR="004F3621" w:rsidRPr="00C57503" w:rsidRDefault="004F3621" w:rsidP="004F3621">
      <w:pPr>
        <w:tabs>
          <w:tab w:val="left" w:pos="142"/>
        </w:tabs>
        <w:spacing w:after="0" w:line="300" w:lineRule="auto"/>
        <w:jc w:val="both"/>
        <w:rPr>
          <w:b/>
          <w:bCs/>
          <w:sz w:val="24"/>
          <w:szCs w:val="24"/>
        </w:rPr>
      </w:pPr>
      <w:r w:rsidRPr="00C57503">
        <w:rPr>
          <w:b/>
          <w:iCs/>
          <w:sz w:val="24"/>
          <w:szCs w:val="24"/>
        </w:rPr>
        <w:t xml:space="preserve">  2.2.3. Kiểm tra định kỳ</w:t>
      </w:r>
    </w:p>
    <w:tbl>
      <w:tblPr>
        <w:tblW w:w="13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76"/>
        <w:gridCol w:w="8789"/>
        <w:gridCol w:w="850"/>
        <w:gridCol w:w="1044"/>
      </w:tblGrid>
      <w:tr w:rsidR="004F3621" w:rsidRPr="00C57503" w14:paraId="350BA875" w14:textId="77777777" w:rsidTr="004F3621">
        <w:trPr>
          <w:jc w:val="center"/>
        </w:trPr>
        <w:tc>
          <w:tcPr>
            <w:tcW w:w="1701" w:type="dxa"/>
          </w:tcPr>
          <w:p w14:paraId="2712DC8B" w14:textId="77777777" w:rsidR="004F3621" w:rsidRPr="00C57503" w:rsidRDefault="004F3621" w:rsidP="004F3621">
            <w:pPr>
              <w:spacing w:after="0" w:line="312" w:lineRule="auto"/>
              <w:jc w:val="center"/>
              <w:rPr>
                <w:b/>
                <w:bCs/>
                <w:i/>
                <w:sz w:val="24"/>
                <w:szCs w:val="24"/>
              </w:rPr>
            </w:pPr>
            <w:r w:rsidRPr="00C57503">
              <w:rPr>
                <w:bCs/>
                <w:sz w:val="24"/>
                <w:szCs w:val="24"/>
              </w:rPr>
              <w:t>Bài kiểm tra, đánh giá</w:t>
            </w:r>
          </w:p>
        </w:tc>
        <w:tc>
          <w:tcPr>
            <w:tcW w:w="1276" w:type="dxa"/>
          </w:tcPr>
          <w:p w14:paraId="19A38BBA" w14:textId="77777777" w:rsidR="004F3621" w:rsidRPr="00C57503" w:rsidRDefault="004F3621" w:rsidP="004F3621">
            <w:pPr>
              <w:spacing w:after="0" w:line="312" w:lineRule="auto"/>
              <w:jc w:val="center"/>
              <w:rPr>
                <w:bCs/>
                <w:sz w:val="24"/>
                <w:szCs w:val="24"/>
              </w:rPr>
            </w:pPr>
            <w:r w:rsidRPr="00C57503">
              <w:rPr>
                <w:bCs/>
                <w:sz w:val="24"/>
                <w:szCs w:val="24"/>
              </w:rPr>
              <w:t>Thời gian làm bài</w:t>
            </w:r>
          </w:p>
          <w:p w14:paraId="32342022" w14:textId="77777777" w:rsidR="004F3621" w:rsidRPr="00C57503" w:rsidRDefault="004F3621" w:rsidP="004F3621">
            <w:pPr>
              <w:spacing w:after="0" w:line="312" w:lineRule="auto"/>
              <w:jc w:val="center"/>
              <w:rPr>
                <w:b/>
                <w:bCs/>
                <w:i/>
                <w:sz w:val="24"/>
                <w:szCs w:val="24"/>
              </w:rPr>
            </w:pPr>
          </w:p>
        </w:tc>
        <w:tc>
          <w:tcPr>
            <w:tcW w:w="8789" w:type="dxa"/>
          </w:tcPr>
          <w:p w14:paraId="14C18FB9" w14:textId="77777777" w:rsidR="004F3621" w:rsidRPr="00C57503" w:rsidRDefault="004F3621" w:rsidP="004F3621">
            <w:pPr>
              <w:spacing w:after="0" w:line="312" w:lineRule="auto"/>
              <w:jc w:val="center"/>
              <w:rPr>
                <w:bCs/>
                <w:sz w:val="24"/>
                <w:szCs w:val="24"/>
              </w:rPr>
            </w:pPr>
            <w:r w:rsidRPr="00C57503">
              <w:rPr>
                <w:bCs/>
                <w:sz w:val="24"/>
                <w:szCs w:val="24"/>
              </w:rPr>
              <w:t>Yêu cầu cần đạt</w:t>
            </w:r>
          </w:p>
          <w:p w14:paraId="60B357BD" w14:textId="77777777" w:rsidR="004F3621" w:rsidRPr="00C57503" w:rsidRDefault="004F3621" w:rsidP="004F3621">
            <w:pPr>
              <w:spacing w:after="0" w:line="312" w:lineRule="auto"/>
              <w:jc w:val="center"/>
              <w:rPr>
                <w:b/>
                <w:bCs/>
                <w:i/>
                <w:sz w:val="24"/>
                <w:szCs w:val="24"/>
              </w:rPr>
            </w:pPr>
          </w:p>
        </w:tc>
        <w:tc>
          <w:tcPr>
            <w:tcW w:w="850" w:type="dxa"/>
          </w:tcPr>
          <w:p w14:paraId="5B39DBF4" w14:textId="77777777" w:rsidR="004F3621" w:rsidRPr="00C57503" w:rsidRDefault="004F3621" w:rsidP="004F3621">
            <w:pPr>
              <w:spacing w:after="0" w:line="312" w:lineRule="auto"/>
              <w:jc w:val="center"/>
              <w:rPr>
                <w:bCs/>
                <w:sz w:val="24"/>
                <w:szCs w:val="24"/>
              </w:rPr>
            </w:pPr>
            <w:r w:rsidRPr="00C57503">
              <w:rPr>
                <w:bCs/>
                <w:sz w:val="24"/>
                <w:szCs w:val="24"/>
              </w:rPr>
              <w:t>Thời điểm</w:t>
            </w:r>
          </w:p>
        </w:tc>
        <w:tc>
          <w:tcPr>
            <w:tcW w:w="1044" w:type="dxa"/>
          </w:tcPr>
          <w:p w14:paraId="55B807DD" w14:textId="77777777" w:rsidR="004F3621" w:rsidRPr="00C57503" w:rsidRDefault="004F3621" w:rsidP="004F3621">
            <w:pPr>
              <w:spacing w:after="0" w:line="312" w:lineRule="auto"/>
              <w:jc w:val="center"/>
              <w:rPr>
                <w:bCs/>
                <w:sz w:val="24"/>
                <w:szCs w:val="24"/>
              </w:rPr>
            </w:pPr>
            <w:r w:rsidRPr="00C57503">
              <w:rPr>
                <w:bCs/>
                <w:sz w:val="24"/>
                <w:szCs w:val="24"/>
              </w:rPr>
              <w:t>Hình thức</w:t>
            </w:r>
          </w:p>
          <w:p w14:paraId="10129C87" w14:textId="77777777" w:rsidR="004F3621" w:rsidRPr="00C57503" w:rsidRDefault="004F3621" w:rsidP="004F3621">
            <w:pPr>
              <w:spacing w:after="0" w:line="312" w:lineRule="auto"/>
              <w:rPr>
                <w:b/>
                <w:bCs/>
                <w:i/>
                <w:sz w:val="24"/>
                <w:szCs w:val="24"/>
              </w:rPr>
            </w:pPr>
          </w:p>
        </w:tc>
      </w:tr>
      <w:tr w:rsidR="004F3621" w:rsidRPr="00C57503" w14:paraId="2F7761B6" w14:textId="77777777" w:rsidTr="004F3621">
        <w:trPr>
          <w:jc w:val="center"/>
        </w:trPr>
        <w:tc>
          <w:tcPr>
            <w:tcW w:w="1701" w:type="dxa"/>
          </w:tcPr>
          <w:p w14:paraId="1B4A59F0" w14:textId="77777777" w:rsidR="004F3621" w:rsidRPr="00C57503" w:rsidRDefault="004F3621" w:rsidP="004F3621">
            <w:pPr>
              <w:spacing w:after="0" w:line="312" w:lineRule="auto"/>
              <w:jc w:val="both"/>
              <w:rPr>
                <w:bCs/>
                <w:sz w:val="24"/>
                <w:szCs w:val="24"/>
              </w:rPr>
            </w:pPr>
          </w:p>
          <w:p w14:paraId="0E68FFF7" w14:textId="77777777" w:rsidR="004F3621" w:rsidRPr="00C57503" w:rsidRDefault="004F3621" w:rsidP="004F3621">
            <w:pPr>
              <w:spacing w:after="0" w:line="312" w:lineRule="auto"/>
              <w:jc w:val="both"/>
              <w:rPr>
                <w:bCs/>
                <w:sz w:val="24"/>
                <w:szCs w:val="24"/>
              </w:rPr>
            </w:pPr>
          </w:p>
          <w:p w14:paraId="6D306DE9" w14:textId="77777777" w:rsidR="004F3621" w:rsidRPr="00C57503" w:rsidRDefault="004F3621" w:rsidP="004F3621">
            <w:pPr>
              <w:spacing w:after="0" w:line="312" w:lineRule="auto"/>
              <w:jc w:val="both"/>
              <w:rPr>
                <w:bCs/>
                <w:sz w:val="24"/>
                <w:szCs w:val="24"/>
              </w:rPr>
            </w:pPr>
          </w:p>
          <w:p w14:paraId="75F572E9" w14:textId="77777777" w:rsidR="004F3621" w:rsidRPr="00C57503" w:rsidRDefault="004F3621" w:rsidP="004F3621">
            <w:pPr>
              <w:spacing w:after="0" w:line="312" w:lineRule="auto"/>
              <w:jc w:val="both"/>
              <w:rPr>
                <w:bCs/>
                <w:sz w:val="24"/>
                <w:szCs w:val="24"/>
              </w:rPr>
            </w:pPr>
          </w:p>
          <w:p w14:paraId="64464ACE" w14:textId="77777777" w:rsidR="004F3621" w:rsidRPr="00C57503" w:rsidRDefault="004F3621" w:rsidP="004F3621">
            <w:pPr>
              <w:spacing w:after="0" w:line="312" w:lineRule="auto"/>
              <w:jc w:val="both"/>
              <w:rPr>
                <w:bCs/>
                <w:sz w:val="24"/>
                <w:szCs w:val="24"/>
              </w:rPr>
            </w:pPr>
          </w:p>
          <w:p w14:paraId="77B0ABE8" w14:textId="77777777" w:rsidR="004F3621" w:rsidRPr="00C57503" w:rsidRDefault="004F3621" w:rsidP="004F3621">
            <w:pPr>
              <w:spacing w:after="0" w:line="312" w:lineRule="auto"/>
              <w:jc w:val="both"/>
              <w:rPr>
                <w:bCs/>
                <w:sz w:val="24"/>
                <w:szCs w:val="24"/>
              </w:rPr>
            </w:pPr>
          </w:p>
          <w:p w14:paraId="4FBFD2C6" w14:textId="77777777" w:rsidR="004F3621" w:rsidRPr="00C57503" w:rsidRDefault="004F3621" w:rsidP="004F3621">
            <w:pPr>
              <w:spacing w:after="0" w:line="312" w:lineRule="auto"/>
              <w:jc w:val="both"/>
              <w:rPr>
                <w:bCs/>
                <w:sz w:val="24"/>
                <w:szCs w:val="24"/>
              </w:rPr>
            </w:pPr>
            <w:r w:rsidRPr="00C57503">
              <w:rPr>
                <w:bCs/>
                <w:sz w:val="24"/>
                <w:szCs w:val="24"/>
              </w:rPr>
              <w:t>Giữa học kì I</w:t>
            </w:r>
          </w:p>
        </w:tc>
        <w:tc>
          <w:tcPr>
            <w:tcW w:w="1276" w:type="dxa"/>
          </w:tcPr>
          <w:p w14:paraId="0D05DA90" w14:textId="77777777" w:rsidR="004F3621" w:rsidRPr="00C57503" w:rsidRDefault="004F3621" w:rsidP="004F3621">
            <w:pPr>
              <w:spacing w:after="0" w:line="312" w:lineRule="auto"/>
              <w:jc w:val="center"/>
              <w:rPr>
                <w:b/>
                <w:bCs/>
                <w:i/>
                <w:sz w:val="24"/>
                <w:szCs w:val="24"/>
              </w:rPr>
            </w:pPr>
          </w:p>
          <w:p w14:paraId="349E779E" w14:textId="77777777" w:rsidR="004F3621" w:rsidRPr="00C57503" w:rsidRDefault="004F3621" w:rsidP="004F3621">
            <w:pPr>
              <w:spacing w:after="0" w:line="312" w:lineRule="auto"/>
              <w:jc w:val="center"/>
              <w:rPr>
                <w:b/>
                <w:bCs/>
                <w:i/>
                <w:sz w:val="24"/>
                <w:szCs w:val="24"/>
              </w:rPr>
            </w:pPr>
          </w:p>
          <w:p w14:paraId="3E5FAFCE" w14:textId="77777777" w:rsidR="004F3621" w:rsidRPr="00C57503" w:rsidRDefault="004F3621" w:rsidP="004F3621">
            <w:pPr>
              <w:spacing w:after="0" w:line="312" w:lineRule="auto"/>
              <w:jc w:val="center"/>
              <w:rPr>
                <w:b/>
                <w:bCs/>
                <w:i/>
                <w:sz w:val="24"/>
                <w:szCs w:val="24"/>
              </w:rPr>
            </w:pPr>
          </w:p>
          <w:p w14:paraId="77E84FA5" w14:textId="77777777" w:rsidR="004F3621" w:rsidRPr="00C57503" w:rsidRDefault="004F3621" w:rsidP="004F3621">
            <w:pPr>
              <w:spacing w:after="0" w:line="312" w:lineRule="auto"/>
              <w:rPr>
                <w:b/>
                <w:bCs/>
                <w:i/>
                <w:sz w:val="24"/>
                <w:szCs w:val="24"/>
              </w:rPr>
            </w:pPr>
          </w:p>
          <w:p w14:paraId="264456AB" w14:textId="77777777" w:rsidR="004F3621" w:rsidRPr="00C57503" w:rsidRDefault="004F3621" w:rsidP="004F3621">
            <w:pPr>
              <w:spacing w:after="0" w:line="312" w:lineRule="auto"/>
              <w:jc w:val="center"/>
              <w:rPr>
                <w:b/>
                <w:bCs/>
                <w:i/>
                <w:sz w:val="24"/>
                <w:szCs w:val="24"/>
              </w:rPr>
            </w:pPr>
          </w:p>
          <w:p w14:paraId="26BD9CFD" w14:textId="77777777" w:rsidR="004F3621" w:rsidRPr="00C57503" w:rsidRDefault="004F3621" w:rsidP="004F3621">
            <w:pPr>
              <w:spacing w:after="0" w:line="312" w:lineRule="auto"/>
              <w:jc w:val="center"/>
              <w:rPr>
                <w:b/>
                <w:bCs/>
                <w:i/>
                <w:sz w:val="24"/>
                <w:szCs w:val="24"/>
              </w:rPr>
            </w:pPr>
          </w:p>
          <w:p w14:paraId="533C5898"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789" w:type="dxa"/>
          </w:tcPr>
          <w:p w14:paraId="4D1FB262" w14:textId="77777777" w:rsidR="004F3621" w:rsidRPr="00C57503" w:rsidRDefault="004F3621" w:rsidP="004F3621">
            <w:pPr>
              <w:spacing w:after="0" w:line="288" w:lineRule="auto"/>
              <w:jc w:val="both"/>
              <w:rPr>
                <w:sz w:val="24"/>
                <w:szCs w:val="24"/>
              </w:rPr>
            </w:pPr>
            <w:r w:rsidRPr="00C57503">
              <w:rPr>
                <w:sz w:val="24"/>
                <w:szCs w:val="24"/>
              </w:rPr>
              <w:lastRenderedPageBreak/>
              <w:t>- Trình bày được khái niệm, vai trò của cơ khí chế tạo</w:t>
            </w:r>
          </w:p>
          <w:p w14:paraId="540B3A68" w14:textId="77777777" w:rsidR="004F3621" w:rsidRPr="00C57503" w:rsidRDefault="004F3621" w:rsidP="004F3621">
            <w:pPr>
              <w:spacing w:after="0" w:line="288" w:lineRule="auto"/>
              <w:jc w:val="both"/>
              <w:rPr>
                <w:sz w:val="24"/>
                <w:szCs w:val="24"/>
              </w:rPr>
            </w:pPr>
            <w:r w:rsidRPr="00C57503">
              <w:rPr>
                <w:sz w:val="24"/>
                <w:szCs w:val="24"/>
              </w:rPr>
              <w:t>- Nêu được những đặc điểm của cơ khí chế tạo</w:t>
            </w:r>
          </w:p>
          <w:p w14:paraId="4DCC9BB2" w14:textId="77777777" w:rsidR="004F3621" w:rsidRPr="00C57503" w:rsidRDefault="004F3621" w:rsidP="004F3621">
            <w:pPr>
              <w:spacing w:after="0" w:line="312" w:lineRule="auto"/>
              <w:jc w:val="both"/>
              <w:rPr>
                <w:sz w:val="24"/>
                <w:szCs w:val="24"/>
              </w:rPr>
            </w:pPr>
            <w:r w:rsidRPr="00C57503">
              <w:rPr>
                <w:sz w:val="24"/>
                <w:szCs w:val="24"/>
              </w:rPr>
              <w:t>- Mô tả được các bước cơ bản trong quy trình chế tạo cơ khí</w:t>
            </w:r>
          </w:p>
          <w:p w14:paraId="3D7DD56E" w14:textId="77777777" w:rsidR="004F3621" w:rsidRPr="00C57503" w:rsidRDefault="004F3621" w:rsidP="004F3621">
            <w:pPr>
              <w:spacing w:after="0" w:line="312" w:lineRule="auto"/>
              <w:jc w:val="both"/>
              <w:rPr>
                <w:sz w:val="24"/>
                <w:szCs w:val="24"/>
              </w:rPr>
            </w:pPr>
            <w:r w:rsidRPr="00C57503">
              <w:rPr>
                <w:sz w:val="24"/>
                <w:szCs w:val="24"/>
              </w:rPr>
              <w:lastRenderedPageBreak/>
              <w:t>- Nhận biết được một số ngành nghề phổ biến trong lĩnh vực cơ khí chế tạo</w:t>
            </w:r>
          </w:p>
          <w:p w14:paraId="1F71A7AB" w14:textId="77777777" w:rsidR="004F3621" w:rsidRPr="00C57503" w:rsidRDefault="004F3621" w:rsidP="004F3621">
            <w:pPr>
              <w:spacing w:after="0" w:line="312" w:lineRule="auto"/>
              <w:jc w:val="both"/>
              <w:rPr>
                <w:sz w:val="24"/>
                <w:szCs w:val="24"/>
              </w:rPr>
            </w:pPr>
            <w:r w:rsidRPr="00C57503">
              <w:rPr>
                <w:sz w:val="24"/>
                <w:szCs w:val="24"/>
              </w:rPr>
              <w:t>- Trình bày được khái niệm cơ bản và phân loại các vật liệu cơ khí</w:t>
            </w:r>
          </w:p>
          <w:p w14:paraId="663A0244" w14:textId="77777777" w:rsidR="004F3621" w:rsidRPr="00C57503" w:rsidRDefault="004F3621" w:rsidP="004F3621">
            <w:pPr>
              <w:spacing w:after="0" w:line="288" w:lineRule="auto"/>
              <w:jc w:val="both"/>
              <w:rPr>
                <w:sz w:val="24"/>
                <w:szCs w:val="24"/>
              </w:rPr>
            </w:pPr>
            <w:r w:rsidRPr="00C57503">
              <w:rPr>
                <w:sz w:val="24"/>
                <w:szCs w:val="24"/>
              </w:rPr>
              <w:t>- Mô tả được tính chất cơ bản, công dụng của vật liệu kim loại và hợp kim</w:t>
            </w:r>
          </w:p>
          <w:p w14:paraId="5A75DEEA" w14:textId="77777777" w:rsidR="004F3621" w:rsidRPr="00C57503" w:rsidRDefault="004F3621" w:rsidP="004F3621">
            <w:pPr>
              <w:spacing w:after="0" w:line="312" w:lineRule="auto"/>
              <w:jc w:val="both"/>
              <w:rPr>
                <w:sz w:val="24"/>
                <w:szCs w:val="24"/>
              </w:rPr>
            </w:pPr>
            <w:r w:rsidRPr="00C57503">
              <w:rPr>
                <w:sz w:val="24"/>
                <w:szCs w:val="24"/>
              </w:rPr>
              <w:t>- Nhận biết được tính chất cơ bản của một số vật liệu kim loại phổ biến bằng phương pháp đơn giản</w:t>
            </w:r>
          </w:p>
          <w:p w14:paraId="76F5ACA4" w14:textId="77777777" w:rsidR="004F3621" w:rsidRPr="00C57503" w:rsidRDefault="004F3621" w:rsidP="004F3621">
            <w:pPr>
              <w:spacing w:after="0" w:line="288" w:lineRule="auto"/>
              <w:jc w:val="both"/>
              <w:rPr>
                <w:sz w:val="24"/>
                <w:szCs w:val="24"/>
              </w:rPr>
            </w:pPr>
            <w:r w:rsidRPr="00C57503">
              <w:rPr>
                <w:sz w:val="24"/>
                <w:szCs w:val="24"/>
              </w:rPr>
              <w:t>- Mô tả được tính chất cơ bản, công dụng của vật liệu phi kim loại</w:t>
            </w:r>
          </w:p>
          <w:p w14:paraId="49ED1686" w14:textId="77777777" w:rsidR="004F3621" w:rsidRPr="00C57503" w:rsidRDefault="004F3621" w:rsidP="004F3621">
            <w:pPr>
              <w:spacing w:after="0" w:line="312" w:lineRule="auto"/>
              <w:jc w:val="both"/>
              <w:rPr>
                <w:sz w:val="24"/>
                <w:szCs w:val="24"/>
              </w:rPr>
            </w:pPr>
            <w:r w:rsidRPr="00C57503">
              <w:rPr>
                <w:sz w:val="24"/>
                <w:szCs w:val="24"/>
              </w:rPr>
              <w:t>- Nhận biết được tính chất cơ bản của một số vật liệu phi kim loại phổ biến bằng phương pháp đơn giản</w:t>
            </w:r>
          </w:p>
          <w:p w14:paraId="2785F1C4" w14:textId="77777777" w:rsidR="004F3621" w:rsidRPr="00C57503" w:rsidRDefault="004F3621" w:rsidP="004F3621">
            <w:pPr>
              <w:spacing w:after="0" w:line="312" w:lineRule="auto"/>
              <w:jc w:val="both"/>
              <w:rPr>
                <w:sz w:val="24"/>
                <w:szCs w:val="24"/>
              </w:rPr>
            </w:pPr>
            <w:r w:rsidRPr="00C57503">
              <w:rPr>
                <w:sz w:val="24"/>
                <w:szCs w:val="24"/>
              </w:rPr>
              <w:t>- Mô tả được tính chất, công dụng của một số loại vật liệu mới</w:t>
            </w:r>
          </w:p>
          <w:p w14:paraId="5898B2EF" w14:textId="77777777" w:rsidR="004F3621" w:rsidRPr="00C57503" w:rsidRDefault="004F3621" w:rsidP="004F3621">
            <w:pPr>
              <w:spacing w:after="0" w:line="312" w:lineRule="auto"/>
              <w:jc w:val="both"/>
              <w:rPr>
                <w:sz w:val="24"/>
                <w:szCs w:val="24"/>
              </w:rPr>
            </w:pPr>
            <w:r w:rsidRPr="00C57503">
              <w:rPr>
                <w:sz w:val="24"/>
                <w:szCs w:val="24"/>
              </w:rPr>
              <w:t>- Trình bày được khái niệm, phân loại phương pháp gia công cơ khí</w:t>
            </w:r>
          </w:p>
          <w:p w14:paraId="751566A5" w14:textId="77777777" w:rsidR="004F3621" w:rsidRPr="00C57503" w:rsidRDefault="004F3621" w:rsidP="004F3621">
            <w:pPr>
              <w:spacing w:after="0" w:line="312" w:lineRule="auto"/>
              <w:jc w:val="both"/>
              <w:rPr>
                <w:sz w:val="24"/>
                <w:szCs w:val="24"/>
              </w:rPr>
            </w:pPr>
            <w:r w:rsidRPr="00C57503">
              <w:rPr>
                <w:sz w:val="24"/>
                <w:szCs w:val="24"/>
              </w:rPr>
              <w:t>- Tóm tắt được những nội dung cơ bản của một số phương pháp gia công cơ khí</w:t>
            </w:r>
          </w:p>
          <w:p w14:paraId="510FB064" w14:textId="77777777" w:rsidR="004F3621" w:rsidRPr="00C57503" w:rsidRDefault="004F3621" w:rsidP="004F3621">
            <w:pPr>
              <w:spacing w:after="0" w:line="312" w:lineRule="auto"/>
              <w:jc w:val="both"/>
              <w:rPr>
                <w:iCs/>
                <w:sz w:val="24"/>
                <w:szCs w:val="24"/>
              </w:rPr>
            </w:pPr>
            <w:r w:rsidRPr="00C57503">
              <w:rPr>
                <w:sz w:val="24"/>
                <w:szCs w:val="24"/>
              </w:rPr>
              <w:t>-  Lập được quy trình công nghệ gia công một chi tiết đơn giản.</w:t>
            </w:r>
          </w:p>
        </w:tc>
        <w:tc>
          <w:tcPr>
            <w:tcW w:w="850" w:type="dxa"/>
          </w:tcPr>
          <w:p w14:paraId="61EECE42" w14:textId="77777777" w:rsidR="004F3621" w:rsidRPr="00C57503" w:rsidRDefault="004F3621" w:rsidP="004F3621">
            <w:pPr>
              <w:spacing w:after="0" w:line="312" w:lineRule="auto"/>
              <w:jc w:val="center"/>
              <w:rPr>
                <w:bCs/>
                <w:sz w:val="24"/>
                <w:szCs w:val="24"/>
              </w:rPr>
            </w:pPr>
          </w:p>
          <w:p w14:paraId="216BA354" w14:textId="77777777" w:rsidR="004F3621" w:rsidRPr="00C57503" w:rsidRDefault="004F3621" w:rsidP="004F3621">
            <w:pPr>
              <w:spacing w:after="0" w:line="312" w:lineRule="auto"/>
              <w:jc w:val="center"/>
              <w:rPr>
                <w:bCs/>
                <w:sz w:val="24"/>
                <w:szCs w:val="24"/>
              </w:rPr>
            </w:pPr>
          </w:p>
          <w:p w14:paraId="39658FD4" w14:textId="77777777" w:rsidR="004F3621" w:rsidRPr="00C57503" w:rsidRDefault="004F3621" w:rsidP="004F3621">
            <w:pPr>
              <w:spacing w:after="0" w:line="312" w:lineRule="auto"/>
              <w:jc w:val="center"/>
              <w:rPr>
                <w:bCs/>
                <w:sz w:val="24"/>
                <w:szCs w:val="24"/>
              </w:rPr>
            </w:pPr>
          </w:p>
          <w:p w14:paraId="084B8858" w14:textId="77777777" w:rsidR="004F3621" w:rsidRPr="00C57503" w:rsidRDefault="004F3621" w:rsidP="004F3621">
            <w:pPr>
              <w:spacing w:after="0" w:line="312" w:lineRule="auto"/>
              <w:jc w:val="center"/>
              <w:rPr>
                <w:bCs/>
                <w:sz w:val="24"/>
                <w:szCs w:val="24"/>
              </w:rPr>
            </w:pPr>
          </w:p>
          <w:p w14:paraId="54BA40A7" w14:textId="77777777" w:rsidR="004F3621" w:rsidRPr="00C57503" w:rsidRDefault="004F3621" w:rsidP="004F3621">
            <w:pPr>
              <w:spacing w:after="0" w:line="312" w:lineRule="auto"/>
              <w:jc w:val="center"/>
              <w:rPr>
                <w:bCs/>
                <w:sz w:val="24"/>
                <w:szCs w:val="24"/>
              </w:rPr>
            </w:pPr>
          </w:p>
          <w:p w14:paraId="084F38B6" w14:textId="77777777" w:rsidR="004F3621" w:rsidRPr="00C57503" w:rsidRDefault="004F3621" w:rsidP="004F3621">
            <w:pPr>
              <w:spacing w:after="0" w:line="312" w:lineRule="auto"/>
              <w:rPr>
                <w:bCs/>
                <w:sz w:val="24"/>
                <w:szCs w:val="24"/>
              </w:rPr>
            </w:pPr>
          </w:p>
          <w:p w14:paraId="623F6320" w14:textId="77777777" w:rsidR="004F3621" w:rsidRPr="00C57503" w:rsidRDefault="004F3621" w:rsidP="004F3621">
            <w:pPr>
              <w:spacing w:after="0" w:line="312" w:lineRule="auto"/>
              <w:jc w:val="center"/>
              <w:rPr>
                <w:bCs/>
                <w:sz w:val="24"/>
                <w:szCs w:val="24"/>
              </w:rPr>
            </w:pPr>
            <w:r w:rsidRPr="00C57503">
              <w:rPr>
                <w:bCs/>
                <w:sz w:val="24"/>
                <w:szCs w:val="24"/>
              </w:rPr>
              <w:t>Trong tuần 7</w:t>
            </w:r>
          </w:p>
        </w:tc>
        <w:tc>
          <w:tcPr>
            <w:tcW w:w="1044" w:type="dxa"/>
          </w:tcPr>
          <w:p w14:paraId="34CAA7A1" w14:textId="77777777" w:rsidR="004F3621" w:rsidRPr="00C57503" w:rsidRDefault="004F3621" w:rsidP="004F3621">
            <w:pPr>
              <w:spacing w:after="0" w:line="312" w:lineRule="auto"/>
              <w:jc w:val="both"/>
              <w:rPr>
                <w:bCs/>
                <w:sz w:val="24"/>
                <w:szCs w:val="24"/>
              </w:rPr>
            </w:pPr>
          </w:p>
          <w:p w14:paraId="5D8D9FA2" w14:textId="77777777" w:rsidR="004F3621" w:rsidRPr="00C57503" w:rsidRDefault="004F3621" w:rsidP="004F3621">
            <w:pPr>
              <w:spacing w:after="0" w:line="312" w:lineRule="auto"/>
              <w:jc w:val="both"/>
              <w:rPr>
                <w:bCs/>
                <w:sz w:val="24"/>
                <w:szCs w:val="24"/>
              </w:rPr>
            </w:pPr>
          </w:p>
          <w:p w14:paraId="1D31E305" w14:textId="77777777" w:rsidR="004F3621" w:rsidRPr="00C57503" w:rsidRDefault="004F3621" w:rsidP="004F3621">
            <w:pPr>
              <w:spacing w:after="0" w:line="312" w:lineRule="auto"/>
              <w:jc w:val="both"/>
              <w:rPr>
                <w:bCs/>
                <w:sz w:val="24"/>
                <w:szCs w:val="24"/>
              </w:rPr>
            </w:pPr>
          </w:p>
          <w:p w14:paraId="1DDEF024" w14:textId="77777777" w:rsidR="004F3621" w:rsidRPr="00C57503" w:rsidRDefault="004F3621" w:rsidP="004F3621">
            <w:pPr>
              <w:spacing w:after="0" w:line="312" w:lineRule="auto"/>
              <w:jc w:val="both"/>
              <w:rPr>
                <w:bCs/>
                <w:sz w:val="24"/>
                <w:szCs w:val="24"/>
              </w:rPr>
            </w:pPr>
          </w:p>
          <w:p w14:paraId="0CAF46D5" w14:textId="77777777" w:rsidR="004F3621" w:rsidRPr="00C57503" w:rsidRDefault="004F3621" w:rsidP="004F3621">
            <w:pPr>
              <w:spacing w:after="0" w:line="312" w:lineRule="auto"/>
              <w:jc w:val="both"/>
              <w:rPr>
                <w:bCs/>
                <w:sz w:val="24"/>
                <w:szCs w:val="24"/>
              </w:rPr>
            </w:pPr>
          </w:p>
          <w:p w14:paraId="3B3D243C" w14:textId="77777777" w:rsidR="004F3621" w:rsidRPr="00C57503" w:rsidRDefault="004F3621" w:rsidP="004F3621">
            <w:pPr>
              <w:spacing w:after="0" w:line="312" w:lineRule="auto"/>
              <w:jc w:val="both"/>
              <w:rPr>
                <w:bCs/>
                <w:sz w:val="24"/>
                <w:szCs w:val="24"/>
              </w:rPr>
            </w:pPr>
          </w:p>
          <w:p w14:paraId="33A3D6E2"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tc>
      </w:tr>
      <w:tr w:rsidR="004F3621" w:rsidRPr="00C57503" w14:paraId="32AC23E0" w14:textId="77777777" w:rsidTr="004F3621">
        <w:trPr>
          <w:jc w:val="center"/>
        </w:trPr>
        <w:tc>
          <w:tcPr>
            <w:tcW w:w="1701" w:type="dxa"/>
          </w:tcPr>
          <w:p w14:paraId="11EC5325" w14:textId="77777777" w:rsidR="004F3621" w:rsidRPr="00C57503" w:rsidRDefault="004F3621" w:rsidP="004F3621">
            <w:pPr>
              <w:spacing w:after="0" w:line="312" w:lineRule="auto"/>
              <w:jc w:val="both"/>
              <w:rPr>
                <w:bCs/>
                <w:sz w:val="24"/>
                <w:szCs w:val="24"/>
              </w:rPr>
            </w:pPr>
          </w:p>
          <w:p w14:paraId="323E659E" w14:textId="77777777" w:rsidR="004F3621" w:rsidRPr="00C57503" w:rsidRDefault="004F3621" w:rsidP="004F3621">
            <w:pPr>
              <w:spacing w:after="0" w:line="312" w:lineRule="auto"/>
              <w:jc w:val="both"/>
              <w:rPr>
                <w:bCs/>
                <w:sz w:val="24"/>
                <w:szCs w:val="24"/>
              </w:rPr>
            </w:pPr>
          </w:p>
          <w:p w14:paraId="1ECD3A90" w14:textId="77777777" w:rsidR="004F3621" w:rsidRPr="00C57503" w:rsidRDefault="004F3621" w:rsidP="004F3621">
            <w:pPr>
              <w:spacing w:after="0" w:line="312" w:lineRule="auto"/>
              <w:jc w:val="both"/>
              <w:rPr>
                <w:bCs/>
                <w:sz w:val="24"/>
                <w:szCs w:val="24"/>
              </w:rPr>
            </w:pPr>
          </w:p>
          <w:p w14:paraId="424C69D3" w14:textId="77777777" w:rsidR="004F3621" w:rsidRPr="00C57503" w:rsidRDefault="004F3621" w:rsidP="004F3621">
            <w:pPr>
              <w:spacing w:after="0" w:line="312" w:lineRule="auto"/>
              <w:jc w:val="both"/>
              <w:rPr>
                <w:bCs/>
                <w:sz w:val="24"/>
                <w:szCs w:val="24"/>
              </w:rPr>
            </w:pPr>
          </w:p>
          <w:p w14:paraId="08849062" w14:textId="77777777" w:rsidR="004F3621" w:rsidRPr="00C57503" w:rsidRDefault="004F3621" w:rsidP="004F3621">
            <w:pPr>
              <w:spacing w:after="0" w:line="312" w:lineRule="auto"/>
              <w:jc w:val="both"/>
              <w:rPr>
                <w:bCs/>
                <w:sz w:val="24"/>
                <w:szCs w:val="24"/>
              </w:rPr>
            </w:pPr>
            <w:r w:rsidRPr="00C57503">
              <w:rPr>
                <w:bCs/>
                <w:sz w:val="24"/>
                <w:szCs w:val="24"/>
              </w:rPr>
              <w:t>Cuối học kì I</w:t>
            </w:r>
          </w:p>
        </w:tc>
        <w:tc>
          <w:tcPr>
            <w:tcW w:w="1276" w:type="dxa"/>
          </w:tcPr>
          <w:p w14:paraId="60A3B313" w14:textId="77777777" w:rsidR="004F3621" w:rsidRPr="00C57503" w:rsidRDefault="004F3621" w:rsidP="004F3621">
            <w:pPr>
              <w:spacing w:after="0" w:line="312" w:lineRule="auto"/>
              <w:jc w:val="center"/>
              <w:rPr>
                <w:b/>
                <w:bCs/>
                <w:i/>
                <w:sz w:val="24"/>
                <w:szCs w:val="24"/>
              </w:rPr>
            </w:pPr>
          </w:p>
          <w:p w14:paraId="0319D7F1" w14:textId="77777777" w:rsidR="004F3621" w:rsidRPr="00C57503" w:rsidRDefault="004F3621" w:rsidP="004F3621">
            <w:pPr>
              <w:spacing w:after="0" w:line="312" w:lineRule="auto"/>
              <w:jc w:val="center"/>
              <w:rPr>
                <w:b/>
                <w:bCs/>
                <w:i/>
                <w:sz w:val="24"/>
                <w:szCs w:val="24"/>
              </w:rPr>
            </w:pPr>
          </w:p>
          <w:p w14:paraId="117DEB95" w14:textId="77777777" w:rsidR="004F3621" w:rsidRPr="00C57503" w:rsidRDefault="004F3621" w:rsidP="004F3621">
            <w:pPr>
              <w:spacing w:after="0" w:line="312" w:lineRule="auto"/>
              <w:jc w:val="center"/>
              <w:rPr>
                <w:b/>
                <w:bCs/>
                <w:i/>
                <w:sz w:val="24"/>
                <w:szCs w:val="24"/>
              </w:rPr>
            </w:pPr>
          </w:p>
          <w:p w14:paraId="26C35AFF" w14:textId="77777777" w:rsidR="004F3621" w:rsidRPr="00C57503" w:rsidRDefault="004F3621" w:rsidP="004F3621">
            <w:pPr>
              <w:spacing w:after="0" w:line="312" w:lineRule="auto"/>
              <w:jc w:val="center"/>
              <w:rPr>
                <w:b/>
                <w:bCs/>
                <w:i/>
                <w:sz w:val="24"/>
                <w:szCs w:val="24"/>
              </w:rPr>
            </w:pPr>
          </w:p>
          <w:p w14:paraId="2F86A508"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789" w:type="dxa"/>
          </w:tcPr>
          <w:p w14:paraId="5B75E6D1" w14:textId="77777777" w:rsidR="004F3621" w:rsidRPr="00C57503" w:rsidRDefault="004F3621" w:rsidP="004F3621">
            <w:pPr>
              <w:spacing w:after="0" w:line="312" w:lineRule="auto"/>
              <w:jc w:val="both"/>
              <w:rPr>
                <w:sz w:val="24"/>
                <w:szCs w:val="24"/>
              </w:rPr>
            </w:pPr>
            <w:r w:rsidRPr="00C57503">
              <w:rPr>
                <w:sz w:val="24"/>
                <w:szCs w:val="24"/>
              </w:rPr>
              <w:t>-  Gia công được một số chi tiết cơ khí đơn giản sử dụng phương  pháp gia công cắt gọt.</w:t>
            </w:r>
          </w:p>
          <w:p w14:paraId="5524C1A2" w14:textId="77777777" w:rsidR="004F3621" w:rsidRPr="00C57503" w:rsidRDefault="004F3621" w:rsidP="004F3621">
            <w:pPr>
              <w:spacing w:after="0" w:line="312" w:lineRule="auto"/>
              <w:jc w:val="both"/>
              <w:rPr>
                <w:sz w:val="24"/>
                <w:szCs w:val="24"/>
              </w:rPr>
            </w:pPr>
            <w:r w:rsidRPr="00C57503">
              <w:rPr>
                <w:sz w:val="24"/>
                <w:szCs w:val="24"/>
              </w:rPr>
              <w:t>- Phân tích được các bước của quá trình sản xuất cơ khí.</w:t>
            </w:r>
          </w:p>
          <w:p w14:paraId="7E25384B" w14:textId="77777777" w:rsidR="004F3621" w:rsidRPr="00C57503" w:rsidRDefault="004F3621" w:rsidP="004F3621">
            <w:pPr>
              <w:spacing w:after="0" w:line="312" w:lineRule="auto"/>
              <w:jc w:val="both"/>
              <w:rPr>
                <w:sz w:val="24"/>
                <w:szCs w:val="24"/>
              </w:rPr>
            </w:pPr>
            <w:r w:rsidRPr="00C57503">
              <w:rPr>
                <w:sz w:val="24"/>
                <w:szCs w:val="24"/>
              </w:rPr>
              <w:t xml:space="preserve"> - Mô tả được dây chuyền sản xuất tự động hóa có sử dụng robot  công nghiệp.</w:t>
            </w:r>
          </w:p>
          <w:p w14:paraId="74ED8A48" w14:textId="77777777" w:rsidR="004F3621" w:rsidRPr="00C57503" w:rsidRDefault="004F3621" w:rsidP="004F3621">
            <w:pPr>
              <w:spacing w:after="0" w:line="312" w:lineRule="auto"/>
              <w:jc w:val="both"/>
              <w:rPr>
                <w:sz w:val="24"/>
                <w:szCs w:val="24"/>
              </w:rPr>
            </w:pPr>
            <w:r w:rsidRPr="00C57503">
              <w:rPr>
                <w:sz w:val="24"/>
                <w:szCs w:val="24"/>
              </w:rPr>
              <w:t xml:space="preserve"> - Nhận biết được mối quan hệ của cuộc cách mạng công nghiệp 4.0  trong tự động hóa quá trình sản xuất.</w:t>
            </w:r>
          </w:p>
          <w:p w14:paraId="57DEE1DE" w14:textId="77777777" w:rsidR="004F3621" w:rsidRPr="00C57503" w:rsidRDefault="004F3621" w:rsidP="004F3621">
            <w:pPr>
              <w:spacing w:after="0" w:line="312" w:lineRule="auto"/>
              <w:jc w:val="both"/>
              <w:rPr>
                <w:b/>
                <w:bCs/>
                <w:iCs/>
                <w:sz w:val="24"/>
                <w:szCs w:val="24"/>
              </w:rPr>
            </w:pPr>
            <w:r w:rsidRPr="00C57503">
              <w:rPr>
                <w:sz w:val="24"/>
                <w:szCs w:val="24"/>
              </w:rPr>
              <w:t>- Nhận thức được tầm quan trọng của an toàn lao động và bảo vệ môi trường trong sản xuất cơ khí.</w:t>
            </w:r>
          </w:p>
        </w:tc>
        <w:tc>
          <w:tcPr>
            <w:tcW w:w="850" w:type="dxa"/>
          </w:tcPr>
          <w:p w14:paraId="1C8BE947" w14:textId="77777777" w:rsidR="004F3621" w:rsidRPr="00C57503" w:rsidRDefault="004F3621" w:rsidP="004F3621">
            <w:pPr>
              <w:spacing w:after="0" w:line="312" w:lineRule="auto"/>
              <w:jc w:val="center"/>
              <w:rPr>
                <w:bCs/>
                <w:sz w:val="24"/>
                <w:szCs w:val="24"/>
              </w:rPr>
            </w:pPr>
          </w:p>
          <w:p w14:paraId="3E810449" w14:textId="77777777" w:rsidR="004F3621" w:rsidRPr="00C57503" w:rsidRDefault="004F3621" w:rsidP="004F3621">
            <w:pPr>
              <w:spacing w:after="0" w:line="312" w:lineRule="auto"/>
              <w:rPr>
                <w:bCs/>
                <w:sz w:val="24"/>
                <w:szCs w:val="24"/>
              </w:rPr>
            </w:pPr>
          </w:p>
          <w:p w14:paraId="768E46E6" w14:textId="77777777" w:rsidR="004F3621" w:rsidRPr="00C57503" w:rsidRDefault="004F3621" w:rsidP="004F3621">
            <w:pPr>
              <w:spacing w:after="0" w:line="312" w:lineRule="auto"/>
              <w:jc w:val="center"/>
              <w:rPr>
                <w:bCs/>
                <w:sz w:val="24"/>
                <w:szCs w:val="24"/>
              </w:rPr>
            </w:pPr>
            <w:r w:rsidRPr="00C57503">
              <w:rPr>
                <w:bCs/>
                <w:sz w:val="24"/>
                <w:szCs w:val="24"/>
              </w:rPr>
              <w:t>Trong tuần 18</w:t>
            </w:r>
          </w:p>
        </w:tc>
        <w:tc>
          <w:tcPr>
            <w:tcW w:w="1044" w:type="dxa"/>
          </w:tcPr>
          <w:p w14:paraId="4B42D25A" w14:textId="77777777" w:rsidR="004F3621" w:rsidRPr="00C57503" w:rsidRDefault="004F3621" w:rsidP="004F3621">
            <w:pPr>
              <w:spacing w:after="0" w:line="312" w:lineRule="auto"/>
              <w:jc w:val="both"/>
              <w:rPr>
                <w:bCs/>
                <w:sz w:val="24"/>
                <w:szCs w:val="24"/>
              </w:rPr>
            </w:pPr>
          </w:p>
          <w:p w14:paraId="5D8C96A4" w14:textId="77777777" w:rsidR="004F3621" w:rsidRPr="00C57503" w:rsidRDefault="004F3621" w:rsidP="004F3621">
            <w:pPr>
              <w:spacing w:after="0" w:line="312" w:lineRule="auto"/>
              <w:jc w:val="both"/>
              <w:rPr>
                <w:bCs/>
                <w:sz w:val="24"/>
                <w:szCs w:val="24"/>
              </w:rPr>
            </w:pPr>
          </w:p>
          <w:p w14:paraId="757C0A82"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tc>
      </w:tr>
      <w:tr w:rsidR="004F3621" w:rsidRPr="00C57503" w14:paraId="0F6DBC07" w14:textId="77777777" w:rsidTr="004F3621">
        <w:trPr>
          <w:jc w:val="center"/>
        </w:trPr>
        <w:tc>
          <w:tcPr>
            <w:tcW w:w="1701" w:type="dxa"/>
          </w:tcPr>
          <w:p w14:paraId="10E90B97" w14:textId="77777777" w:rsidR="004F3621" w:rsidRPr="00C57503" w:rsidRDefault="004F3621" w:rsidP="004F3621">
            <w:pPr>
              <w:spacing w:after="0" w:line="312" w:lineRule="auto"/>
              <w:jc w:val="both"/>
              <w:rPr>
                <w:bCs/>
                <w:sz w:val="24"/>
                <w:szCs w:val="24"/>
              </w:rPr>
            </w:pPr>
          </w:p>
          <w:p w14:paraId="576E50B5" w14:textId="77777777" w:rsidR="004F3621" w:rsidRPr="00C57503" w:rsidRDefault="004F3621" w:rsidP="004F3621">
            <w:pPr>
              <w:spacing w:after="0" w:line="312" w:lineRule="auto"/>
              <w:jc w:val="both"/>
              <w:rPr>
                <w:bCs/>
                <w:sz w:val="24"/>
                <w:szCs w:val="24"/>
              </w:rPr>
            </w:pPr>
          </w:p>
          <w:p w14:paraId="3E1B1A14" w14:textId="77777777" w:rsidR="004F3621" w:rsidRPr="00C57503" w:rsidRDefault="004F3621" w:rsidP="004F3621">
            <w:pPr>
              <w:spacing w:after="0" w:line="312" w:lineRule="auto"/>
              <w:jc w:val="both"/>
              <w:rPr>
                <w:bCs/>
                <w:sz w:val="24"/>
                <w:szCs w:val="24"/>
              </w:rPr>
            </w:pPr>
          </w:p>
          <w:p w14:paraId="30C44171" w14:textId="77777777" w:rsidR="004F3621" w:rsidRPr="00C57503" w:rsidRDefault="004F3621" w:rsidP="004F3621">
            <w:pPr>
              <w:spacing w:after="0" w:line="312" w:lineRule="auto"/>
              <w:jc w:val="both"/>
              <w:rPr>
                <w:bCs/>
                <w:sz w:val="24"/>
                <w:szCs w:val="24"/>
              </w:rPr>
            </w:pPr>
          </w:p>
          <w:p w14:paraId="740F4D29" w14:textId="77777777" w:rsidR="004F3621" w:rsidRPr="00C57503" w:rsidRDefault="004F3621" w:rsidP="004F3621">
            <w:pPr>
              <w:spacing w:after="0" w:line="312" w:lineRule="auto"/>
              <w:jc w:val="both"/>
              <w:rPr>
                <w:bCs/>
                <w:sz w:val="24"/>
                <w:szCs w:val="24"/>
              </w:rPr>
            </w:pPr>
            <w:r w:rsidRPr="00C57503">
              <w:rPr>
                <w:bCs/>
                <w:sz w:val="24"/>
                <w:szCs w:val="24"/>
              </w:rPr>
              <w:t>Giữa học kì II</w:t>
            </w:r>
          </w:p>
        </w:tc>
        <w:tc>
          <w:tcPr>
            <w:tcW w:w="1276" w:type="dxa"/>
          </w:tcPr>
          <w:p w14:paraId="0A10182E" w14:textId="77777777" w:rsidR="004F3621" w:rsidRPr="00C57503" w:rsidRDefault="004F3621" w:rsidP="004F3621">
            <w:pPr>
              <w:spacing w:after="0" w:line="312" w:lineRule="auto"/>
              <w:jc w:val="center"/>
              <w:rPr>
                <w:b/>
                <w:bCs/>
                <w:i/>
                <w:sz w:val="24"/>
                <w:szCs w:val="24"/>
              </w:rPr>
            </w:pPr>
          </w:p>
          <w:p w14:paraId="267C60F9" w14:textId="77777777" w:rsidR="004F3621" w:rsidRPr="00C57503" w:rsidRDefault="004F3621" w:rsidP="004F3621">
            <w:pPr>
              <w:spacing w:after="0" w:line="312" w:lineRule="auto"/>
              <w:jc w:val="center"/>
              <w:rPr>
                <w:b/>
                <w:bCs/>
                <w:i/>
                <w:sz w:val="24"/>
                <w:szCs w:val="24"/>
              </w:rPr>
            </w:pPr>
          </w:p>
          <w:p w14:paraId="0CA0F625" w14:textId="77777777" w:rsidR="004F3621" w:rsidRPr="00C57503" w:rsidRDefault="004F3621" w:rsidP="004F3621">
            <w:pPr>
              <w:spacing w:after="0" w:line="312" w:lineRule="auto"/>
              <w:jc w:val="center"/>
              <w:rPr>
                <w:b/>
                <w:bCs/>
                <w:i/>
                <w:sz w:val="24"/>
                <w:szCs w:val="24"/>
              </w:rPr>
            </w:pPr>
          </w:p>
          <w:p w14:paraId="160F9A13" w14:textId="77777777" w:rsidR="004F3621" w:rsidRPr="00C57503" w:rsidRDefault="004F3621" w:rsidP="004F3621">
            <w:pPr>
              <w:spacing w:after="0" w:line="312" w:lineRule="auto"/>
              <w:jc w:val="center"/>
              <w:rPr>
                <w:b/>
                <w:bCs/>
                <w:i/>
                <w:sz w:val="24"/>
                <w:szCs w:val="24"/>
              </w:rPr>
            </w:pPr>
          </w:p>
          <w:p w14:paraId="6F9679F4"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789" w:type="dxa"/>
          </w:tcPr>
          <w:p w14:paraId="7AD18889" w14:textId="77777777" w:rsidR="004F3621" w:rsidRPr="00C57503" w:rsidRDefault="004F3621" w:rsidP="004F3621">
            <w:pPr>
              <w:spacing w:after="0" w:line="300" w:lineRule="auto"/>
              <w:rPr>
                <w:sz w:val="24"/>
                <w:szCs w:val="24"/>
                <w:lang w:val="sv-SE"/>
              </w:rPr>
            </w:pPr>
            <w:r w:rsidRPr="00C57503">
              <w:rPr>
                <w:sz w:val="24"/>
                <w:szCs w:val="24"/>
                <w:lang w:val="sv-SE"/>
              </w:rPr>
              <w:lastRenderedPageBreak/>
              <w:t>- Trình bày được cấu tạo, vai trò của từng bộ phận của hệ thống  cơ khí động lực.</w:t>
            </w:r>
          </w:p>
          <w:p w14:paraId="536FFC8F" w14:textId="77777777" w:rsidR="004F3621" w:rsidRPr="00C57503" w:rsidRDefault="004F3621" w:rsidP="004F3621">
            <w:pPr>
              <w:spacing w:after="0" w:line="300" w:lineRule="auto"/>
              <w:jc w:val="both"/>
              <w:rPr>
                <w:sz w:val="24"/>
                <w:szCs w:val="24"/>
                <w:lang w:val="sv-SE"/>
              </w:rPr>
            </w:pPr>
            <w:r w:rsidRPr="00C57503">
              <w:rPr>
                <w:sz w:val="24"/>
                <w:szCs w:val="24"/>
                <w:lang w:val="sv-SE"/>
              </w:rPr>
              <w:t>- Kể tên được một số máy móc thường gặp thuộc cơ khí động lực</w:t>
            </w:r>
          </w:p>
          <w:p w14:paraId="0A38DF7B" w14:textId="77777777" w:rsidR="004F3621" w:rsidRPr="00C57503" w:rsidRDefault="004F3621" w:rsidP="004F3621">
            <w:pPr>
              <w:spacing w:after="0" w:line="300" w:lineRule="auto"/>
              <w:jc w:val="both"/>
              <w:rPr>
                <w:sz w:val="24"/>
                <w:szCs w:val="24"/>
                <w:lang w:val="sv-SE"/>
              </w:rPr>
            </w:pPr>
            <w:r w:rsidRPr="00C57503">
              <w:rPr>
                <w:sz w:val="24"/>
                <w:szCs w:val="24"/>
                <w:lang w:val="sv-SE"/>
              </w:rPr>
              <w:t>- Nhận biết được một số ngành nghề phổ biến liên quan đến cơ  khí động lực.</w:t>
            </w:r>
          </w:p>
          <w:p w14:paraId="42E229E1" w14:textId="77777777" w:rsidR="004F3621" w:rsidRPr="00C57503" w:rsidRDefault="004F3621" w:rsidP="004F3621">
            <w:pPr>
              <w:spacing w:after="0" w:line="300" w:lineRule="auto"/>
              <w:jc w:val="both"/>
              <w:rPr>
                <w:sz w:val="24"/>
                <w:szCs w:val="24"/>
                <w:lang w:val="sv-SE"/>
              </w:rPr>
            </w:pPr>
            <w:r w:rsidRPr="00C57503">
              <w:rPr>
                <w:sz w:val="24"/>
                <w:szCs w:val="24"/>
                <w:lang w:val="sv-SE"/>
              </w:rPr>
              <w:lastRenderedPageBreak/>
              <w:t>- Trình bày được khái niệm, phân loại động cơ đốt trong.</w:t>
            </w:r>
          </w:p>
          <w:p w14:paraId="796D7F6A" w14:textId="77777777" w:rsidR="004F3621" w:rsidRPr="00C57503" w:rsidRDefault="004F3621" w:rsidP="004F3621">
            <w:pPr>
              <w:spacing w:after="0" w:line="300" w:lineRule="auto"/>
              <w:rPr>
                <w:sz w:val="24"/>
                <w:szCs w:val="24"/>
                <w:lang w:val="sv-SE"/>
              </w:rPr>
            </w:pPr>
            <w:r w:rsidRPr="00C57503">
              <w:rPr>
                <w:sz w:val="24"/>
                <w:szCs w:val="24"/>
                <w:lang w:val="sv-SE"/>
              </w:rPr>
              <w:t>- Giải thích được nguyên lí làm việc của động cơ đốt trong</w:t>
            </w:r>
          </w:p>
          <w:p w14:paraId="78BE0E2D" w14:textId="77777777" w:rsidR="004F3621" w:rsidRPr="00C57503" w:rsidRDefault="004F3621" w:rsidP="004F3621">
            <w:pPr>
              <w:spacing w:after="0" w:line="300" w:lineRule="auto"/>
              <w:jc w:val="both"/>
              <w:rPr>
                <w:sz w:val="24"/>
                <w:szCs w:val="24"/>
                <w:lang w:val="sv-SE"/>
              </w:rPr>
            </w:pPr>
            <w:r w:rsidRPr="00C57503">
              <w:rPr>
                <w:sz w:val="24"/>
                <w:szCs w:val="24"/>
                <w:lang w:val="sv-SE"/>
              </w:rPr>
              <w:t>- Giải thích được ý nghĩa một số thông số kĩ thuật cơ bản của động cơ đốt trong</w:t>
            </w:r>
          </w:p>
          <w:p w14:paraId="2E32BA2D" w14:textId="77777777" w:rsidR="004F3621" w:rsidRPr="00C57503" w:rsidRDefault="004F3621" w:rsidP="004F3621">
            <w:pPr>
              <w:spacing w:after="0" w:line="300" w:lineRule="auto"/>
              <w:jc w:val="both"/>
              <w:rPr>
                <w:sz w:val="24"/>
                <w:szCs w:val="24"/>
                <w:lang w:val="sv-SE"/>
              </w:rPr>
            </w:pPr>
            <w:r w:rsidRPr="00C57503">
              <w:rPr>
                <w:sz w:val="24"/>
                <w:szCs w:val="24"/>
                <w:lang w:val="sv-SE"/>
              </w:rPr>
              <w:t>- Mô tả được cấu tạo và nguyên lý làm việc của các cơ cấu trong động cơ đốt trong</w:t>
            </w:r>
          </w:p>
          <w:p w14:paraId="6B1D247D" w14:textId="77777777" w:rsidR="004F3621" w:rsidRPr="00C57503" w:rsidRDefault="004F3621" w:rsidP="004F3621">
            <w:pPr>
              <w:spacing w:after="0" w:line="300" w:lineRule="auto"/>
              <w:jc w:val="both"/>
              <w:rPr>
                <w:color w:val="C00000"/>
                <w:sz w:val="24"/>
                <w:szCs w:val="24"/>
                <w:lang w:val="sv-SE"/>
              </w:rPr>
            </w:pPr>
            <w:r w:rsidRPr="00C57503">
              <w:rPr>
                <w:color w:val="C00000"/>
                <w:sz w:val="24"/>
                <w:szCs w:val="24"/>
                <w:lang w:val="sv-SE"/>
              </w:rPr>
              <w:t>- Nêu được nhiệm vụ và mô tả cấu tạo của thân máy và nắp máy động cơ đốt trong</w:t>
            </w:r>
          </w:p>
          <w:p w14:paraId="580DCEF0" w14:textId="77777777" w:rsidR="004F3621" w:rsidRPr="00C57503" w:rsidRDefault="004F3621" w:rsidP="004F3621">
            <w:pPr>
              <w:spacing w:after="0" w:line="300" w:lineRule="auto"/>
              <w:jc w:val="both"/>
              <w:rPr>
                <w:bCs/>
                <w:sz w:val="24"/>
                <w:szCs w:val="24"/>
              </w:rPr>
            </w:pPr>
            <w:r w:rsidRPr="00C57503">
              <w:rPr>
                <w:sz w:val="24"/>
                <w:szCs w:val="24"/>
                <w:lang w:val="sv-SE"/>
              </w:rPr>
              <w:t>- Mô tả được cấu tạo và giải thích được nguyên lý làm việc của các hệ thống trong động cơ đốt trong</w:t>
            </w:r>
          </w:p>
        </w:tc>
        <w:tc>
          <w:tcPr>
            <w:tcW w:w="850" w:type="dxa"/>
          </w:tcPr>
          <w:p w14:paraId="24C8AD06" w14:textId="77777777" w:rsidR="004F3621" w:rsidRPr="00C57503" w:rsidRDefault="004F3621" w:rsidP="004F3621">
            <w:pPr>
              <w:spacing w:after="0" w:line="312" w:lineRule="auto"/>
              <w:jc w:val="center"/>
              <w:rPr>
                <w:bCs/>
                <w:sz w:val="24"/>
                <w:szCs w:val="24"/>
              </w:rPr>
            </w:pPr>
          </w:p>
          <w:p w14:paraId="41A27EDE" w14:textId="77777777" w:rsidR="004F3621" w:rsidRPr="00C57503" w:rsidRDefault="004F3621" w:rsidP="004F3621">
            <w:pPr>
              <w:spacing w:after="0" w:line="312" w:lineRule="auto"/>
              <w:jc w:val="center"/>
              <w:rPr>
                <w:bCs/>
                <w:sz w:val="24"/>
                <w:szCs w:val="24"/>
              </w:rPr>
            </w:pPr>
          </w:p>
          <w:p w14:paraId="11E9F3A0" w14:textId="77777777" w:rsidR="004F3621" w:rsidRPr="00C57503" w:rsidRDefault="004F3621" w:rsidP="004F3621">
            <w:pPr>
              <w:spacing w:after="0" w:line="312" w:lineRule="auto"/>
              <w:jc w:val="center"/>
              <w:rPr>
                <w:bCs/>
                <w:sz w:val="24"/>
                <w:szCs w:val="24"/>
              </w:rPr>
            </w:pPr>
          </w:p>
          <w:p w14:paraId="573406F5" w14:textId="77777777" w:rsidR="004F3621" w:rsidRPr="00C57503" w:rsidRDefault="004F3621" w:rsidP="004F3621">
            <w:pPr>
              <w:spacing w:after="0" w:line="312" w:lineRule="auto"/>
              <w:jc w:val="center"/>
              <w:rPr>
                <w:bCs/>
                <w:sz w:val="24"/>
                <w:szCs w:val="24"/>
              </w:rPr>
            </w:pPr>
          </w:p>
          <w:p w14:paraId="01FBC9F0" w14:textId="77777777" w:rsidR="004F3621" w:rsidRPr="00C57503" w:rsidRDefault="004F3621" w:rsidP="004F3621">
            <w:pPr>
              <w:spacing w:after="0" w:line="312" w:lineRule="auto"/>
              <w:jc w:val="center"/>
              <w:rPr>
                <w:bCs/>
                <w:sz w:val="24"/>
                <w:szCs w:val="24"/>
              </w:rPr>
            </w:pPr>
            <w:r w:rsidRPr="00C57503">
              <w:rPr>
                <w:bCs/>
                <w:sz w:val="24"/>
                <w:szCs w:val="24"/>
              </w:rPr>
              <w:t>Trong tuần 28</w:t>
            </w:r>
          </w:p>
        </w:tc>
        <w:tc>
          <w:tcPr>
            <w:tcW w:w="1044" w:type="dxa"/>
          </w:tcPr>
          <w:p w14:paraId="337EA300" w14:textId="77777777" w:rsidR="004F3621" w:rsidRPr="00C57503" w:rsidRDefault="004F3621" w:rsidP="004F3621">
            <w:pPr>
              <w:spacing w:after="0" w:line="312" w:lineRule="auto"/>
              <w:jc w:val="both"/>
              <w:rPr>
                <w:bCs/>
                <w:sz w:val="24"/>
                <w:szCs w:val="24"/>
              </w:rPr>
            </w:pPr>
          </w:p>
          <w:p w14:paraId="1C40144A" w14:textId="77777777" w:rsidR="004F3621" w:rsidRPr="00C57503" w:rsidRDefault="004F3621" w:rsidP="004F3621">
            <w:pPr>
              <w:spacing w:after="0" w:line="312" w:lineRule="auto"/>
              <w:jc w:val="both"/>
              <w:rPr>
                <w:bCs/>
                <w:sz w:val="24"/>
                <w:szCs w:val="24"/>
              </w:rPr>
            </w:pPr>
          </w:p>
          <w:p w14:paraId="61572AD4" w14:textId="77777777" w:rsidR="004F3621" w:rsidRPr="00C57503" w:rsidRDefault="004F3621" w:rsidP="004F3621">
            <w:pPr>
              <w:spacing w:after="0" w:line="312" w:lineRule="auto"/>
              <w:jc w:val="both"/>
              <w:rPr>
                <w:bCs/>
                <w:sz w:val="24"/>
                <w:szCs w:val="24"/>
              </w:rPr>
            </w:pPr>
          </w:p>
          <w:p w14:paraId="6812FFF3" w14:textId="77777777" w:rsidR="004F3621" w:rsidRPr="00C57503" w:rsidRDefault="004F3621" w:rsidP="004F3621">
            <w:pPr>
              <w:spacing w:after="0" w:line="312" w:lineRule="auto"/>
              <w:jc w:val="both"/>
              <w:rPr>
                <w:bCs/>
                <w:sz w:val="24"/>
                <w:szCs w:val="24"/>
              </w:rPr>
            </w:pPr>
          </w:p>
          <w:p w14:paraId="3BF1ED90"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p w14:paraId="4B337073" w14:textId="77777777" w:rsidR="004F3621" w:rsidRPr="00C57503" w:rsidRDefault="004F3621" w:rsidP="004F3621">
            <w:pPr>
              <w:spacing w:after="0" w:line="312" w:lineRule="auto"/>
              <w:jc w:val="both"/>
              <w:rPr>
                <w:bCs/>
                <w:sz w:val="24"/>
                <w:szCs w:val="24"/>
              </w:rPr>
            </w:pPr>
          </w:p>
        </w:tc>
      </w:tr>
      <w:tr w:rsidR="004F3621" w:rsidRPr="00C57503" w14:paraId="5F5571FA" w14:textId="77777777" w:rsidTr="004F3621">
        <w:trPr>
          <w:jc w:val="center"/>
        </w:trPr>
        <w:tc>
          <w:tcPr>
            <w:tcW w:w="1701" w:type="dxa"/>
          </w:tcPr>
          <w:p w14:paraId="7FD3209F" w14:textId="77777777" w:rsidR="004F3621" w:rsidRPr="00C57503" w:rsidRDefault="004F3621" w:rsidP="004F3621">
            <w:pPr>
              <w:spacing w:after="0" w:line="312" w:lineRule="auto"/>
              <w:jc w:val="both"/>
              <w:rPr>
                <w:bCs/>
                <w:sz w:val="24"/>
                <w:szCs w:val="24"/>
              </w:rPr>
            </w:pPr>
          </w:p>
          <w:p w14:paraId="619769EC" w14:textId="77777777" w:rsidR="004F3621" w:rsidRPr="00C57503" w:rsidRDefault="004F3621" w:rsidP="004F3621">
            <w:pPr>
              <w:spacing w:after="0" w:line="312" w:lineRule="auto"/>
              <w:jc w:val="both"/>
              <w:rPr>
                <w:bCs/>
                <w:sz w:val="24"/>
                <w:szCs w:val="24"/>
              </w:rPr>
            </w:pPr>
          </w:p>
          <w:p w14:paraId="08C76DD0" w14:textId="77777777" w:rsidR="004F3621" w:rsidRPr="00C57503" w:rsidRDefault="004F3621" w:rsidP="004F3621">
            <w:pPr>
              <w:spacing w:after="0" w:line="312" w:lineRule="auto"/>
              <w:jc w:val="both"/>
              <w:rPr>
                <w:bCs/>
                <w:sz w:val="24"/>
                <w:szCs w:val="24"/>
              </w:rPr>
            </w:pPr>
          </w:p>
          <w:p w14:paraId="65CC6754" w14:textId="77777777" w:rsidR="004F3621" w:rsidRPr="00C57503" w:rsidRDefault="004F3621" w:rsidP="004F3621">
            <w:pPr>
              <w:spacing w:after="0" w:line="312" w:lineRule="auto"/>
              <w:jc w:val="both"/>
              <w:rPr>
                <w:bCs/>
                <w:sz w:val="24"/>
                <w:szCs w:val="24"/>
              </w:rPr>
            </w:pPr>
          </w:p>
          <w:p w14:paraId="6DA4E624" w14:textId="77777777" w:rsidR="004F3621" w:rsidRPr="00C57503" w:rsidRDefault="004F3621" w:rsidP="004F3621">
            <w:pPr>
              <w:spacing w:after="0" w:line="312" w:lineRule="auto"/>
              <w:jc w:val="both"/>
              <w:rPr>
                <w:bCs/>
                <w:sz w:val="24"/>
                <w:szCs w:val="24"/>
              </w:rPr>
            </w:pPr>
            <w:r w:rsidRPr="00C57503">
              <w:rPr>
                <w:bCs/>
                <w:sz w:val="24"/>
                <w:szCs w:val="24"/>
              </w:rPr>
              <w:t>Cuối học kì II</w:t>
            </w:r>
          </w:p>
        </w:tc>
        <w:tc>
          <w:tcPr>
            <w:tcW w:w="1276" w:type="dxa"/>
          </w:tcPr>
          <w:p w14:paraId="6A1DF11B" w14:textId="77777777" w:rsidR="004F3621" w:rsidRPr="00C57503" w:rsidRDefault="004F3621" w:rsidP="004F3621">
            <w:pPr>
              <w:spacing w:after="0" w:line="312" w:lineRule="auto"/>
              <w:jc w:val="center"/>
              <w:rPr>
                <w:b/>
                <w:bCs/>
                <w:i/>
                <w:sz w:val="24"/>
                <w:szCs w:val="24"/>
              </w:rPr>
            </w:pPr>
          </w:p>
          <w:p w14:paraId="19B786BB" w14:textId="77777777" w:rsidR="004F3621" w:rsidRPr="00C57503" w:rsidRDefault="004F3621" w:rsidP="004F3621">
            <w:pPr>
              <w:spacing w:after="0" w:line="312" w:lineRule="auto"/>
              <w:jc w:val="center"/>
              <w:rPr>
                <w:b/>
                <w:bCs/>
                <w:i/>
                <w:sz w:val="24"/>
                <w:szCs w:val="24"/>
              </w:rPr>
            </w:pPr>
          </w:p>
          <w:p w14:paraId="30B87952" w14:textId="77777777" w:rsidR="004F3621" w:rsidRPr="00C57503" w:rsidRDefault="004F3621" w:rsidP="004F3621">
            <w:pPr>
              <w:spacing w:after="0" w:line="312" w:lineRule="auto"/>
              <w:jc w:val="center"/>
              <w:rPr>
                <w:b/>
                <w:bCs/>
                <w:i/>
                <w:sz w:val="24"/>
                <w:szCs w:val="24"/>
              </w:rPr>
            </w:pPr>
          </w:p>
          <w:p w14:paraId="3012F9E9" w14:textId="77777777" w:rsidR="004F3621" w:rsidRPr="00C57503" w:rsidRDefault="004F3621" w:rsidP="004F3621">
            <w:pPr>
              <w:spacing w:after="0" w:line="312" w:lineRule="auto"/>
              <w:jc w:val="center"/>
              <w:rPr>
                <w:b/>
                <w:bCs/>
                <w:i/>
                <w:sz w:val="24"/>
                <w:szCs w:val="24"/>
              </w:rPr>
            </w:pPr>
          </w:p>
          <w:p w14:paraId="630A1F2F"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789" w:type="dxa"/>
          </w:tcPr>
          <w:p w14:paraId="165B291D" w14:textId="77777777" w:rsidR="004F3621" w:rsidRPr="00C57503" w:rsidRDefault="004F3621" w:rsidP="004F3621">
            <w:pPr>
              <w:spacing w:after="0" w:line="288" w:lineRule="auto"/>
              <w:jc w:val="both"/>
              <w:rPr>
                <w:sz w:val="24"/>
                <w:szCs w:val="24"/>
                <w:lang w:val="sv-SE"/>
              </w:rPr>
            </w:pPr>
            <w:r w:rsidRPr="00C57503">
              <w:rPr>
                <w:sz w:val="24"/>
                <w:szCs w:val="24"/>
                <w:lang w:val="sv-SE"/>
              </w:rPr>
              <w:t>- Trình bày được vai trò của ô tô trong đời sống và sản xuất</w:t>
            </w:r>
          </w:p>
          <w:p w14:paraId="42450B9C" w14:textId="77777777" w:rsidR="004F3621" w:rsidRPr="00C57503" w:rsidRDefault="004F3621" w:rsidP="004F3621">
            <w:pPr>
              <w:spacing w:after="0" w:line="288" w:lineRule="auto"/>
              <w:jc w:val="both"/>
              <w:rPr>
                <w:sz w:val="24"/>
                <w:szCs w:val="24"/>
                <w:lang w:val="sv-SE"/>
              </w:rPr>
            </w:pPr>
            <w:r w:rsidRPr="00C57503">
              <w:rPr>
                <w:sz w:val="24"/>
                <w:szCs w:val="24"/>
                <w:lang w:val="sv-SE"/>
              </w:rPr>
              <w:t>- Mô tả được cấu tạo chung của ô tô</w:t>
            </w:r>
          </w:p>
          <w:p w14:paraId="6DDB43D9" w14:textId="77777777" w:rsidR="004F3621" w:rsidRPr="00C57503" w:rsidRDefault="004F3621" w:rsidP="004F3621">
            <w:pPr>
              <w:spacing w:after="0" w:line="288" w:lineRule="auto"/>
              <w:jc w:val="both"/>
              <w:rPr>
                <w:sz w:val="24"/>
                <w:szCs w:val="24"/>
                <w:lang w:val="sv-SE"/>
              </w:rPr>
            </w:pPr>
            <w:r w:rsidRPr="00C57503">
              <w:rPr>
                <w:sz w:val="24"/>
                <w:szCs w:val="24"/>
                <w:lang w:val="sv-SE"/>
              </w:rPr>
              <w:t>- Trình bày được cấu tạo và hoạt động của các bộ phận chính của hệ thống truyền lực</w:t>
            </w:r>
          </w:p>
          <w:p w14:paraId="0FC6D66B" w14:textId="77777777" w:rsidR="004F3621" w:rsidRPr="00C57503" w:rsidRDefault="004F3621" w:rsidP="004F3621">
            <w:pPr>
              <w:spacing w:after="0" w:line="288" w:lineRule="auto"/>
              <w:jc w:val="both"/>
              <w:rPr>
                <w:sz w:val="24"/>
                <w:szCs w:val="24"/>
                <w:lang w:val="sv-SE"/>
              </w:rPr>
            </w:pPr>
            <w:r w:rsidRPr="00C57503">
              <w:rPr>
                <w:sz w:val="24"/>
                <w:szCs w:val="24"/>
                <w:lang w:val="sv-SE"/>
              </w:rPr>
              <w:t>- Nhận biết được ý nghĩa của việc sử dụng đúng cách và bảo dưỡng định kì hệ thống truyền lực</w:t>
            </w:r>
          </w:p>
          <w:p w14:paraId="5A1C80A4" w14:textId="77777777" w:rsidR="004F3621" w:rsidRPr="00C57503" w:rsidRDefault="004F3621" w:rsidP="004F3621">
            <w:pPr>
              <w:spacing w:after="0" w:line="288" w:lineRule="auto"/>
              <w:jc w:val="both"/>
              <w:rPr>
                <w:sz w:val="24"/>
                <w:szCs w:val="24"/>
                <w:lang w:val="sv-SE"/>
              </w:rPr>
            </w:pPr>
            <w:r w:rsidRPr="00C57503">
              <w:rPr>
                <w:sz w:val="24"/>
                <w:szCs w:val="24"/>
                <w:lang w:val="sv-SE"/>
              </w:rPr>
              <w:t xml:space="preserve"> - Trình bày được cấu tạo và nguyên lí làm việc của bánh xe và hệ thống treo</w:t>
            </w:r>
          </w:p>
          <w:p w14:paraId="127FEF25" w14:textId="77777777" w:rsidR="004F3621" w:rsidRPr="00C57503" w:rsidRDefault="004F3621" w:rsidP="004F3621">
            <w:pPr>
              <w:spacing w:after="0" w:line="288" w:lineRule="auto"/>
              <w:jc w:val="both"/>
              <w:rPr>
                <w:sz w:val="24"/>
                <w:szCs w:val="24"/>
                <w:lang w:val="sv-SE"/>
              </w:rPr>
            </w:pPr>
            <w:r w:rsidRPr="00C57503">
              <w:rPr>
                <w:sz w:val="24"/>
                <w:szCs w:val="24"/>
                <w:lang w:val="sv-SE"/>
              </w:rPr>
              <w:t>- Nhận biết được một số nội dung cơ bản về sử dụng, bảo dưỡng bánh xe và hệ thống treo</w:t>
            </w:r>
          </w:p>
          <w:p w14:paraId="51061091" w14:textId="77777777" w:rsidR="004F3621" w:rsidRPr="00C57503" w:rsidRDefault="004F3621" w:rsidP="004F3621">
            <w:pPr>
              <w:spacing w:after="0" w:line="288" w:lineRule="auto"/>
              <w:rPr>
                <w:sz w:val="24"/>
                <w:szCs w:val="24"/>
                <w:lang w:val="sv-SE"/>
              </w:rPr>
            </w:pPr>
            <w:r w:rsidRPr="00C57503">
              <w:rPr>
                <w:sz w:val="24"/>
                <w:szCs w:val="24"/>
                <w:lang w:val="sv-SE"/>
              </w:rPr>
              <w:t xml:space="preserve"> - Trình bày được cấu tạo, nguyên lí hoạt động của hệ thống lái</w:t>
            </w:r>
          </w:p>
          <w:p w14:paraId="70B6785E" w14:textId="77777777" w:rsidR="004F3621" w:rsidRPr="00C57503" w:rsidRDefault="004F3621" w:rsidP="004F3621">
            <w:pPr>
              <w:spacing w:after="0" w:line="288" w:lineRule="auto"/>
              <w:jc w:val="both"/>
              <w:rPr>
                <w:sz w:val="24"/>
                <w:szCs w:val="24"/>
                <w:lang w:val="sv-SE"/>
              </w:rPr>
            </w:pPr>
            <w:r w:rsidRPr="00C57503">
              <w:rPr>
                <w:sz w:val="24"/>
                <w:szCs w:val="24"/>
                <w:lang w:val="sv-SE"/>
              </w:rPr>
              <w:t>- Nhận biết được một số nội dung cơ bản về sử dụng và bảo dưỡng hệ thống lái</w:t>
            </w:r>
          </w:p>
          <w:p w14:paraId="2334AB5B" w14:textId="77777777" w:rsidR="004F3621" w:rsidRPr="00C57503" w:rsidRDefault="004F3621" w:rsidP="004F3621">
            <w:pPr>
              <w:spacing w:after="0" w:line="288" w:lineRule="auto"/>
              <w:rPr>
                <w:sz w:val="24"/>
                <w:szCs w:val="24"/>
                <w:lang w:val="sv-SE"/>
              </w:rPr>
            </w:pPr>
            <w:r w:rsidRPr="00C57503">
              <w:rPr>
                <w:sz w:val="24"/>
                <w:szCs w:val="24"/>
                <w:lang w:val="sv-SE"/>
              </w:rPr>
              <w:t xml:space="preserve"> - Trình bày được cấu tạo, nguyên lí hoạt động của hệ thống phanh thường gặp</w:t>
            </w:r>
          </w:p>
          <w:p w14:paraId="369E899E" w14:textId="77777777" w:rsidR="004F3621" w:rsidRPr="00C57503" w:rsidRDefault="004F3621" w:rsidP="004F3621">
            <w:pPr>
              <w:spacing w:after="0" w:line="288" w:lineRule="auto"/>
              <w:rPr>
                <w:sz w:val="24"/>
                <w:szCs w:val="24"/>
                <w:lang w:val="sv-SE"/>
              </w:rPr>
            </w:pPr>
            <w:r w:rsidRPr="00C57503">
              <w:rPr>
                <w:sz w:val="24"/>
                <w:szCs w:val="24"/>
                <w:lang w:val="sv-SE"/>
              </w:rPr>
              <w:t>- Nhận biết được một số nội dung cơ bản về sử dụng, bảo dưỡng hệ thống phanh</w:t>
            </w:r>
          </w:p>
          <w:p w14:paraId="7B1237C7" w14:textId="77777777" w:rsidR="004F3621" w:rsidRPr="00C57503" w:rsidRDefault="004F3621" w:rsidP="004F3621">
            <w:pPr>
              <w:spacing w:after="0" w:line="288" w:lineRule="auto"/>
              <w:jc w:val="both"/>
              <w:rPr>
                <w:bCs/>
                <w:sz w:val="24"/>
                <w:szCs w:val="24"/>
              </w:rPr>
            </w:pPr>
            <w:r w:rsidRPr="00C57503">
              <w:rPr>
                <w:sz w:val="24"/>
                <w:szCs w:val="24"/>
                <w:lang w:val="sv-SE"/>
              </w:rPr>
              <w:t>- Nhận biết được một số nội dung cơ bản về sử dụng ô tô an toàn</w:t>
            </w:r>
          </w:p>
        </w:tc>
        <w:tc>
          <w:tcPr>
            <w:tcW w:w="850" w:type="dxa"/>
          </w:tcPr>
          <w:p w14:paraId="04F2D524" w14:textId="77777777" w:rsidR="004F3621" w:rsidRPr="00C57503" w:rsidRDefault="004F3621" w:rsidP="004F3621">
            <w:pPr>
              <w:spacing w:after="0" w:line="312" w:lineRule="auto"/>
              <w:jc w:val="center"/>
              <w:rPr>
                <w:bCs/>
                <w:sz w:val="24"/>
                <w:szCs w:val="24"/>
              </w:rPr>
            </w:pPr>
          </w:p>
          <w:p w14:paraId="72E785B1" w14:textId="77777777" w:rsidR="004F3621" w:rsidRPr="00C57503" w:rsidRDefault="004F3621" w:rsidP="004F3621">
            <w:pPr>
              <w:spacing w:after="0" w:line="312" w:lineRule="auto"/>
              <w:jc w:val="center"/>
              <w:rPr>
                <w:bCs/>
                <w:sz w:val="24"/>
                <w:szCs w:val="24"/>
              </w:rPr>
            </w:pPr>
          </w:p>
          <w:p w14:paraId="3700B94F" w14:textId="77777777" w:rsidR="004F3621" w:rsidRPr="00C57503" w:rsidRDefault="004F3621" w:rsidP="004F3621">
            <w:pPr>
              <w:spacing w:after="0" w:line="312" w:lineRule="auto"/>
              <w:rPr>
                <w:bCs/>
                <w:sz w:val="24"/>
                <w:szCs w:val="24"/>
              </w:rPr>
            </w:pPr>
          </w:p>
          <w:p w14:paraId="31D1D5A8" w14:textId="77777777" w:rsidR="004F3621" w:rsidRPr="00C57503" w:rsidRDefault="004F3621" w:rsidP="004F3621">
            <w:pPr>
              <w:spacing w:after="0" w:line="312" w:lineRule="auto"/>
              <w:jc w:val="center"/>
              <w:rPr>
                <w:bCs/>
                <w:sz w:val="24"/>
                <w:szCs w:val="24"/>
              </w:rPr>
            </w:pPr>
            <w:r w:rsidRPr="00C57503">
              <w:rPr>
                <w:bCs/>
                <w:sz w:val="24"/>
                <w:szCs w:val="24"/>
              </w:rPr>
              <w:t>Trong tuần 35</w:t>
            </w:r>
          </w:p>
        </w:tc>
        <w:tc>
          <w:tcPr>
            <w:tcW w:w="1044" w:type="dxa"/>
          </w:tcPr>
          <w:p w14:paraId="59FE4C38" w14:textId="77777777" w:rsidR="004F3621" w:rsidRPr="00C57503" w:rsidRDefault="004F3621" w:rsidP="004F3621">
            <w:pPr>
              <w:spacing w:after="0" w:line="312" w:lineRule="auto"/>
              <w:jc w:val="both"/>
              <w:rPr>
                <w:bCs/>
                <w:sz w:val="24"/>
                <w:szCs w:val="24"/>
              </w:rPr>
            </w:pPr>
          </w:p>
          <w:p w14:paraId="0BBEF769" w14:textId="77777777" w:rsidR="004F3621" w:rsidRPr="00C57503" w:rsidRDefault="004F3621" w:rsidP="004F3621">
            <w:pPr>
              <w:spacing w:after="0" w:line="312" w:lineRule="auto"/>
              <w:jc w:val="both"/>
              <w:rPr>
                <w:bCs/>
                <w:sz w:val="24"/>
                <w:szCs w:val="24"/>
              </w:rPr>
            </w:pPr>
          </w:p>
          <w:p w14:paraId="38261C4F" w14:textId="77777777" w:rsidR="004F3621" w:rsidRPr="00C57503" w:rsidRDefault="004F3621" w:rsidP="004F3621">
            <w:pPr>
              <w:spacing w:after="0" w:line="312" w:lineRule="auto"/>
              <w:jc w:val="both"/>
              <w:rPr>
                <w:bCs/>
                <w:sz w:val="24"/>
                <w:szCs w:val="24"/>
              </w:rPr>
            </w:pPr>
          </w:p>
          <w:p w14:paraId="2918E023"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p w14:paraId="3A5B6599" w14:textId="77777777" w:rsidR="004F3621" w:rsidRPr="00C57503" w:rsidRDefault="004F3621" w:rsidP="004F3621">
            <w:pPr>
              <w:spacing w:after="0" w:line="312" w:lineRule="auto"/>
              <w:jc w:val="both"/>
              <w:rPr>
                <w:bCs/>
                <w:sz w:val="24"/>
                <w:szCs w:val="24"/>
              </w:rPr>
            </w:pPr>
          </w:p>
        </w:tc>
      </w:tr>
    </w:tbl>
    <w:p w14:paraId="6C026407" w14:textId="77777777" w:rsidR="004F3621" w:rsidRPr="00C57503" w:rsidRDefault="004F3621" w:rsidP="004F3621">
      <w:pPr>
        <w:pBdr>
          <w:between w:val="nil"/>
        </w:pBdr>
        <w:tabs>
          <w:tab w:val="left" w:pos="-426"/>
        </w:tabs>
        <w:spacing w:after="0" w:line="312" w:lineRule="auto"/>
        <w:ind w:left="142"/>
        <w:contextualSpacing/>
        <w:jc w:val="both"/>
        <w:rPr>
          <w:b/>
          <w:sz w:val="24"/>
          <w:szCs w:val="24"/>
        </w:rPr>
      </w:pPr>
      <w:r w:rsidRPr="00C57503">
        <w:rPr>
          <w:b/>
          <w:sz w:val="24"/>
          <w:szCs w:val="24"/>
        </w:rPr>
        <w:t>2.3. Phân phối chương trình môn Công nghệ 12</w:t>
      </w:r>
    </w:p>
    <w:p w14:paraId="32C44313" w14:textId="77777777" w:rsidR="004F3621" w:rsidRPr="00C57503" w:rsidRDefault="004F3621" w:rsidP="004F3621">
      <w:pPr>
        <w:pBdr>
          <w:between w:val="nil"/>
        </w:pBdr>
        <w:tabs>
          <w:tab w:val="left" w:pos="-426"/>
        </w:tabs>
        <w:spacing w:after="0" w:line="312" w:lineRule="auto"/>
        <w:ind w:left="142"/>
        <w:contextualSpacing/>
        <w:jc w:val="both"/>
        <w:rPr>
          <w:b/>
          <w:sz w:val="24"/>
          <w:szCs w:val="24"/>
        </w:rPr>
      </w:pPr>
      <w:r w:rsidRPr="00C57503">
        <w:rPr>
          <w:b/>
          <w:sz w:val="24"/>
          <w:szCs w:val="24"/>
        </w:rPr>
        <w:t>2.3.1. Phân phối chương trình</w:t>
      </w:r>
    </w:p>
    <w:p w14:paraId="2E4E0459" w14:textId="77777777" w:rsidR="004F3621" w:rsidRPr="00C57503" w:rsidRDefault="004F3621" w:rsidP="004F3621">
      <w:pPr>
        <w:spacing w:after="0" w:line="300" w:lineRule="auto"/>
        <w:ind w:left="142"/>
        <w:jc w:val="both"/>
        <w:rPr>
          <w:b/>
          <w:bCs/>
          <w:sz w:val="24"/>
          <w:szCs w:val="24"/>
        </w:rPr>
      </w:pPr>
      <w:r w:rsidRPr="00C57503">
        <w:rPr>
          <w:sz w:val="24"/>
          <w:szCs w:val="24"/>
        </w:rPr>
        <w:t xml:space="preserve">           Thời</w:t>
      </w:r>
      <w:r w:rsidRPr="00C57503">
        <w:rPr>
          <w:spacing w:val="-3"/>
          <w:sz w:val="24"/>
          <w:szCs w:val="24"/>
        </w:rPr>
        <w:t xml:space="preserve"> </w:t>
      </w:r>
      <w:r w:rsidRPr="00C57503">
        <w:rPr>
          <w:sz w:val="24"/>
          <w:szCs w:val="24"/>
        </w:rPr>
        <w:t>lượng :</w:t>
      </w:r>
      <w:r w:rsidRPr="00C57503">
        <w:rPr>
          <w:spacing w:val="-1"/>
          <w:sz w:val="24"/>
          <w:szCs w:val="24"/>
        </w:rPr>
        <w:t xml:space="preserve"> </w:t>
      </w:r>
      <w:r w:rsidRPr="00C57503">
        <w:rPr>
          <w:sz w:val="24"/>
          <w:szCs w:val="24"/>
        </w:rPr>
        <w:t>35</w:t>
      </w:r>
      <w:r w:rsidRPr="00C57503">
        <w:rPr>
          <w:spacing w:val="-2"/>
          <w:sz w:val="24"/>
          <w:szCs w:val="24"/>
        </w:rPr>
        <w:t xml:space="preserve"> </w:t>
      </w:r>
      <w:r w:rsidRPr="00C57503">
        <w:rPr>
          <w:sz w:val="24"/>
          <w:szCs w:val="24"/>
        </w:rPr>
        <w:t>tuần</w:t>
      </w:r>
    </w:p>
    <w:p w14:paraId="02099903" w14:textId="77777777" w:rsidR="004F3621" w:rsidRPr="00C57503" w:rsidRDefault="004F3621" w:rsidP="004F3621">
      <w:pPr>
        <w:pStyle w:val="BodyText"/>
        <w:spacing w:line="300" w:lineRule="auto"/>
        <w:rPr>
          <w:sz w:val="24"/>
        </w:rPr>
      </w:pPr>
      <w:r w:rsidRPr="00C57503">
        <w:rPr>
          <w:sz w:val="24"/>
        </w:rPr>
        <w:t xml:space="preserve">             Học</w:t>
      </w:r>
      <w:r w:rsidRPr="00C57503">
        <w:rPr>
          <w:spacing w:val="-1"/>
          <w:sz w:val="24"/>
        </w:rPr>
        <w:t xml:space="preserve"> </w:t>
      </w:r>
      <w:r w:rsidRPr="00C57503">
        <w:rPr>
          <w:sz w:val="24"/>
        </w:rPr>
        <w:t>kì</w:t>
      </w:r>
      <w:r w:rsidRPr="00C57503">
        <w:rPr>
          <w:spacing w:val="-1"/>
          <w:sz w:val="24"/>
        </w:rPr>
        <w:t xml:space="preserve"> </w:t>
      </w:r>
      <w:r w:rsidRPr="00C57503">
        <w:rPr>
          <w:sz w:val="24"/>
        </w:rPr>
        <w:t>I: 18</w:t>
      </w:r>
      <w:r w:rsidRPr="00C57503">
        <w:rPr>
          <w:spacing w:val="-1"/>
          <w:sz w:val="24"/>
        </w:rPr>
        <w:t xml:space="preserve"> </w:t>
      </w:r>
      <w:r w:rsidRPr="00C57503">
        <w:rPr>
          <w:sz w:val="24"/>
        </w:rPr>
        <w:t>tuần</w:t>
      </w:r>
      <w:r w:rsidRPr="00C57503">
        <w:rPr>
          <w:spacing w:val="1"/>
          <w:sz w:val="24"/>
        </w:rPr>
        <w:t xml:space="preserve"> </w:t>
      </w:r>
      <w:r w:rsidRPr="00C57503">
        <w:rPr>
          <w:sz w:val="24"/>
        </w:rPr>
        <w:t>-</w:t>
      </w:r>
      <w:r w:rsidRPr="00C57503">
        <w:rPr>
          <w:spacing w:val="-2"/>
          <w:sz w:val="24"/>
        </w:rPr>
        <w:t xml:space="preserve"> </w:t>
      </w:r>
      <w:r w:rsidRPr="00C57503">
        <w:rPr>
          <w:sz w:val="24"/>
        </w:rPr>
        <w:t>36 tiết</w:t>
      </w:r>
    </w:p>
    <w:p w14:paraId="453FB0ED" w14:textId="77777777" w:rsidR="004F3621" w:rsidRPr="00C57503" w:rsidRDefault="004F3621" w:rsidP="004F3621">
      <w:pPr>
        <w:pStyle w:val="BodyText"/>
        <w:spacing w:line="300" w:lineRule="auto"/>
        <w:rPr>
          <w:sz w:val="24"/>
        </w:rPr>
      </w:pPr>
      <w:r w:rsidRPr="00C57503">
        <w:rPr>
          <w:sz w:val="24"/>
        </w:rPr>
        <w:lastRenderedPageBreak/>
        <w:t xml:space="preserve">             Học</w:t>
      </w:r>
      <w:r w:rsidRPr="00C57503">
        <w:rPr>
          <w:spacing w:val="-1"/>
          <w:sz w:val="24"/>
        </w:rPr>
        <w:t xml:space="preserve"> </w:t>
      </w:r>
      <w:r w:rsidRPr="00C57503">
        <w:rPr>
          <w:sz w:val="24"/>
        </w:rPr>
        <w:t>kì</w:t>
      </w:r>
      <w:r w:rsidRPr="00C57503">
        <w:rPr>
          <w:spacing w:val="-1"/>
          <w:sz w:val="24"/>
        </w:rPr>
        <w:t xml:space="preserve"> </w:t>
      </w:r>
      <w:r w:rsidRPr="00C57503">
        <w:rPr>
          <w:sz w:val="24"/>
        </w:rPr>
        <w:t>II:</w:t>
      </w:r>
      <w:r w:rsidRPr="00C57503">
        <w:rPr>
          <w:spacing w:val="1"/>
          <w:sz w:val="24"/>
        </w:rPr>
        <w:t xml:space="preserve"> </w:t>
      </w:r>
      <w:r w:rsidRPr="00C57503">
        <w:rPr>
          <w:sz w:val="24"/>
        </w:rPr>
        <w:t>17</w:t>
      </w:r>
      <w:r w:rsidRPr="00C57503">
        <w:rPr>
          <w:spacing w:val="-1"/>
          <w:sz w:val="24"/>
        </w:rPr>
        <w:t xml:space="preserve"> </w:t>
      </w:r>
      <w:r w:rsidRPr="00C57503">
        <w:rPr>
          <w:sz w:val="24"/>
        </w:rPr>
        <w:t>tuần</w:t>
      </w:r>
      <w:r w:rsidRPr="00C57503">
        <w:rPr>
          <w:spacing w:val="1"/>
          <w:sz w:val="24"/>
        </w:rPr>
        <w:t xml:space="preserve"> </w:t>
      </w:r>
      <w:r w:rsidRPr="00C57503">
        <w:rPr>
          <w:sz w:val="24"/>
        </w:rPr>
        <w:t>-</w:t>
      </w:r>
      <w:r w:rsidRPr="00C57503">
        <w:rPr>
          <w:spacing w:val="-1"/>
          <w:sz w:val="24"/>
        </w:rPr>
        <w:t xml:space="preserve"> </w:t>
      </w:r>
      <w:r w:rsidRPr="00C57503">
        <w:rPr>
          <w:sz w:val="24"/>
        </w:rPr>
        <w:t>34</w:t>
      </w:r>
      <w:r w:rsidRPr="00C57503">
        <w:rPr>
          <w:spacing w:val="-2"/>
          <w:sz w:val="24"/>
        </w:rPr>
        <w:t xml:space="preserve"> </w:t>
      </w:r>
      <w:r w:rsidRPr="00C57503">
        <w:rPr>
          <w:sz w:val="24"/>
        </w:rPr>
        <w:t>tiết</w:t>
      </w:r>
    </w:p>
    <w:tbl>
      <w:tblPr>
        <w:tblW w:w="136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992"/>
        <w:gridCol w:w="7938"/>
      </w:tblGrid>
      <w:tr w:rsidR="004F3621" w:rsidRPr="00C57503" w14:paraId="607427C7" w14:textId="77777777" w:rsidTr="004F3621">
        <w:trPr>
          <w:trHeight w:val="429"/>
          <w:tblHeader/>
        </w:trPr>
        <w:tc>
          <w:tcPr>
            <w:tcW w:w="709" w:type="dxa"/>
            <w:vAlign w:val="center"/>
          </w:tcPr>
          <w:p w14:paraId="37734DB7" w14:textId="77777777" w:rsidR="004F3621" w:rsidRPr="00C57503" w:rsidRDefault="004F3621" w:rsidP="004F3621">
            <w:pPr>
              <w:widowControl w:val="0"/>
              <w:spacing w:after="0"/>
              <w:jc w:val="center"/>
              <w:rPr>
                <w:rFonts w:eastAsia="Courier New"/>
                <w:b/>
                <w:sz w:val="24"/>
                <w:szCs w:val="24"/>
                <w:lang w:eastAsia="vi-VN" w:bidi="vi-VN"/>
              </w:rPr>
            </w:pPr>
            <w:r w:rsidRPr="00C57503">
              <w:rPr>
                <w:rFonts w:eastAsia="Courier New"/>
                <w:b/>
                <w:sz w:val="24"/>
                <w:szCs w:val="24"/>
                <w:lang w:eastAsia="vi-VN" w:bidi="vi-VN"/>
              </w:rPr>
              <w:t>STT</w:t>
            </w:r>
          </w:p>
        </w:tc>
        <w:tc>
          <w:tcPr>
            <w:tcW w:w="3969" w:type="dxa"/>
            <w:vAlign w:val="center"/>
            <w:hideMark/>
          </w:tcPr>
          <w:p w14:paraId="5D793940" w14:textId="77777777" w:rsidR="004F3621" w:rsidRPr="00C57503" w:rsidRDefault="004F3621" w:rsidP="004F3621">
            <w:pPr>
              <w:widowControl w:val="0"/>
              <w:spacing w:after="0"/>
              <w:jc w:val="center"/>
              <w:rPr>
                <w:rFonts w:eastAsia="Courier New"/>
                <w:b/>
                <w:sz w:val="24"/>
                <w:szCs w:val="24"/>
                <w:lang w:eastAsia="vi-VN" w:bidi="vi-VN"/>
              </w:rPr>
            </w:pPr>
            <w:r w:rsidRPr="00C57503">
              <w:rPr>
                <w:rFonts w:eastAsia="Courier New"/>
                <w:b/>
                <w:sz w:val="24"/>
                <w:szCs w:val="24"/>
                <w:lang w:eastAsia="vi-VN" w:bidi="vi-VN"/>
              </w:rPr>
              <w:t>Chủ đề/Bài học</w:t>
            </w:r>
          </w:p>
        </w:tc>
        <w:tc>
          <w:tcPr>
            <w:tcW w:w="992" w:type="dxa"/>
            <w:vAlign w:val="center"/>
            <w:hideMark/>
          </w:tcPr>
          <w:p w14:paraId="0E9628F1" w14:textId="77777777" w:rsidR="004F3621" w:rsidRPr="00C57503" w:rsidRDefault="004F3621" w:rsidP="004F3621">
            <w:pPr>
              <w:widowControl w:val="0"/>
              <w:spacing w:after="0"/>
              <w:jc w:val="center"/>
              <w:rPr>
                <w:rFonts w:eastAsia="Courier New"/>
                <w:b/>
                <w:sz w:val="24"/>
                <w:szCs w:val="24"/>
                <w:lang w:eastAsia="vi-VN" w:bidi="vi-VN"/>
              </w:rPr>
            </w:pPr>
            <w:r w:rsidRPr="00C57503">
              <w:rPr>
                <w:rFonts w:eastAsia="Courier New"/>
                <w:b/>
                <w:sz w:val="24"/>
                <w:szCs w:val="24"/>
                <w:lang w:eastAsia="vi-VN" w:bidi="vi-VN"/>
              </w:rPr>
              <w:t>Số tiết</w:t>
            </w:r>
          </w:p>
        </w:tc>
        <w:tc>
          <w:tcPr>
            <w:tcW w:w="7938" w:type="dxa"/>
          </w:tcPr>
          <w:p w14:paraId="31AD4D1D" w14:textId="77777777" w:rsidR="004F3621" w:rsidRPr="00C57503" w:rsidRDefault="004F3621" w:rsidP="004F3621">
            <w:pPr>
              <w:widowControl w:val="0"/>
              <w:spacing w:after="0"/>
              <w:jc w:val="center"/>
              <w:rPr>
                <w:rFonts w:eastAsia="Courier New"/>
                <w:b/>
                <w:sz w:val="24"/>
                <w:szCs w:val="24"/>
                <w:lang w:eastAsia="vi-VN" w:bidi="vi-VN"/>
              </w:rPr>
            </w:pPr>
            <w:r w:rsidRPr="00C57503">
              <w:rPr>
                <w:rFonts w:eastAsia="Courier New"/>
                <w:b/>
                <w:sz w:val="24"/>
                <w:szCs w:val="24"/>
                <w:lang w:eastAsia="vi-VN" w:bidi="vi-VN"/>
              </w:rPr>
              <w:t>Yêu cầu cần đạt</w:t>
            </w:r>
          </w:p>
        </w:tc>
      </w:tr>
      <w:tr w:rsidR="004F3621" w:rsidRPr="00C57503" w14:paraId="647CA07F" w14:textId="77777777" w:rsidTr="004F3621">
        <w:trPr>
          <w:trHeight w:val="406"/>
        </w:trPr>
        <w:tc>
          <w:tcPr>
            <w:tcW w:w="13608" w:type="dxa"/>
            <w:gridSpan w:val="4"/>
            <w:vAlign w:val="center"/>
          </w:tcPr>
          <w:p w14:paraId="6326D9C1" w14:textId="77777777" w:rsidR="004F3621" w:rsidRPr="00C57503" w:rsidRDefault="004F3621" w:rsidP="004F3621">
            <w:pPr>
              <w:widowControl w:val="0"/>
              <w:spacing w:after="0"/>
              <w:jc w:val="center"/>
              <w:rPr>
                <w:rFonts w:eastAsia="Courier New"/>
                <w:b/>
                <w:sz w:val="24"/>
                <w:szCs w:val="24"/>
                <w:lang w:eastAsia="vi-VN" w:bidi="vi-VN"/>
              </w:rPr>
            </w:pPr>
            <w:r w:rsidRPr="00C57503">
              <w:rPr>
                <w:rFonts w:eastAsia="Courier New"/>
                <w:b/>
                <w:sz w:val="24"/>
                <w:szCs w:val="24"/>
                <w:lang w:eastAsia="vi-VN" w:bidi="vi-VN"/>
              </w:rPr>
              <w:t>PHẦN I. CÔNG NGHỆ ĐIỆN</w:t>
            </w:r>
          </w:p>
        </w:tc>
      </w:tr>
      <w:tr w:rsidR="004F3621" w:rsidRPr="00C57503" w14:paraId="19EFAFB7" w14:textId="77777777" w:rsidTr="004F3621">
        <w:trPr>
          <w:trHeight w:val="567"/>
        </w:trPr>
        <w:tc>
          <w:tcPr>
            <w:tcW w:w="709" w:type="dxa"/>
            <w:vAlign w:val="center"/>
          </w:tcPr>
          <w:p w14:paraId="1C260ABF"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I</w:t>
            </w:r>
          </w:p>
        </w:tc>
        <w:tc>
          <w:tcPr>
            <w:tcW w:w="3969" w:type="dxa"/>
            <w:vAlign w:val="center"/>
          </w:tcPr>
          <w:p w14:paraId="7A76F65C" w14:textId="77777777" w:rsidR="004F3621" w:rsidRPr="00C57503" w:rsidRDefault="004F3621" w:rsidP="004F3621">
            <w:pPr>
              <w:widowControl w:val="0"/>
              <w:spacing w:after="0"/>
              <w:jc w:val="both"/>
              <w:rPr>
                <w:rFonts w:eastAsia="Courier New"/>
                <w:b/>
                <w:sz w:val="24"/>
                <w:szCs w:val="24"/>
                <w:lang w:eastAsia="vi-VN" w:bidi="vi-VN"/>
              </w:rPr>
            </w:pPr>
            <w:r w:rsidRPr="00C57503">
              <w:rPr>
                <w:rFonts w:eastAsia="Courier New"/>
                <w:b/>
                <w:sz w:val="24"/>
                <w:szCs w:val="24"/>
                <w:lang w:eastAsia="vi-VN" w:bidi="vi-VN"/>
              </w:rPr>
              <w:t>CHƯƠNG I. GIỚI THIỆU CHUNG VỀ KĨ THUẬT ĐIỆN</w:t>
            </w:r>
          </w:p>
        </w:tc>
        <w:tc>
          <w:tcPr>
            <w:tcW w:w="992" w:type="dxa"/>
            <w:vAlign w:val="center"/>
          </w:tcPr>
          <w:p w14:paraId="40D6115F"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6F653D5B"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6FEDF5C0" w14:textId="77777777" w:rsidTr="004F3621">
        <w:trPr>
          <w:trHeight w:val="567"/>
        </w:trPr>
        <w:tc>
          <w:tcPr>
            <w:tcW w:w="709" w:type="dxa"/>
            <w:vAlign w:val="center"/>
          </w:tcPr>
          <w:p w14:paraId="1B34C970"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w:t>
            </w:r>
          </w:p>
        </w:tc>
        <w:tc>
          <w:tcPr>
            <w:tcW w:w="3969" w:type="dxa"/>
          </w:tcPr>
          <w:p w14:paraId="53208BE1"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w:t>
            </w:r>
            <w:r w:rsidRPr="00C57503">
              <w:rPr>
                <w:rFonts w:eastAsia="Courier New"/>
                <w:sz w:val="24"/>
                <w:szCs w:val="24"/>
                <w:lang w:val="vi-VN" w:eastAsia="vi-VN" w:bidi="vi-VN"/>
              </w:rPr>
              <w:t xml:space="preserve"> </w:t>
            </w:r>
            <w:r w:rsidRPr="00C57503">
              <w:rPr>
                <w:rFonts w:eastAsia="Courier New"/>
                <w:sz w:val="24"/>
                <w:szCs w:val="24"/>
                <w:lang w:eastAsia="vi-VN" w:bidi="vi-VN"/>
              </w:rPr>
              <w:t>Giới thiệu tổng quan</w:t>
            </w:r>
            <w:r w:rsidRPr="00C57503">
              <w:rPr>
                <w:rFonts w:eastAsia="Courier New"/>
                <w:sz w:val="24"/>
                <w:szCs w:val="24"/>
                <w:lang w:val="vi-VN" w:eastAsia="vi-VN" w:bidi="vi-VN"/>
              </w:rPr>
              <w:t xml:space="preserve"> về kĩ thuật điện</w:t>
            </w:r>
          </w:p>
        </w:tc>
        <w:tc>
          <w:tcPr>
            <w:tcW w:w="992" w:type="dxa"/>
          </w:tcPr>
          <w:p w14:paraId="22A30770"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63611F37" w14:textId="77777777" w:rsidR="004F3621" w:rsidRPr="00C57503" w:rsidRDefault="004F3621" w:rsidP="000C7AB1">
            <w:pPr>
              <w:pStyle w:val="TableParagraph"/>
              <w:numPr>
                <w:ilvl w:val="0"/>
                <w:numId w:val="79"/>
              </w:numPr>
              <w:tabs>
                <w:tab w:val="left" w:pos="315"/>
              </w:tabs>
              <w:autoSpaceDE/>
              <w:autoSpaceDN/>
              <w:spacing w:before="55"/>
              <w:ind w:firstLine="0"/>
              <w:rPr>
                <w:sz w:val="24"/>
                <w:szCs w:val="24"/>
              </w:rPr>
            </w:pPr>
            <w:r w:rsidRPr="00C57503">
              <w:rPr>
                <w:sz w:val="24"/>
                <w:szCs w:val="24"/>
              </w:rPr>
              <w:t>Trình bày được khái niệm kĩ thuật</w:t>
            </w:r>
            <w:r w:rsidRPr="00C57503">
              <w:rPr>
                <w:spacing w:val="-7"/>
                <w:sz w:val="24"/>
                <w:szCs w:val="24"/>
              </w:rPr>
              <w:t xml:space="preserve"> </w:t>
            </w:r>
            <w:r w:rsidRPr="00C57503">
              <w:rPr>
                <w:sz w:val="24"/>
                <w:szCs w:val="24"/>
              </w:rPr>
              <w:t>điện.</w:t>
            </w:r>
          </w:p>
          <w:p w14:paraId="1FF75E6B" w14:textId="77777777" w:rsidR="004F3621" w:rsidRPr="00C57503" w:rsidRDefault="004F3621" w:rsidP="000C7AB1">
            <w:pPr>
              <w:pStyle w:val="TableParagraph"/>
              <w:numPr>
                <w:ilvl w:val="0"/>
                <w:numId w:val="79"/>
              </w:numPr>
              <w:tabs>
                <w:tab w:val="left" w:pos="339"/>
              </w:tabs>
              <w:autoSpaceDE/>
              <w:autoSpaceDN/>
              <w:spacing w:before="107" w:line="276" w:lineRule="auto"/>
              <w:ind w:right="100" w:firstLine="0"/>
              <w:rPr>
                <w:sz w:val="24"/>
                <w:szCs w:val="24"/>
              </w:rPr>
            </w:pPr>
            <w:r w:rsidRPr="00C57503">
              <w:rPr>
                <w:sz w:val="24"/>
                <w:szCs w:val="24"/>
              </w:rPr>
              <w:t>Tóm tắt được vị trí, vai trò và triển vọng phát triển của kĩ thuật điện trong sản xuất và đời sống.</w:t>
            </w:r>
          </w:p>
        </w:tc>
      </w:tr>
      <w:tr w:rsidR="004F3621" w:rsidRPr="00C57503" w14:paraId="630FDE71" w14:textId="77777777" w:rsidTr="004F3621">
        <w:trPr>
          <w:trHeight w:val="567"/>
        </w:trPr>
        <w:tc>
          <w:tcPr>
            <w:tcW w:w="709" w:type="dxa"/>
            <w:vAlign w:val="center"/>
          </w:tcPr>
          <w:p w14:paraId="16F9C083"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w:t>
            </w:r>
          </w:p>
        </w:tc>
        <w:tc>
          <w:tcPr>
            <w:tcW w:w="3969" w:type="dxa"/>
          </w:tcPr>
          <w:p w14:paraId="065B1B83"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2.</w:t>
            </w:r>
            <w:r w:rsidRPr="00C57503">
              <w:rPr>
                <w:rFonts w:eastAsia="Courier New"/>
                <w:sz w:val="24"/>
                <w:szCs w:val="24"/>
                <w:lang w:val="vi-VN" w:eastAsia="vi-VN" w:bidi="vi-VN"/>
              </w:rPr>
              <w:t xml:space="preserve"> </w:t>
            </w:r>
            <w:r w:rsidRPr="00C57503">
              <w:rPr>
                <w:rFonts w:eastAsia="Courier New"/>
                <w:sz w:val="24"/>
                <w:szCs w:val="24"/>
                <w:lang w:eastAsia="vi-VN" w:bidi="vi-VN"/>
              </w:rPr>
              <w:t>N</w:t>
            </w:r>
            <w:r w:rsidRPr="00C57503">
              <w:rPr>
                <w:rFonts w:eastAsia="Courier New"/>
                <w:sz w:val="24"/>
                <w:szCs w:val="24"/>
                <w:lang w:val="vi-VN" w:eastAsia="vi-VN" w:bidi="vi-VN"/>
              </w:rPr>
              <w:t xml:space="preserve">gành nghề </w:t>
            </w:r>
            <w:r w:rsidRPr="00C57503">
              <w:rPr>
                <w:rFonts w:eastAsia="Courier New"/>
                <w:sz w:val="24"/>
                <w:szCs w:val="24"/>
                <w:lang w:eastAsia="vi-VN" w:bidi="vi-VN"/>
              </w:rPr>
              <w:t>trong</w:t>
            </w:r>
            <w:r w:rsidRPr="00C57503">
              <w:rPr>
                <w:rFonts w:eastAsia="Courier New"/>
                <w:sz w:val="24"/>
                <w:szCs w:val="24"/>
                <w:lang w:val="vi-VN" w:eastAsia="vi-VN" w:bidi="vi-VN"/>
              </w:rPr>
              <w:t xml:space="preserve"> lĩnh vực kĩ thuật điện</w:t>
            </w:r>
          </w:p>
        </w:tc>
        <w:tc>
          <w:tcPr>
            <w:tcW w:w="992" w:type="dxa"/>
          </w:tcPr>
          <w:p w14:paraId="703B33B9"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2A3C36D2"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Nhận biết được một số ngành nghề thuộc lĩnh vực kĩ thuật</w:t>
            </w:r>
            <w:r w:rsidRPr="00C57503">
              <w:rPr>
                <w:spacing w:val="-14"/>
                <w:sz w:val="24"/>
                <w:szCs w:val="24"/>
              </w:rPr>
              <w:t xml:space="preserve"> </w:t>
            </w:r>
            <w:r w:rsidRPr="00C57503">
              <w:rPr>
                <w:sz w:val="24"/>
                <w:szCs w:val="24"/>
              </w:rPr>
              <w:t>điện.</w:t>
            </w:r>
          </w:p>
        </w:tc>
      </w:tr>
      <w:tr w:rsidR="004F3621" w:rsidRPr="00C57503" w14:paraId="0EE43B88" w14:textId="77777777" w:rsidTr="004F3621">
        <w:trPr>
          <w:trHeight w:val="510"/>
        </w:trPr>
        <w:tc>
          <w:tcPr>
            <w:tcW w:w="709" w:type="dxa"/>
            <w:vAlign w:val="center"/>
          </w:tcPr>
          <w:p w14:paraId="72D5922E"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II</w:t>
            </w:r>
          </w:p>
        </w:tc>
        <w:tc>
          <w:tcPr>
            <w:tcW w:w="3969" w:type="dxa"/>
            <w:vAlign w:val="center"/>
          </w:tcPr>
          <w:p w14:paraId="0655D597" w14:textId="77777777" w:rsidR="004F3621" w:rsidRPr="00C57503" w:rsidRDefault="004F3621" w:rsidP="004F3621">
            <w:pPr>
              <w:widowControl w:val="0"/>
              <w:spacing w:after="0"/>
              <w:jc w:val="both"/>
              <w:rPr>
                <w:rFonts w:eastAsia="Courier New"/>
                <w:b/>
                <w:sz w:val="24"/>
                <w:szCs w:val="24"/>
                <w:lang w:eastAsia="vi-VN" w:bidi="vi-VN"/>
              </w:rPr>
            </w:pPr>
            <w:r w:rsidRPr="00C57503">
              <w:rPr>
                <w:rFonts w:eastAsia="Courier New"/>
                <w:b/>
                <w:sz w:val="24"/>
                <w:szCs w:val="24"/>
                <w:lang w:eastAsia="vi-VN" w:bidi="vi-VN"/>
              </w:rPr>
              <w:t>CHƯƠNG II. HỆ THỐNG ĐIỆN QUỐC GIA</w:t>
            </w:r>
          </w:p>
        </w:tc>
        <w:tc>
          <w:tcPr>
            <w:tcW w:w="992" w:type="dxa"/>
            <w:vAlign w:val="center"/>
          </w:tcPr>
          <w:p w14:paraId="25EFC478"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7A50F56C"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79186B4D" w14:textId="77777777" w:rsidTr="004F3621">
        <w:trPr>
          <w:trHeight w:val="510"/>
        </w:trPr>
        <w:tc>
          <w:tcPr>
            <w:tcW w:w="709" w:type="dxa"/>
            <w:vAlign w:val="center"/>
          </w:tcPr>
          <w:p w14:paraId="64CC774B"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3</w:t>
            </w:r>
          </w:p>
        </w:tc>
        <w:tc>
          <w:tcPr>
            <w:tcW w:w="3969" w:type="dxa"/>
          </w:tcPr>
          <w:p w14:paraId="13095C81"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692E75AF"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3.</w:t>
            </w:r>
            <w:r w:rsidRPr="00C57503">
              <w:rPr>
                <w:rFonts w:eastAsia="Courier New"/>
                <w:sz w:val="24"/>
                <w:szCs w:val="24"/>
                <w:lang w:val="vi-VN" w:eastAsia="vi-VN" w:bidi="vi-VN"/>
              </w:rPr>
              <w:t xml:space="preserve"> Mạch điện xoay chiều </w:t>
            </w:r>
            <w:r w:rsidRPr="00C57503">
              <w:rPr>
                <w:rFonts w:eastAsia="Courier New"/>
                <w:sz w:val="24"/>
                <w:szCs w:val="24"/>
                <w:lang w:eastAsia="vi-VN" w:bidi="vi-VN"/>
              </w:rPr>
              <w:t>ba</w:t>
            </w:r>
            <w:r w:rsidRPr="00C57503">
              <w:rPr>
                <w:rFonts w:eastAsia="Courier New"/>
                <w:sz w:val="24"/>
                <w:szCs w:val="24"/>
                <w:lang w:val="vi-VN" w:eastAsia="vi-VN" w:bidi="vi-VN"/>
              </w:rPr>
              <w:t xml:space="preserve"> pha</w:t>
            </w:r>
          </w:p>
        </w:tc>
        <w:tc>
          <w:tcPr>
            <w:tcW w:w="992" w:type="dxa"/>
          </w:tcPr>
          <w:p w14:paraId="3665BCF3" w14:textId="77777777" w:rsidR="004F3621" w:rsidRPr="00C57503" w:rsidRDefault="004F3621" w:rsidP="004F3621">
            <w:pPr>
              <w:widowControl w:val="0"/>
              <w:spacing w:before="60" w:line="288" w:lineRule="auto"/>
              <w:rPr>
                <w:rFonts w:eastAsia="Courier New"/>
                <w:sz w:val="24"/>
                <w:szCs w:val="24"/>
                <w:lang w:eastAsia="vi-VN" w:bidi="vi-VN"/>
              </w:rPr>
            </w:pPr>
          </w:p>
          <w:p w14:paraId="780E9236"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3</w:t>
            </w:r>
          </w:p>
        </w:tc>
        <w:tc>
          <w:tcPr>
            <w:tcW w:w="7938" w:type="dxa"/>
          </w:tcPr>
          <w:p w14:paraId="620C1CF3" w14:textId="77777777" w:rsidR="004F3621" w:rsidRPr="00C57503" w:rsidRDefault="004F3621" w:rsidP="000C7AB1">
            <w:pPr>
              <w:pStyle w:val="TableParagraph"/>
              <w:numPr>
                <w:ilvl w:val="0"/>
                <w:numId w:val="80"/>
              </w:numPr>
              <w:tabs>
                <w:tab w:val="left" w:pos="324"/>
              </w:tabs>
              <w:autoSpaceDE/>
              <w:autoSpaceDN/>
              <w:spacing w:before="53" w:line="276" w:lineRule="auto"/>
              <w:ind w:right="100" w:firstLine="0"/>
              <w:rPr>
                <w:sz w:val="24"/>
                <w:szCs w:val="24"/>
              </w:rPr>
            </w:pPr>
            <w:r w:rsidRPr="00C57503">
              <w:rPr>
                <w:sz w:val="24"/>
                <w:szCs w:val="24"/>
              </w:rPr>
              <w:t>Trình bày được khái niệm và nguyên lí tạo ra dòng điện xoay chiều ba pha.</w:t>
            </w:r>
          </w:p>
          <w:p w14:paraId="05BF6F85" w14:textId="77777777" w:rsidR="004F3621" w:rsidRPr="00C57503" w:rsidRDefault="004F3621" w:rsidP="000C7AB1">
            <w:pPr>
              <w:pStyle w:val="TableParagraph"/>
              <w:numPr>
                <w:ilvl w:val="0"/>
                <w:numId w:val="80"/>
              </w:numPr>
              <w:tabs>
                <w:tab w:val="left" w:pos="324"/>
              </w:tabs>
              <w:autoSpaceDE/>
              <w:autoSpaceDN/>
              <w:spacing w:before="53" w:line="276" w:lineRule="auto"/>
              <w:ind w:right="100" w:firstLine="0"/>
              <w:rPr>
                <w:sz w:val="24"/>
                <w:szCs w:val="24"/>
              </w:rPr>
            </w:pPr>
            <w:r w:rsidRPr="00C57503">
              <w:rPr>
                <w:spacing w:val="-3"/>
                <w:sz w:val="24"/>
                <w:szCs w:val="24"/>
              </w:rPr>
              <w:t xml:space="preserve">Mô </w:t>
            </w:r>
            <w:r w:rsidRPr="00C57503">
              <w:rPr>
                <w:sz w:val="24"/>
                <w:szCs w:val="24"/>
              </w:rPr>
              <w:t>tả được cách nối nguồn, tải ba pha.</w:t>
            </w:r>
          </w:p>
          <w:p w14:paraId="1C26019B" w14:textId="77777777" w:rsidR="004F3621" w:rsidRPr="00C57503" w:rsidRDefault="004F3621" w:rsidP="000C7AB1">
            <w:pPr>
              <w:pStyle w:val="TableParagraph"/>
              <w:numPr>
                <w:ilvl w:val="0"/>
                <w:numId w:val="80"/>
              </w:numPr>
              <w:tabs>
                <w:tab w:val="left" w:pos="324"/>
              </w:tabs>
              <w:autoSpaceDE/>
              <w:autoSpaceDN/>
              <w:spacing w:before="53" w:line="276" w:lineRule="auto"/>
              <w:ind w:right="100" w:firstLine="0"/>
              <w:rPr>
                <w:sz w:val="24"/>
                <w:szCs w:val="24"/>
              </w:rPr>
            </w:pPr>
            <w:r w:rsidRPr="00C57503">
              <w:rPr>
                <w:sz w:val="24"/>
                <w:szCs w:val="24"/>
              </w:rPr>
              <w:t>Xác định các thông số hiệu dụng của mạch điện ba pha đối</w:t>
            </w:r>
            <w:r w:rsidRPr="00C57503">
              <w:rPr>
                <w:spacing w:val="-17"/>
                <w:sz w:val="24"/>
                <w:szCs w:val="24"/>
              </w:rPr>
              <w:t xml:space="preserve"> </w:t>
            </w:r>
            <w:r w:rsidRPr="00C57503">
              <w:rPr>
                <w:sz w:val="24"/>
                <w:szCs w:val="24"/>
              </w:rPr>
              <w:t>xứng.</w:t>
            </w:r>
          </w:p>
        </w:tc>
      </w:tr>
      <w:tr w:rsidR="004F3621" w:rsidRPr="00C57503" w14:paraId="6AC03A7B" w14:textId="77777777" w:rsidTr="004F3621">
        <w:trPr>
          <w:trHeight w:val="510"/>
        </w:trPr>
        <w:tc>
          <w:tcPr>
            <w:tcW w:w="709" w:type="dxa"/>
            <w:vAlign w:val="center"/>
          </w:tcPr>
          <w:p w14:paraId="38D95A91"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4</w:t>
            </w:r>
          </w:p>
        </w:tc>
        <w:tc>
          <w:tcPr>
            <w:tcW w:w="3969" w:type="dxa"/>
          </w:tcPr>
          <w:p w14:paraId="05742E3E"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4.</w:t>
            </w:r>
            <w:r w:rsidRPr="00C57503">
              <w:rPr>
                <w:rFonts w:eastAsia="Courier New"/>
                <w:sz w:val="24"/>
                <w:szCs w:val="24"/>
                <w:lang w:val="vi-VN" w:eastAsia="vi-VN" w:bidi="vi-VN"/>
              </w:rPr>
              <w:t xml:space="preserve"> </w:t>
            </w:r>
            <w:r w:rsidRPr="00C57503">
              <w:rPr>
                <w:rFonts w:eastAsia="Courier New"/>
                <w:sz w:val="24"/>
                <w:szCs w:val="24"/>
                <w:lang w:eastAsia="vi-VN" w:bidi="vi-VN"/>
              </w:rPr>
              <w:t>H</w:t>
            </w:r>
            <w:r w:rsidRPr="00C57503">
              <w:rPr>
                <w:rFonts w:eastAsia="Courier New"/>
                <w:sz w:val="24"/>
                <w:szCs w:val="24"/>
                <w:lang w:val="vi-VN" w:eastAsia="vi-VN" w:bidi="vi-VN"/>
              </w:rPr>
              <w:t>ệ thống điện quốc gia</w:t>
            </w:r>
          </w:p>
        </w:tc>
        <w:tc>
          <w:tcPr>
            <w:tcW w:w="992" w:type="dxa"/>
          </w:tcPr>
          <w:p w14:paraId="551EB187" w14:textId="77777777" w:rsidR="004F3621" w:rsidRPr="00C57503" w:rsidRDefault="004F3621" w:rsidP="004F3621">
            <w:pPr>
              <w:widowControl w:val="0"/>
              <w:spacing w:before="60" w:line="288" w:lineRule="auto"/>
              <w:rPr>
                <w:rFonts w:eastAsia="Courier New"/>
                <w:sz w:val="24"/>
                <w:szCs w:val="24"/>
                <w:lang w:eastAsia="vi-VN" w:bidi="vi-VN"/>
              </w:rPr>
            </w:pPr>
            <w:r w:rsidRPr="00C57503">
              <w:rPr>
                <w:rFonts w:eastAsia="Courier New"/>
                <w:sz w:val="24"/>
                <w:szCs w:val="24"/>
                <w:lang w:eastAsia="vi-VN" w:bidi="vi-VN"/>
              </w:rPr>
              <w:t xml:space="preserve">       </w:t>
            </w:r>
            <w:r w:rsidRPr="00C57503">
              <w:rPr>
                <w:rFonts w:eastAsia="Courier New"/>
                <w:sz w:val="24"/>
                <w:szCs w:val="24"/>
                <w:lang w:val="vi-VN" w:eastAsia="vi-VN" w:bidi="vi-VN"/>
              </w:rPr>
              <w:t>2</w:t>
            </w:r>
          </w:p>
        </w:tc>
        <w:tc>
          <w:tcPr>
            <w:tcW w:w="7938" w:type="dxa"/>
          </w:tcPr>
          <w:p w14:paraId="158D59F1" w14:textId="77777777" w:rsidR="004F3621" w:rsidRPr="00C57503" w:rsidRDefault="004F3621" w:rsidP="004F3621">
            <w:pPr>
              <w:widowControl w:val="0"/>
              <w:spacing w:before="60" w:line="288" w:lineRule="auto"/>
              <w:rPr>
                <w:rFonts w:eastAsia="Courier New"/>
                <w:sz w:val="24"/>
                <w:szCs w:val="24"/>
                <w:lang w:eastAsia="vi-VN" w:bidi="vi-VN"/>
              </w:rPr>
            </w:pPr>
            <w:r w:rsidRPr="00C57503">
              <w:rPr>
                <w:rFonts w:eastAsia="Courier New"/>
                <w:sz w:val="24"/>
                <w:szCs w:val="24"/>
                <w:lang w:eastAsia="vi-VN" w:bidi="vi-VN"/>
              </w:rPr>
              <w:t xml:space="preserve">- </w:t>
            </w:r>
            <w:r w:rsidRPr="00C57503">
              <w:rPr>
                <w:sz w:val="24"/>
                <w:szCs w:val="24"/>
              </w:rPr>
              <w:t>Vẽ</w:t>
            </w:r>
            <w:r w:rsidRPr="00C57503">
              <w:rPr>
                <w:spacing w:val="21"/>
                <w:sz w:val="24"/>
                <w:szCs w:val="24"/>
              </w:rPr>
              <w:t xml:space="preserve"> </w:t>
            </w:r>
            <w:r w:rsidRPr="00C57503">
              <w:rPr>
                <w:sz w:val="24"/>
                <w:szCs w:val="24"/>
              </w:rPr>
              <w:t>và</w:t>
            </w:r>
            <w:r w:rsidRPr="00C57503">
              <w:rPr>
                <w:spacing w:val="23"/>
                <w:sz w:val="24"/>
                <w:szCs w:val="24"/>
              </w:rPr>
              <w:t xml:space="preserve"> </w:t>
            </w:r>
            <w:r w:rsidRPr="00C57503">
              <w:rPr>
                <w:spacing w:val="-3"/>
                <w:sz w:val="24"/>
                <w:szCs w:val="24"/>
              </w:rPr>
              <w:t>mô</w:t>
            </w:r>
            <w:r w:rsidRPr="00C57503">
              <w:rPr>
                <w:spacing w:val="24"/>
                <w:sz w:val="24"/>
                <w:szCs w:val="24"/>
              </w:rPr>
              <w:t xml:space="preserve"> </w:t>
            </w:r>
            <w:r w:rsidRPr="00C57503">
              <w:rPr>
                <w:sz w:val="24"/>
                <w:szCs w:val="24"/>
              </w:rPr>
              <w:t>tả</w:t>
            </w:r>
            <w:r w:rsidRPr="00C57503">
              <w:rPr>
                <w:spacing w:val="21"/>
                <w:sz w:val="24"/>
                <w:szCs w:val="24"/>
              </w:rPr>
              <w:t xml:space="preserve"> </w:t>
            </w:r>
            <w:r w:rsidRPr="00C57503">
              <w:rPr>
                <w:sz w:val="24"/>
                <w:szCs w:val="24"/>
              </w:rPr>
              <w:t>được</w:t>
            </w:r>
            <w:r w:rsidRPr="00C57503">
              <w:rPr>
                <w:spacing w:val="21"/>
                <w:sz w:val="24"/>
                <w:szCs w:val="24"/>
              </w:rPr>
              <w:t xml:space="preserve"> </w:t>
            </w:r>
            <w:r w:rsidRPr="00C57503">
              <w:rPr>
                <w:sz w:val="24"/>
                <w:szCs w:val="24"/>
              </w:rPr>
              <w:t>cấu</w:t>
            </w:r>
            <w:r w:rsidRPr="00C57503">
              <w:rPr>
                <w:spacing w:val="22"/>
                <w:sz w:val="24"/>
                <w:szCs w:val="24"/>
              </w:rPr>
              <w:t xml:space="preserve"> </w:t>
            </w:r>
            <w:r w:rsidRPr="00C57503">
              <w:rPr>
                <w:sz w:val="24"/>
                <w:szCs w:val="24"/>
              </w:rPr>
              <w:t>trúc</w:t>
            </w:r>
            <w:r w:rsidRPr="00C57503">
              <w:rPr>
                <w:spacing w:val="23"/>
                <w:sz w:val="24"/>
                <w:szCs w:val="24"/>
              </w:rPr>
              <w:t xml:space="preserve"> </w:t>
            </w:r>
            <w:r w:rsidRPr="00C57503">
              <w:rPr>
                <w:sz w:val="24"/>
                <w:szCs w:val="24"/>
              </w:rPr>
              <w:t>chung</w:t>
            </w:r>
            <w:r w:rsidRPr="00C57503">
              <w:rPr>
                <w:spacing w:val="22"/>
                <w:sz w:val="24"/>
                <w:szCs w:val="24"/>
              </w:rPr>
              <w:t xml:space="preserve"> </w:t>
            </w:r>
            <w:r w:rsidRPr="00C57503">
              <w:rPr>
                <w:sz w:val="24"/>
                <w:szCs w:val="24"/>
              </w:rPr>
              <w:t>và</w:t>
            </w:r>
            <w:r w:rsidRPr="00C57503">
              <w:rPr>
                <w:spacing w:val="21"/>
                <w:sz w:val="24"/>
                <w:szCs w:val="24"/>
              </w:rPr>
              <w:t xml:space="preserve"> </w:t>
            </w:r>
            <w:r w:rsidRPr="00C57503">
              <w:rPr>
                <w:sz w:val="24"/>
                <w:szCs w:val="24"/>
              </w:rPr>
              <w:t>vai</w:t>
            </w:r>
            <w:r w:rsidRPr="00C57503">
              <w:rPr>
                <w:spacing w:val="23"/>
                <w:sz w:val="24"/>
                <w:szCs w:val="24"/>
              </w:rPr>
              <w:t xml:space="preserve"> </w:t>
            </w:r>
            <w:r w:rsidRPr="00C57503">
              <w:rPr>
                <w:sz w:val="24"/>
                <w:szCs w:val="24"/>
              </w:rPr>
              <w:t>trò</w:t>
            </w:r>
            <w:r w:rsidRPr="00C57503">
              <w:rPr>
                <w:spacing w:val="21"/>
                <w:sz w:val="24"/>
                <w:szCs w:val="24"/>
              </w:rPr>
              <w:t xml:space="preserve"> </w:t>
            </w:r>
            <w:r w:rsidRPr="00C57503">
              <w:rPr>
                <w:sz w:val="24"/>
                <w:szCs w:val="24"/>
              </w:rPr>
              <w:t>của</w:t>
            </w:r>
            <w:r w:rsidRPr="00C57503">
              <w:rPr>
                <w:spacing w:val="22"/>
                <w:sz w:val="24"/>
                <w:szCs w:val="24"/>
              </w:rPr>
              <w:t xml:space="preserve"> </w:t>
            </w:r>
            <w:r w:rsidRPr="00C57503">
              <w:rPr>
                <w:sz w:val="24"/>
                <w:szCs w:val="24"/>
              </w:rPr>
              <w:t>từng</w:t>
            </w:r>
            <w:r w:rsidRPr="00C57503">
              <w:rPr>
                <w:spacing w:val="23"/>
                <w:sz w:val="24"/>
                <w:szCs w:val="24"/>
              </w:rPr>
              <w:t xml:space="preserve"> </w:t>
            </w:r>
            <w:r w:rsidRPr="00C57503">
              <w:rPr>
                <w:sz w:val="24"/>
                <w:szCs w:val="24"/>
              </w:rPr>
              <w:t>thành</w:t>
            </w:r>
            <w:r w:rsidRPr="00C57503">
              <w:rPr>
                <w:spacing w:val="23"/>
                <w:sz w:val="24"/>
                <w:szCs w:val="24"/>
              </w:rPr>
              <w:t xml:space="preserve"> </w:t>
            </w:r>
            <w:r w:rsidRPr="00C57503">
              <w:rPr>
                <w:sz w:val="24"/>
                <w:szCs w:val="24"/>
              </w:rPr>
              <w:t>phần</w:t>
            </w:r>
            <w:r w:rsidRPr="00C57503">
              <w:rPr>
                <w:spacing w:val="22"/>
                <w:sz w:val="24"/>
                <w:szCs w:val="24"/>
              </w:rPr>
              <w:t xml:space="preserve"> </w:t>
            </w:r>
            <w:r w:rsidRPr="00C57503">
              <w:rPr>
                <w:sz w:val="24"/>
                <w:szCs w:val="24"/>
              </w:rPr>
              <w:t>trong</w:t>
            </w:r>
            <w:r w:rsidRPr="00C57503">
              <w:rPr>
                <w:spacing w:val="21"/>
                <w:sz w:val="24"/>
                <w:szCs w:val="24"/>
              </w:rPr>
              <w:t xml:space="preserve"> </w:t>
            </w:r>
            <w:r w:rsidRPr="00C57503">
              <w:rPr>
                <w:sz w:val="24"/>
                <w:szCs w:val="24"/>
              </w:rPr>
              <w:t>hệ</w:t>
            </w:r>
            <w:r w:rsidRPr="00C57503">
              <w:rPr>
                <w:spacing w:val="22"/>
                <w:sz w:val="24"/>
                <w:szCs w:val="24"/>
              </w:rPr>
              <w:t xml:space="preserve"> </w:t>
            </w:r>
            <w:r w:rsidRPr="00C57503">
              <w:rPr>
                <w:sz w:val="24"/>
                <w:szCs w:val="24"/>
              </w:rPr>
              <w:t>thống</w:t>
            </w:r>
            <w:r w:rsidRPr="00C57503">
              <w:rPr>
                <w:spacing w:val="22"/>
                <w:sz w:val="24"/>
                <w:szCs w:val="24"/>
              </w:rPr>
              <w:t xml:space="preserve"> </w:t>
            </w:r>
            <w:r w:rsidRPr="00C57503">
              <w:rPr>
                <w:sz w:val="24"/>
                <w:szCs w:val="24"/>
              </w:rPr>
              <w:t>điện</w:t>
            </w:r>
            <w:r w:rsidRPr="00C57503">
              <w:rPr>
                <w:spacing w:val="22"/>
                <w:sz w:val="24"/>
                <w:szCs w:val="24"/>
              </w:rPr>
              <w:t xml:space="preserve"> </w:t>
            </w:r>
            <w:r w:rsidRPr="00C57503">
              <w:rPr>
                <w:sz w:val="24"/>
                <w:szCs w:val="24"/>
              </w:rPr>
              <w:t>quốc gia.</w:t>
            </w:r>
          </w:p>
        </w:tc>
      </w:tr>
      <w:tr w:rsidR="004F3621" w:rsidRPr="00C57503" w14:paraId="7E887AB9" w14:textId="77777777" w:rsidTr="004F3621">
        <w:trPr>
          <w:trHeight w:val="510"/>
        </w:trPr>
        <w:tc>
          <w:tcPr>
            <w:tcW w:w="709" w:type="dxa"/>
            <w:vAlign w:val="center"/>
          </w:tcPr>
          <w:p w14:paraId="6B9068E8"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5</w:t>
            </w:r>
          </w:p>
        </w:tc>
        <w:tc>
          <w:tcPr>
            <w:tcW w:w="3969" w:type="dxa"/>
          </w:tcPr>
          <w:p w14:paraId="1E157F86"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5.</w:t>
            </w:r>
            <w:r w:rsidRPr="00C57503">
              <w:rPr>
                <w:rFonts w:eastAsia="Courier New"/>
                <w:sz w:val="24"/>
                <w:szCs w:val="24"/>
                <w:lang w:val="vi-VN" w:eastAsia="vi-VN" w:bidi="vi-VN"/>
              </w:rPr>
              <w:t xml:space="preserve"> </w:t>
            </w:r>
            <w:r w:rsidRPr="00C57503">
              <w:rPr>
                <w:rFonts w:eastAsia="Courier New"/>
                <w:sz w:val="24"/>
                <w:szCs w:val="24"/>
                <w:lang w:eastAsia="vi-VN" w:bidi="vi-VN"/>
              </w:rPr>
              <w:t>S</w:t>
            </w:r>
            <w:r w:rsidRPr="00C57503">
              <w:rPr>
                <w:rFonts w:eastAsia="Courier New"/>
                <w:sz w:val="24"/>
                <w:szCs w:val="24"/>
                <w:lang w:val="vi-VN" w:eastAsia="vi-VN" w:bidi="vi-VN"/>
              </w:rPr>
              <w:t>ản xuất điện năng</w:t>
            </w:r>
          </w:p>
        </w:tc>
        <w:tc>
          <w:tcPr>
            <w:tcW w:w="992" w:type="dxa"/>
          </w:tcPr>
          <w:p w14:paraId="39C9F93E"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146B96E5" w14:textId="77777777" w:rsidR="004F3621" w:rsidRPr="00C57503" w:rsidRDefault="004F3621" w:rsidP="000C7AB1">
            <w:pPr>
              <w:pStyle w:val="TableParagraph"/>
              <w:numPr>
                <w:ilvl w:val="0"/>
                <w:numId w:val="81"/>
              </w:numPr>
              <w:tabs>
                <w:tab w:val="left" w:pos="339"/>
              </w:tabs>
              <w:autoSpaceDE/>
              <w:autoSpaceDN/>
              <w:spacing w:before="107" w:line="276" w:lineRule="auto"/>
              <w:ind w:right="96" w:firstLine="0"/>
              <w:jc w:val="both"/>
              <w:rPr>
                <w:sz w:val="24"/>
                <w:szCs w:val="24"/>
              </w:rPr>
            </w:pPr>
            <w:r w:rsidRPr="00C57503">
              <w:rPr>
                <w:sz w:val="24"/>
                <w:szCs w:val="24"/>
              </w:rPr>
              <w:t>Trình bày được nội dung cơ bản về một số phương pháp sản xuất điện năng chủ yếu (thuỷ điện, nhiệt điện, điện hạt nhân, điện gió, điện mặt trời), ưu điểm và hạn chế của mỗi phương pháp.</w:t>
            </w:r>
          </w:p>
        </w:tc>
      </w:tr>
      <w:tr w:rsidR="004F3621" w:rsidRPr="00C57503" w14:paraId="7F781095" w14:textId="77777777" w:rsidTr="004F3621">
        <w:trPr>
          <w:trHeight w:val="510"/>
        </w:trPr>
        <w:tc>
          <w:tcPr>
            <w:tcW w:w="709" w:type="dxa"/>
            <w:vAlign w:val="center"/>
          </w:tcPr>
          <w:p w14:paraId="54D8F980"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6</w:t>
            </w:r>
          </w:p>
        </w:tc>
        <w:tc>
          <w:tcPr>
            <w:tcW w:w="3969" w:type="dxa"/>
          </w:tcPr>
          <w:p w14:paraId="22E88BBA"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4E452B72"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 xml:space="preserve">Bài 6. </w:t>
            </w:r>
            <w:r w:rsidRPr="00C57503">
              <w:rPr>
                <w:rFonts w:eastAsia="Courier New"/>
                <w:sz w:val="24"/>
                <w:szCs w:val="24"/>
                <w:lang w:val="vi-VN" w:eastAsia="vi-VN" w:bidi="vi-VN"/>
              </w:rPr>
              <w:t>Mạng điện sản xuất quy mô nhỏ</w:t>
            </w:r>
          </w:p>
        </w:tc>
        <w:tc>
          <w:tcPr>
            <w:tcW w:w="992" w:type="dxa"/>
          </w:tcPr>
          <w:p w14:paraId="4EA09C30"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0294CD3C"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21922A93" w14:textId="77777777" w:rsidR="004F3621" w:rsidRPr="00C57503" w:rsidRDefault="004F3621" w:rsidP="000C7AB1">
            <w:pPr>
              <w:pStyle w:val="TableParagraph"/>
              <w:numPr>
                <w:ilvl w:val="0"/>
                <w:numId w:val="81"/>
              </w:numPr>
              <w:tabs>
                <w:tab w:val="left" w:pos="336"/>
              </w:tabs>
              <w:autoSpaceDE/>
              <w:autoSpaceDN/>
              <w:spacing w:before="61" w:line="278" w:lineRule="auto"/>
              <w:ind w:right="101" w:firstLine="0"/>
              <w:jc w:val="both"/>
              <w:rPr>
                <w:sz w:val="24"/>
                <w:szCs w:val="24"/>
              </w:rPr>
            </w:pPr>
            <w:r w:rsidRPr="00C57503">
              <w:rPr>
                <w:sz w:val="24"/>
                <w:szCs w:val="24"/>
              </w:rPr>
              <w:t xml:space="preserve">Mô tả được cấu trúc chung, các thiết bị và vai trò của chúng trong mạng điện sản xuất quy </w:t>
            </w:r>
            <w:r w:rsidRPr="00C57503">
              <w:rPr>
                <w:spacing w:val="-3"/>
                <w:sz w:val="24"/>
                <w:szCs w:val="24"/>
              </w:rPr>
              <w:t>mô</w:t>
            </w:r>
            <w:r w:rsidRPr="00C57503">
              <w:rPr>
                <w:spacing w:val="5"/>
                <w:sz w:val="24"/>
                <w:szCs w:val="24"/>
              </w:rPr>
              <w:t xml:space="preserve"> </w:t>
            </w:r>
            <w:r w:rsidRPr="00C57503">
              <w:rPr>
                <w:sz w:val="24"/>
                <w:szCs w:val="24"/>
              </w:rPr>
              <w:t>nhỏ.</w:t>
            </w:r>
          </w:p>
        </w:tc>
      </w:tr>
      <w:tr w:rsidR="004F3621" w:rsidRPr="00C57503" w14:paraId="0DDA2F1F" w14:textId="77777777" w:rsidTr="004F3621">
        <w:trPr>
          <w:trHeight w:val="449"/>
        </w:trPr>
        <w:tc>
          <w:tcPr>
            <w:tcW w:w="709" w:type="dxa"/>
            <w:vAlign w:val="center"/>
          </w:tcPr>
          <w:p w14:paraId="3C212A67"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7</w:t>
            </w:r>
          </w:p>
        </w:tc>
        <w:tc>
          <w:tcPr>
            <w:tcW w:w="3969" w:type="dxa"/>
          </w:tcPr>
          <w:p w14:paraId="5F647813"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 xml:space="preserve">Bài 7. </w:t>
            </w:r>
            <w:r w:rsidRPr="00C57503">
              <w:rPr>
                <w:rFonts w:eastAsia="Courier New"/>
                <w:sz w:val="24"/>
                <w:szCs w:val="24"/>
                <w:lang w:val="vi-VN" w:eastAsia="vi-VN" w:bidi="vi-VN"/>
              </w:rPr>
              <w:t>Mạnh điện hạ áp dùng trong sinh hoạt</w:t>
            </w:r>
          </w:p>
        </w:tc>
        <w:tc>
          <w:tcPr>
            <w:tcW w:w="992" w:type="dxa"/>
          </w:tcPr>
          <w:p w14:paraId="2C5F55C2"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6069B9AF"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53054FFB"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Vẽ và trình bày được sơ đồ, các thông số kĩ thuật của mạng điện hạ áp dùng trong sinh</w:t>
            </w:r>
            <w:r w:rsidRPr="00C57503">
              <w:rPr>
                <w:spacing w:val="-22"/>
                <w:sz w:val="24"/>
                <w:szCs w:val="24"/>
              </w:rPr>
              <w:t xml:space="preserve"> </w:t>
            </w:r>
            <w:r w:rsidRPr="00C57503">
              <w:rPr>
                <w:sz w:val="24"/>
                <w:szCs w:val="24"/>
              </w:rPr>
              <w:t>hoạt.</w:t>
            </w:r>
          </w:p>
        </w:tc>
      </w:tr>
      <w:tr w:rsidR="004F3621" w:rsidRPr="00C57503" w14:paraId="386F0A33" w14:textId="77777777" w:rsidTr="004F3621">
        <w:trPr>
          <w:trHeight w:val="449"/>
        </w:trPr>
        <w:tc>
          <w:tcPr>
            <w:tcW w:w="709" w:type="dxa"/>
            <w:vAlign w:val="center"/>
          </w:tcPr>
          <w:p w14:paraId="064E7110"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lastRenderedPageBreak/>
              <w:t>8</w:t>
            </w:r>
          </w:p>
        </w:tc>
        <w:tc>
          <w:tcPr>
            <w:tcW w:w="3969" w:type="dxa"/>
          </w:tcPr>
          <w:p w14:paraId="0A541A27" w14:textId="77777777" w:rsidR="004F3621" w:rsidRPr="00C57503" w:rsidRDefault="004F3621" w:rsidP="004F3621">
            <w:pPr>
              <w:widowControl w:val="0"/>
              <w:spacing w:before="60" w:line="288" w:lineRule="auto"/>
              <w:jc w:val="both"/>
              <w:rPr>
                <w:rFonts w:eastAsia="Courier New"/>
                <w:b/>
                <w:iCs/>
                <w:sz w:val="24"/>
                <w:szCs w:val="24"/>
                <w:lang w:val="vi-VN" w:eastAsia="vi-VN" w:bidi="vi-VN"/>
              </w:rPr>
            </w:pPr>
            <w:r w:rsidRPr="00C57503">
              <w:rPr>
                <w:rFonts w:eastAsia="Courier New"/>
                <w:b/>
                <w:iCs/>
                <w:sz w:val="24"/>
                <w:szCs w:val="24"/>
                <w:lang w:eastAsia="vi-VN" w:bidi="vi-VN"/>
              </w:rPr>
              <w:t>Kiểm tra giữa HK I</w:t>
            </w:r>
          </w:p>
        </w:tc>
        <w:tc>
          <w:tcPr>
            <w:tcW w:w="992" w:type="dxa"/>
          </w:tcPr>
          <w:p w14:paraId="577C0B81"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1</w:t>
            </w:r>
          </w:p>
        </w:tc>
        <w:tc>
          <w:tcPr>
            <w:tcW w:w="7938" w:type="dxa"/>
          </w:tcPr>
          <w:p w14:paraId="4CD23CB0" w14:textId="77777777" w:rsidR="004F3621" w:rsidRPr="00C57503" w:rsidRDefault="004F3621" w:rsidP="004F3621">
            <w:pPr>
              <w:widowControl w:val="0"/>
              <w:spacing w:before="60" w:line="288" w:lineRule="auto"/>
              <w:rPr>
                <w:sz w:val="24"/>
                <w:szCs w:val="24"/>
              </w:rPr>
            </w:pPr>
          </w:p>
        </w:tc>
      </w:tr>
      <w:tr w:rsidR="004F3621" w:rsidRPr="00C57503" w14:paraId="4835DDB7" w14:textId="77777777" w:rsidTr="004F3621">
        <w:trPr>
          <w:trHeight w:val="510"/>
        </w:trPr>
        <w:tc>
          <w:tcPr>
            <w:tcW w:w="709" w:type="dxa"/>
            <w:vAlign w:val="center"/>
          </w:tcPr>
          <w:p w14:paraId="16E70D56"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III</w:t>
            </w:r>
          </w:p>
        </w:tc>
        <w:tc>
          <w:tcPr>
            <w:tcW w:w="3969" w:type="dxa"/>
            <w:vAlign w:val="center"/>
          </w:tcPr>
          <w:p w14:paraId="38F768AB" w14:textId="77777777" w:rsidR="004F3621" w:rsidRPr="00C57503" w:rsidRDefault="004F3621" w:rsidP="004F3621">
            <w:pPr>
              <w:widowControl w:val="0"/>
              <w:spacing w:after="0"/>
              <w:jc w:val="both"/>
              <w:rPr>
                <w:rFonts w:eastAsia="Courier New"/>
                <w:b/>
                <w:sz w:val="24"/>
                <w:szCs w:val="24"/>
                <w:lang w:eastAsia="vi-VN" w:bidi="vi-VN"/>
              </w:rPr>
            </w:pPr>
            <w:r w:rsidRPr="00C57503">
              <w:rPr>
                <w:rFonts w:eastAsia="Courier New"/>
                <w:b/>
                <w:sz w:val="24"/>
                <w:szCs w:val="24"/>
                <w:lang w:eastAsia="vi-VN" w:bidi="vi-VN"/>
              </w:rPr>
              <w:t>CHƯƠNG III.  HỆ THỐNG ĐIỆN TRONG GIA ĐÌNH</w:t>
            </w:r>
          </w:p>
        </w:tc>
        <w:tc>
          <w:tcPr>
            <w:tcW w:w="992" w:type="dxa"/>
            <w:vAlign w:val="center"/>
          </w:tcPr>
          <w:p w14:paraId="06774C74"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29BCB9EF"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2B4E8799" w14:textId="77777777" w:rsidTr="004F3621">
        <w:trPr>
          <w:trHeight w:val="510"/>
        </w:trPr>
        <w:tc>
          <w:tcPr>
            <w:tcW w:w="709" w:type="dxa"/>
            <w:vAlign w:val="center"/>
          </w:tcPr>
          <w:p w14:paraId="558791CB"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9</w:t>
            </w:r>
          </w:p>
        </w:tc>
        <w:tc>
          <w:tcPr>
            <w:tcW w:w="3969" w:type="dxa"/>
          </w:tcPr>
          <w:p w14:paraId="4CF0EA31"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515544A6"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8.</w:t>
            </w:r>
            <w:r w:rsidRPr="00C57503">
              <w:rPr>
                <w:rFonts w:eastAsia="Courier New"/>
                <w:sz w:val="24"/>
                <w:szCs w:val="24"/>
                <w:lang w:val="vi-VN" w:eastAsia="vi-VN" w:bidi="vi-VN"/>
              </w:rPr>
              <w:t xml:space="preserve"> </w:t>
            </w:r>
            <w:r w:rsidRPr="00C57503">
              <w:rPr>
                <w:rFonts w:eastAsia="Courier New"/>
                <w:sz w:val="24"/>
                <w:szCs w:val="24"/>
                <w:lang w:eastAsia="vi-VN" w:bidi="vi-VN"/>
              </w:rPr>
              <w:t>H</w:t>
            </w:r>
            <w:r w:rsidRPr="00C57503">
              <w:rPr>
                <w:rFonts w:eastAsia="Courier New"/>
                <w:sz w:val="24"/>
                <w:szCs w:val="24"/>
                <w:lang w:val="vi-VN" w:eastAsia="vi-VN" w:bidi="vi-VN"/>
              </w:rPr>
              <w:t>ệ thống điện trong gia đình</w:t>
            </w:r>
          </w:p>
        </w:tc>
        <w:tc>
          <w:tcPr>
            <w:tcW w:w="992" w:type="dxa"/>
          </w:tcPr>
          <w:p w14:paraId="4F376EE4"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1CA611D3"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3</w:t>
            </w:r>
          </w:p>
        </w:tc>
        <w:tc>
          <w:tcPr>
            <w:tcW w:w="7938" w:type="dxa"/>
          </w:tcPr>
          <w:p w14:paraId="2A067BD5" w14:textId="77777777" w:rsidR="004F3621" w:rsidRPr="00C57503" w:rsidRDefault="004F3621" w:rsidP="004F3621">
            <w:pPr>
              <w:pStyle w:val="TableParagraph"/>
              <w:tabs>
                <w:tab w:val="left" w:pos="315"/>
              </w:tabs>
              <w:ind w:left="0"/>
              <w:rPr>
                <w:sz w:val="24"/>
                <w:szCs w:val="24"/>
              </w:rPr>
            </w:pPr>
            <w:r w:rsidRPr="00C57503">
              <w:rPr>
                <w:sz w:val="24"/>
                <w:szCs w:val="24"/>
              </w:rPr>
              <w:t xml:space="preserve">- Vẽ và </w:t>
            </w:r>
            <w:r w:rsidRPr="00C57503">
              <w:rPr>
                <w:spacing w:val="-3"/>
                <w:sz w:val="24"/>
                <w:szCs w:val="24"/>
              </w:rPr>
              <w:t xml:space="preserve">mô </w:t>
            </w:r>
            <w:r w:rsidRPr="00C57503">
              <w:rPr>
                <w:sz w:val="24"/>
                <w:szCs w:val="24"/>
              </w:rPr>
              <w:t>tả được cấu trúc chung của hệ thống điện trong gia</w:t>
            </w:r>
            <w:r w:rsidRPr="00C57503">
              <w:rPr>
                <w:spacing w:val="-5"/>
                <w:sz w:val="24"/>
                <w:szCs w:val="24"/>
              </w:rPr>
              <w:t xml:space="preserve"> </w:t>
            </w:r>
            <w:r w:rsidRPr="00C57503">
              <w:rPr>
                <w:sz w:val="24"/>
                <w:szCs w:val="24"/>
              </w:rPr>
              <w:t>đình.</w:t>
            </w:r>
          </w:p>
          <w:p w14:paraId="55C96C59" w14:textId="77777777" w:rsidR="004F3621" w:rsidRPr="00C57503" w:rsidRDefault="004F3621" w:rsidP="004F3621">
            <w:pPr>
              <w:widowControl w:val="0"/>
              <w:spacing w:before="60" w:line="288" w:lineRule="auto"/>
              <w:rPr>
                <w:rFonts w:eastAsia="Courier New"/>
                <w:sz w:val="24"/>
                <w:szCs w:val="24"/>
                <w:lang w:eastAsia="vi-VN" w:bidi="vi-VN"/>
              </w:rPr>
            </w:pPr>
            <w:r w:rsidRPr="00C57503">
              <w:rPr>
                <w:rFonts w:eastAsia="Courier New"/>
                <w:sz w:val="24"/>
                <w:szCs w:val="24"/>
                <w:lang w:eastAsia="vi-VN" w:bidi="vi-VN"/>
              </w:rPr>
              <w:t>-</w:t>
            </w:r>
            <w:r w:rsidRPr="00C57503">
              <w:rPr>
                <w:sz w:val="24"/>
                <w:szCs w:val="24"/>
              </w:rPr>
              <w:t xml:space="preserve"> Vẽ được sơ đồ nguyên lí và sơ đồ lắp đặt của hệ thống điện trong gia đình.</w:t>
            </w:r>
          </w:p>
        </w:tc>
      </w:tr>
      <w:tr w:rsidR="004F3621" w:rsidRPr="00C57503" w14:paraId="4A78CB2B" w14:textId="77777777" w:rsidTr="004F3621">
        <w:trPr>
          <w:trHeight w:val="510"/>
        </w:trPr>
        <w:tc>
          <w:tcPr>
            <w:tcW w:w="709" w:type="dxa"/>
            <w:vAlign w:val="center"/>
          </w:tcPr>
          <w:p w14:paraId="7EB4B652"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10</w:t>
            </w:r>
          </w:p>
        </w:tc>
        <w:tc>
          <w:tcPr>
            <w:tcW w:w="3969" w:type="dxa"/>
          </w:tcPr>
          <w:p w14:paraId="75C35B67"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9.</w:t>
            </w:r>
            <w:r w:rsidRPr="00C57503">
              <w:rPr>
                <w:rFonts w:eastAsia="Courier New"/>
                <w:sz w:val="24"/>
                <w:szCs w:val="24"/>
                <w:lang w:val="vi-VN" w:eastAsia="vi-VN" w:bidi="vi-VN"/>
              </w:rPr>
              <w:t xml:space="preserve"> </w:t>
            </w:r>
            <w:r w:rsidRPr="00C57503">
              <w:rPr>
                <w:rFonts w:eastAsia="Courier New"/>
                <w:sz w:val="24"/>
                <w:szCs w:val="24"/>
                <w:lang w:eastAsia="vi-VN" w:bidi="vi-VN"/>
              </w:rPr>
              <w:t>Thiết bị điện trong</w:t>
            </w:r>
            <w:r w:rsidRPr="00C57503">
              <w:rPr>
                <w:rFonts w:eastAsia="Courier New"/>
                <w:sz w:val="24"/>
                <w:szCs w:val="24"/>
                <w:lang w:val="vi-VN" w:eastAsia="vi-VN" w:bidi="vi-VN"/>
              </w:rPr>
              <w:t xml:space="preserve"> hệ thống điện gia đình</w:t>
            </w:r>
          </w:p>
        </w:tc>
        <w:tc>
          <w:tcPr>
            <w:tcW w:w="992" w:type="dxa"/>
          </w:tcPr>
          <w:p w14:paraId="629662BF"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3</w:t>
            </w:r>
          </w:p>
        </w:tc>
        <w:tc>
          <w:tcPr>
            <w:tcW w:w="7938" w:type="dxa"/>
          </w:tcPr>
          <w:p w14:paraId="3E571B9E" w14:textId="77777777" w:rsidR="004F3621" w:rsidRPr="00C57503" w:rsidRDefault="004F3621" w:rsidP="004F3621">
            <w:pPr>
              <w:pStyle w:val="TableParagraph"/>
              <w:tabs>
                <w:tab w:val="left" w:pos="344"/>
              </w:tabs>
              <w:spacing w:before="110" w:line="276" w:lineRule="auto"/>
              <w:ind w:right="98"/>
              <w:rPr>
                <w:sz w:val="24"/>
                <w:szCs w:val="24"/>
              </w:rPr>
            </w:pPr>
            <w:r w:rsidRPr="00C57503">
              <w:rPr>
                <w:sz w:val="24"/>
                <w:szCs w:val="24"/>
              </w:rPr>
              <w:t>- Trình bày được chức năng và thông số kĩ thuật của một số thiết bị điện phổ biến được sử dụng trong hệ thống điện trong gia</w:t>
            </w:r>
            <w:r w:rsidRPr="00C57503">
              <w:rPr>
                <w:spacing w:val="-9"/>
                <w:sz w:val="24"/>
                <w:szCs w:val="24"/>
              </w:rPr>
              <w:t xml:space="preserve"> </w:t>
            </w:r>
            <w:r w:rsidRPr="00C57503">
              <w:rPr>
                <w:sz w:val="24"/>
                <w:szCs w:val="24"/>
              </w:rPr>
              <w:t>đình.</w:t>
            </w:r>
          </w:p>
          <w:p w14:paraId="2ECB5B42"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xml:space="preserve"> - Xác định thông số kĩ thuật cho thiết bị đóng cắt, bảo vệ, truyền dẫn điện trong hệ thống</w:t>
            </w:r>
            <w:r w:rsidRPr="00C57503">
              <w:rPr>
                <w:spacing w:val="-9"/>
                <w:sz w:val="24"/>
                <w:szCs w:val="24"/>
              </w:rPr>
              <w:t xml:space="preserve"> </w:t>
            </w:r>
            <w:r w:rsidRPr="00C57503">
              <w:rPr>
                <w:sz w:val="24"/>
                <w:szCs w:val="24"/>
              </w:rPr>
              <w:t>điện.</w:t>
            </w:r>
          </w:p>
        </w:tc>
      </w:tr>
      <w:tr w:rsidR="004F3621" w:rsidRPr="00C57503" w14:paraId="13DF4EA1" w14:textId="77777777" w:rsidTr="004F3621">
        <w:trPr>
          <w:trHeight w:val="566"/>
        </w:trPr>
        <w:tc>
          <w:tcPr>
            <w:tcW w:w="709" w:type="dxa"/>
            <w:vAlign w:val="center"/>
          </w:tcPr>
          <w:p w14:paraId="17170272"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11</w:t>
            </w:r>
          </w:p>
        </w:tc>
        <w:tc>
          <w:tcPr>
            <w:tcW w:w="3969" w:type="dxa"/>
          </w:tcPr>
          <w:p w14:paraId="68C59060"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10.</w:t>
            </w:r>
            <w:r w:rsidRPr="00C57503">
              <w:rPr>
                <w:rFonts w:eastAsia="Courier New"/>
                <w:sz w:val="24"/>
                <w:szCs w:val="24"/>
                <w:lang w:val="vi-VN" w:eastAsia="vi-VN" w:bidi="vi-VN"/>
              </w:rPr>
              <w:t xml:space="preserve"> Thiết kế</w:t>
            </w:r>
            <w:r w:rsidRPr="00C57503">
              <w:rPr>
                <w:rFonts w:eastAsia="Courier New"/>
                <w:sz w:val="24"/>
                <w:szCs w:val="24"/>
                <w:lang w:eastAsia="vi-VN" w:bidi="vi-VN"/>
              </w:rPr>
              <w:t xml:space="preserve"> và</w:t>
            </w:r>
            <w:r w:rsidRPr="00C57503">
              <w:rPr>
                <w:rFonts w:eastAsia="Courier New"/>
                <w:sz w:val="24"/>
                <w:szCs w:val="24"/>
                <w:lang w:val="vi-VN" w:eastAsia="vi-VN" w:bidi="vi-VN"/>
              </w:rPr>
              <w:t xml:space="preserve"> lắp đặt mạch điện điều khiển </w:t>
            </w:r>
            <w:r w:rsidRPr="00C57503">
              <w:rPr>
                <w:rFonts w:eastAsia="Courier New"/>
                <w:sz w:val="24"/>
                <w:szCs w:val="24"/>
                <w:lang w:eastAsia="vi-VN" w:bidi="vi-VN"/>
              </w:rPr>
              <w:t>trong gia đình</w:t>
            </w:r>
          </w:p>
        </w:tc>
        <w:tc>
          <w:tcPr>
            <w:tcW w:w="992" w:type="dxa"/>
          </w:tcPr>
          <w:p w14:paraId="7E409F38"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4</w:t>
            </w:r>
          </w:p>
        </w:tc>
        <w:tc>
          <w:tcPr>
            <w:tcW w:w="7938" w:type="dxa"/>
          </w:tcPr>
          <w:p w14:paraId="10291A36" w14:textId="77777777" w:rsidR="004F3621" w:rsidRPr="00C57503" w:rsidRDefault="004F3621" w:rsidP="000C7AB1">
            <w:pPr>
              <w:pStyle w:val="TableParagraph"/>
              <w:numPr>
                <w:ilvl w:val="0"/>
                <w:numId w:val="82"/>
              </w:numPr>
              <w:tabs>
                <w:tab w:val="left" w:pos="315"/>
              </w:tabs>
              <w:autoSpaceDE/>
              <w:autoSpaceDN/>
              <w:spacing w:before="61"/>
              <w:ind w:left="314" w:hanging="211"/>
              <w:rPr>
                <w:sz w:val="24"/>
                <w:szCs w:val="24"/>
              </w:rPr>
            </w:pPr>
            <w:r w:rsidRPr="00C57503">
              <w:rPr>
                <w:sz w:val="24"/>
                <w:szCs w:val="24"/>
              </w:rPr>
              <w:t>Thiết kế và lắp đặt được một mạch điều khiển điện đơn giản trong gia</w:t>
            </w:r>
            <w:r w:rsidRPr="00C57503">
              <w:rPr>
                <w:spacing w:val="-17"/>
                <w:sz w:val="24"/>
                <w:szCs w:val="24"/>
              </w:rPr>
              <w:t xml:space="preserve"> </w:t>
            </w:r>
            <w:r w:rsidRPr="00C57503">
              <w:rPr>
                <w:sz w:val="24"/>
                <w:szCs w:val="24"/>
              </w:rPr>
              <w:t>đình.</w:t>
            </w:r>
          </w:p>
        </w:tc>
      </w:tr>
      <w:tr w:rsidR="004F3621" w:rsidRPr="00C57503" w14:paraId="6DF4B638" w14:textId="77777777" w:rsidTr="004F3621">
        <w:trPr>
          <w:trHeight w:val="510"/>
        </w:trPr>
        <w:tc>
          <w:tcPr>
            <w:tcW w:w="709" w:type="dxa"/>
            <w:vAlign w:val="center"/>
          </w:tcPr>
          <w:p w14:paraId="78D83520"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IV</w:t>
            </w:r>
          </w:p>
        </w:tc>
        <w:tc>
          <w:tcPr>
            <w:tcW w:w="3969" w:type="dxa"/>
            <w:vAlign w:val="center"/>
          </w:tcPr>
          <w:p w14:paraId="197B0723" w14:textId="77777777" w:rsidR="004F3621" w:rsidRPr="00C57503" w:rsidRDefault="004F3621" w:rsidP="004F3621">
            <w:pPr>
              <w:widowControl w:val="0"/>
              <w:spacing w:after="0"/>
              <w:jc w:val="both"/>
              <w:rPr>
                <w:rFonts w:eastAsia="Courier New"/>
                <w:b/>
                <w:bCs/>
                <w:sz w:val="24"/>
                <w:szCs w:val="24"/>
                <w:lang w:eastAsia="vi-VN" w:bidi="vi-VN"/>
              </w:rPr>
            </w:pPr>
            <w:r w:rsidRPr="00C57503">
              <w:rPr>
                <w:rFonts w:eastAsia="Courier New"/>
                <w:b/>
                <w:bCs/>
                <w:sz w:val="24"/>
                <w:szCs w:val="24"/>
                <w:lang w:eastAsia="vi-VN" w:bidi="vi-VN"/>
              </w:rPr>
              <w:t>CHƯƠNG IV. AN TOÀN VÀ TIẾT KIỆM ĐIỆN NĂNG</w:t>
            </w:r>
          </w:p>
        </w:tc>
        <w:tc>
          <w:tcPr>
            <w:tcW w:w="992" w:type="dxa"/>
            <w:vAlign w:val="center"/>
          </w:tcPr>
          <w:p w14:paraId="1FCD7C98"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29319382"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78702A1D" w14:textId="77777777" w:rsidTr="004F3621">
        <w:trPr>
          <w:trHeight w:val="510"/>
        </w:trPr>
        <w:tc>
          <w:tcPr>
            <w:tcW w:w="709" w:type="dxa"/>
            <w:vAlign w:val="center"/>
          </w:tcPr>
          <w:p w14:paraId="5FFF73EF"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12</w:t>
            </w:r>
          </w:p>
        </w:tc>
        <w:tc>
          <w:tcPr>
            <w:tcW w:w="3969" w:type="dxa"/>
          </w:tcPr>
          <w:p w14:paraId="660F7FBF"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11.</w:t>
            </w:r>
            <w:r w:rsidRPr="00C57503">
              <w:rPr>
                <w:rFonts w:eastAsia="Courier New"/>
                <w:sz w:val="24"/>
                <w:szCs w:val="24"/>
                <w:lang w:val="vi-VN" w:eastAsia="vi-VN" w:bidi="vi-VN"/>
              </w:rPr>
              <w:t xml:space="preserve"> An toàn điện</w:t>
            </w:r>
          </w:p>
        </w:tc>
        <w:tc>
          <w:tcPr>
            <w:tcW w:w="992" w:type="dxa"/>
          </w:tcPr>
          <w:p w14:paraId="7BA4C01D"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7A6B10CB"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Trình bày được khái niệm, biện pháp và thực hiện được một số biện pháp an toàn điện năng.</w:t>
            </w:r>
          </w:p>
        </w:tc>
      </w:tr>
      <w:tr w:rsidR="004F3621" w:rsidRPr="00C57503" w14:paraId="79C1551A" w14:textId="77777777" w:rsidTr="004F3621">
        <w:trPr>
          <w:trHeight w:val="442"/>
        </w:trPr>
        <w:tc>
          <w:tcPr>
            <w:tcW w:w="709" w:type="dxa"/>
            <w:vAlign w:val="center"/>
          </w:tcPr>
          <w:p w14:paraId="020C89CF"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13</w:t>
            </w:r>
          </w:p>
        </w:tc>
        <w:tc>
          <w:tcPr>
            <w:tcW w:w="3969" w:type="dxa"/>
          </w:tcPr>
          <w:p w14:paraId="360F73A3"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12.</w:t>
            </w:r>
            <w:r w:rsidRPr="00C57503">
              <w:rPr>
                <w:rFonts w:eastAsia="Courier New"/>
                <w:sz w:val="24"/>
                <w:szCs w:val="24"/>
                <w:lang w:val="vi-VN" w:eastAsia="vi-VN" w:bidi="vi-VN"/>
              </w:rPr>
              <w:t xml:space="preserve"> Tiết kiệm điện năng</w:t>
            </w:r>
          </w:p>
        </w:tc>
        <w:tc>
          <w:tcPr>
            <w:tcW w:w="992" w:type="dxa"/>
          </w:tcPr>
          <w:p w14:paraId="09D3F8DB"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23FE9C5D"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Trình bày được khái niệm, biện pháp và hực hiện được một số biện pháp tiết kiệm điện năng.</w:t>
            </w:r>
          </w:p>
        </w:tc>
      </w:tr>
      <w:tr w:rsidR="004F3621" w:rsidRPr="00C57503" w14:paraId="319182F4" w14:textId="77777777" w:rsidTr="004F3621">
        <w:trPr>
          <w:trHeight w:val="449"/>
        </w:trPr>
        <w:tc>
          <w:tcPr>
            <w:tcW w:w="13608" w:type="dxa"/>
            <w:gridSpan w:val="4"/>
            <w:vAlign w:val="center"/>
          </w:tcPr>
          <w:p w14:paraId="08EAC4EE" w14:textId="77777777" w:rsidR="004F3621" w:rsidRPr="00C57503" w:rsidRDefault="004F3621" w:rsidP="004F3621">
            <w:pPr>
              <w:widowControl w:val="0"/>
              <w:spacing w:before="60" w:line="288" w:lineRule="auto"/>
              <w:jc w:val="center"/>
              <w:rPr>
                <w:rFonts w:eastAsia="Courier New"/>
                <w:b/>
                <w:sz w:val="24"/>
                <w:szCs w:val="24"/>
                <w:lang w:eastAsia="vi-VN" w:bidi="vi-VN"/>
              </w:rPr>
            </w:pPr>
            <w:r w:rsidRPr="00C57503">
              <w:rPr>
                <w:rFonts w:eastAsia="Courier New"/>
                <w:b/>
                <w:sz w:val="24"/>
                <w:szCs w:val="24"/>
                <w:lang w:eastAsia="vi-VN" w:bidi="vi-VN"/>
              </w:rPr>
              <w:t xml:space="preserve"> PHẦN II. CÔNG NGHỆ ĐIỆN TỬ</w:t>
            </w:r>
          </w:p>
        </w:tc>
      </w:tr>
      <w:tr w:rsidR="004F3621" w:rsidRPr="00C57503" w14:paraId="39880AFB" w14:textId="77777777" w:rsidTr="004F3621">
        <w:trPr>
          <w:trHeight w:val="510"/>
        </w:trPr>
        <w:tc>
          <w:tcPr>
            <w:tcW w:w="709" w:type="dxa"/>
            <w:vAlign w:val="center"/>
          </w:tcPr>
          <w:p w14:paraId="36598FBA"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V</w:t>
            </w:r>
          </w:p>
        </w:tc>
        <w:tc>
          <w:tcPr>
            <w:tcW w:w="3969" w:type="dxa"/>
          </w:tcPr>
          <w:p w14:paraId="24EB982E"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bCs/>
                <w:sz w:val="24"/>
                <w:szCs w:val="24"/>
                <w:lang w:eastAsia="vi-VN" w:bidi="vi-VN"/>
              </w:rPr>
              <w:t>CHƯƠNG V.GIỚI THIỆU CHUNG VỀ KĨ THUẬT ĐIỆN TỬ</w:t>
            </w:r>
          </w:p>
        </w:tc>
        <w:tc>
          <w:tcPr>
            <w:tcW w:w="992" w:type="dxa"/>
          </w:tcPr>
          <w:p w14:paraId="7D39ECBB" w14:textId="77777777" w:rsidR="004F3621" w:rsidRPr="00C57503" w:rsidRDefault="004F3621" w:rsidP="004F3621">
            <w:pPr>
              <w:widowControl w:val="0"/>
              <w:spacing w:before="60" w:line="288" w:lineRule="auto"/>
              <w:jc w:val="center"/>
              <w:rPr>
                <w:rFonts w:eastAsia="Courier New"/>
                <w:sz w:val="24"/>
                <w:szCs w:val="24"/>
                <w:lang w:val="vi-VN" w:eastAsia="vi-VN" w:bidi="vi-VN"/>
              </w:rPr>
            </w:pPr>
          </w:p>
        </w:tc>
        <w:tc>
          <w:tcPr>
            <w:tcW w:w="7938" w:type="dxa"/>
          </w:tcPr>
          <w:p w14:paraId="323BC1D6" w14:textId="77777777" w:rsidR="004F3621" w:rsidRPr="00C57503" w:rsidRDefault="004F3621" w:rsidP="004F3621">
            <w:pPr>
              <w:widowControl w:val="0"/>
              <w:spacing w:before="60" w:line="288" w:lineRule="auto"/>
              <w:rPr>
                <w:rFonts w:eastAsia="Courier New"/>
                <w:sz w:val="24"/>
                <w:szCs w:val="24"/>
                <w:lang w:val="vi-VN" w:eastAsia="vi-VN" w:bidi="vi-VN"/>
              </w:rPr>
            </w:pPr>
          </w:p>
        </w:tc>
      </w:tr>
      <w:tr w:rsidR="004F3621" w:rsidRPr="00C57503" w14:paraId="6515F3E3" w14:textId="77777777" w:rsidTr="004F3621">
        <w:trPr>
          <w:trHeight w:val="510"/>
        </w:trPr>
        <w:tc>
          <w:tcPr>
            <w:tcW w:w="709" w:type="dxa"/>
            <w:vAlign w:val="center"/>
          </w:tcPr>
          <w:p w14:paraId="331A09AA"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14</w:t>
            </w:r>
          </w:p>
        </w:tc>
        <w:tc>
          <w:tcPr>
            <w:tcW w:w="3969" w:type="dxa"/>
          </w:tcPr>
          <w:p w14:paraId="08F1875E" w14:textId="77777777" w:rsidR="004F3621" w:rsidRPr="00C57503" w:rsidRDefault="004F3621" w:rsidP="004F3621">
            <w:pPr>
              <w:widowControl w:val="0"/>
              <w:tabs>
                <w:tab w:val="left" w:pos="1654"/>
                <w:tab w:val="left" w:pos="2763"/>
              </w:tabs>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13.</w:t>
            </w:r>
            <w:r w:rsidRPr="00C57503">
              <w:rPr>
                <w:rFonts w:eastAsia="Courier New"/>
                <w:sz w:val="24"/>
                <w:szCs w:val="24"/>
                <w:lang w:val="vi-VN" w:eastAsia="vi-VN" w:bidi="vi-VN"/>
              </w:rPr>
              <w:t xml:space="preserve"> Khái quát về kĩ thuật điện tử</w:t>
            </w:r>
            <w:r w:rsidRPr="00C57503">
              <w:rPr>
                <w:rFonts w:eastAsia="Courier New"/>
                <w:sz w:val="24"/>
                <w:szCs w:val="24"/>
                <w:lang w:val="vi-VN" w:eastAsia="vi-VN" w:bidi="vi-VN"/>
              </w:rPr>
              <w:tab/>
            </w:r>
          </w:p>
        </w:tc>
        <w:tc>
          <w:tcPr>
            <w:tcW w:w="992" w:type="dxa"/>
          </w:tcPr>
          <w:p w14:paraId="34E2D500"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7D122F26" w14:textId="77777777" w:rsidR="004F3621" w:rsidRPr="00C57503" w:rsidRDefault="004F3621" w:rsidP="004F3621">
            <w:pPr>
              <w:pStyle w:val="TableParagraph"/>
              <w:tabs>
                <w:tab w:val="left" w:pos="315"/>
              </w:tabs>
              <w:spacing w:before="55"/>
              <w:ind w:left="0"/>
              <w:rPr>
                <w:sz w:val="24"/>
                <w:szCs w:val="24"/>
              </w:rPr>
            </w:pPr>
            <w:r w:rsidRPr="00C57503">
              <w:rPr>
                <w:sz w:val="24"/>
                <w:szCs w:val="24"/>
              </w:rPr>
              <w:t>- Trình bày được khái niệm kĩ thuật điện</w:t>
            </w:r>
            <w:r w:rsidRPr="00C57503">
              <w:rPr>
                <w:spacing w:val="-9"/>
                <w:sz w:val="24"/>
                <w:szCs w:val="24"/>
              </w:rPr>
              <w:t xml:space="preserve"> </w:t>
            </w:r>
            <w:r w:rsidRPr="00C57503">
              <w:rPr>
                <w:sz w:val="24"/>
                <w:szCs w:val="24"/>
              </w:rPr>
              <w:t>tử.</w:t>
            </w:r>
          </w:p>
          <w:p w14:paraId="3DA7AFF4" w14:textId="77777777" w:rsidR="004F3621" w:rsidRPr="00C57503" w:rsidRDefault="004F3621" w:rsidP="004F3621">
            <w:pPr>
              <w:pStyle w:val="TableParagraph"/>
              <w:tabs>
                <w:tab w:val="left" w:pos="300"/>
              </w:tabs>
              <w:spacing w:before="107"/>
              <w:ind w:left="0"/>
              <w:rPr>
                <w:sz w:val="24"/>
                <w:szCs w:val="24"/>
              </w:rPr>
            </w:pPr>
            <w:r w:rsidRPr="00C57503">
              <w:rPr>
                <w:spacing w:val="-5"/>
                <w:sz w:val="24"/>
                <w:szCs w:val="24"/>
              </w:rPr>
              <w:t>- Tóm</w:t>
            </w:r>
            <w:r w:rsidRPr="00C57503">
              <w:rPr>
                <w:spacing w:val="-13"/>
                <w:sz w:val="24"/>
                <w:szCs w:val="24"/>
              </w:rPr>
              <w:t xml:space="preserve"> </w:t>
            </w:r>
            <w:r w:rsidRPr="00C57503">
              <w:rPr>
                <w:spacing w:val="-5"/>
                <w:sz w:val="24"/>
                <w:szCs w:val="24"/>
              </w:rPr>
              <w:t>tắt</w:t>
            </w:r>
            <w:r w:rsidRPr="00C57503">
              <w:rPr>
                <w:spacing w:val="-10"/>
                <w:sz w:val="24"/>
                <w:szCs w:val="24"/>
              </w:rPr>
              <w:t xml:space="preserve"> </w:t>
            </w:r>
            <w:r w:rsidRPr="00C57503">
              <w:rPr>
                <w:spacing w:val="-5"/>
                <w:sz w:val="24"/>
                <w:szCs w:val="24"/>
              </w:rPr>
              <w:t>được</w:t>
            </w:r>
            <w:r w:rsidRPr="00C57503">
              <w:rPr>
                <w:spacing w:val="-11"/>
                <w:sz w:val="24"/>
                <w:szCs w:val="24"/>
              </w:rPr>
              <w:t xml:space="preserve"> </w:t>
            </w:r>
            <w:r w:rsidRPr="00C57503">
              <w:rPr>
                <w:spacing w:val="-3"/>
                <w:sz w:val="24"/>
                <w:szCs w:val="24"/>
              </w:rPr>
              <w:t>vị</w:t>
            </w:r>
            <w:r w:rsidRPr="00C57503">
              <w:rPr>
                <w:spacing w:val="-12"/>
                <w:sz w:val="24"/>
                <w:szCs w:val="24"/>
              </w:rPr>
              <w:t xml:space="preserve"> </w:t>
            </w:r>
            <w:r w:rsidRPr="00C57503">
              <w:rPr>
                <w:spacing w:val="-5"/>
                <w:sz w:val="24"/>
                <w:szCs w:val="24"/>
              </w:rPr>
              <w:t>trí,</w:t>
            </w:r>
            <w:r w:rsidRPr="00C57503">
              <w:rPr>
                <w:spacing w:val="-11"/>
                <w:sz w:val="24"/>
                <w:szCs w:val="24"/>
              </w:rPr>
              <w:t xml:space="preserve"> </w:t>
            </w:r>
            <w:r w:rsidRPr="00C57503">
              <w:rPr>
                <w:spacing w:val="-5"/>
                <w:sz w:val="24"/>
                <w:szCs w:val="24"/>
              </w:rPr>
              <w:t>vai</w:t>
            </w:r>
            <w:r w:rsidRPr="00C57503">
              <w:rPr>
                <w:spacing w:val="-12"/>
                <w:sz w:val="24"/>
                <w:szCs w:val="24"/>
              </w:rPr>
              <w:t xml:space="preserve"> </w:t>
            </w:r>
            <w:r w:rsidRPr="00C57503">
              <w:rPr>
                <w:spacing w:val="-5"/>
                <w:sz w:val="24"/>
                <w:szCs w:val="24"/>
              </w:rPr>
              <w:t>trò</w:t>
            </w:r>
            <w:r w:rsidRPr="00C57503">
              <w:rPr>
                <w:spacing w:val="-12"/>
                <w:sz w:val="24"/>
                <w:szCs w:val="24"/>
              </w:rPr>
              <w:t xml:space="preserve"> </w:t>
            </w:r>
            <w:r w:rsidRPr="00C57503">
              <w:rPr>
                <w:sz w:val="24"/>
                <w:szCs w:val="24"/>
              </w:rPr>
              <w:t>và</w:t>
            </w:r>
            <w:r w:rsidRPr="00C57503">
              <w:rPr>
                <w:spacing w:val="-13"/>
                <w:sz w:val="24"/>
                <w:szCs w:val="24"/>
              </w:rPr>
              <w:t xml:space="preserve"> </w:t>
            </w:r>
            <w:r w:rsidRPr="00C57503">
              <w:rPr>
                <w:spacing w:val="-6"/>
                <w:sz w:val="24"/>
                <w:szCs w:val="24"/>
              </w:rPr>
              <w:t>triển</w:t>
            </w:r>
            <w:r w:rsidRPr="00C57503">
              <w:rPr>
                <w:spacing w:val="-12"/>
                <w:sz w:val="24"/>
                <w:szCs w:val="24"/>
              </w:rPr>
              <w:t xml:space="preserve"> </w:t>
            </w:r>
            <w:r w:rsidRPr="00C57503">
              <w:rPr>
                <w:spacing w:val="-5"/>
                <w:sz w:val="24"/>
                <w:szCs w:val="24"/>
              </w:rPr>
              <w:t>vọng</w:t>
            </w:r>
            <w:r w:rsidRPr="00C57503">
              <w:rPr>
                <w:spacing w:val="-12"/>
                <w:sz w:val="24"/>
                <w:szCs w:val="24"/>
              </w:rPr>
              <w:t xml:space="preserve"> </w:t>
            </w:r>
            <w:r w:rsidRPr="00C57503">
              <w:rPr>
                <w:spacing w:val="-5"/>
                <w:sz w:val="24"/>
                <w:szCs w:val="24"/>
              </w:rPr>
              <w:t>phát</w:t>
            </w:r>
            <w:r w:rsidRPr="00C57503">
              <w:rPr>
                <w:spacing w:val="-12"/>
                <w:sz w:val="24"/>
                <w:szCs w:val="24"/>
              </w:rPr>
              <w:t xml:space="preserve"> </w:t>
            </w:r>
            <w:r w:rsidRPr="00C57503">
              <w:rPr>
                <w:spacing w:val="-6"/>
                <w:sz w:val="24"/>
                <w:szCs w:val="24"/>
              </w:rPr>
              <w:t>triển</w:t>
            </w:r>
            <w:r w:rsidRPr="00C57503">
              <w:rPr>
                <w:spacing w:val="-10"/>
                <w:sz w:val="24"/>
                <w:szCs w:val="24"/>
              </w:rPr>
              <w:t xml:space="preserve"> </w:t>
            </w:r>
            <w:r w:rsidRPr="00C57503">
              <w:rPr>
                <w:spacing w:val="-5"/>
                <w:sz w:val="24"/>
                <w:szCs w:val="24"/>
              </w:rPr>
              <w:t>của</w:t>
            </w:r>
            <w:r w:rsidRPr="00C57503">
              <w:rPr>
                <w:spacing w:val="-11"/>
                <w:sz w:val="24"/>
                <w:szCs w:val="24"/>
              </w:rPr>
              <w:t xml:space="preserve"> </w:t>
            </w:r>
            <w:r w:rsidRPr="00C57503">
              <w:rPr>
                <w:spacing w:val="-3"/>
                <w:sz w:val="24"/>
                <w:szCs w:val="24"/>
              </w:rPr>
              <w:t>kĩ</w:t>
            </w:r>
            <w:r w:rsidRPr="00C57503">
              <w:rPr>
                <w:spacing w:val="-12"/>
                <w:sz w:val="24"/>
                <w:szCs w:val="24"/>
              </w:rPr>
              <w:t xml:space="preserve"> </w:t>
            </w:r>
            <w:r w:rsidRPr="00C57503">
              <w:rPr>
                <w:spacing w:val="-6"/>
                <w:sz w:val="24"/>
                <w:szCs w:val="24"/>
              </w:rPr>
              <w:t>thuật</w:t>
            </w:r>
            <w:r w:rsidRPr="00C57503">
              <w:rPr>
                <w:spacing w:val="-10"/>
                <w:sz w:val="24"/>
                <w:szCs w:val="24"/>
              </w:rPr>
              <w:t xml:space="preserve"> </w:t>
            </w:r>
            <w:r w:rsidRPr="00C57503">
              <w:rPr>
                <w:spacing w:val="-6"/>
                <w:sz w:val="24"/>
                <w:szCs w:val="24"/>
              </w:rPr>
              <w:t>điện</w:t>
            </w:r>
            <w:r w:rsidRPr="00C57503">
              <w:rPr>
                <w:spacing w:val="-12"/>
                <w:sz w:val="24"/>
                <w:szCs w:val="24"/>
              </w:rPr>
              <w:t xml:space="preserve"> </w:t>
            </w:r>
            <w:r w:rsidRPr="00C57503">
              <w:rPr>
                <w:spacing w:val="-4"/>
                <w:sz w:val="24"/>
                <w:szCs w:val="24"/>
              </w:rPr>
              <w:t>tử</w:t>
            </w:r>
            <w:r w:rsidRPr="00C57503">
              <w:rPr>
                <w:spacing w:val="-12"/>
                <w:sz w:val="24"/>
                <w:szCs w:val="24"/>
              </w:rPr>
              <w:t xml:space="preserve"> </w:t>
            </w:r>
            <w:r w:rsidRPr="00C57503">
              <w:rPr>
                <w:spacing w:val="-6"/>
                <w:sz w:val="24"/>
                <w:szCs w:val="24"/>
              </w:rPr>
              <w:t>trong</w:t>
            </w:r>
            <w:r w:rsidRPr="00C57503">
              <w:rPr>
                <w:spacing w:val="-10"/>
                <w:sz w:val="24"/>
                <w:szCs w:val="24"/>
              </w:rPr>
              <w:t xml:space="preserve"> </w:t>
            </w:r>
            <w:r w:rsidRPr="00C57503">
              <w:rPr>
                <w:spacing w:val="-5"/>
                <w:sz w:val="24"/>
                <w:szCs w:val="24"/>
              </w:rPr>
              <w:t>sản</w:t>
            </w:r>
            <w:r w:rsidRPr="00C57503">
              <w:rPr>
                <w:spacing w:val="-12"/>
                <w:sz w:val="24"/>
                <w:szCs w:val="24"/>
              </w:rPr>
              <w:t xml:space="preserve"> </w:t>
            </w:r>
            <w:r w:rsidRPr="00C57503">
              <w:rPr>
                <w:spacing w:val="-5"/>
                <w:sz w:val="24"/>
                <w:szCs w:val="24"/>
              </w:rPr>
              <w:t>xuất</w:t>
            </w:r>
            <w:r w:rsidRPr="00C57503">
              <w:rPr>
                <w:spacing w:val="-10"/>
                <w:sz w:val="24"/>
                <w:szCs w:val="24"/>
              </w:rPr>
              <w:t xml:space="preserve"> </w:t>
            </w:r>
            <w:r w:rsidRPr="00C57503">
              <w:rPr>
                <w:spacing w:val="-3"/>
                <w:sz w:val="24"/>
                <w:szCs w:val="24"/>
              </w:rPr>
              <w:t>và</w:t>
            </w:r>
            <w:r w:rsidRPr="00C57503">
              <w:rPr>
                <w:spacing w:val="-11"/>
                <w:sz w:val="24"/>
                <w:szCs w:val="24"/>
              </w:rPr>
              <w:t xml:space="preserve"> </w:t>
            </w:r>
            <w:r w:rsidRPr="00C57503">
              <w:rPr>
                <w:spacing w:val="-5"/>
                <w:sz w:val="24"/>
                <w:szCs w:val="24"/>
              </w:rPr>
              <w:t>đời</w:t>
            </w:r>
            <w:r w:rsidRPr="00C57503">
              <w:rPr>
                <w:spacing w:val="-12"/>
                <w:sz w:val="24"/>
                <w:szCs w:val="24"/>
              </w:rPr>
              <w:t xml:space="preserve"> </w:t>
            </w:r>
            <w:r w:rsidRPr="00C57503">
              <w:rPr>
                <w:spacing w:val="-5"/>
                <w:sz w:val="24"/>
                <w:szCs w:val="24"/>
              </w:rPr>
              <w:t>sống.</w:t>
            </w:r>
          </w:p>
        </w:tc>
      </w:tr>
      <w:tr w:rsidR="004F3621" w:rsidRPr="00C57503" w14:paraId="1373A57D" w14:textId="77777777" w:rsidTr="004F3621">
        <w:trPr>
          <w:trHeight w:val="400"/>
        </w:trPr>
        <w:tc>
          <w:tcPr>
            <w:tcW w:w="709" w:type="dxa"/>
            <w:vAlign w:val="center"/>
          </w:tcPr>
          <w:p w14:paraId="163A39E9"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lastRenderedPageBreak/>
              <w:t>15</w:t>
            </w:r>
          </w:p>
        </w:tc>
        <w:tc>
          <w:tcPr>
            <w:tcW w:w="3969" w:type="dxa"/>
          </w:tcPr>
          <w:p w14:paraId="52CC6F71"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14.</w:t>
            </w:r>
            <w:r w:rsidRPr="00C57503">
              <w:rPr>
                <w:rFonts w:eastAsia="Courier New"/>
                <w:sz w:val="24"/>
                <w:szCs w:val="24"/>
                <w:lang w:val="vi-VN" w:eastAsia="vi-VN" w:bidi="vi-VN"/>
              </w:rPr>
              <w:t xml:space="preserve"> </w:t>
            </w:r>
            <w:r w:rsidRPr="00C57503">
              <w:rPr>
                <w:rFonts w:eastAsia="Courier New"/>
                <w:sz w:val="24"/>
                <w:szCs w:val="24"/>
                <w:lang w:eastAsia="vi-VN" w:bidi="vi-VN"/>
              </w:rPr>
              <w:t>N</w:t>
            </w:r>
            <w:r w:rsidRPr="00C57503">
              <w:rPr>
                <w:rFonts w:eastAsia="Courier New"/>
                <w:sz w:val="24"/>
                <w:szCs w:val="24"/>
                <w:lang w:val="vi-VN" w:eastAsia="vi-VN" w:bidi="vi-VN"/>
              </w:rPr>
              <w:t xml:space="preserve">gành nghề </w:t>
            </w:r>
            <w:r w:rsidRPr="00C57503">
              <w:rPr>
                <w:rFonts w:eastAsia="Courier New"/>
                <w:sz w:val="24"/>
                <w:szCs w:val="24"/>
                <w:lang w:eastAsia="vi-VN" w:bidi="vi-VN"/>
              </w:rPr>
              <w:t>và dịch vụ trong</w:t>
            </w:r>
            <w:r w:rsidRPr="00C57503">
              <w:rPr>
                <w:rFonts w:eastAsia="Courier New"/>
                <w:sz w:val="24"/>
                <w:szCs w:val="24"/>
                <w:lang w:val="vi-VN" w:eastAsia="vi-VN" w:bidi="vi-VN"/>
              </w:rPr>
              <w:t xml:space="preserve"> lĩnh vực kĩ thuật điện tử</w:t>
            </w:r>
          </w:p>
        </w:tc>
        <w:tc>
          <w:tcPr>
            <w:tcW w:w="992" w:type="dxa"/>
          </w:tcPr>
          <w:p w14:paraId="07DC2D0D" w14:textId="77777777" w:rsidR="004F3621" w:rsidRPr="00C57503" w:rsidRDefault="004F3621" w:rsidP="004F3621">
            <w:pPr>
              <w:widowControl w:val="0"/>
              <w:spacing w:before="24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24B90DE3" w14:textId="77777777" w:rsidR="004F3621" w:rsidRPr="00C57503" w:rsidRDefault="004F3621" w:rsidP="004F3621">
            <w:pPr>
              <w:pStyle w:val="TableParagraph"/>
              <w:tabs>
                <w:tab w:val="left" w:pos="315"/>
              </w:tabs>
              <w:spacing w:before="107"/>
              <w:ind w:left="0"/>
              <w:rPr>
                <w:sz w:val="24"/>
                <w:szCs w:val="24"/>
              </w:rPr>
            </w:pPr>
            <w:r w:rsidRPr="00C57503">
              <w:rPr>
                <w:sz w:val="24"/>
                <w:szCs w:val="24"/>
              </w:rPr>
              <w:t>- Nhận biết được một số ngành nghề thuộc lĩnh vực kĩ thuật điện</w:t>
            </w:r>
            <w:r w:rsidRPr="00C57503">
              <w:rPr>
                <w:spacing w:val="-13"/>
                <w:sz w:val="24"/>
                <w:szCs w:val="24"/>
              </w:rPr>
              <w:t xml:space="preserve"> </w:t>
            </w:r>
            <w:r w:rsidRPr="00C57503">
              <w:rPr>
                <w:sz w:val="24"/>
                <w:szCs w:val="24"/>
              </w:rPr>
              <w:t>tử.</w:t>
            </w:r>
          </w:p>
          <w:p w14:paraId="6A567FD9"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xml:space="preserve">- Kể tên và </w:t>
            </w:r>
            <w:r w:rsidRPr="00C57503">
              <w:rPr>
                <w:spacing w:val="-3"/>
                <w:sz w:val="24"/>
                <w:szCs w:val="24"/>
              </w:rPr>
              <w:t xml:space="preserve">mô </w:t>
            </w:r>
            <w:r w:rsidRPr="00C57503">
              <w:rPr>
                <w:sz w:val="24"/>
                <w:szCs w:val="24"/>
              </w:rPr>
              <w:t>tả được một số dịch vụ phổ biến trong xã hội có ứng dụng kĩ thuật điện</w:t>
            </w:r>
            <w:r w:rsidRPr="00C57503">
              <w:rPr>
                <w:spacing w:val="-9"/>
                <w:sz w:val="24"/>
                <w:szCs w:val="24"/>
              </w:rPr>
              <w:t xml:space="preserve"> </w:t>
            </w:r>
            <w:r w:rsidRPr="00C57503">
              <w:rPr>
                <w:sz w:val="24"/>
                <w:szCs w:val="24"/>
              </w:rPr>
              <w:t>tử.</w:t>
            </w:r>
          </w:p>
        </w:tc>
      </w:tr>
      <w:tr w:rsidR="004F3621" w:rsidRPr="00C57503" w14:paraId="305E3E85" w14:textId="77777777" w:rsidTr="004F3621">
        <w:trPr>
          <w:trHeight w:val="510"/>
        </w:trPr>
        <w:tc>
          <w:tcPr>
            <w:tcW w:w="709" w:type="dxa"/>
            <w:vAlign w:val="center"/>
          </w:tcPr>
          <w:p w14:paraId="56A07756"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17</w:t>
            </w:r>
          </w:p>
        </w:tc>
        <w:tc>
          <w:tcPr>
            <w:tcW w:w="3969" w:type="dxa"/>
            <w:vAlign w:val="center"/>
          </w:tcPr>
          <w:p w14:paraId="650F10A8" w14:textId="77777777" w:rsidR="004F3621" w:rsidRPr="00C57503" w:rsidRDefault="004F3621" w:rsidP="004F3621">
            <w:pPr>
              <w:widowControl w:val="0"/>
              <w:spacing w:after="0"/>
              <w:rPr>
                <w:rFonts w:eastAsia="Courier New"/>
                <w:b/>
                <w:bCs/>
                <w:sz w:val="24"/>
                <w:szCs w:val="24"/>
                <w:lang w:eastAsia="vi-VN" w:bidi="vi-VN"/>
              </w:rPr>
            </w:pPr>
            <w:r w:rsidRPr="00C57503">
              <w:rPr>
                <w:b/>
                <w:bCs/>
                <w:sz w:val="24"/>
                <w:szCs w:val="24"/>
              </w:rPr>
              <w:t>Ôn tập, kiểm tra cuối HK I</w:t>
            </w:r>
          </w:p>
        </w:tc>
        <w:tc>
          <w:tcPr>
            <w:tcW w:w="992" w:type="dxa"/>
            <w:vAlign w:val="center"/>
          </w:tcPr>
          <w:p w14:paraId="0DFEE4E3"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2</w:t>
            </w:r>
          </w:p>
        </w:tc>
        <w:tc>
          <w:tcPr>
            <w:tcW w:w="7938" w:type="dxa"/>
          </w:tcPr>
          <w:p w14:paraId="069F8281" w14:textId="77777777" w:rsidR="004F3621" w:rsidRPr="00C57503" w:rsidRDefault="004F3621" w:rsidP="004F3621">
            <w:pPr>
              <w:widowControl w:val="0"/>
              <w:spacing w:after="0"/>
              <w:rPr>
                <w:rFonts w:eastAsia="Courier New"/>
                <w:b/>
                <w:bCs/>
                <w:sz w:val="24"/>
                <w:szCs w:val="24"/>
                <w:lang w:eastAsia="vi-VN" w:bidi="vi-VN"/>
              </w:rPr>
            </w:pPr>
          </w:p>
        </w:tc>
      </w:tr>
      <w:tr w:rsidR="004F3621" w:rsidRPr="00C57503" w14:paraId="20B2C5C3" w14:textId="77777777" w:rsidTr="004F3621">
        <w:trPr>
          <w:trHeight w:val="317"/>
        </w:trPr>
        <w:tc>
          <w:tcPr>
            <w:tcW w:w="13608" w:type="dxa"/>
            <w:gridSpan w:val="4"/>
            <w:vAlign w:val="center"/>
          </w:tcPr>
          <w:p w14:paraId="2A913BE0" w14:textId="77777777" w:rsidR="004F3621" w:rsidRPr="00C57503" w:rsidRDefault="004F3621" w:rsidP="004F3621">
            <w:pPr>
              <w:widowControl w:val="0"/>
              <w:spacing w:after="0"/>
              <w:jc w:val="center"/>
              <w:rPr>
                <w:rFonts w:eastAsia="Courier New"/>
                <w:b/>
                <w:sz w:val="24"/>
                <w:szCs w:val="24"/>
                <w:lang w:eastAsia="vi-VN" w:bidi="vi-VN"/>
              </w:rPr>
            </w:pPr>
            <w:r w:rsidRPr="00C57503">
              <w:rPr>
                <w:rFonts w:eastAsia="Courier New"/>
                <w:b/>
                <w:sz w:val="24"/>
                <w:szCs w:val="24"/>
                <w:lang w:eastAsia="vi-VN" w:bidi="vi-VN"/>
              </w:rPr>
              <w:t>HỌC KỲ II</w:t>
            </w:r>
          </w:p>
        </w:tc>
      </w:tr>
      <w:tr w:rsidR="004F3621" w:rsidRPr="00C57503" w14:paraId="0E850478" w14:textId="77777777" w:rsidTr="004F3621">
        <w:trPr>
          <w:trHeight w:val="510"/>
        </w:trPr>
        <w:tc>
          <w:tcPr>
            <w:tcW w:w="709" w:type="dxa"/>
            <w:vAlign w:val="center"/>
          </w:tcPr>
          <w:p w14:paraId="055984F6"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VI</w:t>
            </w:r>
          </w:p>
        </w:tc>
        <w:tc>
          <w:tcPr>
            <w:tcW w:w="3969" w:type="dxa"/>
            <w:vAlign w:val="center"/>
          </w:tcPr>
          <w:p w14:paraId="564E90E8" w14:textId="77777777" w:rsidR="004F3621" w:rsidRPr="00C57503" w:rsidRDefault="004F3621" w:rsidP="004F3621">
            <w:pPr>
              <w:widowControl w:val="0"/>
              <w:spacing w:after="0"/>
              <w:jc w:val="both"/>
              <w:rPr>
                <w:rFonts w:eastAsia="Courier New"/>
                <w:bCs/>
                <w:sz w:val="24"/>
                <w:szCs w:val="24"/>
                <w:lang w:eastAsia="vi-VN" w:bidi="vi-VN"/>
              </w:rPr>
            </w:pPr>
            <w:r w:rsidRPr="00C57503">
              <w:rPr>
                <w:rFonts w:eastAsia="Courier New"/>
                <w:b/>
                <w:sz w:val="24"/>
                <w:szCs w:val="24"/>
                <w:lang w:eastAsia="vi-VN" w:bidi="vi-VN"/>
              </w:rPr>
              <w:t>CHƯƠNG VI. LINH KIỆN ĐIỆN TỬ</w:t>
            </w:r>
          </w:p>
        </w:tc>
        <w:tc>
          <w:tcPr>
            <w:tcW w:w="992" w:type="dxa"/>
            <w:vAlign w:val="center"/>
          </w:tcPr>
          <w:p w14:paraId="1F19EF52"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40FEEADD"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3D3742EE" w14:textId="77777777" w:rsidTr="004F3621">
        <w:trPr>
          <w:trHeight w:val="510"/>
        </w:trPr>
        <w:tc>
          <w:tcPr>
            <w:tcW w:w="709" w:type="dxa"/>
            <w:vAlign w:val="center"/>
          </w:tcPr>
          <w:p w14:paraId="20091D74"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18</w:t>
            </w:r>
          </w:p>
        </w:tc>
        <w:tc>
          <w:tcPr>
            <w:tcW w:w="3969" w:type="dxa"/>
          </w:tcPr>
          <w:p w14:paraId="18BBA4EA"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71B25A34"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15.</w:t>
            </w:r>
            <w:r w:rsidRPr="00C57503">
              <w:rPr>
                <w:rFonts w:eastAsia="Courier New"/>
                <w:sz w:val="24"/>
                <w:szCs w:val="24"/>
                <w:lang w:val="vi-VN" w:eastAsia="vi-VN" w:bidi="vi-VN"/>
              </w:rPr>
              <w:t xml:space="preserve"> </w:t>
            </w:r>
            <w:r w:rsidRPr="00C57503">
              <w:rPr>
                <w:rFonts w:eastAsia="Courier New"/>
                <w:sz w:val="24"/>
                <w:szCs w:val="24"/>
                <w:lang w:eastAsia="vi-VN" w:bidi="vi-VN"/>
              </w:rPr>
              <w:t>Điện trở, tụ điện và cuộn cảm</w:t>
            </w:r>
          </w:p>
        </w:tc>
        <w:tc>
          <w:tcPr>
            <w:tcW w:w="992" w:type="dxa"/>
          </w:tcPr>
          <w:p w14:paraId="623B7BBE"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1F0715CC"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6DDBEA8E" w14:textId="77777777" w:rsidR="004F3621" w:rsidRPr="00C57503" w:rsidRDefault="004F3621" w:rsidP="004F3621">
            <w:pPr>
              <w:pStyle w:val="TableParagraph"/>
              <w:tabs>
                <w:tab w:val="left" w:pos="315"/>
              </w:tabs>
              <w:ind w:left="0"/>
              <w:rPr>
                <w:sz w:val="24"/>
                <w:szCs w:val="24"/>
              </w:rPr>
            </w:pPr>
            <w:r w:rsidRPr="00C57503">
              <w:rPr>
                <w:sz w:val="24"/>
                <w:szCs w:val="24"/>
              </w:rPr>
              <w:t>- Vẽ được kí hiệu, trình bày được công dụng và thông số kĩ thuật của một số linh kiện điện</w:t>
            </w:r>
            <w:r w:rsidRPr="00C57503">
              <w:rPr>
                <w:spacing w:val="-19"/>
                <w:sz w:val="24"/>
                <w:szCs w:val="24"/>
              </w:rPr>
              <w:t xml:space="preserve"> </w:t>
            </w:r>
            <w:r w:rsidRPr="00C57503">
              <w:rPr>
                <w:sz w:val="24"/>
                <w:szCs w:val="24"/>
              </w:rPr>
              <w:t>tử. (R,L,C)</w:t>
            </w:r>
          </w:p>
          <w:p w14:paraId="28C23350"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Nhận biết, đọc số liệu kĩ thuật, lựa chọn, kiểm tra được một số linh kiện điện tử phổ</w:t>
            </w:r>
            <w:r w:rsidRPr="00C57503">
              <w:rPr>
                <w:spacing w:val="-16"/>
                <w:sz w:val="24"/>
                <w:szCs w:val="24"/>
              </w:rPr>
              <w:t xml:space="preserve"> </w:t>
            </w:r>
            <w:r w:rsidRPr="00C57503">
              <w:rPr>
                <w:sz w:val="24"/>
                <w:szCs w:val="24"/>
              </w:rPr>
              <w:t>biến. (R,L,C)</w:t>
            </w:r>
          </w:p>
        </w:tc>
      </w:tr>
      <w:tr w:rsidR="004F3621" w:rsidRPr="00C57503" w14:paraId="00C3937D" w14:textId="77777777" w:rsidTr="004F3621">
        <w:trPr>
          <w:trHeight w:val="510"/>
        </w:trPr>
        <w:tc>
          <w:tcPr>
            <w:tcW w:w="709" w:type="dxa"/>
            <w:vAlign w:val="center"/>
          </w:tcPr>
          <w:p w14:paraId="0C0F6727"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19</w:t>
            </w:r>
          </w:p>
        </w:tc>
        <w:tc>
          <w:tcPr>
            <w:tcW w:w="3969" w:type="dxa"/>
          </w:tcPr>
          <w:p w14:paraId="45F4E99B"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5FB2C01D"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16.</w:t>
            </w:r>
            <w:r w:rsidRPr="00C57503">
              <w:rPr>
                <w:rFonts w:eastAsia="Courier New"/>
                <w:sz w:val="24"/>
                <w:szCs w:val="24"/>
                <w:lang w:val="vi-VN" w:eastAsia="vi-VN" w:bidi="vi-VN"/>
              </w:rPr>
              <w:t xml:space="preserve"> </w:t>
            </w:r>
            <w:r w:rsidRPr="00C57503">
              <w:rPr>
                <w:rFonts w:eastAsia="Courier New"/>
                <w:sz w:val="24"/>
                <w:szCs w:val="24"/>
                <w:lang w:eastAsia="vi-VN" w:bidi="vi-VN"/>
              </w:rPr>
              <w:t>Diode, transistor và mạch tích hợp IC</w:t>
            </w:r>
          </w:p>
        </w:tc>
        <w:tc>
          <w:tcPr>
            <w:tcW w:w="992" w:type="dxa"/>
          </w:tcPr>
          <w:p w14:paraId="67810C72"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5CC7718A" w14:textId="77777777" w:rsidR="004F3621" w:rsidRPr="00C57503" w:rsidRDefault="004F3621" w:rsidP="004F3621">
            <w:pPr>
              <w:widowControl w:val="0"/>
              <w:spacing w:after="0" w:line="288" w:lineRule="auto"/>
              <w:jc w:val="center"/>
              <w:rPr>
                <w:rFonts w:eastAsia="Courier New"/>
                <w:sz w:val="24"/>
                <w:szCs w:val="24"/>
                <w:lang w:eastAsia="vi-VN" w:bidi="vi-VN"/>
              </w:rPr>
            </w:pPr>
            <w:r w:rsidRPr="00C57503">
              <w:rPr>
                <w:rFonts w:eastAsia="Courier New"/>
                <w:sz w:val="24"/>
                <w:szCs w:val="24"/>
                <w:lang w:eastAsia="vi-VN" w:bidi="vi-VN"/>
              </w:rPr>
              <w:t>3</w:t>
            </w:r>
          </w:p>
        </w:tc>
        <w:tc>
          <w:tcPr>
            <w:tcW w:w="7938" w:type="dxa"/>
          </w:tcPr>
          <w:p w14:paraId="6A5BAC33" w14:textId="77777777" w:rsidR="004F3621" w:rsidRPr="00C57503" w:rsidRDefault="004F3621" w:rsidP="004F3621">
            <w:pPr>
              <w:pStyle w:val="TableParagraph"/>
              <w:tabs>
                <w:tab w:val="left" w:pos="315"/>
              </w:tabs>
              <w:rPr>
                <w:sz w:val="24"/>
                <w:szCs w:val="24"/>
              </w:rPr>
            </w:pPr>
            <w:r w:rsidRPr="00C57503">
              <w:rPr>
                <w:sz w:val="24"/>
                <w:szCs w:val="24"/>
              </w:rPr>
              <w:t>- Vẽ được kí hiệu, trình bày được công dụng và thông số kĩ thuật của một số linh kiện điện</w:t>
            </w:r>
            <w:r w:rsidRPr="00C57503">
              <w:rPr>
                <w:spacing w:val="-19"/>
                <w:sz w:val="24"/>
                <w:szCs w:val="24"/>
              </w:rPr>
              <w:t xml:space="preserve"> </w:t>
            </w:r>
            <w:r w:rsidRPr="00C57503">
              <w:rPr>
                <w:sz w:val="24"/>
                <w:szCs w:val="24"/>
              </w:rPr>
              <w:t>tử. (linh kiện bán dẫn)</w:t>
            </w:r>
          </w:p>
          <w:p w14:paraId="59E9FE09" w14:textId="77777777" w:rsidR="004F3621" w:rsidRPr="00C57503" w:rsidRDefault="004F3621" w:rsidP="004F3621">
            <w:pPr>
              <w:pStyle w:val="TableParagraph"/>
              <w:tabs>
                <w:tab w:val="left" w:pos="315"/>
              </w:tabs>
              <w:rPr>
                <w:sz w:val="24"/>
                <w:szCs w:val="24"/>
              </w:rPr>
            </w:pPr>
            <w:r w:rsidRPr="00C57503">
              <w:rPr>
                <w:sz w:val="24"/>
                <w:szCs w:val="24"/>
              </w:rPr>
              <w:t>- Nhận biết, đọc số liệu kĩ thuật, lựa chọn, kiểm tra được một số linh kiện điện tử phổ</w:t>
            </w:r>
            <w:r w:rsidRPr="00C57503">
              <w:rPr>
                <w:spacing w:val="-16"/>
                <w:sz w:val="24"/>
                <w:szCs w:val="24"/>
              </w:rPr>
              <w:t xml:space="preserve"> </w:t>
            </w:r>
            <w:r w:rsidRPr="00C57503">
              <w:rPr>
                <w:sz w:val="24"/>
                <w:szCs w:val="24"/>
              </w:rPr>
              <w:t>biến. (linh kiện bán dẫn)</w:t>
            </w:r>
          </w:p>
        </w:tc>
      </w:tr>
      <w:tr w:rsidR="004F3621" w:rsidRPr="00C57503" w14:paraId="0200C160" w14:textId="77777777" w:rsidTr="004F3621">
        <w:trPr>
          <w:trHeight w:val="510"/>
        </w:trPr>
        <w:tc>
          <w:tcPr>
            <w:tcW w:w="709" w:type="dxa"/>
            <w:vAlign w:val="center"/>
          </w:tcPr>
          <w:p w14:paraId="69FDCB52" w14:textId="77777777" w:rsidR="004F3621" w:rsidRPr="00C57503" w:rsidRDefault="004F3621" w:rsidP="004F3621">
            <w:pPr>
              <w:widowControl w:val="0"/>
              <w:spacing w:after="0"/>
              <w:rPr>
                <w:rFonts w:eastAsia="Courier New"/>
                <w:bCs/>
                <w:sz w:val="24"/>
                <w:szCs w:val="24"/>
                <w:lang w:eastAsia="vi-VN" w:bidi="vi-VN"/>
              </w:rPr>
            </w:pPr>
            <w:r w:rsidRPr="00C57503">
              <w:rPr>
                <w:rFonts w:eastAsia="Courier New"/>
                <w:bCs/>
                <w:sz w:val="24"/>
                <w:szCs w:val="24"/>
                <w:lang w:eastAsia="vi-VN" w:bidi="vi-VN"/>
              </w:rPr>
              <w:t>20</w:t>
            </w:r>
          </w:p>
        </w:tc>
        <w:tc>
          <w:tcPr>
            <w:tcW w:w="3969" w:type="dxa"/>
          </w:tcPr>
          <w:p w14:paraId="486DE95F"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17.</w:t>
            </w:r>
            <w:r w:rsidRPr="00C57503">
              <w:rPr>
                <w:rFonts w:eastAsia="Courier New"/>
                <w:sz w:val="24"/>
                <w:szCs w:val="24"/>
                <w:lang w:val="vi-VN" w:eastAsia="vi-VN" w:bidi="vi-VN"/>
              </w:rPr>
              <w:t xml:space="preserve"> Thực hành: </w:t>
            </w:r>
            <w:r w:rsidRPr="00C57503">
              <w:rPr>
                <w:rFonts w:eastAsia="Courier New"/>
                <w:sz w:val="24"/>
                <w:szCs w:val="24"/>
                <w:lang w:eastAsia="vi-VN" w:bidi="vi-VN"/>
              </w:rPr>
              <w:t>Mạch phát hiện dòng điện xoay chiều trong dây dẫn</w:t>
            </w:r>
          </w:p>
        </w:tc>
        <w:tc>
          <w:tcPr>
            <w:tcW w:w="992" w:type="dxa"/>
          </w:tcPr>
          <w:p w14:paraId="3B9ECBFC"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560460A8"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00FCEC45"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Lắp ráp, kiểm tra được một mạch điện tử đơn giản (Ví dụ: mạch điện tử ứng dụng, sử dụng ít nhất năm linh</w:t>
            </w:r>
            <w:r w:rsidRPr="00C57503">
              <w:rPr>
                <w:spacing w:val="1"/>
                <w:sz w:val="24"/>
                <w:szCs w:val="24"/>
              </w:rPr>
              <w:t xml:space="preserve"> </w:t>
            </w:r>
            <w:r w:rsidRPr="00C57503">
              <w:rPr>
                <w:sz w:val="24"/>
                <w:szCs w:val="24"/>
              </w:rPr>
              <w:t>kiện).</w:t>
            </w:r>
          </w:p>
        </w:tc>
      </w:tr>
      <w:tr w:rsidR="004F3621" w:rsidRPr="00C57503" w14:paraId="250688AC" w14:textId="77777777" w:rsidTr="004F3621">
        <w:trPr>
          <w:trHeight w:val="510"/>
        </w:trPr>
        <w:tc>
          <w:tcPr>
            <w:tcW w:w="709" w:type="dxa"/>
            <w:vAlign w:val="center"/>
          </w:tcPr>
          <w:p w14:paraId="72073D17"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VII</w:t>
            </w:r>
          </w:p>
        </w:tc>
        <w:tc>
          <w:tcPr>
            <w:tcW w:w="3969" w:type="dxa"/>
            <w:vAlign w:val="center"/>
          </w:tcPr>
          <w:p w14:paraId="1ABF900E" w14:textId="77777777" w:rsidR="004F3621" w:rsidRPr="00C57503" w:rsidRDefault="004F3621" w:rsidP="004F3621">
            <w:pPr>
              <w:widowControl w:val="0"/>
              <w:spacing w:after="0"/>
              <w:jc w:val="both"/>
              <w:rPr>
                <w:rFonts w:eastAsia="Courier New"/>
                <w:b/>
                <w:bCs/>
                <w:sz w:val="24"/>
                <w:szCs w:val="24"/>
                <w:lang w:eastAsia="vi-VN" w:bidi="vi-VN"/>
              </w:rPr>
            </w:pPr>
            <w:r w:rsidRPr="00C57503">
              <w:rPr>
                <w:rFonts w:eastAsia="Courier New"/>
                <w:b/>
                <w:bCs/>
                <w:sz w:val="24"/>
                <w:szCs w:val="24"/>
                <w:lang w:eastAsia="vi-VN" w:bidi="vi-VN"/>
              </w:rPr>
              <w:t>Chủ đề VII. ĐIỆN TỬ TƯƠNG TỰ</w:t>
            </w:r>
          </w:p>
        </w:tc>
        <w:tc>
          <w:tcPr>
            <w:tcW w:w="992" w:type="dxa"/>
            <w:vAlign w:val="center"/>
          </w:tcPr>
          <w:p w14:paraId="42063B95"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04289C73"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3FB473CF" w14:textId="77777777" w:rsidTr="004F3621">
        <w:trPr>
          <w:trHeight w:val="14"/>
        </w:trPr>
        <w:tc>
          <w:tcPr>
            <w:tcW w:w="709" w:type="dxa"/>
            <w:vAlign w:val="center"/>
          </w:tcPr>
          <w:p w14:paraId="06B5FE5D"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21</w:t>
            </w:r>
          </w:p>
        </w:tc>
        <w:tc>
          <w:tcPr>
            <w:tcW w:w="3969" w:type="dxa"/>
          </w:tcPr>
          <w:p w14:paraId="0EEBDB07"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093E5996"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18.</w:t>
            </w:r>
            <w:r w:rsidRPr="00C57503">
              <w:rPr>
                <w:rFonts w:eastAsia="Courier New"/>
                <w:sz w:val="24"/>
                <w:szCs w:val="24"/>
                <w:lang w:val="vi-VN" w:eastAsia="vi-VN" w:bidi="vi-VN"/>
              </w:rPr>
              <w:t xml:space="preserve"> </w:t>
            </w:r>
            <w:r w:rsidRPr="00C57503">
              <w:rPr>
                <w:rFonts w:eastAsia="Courier New"/>
                <w:sz w:val="24"/>
                <w:szCs w:val="24"/>
                <w:lang w:eastAsia="vi-VN" w:bidi="vi-VN"/>
              </w:rPr>
              <w:t>Giới thiệu về điện tử</w:t>
            </w:r>
            <w:r w:rsidRPr="00C57503">
              <w:rPr>
                <w:rFonts w:eastAsia="Courier New"/>
                <w:sz w:val="24"/>
                <w:szCs w:val="24"/>
                <w:lang w:val="vi-VN" w:eastAsia="vi-VN" w:bidi="vi-VN"/>
              </w:rPr>
              <w:t xml:space="preserve"> tương tự</w:t>
            </w:r>
          </w:p>
        </w:tc>
        <w:tc>
          <w:tcPr>
            <w:tcW w:w="992" w:type="dxa"/>
          </w:tcPr>
          <w:p w14:paraId="37FF9241"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629A9B62"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6047DB49" w14:textId="77777777" w:rsidR="004F3621" w:rsidRPr="00C57503" w:rsidRDefault="004F3621" w:rsidP="004F3621">
            <w:pPr>
              <w:pStyle w:val="TableParagraph"/>
              <w:tabs>
                <w:tab w:val="left" w:pos="339"/>
              </w:tabs>
              <w:spacing w:line="278" w:lineRule="auto"/>
              <w:ind w:left="0" w:right="98"/>
              <w:rPr>
                <w:sz w:val="24"/>
                <w:szCs w:val="24"/>
              </w:rPr>
            </w:pPr>
            <w:r w:rsidRPr="00C57503">
              <w:rPr>
                <w:sz w:val="24"/>
                <w:szCs w:val="24"/>
              </w:rPr>
              <w:t>- Trình bày được nội dung cơ bản về tín hiệu, một số mạch xử lí tín hiệu (mạch khuếch đại, mạch điều chế, mạch giải điều chế) của điện tử tương</w:t>
            </w:r>
            <w:r w:rsidRPr="00C57503">
              <w:rPr>
                <w:spacing w:val="-7"/>
                <w:sz w:val="24"/>
                <w:szCs w:val="24"/>
              </w:rPr>
              <w:t xml:space="preserve"> </w:t>
            </w:r>
            <w:r w:rsidRPr="00C57503">
              <w:rPr>
                <w:sz w:val="24"/>
                <w:szCs w:val="24"/>
              </w:rPr>
              <w:t>tự.</w:t>
            </w:r>
          </w:p>
        </w:tc>
      </w:tr>
      <w:tr w:rsidR="004F3621" w:rsidRPr="00C57503" w14:paraId="25EC57CF" w14:textId="77777777" w:rsidTr="004F3621">
        <w:trPr>
          <w:trHeight w:val="510"/>
        </w:trPr>
        <w:tc>
          <w:tcPr>
            <w:tcW w:w="709" w:type="dxa"/>
            <w:vAlign w:val="center"/>
          </w:tcPr>
          <w:p w14:paraId="08CBA272"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22</w:t>
            </w:r>
          </w:p>
        </w:tc>
        <w:tc>
          <w:tcPr>
            <w:tcW w:w="3969" w:type="dxa"/>
          </w:tcPr>
          <w:p w14:paraId="0723A584"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7D9171F8"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19.</w:t>
            </w:r>
            <w:r w:rsidRPr="00C57503">
              <w:rPr>
                <w:rFonts w:eastAsia="Courier New"/>
                <w:sz w:val="24"/>
                <w:szCs w:val="24"/>
                <w:lang w:val="vi-VN" w:eastAsia="vi-VN" w:bidi="vi-VN"/>
              </w:rPr>
              <w:t xml:space="preserve"> </w:t>
            </w:r>
            <w:r w:rsidRPr="00C57503">
              <w:rPr>
                <w:rFonts w:eastAsia="Courier New"/>
                <w:sz w:val="24"/>
                <w:szCs w:val="24"/>
                <w:lang w:eastAsia="vi-VN" w:bidi="vi-VN"/>
              </w:rPr>
              <w:t>K</w:t>
            </w:r>
            <w:r w:rsidRPr="00C57503">
              <w:rPr>
                <w:rFonts w:eastAsia="Courier New"/>
                <w:sz w:val="24"/>
                <w:szCs w:val="24"/>
                <w:lang w:val="vi-VN" w:eastAsia="vi-VN" w:bidi="vi-VN"/>
              </w:rPr>
              <w:t>huếch đại thuật toán</w:t>
            </w:r>
          </w:p>
        </w:tc>
        <w:tc>
          <w:tcPr>
            <w:tcW w:w="992" w:type="dxa"/>
          </w:tcPr>
          <w:p w14:paraId="4FCE4010"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367C8127"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4</w:t>
            </w:r>
          </w:p>
        </w:tc>
        <w:tc>
          <w:tcPr>
            <w:tcW w:w="7938" w:type="dxa"/>
          </w:tcPr>
          <w:p w14:paraId="617378C0" w14:textId="77777777" w:rsidR="004F3621" w:rsidRPr="00C57503" w:rsidRDefault="004F3621" w:rsidP="004F3621">
            <w:pPr>
              <w:pStyle w:val="TableParagraph"/>
              <w:tabs>
                <w:tab w:val="left" w:pos="336"/>
              </w:tabs>
              <w:spacing w:before="58" w:line="276" w:lineRule="auto"/>
              <w:ind w:left="0" w:right="99"/>
              <w:rPr>
                <w:sz w:val="24"/>
                <w:szCs w:val="24"/>
              </w:rPr>
            </w:pPr>
            <w:r w:rsidRPr="00C57503">
              <w:rPr>
                <w:sz w:val="24"/>
                <w:szCs w:val="24"/>
              </w:rPr>
              <w:t>- Trình bày được kí hiệu, nguyên lí làm việc và ứng dụng cơ bản của mạch khuếch đại thuật toán.</w:t>
            </w:r>
          </w:p>
        </w:tc>
      </w:tr>
      <w:tr w:rsidR="004F3621" w:rsidRPr="00C57503" w14:paraId="1B8B1B76" w14:textId="77777777" w:rsidTr="004F3621">
        <w:trPr>
          <w:trHeight w:val="476"/>
        </w:trPr>
        <w:tc>
          <w:tcPr>
            <w:tcW w:w="709" w:type="dxa"/>
            <w:vAlign w:val="center"/>
          </w:tcPr>
          <w:p w14:paraId="76F175EA"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23</w:t>
            </w:r>
          </w:p>
        </w:tc>
        <w:tc>
          <w:tcPr>
            <w:tcW w:w="3969" w:type="dxa"/>
          </w:tcPr>
          <w:p w14:paraId="28458A6B"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20.</w:t>
            </w:r>
            <w:r w:rsidRPr="00C57503">
              <w:rPr>
                <w:rFonts w:eastAsia="Courier New"/>
                <w:sz w:val="24"/>
                <w:szCs w:val="24"/>
                <w:lang w:val="vi-VN" w:eastAsia="vi-VN" w:bidi="vi-VN"/>
              </w:rPr>
              <w:t xml:space="preserve"> Thực hành</w:t>
            </w:r>
            <w:r w:rsidRPr="00C57503">
              <w:rPr>
                <w:rFonts w:eastAsia="Courier New"/>
                <w:sz w:val="24"/>
                <w:szCs w:val="24"/>
                <w:lang w:eastAsia="vi-VN" w:bidi="vi-VN"/>
              </w:rPr>
              <w:t xml:space="preserve">: Mạch khuếch đại </w:t>
            </w:r>
            <w:r w:rsidRPr="00C57503">
              <w:rPr>
                <w:rFonts w:eastAsia="Courier New"/>
                <w:sz w:val="24"/>
                <w:szCs w:val="24"/>
                <w:lang w:eastAsia="vi-VN" w:bidi="vi-VN"/>
              </w:rPr>
              <w:lastRenderedPageBreak/>
              <w:t>đảo</w:t>
            </w:r>
          </w:p>
        </w:tc>
        <w:tc>
          <w:tcPr>
            <w:tcW w:w="992" w:type="dxa"/>
          </w:tcPr>
          <w:p w14:paraId="0EDC00D1"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lastRenderedPageBreak/>
              <w:t>2</w:t>
            </w:r>
          </w:p>
        </w:tc>
        <w:tc>
          <w:tcPr>
            <w:tcW w:w="7938" w:type="dxa"/>
          </w:tcPr>
          <w:p w14:paraId="29181284"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Lắp ráp và kiểm tra được một mạch điện tử ứng dụng khuếch đại thuật</w:t>
            </w:r>
            <w:r w:rsidRPr="00C57503">
              <w:rPr>
                <w:spacing w:val="-12"/>
                <w:sz w:val="24"/>
                <w:szCs w:val="24"/>
              </w:rPr>
              <w:t xml:space="preserve"> </w:t>
            </w:r>
            <w:r w:rsidRPr="00C57503">
              <w:rPr>
                <w:sz w:val="24"/>
                <w:szCs w:val="24"/>
              </w:rPr>
              <w:t>toán.</w:t>
            </w:r>
          </w:p>
        </w:tc>
      </w:tr>
      <w:tr w:rsidR="004F3621" w:rsidRPr="00C57503" w14:paraId="39475A14" w14:textId="77777777" w:rsidTr="004F3621">
        <w:trPr>
          <w:trHeight w:val="476"/>
        </w:trPr>
        <w:tc>
          <w:tcPr>
            <w:tcW w:w="709" w:type="dxa"/>
            <w:vAlign w:val="center"/>
          </w:tcPr>
          <w:p w14:paraId="42A9389C"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lastRenderedPageBreak/>
              <w:t>25</w:t>
            </w:r>
          </w:p>
        </w:tc>
        <w:tc>
          <w:tcPr>
            <w:tcW w:w="3969" w:type="dxa"/>
          </w:tcPr>
          <w:p w14:paraId="70EDA218" w14:textId="77777777" w:rsidR="004F3621" w:rsidRPr="00C57503" w:rsidRDefault="004F3621" w:rsidP="004F3621">
            <w:pPr>
              <w:widowControl w:val="0"/>
              <w:spacing w:before="60" w:line="288" w:lineRule="auto"/>
              <w:jc w:val="both"/>
              <w:rPr>
                <w:rFonts w:eastAsia="Courier New"/>
                <w:b/>
                <w:sz w:val="24"/>
                <w:szCs w:val="24"/>
                <w:lang w:eastAsia="vi-VN" w:bidi="vi-VN"/>
              </w:rPr>
            </w:pPr>
            <w:r w:rsidRPr="00C57503">
              <w:rPr>
                <w:b/>
                <w:bCs/>
                <w:sz w:val="24"/>
                <w:szCs w:val="24"/>
              </w:rPr>
              <w:t>Ôn tập, kiểm tra giữa HK II</w:t>
            </w:r>
          </w:p>
        </w:tc>
        <w:tc>
          <w:tcPr>
            <w:tcW w:w="992" w:type="dxa"/>
          </w:tcPr>
          <w:p w14:paraId="6770625C"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eastAsia="vi-VN" w:bidi="vi-VN"/>
              </w:rPr>
              <w:t>2</w:t>
            </w:r>
          </w:p>
        </w:tc>
        <w:tc>
          <w:tcPr>
            <w:tcW w:w="7938" w:type="dxa"/>
          </w:tcPr>
          <w:p w14:paraId="5D7A5623" w14:textId="77777777" w:rsidR="004F3621" w:rsidRPr="00C57503" w:rsidRDefault="004F3621" w:rsidP="004F3621">
            <w:pPr>
              <w:widowControl w:val="0"/>
              <w:spacing w:before="60" w:line="288" w:lineRule="auto"/>
              <w:rPr>
                <w:sz w:val="24"/>
                <w:szCs w:val="24"/>
              </w:rPr>
            </w:pPr>
          </w:p>
        </w:tc>
      </w:tr>
      <w:tr w:rsidR="004F3621" w:rsidRPr="00C57503" w14:paraId="76FAE32D" w14:textId="77777777" w:rsidTr="004F3621">
        <w:trPr>
          <w:trHeight w:val="510"/>
        </w:trPr>
        <w:tc>
          <w:tcPr>
            <w:tcW w:w="709" w:type="dxa"/>
            <w:vAlign w:val="center"/>
          </w:tcPr>
          <w:p w14:paraId="0157712F"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VIII</w:t>
            </w:r>
          </w:p>
        </w:tc>
        <w:tc>
          <w:tcPr>
            <w:tcW w:w="3969" w:type="dxa"/>
            <w:vAlign w:val="center"/>
          </w:tcPr>
          <w:p w14:paraId="129DC93B" w14:textId="77777777" w:rsidR="004F3621" w:rsidRPr="00C57503" w:rsidRDefault="004F3621" w:rsidP="004F3621">
            <w:pPr>
              <w:widowControl w:val="0"/>
              <w:spacing w:after="0"/>
              <w:jc w:val="both"/>
              <w:rPr>
                <w:rFonts w:eastAsia="Courier New"/>
                <w:bCs/>
                <w:sz w:val="24"/>
                <w:szCs w:val="24"/>
                <w:lang w:eastAsia="vi-VN" w:bidi="vi-VN"/>
              </w:rPr>
            </w:pPr>
            <w:r w:rsidRPr="00C57503">
              <w:rPr>
                <w:rFonts w:eastAsia="Courier New"/>
                <w:b/>
                <w:sz w:val="24"/>
                <w:szCs w:val="24"/>
                <w:lang w:eastAsia="vi-VN" w:bidi="vi-VN"/>
              </w:rPr>
              <w:t>CHƯƠNG VIII. ĐIỆN TỬ SỐ</w:t>
            </w:r>
          </w:p>
        </w:tc>
        <w:tc>
          <w:tcPr>
            <w:tcW w:w="992" w:type="dxa"/>
            <w:vAlign w:val="center"/>
          </w:tcPr>
          <w:p w14:paraId="4A3D95E8"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37ACB079"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56D652D3" w14:textId="77777777" w:rsidTr="004F3621">
        <w:trPr>
          <w:trHeight w:val="510"/>
        </w:trPr>
        <w:tc>
          <w:tcPr>
            <w:tcW w:w="709" w:type="dxa"/>
            <w:vAlign w:val="center"/>
          </w:tcPr>
          <w:p w14:paraId="11EA31A8"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26</w:t>
            </w:r>
          </w:p>
        </w:tc>
        <w:tc>
          <w:tcPr>
            <w:tcW w:w="3969" w:type="dxa"/>
          </w:tcPr>
          <w:p w14:paraId="607FBAB1"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21.</w:t>
            </w:r>
            <w:r w:rsidRPr="00C57503">
              <w:rPr>
                <w:rFonts w:eastAsia="Courier New"/>
                <w:sz w:val="24"/>
                <w:szCs w:val="24"/>
                <w:lang w:val="vi-VN" w:eastAsia="vi-VN" w:bidi="vi-VN"/>
              </w:rPr>
              <w:t xml:space="preserve"> </w:t>
            </w:r>
            <w:r w:rsidRPr="00C57503">
              <w:rPr>
                <w:rFonts w:eastAsia="Courier New"/>
                <w:sz w:val="24"/>
                <w:szCs w:val="24"/>
                <w:lang w:eastAsia="vi-VN" w:bidi="vi-VN"/>
              </w:rPr>
              <w:t>Tín hiệu</w:t>
            </w:r>
            <w:r w:rsidRPr="00C57503">
              <w:rPr>
                <w:rFonts w:eastAsia="Courier New"/>
                <w:sz w:val="24"/>
                <w:szCs w:val="24"/>
                <w:lang w:val="vi-VN" w:eastAsia="vi-VN" w:bidi="vi-VN"/>
              </w:rPr>
              <w:t xml:space="preserve"> số và các cổng logic cơ bản</w:t>
            </w:r>
          </w:p>
        </w:tc>
        <w:tc>
          <w:tcPr>
            <w:tcW w:w="992" w:type="dxa"/>
          </w:tcPr>
          <w:p w14:paraId="1F2A0F24"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2B938EB4" w14:textId="77777777" w:rsidR="004F3621" w:rsidRPr="00C57503" w:rsidRDefault="004F3621" w:rsidP="004F3621">
            <w:pPr>
              <w:pStyle w:val="TableParagraph"/>
              <w:tabs>
                <w:tab w:val="left" w:pos="315"/>
              </w:tabs>
              <w:spacing w:before="63"/>
              <w:ind w:left="0"/>
              <w:rPr>
                <w:sz w:val="24"/>
                <w:szCs w:val="24"/>
              </w:rPr>
            </w:pPr>
            <w:r w:rsidRPr="00C57503">
              <w:rPr>
                <w:sz w:val="24"/>
                <w:szCs w:val="24"/>
              </w:rPr>
              <w:t>- Vẽ kí hiệu, trình bày được công dụng và nhận biết được một số cổng logic cơ</w:t>
            </w:r>
            <w:r w:rsidRPr="00C57503">
              <w:rPr>
                <w:spacing w:val="-17"/>
                <w:sz w:val="24"/>
                <w:szCs w:val="24"/>
              </w:rPr>
              <w:t xml:space="preserve"> </w:t>
            </w:r>
            <w:r w:rsidRPr="00C57503">
              <w:rPr>
                <w:sz w:val="24"/>
                <w:szCs w:val="24"/>
              </w:rPr>
              <w:t>bản.</w:t>
            </w:r>
          </w:p>
        </w:tc>
      </w:tr>
      <w:tr w:rsidR="004F3621" w:rsidRPr="00C57503" w14:paraId="05596363" w14:textId="77777777" w:rsidTr="004F3621">
        <w:trPr>
          <w:trHeight w:val="697"/>
        </w:trPr>
        <w:tc>
          <w:tcPr>
            <w:tcW w:w="709" w:type="dxa"/>
            <w:vAlign w:val="center"/>
          </w:tcPr>
          <w:p w14:paraId="773454C5"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27</w:t>
            </w:r>
          </w:p>
        </w:tc>
        <w:tc>
          <w:tcPr>
            <w:tcW w:w="3969" w:type="dxa"/>
          </w:tcPr>
          <w:p w14:paraId="2DA50DE4"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22.</w:t>
            </w:r>
            <w:r w:rsidRPr="00C57503">
              <w:rPr>
                <w:rFonts w:eastAsia="Courier New"/>
                <w:sz w:val="24"/>
                <w:szCs w:val="24"/>
                <w:lang w:val="vi-VN" w:eastAsia="vi-VN" w:bidi="vi-VN"/>
              </w:rPr>
              <w:t xml:space="preserve"> </w:t>
            </w:r>
            <w:r w:rsidRPr="00C57503">
              <w:rPr>
                <w:rFonts w:eastAsia="Courier New"/>
                <w:sz w:val="24"/>
                <w:szCs w:val="24"/>
                <w:lang w:eastAsia="vi-VN" w:bidi="vi-VN"/>
              </w:rPr>
              <w:t xml:space="preserve">Một số mạch xử lí tín hiệu trong điện tử </w:t>
            </w:r>
            <w:r w:rsidRPr="00C57503">
              <w:rPr>
                <w:rFonts w:eastAsia="Courier New"/>
                <w:sz w:val="24"/>
                <w:szCs w:val="24"/>
                <w:lang w:val="vi-VN" w:eastAsia="vi-VN" w:bidi="vi-VN"/>
              </w:rPr>
              <w:t>số</w:t>
            </w:r>
          </w:p>
        </w:tc>
        <w:tc>
          <w:tcPr>
            <w:tcW w:w="992" w:type="dxa"/>
          </w:tcPr>
          <w:p w14:paraId="3012B547"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3</w:t>
            </w:r>
          </w:p>
        </w:tc>
        <w:tc>
          <w:tcPr>
            <w:tcW w:w="7938" w:type="dxa"/>
          </w:tcPr>
          <w:p w14:paraId="58C12947" w14:textId="77777777" w:rsidR="004F3621" w:rsidRPr="00C57503" w:rsidRDefault="004F3621" w:rsidP="004F3621">
            <w:pPr>
              <w:pStyle w:val="TableParagraph"/>
              <w:tabs>
                <w:tab w:val="left" w:pos="315"/>
              </w:tabs>
              <w:spacing w:line="276" w:lineRule="auto"/>
              <w:ind w:left="0" w:right="99"/>
              <w:rPr>
                <w:sz w:val="24"/>
                <w:szCs w:val="24"/>
              </w:rPr>
            </w:pPr>
            <w:r w:rsidRPr="00C57503">
              <w:rPr>
                <w:sz w:val="24"/>
                <w:szCs w:val="24"/>
              </w:rPr>
              <w:t>- Trình bày được nội dung cơ bản về tín hiệu, một số mạch xử lí tín hiệu (thuộc mạch tổ hợp và mạch dãy) trong điện tử</w:t>
            </w:r>
            <w:r w:rsidRPr="00C57503">
              <w:rPr>
                <w:spacing w:val="-1"/>
                <w:sz w:val="24"/>
                <w:szCs w:val="24"/>
              </w:rPr>
              <w:t xml:space="preserve"> </w:t>
            </w:r>
            <w:r w:rsidRPr="00C57503">
              <w:rPr>
                <w:sz w:val="24"/>
                <w:szCs w:val="24"/>
              </w:rPr>
              <w:t>số.</w:t>
            </w:r>
          </w:p>
        </w:tc>
      </w:tr>
      <w:tr w:rsidR="004F3621" w:rsidRPr="00C57503" w14:paraId="75A5DA0B" w14:textId="77777777" w:rsidTr="004F3621">
        <w:trPr>
          <w:trHeight w:val="694"/>
        </w:trPr>
        <w:tc>
          <w:tcPr>
            <w:tcW w:w="709" w:type="dxa"/>
            <w:vAlign w:val="center"/>
          </w:tcPr>
          <w:p w14:paraId="5146713B" w14:textId="77777777" w:rsidR="004F3621" w:rsidRPr="00C57503" w:rsidRDefault="004F3621" w:rsidP="004F3621">
            <w:pPr>
              <w:widowControl w:val="0"/>
              <w:spacing w:after="0"/>
              <w:rPr>
                <w:rFonts w:eastAsia="Courier New"/>
                <w:bCs/>
                <w:sz w:val="24"/>
                <w:szCs w:val="24"/>
                <w:lang w:eastAsia="vi-VN" w:bidi="vi-VN"/>
              </w:rPr>
            </w:pPr>
            <w:r w:rsidRPr="00C57503">
              <w:rPr>
                <w:rFonts w:eastAsia="Courier New"/>
                <w:bCs/>
                <w:sz w:val="24"/>
                <w:szCs w:val="24"/>
                <w:lang w:eastAsia="vi-VN" w:bidi="vi-VN"/>
              </w:rPr>
              <w:t xml:space="preserve">  28</w:t>
            </w:r>
          </w:p>
        </w:tc>
        <w:tc>
          <w:tcPr>
            <w:tcW w:w="3969" w:type="dxa"/>
          </w:tcPr>
          <w:p w14:paraId="1672BAFB"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23.</w:t>
            </w:r>
            <w:r w:rsidRPr="00C57503">
              <w:rPr>
                <w:rFonts w:eastAsia="Courier New"/>
                <w:sz w:val="24"/>
                <w:szCs w:val="24"/>
                <w:lang w:val="vi-VN" w:eastAsia="vi-VN" w:bidi="vi-VN"/>
              </w:rPr>
              <w:t xml:space="preserve"> Thực hành: Lắp ráp</w:t>
            </w:r>
            <w:r w:rsidRPr="00C57503">
              <w:rPr>
                <w:rFonts w:eastAsia="Courier New"/>
                <w:sz w:val="24"/>
                <w:szCs w:val="24"/>
                <w:lang w:eastAsia="vi-VN" w:bidi="vi-VN"/>
              </w:rPr>
              <w:t>, kiểm tra mạch báo cháy sử dụng các cổng logic cơ bản</w:t>
            </w:r>
          </w:p>
        </w:tc>
        <w:tc>
          <w:tcPr>
            <w:tcW w:w="992" w:type="dxa"/>
          </w:tcPr>
          <w:p w14:paraId="4A7BDACB"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0C856CA6"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Lắp ráp, kiểm tra được mạch điện tử số đơn giản dùng các cổng logic cơ</w:t>
            </w:r>
            <w:r w:rsidRPr="00C57503">
              <w:rPr>
                <w:spacing w:val="-17"/>
                <w:sz w:val="24"/>
                <w:szCs w:val="24"/>
              </w:rPr>
              <w:t xml:space="preserve"> </w:t>
            </w:r>
            <w:r w:rsidRPr="00C57503">
              <w:rPr>
                <w:sz w:val="24"/>
                <w:szCs w:val="24"/>
              </w:rPr>
              <w:t xml:space="preserve">bản. </w:t>
            </w:r>
          </w:p>
        </w:tc>
      </w:tr>
      <w:tr w:rsidR="004F3621" w:rsidRPr="00C57503" w14:paraId="3EB0B970" w14:textId="77777777" w:rsidTr="004F3621">
        <w:trPr>
          <w:trHeight w:val="510"/>
        </w:trPr>
        <w:tc>
          <w:tcPr>
            <w:tcW w:w="709" w:type="dxa"/>
            <w:vAlign w:val="center"/>
          </w:tcPr>
          <w:p w14:paraId="76AACB9C" w14:textId="77777777" w:rsidR="004F3621" w:rsidRPr="00C57503" w:rsidRDefault="004F3621" w:rsidP="004F3621">
            <w:pPr>
              <w:widowControl w:val="0"/>
              <w:spacing w:after="0"/>
              <w:jc w:val="center"/>
              <w:rPr>
                <w:rFonts w:eastAsia="Courier New"/>
                <w:b/>
                <w:bCs/>
                <w:sz w:val="24"/>
                <w:szCs w:val="24"/>
                <w:lang w:eastAsia="vi-VN" w:bidi="vi-VN"/>
              </w:rPr>
            </w:pPr>
            <w:r w:rsidRPr="00C57503">
              <w:rPr>
                <w:rFonts w:eastAsia="Courier New"/>
                <w:b/>
                <w:bCs/>
                <w:sz w:val="24"/>
                <w:szCs w:val="24"/>
                <w:lang w:eastAsia="vi-VN" w:bidi="vi-VN"/>
              </w:rPr>
              <w:t>IX</w:t>
            </w:r>
          </w:p>
        </w:tc>
        <w:tc>
          <w:tcPr>
            <w:tcW w:w="3969" w:type="dxa"/>
            <w:vAlign w:val="center"/>
          </w:tcPr>
          <w:p w14:paraId="11520401" w14:textId="77777777" w:rsidR="004F3621" w:rsidRPr="00C57503" w:rsidRDefault="004F3621" w:rsidP="004F3621">
            <w:pPr>
              <w:widowControl w:val="0"/>
              <w:spacing w:after="0"/>
              <w:jc w:val="both"/>
              <w:rPr>
                <w:rFonts w:eastAsia="Courier New"/>
                <w:b/>
                <w:bCs/>
                <w:sz w:val="24"/>
                <w:szCs w:val="24"/>
                <w:lang w:eastAsia="vi-VN" w:bidi="vi-VN"/>
              </w:rPr>
            </w:pPr>
            <w:r w:rsidRPr="00C57503">
              <w:rPr>
                <w:rFonts w:eastAsia="Courier New"/>
                <w:b/>
                <w:sz w:val="24"/>
                <w:szCs w:val="24"/>
                <w:lang w:eastAsia="vi-VN" w:bidi="vi-VN"/>
              </w:rPr>
              <w:t>CHƯỚNG IX.  VI ĐIỀU KHIỂN</w:t>
            </w:r>
          </w:p>
        </w:tc>
        <w:tc>
          <w:tcPr>
            <w:tcW w:w="992" w:type="dxa"/>
            <w:vAlign w:val="center"/>
          </w:tcPr>
          <w:p w14:paraId="1270563C" w14:textId="77777777" w:rsidR="004F3621" w:rsidRPr="00C57503" w:rsidRDefault="004F3621" w:rsidP="004F3621">
            <w:pPr>
              <w:widowControl w:val="0"/>
              <w:spacing w:after="0"/>
              <w:jc w:val="center"/>
              <w:rPr>
                <w:rFonts w:eastAsia="Courier New"/>
                <w:bCs/>
                <w:sz w:val="24"/>
                <w:szCs w:val="24"/>
                <w:lang w:eastAsia="vi-VN" w:bidi="vi-VN"/>
              </w:rPr>
            </w:pPr>
          </w:p>
        </w:tc>
        <w:tc>
          <w:tcPr>
            <w:tcW w:w="7938" w:type="dxa"/>
          </w:tcPr>
          <w:p w14:paraId="7AA8F44A" w14:textId="77777777" w:rsidR="004F3621" w:rsidRPr="00C57503" w:rsidRDefault="004F3621" w:rsidP="004F3621">
            <w:pPr>
              <w:widowControl w:val="0"/>
              <w:spacing w:after="0"/>
              <w:jc w:val="center"/>
              <w:rPr>
                <w:rFonts w:eastAsia="Courier New"/>
                <w:bCs/>
                <w:sz w:val="24"/>
                <w:szCs w:val="24"/>
                <w:lang w:eastAsia="vi-VN" w:bidi="vi-VN"/>
              </w:rPr>
            </w:pPr>
          </w:p>
        </w:tc>
      </w:tr>
      <w:tr w:rsidR="004F3621" w:rsidRPr="00C57503" w14:paraId="1F35E711" w14:textId="77777777" w:rsidTr="004F3621">
        <w:trPr>
          <w:trHeight w:val="510"/>
        </w:trPr>
        <w:tc>
          <w:tcPr>
            <w:tcW w:w="709" w:type="dxa"/>
            <w:vAlign w:val="center"/>
          </w:tcPr>
          <w:p w14:paraId="1CC6CF96"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29</w:t>
            </w:r>
          </w:p>
        </w:tc>
        <w:tc>
          <w:tcPr>
            <w:tcW w:w="3969" w:type="dxa"/>
          </w:tcPr>
          <w:p w14:paraId="1216756D" w14:textId="77777777" w:rsidR="004F3621" w:rsidRPr="00C57503" w:rsidRDefault="004F3621" w:rsidP="004F3621">
            <w:pPr>
              <w:widowControl w:val="0"/>
              <w:spacing w:before="60" w:line="288" w:lineRule="auto"/>
              <w:jc w:val="both"/>
              <w:rPr>
                <w:rFonts w:eastAsia="Courier New"/>
                <w:b/>
                <w:sz w:val="24"/>
                <w:szCs w:val="24"/>
                <w:lang w:eastAsia="vi-VN" w:bidi="vi-VN"/>
              </w:rPr>
            </w:pPr>
          </w:p>
          <w:p w14:paraId="02A39877"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24.</w:t>
            </w:r>
            <w:r w:rsidRPr="00C57503">
              <w:rPr>
                <w:rFonts w:eastAsia="Courier New"/>
                <w:sz w:val="24"/>
                <w:szCs w:val="24"/>
                <w:lang w:val="vi-VN" w:eastAsia="vi-VN" w:bidi="vi-VN"/>
              </w:rPr>
              <w:t xml:space="preserve"> Khái quát về vi điều khiển</w:t>
            </w:r>
          </w:p>
        </w:tc>
        <w:tc>
          <w:tcPr>
            <w:tcW w:w="992" w:type="dxa"/>
          </w:tcPr>
          <w:p w14:paraId="591CB3BE" w14:textId="77777777" w:rsidR="004F3621" w:rsidRPr="00C57503" w:rsidRDefault="004F3621" w:rsidP="004F3621">
            <w:pPr>
              <w:widowControl w:val="0"/>
              <w:spacing w:before="60" w:line="288" w:lineRule="auto"/>
              <w:jc w:val="center"/>
              <w:rPr>
                <w:rFonts w:eastAsia="Courier New"/>
                <w:sz w:val="24"/>
                <w:szCs w:val="24"/>
                <w:lang w:eastAsia="vi-VN" w:bidi="vi-VN"/>
              </w:rPr>
            </w:pPr>
          </w:p>
          <w:p w14:paraId="3D2867CD"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522303E8" w14:textId="77777777" w:rsidR="004F3621" w:rsidRPr="00C57503" w:rsidRDefault="004F3621" w:rsidP="004F3621">
            <w:pPr>
              <w:pStyle w:val="TableParagraph"/>
              <w:tabs>
                <w:tab w:val="left" w:pos="315"/>
              </w:tabs>
              <w:ind w:left="0"/>
              <w:rPr>
                <w:sz w:val="24"/>
                <w:szCs w:val="24"/>
              </w:rPr>
            </w:pPr>
            <w:r w:rsidRPr="00C57503">
              <w:rPr>
                <w:sz w:val="24"/>
                <w:szCs w:val="24"/>
              </w:rPr>
              <w:t>- Trình bày được khái niệm, phân loại và ứng dụng của vi điều</w:t>
            </w:r>
            <w:r w:rsidRPr="00C57503">
              <w:rPr>
                <w:spacing w:val="-10"/>
                <w:sz w:val="24"/>
                <w:szCs w:val="24"/>
              </w:rPr>
              <w:t xml:space="preserve"> </w:t>
            </w:r>
            <w:r w:rsidRPr="00C57503">
              <w:rPr>
                <w:sz w:val="24"/>
                <w:szCs w:val="24"/>
              </w:rPr>
              <w:t>khiển.</w:t>
            </w:r>
          </w:p>
          <w:p w14:paraId="2459AC5B" w14:textId="77777777" w:rsidR="004F3621" w:rsidRPr="00C57503" w:rsidRDefault="004F3621" w:rsidP="004F3621">
            <w:pPr>
              <w:pStyle w:val="TableParagraph"/>
              <w:tabs>
                <w:tab w:val="left" w:pos="315"/>
              </w:tabs>
              <w:spacing w:before="110"/>
              <w:ind w:left="0"/>
              <w:rPr>
                <w:sz w:val="24"/>
                <w:szCs w:val="24"/>
              </w:rPr>
            </w:pPr>
            <w:r w:rsidRPr="00C57503">
              <w:rPr>
                <w:sz w:val="24"/>
                <w:szCs w:val="24"/>
              </w:rPr>
              <w:t>- Vẽ và giải thích được sơ đồ chức năng của vi điều</w:t>
            </w:r>
            <w:r w:rsidRPr="00C57503">
              <w:rPr>
                <w:spacing w:val="-11"/>
                <w:sz w:val="24"/>
                <w:szCs w:val="24"/>
              </w:rPr>
              <w:t xml:space="preserve"> </w:t>
            </w:r>
            <w:r w:rsidRPr="00C57503">
              <w:rPr>
                <w:sz w:val="24"/>
                <w:szCs w:val="24"/>
              </w:rPr>
              <w:t>khiển.</w:t>
            </w:r>
          </w:p>
        </w:tc>
      </w:tr>
      <w:tr w:rsidR="004F3621" w:rsidRPr="00C57503" w14:paraId="16A4803F" w14:textId="77777777" w:rsidTr="004F3621">
        <w:trPr>
          <w:trHeight w:val="510"/>
        </w:trPr>
        <w:tc>
          <w:tcPr>
            <w:tcW w:w="709" w:type="dxa"/>
            <w:vAlign w:val="center"/>
          </w:tcPr>
          <w:p w14:paraId="71EE4001"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30</w:t>
            </w:r>
          </w:p>
        </w:tc>
        <w:tc>
          <w:tcPr>
            <w:tcW w:w="3969" w:type="dxa"/>
          </w:tcPr>
          <w:p w14:paraId="5C1A557B" w14:textId="77777777" w:rsidR="004F3621" w:rsidRPr="00C57503" w:rsidRDefault="004F3621" w:rsidP="004F3621">
            <w:pPr>
              <w:widowControl w:val="0"/>
              <w:spacing w:before="60" w:line="288" w:lineRule="auto"/>
              <w:jc w:val="both"/>
              <w:rPr>
                <w:rFonts w:eastAsia="Courier New"/>
                <w:sz w:val="24"/>
                <w:szCs w:val="24"/>
                <w:lang w:val="vi-VN" w:eastAsia="vi-VN" w:bidi="vi-VN"/>
              </w:rPr>
            </w:pPr>
            <w:r w:rsidRPr="00C57503">
              <w:rPr>
                <w:rFonts w:eastAsia="Courier New"/>
                <w:b/>
                <w:sz w:val="24"/>
                <w:szCs w:val="24"/>
                <w:lang w:val="vi-VN" w:eastAsia="vi-VN" w:bidi="vi-VN"/>
              </w:rPr>
              <w:t>Bài 25.</w:t>
            </w:r>
            <w:r w:rsidRPr="00C57503">
              <w:rPr>
                <w:rFonts w:eastAsia="Courier New"/>
                <w:sz w:val="24"/>
                <w:szCs w:val="24"/>
                <w:lang w:val="vi-VN" w:eastAsia="vi-VN" w:bidi="vi-VN"/>
              </w:rPr>
              <w:t xml:space="preserve"> Bo mạch lập trình vi điều khiển</w:t>
            </w:r>
          </w:p>
        </w:tc>
        <w:tc>
          <w:tcPr>
            <w:tcW w:w="992" w:type="dxa"/>
          </w:tcPr>
          <w:p w14:paraId="794E37E8"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4</w:t>
            </w:r>
          </w:p>
        </w:tc>
        <w:tc>
          <w:tcPr>
            <w:tcW w:w="7938" w:type="dxa"/>
          </w:tcPr>
          <w:p w14:paraId="48C3B285" w14:textId="77777777" w:rsidR="004F3621" w:rsidRPr="00C57503" w:rsidRDefault="004F3621" w:rsidP="004F3621">
            <w:pPr>
              <w:pStyle w:val="TableParagraph"/>
              <w:tabs>
                <w:tab w:val="left" w:pos="315"/>
              </w:tabs>
              <w:spacing w:before="107"/>
              <w:ind w:left="0"/>
              <w:rPr>
                <w:sz w:val="24"/>
                <w:szCs w:val="24"/>
              </w:rPr>
            </w:pPr>
            <w:r w:rsidRPr="00C57503">
              <w:rPr>
                <w:spacing w:val="-5"/>
                <w:sz w:val="24"/>
                <w:szCs w:val="24"/>
              </w:rPr>
              <w:t>- Mô</w:t>
            </w:r>
            <w:r w:rsidRPr="00C57503">
              <w:rPr>
                <w:spacing w:val="-14"/>
                <w:sz w:val="24"/>
                <w:szCs w:val="24"/>
              </w:rPr>
              <w:t xml:space="preserve"> </w:t>
            </w:r>
            <w:r w:rsidRPr="00C57503">
              <w:rPr>
                <w:spacing w:val="-5"/>
                <w:sz w:val="24"/>
                <w:szCs w:val="24"/>
              </w:rPr>
              <w:t>tả</w:t>
            </w:r>
            <w:r w:rsidRPr="00C57503">
              <w:rPr>
                <w:spacing w:val="-16"/>
                <w:sz w:val="24"/>
                <w:szCs w:val="24"/>
              </w:rPr>
              <w:t xml:space="preserve"> </w:t>
            </w:r>
            <w:r w:rsidRPr="00C57503">
              <w:rPr>
                <w:spacing w:val="-7"/>
                <w:sz w:val="24"/>
                <w:szCs w:val="24"/>
              </w:rPr>
              <w:t>được</w:t>
            </w:r>
            <w:r w:rsidRPr="00C57503">
              <w:rPr>
                <w:spacing w:val="-16"/>
                <w:sz w:val="24"/>
                <w:szCs w:val="24"/>
              </w:rPr>
              <w:t xml:space="preserve"> </w:t>
            </w:r>
            <w:r w:rsidRPr="00C57503">
              <w:rPr>
                <w:spacing w:val="-6"/>
                <w:sz w:val="24"/>
                <w:szCs w:val="24"/>
              </w:rPr>
              <w:t>cấu</w:t>
            </w:r>
            <w:r w:rsidRPr="00C57503">
              <w:rPr>
                <w:spacing w:val="-14"/>
                <w:sz w:val="24"/>
                <w:szCs w:val="24"/>
              </w:rPr>
              <w:t xml:space="preserve"> </w:t>
            </w:r>
            <w:r w:rsidRPr="00C57503">
              <w:rPr>
                <w:spacing w:val="-7"/>
                <w:sz w:val="24"/>
                <w:szCs w:val="24"/>
              </w:rPr>
              <w:t>trúc,</w:t>
            </w:r>
            <w:r w:rsidRPr="00C57503">
              <w:rPr>
                <w:spacing w:val="-16"/>
                <w:sz w:val="24"/>
                <w:szCs w:val="24"/>
              </w:rPr>
              <w:t xml:space="preserve"> </w:t>
            </w:r>
            <w:r w:rsidRPr="00C57503">
              <w:rPr>
                <w:spacing w:val="-6"/>
                <w:sz w:val="24"/>
                <w:szCs w:val="24"/>
              </w:rPr>
              <w:t>ứng</w:t>
            </w:r>
            <w:r w:rsidRPr="00C57503">
              <w:rPr>
                <w:spacing w:val="-14"/>
                <w:sz w:val="24"/>
                <w:szCs w:val="24"/>
              </w:rPr>
              <w:t xml:space="preserve"> </w:t>
            </w:r>
            <w:r w:rsidRPr="00C57503">
              <w:rPr>
                <w:spacing w:val="-7"/>
                <w:sz w:val="24"/>
                <w:szCs w:val="24"/>
              </w:rPr>
              <w:t>dụng</w:t>
            </w:r>
            <w:r w:rsidRPr="00C57503">
              <w:rPr>
                <w:spacing w:val="-14"/>
                <w:sz w:val="24"/>
                <w:szCs w:val="24"/>
              </w:rPr>
              <w:t xml:space="preserve"> </w:t>
            </w:r>
            <w:r w:rsidRPr="00C57503">
              <w:rPr>
                <w:spacing w:val="-5"/>
                <w:sz w:val="24"/>
                <w:szCs w:val="24"/>
              </w:rPr>
              <w:t>và</w:t>
            </w:r>
            <w:r w:rsidRPr="00C57503">
              <w:rPr>
                <w:spacing w:val="-16"/>
                <w:sz w:val="24"/>
                <w:szCs w:val="24"/>
              </w:rPr>
              <w:t xml:space="preserve"> </w:t>
            </w:r>
            <w:r w:rsidRPr="00C57503">
              <w:rPr>
                <w:spacing w:val="-7"/>
                <w:sz w:val="24"/>
                <w:szCs w:val="24"/>
              </w:rPr>
              <w:t>công</w:t>
            </w:r>
            <w:r w:rsidRPr="00C57503">
              <w:rPr>
                <w:spacing w:val="-12"/>
                <w:sz w:val="24"/>
                <w:szCs w:val="24"/>
              </w:rPr>
              <w:t xml:space="preserve"> </w:t>
            </w:r>
            <w:r w:rsidRPr="00C57503">
              <w:rPr>
                <w:spacing w:val="-5"/>
                <w:sz w:val="24"/>
                <w:szCs w:val="24"/>
              </w:rPr>
              <w:t>cụ</w:t>
            </w:r>
            <w:r w:rsidRPr="00C57503">
              <w:rPr>
                <w:spacing w:val="-14"/>
                <w:sz w:val="24"/>
                <w:szCs w:val="24"/>
              </w:rPr>
              <w:t xml:space="preserve"> </w:t>
            </w:r>
            <w:r w:rsidRPr="00C57503">
              <w:rPr>
                <w:spacing w:val="-7"/>
                <w:sz w:val="24"/>
                <w:szCs w:val="24"/>
              </w:rPr>
              <w:t>lập</w:t>
            </w:r>
            <w:r w:rsidRPr="00C57503">
              <w:rPr>
                <w:spacing w:val="-14"/>
                <w:sz w:val="24"/>
                <w:szCs w:val="24"/>
              </w:rPr>
              <w:t xml:space="preserve"> </w:t>
            </w:r>
            <w:r w:rsidRPr="00C57503">
              <w:rPr>
                <w:spacing w:val="-7"/>
                <w:sz w:val="24"/>
                <w:szCs w:val="24"/>
              </w:rPr>
              <w:t>trình</w:t>
            </w:r>
            <w:r w:rsidRPr="00C57503">
              <w:rPr>
                <w:spacing w:val="-14"/>
                <w:sz w:val="24"/>
                <w:szCs w:val="24"/>
              </w:rPr>
              <w:t xml:space="preserve"> </w:t>
            </w:r>
            <w:r w:rsidRPr="00C57503">
              <w:rPr>
                <w:spacing w:val="-7"/>
                <w:sz w:val="24"/>
                <w:szCs w:val="24"/>
              </w:rPr>
              <w:t>của</w:t>
            </w:r>
            <w:r w:rsidRPr="00C57503">
              <w:rPr>
                <w:spacing w:val="-13"/>
                <w:sz w:val="24"/>
                <w:szCs w:val="24"/>
              </w:rPr>
              <w:t xml:space="preserve"> </w:t>
            </w:r>
            <w:r w:rsidRPr="00C57503">
              <w:rPr>
                <w:spacing w:val="-7"/>
                <w:sz w:val="24"/>
                <w:szCs w:val="24"/>
              </w:rPr>
              <w:t>một</w:t>
            </w:r>
            <w:r w:rsidRPr="00C57503">
              <w:rPr>
                <w:spacing w:val="-17"/>
                <w:sz w:val="24"/>
                <w:szCs w:val="24"/>
              </w:rPr>
              <w:t xml:space="preserve"> </w:t>
            </w:r>
            <w:r w:rsidRPr="00C57503">
              <w:rPr>
                <w:spacing w:val="-5"/>
                <w:sz w:val="24"/>
                <w:szCs w:val="24"/>
              </w:rPr>
              <w:t>bo</w:t>
            </w:r>
            <w:r w:rsidRPr="00C57503">
              <w:rPr>
                <w:spacing w:val="-12"/>
                <w:sz w:val="24"/>
                <w:szCs w:val="24"/>
              </w:rPr>
              <w:t xml:space="preserve"> </w:t>
            </w:r>
            <w:r w:rsidRPr="00C57503">
              <w:rPr>
                <w:spacing w:val="-8"/>
                <w:sz w:val="24"/>
                <w:szCs w:val="24"/>
              </w:rPr>
              <w:t>mạch</w:t>
            </w:r>
            <w:r w:rsidRPr="00C57503">
              <w:rPr>
                <w:spacing w:val="-14"/>
                <w:sz w:val="24"/>
                <w:szCs w:val="24"/>
              </w:rPr>
              <w:t xml:space="preserve"> </w:t>
            </w:r>
            <w:r w:rsidRPr="00C57503">
              <w:rPr>
                <w:spacing w:val="-7"/>
                <w:sz w:val="24"/>
                <w:szCs w:val="24"/>
              </w:rPr>
              <w:t>lập</w:t>
            </w:r>
            <w:r w:rsidRPr="00C57503">
              <w:rPr>
                <w:spacing w:val="-14"/>
                <w:sz w:val="24"/>
                <w:szCs w:val="24"/>
              </w:rPr>
              <w:t xml:space="preserve"> </w:t>
            </w:r>
            <w:r w:rsidRPr="00C57503">
              <w:rPr>
                <w:spacing w:val="-7"/>
                <w:sz w:val="24"/>
                <w:szCs w:val="24"/>
              </w:rPr>
              <w:t>trình</w:t>
            </w:r>
            <w:r w:rsidRPr="00C57503">
              <w:rPr>
                <w:spacing w:val="-14"/>
                <w:sz w:val="24"/>
                <w:szCs w:val="24"/>
              </w:rPr>
              <w:t xml:space="preserve"> </w:t>
            </w:r>
            <w:r w:rsidRPr="00C57503">
              <w:rPr>
                <w:spacing w:val="-5"/>
                <w:sz w:val="24"/>
                <w:szCs w:val="24"/>
              </w:rPr>
              <w:t>vi</w:t>
            </w:r>
            <w:r w:rsidRPr="00C57503">
              <w:rPr>
                <w:spacing w:val="-15"/>
                <w:sz w:val="24"/>
                <w:szCs w:val="24"/>
              </w:rPr>
              <w:t xml:space="preserve"> </w:t>
            </w:r>
            <w:r w:rsidRPr="00C57503">
              <w:rPr>
                <w:spacing w:val="-7"/>
                <w:sz w:val="24"/>
                <w:szCs w:val="24"/>
              </w:rPr>
              <w:t>điều</w:t>
            </w:r>
            <w:r w:rsidRPr="00C57503">
              <w:rPr>
                <w:spacing w:val="-14"/>
                <w:sz w:val="24"/>
                <w:szCs w:val="24"/>
              </w:rPr>
              <w:t xml:space="preserve"> </w:t>
            </w:r>
            <w:r w:rsidRPr="00C57503">
              <w:rPr>
                <w:spacing w:val="-7"/>
                <w:sz w:val="24"/>
                <w:szCs w:val="24"/>
              </w:rPr>
              <w:t>khiển.</w:t>
            </w:r>
          </w:p>
        </w:tc>
      </w:tr>
      <w:tr w:rsidR="004F3621" w:rsidRPr="00C57503" w14:paraId="01B82673" w14:textId="77777777" w:rsidTr="004F3621">
        <w:trPr>
          <w:trHeight w:val="791"/>
        </w:trPr>
        <w:tc>
          <w:tcPr>
            <w:tcW w:w="709" w:type="dxa"/>
            <w:vAlign w:val="center"/>
          </w:tcPr>
          <w:p w14:paraId="3FD8A1E4"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31</w:t>
            </w:r>
          </w:p>
        </w:tc>
        <w:tc>
          <w:tcPr>
            <w:tcW w:w="3969" w:type="dxa"/>
          </w:tcPr>
          <w:p w14:paraId="74C779B9" w14:textId="77777777" w:rsidR="004F3621" w:rsidRPr="00C57503" w:rsidRDefault="004F3621" w:rsidP="004F3621">
            <w:pPr>
              <w:widowControl w:val="0"/>
              <w:spacing w:before="60" w:line="288" w:lineRule="auto"/>
              <w:jc w:val="both"/>
              <w:rPr>
                <w:rFonts w:eastAsia="Courier New"/>
                <w:sz w:val="24"/>
                <w:szCs w:val="24"/>
                <w:lang w:eastAsia="vi-VN" w:bidi="vi-VN"/>
              </w:rPr>
            </w:pPr>
            <w:r w:rsidRPr="00C57503">
              <w:rPr>
                <w:rFonts w:eastAsia="Courier New"/>
                <w:b/>
                <w:sz w:val="24"/>
                <w:szCs w:val="24"/>
                <w:lang w:val="vi-VN" w:eastAsia="vi-VN" w:bidi="vi-VN"/>
              </w:rPr>
              <w:t>Bài 26.</w:t>
            </w:r>
            <w:r w:rsidRPr="00C57503">
              <w:rPr>
                <w:rFonts w:eastAsia="Courier New"/>
                <w:sz w:val="24"/>
                <w:szCs w:val="24"/>
                <w:lang w:val="vi-VN" w:eastAsia="vi-VN" w:bidi="vi-VN"/>
              </w:rPr>
              <w:t xml:space="preserve"> Thực hành: Thiếp kế, lắp ráp</w:t>
            </w:r>
            <w:r w:rsidRPr="00C57503">
              <w:rPr>
                <w:rFonts w:eastAsia="Courier New"/>
                <w:sz w:val="24"/>
                <w:szCs w:val="24"/>
                <w:lang w:eastAsia="vi-VN" w:bidi="vi-VN"/>
              </w:rPr>
              <w:t>, kiểm tra</w:t>
            </w:r>
            <w:r w:rsidRPr="00C57503">
              <w:rPr>
                <w:rFonts w:eastAsia="Courier New"/>
                <w:sz w:val="24"/>
                <w:szCs w:val="24"/>
                <w:lang w:val="vi-VN" w:eastAsia="vi-VN" w:bidi="vi-VN"/>
              </w:rPr>
              <w:t xml:space="preserve"> mạch </w:t>
            </w:r>
            <w:r w:rsidRPr="00C57503">
              <w:rPr>
                <w:rFonts w:eastAsia="Courier New"/>
                <w:sz w:val="24"/>
                <w:szCs w:val="24"/>
                <w:lang w:eastAsia="vi-VN" w:bidi="vi-VN"/>
              </w:rPr>
              <w:t>tự động điều chỉnh cường độ sáng của LED theo môi trường xung quanh</w:t>
            </w:r>
          </w:p>
        </w:tc>
        <w:tc>
          <w:tcPr>
            <w:tcW w:w="992" w:type="dxa"/>
          </w:tcPr>
          <w:p w14:paraId="23959C81" w14:textId="77777777" w:rsidR="004F3621" w:rsidRPr="00C57503" w:rsidRDefault="004F3621" w:rsidP="004F3621">
            <w:pPr>
              <w:widowControl w:val="0"/>
              <w:spacing w:before="60" w:line="288" w:lineRule="auto"/>
              <w:jc w:val="center"/>
              <w:rPr>
                <w:rFonts w:eastAsia="Courier New"/>
                <w:sz w:val="24"/>
                <w:szCs w:val="24"/>
                <w:lang w:val="vi-VN" w:eastAsia="vi-VN" w:bidi="vi-VN"/>
              </w:rPr>
            </w:pPr>
            <w:r w:rsidRPr="00C57503">
              <w:rPr>
                <w:rFonts w:eastAsia="Courier New"/>
                <w:sz w:val="24"/>
                <w:szCs w:val="24"/>
                <w:lang w:val="vi-VN" w:eastAsia="vi-VN" w:bidi="vi-VN"/>
              </w:rPr>
              <w:t>2</w:t>
            </w:r>
          </w:p>
        </w:tc>
        <w:tc>
          <w:tcPr>
            <w:tcW w:w="7938" w:type="dxa"/>
          </w:tcPr>
          <w:p w14:paraId="3DA1C2BA" w14:textId="77777777" w:rsidR="004F3621" w:rsidRPr="00C57503" w:rsidRDefault="004F3621" w:rsidP="004F3621">
            <w:pPr>
              <w:widowControl w:val="0"/>
              <w:spacing w:before="60" w:line="288" w:lineRule="auto"/>
              <w:rPr>
                <w:rFonts w:eastAsia="Courier New"/>
                <w:sz w:val="24"/>
                <w:szCs w:val="24"/>
                <w:lang w:eastAsia="vi-VN" w:bidi="vi-VN"/>
              </w:rPr>
            </w:pPr>
            <w:r w:rsidRPr="00C57503">
              <w:rPr>
                <w:sz w:val="24"/>
                <w:szCs w:val="24"/>
              </w:rPr>
              <w:t>- Thiết kế, lắp ráp, kiểm tra được mạch điện tử ứng dụng dùng bo mạch lập trình vi điều</w:t>
            </w:r>
            <w:r w:rsidRPr="00C57503">
              <w:rPr>
                <w:spacing w:val="-19"/>
                <w:sz w:val="24"/>
                <w:szCs w:val="24"/>
              </w:rPr>
              <w:t xml:space="preserve"> </w:t>
            </w:r>
            <w:r w:rsidRPr="00C57503">
              <w:rPr>
                <w:sz w:val="24"/>
                <w:szCs w:val="24"/>
              </w:rPr>
              <w:t>khiển.</w:t>
            </w:r>
          </w:p>
        </w:tc>
      </w:tr>
      <w:tr w:rsidR="004F3621" w:rsidRPr="00C57503" w14:paraId="26586ED5" w14:textId="77777777" w:rsidTr="004F3621">
        <w:trPr>
          <w:trHeight w:val="791"/>
        </w:trPr>
        <w:tc>
          <w:tcPr>
            <w:tcW w:w="709" w:type="dxa"/>
            <w:vAlign w:val="center"/>
          </w:tcPr>
          <w:p w14:paraId="10A7CB31" w14:textId="77777777" w:rsidR="004F3621" w:rsidRPr="00C57503" w:rsidRDefault="004F3621" w:rsidP="004F3621">
            <w:pPr>
              <w:widowControl w:val="0"/>
              <w:spacing w:after="0"/>
              <w:jc w:val="center"/>
              <w:rPr>
                <w:rFonts w:eastAsia="Courier New"/>
                <w:bCs/>
                <w:sz w:val="24"/>
                <w:szCs w:val="24"/>
                <w:lang w:eastAsia="vi-VN" w:bidi="vi-VN"/>
              </w:rPr>
            </w:pPr>
            <w:r w:rsidRPr="00C57503">
              <w:rPr>
                <w:rFonts w:eastAsia="Courier New"/>
                <w:bCs/>
                <w:sz w:val="24"/>
                <w:szCs w:val="24"/>
                <w:lang w:eastAsia="vi-VN" w:bidi="vi-VN"/>
              </w:rPr>
              <w:t>32</w:t>
            </w:r>
          </w:p>
        </w:tc>
        <w:tc>
          <w:tcPr>
            <w:tcW w:w="3969" w:type="dxa"/>
          </w:tcPr>
          <w:p w14:paraId="102AE03C" w14:textId="77777777" w:rsidR="004F3621" w:rsidRPr="00C57503" w:rsidRDefault="004F3621" w:rsidP="004F3621">
            <w:pPr>
              <w:widowControl w:val="0"/>
              <w:spacing w:before="60" w:line="288" w:lineRule="auto"/>
              <w:jc w:val="both"/>
              <w:rPr>
                <w:rFonts w:eastAsia="Courier New"/>
                <w:b/>
                <w:sz w:val="24"/>
                <w:szCs w:val="24"/>
                <w:lang w:val="vi-VN" w:eastAsia="vi-VN" w:bidi="vi-VN"/>
              </w:rPr>
            </w:pPr>
            <w:r w:rsidRPr="00C57503">
              <w:rPr>
                <w:b/>
                <w:bCs/>
                <w:sz w:val="24"/>
                <w:szCs w:val="24"/>
              </w:rPr>
              <w:t>Ôn tập, kiểm tra cuối HK II</w:t>
            </w:r>
          </w:p>
        </w:tc>
        <w:tc>
          <w:tcPr>
            <w:tcW w:w="992" w:type="dxa"/>
          </w:tcPr>
          <w:p w14:paraId="57E92893" w14:textId="77777777" w:rsidR="004F3621" w:rsidRPr="00C57503" w:rsidRDefault="004F3621" w:rsidP="004F3621">
            <w:pPr>
              <w:widowControl w:val="0"/>
              <w:spacing w:before="60" w:line="288" w:lineRule="auto"/>
              <w:jc w:val="center"/>
              <w:rPr>
                <w:rFonts w:eastAsia="Courier New"/>
                <w:sz w:val="24"/>
                <w:szCs w:val="24"/>
                <w:lang w:eastAsia="vi-VN" w:bidi="vi-VN"/>
              </w:rPr>
            </w:pPr>
            <w:r w:rsidRPr="00C57503">
              <w:rPr>
                <w:rFonts w:eastAsia="Courier New"/>
                <w:sz w:val="24"/>
                <w:szCs w:val="24"/>
                <w:lang w:eastAsia="vi-VN" w:bidi="vi-VN"/>
              </w:rPr>
              <w:t>2</w:t>
            </w:r>
          </w:p>
        </w:tc>
        <w:tc>
          <w:tcPr>
            <w:tcW w:w="7938" w:type="dxa"/>
          </w:tcPr>
          <w:p w14:paraId="26C673E2" w14:textId="77777777" w:rsidR="004F3621" w:rsidRPr="00C57503" w:rsidRDefault="004F3621" w:rsidP="004F3621">
            <w:pPr>
              <w:widowControl w:val="0"/>
              <w:spacing w:before="60" w:line="288" w:lineRule="auto"/>
              <w:rPr>
                <w:sz w:val="24"/>
                <w:szCs w:val="24"/>
              </w:rPr>
            </w:pPr>
          </w:p>
        </w:tc>
      </w:tr>
    </w:tbl>
    <w:p w14:paraId="29A0B108" w14:textId="77777777" w:rsidR="004F3621" w:rsidRPr="00C57503" w:rsidRDefault="004F3621" w:rsidP="004F3621">
      <w:pPr>
        <w:pStyle w:val="BodyText"/>
        <w:spacing w:line="300" w:lineRule="auto"/>
        <w:rPr>
          <w:sz w:val="24"/>
        </w:rPr>
      </w:pPr>
    </w:p>
    <w:p w14:paraId="14B4369B" w14:textId="77777777" w:rsidR="004F3621" w:rsidRPr="00C57503" w:rsidRDefault="004F3621" w:rsidP="004F3621">
      <w:pPr>
        <w:pStyle w:val="BodyText"/>
        <w:spacing w:line="300" w:lineRule="auto"/>
        <w:rPr>
          <w:b/>
          <w:sz w:val="24"/>
        </w:rPr>
      </w:pPr>
      <w:r w:rsidRPr="00C57503">
        <w:rPr>
          <w:sz w:val="24"/>
        </w:rPr>
        <w:t xml:space="preserve">  </w:t>
      </w:r>
      <w:r w:rsidRPr="00C57503">
        <w:rPr>
          <w:b/>
          <w:sz w:val="24"/>
        </w:rPr>
        <w:t>2.3.2. Chuyên đề lựa chọn: Không</w:t>
      </w:r>
    </w:p>
    <w:p w14:paraId="609FA2B6" w14:textId="77777777" w:rsidR="004F3621" w:rsidRPr="00C57503" w:rsidRDefault="004F3621" w:rsidP="004F3621">
      <w:pPr>
        <w:spacing w:after="0" w:line="288" w:lineRule="auto"/>
        <w:jc w:val="both"/>
        <w:rPr>
          <w:b/>
          <w:iCs/>
          <w:sz w:val="24"/>
          <w:szCs w:val="24"/>
        </w:rPr>
      </w:pPr>
      <w:r w:rsidRPr="00C57503">
        <w:rPr>
          <w:b/>
          <w:sz w:val="24"/>
          <w:szCs w:val="24"/>
        </w:rPr>
        <w:lastRenderedPageBreak/>
        <w:t xml:space="preserve">  2.3.3. </w:t>
      </w:r>
      <w:r w:rsidRPr="00C57503">
        <w:rPr>
          <w:b/>
          <w:iCs/>
          <w:sz w:val="24"/>
          <w:szCs w:val="24"/>
        </w:rPr>
        <w:t>Kiểm tra định kỳ</w:t>
      </w:r>
    </w:p>
    <w:tbl>
      <w:tblPr>
        <w:tblW w:w="13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7"/>
        <w:gridCol w:w="1418"/>
        <w:gridCol w:w="8080"/>
        <w:gridCol w:w="1275"/>
        <w:gridCol w:w="1186"/>
      </w:tblGrid>
      <w:tr w:rsidR="004F3621" w:rsidRPr="00C57503" w14:paraId="628B442C" w14:textId="77777777" w:rsidTr="004F3621">
        <w:trPr>
          <w:jc w:val="center"/>
        </w:trPr>
        <w:tc>
          <w:tcPr>
            <w:tcW w:w="1507" w:type="dxa"/>
          </w:tcPr>
          <w:p w14:paraId="6732081E" w14:textId="77777777" w:rsidR="004F3621" w:rsidRPr="00C57503" w:rsidRDefault="004F3621" w:rsidP="004F3621">
            <w:pPr>
              <w:spacing w:after="0" w:line="312" w:lineRule="auto"/>
              <w:jc w:val="center"/>
              <w:rPr>
                <w:b/>
                <w:bCs/>
                <w:i/>
                <w:sz w:val="24"/>
                <w:szCs w:val="24"/>
              </w:rPr>
            </w:pPr>
            <w:r w:rsidRPr="00C57503">
              <w:rPr>
                <w:bCs/>
                <w:sz w:val="24"/>
                <w:szCs w:val="24"/>
              </w:rPr>
              <w:t>Bài kiểm tra, đánh giá</w:t>
            </w:r>
          </w:p>
        </w:tc>
        <w:tc>
          <w:tcPr>
            <w:tcW w:w="1418" w:type="dxa"/>
          </w:tcPr>
          <w:p w14:paraId="056E453D" w14:textId="77777777" w:rsidR="004F3621" w:rsidRPr="00C57503" w:rsidRDefault="004F3621" w:rsidP="004F3621">
            <w:pPr>
              <w:spacing w:after="0" w:line="312" w:lineRule="auto"/>
              <w:jc w:val="center"/>
              <w:rPr>
                <w:bCs/>
                <w:sz w:val="24"/>
                <w:szCs w:val="24"/>
              </w:rPr>
            </w:pPr>
            <w:r w:rsidRPr="00C57503">
              <w:rPr>
                <w:bCs/>
                <w:sz w:val="24"/>
                <w:szCs w:val="24"/>
              </w:rPr>
              <w:t>Thời gian làm bài</w:t>
            </w:r>
          </w:p>
        </w:tc>
        <w:tc>
          <w:tcPr>
            <w:tcW w:w="8080" w:type="dxa"/>
          </w:tcPr>
          <w:p w14:paraId="7262DC92" w14:textId="77777777" w:rsidR="004F3621" w:rsidRPr="00C57503" w:rsidRDefault="004F3621" w:rsidP="004F3621">
            <w:pPr>
              <w:spacing w:after="0" w:line="312" w:lineRule="auto"/>
              <w:jc w:val="center"/>
              <w:rPr>
                <w:bCs/>
                <w:sz w:val="24"/>
                <w:szCs w:val="24"/>
              </w:rPr>
            </w:pPr>
            <w:r w:rsidRPr="00C57503">
              <w:rPr>
                <w:bCs/>
                <w:sz w:val="24"/>
                <w:szCs w:val="24"/>
              </w:rPr>
              <w:t>Yêu cầu cần đạt</w:t>
            </w:r>
          </w:p>
          <w:p w14:paraId="55B4BBB5" w14:textId="77777777" w:rsidR="004F3621" w:rsidRPr="00C57503" w:rsidRDefault="004F3621" w:rsidP="004F3621">
            <w:pPr>
              <w:spacing w:after="0" w:line="312" w:lineRule="auto"/>
              <w:jc w:val="center"/>
              <w:rPr>
                <w:b/>
                <w:bCs/>
                <w:i/>
                <w:sz w:val="24"/>
                <w:szCs w:val="24"/>
              </w:rPr>
            </w:pPr>
          </w:p>
        </w:tc>
        <w:tc>
          <w:tcPr>
            <w:tcW w:w="1275" w:type="dxa"/>
          </w:tcPr>
          <w:p w14:paraId="1191F389" w14:textId="77777777" w:rsidR="004F3621" w:rsidRPr="00C57503" w:rsidRDefault="004F3621" w:rsidP="004F3621">
            <w:pPr>
              <w:spacing w:after="0" w:line="312" w:lineRule="auto"/>
              <w:jc w:val="center"/>
              <w:rPr>
                <w:bCs/>
                <w:sz w:val="24"/>
                <w:szCs w:val="24"/>
              </w:rPr>
            </w:pPr>
            <w:r w:rsidRPr="00C57503">
              <w:rPr>
                <w:bCs/>
                <w:sz w:val="24"/>
                <w:szCs w:val="24"/>
              </w:rPr>
              <w:t>Thời điểm</w:t>
            </w:r>
          </w:p>
          <w:p w14:paraId="27388E03" w14:textId="77777777" w:rsidR="004F3621" w:rsidRPr="00C57503" w:rsidRDefault="004F3621" w:rsidP="004F3621">
            <w:pPr>
              <w:spacing w:after="0" w:line="312" w:lineRule="auto"/>
              <w:jc w:val="center"/>
              <w:rPr>
                <w:b/>
                <w:bCs/>
                <w:i/>
                <w:sz w:val="24"/>
                <w:szCs w:val="24"/>
              </w:rPr>
            </w:pPr>
          </w:p>
        </w:tc>
        <w:tc>
          <w:tcPr>
            <w:tcW w:w="1186" w:type="dxa"/>
          </w:tcPr>
          <w:p w14:paraId="3FACC841" w14:textId="77777777" w:rsidR="004F3621" w:rsidRPr="00C57503" w:rsidRDefault="004F3621" w:rsidP="004F3621">
            <w:pPr>
              <w:spacing w:after="0" w:line="312" w:lineRule="auto"/>
              <w:jc w:val="center"/>
              <w:rPr>
                <w:bCs/>
                <w:sz w:val="24"/>
                <w:szCs w:val="24"/>
              </w:rPr>
            </w:pPr>
            <w:r w:rsidRPr="00C57503">
              <w:rPr>
                <w:bCs/>
                <w:sz w:val="24"/>
                <w:szCs w:val="24"/>
              </w:rPr>
              <w:t>Hình thức</w:t>
            </w:r>
          </w:p>
        </w:tc>
      </w:tr>
      <w:tr w:rsidR="004F3621" w:rsidRPr="00C57503" w14:paraId="5D34C7F0" w14:textId="77777777" w:rsidTr="004F3621">
        <w:trPr>
          <w:jc w:val="center"/>
        </w:trPr>
        <w:tc>
          <w:tcPr>
            <w:tcW w:w="1507" w:type="dxa"/>
          </w:tcPr>
          <w:p w14:paraId="13C32EAB" w14:textId="77777777" w:rsidR="004F3621" w:rsidRPr="00C57503" w:rsidRDefault="004F3621" w:rsidP="004F3621">
            <w:pPr>
              <w:spacing w:after="0" w:line="312" w:lineRule="auto"/>
              <w:jc w:val="both"/>
              <w:rPr>
                <w:bCs/>
                <w:sz w:val="24"/>
                <w:szCs w:val="24"/>
              </w:rPr>
            </w:pPr>
          </w:p>
          <w:p w14:paraId="41E21210" w14:textId="77777777" w:rsidR="004F3621" w:rsidRPr="00C57503" w:rsidRDefault="004F3621" w:rsidP="004F3621">
            <w:pPr>
              <w:spacing w:after="0" w:line="312" w:lineRule="auto"/>
              <w:jc w:val="both"/>
              <w:rPr>
                <w:bCs/>
                <w:sz w:val="24"/>
                <w:szCs w:val="24"/>
              </w:rPr>
            </w:pPr>
          </w:p>
          <w:p w14:paraId="18DBD5A5" w14:textId="77777777" w:rsidR="004F3621" w:rsidRPr="00C57503" w:rsidRDefault="004F3621" w:rsidP="004F3621">
            <w:pPr>
              <w:spacing w:after="0" w:line="312" w:lineRule="auto"/>
              <w:jc w:val="both"/>
              <w:rPr>
                <w:bCs/>
                <w:sz w:val="24"/>
                <w:szCs w:val="24"/>
              </w:rPr>
            </w:pPr>
          </w:p>
          <w:p w14:paraId="449FC8A6" w14:textId="77777777" w:rsidR="004F3621" w:rsidRPr="00C57503" w:rsidRDefault="004F3621" w:rsidP="004F3621">
            <w:pPr>
              <w:spacing w:after="0" w:line="312" w:lineRule="auto"/>
              <w:jc w:val="both"/>
              <w:rPr>
                <w:bCs/>
                <w:sz w:val="24"/>
                <w:szCs w:val="24"/>
              </w:rPr>
            </w:pPr>
          </w:p>
          <w:p w14:paraId="40E15A80" w14:textId="77777777" w:rsidR="004F3621" w:rsidRPr="00C57503" w:rsidRDefault="004F3621" w:rsidP="004F3621">
            <w:pPr>
              <w:spacing w:after="0" w:line="312" w:lineRule="auto"/>
              <w:jc w:val="both"/>
              <w:rPr>
                <w:bCs/>
                <w:sz w:val="24"/>
                <w:szCs w:val="24"/>
              </w:rPr>
            </w:pPr>
          </w:p>
          <w:p w14:paraId="2059C44F" w14:textId="77777777" w:rsidR="004F3621" w:rsidRPr="00C57503" w:rsidRDefault="004F3621" w:rsidP="004F3621">
            <w:pPr>
              <w:spacing w:after="0" w:line="312" w:lineRule="auto"/>
              <w:jc w:val="both"/>
              <w:rPr>
                <w:bCs/>
                <w:sz w:val="24"/>
                <w:szCs w:val="24"/>
              </w:rPr>
            </w:pPr>
          </w:p>
          <w:p w14:paraId="2ECCBC14" w14:textId="77777777" w:rsidR="004F3621" w:rsidRPr="00C57503" w:rsidRDefault="004F3621" w:rsidP="004F3621">
            <w:pPr>
              <w:spacing w:after="0" w:line="312" w:lineRule="auto"/>
              <w:jc w:val="both"/>
              <w:rPr>
                <w:bCs/>
                <w:sz w:val="24"/>
                <w:szCs w:val="24"/>
              </w:rPr>
            </w:pPr>
          </w:p>
          <w:p w14:paraId="7F5819A3" w14:textId="77777777" w:rsidR="004F3621" w:rsidRPr="00C57503" w:rsidRDefault="004F3621" w:rsidP="004F3621">
            <w:pPr>
              <w:spacing w:after="0" w:line="312" w:lineRule="auto"/>
              <w:jc w:val="both"/>
              <w:rPr>
                <w:bCs/>
                <w:sz w:val="24"/>
                <w:szCs w:val="24"/>
              </w:rPr>
            </w:pPr>
          </w:p>
          <w:p w14:paraId="71DC8244" w14:textId="77777777" w:rsidR="004F3621" w:rsidRPr="00C57503" w:rsidRDefault="004F3621" w:rsidP="004F3621">
            <w:pPr>
              <w:spacing w:after="0" w:line="312" w:lineRule="auto"/>
              <w:jc w:val="both"/>
              <w:rPr>
                <w:bCs/>
                <w:sz w:val="24"/>
                <w:szCs w:val="24"/>
              </w:rPr>
            </w:pPr>
            <w:r w:rsidRPr="00C57503">
              <w:rPr>
                <w:bCs/>
                <w:sz w:val="24"/>
                <w:szCs w:val="24"/>
              </w:rPr>
              <w:t>Giữa học kì I</w:t>
            </w:r>
          </w:p>
        </w:tc>
        <w:tc>
          <w:tcPr>
            <w:tcW w:w="1418" w:type="dxa"/>
          </w:tcPr>
          <w:p w14:paraId="337E54E1" w14:textId="77777777" w:rsidR="004F3621" w:rsidRPr="00C57503" w:rsidRDefault="004F3621" w:rsidP="004F3621">
            <w:pPr>
              <w:spacing w:after="0" w:line="312" w:lineRule="auto"/>
              <w:jc w:val="center"/>
              <w:rPr>
                <w:b/>
                <w:bCs/>
                <w:i/>
                <w:sz w:val="24"/>
                <w:szCs w:val="24"/>
              </w:rPr>
            </w:pPr>
          </w:p>
          <w:p w14:paraId="108AFE0E" w14:textId="77777777" w:rsidR="004F3621" w:rsidRPr="00C57503" w:rsidRDefault="004F3621" w:rsidP="004F3621">
            <w:pPr>
              <w:spacing w:after="0" w:line="312" w:lineRule="auto"/>
              <w:jc w:val="center"/>
              <w:rPr>
                <w:b/>
                <w:bCs/>
                <w:i/>
                <w:sz w:val="24"/>
                <w:szCs w:val="24"/>
              </w:rPr>
            </w:pPr>
          </w:p>
          <w:p w14:paraId="3F41090C" w14:textId="77777777" w:rsidR="004F3621" w:rsidRPr="00C57503" w:rsidRDefault="004F3621" w:rsidP="004F3621">
            <w:pPr>
              <w:spacing w:after="0" w:line="312" w:lineRule="auto"/>
              <w:jc w:val="center"/>
              <w:rPr>
                <w:b/>
                <w:bCs/>
                <w:i/>
                <w:sz w:val="24"/>
                <w:szCs w:val="24"/>
              </w:rPr>
            </w:pPr>
          </w:p>
          <w:p w14:paraId="3D04E069" w14:textId="77777777" w:rsidR="004F3621" w:rsidRPr="00C57503" w:rsidRDefault="004F3621" w:rsidP="004F3621">
            <w:pPr>
              <w:spacing w:after="0" w:line="312" w:lineRule="auto"/>
              <w:jc w:val="center"/>
              <w:rPr>
                <w:b/>
                <w:bCs/>
                <w:i/>
                <w:sz w:val="24"/>
                <w:szCs w:val="24"/>
              </w:rPr>
            </w:pPr>
          </w:p>
          <w:p w14:paraId="7F21E7D2" w14:textId="77777777" w:rsidR="004F3621" w:rsidRPr="00C57503" w:rsidRDefault="004F3621" w:rsidP="004F3621">
            <w:pPr>
              <w:spacing w:after="0" w:line="312" w:lineRule="auto"/>
              <w:jc w:val="center"/>
              <w:rPr>
                <w:b/>
                <w:bCs/>
                <w:i/>
                <w:sz w:val="24"/>
                <w:szCs w:val="24"/>
              </w:rPr>
            </w:pPr>
          </w:p>
          <w:p w14:paraId="52C74EA9" w14:textId="77777777" w:rsidR="004F3621" w:rsidRPr="00C57503" w:rsidRDefault="004F3621" w:rsidP="004F3621">
            <w:pPr>
              <w:spacing w:after="0" w:line="312" w:lineRule="auto"/>
              <w:jc w:val="center"/>
              <w:rPr>
                <w:b/>
                <w:bCs/>
                <w:i/>
                <w:sz w:val="24"/>
                <w:szCs w:val="24"/>
              </w:rPr>
            </w:pPr>
          </w:p>
          <w:p w14:paraId="43218E79" w14:textId="77777777" w:rsidR="004F3621" w:rsidRPr="00C57503" w:rsidRDefault="004F3621" w:rsidP="004F3621">
            <w:pPr>
              <w:spacing w:after="0" w:line="312" w:lineRule="auto"/>
              <w:jc w:val="center"/>
              <w:rPr>
                <w:b/>
                <w:bCs/>
                <w:i/>
                <w:sz w:val="24"/>
                <w:szCs w:val="24"/>
              </w:rPr>
            </w:pPr>
          </w:p>
          <w:p w14:paraId="79639311" w14:textId="77777777" w:rsidR="004F3621" w:rsidRPr="00C57503" w:rsidRDefault="004F3621" w:rsidP="004F3621">
            <w:pPr>
              <w:spacing w:after="0" w:line="312" w:lineRule="auto"/>
              <w:jc w:val="center"/>
              <w:rPr>
                <w:b/>
                <w:bCs/>
                <w:i/>
                <w:sz w:val="24"/>
                <w:szCs w:val="24"/>
              </w:rPr>
            </w:pPr>
          </w:p>
          <w:p w14:paraId="7C0DEE94" w14:textId="77777777" w:rsidR="004F3621" w:rsidRPr="00C57503" w:rsidRDefault="004F3621" w:rsidP="000C7AB1">
            <w:pPr>
              <w:numPr>
                <w:ilvl w:val="0"/>
                <w:numId w:val="83"/>
              </w:numPr>
              <w:spacing w:before="0" w:after="0" w:line="312" w:lineRule="auto"/>
              <w:jc w:val="center"/>
              <w:rPr>
                <w:b/>
                <w:bCs/>
                <w:i/>
                <w:sz w:val="24"/>
                <w:szCs w:val="24"/>
              </w:rPr>
            </w:pPr>
            <w:r w:rsidRPr="00C57503">
              <w:rPr>
                <w:b/>
                <w:bCs/>
                <w:i/>
                <w:sz w:val="24"/>
                <w:szCs w:val="24"/>
              </w:rPr>
              <w:t>hút</w:t>
            </w:r>
          </w:p>
        </w:tc>
        <w:tc>
          <w:tcPr>
            <w:tcW w:w="8080" w:type="dxa"/>
          </w:tcPr>
          <w:p w14:paraId="3D86AA43" w14:textId="77777777" w:rsidR="004F3621" w:rsidRPr="00C57503" w:rsidRDefault="004F3621" w:rsidP="004F3621">
            <w:pPr>
              <w:widowControl w:val="0"/>
              <w:tabs>
                <w:tab w:val="left" w:pos="315"/>
              </w:tabs>
              <w:spacing w:after="0" w:line="300" w:lineRule="auto"/>
              <w:rPr>
                <w:sz w:val="24"/>
                <w:szCs w:val="24"/>
              </w:rPr>
            </w:pPr>
            <w:r w:rsidRPr="00C57503">
              <w:rPr>
                <w:sz w:val="24"/>
                <w:szCs w:val="24"/>
              </w:rPr>
              <w:t>- Trình bày được khái niệm kĩ thuật</w:t>
            </w:r>
            <w:r w:rsidRPr="00C57503">
              <w:rPr>
                <w:spacing w:val="-7"/>
                <w:sz w:val="24"/>
                <w:szCs w:val="24"/>
              </w:rPr>
              <w:t xml:space="preserve"> </w:t>
            </w:r>
            <w:r w:rsidRPr="00C57503">
              <w:rPr>
                <w:sz w:val="24"/>
                <w:szCs w:val="24"/>
              </w:rPr>
              <w:t>điện.</w:t>
            </w:r>
          </w:p>
          <w:p w14:paraId="723EA7F9" w14:textId="77777777" w:rsidR="004F3621" w:rsidRPr="00C57503" w:rsidRDefault="004F3621" w:rsidP="004F3621">
            <w:pPr>
              <w:spacing w:after="0" w:line="300" w:lineRule="auto"/>
              <w:rPr>
                <w:sz w:val="24"/>
                <w:szCs w:val="24"/>
              </w:rPr>
            </w:pPr>
            <w:r w:rsidRPr="00C57503">
              <w:rPr>
                <w:sz w:val="24"/>
                <w:szCs w:val="24"/>
              </w:rPr>
              <w:t>- Tóm tắt được vị trí, vai trò và triển vọng phát triển của kĩ thuật điện trong sản xuất và đời sống.</w:t>
            </w:r>
          </w:p>
          <w:p w14:paraId="68BF0147" w14:textId="77777777" w:rsidR="004F3621" w:rsidRPr="00C57503" w:rsidRDefault="004F3621" w:rsidP="004F3621">
            <w:pPr>
              <w:spacing w:after="0" w:line="300" w:lineRule="auto"/>
              <w:rPr>
                <w:sz w:val="24"/>
                <w:szCs w:val="24"/>
              </w:rPr>
            </w:pPr>
            <w:r w:rsidRPr="00C57503">
              <w:rPr>
                <w:sz w:val="24"/>
                <w:szCs w:val="24"/>
              </w:rPr>
              <w:t>- Nhận biết được một số ngành nghề thuộc lĩnh vực kĩ thuật</w:t>
            </w:r>
            <w:r w:rsidRPr="00C57503">
              <w:rPr>
                <w:spacing w:val="-14"/>
                <w:sz w:val="24"/>
                <w:szCs w:val="24"/>
              </w:rPr>
              <w:t xml:space="preserve"> </w:t>
            </w:r>
            <w:r w:rsidRPr="00C57503">
              <w:rPr>
                <w:sz w:val="24"/>
                <w:szCs w:val="24"/>
              </w:rPr>
              <w:t>điện.</w:t>
            </w:r>
          </w:p>
          <w:p w14:paraId="02A0EA85" w14:textId="77777777" w:rsidR="004F3621" w:rsidRPr="00C57503" w:rsidRDefault="004F3621" w:rsidP="004F3621">
            <w:pPr>
              <w:widowControl w:val="0"/>
              <w:tabs>
                <w:tab w:val="left" w:pos="324"/>
              </w:tabs>
              <w:spacing w:after="0" w:line="300" w:lineRule="auto"/>
              <w:ind w:right="100"/>
              <w:rPr>
                <w:sz w:val="24"/>
                <w:szCs w:val="24"/>
              </w:rPr>
            </w:pPr>
            <w:r w:rsidRPr="00C57503">
              <w:rPr>
                <w:sz w:val="24"/>
                <w:szCs w:val="24"/>
              </w:rPr>
              <w:t>- Trình bày được khái niệm và nguyên lí tạo ra dòng điện xoay chiều ba pha.</w:t>
            </w:r>
          </w:p>
          <w:p w14:paraId="7251AF1B" w14:textId="77777777" w:rsidR="004F3621" w:rsidRPr="00C57503" w:rsidRDefault="004F3621" w:rsidP="004F3621">
            <w:pPr>
              <w:widowControl w:val="0"/>
              <w:tabs>
                <w:tab w:val="left" w:pos="324"/>
              </w:tabs>
              <w:spacing w:after="0" w:line="300" w:lineRule="auto"/>
              <w:ind w:right="100"/>
              <w:rPr>
                <w:sz w:val="24"/>
                <w:szCs w:val="24"/>
              </w:rPr>
            </w:pPr>
            <w:r w:rsidRPr="00C57503">
              <w:rPr>
                <w:spacing w:val="-3"/>
                <w:sz w:val="24"/>
                <w:szCs w:val="24"/>
              </w:rPr>
              <w:t xml:space="preserve">- Mô </w:t>
            </w:r>
            <w:r w:rsidRPr="00C57503">
              <w:rPr>
                <w:sz w:val="24"/>
                <w:szCs w:val="24"/>
              </w:rPr>
              <w:t>tả được cách nối nguồn, tải ba pha.</w:t>
            </w:r>
          </w:p>
          <w:p w14:paraId="42B780E4" w14:textId="77777777" w:rsidR="004F3621" w:rsidRPr="00C57503" w:rsidRDefault="004F3621" w:rsidP="004F3621">
            <w:pPr>
              <w:spacing w:after="0" w:line="300" w:lineRule="auto"/>
              <w:rPr>
                <w:sz w:val="24"/>
                <w:szCs w:val="24"/>
              </w:rPr>
            </w:pPr>
            <w:r w:rsidRPr="00C57503">
              <w:rPr>
                <w:sz w:val="24"/>
                <w:szCs w:val="24"/>
              </w:rPr>
              <w:t>- Xác định các thông số hiệu dụng của mạch điện ba pha đối</w:t>
            </w:r>
            <w:r w:rsidRPr="00C57503">
              <w:rPr>
                <w:spacing w:val="-17"/>
                <w:sz w:val="24"/>
                <w:szCs w:val="24"/>
              </w:rPr>
              <w:t xml:space="preserve"> </w:t>
            </w:r>
            <w:r w:rsidRPr="00C57503">
              <w:rPr>
                <w:sz w:val="24"/>
                <w:szCs w:val="24"/>
              </w:rPr>
              <w:t>xứng.</w:t>
            </w:r>
          </w:p>
          <w:p w14:paraId="14D892C2" w14:textId="77777777" w:rsidR="004F3621" w:rsidRPr="00C57503" w:rsidRDefault="004F3621" w:rsidP="004F3621">
            <w:pPr>
              <w:spacing w:after="0" w:line="300" w:lineRule="auto"/>
              <w:rPr>
                <w:sz w:val="24"/>
                <w:szCs w:val="24"/>
              </w:rPr>
            </w:pPr>
            <w:r w:rsidRPr="00C57503">
              <w:rPr>
                <w:rFonts w:eastAsia="Courier New"/>
                <w:sz w:val="24"/>
                <w:szCs w:val="24"/>
                <w:lang w:eastAsia="vi-VN" w:bidi="vi-VN"/>
              </w:rPr>
              <w:t xml:space="preserve">- </w:t>
            </w:r>
            <w:r w:rsidRPr="00C57503">
              <w:rPr>
                <w:sz w:val="24"/>
                <w:szCs w:val="24"/>
              </w:rPr>
              <w:t>Vẽ</w:t>
            </w:r>
            <w:r w:rsidRPr="00C57503">
              <w:rPr>
                <w:spacing w:val="21"/>
                <w:sz w:val="24"/>
                <w:szCs w:val="24"/>
              </w:rPr>
              <w:t xml:space="preserve"> </w:t>
            </w:r>
            <w:r w:rsidRPr="00C57503">
              <w:rPr>
                <w:sz w:val="24"/>
                <w:szCs w:val="24"/>
              </w:rPr>
              <w:t>và</w:t>
            </w:r>
            <w:r w:rsidRPr="00C57503">
              <w:rPr>
                <w:spacing w:val="23"/>
                <w:sz w:val="24"/>
                <w:szCs w:val="24"/>
              </w:rPr>
              <w:t xml:space="preserve"> </w:t>
            </w:r>
            <w:r w:rsidRPr="00C57503">
              <w:rPr>
                <w:spacing w:val="-3"/>
                <w:sz w:val="24"/>
                <w:szCs w:val="24"/>
              </w:rPr>
              <w:t>mô</w:t>
            </w:r>
            <w:r w:rsidRPr="00C57503">
              <w:rPr>
                <w:spacing w:val="24"/>
                <w:sz w:val="24"/>
                <w:szCs w:val="24"/>
              </w:rPr>
              <w:t xml:space="preserve"> </w:t>
            </w:r>
            <w:r w:rsidRPr="00C57503">
              <w:rPr>
                <w:sz w:val="24"/>
                <w:szCs w:val="24"/>
              </w:rPr>
              <w:t>tả</w:t>
            </w:r>
            <w:r w:rsidRPr="00C57503">
              <w:rPr>
                <w:spacing w:val="21"/>
                <w:sz w:val="24"/>
                <w:szCs w:val="24"/>
              </w:rPr>
              <w:t xml:space="preserve"> </w:t>
            </w:r>
            <w:r w:rsidRPr="00C57503">
              <w:rPr>
                <w:sz w:val="24"/>
                <w:szCs w:val="24"/>
              </w:rPr>
              <w:t>được</w:t>
            </w:r>
            <w:r w:rsidRPr="00C57503">
              <w:rPr>
                <w:spacing w:val="21"/>
                <w:sz w:val="24"/>
                <w:szCs w:val="24"/>
              </w:rPr>
              <w:t xml:space="preserve"> </w:t>
            </w:r>
            <w:r w:rsidRPr="00C57503">
              <w:rPr>
                <w:sz w:val="24"/>
                <w:szCs w:val="24"/>
              </w:rPr>
              <w:t>cấu</w:t>
            </w:r>
            <w:r w:rsidRPr="00C57503">
              <w:rPr>
                <w:spacing w:val="22"/>
                <w:sz w:val="24"/>
                <w:szCs w:val="24"/>
              </w:rPr>
              <w:t xml:space="preserve"> </w:t>
            </w:r>
            <w:r w:rsidRPr="00C57503">
              <w:rPr>
                <w:sz w:val="24"/>
                <w:szCs w:val="24"/>
              </w:rPr>
              <w:t>trúc</w:t>
            </w:r>
            <w:r w:rsidRPr="00C57503">
              <w:rPr>
                <w:spacing w:val="23"/>
                <w:sz w:val="24"/>
                <w:szCs w:val="24"/>
              </w:rPr>
              <w:t xml:space="preserve"> </w:t>
            </w:r>
            <w:r w:rsidRPr="00C57503">
              <w:rPr>
                <w:sz w:val="24"/>
                <w:szCs w:val="24"/>
              </w:rPr>
              <w:t>chung</w:t>
            </w:r>
            <w:r w:rsidRPr="00C57503">
              <w:rPr>
                <w:spacing w:val="22"/>
                <w:sz w:val="24"/>
                <w:szCs w:val="24"/>
              </w:rPr>
              <w:t xml:space="preserve"> </w:t>
            </w:r>
            <w:r w:rsidRPr="00C57503">
              <w:rPr>
                <w:sz w:val="24"/>
                <w:szCs w:val="24"/>
              </w:rPr>
              <w:t>và</w:t>
            </w:r>
            <w:r w:rsidRPr="00C57503">
              <w:rPr>
                <w:spacing w:val="21"/>
                <w:sz w:val="24"/>
                <w:szCs w:val="24"/>
              </w:rPr>
              <w:t xml:space="preserve"> </w:t>
            </w:r>
            <w:r w:rsidRPr="00C57503">
              <w:rPr>
                <w:sz w:val="24"/>
                <w:szCs w:val="24"/>
              </w:rPr>
              <w:t>vai</w:t>
            </w:r>
            <w:r w:rsidRPr="00C57503">
              <w:rPr>
                <w:spacing w:val="23"/>
                <w:sz w:val="24"/>
                <w:szCs w:val="24"/>
              </w:rPr>
              <w:t xml:space="preserve"> </w:t>
            </w:r>
            <w:r w:rsidRPr="00C57503">
              <w:rPr>
                <w:sz w:val="24"/>
                <w:szCs w:val="24"/>
              </w:rPr>
              <w:t>trò</w:t>
            </w:r>
            <w:r w:rsidRPr="00C57503">
              <w:rPr>
                <w:spacing w:val="21"/>
                <w:sz w:val="24"/>
                <w:szCs w:val="24"/>
              </w:rPr>
              <w:t xml:space="preserve"> </w:t>
            </w:r>
            <w:r w:rsidRPr="00C57503">
              <w:rPr>
                <w:sz w:val="24"/>
                <w:szCs w:val="24"/>
              </w:rPr>
              <w:t>của</w:t>
            </w:r>
            <w:r w:rsidRPr="00C57503">
              <w:rPr>
                <w:spacing w:val="22"/>
                <w:sz w:val="24"/>
                <w:szCs w:val="24"/>
              </w:rPr>
              <w:t xml:space="preserve"> </w:t>
            </w:r>
            <w:r w:rsidRPr="00C57503">
              <w:rPr>
                <w:sz w:val="24"/>
                <w:szCs w:val="24"/>
              </w:rPr>
              <w:t>từng</w:t>
            </w:r>
            <w:r w:rsidRPr="00C57503">
              <w:rPr>
                <w:spacing w:val="23"/>
                <w:sz w:val="24"/>
                <w:szCs w:val="24"/>
              </w:rPr>
              <w:t xml:space="preserve"> </w:t>
            </w:r>
            <w:r w:rsidRPr="00C57503">
              <w:rPr>
                <w:sz w:val="24"/>
                <w:szCs w:val="24"/>
              </w:rPr>
              <w:t>thành</w:t>
            </w:r>
            <w:r w:rsidRPr="00C57503">
              <w:rPr>
                <w:spacing w:val="23"/>
                <w:sz w:val="24"/>
                <w:szCs w:val="24"/>
              </w:rPr>
              <w:t xml:space="preserve"> </w:t>
            </w:r>
            <w:r w:rsidRPr="00C57503">
              <w:rPr>
                <w:sz w:val="24"/>
                <w:szCs w:val="24"/>
              </w:rPr>
              <w:t>phần</w:t>
            </w:r>
            <w:r w:rsidRPr="00C57503">
              <w:rPr>
                <w:spacing w:val="22"/>
                <w:sz w:val="24"/>
                <w:szCs w:val="24"/>
              </w:rPr>
              <w:t xml:space="preserve"> </w:t>
            </w:r>
            <w:r w:rsidRPr="00C57503">
              <w:rPr>
                <w:sz w:val="24"/>
                <w:szCs w:val="24"/>
              </w:rPr>
              <w:t>trong</w:t>
            </w:r>
            <w:r w:rsidRPr="00C57503">
              <w:rPr>
                <w:spacing w:val="21"/>
                <w:sz w:val="24"/>
                <w:szCs w:val="24"/>
              </w:rPr>
              <w:t xml:space="preserve"> </w:t>
            </w:r>
            <w:r w:rsidRPr="00C57503">
              <w:rPr>
                <w:sz w:val="24"/>
                <w:szCs w:val="24"/>
              </w:rPr>
              <w:t>hệ</w:t>
            </w:r>
            <w:r w:rsidRPr="00C57503">
              <w:rPr>
                <w:spacing w:val="22"/>
                <w:sz w:val="24"/>
                <w:szCs w:val="24"/>
              </w:rPr>
              <w:t xml:space="preserve"> </w:t>
            </w:r>
            <w:r w:rsidRPr="00C57503">
              <w:rPr>
                <w:sz w:val="24"/>
                <w:szCs w:val="24"/>
              </w:rPr>
              <w:t>thống</w:t>
            </w:r>
            <w:r w:rsidRPr="00C57503">
              <w:rPr>
                <w:spacing w:val="22"/>
                <w:sz w:val="24"/>
                <w:szCs w:val="24"/>
              </w:rPr>
              <w:t xml:space="preserve"> </w:t>
            </w:r>
            <w:r w:rsidRPr="00C57503">
              <w:rPr>
                <w:sz w:val="24"/>
                <w:szCs w:val="24"/>
              </w:rPr>
              <w:t>điện</w:t>
            </w:r>
            <w:r w:rsidRPr="00C57503">
              <w:rPr>
                <w:spacing w:val="22"/>
                <w:sz w:val="24"/>
                <w:szCs w:val="24"/>
              </w:rPr>
              <w:t xml:space="preserve"> </w:t>
            </w:r>
            <w:r w:rsidRPr="00C57503">
              <w:rPr>
                <w:sz w:val="24"/>
                <w:szCs w:val="24"/>
              </w:rPr>
              <w:t>quốc gia.</w:t>
            </w:r>
          </w:p>
          <w:p w14:paraId="5382CD7B" w14:textId="77777777" w:rsidR="004F3621" w:rsidRPr="00C57503" w:rsidRDefault="004F3621" w:rsidP="004F3621">
            <w:pPr>
              <w:spacing w:after="0" w:line="300" w:lineRule="auto"/>
              <w:rPr>
                <w:sz w:val="24"/>
                <w:szCs w:val="24"/>
              </w:rPr>
            </w:pPr>
            <w:r w:rsidRPr="00C57503">
              <w:rPr>
                <w:sz w:val="24"/>
                <w:szCs w:val="24"/>
              </w:rPr>
              <w:t>- Trình bày được nội dung cơ bản về một số phương pháp sản xuất điện năng chủ yếu (thuỷ điện, nhiệt điện, điện hạt nhân, điện gió, điện mặt trời), ưu điểm và hạn chế của mỗi phương pháp.</w:t>
            </w:r>
          </w:p>
          <w:p w14:paraId="5C11B994" w14:textId="77777777" w:rsidR="004F3621" w:rsidRPr="00C57503" w:rsidRDefault="004F3621" w:rsidP="004F3621">
            <w:pPr>
              <w:spacing w:after="0" w:line="300" w:lineRule="auto"/>
              <w:rPr>
                <w:sz w:val="24"/>
                <w:szCs w:val="24"/>
              </w:rPr>
            </w:pPr>
            <w:r w:rsidRPr="00C57503">
              <w:rPr>
                <w:sz w:val="24"/>
                <w:szCs w:val="24"/>
              </w:rPr>
              <w:t xml:space="preserve">- Mô tả được cấu trúc chung, các thiết bị và vai trò của chúng trong mạng điện sản xuất quy </w:t>
            </w:r>
            <w:r w:rsidRPr="00C57503">
              <w:rPr>
                <w:spacing w:val="-3"/>
                <w:sz w:val="24"/>
                <w:szCs w:val="24"/>
              </w:rPr>
              <w:t>mô</w:t>
            </w:r>
            <w:r w:rsidRPr="00C57503">
              <w:rPr>
                <w:spacing w:val="5"/>
                <w:sz w:val="24"/>
                <w:szCs w:val="24"/>
              </w:rPr>
              <w:t xml:space="preserve"> </w:t>
            </w:r>
            <w:r w:rsidRPr="00C57503">
              <w:rPr>
                <w:sz w:val="24"/>
                <w:szCs w:val="24"/>
              </w:rPr>
              <w:t>nhỏ.</w:t>
            </w:r>
          </w:p>
          <w:p w14:paraId="2F095110" w14:textId="77777777" w:rsidR="004F3621" w:rsidRPr="00C57503" w:rsidRDefault="004F3621" w:rsidP="004F3621">
            <w:pPr>
              <w:spacing w:after="0" w:line="300" w:lineRule="auto"/>
              <w:rPr>
                <w:sz w:val="24"/>
                <w:szCs w:val="24"/>
              </w:rPr>
            </w:pPr>
            <w:r w:rsidRPr="00C57503">
              <w:rPr>
                <w:sz w:val="24"/>
                <w:szCs w:val="24"/>
              </w:rPr>
              <w:t>- Vẽ và trình bày được sơ đồ, các thông số kĩ thuật của mạng điện hạ áp dùng trong sinh</w:t>
            </w:r>
            <w:r w:rsidRPr="00C57503">
              <w:rPr>
                <w:spacing w:val="-22"/>
                <w:sz w:val="24"/>
                <w:szCs w:val="24"/>
              </w:rPr>
              <w:t xml:space="preserve"> </w:t>
            </w:r>
            <w:r w:rsidRPr="00C57503">
              <w:rPr>
                <w:sz w:val="24"/>
                <w:szCs w:val="24"/>
              </w:rPr>
              <w:t xml:space="preserve">hoạt. </w:t>
            </w:r>
          </w:p>
          <w:p w14:paraId="137794AD" w14:textId="77777777" w:rsidR="004F3621" w:rsidRPr="00C57503" w:rsidRDefault="004F3621" w:rsidP="004F3621">
            <w:pPr>
              <w:widowControl w:val="0"/>
              <w:tabs>
                <w:tab w:val="left" w:pos="315"/>
              </w:tabs>
              <w:spacing w:after="0" w:line="300" w:lineRule="auto"/>
              <w:rPr>
                <w:sz w:val="24"/>
                <w:szCs w:val="24"/>
              </w:rPr>
            </w:pPr>
            <w:r w:rsidRPr="00C57503">
              <w:rPr>
                <w:sz w:val="24"/>
                <w:szCs w:val="24"/>
              </w:rPr>
              <w:t xml:space="preserve">- Vẽ và </w:t>
            </w:r>
            <w:r w:rsidRPr="00C57503">
              <w:rPr>
                <w:spacing w:val="-3"/>
                <w:sz w:val="24"/>
                <w:szCs w:val="24"/>
              </w:rPr>
              <w:t xml:space="preserve">mô </w:t>
            </w:r>
            <w:r w:rsidRPr="00C57503">
              <w:rPr>
                <w:sz w:val="24"/>
                <w:szCs w:val="24"/>
              </w:rPr>
              <w:t>tả được cấu trúc chung của hệ thống điện trong gia</w:t>
            </w:r>
            <w:r w:rsidRPr="00C57503">
              <w:rPr>
                <w:spacing w:val="-5"/>
                <w:sz w:val="24"/>
                <w:szCs w:val="24"/>
              </w:rPr>
              <w:t xml:space="preserve"> </w:t>
            </w:r>
            <w:r w:rsidRPr="00C57503">
              <w:rPr>
                <w:sz w:val="24"/>
                <w:szCs w:val="24"/>
              </w:rPr>
              <w:t>đình.</w:t>
            </w:r>
          </w:p>
          <w:p w14:paraId="6D8F7DB9" w14:textId="77777777" w:rsidR="004F3621" w:rsidRPr="00C57503" w:rsidRDefault="004F3621" w:rsidP="004F3621">
            <w:pPr>
              <w:spacing w:after="0" w:line="300" w:lineRule="auto"/>
              <w:rPr>
                <w:iCs/>
                <w:sz w:val="24"/>
                <w:szCs w:val="24"/>
              </w:rPr>
            </w:pPr>
            <w:r w:rsidRPr="00C57503">
              <w:rPr>
                <w:rFonts w:eastAsia="Courier New"/>
                <w:sz w:val="24"/>
                <w:szCs w:val="24"/>
                <w:lang w:eastAsia="vi-VN" w:bidi="vi-VN"/>
              </w:rPr>
              <w:t>-</w:t>
            </w:r>
            <w:r w:rsidRPr="00C57503">
              <w:rPr>
                <w:sz w:val="24"/>
                <w:szCs w:val="24"/>
              </w:rPr>
              <w:t xml:space="preserve"> Vẽ được sơ đồ nguyên lí và sơ đồ lắp đặt của hệ thống điện trong gia đình.</w:t>
            </w:r>
          </w:p>
        </w:tc>
        <w:tc>
          <w:tcPr>
            <w:tcW w:w="1275" w:type="dxa"/>
          </w:tcPr>
          <w:p w14:paraId="34D709FC" w14:textId="77777777" w:rsidR="004F3621" w:rsidRPr="00C57503" w:rsidRDefault="004F3621" w:rsidP="004F3621">
            <w:pPr>
              <w:spacing w:after="0" w:line="312" w:lineRule="auto"/>
              <w:jc w:val="center"/>
              <w:rPr>
                <w:bCs/>
                <w:sz w:val="24"/>
                <w:szCs w:val="24"/>
              </w:rPr>
            </w:pPr>
          </w:p>
          <w:p w14:paraId="38A6D20D" w14:textId="77777777" w:rsidR="004F3621" w:rsidRPr="00C57503" w:rsidRDefault="004F3621" w:rsidP="004F3621">
            <w:pPr>
              <w:spacing w:after="0" w:line="312" w:lineRule="auto"/>
              <w:jc w:val="center"/>
              <w:rPr>
                <w:bCs/>
                <w:sz w:val="24"/>
                <w:szCs w:val="24"/>
              </w:rPr>
            </w:pPr>
          </w:p>
          <w:p w14:paraId="72D51DD4" w14:textId="77777777" w:rsidR="004F3621" w:rsidRPr="00C57503" w:rsidRDefault="004F3621" w:rsidP="004F3621">
            <w:pPr>
              <w:spacing w:after="0" w:line="312" w:lineRule="auto"/>
              <w:jc w:val="center"/>
              <w:rPr>
                <w:bCs/>
                <w:sz w:val="24"/>
                <w:szCs w:val="24"/>
              </w:rPr>
            </w:pPr>
          </w:p>
          <w:p w14:paraId="74E63770" w14:textId="77777777" w:rsidR="004F3621" w:rsidRPr="00C57503" w:rsidRDefault="004F3621" w:rsidP="004F3621">
            <w:pPr>
              <w:spacing w:after="0" w:line="312" w:lineRule="auto"/>
              <w:jc w:val="center"/>
              <w:rPr>
                <w:bCs/>
                <w:sz w:val="24"/>
                <w:szCs w:val="24"/>
              </w:rPr>
            </w:pPr>
          </w:p>
          <w:p w14:paraId="3EE9B368" w14:textId="77777777" w:rsidR="004F3621" w:rsidRPr="00C57503" w:rsidRDefault="004F3621" w:rsidP="004F3621">
            <w:pPr>
              <w:spacing w:after="0" w:line="312" w:lineRule="auto"/>
              <w:jc w:val="center"/>
              <w:rPr>
                <w:bCs/>
                <w:sz w:val="24"/>
                <w:szCs w:val="24"/>
              </w:rPr>
            </w:pPr>
          </w:p>
          <w:p w14:paraId="26947007" w14:textId="77777777" w:rsidR="004F3621" w:rsidRPr="00C57503" w:rsidRDefault="004F3621" w:rsidP="004F3621">
            <w:pPr>
              <w:spacing w:after="0" w:line="312" w:lineRule="auto"/>
              <w:jc w:val="center"/>
              <w:rPr>
                <w:bCs/>
                <w:sz w:val="24"/>
                <w:szCs w:val="24"/>
              </w:rPr>
            </w:pPr>
          </w:p>
          <w:p w14:paraId="279A8ED1" w14:textId="77777777" w:rsidR="004F3621" w:rsidRPr="00C57503" w:rsidRDefault="004F3621" w:rsidP="004F3621">
            <w:pPr>
              <w:spacing w:after="0" w:line="312" w:lineRule="auto"/>
              <w:jc w:val="center"/>
              <w:rPr>
                <w:bCs/>
                <w:sz w:val="24"/>
                <w:szCs w:val="24"/>
              </w:rPr>
            </w:pPr>
          </w:p>
          <w:p w14:paraId="6F65AC55" w14:textId="77777777" w:rsidR="004F3621" w:rsidRPr="00C57503" w:rsidRDefault="004F3621" w:rsidP="004F3621">
            <w:pPr>
              <w:spacing w:after="0" w:line="312" w:lineRule="auto"/>
              <w:jc w:val="center"/>
              <w:rPr>
                <w:bCs/>
                <w:sz w:val="24"/>
                <w:szCs w:val="24"/>
              </w:rPr>
            </w:pPr>
          </w:p>
          <w:p w14:paraId="2A9132DD" w14:textId="77777777" w:rsidR="004F3621" w:rsidRPr="00C57503" w:rsidRDefault="004F3621" w:rsidP="004F3621">
            <w:pPr>
              <w:spacing w:after="0" w:line="312" w:lineRule="auto"/>
              <w:jc w:val="center"/>
              <w:rPr>
                <w:bCs/>
                <w:sz w:val="24"/>
                <w:szCs w:val="24"/>
              </w:rPr>
            </w:pPr>
            <w:r w:rsidRPr="00C57503">
              <w:rPr>
                <w:bCs/>
                <w:sz w:val="24"/>
                <w:szCs w:val="24"/>
              </w:rPr>
              <w:t>Trong tuần 8</w:t>
            </w:r>
          </w:p>
        </w:tc>
        <w:tc>
          <w:tcPr>
            <w:tcW w:w="1186" w:type="dxa"/>
          </w:tcPr>
          <w:p w14:paraId="1F59170A" w14:textId="77777777" w:rsidR="004F3621" w:rsidRPr="00C57503" w:rsidRDefault="004F3621" w:rsidP="004F3621">
            <w:pPr>
              <w:spacing w:after="0" w:line="312" w:lineRule="auto"/>
              <w:jc w:val="both"/>
              <w:rPr>
                <w:bCs/>
                <w:sz w:val="24"/>
                <w:szCs w:val="24"/>
              </w:rPr>
            </w:pPr>
          </w:p>
          <w:p w14:paraId="37D58A70" w14:textId="77777777" w:rsidR="004F3621" w:rsidRPr="00C57503" w:rsidRDefault="004F3621" w:rsidP="004F3621">
            <w:pPr>
              <w:spacing w:after="0" w:line="312" w:lineRule="auto"/>
              <w:jc w:val="both"/>
              <w:rPr>
                <w:bCs/>
                <w:sz w:val="24"/>
                <w:szCs w:val="24"/>
              </w:rPr>
            </w:pPr>
          </w:p>
          <w:p w14:paraId="162CC02F" w14:textId="77777777" w:rsidR="004F3621" w:rsidRPr="00C57503" w:rsidRDefault="004F3621" w:rsidP="004F3621">
            <w:pPr>
              <w:spacing w:after="0" w:line="312" w:lineRule="auto"/>
              <w:jc w:val="both"/>
              <w:rPr>
                <w:bCs/>
                <w:sz w:val="24"/>
                <w:szCs w:val="24"/>
              </w:rPr>
            </w:pPr>
          </w:p>
          <w:p w14:paraId="4DD58837" w14:textId="77777777" w:rsidR="004F3621" w:rsidRPr="00C57503" w:rsidRDefault="004F3621" w:rsidP="004F3621">
            <w:pPr>
              <w:spacing w:after="0" w:line="312" w:lineRule="auto"/>
              <w:jc w:val="both"/>
              <w:rPr>
                <w:bCs/>
                <w:sz w:val="24"/>
                <w:szCs w:val="24"/>
              </w:rPr>
            </w:pPr>
          </w:p>
          <w:p w14:paraId="13D78837" w14:textId="77777777" w:rsidR="004F3621" w:rsidRPr="00C57503" w:rsidRDefault="004F3621" w:rsidP="004F3621">
            <w:pPr>
              <w:spacing w:after="0" w:line="312" w:lineRule="auto"/>
              <w:jc w:val="both"/>
              <w:rPr>
                <w:bCs/>
                <w:sz w:val="24"/>
                <w:szCs w:val="24"/>
              </w:rPr>
            </w:pPr>
          </w:p>
          <w:p w14:paraId="4E915E7A" w14:textId="77777777" w:rsidR="004F3621" w:rsidRPr="00C57503" w:rsidRDefault="004F3621" w:rsidP="004F3621">
            <w:pPr>
              <w:spacing w:after="0" w:line="312" w:lineRule="auto"/>
              <w:jc w:val="both"/>
              <w:rPr>
                <w:bCs/>
                <w:sz w:val="24"/>
                <w:szCs w:val="24"/>
              </w:rPr>
            </w:pPr>
          </w:p>
          <w:p w14:paraId="39E24683" w14:textId="77777777" w:rsidR="004F3621" w:rsidRPr="00C57503" w:rsidRDefault="004F3621" w:rsidP="004F3621">
            <w:pPr>
              <w:spacing w:after="0" w:line="312" w:lineRule="auto"/>
              <w:jc w:val="both"/>
              <w:rPr>
                <w:bCs/>
                <w:sz w:val="24"/>
                <w:szCs w:val="24"/>
              </w:rPr>
            </w:pPr>
          </w:p>
          <w:p w14:paraId="38B7E16A" w14:textId="77777777" w:rsidR="004F3621" w:rsidRPr="00C57503" w:rsidRDefault="004F3621" w:rsidP="004F3621">
            <w:pPr>
              <w:spacing w:after="0" w:line="312" w:lineRule="auto"/>
              <w:jc w:val="both"/>
              <w:rPr>
                <w:bCs/>
                <w:sz w:val="24"/>
                <w:szCs w:val="24"/>
              </w:rPr>
            </w:pPr>
          </w:p>
          <w:p w14:paraId="014F607A"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tc>
      </w:tr>
      <w:tr w:rsidR="004F3621" w:rsidRPr="00C57503" w14:paraId="3272DDC4" w14:textId="77777777" w:rsidTr="004F3621">
        <w:trPr>
          <w:trHeight w:val="2116"/>
          <w:jc w:val="center"/>
        </w:trPr>
        <w:tc>
          <w:tcPr>
            <w:tcW w:w="1507" w:type="dxa"/>
          </w:tcPr>
          <w:p w14:paraId="4CE7350E" w14:textId="77777777" w:rsidR="004F3621" w:rsidRPr="00C57503" w:rsidRDefault="004F3621" w:rsidP="004F3621">
            <w:pPr>
              <w:spacing w:after="0" w:line="312" w:lineRule="auto"/>
              <w:jc w:val="both"/>
              <w:rPr>
                <w:bCs/>
                <w:sz w:val="24"/>
                <w:szCs w:val="24"/>
              </w:rPr>
            </w:pPr>
          </w:p>
          <w:p w14:paraId="5CEB2A7C" w14:textId="77777777" w:rsidR="004F3621" w:rsidRPr="00C57503" w:rsidRDefault="004F3621" w:rsidP="004F3621">
            <w:pPr>
              <w:spacing w:after="0" w:line="312" w:lineRule="auto"/>
              <w:jc w:val="both"/>
              <w:rPr>
                <w:bCs/>
                <w:sz w:val="24"/>
                <w:szCs w:val="24"/>
              </w:rPr>
            </w:pPr>
          </w:p>
          <w:p w14:paraId="44C9AD11" w14:textId="77777777" w:rsidR="004F3621" w:rsidRPr="00C57503" w:rsidRDefault="004F3621" w:rsidP="004F3621">
            <w:pPr>
              <w:spacing w:after="0" w:line="312" w:lineRule="auto"/>
              <w:jc w:val="both"/>
              <w:rPr>
                <w:bCs/>
                <w:sz w:val="24"/>
                <w:szCs w:val="24"/>
              </w:rPr>
            </w:pPr>
          </w:p>
          <w:p w14:paraId="08012CBC" w14:textId="77777777" w:rsidR="004F3621" w:rsidRPr="00C57503" w:rsidRDefault="004F3621" w:rsidP="004F3621">
            <w:pPr>
              <w:spacing w:after="0" w:line="312" w:lineRule="auto"/>
              <w:jc w:val="both"/>
              <w:rPr>
                <w:bCs/>
                <w:sz w:val="24"/>
                <w:szCs w:val="24"/>
              </w:rPr>
            </w:pPr>
          </w:p>
          <w:p w14:paraId="301DEDAF" w14:textId="77777777" w:rsidR="004F3621" w:rsidRPr="00C57503" w:rsidRDefault="004F3621" w:rsidP="004F3621">
            <w:pPr>
              <w:spacing w:after="0" w:line="312" w:lineRule="auto"/>
              <w:jc w:val="both"/>
              <w:rPr>
                <w:bCs/>
                <w:sz w:val="24"/>
                <w:szCs w:val="24"/>
              </w:rPr>
            </w:pPr>
            <w:r w:rsidRPr="00C57503">
              <w:rPr>
                <w:bCs/>
                <w:sz w:val="24"/>
                <w:szCs w:val="24"/>
              </w:rPr>
              <w:t>Cuối học kì I</w:t>
            </w:r>
          </w:p>
        </w:tc>
        <w:tc>
          <w:tcPr>
            <w:tcW w:w="1418" w:type="dxa"/>
          </w:tcPr>
          <w:p w14:paraId="07340DB2" w14:textId="77777777" w:rsidR="004F3621" w:rsidRPr="00C57503" w:rsidRDefault="004F3621" w:rsidP="004F3621">
            <w:pPr>
              <w:spacing w:after="0" w:line="312" w:lineRule="auto"/>
              <w:jc w:val="center"/>
              <w:rPr>
                <w:b/>
                <w:bCs/>
                <w:i/>
                <w:sz w:val="24"/>
                <w:szCs w:val="24"/>
              </w:rPr>
            </w:pPr>
          </w:p>
          <w:p w14:paraId="72FE2533" w14:textId="77777777" w:rsidR="004F3621" w:rsidRPr="00C57503" w:rsidRDefault="004F3621" w:rsidP="004F3621">
            <w:pPr>
              <w:spacing w:after="0" w:line="312" w:lineRule="auto"/>
              <w:jc w:val="center"/>
              <w:rPr>
                <w:b/>
                <w:bCs/>
                <w:i/>
                <w:sz w:val="24"/>
                <w:szCs w:val="24"/>
              </w:rPr>
            </w:pPr>
          </w:p>
          <w:p w14:paraId="1AE616EE" w14:textId="77777777" w:rsidR="004F3621" w:rsidRPr="00C57503" w:rsidRDefault="004F3621" w:rsidP="004F3621">
            <w:pPr>
              <w:spacing w:after="0" w:line="312" w:lineRule="auto"/>
              <w:jc w:val="center"/>
              <w:rPr>
                <w:b/>
                <w:bCs/>
                <w:i/>
                <w:sz w:val="24"/>
                <w:szCs w:val="24"/>
              </w:rPr>
            </w:pPr>
          </w:p>
          <w:p w14:paraId="080A769D" w14:textId="77777777" w:rsidR="004F3621" w:rsidRPr="00C57503" w:rsidRDefault="004F3621" w:rsidP="004F3621">
            <w:pPr>
              <w:spacing w:after="0" w:line="312" w:lineRule="auto"/>
              <w:jc w:val="center"/>
              <w:rPr>
                <w:b/>
                <w:bCs/>
                <w:i/>
                <w:sz w:val="24"/>
                <w:szCs w:val="24"/>
              </w:rPr>
            </w:pPr>
          </w:p>
          <w:p w14:paraId="147529D3"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080" w:type="dxa"/>
          </w:tcPr>
          <w:p w14:paraId="6DD22D63" w14:textId="77777777" w:rsidR="004F3621" w:rsidRPr="00C57503" w:rsidRDefault="004F3621" w:rsidP="004F3621">
            <w:pPr>
              <w:widowControl w:val="0"/>
              <w:tabs>
                <w:tab w:val="left" w:pos="324"/>
              </w:tabs>
              <w:spacing w:after="0" w:line="300" w:lineRule="auto"/>
              <w:ind w:right="100"/>
              <w:rPr>
                <w:sz w:val="24"/>
                <w:szCs w:val="24"/>
              </w:rPr>
            </w:pPr>
            <w:r w:rsidRPr="00C57503">
              <w:rPr>
                <w:sz w:val="24"/>
                <w:szCs w:val="24"/>
              </w:rPr>
              <w:t>- Trình bày được khái niệm và nguyên lí tạo ra dòng điện xoay chiều ba pha.</w:t>
            </w:r>
          </w:p>
          <w:p w14:paraId="33240F79" w14:textId="77777777" w:rsidR="004F3621" w:rsidRPr="00C57503" w:rsidRDefault="004F3621" w:rsidP="004F3621">
            <w:pPr>
              <w:widowControl w:val="0"/>
              <w:tabs>
                <w:tab w:val="left" w:pos="324"/>
              </w:tabs>
              <w:spacing w:after="0" w:line="300" w:lineRule="auto"/>
              <w:ind w:right="100"/>
              <w:rPr>
                <w:sz w:val="24"/>
                <w:szCs w:val="24"/>
              </w:rPr>
            </w:pPr>
            <w:r w:rsidRPr="00C57503">
              <w:rPr>
                <w:spacing w:val="-3"/>
                <w:sz w:val="24"/>
                <w:szCs w:val="24"/>
              </w:rPr>
              <w:t xml:space="preserve">- Mô </w:t>
            </w:r>
            <w:r w:rsidRPr="00C57503">
              <w:rPr>
                <w:sz w:val="24"/>
                <w:szCs w:val="24"/>
              </w:rPr>
              <w:t>tả được cách nối nguồn, tải ba pha.</w:t>
            </w:r>
          </w:p>
          <w:p w14:paraId="09726D00" w14:textId="77777777" w:rsidR="004F3621" w:rsidRPr="00C57503" w:rsidRDefault="004F3621" w:rsidP="004F3621">
            <w:pPr>
              <w:spacing w:after="0" w:line="300" w:lineRule="auto"/>
              <w:rPr>
                <w:sz w:val="24"/>
                <w:szCs w:val="24"/>
              </w:rPr>
            </w:pPr>
            <w:r w:rsidRPr="00C57503">
              <w:rPr>
                <w:sz w:val="24"/>
                <w:szCs w:val="24"/>
              </w:rPr>
              <w:t>- Xác định các thông số hiệu dụng của mạch điện ba pha đối</w:t>
            </w:r>
            <w:r w:rsidRPr="00C57503">
              <w:rPr>
                <w:spacing w:val="-17"/>
                <w:sz w:val="24"/>
                <w:szCs w:val="24"/>
              </w:rPr>
              <w:t xml:space="preserve"> </w:t>
            </w:r>
            <w:r w:rsidRPr="00C57503">
              <w:rPr>
                <w:sz w:val="24"/>
                <w:szCs w:val="24"/>
              </w:rPr>
              <w:t>xứng.</w:t>
            </w:r>
          </w:p>
          <w:p w14:paraId="05CC5CE4" w14:textId="77777777" w:rsidR="004F3621" w:rsidRPr="00C57503" w:rsidRDefault="004F3621" w:rsidP="004F3621">
            <w:pPr>
              <w:pStyle w:val="TableParagraph"/>
              <w:tabs>
                <w:tab w:val="left" w:pos="344"/>
              </w:tabs>
              <w:spacing w:before="110" w:line="276" w:lineRule="auto"/>
              <w:ind w:right="98"/>
              <w:rPr>
                <w:sz w:val="24"/>
                <w:szCs w:val="24"/>
              </w:rPr>
            </w:pPr>
            <w:r w:rsidRPr="00C57503">
              <w:rPr>
                <w:sz w:val="24"/>
                <w:szCs w:val="24"/>
              </w:rPr>
              <w:t>- Trình bày được chức năng và thông số kĩ thuật của một số thiết bị điện phổ biến được sử dụng trong hệ thống điện trong gia</w:t>
            </w:r>
            <w:r w:rsidRPr="00C57503">
              <w:rPr>
                <w:spacing w:val="-9"/>
                <w:sz w:val="24"/>
                <w:szCs w:val="24"/>
              </w:rPr>
              <w:t xml:space="preserve"> </w:t>
            </w:r>
            <w:r w:rsidRPr="00C57503">
              <w:rPr>
                <w:sz w:val="24"/>
                <w:szCs w:val="24"/>
              </w:rPr>
              <w:t>đình.</w:t>
            </w:r>
          </w:p>
          <w:p w14:paraId="0C1439AC" w14:textId="77777777" w:rsidR="004F3621" w:rsidRPr="00C57503" w:rsidRDefault="004F3621" w:rsidP="004F3621">
            <w:pPr>
              <w:spacing w:after="0" w:line="300" w:lineRule="auto"/>
              <w:rPr>
                <w:sz w:val="24"/>
                <w:szCs w:val="24"/>
              </w:rPr>
            </w:pPr>
            <w:r w:rsidRPr="00C57503">
              <w:rPr>
                <w:sz w:val="24"/>
                <w:szCs w:val="24"/>
              </w:rPr>
              <w:t xml:space="preserve"> - Xác định thông số kĩ thuật cho thiết bị đóng cắt, bảo vệ, truyền dẫn điện trong hệ thống</w:t>
            </w:r>
            <w:r w:rsidRPr="00C57503">
              <w:rPr>
                <w:spacing w:val="-9"/>
                <w:sz w:val="24"/>
                <w:szCs w:val="24"/>
              </w:rPr>
              <w:t xml:space="preserve"> </w:t>
            </w:r>
            <w:r w:rsidRPr="00C57503">
              <w:rPr>
                <w:sz w:val="24"/>
                <w:szCs w:val="24"/>
              </w:rPr>
              <w:t>điện.</w:t>
            </w:r>
          </w:p>
          <w:p w14:paraId="7EF540B7" w14:textId="77777777" w:rsidR="004F3621" w:rsidRPr="00C57503" w:rsidRDefault="004F3621" w:rsidP="004F3621">
            <w:pPr>
              <w:spacing w:after="0" w:line="300" w:lineRule="auto"/>
              <w:rPr>
                <w:sz w:val="24"/>
                <w:szCs w:val="24"/>
              </w:rPr>
            </w:pPr>
            <w:r w:rsidRPr="00C57503">
              <w:rPr>
                <w:sz w:val="24"/>
                <w:szCs w:val="24"/>
              </w:rPr>
              <w:t>- Thiết kế và lắp đặt được một mạch điều khiển điện đơn giản trong gia</w:t>
            </w:r>
            <w:r w:rsidRPr="00C57503">
              <w:rPr>
                <w:spacing w:val="-17"/>
                <w:sz w:val="24"/>
                <w:szCs w:val="24"/>
              </w:rPr>
              <w:t xml:space="preserve"> </w:t>
            </w:r>
            <w:r w:rsidRPr="00C57503">
              <w:rPr>
                <w:sz w:val="24"/>
                <w:szCs w:val="24"/>
              </w:rPr>
              <w:t>đình.</w:t>
            </w:r>
          </w:p>
          <w:p w14:paraId="21C0A664" w14:textId="77777777" w:rsidR="004F3621" w:rsidRPr="00C57503" w:rsidRDefault="004F3621" w:rsidP="004F3621">
            <w:pPr>
              <w:spacing w:after="0" w:line="300" w:lineRule="auto"/>
              <w:rPr>
                <w:sz w:val="24"/>
                <w:szCs w:val="24"/>
              </w:rPr>
            </w:pPr>
            <w:r w:rsidRPr="00C57503">
              <w:rPr>
                <w:sz w:val="24"/>
                <w:szCs w:val="24"/>
              </w:rPr>
              <w:t>- Trình bày được khái niệm, biện pháp và thực hiện được một số biện pháp an toàn điện năng.</w:t>
            </w:r>
          </w:p>
          <w:p w14:paraId="76BC122E" w14:textId="77777777" w:rsidR="004F3621" w:rsidRPr="00C57503" w:rsidRDefault="004F3621" w:rsidP="004F3621">
            <w:pPr>
              <w:spacing w:after="0" w:line="300" w:lineRule="auto"/>
              <w:rPr>
                <w:sz w:val="24"/>
                <w:szCs w:val="24"/>
              </w:rPr>
            </w:pPr>
            <w:r w:rsidRPr="00C57503">
              <w:rPr>
                <w:sz w:val="24"/>
                <w:szCs w:val="24"/>
              </w:rPr>
              <w:t>- Trình bày được khái niệm, biện pháp và hực hiện được một số biện pháp tiết kiệm điện năng.</w:t>
            </w:r>
          </w:p>
          <w:p w14:paraId="28127655" w14:textId="77777777" w:rsidR="004F3621" w:rsidRPr="00C57503" w:rsidRDefault="004F3621" w:rsidP="004F3621">
            <w:pPr>
              <w:pStyle w:val="TableParagraph"/>
              <w:tabs>
                <w:tab w:val="left" w:pos="315"/>
              </w:tabs>
              <w:spacing w:line="300" w:lineRule="auto"/>
              <w:ind w:left="0"/>
              <w:rPr>
                <w:sz w:val="24"/>
                <w:szCs w:val="24"/>
              </w:rPr>
            </w:pPr>
            <w:r w:rsidRPr="00C57503">
              <w:rPr>
                <w:sz w:val="24"/>
                <w:szCs w:val="24"/>
              </w:rPr>
              <w:t>- Trình bày được khái niệm kĩ thuật điện</w:t>
            </w:r>
            <w:r w:rsidRPr="00C57503">
              <w:rPr>
                <w:spacing w:val="-9"/>
                <w:sz w:val="24"/>
                <w:szCs w:val="24"/>
              </w:rPr>
              <w:t xml:space="preserve"> </w:t>
            </w:r>
            <w:r w:rsidRPr="00C57503">
              <w:rPr>
                <w:sz w:val="24"/>
                <w:szCs w:val="24"/>
              </w:rPr>
              <w:t>tử.</w:t>
            </w:r>
          </w:p>
          <w:p w14:paraId="67526C06" w14:textId="77777777" w:rsidR="004F3621" w:rsidRPr="00C57503" w:rsidRDefault="004F3621" w:rsidP="004F3621">
            <w:pPr>
              <w:spacing w:after="0" w:line="300" w:lineRule="auto"/>
              <w:rPr>
                <w:spacing w:val="-5"/>
                <w:sz w:val="24"/>
                <w:szCs w:val="24"/>
              </w:rPr>
            </w:pPr>
            <w:r w:rsidRPr="00C57503">
              <w:rPr>
                <w:spacing w:val="-5"/>
                <w:sz w:val="24"/>
                <w:szCs w:val="24"/>
              </w:rPr>
              <w:t>- Tóm</w:t>
            </w:r>
            <w:r w:rsidRPr="00C57503">
              <w:rPr>
                <w:spacing w:val="-13"/>
                <w:sz w:val="24"/>
                <w:szCs w:val="24"/>
              </w:rPr>
              <w:t xml:space="preserve"> </w:t>
            </w:r>
            <w:r w:rsidRPr="00C57503">
              <w:rPr>
                <w:spacing w:val="-5"/>
                <w:sz w:val="24"/>
                <w:szCs w:val="24"/>
              </w:rPr>
              <w:t>tắt</w:t>
            </w:r>
            <w:r w:rsidRPr="00C57503">
              <w:rPr>
                <w:spacing w:val="-10"/>
                <w:sz w:val="24"/>
                <w:szCs w:val="24"/>
              </w:rPr>
              <w:t xml:space="preserve"> </w:t>
            </w:r>
            <w:r w:rsidRPr="00C57503">
              <w:rPr>
                <w:spacing w:val="-5"/>
                <w:sz w:val="24"/>
                <w:szCs w:val="24"/>
              </w:rPr>
              <w:t>được</w:t>
            </w:r>
            <w:r w:rsidRPr="00C57503">
              <w:rPr>
                <w:spacing w:val="-11"/>
                <w:sz w:val="24"/>
                <w:szCs w:val="24"/>
              </w:rPr>
              <w:t xml:space="preserve"> </w:t>
            </w:r>
            <w:r w:rsidRPr="00C57503">
              <w:rPr>
                <w:spacing w:val="-3"/>
                <w:sz w:val="24"/>
                <w:szCs w:val="24"/>
              </w:rPr>
              <w:t>vị</w:t>
            </w:r>
            <w:r w:rsidRPr="00C57503">
              <w:rPr>
                <w:spacing w:val="-12"/>
                <w:sz w:val="24"/>
                <w:szCs w:val="24"/>
              </w:rPr>
              <w:t xml:space="preserve"> </w:t>
            </w:r>
            <w:r w:rsidRPr="00C57503">
              <w:rPr>
                <w:spacing w:val="-5"/>
                <w:sz w:val="24"/>
                <w:szCs w:val="24"/>
              </w:rPr>
              <w:t>trí,</w:t>
            </w:r>
            <w:r w:rsidRPr="00C57503">
              <w:rPr>
                <w:spacing w:val="-11"/>
                <w:sz w:val="24"/>
                <w:szCs w:val="24"/>
              </w:rPr>
              <w:t xml:space="preserve"> </w:t>
            </w:r>
            <w:r w:rsidRPr="00C57503">
              <w:rPr>
                <w:spacing w:val="-5"/>
                <w:sz w:val="24"/>
                <w:szCs w:val="24"/>
              </w:rPr>
              <w:t>vai</w:t>
            </w:r>
            <w:r w:rsidRPr="00C57503">
              <w:rPr>
                <w:spacing w:val="-12"/>
                <w:sz w:val="24"/>
                <w:szCs w:val="24"/>
              </w:rPr>
              <w:t xml:space="preserve"> </w:t>
            </w:r>
            <w:r w:rsidRPr="00C57503">
              <w:rPr>
                <w:spacing w:val="-5"/>
                <w:sz w:val="24"/>
                <w:szCs w:val="24"/>
              </w:rPr>
              <w:t>trò</w:t>
            </w:r>
            <w:r w:rsidRPr="00C57503">
              <w:rPr>
                <w:spacing w:val="-12"/>
                <w:sz w:val="24"/>
                <w:szCs w:val="24"/>
              </w:rPr>
              <w:t xml:space="preserve"> </w:t>
            </w:r>
            <w:r w:rsidRPr="00C57503">
              <w:rPr>
                <w:sz w:val="24"/>
                <w:szCs w:val="24"/>
              </w:rPr>
              <w:t>và</w:t>
            </w:r>
            <w:r w:rsidRPr="00C57503">
              <w:rPr>
                <w:spacing w:val="-13"/>
                <w:sz w:val="24"/>
                <w:szCs w:val="24"/>
              </w:rPr>
              <w:t xml:space="preserve"> </w:t>
            </w:r>
            <w:r w:rsidRPr="00C57503">
              <w:rPr>
                <w:spacing w:val="-6"/>
                <w:sz w:val="24"/>
                <w:szCs w:val="24"/>
              </w:rPr>
              <w:t>triển</w:t>
            </w:r>
            <w:r w:rsidRPr="00C57503">
              <w:rPr>
                <w:spacing w:val="-12"/>
                <w:sz w:val="24"/>
                <w:szCs w:val="24"/>
              </w:rPr>
              <w:t xml:space="preserve"> </w:t>
            </w:r>
            <w:r w:rsidRPr="00C57503">
              <w:rPr>
                <w:spacing w:val="-5"/>
                <w:sz w:val="24"/>
                <w:szCs w:val="24"/>
              </w:rPr>
              <w:t>vọng</w:t>
            </w:r>
            <w:r w:rsidRPr="00C57503">
              <w:rPr>
                <w:spacing w:val="-12"/>
                <w:sz w:val="24"/>
                <w:szCs w:val="24"/>
              </w:rPr>
              <w:t xml:space="preserve"> </w:t>
            </w:r>
            <w:r w:rsidRPr="00C57503">
              <w:rPr>
                <w:spacing w:val="-5"/>
                <w:sz w:val="24"/>
                <w:szCs w:val="24"/>
              </w:rPr>
              <w:t>phát</w:t>
            </w:r>
            <w:r w:rsidRPr="00C57503">
              <w:rPr>
                <w:spacing w:val="-12"/>
                <w:sz w:val="24"/>
                <w:szCs w:val="24"/>
              </w:rPr>
              <w:t xml:space="preserve"> </w:t>
            </w:r>
            <w:r w:rsidRPr="00C57503">
              <w:rPr>
                <w:spacing w:val="-6"/>
                <w:sz w:val="24"/>
                <w:szCs w:val="24"/>
              </w:rPr>
              <w:t>triển</w:t>
            </w:r>
            <w:r w:rsidRPr="00C57503">
              <w:rPr>
                <w:spacing w:val="-10"/>
                <w:sz w:val="24"/>
                <w:szCs w:val="24"/>
              </w:rPr>
              <w:t xml:space="preserve"> </w:t>
            </w:r>
            <w:r w:rsidRPr="00C57503">
              <w:rPr>
                <w:spacing w:val="-5"/>
                <w:sz w:val="24"/>
                <w:szCs w:val="24"/>
              </w:rPr>
              <w:t>của</w:t>
            </w:r>
            <w:r w:rsidRPr="00C57503">
              <w:rPr>
                <w:spacing w:val="-11"/>
                <w:sz w:val="24"/>
                <w:szCs w:val="24"/>
              </w:rPr>
              <w:t xml:space="preserve"> </w:t>
            </w:r>
            <w:r w:rsidRPr="00C57503">
              <w:rPr>
                <w:spacing w:val="-3"/>
                <w:sz w:val="24"/>
                <w:szCs w:val="24"/>
              </w:rPr>
              <w:t>kĩ</w:t>
            </w:r>
            <w:r w:rsidRPr="00C57503">
              <w:rPr>
                <w:spacing w:val="-12"/>
                <w:sz w:val="24"/>
                <w:szCs w:val="24"/>
              </w:rPr>
              <w:t xml:space="preserve"> </w:t>
            </w:r>
            <w:r w:rsidRPr="00C57503">
              <w:rPr>
                <w:spacing w:val="-6"/>
                <w:sz w:val="24"/>
                <w:szCs w:val="24"/>
              </w:rPr>
              <w:t>thuật</w:t>
            </w:r>
            <w:r w:rsidRPr="00C57503">
              <w:rPr>
                <w:spacing w:val="-10"/>
                <w:sz w:val="24"/>
                <w:szCs w:val="24"/>
              </w:rPr>
              <w:t xml:space="preserve"> </w:t>
            </w:r>
            <w:r w:rsidRPr="00C57503">
              <w:rPr>
                <w:spacing w:val="-6"/>
                <w:sz w:val="24"/>
                <w:szCs w:val="24"/>
              </w:rPr>
              <w:t>điện</w:t>
            </w:r>
            <w:r w:rsidRPr="00C57503">
              <w:rPr>
                <w:spacing w:val="-12"/>
                <w:sz w:val="24"/>
                <w:szCs w:val="24"/>
              </w:rPr>
              <w:t xml:space="preserve"> </w:t>
            </w:r>
            <w:r w:rsidRPr="00C57503">
              <w:rPr>
                <w:spacing w:val="-4"/>
                <w:sz w:val="24"/>
                <w:szCs w:val="24"/>
              </w:rPr>
              <w:t>tử</w:t>
            </w:r>
            <w:r w:rsidRPr="00C57503">
              <w:rPr>
                <w:spacing w:val="-12"/>
                <w:sz w:val="24"/>
                <w:szCs w:val="24"/>
              </w:rPr>
              <w:t xml:space="preserve"> </w:t>
            </w:r>
            <w:r w:rsidRPr="00C57503">
              <w:rPr>
                <w:spacing w:val="-6"/>
                <w:sz w:val="24"/>
                <w:szCs w:val="24"/>
              </w:rPr>
              <w:t>trong</w:t>
            </w:r>
            <w:r w:rsidRPr="00C57503">
              <w:rPr>
                <w:spacing w:val="-10"/>
                <w:sz w:val="24"/>
                <w:szCs w:val="24"/>
              </w:rPr>
              <w:t xml:space="preserve"> </w:t>
            </w:r>
            <w:r w:rsidRPr="00C57503">
              <w:rPr>
                <w:spacing w:val="-5"/>
                <w:sz w:val="24"/>
                <w:szCs w:val="24"/>
              </w:rPr>
              <w:t>sản</w:t>
            </w:r>
            <w:r w:rsidRPr="00C57503">
              <w:rPr>
                <w:spacing w:val="-12"/>
                <w:sz w:val="24"/>
                <w:szCs w:val="24"/>
              </w:rPr>
              <w:t xml:space="preserve"> </w:t>
            </w:r>
            <w:r w:rsidRPr="00C57503">
              <w:rPr>
                <w:spacing w:val="-5"/>
                <w:sz w:val="24"/>
                <w:szCs w:val="24"/>
              </w:rPr>
              <w:t>xuất</w:t>
            </w:r>
            <w:r w:rsidRPr="00C57503">
              <w:rPr>
                <w:spacing w:val="-10"/>
                <w:sz w:val="24"/>
                <w:szCs w:val="24"/>
              </w:rPr>
              <w:t xml:space="preserve"> </w:t>
            </w:r>
            <w:r w:rsidRPr="00C57503">
              <w:rPr>
                <w:spacing w:val="-3"/>
                <w:sz w:val="24"/>
                <w:szCs w:val="24"/>
              </w:rPr>
              <w:t>và</w:t>
            </w:r>
            <w:r w:rsidRPr="00C57503">
              <w:rPr>
                <w:spacing w:val="-11"/>
                <w:sz w:val="24"/>
                <w:szCs w:val="24"/>
              </w:rPr>
              <w:t xml:space="preserve"> </w:t>
            </w:r>
            <w:r w:rsidRPr="00C57503">
              <w:rPr>
                <w:spacing w:val="-5"/>
                <w:sz w:val="24"/>
                <w:szCs w:val="24"/>
              </w:rPr>
              <w:t>đời</w:t>
            </w:r>
            <w:r w:rsidRPr="00C57503">
              <w:rPr>
                <w:spacing w:val="-12"/>
                <w:sz w:val="24"/>
                <w:szCs w:val="24"/>
              </w:rPr>
              <w:t xml:space="preserve"> </w:t>
            </w:r>
            <w:r w:rsidRPr="00C57503">
              <w:rPr>
                <w:spacing w:val="-5"/>
                <w:sz w:val="24"/>
                <w:szCs w:val="24"/>
              </w:rPr>
              <w:t>sống.</w:t>
            </w:r>
          </w:p>
          <w:p w14:paraId="60071784" w14:textId="77777777" w:rsidR="004F3621" w:rsidRPr="00C57503" w:rsidRDefault="004F3621" w:rsidP="004F3621">
            <w:pPr>
              <w:pStyle w:val="TableParagraph"/>
              <w:tabs>
                <w:tab w:val="left" w:pos="315"/>
              </w:tabs>
              <w:spacing w:line="300" w:lineRule="auto"/>
              <w:ind w:left="0"/>
              <w:rPr>
                <w:sz w:val="24"/>
                <w:szCs w:val="24"/>
              </w:rPr>
            </w:pPr>
            <w:r w:rsidRPr="00C57503">
              <w:rPr>
                <w:sz w:val="24"/>
                <w:szCs w:val="24"/>
              </w:rPr>
              <w:t>- Nhận biết được một số ngành nghề thuộc lĩnh vực kĩ thuật điện</w:t>
            </w:r>
            <w:r w:rsidRPr="00C57503">
              <w:rPr>
                <w:spacing w:val="-13"/>
                <w:sz w:val="24"/>
                <w:szCs w:val="24"/>
              </w:rPr>
              <w:t xml:space="preserve"> </w:t>
            </w:r>
            <w:r w:rsidRPr="00C57503">
              <w:rPr>
                <w:sz w:val="24"/>
                <w:szCs w:val="24"/>
              </w:rPr>
              <w:t>tử.</w:t>
            </w:r>
          </w:p>
          <w:p w14:paraId="0B1E0E07" w14:textId="77777777" w:rsidR="004F3621" w:rsidRPr="00C57503" w:rsidRDefault="004F3621" w:rsidP="004F3621">
            <w:pPr>
              <w:rPr>
                <w:sz w:val="24"/>
                <w:szCs w:val="24"/>
              </w:rPr>
            </w:pPr>
            <w:r w:rsidRPr="00C57503">
              <w:rPr>
                <w:sz w:val="24"/>
                <w:szCs w:val="24"/>
              </w:rPr>
              <w:t xml:space="preserve">- Kể tên và </w:t>
            </w:r>
            <w:r w:rsidRPr="00C57503">
              <w:rPr>
                <w:spacing w:val="-3"/>
                <w:sz w:val="24"/>
                <w:szCs w:val="24"/>
              </w:rPr>
              <w:t xml:space="preserve">mô </w:t>
            </w:r>
            <w:r w:rsidRPr="00C57503">
              <w:rPr>
                <w:sz w:val="24"/>
                <w:szCs w:val="24"/>
              </w:rPr>
              <w:t>tả được một số dịch vụ phổ biến trong xã hội có ứng dụng kĩ thuật điện</w:t>
            </w:r>
            <w:r w:rsidRPr="00C57503">
              <w:rPr>
                <w:spacing w:val="-9"/>
                <w:sz w:val="24"/>
                <w:szCs w:val="24"/>
              </w:rPr>
              <w:t xml:space="preserve"> </w:t>
            </w:r>
            <w:r w:rsidRPr="00C57503">
              <w:rPr>
                <w:sz w:val="24"/>
                <w:szCs w:val="24"/>
              </w:rPr>
              <w:t>tử.</w:t>
            </w:r>
          </w:p>
        </w:tc>
        <w:tc>
          <w:tcPr>
            <w:tcW w:w="1275" w:type="dxa"/>
          </w:tcPr>
          <w:p w14:paraId="1B0CEBAD" w14:textId="77777777" w:rsidR="004F3621" w:rsidRPr="00C57503" w:rsidRDefault="004F3621" w:rsidP="004F3621">
            <w:pPr>
              <w:spacing w:after="0" w:line="312" w:lineRule="auto"/>
              <w:jc w:val="center"/>
              <w:rPr>
                <w:bCs/>
                <w:sz w:val="24"/>
                <w:szCs w:val="24"/>
              </w:rPr>
            </w:pPr>
          </w:p>
          <w:p w14:paraId="59BA0A1D" w14:textId="77777777" w:rsidR="004F3621" w:rsidRPr="00C57503" w:rsidRDefault="004F3621" w:rsidP="004F3621">
            <w:pPr>
              <w:spacing w:after="0" w:line="312" w:lineRule="auto"/>
              <w:jc w:val="center"/>
              <w:rPr>
                <w:bCs/>
                <w:sz w:val="24"/>
                <w:szCs w:val="24"/>
              </w:rPr>
            </w:pPr>
          </w:p>
          <w:p w14:paraId="5122D233" w14:textId="77777777" w:rsidR="004F3621" w:rsidRPr="00C57503" w:rsidRDefault="004F3621" w:rsidP="004F3621">
            <w:pPr>
              <w:spacing w:after="0" w:line="312" w:lineRule="auto"/>
              <w:jc w:val="center"/>
              <w:rPr>
                <w:bCs/>
                <w:sz w:val="24"/>
                <w:szCs w:val="24"/>
              </w:rPr>
            </w:pPr>
          </w:p>
          <w:p w14:paraId="3FE6DC4C" w14:textId="77777777" w:rsidR="004F3621" w:rsidRPr="00C57503" w:rsidRDefault="004F3621" w:rsidP="004F3621">
            <w:pPr>
              <w:spacing w:after="0" w:line="312" w:lineRule="auto"/>
              <w:jc w:val="center"/>
              <w:rPr>
                <w:bCs/>
                <w:sz w:val="24"/>
                <w:szCs w:val="24"/>
              </w:rPr>
            </w:pPr>
          </w:p>
          <w:p w14:paraId="169E2D6C" w14:textId="77777777" w:rsidR="004F3621" w:rsidRPr="00C57503" w:rsidRDefault="004F3621" w:rsidP="004F3621">
            <w:pPr>
              <w:spacing w:after="0" w:line="312" w:lineRule="auto"/>
              <w:jc w:val="center"/>
              <w:rPr>
                <w:bCs/>
                <w:sz w:val="24"/>
                <w:szCs w:val="24"/>
              </w:rPr>
            </w:pPr>
            <w:r w:rsidRPr="00C57503">
              <w:rPr>
                <w:bCs/>
                <w:sz w:val="24"/>
                <w:szCs w:val="24"/>
              </w:rPr>
              <w:t>Trong tuần 18</w:t>
            </w:r>
          </w:p>
        </w:tc>
        <w:tc>
          <w:tcPr>
            <w:tcW w:w="1186" w:type="dxa"/>
          </w:tcPr>
          <w:p w14:paraId="4D414B98" w14:textId="77777777" w:rsidR="004F3621" w:rsidRPr="00C57503" w:rsidRDefault="004F3621" w:rsidP="004F3621">
            <w:pPr>
              <w:spacing w:after="0" w:line="312" w:lineRule="auto"/>
              <w:jc w:val="both"/>
              <w:rPr>
                <w:bCs/>
                <w:sz w:val="24"/>
                <w:szCs w:val="24"/>
              </w:rPr>
            </w:pPr>
          </w:p>
          <w:p w14:paraId="5CFDEB5F" w14:textId="77777777" w:rsidR="004F3621" w:rsidRPr="00C57503" w:rsidRDefault="004F3621" w:rsidP="004F3621">
            <w:pPr>
              <w:spacing w:after="0" w:line="312" w:lineRule="auto"/>
              <w:jc w:val="both"/>
              <w:rPr>
                <w:bCs/>
                <w:sz w:val="24"/>
                <w:szCs w:val="24"/>
              </w:rPr>
            </w:pPr>
          </w:p>
          <w:p w14:paraId="143B7D99" w14:textId="77777777" w:rsidR="004F3621" w:rsidRPr="00C57503" w:rsidRDefault="004F3621" w:rsidP="004F3621">
            <w:pPr>
              <w:spacing w:after="0" w:line="312" w:lineRule="auto"/>
              <w:jc w:val="both"/>
              <w:rPr>
                <w:bCs/>
                <w:sz w:val="24"/>
                <w:szCs w:val="24"/>
              </w:rPr>
            </w:pPr>
          </w:p>
          <w:p w14:paraId="494E0124" w14:textId="77777777" w:rsidR="004F3621" w:rsidRPr="00C57503" w:rsidRDefault="004F3621" w:rsidP="004F3621">
            <w:pPr>
              <w:spacing w:after="0" w:line="312" w:lineRule="auto"/>
              <w:jc w:val="both"/>
              <w:rPr>
                <w:bCs/>
                <w:sz w:val="24"/>
                <w:szCs w:val="24"/>
              </w:rPr>
            </w:pPr>
          </w:p>
          <w:p w14:paraId="508EA283"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p w14:paraId="0AFD4CAA" w14:textId="77777777" w:rsidR="004F3621" w:rsidRPr="00C57503" w:rsidRDefault="004F3621" w:rsidP="004F3621">
            <w:pPr>
              <w:spacing w:after="0" w:line="312" w:lineRule="auto"/>
              <w:jc w:val="both"/>
              <w:rPr>
                <w:b/>
                <w:bCs/>
                <w:i/>
                <w:sz w:val="24"/>
                <w:szCs w:val="24"/>
              </w:rPr>
            </w:pPr>
          </w:p>
        </w:tc>
      </w:tr>
      <w:tr w:rsidR="004F3621" w:rsidRPr="00C57503" w14:paraId="3F6E9AD2" w14:textId="77777777" w:rsidTr="004F3621">
        <w:trPr>
          <w:jc w:val="center"/>
        </w:trPr>
        <w:tc>
          <w:tcPr>
            <w:tcW w:w="1507" w:type="dxa"/>
          </w:tcPr>
          <w:p w14:paraId="7BB27108" w14:textId="77777777" w:rsidR="004F3621" w:rsidRPr="00C57503" w:rsidRDefault="004F3621" w:rsidP="004F3621">
            <w:pPr>
              <w:spacing w:after="0" w:line="312" w:lineRule="auto"/>
              <w:jc w:val="both"/>
              <w:rPr>
                <w:bCs/>
                <w:sz w:val="24"/>
                <w:szCs w:val="24"/>
              </w:rPr>
            </w:pPr>
          </w:p>
          <w:p w14:paraId="07A72F07" w14:textId="77777777" w:rsidR="004F3621" w:rsidRPr="00C57503" w:rsidRDefault="004F3621" w:rsidP="004F3621">
            <w:pPr>
              <w:spacing w:after="0" w:line="312" w:lineRule="auto"/>
              <w:jc w:val="both"/>
              <w:rPr>
                <w:bCs/>
                <w:sz w:val="24"/>
                <w:szCs w:val="24"/>
              </w:rPr>
            </w:pPr>
          </w:p>
          <w:p w14:paraId="33C3E168" w14:textId="77777777" w:rsidR="004F3621" w:rsidRPr="00C57503" w:rsidRDefault="004F3621" w:rsidP="004F3621">
            <w:pPr>
              <w:spacing w:after="0" w:line="312" w:lineRule="auto"/>
              <w:jc w:val="both"/>
              <w:rPr>
                <w:bCs/>
                <w:sz w:val="24"/>
                <w:szCs w:val="24"/>
              </w:rPr>
            </w:pPr>
            <w:r w:rsidRPr="00C57503">
              <w:rPr>
                <w:bCs/>
                <w:sz w:val="24"/>
                <w:szCs w:val="24"/>
              </w:rPr>
              <w:t>Giữa học kì II</w:t>
            </w:r>
          </w:p>
        </w:tc>
        <w:tc>
          <w:tcPr>
            <w:tcW w:w="1418" w:type="dxa"/>
          </w:tcPr>
          <w:p w14:paraId="7CAB1FA8" w14:textId="77777777" w:rsidR="004F3621" w:rsidRPr="00C57503" w:rsidRDefault="004F3621" w:rsidP="004F3621">
            <w:pPr>
              <w:spacing w:after="0" w:line="312" w:lineRule="auto"/>
              <w:jc w:val="center"/>
              <w:rPr>
                <w:b/>
                <w:bCs/>
                <w:i/>
                <w:sz w:val="24"/>
                <w:szCs w:val="24"/>
              </w:rPr>
            </w:pPr>
          </w:p>
          <w:p w14:paraId="4BEA57CE" w14:textId="77777777" w:rsidR="004F3621" w:rsidRPr="00C57503" w:rsidRDefault="004F3621" w:rsidP="004F3621">
            <w:pPr>
              <w:spacing w:after="0" w:line="312" w:lineRule="auto"/>
              <w:jc w:val="center"/>
              <w:rPr>
                <w:b/>
                <w:bCs/>
                <w:i/>
                <w:sz w:val="24"/>
                <w:szCs w:val="24"/>
              </w:rPr>
            </w:pPr>
          </w:p>
          <w:p w14:paraId="783769B3" w14:textId="77777777" w:rsidR="004F3621" w:rsidRPr="00C57503" w:rsidRDefault="004F3621" w:rsidP="000C7AB1">
            <w:pPr>
              <w:numPr>
                <w:ilvl w:val="0"/>
                <w:numId w:val="84"/>
              </w:numPr>
              <w:spacing w:before="0" w:after="0" w:line="312" w:lineRule="auto"/>
              <w:jc w:val="center"/>
              <w:rPr>
                <w:b/>
                <w:bCs/>
                <w:i/>
                <w:sz w:val="24"/>
                <w:szCs w:val="24"/>
              </w:rPr>
            </w:pPr>
            <w:r w:rsidRPr="00C57503">
              <w:rPr>
                <w:b/>
                <w:bCs/>
                <w:i/>
                <w:sz w:val="24"/>
                <w:szCs w:val="24"/>
              </w:rPr>
              <w:t>phút</w:t>
            </w:r>
          </w:p>
        </w:tc>
        <w:tc>
          <w:tcPr>
            <w:tcW w:w="8080" w:type="dxa"/>
          </w:tcPr>
          <w:p w14:paraId="00DEFF80" w14:textId="77777777" w:rsidR="004F3621" w:rsidRPr="00C57503" w:rsidRDefault="004F3621" w:rsidP="004F3621">
            <w:pPr>
              <w:widowControl w:val="0"/>
              <w:tabs>
                <w:tab w:val="left" w:pos="315"/>
              </w:tabs>
              <w:spacing w:after="0" w:line="288" w:lineRule="auto"/>
              <w:rPr>
                <w:sz w:val="24"/>
                <w:szCs w:val="24"/>
              </w:rPr>
            </w:pPr>
            <w:r w:rsidRPr="00C57503">
              <w:rPr>
                <w:sz w:val="24"/>
                <w:szCs w:val="24"/>
              </w:rPr>
              <w:t>- Vẽ được kí hiệu, trình bày được công dụng và thông số kĩ thuật của một số linh kiện điện</w:t>
            </w:r>
            <w:r w:rsidRPr="00C57503">
              <w:rPr>
                <w:spacing w:val="-19"/>
                <w:sz w:val="24"/>
                <w:szCs w:val="24"/>
              </w:rPr>
              <w:t xml:space="preserve"> </w:t>
            </w:r>
            <w:r w:rsidRPr="00C57503">
              <w:rPr>
                <w:sz w:val="24"/>
                <w:szCs w:val="24"/>
              </w:rPr>
              <w:t>tử. (R,L,C)</w:t>
            </w:r>
          </w:p>
          <w:p w14:paraId="05FC9491" w14:textId="77777777" w:rsidR="004F3621" w:rsidRPr="00C57503" w:rsidRDefault="004F3621" w:rsidP="004F3621">
            <w:pPr>
              <w:spacing w:after="0" w:line="288" w:lineRule="auto"/>
              <w:rPr>
                <w:sz w:val="24"/>
                <w:szCs w:val="24"/>
              </w:rPr>
            </w:pPr>
            <w:r w:rsidRPr="00C57503">
              <w:rPr>
                <w:sz w:val="24"/>
                <w:szCs w:val="24"/>
              </w:rPr>
              <w:t>- Nhận biết, đọc số liệu kĩ thuật, lựa chọn, kiểm tra được một số linh kiện điện tử phổ</w:t>
            </w:r>
            <w:r w:rsidRPr="00C57503">
              <w:rPr>
                <w:spacing w:val="-16"/>
                <w:sz w:val="24"/>
                <w:szCs w:val="24"/>
              </w:rPr>
              <w:t xml:space="preserve"> </w:t>
            </w:r>
            <w:r w:rsidRPr="00C57503">
              <w:rPr>
                <w:sz w:val="24"/>
                <w:szCs w:val="24"/>
              </w:rPr>
              <w:t>biến. (R,L,C)</w:t>
            </w:r>
          </w:p>
          <w:p w14:paraId="45DC2198" w14:textId="77777777" w:rsidR="004F3621" w:rsidRPr="00C57503" w:rsidRDefault="004F3621" w:rsidP="004F3621">
            <w:pPr>
              <w:widowControl w:val="0"/>
              <w:tabs>
                <w:tab w:val="left" w:pos="315"/>
              </w:tabs>
              <w:spacing w:after="0" w:line="288" w:lineRule="auto"/>
              <w:rPr>
                <w:sz w:val="24"/>
                <w:szCs w:val="24"/>
              </w:rPr>
            </w:pPr>
            <w:r w:rsidRPr="00C57503">
              <w:rPr>
                <w:sz w:val="24"/>
                <w:szCs w:val="24"/>
              </w:rPr>
              <w:t>- Vẽ được kí hiệu, trình bày được công dụng và thông số kĩ thuật của một số linh kiện điện</w:t>
            </w:r>
            <w:r w:rsidRPr="00C57503">
              <w:rPr>
                <w:spacing w:val="-19"/>
                <w:sz w:val="24"/>
                <w:szCs w:val="24"/>
              </w:rPr>
              <w:t xml:space="preserve"> </w:t>
            </w:r>
            <w:r w:rsidRPr="00C57503">
              <w:rPr>
                <w:sz w:val="24"/>
                <w:szCs w:val="24"/>
              </w:rPr>
              <w:t>tử. (linh kiện bán dẫn)</w:t>
            </w:r>
          </w:p>
          <w:p w14:paraId="29019BEB" w14:textId="77777777" w:rsidR="004F3621" w:rsidRPr="00C57503" w:rsidRDefault="004F3621" w:rsidP="004F3621">
            <w:pPr>
              <w:spacing w:after="0" w:line="288" w:lineRule="auto"/>
              <w:rPr>
                <w:sz w:val="24"/>
                <w:szCs w:val="24"/>
              </w:rPr>
            </w:pPr>
            <w:r w:rsidRPr="00C57503">
              <w:rPr>
                <w:sz w:val="24"/>
                <w:szCs w:val="24"/>
              </w:rPr>
              <w:lastRenderedPageBreak/>
              <w:t>- Nhận biết, đọc số liệu kĩ thuật, lựa chọn, kiểm tra được một số linh kiện điện tử phổ</w:t>
            </w:r>
            <w:r w:rsidRPr="00C57503">
              <w:rPr>
                <w:spacing w:val="-16"/>
                <w:sz w:val="24"/>
                <w:szCs w:val="24"/>
              </w:rPr>
              <w:t xml:space="preserve"> </w:t>
            </w:r>
            <w:r w:rsidRPr="00C57503">
              <w:rPr>
                <w:sz w:val="24"/>
                <w:szCs w:val="24"/>
              </w:rPr>
              <w:t>biến. (linh kiện bán dẫn).</w:t>
            </w:r>
          </w:p>
          <w:p w14:paraId="3DC75CD7" w14:textId="77777777" w:rsidR="004F3621" w:rsidRPr="00C57503" w:rsidRDefault="004F3621" w:rsidP="004F3621">
            <w:pPr>
              <w:spacing w:after="0" w:line="288" w:lineRule="auto"/>
              <w:rPr>
                <w:sz w:val="24"/>
                <w:szCs w:val="24"/>
              </w:rPr>
            </w:pPr>
            <w:r w:rsidRPr="00C57503">
              <w:rPr>
                <w:sz w:val="24"/>
                <w:szCs w:val="24"/>
              </w:rPr>
              <w:t>- Lắp ráp, kiểm tra được một mạch điện tử đơn giản (Ví dụ: mạch điện tử ứng dụng, sử dụng ít nhất năm linh</w:t>
            </w:r>
            <w:r w:rsidRPr="00C57503">
              <w:rPr>
                <w:spacing w:val="1"/>
                <w:sz w:val="24"/>
                <w:szCs w:val="24"/>
              </w:rPr>
              <w:t xml:space="preserve"> </w:t>
            </w:r>
            <w:r w:rsidRPr="00C57503">
              <w:rPr>
                <w:sz w:val="24"/>
                <w:szCs w:val="24"/>
              </w:rPr>
              <w:t>kiện).</w:t>
            </w:r>
          </w:p>
          <w:p w14:paraId="24416F1C" w14:textId="77777777" w:rsidR="004F3621" w:rsidRPr="00C57503" w:rsidRDefault="004F3621" w:rsidP="004F3621">
            <w:pPr>
              <w:spacing w:after="0" w:line="288" w:lineRule="auto"/>
              <w:rPr>
                <w:sz w:val="24"/>
                <w:szCs w:val="24"/>
              </w:rPr>
            </w:pPr>
            <w:r w:rsidRPr="00C57503">
              <w:rPr>
                <w:sz w:val="24"/>
                <w:szCs w:val="24"/>
              </w:rPr>
              <w:t>- Trình bày được nội dung cơ bản về tín hiệu, một số mạch xử lí tín hiệu (mạch khuếch đại, mạch điều chế, mạch giải điều chế) của điện tử tương</w:t>
            </w:r>
            <w:r w:rsidRPr="00C57503">
              <w:rPr>
                <w:spacing w:val="-7"/>
                <w:sz w:val="24"/>
                <w:szCs w:val="24"/>
              </w:rPr>
              <w:t xml:space="preserve"> </w:t>
            </w:r>
            <w:r w:rsidRPr="00C57503">
              <w:rPr>
                <w:sz w:val="24"/>
                <w:szCs w:val="24"/>
              </w:rPr>
              <w:t>tự.</w:t>
            </w:r>
          </w:p>
          <w:p w14:paraId="7D505830" w14:textId="77777777" w:rsidR="004F3621" w:rsidRPr="00C57503" w:rsidRDefault="004F3621" w:rsidP="004F3621">
            <w:pPr>
              <w:spacing w:after="0" w:line="288" w:lineRule="auto"/>
              <w:rPr>
                <w:sz w:val="24"/>
                <w:szCs w:val="24"/>
              </w:rPr>
            </w:pPr>
            <w:r w:rsidRPr="00C57503">
              <w:rPr>
                <w:sz w:val="24"/>
                <w:szCs w:val="24"/>
              </w:rPr>
              <w:t>- Trình bày được kí hiệu, nguyên lí làm việc và ứng dụng cơ bản của mạch khuếch đại thuật toán.</w:t>
            </w:r>
          </w:p>
          <w:p w14:paraId="0E543389" w14:textId="77777777" w:rsidR="004F3621" w:rsidRPr="00C57503" w:rsidRDefault="004F3621" w:rsidP="004F3621">
            <w:pPr>
              <w:spacing w:after="0" w:line="288" w:lineRule="auto"/>
              <w:rPr>
                <w:sz w:val="24"/>
                <w:szCs w:val="24"/>
              </w:rPr>
            </w:pPr>
            <w:r w:rsidRPr="00C57503">
              <w:rPr>
                <w:sz w:val="24"/>
                <w:szCs w:val="24"/>
              </w:rPr>
              <w:t>- Lắp ráp và kiểm tra được một mạch điện tử ứng dụng khuếch đại thuật</w:t>
            </w:r>
            <w:r w:rsidRPr="00C57503">
              <w:rPr>
                <w:spacing w:val="-12"/>
                <w:sz w:val="24"/>
                <w:szCs w:val="24"/>
              </w:rPr>
              <w:t xml:space="preserve"> </w:t>
            </w:r>
            <w:r w:rsidRPr="00C57503">
              <w:rPr>
                <w:sz w:val="24"/>
                <w:szCs w:val="24"/>
              </w:rPr>
              <w:t>toán.</w:t>
            </w:r>
          </w:p>
          <w:p w14:paraId="4F49B941" w14:textId="77777777" w:rsidR="004F3621" w:rsidRPr="00C57503" w:rsidRDefault="004F3621" w:rsidP="004F3621">
            <w:pPr>
              <w:spacing w:after="0" w:line="288" w:lineRule="auto"/>
              <w:rPr>
                <w:sz w:val="24"/>
                <w:szCs w:val="24"/>
              </w:rPr>
            </w:pPr>
            <w:r w:rsidRPr="00C57503">
              <w:rPr>
                <w:sz w:val="24"/>
                <w:szCs w:val="24"/>
              </w:rPr>
              <w:t>- Vẽ kí hiệu, trình bày được công dụng và nhận biết được một số cổng logic cơ</w:t>
            </w:r>
            <w:r w:rsidRPr="00C57503">
              <w:rPr>
                <w:spacing w:val="-17"/>
                <w:sz w:val="24"/>
                <w:szCs w:val="24"/>
              </w:rPr>
              <w:t xml:space="preserve"> </w:t>
            </w:r>
            <w:r w:rsidRPr="00C57503">
              <w:rPr>
                <w:sz w:val="24"/>
                <w:szCs w:val="24"/>
              </w:rPr>
              <w:t>bản.</w:t>
            </w:r>
          </w:p>
        </w:tc>
        <w:tc>
          <w:tcPr>
            <w:tcW w:w="1275" w:type="dxa"/>
          </w:tcPr>
          <w:p w14:paraId="5A54CC14" w14:textId="77777777" w:rsidR="004F3621" w:rsidRPr="00C57503" w:rsidRDefault="004F3621" w:rsidP="004F3621">
            <w:pPr>
              <w:spacing w:after="0" w:line="312" w:lineRule="auto"/>
              <w:jc w:val="center"/>
              <w:rPr>
                <w:bCs/>
                <w:sz w:val="24"/>
                <w:szCs w:val="24"/>
              </w:rPr>
            </w:pPr>
          </w:p>
          <w:p w14:paraId="0225F077" w14:textId="77777777" w:rsidR="004F3621" w:rsidRPr="00C57503" w:rsidRDefault="004F3621" w:rsidP="004F3621">
            <w:pPr>
              <w:spacing w:after="0" w:line="312" w:lineRule="auto"/>
              <w:jc w:val="center"/>
              <w:rPr>
                <w:bCs/>
                <w:sz w:val="24"/>
                <w:szCs w:val="24"/>
              </w:rPr>
            </w:pPr>
          </w:p>
          <w:p w14:paraId="0486A681" w14:textId="77777777" w:rsidR="004F3621" w:rsidRPr="00C57503" w:rsidRDefault="004F3621" w:rsidP="004F3621">
            <w:pPr>
              <w:spacing w:after="0" w:line="312" w:lineRule="auto"/>
              <w:jc w:val="center"/>
              <w:rPr>
                <w:bCs/>
                <w:sz w:val="24"/>
                <w:szCs w:val="24"/>
              </w:rPr>
            </w:pPr>
            <w:r w:rsidRPr="00C57503">
              <w:rPr>
                <w:bCs/>
                <w:sz w:val="24"/>
                <w:szCs w:val="24"/>
              </w:rPr>
              <w:t>Trong tuần 27</w:t>
            </w:r>
          </w:p>
        </w:tc>
        <w:tc>
          <w:tcPr>
            <w:tcW w:w="1186" w:type="dxa"/>
          </w:tcPr>
          <w:p w14:paraId="3CAE48DB" w14:textId="77777777" w:rsidR="004F3621" w:rsidRPr="00C57503" w:rsidRDefault="004F3621" w:rsidP="004F3621">
            <w:pPr>
              <w:spacing w:after="0" w:line="312" w:lineRule="auto"/>
              <w:jc w:val="both"/>
              <w:rPr>
                <w:bCs/>
                <w:sz w:val="24"/>
                <w:szCs w:val="24"/>
              </w:rPr>
            </w:pPr>
          </w:p>
          <w:p w14:paraId="052DC78E" w14:textId="77777777" w:rsidR="004F3621" w:rsidRPr="00C57503" w:rsidRDefault="004F3621" w:rsidP="004F3621">
            <w:pPr>
              <w:spacing w:after="0" w:line="312" w:lineRule="auto"/>
              <w:jc w:val="both"/>
              <w:rPr>
                <w:bCs/>
                <w:sz w:val="24"/>
                <w:szCs w:val="24"/>
              </w:rPr>
            </w:pPr>
          </w:p>
          <w:p w14:paraId="484D3A26"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p w14:paraId="55BC9A0C" w14:textId="77777777" w:rsidR="004F3621" w:rsidRPr="00C57503" w:rsidRDefault="004F3621" w:rsidP="004F3621">
            <w:pPr>
              <w:spacing w:after="0" w:line="312" w:lineRule="auto"/>
              <w:jc w:val="both"/>
              <w:rPr>
                <w:bCs/>
                <w:sz w:val="24"/>
                <w:szCs w:val="24"/>
              </w:rPr>
            </w:pPr>
          </w:p>
        </w:tc>
      </w:tr>
      <w:tr w:rsidR="004F3621" w:rsidRPr="00C57503" w14:paraId="7535AAFC" w14:textId="77777777" w:rsidTr="004F3621">
        <w:trPr>
          <w:jc w:val="center"/>
        </w:trPr>
        <w:tc>
          <w:tcPr>
            <w:tcW w:w="1507" w:type="dxa"/>
          </w:tcPr>
          <w:p w14:paraId="113649AD" w14:textId="77777777" w:rsidR="004F3621" w:rsidRPr="00C57503" w:rsidRDefault="004F3621" w:rsidP="004F3621">
            <w:pPr>
              <w:spacing w:after="0" w:line="312" w:lineRule="auto"/>
              <w:jc w:val="both"/>
              <w:rPr>
                <w:bCs/>
                <w:sz w:val="24"/>
                <w:szCs w:val="24"/>
              </w:rPr>
            </w:pPr>
          </w:p>
          <w:p w14:paraId="6AB52E16" w14:textId="77777777" w:rsidR="004F3621" w:rsidRPr="00C57503" w:rsidRDefault="004F3621" w:rsidP="004F3621">
            <w:pPr>
              <w:spacing w:after="0" w:line="312" w:lineRule="auto"/>
              <w:jc w:val="both"/>
              <w:rPr>
                <w:bCs/>
                <w:sz w:val="24"/>
                <w:szCs w:val="24"/>
              </w:rPr>
            </w:pPr>
          </w:p>
          <w:p w14:paraId="43B603B1" w14:textId="77777777" w:rsidR="004F3621" w:rsidRPr="00C57503" w:rsidRDefault="004F3621" w:rsidP="004F3621">
            <w:pPr>
              <w:spacing w:after="0" w:line="312" w:lineRule="auto"/>
              <w:jc w:val="both"/>
              <w:rPr>
                <w:bCs/>
                <w:sz w:val="24"/>
                <w:szCs w:val="24"/>
              </w:rPr>
            </w:pPr>
          </w:p>
          <w:p w14:paraId="38B88740" w14:textId="77777777" w:rsidR="004F3621" w:rsidRPr="00C57503" w:rsidRDefault="004F3621" w:rsidP="004F3621">
            <w:pPr>
              <w:spacing w:after="0" w:line="312" w:lineRule="auto"/>
              <w:jc w:val="both"/>
              <w:rPr>
                <w:bCs/>
                <w:sz w:val="24"/>
                <w:szCs w:val="24"/>
              </w:rPr>
            </w:pPr>
            <w:r w:rsidRPr="00C57503">
              <w:rPr>
                <w:bCs/>
                <w:sz w:val="24"/>
                <w:szCs w:val="24"/>
              </w:rPr>
              <w:t>Cuối học kì II</w:t>
            </w:r>
          </w:p>
        </w:tc>
        <w:tc>
          <w:tcPr>
            <w:tcW w:w="1418" w:type="dxa"/>
          </w:tcPr>
          <w:p w14:paraId="1A2975F3" w14:textId="77777777" w:rsidR="004F3621" w:rsidRPr="00C57503" w:rsidRDefault="004F3621" w:rsidP="004F3621">
            <w:pPr>
              <w:spacing w:after="0" w:line="312" w:lineRule="auto"/>
              <w:jc w:val="center"/>
              <w:rPr>
                <w:b/>
                <w:bCs/>
                <w:i/>
                <w:sz w:val="24"/>
                <w:szCs w:val="24"/>
              </w:rPr>
            </w:pPr>
          </w:p>
          <w:p w14:paraId="439E9AA2" w14:textId="77777777" w:rsidR="004F3621" w:rsidRPr="00C57503" w:rsidRDefault="004F3621" w:rsidP="004F3621">
            <w:pPr>
              <w:spacing w:after="0" w:line="312" w:lineRule="auto"/>
              <w:jc w:val="center"/>
              <w:rPr>
                <w:b/>
                <w:bCs/>
                <w:i/>
                <w:sz w:val="24"/>
                <w:szCs w:val="24"/>
              </w:rPr>
            </w:pPr>
          </w:p>
          <w:p w14:paraId="369F0AE6" w14:textId="77777777" w:rsidR="004F3621" w:rsidRPr="00C57503" w:rsidRDefault="004F3621" w:rsidP="004F3621">
            <w:pPr>
              <w:spacing w:after="0" w:line="312" w:lineRule="auto"/>
              <w:jc w:val="center"/>
              <w:rPr>
                <w:b/>
                <w:bCs/>
                <w:i/>
                <w:sz w:val="24"/>
                <w:szCs w:val="24"/>
              </w:rPr>
            </w:pPr>
          </w:p>
          <w:p w14:paraId="0E71EF6D" w14:textId="77777777" w:rsidR="004F3621" w:rsidRPr="00C57503" w:rsidRDefault="004F3621" w:rsidP="004F3621">
            <w:pPr>
              <w:spacing w:after="0" w:line="312" w:lineRule="auto"/>
              <w:jc w:val="center"/>
              <w:rPr>
                <w:b/>
                <w:bCs/>
                <w:i/>
                <w:sz w:val="24"/>
                <w:szCs w:val="24"/>
              </w:rPr>
            </w:pPr>
            <w:r w:rsidRPr="00C57503">
              <w:rPr>
                <w:b/>
                <w:bCs/>
                <w:i/>
                <w:sz w:val="24"/>
                <w:szCs w:val="24"/>
              </w:rPr>
              <w:t>45 phút</w:t>
            </w:r>
          </w:p>
        </w:tc>
        <w:tc>
          <w:tcPr>
            <w:tcW w:w="8080" w:type="dxa"/>
          </w:tcPr>
          <w:p w14:paraId="43FAE238" w14:textId="77777777" w:rsidR="004F3621" w:rsidRPr="00C57503" w:rsidRDefault="004F3621" w:rsidP="004F3621">
            <w:pPr>
              <w:spacing w:after="0" w:line="288" w:lineRule="auto"/>
              <w:rPr>
                <w:sz w:val="24"/>
                <w:szCs w:val="24"/>
              </w:rPr>
            </w:pPr>
            <w:r w:rsidRPr="00C57503">
              <w:rPr>
                <w:sz w:val="24"/>
                <w:szCs w:val="24"/>
              </w:rPr>
              <w:t>- Trình bày được kí hiệu, nguyên lí làm việc và ứng dụng cơ bản của mạch khuếch đại thuật toán.</w:t>
            </w:r>
          </w:p>
          <w:p w14:paraId="0AC54BF9" w14:textId="77777777" w:rsidR="004F3621" w:rsidRPr="00C57503" w:rsidRDefault="004F3621" w:rsidP="004F3621">
            <w:pPr>
              <w:spacing w:after="0" w:line="300" w:lineRule="auto"/>
              <w:rPr>
                <w:sz w:val="24"/>
                <w:szCs w:val="24"/>
              </w:rPr>
            </w:pPr>
            <w:r w:rsidRPr="00C57503">
              <w:rPr>
                <w:sz w:val="24"/>
                <w:szCs w:val="24"/>
              </w:rPr>
              <w:t>- Trình bày được nội dung cơ bản về tín hiệu, một số mạch xử lí tín hiệu (thuộc mạch tổ hợp và mạch dãy) trong điện tử</w:t>
            </w:r>
            <w:r w:rsidRPr="00C57503">
              <w:rPr>
                <w:spacing w:val="-1"/>
                <w:sz w:val="24"/>
                <w:szCs w:val="24"/>
              </w:rPr>
              <w:t xml:space="preserve"> </w:t>
            </w:r>
            <w:r w:rsidRPr="00C57503">
              <w:rPr>
                <w:sz w:val="24"/>
                <w:szCs w:val="24"/>
              </w:rPr>
              <w:t>số.</w:t>
            </w:r>
          </w:p>
          <w:p w14:paraId="4E0049D3" w14:textId="77777777" w:rsidR="004F3621" w:rsidRPr="00C57503" w:rsidRDefault="004F3621" w:rsidP="004F3621">
            <w:pPr>
              <w:spacing w:after="0" w:line="300" w:lineRule="auto"/>
              <w:rPr>
                <w:sz w:val="24"/>
                <w:szCs w:val="24"/>
              </w:rPr>
            </w:pPr>
            <w:r w:rsidRPr="00C57503">
              <w:rPr>
                <w:sz w:val="24"/>
                <w:szCs w:val="24"/>
              </w:rPr>
              <w:t>- Lắp ráp, kiểm tra được mạch điện tử số đơn giản dùng các cổng logic cơ</w:t>
            </w:r>
            <w:r w:rsidRPr="00C57503">
              <w:rPr>
                <w:spacing w:val="-17"/>
                <w:sz w:val="24"/>
                <w:szCs w:val="24"/>
              </w:rPr>
              <w:t xml:space="preserve"> </w:t>
            </w:r>
            <w:r w:rsidRPr="00C57503">
              <w:rPr>
                <w:sz w:val="24"/>
                <w:szCs w:val="24"/>
              </w:rPr>
              <w:t>bản.</w:t>
            </w:r>
          </w:p>
          <w:p w14:paraId="7C1D1098" w14:textId="77777777" w:rsidR="004F3621" w:rsidRPr="00C57503" w:rsidRDefault="004F3621" w:rsidP="004F3621">
            <w:pPr>
              <w:widowControl w:val="0"/>
              <w:tabs>
                <w:tab w:val="left" w:pos="315"/>
              </w:tabs>
              <w:spacing w:after="0" w:line="300" w:lineRule="auto"/>
              <w:rPr>
                <w:sz w:val="24"/>
                <w:szCs w:val="24"/>
              </w:rPr>
            </w:pPr>
            <w:r w:rsidRPr="00C57503">
              <w:rPr>
                <w:sz w:val="24"/>
                <w:szCs w:val="24"/>
              </w:rPr>
              <w:t>- Trình bày được khái niệm, phân loại và ứng dụng của vi điều</w:t>
            </w:r>
            <w:r w:rsidRPr="00C57503">
              <w:rPr>
                <w:spacing w:val="-10"/>
                <w:sz w:val="24"/>
                <w:szCs w:val="24"/>
              </w:rPr>
              <w:t xml:space="preserve"> </w:t>
            </w:r>
            <w:r w:rsidRPr="00C57503">
              <w:rPr>
                <w:sz w:val="24"/>
                <w:szCs w:val="24"/>
              </w:rPr>
              <w:t>khiển.</w:t>
            </w:r>
          </w:p>
          <w:p w14:paraId="02129B79" w14:textId="77777777" w:rsidR="004F3621" w:rsidRPr="00C57503" w:rsidRDefault="004F3621" w:rsidP="004F3621">
            <w:pPr>
              <w:spacing w:after="0" w:line="300" w:lineRule="auto"/>
              <w:contextualSpacing/>
              <w:rPr>
                <w:sz w:val="24"/>
                <w:szCs w:val="24"/>
              </w:rPr>
            </w:pPr>
            <w:r w:rsidRPr="00C57503">
              <w:rPr>
                <w:sz w:val="24"/>
                <w:szCs w:val="24"/>
              </w:rPr>
              <w:t>- Vẽ và giải thích được sơ đồ chức năng của vi điều</w:t>
            </w:r>
            <w:r w:rsidRPr="00C57503">
              <w:rPr>
                <w:spacing w:val="-11"/>
                <w:sz w:val="24"/>
                <w:szCs w:val="24"/>
              </w:rPr>
              <w:t xml:space="preserve"> </w:t>
            </w:r>
            <w:r w:rsidRPr="00C57503">
              <w:rPr>
                <w:sz w:val="24"/>
                <w:szCs w:val="24"/>
              </w:rPr>
              <w:t>khiển.</w:t>
            </w:r>
          </w:p>
          <w:p w14:paraId="1EE31500" w14:textId="77777777" w:rsidR="004F3621" w:rsidRPr="00C57503" w:rsidRDefault="004F3621" w:rsidP="004F3621">
            <w:pPr>
              <w:spacing w:after="0" w:line="300" w:lineRule="auto"/>
              <w:contextualSpacing/>
              <w:rPr>
                <w:sz w:val="24"/>
                <w:szCs w:val="24"/>
              </w:rPr>
            </w:pPr>
            <w:r w:rsidRPr="00C57503">
              <w:rPr>
                <w:spacing w:val="-5"/>
                <w:sz w:val="24"/>
                <w:szCs w:val="24"/>
              </w:rPr>
              <w:t>- Mô</w:t>
            </w:r>
            <w:r w:rsidRPr="00C57503">
              <w:rPr>
                <w:spacing w:val="-14"/>
                <w:sz w:val="24"/>
                <w:szCs w:val="24"/>
              </w:rPr>
              <w:t xml:space="preserve"> </w:t>
            </w:r>
            <w:r w:rsidRPr="00C57503">
              <w:rPr>
                <w:spacing w:val="-5"/>
                <w:sz w:val="24"/>
                <w:szCs w:val="24"/>
              </w:rPr>
              <w:t>tả</w:t>
            </w:r>
            <w:r w:rsidRPr="00C57503">
              <w:rPr>
                <w:spacing w:val="-16"/>
                <w:sz w:val="24"/>
                <w:szCs w:val="24"/>
              </w:rPr>
              <w:t xml:space="preserve"> </w:t>
            </w:r>
            <w:r w:rsidRPr="00C57503">
              <w:rPr>
                <w:spacing w:val="-7"/>
                <w:sz w:val="24"/>
                <w:szCs w:val="24"/>
              </w:rPr>
              <w:t>được</w:t>
            </w:r>
            <w:r w:rsidRPr="00C57503">
              <w:rPr>
                <w:spacing w:val="-16"/>
                <w:sz w:val="24"/>
                <w:szCs w:val="24"/>
              </w:rPr>
              <w:t xml:space="preserve"> </w:t>
            </w:r>
            <w:r w:rsidRPr="00C57503">
              <w:rPr>
                <w:spacing w:val="-6"/>
                <w:sz w:val="24"/>
                <w:szCs w:val="24"/>
              </w:rPr>
              <w:t>cấu</w:t>
            </w:r>
            <w:r w:rsidRPr="00C57503">
              <w:rPr>
                <w:spacing w:val="-14"/>
                <w:sz w:val="24"/>
                <w:szCs w:val="24"/>
              </w:rPr>
              <w:t xml:space="preserve"> </w:t>
            </w:r>
            <w:r w:rsidRPr="00C57503">
              <w:rPr>
                <w:spacing w:val="-7"/>
                <w:sz w:val="24"/>
                <w:szCs w:val="24"/>
              </w:rPr>
              <w:t>trúc,</w:t>
            </w:r>
            <w:r w:rsidRPr="00C57503">
              <w:rPr>
                <w:spacing w:val="-16"/>
                <w:sz w:val="24"/>
                <w:szCs w:val="24"/>
              </w:rPr>
              <w:t xml:space="preserve"> </w:t>
            </w:r>
            <w:r w:rsidRPr="00C57503">
              <w:rPr>
                <w:spacing w:val="-6"/>
                <w:sz w:val="24"/>
                <w:szCs w:val="24"/>
              </w:rPr>
              <w:t>ứng</w:t>
            </w:r>
            <w:r w:rsidRPr="00C57503">
              <w:rPr>
                <w:spacing w:val="-14"/>
                <w:sz w:val="24"/>
                <w:szCs w:val="24"/>
              </w:rPr>
              <w:t xml:space="preserve"> </w:t>
            </w:r>
            <w:r w:rsidRPr="00C57503">
              <w:rPr>
                <w:spacing w:val="-7"/>
                <w:sz w:val="24"/>
                <w:szCs w:val="24"/>
              </w:rPr>
              <w:t>dụng</w:t>
            </w:r>
            <w:r w:rsidRPr="00C57503">
              <w:rPr>
                <w:spacing w:val="-14"/>
                <w:sz w:val="24"/>
                <w:szCs w:val="24"/>
              </w:rPr>
              <w:t xml:space="preserve"> </w:t>
            </w:r>
            <w:r w:rsidRPr="00C57503">
              <w:rPr>
                <w:spacing w:val="-5"/>
                <w:sz w:val="24"/>
                <w:szCs w:val="24"/>
              </w:rPr>
              <w:t>và</w:t>
            </w:r>
            <w:r w:rsidRPr="00C57503">
              <w:rPr>
                <w:spacing w:val="-16"/>
                <w:sz w:val="24"/>
                <w:szCs w:val="24"/>
              </w:rPr>
              <w:t xml:space="preserve"> </w:t>
            </w:r>
            <w:r w:rsidRPr="00C57503">
              <w:rPr>
                <w:spacing w:val="-7"/>
                <w:sz w:val="24"/>
                <w:szCs w:val="24"/>
              </w:rPr>
              <w:t>công</w:t>
            </w:r>
            <w:r w:rsidRPr="00C57503">
              <w:rPr>
                <w:spacing w:val="-12"/>
                <w:sz w:val="24"/>
                <w:szCs w:val="24"/>
              </w:rPr>
              <w:t xml:space="preserve"> </w:t>
            </w:r>
            <w:r w:rsidRPr="00C57503">
              <w:rPr>
                <w:spacing w:val="-5"/>
                <w:sz w:val="24"/>
                <w:szCs w:val="24"/>
              </w:rPr>
              <w:t>cụ</w:t>
            </w:r>
            <w:r w:rsidRPr="00C57503">
              <w:rPr>
                <w:spacing w:val="-14"/>
                <w:sz w:val="24"/>
                <w:szCs w:val="24"/>
              </w:rPr>
              <w:t xml:space="preserve"> </w:t>
            </w:r>
            <w:r w:rsidRPr="00C57503">
              <w:rPr>
                <w:spacing w:val="-7"/>
                <w:sz w:val="24"/>
                <w:szCs w:val="24"/>
              </w:rPr>
              <w:t>lập</w:t>
            </w:r>
            <w:r w:rsidRPr="00C57503">
              <w:rPr>
                <w:spacing w:val="-14"/>
                <w:sz w:val="24"/>
                <w:szCs w:val="24"/>
              </w:rPr>
              <w:t xml:space="preserve"> </w:t>
            </w:r>
            <w:r w:rsidRPr="00C57503">
              <w:rPr>
                <w:spacing w:val="-7"/>
                <w:sz w:val="24"/>
                <w:szCs w:val="24"/>
              </w:rPr>
              <w:t>trình</w:t>
            </w:r>
            <w:r w:rsidRPr="00C57503">
              <w:rPr>
                <w:spacing w:val="-14"/>
                <w:sz w:val="24"/>
                <w:szCs w:val="24"/>
              </w:rPr>
              <w:t xml:space="preserve"> </w:t>
            </w:r>
            <w:r w:rsidRPr="00C57503">
              <w:rPr>
                <w:spacing w:val="-7"/>
                <w:sz w:val="24"/>
                <w:szCs w:val="24"/>
              </w:rPr>
              <w:t>của</w:t>
            </w:r>
            <w:r w:rsidRPr="00C57503">
              <w:rPr>
                <w:spacing w:val="-13"/>
                <w:sz w:val="24"/>
                <w:szCs w:val="24"/>
              </w:rPr>
              <w:t xml:space="preserve"> </w:t>
            </w:r>
            <w:r w:rsidRPr="00C57503">
              <w:rPr>
                <w:spacing w:val="-7"/>
                <w:sz w:val="24"/>
                <w:szCs w:val="24"/>
              </w:rPr>
              <w:t>một</w:t>
            </w:r>
            <w:r w:rsidRPr="00C57503">
              <w:rPr>
                <w:spacing w:val="-17"/>
                <w:sz w:val="24"/>
                <w:szCs w:val="24"/>
              </w:rPr>
              <w:t xml:space="preserve"> </w:t>
            </w:r>
            <w:r w:rsidRPr="00C57503">
              <w:rPr>
                <w:spacing w:val="-5"/>
                <w:sz w:val="24"/>
                <w:szCs w:val="24"/>
              </w:rPr>
              <w:t>bo</w:t>
            </w:r>
            <w:r w:rsidRPr="00C57503">
              <w:rPr>
                <w:spacing w:val="-12"/>
                <w:sz w:val="24"/>
                <w:szCs w:val="24"/>
              </w:rPr>
              <w:t xml:space="preserve"> </w:t>
            </w:r>
            <w:r w:rsidRPr="00C57503">
              <w:rPr>
                <w:spacing w:val="-8"/>
                <w:sz w:val="24"/>
                <w:szCs w:val="24"/>
              </w:rPr>
              <w:t>mạch</w:t>
            </w:r>
            <w:r w:rsidRPr="00C57503">
              <w:rPr>
                <w:spacing w:val="-14"/>
                <w:sz w:val="24"/>
                <w:szCs w:val="24"/>
              </w:rPr>
              <w:t xml:space="preserve"> </w:t>
            </w:r>
            <w:r w:rsidRPr="00C57503">
              <w:rPr>
                <w:spacing w:val="-7"/>
                <w:sz w:val="24"/>
                <w:szCs w:val="24"/>
              </w:rPr>
              <w:t>lập</w:t>
            </w:r>
            <w:r w:rsidRPr="00C57503">
              <w:rPr>
                <w:spacing w:val="-14"/>
                <w:sz w:val="24"/>
                <w:szCs w:val="24"/>
              </w:rPr>
              <w:t xml:space="preserve"> </w:t>
            </w:r>
            <w:r w:rsidRPr="00C57503">
              <w:rPr>
                <w:spacing w:val="-7"/>
                <w:sz w:val="24"/>
                <w:szCs w:val="24"/>
              </w:rPr>
              <w:t>trình</w:t>
            </w:r>
            <w:r w:rsidRPr="00C57503">
              <w:rPr>
                <w:spacing w:val="-14"/>
                <w:sz w:val="24"/>
                <w:szCs w:val="24"/>
              </w:rPr>
              <w:t xml:space="preserve"> </w:t>
            </w:r>
            <w:r w:rsidRPr="00C57503">
              <w:rPr>
                <w:spacing w:val="-5"/>
                <w:sz w:val="24"/>
                <w:szCs w:val="24"/>
              </w:rPr>
              <w:t>vi</w:t>
            </w:r>
            <w:r w:rsidRPr="00C57503">
              <w:rPr>
                <w:spacing w:val="-15"/>
                <w:sz w:val="24"/>
                <w:szCs w:val="24"/>
              </w:rPr>
              <w:t xml:space="preserve"> </w:t>
            </w:r>
            <w:r w:rsidRPr="00C57503">
              <w:rPr>
                <w:spacing w:val="-7"/>
                <w:sz w:val="24"/>
                <w:szCs w:val="24"/>
              </w:rPr>
              <w:t>điều</w:t>
            </w:r>
            <w:r w:rsidRPr="00C57503">
              <w:rPr>
                <w:spacing w:val="-14"/>
                <w:sz w:val="24"/>
                <w:szCs w:val="24"/>
              </w:rPr>
              <w:t xml:space="preserve"> </w:t>
            </w:r>
            <w:r w:rsidRPr="00C57503">
              <w:rPr>
                <w:spacing w:val="-7"/>
                <w:sz w:val="24"/>
                <w:szCs w:val="24"/>
              </w:rPr>
              <w:t>khiển.</w:t>
            </w:r>
          </w:p>
          <w:p w14:paraId="08A962A5" w14:textId="77777777" w:rsidR="004F3621" w:rsidRPr="00C57503" w:rsidRDefault="004F3621" w:rsidP="004F3621">
            <w:pPr>
              <w:spacing w:after="0" w:line="300" w:lineRule="auto"/>
              <w:rPr>
                <w:sz w:val="24"/>
                <w:szCs w:val="24"/>
              </w:rPr>
            </w:pPr>
            <w:r w:rsidRPr="00C57503">
              <w:rPr>
                <w:sz w:val="24"/>
                <w:szCs w:val="24"/>
              </w:rPr>
              <w:t>- Thiết kế, lắp ráp, kiểm tra được mạch điện tử ứng dụng dùng bo mạch lập trình vi điều</w:t>
            </w:r>
            <w:r w:rsidRPr="00C57503">
              <w:rPr>
                <w:spacing w:val="-19"/>
                <w:sz w:val="24"/>
                <w:szCs w:val="24"/>
              </w:rPr>
              <w:t xml:space="preserve"> </w:t>
            </w:r>
            <w:r w:rsidRPr="00C57503">
              <w:rPr>
                <w:sz w:val="24"/>
                <w:szCs w:val="24"/>
              </w:rPr>
              <w:t xml:space="preserve">khiển. </w:t>
            </w:r>
          </w:p>
        </w:tc>
        <w:tc>
          <w:tcPr>
            <w:tcW w:w="1275" w:type="dxa"/>
          </w:tcPr>
          <w:p w14:paraId="6539FC8D" w14:textId="77777777" w:rsidR="004F3621" w:rsidRPr="00C57503" w:rsidRDefault="004F3621" w:rsidP="004F3621">
            <w:pPr>
              <w:spacing w:after="0" w:line="312" w:lineRule="auto"/>
              <w:jc w:val="center"/>
              <w:rPr>
                <w:bCs/>
                <w:sz w:val="24"/>
                <w:szCs w:val="24"/>
              </w:rPr>
            </w:pPr>
          </w:p>
          <w:p w14:paraId="7C9A984B" w14:textId="77777777" w:rsidR="004F3621" w:rsidRPr="00C57503" w:rsidRDefault="004F3621" w:rsidP="004F3621">
            <w:pPr>
              <w:spacing w:after="0" w:line="312" w:lineRule="auto"/>
              <w:jc w:val="center"/>
              <w:rPr>
                <w:bCs/>
                <w:sz w:val="24"/>
                <w:szCs w:val="24"/>
              </w:rPr>
            </w:pPr>
          </w:p>
          <w:p w14:paraId="51D164BD" w14:textId="77777777" w:rsidR="004F3621" w:rsidRPr="00C57503" w:rsidRDefault="004F3621" w:rsidP="004F3621">
            <w:pPr>
              <w:spacing w:after="0" w:line="312" w:lineRule="auto"/>
              <w:jc w:val="center"/>
              <w:rPr>
                <w:bCs/>
                <w:sz w:val="24"/>
                <w:szCs w:val="24"/>
              </w:rPr>
            </w:pPr>
          </w:p>
          <w:p w14:paraId="69128B49" w14:textId="77777777" w:rsidR="004F3621" w:rsidRPr="00C57503" w:rsidRDefault="004F3621" w:rsidP="004F3621">
            <w:pPr>
              <w:spacing w:after="0" w:line="312" w:lineRule="auto"/>
              <w:jc w:val="center"/>
              <w:rPr>
                <w:bCs/>
                <w:sz w:val="24"/>
                <w:szCs w:val="24"/>
              </w:rPr>
            </w:pPr>
            <w:r w:rsidRPr="00C57503">
              <w:rPr>
                <w:bCs/>
                <w:sz w:val="24"/>
                <w:szCs w:val="24"/>
              </w:rPr>
              <w:t>Trong tuần 35</w:t>
            </w:r>
          </w:p>
        </w:tc>
        <w:tc>
          <w:tcPr>
            <w:tcW w:w="1186" w:type="dxa"/>
          </w:tcPr>
          <w:p w14:paraId="07766D8D" w14:textId="77777777" w:rsidR="004F3621" w:rsidRPr="00C57503" w:rsidRDefault="004F3621" w:rsidP="004F3621">
            <w:pPr>
              <w:spacing w:after="0" w:line="312" w:lineRule="auto"/>
              <w:jc w:val="both"/>
              <w:rPr>
                <w:bCs/>
                <w:sz w:val="24"/>
                <w:szCs w:val="24"/>
              </w:rPr>
            </w:pPr>
          </w:p>
          <w:p w14:paraId="655581A1" w14:textId="77777777" w:rsidR="004F3621" w:rsidRPr="00C57503" w:rsidRDefault="004F3621" w:rsidP="004F3621">
            <w:pPr>
              <w:spacing w:after="0" w:line="312" w:lineRule="auto"/>
              <w:jc w:val="both"/>
              <w:rPr>
                <w:bCs/>
                <w:sz w:val="24"/>
                <w:szCs w:val="24"/>
              </w:rPr>
            </w:pPr>
          </w:p>
          <w:p w14:paraId="1C5ADB4D" w14:textId="77777777" w:rsidR="004F3621" w:rsidRPr="00C57503" w:rsidRDefault="004F3621" w:rsidP="004F3621">
            <w:pPr>
              <w:spacing w:after="0" w:line="312" w:lineRule="auto"/>
              <w:jc w:val="both"/>
              <w:rPr>
                <w:bCs/>
                <w:sz w:val="24"/>
                <w:szCs w:val="24"/>
              </w:rPr>
            </w:pPr>
          </w:p>
          <w:p w14:paraId="649BDC55" w14:textId="77777777" w:rsidR="004F3621" w:rsidRPr="00C57503" w:rsidRDefault="004F3621" w:rsidP="004F3621">
            <w:pPr>
              <w:spacing w:after="0" w:line="312" w:lineRule="auto"/>
              <w:jc w:val="both"/>
              <w:rPr>
                <w:bCs/>
                <w:sz w:val="24"/>
                <w:szCs w:val="24"/>
              </w:rPr>
            </w:pPr>
            <w:r w:rsidRPr="00C57503">
              <w:rPr>
                <w:bCs/>
                <w:sz w:val="24"/>
                <w:szCs w:val="24"/>
              </w:rPr>
              <w:t>Viết trên giấy</w:t>
            </w:r>
          </w:p>
          <w:p w14:paraId="4A608E08" w14:textId="77777777" w:rsidR="004F3621" w:rsidRPr="00C57503" w:rsidRDefault="004F3621" w:rsidP="004F3621">
            <w:pPr>
              <w:spacing w:after="0" w:line="312" w:lineRule="auto"/>
              <w:jc w:val="both"/>
              <w:rPr>
                <w:bCs/>
                <w:sz w:val="24"/>
                <w:szCs w:val="24"/>
              </w:rPr>
            </w:pPr>
          </w:p>
        </w:tc>
      </w:tr>
    </w:tbl>
    <w:p w14:paraId="26ED7CD6" w14:textId="77777777" w:rsidR="004F3621" w:rsidRPr="00C57503" w:rsidRDefault="004F3621" w:rsidP="004F3621">
      <w:pPr>
        <w:spacing w:after="0"/>
        <w:ind w:left="567"/>
        <w:jc w:val="both"/>
        <w:rPr>
          <w:b/>
          <w:bCs/>
          <w:sz w:val="24"/>
          <w:szCs w:val="24"/>
        </w:rPr>
      </w:pPr>
    </w:p>
    <w:p w14:paraId="7FDAD7CF" w14:textId="77777777" w:rsidR="004F3621" w:rsidRPr="00C57503" w:rsidRDefault="004F3621" w:rsidP="004F3621">
      <w:pPr>
        <w:spacing w:after="0"/>
        <w:ind w:left="567"/>
        <w:jc w:val="both"/>
        <w:rPr>
          <w:b/>
          <w:bCs/>
          <w:sz w:val="24"/>
          <w:szCs w:val="24"/>
          <w:lang w:val="vi-VN"/>
        </w:rPr>
      </w:pPr>
      <w:r w:rsidRPr="00C57503">
        <w:rPr>
          <w:b/>
          <w:bCs/>
          <w:sz w:val="24"/>
          <w:szCs w:val="24"/>
        </w:rPr>
        <w:t>III</w:t>
      </w:r>
      <w:r w:rsidRPr="00C57503">
        <w:rPr>
          <w:b/>
          <w:bCs/>
          <w:sz w:val="24"/>
          <w:szCs w:val="24"/>
          <w:lang w:val="vi-VN"/>
        </w:rPr>
        <w:t xml:space="preserve">. Các </w:t>
      </w:r>
      <w:r w:rsidRPr="00C57503">
        <w:rPr>
          <w:b/>
          <w:bCs/>
          <w:sz w:val="24"/>
          <w:szCs w:val="24"/>
        </w:rPr>
        <w:t>nội dung</w:t>
      </w:r>
      <w:r w:rsidRPr="00C57503">
        <w:rPr>
          <w:b/>
          <w:bCs/>
          <w:sz w:val="24"/>
          <w:szCs w:val="24"/>
          <w:lang w:val="vi-VN"/>
        </w:rPr>
        <w:t xml:space="preserve"> khác:</w:t>
      </w:r>
    </w:p>
    <w:p w14:paraId="099617A3" w14:textId="77777777" w:rsidR="004F3621" w:rsidRPr="00C57503" w:rsidRDefault="004F3621" w:rsidP="004F3621">
      <w:pPr>
        <w:spacing w:after="0" w:line="24" w:lineRule="atLeast"/>
        <w:jc w:val="both"/>
        <w:rPr>
          <w:szCs w:val="26"/>
          <w:lang w:val="vi-VN"/>
        </w:rPr>
      </w:pPr>
      <w:r w:rsidRPr="00C57503">
        <w:rPr>
          <w:bCs/>
          <w:iCs/>
          <w:szCs w:val="26"/>
          <w:lang w:val="vi-VN"/>
        </w:rPr>
        <w:t>1. Nhiệm vụ 1:</w:t>
      </w:r>
      <w:r w:rsidRPr="00C57503">
        <w:rPr>
          <w:szCs w:val="26"/>
          <w:lang w:val="vi-VN"/>
        </w:rPr>
        <w:t xml:space="preserve"> Tổ chức thực hiện Chương trình giáo dục phổ thông </w:t>
      </w:r>
    </w:p>
    <w:p w14:paraId="5E15905F"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lastRenderedPageBreak/>
        <w:t>1.1. Các chỉ tiêu</w:t>
      </w:r>
    </w:p>
    <w:p w14:paraId="7C506346"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Hoàn thành 100% Kế hoạch giáo dục môn học đúng tiến độ, chuẩn kiến thức, kỹ năng theo GDPT 2018.</w:t>
      </w:r>
    </w:p>
    <w:p w14:paraId="32FD81AC"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- 100% bài dạy thiết kế theo hướng phát triển năng lực, tăng cường thực hành, trải nghiệm thực tế.</w:t>
      </w:r>
    </w:p>
    <w:p w14:paraId="42646619"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Tham gia đầy đủ 100% các buổi sinh hoạt chuyên môn (SHCM) theo hướng Nghiên cứu bài học (NCBH).</w:t>
      </w:r>
    </w:p>
    <w:p w14:paraId="20AD92EB"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xml:space="preserve">- Dự giờ đồng nghiệp tối thiểu </w:t>
      </w:r>
      <w:r w:rsidRPr="00C57503">
        <w:rPr>
          <w:bCs/>
          <w:sz w:val="26"/>
          <w:szCs w:val="26"/>
        </w:rPr>
        <w:t>6</w:t>
      </w:r>
      <w:r w:rsidRPr="00C57503">
        <w:rPr>
          <w:sz w:val="26"/>
          <w:szCs w:val="26"/>
        </w:rPr>
        <w:t xml:space="preserve"> tiết/năm học.</w:t>
      </w:r>
    </w:p>
    <w:p w14:paraId="3DE9FFF0"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xml:space="preserve">- Tỷ lệ học sinh đạt yêu cầu trở lên: </w:t>
      </w:r>
      <w:r w:rsidRPr="00C57503">
        <w:rPr>
          <w:bCs/>
          <w:sz w:val="26"/>
          <w:szCs w:val="26"/>
        </w:rPr>
        <w:t>100%</w:t>
      </w:r>
      <w:r w:rsidRPr="00C57503">
        <w:rPr>
          <w:sz w:val="26"/>
          <w:szCs w:val="26"/>
        </w:rPr>
        <w:t>.</w:t>
      </w:r>
    </w:p>
    <w:p w14:paraId="550C675D"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1.2. Các giải pháp thực hiện</w:t>
      </w:r>
    </w:p>
    <w:p w14:paraId="57E63812"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Đổi mới PPDH:</w:t>
      </w:r>
      <w:r w:rsidRPr="00C57503">
        <w:rPr>
          <w:sz w:val="26"/>
          <w:szCs w:val="26"/>
        </w:rPr>
        <w:t xml:space="preserve"> Áp dụng dạy học giải quyết vấn đề, học theo dự án; ứng dụng CNTT, hình ảnh, video mô phỏng và mẫu vật thực tế vào bài giảng.</w:t>
      </w:r>
    </w:p>
    <w:p w14:paraId="3601E9D9"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Tăng cường SHCM NCBH:</w:t>
      </w:r>
      <w:r w:rsidRPr="00C57503">
        <w:rPr>
          <w:sz w:val="26"/>
          <w:szCs w:val="26"/>
        </w:rPr>
        <w:t xml:space="preserve"> Chủ động đăng ký/tham gia thiết kế bài dạy minh họa cho các chủ đề công nghiệp; tập trung quan sát </w:t>
      </w:r>
      <w:r w:rsidRPr="00C57503">
        <w:rPr>
          <w:bCs/>
          <w:sz w:val="26"/>
          <w:szCs w:val="26"/>
        </w:rPr>
        <w:t>hoạt động học của học sinh</w:t>
      </w:r>
      <w:r w:rsidRPr="00C57503">
        <w:rPr>
          <w:sz w:val="26"/>
          <w:szCs w:val="26"/>
        </w:rPr>
        <w:t xml:space="preserve"> khi dự giờ.</w:t>
      </w:r>
    </w:p>
    <w:p w14:paraId="02750579"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Rút kinh nghiệm:</w:t>
      </w:r>
      <w:r w:rsidRPr="00C57503">
        <w:rPr>
          <w:sz w:val="26"/>
          <w:szCs w:val="26"/>
        </w:rPr>
        <w:t xml:space="preserve"> Phân tích tiết dạy đồng nghiệp trên tinh thần xây dựng (theo Công văn 4444/5512) để cải tiến phương pháp dạy học cá nhân.</w:t>
      </w:r>
    </w:p>
    <w:p w14:paraId="5E5FAC0D"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1.3. Tổ chức thực hiện</w:t>
      </w:r>
    </w:p>
    <w:p w14:paraId="1758584D"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Xây dựng kế hoạch giáo dục môn học, đăng ký chỉ tiêu chất lượng và số tiết dự giờ với Tổ chuyên môn.</w:t>
      </w:r>
    </w:p>
    <w:p w14:paraId="334049D4"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Thực hiện giảng dạy đúng chương trình; chuẩn bị đầy đủ thiết bị, dụng cụ thực hành.</w:t>
      </w:r>
    </w:p>
    <w:p w14:paraId="445D2B46"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Dự giờ đồng nghiệp (</w:t>
      </w:r>
      <w:r w:rsidRPr="00C57503">
        <w:rPr>
          <w:bCs/>
          <w:sz w:val="26"/>
          <w:szCs w:val="26"/>
        </w:rPr>
        <w:t>2</w:t>
      </w:r>
      <w:r w:rsidRPr="00C57503">
        <w:rPr>
          <w:sz w:val="26"/>
          <w:szCs w:val="26"/>
        </w:rPr>
        <w:t xml:space="preserve"> tiết/tháng) và tham gia đầy đủ các buổi SHCM NCBH của tổ.</w:t>
      </w:r>
    </w:p>
    <w:p w14:paraId="4551ED6D"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Kiểm tra, đánh giá học sinh qua bài viết, sản phẩm thực hành và dự án.</w:t>
      </w:r>
    </w:p>
    <w:p w14:paraId="730E55FF"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Hoàn thiện sổ sách chuyên môn, tổng hợp tiết dự giờ và báo cáo kết quả thực hiện nhiệm vụ.</w:t>
      </w:r>
    </w:p>
    <w:p w14:paraId="08060AF5" w14:textId="77777777" w:rsidR="004F3621" w:rsidRPr="00C57503" w:rsidRDefault="004F3621" w:rsidP="004F3621">
      <w:pPr>
        <w:spacing w:after="0" w:line="24" w:lineRule="atLeast"/>
        <w:rPr>
          <w:szCs w:val="26"/>
          <w:lang w:val="vi-VN"/>
        </w:rPr>
      </w:pPr>
      <w:r w:rsidRPr="00C57503">
        <w:rPr>
          <w:szCs w:val="26"/>
          <w:lang w:val="vi-VN"/>
        </w:rPr>
        <w:t>2.2. Nhiệm vụ 2: Đổi mới phương pháp, hình thức tổ chức dạy học và kiểm tra, đánh giá; nâng cao chất lượng giáo dục</w:t>
      </w:r>
    </w:p>
    <w:p w14:paraId="6ADEFB18"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2.1. Các chỉ tiêu</w:t>
      </w:r>
    </w:p>
    <w:p w14:paraId="0753BA5D"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- 100% KHBD soạn theo CV 5512, định hướng phát triển năng lực.</w:t>
      </w:r>
    </w:p>
    <w:p w14:paraId="322131F7"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xml:space="preserve">- Ứng dụng CNTT/trò chơi tương tác: </w:t>
      </w:r>
      <w:r w:rsidRPr="00C57503">
        <w:rPr>
          <w:bCs/>
          <w:sz w:val="26"/>
          <w:szCs w:val="26"/>
        </w:rPr>
        <w:t>15%</w:t>
      </w:r>
      <w:r w:rsidRPr="00C57503">
        <w:rPr>
          <w:sz w:val="26"/>
          <w:szCs w:val="26"/>
        </w:rPr>
        <w:t xml:space="preserve"> số tiết.</w:t>
      </w:r>
    </w:p>
    <w:p w14:paraId="3E86A2B4"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xml:space="preserve">- Chất lượng bộ môn: Đạt trở lên </w:t>
      </w:r>
      <w:r w:rsidRPr="00C57503">
        <w:rPr>
          <w:bCs/>
          <w:sz w:val="26"/>
          <w:szCs w:val="26"/>
        </w:rPr>
        <w:t>100%</w:t>
      </w:r>
      <w:r w:rsidRPr="00C57503">
        <w:rPr>
          <w:sz w:val="26"/>
          <w:szCs w:val="26"/>
        </w:rPr>
        <w:t xml:space="preserve"> </w:t>
      </w:r>
    </w:p>
    <w:p w14:paraId="4E1CA24A"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lastRenderedPageBreak/>
        <w:t>2.2. Giải pháp thực hiện</w:t>
      </w:r>
    </w:p>
    <w:p w14:paraId="3B8AD4FD"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Đổi mới PPDH:</w:t>
      </w:r>
      <w:r w:rsidRPr="00C57503">
        <w:rPr>
          <w:sz w:val="26"/>
          <w:szCs w:val="26"/>
        </w:rPr>
        <w:t xml:space="preserve"> Dạy học dự án, thảo luận nhóm, thực hành công nghiệp; dùng video kĩ thuật, sơ đồ tư duy, bài tập tương tác.</w:t>
      </w:r>
    </w:p>
    <w:p w14:paraId="5819BB29"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Kiểm tra, đánh giá:</w:t>
      </w:r>
      <w:r w:rsidRPr="00C57503">
        <w:rPr>
          <w:sz w:val="26"/>
          <w:szCs w:val="26"/>
        </w:rPr>
        <w:t xml:space="preserve"> Đánh giá qua sản phẩm/dự án/quan sát; xây dựng ma trận đề 3 mức độ (GDPT 2018); cho học sinh đánh giá chéo.</w:t>
      </w:r>
    </w:p>
    <w:p w14:paraId="6E2DF825"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2.3. Tổ chức thực hiện</w:t>
      </w:r>
    </w:p>
    <w:p w14:paraId="7495A4FD"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Khảo sát đầu năm; lập kế hoạch kiểm tra, ma trận đề; chuẩn bị thiết bị/học liệu.</w:t>
      </w:r>
    </w:p>
    <w:p w14:paraId="2BE7805D"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Soạn giảng đúng tiến độ; tổ chức thực hành/dự án; chấm trả bài và phân hóa học sinh.</w:t>
      </w:r>
    </w:p>
    <w:p w14:paraId="6B342C66"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Tổng hợp chất lượng bộ môn; rút kinh nghiệm đổi mới PPDH.</w:t>
      </w:r>
    </w:p>
    <w:p w14:paraId="4B98433C" w14:textId="77777777" w:rsidR="004F3621" w:rsidRPr="00C57503" w:rsidRDefault="004F3621" w:rsidP="004F3621">
      <w:pPr>
        <w:spacing w:after="0" w:line="24" w:lineRule="atLeast"/>
        <w:jc w:val="both"/>
        <w:rPr>
          <w:szCs w:val="26"/>
          <w:lang w:val="vi-VN"/>
        </w:rPr>
      </w:pPr>
      <w:r w:rsidRPr="00C57503">
        <w:rPr>
          <w:bCs/>
          <w:iCs/>
          <w:szCs w:val="26"/>
        </w:rPr>
        <w:t>3</w:t>
      </w:r>
      <w:r w:rsidRPr="00C57503">
        <w:rPr>
          <w:bCs/>
          <w:iCs/>
          <w:szCs w:val="26"/>
          <w:lang w:val="vi-VN"/>
        </w:rPr>
        <w:t xml:space="preserve">. Nhiệm vụ </w:t>
      </w:r>
      <w:r w:rsidRPr="00C57503">
        <w:rPr>
          <w:bCs/>
          <w:iCs/>
          <w:szCs w:val="26"/>
        </w:rPr>
        <w:t>3</w:t>
      </w:r>
      <w:r w:rsidRPr="00C57503">
        <w:rPr>
          <w:bCs/>
          <w:iCs/>
          <w:szCs w:val="26"/>
          <w:lang w:val="vi-VN"/>
        </w:rPr>
        <w:t>:</w:t>
      </w:r>
      <w:r w:rsidRPr="00C57503">
        <w:rPr>
          <w:szCs w:val="26"/>
          <w:lang w:val="vi-VN"/>
        </w:rPr>
        <w:t xml:space="preserve"> Nâng cao chất lượng sinh hoạt chuyên môn và phát triển đội ngũ của tổ</w:t>
      </w:r>
    </w:p>
    <w:p w14:paraId="2B582A24" w14:textId="77777777" w:rsidR="004F3621" w:rsidRPr="00C57503" w:rsidRDefault="004F3621" w:rsidP="004F3621">
      <w:pPr>
        <w:pStyle w:val="NormalWeb"/>
        <w:spacing w:before="120" w:beforeAutospacing="0" w:after="0" w:afterAutospacing="0" w:line="24" w:lineRule="atLeast"/>
        <w:rPr>
          <w:sz w:val="26"/>
          <w:szCs w:val="26"/>
          <w:lang w:eastAsia="zh-CN"/>
        </w:rPr>
      </w:pPr>
      <w:r w:rsidRPr="00C57503">
        <w:rPr>
          <w:bCs/>
          <w:sz w:val="26"/>
          <w:szCs w:val="26"/>
        </w:rPr>
        <w:t>3.1. Các chỉ tiêu</w:t>
      </w:r>
    </w:p>
    <w:p w14:paraId="70557CA5"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- 100%</w:t>
      </w:r>
      <w:r w:rsidRPr="00C57503">
        <w:rPr>
          <w:sz w:val="26"/>
          <w:szCs w:val="26"/>
        </w:rPr>
        <w:t xml:space="preserve"> tham gia đầy đủ SHCM tổ.</w:t>
      </w:r>
    </w:p>
    <w:p w14:paraId="1A9BB06B"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- 100%</w:t>
      </w:r>
      <w:r w:rsidRPr="00C57503">
        <w:rPr>
          <w:sz w:val="26"/>
          <w:szCs w:val="26"/>
        </w:rPr>
        <w:t xml:space="preserve"> hồ sơ cá nhân xếp loại Khá/Tốt; hoàn thành </w:t>
      </w:r>
      <w:r w:rsidRPr="00C57503">
        <w:rPr>
          <w:bCs/>
          <w:sz w:val="26"/>
          <w:szCs w:val="26"/>
        </w:rPr>
        <w:t>100%</w:t>
      </w:r>
      <w:r w:rsidRPr="00C57503">
        <w:rPr>
          <w:sz w:val="26"/>
          <w:szCs w:val="26"/>
        </w:rPr>
        <w:t xml:space="preserve"> các mô-đun bồi dưỡng thường xuyên.</w:t>
      </w:r>
    </w:p>
    <w:p w14:paraId="61CBB0B1" w14:textId="77777777" w:rsidR="004F3621" w:rsidRPr="00C57503" w:rsidRDefault="004F3621" w:rsidP="004F3621">
      <w:pPr>
        <w:pStyle w:val="NormalWeb"/>
        <w:spacing w:before="120" w:beforeAutospacing="0" w:after="0" w:afterAutospacing="0" w:line="24" w:lineRule="atLeast"/>
        <w:rPr>
          <w:sz w:val="26"/>
          <w:szCs w:val="26"/>
        </w:rPr>
      </w:pPr>
      <w:r w:rsidRPr="00C57503">
        <w:rPr>
          <w:sz w:val="26"/>
          <w:szCs w:val="26"/>
        </w:rPr>
        <w:t>- Thực hiện đủ số tiết dự giờ, thao giảng theo kế hoạch của Tổ/Trường.</w:t>
      </w:r>
    </w:p>
    <w:p w14:paraId="5E465C80"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3.2. Giải pháp thực hiện</w:t>
      </w:r>
    </w:p>
    <w:p w14:paraId="4C579169"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SHCM :</w:t>
      </w:r>
      <w:r w:rsidRPr="00C57503">
        <w:rPr>
          <w:sz w:val="26"/>
          <w:szCs w:val="26"/>
        </w:rPr>
        <w:t xml:space="preserve"> Chủ động góp ý KHBD, ma trận đề; tích cực thảo luận giải quyết bài học khó/thực hành công nghiệp; chia sẻ kinh nghiệm đổi mới PPDH, STEM, AI.</w:t>
      </w:r>
    </w:p>
    <w:p w14:paraId="56724D19"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Phát triển đội ngũ:</w:t>
      </w:r>
      <w:r w:rsidRPr="00C57503">
        <w:rPr>
          <w:sz w:val="26"/>
          <w:szCs w:val="26"/>
        </w:rPr>
        <w:t xml:space="preserve"> Tự học nâng cao trình độ chuyên môn; tăng cường dự giờ, học hỏi kinh nghiệm từ đồng nghiệp.</w:t>
      </w:r>
    </w:p>
    <w:p w14:paraId="7A049DC2"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3.3. Tổ chức thực hiện</w:t>
      </w:r>
    </w:p>
    <w:p w14:paraId="1E2507FA"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Đăng ký chỉ tiêu tự bồi dưỡng, tiết thao giảng.</w:t>
      </w:r>
    </w:p>
    <w:p w14:paraId="0DAFB5E6"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Tham gia SHCM (2 tuần/lần); thực hiện dự giờ, học các mô-đun BDTX.</w:t>
      </w:r>
    </w:p>
    <w:p w14:paraId="28E1F540"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Đánh giá Chuẩn nghề nghiệp, tổng hợp kết quả tự bồi dưỡng.</w:t>
      </w:r>
    </w:p>
    <w:p w14:paraId="7F8A50AB" w14:textId="77777777" w:rsidR="004F3621" w:rsidRPr="00C57503" w:rsidRDefault="004F3621" w:rsidP="004F3621">
      <w:pPr>
        <w:spacing w:after="0" w:line="24" w:lineRule="atLeast"/>
        <w:jc w:val="both"/>
        <w:rPr>
          <w:szCs w:val="26"/>
          <w:lang w:val="vi-VN"/>
        </w:rPr>
      </w:pPr>
      <w:r w:rsidRPr="00C57503">
        <w:rPr>
          <w:bCs/>
          <w:iCs/>
          <w:szCs w:val="26"/>
        </w:rPr>
        <w:t>4</w:t>
      </w:r>
      <w:r w:rsidRPr="00C57503">
        <w:rPr>
          <w:bCs/>
          <w:iCs/>
          <w:szCs w:val="26"/>
          <w:lang w:val="vi-VN"/>
        </w:rPr>
        <w:t xml:space="preserve">. Nhiệm vụ </w:t>
      </w:r>
      <w:r w:rsidRPr="00C57503">
        <w:rPr>
          <w:bCs/>
          <w:iCs/>
          <w:szCs w:val="26"/>
        </w:rPr>
        <w:t>4</w:t>
      </w:r>
      <w:r w:rsidRPr="00C57503">
        <w:rPr>
          <w:bCs/>
          <w:iCs/>
          <w:szCs w:val="26"/>
          <w:lang w:val="vi-VN"/>
        </w:rPr>
        <w:t>:</w:t>
      </w:r>
      <w:r w:rsidRPr="00C57503">
        <w:rPr>
          <w:szCs w:val="26"/>
          <w:lang w:val="vi-VN"/>
        </w:rPr>
        <w:t xml:space="preserve"> Tăng cường phối hợp giữa nhà trường, gia đình và xã hội trong tổ chức các hoạt động giáo dục </w:t>
      </w:r>
    </w:p>
    <w:p w14:paraId="7845A7B4"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4.1. Các chỉ tiêu</w:t>
      </w:r>
    </w:p>
    <w:p w14:paraId="233FA0B3"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- 100%</w:t>
      </w:r>
      <w:r w:rsidRPr="00C57503">
        <w:rPr>
          <w:sz w:val="26"/>
          <w:szCs w:val="26"/>
        </w:rPr>
        <w:t xml:space="preserve"> phụ huynh được kết nối, trao đổi thông tin thường xuyên qua sổ liên lạc điện tử, Zalo lớp/nhóm chuyên môn.</w:t>
      </w:r>
    </w:p>
    <w:p w14:paraId="5B04B3B0"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- 100%</w:t>
      </w:r>
      <w:r w:rsidRPr="00C57503">
        <w:rPr>
          <w:sz w:val="26"/>
          <w:szCs w:val="26"/>
        </w:rPr>
        <w:t xml:space="preserve"> học sinh chưa chăm, học lực yếu được phối hợp với gia đình để hỗ trợ kịp thời.</w:t>
      </w:r>
    </w:p>
    <w:p w14:paraId="5E6E5DC6"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lastRenderedPageBreak/>
        <w:t>4.2. Giải pháp thực hiện</w:t>
      </w:r>
    </w:p>
    <w:p w14:paraId="4B1051EA"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Phối hợp Gia đình:</w:t>
      </w:r>
      <w:r w:rsidRPr="00C57503">
        <w:rPr>
          <w:sz w:val="26"/>
          <w:szCs w:val="26"/>
        </w:rPr>
        <w:t xml:space="preserve"> Thường xuyên cập nhật tình hình học tập, ý thức thực hành môn học với phụ huynh; khuyến khích gia đình tạo điều kiện cho học sinh trải nghiệm, làm bài tập thực tế tại nhà.</w:t>
      </w:r>
    </w:p>
    <w:p w14:paraId="4C2367CE"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4.3. Tổ chức thực hiện</w:t>
      </w:r>
    </w:p>
    <w:p w14:paraId="055235F6"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Thông tin kết quả học tập cho phụ huynh; phối hợp xử lý học sinh có nguy cơ sa sút; lồng ghép kiến thức thực tế địa phương vào bài học.</w:t>
      </w:r>
    </w:p>
    <w:p w14:paraId="3DECD5F7" w14:textId="77777777" w:rsidR="004F3621" w:rsidRPr="00C57503" w:rsidRDefault="004F3621" w:rsidP="004F3621">
      <w:pPr>
        <w:pStyle w:val="NormalWeb"/>
        <w:spacing w:before="120" w:beforeAutospacing="0" w:after="0" w:afterAutospacing="0" w:line="24" w:lineRule="atLeast"/>
        <w:rPr>
          <w:sz w:val="26"/>
          <w:szCs w:val="26"/>
        </w:rPr>
      </w:pPr>
      <w:r w:rsidRPr="00C57503">
        <w:rPr>
          <w:bCs/>
          <w:sz w:val="26"/>
          <w:szCs w:val="26"/>
        </w:rPr>
        <w:t xml:space="preserve">- </w:t>
      </w:r>
      <w:r w:rsidRPr="00C57503">
        <w:rPr>
          <w:sz w:val="26"/>
          <w:szCs w:val="26"/>
        </w:rPr>
        <w:t>Đánh giá hiệu quả phối hợp 3 môi trường giáo dục và rút kinh nghiệm cho năm học sau.</w:t>
      </w:r>
    </w:p>
    <w:p w14:paraId="41D93607" w14:textId="77777777" w:rsidR="004F3621" w:rsidRPr="00C57503" w:rsidRDefault="004F3621" w:rsidP="004F3621">
      <w:pPr>
        <w:spacing w:after="0" w:line="24" w:lineRule="atLeast"/>
        <w:rPr>
          <w:szCs w:val="26"/>
          <w:lang w:val="vi-VN"/>
        </w:rPr>
      </w:pPr>
    </w:p>
    <w:p w14:paraId="44FA8774" w14:textId="77777777" w:rsidR="004F3621" w:rsidRPr="00C57503" w:rsidRDefault="004F3621" w:rsidP="004F3621">
      <w:pPr>
        <w:pStyle w:val="Heading2"/>
        <w:keepNext w:val="0"/>
        <w:widowControl w:val="0"/>
        <w:tabs>
          <w:tab w:val="left" w:pos="947"/>
        </w:tabs>
        <w:autoSpaceDE w:val="0"/>
        <w:autoSpaceDN w:val="0"/>
        <w:spacing w:before="0" w:after="0"/>
        <w:ind w:left="946"/>
        <w:rPr>
          <w:rFonts w:ascii="Times New Roman" w:hAnsi="Times New Roman" w:cs="Times New Roman"/>
          <w:color w:val="000000"/>
          <w:sz w:val="24"/>
          <w:szCs w:val="24"/>
        </w:rPr>
      </w:pPr>
    </w:p>
    <w:p w14:paraId="5A2B4FF8" w14:textId="77777777" w:rsidR="004F3621" w:rsidRPr="00C57503" w:rsidRDefault="004F3621" w:rsidP="004F3621"/>
    <w:p w14:paraId="6DC32E99" w14:textId="77777777" w:rsidR="004F3621" w:rsidRPr="00C57503" w:rsidRDefault="004F3621" w:rsidP="00155E89">
      <w:pPr>
        <w:rPr>
          <w:b/>
          <w:i/>
          <w:sz w:val="26"/>
          <w:szCs w:val="26"/>
        </w:rPr>
      </w:pPr>
    </w:p>
    <w:p w14:paraId="2B90BC99" w14:textId="77777777" w:rsidR="004F3621" w:rsidRPr="00C57503" w:rsidRDefault="004F3621" w:rsidP="00155E89">
      <w:pPr>
        <w:rPr>
          <w:b/>
          <w:i/>
          <w:sz w:val="26"/>
          <w:szCs w:val="26"/>
        </w:rPr>
      </w:pPr>
    </w:p>
    <w:p w14:paraId="5ABB3336" w14:textId="77777777" w:rsidR="004F3621" w:rsidRPr="00C57503" w:rsidRDefault="004F3621" w:rsidP="00155E89">
      <w:pPr>
        <w:rPr>
          <w:b/>
          <w:i/>
          <w:sz w:val="26"/>
          <w:szCs w:val="26"/>
        </w:rPr>
      </w:pPr>
    </w:p>
    <w:p w14:paraId="182E237A" w14:textId="77777777" w:rsidR="004F3621" w:rsidRPr="00C57503" w:rsidRDefault="004F3621" w:rsidP="00155E89">
      <w:pPr>
        <w:rPr>
          <w:b/>
          <w:i/>
          <w:sz w:val="26"/>
          <w:szCs w:val="26"/>
        </w:rPr>
      </w:pPr>
    </w:p>
    <w:p w14:paraId="322F14E0" w14:textId="77777777" w:rsidR="004F3621" w:rsidRPr="00C57503" w:rsidRDefault="004F3621" w:rsidP="00155E89">
      <w:pPr>
        <w:rPr>
          <w:b/>
          <w:i/>
          <w:sz w:val="26"/>
          <w:szCs w:val="26"/>
        </w:rPr>
      </w:pPr>
    </w:p>
    <w:p w14:paraId="2C23FE1D" w14:textId="77777777" w:rsidR="004F3621" w:rsidRPr="00C57503" w:rsidRDefault="004F3621" w:rsidP="00155E89">
      <w:pPr>
        <w:rPr>
          <w:b/>
          <w:i/>
          <w:sz w:val="26"/>
          <w:szCs w:val="26"/>
        </w:rPr>
      </w:pPr>
    </w:p>
    <w:p w14:paraId="7DB5C761" w14:textId="77777777" w:rsidR="004F3621" w:rsidRPr="00C57503" w:rsidRDefault="004F3621" w:rsidP="00155E89">
      <w:pPr>
        <w:rPr>
          <w:b/>
          <w:i/>
          <w:sz w:val="26"/>
          <w:szCs w:val="26"/>
        </w:rPr>
      </w:pPr>
    </w:p>
    <w:p w14:paraId="03329394" w14:textId="77777777" w:rsidR="004F3621" w:rsidRPr="00C57503" w:rsidRDefault="004F3621" w:rsidP="00155E89">
      <w:pPr>
        <w:rPr>
          <w:b/>
          <w:i/>
          <w:sz w:val="26"/>
          <w:szCs w:val="26"/>
        </w:rPr>
      </w:pPr>
    </w:p>
    <w:p w14:paraId="6EF3B176" w14:textId="77777777" w:rsidR="004F3621" w:rsidRPr="00C57503" w:rsidRDefault="004F3621" w:rsidP="00155E89">
      <w:pPr>
        <w:rPr>
          <w:b/>
          <w:i/>
          <w:sz w:val="26"/>
          <w:szCs w:val="26"/>
        </w:rPr>
      </w:pPr>
    </w:p>
    <w:p w14:paraId="14B6A3DD" w14:textId="77777777" w:rsidR="004F3621" w:rsidRPr="00C57503" w:rsidRDefault="004F3621" w:rsidP="00155E89">
      <w:pPr>
        <w:rPr>
          <w:b/>
          <w:i/>
          <w:sz w:val="26"/>
          <w:szCs w:val="26"/>
        </w:rPr>
      </w:pPr>
    </w:p>
    <w:p w14:paraId="54CDB10E" w14:textId="77777777" w:rsidR="004F3621" w:rsidRPr="00C57503" w:rsidRDefault="004F3621" w:rsidP="00155E89">
      <w:pPr>
        <w:rPr>
          <w:b/>
          <w:i/>
          <w:sz w:val="26"/>
          <w:szCs w:val="26"/>
        </w:rPr>
      </w:pPr>
    </w:p>
    <w:p w14:paraId="4E832790" w14:textId="77777777" w:rsidR="004F3621" w:rsidRPr="00C57503" w:rsidRDefault="004F3621" w:rsidP="00155E89">
      <w:pPr>
        <w:rPr>
          <w:b/>
          <w:i/>
          <w:sz w:val="26"/>
          <w:szCs w:val="26"/>
        </w:rPr>
      </w:pPr>
    </w:p>
    <w:p w14:paraId="50776100" w14:textId="77777777" w:rsidR="004F3621" w:rsidRPr="00C57503" w:rsidRDefault="004F3621" w:rsidP="00155E89">
      <w:pPr>
        <w:rPr>
          <w:b/>
          <w:i/>
          <w:sz w:val="26"/>
          <w:szCs w:val="26"/>
        </w:rPr>
      </w:pPr>
    </w:p>
    <w:p w14:paraId="6764CBE8" w14:textId="77777777" w:rsidR="004F3621" w:rsidRPr="00C57503" w:rsidRDefault="004F3621" w:rsidP="00155E89">
      <w:pPr>
        <w:rPr>
          <w:b/>
          <w:i/>
          <w:sz w:val="26"/>
          <w:szCs w:val="26"/>
        </w:rPr>
      </w:pPr>
    </w:p>
    <w:p w14:paraId="3790426B" w14:textId="77777777" w:rsidR="004F3621" w:rsidRPr="00C57503" w:rsidRDefault="004F3621" w:rsidP="00155E89">
      <w:pPr>
        <w:rPr>
          <w:b/>
          <w:i/>
          <w:sz w:val="26"/>
          <w:szCs w:val="26"/>
        </w:rPr>
      </w:pPr>
    </w:p>
    <w:p w14:paraId="48D89126" w14:textId="77777777" w:rsidR="004F3621" w:rsidRPr="00C57503" w:rsidRDefault="004F3621" w:rsidP="004F3621">
      <w:pPr>
        <w:jc w:val="center"/>
        <w:rPr>
          <w:b/>
          <w:bCs/>
          <w:szCs w:val="26"/>
        </w:rPr>
      </w:pPr>
      <w:r w:rsidRPr="00C57503">
        <w:rPr>
          <w:b/>
          <w:bCs/>
          <w:szCs w:val="26"/>
        </w:rPr>
        <w:lastRenderedPageBreak/>
        <w:t>Phụ lục II</w:t>
      </w:r>
    </w:p>
    <w:p w14:paraId="37454C33" w14:textId="77777777" w:rsidR="004F3621" w:rsidRPr="00C57503" w:rsidRDefault="004F3621" w:rsidP="004F3621">
      <w:pPr>
        <w:jc w:val="center"/>
        <w:rPr>
          <w:b/>
          <w:bCs/>
          <w:szCs w:val="26"/>
          <w:lang w:val="vi-VN"/>
        </w:rPr>
      </w:pPr>
      <w:r w:rsidRPr="00C57503">
        <w:rPr>
          <w:b/>
          <w:bCs/>
          <w:szCs w:val="26"/>
          <w:lang w:val="vi-VN"/>
        </w:rPr>
        <w:t xml:space="preserve">KẾ HOẠCH DẠY HỌC CỦA </w:t>
      </w:r>
      <w:r w:rsidRPr="00C57503">
        <w:rPr>
          <w:b/>
          <w:bCs/>
          <w:szCs w:val="26"/>
        </w:rPr>
        <w:t>NHÓM</w:t>
      </w:r>
      <w:r w:rsidRPr="00C57503">
        <w:rPr>
          <w:b/>
          <w:bCs/>
          <w:szCs w:val="26"/>
          <w:lang w:val="vi-VN"/>
        </w:rPr>
        <w:t xml:space="preserve"> CHUYÊN MÔN</w:t>
      </w:r>
      <w:r w:rsidRPr="00C57503">
        <w:rPr>
          <w:b/>
          <w:bCs/>
          <w:szCs w:val="26"/>
        </w:rPr>
        <w:t xml:space="preserve"> NĂM HỌC 20</w:t>
      </w:r>
      <w:r w:rsidRPr="00C57503">
        <w:rPr>
          <w:b/>
          <w:bCs/>
          <w:szCs w:val="26"/>
          <w:lang w:val="vi-VN"/>
        </w:rPr>
        <w:t>26</w:t>
      </w:r>
      <w:r w:rsidRPr="00C57503">
        <w:rPr>
          <w:b/>
          <w:bCs/>
          <w:szCs w:val="26"/>
        </w:rPr>
        <w:t xml:space="preserve">   - 20</w:t>
      </w:r>
      <w:r w:rsidRPr="00C57503">
        <w:rPr>
          <w:b/>
          <w:bCs/>
          <w:szCs w:val="26"/>
          <w:lang w:val="vi-VN"/>
        </w:rPr>
        <w:t>27</w:t>
      </w:r>
    </w:p>
    <w:p w14:paraId="788921DB" w14:textId="77777777" w:rsidR="004F3621" w:rsidRPr="00C57503" w:rsidRDefault="004F3621" w:rsidP="004F3621">
      <w:pPr>
        <w:ind w:firstLine="567"/>
        <w:jc w:val="center"/>
        <w:rPr>
          <w:b/>
          <w:bCs/>
          <w:szCs w:val="26"/>
          <w:u w:val="single"/>
          <w:lang w:val="vi-VN"/>
        </w:rPr>
      </w:pPr>
      <w:r w:rsidRPr="00C57503">
        <w:rPr>
          <w:b/>
          <w:bCs/>
          <w:szCs w:val="26"/>
          <w:u w:val="single"/>
        </w:rPr>
        <w:t xml:space="preserve">NHÓM: </w:t>
      </w:r>
      <w:r w:rsidRPr="00C57503">
        <w:rPr>
          <w:b/>
          <w:bCs/>
          <w:szCs w:val="26"/>
          <w:u w:val="single"/>
          <w:lang w:val="vi-VN"/>
        </w:rPr>
        <w:t xml:space="preserve">HOẠT ĐỘNG TRẢI NGHIỆM, HƯỚNG NGHIỆP </w:t>
      </w:r>
    </w:p>
    <w:p w14:paraId="3FE4CCE3" w14:textId="77777777" w:rsidR="004F3621" w:rsidRPr="00C57503" w:rsidRDefault="004F3621" w:rsidP="004F3621">
      <w:pPr>
        <w:ind w:firstLine="567"/>
        <w:jc w:val="both"/>
        <w:rPr>
          <w:b/>
          <w:bCs/>
          <w:szCs w:val="26"/>
          <w:lang w:val="vi-VN"/>
        </w:rPr>
      </w:pPr>
      <w:r w:rsidRPr="00C57503">
        <w:rPr>
          <w:b/>
          <w:bCs/>
          <w:szCs w:val="26"/>
          <w:lang w:val="vi-VN"/>
        </w:rPr>
        <w:t>I. Đặc điểm tình hình</w:t>
      </w:r>
    </w:p>
    <w:p w14:paraId="479503E5" w14:textId="77777777" w:rsidR="004F3621" w:rsidRPr="00C57503" w:rsidRDefault="004F3621" w:rsidP="004F3621">
      <w:pPr>
        <w:ind w:firstLine="567"/>
        <w:jc w:val="both"/>
        <w:rPr>
          <w:b/>
          <w:bCs/>
          <w:szCs w:val="26"/>
          <w:lang w:val="vi-VN"/>
        </w:rPr>
      </w:pPr>
      <w:r w:rsidRPr="00C57503">
        <w:rPr>
          <w:b/>
          <w:bCs/>
          <w:szCs w:val="26"/>
          <w:lang w:val="vi-VN"/>
        </w:rPr>
        <w:t xml:space="preserve">1. Số lớp: </w:t>
      </w:r>
      <w:r w:rsidRPr="00C57503">
        <w:rPr>
          <w:szCs w:val="26"/>
          <w:lang w:val="vi-VN"/>
        </w:rPr>
        <w:t>..................</w:t>
      </w:r>
      <w:r w:rsidRPr="00C57503">
        <w:rPr>
          <w:b/>
          <w:bCs/>
          <w:szCs w:val="26"/>
          <w:lang w:val="vi-VN"/>
        </w:rPr>
        <w:t xml:space="preserve">; Số học sinh: </w:t>
      </w:r>
      <w:r w:rsidRPr="00C57503">
        <w:rPr>
          <w:szCs w:val="26"/>
          <w:lang w:val="vi-VN"/>
        </w:rPr>
        <w:t>...................</w:t>
      </w:r>
      <w:r w:rsidRPr="00C57503">
        <w:rPr>
          <w:b/>
          <w:bCs/>
          <w:szCs w:val="26"/>
          <w:lang w:val="vi-VN"/>
        </w:rPr>
        <w:t xml:space="preserve">; Số học sinh học chuyên đề lựa chọn </w:t>
      </w:r>
      <w:r w:rsidRPr="00C57503">
        <w:rPr>
          <w:bCs/>
          <w:szCs w:val="26"/>
          <w:lang w:val="vi-VN"/>
        </w:rPr>
        <w:t>(nếu có)</w:t>
      </w:r>
      <w:r w:rsidRPr="00C57503">
        <w:rPr>
          <w:b/>
          <w:bCs/>
          <w:szCs w:val="26"/>
          <w:lang w:val="vi-VN"/>
        </w:rPr>
        <w:t>:……………</w:t>
      </w:r>
    </w:p>
    <w:p w14:paraId="3AC34374" w14:textId="77777777" w:rsidR="004F3621" w:rsidRPr="00C57503" w:rsidRDefault="004F3621" w:rsidP="004F3621">
      <w:pPr>
        <w:ind w:firstLine="567"/>
        <w:jc w:val="both"/>
        <w:rPr>
          <w:szCs w:val="26"/>
          <w:lang w:val="vi-VN"/>
        </w:rPr>
      </w:pPr>
      <w:r w:rsidRPr="00C57503">
        <w:rPr>
          <w:b/>
          <w:bCs/>
          <w:szCs w:val="26"/>
          <w:lang w:val="vi-VN"/>
        </w:rPr>
        <w:t>2. Tình hình đội ngũ: Số giáo viên:</w:t>
      </w:r>
      <w:r w:rsidRPr="00C57503">
        <w:rPr>
          <w:szCs w:val="26"/>
          <w:lang w:val="vi-VN"/>
        </w:rPr>
        <w:t xml:space="preserve">...................; </w:t>
      </w:r>
      <w:r w:rsidRPr="00C57503">
        <w:rPr>
          <w:b/>
          <w:bCs/>
          <w:szCs w:val="26"/>
          <w:lang w:val="vi-VN"/>
        </w:rPr>
        <w:t>Trình độ đào tạo</w:t>
      </w:r>
      <w:r w:rsidRPr="00C57503">
        <w:rPr>
          <w:szCs w:val="26"/>
          <w:lang w:val="vi-VN"/>
        </w:rPr>
        <w:t>: Cao đẳng: ........ Đại học:...........; Trên đại học:.............</w:t>
      </w:r>
    </w:p>
    <w:p w14:paraId="6FFF9C1E" w14:textId="77777777" w:rsidR="004F3621" w:rsidRPr="00C57503" w:rsidRDefault="004F3621" w:rsidP="004F3621">
      <w:pPr>
        <w:ind w:firstLine="567"/>
        <w:jc w:val="both"/>
        <w:rPr>
          <w:b/>
          <w:bCs/>
          <w:szCs w:val="26"/>
          <w:lang w:val="vi-VN"/>
        </w:rPr>
      </w:pPr>
      <w:r w:rsidRPr="00C57503">
        <w:rPr>
          <w:b/>
          <w:bCs/>
          <w:szCs w:val="26"/>
          <w:lang w:val="vi-VN"/>
        </w:rPr>
        <w:tab/>
        <w:t>Mức đạt chuẩn nghề nghiệp giáo viên:</w:t>
      </w:r>
      <w:r w:rsidRPr="00C57503">
        <w:rPr>
          <w:szCs w:val="26"/>
          <w:lang w:val="vi-VN"/>
        </w:rPr>
        <w:t xml:space="preserve"> Tốt:.............; Khá:................; Đạt:...............; Chưa đạt:........</w:t>
      </w:r>
    </w:p>
    <w:p w14:paraId="3C152914" w14:textId="77777777" w:rsidR="004F3621" w:rsidRPr="00C57503" w:rsidRDefault="004F3621" w:rsidP="004F3621">
      <w:pPr>
        <w:ind w:firstLine="567"/>
        <w:jc w:val="both"/>
        <w:rPr>
          <w:i/>
          <w:iCs/>
          <w:szCs w:val="26"/>
          <w:lang w:val="vi-VN"/>
        </w:rPr>
      </w:pPr>
      <w:r w:rsidRPr="00C57503">
        <w:rPr>
          <w:b/>
          <w:bCs/>
          <w:szCs w:val="26"/>
          <w:lang w:val="vi-VN"/>
        </w:rPr>
        <w:t>3. Thiết bị dạy học:</w:t>
      </w:r>
      <w:r w:rsidRPr="00C57503">
        <w:rPr>
          <w:szCs w:val="26"/>
          <w:lang w:val="vi-VN"/>
        </w:rPr>
        <w:t xml:space="preserve"> </w:t>
      </w:r>
      <w:r w:rsidRPr="00C57503">
        <w:rPr>
          <w:i/>
          <w:iCs/>
          <w:szCs w:val="26"/>
          <w:lang w:val="vi-VN"/>
        </w:rPr>
        <w:t>(Trình bày cụ thể các thiết bị dạy học có thể sử dụng để tổ chức dạy học môn học/hoạt động giáo dục)</w:t>
      </w:r>
    </w:p>
    <w:tbl>
      <w:tblPr>
        <w:tblStyle w:val="TableGrid"/>
        <w:tblW w:w="0" w:type="auto"/>
        <w:tblInd w:w="562" w:type="dxa"/>
        <w:tblLook w:val="04A0" w:firstRow="1" w:lastRow="0" w:firstColumn="1" w:lastColumn="0" w:noHBand="0" w:noVBand="1"/>
      </w:tblPr>
      <w:tblGrid>
        <w:gridCol w:w="851"/>
        <w:gridCol w:w="5129"/>
        <w:gridCol w:w="1688"/>
        <w:gridCol w:w="4676"/>
        <w:gridCol w:w="1684"/>
      </w:tblGrid>
      <w:tr w:rsidR="004F3621" w:rsidRPr="00C57503" w14:paraId="5E3B199D" w14:textId="77777777" w:rsidTr="004F3621">
        <w:trPr>
          <w:trHeight w:val="113"/>
        </w:trPr>
        <w:tc>
          <w:tcPr>
            <w:tcW w:w="851" w:type="dxa"/>
          </w:tcPr>
          <w:p w14:paraId="12D5B99D" w14:textId="77777777" w:rsidR="004F3621" w:rsidRPr="00C57503" w:rsidRDefault="004F3621" w:rsidP="004F3621">
            <w:pPr>
              <w:spacing w:before="120" w:after="120"/>
              <w:jc w:val="center"/>
              <w:rPr>
                <w:b/>
                <w:bCs/>
                <w:szCs w:val="26"/>
                <w:lang w:val="vi-VN"/>
              </w:rPr>
            </w:pPr>
            <w:r w:rsidRPr="00C57503">
              <w:rPr>
                <w:b/>
                <w:bCs/>
                <w:szCs w:val="26"/>
                <w:lang w:val="vi-VN"/>
              </w:rPr>
              <w:t>STT</w:t>
            </w:r>
          </w:p>
        </w:tc>
        <w:tc>
          <w:tcPr>
            <w:tcW w:w="5129" w:type="dxa"/>
          </w:tcPr>
          <w:p w14:paraId="2C3E6B3E" w14:textId="77777777" w:rsidR="004F3621" w:rsidRPr="00C57503" w:rsidRDefault="004F3621" w:rsidP="004F3621">
            <w:pPr>
              <w:spacing w:before="120" w:after="120"/>
              <w:jc w:val="center"/>
              <w:rPr>
                <w:b/>
                <w:bCs/>
                <w:szCs w:val="26"/>
              </w:rPr>
            </w:pPr>
            <w:r w:rsidRPr="00C57503">
              <w:rPr>
                <w:b/>
                <w:bCs/>
                <w:szCs w:val="26"/>
              </w:rPr>
              <w:t>T</w:t>
            </w:r>
            <w:r w:rsidRPr="00C57503">
              <w:rPr>
                <w:b/>
                <w:bCs/>
                <w:szCs w:val="26"/>
                <w:lang w:val="vi-VN"/>
              </w:rPr>
              <w:t>hiết bị dạy học</w:t>
            </w:r>
          </w:p>
        </w:tc>
        <w:tc>
          <w:tcPr>
            <w:tcW w:w="1688" w:type="dxa"/>
          </w:tcPr>
          <w:p w14:paraId="71A4EDA1" w14:textId="77777777" w:rsidR="004F3621" w:rsidRPr="00C57503" w:rsidRDefault="004F3621" w:rsidP="004F3621">
            <w:pPr>
              <w:spacing w:before="120" w:after="120"/>
              <w:jc w:val="center"/>
              <w:rPr>
                <w:b/>
                <w:bCs/>
                <w:szCs w:val="26"/>
                <w:lang w:val="vi-VN"/>
              </w:rPr>
            </w:pPr>
            <w:r w:rsidRPr="00C57503">
              <w:rPr>
                <w:b/>
                <w:bCs/>
                <w:szCs w:val="26"/>
                <w:lang w:val="vi-VN"/>
              </w:rPr>
              <w:t>Số lượng</w:t>
            </w:r>
          </w:p>
        </w:tc>
        <w:tc>
          <w:tcPr>
            <w:tcW w:w="4676" w:type="dxa"/>
          </w:tcPr>
          <w:p w14:paraId="5F3D3DF6" w14:textId="77777777" w:rsidR="004F3621" w:rsidRPr="00C57503" w:rsidRDefault="004F3621" w:rsidP="004F3621">
            <w:pPr>
              <w:spacing w:before="120" w:after="120"/>
              <w:jc w:val="center"/>
              <w:rPr>
                <w:b/>
                <w:bCs/>
                <w:szCs w:val="26"/>
                <w:lang w:val="vi-VN"/>
              </w:rPr>
            </w:pPr>
            <w:r w:rsidRPr="00C57503">
              <w:rPr>
                <w:b/>
                <w:bCs/>
                <w:szCs w:val="26"/>
                <w:lang w:val="vi-VN"/>
              </w:rPr>
              <w:t>Các bài thí nghiệm/thực hành</w:t>
            </w:r>
          </w:p>
        </w:tc>
        <w:tc>
          <w:tcPr>
            <w:tcW w:w="1684" w:type="dxa"/>
          </w:tcPr>
          <w:p w14:paraId="4B7EE59A" w14:textId="77777777" w:rsidR="004F3621" w:rsidRPr="00C57503" w:rsidRDefault="004F3621" w:rsidP="004F3621">
            <w:pPr>
              <w:spacing w:before="120" w:after="120"/>
              <w:jc w:val="center"/>
              <w:rPr>
                <w:b/>
                <w:bCs/>
                <w:szCs w:val="26"/>
                <w:lang w:val="vi-VN"/>
              </w:rPr>
            </w:pPr>
            <w:r w:rsidRPr="00C57503">
              <w:rPr>
                <w:b/>
                <w:bCs/>
                <w:szCs w:val="26"/>
                <w:lang w:val="vi-VN"/>
              </w:rPr>
              <w:t>Ghi chú</w:t>
            </w:r>
          </w:p>
        </w:tc>
      </w:tr>
      <w:tr w:rsidR="004F3621" w:rsidRPr="00C57503" w14:paraId="66718F37" w14:textId="77777777" w:rsidTr="004F3621">
        <w:trPr>
          <w:trHeight w:val="113"/>
        </w:trPr>
        <w:tc>
          <w:tcPr>
            <w:tcW w:w="851" w:type="dxa"/>
          </w:tcPr>
          <w:p w14:paraId="1C527F9E" w14:textId="77777777" w:rsidR="004F3621" w:rsidRPr="00C57503" w:rsidRDefault="004F3621" w:rsidP="004F3621">
            <w:pPr>
              <w:spacing w:before="120" w:after="120"/>
              <w:jc w:val="center"/>
              <w:rPr>
                <w:szCs w:val="26"/>
                <w:lang w:val="vi-VN"/>
              </w:rPr>
            </w:pPr>
            <w:r w:rsidRPr="00C57503">
              <w:rPr>
                <w:szCs w:val="26"/>
                <w:lang w:val="vi-VN"/>
              </w:rPr>
              <w:t>1</w:t>
            </w:r>
          </w:p>
        </w:tc>
        <w:tc>
          <w:tcPr>
            <w:tcW w:w="5129" w:type="dxa"/>
          </w:tcPr>
          <w:p w14:paraId="23F6933D" w14:textId="77777777" w:rsidR="004F3621" w:rsidRPr="00C57503" w:rsidRDefault="004F3621" w:rsidP="004F3621">
            <w:pPr>
              <w:spacing w:before="120" w:after="120"/>
              <w:jc w:val="both"/>
              <w:rPr>
                <w:szCs w:val="26"/>
                <w:lang w:val="vi-VN"/>
              </w:rPr>
            </w:pPr>
            <w:r w:rsidRPr="00C57503">
              <w:rPr>
                <w:szCs w:val="26"/>
              </w:rPr>
              <w:t>Bộ học liệu điện tử hỗ trợ giáo viên</w:t>
            </w:r>
          </w:p>
        </w:tc>
        <w:tc>
          <w:tcPr>
            <w:tcW w:w="1688" w:type="dxa"/>
          </w:tcPr>
          <w:p w14:paraId="457B3F89" w14:textId="77777777" w:rsidR="004F3621" w:rsidRPr="00C57503" w:rsidRDefault="004F3621" w:rsidP="004F3621">
            <w:pPr>
              <w:spacing w:before="120" w:after="120"/>
              <w:jc w:val="both"/>
              <w:rPr>
                <w:szCs w:val="26"/>
                <w:lang w:val="vi-VN"/>
              </w:rPr>
            </w:pPr>
            <w:r w:rsidRPr="00C57503">
              <w:rPr>
                <w:szCs w:val="26"/>
                <w:lang w:val="vi-VN"/>
              </w:rPr>
              <w:t>0</w:t>
            </w:r>
          </w:p>
        </w:tc>
        <w:tc>
          <w:tcPr>
            <w:tcW w:w="4676" w:type="dxa"/>
          </w:tcPr>
          <w:p w14:paraId="24414356" w14:textId="77777777" w:rsidR="004F3621" w:rsidRPr="00C57503" w:rsidRDefault="004F3621" w:rsidP="004F3621">
            <w:pPr>
              <w:spacing w:before="120" w:after="120"/>
              <w:jc w:val="both"/>
              <w:rPr>
                <w:szCs w:val="26"/>
                <w:lang w:val="vi-VN"/>
              </w:rPr>
            </w:pPr>
            <w:r w:rsidRPr="00C57503">
              <w:rPr>
                <w:bCs/>
                <w:szCs w:val="26"/>
              </w:rPr>
              <w:t>Toàn bộ chương trình</w:t>
            </w:r>
          </w:p>
        </w:tc>
        <w:tc>
          <w:tcPr>
            <w:tcW w:w="1684" w:type="dxa"/>
          </w:tcPr>
          <w:p w14:paraId="76C1088A" w14:textId="77777777" w:rsidR="004F3621" w:rsidRPr="00C57503" w:rsidRDefault="004F3621" w:rsidP="004F3621">
            <w:pPr>
              <w:spacing w:before="120" w:after="120"/>
              <w:jc w:val="both"/>
              <w:rPr>
                <w:szCs w:val="26"/>
                <w:lang w:val="vi-VN"/>
              </w:rPr>
            </w:pPr>
          </w:p>
        </w:tc>
      </w:tr>
      <w:tr w:rsidR="004F3621" w:rsidRPr="00C57503" w14:paraId="55BF99CA" w14:textId="77777777" w:rsidTr="004F3621">
        <w:trPr>
          <w:trHeight w:val="113"/>
        </w:trPr>
        <w:tc>
          <w:tcPr>
            <w:tcW w:w="851" w:type="dxa"/>
          </w:tcPr>
          <w:p w14:paraId="2D901F34" w14:textId="77777777" w:rsidR="004F3621" w:rsidRPr="00C57503" w:rsidRDefault="004F3621" w:rsidP="004F3621">
            <w:pPr>
              <w:spacing w:before="120" w:after="120"/>
              <w:jc w:val="center"/>
              <w:rPr>
                <w:szCs w:val="26"/>
                <w:lang w:val="vi-VN"/>
              </w:rPr>
            </w:pPr>
            <w:r w:rsidRPr="00C57503">
              <w:rPr>
                <w:szCs w:val="26"/>
                <w:lang w:val="vi-VN"/>
              </w:rPr>
              <w:t>2</w:t>
            </w:r>
          </w:p>
        </w:tc>
        <w:tc>
          <w:tcPr>
            <w:tcW w:w="5129" w:type="dxa"/>
            <w:shd w:val="clear" w:color="auto" w:fill="FFFFFF"/>
            <w:vAlign w:val="center"/>
          </w:tcPr>
          <w:p w14:paraId="0D09C8CA" w14:textId="77777777" w:rsidR="004F3621" w:rsidRPr="00C57503" w:rsidRDefault="004F3621" w:rsidP="004F3621">
            <w:pPr>
              <w:rPr>
                <w:szCs w:val="26"/>
                <w:lang w:val="vi-VN"/>
              </w:rPr>
            </w:pPr>
            <w:r w:rsidRPr="00C57503">
              <w:rPr>
                <w:szCs w:val="26"/>
              </w:rPr>
              <w:t>Video hình ảnh thực tế, nội dung về thực trạng văn hóa ứng xử nơi công cộng</w:t>
            </w:r>
          </w:p>
        </w:tc>
        <w:tc>
          <w:tcPr>
            <w:tcW w:w="1688" w:type="dxa"/>
          </w:tcPr>
          <w:p w14:paraId="4B689804" w14:textId="77777777" w:rsidR="004F3621" w:rsidRPr="00C57503" w:rsidRDefault="004F3621" w:rsidP="004F3621">
            <w:pPr>
              <w:spacing w:before="120" w:after="120"/>
              <w:jc w:val="both"/>
              <w:rPr>
                <w:szCs w:val="26"/>
                <w:lang w:val="vi-VN"/>
              </w:rPr>
            </w:pPr>
            <w:r w:rsidRPr="00C57503">
              <w:rPr>
                <w:szCs w:val="26"/>
                <w:lang w:val="vi-VN"/>
              </w:rPr>
              <w:t>0</w:t>
            </w:r>
          </w:p>
        </w:tc>
        <w:tc>
          <w:tcPr>
            <w:tcW w:w="4676" w:type="dxa"/>
          </w:tcPr>
          <w:p w14:paraId="069CB8DC" w14:textId="77777777" w:rsidR="004F3621" w:rsidRPr="00C57503" w:rsidRDefault="004F3621" w:rsidP="004F3621">
            <w:pPr>
              <w:jc w:val="both"/>
              <w:rPr>
                <w:szCs w:val="26"/>
              </w:rPr>
            </w:pPr>
            <w:r w:rsidRPr="00C57503">
              <w:rPr>
                <w:szCs w:val="26"/>
              </w:rPr>
              <w:t>HĐ hướng vào bản thân</w:t>
            </w:r>
          </w:p>
          <w:p w14:paraId="456C7683" w14:textId="77777777" w:rsidR="004F3621" w:rsidRPr="00C57503" w:rsidRDefault="004F3621" w:rsidP="004F3621">
            <w:pPr>
              <w:jc w:val="both"/>
              <w:rPr>
                <w:szCs w:val="26"/>
              </w:rPr>
            </w:pPr>
            <w:r w:rsidRPr="00C57503">
              <w:rPr>
                <w:szCs w:val="26"/>
              </w:rPr>
              <w:t>HĐ hướng đến xã hội</w:t>
            </w:r>
          </w:p>
          <w:p w14:paraId="6D0B47F8" w14:textId="77777777" w:rsidR="004F3621" w:rsidRPr="00C57503" w:rsidRDefault="004F3621" w:rsidP="004F3621">
            <w:pPr>
              <w:jc w:val="both"/>
              <w:rPr>
                <w:szCs w:val="26"/>
                <w:lang w:val="vi-VN"/>
              </w:rPr>
            </w:pPr>
            <w:r w:rsidRPr="00C57503">
              <w:rPr>
                <w:bCs/>
                <w:szCs w:val="26"/>
              </w:rPr>
              <w:t>HĐ hướng đến tự nhiên</w:t>
            </w:r>
          </w:p>
        </w:tc>
        <w:tc>
          <w:tcPr>
            <w:tcW w:w="1684" w:type="dxa"/>
          </w:tcPr>
          <w:p w14:paraId="64D4E0C4" w14:textId="77777777" w:rsidR="004F3621" w:rsidRPr="00C57503" w:rsidRDefault="004F3621" w:rsidP="004F3621">
            <w:pPr>
              <w:spacing w:before="120" w:after="120"/>
              <w:jc w:val="both"/>
              <w:rPr>
                <w:szCs w:val="26"/>
                <w:lang w:val="vi-VN"/>
              </w:rPr>
            </w:pPr>
          </w:p>
        </w:tc>
      </w:tr>
      <w:tr w:rsidR="004F3621" w:rsidRPr="00C57503" w14:paraId="28454B6F" w14:textId="77777777" w:rsidTr="004F3621">
        <w:trPr>
          <w:trHeight w:val="113"/>
        </w:trPr>
        <w:tc>
          <w:tcPr>
            <w:tcW w:w="851" w:type="dxa"/>
          </w:tcPr>
          <w:p w14:paraId="327BCB60" w14:textId="77777777" w:rsidR="004F3621" w:rsidRPr="00C57503" w:rsidRDefault="004F3621" w:rsidP="004F3621">
            <w:pPr>
              <w:spacing w:before="120" w:after="120"/>
              <w:jc w:val="center"/>
              <w:rPr>
                <w:szCs w:val="26"/>
              </w:rPr>
            </w:pPr>
            <w:r w:rsidRPr="00C57503">
              <w:rPr>
                <w:szCs w:val="26"/>
              </w:rPr>
              <w:t>3</w:t>
            </w:r>
          </w:p>
        </w:tc>
        <w:tc>
          <w:tcPr>
            <w:tcW w:w="5129" w:type="dxa"/>
            <w:shd w:val="clear" w:color="auto" w:fill="FFFFFF"/>
            <w:vAlign w:val="center"/>
          </w:tcPr>
          <w:p w14:paraId="5235F86B" w14:textId="77777777" w:rsidR="004F3621" w:rsidRPr="00C57503" w:rsidRDefault="004F3621" w:rsidP="004F3621">
            <w:pPr>
              <w:rPr>
                <w:szCs w:val="26"/>
                <w:lang w:val="vi-VN"/>
              </w:rPr>
            </w:pPr>
            <w:r w:rsidRPr="00C57503">
              <w:rPr>
                <w:szCs w:val="26"/>
                <w:lang w:val="vi-VN"/>
              </w:rPr>
              <w:t>Bộ dụng cụ lao động sân trường</w:t>
            </w:r>
          </w:p>
        </w:tc>
        <w:tc>
          <w:tcPr>
            <w:tcW w:w="1688" w:type="dxa"/>
          </w:tcPr>
          <w:p w14:paraId="7B87F2D7" w14:textId="77777777" w:rsidR="004F3621" w:rsidRPr="00C57503" w:rsidRDefault="004F3621" w:rsidP="004F3621">
            <w:pPr>
              <w:spacing w:before="120" w:after="120"/>
              <w:jc w:val="both"/>
              <w:rPr>
                <w:szCs w:val="26"/>
                <w:lang w:val="vi-VN"/>
              </w:rPr>
            </w:pPr>
            <w:r w:rsidRPr="00C57503">
              <w:rPr>
                <w:szCs w:val="26"/>
                <w:lang w:val="vi-VN"/>
              </w:rPr>
              <w:t>5 bộ</w:t>
            </w:r>
          </w:p>
        </w:tc>
        <w:tc>
          <w:tcPr>
            <w:tcW w:w="4676" w:type="dxa"/>
          </w:tcPr>
          <w:p w14:paraId="297C175F" w14:textId="77777777" w:rsidR="004F3621" w:rsidRPr="00C57503" w:rsidRDefault="004F3621" w:rsidP="004F3621">
            <w:pPr>
              <w:jc w:val="both"/>
              <w:rPr>
                <w:szCs w:val="26"/>
              </w:rPr>
            </w:pPr>
            <w:r w:rsidRPr="00C57503">
              <w:rPr>
                <w:szCs w:val="26"/>
              </w:rPr>
              <w:t>HĐ hướng đến xã hội</w:t>
            </w:r>
          </w:p>
          <w:p w14:paraId="18995555" w14:textId="77777777" w:rsidR="004F3621" w:rsidRPr="00C57503" w:rsidRDefault="004F3621" w:rsidP="004F3621">
            <w:pPr>
              <w:jc w:val="both"/>
              <w:rPr>
                <w:szCs w:val="26"/>
                <w:lang w:val="vi-VN"/>
              </w:rPr>
            </w:pPr>
            <w:r w:rsidRPr="00C57503">
              <w:rPr>
                <w:bCs/>
                <w:szCs w:val="26"/>
              </w:rPr>
              <w:t>HĐ hướng đến tự nhiên</w:t>
            </w:r>
          </w:p>
        </w:tc>
        <w:tc>
          <w:tcPr>
            <w:tcW w:w="1684" w:type="dxa"/>
          </w:tcPr>
          <w:p w14:paraId="4D6B4BBC" w14:textId="77777777" w:rsidR="004F3621" w:rsidRPr="00C57503" w:rsidRDefault="004F3621" w:rsidP="004F3621">
            <w:pPr>
              <w:spacing w:before="120" w:after="120"/>
              <w:jc w:val="both"/>
              <w:rPr>
                <w:szCs w:val="26"/>
                <w:lang w:val="vi-VN"/>
              </w:rPr>
            </w:pPr>
          </w:p>
        </w:tc>
      </w:tr>
      <w:tr w:rsidR="004F3621" w:rsidRPr="00C57503" w14:paraId="43DFCDB5" w14:textId="77777777" w:rsidTr="004F3621">
        <w:trPr>
          <w:trHeight w:val="113"/>
        </w:trPr>
        <w:tc>
          <w:tcPr>
            <w:tcW w:w="851" w:type="dxa"/>
          </w:tcPr>
          <w:p w14:paraId="056B9687" w14:textId="77777777" w:rsidR="004F3621" w:rsidRPr="00C57503" w:rsidRDefault="004F3621" w:rsidP="004F3621">
            <w:pPr>
              <w:spacing w:before="120" w:after="120"/>
              <w:jc w:val="center"/>
              <w:rPr>
                <w:szCs w:val="26"/>
                <w:lang w:val="vi-VN"/>
              </w:rPr>
            </w:pPr>
            <w:r w:rsidRPr="00C57503">
              <w:rPr>
                <w:szCs w:val="26"/>
                <w:lang w:val="vi-VN"/>
              </w:rPr>
              <w:t>4</w:t>
            </w:r>
          </w:p>
        </w:tc>
        <w:tc>
          <w:tcPr>
            <w:tcW w:w="5129" w:type="dxa"/>
            <w:shd w:val="clear" w:color="auto" w:fill="FFFFFF"/>
            <w:vAlign w:val="center"/>
          </w:tcPr>
          <w:p w14:paraId="0B7A6B2C" w14:textId="77777777" w:rsidR="004F3621" w:rsidRPr="00C57503" w:rsidRDefault="004F3621" w:rsidP="004F3621">
            <w:pPr>
              <w:rPr>
                <w:szCs w:val="26"/>
              </w:rPr>
            </w:pPr>
            <w:r w:rsidRPr="00C57503">
              <w:rPr>
                <w:szCs w:val="26"/>
              </w:rPr>
              <w:t>Bộ tranh về Các nhóm nghề cơ bản</w:t>
            </w:r>
          </w:p>
          <w:p w14:paraId="726E3E50" w14:textId="77777777" w:rsidR="004F3621" w:rsidRPr="00C57503" w:rsidRDefault="004F3621" w:rsidP="004F3621">
            <w:pPr>
              <w:rPr>
                <w:szCs w:val="26"/>
                <w:lang w:val="vi-VN"/>
              </w:rPr>
            </w:pPr>
            <w:r w:rsidRPr="00C57503">
              <w:rPr>
                <w:szCs w:val="26"/>
              </w:rPr>
              <w:t>Video về các nhóm ngành</w:t>
            </w:r>
          </w:p>
        </w:tc>
        <w:tc>
          <w:tcPr>
            <w:tcW w:w="1688" w:type="dxa"/>
          </w:tcPr>
          <w:p w14:paraId="0A598045" w14:textId="77777777" w:rsidR="004F3621" w:rsidRPr="00C57503" w:rsidRDefault="004F3621" w:rsidP="004F3621">
            <w:pPr>
              <w:spacing w:before="120" w:after="120"/>
              <w:jc w:val="both"/>
              <w:rPr>
                <w:szCs w:val="26"/>
                <w:lang w:val="vi-VN"/>
              </w:rPr>
            </w:pPr>
            <w:r w:rsidRPr="00C57503">
              <w:rPr>
                <w:szCs w:val="26"/>
                <w:lang w:val="vi-VN"/>
              </w:rPr>
              <w:t>0</w:t>
            </w:r>
          </w:p>
        </w:tc>
        <w:tc>
          <w:tcPr>
            <w:tcW w:w="4676" w:type="dxa"/>
          </w:tcPr>
          <w:p w14:paraId="269A9EA0" w14:textId="77777777" w:rsidR="004F3621" w:rsidRPr="00C57503" w:rsidRDefault="004F3621" w:rsidP="004F3621">
            <w:pPr>
              <w:spacing w:before="120" w:after="120"/>
              <w:jc w:val="both"/>
              <w:rPr>
                <w:szCs w:val="26"/>
                <w:lang w:val="vi-VN"/>
              </w:rPr>
            </w:pPr>
            <w:r w:rsidRPr="00C57503">
              <w:rPr>
                <w:bCs/>
                <w:szCs w:val="26"/>
              </w:rPr>
              <w:t>HĐ Hướng nghiệp</w:t>
            </w:r>
          </w:p>
        </w:tc>
        <w:tc>
          <w:tcPr>
            <w:tcW w:w="1684" w:type="dxa"/>
          </w:tcPr>
          <w:p w14:paraId="14C42583" w14:textId="77777777" w:rsidR="004F3621" w:rsidRPr="00C57503" w:rsidRDefault="004F3621" w:rsidP="004F3621">
            <w:pPr>
              <w:spacing w:before="120" w:after="120"/>
              <w:jc w:val="both"/>
              <w:rPr>
                <w:szCs w:val="26"/>
                <w:lang w:val="vi-VN"/>
              </w:rPr>
            </w:pPr>
          </w:p>
        </w:tc>
      </w:tr>
      <w:tr w:rsidR="004F3621" w:rsidRPr="00C57503" w14:paraId="1E010FDE" w14:textId="77777777" w:rsidTr="004F3621">
        <w:trPr>
          <w:trHeight w:val="113"/>
        </w:trPr>
        <w:tc>
          <w:tcPr>
            <w:tcW w:w="851" w:type="dxa"/>
          </w:tcPr>
          <w:p w14:paraId="7BE37EA7" w14:textId="77777777" w:rsidR="004F3621" w:rsidRPr="00C57503" w:rsidRDefault="004F3621" w:rsidP="004F3621">
            <w:pPr>
              <w:spacing w:before="120" w:after="120"/>
              <w:jc w:val="center"/>
              <w:rPr>
                <w:szCs w:val="26"/>
                <w:lang w:val="vi-VN"/>
              </w:rPr>
            </w:pPr>
            <w:r w:rsidRPr="00C57503">
              <w:rPr>
                <w:szCs w:val="26"/>
                <w:lang w:val="vi-VN"/>
              </w:rPr>
              <w:t>5</w:t>
            </w:r>
          </w:p>
        </w:tc>
        <w:tc>
          <w:tcPr>
            <w:tcW w:w="5129" w:type="dxa"/>
          </w:tcPr>
          <w:p w14:paraId="617ECE11" w14:textId="77777777" w:rsidR="004F3621" w:rsidRPr="00C57503" w:rsidRDefault="004F3621" w:rsidP="004F3621">
            <w:pPr>
              <w:spacing w:before="120" w:after="120"/>
              <w:jc w:val="both"/>
              <w:rPr>
                <w:szCs w:val="26"/>
                <w:lang w:val="vi-VN"/>
              </w:rPr>
            </w:pPr>
            <w:r w:rsidRPr="00C57503">
              <w:rPr>
                <w:szCs w:val="26"/>
              </w:rPr>
              <w:t>Thiết bị âm thanh dùng chung (loa đài, âm lí, micro..)</w:t>
            </w:r>
          </w:p>
        </w:tc>
        <w:tc>
          <w:tcPr>
            <w:tcW w:w="1688" w:type="dxa"/>
          </w:tcPr>
          <w:p w14:paraId="58B456B0" w14:textId="77777777" w:rsidR="004F3621" w:rsidRPr="00C57503" w:rsidRDefault="004F3621" w:rsidP="004F3621">
            <w:pPr>
              <w:spacing w:before="120" w:after="120"/>
              <w:jc w:val="both"/>
              <w:rPr>
                <w:szCs w:val="26"/>
                <w:lang w:val="vi-VN"/>
              </w:rPr>
            </w:pPr>
            <w:r w:rsidRPr="00C57503">
              <w:rPr>
                <w:szCs w:val="26"/>
                <w:lang w:val="vi-VN"/>
              </w:rPr>
              <w:t>2/trường</w:t>
            </w:r>
          </w:p>
        </w:tc>
        <w:tc>
          <w:tcPr>
            <w:tcW w:w="4676" w:type="dxa"/>
            <w:shd w:val="clear" w:color="auto" w:fill="auto"/>
            <w:vAlign w:val="center"/>
          </w:tcPr>
          <w:p w14:paraId="196E8916" w14:textId="77777777" w:rsidR="004F3621" w:rsidRPr="00C57503" w:rsidRDefault="004F3621" w:rsidP="004F3621">
            <w:pPr>
              <w:jc w:val="both"/>
              <w:rPr>
                <w:szCs w:val="26"/>
                <w:lang w:val="vi-VN"/>
              </w:rPr>
            </w:pPr>
            <w:r w:rsidRPr="00C57503">
              <w:rPr>
                <w:bCs/>
                <w:szCs w:val="26"/>
              </w:rPr>
              <w:t>Toàn bộ chương trình</w:t>
            </w:r>
          </w:p>
        </w:tc>
        <w:tc>
          <w:tcPr>
            <w:tcW w:w="1684" w:type="dxa"/>
          </w:tcPr>
          <w:p w14:paraId="408DE117" w14:textId="77777777" w:rsidR="004F3621" w:rsidRPr="00C57503" w:rsidRDefault="004F3621" w:rsidP="004F3621">
            <w:pPr>
              <w:spacing w:before="120" w:after="120"/>
              <w:jc w:val="both"/>
              <w:rPr>
                <w:szCs w:val="26"/>
                <w:lang w:val="vi-VN"/>
              </w:rPr>
            </w:pPr>
          </w:p>
        </w:tc>
      </w:tr>
      <w:tr w:rsidR="004F3621" w:rsidRPr="00C57503" w14:paraId="5A965BE0" w14:textId="77777777" w:rsidTr="004F3621">
        <w:trPr>
          <w:trHeight w:val="113"/>
        </w:trPr>
        <w:tc>
          <w:tcPr>
            <w:tcW w:w="851" w:type="dxa"/>
          </w:tcPr>
          <w:p w14:paraId="29CA6954" w14:textId="77777777" w:rsidR="004F3621" w:rsidRPr="00C57503" w:rsidRDefault="004F3621" w:rsidP="004F3621">
            <w:pPr>
              <w:spacing w:before="120" w:after="120"/>
              <w:jc w:val="center"/>
              <w:rPr>
                <w:szCs w:val="26"/>
                <w:lang w:val="vi-VN"/>
              </w:rPr>
            </w:pPr>
            <w:r w:rsidRPr="00C57503">
              <w:rPr>
                <w:szCs w:val="26"/>
                <w:lang w:val="vi-VN"/>
              </w:rPr>
              <w:t>6</w:t>
            </w:r>
          </w:p>
        </w:tc>
        <w:tc>
          <w:tcPr>
            <w:tcW w:w="5129" w:type="dxa"/>
            <w:shd w:val="clear" w:color="auto" w:fill="FFFFFF"/>
            <w:vAlign w:val="center"/>
          </w:tcPr>
          <w:p w14:paraId="55377F66" w14:textId="77777777" w:rsidR="004F3621" w:rsidRPr="00C57503" w:rsidRDefault="004F3621" w:rsidP="004F3621">
            <w:pPr>
              <w:rPr>
                <w:szCs w:val="26"/>
              </w:rPr>
            </w:pPr>
            <w:r w:rsidRPr="00C57503">
              <w:rPr>
                <w:sz w:val="23"/>
                <w:szCs w:val="23"/>
              </w:rPr>
              <w:t>Máy tính, máy chiếu (ti vi), thiết bị âm thanh</w:t>
            </w:r>
            <w:r w:rsidRPr="00C57503">
              <w:rPr>
                <w:sz w:val="23"/>
                <w:szCs w:val="23"/>
                <w:lang w:val="vi-VN"/>
              </w:rPr>
              <w:t xml:space="preserve"> </w:t>
            </w:r>
            <w:r w:rsidRPr="00C57503">
              <w:rPr>
                <w:sz w:val="23"/>
                <w:szCs w:val="23"/>
              </w:rPr>
              <w:t>đa năng di động</w:t>
            </w:r>
          </w:p>
        </w:tc>
        <w:tc>
          <w:tcPr>
            <w:tcW w:w="1688" w:type="dxa"/>
          </w:tcPr>
          <w:p w14:paraId="4D1F5B9F" w14:textId="77777777" w:rsidR="004F3621" w:rsidRPr="00C57503" w:rsidRDefault="004F3621" w:rsidP="004F3621">
            <w:pPr>
              <w:spacing w:before="120" w:after="120"/>
              <w:jc w:val="both"/>
              <w:rPr>
                <w:szCs w:val="26"/>
                <w:lang w:val="vi-VN"/>
              </w:rPr>
            </w:pPr>
            <w:r w:rsidRPr="00C57503">
              <w:rPr>
                <w:szCs w:val="26"/>
                <w:lang w:val="vi-VN"/>
              </w:rPr>
              <w:t>1/ lớp</w:t>
            </w:r>
          </w:p>
        </w:tc>
        <w:tc>
          <w:tcPr>
            <w:tcW w:w="4676" w:type="dxa"/>
            <w:shd w:val="clear" w:color="auto" w:fill="auto"/>
            <w:vAlign w:val="center"/>
          </w:tcPr>
          <w:p w14:paraId="470ACE5C" w14:textId="77777777" w:rsidR="004F3621" w:rsidRPr="00C57503" w:rsidRDefault="004F3621" w:rsidP="004F3621">
            <w:pPr>
              <w:rPr>
                <w:szCs w:val="26"/>
              </w:rPr>
            </w:pPr>
            <w:r w:rsidRPr="00C57503">
              <w:rPr>
                <w:bCs/>
                <w:szCs w:val="26"/>
              </w:rPr>
              <w:t>Toàn bộ chương trình</w:t>
            </w:r>
          </w:p>
        </w:tc>
        <w:tc>
          <w:tcPr>
            <w:tcW w:w="1684" w:type="dxa"/>
          </w:tcPr>
          <w:p w14:paraId="049B72F9" w14:textId="77777777" w:rsidR="004F3621" w:rsidRPr="00C57503" w:rsidRDefault="004F3621" w:rsidP="004F3621">
            <w:pPr>
              <w:spacing w:before="120" w:after="120"/>
              <w:jc w:val="both"/>
              <w:rPr>
                <w:szCs w:val="26"/>
                <w:lang w:val="vi-VN"/>
              </w:rPr>
            </w:pPr>
          </w:p>
        </w:tc>
      </w:tr>
    </w:tbl>
    <w:p w14:paraId="554F7AAA" w14:textId="77777777" w:rsidR="004F3621" w:rsidRPr="00C57503" w:rsidRDefault="004F3621" w:rsidP="004F3621">
      <w:pPr>
        <w:jc w:val="both"/>
        <w:rPr>
          <w:b/>
          <w:bCs/>
          <w:szCs w:val="26"/>
          <w:lang w:val="vi-VN"/>
        </w:rPr>
      </w:pPr>
      <w:r w:rsidRPr="00C57503">
        <w:rPr>
          <w:b/>
          <w:bCs/>
          <w:szCs w:val="26"/>
        </w:rPr>
        <w:t>4</w:t>
      </w:r>
      <w:r w:rsidRPr="00C57503">
        <w:rPr>
          <w:b/>
          <w:bCs/>
          <w:szCs w:val="26"/>
          <w:lang w:val="vi-VN"/>
        </w:rPr>
        <w:t>. Phòng học bộ môn</w:t>
      </w:r>
      <w:r w:rsidRPr="00C57503">
        <w:rPr>
          <w:b/>
          <w:bCs/>
          <w:szCs w:val="26"/>
        </w:rPr>
        <w:t>/phòng thí nghiệm</w:t>
      </w:r>
      <w:r w:rsidRPr="00C57503">
        <w:rPr>
          <w:b/>
          <w:bCs/>
          <w:szCs w:val="26"/>
          <w:lang w:val="vi-VN"/>
        </w:rPr>
        <w:t xml:space="preserve">/phòng đa năng/sân chơi, bãi tập </w:t>
      </w:r>
      <w:r w:rsidRPr="00C57503">
        <w:rPr>
          <w:i/>
          <w:iCs/>
          <w:szCs w:val="26"/>
          <w:lang w:val="vi-VN"/>
        </w:rPr>
        <w:t xml:space="preserve">(Trình bày cụ thể các </w:t>
      </w:r>
      <w:r w:rsidRPr="00C57503">
        <w:rPr>
          <w:i/>
          <w:iCs/>
          <w:szCs w:val="26"/>
        </w:rPr>
        <w:t>phòng thí nghiệm/phòng bộ môn/phòng đa năng/</w:t>
      </w:r>
      <w:r w:rsidRPr="00C57503">
        <w:rPr>
          <w:i/>
          <w:iCs/>
          <w:szCs w:val="26"/>
          <w:lang w:val="vi-VN"/>
        </w:rPr>
        <w:t>sân chơi/bãi tập có thể sử dụng để tổ chức dạy học môn học/hoạt động giáo dục)</w:t>
      </w:r>
    </w:p>
    <w:tbl>
      <w:tblPr>
        <w:tblStyle w:val="TableGrid"/>
        <w:tblW w:w="0" w:type="auto"/>
        <w:tblInd w:w="108" w:type="dxa"/>
        <w:tblLook w:val="04A0" w:firstRow="1" w:lastRow="0" w:firstColumn="1" w:lastColumn="0" w:noHBand="0" w:noVBand="1"/>
      </w:tblPr>
      <w:tblGrid>
        <w:gridCol w:w="985"/>
        <w:gridCol w:w="4320"/>
        <w:gridCol w:w="1256"/>
        <w:gridCol w:w="5711"/>
        <w:gridCol w:w="1124"/>
      </w:tblGrid>
      <w:tr w:rsidR="004F3621" w:rsidRPr="00C57503" w14:paraId="48F5087D" w14:textId="77777777" w:rsidTr="004F3621">
        <w:trPr>
          <w:trHeight w:val="845"/>
        </w:trPr>
        <w:tc>
          <w:tcPr>
            <w:tcW w:w="985" w:type="dxa"/>
            <w:vAlign w:val="bottom"/>
          </w:tcPr>
          <w:p w14:paraId="6521A0E0" w14:textId="77777777" w:rsidR="004F3621" w:rsidRPr="00C57503" w:rsidRDefault="004F3621" w:rsidP="004F3621">
            <w:pPr>
              <w:pStyle w:val="Other0"/>
              <w:spacing w:after="0" w:line="360" w:lineRule="auto"/>
              <w:jc w:val="center"/>
            </w:pPr>
            <w:r w:rsidRPr="00C57503">
              <w:lastRenderedPageBreak/>
              <w:t>STT</w:t>
            </w:r>
          </w:p>
        </w:tc>
        <w:tc>
          <w:tcPr>
            <w:tcW w:w="4320" w:type="dxa"/>
            <w:vAlign w:val="bottom"/>
          </w:tcPr>
          <w:p w14:paraId="56259866" w14:textId="77777777" w:rsidR="004F3621" w:rsidRPr="00C57503" w:rsidRDefault="004F3621" w:rsidP="004F3621">
            <w:pPr>
              <w:pStyle w:val="Other0"/>
              <w:spacing w:after="0" w:line="360" w:lineRule="auto"/>
              <w:jc w:val="center"/>
            </w:pPr>
            <w:r w:rsidRPr="00C57503">
              <w:t xml:space="preserve">Tên phòng </w:t>
            </w:r>
          </w:p>
        </w:tc>
        <w:tc>
          <w:tcPr>
            <w:tcW w:w="1256" w:type="dxa"/>
            <w:vAlign w:val="bottom"/>
          </w:tcPr>
          <w:p w14:paraId="7B5477E3" w14:textId="77777777" w:rsidR="004F3621" w:rsidRPr="00C57503" w:rsidRDefault="004F3621" w:rsidP="004F3621">
            <w:pPr>
              <w:pStyle w:val="Other0"/>
              <w:spacing w:after="0" w:line="360" w:lineRule="auto"/>
              <w:jc w:val="center"/>
            </w:pPr>
            <w:r w:rsidRPr="00C57503">
              <w:t>Số lượng</w:t>
            </w:r>
          </w:p>
        </w:tc>
        <w:tc>
          <w:tcPr>
            <w:tcW w:w="5711" w:type="dxa"/>
            <w:vAlign w:val="bottom"/>
          </w:tcPr>
          <w:p w14:paraId="728842D0" w14:textId="77777777" w:rsidR="004F3621" w:rsidRPr="00C57503" w:rsidRDefault="004F3621" w:rsidP="004F3621">
            <w:pPr>
              <w:pStyle w:val="Other0"/>
              <w:spacing w:after="0" w:line="360" w:lineRule="auto"/>
              <w:jc w:val="center"/>
            </w:pPr>
            <w:r w:rsidRPr="00C57503">
              <w:t>Phạm vi và nội dung sử dụng</w:t>
            </w:r>
          </w:p>
        </w:tc>
        <w:tc>
          <w:tcPr>
            <w:tcW w:w="1124" w:type="dxa"/>
            <w:vAlign w:val="bottom"/>
          </w:tcPr>
          <w:p w14:paraId="70780F6F" w14:textId="77777777" w:rsidR="004F3621" w:rsidRPr="00C57503" w:rsidRDefault="004F3621" w:rsidP="004F3621">
            <w:pPr>
              <w:pStyle w:val="Other0"/>
              <w:spacing w:after="0" w:line="360" w:lineRule="auto"/>
              <w:jc w:val="center"/>
            </w:pPr>
            <w:r w:rsidRPr="00C57503">
              <w:t>Ghi chú</w:t>
            </w:r>
          </w:p>
        </w:tc>
      </w:tr>
      <w:tr w:rsidR="004F3621" w:rsidRPr="00C57503" w14:paraId="50B43A33" w14:textId="77777777" w:rsidTr="004F3621">
        <w:trPr>
          <w:trHeight w:val="474"/>
        </w:trPr>
        <w:tc>
          <w:tcPr>
            <w:tcW w:w="985" w:type="dxa"/>
          </w:tcPr>
          <w:p w14:paraId="7B53844A" w14:textId="77777777" w:rsidR="004F3621" w:rsidRPr="00C57503" w:rsidRDefault="004F3621" w:rsidP="004F3621">
            <w:pPr>
              <w:pStyle w:val="BodyText"/>
              <w:tabs>
                <w:tab w:val="left" w:pos="682"/>
              </w:tabs>
              <w:jc w:val="center"/>
              <w:rPr>
                <w:i/>
              </w:rPr>
            </w:pPr>
            <w:r w:rsidRPr="00C57503">
              <w:t>1</w:t>
            </w:r>
          </w:p>
        </w:tc>
        <w:tc>
          <w:tcPr>
            <w:tcW w:w="4320" w:type="dxa"/>
          </w:tcPr>
          <w:p w14:paraId="4E0705C4" w14:textId="77777777" w:rsidR="004F3621" w:rsidRPr="00C57503" w:rsidRDefault="004F3621" w:rsidP="004F3621">
            <w:pPr>
              <w:pStyle w:val="BodyText"/>
              <w:tabs>
                <w:tab w:val="left" w:pos="682"/>
              </w:tabs>
            </w:pPr>
            <w:r w:rsidRPr="00C57503">
              <w:t xml:space="preserve">Nhà đa năng </w:t>
            </w:r>
          </w:p>
        </w:tc>
        <w:tc>
          <w:tcPr>
            <w:tcW w:w="1256" w:type="dxa"/>
          </w:tcPr>
          <w:p w14:paraId="7E7505D8" w14:textId="77777777" w:rsidR="004F3621" w:rsidRPr="00C57503" w:rsidRDefault="004F3621" w:rsidP="004F3621">
            <w:pPr>
              <w:pStyle w:val="BodyText"/>
              <w:tabs>
                <w:tab w:val="left" w:pos="682"/>
              </w:tabs>
              <w:jc w:val="center"/>
            </w:pPr>
            <w:r w:rsidRPr="00C57503">
              <w:t>1</w:t>
            </w:r>
          </w:p>
        </w:tc>
        <w:tc>
          <w:tcPr>
            <w:tcW w:w="5711" w:type="dxa"/>
          </w:tcPr>
          <w:p w14:paraId="6A6E20E8" w14:textId="77777777" w:rsidR="004F3621" w:rsidRPr="00C57503" w:rsidRDefault="004F3621" w:rsidP="004F3621">
            <w:pPr>
              <w:pStyle w:val="BodyText"/>
              <w:tabs>
                <w:tab w:val="left" w:pos="682"/>
              </w:tabs>
            </w:pPr>
            <w:r w:rsidRPr="00C57503">
              <w:t>Tổ chức hoạt động lồng ghép sinh hoạt dưới cờ, hoạt động theo chủ đề</w:t>
            </w:r>
          </w:p>
        </w:tc>
        <w:tc>
          <w:tcPr>
            <w:tcW w:w="1124" w:type="dxa"/>
          </w:tcPr>
          <w:p w14:paraId="1DF164C9" w14:textId="77777777" w:rsidR="004F3621" w:rsidRPr="00C57503" w:rsidRDefault="004F3621" w:rsidP="004F3621">
            <w:pPr>
              <w:pStyle w:val="BodyText"/>
              <w:tabs>
                <w:tab w:val="left" w:pos="682"/>
              </w:tabs>
              <w:rPr>
                <w:i/>
              </w:rPr>
            </w:pPr>
          </w:p>
        </w:tc>
      </w:tr>
      <w:tr w:rsidR="004F3621" w:rsidRPr="00C57503" w14:paraId="12FE6346" w14:textId="77777777" w:rsidTr="004F3621">
        <w:trPr>
          <w:trHeight w:val="474"/>
        </w:trPr>
        <w:tc>
          <w:tcPr>
            <w:tcW w:w="985" w:type="dxa"/>
          </w:tcPr>
          <w:p w14:paraId="2D29A5CC" w14:textId="77777777" w:rsidR="004F3621" w:rsidRPr="00C57503" w:rsidRDefault="004F3621" w:rsidP="004F3621">
            <w:pPr>
              <w:pStyle w:val="BodyText"/>
              <w:tabs>
                <w:tab w:val="left" w:pos="682"/>
              </w:tabs>
              <w:jc w:val="center"/>
              <w:rPr>
                <w:i/>
              </w:rPr>
            </w:pPr>
            <w:r w:rsidRPr="00C57503">
              <w:t>2</w:t>
            </w:r>
          </w:p>
        </w:tc>
        <w:tc>
          <w:tcPr>
            <w:tcW w:w="4320" w:type="dxa"/>
          </w:tcPr>
          <w:p w14:paraId="31CA52D6" w14:textId="77777777" w:rsidR="004F3621" w:rsidRPr="00C57503" w:rsidRDefault="004F3621" w:rsidP="004F3621">
            <w:pPr>
              <w:pStyle w:val="BodyText"/>
              <w:tabs>
                <w:tab w:val="left" w:pos="682"/>
              </w:tabs>
              <w:rPr>
                <w:i/>
              </w:rPr>
            </w:pPr>
            <w:r w:rsidRPr="00C57503">
              <w:t>Phòng học</w:t>
            </w:r>
          </w:p>
        </w:tc>
        <w:tc>
          <w:tcPr>
            <w:tcW w:w="1256" w:type="dxa"/>
          </w:tcPr>
          <w:p w14:paraId="39D89969" w14:textId="77777777" w:rsidR="004F3621" w:rsidRPr="00C57503" w:rsidRDefault="004F3621" w:rsidP="004F3621">
            <w:pPr>
              <w:pStyle w:val="BodyText"/>
              <w:tabs>
                <w:tab w:val="left" w:pos="682"/>
              </w:tabs>
              <w:jc w:val="center"/>
              <w:rPr>
                <w:i/>
              </w:rPr>
            </w:pPr>
            <w:r w:rsidRPr="00C57503">
              <w:t>22</w:t>
            </w:r>
          </w:p>
        </w:tc>
        <w:tc>
          <w:tcPr>
            <w:tcW w:w="5711" w:type="dxa"/>
          </w:tcPr>
          <w:p w14:paraId="4582176D" w14:textId="77777777" w:rsidR="004F3621" w:rsidRPr="00C57503" w:rsidRDefault="004F3621" w:rsidP="004F3621">
            <w:pPr>
              <w:pStyle w:val="BodyText"/>
              <w:tabs>
                <w:tab w:val="left" w:pos="682"/>
              </w:tabs>
              <w:rPr>
                <w:i/>
              </w:rPr>
            </w:pPr>
            <w:r w:rsidRPr="00C57503">
              <w:t>Tổ chức hoạt động lồng ghép sinh hoạt lớp</w:t>
            </w:r>
          </w:p>
        </w:tc>
        <w:tc>
          <w:tcPr>
            <w:tcW w:w="1124" w:type="dxa"/>
          </w:tcPr>
          <w:p w14:paraId="2AC998F9" w14:textId="77777777" w:rsidR="004F3621" w:rsidRPr="00C57503" w:rsidRDefault="004F3621" w:rsidP="004F3621">
            <w:pPr>
              <w:pStyle w:val="BodyText"/>
              <w:tabs>
                <w:tab w:val="left" w:pos="682"/>
              </w:tabs>
              <w:rPr>
                <w:i/>
              </w:rPr>
            </w:pPr>
          </w:p>
        </w:tc>
      </w:tr>
      <w:tr w:rsidR="004F3621" w:rsidRPr="00C57503" w14:paraId="06588D92" w14:textId="77777777" w:rsidTr="004F3621">
        <w:trPr>
          <w:trHeight w:val="474"/>
        </w:trPr>
        <w:tc>
          <w:tcPr>
            <w:tcW w:w="985" w:type="dxa"/>
          </w:tcPr>
          <w:p w14:paraId="44332D9A" w14:textId="77777777" w:rsidR="004F3621" w:rsidRPr="00C57503" w:rsidRDefault="004F3621" w:rsidP="004F3621">
            <w:pPr>
              <w:pStyle w:val="BodyText"/>
              <w:tabs>
                <w:tab w:val="left" w:pos="682"/>
              </w:tabs>
              <w:jc w:val="center"/>
              <w:rPr>
                <w:i/>
              </w:rPr>
            </w:pPr>
            <w:r w:rsidRPr="00C57503">
              <w:t>3</w:t>
            </w:r>
          </w:p>
        </w:tc>
        <w:tc>
          <w:tcPr>
            <w:tcW w:w="4320" w:type="dxa"/>
          </w:tcPr>
          <w:p w14:paraId="7A69371F" w14:textId="77777777" w:rsidR="004F3621" w:rsidRPr="00C57503" w:rsidRDefault="004F3621" w:rsidP="004F3621">
            <w:pPr>
              <w:pStyle w:val="BodyText"/>
              <w:tabs>
                <w:tab w:val="left" w:pos="682"/>
              </w:tabs>
            </w:pPr>
            <w:r w:rsidRPr="00C57503">
              <w:t>Sân chơi</w:t>
            </w:r>
          </w:p>
        </w:tc>
        <w:tc>
          <w:tcPr>
            <w:tcW w:w="1256" w:type="dxa"/>
          </w:tcPr>
          <w:p w14:paraId="317499B9" w14:textId="77777777" w:rsidR="004F3621" w:rsidRPr="00C57503" w:rsidRDefault="004F3621" w:rsidP="004F3621">
            <w:pPr>
              <w:pStyle w:val="BodyText"/>
              <w:tabs>
                <w:tab w:val="left" w:pos="682"/>
              </w:tabs>
              <w:jc w:val="center"/>
            </w:pPr>
            <w:r w:rsidRPr="00C57503">
              <w:t>1</w:t>
            </w:r>
          </w:p>
        </w:tc>
        <w:tc>
          <w:tcPr>
            <w:tcW w:w="5711" w:type="dxa"/>
          </w:tcPr>
          <w:p w14:paraId="613A129D" w14:textId="77777777" w:rsidR="004F3621" w:rsidRPr="00C57503" w:rsidRDefault="004F3621" w:rsidP="004F3621">
            <w:pPr>
              <w:pStyle w:val="BodyText"/>
              <w:tabs>
                <w:tab w:val="left" w:pos="682"/>
              </w:tabs>
            </w:pPr>
            <w:r w:rsidRPr="00C57503">
              <w:t>Tổ chức hoạt động theo chủ đề</w:t>
            </w:r>
          </w:p>
        </w:tc>
        <w:tc>
          <w:tcPr>
            <w:tcW w:w="1124" w:type="dxa"/>
          </w:tcPr>
          <w:p w14:paraId="0BE90B06" w14:textId="77777777" w:rsidR="004F3621" w:rsidRPr="00C57503" w:rsidRDefault="004F3621" w:rsidP="004F3621">
            <w:pPr>
              <w:pStyle w:val="BodyText"/>
              <w:tabs>
                <w:tab w:val="left" w:pos="682"/>
              </w:tabs>
            </w:pPr>
          </w:p>
        </w:tc>
      </w:tr>
    </w:tbl>
    <w:p w14:paraId="0E3BC9D9" w14:textId="77777777" w:rsidR="004F3621" w:rsidRPr="00C57503" w:rsidRDefault="004F3621" w:rsidP="004F3621">
      <w:pPr>
        <w:jc w:val="both"/>
        <w:rPr>
          <w:b/>
          <w:bCs/>
          <w:szCs w:val="26"/>
          <w:lang w:val="vi-VN"/>
        </w:rPr>
      </w:pPr>
    </w:p>
    <w:p w14:paraId="26BB38F7" w14:textId="77777777" w:rsidR="004F3621" w:rsidRPr="00C57503" w:rsidRDefault="004F3621" w:rsidP="004F3621">
      <w:pPr>
        <w:jc w:val="both"/>
        <w:rPr>
          <w:b/>
          <w:bCs/>
          <w:szCs w:val="26"/>
          <w:lang w:val="vi-VN"/>
        </w:rPr>
      </w:pPr>
      <w:r w:rsidRPr="00C57503">
        <w:rPr>
          <w:b/>
          <w:bCs/>
          <w:szCs w:val="26"/>
          <w:lang w:val="vi-VN"/>
        </w:rPr>
        <w:t xml:space="preserve">II. Kế hoạch dạy học </w:t>
      </w:r>
    </w:p>
    <w:p w14:paraId="778518DE" w14:textId="77777777" w:rsidR="004F3621" w:rsidRPr="00C57503" w:rsidRDefault="004F3621" w:rsidP="004F3621">
      <w:pPr>
        <w:jc w:val="both"/>
        <w:rPr>
          <w:b/>
          <w:bCs/>
          <w:szCs w:val="26"/>
          <w:lang w:val="vi-VN"/>
        </w:rPr>
      </w:pPr>
      <w:r w:rsidRPr="00C57503">
        <w:rPr>
          <w:b/>
          <w:bCs/>
          <w:szCs w:val="26"/>
          <w:lang w:val="vi-VN"/>
        </w:rPr>
        <w:t xml:space="preserve"> A. LỚP 10</w:t>
      </w:r>
    </w:p>
    <w:p w14:paraId="4818053E" w14:textId="77777777" w:rsidR="004F3621" w:rsidRPr="00C57503" w:rsidRDefault="004F3621" w:rsidP="004F3621">
      <w:pPr>
        <w:ind w:firstLine="567"/>
        <w:jc w:val="both"/>
        <w:rPr>
          <w:b/>
          <w:bCs/>
          <w:szCs w:val="26"/>
        </w:rPr>
      </w:pPr>
      <w:r w:rsidRPr="00C57503">
        <w:rPr>
          <w:b/>
          <w:bCs/>
          <w:szCs w:val="26"/>
          <w:lang w:val="vi-VN"/>
        </w:rPr>
        <w:t xml:space="preserve">1. Phân phối chương trình </w:t>
      </w:r>
      <w:r w:rsidRPr="00C57503">
        <w:rPr>
          <w:b/>
          <w:bCs/>
          <w:lang w:val="vi-VN"/>
        </w:rPr>
        <w:t xml:space="preserve">môn hoạt động trải nghiệm hướng nghiệp </w:t>
      </w:r>
    </w:p>
    <w:tbl>
      <w:tblPr>
        <w:tblStyle w:val="TableGrid"/>
        <w:tblW w:w="13863" w:type="dxa"/>
        <w:tblInd w:w="562" w:type="dxa"/>
        <w:tblLook w:val="04A0" w:firstRow="1" w:lastRow="0" w:firstColumn="1" w:lastColumn="0" w:noHBand="0" w:noVBand="1"/>
      </w:tblPr>
      <w:tblGrid>
        <w:gridCol w:w="851"/>
        <w:gridCol w:w="3353"/>
        <w:gridCol w:w="1308"/>
        <w:gridCol w:w="8351"/>
      </w:tblGrid>
      <w:tr w:rsidR="004F3621" w:rsidRPr="00C57503" w14:paraId="22CB3FB8" w14:textId="77777777" w:rsidTr="004F3621">
        <w:tc>
          <w:tcPr>
            <w:tcW w:w="851" w:type="dxa"/>
          </w:tcPr>
          <w:p w14:paraId="5C8DFA75" w14:textId="77777777" w:rsidR="004F3621" w:rsidRPr="00C57503" w:rsidRDefault="004F3621" w:rsidP="004F3621">
            <w:pPr>
              <w:spacing w:before="120" w:after="120"/>
              <w:jc w:val="center"/>
              <w:rPr>
                <w:b/>
                <w:bCs/>
                <w:szCs w:val="26"/>
                <w:lang w:val="vi-VN"/>
              </w:rPr>
            </w:pPr>
            <w:r w:rsidRPr="00C57503">
              <w:rPr>
                <w:b/>
                <w:bCs/>
                <w:szCs w:val="26"/>
                <w:lang w:val="vi-VN"/>
              </w:rPr>
              <w:t>STT</w:t>
            </w:r>
          </w:p>
        </w:tc>
        <w:tc>
          <w:tcPr>
            <w:tcW w:w="3353" w:type="dxa"/>
          </w:tcPr>
          <w:p w14:paraId="4DCE39AA" w14:textId="77777777" w:rsidR="004F3621" w:rsidRPr="00C57503" w:rsidRDefault="004F3621" w:rsidP="004F3621">
            <w:pPr>
              <w:spacing w:before="120" w:after="120"/>
              <w:jc w:val="center"/>
              <w:rPr>
                <w:b/>
                <w:bCs/>
                <w:szCs w:val="26"/>
                <w:lang w:val="vi-VN"/>
              </w:rPr>
            </w:pPr>
            <w:r w:rsidRPr="00C57503">
              <w:rPr>
                <w:b/>
                <w:bCs/>
                <w:szCs w:val="26"/>
                <w:lang w:val="vi-VN"/>
              </w:rPr>
              <w:t>Bài học</w:t>
            </w:r>
            <w:r w:rsidRPr="00C57503">
              <w:rPr>
                <w:b/>
                <w:bCs/>
                <w:szCs w:val="26"/>
              </w:rPr>
              <w:t xml:space="preserve"> </w:t>
            </w:r>
            <w:r w:rsidRPr="00C57503">
              <w:rPr>
                <w:b/>
                <w:bCs/>
                <w:szCs w:val="26"/>
                <w:lang w:val="vi-VN"/>
              </w:rPr>
              <w:t>(1)</w:t>
            </w:r>
          </w:p>
        </w:tc>
        <w:tc>
          <w:tcPr>
            <w:tcW w:w="1308" w:type="dxa"/>
          </w:tcPr>
          <w:p w14:paraId="7B86FC75" w14:textId="77777777" w:rsidR="004F3621" w:rsidRPr="00C57503" w:rsidRDefault="004F3621" w:rsidP="004F3621">
            <w:pPr>
              <w:spacing w:before="120" w:after="120"/>
              <w:jc w:val="center"/>
              <w:rPr>
                <w:b/>
                <w:bCs/>
                <w:szCs w:val="26"/>
                <w:lang w:val="vi-VN"/>
              </w:rPr>
            </w:pPr>
            <w:r w:rsidRPr="00C57503">
              <w:rPr>
                <w:b/>
                <w:bCs/>
                <w:szCs w:val="26"/>
                <w:lang w:val="vi-VN"/>
              </w:rPr>
              <w:t>Số tiết</w:t>
            </w:r>
            <w:r w:rsidRPr="00C57503">
              <w:rPr>
                <w:b/>
                <w:bCs/>
                <w:szCs w:val="26"/>
              </w:rPr>
              <w:t xml:space="preserve"> (</w:t>
            </w:r>
            <w:r w:rsidRPr="00C57503">
              <w:rPr>
                <w:b/>
                <w:bCs/>
                <w:szCs w:val="26"/>
                <w:lang w:val="vi-VN"/>
              </w:rPr>
              <w:t>2)</w:t>
            </w:r>
          </w:p>
        </w:tc>
        <w:tc>
          <w:tcPr>
            <w:tcW w:w="8351" w:type="dxa"/>
          </w:tcPr>
          <w:p w14:paraId="048FFC35" w14:textId="77777777" w:rsidR="004F3621" w:rsidRPr="00C57503" w:rsidRDefault="004F3621" w:rsidP="004F3621">
            <w:pPr>
              <w:spacing w:before="120" w:after="120"/>
              <w:jc w:val="center"/>
              <w:rPr>
                <w:b/>
                <w:bCs/>
                <w:szCs w:val="26"/>
                <w:lang w:val="vi-VN"/>
              </w:rPr>
            </w:pPr>
            <w:r w:rsidRPr="00C57503">
              <w:rPr>
                <w:b/>
                <w:bCs/>
                <w:szCs w:val="26"/>
                <w:lang w:val="vi-VN"/>
              </w:rPr>
              <w:t>Yêu cầu cần đạt</w:t>
            </w:r>
            <w:r w:rsidRPr="00C57503">
              <w:rPr>
                <w:b/>
                <w:bCs/>
                <w:szCs w:val="26"/>
              </w:rPr>
              <w:t xml:space="preserve"> </w:t>
            </w:r>
            <w:r w:rsidRPr="00C57503">
              <w:rPr>
                <w:b/>
                <w:bCs/>
                <w:szCs w:val="26"/>
                <w:lang w:val="vi-VN"/>
              </w:rPr>
              <w:t>(</w:t>
            </w:r>
            <w:r w:rsidRPr="00C57503">
              <w:rPr>
                <w:b/>
                <w:bCs/>
                <w:szCs w:val="26"/>
              </w:rPr>
              <w:t>3</w:t>
            </w:r>
            <w:r w:rsidRPr="00C57503">
              <w:rPr>
                <w:b/>
                <w:bCs/>
                <w:szCs w:val="26"/>
                <w:lang w:val="vi-VN"/>
              </w:rPr>
              <w:t>)</w:t>
            </w:r>
          </w:p>
        </w:tc>
      </w:tr>
      <w:tr w:rsidR="004F3621" w:rsidRPr="00C57503" w14:paraId="1023F15E" w14:textId="77777777" w:rsidTr="004F3621">
        <w:tc>
          <w:tcPr>
            <w:tcW w:w="851" w:type="dxa"/>
          </w:tcPr>
          <w:p w14:paraId="6A582DBD" w14:textId="77777777" w:rsidR="004F3621" w:rsidRPr="00C57503" w:rsidRDefault="004F3621" w:rsidP="004F3621">
            <w:pPr>
              <w:spacing w:before="120" w:after="120"/>
              <w:jc w:val="center"/>
              <w:rPr>
                <w:szCs w:val="26"/>
                <w:lang w:val="vi-VN"/>
              </w:rPr>
            </w:pPr>
            <w:r w:rsidRPr="00C57503">
              <w:rPr>
                <w:szCs w:val="26"/>
                <w:lang w:val="vi-VN"/>
              </w:rPr>
              <w:t>1</w:t>
            </w:r>
          </w:p>
        </w:tc>
        <w:tc>
          <w:tcPr>
            <w:tcW w:w="3353" w:type="dxa"/>
          </w:tcPr>
          <w:p w14:paraId="53DF98D4" w14:textId="77777777" w:rsidR="004F3621" w:rsidRPr="00C57503" w:rsidRDefault="004F3621" w:rsidP="004F3621">
            <w:pPr>
              <w:spacing w:before="120" w:after="120"/>
              <w:jc w:val="both"/>
              <w:rPr>
                <w:szCs w:val="26"/>
                <w:lang w:val="vi-VN"/>
              </w:rPr>
            </w:pPr>
            <w:r w:rsidRPr="00C57503">
              <w:rPr>
                <w:b/>
                <w:sz w:val="24"/>
                <w:szCs w:val="24"/>
              </w:rPr>
              <w:t>Chủ đề 1: Phát huy truyền thống nhà trường</w:t>
            </w:r>
          </w:p>
        </w:tc>
        <w:tc>
          <w:tcPr>
            <w:tcW w:w="1308" w:type="dxa"/>
          </w:tcPr>
          <w:p w14:paraId="43F6EFCE" w14:textId="77777777" w:rsidR="004F3621" w:rsidRPr="00C57503" w:rsidRDefault="004F3621" w:rsidP="004F3621">
            <w:pPr>
              <w:spacing w:before="120" w:after="120"/>
              <w:jc w:val="center"/>
              <w:rPr>
                <w:szCs w:val="26"/>
                <w:lang w:val="vi-VN"/>
              </w:rPr>
            </w:pPr>
            <w:r w:rsidRPr="00C57503">
              <w:rPr>
                <w:szCs w:val="26"/>
                <w:lang w:val="vi-VN"/>
              </w:rPr>
              <w:t>12</w:t>
            </w:r>
          </w:p>
        </w:tc>
        <w:tc>
          <w:tcPr>
            <w:tcW w:w="8351" w:type="dxa"/>
          </w:tcPr>
          <w:p w14:paraId="735A962A" w14:textId="77777777" w:rsidR="004F3621" w:rsidRPr="00C57503" w:rsidRDefault="004F3621" w:rsidP="004F3621">
            <w:pPr>
              <w:jc w:val="both"/>
              <w:rPr>
                <w:sz w:val="24"/>
                <w:szCs w:val="24"/>
              </w:rPr>
            </w:pPr>
            <w:r w:rsidRPr="00C57503">
              <w:rPr>
                <w:sz w:val="24"/>
                <w:szCs w:val="24"/>
              </w:rPr>
              <w:t>- Thực hiện tốt nội quy, quy định của trường, lớp, cộng đồng.</w:t>
            </w:r>
          </w:p>
          <w:p w14:paraId="753FAB69" w14:textId="77777777" w:rsidR="004F3621" w:rsidRPr="00C57503" w:rsidRDefault="004F3621" w:rsidP="004F3621">
            <w:pPr>
              <w:jc w:val="both"/>
              <w:rPr>
                <w:sz w:val="24"/>
                <w:szCs w:val="24"/>
              </w:rPr>
            </w:pPr>
            <w:r w:rsidRPr="00C57503">
              <w:rPr>
                <w:sz w:val="24"/>
                <w:szCs w:val="24"/>
              </w:rPr>
              <w:t>- Lập và thực hiện được kế hoạch giáo dục truyền thống của nhà trường.</w:t>
            </w:r>
          </w:p>
          <w:p w14:paraId="269FD98D" w14:textId="77777777" w:rsidR="004F3621" w:rsidRPr="00C57503" w:rsidRDefault="004F3621" w:rsidP="004F3621">
            <w:pPr>
              <w:jc w:val="both"/>
              <w:rPr>
                <w:sz w:val="24"/>
                <w:szCs w:val="24"/>
              </w:rPr>
            </w:pPr>
            <w:r w:rsidRPr="00C57503">
              <w:rPr>
                <w:sz w:val="24"/>
                <w:szCs w:val="24"/>
              </w:rPr>
              <w:t>- Biết cách thu hút các bạn vào hoạt động chung</w:t>
            </w:r>
          </w:p>
          <w:p w14:paraId="5D69BA2E" w14:textId="77777777" w:rsidR="004F3621" w:rsidRPr="00C57503" w:rsidRDefault="004F3621" w:rsidP="004F3621">
            <w:pPr>
              <w:jc w:val="both"/>
              <w:rPr>
                <w:sz w:val="24"/>
                <w:szCs w:val="24"/>
              </w:rPr>
            </w:pPr>
            <w:r w:rsidRPr="00C57503">
              <w:rPr>
                <w:sz w:val="24"/>
                <w:szCs w:val="24"/>
              </w:rPr>
              <w:t>- Đánh giá được ý nghĩa của hoạt động giáo dục truyền thống nhà trường.</w:t>
            </w:r>
          </w:p>
          <w:p w14:paraId="3C186D40" w14:textId="77777777" w:rsidR="004F3621" w:rsidRPr="00C57503" w:rsidRDefault="004F3621" w:rsidP="004F3621">
            <w:pPr>
              <w:jc w:val="both"/>
              <w:rPr>
                <w:szCs w:val="26"/>
                <w:lang w:val="vi-VN"/>
              </w:rPr>
            </w:pPr>
            <w:r w:rsidRPr="00C57503">
              <w:rPr>
                <w:sz w:val="24"/>
                <w:szCs w:val="24"/>
              </w:rPr>
              <w:t>- Thực hiện hoạt động theo chủ đề của Đoàn TNCS Hồ Chí Minh do nhà trường và địa phương tổ chức.</w:t>
            </w:r>
          </w:p>
        </w:tc>
      </w:tr>
      <w:tr w:rsidR="004F3621" w:rsidRPr="00C57503" w14:paraId="4D4DB52C" w14:textId="77777777" w:rsidTr="004F3621">
        <w:tc>
          <w:tcPr>
            <w:tcW w:w="851" w:type="dxa"/>
          </w:tcPr>
          <w:p w14:paraId="4DEF50B4" w14:textId="77777777" w:rsidR="004F3621" w:rsidRPr="00C57503" w:rsidRDefault="004F3621" w:rsidP="004F3621">
            <w:pPr>
              <w:spacing w:before="120" w:after="120"/>
              <w:jc w:val="center"/>
              <w:rPr>
                <w:szCs w:val="26"/>
                <w:lang w:val="vi-VN"/>
              </w:rPr>
            </w:pPr>
            <w:r w:rsidRPr="00C57503">
              <w:rPr>
                <w:szCs w:val="26"/>
                <w:lang w:val="vi-VN"/>
              </w:rPr>
              <w:t>2</w:t>
            </w:r>
          </w:p>
        </w:tc>
        <w:tc>
          <w:tcPr>
            <w:tcW w:w="3353" w:type="dxa"/>
          </w:tcPr>
          <w:p w14:paraId="70F7F403" w14:textId="77777777" w:rsidR="004F3621" w:rsidRPr="00C57503" w:rsidRDefault="004F3621" w:rsidP="004F3621">
            <w:pPr>
              <w:spacing w:before="120" w:after="120"/>
              <w:jc w:val="both"/>
              <w:rPr>
                <w:szCs w:val="26"/>
                <w:lang w:val="vi-VN"/>
              </w:rPr>
            </w:pPr>
            <w:r w:rsidRPr="00C57503">
              <w:rPr>
                <w:b/>
                <w:sz w:val="24"/>
                <w:szCs w:val="24"/>
                <w:highlight w:val="white"/>
              </w:rPr>
              <w:t>Chủ đề 2: Khám phá bản thân</w:t>
            </w:r>
          </w:p>
        </w:tc>
        <w:tc>
          <w:tcPr>
            <w:tcW w:w="1308" w:type="dxa"/>
          </w:tcPr>
          <w:p w14:paraId="73590322" w14:textId="77777777" w:rsidR="004F3621" w:rsidRPr="00C57503" w:rsidRDefault="004F3621" w:rsidP="004F3621">
            <w:pPr>
              <w:spacing w:before="120" w:after="120"/>
              <w:jc w:val="center"/>
              <w:rPr>
                <w:szCs w:val="26"/>
                <w:lang w:val="vi-VN"/>
              </w:rPr>
            </w:pPr>
            <w:r w:rsidRPr="00C57503">
              <w:rPr>
                <w:szCs w:val="26"/>
                <w:lang w:val="vi-VN"/>
              </w:rPr>
              <w:t>6</w:t>
            </w:r>
          </w:p>
        </w:tc>
        <w:tc>
          <w:tcPr>
            <w:tcW w:w="8351" w:type="dxa"/>
          </w:tcPr>
          <w:p w14:paraId="38DA2CDB" w14:textId="77777777" w:rsidR="004F3621" w:rsidRPr="00C57503" w:rsidRDefault="004F3621" w:rsidP="004F3621">
            <w:pPr>
              <w:jc w:val="both"/>
              <w:rPr>
                <w:sz w:val="24"/>
                <w:szCs w:val="24"/>
              </w:rPr>
            </w:pPr>
            <w:r w:rsidRPr="00C57503">
              <w:rPr>
                <w:sz w:val="24"/>
                <w:szCs w:val="24"/>
              </w:rPr>
              <w:t xml:space="preserve"> Chỉ ra được những đặc điểm tính cách, quan điểm sống của bản thân và biết các phát huy điểm mạnh, hạn chế điểm yếu.</w:t>
            </w:r>
          </w:p>
          <w:p w14:paraId="24F7B0FE" w14:textId="77777777" w:rsidR="004F3621" w:rsidRPr="00C57503" w:rsidRDefault="004F3621" w:rsidP="004F3621">
            <w:pPr>
              <w:jc w:val="both"/>
              <w:rPr>
                <w:szCs w:val="26"/>
                <w:lang w:val="vi-VN"/>
              </w:rPr>
            </w:pPr>
            <w:r w:rsidRPr="00C57503">
              <w:rPr>
                <w:sz w:val="24"/>
                <w:szCs w:val="24"/>
              </w:rPr>
              <w:t>- Nhận diện được khả năng điều chỉnh tư duy theo hướng tích cực của bản thân.</w:t>
            </w:r>
          </w:p>
        </w:tc>
      </w:tr>
      <w:tr w:rsidR="004F3621" w:rsidRPr="00C57503" w14:paraId="3AE74435" w14:textId="77777777" w:rsidTr="004F3621">
        <w:tc>
          <w:tcPr>
            <w:tcW w:w="851" w:type="dxa"/>
          </w:tcPr>
          <w:p w14:paraId="392C3BF7" w14:textId="77777777" w:rsidR="004F3621" w:rsidRPr="00C57503" w:rsidRDefault="004F3621" w:rsidP="004F3621">
            <w:pPr>
              <w:spacing w:before="120" w:after="120"/>
              <w:jc w:val="center"/>
              <w:rPr>
                <w:szCs w:val="26"/>
                <w:lang w:val="vi-VN"/>
              </w:rPr>
            </w:pPr>
            <w:r w:rsidRPr="00C57503">
              <w:rPr>
                <w:szCs w:val="26"/>
                <w:lang w:val="vi-VN"/>
              </w:rPr>
              <w:t>3</w:t>
            </w:r>
          </w:p>
        </w:tc>
        <w:tc>
          <w:tcPr>
            <w:tcW w:w="3353" w:type="dxa"/>
          </w:tcPr>
          <w:p w14:paraId="71054A8B" w14:textId="77777777" w:rsidR="004F3621" w:rsidRPr="00C57503" w:rsidRDefault="004F3621" w:rsidP="004F3621">
            <w:pPr>
              <w:spacing w:before="120" w:after="120"/>
              <w:jc w:val="both"/>
              <w:rPr>
                <w:szCs w:val="26"/>
                <w:lang w:val="vi-VN"/>
              </w:rPr>
            </w:pPr>
            <w:r w:rsidRPr="00C57503">
              <w:rPr>
                <w:b/>
                <w:sz w:val="24"/>
                <w:szCs w:val="24"/>
                <w:highlight w:val="white"/>
              </w:rPr>
              <w:t>Chủ đề 3: Rèn luyện bản thân</w:t>
            </w:r>
          </w:p>
        </w:tc>
        <w:tc>
          <w:tcPr>
            <w:tcW w:w="1308" w:type="dxa"/>
          </w:tcPr>
          <w:p w14:paraId="7309B233" w14:textId="77777777" w:rsidR="004F3621" w:rsidRPr="00C57503" w:rsidRDefault="004F3621" w:rsidP="004F3621">
            <w:pPr>
              <w:spacing w:before="120" w:after="120"/>
              <w:jc w:val="center"/>
              <w:rPr>
                <w:szCs w:val="26"/>
                <w:lang w:val="vi-VN"/>
              </w:rPr>
            </w:pPr>
            <w:r w:rsidRPr="00C57503">
              <w:rPr>
                <w:szCs w:val="26"/>
                <w:lang w:val="vi-VN"/>
              </w:rPr>
              <w:t>15</w:t>
            </w:r>
          </w:p>
        </w:tc>
        <w:tc>
          <w:tcPr>
            <w:tcW w:w="8351" w:type="dxa"/>
          </w:tcPr>
          <w:p w14:paraId="56064A88" w14:textId="77777777" w:rsidR="004F3621" w:rsidRPr="00C57503" w:rsidRDefault="004F3621" w:rsidP="004F3621">
            <w:pPr>
              <w:rPr>
                <w:sz w:val="24"/>
                <w:szCs w:val="24"/>
              </w:rPr>
            </w:pPr>
            <w:r w:rsidRPr="00C57503">
              <w:rPr>
                <w:sz w:val="24"/>
                <w:szCs w:val="24"/>
                <w:lang w:val="vi-VN"/>
              </w:rPr>
              <w:t>-</w:t>
            </w:r>
            <w:r w:rsidRPr="00C57503">
              <w:rPr>
                <w:sz w:val="24"/>
                <w:szCs w:val="24"/>
              </w:rPr>
              <w:t xml:space="preserve"> Có trách nhiệm trong thực hiện nhiệm vụ được giao và hỗ trợ những người cùng tham gia.</w:t>
            </w:r>
          </w:p>
          <w:p w14:paraId="4A6634EC" w14:textId="77777777" w:rsidR="004F3621" w:rsidRPr="00C57503" w:rsidRDefault="004F3621" w:rsidP="004F3621">
            <w:pPr>
              <w:rPr>
                <w:sz w:val="24"/>
                <w:szCs w:val="24"/>
              </w:rPr>
            </w:pPr>
            <w:r w:rsidRPr="00C57503">
              <w:rPr>
                <w:sz w:val="24"/>
                <w:szCs w:val="24"/>
              </w:rPr>
              <w:t>- Thể hiện được sự tự chủ, lòng tự trọng ý chí vượt khó để đạt được mục tiêu đề ra.</w:t>
            </w:r>
          </w:p>
          <w:p w14:paraId="4E0922B1" w14:textId="77777777" w:rsidR="004F3621" w:rsidRPr="00C57503" w:rsidRDefault="004F3621" w:rsidP="004F3621">
            <w:pPr>
              <w:rPr>
                <w:sz w:val="24"/>
                <w:szCs w:val="24"/>
              </w:rPr>
            </w:pPr>
            <w:r w:rsidRPr="00C57503">
              <w:rPr>
                <w:sz w:val="24"/>
                <w:szCs w:val="24"/>
              </w:rPr>
              <w:t>- Hình thành tư duy phản biện khi đánh giá sự vật hiện tượng.</w:t>
            </w:r>
          </w:p>
          <w:p w14:paraId="4F84BBCA" w14:textId="77777777" w:rsidR="004F3621" w:rsidRPr="00C57503" w:rsidRDefault="004F3621" w:rsidP="004F3621">
            <w:pPr>
              <w:jc w:val="both"/>
              <w:rPr>
                <w:b/>
                <w:bCs/>
                <w:szCs w:val="26"/>
              </w:rPr>
            </w:pPr>
            <w:r w:rsidRPr="00C57503">
              <w:rPr>
                <w:sz w:val="24"/>
                <w:szCs w:val="24"/>
              </w:rPr>
              <w:t>Đánh giá được kết quả giữa HK của HS</w:t>
            </w:r>
          </w:p>
          <w:p w14:paraId="322505E8" w14:textId="77777777" w:rsidR="004F3621" w:rsidRPr="00C57503" w:rsidRDefault="004F3621" w:rsidP="004F3621">
            <w:pPr>
              <w:jc w:val="both"/>
              <w:rPr>
                <w:sz w:val="24"/>
                <w:szCs w:val="24"/>
              </w:rPr>
            </w:pPr>
            <w:r w:rsidRPr="00C57503">
              <w:rPr>
                <w:sz w:val="24"/>
                <w:szCs w:val="24"/>
              </w:rPr>
              <w:t>- Xây dựng được kế hoạch tài chính cá nhân một cách hợp lý.</w:t>
            </w:r>
          </w:p>
          <w:p w14:paraId="516060BC" w14:textId="77777777" w:rsidR="004F3621" w:rsidRPr="00C57503" w:rsidRDefault="004F3621" w:rsidP="004F3621">
            <w:pPr>
              <w:rPr>
                <w:sz w:val="24"/>
                <w:szCs w:val="24"/>
              </w:rPr>
            </w:pPr>
            <w:r w:rsidRPr="00C57503">
              <w:rPr>
                <w:sz w:val="24"/>
                <w:szCs w:val="24"/>
              </w:rPr>
              <w:lastRenderedPageBreak/>
              <w:t>- Thể hiện được sự tự chủ, lòng tự trọng ý chí vượt khó để đạt được mục tiêu đề ra.</w:t>
            </w:r>
          </w:p>
          <w:p w14:paraId="796BE2C3" w14:textId="77777777" w:rsidR="004F3621" w:rsidRPr="00C57503" w:rsidRDefault="004F3621" w:rsidP="004F3621">
            <w:pPr>
              <w:rPr>
                <w:szCs w:val="26"/>
                <w:lang w:val="vi-VN"/>
              </w:rPr>
            </w:pPr>
            <w:r w:rsidRPr="00C57503">
              <w:rPr>
                <w:sz w:val="24"/>
                <w:szCs w:val="24"/>
              </w:rPr>
              <w:t>- Hình thành tư duy phản biện khi đánh giá sự vật hiện tượng.</w:t>
            </w:r>
          </w:p>
        </w:tc>
      </w:tr>
      <w:tr w:rsidR="004F3621" w:rsidRPr="00C57503" w14:paraId="4EA0374B" w14:textId="77777777" w:rsidTr="004F3621">
        <w:tc>
          <w:tcPr>
            <w:tcW w:w="851" w:type="dxa"/>
          </w:tcPr>
          <w:p w14:paraId="55307859" w14:textId="77777777" w:rsidR="004F3621" w:rsidRPr="00C57503" w:rsidRDefault="004F3621" w:rsidP="004F3621">
            <w:pPr>
              <w:spacing w:before="120" w:after="120"/>
              <w:jc w:val="center"/>
              <w:rPr>
                <w:szCs w:val="26"/>
                <w:lang w:val="vi-VN"/>
              </w:rPr>
            </w:pPr>
            <w:r w:rsidRPr="00C57503">
              <w:rPr>
                <w:szCs w:val="26"/>
                <w:lang w:val="vi-VN"/>
              </w:rPr>
              <w:lastRenderedPageBreak/>
              <w:t>4</w:t>
            </w:r>
          </w:p>
        </w:tc>
        <w:tc>
          <w:tcPr>
            <w:tcW w:w="3353" w:type="dxa"/>
            <w:shd w:val="clear" w:color="auto" w:fill="auto"/>
          </w:tcPr>
          <w:p w14:paraId="3F85D908" w14:textId="77777777" w:rsidR="004F3621" w:rsidRPr="00C57503" w:rsidRDefault="004F3621" w:rsidP="004F3621">
            <w:pPr>
              <w:jc w:val="both"/>
              <w:rPr>
                <w:b/>
                <w:bCs/>
                <w:szCs w:val="26"/>
              </w:rPr>
            </w:pPr>
            <w:r w:rsidRPr="00C57503">
              <w:rPr>
                <w:b/>
                <w:sz w:val="24"/>
                <w:szCs w:val="24"/>
                <w:highlight w:val="white"/>
              </w:rPr>
              <w:t>Chủ đề 4: Chủ động, tự tin trong học tập và giao tiếp</w:t>
            </w:r>
          </w:p>
        </w:tc>
        <w:tc>
          <w:tcPr>
            <w:tcW w:w="1308" w:type="dxa"/>
          </w:tcPr>
          <w:p w14:paraId="0CE3D490" w14:textId="77777777" w:rsidR="004F3621" w:rsidRPr="00C57503" w:rsidRDefault="004F3621" w:rsidP="004F3621">
            <w:pPr>
              <w:spacing w:before="120" w:after="120"/>
              <w:jc w:val="center"/>
              <w:rPr>
                <w:szCs w:val="26"/>
                <w:lang w:val="vi-VN"/>
              </w:rPr>
            </w:pPr>
            <w:r w:rsidRPr="00C57503">
              <w:rPr>
                <w:szCs w:val="26"/>
                <w:lang w:val="vi-VN"/>
              </w:rPr>
              <w:t>9</w:t>
            </w:r>
          </w:p>
        </w:tc>
        <w:tc>
          <w:tcPr>
            <w:tcW w:w="8351" w:type="dxa"/>
          </w:tcPr>
          <w:p w14:paraId="1B5E44D3" w14:textId="77777777" w:rsidR="004F3621" w:rsidRPr="00C57503" w:rsidRDefault="004F3621" w:rsidP="004F3621">
            <w:pPr>
              <w:jc w:val="both"/>
              <w:rPr>
                <w:sz w:val="24"/>
                <w:szCs w:val="24"/>
              </w:rPr>
            </w:pPr>
            <w:r w:rsidRPr="00C57503">
              <w:rPr>
                <w:sz w:val="24"/>
                <w:szCs w:val="24"/>
              </w:rPr>
              <w:t>- Thể hiện được sự chủ động của bản thân trong các môi trường học tập giao tiếp khác nhau.</w:t>
            </w:r>
          </w:p>
          <w:p w14:paraId="0A830216" w14:textId="77777777" w:rsidR="004F3621" w:rsidRPr="00C57503" w:rsidRDefault="004F3621" w:rsidP="004F3621">
            <w:pPr>
              <w:jc w:val="both"/>
              <w:rPr>
                <w:sz w:val="24"/>
                <w:szCs w:val="24"/>
              </w:rPr>
            </w:pPr>
            <w:r w:rsidRPr="00C57503">
              <w:rPr>
                <w:sz w:val="24"/>
                <w:szCs w:val="24"/>
              </w:rPr>
              <w:t>- Thể hiện sự tự tin trong các tình huống giao tiếp, ứng xử và biết các thể hiện thân thiện với bạn bè thầy cô.</w:t>
            </w:r>
          </w:p>
          <w:p w14:paraId="5EF3B8A4" w14:textId="77777777" w:rsidR="004F3621" w:rsidRPr="00C57503" w:rsidRDefault="004F3621" w:rsidP="004F3621">
            <w:pPr>
              <w:jc w:val="both"/>
              <w:rPr>
                <w:sz w:val="24"/>
                <w:szCs w:val="24"/>
              </w:rPr>
            </w:pPr>
            <w:r w:rsidRPr="00C57503">
              <w:rPr>
                <w:sz w:val="24"/>
                <w:szCs w:val="24"/>
              </w:rPr>
              <w:t>- Ứng xử phù hợp trong các tình huống giao tiếp khác nhau trong gia đình.</w:t>
            </w:r>
          </w:p>
          <w:p w14:paraId="46FF63B0" w14:textId="77777777" w:rsidR="004F3621" w:rsidRPr="00C57503" w:rsidRDefault="004F3621" w:rsidP="004F3621">
            <w:pPr>
              <w:rPr>
                <w:sz w:val="24"/>
                <w:szCs w:val="24"/>
              </w:rPr>
            </w:pPr>
          </w:p>
        </w:tc>
      </w:tr>
      <w:tr w:rsidR="004F3621" w:rsidRPr="00C57503" w14:paraId="00F55B0B" w14:textId="77777777" w:rsidTr="004F3621">
        <w:tc>
          <w:tcPr>
            <w:tcW w:w="851" w:type="dxa"/>
          </w:tcPr>
          <w:p w14:paraId="737628B6" w14:textId="77777777" w:rsidR="004F3621" w:rsidRPr="00C57503" w:rsidRDefault="004F3621" w:rsidP="004F3621">
            <w:pPr>
              <w:spacing w:before="120" w:after="120"/>
              <w:jc w:val="center"/>
              <w:rPr>
                <w:szCs w:val="26"/>
                <w:lang w:val="vi-VN"/>
              </w:rPr>
            </w:pPr>
            <w:r w:rsidRPr="00C57503">
              <w:rPr>
                <w:szCs w:val="26"/>
                <w:lang w:val="vi-VN"/>
              </w:rPr>
              <w:t>5</w:t>
            </w:r>
          </w:p>
        </w:tc>
        <w:tc>
          <w:tcPr>
            <w:tcW w:w="3353" w:type="dxa"/>
            <w:shd w:val="clear" w:color="auto" w:fill="auto"/>
          </w:tcPr>
          <w:p w14:paraId="1704C09C" w14:textId="77777777" w:rsidR="004F3621" w:rsidRPr="00C57503" w:rsidRDefault="004F3621" w:rsidP="004F3621">
            <w:pPr>
              <w:jc w:val="both"/>
              <w:rPr>
                <w:b/>
                <w:sz w:val="24"/>
                <w:szCs w:val="24"/>
                <w:highlight w:val="white"/>
              </w:rPr>
            </w:pPr>
            <w:r w:rsidRPr="00C57503">
              <w:rPr>
                <w:b/>
                <w:sz w:val="24"/>
                <w:szCs w:val="24"/>
                <w:highlight w:val="white"/>
              </w:rPr>
              <w:t>Chủ đề 5: Trách nhiệm với gia đình</w:t>
            </w:r>
          </w:p>
        </w:tc>
        <w:tc>
          <w:tcPr>
            <w:tcW w:w="1308" w:type="dxa"/>
          </w:tcPr>
          <w:p w14:paraId="2C5DE921" w14:textId="77777777" w:rsidR="004F3621" w:rsidRPr="00C57503" w:rsidRDefault="004F3621" w:rsidP="004F3621">
            <w:pPr>
              <w:spacing w:before="120" w:after="120"/>
              <w:jc w:val="center"/>
              <w:rPr>
                <w:szCs w:val="26"/>
                <w:lang w:val="vi-VN"/>
              </w:rPr>
            </w:pPr>
            <w:r w:rsidRPr="00C57503">
              <w:rPr>
                <w:szCs w:val="26"/>
                <w:lang w:val="vi-VN"/>
              </w:rPr>
              <w:t>6</w:t>
            </w:r>
          </w:p>
        </w:tc>
        <w:tc>
          <w:tcPr>
            <w:tcW w:w="8351" w:type="dxa"/>
            <w:shd w:val="clear" w:color="auto" w:fill="auto"/>
          </w:tcPr>
          <w:p w14:paraId="29C56344" w14:textId="77777777" w:rsidR="004F3621" w:rsidRPr="00C57503" w:rsidRDefault="004F3621" w:rsidP="004F3621">
            <w:pPr>
              <w:jc w:val="both"/>
              <w:rPr>
                <w:sz w:val="24"/>
                <w:szCs w:val="24"/>
              </w:rPr>
            </w:pPr>
            <w:r w:rsidRPr="00C57503">
              <w:rPr>
                <w:sz w:val="24"/>
                <w:szCs w:val="24"/>
              </w:rPr>
              <w:t>- Thực hiện được trách nhiệm của bản thân với bố mẹ, người thân.</w:t>
            </w:r>
          </w:p>
          <w:p w14:paraId="147DFE19" w14:textId="77777777" w:rsidR="004F3621" w:rsidRPr="00C57503" w:rsidRDefault="004F3621" w:rsidP="004F3621">
            <w:pPr>
              <w:jc w:val="both"/>
              <w:rPr>
                <w:sz w:val="24"/>
                <w:szCs w:val="24"/>
              </w:rPr>
            </w:pPr>
            <w:r w:rsidRPr="00C57503">
              <w:rPr>
                <w:sz w:val="24"/>
                <w:szCs w:val="24"/>
              </w:rPr>
              <w:t>- Thể hiện được trách nhiệm đối với các hoạt động lao động trong gia đình.</w:t>
            </w:r>
          </w:p>
          <w:p w14:paraId="4089C91E" w14:textId="77777777" w:rsidR="004F3621" w:rsidRPr="00C57503" w:rsidRDefault="004F3621" w:rsidP="004F3621">
            <w:pPr>
              <w:jc w:val="both"/>
              <w:rPr>
                <w:b/>
                <w:bCs/>
                <w:szCs w:val="26"/>
              </w:rPr>
            </w:pPr>
            <w:r w:rsidRPr="00C57503">
              <w:rPr>
                <w:sz w:val="24"/>
                <w:szCs w:val="24"/>
              </w:rPr>
              <w:t>- Đề xuất các biện pháp phát triển kinh tế và góp phần phát triển kinh tế cho gia đình.</w:t>
            </w:r>
          </w:p>
        </w:tc>
      </w:tr>
      <w:tr w:rsidR="004F3621" w:rsidRPr="00C57503" w14:paraId="316AAE23" w14:textId="77777777" w:rsidTr="004F3621">
        <w:tc>
          <w:tcPr>
            <w:tcW w:w="851" w:type="dxa"/>
          </w:tcPr>
          <w:p w14:paraId="5FB271FC" w14:textId="77777777" w:rsidR="004F3621" w:rsidRPr="00C57503" w:rsidRDefault="004F3621" w:rsidP="004F3621">
            <w:pPr>
              <w:spacing w:before="120" w:after="120"/>
              <w:jc w:val="center"/>
              <w:rPr>
                <w:szCs w:val="26"/>
                <w:lang w:val="vi-VN"/>
              </w:rPr>
            </w:pPr>
            <w:r w:rsidRPr="00C57503">
              <w:rPr>
                <w:szCs w:val="26"/>
                <w:lang w:val="vi-VN"/>
              </w:rPr>
              <w:t>6</w:t>
            </w:r>
          </w:p>
        </w:tc>
        <w:tc>
          <w:tcPr>
            <w:tcW w:w="3353" w:type="dxa"/>
            <w:shd w:val="clear" w:color="auto" w:fill="auto"/>
          </w:tcPr>
          <w:p w14:paraId="5BCBCB34" w14:textId="77777777" w:rsidR="004F3621" w:rsidRPr="00C57503" w:rsidRDefault="004F3621" w:rsidP="004F3621">
            <w:pPr>
              <w:jc w:val="both"/>
              <w:rPr>
                <w:b/>
                <w:bCs/>
                <w:szCs w:val="26"/>
              </w:rPr>
            </w:pPr>
            <w:r w:rsidRPr="00C57503">
              <w:rPr>
                <w:b/>
                <w:sz w:val="24"/>
                <w:szCs w:val="24"/>
              </w:rPr>
              <w:t>Chủ đề 6: Tham gia xây dựng cộng đồng</w:t>
            </w:r>
          </w:p>
        </w:tc>
        <w:tc>
          <w:tcPr>
            <w:tcW w:w="1308" w:type="dxa"/>
          </w:tcPr>
          <w:p w14:paraId="343F7C75" w14:textId="77777777" w:rsidR="004F3621" w:rsidRPr="00C57503" w:rsidRDefault="004F3621" w:rsidP="004F3621">
            <w:pPr>
              <w:spacing w:before="120" w:after="120"/>
              <w:jc w:val="center"/>
              <w:rPr>
                <w:szCs w:val="26"/>
                <w:lang w:val="vi-VN"/>
              </w:rPr>
            </w:pPr>
            <w:r w:rsidRPr="00C57503">
              <w:rPr>
                <w:szCs w:val="26"/>
                <w:lang w:val="vi-VN"/>
              </w:rPr>
              <w:t>9</w:t>
            </w:r>
          </w:p>
        </w:tc>
        <w:tc>
          <w:tcPr>
            <w:tcW w:w="8351" w:type="dxa"/>
            <w:shd w:val="clear" w:color="auto" w:fill="auto"/>
          </w:tcPr>
          <w:p w14:paraId="029663EF" w14:textId="77777777" w:rsidR="004F3621" w:rsidRPr="00C57503" w:rsidRDefault="004F3621" w:rsidP="004F3621">
            <w:pPr>
              <w:jc w:val="both"/>
              <w:rPr>
                <w:sz w:val="24"/>
                <w:szCs w:val="24"/>
              </w:rPr>
            </w:pPr>
            <w:r w:rsidRPr="00C57503">
              <w:rPr>
                <w:sz w:val="24"/>
                <w:szCs w:val="24"/>
              </w:rPr>
              <w:t>- Lập thực hiện được kế hoạch tuyên truyền trong cộng đồng về văn hóa ứng xử nơi công cộng.</w:t>
            </w:r>
          </w:p>
          <w:p w14:paraId="5E84699E" w14:textId="77777777" w:rsidR="004F3621" w:rsidRPr="00C57503" w:rsidRDefault="004F3621" w:rsidP="004F3621">
            <w:pPr>
              <w:jc w:val="both"/>
              <w:rPr>
                <w:sz w:val="24"/>
                <w:szCs w:val="24"/>
              </w:rPr>
            </w:pPr>
            <w:r w:rsidRPr="00C57503">
              <w:rPr>
                <w:sz w:val="24"/>
                <w:szCs w:val="24"/>
              </w:rPr>
              <w:t>- Tham gia một số hoạt động cộng đồng phù hợp với chủ đề của Đoàn thanh niên và đánh giá được kết quả hoạt động phát triển cộng đồng.</w:t>
            </w:r>
          </w:p>
          <w:p w14:paraId="18D4A92C" w14:textId="77777777" w:rsidR="004F3621" w:rsidRPr="00C57503" w:rsidRDefault="004F3621" w:rsidP="004F3621">
            <w:pPr>
              <w:jc w:val="both"/>
              <w:rPr>
                <w:sz w:val="24"/>
                <w:szCs w:val="24"/>
              </w:rPr>
            </w:pPr>
            <w:r w:rsidRPr="00C57503">
              <w:rPr>
                <w:sz w:val="24"/>
                <w:szCs w:val="24"/>
              </w:rPr>
              <w:t xml:space="preserve">Đánh giá được kết quả học tập HKI </w:t>
            </w:r>
          </w:p>
        </w:tc>
      </w:tr>
      <w:tr w:rsidR="004F3621" w:rsidRPr="00C57503" w14:paraId="1CB5DCA6" w14:textId="77777777" w:rsidTr="004F3621">
        <w:tc>
          <w:tcPr>
            <w:tcW w:w="851" w:type="dxa"/>
          </w:tcPr>
          <w:p w14:paraId="64A7548C" w14:textId="77777777" w:rsidR="004F3621" w:rsidRPr="00C57503" w:rsidRDefault="004F3621" w:rsidP="004F3621">
            <w:pPr>
              <w:spacing w:before="120" w:after="120"/>
              <w:jc w:val="center"/>
              <w:rPr>
                <w:szCs w:val="26"/>
                <w:lang w:val="vi-VN"/>
              </w:rPr>
            </w:pPr>
            <w:r w:rsidRPr="00C57503">
              <w:rPr>
                <w:szCs w:val="26"/>
                <w:lang w:val="vi-VN"/>
              </w:rPr>
              <w:t>7</w:t>
            </w:r>
          </w:p>
        </w:tc>
        <w:tc>
          <w:tcPr>
            <w:tcW w:w="3353" w:type="dxa"/>
            <w:shd w:val="clear" w:color="auto" w:fill="auto"/>
          </w:tcPr>
          <w:p w14:paraId="026364EA" w14:textId="77777777" w:rsidR="004F3621" w:rsidRPr="00C57503" w:rsidRDefault="004F3621" w:rsidP="004F3621">
            <w:pPr>
              <w:jc w:val="both"/>
              <w:rPr>
                <w:b/>
                <w:sz w:val="24"/>
                <w:szCs w:val="24"/>
              </w:rPr>
            </w:pPr>
            <w:r w:rsidRPr="00C57503">
              <w:rPr>
                <w:b/>
                <w:sz w:val="24"/>
                <w:szCs w:val="24"/>
                <w:highlight w:val="white"/>
              </w:rPr>
              <w:t>Chủ đề 7: Bảo tồn cảnh quan thiên nhiên</w:t>
            </w:r>
          </w:p>
        </w:tc>
        <w:tc>
          <w:tcPr>
            <w:tcW w:w="1308" w:type="dxa"/>
          </w:tcPr>
          <w:p w14:paraId="3A23279F" w14:textId="77777777" w:rsidR="004F3621" w:rsidRPr="00C57503" w:rsidRDefault="004F3621" w:rsidP="004F3621">
            <w:pPr>
              <w:spacing w:before="120" w:after="120"/>
              <w:jc w:val="center"/>
              <w:rPr>
                <w:szCs w:val="26"/>
                <w:lang w:val="vi-VN"/>
              </w:rPr>
            </w:pPr>
            <w:r w:rsidRPr="00C57503">
              <w:rPr>
                <w:szCs w:val="26"/>
                <w:lang w:val="vi-VN"/>
              </w:rPr>
              <w:t>6</w:t>
            </w:r>
          </w:p>
        </w:tc>
        <w:tc>
          <w:tcPr>
            <w:tcW w:w="8351" w:type="dxa"/>
            <w:shd w:val="clear" w:color="auto" w:fill="auto"/>
          </w:tcPr>
          <w:p w14:paraId="71B3C498" w14:textId="77777777" w:rsidR="004F3621" w:rsidRPr="00C57503" w:rsidRDefault="004F3621" w:rsidP="004F3621">
            <w:pPr>
              <w:jc w:val="both"/>
              <w:rPr>
                <w:sz w:val="24"/>
                <w:szCs w:val="24"/>
              </w:rPr>
            </w:pPr>
            <w:r w:rsidRPr="00C57503">
              <w:rPr>
                <w:sz w:val="24"/>
                <w:szCs w:val="24"/>
              </w:rPr>
              <w:t>- Nhận xét đánh giá được các hành vi, việc làm của tổ chức cá nhân trong việc bảo tồn cảnh quan thiên nhiên.</w:t>
            </w:r>
          </w:p>
          <w:p w14:paraId="1889F727" w14:textId="77777777" w:rsidR="004F3621" w:rsidRPr="00C57503" w:rsidRDefault="004F3621" w:rsidP="004F3621">
            <w:pPr>
              <w:jc w:val="both"/>
              <w:rPr>
                <w:sz w:val="24"/>
                <w:szCs w:val="24"/>
              </w:rPr>
            </w:pPr>
            <w:r w:rsidRPr="00C57503">
              <w:rPr>
                <w:b/>
                <w:sz w:val="24"/>
                <w:szCs w:val="24"/>
              </w:rPr>
              <w:t xml:space="preserve">- </w:t>
            </w:r>
            <w:r w:rsidRPr="00C57503">
              <w:rPr>
                <w:sz w:val="24"/>
                <w:szCs w:val="24"/>
              </w:rPr>
              <w:t>Xây dựng và thực hiện được kế hoạch tuyên truyền, kêu gọi mọi người chung tay bảo vệ cảnh quan thiên nhiên.</w:t>
            </w:r>
          </w:p>
          <w:p w14:paraId="7FDB576D" w14:textId="77777777" w:rsidR="004F3621" w:rsidRPr="00C57503" w:rsidRDefault="004F3621" w:rsidP="004F3621">
            <w:pPr>
              <w:jc w:val="both"/>
              <w:rPr>
                <w:sz w:val="24"/>
                <w:szCs w:val="24"/>
                <w:lang w:val="vi-VN"/>
              </w:rPr>
            </w:pPr>
            <w:r w:rsidRPr="00C57503">
              <w:rPr>
                <w:sz w:val="24"/>
                <w:szCs w:val="24"/>
              </w:rPr>
              <w:t>- Tham gia các hoạt động bảo tồn cảnh quan thiên nhiên do Đoàn TNCS Hồ Chí Minh nhà trường hoặc địa phương tổ chứ</w:t>
            </w:r>
            <w:r w:rsidRPr="00C57503">
              <w:rPr>
                <w:sz w:val="24"/>
                <w:szCs w:val="24"/>
                <w:lang w:val="vi-VN"/>
              </w:rPr>
              <w:t>c.</w:t>
            </w:r>
          </w:p>
        </w:tc>
      </w:tr>
      <w:tr w:rsidR="004F3621" w:rsidRPr="00C57503" w14:paraId="1CAD9322" w14:textId="77777777" w:rsidTr="004F3621">
        <w:tc>
          <w:tcPr>
            <w:tcW w:w="851" w:type="dxa"/>
          </w:tcPr>
          <w:p w14:paraId="07DE7D16" w14:textId="77777777" w:rsidR="004F3621" w:rsidRPr="00C57503" w:rsidRDefault="004F3621" w:rsidP="004F3621">
            <w:pPr>
              <w:spacing w:before="120" w:after="120"/>
              <w:jc w:val="center"/>
              <w:rPr>
                <w:szCs w:val="26"/>
                <w:lang w:val="vi-VN"/>
              </w:rPr>
            </w:pPr>
            <w:r w:rsidRPr="00C57503">
              <w:rPr>
                <w:szCs w:val="26"/>
                <w:lang w:val="vi-VN"/>
              </w:rPr>
              <w:t>8</w:t>
            </w:r>
          </w:p>
        </w:tc>
        <w:tc>
          <w:tcPr>
            <w:tcW w:w="3353" w:type="dxa"/>
            <w:shd w:val="clear" w:color="auto" w:fill="auto"/>
          </w:tcPr>
          <w:p w14:paraId="7D7171FB" w14:textId="77777777" w:rsidR="004F3621" w:rsidRPr="00C57503" w:rsidRDefault="004F3621" w:rsidP="004F3621">
            <w:pPr>
              <w:jc w:val="both"/>
              <w:rPr>
                <w:b/>
                <w:sz w:val="24"/>
                <w:szCs w:val="24"/>
                <w:highlight w:val="white"/>
              </w:rPr>
            </w:pPr>
            <w:r w:rsidRPr="00C57503">
              <w:rPr>
                <w:b/>
                <w:sz w:val="24"/>
                <w:szCs w:val="24"/>
                <w:highlight w:val="white"/>
              </w:rPr>
              <w:t>Chủ đề 8: Bảo vệ môi trường thiên nhiên</w:t>
            </w:r>
          </w:p>
        </w:tc>
        <w:tc>
          <w:tcPr>
            <w:tcW w:w="1308" w:type="dxa"/>
          </w:tcPr>
          <w:p w14:paraId="042EA4D8" w14:textId="77777777" w:rsidR="004F3621" w:rsidRPr="00C57503" w:rsidRDefault="004F3621" w:rsidP="004F3621">
            <w:pPr>
              <w:spacing w:before="120" w:after="120"/>
              <w:jc w:val="center"/>
              <w:rPr>
                <w:szCs w:val="26"/>
                <w:lang w:val="vi-VN"/>
              </w:rPr>
            </w:pPr>
            <w:r w:rsidRPr="00C57503">
              <w:rPr>
                <w:szCs w:val="26"/>
                <w:lang w:val="vi-VN"/>
              </w:rPr>
              <w:t>9</w:t>
            </w:r>
          </w:p>
        </w:tc>
        <w:tc>
          <w:tcPr>
            <w:tcW w:w="8351" w:type="dxa"/>
            <w:shd w:val="clear" w:color="auto" w:fill="auto"/>
          </w:tcPr>
          <w:p w14:paraId="0C76B349" w14:textId="77777777" w:rsidR="004F3621" w:rsidRPr="00C57503" w:rsidRDefault="004F3621" w:rsidP="004F3621">
            <w:pPr>
              <w:jc w:val="both"/>
              <w:rPr>
                <w:sz w:val="24"/>
                <w:szCs w:val="24"/>
              </w:rPr>
            </w:pPr>
            <w:r w:rsidRPr="00C57503">
              <w:rPr>
                <w:sz w:val="24"/>
                <w:szCs w:val="24"/>
              </w:rPr>
              <w:t>- Phân tích đánh giá được thực trạng môi trường tự nhiên tại địa phương; tác động của con người đến môi trường tự nhiên.</w:t>
            </w:r>
          </w:p>
          <w:p w14:paraId="40C8AF91" w14:textId="77777777" w:rsidR="004F3621" w:rsidRPr="00C57503" w:rsidRDefault="004F3621" w:rsidP="004F3621">
            <w:pPr>
              <w:jc w:val="both"/>
              <w:rPr>
                <w:sz w:val="24"/>
                <w:szCs w:val="24"/>
              </w:rPr>
            </w:pPr>
            <w:r w:rsidRPr="00C57503">
              <w:rPr>
                <w:sz w:val="24"/>
                <w:szCs w:val="24"/>
              </w:rPr>
              <w:t>- Thuyết trình được với các đối tượng khác nhau về ý nghĩa của việc bảo vệ môi trường địa phương.</w:t>
            </w:r>
          </w:p>
          <w:p w14:paraId="6E04226B" w14:textId="77777777" w:rsidR="004F3621" w:rsidRPr="00C57503" w:rsidRDefault="004F3621" w:rsidP="004F3621">
            <w:pPr>
              <w:jc w:val="both"/>
              <w:rPr>
                <w:sz w:val="24"/>
                <w:szCs w:val="24"/>
              </w:rPr>
            </w:pPr>
            <w:r w:rsidRPr="00C57503">
              <w:rPr>
                <w:sz w:val="24"/>
                <w:szCs w:val="24"/>
              </w:rPr>
              <w:t>- Đề xuất được các giải pháp bảo vệ môi trường tự nhiên và tham giá thực hiện các giải pháp đã đề xuất.</w:t>
            </w:r>
          </w:p>
          <w:p w14:paraId="2FA94D6C" w14:textId="77777777" w:rsidR="004F3621" w:rsidRPr="00C57503" w:rsidRDefault="004F3621" w:rsidP="004F3621">
            <w:pPr>
              <w:jc w:val="both"/>
              <w:rPr>
                <w:sz w:val="24"/>
                <w:szCs w:val="24"/>
              </w:rPr>
            </w:pPr>
            <w:r w:rsidRPr="00C57503">
              <w:rPr>
                <w:sz w:val="24"/>
                <w:szCs w:val="24"/>
              </w:rPr>
              <w:t>- Tham gia các hoạt động bảo vệ môi trường tự nhiên do Đoàn thanh niên nhà trường hoặc địa phương tổ chức.</w:t>
            </w:r>
          </w:p>
          <w:p w14:paraId="0D0BE71A" w14:textId="77777777" w:rsidR="004F3621" w:rsidRPr="00C57503" w:rsidRDefault="004F3621" w:rsidP="004F3621">
            <w:pPr>
              <w:jc w:val="both"/>
              <w:rPr>
                <w:sz w:val="24"/>
                <w:szCs w:val="24"/>
              </w:rPr>
            </w:pPr>
          </w:p>
        </w:tc>
      </w:tr>
      <w:tr w:rsidR="004F3621" w:rsidRPr="00C57503" w14:paraId="27D0EC2D" w14:textId="77777777" w:rsidTr="004F3621">
        <w:tc>
          <w:tcPr>
            <w:tcW w:w="851" w:type="dxa"/>
          </w:tcPr>
          <w:p w14:paraId="49F24C27" w14:textId="77777777" w:rsidR="004F3621" w:rsidRPr="00C57503" w:rsidRDefault="004F3621" w:rsidP="004F3621">
            <w:pPr>
              <w:spacing w:before="120" w:after="120"/>
              <w:jc w:val="center"/>
              <w:rPr>
                <w:szCs w:val="26"/>
                <w:lang w:val="vi-VN"/>
              </w:rPr>
            </w:pPr>
            <w:r w:rsidRPr="00C57503">
              <w:rPr>
                <w:szCs w:val="26"/>
                <w:lang w:val="vi-VN"/>
              </w:rPr>
              <w:t>9</w:t>
            </w:r>
          </w:p>
        </w:tc>
        <w:tc>
          <w:tcPr>
            <w:tcW w:w="3353" w:type="dxa"/>
            <w:shd w:val="clear" w:color="auto" w:fill="auto"/>
          </w:tcPr>
          <w:p w14:paraId="6F6054F9" w14:textId="77777777" w:rsidR="004F3621" w:rsidRPr="00C57503" w:rsidRDefault="004F3621" w:rsidP="004F3621">
            <w:pPr>
              <w:jc w:val="both"/>
              <w:rPr>
                <w:b/>
                <w:sz w:val="24"/>
                <w:szCs w:val="24"/>
                <w:highlight w:val="white"/>
              </w:rPr>
            </w:pPr>
            <w:r w:rsidRPr="00C57503">
              <w:rPr>
                <w:b/>
                <w:sz w:val="24"/>
                <w:szCs w:val="24"/>
                <w:highlight w:val="white"/>
              </w:rPr>
              <w:t>Chủ đề 9: Tìm hiểu nghề nghiệp</w:t>
            </w:r>
          </w:p>
        </w:tc>
        <w:tc>
          <w:tcPr>
            <w:tcW w:w="1308" w:type="dxa"/>
          </w:tcPr>
          <w:p w14:paraId="5DA8C85F" w14:textId="77777777" w:rsidR="004F3621" w:rsidRPr="00C57503" w:rsidRDefault="004F3621" w:rsidP="004F3621">
            <w:pPr>
              <w:spacing w:before="120" w:after="120"/>
              <w:jc w:val="center"/>
              <w:rPr>
                <w:szCs w:val="26"/>
                <w:lang w:val="vi-VN"/>
              </w:rPr>
            </w:pPr>
            <w:r w:rsidRPr="00C57503">
              <w:rPr>
                <w:szCs w:val="26"/>
                <w:lang w:val="vi-VN"/>
              </w:rPr>
              <w:t>12</w:t>
            </w:r>
          </w:p>
        </w:tc>
        <w:tc>
          <w:tcPr>
            <w:tcW w:w="8351" w:type="dxa"/>
            <w:shd w:val="clear" w:color="auto" w:fill="auto"/>
          </w:tcPr>
          <w:p w14:paraId="2F1BBE5A" w14:textId="77777777" w:rsidR="004F3621" w:rsidRPr="00C57503" w:rsidRDefault="004F3621" w:rsidP="004F3621">
            <w:pPr>
              <w:jc w:val="both"/>
              <w:rPr>
                <w:sz w:val="24"/>
                <w:szCs w:val="24"/>
              </w:rPr>
            </w:pPr>
            <w:r w:rsidRPr="00C57503">
              <w:rPr>
                <w:sz w:val="24"/>
                <w:szCs w:val="24"/>
                <w:lang w:val="vi-VN"/>
              </w:rPr>
              <w:t>-</w:t>
            </w:r>
            <w:r w:rsidRPr="00C57503">
              <w:rPr>
                <w:sz w:val="24"/>
                <w:szCs w:val="24"/>
              </w:rPr>
              <w:t xml:space="preserve"> Xác định được những hoạt động sản xuất kinh doanh, dịch vụ của địa phương và nêu được thông tin, yêu cầu cơ bản về các nhóm nghề này.</w:t>
            </w:r>
          </w:p>
          <w:p w14:paraId="5662545E" w14:textId="77777777" w:rsidR="004F3621" w:rsidRPr="00C57503" w:rsidRDefault="004F3621" w:rsidP="004F3621">
            <w:pPr>
              <w:jc w:val="both"/>
              <w:rPr>
                <w:sz w:val="24"/>
                <w:szCs w:val="24"/>
              </w:rPr>
            </w:pPr>
            <w:r w:rsidRPr="00C57503">
              <w:rPr>
                <w:sz w:val="24"/>
                <w:szCs w:val="24"/>
              </w:rPr>
              <w:t>- Biết cách tìm hiểu thông tin về nhóm nghề mình quan tâm, yêu cầu về năng lực, phẩm chất theo nhóm nghề.</w:t>
            </w:r>
          </w:p>
          <w:p w14:paraId="154B738A" w14:textId="77777777" w:rsidR="004F3621" w:rsidRPr="00C57503" w:rsidRDefault="004F3621" w:rsidP="004F3621">
            <w:pPr>
              <w:jc w:val="both"/>
              <w:rPr>
                <w:sz w:val="24"/>
                <w:szCs w:val="24"/>
              </w:rPr>
            </w:pPr>
            <w:r w:rsidRPr="00C57503">
              <w:rPr>
                <w:sz w:val="24"/>
                <w:szCs w:val="24"/>
              </w:rPr>
              <w:lastRenderedPageBreak/>
              <w:t>- Tìm hiểu được những điều kiện đảm bảo an toàn và sức khỏe nghề nghiệp trong từng lĩnh vực nghề nghiệp.</w:t>
            </w:r>
          </w:p>
          <w:p w14:paraId="0A9C435D" w14:textId="77777777" w:rsidR="004F3621" w:rsidRPr="00C57503" w:rsidRDefault="004F3621" w:rsidP="004F3621">
            <w:pPr>
              <w:jc w:val="both"/>
              <w:rPr>
                <w:sz w:val="24"/>
                <w:szCs w:val="24"/>
              </w:rPr>
            </w:pPr>
            <w:r w:rsidRPr="00C57503">
              <w:rPr>
                <w:sz w:val="24"/>
                <w:szCs w:val="24"/>
              </w:rPr>
              <w:t>- Phân tích được phẩm chất và năng lực cần có của người lao động thông qua trải nghiệm một nghề cụ thể và yêu cầu của tuyển dụng.</w:t>
            </w:r>
          </w:p>
        </w:tc>
      </w:tr>
      <w:tr w:rsidR="004F3621" w:rsidRPr="00C57503" w14:paraId="584C645B" w14:textId="77777777" w:rsidTr="004F3621">
        <w:tc>
          <w:tcPr>
            <w:tcW w:w="851" w:type="dxa"/>
          </w:tcPr>
          <w:p w14:paraId="15014654" w14:textId="77777777" w:rsidR="004F3621" w:rsidRPr="00C57503" w:rsidRDefault="004F3621" w:rsidP="004F3621">
            <w:pPr>
              <w:spacing w:before="120" w:after="120"/>
              <w:jc w:val="center"/>
              <w:rPr>
                <w:szCs w:val="26"/>
                <w:lang w:val="vi-VN"/>
              </w:rPr>
            </w:pPr>
            <w:r w:rsidRPr="00C57503">
              <w:rPr>
                <w:szCs w:val="26"/>
                <w:lang w:val="vi-VN"/>
              </w:rPr>
              <w:lastRenderedPageBreak/>
              <w:t>10</w:t>
            </w:r>
          </w:p>
        </w:tc>
        <w:tc>
          <w:tcPr>
            <w:tcW w:w="3353" w:type="dxa"/>
            <w:shd w:val="clear" w:color="auto" w:fill="auto"/>
          </w:tcPr>
          <w:p w14:paraId="6CF3BF08" w14:textId="77777777" w:rsidR="004F3621" w:rsidRPr="00C57503" w:rsidRDefault="004F3621" w:rsidP="004F3621">
            <w:pPr>
              <w:jc w:val="both"/>
              <w:rPr>
                <w:b/>
                <w:sz w:val="24"/>
                <w:szCs w:val="24"/>
                <w:highlight w:val="white"/>
              </w:rPr>
            </w:pPr>
            <w:r w:rsidRPr="00C57503">
              <w:rPr>
                <w:b/>
                <w:sz w:val="24"/>
                <w:szCs w:val="24"/>
                <w:highlight w:val="white"/>
              </w:rPr>
              <w:t>Chủ đề 10: Hiểu bản thân để chọn nghề nghiệp phù hợp</w:t>
            </w:r>
          </w:p>
        </w:tc>
        <w:tc>
          <w:tcPr>
            <w:tcW w:w="1308" w:type="dxa"/>
          </w:tcPr>
          <w:p w14:paraId="5DF490CA" w14:textId="77777777" w:rsidR="004F3621" w:rsidRPr="00C57503" w:rsidRDefault="004F3621" w:rsidP="004F3621">
            <w:pPr>
              <w:spacing w:before="120" w:after="120"/>
              <w:jc w:val="center"/>
              <w:rPr>
                <w:szCs w:val="26"/>
                <w:lang w:val="vi-VN"/>
              </w:rPr>
            </w:pPr>
            <w:r w:rsidRPr="00C57503">
              <w:rPr>
                <w:szCs w:val="26"/>
                <w:lang w:val="vi-VN"/>
              </w:rPr>
              <w:t>9</w:t>
            </w:r>
          </w:p>
        </w:tc>
        <w:tc>
          <w:tcPr>
            <w:tcW w:w="8351" w:type="dxa"/>
            <w:shd w:val="clear" w:color="auto" w:fill="auto"/>
          </w:tcPr>
          <w:p w14:paraId="0A636B08" w14:textId="77777777" w:rsidR="004F3621" w:rsidRPr="00C57503" w:rsidRDefault="004F3621" w:rsidP="004F3621">
            <w:pPr>
              <w:jc w:val="both"/>
              <w:rPr>
                <w:sz w:val="24"/>
                <w:szCs w:val="24"/>
              </w:rPr>
            </w:pPr>
            <w:r w:rsidRPr="00C57503">
              <w:rPr>
                <w:sz w:val="24"/>
                <w:szCs w:val="24"/>
              </w:rPr>
              <w:t>- Đánh giá được sự phù hợp của bản thân với nhóm nghề định lựa chọn.</w:t>
            </w:r>
          </w:p>
          <w:p w14:paraId="230DB6A0" w14:textId="77777777" w:rsidR="004F3621" w:rsidRPr="00C57503" w:rsidRDefault="004F3621" w:rsidP="004F3621">
            <w:pPr>
              <w:jc w:val="both"/>
              <w:rPr>
                <w:sz w:val="24"/>
                <w:szCs w:val="24"/>
              </w:rPr>
            </w:pPr>
            <w:r w:rsidRPr="00C57503">
              <w:rPr>
                <w:sz w:val="24"/>
                <w:szCs w:val="24"/>
              </w:rPr>
              <w:t>- Xây dựng và thực hiện kế hoạch rèn luyện bản thân theo định hướng nghề nghiệp.</w:t>
            </w:r>
          </w:p>
          <w:p w14:paraId="6023CBC0" w14:textId="77777777" w:rsidR="004F3621" w:rsidRPr="00C57503" w:rsidRDefault="004F3621" w:rsidP="004F3621">
            <w:pPr>
              <w:jc w:val="both"/>
              <w:rPr>
                <w:b/>
                <w:bCs/>
                <w:szCs w:val="26"/>
              </w:rPr>
            </w:pPr>
            <w:r w:rsidRPr="00C57503">
              <w:rPr>
                <w:sz w:val="24"/>
                <w:szCs w:val="24"/>
              </w:rPr>
              <w:t>- Lựa chọn được cách rèn luyện phù hợp về phẩm chất và năng lực cần thiết cho nhóm nghề định lựa chọn.</w:t>
            </w:r>
          </w:p>
        </w:tc>
      </w:tr>
      <w:tr w:rsidR="004F3621" w:rsidRPr="00C57503" w14:paraId="379B8BDF" w14:textId="77777777" w:rsidTr="004F3621">
        <w:tc>
          <w:tcPr>
            <w:tcW w:w="851" w:type="dxa"/>
          </w:tcPr>
          <w:p w14:paraId="05B2EE93" w14:textId="77777777" w:rsidR="004F3621" w:rsidRPr="00C57503" w:rsidRDefault="004F3621" w:rsidP="004F3621">
            <w:pPr>
              <w:spacing w:before="120" w:after="120"/>
              <w:jc w:val="center"/>
              <w:rPr>
                <w:szCs w:val="26"/>
                <w:lang w:val="vi-VN"/>
              </w:rPr>
            </w:pPr>
            <w:r w:rsidRPr="00C57503">
              <w:rPr>
                <w:szCs w:val="26"/>
                <w:lang w:val="vi-VN"/>
              </w:rPr>
              <w:t>11</w:t>
            </w:r>
          </w:p>
        </w:tc>
        <w:tc>
          <w:tcPr>
            <w:tcW w:w="3353" w:type="dxa"/>
            <w:shd w:val="clear" w:color="auto" w:fill="auto"/>
          </w:tcPr>
          <w:p w14:paraId="3C772604" w14:textId="77777777" w:rsidR="004F3621" w:rsidRPr="00C57503" w:rsidRDefault="004F3621" w:rsidP="004F3621">
            <w:pPr>
              <w:jc w:val="both"/>
              <w:rPr>
                <w:b/>
                <w:sz w:val="24"/>
                <w:szCs w:val="24"/>
                <w:highlight w:val="white"/>
              </w:rPr>
            </w:pPr>
            <w:r w:rsidRPr="00C57503">
              <w:rPr>
                <w:b/>
                <w:sz w:val="24"/>
                <w:szCs w:val="24"/>
                <w:highlight w:val="white"/>
              </w:rPr>
              <w:t>Chủ đề 11: Lập kế hoạch học tập, rèn luyện theo định hướng nghề nghiệp</w:t>
            </w:r>
          </w:p>
        </w:tc>
        <w:tc>
          <w:tcPr>
            <w:tcW w:w="1308" w:type="dxa"/>
          </w:tcPr>
          <w:p w14:paraId="41FA2C2A" w14:textId="77777777" w:rsidR="004F3621" w:rsidRPr="00C57503" w:rsidRDefault="004F3621" w:rsidP="004F3621">
            <w:pPr>
              <w:spacing w:before="120" w:after="120"/>
              <w:jc w:val="center"/>
              <w:rPr>
                <w:szCs w:val="26"/>
                <w:lang w:val="vi-VN"/>
              </w:rPr>
            </w:pPr>
            <w:r w:rsidRPr="00C57503">
              <w:rPr>
                <w:szCs w:val="26"/>
                <w:lang w:val="vi-VN"/>
              </w:rPr>
              <w:t>12</w:t>
            </w:r>
          </w:p>
        </w:tc>
        <w:tc>
          <w:tcPr>
            <w:tcW w:w="8351" w:type="dxa"/>
            <w:shd w:val="clear" w:color="auto" w:fill="auto"/>
          </w:tcPr>
          <w:p w14:paraId="357D1064" w14:textId="77777777" w:rsidR="004F3621" w:rsidRPr="00C57503" w:rsidRDefault="004F3621" w:rsidP="004F3621">
            <w:pPr>
              <w:jc w:val="both"/>
              <w:rPr>
                <w:sz w:val="24"/>
                <w:szCs w:val="24"/>
              </w:rPr>
            </w:pPr>
            <w:r w:rsidRPr="00C57503">
              <w:rPr>
                <w:sz w:val="24"/>
                <w:szCs w:val="24"/>
              </w:rPr>
              <w:t xml:space="preserve"> </w:t>
            </w:r>
            <w:r w:rsidRPr="00C57503">
              <w:rPr>
                <w:sz w:val="24"/>
                <w:szCs w:val="24"/>
                <w:lang w:val="vi-VN"/>
              </w:rPr>
              <w:t>-</w:t>
            </w:r>
            <w:r w:rsidRPr="00C57503">
              <w:rPr>
                <w:sz w:val="24"/>
                <w:szCs w:val="24"/>
              </w:rPr>
              <w:t>Trình bày được một số thông tin cơ bản về hệ thống trường đào tạo liên quan đến nghề định lựa chọn.</w:t>
            </w:r>
          </w:p>
          <w:p w14:paraId="19EA8A99" w14:textId="77777777" w:rsidR="004F3621" w:rsidRPr="00C57503" w:rsidRDefault="004F3621" w:rsidP="004F3621">
            <w:pPr>
              <w:jc w:val="both"/>
              <w:rPr>
                <w:sz w:val="24"/>
                <w:szCs w:val="24"/>
              </w:rPr>
            </w:pPr>
            <w:r w:rsidRPr="00C57503">
              <w:rPr>
                <w:sz w:val="24"/>
                <w:szCs w:val="24"/>
              </w:rPr>
              <w:t>- Tham vấn ý kiến thầy cô, gia đình, bạn bè về dự định lựa chọn nghề và định hướng học tập của bản thân.</w:t>
            </w:r>
          </w:p>
          <w:p w14:paraId="55D3C0E2" w14:textId="77777777" w:rsidR="004F3621" w:rsidRPr="00C57503" w:rsidRDefault="004F3621" w:rsidP="004F3621">
            <w:pPr>
              <w:jc w:val="both"/>
              <w:rPr>
                <w:sz w:val="24"/>
                <w:szCs w:val="24"/>
              </w:rPr>
            </w:pPr>
            <w:r w:rsidRPr="00C57503">
              <w:rPr>
                <w:sz w:val="24"/>
                <w:szCs w:val="24"/>
                <w:lang w:val="vi-VN"/>
              </w:rPr>
              <w:t xml:space="preserve">- </w:t>
            </w:r>
            <w:r w:rsidRPr="00C57503">
              <w:rPr>
                <w:sz w:val="24"/>
                <w:szCs w:val="24"/>
              </w:rPr>
              <w:t>Đánh giá được kết quả học tập của HS</w:t>
            </w:r>
          </w:p>
        </w:tc>
      </w:tr>
    </w:tbl>
    <w:p w14:paraId="6551C7D2" w14:textId="77777777" w:rsidR="004F3621" w:rsidRPr="00C57503" w:rsidRDefault="004F3621" w:rsidP="004F3621">
      <w:pPr>
        <w:jc w:val="both"/>
        <w:rPr>
          <w:b/>
          <w:bCs/>
          <w:szCs w:val="26"/>
          <w:lang w:val="vi-VN"/>
        </w:rPr>
      </w:pPr>
    </w:p>
    <w:p w14:paraId="0D6BAD04" w14:textId="77777777" w:rsidR="004F3621" w:rsidRPr="00C57503" w:rsidRDefault="004F3621" w:rsidP="004F3621">
      <w:pPr>
        <w:ind w:firstLine="567"/>
        <w:jc w:val="both"/>
        <w:rPr>
          <w:b/>
          <w:bCs/>
          <w:szCs w:val="26"/>
          <w:lang w:val="vi-VN"/>
        </w:rPr>
      </w:pPr>
    </w:p>
    <w:p w14:paraId="76D9313D" w14:textId="77777777" w:rsidR="004F3621" w:rsidRPr="00C57503" w:rsidRDefault="004F3621" w:rsidP="000C7AB1">
      <w:pPr>
        <w:numPr>
          <w:ilvl w:val="0"/>
          <w:numId w:val="85"/>
        </w:numPr>
        <w:ind w:left="567"/>
        <w:jc w:val="both"/>
        <w:rPr>
          <w:b/>
          <w:bCs/>
          <w:szCs w:val="26"/>
          <w:lang w:val="vi-VN"/>
        </w:rPr>
      </w:pPr>
      <w:r w:rsidRPr="00C57503">
        <w:rPr>
          <w:b/>
          <w:bCs/>
          <w:szCs w:val="26"/>
          <w:lang w:val="vi-VN"/>
        </w:rPr>
        <w:t>Kiểm tra, đánh giá định kỳ</w:t>
      </w:r>
      <w:r w:rsidRPr="00C57503">
        <w:rPr>
          <w:rStyle w:val="FootnoteReference"/>
          <w:szCs w:val="28"/>
        </w:rPr>
        <w:footnoteReference w:id="8"/>
      </w:r>
    </w:p>
    <w:tbl>
      <w:tblPr>
        <w:tblStyle w:val="TableGrid31"/>
        <w:tblW w:w="14572" w:type="dxa"/>
        <w:jc w:val="center"/>
        <w:tblLook w:val="04A0" w:firstRow="1" w:lastRow="0" w:firstColumn="1" w:lastColumn="0" w:noHBand="0" w:noVBand="1"/>
      </w:tblPr>
      <w:tblGrid>
        <w:gridCol w:w="2835"/>
        <w:gridCol w:w="1417"/>
        <w:gridCol w:w="1418"/>
        <w:gridCol w:w="5756"/>
        <w:gridCol w:w="3146"/>
      </w:tblGrid>
      <w:tr w:rsidR="004F3621" w:rsidRPr="00C57503" w14:paraId="4019FE3A" w14:textId="77777777" w:rsidTr="004F3621">
        <w:trPr>
          <w:jc w:val="center"/>
        </w:trPr>
        <w:tc>
          <w:tcPr>
            <w:tcW w:w="2835" w:type="dxa"/>
          </w:tcPr>
          <w:p w14:paraId="0542F99C" w14:textId="77777777" w:rsidR="004F3621" w:rsidRPr="00C57503" w:rsidRDefault="004F3621" w:rsidP="004F3621">
            <w:pPr>
              <w:jc w:val="center"/>
              <w:rPr>
                <w:rFonts w:ascii="Times New Roman" w:hAnsi="Times New Roman"/>
                <w:b/>
                <w:bCs/>
                <w:sz w:val="24"/>
                <w:szCs w:val="24"/>
              </w:rPr>
            </w:pPr>
            <w:r w:rsidRPr="00C57503">
              <w:rPr>
                <w:rFonts w:ascii="Times New Roman" w:hAnsi="Times New Roman"/>
                <w:b/>
                <w:bCs/>
                <w:sz w:val="24"/>
                <w:szCs w:val="24"/>
              </w:rPr>
              <w:t>Bài kiểm tra, đánh giá</w:t>
            </w:r>
          </w:p>
        </w:tc>
        <w:tc>
          <w:tcPr>
            <w:tcW w:w="1417" w:type="dxa"/>
          </w:tcPr>
          <w:p w14:paraId="756E804E" w14:textId="77777777" w:rsidR="004F3621" w:rsidRPr="00C57503" w:rsidRDefault="004F3621" w:rsidP="004F3621">
            <w:pPr>
              <w:jc w:val="center"/>
              <w:rPr>
                <w:rFonts w:ascii="Times New Roman" w:hAnsi="Times New Roman"/>
                <w:b/>
                <w:bCs/>
                <w:sz w:val="24"/>
                <w:szCs w:val="24"/>
              </w:rPr>
            </w:pPr>
            <w:r w:rsidRPr="00C57503">
              <w:rPr>
                <w:rFonts w:ascii="Times New Roman" w:hAnsi="Times New Roman"/>
                <w:b/>
                <w:bCs/>
                <w:sz w:val="24"/>
                <w:szCs w:val="24"/>
              </w:rPr>
              <w:t>Thời gian</w:t>
            </w:r>
          </w:p>
        </w:tc>
        <w:tc>
          <w:tcPr>
            <w:tcW w:w="1418" w:type="dxa"/>
          </w:tcPr>
          <w:p w14:paraId="2B3D17BD" w14:textId="77777777" w:rsidR="004F3621" w:rsidRPr="00C57503" w:rsidRDefault="004F3621" w:rsidP="004F3621">
            <w:pPr>
              <w:jc w:val="center"/>
              <w:rPr>
                <w:rFonts w:ascii="Times New Roman" w:hAnsi="Times New Roman"/>
                <w:b/>
                <w:bCs/>
                <w:sz w:val="24"/>
                <w:szCs w:val="24"/>
              </w:rPr>
            </w:pPr>
            <w:r w:rsidRPr="00C57503">
              <w:rPr>
                <w:rFonts w:ascii="Times New Roman" w:hAnsi="Times New Roman"/>
                <w:b/>
                <w:bCs/>
                <w:sz w:val="24"/>
                <w:szCs w:val="24"/>
              </w:rPr>
              <w:t>Thời điểm</w:t>
            </w:r>
          </w:p>
        </w:tc>
        <w:tc>
          <w:tcPr>
            <w:tcW w:w="5756" w:type="dxa"/>
          </w:tcPr>
          <w:p w14:paraId="61C47A9C" w14:textId="77777777" w:rsidR="004F3621" w:rsidRPr="00C57503" w:rsidRDefault="004F3621" w:rsidP="004F3621">
            <w:pPr>
              <w:jc w:val="center"/>
              <w:rPr>
                <w:rFonts w:ascii="Times New Roman" w:hAnsi="Times New Roman"/>
                <w:b/>
                <w:bCs/>
                <w:sz w:val="24"/>
                <w:szCs w:val="24"/>
              </w:rPr>
            </w:pPr>
            <w:r w:rsidRPr="00C57503">
              <w:rPr>
                <w:rFonts w:ascii="Times New Roman" w:hAnsi="Times New Roman"/>
                <w:b/>
                <w:bCs/>
                <w:sz w:val="24"/>
                <w:szCs w:val="24"/>
              </w:rPr>
              <w:t>Yêu cầu cần đạt</w:t>
            </w:r>
          </w:p>
        </w:tc>
        <w:tc>
          <w:tcPr>
            <w:tcW w:w="3146" w:type="dxa"/>
          </w:tcPr>
          <w:p w14:paraId="49A0A16A" w14:textId="77777777" w:rsidR="004F3621" w:rsidRPr="00C57503" w:rsidRDefault="004F3621" w:rsidP="004F3621">
            <w:pPr>
              <w:jc w:val="center"/>
              <w:rPr>
                <w:rFonts w:ascii="Times New Roman" w:hAnsi="Times New Roman"/>
                <w:b/>
                <w:bCs/>
                <w:sz w:val="24"/>
                <w:szCs w:val="24"/>
              </w:rPr>
            </w:pPr>
            <w:r w:rsidRPr="00C57503">
              <w:rPr>
                <w:rFonts w:ascii="Times New Roman" w:hAnsi="Times New Roman"/>
                <w:b/>
                <w:bCs/>
                <w:sz w:val="24"/>
                <w:szCs w:val="24"/>
              </w:rPr>
              <w:t>Hình thức</w:t>
            </w:r>
          </w:p>
          <w:p w14:paraId="325D4B2E" w14:textId="77777777" w:rsidR="004F3621" w:rsidRPr="00C57503" w:rsidRDefault="004F3621" w:rsidP="004F3621">
            <w:pPr>
              <w:jc w:val="center"/>
              <w:rPr>
                <w:rFonts w:ascii="Times New Roman" w:hAnsi="Times New Roman"/>
                <w:b/>
                <w:bCs/>
                <w:i/>
                <w:iCs/>
                <w:sz w:val="24"/>
                <w:szCs w:val="24"/>
              </w:rPr>
            </w:pPr>
            <w:r w:rsidRPr="00C57503">
              <w:rPr>
                <w:rFonts w:ascii="Times New Roman" w:hAnsi="Times New Roman"/>
                <w:i/>
                <w:iCs/>
                <w:sz w:val="24"/>
                <w:szCs w:val="24"/>
              </w:rPr>
              <w:t>(Thiết kế video, sản phẩm/Làm bài kiểm tra viết)</w:t>
            </w:r>
          </w:p>
        </w:tc>
      </w:tr>
      <w:tr w:rsidR="004F3621" w:rsidRPr="00C57503" w14:paraId="205D916F" w14:textId="77777777" w:rsidTr="004F3621">
        <w:trPr>
          <w:jc w:val="center"/>
        </w:trPr>
        <w:tc>
          <w:tcPr>
            <w:tcW w:w="2835" w:type="dxa"/>
            <w:vAlign w:val="center"/>
          </w:tcPr>
          <w:p w14:paraId="403ABABB"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Giữa Học kỳ 1</w:t>
            </w:r>
          </w:p>
        </w:tc>
        <w:tc>
          <w:tcPr>
            <w:tcW w:w="1417" w:type="dxa"/>
            <w:vAlign w:val="center"/>
          </w:tcPr>
          <w:p w14:paraId="281A7299" w14:textId="77777777" w:rsidR="004F3621" w:rsidRPr="00C57503" w:rsidRDefault="004F3621" w:rsidP="004F3621">
            <w:pPr>
              <w:rPr>
                <w:rFonts w:ascii="Times New Roman" w:hAnsi="Times New Roman"/>
                <w:sz w:val="24"/>
                <w:szCs w:val="24"/>
                <w:lang w:val="vi-VN"/>
              </w:rPr>
            </w:pPr>
            <w:r w:rsidRPr="00C57503">
              <w:rPr>
                <w:rFonts w:ascii="Times New Roman" w:hAnsi="Times New Roman"/>
                <w:sz w:val="24"/>
                <w:szCs w:val="24"/>
              </w:rPr>
              <w:t xml:space="preserve">Tuần </w:t>
            </w:r>
            <w:r w:rsidRPr="00C57503">
              <w:rPr>
                <w:rFonts w:ascii="Times New Roman" w:hAnsi="Times New Roman"/>
                <w:sz w:val="24"/>
                <w:szCs w:val="24"/>
                <w:lang w:val="vi-VN"/>
              </w:rPr>
              <w:t>9</w:t>
            </w:r>
          </w:p>
        </w:tc>
        <w:tc>
          <w:tcPr>
            <w:tcW w:w="1418" w:type="dxa"/>
            <w:vAlign w:val="center"/>
          </w:tcPr>
          <w:p w14:paraId="19AB292E"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Giữa kỳ I</w:t>
            </w:r>
          </w:p>
        </w:tc>
        <w:tc>
          <w:tcPr>
            <w:tcW w:w="5756" w:type="dxa"/>
          </w:tcPr>
          <w:p w14:paraId="56579C22" w14:textId="77777777" w:rsidR="004F3621" w:rsidRPr="00C57503" w:rsidRDefault="004F3621" w:rsidP="004F3621">
            <w:pPr>
              <w:rPr>
                <w:rFonts w:ascii="Times New Roman" w:hAnsi="Times New Roman"/>
                <w:sz w:val="24"/>
                <w:szCs w:val="24"/>
                <w:lang w:val="vi-VN"/>
              </w:rPr>
            </w:pPr>
            <w:r w:rsidRPr="00C57503">
              <w:rPr>
                <w:rFonts w:ascii="Times New Roman" w:hAnsi="Times New Roman"/>
                <w:sz w:val="24"/>
                <w:szCs w:val="24"/>
              </w:rPr>
              <w:t xml:space="preserve">- Đạt được mục tiêu của chủ đề </w:t>
            </w:r>
            <w:r w:rsidRPr="00C57503">
              <w:rPr>
                <w:rFonts w:ascii="Times New Roman" w:hAnsi="Times New Roman"/>
                <w:sz w:val="24"/>
                <w:szCs w:val="24"/>
                <w:lang w:val="vi-VN"/>
              </w:rPr>
              <w:t xml:space="preserve">1, 2 </w:t>
            </w:r>
          </w:p>
          <w:p w14:paraId="7A0D96B2"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 Đánh giá kiến thức, năng lực phẩm chất đã học của HS</w:t>
            </w:r>
          </w:p>
        </w:tc>
        <w:tc>
          <w:tcPr>
            <w:tcW w:w="3146" w:type="dxa"/>
          </w:tcPr>
          <w:p w14:paraId="765B1C67" w14:textId="77777777" w:rsidR="004F3621" w:rsidRPr="00C57503" w:rsidRDefault="004F3621" w:rsidP="004F3621">
            <w:pPr>
              <w:rPr>
                <w:rFonts w:ascii="Times New Roman" w:hAnsi="Times New Roman"/>
                <w:sz w:val="24"/>
                <w:szCs w:val="24"/>
              </w:rPr>
            </w:pPr>
          </w:p>
        </w:tc>
      </w:tr>
      <w:tr w:rsidR="004F3621" w:rsidRPr="00C57503" w14:paraId="37779F28" w14:textId="77777777" w:rsidTr="004F3621">
        <w:trPr>
          <w:jc w:val="center"/>
        </w:trPr>
        <w:tc>
          <w:tcPr>
            <w:tcW w:w="2835" w:type="dxa"/>
            <w:vAlign w:val="center"/>
          </w:tcPr>
          <w:p w14:paraId="40A10619"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Cuối Học kỳ 1</w:t>
            </w:r>
          </w:p>
        </w:tc>
        <w:tc>
          <w:tcPr>
            <w:tcW w:w="1417" w:type="dxa"/>
            <w:vAlign w:val="center"/>
          </w:tcPr>
          <w:p w14:paraId="7C73BE73" w14:textId="77777777" w:rsidR="004F3621" w:rsidRPr="00C57503" w:rsidRDefault="004F3621" w:rsidP="004F3621">
            <w:pPr>
              <w:rPr>
                <w:rFonts w:ascii="Times New Roman" w:hAnsi="Times New Roman"/>
                <w:sz w:val="24"/>
                <w:szCs w:val="24"/>
                <w:lang w:val="vi-VN"/>
              </w:rPr>
            </w:pPr>
            <w:r w:rsidRPr="00C57503">
              <w:rPr>
                <w:rFonts w:ascii="Times New Roman" w:hAnsi="Times New Roman"/>
                <w:sz w:val="24"/>
                <w:szCs w:val="24"/>
              </w:rPr>
              <w:t xml:space="preserve">Tuần </w:t>
            </w:r>
            <w:r w:rsidRPr="00C57503">
              <w:rPr>
                <w:rFonts w:ascii="Times New Roman" w:hAnsi="Times New Roman"/>
                <w:sz w:val="24"/>
                <w:szCs w:val="24"/>
                <w:lang w:val="vi-VN"/>
              </w:rPr>
              <w:t>18</w:t>
            </w:r>
          </w:p>
        </w:tc>
        <w:tc>
          <w:tcPr>
            <w:tcW w:w="1418" w:type="dxa"/>
            <w:vAlign w:val="center"/>
          </w:tcPr>
          <w:p w14:paraId="7F5E4C04"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Cuối kỳ I</w:t>
            </w:r>
          </w:p>
        </w:tc>
        <w:tc>
          <w:tcPr>
            <w:tcW w:w="5756" w:type="dxa"/>
          </w:tcPr>
          <w:p w14:paraId="5F973A99" w14:textId="77777777" w:rsidR="004F3621" w:rsidRPr="00C57503" w:rsidRDefault="004F3621" w:rsidP="004F3621">
            <w:pPr>
              <w:rPr>
                <w:rFonts w:ascii="Times New Roman" w:hAnsi="Times New Roman"/>
                <w:sz w:val="24"/>
                <w:szCs w:val="24"/>
                <w:lang w:val="vi-VN"/>
              </w:rPr>
            </w:pPr>
            <w:r w:rsidRPr="00C57503">
              <w:rPr>
                <w:rFonts w:ascii="Times New Roman" w:hAnsi="Times New Roman"/>
                <w:sz w:val="24"/>
                <w:szCs w:val="24"/>
              </w:rPr>
              <w:t xml:space="preserve">- Đạt được mục tiêu của chủ đề </w:t>
            </w:r>
            <w:r w:rsidRPr="00C57503">
              <w:rPr>
                <w:rFonts w:ascii="Times New Roman" w:hAnsi="Times New Roman"/>
                <w:sz w:val="24"/>
                <w:szCs w:val="24"/>
                <w:lang w:val="vi-VN"/>
              </w:rPr>
              <w:t>1,2,3,4</w:t>
            </w:r>
          </w:p>
          <w:p w14:paraId="47AFF73E"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 Đánh giá kiến thức, năng lực phẩm chất đã học của HS</w:t>
            </w:r>
          </w:p>
        </w:tc>
        <w:tc>
          <w:tcPr>
            <w:tcW w:w="3146" w:type="dxa"/>
          </w:tcPr>
          <w:p w14:paraId="44ACE26F" w14:textId="77777777" w:rsidR="004F3621" w:rsidRPr="00C57503" w:rsidRDefault="004F3621" w:rsidP="004F3621">
            <w:pPr>
              <w:rPr>
                <w:rFonts w:ascii="Times New Roman" w:hAnsi="Times New Roman"/>
                <w:sz w:val="24"/>
                <w:szCs w:val="24"/>
              </w:rPr>
            </w:pPr>
          </w:p>
        </w:tc>
      </w:tr>
      <w:tr w:rsidR="004F3621" w:rsidRPr="00C57503" w14:paraId="40F691BE" w14:textId="77777777" w:rsidTr="004F3621">
        <w:trPr>
          <w:jc w:val="center"/>
        </w:trPr>
        <w:tc>
          <w:tcPr>
            <w:tcW w:w="2835" w:type="dxa"/>
            <w:vAlign w:val="center"/>
          </w:tcPr>
          <w:p w14:paraId="03218B6A"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Giữa Học kỳ 2</w:t>
            </w:r>
          </w:p>
        </w:tc>
        <w:tc>
          <w:tcPr>
            <w:tcW w:w="1417" w:type="dxa"/>
            <w:vAlign w:val="center"/>
          </w:tcPr>
          <w:p w14:paraId="38EE18BB"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Tuần 28</w:t>
            </w:r>
          </w:p>
        </w:tc>
        <w:tc>
          <w:tcPr>
            <w:tcW w:w="1418" w:type="dxa"/>
            <w:vAlign w:val="center"/>
          </w:tcPr>
          <w:p w14:paraId="213792C2"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Giữa kỳ II</w:t>
            </w:r>
          </w:p>
        </w:tc>
        <w:tc>
          <w:tcPr>
            <w:tcW w:w="5756" w:type="dxa"/>
          </w:tcPr>
          <w:p w14:paraId="6C05D844" w14:textId="77777777" w:rsidR="004F3621" w:rsidRPr="00C57503" w:rsidRDefault="004F3621" w:rsidP="004F3621">
            <w:pPr>
              <w:rPr>
                <w:rFonts w:ascii="Times New Roman" w:hAnsi="Times New Roman"/>
                <w:sz w:val="24"/>
                <w:szCs w:val="24"/>
                <w:lang w:val="vi-VN"/>
              </w:rPr>
            </w:pPr>
            <w:r w:rsidRPr="00C57503">
              <w:rPr>
                <w:rFonts w:ascii="Times New Roman" w:hAnsi="Times New Roman"/>
                <w:sz w:val="24"/>
                <w:szCs w:val="24"/>
              </w:rPr>
              <w:t xml:space="preserve">- Đạt được mục tiêu của chủ đề </w:t>
            </w:r>
            <w:r w:rsidRPr="00C57503">
              <w:rPr>
                <w:rFonts w:ascii="Times New Roman" w:hAnsi="Times New Roman"/>
                <w:sz w:val="24"/>
                <w:szCs w:val="24"/>
                <w:lang w:val="vi-VN"/>
              </w:rPr>
              <w:t>7, 8</w:t>
            </w:r>
          </w:p>
          <w:p w14:paraId="3746A6F5"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 Đánh giá kiến thức, năng lực phẩm chất đã học của HS</w:t>
            </w:r>
          </w:p>
        </w:tc>
        <w:tc>
          <w:tcPr>
            <w:tcW w:w="3146" w:type="dxa"/>
          </w:tcPr>
          <w:p w14:paraId="2C7FE164" w14:textId="77777777" w:rsidR="004F3621" w:rsidRPr="00C57503" w:rsidRDefault="004F3621" w:rsidP="004F3621">
            <w:pPr>
              <w:rPr>
                <w:rFonts w:ascii="Times New Roman" w:hAnsi="Times New Roman"/>
                <w:sz w:val="24"/>
                <w:szCs w:val="24"/>
              </w:rPr>
            </w:pPr>
          </w:p>
        </w:tc>
      </w:tr>
      <w:tr w:rsidR="004F3621" w:rsidRPr="00C57503" w14:paraId="2BEAAF65" w14:textId="77777777" w:rsidTr="004F3621">
        <w:trPr>
          <w:jc w:val="center"/>
        </w:trPr>
        <w:tc>
          <w:tcPr>
            <w:tcW w:w="2835" w:type="dxa"/>
            <w:vAlign w:val="center"/>
          </w:tcPr>
          <w:p w14:paraId="4E420CC0"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Cuối Học kỳ 2</w:t>
            </w:r>
          </w:p>
        </w:tc>
        <w:tc>
          <w:tcPr>
            <w:tcW w:w="1417" w:type="dxa"/>
            <w:vAlign w:val="center"/>
          </w:tcPr>
          <w:p w14:paraId="56EFFCB6"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Tuần 35</w:t>
            </w:r>
          </w:p>
        </w:tc>
        <w:tc>
          <w:tcPr>
            <w:tcW w:w="1418" w:type="dxa"/>
            <w:vAlign w:val="center"/>
          </w:tcPr>
          <w:p w14:paraId="4FBEBF96"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Cuối kỳ II</w:t>
            </w:r>
          </w:p>
        </w:tc>
        <w:tc>
          <w:tcPr>
            <w:tcW w:w="5756" w:type="dxa"/>
          </w:tcPr>
          <w:p w14:paraId="63C8C5CA" w14:textId="77777777" w:rsidR="004F3621" w:rsidRPr="00C57503" w:rsidRDefault="004F3621" w:rsidP="004F3621">
            <w:pPr>
              <w:rPr>
                <w:rFonts w:ascii="Times New Roman" w:hAnsi="Times New Roman"/>
                <w:sz w:val="24"/>
                <w:szCs w:val="24"/>
                <w:lang w:val="vi-VN"/>
              </w:rPr>
            </w:pPr>
            <w:r w:rsidRPr="00C57503">
              <w:rPr>
                <w:rFonts w:ascii="Times New Roman" w:hAnsi="Times New Roman"/>
                <w:sz w:val="24"/>
                <w:szCs w:val="24"/>
              </w:rPr>
              <w:t xml:space="preserve">- Đạt được mục tiêu của chủ đề </w:t>
            </w:r>
            <w:r w:rsidRPr="00C57503">
              <w:rPr>
                <w:rFonts w:ascii="Times New Roman" w:hAnsi="Times New Roman"/>
                <w:sz w:val="24"/>
                <w:szCs w:val="24"/>
                <w:lang w:val="vi-VN"/>
              </w:rPr>
              <w:t>8, 9, 10 11</w:t>
            </w:r>
          </w:p>
          <w:p w14:paraId="2858D098" w14:textId="77777777" w:rsidR="004F3621" w:rsidRPr="00C57503" w:rsidRDefault="004F3621" w:rsidP="004F3621">
            <w:pPr>
              <w:rPr>
                <w:rFonts w:ascii="Times New Roman" w:hAnsi="Times New Roman"/>
                <w:sz w:val="24"/>
                <w:szCs w:val="24"/>
              </w:rPr>
            </w:pPr>
            <w:r w:rsidRPr="00C57503">
              <w:rPr>
                <w:rFonts w:ascii="Times New Roman" w:hAnsi="Times New Roman"/>
                <w:sz w:val="24"/>
                <w:szCs w:val="24"/>
              </w:rPr>
              <w:t>- Đánh giá kiến thức, năng lực phẩm chất đã học của HS</w:t>
            </w:r>
          </w:p>
        </w:tc>
        <w:tc>
          <w:tcPr>
            <w:tcW w:w="3146" w:type="dxa"/>
          </w:tcPr>
          <w:p w14:paraId="72471482" w14:textId="77777777" w:rsidR="004F3621" w:rsidRPr="00C57503" w:rsidRDefault="004F3621" w:rsidP="004F3621">
            <w:pPr>
              <w:rPr>
                <w:rFonts w:ascii="Times New Roman" w:hAnsi="Times New Roman"/>
                <w:sz w:val="24"/>
                <w:szCs w:val="24"/>
              </w:rPr>
            </w:pPr>
          </w:p>
        </w:tc>
      </w:tr>
    </w:tbl>
    <w:p w14:paraId="65578C62" w14:textId="77777777" w:rsidR="004F3621" w:rsidRPr="00C57503" w:rsidRDefault="004F3621" w:rsidP="004F3621">
      <w:pPr>
        <w:jc w:val="both"/>
        <w:rPr>
          <w:b/>
          <w:bCs/>
          <w:szCs w:val="26"/>
          <w:lang w:val="vi-VN"/>
        </w:rPr>
      </w:pPr>
    </w:p>
    <w:p w14:paraId="6AB16B82" w14:textId="77777777" w:rsidR="004F3621" w:rsidRPr="00C57503" w:rsidRDefault="004F3621" w:rsidP="004F3621">
      <w:pPr>
        <w:jc w:val="both"/>
        <w:rPr>
          <w:b/>
          <w:bCs/>
          <w:szCs w:val="26"/>
          <w:lang w:val="vi-VN"/>
        </w:rPr>
      </w:pPr>
    </w:p>
    <w:p w14:paraId="33764740" w14:textId="77777777" w:rsidR="004F3621" w:rsidRPr="00C57503" w:rsidRDefault="004F3621" w:rsidP="004F3621">
      <w:pPr>
        <w:jc w:val="both"/>
        <w:rPr>
          <w:b/>
          <w:bCs/>
          <w:szCs w:val="26"/>
          <w:lang w:val="vi-VN"/>
        </w:rPr>
      </w:pPr>
    </w:p>
    <w:p w14:paraId="5B9820BD" w14:textId="77777777" w:rsidR="004F3621" w:rsidRPr="00C57503" w:rsidRDefault="004F3621" w:rsidP="004F3621">
      <w:pPr>
        <w:jc w:val="both"/>
        <w:rPr>
          <w:b/>
          <w:bCs/>
          <w:szCs w:val="26"/>
          <w:lang w:val="vi-VN"/>
        </w:rPr>
      </w:pPr>
    </w:p>
    <w:p w14:paraId="762CDF3A" w14:textId="77777777" w:rsidR="004F3621" w:rsidRPr="00C57503" w:rsidRDefault="004F3621" w:rsidP="004F3621">
      <w:pPr>
        <w:jc w:val="both"/>
        <w:rPr>
          <w:b/>
          <w:bCs/>
          <w:szCs w:val="26"/>
          <w:lang w:val="vi-VN"/>
        </w:rPr>
      </w:pPr>
    </w:p>
    <w:p w14:paraId="327CBBD7" w14:textId="77777777" w:rsidR="004F3621" w:rsidRPr="00C57503" w:rsidRDefault="004F3621" w:rsidP="000C7AB1">
      <w:pPr>
        <w:numPr>
          <w:ilvl w:val="0"/>
          <w:numId w:val="86"/>
        </w:numPr>
        <w:ind w:left="567"/>
        <w:jc w:val="both"/>
        <w:rPr>
          <w:b/>
          <w:bCs/>
          <w:szCs w:val="26"/>
          <w:lang w:val="vi-VN"/>
        </w:rPr>
      </w:pPr>
      <w:r w:rsidRPr="00C57503">
        <w:rPr>
          <w:b/>
          <w:bCs/>
          <w:szCs w:val="26"/>
          <w:lang w:val="vi-VN"/>
        </w:rPr>
        <w:t>LỚP 11</w:t>
      </w:r>
    </w:p>
    <w:p w14:paraId="763F0609" w14:textId="77777777" w:rsidR="004F3621" w:rsidRPr="00C57503" w:rsidRDefault="004F3621" w:rsidP="000C7AB1">
      <w:pPr>
        <w:numPr>
          <w:ilvl w:val="0"/>
          <w:numId w:val="87"/>
        </w:numPr>
        <w:ind w:firstLine="567"/>
        <w:jc w:val="both"/>
        <w:rPr>
          <w:b/>
          <w:bCs/>
          <w:lang w:val="vi-VN"/>
        </w:rPr>
      </w:pPr>
      <w:r w:rsidRPr="00C57503">
        <w:rPr>
          <w:b/>
          <w:bCs/>
          <w:szCs w:val="26"/>
          <w:lang w:val="vi-VN"/>
        </w:rPr>
        <w:t xml:space="preserve">Phân phối chương trình </w:t>
      </w:r>
      <w:r w:rsidRPr="00C57503">
        <w:rPr>
          <w:b/>
          <w:bCs/>
          <w:lang w:val="vi-VN"/>
        </w:rPr>
        <w:t>môn hoạt động trải nghiệm hướng nghiệp lớp 11</w:t>
      </w:r>
    </w:p>
    <w:tbl>
      <w:tblPr>
        <w:tblStyle w:val="TableGrid"/>
        <w:tblW w:w="13863" w:type="dxa"/>
        <w:tblInd w:w="562" w:type="dxa"/>
        <w:tblLook w:val="04A0" w:firstRow="1" w:lastRow="0" w:firstColumn="1" w:lastColumn="0" w:noHBand="0" w:noVBand="1"/>
      </w:tblPr>
      <w:tblGrid>
        <w:gridCol w:w="851"/>
        <w:gridCol w:w="2777"/>
        <w:gridCol w:w="1260"/>
        <w:gridCol w:w="8975"/>
      </w:tblGrid>
      <w:tr w:rsidR="004F3621" w:rsidRPr="00C57503" w14:paraId="60E65CFA" w14:textId="77777777" w:rsidTr="004F3621">
        <w:tc>
          <w:tcPr>
            <w:tcW w:w="851" w:type="dxa"/>
          </w:tcPr>
          <w:p w14:paraId="6AD78CCA" w14:textId="77777777" w:rsidR="004F3621" w:rsidRPr="00C57503" w:rsidRDefault="004F3621" w:rsidP="004F3621">
            <w:pPr>
              <w:spacing w:before="120" w:after="120"/>
              <w:jc w:val="center"/>
              <w:rPr>
                <w:b/>
                <w:bCs/>
                <w:szCs w:val="26"/>
                <w:lang w:val="vi-VN"/>
              </w:rPr>
            </w:pPr>
            <w:r w:rsidRPr="00C57503">
              <w:rPr>
                <w:b/>
                <w:bCs/>
                <w:szCs w:val="26"/>
                <w:lang w:val="vi-VN"/>
              </w:rPr>
              <w:t>STT</w:t>
            </w:r>
          </w:p>
        </w:tc>
        <w:tc>
          <w:tcPr>
            <w:tcW w:w="2777" w:type="dxa"/>
          </w:tcPr>
          <w:p w14:paraId="6A411598" w14:textId="77777777" w:rsidR="004F3621" w:rsidRPr="00C57503" w:rsidRDefault="004F3621" w:rsidP="004F3621">
            <w:pPr>
              <w:spacing w:before="120" w:after="120"/>
              <w:jc w:val="center"/>
              <w:rPr>
                <w:b/>
                <w:bCs/>
                <w:szCs w:val="26"/>
                <w:lang w:val="vi-VN"/>
              </w:rPr>
            </w:pPr>
            <w:r w:rsidRPr="00C57503">
              <w:rPr>
                <w:b/>
                <w:bCs/>
                <w:szCs w:val="26"/>
                <w:lang w:val="vi-VN"/>
              </w:rPr>
              <w:t>Bài học</w:t>
            </w:r>
            <w:r w:rsidRPr="00C57503">
              <w:rPr>
                <w:b/>
                <w:bCs/>
                <w:szCs w:val="26"/>
              </w:rPr>
              <w:t xml:space="preserve"> </w:t>
            </w:r>
            <w:r w:rsidRPr="00C57503">
              <w:rPr>
                <w:b/>
                <w:bCs/>
                <w:szCs w:val="26"/>
                <w:lang w:val="vi-VN"/>
              </w:rPr>
              <w:t>(1)</w:t>
            </w:r>
          </w:p>
        </w:tc>
        <w:tc>
          <w:tcPr>
            <w:tcW w:w="1260" w:type="dxa"/>
          </w:tcPr>
          <w:p w14:paraId="5DE65DEE" w14:textId="77777777" w:rsidR="004F3621" w:rsidRPr="00C57503" w:rsidRDefault="004F3621" w:rsidP="004F3621">
            <w:pPr>
              <w:spacing w:before="120" w:after="120"/>
              <w:jc w:val="center"/>
              <w:rPr>
                <w:b/>
                <w:bCs/>
                <w:szCs w:val="26"/>
                <w:lang w:val="vi-VN"/>
              </w:rPr>
            </w:pPr>
            <w:r w:rsidRPr="00C57503">
              <w:rPr>
                <w:b/>
                <w:bCs/>
                <w:szCs w:val="26"/>
                <w:lang w:val="vi-VN"/>
              </w:rPr>
              <w:t>Số tiết</w:t>
            </w:r>
            <w:r w:rsidRPr="00C57503">
              <w:rPr>
                <w:b/>
                <w:bCs/>
                <w:szCs w:val="26"/>
              </w:rPr>
              <w:t xml:space="preserve"> (</w:t>
            </w:r>
            <w:r w:rsidRPr="00C57503">
              <w:rPr>
                <w:b/>
                <w:bCs/>
                <w:szCs w:val="26"/>
                <w:lang w:val="vi-VN"/>
              </w:rPr>
              <w:t>2)</w:t>
            </w:r>
          </w:p>
        </w:tc>
        <w:tc>
          <w:tcPr>
            <w:tcW w:w="8975" w:type="dxa"/>
          </w:tcPr>
          <w:p w14:paraId="69AE5B02" w14:textId="77777777" w:rsidR="004F3621" w:rsidRPr="00C57503" w:rsidRDefault="004F3621" w:rsidP="004F3621">
            <w:pPr>
              <w:spacing w:before="120" w:after="120"/>
              <w:jc w:val="center"/>
              <w:rPr>
                <w:b/>
                <w:bCs/>
                <w:szCs w:val="26"/>
                <w:lang w:val="vi-VN"/>
              </w:rPr>
            </w:pPr>
            <w:r w:rsidRPr="00C57503">
              <w:rPr>
                <w:b/>
                <w:bCs/>
                <w:szCs w:val="26"/>
                <w:lang w:val="vi-VN"/>
              </w:rPr>
              <w:t>Yêu cầu cần đạt</w:t>
            </w:r>
            <w:r w:rsidRPr="00C57503">
              <w:rPr>
                <w:b/>
                <w:bCs/>
                <w:szCs w:val="26"/>
              </w:rPr>
              <w:t xml:space="preserve"> </w:t>
            </w:r>
            <w:r w:rsidRPr="00C57503">
              <w:rPr>
                <w:b/>
                <w:bCs/>
                <w:szCs w:val="26"/>
                <w:lang w:val="vi-VN"/>
              </w:rPr>
              <w:t>(</w:t>
            </w:r>
            <w:r w:rsidRPr="00C57503">
              <w:rPr>
                <w:b/>
                <w:bCs/>
                <w:szCs w:val="26"/>
              </w:rPr>
              <w:t>3</w:t>
            </w:r>
            <w:r w:rsidRPr="00C57503">
              <w:rPr>
                <w:b/>
                <w:bCs/>
                <w:szCs w:val="26"/>
                <w:lang w:val="vi-VN"/>
              </w:rPr>
              <w:t>)</w:t>
            </w:r>
          </w:p>
        </w:tc>
      </w:tr>
      <w:tr w:rsidR="004F3621" w:rsidRPr="00C57503" w14:paraId="640BB33A" w14:textId="77777777" w:rsidTr="004F3621">
        <w:tc>
          <w:tcPr>
            <w:tcW w:w="851" w:type="dxa"/>
          </w:tcPr>
          <w:p w14:paraId="0089C954" w14:textId="77777777" w:rsidR="004F3621" w:rsidRPr="00C57503" w:rsidRDefault="004F3621" w:rsidP="004F3621">
            <w:pPr>
              <w:spacing w:before="120" w:after="120"/>
              <w:jc w:val="center"/>
              <w:rPr>
                <w:szCs w:val="26"/>
                <w:lang w:val="vi-VN"/>
              </w:rPr>
            </w:pPr>
            <w:r w:rsidRPr="00C57503">
              <w:rPr>
                <w:szCs w:val="26"/>
                <w:lang w:val="vi-VN"/>
              </w:rPr>
              <w:t>1</w:t>
            </w:r>
          </w:p>
        </w:tc>
        <w:tc>
          <w:tcPr>
            <w:tcW w:w="2777" w:type="dxa"/>
          </w:tcPr>
          <w:p w14:paraId="40FD3B36" w14:textId="77777777" w:rsidR="004F3621" w:rsidRPr="00C57503" w:rsidRDefault="004F3621" w:rsidP="004F3621">
            <w:pPr>
              <w:spacing w:before="120" w:after="120"/>
              <w:jc w:val="both"/>
              <w:rPr>
                <w:szCs w:val="26"/>
                <w:lang w:val="vi-VN"/>
              </w:rPr>
            </w:pPr>
            <w:r w:rsidRPr="00C57503">
              <w:rPr>
                <w:b/>
                <w:szCs w:val="26"/>
              </w:rPr>
              <w:t>Chủ đề 1: Xây dựng và</w:t>
            </w:r>
            <w:r w:rsidRPr="00C57503">
              <w:rPr>
                <w:b/>
                <w:szCs w:val="26"/>
                <w:lang w:val="vi-VN"/>
              </w:rPr>
              <w:t xml:space="preserve"> </w:t>
            </w:r>
            <w:r w:rsidRPr="00C57503">
              <w:rPr>
                <w:b/>
                <w:szCs w:val="26"/>
              </w:rPr>
              <w:t>phát triển nhà trường</w:t>
            </w:r>
          </w:p>
        </w:tc>
        <w:tc>
          <w:tcPr>
            <w:tcW w:w="1260" w:type="dxa"/>
          </w:tcPr>
          <w:p w14:paraId="4DD55A17" w14:textId="77777777" w:rsidR="004F3621" w:rsidRPr="00C57503" w:rsidRDefault="004F3621" w:rsidP="004F3621">
            <w:pPr>
              <w:spacing w:before="120" w:after="120"/>
              <w:jc w:val="center"/>
              <w:rPr>
                <w:szCs w:val="26"/>
                <w:lang w:val="vi-VN"/>
              </w:rPr>
            </w:pPr>
            <w:r w:rsidRPr="00C57503">
              <w:rPr>
                <w:szCs w:val="26"/>
                <w:lang w:val="vi-VN"/>
              </w:rPr>
              <w:t>12</w:t>
            </w:r>
          </w:p>
        </w:tc>
        <w:tc>
          <w:tcPr>
            <w:tcW w:w="8975" w:type="dxa"/>
          </w:tcPr>
          <w:p w14:paraId="0CEDF0A3" w14:textId="77777777" w:rsidR="004F3621" w:rsidRPr="00C57503" w:rsidRDefault="004F3621" w:rsidP="004F3621">
            <w:pPr>
              <w:tabs>
                <w:tab w:val="center" w:pos="2127"/>
                <w:tab w:val="left" w:pos="8931"/>
              </w:tabs>
              <w:rPr>
                <w:szCs w:val="26"/>
              </w:rPr>
            </w:pPr>
            <w:r w:rsidRPr="00C57503">
              <w:rPr>
                <w:szCs w:val="26"/>
                <w:lang w:val="vi-VN"/>
              </w:rPr>
              <w:t>.</w:t>
            </w:r>
            <w:r w:rsidRPr="00C57503">
              <w:rPr>
                <w:szCs w:val="26"/>
              </w:rPr>
              <w:t>- Biết cách phát triển mối quan hệ tốt đẹp với thầy cô, bạn bè</w:t>
            </w:r>
          </w:p>
          <w:p w14:paraId="1F354D3F" w14:textId="77777777" w:rsidR="004F3621" w:rsidRPr="00C57503" w:rsidRDefault="004F3621" w:rsidP="004F3621">
            <w:pPr>
              <w:tabs>
                <w:tab w:val="center" w:pos="2127"/>
                <w:tab w:val="left" w:pos="8931"/>
              </w:tabs>
              <w:rPr>
                <w:szCs w:val="26"/>
              </w:rPr>
            </w:pPr>
            <w:r w:rsidRPr="00C57503">
              <w:rPr>
                <w:szCs w:val="26"/>
              </w:rPr>
              <w:t>- Làm chủ và kiểm soát được mối quan hệ với bạn bè ở trường cũng như qua mạng xã hội</w:t>
            </w:r>
          </w:p>
          <w:p w14:paraId="5AE12DEC" w14:textId="77777777" w:rsidR="004F3621" w:rsidRPr="00C57503" w:rsidRDefault="004F3621" w:rsidP="004F3621">
            <w:pPr>
              <w:tabs>
                <w:tab w:val="center" w:pos="2127"/>
                <w:tab w:val="left" w:pos="8931"/>
              </w:tabs>
              <w:rPr>
                <w:szCs w:val="26"/>
              </w:rPr>
            </w:pPr>
            <w:r w:rsidRPr="00C57503">
              <w:rPr>
                <w:szCs w:val="26"/>
              </w:rPr>
              <w:t>- Hợp tác với bạn bè để xây dựng và thực hiện các hoạt động xây dựng và phát triển nhà trường</w:t>
            </w:r>
          </w:p>
          <w:p w14:paraId="0BAB8DE1" w14:textId="77777777" w:rsidR="004F3621" w:rsidRPr="00C57503" w:rsidRDefault="004F3621" w:rsidP="004F3621">
            <w:pPr>
              <w:tabs>
                <w:tab w:val="center" w:pos="2127"/>
                <w:tab w:val="left" w:pos="8931"/>
              </w:tabs>
              <w:rPr>
                <w:szCs w:val="26"/>
              </w:rPr>
            </w:pPr>
            <w:r w:rsidRPr="00C57503">
              <w:rPr>
                <w:szCs w:val="26"/>
              </w:rPr>
              <w:t>- Đánh giá được hiệu quả của hoạt động phát huy truyền thống nhà trường</w:t>
            </w:r>
          </w:p>
          <w:p w14:paraId="4F6EADBB" w14:textId="77777777" w:rsidR="004F3621" w:rsidRPr="00C57503" w:rsidRDefault="004F3621" w:rsidP="004F3621">
            <w:pPr>
              <w:spacing w:before="120" w:after="120"/>
              <w:jc w:val="both"/>
              <w:rPr>
                <w:szCs w:val="26"/>
                <w:lang w:val="vi-VN"/>
              </w:rPr>
            </w:pPr>
            <w:r w:rsidRPr="00C57503">
              <w:rPr>
                <w:szCs w:val="26"/>
              </w:rPr>
              <w:t>- Thực hiện các hoạt động theo chủ đề của Đoàn thanh niên Cộng sản Hồ Chí Minh</w:t>
            </w:r>
          </w:p>
        </w:tc>
      </w:tr>
      <w:tr w:rsidR="004F3621" w:rsidRPr="00C57503" w14:paraId="13637357" w14:textId="77777777" w:rsidTr="004F3621">
        <w:tc>
          <w:tcPr>
            <w:tcW w:w="851" w:type="dxa"/>
          </w:tcPr>
          <w:p w14:paraId="2FE79F2C" w14:textId="77777777" w:rsidR="004F3621" w:rsidRPr="00C57503" w:rsidRDefault="004F3621" w:rsidP="004F3621">
            <w:pPr>
              <w:spacing w:before="120" w:after="120"/>
              <w:jc w:val="center"/>
              <w:rPr>
                <w:szCs w:val="26"/>
                <w:lang w:val="vi-VN"/>
              </w:rPr>
            </w:pPr>
            <w:r w:rsidRPr="00C57503">
              <w:rPr>
                <w:szCs w:val="26"/>
                <w:lang w:val="vi-VN"/>
              </w:rPr>
              <w:t>2</w:t>
            </w:r>
          </w:p>
        </w:tc>
        <w:tc>
          <w:tcPr>
            <w:tcW w:w="2777" w:type="dxa"/>
          </w:tcPr>
          <w:p w14:paraId="63D2326D" w14:textId="77777777" w:rsidR="004F3621" w:rsidRPr="00C57503" w:rsidRDefault="004F3621" w:rsidP="004F3621">
            <w:pPr>
              <w:spacing w:before="120" w:after="120"/>
              <w:jc w:val="both"/>
              <w:rPr>
                <w:szCs w:val="26"/>
                <w:lang w:val="vi-VN"/>
              </w:rPr>
            </w:pPr>
            <w:r w:rsidRPr="00C57503">
              <w:rPr>
                <w:b/>
                <w:szCs w:val="26"/>
                <w:highlight w:val="white"/>
              </w:rPr>
              <w:t>Chủ đề 2: Khám phá bản thân</w:t>
            </w:r>
          </w:p>
        </w:tc>
        <w:tc>
          <w:tcPr>
            <w:tcW w:w="1260" w:type="dxa"/>
          </w:tcPr>
          <w:p w14:paraId="11E55877" w14:textId="77777777" w:rsidR="004F3621" w:rsidRPr="00C57503" w:rsidRDefault="004F3621" w:rsidP="004F3621">
            <w:pPr>
              <w:spacing w:before="120" w:after="120"/>
              <w:jc w:val="center"/>
              <w:rPr>
                <w:szCs w:val="26"/>
                <w:lang w:val="vi-VN"/>
              </w:rPr>
            </w:pPr>
            <w:r w:rsidRPr="00C57503">
              <w:rPr>
                <w:szCs w:val="26"/>
                <w:lang w:val="vi-VN"/>
              </w:rPr>
              <w:t>14</w:t>
            </w:r>
          </w:p>
        </w:tc>
        <w:tc>
          <w:tcPr>
            <w:tcW w:w="8975" w:type="dxa"/>
          </w:tcPr>
          <w:p w14:paraId="267F910B" w14:textId="77777777" w:rsidR="004F3621" w:rsidRPr="00C57503" w:rsidRDefault="004F3621" w:rsidP="004F3621">
            <w:pPr>
              <w:tabs>
                <w:tab w:val="center" w:pos="2127"/>
                <w:tab w:val="left" w:pos="8931"/>
              </w:tabs>
              <w:rPr>
                <w:szCs w:val="26"/>
              </w:rPr>
            </w:pPr>
            <w:r w:rsidRPr="00C57503">
              <w:rPr>
                <w:szCs w:val="26"/>
              </w:rPr>
              <w:t>- Nhận diện được nét riêng và thể hiện được sự tự tin về đặc điểm riêng của bản thân.</w:t>
            </w:r>
          </w:p>
          <w:p w14:paraId="06EC153D" w14:textId="77777777" w:rsidR="004F3621" w:rsidRPr="00C57503" w:rsidRDefault="004F3621" w:rsidP="004F3621">
            <w:pPr>
              <w:tabs>
                <w:tab w:val="center" w:pos="2127"/>
                <w:tab w:val="left" w:pos="8931"/>
              </w:tabs>
              <w:rPr>
                <w:szCs w:val="26"/>
              </w:rPr>
            </w:pPr>
            <w:r w:rsidRPr="00C57503">
              <w:rPr>
                <w:szCs w:val="26"/>
              </w:rPr>
              <w:t>- Phân tích được những điểm mạnh, điểm yếu của bản thân và biết điều chỉnh bản thân để thích ứng với sự thay đổi.</w:t>
            </w:r>
          </w:p>
          <w:p w14:paraId="29F76827" w14:textId="77777777" w:rsidR="004F3621" w:rsidRPr="00C57503" w:rsidRDefault="004F3621" w:rsidP="004F3621">
            <w:pPr>
              <w:spacing w:before="120" w:after="120"/>
              <w:jc w:val="both"/>
              <w:rPr>
                <w:szCs w:val="26"/>
                <w:lang w:val="vi-VN"/>
              </w:rPr>
            </w:pPr>
            <w:r w:rsidRPr="00C57503">
              <w:rPr>
                <w:szCs w:val="26"/>
              </w:rPr>
              <w:t>- Nhận diện được hứng thú, sở trường của bản thân và có kế hoạch phát triển sở trường liên quan đến định hướng nghề nghiệp trong tương lai</w:t>
            </w:r>
          </w:p>
        </w:tc>
      </w:tr>
      <w:tr w:rsidR="004F3621" w:rsidRPr="00C57503" w14:paraId="458AEC15" w14:textId="77777777" w:rsidTr="004F3621">
        <w:tc>
          <w:tcPr>
            <w:tcW w:w="851" w:type="dxa"/>
          </w:tcPr>
          <w:p w14:paraId="694C9BE8" w14:textId="77777777" w:rsidR="004F3621" w:rsidRPr="00C57503" w:rsidRDefault="004F3621" w:rsidP="004F3621">
            <w:pPr>
              <w:spacing w:before="120" w:after="120"/>
              <w:jc w:val="center"/>
              <w:rPr>
                <w:szCs w:val="26"/>
                <w:lang w:val="vi-VN"/>
              </w:rPr>
            </w:pPr>
            <w:r w:rsidRPr="00C57503">
              <w:rPr>
                <w:szCs w:val="26"/>
                <w:lang w:val="vi-VN"/>
              </w:rPr>
              <w:t>3</w:t>
            </w:r>
          </w:p>
        </w:tc>
        <w:tc>
          <w:tcPr>
            <w:tcW w:w="2777" w:type="dxa"/>
          </w:tcPr>
          <w:p w14:paraId="3B06022D" w14:textId="77777777" w:rsidR="004F3621" w:rsidRPr="00C57503" w:rsidRDefault="004F3621" w:rsidP="004F3621">
            <w:pPr>
              <w:spacing w:before="120" w:after="120"/>
              <w:jc w:val="both"/>
              <w:rPr>
                <w:szCs w:val="26"/>
                <w:lang w:val="vi-VN"/>
              </w:rPr>
            </w:pPr>
            <w:r w:rsidRPr="00C57503">
              <w:rPr>
                <w:b/>
                <w:bCs/>
                <w:szCs w:val="26"/>
                <w:highlight w:val="white"/>
              </w:rPr>
              <w:t xml:space="preserve">Chủ đề 3: </w:t>
            </w:r>
            <w:r w:rsidRPr="00C57503">
              <w:rPr>
                <w:b/>
                <w:bCs/>
                <w:szCs w:val="26"/>
              </w:rPr>
              <w:t>Rèn luyện bản thân</w:t>
            </w:r>
          </w:p>
        </w:tc>
        <w:tc>
          <w:tcPr>
            <w:tcW w:w="1260" w:type="dxa"/>
          </w:tcPr>
          <w:p w14:paraId="708E4B97" w14:textId="77777777" w:rsidR="004F3621" w:rsidRPr="00C57503" w:rsidRDefault="004F3621" w:rsidP="004F3621">
            <w:pPr>
              <w:spacing w:before="120" w:after="120"/>
              <w:jc w:val="center"/>
              <w:rPr>
                <w:szCs w:val="26"/>
                <w:lang w:val="vi-VN"/>
              </w:rPr>
            </w:pPr>
            <w:r w:rsidRPr="00C57503">
              <w:rPr>
                <w:szCs w:val="26"/>
                <w:lang w:val="vi-VN"/>
              </w:rPr>
              <w:t>18</w:t>
            </w:r>
          </w:p>
        </w:tc>
        <w:tc>
          <w:tcPr>
            <w:tcW w:w="8975" w:type="dxa"/>
          </w:tcPr>
          <w:p w14:paraId="1DF6D87E" w14:textId="77777777" w:rsidR="004F3621" w:rsidRPr="00C57503" w:rsidRDefault="004F3621" w:rsidP="004F3621">
            <w:pPr>
              <w:tabs>
                <w:tab w:val="center" w:pos="2127"/>
                <w:tab w:val="left" w:pos="8931"/>
              </w:tabs>
              <w:rPr>
                <w:szCs w:val="26"/>
              </w:rPr>
            </w:pPr>
            <w:r w:rsidRPr="00C57503">
              <w:rPr>
                <w:szCs w:val="26"/>
              </w:rPr>
              <w:t>- Tuân thủ kỉ luật, quy định của nhóm, lớp, tập thể trường, cộng đồng.</w:t>
            </w:r>
          </w:p>
          <w:p w14:paraId="21DC1E56" w14:textId="77777777" w:rsidR="004F3621" w:rsidRPr="00C57503" w:rsidRDefault="004F3621" w:rsidP="004F3621">
            <w:pPr>
              <w:tabs>
                <w:tab w:val="center" w:pos="2127"/>
                <w:tab w:val="left" w:pos="8931"/>
              </w:tabs>
              <w:rPr>
                <w:szCs w:val="26"/>
              </w:rPr>
            </w:pPr>
            <w:r w:rsidRPr="00C57503">
              <w:rPr>
                <w:szCs w:val="26"/>
              </w:rPr>
              <w:t>- Thể hiện được sự nỗ lực hoàn thiện bản thân; Biết thu hút các bạn cùng phấn đấu hoàn thiện.</w:t>
            </w:r>
          </w:p>
          <w:p w14:paraId="14848470" w14:textId="77777777" w:rsidR="004F3621" w:rsidRPr="00C57503" w:rsidRDefault="004F3621" w:rsidP="004F3621">
            <w:pPr>
              <w:tabs>
                <w:tab w:val="center" w:pos="2127"/>
                <w:tab w:val="left" w:pos="8931"/>
              </w:tabs>
              <w:rPr>
                <w:szCs w:val="26"/>
              </w:rPr>
            </w:pPr>
            <w:r w:rsidRPr="00C57503">
              <w:rPr>
                <w:szCs w:val="26"/>
              </w:rPr>
              <w:lastRenderedPageBreak/>
              <w:t>- Quản lí được cảm xúc của bản thân và ứng xử hợp lí trong các tình huống giao tiếp khác nhau.</w:t>
            </w:r>
          </w:p>
          <w:p w14:paraId="3AD98332" w14:textId="77777777" w:rsidR="004F3621" w:rsidRPr="00C57503" w:rsidRDefault="004F3621" w:rsidP="004F3621">
            <w:pPr>
              <w:spacing w:before="120" w:after="120"/>
              <w:jc w:val="both"/>
              <w:rPr>
                <w:szCs w:val="26"/>
                <w:lang w:val="vi-VN"/>
              </w:rPr>
            </w:pPr>
            <w:r w:rsidRPr="00C57503">
              <w:rPr>
                <w:szCs w:val="26"/>
              </w:rPr>
              <w:t>- Thực hiện được kế hoạch tài chính cá nhân 1 cách hợp lí.</w:t>
            </w:r>
          </w:p>
        </w:tc>
      </w:tr>
      <w:tr w:rsidR="004F3621" w:rsidRPr="00C57503" w14:paraId="75126FBF" w14:textId="77777777" w:rsidTr="004F3621">
        <w:tc>
          <w:tcPr>
            <w:tcW w:w="851" w:type="dxa"/>
          </w:tcPr>
          <w:p w14:paraId="7D8FB013" w14:textId="77777777" w:rsidR="004F3621" w:rsidRPr="00C57503" w:rsidRDefault="004F3621" w:rsidP="004F3621">
            <w:pPr>
              <w:spacing w:before="120" w:after="120"/>
              <w:jc w:val="center"/>
              <w:rPr>
                <w:szCs w:val="26"/>
                <w:lang w:val="vi-VN"/>
              </w:rPr>
            </w:pPr>
            <w:r w:rsidRPr="00C57503">
              <w:rPr>
                <w:szCs w:val="26"/>
                <w:lang w:val="vi-VN"/>
              </w:rPr>
              <w:lastRenderedPageBreak/>
              <w:t>4</w:t>
            </w:r>
          </w:p>
        </w:tc>
        <w:tc>
          <w:tcPr>
            <w:tcW w:w="2777" w:type="dxa"/>
          </w:tcPr>
          <w:p w14:paraId="0C62CFED" w14:textId="77777777" w:rsidR="004F3621" w:rsidRPr="00C57503" w:rsidRDefault="004F3621" w:rsidP="004F3621">
            <w:pPr>
              <w:spacing w:before="120" w:after="120"/>
              <w:rPr>
                <w:b/>
                <w:bCs/>
                <w:szCs w:val="26"/>
                <w:highlight w:val="white"/>
              </w:rPr>
            </w:pPr>
            <w:r w:rsidRPr="00C57503">
              <w:rPr>
                <w:b/>
                <w:bCs/>
                <w:szCs w:val="26"/>
              </w:rPr>
              <w:t xml:space="preserve">Chủ đề </w:t>
            </w:r>
            <w:r w:rsidRPr="00C57503">
              <w:rPr>
                <w:b/>
                <w:bCs/>
                <w:szCs w:val="26"/>
                <w:lang w:val="vi-VN"/>
              </w:rPr>
              <w:t>4</w:t>
            </w:r>
            <w:r w:rsidRPr="00C57503">
              <w:rPr>
                <w:b/>
                <w:bCs/>
                <w:szCs w:val="26"/>
              </w:rPr>
              <w:t xml:space="preserve">: </w:t>
            </w:r>
            <w:r w:rsidRPr="00C57503">
              <w:rPr>
                <w:b/>
                <w:bCs/>
                <w:spacing w:val="3"/>
                <w:szCs w:val="26"/>
                <w:shd w:val="clear" w:color="auto" w:fill="FFFFFF"/>
              </w:rPr>
              <w:t xml:space="preserve"> Các nhóm nghề cơ bản và yêu cầu của thị trường lao động</w:t>
            </w:r>
          </w:p>
        </w:tc>
        <w:tc>
          <w:tcPr>
            <w:tcW w:w="1260" w:type="dxa"/>
          </w:tcPr>
          <w:p w14:paraId="45CF76DD" w14:textId="77777777" w:rsidR="004F3621" w:rsidRPr="00C57503" w:rsidRDefault="004F3621" w:rsidP="004F3621">
            <w:pPr>
              <w:spacing w:before="120" w:after="120"/>
              <w:jc w:val="center"/>
              <w:rPr>
                <w:szCs w:val="26"/>
                <w:lang w:val="vi-VN"/>
              </w:rPr>
            </w:pPr>
            <w:r w:rsidRPr="00C57503">
              <w:rPr>
                <w:szCs w:val="26"/>
                <w:lang w:val="vi-VN"/>
              </w:rPr>
              <w:t>10</w:t>
            </w:r>
          </w:p>
        </w:tc>
        <w:tc>
          <w:tcPr>
            <w:tcW w:w="8975" w:type="dxa"/>
          </w:tcPr>
          <w:p w14:paraId="430FC5DD" w14:textId="77777777" w:rsidR="004F3621" w:rsidRPr="00C57503" w:rsidRDefault="004F3621" w:rsidP="004F3621">
            <w:pPr>
              <w:jc w:val="both"/>
              <w:rPr>
                <w:szCs w:val="26"/>
              </w:rPr>
            </w:pPr>
            <w:r w:rsidRPr="00C57503">
              <w:rPr>
                <w:szCs w:val="26"/>
              </w:rPr>
              <w:t xml:space="preserve">- Phân loại các nhóm nghề cơ bản chỉ ra đặc trưng yêu cầu của từng nhóm nghề. </w:t>
            </w:r>
          </w:p>
          <w:p w14:paraId="4F26975C" w14:textId="77777777" w:rsidR="004F3621" w:rsidRPr="00C57503" w:rsidRDefault="004F3621" w:rsidP="004F3621">
            <w:pPr>
              <w:jc w:val="both"/>
              <w:rPr>
                <w:szCs w:val="26"/>
              </w:rPr>
            </w:pPr>
            <w:r w:rsidRPr="00C57503">
              <w:rPr>
                <w:szCs w:val="26"/>
              </w:rPr>
              <w:t xml:space="preserve">- Sưu tầm được tài liệu về xu hướng phát triển nghề trong xã hội và thị trường lao động. </w:t>
            </w:r>
          </w:p>
          <w:p w14:paraId="168989BA" w14:textId="77777777" w:rsidR="004F3621" w:rsidRPr="00C57503" w:rsidRDefault="004F3621" w:rsidP="004F3621">
            <w:pPr>
              <w:jc w:val="both"/>
              <w:rPr>
                <w:szCs w:val="26"/>
              </w:rPr>
            </w:pPr>
            <w:r w:rsidRPr="00C57503">
              <w:rPr>
                <w:szCs w:val="26"/>
              </w:rPr>
              <w:t>- Phân tích được yêu cầu của nhà tuyển dụng về phẩm chất và năng lực người lao động.</w:t>
            </w:r>
          </w:p>
          <w:p w14:paraId="35756E3A" w14:textId="77777777" w:rsidR="004F3621" w:rsidRPr="00C57503" w:rsidRDefault="004F3621" w:rsidP="004F3621">
            <w:pPr>
              <w:spacing w:before="120" w:after="120"/>
              <w:jc w:val="both"/>
              <w:rPr>
                <w:szCs w:val="26"/>
              </w:rPr>
            </w:pPr>
            <w:r w:rsidRPr="00C57503">
              <w:rPr>
                <w:szCs w:val="26"/>
              </w:rPr>
              <w:t>- Giải thích được ý nghĩa của việc đảm bảo an toàn và sức khỏe nghề nghiệp của người lao động.</w:t>
            </w:r>
          </w:p>
        </w:tc>
      </w:tr>
      <w:tr w:rsidR="004F3621" w:rsidRPr="00C57503" w14:paraId="47ECA60B" w14:textId="77777777" w:rsidTr="004F3621">
        <w:tc>
          <w:tcPr>
            <w:tcW w:w="851" w:type="dxa"/>
          </w:tcPr>
          <w:p w14:paraId="5F55F9EE" w14:textId="77777777" w:rsidR="004F3621" w:rsidRPr="00C57503" w:rsidRDefault="004F3621" w:rsidP="004F3621">
            <w:pPr>
              <w:spacing w:before="120" w:after="120"/>
              <w:jc w:val="center"/>
              <w:rPr>
                <w:szCs w:val="26"/>
                <w:lang w:val="vi-VN"/>
              </w:rPr>
            </w:pPr>
            <w:r w:rsidRPr="00C57503">
              <w:rPr>
                <w:szCs w:val="26"/>
                <w:lang w:val="vi-VN"/>
              </w:rPr>
              <w:t>5</w:t>
            </w:r>
          </w:p>
        </w:tc>
        <w:tc>
          <w:tcPr>
            <w:tcW w:w="2777" w:type="dxa"/>
          </w:tcPr>
          <w:p w14:paraId="00620FEF" w14:textId="77777777" w:rsidR="004F3621" w:rsidRPr="00C57503" w:rsidRDefault="004F3621" w:rsidP="004F3621">
            <w:pPr>
              <w:spacing w:before="120" w:after="120"/>
              <w:jc w:val="both"/>
              <w:rPr>
                <w:b/>
                <w:bCs/>
                <w:szCs w:val="26"/>
              </w:rPr>
            </w:pPr>
            <w:r w:rsidRPr="00C57503">
              <w:rPr>
                <w:b/>
                <w:bCs/>
                <w:sz w:val="24"/>
                <w:szCs w:val="24"/>
              </w:rPr>
              <w:t xml:space="preserve">ChỦ đề 9: </w:t>
            </w:r>
            <w:r w:rsidRPr="00C57503">
              <w:rPr>
                <w:b/>
                <w:bCs/>
                <w:spacing w:val="3"/>
                <w:sz w:val="24"/>
                <w:szCs w:val="24"/>
                <w:shd w:val="clear" w:color="auto" w:fill="FFFFFF"/>
              </w:rPr>
              <w:t xml:space="preserve"> Rèn luyện phẩm chất năng lực phù hợp với nhóm nghề lựa chọn</w:t>
            </w:r>
          </w:p>
        </w:tc>
        <w:tc>
          <w:tcPr>
            <w:tcW w:w="1260" w:type="dxa"/>
          </w:tcPr>
          <w:p w14:paraId="4D09E996" w14:textId="77777777" w:rsidR="004F3621" w:rsidRPr="00C57503" w:rsidRDefault="004F3621" w:rsidP="004F3621">
            <w:pPr>
              <w:spacing w:before="120" w:after="120"/>
              <w:jc w:val="center"/>
              <w:rPr>
                <w:szCs w:val="26"/>
                <w:lang w:val="vi-VN"/>
              </w:rPr>
            </w:pPr>
            <w:r w:rsidRPr="00C57503">
              <w:rPr>
                <w:szCs w:val="26"/>
                <w:lang w:val="vi-VN"/>
              </w:rPr>
              <w:t>10</w:t>
            </w:r>
          </w:p>
        </w:tc>
        <w:tc>
          <w:tcPr>
            <w:tcW w:w="8975" w:type="dxa"/>
          </w:tcPr>
          <w:p w14:paraId="10530E51"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Đánh giá được điểm mạnh điểm yếu của bản thân đối với từng nhóm nghề và chỉ ra được phẩm chất và năng lực của bản thân phù hợp hoặc không phù hợp với nhóm nghề/nghề lựa chọn.</w:t>
            </w:r>
          </w:p>
          <w:p w14:paraId="5D58EDB9"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Đánh giá được khó khăn thuận lợi trong việc xây dựng và thực hiện kế hoạch rèn luyện theo nhóm nghề lựa chọn.</w:t>
            </w:r>
          </w:p>
          <w:p w14:paraId="37A4CA2B" w14:textId="77777777" w:rsidR="004F3621" w:rsidRPr="00C57503" w:rsidRDefault="004F3621" w:rsidP="004F3621">
            <w:pPr>
              <w:spacing w:before="120" w:after="120"/>
              <w:jc w:val="both"/>
              <w:rPr>
                <w:szCs w:val="26"/>
              </w:rPr>
            </w:pPr>
            <w:r w:rsidRPr="00C57503">
              <w:rPr>
                <w:spacing w:val="3"/>
                <w:sz w:val="24"/>
                <w:szCs w:val="24"/>
                <w:shd w:val="clear" w:color="auto" w:fill="FFFFFF"/>
              </w:rPr>
              <w:t>- Đề xuất được giải pháp học tập rèn luyện theo định hướng nghề nghiệp</w:t>
            </w:r>
          </w:p>
        </w:tc>
      </w:tr>
      <w:tr w:rsidR="004F3621" w:rsidRPr="00C57503" w14:paraId="769EF78A" w14:textId="77777777" w:rsidTr="004F3621">
        <w:tc>
          <w:tcPr>
            <w:tcW w:w="851" w:type="dxa"/>
          </w:tcPr>
          <w:p w14:paraId="5CAAC657" w14:textId="77777777" w:rsidR="004F3621" w:rsidRPr="00C57503" w:rsidRDefault="004F3621" w:rsidP="004F3621">
            <w:pPr>
              <w:spacing w:before="120" w:after="120"/>
              <w:jc w:val="center"/>
              <w:rPr>
                <w:szCs w:val="26"/>
                <w:lang w:val="vi-VN"/>
              </w:rPr>
            </w:pPr>
            <w:r w:rsidRPr="00C57503">
              <w:rPr>
                <w:szCs w:val="26"/>
                <w:lang w:val="vi-VN"/>
              </w:rPr>
              <w:t>6</w:t>
            </w:r>
          </w:p>
        </w:tc>
        <w:tc>
          <w:tcPr>
            <w:tcW w:w="2777" w:type="dxa"/>
          </w:tcPr>
          <w:p w14:paraId="1E87E959" w14:textId="77777777" w:rsidR="004F3621" w:rsidRPr="00C57503" w:rsidRDefault="004F3621" w:rsidP="004F3621">
            <w:pPr>
              <w:spacing w:before="120" w:after="120"/>
              <w:rPr>
                <w:b/>
                <w:bCs/>
                <w:sz w:val="24"/>
                <w:szCs w:val="24"/>
              </w:rPr>
            </w:pPr>
            <w:r w:rsidRPr="00C57503">
              <w:rPr>
                <w:b/>
                <w:bCs/>
                <w:sz w:val="24"/>
                <w:szCs w:val="24"/>
              </w:rPr>
              <w:t xml:space="preserve">Chủ đề </w:t>
            </w:r>
            <w:r w:rsidRPr="00C57503">
              <w:rPr>
                <w:b/>
                <w:bCs/>
                <w:sz w:val="24"/>
                <w:szCs w:val="24"/>
                <w:lang w:val="vi-VN"/>
              </w:rPr>
              <w:t>6</w:t>
            </w:r>
            <w:r w:rsidRPr="00C57503">
              <w:rPr>
                <w:b/>
                <w:bCs/>
                <w:sz w:val="24"/>
                <w:szCs w:val="24"/>
              </w:rPr>
              <w:t xml:space="preserve">: </w:t>
            </w:r>
            <w:r w:rsidRPr="00C57503">
              <w:rPr>
                <w:b/>
                <w:bCs/>
                <w:spacing w:val="3"/>
                <w:sz w:val="24"/>
                <w:szCs w:val="24"/>
                <w:shd w:val="clear" w:color="auto" w:fill="FFFFFF"/>
              </w:rPr>
              <w:t xml:space="preserve"> Xây dựng và thực hiện kế hoạch học tập theo định hướng ngành, nghề lựa chọn</w:t>
            </w:r>
          </w:p>
        </w:tc>
        <w:tc>
          <w:tcPr>
            <w:tcW w:w="1260" w:type="dxa"/>
          </w:tcPr>
          <w:p w14:paraId="5F0FCAD4" w14:textId="77777777" w:rsidR="004F3621" w:rsidRPr="00C57503" w:rsidRDefault="004F3621" w:rsidP="004F3621">
            <w:pPr>
              <w:spacing w:before="120" w:after="120"/>
              <w:jc w:val="center"/>
              <w:rPr>
                <w:szCs w:val="26"/>
                <w:lang w:val="vi-VN"/>
              </w:rPr>
            </w:pPr>
            <w:r w:rsidRPr="00C57503">
              <w:rPr>
                <w:szCs w:val="26"/>
                <w:lang w:val="vi-VN"/>
              </w:rPr>
              <w:t>11</w:t>
            </w:r>
          </w:p>
        </w:tc>
        <w:tc>
          <w:tcPr>
            <w:tcW w:w="8975" w:type="dxa"/>
            <w:shd w:val="clear" w:color="auto" w:fill="auto"/>
          </w:tcPr>
          <w:p w14:paraId="7BE51C80"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Trình bày được các thông tin cơ bản về các trường trung cấp cao đẳng đại học liên quan đến nhóm nghề/ nghề mà bản thân định lựa chọn.</w:t>
            </w:r>
          </w:p>
          <w:p w14:paraId="1F835383"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Tham vấn được ý kiến của thầy cô gia đình bạn bè về dự kiến ngành nghề lựa chọn.</w:t>
            </w:r>
          </w:p>
          <w:p w14:paraId="0C27898E"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Xác định được những trường đào tạo nghề liên quan đến việc học tập hướng nghiệp của bản thân.</w:t>
            </w:r>
          </w:p>
          <w:p w14:paraId="63D4D291" w14:textId="77777777" w:rsidR="004F3621" w:rsidRPr="00C57503" w:rsidRDefault="004F3621" w:rsidP="004F3621">
            <w:pPr>
              <w:jc w:val="both"/>
              <w:rPr>
                <w:b/>
                <w:bCs/>
                <w:szCs w:val="26"/>
              </w:rPr>
            </w:pPr>
            <w:r w:rsidRPr="00C57503">
              <w:rPr>
                <w:spacing w:val="3"/>
                <w:sz w:val="24"/>
                <w:szCs w:val="24"/>
                <w:shd w:val="clear" w:color="auto" w:fill="FFFFFF"/>
              </w:rPr>
              <w:t>- Xây dựng và thực hiện kế hoạch học tập theo định hướng ngành nghề lựa chọn.</w:t>
            </w:r>
          </w:p>
        </w:tc>
      </w:tr>
      <w:tr w:rsidR="004F3621" w:rsidRPr="00C57503" w14:paraId="7016C68C" w14:textId="77777777" w:rsidTr="004F3621">
        <w:tc>
          <w:tcPr>
            <w:tcW w:w="851" w:type="dxa"/>
          </w:tcPr>
          <w:p w14:paraId="4B8B546E" w14:textId="77777777" w:rsidR="004F3621" w:rsidRPr="00C57503" w:rsidRDefault="004F3621" w:rsidP="004F3621">
            <w:pPr>
              <w:spacing w:before="120" w:after="120"/>
              <w:jc w:val="center"/>
              <w:rPr>
                <w:szCs w:val="26"/>
                <w:lang w:val="vi-VN"/>
              </w:rPr>
            </w:pPr>
            <w:r w:rsidRPr="00C57503">
              <w:rPr>
                <w:szCs w:val="26"/>
                <w:lang w:val="vi-VN"/>
              </w:rPr>
              <w:t>7</w:t>
            </w:r>
          </w:p>
        </w:tc>
        <w:tc>
          <w:tcPr>
            <w:tcW w:w="2777" w:type="dxa"/>
          </w:tcPr>
          <w:p w14:paraId="3B32DDFF" w14:textId="77777777" w:rsidR="004F3621" w:rsidRPr="00C57503" w:rsidRDefault="004F3621" w:rsidP="004F3621">
            <w:pPr>
              <w:spacing w:before="120" w:after="120"/>
              <w:rPr>
                <w:b/>
                <w:bCs/>
                <w:sz w:val="24"/>
                <w:szCs w:val="24"/>
              </w:rPr>
            </w:pPr>
            <w:r w:rsidRPr="00C57503">
              <w:rPr>
                <w:b/>
                <w:color w:val="000000" w:themeColor="text1"/>
                <w:szCs w:val="26"/>
                <w:lang w:val="vi-VN"/>
              </w:rPr>
              <w:t xml:space="preserve">Chủ đề 7: </w:t>
            </w:r>
            <w:r w:rsidRPr="00C57503">
              <w:rPr>
                <w:b/>
                <w:color w:val="000000" w:themeColor="text1"/>
                <w:szCs w:val="26"/>
              </w:rPr>
              <w:t xml:space="preserve">Chăm sóc gia đình </w:t>
            </w:r>
          </w:p>
        </w:tc>
        <w:tc>
          <w:tcPr>
            <w:tcW w:w="1260" w:type="dxa"/>
          </w:tcPr>
          <w:p w14:paraId="297B57E7" w14:textId="77777777" w:rsidR="004F3621" w:rsidRPr="00C57503" w:rsidRDefault="004F3621" w:rsidP="004F3621">
            <w:pPr>
              <w:spacing w:before="120" w:after="120"/>
              <w:jc w:val="center"/>
              <w:rPr>
                <w:szCs w:val="26"/>
                <w:lang w:val="vi-VN"/>
              </w:rPr>
            </w:pPr>
            <w:r w:rsidRPr="00C57503">
              <w:rPr>
                <w:szCs w:val="26"/>
                <w:lang w:val="vi-VN"/>
              </w:rPr>
              <w:t>8</w:t>
            </w:r>
          </w:p>
        </w:tc>
        <w:tc>
          <w:tcPr>
            <w:tcW w:w="8975" w:type="dxa"/>
            <w:shd w:val="clear" w:color="auto" w:fill="auto"/>
          </w:tcPr>
          <w:p w14:paraId="7BE811B4" w14:textId="77777777" w:rsidR="004F3621" w:rsidRPr="00C57503" w:rsidRDefault="004F3621" w:rsidP="004F3621">
            <w:pPr>
              <w:tabs>
                <w:tab w:val="center" w:pos="2127"/>
                <w:tab w:val="left" w:pos="8931"/>
              </w:tabs>
              <w:rPr>
                <w:sz w:val="24"/>
                <w:szCs w:val="24"/>
                <w:lang w:val="vi-VN"/>
              </w:rPr>
            </w:pPr>
            <w:r w:rsidRPr="00C57503">
              <w:rPr>
                <w:spacing w:val="3"/>
                <w:sz w:val="24"/>
                <w:szCs w:val="24"/>
                <w:shd w:val="clear" w:color="auto" w:fill="FFFFFF"/>
                <w:lang w:val="vi-VN"/>
              </w:rPr>
              <w:t xml:space="preserve">- Biết cách </w:t>
            </w:r>
            <w:r w:rsidRPr="00C57503">
              <w:rPr>
                <w:sz w:val="24"/>
                <w:szCs w:val="24"/>
              </w:rPr>
              <w:t>thể hiện sự quan tâm, chăm sóc thường xuyên đến người thân trong gia đình</w:t>
            </w:r>
            <w:r w:rsidRPr="00C57503">
              <w:rPr>
                <w:sz w:val="24"/>
                <w:szCs w:val="24"/>
                <w:lang w:val="vi-VN"/>
              </w:rPr>
              <w:t>.</w:t>
            </w:r>
          </w:p>
          <w:p w14:paraId="10FC2FF6" w14:textId="77777777" w:rsidR="004F3621" w:rsidRPr="00C57503" w:rsidRDefault="004F3621" w:rsidP="004F3621">
            <w:pPr>
              <w:tabs>
                <w:tab w:val="center" w:pos="2127"/>
                <w:tab w:val="left" w:pos="8931"/>
              </w:tabs>
              <w:rPr>
                <w:sz w:val="24"/>
                <w:szCs w:val="24"/>
              </w:rPr>
            </w:pPr>
            <w:r w:rsidRPr="00C57503">
              <w:rPr>
                <w:sz w:val="24"/>
                <w:szCs w:val="24"/>
                <w:lang w:val="vi-VN"/>
              </w:rPr>
              <w:t>- Học được cách h</w:t>
            </w:r>
            <w:r w:rsidRPr="00C57503">
              <w:rPr>
                <w:sz w:val="24"/>
                <w:szCs w:val="24"/>
              </w:rPr>
              <w:t>óa giải mâu thuẫn, xung đột và quan tâm, chăm sóc người thân trong gia đình.</w:t>
            </w:r>
          </w:p>
          <w:p w14:paraId="35C8B6BA" w14:textId="77777777" w:rsidR="004F3621" w:rsidRPr="00C57503" w:rsidRDefault="004F3621" w:rsidP="004F3621">
            <w:pPr>
              <w:jc w:val="both"/>
              <w:rPr>
                <w:spacing w:val="3"/>
                <w:sz w:val="24"/>
                <w:szCs w:val="24"/>
                <w:shd w:val="clear" w:color="auto" w:fill="FFFFFF"/>
                <w:lang w:val="vi-VN"/>
              </w:rPr>
            </w:pPr>
          </w:p>
        </w:tc>
      </w:tr>
      <w:tr w:rsidR="004F3621" w:rsidRPr="00C57503" w14:paraId="77F0A844" w14:textId="77777777" w:rsidTr="004F3621">
        <w:tc>
          <w:tcPr>
            <w:tcW w:w="851" w:type="dxa"/>
          </w:tcPr>
          <w:p w14:paraId="34CBE5EA" w14:textId="77777777" w:rsidR="004F3621" w:rsidRPr="00C57503" w:rsidRDefault="004F3621" w:rsidP="004F3621">
            <w:pPr>
              <w:spacing w:before="120" w:after="120"/>
              <w:jc w:val="center"/>
              <w:rPr>
                <w:szCs w:val="26"/>
                <w:lang w:val="vi-VN"/>
              </w:rPr>
            </w:pPr>
            <w:r w:rsidRPr="00C57503">
              <w:rPr>
                <w:szCs w:val="26"/>
                <w:lang w:val="vi-VN"/>
              </w:rPr>
              <w:t>8</w:t>
            </w:r>
          </w:p>
        </w:tc>
        <w:tc>
          <w:tcPr>
            <w:tcW w:w="2777" w:type="dxa"/>
          </w:tcPr>
          <w:p w14:paraId="0D4021FF" w14:textId="77777777" w:rsidR="004F3621" w:rsidRPr="00C57503" w:rsidRDefault="004F3621" w:rsidP="004F3621">
            <w:pPr>
              <w:spacing w:before="120" w:after="120"/>
              <w:rPr>
                <w:b/>
                <w:bCs/>
                <w:sz w:val="24"/>
                <w:szCs w:val="24"/>
              </w:rPr>
            </w:pPr>
            <w:r w:rsidRPr="00C57503">
              <w:rPr>
                <w:b/>
                <w:bCs/>
                <w:sz w:val="24"/>
                <w:szCs w:val="24"/>
              </w:rPr>
              <w:t xml:space="preserve">Chủ đề </w:t>
            </w:r>
            <w:r w:rsidRPr="00C57503">
              <w:rPr>
                <w:b/>
                <w:bCs/>
                <w:sz w:val="24"/>
                <w:szCs w:val="24"/>
                <w:lang w:val="vi-VN"/>
              </w:rPr>
              <w:t>8</w:t>
            </w:r>
            <w:r w:rsidRPr="00C57503">
              <w:rPr>
                <w:b/>
                <w:bCs/>
                <w:sz w:val="24"/>
                <w:szCs w:val="24"/>
              </w:rPr>
              <w:t xml:space="preserve">: </w:t>
            </w:r>
            <w:r w:rsidRPr="00C57503">
              <w:rPr>
                <w:b/>
                <w:bCs/>
                <w:spacing w:val="3"/>
                <w:sz w:val="24"/>
                <w:szCs w:val="24"/>
                <w:shd w:val="clear" w:color="auto" w:fill="FFFFFF"/>
              </w:rPr>
              <w:t xml:space="preserve"> </w:t>
            </w:r>
            <w:r w:rsidRPr="00C57503">
              <w:rPr>
                <w:sz w:val="24"/>
                <w:szCs w:val="24"/>
              </w:rPr>
              <w:t xml:space="preserve"> </w:t>
            </w:r>
            <w:r w:rsidRPr="00C57503">
              <w:rPr>
                <w:b/>
                <w:bCs/>
                <w:sz w:val="24"/>
                <w:szCs w:val="24"/>
              </w:rPr>
              <w:t>Phát triển cộng đồng</w:t>
            </w:r>
            <w:r w:rsidRPr="00C57503">
              <w:rPr>
                <w:sz w:val="24"/>
                <w:szCs w:val="24"/>
              </w:rPr>
              <w:t xml:space="preserve"> </w:t>
            </w:r>
          </w:p>
        </w:tc>
        <w:tc>
          <w:tcPr>
            <w:tcW w:w="1260" w:type="dxa"/>
          </w:tcPr>
          <w:p w14:paraId="7064DAE6" w14:textId="77777777" w:rsidR="004F3621" w:rsidRPr="00C57503" w:rsidRDefault="004F3621" w:rsidP="004F3621">
            <w:pPr>
              <w:spacing w:before="120" w:after="120"/>
              <w:jc w:val="center"/>
              <w:rPr>
                <w:szCs w:val="26"/>
                <w:lang w:val="vi-VN"/>
              </w:rPr>
            </w:pPr>
            <w:r w:rsidRPr="00C57503">
              <w:rPr>
                <w:szCs w:val="26"/>
                <w:lang w:val="vi-VN"/>
              </w:rPr>
              <w:t>6</w:t>
            </w:r>
          </w:p>
        </w:tc>
        <w:tc>
          <w:tcPr>
            <w:tcW w:w="8975" w:type="dxa"/>
            <w:shd w:val="clear" w:color="auto" w:fill="auto"/>
          </w:tcPr>
          <w:p w14:paraId="682E8A49" w14:textId="77777777" w:rsidR="004F3621" w:rsidRPr="00C57503" w:rsidRDefault="004F3621" w:rsidP="004F3621">
            <w:pPr>
              <w:tabs>
                <w:tab w:val="center" w:pos="2127"/>
                <w:tab w:val="left" w:pos="8931"/>
              </w:tabs>
              <w:rPr>
                <w:sz w:val="24"/>
                <w:szCs w:val="24"/>
              </w:rPr>
            </w:pPr>
            <w:r w:rsidRPr="00C57503">
              <w:rPr>
                <w:sz w:val="24"/>
                <w:szCs w:val="24"/>
              </w:rPr>
              <w:t>- Biết cách xây dựng và phát triển các mối quan hệ với mọi người trong cộng đồng.</w:t>
            </w:r>
          </w:p>
          <w:p w14:paraId="5C7BFF8A" w14:textId="77777777" w:rsidR="004F3621" w:rsidRPr="00C57503" w:rsidRDefault="004F3621" w:rsidP="004F3621">
            <w:pPr>
              <w:tabs>
                <w:tab w:val="center" w:pos="2127"/>
                <w:tab w:val="left" w:pos="8931"/>
              </w:tabs>
              <w:rPr>
                <w:sz w:val="24"/>
                <w:szCs w:val="24"/>
              </w:rPr>
            </w:pPr>
            <w:r w:rsidRPr="00C57503">
              <w:rPr>
                <w:sz w:val="24"/>
                <w:szCs w:val="24"/>
              </w:rPr>
              <w:t>- Thể hiện được hành vi văn minh nơi công cộng và trách nhiệm của bản thân với cộng đồng</w:t>
            </w:r>
          </w:p>
          <w:p w14:paraId="1C0735FD" w14:textId="77777777" w:rsidR="004F3621" w:rsidRPr="00C57503" w:rsidRDefault="004F3621" w:rsidP="004F3621">
            <w:pPr>
              <w:tabs>
                <w:tab w:val="center" w:pos="2127"/>
                <w:tab w:val="left" w:pos="8931"/>
              </w:tabs>
              <w:rPr>
                <w:sz w:val="24"/>
                <w:szCs w:val="24"/>
              </w:rPr>
            </w:pPr>
            <w:r w:rsidRPr="00C57503">
              <w:rPr>
                <w:sz w:val="24"/>
                <w:szCs w:val="24"/>
              </w:rPr>
              <w:t>- Xây dựng được kế hoạch tổ chức hoạt động phát triển cộng đồng và đề xuất được giải pháp quản lí việc thực hiện hoạt động đó.</w:t>
            </w:r>
          </w:p>
          <w:p w14:paraId="5BAEF11E" w14:textId="77777777" w:rsidR="004F3621" w:rsidRPr="00C57503" w:rsidRDefault="004F3621" w:rsidP="004F3621">
            <w:pPr>
              <w:tabs>
                <w:tab w:val="center" w:pos="2127"/>
                <w:tab w:val="left" w:pos="8931"/>
              </w:tabs>
              <w:rPr>
                <w:sz w:val="24"/>
                <w:szCs w:val="24"/>
              </w:rPr>
            </w:pPr>
            <w:r w:rsidRPr="00C57503">
              <w:rPr>
                <w:sz w:val="24"/>
                <w:szCs w:val="24"/>
              </w:rPr>
              <w:lastRenderedPageBreak/>
              <w:t>- Đánh giá được ý nghĩa của hoạt động phát triển cộng đồng.</w:t>
            </w:r>
          </w:p>
          <w:p w14:paraId="6164ED4E" w14:textId="77777777" w:rsidR="004F3621" w:rsidRPr="00C57503" w:rsidRDefault="004F3621" w:rsidP="004F3621">
            <w:pPr>
              <w:jc w:val="both"/>
              <w:rPr>
                <w:b/>
                <w:bCs/>
                <w:szCs w:val="26"/>
              </w:rPr>
            </w:pPr>
            <w:r w:rsidRPr="00C57503">
              <w:rPr>
                <w:sz w:val="24"/>
                <w:szCs w:val="24"/>
              </w:rPr>
              <w:t>- Xây dựng và thực hiện dược kế hoạch truyền thông trong cộng đồng về văn hóa mạng xã hội</w:t>
            </w:r>
          </w:p>
        </w:tc>
      </w:tr>
      <w:tr w:rsidR="004F3621" w:rsidRPr="00C57503" w14:paraId="3F7EE7AE" w14:textId="77777777" w:rsidTr="004F3621">
        <w:tc>
          <w:tcPr>
            <w:tcW w:w="851" w:type="dxa"/>
          </w:tcPr>
          <w:p w14:paraId="66743E39" w14:textId="77777777" w:rsidR="004F3621" w:rsidRPr="00C57503" w:rsidRDefault="004F3621" w:rsidP="004F3621">
            <w:pPr>
              <w:spacing w:before="120" w:after="120"/>
              <w:jc w:val="center"/>
              <w:rPr>
                <w:szCs w:val="26"/>
                <w:lang w:val="vi-VN"/>
              </w:rPr>
            </w:pPr>
            <w:r w:rsidRPr="00C57503">
              <w:rPr>
                <w:szCs w:val="26"/>
                <w:lang w:val="vi-VN"/>
              </w:rPr>
              <w:lastRenderedPageBreak/>
              <w:t>9</w:t>
            </w:r>
          </w:p>
        </w:tc>
        <w:tc>
          <w:tcPr>
            <w:tcW w:w="2777" w:type="dxa"/>
            <w:shd w:val="clear" w:color="auto" w:fill="auto"/>
          </w:tcPr>
          <w:p w14:paraId="148404EC" w14:textId="77777777" w:rsidR="004F3621" w:rsidRPr="00C57503" w:rsidRDefault="004F3621" w:rsidP="004F3621">
            <w:pPr>
              <w:jc w:val="both"/>
              <w:rPr>
                <w:b/>
                <w:bCs/>
                <w:szCs w:val="26"/>
              </w:rPr>
            </w:pPr>
            <w:r w:rsidRPr="00C57503">
              <w:rPr>
                <w:b/>
                <w:sz w:val="24"/>
                <w:szCs w:val="24"/>
                <w:highlight w:val="white"/>
              </w:rPr>
              <w:t xml:space="preserve">Chủ đề </w:t>
            </w:r>
            <w:r w:rsidRPr="00C57503">
              <w:rPr>
                <w:b/>
                <w:sz w:val="24"/>
                <w:szCs w:val="24"/>
                <w:highlight w:val="white"/>
                <w:lang w:val="vi-VN"/>
              </w:rPr>
              <w:t>9</w:t>
            </w:r>
            <w:r w:rsidRPr="00C57503">
              <w:rPr>
                <w:b/>
                <w:sz w:val="24"/>
                <w:szCs w:val="24"/>
                <w:highlight w:val="white"/>
              </w:rPr>
              <w:t>: Bảo tồn cảnh quan thiên nhiên</w:t>
            </w:r>
          </w:p>
        </w:tc>
        <w:tc>
          <w:tcPr>
            <w:tcW w:w="1260" w:type="dxa"/>
          </w:tcPr>
          <w:p w14:paraId="27BDA103" w14:textId="77777777" w:rsidR="004F3621" w:rsidRPr="00C57503" w:rsidRDefault="004F3621" w:rsidP="004F3621">
            <w:pPr>
              <w:spacing w:before="120" w:after="120"/>
              <w:jc w:val="center"/>
              <w:rPr>
                <w:szCs w:val="26"/>
                <w:lang w:val="vi-VN"/>
              </w:rPr>
            </w:pPr>
            <w:r w:rsidRPr="00C57503">
              <w:rPr>
                <w:szCs w:val="26"/>
                <w:lang w:val="vi-VN"/>
              </w:rPr>
              <w:t>6</w:t>
            </w:r>
          </w:p>
        </w:tc>
        <w:tc>
          <w:tcPr>
            <w:tcW w:w="8975" w:type="dxa"/>
            <w:shd w:val="clear" w:color="auto" w:fill="auto"/>
          </w:tcPr>
          <w:p w14:paraId="30D6AA4F" w14:textId="77777777" w:rsidR="004F3621" w:rsidRPr="00C57503" w:rsidRDefault="004F3621" w:rsidP="004F3621">
            <w:pPr>
              <w:jc w:val="both"/>
              <w:rPr>
                <w:sz w:val="24"/>
                <w:szCs w:val="24"/>
              </w:rPr>
            </w:pPr>
            <w:r w:rsidRPr="00C57503">
              <w:rPr>
                <w:sz w:val="24"/>
                <w:szCs w:val="24"/>
              </w:rPr>
              <w:t>- Nhận xét đánh giá được các hành vi, việc làm của tổ chức cá nhân trong việc bảo tồn cảnh quan thiên nhiên.</w:t>
            </w:r>
          </w:p>
          <w:p w14:paraId="365077B6" w14:textId="77777777" w:rsidR="004F3621" w:rsidRPr="00C57503" w:rsidRDefault="004F3621" w:rsidP="004F3621">
            <w:pPr>
              <w:jc w:val="both"/>
              <w:rPr>
                <w:sz w:val="24"/>
                <w:szCs w:val="24"/>
              </w:rPr>
            </w:pPr>
            <w:r w:rsidRPr="00C57503">
              <w:rPr>
                <w:b/>
                <w:sz w:val="24"/>
                <w:szCs w:val="24"/>
              </w:rPr>
              <w:t xml:space="preserve">- </w:t>
            </w:r>
            <w:r w:rsidRPr="00C57503">
              <w:rPr>
                <w:sz w:val="24"/>
                <w:szCs w:val="24"/>
              </w:rPr>
              <w:t>Xây dựng và thực hiện được kế hoạch tuyên truyền, kêu gọi mọi người chung tay bảo vệ cảnh quan thiên nhiên.</w:t>
            </w:r>
          </w:p>
          <w:p w14:paraId="480D40E2" w14:textId="77777777" w:rsidR="004F3621" w:rsidRPr="00C57503" w:rsidRDefault="004F3621" w:rsidP="004F3621">
            <w:pPr>
              <w:jc w:val="both"/>
              <w:rPr>
                <w:b/>
                <w:bCs/>
                <w:szCs w:val="26"/>
              </w:rPr>
            </w:pPr>
            <w:r w:rsidRPr="00C57503">
              <w:rPr>
                <w:sz w:val="24"/>
                <w:szCs w:val="24"/>
              </w:rPr>
              <w:t>- Tham gia các hoạt động bảo tồn cảnh quan thiên nhiên do Đoàn TNCS Hồ Chí Minh nhà trường hoặc địa phương tổ chức.</w:t>
            </w:r>
          </w:p>
        </w:tc>
      </w:tr>
      <w:tr w:rsidR="004F3621" w:rsidRPr="00C57503" w14:paraId="44C16677" w14:textId="77777777" w:rsidTr="004F3621">
        <w:tc>
          <w:tcPr>
            <w:tcW w:w="851" w:type="dxa"/>
          </w:tcPr>
          <w:p w14:paraId="028AE64A" w14:textId="77777777" w:rsidR="004F3621" w:rsidRPr="00C57503" w:rsidRDefault="004F3621" w:rsidP="004F3621">
            <w:pPr>
              <w:spacing w:before="120" w:after="120"/>
              <w:jc w:val="center"/>
              <w:rPr>
                <w:szCs w:val="26"/>
                <w:lang w:val="vi-VN"/>
              </w:rPr>
            </w:pPr>
            <w:r w:rsidRPr="00C57503">
              <w:rPr>
                <w:szCs w:val="26"/>
                <w:lang w:val="vi-VN"/>
              </w:rPr>
              <w:t>10</w:t>
            </w:r>
          </w:p>
        </w:tc>
        <w:tc>
          <w:tcPr>
            <w:tcW w:w="2777" w:type="dxa"/>
            <w:shd w:val="clear" w:color="auto" w:fill="auto"/>
          </w:tcPr>
          <w:p w14:paraId="25B163D3" w14:textId="77777777" w:rsidR="004F3621" w:rsidRPr="00C57503" w:rsidRDefault="004F3621" w:rsidP="004F3621">
            <w:pPr>
              <w:jc w:val="both"/>
              <w:rPr>
                <w:b/>
                <w:bCs/>
                <w:szCs w:val="26"/>
              </w:rPr>
            </w:pPr>
            <w:r w:rsidRPr="00C57503">
              <w:rPr>
                <w:b/>
                <w:bCs/>
                <w:sz w:val="24"/>
                <w:szCs w:val="24"/>
              </w:rPr>
              <w:t xml:space="preserve">Chủ đề </w:t>
            </w:r>
            <w:r w:rsidRPr="00C57503">
              <w:rPr>
                <w:b/>
                <w:bCs/>
                <w:sz w:val="24"/>
                <w:szCs w:val="24"/>
                <w:lang w:val="vi-VN"/>
              </w:rPr>
              <w:t>10</w:t>
            </w:r>
            <w:r w:rsidRPr="00C57503">
              <w:rPr>
                <w:b/>
                <w:bCs/>
                <w:sz w:val="24"/>
                <w:szCs w:val="24"/>
              </w:rPr>
              <w:t xml:space="preserve">: </w:t>
            </w:r>
            <w:r w:rsidRPr="00C57503">
              <w:rPr>
                <w:b/>
                <w:bCs/>
                <w:spacing w:val="3"/>
                <w:sz w:val="24"/>
                <w:szCs w:val="24"/>
                <w:shd w:val="clear" w:color="auto" w:fill="FFFFFF"/>
              </w:rPr>
              <w:t xml:space="preserve"> </w:t>
            </w:r>
            <w:r w:rsidRPr="00C57503">
              <w:rPr>
                <w:sz w:val="24"/>
                <w:szCs w:val="24"/>
              </w:rPr>
              <w:t xml:space="preserve"> </w:t>
            </w:r>
            <w:r w:rsidRPr="00C57503">
              <w:rPr>
                <w:b/>
                <w:bCs/>
                <w:sz w:val="24"/>
                <w:szCs w:val="24"/>
              </w:rPr>
              <w:t xml:space="preserve">Bảo vệ môi trường </w:t>
            </w:r>
            <w:r w:rsidRPr="00C57503">
              <w:rPr>
                <w:sz w:val="24"/>
                <w:szCs w:val="24"/>
              </w:rPr>
              <w:t xml:space="preserve"> </w:t>
            </w:r>
          </w:p>
        </w:tc>
        <w:tc>
          <w:tcPr>
            <w:tcW w:w="1260" w:type="dxa"/>
          </w:tcPr>
          <w:p w14:paraId="214F5F50" w14:textId="77777777" w:rsidR="004F3621" w:rsidRPr="00C57503" w:rsidRDefault="004F3621" w:rsidP="004F3621">
            <w:pPr>
              <w:spacing w:before="120" w:after="120"/>
              <w:jc w:val="center"/>
              <w:rPr>
                <w:szCs w:val="26"/>
                <w:lang w:val="vi-VN"/>
              </w:rPr>
            </w:pPr>
            <w:r w:rsidRPr="00C57503">
              <w:rPr>
                <w:szCs w:val="26"/>
                <w:lang w:val="vi-VN"/>
              </w:rPr>
              <w:t>10</w:t>
            </w:r>
          </w:p>
        </w:tc>
        <w:tc>
          <w:tcPr>
            <w:tcW w:w="8975" w:type="dxa"/>
            <w:shd w:val="clear" w:color="auto" w:fill="auto"/>
          </w:tcPr>
          <w:p w14:paraId="7D083961"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Nghiên cứu khảo sát thực trạng môi trường tự nhiên ở địa phương tác động của sự phát triển sản xuất kinh doanh đến môi trường và báo cáo kết quả khảo sát.</w:t>
            </w:r>
          </w:p>
          <w:p w14:paraId="3F8E3CB8"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Đưa ra được các kiến nghị về bảo vệ môi trường từ số liệu khảo sát.</w:t>
            </w:r>
          </w:p>
          <w:p w14:paraId="4EBC29B2"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Tuyên truyền đến người dân địa phương các biện pháp bảo vệ tài nguyên.</w:t>
            </w:r>
          </w:p>
          <w:p w14:paraId="23987D1D" w14:textId="77777777" w:rsidR="004F3621" w:rsidRPr="00C57503" w:rsidRDefault="004F3621" w:rsidP="004F3621">
            <w:pPr>
              <w:jc w:val="both"/>
              <w:rPr>
                <w:spacing w:val="3"/>
                <w:sz w:val="24"/>
                <w:szCs w:val="24"/>
                <w:shd w:val="clear" w:color="auto" w:fill="FFFFFF"/>
              </w:rPr>
            </w:pPr>
            <w:r w:rsidRPr="00C57503">
              <w:rPr>
                <w:spacing w:val="3"/>
                <w:sz w:val="24"/>
                <w:szCs w:val="24"/>
                <w:shd w:val="clear" w:color="auto" w:fill="FFFFFF"/>
              </w:rPr>
              <w:t>- Góp phần phát triển năng lực chung: năng lực giao tiếp và hợp tác giải quyết vấn đề sáng tạo năng lực đặc thù năng lực lực ta thực hiện kế hoạch năng lực hiểu biết về môi trường sống.</w:t>
            </w:r>
          </w:p>
          <w:p w14:paraId="2C048725" w14:textId="77777777" w:rsidR="004F3621" w:rsidRPr="00C57503" w:rsidRDefault="004F3621" w:rsidP="004F3621">
            <w:pPr>
              <w:jc w:val="both"/>
              <w:rPr>
                <w:sz w:val="24"/>
                <w:szCs w:val="24"/>
              </w:rPr>
            </w:pPr>
            <w:r w:rsidRPr="00C57503">
              <w:rPr>
                <w:spacing w:val="3"/>
                <w:sz w:val="24"/>
                <w:szCs w:val="24"/>
                <w:shd w:val="clear" w:color="auto" w:fill="FFFFFF"/>
              </w:rPr>
              <w:t>- Hình thành phẩm chất trung thực trách nhiệm.</w:t>
            </w:r>
          </w:p>
        </w:tc>
      </w:tr>
    </w:tbl>
    <w:p w14:paraId="4A84BCC5" w14:textId="77777777" w:rsidR="004F3621" w:rsidRPr="00C57503" w:rsidRDefault="004F3621" w:rsidP="004F3621">
      <w:pPr>
        <w:jc w:val="both"/>
        <w:rPr>
          <w:b/>
          <w:bCs/>
          <w:szCs w:val="26"/>
          <w:lang w:val="vi-VN"/>
        </w:rPr>
      </w:pPr>
    </w:p>
    <w:p w14:paraId="614AADBA" w14:textId="77777777" w:rsidR="004F3621" w:rsidRPr="00C57503" w:rsidRDefault="004F3621" w:rsidP="004F3621">
      <w:pPr>
        <w:ind w:firstLine="567"/>
        <w:jc w:val="both"/>
        <w:rPr>
          <w:b/>
          <w:bCs/>
          <w:szCs w:val="26"/>
          <w:lang w:val="vi-VN"/>
        </w:rPr>
      </w:pPr>
    </w:p>
    <w:p w14:paraId="08F7A273" w14:textId="77777777" w:rsidR="004F3621" w:rsidRPr="00C57503" w:rsidRDefault="004F3621" w:rsidP="004F3621">
      <w:pPr>
        <w:ind w:left="567"/>
        <w:jc w:val="both"/>
        <w:rPr>
          <w:b/>
          <w:bCs/>
          <w:szCs w:val="26"/>
        </w:rPr>
      </w:pPr>
      <w:r w:rsidRPr="00C57503">
        <w:rPr>
          <w:b/>
          <w:bCs/>
          <w:szCs w:val="26"/>
          <w:lang w:val="vi-VN"/>
        </w:rPr>
        <w:t>3. Kiểm tra, đánh giá định kỳ</w:t>
      </w:r>
      <w:r w:rsidRPr="00C57503">
        <w:rPr>
          <w:rStyle w:val="FootnoteReference"/>
          <w:szCs w:val="28"/>
        </w:rPr>
        <w:footnoteReference w:id="9"/>
      </w:r>
    </w:p>
    <w:tbl>
      <w:tblPr>
        <w:tblStyle w:val="TableGrid"/>
        <w:tblW w:w="13721" w:type="dxa"/>
        <w:tblInd w:w="562" w:type="dxa"/>
        <w:tblLook w:val="04A0" w:firstRow="1" w:lastRow="0" w:firstColumn="1" w:lastColumn="0" w:noHBand="0" w:noVBand="1"/>
      </w:tblPr>
      <w:tblGrid>
        <w:gridCol w:w="2409"/>
        <w:gridCol w:w="1482"/>
        <w:gridCol w:w="1621"/>
        <w:gridCol w:w="5922"/>
        <w:gridCol w:w="2287"/>
      </w:tblGrid>
      <w:tr w:rsidR="004F3621" w:rsidRPr="00C57503" w14:paraId="41082490" w14:textId="77777777" w:rsidTr="004F3621">
        <w:trPr>
          <w:tblHeader/>
        </w:trPr>
        <w:tc>
          <w:tcPr>
            <w:tcW w:w="2409" w:type="dxa"/>
            <w:vAlign w:val="center"/>
          </w:tcPr>
          <w:p w14:paraId="1F1FBC25" w14:textId="77777777" w:rsidR="004F3621" w:rsidRPr="00C57503" w:rsidRDefault="004F3621" w:rsidP="004F3621">
            <w:pPr>
              <w:spacing w:before="120" w:after="120"/>
              <w:jc w:val="center"/>
              <w:rPr>
                <w:b/>
                <w:bCs/>
                <w:szCs w:val="26"/>
                <w:lang w:val="vi-VN"/>
              </w:rPr>
            </w:pPr>
            <w:r w:rsidRPr="00C57503">
              <w:rPr>
                <w:b/>
                <w:bCs/>
                <w:szCs w:val="26"/>
                <w:lang w:val="vi-VN"/>
              </w:rPr>
              <w:t>Bài kiểm tra, đánh giá</w:t>
            </w:r>
          </w:p>
          <w:p w14:paraId="1F818AEB" w14:textId="77777777" w:rsidR="004F3621" w:rsidRPr="00C57503" w:rsidRDefault="004F3621" w:rsidP="004F3621">
            <w:pPr>
              <w:spacing w:before="120" w:after="120"/>
              <w:jc w:val="center"/>
              <w:rPr>
                <w:b/>
                <w:bCs/>
                <w:szCs w:val="26"/>
                <w:lang w:val="vi-VN"/>
              </w:rPr>
            </w:pPr>
          </w:p>
        </w:tc>
        <w:tc>
          <w:tcPr>
            <w:tcW w:w="1482" w:type="dxa"/>
            <w:vAlign w:val="center"/>
          </w:tcPr>
          <w:p w14:paraId="47BB2B0B" w14:textId="77777777" w:rsidR="004F3621" w:rsidRPr="00C57503" w:rsidRDefault="004F3621" w:rsidP="004F3621">
            <w:pPr>
              <w:spacing w:before="120" w:after="120"/>
              <w:jc w:val="center"/>
              <w:rPr>
                <w:b/>
                <w:bCs/>
                <w:szCs w:val="26"/>
                <w:lang w:val="vi-VN"/>
              </w:rPr>
            </w:pPr>
            <w:r w:rsidRPr="00C57503">
              <w:rPr>
                <w:b/>
                <w:bCs/>
                <w:szCs w:val="26"/>
                <w:lang w:val="vi-VN"/>
              </w:rPr>
              <w:t>Thời gian</w:t>
            </w:r>
            <w:r w:rsidRPr="00C57503">
              <w:rPr>
                <w:b/>
                <w:bCs/>
                <w:szCs w:val="26"/>
              </w:rPr>
              <w:t xml:space="preserve"> </w:t>
            </w:r>
            <w:r w:rsidRPr="00C57503">
              <w:rPr>
                <w:b/>
                <w:bCs/>
                <w:szCs w:val="26"/>
                <w:lang w:val="vi-VN"/>
              </w:rPr>
              <w:t>(</w:t>
            </w:r>
            <w:r w:rsidRPr="00C57503">
              <w:rPr>
                <w:b/>
                <w:bCs/>
                <w:szCs w:val="26"/>
              </w:rPr>
              <w:t>1</w:t>
            </w:r>
            <w:r w:rsidRPr="00C57503">
              <w:rPr>
                <w:b/>
                <w:bCs/>
                <w:szCs w:val="26"/>
                <w:lang w:val="vi-VN"/>
              </w:rPr>
              <w:t>)</w:t>
            </w:r>
          </w:p>
        </w:tc>
        <w:tc>
          <w:tcPr>
            <w:tcW w:w="1621" w:type="dxa"/>
            <w:vAlign w:val="center"/>
          </w:tcPr>
          <w:p w14:paraId="726F1E62" w14:textId="77777777" w:rsidR="004F3621" w:rsidRPr="00C57503" w:rsidRDefault="004F3621" w:rsidP="004F3621">
            <w:pPr>
              <w:spacing w:before="120" w:after="120"/>
              <w:jc w:val="center"/>
              <w:rPr>
                <w:b/>
                <w:bCs/>
                <w:szCs w:val="26"/>
                <w:lang w:val="vi-VN"/>
              </w:rPr>
            </w:pPr>
            <w:r w:rsidRPr="00C57503">
              <w:rPr>
                <w:b/>
                <w:bCs/>
                <w:szCs w:val="26"/>
                <w:lang w:val="vi-VN"/>
              </w:rPr>
              <w:t>Thời điểm</w:t>
            </w:r>
            <w:r w:rsidRPr="00C57503">
              <w:rPr>
                <w:b/>
                <w:bCs/>
                <w:szCs w:val="26"/>
              </w:rPr>
              <w:t xml:space="preserve"> </w:t>
            </w:r>
            <w:r w:rsidRPr="00C57503">
              <w:rPr>
                <w:b/>
                <w:bCs/>
                <w:szCs w:val="26"/>
                <w:lang w:val="vi-VN"/>
              </w:rPr>
              <w:t>(</w:t>
            </w:r>
            <w:r w:rsidRPr="00C57503">
              <w:rPr>
                <w:b/>
                <w:bCs/>
                <w:szCs w:val="26"/>
              </w:rPr>
              <w:t>2</w:t>
            </w:r>
            <w:r w:rsidRPr="00C57503">
              <w:rPr>
                <w:b/>
                <w:bCs/>
                <w:szCs w:val="26"/>
                <w:lang w:val="vi-VN"/>
              </w:rPr>
              <w:t>)</w:t>
            </w:r>
          </w:p>
        </w:tc>
        <w:tc>
          <w:tcPr>
            <w:tcW w:w="5922" w:type="dxa"/>
            <w:vAlign w:val="center"/>
          </w:tcPr>
          <w:p w14:paraId="2BED8A31" w14:textId="77777777" w:rsidR="004F3621" w:rsidRPr="00C57503" w:rsidRDefault="004F3621" w:rsidP="004F3621">
            <w:pPr>
              <w:spacing w:before="120" w:after="120"/>
              <w:jc w:val="center"/>
              <w:rPr>
                <w:b/>
                <w:bCs/>
                <w:szCs w:val="26"/>
                <w:lang w:val="vi-VN"/>
              </w:rPr>
            </w:pPr>
            <w:r w:rsidRPr="00C57503">
              <w:rPr>
                <w:b/>
                <w:bCs/>
                <w:szCs w:val="26"/>
              </w:rPr>
              <w:t xml:space="preserve">Yêu cầu cần đạt </w:t>
            </w:r>
            <w:r w:rsidRPr="00C57503">
              <w:rPr>
                <w:b/>
                <w:bCs/>
                <w:szCs w:val="26"/>
                <w:lang w:val="vi-VN"/>
              </w:rPr>
              <w:t>(</w:t>
            </w:r>
            <w:r w:rsidRPr="00C57503">
              <w:rPr>
                <w:b/>
                <w:bCs/>
                <w:szCs w:val="26"/>
              </w:rPr>
              <w:t>3</w:t>
            </w:r>
            <w:r w:rsidRPr="00C57503">
              <w:rPr>
                <w:b/>
                <w:bCs/>
                <w:szCs w:val="26"/>
                <w:lang w:val="vi-VN"/>
              </w:rPr>
              <w:t>)</w:t>
            </w:r>
          </w:p>
        </w:tc>
        <w:tc>
          <w:tcPr>
            <w:tcW w:w="2287" w:type="dxa"/>
            <w:vAlign w:val="center"/>
          </w:tcPr>
          <w:p w14:paraId="52DB458D" w14:textId="77777777" w:rsidR="004F3621" w:rsidRPr="00C57503" w:rsidRDefault="004F3621" w:rsidP="004F3621">
            <w:pPr>
              <w:spacing w:before="120" w:after="120"/>
              <w:jc w:val="center"/>
              <w:rPr>
                <w:b/>
                <w:bCs/>
                <w:szCs w:val="26"/>
                <w:lang w:val="vi-VN"/>
              </w:rPr>
            </w:pPr>
            <w:r w:rsidRPr="00C57503">
              <w:rPr>
                <w:b/>
                <w:bCs/>
                <w:szCs w:val="26"/>
                <w:lang w:val="vi-VN"/>
              </w:rPr>
              <w:t>Hình thức</w:t>
            </w:r>
            <w:r w:rsidRPr="00C57503">
              <w:rPr>
                <w:b/>
                <w:bCs/>
                <w:szCs w:val="26"/>
              </w:rPr>
              <w:t xml:space="preserve"> </w:t>
            </w:r>
            <w:r w:rsidRPr="00C57503">
              <w:rPr>
                <w:b/>
                <w:bCs/>
                <w:szCs w:val="26"/>
                <w:lang w:val="vi-VN"/>
              </w:rPr>
              <w:t>(</w:t>
            </w:r>
            <w:r w:rsidRPr="00C57503">
              <w:rPr>
                <w:b/>
                <w:bCs/>
                <w:szCs w:val="26"/>
              </w:rPr>
              <w:t>4</w:t>
            </w:r>
            <w:r w:rsidRPr="00C57503">
              <w:rPr>
                <w:b/>
                <w:bCs/>
                <w:szCs w:val="26"/>
                <w:lang w:val="vi-VN"/>
              </w:rPr>
              <w:t>)</w:t>
            </w:r>
          </w:p>
        </w:tc>
      </w:tr>
      <w:tr w:rsidR="004F3621" w:rsidRPr="00C57503" w14:paraId="62C8F901" w14:textId="77777777" w:rsidTr="004F3621">
        <w:tc>
          <w:tcPr>
            <w:tcW w:w="2409" w:type="dxa"/>
            <w:shd w:val="clear" w:color="auto" w:fill="auto"/>
            <w:vAlign w:val="center"/>
          </w:tcPr>
          <w:p w14:paraId="706F8931" w14:textId="77777777" w:rsidR="004F3621" w:rsidRPr="00C57503" w:rsidRDefault="004F3621" w:rsidP="004F3621">
            <w:pPr>
              <w:rPr>
                <w:rFonts w:eastAsia="Cambria"/>
                <w:szCs w:val="26"/>
                <w:lang w:val="vi-VN"/>
              </w:rPr>
            </w:pPr>
            <w:r w:rsidRPr="00C57503">
              <w:rPr>
                <w:rFonts w:eastAsia="Cambria"/>
                <w:szCs w:val="26"/>
              </w:rPr>
              <w:t>Giữa Học kỳ 1</w:t>
            </w:r>
          </w:p>
        </w:tc>
        <w:tc>
          <w:tcPr>
            <w:tcW w:w="1482" w:type="dxa"/>
            <w:shd w:val="clear" w:color="auto" w:fill="auto"/>
            <w:vAlign w:val="center"/>
          </w:tcPr>
          <w:p w14:paraId="01EF17B0" w14:textId="77777777" w:rsidR="004F3621" w:rsidRPr="00C57503" w:rsidRDefault="004F3621" w:rsidP="004F3621">
            <w:pPr>
              <w:rPr>
                <w:rFonts w:eastAsia="Cambria"/>
                <w:szCs w:val="26"/>
                <w:lang w:val="vi-VN"/>
              </w:rPr>
            </w:pPr>
            <w:r w:rsidRPr="00C57503">
              <w:rPr>
                <w:rFonts w:eastAsia="Cambria"/>
                <w:szCs w:val="26"/>
              </w:rPr>
              <w:t xml:space="preserve">Tuần </w:t>
            </w:r>
            <w:r w:rsidRPr="00C57503">
              <w:rPr>
                <w:rFonts w:eastAsia="Cambria"/>
                <w:szCs w:val="26"/>
                <w:lang w:val="vi-VN"/>
              </w:rPr>
              <w:t>9</w:t>
            </w:r>
          </w:p>
        </w:tc>
        <w:tc>
          <w:tcPr>
            <w:tcW w:w="1621" w:type="dxa"/>
            <w:shd w:val="clear" w:color="auto" w:fill="auto"/>
            <w:vAlign w:val="center"/>
          </w:tcPr>
          <w:p w14:paraId="4C6C6A38" w14:textId="77777777" w:rsidR="004F3621" w:rsidRPr="00C57503" w:rsidRDefault="004F3621" w:rsidP="004F3621">
            <w:pPr>
              <w:rPr>
                <w:rFonts w:eastAsia="Cambria"/>
                <w:szCs w:val="26"/>
                <w:lang w:val="vi-VN"/>
              </w:rPr>
            </w:pPr>
            <w:r w:rsidRPr="00C57503">
              <w:rPr>
                <w:rFonts w:eastAsia="Cambria"/>
                <w:szCs w:val="26"/>
              </w:rPr>
              <w:t>Giữa kỳ I</w:t>
            </w:r>
          </w:p>
        </w:tc>
        <w:tc>
          <w:tcPr>
            <w:tcW w:w="5922" w:type="dxa"/>
            <w:shd w:val="clear" w:color="auto" w:fill="auto"/>
          </w:tcPr>
          <w:p w14:paraId="7633B16C" w14:textId="77777777" w:rsidR="004F3621" w:rsidRPr="00C57503" w:rsidRDefault="004F3621" w:rsidP="004F3621">
            <w:pPr>
              <w:rPr>
                <w:rFonts w:eastAsia="Cambria"/>
                <w:szCs w:val="26"/>
                <w:lang w:val="vi-VN"/>
              </w:rPr>
            </w:pPr>
            <w:r w:rsidRPr="00C57503">
              <w:rPr>
                <w:rFonts w:eastAsia="Cambria"/>
                <w:szCs w:val="26"/>
              </w:rPr>
              <w:t xml:space="preserve">- Đạt được mục tiêu của chủ đề </w:t>
            </w:r>
            <w:r w:rsidRPr="00C57503">
              <w:rPr>
                <w:rFonts w:eastAsia="Cambria"/>
                <w:szCs w:val="26"/>
                <w:lang w:val="vi-VN"/>
              </w:rPr>
              <w:t xml:space="preserve">1, 2 </w:t>
            </w:r>
          </w:p>
          <w:p w14:paraId="382A6D3A" w14:textId="77777777" w:rsidR="004F3621" w:rsidRPr="00C57503" w:rsidRDefault="004F3621" w:rsidP="004F3621">
            <w:pPr>
              <w:rPr>
                <w:rFonts w:eastAsia="Cambria"/>
                <w:szCs w:val="26"/>
                <w:lang w:val="vi-VN"/>
              </w:rPr>
            </w:pPr>
            <w:r w:rsidRPr="00C57503">
              <w:rPr>
                <w:rFonts w:eastAsia="Cambria"/>
                <w:szCs w:val="26"/>
              </w:rPr>
              <w:lastRenderedPageBreak/>
              <w:t>- Đánh giá kiến thức, năng lực phẩm chất đã học của HS</w:t>
            </w:r>
          </w:p>
        </w:tc>
        <w:tc>
          <w:tcPr>
            <w:tcW w:w="2287" w:type="dxa"/>
          </w:tcPr>
          <w:p w14:paraId="4EAD209D" w14:textId="77777777" w:rsidR="004F3621" w:rsidRPr="00C57503" w:rsidRDefault="004F3621" w:rsidP="004F3621">
            <w:pPr>
              <w:spacing w:before="120" w:after="120"/>
              <w:jc w:val="both"/>
              <w:rPr>
                <w:szCs w:val="26"/>
              </w:rPr>
            </w:pPr>
          </w:p>
        </w:tc>
      </w:tr>
    </w:tbl>
    <w:p w14:paraId="530590A0" w14:textId="77777777" w:rsidR="004F3621" w:rsidRPr="00C57503" w:rsidRDefault="004F3621" w:rsidP="004F3621">
      <w:pPr>
        <w:jc w:val="both"/>
        <w:rPr>
          <w:b/>
          <w:bCs/>
          <w:lang w:val="vi-VN"/>
        </w:rPr>
      </w:pPr>
    </w:p>
    <w:p w14:paraId="178A2E3B" w14:textId="77777777" w:rsidR="004F3621" w:rsidRPr="00C57503" w:rsidRDefault="004F3621" w:rsidP="000C7AB1">
      <w:pPr>
        <w:numPr>
          <w:ilvl w:val="0"/>
          <w:numId w:val="86"/>
        </w:numPr>
        <w:ind w:left="567"/>
        <w:jc w:val="both"/>
        <w:rPr>
          <w:b/>
          <w:bCs/>
          <w:szCs w:val="26"/>
          <w:lang w:val="vi-VN"/>
        </w:rPr>
      </w:pPr>
      <w:r w:rsidRPr="00C57503">
        <w:rPr>
          <w:b/>
          <w:bCs/>
          <w:szCs w:val="26"/>
          <w:lang w:val="vi-VN"/>
        </w:rPr>
        <w:t xml:space="preserve">LỚP 12 </w:t>
      </w:r>
    </w:p>
    <w:p w14:paraId="2B1C5AB0" w14:textId="77777777" w:rsidR="004F3621" w:rsidRPr="00C57503" w:rsidRDefault="004F3621" w:rsidP="000C7AB1">
      <w:pPr>
        <w:numPr>
          <w:ilvl w:val="0"/>
          <w:numId w:val="88"/>
        </w:numPr>
        <w:jc w:val="both"/>
        <w:rPr>
          <w:b/>
          <w:bCs/>
          <w:lang w:val="vi-VN"/>
        </w:rPr>
      </w:pPr>
      <w:r w:rsidRPr="00C57503">
        <w:rPr>
          <w:b/>
          <w:bCs/>
          <w:szCs w:val="26"/>
          <w:lang w:val="vi-VN"/>
        </w:rPr>
        <w:t xml:space="preserve">Phân phối chương trình </w:t>
      </w:r>
      <w:r w:rsidRPr="00C57503">
        <w:rPr>
          <w:b/>
          <w:bCs/>
          <w:lang w:val="vi-VN"/>
        </w:rPr>
        <w:t>môn hoạt động trải nghiệm hướng nghiệp</w:t>
      </w:r>
    </w:p>
    <w:tbl>
      <w:tblPr>
        <w:tblStyle w:val="TableGrid"/>
        <w:tblW w:w="13863" w:type="dxa"/>
        <w:tblInd w:w="562" w:type="dxa"/>
        <w:tblLook w:val="04A0" w:firstRow="1" w:lastRow="0" w:firstColumn="1" w:lastColumn="0" w:noHBand="0" w:noVBand="1"/>
      </w:tblPr>
      <w:tblGrid>
        <w:gridCol w:w="851"/>
        <w:gridCol w:w="3260"/>
        <w:gridCol w:w="1531"/>
        <w:gridCol w:w="8221"/>
      </w:tblGrid>
      <w:tr w:rsidR="004F3621" w:rsidRPr="00C57503" w14:paraId="053D7A6C" w14:textId="77777777" w:rsidTr="004F3621">
        <w:tc>
          <w:tcPr>
            <w:tcW w:w="851" w:type="dxa"/>
          </w:tcPr>
          <w:p w14:paraId="79CFCFD3" w14:textId="77777777" w:rsidR="004F3621" w:rsidRPr="00C57503" w:rsidRDefault="004F3621" w:rsidP="004F3621">
            <w:pPr>
              <w:spacing w:before="120" w:after="120"/>
              <w:jc w:val="center"/>
              <w:rPr>
                <w:b/>
                <w:bCs/>
                <w:szCs w:val="26"/>
                <w:lang w:val="vi-VN"/>
              </w:rPr>
            </w:pPr>
            <w:r w:rsidRPr="00C57503">
              <w:rPr>
                <w:b/>
                <w:bCs/>
                <w:szCs w:val="26"/>
                <w:lang w:val="vi-VN"/>
              </w:rPr>
              <w:t>STT</w:t>
            </w:r>
          </w:p>
        </w:tc>
        <w:tc>
          <w:tcPr>
            <w:tcW w:w="3260" w:type="dxa"/>
          </w:tcPr>
          <w:p w14:paraId="3464D334" w14:textId="77777777" w:rsidR="004F3621" w:rsidRPr="00C57503" w:rsidRDefault="004F3621" w:rsidP="004F3621">
            <w:pPr>
              <w:spacing w:before="120" w:after="120"/>
              <w:jc w:val="center"/>
              <w:rPr>
                <w:b/>
                <w:bCs/>
                <w:szCs w:val="26"/>
                <w:lang w:val="vi-VN"/>
              </w:rPr>
            </w:pPr>
            <w:r w:rsidRPr="00C57503">
              <w:rPr>
                <w:b/>
                <w:bCs/>
                <w:szCs w:val="26"/>
                <w:lang w:val="vi-VN"/>
              </w:rPr>
              <w:t>Bài học</w:t>
            </w:r>
            <w:r w:rsidRPr="00C57503">
              <w:rPr>
                <w:b/>
                <w:bCs/>
                <w:szCs w:val="26"/>
              </w:rPr>
              <w:t xml:space="preserve"> </w:t>
            </w:r>
            <w:r w:rsidRPr="00C57503">
              <w:rPr>
                <w:b/>
                <w:bCs/>
                <w:szCs w:val="26"/>
                <w:lang w:val="vi-VN"/>
              </w:rPr>
              <w:t>(1)</w:t>
            </w:r>
          </w:p>
        </w:tc>
        <w:tc>
          <w:tcPr>
            <w:tcW w:w="1531" w:type="dxa"/>
          </w:tcPr>
          <w:p w14:paraId="1B074DFB" w14:textId="77777777" w:rsidR="004F3621" w:rsidRPr="00C57503" w:rsidRDefault="004F3621" w:rsidP="004F3621">
            <w:pPr>
              <w:spacing w:before="120" w:after="120"/>
              <w:jc w:val="center"/>
              <w:rPr>
                <w:b/>
                <w:bCs/>
                <w:szCs w:val="26"/>
                <w:lang w:val="vi-VN"/>
              </w:rPr>
            </w:pPr>
            <w:r w:rsidRPr="00C57503">
              <w:rPr>
                <w:b/>
                <w:bCs/>
                <w:szCs w:val="26"/>
                <w:lang w:val="vi-VN"/>
              </w:rPr>
              <w:t>Số tiết</w:t>
            </w:r>
            <w:r w:rsidRPr="00C57503">
              <w:rPr>
                <w:b/>
                <w:bCs/>
                <w:szCs w:val="26"/>
              </w:rPr>
              <w:t xml:space="preserve"> (</w:t>
            </w:r>
            <w:r w:rsidRPr="00C57503">
              <w:rPr>
                <w:b/>
                <w:bCs/>
                <w:szCs w:val="26"/>
                <w:lang w:val="vi-VN"/>
              </w:rPr>
              <w:t>2)</w:t>
            </w:r>
          </w:p>
        </w:tc>
        <w:tc>
          <w:tcPr>
            <w:tcW w:w="8221" w:type="dxa"/>
          </w:tcPr>
          <w:p w14:paraId="024752BB" w14:textId="77777777" w:rsidR="004F3621" w:rsidRPr="00C57503" w:rsidRDefault="004F3621" w:rsidP="004F3621">
            <w:pPr>
              <w:spacing w:before="120" w:after="120"/>
              <w:jc w:val="center"/>
              <w:rPr>
                <w:b/>
                <w:bCs/>
                <w:szCs w:val="26"/>
                <w:lang w:val="vi-VN"/>
              </w:rPr>
            </w:pPr>
            <w:r w:rsidRPr="00C57503">
              <w:rPr>
                <w:b/>
                <w:bCs/>
                <w:szCs w:val="26"/>
                <w:lang w:val="vi-VN"/>
              </w:rPr>
              <w:t>Yêu cầu cần đạt</w:t>
            </w:r>
            <w:r w:rsidRPr="00C57503">
              <w:rPr>
                <w:b/>
                <w:bCs/>
                <w:szCs w:val="26"/>
              </w:rPr>
              <w:t xml:space="preserve"> </w:t>
            </w:r>
            <w:r w:rsidRPr="00C57503">
              <w:rPr>
                <w:b/>
                <w:bCs/>
                <w:szCs w:val="26"/>
                <w:lang w:val="vi-VN"/>
              </w:rPr>
              <w:t>(</w:t>
            </w:r>
            <w:r w:rsidRPr="00C57503">
              <w:rPr>
                <w:b/>
                <w:bCs/>
                <w:szCs w:val="26"/>
              </w:rPr>
              <w:t>3</w:t>
            </w:r>
            <w:r w:rsidRPr="00C57503">
              <w:rPr>
                <w:b/>
                <w:bCs/>
                <w:szCs w:val="26"/>
                <w:lang w:val="vi-VN"/>
              </w:rPr>
              <w:t>)</w:t>
            </w:r>
          </w:p>
        </w:tc>
      </w:tr>
      <w:tr w:rsidR="004F3621" w:rsidRPr="00C57503" w14:paraId="6C14AFE9" w14:textId="77777777" w:rsidTr="004F3621">
        <w:tc>
          <w:tcPr>
            <w:tcW w:w="851" w:type="dxa"/>
          </w:tcPr>
          <w:p w14:paraId="228E3457" w14:textId="77777777" w:rsidR="004F3621" w:rsidRPr="00C57503" w:rsidRDefault="004F3621" w:rsidP="004F3621">
            <w:pPr>
              <w:spacing w:before="120" w:after="120"/>
              <w:jc w:val="center"/>
              <w:rPr>
                <w:szCs w:val="26"/>
                <w:lang w:val="vi-VN"/>
              </w:rPr>
            </w:pPr>
            <w:r w:rsidRPr="00C57503">
              <w:rPr>
                <w:szCs w:val="26"/>
                <w:lang w:val="vi-VN"/>
              </w:rPr>
              <w:t>1</w:t>
            </w:r>
          </w:p>
        </w:tc>
        <w:tc>
          <w:tcPr>
            <w:tcW w:w="3260" w:type="dxa"/>
          </w:tcPr>
          <w:p w14:paraId="447AB36E" w14:textId="77777777" w:rsidR="004F3621" w:rsidRPr="00C57503" w:rsidRDefault="004F3621" w:rsidP="004F3621">
            <w:pPr>
              <w:pStyle w:val="NormalWeb"/>
              <w:jc w:val="center"/>
            </w:pPr>
            <w:r w:rsidRPr="00C57503">
              <w:t>CHỦ ĐỀ 1: PHÁT TRIỂN CÁC MỐI QUAN HỆ TỐT ĐẸP VỚI THẦY CÔ VÀ CÁC BẠN</w:t>
            </w:r>
          </w:p>
          <w:p w14:paraId="324258A5" w14:textId="77777777" w:rsidR="004F3621" w:rsidRPr="00C57503" w:rsidRDefault="004F3621" w:rsidP="004F3621">
            <w:pPr>
              <w:spacing w:before="120" w:after="120"/>
              <w:jc w:val="both"/>
              <w:rPr>
                <w:szCs w:val="26"/>
                <w:lang w:val="vi-VN"/>
              </w:rPr>
            </w:pPr>
          </w:p>
        </w:tc>
        <w:tc>
          <w:tcPr>
            <w:tcW w:w="1531" w:type="dxa"/>
          </w:tcPr>
          <w:p w14:paraId="364F6D49" w14:textId="77777777" w:rsidR="004F3621" w:rsidRPr="00C57503" w:rsidRDefault="004F3621" w:rsidP="004F3621">
            <w:pPr>
              <w:spacing w:before="120" w:after="120"/>
              <w:jc w:val="center"/>
              <w:rPr>
                <w:szCs w:val="26"/>
                <w:lang w:val="vi-VN"/>
              </w:rPr>
            </w:pPr>
            <w:r w:rsidRPr="00C57503">
              <w:rPr>
                <w:szCs w:val="26"/>
                <w:lang w:val="vi-VN"/>
              </w:rPr>
              <w:t>12</w:t>
            </w:r>
          </w:p>
        </w:tc>
        <w:tc>
          <w:tcPr>
            <w:tcW w:w="8221" w:type="dxa"/>
            <w:shd w:val="clear" w:color="auto" w:fill="auto"/>
          </w:tcPr>
          <w:p w14:paraId="20205DF7" w14:textId="77777777" w:rsidR="004F3621" w:rsidRPr="00C57503" w:rsidRDefault="004F3621" w:rsidP="004F3621">
            <w:pPr>
              <w:spacing w:before="40" w:after="40"/>
              <w:rPr>
                <w:szCs w:val="26"/>
              </w:rPr>
            </w:pPr>
            <w:r w:rsidRPr="00C57503">
              <w:rPr>
                <w:szCs w:val="26"/>
              </w:rPr>
              <w:t>-Nuôi dưỡng giữ gìn và mở rộng được các mối quan hệ tốt đẹp với thầy cô, bạn bè.</w:t>
            </w:r>
          </w:p>
          <w:p w14:paraId="14C19B68" w14:textId="77777777" w:rsidR="004F3621" w:rsidRPr="00C57503" w:rsidRDefault="004F3621" w:rsidP="004F3621">
            <w:pPr>
              <w:spacing w:before="40" w:after="40"/>
              <w:rPr>
                <w:szCs w:val="26"/>
              </w:rPr>
            </w:pPr>
            <w:r w:rsidRPr="00C57503">
              <w:rPr>
                <w:szCs w:val="26"/>
              </w:rPr>
              <w:t>-Thể hiện được lập Lớp , quan điểm phù hợp khi phân tích dư luận xã hội về quan hệ bạn bè trên mạng xã hội.</w:t>
            </w:r>
          </w:p>
          <w:p w14:paraId="6273B3FB" w14:textId="77777777" w:rsidR="004F3621" w:rsidRPr="00C57503" w:rsidRDefault="004F3621" w:rsidP="004F3621">
            <w:pPr>
              <w:spacing w:before="40" w:after="40"/>
              <w:rPr>
                <w:szCs w:val="26"/>
              </w:rPr>
            </w:pPr>
            <w:r w:rsidRPr="00C57503">
              <w:rPr>
                <w:szCs w:val="26"/>
              </w:rPr>
              <w:t xml:space="preserve">-Hợp tác được với mọi người trong hoạt động và biết giải quyết mâu thuẫn trong các mối quan hệ bạn bè. </w:t>
            </w:r>
          </w:p>
          <w:p w14:paraId="0BCC7DCD" w14:textId="77777777" w:rsidR="004F3621" w:rsidRPr="00C57503" w:rsidRDefault="004F3621" w:rsidP="004F3621">
            <w:pPr>
              <w:spacing w:before="40" w:after="40"/>
              <w:rPr>
                <w:szCs w:val="26"/>
              </w:rPr>
            </w:pPr>
            <w:r w:rsidRPr="00C57503">
              <w:rPr>
                <w:szCs w:val="26"/>
              </w:rPr>
              <w:t xml:space="preserve">-Đánh giá được ý nghĩa của hoạt động phát triển các mối quan hệ và xây dựng truyền thống nhà Lớp  đối với cá nhân và tập thể. </w:t>
            </w:r>
          </w:p>
          <w:p w14:paraId="3F02DE3D" w14:textId="77777777" w:rsidR="004F3621" w:rsidRPr="00C57503" w:rsidRDefault="004F3621" w:rsidP="004F3621">
            <w:pPr>
              <w:jc w:val="both"/>
              <w:rPr>
                <w:b/>
                <w:bCs/>
                <w:szCs w:val="26"/>
                <w:lang w:val="vi-VN"/>
              </w:rPr>
            </w:pPr>
            <w:r w:rsidRPr="00C57503">
              <w:rPr>
                <w:szCs w:val="26"/>
                <w:lang w:val="vi-VN"/>
              </w:rPr>
              <w:t>- Thực hiện các hoạt động theo chủ đề của Đoàn Thanh niên Cộng sản Hồ Chí Minh.</w:t>
            </w:r>
          </w:p>
        </w:tc>
      </w:tr>
      <w:tr w:rsidR="004F3621" w:rsidRPr="00C57503" w14:paraId="3A996515" w14:textId="77777777" w:rsidTr="004F3621">
        <w:tc>
          <w:tcPr>
            <w:tcW w:w="851" w:type="dxa"/>
          </w:tcPr>
          <w:p w14:paraId="70AD711B" w14:textId="77777777" w:rsidR="004F3621" w:rsidRPr="00C57503" w:rsidRDefault="004F3621" w:rsidP="004F3621">
            <w:pPr>
              <w:spacing w:before="120" w:after="120"/>
              <w:jc w:val="center"/>
              <w:rPr>
                <w:szCs w:val="26"/>
                <w:lang w:val="vi-VN"/>
              </w:rPr>
            </w:pPr>
            <w:r w:rsidRPr="00C57503">
              <w:rPr>
                <w:szCs w:val="26"/>
                <w:lang w:val="vi-VN"/>
              </w:rPr>
              <w:t>2</w:t>
            </w:r>
          </w:p>
        </w:tc>
        <w:tc>
          <w:tcPr>
            <w:tcW w:w="3260" w:type="dxa"/>
          </w:tcPr>
          <w:p w14:paraId="48D91590" w14:textId="77777777" w:rsidR="004F3621" w:rsidRPr="00C57503" w:rsidRDefault="004F3621" w:rsidP="004F3621">
            <w:pPr>
              <w:spacing w:before="120" w:after="120"/>
              <w:jc w:val="both"/>
              <w:rPr>
                <w:szCs w:val="26"/>
                <w:lang w:val="vi-VN"/>
              </w:rPr>
            </w:pPr>
            <w:r w:rsidRPr="00C57503">
              <w:rPr>
                <w:b/>
                <w:bCs/>
                <w:szCs w:val="26"/>
              </w:rPr>
              <w:t>CHỦ ĐỀ 2. TÔI TRƯỞNG THÀNH</w:t>
            </w:r>
          </w:p>
        </w:tc>
        <w:tc>
          <w:tcPr>
            <w:tcW w:w="1531" w:type="dxa"/>
          </w:tcPr>
          <w:p w14:paraId="4B1D1FC9" w14:textId="77777777" w:rsidR="004F3621" w:rsidRPr="00C57503" w:rsidRDefault="004F3621" w:rsidP="004F3621">
            <w:pPr>
              <w:spacing w:before="120" w:after="120"/>
              <w:jc w:val="center"/>
              <w:rPr>
                <w:szCs w:val="26"/>
                <w:lang w:val="vi-VN"/>
              </w:rPr>
            </w:pPr>
            <w:r w:rsidRPr="00C57503">
              <w:rPr>
                <w:szCs w:val="26"/>
                <w:lang w:val="vi-VN"/>
              </w:rPr>
              <w:t>12</w:t>
            </w:r>
          </w:p>
        </w:tc>
        <w:tc>
          <w:tcPr>
            <w:tcW w:w="8221" w:type="dxa"/>
          </w:tcPr>
          <w:p w14:paraId="37594021" w14:textId="77777777" w:rsidR="004F3621" w:rsidRPr="00C57503" w:rsidRDefault="004F3621" w:rsidP="004F3621">
            <w:pPr>
              <w:widowControl w:val="0"/>
              <w:tabs>
                <w:tab w:val="left" w:pos="750"/>
              </w:tabs>
              <w:autoSpaceDE w:val="0"/>
              <w:autoSpaceDN w:val="0"/>
              <w:spacing w:before="104"/>
              <w:rPr>
                <w:i/>
                <w:szCs w:val="26"/>
              </w:rPr>
            </w:pPr>
            <w:r w:rsidRPr="00C57503">
              <w:rPr>
                <w:szCs w:val="26"/>
                <w:lang w:val="vi-VN"/>
              </w:rPr>
              <w:t xml:space="preserve">- </w:t>
            </w:r>
            <w:r w:rsidRPr="00C57503">
              <w:rPr>
                <w:szCs w:val="26"/>
              </w:rPr>
              <w:t>Nhận</w:t>
            </w:r>
            <w:r w:rsidRPr="00C57503">
              <w:rPr>
                <w:spacing w:val="2"/>
                <w:szCs w:val="26"/>
              </w:rPr>
              <w:t xml:space="preserve"> </w:t>
            </w:r>
            <w:r w:rsidRPr="00C57503">
              <w:rPr>
                <w:szCs w:val="26"/>
              </w:rPr>
              <w:t>diện</w:t>
            </w:r>
            <w:r w:rsidRPr="00C57503">
              <w:rPr>
                <w:spacing w:val="2"/>
                <w:szCs w:val="26"/>
              </w:rPr>
              <w:t xml:space="preserve"> </w:t>
            </w:r>
            <w:r w:rsidRPr="00C57503">
              <w:rPr>
                <w:szCs w:val="26"/>
              </w:rPr>
              <w:t>được</w:t>
            </w:r>
            <w:r w:rsidRPr="00C57503">
              <w:rPr>
                <w:spacing w:val="2"/>
                <w:szCs w:val="26"/>
              </w:rPr>
              <w:t xml:space="preserve"> </w:t>
            </w:r>
            <w:r w:rsidRPr="00C57503">
              <w:rPr>
                <w:szCs w:val="26"/>
              </w:rPr>
              <w:t>sự</w:t>
            </w:r>
            <w:r w:rsidRPr="00C57503">
              <w:rPr>
                <w:spacing w:val="2"/>
                <w:szCs w:val="26"/>
              </w:rPr>
              <w:t xml:space="preserve"> </w:t>
            </w:r>
            <w:r w:rsidRPr="00C57503">
              <w:rPr>
                <w:szCs w:val="26"/>
              </w:rPr>
              <w:t>trưởng</w:t>
            </w:r>
            <w:r w:rsidRPr="00C57503">
              <w:rPr>
                <w:spacing w:val="2"/>
                <w:szCs w:val="26"/>
              </w:rPr>
              <w:t xml:space="preserve"> </w:t>
            </w:r>
            <w:r w:rsidRPr="00C57503">
              <w:rPr>
                <w:szCs w:val="26"/>
              </w:rPr>
              <w:t>thành</w:t>
            </w:r>
            <w:r w:rsidRPr="00C57503">
              <w:rPr>
                <w:spacing w:val="2"/>
                <w:szCs w:val="26"/>
              </w:rPr>
              <w:t xml:space="preserve"> </w:t>
            </w:r>
            <w:r w:rsidRPr="00C57503">
              <w:rPr>
                <w:szCs w:val="26"/>
              </w:rPr>
              <w:t>của</w:t>
            </w:r>
            <w:r w:rsidRPr="00C57503">
              <w:rPr>
                <w:spacing w:val="3"/>
                <w:szCs w:val="26"/>
              </w:rPr>
              <w:t xml:space="preserve"> </w:t>
            </w:r>
            <w:r w:rsidRPr="00C57503">
              <w:rPr>
                <w:szCs w:val="26"/>
              </w:rPr>
              <w:t>bản</w:t>
            </w:r>
            <w:r w:rsidRPr="00C57503">
              <w:rPr>
                <w:spacing w:val="2"/>
                <w:szCs w:val="26"/>
              </w:rPr>
              <w:t xml:space="preserve"> </w:t>
            </w:r>
            <w:r w:rsidRPr="00C57503">
              <w:rPr>
                <w:spacing w:val="-2"/>
                <w:szCs w:val="26"/>
              </w:rPr>
              <w:t>thân.</w:t>
            </w:r>
          </w:p>
          <w:p w14:paraId="75FE1138" w14:textId="77777777" w:rsidR="004F3621" w:rsidRPr="00C57503" w:rsidRDefault="004F3621" w:rsidP="004F3621">
            <w:pPr>
              <w:widowControl w:val="0"/>
              <w:tabs>
                <w:tab w:val="left" w:pos="750"/>
              </w:tabs>
              <w:autoSpaceDE w:val="0"/>
              <w:autoSpaceDN w:val="0"/>
              <w:spacing w:before="102"/>
              <w:rPr>
                <w:szCs w:val="26"/>
              </w:rPr>
            </w:pPr>
            <w:r w:rsidRPr="00C57503">
              <w:rPr>
                <w:szCs w:val="26"/>
              </w:rPr>
              <w:t>- Nhận</w:t>
            </w:r>
            <w:r w:rsidRPr="00C57503">
              <w:rPr>
                <w:spacing w:val="-3"/>
                <w:szCs w:val="26"/>
              </w:rPr>
              <w:t xml:space="preserve"> </w:t>
            </w:r>
            <w:r w:rsidRPr="00C57503">
              <w:rPr>
                <w:szCs w:val="26"/>
              </w:rPr>
              <w:t>diện</w:t>
            </w:r>
            <w:r w:rsidRPr="00C57503">
              <w:rPr>
                <w:spacing w:val="-2"/>
                <w:szCs w:val="26"/>
              </w:rPr>
              <w:t xml:space="preserve"> </w:t>
            </w:r>
            <w:r w:rsidRPr="00C57503">
              <w:rPr>
                <w:szCs w:val="26"/>
              </w:rPr>
              <w:t>được</w:t>
            </w:r>
            <w:r w:rsidRPr="00C57503">
              <w:rPr>
                <w:spacing w:val="-2"/>
                <w:szCs w:val="26"/>
              </w:rPr>
              <w:t xml:space="preserve"> </w:t>
            </w:r>
            <w:r w:rsidRPr="00C57503">
              <w:rPr>
                <w:szCs w:val="26"/>
              </w:rPr>
              <w:t>phẩm</w:t>
            </w:r>
            <w:r w:rsidRPr="00C57503">
              <w:rPr>
                <w:spacing w:val="-2"/>
                <w:szCs w:val="26"/>
              </w:rPr>
              <w:t xml:space="preserve"> </w:t>
            </w:r>
            <w:r w:rsidRPr="00C57503">
              <w:rPr>
                <w:szCs w:val="26"/>
              </w:rPr>
              <w:t>chất</w:t>
            </w:r>
            <w:r w:rsidRPr="00C57503">
              <w:rPr>
                <w:spacing w:val="-2"/>
                <w:szCs w:val="26"/>
              </w:rPr>
              <w:t xml:space="preserve"> </w:t>
            </w:r>
            <w:r w:rsidRPr="00C57503">
              <w:rPr>
                <w:szCs w:val="26"/>
              </w:rPr>
              <w:t>ý</w:t>
            </w:r>
            <w:r w:rsidRPr="00C57503">
              <w:rPr>
                <w:spacing w:val="-4"/>
                <w:szCs w:val="26"/>
              </w:rPr>
              <w:t xml:space="preserve"> </w:t>
            </w:r>
            <w:r w:rsidRPr="00C57503">
              <w:rPr>
                <w:szCs w:val="26"/>
              </w:rPr>
              <w:t>chí</w:t>
            </w:r>
            <w:r w:rsidRPr="00C57503">
              <w:rPr>
                <w:spacing w:val="-2"/>
                <w:szCs w:val="26"/>
              </w:rPr>
              <w:t xml:space="preserve"> </w:t>
            </w:r>
            <w:r w:rsidRPr="00C57503">
              <w:rPr>
                <w:szCs w:val="26"/>
              </w:rPr>
              <w:t>và</w:t>
            </w:r>
            <w:r w:rsidRPr="00C57503">
              <w:rPr>
                <w:spacing w:val="-2"/>
                <w:szCs w:val="26"/>
              </w:rPr>
              <w:t xml:space="preserve"> </w:t>
            </w:r>
            <w:r w:rsidRPr="00C57503">
              <w:rPr>
                <w:szCs w:val="26"/>
              </w:rPr>
              <w:t>sự</w:t>
            </w:r>
            <w:r w:rsidRPr="00C57503">
              <w:rPr>
                <w:spacing w:val="-2"/>
                <w:szCs w:val="26"/>
              </w:rPr>
              <w:t xml:space="preserve"> </w:t>
            </w:r>
            <w:r w:rsidRPr="00C57503">
              <w:rPr>
                <w:szCs w:val="26"/>
              </w:rPr>
              <w:t>đam</w:t>
            </w:r>
            <w:r w:rsidRPr="00C57503">
              <w:rPr>
                <w:spacing w:val="-2"/>
                <w:szCs w:val="26"/>
              </w:rPr>
              <w:t xml:space="preserve"> </w:t>
            </w:r>
            <w:r w:rsidRPr="00C57503">
              <w:rPr>
                <w:szCs w:val="26"/>
              </w:rPr>
              <w:t>mê</w:t>
            </w:r>
            <w:r w:rsidRPr="00C57503">
              <w:rPr>
                <w:spacing w:val="-2"/>
                <w:szCs w:val="26"/>
              </w:rPr>
              <w:t xml:space="preserve"> </w:t>
            </w:r>
            <w:r w:rsidRPr="00C57503">
              <w:rPr>
                <w:szCs w:val="26"/>
              </w:rPr>
              <w:t>của</w:t>
            </w:r>
            <w:r w:rsidRPr="00C57503">
              <w:rPr>
                <w:spacing w:val="-2"/>
                <w:szCs w:val="26"/>
              </w:rPr>
              <w:t xml:space="preserve"> </w:t>
            </w:r>
            <w:r w:rsidRPr="00C57503">
              <w:rPr>
                <w:szCs w:val="26"/>
              </w:rPr>
              <w:t>bản</w:t>
            </w:r>
            <w:r w:rsidRPr="00C57503">
              <w:rPr>
                <w:spacing w:val="-2"/>
                <w:szCs w:val="26"/>
              </w:rPr>
              <w:t xml:space="preserve"> thân.</w:t>
            </w:r>
          </w:p>
          <w:p w14:paraId="2EE78C61" w14:textId="77777777" w:rsidR="004F3621" w:rsidRPr="00C57503" w:rsidRDefault="004F3621" w:rsidP="004F3621">
            <w:pPr>
              <w:widowControl w:val="0"/>
              <w:tabs>
                <w:tab w:val="left" w:pos="751"/>
              </w:tabs>
              <w:autoSpaceDE w:val="0"/>
              <w:autoSpaceDN w:val="0"/>
              <w:spacing w:before="103" w:line="259" w:lineRule="auto"/>
              <w:ind w:right="315"/>
              <w:rPr>
                <w:szCs w:val="26"/>
              </w:rPr>
            </w:pPr>
            <w:r w:rsidRPr="00C57503">
              <w:rPr>
                <w:szCs w:val="26"/>
              </w:rPr>
              <w:t>- Nhận diện được khả năng tư duy độc lập</w:t>
            </w:r>
            <w:r w:rsidRPr="00C57503">
              <w:rPr>
                <w:spacing w:val="20"/>
                <w:szCs w:val="26"/>
              </w:rPr>
              <w:t xml:space="preserve"> </w:t>
            </w:r>
            <w:r w:rsidRPr="00C57503">
              <w:rPr>
                <w:szCs w:val="26"/>
              </w:rPr>
              <w:t>và</w:t>
            </w:r>
            <w:r w:rsidRPr="00C57503">
              <w:rPr>
                <w:spacing w:val="20"/>
                <w:szCs w:val="26"/>
              </w:rPr>
              <w:t xml:space="preserve"> </w:t>
            </w:r>
            <w:r w:rsidRPr="00C57503">
              <w:rPr>
                <w:szCs w:val="26"/>
              </w:rPr>
              <w:t>khả</w:t>
            </w:r>
            <w:r w:rsidRPr="00C57503">
              <w:rPr>
                <w:spacing w:val="20"/>
                <w:szCs w:val="26"/>
              </w:rPr>
              <w:t xml:space="preserve"> </w:t>
            </w:r>
            <w:r w:rsidRPr="00C57503">
              <w:rPr>
                <w:szCs w:val="26"/>
              </w:rPr>
              <w:t>năng thích ứng với sự thay đổi</w:t>
            </w:r>
            <w:r w:rsidRPr="00C57503">
              <w:rPr>
                <w:spacing w:val="40"/>
                <w:szCs w:val="26"/>
              </w:rPr>
              <w:t xml:space="preserve"> </w:t>
            </w:r>
            <w:r w:rsidRPr="00C57503">
              <w:rPr>
                <w:szCs w:val="26"/>
              </w:rPr>
              <w:t>của bản thân.</w:t>
            </w:r>
          </w:p>
          <w:p w14:paraId="0401229C" w14:textId="77777777" w:rsidR="004F3621" w:rsidRPr="00C57503" w:rsidRDefault="004F3621" w:rsidP="004F3621">
            <w:pPr>
              <w:spacing w:before="120" w:after="120"/>
              <w:jc w:val="both"/>
              <w:rPr>
                <w:szCs w:val="26"/>
                <w:lang w:val="vi-VN"/>
              </w:rPr>
            </w:pPr>
          </w:p>
        </w:tc>
      </w:tr>
      <w:tr w:rsidR="004F3621" w:rsidRPr="00C57503" w14:paraId="0EACEB05" w14:textId="77777777" w:rsidTr="004F3621">
        <w:tc>
          <w:tcPr>
            <w:tcW w:w="851" w:type="dxa"/>
          </w:tcPr>
          <w:p w14:paraId="29C7A920" w14:textId="77777777" w:rsidR="004F3621" w:rsidRPr="00C57503" w:rsidRDefault="004F3621" w:rsidP="004F3621">
            <w:pPr>
              <w:spacing w:before="120" w:after="120"/>
              <w:jc w:val="center"/>
              <w:rPr>
                <w:szCs w:val="26"/>
                <w:lang w:val="vi-VN"/>
              </w:rPr>
            </w:pPr>
            <w:r w:rsidRPr="00C57503">
              <w:rPr>
                <w:szCs w:val="26"/>
                <w:lang w:val="vi-VN"/>
              </w:rPr>
              <w:lastRenderedPageBreak/>
              <w:t>3</w:t>
            </w:r>
          </w:p>
        </w:tc>
        <w:tc>
          <w:tcPr>
            <w:tcW w:w="3260" w:type="dxa"/>
          </w:tcPr>
          <w:p w14:paraId="6BB009F0" w14:textId="77777777" w:rsidR="004F3621" w:rsidRPr="00C57503" w:rsidRDefault="004F3621" w:rsidP="004F3621">
            <w:pPr>
              <w:pStyle w:val="NormalWeb"/>
              <w:spacing w:before="40" w:beforeAutospacing="0" w:after="40" w:afterAutospacing="0"/>
              <w:jc w:val="center"/>
              <w:rPr>
                <w:b/>
                <w:bCs/>
                <w:color w:val="000000"/>
                <w:sz w:val="26"/>
                <w:szCs w:val="26"/>
              </w:rPr>
            </w:pPr>
            <w:r w:rsidRPr="00C57503">
              <w:rPr>
                <w:b/>
                <w:bCs/>
                <w:sz w:val="26"/>
                <w:szCs w:val="26"/>
              </w:rPr>
              <w:t xml:space="preserve">CHỦ ĐỀ 3. </w:t>
            </w:r>
            <w:r w:rsidRPr="00C57503">
              <w:rPr>
                <w:b/>
                <w:bCs/>
                <w:color w:val="000000"/>
                <w:sz w:val="26"/>
                <w:szCs w:val="26"/>
              </w:rPr>
              <w:t>HOÀN THIỆN BẢN THÂN</w:t>
            </w:r>
          </w:p>
          <w:p w14:paraId="5B7A29CE" w14:textId="77777777" w:rsidR="004F3621" w:rsidRPr="00C57503" w:rsidRDefault="004F3621" w:rsidP="004F3621">
            <w:pPr>
              <w:spacing w:before="120" w:after="120"/>
              <w:jc w:val="both"/>
              <w:rPr>
                <w:szCs w:val="26"/>
                <w:lang w:val="vi-VN"/>
              </w:rPr>
            </w:pPr>
          </w:p>
        </w:tc>
        <w:tc>
          <w:tcPr>
            <w:tcW w:w="1531" w:type="dxa"/>
          </w:tcPr>
          <w:p w14:paraId="78A2BA25" w14:textId="77777777" w:rsidR="004F3621" w:rsidRPr="00C57503" w:rsidRDefault="004F3621" w:rsidP="004F3621">
            <w:pPr>
              <w:spacing w:before="120" w:after="120"/>
              <w:jc w:val="both"/>
              <w:rPr>
                <w:szCs w:val="26"/>
                <w:lang w:val="vi-VN"/>
              </w:rPr>
            </w:pPr>
            <w:r w:rsidRPr="00C57503">
              <w:rPr>
                <w:szCs w:val="26"/>
                <w:lang w:val="vi-VN"/>
              </w:rPr>
              <w:t>15</w:t>
            </w:r>
          </w:p>
        </w:tc>
        <w:tc>
          <w:tcPr>
            <w:tcW w:w="8221" w:type="dxa"/>
          </w:tcPr>
          <w:p w14:paraId="15CC1661" w14:textId="77777777" w:rsidR="004F3621" w:rsidRPr="00C57503" w:rsidRDefault="004F3621" w:rsidP="004F3621">
            <w:pPr>
              <w:pStyle w:val="NormalWeb"/>
              <w:spacing w:before="40" w:beforeAutospacing="0" w:after="40" w:afterAutospacing="0"/>
              <w:rPr>
                <w:sz w:val="26"/>
                <w:szCs w:val="26"/>
              </w:rPr>
            </w:pPr>
            <w:r w:rsidRPr="00C57503">
              <w:rPr>
                <w:sz w:val="26"/>
                <w:szCs w:val="26"/>
              </w:rPr>
              <w:t>- Thể hiện được tinh thần trách nhiệm, sự trung thực, tuân thủ nội quy, quy định của pháp luật trong đời sống.</w:t>
            </w:r>
          </w:p>
          <w:p w14:paraId="5183414F" w14:textId="77777777" w:rsidR="004F3621" w:rsidRPr="00C57503" w:rsidRDefault="004F3621" w:rsidP="004F3621">
            <w:pPr>
              <w:pStyle w:val="NormalWeb"/>
              <w:spacing w:before="40" w:beforeAutospacing="0" w:after="40" w:afterAutospacing="0"/>
              <w:rPr>
                <w:sz w:val="26"/>
                <w:szCs w:val="26"/>
              </w:rPr>
            </w:pPr>
            <w:r w:rsidRPr="00C57503">
              <w:rPr>
                <w:sz w:val="26"/>
                <w:szCs w:val="26"/>
              </w:rPr>
              <w:t xml:space="preserve">- Thực hiện được công việc theo kế hoạch, tuân thủ theo thời gian và thực hiện cam kết đề ra. </w:t>
            </w:r>
          </w:p>
          <w:p w14:paraId="336D44C6" w14:textId="77777777" w:rsidR="004F3621" w:rsidRPr="00C57503" w:rsidRDefault="004F3621" w:rsidP="004F3621">
            <w:pPr>
              <w:pStyle w:val="NormalWeb"/>
              <w:spacing w:before="40" w:beforeAutospacing="0" w:after="40" w:afterAutospacing="0"/>
              <w:rPr>
                <w:sz w:val="26"/>
                <w:szCs w:val="26"/>
              </w:rPr>
            </w:pPr>
            <w:r w:rsidRPr="00C57503">
              <w:rPr>
                <w:sz w:val="26"/>
                <w:szCs w:val="26"/>
              </w:rPr>
              <w:t xml:space="preserve"> -Điều chỉnh được cảm xúc của bản thân và ứng xử hợp lí trong những tình huống giao tiếp khác nhau.</w:t>
            </w:r>
          </w:p>
          <w:p w14:paraId="01F427F1" w14:textId="77777777" w:rsidR="004F3621" w:rsidRPr="00C57503" w:rsidRDefault="004F3621" w:rsidP="004F3621">
            <w:pPr>
              <w:spacing w:before="120" w:after="120"/>
              <w:jc w:val="both"/>
              <w:rPr>
                <w:szCs w:val="26"/>
                <w:lang w:val="vi-VN"/>
              </w:rPr>
            </w:pPr>
            <w:r w:rsidRPr="00C57503">
              <w:rPr>
                <w:szCs w:val="26"/>
              </w:rPr>
              <w:t>-Lập và thực hiện được kế hoạch phát triển tài chính cho bản thân trong điều kiện phù hợp.</w:t>
            </w:r>
          </w:p>
        </w:tc>
      </w:tr>
      <w:tr w:rsidR="004F3621" w:rsidRPr="00C57503" w14:paraId="2EAC9B92" w14:textId="77777777" w:rsidTr="004F3621">
        <w:tc>
          <w:tcPr>
            <w:tcW w:w="851" w:type="dxa"/>
          </w:tcPr>
          <w:p w14:paraId="1AC0E794" w14:textId="77777777" w:rsidR="004F3621" w:rsidRPr="00C57503" w:rsidRDefault="004F3621" w:rsidP="004F3621">
            <w:pPr>
              <w:spacing w:before="120" w:after="120"/>
              <w:jc w:val="center"/>
              <w:rPr>
                <w:szCs w:val="26"/>
                <w:lang w:val="vi-VN"/>
              </w:rPr>
            </w:pPr>
            <w:r w:rsidRPr="00C57503">
              <w:rPr>
                <w:szCs w:val="26"/>
                <w:lang w:val="vi-VN"/>
              </w:rPr>
              <w:t>4</w:t>
            </w:r>
          </w:p>
        </w:tc>
        <w:tc>
          <w:tcPr>
            <w:tcW w:w="3260" w:type="dxa"/>
          </w:tcPr>
          <w:p w14:paraId="7580CB30" w14:textId="77777777" w:rsidR="004F3621" w:rsidRPr="00C57503" w:rsidRDefault="004F3621" w:rsidP="004F3621">
            <w:pPr>
              <w:pStyle w:val="NormalWeb"/>
              <w:spacing w:before="40" w:beforeAutospacing="0" w:after="40" w:afterAutospacing="0"/>
              <w:jc w:val="center"/>
              <w:rPr>
                <w:b/>
                <w:bCs/>
                <w:sz w:val="26"/>
                <w:szCs w:val="26"/>
              </w:rPr>
            </w:pPr>
            <w:r w:rsidRPr="00C57503">
              <w:rPr>
                <w:b/>
                <w:bCs/>
                <w:sz w:val="26"/>
                <w:szCs w:val="26"/>
              </w:rPr>
              <w:t>CHỦ ĐỀ 4. NGHỀ NGHIỆP  VÀ NHỮNG YÊU CẦU CỦA NGƯỜI LAO ĐỘNG TRONG XÃ HỘI HIỆN ĐẠI</w:t>
            </w:r>
          </w:p>
          <w:p w14:paraId="68FFFA01" w14:textId="77777777" w:rsidR="004F3621" w:rsidRPr="00C57503" w:rsidRDefault="004F3621" w:rsidP="004F3621">
            <w:pPr>
              <w:spacing w:before="120" w:after="120"/>
              <w:jc w:val="both"/>
              <w:rPr>
                <w:szCs w:val="26"/>
                <w:lang w:val="vi-VN"/>
              </w:rPr>
            </w:pPr>
          </w:p>
        </w:tc>
        <w:tc>
          <w:tcPr>
            <w:tcW w:w="1531" w:type="dxa"/>
          </w:tcPr>
          <w:p w14:paraId="3F26E516" w14:textId="77777777" w:rsidR="004F3621" w:rsidRPr="00C57503" w:rsidRDefault="004F3621" w:rsidP="004F3621">
            <w:pPr>
              <w:spacing w:before="120" w:after="120"/>
              <w:jc w:val="both"/>
              <w:rPr>
                <w:szCs w:val="26"/>
                <w:lang w:val="vi-VN"/>
              </w:rPr>
            </w:pPr>
            <w:r w:rsidRPr="00C57503">
              <w:rPr>
                <w:szCs w:val="26"/>
                <w:lang w:val="vi-VN"/>
              </w:rPr>
              <w:t>15</w:t>
            </w:r>
          </w:p>
        </w:tc>
        <w:tc>
          <w:tcPr>
            <w:tcW w:w="8221" w:type="dxa"/>
          </w:tcPr>
          <w:p w14:paraId="522F45F9" w14:textId="77777777" w:rsidR="004F3621" w:rsidRPr="00C57503" w:rsidRDefault="004F3621" w:rsidP="004F3621">
            <w:pPr>
              <w:spacing w:before="40" w:after="40"/>
              <w:jc w:val="both"/>
              <w:rPr>
                <w:szCs w:val="26"/>
              </w:rPr>
            </w:pPr>
            <w:r w:rsidRPr="00C57503">
              <w:rPr>
                <w:szCs w:val="26"/>
              </w:rPr>
              <w:t>-Trình bày được xu hướng phát triển nghề nghiệp trong xã hội hiện đại.</w:t>
            </w:r>
          </w:p>
          <w:p w14:paraId="7A9C3825" w14:textId="77777777" w:rsidR="004F3621" w:rsidRPr="00C57503" w:rsidRDefault="004F3621" w:rsidP="004F3621">
            <w:pPr>
              <w:spacing w:before="40" w:after="40"/>
              <w:jc w:val="both"/>
              <w:rPr>
                <w:szCs w:val="26"/>
              </w:rPr>
            </w:pPr>
            <w:r w:rsidRPr="00C57503">
              <w:rPr>
                <w:szCs w:val="26"/>
              </w:rPr>
              <w:t>-Chỉ ra được những phẩm chất và năng lực cần có của người lao động trong xã hội hiện đại.</w:t>
            </w:r>
          </w:p>
          <w:p w14:paraId="5622E9B6" w14:textId="77777777" w:rsidR="004F3621" w:rsidRPr="00C57503" w:rsidRDefault="004F3621" w:rsidP="004F3621">
            <w:pPr>
              <w:spacing w:before="40" w:after="40"/>
              <w:jc w:val="both"/>
              <w:rPr>
                <w:szCs w:val="26"/>
              </w:rPr>
            </w:pPr>
            <w:r w:rsidRPr="00C57503">
              <w:rPr>
                <w:szCs w:val="26"/>
              </w:rPr>
              <w:t>-Tìm hiểu tính chuyên nghiệp trong công việc, đảm bảo yêu cầu về an toàn và sức khoẻ nghề nghiệp.</w:t>
            </w:r>
          </w:p>
          <w:p w14:paraId="146CD824" w14:textId="77777777" w:rsidR="004F3621" w:rsidRPr="00C57503" w:rsidRDefault="004F3621" w:rsidP="004F3621">
            <w:pPr>
              <w:spacing w:before="120" w:after="120"/>
              <w:jc w:val="both"/>
              <w:rPr>
                <w:szCs w:val="26"/>
              </w:rPr>
            </w:pPr>
            <w:r w:rsidRPr="00C57503">
              <w:rPr>
                <w:szCs w:val="26"/>
              </w:rPr>
              <w:t>-Phân tích được những thông tin cơ bản về thị Lớp  lao động, nhu cầu sử dụng của về thị Lớp  lao động.</w:t>
            </w:r>
          </w:p>
        </w:tc>
      </w:tr>
      <w:tr w:rsidR="004F3621" w:rsidRPr="00C57503" w14:paraId="533F7202" w14:textId="77777777" w:rsidTr="004F3621">
        <w:tc>
          <w:tcPr>
            <w:tcW w:w="851" w:type="dxa"/>
          </w:tcPr>
          <w:p w14:paraId="2ED8F640" w14:textId="77777777" w:rsidR="004F3621" w:rsidRPr="00C57503" w:rsidRDefault="004F3621" w:rsidP="004F3621">
            <w:pPr>
              <w:spacing w:before="120" w:after="120"/>
              <w:jc w:val="center"/>
              <w:rPr>
                <w:szCs w:val="26"/>
                <w:lang w:val="vi-VN"/>
              </w:rPr>
            </w:pPr>
            <w:r w:rsidRPr="00C57503">
              <w:rPr>
                <w:szCs w:val="26"/>
                <w:lang w:val="vi-VN"/>
              </w:rPr>
              <w:t>5</w:t>
            </w:r>
          </w:p>
        </w:tc>
        <w:tc>
          <w:tcPr>
            <w:tcW w:w="3260" w:type="dxa"/>
          </w:tcPr>
          <w:p w14:paraId="546BB04B" w14:textId="77777777" w:rsidR="004F3621" w:rsidRPr="00C57503" w:rsidRDefault="004F3621" w:rsidP="004F3621">
            <w:pPr>
              <w:pStyle w:val="NormalWeb"/>
              <w:spacing w:before="40" w:beforeAutospacing="0" w:after="40" w:afterAutospacing="0"/>
              <w:jc w:val="center"/>
              <w:rPr>
                <w:szCs w:val="26"/>
              </w:rPr>
            </w:pPr>
            <w:r w:rsidRPr="00C57503">
              <w:rPr>
                <w:b/>
                <w:bCs/>
                <w:sz w:val="26"/>
                <w:szCs w:val="26"/>
              </w:rPr>
              <w:t>CHỦ ĐỀ 5. RÈN LUYỆN PHẨM CHẤT, NĂNG LỰC PHÙ HỢP VỚI ĐỊNH HƯỚNG NGHỀ NGHIỆP</w:t>
            </w:r>
          </w:p>
        </w:tc>
        <w:tc>
          <w:tcPr>
            <w:tcW w:w="1531" w:type="dxa"/>
          </w:tcPr>
          <w:p w14:paraId="42570C2E" w14:textId="77777777" w:rsidR="004F3621" w:rsidRPr="00C57503" w:rsidRDefault="004F3621" w:rsidP="004F3621">
            <w:pPr>
              <w:spacing w:before="120" w:after="120"/>
              <w:jc w:val="both"/>
              <w:rPr>
                <w:szCs w:val="26"/>
                <w:lang w:val="vi-VN"/>
              </w:rPr>
            </w:pPr>
            <w:r w:rsidRPr="00C57503">
              <w:rPr>
                <w:szCs w:val="26"/>
                <w:lang w:val="vi-VN"/>
              </w:rPr>
              <w:t>9</w:t>
            </w:r>
          </w:p>
        </w:tc>
        <w:tc>
          <w:tcPr>
            <w:tcW w:w="8221" w:type="dxa"/>
          </w:tcPr>
          <w:p w14:paraId="207B1FDF" w14:textId="77777777" w:rsidR="004F3621" w:rsidRPr="00C57503" w:rsidRDefault="004F3621" w:rsidP="004F3621">
            <w:pPr>
              <w:spacing w:before="40" w:after="40"/>
              <w:rPr>
                <w:szCs w:val="26"/>
              </w:rPr>
            </w:pPr>
            <w:r w:rsidRPr="00C57503">
              <w:rPr>
                <w:szCs w:val="26"/>
              </w:rPr>
              <w:t>-Đánh giá được sự phù hợp của nghề với khả năng và sở thích của bản thân.</w:t>
            </w:r>
          </w:p>
          <w:p w14:paraId="2E827BB7" w14:textId="77777777" w:rsidR="004F3621" w:rsidRPr="00C57503" w:rsidRDefault="004F3621" w:rsidP="004F3621">
            <w:pPr>
              <w:spacing w:before="40" w:after="40"/>
              <w:rPr>
                <w:szCs w:val="26"/>
              </w:rPr>
            </w:pPr>
            <w:r w:rsidRPr="00C57503">
              <w:rPr>
                <w:szCs w:val="26"/>
              </w:rPr>
              <w:t>-Xác định những phẩm chất năng lực, hứng thú, sở Lớp  của bản thân phù hợp với ngành, nghề lựa chọn.</w:t>
            </w:r>
          </w:p>
          <w:p w14:paraId="5ED0DCD1" w14:textId="77777777" w:rsidR="004F3621" w:rsidRPr="00C57503" w:rsidRDefault="004F3621" w:rsidP="004F3621">
            <w:pPr>
              <w:spacing w:before="40" w:after="40"/>
              <w:rPr>
                <w:szCs w:val="26"/>
              </w:rPr>
            </w:pPr>
            <w:r w:rsidRPr="00C57503">
              <w:rPr>
                <w:szCs w:val="26"/>
              </w:rPr>
              <w:t>-Rèn luyên được 1 số phẩm chất và năng lực phù hợp với nghề lựa chọn và có thể chuyển đổi nghề khi cần thiết.</w:t>
            </w:r>
          </w:p>
          <w:p w14:paraId="0DB426C1" w14:textId="77777777" w:rsidR="004F3621" w:rsidRPr="00C57503" w:rsidRDefault="004F3621" w:rsidP="004F3621">
            <w:pPr>
              <w:spacing w:before="40" w:after="40"/>
              <w:jc w:val="both"/>
              <w:rPr>
                <w:szCs w:val="26"/>
              </w:rPr>
            </w:pPr>
            <w:r w:rsidRPr="00C57503">
              <w:rPr>
                <w:szCs w:val="26"/>
              </w:rPr>
              <w:t>-Tự tin về bản thân, tự tin với định hướng nghề nghiệp của mình.</w:t>
            </w:r>
          </w:p>
        </w:tc>
      </w:tr>
      <w:tr w:rsidR="004F3621" w:rsidRPr="00C57503" w14:paraId="30718006" w14:textId="77777777" w:rsidTr="004F3621">
        <w:tc>
          <w:tcPr>
            <w:tcW w:w="851" w:type="dxa"/>
          </w:tcPr>
          <w:p w14:paraId="4405A3E6" w14:textId="77777777" w:rsidR="004F3621" w:rsidRPr="00C57503" w:rsidRDefault="004F3621" w:rsidP="004F3621">
            <w:pPr>
              <w:spacing w:before="120" w:after="120"/>
              <w:jc w:val="center"/>
              <w:rPr>
                <w:szCs w:val="26"/>
                <w:lang w:val="vi-VN"/>
              </w:rPr>
            </w:pPr>
            <w:r w:rsidRPr="00C57503">
              <w:rPr>
                <w:szCs w:val="26"/>
                <w:lang w:val="vi-VN"/>
              </w:rPr>
              <w:t>6</w:t>
            </w:r>
          </w:p>
        </w:tc>
        <w:tc>
          <w:tcPr>
            <w:tcW w:w="3260" w:type="dxa"/>
          </w:tcPr>
          <w:p w14:paraId="276D7AFC" w14:textId="77777777" w:rsidR="004F3621" w:rsidRPr="00C57503" w:rsidRDefault="004F3621" w:rsidP="004F3621">
            <w:pPr>
              <w:spacing w:after="240" w:line="360" w:lineRule="atLeast"/>
              <w:ind w:left="48" w:right="48"/>
              <w:jc w:val="center"/>
              <w:rPr>
                <w:b/>
                <w:bCs/>
                <w:szCs w:val="26"/>
              </w:rPr>
            </w:pPr>
            <w:r w:rsidRPr="00C57503">
              <w:rPr>
                <w:b/>
                <w:bCs/>
                <w:szCs w:val="26"/>
              </w:rPr>
              <w:t xml:space="preserve">CHỦ ĐỀ </w:t>
            </w:r>
            <w:r w:rsidRPr="00C57503">
              <w:rPr>
                <w:b/>
                <w:bCs/>
                <w:szCs w:val="26"/>
                <w:lang w:val="vi-VN"/>
              </w:rPr>
              <w:t>6</w:t>
            </w:r>
            <w:r w:rsidRPr="00C57503">
              <w:rPr>
                <w:b/>
                <w:bCs/>
                <w:szCs w:val="26"/>
              </w:rPr>
              <w:t xml:space="preserve">. QUYẾT ĐỊNH LỰA CHỌN NGHỀ PHÙ HỢP VÀ CHUẨN BỊ TÂM LÍ </w:t>
            </w:r>
            <w:r w:rsidRPr="00C57503">
              <w:rPr>
                <w:b/>
                <w:bCs/>
                <w:szCs w:val="26"/>
              </w:rPr>
              <w:lastRenderedPageBreak/>
              <w:t>THÍCH ỨNG VỚI MÔI LỚP  MỚI</w:t>
            </w:r>
          </w:p>
          <w:p w14:paraId="2E13D384" w14:textId="77777777" w:rsidR="004F3621" w:rsidRPr="00C57503" w:rsidRDefault="004F3621" w:rsidP="004F3621">
            <w:pPr>
              <w:spacing w:before="120" w:after="120"/>
              <w:jc w:val="both"/>
              <w:rPr>
                <w:szCs w:val="26"/>
                <w:lang w:val="vi-VN"/>
              </w:rPr>
            </w:pPr>
          </w:p>
        </w:tc>
        <w:tc>
          <w:tcPr>
            <w:tcW w:w="1531" w:type="dxa"/>
          </w:tcPr>
          <w:p w14:paraId="49A62ABF" w14:textId="77777777" w:rsidR="004F3621" w:rsidRPr="00C57503" w:rsidRDefault="004F3621" w:rsidP="004F3621">
            <w:pPr>
              <w:spacing w:before="120" w:after="120"/>
              <w:jc w:val="center"/>
              <w:rPr>
                <w:szCs w:val="26"/>
                <w:lang w:val="vi-VN"/>
              </w:rPr>
            </w:pPr>
            <w:r w:rsidRPr="00C57503">
              <w:rPr>
                <w:szCs w:val="26"/>
                <w:lang w:val="vi-VN"/>
              </w:rPr>
              <w:lastRenderedPageBreak/>
              <w:t>12</w:t>
            </w:r>
          </w:p>
        </w:tc>
        <w:tc>
          <w:tcPr>
            <w:tcW w:w="8221" w:type="dxa"/>
          </w:tcPr>
          <w:p w14:paraId="06C2B948" w14:textId="77777777" w:rsidR="004F3621" w:rsidRPr="00C57503" w:rsidRDefault="004F3621" w:rsidP="004F3621">
            <w:pPr>
              <w:spacing w:before="40" w:after="40"/>
              <w:rPr>
                <w:szCs w:val="26"/>
              </w:rPr>
            </w:pPr>
            <w:r w:rsidRPr="00C57503">
              <w:rPr>
                <w:szCs w:val="26"/>
              </w:rPr>
              <w:t>- Phân tích và xử lí được các thông tin nghề nghiệp, thông tin về các cơ sở đào tạo và giáo dục nghề nghiệp.</w:t>
            </w:r>
          </w:p>
          <w:p w14:paraId="774AB51A" w14:textId="77777777" w:rsidR="004F3621" w:rsidRPr="00C57503" w:rsidRDefault="004F3621" w:rsidP="004F3621">
            <w:pPr>
              <w:spacing w:before="40" w:after="40"/>
              <w:rPr>
                <w:szCs w:val="26"/>
              </w:rPr>
            </w:pPr>
            <w:r w:rsidRPr="00C57503">
              <w:rPr>
                <w:szCs w:val="26"/>
              </w:rPr>
              <w:t>-Tham khảo được ý kiến của gia đình, thầy cô, chuyên gia làm cơ sở cho việc chọn hướng học tập nghề nghiệp.</w:t>
            </w:r>
          </w:p>
          <w:p w14:paraId="08129E42" w14:textId="77777777" w:rsidR="004F3621" w:rsidRPr="00C57503" w:rsidRDefault="004F3621" w:rsidP="004F3621">
            <w:pPr>
              <w:spacing w:before="40" w:after="40"/>
              <w:rPr>
                <w:szCs w:val="26"/>
              </w:rPr>
            </w:pPr>
            <w:r w:rsidRPr="00C57503">
              <w:rPr>
                <w:szCs w:val="26"/>
              </w:rPr>
              <w:lastRenderedPageBreak/>
              <w:t>-Đưa ra được các quyết định lựa chọn nghề, nhóm nghề hoặc lựa chọn được ngành học, Lớp  học và chuận bị tâm lí thích ứng với môi Lớp  làm việc hoặc học tập tương lai.</w:t>
            </w:r>
          </w:p>
          <w:p w14:paraId="4D4E0E89" w14:textId="77777777" w:rsidR="004F3621" w:rsidRPr="00C57503" w:rsidRDefault="004F3621" w:rsidP="004F3621">
            <w:pPr>
              <w:spacing w:before="40" w:after="40"/>
              <w:rPr>
                <w:szCs w:val="26"/>
              </w:rPr>
            </w:pPr>
            <w:r w:rsidRPr="00C57503">
              <w:rPr>
                <w:szCs w:val="26"/>
              </w:rPr>
              <w:t>-Có tâm thế sẵn sàng bước vào thế giới nghề nghiệp, sẵn sàng tham gia và hoà nhập với lực lượng lao động xã hội.</w:t>
            </w:r>
          </w:p>
          <w:p w14:paraId="46907F53" w14:textId="77777777" w:rsidR="004F3621" w:rsidRPr="00C57503" w:rsidRDefault="004F3621" w:rsidP="004F3621">
            <w:pPr>
              <w:spacing w:before="120" w:after="120"/>
              <w:jc w:val="both"/>
              <w:rPr>
                <w:szCs w:val="26"/>
              </w:rPr>
            </w:pPr>
            <w:r w:rsidRPr="00C57503">
              <w:rPr>
                <w:szCs w:val="26"/>
              </w:rPr>
              <w:t>-Thể hiện được bản lĩnh của bản thân trong việc thực hiện đam mê theo đuổi nghề yêu thích.</w:t>
            </w:r>
          </w:p>
        </w:tc>
      </w:tr>
      <w:tr w:rsidR="004F3621" w:rsidRPr="00C57503" w14:paraId="3DB63D87" w14:textId="77777777" w:rsidTr="004F3621">
        <w:tc>
          <w:tcPr>
            <w:tcW w:w="851" w:type="dxa"/>
          </w:tcPr>
          <w:p w14:paraId="0D493D1A" w14:textId="77777777" w:rsidR="004F3621" w:rsidRPr="00C57503" w:rsidRDefault="004F3621" w:rsidP="004F3621">
            <w:pPr>
              <w:spacing w:before="120" w:after="120"/>
              <w:jc w:val="center"/>
              <w:rPr>
                <w:szCs w:val="26"/>
                <w:lang w:val="vi-VN"/>
              </w:rPr>
            </w:pPr>
            <w:r w:rsidRPr="00C57503">
              <w:rPr>
                <w:szCs w:val="26"/>
                <w:lang w:val="vi-VN"/>
              </w:rPr>
              <w:lastRenderedPageBreak/>
              <w:t>7</w:t>
            </w:r>
          </w:p>
        </w:tc>
        <w:tc>
          <w:tcPr>
            <w:tcW w:w="3260" w:type="dxa"/>
          </w:tcPr>
          <w:p w14:paraId="4DB9B688" w14:textId="77777777" w:rsidR="004F3621" w:rsidRPr="00C57503" w:rsidRDefault="004F3621" w:rsidP="004F3621">
            <w:pPr>
              <w:pStyle w:val="NormalWeb"/>
              <w:spacing w:before="40" w:beforeAutospacing="0" w:after="40" w:afterAutospacing="0"/>
              <w:jc w:val="center"/>
              <w:rPr>
                <w:b/>
                <w:bCs/>
                <w:sz w:val="26"/>
                <w:szCs w:val="26"/>
              </w:rPr>
            </w:pPr>
            <w:r w:rsidRPr="00C57503">
              <w:rPr>
                <w:b/>
                <w:bCs/>
                <w:sz w:val="26"/>
                <w:szCs w:val="26"/>
              </w:rPr>
              <w:t>CHỦ ĐỀ 7: TRÁCH NHIỆM VỚI GIA ĐÌNH</w:t>
            </w:r>
          </w:p>
          <w:p w14:paraId="689C6010" w14:textId="77777777" w:rsidR="004F3621" w:rsidRPr="00C57503" w:rsidRDefault="004F3621" w:rsidP="004F3621">
            <w:pPr>
              <w:spacing w:before="120" w:after="120"/>
              <w:jc w:val="both"/>
              <w:rPr>
                <w:szCs w:val="26"/>
                <w:lang w:val="vi-VN"/>
              </w:rPr>
            </w:pPr>
          </w:p>
        </w:tc>
        <w:tc>
          <w:tcPr>
            <w:tcW w:w="1531" w:type="dxa"/>
          </w:tcPr>
          <w:p w14:paraId="521E2BCA" w14:textId="77777777" w:rsidR="004F3621" w:rsidRPr="00C57503" w:rsidRDefault="004F3621" w:rsidP="004F3621">
            <w:pPr>
              <w:spacing w:before="120" w:after="120"/>
              <w:jc w:val="center"/>
              <w:rPr>
                <w:szCs w:val="26"/>
                <w:lang w:val="vi-VN"/>
              </w:rPr>
            </w:pPr>
            <w:r w:rsidRPr="00C57503">
              <w:rPr>
                <w:szCs w:val="26"/>
                <w:lang w:val="vi-VN"/>
              </w:rPr>
              <w:t>9</w:t>
            </w:r>
          </w:p>
        </w:tc>
        <w:tc>
          <w:tcPr>
            <w:tcW w:w="8221" w:type="dxa"/>
          </w:tcPr>
          <w:p w14:paraId="6A82C663" w14:textId="77777777" w:rsidR="004F3621" w:rsidRPr="00C57503" w:rsidRDefault="004F3621" w:rsidP="004F3621">
            <w:pPr>
              <w:pStyle w:val="NormalWeb"/>
              <w:spacing w:before="40" w:beforeAutospacing="0" w:after="40" w:afterAutospacing="0"/>
              <w:rPr>
                <w:sz w:val="26"/>
                <w:szCs w:val="26"/>
              </w:rPr>
            </w:pPr>
            <w:r w:rsidRPr="00C57503">
              <w:rPr>
                <w:sz w:val="26"/>
                <w:szCs w:val="26"/>
              </w:rPr>
              <w:t>- Thể hiện được sự chăm sóc chu đáo đến các thành viên trong gia đình.</w:t>
            </w:r>
          </w:p>
          <w:p w14:paraId="3601B449" w14:textId="77777777" w:rsidR="004F3621" w:rsidRPr="00C57503" w:rsidRDefault="004F3621" w:rsidP="004F3621">
            <w:pPr>
              <w:pStyle w:val="NormalWeb"/>
              <w:spacing w:before="40" w:beforeAutospacing="0" w:after="40" w:afterAutospacing="0"/>
              <w:rPr>
                <w:sz w:val="26"/>
                <w:szCs w:val="26"/>
              </w:rPr>
            </w:pPr>
            <w:r w:rsidRPr="00C57503">
              <w:rPr>
                <w:sz w:val="26"/>
                <w:szCs w:val="26"/>
              </w:rPr>
              <w:t>- Thể hiện sự chủ động tham gia giải quyết những vấn đề nảy sinh trong gia đình.</w:t>
            </w:r>
          </w:p>
          <w:p w14:paraId="7A6E12B5" w14:textId="77777777" w:rsidR="004F3621" w:rsidRPr="00C57503" w:rsidRDefault="004F3621" w:rsidP="004F3621">
            <w:pPr>
              <w:pStyle w:val="NormalWeb"/>
              <w:spacing w:before="40" w:beforeAutospacing="0" w:after="40" w:afterAutospacing="0"/>
              <w:rPr>
                <w:sz w:val="26"/>
                <w:szCs w:val="26"/>
              </w:rPr>
            </w:pPr>
            <w:r w:rsidRPr="00C57503">
              <w:rPr>
                <w:sz w:val="26"/>
                <w:szCs w:val="26"/>
              </w:rPr>
              <w:t xml:space="preserve">- Thực hiện được vai trò, trách nhiệm của bản thân trong việc tổ chức cuộc sống gia đình và thấy được giá trị gia đình đối với cá nhân và xã hội. </w:t>
            </w:r>
          </w:p>
          <w:p w14:paraId="6BD0A0D0" w14:textId="77777777" w:rsidR="004F3621" w:rsidRPr="00C57503" w:rsidRDefault="004F3621" w:rsidP="004F3621">
            <w:pPr>
              <w:spacing w:before="120" w:after="120"/>
              <w:jc w:val="both"/>
              <w:rPr>
                <w:szCs w:val="26"/>
              </w:rPr>
            </w:pPr>
            <w:r w:rsidRPr="00C57503">
              <w:rPr>
                <w:szCs w:val="26"/>
              </w:rPr>
              <w:t>- Phân tích được chi phí sinh hoạt trong gia đình có thể bị ảnh hưởng bởi thu nhập thực tế, quyết định chi tiêu và lối sống.</w:t>
            </w:r>
          </w:p>
        </w:tc>
      </w:tr>
      <w:tr w:rsidR="004F3621" w:rsidRPr="00C57503" w14:paraId="5A732789" w14:textId="77777777" w:rsidTr="004F3621">
        <w:tc>
          <w:tcPr>
            <w:tcW w:w="851" w:type="dxa"/>
          </w:tcPr>
          <w:p w14:paraId="13634886" w14:textId="77777777" w:rsidR="004F3621" w:rsidRPr="00C57503" w:rsidRDefault="004F3621" w:rsidP="004F3621">
            <w:pPr>
              <w:spacing w:before="120" w:after="120"/>
              <w:jc w:val="center"/>
              <w:rPr>
                <w:szCs w:val="26"/>
                <w:lang w:val="vi-VN"/>
              </w:rPr>
            </w:pPr>
            <w:r w:rsidRPr="00C57503">
              <w:rPr>
                <w:szCs w:val="26"/>
                <w:lang w:val="vi-VN"/>
              </w:rPr>
              <w:t>10</w:t>
            </w:r>
          </w:p>
        </w:tc>
        <w:tc>
          <w:tcPr>
            <w:tcW w:w="3260" w:type="dxa"/>
          </w:tcPr>
          <w:p w14:paraId="62E20668" w14:textId="77777777" w:rsidR="004F3621" w:rsidRPr="00C57503" w:rsidRDefault="004F3621" w:rsidP="004F3621">
            <w:pPr>
              <w:pStyle w:val="NormalWeb"/>
              <w:spacing w:before="40" w:beforeAutospacing="0" w:after="40" w:afterAutospacing="0"/>
              <w:jc w:val="center"/>
              <w:rPr>
                <w:b/>
                <w:bCs/>
                <w:sz w:val="26"/>
                <w:szCs w:val="26"/>
              </w:rPr>
            </w:pPr>
            <w:r w:rsidRPr="00C57503">
              <w:rPr>
                <w:b/>
                <w:bCs/>
                <w:sz w:val="26"/>
                <w:szCs w:val="26"/>
              </w:rPr>
              <w:t>CHỦ ĐỀ 10: XÂY DỰNG  CỘNG ĐỒNG</w:t>
            </w:r>
          </w:p>
          <w:p w14:paraId="141CB9CC" w14:textId="77777777" w:rsidR="004F3621" w:rsidRPr="00C57503" w:rsidRDefault="004F3621" w:rsidP="004F3621">
            <w:pPr>
              <w:spacing w:before="120" w:after="120"/>
              <w:jc w:val="both"/>
              <w:rPr>
                <w:szCs w:val="26"/>
                <w:lang w:val="vi-VN"/>
              </w:rPr>
            </w:pPr>
          </w:p>
        </w:tc>
        <w:tc>
          <w:tcPr>
            <w:tcW w:w="1531" w:type="dxa"/>
          </w:tcPr>
          <w:p w14:paraId="2D107DCF" w14:textId="77777777" w:rsidR="004F3621" w:rsidRPr="00C57503" w:rsidRDefault="004F3621" w:rsidP="004F3621">
            <w:pPr>
              <w:spacing w:before="120" w:after="120"/>
              <w:jc w:val="center"/>
              <w:rPr>
                <w:szCs w:val="26"/>
                <w:lang w:val="vi-VN"/>
              </w:rPr>
            </w:pPr>
            <w:r w:rsidRPr="00C57503">
              <w:rPr>
                <w:szCs w:val="26"/>
                <w:lang w:val="vi-VN"/>
              </w:rPr>
              <w:t>6</w:t>
            </w:r>
          </w:p>
        </w:tc>
        <w:tc>
          <w:tcPr>
            <w:tcW w:w="8221" w:type="dxa"/>
          </w:tcPr>
          <w:p w14:paraId="6CB7389A" w14:textId="77777777" w:rsidR="004F3621" w:rsidRPr="00C57503" w:rsidRDefault="004F3621" w:rsidP="004F3621">
            <w:pPr>
              <w:widowControl w:val="0"/>
              <w:tabs>
                <w:tab w:val="left" w:pos="752"/>
              </w:tabs>
              <w:autoSpaceDE w:val="0"/>
              <w:autoSpaceDN w:val="0"/>
              <w:spacing w:before="102" w:line="259" w:lineRule="auto"/>
              <w:ind w:right="318"/>
              <w:rPr>
                <w:sz w:val="25"/>
              </w:rPr>
            </w:pPr>
            <w:r w:rsidRPr="00C57503">
              <w:rPr>
                <w:color w:val="231F20"/>
                <w:sz w:val="25"/>
              </w:rPr>
              <w:t>-  Thể</w:t>
            </w:r>
            <w:r w:rsidRPr="00C57503">
              <w:rPr>
                <w:color w:val="231F20"/>
                <w:spacing w:val="17"/>
                <w:sz w:val="25"/>
              </w:rPr>
              <w:t xml:space="preserve"> </w:t>
            </w:r>
            <w:r w:rsidRPr="00C57503">
              <w:rPr>
                <w:color w:val="231F20"/>
                <w:sz w:val="25"/>
              </w:rPr>
              <w:t>hiện</w:t>
            </w:r>
            <w:r w:rsidRPr="00C57503">
              <w:rPr>
                <w:color w:val="231F20"/>
                <w:spacing w:val="17"/>
                <w:sz w:val="25"/>
              </w:rPr>
              <w:t xml:space="preserve"> </w:t>
            </w:r>
            <w:r w:rsidRPr="00C57503">
              <w:rPr>
                <w:color w:val="231F20"/>
                <w:sz w:val="25"/>
              </w:rPr>
              <w:t>được</w:t>
            </w:r>
            <w:r w:rsidRPr="00C57503">
              <w:rPr>
                <w:color w:val="231F20"/>
                <w:spacing w:val="17"/>
                <w:sz w:val="25"/>
              </w:rPr>
              <w:t xml:space="preserve"> </w:t>
            </w:r>
            <w:r w:rsidRPr="00C57503">
              <w:rPr>
                <w:color w:val="231F20"/>
                <w:sz w:val="25"/>
              </w:rPr>
              <w:t>sự</w:t>
            </w:r>
            <w:r w:rsidRPr="00C57503">
              <w:rPr>
                <w:color w:val="231F20"/>
                <w:spacing w:val="17"/>
                <w:sz w:val="25"/>
              </w:rPr>
              <w:t xml:space="preserve"> </w:t>
            </w:r>
            <w:r w:rsidRPr="00C57503">
              <w:rPr>
                <w:color w:val="231F20"/>
                <w:sz w:val="25"/>
              </w:rPr>
              <w:t>chủ</w:t>
            </w:r>
            <w:r w:rsidRPr="00C57503">
              <w:rPr>
                <w:color w:val="231F20"/>
                <w:spacing w:val="17"/>
                <w:sz w:val="25"/>
              </w:rPr>
              <w:t xml:space="preserve"> </w:t>
            </w:r>
            <w:r w:rsidRPr="00C57503">
              <w:rPr>
                <w:color w:val="231F20"/>
                <w:sz w:val="25"/>
              </w:rPr>
              <w:t>động</w:t>
            </w:r>
            <w:r w:rsidRPr="00C57503">
              <w:rPr>
                <w:color w:val="231F20"/>
                <w:spacing w:val="17"/>
                <w:sz w:val="25"/>
              </w:rPr>
              <w:t xml:space="preserve"> </w:t>
            </w:r>
            <w:r w:rsidRPr="00C57503">
              <w:rPr>
                <w:color w:val="231F20"/>
                <w:sz w:val="25"/>
              </w:rPr>
              <w:t>và</w:t>
            </w:r>
            <w:r w:rsidRPr="00C57503">
              <w:rPr>
                <w:color w:val="231F20"/>
                <w:spacing w:val="17"/>
                <w:sz w:val="25"/>
              </w:rPr>
              <w:t xml:space="preserve"> </w:t>
            </w:r>
            <w:r w:rsidRPr="00C57503">
              <w:rPr>
                <w:color w:val="231F20"/>
                <w:sz w:val="25"/>
              </w:rPr>
              <w:t>tự</w:t>
            </w:r>
            <w:r w:rsidRPr="00C57503">
              <w:rPr>
                <w:color w:val="231F20"/>
                <w:spacing w:val="17"/>
                <w:sz w:val="25"/>
              </w:rPr>
              <w:t xml:space="preserve"> </w:t>
            </w:r>
            <w:r w:rsidRPr="00C57503">
              <w:rPr>
                <w:color w:val="231F20"/>
                <w:sz w:val="25"/>
              </w:rPr>
              <w:t>tin</w:t>
            </w:r>
            <w:r w:rsidRPr="00C57503">
              <w:rPr>
                <w:color w:val="231F20"/>
                <w:spacing w:val="17"/>
                <w:sz w:val="25"/>
              </w:rPr>
              <w:t xml:space="preserve"> </w:t>
            </w:r>
            <w:r w:rsidRPr="00C57503">
              <w:rPr>
                <w:color w:val="231F20"/>
                <w:sz w:val="25"/>
              </w:rPr>
              <w:t>trong</w:t>
            </w:r>
            <w:r w:rsidRPr="00C57503">
              <w:rPr>
                <w:color w:val="231F20"/>
                <w:spacing w:val="17"/>
                <w:sz w:val="25"/>
              </w:rPr>
              <w:t xml:space="preserve"> </w:t>
            </w:r>
            <w:r w:rsidRPr="00C57503">
              <w:rPr>
                <w:color w:val="231F20"/>
                <w:sz w:val="25"/>
              </w:rPr>
              <w:t>thiết</w:t>
            </w:r>
            <w:r w:rsidRPr="00C57503">
              <w:rPr>
                <w:color w:val="231F20"/>
                <w:spacing w:val="17"/>
                <w:sz w:val="25"/>
              </w:rPr>
              <w:t xml:space="preserve"> </w:t>
            </w:r>
            <w:r w:rsidRPr="00C57503">
              <w:rPr>
                <w:color w:val="231F20"/>
                <w:sz w:val="25"/>
              </w:rPr>
              <w:t>lập</w:t>
            </w:r>
            <w:r w:rsidRPr="00C57503">
              <w:rPr>
                <w:color w:val="231F20"/>
                <w:spacing w:val="18"/>
                <w:sz w:val="25"/>
              </w:rPr>
              <w:t xml:space="preserve"> </w:t>
            </w:r>
            <w:r w:rsidRPr="00C57503">
              <w:rPr>
                <w:color w:val="231F20"/>
                <w:sz w:val="25"/>
              </w:rPr>
              <w:t>các</w:t>
            </w:r>
            <w:r w:rsidRPr="00C57503">
              <w:rPr>
                <w:color w:val="231F20"/>
                <w:spacing w:val="17"/>
                <w:sz w:val="25"/>
              </w:rPr>
              <w:t xml:space="preserve"> </w:t>
            </w:r>
            <w:r w:rsidRPr="00C57503">
              <w:rPr>
                <w:color w:val="231F20"/>
                <w:sz w:val="25"/>
              </w:rPr>
              <w:t>mối</w:t>
            </w:r>
            <w:r w:rsidRPr="00C57503">
              <w:rPr>
                <w:color w:val="231F20"/>
                <w:spacing w:val="17"/>
                <w:sz w:val="25"/>
              </w:rPr>
              <w:t xml:space="preserve"> </w:t>
            </w:r>
            <w:r w:rsidRPr="00C57503">
              <w:rPr>
                <w:color w:val="231F20"/>
                <w:sz w:val="25"/>
              </w:rPr>
              <w:t>quan</w:t>
            </w:r>
            <w:r w:rsidRPr="00C57503">
              <w:rPr>
                <w:color w:val="231F20"/>
                <w:spacing w:val="18"/>
                <w:sz w:val="25"/>
              </w:rPr>
              <w:t xml:space="preserve"> </w:t>
            </w:r>
            <w:r w:rsidRPr="00C57503">
              <w:rPr>
                <w:color w:val="231F20"/>
                <w:sz w:val="25"/>
              </w:rPr>
              <w:t>hệ</w:t>
            </w:r>
            <w:r w:rsidRPr="00C57503">
              <w:rPr>
                <w:color w:val="231F20"/>
                <w:spacing w:val="17"/>
                <w:sz w:val="25"/>
              </w:rPr>
              <w:t xml:space="preserve"> </w:t>
            </w:r>
            <w:r w:rsidRPr="00C57503">
              <w:rPr>
                <w:color w:val="231F20"/>
                <w:sz w:val="25"/>
              </w:rPr>
              <w:t>xã</w:t>
            </w:r>
            <w:r w:rsidRPr="00C57503">
              <w:rPr>
                <w:color w:val="231F20"/>
                <w:spacing w:val="17"/>
                <w:sz w:val="25"/>
              </w:rPr>
              <w:t xml:space="preserve"> </w:t>
            </w:r>
            <w:r w:rsidRPr="00C57503">
              <w:rPr>
                <w:color w:val="231F20"/>
                <w:sz w:val="25"/>
              </w:rPr>
              <w:t>hội,</w:t>
            </w:r>
            <w:r w:rsidRPr="00C57503">
              <w:rPr>
                <w:color w:val="231F20"/>
                <w:spacing w:val="17"/>
                <w:sz w:val="25"/>
              </w:rPr>
              <w:t xml:space="preserve"> </w:t>
            </w:r>
            <w:r w:rsidRPr="00C57503">
              <w:rPr>
                <w:color w:val="231F20"/>
                <w:sz w:val="25"/>
              </w:rPr>
              <w:t>sẵn sàng chia sẻ giúp đỡ cộng đồng.</w:t>
            </w:r>
          </w:p>
          <w:p w14:paraId="4C0353F2" w14:textId="77777777" w:rsidR="004F3621" w:rsidRPr="00C57503" w:rsidRDefault="004F3621" w:rsidP="004F3621">
            <w:pPr>
              <w:widowControl w:val="0"/>
              <w:tabs>
                <w:tab w:val="left" w:pos="718"/>
                <w:tab w:val="left" w:pos="751"/>
              </w:tabs>
              <w:autoSpaceDE w:val="0"/>
              <w:autoSpaceDN w:val="0"/>
              <w:spacing w:before="79" w:line="259" w:lineRule="auto"/>
              <w:ind w:right="316"/>
              <w:rPr>
                <w:sz w:val="25"/>
              </w:rPr>
            </w:pPr>
            <w:r w:rsidRPr="00C57503">
              <w:rPr>
                <w:color w:val="231F20"/>
                <w:sz w:val="25"/>
              </w:rPr>
              <w:t xml:space="preserve">-  Thực hiện được các hoạt động giáo dục tinh thần đoàn kết dân tộc, hoà bình, hữu </w:t>
            </w:r>
            <w:r w:rsidRPr="00C57503">
              <w:rPr>
                <w:color w:val="231F20"/>
                <w:spacing w:val="-2"/>
                <w:sz w:val="25"/>
              </w:rPr>
              <w:t>nghị.</w:t>
            </w:r>
          </w:p>
          <w:p w14:paraId="36B84940" w14:textId="77777777" w:rsidR="004F3621" w:rsidRPr="00C57503" w:rsidRDefault="004F3621" w:rsidP="004F3621">
            <w:pPr>
              <w:widowControl w:val="0"/>
              <w:tabs>
                <w:tab w:val="left" w:pos="751"/>
              </w:tabs>
              <w:autoSpaceDE w:val="0"/>
              <w:autoSpaceDN w:val="0"/>
              <w:spacing w:before="79" w:line="259" w:lineRule="auto"/>
              <w:ind w:right="317"/>
              <w:rPr>
                <w:sz w:val="25"/>
              </w:rPr>
            </w:pPr>
            <w:r w:rsidRPr="00C57503">
              <w:rPr>
                <w:color w:val="231F20"/>
                <w:sz w:val="25"/>
              </w:rPr>
              <w:t>-  Thể</w:t>
            </w:r>
            <w:r w:rsidRPr="00C57503">
              <w:rPr>
                <w:color w:val="231F20"/>
                <w:spacing w:val="26"/>
                <w:sz w:val="25"/>
              </w:rPr>
              <w:t xml:space="preserve"> </w:t>
            </w:r>
            <w:r w:rsidRPr="00C57503">
              <w:rPr>
                <w:color w:val="231F20"/>
                <w:sz w:val="25"/>
              </w:rPr>
              <w:t>hiện</w:t>
            </w:r>
            <w:r w:rsidRPr="00C57503">
              <w:rPr>
                <w:color w:val="231F20"/>
                <w:spacing w:val="28"/>
                <w:sz w:val="25"/>
              </w:rPr>
              <w:t xml:space="preserve"> </w:t>
            </w:r>
            <w:r w:rsidRPr="00C57503">
              <w:rPr>
                <w:color w:val="231F20"/>
                <w:sz w:val="25"/>
              </w:rPr>
              <w:t>được</w:t>
            </w:r>
            <w:r w:rsidRPr="00C57503">
              <w:rPr>
                <w:color w:val="231F20"/>
                <w:spacing w:val="26"/>
                <w:sz w:val="25"/>
              </w:rPr>
              <w:t xml:space="preserve"> </w:t>
            </w:r>
            <w:r w:rsidRPr="00C57503">
              <w:rPr>
                <w:color w:val="231F20"/>
                <w:sz w:val="25"/>
              </w:rPr>
              <w:t>sự</w:t>
            </w:r>
            <w:r w:rsidRPr="00C57503">
              <w:rPr>
                <w:color w:val="231F20"/>
                <w:spacing w:val="28"/>
                <w:sz w:val="25"/>
              </w:rPr>
              <w:t xml:space="preserve"> </w:t>
            </w:r>
            <w:r w:rsidRPr="00C57503">
              <w:rPr>
                <w:color w:val="231F20"/>
                <w:sz w:val="25"/>
              </w:rPr>
              <w:t>hứng</w:t>
            </w:r>
            <w:r w:rsidRPr="00C57503">
              <w:rPr>
                <w:color w:val="231F20"/>
                <w:spacing w:val="26"/>
                <w:sz w:val="25"/>
              </w:rPr>
              <w:t xml:space="preserve"> </w:t>
            </w:r>
            <w:r w:rsidRPr="00C57503">
              <w:rPr>
                <w:color w:val="231F20"/>
                <w:sz w:val="25"/>
              </w:rPr>
              <w:t>thú,</w:t>
            </w:r>
            <w:r w:rsidRPr="00C57503">
              <w:rPr>
                <w:color w:val="231F20"/>
                <w:spacing w:val="26"/>
                <w:sz w:val="25"/>
              </w:rPr>
              <w:t xml:space="preserve"> </w:t>
            </w:r>
            <w:r w:rsidRPr="00C57503">
              <w:rPr>
                <w:color w:val="231F20"/>
                <w:sz w:val="25"/>
              </w:rPr>
              <w:t>ham</w:t>
            </w:r>
            <w:r w:rsidRPr="00C57503">
              <w:rPr>
                <w:color w:val="231F20"/>
                <w:spacing w:val="26"/>
                <w:sz w:val="25"/>
              </w:rPr>
              <w:t xml:space="preserve"> </w:t>
            </w:r>
            <w:r w:rsidRPr="00C57503">
              <w:rPr>
                <w:color w:val="231F20"/>
                <w:sz w:val="25"/>
              </w:rPr>
              <w:t>hiểu</w:t>
            </w:r>
            <w:r w:rsidRPr="00C57503">
              <w:rPr>
                <w:color w:val="231F20"/>
                <w:spacing w:val="28"/>
                <w:sz w:val="25"/>
              </w:rPr>
              <w:t xml:space="preserve"> </w:t>
            </w:r>
            <w:r w:rsidRPr="00C57503">
              <w:rPr>
                <w:color w:val="231F20"/>
                <w:sz w:val="25"/>
              </w:rPr>
              <w:t>biết</w:t>
            </w:r>
            <w:r w:rsidRPr="00C57503">
              <w:rPr>
                <w:color w:val="231F20"/>
                <w:spacing w:val="26"/>
                <w:sz w:val="25"/>
              </w:rPr>
              <w:t xml:space="preserve"> </w:t>
            </w:r>
            <w:r w:rsidRPr="00C57503">
              <w:rPr>
                <w:color w:val="231F20"/>
                <w:sz w:val="25"/>
              </w:rPr>
              <w:t>khi</w:t>
            </w:r>
            <w:r w:rsidRPr="00C57503">
              <w:rPr>
                <w:color w:val="231F20"/>
                <w:spacing w:val="26"/>
                <w:sz w:val="25"/>
              </w:rPr>
              <w:t xml:space="preserve"> </w:t>
            </w:r>
            <w:r w:rsidRPr="00C57503">
              <w:rPr>
                <w:color w:val="231F20"/>
                <w:sz w:val="25"/>
              </w:rPr>
              <w:t>khám</w:t>
            </w:r>
            <w:r w:rsidRPr="00C57503">
              <w:rPr>
                <w:color w:val="231F20"/>
                <w:spacing w:val="26"/>
                <w:sz w:val="25"/>
              </w:rPr>
              <w:t xml:space="preserve"> </w:t>
            </w:r>
            <w:r w:rsidRPr="00C57503">
              <w:rPr>
                <w:color w:val="231F20"/>
                <w:sz w:val="25"/>
              </w:rPr>
              <w:t>phá</w:t>
            </w:r>
            <w:r w:rsidRPr="00C57503">
              <w:rPr>
                <w:color w:val="231F20"/>
                <w:spacing w:val="26"/>
                <w:sz w:val="25"/>
              </w:rPr>
              <w:t xml:space="preserve"> </w:t>
            </w:r>
            <w:r w:rsidRPr="00C57503">
              <w:rPr>
                <w:color w:val="231F20"/>
                <w:sz w:val="25"/>
              </w:rPr>
              <w:t>các</w:t>
            </w:r>
            <w:r w:rsidRPr="00C57503">
              <w:rPr>
                <w:color w:val="231F20"/>
                <w:spacing w:val="26"/>
                <w:sz w:val="25"/>
              </w:rPr>
              <w:t xml:space="preserve"> </w:t>
            </w:r>
            <w:r w:rsidRPr="00C57503">
              <w:rPr>
                <w:color w:val="231F20"/>
                <w:sz w:val="25"/>
              </w:rPr>
              <w:t>nền</w:t>
            </w:r>
            <w:r w:rsidRPr="00C57503">
              <w:rPr>
                <w:color w:val="231F20"/>
                <w:spacing w:val="26"/>
                <w:sz w:val="25"/>
              </w:rPr>
              <w:t xml:space="preserve"> </w:t>
            </w:r>
            <w:r w:rsidRPr="00C57503">
              <w:rPr>
                <w:color w:val="231F20"/>
                <w:sz w:val="25"/>
              </w:rPr>
              <w:t>văn</w:t>
            </w:r>
            <w:r w:rsidRPr="00C57503">
              <w:rPr>
                <w:color w:val="231F20"/>
                <w:spacing w:val="26"/>
                <w:sz w:val="25"/>
              </w:rPr>
              <w:t xml:space="preserve"> </w:t>
            </w:r>
            <w:r w:rsidRPr="00C57503">
              <w:rPr>
                <w:color w:val="231F20"/>
                <w:sz w:val="25"/>
              </w:rPr>
              <w:t>hoá</w:t>
            </w:r>
            <w:r w:rsidRPr="00C57503">
              <w:rPr>
                <w:color w:val="231F20"/>
                <w:spacing w:val="26"/>
                <w:sz w:val="25"/>
              </w:rPr>
              <w:t xml:space="preserve"> </w:t>
            </w:r>
            <w:r w:rsidRPr="00C57503">
              <w:rPr>
                <w:color w:val="231F20"/>
                <w:sz w:val="25"/>
              </w:rPr>
              <w:t>khác nhau; thể hiện được thái độ tôn trọng sự khác biệt giữa các nền văn hoá.</w:t>
            </w:r>
          </w:p>
          <w:p w14:paraId="56DEEA06" w14:textId="77777777" w:rsidR="004F3621" w:rsidRPr="00C57503" w:rsidRDefault="004F3621" w:rsidP="004F3621">
            <w:pPr>
              <w:widowControl w:val="0"/>
              <w:tabs>
                <w:tab w:val="left" w:pos="718"/>
                <w:tab w:val="left" w:pos="751"/>
              </w:tabs>
              <w:autoSpaceDE w:val="0"/>
              <w:autoSpaceDN w:val="0"/>
              <w:spacing w:before="79" w:line="259" w:lineRule="auto"/>
              <w:ind w:right="316"/>
              <w:rPr>
                <w:sz w:val="25"/>
              </w:rPr>
            </w:pPr>
            <w:r w:rsidRPr="00C57503">
              <w:rPr>
                <w:color w:val="231F20"/>
                <w:sz w:val="25"/>
              </w:rPr>
              <w:t>-  Xây dựng và triển khai được dự án hoạt động tình nguyện nhân đạo và quản lí dự án hiệu quả.</w:t>
            </w:r>
          </w:p>
          <w:p w14:paraId="40C4D6D9" w14:textId="77777777" w:rsidR="004F3621" w:rsidRPr="00C57503" w:rsidRDefault="004F3621" w:rsidP="004F3621">
            <w:pPr>
              <w:spacing w:before="120" w:after="120"/>
              <w:jc w:val="both"/>
              <w:rPr>
                <w:szCs w:val="26"/>
              </w:rPr>
            </w:pPr>
            <w:r w:rsidRPr="00C57503">
              <w:rPr>
                <w:color w:val="231F20"/>
                <w:sz w:val="25"/>
              </w:rPr>
              <w:t>-  Đánh</w:t>
            </w:r>
            <w:r w:rsidRPr="00C57503">
              <w:rPr>
                <w:color w:val="231F20"/>
                <w:spacing w:val="-5"/>
                <w:sz w:val="25"/>
              </w:rPr>
              <w:t xml:space="preserve"> </w:t>
            </w:r>
            <w:r w:rsidRPr="00C57503">
              <w:rPr>
                <w:color w:val="231F20"/>
                <w:sz w:val="25"/>
              </w:rPr>
              <w:t>giá</w:t>
            </w:r>
            <w:r w:rsidRPr="00C57503">
              <w:rPr>
                <w:color w:val="231F20"/>
                <w:spacing w:val="-4"/>
                <w:sz w:val="25"/>
              </w:rPr>
              <w:t xml:space="preserve"> </w:t>
            </w:r>
            <w:r w:rsidRPr="00C57503">
              <w:rPr>
                <w:color w:val="231F20"/>
                <w:sz w:val="25"/>
              </w:rPr>
              <w:t>được</w:t>
            </w:r>
            <w:r w:rsidRPr="00C57503">
              <w:rPr>
                <w:color w:val="231F20"/>
                <w:spacing w:val="-4"/>
                <w:sz w:val="25"/>
              </w:rPr>
              <w:t xml:space="preserve"> </w:t>
            </w:r>
            <w:r w:rsidRPr="00C57503">
              <w:rPr>
                <w:color w:val="231F20"/>
                <w:sz w:val="25"/>
              </w:rPr>
              <w:t>ý</w:t>
            </w:r>
            <w:r w:rsidRPr="00C57503">
              <w:rPr>
                <w:color w:val="231F20"/>
                <w:spacing w:val="-4"/>
                <w:sz w:val="25"/>
              </w:rPr>
              <w:t xml:space="preserve"> </w:t>
            </w:r>
            <w:r w:rsidRPr="00C57503">
              <w:rPr>
                <w:color w:val="231F20"/>
                <w:sz w:val="25"/>
              </w:rPr>
              <w:t>nghĩa</w:t>
            </w:r>
            <w:r w:rsidRPr="00C57503">
              <w:rPr>
                <w:color w:val="231F20"/>
                <w:spacing w:val="-4"/>
                <w:sz w:val="25"/>
              </w:rPr>
              <w:t xml:space="preserve"> </w:t>
            </w:r>
            <w:r w:rsidRPr="00C57503">
              <w:rPr>
                <w:color w:val="231F20"/>
                <w:sz w:val="25"/>
              </w:rPr>
              <w:t>của</w:t>
            </w:r>
            <w:r w:rsidRPr="00C57503">
              <w:rPr>
                <w:color w:val="231F20"/>
                <w:spacing w:val="-4"/>
                <w:sz w:val="25"/>
              </w:rPr>
              <w:t xml:space="preserve"> </w:t>
            </w:r>
            <w:r w:rsidRPr="00C57503">
              <w:rPr>
                <w:color w:val="231F20"/>
                <w:sz w:val="25"/>
              </w:rPr>
              <w:t>hoạt</w:t>
            </w:r>
            <w:r w:rsidRPr="00C57503">
              <w:rPr>
                <w:color w:val="231F20"/>
                <w:spacing w:val="-4"/>
                <w:sz w:val="25"/>
              </w:rPr>
              <w:t xml:space="preserve"> </w:t>
            </w:r>
            <w:r w:rsidRPr="00C57503">
              <w:rPr>
                <w:color w:val="231F20"/>
                <w:sz w:val="25"/>
              </w:rPr>
              <w:t>động</w:t>
            </w:r>
            <w:r w:rsidRPr="00C57503">
              <w:rPr>
                <w:color w:val="231F20"/>
                <w:spacing w:val="-4"/>
                <w:sz w:val="25"/>
              </w:rPr>
              <w:t xml:space="preserve"> </w:t>
            </w:r>
            <w:r w:rsidRPr="00C57503">
              <w:rPr>
                <w:color w:val="231F20"/>
                <w:sz w:val="25"/>
              </w:rPr>
              <w:t>xã</w:t>
            </w:r>
            <w:r w:rsidRPr="00C57503">
              <w:rPr>
                <w:color w:val="231F20"/>
                <w:spacing w:val="-4"/>
                <w:sz w:val="25"/>
              </w:rPr>
              <w:t xml:space="preserve"> hội.</w:t>
            </w:r>
          </w:p>
        </w:tc>
      </w:tr>
      <w:tr w:rsidR="004F3621" w:rsidRPr="00C57503" w14:paraId="090B1549" w14:textId="77777777" w:rsidTr="004F3621">
        <w:tc>
          <w:tcPr>
            <w:tcW w:w="851" w:type="dxa"/>
          </w:tcPr>
          <w:p w14:paraId="0EC09168" w14:textId="77777777" w:rsidR="004F3621" w:rsidRPr="00C57503" w:rsidRDefault="004F3621" w:rsidP="004F3621">
            <w:pPr>
              <w:spacing w:before="120" w:after="120"/>
              <w:jc w:val="center"/>
              <w:rPr>
                <w:szCs w:val="26"/>
                <w:lang w:val="vi-VN"/>
              </w:rPr>
            </w:pPr>
            <w:r w:rsidRPr="00C57503">
              <w:rPr>
                <w:szCs w:val="26"/>
                <w:lang w:val="vi-VN"/>
              </w:rPr>
              <w:t>11</w:t>
            </w:r>
          </w:p>
        </w:tc>
        <w:tc>
          <w:tcPr>
            <w:tcW w:w="3260" w:type="dxa"/>
          </w:tcPr>
          <w:p w14:paraId="0C970612" w14:textId="77777777" w:rsidR="004F3621" w:rsidRPr="00C57503" w:rsidRDefault="004F3621" w:rsidP="004F3621">
            <w:pPr>
              <w:spacing w:before="40" w:after="40"/>
              <w:jc w:val="center"/>
              <w:rPr>
                <w:b/>
                <w:bCs/>
                <w:szCs w:val="26"/>
              </w:rPr>
            </w:pPr>
            <w:r w:rsidRPr="00C57503">
              <w:rPr>
                <w:b/>
                <w:szCs w:val="26"/>
                <w:lang w:val="vi-VN"/>
              </w:rPr>
              <w:t xml:space="preserve">CHỦ ĐỀ 11: </w:t>
            </w:r>
            <w:r w:rsidRPr="00C57503">
              <w:rPr>
                <w:b/>
                <w:bCs/>
                <w:szCs w:val="26"/>
              </w:rPr>
              <w:t xml:space="preserve">CHUNG TAY GIỮ GÌN, BẢO </w:t>
            </w:r>
            <w:r w:rsidRPr="00C57503">
              <w:rPr>
                <w:b/>
                <w:bCs/>
                <w:szCs w:val="26"/>
              </w:rPr>
              <w:lastRenderedPageBreak/>
              <w:t>TỒN CẢNH QUAN THIÊN NHIÊN</w:t>
            </w:r>
          </w:p>
          <w:p w14:paraId="18D0985D" w14:textId="77777777" w:rsidR="004F3621" w:rsidRPr="00C57503" w:rsidRDefault="004F3621" w:rsidP="004F3621">
            <w:pPr>
              <w:spacing w:before="120" w:after="120"/>
              <w:jc w:val="both"/>
              <w:rPr>
                <w:szCs w:val="26"/>
                <w:lang w:val="vi-VN"/>
              </w:rPr>
            </w:pPr>
          </w:p>
        </w:tc>
        <w:tc>
          <w:tcPr>
            <w:tcW w:w="1531" w:type="dxa"/>
          </w:tcPr>
          <w:p w14:paraId="1571E7A1" w14:textId="77777777" w:rsidR="004F3621" w:rsidRPr="00C57503" w:rsidRDefault="004F3621" w:rsidP="004F3621">
            <w:pPr>
              <w:spacing w:before="120" w:after="120"/>
              <w:jc w:val="center"/>
              <w:rPr>
                <w:szCs w:val="26"/>
                <w:lang w:val="vi-VN"/>
              </w:rPr>
            </w:pPr>
            <w:r w:rsidRPr="00C57503">
              <w:rPr>
                <w:szCs w:val="26"/>
                <w:lang w:val="vi-VN"/>
              </w:rPr>
              <w:lastRenderedPageBreak/>
              <w:t>6</w:t>
            </w:r>
          </w:p>
        </w:tc>
        <w:tc>
          <w:tcPr>
            <w:tcW w:w="8221" w:type="dxa"/>
          </w:tcPr>
          <w:p w14:paraId="4DCFB5AC" w14:textId="77777777" w:rsidR="004F3621" w:rsidRPr="00C57503" w:rsidRDefault="004F3621" w:rsidP="004F3621">
            <w:pPr>
              <w:spacing w:before="40" w:after="40"/>
              <w:rPr>
                <w:bCs/>
                <w:szCs w:val="26"/>
              </w:rPr>
            </w:pPr>
            <w:r w:rsidRPr="00C57503">
              <w:rPr>
                <w:bCs/>
                <w:szCs w:val="26"/>
              </w:rPr>
              <w:t>-Đánh giá được thực trạng bảo tồn 1 số danh lam thắng cảnh ở địa phương.</w:t>
            </w:r>
          </w:p>
          <w:p w14:paraId="34796B71" w14:textId="77777777" w:rsidR="004F3621" w:rsidRPr="00C57503" w:rsidRDefault="004F3621" w:rsidP="004F3621">
            <w:pPr>
              <w:spacing w:before="40" w:after="40"/>
              <w:rPr>
                <w:bCs/>
                <w:szCs w:val="26"/>
              </w:rPr>
            </w:pPr>
            <w:r w:rsidRPr="00C57503">
              <w:rPr>
                <w:bCs/>
                <w:szCs w:val="26"/>
              </w:rPr>
              <w:lastRenderedPageBreak/>
              <w:t>-Đề xuất và thực hiện được các giải pháp tích cực, sáng tạo trong việc bảo tồn cảnh quan thiên nhiên.</w:t>
            </w:r>
          </w:p>
          <w:p w14:paraId="311B8D5E" w14:textId="77777777" w:rsidR="004F3621" w:rsidRPr="00C57503" w:rsidRDefault="004F3621" w:rsidP="004F3621">
            <w:pPr>
              <w:spacing w:before="120" w:after="120"/>
              <w:jc w:val="both"/>
              <w:rPr>
                <w:szCs w:val="26"/>
              </w:rPr>
            </w:pPr>
            <w:r w:rsidRPr="00C57503">
              <w:rPr>
                <w:bCs/>
                <w:szCs w:val="26"/>
              </w:rPr>
              <w:t>-Thực hiện được việc tuyên truyền trong cộng đồng về ý nghĩa của cảnh quan thiên nhiên và hành động chung tay gìn giữ cảnh quan thiên nhiên.</w:t>
            </w:r>
          </w:p>
        </w:tc>
      </w:tr>
      <w:tr w:rsidR="004F3621" w:rsidRPr="00C57503" w14:paraId="6FE5F662" w14:textId="77777777" w:rsidTr="004F3621">
        <w:tc>
          <w:tcPr>
            <w:tcW w:w="851" w:type="dxa"/>
          </w:tcPr>
          <w:p w14:paraId="093C4599" w14:textId="77777777" w:rsidR="004F3621" w:rsidRPr="00C57503" w:rsidRDefault="004F3621" w:rsidP="004F3621">
            <w:pPr>
              <w:spacing w:before="120" w:after="120"/>
              <w:jc w:val="center"/>
              <w:rPr>
                <w:szCs w:val="26"/>
                <w:lang w:val="vi-VN"/>
              </w:rPr>
            </w:pPr>
            <w:r w:rsidRPr="00C57503">
              <w:rPr>
                <w:szCs w:val="26"/>
                <w:lang w:val="vi-VN"/>
              </w:rPr>
              <w:lastRenderedPageBreak/>
              <w:t>12</w:t>
            </w:r>
          </w:p>
        </w:tc>
        <w:tc>
          <w:tcPr>
            <w:tcW w:w="3260" w:type="dxa"/>
          </w:tcPr>
          <w:p w14:paraId="6846BB46" w14:textId="77777777" w:rsidR="004F3621" w:rsidRPr="00C57503" w:rsidRDefault="004F3621" w:rsidP="004F3621">
            <w:pPr>
              <w:spacing w:before="120" w:after="120"/>
              <w:jc w:val="both"/>
              <w:rPr>
                <w:szCs w:val="26"/>
                <w:lang w:val="vi-VN"/>
              </w:rPr>
            </w:pPr>
            <w:r w:rsidRPr="00C57503">
              <w:rPr>
                <w:b/>
                <w:bCs/>
              </w:rPr>
              <w:t xml:space="preserve">CHỦ ĐỀ </w:t>
            </w:r>
            <w:r w:rsidRPr="00C57503">
              <w:rPr>
                <w:b/>
                <w:bCs/>
                <w:lang w:val="vi-VN"/>
              </w:rPr>
              <w:t>12:</w:t>
            </w:r>
            <w:r w:rsidRPr="00C57503">
              <w:rPr>
                <w:b/>
                <w:bCs/>
              </w:rPr>
              <w:t xml:space="preserve"> BẢO VỆ THẾ GIỚI TỰ NHIÊN</w:t>
            </w:r>
          </w:p>
        </w:tc>
        <w:tc>
          <w:tcPr>
            <w:tcW w:w="1531" w:type="dxa"/>
          </w:tcPr>
          <w:p w14:paraId="7C8B4B36" w14:textId="77777777" w:rsidR="004F3621" w:rsidRPr="00C57503" w:rsidRDefault="004F3621" w:rsidP="004F3621">
            <w:pPr>
              <w:spacing w:before="120" w:after="120"/>
              <w:jc w:val="center"/>
              <w:rPr>
                <w:szCs w:val="26"/>
                <w:lang w:val="vi-VN"/>
              </w:rPr>
            </w:pPr>
            <w:r w:rsidRPr="00C57503">
              <w:rPr>
                <w:szCs w:val="26"/>
                <w:lang w:val="vi-VN"/>
              </w:rPr>
              <w:t>9</w:t>
            </w:r>
          </w:p>
        </w:tc>
        <w:tc>
          <w:tcPr>
            <w:tcW w:w="8221" w:type="dxa"/>
          </w:tcPr>
          <w:p w14:paraId="06D14E35" w14:textId="77777777" w:rsidR="004F3621" w:rsidRPr="00C57503" w:rsidRDefault="004F3621" w:rsidP="004F3621">
            <w:pPr>
              <w:spacing w:before="40" w:after="40"/>
              <w:rPr>
                <w:szCs w:val="26"/>
              </w:rPr>
            </w:pPr>
            <w:r w:rsidRPr="00C57503">
              <w:rPr>
                <w:szCs w:val="26"/>
              </w:rPr>
              <w:t>-Lập và thực hiện được kế hoạch khảo sát thực trạng thế giới động, thực vật và bảo vệ thế giới động, thực vật ở địa phương.</w:t>
            </w:r>
          </w:p>
          <w:p w14:paraId="26B1F6D6" w14:textId="77777777" w:rsidR="004F3621" w:rsidRPr="00C57503" w:rsidRDefault="004F3621" w:rsidP="004F3621">
            <w:pPr>
              <w:spacing w:before="40" w:after="40"/>
              <w:rPr>
                <w:szCs w:val="26"/>
              </w:rPr>
            </w:pPr>
            <w:r w:rsidRPr="00C57503">
              <w:rPr>
                <w:szCs w:val="26"/>
              </w:rPr>
              <w:t>-Thực hiện và tuyên truyền được đến người thân, cộng đồng các biện pháp bảo vệ thế giới động, thực vật.</w:t>
            </w:r>
          </w:p>
          <w:p w14:paraId="14573055" w14:textId="77777777" w:rsidR="004F3621" w:rsidRPr="00C57503" w:rsidRDefault="004F3621" w:rsidP="004F3621">
            <w:pPr>
              <w:spacing w:before="120" w:after="120"/>
              <w:jc w:val="both"/>
              <w:rPr>
                <w:bCs/>
                <w:szCs w:val="26"/>
              </w:rPr>
            </w:pPr>
            <w:r w:rsidRPr="00C57503">
              <w:rPr>
                <w:szCs w:val="26"/>
              </w:rPr>
              <w:t>-Nhận xét, đánh giá hành vi, việc làm của cá nhân, tổ chức trong việc bảo tồn thế giới tự nhiên và động vậ</w:t>
            </w:r>
          </w:p>
        </w:tc>
      </w:tr>
    </w:tbl>
    <w:p w14:paraId="6429EEB5" w14:textId="77777777" w:rsidR="004F3621" w:rsidRPr="00C57503" w:rsidRDefault="004F3621" w:rsidP="004F3621">
      <w:pPr>
        <w:jc w:val="both"/>
        <w:rPr>
          <w:b/>
          <w:bCs/>
          <w:szCs w:val="26"/>
        </w:rPr>
      </w:pPr>
      <w:r w:rsidRPr="00C57503">
        <w:rPr>
          <w:b/>
          <w:bCs/>
          <w:szCs w:val="26"/>
          <w:lang w:val="vi-VN"/>
        </w:rPr>
        <w:t>2. Kiểm tra, đánh giá định kỳ</w:t>
      </w:r>
      <w:r w:rsidRPr="00C57503">
        <w:rPr>
          <w:rStyle w:val="FootnoteReference"/>
          <w:szCs w:val="28"/>
        </w:rPr>
        <w:footnoteReference w:id="10"/>
      </w:r>
    </w:p>
    <w:tbl>
      <w:tblPr>
        <w:tblStyle w:val="TableGrid"/>
        <w:tblW w:w="13721" w:type="dxa"/>
        <w:tblInd w:w="562" w:type="dxa"/>
        <w:tblLook w:val="04A0" w:firstRow="1" w:lastRow="0" w:firstColumn="1" w:lastColumn="0" w:noHBand="0" w:noVBand="1"/>
      </w:tblPr>
      <w:tblGrid>
        <w:gridCol w:w="2835"/>
        <w:gridCol w:w="1673"/>
        <w:gridCol w:w="1842"/>
        <w:gridCol w:w="5558"/>
        <w:gridCol w:w="1813"/>
      </w:tblGrid>
      <w:tr w:rsidR="004F3621" w:rsidRPr="00C57503" w14:paraId="423C8E37" w14:textId="77777777" w:rsidTr="004F3621">
        <w:trPr>
          <w:tblHeader/>
        </w:trPr>
        <w:tc>
          <w:tcPr>
            <w:tcW w:w="2835" w:type="dxa"/>
            <w:vAlign w:val="center"/>
          </w:tcPr>
          <w:p w14:paraId="37B77F2E" w14:textId="77777777" w:rsidR="004F3621" w:rsidRPr="00C57503" w:rsidRDefault="004F3621" w:rsidP="004F3621">
            <w:pPr>
              <w:spacing w:before="120" w:after="120"/>
              <w:jc w:val="center"/>
              <w:rPr>
                <w:b/>
                <w:bCs/>
                <w:szCs w:val="26"/>
                <w:lang w:val="vi-VN"/>
              </w:rPr>
            </w:pPr>
            <w:r w:rsidRPr="00C57503">
              <w:rPr>
                <w:b/>
                <w:bCs/>
                <w:szCs w:val="26"/>
                <w:lang w:val="vi-VN"/>
              </w:rPr>
              <w:t>Bài kiểm tra, đánh giá</w:t>
            </w:r>
          </w:p>
          <w:p w14:paraId="1596D0FE" w14:textId="77777777" w:rsidR="004F3621" w:rsidRPr="00C57503" w:rsidRDefault="004F3621" w:rsidP="004F3621">
            <w:pPr>
              <w:spacing w:before="120" w:after="120"/>
              <w:jc w:val="center"/>
              <w:rPr>
                <w:b/>
                <w:bCs/>
                <w:szCs w:val="26"/>
                <w:lang w:val="vi-VN"/>
              </w:rPr>
            </w:pPr>
          </w:p>
        </w:tc>
        <w:tc>
          <w:tcPr>
            <w:tcW w:w="1673" w:type="dxa"/>
            <w:vAlign w:val="center"/>
          </w:tcPr>
          <w:p w14:paraId="55DC6C79" w14:textId="77777777" w:rsidR="004F3621" w:rsidRPr="00C57503" w:rsidRDefault="004F3621" w:rsidP="004F3621">
            <w:pPr>
              <w:spacing w:before="120" w:after="120"/>
              <w:jc w:val="center"/>
              <w:rPr>
                <w:b/>
                <w:bCs/>
                <w:szCs w:val="26"/>
                <w:lang w:val="vi-VN"/>
              </w:rPr>
            </w:pPr>
            <w:r w:rsidRPr="00C57503">
              <w:rPr>
                <w:b/>
                <w:bCs/>
                <w:szCs w:val="26"/>
                <w:lang w:val="vi-VN"/>
              </w:rPr>
              <w:t>Thời gian</w:t>
            </w:r>
            <w:r w:rsidRPr="00C57503">
              <w:rPr>
                <w:b/>
                <w:bCs/>
                <w:szCs w:val="26"/>
              </w:rPr>
              <w:t xml:space="preserve"> </w:t>
            </w:r>
            <w:r w:rsidRPr="00C57503">
              <w:rPr>
                <w:b/>
                <w:bCs/>
                <w:szCs w:val="26"/>
                <w:lang w:val="vi-VN"/>
              </w:rPr>
              <w:t>(</w:t>
            </w:r>
            <w:r w:rsidRPr="00C57503">
              <w:rPr>
                <w:b/>
                <w:bCs/>
                <w:szCs w:val="26"/>
              </w:rPr>
              <w:t>1</w:t>
            </w:r>
            <w:r w:rsidRPr="00C57503">
              <w:rPr>
                <w:b/>
                <w:bCs/>
                <w:szCs w:val="26"/>
                <w:lang w:val="vi-VN"/>
              </w:rPr>
              <w:t>)</w:t>
            </w:r>
          </w:p>
        </w:tc>
        <w:tc>
          <w:tcPr>
            <w:tcW w:w="1842" w:type="dxa"/>
            <w:vAlign w:val="center"/>
          </w:tcPr>
          <w:p w14:paraId="043A53C0" w14:textId="77777777" w:rsidR="004F3621" w:rsidRPr="00C57503" w:rsidRDefault="004F3621" w:rsidP="004F3621">
            <w:pPr>
              <w:spacing w:before="120" w:after="120"/>
              <w:jc w:val="center"/>
              <w:rPr>
                <w:b/>
                <w:bCs/>
                <w:szCs w:val="26"/>
                <w:lang w:val="vi-VN"/>
              </w:rPr>
            </w:pPr>
            <w:r w:rsidRPr="00C57503">
              <w:rPr>
                <w:b/>
                <w:bCs/>
                <w:szCs w:val="26"/>
                <w:lang w:val="vi-VN"/>
              </w:rPr>
              <w:t>Thời điểm</w:t>
            </w:r>
            <w:r w:rsidRPr="00C57503">
              <w:rPr>
                <w:b/>
                <w:bCs/>
                <w:szCs w:val="26"/>
              </w:rPr>
              <w:t xml:space="preserve"> </w:t>
            </w:r>
            <w:r w:rsidRPr="00C57503">
              <w:rPr>
                <w:b/>
                <w:bCs/>
                <w:szCs w:val="26"/>
                <w:lang w:val="vi-VN"/>
              </w:rPr>
              <w:t>(</w:t>
            </w:r>
            <w:r w:rsidRPr="00C57503">
              <w:rPr>
                <w:b/>
                <w:bCs/>
                <w:szCs w:val="26"/>
              </w:rPr>
              <w:t>2</w:t>
            </w:r>
            <w:r w:rsidRPr="00C57503">
              <w:rPr>
                <w:b/>
                <w:bCs/>
                <w:szCs w:val="26"/>
                <w:lang w:val="vi-VN"/>
              </w:rPr>
              <w:t>)</w:t>
            </w:r>
          </w:p>
        </w:tc>
        <w:tc>
          <w:tcPr>
            <w:tcW w:w="5558" w:type="dxa"/>
            <w:vAlign w:val="center"/>
          </w:tcPr>
          <w:p w14:paraId="4CAB8E8B" w14:textId="77777777" w:rsidR="004F3621" w:rsidRPr="00C57503" w:rsidRDefault="004F3621" w:rsidP="004F3621">
            <w:pPr>
              <w:spacing w:before="120" w:after="120"/>
              <w:jc w:val="center"/>
              <w:rPr>
                <w:b/>
                <w:bCs/>
                <w:szCs w:val="26"/>
                <w:lang w:val="vi-VN"/>
              </w:rPr>
            </w:pPr>
            <w:r w:rsidRPr="00C57503">
              <w:rPr>
                <w:b/>
                <w:bCs/>
                <w:szCs w:val="26"/>
              </w:rPr>
              <w:t xml:space="preserve">Yêu cầu cần đạt </w:t>
            </w:r>
            <w:r w:rsidRPr="00C57503">
              <w:rPr>
                <w:b/>
                <w:bCs/>
                <w:szCs w:val="26"/>
                <w:lang w:val="vi-VN"/>
              </w:rPr>
              <w:t>(</w:t>
            </w:r>
            <w:r w:rsidRPr="00C57503">
              <w:rPr>
                <w:b/>
                <w:bCs/>
                <w:szCs w:val="26"/>
              </w:rPr>
              <w:t>3</w:t>
            </w:r>
            <w:r w:rsidRPr="00C57503">
              <w:rPr>
                <w:b/>
                <w:bCs/>
                <w:szCs w:val="26"/>
                <w:lang w:val="vi-VN"/>
              </w:rPr>
              <w:t>)</w:t>
            </w:r>
          </w:p>
        </w:tc>
        <w:tc>
          <w:tcPr>
            <w:tcW w:w="1813" w:type="dxa"/>
            <w:vAlign w:val="center"/>
          </w:tcPr>
          <w:p w14:paraId="6C884143" w14:textId="77777777" w:rsidR="004F3621" w:rsidRPr="00C57503" w:rsidRDefault="004F3621" w:rsidP="004F3621">
            <w:pPr>
              <w:spacing w:before="120" w:after="120"/>
              <w:jc w:val="center"/>
              <w:rPr>
                <w:b/>
                <w:bCs/>
                <w:szCs w:val="26"/>
                <w:lang w:val="vi-VN"/>
              </w:rPr>
            </w:pPr>
            <w:r w:rsidRPr="00C57503">
              <w:rPr>
                <w:b/>
                <w:bCs/>
                <w:szCs w:val="26"/>
                <w:lang w:val="vi-VN"/>
              </w:rPr>
              <w:t>Hình thức</w:t>
            </w:r>
            <w:r w:rsidRPr="00C57503">
              <w:rPr>
                <w:b/>
                <w:bCs/>
                <w:szCs w:val="26"/>
              </w:rPr>
              <w:t xml:space="preserve"> </w:t>
            </w:r>
            <w:r w:rsidRPr="00C57503">
              <w:rPr>
                <w:b/>
                <w:bCs/>
                <w:szCs w:val="26"/>
                <w:lang w:val="vi-VN"/>
              </w:rPr>
              <w:t>(</w:t>
            </w:r>
            <w:r w:rsidRPr="00C57503">
              <w:rPr>
                <w:b/>
                <w:bCs/>
                <w:szCs w:val="26"/>
              </w:rPr>
              <w:t>4</w:t>
            </w:r>
            <w:r w:rsidRPr="00C57503">
              <w:rPr>
                <w:b/>
                <w:bCs/>
                <w:szCs w:val="26"/>
                <w:lang w:val="vi-VN"/>
              </w:rPr>
              <w:t>)</w:t>
            </w:r>
          </w:p>
        </w:tc>
      </w:tr>
      <w:tr w:rsidR="004F3621" w:rsidRPr="00C57503" w14:paraId="698040F4" w14:textId="77777777" w:rsidTr="004F3621">
        <w:tc>
          <w:tcPr>
            <w:tcW w:w="2835" w:type="dxa"/>
          </w:tcPr>
          <w:p w14:paraId="2828BCF5" w14:textId="77777777" w:rsidR="004F3621" w:rsidRPr="00C57503" w:rsidRDefault="004F3621" w:rsidP="004F3621">
            <w:pPr>
              <w:spacing w:before="120" w:after="120"/>
              <w:jc w:val="center"/>
              <w:rPr>
                <w:szCs w:val="26"/>
                <w:lang w:val="vi-VN"/>
              </w:rPr>
            </w:pPr>
            <w:r w:rsidRPr="00C57503">
              <w:rPr>
                <w:szCs w:val="26"/>
                <w:lang w:val="vi-VN"/>
              </w:rPr>
              <w:t>Giữa Học kỳ 1</w:t>
            </w:r>
          </w:p>
        </w:tc>
        <w:tc>
          <w:tcPr>
            <w:tcW w:w="1673" w:type="dxa"/>
            <w:shd w:val="clear" w:color="auto" w:fill="auto"/>
            <w:vAlign w:val="center"/>
          </w:tcPr>
          <w:p w14:paraId="3DE5C8D6" w14:textId="77777777" w:rsidR="004F3621" w:rsidRPr="00C57503" w:rsidRDefault="004F3621" w:rsidP="004F3621">
            <w:pPr>
              <w:rPr>
                <w:rFonts w:eastAsia="Cambria"/>
                <w:sz w:val="24"/>
                <w:szCs w:val="24"/>
                <w:lang w:val="vi-VN"/>
              </w:rPr>
            </w:pPr>
            <w:r w:rsidRPr="00C57503">
              <w:rPr>
                <w:rFonts w:eastAsia="Cambria"/>
                <w:sz w:val="24"/>
                <w:szCs w:val="24"/>
              </w:rPr>
              <w:t xml:space="preserve">Tuần </w:t>
            </w:r>
            <w:r w:rsidRPr="00C57503">
              <w:rPr>
                <w:rFonts w:eastAsia="Cambria"/>
                <w:sz w:val="24"/>
                <w:szCs w:val="24"/>
                <w:lang w:val="vi-VN"/>
              </w:rPr>
              <w:t>9</w:t>
            </w:r>
          </w:p>
        </w:tc>
        <w:tc>
          <w:tcPr>
            <w:tcW w:w="1842" w:type="dxa"/>
            <w:shd w:val="clear" w:color="auto" w:fill="auto"/>
            <w:vAlign w:val="center"/>
          </w:tcPr>
          <w:p w14:paraId="33569EAC" w14:textId="77777777" w:rsidR="004F3621" w:rsidRPr="00C57503" w:rsidRDefault="004F3621" w:rsidP="004F3621">
            <w:pPr>
              <w:rPr>
                <w:rFonts w:eastAsia="Cambria"/>
                <w:sz w:val="24"/>
                <w:szCs w:val="24"/>
                <w:lang w:val="vi-VN"/>
              </w:rPr>
            </w:pPr>
            <w:r w:rsidRPr="00C57503">
              <w:rPr>
                <w:rFonts w:eastAsia="Cambria"/>
                <w:sz w:val="24"/>
                <w:szCs w:val="24"/>
              </w:rPr>
              <w:t>Giữa kỳ I</w:t>
            </w:r>
          </w:p>
        </w:tc>
        <w:tc>
          <w:tcPr>
            <w:tcW w:w="5558" w:type="dxa"/>
            <w:shd w:val="clear" w:color="auto" w:fill="auto"/>
          </w:tcPr>
          <w:p w14:paraId="1D11F9AA" w14:textId="77777777" w:rsidR="004F3621" w:rsidRPr="00C57503" w:rsidRDefault="004F3621" w:rsidP="004F3621">
            <w:pPr>
              <w:rPr>
                <w:rFonts w:eastAsia="Cambria"/>
                <w:sz w:val="24"/>
                <w:szCs w:val="24"/>
                <w:lang w:val="vi-VN"/>
              </w:rPr>
            </w:pPr>
            <w:r w:rsidRPr="00C57503">
              <w:rPr>
                <w:rFonts w:eastAsia="Cambria"/>
                <w:sz w:val="24"/>
                <w:szCs w:val="24"/>
              </w:rPr>
              <w:t xml:space="preserve">- Đạt được mục tiêu của chủ đề </w:t>
            </w:r>
            <w:r w:rsidRPr="00C57503">
              <w:rPr>
                <w:rFonts w:eastAsia="Cambria"/>
                <w:sz w:val="24"/>
                <w:szCs w:val="24"/>
                <w:lang w:val="vi-VN"/>
              </w:rPr>
              <w:t xml:space="preserve">1, 2 </w:t>
            </w:r>
          </w:p>
          <w:p w14:paraId="55A3A5AE" w14:textId="77777777" w:rsidR="004F3621" w:rsidRPr="00C57503" w:rsidRDefault="004F3621" w:rsidP="004F3621">
            <w:pPr>
              <w:rPr>
                <w:rFonts w:eastAsia="Cambria"/>
                <w:sz w:val="24"/>
                <w:szCs w:val="24"/>
                <w:lang w:val="vi-VN"/>
              </w:rPr>
            </w:pPr>
            <w:r w:rsidRPr="00C57503">
              <w:rPr>
                <w:rFonts w:eastAsia="Cambria"/>
                <w:sz w:val="24"/>
                <w:szCs w:val="24"/>
              </w:rPr>
              <w:t>- Đánh giá kiến thức, năng lực phẩm chất đã học của HS</w:t>
            </w:r>
          </w:p>
        </w:tc>
        <w:tc>
          <w:tcPr>
            <w:tcW w:w="1813" w:type="dxa"/>
          </w:tcPr>
          <w:p w14:paraId="0217E386" w14:textId="77777777" w:rsidR="004F3621" w:rsidRPr="00C57503" w:rsidRDefault="004F3621" w:rsidP="004F3621">
            <w:pPr>
              <w:spacing w:before="120" w:after="120"/>
              <w:jc w:val="both"/>
              <w:rPr>
                <w:szCs w:val="26"/>
              </w:rPr>
            </w:pPr>
          </w:p>
        </w:tc>
      </w:tr>
      <w:tr w:rsidR="004F3621" w:rsidRPr="00C57503" w14:paraId="6D1005FD" w14:textId="77777777" w:rsidTr="004F3621">
        <w:tc>
          <w:tcPr>
            <w:tcW w:w="2835" w:type="dxa"/>
          </w:tcPr>
          <w:p w14:paraId="7848B019" w14:textId="77777777" w:rsidR="004F3621" w:rsidRPr="00C57503" w:rsidRDefault="004F3621" w:rsidP="004F3621">
            <w:pPr>
              <w:spacing w:before="120" w:after="120"/>
              <w:jc w:val="center"/>
              <w:rPr>
                <w:szCs w:val="26"/>
                <w:lang w:val="vi-VN"/>
              </w:rPr>
            </w:pPr>
            <w:r w:rsidRPr="00C57503">
              <w:rPr>
                <w:szCs w:val="26"/>
                <w:lang w:val="vi-VN"/>
              </w:rPr>
              <w:t>Cuối Học kỳ 1</w:t>
            </w:r>
          </w:p>
        </w:tc>
        <w:tc>
          <w:tcPr>
            <w:tcW w:w="1673" w:type="dxa"/>
            <w:shd w:val="clear" w:color="auto" w:fill="auto"/>
            <w:vAlign w:val="center"/>
          </w:tcPr>
          <w:p w14:paraId="1798AFA9" w14:textId="77777777" w:rsidR="004F3621" w:rsidRPr="00C57503" w:rsidRDefault="004F3621" w:rsidP="004F3621">
            <w:pPr>
              <w:rPr>
                <w:rFonts w:eastAsia="Cambria"/>
                <w:sz w:val="24"/>
                <w:szCs w:val="24"/>
                <w:lang w:val="vi-VN"/>
              </w:rPr>
            </w:pPr>
            <w:r w:rsidRPr="00C57503">
              <w:rPr>
                <w:rFonts w:eastAsia="Cambria"/>
                <w:sz w:val="24"/>
                <w:szCs w:val="24"/>
              </w:rPr>
              <w:t xml:space="preserve">Tuần </w:t>
            </w:r>
            <w:r w:rsidRPr="00C57503">
              <w:rPr>
                <w:rFonts w:eastAsia="Cambria"/>
                <w:sz w:val="24"/>
                <w:szCs w:val="24"/>
                <w:lang w:val="vi-VN"/>
              </w:rPr>
              <w:t>18</w:t>
            </w:r>
          </w:p>
        </w:tc>
        <w:tc>
          <w:tcPr>
            <w:tcW w:w="1842" w:type="dxa"/>
            <w:shd w:val="clear" w:color="auto" w:fill="auto"/>
            <w:vAlign w:val="center"/>
          </w:tcPr>
          <w:p w14:paraId="5797B48B" w14:textId="77777777" w:rsidR="004F3621" w:rsidRPr="00C57503" w:rsidRDefault="004F3621" w:rsidP="004F3621">
            <w:pPr>
              <w:rPr>
                <w:rFonts w:eastAsia="Cambria"/>
                <w:sz w:val="24"/>
                <w:szCs w:val="24"/>
                <w:lang w:val="vi-VN"/>
              </w:rPr>
            </w:pPr>
            <w:r w:rsidRPr="00C57503">
              <w:rPr>
                <w:rFonts w:eastAsia="Cambria"/>
                <w:sz w:val="24"/>
                <w:szCs w:val="24"/>
              </w:rPr>
              <w:t>Cuối kỳ I</w:t>
            </w:r>
          </w:p>
        </w:tc>
        <w:tc>
          <w:tcPr>
            <w:tcW w:w="5558" w:type="dxa"/>
            <w:shd w:val="clear" w:color="auto" w:fill="auto"/>
          </w:tcPr>
          <w:p w14:paraId="71F623A4" w14:textId="77777777" w:rsidR="004F3621" w:rsidRPr="00C57503" w:rsidRDefault="004F3621" w:rsidP="004F3621">
            <w:pPr>
              <w:rPr>
                <w:rFonts w:eastAsia="Cambria"/>
                <w:sz w:val="24"/>
                <w:szCs w:val="24"/>
                <w:lang w:val="vi-VN"/>
              </w:rPr>
            </w:pPr>
            <w:r w:rsidRPr="00C57503">
              <w:rPr>
                <w:rFonts w:eastAsia="Cambria"/>
                <w:sz w:val="24"/>
                <w:szCs w:val="24"/>
              </w:rPr>
              <w:t xml:space="preserve">- Đạt được mục tiêu của chủ đề </w:t>
            </w:r>
            <w:r w:rsidRPr="00C57503">
              <w:rPr>
                <w:rFonts w:eastAsia="Cambria"/>
                <w:sz w:val="24"/>
                <w:szCs w:val="24"/>
                <w:lang w:val="vi-VN"/>
              </w:rPr>
              <w:t>,2,3, 8</w:t>
            </w:r>
          </w:p>
          <w:p w14:paraId="0AC2410B" w14:textId="77777777" w:rsidR="004F3621" w:rsidRPr="00C57503" w:rsidRDefault="004F3621" w:rsidP="004F3621">
            <w:pPr>
              <w:rPr>
                <w:rFonts w:eastAsia="Cambria"/>
                <w:sz w:val="24"/>
                <w:szCs w:val="24"/>
                <w:lang w:val="vi-VN"/>
              </w:rPr>
            </w:pPr>
            <w:r w:rsidRPr="00C57503">
              <w:rPr>
                <w:rFonts w:eastAsia="Cambria"/>
                <w:sz w:val="24"/>
                <w:szCs w:val="24"/>
              </w:rPr>
              <w:t>- Đánh giá kiến thức, năng lực phẩm chất đã học của HS</w:t>
            </w:r>
          </w:p>
        </w:tc>
        <w:tc>
          <w:tcPr>
            <w:tcW w:w="1813" w:type="dxa"/>
          </w:tcPr>
          <w:p w14:paraId="5945FD37" w14:textId="77777777" w:rsidR="004F3621" w:rsidRPr="00C57503" w:rsidRDefault="004F3621" w:rsidP="004F3621">
            <w:pPr>
              <w:spacing w:before="120" w:after="120"/>
              <w:jc w:val="both"/>
              <w:rPr>
                <w:szCs w:val="26"/>
                <w:lang w:val="vi-VN"/>
              </w:rPr>
            </w:pPr>
          </w:p>
        </w:tc>
      </w:tr>
      <w:tr w:rsidR="004F3621" w:rsidRPr="00C57503" w14:paraId="4B20EB4F" w14:textId="77777777" w:rsidTr="004F3621">
        <w:trPr>
          <w:trHeight w:val="712"/>
        </w:trPr>
        <w:tc>
          <w:tcPr>
            <w:tcW w:w="2835" w:type="dxa"/>
          </w:tcPr>
          <w:p w14:paraId="1AC2A10A" w14:textId="77777777" w:rsidR="004F3621" w:rsidRPr="00C57503" w:rsidRDefault="004F3621" w:rsidP="004F3621">
            <w:pPr>
              <w:spacing w:before="120" w:after="120"/>
              <w:jc w:val="center"/>
              <w:rPr>
                <w:szCs w:val="26"/>
                <w:lang w:val="vi-VN"/>
              </w:rPr>
            </w:pPr>
            <w:r w:rsidRPr="00C57503">
              <w:rPr>
                <w:szCs w:val="26"/>
                <w:lang w:val="vi-VN"/>
              </w:rPr>
              <w:t>Giữa Học kỳ 2</w:t>
            </w:r>
          </w:p>
        </w:tc>
        <w:tc>
          <w:tcPr>
            <w:tcW w:w="1673" w:type="dxa"/>
            <w:shd w:val="clear" w:color="auto" w:fill="auto"/>
            <w:vAlign w:val="center"/>
          </w:tcPr>
          <w:p w14:paraId="37A8C64A" w14:textId="77777777" w:rsidR="004F3621" w:rsidRPr="00C57503" w:rsidRDefault="004F3621" w:rsidP="004F3621">
            <w:pPr>
              <w:rPr>
                <w:rFonts w:eastAsia="Cambria"/>
                <w:sz w:val="24"/>
                <w:szCs w:val="24"/>
                <w:lang w:val="vi-VN"/>
              </w:rPr>
            </w:pPr>
            <w:r w:rsidRPr="00C57503">
              <w:rPr>
                <w:rFonts w:eastAsia="Cambria"/>
                <w:sz w:val="24"/>
                <w:szCs w:val="24"/>
              </w:rPr>
              <w:t>Tuần 25</w:t>
            </w:r>
          </w:p>
        </w:tc>
        <w:tc>
          <w:tcPr>
            <w:tcW w:w="1842" w:type="dxa"/>
            <w:shd w:val="clear" w:color="auto" w:fill="auto"/>
            <w:vAlign w:val="center"/>
          </w:tcPr>
          <w:p w14:paraId="60CBCD90" w14:textId="77777777" w:rsidR="004F3621" w:rsidRPr="00C57503" w:rsidRDefault="004F3621" w:rsidP="004F3621">
            <w:pPr>
              <w:rPr>
                <w:rFonts w:eastAsia="Cambria"/>
                <w:sz w:val="24"/>
                <w:szCs w:val="24"/>
                <w:lang w:val="vi-VN"/>
              </w:rPr>
            </w:pPr>
            <w:r w:rsidRPr="00C57503">
              <w:rPr>
                <w:rFonts w:eastAsia="Cambria"/>
                <w:sz w:val="24"/>
                <w:szCs w:val="24"/>
              </w:rPr>
              <w:t>Giữa kỳ II</w:t>
            </w:r>
          </w:p>
        </w:tc>
        <w:tc>
          <w:tcPr>
            <w:tcW w:w="5558" w:type="dxa"/>
            <w:shd w:val="clear" w:color="auto" w:fill="auto"/>
          </w:tcPr>
          <w:p w14:paraId="0599EE80" w14:textId="77777777" w:rsidR="004F3621" w:rsidRPr="00C57503" w:rsidRDefault="004F3621" w:rsidP="004F3621">
            <w:pPr>
              <w:rPr>
                <w:rFonts w:eastAsia="Cambria"/>
                <w:sz w:val="24"/>
                <w:szCs w:val="24"/>
                <w:lang w:val="vi-VN"/>
              </w:rPr>
            </w:pPr>
            <w:r w:rsidRPr="00C57503">
              <w:rPr>
                <w:rFonts w:eastAsia="Cambria"/>
                <w:sz w:val="24"/>
                <w:szCs w:val="24"/>
              </w:rPr>
              <w:t xml:space="preserve">- Đạt được mục tiêu của chủ đề </w:t>
            </w:r>
            <w:r w:rsidRPr="00C57503">
              <w:rPr>
                <w:rFonts w:eastAsia="Cambria"/>
                <w:sz w:val="24"/>
                <w:szCs w:val="24"/>
                <w:lang w:val="vi-VN"/>
              </w:rPr>
              <w:t>9, 10</w:t>
            </w:r>
          </w:p>
          <w:p w14:paraId="7D5F482A" w14:textId="77777777" w:rsidR="004F3621" w:rsidRPr="00C57503" w:rsidRDefault="004F3621" w:rsidP="004F3621">
            <w:pPr>
              <w:rPr>
                <w:rFonts w:eastAsia="Cambria"/>
                <w:sz w:val="24"/>
                <w:szCs w:val="24"/>
                <w:lang w:val="vi-VN"/>
              </w:rPr>
            </w:pPr>
            <w:r w:rsidRPr="00C57503">
              <w:rPr>
                <w:rFonts w:eastAsia="Cambria"/>
                <w:sz w:val="24"/>
                <w:szCs w:val="24"/>
              </w:rPr>
              <w:t>- Đánh giá kiến thức, năng lực phẩm chất đã học của HS</w:t>
            </w:r>
          </w:p>
        </w:tc>
        <w:tc>
          <w:tcPr>
            <w:tcW w:w="1813" w:type="dxa"/>
          </w:tcPr>
          <w:p w14:paraId="4B605EC8" w14:textId="77777777" w:rsidR="004F3621" w:rsidRPr="00C57503" w:rsidRDefault="004F3621" w:rsidP="004F3621">
            <w:pPr>
              <w:spacing w:before="120" w:after="120"/>
              <w:jc w:val="both"/>
              <w:rPr>
                <w:szCs w:val="26"/>
                <w:lang w:val="vi-VN"/>
              </w:rPr>
            </w:pPr>
          </w:p>
        </w:tc>
      </w:tr>
    </w:tbl>
    <w:p w14:paraId="48F00892" w14:textId="77777777" w:rsidR="004F3621" w:rsidRPr="00C57503" w:rsidRDefault="004F3621" w:rsidP="004F3621">
      <w:pPr>
        <w:jc w:val="both"/>
        <w:rPr>
          <w:b/>
          <w:bCs/>
          <w:szCs w:val="26"/>
          <w:lang w:val="vi-VN"/>
        </w:rPr>
      </w:pPr>
    </w:p>
    <w:p w14:paraId="3B859ED5" w14:textId="77777777" w:rsidR="004F3621" w:rsidRPr="00C57503" w:rsidRDefault="004F3621" w:rsidP="004F3621">
      <w:pPr>
        <w:ind w:left="567"/>
        <w:jc w:val="both"/>
        <w:rPr>
          <w:b/>
          <w:bCs/>
          <w:szCs w:val="26"/>
          <w:lang w:val="vi-VN"/>
        </w:rPr>
      </w:pPr>
      <w:r w:rsidRPr="00C57503">
        <w:rPr>
          <w:b/>
          <w:bCs/>
          <w:szCs w:val="26"/>
          <w:lang w:val="vi-VN"/>
        </w:rPr>
        <w:t>III. Các nội dung khác ......................................................................</w:t>
      </w:r>
    </w:p>
    <w:p w14:paraId="102B2A66" w14:textId="77777777" w:rsidR="004F3621" w:rsidRPr="00C57503" w:rsidRDefault="004F3621" w:rsidP="004F3621">
      <w:pPr>
        <w:ind w:left="567"/>
        <w:jc w:val="both"/>
        <w:rPr>
          <w:szCs w:val="26"/>
          <w:lang w:val="vi-VN"/>
        </w:rPr>
      </w:pPr>
      <w:r w:rsidRPr="00C57503">
        <w:rPr>
          <w:b/>
          <w:bCs/>
          <w:i/>
          <w:iCs/>
          <w:szCs w:val="26"/>
          <w:lang w:val="vi-VN"/>
        </w:rPr>
        <w:t>1. Nhiệm vụ 1:</w:t>
      </w:r>
      <w:r w:rsidRPr="00C57503">
        <w:rPr>
          <w:szCs w:val="26"/>
          <w:lang w:val="vi-VN"/>
        </w:rPr>
        <w:t xml:space="preserve"> Tổ chức thực hiện Chương trình giáo dục phổ thông </w:t>
      </w:r>
    </w:p>
    <w:p w14:paraId="63063670" w14:textId="77777777" w:rsidR="004F3621" w:rsidRPr="00C57503" w:rsidRDefault="004F3621" w:rsidP="004F3621">
      <w:pPr>
        <w:ind w:left="567"/>
        <w:jc w:val="both"/>
        <w:rPr>
          <w:szCs w:val="26"/>
          <w:lang w:val="vi-VN"/>
        </w:rPr>
      </w:pPr>
      <w:r w:rsidRPr="00C57503">
        <w:rPr>
          <w:b/>
          <w:bCs/>
          <w:i/>
          <w:iCs/>
          <w:szCs w:val="26"/>
          <w:lang w:val="vi-VN"/>
        </w:rPr>
        <w:t>2. Nhiệm vụ 2.</w:t>
      </w:r>
      <w:r w:rsidRPr="00C57503">
        <w:rPr>
          <w:szCs w:val="26"/>
          <w:lang w:val="vi-VN"/>
        </w:rPr>
        <w:t xml:space="preserve"> Đổi mới phương pháp, hình thức tổ chức dạy học và kiểm tra, đánh giá; nâng cao chất lượng giáo dục</w:t>
      </w:r>
    </w:p>
    <w:p w14:paraId="0063470D" w14:textId="77777777" w:rsidR="004F3621" w:rsidRPr="00C57503" w:rsidRDefault="004F3621" w:rsidP="004F3621">
      <w:pPr>
        <w:ind w:left="567"/>
        <w:jc w:val="both"/>
        <w:rPr>
          <w:szCs w:val="26"/>
          <w:lang w:val="vi-VN"/>
        </w:rPr>
      </w:pPr>
      <w:r w:rsidRPr="00C57503">
        <w:rPr>
          <w:b/>
          <w:bCs/>
          <w:i/>
          <w:iCs/>
          <w:szCs w:val="26"/>
          <w:lang w:val="vi-VN"/>
        </w:rPr>
        <w:t>3. Nhiệm vụ 3:</w:t>
      </w:r>
      <w:r w:rsidRPr="00C57503">
        <w:rPr>
          <w:szCs w:val="26"/>
          <w:lang w:val="vi-VN"/>
        </w:rPr>
        <w:t xml:space="preserve"> Nâng cao chất lượng học tập; hỗ trợ, củng cố, bồi dưỡng học sinh và tích cực hướng dẫn học sinh tham gia các kỳ thi, cuộc thi, cuộc giao lưu</w:t>
      </w:r>
    </w:p>
    <w:p w14:paraId="7BA96176" w14:textId="77777777" w:rsidR="004F3621" w:rsidRPr="00C57503" w:rsidRDefault="004F3621" w:rsidP="004F3621">
      <w:pPr>
        <w:ind w:left="567"/>
        <w:jc w:val="both"/>
        <w:rPr>
          <w:szCs w:val="26"/>
          <w:lang w:val="vi-VN"/>
        </w:rPr>
      </w:pPr>
      <w:r w:rsidRPr="00C57503">
        <w:rPr>
          <w:b/>
          <w:bCs/>
          <w:i/>
          <w:iCs/>
          <w:szCs w:val="26"/>
          <w:lang w:val="vi-VN"/>
        </w:rPr>
        <w:t>4. Nhiệm vụ 4:</w:t>
      </w:r>
      <w:r w:rsidRPr="00C57503">
        <w:rPr>
          <w:szCs w:val="26"/>
          <w:lang w:val="vi-VN"/>
        </w:rPr>
        <w:t xml:space="preserve"> Nâng cao chất lượng sinh hoạt chuyên môn, hoạt động cụm trường và phát triển đội ngũ của tổ</w:t>
      </w:r>
    </w:p>
    <w:p w14:paraId="2C0CDE5C" w14:textId="77777777" w:rsidR="004F3621" w:rsidRPr="00C57503" w:rsidRDefault="004F3621" w:rsidP="004F3621">
      <w:pPr>
        <w:ind w:left="567"/>
        <w:jc w:val="both"/>
        <w:rPr>
          <w:szCs w:val="26"/>
          <w:lang w:val="vi-VN"/>
        </w:rPr>
      </w:pPr>
      <w:r w:rsidRPr="00C57503">
        <w:rPr>
          <w:b/>
          <w:bCs/>
          <w:i/>
          <w:iCs/>
          <w:szCs w:val="26"/>
          <w:lang w:val="vi-VN"/>
        </w:rPr>
        <w:t>5. Nhiệm vụ 5:</w:t>
      </w:r>
      <w:r w:rsidRPr="00C57503">
        <w:rPr>
          <w:szCs w:val="26"/>
          <w:lang w:val="vi-VN"/>
        </w:rPr>
        <w:t xml:space="preserve"> Tăng cường sử dụng, tự làm thiết bị dạy học, sử dụng sách giáo khoa, tài liệu và học liệu phù hợp</w:t>
      </w:r>
    </w:p>
    <w:p w14:paraId="04BB4645" w14:textId="77777777" w:rsidR="004F3621" w:rsidRPr="00C57503" w:rsidRDefault="004F3621" w:rsidP="004F3621">
      <w:pPr>
        <w:ind w:left="567"/>
        <w:jc w:val="both"/>
        <w:rPr>
          <w:szCs w:val="26"/>
          <w:lang w:val="vi-VN"/>
        </w:rPr>
      </w:pPr>
      <w:r w:rsidRPr="00C57503">
        <w:rPr>
          <w:b/>
          <w:bCs/>
          <w:i/>
          <w:iCs/>
          <w:szCs w:val="26"/>
          <w:lang w:val="vi-VN"/>
        </w:rPr>
        <w:t>6. Nhiệm vụ 6:</w:t>
      </w:r>
      <w:r w:rsidRPr="00C57503">
        <w:rPr>
          <w:szCs w:val="26"/>
          <w:lang w:val="vi-VN"/>
        </w:rPr>
        <w:t xml:space="preserve"> Bảo đảm chất lượng giáo dục và xây dựng trường đạt chuẩn quốc gia</w:t>
      </w:r>
    </w:p>
    <w:p w14:paraId="1F836630" w14:textId="77777777" w:rsidR="004F3621" w:rsidRPr="00C57503" w:rsidRDefault="004F3621" w:rsidP="004F3621">
      <w:pPr>
        <w:ind w:left="567"/>
        <w:jc w:val="both"/>
        <w:rPr>
          <w:szCs w:val="26"/>
          <w:lang w:val="vi-VN"/>
        </w:rPr>
      </w:pPr>
      <w:r w:rsidRPr="00C57503">
        <w:rPr>
          <w:b/>
          <w:bCs/>
          <w:i/>
          <w:iCs/>
          <w:szCs w:val="26"/>
          <w:lang w:val="vi-VN"/>
        </w:rPr>
        <w:t>7. Nhiệm vụ 7:</w:t>
      </w:r>
      <w:r w:rsidRPr="00C57503">
        <w:rPr>
          <w:szCs w:val="26"/>
          <w:lang w:val="vi-VN"/>
        </w:rPr>
        <w:t xml:space="preserve"> Tham gia phát triển khoa học, công nghệ, đổi mới sáng tạo, chuyển đổi số, quản trị dữ liệu và ứng dụng trí tuệ nhân tạo; viết và vận dụng SKKN</w:t>
      </w:r>
    </w:p>
    <w:p w14:paraId="0EF3FDDB" w14:textId="77777777" w:rsidR="004F3621" w:rsidRPr="00C57503" w:rsidRDefault="004F3621" w:rsidP="004F3621">
      <w:pPr>
        <w:ind w:left="567"/>
        <w:jc w:val="both"/>
        <w:rPr>
          <w:szCs w:val="26"/>
        </w:rPr>
      </w:pPr>
      <w:r w:rsidRPr="00C57503">
        <w:rPr>
          <w:b/>
          <w:bCs/>
          <w:i/>
          <w:iCs/>
          <w:szCs w:val="26"/>
          <w:lang w:val="vi-VN"/>
        </w:rPr>
        <w:t>8. Nhiệm vụ 8:</w:t>
      </w:r>
      <w:r w:rsidRPr="00C57503">
        <w:rPr>
          <w:szCs w:val="26"/>
          <w:lang w:val="vi-VN"/>
        </w:rPr>
        <w:t xml:space="preserve"> Tăng cường phối hợp giữa nhà trường, gia đình và xã hội trong tổ chức các hoạt động giáo dục </w:t>
      </w:r>
    </w:p>
    <w:p w14:paraId="415E79CC" w14:textId="77777777" w:rsidR="004F3621" w:rsidRPr="00C57503" w:rsidRDefault="004F3621" w:rsidP="004F3621">
      <w:pPr>
        <w:ind w:left="567"/>
        <w:jc w:val="both"/>
        <w:rPr>
          <w:szCs w:val="26"/>
          <w:lang w:val="vi-VN"/>
        </w:rPr>
      </w:pPr>
      <w:r w:rsidRPr="00C57503">
        <w:rPr>
          <w:b/>
          <w:bCs/>
          <w:i/>
          <w:iCs/>
          <w:szCs w:val="26"/>
        </w:rPr>
        <w:t>9. Nhiệm vụ 9:</w:t>
      </w:r>
      <w:r w:rsidRPr="00C57503">
        <w:rPr>
          <w:szCs w:val="26"/>
        </w:rPr>
        <w:t xml:space="preserve"> Các nhiệm vụ khác (nếu có)</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7088"/>
      </w:tblGrid>
      <w:tr w:rsidR="004F3621" w:rsidRPr="00C57503" w14:paraId="6A7ECDB5" w14:textId="77777777" w:rsidTr="004F3621">
        <w:tc>
          <w:tcPr>
            <w:tcW w:w="6804" w:type="dxa"/>
          </w:tcPr>
          <w:p w14:paraId="60736CA3" w14:textId="77777777" w:rsidR="004F3621" w:rsidRPr="00C57503" w:rsidRDefault="004F3621" w:rsidP="004F3621">
            <w:pPr>
              <w:jc w:val="center"/>
              <w:rPr>
                <w:b/>
                <w:bCs/>
                <w:color w:val="000000" w:themeColor="text1"/>
                <w:szCs w:val="26"/>
              </w:rPr>
            </w:pPr>
          </w:p>
          <w:p w14:paraId="471B87C6" w14:textId="77777777" w:rsidR="004F3621" w:rsidRPr="00C57503" w:rsidRDefault="004F3621" w:rsidP="004F3621">
            <w:pPr>
              <w:jc w:val="center"/>
              <w:rPr>
                <w:b/>
                <w:bCs/>
                <w:color w:val="000000" w:themeColor="text1"/>
                <w:szCs w:val="26"/>
                <w:lang w:val="vi-VN"/>
              </w:rPr>
            </w:pPr>
            <w:r w:rsidRPr="00C57503">
              <w:rPr>
                <w:b/>
                <w:bCs/>
                <w:color w:val="000000" w:themeColor="text1"/>
                <w:szCs w:val="26"/>
              </w:rPr>
              <w:t>NHÓM</w:t>
            </w:r>
            <w:r w:rsidRPr="00C57503">
              <w:rPr>
                <w:b/>
                <w:bCs/>
                <w:color w:val="000000" w:themeColor="text1"/>
                <w:szCs w:val="26"/>
                <w:lang w:val="vi-VN"/>
              </w:rPr>
              <w:t xml:space="preserve"> TRƯỞNG</w:t>
            </w:r>
          </w:p>
          <w:p w14:paraId="0634999D" w14:textId="77777777" w:rsidR="004F3621" w:rsidRPr="00C57503" w:rsidRDefault="004F3621" w:rsidP="004F3621">
            <w:pPr>
              <w:jc w:val="center"/>
              <w:rPr>
                <w:b/>
                <w:bCs/>
                <w:i/>
                <w:iCs/>
                <w:color w:val="000000" w:themeColor="text1"/>
                <w:szCs w:val="26"/>
                <w:lang w:val="vi-VN"/>
              </w:rPr>
            </w:pPr>
          </w:p>
          <w:p w14:paraId="2AF5D7FB" w14:textId="77777777" w:rsidR="004F3621" w:rsidRPr="00C57503" w:rsidRDefault="004F3621" w:rsidP="004F3621">
            <w:pPr>
              <w:jc w:val="center"/>
              <w:rPr>
                <w:b/>
                <w:bCs/>
                <w:i/>
                <w:iCs/>
                <w:color w:val="000000" w:themeColor="text1"/>
                <w:szCs w:val="26"/>
                <w:lang w:val="vi-VN"/>
              </w:rPr>
            </w:pPr>
          </w:p>
          <w:p w14:paraId="346B77A6" w14:textId="77777777" w:rsidR="004F3621" w:rsidRPr="00C57503" w:rsidRDefault="004F3621" w:rsidP="004F3621">
            <w:pPr>
              <w:jc w:val="center"/>
              <w:rPr>
                <w:b/>
                <w:bCs/>
                <w:color w:val="000000" w:themeColor="text1"/>
                <w:szCs w:val="26"/>
                <w:lang w:val="vi-VN"/>
              </w:rPr>
            </w:pPr>
          </w:p>
        </w:tc>
        <w:tc>
          <w:tcPr>
            <w:tcW w:w="7088" w:type="dxa"/>
          </w:tcPr>
          <w:p w14:paraId="19D9EF60" w14:textId="77777777" w:rsidR="004F3621" w:rsidRPr="00C57503" w:rsidRDefault="004F3621" w:rsidP="004F3621">
            <w:pPr>
              <w:rPr>
                <w:bCs/>
                <w:i/>
                <w:color w:val="000000" w:themeColor="text1"/>
                <w:szCs w:val="26"/>
              </w:rPr>
            </w:pPr>
            <w:r w:rsidRPr="00C57503">
              <w:rPr>
                <w:bCs/>
                <w:i/>
                <w:color w:val="000000" w:themeColor="text1"/>
                <w:szCs w:val="26"/>
                <w:lang w:val="vi-VN"/>
              </w:rPr>
              <w:t xml:space="preserve">                           </w:t>
            </w:r>
            <w:r w:rsidRPr="00C57503">
              <w:rPr>
                <w:bCs/>
                <w:i/>
                <w:color w:val="000000" w:themeColor="text1"/>
                <w:szCs w:val="26"/>
              </w:rPr>
              <w:t>Vạn Thắng, ngày …</w:t>
            </w:r>
            <w:r w:rsidRPr="00C57503">
              <w:rPr>
                <w:bCs/>
                <w:i/>
                <w:color w:val="000000" w:themeColor="text1"/>
                <w:szCs w:val="26"/>
                <w:lang w:val="vi-VN"/>
              </w:rPr>
              <w:t xml:space="preserve"> </w:t>
            </w:r>
            <w:r w:rsidRPr="00C57503">
              <w:rPr>
                <w:bCs/>
                <w:i/>
                <w:color w:val="000000" w:themeColor="text1"/>
                <w:szCs w:val="26"/>
              </w:rPr>
              <w:t>tháng ….</w:t>
            </w:r>
            <w:r w:rsidRPr="00C57503">
              <w:rPr>
                <w:bCs/>
                <w:i/>
                <w:color w:val="000000" w:themeColor="text1"/>
                <w:szCs w:val="26"/>
                <w:lang w:val="vi-VN"/>
              </w:rPr>
              <w:t xml:space="preserve"> </w:t>
            </w:r>
            <w:r w:rsidRPr="00C57503">
              <w:rPr>
                <w:bCs/>
                <w:i/>
                <w:color w:val="000000" w:themeColor="text1"/>
                <w:szCs w:val="26"/>
              </w:rPr>
              <w:t>năm 20</w:t>
            </w:r>
            <w:r w:rsidRPr="00C57503">
              <w:rPr>
                <w:bCs/>
                <w:i/>
                <w:color w:val="000000" w:themeColor="text1"/>
                <w:szCs w:val="26"/>
                <w:lang w:val="vi-VN"/>
              </w:rPr>
              <w:t>2</w:t>
            </w:r>
            <w:r w:rsidRPr="00C57503">
              <w:rPr>
                <w:bCs/>
                <w:i/>
                <w:color w:val="000000" w:themeColor="text1"/>
                <w:szCs w:val="26"/>
              </w:rPr>
              <w:t>6</w:t>
            </w:r>
          </w:p>
          <w:p w14:paraId="58C10812" w14:textId="77777777" w:rsidR="004F3621" w:rsidRPr="00C57503" w:rsidRDefault="004F3621" w:rsidP="004F3621">
            <w:pPr>
              <w:jc w:val="center"/>
              <w:rPr>
                <w:b/>
                <w:bCs/>
                <w:color w:val="000000" w:themeColor="text1"/>
                <w:szCs w:val="26"/>
                <w:lang w:val="vi-VN"/>
              </w:rPr>
            </w:pPr>
            <w:r w:rsidRPr="00C57503">
              <w:rPr>
                <w:b/>
                <w:bCs/>
                <w:color w:val="000000" w:themeColor="text1"/>
                <w:szCs w:val="26"/>
                <w:lang w:val="vi-VN"/>
              </w:rPr>
              <w:t xml:space="preserve">             HIỆU TRƯỞNG</w:t>
            </w:r>
          </w:p>
          <w:p w14:paraId="005F7E59" w14:textId="77777777" w:rsidR="004F3621" w:rsidRPr="00C57503" w:rsidRDefault="004F3621" w:rsidP="004F3621">
            <w:pPr>
              <w:jc w:val="center"/>
              <w:rPr>
                <w:b/>
                <w:bCs/>
                <w:color w:val="000000" w:themeColor="text1"/>
                <w:szCs w:val="26"/>
                <w:lang w:val="vi-VN"/>
              </w:rPr>
            </w:pPr>
          </w:p>
        </w:tc>
      </w:tr>
    </w:tbl>
    <w:p w14:paraId="22EE0DB7" w14:textId="250C1CA2" w:rsidR="00302231" w:rsidRPr="00C57503" w:rsidRDefault="00302231" w:rsidP="00302231">
      <w:pPr>
        <w:rPr>
          <w:sz w:val="26"/>
          <w:szCs w:val="26"/>
        </w:rPr>
      </w:pPr>
    </w:p>
    <w:tbl>
      <w:tblPr>
        <w:tblStyle w:val="TableGrid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16"/>
        <w:gridCol w:w="8046"/>
      </w:tblGrid>
      <w:tr w:rsidR="00302231" w:rsidRPr="00C57503" w14:paraId="0F3740EC" w14:textId="77777777" w:rsidTr="009857F8">
        <w:tc>
          <w:tcPr>
            <w:tcW w:w="6516" w:type="dxa"/>
          </w:tcPr>
          <w:p w14:paraId="2190E5B2" w14:textId="77777777" w:rsidR="00302231" w:rsidRPr="00C57503" w:rsidRDefault="00302231" w:rsidP="00302231">
            <w:pPr>
              <w:widowControl w:val="0"/>
              <w:spacing w:before="100" w:beforeAutospacing="1" w:after="100" w:afterAutospacing="1" w:line="312" w:lineRule="auto"/>
              <w:jc w:val="center"/>
              <w:rPr>
                <w:rFonts w:ascii="Times New Roman" w:eastAsia="Courier New" w:hAnsi="Times New Roman"/>
                <w:sz w:val="26"/>
                <w:szCs w:val="26"/>
                <w:lang w:eastAsia="vi-VN" w:bidi="vi-VN"/>
              </w:rPr>
            </w:pPr>
            <w:r w:rsidRPr="00C57503">
              <w:rPr>
                <w:rFonts w:ascii="Times New Roman" w:eastAsia="Courier New" w:hAnsi="Times New Roman"/>
                <w:bCs/>
                <w:sz w:val="26"/>
                <w:szCs w:val="26"/>
                <w:lang w:eastAsia="vi-VN" w:bidi="vi-VN"/>
              </w:rPr>
              <w:t>TRƯỜNG THPT ĐỖ HUY LIÊU</w:t>
            </w:r>
          </w:p>
          <w:p w14:paraId="4EC8AAB1" w14:textId="77777777" w:rsidR="00302231" w:rsidRPr="00C57503" w:rsidRDefault="00302231" w:rsidP="00302231">
            <w:pPr>
              <w:widowControl w:val="0"/>
              <w:spacing w:before="100" w:beforeAutospacing="1" w:after="100" w:afterAutospacing="1" w:line="312" w:lineRule="auto"/>
              <w:jc w:val="center"/>
              <w:rPr>
                <w:rFonts w:ascii="Times New Roman" w:eastAsia="Courier New" w:hAnsi="Times New Roman"/>
                <w:sz w:val="26"/>
                <w:szCs w:val="26"/>
                <w:lang w:eastAsia="vi-VN" w:bidi="vi-VN"/>
              </w:rPr>
            </w:pPr>
            <w:r w:rsidRPr="00C57503">
              <w:rPr>
                <w:rFonts w:ascii="Times New Roman" w:eastAsia="Courier New" w:hAnsi="Times New Roman"/>
                <w:b/>
                <w:bCs/>
                <w:noProof/>
                <w:sz w:val="26"/>
                <w:szCs w:val="26"/>
              </w:rPr>
              <mc:AlternateContent>
                <mc:Choice Requires="wps">
                  <w:drawing>
                    <wp:anchor distT="0" distB="0" distL="114300" distR="114300" simplePos="0" relativeHeight="251686912" behindDoc="0" locked="0" layoutInCell="1" allowOverlap="1" wp14:anchorId="33A2DD6D" wp14:editId="0A157CDC">
                      <wp:simplePos x="0" y="0"/>
                      <wp:positionH relativeFrom="column">
                        <wp:posOffset>742950</wp:posOffset>
                      </wp:positionH>
                      <wp:positionV relativeFrom="paragraph">
                        <wp:posOffset>234950</wp:posOffset>
                      </wp:positionV>
                      <wp:extent cx="2517140" cy="0"/>
                      <wp:effectExtent l="0" t="4445" r="0" b="5080"/>
                      <wp:wrapNone/>
                      <wp:docPr id="2068266089" name="Straight Connector 2068266089"/>
                      <wp:cNvGraphicFramePr/>
                      <a:graphic xmlns:a="http://schemas.openxmlformats.org/drawingml/2006/main">
                        <a:graphicData uri="http://schemas.microsoft.com/office/word/2010/wordprocessingShape">
                          <wps:wsp>
                            <wps:cNvCnPr/>
                            <wps:spPr>
                              <a:xfrm>
                                <a:off x="0" y="0"/>
                                <a:ext cx="2517140"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ACD96DD" id="Straight Connector 2068266089"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58.5pt,18.5pt" to="256.7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" strokecolor="windowText" strokeweight=".5pt">
                      <v:stroke joinstyle="miter"/>
                    </v:line>
                  </w:pict>
                </mc:Fallback>
              </mc:AlternateContent>
            </w:r>
            <w:r w:rsidRPr="00C57503">
              <w:rPr>
                <w:rFonts w:ascii="Times New Roman" w:eastAsia="Courier New" w:hAnsi="Times New Roman"/>
                <w:b/>
                <w:bCs/>
                <w:sz w:val="26"/>
                <w:szCs w:val="26"/>
                <w:lang w:eastAsia="vi-VN" w:bidi="vi-VN"/>
              </w:rPr>
              <w:t>TỔ SỬ - ĐỊA -GDKTPL- GDTC - GDQPAN</w:t>
            </w:r>
          </w:p>
          <w:p w14:paraId="034917A7" w14:textId="77777777" w:rsidR="00302231" w:rsidRPr="00C57503" w:rsidRDefault="00302231" w:rsidP="00302231">
            <w:pPr>
              <w:widowControl w:val="0"/>
              <w:spacing w:before="100" w:beforeAutospacing="1" w:after="100" w:afterAutospacing="1" w:line="312" w:lineRule="auto"/>
              <w:jc w:val="center"/>
              <w:rPr>
                <w:rFonts w:ascii="Times New Roman" w:eastAsia="Courier New" w:hAnsi="Times New Roman"/>
                <w:b/>
                <w:bCs/>
                <w:sz w:val="26"/>
                <w:szCs w:val="26"/>
                <w:lang w:eastAsia="vi-VN" w:bidi="vi-VN"/>
              </w:rPr>
            </w:pPr>
          </w:p>
        </w:tc>
        <w:tc>
          <w:tcPr>
            <w:tcW w:w="8046" w:type="dxa"/>
          </w:tcPr>
          <w:p w14:paraId="261D22DC" w14:textId="77777777" w:rsidR="00302231" w:rsidRPr="00C57503" w:rsidRDefault="00302231" w:rsidP="00302231">
            <w:pPr>
              <w:widowControl w:val="0"/>
              <w:spacing w:before="100" w:beforeAutospacing="1" w:after="100" w:afterAutospacing="1" w:line="312" w:lineRule="auto"/>
              <w:jc w:val="center"/>
              <w:rPr>
                <w:rFonts w:ascii="Times New Roman" w:eastAsia="Courier New" w:hAnsi="Times New Roman"/>
                <w:b/>
                <w:bCs/>
                <w:sz w:val="26"/>
                <w:szCs w:val="26"/>
                <w:lang w:eastAsia="vi-VN" w:bidi="vi-VN"/>
              </w:rPr>
            </w:pPr>
            <w:r w:rsidRPr="00C57503">
              <w:rPr>
                <w:rFonts w:ascii="Times New Roman" w:eastAsia="Courier New" w:hAnsi="Times New Roman"/>
                <w:b/>
                <w:bCs/>
                <w:sz w:val="26"/>
                <w:szCs w:val="26"/>
                <w:lang w:eastAsia="vi-VN" w:bidi="vi-VN"/>
              </w:rPr>
              <w:t>CỘNG HÒA XÃ HỘI CHỦ NGHĨA VIỆT NAM</w:t>
            </w:r>
          </w:p>
          <w:p w14:paraId="46CF0673" w14:textId="77777777" w:rsidR="00302231" w:rsidRPr="00C57503" w:rsidRDefault="00302231" w:rsidP="00302231">
            <w:pPr>
              <w:widowControl w:val="0"/>
              <w:spacing w:before="100" w:beforeAutospacing="1" w:after="100" w:afterAutospacing="1" w:line="312" w:lineRule="auto"/>
              <w:jc w:val="center"/>
              <w:rPr>
                <w:rFonts w:ascii="Times New Roman" w:eastAsia="Courier New" w:hAnsi="Times New Roman"/>
                <w:b/>
                <w:bCs/>
                <w:sz w:val="26"/>
                <w:szCs w:val="26"/>
                <w:lang w:eastAsia="vi-VN" w:bidi="vi-VN"/>
              </w:rPr>
            </w:pPr>
            <w:r w:rsidRPr="00C57503">
              <w:rPr>
                <w:rFonts w:ascii="Times New Roman" w:eastAsia="Courier New" w:hAnsi="Times New Roman"/>
                <w:noProof/>
                <w:sz w:val="26"/>
                <w:szCs w:val="26"/>
              </w:rPr>
              <mc:AlternateContent>
                <mc:Choice Requires="wps">
                  <w:drawing>
                    <wp:anchor distT="0" distB="0" distL="114300" distR="114300" simplePos="0" relativeHeight="251685888" behindDoc="0" locked="0" layoutInCell="1" allowOverlap="1" wp14:anchorId="7563CABA" wp14:editId="1065345D">
                      <wp:simplePos x="0" y="0"/>
                      <wp:positionH relativeFrom="column">
                        <wp:posOffset>1651635</wp:posOffset>
                      </wp:positionH>
                      <wp:positionV relativeFrom="paragraph">
                        <wp:posOffset>234315</wp:posOffset>
                      </wp:positionV>
                      <wp:extent cx="1681480" cy="0"/>
                      <wp:effectExtent l="0" t="4445" r="0" b="5080"/>
                      <wp:wrapNone/>
                      <wp:docPr id="2068266090" name="Straight Connector 2068266090"/>
                      <wp:cNvGraphicFramePr/>
                      <a:graphic xmlns:a="http://schemas.openxmlformats.org/drawingml/2006/main">
                        <a:graphicData uri="http://schemas.microsoft.com/office/word/2010/wordprocessingShape">
                          <wps:wsp>
                            <wps:cNvCnPr/>
                            <wps:spPr>
                              <a:xfrm>
                                <a:off x="0" y="0"/>
                                <a:ext cx="1681258"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7481E8D" id="Straight Connector 2068266090"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30.05pt,18.45pt" to="262.4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" strokecolor="windowText" strokeweight=".5pt">
                      <v:stroke joinstyle="miter"/>
                    </v:line>
                  </w:pict>
                </mc:Fallback>
              </mc:AlternateContent>
            </w:r>
            <w:r w:rsidRPr="00C57503">
              <w:rPr>
                <w:rFonts w:ascii="Times New Roman" w:eastAsia="Courier New" w:hAnsi="Times New Roman"/>
                <w:b/>
                <w:bCs/>
                <w:sz w:val="26"/>
                <w:szCs w:val="26"/>
                <w:lang w:eastAsia="vi-VN" w:bidi="vi-VN"/>
              </w:rPr>
              <w:t>Độc lập - Tự do - Hạnh phúc</w:t>
            </w:r>
          </w:p>
        </w:tc>
      </w:tr>
    </w:tbl>
    <w:p w14:paraId="55C25ABA" w14:textId="77777777" w:rsidR="00302231" w:rsidRPr="00C57503" w:rsidRDefault="00302231" w:rsidP="00302231">
      <w:pPr>
        <w:widowControl w:val="0"/>
        <w:spacing w:before="100" w:beforeAutospacing="1" w:after="100" w:afterAutospacing="1" w:line="312" w:lineRule="auto"/>
        <w:jc w:val="both"/>
        <w:rPr>
          <w:rFonts w:eastAsia="Courier New"/>
          <w:b/>
          <w:bCs/>
          <w:sz w:val="24"/>
          <w:szCs w:val="24"/>
          <w:lang w:val="vi-VN" w:eastAsia="vi-VN" w:bidi="vi-VN"/>
        </w:rPr>
      </w:pPr>
      <w:r w:rsidRPr="00C57503">
        <w:rPr>
          <w:rFonts w:eastAsia="Times New Roman"/>
          <w:bCs/>
          <w:i/>
          <w:iCs/>
          <w:spacing w:val="-2"/>
          <w:szCs w:val="28"/>
          <w:lang w:val="vi-VN" w:eastAsia="vi-VN" w:bidi="vi-VN"/>
        </w:rPr>
        <w:t xml:space="preserve">                                                                   </w:t>
      </w:r>
      <w:r w:rsidRPr="00C57503">
        <w:rPr>
          <w:rFonts w:eastAsia="Times New Roman"/>
          <w:bCs/>
          <w:i/>
          <w:iCs/>
          <w:spacing w:val="-2"/>
          <w:sz w:val="24"/>
          <w:szCs w:val="24"/>
          <w:lang w:val="vi-VN" w:eastAsia="vi-VN" w:bidi="vi-VN"/>
        </w:rPr>
        <w:t xml:space="preserve">  Ninh Bình, ngày 25 tháng 8 năm 2026</w:t>
      </w:r>
    </w:p>
    <w:p w14:paraId="739E92BD" w14:textId="77777777" w:rsidR="00302231" w:rsidRPr="00C57503" w:rsidRDefault="00302231" w:rsidP="00302231">
      <w:pPr>
        <w:widowControl w:val="0"/>
        <w:spacing w:before="100" w:beforeAutospacing="1" w:after="100" w:afterAutospacing="1" w:line="312" w:lineRule="auto"/>
        <w:jc w:val="center"/>
        <w:rPr>
          <w:rFonts w:eastAsia="Courier New"/>
          <w:b/>
          <w:bCs/>
          <w:szCs w:val="28"/>
          <w:lang w:val="vi-VN" w:eastAsia="vi-VN" w:bidi="vi-VN"/>
        </w:rPr>
      </w:pPr>
      <w:r w:rsidRPr="00C57503">
        <w:rPr>
          <w:rFonts w:eastAsia="Courier New"/>
          <w:b/>
          <w:bCs/>
          <w:szCs w:val="28"/>
          <w:lang w:val="vi-VN" w:eastAsia="vi-VN" w:bidi="vi-VN"/>
        </w:rPr>
        <w:lastRenderedPageBreak/>
        <w:t>KẾ HOẠCH DẠY HỌC CỦA TỔ CHUYÊN MÔN</w:t>
      </w:r>
    </w:p>
    <w:p w14:paraId="5E2C6F8E" w14:textId="77777777" w:rsidR="00302231" w:rsidRPr="00C57503" w:rsidRDefault="00302231" w:rsidP="00302231">
      <w:pPr>
        <w:widowControl w:val="0"/>
        <w:spacing w:before="100" w:beforeAutospacing="1" w:after="100" w:afterAutospacing="1" w:line="312" w:lineRule="auto"/>
        <w:jc w:val="center"/>
        <w:rPr>
          <w:rFonts w:eastAsia="Courier New"/>
          <w:b/>
          <w:bCs/>
          <w:szCs w:val="28"/>
          <w:lang w:val="vi-VN" w:eastAsia="vi-VN" w:bidi="vi-VN"/>
        </w:rPr>
      </w:pPr>
      <w:r w:rsidRPr="00C57503">
        <w:rPr>
          <w:rFonts w:eastAsia="Courier New"/>
          <w:b/>
          <w:bCs/>
          <w:szCs w:val="28"/>
          <w:lang w:val="vi-VN" w:eastAsia="vi-VN" w:bidi="vi-VN"/>
        </w:rPr>
        <w:t>HOẠT ĐỘNG GIÁO DỤC ĐỊA PHƯƠNG - KHỐI LỚP 10</w:t>
      </w:r>
    </w:p>
    <w:p w14:paraId="1C1F65DE" w14:textId="25703EF8" w:rsidR="00302231" w:rsidRPr="00C57503" w:rsidRDefault="00302231" w:rsidP="00302231">
      <w:pPr>
        <w:widowControl w:val="0"/>
        <w:spacing w:before="100" w:beforeAutospacing="1" w:after="100" w:afterAutospacing="1" w:line="312" w:lineRule="auto"/>
        <w:jc w:val="center"/>
        <w:rPr>
          <w:rFonts w:eastAsia="Courier New"/>
          <w:b/>
          <w:szCs w:val="28"/>
          <w:lang w:val="vi-VN" w:eastAsia="vi-VN" w:bidi="vi-VN"/>
        </w:rPr>
      </w:pPr>
      <w:r w:rsidRPr="00C57503">
        <w:rPr>
          <w:rFonts w:eastAsia="Courier New"/>
          <w:b/>
          <w:szCs w:val="28"/>
          <w:lang w:val="vi-VN" w:eastAsia="vi-VN" w:bidi="vi-VN"/>
        </w:rPr>
        <w:t>(Năm học 2026 - 2027)</w:t>
      </w:r>
    </w:p>
    <w:p w14:paraId="7B93B662" w14:textId="77777777" w:rsidR="00302231" w:rsidRPr="00C57503" w:rsidRDefault="00302231" w:rsidP="00302231">
      <w:pPr>
        <w:spacing w:before="100" w:beforeAutospacing="1" w:after="100" w:afterAutospacing="1" w:line="312" w:lineRule="auto"/>
        <w:jc w:val="both"/>
        <w:rPr>
          <w:rFonts w:eastAsia="Courier New"/>
          <w:b/>
          <w:bCs/>
          <w:sz w:val="24"/>
          <w:szCs w:val="24"/>
          <w:lang w:val="vi-VN" w:eastAsia="vi-VN" w:bidi="vi-VN"/>
        </w:rPr>
      </w:pPr>
      <w:r w:rsidRPr="00C57503">
        <w:rPr>
          <w:rFonts w:eastAsia="Courier New"/>
          <w:b/>
          <w:bCs/>
          <w:sz w:val="24"/>
          <w:szCs w:val="24"/>
          <w:lang w:val="vi-VN" w:eastAsia="vi-VN" w:bidi="vi-VN"/>
        </w:rPr>
        <w:t>I. ĐẶC ĐIỂM TÌNH HÌNH</w:t>
      </w:r>
    </w:p>
    <w:p w14:paraId="6CC8CB67" w14:textId="77777777" w:rsidR="00302231" w:rsidRPr="00C57503" w:rsidRDefault="00302231" w:rsidP="00302231">
      <w:pPr>
        <w:spacing w:before="100" w:beforeAutospacing="1" w:after="100" w:afterAutospacing="1" w:line="312" w:lineRule="auto"/>
        <w:jc w:val="both"/>
        <w:rPr>
          <w:rFonts w:eastAsia="Courier New"/>
          <w:b/>
          <w:bCs/>
          <w:sz w:val="24"/>
          <w:szCs w:val="24"/>
          <w:lang w:val="vi-VN" w:eastAsia="vi-VN" w:bidi="vi-VN"/>
        </w:rPr>
      </w:pPr>
      <w:r w:rsidRPr="00C57503">
        <w:rPr>
          <w:rFonts w:eastAsia="Courier New"/>
          <w:b/>
          <w:bCs/>
          <w:sz w:val="24"/>
          <w:szCs w:val="24"/>
          <w:lang w:val="vi-VN" w:eastAsia="vi-VN" w:bidi="vi-VN"/>
        </w:rPr>
        <w:t>1. Số lớp:</w:t>
      </w:r>
      <w:r w:rsidRPr="00C57503">
        <w:rPr>
          <w:rFonts w:eastAsia="Courier New"/>
          <w:sz w:val="24"/>
          <w:szCs w:val="24"/>
          <w:lang w:val="vi-VN" w:eastAsia="vi-VN" w:bidi="vi-VN"/>
        </w:rPr>
        <w:t xml:space="preserve"> 8 </w:t>
      </w:r>
      <w:r w:rsidRPr="00C57503">
        <w:rPr>
          <w:rFonts w:eastAsia="Courier New"/>
          <w:b/>
          <w:bCs/>
          <w:sz w:val="24"/>
          <w:szCs w:val="24"/>
          <w:lang w:val="vi-VN" w:eastAsia="vi-VN" w:bidi="vi-VN"/>
        </w:rPr>
        <w:t xml:space="preserve">; Số học sinh: </w:t>
      </w:r>
      <w:r w:rsidRPr="00C57503">
        <w:rPr>
          <w:rFonts w:eastAsia="Courier New"/>
          <w:sz w:val="24"/>
          <w:szCs w:val="24"/>
          <w:lang w:val="vi-VN" w:eastAsia="vi-VN" w:bidi="vi-VN"/>
        </w:rPr>
        <w:t>353</w:t>
      </w:r>
      <w:r w:rsidRPr="00C57503">
        <w:rPr>
          <w:rFonts w:eastAsia="Calibri"/>
          <w:bCs/>
          <w:sz w:val="24"/>
          <w:szCs w:val="24"/>
          <w:lang w:val="vi-VN" w:eastAsia="vi-VN" w:bidi="vi-VN"/>
        </w:rPr>
        <w:t xml:space="preserve"> </w:t>
      </w:r>
      <w:r w:rsidRPr="00C57503">
        <w:rPr>
          <w:rFonts w:eastAsia="Courier New"/>
          <w:bCs/>
          <w:sz w:val="24"/>
          <w:szCs w:val="24"/>
          <w:lang w:val="vi-VN" w:eastAsia="vi-VN" w:bidi="vi-VN"/>
        </w:rPr>
        <w:t>;</w:t>
      </w:r>
      <w:r w:rsidRPr="00C57503">
        <w:rPr>
          <w:rFonts w:eastAsia="Courier New"/>
          <w:b/>
          <w:bCs/>
          <w:sz w:val="24"/>
          <w:szCs w:val="24"/>
          <w:lang w:val="vi-VN" w:eastAsia="vi-VN" w:bidi="vi-VN"/>
        </w:rPr>
        <w:t xml:space="preserve"> Số học sinh học chuyên đề lựa chọn </w:t>
      </w:r>
      <w:r w:rsidRPr="00C57503">
        <w:rPr>
          <w:rFonts w:eastAsia="Courier New"/>
          <w:bCs/>
          <w:sz w:val="24"/>
          <w:szCs w:val="24"/>
          <w:lang w:val="vi-VN" w:eastAsia="vi-VN" w:bidi="vi-VN"/>
        </w:rPr>
        <w:t>(nếu có)</w:t>
      </w:r>
      <w:r w:rsidRPr="00C57503">
        <w:rPr>
          <w:rFonts w:eastAsia="Courier New"/>
          <w:b/>
          <w:bCs/>
          <w:sz w:val="24"/>
          <w:szCs w:val="24"/>
          <w:lang w:val="vi-VN" w:eastAsia="vi-VN" w:bidi="vi-VN"/>
        </w:rPr>
        <w:t>: 0</w:t>
      </w:r>
      <w:r w:rsidRPr="00C57503">
        <w:rPr>
          <w:rFonts w:eastAsia="Courier New"/>
          <w:sz w:val="24"/>
          <w:szCs w:val="24"/>
          <w:lang w:val="vi-VN" w:eastAsia="vi-VN" w:bidi="vi-VN"/>
        </w:rPr>
        <w:t>.</w:t>
      </w:r>
    </w:p>
    <w:p w14:paraId="6E302DB8" w14:textId="77777777" w:rsidR="00302231" w:rsidRPr="00C57503" w:rsidRDefault="00302231" w:rsidP="00302231">
      <w:pPr>
        <w:spacing w:before="100" w:beforeAutospacing="1" w:after="100" w:afterAutospacing="1" w:line="312" w:lineRule="auto"/>
        <w:jc w:val="both"/>
        <w:rPr>
          <w:rFonts w:eastAsia="Courier New"/>
          <w:sz w:val="24"/>
          <w:szCs w:val="24"/>
          <w:lang w:val="vi-VN" w:eastAsia="vi-VN" w:bidi="vi-VN"/>
        </w:rPr>
      </w:pPr>
      <w:r w:rsidRPr="00C57503">
        <w:rPr>
          <w:rFonts w:eastAsia="Courier New"/>
          <w:b/>
          <w:bCs/>
          <w:sz w:val="24"/>
          <w:szCs w:val="24"/>
          <w:lang w:val="vi-VN" w:eastAsia="vi-VN" w:bidi="vi-VN"/>
        </w:rPr>
        <w:t>2. Tình hình đội ngũ: Số giáo viên:</w:t>
      </w:r>
      <w:r w:rsidRPr="00C57503">
        <w:rPr>
          <w:rFonts w:eastAsia="Courier New"/>
          <w:sz w:val="24"/>
          <w:szCs w:val="24"/>
          <w:lang w:val="vi-VN" w:eastAsia="vi-VN" w:bidi="vi-VN"/>
        </w:rPr>
        <w:t xml:space="preserve"> </w:t>
      </w:r>
      <w:r w:rsidRPr="00C57503">
        <w:rPr>
          <w:rFonts w:eastAsia="Courier New"/>
          <w:sz w:val="24"/>
          <w:szCs w:val="24"/>
          <w:lang w:eastAsia="vi-VN" w:bidi="vi-VN"/>
        </w:rPr>
        <w:t>7</w:t>
      </w:r>
      <w:r w:rsidRPr="00C57503">
        <w:rPr>
          <w:rFonts w:eastAsia="Courier New"/>
          <w:sz w:val="24"/>
          <w:szCs w:val="24"/>
          <w:lang w:val="vi-VN" w:eastAsia="vi-VN" w:bidi="vi-VN"/>
        </w:rPr>
        <w:t xml:space="preserve">; </w:t>
      </w:r>
      <w:r w:rsidRPr="00C57503">
        <w:rPr>
          <w:rFonts w:eastAsia="Courier New"/>
          <w:b/>
          <w:bCs/>
          <w:sz w:val="24"/>
          <w:szCs w:val="24"/>
          <w:lang w:val="vi-VN" w:eastAsia="vi-VN" w:bidi="vi-VN"/>
        </w:rPr>
        <w:t>Trình độ đào tạo</w:t>
      </w:r>
      <w:r w:rsidRPr="00C57503">
        <w:rPr>
          <w:rFonts w:eastAsia="Courier New"/>
          <w:sz w:val="24"/>
          <w:szCs w:val="24"/>
          <w:lang w:val="vi-VN" w:eastAsia="vi-VN" w:bidi="vi-VN"/>
        </w:rPr>
        <w:t xml:space="preserve">: Cao đẳng: 0; Đại học: </w:t>
      </w:r>
      <w:r w:rsidRPr="00C57503">
        <w:rPr>
          <w:rFonts w:eastAsia="Courier New"/>
          <w:sz w:val="24"/>
          <w:szCs w:val="24"/>
          <w:lang w:eastAsia="vi-VN" w:bidi="vi-VN"/>
        </w:rPr>
        <w:t>7</w:t>
      </w:r>
      <w:r w:rsidRPr="00C57503">
        <w:rPr>
          <w:rFonts w:eastAsia="Courier New"/>
          <w:sz w:val="24"/>
          <w:szCs w:val="24"/>
          <w:lang w:val="vi-VN" w:eastAsia="vi-VN" w:bidi="vi-VN"/>
        </w:rPr>
        <w:t>; Trên đại học:0</w:t>
      </w:r>
    </w:p>
    <w:p w14:paraId="4956DD0F" w14:textId="77777777" w:rsidR="00302231" w:rsidRPr="00C57503" w:rsidRDefault="00302231" w:rsidP="00302231">
      <w:pPr>
        <w:spacing w:before="100" w:beforeAutospacing="1" w:after="100" w:afterAutospacing="1" w:line="312" w:lineRule="auto"/>
        <w:jc w:val="both"/>
        <w:rPr>
          <w:rFonts w:eastAsia="Courier New"/>
          <w:sz w:val="24"/>
          <w:szCs w:val="24"/>
          <w:lang w:val="vi-VN" w:eastAsia="vi-VN" w:bidi="vi-VN"/>
        </w:rPr>
      </w:pPr>
      <w:r w:rsidRPr="00C57503">
        <w:rPr>
          <w:rFonts w:eastAsia="Courier New"/>
          <w:b/>
          <w:bCs/>
          <w:sz w:val="24"/>
          <w:szCs w:val="24"/>
          <w:lang w:val="vi-VN" w:eastAsia="vi-VN" w:bidi="vi-VN"/>
        </w:rPr>
        <w:t>Mức đạt chuẩn nghề nghiệp giáo viên:</w:t>
      </w:r>
      <w:r w:rsidRPr="00C57503">
        <w:rPr>
          <w:rFonts w:eastAsia="Courier New"/>
          <w:sz w:val="24"/>
          <w:szCs w:val="24"/>
          <w:lang w:val="vi-VN" w:eastAsia="vi-VN" w:bidi="vi-VN"/>
        </w:rPr>
        <w:t xml:space="preserve"> Tốt: </w:t>
      </w:r>
      <w:r w:rsidRPr="00C57503">
        <w:rPr>
          <w:rFonts w:eastAsia="Courier New"/>
          <w:sz w:val="24"/>
          <w:szCs w:val="24"/>
          <w:lang w:eastAsia="vi-VN" w:bidi="vi-VN"/>
        </w:rPr>
        <w:t>7</w:t>
      </w:r>
      <w:r w:rsidRPr="00C57503">
        <w:rPr>
          <w:rFonts w:eastAsia="Courier New"/>
          <w:sz w:val="24"/>
          <w:szCs w:val="24"/>
          <w:lang w:val="vi-VN" w:eastAsia="vi-VN" w:bidi="vi-VN"/>
        </w:rPr>
        <w:t xml:space="preserve"> ; Khá: 0; Đạt: 0; Chưa đạt: 0</w:t>
      </w:r>
    </w:p>
    <w:p w14:paraId="1C21B304" w14:textId="77777777" w:rsidR="00302231" w:rsidRPr="00C57503" w:rsidRDefault="00302231" w:rsidP="00302231">
      <w:pPr>
        <w:spacing w:before="100" w:beforeAutospacing="1" w:after="100" w:afterAutospacing="1" w:line="312" w:lineRule="auto"/>
        <w:jc w:val="both"/>
        <w:rPr>
          <w:rFonts w:eastAsia="Courier New"/>
          <w:i/>
          <w:iCs/>
          <w:szCs w:val="28"/>
          <w:lang w:val="vi-VN" w:eastAsia="vi-VN" w:bidi="vi-VN"/>
        </w:rPr>
      </w:pPr>
      <w:r w:rsidRPr="00C57503">
        <w:rPr>
          <w:rFonts w:eastAsia="Courier New"/>
          <w:b/>
          <w:bCs/>
          <w:sz w:val="24"/>
          <w:szCs w:val="24"/>
          <w:lang w:val="vi-VN" w:eastAsia="vi-VN" w:bidi="vi-VN"/>
        </w:rPr>
        <w:t>3. Thiết bị dạy học:</w:t>
      </w:r>
      <w:r w:rsidRPr="00C57503">
        <w:rPr>
          <w:rFonts w:eastAsia="Courier New"/>
          <w:sz w:val="24"/>
          <w:szCs w:val="24"/>
          <w:lang w:val="vi-VN" w:eastAsia="vi-VN" w:bidi="vi-VN"/>
        </w:rPr>
        <w:t xml:space="preserve"> </w:t>
      </w:r>
      <w:r w:rsidRPr="00C57503">
        <w:rPr>
          <w:rFonts w:eastAsia="Courier New"/>
          <w:i/>
          <w:iCs/>
          <w:sz w:val="24"/>
          <w:szCs w:val="24"/>
          <w:lang w:val="vi-VN" w:eastAsia="vi-VN" w:bidi="vi-VN"/>
        </w:rPr>
        <w:t>(Trình bày cụ thể các thiết bị dạy học có thể sử dụng để tổ chức dạy học mô</w:t>
      </w:r>
      <w:r w:rsidRPr="00C57503">
        <w:rPr>
          <w:rFonts w:eastAsia="Courier New"/>
          <w:i/>
          <w:iCs/>
          <w:szCs w:val="28"/>
          <w:lang w:val="vi-VN" w:eastAsia="vi-VN" w:bidi="vi-VN"/>
        </w:rPr>
        <w:t>n học/hoạt động giáo dục)</w:t>
      </w:r>
    </w:p>
    <w:p w14:paraId="246B73F9" w14:textId="69C09504" w:rsidR="00302231" w:rsidRPr="00C57503" w:rsidRDefault="00302231" w:rsidP="00302231">
      <w:pPr>
        <w:spacing w:before="100" w:beforeAutospacing="1" w:after="100" w:afterAutospacing="1" w:line="312" w:lineRule="auto"/>
        <w:jc w:val="both"/>
        <w:rPr>
          <w:rFonts w:eastAsia="Courier New"/>
          <w:i/>
          <w:iCs/>
          <w:szCs w:val="28"/>
          <w:lang w:val="vi-VN" w:eastAsia="vi-VN" w:bidi="vi-VN"/>
        </w:rPr>
      </w:pPr>
    </w:p>
    <w:tbl>
      <w:tblPr>
        <w:tblStyle w:val="TableGrid17"/>
        <w:tblW w:w="0" w:type="auto"/>
        <w:tblInd w:w="171" w:type="dxa"/>
        <w:tblLook w:val="04A0" w:firstRow="1" w:lastRow="0" w:firstColumn="1" w:lastColumn="0" w:noHBand="0" w:noVBand="1"/>
      </w:tblPr>
      <w:tblGrid>
        <w:gridCol w:w="670"/>
        <w:gridCol w:w="2932"/>
        <w:gridCol w:w="1424"/>
        <w:gridCol w:w="5387"/>
        <w:gridCol w:w="3973"/>
      </w:tblGrid>
      <w:tr w:rsidR="00302231" w:rsidRPr="00C57503" w14:paraId="79C1C5CB" w14:textId="77777777" w:rsidTr="009857F8">
        <w:trPr>
          <w:tblHeader/>
        </w:trPr>
        <w:tc>
          <w:tcPr>
            <w:tcW w:w="537" w:type="dxa"/>
            <w:shd w:val="clear" w:color="auto" w:fill="D9EAF7"/>
            <w:vAlign w:val="center"/>
          </w:tcPr>
          <w:p w14:paraId="494CE409"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STT</w:t>
            </w:r>
          </w:p>
        </w:tc>
        <w:tc>
          <w:tcPr>
            <w:tcW w:w="2932" w:type="dxa"/>
            <w:shd w:val="clear" w:color="auto" w:fill="D9EAF7"/>
            <w:vAlign w:val="center"/>
          </w:tcPr>
          <w:p w14:paraId="25D4F92C"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Thiết bị dạy học</w:t>
            </w:r>
          </w:p>
        </w:tc>
        <w:tc>
          <w:tcPr>
            <w:tcW w:w="1424" w:type="dxa"/>
            <w:shd w:val="clear" w:color="auto" w:fill="D9EAF7"/>
            <w:vAlign w:val="center"/>
          </w:tcPr>
          <w:p w14:paraId="7667E6E5"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Số lượng</w:t>
            </w:r>
          </w:p>
        </w:tc>
        <w:tc>
          <w:tcPr>
            <w:tcW w:w="5387" w:type="dxa"/>
            <w:shd w:val="clear" w:color="auto" w:fill="D9EAF7"/>
            <w:vAlign w:val="center"/>
          </w:tcPr>
          <w:p w14:paraId="0B11DE33"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Các bài/chủ đề sử dụng</w:t>
            </w:r>
          </w:p>
        </w:tc>
        <w:tc>
          <w:tcPr>
            <w:tcW w:w="3973" w:type="dxa"/>
            <w:shd w:val="clear" w:color="auto" w:fill="D9EAF7"/>
            <w:vAlign w:val="center"/>
          </w:tcPr>
          <w:p w14:paraId="4785F982"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Ghi chú</w:t>
            </w:r>
          </w:p>
        </w:tc>
      </w:tr>
      <w:tr w:rsidR="00302231" w:rsidRPr="00C57503" w14:paraId="29C4A279" w14:textId="77777777" w:rsidTr="009857F8">
        <w:tc>
          <w:tcPr>
            <w:tcW w:w="537" w:type="dxa"/>
            <w:vAlign w:val="center"/>
          </w:tcPr>
          <w:p w14:paraId="19CDE739"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2932" w:type="dxa"/>
            <w:vAlign w:val="center"/>
          </w:tcPr>
          <w:p w14:paraId="0B2C2D8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Máy tính, máy chiếu, Internet</w:t>
            </w:r>
          </w:p>
        </w:tc>
        <w:tc>
          <w:tcPr>
            <w:tcW w:w="1424" w:type="dxa"/>
            <w:vAlign w:val="center"/>
          </w:tcPr>
          <w:p w14:paraId="38DB7A3F"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56ED936F"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Chèo Nam Định từ truyền thống đến hiện đại: Chèo trong đời sống người dân Nam Định</w:t>
            </w:r>
          </w:p>
        </w:tc>
        <w:tc>
          <w:tcPr>
            <w:tcW w:w="3973" w:type="dxa"/>
            <w:vAlign w:val="center"/>
          </w:tcPr>
          <w:p w14:paraId="733DED47"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13CDF91F" w14:textId="77777777" w:rsidTr="009857F8">
        <w:tc>
          <w:tcPr>
            <w:tcW w:w="537" w:type="dxa"/>
            <w:vAlign w:val="center"/>
          </w:tcPr>
          <w:p w14:paraId="7799C229"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2932" w:type="dxa"/>
            <w:vAlign w:val="center"/>
          </w:tcPr>
          <w:p w14:paraId="60BAA6AA"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Bản đồ hành chính, bản đồ di tích và bản đồ kinh tế địa phương</w:t>
            </w:r>
          </w:p>
        </w:tc>
        <w:tc>
          <w:tcPr>
            <w:tcW w:w="1424" w:type="dxa"/>
            <w:vAlign w:val="center"/>
          </w:tcPr>
          <w:p w14:paraId="7398A6B0"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423FB376"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Chèo Nam Định từ truyền thống đến hiện đại: Chèo Nam Định trong các chiếng chèo đất Bắc</w:t>
            </w:r>
          </w:p>
        </w:tc>
        <w:tc>
          <w:tcPr>
            <w:tcW w:w="3973" w:type="dxa"/>
            <w:vAlign w:val="center"/>
          </w:tcPr>
          <w:p w14:paraId="20D483B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sử dụng bản đồ số</w:t>
            </w:r>
          </w:p>
        </w:tc>
      </w:tr>
      <w:tr w:rsidR="00302231" w:rsidRPr="00C57503" w14:paraId="116CBE8F" w14:textId="77777777" w:rsidTr="009857F8">
        <w:tc>
          <w:tcPr>
            <w:tcW w:w="537" w:type="dxa"/>
            <w:vAlign w:val="center"/>
          </w:tcPr>
          <w:p w14:paraId="5FDAD47B"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w:t>
            </w:r>
          </w:p>
        </w:tc>
        <w:tc>
          <w:tcPr>
            <w:tcW w:w="2932" w:type="dxa"/>
            <w:vAlign w:val="center"/>
          </w:tcPr>
          <w:p w14:paraId="691651B1"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Tranh, ảnh, video tư liệu về Chèo, văn học và di tích Nam Định</w:t>
            </w:r>
          </w:p>
        </w:tc>
        <w:tc>
          <w:tcPr>
            <w:tcW w:w="1424" w:type="dxa"/>
            <w:vAlign w:val="center"/>
          </w:tcPr>
          <w:p w14:paraId="1848D96E"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 /GV</w:t>
            </w:r>
          </w:p>
        </w:tc>
        <w:tc>
          <w:tcPr>
            <w:tcW w:w="5387" w:type="dxa"/>
            <w:vAlign w:val="center"/>
          </w:tcPr>
          <w:p w14:paraId="3DCA1A8A"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Chèo Nam Định từ truyền thống đến hiện đại: Vở chèo Thần đồng đất Việt (Trần Đình Ngôn)</w:t>
            </w:r>
          </w:p>
        </w:tc>
        <w:tc>
          <w:tcPr>
            <w:tcW w:w="3973" w:type="dxa"/>
            <w:vAlign w:val="center"/>
          </w:tcPr>
          <w:p w14:paraId="0D690836"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học liệu số</w:t>
            </w:r>
          </w:p>
        </w:tc>
      </w:tr>
      <w:tr w:rsidR="00302231" w:rsidRPr="00C57503" w14:paraId="6BD2DD38" w14:textId="77777777" w:rsidTr="009857F8">
        <w:tc>
          <w:tcPr>
            <w:tcW w:w="537" w:type="dxa"/>
            <w:vAlign w:val="center"/>
          </w:tcPr>
          <w:p w14:paraId="13D73D9B"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4</w:t>
            </w:r>
          </w:p>
        </w:tc>
        <w:tc>
          <w:tcPr>
            <w:tcW w:w="2932" w:type="dxa"/>
            <w:vAlign w:val="center"/>
          </w:tcPr>
          <w:p w14:paraId="43632BFD"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Phiếu học tập, giấy A0/A3, bút dạ</w:t>
            </w:r>
          </w:p>
        </w:tc>
        <w:tc>
          <w:tcPr>
            <w:tcW w:w="1424" w:type="dxa"/>
            <w:vAlign w:val="center"/>
          </w:tcPr>
          <w:p w14:paraId="4E9B6A17"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 /GV</w:t>
            </w:r>
          </w:p>
        </w:tc>
        <w:tc>
          <w:tcPr>
            <w:tcW w:w="5387" w:type="dxa"/>
            <w:vAlign w:val="center"/>
          </w:tcPr>
          <w:p w14:paraId="3B41E4C0"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Một số tác giả văn học trung đại Nam Định (phần 1): Dương Không Lộ</w:t>
            </w:r>
          </w:p>
        </w:tc>
        <w:tc>
          <w:tcPr>
            <w:tcW w:w="3973" w:type="dxa"/>
            <w:vAlign w:val="center"/>
          </w:tcPr>
          <w:p w14:paraId="69F15EE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21A4AA63" w14:textId="77777777" w:rsidTr="009857F8">
        <w:tc>
          <w:tcPr>
            <w:tcW w:w="537" w:type="dxa"/>
            <w:vAlign w:val="center"/>
          </w:tcPr>
          <w:p w14:paraId="137D9F9D"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5</w:t>
            </w:r>
          </w:p>
        </w:tc>
        <w:tc>
          <w:tcPr>
            <w:tcW w:w="2932" w:type="dxa"/>
            <w:vAlign w:val="center"/>
          </w:tcPr>
          <w:p w14:paraId="5560FDA9"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Bảng số liệu, biểu đồ, tư liệu kinh tế - xã hội địa phương</w:t>
            </w:r>
          </w:p>
        </w:tc>
        <w:tc>
          <w:tcPr>
            <w:tcW w:w="1424" w:type="dxa"/>
            <w:vAlign w:val="center"/>
          </w:tcPr>
          <w:p w14:paraId="04F01C02"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 /GV</w:t>
            </w:r>
          </w:p>
        </w:tc>
        <w:tc>
          <w:tcPr>
            <w:tcW w:w="5387" w:type="dxa"/>
            <w:vAlign w:val="center"/>
          </w:tcPr>
          <w:p w14:paraId="0A6F2384"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Một số tác giả văn học trung đại Nam Định (phần 1): Trần Nhân Tông</w:t>
            </w:r>
          </w:p>
        </w:tc>
        <w:tc>
          <w:tcPr>
            <w:tcW w:w="3973" w:type="dxa"/>
            <w:vAlign w:val="center"/>
          </w:tcPr>
          <w:p w14:paraId="64B22790"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khai thác dữ liệu số</w:t>
            </w:r>
          </w:p>
        </w:tc>
      </w:tr>
      <w:tr w:rsidR="00302231" w:rsidRPr="00C57503" w14:paraId="6B3D5094" w14:textId="77777777" w:rsidTr="009857F8">
        <w:tc>
          <w:tcPr>
            <w:tcW w:w="537" w:type="dxa"/>
            <w:vAlign w:val="center"/>
          </w:tcPr>
          <w:p w14:paraId="4529611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6</w:t>
            </w:r>
          </w:p>
        </w:tc>
        <w:tc>
          <w:tcPr>
            <w:tcW w:w="2932" w:type="dxa"/>
            <w:vAlign w:val="center"/>
          </w:tcPr>
          <w:p w14:paraId="5F7EBA59"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Máy tính, máy chiếu, mạng Internet.</w:t>
            </w:r>
          </w:p>
        </w:tc>
        <w:tc>
          <w:tcPr>
            <w:tcW w:w="1424" w:type="dxa"/>
            <w:vAlign w:val="center"/>
          </w:tcPr>
          <w:p w14:paraId="1BBFC000"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26358769"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Di tích lịch sử văn hoá Nam Định: Khái quát về di tích lịch sử-văn hóa ở Nam Định</w:t>
            </w:r>
          </w:p>
        </w:tc>
        <w:tc>
          <w:tcPr>
            <w:tcW w:w="3973" w:type="dxa"/>
            <w:vAlign w:val="center"/>
          </w:tcPr>
          <w:p w14:paraId="6E987E97"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1A0F34A7" w14:textId="77777777" w:rsidTr="009857F8">
        <w:tc>
          <w:tcPr>
            <w:tcW w:w="537" w:type="dxa"/>
            <w:vAlign w:val="center"/>
          </w:tcPr>
          <w:p w14:paraId="2A4922FF"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7</w:t>
            </w:r>
          </w:p>
        </w:tc>
        <w:tc>
          <w:tcPr>
            <w:tcW w:w="2932" w:type="dxa"/>
            <w:vAlign w:val="center"/>
          </w:tcPr>
          <w:p w14:paraId="52D05366"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Tranh, ảnh, video tư liệu về di tích văn hóa Nam Định</w:t>
            </w:r>
          </w:p>
        </w:tc>
        <w:tc>
          <w:tcPr>
            <w:tcW w:w="1424" w:type="dxa"/>
            <w:vAlign w:val="center"/>
          </w:tcPr>
          <w:p w14:paraId="1D1C43D4"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6062D256"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Di tích lịch sử văn hoá Nam Định: Di tích lịch sử tiêu biểu ở Nam Định</w:t>
            </w:r>
          </w:p>
        </w:tc>
        <w:tc>
          <w:tcPr>
            <w:tcW w:w="3973" w:type="dxa"/>
            <w:vAlign w:val="center"/>
          </w:tcPr>
          <w:p w14:paraId="4A2C218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6DDC8EDA" w14:textId="77777777" w:rsidTr="009857F8">
        <w:tc>
          <w:tcPr>
            <w:tcW w:w="537" w:type="dxa"/>
            <w:vAlign w:val="center"/>
          </w:tcPr>
          <w:p w14:paraId="5463A0C4"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8</w:t>
            </w:r>
          </w:p>
        </w:tc>
        <w:tc>
          <w:tcPr>
            <w:tcW w:w="2932" w:type="dxa"/>
            <w:vAlign w:val="center"/>
          </w:tcPr>
          <w:p w14:paraId="0D1B5E97"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Tranh, ảnh, video tư liệu về di tích văn hóa Nam Định</w:t>
            </w:r>
          </w:p>
        </w:tc>
        <w:tc>
          <w:tcPr>
            <w:tcW w:w="1424" w:type="dxa"/>
            <w:vAlign w:val="center"/>
          </w:tcPr>
          <w:p w14:paraId="6E08831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579A316B"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Di tích lịch sử văn hoá Nam Định: Di tích kiến trúc nghệ thuật tiêu biểu ở Nam Định</w:t>
            </w:r>
          </w:p>
        </w:tc>
        <w:tc>
          <w:tcPr>
            <w:tcW w:w="3973" w:type="dxa"/>
            <w:vAlign w:val="center"/>
          </w:tcPr>
          <w:p w14:paraId="5166BFE5"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14708019" w14:textId="77777777" w:rsidTr="009857F8">
        <w:tc>
          <w:tcPr>
            <w:tcW w:w="537" w:type="dxa"/>
            <w:vAlign w:val="center"/>
          </w:tcPr>
          <w:p w14:paraId="4161392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9</w:t>
            </w:r>
          </w:p>
        </w:tc>
        <w:tc>
          <w:tcPr>
            <w:tcW w:w="2932" w:type="dxa"/>
            <w:vAlign w:val="center"/>
          </w:tcPr>
          <w:p w14:paraId="49DA8607"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Máy tính, máy chiếu, mạng Internet.</w:t>
            </w:r>
          </w:p>
        </w:tc>
        <w:tc>
          <w:tcPr>
            <w:tcW w:w="1424" w:type="dxa"/>
            <w:vAlign w:val="center"/>
          </w:tcPr>
          <w:p w14:paraId="5F5493DB"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4AB9262E"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Các nguồn lực phát triển kinh tế Nam Định: Vị trí địa lí và nguồn lực tự nhiên</w:t>
            </w:r>
          </w:p>
        </w:tc>
        <w:tc>
          <w:tcPr>
            <w:tcW w:w="3973" w:type="dxa"/>
            <w:vAlign w:val="center"/>
          </w:tcPr>
          <w:p w14:paraId="3BFA8296"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4FC534FB" w14:textId="77777777" w:rsidTr="009857F8">
        <w:tc>
          <w:tcPr>
            <w:tcW w:w="537" w:type="dxa"/>
            <w:vAlign w:val="center"/>
          </w:tcPr>
          <w:p w14:paraId="3AEEFD20"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10</w:t>
            </w:r>
          </w:p>
        </w:tc>
        <w:tc>
          <w:tcPr>
            <w:tcW w:w="2932" w:type="dxa"/>
            <w:vAlign w:val="center"/>
          </w:tcPr>
          <w:p w14:paraId="7D717762"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Bản đồ hành chính, bản đồ di tích và bản đồ kinh tế địa phương</w:t>
            </w:r>
          </w:p>
        </w:tc>
        <w:tc>
          <w:tcPr>
            <w:tcW w:w="1424" w:type="dxa"/>
            <w:vAlign w:val="center"/>
          </w:tcPr>
          <w:p w14:paraId="04FDE4BD"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1B3CDD23"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Các nguồn lực phát triển kinh tế Nam Định: Nguồn lực kinh tế - xã hội</w:t>
            </w:r>
          </w:p>
        </w:tc>
        <w:tc>
          <w:tcPr>
            <w:tcW w:w="3973" w:type="dxa"/>
            <w:vAlign w:val="center"/>
          </w:tcPr>
          <w:p w14:paraId="08FC3D3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020B3331" w14:textId="77777777" w:rsidTr="009857F8">
        <w:tc>
          <w:tcPr>
            <w:tcW w:w="537" w:type="dxa"/>
            <w:vAlign w:val="center"/>
          </w:tcPr>
          <w:p w14:paraId="5B8E5E65"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11</w:t>
            </w:r>
          </w:p>
        </w:tc>
        <w:tc>
          <w:tcPr>
            <w:tcW w:w="2932" w:type="dxa"/>
            <w:vAlign w:val="center"/>
          </w:tcPr>
          <w:p w14:paraId="6E67F1EE" w14:textId="77777777" w:rsidR="00302231" w:rsidRPr="00C57503" w:rsidRDefault="00302231" w:rsidP="00302231">
            <w:pPr>
              <w:spacing w:before="100" w:beforeAutospacing="1" w:after="100"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Giấy A0 hoặc bài trình chiếu PowerPoint.</w:t>
            </w:r>
          </w:p>
          <w:p w14:paraId="7FC82107" w14:textId="53DD5DE5" w:rsidR="00302231" w:rsidRPr="00C57503" w:rsidRDefault="00302231" w:rsidP="00302231">
            <w:pPr>
              <w:spacing w:before="100" w:beforeAutospacing="1" w:after="100"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Phiếu đánh giá bài thuyết trình.</w:t>
            </w:r>
          </w:p>
          <w:p w14:paraId="3BA80FAA"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p>
        </w:tc>
        <w:tc>
          <w:tcPr>
            <w:tcW w:w="1424" w:type="dxa"/>
            <w:vAlign w:val="center"/>
          </w:tcPr>
          <w:p w14:paraId="396DCBFE"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4437A3F1"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Thực hành: Vẽ sơ đồ các nguồn lực và viết báo cáo ngắn về nguồn lực để phát triển một ngành kinh tế</w:t>
            </w:r>
          </w:p>
        </w:tc>
        <w:tc>
          <w:tcPr>
            <w:tcW w:w="3973" w:type="dxa"/>
            <w:vAlign w:val="center"/>
          </w:tcPr>
          <w:p w14:paraId="25993822"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0069DD00" w14:textId="77777777" w:rsidTr="009857F8">
        <w:tc>
          <w:tcPr>
            <w:tcW w:w="537" w:type="dxa"/>
            <w:vAlign w:val="center"/>
          </w:tcPr>
          <w:p w14:paraId="02B7932E"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12</w:t>
            </w:r>
          </w:p>
        </w:tc>
        <w:tc>
          <w:tcPr>
            <w:tcW w:w="2932" w:type="dxa"/>
            <w:vAlign w:val="center"/>
          </w:tcPr>
          <w:p w14:paraId="5795FDEA"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Giấy A0 hoặc bài trình chiếu PowerPoint.</w:t>
            </w:r>
          </w:p>
        </w:tc>
        <w:tc>
          <w:tcPr>
            <w:tcW w:w="1424" w:type="dxa"/>
            <w:vAlign w:val="center"/>
          </w:tcPr>
          <w:p w14:paraId="303ADF4F"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5D959BB6"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Nhu cầu và sự dịch chuyển nghề nghiệp ở địa phương dưới tác động của cuộc cách mạng công nghiệp lần thứ 4: Tác động của CMCN 4.0 tới nghề nghiệp ở Nam Định</w:t>
            </w:r>
          </w:p>
        </w:tc>
        <w:tc>
          <w:tcPr>
            <w:tcW w:w="3973" w:type="dxa"/>
            <w:vAlign w:val="center"/>
          </w:tcPr>
          <w:p w14:paraId="4F836FEE"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72CA21A3" w14:textId="77777777" w:rsidTr="009857F8">
        <w:tc>
          <w:tcPr>
            <w:tcW w:w="537" w:type="dxa"/>
            <w:vAlign w:val="center"/>
          </w:tcPr>
          <w:p w14:paraId="784FECD0"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13</w:t>
            </w:r>
          </w:p>
        </w:tc>
        <w:tc>
          <w:tcPr>
            <w:tcW w:w="2932" w:type="dxa"/>
            <w:vAlign w:val="center"/>
          </w:tcPr>
          <w:p w14:paraId="2D3CE106"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Giấy A0 hoặc bài trình chiếu PowerPoint.</w:t>
            </w:r>
          </w:p>
        </w:tc>
        <w:tc>
          <w:tcPr>
            <w:tcW w:w="1424" w:type="dxa"/>
            <w:vAlign w:val="center"/>
          </w:tcPr>
          <w:p w14:paraId="139175FA"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4E67C6A5"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Nhu cầu và sự dịch chuyển nghề nghiệp ở Nam Định</w:t>
            </w:r>
          </w:p>
        </w:tc>
        <w:tc>
          <w:tcPr>
            <w:tcW w:w="3973" w:type="dxa"/>
            <w:vAlign w:val="center"/>
          </w:tcPr>
          <w:p w14:paraId="7E3C8513"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r w:rsidR="00302231" w:rsidRPr="00C57503" w14:paraId="279F7465" w14:textId="77777777" w:rsidTr="009857F8">
        <w:tc>
          <w:tcPr>
            <w:tcW w:w="537" w:type="dxa"/>
            <w:vAlign w:val="center"/>
          </w:tcPr>
          <w:p w14:paraId="4F794E3E"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14</w:t>
            </w:r>
          </w:p>
        </w:tc>
        <w:tc>
          <w:tcPr>
            <w:tcW w:w="2932" w:type="dxa"/>
            <w:vAlign w:val="center"/>
          </w:tcPr>
          <w:p w14:paraId="7BBB8D3E"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Máy tính, máy chiếu, mạng Internet</w:t>
            </w:r>
          </w:p>
        </w:tc>
        <w:tc>
          <w:tcPr>
            <w:tcW w:w="1424" w:type="dxa"/>
            <w:vAlign w:val="center"/>
          </w:tcPr>
          <w:p w14:paraId="652672DD"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01/GV</w:t>
            </w:r>
          </w:p>
        </w:tc>
        <w:tc>
          <w:tcPr>
            <w:tcW w:w="5387" w:type="dxa"/>
            <w:vAlign w:val="center"/>
          </w:tcPr>
          <w:p w14:paraId="0F11857E"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Khái quát các nội dung chính</w:t>
            </w:r>
          </w:p>
        </w:tc>
        <w:tc>
          <w:tcPr>
            <w:tcW w:w="3973" w:type="dxa"/>
            <w:vAlign w:val="center"/>
          </w:tcPr>
          <w:p w14:paraId="2E3AFA42"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Có thể thay thế bằng file trình chiếu</w:t>
            </w:r>
          </w:p>
        </w:tc>
      </w:tr>
    </w:tbl>
    <w:p w14:paraId="2B4105EF" w14:textId="77777777" w:rsidR="00302231" w:rsidRPr="00C57503" w:rsidRDefault="00302231" w:rsidP="00302231">
      <w:pPr>
        <w:spacing w:before="0" w:after="0" w:line="312" w:lineRule="auto"/>
        <w:rPr>
          <w:rFonts w:eastAsia="Courier New"/>
          <w:b/>
          <w:bCs/>
          <w:sz w:val="24"/>
          <w:szCs w:val="24"/>
          <w:lang w:val="vi-VN" w:eastAsia="vi-VN" w:bidi="vi-VN"/>
        </w:rPr>
      </w:pPr>
    </w:p>
    <w:p w14:paraId="788D60FC" w14:textId="77777777" w:rsidR="00302231" w:rsidRPr="00C57503" w:rsidRDefault="00302231" w:rsidP="00302231">
      <w:pPr>
        <w:spacing w:before="0" w:after="0" w:line="312" w:lineRule="auto"/>
        <w:rPr>
          <w:rFonts w:eastAsia="Courier New"/>
          <w:b/>
          <w:bCs/>
          <w:sz w:val="24"/>
          <w:szCs w:val="24"/>
          <w:lang w:val="vi-VN" w:eastAsia="vi-VN" w:bidi="vi-VN"/>
        </w:rPr>
      </w:pPr>
      <w:r w:rsidRPr="00C57503">
        <w:rPr>
          <w:rFonts w:eastAsia="Courier New"/>
          <w:b/>
          <w:bCs/>
          <w:sz w:val="24"/>
          <w:szCs w:val="24"/>
          <w:lang w:val="vi-VN" w:eastAsia="vi-VN" w:bidi="vi-VN"/>
        </w:rPr>
        <w:t>4. Phòng học bộ môn/phòng đa năng/sân chơi, bãi tập (sử dụng theo điều kiện thực tế của nhà trường)</w:t>
      </w:r>
    </w:p>
    <w:tbl>
      <w:tblPr>
        <w:tblStyle w:val="TableGrid17"/>
        <w:tblW w:w="0" w:type="auto"/>
        <w:jc w:val="center"/>
        <w:tblLook w:val="04A0" w:firstRow="1" w:lastRow="0" w:firstColumn="1" w:lastColumn="0" w:noHBand="0" w:noVBand="1"/>
      </w:tblPr>
      <w:tblGrid>
        <w:gridCol w:w="739"/>
        <w:gridCol w:w="2912"/>
        <w:gridCol w:w="1456"/>
        <w:gridCol w:w="5351"/>
        <w:gridCol w:w="4056"/>
      </w:tblGrid>
      <w:tr w:rsidR="00302231" w:rsidRPr="00C57503" w14:paraId="01D6B39A" w14:textId="77777777" w:rsidTr="009857F8">
        <w:trPr>
          <w:tblHeader/>
          <w:jc w:val="center"/>
        </w:trPr>
        <w:tc>
          <w:tcPr>
            <w:tcW w:w="739" w:type="dxa"/>
            <w:shd w:val="clear" w:color="auto" w:fill="D9EAF7"/>
            <w:vAlign w:val="center"/>
          </w:tcPr>
          <w:p w14:paraId="62CEA87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STT</w:t>
            </w:r>
          </w:p>
        </w:tc>
        <w:tc>
          <w:tcPr>
            <w:tcW w:w="2912" w:type="dxa"/>
            <w:shd w:val="clear" w:color="auto" w:fill="D9EAF7"/>
            <w:vAlign w:val="center"/>
          </w:tcPr>
          <w:p w14:paraId="2D21E66D"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Tên phòng/không gian</w:t>
            </w:r>
          </w:p>
        </w:tc>
        <w:tc>
          <w:tcPr>
            <w:tcW w:w="1456" w:type="dxa"/>
            <w:shd w:val="clear" w:color="auto" w:fill="D9EAF7"/>
            <w:vAlign w:val="center"/>
          </w:tcPr>
          <w:p w14:paraId="0891AD7B"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Số lượng</w:t>
            </w:r>
          </w:p>
        </w:tc>
        <w:tc>
          <w:tcPr>
            <w:tcW w:w="5351" w:type="dxa"/>
            <w:shd w:val="clear" w:color="auto" w:fill="D9EAF7"/>
            <w:vAlign w:val="center"/>
          </w:tcPr>
          <w:p w14:paraId="57B8FEE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Phạm vi và nội dung sử dụng</w:t>
            </w:r>
          </w:p>
        </w:tc>
        <w:tc>
          <w:tcPr>
            <w:tcW w:w="4056" w:type="dxa"/>
            <w:shd w:val="clear" w:color="auto" w:fill="D9EAF7"/>
            <w:vAlign w:val="center"/>
          </w:tcPr>
          <w:p w14:paraId="6F17DF19"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Ghi chú</w:t>
            </w:r>
          </w:p>
        </w:tc>
      </w:tr>
      <w:tr w:rsidR="00302231" w:rsidRPr="00C57503" w14:paraId="749BA441" w14:textId="77777777" w:rsidTr="009857F8">
        <w:trPr>
          <w:jc w:val="center"/>
        </w:trPr>
        <w:tc>
          <w:tcPr>
            <w:tcW w:w="739" w:type="dxa"/>
            <w:vAlign w:val="center"/>
          </w:tcPr>
          <w:p w14:paraId="24B4D59E"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2912" w:type="dxa"/>
            <w:vAlign w:val="center"/>
          </w:tcPr>
          <w:p w14:paraId="4873CA7E"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Phòng học bộ môn/phòng đa năng</w:t>
            </w:r>
          </w:p>
        </w:tc>
        <w:tc>
          <w:tcPr>
            <w:tcW w:w="1456" w:type="dxa"/>
            <w:vAlign w:val="center"/>
          </w:tcPr>
          <w:p w14:paraId="1D2C282E"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w:t>
            </w:r>
          </w:p>
        </w:tc>
        <w:tc>
          <w:tcPr>
            <w:tcW w:w="5351" w:type="dxa"/>
            <w:vAlign w:val="center"/>
          </w:tcPr>
          <w:p w14:paraId="420E2F79"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Trình chiếu, thảo luận, thuyết trình, triển lãm sản phẩm GDĐP</w:t>
            </w:r>
          </w:p>
        </w:tc>
        <w:tc>
          <w:tcPr>
            <w:tcW w:w="4056" w:type="dxa"/>
            <w:vAlign w:val="center"/>
          </w:tcPr>
          <w:p w14:paraId="354008BA"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GV sử dụng theo kế hoạch của tổ/nhóm</w:t>
            </w:r>
          </w:p>
        </w:tc>
      </w:tr>
      <w:tr w:rsidR="00302231" w:rsidRPr="00C57503" w14:paraId="4ECCA15E" w14:textId="77777777" w:rsidTr="009857F8">
        <w:trPr>
          <w:jc w:val="center"/>
        </w:trPr>
        <w:tc>
          <w:tcPr>
            <w:tcW w:w="739" w:type="dxa"/>
            <w:vAlign w:val="center"/>
          </w:tcPr>
          <w:p w14:paraId="11F945E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2912" w:type="dxa"/>
            <w:vAlign w:val="center"/>
          </w:tcPr>
          <w:p w14:paraId="22FB852A"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Phòng Thiết bị</w:t>
            </w:r>
          </w:p>
        </w:tc>
        <w:tc>
          <w:tcPr>
            <w:tcW w:w="1456" w:type="dxa"/>
            <w:vAlign w:val="center"/>
          </w:tcPr>
          <w:p w14:paraId="2630525C"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01</w:t>
            </w:r>
          </w:p>
        </w:tc>
        <w:tc>
          <w:tcPr>
            <w:tcW w:w="5351" w:type="dxa"/>
            <w:vAlign w:val="center"/>
          </w:tcPr>
          <w:p w14:paraId="26D44C72"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Lưu giữ bản đồ, tranh ảnh, học liệu và thiết bị dạy học</w:t>
            </w:r>
          </w:p>
        </w:tc>
        <w:tc>
          <w:tcPr>
            <w:tcW w:w="4056" w:type="dxa"/>
            <w:vAlign w:val="center"/>
          </w:tcPr>
          <w:p w14:paraId="39856DA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GV kí mượn - trả</w:t>
            </w:r>
          </w:p>
        </w:tc>
      </w:tr>
      <w:tr w:rsidR="00302231" w:rsidRPr="00C57503" w14:paraId="002DD81E" w14:textId="77777777" w:rsidTr="009857F8">
        <w:trPr>
          <w:jc w:val="center"/>
        </w:trPr>
        <w:tc>
          <w:tcPr>
            <w:tcW w:w="739" w:type="dxa"/>
            <w:vAlign w:val="center"/>
          </w:tcPr>
          <w:p w14:paraId="1B577D19"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w:t>
            </w:r>
          </w:p>
        </w:tc>
        <w:tc>
          <w:tcPr>
            <w:tcW w:w="2912" w:type="dxa"/>
            <w:vAlign w:val="center"/>
          </w:tcPr>
          <w:p w14:paraId="0666FBC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Sân trường/không gian thực hành</w:t>
            </w:r>
          </w:p>
        </w:tc>
        <w:tc>
          <w:tcPr>
            <w:tcW w:w="1456" w:type="dxa"/>
            <w:vAlign w:val="center"/>
          </w:tcPr>
          <w:p w14:paraId="37D5D703"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Theo điều kiện</w:t>
            </w:r>
          </w:p>
        </w:tc>
        <w:tc>
          <w:tcPr>
            <w:tcW w:w="5351" w:type="dxa"/>
            <w:vAlign w:val="center"/>
          </w:tcPr>
          <w:p w14:paraId="21A66023"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Tổ chức hoạt động trải nghiệm, giới thiệu sản phẩm, truyền thông địa phương</w:t>
            </w:r>
          </w:p>
        </w:tc>
        <w:tc>
          <w:tcPr>
            <w:tcW w:w="4056" w:type="dxa"/>
            <w:vAlign w:val="center"/>
          </w:tcPr>
          <w:p w14:paraId="06C2F496"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Khi phù hợp nội dung</w:t>
            </w:r>
          </w:p>
        </w:tc>
      </w:tr>
    </w:tbl>
    <w:p w14:paraId="79C89E28" w14:textId="77777777" w:rsidR="00302231" w:rsidRPr="00C57503" w:rsidRDefault="00302231" w:rsidP="00302231">
      <w:pPr>
        <w:spacing w:before="100" w:beforeAutospacing="1" w:after="100" w:afterAutospacing="1" w:line="312" w:lineRule="auto"/>
        <w:jc w:val="both"/>
        <w:rPr>
          <w:rFonts w:eastAsia="Courier New"/>
          <w:b/>
          <w:bCs/>
          <w:sz w:val="24"/>
          <w:szCs w:val="24"/>
          <w:lang w:val="vi-VN" w:eastAsia="vi-VN" w:bidi="vi-VN"/>
        </w:rPr>
      </w:pPr>
      <w:r w:rsidRPr="00C57503">
        <w:rPr>
          <w:rFonts w:eastAsia="Courier New"/>
          <w:b/>
          <w:bCs/>
          <w:sz w:val="24"/>
          <w:szCs w:val="24"/>
          <w:lang w:val="vi-VN" w:eastAsia="vi-VN" w:bidi="vi-VN"/>
        </w:rPr>
        <w:t>II. KẾ HOẠCH DẠY HỌC</w:t>
      </w:r>
    </w:p>
    <w:p w14:paraId="20686BA1" w14:textId="77777777" w:rsidR="00302231" w:rsidRPr="00C57503" w:rsidRDefault="00302231" w:rsidP="00302231">
      <w:pPr>
        <w:spacing w:before="0" w:after="0" w:line="312" w:lineRule="auto"/>
        <w:jc w:val="both"/>
        <w:rPr>
          <w:rFonts w:eastAsia="Courier New"/>
          <w:sz w:val="24"/>
          <w:szCs w:val="24"/>
          <w:lang w:val="vi-VN" w:eastAsia="vi-VN" w:bidi="vi-VN"/>
        </w:rPr>
      </w:pPr>
      <w:r w:rsidRPr="00C57503">
        <w:rPr>
          <w:rFonts w:eastAsia="Courier New"/>
          <w:b/>
          <w:bCs/>
          <w:sz w:val="24"/>
          <w:szCs w:val="24"/>
          <w:highlight w:val="yellow"/>
          <w:lang w:val="vi-VN" w:eastAsia="vi-VN" w:bidi="vi-VN"/>
        </w:rPr>
        <w:t>1. Phân phối chương trình môn Giáo dục địa phương khối 10</w:t>
      </w:r>
    </w:p>
    <w:p w14:paraId="60F5D488" w14:textId="77777777" w:rsidR="00302231" w:rsidRPr="00C57503" w:rsidRDefault="00302231" w:rsidP="00302231">
      <w:pPr>
        <w:spacing w:before="0" w:after="40" w:line="312" w:lineRule="auto"/>
        <w:jc w:val="both"/>
        <w:rPr>
          <w:rFonts w:eastAsia="Courier New"/>
          <w:sz w:val="24"/>
          <w:szCs w:val="24"/>
          <w:lang w:val="vi-VN" w:eastAsia="vi-VN" w:bidi="vi-VN"/>
        </w:rPr>
      </w:pPr>
      <w:r w:rsidRPr="00C57503">
        <w:rPr>
          <w:rFonts w:eastAsia="Courier New"/>
          <w:sz w:val="24"/>
          <w:szCs w:val="24"/>
          <w:lang w:val="vi-VN" w:eastAsia="vi-VN" w:bidi="vi-VN"/>
        </w:rPr>
        <w:t>Phân phối chương trình Nội dung giáo dục địa phương</w:t>
      </w:r>
    </w:p>
    <w:p w14:paraId="51E74577" w14:textId="77777777" w:rsidR="00302231" w:rsidRPr="00C57503" w:rsidRDefault="00302231" w:rsidP="00302231">
      <w:pPr>
        <w:spacing w:before="0" w:after="40" w:line="312" w:lineRule="auto"/>
        <w:jc w:val="both"/>
        <w:rPr>
          <w:rFonts w:eastAsia="Courier New"/>
          <w:sz w:val="24"/>
          <w:szCs w:val="24"/>
          <w:lang w:val="vi-VN" w:eastAsia="vi-VN" w:bidi="vi-VN"/>
        </w:rPr>
      </w:pPr>
      <w:r w:rsidRPr="00C57503">
        <w:rPr>
          <w:rFonts w:eastAsia="Courier New"/>
          <w:sz w:val="24"/>
          <w:szCs w:val="24"/>
          <w:lang w:val="vi-VN" w:eastAsia="vi-VN" w:bidi="vi-VN"/>
        </w:rPr>
        <w:t>Cả năm: 35 tuần (35 tiết); Học kì I: 18 tuần (20 tiết); Học kì II: 17 tuần (15 tiết)</w:t>
      </w:r>
    </w:p>
    <w:tbl>
      <w:tblPr>
        <w:tblStyle w:val="TableGrid17"/>
        <w:tblW w:w="14459" w:type="dxa"/>
        <w:jc w:val="center"/>
        <w:tblLook w:val="04A0" w:firstRow="1" w:lastRow="0" w:firstColumn="1" w:lastColumn="0" w:noHBand="0" w:noVBand="1"/>
      </w:tblPr>
      <w:tblGrid>
        <w:gridCol w:w="1385"/>
        <w:gridCol w:w="3964"/>
        <w:gridCol w:w="915"/>
        <w:gridCol w:w="6170"/>
        <w:gridCol w:w="2025"/>
      </w:tblGrid>
      <w:tr w:rsidR="00302231" w:rsidRPr="00C57503" w14:paraId="7B01DF30" w14:textId="77777777" w:rsidTr="00302231">
        <w:trPr>
          <w:tblHeader/>
          <w:jc w:val="center"/>
        </w:trPr>
        <w:tc>
          <w:tcPr>
            <w:tcW w:w="1385" w:type="dxa"/>
            <w:shd w:val="clear" w:color="auto" w:fill="DAE3F4"/>
            <w:vAlign w:val="center"/>
          </w:tcPr>
          <w:p w14:paraId="3060BAD3" w14:textId="77777777" w:rsidR="00302231" w:rsidRPr="00C57503" w:rsidRDefault="00302231" w:rsidP="00302231">
            <w:pPr>
              <w:widowControl w:val="0"/>
              <w:spacing w:before="120" w:after="120" w:line="312" w:lineRule="auto"/>
              <w:jc w:val="center"/>
              <w:rPr>
                <w:rFonts w:ascii="Times New Roman" w:eastAsia="Calibri" w:hAnsi="Times New Roman"/>
                <w:b/>
                <w:sz w:val="24"/>
                <w:szCs w:val="24"/>
              </w:rPr>
            </w:pPr>
            <w:r w:rsidRPr="00C57503">
              <w:rPr>
                <w:rFonts w:ascii="Times New Roman" w:eastAsia="Calibri" w:hAnsi="Times New Roman"/>
                <w:b/>
                <w:sz w:val="24"/>
                <w:szCs w:val="24"/>
              </w:rPr>
              <w:t>Số TT</w:t>
            </w:r>
          </w:p>
          <w:p w14:paraId="09EC0D4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Tuần</w:t>
            </w:r>
          </w:p>
        </w:tc>
        <w:tc>
          <w:tcPr>
            <w:tcW w:w="3964" w:type="dxa"/>
            <w:shd w:val="clear" w:color="auto" w:fill="DAE3F4"/>
            <w:vAlign w:val="center"/>
          </w:tcPr>
          <w:p w14:paraId="3FC5B0A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Bài học</w:t>
            </w:r>
          </w:p>
        </w:tc>
        <w:tc>
          <w:tcPr>
            <w:tcW w:w="915" w:type="dxa"/>
            <w:shd w:val="clear" w:color="auto" w:fill="DAE3F4"/>
            <w:vAlign w:val="center"/>
          </w:tcPr>
          <w:p w14:paraId="1E171DC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Số  tiết</w:t>
            </w:r>
          </w:p>
        </w:tc>
        <w:tc>
          <w:tcPr>
            <w:tcW w:w="6170" w:type="dxa"/>
            <w:shd w:val="clear" w:color="auto" w:fill="DAE3F4"/>
            <w:vAlign w:val="center"/>
          </w:tcPr>
          <w:p w14:paraId="77DD778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Yêu cầu cần đạt</w:t>
            </w:r>
          </w:p>
        </w:tc>
        <w:tc>
          <w:tcPr>
            <w:tcW w:w="2025" w:type="dxa"/>
            <w:shd w:val="clear" w:color="auto" w:fill="DAE3F4"/>
            <w:vAlign w:val="center"/>
          </w:tcPr>
          <w:p w14:paraId="0640B23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Times New Roman" w:hAnsi="Times New Roman"/>
                <w:b/>
                <w:bCs/>
                <w:sz w:val="24"/>
                <w:szCs w:val="24"/>
              </w:rPr>
              <w:t>Ghi chú</w:t>
            </w:r>
          </w:p>
        </w:tc>
      </w:tr>
      <w:tr w:rsidR="00302231" w:rsidRPr="00C57503" w14:paraId="47CDEA0C" w14:textId="77777777" w:rsidTr="009857F8">
        <w:trPr>
          <w:jc w:val="center"/>
        </w:trPr>
        <w:tc>
          <w:tcPr>
            <w:tcW w:w="14459" w:type="dxa"/>
            <w:gridSpan w:val="5"/>
            <w:vAlign w:val="center"/>
          </w:tcPr>
          <w:p w14:paraId="11DC3445"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HỌC KỲ I</w:t>
            </w:r>
          </w:p>
        </w:tc>
      </w:tr>
      <w:tr w:rsidR="00302231" w:rsidRPr="00C57503" w14:paraId="17D5A593" w14:textId="77777777" w:rsidTr="009857F8">
        <w:trPr>
          <w:jc w:val="center"/>
        </w:trPr>
        <w:tc>
          <w:tcPr>
            <w:tcW w:w="14459" w:type="dxa"/>
            <w:gridSpan w:val="5"/>
            <w:vAlign w:val="center"/>
          </w:tcPr>
          <w:p w14:paraId="4198A3ED"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CHÈO NAM ĐỊNH TỪ TRUYỀN THỐNG ĐẾN HIỆN ĐẠI (3 tiết) - PHÂN MÔN NGỮ VĂN</w:t>
            </w:r>
          </w:p>
        </w:tc>
      </w:tr>
      <w:tr w:rsidR="00302231" w:rsidRPr="00C57503" w14:paraId="3DA44164" w14:textId="77777777" w:rsidTr="009857F8">
        <w:trPr>
          <w:jc w:val="center"/>
        </w:trPr>
        <w:tc>
          <w:tcPr>
            <w:tcW w:w="1385" w:type="dxa"/>
            <w:vAlign w:val="center"/>
          </w:tcPr>
          <w:p w14:paraId="7A3DB02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3964" w:type="dxa"/>
            <w:vAlign w:val="center"/>
          </w:tcPr>
          <w:p w14:paraId="2B9B810A" w14:textId="77777777" w:rsidR="00302231" w:rsidRPr="00C57503" w:rsidRDefault="00302231" w:rsidP="00302231">
            <w:pPr>
              <w:widowControl w:val="0"/>
              <w:spacing w:before="120" w:after="120" w:line="312" w:lineRule="auto"/>
              <w:rPr>
                <w:rFonts w:ascii="Times New Roman" w:eastAsia="Calibri" w:hAnsi="Times New Roman"/>
                <w:iCs/>
                <w:sz w:val="24"/>
                <w:szCs w:val="24"/>
              </w:rPr>
            </w:pPr>
            <w:r w:rsidRPr="00C57503">
              <w:rPr>
                <w:rFonts w:ascii="Times New Roman" w:eastAsia="Calibri" w:hAnsi="Times New Roman"/>
                <w:iCs/>
                <w:sz w:val="24"/>
                <w:szCs w:val="24"/>
              </w:rPr>
              <w:t xml:space="preserve">Bài 1: Chèo trong đời sống văn học </w:t>
            </w:r>
            <w:r w:rsidRPr="00C57503">
              <w:rPr>
                <w:rFonts w:ascii="Times New Roman" w:eastAsia="Calibri" w:hAnsi="Times New Roman"/>
                <w:iCs/>
                <w:sz w:val="24"/>
                <w:szCs w:val="24"/>
              </w:rPr>
              <w:lastRenderedPageBreak/>
              <w:t>người dân Nam Định</w:t>
            </w:r>
          </w:p>
          <w:p w14:paraId="07B23161"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p>
        </w:tc>
        <w:tc>
          <w:tcPr>
            <w:tcW w:w="915" w:type="dxa"/>
            <w:vAlign w:val="center"/>
          </w:tcPr>
          <w:p w14:paraId="5A1D1A6C"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1</w:t>
            </w:r>
          </w:p>
        </w:tc>
        <w:tc>
          <w:tcPr>
            <w:tcW w:w="6170" w:type="dxa"/>
            <w:vMerge w:val="restart"/>
          </w:tcPr>
          <w:p w14:paraId="6EE17A5D" w14:textId="77777777"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Hiểu được nguồn gốc, vai trò, không gian diễn xướng và giá trị của nghệ thuật Chèo trong đời sống văn hóa người dân Nam Định.</w:t>
            </w:r>
          </w:p>
          <w:p w14:paraId="7E5706D3" w14:textId="77777777"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Trình bày được vị trí, đặc trưng của chiếng chèo Nam Định trong các chiếng chèo đất Bắc và các nghệ nhân tiêu biểu.</w:t>
            </w:r>
          </w:p>
          <w:p w14:paraId="05F1DB60" w14:textId="77777777"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Nắm được nội dung, ý nghĩa tư tưởng và nghệ thuật của vở chèo cụ thể tại địa phương (</w:t>
            </w:r>
            <w:r w:rsidRPr="00C57503">
              <w:rPr>
                <w:rFonts w:ascii="Times New Roman" w:eastAsia="Courier New" w:hAnsi="Times New Roman"/>
                <w:i/>
                <w:iCs/>
                <w:sz w:val="24"/>
                <w:szCs w:val="24"/>
                <w:lang w:eastAsia="vi-VN" w:bidi="vi-VN"/>
              </w:rPr>
              <w:t>Thần đồng đất Việt</w:t>
            </w:r>
            <w:r w:rsidRPr="00C57503">
              <w:rPr>
                <w:rFonts w:ascii="Times New Roman" w:eastAsia="Courier New" w:hAnsi="Times New Roman"/>
                <w:sz w:val="24"/>
                <w:szCs w:val="24"/>
                <w:lang w:eastAsia="vi-VN" w:bidi="vi-VN"/>
              </w:rPr>
              <w:t>).</w:t>
            </w:r>
          </w:p>
          <w:p w14:paraId="298B8650" w14:textId="6BADCF2D" w:rsidR="00302231" w:rsidRPr="00C57503" w:rsidRDefault="00302231" w:rsidP="00302231">
            <w:pPr>
              <w:spacing w:before="160" w:after="160" w:line="312" w:lineRule="auto"/>
              <w:jc w:val="both"/>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 Phát triển năng lực cảm thụ nghệ thuật sân khấu truyền thống; khơi dậy lòng tự hào và ý thức giữ gìn di sản văn hóa phi vật thể của quê hương.</w:t>
            </w:r>
          </w:p>
        </w:tc>
        <w:tc>
          <w:tcPr>
            <w:tcW w:w="2025" w:type="dxa"/>
            <w:vAlign w:val="center"/>
          </w:tcPr>
          <w:p w14:paraId="68AC862C"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1E278444" w14:textId="77777777" w:rsidTr="009857F8">
        <w:trPr>
          <w:jc w:val="center"/>
        </w:trPr>
        <w:tc>
          <w:tcPr>
            <w:tcW w:w="1385" w:type="dxa"/>
            <w:vAlign w:val="center"/>
          </w:tcPr>
          <w:p w14:paraId="616D7962"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2</w:t>
            </w:r>
          </w:p>
        </w:tc>
        <w:tc>
          <w:tcPr>
            <w:tcW w:w="3964" w:type="dxa"/>
            <w:vAlign w:val="center"/>
          </w:tcPr>
          <w:p w14:paraId="3FD69F8F"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2: Chèo Nam Định trong các chiếng chèo đất Bắc</w:t>
            </w:r>
          </w:p>
          <w:p w14:paraId="27B40D90"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p>
        </w:tc>
        <w:tc>
          <w:tcPr>
            <w:tcW w:w="915" w:type="dxa"/>
            <w:vAlign w:val="center"/>
          </w:tcPr>
          <w:p w14:paraId="4179144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5D0B756E"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1BA4D90D"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0AADF353" w14:textId="77777777" w:rsidTr="009857F8">
        <w:trPr>
          <w:trHeight w:val="760"/>
          <w:jc w:val="center"/>
        </w:trPr>
        <w:tc>
          <w:tcPr>
            <w:tcW w:w="1385" w:type="dxa"/>
            <w:vAlign w:val="center"/>
          </w:tcPr>
          <w:p w14:paraId="6D09F58C"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3</w:t>
            </w:r>
          </w:p>
        </w:tc>
        <w:tc>
          <w:tcPr>
            <w:tcW w:w="3964" w:type="dxa"/>
            <w:vAlign w:val="center"/>
          </w:tcPr>
          <w:p w14:paraId="321DFBB0"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Bài 3: Vở chèo</w:t>
            </w:r>
            <w:r w:rsidRPr="00C57503">
              <w:rPr>
                <w:rFonts w:ascii="Times New Roman" w:eastAsia="Courier New" w:hAnsi="Times New Roman"/>
                <w:i/>
                <w:iCs/>
                <w:sz w:val="24"/>
                <w:szCs w:val="24"/>
                <w:lang w:eastAsia="vi-VN" w:bidi="vi-VN"/>
              </w:rPr>
              <w:t xml:space="preserve"> Thần đồng đất Việt (</w:t>
            </w:r>
            <w:r w:rsidRPr="00C57503">
              <w:rPr>
                <w:rFonts w:ascii="Times New Roman" w:eastAsia="Courier New" w:hAnsi="Times New Roman"/>
                <w:sz w:val="24"/>
                <w:szCs w:val="24"/>
                <w:lang w:eastAsia="vi-VN" w:bidi="vi-VN"/>
              </w:rPr>
              <w:t>Trần Đình Ngôn)</w:t>
            </w:r>
          </w:p>
        </w:tc>
        <w:tc>
          <w:tcPr>
            <w:tcW w:w="915" w:type="dxa"/>
            <w:vAlign w:val="center"/>
          </w:tcPr>
          <w:p w14:paraId="434D6448"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0B0CF3BA"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0AEEEAA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4B426AD9" w14:textId="77777777" w:rsidTr="009857F8">
        <w:trPr>
          <w:jc w:val="center"/>
        </w:trPr>
        <w:tc>
          <w:tcPr>
            <w:tcW w:w="14459" w:type="dxa"/>
            <w:gridSpan w:val="5"/>
            <w:vAlign w:val="center"/>
          </w:tcPr>
          <w:p w14:paraId="4E5C7006"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MỘT SỐ TÁC GIẢ VĂN HỌC TRUNG ĐẠI NAM ĐỊNH (PHẦN 1) (4 tiết) - PHÂN MÔN NGỮ VĂN</w:t>
            </w:r>
          </w:p>
        </w:tc>
      </w:tr>
      <w:tr w:rsidR="00302231" w:rsidRPr="00C57503" w14:paraId="709BA81D" w14:textId="77777777" w:rsidTr="009857F8">
        <w:trPr>
          <w:jc w:val="center"/>
        </w:trPr>
        <w:tc>
          <w:tcPr>
            <w:tcW w:w="1385" w:type="dxa"/>
            <w:vAlign w:val="center"/>
          </w:tcPr>
          <w:p w14:paraId="4E09EA69"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4-5</w:t>
            </w:r>
          </w:p>
        </w:tc>
        <w:tc>
          <w:tcPr>
            <w:tcW w:w="3964" w:type="dxa"/>
          </w:tcPr>
          <w:p w14:paraId="6D72A757"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ourier New" w:hAnsi="Times New Roman"/>
                <w:bCs/>
                <w:sz w:val="24"/>
                <w:szCs w:val="24"/>
                <w:lang w:eastAsia="vi-VN" w:bidi="vi-VN"/>
              </w:rPr>
              <w:t>Bài 1: Dương Không Lộ</w:t>
            </w:r>
          </w:p>
        </w:tc>
        <w:tc>
          <w:tcPr>
            <w:tcW w:w="915" w:type="dxa"/>
            <w:vAlign w:val="center"/>
          </w:tcPr>
          <w:p w14:paraId="628AB5B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restart"/>
          </w:tcPr>
          <w:p w14:paraId="17EBBDD1" w14:textId="77777777" w:rsidR="00302231" w:rsidRPr="00C57503" w:rsidRDefault="00302231" w:rsidP="00302231">
            <w:pPr>
              <w:spacing w:before="160" w:after="16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Nắm vững tiểu sử, sự nghiệp, tư tưởng và đóng góp văn học của các tác giả tiêu biểu thời trung đại gắn liền với Nam Định (Dương Không Lộ, Trần Nhân Tông).</w:t>
            </w:r>
          </w:p>
          <w:p w14:paraId="5C7D88CA" w14:textId="77777777" w:rsidR="00302231" w:rsidRPr="00C57503" w:rsidRDefault="00302231" w:rsidP="00302231">
            <w:pPr>
              <w:spacing w:before="160" w:after="16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Phân tích được nội dung (thiền vị, tình yêu thiên nhiên, hào khí Đông A) và nghệ thuật đặc sắc trong các tác phẩm tiêu biểu của họ.</w:t>
            </w:r>
          </w:p>
          <w:p w14:paraId="275F4434" w14:textId="77777777" w:rsidR="00302231" w:rsidRPr="00C57503" w:rsidRDefault="00302231" w:rsidP="00302231">
            <w:pPr>
              <w:spacing w:before="160" w:after="16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Phát triển năng lực đọc hiểu văn bản thơ văn trung đại (thơ chữ Hán, thơ Thiền).</w:t>
            </w:r>
          </w:p>
          <w:p w14:paraId="7E69B964" w14:textId="56F59B9A" w:rsidR="00302231" w:rsidRPr="00C57503" w:rsidRDefault="00302231" w:rsidP="00302231">
            <w:pPr>
              <w:spacing w:before="160" w:after="160" w:line="312" w:lineRule="auto"/>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lastRenderedPageBreak/>
              <w:t>- Khơi dậy lòng tự hào, trân trọng truyền thống văn hiến, lịch sử và giá trị tinh thần của tiền nhân quê hương.</w:t>
            </w:r>
          </w:p>
        </w:tc>
        <w:tc>
          <w:tcPr>
            <w:tcW w:w="2025" w:type="dxa"/>
            <w:vAlign w:val="center"/>
          </w:tcPr>
          <w:p w14:paraId="38FA2CF6"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6871102B" w14:textId="77777777" w:rsidTr="009857F8">
        <w:trPr>
          <w:jc w:val="center"/>
        </w:trPr>
        <w:tc>
          <w:tcPr>
            <w:tcW w:w="1385" w:type="dxa"/>
            <w:vAlign w:val="center"/>
          </w:tcPr>
          <w:p w14:paraId="1E8D5D11" w14:textId="77777777" w:rsidR="00302231" w:rsidRPr="00C57503" w:rsidRDefault="00302231" w:rsidP="00302231">
            <w:pPr>
              <w:widowControl w:val="0"/>
              <w:spacing w:before="120" w:after="120" w:line="312" w:lineRule="auto"/>
              <w:jc w:val="both"/>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 xml:space="preserve">   6-7</w:t>
            </w:r>
          </w:p>
        </w:tc>
        <w:tc>
          <w:tcPr>
            <w:tcW w:w="3964" w:type="dxa"/>
            <w:vAlign w:val="center"/>
          </w:tcPr>
          <w:p w14:paraId="30382AD2"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ourier New" w:hAnsi="Times New Roman"/>
                <w:bCs/>
                <w:sz w:val="24"/>
                <w:szCs w:val="24"/>
                <w:lang w:eastAsia="vi-VN" w:bidi="vi-VN"/>
              </w:rPr>
              <w:t>Bài 2: Trần Nhân Tông</w:t>
            </w:r>
          </w:p>
        </w:tc>
        <w:tc>
          <w:tcPr>
            <w:tcW w:w="915" w:type="dxa"/>
            <w:vAlign w:val="center"/>
          </w:tcPr>
          <w:p w14:paraId="75CF855D"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ign w:val="center"/>
          </w:tcPr>
          <w:p w14:paraId="353C4123"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639BBB65"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76839421" w14:textId="77777777" w:rsidTr="009857F8">
        <w:trPr>
          <w:jc w:val="center"/>
        </w:trPr>
        <w:tc>
          <w:tcPr>
            <w:tcW w:w="1385" w:type="dxa"/>
            <w:vAlign w:val="center"/>
          </w:tcPr>
          <w:p w14:paraId="548632D6"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8</w:t>
            </w:r>
          </w:p>
        </w:tc>
        <w:tc>
          <w:tcPr>
            <w:tcW w:w="3964" w:type="dxa"/>
            <w:vAlign w:val="center"/>
          </w:tcPr>
          <w:p w14:paraId="3B592731"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Kiểm tra đánh giá giữa học kỳ I</w:t>
            </w:r>
          </w:p>
        </w:tc>
        <w:tc>
          <w:tcPr>
            <w:tcW w:w="915" w:type="dxa"/>
            <w:vAlign w:val="center"/>
          </w:tcPr>
          <w:p w14:paraId="66414868"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Align w:val="center"/>
          </w:tcPr>
          <w:p w14:paraId="7183B42A"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64A3AF29"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35CB0223" w14:textId="77777777" w:rsidTr="009857F8">
        <w:trPr>
          <w:jc w:val="center"/>
        </w:trPr>
        <w:tc>
          <w:tcPr>
            <w:tcW w:w="14459" w:type="dxa"/>
            <w:gridSpan w:val="5"/>
            <w:vAlign w:val="center"/>
          </w:tcPr>
          <w:p w14:paraId="30D6A6D5"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DI TÍCH LỊCH SỬ - VĂN HÓA NAM ĐỊNH (8 tiết) - PHÂN MÔN LỊCH SỬ</w:t>
            </w:r>
          </w:p>
        </w:tc>
      </w:tr>
      <w:tr w:rsidR="00302231" w:rsidRPr="00C57503" w14:paraId="69E2457F" w14:textId="77777777" w:rsidTr="009857F8">
        <w:trPr>
          <w:jc w:val="center"/>
        </w:trPr>
        <w:tc>
          <w:tcPr>
            <w:tcW w:w="1385" w:type="dxa"/>
            <w:vAlign w:val="center"/>
          </w:tcPr>
          <w:p w14:paraId="481DBA80"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9-10</w:t>
            </w:r>
          </w:p>
        </w:tc>
        <w:tc>
          <w:tcPr>
            <w:tcW w:w="3964" w:type="dxa"/>
            <w:vAlign w:val="center"/>
          </w:tcPr>
          <w:p w14:paraId="3788ACC6"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Bài 1: Khái quát về di tích lịch sử - văn hóa ở Nam Định</w:t>
            </w:r>
          </w:p>
        </w:tc>
        <w:tc>
          <w:tcPr>
            <w:tcW w:w="915" w:type="dxa"/>
            <w:vAlign w:val="center"/>
          </w:tcPr>
          <w:p w14:paraId="1158ED77"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restart"/>
            <w:vAlign w:val="center"/>
          </w:tcPr>
          <w:p w14:paraId="7BAD9EDD" w14:textId="77777777" w:rsidR="00302231" w:rsidRPr="00C57503" w:rsidRDefault="00302231" w:rsidP="00302231">
            <w:pPr>
              <w:spacing w:beforeAutospacing="1"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Trình bày được bức tranh khái quát về hệ thống di tích lịch sử - văn hóa và tiêu chí phân loại di tích tại tỉnh Nam Định.</w:t>
            </w:r>
          </w:p>
          <w:p w14:paraId="7C5D1766" w14:textId="77777777" w:rsidR="00302231" w:rsidRPr="00C57503" w:rsidRDefault="00302231" w:rsidP="00302231">
            <w:pPr>
              <w:spacing w:beforeAutospacing="1"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Kể tên, xác định được vị trí và nêu được giá trị lịch sử, văn hóa của các di tích tiêu biểu, các công trình kiến trúc nghệ thuật đặc sắc trên địa bàn tỉnh.</w:t>
            </w:r>
          </w:p>
          <w:p w14:paraId="2D3D0135" w14:textId="77777777" w:rsidR="00302231" w:rsidRPr="00C57503" w:rsidRDefault="00302231" w:rsidP="00302231">
            <w:pPr>
              <w:spacing w:beforeAutospacing="1"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Khai thác và sử dụng được tư liệu lịch sử, tranh ảnh, kết hợp tham quan thực tế để tìm hiểu về các di tích tại địa phương.</w:t>
            </w:r>
          </w:p>
          <w:p w14:paraId="1B9AB74A" w14:textId="1A5796B3" w:rsidR="00302231" w:rsidRPr="00C57503" w:rsidRDefault="00302231" w:rsidP="00302231">
            <w:pPr>
              <w:spacing w:beforeAutospacing="1" w:afterAutospacing="1" w:line="312" w:lineRule="auto"/>
              <w:jc w:val="both"/>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 Bồi dưỡng lòng tự hào về truyền thống lịch sử - văn hóa quê hương; nâng cao ý thức trách nhiệm trong việc bảo vệ, tôn tạo và phát huy giá trị các di tích lịch sử, di sản văn hóa tại địa phương.</w:t>
            </w:r>
          </w:p>
        </w:tc>
        <w:tc>
          <w:tcPr>
            <w:tcW w:w="2025" w:type="dxa"/>
            <w:vAlign w:val="center"/>
          </w:tcPr>
          <w:p w14:paraId="1976492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4E2AB508" w14:textId="77777777" w:rsidTr="009857F8">
        <w:trPr>
          <w:jc w:val="center"/>
        </w:trPr>
        <w:tc>
          <w:tcPr>
            <w:tcW w:w="1385" w:type="dxa"/>
            <w:vAlign w:val="center"/>
          </w:tcPr>
          <w:p w14:paraId="28910689"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11 -12- 13</w:t>
            </w:r>
          </w:p>
        </w:tc>
        <w:tc>
          <w:tcPr>
            <w:tcW w:w="3964" w:type="dxa"/>
            <w:vAlign w:val="center"/>
          </w:tcPr>
          <w:p w14:paraId="5EB470BD"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Bài 2: Di tích lịch sử tiêu biểu ở Nam Định</w:t>
            </w:r>
          </w:p>
        </w:tc>
        <w:tc>
          <w:tcPr>
            <w:tcW w:w="915" w:type="dxa"/>
            <w:vAlign w:val="center"/>
          </w:tcPr>
          <w:p w14:paraId="4B55DAA0"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3</w:t>
            </w:r>
          </w:p>
        </w:tc>
        <w:tc>
          <w:tcPr>
            <w:tcW w:w="6170" w:type="dxa"/>
            <w:vMerge/>
            <w:vAlign w:val="center"/>
          </w:tcPr>
          <w:p w14:paraId="37B10F68"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1EA8D61C"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4B000771" w14:textId="77777777" w:rsidTr="009857F8">
        <w:trPr>
          <w:jc w:val="center"/>
        </w:trPr>
        <w:tc>
          <w:tcPr>
            <w:tcW w:w="1385" w:type="dxa"/>
            <w:vAlign w:val="center"/>
          </w:tcPr>
          <w:p w14:paraId="576FCAF9"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14-15-16</w:t>
            </w:r>
          </w:p>
        </w:tc>
        <w:tc>
          <w:tcPr>
            <w:tcW w:w="3964" w:type="dxa"/>
            <w:vAlign w:val="center"/>
          </w:tcPr>
          <w:p w14:paraId="76CA8ED7"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Bài 3: Di tích kiến trúc, nghệ thuật tiêu biểu ở Nam Định</w:t>
            </w:r>
          </w:p>
        </w:tc>
        <w:tc>
          <w:tcPr>
            <w:tcW w:w="915" w:type="dxa"/>
            <w:vAlign w:val="center"/>
          </w:tcPr>
          <w:p w14:paraId="53D6CCE2"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3</w:t>
            </w:r>
          </w:p>
        </w:tc>
        <w:tc>
          <w:tcPr>
            <w:tcW w:w="6170" w:type="dxa"/>
            <w:vMerge/>
            <w:vAlign w:val="center"/>
          </w:tcPr>
          <w:p w14:paraId="727EE0D3"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0883FFFB"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0062D4B4" w14:textId="77777777" w:rsidTr="009857F8">
        <w:trPr>
          <w:jc w:val="center"/>
        </w:trPr>
        <w:tc>
          <w:tcPr>
            <w:tcW w:w="14459" w:type="dxa"/>
            <w:gridSpan w:val="5"/>
            <w:vAlign w:val="center"/>
          </w:tcPr>
          <w:p w14:paraId="5B2A49EC"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NGUỒN LỰC PHÁT TRIỂN KINH TẾ - XÃ HỘI NAM ĐỊNH ( 1 tiết) - PHÂN MÔN ĐỊA LÝ</w:t>
            </w:r>
          </w:p>
        </w:tc>
      </w:tr>
      <w:tr w:rsidR="00302231" w:rsidRPr="00C57503" w14:paraId="54669B23" w14:textId="77777777" w:rsidTr="009857F8">
        <w:trPr>
          <w:jc w:val="center"/>
        </w:trPr>
        <w:tc>
          <w:tcPr>
            <w:tcW w:w="1385" w:type="dxa"/>
            <w:vAlign w:val="center"/>
          </w:tcPr>
          <w:p w14:paraId="6A86BB6E"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17</w:t>
            </w:r>
          </w:p>
        </w:tc>
        <w:tc>
          <w:tcPr>
            <w:tcW w:w="3964" w:type="dxa"/>
            <w:vAlign w:val="center"/>
          </w:tcPr>
          <w:p w14:paraId="4DD15416"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Bài 1: Vị trí địa lý và nguồn lực tự nhiên</w:t>
            </w:r>
          </w:p>
        </w:tc>
        <w:tc>
          <w:tcPr>
            <w:tcW w:w="915" w:type="dxa"/>
            <w:vAlign w:val="center"/>
          </w:tcPr>
          <w:p w14:paraId="7293B22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Align w:val="center"/>
          </w:tcPr>
          <w:p w14:paraId="272633B3" w14:textId="77777777" w:rsidR="00302231" w:rsidRPr="00C57503" w:rsidRDefault="00302231" w:rsidP="00302231">
            <w:pPr>
              <w:widowControl w:val="0"/>
              <w:spacing w:before="120" w:after="120" w:line="312" w:lineRule="auto"/>
              <w:jc w:val="both"/>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 Trình bày đặc điểm vị trí địa lí; phân tích ảnh hưởng của vị trí địa lí và tài nguyên thiên nhiên đối với phát triển KT-XH.</w:t>
            </w:r>
          </w:p>
        </w:tc>
        <w:tc>
          <w:tcPr>
            <w:tcW w:w="2025" w:type="dxa"/>
            <w:vAlign w:val="center"/>
          </w:tcPr>
          <w:p w14:paraId="7F9A100C"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43EBAFC7" w14:textId="77777777" w:rsidTr="009857F8">
        <w:trPr>
          <w:jc w:val="center"/>
        </w:trPr>
        <w:tc>
          <w:tcPr>
            <w:tcW w:w="1385" w:type="dxa"/>
            <w:vAlign w:val="center"/>
          </w:tcPr>
          <w:p w14:paraId="7F5A7470"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18</w:t>
            </w:r>
          </w:p>
        </w:tc>
        <w:tc>
          <w:tcPr>
            <w:tcW w:w="3964" w:type="dxa"/>
            <w:vAlign w:val="center"/>
          </w:tcPr>
          <w:p w14:paraId="4C31EE03"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Kiểm tra đánh giá cuối học kỳ I</w:t>
            </w:r>
          </w:p>
        </w:tc>
        <w:tc>
          <w:tcPr>
            <w:tcW w:w="915" w:type="dxa"/>
            <w:vAlign w:val="center"/>
          </w:tcPr>
          <w:p w14:paraId="3284D6B6"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Align w:val="center"/>
          </w:tcPr>
          <w:p w14:paraId="2D2DD3FE"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522A82E0"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36A432A4" w14:textId="77777777" w:rsidTr="009857F8">
        <w:trPr>
          <w:jc w:val="center"/>
        </w:trPr>
        <w:tc>
          <w:tcPr>
            <w:tcW w:w="14459" w:type="dxa"/>
            <w:gridSpan w:val="5"/>
            <w:vAlign w:val="center"/>
          </w:tcPr>
          <w:p w14:paraId="43C34E6B"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HỌC KỲ II</w:t>
            </w:r>
          </w:p>
        </w:tc>
      </w:tr>
      <w:tr w:rsidR="00302231" w:rsidRPr="00C57503" w14:paraId="7425F0A0" w14:textId="77777777" w:rsidTr="009857F8">
        <w:trPr>
          <w:jc w:val="center"/>
        </w:trPr>
        <w:tc>
          <w:tcPr>
            <w:tcW w:w="14459" w:type="dxa"/>
            <w:gridSpan w:val="5"/>
            <w:vAlign w:val="center"/>
          </w:tcPr>
          <w:p w14:paraId="54379A43"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NGUỒN LỰC PHÁT TRIỂN KINH TẾ - XÃ HỘI NAM ĐỊNH ( 6 tiết) - PHÂN MÔN ĐỊA LÝ</w:t>
            </w:r>
          </w:p>
        </w:tc>
      </w:tr>
      <w:tr w:rsidR="00302231" w:rsidRPr="00C57503" w14:paraId="70FA70E8" w14:textId="77777777" w:rsidTr="009857F8">
        <w:trPr>
          <w:jc w:val="center"/>
        </w:trPr>
        <w:tc>
          <w:tcPr>
            <w:tcW w:w="1385" w:type="dxa"/>
            <w:vAlign w:val="center"/>
          </w:tcPr>
          <w:p w14:paraId="6E8D26BA" w14:textId="77777777" w:rsidR="00302231" w:rsidRPr="00C57503" w:rsidRDefault="00302231" w:rsidP="000C7AB1">
            <w:pPr>
              <w:widowControl w:val="0"/>
              <w:numPr>
                <w:ilvl w:val="0"/>
                <w:numId w:val="89"/>
              </w:numPr>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20</w:t>
            </w:r>
          </w:p>
        </w:tc>
        <w:tc>
          <w:tcPr>
            <w:tcW w:w="3964" w:type="dxa"/>
            <w:vAlign w:val="center"/>
          </w:tcPr>
          <w:p w14:paraId="3813B079"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Bài 2: Nguồn lực kinh tế - xã hội</w:t>
            </w:r>
          </w:p>
        </w:tc>
        <w:tc>
          <w:tcPr>
            <w:tcW w:w="915" w:type="dxa"/>
            <w:vAlign w:val="center"/>
          </w:tcPr>
          <w:p w14:paraId="6665D20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restart"/>
            <w:vAlign w:val="center"/>
          </w:tcPr>
          <w:p w14:paraId="54351FF8" w14:textId="77777777"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Phân tích được thực trạng, vai trò và tác động của các nguồn lực kinh tế - xã hội (dân cư, lao động, cơ sở vật chất kỹ thuật, chính sách) đến sự phát triển kinh tế của tỉnh Nam Định.</w:t>
            </w:r>
          </w:p>
          <w:p w14:paraId="60EFDEC7" w14:textId="77777777"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Rèn luyện kỹ năng thu thập số liệu, vẽ sơ đồ hệ thống hóa các nguồn lực phát triển kinh tế tại địa phương.</w:t>
            </w:r>
          </w:p>
          <w:p w14:paraId="25E5420D" w14:textId="77777777"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Phát triển năng lực viết và trình bày báo cáo ngắn về tiềm năng, giải pháp phát triển một ngành kinh tế cụ thể của tỉnh.</w:t>
            </w:r>
          </w:p>
          <w:p w14:paraId="6B36EF44" w14:textId="6D425C8B" w:rsidR="00302231" w:rsidRPr="00C57503" w:rsidRDefault="00302231" w:rsidP="00302231">
            <w:pPr>
              <w:spacing w:before="160" w:after="16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Xác định được trách nhiệm cá nhân trong học tập, rèn luyện để góp phần phát triển nguồn nhân lực chất lượng cao cho quê hương Nam Định.</w:t>
            </w:r>
          </w:p>
        </w:tc>
        <w:tc>
          <w:tcPr>
            <w:tcW w:w="2025" w:type="dxa"/>
            <w:vAlign w:val="center"/>
          </w:tcPr>
          <w:p w14:paraId="358601A9"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646193E6" w14:textId="77777777" w:rsidTr="009857F8">
        <w:trPr>
          <w:jc w:val="center"/>
        </w:trPr>
        <w:tc>
          <w:tcPr>
            <w:tcW w:w="1385" w:type="dxa"/>
            <w:vAlign w:val="center"/>
          </w:tcPr>
          <w:p w14:paraId="52CA5D2E"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xml:space="preserve">  21-22</w:t>
            </w:r>
          </w:p>
        </w:tc>
        <w:tc>
          <w:tcPr>
            <w:tcW w:w="3964" w:type="dxa"/>
            <w:vAlign w:val="center"/>
          </w:tcPr>
          <w:p w14:paraId="386592F1"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bCs/>
                <w:sz w:val="24"/>
                <w:szCs w:val="24"/>
                <w:lang w:eastAsia="vi-VN" w:bidi="vi-VN"/>
              </w:rPr>
              <w:t>Bài 2: Nguồn lực kinh tế - xã hội ( tiếp theo)</w:t>
            </w:r>
          </w:p>
        </w:tc>
        <w:tc>
          <w:tcPr>
            <w:tcW w:w="915" w:type="dxa"/>
            <w:vAlign w:val="center"/>
          </w:tcPr>
          <w:p w14:paraId="2BC2EA3D"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70" w:type="dxa"/>
            <w:vMerge/>
          </w:tcPr>
          <w:p w14:paraId="6FA0F2F6"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p>
        </w:tc>
        <w:tc>
          <w:tcPr>
            <w:tcW w:w="2025" w:type="dxa"/>
          </w:tcPr>
          <w:p w14:paraId="0C95A82E"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6B27939A" w14:textId="77777777" w:rsidTr="009857F8">
        <w:trPr>
          <w:jc w:val="center"/>
        </w:trPr>
        <w:tc>
          <w:tcPr>
            <w:tcW w:w="1385" w:type="dxa"/>
            <w:vAlign w:val="center"/>
          </w:tcPr>
          <w:p w14:paraId="0E73B852"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xml:space="preserve">  23 - 24</w:t>
            </w:r>
          </w:p>
        </w:tc>
        <w:tc>
          <w:tcPr>
            <w:tcW w:w="3964" w:type="dxa"/>
            <w:vAlign w:val="center"/>
          </w:tcPr>
          <w:p w14:paraId="0872EC7F"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3: Thực hành: Vẽ sơ đồ các nguồn lực và viết báo cáo ngắn về nguồn lực để phát triển một ngành kinh tế</w:t>
            </w:r>
          </w:p>
        </w:tc>
        <w:tc>
          <w:tcPr>
            <w:tcW w:w="915" w:type="dxa"/>
            <w:vAlign w:val="center"/>
          </w:tcPr>
          <w:p w14:paraId="3BE77B4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70" w:type="dxa"/>
            <w:vMerge/>
          </w:tcPr>
          <w:p w14:paraId="3A716D5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c>
          <w:tcPr>
            <w:tcW w:w="2025" w:type="dxa"/>
          </w:tcPr>
          <w:p w14:paraId="2C7DA4CA"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53C5CBC4" w14:textId="77777777" w:rsidTr="009857F8">
        <w:trPr>
          <w:jc w:val="center"/>
        </w:trPr>
        <w:tc>
          <w:tcPr>
            <w:tcW w:w="14459" w:type="dxa"/>
            <w:gridSpan w:val="5"/>
            <w:vAlign w:val="center"/>
          </w:tcPr>
          <w:p w14:paraId="685659F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CHỦ ĐỀ: NHU CẦU VÀ SỰ DỊCH CHUYỂN NGHỀ NGHIỆP Ở NAM ĐỊNH DƯỚI TÁC ĐỘNG CỦA CUỘC CÁCH MẠNG CÔNG NGHIỆP LẦN THỨ TƯ ( 5 tiết) - PHÂN MÔN GIÁO DỤC KINH TẾ VÀ PHÁP LUẬT</w:t>
            </w:r>
          </w:p>
        </w:tc>
      </w:tr>
      <w:tr w:rsidR="00302231" w:rsidRPr="00C57503" w14:paraId="5DE8C496" w14:textId="77777777" w:rsidTr="009857F8">
        <w:trPr>
          <w:jc w:val="center"/>
        </w:trPr>
        <w:tc>
          <w:tcPr>
            <w:tcW w:w="1385" w:type="dxa"/>
            <w:vAlign w:val="center"/>
          </w:tcPr>
          <w:p w14:paraId="66270E25"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25-26-27</w:t>
            </w:r>
          </w:p>
        </w:tc>
        <w:tc>
          <w:tcPr>
            <w:tcW w:w="3964" w:type="dxa"/>
            <w:vAlign w:val="center"/>
          </w:tcPr>
          <w:p w14:paraId="03568985"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1: Tác động của cách mạng công nghiệp lần thứ tư tới nghề nghiệp ở Nam Định</w:t>
            </w:r>
          </w:p>
        </w:tc>
        <w:tc>
          <w:tcPr>
            <w:tcW w:w="915" w:type="dxa"/>
            <w:vAlign w:val="center"/>
          </w:tcPr>
          <w:p w14:paraId="29E67242"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w:t>
            </w:r>
          </w:p>
        </w:tc>
        <w:tc>
          <w:tcPr>
            <w:tcW w:w="6170" w:type="dxa"/>
          </w:tcPr>
          <w:p w14:paraId="5D1BD251" w14:textId="77777777" w:rsidR="00302231" w:rsidRPr="00C57503" w:rsidRDefault="00302231" w:rsidP="00302231">
            <w:pPr>
              <w:spacing w:beforeAutospacing="1" w:afterAutospacing="1"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Nêu được những biểu hiện và tác động cốt lõi của Cách mạng công nghiệp lần thứ tư đến thị trường lao động và các nhóm ngành nghề tại Nam Định.</w:t>
            </w:r>
          </w:p>
          <w:p w14:paraId="00019AAF" w14:textId="77777777" w:rsidR="00302231" w:rsidRPr="00C57503" w:rsidRDefault="00302231" w:rsidP="00302231">
            <w:pPr>
              <w:spacing w:beforeAutospacing="1" w:afterAutospacing="1"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 Chỉ ra được các cơ hội, thách thức và xu hướng dịch chuyển nghề nghiệp của địa phương trong bối cảnh chuyển đổi số.</w:t>
            </w:r>
          </w:p>
          <w:p w14:paraId="54A28F6A" w14:textId="77777777" w:rsidR="00302231" w:rsidRPr="00C57503" w:rsidRDefault="00302231" w:rsidP="00302231">
            <w:pPr>
              <w:spacing w:beforeAutospacing="1" w:afterAutospacing="1"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Thu thập, phân tích thông tin để nhận diện các yêu cầu mới về phẩm chất, năng lực và kỹ năng đối với người lao động tại tỉnh nhà.</w:t>
            </w:r>
          </w:p>
          <w:p w14:paraId="08BA17A3" w14:textId="5897DA67" w:rsidR="00302231" w:rsidRPr="00C57503" w:rsidRDefault="00302231" w:rsidP="00302231">
            <w:pPr>
              <w:spacing w:beforeAutospacing="1" w:afterAutospacing="1"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Chủ động xây dựng mục tiêu học tập, rèn luyện bản thân thích ứng với yêu cầu phát triển nghề nghiệp tương lai của quê hương.</w:t>
            </w:r>
          </w:p>
        </w:tc>
        <w:tc>
          <w:tcPr>
            <w:tcW w:w="2025" w:type="dxa"/>
          </w:tcPr>
          <w:p w14:paraId="66296A88"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14FD428A" w14:textId="77777777" w:rsidTr="009857F8">
        <w:trPr>
          <w:jc w:val="center"/>
        </w:trPr>
        <w:tc>
          <w:tcPr>
            <w:tcW w:w="1385" w:type="dxa"/>
            <w:vAlign w:val="center"/>
          </w:tcPr>
          <w:p w14:paraId="45CA9EE2"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28</w:t>
            </w:r>
          </w:p>
        </w:tc>
        <w:tc>
          <w:tcPr>
            <w:tcW w:w="3964" w:type="dxa"/>
            <w:vAlign w:val="center"/>
          </w:tcPr>
          <w:p w14:paraId="093E2FA1"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đánh giá giữa học kỳ II</w:t>
            </w:r>
          </w:p>
        </w:tc>
        <w:tc>
          <w:tcPr>
            <w:tcW w:w="915" w:type="dxa"/>
            <w:vAlign w:val="center"/>
          </w:tcPr>
          <w:p w14:paraId="31B5D9B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286D9A4B" w14:textId="77777777" w:rsidR="00302231" w:rsidRPr="00C57503" w:rsidRDefault="00302231" w:rsidP="00302231">
            <w:pPr>
              <w:spacing w:beforeAutospacing="1" w:afterAutospacing="1" w:line="312" w:lineRule="auto"/>
              <w:rPr>
                <w:rFonts w:ascii="Times New Roman" w:eastAsia="Courier New" w:hAnsi="Times New Roman"/>
                <w:sz w:val="24"/>
                <w:szCs w:val="24"/>
                <w:lang w:eastAsia="vi-VN" w:bidi="vi-VN"/>
              </w:rPr>
            </w:pPr>
          </w:p>
        </w:tc>
        <w:tc>
          <w:tcPr>
            <w:tcW w:w="2025" w:type="dxa"/>
          </w:tcPr>
          <w:p w14:paraId="0FC5092A"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4EF76322" w14:textId="77777777" w:rsidTr="009857F8">
        <w:trPr>
          <w:jc w:val="center"/>
        </w:trPr>
        <w:tc>
          <w:tcPr>
            <w:tcW w:w="1385" w:type="dxa"/>
            <w:vAlign w:val="center"/>
          </w:tcPr>
          <w:p w14:paraId="52EE570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29 - 30</w:t>
            </w:r>
          </w:p>
        </w:tc>
        <w:tc>
          <w:tcPr>
            <w:tcW w:w="3964" w:type="dxa"/>
          </w:tcPr>
          <w:p w14:paraId="1C8DE93C"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2: Nhu cầu và sự dịch chuyển nghề nghiệp ở Nam Định</w:t>
            </w:r>
          </w:p>
        </w:tc>
        <w:tc>
          <w:tcPr>
            <w:tcW w:w="915" w:type="dxa"/>
            <w:vAlign w:val="center"/>
          </w:tcPr>
          <w:p w14:paraId="0B396B08"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70" w:type="dxa"/>
            <w:vAlign w:val="center"/>
          </w:tcPr>
          <w:p w14:paraId="34CBC947"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Hiểu tác động của cách mạng công nghiệp đến nghề nghiệp; xác định nhu cầu và sự dịch chuyển nghề nghiệp ở địa phương.</w:t>
            </w:r>
          </w:p>
        </w:tc>
        <w:tc>
          <w:tcPr>
            <w:tcW w:w="2025" w:type="dxa"/>
          </w:tcPr>
          <w:p w14:paraId="08F58B8D"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1D06A0E5" w14:textId="77777777" w:rsidTr="009857F8">
        <w:trPr>
          <w:jc w:val="center"/>
        </w:trPr>
        <w:tc>
          <w:tcPr>
            <w:tcW w:w="14459" w:type="dxa"/>
            <w:gridSpan w:val="5"/>
            <w:vAlign w:val="center"/>
          </w:tcPr>
          <w:p w14:paraId="03A2F11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bCs/>
                <w:sz w:val="24"/>
                <w:szCs w:val="24"/>
                <w:lang w:eastAsia="vi-VN" w:bidi="vi-VN"/>
              </w:rPr>
              <w:t xml:space="preserve">PHÂN MÔN CÔNG NGHỆ ( 3 tiết) </w:t>
            </w:r>
          </w:p>
        </w:tc>
      </w:tr>
      <w:tr w:rsidR="00302231" w:rsidRPr="00C57503" w14:paraId="27315A5B" w14:textId="77777777" w:rsidTr="009857F8">
        <w:trPr>
          <w:jc w:val="center"/>
        </w:trPr>
        <w:tc>
          <w:tcPr>
            <w:tcW w:w="1385" w:type="dxa"/>
            <w:vAlign w:val="center"/>
          </w:tcPr>
          <w:p w14:paraId="22573FDE"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31</w:t>
            </w:r>
          </w:p>
        </w:tc>
        <w:tc>
          <w:tcPr>
            <w:tcW w:w="3964" w:type="dxa"/>
          </w:tcPr>
          <w:p w14:paraId="0839F6DA" w14:textId="77777777" w:rsidR="00302231" w:rsidRPr="00C57503" w:rsidRDefault="00302231" w:rsidP="00302231">
            <w:pPr>
              <w:widowControl w:val="0"/>
              <w:spacing w:before="120" w:after="120" w:line="312" w:lineRule="auto"/>
              <w:jc w:val="both"/>
              <w:rPr>
                <w:rFonts w:ascii="Times New Roman" w:eastAsia="Calibri" w:hAnsi="Times New Roman"/>
                <w:iCs/>
                <w:spacing w:val="-2"/>
                <w:sz w:val="24"/>
                <w:szCs w:val="24"/>
              </w:rPr>
            </w:pPr>
            <w:r w:rsidRPr="00C57503">
              <w:rPr>
                <w:rFonts w:ascii="Times New Roman" w:hAnsi="Times New Roman"/>
                <w:sz w:val="24"/>
                <w:szCs w:val="24"/>
                <w:lang w:eastAsia="vi-VN" w:bidi="vi-VN"/>
              </w:rPr>
              <w:t>Nội dung Công nghệ (bổ sung sau)</w:t>
            </w:r>
          </w:p>
        </w:tc>
        <w:tc>
          <w:tcPr>
            <w:tcW w:w="915" w:type="dxa"/>
            <w:vAlign w:val="center"/>
          </w:tcPr>
          <w:p w14:paraId="32BFBC7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00AD448C"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122B6E40"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7CC2186D" w14:textId="77777777" w:rsidTr="009857F8">
        <w:trPr>
          <w:jc w:val="center"/>
        </w:trPr>
        <w:tc>
          <w:tcPr>
            <w:tcW w:w="1385" w:type="dxa"/>
            <w:vAlign w:val="center"/>
          </w:tcPr>
          <w:p w14:paraId="2B64108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32</w:t>
            </w:r>
          </w:p>
        </w:tc>
        <w:tc>
          <w:tcPr>
            <w:tcW w:w="3964" w:type="dxa"/>
          </w:tcPr>
          <w:p w14:paraId="38DA63AB" w14:textId="77777777" w:rsidR="00302231" w:rsidRPr="00C57503" w:rsidRDefault="00302231" w:rsidP="00302231">
            <w:pPr>
              <w:widowControl w:val="0"/>
              <w:spacing w:before="120" w:after="120" w:line="312" w:lineRule="auto"/>
              <w:jc w:val="both"/>
              <w:rPr>
                <w:rFonts w:ascii="Times New Roman" w:eastAsia="Calibri" w:hAnsi="Times New Roman"/>
                <w:iCs/>
                <w:spacing w:val="-2"/>
                <w:sz w:val="24"/>
                <w:szCs w:val="24"/>
              </w:rPr>
            </w:pPr>
            <w:r w:rsidRPr="00C57503">
              <w:rPr>
                <w:rFonts w:ascii="Times New Roman" w:hAnsi="Times New Roman"/>
                <w:sz w:val="24"/>
                <w:szCs w:val="24"/>
                <w:lang w:eastAsia="vi-VN" w:bidi="vi-VN"/>
              </w:rPr>
              <w:t>Nội dung Công nghệ (bổ sung sau)</w:t>
            </w:r>
          </w:p>
        </w:tc>
        <w:tc>
          <w:tcPr>
            <w:tcW w:w="915" w:type="dxa"/>
            <w:vAlign w:val="center"/>
          </w:tcPr>
          <w:p w14:paraId="2D2E72CC"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69F6CBD5"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3BF68E69"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52EB02E9" w14:textId="77777777" w:rsidTr="009857F8">
        <w:trPr>
          <w:jc w:val="center"/>
        </w:trPr>
        <w:tc>
          <w:tcPr>
            <w:tcW w:w="1385" w:type="dxa"/>
            <w:vAlign w:val="center"/>
          </w:tcPr>
          <w:p w14:paraId="3D2FF5F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33</w:t>
            </w:r>
          </w:p>
        </w:tc>
        <w:tc>
          <w:tcPr>
            <w:tcW w:w="3964" w:type="dxa"/>
          </w:tcPr>
          <w:p w14:paraId="73FC2C58"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2C3E127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64577203"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09BDD6ED"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7A190F17" w14:textId="77777777" w:rsidTr="009857F8">
        <w:trPr>
          <w:jc w:val="center"/>
        </w:trPr>
        <w:tc>
          <w:tcPr>
            <w:tcW w:w="1385" w:type="dxa"/>
            <w:vAlign w:val="center"/>
          </w:tcPr>
          <w:p w14:paraId="1CDB830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34</w:t>
            </w:r>
          </w:p>
        </w:tc>
        <w:tc>
          <w:tcPr>
            <w:tcW w:w="3964" w:type="dxa"/>
          </w:tcPr>
          <w:p w14:paraId="2C3F84D5" w14:textId="77777777" w:rsidR="00302231" w:rsidRPr="00C57503" w:rsidRDefault="00302231" w:rsidP="00302231">
            <w:pPr>
              <w:widowControl w:val="0"/>
              <w:spacing w:before="120" w:after="120" w:line="312" w:lineRule="auto"/>
              <w:jc w:val="both"/>
              <w:rPr>
                <w:rFonts w:ascii="Times New Roman" w:eastAsia="Calibri" w:hAnsi="Times New Roman"/>
                <w:iCs/>
                <w:spacing w:val="-2"/>
                <w:sz w:val="24"/>
                <w:szCs w:val="24"/>
              </w:rPr>
            </w:pPr>
            <w:r w:rsidRPr="00C57503">
              <w:rPr>
                <w:rFonts w:ascii="Times New Roman" w:eastAsia="Courier New" w:hAnsi="Times New Roman"/>
                <w:sz w:val="24"/>
                <w:szCs w:val="24"/>
                <w:lang w:eastAsia="vi-VN" w:bidi="vi-VN"/>
              </w:rPr>
              <w:t>Ôn tập học kỳ II</w:t>
            </w:r>
          </w:p>
        </w:tc>
        <w:tc>
          <w:tcPr>
            <w:tcW w:w="915" w:type="dxa"/>
            <w:vAlign w:val="center"/>
          </w:tcPr>
          <w:p w14:paraId="1BD7A391"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3AAAB064"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c>
          <w:tcPr>
            <w:tcW w:w="2025" w:type="dxa"/>
          </w:tcPr>
          <w:p w14:paraId="413DC771"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r>
      <w:tr w:rsidR="00302231" w:rsidRPr="00C57503" w14:paraId="2281B226" w14:textId="77777777" w:rsidTr="009857F8">
        <w:trPr>
          <w:jc w:val="center"/>
        </w:trPr>
        <w:tc>
          <w:tcPr>
            <w:tcW w:w="1385" w:type="dxa"/>
            <w:vAlign w:val="center"/>
          </w:tcPr>
          <w:p w14:paraId="2E64EBC7"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35</w:t>
            </w:r>
          </w:p>
        </w:tc>
        <w:tc>
          <w:tcPr>
            <w:tcW w:w="3964" w:type="dxa"/>
          </w:tcPr>
          <w:p w14:paraId="70B60609" w14:textId="77777777" w:rsidR="00302231" w:rsidRPr="00C57503" w:rsidRDefault="00302231" w:rsidP="00302231">
            <w:pPr>
              <w:widowControl w:val="0"/>
              <w:spacing w:before="120" w:after="120" w:line="312" w:lineRule="auto"/>
              <w:jc w:val="both"/>
              <w:rPr>
                <w:rFonts w:ascii="Times New Roman" w:eastAsia="Calibri" w:hAnsi="Times New Roman"/>
                <w:iCs/>
                <w:spacing w:val="-2"/>
                <w:sz w:val="24"/>
                <w:szCs w:val="24"/>
              </w:rPr>
            </w:pPr>
            <w:r w:rsidRPr="00C57503">
              <w:rPr>
                <w:rFonts w:ascii="Times New Roman" w:eastAsia="Courier New" w:hAnsi="Times New Roman"/>
                <w:sz w:val="24"/>
                <w:szCs w:val="24"/>
                <w:lang w:eastAsia="vi-VN" w:bidi="vi-VN"/>
              </w:rPr>
              <w:t>Kiểm tra đánh giá cuối học kỳ II</w:t>
            </w:r>
          </w:p>
        </w:tc>
        <w:tc>
          <w:tcPr>
            <w:tcW w:w="915" w:type="dxa"/>
            <w:vAlign w:val="center"/>
          </w:tcPr>
          <w:p w14:paraId="121271D2"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68A54427"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c>
          <w:tcPr>
            <w:tcW w:w="2025" w:type="dxa"/>
          </w:tcPr>
          <w:p w14:paraId="27347538"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r>
    </w:tbl>
    <w:p w14:paraId="649C163F" w14:textId="77777777" w:rsidR="00302231" w:rsidRPr="00C57503" w:rsidRDefault="00302231" w:rsidP="00302231">
      <w:pPr>
        <w:spacing w:before="0" w:after="40" w:line="312" w:lineRule="auto"/>
        <w:jc w:val="both"/>
        <w:rPr>
          <w:rFonts w:eastAsia="Courier New"/>
          <w:sz w:val="24"/>
          <w:szCs w:val="24"/>
          <w:lang w:val="vi-VN" w:eastAsia="vi-VN" w:bidi="vi-VN"/>
        </w:rPr>
      </w:pPr>
    </w:p>
    <w:p w14:paraId="530E62CD" w14:textId="77777777" w:rsidR="00302231" w:rsidRPr="00C57503" w:rsidRDefault="00302231" w:rsidP="00302231">
      <w:pPr>
        <w:spacing w:before="0" w:after="0" w:line="312" w:lineRule="auto"/>
        <w:jc w:val="both"/>
        <w:rPr>
          <w:rFonts w:eastAsia="Courier New"/>
          <w:b/>
          <w:bCs/>
          <w:sz w:val="24"/>
          <w:szCs w:val="24"/>
          <w:highlight w:val="yellow"/>
          <w:lang w:val="vi-VN" w:eastAsia="vi-VN" w:bidi="vi-VN"/>
        </w:rPr>
      </w:pPr>
      <w:r w:rsidRPr="00C57503">
        <w:rPr>
          <w:rFonts w:eastAsia="Courier New"/>
          <w:b/>
          <w:bCs/>
          <w:sz w:val="24"/>
          <w:szCs w:val="24"/>
          <w:highlight w:val="yellow"/>
          <w:lang w:val="vi-VN" w:eastAsia="vi-VN" w:bidi="vi-VN"/>
        </w:rPr>
        <w:t>2. Kiểm tra, đánh giá</w:t>
      </w:r>
    </w:p>
    <w:p w14:paraId="69F12C3C" w14:textId="77777777" w:rsidR="00302231" w:rsidRPr="00C57503" w:rsidRDefault="00302231" w:rsidP="00302231">
      <w:pPr>
        <w:spacing w:before="0" w:after="40" w:line="312" w:lineRule="auto"/>
        <w:jc w:val="both"/>
        <w:rPr>
          <w:rFonts w:eastAsia="Courier New"/>
          <w:sz w:val="24"/>
          <w:szCs w:val="24"/>
          <w:lang w:val="vi-VN" w:eastAsia="vi-VN" w:bidi="vi-VN"/>
        </w:rPr>
      </w:pPr>
      <w:r w:rsidRPr="00C57503">
        <w:rPr>
          <w:rFonts w:eastAsia="Courier New"/>
          <w:sz w:val="24"/>
          <w:szCs w:val="24"/>
          <w:lang w:val="vi-VN" w:eastAsia="vi-VN" w:bidi="vi-VN"/>
        </w:rPr>
        <w:t>a) Cơ số điểm: Thực hiện theo Quy chế đánh giá hiện hành và kế hoạch kiểm tra, đánh giá của nhà trường.</w:t>
      </w:r>
    </w:p>
    <w:tbl>
      <w:tblPr>
        <w:tblStyle w:val="TableGrid17"/>
        <w:tblW w:w="0" w:type="auto"/>
        <w:jc w:val="center"/>
        <w:tblLook w:val="04A0" w:firstRow="1" w:lastRow="0" w:firstColumn="1" w:lastColumn="0" w:noHBand="0" w:noVBand="1"/>
      </w:tblPr>
      <w:tblGrid>
        <w:gridCol w:w="2750"/>
        <w:gridCol w:w="1853"/>
        <w:gridCol w:w="1968"/>
        <w:gridCol w:w="4702"/>
        <w:gridCol w:w="1701"/>
        <w:gridCol w:w="1451"/>
      </w:tblGrid>
      <w:tr w:rsidR="00302231" w:rsidRPr="00C57503" w14:paraId="2455D30C" w14:textId="77777777" w:rsidTr="009857F8">
        <w:trPr>
          <w:jc w:val="center"/>
        </w:trPr>
        <w:tc>
          <w:tcPr>
            <w:tcW w:w="2750" w:type="dxa"/>
            <w:shd w:val="clear" w:color="auto" w:fill="D9EAF7"/>
            <w:vAlign w:val="center"/>
          </w:tcPr>
          <w:p w14:paraId="643AEADD"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Bài kiểm tra, đánh giá</w:t>
            </w:r>
          </w:p>
        </w:tc>
        <w:tc>
          <w:tcPr>
            <w:tcW w:w="1853" w:type="dxa"/>
            <w:shd w:val="clear" w:color="auto" w:fill="D9EAF7"/>
            <w:vAlign w:val="center"/>
          </w:tcPr>
          <w:p w14:paraId="4350FDCC"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Thời gian</w:t>
            </w:r>
          </w:p>
        </w:tc>
        <w:tc>
          <w:tcPr>
            <w:tcW w:w="1968" w:type="dxa"/>
            <w:shd w:val="clear" w:color="auto" w:fill="D9EAF7"/>
            <w:vAlign w:val="center"/>
          </w:tcPr>
          <w:p w14:paraId="152548F6"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Thời điểm</w:t>
            </w:r>
          </w:p>
        </w:tc>
        <w:tc>
          <w:tcPr>
            <w:tcW w:w="4702" w:type="dxa"/>
            <w:shd w:val="clear" w:color="auto" w:fill="D9EAF7"/>
            <w:vAlign w:val="center"/>
          </w:tcPr>
          <w:p w14:paraId="526CD4A4"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Yêu cầu cần đạt</w:t>
            </w:r>
          </w:p>
        </w:tc>
        <w:tc>
          <w:tcPr>
            <w:tcW w:w="1701" w:type="dxa"/>
            <w:shd w:val="clear" w:color="auto" w:fill="D9EAF7"/>
            <w:vAlign w:val="center"/>
          </w:tcPr>
          <w:p w14:paraId="34267829"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Hình thức</w:t>
            </w:r>
          </w:p>
        </w:tc>
        <w:tc>
          <w:tcPr>
            <w:tcW w:w="1451" w:type="dxa"/>
            <w:shd w:val="clear" w:color="auto" w:fill="D9EAF7"/>
            <w:vAlign w:val="center"/>
          </w:tcPr>
          <w:p w14:paraId="42DC9BE7"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Thay đổi, điều chỉnh</w:t>
            </w:r>
          </w:p>
        </w:tc>
      </w:tr>
      <w:tr w:rsidR="00302231" w:rsidRPr="00C57503" w14:paraId="565FE073" w14:textId="77777777" w:rsidTr="009857F8">
        <w:trPr>
          <w:jc w:val="center"/>
        </w:trPr>
        <w:tc>
          <w:tcPr>
            <w:tcW w:w="2750" w:type="dxa"/>
            <w:vAlign w:val="center"/>
          </w:tcPr>
          <w:p w14:paraId="0B8E3CF1"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Giữa học kỳ I</w:t>
            </w:r>
          </w:p>
        </w:tc>
        <w:tc>
          <w:tcPr>
            <w:tcW w:w="1853" w:type="dxa"/>
            <w:vAlign w:val="center"/>
          </w:tcPr>
          <w:p w14:paraId="6AC4AB43"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968" w:type="dxa"/>
            <w:vAlign w:val="center"/>
          </w:tcPr>
          <w:p w14:paraId="15EB0EA5"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9</w:t>
            </w:r>
          </w:p>
        </w:tc>
        <w:tc>
          <w:tcPr>
            <w:tcW w:w="4702" w:type="dxa"/>
            <w:vAlign w:val="center"/>
          </w:tcPr>
          <w:p w14:paraId="759D9998"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Đánh giá các nội dung đã học trong học kỳ I đến thời điểm kiểm tra.</w:t>
            </w:r>
          </w:p>
        </w:tc>
        <w:tc>
          <w:tcPr>
            <w:tcW w:w="1701" w:type="dxa"/>
            <w:vAlign w:val="center"/>
          </w:tcPr>
          <w:p w14:paraId="3A1A4B43"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viết</w:t>
            </w:r>
          </w:p>
        </w:tc>
        <w:tc>
          <w:tcPr>
            <w:tcW w:w="1451" w:type="dxa"/>
            <w:vAlign w:val="center"/>
          </w:tcPr>
          <w:p w14:paraId="1DC62AAD"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p>
        </w:tc>
      </w:tr>
      <w:tr w:rsidR="00302231" w:rsidRPr="00C57503" w14:paraId="269D7824" w14:textId="77777777" w:rsidTr="009857F8">
        <w:trPr>
          <w:jc w:val="center"/>
        </w:trPr>
        <w:tc>
          <w:tcPr>
            <w:tcW w:w="2750" w:type="dxa"/>
            <w:vAlign w:val="center"/>
          </w:tcPr>
          <w:p w14:paraId="37327F0F"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Cuối học kỳ I</w:t>
            </w:r>
          </w:p>
        </w:tc>
        <w:tc>
          <w:tcPr>
            <w:tcW w:w="1853" w:type="dxa"/>
            <w:vAlign w:val="center"/>
          </w:tcPr>
          <w:p w14:paraId="27412FC7"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968" w:type="dxa"/>
            <w:vAlign w:val="center"/>
          </w:tcPr>
          <w:p w14:paraId="0AD2AA28"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16</w:t>
            </w:r>
          </w:p>
        </w:tc>
        <w:tc>
          <w:tcPr>
            <w:tcW w:w="4702" w:type="dxa"/>
            <w:vAlign w:val="center"/>
          </w:tcPr>
          <w:p w14:paraId="4ED6713C"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Đánh giá các nội dung GDĐP học kỳ I.</w:t>
            </w:r>
          </w:p>
        </w:tc>
        <w:tc>
          <w:tcPr>
            <w:tcW w:w="1701" w:type="dxa"/>
            <w:vAlign w:val="center"/>
          </w:tcPr>
          <w:p w14:paraId="13C2E730"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viết</w:t>
            </w:r>
          </w:p>
        </w:tc>
        <w:tc>
          <w:tcPr>
            <w:tcW w:w="1451" w:type="dxa"/>
            <w:vAlign w:val="center"/>
          </w:tcPr>
          <w:p w14:paraId="372BCE7E"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p>
        </w:tc>
      </w:tr>
      <w:tr w:rsidR="00302231" w:rsidRPr="00C57503" w14:paraId="5C01F68C" w14:textId="77777777" w:rsidTr="009857F8">
        <w:trPr>
          <w:jc w:val="center"/>
        </w:trPr>
        <w:tc>
          <w:tcPr>
            <w:tcW w:w="2750" w:type="dxa"/>
            <w:vAlign w:val="center"/>
          </w:tcPr>
          <w:p w14:paraId="0216B1AF"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Giữa học kỳ II</w:t>
            </w:r>
          </w:p>
        </w:tc>
        <w:tc>
          <w:tcPr>
            <w:tcW w:w="1853" w:type="dxa"/>
            <w:vAlign w:val="center"/>
          </w:tcPr>
          <w:p w14:paraId="3BAB2752"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968" w:type="dxa"/>
            <w:vAlign w:val="center"/>
          </w:tcPr>
          <w:p w14:paraId="301036BB"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28</w:t>
            </w:r>
          </w:p>
        </w:tc>
        <w:tc>
          <w:tcPr>
            <w:tcW w:w="4702" w:type="dxa"/>
            <w:vAlign w:val="center"/>
          </w:tcPr>
          <w:p w14:paraId="7910686A"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Đánh giá các nội dung GDĐP đã học đến thời điểm kiểm tra.</w:t>
            </w:r>
          </w:p>
        </w:tc>
        <w:tc>
          <w:tcPr>
            <w:tcW w:w="1701" w:type="dxa"/>
            <w:vAlign w:val="center"/>
          </w:tcPr>
          <w:p w14:paraId="0582AB77"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viết</w:t>
            </w:r>
          </w:p>
        </w:tc>
        <w:tc>
          <w:tcPr>
            <w:tcW w:w="1451" w:type="dxa"/>
            <w:vAlign w:val="center"/>
          </w:tcPr>
          <w:p w14:paraId="00F89893"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p>
        </w:tc>
      </w:tr>
      <w:tr w:rsidR="00302231" w:rsidRPr="00C57503" w14:paraId="1CAA9EC8" w14:textId="77777777" w:rsidTr="009857F8">
        <w:trPr>
          <w:jc w:val="center"/>
        </w:trPr>
        <w:tc>
          <w:tcPr>
            <w:tcW w:w="2750" w:type="dxa"/>
            <w:vAlign w:val="center"/>
          </w:tcPr>
          <w:p w14:paraId="525C4D13"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Cuối học kỳ II</w:t>
            </w:r>
          </w:p>
        </w:tc>
        <w:tc>
          <w:tcPr>
            <w:tcW w:w="1853" w:type="dxa"/>
            <w:vAlign w:val="center"/>
          </w:tcPr>
          <w:p w14:paraId="3A05ACA4"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968" w:type="dxa"/>
            <w:vAlign w:val="center"/>
          </w:tcPr>
          <w:p w14:paraId="06BCE826"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35</w:t>
            </w:r>
          </w:p>
        </w:tc>
        <w:tc>
          <w:tcPr>
            <w:tcW w:w="4702" w:type="dxa"/>
            <w:vAlign w:val="center"/>
          </w:tcPr>
          <w:p w14:paraId="1822A1BF"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Đánh giá các nội dung GDĐP học kỳ II và khả năng vận dụng, liên hệ địa phương.</w:t>
            </w:r>
          </w:p>
        </w:tc>
        <w:tc>
          <w:tcPr>
            <w:tcW w:w="1701" w:type="dxa"/>
            <w:vAlign w:val="center"/>
          </w:tcPr>
          <w:p w14:paraId="03A3C8C0"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viết</w:t>
            </w:r>
          </w:p>
        </w:tc>
        <w:tc>
          <w:tcPr>
            <w:tcW w:w="1451" w:type="dxa"/>
            <w:vAlign w:val="center"/>
          </w:tcPr>
          <w:p w14:paraId="3D590F3E"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p>
        </w:tc>
      </w:tr>
    </w:tbl>
    <w:p w14:paraId="589A2FA7" w14:textId="77777777" w:rsidR="00302231" w:rsidRPr="00C57503" w:rsidRDefault="00302231" w:rsidP="00302231">
      <w:pPr>
        <w:tabs>
          <w:tab w:val="left" w:pos="-426"/>
          <w:tab w:val="center" w:pos="4680"/>
          <w:tab w:val="right" w:pos="9360"/>
        </w:tabs>
        <w:suppressAutoHyphens/>
        <w:spacing w:before="100" w:beforeAutospacing="1" w:after="100" w:afterAutospacing="1" w:line="312" w:lineRule="auto"/>
        <w:jc w:val="both"/>
        <w:rPr>
          <w:rFonts w:eastAsia="Courier New"/>
          <w:bCs/>
          <w:i/>
          <w:color w:val="FF0000"/>
          <w:sz w:val="24"/>
          <w:szCs w:val="24"/>
          <w:lang w:val="vi-VN" w:eastAsia="ar-SA" w:bidi="vi-VN"/>
        </w:rPr>
      </w:pPr>
      <w:r w:rsidRPr="00C57503">
        <w:rPr>
          <w:rFonts w:eastAsia="Courier New"/>
          <w:bCs/>
          <w:i/>
          <w:color w:val="FF0000"/>
          <w:sz w:val="24"/>
          <w:szCs w:val="24"/>
          <w:lang w:val="vi-VN" w:eastAsia="ar-SA" w:bidi="vi-VN"/>
        </w:rPr>
        <w:t>(Thời điểm kiểm tra các bài định kì có thể sớm hơn so với kế hoạch, do phụ thuộc vào Kế hoạch Nhà trường)</w:t>
      </w:r>
    </w:p>
    <w:p w14:paraId="6BCEAF9E" w14:textId="27ED62D7" w:rsidR="00302231" w:rsidRPr="00C57503" w:rsidRDefault="00302231" w:rsidP="00C57503">
      <w:pPr>
        <w:spacing w:before="0" w:after="0" w:line="312" w:lineRule="auto"/>
        <w:rPr>
          <w:rFonts w:eastAsia="Calibri"/>
          <w:b/>
          <w:bCs/>
          <w:szCs w:val="28"/>
        </w:rPr>
      </w:pPr>
    </w:p>
    <w:p w14:paraId="73342A6B" w14:textId="77777777" w:rsidR="00302231" w:rsidRPr="00C57503" w:rsidRDefault="00302231" w:rsidP="00302231">
      <w:pPr>
        <w:spacing w:before="0" w:after="0" w:line="312" w:lineRule="auto"/>
        <w:jc w:val="center"/>
        <w:rPr>
          <w:rFonts w:eastAsia="Calibri"/>
          <w:b/>
          <w:bCs/>
          <w:szCs w:val="28"/>
          <w:lang w:val="vi-VN"/>
        </w:rPr>
      </w:pPr>
      <w:r w:rsidRPr="00C57503">
        <w:rPr>
          <w:rFonts w:eastAsia="Calibri"/>
          <w:b/>
          <w:bCs/>
          <w:szCs w:val="28"/>
        </w:rPr>
        <w:t>KẾ</w:t>
      </w:r>
      <w:r w:rsidRPr="00C57503">
        <w:rPr>
          <w:rFonts w:eastAsia="Calibri"/>
          <w:b/>
          <w:bCs/>
          <w:szCs w:val="28"/>
          <w:lang w:val="vi-VN"/>
        </w:rPr>
        <w:t xml:space="preserve"> HOẠCH DẠY HỌC </w:t>
      </w:r>
      <w:r w:rsidRPr="00C57503">
        <w:rPr>
          <w:rFonts w:eastAsia="Calibri"/>
          <w:b/>
          <w:bCs/>
          <w:szCs w:val="28"/>
        </w:rPr>
        <w:t xml:space="preserve">CỦA TỔ </w:t>
      </w:r>
      <w:r w:rsidRPr="00C57503">
        <w:rPr>
          <w:rFonts w:eastAsia="Calibri"/>
          <w:b/>
          <w:bCs/>
          <w:szCs w:val="28"/>
          <w:lang w:val="vi-VN"/>
        </w:rPr>
        <w:t>CHUYÊN MÔN</w:t>
      </w:r>
    </w:p>
    <w:p w14:paraId="334C4BF9" w14:textId="77777777" w:rsidR="00302231" w:rsidRPr="00C57503" w:rsidRDefault="00302231" w:rsidP="00302231">
      <w:pPr>
        <w:spacing w:before="0" w:after="0" w:line="312" w:lineRule="auto"/>
        <w:jc w:val="center"/>
        <w:rPr>
          <w:rFonts w:eastAsia="Calibri"/>
          <w:b/>
          <w:bCs/>
          <w:szCs w:val="28"/>
        </w:rPr>
      </w:pPr>
      <w:r w:rsidRPr="00C57503">
        <w:rPr>
          <w:rFonts w:eastAsia="Calibri"/>
          <w:b/>
          <w:bCs/>
          <w:szCs w:val="28"/>
        </w:rPr>
        <w:t>HOẠT ĐỘNG GIÁO DỤC ĐỊA PHƯƠNG</w:t>
      </w:r>
      <w:r w:rsidRPr="00C57503">
        <w:rPr>
          <w:rFonts w:eastAsia="Calibri"/>
          <w:b/>
          <w:bCs/>
          <w:szCs w:val="28"/>
          <w:lang w:val="vi-VN"/>
        </w:rPr>
        <w:t xml:space="preserve"> - KHỐI</w:t>
      </w:r>
      <w:r w:rsidRPr="00C57503">
        <w:rPr>
          <w:rFonts w:eastAsia="Calibri"/>
          <w:b/>
          <w:bCs/>
          <w:szCs w:val="28"/>
        </w:rPr>
        <w:t xml:space="preserve"> LỚP</w:t>
      </w:r>
      <w:r w:rsidRPr="00C57503">
        <w:rPr>
          <w:rFonts w:eastAsia="Calibri"/>
          <w:b/>
          <w:bCs/>
          <w:szCs w:val="28"/>
          <w:lang w:val="vi-VN"/>
        </w:rPr>
        <w:t xml:space="preserve"> </w:t>
      </w:r>
      <w:r w:rsidRPr="00C57503">
        <w:rPr>
          <w:rFonts w:eastAsia="Calibri"/>
          <w:b/>
          <w:bCs/>
          <w:szCs w:val="28"/>
        </w:rPr>
        <w:t>11</w:t>
      </w:r>
    </w:p>
    <w:p w14:paraId="110B681A" w14:textId="77777777" w:rsidR="00302231" w:rsidRPr="00C57503" w:rsidRDefault="00302231" w:rsidP="00302231">
      <w:pPr>
        <w:spacing w:before="0" w:after="0" w:line="312" w:lineRule="auto"/>
        <w:jc w:val="center"/>
        <w:rPr>
          <w:rFonts w:eastAsia="Calibri"/>
          <w:b/>
          <w:bCs/>
          <w:szCs w:val="28"/>
          <w:lang w:val="vi-VN"/>
        </w:rPr>
      </w:pPr>
      <w:r w:rsidRPr="00C57503">
        <w:rPr>
          <w:rFonts w:eastAsia="Calibri"/>
          <w:b/>
          <w:bCs/>
          <w:szCs w:val="28"/>
          <w:lang w:val="vi-VN"/>
        </w:rPr>
        <w:t>(Năm học 2026-20</w:t>
      </w:r>
      <w:r w:rsidRPr="00C57503">
        <w:rPr>
          <w:rFonts w:eastAsia="Calibri"/>
          <w:b/>
          <w:bCs/>
          <w:szCs w:val="28"/>
        </w:rPr>
        <w:t>2</w:t>
      </w:r>
      <w:r w:rsidRPr="00C57503">
        <w:rPr>
          <w:rFonts w:eastAsia="Calibri"/>
          <w:b/>
          <w:bCs/>
          <w:szCs w:val="28"/>
          <w:lang w:val="vi-VN"/>
        </w:rPr>
        <w:t>7)</w:t>
      </w:r>
    </w:p>
    <w:p w14:paraId="7DA55C59" w14:textId="77777777" w:rsidR="00302231" w:rsidRPr="00C57503" w:rsidRDefault="00302231" w:rsidP="00302231">
      <w:pPr>
        <w:spacing w:line="312" w:lineRule="auto"/>
        <w:jc w:val="both"/>
        <w:rPr>
          <w:rFonts w:eastAsia="Calibri"/>
          <w:b/>
          <w:bCs/>
          <w:sz w:val="24"/>
          <w:szCs w:val="24"/>
          <w:lang w:val="vi-VN"/>
        </w:rPr>
      </w:pPr>
      <w:r w:rsidRPr="00C57503">
        <w:rPr>
          <w:rFonts w:eastAsia="Calibri"/>
          <w:b/>
          <w:bCs/>
          <w:sz w:val="24"/>
          <w:szCs w:val="24"/>
          <w:lang w:val="vi-VN"/>
        </w:rPr>
        <w:t>I. Đặc điểm tình hình</w:t>
      </w:r>
    </w:p>
    <w:p w14:paraId="4BD4B74B" w14:textId="77777777" w:rsidR="00302231" w:rsidRPr="00C57503" w:rsidRDefault="00302231" w:rsidP="00302231">
      <w:pPr>
        <w:spacing w:line="312" w:lineRule="auto"/>
        <w:jc w:val="both"/>
        <w:rPr>
          <w:rFonts w:eastAsia="Calibri"/>
          <w:b/>
          <w:bCs/>
          <w:sz w:val="24"/>
          <w:szCs w:val="24"/>
        </w:rPr>
      </w:pPr>
      <w:r w:rsidRPr="00C57503">
        <w:rPr>
          <w:rFonts w:eastAsia="Calibri"/>
          <w:b/>
          <w:bCs/>
          <w:sz w:val="24"/>
          <w:szCs w:val="24"/>
          <w:lang w:val="vi-VN"/>
        </w:rPr>
        <w:lastRenderedPageBreak/>
        <w:t xml:space="preserve">1. Số lớp: </w:t>
      </w:r>
      <w:r w:rsidRPr="00C57503">
        <w:rPr>
          <w:rFonts w:eastAsia="Calibri"/>
          <w:bCs/>
          <w:sz w:val="24"/>
          <w:szCs w:val="24"/>
        </w:rPr>
        <w:t>07</w:t>
      </w:r>
      <w:r w:rsidRPr="00C57503">
        <w:rPr>
          <w:rFonts w:eastAsia="Calibri"/>
          <w:bCs/>
          <w:sz w:val="24"/>
          <w:szCs w:val="24"/>
          <w:lang w:val="vi-VN"/>
        </w:rPr>
        <w:t>;</w:t>
      </w:r>
      <w:r w:rsidRPr="00C57503">
        <w:rPr>
          <w:rFonts w:eastAsia="Calibri"/>
          <w:b/>
          <w:bCs/>
          <w:sz w:val="24"/>
          <w:szCs w:val="24"/>
          <w:lang w:val="vi-VN"/>
        </w:rPr>
        <w:t xml:space="preserve"> Số học sinh:</w:t>
      </w:r>
      <w:r w:rsidRPr="00C57503">
        <w:rPr>
          <w:rFonts w:eastAsia="Calibri"/>
          <w:sz w:val="24"/>
          <w:szCs w:val="24"/>
          <w:lang w:val="vi-VN"/>
        </w:rPr>
        <w:t xml:space="preserve"> 286</w:t>
      </w:r>
      <w:r w:rsidRPr="00C57503">
        <w:rPr>
          <w:rFonts w:eastAsia="Calibri"/>
          <w:bCs/>
          <w:sz w:val="24"/>
          <w:szCs w:val="24"/>
        </w:rPr>
        <w:t xml:space="preserve"> </w:t>
      </w:r>
      <w:r w:rsidRPr="00C57503">
        <w:rPr>
          <w:rFonts w:eastAsia="Calibri"/>
          <w:bCs/>
          <w:sz w:val="24"/>
          <w:szCs w:val="24"/>
          <w:lang w:val="vi-VN"/>
        </w:rPr>
        <w:t>;</w:t>
      </w:r>
      <w:r w:rsidRPr="00C57503">
        <w:rPr>
          <w:rFonts w:eastAsia="Calibri"/>
          <w:b/>
          <w:bCs/>
          <w:sz w:val="24"/>
          <w:szCs w:val="24"/>
          <w:lang w:val="vi-VN"/>
        </w:rPr>
        <w:t xml:space="preserve"> </w:t>
      </w:r>
      <w:r w:rsidRPr="00C57503">
        <w:rPr>
          <w:rFonts w:eastAsia="Calibri"/>
          <w:b/>
          <w:bCs/>
          <w:sz w:val="24"/>
          <w:szCs w:val="24"/>
        </w:rPr>
        <w:t xml:space="preserve">Số học sinh học chuyên đề lựa chọn </w:t>
      </w:r>
      <w:r w:rsidRPr="00C57503">
        <w:rPr>
          <w:rFonts w:eastAsia="Calibri"/>
          <w:bCs/>
          <w:sz w:val="24"/>
          <w:szCs w:val="24"/>
        </w:rPr>
        <w:t>(nếu có)</w:t>
      </w:r>
      <w:r w:rsidRPr="00C57503">
        <w:rPr>
          <w:rFonts w:eastAsia="Calibri"/>
          <w:b/>
          <w:bCs/>
          <w:sz w:val="24"/>
          <w:szCs w:val="24"/>
        </w:rPr>
        <w:t>: 0.</w:t>
      </w:r>
    </w:p>
    <w:p w14:paraId="3A88A6EA" w14:textId="77777777" w:rsidR="00302231" w:rsidRPr="00C57503" w:rsidRDefault="00302231" w:rsidP="00302231">
      <w:pPr>
        <w:spacing w:line="312" w:lineRule="auto"/>
        <w:jc w:val="both"/>
        <w:rPr>
          <w:rFonts w:eastAsia="Calibri"/>
          <w:b/>
          <w:bCs/>
          <w:sz w:val="24"/>
          <w:szCs w:val="24"/>
        </w:rPr>
      </w:pPr>
      <w:r w:rsidRPr="00C57503">
        <w:rPr>
          <w:rFonts w:eastAsia="Calibri"/>
          <w:b/>
          <w:bCs/>
          <w:sz w:val="24"/>
          <w:szCs w:val="24"/>
          <w:lang w:val="vi-VN"/>
        </w:rPr>
        <w:t xml:space="preserve">2. </w:t>
      </w:r>
      <w:r w:rsidRPr="00C57503">
        <w:rPr>
          <w:rFonts w:eastAsia="Calibri"/>
          <w:b/>
          <w:bCs/>
          <w:sz w:val="24"/>
          <w:szCs w:val="24"/>
        </w:rPr>
        <w:t>Tình hình đội ngũ:</w:t>
      </w:r>
    </w:p>
    <w:p w14:paraId="60B61A5B" w14:textId="77777777" w:rsidR="00302231" w:rsidRPr="00C57503" w:rsidRDefault="00302231" w:rsidP="00302231">
      <w:pPr>
        <w:spacing w:line="312" w:lineRule="auto"/>
        <w:jc w:val="both"/>
        <w:rPr>
          <w:rFonts w:eastAsia="Courier New"/>
          <w:sz w:val="24"/>
          <w:szCs w:val="24"/>
          <w:lang w:val="vi-VN" w:eastAsia="vi-VN" w:bidi="vi-VN"/>
        </w:rPr>
      </w:pPr>
      <w:r w:rsidRPr="00C57503">
        <w:rPr>
          <w:rFonts w:eastAsia="Calibri"/>
          <w:b/>
          <w:bCs/>
          <w:sz w:val="24"/>
          <w:szCs w:val="24"/>
        </w:rPr>
        <w:t>-</w:t>
      </w:r>
      <w:r w:rsidRPr="00C57503">
        <w:rPr>
          <w:rFonts w:eastAsia="Calibri"/>
          <w:b/>
          <w:bCs/>
          <w:sz w:val="24"/>
          <w:szCs w:val="24"/>
          <w:lang w:val="vi-VN"/>
        </w:rPr>
        <w:t xml:space="preserve"> Số giáo viên: </w:t>
      </w:r>
      <w:r w:rsidRPr="00C57503">
        <w:rPr>
          <w:rFonts w:eastAsia="Calibri"/>
          <w:sz w:val="24"/>
          <w:szCs w:val="24"/>
        </w:rPr>
        <w:t>7</w:t>
      </w:r>
      <w:r w:rsidRPr="00C57503">
        <w:rPr>
          <w:rFonts w:eastAsia="Calibri"/>
          <w:b/>
          <w:bCs/>
          <w:sz w:val="24"/>
          <w:szCs w:val="24"/>
          <w:lang w:val="vi-VN"/>
        </w:rPr>
        <w:t>;</w:t>
      </w:r>
      <w:r w:rsidRPr="00C57503">
        <w:rPr>
          <w:rFonts w:eastAsia="Calibri"/>
          <w:b/>
          <w:bCs/>
          <w:sz w:val="24"/>
          <w:szCs w:val="24"/>
        </w:rPr>
        <w:t xml:space="preserve"> </w:t>
      </w:r>
      <w:r w:rsidRPr="00C57503">
        <w:rPr>
          <w:rFonts w:eastAsia="Courier New"/>
          <w:b/>
          <w:bCs/>
          <w:sz w:val="24"/>
          <w:szCs w:val="24"/>
          <w:lang w:val="vi-VN" w:eastAsia="vi-VN" w:bidi="vi-VN"/>
        </w:rPr>
        <w:t>Trình độ đào tạo</w:t>
      </w:r>
      <w:r w:rsidRPr="00C57503">
        <w:rPr>
          <w:rFonts w:eastAsia="Courier New"/>
          <w:sz w:val="24"/>
          <w:szCs w:val="24"/>
          <w:lang w:val="vi-VN" w:eastAsia="vi-VN" w:bidi="vi-VN"/>
        </w:rPr>
        <w:t xml:space="preserve">: Cao đẳng: 0; Đại học: </w:t>
      </w:r>
      <w:r w:rsidRPr="00C57503">
        <w:rPr>
          <w:rFonts w:eastAsia="Courier New"/>
          <w:sz w:val="24"/>
          <w:szCs w:val="24"/>
          <w:lang w:eastAsia="vi-VN" w:bidi="vi-VN"/>
        </w:rPr>
        <w:t>7</w:t>
      </w:r>
      <w:r w:rsidRPr="00C57503">
        <w:rPr>
          <w:rFonts w:eastAsia="Courier New"/>
          <w:sz w:val="24"/>
          <w:szCs w:val="24"/>
          <w:lang w:val="vi-VN" w:eastAsia="vi-VN" w:bidi="vi-VN"/>
        </w:rPr>
        <w:t>; Trên đại học: 0</w:t>
      </w:r>
    </w:p>
    <w:p w14:paraId="277843B7" w14:textId="7B64AFB8" w:rsidR="00302231" w:rsidRPr="00C57503" w:rsidRDefault="00302231" w:rsidP="00302231">
      <w:pPr>
        <w:spacing w:line="312" w:lineRule="auto"/>
        <w:jc w:val="both"/>
        <w:rPr>
          <w:rFonts w:eastAsia="Calibri"/>
          <w:sz w:val="24"/>
          <w:szCs w:val="24"/>
        </w:rPr>
      </w:pPr>
      <w:r w:rsidRPr="00C57503">
        <w:rPr>
          <w:rFonts w:eastAsia="Courier New"/>
          <w:sz w:val="24"/>
          <w:szCs w:val="24"/>
          <w:lang w:val="vi-VN" w:eastAsia="vi-VN" w:bidi="vi-VN"/>
        </w:rPr>
        <w:t xml:space="preserve">- </w:t>
      </w:r>
      <w:r w:rsidRPr="00C57503">
        <w:rPr>
          <w:rFonts w:eastAsia="Courier New"/>
          <w:b/>
          <w:bCs/>
          <w:sz w:val="24"/>
          <w:szCs w:val="24"/>
          <w:lang w:val="vi-VN" w:eastAsia="vi-VN" w:bidi="vi-VN"/>
        </w:rPr>
        <w:t>Mức đạt chuẩn nghề nghiệp giáo viên:</w:t>
      </w:r>
      <w:r w:rsidRPr="00C57503">
        <w:rPr>
          <w:rFonts w:eastAsia="Courier New"/>
          <w:sz w:val="24"/>
          <w:szCs w:val="24"/>
          <w:lang w:val="vi-VN" w:eastAsia="vi-VN" w:bidi="vi-VN"/>
        </w:rPr>
        <w:t xml:space="preserve"> Tốt: </w:t>
      </w:r>
      <w:r w:rsidRPr="00C57503">
        <w:rPr>
          <w:rFonts w:eastAsia="Courier New"/>
          <w:sz w:val="24"/>
          <w:szCs w:val="24"/>
          <w:lang w:eastAsia="vi-VN" w:bidi="vi-VN"/>
        </w:rPr>
        <w:t>7</w:t>
      </w:r>
      <w:r w:rsidRPr="00C57503">
        <w:rPr>
          <w:rFonts w:eastAsia="Courier New"/>
          <w:sz w:val="24"/>
          <w:szCs w:val="24"/>
          <w:lang w:val="vi-VN" w:eastAsia="vi-VN" w:bidi="vi-VN"/>
        </w:rPr>
        <w:t>; Khá: 0; Đạt: 0; Chưa đạt: 0</w:t>
      </w:r>
    </w:p>
    <w:p w14:paraId="4BCA7BC0" w14:textId="77777777" w:rsidR="00302231" w:rsidRPr="00C57503" w:rsidRDefault="00302231" w:rsidP="000C7AB1">
      <w:pPr>
        <w:widowControl w:val="0"/>
        <w:numPr>
          <w:ilvl w:val="0"/>
          <w:numId w:val="90"/>
        </w:numPr>
        <w:autoSpaceDE w:val="0"/>
        <w:autoSpaceDN w:val="0"/>
        <w:spacing w:before="0" w:after="0" w:line="312" w:lineRule="auto"/>
        <w:rPr>
          <w:rFonts w:eastAsia="Times New Roman"/>
          <w:b/>
          <w:sz w:val="24"/>
          <w:szCs w:val="24"/>
          <w:lang w:val="vi" w:eastAsia="vi-VN" w:bidi="vi-VN"/>
        </w:rPr>
      </w:pPr>
      <w:r w:rsidRPr="00C57503">
        <w:rPr>
          <w:rFonts w:eastAsia="Times New Roman"/>
          <w:b/>
          <w:sz w:val="24"/>
          <w:szCs w:val="24"/>
          <w:lang w:val="vi" w:eastAsia="vi-VN" w:bidi="vi-VN"/>
        </w:rPr>
        <w:t xml:space="preserve">Thiết </w:t>
      </w:r>
      <w:r w:rsidRPr="00C57503">
        <w:rPr>
          <w:rFonts w:eastAsia="Times New Roman"/>
          <w:b/>
          <w:spacing w:val="-4"/>
          <w:sz w:val="24"/>
          <w:szCs w:val="24"/>
          <w:lang w:val="vi" w:eastAsia="vi-VN" w:bidi="vi-VN"/>
        </w:rPr>
        <w:t xml:space="preserve">bị </w:t>
      </w:r>
      <w:r w:rsidRPr="00C57503">
        <w:rPr>
          <w:rFonts w:eastAsia="Times New Roman"/>
          <w:b/>
          <w:sz w:val="24"/>
          <w:szCs w:val="24"/>
          <w:lang w:val="vi" w:eastAsia="vi-VN" w:bidi="vi-VN"/>
        </w:rPr>
        <w:t>dạy học</w:t>
      </w:r>
    </w:p>
    <w:tbl>
      <w:tblPr>
        <w:tblStyle w:val="TableGrid17"/>
        <w:tblW w:w="14494" w:type="dxa"/>
        <w:tblInd w:w="144" w:type="dxa"/>
        <w:tblLayout w:type="fixed"/>
        <w:tblLook w:val="04A0" w:firstRow="1" w:lastRow="0" w:firstColumn="1" w:lastColumn="0" w:noHBand="0" w:noVBand="1"/>
      </w:tblPr>
      <w:tblGrid>
        <w:gridCol w:w="675"/>
        <w:gridCol w:w="4279"/>
        <w:gridCol w:w="1418"/>
        <w:gridCol w:w="5812"/>
        <w:gridCol w:w="2310"/>
      </w:tblGrid>
      <w:tr w:rsidR="00302231" w:rsidRPr="00C57503" w14:paraId="61B8C034" w14:textId="77777777" w:rsidTr="009857F8">
        <w:tc>
          <w:tcPr>
            <w:tcW w:w="675" w:type="dxa"/>
            <w:shd w:val="clear" w:color="auto" w:fill="D9EAF7"/>
            <w:vAlign w:val="center"/>
          </w:tcPr>
          <w:p w14:paraId="31FA5E66"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STT</w:t>
            </w:r>
          </w:p>
        </w:tc>
        <w:tc>
          <w:tcPr>
            <w:tcW w:w="4279" w:type="dxa"/>
            <w:shd w:val="clear" w:color="auto" w:fill="D9EAF7"/>
            <w:vAlign w:val="center"/>
          </w:tcPr>
          <w:p w14:paraId="6D044D3D"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Thiết bị dạy học</w:t>
            </w:r>
          </w:p>
        </w:tc>
        <w:tc>
          <w:tcPr>
            <w:tcW w:w="1418" w:type="dxa"/>
            <w:shd w:val="clear" w:color="auto" w:fill="D9EAF7"/>
            <w:vAlign w:val="center"/>
          </w:tcPr>
          <w:p w14:paraId="5914035C"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Số lượng</w:t>
            </w:r>
          </w:p>
        </w:tc>
        <w:tc>
          <w:tcPr>
            <w:tcW w:w="5812" w:type="dxa"/>
            <w:shd w:val="clear" w:color="auto" w:fill="D9EAF7"/>
            <w:vAlign w:val="center"/>
          </w:tcPr>
          <w:p w14:paraId="6FD1D755"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Các bài/chủ đề sử dụng</w:t>
            </w:r>
          </w:p>
        </w:tc>
        <w:tc>
          <w:tcPr>
            <w:tcW w:w="2310" w:type="dxa"/>
            <w:shd w:val="clear" w:color="auto" w:fill="D9EAF7"/>
            <w:vAlign w:val="center"/>
          </w:tcPr>
          <w:p w14:paraId="603EBBD5"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Ghi chú</w:t>
            </w:r>
          </w:p>
        </w:tc>
      </w:tr>
      <w:tr w:rsidR="00302231" w:rsidRPr="00C57503" w14:paraId="775A3A6D" w14:textId="77777777" w:rsidTr="009857F8">
        <w:trPr>
          <w:trHeight w:val="384"/>
        </w:trPr>
        <w:tc>
          <w:tcPr>
            <w:tcW w:w="675" w:type="dxa"/>
          </w:tcPr>
          <w:p w14:paraId="07B28554"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1</w:t>
            </w:r>
          </w:p>
        </w:tc>
        <w:tc>
          <w:tcPr>
            <w:tcW w:w="4279" w:type="dxa"/>
          </w:tcPr>
          <w:p w14:paraId="66B19359"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Máy tính, máy chiếu, Internet</w:t>
            </w:r>
          </w:p>
        </w:tc>
        <w:tc>
          <w:tcPr>
            <w:tcW w:w="1418" w:type="dxa"/>
          </w:tcPr>
          <w:p w14:paraId="456EA123"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40289375"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Toàn bộ các chủ đề</w:t>
            </w:r>
          </w:p>
        </w:tc>
        <w:tc>
          <w:tcPr>
            <w:tcW w:w="2310" w:type="dxa"/>
          </w:tcPr>
          <w:p w14:paraId="6FADBDE0"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5AFC9AAA" w14:textId="77777777" w:rsidTr="009857F8">
        <w:tc>
          <w:tcPr>
            <w:tcW w:w="675" w:type="dxa"/>
          </w:tcPr>
          <w:p w14:paraId="5B8051C5"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2</w:t>
            </w:r>
          </w:p>
        </w:tc>
        <w:tc>
          <w:tcPr>
            <w:tcW w:w="4279" w:type="dxa"/>
          </w:tcPr>
          <w:p w14:paraId="64CDDB3D"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Tranh ảnh, tư liệu, video về danh nhân Nam Định</w:t>
            </w:r>
          </w:p>
        </w:tc>
        <w:tc>
          <w:tcPr>
            <w:tcW w:w="1418" w:type="dxa"/>
          </w:tcPr>
          <w:p w14:paraId="4860A9D9"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3F60B8E2"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Danh nhân tỉnh Nam Định: Khái quát về danh nhân tỉnh Nam Định</w:t>
            </w:r>
          </w:p>
        </w:tc>
        <w:tc>
          <w:tcPr>
            <w:tcW w:w="2310" w:type="dxa"/>
          </w:tcPr>
          <w:p w14:paraId="7CA181C7"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4C393D73" w14:textId="77777777" w:rsidTr="009857F8">
        <w:tc>
          <w:tcPr>
            <w:tcW w:w="675" w:type="dxa"/>
          </w:tcPr>
          <w:p w14:paraId="27C650D6"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3</w:t>
            </w:r>
          </w:p>
        </w:tc>
        <w:tc>
          <w:tcPr>
            <w:tcW w:w="4279" w:type="dxa"/>
          </w:tcPr>
          <w:p w14:paraId="7E17FCDA"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Bản đồ hành chính tỉnh Nam Định</w:t>
            </w:r>
          </w:p>
        </w:tc>
        <w:tc>
          <w:tcPr>
            <w:tcW w:w="1418" w:type="dxa"/>
          </w:tcPr>
          <w:p w14:paraId="794C3299"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7B3E1E13"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Danh nhân chính trị tiêu biểu tỉnh Nam Định</w:t>
            </w:r>
          </w:p>
        </w:tc>
        <w:tc>
          <w:tcPr>
            <w:tcW w:w="2310" w:type="dxa"/>
          </w:tcPr>
          <w:p w14:paraId="1914C0E8"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34AA25EE" w14:textId="77777777" w:rsidTr="009857F8">
        <w:tc>
          <w:tcPr>
            <w:tcW w:w="675" w:type="dxa"/>
          </w:tcPr>
          <w:p w14:paraId="4AF75552"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4</w:t>
            </w:r>
          </w:p>
        </w:tc>
        <w:tc>
          <w:tcPr>
            <w:tcW w:w="4279" w:type="dxa"/>
          </w:tcPr>
          <w:p w14:paraId="0D90FDE3"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Phiếu học tập, giấy A0/A3, bút dạ</w:t>
            </w:r>
          </w:p>
        </w:tc>
        <w:tc>
          <w:tcPr>
            <w:tcW w:w="1418" w:type="dxa"/>
          </w:tcPr>
          <w:p w14:paraId="0E68B1CE"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01/GV</w:t>
            </w:r>
          </w:p>
        </w:tc>
        <w:tc>
          <w:tcPr>
            <w:tcW w:w="5812" w:type="dxa"/>
          </w:tcPr>
          <w:p w14:paraId="6179D21F"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Một số tác giả văn học trung đại Nam Định (Phần 2)</w:t>
            </w:r>
          </w:p>
        </w:tc>
        <w:tc>
          <w:tcPr>
            <w:tcW w:w="2310" w:type="dxa"/>
          </w:tcPr>
          <w:p w14:paraId="197EE880"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265FC944" w14:textId="77777777" w:rsidTr="009857F8">
        <w:tc>
          <w:tcPr>
            <w:tcW w:w="675" w:type="dxa"/>
          </w:tcPr>
          <w:p w14:paraId="7E7DF479"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5</w:t>
            </w:r>
          </w:p>
        </w:tc>
        <w:tc>
          <w:tcPr>
            <w:tcW w:w="4279" w:type="dxa"/>
          </w:tcPr>
          <w:p w14:paraId="4118BE11"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Bảng số liệu, biểu đồ, tư liệu kinh tế - xã hội địa phương</w:t>
            </w:r>
          </w:p>
        </w:tc>
        <w:tc>
          <w:tcPr>
            <w:tcW w:w="1418" w:type="dxa"/>
          </w:tcPr>
          <w:p w14:paraId="6D40729B"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5C799BBE"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Kinh tế Nam Định trong thời kỳ đổi mới: Chuyển dịch cơ cấu kinh tế</w:t>
            </w:r>
          </w:p>
        </w:tc>
        <w:tc>
          <w:tcPr>
            <w:tcW w:w="2310" w:type="dxa"/>
          </w:tcPr>
          <w:p w14:paraId="4058B68B"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Courier New" w:hAnsi="Times New Roman"/>
                <w:sz w:val="24"/>
                <w:szCs w:val="24"/>
                <w:lang w:eastAsia="vi-VN" w:bidi="vi-VN"/>
              </w:rPr>
              <w:t>Có thể khai thác dữ liệu số</w:t>
            </w:r>
          </w:p>
        </w:tc>
      </w:tr>
      <w:tr w:rsidR="00302231" w:rsidRPr="00C57503" w14:paraId="3B8F1650" w14:textId="77777777" w:rsidTr="009857F8">
        <w:tc>
          <w:tcPr>
            <w:tcW w:w="675" w:type="dxa"/>
          </w:tcPr>
          <w:p w14:paraId="43B8F637"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6</w:t>
            </w:r>
          </w:p>
        </w:tc>
        <w:tc>
          <w:tcPr>
            <w:tcW w:w="4279" w:type="dxa"/>
          </w:tcPr>
          <w:p w14:paraId="29CA84E2"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Tư liệu, mô hình, sản phẩm khởi nghiệp địa phương</w:t>
            </w:r>
          </w:p>
        </w:tc>
        <w:tc>
          <w:tcPr>
            <w:tcW w:w="1418" w:type="dxa"/>
          </w:tcPr>
          <w:p w14:paraId="595890F7"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35BE3CC8"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Một số mô hình khởi nghiệp ở Nam Định</w:t>
            </w:r>
          </w:p>
        </w:tc>
        <w:tc>
          <w:tcPr>
            <w:tcW w:w="2310" w:type="dxa"/>
          </w:tcPr>
          <w:p w14:paraId="5E2E9175"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7D63E07F" w14:textId="77777777" w:rsidTr="009857F8">
        <w:tc>
          <w:tcPr>
            <w:tcW w:w="675" w:type="dxa"/>
          </w:tcPr>
          <w:p w14:paraId="7B57C89C"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7</w:t>
            </w:r>
          </w:p>
        </w:tc>
        <w:tc>
          <w:tcPr>
            <w:tcW w:w="4279" w:type="dxa"/>
          </w:tcPr>
          <w:p w14:paraId="71B808CC"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Video về các ngành kinh tế của Nam Định</w:t>
            </w:r>
          </w:p>
        </w:tc>
        <w:tc>
          <w:tcPr>
            <w:tcW w:w="1418" w:type="dxa"/>
          </w:tcPr>
          <w:p w14:paraId="3C366B54"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0EC03AAE"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Ngành công nghiệp</w:t>
            </w:r>
          </w:p>
        </w:tc>
        <w:tc>
          <w:tcPr>
            <w:tcW w:w="2310" w:type="dxa"/>
          </w:tcPr>
          <w:p w14:paraId="7F97CB6C"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Courier New" w:hAnsi="Times New Roman"/>
                <w:sz w:val="24"/>
                <w:szCs w:val="24"/>
                <w:lang w:eastAsia="vi-VN" w:bidi="vi-VN"/>
              </w:rPr>
              <w:t>Có thể khai thác dữ liệu số</w:t>
            </w:r>
          </w:p>
        </w:tc>
      </w:tr>
      <w:tr w:rsidR="00302231" w:rsidRPr="00C57503" w14:paraId="21C01EEF" w14:textId="77777777" w:rsidTr="009857F8">
        <w:tc>
          <w:tcPr>
            <w:tcW w:w="675" w:type="dxa"/>
          </w:tcPr>
          <w:p w14:paraId="7BA8687C"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lastRenderedPageBreak/>
              <w:t>8</w:t>
            </w:r>
          </w:p>
        </w:tc>
        <w:tc>
          <w:tcPr>
            <w:tcW w:w="4279" w:type="dxa"/>
          </w:tcPr>
          <w:p w14:paraId="06BD6319" w14:textId="77777777" w:rsidR="00302231" w:rsidRPr="00C57503" w:rsidRDefault="00302231" w:rsidP="00302231">
            <w:pPr>
              <w:widowControl w:val="0"/>
              <w:autoSpaceDE w:val="0"/>
              <w:autoSpaceDN w:val="0"/>
              <w:spacing w:before="120" w:after="120" w:line="312" w:lineRule="auto"/>
              <w:ind w:right="57"/>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Giấy A0 hoặc bài trình chiếu ppt</w:t>
            </w:r>
          </w:p>
        </w:tc>
        <w:tc>
          <w:tcPr>
            <w:tcW w:w="1418" w:type="dxa"/>
          </w:tcPr>
          <w:p w14:paraId="2A8F67E9"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5A922777"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Thực hành: Viết báo cáo tìm hiểu một số ngành kinh tế tiêu biểu của địa phương</w:t>
            </w:r>
          </w:p>
        </w:tc>
        <w:tc>
          <w:tcPr>
            <w:tcW w:w="2310" w:type="dxa"/>
          </w:tcPr>
          <w:p w14:paraId="3400E78F"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01999EF0" w14:textId="77777777" w:rsidTr="009857F8">
        <w:tc>
          <w:tcPr>
            <w:tcW w:w="675" w:type="dxa"/>
          </w:tcPr>
          <w:p w14:paraId="626F8353"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9</w:t>
            </w:r>
          </w:p>
        </w:tc>
        <w:tc>
          <w:tcPr>
            <w:tcW w:w="4279" w:type="dxa"/>
          </w:tcPr>
          <w:p w14:paraId="6B0DF273" w14:textId="77777777" w:rsidR="00302231" w:rsidRPr="00C57503" w:rsidRDefault="00302231" w:rsidP="00302231">
            <w:pPr>
              <w:widowControl w:val="0"/>
              <w:autoSpaceDE w:val="0"/>
              <w:autoSpaceDN w:val="0"/>
              <w:spacing w:before="120" w:after="120" w:line="312" w:lineRule="auto"/>
              <w:ind w:right="57"/>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Sách, tư liệu về các tác giả văn học trung đại Việt Nam</w:t>
            </w:r>
          </w:p>
        </w:tc>
        <w:tc>
          <w:tcPr>
            <w:tcW w:w="1418" w:type="dxa"/>
          </w:tcPr>
          <w:p w14:paraId="111B03D1"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546E1AE7"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Một số tác giả văn học trung đại Nam Định (Phần 2)</w:t>
            </w:r>
          </w:p>
        </w:tc>
        <w:tc>
          <w:tcPr>
            <w:tcW w:w="2310" w:type="dxa"/>
          </w:tcPr>
          <w:p w14:paraId="1F0AEFAE"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Courier New" w:hAnsi="Times New Roman"/>
                <w:sz w:val="24"/>
                <w:szCs w:val="24"/>
                <w:lang w:eastAsia="vi-VN" w:bidi="vi-VN"/>
              </w:rPr>
              <w:t>Có thể khai thác dữ liệu số</w:t>
            </w:r>
          </w:p>
        </w:tc>
      </w:tr>
    </w:tbl>
    <w:p w14:paraId="7D72FD8E" w14:textId="77777777" w:rsidR="00302231" w:rsidRPr="00C57503" w:rsidRDefault="00302231" w:rsidP="000C7AB1">
      <w:pPr>
        <w:widowControl w:val="0"/>
        <w:numPr>
          <w:ilvl w:val="0"/>
          <w:numId w:val="90"/>
        </w:numPr>
        <w:tabs>
          <w:tab w:val="left" w:pos="997"/>
        </w:tabs>
        <w:autoSpaceDE w:val="0"/>
        <w:autoSpaceDN w:val="0"/>
        <w:spacing w:before="240" w:after="240" w:line="312" w:lineRule="auto"/>
        <w:ind w:right="238"/>
        <w:jc w:val="both"/>
        <w:rPr>
          <w:rFonts w:eastAsia="Times New Roman"/>
          <w:b/>
          <w:spacing w:val="6"/>
          <w:sz w:val="24"/>
          <w:szCs w:val="24"/>
          <w:lang w:val="vi" w:eastAsia="vi-VN" w:bidi="vi-VN"/>
        </w:rPr>
      </w:pPr>
      <w:r w:rsidRPr="00C57503">
        <w:rPr>
          <w:rFonts w:eastAsia="Times New Roman"/>
          <w:b/>
          <w:spacing w:val="-4"/>
          <w:sz w:val="24"/>
          <w:szCs w:val="24"/>
          <w:lang w:val="vi" w:eastAsia="vi-VN" w:bidi="vi-VN"/>
        </w:rPr>
        <w:t xml:space="preserve">Phòng </w:t>
      </w:r>
      <w:r w:rsidRPr="00C57503">
        <w:rPr>
          <w:rFonts w:eastAsia="Times New Roman"/>
          <w:b/>
          <w:sz w:val="24"/>
          <w:szCs w:val="24"/>
          <w:lang w:val="vi" w:eastAsia="vi-VN" w:bidi="vi-VN"/>
        </w:rPr>
        <w:t xml:space="preserve">học </w:t>
      </w:r>
      <w:r w:rsidRPr="00C57503">
        <w:rPr>
          <w:rFonts w:eastAsia="Times New Roman"/>
          <w:b/>
          <w:spacing w:val="-4"/>
          <w:sz w:val="24"/>
          <w:szCs w:val="24"/>
          <w:lang w:val="vi" w:eastAsia="vi-VN" w:bidi="vi-VN"/>
        </w:rPr>
        <w:t xml:space="preserve">bộ </w:t>
      </w:r>
      <w:r w:rsidRPr="00C57503">
        <w:rPr>
          <w:rFonts w:eastAsia="Times New Roman"/>
          <w:b/>
          <w:spacing w:val="-3"/>
          <w:sz w:val="24"/>
          <w:szCs w:val="24"/>
          <w:lang w:val="vi" w:eastAsia="vi-VN" w:bidi="vi-VN"/>
        </w:rPr>
        <w:t xml:space="preserve">môn/phòng </w:t>
      </w:r>
      <w:r w:rsidRPr="00C57503">
        <w:rPr>
          <w:rFonts w:eastAsia="Times New Roman"/>
          <w:b/>
          <w:sz w:val="24"/>
          <w:szCs w:val="24"/>
          <w:lang w:val="vi" w:eastAsia="vi-VN" w:bidi="vi-VN"/>
        </w:rPr>
        <w:t xml:space="preserve">thí nghiệm/phòng </w:t>
      </w:r>
      <w:r w:rsidRPr="00C57503">
        <w:rPr>
          <w:rFonts w:eastAsia="Times New Roman"/>
          <w:b/>
          <w:spacing w:val="-4"/>
          <w:sz w:val="24"/>
          <w:szCs w:val="24"/>
          <w:lang w:val="vi" w:eastAsia="vi-VN" w:bidi="vi-VN"/>
        </w:rPr>
        <w:t xml:space="preserve">đa </w:t>
      </w:r>
      <w:r w:rsidRPr="00C57503">
        <w:rPr>
          <w:rFonts w:eastAsia="Times New Roman"/>
          <w:b/>
          <w:sz w:val="24"/>
          <w:szCs w:val="24"/>
          <w:lang w:val="vi" w:eastAsia="vi-VN" w:bidi="vi-VN"/>
        </w:rPr>
        <w:t xml:space="preserve">năng/sân chơi, bãi </w:t>
      </w:r>
      <w:r w:rsidRPr="00C57503">
        <w:rPr>
          <w:rFonts w:eastAsia="Times New Roman"/>
          <w:b/>
          <w:spacing w:val="6"/>
          <w:sz w:val="24"/>
          <w:szCs w:val="24"/>
          <w:lang w:val="vi" w:eastAsia="vi-VN" w:bidi="vi-VN"/>
        </w:rPr>
        <w:t xml:space="preserve">tập </w:t>
      </w:r>
    </w:p>
    <w:tbl>
      <w:tblPr>
        <w:tblW w:w="145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748"/>
        <w:gridCol w:w="3704"/>
        <w:gridCol w:w="1395"/>
        <w:gridCol w:w="5803"/>
        <w:gridCol w:w="2938"/>
      </w:tblGrid>
      <w:tr w:rsidR="00302231" w:rsidRPr="00C57503" w14:paraId="73A2C7A7" w14:textId="77777777" w:rsidTr="00302231">
        <w:tc>
          <w:tcPr>
            <w:tcW w:w="748" w:type="dxa"/>
            <w:shd w:val="clear" w:color="auto" w:fill="DAE3F4"/>
            <w:vAlign w:val="center"/>
          </w:tcPr>
          <w:p w14:paraId="3F761C69"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STT</w:t>
            </w:r>
          </w:p>
        </w:tc>
        <w:tc>
          <w:tcPr>
            <w:tcW w:w="3704" w:type="dxa"/>
            <w:shd w:val="clear" w:color="auto" w:fill="DAE3F4"/>
            <w:vAlign w:val="center"/>
          </w:tcPr>
          <w:p w14:paraId="312CB5D9"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VN" w:eastAsia="vi-VN" w:bidi="vi-VN"/>
              </w:rPr>
            </w:pPr>
            <w:r w:rsidRPr="00C57503">
              <w:rPr>
                <w:rFonts w:eastAsia="Times New Roman"/>
                <w:b/>
                <w:sz w:val="24"/>
                <w:szCs w:val="24"/>
                <w:lang w:val="vi" w:eastAsia="vi-VN" w:bidi="vi-VN"/>
              </w:rPr>
              <w:t>Tên phòng</w:t>
            </w:r>
            <w:r w:rsidRPr="00C57503">
              <w:rPr>
                <w:rFonts w:eastAsia="Times New Roman"/>
                <w:b/>
                <w:sz w:val="24"/>
                <w:szCs w:val="24"/>
                <w:lang w:eastAsia="vi-VN" w:bidi="vi-VN"/>
              </w:rPr>
              <w:t>/ kh</w:t>
            </w:r>
            <w:r w:rsidRPr="00C57503">
              <w:rPr>
                <w:rFonts w:eastAsia="Times New Roman"/>
                <w:b/>
                <w:sz w:val="24"/>
                <w:szCs w:val="24"/>
                <w:lang w:val="vi-VN" w:eastAsia="vi-VN" w:bidi="vi-VN"/>
              </w:rPr>
              <w:t>ông gian</w:t>
            </w:r>
          </w:p>
        </w:tc>
        <w:tc>
          <w:tcPr>
            <w:tcW w:w="1395" w:type="dxa"/>
            <w:shd w:val="clear" w:color="auto" w:fill="DAE3F4"/>
            <w:vAlign w:val="center"/>
          </w:tcPr>
          <w:p w14:paraId="1B49072C"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Số lượng</w:t>
            </w:r>
          </w:p>
        </w:tc>
        <w:tc>
          <w:tcPr>
            <w:tcW w:w="5803" w:type="dxa"/>
            <w:shd w:val="clear" w:color="auto" w:fill="DAE3F4"/>
            <w:vAlign w:val="center"/>
          </w:tcPr>
          <w:p w14:paraId="5BA4E572"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Phạm vi và nội dung sử dụng</w:t>
            </w:r>
          </w:p>
        </w:tc>
        <w:tc>
          <w:tcPr>
            <w:tcW w:w="2938" w:type="dxa"/>
            <w:shd w:val="clear" w:color="auto" w:fill="DAE3F4"/>
            <w:vAlign w:val="center"/>
          </w:tcPr>
          <w:p w14:paraId="600324AC"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Ghi chú</w:t>
            </w:r>
          </w:p>
        </w:tc>
      </w:tr>
      <w:tr w:rsidR="00302231" w:rsidRPr="00C57503" w14:paraId="0742BC34" w14:textId="77777777" w:rsidTr="009857F8">
        <w:tc>
          <w:tcPr>
            <w:tcW w:w="748" w:type="dxa"/>
            <w:vAlign w:val="center"/>
          </w:tcPr>
          <w:p w14:paraId="46D24475"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eastAsia="vi-VN" w:bidi="vi-VN"/>
              </w:rPr>
            </w:pPr>
            <w:r w:rsidRPr="00C57503">
              <w:rPr>
                <w:rFonts w:eastAsia="Times New Roman"/>
                <w:sz w:val="24"/>
                <w:szCs w:val="24"/>
                <w:lang w:eastAsia="vi-VN" w:bidi="vi-VN"/>
              </w:rPr>
              <w:t>1</w:t>
            </w:r>
          </w:p>
        </w:tc>
        <w:tc>
          <w:tcPr>
            <w:tcW w:w="3704" w:type="dxa"/>
            <w:vAlign w:val="center"/>
          </w:tcPr>
          <w:p w14:paraId="0B9920D6"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 w:eastAsia="vi-VN" w:bidi="vi-VN"/>
              </w:rPr>
            </w:pPr>
            <w:r w:rsidRPr="00C57503">
              <w:rPr>
                <w:rFonts w:eastAsia="Courier New"/>
                <w:sz w:val="24"/>
                <w:szCs w:val="24"/>
                <w:lang w:val="vi-VN" w:eastAsia="vi-VN" w:bidi="vi-VN"/>
              </w:rPr>
              <w:t>Phòng học bộ môn/phòng đa năng</w:t>
            </w:r>
          </w:p>
        </w:tc>
        <w:tc>
          <w:tcPr>
            <w:tcW w:w="1395" w:type="dxa"/>
            <w:vAlign w:val="center"/>
          </w:tcPr>
          <w:p w14:paraId="0C8D6D8A"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eastAsia="vi-VN" w:bidi="vi-VN"/>
              </w:rPr>
            </w:pPr>
            <w:r w:rsidRPr="00C57503">
              <w:rPr>
                <w:rFonts w:eastAsia="Times New Roman"/>
                <w:sz w:val="24"/>
                <w:szCs w:val="24"/>
                <w:lang w:eastAsia="vi-VN" w:bidi="vi-VN"/>
              </w:rPr>
              <w:t>01</w:t>
            </w:r>
          </w:p>
        </w:tc>
        <w:tc>
          <w:tcPr>
            <w:tcW w:w="5803" w:type="dxa"/>
            <w:vAlign w:val="center"/>
          </w:tcPr>
          <w:p w14:paraId="28AFF8AA"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 w:eastAsia="vi-VN" w:bidi="vi-VN"/>
              </w:rPr>
            </w:pPr>
            <w:r w:rsidRPr="00C57503">
              <w:rPr>
                <w:rFonts w:eastAsia="Courier New"/>
                <w:sz w:val="24"/>
                <w:szCs w:val="24"/>
                <w:lang w:val="vi-VN" w:eastAsia="vi-VN" w:bidi="vi-VN"/>
              </w:rPr>
              <w:t>Trình chiếu, thảo luận, thuyết trình, triển lãm sản phẩm GDĐP</w:t>
            </w:r>
          </w:p>
        </w:tc>
        <w:tc>
          <w:tcPr>
            <w:tcW w:w="2938" w:type="dxa"/>
            <w:vAlign w:val="center"/>
          </w:tcPr>
          <w:p w14:paraId="01E347B6"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VN" w:eastAsia="vi-VN" w:bidi="vi-VN"/>
              </w:rPr>
            </w:pPr>
            <w:r w:rsidRPr="00C57503">
              <w:rPr>
                <w:rFonts w:eastAsia="Times New Roman"/>
                <w:sz w:val="24"/>
                <w:szCs w:val="24"/>
                <w:lang w:val="vi-VN" w:eastAsia="vi-VN" w:bidi="vi-VN"/>
              </w:rPr>
              <w:t xml:space="preserve"> </w:t>
            </w:r>
            <w:r w:rsidRPr="00C57503">
              <w:rPr>
                <w:rFonts w:eastAsia="Courier New"/>
                <w:sz w:val="24"/>
                <w:szCs w:val="24"/>
                <w:lang w:val="vi-VN" w:eastAsia="vi-VN" w:bidi="vi-VN"/>
              </w:rPr>
              <w:t>GV sử dụng theo kế hoạch của tổ/nhóm</w:t>
            </w:r>
          </w:p>
        </w:tc>
      </w:tr>
      <w:tr w:rsidR="00302231" w:rsidRPr="00C57503" w14:paraId="364C2A3B" w14:textId="77777777" w:rsidTr="009857F8">
        <w:tc>
          <w:tcPr>
            <w:tcW w:w="748" w:type="dxa"/>
            <w:vAlign w:val="center"/>
          </w:tcPr>
          <w:p w14:paraId="263ADB61"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2</w:t>
            </w:r>
          </w:p>
        </w:tc>
        <w:tc>
          <w:tcPr>
            <w:tcW w:w="3704" w:type="dxa"/>
            <w:vAlign w:val="center"/>
          </w:tcPr>
          <w:p w14:paraId="3AFEE375" w14:textId="77777777" w:rsidR="00302231" w:rsidRPr="00C57503" w:rsidRDefault="00302231" w:rsidP="00302231">
            <w:pPr>
              <w:widowControl w:val="0"/>
              <w:autoSpaceDE w:val="0"/>
              <w:autoSpaceDN w:val="0"/>
              <w:spacing w:line="312" w:lineRule="auto"/>
              <w:ind w:right="58"/>
              <w:jc w:val="both"/>
              <w:rPr>
                <w:rFonts w:eastAsia="Courier New"/>
                <w:sz w:val="24"/>
                <w:szCs w:val="24"/>
                <w:lang w:val="vi-VN" w:eastAsia="vi-VN" w:bidi="vi-VN"/>
              </w:rPr>
            </w:pPr>
            <w:r w:rsidRPr="00C57503">
              <w:rPr>
                <w:rFonts w:eastAsia="Courier New"/>
                <w:sz w:val="24"/>
                <w:szCs w:val="24"/>
                <w:lang w:val="vi-VN" w:eastAsia="vi-VN" w:bidi="vi-VN"/>
              </w:rPr>
              <w:t>Phòng thiết bị</w:t>
            </w:r>
          </w:p>
        </w:tc>
        <w:tc>
          <w:tcPr>
            <w:tcW w:w="1395" w:type="dxa"/>
            <w:vAlign w:val="center"/>
          </w:tcPr>
          <w:p w14:paraId="5F68D82E"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01</w:t>
            </w:r>
          </w:p>
        </w:tc>
        <w:tc>
          <w:tcPr>
            <w:tcW w:w="5803" w:type="dxa"/>
            <w:vAlign w:val="center"/>
          </w:tcPr>
          <w:p w14:paraId="543A489B" w14:textId="77777777" w:rsidR="00302231" w:rsidRPr="00C57503" w:rsidRDefault="00302231" w:rsidP="00302231">
            <w:pPr>
              <w:widowControl w:val="0"/>
              <w:autoSpaceDE w:val="0"/>
              <w:autoSpaceDN w:val="0"/>
              <w:spacing w:line="312" w:lineRule="auto"/>
              <w:ind w:right="58"/>
              <w:jc w:val="both"/>
              <w:rPr>
                <w:rFonts w:eastAsia="Courier New"/>
                <w:spacing w:val="-2"/>
                <w:sz w:val="24"/>
                <w:szCs w:val="24"/>
                <w:lang w:val="vi-VN" w:eastAsia="vi-VN" w:bidi="vi-VN"/>
              </w:rPr>
            </w:pPr>
            <w:r w:rsidRPr="00C57503">
              <w:rPr>
                <w:rFonts w:eastAsia="Courier New"/>
                <w:spacing w:val="-2"/>
                <w:sz w:val="24"/>
                <w:szCs w:val="24"/>
                <w:lang w:val="vi-VN" w:eastAsia="vi-VN" w:bidi="vi-VN"/>
              </w:rPr>
              <w:t xml:space="preserve"> </w:t>
            </w:r>
            <w:r w:rsidRPr="00C57503">
              <w:rPr>
                <w:rFonts w:eastAsia="Courier New"/>
                <w:sz w:val="24"/>
                <w:szCs w:val="24"/>
                <w:lang w:val="vi-VN" w:eastAsia="vi-VN" w:bidi="vi-VN"/>
              </w:rPr>
              <w:t>Lưu giữ bản đồ, tranh ảnh, học liệu và thiết bị dạy học</w:t>
            </w:r>
          </w:p>
        </w:tc>
        <w:tc>
          <w:tcPr>
            <w:tcW w:w="2938" w:type="dxa"/>
            <w:vAlign w:val="center"/>
          </w:tcPr>
          <w:p w14:paraId="5B0051BA"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VN" w:eastAsia="vi-VN" w:bidi="vi-VN"/>
              </w:rPr>
            </w:pPr>
            <w:r w:rsidRPr="00C57503">
              <w:rPr>
                <w:rFonts w:eastAsia="Times New Roman"/>
                <w:sz w:val="24"/>
                <w:szCs w:val="24"/>
                <w:lang w:val="vi-VN" w:eastAsia="vi-VN" w:bidi="vi-VN"/>
              </w:rPr>
              <w:t xml:space="preserve"> </w:t>
            </w:r>
            <w:r w:rsidRPr="00C57503">
              <w:rPr>
                <w:rFonts w:eastAsia="Courier New"/>
                <w:sz w:val="24"/>
                <w:szCs w:val="24"/>
                <w:lang w:val="vi-VN" w:eastAsia="vi-VN" w:bidi="vi-VN"/>
              </w:rPr>
              <w:t>GV kí mượn - trả</w:t>
            </w:r>
          </w:p>
        </w:tc>
      </w:tr>
      <w:tr w:rsidR="00302231" w:rsidRPr="00C57503" w14:paraId="7E276060" w14:textId="77777777" w:rsidTr="009857F8">
        <w:tc>
          <w:tcPr>
            <w:tcW w:w="748" w:type="dxa"/>
            <w:vAlign w:val="center"/>
          </w:tcPr>
          <w:p w14:paraId="22FCF539"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3</w:t>
            </w:r>
          </w:p>
        </w:tc>
        <w:tc>
          <w:tcPr>
            <w:tcW w:w="3704" w:type="dxa"/>
            <w:vAlign w:val="center"/>
          </w:tcPr>
          <w:p w14:paraId="5D5852BD" w14:textId="77777777" w:rsidR="00302231" w:rsidRPr="00C57503" w:rsidRDefault="00302231" w:rsidP="00302231">
            <w:pPr>
              <w:widowControl w:val="0"/>
              <w:autoSpaceDE w:val="0"/>
              <w:autoSpaceDN w:val="0"/>
              <w:spacing w:line="312" w:lineRule="auto"/>
              <w:ind w:right="58"/>
              <w:jc w:val="both"/>
              <w:rPr>
                <w:rFonts w:eastAsia="Courier New"/>
                <w:sz w:val="24"/>
                <w:szCs w:val="24"/>
                <w:lang w:val="vi-VN" w:eastAsia="vi-VN" w:bidi="vi-VN"/>
              </w:rPr>
            </w:pPr>
            <w:r w:rsidRPr="00C57503">
              <w:rPr>
                <w:rFonts w:eastAsia="Courier New"/>
                <w:sz w:val="24"/>
                <w:szCs w:val="24"/>
                <w:lang w:val="vi-VN" w:eastAsia="vi-VN" w:bidi="vi-VN"/>
              </w:rPr>
              <w:t>Sân trường/không gian thực hành</w:t>
            </w:r>
          </w:p>
        </w:tc>
        <w:tc>
          <w:tcPr>
            <w:tcW w:w="1395" w:type="dxa"/>
            <w:vAlign w:val="center"/>
          </w:tcPr>
          <w:p w14:paraId="206AFDFF"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Theo điều kiện</w:t>
            </w:r>
          </w:p>
        </w:tc>
        <w:tc>
          <w:tcPr>
            <w:tcW w:w="5803" w:type="dxa"/>
            <w:vAlign w:val="center"/>
          </w:tcPr>
          <w:p w14:paraId="439ED13D" w14:textId="77777777" w:rsidR="00302231" w:rsidRPr="00C57503" w:rsidRDefault="00302231" w:rsidP="00302231">
            <w:pPr>
              <w:widowControl w:val="0"/>
              <w:autoSpaceDE w:val="0"/>
              <w:autoSpaceDN w:val="0"/>
              <w:spacing w:line="312" w:lineRule="auto"/>
              <w:ind w:right="58"/>
              <w:jc w:val="both"/>
              <w:rPr>
                <w:rFonts w:eastAsia="Courier New"/>
                <w:spacing w:val="-2"/>
                <w:sz w:val="24"/>
                <w:szCs w:val="24"/>
                <w:lang w:eastAsia="vi-VN" w:bidi="vi-VN"/>
              </w:rPr>
            </w:pPr>
            <w:r w:rsidRPr="00C57503">
              <w:rPr>
                <w:rFonts w:eastAsia="Courier New"/>
                <w:sz w:val="24"/>
                <w:szCs w:val="24"/>
                <w:lang w:val="vi-VN" w:eastAsia="vi-VN" w:bidi="vi-VN"/>
              </w:rPr>
              <w:t>Tổ chức hoạt động trải nghiệm, giới thiệu sản phẩm, truyền thông địa phương</w:t>
            </w:r>
          </w:p>
        </w:tc>
        <w:tc>
          <w:tcPr>
            <w:tcW w:w="2938" w:type="dxa"/>
            <w:vAlign w:val="center"/>
          </w:tcPr>
          <w:p w14:paraId="3ECDF471"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 w:eastAsia="vi-VN" w:bidi="vi-VN"/>
              </w:rPr>
            </w:pPr>
            <w:r w:rsidRPr="00C57503">
              <w:rPr>
                <w:rFonts w:eastAsia="Courier New"/>
                <w:sz w:val="24"/>
                <w:szCs w:val="24"/>
                <w:lang w:val="vi-VN" w:eastAsia="vi-VN" w:bidi="vi-VN"/>
              </w:rPr>
              <w:t>Khi phù hợp nội dung</w:t>
            </w:r>
          </w:p>
        </w:tc>
      </w:tr>
    </w:tbl>
    <w:p w14:paraId="47A92E19" w14:textId="77777777" w:rsidR="00302231" w:rsidRPr="00C57503" w:rsidRDefault="00302231" w:rsidP="00302231">
      <w:pPr>
        <w:widowControl w:val="0"/>
        <w:tabs>
          <w:tab w:val="left" w:pos="1027"/>
        </w:tabs>
        <w:autoSpaceDE w:val="0"/>
        <w:autoSpaceDN w:val="0"/>
        <w:spacing w:before="127" w:after="0" w:line="312" w:lineRule="auto"/>
        <w:outlineLvl w:val="0"/>
        <w:rPr>
          <w:rFonts w:eastAsia="Times New Roman"/>
          <w:b/>
          <w:bCs/>
          <w:sz w:val="24"/>
          <w:szCs w:val="24"/>
          <w:lang w:val="vi" w:eastAsia="vi-VN" w:bidi="vi-VN"/>
        </w:rPr>
      </w:pPr>
      <w:r w:rsidRPr="00C57503">
        <w:rPr>
          <w:rFonts w:eastAsia="Times New Roman"/>
          <w:b/>
          <w:bCs/>
          <w:sz w:val="24"/>
          <w:szCs w:val="24"/>
          <w:lang w:val="vi-VN" w:eastAsia="vi-VN" w:bidi="vi-VN"/>
        </w:rPr>
        <w:t xml:space="preserve">II. </w:t>
      </w:r>
      <w:r w:rsidRPr="00C57503">
        <w:rPr>
          <w:rFonts w:eastAsia="Times New Roman"/>
          <w:b/>
          <w:bCs/>
          <w:sz w:val="24"/>
          <w:szCs w:val="24"/>
          <w:lang w:val="vi" w:eastAsia="vi-VN" w:bidi="vi-VN"/>
        </w:rPr>
        <w:t xml:space="preserve">Kế </w:t>
      </w:r>
      <w:r w:rsidRPr="00C57503">
        <w:rPr>
          <w:rFonts w:eastAsia="Times New Roman"/>
          <w:b/>
          <w:bCs/>
          <w:spacing w:val="2"/>
          <w:sz w:val="24"/>
          <w:szCs w:val="24"/>
          <w:lang w:val="vi" w:eastAsia="vi-VN" w:bidi="vi-VN"/>
        </w:rPr>
        <w:t xml:space="preserve">hoạch </w:t>
      </w:r>
      <w:r w:rsidRPr="00C57503">
        <w:rPr>
          <w:rFonts w:eastAsia="Times New Roman"/>
          <w:b/>
          <w:bCs/>
          <w:sz w:val="24"/>
          <w:szCs w:val="24"/>
          <w:lang w:val="vi" w:eastAsia="vi-VN" w:bidi="vi-VN"/>
        </w:rPr>
        <w:t>dạy</w:t>
      </w:r>
      <w:r w:rsidRPr="00C57503">
        <w:rPr>
          <w:rFonts w:eastAsia="Times New Roman"/>
          <w:b/>
          <w:bCs/>
          <w:spacing w:val="26"/>
          <w:sz w:val="24"/>
          <w:szCs w:val="24"/>
          <w:lang w:val="vi" w:eastAsia="vi-VN" w:bidi="vi-VN"/>
        </w:rPr>
        <w:t xml:space="preserve"> </w:t>
      </w:r>
      <w:r w:rsidRPr="00C57503">
        <w:rPr>
          <w:rFonts w:eastAsia="Times New Roman"/>
          <w:b/>
          <w:bCs/>
          <w:sz w:val="24"/>
          <w:szCs w:val="24"/>
          <w:lang w:val="vi" w:eastAsia="vi-VN" w:bidi="vi-VN"/>
        </w:rPr>
        <w:t>học</w:t>
      </w:r>
    </w:p>
    <w:p w14:paraId="405A4C39" w14:textId="77777777" w:rsidR="00302231" w:rsidRPr="00C57503" w:rsidRDefault="00302231" w:rsidP="00302231">
      <w:pPr>
        <w:widowControl w:val="0"/>
        <w:spacing w:before="60" w:after="0" w:line="312" w:lineRule="auto"/>
        <w:rPr>
          <w:rFonts w:eastAsia="Courier New"/>
          <w:b/>
          <w:sz w:val="24"/>
          <w:szCs w:val="24"/>
          <w:highlight w:val="yellow"/>
          <w:lang w:val="vi-VN" w:eastAsia="vi-VN" w:bidi="vi-VN"/>
        </w:rPr>
      </w:pPr>
      <w:r w:rsidRPr="00C57503">
        <w:rPr>
          <w:rFonts w:eastAsia="Courier New"/>
          <w:b/>
          <w:sz w:val="24"/>
          <w:szCs w:val="24"/>
          <w:highlight w:val="yellow"/>
          <w:lang w:eastAsia="vi-VN" w:bidi="vi-VN"/>
        </w:rPr>
        <w:t>1. Phân phối chương trình</w:t>
      </w:r>
      <w:r w:rsidRPr="00C57503">
        <w:rPr>
          <w:rFonts w:eastAsia="Courier New"/>
          <w:b/>
          <w:sz w:val="24"/>
          <w:szCs w:val="24"/>
          <w:highlight w:val="yellow"/>
          <w:lang w:val="vi-VN" w:eastAsia="vi-VN" w:bidi="vi-VN"/>
        </w:rPr>
        <w:t xml:space="preserve"> </w:t>
      </w:r>
    </w:p>
    <w:p w14:paraId="632B0A0F" w14:textId="77777777" w:rsidR="00302231" w:rsidRPr="00C57503" w:rsidRDefault="00302231" w:rsidP="00302231">
      <w:pPr>
        <w:spacing w:before="0" w:after="40" w:line="312" w:lineRule="auto"/>
        <w:jc w:val="both"/>
        <w:rPr>
          <w:rFonts w:eastAsia="Courier New"/>
          <w:sz w:val="24"/>
          <w:szCs w:val="24"/>
          <w:lang w:val="vi-VN" w:eastAsia="vi-VN" w:bidi="vi-VN"/>
        </w:rPr>
      </w:pPr>
      <w:r w:rsidRPr="00C57503">
        <w:rPr>
          <w:rFonts w:eastAsia="Courier New"/>
          <w:sz w:val="24"/>
          <w:szCs w:val="24"/>
          <w:lang w:val="vi-VN" w:eastAsia="vi-VN" w:bidi="vi-VN"/>
        </w:rPr>
        <w:t>Phân phối chương trình Nội dung giáo dục địa phương</w:t>
      </w:r>
    </w:p>
    <w:p w14:paraId="052DDC1C" w14:textId="77777777" w:rsidR="00302231" w:rsidRPr="00C57503" w:rsidRDefault="00302231" w:rsidP="00302231">
      <w:pPr>
        <w:widowControl w:val="0"/>
        <w:spacing w:before="60" w:after="0" w:line="312" w:lineRule="auto"/>
        <w:rPr>
          <w:rFonts w:eastAsia="Courier New"/>
          <w:sz w:val="24"/>
          <w:szCs w:val="24"/>
          <w:lang w:val="vi-VN" w:eastAsia="vi-VN" w:bidi="vi-VN"/>
        </w:rPr>
      </w:pPr>
      <w:r w:rsidRPr="00C57503">
        <w:rPr>
          <w:rFonts w:eastAsia="Courier New"/>
          <w:sz w:val="24"/>
          <w:szCs w:val="24"/>
          <w:lang w:val="vi-VN" w:eastAsia="vi-VN" w:bidi="vi-VN"/>
        </w:rPr>
        <w:t>Cả năm: 35 tuần (35 tiết); Học kì I: 18 tuần (18 tiết); Học kì II: 17 tuần (17 tiết)</w:t>
      </w:r>
    </w:p>
    <w:p w14:paraId="4B61DEE9" w14:textId="77777777" w:rsidR="00302231" w:rsidRPr="00C57503" w:rsidRDefault="00302231" w:rsidP="00302231">
      <w:pPr>
        <w:widowControl w:val="0"/>
        <w:spacing w:before="0" w:after="0" w:line="312" w:lineRule="auto"/>
        <w:jc w:val="center"/>
        <w:rPr>
          <w:rFonts w:eastAsia="Courier New"/>
          <w:sz w:val="24"/>
          <w:szCs w:val="24"/>
          <w:lang w:eastAsia="vi-VN" w:bidi="vi-VN"/>
        </w:rPr>
      </w:pPr>
    </w:p>
    <w:tbl>
      <w:tblPr>
        <w:tblStyle w:val="TableGrid17"/>
        <w:tblW w:w="14459" w:type="dxa"/>
        <w:jc w:val="center"/>
        <w:tblLook w:val="04A0" w:firstRow="1" w:lastRow="0" w:firstColumn="1" w:lastColumn="0" w:noHBand="0" w:noVBand="1"/>
      </w:tblPr>
      <w:tblGrid>
        <w:gridCol w:w="1385"/>
        <w:gridCol w:w="3964"/>
        <w:gridCol w:w="915"/>
        <w:gridCol w:w="6170"/>
        <w:gridCol w:w="2025"/>
      </w:tblGrid>
      <w:tr w:rsidR="00302231" w:rsidRPr="00C57503" w14:paraId="077F296B" w14:textId="77777777" w:rsidTr="00302231">
        <w:trPr>
          <w:tblHeader/>
          <w:jc w:val="center"/>
        </w:trPr>
        <w:tc>
          <w:tcPr>
            <w:tcW w:w="1385" w:type="dxa"/>
            <w:shd w:val="clear" w:color="auto" w:fill="DAE3F4"/>
            <w:vAlign w:val="center"/>
          </w:tcPr>
          <w:p w14:paraId="04B16817" w14:textId="77777777" w:rsidR="00302231" w:rsidRPr="00C57503" w:rsidRDefault="00302231" w:rsidP="00302231">
            <w:pPr>
              <w:widowControl w:val="0"/>
              <w:spacing w:before="120" w:after="120" w:line="312" w:lineRule="auto"/>
              <w:jc w:val="center"/>
              <w:rPr>
                <w:rFonts w:ascii="Times New Roman" w:eastAsia="Calibri" w:hAnsi="Times New Roman"/>
                <w:b/>
                <w:sz w:val="24"/>
                <w:szCs w:val="24"/>
              </w:rPr>
            </w:pPr>
            <w:r w:rsidRPr="00C57503">
              <w:rPr>
                <w:rFonts w:ascii="Times New Roman" w:eastAsia="Calibri" w:hAnsi="Times New Roman"/>
                <w:b/>
                <w:sz w:val="24"/>
                <w:szCs w:val="24"/>
              </w:rPr>
              <w:t>Số TT</w:t>
            </w:r>
          </w:p>
          <w:p w14:paraId="24F2ECDC"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Tuần</w:t>
            </w:r>
          </w:p>
        </w:tc>
        <w:tc>
          <w:tcPr>
            <w:tcW w:w="3964" w:type="dxa"/>
            <w:shd w:val="clear" w:color="auto" w:fill="DAE3F4"/>
            <w:vAlign w:val="center"/>
          </w:tcPr>
          <w:p w14:paraId="167577BC"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Bài học</w:t>
            </w:r>
          </w:p>
        </w:tc>
        <w:tc>
          <w:tcPr>
            <w:tcW w:w="915" w:type="dxa"/>
            <w:shd w:val="clear" w:color="auto" w:fill="DAE3F4"/>
            <w:vAlign w:val="center"/>
          </w:tcPr>
          <w:p w14:paraId="337F298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Số  tiết</w:t>
            </w:r>
          </w:p>
        </w:tc>
        <w:tc>
          <w:tcPr>
            <w:tcW w:w="6170" w:type="dxa"/>
            <w:shd w:val="clear" w:color="auto" w:fill="DAE3F4"/>
            <w:vAlign w:val="center"/>
          </w:tcPr>
          <w:p w14:paraId="3069362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Yêu cầu cần đạt</w:t>
            </w:r>
          </w:p>
        </w:tc>
        <w:tc>
          <w:tcPr>
            <w:tcW w:w="2025" w:type="dxa"/>
            <w:shd w:val="clear" w:color="auto" w:fill="DAE3F4"/>
            <w:vAlign w:val="center"/>
          </w:tcPr>
          <w:p w14:paraId="4F4E3CCB"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Times New Roman" w:hAnsi="Times New Roman"/>
                <w:b/>
                <w:bCs/>
                <w:sz w:val="24"/>
                <w:szCs w:val="24"/>
              </w:rPr>
              <w:t>Ghi chú</w:t>
            </w:r>
          </w:p>
        </w:tc>
      </w:tr>
      <w:tr w:rsidR="00302231" w:rsidRPr="00C57503" w14:paraId="10F6A2E2" w14:textId="77777777" w:rsidTr="009857F8">
        <w:trPr>
          <w:jc w:val="center"/>
        </w:trPr>
        <w:tc>
          <w:tcPr>
            <w:tcW w:w="14459" w:type="dxa"/>
            <w:gridSpan w:val="5"/>
            <w:vAlign w:val="center"/>
          </w:tcPr>
          <w:p w14:paraId="3464900A"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HỌC KỲ I</w:t>
            </w:r>
          </w:p>
        </w:tc>
      </w:tr>
      <w:tr w:rsidR="00302231" w:rsidRPr="00C57503" w14:paraId="28B08B80" w14:textId="77777777" w:rsidTr="009857F8">
        <w:trPr>
          <w:jc w:val="center"/>
        </w:trPr>
        <w:tc>
          <w:tcPr>
            <w:tcW w:w="14459" w:type="dxa"/>
            <w:gridSpan w:val="5"/>
            <w:vAlign w:val="center"/>
          </w:tcPr>
          <w:p w14:paraId="60D36402"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lastRenderedPageBreak/>
              <w:t>CHỦ ĐỀ: DANH NHÂN NAM ĐỊNH (7 tiết) - PHÂN MÔN LỊCH SỬ</w:t>
            </w:r>
          </w:p>
        </w:tc>
      </w:tr>
      <w:tr w:rsidR="00302231" w:rsidRPr="00C57503" w14:paraId="5B1EF0E6" w14:textId="77777777" w:rsidTr="009857F8">
        <w:trPr>
          <w:jc w:val="center"/>
        </w:trPr>
        <w:tc>
          <w:tcPr>
            <w:tcW w:w="1385" w:type="dxa"/>
            <w:vAlign w:val="center"/>
          </w:tcPr>
          <w:p w14:paraId="17E4811F"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3964" w:type="dxa"/>
            <w:vAlign w:val="center"/>
          </w:tcPr>
          <w:p w14:paraId="343A5103" w14:textId="77777777" w:rsidR="00302231" w:rsidRPr="00C57503" w:rsidRDefault="00302231" w:rsidP="00302231">
            <w:pPr>
              <w:widowControl w:val="0"/>
              <w:spacing w:before="120" w:after="120" w:line="312" w:lineRule="auto"/>
              <w:rPr>
                <w:rFonts w:ascii="Times New Roman" w:eastAsia="Calibri" w:hAnsi="Times New Roman"/>
                <w:iCs/>
                <w:sz w:val="24"/>
                <w:szCs w:val="24"/>
              </w:rPr>
            </w:pPr>
            <w:r w:rsidRPr="00C57503">
              <w:rPr>
                <w:rFonts w:ascii="Times New Roman" w:eastAsia="Calibri" w:hAnsi="Times New Roman"/>
                <w:iCs/>
                <w:sz w:val="24"/>
                <w:szCs w:val="24"/>
              </w:rPr>
              <w:t>Bài 1: Khái quát về danh nhân tỉnh Nam Định</w:t>
            </w:r>
          </w:p>
          <w:p w14:paraId="3C42B642"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p>
        </w:tc>
        <w:tc>
          <w:tcPr>
            <w:tcW w:w="915" w:type="dxa"/>
            <w:vAlign w:val="center"/>
          </w:tcPr>
          <w:p w14:paraId="6656D778"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restart"/>
          </w:tcPr>
          <w:p w14:paraId="2C94FA1A"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Trình bày được tên tuổi và những đóng góp nổi bật của các danh nhân trên địa bàn tỉnh Nam Định.</w:t>
            </w:r>
          </w:p>
          <w:p w14:paraId="6A4B7350"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Nhận biết được những yếu tố tác động (bối cảnh thời đại, quê hương, gia đình…) tạo nên những danh nhân Nam Định, nhất là các nhà chính trị, quân sự kiệt xuất.</w:t>
            </w:r>
          </w:p>
          <w:p w14:paraId="6B93A2EB"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Rút ra được bài học cho riêng mình từ việc tìm hiểu về ý chí, bản lĩnh, con đường phấn đấu và sự nghiệp của các danh nhân tiêu biểu.</w:t>
            </w:r>
          </w:p>
          <w:p w14:paraId="19DE0FED"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Biết cách sưu tầm và khai thác tư liệu lịch sử để giới thiệu về một nhân vật lịch sử tiêu biểu.</w:t>
            </w:r>
          </w:p>
          <w:p w14:paraId="7715C8FE" w14:textId="77777777" w:rsidR="00302231" w:rsidRPr="00C57503" w:rsidRDefault="00302231" w:rsidP="00302231">
            <w:pPr>
              <w:widowControl w:val="0"/>
              <w:spacing w:before="120" w:after="120" w:line="312" w:lineRule="auto"/>
              <w:jc w:val="both"/>
              <w:rPr>
                <w:rFonts w:ascii="Times New Roman" w:eastAsia="Courier New" w:hAnsi="Times New Roman"/>
                <w:b/>
                <w:sz w:val="24"/>
                <w:szCs w:val="24"/>
                <w:lang w:eastAsia="vi-VN" w:bidi="vi-VN"/>
              </w:rPr>
            </w:pPr>
            <w:r w:rsidRPr="00C57503">
              <w:rPr>
                <w:rFonts w:ascii="Times New Roman" w:eastAsia="Calibri" w:hAnsi="Times New Roman"/>
                <w:sz w:val="24"/>
                <w:szCs w:val="24"/>
              </w:rPr>
              <w:t>- Liên hệ với thực tế địa phương xã, huyện nơi mình sinh sống về các di tích lịch sử - văn hóa gắn với tên tuổi của các danh nhân có nhiều đóng góp cho quê hương.</w:t>
            </w:r>
          </w:p>
        </w:tc>
        <w:tc>
          <w:tcPr>
            <w:tcW w:w="2025" w:type="dxa"/>
            <w:vAlign w:val="center"/>
          </w:tcPr>
          <w:p w14:paraId="19CCA692"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0D212F79" w14:textId="77777777" w:rsidTr="009857F8">
        <w:trPr>
          <w:jc w:val="center"/>
        </w:trPr>
        <w:tc>
          <w:tcPr>
            <w:tcW w:w="1385" w:type="dxa"/>
            <w:vAlign w:val="center"/>
          </w:tcPr>
          <w:p w14:paraId="4D0C9ACB"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2-3</w:t>
            </w:r>
          </w:p>
        </w:tc>
        <w:tc>
          <w:tcPr>
            <w:tcW w:w="3964" w:type="dxa"/>
            <w:vAlign w:val="center"/>
          </w:tcPr>
          <w:p w14:paraId="779B4585"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2: Danh nhân chính trị tiêu biểu tỉnh Nam Định</w:t>
            </w:r>
          </w:p>
          <w:p w14:paraId="1AC6EF1D"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p>
        </w:tc>
        <w:tc>
          <w:tcPr>
            <w:tcW w:w="915" w:type="dxa"/>
            <w:vAlign w:val="center"/>
          </w:tcPr>
          <w:p w14:paraId="5CCFDF4F"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ign w:val="center"/>
          </w:tcPr>
          <w:p w14:paraId="2DB6C73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580684CA"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6A2B003D" w14:textId="77777777" w:rsidTr="009857F8">
        <w:trPr>
          <w:jc w:val="center"/>
        </w:trPr>
        <w:tc>
          <w:tcPr>
            <w:tcW w:w="1385" w:type="dxa"/>
            <w:vAlign w:val="center"/>
          </w:tcPr>
          <w:p w14:paraId="4D26F29F"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4-5</w:t>
            </w:r>
          </w:p>
        </w:tc>
        <w:tc>
          <w:tcPr>
            <w:tcW w:w="3964" w:type="dxa"/>
            <w:vAlign w:val="center"/>
          </w:tcPr>
          <w:p w14:paraId="6A36AA68"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3: Danh nhân tỉnh Nam Định trong lĩnh vực quân sự</w:t>
            </w:r>
          </w:p>
          <w:p w14:paraId="4E344028"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p>
        </w:tc>
        <w:tc>
          <w:tcPr>
            <w:tcW w:w="915" w:type="dxa"/>
            <w:vAlign w:val="center"/>
          </w:tcPr>
          <w:p w14:paraId="458E1958"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ign w:val="center"/>
          </w:tcPr>
          <w:p w14:paraId="776F2480"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7DD8330A"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0E06C876" w14:textId="77777777" w:rsidTr="009857F8">
        <w:trPr>
          <w:jc w:val="center"/>
        </w:trPr>
        <w:tc>
          <w:tcPr>
            <w:tcW w:w="1385" w:type="dxa"/>
            <w:vAlign w:val="center"/>
          </w:tcPr>
          <w:p w14:paraId="0EB51CDF"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6-7</w:t>
            </w:r>
          </w:p>
        </w:tc>
        <w:tc>
          <w:tcPr>
            <w:tcW w:w="3964" w:type="dxa"/>
            <w:vAlign w:val="center"/>
          </w:tcPr>
          <w:p w14:paraId="55216263"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Bài 4: Danh nhân văn hóa tỉnh Nam Định</w:t>
            </w:r>
          </w:p>
        </w:tc>
        <w:tc>
          <w:tcPr>
            <w:tcW w:w="915" w:type="dxa"/>
            <w:vAlign w:val="center"/>
          </w:tcPr>
          <w:p w14:paraId="7CC865D3"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ign w:val="center"/>
          </w:tcPr>
          <w:p w14:paraId="2EF74524"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5F2448B9"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4F336824" w14:textId="77777777" w:rsidTr="009857F8">
        <w:trPr>
          <w:jc w:val="center"/>
        </w:trPr>
        <w:tc>
          <w:tcPr>
            <w:tcW w:w="1385" w:type="dxa"/>
            <w:vAlign w:val="center"/>
          </w:tcPr>
          <w:p w14:paraId="354515E2"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8</w:t>
            </w:r>
          </w:p>
        </w:tc>
        <w:tc>
          <w:tcPr>
            <w:tcW w:w="3964" w:type="dxa"/>
            <w:vAlign w:val="center"/>
          </w:tcPr>
          <w:p w14:paraId="36654FBA"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đánh giá giữa học kỳ I</w:t>
            </w:r>
          </w:p>
        </w:tc>
        <w:tc>
          <w:tcPr>
            <w:tcW w:w="915" w:type="dxa"/>
            <w:vAlign w:val="center"/>
          </w:tcPr>
          <w:p w14:paraId="67B05721"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Align w:val="center"/>
          </w:tcPr>
          <w:p w14:paraId="730B6E8B"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189CB75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607F9EAC" w14:textId="77777777" w:rsidTr="009857F8">
        <w:trPr>
          <w:jc w:val="center"/>
        </w:trPr>
        <w:tc>
          <w:tcPr>
            <w:tcW w:w="14459" w:type="dxa"/>
            <w:gridSpan w:val="5"/>
            <w:vAlign w:val="center"/>
          </w:tcPr>
          <w:p w14:paraId="022F0280"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KINH TẾ NAM ĐỊNH TRONG THỜI KÌ ĐỔI MỚI (6 tiết) - PHÂN MÔN ĐỊA LÝ</w:t>
            </w:r>
          </w:p>
        </w:tc>
      </w:tr>
      <w:tr w:rsidR="00302231" w:rsidRPr="00C57503" w14:paraId="1F2706F6" w14:textId="77777777" w:rsidTr="009857F8">
        <w:trPr>
          <w:jc w:val="center"/>
        </w:trPr>
        <w:tc>
          <w:tcPr>
            <w:tcW w:w="1385" w:type="dxa"/>
            <w:vAlign w:val="center"/>
          </w:tcPr>
          <w:p w14:paraId="1AF712D7"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9</w:t>
            </w:r>
          </w:p>
        </w:tc>
        <w:tc>
          <w:tcPr>
            <w:tcW w:w="3964" w:type="dxa"/>
          </w:tcPr>
          <w:p w14:paraId="139A913C"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alibri" w:hAnsi="Times New Roman"/>
                <w:iCs/>
                <w:sz w:val="24"/>
                <w:szCs w:val="24"/>
              </w:rPr>
              <w:t>Bài 1: Chuyển dịch cơ cấu kinh tế</w:t>
            </w:r>
          </w:p>
        </w:tc>
        <w:tc>
          <w:tcPr>
            <w:tcW w:w="915" w:type="dxa"/>
            <w:vAlign w:val="center"/>
          </w:tcPr>
          <w:p w14:paraId="2BC2571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restart"/>
          </w:tcPr>
          <w:p w14:paraId="59938184"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Phân tích được hiện trạng sự chuyển dịch cơ cấu kinh tế (theo ngành, theo thành phần kinh tế và theo lãnh thổ)ở Nam Định</w:t>
            </w:r>
          </w:p>
          <w:p w14:paraId="0ADC8A56"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lastRenderedPageBreak/>
              <w:t>- Vẽ biểu đồ, phân tích biểu đồ, bảng số liệu liên quan đến chuyển dịch cơ cấu kinh tế của tỉnh Nam Định.</w:t>
            </w:r>
          </w:p>
          <w:p w14:paraId="49B3AF80"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Phân tích được đặc điểm địa lí các ngành kinh tế trong tỉnh (vai trò, nhân tố ảnh hưởng, hiện trạng phát triển và phân bố của ngành nông – lâm - ngư nghiệp, công nghiệp trọng điểm, dịch vụ)</w:t>
            </w:r>
          </w:p>
          <w:p w14:paraId="0D60AC6D"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Phân tích được một số hình thức tổ chức lãnh thổ sản xuất công nghiệp trong tỉnh: điểm công nghiệp, khu công nghiệp, trung tâm công nghiệp.</w:t>
            </w:r>
          </w:p>
          <w:p w14:paraId="50C38CCA"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Phân tích được những tác động của các hoạt động kinh tế trong tỉnh đến tài nguyên thiên nhiên, môi trường, từ đó chỉ ra được những việc làm cần thiết để hướng đến phát triển bền vững.</w:t>
            </w:r>
          </w:p>
          <w:p w14:paraId="78FD0E40"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Vẽ được biểu đồ, nhận xét được bản đồ, bảng số liệu, biểu đồ liên quan đến các ngành kinh tế.</w:t>
            </w:r>
          </w:p>
          <w:p w14:paraId="1F18AA88" w14:textId="77777777" w:rsidR="00302231" w:rsidRPr="00C57503" w:rsidRDefault="00302231" w:rsidP="00302231">
            <w:pPr>
              <w:spacing w:before="60" w:after="60" w:line="312" w:lineRule="auto"/>
              <w:jc w:val="both"/>
              <w:rPr>
                <w:rFonts w:ascii="Times New Roman" w:eastAsia="Calibri" w:hAnsi="Times New Roman"/>
                <w:sz w:val="24"/>
                <w:szCs w:val="24"/>
              </w:rPr>
            </w:pPr>
            <w:r w:rsidRPr="00C57503">
              <w:rPr>
                <w:rFonts w:ascii="Times New Roman" w:eastAsia="Calibri" w:hAnsi="Times New Roman"/>
                <w:sz w:val="24"/>
                <w:szCs w:val="24"/>
              </w:rPr>
              <w:t>- Sử dụng bản đồ trình bày được sự phân bố hoạt động kinh tế của địa phương.</w:t>
            </w:r>
          </w:p>
          <w:p w14:paraId="1052F1DC"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alibri" w:hAnsi="Times New Roman"/>
                <w:sz w:val="24"/>
                <w:szCs w:val="24"/>
              </w:rPr>
              <w:t>- Viết được một bài thu hoạch về đặc điểm một ngành kinh tế tiêu biểu của địa phương.</w:t>
            </w:r>
          </w:p>
        </w:tc>
        <w:tc>
          <w:tcPr>
            <w:tcW w:w="2025" w:type="dxa"/>
            <w:vAlign w:val="center"/>
          </w:tcPr>
          <w:p w14:paraId="59153F37"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6CA7BFC6" w14:textId="77777777" w:rsidTr="009857F8">
        <w:trPr>
          <w:jc w:val="center"/>
        </w:trPr>
        <w:tc>
          <w:tcPr>
            <w:tcW w:w="1385" w:type="dxa"/>
            <w:vAlign w:val="center"/>
          </w:tcPr>
          <w:p w14:paraId="3742C703"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10</w:t>
            </w:r>
          </w:p>
        </w:tc>
        <w:tc>
          <w:tcPr>
            <w:tcW w:w="3964" w:type="dxa"/>
            <w:vAlign w:val="center"/>
          </w:tcPr>
          <w:p w14:paraId="17D9880C"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alibri" w:hAnsi="Times New Roman"/>
                <w:iCs/>
                <w:sz w:val="24"/>
                <w:szCs w:val="24"/>
              </w:rPr>
              <w:t>Bài 2: Ngành nông, lâm nghiệp và thủy sản</w:t>
            </w:r>
          </w:p>
        </w:tc>
        <w:tc>
          <w:tcPr>
            <w:tcW w:w="915" w:type="dxa"/>
            <w:vAlign w:val="center"/>
          </w:tcPr>
          <w:p w14:paraId="0F44F28E"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6319DBEB"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7216B842"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517DA4AB" w14:textId="77777777" w:rsidTr="009857F8">
        <w:trPr>
          <w:jc w:val="center"/>
        </w:trPr>
        <w:tc>
          <w:tcPr>
            <w:tcW w:w="1385" w:type="dxa"/>
            <w:vAlign w:val="center"/>
          </w:tcPr>
          <w:p w14:paraId="7A74FC3F"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11-12</w:t>
            </w:r>
          </w:p>
        </w:tc>
        <w:tc>
          <w:tcPr>
            <w:tcW w:w="3964" w:type="dxa"/>
          </w:tcPr>
          <w:p w14:paraId="74FDFDB0"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alibri" w:hAnsi="Times New Roman"/>
                <w:iCs/>
                <w:sz w:val="24"/>
                <w:szCs w:val="24"/>
              </w:rPr>
              <w:t>Bài 3: Ngành công nghiệp</w:t>
            </w:r>
          </w:p>
        </w:tc>
        <w:tc>
          <w:tcPr>
            <w:tcW w:w="915" w:type="dxa"/>
            <w:vAlign w:val="center"/>
          </w:tcPr>
          <w:p w14:paraId="4EFA2C11"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70" w:type="dxa"/>
            <w:vMerge/>
            <w:vAlign w:val="center"/>
          </w:tcPr>
          <w:p w14:paraId="6E796E00"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437DF06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12B1E8E8" w14:textId="77777777" w:rsidTr="009857F8">
        <w:trPr>
          <w:jc w:val="center"/>
        </w:trPr>
        <w:tc>
          <w:tcPr>
            <w:tcW w:w="1385" w:type="dxa"/>
            <w:vAlign w:val="center"/>
          </w:tcPr>
          <w:p w14:paraId="5C2325DC"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13</w:t>
            </w:r>
          </w:p>
        </w:tc>
        <w:tc>
          <w:tcPr>
            <w:tcW w:w="3964" w:type="dxa"/>
          </w:tcPr>
          <w:p w14:paraId="4B705EC9"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alibri" w:hAnsi="Times New Roman"/>
                <w:iCs/>
                <w:sz w:val="24"/>
                <w:szCs w:val="24"/>
              </w:rPr>
              <w:t>Bài 4: Ngành dịch vụ</w:t>
            </w:r>
          </w:p>
        </w:tc>
        <w:tc>
          <w:tcPr>
            <w:tcW w:w="915" w:type="dxa"/>
            <w:vAlign w:val="center"/>
          </w:tcPr>
          <w:p w14:paraId="30F1142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2B9EA217"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7FBD0D3D"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73401105" w14:textId="77777777" w:rsidTr="009857F8">
        <w:trPr>
          <w:jc w:val="center"/>
        </w:trPr>
        <w:tc>
          <w:tcPr>
            <w:tcW w:w="1385" w:type="dxa"/>
            <w:vAlign w:val="center"/>
          </w:tcPr>
          <w:p w14:paraId="4E40B69D"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14</w:t>
            </w:r>
          </w:p>
        </w:tc>
        <w:tc>
          <w:tcPr>
            <w:tcW w:w="3964" w:type="dxa"/>
            <w:vAlign w:val="center"/>
          </w:tcPr>
          <w:p w14:paraId="23AA96EE" w14:textId="77777777" w:rsidR="00302231" w:rsidRPr="00C57503" w:rsidRDefault="00302231" w:rsidP="00302231">
            <w:pPr>
              <w:widowControl w:val="0"/>
              <w:spacing w:before="120" w:after="120" w:line="312" w:lineRule="auto"/>
              <w:rPr>
                <w:rFonts w:ascii="Times New Roman" w:eastAsia="Courier New" w:hAnsi="Times New Roman"/>
                <w:b/>
                <w:sz w:val="24"/>
                <w:szCs w:val="24"/>
                <w:lang w:eastAsia="vi-VN" w:bidi="vi-VN"/>
              </w:rPr>
            </w:pPr>
            <w:r w:rsidRPr="00C57503">
              <w:rPr>
                <w:rFonts w:ascii="Times New Roman" w:eastAsia="Calibri" w:hAnsi="Times New Roman"/>
                <w:iCs/>
                <w:sz w:val="24"/>
                <w:szCs w:val="24"/>
              </w:rPr>
              <w:t>Bài 5: Thực hành: viết báo cáo tìm hiểu một số ngành kinh tế tiêu biểu của địa phương.</w:t>
            </w:r>
          </w:p>
        </w:tc>
        <w:tc>
          <w:tcPr>
            <w:tcW w:w="915" w:type="dxa"/>
            <w:vAlign w:val="center"/>
          </w:tcPr>
          <w:p w14:paraId="626CDF88"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05C851A8"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70F1470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6DF45DC6" w14:textId="77777777" w:rsidTr="009857F8">
        <w:trPr>
          <w:jc w:val="center"/>
        </w:trPr>
        <w:tc>
          <w:tcPr>
            <w:tcW w:w="14459" w:type="dxa"/>
            <w:gridSpan w:val="5"/>
            <w:vAlign w:val="center"/>
          </w:tcPr>
          <w:p w14:paraId="7BD9CF58"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 xml:space="preserve">CHỦ ĐỀ: </w:t>
            </w:r>
            <w:r w:rsidRPr="00C57503">
              <w:rPr>
                <w:rFonts w:ascii="Times New Roman" w:eastAsia="Times New Roman" w:hAnsi="Times New Roman"/>
                <w:b/>
                <w:sz w:val="24"/>
                <w:szCs w:val="24"/>
              </w:rPr>
              <w:t>MỘT SỐ TÁC GIẢ VĂN HỌC TRUNG ĐẠI NAM ĐỊNH (PHẦN 2) (3 tiết) - PHÂN MÔN NGỮ VĂN</w:t>
            </w:r>
          </w:p>
        </w:tc>
      </w:tr>
      <w:tr w:rsidR="00302231" w:rsidRPr="00C57503" w14:paraId="1CDE5A7B" w14:textId="77777777" w:rsidTr="009857F8">
        <w:trPr>
          <w:jc w:val="center"/>
        </w:trPr>
        <w:tc>
          <w:tcPr>
            <w:tcW w:w="1385" w:type="dxa"/>
            <w:vAlign w:val="center"/>
          </w:tcPr>
          <w:p w14:paraId="52BE6A0B"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15</w:t>
            </w:r>
          </w:p>
        </w:tc>
        <w:tc>
          <w:tcPr>
            <w:tcW w:w="3964" w:type="dxa"/>
            <w:vAlign w:val="center"/>
          </w:tcPr>
          <w:p w14:paraId="2AFDA139"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1: Lương Thế Vinh</w:t>
            </w:r>
          </w:p>
          <w:p w14:paraId="6DF6FE3C" w14:textId="451E0048"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p>
        </w:tc>
        <w:tc>
          <w:tcPr>
            <w:tcW w:w="915" w:type="dxa"/>
            <w:vAlign w:val="center"/>
          </w:tcPr>
          <w:p w14:paraId="3784469F"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1</w:t>
            </w:r>
          </w:p>
        </w:tc>
        <w:tc>
          <w:tcPr>
            <w:tcW w:w="6170" w:type="dxa"/>
            <w:vMerge w:val="restart"/>
            <w:vAlign w:val="center"/>
          </w:tcPr>
          <w:p w14:paraId="3F214522"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xml:space="preserve">- Nắm vững tiểu sử, sự nghiệp và đóng góp của các tác giả văn </w:t>
            </w:r>
            <w:r w:rsidRPr="00C57503">
              <w:rPr>
                <w:rFonts w:ascii="Times New Roman" w:eastAsia="Courier New" w:hAnsi="Times New Roman"/>
                <w:sz w:val="24"/>
                <w:szCs w:val="24"/>
                <w:lang w:eastAsia="vi-VN" w:bidi="vi-VN"/>
              </w:rPr>
              <w:lastRenderedPageBreak/>
              <w:t>học trung đại tiêu biểu tại Nam Định (Trần Tế Xương, Trần Tuấn Khải).</w:t>
            </w:r>
          </w:p>
          <w:p w14:paraId="3883AA3B"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Phân tích được nội dung (tính chất trào phúng, trữ tình, tinh thần yêu nước) và nghệ thuật đặc sắc (ngôn ngữ bình dị, thi liệu dân gian) trong các tác phẩm.</w:t>
            </w:r>
          </w:p>
          <w:p w14:paraId="6896214B" w14:textId="7A661013" w:rsidR="00302231" w:rsidRPr="00C57503" w:rsidRDefault="00302231" w:rsidP="00302231">
            <w:pPr>
              <w:widowControl w:val="0"/>
              <w:spacing w:before="120" w:after="120" w:line="312" w:lineRule="auto"/>
              <w:jc w:val="both"/>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 Khơi dậy lòng tự hào, ý thức giữ gìn và phát huy các giá trị văn học truyền thống của quê hương.</w:t>
            </w:r>
          </w:p>
        </w:tc>
        <w:tc>
          <w:tcPr>
            <w:tcW w:w="2025" w:type="dxa"/>
            <w:vAlign w:val="center"/>
          </w:tcPr>
          <w:p w14:paraId="62882AC9"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55DA48E9" w14:textId="77777777" w:rsidTr="009857F8">
        <w:trPr>
          <w:jc w:val="center"/>
        </w:trPr>
        <w:tc>
          <w:tcPr>
            <w:tcW w:w="1385" w:type="dxa"/>
            <w:vAlign w:val="center"/>
          </w:tcPr>
          <w:p w14:paraId="1941E50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lastRenderedPageBreak/>
              <w:t>16</w:t>
            </w:r>
          </w:p>
        </w:tc>
        <w:tc>
          <w:tcPr>
            <w:tcW w:w="3964" w:type="dxa"/>
            <w:vAlign w:val="center"/>
          </w:tcPr>
          <w:p w14:paraId="0FFBBD79"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2: Phạm Văn Nghị</w:t>
            </w:r>
          </w:p>
        </w:tc>
        <w:tc>
          <w:tcPr>
            <w:tcW w:w="915" w:type="dxa"/>
            <w:vAlign w:val="center"/>
          </w:tcPr>
          <w:p w14:paraId="47A07777"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7213E605"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c>
          <w:tcPr>
            <w:tcW w:w="2025" w:type="dxa"/>
            <w:vAlign w:val="center"/>
          </w:tcPr>
          <w:p w14:paraId="006C4D33"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5ADA75C1" w14:textId="77777777" w:rsidTr="009857F8">
        <w:trPr>
          <w:jc w:val="center"/>
        </w:trPr>
        <w:tc>
          <w:tcPr>
            <w:tcW w:w="1385" w:type="dxa"/>
            <w:vAlign w:val="center"/>
          </w:tcPr>
          <w:p w14:paraId="322BF301"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17</w:t>
            </w:r>
          </w:p>
        </w:tc>
        <w:tc>
          <w:tcPr>
            <w:tcW w:w="3964" w:type="dxa"/>
            <w:vAlign w:val="center"/>
          </w:tcPr>
          <w:p w14:paraId="5B1642EE"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sz w:val="24"/>
                <w:szCs w:val="24"/>
                <w:lang w:eastAsia="vi-VN" w:bidi="vi-VN"/>
              </w:rPr>
              <w:t>Bài 3: Trần Bích San</w:t>
            </w:r>
          </w:p>
        </w:tc>
        <w:tc>
          <w:tcPr>
            <w:tcW w:w="915" w:type="dxa"/>
            <w:vAlign w:val="center"/>
          </w:tcPr>
          <w:p w14:paraId="00128EF0"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Merge/>
            <w:vAlign w:val="center"/>
          </w:tcPr>
          <w:p w14:paraId="630244E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691B640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178EA5EE" w14:textId="77777777" w:rsidTr="009857F8">
        <w:trPr>
          <w:jc w:val="center"/>
        </w:trPr>
        <w:tc>
          <w:tcPr>
            <w:tcW w:w="1385" w:type="dxa"/>
            <w:vAlign w:val="center"/>
          </w:tcPr>
          <w:p w14:paraId="09E452F2"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18</w:t>
            </w:r>
          </w:p>
        </w:tc>
        <w:tc>
          <w:tcPr>
            <w:tcW w:w="3964" w:type="dxa"/>
            <w:vAlign w:val="center"/>
          </w:tcPr>
          <w:p w14:paraId="174EBBA0" w14:textId="77777777" w:rsidR="00302231" w:rsidRPr="00C57503" w:rsidRDefault="00302231" w:rsidP="00302231">
            <w:pPr>
              <w:widowControl w:val="0"/>
              <w:spacing w:before="120" w:after="120"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Kiểm tra đánh giá cuối học kỳ I</w:t>
            </w:r>
          </w:p>
        </w:tc>
        <w:tc>
          <w:tcPr>
            <w:tcW w:w="915" w:type="dxa"/>
            <w:vAlign w:val="center"/>
          </w:tcPr>
          <w:p w14:paraId="428094F5" w14:textId="77777777" w:rsidR="00302231" w:rsidRPr="00C57503" w:rsidRDefault="00302231" w:rsidP="00302231">
            <w:pPr>
              <w:widowControl w:val="0"/>
              <w:spacing w:before="120" w:after="120"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70" w:type="dxa"/>
            <w:vAlign w:val="center"/>
          </w:tcPr>
          <w:p w14:paraId="59DF5EC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c>
          <w:tcPr>
            <w:tcW w:w="2025" w:type="dxa"/>
            <w:vAlign w:val="center"/>
          </w:tcPr>
          <w:p w14:paraId="694502F0"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p>
        </w:tc>
      </w:tr>
      <w:tr w:rsidR="00302231" w:rsidRPr="00C57503" w14:paraId="135B5F1F" w14:textId="77777777" w:rsidTr="009857F8">
        <w:trPr>
          <w:jc w:val="center"/>
        </w:trPr>
        <w:tc>
          <w:tcPr>
            <w:tcW w:w="14459" w:type="dxa"/>
            <w:gridSpan w:val="5"/>
            <w:vAlign w:val="center"/>
          </w:tcPr>
          <w:p w14:paraId="56804EC9"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 xml:space="preserve">    HỌC KỲ II</w:t>
            </w:r>
          </w:p>
        </w:tc>
      </w:tr>
      <w:tr w:rsidR="00302231" w:rsidRPr="00C57503" w14:paraId="0D91A5E3" w14:textId="77777777" w:rsidTr="009857F8">
        <w:trPr>
          <w:jc w:val="center"/>
        </w:trPr>
        <w:tc>
          <w:tcPr>
            <w:tcW w:w="14459" w:type="dxa"/>
            <w:gridSpan w:val="5"/>
            <w:vAlign w:val="center"/>
          </w:tcPr>
          <w:p w14:paraId="335CE388" w14:textId="77777777" w:rsidR="00302231" w:rsidRPr="00C57503" w:rsidRDefault="00302231" w:rsidP="00302231">
            <w:pPr>
              <w:widowControl w:val="0"/>
              <w:spacing w:before="120" w:after="120" w:line="312" w:lineRule="auto"/>
              <w:jc w:val="center"/>
              <w:rPr>
                <w:rFonts w:ascii="Times New Roman" w:eastAsia="Times New Roman" w:hAnsi="Times New Roman"/>
                <w:b/>
                <w:sz w:val="24"/>
                <w:szCs w:val="24"/>
              </w:rPr>
            </w:pPr>
            <w:r w:rsidRPr="00C57503">
              <w:rPr>
                <w:rFonts w:ascii="Times New Roman" w:eastAsia="Courier New" w:hAnsi="Times New Roman"/>
                <w:b/>
                <w:sz w:val="24"/>
                <w:szCs w:val="24"/>
                <w:lang w:eastAsia="vi-VN" w:bidi="vi-VN"/>
              </w:rPr>
              <w:t xml:space="preserve">CHỦ ĐỀ: </w:t>
            </w:r>
            <w:r w:rsidRPr="00C57503">
              <w:rPr>
                <w:rFonts w:ascii="Times New Roman" w:eastAsia="Times New Roman" w:hAnsi="Times New Roman"/>
                <w:b/>
                <w:sz w:val="24"/>
                <w:szCs w:val="24"/>
              </w:rPr>
              <w:t>MỘT SỐ TÁC GIẢ VĂN HỌC TRUNG ĐẠI NAM ĐỊNH (PHẦN 2) (2 tiết) - PHÂN MÔN NGỮ VĂN</w:t>
            </w:r>
          </w:p>
        </w:tc>
      </w:tr>
      <w:tr w:rsidR="00302231" w:rsidRPr="00C57503" w14:paraId="5A3BC6E9" w14:textId="77777777" w:rsidTr="009857F8">
        <w:trPr>
          <w:trHeight w:val="1233"/>
          <w:jc w:val="center"/>
        </w:trPr>
        <w:tc>
          <w:tcPr>
            <w:tcW w:w="1385" w:type="dxa"/>
            <w:vAlign w:val="center"/>
          </w:tcPr>
          <w:p w14:paraId="2795A1E6"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19</w:t>
            </w:r>
          </w:p>
        </w:tc>
        <w:tc>
          <w:tcPr>
            <w:tcW w:w="3964" w:type="dxa"/>
            <w:vAlign w:val="center"/>
          </w:tcPr>
          <w:p w14:paraId="3270C361"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4: Trần Tế Xương</w:t>
            </w:r>
          </w:p>
        </w:tc>
        <w:tc>
          <w:tcPr>
            <w:tcW w:w="915" w:type="dxa"/>
            <w:vAlign w:val="center"/>
          </w:tcPr>
          <w:p w14:paraId="2B043D6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vMerge w:val="restart"/>
          </w:tcPr>
          <w:p w14:paraId="1158362D" w14:textId="77777777" w:rsidR="00302231" w:rsidRPr="00C57503" w:rsidRDefault="00302231" w:rsidP="00302231">
            <w:pPr>
              <w:spacing w:beforeAutospacing="1"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Nắm vững tiểu sử, sự nghiệp và đóng góp của các tác giả văn học trung đại tiêu biểu tại Nam Định (Trần Tế Xương, Trần Tuấn Khải).</w:t>
            </w:r>
          </w:p>
          <w:p w14:paraId="5FC079AE" w14:textId="77777777" w:rsidR="00302231" w:rsidRPr="00C57503" w:rsidRDefault="00302231" w:rsidP="00302231">
            <w:pPr>
              <w:spacing w:beforeAutospacing="1"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Phân tích được nội dung (tính chất trào phúng, trữ tình, tinh thần yêu nước) và nghệ thuật đặc sắc (ngôn ngữ bình dị, thi liệu dân gian) trong các tác phẩm.</w:t>
            </w:r>
          </w:p>
          <w:p w14:paraId="5CB35D3F" w14:textId="002327F4" w:rsidR="00302231" w:rsidRPr="00C57503" w:rsidRDefault="00302231" w:rsidP="00302231">
            <w:pPr>
              <w:spacing w:beforeAutospacing="1" w:afterAutospacing="1"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Khơi dậy lòng tự hào, ý thức giữ gìn và phát huy các giá trị văn học truyền thống của quê hương.</w:t>
            </w:r>
          </w:p>
        </w:tc>
        <w:tc>
          <w:tcPr>
            <w:tcW w:w="2025" w:type="dxa"/>
          </w:tcPr>
          <w:p w14:paraId="680D1DC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5D4DB55C" w14:textId="77777777" w:rsidTr="009857F8">
        <w:trPr>
          <w:jc w:val="center"/>
        </w:trPr>
        <w:tc>
          <w:tcPr>
            <w:tcW w:w="1385" w:type="dxa"/>
            <w:vAlign w:val="center"/>
          </w:tcPr>
          <w:p w14:paraId="424AC94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20</w:t>
            </w:r>
          </w:p>
        </w:tc>
        <w:tc>
          <w:tcPr>
            <w:tcW w:w="3964" w:type="dxa"/>
            <w:vAlign w:val="center"/>
          </w:tcPr>
          <w:p w14:paraId="4A17E967"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5: Trần Tuấn Khải</w:t>
            </w:r>
          </w:p>
        </w:tc>
        <w:tc>
          <w:tcPr>
            <w:tcW w:w="915" w:type="dxa"/>
            <w:vAlign w:val="center"/>
          </w:tcPr>
          <w:p w14:paraId="1261FAF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vMerge/>
          </w:tcPr>
          <w:p w14:paraId="53E6D5AA"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c>
          <w:tcPr>
            <w:tcW w:w="2025" w:type="dxa"/>
          </w:tcPr>
          <w:p w14:paraId="599FAA1B"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13C26E34" w14:textId="77777777" w:rsidTr="009857F8">
        <w:trPr>
          <w:jc w:val="center"/>
        </w:trPr>
        <w:tc>
          <w:tcPr>
            <w:tcW w:w="14459" w:type="dxa"/>
            <w:gridSpan w:val="5"/>
            <w:vAlign w:val="center"/>
          </w:tcPr>
          <w:p w14:paraId="0933655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 xml:space="preserve">CHỦ ĐỀ: </w:t>
            </w:r>
            <w:r w:rsidRPr="00C57503">
              <w:rPr>
                <w:rFonts w:ascii="Times New Roman" w:eastAsia="Times New Roman" w:hAnsi="Times New Roman"/>
                <w:b/>
                <w:sz w:val="24"/>
                <w:szCs w:val="24"/>
              </w:rPr>
              <w:t>MỘT SỐ TÁC GIẢ VĂN HỌC HIỆN ĐẠI NAM ĐỊNH (2 tiết) - PHÂN CÔNG NGỮ VĂN</w:t>
            </w:r>
          </w:p>
        </w:tc>
      </w:tr>
      <w:tr w:rsidR="00302231" w:rsidRPr="00C57503" w14:paraId="6E7388D3" w14:textId="77777777" w:rsidTr="009857F8">
        <w:trPr>
          <w:jc w:val="center"/>
        </w:trPr>
        <w:tc>
          <w:tcPr>
            <w:tcW w:w="1385" w:type="dxa"/>
            <w:vAlign w:val="center"/>
          </w:tcPr>
          <w:p w14:paraId="250A86F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21</w:t>
            </w:r>
          </w:p>
        </w:tc>
        <w:tc>
          <w:tcPr>
            <w:tcW w:w="3964" w:type="dxa"/>
            <w:vAlign w:val="center"/>
          </w:tcPr>
          <w:p w14:paraId="501F5266"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Sóng Hồng</w:t>
            </w:r>
          </w:p>
          <w:p w14:paraId="1FE7EBC0" w14:textId="7608F155"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Nguyễn Bính</w:t>
            </w:r>
          </w:p>
        </w:tc>
        <w:tc>
          <w:tcPr>
            <w:tcW w:w="915" w:type="dxa"/>
            <w:vAlign w:val="center"/>
          </w:tcPr>
          <w:p w14:paraId="1F4BE591"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vMerge w:val="restart"/>
          </w:tcPr>
          <w:p w14:paraId="574FE1F7" w14:textId="77777777" w:rsidR="00302231" w:rsidRPr="00C57503" w:rsidRDefault="00302231" w:rsidP="00302231">
            <w:pPr>
              <w:tabs>
                <w:tab w:val="left" w:pos="4086"/>
              </w:tabs>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Nắm được tiểu sử - sự nghiệp cơ bản của một số tác giả văn học hiện đại Nam Định tiêu biểu.</w:t>
            </w:r>
          </w:p>
          <w:p w14:paraId="3DB2A3B9" w14:textId="5CA8EB18" w:rsidR="00302231" w:rsidRPr="00C57503" w:rsidRDefault="00302231" w:rsidP="00302231">
            <w:pPr>
              <w:tabs>
                <w:tab w:val="left" w:pos="4086"/>
              </w:tabs>
              <w:spacing w:line="312" w:lineRule="auto"/>
              <w:jc w:val="both"/>
              <w:rPr>
                <w:rFonts w:ascii="Times New Roman" w:eastAsia="Courier New" w:hAnsi="Times New Roman"/>
                <w:sz w:val="24"/>
                <w:szCs w:val="24"/>
                <w:lang w:eastAsia="vi-VN" w:bidi="vi-VN"/>
              </w:rPr>
            </w:pPr>
            <w:r w:rsidRPr="00C57503">
              <w:rPr>
                <w:rFonts w:ascii="Times New Roman" w:eastAsia="Calibri" w:hAnsi="Times New Roman"/>
                <w:sz w:val="24"/>
                <w:szCs w:val="24"/>
              </w:rPr>
              <w:t>- Biết và cảm thụ được một số tác phẩm tiêu biểu của các tác giả đó.</w:t>
            </w:r>
          </w:p>
        </w:tc>
        <w:tc>
          <w:tcPr>
            <w:tcW w:w="2025" w:type="dxa"/>
          </w:tcPr>
          <w:p w14:paraId="093FC4F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53FF3CDC" w14:textId="77777777" w:rsidTr="009857F8">
        <w:trPr>
          <w:jc w:val="center"/>
        </w:trPr>
        <w:tc>
          <w:tcPr>
            <w:tcW w:w="1385" w:type="dxa"/>
            <w:vAlign w:val="center"/>
          </w:tcPr>
          <w:p w14:paraId="6154EBBB"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22</w:t>
            </w:r>
          </w:p>
        </w:tc>
        <w:tc>
          <w:tcPr>
            <w:tcW w:w="3964" w:type="dxa"/>
            <w:vAlign w:val="center"/>
          </w:tcPr>
          <w:p w14:paraId="11E44020"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Đoàn Văn Cừ</w:t>
            </w:r>
          </w:p>
        </w:tc>
        <w:tc>
          <w:tcPr>
            <w:tcW w:w="915" w:type="dxa"/>
            <w:vAlign w:val="center"/>
          </w:tcPr>
          <w:p w14:paraId="7C7CC145"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vMerge/>
          </w:tcPr>
          <w:p w14:paraId="590F765E"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c>
          <w:tcPr>
            <w:tcW w:w="2025" w:type="dxa"/>
          </w:tcPr>
          <w:p w14:paraId="413CC931"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6DBDDC90" w14:textId="77777777" w:rsidTr="009857F8">
        <w:trPr>
          <w:jc w:val="center"/>
        </w:trPr>
        <w:tc>
          <w:tcPr>
            <w:tcW w:w="14459" w:type="dxa"/>
            <w:gridSpan w:val="5"/>
            <w:vAlign w:val="center"/>
          </w:tcPr>
          <w:p w14:paraId="01CE9885"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CHỦ ĐỀ :</w:t>
            </w:r>
            <w:r w:rsidRPr="00C57503">
              <w:rPr>
                <w:rFonts w:ascii="Times New Roman" w:eastAsia="Courier New" w:hAnsi="Times New Roman"/>
                <w:b/>
                <w:bCs/>
                <w:i/>
                <w:iCs/>
                <w:sz w:val="24"/>
                <w:szCs w:val="24"/>
                <w:lang w:eastAsia="vi-VN" w:bidi="vi-VN"/>
              </w:rPr>
              <w:t xml:space="preserve"> </w:t>
            </w:r>
            <w:r w:rsidRPr="00C57503">
              <w:rPr>
                <w:rFonts w:ascii="Times New Roman" w:eastAsia="Courier New" w:hAnsi="Times New Roman"/>
                <w:b/>
                <w:sz w:val="24"/>
                <w:szCs w:val="24"/>
                <w:lang w:eastAsia="vi-VN" w:bidi="vi-VN"/>
              </w:rPr>
              <w:t>KHỞI NGHIỆP VÀ ĐỔI MỚI SÁNG TẠO (4 tiết) - PHÂN MÔN GIÁO DỤC KINH TẾ VÀ PHÁP LUẬT</w:t>
            </w:r>
          </w:p>
        </w:tc>
      </w:tr>
      <w:tr w:rsidR="00302231" w:rsidRPr="00C57503" w14:paraId="4BAB4937" w14:textId="77777777" w:rsidTr="009857F8">
        <w:trPr>
          <w:jc w:val="center"/>
        </w:trPr>
        <w:tc>
          <w:tcPr>
            <w:tcW w:w="1385" w:type="dxa"/>
            <w:vAlign w:val="center"/>
          </w:tcPr>
          <w:p w14:paraId="27C36DA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23-24</w:t>
            </w:r>
          </w:p>
        </w:tc>
        <w:tc>
          <w:tcPr>
            <w:tcW w:w="3964" w:type="dxa"/>
          </w:tcPr>
          <w:p w14:paraId="0F51D139"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alibri" w:hAnsi="Times New Roman"/>
                <w:iCs/>
                <w:spacing w:val="-2"/>
                <w:sz w:val="24"/>
                <w:szCs w:val="24"/>
              </w:rPr>
              <w:t>Bài 1: Khởi nghiệp và đổi mới sáng tạo</w:t>
            </w:r>
          </w:p>
        </w:tc>
        <w:tc>
          <w:tcPr>
            <w:tcW w:w="915" w:type="dxa"/>
            <w:vAlign w:val="center"/>
          </w:tcPr>
          <w:p w14:paraId="50D4245D"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70" w:type="dxa"/>
            <w:vMerge w:val="restart"/>
            <w:vAlign w:val="center"/>
          </w:tcPr>
          <w:p w14:paraId="4C243F35"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Hiểu về vai trò của khởi nghiệp và đổi mới sáng tạo.</w:t>
            </w:r>
          </w:p>
          <w:p w14:paraId="12C72B42"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Các bước trong khởi nghiệp.</w:t>
            </w:r>
          </w:p>
          <w:p w14:paraId="7583E783" w14:textId="2599A7CD"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alibri" w:hAnsi="Times New Roman"/>
                <w:sz w:val="24"/>
                <w:szCs w:val="24"/>
              </w:rPr>
              <w:t>- Hiểu về các yếu tố tác động đến quá trình khởi nghiệp.</w:t>
            </w:r>
          </w:p>
        </w:tc>
        <w:tc>
          <w:tcPr>
            <w:tcW w:w="2025" w:type="dxa"/>
          </w:tcPr>
          <w:p w14:paraId="605583B9"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0BA823D3" w14:textId="77777777" w:rsidTr="009857F8">
        <w:trPr>
          <w:jc w:val="center"/>
        </w:trPr>
        <w:tc>
          <w:tcPr>
            <w:tcW w:w="1385" w:type="dxa"/>
            <w:vAlign w:val="center"/>
          </w:tcPr>
          <w:p w14:paraId="0524AA3C"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25-26</w:t>
            </w:r>
          </w:p>
        </w:tc>
        <w:tc>
          <w:tcPr>
            <w:tcW w:w="3964" w:type="dxa"/>
          </w:tcPr>
          <w:p w14:paraId="6AA37ECF"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alibri" w:hAnsi="Times New Roman"/>
                <w:iCs/>
                <w:spacing w:val="-2"/>
                <w:sz w:val="24"/>
                <w:szCs w:val="24"/>
              </w:rPr>
              <w:t>Bài 2: Một số mô hình khởi nghiệp ở Nam Định</w:t>
            </w:r>
          </w:p>
        </w:tc>
        <w:tc>
          <w:tcPr>
            <w:tcW w:w="915" w:type="dxa"/>
            <w:vAlign w:val="center"/>
          </w:tcPr>
          <w:p w14:paraId="1D44C23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70" w:type="dxa"/>
            <w:vMerge/>
          </w:tcPr>
          <w:p w14:paraId="71DA6FF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c>
          <w:tcPr>
            <w:tcW w:w="2025" w:type="dxa"/>
          </w:tcPr>
          <w:p w14:paraId="64076B31"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p>
        </w:tc>
      </w:tr>
      <w:tr w:rsidR="00302231" w:rsidRPr="00C57503" w14:paraId="46B60FCD" w14:textId="77777777" w:rsidTr="009857F8">
        <w:trPr>
          <w:jc w:val="center"/>
        </w:trPr>
        <w:tc>
          <w:tcPr>
            <w:tcW w:w="1385" w:type="dxa"/>
            <w:vAlign w:val="center"/>
          </w:tcPr>
          <w:p w14:paraId="4C73142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27</w:t>
            </w:r>
          </w:p>
        </w:tc>
        <w:tc>
          <w:tcPr>
            <w:tcW w:w="3964" w:type="dxa"/>
          </w:tcPr>
          <w:p w14:paraId="75D895A5"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Kiểm tra giữa học kỳ II</w:t>
            </w:r>
          </w:p>
        </w:tc>
        <w:tc>
          <w:tcPr>
            <w:tcW w:w="915" w:type="dxa"/>
            <w:vAlign w:val="center"/>
          </w:tcPr>
          <w:p w14:paraId="10F1E2B7"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2A933F0E"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p>
        </w:tc>
        <w:tc>
          <w:tcPr>
            <w:tcW w:w="2025" w:type="dxa"/>
          </w:tcPr>
          <w:p w14:paraId="6DE6B4E1"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p>
        </w:tc>
      </w:tr>
      <w:tr w:rsidR="00302231" w:rsidRPr="00C57503" w14:paraId="12B447AF" w14:textId="77777777" w:rsidTr="009857F8">
        <w:trPr>
          <w:jc w:val="center"/>
        </w:trPr>
        <w:tc>
          <w:tcPr>
            <w:tcW w:w="14459" w:type="dxa"/>
            <w:gridSpan w:val="5"/>
            <w:vAlign w:val="center"/>
          </w:tcPr>
          <w:p w14:paraId="5189133F"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b/>
                <w:bCs/>
                <w:sz w:val="24"/>
                <w:szCs w:val="24"/>
                <w:lang w:eastAsia="vi-VN" w:bidi="vi-VN"/>
              </w:rPr>
              <w:t xml:space="preserve">PHÂN MÔN HOẠT ĐỘNG TRẢI NGHIỆM HƯỚNG NGHIỆP ( 4 tiết) </w:t>
            </w:r>
          </w:p>
        </w:tc>
      </w:tr>
      <w:tr w:rsidR="00302231" w:rsidRPr="00C57503" w14:paraId="565CD7E9" w14:textId="77777777" w:rsidTr="009857F8">
        <w:trPr>
          <w:jc w:val="center"/>
        </w:trPr>
        <w:tc>
          <w:tcPr>
            <w:tcW w:w="1385" w:type="dxa"/>
            <w:vAlign w:val="center"/>
          </w:tcPr>
          <w:p w14:paraId="292EB85A"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28</w:t>
            </w:r>
          </w:p>
        </w:tc>
        <w:tc>
          <w:tcPr>
            <w:tcW w:w="3964" w:type="dxa"/>
          </w:tcPr>
          <w:p w14:paraId="00631BE2"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Nội dung Hoạt động trải nghiệm, hướng nghiệp (bổ sung sau)</w:t>
            </w:r>
          </w:p>
        </w:tc>
        <w:tc>
          <w:tcPr>
            <w:tcW w:w="915" w:type="dxa"/>
            <w:vAlign w:val="center"/>
          </w:tcPr>
          <w:p w14:paraId="75314FA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7FC93CAA"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6629382C"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60BA4AE3" w14:textId="77777777" w:rsidTr="009857F8">
        <w:trPr>
          <w:jc w:val="center"/>
        </w:trPr>
        <w:tc>
          <w:tcPr>
            <w:tcW w:w="1385" w:type="dxa"/>
            <w:vAlign w:val="center"/>
          </w:tcPr>
          <w:p w14:paraId="42D3DD0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29</w:t>
            </w:r>
          </w:p>
        </w:tc>
        <w:tc>
          <w:tcPr>
            <w:tcW w:w="3964" w:type="dxa"/>
          </w:tcPr>
          <w:p w14:paraId="54D28DFC"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Nội dung Hoạt động trải nghiệm, hướng nghiệp (bổ sung sau)</w:t>
            </w:r>
          </w:p>
        </w:tc>
        <w:tc>
          <w:tcPr>
            <w:tcW w:w="915" w:type="dxa"/>
            <w:vAlign w:val="center"/>
          </w:tcPr>
          <w:p w14:paraId="2C9DEAD8"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41472255"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60FCE3C1"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7760D8CD" w14:textId="77777777" w:rsidTr="009857F8">
        <w:trPr>
          <w:jc w:val="center"/>
        </w:trPr>
        <w:tc>
          <w:tcPr>
            <w:tcW w:w="1385" w:type="dxa"/>
            <w:vAlign w:val="center"/>
          </w:tcPr>
          <w:p w14:paraId="65D7D642"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30</w:t>
            </w:r>
          </w:p>
        </w:tc>
        <w:tc>
          <w:tcPr>
            <w:tcW w:w="3964" w:type="dxa"/>
          </w:tcPr>
          <w:p w14:paraId="24437C1E"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Nội dung Hoạt động trải nghiệm, hướng nghiệp (bổ sung sau)</w:t>
            </w:r>
          </w:p>
        </w:tc>
        <w:tc>
          <w:tcPr>
            <w:tcW w:w="915" w:type="dxa"/>
            <w:vAlign w:val="center"/>
          </w:tcPr>
          <w:p w14:paraId="4BFD521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5042B889"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2AAE2F7F"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5FFF8952" w14:textId="77777777" w:rsidTr="009857F8">
        <w:trPr>
          <w:jc w:val="center"/>
        </w:trPr>
        <w:tc>
          <w:tcPr>
            <w:tcW w:w="1385" w:type="dxa"/>
            <w:vAlign w:val="center"/>
          </w:tcPr>
          <w:p w14:paraId="596A1D1E"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31</w:t>
            </w:r>
          </w:p>
        </w:tc>
        <w:tc>
          <w:tcPr>
            <w:tcW w:w="3964" w:type="dxa"/>
          </w:tcPr>
          <w:p w14:paraId="56EBF06C" w14:textId="77777777" w:rsidR="00302231" w:rsidRPr="00C57503" w:rsidRDefault="00302231" w:rsidP="00302231">
            <w:pPr>
              <w:widowControl w:val="0"/>
              <w:spacing w:before="120" w:after="120" w:line="312" w:lineRule="auto"/>
              <w:jc w:val="both"/>
              <w:rPr>
                <w:rFonts w:ascii="Times New Roman" w:eastAsia="Calibri" w:hAnsi="Times New Roman"/>
                <w:iCs/>
                <w:spacing w:val="-2"/>
                <w:sz w:val="24"/>
                <w:szCs w:val="24"/>
              </w:rPr>
            </w:pPr>
            <w:r w:rsidRPr="00C57503">
              <w:rPr>
                <w:rFonts w:ascii="Times New Roman" w:hAnsi="Times New Roman"/>
                <w:sz w:val="24"/>
                <w:szCs w:val="24"/>
                <w:lang w:eastAsia="vi-VN" w:bidi="vi-VN"/>
              </w:rPr>
              <w:t>Nội dung Hoạt động trải nghiệm, hướng nghiệp (bổ sung sau)</w:t>
            </w:r>
          </w:p>
        </w:tc>
        <w:tc>
          <w:tcPr>
            <w:tcW w:w="915" w:type="dxa"/>
            <w:vAlign w:val="center"/>
          </w:tcPr>
          <w:p w14:paraId="347347FC"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459D65D7"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4258B409"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6F59C1F9" w14:textId="77777777" w:rsidTr="009857F8">
        <w:trPr>
          <w:jc w:val="center"/>
        </w:trPr>
        <w:tc>
          <w:tcPr>
            <w:tcW w:w="14459" w:type="dxa"/>
            <w:gridSpan w:val="5"/>
            <w:vAlign w:val="center"/>
          </w:tcPr>
          <w:p w14:paraId="6943F6A3"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bCs/>
                <w:sz w:val="24"/>
                <w:szCs w:val="24"/>
                <w:lang w:eastAsia="vi-VN" w:bidi="vi-VN"/>
              </w:rPr>
              <w:lastRenderedPageBreak/>
              <w:t xml:space="preserve">  PHÂN MÔN GIÁO DỤC THỂ CHẤT (3 tiết)</w:t>
            </w:r>
          </w:p>
        </w:tc>
      </w:tr>
      <w:tr w:rsidR="00302231" w:rsidRPr="00C57503" w14:paraId="5F3F423B" w14:textId="77777777" w:rsidTr="009857F8">
        <w:trPr>
          <w:jc w:val="center"/>
        </w:trPr>
        <w:tc>
          <w:tcPr>
            <w:tcW w:w="1385" w:type="dxa"/>
            <w:vAlign w:val="center"/>
          </w:tcPr>
          <w:p w14:paraId="617369D6"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32</w:t>
            </w:r>
          </w:p>
        </w:tc>
        <w:tc>
          <w:tcPr>
            <w:tcW w:w="3964" w:type="dxa"/>
            <w:vAlign w:val="center"/>
          </w:tcPr>
          <w:p w14:paraId="23B024AA"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Nội dung GDTC (bổ sung sau)</w:t>
            </w:r>
          </w:p>
        </w:tc>
        <w:tc>
          <w:tcPr>
            <w:tcW w:w="915" w:type="dxa"/>
            <w:vAlign w:val="center"/>
          </w:tcPr>
          <w:p w14:paraId="377B532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11316D90"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3044ECDA"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04D0B49A" w14:textId="77777777" w:rsidTr="009857F8">
        <w:trPr>
          <w:jc w:val="center"/>
        </w:trPr>
        <w:tc>
          <w:tcPr>
            <w:tcW w:w="1385" w:type="dxa"/>
            <w:vAlign w:val="center"/>
          </w:tcPr>
          <w:p w14:paraId="18DCC5E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33</w:t>
            </w:r>
          </w:p>
        </w:tc>
        <w:tc>
          <w:tcPr>
            <w:tcW w:w="3964" w:type="dxa"/>
            <w:vAlign w:val="center"/>
          </w:tcPr>
          <w:p w14:paraId="689FE030" w14:textId="77777777" w:rsidR="00302231" w:rsidRPr="00C57503" w:rsidRDefault="00302231" w:rsidP="00302231">
            <w:pPr>
              <w:widowControl w:val="0"/>
              <w:spacing w:before="120" w:after="120"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Nội dung GDTC (bổ sung sau)</w:t>
            </w:r>
          </w:p>
        </w:tc>
        <w:tc>
          <w:tcPr>
            <w:tcW w:w="915" w:type="dxa"/>
            <w:vAlign w:val="center"/>
          </w:tcPr>
          <w:p w14:paraId="58688C05"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3DD07BF3"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022FF4D8" w14:textId="77777777" w:rsidR="00302231" w:rsidRPr="00C57503" w:rsidRDefault="00302231" w:rsidP="00302231">
            <w:pPr>
              <w:widowControl w:val="0"/>
              <w:spacing w:before="120" w:after="120" w:line="312" w:lineRule="auto"/>
              <w:jc w:val="both"/>
              <w:rPr>
                <w:rFonts w:ascii="Times New Roman"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7E65E145" w14:textId="77777777" w:rsidTr="009857F8">
        <w:trPr>
          <w:jc w:val="center"/>
        </w:trPr>
        <w:tc>
          <w:tcPr>
            <w:tcW w:w="1385" w:type="dxa"/>
            <w:vAlign w:val="center"/>
          </w:tcPr>
          <w:p w14:paraId="55AD18EA"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34</w:t>
            </w:r>
          </w:p>
        </w:tc>
        <w:tc>
          <w:tcPr>
            <w:tcW w:w="3964" w:type="dxa"/>
            <w:vAlign w:val="center"/>
          </w:tcPr>
          <w:p w14:paraId="6CA1B6D7"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Nội dung GDTC (bổ sung sau)</w:t>
            </w:r>
          </w:p>
        </w:tc>
        <w:tc>
          <w:tcPr>
            <w:tcW w:w="915" w:type="dxa"/>
            <w:vAlign w:val="center"/>
          </w:tcPr>
          <w:p w14:paraId="12F051F7"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28852DF3"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25" w:type="dxa"/>
          </w:tcPr>
          <w:p w14:paraId="1840861E"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2E318216" w14:textId="77777777" w:rsidTr="009857F8">
        <w:trPr>
          <w:jc w:val="center"/>
        </w:trPr>
        <w:tc>
          <w:tcPr>
            <w:tcW w:w="1385" w:type="dxa"/>
            <w:vAlign w:val="center"/>
          </w:tcPr>
          <w:p w14:paraId="258012F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35</w:t>
            </w:r>
          </w:p>
        </w:tc>
        <w:tc>
          <w:tcPr>
            <w:tcW w:w="3964" w:type="dxa"/>
            <w:vAlign w:val="center"/>
          </w:tcPr>
          <w:p w14:paraId="3D658F16"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đánh giá cuối học kỳ II</w:t>
            </w:r>
          </w:p>
        </w:tc>
        <w:tc>
          <w:tcPr>
            <w:tcW w:w="915" w:type="dxa"/>
            <w:vAlign w:val="center"/>
          </w:tcPr>
          <w:p w14:paraId="7C2F1FA5"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70" w:type="dxa"/>
          </w:tcPr>
          <w:p w14:paraId="36DE0948"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c>
          <w:tcPr>
            <w:tcW w:w="2025" w:type="dxa"/>
          </w:tcPr>
          <w:p w14:paraId="7F16F13C"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p>
        </w:tc>
      </w:tr>
    </w:tbl>
    <w:p w14:paraId="3C584010" w14:textId="77777777" w:rsidR="00302231" w:rsidRPr="00C57503" w:rsidRDefault="00302231" w:rsidP="00302231">
      <w:pPr>
        <w:widowControl w:val="0"/>
        <w:spacing w:before="0" w:after="0" w:line="312" w:lineRule="auto"/>
        <w:jc w:val="both"/>
        <w:rPr>
          <w:rFonts w:eastAsia="Courier New"/>
          <w:sz w:val="24"/>
          <w:szCs w:val="24"/>
          <w:lang w:val="vi-VN" w:eastAsia="vi-VN" w:bidi="vi-VN"/>
        </w:rPr>
      </w:pPr>
    </w:p>
    <w:tbl>
      <w:tblPr>
        <w:tblStyle w:val="TableGrid17"/>
        <w:tblpPr w:leftFromText="180" w:rightFromText="180" w:vertAnchor="text" w:tblpX="15530" w:tblpY="-20609"/>
        <w:tblOverlap w:val="never"/>
        <w:tblW w:w="324" w:type="dxa"/>
        <w:tblLook w:val="04A0" w:firstRow="1" w:lastRow="0" w:firstColumn="1" w:lastColumn="0" w:noHBand="0" w:noVBand="1"/>
      </w:tblPr>
      <w:tblGrid>
        <w:gridCol w:w="324"/>
      </w:tblGrid>
      <w:tr w:rsidR="00302231" w:rsidRPr="00C57503" w14:paraId="7A43AA78" w14:textId="77777777" w:rsidTr="009857F8">
        <w:trPr>
          <w:trHeight w:val="748"/>
        </w:trPr>
        <w:tc>
          <w:tcPr>
            <w:tcW w:w="324" w:type="dxa"/>
          </w:tcPr>
          <w:p w14:paraId="209E76E3"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bl>
    <w:p w14:paraId="10EFACCA" w14:textId="77777777" w:rsidR="00302231" w:rsidRPr="00C57503" w:rsidRDefault="00302231" w:rsidP="00302231">
      <w:pPr>
        <w:widowControl w:val="0"/>
        <w:spacing w:before="0" w:after="0" w:line="312" w:lineRule="auto"/>
        <w:rPr>
          <w:rFonts w:eastAsia="Courier New"/>
          <w:b/>
          <w:sz w:val="24"/>
          <w:szCs w:val="24"/>
          <w:highlight w:val="yellow"/>
          <w:lang w:eastAsia="vi-VN" w:bidi="vi-VN"/>
        </w:rPr>
      </w:pPr>
      <w:r w:rsidRPr="00C57503">
        <w:rPr>
          <w:rFonts w:eastAsia="Courier New"/>
          <w:b/>
          <w:sz w:val="24"/>
          <w:szCs w:val="24"/>
          <w:highlight w:val="yellow"/>
          <w:lang w:val="vi-VN" w:eastAsia="vi-VN" w:bidi="vi-VN"/>
        </w:rPr>
        <w:t>2.</w:t>
      </w:r>
      <w:r w:rsidRPr="00C57503">
        <w:rPr>
          <w:rFonts w:eastAsia="Courier New"/>
          <w:b/>
          <w:sz w:val="24"/>
          <w:szCs w:val="24"/>
          <w:highlight w:val="yellow"/>
          <w:lang w:eastAsia="vi-VN" w:bidi="vi-VN"/>
        </w:rPr>
        <w:t>Kiểm tra, đánh giá định kỳ</w:t>
      </w:r>
    </w:p>
    <w:p w14:paraId="55C48A23" w14:textId="77777777" w:rsidR="00302231" w:rsidRPr="00C57503" w:rsidRDefault="00302231" w:rsidP="00302231">
      <w:pPr>
        <w:spacing w:before="0" w:after="40" w:line="312" w:lineRule="auto"/>
        <w:jc w:val="both"/>
        <w:rPr>
          <w:rFonts w:eastAsia="Courier New"/>
          <w:sz w:val="24"/>
          <w:szCs w:val="24"/>
          <w:lang w:val="vi-VN" w:eastAsia="vi-VN" w:bidi="vi-VN"/>
        </w:rPr>
      </w:pPr>
      <w:r w:rsidRPr="00C57503">
        <w:rPr>
          <w:rFonts w:eastAsia="Courier New"/>
          <w:sz w:val="24"/>
          <w:szCs w:val="24"/>
          <w:lang w:val="vi-VN" w:eastAsia="vi-VN" w:bidi="vi-VN"/>
        </w:rPr>
        <w:t>a) Cơ số điểm: Thực hiện theo Quy chế đánh giá hiện hành và kế hoạch kiểm tra, đánh giá của nhà trường.</w:t>
      </w:r>
    </w:p>
    <w:p w14:paraId="6FF448DD" w14:textId="77777777" w:rsidR="00302231" w:rsidRPr="00C57503" w:rsidRDefault="00302231" w:rsidP="00302231">
      <w:pPr>
        <w:spacing w:before="0" w:after="40" w:line="312" w:lineRule="auto"/>
        <w:jc w:val="both"/>
        <w:rPr>
          <w:rFonts w:eastAsia="Courier New"/>
          <w:sz w:val="24"/>
          <w:szCs w:val="24"/>
          <w:lang w:eastAsia="vi-VN" w:bidi="vi-VN"/>
        </w:rPr>
      </w:pPr>
    </w:p>
    <w:tbl>
      <w:tblPr>
        <w:tblStyle w:val="TableGrid17"/>
        <w:tblW w:w="14459" w:type="dxa"/>
        <w:tblInd w:w="137" w:type="dxa"/>
        <w:tblLook w:val="04A0" w:firstRow="1" w:lastRow="0" w:firstColumn="1" w:lastColumn="0" w:noHBand="0" w:noVBand="1"/>
      </w:tblPr>
      <w:tblGrid>
        <w:gridCol w:w="3476"/>
        <w:gridCol w:w="2754"/>
        <w:gridCol w:w="1743"/>
        <w:gridCol w:w="4199"/>
        <w:gridCol w:w="2287"/>
      </w:tblGrid>
      <w:tr w:rsidR="00302231" w:rsidRPr="00C57503" w14:paraId="792254FB" w14:textId="77777777" w:rsidTr="00302231">
        <w:tc>
          <w:tcPr>
            <w:tcW w:w="3375" w:type="dxa"/>
            <w:shd w:val="clear" w:color="auto" w:fill="DAE3F4"/>
            <w:vAlign w:val="center"/>
          </w:tcPr>
          <w:p w14:paraId="099C328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Bài kiểm tra, đánh giá</w:t>
            </w:r>
          </w:p>
        </w:tc>
        <w:tc>
          <w:tcPr>
            <w:tcW w:w="2674" w:type="dxa"/>
            <w:shd w:val="clear" w:color="auto" w:fill="DAE3F4"/>
            <w:vAlign w:val="center"/>
          </w:tcPr>
          <w:p w14:paraId="484C5D8F"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Thời gian kiểm tra</w:t>
            </w:r>
          </w:p>
        </w:tc>
        <w:tc>
          <w:tcPr>
            <w:tcW w:w="1692" w:type="dxa"/>
            <w:shd w:val="clear" w:color="auto" w:fill="DAE3F4"/>
            <w:vAlign w:val="center"/>
          </w:tcPr>
          <w:p w14:paraId="34AE06F9"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Thời điểm</w:t>
            </w:r>
          </w:p>
        </w:tc>
        <w:tc>
          <w:tcPr>
            <w:tcW w:w="4077" w:type="dxa"/>
            <w:shd w:val="clear" w:color="auto" w:fill="DAE3F4"/>
            <w:vAlign w:val="center"/>
          </w:tcPr>
          <w:p w14:paraId="134E5800"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Yêu cầu cần đạt</w:t>
            </w:r>
          </w:p>
        </w:tc>
        <w:tc>
          <w:tcPr>
            <w:tcW w:w="2220" w:type="dxa"/>
            <w:shd w:val="clear" w:color="auto" w:fill="DAE3F4"/>
            <w:vAlign w:val="center"/>
          </w:tcPr>
          <w:p w14:paraId="3F92ADCD"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Hình thức</w:t>
            </w:r>
          </w:p>
        </w:tc>
      </w:tr>
      <w:tr w:rsidR="00302231" w:rsidRPr="00C57503" w14:paraId="31CBB4E7" w14:textId="77777777" w:rsidTr="009857F8">
        <w:tc>
          <w:tcPr>
            <w:tcW w:w="3375" w:type="dxa"/>
            <w:vAlign w:val="center"/>
          </w:tcPr>
          <w:p w14:paraId="35231446"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Giữa học kỳ I</w:t>
            </w:r>
          </w:p>
        </w:tc>
        <w:tc>
          <w:tcPr>
            <w:tcW w:w="2674" w:type="dxa"/>
            <w:vAlign w:val="center"/>
          </w:tcPr>
          <w:p w14:paraId="1DCD9B45"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73CA77BC"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8</w:t>
            </w:r>
          </w:p>
        </w:tc>
        <w:tc>
          <w:tcPr>
            <w:tcW w:w="4077" w:type="dxa"/>
            <w:vAlign w:val="center"/>
          </w:tcPr>
          <w:p w14:paraId="3960670D"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1</w:t>
            </w:r>
          </w:p>
        </w:tc>
        <w:tc>
          <w:tcPr>
            <w:tcW w:w="2220" w:type="dxa"/>
            <w:vAlign w:val="center"/>
          </w:tcPr>
          <w:p w14:paraId="425E2C06"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viết</w:t>
            </w:r>
          </w:p>
        </w:tc>
      </w:tr>
      <w:tr w:rsidR="00302231" w:rsidRPr="00C57503" w14:paraId="16008636" w14:textId="77777777" w:rsidTr="009857F8">
        <w:tc>
          <w:tcPr>
            <w:tcW w:w="3375" w:type="dxa"/>
            <w:vAlign w:val="center"/>
          </w:tcPr>
          <w:p w14:paraId="6EE7C9C6"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Cuối học kỳ I</w:t>
            </w:r>
          </w:p>
        </w:tc>
        <w:tc>
          <w:tcPr>
            <w:tcW w:w="2674" w:type="dxa"/>
            <w:vAlign w:val="center"/>
          </w:tcPr>
          <w:p w14:paraId="4D34923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74D90C95"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18</w:t>
            </w:r>
          </w:p>
        </w:tc>
        <w:tc>
          <w:tcPr>
            <w:tcW w:w="4077" w:type="dxa"/>
            <w:vAlign w:val="center"/>
          </w:tcPr>
          <w:p w14:paraId="45C4A577"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1, 2</w:t>
            </w:r>
          </w:p>
        </w:tc>
        <w:tc>
          <w:tcPr>
            <w:tcW w:w="2220" w:type="dxa"/>
            <w:vAlign w:val="center"/>
          </w:tcPr>
          <w:p w14:paraId="240CB174"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Kiểm tra viết</w:t>
            </w:r>
          </w:p>
        </w:tc>
      </w:tr>
      <w:tr w:rsidR="00302231" w:rsidRPr="00C57503" w14:paraId="2593931F" w14:textId="77777777" w:rsidTr="009857F8">
        <w:tc>
          <w:tcPr>
            <w:tcW w:w="3375" w:type="dxa"/>
            <w:vAlign w:val="center"/>
          </w:tcPr>
          <w:p w14:paraId="2D297BA4"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Giữa học kỳ II</w:t>
            </w:r>
          </w:p>
        </w:tc>
        <w:tc>
          <w:tcPr>
            <w:tcW w:w="2674" w:type="dxa"/>
            <w:vAlign w:val="center"/>
          </w:tcPr>
          <w:p w14:paraId="2B791AFF"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600D6900"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27</w:t>
            </w:r>
          </w:p>
        </w:tc>
        <w:tc>
          <w:tcPr>
            <w:tcW w:w="4077" w:type="dxa"/>
            <w:vAlign w:val="center"/>
          </w:tcPr>
          <w:p w14:paraId="7D81FFF6"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3, 4</w:t>
            </w:r>
          </w:p>
        </w:tc>
        <w:tc>
          <w:tcPr>
            <w:tcW w:w="2220" w:type="dxa"/>
            <w:vAlign w:val="center"/>
          </w:tcPr>
          <w:p w14:paraId="7F456DD5"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Kiểm tra viết</w:t>
            </w:r>
          </w:p>
        </w:tc>
      </w:tr>
      <w:tr w:rsidR="00302231" w:rsidRPr="00C57503" w14:paraId="5E7D02A9" w14:textId="77777777" w:rsidTr="009857F8">
        <w:tc>
          <w:tcPr>
            <w:tcW w:w="3375" w:type="dxa"/>
            <w:vAlign w:val="center"/>
          </w:tcPr>
          <w:p w14:paraId="297FC0CA"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Cuối học kỳ II</w:t>
            </w:r>
          </w:p>
        </w:tc>
        <w:tc>
          <w:tcPr>
            <w:tcW w:w="2674" w:type="dxa"/>
            <w:vAlign w:val="center"/>
          </w:tcPr>
          <w:p w14:paraId="2513C586"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028D6BBE" w14:textId="77777777" w:rsidR="00302231" w:rsidRPr="00C57503" w:rsidRDefault="00302231" w:rsidP="00302231">
            <w:pPr>
              <w:widowControl w:val="0"/>
              <w:spacing w:before="120" w:after="120"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35</w:t>
            </w:r>
          </w:p>
        </w:tc>
        <w:tc>
          <w:tcPr>
            <w:tcW w:w="4077" w:type="dxa"/>
            <w:vAlign w:val="center"/>
          </w:tcPr>
          <w:p w14:paraId="066B0522" w14:textId="77777777" w:rsidR="00302231" w:rsidRPr="00C57503" w:rsidRDefault="00302231" w:rsidP="00302231">
            <w:pPr>
              <w:widowControl w:val="0"/>
              <w:spacing w:before="120" w:after="120"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3, 4, 5</w:t>
            </w:r>
          </w:p>
        </w:tc>
        <w:tc>
          <w:tcPr>
            <w:tcW w:w="2220" w:type="dxa"/>
            <w:vAlign w:val="center"/>
          </w:tcPr>
          <w:p w14:paraId="52B0AA2B" w14:textId="77777777" w:rsidR="00302231" w:rsidRPr="00C57503" w:rsidRDefault="00302231" w:rsidP="00302231">
            <w:pPr>
              <w:widowControl w:val="0"/>
              <w:spacing w:before="120" w:after="120"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Kiểm tra viết</w:t>
            </w:r>
          </w:p>
        </w:tc>
      </w:tr>
    </w:tbl>
    <w:p w14:paraId="7CDBF026" w14:textId="77777777" w:rsidR="00302231" w:rsidRPr="00C57503" w:rsidRDefault="00302231" w:rsidP="00302231">
      <w:pPr>
        <w:widowControl w:val="0"/>
        <w:spacing w:before="0" w:after="0" w:line="312" w:lineRule="auto"/>
        <w:rPr>
          <w:rFonts w:eastAsia="Courier New"/>
          <w:b/>
          <w:sz w:val="24"/>
          <w:szCs w:val="24"/>
          <w:lang w:eastAsia="vi-VN" w:bidi="vi-VN"/>
        </w:rPr>
      </w:pPr>
    </w:p>
    <w:p w14:paraId="1C98CB15" w14:textId="77777777" w:rsidR="00302231" w:rsidRPr="00C57503" w:rsidRDefault="00302231" w:rsidP="00302231">
      <w:pPr>
        <w:spacing w:before="0" w:after="40" w:line="312" w:lineRule="auto"/>
        <w:jc w:val="both"/>
        <w:rPr>
          <w:rFonts w:eastAsia="Calibri"/>
          <w:b/>
          <w:bCs/>
          <w:szCs w:val="28"/>
          <w:lang w:val="vi-VN"/>
        </w:rPr>
      </w:pPr>
      <w:r w:rsidRPr="00C57503">
        <w:rPr>
          <w:rFonts w:eastAsia="Courier New"/>
          <w:bCs/>
          <w:i/>
          <w:color w:val="FF0000"/>
          <w:sz w:val="24"/>
          <w:szCs w:val="24"/>
          <w:lang w:val="vi-VN" w:eastAsia="ar-SA" w:bidi="vi-VN"/>
        </w:rPr>
        <w:t>(Thời điểm kiểm tra các bài định kì có thể sớm hơn so với kế hoạch, do phụ thuộc vào Kế hoạch Nhà trường)</w:t>
      </w:r>
    </w:p>
    <w:p w14:paraId="389F9DDC" w14:textId="268F1E39" w:rsidR="00302231" w:rsidRPr="00C57503" w:rsidRDefault="00302231" w:rsidP="00302231">
      <w:pPr>
        <w:spacing w:before="0" w:after="0" w:line="312" w:lineRule="auto"/>
        <w:jc w:val="both"/>
        <w:rPr>
          <w:rFonts w:eastAsia="Calibri"/>
          <w:b/>
          <w:bCs/>
          <w:szCs w:val="28"/>
        </w:rPr>
      </w:pPr>
    </w:p>
    <w:p w14:paraId="5E77C661" w14:textId="77777777" w:rsidR="00302231" w:rsidRPr="00C57503" w:rsidRDefault="00302231" w:rsidP="00302231">
      <w:pPr>
        <w:spacing w:before="0" w:after="0" w:line="312" w:lineRule="auto"/>
        <w:jc w:val="both"/>
        <w:rPr>
          <w:rFonts w:eastAsia="Calibri"/>
          <w:b/>
          <w:bCs/>
          <w:szCs w:val="28"/>
          <w:lang w:val="vi-VN"/>
        </w:rPr>
      </w:pPr>
      <w:r w:rsidRPr="00C57503">
        <w:rPr>
          <w:rFonts w:eastAsia="Calibri"/>
          <w:b/>
          <w:bCs/>
          <w:szCs w:val="28"/>
        </w:rPr>
        <w:t>KẾ</w:t>
      </w:r>
      <w:r w:rsidRPr="00C57503">
        <w:rPr>
          <w:rFonts w:eastAsia="Calibri"/>
          <w:b/>
          <w:bCs/>
          <w:szCs w:val="28"/>
          <w:lang w:val="vi-VN"/>
        </w:rPr>
        <w:t xml:space="preserve"> HOẠCH DẠY HỌC </w:t>
      </w:r>
      <w:r w:rsidRPr="00C57503">
        <w:rPr>
          <w:rFonts w:eastAsia="Calibri"/>
          <w:b/>
          <w:bCs/>
          <w:szCs w:val="28"/>
        </w:rPr>
        <w:t xml:space="preserve">CỦA TỔ </w:t>
      </w:r>
      <w:r w:rsidRPr="00C57503">
        <w:rPr>
          <w:rFonts w:eastAsia="Calibri"/>
          <w:b/>
          <w:bCs/>
          <w:szCs w:val="28"/>
          <w:lang w:val="vi-VN"/>
        </w:rPr>
        <w:t>CHUYÊN MÔN</w:t>
      </w:r>
    </w:p>
    <w:p w14:paraId="34025FB0" w14:textId="77777777" w:rsidR="00302231" w:rsidRPr="00C57503" w:rsidRDefault="00302231" w:rsidP="00302231">
      <w:pPr>
        <w:spacing w:before="0" w:after="0" w:line="312" w:lineRule="auto"/>
        <w:jc w:val="center"/>
        <w:rPr>
          <w:rFonts w:eastAsia="Calibri"/>
          <w:b/>
          <w:bCs/>
          <w:szCs w:val="28"/>
        </w:rPr>
      </w:pPr>
      <w:r w:rsidRPr="00C57503">
        <w:rPr>
          <w:rFonts w:eastAsia="Calibri"/>
          <w:b/>
          <w:bCs/>
          <w:szCs w:val="28"/>
        </w:rPr>
        <w:t>HOẠT ĐỘNG GIÁO DỤC ĐỊA PHƯƠNG</w:t>
      </w:r>
      <w:r w:rsidRPr="00C57503">
        <w:rPr>
          <w:rFonts w:eastAsia="Calibri"/>
          <w:b/>
          <w:bCs/>
          <w:szCs w:val="28"/>
          <w:lang w:val="vi-VN"/>
        </w:rPr>
        <w:t xml:space="preserve"> - KHỐI </w:t>
      </w:r>
      <w:r w:rsidRPr="00C57503">
        <w:rPr>
          <w:rFonts w:eastAsia="Calibri"/>
          <w:b/>
          <w:bCs/>
          <w:szCs w:val="28"/>
        </w:rPr>
        <w:t>LỚP</w:t>
      </w:r>
      <w:r w:rsidRPr="00C57503">
        <w:rPr>
          <w:rFonts w:eastAsia="Calibri"/>
          <w:b/>
          <w:bCs/>
          <w:szCs w:val="28"/>
          <w:lang w:val="vi-VN"/>
        </w:rPr>
        <w:t xml:space="preserve"> </w:t>
      </w:r>
      <w:r w:rsidRPr="00C57503">
        <w:rPr>
          <w:rFonts w:eastAsia="Calibri"/>
          <w:b/>
          <w:bCs/>
          <w:szCs w:val="28"/>
        </w:rPr>
        <w:t>12</w:t>
      </w:r>
    </w:p>
    <w:p w14:paraId="5A1DC4B8" w14:textId="77777777" w:rsidR="00302231" w:rsidRPr="00C57503" w:rsidRDefault="00302231" w:rsidP="00302231">
      <w:pPr>
        <w:spacing w:before="0" w:after="0" w:line="312" w:lineRule="auto"/>
        <w:jc w:val="center"/>
        <w:rPr>
          <w:rFonts w:eastAsia="Calibri"/>
          <w:b/>
          <w:bCs/>
          <w:szCs w:val="28"/>
          <w:lang w:val="vi-VN"/>
        </w:rPr>
      </w:pPr>
      <w:r w:rsidRPr="00C57503">
        <w:rPr>
          <w:rFonts w:eastAsia="Calibri"/>
          <w:b/>
          <w:bCs/>
          <w:szCs w:val="28"/>
          <w:lang w:val="vi-VN"/>
        </w:rPr>
        <w:t>(Năm học 20</w:t>
      </w:r>
      <w:r w:rsidRPr="00C57503">
        <w:rPr>
          <w:rFonts w:eastAsia="Calibri"/>
          <w:b/>
          <w:bCs/>
          <w:szCs w:val="28"/>
        </w:rPr>
        <w:t>2</w:t>
      </w:r>
      <w:r w:rsidRPr="00C57503">
        <w:rPr>
          <w:rFonts w:eastAsia="Calibri"/>
          <w:b/>
          <w:bCs/>
          <w:szCs w:val="28"/>
          <w:lang w:val="vi-VN"/>
        </w:rPr>
        <w:t>6-2027)</w:t>
      </w:r>
    </w:p>
    <w:p w14:paraId="4310A242" w14:textId="77777777" w:rsidR="00302231" w:rsidRPr="00C57503" w:rsidRDefault="00302231" w:rsidP="00302231">
      <w:pPr>
        <w:spacing w:before="0" w:after="0" w:line="312" w:lineRule="auto"/>
        <w:jc w:val="both"/>
        <w:rPr>
          <w:rFonts w:eastAsia="Calibri"/>
          <w:b/>
          <w:bCs/>
          <w:sz w:val="24"/>
          <w:szCs w:val="24"/>
          <w:lang w:val="vi-VN"/>
        </w:rPr>
      </w:pPr>
      <w:r w:rsidRPr="00C57503">
        <w:rPr>
          <w:rFonts w:eastAsia="Calibri"/>
          <w:b/>
          <w:bCs/>
          <w:sz w:val="24"/>
          <w:szCs w:val="24"/>
          <w:lang w:val="vi-VN"/>
        </w:rPr>
        <w:t>I. Đặc điểm tình hình</w:t>
      </w:r>
    </w:p>
    <w:p w14:paraId="2AEE110A" w14:textId="77777777" w:rsidR="00302231" w:rsidRPr="00C57503" w:rsidRDefault="00302231" w:rsidP="00302231">
      <w:pPr>
        <w:spacing w:before="0" w:after="0" w:line="312" w:lineRule="auto"/>
        <w:jc w:val="both"/>
        <w:rPr>
          <w:rFonts w:eastAsia="Calibri"/>
          <w:b/>
          <w:bCs/>
          <w:sz w:val="24"/>
          <w:szCs w:val="24"/>
        </w:rPr>
      </w:pPr>
      <w:r w:rsidRPr="00C57503">
        <w:rPr>
          <w:rFonts w:eastAsia="Calibri"/>
          <w:b/>
          <w:bCs/>
          <w:sz w:val="24"/>
          <w:szCs w:val="24"/>
          <w:lang w:val="vi-VN"/>
        </w:rPr>
        <w:t>1. Số lớp:</w:t>
      </w:r>
      <w:r w:rsidRPr="00C57503">
        <w:rPr>
          <w:rFonts w:eastAsia="Calibri"/>
          <w:sz w:val="24"/>
          <w:szCs w:val="24"/>
          <w:lang w:val="vi-VN"/>
        </w:rPr>
        <w:t xml:space="preserve"> 07;</w:t>
      </w:r>
      <w:r w:rsidRPr="00C57503">
        <w:rPr>
          <w:rFonts w:eastAsia="Calibri"/>
          <w:b/>
          <w:bCs/>
          <w:sz w:val="24"/>
          <w:szCs w:val="24"/>
          <w:lang w:val="vi-VN"/>
        </w:rPr>
        <w:t xml:space="preserve"> Số học sinh:</w:t>
      </w:r>
      <w:r w:rsidRPr="00C57503">
        <w:rPr>
          <w:rFonts w:eastAsia="Calibri"/>
          <w:sz w:val="24"/>
          <w:szCs w:val="24"/>
          <w:lang w:val="vi-VN"/>
        </w:rPr>
        <w:t xml:space="preserve"> 308</w:t>
      </w:r>
      <w:r w:rsidRPr="00C57503">
        <w:rPr>
          <w:rFonts w:eastAsia="Calibri"/>
          <w:b/>
          <w:bCs/>
          <w:sz w:val="24"/>
          <w:szCs w:val="24"/>
        </w:rPr>
        <w:t xml:space="preserve"> </w:t>
      </w:r>
      <w:r w:rsidRPr="00C57503">
        <w:rPr>
          <w:rFonts w:eastAsia="Calibri"/>
          <w:bCs/>
          <w:sz w:val="24"/>
          <w:szCs w:val="24"/>
          <w:lang w:val="vi-VN"/>
        </w:rPr>
        <w:t>;</w:t>
      </w:r>
      <w:r w:rsidRPr="00C57503">
        <w:rPr>
          <w:rFonts w:eastAsia="Calibri"/>
          <w:b/>
          <w:bCs/>
          <w:sz w:val="24"/>
          <w:szCs w:val="24"/>
          <w:lang w:val="vi-VN"/>
        </w:rPr>
        <w:t xml:space="preserve"> </w:t>
      </w:r>
      <w:r w:rsidRPr="00C57503">
        <w:rPr>
          <w:rFonts w:eastAsia="Calibri"/>
          <w:b/>
          <w:bCs/>
          <w:sz w:val="24"/>
          <w:szCs w:val="24"/>
        </w:rPr>
        <w:t xml:space="preserve">Số học sinh học chuyên đề lựa chọn </w:t>
      </w:r>
      <w:r w:rsidRPr="00C57503">
        <w:rPr>
          <w:rFonts w:eastAsia="Calibri"/>
          <w:bCs/>
          <w:sz w:val="24"/>
          <w:szCs w:val="24"/>
        </w:rPr>
        <w:t>(nếu có)</w:t>
      </w:r>
      <w:r w:rsidRPr="00C57503">
        <w:rPr>
          <w:rFonts w:eastAsia="Calibri"/>
          <w:b/>
          <w:bCs/>
          <w:sz w:val="24"/>
          <w:szCs w:val="24"/>
        </w:rPr>
        <w:t xml:space="preserve">: </w:t>
      </w:r>
      <w:r w:rsidRPr="00C57503">
        <w:rPr>
          <w:rFonts w:eastAsia="Calibri"/>
          <w:sz w:val="24"/>
          <w:szCs w:val="24"/>
        </w:rPr>
        <w:t>0.</w:t>
      </w:r>
    </w:p>
    <w:p w14:paraId="333DCD15" w14:textId="77777777" w:rsidR="00302231" w:rsidRPr="00C57503" w:rsidRDefault="00302231" w:rsidP="00302231">
      <w:pPr>
        <w:spacing w:before="0" w:after="0" w:line="312" w:lineRule="auto"/>
        <w:jc w:val="both"/>
        <w:rPr>
          <w:rFonts w:eastAsia="Calibri"/>
          <w:b/>
          <w:bCs/>
          <w:sz w:val="24"/>
          <w:szCs w:val="24"/>
        </w:rPr>
      </w:pPr>
      <w:r w:rsidRPr="00C57503">
        <w:rPr>
          <w:rFonts w:eastAsia="Calibri"/>
          <w:b/>
          <w:bCs/>
          <w:sz w:val="24"/>
          <w:szCs w:val="24"/>
          <w:lang w:val="vi-VN"/>
        </w:rPr>
        <w:t xml:space="preserve">2. </w:t>
      </w:r>
      <w:r w:rsidRPr="00C57503">
        <w:rPr>
          <w:rFonts w:eastAsia="Calibri"/>
          <w:b/>
          <w:bCs/>
          <w:sz w:val="24"/>
          <w:szCs w:val="24"/>
        </w:rPr>
        <w:t>Tình hình đội ngũ:</w:t>
      </w:r>
    </w:p>
    <w:p w14:paraId="702D8887" w14:textId="0A106D4D" w:rsidR="00302231" w:rsidRPr="00C57503" w:rsidRDefault="00302231" w:rsidP="00302231">
      <w:pPr>
        <w:spacing w:before="0" w:after="0" w:line="312" w:lineRule="auto"/>
        <w:jc w:val="both"/>
        <w:rPr>
          <w:rFonts w:eastAsia="Courier New"/>
          <w:sz w:val="24"/>
          <w:szCs w:val="24"/>
          <w:lang w:eastAsia="vi-VN" w:bidi="vi-VN"/>
        </w:rPr>
      </w:pPr>
      <w:r w:rsidRPr="00C57503">
        <w:rPr>
          <w:rFonts w:eastAsia="Calibri"/>
          <w:b/>
          <w:bCs/>
          <w:sz w:val="24"/>
          <w:szCs w:val="24"/>
          <w:lang w:val="vi-VN"/>
        </w:rPr>
        <w:t>-</w:t>
      </w:r>
      <w:r w:rsidRPr="00C57503">
        <w:rPr>
          <w:rFonts w:eastAsia="Courier New"/>
          <w:b/>
          <w:bCs/>
          <w:sz w:val="24"/>
          <w:szCs w:val="24"/>
          <w:lang w:val="vi-VN" w:eastAsia="vi-VN" w:bidi="vi-VN"/>
        </w:rPr>
        <w:t xml:space="preserve"> Số giáo viên:</w:t>
      </w:r>
      <w:r w:rsidRPr="00C57503">
        <w:rPr>
          <w:rFonts w:eastAsia="Courier New"/>
          <w:sz w:val="24"/>
          <w:szCs w:val="24"/>
          <w:lang w:val="vi-VN" w:eastAsia="vi-VN" w:bidi="vi-VN"/>
        </w:rPr>
        <w:t xml:space="preserve"> </w:t>
      </w:r>
      <w:r w:rsidRPr="00C57503">
        <w:rPr>
          <w:rFonts w:eastAsia="Courier New"/>
          <w:sz w:val="24"/>
          <w:szCs w:val="24"/>
          <w:lang w:eastAsia="vi-VN" w:bidi="vi-VN"/>
        </w:rPr>
        <w:t>7</w:t>
      </w:r>
      <w:r w:rsidRPr="00C57503">
        <w:rPr>
          <w:rFonts w:eastAsia="Courier New"/>
          <w:sz w:val="24"/>
          <w:szCs w:val="24"/>
          <w:lang w:val="vi-VN" w:eastAsia="vi-VN" w:bidi="vi-VN"/>
        </w:rPr>
        <w:t xml:space="preserve">; </w:t>
      </w:r>
      <w:r w:rsidRPr="00C57503">
        <w:rPr>
          <w:rFonts w:eastAsia="Courier New"/>
          <w:b/>
          <w:bCs/>
          <w:sz w:val="24"/>
          <w:szCs w:val="24"/>
          <w:lang w:val="vi-VN" w:eastAsia="vi-VN" w:bidi="vi-VN"/>
        </w:rPr>
        <w:t>Trình độ đào tạo</w:t>
      </w:r>
      <w:r w:rsidRPr="00C57503">
        <w:rPr>
          <w:rFonts w:eastAsia="Courier New"/>
          <w:sz w:val="24"/>
          <w:szCs w:val="24"/>
          <w:lang w:val="vi-VN" w:eastAsia="vi-VN" w:bidi="vi-VN"/>
        </w:rPr>
        <w:t xml:space="preserve">: Cao đẳng: 0; Đại học: </w:t>
      </w:r>
      <w:r w:rsidRPr="00C57503">
        <w:rPr>
          <w:rFonts w:eastAsia="Courier New"/>
          <w:sz w:val="24"/>
          <w:szCs w:val="24"/>
          <w:lang w:eastAsia="vi-VN" w:bidi="vi-VN"/>
        </w:rPr>
        <w:t>7</w:t>
      </w:r>
      <w:r w:rsidRPr="00C57503">
        <w:rPr>
          <w:rFonts w:eastAsia="Courier New"/>
          <w:sz w:val="24"/>
          <w:szCs w:val="24"/>
          <w:lang w:val="vi-VN" w:eastAsia="vi-VN" w:bidi="vi-VN"/>
        </w:rPr>
        <w:t xml:space="preserve"> ; Trên đại học: 0</w:t>
      </w:r>
    </w:p>
    <w:p w14:paraId="1F201FD6" w14:textId="77777777" w:rsidR="00302231" w:rsidRPr="00C57503" w:rsidRDefault="00302231" w:rsidP="00302231">
      <w:pPr>
        <w:spacing w:line="312" w:lineRule="auto"/>
        <w:jc w:val="both"/>
        <w:rPr>
          <w:rFonts w:eastAsia="Courier New"/>
          <w:sz w:val="24"/>
          <w:szCs w:val="24"/>
          <w:lang w:val="vi-VN" w:eastAsia="vi-VN" w:bidi="vi-VN"/>
        </w:rPr>
      </w:pPr>
      <w:r w:rsidRPr="00C57503">
        <w:rPr>
          <w:rFonts w:eastAsia="Courier New"/>
          <w:sz w:val="24"/>
          <w:szCs w:val="24"/>
          <w:lang w:val="vi-VN" w:eastAsia="vi-VN" w:bidi="vi-VN"/>
        </w:rPr>
        <w:t xml:space="preserve">- </w:t>
      </w:r>
      <w:r w:rsidRPr="00C57503">
        <w:rPr>
          <w:rFonts w:eastAsia="Courier New"/>
          <w:b/>
          <w:bCs/>
          <w:sz w:val="24"/>
          <w:szCs w:val="24"/>
          <w:lang w:val="vi-VN" w:eastAsia="vi-VN" w:bidi="vi-VN"/>
        </w:rPr>
        <w:t>Mức đạt chuẩn nghề nghiệp giáo viên:</w:t>
      </w:r>
      <w:r w:rsidRPr="00C57503">
        <w:rPr>
          <w:rFonts w:eastAsia="Courier New"/>
          <w:sz w:val="24"/>
          <w:szCs w:val="24"/>
          <w:lang w:val="vi-VN" w:eastAsia="vi-VN" w:bidi="vi-VN"/>
        </w:rPr>
        <w:t xml:space="preserve"> Tốt: </w:t>
      </w:r>
      <w:r w:rsidRPr="00C57503">
        <w:rPr>
          <w:rFonts w:eastAsia="Courier New"/>
          <w:sz w:val="24"/>
          <w:szCs w:val="24"/>
          <w:lang w:eastAsia="vi-VN" w:bidi="vi-VN"/>
        </w:rPr>
        <w:t>7</w:t>
      </w:r>
      <w:r w:rsidRPr="00C57503">
        <w:rPr>
          <w:rFonts w:eastAsia="Courier New"/>
          <w:sz w:val="24"/>
          <w:szCs w:val="24"/>
          <w:lang w:val="vi-VN" w:eastAsia="vi-VN" w:bidi="vi-VN"/>
        </w:rPr>
        <w:t xml:space="preserve"> ; Khá: 0; Đạt: 0; Chưa đạt: 0</w:t>
      </w:r>
    </w:p>
    <w:p w14:paraId="1DDB98FC" w14:textId="64F17B9D" w:rsidR="00302231" w:rsidRPr="00C57503" w:rsidRDefault="00302231" w:rsidP="00302231">
      <w:pPr>
        <w:spacing w:line="312" w:lineRule="auto"/>
        <w:jc w:val="both"/>
        <w:rPr>
          <w:rFonts w:eastAsia="Calibri"/>
          <w:sz w:val="24"/>
          <w:szCs w:val="24"/>
        </w:rPr>
      </w:pPr>
      <w:r w:rsidRPr="00C57503">
        <w:rPr>
          <w:rFonts w:eastAsia="Courier New"/>
          <w:b/>
          <w:bCs/>
          <w:sz w:val="24"/>
          <w:szCs w:val="24"/>
          <w:lang w:val="vi-VN" w:eastAsia="vi-VN" w:bidi="vi-VN"/>
        </w:rPr>
        <w:t>3. Thiết bị dạy học:</w:t>
      </w:r>
      <w:r w:rsidRPr="00C57503">
        <w:rPr>
          <w:rFonts w:eastAsia="Courier New"/>
          <w:sz w:val="24"/>
          <w:szCs w:val="24"/>
          <w:lang w:val="vi-VN" w:eastAsia="vi-VN" w:bidi="vi-VN"/>
        </w:rPr>
        <w:t xml:space="preserve"> </w:t>
      </w:r>
      <w:r w:rsidRPr="00C57503">
        <w:rPr>
          <w:rFonts w:eastAsia="Courier New"/>
          <w:i/>
          <w:iCs/>
          <w:sz w:val="24"/>
          <w:szCs w:val="24"/>
          <w:lang w:val="vi-VN" w:eastAsia="vi-VN" w:bidi="vi-VN"/>
        </w:rPr>
        <w:t>(Trình bày cụ thể các thiết bị dạy học có thể sử dụng để tổ chức dạy học môn học/hoạt động giáo dục)</w:t>
      </w:r>
    </w:p>
    <w:tbl>
      <w:tblPr>
        <w:tblStyle w:val="TableGrid17"/>
        <w:tblW w:w="14507" w:type="dxa"/>
        <w:tblInd w:w="143" w:type="dxa"/>
        <w:tblLayout w:type="fixed"/>
        <w:tblLook w:val="04A0" w:firstRow="1" w:lastRow="0" w:firstColumn="1" w:lastColumn="0" w:noHBand="0" w:noVBand="1"/>
      </w:tblPr>
      <w:tblGrid>
        <w:gridCol w:w="880"/>
        <w:gridCol w:w="3960"/>
        <w:gridCol w:w="1366"/>
        <w:gridCol w:w="5812"/>
        <w:gridCol w:w="2489"/>
      </w:tblGrid>
      <w:tr w:rsidR="00302231" w:rsidRPr="00C57503" w14:paraId="2F9C43F1" w14:textId="77777777" w:rsidTr="009857F8">
        <w:tc>
          <w:tcPr>
            <w:tcW w:w="880" w:type="dxa"/>
            <w:shd w:val="clear" w:color="auto" w:fill="D9EAF7"/>
            <w:vAlign w:val="center"/>
          </w:tcPr>
          <w:p w14:paraId="0C88AB6E"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STT</w:t>
            </w:r>
          </w:p>
        </w:tc>
        <w:tc>
          <w:tcPr>
            <w:tcW w:w="3960" w:type="dxa"/>
            <w:shd w:val="clear" w:color="auto" w:fill="D9EAF7"/>
            <w:vAlign w:val="center"/>
          </w:tcPr>
          <w:p w14:paraId="7225510E"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Thiết bị dạy học</w:t>
            </w:r>
          </w:p>
        </w:tc>
        <w:tc>
          <w:tcPr>
            <w:tcW w:w="1366" w:type="dxa"/>
            <w:shd w:val="clear" w:color="auto" w:fill="D9EAF7"/>
            <w:vAlign w:val="center"/>
          </w:tcPr>
          <w:p w14:paraId="1CA38BD6"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Số lượng</w:t>
            </w:r>
          </w:p>
        </w:tc>
        <w:tc>
          <w:tcPr>
            <w:tcW w:w="5812" w:type="dxa"/>
            <w:shd w:val="clear" w:color="auto" w:fill="D9EAF7"/>
            <w:vAlign w:val="center"/>
          </w:tcPr>
          <w:p w14:paraId="49384D0F" w14:textId="77777777" w:rsidR="00302231" w:rsidRPr="00C57503" w:rsidRDefault="00302231" w:rsidP="00302231">
            <w:pPr>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Các bài/chủ đề sử dụng</w:t>
            </w:r>
          </w:p>
        </w:tc>
        <w:tc>
          <w:tcPr>
            <w:tcW w:w="2489" w:type="dxa"/>
            <w:shd w:val="clear" w:color="auto" w:fill="D9EAF7"/>
            <w:vAlign w:val="center"/>
          </w:tcPr>
          <w:p w14:paraId="0FF11AC2" w14:textId="77777777" w:rsidR="00302231" w:rsidRPr="00C57503" w:rsidRDefault="00302231" w:rsidP="00302231">
            <w:pPr>
              <w:spacing w:line="312" w:lineRule="auto"/>
              <w:jc w:val="center"/>
              <w:rPr>
                <w:rFonts w:ascii="Times New Roman" w:eastAsia="Courier New" w:hAnsi="Times New Roman"/>
                <w:sz w:val="24"/>
                <w:szCs w:val="24"/>
                <w:lang w:val="vi" w:eastAsia="vi-VN" w:bidi="vi-VN"/>
              </w:rPr>
            </w:pPr>
            <w:r w:rsidRPr="00C57503">
              <w:rPr>
                <w:rFonts w:ascii="Times New Roman" w:eastAsia="Courier New" w:hAnsi="Times New Roman"/>
                <w:b/>
                <w:sz w:val="24"/>
                <w:szCs w:val="24"/>
                <w:lang w:eastAsia="vi-VN" w:bidi="vi-VN"/>
              </w:rPr>
              <w:t>Ghi chú</w:t>
            </w:r>
          </w:p>
        </w:tc>
      </w:tr>
      <w:tr w:rsidR="00302231" w:rsidRPr="00C57503" w14:paraId="2E49B7A9" w14:textId="77777777" w:rsidTr="009857F8">
        <w:trPr>
          <w:trHeight w:val="384"/>
        </w:trPr>
        <w:tc>
          <w:tcPr>
            <w:tcW w:w="880" w:type="dxa"/>
          </w:tcPr>
          <w:p w14:paraId="18E7489F"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1</w:t>
            </w:r>
          </w:p>
        </w:tc>
        <w:tc>
          <w:tcPr>
            <w:tcW w:w="3960" w:type="dxa"/>
          </w:tcPr>
          <w:p w14:paraId="7BD9CDF4"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Tranh ảnh, tư liệu về di sản văn hóa phi vật thể tỉnh Nam Định</w:t>
            </w:r>
          </w:p>
        </w:tc>
        <w:tc>
          <w:tcPr>
            <w:tcW w:w="1366" w:type="dxa"/>
          </w:tcPr>
          <w:p w14:paraId="6DBF13CE"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5667C3F0"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Di sản văn hóa phi vật thể Nam Định</w:t>
            </w:r>
          </w:p>
        </w:tc>
        <w:tc>
          <w:tcPr>
            <w:tcW w:w="2489" w:type="dxa"/>
          </w:tcPr>
          <w:p w14:paraId="65D4C300"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Có thể thay thế bằng file trình chiếu</w:t>
            </w:r>
          </w:p>
        </w:tc>
      </w:tr>
      <w:tr w:rsidR="00302231" w:rsidRPr="00C57503" w14:paraId="730DB52F" w14:textId="77777777" w:rsidTr="009857F8">
        <w:tc>
          <w:tcPr>
            <w:tcW w:w="880" w:type="dxa"/>
          </w:tcPr>
          <w:p w14:paraId="5D178E02"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2</w:t>
            </w:r>
          </w:p>
        </w:tc>
        <w:tc>
          <w:tcPr>
            <w:tcW w:w="3960" w:type="dxa"/>
          </w:tcPr>
          <w:p w14:paraId="6BAFC4BB" w14:textId="77777777" w:rsidR="00302231" w:rsidRPr="00C57503" w:rsidRDefault="00302231" w:rsidP="00302231">
            <w:pPr>
              <w:widowControl w:val="0"/>
              <w:autoSpaceDE w:val="0"/>
              <w:autoSpaceDN w:val="0"/>
              <w:spacing w:before="120" w:after="120" w:line="312" w:lineRule="auto"/>
              <w:ind w:right="57"/>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Tranh ảnh, mẫu vật hoặc tư liệu về đặc sản Nam Định</w:t>
            </w:r>
          </w:p>
        </w:tc>
        <w:tc>
          <w:tcPr>
            <w:tcW w:w="1366" w:type="dxa"/>
          </w:tcPr>
          <w:p w14:paraId="511B2A40"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1A30BDE2"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Đặc sản Nam Định</w:t>
            </w:r>
          </w:p>
        </w:tc>
        <w:tc>
          <w:tcPr>
            <w:tcW w:w="2489" w:type="dxa"/>
          </w:tcPr>
          <w:p w14:paraId="5AF13867"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2F99CADF" w14:textId="77777777" w:rsidTr="009857F8">
        <w:tc>
          <w:tcPr>
            <w:tcW w:w="880" w:type="dxa"/>
          </w:tcPr>
          <w:p w14:paraId="6FECD03F"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3</w:t>
            </w:r>
          </w:p>
        </w:tc>
        <w:tc>
          <w:tcPr>
            <w:tcW w:w="3960" w:type="dxa"/>
          </w:tcPr>
          <w:p w14:paraId="6AFDEA9C"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Chân dung, sách và tư liệu về các tác giả văn học hiện đại Nam Định</w:t>
            </w:r>
          </w:p>
        </w:tc>
        <w:tc>
          <w:tcPr>
            <w:tcW w:w="1366" w:type="dxa"/>
          </w:tcPr>
          <w:p w14:paraId="2A1E47E7"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66B92BAD"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Một số tác giả văn học hiện đại Nam Định tiêu biểu: Vũ Quần Phương, Nguyễn Đức Mậu, Bế Kiến Quốc, Phạm Công Trứ, Bình Nguyên Trang,..</w:t>
            </w:r>
          </w:p>
        </w:tc>
        <w:tc>
          <w:tcPr>
            <w:tcW w:w="2489" w:type="dxa"/>
          </w:tcPr>
          <w:p w14:paraId="68CD85FB"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Có thể thay thế bằng học liệu số</w:t>
            </w:r>
          </w:p>
        </w:tc>
      </w:tr>
      <w:tr w:rsidR="00302231" w:rsidRPr="00C57503" w14:paraId="191BCAA2" w14:textId="77777777" w:rsidTr="009857F8">
        <w:tc>
          <w:tcPr>
            <w:tcW w:w="880" w:type="dxa"/>
          </w:tcPr>
          <w:p w14:paraId="3A089AF0"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4</w:t>
            </w:r>
          </w:p>
        </w:tc>
        <w:tc>
          <w:tcPr>
            <w:tcW w:w="3960" w:type="dxa"/>
          </w:tcPr>
          <w:p w14:paraId="772CBF6D"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Tranh ảnh, video về thực trạng môi trường ở tỉnh Nam Định</w:t>
            </w:r>
          </w:p>
        </w:tc>
        <w:tc>
          <w:tcPr>
            <w:tcW w:w="1366" w:type="dxa"/>
          </w:tcPr>
          <w:p w14:paraId="0AB8BB6D"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01/GV</w:t>
            </w:r>
          </w:p>
        </w:tc>
        <w:tc>
          <w:tcPr>
            <w:tcW w:w="5812" w:type="dxa"/>
          </w:tcPr>
          <w:p w14:paraId="6BFAFDC4"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Một số vấn đề về môi trường, phòng chống thiên tai và biến đổi khí hậu ở tỉnh Nam Định</w:t>
            </w:r>
          </w:p>
        </w:tc>
        <w:tc>
          <w:tcPr>
            <w:tcW w:w="2489" w:type="dxa"/>
          </w:tcPr>
          <w:p w14:paraId="16E638C0"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Có thể thay thế bằng học liệu số</w:t>
            </w:r>
          </w:p>
        </w:tc>
      </w:tr>
      <w:tr w:rsidR="00302231" w:rsidRPr="00C57503" w14:paraId="55898951" w14:textId="77777777" w:rsidTr="009857F8">
        <w:tc>
          <w:tcPr>
            <w:tcW w:w="880" w:type="dxa"/>
          </w:tcPr>
          <w:p w14:paraId="5A397B1F"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lastRenderedPageBreak/>
              <w:t>5</w:t>
            </w:r>
          </w:p>
        </w:tc>
        <w:tc>
          <w:tcPr>
            <w:tcW w:w="3960" w:type="dxa"/>
          </w:tcPr>
          <w:p w14:paraId="6A353F08"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Bản đồ, sơ đồ và tư liệu về các khu vực có nguy cơ chịu ảnh hưởng của thiên tai ở Nam Định</w:t>
            </w:r>
          </w:p>
        </w:tc>
        <w:tc>
          <w:tcPr>
            <w:tcW w:w="1366" w:type="dxa"/>
          </w:tcPr>
          <w:p w14:paraId="17C00FE4"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3E2E6C94"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Một số vấn đề về môi trường, phòng chống thiên tai và biến đổi khí hậu ở tỉnh Nam Định; Thiên tai và biến đổi khí hậu ở tỉnh Nam Định</w:t>
            </w:r>
          </w:p>
        </w:tc>
        <w:tc>
          <w:tcPr>
            <w:tcW w:w="2489" w:type="dxa"/>
          </w:tcPr>
          <w:p w14:paraId="16083FF0"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Courier New" w:hAnsi="Times New Roman"/>
                <w:sz w:val="24"/>
                <w:szCs w:val="24"/>
                <w:lang w:eastAsia="vi-VN" w:bidi="vi-VN"/>
              </w:rPr>
              <w:t>Có thể khai thác dữ liệu số</w:t>
            </w:r>
          </w:p>
        </w:tc>
      </w:tr>
      <w:tr w:rsidR="00302231" w:rsidRPr="00C57503" w14:paraId="77FD54C2" w14:textId="77777777" w:rsidTr="009857F8">
        <w:tc>
          <w:tcPr>
            <w:tcW w:w="880" w:type="dxa"/>
          </w:tcPr>
          <w:p w14:paraId="1865CBEF"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6</w:t>
            </w:r>
          </w:p>
        </w:tc>
        <w:tc>
          <w:tcPr>
            <w:tcW w:w="3960" w:type="dxa"/>
          </w:tcPr>
          <w:p w14:paraId="144D4BB2"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Giấy A0/A3, bút màu, tranh ảnh, tư liệu tuyên truyền</w:t>
            </w:r>
          </w:p>
        </w:tc>
        <w:tc>
          <w:tcPr>
            <w:tcW w:w="1366" w:type="dxa"/>
          </w:tcPr>
          <w:p w14:paraId="745DA428"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476F9116"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Thực hành thiết kế một sản phẩm tuyên truyền bảo vệ môi trường ở tỉnh Nam Định</w:t>
            </w:r>
          </w:p>
        </w:tc>
        <w:tc>
          <w:tcPr>
            <w:tcW w:w="2489" w:type="dxa"/>
          </w:tcPr>
          <w:p w14:paraId="1E1DCAE4"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val="vi" w:eastAsia="vi-VN" w:bidi="vi-VN"/>
              </w:rPr>
            </w:pPr>
            <w:r w:rsidRPr="00C57503">
              <w:rPr>
                <w:rFonts w:ascii="Times New Roman" w:eastAsia="Times New Roman" w:hAnsi="Times New Roman"/>
                <w:sz w:val="24"/>
                <w:szCs w:val="24"/>
                <w:lang w:eastAsia="vi-VN" w:bidi="vi-VN"/>
              </w:rPr>
              <w:t>Có thể thay thế bằng file trình chiếu</w:t>
            </w:r>
          </w:p>
        </w:tc>
      </w:tr>
      <w:tr w:rsidR="00302231" w:rsidRPr="00C57503" w14:paraId="00157167" w14:textId="77777777" w:rsidTr="009857F8">
        <w:tc>
          <w:tcPr>
            <w:tcW w:w="880" w:type="dxa"/>
          </w:tcPr>
          <w:p w14:paraId="4CA97EB4"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7</w:t>
            </w:r>
          </w:p>
        </w:tc>
        <w:tc>
          <w:tcPr>
            <w:tcW w:w="3960" w:type="dxa"/>
          </w:tcPr>
          <w:p w14:paraId="1D6E8C58"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Tranh ảnh, video về quá trình xây dựng nông thôn mới ở tỉnh Nam Định</w:t>
            </w:r>
          </w:p>
        </w:tc>
        <w:tc>
          <w:tcPr>
            <w:tcW w:w="1366" w:type="dxa"/>
          </w:tcPr>
          <w:p w14:paraId="350AD45A"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 xml:space="preserve">  01/GV</w:t>
            </w:r>
          </w:p>
        </w:tc>
        <w:tc>
          <w:tcPr>
            <w:tcW w:w="5812" w:type="dxa"/>
          </w:tcPr>
          <w:p w14:paraId="7B814600"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Quá trình xây dựng nông thôn mới ở tỉnh Nam Định</w:t>
            </w:r>
          </w:p>
        </w:tc>
        <w:tc>
          <w:tcPr>
            <w:tcW w:w="2489" w:type="dxa"/>
          </w:tcPr>
          <w:p w14:paraId="29676EE1"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Courier New" w:hAnsi="Times New Roman"/>
                <w:sz w:val="24"/>
                <w:szCs w:val="24"/>
                <w:lang w:eastAsia="vi-VN" w:bidi="vi-VN"/>
              </w:rPr>
              <w:t>Có thể khai thác dữ liệu số</w:t>
            </w:r>
          </w:p>
        </w:tc>
      </w:tr>
      <w:tr w:rsidR="00302231" w:rsidRPr="00C57503" w14:paraId="143C5CE3" w14:textId="77777777" w:rsidTr="009857F8">
        <w:tc>
          <w:tcPr>
            <w:tcW w:w="880" w:type="dxa"/>
          </w:tcPr>
          <w:p w14:paraId="51AC30B8"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8</w:t>
            </w:r>
          </w:p>
        </w:tc>
        <w:tc>
          <w:tcPr>
            <w:tcW w:w="3960" w:type="dxa"/>
          </w:tcPr>
          <w:p w14:paraId="55D5D471" w14:textId="77777777" w:rsidR="00302231" w:rsidRPr="00C57503" w:rsidRDefault="00302231" w:rsidP="00302231">
            <w:pPr>
              <w:widowControl w:val="0"/>
              <w:autoSpaceDE w:val="0"/>
              <w:autoSpaceDN w:val="0"/>
              <w:spacing w:before="120" w:after="120" w:line="312" w:lineRule="auto"/>
              <w:ind w:right="57"/>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Bảng số liệu, biểu đồ về kết quả xây dựng nông thôn mới ở tỉnh Nam Định</w:t>
            </w:r>
          </w:p>
        </w:tc>
        <w:tc>
          <w:tcPr>
            <w:tcW w:w="1366" w:type="dxa"/>
          </w:tcPr>
          <w:p w14:paraId="0743D31D"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 xml:space="preserve">  01/GV</w:t>
            </w:r>
          </w:p>
        </w:tc>
        <w:tc>
          <w:tcPr>
            <w:tcW w:w="5812" w:type="dxa"/>
          </w:tcPr>
          <w:p w14:paraId="5006ADC4"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Những thành tựu đạt được từ quá trình xây dựng nông thôn mới ở tỉnh Nam Định</w:t>
            </w:r>
          </w:p>
        </w:tc>
        <w:tc>
          <w:tcPr>
            <w:tcW w:w="2489" w:type="dxa"/>
          </w:tcPr>
          <w:p w14:paraId="2B4514D1"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hAnsi="Times New Roman"/>
                <w:sz w:val="24"/>
                <w:szCs w:val="24"/>
                <w:lang w:eastAsia="vi-VN" w:bidi="vi-VN"/>
              </w:rPr>
              <w:t>Có thể khai thác dữ liệu số</w:t>
            </w:r>
          </w:p>
        </w:tc>
      </w:tr>
      <w:tr w:rsidR="00302231" w:rsidRPr="00C57503" w14:paraId="5FAEA5F5" w14:textId="77777777" w:rsidTr="009857F8">
        <w:tc>
          <w:tcPr>
            <w:tcW w:w="880" w:type="dxa"/>
          </w:tcPr>
          <w:p w14:paraId="6AC42476"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9</w:t>
            </w:r>
          </w:p>
        </w:tc>
        <w:tc>
          <w:tcPr>
            <w:tcW w:w="3960" w:type="dxa"/>
          </w:tcPr>
          <w:p w14:paraId="01B7C552" w14:textId="77777777" w:rsidR="00302231" w:rsidRPr="00C57503" w:rsidRDefault="00302231" w:rsidP="00302231">
            <w:pPr>
              <w:widowControl w:val="0"/>
              <w:autoSpaceDE w:val="0"/>
              <w:autoSpaceDN w:val="0"/>
              <w:spacing w:before="120" w:after="120" w:line="312" w:lineRule="auto"/>
              <w:ind w:right="57"/>
              <w:rPr>
                <w:rFonts w:ascii="Times New Roman" w:eastAsia="Courier New" w:hAnsi="Times New Roman"/>
                <w:sz w:val="24"/>
                <w:szCs w:val="24"/>
                <w:lang w:eastAsia="vi-VN" w:bidi="vi-VN"/>
              </w:rPr>
            </w:pPr>
            <w:r w:rsidRPr="00C57503">
              <w:rPr>
                <w:rFonts w:ascii="Times New Roman" w:eastAsia="Times New Roman" w:hAnsi="Times New Roman"/>
                <w:sz w:val="24"/>
                <w:szCs w:val="24"/>
                <w:lang w:eastAsia="vi-VN" w:bidi="vi-VN"/>
              </w:rPr>
              <w:t>Máy tính, máy chiếu, Internet</w:t>
            </w:r>
          </w:p>
        </w:tc>
        <w:tc>
          <w:tcPr>
            <w:tcW w:w="1366" w:type="dxa"/>
          </w:tcPr>
          <w:p w14:paraId="02199769" w14:textId="77777777" w:rsidR="00302231" w:rsidRPr="00C57503" w:rsidRDefault="00302231" w:rsidP="00302231">
            <w:pPr>
              <w:widowControl w:val="0"/>
              <w:autoSpaceDE w:val="0"/>
              <w:autoSpaceDN w:val="0"/>
              <w:spacing w:before="120" w:after="120" w:line="312" w:lineRule="auto"/>
              <w:ind w:right="57"/>
              <w:jc w:val="center"/>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01/GV</w:t>
            </w:r>
          </w:p>
        </w:tc>
        <w:tc>
          <w:tcPr>
            <w:tcW w:w="5812" w:type="dxa"/>
          </w:tcPr>
          <w:p w14:paraId="2AD2489A"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Toàn bộ các chủ đề</w:t>
            </w:r>
          </w:p>
        </w:tc>
        <w:tc>
          <w:tcPr>
            <w:tcW w:w="2489" w:type="dxa"/>
          </w:tcPr>
          <w:p w14:paraId="603801EC" w14:textId="77777777" w:rsidR="00302231" w:rsidRPr="00C57503" w:rsidRDefault="00302231" w:rsidP="00302231">
            <w:pPr>
              <w:widowControl w:val="0"/>
              <w:autoSpaceDE w:val="0"/>
              <w:autoSpaceDN w:val="0"/>
              <w:spacing w:before="120" w:after="120" w:line="312" w:lineRule="auto"/>
              <w:ind w:right="57"/>
              <w:jc w:val="both"/>
              <w:rPr>
                <w:rFonts w:ascii="Times New Roman" w:eastAsia="Times New Roman" w:hAnsi="Times New Roman"/>
                <w:sz w:val="24"/>
                <w:szCs w:val="24"/>
                <w:lang w:eastAsia="vi-VN" w:bidi="vi-VN"/>
              </w:rPr>
            </w:pPr>
            <w:r w:rsidRPr="00C57503">
              <w:rPr>
                <w:rFonts w:ascii="Times New Roman" w:eastAsia="Times New Roman" w:hAnsi="Times New Roman"/>
                <w:sz w:val="24"/>
                <w:szCs w:val="24"/>
                <w:lang w:eastAsia="vi-VN" w:bidi="vi-VN"/>
              </w:rPr>
              <w:t>Có thể thay thế bằng file trình chiếu</w:t>
            </w:r>
          </w:p>
        </w:tc>
      </w:tr>
    </w:tbl>
    <w:p w14:paraId="0214B1EE" w14:textId="0948B34C" w:rsidR="00302231" w:rsidRPr="00C57503" w:rsidRDefault="00302231" w:rsidP="00302231">
      <w:pPr>
        <w:widowControl w:val="0"/>
        <w:tabs>
          <w:tab w:val="left" w:pos="997"/>
        </w:tabs>
        <w:autoSpaceDE w:val="0"/>
        <w:autoSpaceDN w:val="0"/>
        <w:spacing w:before="240" w:after="240" w:line="312" w:lineRule="auto"/>
        <w:ind w:right="238"/>
        <w:jc w:val="both"/>
        <w:rPr>
          <w:rFonts w:eastAsia="Times New Roman"/>
          <w:b/>
          <w:spacing w:val="-4"/>
          <w:sz w:val="24"/>
          <w:szCs w:val="24"/>
          <w:lang w:val="vi-VN" w:eastAsia="vi-VN" w:bidi="vi-VN"/>
        </w:rPr>
      </w:pPr>
    </w:p>
    <w:p w14:paraId="6EFAA983" w14:textId="77777777" w:rsidR="00302231" w:rsidRPr="00C57503" w:rsidRDefault="00302231" w:rsidP="00302231">
      <w:pPr>
        <w:widowControl w:val="0"/>
        <w:tabs>
          <w:tab w:val="left" w:pos="997"/>
        </w:tabs>
        <w:autoSpaceDE w:val="0"/>
        <w:autoSpaceDN w:val="0"/>
        <w:spacing w:before="240" w:after="240" w:line="312" w:lineRule="auto"/>
        <w:ind w:right="238"/>
        <w:jc w:val="both"/>
        <w:rPr>
          <w:rFonts w:eastAsia="Times New Roman"/>
          <w:i/>
          <w:sz w:val="24"/>
          <w:szCs w:val="24"/>
          <w:lang w:val="vi" w:eastAsia="vi-VN" w:bidi="vi-VN"/>
        </w:rPr>
      </w:pPr>
      <w:r w:rsidRPr="00C57503">
        <w:rPr>
          <w:rFonts w:eastAsia="Times New Roman"/>
          <w:b/>
          <w:spacing w:val="-4"/>
          <w:sz w:val="24"/>
          <w:szCs w:val="24"/>
          <w:lang w:val="vi-VN" w:eastAsia="vi-VN" w:bidi="vi-VN"/>
        </w:rPr>
        <w:t xml:space="preserve">4. </w:t>
      </w:r>
      <w:r w:rsidRPr="00C57503">
        <w:rPr>
          <w:rFonts w:eastAsia="Times New Roman"/>
          <w:b/>
          <w:spacing w:val="-4"/>
          <w:sz w:val="24"/>
          <w:szCs w:val="24"/>
          <w:lang w:val="vi" w:eastAsia="vi-VN" w:bidi="vi-VN"/>
        </w:rPr>
        <w:t xml:space="preserve">Phòng </w:t>
      </w:r>
      <w:r w:rsidRPr="00C57503">
        <w:rPr>
          <w:rFonts w:eastAsia="Times New Roman"/>
          <w:b/>
          <w:sz w:val="24"/>
          <w:szCs w:val="24"/>
          <w:lang w:val="vi" w:eastAsia="vi-VN" w:bidi="vi-VN"/>
        </w:rPr>
        <w:t xml:space="preserve">học </w:t>
      </w:r>
      <w:r w:rsidRPr="00C57503">
        <w:rPr>
          <w:rFonts w:eastAsia="Times New Roman"/>
          <w:b/>
          <w:spacing w:val="-4"/>
          <w:sz w:val="24"/>
          <w:szCs w:val="24"/>
          <w:lang w:val="vi" w:eastAsia="vi-VN" w:bidi="vi-VN"/>
        </w:rPr>
        <w:t xml:space="preserve">bộ </w:t>
      </w:r>
      <w:r w:rsidRPr="00C57503">
        <w:rPr>
          <w:rFonts w:eastAsia="Times New Roman"/>
          <w:b/>
          <w:spacing w:val="-3"/>
          <w:sz w:val="24"/>
          <w:szCs w:val="24"/>
          <w:lang w:val="vi" w:eastAsia="vi-VN" w:bidi="vi-VN"/>
        </w:rPr>
        <w:t xml:space="preserve">môn/phòng </w:t>
      </w:r>
      <w:r w:rsidRPr="00C57503">
        <w:rPr>
          <w:rFonts w:eastAsia="Times New Roman"/>
          <w:b/>
          <w:sz w:val="24"/>
          <w:szCs w:val="24"/>
          <w:lang w:val="vi" w:eastAsia="vi-VN" w:bidi="vi-VN"/>
        </w:rPr>
        <w:t xml:space="preserve">thí nghiệm/phòng </w:t>
      </w:r>
      <w:r w:rsidRPr="00C57503">
        <w:rPr>
          <w:rFonts w:eastAsia="Times New Roman"/>
          <w:b/>
          <w:spacing w:val="-4"/>
          <w:sz w:val="24"/>
          <w:szCs w:val="24"/>
          <w:lang w:val="vi" w:eastAsia="vi-VN" w:bidi="vi-VN"/>
        </w:rPr>
        <w:t xml:space="preserve">đa </w:t>
      </w:r>
      <w:r w:rsidRPr="00C57503">
        <w:rPr>
          <w:rFonts w:eastAsia="Times New Roman"/>
          <w:b/>
          <w:sz w:val="24"/>
          <w:szCs w:val="24"/>
          <w:lang w:val="vi" w:eastAsia="vi-VN" w:bidi="vi-VN"/>
        </w:rPr>
        <w:t xml:space="preserve">năng/sân chơi, bãi </w:t>
      </w:r>
      <w:r w:rsidRPr="00C57503">
        <w:rPr>
          <w:rFonts w:eastAsia="Times New Roman"/>
          <w:b/>
          <w:spacing w:val="6"/>
          <w:sz w:val="24"/>
          <w:szCs w:val="24"/>
          <w:lang w:val="vi" w:eastAsia="vi-VN" w:bidi="vi-VN"/>
        </w:rPr>
        <w:t xml:space="preserve">tập </w:t>
      </w:r>
    </w:p>
    <w:tbl>
      <w:tblPr>
        <w:tblW w:w="14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860"/>
        <w:gridCol w:w="3149"/>
        <w:gridCol w:w="1773"/>
        <w:gridCol w:w="5634"/>
        <w:gridCol w:w="3043"/>
      </w:tblGrid>
      <w:tr w:rsidR="00302231" w:rsidRPr="00C57503" w14:paraId="0C38BD09" w14:textId="77777777" w:rsidTr="00302231">
        <w:tc>
          <w:tcPr>
            <w:tcW w:w="851" w:type="dxa"/>
            <w:shd w:val="clear" w:color="auto" w:fill="DAE3F4"/>
            <w:vAlign w:val="center"/>
          </w:tcPr>
          <w:p w14:paraId="2145ED52"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STT</w:t>
            </w:r>
          </w:p>
        </w:tc>
        <w:tc>
          <w:tcPr>
            <w:tcW w:w="3120" w:type="dxa"/>
            <w:shd w:val="clear" w:color="auto" w:fill="DAE3F4"/>
            <w:vAlign w:val="center"/>
          </w:tcPr>
          <w:p w14:paraId="12AE2E65"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VN" w:eastAsia="vi-VN" w:bidi="vi-VN"/>
              </w:rPr>
            </w:pPr>
            <w:r w:rsidRPr="00C57503">
              <w:rPr>
                <w:rFonts w:eastAsia="Times New Roman"/>
                <w:b/>
                <w:sz w:val="24"/>
                <w:szCs w:val="24"/>
                <w:lang w:val="vi" w:eastAsia="vi-VN" w:bidi="vi-VN"/>
              </w:rPr>
              <w:t>Tên phòng</w:t>
            </w:r>
            <w:r w:rsidRPr="00C57503">
              <w:rPr>
                <w:rFonts w:eastAsia="Times New Roman"/>
                <w:b/>
                <w:sz w:val="24"/>
                <w:szCs w:val="24"/>
                <w:lang w:eastAsia="vi-VN" w:bidi="vi-VN"/>
              </w:rPr>
              <w:t>/ kh</w:t>
            </w:r>
            <w:r w:rsidRPr="00C57503">
              <w:rPr>
                <w:rFonts w:eastAsia="Times New Roman"/>
                <w:b/>
                <w:sz w:val="24"/>
                <w:szCs w:val="24"/>
                <w:lang w:val="vi-VN" w:eastAsia="vi-VN" w:bidi="vi-VN"/>
              </w:rPr>
              <w:t>ông gian</w:t>
            </w:r>
          </w:p>
        </w:tc>
        <w:tc>
          <w:tcPr>
            <w:tcW w:w="1757" w:type="dxa"/>
            <w:shd w:val="clear" w:color="auto" w:fill="DAE3F4"/>
            <w:vAlign w:val="center"/>
          </w:tcPr>
          <w:p w14:paraId="3F3696BB"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Số lượng</w:t>
            </w:r>
          </w:p>
        </w:tc>
        <w:tc>
          <w:tcPr>
            <w:tcW w:w="5582" w:type="dxa"/>
            <w:shd w:val="clear" w:color="auto" w:fill="DAE3F4"/>
            <w:vAlign w:val="center"/>
          </w:tcPr>
          <w:p w14:paraId="2C416D0F"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Phạm vi và nội dung sử dụng</w:t>
            </w:r>
          </w:p>
        </w:tc>
        <w:tc>
          <w:tcPr>
            <w:tcW w:w="3015" w:type="dxa"/>
            <w:shd w:val="clear" w:color="auto" w:fill="DAE3F4"/>
            <w:vAlign w:val="center"/>
          </w:tcPr>
          <w:p w14:paraId="6501AC38" w14:textId="77777777" w:rsidR="00302231" w:rsidRPr="00C57503" w:rsidRDefault="00302231" w:rsidP="00302231">
            <w:pPr>
              <w:widowControl w:val="0"/>
              <w:autoSpaceDE w:val="0"/>
              <w:autoSpaceDN w:val="0"/>
              <w:spacing w:line="312" w:lineRule="auto"/>
              <w:ind w:right="58"/>
              <w:jc w:val="center"/>
              <w:rPr>
                <w:rFonts w:eastAsia="Times New Roman"/>
                <w:b/>
                <w:sz w:val="24"/>
                <w:szCs w:val="24"/>
                <w:lang w:val="vi" w:eastAsia="vi-VN" w:bidi="vi-VN"/>
              </w:rPr>
            </w:pPr>
            <w:r w:rsidRPr="00C57503">
              <w:rPr>
                <w:rFonts w:eastAsia="Times New Roman"/>
                <w:b/>
                <w:sz w:val="24"/>
                <w:szCs w:val="24"/>
                <w:lang w:val="vi" w:eastAsia="vi-VN" w:bidi="vi-VN"/>
              </w:rPr>
              <w:t>Ghi chú</w:t>
            </w:r>
          </w:p>
        </w:tc>
      </w:tr>
      <w:tr w:rsidR="00302231" w:rsidRPr="00C57503" w14:paraId="6EE1593A" w14:textId="77777777" w:rsidTr="009857F8">
        <w:tc>
          <w:tcPr>
            <w:tcW w:w="851" w:type="dxa"/>
            <w:vAlign w:val="center"/>
          </w:tcPr>
          <w:p w14:paraId="77B8A9D4"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eastAsia="vi-VN" w:bidi="vi-VN"/>
              </w:rPr>
            </w:pPr>
            <w:r w:rsidRPr="00C57503">
              <w:rPr>
                <w:rFonts w:eastAsia="Times New Roman"/>
                <w:sz w:val="24"/>
                <w:szCs w:val="24"/>
                <w:lang w:eastAsia="vi-VN" w:bidi="vi-VN"/>
              </w:rPr>
              <w:t>1</w:t>
            </w:r>
          </w:p>
        </w:tc>
        <w:tc>
          <w:tcPr>
            <w:tcW w:w="3120" w:type="dxa"/>
            <w:vAlign w:val="center"/>
          </w:tcPr>
          <w:p w14:paraId="025826A0"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 w:eastAsia="vi-VN" w:bidi="vi-VN"/>
              </w:rPr>
            </w:pPr>
            <w:r w:rsidRPr="00C57503">
              <w:rPr>
                <w:rFonts w:eastAsia="Courier New"/>
                <w:sz w:val="24"/>
                <w:szCs w:val="24"/>
                <w:lang w:val="vi-VN" w:eastAsia="vi-VN" w:bidi="vi-VN"/>
              </w:rPr>
              <w:t>Phòng học bộ môn/phòng đa năng</w:t>
            </w:r>
          </w:p>
        </w:tc>
        <w:tc>
          <w:tcPr>
            <w:tcW w:w="1757" w:type="dxa"/>
            <w:vAlign w:val="center"/>
          </w:tcPr>
          <w:p w14:paraId="0ACE7E4D"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eastAsia="vi-VN" w:bidi="vi-VN"/>
              </w:rPr>
            </w:pPr>
            <w:r w:rsidRPr="00C57503">
              <w:rPr>
                <w:rFonts w:eastAsia="Times New Roman"/>
                <w:sz w:val="24"/>
                <w:szCs w:val="24"/>
                <w:lang w:eastAsia="vi-VN" w:bidi="vi-VN"/>
              </w:rPr>
              <w:t>01</w:t>
            </w:r>
          </w:p>
        </w:tc>
        <w:tc>
          <w:tcPr>
            <w:tcW w:w="5582" w:type="dxa"/>
            <w:vAlign w:val="center"/>
          </w:tcPr>
          <w:p w14:paraId="2ED00FF7"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 w:eastAsia="vi-VN" w:bidi="vi-VN"/>
              </w:rPr>
            </w:pPr>
            <w:r w:rsidRPr="00C57503">
              <w:rPr>
                <w:rFonts w:eastAsia="Courier New"/>
                <w:sz w:val="24"/>
                <w:szCs w:val="24"/>
                <w:lang w:val="vi-VN" w:eastAsia="vi-VN" w:bidi="vi-VN"/>
              </w:rPr>
              <w:t>Trình chiếu, thảo luận, thuyết trình, triển lãm sản phẩm GDĐP</w:t>
            </w:r>
          </w:p>
        </w:tc>
        <w:tc>
          <w:tcPr>
            <w:tcW w:w="3015" w:type="dxa"/>
            <w:vAlign w:val="center"/>
          </w:tcPr>
          <w:p w14:paraId="7F0145D8"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VN" w:eastAsia="vi-VN" w:bidi="vi-VN"/>
              </w:rPr>
            </w:pPr>
            <w:r w:rsidRPr="00C57503">
              <w:rPr>
                <w:rFonts w:eastAsia="Times New Roman"/>
                <w:sz w:val="24"/>
                <w:szCs w:val="24"/>
                <w:lang w:val="vi-VN" w:eastAsia="vi-VN" w:bidi="vi-VN"/>
              </w:rPr>
              <w:t xml:space="preserve"> </w:t>
            </w:r>
            <w:r w:rsidRPr="00C57503">
              <w:rPr>
                <w:rFonts w:eastAsia="Courier New"/>
                <w:sz w:val="24"/>
                <w:szCs w:val="24"/>
                <w:lang w:val="vi-VN" w:eastAsia="vi-VN" w:bidi="vi-VN"/>
              </w:rPr>
              <w:t>GV sử dụng theo kế hoạch của tổ/nhóm</w:t>
            </w:r>
          </w:p>
        </w:tc>
      </w:tr>
      <w:tr w:rsidR="00302231" w:rsidRPr="00C57503" w14:paraId="6AFBDA9A" w14:textId="77777777" w:rsidTr="009857F8">
        <w:tc>
          <w:tcPr>
            <w:tcW w:w="851" w:type="dxa"/>
            <w:vAlign w:val="center"/>
          </w:tcPr>
          <w:p w14:paraId="562901ED"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2</w:t>
            </w:r>
          </w:p>
        </w:tc>
        <w:tc>
          <w:tcPr>
            <w:tcW w:w="3120" w:type="dxa"/>
            <w:vAlign w:val="center"/>
          </w:tcPr>
          <w:p w14:paraId="7E3BC4AD" w14:textId="77777777" w:rsidR="00302231" w:rsidRPr="00C57503" w:rsidRDefault="00302231" w:rsidP="00302231">
            <w:pPr>
              <w:widowControl w:val="0"/>
              <w:autoSpaceDE w:val="0"/>
              <w:autoSpaceDN w:val="0"/>
              <w:spacing w:line="312" w:lineRule="auto"/>
              <w:ind w:right="58"/>
              <w:rPr>
                <w:rFonts w:eastAsia="Courier New"/>
                <w:sz w:val="24"/>
                <w:szCs w:val="24"/>
                <w:lang w:val="vi-VN" w:eastAsia="vi-VN" w:bidi="vi-VN"/>
              </w:rPr>
            </w:pPr>
            <w:r w:rsidRPr="00C57503">
              <w:rPr>
                <w:rFonts w:eastAsia="Courier New"/>
                <w:sz w:val="24"/>
                <w:szCs w:val="24"/>
                <w:lang w:val="vi-VN" w:eastAsia="vi-VN" w:bidi="vi-VN"/>
              </w:rPr>
              <w:t xml:space="preserve"> Phòng thiết bị</w:t>
            </w:r>
          </w:p>
        </w:tc>
        <w:tc>
          <w:tcPr>
            <w:tcW w:w="1757" w:type="dxa"/>
            <w:vAlign w:val="center"/>
          </w:tcPr>
          <w:p w14:paraId="55F50A0C"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01</w:t>
            </w:r>
          </w:p>
        </w:tc>
        <w:tc>
          <w:tcPr>
            <w:tcW w:w="5582" w:type="dxa"/>
            <w:vAlign w:val="center"/>
          </w:tcPr>
          <w:p w14:paraId="348F4919" w14:textId="77777777" w:rsidR="00302231" w:rsidRPr="00C57503" w:rsidRDefault="00302231" w:rsidP="00302231">
            <w:pPr>
              <w:widowControl w:val="0"/>
              <w:autoSpaceDE w:val="0"/>
              <w:autoSpaceDN w:val="0"/>
              <w:spacing w:line="312" w:lineRule="auto"/>
              <w:ind w:right="58"/>
              <w:jc w:val="both"/>
              <w:rPr>
                <w:rFonts w:eastAsia="Courier New"/>
                <w:spacing w:val="-2"/>
                <w:sz w:val="24"/>
                <w:szCs w:val="24"/>
                <w:lang w:val="vi-VN" w:eastAsia="vi-VN" w:bidi="vi-VN"/>
              </w:rPr>
            </w:pPr>
            <w:r w:rsidRPr="00C57503">
              <w:rPr>
                <w:rFonts w:eastAsia="Courier New"/>
                <w:spacing w:val="-2"/>
                <w:sz w:val="24"/>
                <w:szCs w:val="24"/>
                <w:lang w:val="vi-VN" w:eastAsia="vi-VN" w:bidi="vi-VN"/>
              </w:rPr>
              <w:t xml:space="preserve"> </w:t>
            </w:r>
            <w:r w:rsidRPr="00C57503">
              <w:rPr>
                <w:rFonts w:eastAsia="Courier New"/>
                <w:sz w:val="24"/>
                <w:szCs w:val="24"/>
                <w:lang w:val="vi-VN" w:eastAsia="vi-VN" w:bidi="vi-VN"/>
              </w:rPr>
              <w:t>Lưu giữ bản đồ, tranh ảnh, học liệu và thiết bị dạy học</w:t>
            </w:r>
          </w:p>
        </w:tc>
        <w:tc>
          <w:tcPr>
            <w:tcW w:w="3015" w:type="dxa"/>
            <w:vAlign w:val="center"/>
          </w:tcPr>
          <w:p w14:paraId="77F41CA5"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VN" w:eastAsia="vi-VN" w:bidi="vi-VN"/>
              </w:rPr>
            </w:pPr>
            <w:r w:rsidRPr="00C57503">
              <w:rPr>
                <w:rFonts w:eastAsia="Times New Roman"/>
                <w:sz w:val="24"/>
                <w:szCs w:val="24"/>
                <w:lang w:val="vi-VN" w:eastAsia="vi-VN" w:bidi="vi-VN"/>
              </w:rPr>
              <w:t xml:space="preserve"> </w:t>
            </w:r>
            <w:r w:rsidRPr="00C57503">
              <w:rPr>
                <w:rFonts w:eastAsia="Courier New"/>
                <w:sz w:val="24"/>
                <w:szCs w:val="24"/>
                <w:lang w:val="vi-VN" w:eastAsia="vi-VN" w:bidi="vi-VN"/>
              </w:rPr>
              <w:t>GV kí mượn - trả</w:t>
            </w:r>
          </w:p>
        </w:tc>
      </w:tr>
      <w:tr w:rsidR="00302231" w:rsidRPr="00C57503" w14:paraId="1B2F145A" w14:textId="77777777" w:rsidTr="009857F8">
        <w:tc>
          <w:tcPr>
            <w:tcW w:w="851" w:type="dxa"/>
            <w:vAlign w:val="center"/>
          </w:tcPr>
          <w:p w14:paraId="5AFE3F1A"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3</w:t>
            </w:r>
          </w:p>
        </w:tc>
        <w:tc>
          <w:tcPr>
            <w:tcW w:w="3120" w:type="dxa"/>
            <w:vAlign w:val="center"/>
          </w:tcPr>
          <w:p w14:paraId="66C7BDB5" w14:textId="77777777" w:rsidR="00302231" w:rsidRPr="00C57503" w:rsidRDefault="00302231" w:rsidP="00302231">
            <w:pPr>
              <w:widowControl w:val="0"/>
              <w:autoSpaceDE w:val="0"/>
              <w:autoSpaceDN w:val="0"/>
              <w:spacing w:line="312" w:lineRule="auto"/>
              <w:ind w:right="58"/>
              <w:jc w:val="both"/>
              <w:rPr>
                <w:rFonts w:eastAsia="Courier New"/>
                <w:sz w:val="24"/>
                <w:szCs w:val="24"/>
                <w:lang w:val="vi-VN" w:eastAsia="vi-VN" w:bidi="vi-VN"/>
              </w:rPr>
            </w:pPr>
            <w:r w:rsidRPr="00C57503">
              <w:rPr>
                <w:rFonts w:eastAsia="Courier New"/>
                <w:sz w:val="24"/>
                <w:szCs w:val="24"/>
                <w:lang w:val="vi-VN" w:eastAsia="vi-VN" w:bidi="vi-VN"/>
              </w:rPr>
              <w:t xml:space="preserve"> Sân trường/không gian thực hành</w:t>
            </w:r>
          </w:p>
        </w:tc>
        <w:tc>
          <w:tcPr>
            <w:tcW w:w="1757" w:type="dxa"/>
            <w:vAlign w:val="center"/>
          </w:tcPr>
          <w:p w14:paraId="17C5ACDC" w14:textId="77777777" w:rsidR="00302231" w:rsidRPr="00C57503" w:rsidRDefault="00302231" w:rsidP="00302231">
            <w:pPr>
              <w:widowControl w:val="0"/>
              <w:autoSpaceDE w:val="0"/>
              <w:autoSpaceDN w:val="0"/>
              <w:spacing w:line="312" w:lineRule="auto"/>
              <w:ind w:right="58"/>
              <w:jc w:val="center"/>
              <w:rPr>
                <w:rFonts w:eastAsia="Times New Roman"/>
                <w:sz w:val="24"/>
                <w:szCs w:val="24"/>
                <w:lang w:val="vi-VN" w:eastAsia="vi-VN" w:bidi="vi-VN"/>
              </w:rPr>
            </w:pPr>
            <w:r w:rsidRPr="00C57503">
              <w:rPr>
                <w:rFonts w:eastAsia="Times New Roman"/>
                <w:sz w:val="24"/>
                <w:szCs w:val="24"/>
                <w:lang w:val="vi-VN" w:eastAsia="vi-VN" w:bidi="vi-VN"/>
              </w:rPr>
              <w:t>Theo điều kiện</w:t>
            </w:r>
          </w:p>
        </w:tc>
        <w:tc>
          <w:tcPr>
            <w:tcW w:w="5582" w:type="dxa"/>
            <w:vAlign w:val="center"/>
          </w:tcPr>
          <w:p w14:paraId="1585412D" w14:textId="77777777" w:rsidR="00302231" w:rsidRPr="00C57503" w:rsidRDefault="00302231" w:rsidP="00302231">
            <w:pPr>
              <w:widowControl w:val="0"/>
              <w:autoSpaceDE w:val="0"/>
              <w:autoSpaceDN w:val="0"/>
              <w:spacing w:line="312" w:lineRule="auto"/>
              <w:ind w:right="58"/>
              <w:jc w:val="both"/>
              <w:rPr>
                <w:rFonts w:eastAsia="Courier New"/>
                <w:spacing w:val="-2"/>
                <w:sz w:val="24"/>
                <w:szCs w:val="24"/>
                <w:lang w:eastAsia="vi-VN" w:bidi="vi-VN"/>
              </w:rPr>
            </w:pPr>
            <w:r w:rsidRPr="00C57503">
              <w:rPr>
                <w:rFonts w:eastAsia="Courier New"/>
                <w:sz w:val="24"/>
                <w:szCs w:val="24"/>
                <w:lang w:val="vi-VN" w:eastAsia="vi-VN" w:bidi="vi-VN"/>
              </w:rPr>
              <w:t>Tổ chức hoạt động trải nghiệm, giới thiệu sản phẩm, truyền thông địa phương</w:t>
            </w:r>
          </w:p>
        </w:tc>
        <w:tc>
          <w:tcPr>
            <w:tcW w:w="3015" w:type="dxa"/>
            <w:vAlign w:val="center"/>
          </w:tcPr>
          <w:p w14:paraId="3422193D" w14:textId="77777777" w:rsidR="00302231" w:rsidRPr="00C57503" w:rsidRDefault="00302231" w:rsidP="00302231">
            <w:pPr>
              <w:widowControl w:val="0"/>
              <w:autoSpaceDE w:val="0"/>
              <w:autoSpaceDN w:val="0"/>
              <w:spacing w:line="312" w:lineRule="auto"/>
              <w:ind w:right="58"/>
              <w:jc w:val="both"/>
              <w:rPr>
                <w:rFonts w:eastAsia="Times New Roman"/>
                <w:sz w:val="24"/>
                <w:szCs w:val="24"/>
                <w:lang w:val="vi" w:eastAsia="vi-VN" w:bidi="vi-VN"/>
              </w:rPr>
            </w:pPr>
            <w:r w:rsidRPr="00C57503">
              <w:rPr>
                <w:rFonts w:eastAsia="Courier New"/>
                <w:sz w:val="24"/>
                <w:szCs w:val="24"/>
                <w:lang w:val="vi-VN" w:eastAsia="vi-VN" w:bidi="vi-VN"/>
              </w:rPr>
              <w:t>Khi phù hợp nội dung</w:t>
            </w:r>
          </w:p>
        </w:tc>
      </w:tr>
    </w:tbl>
    <w:p w14:paraId="782C7657" w14:textId="77777777" w:rsidR="00302231" w:rsidRPr="00C57503" w:rsidRDefault="00302231" w:rsidP="00302231">
      <w:pPr>
        <w:widowControl w:val="0"/>
        <w:tabs>
          <w:tab w:val="left" w:pos="1027"/>
        </w:tabs>
        <w:autoSpaceDE w:val="0"/>
        <w:autoSpaceDN w:val="0"/>
        <w:spacing w:before="0" w:after="0" w:line="312" w:lineRule="auto"/>
        <w:outlineLvl w:val="0"/>
        <w:rPr>
          <w:rFonts w:eastAsia="Times New Roman"/>
          <w:b/>
          <w:bCs/>
          <w:sz w:val="24"/>
          <w:szCs w:val="24"/>
          <w:lang w:val="vi" w:eastAsia="vi-VN" w:bidi="vi-VN"/>
        </w:rPr>
      </w:pPr>
      <w:r w:rsidRPr="00C57503">
        <w:rPr>
          <w:rFonts w:eastAsia="Times New Roman"/>
          <w:b/>
          <w:bCs/>
          <w:sz w:val="24"/>
          <w:szCs w:val="24"/>
          <w:lang w:val="vi-VN" w:eastAsia="vi-VN" w:bidi="vi-VN"/>
        </w:rPr>
        <w:lastRenderedPageBreak/>
        <w:t xml:space="preserve">II. </w:t>
      </w:r>
      <w:r w:rsidRPr="00C57503">
        <w:rPr>
          <w:rFonts w:eastAsia="Times New Roman"/>
          <w:b/>
          <w:bCs/>
          <w:sz w:val="24"/>
          <w:szCs w:val="24"/>
          <w:lang w:val="vi" w:eastAsia="vi-VN" w:bidi="vi-VN"/>
        </w:rPr>
        <w:t xml:space="preserve">Kế </w:t>
      </w:r>
      <w:r w:rsidRPr="00C57503">
        <w:rPr>
          <w:rFonts w:eastAsia="Times New Roman"/>
          <w:b/>
          <w:bCs/>
          <w:spacing w:val="2"/>
          <w:sz w:val="24"/>
          <w:szCs w:val="24"/>
          <w:lang w:val="vi" w:eastAsia="vi-VN" w:bidi="vi-VN"/>
        </w:rPr>
        <w:t xml:space="preserve">hoạch </w:t>
      </w:r>
      <w:r w:rsidRPr="00C57503">
        <w:rPr>
          <w:rFonts w:eastAsia="Times New Roman"/>
          <w:b/>
          <w:bCs/>
          <w:sz w:val="24"/>
          <w:szCs w:val="24"/>
          <w:lang w:val="vi" w:eastAsia="vi-VN" w:bidi="vi-VN"/>
        </w:rPr>
        <w:t>dạy</w:t>
      </w:r>
      <w:r w:rsidRPr="00C57503">
        <w:rPr>
          <w:rFonts w:eastAsia="Times New Roman"/>
          <w:b/>
          <w:bCs/>
          <w:spacing w:val="26"/>
          <w:sz w:val="24"/>
          <w:szCs w:val="24"/>
          <w:lang w:val="vi" w:eastAsia="vi-VN" w:bidi="vi-VN"/>
        </w:rPr>
        <w:t xml:space="preserve"> </w:t>
      </w:r>
      <w:r w:rsidRPr="00C57503">
        <w:rPr>
          <w:rFonts w:eastAsia="Times New Roman"/>
          <w:b/>
          <w:bCs/>
          <w:sz w:val="24"/>
          <w:szCs w:val="24"/>
          <w:lang w:val="vi" w:eastAsia="vi-VN" w:bidi="vi-VN"/>
        </w:rPr>
        <w:t>học</w:t>
      </w:r>
    </w:p>
    <w:p w14:paraId="6A6F7E75" w14:textId="77777777" w:rsidR="00302231" w:rsidRPr="00C57503" w:rsidRDefault="00302231" w:rsidP="00302231">
      <w:pPr>
        <w:spacing w:before="0" w:after="40" w:line="312" w:lineRule="auto"/>
        <w:jc w:val="both"/>
        <w:rPr>
          <w:rFonts w:eastAsia="Courier New"/>
          <w:b/>
          <w:sz w:val="24"/>
          <w:szCs w:val="24"/>
          <w:highlight w:val="yellow"/>
          <w:lang w:val="vi-VN" w:eastAsia="vi-VN" w:bidi="vi-VN"/>
        </w:rPr>
      </w:pPr>
      <w:r w:rsidRPr="00C57503">
        <w:rPr>
          <w:rFonts w:eastAsia="Courier New"/>
          <w:b/>
          <w:sz w:val="24"/>
          <w:szCs w:val="24"/>
          <w:highlight w:val="yellow"/>
          <w:lang w:eastAsia="vi-VN" w:bidi="vi-VN"/>
        </w:rPr>
        <w:t>1. Phân phối chương trình</w:t>
      </w:r>
      <w:r w:rsidRPr="00C57503">
        <w:rPr>
          <w:rFonts w:eastAsia="Courier New"/>
          <w:b/>
          <w:sz w:val="24"/>
          <w:szCs w:val="24"/>
          <w:highlight w:val="yellow"/>
          <w:lang w:val="vi-VN" w:eastAsia="vi-VN" w:bidi="vi-VN"/>
        </w:rPr>
        <w:t xml:space="preserve"> </w:t>
      </w:r>
      <w:r w:rsidRPr="00C57503">
        <w:rPr>
          <w:rFonts w:eastAsia="Courier New"/>
          <w:b/>
          <w:sz w:val="24"/>
          <w:szCs w:val="24"/>
          <w:highlight w:val="yellow"/>
          <w:lang w:eastAsia="vi-VN" w:bidi="vi-VN"/>
        </w:rPr>
        <w:t>lớp 12</w:t>
      </w:r>
    </w:p>
    <w:p w14:paraId="5CC4E9E8" w14:textId="2E721A80" w:rsidR="00302231" w:rsidRPr="00C57503" w:rsidRDefault="00302231" w:rsidP="00302231">
      <w:pPr>
        <w:spacing w:before="0" w:after="40" w:line="312" w:lineRule="auto"/>
        <w:jc w:val="both"/>
        <w:rPr>
          <w:rFonts w:eastAsia="Courier New"/>
          <w:sz w:val="24"/>
          <w:szCs w:val="24"/>
          <w:lang w:val="vi-VN" w:eastAsia="vi-VN" w:bidi="vi-VN"/>
        </w:rPr>
      </w:pPr>
      <w:r w:rsidRPr="00C57503">
        <w:rPr>
          <w:rFonts w:eastAsia="Courier New"/>
          <w:sz w:val="24"/>
          <w:szCs w:val="24"/>
          <w:lang w:val="vi-VN" w:eastAsia="vi-VN" w:bidi="vi-VN"/>
        </w:rPr>
        <w:t>Phân phối chương trình Nội dung giáo dục địa phương</w:t>
      </w:r>
    </w:p>
    <w:p w14:paraId="094E3E54" w14:textId="77777777" w:rsidR="00302231" w:rsidRPr="00C57503" w:rsidRDefault="00302231" w:rsidP="00302231">
      <w:pPr>
        <w:spacing w:before="0" w:after="40" w:line="312" w:lineRule="auto"/>
        <w:jc w:val="both"/>
        <w:rPr>
          <w:rFonts w:eastAsia="Courier New"/>
          <w:sz w:val="24"/>
          <w:szCs w:val="24"/>
          <w:lang w:eastAsia="vi-VN" w:bidi="vi-VN"/>
        </w:rPr>
      </w:pPr>
      <w:r w:rsidRPr="00C57503">
        <w:rPr>
          <w:rFonts w:eastAsia="Courier New"/>
          <w:sz w:val="24"/>
          <w:szCs w:val="24"/>
          <w:lang w:val="vi-VN" w:eastAsia="vi-VN" w:bidi="vi-VN"/>
        </w:rPr>
        <w:t>Cả năm: 35 tuần (35 tiết); Học kì I: 18 tuần (18 tiết); Học kì II: 17 tuần (17 tiết)</w:t>
      </w:r>
    </w:p>
    <w:tbl>
      <w:tblPr>
        <w:tblStyle w:val="TableGrid17"/>
        <w:tblW w:w="14459" w:type="dxa"/>
        <w:jc w:val="center"/>
        <w:tblLook w:val="04A0" w:firstRow="1" w:lastRow="0" w:firstColumn="1" w:lastColumn="0" w:noHBand="0" w:noVBand="1"/>
      </w:tblPr>
      <w:tblGrid>
        <w:gridCol w:w="1385"/>
        <w:gridCol w:w="3964"/>
        <w:gridCol w:w="915"/>
        <w:gridCol w:w="6194"/>
        <w:gridCol w:w="2001"/>
      </w:tblGrid>
      <w:tr w:rsidR="00302231" w:rsidRPr="00C57503" w14:paraId="06A704E0" w14:textId="77777777" w:rsidTr="00302231">
        <w:trPr>
          <w:tblHeader/>
          <w:jc w:val="center"/>
        </w:trPr>
        <w:tc>
          <w:tcPr>
            <w:tcW w:w="1385" w:type="dxa"/>
            <w:shd w:val="clear" w:color="auto" w:fill="DAE3F4"/>
            <w:vAlign w:val="center"/>
          </w:tcPr>
          <w:p w14:paraId="19B9D637" w14:textId="77777777" w:rsidR="00302231" w:rsidRPr="00C57503" w:rsidRDefault="00302231" w:rsidP="00302231">
            <w:pPr>
              <w:widowControl w:val="0"/>
              <w:spacing w:line="312" w:lineRule="auto"/>
              <w:jc w:val="center"/>
              <w:rPr>
                <w:rFonts w:ascii="Times New Roman" w:eastAsia="Calibri" w:hAnsi="Times New Roman"/>
                <w:b/>
                <w:sz w:val="24"/>
                <w:szCs w:val="24"/>
              </w:rPr>
            </w:pPr>
            <w:r w:rsidRPr="00C57503">
              <w:rPr>
                <w:rFonts w:ascii="Times New Roman" w:eastAsia="Calibri" w:hAnsi="Times New Roman"/>
                <w:b/>
                <w:sz w:val="24"/>
                <w:szCs w:val="24"/>
              </w:rPr>
              <w:t>Số TT</w:t>
            </w:r>
          </w:p>
          <w:p w14:paraId="095BAA37"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Tuần</w:t>
            </w:r>
          </w:p>
        </w:tc>
        <w:tc>
          <w:tcPr>
            <w:tcW w:w="3964" w:type="dxa"/>
            <w:shd w:val="clear" w:color="auto" w:fill="DAE3F4"/>
            <w:vAlign w:val="center"/>
          </w:tcPr>
          <w:p w14:paraId="1C9DB63B"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Bài học</w:t>
            </w:r>
          </w:p>
        </w:tc>
        <w:tc>
          <w:tcPr>
            <w:tcW w:w="915" w:type="dxa"/>
            <w:shd w:val="clear" w:color="auto" w:fill="DAE3F4"/>
            <w:vAlign w:val="center"/>
          </w:tcPr>
          <w:p w14:paraId="6964BC63"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Số  tiết</w:t>
            </w:r>
          </w:p>
        </w:tc>
        <w:tc>
          <w:tcPr>
            <w:tcW w:w="6194" w:type="dxa"/>
            <w:shd w:val="clear" w:color="auto" w:fill="DAE3F4"/>
            <w:vAlign w:val="center"/>
          </w:tcPr>
          <w:p w14:paraId="589C22B1"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alibri" w:hAnsi="Times New Roman"/>
                <w:b/>
                <w:sz w:val="24"/>
                <w:szCs w:val="24"/>
              </w:rPr>
              <w:t>Yêu cầu cần đạt</w:t>
            </w:r>
          </w:p>
        </w:tc>
        <w:tc>
          <w:tcPr>
            <w:tcW w:w="2001" w:type="dxa"/>
            <w:shd w:val="clear" w:color="auto" w:fill="DAE3F4"/>
            <w:vAlign w:val="center"/>
          </w:tcPr>
          <w:p w14:paraId="78EBBC62"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Times New Roman" w:hAnsi="Times New Roman"/>
                <w:b/>
                <w:bCs/>
                <w:sz w:val="24"/>
                <w:szCs w:val="24"/>
              </w:rPr>
              <w:t>Ghi chú</w:t>
            </w:r>
          </w:p>
        </w:tc>
      </w:tr>
      <w:tr w:rsidR="00302231" w:rsidRPr="00C57503" w14:paraId="5AD16463" w14:textId="77777777" w:rsidTr="009857F8">
        <w:trPr>
          <w:jc w:val="center"/>
        </w:trPr>
        <w:tc>
          <w:tcPr>
            <w:tcW w:w="14459" w:type="dxa"/>
            <w:gridSpan w:val="5"/>
            <w:vAlign w:val="center"/>
          </w:tcPr>
          <w:p w14:paraId="5072AFDC"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HỌC KỲ I</w:t>
            </w:r>
          </w:p>
        </w:tc>
      </w:tr>
      <w:tr w:rsidR="00302231" w:rsidRPr="00C57503" w14:paraId="10BD8F87" w14:textId="77777777" w:rsidTr="009857F8">
        <w:trPr>
          <w:jc w:val="center"/>
        </w:trPr>
        <w:tc>
          <w:tcPr>
            <w:tcW w:w="14459" w:type="dxa"/>
            <w:gridSpan w:val="5"/>
            <w:vAlign w:val="center"/>
          </w:tcPr>
          <w:p w14:paraId="2E04FF29"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 xml:space="preserve">CHỦ : DI SẢN VĂN HÓA PHI VẬT THỂ VÀ ĐẶC SẢN NAM ĐỊNH </w:t>
            </w:r>
            <w:r w:rsidRPr="00C57503">
              <w:rPr>
                <w:rFonts w:ascii="Times New Roman" w:eastAsia="Times New Roman" w:hAnsi="Times New Roman"/>
                <w:b/>
                <w:sz w:val="24"/>
                <w:szCs w:val="24"/>
              </w:rPr>
              <w:t>(7 tiết) - PHÂN MÔN LỊCH SỬ</w:t>
            </w:r>
          </w:p>
        </w:tc>
      </w:tr>
      <w:tr w:rsidR="00302231" w:rsidRPr="00C57503" w14:paraId="12169106" w14:textId="77777777" w:rsidTr="009857F8">
        <w:trPr>
          <w:jc w:val="center"/>
        </w:trPr>
        <w:tc>
          <w:tcPr>
            <w:tcW w:w="1385" w:type="dxa"/>
            <w:vAlign w:val="center"/>
          </w:tcPr>
          <w:p w14:paraId="5337FA65"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1-4</w:t>
            </w:r>
          </w:p>
        </w:tc>
        <w:tc>
          <w:tcPr>
            <w:tcW w:w="3964" w:type="dxa"/>
          </w:tcPr>
          <w:p w14:paraId="258DD20E"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p>
          <w:p w14:paraId="4CC02300"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Bài 1: Di sản văn hoá phi vật thể Nam Định</w:t>
            </w:r>
          </w:p>
          <w:p w14:paraId="020B8E85" w14:textId="77777777" w:rsidR="00302231" w:rsidRPr="00C57503" w:rsidRDefault="00302231" w:rsidP="00302231">
            <w:pPr>
              <w:widowControl w:val="0"/>
              <w:spacing w:line="312" w:lineRule="auto"/>
              <w:rPr>
                <w:rFonts w:ascii="Times New Roman" w:eastAsia="Courier New" w:hAnsi="Times New Roman"/>
                <w:b/>
                <w:bCs/>
                <w:sz w:val="24"/>
                <w:szCs w:val="24"/>
                <w:lang w:eastAsia="vi-VN" w:bidi="vi-VN"/>
              </w:rPr>
            </w:pPr>
          </w:p>
          <w:p w14:paraId="10673DCA" w14:textId="77777777" w:rsidR="00302231" w:rsidRPr="00C57503" w:rsidRDefault="00302231" w:rsidP="00302231">
            <w:pPr>
              <w:widowControl w:val="0"/>
              <w:spacing w:line="312" w:lineRule="auto"/>
              <w:rPr>
                <w:rFonts w:ascii="Times New Roman" w:eastAsia="Courier New" w:hAnsi="Times New Roman"/>
                <w:b/>
                <w:bCs/>
                <w:sz w:val="24"/>
                <w:szCs w:val="24"/>
                <w:lang w:eastAsia="vi-VN" w:bidi="vi-VN"/>
              </w:rPr>
            </w:pPr>
          </w:p>
          <w:p w14:paraId="63BA2E13" w14:textId="77777777" w:rsidR="00302231" w:rsidRPr="00C57503" w:rsidRDefault="00302231" w:rsidP="00302231">
            <w:pPr>
              <w:widowControl w:val="0"/>
              <w:spacing w:line="312" w:lineRule="auto"/>
              <w:rPr>
                <w:rFonts w:ascii="Times New Roman" w:eastAsia="Courier New" w:hAnsi="Times New Roman"/>
                <w:b/>
                <w:sz w:val="24"/>
                <w:szCs w:val="24"/>
                <w:lang w:eastAsia="vi-VN" w:bidi="vi-VN"/>
              </w:rPr>
            </w:pPr>
          </w:p>
        </w:tc>
        <w:tc>
          <w:tcPr>
            <w:tcW w:w="915" w:type="dxa"/>
            <w:vAlign w:val="center"/>
          </w:tcPr>
          <w:p w14:paraId="78866883"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4</w:t>
            </w:r>
          </w:p>
        </w:tc>
        <w:tc>
          <w:tcPr>
            <w:tcW w:w="6194" w:type="dxa"/>
            <w:vMerge w:val="restart"/>
          </w:tcPr>
          <w:p w14:paraId="57647315"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Xác định được vị trí phân bố di sản văn hóa phi vật thể tiêu biểu trên bản đồ</w:t>
            </w:r>
          </w:p>
          <w:p w14:paraId="439FD275"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Trình bày được những nét chính về các di sản văn hóa phi vật thể và đặc sản tiêu biểu của tỉnh Nam Định (thực hành Tín ngưỡng thờ Mẫu Tam phủ, hát Chầu văn,…)</w:t>
            </w:r>
          </w:p>
          <w:p w14:paraId="6559A692"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Nhận biết được các giá trị về lịch sử, văn hóa, du lịch và kinh tế cũng như tình hình thực tế của các di sản trong giai đoạn hiện nay để có ý thức bảo tồn, phát huy.</w:t>
            </w:r>
          </w:p>
          <w:p w14:paraId="3B582799"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Phân tích được mối quan hệ giữa bảo tồn và phát huy giá trị văn hóa phi vật thể, từ đó nêu được một số giải pháp bảo tồn và phát huy di sản văn hóa phi vật thể ở địa phương.</w:t>
            </w:r>
          </w:p>
          <w:p w14:paraId="3FF3FC63"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Vận dụng được kiến thức đã học để giới thiệu, quảng bá về nghệ thuật ẩm thực của địa phương quê hương với bạn bè trong nước và quốc tế, góp phần phát triển địa phương.</w:t>
            </w:r>
          </w:p>
          <w:p w14:paraId="0E2639B6"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Tự hào về những giá trị văn hóa lâu đời cũng như sự trù phú, tài hoa của đất và người Nam Định</w:t>
            </w:r>
          </w:p>
          <w:p w14:paraId="6B80A320"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c>
          <w:tcPr>
            <w:tcW w:w="2001" w:type="dxa"/>
            <w:vAlign w:val="center"/>
          </w:tcPr>
          <w:p w14:paraId="40FF02AD"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r>
      <w:tr w:rsidR="00302231" w:rsidRPr="00C57503" w14:paraId="2722B367" w14:textId="77777777" w:rsidTr="009857F8">
        <w:trPr>
          <w:trHeight w:val="1186"/>
          <w:jc w:val="center"/>
        </w:trPr>
        <w:tc>
          <w:tcPr>
            <w:tcW w:w="1385" w:type="dxa"/>
            <w:vAlign w:val="center"/>
          </w:tcPr>
          <w:p w14:paraId="06C6556C"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5-7</w:t>
            </w:r>
          </w:p>
        </w:tc>
        <w:tc>
          <w:tcPr>
            <w:tcW w:w="3964" w:type="dxa"/>
            <w:vAlign w:val="center"/>
          </w:tcPr>
          <w:p w14:paraId="01C7B33B" w14:textId="77777777" w:rsidR="00302231" w:rsidRPr="00C57503" w:rsidRDefault="00302231" w:rsidP="00302231">
            <w:pPr>
              <w:widowControl w:val="0"/>
              <w:spacing w:line="312" w:lineRule="auto"/>
              <w:rPr>
                <w:rFonts w:ascii="Times New Roman" w:eastAsia="Courier New" w:hAnsi="Times New Roman"/>
                <w:b/>
                <w:sz w:val="24"/>
                <w:szCs w:val="24"/>
                <w:lang w:eastAsia="vi-VN" w:bidi="vi-VN"/>
              </w:rPr>
            </w:pPr>
            <w:r w:rsidRPr="00C57503">
              <w:rPr>
                <w:rFonts w:ascii="Times New Roman" w:eastAsia="Courier New" w:hAnsi="Times New Roman"/>
                <w:bCs/>
                <w:sz w:val="24"/>
                <w:szCs w:val="24"/>
                <w:lang w:eastAsia="vi-VN" w:bidi="vi-VN"/>
              </w:rPr>
              <w:t>Bài 2: Đặc sản Nam Định</w:t>
            </w:r>
          </w:p>
        </w:tc>
        <w:tc>
          <w:tcPr>
            <w:tcW w:w="915" w:type="dxa"/>
            <w:vAlign w:val="center"/>
          </w:tcPr>
          <w:p w14:paraId="65338B3D"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3</w:t>
            </w:r>
          </w:p>
        </w:tc>
        <w:tc>
          <w:tcPr>
            <w:tcW w:w="6194" w:type="dxa"/>
            <w:vMerge/>
            <w:vAlign w:val="center"/>
          </w:tcPr>
          <w:p w14:paraId="057194D5"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c>
          <w:tcPr>
            <w:tcW w:w="2001" w:type="dxa"/>
            <w:vAlign w:val="center"/>
          </w:tcPr>
          <w:p w14:paraId="7167688C"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r>
      <w:tr w:rsidR="00302231" w:rsidRPr="00C57503" w14:paraId="6F7F1A7C" w14:textId="77777777" w:rsidTr="009857F8">
        <w:trPr>
          <w:jc w:val="center"/>
        </w:trPr>
        <w:tc>
          <w:tcPr>
            <w:tcW w:w="1385" w:type="dxa"/>
            <w:vAlign w:val="center"/>
          </w:tcPr>
          <w:p w14:paraId="794949A9"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8</w:t>
            </w:r>
          </w:p>
        </w:tc>
        <w:tc>
          <w:tcPr>
            <w:tcW w:w="3964" w:type="dxa"/>
            <w:vAlign w:val="center"/>
          </w:tcPr>
          <w:p w14:paraId="0B9BD108"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Kiểm tra đánh giá giữa học kỳ I</w:t>
            </w:r>
          </w:p>
        </w:tc>
        <w:tc>
          <w:tcPr>
            <w:tcW w:w="915" w:type="dxa"/>
            <w:vAlign w:val="center"/>
          </w:tcPr>
          <w:p w14:paraId="73AEE476"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94" w:type="dxa"/>
            <w:vAlign w:val="center"/>
          </w:tcPr>
          <w:p w14:paraId="177F8ACA"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c>
          <w:tcPr>
            <w:tcW w:w="2001" w:type="dxa"/>
            <w:vAlign w:val="center"/>
          </w:tcPr>
          <w:p w14:paraId="12FC2E0B"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r>
      <w:tr w:rsidR="00302231" w:rsidRPr="00C57503" w14:paraId="69B9D5E1" w14:textId="77777777" w:rsidTr="009857F8">
        <w:trPr>
          <w:jc w:val="center"/>
        </w:trPr>
        <w:tc>
          <w:tcPr>
            <w:tcW w:w="14459" w:type="dxa"/>
            <w:gridSpan w:val="5"/>
            <w:vAlign w:val="center"/>
          </w:tcPr>
          <w:p w14:paraId="7A27F39D"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 xml:space="preserve">CHỦ ĐỀ: MỘT SỐ VẤN ĐỀ VỀ Ô NHIỄM MÔI TRƯỜNG, PHÒNG CHỐNG THIÊN TAI VÀ BIẾN ĐỔI KHÍ HẬU Ở TỈNH NAM </w:t>
            </w:r>
            <w:r w:rsidRPr="00C57503">
              <w:rPr>
                <w:rFonts w:ascii="Times New Roman" w:eastAsia="Courier New" w:hAnsi="Times New Roman"/>
                <w:b/>
                <w:sz w:val="24"/>
                <w:szCs w:val="24"/>
                <w:lang w:eastAsia="vi-VN" w:bidi="vi-VN"/>
              </w:rPr>
              <w:lastRenderedPageBreak/>
              <w:t>ĐỊNH (6 tiết) - PHÂN MÔN ĐỊA LÝ</w:t>
            </w:r>
          </w:p>
        </w:tc>
      </w:tr>
      <w:tr w:rsidR="00302231" w:rsidRPr="00C57503" w14:paraId="367796FB" w14:textId="77777777" w:rsidTr="009857F8">
        <w:trPr>
          <w:jc w:val="center"/>
        </w:trPr>
        <w:tc>
          <w:tcPr>
            <w:tcW w:w="1385" w:type="dxa"/>
            <w:vAlign w:val="center"/>
          </w:tcPr>
          <w:p w14:paraId="194EFEB8"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9-10</w:t>
            </w:r>
          </w:p>
        </w:tc>
        <w:tc>
          <w:tcPr>
            <w:tcW w:w="3964" w:type="dxa"/>
            <w:vAlign w:val="center"/>
          </w:tcPr>
          <w:p w14:paraId="068E947E"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1: Một số vấn đề môi trường ở tỉnh Nam Định</w:t>
            </w:r>
          </w:p>
        </w:tc>
        <w:tc>
          <w:tcPr>
            <w:tcW w:w="915" w:type="dxa"/>
            <w:vAlign w:val="center"/>
          </w:tcPr>
          <w:p w14:paraId="26E3495E"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94" w:type="dxa"/>
            <w:vMerge w:val="restart"/>
          </w:tcPr>
          <w:p w14:paraId="78825956" w14:textId="77777777" w:rsidR="00302231" w:rsidRPr="00C57503" w:rsidRDefault="00302231" w:rsidP="00302231">
            <w:pPr>
              <w:spacing w:line="312" w:lineRule="auto"/>
              <w:rPr>
                <w:rFonts w:ascii="Times New Roman" w:eastAsia="Calibri" w:hAnsi="Times New Roman"/>
                <w:sz w:val="24"/>
                <w:szCs w:val="24"/>
              </w:rPr>
            </w:pPr>
            <w:r w:rsidRPr="00C57503">
              <w:rPr>
                <w:rFonts w:ascii="Times New Roman" w:eastAsia="Calibri" w:hAnsi="Times New Roman"/>
                <w:sz w:val="24"/>
                <w:szCs w:val="24"/>
              </w:rPr>
              <w:t>- Trình bày được một số vấn đề về ô nhiễm môi trường, thiên tai và biến đổi khí hậu ở tỉnh Nam Định: nguyên nhân, biểu hiện, hậu quả đối với sản xuất và đời sống, từ đó để xuất được các giải pháp khác khắc phục, hướng tới phát triển bền vững ở địa phương.</w:t>
            </w:r>
          </w:p>
          <w:p w14:paraId="3BAA2F4E" w14:textId="77777777" w:rsidR="00302231" w:rsidRPr="00C57503" w:rsidRDefault="00302231" w:rsidP="00302231">
            <w:pPr>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 Tích cực tham gia các hoạt động bảo vệ môi trường, phòng chống thiên tai và ứng phó với biến đổi khí hậu trong cộng đồng</w:t>
            </w:r>
          </w:p>
          <w:p w14:paraId="0AE58EF1"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p>
        </w:tc>
        <w:tc>
          <w:tcPr>
            <w:tcW w:w="2001" w:type="dxa"/>
          </w:tcPr>
          <w:p w14:paraId="23A97198"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07C3084B" w14:textId="77777777" w:rsidTr="009857F8">
        <w:trPr>
          <w:jc w:val="center"/>
        </w:trPr>
        <w:tc>
          <w:tcPr>
            <w:tcW w:w="1385" w:type="dxa"/>
            <w:vAlign w:val="center"/>
          </w:tcPr>
          <w:p w14:paraId="24E7EEF5"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11-12</w:t>
            </w:r>
          </w:p>
        </w:tc>
        <w:tc>
          <w:tcPr>
            <w:tcW w:w="3964" w:type="dxa"/>
            <w:vAlign w:val="center"/>
          </w:tcPr>
          <w:p w14:paraId="70C6E353"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2: Thực hành thiết kế một sản phẩm tuyên truyền bảo vệ môi trường ở Nam Định</w:t>
            </w:r>
          </w:p>
        </w:tc>
        <w:tc>
          <w:tcPr>
            <w:tcW w:w="915" w:type="dxa"/>
            <w:vAlign w:val="center"/>
          </w:tcPr>
          <w:p w14:paraId="190BDB72"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94" w:type="dxa"/>
            <w:vMerge/>
          </w:tcPr>
          <w:p w14:paraId="76EE544A"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p>
        </w:tc>
        <w:tc>
          <w:tcPr>
            <w:tcW w:w="2001" w:type="dxa"/>
          </w:tcPr>
          <w:p w14:paraId="30249DB5"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631AD4D4" w14:textId="77777777" w:rsidTr="009857F8">
        <w:trPr>
          <w:jc w:val="center"/>
        </w:trPr>
        <w:tc>
          <w:tcPr>
            <w:tcW w:w="1385" w:type="dxa"/>
            <w:vAlign w:val="center"/>
          </w:tcPr>
          <w:p w14:paraId="6021C90F"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13-14</w:t>
            </w:r>
          </w:p>
        </w:tc>
        <w:tc>
          <w:tcPr>
            <w:tcW w:w="3964" w:type="dxa"/>
            <w:vAlign w:val="center"/>
          </w:tcPr>
          <w:p w14:paraId="0B2B3DE9"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Times New Roman" w:hAnsi="Times New Roman"/>
                <w:sz w:val="24"/>
                <w:szCs w:val="24"/>
                <w:lang w:val="vi"/>
              </w:rPr>
              <w:t>Bài 3: Thiên tai và biến đổi khí hậu ở Nam Định.</w:t>
            </w:r>
          </w:p>
        </w:tc>
        <w:tc>
          <w:tcPr>
            <w:tcW w:w="915" w:type="dxa"/>
            <w:vAlign w:val="center"/>
          </w:tcPr>
          <w:p w14:paraId="14F2D7FB"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94" w:type="dxa"/>
            <w:vMerge/>
          </w:tcPr>
          <w:p w14:paraId="435484D6"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p>
        </w:tc>
        <w:tc>
          <w:tcPr>
            <w:tcW w:w="2001" w:type="dxa"/>
          </w:tcPr>
          <w:p w14:paraId="1C78D89E"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644BDEA7" w14:textId="77777777" w:rsidTr="009857F8">
        <w:trPr>
          <w:jc w:val="center"/>
        </w:trPr>
        <w:tc>
          <w:tcPr>
            <w:tcW w:w="14459" w:type="dxa"/>
            <w:gridSpan w:val="5"/>
            <w:vAlign w:val="center"/>
          </w:tcPr>
          <w:p w14:paraId="1763A209"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t xml:space="preserve">CHỦ ĐỀ: </w:t>
            </w:r>
            <w:r w:rsidRPr="00C57503">
              <w:rPr>
                <w:rFonts w:ascii="Times New Roman" w:eastAsia="Times New Roman" w:hAnsi="Times New Roman"/>
                <w:b/>
                <w:sz w:val="24"/>
                <w:szCs w:val="24"/>
              </w:rPr>
              <w:t>MỘT SỐ TÁC GIẢ VĂN HỌC HIỆN ĐẠI NAM ĐỊNH (PHẦN 2) ( 3 tiết) - PHÂN MÔN NGỮ VĂN</w:t>
            </w:r>
          </w:p>
        </w:tc>
      </w:tr>
      <w:tr w:rsidR="00302231" w:rsidRPr="00C57503" w14:paraId="17EA2499" w14:textId="77777777" w:rsidTr="009857F8">
        <w:trPr>
          <w:jc w:val="center"/>
        </w:trPr>
        <w:tc>
          <w:tcPr>
            <w:tcW w:w="1385" w:type="dxa"/>
            <w:vAlign w:val="center"/>
          </w:tcPr>
          <w:p w14:paraId="4DA98D06"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15</w:t>
            </w:r>
          </w:p>
        </w:tc>
        <w:tc>
          <w:tcPr>
            <w:tcW w:w="3964" w:type="dxa"/>
            <w:vAlign w:val="center"/>
          </w:tcPr>
          <w:p w14:paraId="7C940FA5"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1: Vũ Quần Phương</w:t>
            </w:r>
          </w:p>
        </w:tc>
        <w:tc>
          <w:tcPr>
            <w:tcW w:w="915" w:type="dxa"/>
            <w:vAlign w:val="center"/>
          </w:tcPr>
          <w:p w14:paraId="57291F6E"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vMerge w:val="restart"/>
          </w:tcPr>
          <w:p w14:paraId="5FA7ADC7"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t>- Nhận biết được tiểu sử, sự nghiệp, thành tựu của một số tác giả văn học hiện đại Nam Định tiêu biểu.</w:t>
            </w:r>
          </w:p>
          <w:p w14:paraId="3EC29DEF"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t>- Nhận biết và phân tích được đặc điểm, giá trị nội dung, nghệ thuật một số tác phẩm của tác giả văn học hiện đại Nam Định tiêu biểu.</w:t>
            </w:r>
          </w:p>
          <w:p w14:paraId="4B31B037"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t>- Vận dụng được những hiểu biết về văn hóa hiện đại để đọc hiểu và viết về văn học hiện đại Nam Định</w:t>
            </w:r>
          </w:p>
          <w:p w14:paraId="4C421861"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t>- Biết trân trọng, tự hào về di sản văn hóa hiện đại Nam Định</w:t>
            </w:r>
          </w:p>
        </w:tc>
        <w:tc>
          <w:tcPr>
            <w:tcW w:w="2001" w:type="dxa"/>
            <w:vMerge w:val="restart"/>
          </w:tcPr>
          <w:p w14:paraId="1EAE1862"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485F40E4" w14:textId="77777777" w:rsidTr="009857F8">
        <w:trPr>
          <w:jc w:val="center"/>
        </w:trPr>
        <w:tc>
          <w:tcPr>
            <w:tcW w:w="1385" w:type="dxa"/>
            <w:vAlign w:val="center"/>
          </w:tcPr>
          <w:p w14:paraId="0C8AAF84"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16-17</w:t>
            </w:r>
          </w:p>
        </w:tc>
        <w:tc>
          <w:tcPr>
            <w:tcW w:w="3964" w:type="dxa"/>
            <w:vAlign w:val="center"/>
          </w:tcPr>
          <w:p w14:paraId="3F7C1BB1"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Bài 2: Nguyễn Đức Mậu</w:t>
            </w:r>
          </w:p>
        </w:tc>
        <w:tc>
          <w:tcPr>
            <w:tcW w:w="915" w:type="dxa"/>
            <w:vAlign w:val="center"/>
          </w:tcPr>
          <w:p w14:paraId="173F2CBF"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94" w:type="dxa"/>
            <w:vMerge/>
          </w:tcPr>
          <w:p w14:paraId="6DA44DE3"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c>
          <w:tcPr>
            <w:tcW w:w="2001" w:type="dxa"/>
            <w:vMerge/>
          </w:tcPr>
          <w:p w14:paraId="534CE7A3"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711CEA31" w14:textId="77777777" w:rsidTr="009857F8">
        <w:trPr>
          <w:jc w:val="center"/>
        </w:trPr>
        <w:tc>
          <w:tcPr>
            <w:tcW w:w="1385" w:type="dxa"/>
            <w:vAlign w:val="center"/>
          </w:tcPr>
          <w:p w14:paraId="09493B28"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18</w:t>
            </w:r>
          </w:p>
        </w:tc>
        <w:tc>
          <w:tcPr>
            <w:tcW w:w="3964" w:type="dxa"/>
            <w:vAlign w:val="center"/>
          </w:tcPr>
          <w:p w14:paraId="596F1637"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đánh giá cuối học kỳ I</w:t>
            </w:r>
          </w:p>
        </w:tc>
        <w:tc>
          <w:tcPr>
            <w:tcW w:w="915" w:type="dxa"/>
            <w:vAlign w:val="center"/>
          </w:tcPr>
          <w:p w14:paraId="15B42E06"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vMerge/>
          </w:tcPr>
          <w:p w14:paraId="3C566130"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c>
          <w:tcPr>
            <w:tcW w:w="2001" w:type="dxa"/>
            <w:vMerge/>
          </w:tcPr>
          <w:p w14:paraId="58DB5371"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34DCCB5A" w14:textId="77777777" w:rsidTr="009857F8">
        <w:trPr>
          <w:jc w:val="center"/>
        </w:trPr>
        <w:tc>
          <w:tcPr>
            <w:tcW w:w="14459" w:type="dxa"/>
            <w:gridSpan w:val="5"/>
            <w:vAlign w:val="center"/>
          </w:tcPr>
          <w:p w14:paraId="7D515953" w14:textId="77777777" w:rsidR="00302231" w:rsidRPr="00C57503" w:rsidRDefault="00302231" w:rsidP="00302231">
            <w:pPr>
              <w:widowControl w:val="0"/>
              <w:spacing w:line="312" w:lineRule="auto"/>
              <w:jc w:val="both"/>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 xml:space="preserve">                                                  HỌC KỲ II</w:t>
            </w:r>
          </w:p>
        </w:tc>
      </w:tr>
      <w:tr w:rsidR="00302231" w:rsidRPr="00C57503" w14:paraId="50C8A772" w14:textId="77777777" w:rsidTr="009857F8">
        <w:trPr>
          <w:jc w:val="center"/>
        </w:trPr>
        <w:tc>
          <w:tcPr>
            <w:tcW w:w="14459" w:type="dxa"/>
            <w:gridSpan w:val="5"/>
            <w:vAlign w:val="center"/>
          </w:tcPr>
          <w:p w14:paraId="1571FB76"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 xml:space="preserve">CHỦ ĐỀ: </w:t>
            </w:r>
            <w:r w:rsidRPr="00C57503">
              <w:rPr>
                <w:rFonts w:ascii="Times New Roman" w:eastAsia="Times New Roman" w:hAnsi="Times New Roman"/>
                <w:b/>
                <w:sz w:val="24"/>
                <w:szCs w:val="24"/>
              </w:rPr>
              <w:t>MỘT SỐ TÁC GIẢ VĂN HỌC HIỆN ĐẠI NAM ĐỊNH (PHẦN 2) ( 5 tiết) - PHÂN MÔN NGỮ VĂN</w:t>
            </w:r>
          </w:p>
        </w:tc>
      </w:tr>
      <w:tr w:rsidR="00302231" w:rsidRPr="00C57503" w14:paraId="3B2E6050" w14:textId="77777777" w:rsidTr="009857F8">
        <w:trPr>
          <w:jc w:val="center"/>
        </w:trPr>
        <w:tc>
          <w:tcPr>
            <w:tcW w:w="1385" w:type="dxa"/>
            <w:vAlign w:val="center"/>
          </w:tcPr>
          <w:p w14:paraId="3CCCA87D"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19 - 20</w:t>
            </w:r>
          </w:p>
        </w:tc>
        <w:tc>
          <w:tcPr>
            <w:tcW w:w="3964" w:type="dxa"/>
            <w:vAlign w:val="center"/>
          </w:tcPr>
          <w:p w14:paraId="1268A8B7"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sz w:val="24"/>
                <w:szCs w:val="24"/>
                <w:lang w:eastAsia="vi-VN" w:bidi="vi-VN"/>
              </w:rPr>
              <w:t>Bài 3: Bế Kiến Quốc</w:t>
            </w:r>
          </w:p>
        </w:tc>
        <w:tc>
          <w:tcPr>
            <w:tcW w:w="915" w:type="dxa"/>
            <w:vAlign w:val="center"/>
          </w:tcPr>
          <w:p w14:paraId="541D3E22"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94" w:type="dxa"/>
            <w:vMerge w:val="restart"/>
            <w:vAlign w:val="center"/>
          </w:tcPr>
          <w:p w14:paraId="00E58D66"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t>- Nhận biết được tiểu sử, sự nghiệp, thành tựu của một số tác giả văn học hiện đại Nam Định tiêu biểu.</w:t>
            </w:r>
          </w:p>
          <w:p w14:paraId="016E3CE1"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lastRenderedPageBreak/>
              <w:t>- Nhận biết và phân tích được đặc điểm, giá trị nội dung, nghệ thuật một số tác phẩm của tác giả văn học hiện đại Nam Định tiêu biểu.</w:t>
            </w:r>
          </w:p>
          <w:p w14:paraId="5FB7962B" w14:textId="77777777" w:rsidR="00302231" w:rsidRPr="00C57503" w:rsidRDefault="00302231" w:rsidP="00302231">
            <w:pPr>
              <w:tabs>
                <w:tab w:val="left" w:pos="4086"/>
              </w:tabs>
              <w:spacing w:line="312" w:lineRule="auto"/>
              <w:rPr>
                <w:rFonts w:ascii="Times New Roman" w:eastAsia="Calibri" w:hAnsi="Times New Roman"/>
                <w:sz w:val="24"/>
                <w:szCs w:val="24"/>
              </w:rPr>
            </w:pPr>
            <w:r w:rsidRPr="00C57503">
              <w:rPr>
                <w:rFonts w:ascii="Times New Roman" w:eastAsia="Calibri" w:hAnsi="Times New Roman"/>
                <w:sz w:val="24"/>
                <w:szCs w:val="24"/>
              </w:rPr>
              <w:t>- Vận dụng được những hiểu biết về văn hóa hiện đại để đọc hiểu và viết về văn học hiện đại Nam Định</w:t>
            </w:r>
          </w:p>
          <w:p w14:paraId="7D222767" w14:textId="5253462A" w:rsidR="00302231" w:rsidRPr="00C57503" w:rsidRDefault="00302231" w:rsidP="00302231">
            <w:pPr>
              <w:tabs>
                <w:tab w:val="left" w:pos="4086"/>
              </w:tabs>
              <w:spacing w:line="312" w:lineRule="auto"/>
              <w:rPr>
                <w:rFonts w:ascii="Times New Roman" w:eastAsia="Courier New" w:hAnsi="Times New Roman"/>
                <w:b/>
                <w:sz w:val="24"/>
                <w:szCs w:val="24"/>
                <w:lang w:eastAsia="vi-VN" w:bidi="vi-VN"/>
              </w:rPr>
            </w:pPr>
            <w:r w:rsidRPr="00C57503">
              <w:rPr>
                <w:rFonts w:ascii="Times New Roman" w:eastAsia="Calibri" w:hAnsi="Times New Roman"/>
                <w:sz w:val="24"/>
                <w:szCs w:val="24"/>
              </w:rPr>
              <w:t>- Biết trân trọng, tự hào về di sản văn hóa hiện đại Nam Định</w:t>
            </w:r>
          </w:p>
        </w:tc>
        <w:tc>
          <w:tcPr>
            <w:tcW w:w="2001" w:type="dxa"/>
            <w:vAlign w:val="center"/>
          </w:tcPr>
          <w:p w14:paraId="224E9171"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r>
      <w:tr w:rsidR="00302231" w:rsidRPr="00C57503" w14:paraId="1CD738FE" w14:textId="77777777" w:rsidTr="009857F8">
        <w:trPr>
          <w:jc w:val="center"/>
        </w:trPr>
        <w:tc>
          <w:tcPr>
            <w:tcW w:w="1385" w:type="dxa"/>
            <w:vAlign w:val="center"/>
          </w:tcPr>
          <w:p w14:paraId="7D31A2BE"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21- 22</w:t>
            </w:r>
          </w:p>
        </w:tc>
        <w:tc>
          <w:tcPr>
            <w:tcW w:w="3964" w:type="dxa"/>
            <w:vAlign w:val="center"/>
          </w:tcPr>
          <w:p w14:paraId="743D5060"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sz w:val="24"/>
                <w:szCs w:val="24"/>
                <w:lang w:eastAsia="vi-VN" w:bidi="vi-VN"/>
              </w:rPr>
              <w:t>Bài 4: Phạm Công Trứ</w:t>
            </w:r>
          </w:p>
        </w:tc>
        <w:tc>
          <w:tcPr>
            <w:tcW w:w="915" w:type="dxa"/>
            <w:vAlign w:val="center"/>
          </w:tcPr>
          <w:p w14:paraId="6F416EBB"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w:t>
            </w:r>
          </w:p>
        </w:tc>
        <w:tc>
          <w:tcPr>
            <w:tcW w:w="6194" w:type="dxa"/>
            <w:vMerge/>
            <w:vAlign w:val="center"/>
          </w:tcPr>
          <w:p w14:paraId="3C41DF84"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c>
          <w:tcPr>
            <w:tcW w:w="2001" w:type="dxa"/>
            <w:vAlign w:val="center"/>
          </w:tcPr>
          <w:p w14:paraId="46288DDD"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r>
      <w:tr w:rsidR="00302231" w:rsidRPr="00C57503" w14:paraId="55E3A496" w14:textId="77777777" w:rsidTr="009857F8">
        <w:trPr>
          <w:jc w:val="center"/>
        </w:trPr>
        <w:tc>
          <w:tcPr>
            <w:tcW w:w="1385" w:type="dxa"/>
            <w:vAlign w:val="center"/>
          </w:tcPr>
          <w:p w14:paraId="07B23CB9"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23</w:t>
            </w:r>
          </w:p>
        </w:tc>
        <w:tc>
          <w:tcPr>
            <w:tcW w:w="3964" w:type="dxa"/>
            <w:vAlign w:val="center"/>
          </w:tcPr>
          <w:p w14:paraId="5BD02D84"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sz w:val="24"/>
                <w:szCs w:val="24"/>
                <w:lang w:eastAsia="vi-VN" w:bidi="vi-VN"/>
              </w:rPr>
              <w:t>Bài 5: Bình Nguyên Trang</w:t>
            </w:r>
          </w:p>
        </w:tc>
        <w:tc>
          <w:tcPr>
            <w:tcW w:w="915" w:type="dxa"/>
            <w:vAlign w:val="center"/>
          </w:tcPr>
          <w:p w14:paraId="5C6F1684" w14:textId="77777777" w:rsidR="00302231" w:rsidRPr="00C57503" w:rsidRDefault="00302231" w:rsidP="00302231">
            <w:pPr>
              <w:widowControl w:val="0"/>
              <w:spacing w:line="312" w:lineRule="auto"/>
              <w:jc w:val="center"/>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1</w:t>
            </w:r>
          </w:p>
        </w:tc>
        <w:tc>
          <w:tcPr>
            <w:tcW w:w="6194" w:type="dxa"/>
            <w:vMerge/>
            <w:vAlign w:val="center"/>
          </w:tcPr>
          <w:p w14:paraId="2CBF9F92"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c>
          <w:tcPr>
            <w:tcW w:w="2001" w:type="dxa"/>
            <w:vAlign w:val="center"/>
          </w:tcPr>
          <w:p w14:paraId="4E5960CE"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p>
        </w:tc>
      </w:tr>
      <w:tr w:rsidR="00302231" w:rsidRPr="00C57503" w14:paraId="150DEA53" w14:textId="77777777" w:rsidTr="009857F8">
        <w:trPr>
          <w:jc w:val="center"/>
        </w:trPr>
        <w:tc>
          <w:tcPr>
            <w:tcW w:w="14459" w:type="dxa"/>
            <w:gridSpan w:val="5"/>
            <w:vAlign w:val="center"/>
          </w:tcPr>
          <w:p w14:paraId="192E01F6"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sz w:val="24"/>
                <w:szCs w:val="24"/>
                <w:lang w:eastAsia="vi-VN" w:bidi="vi-VN"/>
              </w:rPr>
              <w:lastRenderedPageBreak/>
              <w:t>CHỦ ĐỀ: XÂY DỰNG VÀ PHÁT TRIỂN NÔNG THÔN MỚI Ở TỈNH NAM ĐỊNH</w:t>
            </w:r>
            <w:r w:rsidRPr="00C57503">
              <w:rPr>
                <w:rFonts w:ascii="Times New Roman" w:eastAsia="Calibri" w:hAnsi="Times New Roman"/>
                <w:b/>
                <w:bCs/>
                <w:iCs/>
                <w:sz w:val="24"/>
                <w:szCs w:val="24"/>
              </w:rPr>
              <w:t xml:space="preserve"> (4 tiết) - PHÂN MÔN GIÁO DỤC KINH TẾ VÀ PHÁP LUẬT</w:t>
            </w:r>
          </w:p>
        </w:tc>
      </w:tr>
      <w:tr w:rsidR="00302231" w:rsidRPr="00C57503" w14:paraId="3D7ACF3B" w14:textId="77777777" w:rsidTr="009857F8">
        <w:trPr>
          <w:trHeight w:val="3690"/>
          <w:jc w:val="center"/>
        </w:trPr>
        <w:tc>
          <w:tcPr>
            <w:tcW w:w="1385" w:type="dxa"/>
            <w:vAlign w:val="center"/>
          </w:tcPr>
          <w:p w14:paraId="51E32F38"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24-25</w:t>
            </w:r>
          </w:p>
        </w:tc>
        <w:tc>
          <w:tcPr>
            <w:tcW w:w="3964" w:type="dxa"/>
            <w:vAlign w:val="center"/>
          </w:tcPr>
          <w:p w14:paraId="1397529C"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alibri" w:hAnsi="Times New Roman"/>
                <w:iCs/>
                <w:sz w:val="24"/>
                <w:szCs w:val="24"/>
              </w:rPr>
              <w:t>Bài 1: Khái quát về danh nhân tỉnh Nam Định</w:t>
            </w:r>
          </w:p>
        </w:tc>
        <w:tc>
          <w:tcPr>
            <w:tcW w:w="915" w:type="dxa"/>
            <w:vAlign w:val="center"/>
          </w:tcPr>
          <w:p w14:paraId="2F48E74A"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94" w:type="dxa"/>
            <w:vMerge w:val="restart"/>
          </w:tcPr>
          <w:p w14:paraId="1ADDD9B4"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Trình bày khái quát mục tiêu về xây dựng nông thôn mới tỉnh Nam Định.</w:t>
            </w:r>
          </w:p>
          <w:p w14:paraId="4BF57D5F"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Trình bày được khái quát quá trình xây dựng nông thôn mới tỉnh Nam Định.</w:t>
            </w:r>
          </w:p>
          <w:p w14:paraId="23D77B15"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Nêu được kết quả của quá trình xây dựng nông thôn mới tỉnh Nam Định.</w:t>
            </w:r>
          </w:p>
          <w:p w14:paraId="1C9998BE"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Phân tích được số liệu, tư liệu, khai thác thông tin từ các nguồn khác nhau và đánh giá tác động vào quá trình xây dựng nông thôn mới đối với việc phát triển kinh tế - xã hội và môi trường tỉnh Nam Định.</w:t>
            </w:r>
          </w:p>
          <w:p w14:paraId="4B8568C5"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lastRenderedPageBreak/>
              <w:t>- Nêu được kết quả của quá trình xây dựng nông thôn mới ở tỉnh Nam Định.</w:t>
            </w:r>
          </w:p>
          <w:p w14:paraId="58112CCD" w14:textId="77777777" w:rsidR="00302231" w:rsidRPr="00C57503" w:rsidRDefault="00302231" w:rsidP="00302231">
            <w:pPr>
              <w:spacing w:line="312" w:lineRule="auto"/>
              <w:jc w:val="both"/>
              <w:rPr>
                <w:rFonts w:ascii="Times New Roman" w:eastAsia="Calibri" w:hAnsi="Times New Roman"/>
                <w:sz w:val="24"/>
                <w:szCs w:val="24"/>
              </w:rPr>
            </w:pPr>
            <w:r w:rsidRPr="00C57503">
              <w:rPr>
                <w:rFonts w:ascii="Times New Roman" w:eastAsia="Calibri" w:hAnsi="Times New Roman"/>
                <w:sz w:val="24"/>
                <w:szCs w:val="24"/>
              </w:rPr>
              <w:t>- Phân tích được số liệu, tư liệu; khai thác thông tin từ các nguồn khác nhau và đánh giá tác động vào quá trình xây dựng nông thôn đối với việc phát triển kinh tế - xã hội và môi trường ở tỉnh Nam Định</w:t>
            </w:r>
          </w:p>
          <w:p w14:paraId="25F08925" w14:textId="77777777" w:rsidR="00302231" w:rsidRPr="00C57503" w:rsidRDefault="00302231" w:rsidP="00302231">
            <w:pPr>
              <w:spacing w:line="312" w:lineRule="auto"/>
              <w:jc w:val="both"/>
              <w:rPr>
                <w:rFonts w:ascii="Times New Roman" w:eastAsia="Courier New" w:hAnsi="Times New Roman"/>
                <w:sz w:val="24"/>
                <w:szCs w:val="24"/>
                <w:lang w:eastAsia="vi-VN" w:bidi="vi-VN"/>
              </w:rPr>
            </w:pPr>
            <w:r w:rsidRPr="00C57503">
              <w:rPr>
                <w:rFonts w:ascii="Times New Roman" w:eastAsia="Calibri" w:hAnsi="Times New Roman"/>
                <w:sz w:val="24"/>
                <w:szCs w:val="24"/>
              </w:rPr>
              <w:t>- Tích cực tham gia vào quá trình xât dựng nông thôn mới ở tỉnh Nam Định.</w:t>
            </w:r>
          </w:p>
        </w:tc>
        <w:tc>
          <w:tcPr>
            <w:tcW w:w="2001" w:type="dxa"/>
            <w:vMerge w:val="restart"/>
          </w:tcPr>
          <w:p w14:paraId="17CA0DA9"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5B2DD4AF" w14:textId="77777777" w:rsidTr="009857F8">
        <w:trPr>
          <w:trHeight w:val="2976"/>
          <w:jc w:val="center"/>
        </w:trPr>
        <w:tc>
          <w:tcPr>
            <w:tcW w:w="1385" w:type="dxa"/>
            <w:vAlign w:val="center"/>
          </w:tcPr>
          <w:p w14:paraId="2B6CE52C"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26-27</w:t>
            </w:r>
          </w:p>
        </w:tc>
        <w:tc>
          <w:tcPr>
            <w:tcW w:w="3964" w:type="dxa"/>
            <w:vAlign w:val="center"/>
          </w:tcPr>
          <w:p w14:paraId="0BA0A18E" w14:textId="77777777" w:rsidR="00302231" w:rsidRPr="00C57503" w:rsidRDefault="00302231" w:rsidP="00302231">
            <w:pPr>
              <w:widowControl w:val="0"/>
              <w:spacing w:line="312" w:lineRule="auto"/>
              <w:rPr>
                <w:rFonts w:ascii="Times New Roman" w:eastAsia="Calibri" w:hAnsi="Times New Roman"/>
                <w:iCs/>
                <w:sz w:val="24"/>
                <w:szCs w:val="24"/>
              </w:rPr>
            </w:pPr>
            <w:r w:rsidRPr="00C57503">
              <w:rPr>
                <w:rFonts w:ascii="Times New Roman" w:eastAsia="Courier New" w:hAnsi="Times New Roman"/>
                <w:bCs/>
                <w:sz w:val="24"/>
                <w:szCs w:val="24"/>
                <w:lang w:eastAsia="vi-VN" w:bidi="vi-VN"/>
              </w:rPr>
              <w:t>Bài 2: Những thành tựu đã đạt được từ quá trình xây dựng nông thôn mới ở tỉnh Nam Định</w:t>
            </w:r>
          </w:p>
        </w:tc>
        <w:tc>
          <w:tcPr>
            <w:tcW w:w="915" w:type="dxa"/>
            <w:vAlign w:val="center"/>
          </w:tcPr>
          <w:p w14:paraId="2C626C86"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w:t>
            </w:r>
          </w:p>
        </w:tc>
        <w:tc>
          <w:tcPr>
            <w:tcW w:w="6194" w:type="dxa"/>
            <w:vMerge/>
          </w:tcPr>
          <w:p w14:paraId="56EA2366" w14:textId="77777777" w:rsidR="00302231" w:rsidRPr="00C57503" w:rsidRDefault="00302231" w:rsidP="00302231">
            <w:pPr>
              <w:spacing w:line="312" w:lineRule="auto"/>
              <w:jc w:val="both"/>
              <w:rPr>
                <w:rFonts w:ascii="Times New Roman" w:eastAsia="Calibri" w:hAnsi="Times New Roman"/>
                <w:sz w:val="24"/>
                <w:szCs w:val="24"/>
              </w:rPr>
            </w:pPr>
          </w:p>
        </w:tc>
        <w:tc>
          <w:tcPr>
            <w:tcW w:w="2001" w:type="dxa"/>
            <w:vMerge/>
          </w:tcPr>
          <w:p w14:paraId="6F5CEE46"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14BFF917" w14:textId="77777777" w:rsidTr="009857F8">
        <w:trPr>
          <w:jc w:val="center"/>
        </w:trPr>
        <w:tc>
          <w:tcPr>
            <w:tcW w:w="1385" w:type="dxa"/>
            <w:vAlign w:val="center"/>
          </w:tcPr>
          <w:p w14:paraId="08453517"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lastRenderedPageBreak/>
              <w:t>28</w:t>
            </w:r>
          </w:p>
        </w:tc>
        <w:tc>
          <w:tcPr>
            <w:tcW w:w="3964" w:type="dxa"/>
            <w:vAlign w:val="center"/>
          </w:tcPr>
          <w:p w14:paraId="62125BF7"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eastAsia="Courier New" w:hAnsi="Times New Roman"/>
                <w:bCs/>
                <w:sz w:val="24"/>
                <w:szCs w:val="24"/>
                <w:lang w:eastAsia="vi-VN" w:bidi="vi-VN"/>
              </w:rPr>
              <w:t>Kiểm tra đánh giá giữa học kỳ II</w:t>
            </w:r>
          </w:p>
        </w:tc>
        <w:tc>
          <w:tcPr>
            <w:tcW w:w="915" w:type="dxa"/>
            <w:vAlign w:val="center"/>
          </w:tcPr>
          <w:p w14:paraId="755EFDCD"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583B90F7"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c>
          <w:tcPr>
            <w:tcW w:w="2001" w:type="dxa"/>
          </w:tcPr>
          <w:p w14:paraId="0035385D"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r w:rsidR="00302231" w:rsidRPr="00C57503" w14:paraId="25145B05" w14:textId="77777777" w:rsidTr="009857F8">
        <w:trPr>
          <w:jc w:val="center"/>
        </w:trPr>
        <w:tc>
          <w:tcPr>
            <w:tcW w:w="14459" w:type="dxa"/>
            <w:gridSpan w:val="5"/>
            <w:vAlign w:val="center"/>
          </w:tcPr>
          <w:p w14:paraId="23C3AEC4"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b/>
                <w:bCs/>
                <w:sz w:val="24"/>
                <w:szCs w:val="24"/>
                <w:lang w:eastAsia="vi-VN" w:bidi="vi-VN"/>
              </w:rPr>
              <w:t>PHÂN MÔN CÔNG NGHỆ ( 6 tiết)</w:t>
            </w:r>
          </w:p>
        </w:tc>
      </w:tr>
      <w:tr w:rsidR="00302231" w:rsidRPr="00C57503" w14:paraId="0AFE9B8E" w14:textId="77777777" w:rsidTr="009857F8">
        <w:trPr>
          <w:jc w:val="center"/>
        </w:trPr>
        <w:tc>
          <w:tcPr>
            <w:tcW w:w="1385" w:type="dxa"/>
            <w:vAlign w:val="center"/>
          </w:tcPr>
          <w:p w14:paraId="18F49540"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29</w:t>
            </w:r>
          </w:p>
        </w:tc>
        <w:tc>
          <w:tcPr>
            <w:tcW w:w="3964" w:type="dxa"/>
            <w:vAlign w:val="center"/>
          </w:tcPr>
          <w:p w14:paraId="7A0E8832"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1A8BDF1A"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02FAA285"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01" w:type="dxa"/>
          </w:tcPr>
          <w:p w14:paraId="64397306"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3CD32E55" w14:textId="77777777" w:rsidTr="009857F8">
        <w:trPr>
          <w:jc w:val="center"/>
        </w:trPr>
        <w:tc>
          <w:tcPr>
            <w:tcW w:w="1385" w:type="dxa"/>
            <w:vAlign w:val="center"/>
          </w:tcPr>
          <w:p w14:paraId="64A2500E"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30</w:t>
            </w:r>
          </w:p>
        </w:tc>
        <w:tc>
          <w:tcPr>
            <w:tcW w:w="3964" w:type="dxa"/>
            <w:vAlign w:val="center"/>
          </w:tcPr>
          <w:p w14:paraId="41E60F23"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31DF9AB1"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6A3E3E22"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01" w:type="dxa"/>
          </w:tcPr>
          <w:p w14:paraId="70E28347"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66F7A6DB" w14:textId="77777777" w:rsidTr="009857F8">
        <w:trPr>
          <w:jc w:val="center"/>
        </w:trPr>
        <w:tc>
          <w:tcPr>
            <w:tcW w:w="1385" w:type="dxa"/>
            <w:vAlign w:val="center"/>
          </w:tcPr>
          <w:p w14:paraId="0CA55051"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31</w:t>
            </w:r>
          </w:p>
        </w:tc>
        <w:tc>
          <w:tcPr>
            <w:tcW w:w="3964" w:type="dxa"/>
            <w:vAlign w:val="center"/>
          </w:tcPr>
          <w:p w14:paraId="3D06FA4F"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4FBD7C18"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334E84EE"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01" w:type="dxa"/>
          </w:tcPr>
          <w:p w14:paraId="664E5AA0"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54C0512C" w14:textId="77777777" w:rsidTr="009857F8">
        <w:trPr>
          <w:jc w:val="center"/>
        </w:trPr>
        <w:tc>
          <w:tcPr>
            <w:tcW w:w="1385" w:type="dxa"/>
            <w:vAlign w:val="center"/>
          </w:tcPr>
          <w:p w14:paraId="45C90DA1"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32</w:t>
            </w:r>
          </w:p>
        </w:tc>
        <w:tc>
          <w:tcPr>
            <w:tcW w:w="3964" w:type="dxa"/>
            <w:vAlign w:val="center"/>
          </w:tcPr>
          <w:p w14:paraId="4D1CACCF"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601E5A70"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07806158"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01" w:type="dxa"/>
          </w:tcPr>
          <w:p w14:paraId="63231A99"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75A6F528" w14:textId="77777777" w:rsidTr="009857F8">
        <w:trPr>
          <w:jc w:val="center"/>
        </w:trPr>
        <w:tc>
          <w:tcPr>
            <w:tcW w:w="1385" w:type="dxa"/>
            <w:vAlign w:val="center"/>
          </w:tcPr>
          <w:p w14:paraId="70F6ECE8"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33</w:t>
            </w:r>
          </w:p>
        </w:tc>
        <w:tc>
          <w:tcPr>
            <w:tcW w:w="3964" w:type="dxa"/>
            <w:vAlign w:val="center"/>
          </w:tcPr>
          <w:p w14:paraId="4BEB7E03"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244E0B23"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610E1395"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01" w:type="dxa"/>
          </w:tcPr>
          <w:p w14:paraId="74121B1C"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398AA8D0" w14:textId="77777777" w:rsidTr="009857F8">
        <w:trPr>
          <w:jc w:val="center"/>
        </w:trPr>
        <w:tc>
          <w:tcPr>
            <w:tcW w:w="1385" w:type="dxa"/>
            <w:vAlign w:val="center"/>
          </w:tcPr>
          <w:p w14:paraId="211806A1"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34</w:t>
            </w:r>
          </w:p>
        </w:tc>
        <w:tc>
          <w:tcPr>
            <w:tcW w:w="3964" w:type="dxa"/>
            <w:vAlign w:val="center"/>
          </w:tcPr>
          <w:p w14:paraId="31C31526" w14:textId="77777777" w:rsidR="00302231" w:rsidRPr="00C57503" w:rsidRDefault="00302231" w:rsidP="00302231">
            <w:pPr>
              <w:widowControl w:val="0"/>
              <w:spacing w:line="312" w:lineRule="auto"/>
              <w:rPr>
                <w:rFonts w:ascii="Times New Roman" w:eastAsia="Courier New" w:hAnsi="Times New Roman"/>
                <w:bCs/>
                <w:sz w:val="24"/>
                <w:szCs w:val="24"/>
                <w:lang w:eastAsia="vi-VN" w:bidi="vi-VN"/>
              </w:rPr>
            </w:pPr>
            <w:r w:rsidRPr="00C57503">
              <w:rPr>
                <w:rFonts w:ascii="Times New Roman" w:hAnsi="Times New Roman"/>
                <w:sz w:val="24"/>
                <w:szCs w:val="24"/>
                <w:lang w:eastAsia="vi-VN" w:bidi="vi-VN"/>
              </w:rPr>
              <w:t>Nội dung Công nghệ (bổ sung sau)</w:t>
            </w:r>
          </w:p>
        </w:tc>
        <w:tc>
          <w:tcPr>
            <w:tcW w:w="915" w:type="dxa"/>
            <w:vAlign w:val="center"/>
          </w:tcPr>
          <w:p w14:paraId="240F114C"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711756D1"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Sẽ cập nhật theo nội dung và yêu cầu cần đạt của tài liệu hướng dẫn</w:t>
            </w:r>
          </w:p>
        </w:tc>
        <w:tc>
          <w:tcPr>
            <w:tcW w:w="2001" w:type="dxa"/>
          </w:tcPr>
          <w:p w14:paraId="276A7156" w14:textId="77777777" w:rsidR="00302231" w:rsidRPr="00C57503" w:rsidRDefault="00302231" w:rsidP="00302231">
            <w:pPr>
              <w:widowControl w:val="0"/>
              <w:spacing w:line="312" w:lineRule="auto"/>
              <w:jc w:val="both"/>
              <w:rPr>
                <w:rFonts w:ascii="Times New Roman" w:eastAsia="Courier New" w:hAnsi="Times New Roman"/>
                <w:sz w:val="24"/>
                <w:szCs w:val="24"/>
                <w:lang w:eastAsia="vi-VN" w:bidi="vi-VN"/>
              </w:rPr>
            </w:pPr>
            <w:r w:rsidRPr="00C57503">
              <w:rPr>
                <w:rFonts w:ascii="Times New Roman" w:hAnsi="Times New Roman"/>
                <w:sz w:val="24"/>
                <w:szCs w:val="24"/>
                <w:lang w:eastAsia="vi-VN" w:bidi="vi-VN"/>
              </w:rPr>
              <w:t>Chưa có SGK/tài liệu</w:t>
            </w:r>
          </w:p>
        </w:tc>
      </w:tr>
      <w:tr w:rsidR="00302231" w:rsidRPr="00C57503" w14:paraId="4F7D8FB7" w14:textId="77777777" w:rsidTr="009857F8">
        <w:trPr>
          <w:jc w:val="center"/>
        </w:trPr>
        <w:tc>
          <w:tcPr>
            <w:tcW w:w="1385" w:type="dxa"/>
            <w:vAlign w:val="center"/>
          </w:tcPr>
          <w:p w14:paraId="177B12B9"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35</w:t>
            </w:r>
          </w:p>
        </w:tc>
        <w:tc>
          <w:tcPr>
            <w:tcW w:w="3964" w:type="dxa"/>
            <w:vAlign w:val="center"/>
          </w:tcPr>
          <w:p w14:paraId="678A10E8"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HKII</w:t>
            </w:r>
          </w:p>
        </w:tc>
        <w:tc>
          <w:tcPr>
            <w:tcW w:w="915" w:type="dxa"/>
            <w:vAlign w:val="center"/>
          </w:tcPr>
          <w:p w14:paraId="36B77BFC"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1</w:t>
            </w:r>
          </w:p>
        </w:tc>
        <w:tc>
          <w:tcPr>
            <w:tcW w:w="6194" w:type="dxa"/>
          </w:tcPr>
          <w:p w14:paraId="381C3502" w14:textId="77777777" w:rsidR="00302231" w:rsidRPr="00C57503" w:rsidRDefault="00302231" w:rsidP="00302231">
            <w:pPr>
              <w:widowControl w:val="0"/>
              <w:spacing w:line="312" w:lineRule="auto"/>
              <w:rPr>
                <w:rFonts w:ascii="Times New Roman" w:eastAsia="Courier New" w:hAnsi="Times New Roman"/>
                <w:b/>
                <w:sz w:val="24"/>
                <w:szCs w:val="24"/>
                <w:lang w:eastAsia="vi-VN" w:bidi="vi-VN"/>
              </w:rPr>
            </w:pPr>
          </w:p>
        </w:tc>
        <w:tc>
          <w:tcPr>
            <w:tcW w:w="2001" w:type="dxa"/>
          </w:tcPr>
          <w:p w14:paraId="2D2A6BFD"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p>
        </w:tc>
      </w:tr>
    </w:tbl>
    <w:p w14:paraId="1EFF5246" w14:textId="77777777" w:rsidR="00302231" w:rsidRPr="00C57503" w:rsidRDefault="00302231" w:rsidP="00302231">
      <w:pPr>
        <w:widowControl w:val="0"/>
        <w:spacing w:before="0" w:after="0" w:line="312" w:lineRule="auto"/>
        <w:jc w:val="center"/>
        <w:rPr>
          <w:rFonts w:eastAsia="Courier New"/>
          <w:sz w:val="24"/>
          <w:szCs w:val="24"/>
          <w:lang w:val="vi-VN" w:eastAsia="vi-VN" w:bidi="vi-VN"/>
        </w:rPr>
      </w:pPr>
    </w:p>
    <w:p w14:paraId="6A7E7605" w14:textId="77777777" w:rsidR="00302231" w:rsidRPr="00C57503" w:rsidRDefault="00302231" w:rsidP="00302231">
      <w:pPr>
        <w:spacing w:before="0" w:after="40" w:line="312" w:lineRule="auto"/>
        <w:jc w:val="both"/>
        <w:rPr>
          <w:rFonts w:eastAsia="Courier New"/>
          <w:b/>
          <w:sz w:val="24"/>
          <w:szCs w:val="24"/>
          <w:highlight w:val="yellow"/>
          <w:lang w:eastAsia="vi-VN" w:bidi="vi-VN"/>
        </w:rPr>
      </w:pPr>
      <w:r w:rsidRPr="00C57503">
        <w:rPr>
          <w:rFonts w:eastAsia="Courier New"/>
          <w:b/>
          <w:sz w:val="24"/>
          <w:szCs w:val="24"/>
          <w:highlight w:val="yellow"/>
          <w:lang w:eastAsia="vi-VN" w:bidi="vi-VN"/>
        </w:rPr>
        <w:t>2. Kiểm tra, đánh giá định kỳ</w:t>
      </w:r>
    </w:p>
    <w:p w14:paraId="44040565" w14:textId="2108D274" w:rsidR="00302231" w:rsidRPr="00C57503" w:rsidRDefault="00302231" w:rsidP="00302231">
      <w:pPr>
        <w:spacing w:before="0" w:after="40" w:line="312" w:lineRule="auto"/>
        <w:jc w:val="both"/>
        <w:rPr>
          <w:rFonts w:eastAsia="Courier New"/>
          <w:b/>
          <w:sz w:val="24"/>
          <w:szCs w:val="24"/>
          <w:lang w:eastAsia="vi-VN" w:bidi="vi-VN"/>
        </w:rPr>
      </w:pPr>
      <w:r w:rsidRPr="00C57503">
        <w:rPr>
          <w:rFonts w:eastAsia="Courier New"/>
          <w:b/>
          <w:sz w:val="24"/>
          <w:szCs w:val="24"/>
          <w:lang w:val="vi-VN" w:eastAsia="vi-VN" w:bidi="vi-VN"/>
        </w:rPr>
        <w:lastRenderedPageBreak/>
        <w:t xml:space="preserve"> </w:t>
      </w:r>
      <w:r w:rsidRPr="00C57503">
        <w:rPr>
          <w:rFonts w:eastAsia="Courier New"/>
          <w:sz w:val="24"/>
          <w:szCs w:val="24"/>
          <w:lang w:val="vi-VN" w:eastAsia="vi-VN" w:bidi="vi-VN"/>
        </w:rPr>
        <w:t>a) Cơ số điểm: Thực hiện theo Quy chế đánh giá hiện hành và kế hoạch kiểm tra, đánh giá của nhà trường.</w:t>
      </w:r>
    </w:p>
    <w:tbl>
      <w:tblPr>
        <w:tblStyle w:val="TableGrid17"/>
        <w:tblW w:w="14459" w:type="dxa"/>
        <w:tblInd w:w="137" w:type="dxa"/>
        <w:tblLook w:val="04A0" w:firstRow="1" w:lastRow="0" w:firstColumn="1" w:lastColumn="0" w:noHBand="0" w:noVBand="1"/>
      </w:tblPr>
      <w:tblGrid>
        <w:gridCol w:w="3476"/>
        <w:gridCol w:w="2754"/>
        <w:gridCol w:w="1743"/>
        <w:gridCol w:w="4199"/>
        <w:gridCol w:w="2287"/>
      </w:tblGrid>
      <w:tr w:rsidR="00302231" w:rsidRPr="00C57503" w14:paraId="15F41EAE" w14:textId="77777777" w:rsidTr="009857F8">
        <w:tc>
          <w:tcPr>
            <w:tcW w:w="3375" w:type="dxa"/>
            <w:vAlign w:val="center"/>
          </w:tcPr>
          <w:p w14:paraId="694FD5D8"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Bài kiểm tra, đánh giá</w:t>
            </w:r>
          </w:p>
        </w:tc>
        <w:tc>
          <w:tcPr>
            <w:tcW w:w="2674" w:type="dxa"/>
            <w:vAlign w:val="center"/>
          </w:tcPr>
          <w:p w14:paraId="36CBBDB9"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Thời gian kiểm tra</w:t>
            </w:r>
          </w:p>
        </w:tc>
        <w:tc>
          <w:tcPr>
            <w:tcW w:w="1692" w:type="dxa"/>
            <w:vAlign w:val="center"/>
          </w:tcPr>
          <w:p w14:paraId="413A3E85"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Thời điểm</w:t>
            </w:r>
          </w:p>
        </w:tc>
        <w:tc>
          <w:tcPr>
            <w:tcW w:w="4077" w:type="dxa"/>
            <w:vAlign w:val="center"/>
          </w:tcPr>
          <w:p w14:paraId="727D45C3"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Yêu cầu cần đạt</w:t>
            </w:r>
          </w:p>
        </w:tc>
        <w:tc>
          <w:tcPr>
            <w:tcW w:w="2220" w:type="dxa"/>
            <w:vAlign w:val="center"/>
          </w:tcPr>
          <w:p w14:paraId="4AEA34B0"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b/>
                <w:sz w:val="24"/>
                <w:szCs w:val="24"/>
                <w:lang w:eastAsia="vi-VN" w:bidi="vi-VN"/>
              </w:rPr>
              <w:t>Hình thức</w:t>
            </w:r>
          </w:p>
        </w:tc>
      </w:tr>
      <w:tr w:rsidR="00302231" w:rsidRPr="00C57503" w14:paraId="7A37B988" w14:textId="77777777" w:rsidTr="009857F8">
        <w:tc>
          <w:tcPr>
            <w:tcW w:w="3375" w:type="dxa"/>
            <w:vAlign w:val="center"/>
          </w:tcPr>
          <w:p w14:paraId="5149AB6A"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Giữa học kỳ I</w:t>
            </w:r>
          </w:p>
        </w:tc>
        <w:tc>
          <w:tcPr>
            <w:tcW w:w="2674" w:type="dxa"/>
            <w:vAlign w:val="center"/>
          </w:tcPr>
          <w:p w14:paraId="1241CFD0"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01CE0AED"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8</w:t>
            </w:r>
          </w:p>
        </w:tc>
        <w:tc>
          <w:tcPr>
            <w:tcW w:w="4077" w:type="dxa"/>
            <w:vAlign w:val="center"/>
          </w:tcPr>
          <w:p w14:paraId="5885C797"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1</w:t>
            </w:r>
          </w:p>
        </w:tc>
        <w:tc>
          <w:tcPr>
            <w:tcW w:w="2220" w:type="dxa"/>
            <w:vAlign w:val="center"/>
          </w:tcPr>
          <w:p w14:paraId="1F46CD1E"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Kiểm tra viết</w:t>
            </w:r>
          </w:p>
        </w:tc>
      </w:tr>
      <w:tr w:rsidR="00302231" w:rsidRPr="00C57503" w14:paraId="4453792F" w14:textId="77777777" w:rsidTr="009857F8">
        <w:tc>
          <w:tcPr>
            <w:tcW w:w="3375" w:type="dxa"/>
            <w:vAlign w:val="center"/>
          </w:tcPr>
          <w:p w14:paraId="46D59B1B"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Cuối học kỳ I</w:t>
            </w:r>
          </w:p>
        </w:tc>
        <w:tc>
          <w:tcPr>
            <w:tcW w:w="2674" w:type="dxa"/>
            <w:vAlign w:val="center"/>
          </w:tcPr>
          <w:p w14:paraId="0BAC28AA"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66A0AAAB"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18</w:t>
            </w:r>
          </w:p>
        </w:tc>
        <w:tc>
          <w:tcPr>
            <w:tcW w:w="4077" w:type="dxa"/>
            <w:vAlign w:val="center"/>
          </w:tcPr>
          <w:p w14:paraId="3CC042B4"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1, 2</w:t>
            </w:r>
          </w:p>
        </w:tc>
        <w:tc>
          <w:tcPr>
            <w:tcW w:w="2220" w:type="dxa"/>
            <w:vAlign w:val="center"/>
          </w:tcPr>
          <w:p w14:paraId="36CBD267"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Kiểm tra viết</w:t>
            </w:r>
          </w:p>
        </w:tc>
      </w:tr>
      <w:tr w:rsidR="00302231" w:rsidRPr="00C57503" w14:paraId="08B9B3D0" w14:textId="77777777" w:rsidTr="009857F8">
        <w:tc>
          <w:tcPr>
            <w:tcW w:w="3375" w:type="dxa"/>
            <w:vAlign w:val="center"/>
          </w:tcPr>
          <w:p w14:paraId="515CC9A7"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Giữa học kỳ II</w:t>
            </w:r>
          </w:p>
        </w:tc>
        <w:tc>
          <w:tcPr>
            <w:tcW w:w="2674" w:type="dxa"/>
            <w:vAlign w:val="center"/>
          </w:tcPr>
          <w:p w14:paraId="6FB0F3BE"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7283A553"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27</w:t>
            </w:r>
          </w:p>
        </w:tc>
        <w:tc>
          <w:tcPr>
            <w:tcW w:w="4077" w:type="dxa"/>
            <w:vAlign w:val="center"/>
          </w:tcPr>
          <w:p w14:paraId="3F6A512C"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3</w:t>
            </w:r>
          </w:p>
        </w:tc>
        <w:tc>
          <w:tcPr>
            <w:tcW w:w="2220" w:type="dxa"/>
            <w:vAlign w:val="center"/>
          </w:tcPr>
          <w:p w14:paraId="6CB8CDBD"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Kiểm tra viết</w:t>
            </w:r>
          </w:p>
        </w:tc>
      </w:tr>
      <w:tr w:rsidR="00302231" w:rsidRPr="00C57503" w14:paraId="2B7A7EF4" w14:textId="77777777" w:rsidTr="009857F8">
        <w:tc>
          <w:tcPr>
            <w:tcW w:w="3375" w:type="dxa"/>
            <w:vAlign w:val="center"/>
          </w:tcPr>
          <w:p w14:paraId="5733F89F"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Cuối học kỳ II</w:t>
            </w:r>
          </w:p>
        </w:tc>
        <w:tc>
          <w:tcPr>
            <w:tcW w:w="2674" w:type="dxa"/>
            <w:vAlign w:val="center"/>
          </w:tcPr>
          <w:p w14:paraId="7FD5BF3A"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45 phút</w:t>
            </w:r>
          </w:p>
        </w:tc>
        <w:tc>
          <w:tcPr>
            <w:tcW w:w="1692" w:type="dxa"/>
            <w:vAlign w:val="center"/>
          </w:tcPr>
          <w:p w14:paraId="4616219C" w14:textId="77777777" w:rsidR="00302231" w:rsidRPr="00C57503" w:rsidRDefault="00302231" w:rsidP="00302231">
            <w:pPr>
              <w:widowControl w:val="0"/>
              <w:spacing w:line="312" w:lineRule="auto"/>
              <w:jc w:val="center"/>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Tuần 35</w:t>
            </w:r>
          </w:p>
        </w:tc>
        <w:tc>
          <w:tcPr>
            <w:tcW w:w="4077" w:type="dxa"/>
            <w:vAlign w:val="center"/>
          </w:tcPr>
          <w:p w14:paraId="5A143C28" w14:textId="77777777" w:rsidR="00302231" w:rsidRPr="00C57503" w:rsidRDefault="00302231" w:rsidP="00302231">
            <w:pPr>
              <w:widowControl w:val="0"/>
              <w:spacing w:line="312" w:lineRule="auto"/>
              <w:rPr>
                <w:rFonts w:ascii="Times New Roman" w:eastAsia="Courier New" w:hAnsi="Times New Roman"/>
                <w:sz w:val="24"/>
                <w:szCs w:val="24"/>
                <w:lang w:eastAsia="vi-VN" w:bidi="vi-VN"/>
              </w:rPr>
            </w:pPr>
            <w:r w:rsidRPr="00C57503">
              <w:rPr>
                <w:rFonts w:ascii="Times New Roman" w:eastAsia="Courier New" w:hAnsi="Times New Roman"/>
                <w:sz w:val="24"/>
                <w:szCs w:val="24"/>
                <w:lang w:eastAsia="vi-VN" w:bidi="vi-VN"/>
              </w:rPr>
              <w:t>Đáp ứng yêu cầu cần đạt chủ đề 4</w:t>
            </w:r>
          </w:p>
        </w:tc>
        <w:tc>
          <w:tcPr>
            <w:tcW w:w="2220" w:type="dxa"/>
            <w:vAlign w:val="center"/>
          </w:tcPr>
          <w:p w14:paraId="5554A63E" w14:textId="77777777" w:rsidR="00302231" w:rsidRPr="00C57503" w:rsidRDefault="00302231" w:rsidP="00302231">
            <w:pPr>
              <w:widowControl w:val="0"/>
              <w:spacing w:line="312" w:lineRule="auto"/>
              <w:jc w:val="center"/>
              <w:rPr>
                <w:rFonts w:ascii="Times New Roman" w:eastAsia="Courier New" w:hAnsi="Times New Roman"/>
                <w:b/>
                <w:sz w:val="24"/>
                <w:szCs w:val="24"/>
                <w:lang w:eastAsia="vi-VN" w:bidi="vi-VN"/>
              </w:rPr>
            </w:pPr>
            <w:r w:rsidRPr="00C57503">
              <w:rPr>
                <w:rFonts w:ascii="Times New Roman" w:eastAsia="Courier New" w:hAnsi="Times New Roman"/>
                <w:sz w:val="24"/>
                <w:szCs w:val="24"/>
                <w:lang w:eastAsia="vi-VN" w:bidi="vi-VN"/>
              </w:rPr>
              <w:t>Kiểm tra viết</w:t>
            </w:r>
          </w:p>
        </w:tc>
      </w:tr>
    </w:tbl>
    <w:p w14:paraId="2A56B7A2" w14:textId="6EE0A446" w:rsidR="00302231" w:rsidRPr="00C57503" w:rsidRDefault="00302231" w:rsidP="00C57503">
      <w:pPr>
        <w:tabs>
          <w:tab w:val="left" w:pos="-426"/>
          <w:tab w:val="center" w:pos="4680"/>
          <w:tab w:val="right" w:pos="9360"/>
        </w:tabs>
        <w:suppressAutoHyphens/>
        <w:spacing w:before="100" w:beforeAutospacing="1" w:after="100" w:afterAutospacing="1" w:line="312" w:lineRule="auto"/>
        <w:jc w:val="both"/>
        <w:rPr>
          <w:rFonts w:eastAsia="Courier New"/>
          <w:bCs/>
          <w:i/>
          <w:color w:val="FF0000"/>
          <w:sz w:val="24"/>
          <w:szCs w:val="24"/>
          <w:lang w:val="vi-VN" w:eastAsia="ar-SA" w:bidi="vi-VN"/>
        </w:rPr>
      </w:pPr>
      <w:r w:rsidRPr="00C57503">
        <w:rPr>
          <w:rFonts w:eastAsia="Courier New"/>
          <w:bCs/>
          <w:i/>
          <w:color w:val="FF0000"/>
          <w:sz w:val="24"/>
          <w:szCs w:val="24"/>
          <w:lang w:val="vi-VN" w:eastAsia="ar-SA" w:bidi="vi-VN"/>
        </w:rPr>
        <w:t>(Thời điểm kiểm tra các bài định kì có thể sớm hơn so với kế hoạch, do phụ thuộc vào Kế hoạch Nhà trườ</w:t>
      </w:r>
      <w:r w:rsidR="00C57503" w:rsidRPr="00C57503">
        <w:rPr>
          <w:rFonts w:eastAsia="Courier New"/>
          <w:bCs/>
          <w:i/>
          <w:color w:val="FF0000"/>
          <w:sz w:val="24"/>
          <w:szCs w:val="24"/>
          <w:lang w:val="vi-VN" w:eastAsia="ar-SA" w:bidi="vi-VN"/>
        </w:rPr>
        <w:t>ng)</w:t>
      </w:r>
    </w:p>
    <w:p w14:paraId="0AEEF6F8" w14:textId="77777777" w:rsidR="00302231" w:rsidRPr="00C57503" w:rsidRDefault="00302231" w:rsidP="00302231">
      <w:pPr>
        <w:widowControl w:val="0"/>
        <w:spacing w:before="100" w:beforeAutospacing="1" w:after="100" w:afterAutospacing="1" w:line="312" w:lineRule="auto"/>
        <w:jc w:val="both"/>
        <w:rPr>
          <w:rFonts w:eastAsia="Arial Unicode MS"/>
          <w:b/>
          <w:sz w:val="24"/>
          <w:szCs w:val="24"/>
          <w:lang w:val="vi-VN" w:eastAsia="vi-VN" w:bidi="vi-VN"/>
        </w:rPr>
      </w:pPr>
      <w:r w:rsidRPr="00C57503">
        <w:rPr>
          <w:rFonts w:eastAsia="Arial Unicode MS"/>
          <w:b/>
          <w:sz w:val="24"/>
          <w:szCs w:val="24"/>
          <w:lang w:val="vi-VN" w:eastAsia="vi-VN" w:bidi="vi-VN"/>
        </w:rPr>
        <w:t>III.CÁC</w:t>
      </w:r>
      <w:r w:rsidRPr="00C57503">
        <w:rPr>
          <w:rFonts w:eastAsia="Arial Unicode MS"/>
          <w:b/>
          <w:sz w:val="24"/>
          <w:szCs w:val="24"/>
          <w:lang w:eastAsia="vi-VN" w:bidi="vi-VN"/>
        </w:rPr>
        <w:t xml:space="preserve"> </w:t>
      </w:r>
      <w:r w:rsidRPr="00C57503">
        <w:rPr>
          <w:rFonts w:eastAsia="Arial Unicode MS"/>
          <w:b/>
          <w:sz w:val="24"/>
          <w:szCs w:val="24"/>
          <w:lang w:val="vi-VN" w:eastAsia="vi-VN" w:bidi="vi-VN"/>
        </w:rPr>
        <w:t>NỘI DUNG KHÁC</w:t>
      </w:r>
    </w:p>
    <w:p w14:paraId="6E0344F1"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1. Nhiệm vụ 1: Tổ chức thực hiện Chương trình giáo dục phổ thông</w:t>
      </w:r>
    </w:p>
    <w:p w14:paraId="4A33A062"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Thực hiện giảng dạy đúng, đủ tiến độ phân phối chương trình môn </w:t>
      </w:r>
      <w:r w:rsidRPr="00C57503">
        <w:rPr>
          <w:rFonts w:eastAsia="Times New Roman"/>
          <w:color w:val="auto"/>
          <w:sz w:val="24"/>
          <w:szCs w:val="24"/>
          <w:lang w:eastAsia="vi-VN" w:bidi="vi-VN"/>
        </w:rPr>
        <w:t xml:space="preserve">Giáo dục địa phương </w:t>
      </w:r>
      <w:r w:rsidRPr="00C57503">
        <w:rPr>
          <w:rFonts w:eastAsia="Times New Roman"/>
          <w:color w:val="auto"/>
          <w:sz w:val="24"/>
          <w:szCs w:val="24"/>
          <w:lang w:val="vi-VN" w:eastAsia="vi-VN" w:bidi="vi-VN"/>
        </w:rPr>
        <w:t xml:space="preserve">ở cả 3 khối 10, 11 và 12. </w:t>
      </w:r>
    </w:p>
    <w:p w14:paraId="49B2CA82"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Đảm bảo hoàn thành phần cốt lõi </w:t>
      </w:r>
      <w:r w:rsidRPr="00C57503">
        <w:rPr>
          <w:rFonts w:eastAsia="Times New Roman"/>
          <w:color w:val="auto"/>
          <w:sz w:val="24"/>
          <w:szCs w:val="24"/>
          <w:lang w:eastAsia="vi-VN" w:bidi="vi-VN"/>
        </w:rPr>
        <w:t xml:space="preserve">35 </w:t>
      </w:r>
      <w:r w:rsidRPr="00C57503">
        <w:rPr>
          <w:rFonts w:eastAsia="Times New Roman"/>
          <w:color w:val="auto"/>
          <w:sz w:val="24"/>
          <w:szCs w:val="24"/>
          <w:lang w:val="vi-VN" w:eastAsia="vi-VN" w:bidi="vi-VN"/>
        </w:rPr>
        <w:t xml:space="preserve">tiết/năm theo đúng Yêu cầu cần đạt, không cắt xén nội dung. </w:t>
      </w:r>
    </w:p>
    <w:p w14:paraId="54B83B4E"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Nhiệm vụ này do 0</w:t>
      </w:r>
      <w:r w:rsidRPr="00C57503">
        <w:rPr>
          <w:rFonts w:eastAsia="Times New Roman"/>
          <w:color w:val="auto"/>
          <w:sz w:val="24"/>
          <w:szCs w:val="24"/>
          <w:lang w:eastAsia="vi-VN" w:bidi="vi-VN"/>
        </w:rPr>
        <w:t>7</w:t>
      </w:r>
      <w:r w:rsidRPr="00C57503">
        <w:rPr>
          <w:rFonts w:eastAsia="Times New Roman"/>
          <w:color w:val="auto"/>
          <w:sz w:val="24"/>
          <w:szCs w:val="24"/>
          <w:lang w:val="vi-VN" w:eastAsia="vi-VN" w:bidi="vi-VN"/>
        </w:rPr>
        <w:t xml:space="preserve"> giáo viên trong nhóm gồm đ/c</w:t>
      </w:r>
      <w:r w:rsidRPr="00C57503">
        <w:rPr>
          <w:rFonts w:eastAsia="Times New Roman"/>
          <w:color w:val="auto"/>
          <w:sz w:val="24"/>
          <w:szCs w:val="24"/>
          <w:lang w:eastAsia="vi-VN" w:bidi="vi-VN"/>
        </w:rPr>
        <w:t xml:space="preserve"> Ninh Viết Ngạn</w:t>
      </w:r>
      <w:r w:rsidRPr="00C57503">
        <w:rPr>
          <w:rFonts w:eastAsia="Times New Roman"/>
          <w:color w:val="auto"/>
          <w:sz w:val="24"/>
          <w:szCs w:val="24"/>
          <w:lang w:val="vi-VN" w:eastAsia="vi-VN" w:bidi="vi-VN"/>
        </w:rPr>
        <w:t xml:space="preserve">, đ/c </w:t>
      </w:r>
      <w:r w:rsidRPr="00C57503">
        <w:rPr>
          <w:rFonts w:eastAsia="Times New Roman"/>
          <w:color w:val="auto"/>
          <w:sz w:val="24"/>
          <w:szCs w:val="24"/>
          <w:lang w:eastAsia="vi-VN" w:bidi="vi-VN"/>
        </w:rPr>
        <w:t>Phạm Xuân Tuyên</w:t>
      </w:r>
      <w:r w:rsidRPr="00C57503">
        <w:rPr>
          <w:rFonts w:eastAsia="Times New Roman"/>
          <w:color w:val="auto"/>
          <w:sz w:val="24"/>
          <w:szCs w:val="24"/>
          <w:lang w:val="vi-VN" w:eastAsia="vi-VN" w:bidi="vi-VN"/>
        </w:rPr>
        <w:t>, đ/c</w:t>
      </w:r>
      <w:r w:rsidRPr="00C57503">
        <w:rPr>
          <w:rFonts w:eastAsia="Times New Roman"/>
          <w:color w:val="auto"/>
          <w:sz w:val="24"/>
          <w:szCs w:val="24"/>
          <w:lang w:eastAsia="vi-VN" w:bidi="vi-VN"/>
        </w:rPr>
        <w:t xml:space="preserve"> Bùi Thị Duyên</w:t>
      </w:r>
      <w:r w:rsidRPr="00C57503">
        <w:rPr>
          <w:rFonts w:eastAsia="Times New Roman"/>
          <w:color w:val="auto"/>
          <w:sz w:val="24"/>
          <w:szCs w:val="24"/>
          <w:lang w:val="vi-VN" w:eastAsia="vi-VN" w:bidi="vi-VN"/>
        </w:rPr>
        <w:t xml:space="preserve">, đ/c </w:t>
      </w:r>
      <w:r w:rsidRPr="00C57503">
        <w:rPr>
          <w:rFonts w:eastAsia="Times New Roman"/>
          <w:color w:val="auto"/>
          <w:sz w:val="24"/>
          <w:szCs w:val="24"/>
          <w:lang w:eastAsia="vi-VN" w:bidi="vi-VN"/>
        </w:rPr>
        <w:t xml:space="preserve">Nguyễn Văn Cương, đ/c Phạm Thị Huyền Diệu , đ/c Dương Thị Hồng Nhung, đ/c Trần Thị Thủy </w:t>
      </w:r>
      <w:r w:rsidRPr="00C57503">
        <w:rPr>
          <w:rFonts w:eastAsia="Times New Roman"/>
          <w:color w:val="auto"/>
          <w:sz w:val="24"/>
          <w:szCs w:val="24"/>
          <w:lang w:val="vi-VN" w:eastAsia="vi-VN" w:bidi="vi-VN"/>
        </w:rPr>
        <w:t xml:space="preserve">thực hiện. Đ/c Nhóm trưởng chịu trách nhiệm đôn đốc tiến độ trong suốt 35 tuần của năm học. </w:t>
      </w:r>
    </w:p>
    <w:p w14:paraId="24DD02F4"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2. Nhiệm vụ 2: Đổi mới phương pháp, hình thức tổ chức dạy học và kiểm tra, đánh giá; nâng cao chất lượng giáo dục</w:t>
      </w:r>
    </w:p>
    <w:p w14:paraId="679C44B9"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Linh hoạt sử dụng các phương pháp dạy học thông qua bài thuyết trình giấy A0, trình chiếu PowerPoint, xem phim tài liệu, phim mô phỏng và các bài thực hành. </w:t>
      </w:r>
    </w:p>
    <w:p w14:paraId="7374DE2A"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eastAsia="vi-VN" w:bidi="vi-VN"/>
        </w:rPr>
      </w:pPr>
      <w:r w:rsidRPr="00C57503">
        <w:rPr>
          <w:rFonts w:eastAsia="Times New Roman"/>
          <w:color w:val="auto"/>
          <w:sz w:val="24"/>
          <w:szCs w:val="24"/>
          <w:lang w:val="vi-VN" w:eastAsia="vi-VN" w:bidi="vi-VN"/>
        </w:rPr>
        <w:t>- Thực hiện nghiêm túc việc ra đề kiểm tra chung định kì cho cả 3 khối lớp</w:t>
      </w:r>
      <w:r w:rsidRPr="00C57503">
        <w:rPr>
          <w:rFonts w:eastAsia="Times New Roman"/>
          <w:color w:val="auto"/>
          <w:sz w:val="24"/>
          <w:szCs w:val="24"/>
          <w:lang w:eastAsia="vi-VN" w:bidi="vi-VN"/>
        </w:rPr>
        <w:t>.</w:t>
      </w:r>
    </w:p>
    <w:p w14:paraId="5EBD0FAE"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Phân công trách nhiệm ra đề: Thực hiện theo sự chỉ đạo của Ban chuyên môn đối với từng kì kiểm tra chất lượng.</w:t>
      </w:r>
    </w:p>
    <w:p w14:paraId="6C00898D"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 xml:space="preserve">3. Nhiệm vụ 3: Nâng cao chất lượng học tập; hỗ trợ, củng cố, bồi dưỡng học sinh và tích cực hướng dẫn học sinh tham gia các kỳ thi, cuộc thi, cuộc </w:t>
      </w:r>
      <w:r w:rsidRPr="00C57503">
        <w:rPr>
          <w:rFonts w:eastAsia="Times New Roman"/>
          <w:b/>
          <w:bCs/>
          <w:color w:val="auto"/>
          <w:sz w:val="24"/>
          <w:szCs w:val="24"/>
          <w:lang w:val="vi-VN" w:eastAsia="vi-VN" w:bidi="vi-VN"/>
        </w:rPr>
        <w:lastRenderedPageBreak/>
        <w:t>giao lưu</w:t>
      </w:r>
    </w:p>
    <w:p w14:paraId="6ADDD01C"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4. Nhiệm vụ 4: Nâng cao chất lượng sinh hoạt chuyên môn, hoạt động cụm trường và phát triển đội ngũ của tổ</w:t>
      </w:r>
    </w:p>
    <w:p w14:paraId="61FF7E86" w14:textId="6BA9C455"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- 100% giáo viên nhóm </w:t>
      </w:r>
      <w:r w:rsidRPr="00C57503">
        <w:rPr>
          <w:rFonts w:eastAsia="Times New Roman"/>
          <w:color w:val="auto"/>
          <w:sz w:val="24"/>
          <w:szCs w:val="24"/>
          <w:lang w:eastAsia="vi-VN" w:bidi="vi-VN"/>
        </w:rPr>
        <w:t xml:space="preserve">Giáo dục địa phương </w:t>
      </w:r>
      <w:r w:rsidRPr="00C57503">
        <w:rPr>
          <w:rFonts w:eastAsia="Times New Roman"/>
          <w:color w:val="auto"/>
          <w:sz w:val="24"/>
          <w:szCs w:val="24"/>
          <w:lang w:val="vi-VN" w:eastAsia="vi-VN" w:bidi="vi-VN"/>
        </w:rPr>
        <w:t xml:space="preserve">tham gia sinh hoạt chuyên môn định kì theo lịch của nhà trường để thảo luận các nội dung thay đổi, điều chỉnh kế hoạch giảng dạy. Các đề xuất phải được trình lãnh đạo xét duyệt trước khi thực hiện. </w:t>
      </w:r>
    </w:p>
    <w:p w14:paraId="57BB376A"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Sử dụng Phòng bộ môn (01 phòng) cho các hoạt động sinh hoạt tổ/nhóm chuyên môn. </w:t>
      </w:r>
    </w:p>
    <w:p w14:paraId="5DC62394"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Duy trì và phát huy năng lực đội ngũ, đảm bảo giữ vững mức đạt chuẩn nghề nghiệp giáo viên ở mức Tốt cho toàn bộ </w:t>
      </w:r>
      <w:r w:rsidRPr="00C57503">
        <w:rPr>
          <w:rFonts w:eastAsia="Times New Roman"/>
          <w:color w:val="auto"/>
          <w:sz w:val="24"/>
          <w:szCs w:val="24"/>
          <w:lang w:eastAsia="vi-VN" w:bidi="vi-VN"/>
        </w:rPr>
        <w:t>7</w:t>
      </w:r>
      <w:r w:rsidRPr="00C57503">
        <w:rPr>
          <w:rFonts w:eastAsia="Times New Roman"/>
          <w:color w:val="auto"/>
          <w:sz w:val="24"/>
          <w:szCs w:val="24"/>
          <w:lang w:val="vi-VN" w:eastAsia="vi-VN" w:bidi="vi-VN"/>
        </w:rPr>
        <w:t>/</w:t>
      </w:r>
      <w:r w:rsidRPr="00C57503">
        <w:rPr>
          <w:rFonts w:eastAsia="Times New Roman"/>
          <w:color w:val="auto"/>
          <w:sz w:val="24"/>
          <w:szCs w:val="24"/>
          <w:lang w:eastAsia="vi-VN" w:bidi="vi-VN"/>
        </w:rPr>
        <w:t>7</w:t>
      </w:r>
      <w:r w:rsidRPr="00C57503">
        <w:rPr>
          <w:rFonts w:eastAsia="Times New Roman"/>
          <w:color w:val="auto"/>
          <w:sz w:val="24"/>
          <w:szCs w:val="24"/>
          <w:lang w:val="vi-VN" w:eastAsia="vi-VN" w:bidi="vi-VN"/>
        </w:rPr>
        <w:t xml:space="preserve"> thành viên trong nhóm. </w:t>
      </w:r>
    </w:p>
    <w:p w14:paraId="2EA6799D"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5. Nhiệm vụ 5: Tăng cường sử dụng, tự làm thiết bị dạy học, sử dụng sách giáo khoa, tài liệu và học liệu phù hợp</w:t>
      </w:r>
    </w:p>
    <w:p w14:paraId="28CF90AA"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Sử dụng triệt để và hiệu quả các thiết bị hiện có như máy tính, tivi, mạng Internet, phim tài liệu, bộ học liệu điện tử, lược đồ, bản đồ trong các tiết học lý thuyết và thực hành. </w:t>
      </w:r>
    </w:p>
    <w:p w14:paraId="60F1D305"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Toàn bộ giáo viên bộ môn khi được phân công tiết dạy có trách nhiệm liên hệ 01 Phòng Thiết bị của trường để chuẩn bị đồ dùng và phải thực hiện nghiêm túc quy định kí mượn - trả thiết bị. </w:t>
      </w:r>
    </w:p>
    <w:p w14:paraId="092FCAA9"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6. Nhiệm vụ 6: Bảo đảm chất lượng giáo dục và xây dựng trường đạt chuẩn quốc gia</w:t>
      </w:r>
    </w:p>
    <w:p w14:paraId="537B4E4F"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Lồng ghép hiệu quả các nội dung giáo dục kĩ năng và nhận thức quan trọng vào bài giảng. </w:t>
      </w:r>
    </w:p>
    <w:p w14:paraId="65F2B308"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7. Nhiệm vụ 7: Tham gia phát triển khoa học, công nghệ, đổi mới sáng tạo, chuyển đổi số, quản trị dữ liệu và ứng dụng trí tuệ nhân tạo; viết và vận dụng SKKN</w:t>
      </w:r>
    </w:p>
    <w:p w14:paraId="50140644"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Tích hợp nội dung rèn luyện Năng lực số và kĩ năng chuyển đổi số cho học sinh thông qua việc giao nhiệm vụ sưu tầm tư liệu, làm bài thuyết trình, ứng dụng mạng Internet vào bài học một cách liên tục theo các tiết chỉ định trong phân phối chương trình. </w:t>
      </w:r>
    </w:p>
    <w:p w14:paraId="03C37466"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8. Nhiệm vụ 8: Tăng cường phối hợp giữa nhà trường, gia đình và xã hội trong tổ chức các hoạt động giáo dục</w:t>
      </w:r>
    </w:p>
    <w:p w14:paraId="6A7A1FCE"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lastRenderedPageBreak/>
        <w:t xml:space="preserve">- Giáo viên bộ môn phối hợp chặt chẽ với Giáo viên chủ nhiệm và Đoàn Thanh niên để giáo dục học sinh có ý thức tham gia bảo tồn các di sản văn hoá. </w:t>
      </w:r>
    </w:p>
    <w:p w14:paraId="60C6AC56"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Tích cực vận động học sinh tham gia công tác đền ơn đáp nghĩa ở địa phương để tri ân các thế hệ đi trước thông qua các chuyên đề về di sản văn hóa, lịch sử chiến tranh bảo vệ Tổ quốc. </w:t>
      </w:r>
    </w:p>
    <w:p w14:paraId="4750342C" w14:textId="77777777" w:rsidR="00302231" w:rsidRPr="00C57503" w:rsidRDefault="00302231" w:rsidP="00302231">
      <w:pPr>
        <w:widowControl w:val="0"/>
        <w:spacing w:before="100" w:beforeAutospacing="1" w:after="100" w:afterAutospacing="1" w:line="312" w:lineRule="auto"/>
        <w:jc w:val="both"/>
        <w:rPr>
          <w:rFonts w:eastAsia="Times New Roman"/>
          <w:b/>
          <w:bCs/>
          <w:color w:val="auto"/>
          <w:sz w:val="24"/>
          <w:szCs w:val="24"/>
          <w:lang w:val="vi-VN" w:eastAsia="vi-VN" w:bidi="vi-VN"/>
        </w:rPr>
      </w:pPr>
      <w:r w:rsidRPr="00C57503">
        <w:rPr>
          <w:rFonts w:eastAsia="Times New Roman"/>
          <w:b/>
          <w:bCs/>
          <w:color w:val="auto"/>
          <w:sz w:val="24"/>
          <w:szCs w:val="24"/>
          <w:lang w:val="vi-VN" w:eastAsia="vi-VN" w:bidi="vi-VN"/>
        </w:rPr>
        <w:t>9. Nhiệm vụ 9: Các nhiệm vụ khác (nếu có)</w:t>
      </w:r>
    </w:p>
    <w:p w14:paraId="567BB903" w14:textId="77777777"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Chủ động, linh hoạt đẩy sớm thời điểm kiểm tra các bài định kì nhằm đảm bảo chất lượng và tiến độ giảng dạy, phụ thuộc vào Kế hoạch chung của Nhà trường. </w:t>
      </w:r>
    </w:p>
    <w:p w14:paraId="21A5C17C" w14:textId="6AEE63E8" w:rsidR="00302231" w:rsidRPr="00C57503" w:rsidRDefault="00302231" w:rsidP="00302231">
      <w:pPr>
        <w:widowControl w:val="0"/>
        <w:spacing w:before="100" w:beforeAutospacing="1" w:after="100" w:afterAutospacing="1" w:line="312" w:lineRule="auto"/>
        <w:jc w:val="both"/>
        <w:rPr>
          <w:rFonts w:eastAsia="Times New Roman"/>
          <w:color w:val="auto"/>
          <w:sz w:val="24"/>
          <w:szCs w:val="24"/>
          <w:lang w:val="vi-VN" w:eastAsia="vi-VN" w:bidi="vi-VN"/>
        </w:rPr>
      </w:pPr>
      <w:r w:rsidRPr="00C57503">
        <w:rPr>
          <w:rFonts w:eastAsia="Times New Roman"/>
          <w:color w:val="auto"/>
          <w:sz w:val="24"/>
          <w:szCs w:val="24"/>
          <w:lang w:val="vi-VN" w:eastAsia="vi-VN" w:bidi="vi-VN"/>
        </w:rPr>
        <w:t xml:space="preserve">- Thực hiện nghiêm túc và có hiệu quả mọi nhiệm vụ đột xuất khác do nhà trường phân công. </w:t>
      </w:r>
    </w:p>
    <w:p w14:paraId="6EFC6D9D" w14:textId="77777777" w:rsidR="00302231" w:rsidRPr="00C57503" w:rsidRDefault="00302231" w:rsidP="00302231">
      <w:pPr>
        <w:widowControl w:val="0"/>
        <w:spacing w:before="100" w:beforeAutospacing="1" w:after="100" w:afterAutospacing="1" w:line="312" w:lineRule="auto"/>
        <w:rPr>
          <w:rFonts w:eastAsia="Courier New"/>
          <w:sz w:val="24"/>
          <w:szCs w:val="24"/>
          <w:lang w:val="it-IT" w:eastAsia="vi-VN" w:bidi="vi-VN"/>
        </w:rPr>
      </w:pPr>
    </w:p>
    <w:p w14:paraId="65060962" w14:textId="77777777" w:rsidR="00302231" w:rsidRPr="00C57503" w:rsidRDefault="00302231" w:rsidP="00302231">
      <w:pPr>
        <w:widowControl w:val="0"/>
        <w:spacing w:before="0" w:after="0" w:line="312" w:lineRule="auto"/>
        <w:rPr>
          <w:rFonts w:eastAsia="Courier New"/>
          <w:sz w:val="24"/>
          <w:szCs w:val="24"/>
          <w:lang w:val="vi-VN" w:eastAsia="vi-VN" w:bidi="vi-VN"/>
        </w:rPr>
      </w:pPr>
    </w:p>
    <w:p w14:paraId="247FE706" w14:textId="2B02BBDE" w:rsidR="00302231" w:rsidRPr="00C57503" w:rsidRDefault="00302231" w:rsidP="00302231">
      <w:pPr>
        <w:rPr>
          <w:sz w:val="26"/>
          <w:szCs w:val="26"/>
        </w:rPr>
      </w:pPr>
      <w:bookmarkStart w:id="88" w:name="_GoBack"/>
      <w:bookmarkEnd w:id="88"/>
    </w:p>
    <w:sectPr w:rsidR="00302231" w:rsidRPr="00C57503" w:rsidSect="00155E89">
      <w:footerReference w:type="default" r:id="rId83"/>
      <w:pgSz w:w="16840" w:h="11901" w:orient="landscape" w:code="9"/>
      <w:pgMar w:top="851" w:right="851" w:bottom="851" w:left="993"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D1567E" w14:textId="77777777" w:rsidR="00782E52" w:rsidRDefault="00782E52" w:rsidP="004123CF">
      <w:pPr>
        <w:spacing w:before="0" w:after="0"/>
      </w:pPr>
      <w:r>
        <w:separator/>
      </w:r>
    </w:p>
  </w:endnote>
  <w:endnote w:type="continuationSeparator" w:id="0">
    <w:p w14:paraId="34893CB2" w14:textId="77777777" w:rsidR="00782E52" w:rsidRDefault="00782E52" w:rsidP="004123C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VnCentury Schoolbook">
    <w:panose1 w:val="020B7200000000000000"/>
    <w:charset w:val="00"/>
    <w:family w:val="swiss"/>
    <w:pitch w:val="variable"/>
    <w:sig w:usb0="00000003" w:usb1="00000000" w:usb2="00000000" w:usb3="00000000" w:csb0="00000001" w:csb1="00000000"/>
  </w:font>
  <w:font w:name="ArialMT">
    <w:altName w:val="Arial"/>
    <w:panose1 w:val="00000000000000000000"/>
    <w:charset w:val="00"/>
    <w:family w:val="roman"/>
    <w:notTrueType/>
    <w:pitch w:val="default"/>
  </w:font>
  <w:font w:name="MyriadPro-It">
    <w:altName w:val="Cambria"/>
    <w:panose1 w:val="00000000000000000000"/>
    <w:charset w:val="00"/>
    <w:family w:val="roman"/>
    <w:notTrueType/>
    <w:pitch w:val="default"/>
  </w:font>
  <w:font w:name="Helvetica Neue">
    <w:altName w:val="Times New Roman"/>
    <w:charset w:val="00"/>
    <w:family w:val="auto"/>
    <w:pitch w:val="variable"/>
    <w:sig w:usb0="E50002FF" w:usb1="500079DB" w:usb2="00000010" w:usb3="00000000" w:csb0="00000001" w:csb1="00000000"/>
  </w:font>
  <w:font w:name="Arial Unicode MS">
    <w:panose1 w:val="020B0604020202020204"/>
    <w:charset w:val="00"/>
    <w:family w:val="roman"/>
    <w:pitch w:val="default"/>
    <w:sig w:usb0="00000000"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Arial">
    <w:panose1 w:val="020B0604020202020204"/>
    <w:charset w:val="00"/>
    <w:family w:val="swiss"/>
    <w:pitch w:val="variable"/>
    <w:sig w:usb0="E0002EFF" w:usb1="C000785B" w:usb2="00000009" w:usb3="00000000" w:csb0="000001FF" w:csb1="00000000"/>
  </w:font>
  <w:font w:name="Liberation Mono">
    <w:altName w:val="Courier New"/>
    <w:charset w:val="01"/>
    <w:family w:val="modern"/>
    <w:pitch w:val="fixed"/>
  </w:font>
  <w:font w:name=".VnUtopia">
    <w:altName w:val="Courier New"/>
    <w:charset w:val="00"/>
    <w:family w:val="swiss"/>
    <w:pitch w:val="default"/>
    <w:sig w:usb0="00000000" w:usb1="00000000" w:usb2="00000000" w:usb3="00000000" w:csb0="00000001" w:csb1="00000000"/>
  </w:font>
  <w:font w:name=".VnBook-AntiquaH">
    <w:panose1 w:val="020B7200000000000000"/>
    <w:charset w:val="00"/>
    <w:family w:val="swiss"/>
    <w:pitch w:val="variable"/>
    <w:sig w:usb0="00000003" w:usb1="00000000"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Palatino Linotype">
    <w:panose1 w:val="02040502050505030304"/>
    <w:charset w:val="00"/>
    <w:family w:val="roman"/>
    <w:pitch w:val="variable"/>
    <w:sig w:usb0="E0000287" w:usb1="40000013" w:usb2="00000000" w:usb3="00000000" w:csb0="0000019F" w:csb1="00000000"/>
  </w:font>
  <w:font w:name="VNI-Times">
    <w:panose1 w:val="00000000000000000000"/>
    <w:charset w:val="00"/>
    <w:family w:val="auto"/>
    <w:pitch w:val="variable"/>
    <w:sig w:usb0="00000007" w:usb1="00000000" w:usb2="00000000" w:usb3="00000000" w:csb0="00000013" w:csb1="00000000"/>
  </w:font>
  <w:font w:name=".VnTime">
    <w:panose1 w:val="020B7200000000000000"/>
    <w:charset w:val="00"/>
    <w:family w:val="swiss"/>
    <w:pitch w:val="variable"/>
    <w:sig w:usb0="00000003" w:usb1="00000000" w:usb2="00000000" w:usb3="00000000" w:csb0="00000001" w:csb1="00000000"/>
  </w:font>
  <w:font w:name="TT3522o00">
    <w:altName w:val="Times New Roman"/>
    <w:panose1 w:val="00000000000000000000"/>
    <w:charset w:val="00"/>
    <w:family w:val="roman"/>
    <w:notTrueType/>
    <w:pitch w:val="default"/>
  </w:font>
  <w:font w:name="NXDYL O+ Myriad Pro">
    <w:altName w:val="Times New Roman"/>
    <w:panose1 w:val="00000000000000000000"/>
    <w:charset w:val="A3"/>
    <w:family w:val="swiss"/>
    <w:notTrueType/>
    <w:pitch w:val="default"/>
    <w:sig w:usb0="00000000" w:usb1="080F0000" w:usb2="00000010" w:usb3="00000000" w:csb0="00120101" w:csb1="00000000"/>
  </w:font>
  <w:font w:name="MS Mincho">
    <w:altName w:val="Yu Gothic UI"/>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VnTimeH">
    <w:panose1 w:val="020B7200000000000000"/>
    <w:charset w:val="00"/>
    <w:family w:val="swiss"/>
    <w:pitch w:val="variable"/>
    <w:sig w:usb0="00000007" w:usb1="00000000" w:usb2="00000000" w:usb3="00000000" w:csb0="00000013" w:csb1="00000000"/>
  </w:font>
  <w:font w:name="DengXian">
    <w:altName w:val="等线"/>
    <w:panose1 w:val="02010600030101010101"/>
    <w:charset w:val="86"/>
    <w:family w:val="auto"/>
    <w:pitch w:val="default"/>
  </w:font>
  <w:font w:name="Times New Roman Bold">
    <w:altName w:val="Times New Roman"/>
    <w:panose1 w:val="00000000000000000000"/>
    <w:charset w:val="00"/>
    <w:family w:val="roman"/>
    <w:notTrueType/>
    <w:pitch w:val="default"/>
  </w:font>
  <w:font w:name="Caudex">
    <w:altName w:val="Calibri"/>
    <w:charset w:val="00"/>
    <w:family w:val="auto"/>
    <w:pitch w:val="default"/>
  </w:font>
  <w:font w:name="Aptos">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3645426"/>
      <w:docPartObj>
        <w:docPartGallery w:val="Page Numbers (Bottom of Page)"/>
        <w:docPartUnique/>
      </w:docPartObj>
    </w:sdtPr>
    <w:sdtEndPr>
      <w:rPr>
        <w:noProof/>
      </w:rPr>
    </w:sdtEndPr>
    <w:sdtContent>
      <w:p w14:paraId="0580770F" w14:textId="33CCC5CB" w:rsidR="009857F8" w:rsidRDefault="009857F8" w:rsidP="00C31CDC">
        <w:pPr>
          <w:pStyle w:val="Footer"/>
          <w:jc w:val="center"/>
        </w:pPr>
        <w:r>
          <w:fldChar w:fldCharType="begin"/>
        </w:r>
        <w:r>
          <w:instrText xml:space="preserve"> PAGE   \* MERGEFORMAT </w:instrText>
        </w:r>
        <w:r>
          <w:fldChar w:fldCharType="separate"/>
        </w:r>
        <w:r w:rsidR="00C57503">
          <w:rPr>
            <w:noProof/>
          </w:rPr>
          <w:t>569</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E4604B" w14:textId="77777777" w:rsidR="00782E52" w:rsidRDefault="00782E52" w:rsidP="004123CF">
      <w:pPr>
        <w:spacing w:before="0" w:after="0"/>
      </w:pPr>
      <w:r>
        <w:separator/>
      </w:r>
    </w:p>
  </w:footnote>
  <w:footnote w:type="continuationSeparator" w:id="0">
    <w:p w14:paraId="110E0851" w14:textId="77777777" w:rsidR="00782E52" w:rsidRDefault="00782E52" w:rsidP="004123CF">
      <w:pPr>
        <w:spacing w:before="0" w:after="0"/>
      </w:pPr>
      <w:r>
        <w:continuationSeparator/>
      </w:r>
    </w:p>
  </w:footnote>
  <w:footnote w:id="1">
    <w:p w14:paraId="79503690" w14:textId="77777777" w:rsidR="009857F8" w:rsidRDefault="009857F8" w:rsidP="00625AC0">
      <w:pPr>
        <w:pStyle w:val="FootnoteText"/>
      </w:pPr>
      <w:r>
        <w:rPr>
          <w:rStyle w:val="FootnoteReference"/>
        </w:rPr>
        <w:footnoteRef/>
      </w:r>
      <w:r>
        <w:t xml:space="preserve"> Đối với tổ ghép môn học: khung phân phối chương trình cho các môn</w:t>
      </w:r>
    </w:p>
  </w:footnote>
  <w:footnote w:id="2">
    <w:p w14:paraId="154A3D02" w14:textId="77777777" w:rsidR="009857F8" w:rsidRDefault="009857F8" w:rsidP="00625AC0">
      <w:pPr>
        <w:pStyle w:val="FootnoteText"/>
      </w:pPr>
      <w:r>
        <w:rPr>
          <w:rStyle w:val="FootnoteReference"/>
        </w:rPr>
        <w:footnoteRef/>
      </w:r>
      <w:r>
        <w:t xml:space="preserve"> Đối với tổ ghép môn học: khung phân phối chương trình cho các môn</w:t>
      </w:r>
    </w:p>
  </w:footnote>
  <w:footnote w:id="3">
    <w:p w14:paraId="5C133198" w14:textId="77777777" w:rsidR="009857F8" w:rsidRPr="00060586" w:rsidRDefault="009857F8" w:rsidP="00625AC0">
      <w:pPr>
        <w:pStyle w:val="FootnoteText"/>
        <w:rPr>
          <w:lang w:val="vi-VN"/>
        </w:rPr>
      </w:pPr>
      <w:r>
        <w:rPr>
          <w:rStyle w:val="FootnoteReference"/>
        </w:rPr>
        <w:footnoteRef/>
      </w:r>
      <w:r>
        <w:t xml:space="preserve"> Theo</w:t>
      </w:r>
      <w:r>
        <w:rPr>
          <w:lang w:val="vi-VN"/>
        </w:rPr>
        <w:t xml:space="preserve"> Thông tư số 20/2018/TT-BGDĐT ngày 22/8/2018 ban hành quy định chuẩn nghề nghiệp giáo viên cơ sở giáo dục phổ thông.</w:t>
      </w:r>
    </w:p>
  </w:footnote>
  <w:footnote w:id="4">
    <w:p w14:paraId="67627313" w14:textId="77777777" w:rsidR="009857F8" w:rsidRDefault="009857F8" w:rsidP="00625AC0">
      <w:pPr>
        <w:pStyle w:val="FootnoteText"/>
      </w:pPr>
      <w:r>
        <w:rPr>
          <w:rStyle w:val="FootnoteReference"/>
        </w:rPr>
        <w:footnoteRef/>
      </w:r>
      <w:r>
        <w:t xml:space="preserve"> Đối với tổ ghép môn học: khung phân phối chương trình cho các môn</w:t>
      </w:r>
    </w:p>
  </w:footnote>
  <w:footnote w:id="5">
    <w:p w14:paraId="3F73A8F9" w14:textId="77777777" w:rsidR="009857F8" w:rsidRDefault="009857F8" w:rsidP="00155E89">
      <w:pPr>
        <w:pStyle w:val="FootnoteText"/>
        <w:rPr>
          <w:lang w:val="vi-VN"/>
        </w:rPr>
      </w:pPr>
      <w:r>
        <w:rPr>
          <w:rStyle w:val="FootnoteReference"/>
        </w:rPr>
        <w:footnoteRef/>
      </w:r>
      <w:r>
        <w:t xml:space="preserve"> Theo</w:t>
      </w:r>
      <w:r>
        <w:rPr>
          <w:lang w:val="vi-VN"/>
        </w:rPr>
        <w:t xml:space="preserve"> Thông tư số 20/2018/TT-BGDĐT ngày 22/8/2018 ban hành quy định chuẩn nghề nghiệp giáo viên cơ sở giáo dục phổ thông.</w:t>
      </w:r>
    </w:p>
  </w:footnote>
  <w:footnote w:id="6">
    <w:p w14:paraId="6E7B6DA3" w14:textId="77777777" w:rsidR="009857F8" w:rsidRPr="00C96F7D" w:rsidRDefault="009857F8" w:rsidP="00155E89">
      <w:pPr>
        <w:spacing w:after="0"/>
        <w:jc w:val="both"/>
        <w:rPr>
          <w:sz w:val="20"/>
          <w:szCs w:val="20"/>
          <w:lang w:val="vi-VN"/>
        </w:rPr>
      </w:pPr>
    </w:p>
  </w:footnote>
  <w:footnote w:id="7">
    <w:p w14:paraId="65C0B435" w14:textId="77777777" w:rsidR="009857F8" w:rsidRPr="00387E0A" w:rsidRDefault="009857F8" w:rsidP="004F3621">
      <w:pPr>
        <w:pStyle w:val="FootnoteText"/>
      </w:pPr>
    </w:p>
  </w:footnote>
  <w:footnote w:id="8">
    <w:p w14:paraId="198F02DA" w14:textId="77777777" w:rsidR="009857F8" w:rsidRDefault="009857F8" w:rsidP="004F3621">
      <w:pPr>
        <w:spacing w:after="0"/>
        <w:ind w:firstLine="720"/>
        <w:jc w:val="both"/>
        <w:rPr>
          <w:sz w:val="20"/>
          <w:szCs w:val="20"/>
        </w:rPr>
      </w:pPr>
      <w:r>
        <w:rPr>
          <w:rStyle w:val="FootnoteReference"/>
          <w:sz w:val="20"/>
          <w:szCs w:val="20"/>
        </w:rPr>
        <w:footnoteRef/>
      </w:r>
      <w:r>
        <w:rPr>
          <w:sz w:val="20"/>
          <w:szCs w:val="20"/>
        </w:rPr>
        <w:t xml:space="preserve"> (1) Thời gian làm bài kiểm tra, đánh giá.</w:t>
      </w:r>
    </w:p>
    <w:p w14:paraId="1E6D2423" w14:textId="77777777" w:rsidR="009857F8" w:rsidRDefault="009857F8" w:rsidP="004F3621">
      <w:pPr>
        <w:spacing w:after="0"/>
        <w:ind w:firstLine="720"/>
        <w:jc w:val="both"/>
        <w:rPr>
          <w:sz w:val="20"/>
          <w:szCs w:val="20"/>
        </w:rPr>
      </w:pPr>
      <w:r>
        <w:rPr>
          <w:sz w:val="20"/>
          <w:szCs w:val="20"/>
        </w:rPr>
        <w:t>(2) Tuần thứ, tháng, năm thực hiện bài kiểm tra, đánh giá.</w:t>
      </w:r>
    </w:p>
    <w:p w14:paraId="5C101C5E" w14:textId="77777777" w:rsidR="009857F8" w:rsidRDefault="009857F8" w:rsidP="004F3621">
      <w:pPr>
        <w:spacing w:after="0"/>
        <w:ind w:firstLine="720"/>
        <w:jc w:val="both"/>
        <w:rPr>
          <w:sz w:val="20"/>
          <w:szCs w:val="20"/>
        </w:rPr>
      </w:pPr>
      <w:r>
        <w:rPr>
          <w:sz w:val="20"/>
          <w:szCs w:val="20"/>
        </w:rPr>
        <w:t>(3) Yêu cầu (mức độ) cần đạt đến thời điểm kiểm tra, đánh giá (theo phân phối chương trình).</w:t>
      </w:r>
    </w:p>
    <w:p w14:paraId="711D3131" w14:textId="77777777" w:rsidR="009857F8" w:rsidRDefault="009857F8" w:rsidP="004F3621">
      <w:pPr>
        <w:spacing w:after="0"/>
        <w:ind w:firstLine="720"/>
        <w:jc w:val="both"/>
        <w:rPr>
          <w:color w:val="C00000"/>
          <w:sz w:val="22"/>
        </w:rPr>
      </w:pPr>
      <w:r>
        <w:rPr>
          <w:sz w:val="20"/>
          <w:szCs w:val="20"/>
        </w:rPr>
        <w:t>(4) Hình thức bài kiểm tra, đánh giá: viết (trên giấy hoặc trên máy tính); bài thực hành; dự án học tập.</w:t>
      </w:r>
    </w:p>
  </w:footnote>
  <w:footnote w:id="9">
    <w:p w14:paraId="07F505FD" w14:textId="77777777" w:rsidR="009857F8" w:rsidRDefault="009857F8" w:rsidP="004F3621">
      <w:pPr>
        <w:spacing w:after="0"/>
        <w:ind w:firstLine="720"/>
        <w:jc w:val="both"/>
        <w:rPr>
          <w:sz w:val="20"/>
          <w:szCs w:val="20"/>
        </w:rPr>
      </w:pPr>
      <w:r>
        <w:rPr>
          <w:rStyle w:val="FootnoteReference"/>
          <w:sz w:val="20"/>
          <w:szCs w:val="20"/>
        </w:rPr>
        <w:footnoteRef/>
      </w:r>
      <w:r>
        <w:rPr>
          <w:sz w:val="20"/>
          <w:szCs w:val="20"/>
        </w:rPr>
        <w:t xml:space="preserve"> (1) Thời gian làm bài kiểm tra, đánh giá.</w:t>
      </w:r>
    </w:p>
    <w:p w14:paraId="5DF35EA6" w14:textId="77777777" w:rsidR="009857F8" w:rsidRDefault="009857F8" w:rsidP="004F3621">
      <w:pPr>
        <w:spacing w:after="0"/>
        <w:ind w:firstLine="720"/>
        <w:jc w:val="both"/>
        <w:rPr>
          <w:sz w:val="20"/>
          <w:szCs w:val="20"/>
        </w:rPr>
      </w:pPr>
      <w:r>
        <w:rPr>
          <w:sz w:val="20"/>
          <w:szCs w:val="20"/>
        </w:rPr>
        <w:t>(2) Tuần thứ, tháng, năm thực hiện bài kiểm tra, đánh giá.</w:t>
      </w:r>
    </w:p>
    <w:p w14:paraId="5C82F8CB" w14:textId="77777777" w:rsidR="009857F8" w:rsidRDefault="009857F8" w:rsidP="004F3621">
      <w:pPr>
        <w:spacing w:after="0"/>
        <w:ind w:firstLine="720"/>
        <w:jc w:val="both"/>
        <w:rPr>
          <w:sz w:val="20"/>
          <w:szCs w:val="20"/>
        </w:rPr>
      </w:pPr>
      <w:r>
        <w:rPr>
          <w:sz w:val="20"/>
          <w:szCs w:val="20"/>
        </w:rPr>
        <w:t>(3) Yêu cầu (mức độ) cần đạt đến thời điểm kiểm tra, đánh giá (theo phân phối chương trình).</w:t>
      </w:r>
    </w:p>
    <w:p w14:paraId="278F7291" w14:textId="77777777" w:rsidR="009857F8" w:rsidRDefault="009857F8" w:rsidP="004F3621">
      <w:pPr>
        <w:spacing w:after="0"/>
        <w:ind w:firstLine="720"/>
        <w:jc w:val="both"/>
        <w:rPr>
          <w:color w:val="C00000"/>
          <w:sz w:val="22"/>
        </w:rPr>
      </w:pPr>
      <w:r>
        <w:rPr>
          <w:sz w:val="20"/>
          <w:szCs w:val="20"/>
        </w:rPr>
        <w:t>(4) Hình thức bài kiểm tra, đánh giá: viết (trên giấy hoặc trên máy tính); bài thực hành; dự án học tập.</w:t>
      </w:r>
    </w:p>
  </w:footnote>
  <w:footnote w:id="10">
    <w:p w14:paraId="452AF0F4" w14:textId="77777777" w:rsidR="009857F8" w:rsidRDefault="009857F8" w:rsidP="004F3621">
      <w:pPr>
        <w:spacing w:after="0"/>
        <w:ind w:firstLine="720"/>
        <w:jc w:val="both"/>
        <w:rPr>
          <w:sz w:val="20"/>
          <w:szCs w:val="20"/>
        </w:rPr>
      </w:pPr>
      <w:r>
        <w:rPr>
          <w:rStyle w:val="FootnoteReference"/>
          <w:sz w:val="20"/>
          <w:szCs w:val="20"/>
        </w:rPr>
        <w:footnoteRef/>
      </w:r>
      <w:r>
        <w:rPr>
          <w:sz w:val="20"/>
          <w:szCs w:val="20"/>
        </w:rPr>
        <w:t xml:space="preserve"> (1) Thời gian làm bài kiểm tra, đánh giá.</w:t>
      </w:r>
    </w:p>
    <w:p w14:paraId="1B6A9709" w14:textId="77777777" w:rsidR="009857F8" w:rsidRDefault="009857F8" w:rsidP="004F3621">
      <w:pPr>
        <w:spacing w:after="0"/>
        <w:ind w:firstLine="720"/>
        <w:jc w:val="both"/>
        <w:rPr>
          <w:sz w:val="20"/>
          <w:szCs w:val="20"/>
        </w:rPr>
      </w:pPr>
      <w:r>
        <w:rPr>
          <w:sz w:val="20"/>
          <w:szCs w:val="20"/>
        </w:rPr>
        <w:t>(2) Tuần thứ, tháng, năm thực hiện bài kiểm tra, đánh giá.</w:t>
      </w:r>
    </w:p>
    <w:p w14:paraId="6330F84D" w14:textId="77777777" w:rsidR="009857F8" w:rsidRDefault="009857F8" w:rsidP="004F3621">
      <w:pPr>
        <w:spacing w:after="0"/>
        <w:ind w:firstLine="720"/>
        <w:jc w:val="both"/>
        <w:rPr>
          <w:sz w:val="20"/>
          <w:szCs w:val="20"/>
        </w:rPr>
      </w:pPr>
      <w:r>
        <w:rPr>
          <w:sz w:val="20"/>
          <w:szCs w:val="20"/>
        </w:rPr>
        <w:t>(3) Yêu cầu (mức độ) cần đạt đến thời điểm kiểm tra, đánh giá (theo phân phối chương trình).</w:t>
      </w:r>
    </w:p>
    <w:p w14:paraId="68B29F7A" w14:textId="77777777" w:rsidR="009857F8" w:rsidRDefault="009857F8" w:rsidP="004F3621">
      <w:pPr>
        <w:spacing w:after="0"/>
        <w:ind w:firstLine="720"/>
        <w:jc w:val="both"/>
        <w:rPr>
          <w:color w:val="C00000"/>
          <w:sz w:val="22"/>
        </w:rPr>
      </w:pPr>
      <w:r>
        <w:rPr>
          <w:sz w:val="20"/>
          <w:szCs w:val="20"/>
        </w:rPr>
        <w:t>(4) Hình thức bài kiểm tra, đánh giá: viết (trên giấy hoặc trên máy tính); bài thực hành; dự án học tập.</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034F54F"/>
    <w:multiLevelType w:val="singleLevel"/>
    <w:tmpl w:val="9034F54F"/>
    <w:lvl w:ilvl="0">
      <w:start w:val="2"/>
      <w:numFmt w:val="decimal"/>
      <w:suff w:val="space"/>
      <w:lvlText w:val="%1."/>
      <w:lvlJc w:val="left"/>
    </w:lvl>
  </w:abstractNum>
  <w:abstractNum w:abstractNumId="1" w15:restartNumberingAfterBreak="0">
    <w:nsid w:val="C3650023"/>
    <w:multiLevelType w:val="singleLevel"/>
    <w:tmpl w:val="C3650023"/>
    <w:lvl w:ilvl="0">
      <w:start w:val="3"/>
      <w:numFmt w:val="decimal"/>
      <w:suff w:val="space"/>
      <w:lvlText w:val="%1."/>
      <w:lvlJc w:val="left"/>
    </w:lvl>
  </w:abstractNum>
  <w:abstractNum w:abstractNumId="2" w15:restartNumberingAfterBreak="0">
    <w:nsid w:val="CB1FC86A"/>
    <w:multiLevelType w:val="singleLevel"/>
    <w:tmpl w:val="CB1FC86A"/>
    <w:lvl w:ilvl="0">
      <w:start w:val="2"/>
      <w:numFmt w:val="upperLetter"/>
      <w:suff w:val="space"/>
      <w:lvlText w:val="%1."/>
      <w:lvlJc w:val="left"/>
    </w:lvl>
  </w:abstractNum>
  <w:abstractNum w:abstractNumId="3" w15:restartNumberingAfterBreak="0">
    <w:nsid w:val="E2B30766"/>
    <w:multiLevelType w:val="singleLevel"/>
    <w:tmpl w:val="E2B30766"/>
    <w:lvl w:ilvl="0">
      <w:start w:val="1"/>
      <w:numFmt w:val="decimal"/>
      <w:suff w:val="space"/>
      <w:lvlText w:val="%1."/>
      <w:lvlJc w:val="left"/>
    </w:lvl>
  </w:abstractNum>
  <w:abstractNum w:abstractNumId="4" w15:restartNumberingAfterBreak="0">
    <w:nsid w:val="00000011"/>
    <w:multiLevelType w:val="multilevel"/>
    <w:tmpl w:val="0000001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4"/>
        <w:szCs w:val="24"/>
        <w:u w:val="none"/>
      </w:rPr>
    </w:lvl>
  </w:abstractNum>
  <w:abstractNum w:abstractNumId="5" w15:restartNumberingAfterBreak="0">
    <w:nsid w:val="00FD2156"/>
    <w:multiLevelType w:val="multilevel"/>
    <w:tmpl w:val="C54C6FD0"/>
    <w:lvl w:ilvl="0">
      <w:start w:val="2"/>
      <w:numFmt w:val="upperRoman"/>
      <w:lvlText w:val="%1."/>
      <w:lvlJc w:val="left"/>
      <w:pPr>
        <w:ind w:left="862" w:hanging="720"/>
      </w:pPr>
      <w:rPr>
        <w:rFonts w:hint="default"/>
      </w:rPr>
    </w:lvl>
    <w:lvl w:ilvl="1">
      <w:start w:val="2"/>
      <w:numFmt w:val="decimal"/>
      <w:isLgl/>
      <w:lvlText w:val="%1.%2."/>
      <w:lvlJc w:val="left"/>
      <w:pPr>
        <w:ind w:left="862" w:hanging="72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6" w15:restartNumberingAfterBreak="0">
    <w:nsid w:val="00FF6F28"/>
    <w:multiLevelType w:val="hybridMultilevel"/>
    <w:tmpl w:val="E3C6C67C"/>
    <w:lvl w:ilvl="0" w:tplc="3BBADFF6">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88AC8DE4">
      <w:numFmt w:val="bullet"/>
      <w:lvlText w:val="•"/>
      <w:lvlJc w:val="left"/>
      <w:pPr>
        <w:ind w:left="1182" w:hanging="212"/>
      </w:pPr>
      <w:rPr>
        <w:rFonts w:hint="default"/>
        <w:lang w:val="vi" w:eastAsia="en-US" w:bidi="ar-SA"/>
      </w:rPr>
    </w:lvl>
    <w:lvl w:ilvl="2" w:tplc="09DED380">
      <w:numFmt w:val="bullet"/>
      <w:lvlText w:val="•"/>
      <w:lvlJc w:val="left"/>
      <w:pPr>
        <w:ind w:left="2265" w:hanging="212"/>
      </w:pPr>
      <w:rPr>
        <w:rFonts w:hint="default"/>
        <w:lang w:val="vi" w:eastAsia="en-US" w:bidi="ar-SA"/>
      </w:rPr>
    </w:lvl>
    <w:lvl w:ilvl="3" w:tplc="6A2A238A">
      <w:numFmt w:val="bullet"/>
      <w:lvlText w:val="•"/>
      <w:lvlJc w:val="left"/>
      <w:pPr>
        <w:ind w:left="3347" w:hanging="212"/>
      </w:pPr>
      <w:rPr>
        <w:rFonts w:hint="default"/>
        <w:lang w:val="vi" w:eastAsia="en-US" w:bidi="ar-SA"/>
      </w:rPr>
    </w:lvl>
    <w:lvl w:ilvl="4" w:tplc="B38486D8">
      <w:numFmt w:val="bullet"/>
      <w:lvlText w:val="•"/>
      <w:lvlJc w:val="left"/>
      <w:pPr>
        <w:ind w:left="4430" w:hanging="212"/>
      </w:pPr>
      <w:rPr>
        <w:rFonts w:hint="default"/>
        <w:lang w:val="vi" w:eastAsia="en-US" w:bidi="ar-SA"/>
      </w:rPr>
    </w:lvl>
    <w:lvl w:ilvl="5" w:tplc="8982B438">
      <w:numFmt w:val="bullet"/>
      <w:lvlText w:val="•"/>
      <w:lvlJc w:val="left"/>
      <w:pPr>
        <w:ind w:left="5512" w:hanging="212"/>
      </w:pPr>
      <w:rPr>
        <w:rFonts w:hint="default"/>
        <w:lang w:val="vi" w:eastAsia="en-US" w:bidi="ar-SA"/>
      </w:rPr>
    </w:lvl>
    <w:lvl w:ilvl="6" w:tplc="75F834C0">
      <w:numFmt w:val="bullet"/>
      <w:lvlText w:val="•"/>
      <w:lvlJc w:val="left"/>
      <w:pPr>
        <w:ind w:left="6595" w:hanging="212"/>
      </w:pPr>
      <w:rPr>
        <w:rFonts w:hint="default"/>
        <w:lang w:val="vi" w:eastAsia="en-US" w:bidi="ar-SA"/>
      </w:rPr>
    </w:lvl>
    <w:lvl w:ilvl="7" w:tplc="2182F0C0">
      <w:numFmt w:val="bullet"/>
      <w:lvlText w:val="•"/>
      <w:lvlJc w:val="left"/>
      <w:pPr>
        <w:ind w:left="7677" w:hanging="212"/>
      </w:pPr>
      <w:rPr>
        <w:rFonts w:hint="default"/>
        <w:lang w:val="vi" w:eastAsia="en-US" w:bidi="ar-SA"/>
      </w:rPr>
    </w:lvl>
    <w:lvl w:ilvl="8" w:tplc="B07C1882">
      <w:numFmt w:val="bullet"/>
      <w:lvlText w:val="•"/>
      <w:lvlJc w:val="left"/>
      <w:pPr>
        <w:ind w:left="8760" w:hanging="212"/>
      </w:pPr>
      <w:rPr>
        <w:rFonts w:hint="default"/>
        <w:lang w:val="vi" w:eastAsia="en-US" w:bidi="ar-SA"/>
      </w:rPr>
    </w:lvl>
  </w:abstractNum>
  <w:abstractNum w:abstractNumId="7" w15:restartNumberingAfterBreak="0">
    <w:nsid w:val="05414FA6"/>
    <w:multiLevelType w:val="hybridMultilevel"/>
    <w:tmpl w:val="A6FA2D1C"/>
    <w:lvl w:ilvl="0" w:tplc="1CB815D4">
      <w:numFmt w:val="bullet"/>
      <w:lvlText w:val="-"/>
      <w:lvlJc w:val="left"/>
      <w:pPr>
        <w:ind w:left="340" w:hanging="360"/>
      </w:pPr>
      <w:rPr>
        <w:rFonts w:ascii="Times New Roman" w:eastAsiaTheme="minorHAnsi" w:hAnsi="Times New Roman" w:cs="Times New Roman" w:hint="default"/>
      </w:rPr>
    </w:lvl>
    <w:lvl w:ilvl="1" w:tplc="04090003" w:tentative="1">
      <w:start w:val="1"/>
      <w:numFmt w:val="bullet"/>
      <w:lvlText w:val="o"/>
      <w:lvlJc w:val="left"/>
      <w:pPr>
        <w:ind w:left="1060" w:hanging="360"/>
      </w:pPr>
      <w:rPr>
        <w:rFonts w:ascii="Courier New" w:hAnsi="Courier New" w:cs="Courier New" w:hint="default"/>
      </w:rPr>
    </w:lvl>
    <w:lvl w:ilvl="2" w:tplc="04090005" w:tentative="1">
      <w:start w:val="1"/>
      <w:numFmt w:val="bullet"/>
      <w:lvlText w:val=""/>
      <w:lvlJc w:val="left"/>
      <w:pPr>
        <w:ind w:left="1780" w:hanging="360"/>
      </w:pPr>
      <w:rPr>
        <w:rFonts w:ascii="Wingdings" w:hAnsi="Wingdings" w:hint="default"/>
      </w:rPr>
    </w:lvl>
    <w:lvl w:ilvl="3" w:tplc="04090001" w:tentative="1">
      <w:start w:val="1"/>
      <w:numFmt w:val="bullet"/>
      <w:lvlText w:val=""/>
      <w:lvlJc w:val="left"/>
      <w:pPr>
        <w:ind w:left="2500" w:hanging="360"/>
      </w:pPr>
      <w:rPr>
        <w:rFonts w:ascii="Symbol" w:hAnsi="Symbol" w:hint="default"/>
      </w:rPr>
    </w:lvl>
    <w:lvl w:ilvl="4" w:tplc="04090003" w:tentative="1">
      <w:start w:val="1"/>
      <w:numFmt w:val="bullet"/>
      <w:lvlText w:val="o"/>
      <w:lvlJc w:val="left"/>
      <w:pPr>
        <w:ind w:left="3220" w:hanging="360"/>
      </w:pPr>
      <w:rPr>
        <w:rFonts w:ascii="Courier New" w:hAnsi="Courier New" w:cs="Courier New" w:hint="default"/>
      </w:rPr>
    </w:lvl>
    <w:lvl w:ilvl="5" w:tplc="04090005" w:tentative="1">
      <w:start w:val="1"/>
      <w:numFmt w:val="bullet"/>
      <w:lvlText w:val=""/>
      <w:lvlJc w:val="left"/>
      <w:pPr>
        <w:ind w:left="3940" w:hanging="360"/>
      </w:pPr>
      <w:rPr>
        <w:rFonts w:ascii="Wingdings" w:hAnsi="Wingdings" w:hint="default"/>
      </w:rPr>
    </w:lvl>
    <w:lvl w:ilvl="6" w:tplc="04090001" w:tentative="1">
      <w:start w:val="1"/>
      <w:numFmt w:val="bullet"/>
      <w:lvlText w:val=""/>
      <w:lvlJc w:val="left"/>
      <w:pPr>
        <w:ind w:left="4660" w:hanging="360"/>
      </w:pPr>
      <w:rPr>
        <w:rFonts w:ascii="Symbol" w:hAnsi="Symbol" w:hint="default"/>
      </w:rPr>
    </w:lvl>
    <w:lvl w:ilvl="7" w:tplc="04090003" w:tentative="1">
      <w:start w:val="1"/>
      <w:numFmt w:val="bullet"/>
      <w:lvlText w:val="o"/>
      <w:lvlJc w:val="left"/>
      <w:pPr>
        <w:ind w:left="5380" w:hanging="360"/>
      </w:pPr>
      <w:rPr>
        <w:rFonts w:ascii="Courier New" w:hAnsi="Courier New" w:cs="Courier New" w:hint="default"/>
      </w:rPr>
    </w:lvl>
    <w:lvl w:ilvl="8" w:tplc="04090005" w:tentative="1">
      <w:start w:val="1"/>
      <w:numFmt w:val="bullet"/>
      <w:lvlText w:val=""/>
      <w:lvlJc w:val="left"/>
      <w:pPr>
        <w:ind w:left="6100" w:hanging="360"/>
      </w:pPr>
      <w:rPr>
        <w:rFonts w:ascii="Wingdings" w:hAnsi="Wingdings" w:hint="default"/>
      </w:rPr>
    </w:lvl>
  </w:abstractNum>
  <w:abstractNum w:abstractNumId="8" w15:restartNumberingAfterBreak="0">
    <w:nsid w:val="07323A09"/>
    <w:multiLevelType w:val="hybridMultilevel"/>
    <w:tmpl w:val="6180F1B0"/>
    <w:lvl w:ilvl="0" w:tplc="905CC0B8">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EFB46A72">
      <w:numFmt w:val="bullet"/>
      <w:lvlText w:val="•"/>
      <w:lvlJc w:val="left"/>
      <w:pPr>
        <w:ind w:left="1182" w:hanging="212"/>
      </w:pPr>
      <w:rPr>
        <w:rFonts w:hint="default"/>
        <w:lang w:val="vi" w:eastAsia="en-US" w:bidi="ar-SA"/>
      </w:rPr>
    </w:lvl>
    <w:lvl w:ilvl="2" w:tplc="1140338E">
      <w:numFmt w:val="bullet"/>
      <w:lvlText w:val="•"/>
      <w:lvlJc w:val="left"/>
      <w:pPr>
        <w:ind w:left="2265" w:hanging="212"/>
      </w:pPr>
      <w:rPr>
        <w:rFonts w:hint="default"/>
        <w:lang w:val="vi" w:eastAsia="en-US" w:bidi="ar-SA"/>
      </w:rPr>
    </w:lvl>
    <w:lvl w:ilvl="3" w:tplc="607CDFB4">
      <w:numFmt w:val="bullet"/>
      <w:lvlText w:val="•"/>
      <w:lvlJc w:val="left"/>
      <w:pPr>
        <w:ind w:left="3347" w:hanging="212"/>
      </w:pPr>
      <w:rPr>
        <w:rFonts w:hint="default"/>
        <w:lang w:val="vi" w:eastAsia="en-US" w:bidi="ar-SA"/>
      </w:rPr>
    </w:lvl>
    <w:lvl w:ilvl="4" w:tplc="7E1A1C58">
      <w:numFmt w:val="bullet"/>
      <w:lvlText w:val="•"/>
      <w:lvlJc w:val="left"/>
      <w:pPr>
        <w:ind w:left="4430" w:hanging="212"/>
      </w:pPr>
      <w:rPr>
        <w:rFonts w:hint="default"/>
        <w:lang w:val="vi" w:eastAsia="en-US" w:bidi="ar-SA"/>
      </w:rPr>
    </w:lvl>
    <w:lvl w:ilvl="5" w:tplc="D3DE9808">
      <w:numFmt w:val="bullet"/>
      <w:lvlText w:val="•"/>
      <w:lvlJc w:val="left"/>
      <w:pPr>
        <w:ind w:left="5512" w:hanging="212"/>
      </w:pPr>
      <w:rPr>
        <w:rFonts w:hint="default"/>
        <w:lang w:val="vi" w:eastAsia="en-US" w:bidi="ar-SA"/>
      </w:rPr>
    </w:lvl>
    <w:lvl w:ilvl="6" w:tplc="13A86DC8">
      <w:numFmt w:val="bullet"/>
      <w:lvlText w:val="•"/>
      <w:lvlJc w:val="left"/>
      <w:pPr>
        <w:ind w:left="6595" w:hanging="212"/>
      </w:pPr>
      <w:rPr>
        <w:rFonts w:hint="default"/>
        <w:lang w:val="vi" w:eastAsia="en-US" w:bidi="ar-SA"/>
      </w:rPr>
    </w:lvl>
    <w:lvl w:ilvl="7" w:tplc="EAA0C10C">
      <w:numFmt w:val="bullet"/>
      <w:lvlText w:val="•"/>
      <w:lvlJc w:val="left"/>
      <w:pPr>
        <w:ind w:left="7677" w:hanging="212"/>
      </w:pPr>
      <w:rPr>
        <w:rFonts w:hint="default"/>
        <w:lang w:val="vi" w:eastAsia="en-US" w:bidi="ar-SA"/>
      </w:rPr>
    </w:lvl>
    <w:lvl w:ilvl="8" w:tplc="9EA495D8">
      <w:numFmt w:val="bullet"/>
      <w:lvlText w:val="•"/>
      <w:lvlJc w:val="left"/>
      <w:pPr>
        <w:ind w:left="8760" w:hanging="212"/>
      </w:pPr>
      <w:rPr>
        <w:rFonts w:hint="default"/>
        <w:lang w:val="vi" w:eastAsia="en-US" w:bidi="ar-SA"/>
      </w:rPr>
    </w:lvl>
  </w:abstractNum>
  <w:abstractNum w:abstractNumId="9" w15:restartNumberingAfterBreak="0">
    <w:nsid w:val="07433FAD"/>
    <w:multiLevelType w:val="hybridMultilevel"/>
    <w:tmpl w:val="0714C4EE"/>
    <w:lvl w:ilvl="0" w:tplc="8264CF12">
      <w:start w:val="1"/>
      <w:numFmt w:val="upperRoman"/>
      <w:lvlText w:val="%1."/>
      <w:lvlJc w:val="left"/>
      <w:pPr>
        <w:ind w:left="107" w:hanging="252"/>
      </w:pPr>
      <w:rPr>
        <w:rFonts w:ascii="Times New Roman" w:eastAsia="Times New Roman" w:hAnsi="Times New Roman" w:cs="Times New Roman" w:hint="default"/>
        <w:b w:val="0"/>
        <w:bCs w:val="0"/>
        <w:i w:val="0"/>
        <w:iCs w:val="0"/>
        <w:spacing w:val="0"/>
        <w:w w:val="100"/>
        <w:sz w:val="28"/>
        <w:szCs w:val="28"/>
        <w:lang w:val="vi" w:eastAsia="en-US" w:bidi="ar-SA"/>
      </w:rPr>
    </w:lvl>
    <w:lvl w:ilvl="1" w:tplc="96829398">
      <w:numFmt w:val="bullet"/>
      <w:lvlText w:val="•"/>
      <w:lvlJc w:val="left"/>
      <w:pPr>
        <w:ind w:left="812" w:hanging="252"/>
      </w:pPr>
      <w:rPr>
        <w:rFonts w:hint="default"/>
        <w:lang w:val="vi" w:eastAsia="en-US" w:bidi="ar-SA"/>
      </w:rPr>
    </w:lvl>
    <w:lvl w:ilvl="2" w:tplc="94921308">
      <w:numFmt w:val="bullet"/>
      <w:lvlText w:val="•"/>
      <w:lvlJc w:val="left"/>
      <w:pPr>
        <w:ind w:left="1524" w:hanging="252"/>
      </w:pPr>
      <w:rPr>
        <w:rFonts w:hint="default"/>
        <w:lang w:val="vi" w:eastAsia="en-US" w:bidi="ar-SA"/>
      </w:rPr>
    </w:lvl>
    <w:lvl w:ilvl="3" w:tplc="6B82BE40">
      <w:numFmt w:val="bullet"/>
      <w:lvlText w:val="•"/>
      <w:lvlJc w:val="left"/>
      <w:pPr>
        <w:ind w:left="2236" w:hanging="252"/>
      </w:pPr>
      <w:rPr>
        <w:rFonts w:hint="default"/>
        <w:lang w:val="vi" w:eastAsia="en-US" w:bidi="ar-SA"/>
      </w:rPr>
    </w:lvl>
    <w:lvl w:ilvl="4" w:tplc="4C467EE0">
      <w:numFmt w:val="bullet"/>
      <w:lvlText w:val="•"/>
      <w:lvlJc w:val="left"/>
      <w:pPr>
        <w:ind w:left="2948" w:hanging="252"/>
      </w:pPr>
      <w:rPr>
        <w:rFonts w:hint="default"/>
        <w:lang w:val="vi" w:eastAsia="en-US" w:bidi="ar-SA"/>
      </w:rPr>
    </w:lvl>
    <w:lvl w:ilvl="5" w:tplc="CE16CB60">
      <w:numFmt w:val="bullet"/>
      <w:lvlText w:val="•"/>
      <w:lvlJc w:val="left"/>
      <w:pPr>
        <w:ind w:left="3660" w:hanging="252"/>
      </w:pPr>
      <w:rPr>
        <w:rFonts w:hint="default"/>
        <w:lang w:val="vi" w:eastAsia="en-US" w:bidi="ar-SA"/>
      </w:rPr>
    </w:lvl>
    <w:lvl w:ilvl="6" w:tplc="A7A00DCC">
      <w:numFmt w:val="bullet"/>
      <w:lvlText w:val="•"/>
      <w:lvlJc w:val="left"/>
      <w:pPr>
        <w:ind w:left="4372" w:hanging="252"/>
      </w:pPr>
      <w:rPr>
        <w:rFonts w:hint="default"/>
        <w:lang w:val="vi" w:eastAsia="en-US" w:bidi="ar-SA"/>
      </w:rPr>
    </w:lvl>
    <w:lvl w:ilvl="7" w:tplc="B7223566">
      <w:numFmt w:val="bullet"/>
      <w:lvlText w:val="•"/>
      <w:lvlJc w:val="left"/>
      <w:pPr>
        <w:ind w:left="5084" w:hanging="252"/>
      </w:pPr>
      <w:rPr>
        <w:rFonts w:hint="default"/>
        <w:lang w:val="vi" w:eastAsia="en-US" w:bidi="ar-SA"/>
      </w:rPr>
    </w:lvl>
    <w:lvl w:ilvl="8" w:tplc="02827836">
      <w:numFmt w:val="bullet"/>
      <w:lvlText w:val="•"/>
      <w:lvlJc w:val="left"/>
      <w:pPr>
        <w:ind w:left="5796" w:hanging="252"/>
      </w:pPr>
      <w:rPr>
        <w:rFonts w:hint="default"/>
        <w:lang w:val="vi" w:eastAsia="en-US" w:bidi="ar-SA"/>
      </w:rPr>
    </w:lvl>
  </w:abstractNum>
  <w:abstractNum w:abstractNumId="10" w15:restartNumberingAfterBreak="0">
    <w:nsid w:val="095771F0"/>
    <w:multiLevelType w:val="hybridMultilevel"/>
    <w:tmpl w:val="98EC2948"/>
    <w:lvl w:ilvl="0" w:tplc="34E22D44">
      <w:start w:val="1"/>
      <w:numFmt w:val="bullet"/>
      <w:lvlText w:val="–"/>
      <w:lvlJc w:val="left"/>
      <w:pPr>
        <w:ind w:left="103" w:hanging="221"/>
      </w:pPr>
      <w:rPr>
        <w:rFonts w:ascii="Times New Roman" w:eastAsia="Times New Roman" w:hAnsi="Times New Roman" w:cs="Times New Roman" w:hint="default"/>
        <w:w w:val="100"/>
        <w:sz w:val="28"/>
        <w:szCs w:val="28"/>
      </w:rPr>
    </w:lvl>
    <w:lvl w:ilvl="1" w:tplc="CF22F8F4">
      <w:start w:val="1"/>
      <w:numFmt w:val="bullet"/>
      <w:lvlText w:val="•"/>
      <w:lvlJc w:val="left"/>
      <w:pPr>
        <w:ind w:left="1183" w:hanging="221"/>
      </w:pPr>
      <w:rPr>
        <w:rFonts w:hint="default"/>
      </w:rPr>
    </w:lvl>
    <w:lvl w:ilvl="2" w:tplc="49E64FA6">
      <w:start w:val="1"/>
      <w:numFmt w:val="bullet"/>
      <w:lvlText w:val="•"/>
      <w:lvlJc w:val="left"/>
      <w:pPr>
        <w:ind w:left="2266" w:hanging="221"/>
      </w:pPr>
      <w:rPr>
        <w:rFonts w:hint="default"/>
      </w:rPr>
    </w:lvl>
    <w:lvl w:ilvl="3" w:tplc="096CD102">
      <w:start w:val="1"/>
      <w:numFmt w:val="bullet"/>
      <w:lvlText w:val="•"/>
      <w:lvlJc w:val="left"/>
      <w:pPr>
        <w:ind w:left="3350" w:hanging="221"/>
      </w:pPr>
      <w:rPr>
        <w:rFonts w:hint="default"/>
      </w:rPr>
    </w:lvl>
    <w:lvl w:ilvl="4" w:tplc="C150B7F4">
      <w:start w:val="1"/>
      <w:numFmt w:val="bullet"/>
      <w:lvlText w:val="•"/>
      <w:lvlJc w:val="left"/>
      <w:pPr>
        <w:ind w:left="4433" w:hanging="221"/>
      </w:pPr>
      <w:rPr>
        <w:rFonts w:hint="default"/>
      </w:rPr>
    </w:lvl>
    <w:lvl w:ilvl="5" w:tplc="9022EB48">
      <w:start w:val="1"/>
      <w:numFmt w:val="bullet"/>
      <w:lvlText w:val="•"/>
      <w:lvlJc w:val="left"/>
      <w:pPr>
        <w:ind w:left="5517" w:hanging="221"/>
      </w:pPr>
      <w:rPr>
        <w:rFonts w:hint="default"/>
      </w:rPr>
    </w:lvl>
    <w:lvl w:ilvl="6" w:tplc="EEE6A594">
      <w:start w:val="1"/>
      <w:numFmt w:val="bullet"/>
      <w:lvlText w:val="•"/>
      <w:lvlJc w:val="left"/>
      <w:pPr>
        <w:ind w:left="6600" w:hanging="221"/>
      </w:pPr>
      <w:rPr>
        <w:rFonts w:hint="default"/>
      </w:rPr>
    </w:lvl>
    <w:lvl w:ilvl="7" w:tplc="9B14E2D8">
      <w:start w:val="1"/>
      <w:numFmt w:val="bullet"/>
      <w:lvlText w:val="•"/>
      <w:lvlJc w:val="left"/>
      <w:pPr>
        <w:ind w:left="7684" w:hanging="221"/>
      </w:pPr>
      <w:rPr>
        <w:rFonts w:hint="default"/>
      </w:rPr>
    </w:lvl>
    <w:lvl w:ilvl="8" w:tplc="F8CC351C">
      <w:start w:val="1"/>
      <w:numFmt w:val="bullet"/>
      <w:lvlText w:val="•"/>
      <w:lvlJc w:val="left"/>
      <w:pPr>
        <w:ind w:left="8767" w:hanging="221"/>
      </w:pPr>
      <w:rPr>
        <w:rFonts w:hint="default"/>
      </w:rPr>
    </w:lvl>
  </w:abstractNum>
  <w:abstractNum w:abstractNumId="11" w15:restartNumberingAfterBreak="0">
    <w:nsid w:val="0B684818"/>
    <w:multiLevelType w:val="hybridMultilevel"/>
    <w:tmpl w:val="D7CEABE2"/>
    <w:lvl w:ilvl="0" w:tplc="4072DBE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0CC76A49"/>
    <w:multiLevelType w:val="multilevel"/>
    <w:tmpl w:val="8EACE4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DD37EA4"/>
    <w:multiLevelType w:val="hybridMultilevel"/>
    <w:tmpl w:val="6570F6F2"/>
    <w:lvl w:ilvl="0" w:tplc="59C8C34C">
      <w:numFmt w:val="bullet"/>
      <w:lvlText w:val="–"/>
      <w:lvlJc w:val="left"/>
      <w:pPr>
        <w:ind w:left="107" w:hanging="219"/>
      </w:pPr>
      <w:rPr>
        <w:rFonts w:ascii="Times New Roman" w:eastAsia="Times New Roman" w:hAnsi="Times New Roman" w:cs="Times New Roman" w:hint="default"/>
        <w:w w:val="100"/>
        <w:sz w:val="28"/>
        <w:szCs w:val="28"/>
        <w:lang w:val="vi" w:eastAsia="en-US" w:bidi="ar-SA"/>
      </w:rPr>
    </w:lvl>
    <w:lvl w:ilvl="1" w:tplc="E5D6E8B2">
      <w:numFmt w:val="bullet"/>
      <w:lvlText w:val="•"/>
      <w:lvlJc w:val="left"/>
      <w:pPr>
        <w:ind w:left="1182" w:hanging="219"/>
      </w:pPr>
      <w:rPr>
        <w:rFonts w:hint="default"/>
        <w:lang w:val="vi" w:eastAsia="en-US" w:bidi="ar-SA"/>
      </w:rPr>
    </w:lvl>
    <w:lvl w:ilvl="2" w:tplc="A57E7E0C">
      <w:numFmt w:val="bullet"/>
      <w:lvlText w:val="•"/>
      <w:lvlJc w:val="left"/>
      <w:pPr>
        <w:ind w:left="2265" w:hanging="219"/>
      </w:pPr>
      <w:rPr>
        <w:rFonts w:hint="default"/>
        <w:lang w:val="vi" w:eastAsia="en-US" w:bidi="ar-SA"/>
      </w:rPr>
    </w:lvl>
    <w:lvl w:ilvl="3" w:tplc="F3F00696">
      <w:numFmt w:val="bullet"/>
      <w:lvlText w:val="•"/>
      <w:lvlJc w:val="left"/>
      <w:pPr>
        <w:ind w:left="3347" w:hanging="219"/>
      </w:pPr>
      <w:rPr>
        <w:rFonts w:hint="default"/>
        <w:lang w:val="vi" w:eastAsia="en-US" w:bidi="ar-SA"/>
      </w:rPr>
    </w:lvl>
    <w:lvl w:ilvl="4" w:tplc="077A192A">
      <w:numFmt w:val="bullet"/>
      <w:lvlText w:val="•"/>
      <w:lvlJc w:val="left"/>
      <w:pPr>
        <w:ind w:left="4430" w:hanging="219"/>
      </w:pPr>
      <w:rPr>
        <w:rFonts w:hint="default"/>
        <w:lang w:val="vi" w:eastAsia="en-US" w:bidi="ar-SA"/>
      </w:rPr>
    </w:lvl>
    <w:lvl w:ilvl="5" w:tplc="9FF634EA">
      <w:numFmt w:val="bullet"/>
      <w:lvlText w:val="•"/>
      <w:lvlJc w:val="left"/>
      <w:pPr>
        <w:ind w:left="5512" w:hanging="219"/>
      </w:pPr>
      <w:rPr>
        <w:rFonts w:hint="default"/>
        <w:lang w:val="vi" w:eastAsia="en-US" w:bidi="ar-SA"/>
      </w:rPr>
    </w:lvl>
    <w:lvl w:ilvl="6" w:tplc="3EB88410">
      <w:numFmt w:val="bullet"/>
      <w:lvlText w:val="•"/>
      <w:lvlJc w:val="left"/>
      <w:pPr>
        <w:ind w:left="6595" w:hanging="219"/>
      </w:pPr>
      <w:rPr>
        <w:rFonts w:hint="default"/>
        <w:lang w:val="vi" w:eastAsia="en-US" w:bidi="ar-SA"/>
      </w:rPr>
    </w:lvl>
    <w:lvl w:ilvl="7" w:tplc="FCD286C6">
      <w:numFmt w:val="bullet"/>
      <w:lvlText w:val="•"/>
      <w:lvlJc w:val="left"/>
      <w:pPr>
        <w:ind w:left="7677" w:hanging="219"/>
      </w:pPr>
      <w:rPr>
        <w:rFonts w:hint="default"/>
        <w:lang w:val="vi" w:eastAsia="en-US" w:bidi="ar-SA"/>
      </w:rPr>
    </w:lvl>
    <w:lvl w:ilvl="8" w:tplc="04A0CF22">
      <w:numFmt w:val="bullet"/>
      <w:lvlText w:val="•"/>
      <w:lvlJc w:val="left"/>
      <w:pPr>
        <w:ind w:left="8760" w:hanging="219"/>
      </w:pPr>
      <w:rPr>
        <w:rFonts w:hint="default"/>
        <w:lang w:val="vi" w:eastAsia="en-US" w:bidi="ar-SA"/>
      </w:rPr>
    </w:lvl>
  </w:abstractNum>
  <w:abstractNum w:abstractNumId="14" w15:restartNumberingAfterBreak="0">
    <w:nsid w:val="0FB539C3"/>
    <w:multiLevelType w:val="hybridMultilevel"/>
    <w:tmpl w:val="7138D31C"/>
    <w:lvl w:ilvl="0" w:tplc="7882855E">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0538AE90">
      <w:numFmt w:val="bullet"/>
      <w:lvlText w:val="•"/>
      <w:lvlJc w:val="left"/>
      <w:pPr>
        <w:ind w:left="1182" w:hanging="212"/>
      </w:pPr>
      <w:rPr>
        <w:rFonts w:hint="default"/>
        <w:lang w:val="vi" w:eastAsia="en-US" w:bidi="ar-SA"/>
      </w:rPr>
    </w:lvl>
    <w:lvl w:ilvl="2" w:tplc="77E27772">
      <w:numFmt w:val="bullet"/>
      <w:lvlText w:val="•"/>
      <w:lvlJc w:val="left"/>
      <w:pPr>
        <w:ind w:left="2265" w:hanging="212"/>
      </w:pPr>
      <w:rPr>
        <w:rFonts w:hint="default"/>
        <w:lang w:val="vi" w:eastAsia="en-US" w:bidi="ar-SA"/>
      </w:rPr>
    </w:lvl>
    <w:lvl w:ilvl="3" w:tplc="B69E48C2">
      <w:numFmt w:val="bullet"/>
      <w:lvlText w:val="•"/>
      <w:lvlJc w:val="left"/>
      <w:pPr>
        <w:ind w:left="3347" w:hanging="212"/>
      </w:pPr>
      <w:rPr>
        <w:rFonts w:hint="default"/>
        <w:lang w:val="vi" w:eastAsia="en-US" w:bidi="ar-SA"/>
      </w:rPr>
    </w:lvl>
    <w:lvl w:ilvl="4" w:tplc="A4DE78DE">
      <w:numFmt w:val="bullet"/>
      <w:lvlText w:val="•"/>
      <w:lvlJc w:val="left"/>
      <w:pPr>
        <w:ind w:left="4430" w:hanging="212"/>
      </w:pPr>
      <w:rPr>
        <w:rFonts w:hint="default"/>
        <w:lang w:val="vi" w:eastAsia="en-US" w:bidi="ar-SA"/>
      </w:rPr>
    </w:lvl>
    <w:lvl w:ilvl="5" w:tplc="3A2E7BF0">
      <w:numFmt w:val="bullet"/>
      <w:lvlText w:val="•"/>
      <w:lvlJc w:val="left"/>
      <w:pPr>
        <w:ind w:left="5512" w:hanging="212"/>
      </w:pPr>
      <w:rPr>
        <w:rFonts w:hint="default"/>
        <w:lang w:val="vi" w:eastAsia="en-US" w:bidi="ar-SA"/>
      </w:rPr>
    </w:lvl>
    <w:lvl w:ilvl="6" w:tplc="1E3AF372">
      <w:numFmt w:val="bullet"/>
      <w:lvlText w:val="•"/>
      <w:lvlJc w:val="left"/>
      <w:pPr>
        <w:ind w:left="6595" w:hanging="212"/>
      </w:pPr>
      <w:rPr>
        <w:rFonts w:hint="default"/>
        <w:lang w:val="vi" w:eastAsia="en-US" w:bidi="ar-SA"/>
      </w:rPr>
    </w:lvl>
    <w:lvl w:ilvl="7" w:tplc="F0966E2C">
      <w:numFmt w:val="bullet"/>
      <w:lvlText w:val="•"/>
      <w:lvlJc w:val="left"/>
      <w:pPr>
        <w:ind w:left="7677" w:hanging="212"/>
      </w:pPr>
      <w:rPr>
        <w:rFonts w:hint="default"/>
        <w:lang w:val="vi" w:eastAsia="en-US" w:bidi="ar-SA"/>
      </w:rPr>
    </w:lvl>
    <w:lvl w:ilvl="8" w:tplc="2B2464F6">
      <w:numFmt w:val="bullet"/>
      <w:lvlText w:val="•"/>
      <w:lvlJc w:val="left"/>
      <w:pPr>
        <w:ind w:left="8760" w:hanging="212"/>
      </w:pPr>
      <w:rPr>
        <w:rFonts w:hint="default"/>
        <w:lang w:val="vi" w:eastAsia="en-US" w:bidi="ar-SA"/>
      </w:rPr>
    </w:lvl>
  </w:abstractNum>
  <w:abstractNum w:abstractNumId="15" w15:restartNumberingAfterBreak="0">
    <w:nsid w:val="106B0A2D"/>
    <w:multiLevelType w:val="hybridMultilevel"/>
    <w:tmpl w:val="19ECFB7A"/>
    <w:lvl w:ilvl="0" w:tplc="24A05F4C">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3ADA355A">
      <w:numFmt w:val="bullet"/>
      <w:lvlText w:val="•"/>
      <w:lvlJc w:val="left"/>
      <w:pPr>
        <w:ind w:left="1442" w:hanging="212"/>
      </w:pPr>
      <w:rPr>
        <w:rFonts w:hint="default"/>
        <w:lang w:val="vi" w:eastAsia="en-US" w:bidi="ar-SA"/>
      </w:rPr>
    </w:lvl>
    <w:lvl w:ilvl="2" w:tplc="0F908620">
      <w:numFmt w:val="bullet"/>
      <w:lvlText w:val="•"/>
      <w:lvlJc w:val="left"/>
      <w:pPr>
        <w:ind w:left="2565" w:hanging="212"/>
      </w:pPr>
      <w:rPr>
        <w:rFonts w:hint="default"/>
        <w:lang w:val="vi" w:eastAsia="en-US" w:bidi="ar-SA"/>
      </w:rPr>
    </w:lvl>
    <w:lvl w:ilvl="3" w:tplc="E2B85FC8">
      <w:numFmt w:val="bullet"/>
      <w:lvlText w:val="•"/>
      <w:lvlJc w:val="left"/>
      <w:pPr>
        <w:ind w:left="3687" w:hanging="212"/>
      </w:pPr>
      <w:rPr>
        <w:rFonts w:hint="default"/>
        <w:lang w:val="vi" w:eastAsia="en-US" w:bidi="ar-SA"/>
      </w:rPr>
    </w:lvl>
    <w:lvl w:ilvl="4" w:tplc="F39653E4">
      <w:numFmt w:val="bullet"/>
      <w:lvlText w:val="•"/>
      <w:lvlJc w:val="left"/>
      <w:pPr>
        <w:ind w:left="4810" w:hanging="212"/>
      </w:pPr>
      <w:rPr>
        <w:rFonts w:hint="default"/>
        <w:lang w:val="vi" w:eastAsia="en-US" w:bidi="ar-SA"/>
      </w:rPr>
    </w:lvl>
    <w:lvl w:ilvl="5" w:tplc="B21EDC0C">
      <w:numFmt w:val="bullet"/>
      <w:lvlText w:val="•"/>
      <w:lvlJc w:val="left"/>
      <w:pPr>
        <w:ind w:left="5933" w:hanging="212"/>
      </w:pPr>
      <w:rPr>
        <w:rFonts w:hint="default"/>
        <w:lang w:val="vi" w:eastAsia="en-US" w:bidi="ar-SA"/>
      </w:rPr>
    </w:lvl>
    <w:lvl w:ilvl="6" w:tplc="5BCAB0A4">
      <w:numFmt w:val="bullet"/>
      <w:lvlText w:val="•"/>
      <w:lvlJc w:val="left"/>
      <w:pPr>
        <w:ind w:left="7055" w:hanging="212"/>
      </w:pPr>
      <w:rPr>
        <w:rFonts w:hint="default"/>
        <w:lang w:val="vi" w:eastAsia="en-US" w:bidi="ar-SA"/>
      </w:rPr>
    </w:lvl>
    <w:lvl w:ilvl="7" w:tplc="00BED5B8">
      <w:numFmt w:val="bullet"/>
      <w:lvlText w:val="•"/>
      <w:lvlJc w:val="left"/>
      <w:pPr>
        <w:ind w:left="8178" w:hanging="212"/>
      </w:pPr>
      <w:rPr>
        <w:rFonts w:hint="default"/>
        <w:lang w:val="vi" w:eastAsia="en-US" w:bidi="ar-SA"/>
      </w:rPr>
    </w:lvl>
    <w:lvl w:ilvl="8" w:tplc="7412352E">
      <w:numFmt w:val="bullet"/>
      <w:lvlText w:val="•"/>
      <w:lvlJc w:val="left"/>
      <w:pPr>
        <w:ind w:left="9300" w:hanging="212"/>
      </w:pPr>
      <w:rPr>
        <w:rFonts w:hint="default"/>
        <w:lang w:val="vi" w:eastAsia="en-US" w:bidi="ar-SA"/>
      </w:rPr>
    </w:lvl>
  </w:abstractNum>
  <w:abstractNum w:abstractNumId="16" w15:restartNumberingAfterBreak="0">
    <w:nsid w:val="109B49B8"/>
    <w:multiLevelType w:val="hybridMultilevel"/>
    <w:tmpl w:val="A9F22846"/>
    <w:lvl w:ilvl="0" w:tplc="DABAC86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FB25EE"/>
    <w:multiLevelType w:val="hybridMultilevel"/>
    <w:tmpl w:val="A8EC186C"/>
    <w:lvl w:ilvl="0" w:tplc="2552461C">
      <w:numFmt w:val="bullet"/>
      <w:lvlText w:val="-"/>
      <w:lvlJc w:val="left"/>
      <w:pPr>
        <w:ind w:left="110" w:hanging="150"/>
      </w:pPr>
      <w:rPr>
        <w:rFonts w:ascii="Times New Roman" w:eastAsia="Times New Roman" w:hAnsi="Times New Roman" w:cs="Times New Roman" w:hint="default"/>
        <w:b w:val="0"/>
        <w:bCs w:val="0"/>
        <w:i w:val="0"/>
        <w:iCs w:val="0"/>
        <w:spacing w:val="0"/>
        <w:w w:val="100"/>
        <w:sz w:val="26"/>
        <w:szCs w:val="26"/>
        <w:lang w:val="vi" w:eastAsia="en-US" w:bidi="ar-SA"/>
      </w:rPr>
    </w:lvl>
    <w:lvl w:ilvl="1" w:tplc="21589454">
      <w:numFmt w:val="bullet"/>
      <w:lvlText w:val="•"/>
      <w:lvlJc w:val="left"/>
      <w:pPr>
        <w:ind w:left="976" w:hanging="150"/>
      </w:pPr>
      <w:rPr>
        <w:rFonts w:hint="default"/>
        <w:lang w:val="vi" w:eastAsia="en-US" w:bidi="ar-SA"/>
      </w:rPr>
    </w:lvl>
    <w:lvl w:ilvl="2" w:tplc="FD38EE66">
      <w:numFmt w:val="bullet"/>
      <w:lvlText w:val="•"/>
      <w:lvlJc w:val="left"/>
      <w:pPr>
        <w:ind w:left="1832" w:hanging="150"/>
      </w:pPr>
      <w:rPr>
        <w:rFonts w:hint="default"/>
        <w:lang w:val="vi" w:eastAsia="en-US" w:bidi="ar-SA"/>
      </w:rPr>
    </w:lvl>
    <w:lvl w:ilvl="3" w:tplc="869A387E">
      <w:numFmt w:val="bullet"/>
      <w:lvlText w:val="•"/>
      <w:lvlJc w:val="left"/>
      <w:pPr>
        <w:ind w:left="2688" w:hanging="150"/>
      </w:pPr>
      <w:rPr>
        <w:rFonts w:hint="default"/>
        <w:lang w:val="vi" w:eastAsia="en-US" w:bidi="ar-SA"/>
      </w:rPr>
    </w:lvl>
    <w:lvl w:ilvl="4" w:tplc="ADE6F85C">
      <w:numFmt w:val="bullet"/>
      <w:lvlText w:val="•"/>
      <w:lvlJc w:val="left"/>
      <w:pPr>
        <w:ind w:left="3545" w:hanging="150"/>
      </w:pPr>
      <w:rPr>
        <w:rFonts w:hint="default"/>
        <w:lang w:val="vi" w:eastAsia="en-US" w:bidi="ar-SA"/>
      </w:rPr>
    </w:lvl>
    <w:lvl w:ilvl="5" w:tplc="647C452E">
      <w:numFmt w:val="bullet"/>
      <w:lvlText w:val="•"/>
      <w:lvlJc w:val="left"/>
      <w:pPr>
        <w:ind w:left="4401" w:hanging="150"/>
      </w:pPr>
      <w:rPr>
        <w:rFonts w:hint="default"/>
        <w:lang w:val="vi" w:eastAsia="en-US" w:bidi="ar-SA"/>
      </w:rPr>
    </w:lvl>
    <w:lvl w:ilvl="6" w:tplc="46DA6ADE">
      <w:numFmt w:val="bullet"/>
      <w:lvlText w:val="•"/>
      <w:lvlJc w:val="left"/>
      <w:pPr>
        <w:ind w:left="5257" w:hanging="150"/>
      </w:pPr>
      <w:rPr>
        <w:rFonts w:hint="default"/>
        <w:lang w:val="vi" w:eastAsia="en-US" w:bidi="ar-SA"/>
      </w:rPr>
    </w:lvl>
    <w:lvl w:ilvl="7" w:tplc="1F1AAF4A">
      <w:numFmt w:val="bullet"/>
      <w:lvlText w:val="•"/>
      <w:lvlJc w:val="left"/>
      <w:pPr>
        <w:ind w:left="6114" w:hanging="150"/>
      </w:pPr>
      <w:rPr>
        <w:rFonts w:hint="default"/>
        <w:lang w:val="vi" w:eastAsia="en-US" w:bidi="ar-SA"/>
      </w:rPr>
    </w:lvl>
    <w:lvl w:ilvl="8" w:tplc="50C29EB8">
      <w:numFmt w:val="bullet"/>
      <w:lvlText w:val="•"/>
      <w:lvlJc w:val="left"/>
      <w:pPr>
        <w:ind w:left="6970" w:hanging="150"/>
      </w:pPr>
      <w:rPr>
        <w:rFonts w:hint="default"/>
        <w:lang w:val="vi" w:eastAsia="en-US" w:bidi="ar-SA"/>
      </w:rPr>
    </w:lvl>
  </w:abstractNum>
  <w:abstractNum w:abstractNumId="18" w15:restartNumberingAfterBreak="0">
    <w:nsid w:val="11EE090A"/>
    <w:multiLevelType w:val="hybridMultilevel"/>
    <w:tmpl w:val="22DEF51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EF7CB0"/>
    <w:multiLevelType w:val="multilevel"/>
    <w:tmpl w:val="96D614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4401499"/>
    <w:multiLevelType w:val="hybridMultilevel"/>
    <w:tmpl w:val="65E444CC"/>
    <w:lvl w:ilvl="0" w:tplc="116A5F9C">
      <w:start w:val="4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60A3592"/>
    <w:multiLevelType w:val="hybridMultilevel"/>
    <w:tmpl w:val="E6C0F7F0"/>
    <w:lvl w:ilvl="0" w:tplc="6360BD90">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AF5CD252">
      <w:numFmt w:val="bullet"/>
      <w:lvlText w:val="•"/>
      <w:lvlJc w:val="left"/>
      <w:pPr>
        <w:ind w:left="1380" w:hanging="212"/>
      </w:pPr>
      <w:rPr>
        <w:rFonts w:hint="default"/>
        <w:lang w:val="vi" w:eastAsia="en-US" w:bidi="ar-SA"/>
      </w:rPr>
    </w:lvl>
    <w:lvl w:ilvl="2" w:tplc="15E2FC34">
      <w:numFmt w:val="bullet"/>
      <w:lvlText w:val="•"/>
      <w:lvlJc w:val="left"/>
      <w:pPr>
        <w:ind w:left="2441" w:hanging="212"/>
      </w:pPr>
      <w:rPr>
        <w:rFonts w:hint="default"/>
        <w:lang w:val="vi" w:eastAsia="en-US" w:bidi="ar-SA"/>
      </w:rPr>
    </w:lvl>
    <w:lvl w:ilvl="3" w:tplc="F72C060A">
      <w:numFmt w:val="bullet"/>
      <w:lvlText w:val="•"/>
      <w:lvlJc w:val="left"/>
      <w:pPr>
        <w:ind w:left="3501" w:hanging="212"/>
      </w:pPr>
      <w:rPr>
        <w:rFonts w:hint="default"/>
        <w:lang w:val="vi" w:eastAsia="en-US" w:bidi="ar-SA"/>
      </w:rPr>
    </w:lvl>
    <w:lvl w:ilvl="4" w:tplc="177C69A6">
      <w:numFmt w:val="bullet"/>
      <w:lvlText w:val="•"/>
      <w:lvlJc w:val="left"/>
      <w:pPr>
        <w:ind w:left="4562" w:hanging="212"/>
      </w:pPr>
      <w:rPr>
        <w:rFonts w:hint="default"/>
        <w:lang w:val="vi" w:eastAsia="en-US" w:bidi="ar-SA"/>
      </w:rPr>
    </w:lvl>
    <w:lvl w:ilvl="5" w:tplc="698A648C">
      <w:numFmt w:val="bullet"/>
      <w:lvlText w:val="•"/>
      <w:lvlJc w:val="left"/>
      <w:pPr>
        <w:ind w:left="5622" w:hanging="212"/>
      </w:pPr>
      <w:rPr>
        <w:rFonts w:hint="default"/>
        <w:lang w:val="vi" w:eastAsia="en-US" w:bidi="ar-SA"/>
      </w:rPr>
    </w:lvl>
    <w:lvl w:ilvl="6" w:tplc="D732307A">
      <w:numFmt w:val="bullet"/>
      <w:lvlText w:val="•"/>
      <w:lvlJc w:val="left"/>
      <w:pPr>
        <w:ind w:left="6683" w:hanging="212"/>
      </w:pPr>
      <w:rPr>
        <w:rFonts w:hint="default"/>
        <w:lang w:val="vi" w:eastAsia="en-US" w:bidi="ar-SA"/>
      </w:rPr>
    </w:lvl>
    <w:lvl w:ilvl="7" w:tplc="0E040E38">
      <w:numFmt w:val="bullet"/>
      <w:lvlText w:val="•"/>
      <w:lvlJc w:val="left"/>
      <w:pPr>
        <w:ind w:left="7743" w:hanging="212"/>
      </w:pPr>
      <w:rPr>
        <w:rFonts w:hint="default"/>
        <w:lang w:val="vi" w:eastAsia="en-US" w:bidi="ar-SA"/>
      </w:rPr>
    </w:lvl>
    <w:lvl w:ilvl="8" w:tplc="C562E6CA">
      <w:numFmt w:val="bullet"/>
      <w:lvlText w:val="•"/>
      <w:lvlJc w:val="left"/>
      <w:pPr>
        <w:ind w:left="8804" w:hanging="212"/>
      </w:pPr>
      <w:rPr>
        <w:rFonts w:hint="default"/>
        <w:lang w:val="vi" w:eastAsia="en-US" w:bidi="ar-SA"/>
      </w:rPr>
    </w:lvl>
  </w:abstractNum>
  <w:abstractNum w:abstractNumId="22" w15:restartNumberingAfterBreak="0">
    <w:nsid w:val="162F344B"/>
    <w:multiLevelType w:val="hybridMultilevel"/>
    <w:tmpl w:val="DC228F24"/>
    <w:lvl w:ilvl="0" w:tplc="0532AD40">
      <w:numFmt w:val="bullet"/>
      <w:lvlText w:val="-"/>
      <w:lvlJc w:val="left"/>
      <w:pPr>
        <w:ind w:left="107" w:hanging="156"/>
      </w:pPr>
      <w:rPr>
        <w:rFonts w:ascii="Times New Roman" w:eastAsia="Times New Roman" w:hAnsi="Times New Roman" w:cs="Times New Roman" w:hint="default"/>
        <w:b w:val="0"/>
        <w:bCs w:val="0"/>
        <w:i w:val="0"/>
        <w:iCs w:val="0"/>
        <w:spacing w:val="0"/>
        <w:w w:val="100"/>
        <w:sz w:val="28"/>
        <w:szCs w:val="28"/>
        <w:lang w:val="vi" w:eastAsia="en-US" w:bidi="ar-SA"/>
      </w:rPr>
    </w:lvl>
    <w:lvl w:ilvl="1" w:tplc="11CE75D6">
      <w:numFmt w:val="bullet"/>
      <w:lvlText w:val="•"/>
      <w:lvlJc w:val="left"/>
      <w:pPr>
        <w:ind w:left="755" w:hanging="156"/>
      </w:pPr>
      <w:rPr>
        <w:rFonts w:hint="default"/>
        <w:lang w:val="vi" w:eastAsia="en-US" w:bidi="ar-SA"/>
      </w:rPr>
    </w:lvl>
    <w:lvl w:ilvl="2" w:tplc="37BEE9E2">
      <w:numFmt w:val="bullet"/>
      <w:lvlText w:val="•"/>
      <w:lvlJc w:val="left"/>
      <w:pPr>
        <w:ind w:left="1410" w:hanging="156"/>
      </w:pPr>
      <w:rPr>
        <w:rFonts w:hint="default"/>
        <w:lang w:val="vi" w:eastAsia="en-US" w:bidi="ar-SA"/>
      </w:rPr>
    </w:lvl>
    <w:lvl w:ilvl="3" w:tplc="434AE9B2">
      <w:numFmt w:val="bullet"/>
      <w:lvlText w:val="•"/>
      <w:lvlJc w:val="left"/>
      <w:pPr>
        <w:ind w:left="2066" w:hanging="156"/>
      </w:pPr>
      <w:rPr>
        <w:rFonts w:hint="default"/>
        <w:lang w:val="vi" w:eastAsia="en-US" w:bidi="ar-SA"/>
      </w:rPr>
    </w:lvl>
    <w:lvl w:ilvl="4" w:tplc="D0D4D128">
      <w:numFmt w:val="bullet"/>
      <w:lvlText w:val="•"/>
      <w:lvlJc w:val="left"/>
      <w:pPr>
        <w:ind w:left="2721" w:hanging="156"/>
      </w:pPr>
      <w:rPr>
        <w:rFonts w:hint="default"/>
        <w:lang w:val="vi" w:eastAsia="en-US" w:bidi="ar-SA"/>
      </w:rPr>
    </w:lvl>
    <w:lvl w:ilvl="5" w:tplc="7A36CB9C">
      <w:numFmt w:val="bullet"/>
      <w:lvlText w:val="•"/>
      <w:lvlJc w:val="left"/>
      <w:pPr>
        <w:ind w:left="3377" w:hanging="156"/>
      </w:pPr>
      <w:rPr>
        <w:rFonts w:hint="default"/>
        <w:lang w:val="vi" w:eastAsia="en-US" w:bidi="ar-SA"/>
      </w:rPr>
    </w:lvl>
    <w:lvl w:ilvl="6" w:tplc="C25E01F4">
      <w:numFmt w:val="bullet"/>
      <w:lvlText w:val="•"/>
      <w:lvlJc w:val="left"/>
      <w:pPr>
        <w:ind w:left="4032" w:hanging="156"/>
      </w:pPr>
      <w:rPr>
        <w:rFonts w:hint="default"/>
        <w:lang w:val="vi" w:eastAsia="en-US" w:bidi="ar-SA"/>
      </w:rPr>
    </w:lvl>
    <w:lvl w:ilvl="7" w:tplc="61DE10AC">
      <w:numFmt w:val="bullet"/>
      <w:lvlText w:val="•"/>
      <w:lvlJc w:val="left"/>
      <w:pPr>
        <w:ind w:left="4687" w:hanging="156"/>
      </w:pPr>
      <w:rPr>
        <w:rFonts w:hint="default"/>
        <w:lang w:val="vi" w:eastAsia="en-US" w:bidi="ar-SA"/>
      </w:rPr>
    </w:lvl>
    <w:lvl w:ilvl="8" w:tplc="D6003A78">
      <w:numFmt w:val="bullet"/>
      <w:lvlText w:val="•"/>
      <w:lvlJc w:val="left"/>
      <w:pPr>
        <w:ind w:left="5343" w:hanging="156"/>
      </w:pPr>
      <w:rPr>
        <w:rFonts w:hint="default"/>
        <w:lang w:val="vi" w:eastAsia="en-US" w:bidi="ar-SA"/>
      </w:rPr>
    </w:lvl>
  </w:abstractNum>
  <w:abstractNum w:abstractNumId="23" w15:restartNumberingAfterBreak="0">
    <w:nsid w:val="19AD2F47"/>
    <w:multiLevelType w:val="hybridMultilevel"/>
    <w:tmpl w:val="DB886D5C"/>
    <w:lvl w:ilvl="0" w:tplc="ED3E2242">
      <w:numFmt w:val="bullet"/>
      <w:lvlText w:val="–"/>
      <w:lvlJc w:val="left"/>
      <w:pPr>
        <w:ind w:left="107" w:hanging="221"/>
      </w:pPr>
      <w:rPr>
        <w:rFonts w:ascii="Times New Roman" w:eastAsia="Times New Roman" w:hAnsi="Times New Roman" w:cs="Times New Roman" w:hint="default"/>
        <w:w w:val="100"/>
        <w:sz w:val="28"/>
        <w:szCs w:val="28"/>
        <w:lang w:val="vi" w:eastAsia="en-US" w:bidi="ar-SA"/>
      </w:rPr>
    </w:lvl>
    <w:lvl w:ilvl="1" w:tplc="B4FA51DA">
      <w:numFmt w:val="bullet"/>
      <w:lvlText w:val="•"/>
      <w:lvlJc w:val="left"/>
      <w:pPr>
        <w:ind w:left="1244" w:hanging="221"/>
      </w:pPr>
      <w:rPr>
        <w:rFonts w:hint="default"/>
        <w:lang w:val="vi" w:eastAsia="en-US" w:bidi="ar-SA"/>
      </w:rPr>
    </w:lvl>
    <w:lvl w:ilvl="2" w:tplc="8C5E55DA">
      <w:numFmt w:val="bullet"/>
      <w:lvlText w:val="•"/>
      <w:lvlJc w:val="left"/>
      <w:pPr>
        <w:ind w:left="2389" w:hanging="221"/>
      </w:pPr>
      <w:rPr>
        <w:rFonts w:hint="default"/>
        <w:lang w:val="vi" w:eastAsia="en-US" w:bidi="ar-SA"/>
      </w:rPr>
    </w:lvl>
    <w:lvl w:ilvl="3" w:tplc="FFFC0D12">
      <w:numFmt w:val="bullet"/>
      <w:lvlText w:val="•"/>
      <w:lvlJc w:val="left"/>
      <w:pPr>
        <w:ind w:left="3533" w:hanging="221"/>
      </w:pPr>
      <w:rPr>
        <w:rFonts w:hint="default"/>
        <w:lang w:val="vi" w:eastAsia="en-US" w:bidi="ar-SA"/>
      </w:rPr>
    </w:lvl>
    <w:lvl w:ilvl="4" w:tplc="D1925792">
      <w:numFmt w:val="bullet"/>
      <w:lvlText w:val="•"/>
      <w:lvlJc w:val="left"/>
      <w:pPr>
        <w:ind w:left="4678" w:hanging="221"/>
      </w:pPr>
      <w:rPr>
        <w:rFonts w:hint="default"/>
        <w:lang w:val="vi" w:eastAsia="en-US" w:bidi="ar-SA"/>
      </w:rPr>
    </w:lvl>
    <w:lvl w:ilvl="5" w:tplc="12663C70">
      <w:numFmt w:val="bullet"/>
      <w:lvlText w:val="•"/>
      <w:lvlJc w:val="left"/>
      <w:pPr>
        <w:ind w:left="5823" w:hanging="221"/>
      </w:pPr>
      <w:rPr>
        <w:rFonts w:hint="default"/>
        <w:lang w:val="vi" w:eastAsia="en-US" w:bidi="ar-SA"/>
      </w:rPr>
    </w:lvl>
    <w:lvl w:ilvl="6" w:tplc="0218C6FE">
      <w:numFmt w:val="bullet"/>
      <w:lvlText w:val="•"/>
      <w:lvlJc w:val="left"/>
      <w:pPr>
        <w:ind w:left="6967" w:hanging="221"/>
      </w:pPr>
      <w:rPr>
        <w:rFonts w:hint="default"/>
        <w:lang w:val="vi" w:eastAsia="en-US" w:bidi="ar-SA"/>
      </w:rPr>
    </w:lvl>
    <w:lvl w:ilvl="7" w:tplc="78E8F062">
      <w:numFmt w:val="bullet"/>
      <w:lvlText w:val="•"/>
      <w:lvlJc w:val="left"/>
      <w:pPr>
        <w:ind w:left="8112" w:hanging="221"/>
      </w:pPr>
      <w:rPr>
        <w:rFonts w:hint="default"/>
        <w:lang w:val="vi" w:eastAsia="en-US" w:bidi="ar-SA"/>
      </w:rPr>
    </w:lvl>
    <w:lvl w:ilvl="8" w:tplc="A48C3606">
      <w:numFmt w:val="bullet"/>
      <w:lvlText w:val="•"/>
      <w:lvlJc w:val="left"/>
      <w:pPr>
        <w:ind w:left="9256" w:hanging="221"/>
      </w:pPr>
      <w:rPr>
        <w:rFonts w:hint="default"/>
        <w:lang w:val="vi" w:eastAsia="en-US" w:bidi="ar-SA"/>
      </w:rPr>
    </w:lvl>
  </w:abstractNum>
  <w:abstractNum w:abstractNumId="24" w15:restartNumberingAfterBreak="0">
    <w:nsid w:val="19FC1874"/>
    <w:multiLevelType w:val="hybridMultilevel"/>
    <w:tmpl w:val="BC1AD1B0"/>
    <w:lvl w:ilvl="0" w:tplc="0E3675BA">
      <w:numFmt w:val="bullet"/>
      <w:lvlText w:val="–"/>
      <w:lvlJc w:val="left"/>
      <w:pPr>
        <w:ind w:left="107" w:hanging="224"/>
      </w:pPr>
      <w:rPr>
        <w:rFonts w:ascii="Times New Roman" w:eastAsia="Times New Roman" w:hAnsi="Times New Roman" w:cs="Times New Roman" w:hint="default"/>
        <w:w w:val="100"/>
        <w:sz w:val="28"/>
        <w:szCs w:val="28"/>
        <w:lang w:val="vi" w:eastAsia="en-US" w:bidi="ar-SA"/>
      </w:rPr>
    </w:lvl>
    <w:lvl w:ilvl="1" w:tplc="C2F2464E">
      <w:numFmt w:val="bullet"/>
      <w:lvlText w:val="•"/>
      <w:lvlJc w:val="left"/>
      <w:pPr>
        <w:ind w:left="1244" w:hanging="224"/>
      </w:pPr>
      <w:rPr>
        <w:rFonts w:hint="default"/>
        <w:lang w:val="vi" w:eastAsia="en-US" w:bidi="ar-SA"/>
      </w:rPr>
    </w:lvl>
    <w:lvl w:ilvl="2" w:tplc="7E5649B8">
      <w:numFmt w:val="bullet"/>
      <w:lvlText w:val="•"/>
      <w:lvlJc w:val="left"/>
      <w:pPr>
        <w:ind w:left="2389" w:hanging="224"/>
      </w:pPr>
      <w:rPr>
        <w:rFonts w:hint="default"/>
        <w:lang w:val="vi" w:eastAsia="en-US" w:bidi="ar-SA"/>
      </w:rPr>
    </w:lvl>
    <w:lvl w:ilvl="3" w:tplc="7100936C">
      <w:numFmt w:val="bullet"/>
      <w:lvlText w:val="•"/>
      <w:lvlJc w:val="left"/>
      <w:pPr>
        <w:ind w:left="3533" w:hanging="224"/>
      </w:pPr>
      <w:rPr>
        <w:rFonts w:hint="default"/>
        <w:lang w:val="vi" w:eastAsia="en-US" w:bidi="ar-SA"/>
      </w:rPr>
    </w:lvl>
    <w:lvl w:ilvl="4" w:tplc="0706CA8C">
      <w:numFmt w:val="bullet"/>
      <w:lvlText w:val="•"/>
      <w:lvlJc w:val="left"/>
      <w:pPr>
        <w:ind w:left="4678" w:hanging="224"/>
      </w:pPr>
      <w:rPr>
        <w:rFonts w:hint="default"/>
        <w:lang w:val="vi" w:eastAsia="en-US" w:bidi="ar-SA"/>
      </w:rPr>
    </w:lvl>
    <w:lvl w:ilvl="5" w:tplc="FDCAF972">
      <w:numFmt w:val="bullet"/>
      <w:lvlText w:val="•"/>
      <w:lvlJc w:val="left"/>
      <w:pPr>
        <w:ind w:left="5823" w:hanging="224"/>
      </w:pPr>
      <w:rPr>
        <w:rFonts w:hint="default"/>
        <w:lang w:val="vi" w:eastAsia="en-US" w:bidi="ar-SA"/>
      </w:rPr>
    </w:lvl>
    <w:lvl w:ilvl="6" w:tplc="0D609B5E">
      <w:numFmt w:val="bullet"/>
      <w:lvlText w:val="•"/>
      <w:lvlJc w:val="left"/>
      <w:pPr>
        <w:ind w:left="6967" w:hanging="224"/>
      </w:pPr>
      <w:rPr>
        <w:rFonts w:hint="default"/>
        <w:lang w:val="vi" w:eastAsia="en-US" w:bidi="ar-SA"/>
      </w:rPr>
    </w:lvl>
    <w:lvl w:ilvl="7" w:tplc="F12E28AC">
      <w:numFmt w:val="bullet"/>
      <w:lvlText w:val="•"/>
      <w:lvlJc w:val="left"/>
      <w:pPr>
        <w:ind w:left="8112" w:hanging="224"/>
      </w:pPr>
      <w:rPr>
        <w:rFonts w:hint="default"/>
        <w:lang w:val="vi" w:eastAsia="en-US" w:bidi="ar-SA"/>
      </w:rPr>
    </w:lvl>
    <w:lvl w:ilvl="8" w:tplc="DA3EF552">
      <w:numFmt w:val="bullet"/>
      <w:lvlText w:val="•"/>
      <w:lvlJc w:val="left"/>
      <w:pPr>
        <w:ind w:left="9256" w:hanging="224"/>
      </w:pPr>
      <w:rPr>
        <w:rFonts w:hint="default"/>
        <w:lang w:val="vi" w:eastAsia="en-US" w:bidi="ar-SA"/>
      </w:rPr>
    </w:lvl>
  </w:abstractNum>
  <w:abstractNum w:abstractNumId="25" w15:restartNumberingAfterBreak="0">
    <w:nsid w:val="1B4A0B13"/>
    <w:multiLevelType w:val="hybridMultilevel"/>
    <w:tmpl w:val="F1BC5232"/>
    <w:lvl w:ilvl="0" w:tplc="C9B49C5C">
      <w:start w:val="1"/>
      <w:numFmt w:val="bullet"/>
      <w:lvlText w:val="–"/>
      <w:lvlJc w:val="left"/>
      <w:pPr>
        <w:ind w:left="103" w:hanging="212"/>
      </w:pPr>
      <w:rPr>
        <w:rFonts w:ascii="Times New Roman" w:eastAsia="Times New Roman" w:hAnsi="Times New Roman" w:cs="Times New Roman" w:hint="default"/>
        <w:w w:val="100"/>
        <w:sz w:val="28"/>
        <w:szCs w:val="28"/>
      </w:rPr>
    </w:lvl>
    <w:lvl w:ilvl="1" w:tplc="239EE1BA">
      <w:start w:val="1"/>
      <w:numFmt w:val="bullet"/>
      <w:lvlText w:val="•"/>
      <w:lvlJc w:val="left"/>
      <w:pPr>
        <w:ind w:left="1183" w:hanging="212"/>
      </w:pPr>
      <w:rPr>
        <w:rFonts w:hint="default"/>
      </w:rPr>
    </w:lvl>
    <w:lvl w:ilvl="2" w:tplc="33603FAC">
      <w:start w:val="1"/>
      <w:numFmt w:val="bullet"/>
      <w:lvlText w:val="•"/>
      <w:lvlJc w:val="left"/>
      <w:pPr>
        <w:ind w:left="2266" w:hanging="212"/>
      </w:pPr>
      <w:rPr>
        <w:rFonts w:hint="default"/>
      </w:rPr>
    </w:lvl>
    <w:lvl w:ilvl="3" w:tplc="0840F568">
      <w:start w:val="1"/>
      <w:numFmt w:val="bullet"/>
      <w:lvlText w:val="•"/>
      <w:lvlJc w:val="left"/>
      <w:pPr>
        <w:ind w:left="3350" w:hanging="212"/>
      </w:pPr>
      <w:rPr>
        <w:rFonts w:hint="default"/>
      </w:rPr>
    </w:lvl>
    <w:lvl w:ilvl="4" w:tplc="3F4824C2">
      <w:start w:val="1"/>
      <w:numFmt w:val="bullet"/>
      <w:lvlText w:val="•"/>
      <w:lvlJc w:val="left"/>
      <w:pPr>
        <w:ind w:left="4433" w:hanging="212"/>
      </w:pPr>
      <w:rPr>
        <w:rFonts w:hint="default"/>
      </w:rPr>
    </w:lvl>
    <w:lvl w:ilvl="5" w:tplc="70E6C9E4">
      <w:start w:val="1"/>
      <w:numFmt w:val="bullet"/>
      <w:lvlText w:val="•"/>
      <w:lvlJc w:val="left"/>
      <w:pPr>
        <w:ind w:left="5517" w:hanging="212"/>
      </w:pPr>
      <w:rPr>
        <w:rFonts w:hint="default"/>
      </w:rPr>
    </w:lvl>
    <w:lvl w:ilvl="6" w:tplc="D82C8794">
      <w:start w:val="1"/>
      <w:numFmt w:val="bullet"/>
      <w:lvlText w:val="•"/>
      <w:lvlJc w:val="left"/>
      <w:pPr>
        <w:ind w:left="6600" w:hanging="212"/>
      </w:pPr>
      <w:rPr>
        <w:rFonts w:hint="default"/>
      </w:rPr>
    </w:lvl>
    <w:lvl w:ilvl="7" w:tplc="D1727BC8">
      <w:start w:val="1"/>
      <w:numFmt w:val="bullet"/>
      <w:lvlText w:val="•"/>
      <w:lvlJc w:val="left"/>
      <w:pPr>
        <w:ind w:left="7684" w:hanging="212"/>
      </w:pPr>
      <w:rPr>
        <w:rFonts w:hint="default"/>
      </w:rPr>
    </w:lvl>
    <w:lvl w:ilvl="8" w:tplc="03680EB4">
      <w:start w:val="1"/>
      <w:numFmt w:val="bullet"/>
      <w:lvlText w:val="•"/>
      <w:lvlJc w:val="left"/>
      <w:pPr>
        <w:ind w:left="8767" w:hanging="212"/>
      </w:pPr>
      <w:rPr>
        <w:rFonts w:hint="default"/>
      </w:rPr>
    </w:lvl>
  </w:abstractNum>
  <w:abstractNum w:abstractNumId="26" w15:restartNumberingAfterBreak="0">
    <w:nsid w:val="1BC92C87"/>
    <w:multiLevelType w:val="hybridMultilevel"/>
    <w:tmpl w:val="40C2D9F8"/>
    <w:lvl w:ilvl="0" w:tplc="BAAE5214">
      <w:start w:val="2"/>
      <w:numFmt w:val="bullet"/>
      <w:lvlText w:val="-"/>
      <w:lvlJc w:val="left"/>
      <w:pPr>
        <w:ind w:left="473" w:hanging="360"/>
      </w:pPr>
      <w:rPr>
        <w:rFonts w:ascii="Times New Roman" w:eastAsia="Calibri" w:hAnsi="Times New Roman" w:cs="Times New Roman" w:hint="default"/>
      </w:rPr>
    </w:lvl>
    <w:lvl w:ilvl="1" w:tplc="04090003" w:tentative="1">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tentative="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27" w15:restartNumberingAfterBreak="0">
    <w:nsid w:val="1D1F60AC"/>
    <w:multiLevelType w:val="hybridMultilevel"/>
    <w:tmpl w:val="ED7408E8"/>
    <w:lvl w:ilvl="0" w:tplc="F684ED32">
      <w:start w:val="1"/>
      <w:numFmt w:val="upperRoman"/>
      <w:lvlText w:val="%1."/>
      <w:lvlJc w:val="left"/>
      <w:pPr>
        <w:ind w:left="340" w:hanging="233"/>
      </w:pPr>
      <w:rPr>
        <w:rFonts w:ascii="Times New Roman" w:eastAsia="Times New Roman" w:hAnsi="Times New Roman" w:cs="Times New Roman" w:hint="default"/>
        <w:b w:val="0"/>
        <w:bCs w:val="0"/>
        <w:i w:val="0"/>
        <w:iCs w:val="0"/>
        <w:spacing w:val="0"/>
        <w:w w:val="100"/>
        <w:sz w:val="28"/>
        <w:szCs w:val="28"/>
        <w:lang w:val="vi" w:eastAsia="en-US" w:bidi="ar-SA"/>
      </w:rPr>
    </w:lvl>
    <w:lvl w:ilvl="1" w:tplc="3D1A9F30">
      <w:numFmt w:val="bullet"/>
      <w:lvlText w:val="•"/>
      <w:lvlJc w:val="left"/>
      <w:pPr>
        <w:ind w:left="971" w:hanging="233"/>
      </w:pPr>
      <w:rPr>
        <w:rFonts w:hint="default"/>
        <w:lang w:val="vi" w:eastAsia="en-US" w:bidi="ar-SA"/>
      </w:rPr>
    </w:lvl>
    <w:lvl w:ilvl="2" w:tplc="99DC1840">
      <w:numFmt w:val="bullet"/>
      <w:lvlText w:val="•"/>
      <w:lvlJc w:val="left"/>
      <w:pPr>
        <w:ind w:left="1602" w:hanging="233"/>
      </w:pPr>
      <w:rPr>
        <w:rFonts w:hint="default"/>
        <w:lang w:val="vi" w:eastAsia="en-US" w:bidi="ar-SA"/>
      </w:rPr>
    </w:lvl>
    <w:lvl w:ilvl="3" w:tplc="B4665036">
      <w:numFmt w:val="bullet"/>
      <w:lvlText w:val="•"/>
      <w:lvlJc w:val="left"/>
      <w:pPr>
        <w:ind w:left="2234" w:hanging="233"/>
      </w:pPr>
      <w:rPr>
        <w:rFonts w:hint="default"/>
        <w:lang w:val="vi" w:eastAsia="en-US" w:bidi="ar-SA"/>
      </w:rPr>
    </w:lvl>
    <w:lvl w:ilvl="4" w:tplc="8B0A7BAC">
      <w:numFmt w:val="bullet"/>
      <w:lvlText w:val="•"/>
      <w:lvlJc w:val="left"/>
      <w:pPr>
        <w:ind w:left="2865" w:hanging="233"/>
      </w:pPr>
      <w:rPr>
        <w:rFonts w:hint="default"/>
        <w:lang w:val="vi" w:eastAsia="en-US" w:bidi="ar-SA"/>
      </w:rPr>
    </w:lvl>
    <w:lvl w:ilvl="5" w:tplc="DCEC0370">
      <w:numFmt w:val="bullet"/>
      <w:lvlText w:val="•"/>
      <w:lvlJc w:val="left"/>
      <w:pPr>
        <w:ind w:left="3497" w:hanging="233"/>
      </w:pPr>
      <w:rPr>
        <w:rFonts w:hint="default"/>
        <w:lang w:val="vi" w:eastAsia="en-US" w:bidi="ar-SA"/>
      </w:rPr>
    </w:lvl>
    <w:lvl w:ilvl="6" w:tplc="584CC964">
      <w:numFmt w:val="bullet"/>
      <w:lvlText w:val="•"/>
      <w:lvlJc w:val="left"/>
      <w:pPr>
        <w:ind w:left="4128" w:hanging="233"/>
      </w:pPr>
      <w:rPr>
        <w:rFonts w:hint="default"/>
        <w:lang w:val="vi" w:eastAsia="en-US" w:bidi="ar-SA"/>
      </w:rPr>
    </w:lvl>
    <w:lvl w:ilvl="7" w:tplc="A798FF74">
      <w:numFmt w:val="bullet"/>
      <w:lvlText w:val="•"/>
      <w:lvlJc w:val="left"/>
      <w:pPr>
        <w:ind w:left="4759" w:hanging="233"/>
      </w:pPr>
      <w:rPr>
        <w:rFonts w:hint="default"/>
        <w:lang w:val="vi" w:eastAsia="en-US" w:bidi="ar-SA"/>
      </w:rPr>
    </w:lvl>
    <w:lvl w:ilvl="8" w:tplc="A7A28014">
      <w:numFmt w:val="bullet"/>
      <w:lvlText w:val="•"/>
      <w:lvlJc w:val="left"/>
      <w:pPr>
        <w:ind w:left="5391" w:hanging="233"/>
      </w:pPr>
      <w:rPr>
        <w:rFonts w:hint="default"/>
        <w:lang w:val="vi" w:eastAsia="en-US" w:bidi="ar-SA"/>
      </w:rPr>
    </w:lvl>
  </w:abstractNum>
  <w:abstractNum w:abstractNumId="28" w15:restartNumberingAfterBreak="0">
    <w:nsid w:val="1E7402F7"/>
    <w:multiLevelType w:val="hybridMultilevel"/>
    <w:tmpl w:val="F8C07E86"/>
    <w:lvl w:ilvl="0" w:tplc="46024848">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5D26D7C0">
      <w:numFmt w:val="bullet"/>
      <w:lvlText w:val="•"/>
      <w:lvlJc w:val="left"/>
      <w:pPr>
        <w:ind w:left="1182" w:hanging="212"/>
      </w:pPr>
      <w:rPr>
        <w:rFonts w:hint="default"/>
        <w:lang w:val="vi" w:eastAsia="en-US" w:bidi="ar-SA"/>
      </w:rPr>
    </w:lvl>
    <w:lvl w:ilvl="2" w:tplc="9D266932">
      <w:numFmt w:val="bullet"/>
      <w:lvlText w:val="•"/>
      <w:lvlJc w:val="left"/>
      <w:pPr>
        <w:ind w:left="2265" w:hanging="212"/>
      </w:pPr>
      <w:rPr>
        <w:rFonts w:hint="default"/>
        <w:lang w:val="vi" w:eastAsia="en-US" w:bidi="ar-SA"/>
      </w:rPr>
    </w:lvl>
    <w:lvl w:ilvl="3" w:tplc="1676FCC4">
      <w:numFmt w:val="bullet"/>
      <w:lvlText w:val="•"/>
      <w:lvlJc w:val="left"/>
      <w:pPr>
        <w:ind w:left="3347" w:hanging="212"/>
      </w:pPr>
      <w:rPr>
        <w:rFonts w:hint="default"/>
        <w:lang w:val="vi" w:eastAsia="en-US" w:bidi="ar-SA"/>
      </w:rPr>
    </w:lvl>
    <w:lvl w:ilvl="4" w:tplc="7C4C0BB2">
      <w:numFmt w:val="bullet"/>
      <w:lvlText w:val="•"/>
      <w:lvlJc w:val="left"/>
      <w:pPr>
        <w:ind w:left="4430" w:hanging="212"/>
      </w:pPr>
      <w:rPr>
        <w:rFonts w:hint="default"/>
        <w:lang w:val="vi" w:eastAsia="en-US" w:bidi="ar-SA"/>
      </w:rPr>
    </w:lvl>
    <w:lvl w:ilvl="5" w:tplc="F6F25DC4">
      <w:numFmt w:val="bullet"/>
      <w:lvlText w:val="•"/>
      <w:lvlJc w:val="left"/>
      <w:pPr>
        <w:ind w:left="5512" w:hanging="212"/>
      </w:pPr>
      <w:rPr>
        <w:rFonts w:hint="default"/>
        <w:lang w:val="vi" w:eastAsia="en-US" w:bidi="ar-SA"/>
      </w:rPr>
    </w:lvl>
    <w:lvl w:ilvl="6" w:tplc="9C1E9560">
      <w:numFmt w:val="bullet"/>
      <w:lvlText w:val="•"/>
      <w:lvlJc w:val="left"/>
      <w:pPr>
        <w:ind w:left="6595" w:hanging="212"/>
      </w:pPr>
      <w:rPr>
        <w:rFonts w:hint="default"/>
        <w:lang w:val="vi" w:eastAsia="en-US" w:bidi="ar-SA"/>
      </w:rPr>
    </w:lvl>
    <w:lvl w:ilvl="7" w:tplc="22489912">
      <w:numFmt w:val="bullet"/>
      <w:lvlText w:val="•"/>
      <w:lvlJc w:val="left"/>
      <w:pPr>
        <w:ind w:left="7677" w:hanging="212"/>
      </w:pPr>
      <w:rPr>
        <w:rFonts w:hint="default"/>
        <w:lang w:val="vi" w:eastAsia="en-US" w:bidi="ar-SA"/>
      </w:rPr>
    </w:lvl>
    <w:lvl w:ilvl="8" w:tplc="D8A6D660">
      <w:numFmt w:val="bullet"/>
      <w:lvlText w:val="•"/>
      <w:lvlJc w:val="left"/>
      <w:pPr>
        <w:ind w:left="8760" w:hanging="212"/>
      </w:pPr>
      <w:rPr>
        <w:rFonts w:hint="default"/>
        <w:lang w:val="vi" w:eastAsia="en-US" w:bidi="ar-SA"/>
      </w:rPr>
    </w:lvl>
  </w:abstractNum>
  <w:abstractNum w:abstractNumId="29" w15:restartNumberingAfterBreak="0">
    <w:nsid w:val="1F217A83"/>
    <w:multiLevelType w:val="multilevel"/>
    <w:tmpl w:val="971A60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0215127"/>
    <w:multiLevelType w:val="hybridMultilevel"/>
    <w:tmpl w:val="0158EF40"/>
    <w:lvl w:ilvl="0" w:tplc="3404EFF6">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773012A8">
      <w:numFmt w:val="bullet"/>
      <w:lvlText w:val="•"/>
      <w:lvlJc w:val="left"/>
      <w:pPr>
        <w:ind w:left="1442" w:hanging="212"/>
      </w:pPr>
      <w:rPr>
        <w:rFonts w:hint="default"/>
        <w:lang w:val="vi" w:eastAsia="en-US" w:bidi="ar-SA"/>
      </w:rPr>
    </w:lvl>
    <w:lvl w:ilvl="2" w:tplc="3092A0FE">
      <w:numFmt w:val="bullet"/>
      <w:lvlText w:val="•"/>
      <w:lvlJc w:val="left"/>
      <w:pPr>
        <w:ind w:left="2565" w:hanging="212"/>
      </w:pPr>
      <w:rPr>
        <w:rFonts w:hint="default"/>
        <w:lang w:val="vi" w:eastAsia="en-US" w:bidi="ar-SA"/>
      </w:rPr>
    </w:lvl>
    <w:lvl w:ilvl="3" w:tplc="A8B4AE90">
      <w:numFmt w:val="bullet"/>
      <w:lvlText w:val="•"/>
      <w:lvlJc w:val="left"/>
      <w:pPr>
        <w:ind w:left="3687" w:hanging="212"/>
      </w:pPr>
      <w:rPr>
        <w:rFonts w:hint="default"/>
        <w:lang w:val="vi" w:eastAsia="en-US" w:bidi="ar-SA"/>
      </w:rPr>
    </w:lvl>
    <w:lvl w:ilvl="4" w:tplc="7BD8B228">
      <w:numFmt w:val="bullet"/>
      <w:lvlText w:val="•"/>
      <w:lvlJc w:val="left"/>
      <w:pPr>
        <w:ind w:left="4810" w:hanging="212"/>
      </w:pPr>
      <w:rPr>
        <w:rFonts w:hint="default"/>
        <w:lang w:val="vi" w:eastAsia="en-US" w:bidi="ar-SA"/>
      </w:rPr>
    </w:lvl>
    <w:lvl w:ilvl="5" w:tplc="3E887CC6">
      <w:numFmt w:val="bullet"/>
      <w:lvlText w:val="•"/>
      <w:lvlJc w:val="left"/>
      <w:pPr>
        <w:ind w:left="5933" w:hanging="212"/>
      </w:pPr>
      <w:rPr>
        <w:rFonts w:hint="default"/>
        <w:lang w:val="vi" w:eastAsia="en-US" w:bidi="ar-SA"/>
      </w:rPr>
    </w:lvl>
    <w:lvl w:ilvl="6" w:tplc="27BE029C">
      <w:numFmt w:val="bullet"/>
      <w:lvlText w:val="•"/>
      <w:lvlJc w:val="left"/>
      <w:pPr>
        <w:ind w:left="7055" w:hanging="212"/>
      </w:pPr>
      <w:rPr>
        <w:rFonts w:hint="default"/>
        <w:lang w:val="vi" w:eastAsia="en-US" w:bidi="ar-SA"/>
      </w:rPr>
    </w:lvl>
    <w:lvl w:ilvl="7" w:tplc="6F707D26">
      <w:numFmt w:val="bullet"/>
      <w:lvlText w:val="•"/>
      <w:lvlJc w:val="left"/>
      <w:pPr>
        <w:ind w:left="8178" w:hanging="212"/>
      </w:pPr>
      <w:rPr>
        <w:rFonts w:hint="default"/>
        <w:lang w:val="vi" w:eastAsia="en-US" w:bidi="ar-SA"/>
      </w:rPr>
    </w:lvl>
    <w:lvl w:ilvl="8" w:tplc="C2804480">
      <w:numFmt w:val="bullet"/>
      <w:lvlText w:val="•"/>
      <w:lvlJc w:val="left"/>
      <w:pPr>
        <w:ind w:left="9300" w:hanging="212"/>
      </w:pPr>
      <w:rPr>
        <w:rFonts w:hint="default"/>
        <w:lang w:val="vi" w:eastAsia="en-US" w:bidi="ar-SA"/>
      </w:rPr>
    </w:lvl>
  </w:abstractNum>
  <w:abstractNum w:abstractNumId="31" w15:restartNumberingAfterBreak="0">
    <w:nsid w:val="2185E58A"/>
    <w:multiLevelType w:val="singleLevel"/>
    <w:tmpl w:val="2185E58A"/>
    <w:lvl w:ilvl="0">
      <w:start w:val="1"/>
      <w:numFmt w:val="decimal"/>
      <w:suff w:val="space"/>
      <w:lvlText w:val="%1."/>
      <w:lvlJc w:val="left"/>
      <w:pPr>
        <w:ind w:left="520"/>
      </w:pPr>
    </w:lvl>
  </w:abstractNum>
  <w:abstractNum w:abstractNumId="32" w15:restartNumberingAfterBreak="0">
    <w:nsid w:val="28B4426F"/>
    <w:multiLevelType w:val="hybridMultilevel"/>
    <w:tmpl w:val="AD2AB4C0"/>
    <w:lvl w:ilvl="0" w:tplc="BE0A2D22">
      <w:numFmt w:val="bullet"/>
      <w:lvlText w:val="–"/>
      <w:lvlJc w:val="left"/>
      <w:pPr>
        <w:ind w:left="108" w:hanging="236"/>
      </w:pPr>
      <w:rPr>
        <w:rFonts w:ascii="Times New Roman" w:eastAsia="Times New Roman" w:hAnsi="Times New Roman" w:cs="Times New Roman" w:hint="default"/>
        <w:w w:val="100"/>
        <w:sz w:val="28"/>
        <w:szCs w:val="28"/>
        <w:lang w:val="vi" w:eastAsia="en-US" w:bidi="ar-SA"/>
      </w:rPr>
    </w:lvl>
    <w:lvl w:ilvl="1" w:tplc="E7AEC1EC">
      <w:numFmt w:val="bullet"/>
      <w:lvlText w:val="•"/>
      <w:lvlJc w:val="left"/>
      <w:pPr>
        <w:ind w:left="1245" w:hanging="236"/>
      </w:pPr>
      <w:rPr>
        <w:rFonts w:hint="default"/>
        <w:lang w:val="vi" w:eastAsia="en-US" w:bidi="ar-SA"/>
      </w:rPr>
    </w:lvl>
    <w:lvl w:ilvl="2" w:tplc="08A87138">
      <w:numFmt w:val="bullet"/>
      <w:lvlText w:val="•"/>
      <w:lvlJc w:val="left"/>
      <w:pPr>
        <w:ind w:left="2390" w:hanging="236"/>
      </w:pPr>
      <w:rPr>
        <w:rFonts w:hint="default"/>
        <w:lang w:val="vi" w:eastAsia="en-US" w:bidi="ar-SA"/>
      </w:rPr>
    </w:lvl>
    <w:lvl w:ilvl="3" w:tplc="D4E883B6">
      <w:numFmt w:val="bullet"/>
      <w:lvlText w:val="•"/>
      <w:lvlJc w:val="left"/>
      <w:pPr>
        <w:ind w:left="3535" w:hanging="236"/>
      </w:pPr>
      <w:rPr>
        <w:rFonts w:hint="default"/>
        <w:lang w:val="vi" w:eastAsia="en-US" w:bidi="ar-SA"/>
      </w:rPr>
    </w:lvl>
    <w:lvl w:ilvl="4" w:tplc="3D2AF3DC">
      <w:numFmt w:val="bullet"/>
      <w:lvlText w:val="•"/>
      <w:lvlJc w:val="left"/>
      <w:pPr>
        <w:ind w:left="4680" w:hanging="236"/>
      </w:pPr>
      <w:rPr>
        <w:rFonts w:hint="default"/>
        <w:lang w:val="vi" w:eastAsia="en-US" w:bidi="ar-SA"/>
      </w:rPr>
    </w:lvl>
    <w:lvl w:ilvl="5" w:tplc="DBDC0A8C">
      <w:numFmt w:val="bullet"/>
      <w:lvlText w:val="•"/>
      <w:lvlJc w:val="left"/>
      <w:pPr>
        <w:ind w:left="5825" w:hanging="236"/>
      </w:pPr>
      <w:rPr>
        <w:rFonts w:hint="default"/>
        <w:lang w:val="vi" w:eastAsia="en-US" w:bidi="ar-SA"/>
      </w:rPr>
    </w:lvl>
    <w:lvl w:ilvl="6" w:tplc="00724E76">
      <w:numFmt w:val="bullet"/>
      <w:lvlText w:val="•"/>
      <w:lvlJc w:val="left"/>
      <w:pPr>
        <w:ind w:left="6970" w:hanging="236"/>
      </w:pPr>
      <w:rPr>
        <w:rFonts w:hint="default"/>
        <w:lang w:val="vi" w:eastAsia="en-US" w:bidi="ar-SA"/>
      </w:rPr>
    </w:lvl>
    <w:lvl w:ilvl="7" w:tplc="787A6EF2">
      <w:numFmt w:val="bullet"/>
      <w:lvlText w:val="•"/>
      <w:lvlJc w:val="left"/>
      <w:pPr>
        <w:ind w:left="8115" w:hanging="236"/>
      </w:pPr>
      <w:rPr>
        <w:rFonts w:hint="default"/>
        <w:lang w:val="vi" w:eastAsia="en-US" w:bidi="ar-SA"/>
      </w:rPr>
    </w:lvl>
    <w:lvl w:ilvl="8" w:tplc="A3244BC2">
      <w:numFmt w:val="bullet"/>
      <w:lvlText w:val="•"/>
      <w:lvlJc w:val="left"/>
      <w:pPr>
        <w:ind w:left="9260" w:hanging="236"/>
      </w:pPr>
      <w:rPr>
        <w:rFonts w:hint="default"/>
        <w:lang w:val="vi" w:eastAsia="en-US" w:bidi="ar-SA"/>
      </w:rPr>
    </w:lvl>
  </w:abstractNum>
  <w:abstractNum w:abstractNumId="33" w15:restartNumberingAfterBreak="0">
    <w:nsid w:val="298B2EDC"/>
    <w:multiLevelType w:val="singleLevel"/>
    <w:tmpl w:val="298B2EDC"/>
    <w:lvl w:ilvl="0">
      <w:start w:val="2"/>
      <w:numFmt w:val="decimal"/>
      <w:suff w:val="space"/>
      <w:lvlText w:val="%1."/>
      <w:lvlJc w:val="left"/>
    </w:lvl>
  </w:abstractNum>
  <w:abstractNum w:abstractNumId="34" w15:restartNumberingAfterBreak="0">
    <w:nsid w:val="2AD55D12"/>
    <w:multiLevelType w:val="hybridMultilevel"/>
    <w:tmpl w:val="3B8E063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C027759"/>
    <w:multiLevelType w:val="hybridMultilevel"/>
    <w:tmpl w:val="DE5AAECE"/>
    <w:lvl w:ilvl="0" w:tplc="AB86D99E">
      <w:numFmt w:val="bullet"/>
      <w:lvlText w:val="–"/>
      <w:lvlJc w:val="left"/>
      <w:pPr>
        <w:ind w:left="107" w:hanging="229"/>
      </w:pPr>
      <w:rPr>
        <w:rFonts w:ascii="Times New Roman" w:eastAsia="Times New Roman" w:hAnsi="Times New Roman" w:cs="Times New Roman" w:hint="default"/>
        <w:w w:val="100"/>
        <w:sz w:val="28"/>
        <w:szCs w:val="28"/>
        <w:lang w:val="vi" w:eastAsia="en-US" w:bidi="ar-SA"/>
      </w:rPr>
    </w:lvl>
    <w:lvl w:ilvl="1" w:tplc="348A077E">
      <w:numFmt w:val="bullet"/>
      <w:lvlText w:val="•"/>
      <w:lvlJc w:val="left"/>
      <w:pPr>
        <w:ind w:left="1182" w:hanging="229"/>
      </w:pPr>
      <w:rPr>
        <w:rFonts w:hint="default"/>
        <w:lang w:val="vi" w:eastAsia="en-US" w:bidi="ar-SA"/>
      </w:rPr>
    </w:lvl>
    <w:lvl w:ilvl="2" w:tplc="BAD86EA6">
      <w:numFmt w:val="bullet"/>
      <w:lvlText w:val="•"/>
      <w:lvlJc w:val="left"/>
      <w:pPr>
        <w:ind w:left="2265" w:hanging="229"/>
      </w:pPr>
      <w:rPr>
        <w:rFonts w:hint="default"/>
        <w:lang w:val="vi" w:eastAsia="en-US" w:bidi="ar-SA"/>
      </w:rPr>
    </w:lvl>
    <w:lvl w:ilvl="3" w:tplc="33BE6B74">
      <w:numFmt w:val="bullet"/>
      <w:lvlText w:val="•"/>
      <w:lvlJc w:val="left"/>
      <w:pPr>
        <w:ind w:left="3347" w:hanging="229"/>
      </w:pPr>
      <w:rPr>
        <w:rFonts w:hint="default"/>
        <w:lang w:val="vi" w:eastAsia="en-US" w:bidi="ar-SA"/>
      </w:rPr>
    </w:lvl>
    <w:lvl w:ilvl="4" w:tplc="A93C1332">
      <w:numFmt w:val="bullet"/>
      <w:lvlText w:val="•"/>
      <w:lvlJc w:val="left"/>
      <w:pPr>
        <w:ind w:left="4430" w:hanging="229"/>
      </w:pPr>
      <w:rPr>
        <w:rFonts w:hint="default"/>
        <w:lang w:val="vi" w:eastAsia="en-US" w:bidi="ar-SA"/>
      </w:rPr>
    </w:lvl>
    <w:lvl w:ilvl="5" w:tplc="C8BA25F6">
      <w:numFmt w:val="bullet"/>
      <w:lvlText w:val="•"/>
      <w:lvlJc w:val="left"/>
      <w:pPr>
        <w:ind w:left="5512" w:hanging="229"/>
      </w:pPr>
      <w:rPr>
        <w:rFonts w:hint="default"/>
        <w:lang w:val="vi" w:eastAsia="en-US" w:bidi="ar-SA"/>
      </w:rPr>
    </w:lvl>
    <w:lvl w:ilvl="6" w:tplc="C3C27614">
      <w:numFmt w:val="bullet"/>
      <w:lvlText w:val="•"/>
      <w:lvlJc w:val="left"/>
      <w:pPr>
        <w:ind w:left="6595" w:hanging="229"/>
      </w:pPr>
      <w:rPr>
        <w:rFonts w:hint="default"/>
        <w:lang w:val="vi" w:eastAsia="en-US" w:bidi="ar-SA"/>
      </w:rPr>
    </w:lvl>
    <w:lvl w:ilvl="7" w:tplc="738EA2F6">
      <w:numFmt w:val="bullet"/>
      <w:lvlText w:val="•"/>
      <w:lvlJc w:val="left"/>
      <w:pPr>
        <w:ind w:left="7677" w:hanging="229"/>
      </w:pPr>
      <w:rPr>
        <w:rFonts w:hint="default"/>
        <w:lang w:val="vi" w:eastAsia="en-US" w:bidi="ar-SA"/>
      </w:rPr>
    </w:lvl>
    <w:lvl w:ilvl="8" w:tplc="205003C6">
      <w:numFmt w:val="bullet"/>
      <w:lvlText w:val="•"/>
      <w:lvlJc w:val="left"/>
      <w:pPr>
        <w:ind w:left="8760" w:hanging="229"/>
      </w:pPr>
      <w:rPr>
        <w:rFonts w:hint="default"/>
        <w:lang w:val="vi" w:eastAsia="en-US" w:bidi="ar-SA"/>
      </w:rPr>
    </w:lvl>
  </w:abstractNum>
  <w:abstractNum w:abstractNumId="36" w15:restartNumberingAfterBreak="0">
    <w:nsid w:val="2D07202D"/>
    <w:multiLevelType w:val="hybridMultilevel"/>
    <w:tmpl w:val="3D24124C"/>
    <w:lvl w:ilvl="0" w:tplc="56462AEE">
      <w:numFmt w:val="bullet"/>
      <w:lvlText w:val="-"/>
      <w:lvlJc w:val="left"/>
      <w:pPr>
        <w:ind w:left="165" w:hanging="150"/>
      </w:pPr>
      <w:rPr>
        <w:rFonts w:ascii="Times New Roman" w:eastAsia="Times New Roman" w:hAnsi="Times New Roman" w:cs="Times New Roman" w:hint="default"/>
        <w:b w:val="0"/>
        <w:bCs w:val="0"/>
        <w:i w:val="0"/>
        <w:iCs w:val="0"/>
        <w:spacing w:val="0"/>
        <w:w w:val="100"/>
        <w:sz w:val="26"/>
        <w:szCs w:val="26"/>
        <w:lang w:val="vi" w:eastAsia="en-US" w:bidi="ar-SA"/>
      </w:rPr>
    </w:lvl>
    <w:lvl w:ilvl="1" w:tplc="60504020">
      <w:numFmt w:val="bullet"/>
      <w:lvlText w:val="•"/>
      <w:lvlJc w:val="left"/>
      <w:pPr>
        <w:ind w:left="1012" w:hanging="150"/>
      </w:pPr>
      <w:rPr>
        <w:rFonts w:hint="default"/>
        <w:lang w:val="vi" w:eastAsia="en-US" w:bidi="ar-SA"/>
      </w:rPr>
    </w:lvl>
    <w:lvl w:ilvl="2" w:tplc="9E8037C0">
      <w:numFmt w:val="bullet"/>
      <w:lvlText w:val="•"/>
      <w:lvlJc w:val="left"/>
      <w:pPr>
        <w:ind w:left="1864" w:hanging="150"/>
      </w:pPr>
      <w:rPr>
        <w:rFonts w:hint="default"/>
        <w:lang w:val="vi" w:eastAsia="en-US" w:bidi="ar-SA"/>
      </w:rPr>
    </w:lvl>
    <w:lvl w:ilvl="3" w:tplc="23F83B0C">
      <w:numFmt w:val="bullet"/>
      <w:lvlText w:val="•"/>
      <w:lvlJc w:val="left"/>
      <w:pPr>
        <w:ind w:left="2716" w:hanging="150"/>
      </w:pPr>
      <w:rPr>
        <w:rFonts w:hint="default"/>
        <w:lang w:val="vi" w:eastAsia="en-US" w:bidi="ar-SA"/>
      </w:rPr>
    </w:lvl>
    <w:lvl w:ilvl="4" w:tplc="9C4A706A">
      <w:numFmt w:val="bullet"/>
      <w:lvlText w:val="•"/>
      <w:lvlJc w:val="left"/>
      <w:pPr>
        <w:ind w:left="3569" w:hanging="150"/>
      </w:pPr>
      <w:rPr>
        <w:rFonts w:hint="default"/>
        <w:lang w:val="vi" w:eastAsia="en-US" w:bidi="ar-SA"/>
      </w:rPr>
    </w:lvl>
    <w:lvl w:ilvl="5" w:tplc="2070CC90">
      <w:numFmt w:val="bullet"/>
      <w:lvlText w:val="•"/>
      <w:lvlJc w:val="left"/>
      <w:pPr>
        <w:ind w:left="4421" w:hanging="150"/>
      </w:pPr>
      <w:rPr>
        <w:rFonts w:hint="default"/>
        <w:lang w:val="vi" w:eastAsia="en-US" w:bidi="ar-SA"/>
      </w:rPr>
    </w:lvl>
    <w:lvl w:ilvl="6" w:tplc="253A85AE">
      <w:numFmt w:val="bullet"/>
      <w:lvlText w:val="•"/>
      <w:lvlJc w:val="left"/>
      <w:pPr>
        <w:ind w:left="5273" w:hanging="150"/>
      </w:pPr>
      <w:rPr>
        <w:rFonts w:hint="default"/>
        <w:lang w:val="vi" w:eastAsia="en-US" w:bidi="ar-SA"/>
      </w:rPr>
    </w:lvl>
    <w:lvl w:ilvl="7" w:tplc="F744894C">
      <w:numFmt w:val="bullet"/>
      <w:lvlText w:val="•"/>
      <w:lvlJc w:val="left"/>
      <w:pPr>
        <w:ind w:left="6126" w:hanging="150"/>
      </w:pPr>
      <w:rPr>
        <w:rFonts w:hint="default"/>
        <w:lang w:val="vi" w:eastAsia="en-US" w:bidi="ar-SA"/>
      </w:rPr>
    </w:lvl>
    <w:lvl w:ilvl="8" w:tplc="99946E28">
      <w:numFmt w:val="bullet"/>
      <w:lvlText w:val="•"/>
      <w:lvlJc w:val="left"/>
      <w:pPr>
        <w:ind w:left="6978" w:hanging="150"/>
      </w:pPr>
      <w:rPr>
        <w:rFonts w:hint="default"/>
        <w:lang w:val="vi" w:eastAsia="en-US" w:bidi="ar-SA"/>
      </w:rPr>
    </w:lvl>
  </w:abstractNum>
  <w:abstractNum w:abstractNumId="37" w15:restartNumberingAfterBreak="0">
    <w:nsid w:val="2ECF6B05"/>
    <w:multiLevelType w:val="hybridMultilevel"/>
    <w:tmpl w:val="FAFEA80E"/>
    <w:lvl w:ilvl="0" w:tplc="A6B640B0">
      <w:start w:val="1"/>
      <w:numFmt w:val="upperRoman"/>
      <w:lvlText w:val="%1."/>
      <w:lvlJc w:val="left"/>
      <w:pPr>
        <w:ind w:left="481" w:hanging="197"/>
      </w:pPr>
      <w:rPr>
        <w:rFonts w:ascii="Times New Roman" w:eastAsia="Times New Roman" w:hAnsi="Times New Roman" w:cs="Times New Roman" w:hint="default"/>
        <w:b/>
        <w:bCs/>
        <w:i w:val="0"/>
        <w:iCs w:val="0"/>
        <w:spacing w:val="0"/>
        <w:w w:val="100"/>
        <w:sz w:val="22"/>
        <w:szCs w:val="22"/>
        <w:lang w:val="vi" w:eastAsia="en-US" w:bidi="ar-SA"/>
      </w:rPr>
    </w:lvl>
    <w:lvl w:ilvl="1" w:tplc="25F0C09E">
      <w:start w:val="1"/>
      <w:numFmt w:val="decimal"/>
      <w:lvlText w:val="%2."/>
      <w:lvlJc w:val="left"/>
      <w:pPr>
        <w:ind w:left="359" w:hanging="221"/>
      </w:pPr>
      <w:rPr>
        <w:rFonts w:ascii="Times New Roman" w:eastAsia="Times New Roman" w:hAnsi="Times New Roman" w:cs="Times New Roman" w:hint="default"/>
        <w:b/>
        <w:bCs/>
        <w:i w:val="0"/>
        <w:iCs w:val="0"/>
        <w:spacing w:val="0"/>
        <w:w w:val="100"/>
        <w:sz w:val="22"/>
        <w:szCs w:val="22"/>
        <w:lang w:val="vi" w:eastAsia="en-US" w:bidi="ar-SA"/>
      </w:rPr>
    </w:lvl>
    <w:lvl w:ilvl="2" w:tplc="E3AA9B8A">
      <w:numFmt w:val="bullet"/>
      <w:lvlText w:val="•"/>
      <w:lvlJc w:val="left"/>
      <w:pPr>
        <w:ind w:left="1454" w:hanging="221"/>
      </w:pPr>
      <w:rPr>
        <w:rFonts w:hint="default"/>
        <w:lang w:val="vi" w:eastAsia="en-US" w:bidi="ar-SA"/>
      </w:rPr>
    </w:lvl>
    <w:lvl w:ilvl="3" w:tplc="7764DDD2">
      <w:numFmt w:val="bullet"/>
      <w:lvlText w:val="•"/>
      <w:lvlJc w:val="left"/>
      <w:pPr>
        <w:ind w:left="2548" w:hanging="221"/>
      </w:pPr>
      <w:rPr>
        <w:rFonts w:hint="default"/>
        <w:lang w:val="vi" w:eastAsia="en-US" w:bidi="ar-SA"/>
      </w:rPr>
    </w:lvl>
    <w:lvl w:ilvl="4" w:tplc="6A92BDD2">
      <w:numFmt w:val="bullet"/>
      <w:lvlText w:val="•"/>
      <w:lvlJc w:val="left"/>
      <w:pPr>
        <w:ind w:left="3642" w:hanging="221"/>
      </w:pPr>
      <w:rPr>
        <w:rFonts w:hint="default"/>
        <w:lang w:val="vi" w:eastAsia="en-US" w:bidi="ar-SA"/>
      </w:rPr>
    </w:lvl>
    <w:lvl w:ilvl="5" w:tplc="B29A54EE">
      <w:numFmt w:val="bullet"/>
      <w:lvlText w:val="•"/>
      <w:lvlJc w:val="left"/>
      <w:pPr>
        <w:ind w:left="4736" w:hanging="221"/>
      </w:pPr>
      <w:rPr>
        <w:rFonts w:hint="default"/>
        <w:lang w:val="vi" w:eastAsia="en-US" w:bidi="ar-SA"/>
      </w:rPr>
    </w:lvl>
    <w:lvl w:ilvl="6" w:tplc="C94AB41A">
      <w:numFmt w:val="bullet"/>
      <w:lvlText w:val="•"/>
      <w:lvlJc w:val="left"/>
      <w:pPr>
        <w:ind w:left="5830" w:hanging="221"/>
      </w:pPr>
      <w:rPr>
        <w:rFonts w:hint="default"/>
        <w:lang w:val="vi" w:eastAsia="en-US" w:bidi="ar-SA"/>
      </w:rPr>
    </w:lvl>
    <w:lvl w:ilvl="7" w:tplc="BAD886BE">
      <w:numFmt w:val="bullet"/>
      <w:lvlText w:val="•"/>
      <w:lvlJc w:val="left"/>
      <w:pPr>
        <w:ind w:left="6924" w:hanging="221"/>
      </w:pPr>
      <w:rPr>
        <w:rFonts w:hint="default"/>
        <w:lang w:val="vi" w:eastAsia="en-US" w:bidi="ar-SA"/>
      </w:rPr>
    </w:lvl>
    <w:lvl w:ilvl="8" w:tplc="D1B82812">
      <w:numFmt w:val="bullet"/>
      <w:lvlText w:val="•"/>
      <w:lvlJc w:val="left"/>
      <w:pPr>
        <w:ind w:left="8018" w:hanging="221"/>
      </w:pPr>
      <w:rPr>
        <w:rFonts w:hint="default"/>
        <w:lang w:val="vi" w:eastAsia="en-US" w:bidi="ar-SA"/>
      </w:rPr>
    </w:lvl>
  </w:abstractNum>
  <w:abstractNum w:abstractNumId="38" w15:restartNumberingAfterBreak="0">
    <w:nsid w:val="2EE70C59"/>
    <w:multiLevelType w:val="hybridMultilevel"/>
    <w:tmpl w:val="D802496A"/>
    <w:lvl w:ilvl="0" w:tplc="BBBC9654">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8DAEF71C">
      <w:numFmt w:val="bullet"/>
      <w:lvlText w:val="•"/>
      <w:lvlJc w:val="left"/>
      <w:pPr>
        <w:ind w:left="1182" w:hanging="212"/>
      </w:pPr>
      <w:rPr>
        <w:rFonts w:hint="default"/>
        <w:lang w:val="vi" w:eastAsia="en-US" w:bidi="ar-SA"/>
      </w:rPr>
    </w:lvl>
    <w:lvl w:ilvl="2" w:tplc="732E1FFA">
      <w:numFmt w:val="bullet"/>
      <w:lvlText w:val="•"/>
      <w:lvlJc w:val="left"/>
      <w:pPr>
        <w:ind w:left="2265" w:hanging="212"/>
      </w:pPr>
      <w:rPr>
        <w:rFonts w:hint="default"/>
        <w:lang w:val="vi" w:eastAsia="en-US" w:bidi="ar-SA"/>
      </w:rPr>
    </w:lvl>
    <w:lvl w:ilvl="3" w:tplc="151AD228">
      <w:numFmt w:val="bullet"/>
      <w:lvlText w:val="•"/>
      <w:lvlJc w:val="left"/>
      <w:pPr>
        <w:ind w:left="3347" w:hanging="212"/>
      </w:pPr>
      <w:rPr>
        <w:rFonts w:hint="default"/>
        <w:lang w:val="vi" w:eastAsia="en-US" w:bidi="ar-SA"/>
      </w:rPr>
    </w:lvl>
    <w:lvl w:ilvl="4" w:tplc="CA940358">
      <w:numFmt w:val="bullet"/>
      <w:lvlText w:val="•"/>
      <w:lvlJc w:val="left"/>
      <w:pPr>
        <w:ind w:left="4430" w:hanging="212"/>
      </w:pPr>
      <w:rPr>
        <w:rFonts w:hint="default"/>
        <w:lang w:val="vi" w:eastAsia="en-US" w:bidi="ar-SA"/>
      </w:rPr>
    </w:lvl>
    <w:lvl w:ilvl="5" w:tplc="9FEEDAE8">
      <w:numFmt w:val="bullet"/>
      <w:lvlText w:val="•"/>
      <w:lvlJc w:val="left"/>
      <w:pPr>
        <w:ind w:left="5512" w:hanging="212"/>
      </w:pPr>
      <w:rPr>
        <w:rFonts w:hint="default"/>
        <w:lang w:val="vi" w:eastAsia="en-US" w:bidi="ar-SA"/>
      </w:rPr>
    </w:lvl>
    <w:lvl w:ilvl="6" w:tplc="94143FE2">
      <w:numFmt w:val="bullet"/>
      <w:lvlText w:val="•"/>
      <w:lvlJc w:val="left"/>
      <w:pPr>
        <w:ind w:left="6595" w:hanging="212"/>
      </w:pPr>
      <w:rPr>
        <w:rFonts w:hint="default"/>
        <w:lang w:val="vi" w:eastAsia="en-US" w:bidi="ar-SA"/>
      </w:rPr>
    </w:lvl>
    <w:lvl w:ilvl="7" w:tplc="286067C8">
      <w:numFmt w:val="bullet"/>
      <w:lvlText w:val="•"/>
      <w:lvlJc w:val="left"/>
      <w:pPr>
        <w:ind w:left="7677" w:hanging="212"/>
      </w:pPr>
      <w:rPr>
        <w:rFonts w:hint="default"/>
        <w:lang w:val="vi" w:eastAsia="en-US" w:bidi="ar-SA"/>
      </w:rPr>
    </w:lvl>
    <w:lvl w:ilvl="8" w:tplc="BE9E3CF8">
      <w:numFmt w:val="bullet"/>
      <w:lvlText w:val="•"/>
      <w:lvlJc w:val="left"/>
      <w:pPr>
        <w:ind w:left="8760" w:hanging="212"/>
      </w:pPr>
      <w:rPr>
        <w:rFonts w:hint="default"/>
        <w:lang w:val="vi" w:eastAsia="en-US" w:bidi="ar-SA"/>
      </w:rPr>
    </w:lvl>
  </w:abstractNum>
  <w:abstractNum w:abstractNumId="39" w15:restartNumberingAfterBreak="0">
    <w:nsid w:val="2EF22D67"/>
    <w:multiLevelType w:val="singleLevel"/>
    <w:tmpl w:val="2EF22D67"/>
    <w:lvl w:ilvl="0">
      <w:start w:val="19"/>
      <w:numFmt w:val="decimal"/>
      <w:suff w:val="space"/>
      <w:lvlText w:val="%1-"/>
      <w:lvlJc w:val="left"/>
    </w:lvl>
  </w:abstractNum>
  <w:abstractNum w:abstractNumId="40" w15:restartNumberingAfterBreak="0">
    <w:nsid w:val="31456149"/>
    <w:multiLevelType w:val="multilevel"/>
    <w:tmpl w:val="161EB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1C352EE"/>
    <w:multiLevelType w:val="hybridMultilevel"/>
    <w:tmpl w:val="7CEA964A"/>
    <w:lvl w:ilvl="0" w:tplc="F83A8FE0">
      <w:numFmt w:val="bullet"/>
      <w:lvlText w:val="-"/>
      <w:lvlJc w:val="left"/>
      <w:pPr>
        <w:ind w:left="107" w:hanging="166"/>
      </w:pPr>
      <w:rPr>
        <w:rFonts w:ascii="Times New Roman" w:eastAsia="Times New Roman" w:hAnsi="Times New Roman" w:cs="Times New Roman" w:hint="default"/>
        <w:b w:val="0"/>
        <w:bCs w:val="0"/>
        <w:i w:val="0"/>
        <w:iCs w:val="0"/>
        <w:spacing w:val="0"/>
        <w:w w:val="100"/>
        <w:sz w:val="28"/>
        <w:szCs w:val="28"/>
        <w:lang w:val="vi" w:eastAsia="en-US" w:bidi="ar-SA"/>
      </w:rPr>
    </w:lvl>
    <w:lvl w:ilvl="1" w:tplc="237C9496">
      <w:numFmt w:val="bullet"/>
      <w:lvlText w:val="•"/>
      <w:lvlJc w:val="left"/>
      <w:pPr>
        <w:ind w:left="755" w:hanging="166"/>
      </w:pPr>
      <w:rPr>
        <w:rFonts w:hint="default"/>
        <w:lang w:val="vi" w:eastAsia="en-US" w:bidi="ar-SA"/>
      </w:rPr>
    </w:lvl>
    <w:lvl w:ilvl="2" w:tplc="C898F1F8">
      <w:numFmt w:val="bullet"/>
      <w:lvlText w:val="•"/>
      <w:lvlJc w:val="left"/>
      <w:pPr>
        <w:ind w:left="1410" w:hanging="166"/>
      </w:pPr>
      <w:rPr>
        <w:rFonts w:hint="default"/>
        <w:lang w:val="vi" w:eastAsia="en-US" w:bidi="ar-SA"/>
      </w:rPr>
    </w:lvl>
    <w:lvl w:ilvl="3" w:tplc="7270C8B6">
      <w:numFmt w:val="bullet"/>
      <w:lvlText w:val="•"/>
      <w:lvlJc w:val="left"/>
      <w:pPr>
        <w:ind w:left="2066" w:hanging="166"/>
      </w:pPr>
      <w:rPr>
        <w:rFonts w:hint="default"/>
        <w:lang w:val="vi" w:eastAsia="en-US" w:bidi="ar-SA"/>
      </w:rPr>
    </w:lvl>
    <w:lvl w:ilvl="4" w:tplc="790072D6">
      <w:numFmt w:val="bullet"/>
      <w:lvlText w:val="•"/>
      <w:lvlJc w:val="left"/>
      <w:pPr>
        <w:ind w:left="2721" w:hanging="166"/>
      </w:pPr>
      <w:rPr>
        <w:rFonts w:hint="default"/>
        <w:lang w:val="vi" w:eastAsia="en-US" w:bidi="ar-SA"/>
      </w:rPr>
    </w:lvl>
    <w:lvl w:ilvl="5" w:tplc="07FEEB22">
      <w:numFmt w:val="bullet"/>
      <w:lvlText w:val="•"/>
      <w:lvlJc w:val="left"/>
      <w:pPr>
        <w:ind w:left="3377" w:hanging="166"/>
      </w:pPr>
      <w:rPr>
        <w:rFonts w:hint="default"/>
        <w:lang w:val="vi" w:eastAsia="en-US" w:bidi="ar-SA"/>
      </w:rPr>
    </w:lvl>
    <w:lvl w:ilvl="6" w:tplc="3BFECC5E">
      <w:numFmt w:val="bullet"/>
      <w:lvlText w:val="•"/>
      <w:lvlJc w:val="left"/>
      <w:pPr>
        <w:ind w:left="4032" w:hanging="166"/>
      </w:pPr>
      <w:rPr>
        <w:rFonts w:hint="default"/>
        <w:lang w:val="vi" w:eastAsia="en-US" w:bidi="ar-SA"/>
      </w:rPr>
    </w:lvl>
    <w:lvl w:ilvl="7" w:tplc="D674CB92">
      <w:numFmt w:val="bullet"/>
      <w:lvlText w:val="•"/>
      <w:lvlJc w:val="left"/>
      <w:pPr>
        <w:ind w:left="4687" w:hanging="166"/>
      </w:pPr>
      <w:rPr>
        <w:rFonts w:hint="default"/>
        <w:lang w:val="vi" w:eastAsia="en-US" w:bidi="ar-SA"/>
      </w:rPr>
    </w:lvl>
    <w:lvl w:ilvl="8" w:tplc="5936C2B4">
      <w:numFmt w:val="bullet"/>
      <w:lvlText w:val="•"/>
      <w:lvlJc w:val="left"/>
      <w:pPr>
        <w:ind w:left="5343" w:hanging="166"/>
      </w:pPr>
      <w:rPr>
        <w:rFonts w:hint="default"/>
        <w:lang w:val="vi" w:eastAsia="en-US" w:bidi="ar-SA"/>
      </w:rPr>
    </w:lvl>
  </w:abstractNum>
  <w:abstractNum w:abstractNumId="42" w15:restartNumberingAfterBreak="0">
    <w:nsid w:val="32076A22"/>
    <w:multiLevelType w:val="hybridMultilevel"/>
    <w:tmpl w:val="D7FC8DCA"/>
    <w:lvl w:ilvl="0" w:tplc="1C4ABBAC">
      <w:numFmt w:val="bullet"/>
      <w:lvlText w:val="-"/>
      <w:lvlJc w:val="left"/>
      <w:pPr>
        <w:ind w:left="107" w:hanging="152"/>
      </w:pPr>
      <w:rPr>
        <w:rFonts w:ascii="Times New Roman" w:eastAsia="Times New Roman" w:hAnsi="Times New Roman" w:cs="Times New Roman" w:hint="default"/>
        <w:b w:val="0"/>
        <w:bCs w:val="0"/>
        <w:i w:val="0"/>
        <w:iCs w:val="0"/>
        <w:spacing w:val="0"/>
        <w:w w:val="100"/>
        <w:sz w:val="28"/>
        <w:szCs w:val="28"/>
        <w:lang w:val="vi" w:eastAsia="en-US" w:bidi="ar-SA"/>
      </w:rPr>
    </w:lvl>
    <w:lvl w:ilvl="1" w:tplc="29F297B4">
      <w:numFmt w:val="bullet"/>
      <w:lvlText w:val="•"/>
      <w:lvlJc w:val="left"/>
      <w:pPr>
        <w:ind w:left="755" w:hanging="152"/>
      </w:pPr>
      <w:rPr>
        <w:rFonts w:hint="default"/>
        <w:lang w:val="vi" w:eastAsia="en-US" w:bidi="ar-SA"/>
      </w:rPr>
    </w:lvl>
    <w:lvl w:ilvl="2" w:tplc="6602E5C0">
      <w:numFmt w:val="bullet"/>
      <w:lvlText w:val="•"/>
      <w:lvlJc w:val="left"/>
      <w:pPr>
        <w:ind w:left="1410" w:hanging="152"/>
      </w:pPr>
      <w:rPr>
        <w:rFonts w:hint="default"/>
        <w:lang w:val="vi" w:eastAsia="en-US" w:bidi="ar-SA"/>
      </w:rPr>
    </w:lvl>
    <w:lvl w:ilvl="3" w:tplc="BE1819FA">
      <w:numFmt w:val="bullet"/>
      <w:lvlText w:val="•"/>
      <w:lvlJc w:val="left"/>
      <w:pPr>
        <w:ind w:left="2066" w:hanging="152"/>
      </w:pPr>
      <w:rPr>
        <w:rFonts w:hint="default"/>
        <w:lang w:val="vi" w:eastAsia="en-US" w:bidi="ar-SA"/>
      </w:rPr>
    </w:lvl>
    <w:lvl w:ilvl="4" w:tplc="DB1EA69C">
      <w:numFmt w:val="bullet"/>
      <w:lvlText w:val="•"/>
      <w:lvlJc w:val="left"/>
      <w:pPr>
        <w:ind w:left="2721" w:hanging="152"/>
      </w:pPr>
      <w:rPr>
        <w:rFonts w:hint="default"/>
        <w:lang w:val="vi" w:eastAsia="en-US" w:bidi="ar-SA"/>
      </w:rPr>
    </w:lvl>
    <w:lvl w:ilvl="5" w:tplc="52D41B62">
      <w:numFmt w:val="bullet"/>
      <w:lvlText w:val="•"/>
      <w:lvlJc w:val="left"/>
      <w:pPr>
        <w:ind w:left="3377" w:hanging="152"/>
      </w:pPr>
      <w:rPr>
        <w:rFonts w:hint="default"/>
        <w:lang w:val="vi" w:eastAsia="en-US" w:bidi="ar-SA"/>
      </w:rPr>
    </w:lvl>
    <w:lvl w:ilvl="6" w:tplc="E0E697FE">
      <w:numFmt w:val="bullet"/>
      <w:lvlText w:val="•"/>
      <w:lvlJc w:val="left"/>
      <w:pPr>
        <w:ind w:left="4032" w:hanging="152"/>
      </w:pPr>
      <w:rPr>
        <w:rFonts w:hint="default"/>
        <w:lang w:val="vi" w:eastAsia="en-US" w:bidi="ar-SA"/>
      </w:rPr>
    </w:lvl>
    <w:lvl w:ilvl="7" w:tplc="84C01A4C">
      <w:numFmt w:val="bullet"/>
      <w:lvlText w:val="•"/>
      <w:lvlJc w:val="left"/>
      <w:pPr>
        <w:ind w:left="4687" w:hanging="152"/>
      </w:pPr>
      <w:rPr>
        <w:rFonts w:hint="default"/>
        <w:lang w:val="vi" w:eastAsia="en-US" w:bidi="ar-SA"/>
      </w:rPr>
    </w:lvl>
    <w:lvl w:ilvl="8" w:tplc="31E20B22">
      <w:numFmt w:val="bullet"/>
      <w:lvlText w:val="•"/>
      <w:lvlJc w:val="left"/>
      <w:pPr>
        <w:ind w:left="5343" w:hanging="152"/>
      </w:pPr>
      <w:rPr>
        <w:rFonts w:hint="default"/>
        <w:lang w:val="vi" w:eastAsia="en-US" w:bidi="ar-SA"/>
      </w:rPr>
    </w:lvl>
  </w:abstractNum>
  <w:abstractNum w:abstractNumId="43" w15:restartNumberingAfterBreak="0">
    <w:nsid w:val="348B7EAE"/>
    <w:multiLevelType w:val="hybridMultilevel"/>
    <w:tmpl w:val="483EED3A"/>
    <w:lvl w:ilvl="0" w:tplc="5A54D484">
      <w:numFmt w:val="bullet"/>
      <w:lvlText w:val="-"/>
      <w:lvlJc w:val="left"/>
      <w:pPr>
        <w:ind w:left="113" w:hanging="211"/>
      </w:pPr>
      <w:rPr>
        <w:rFonts w:ascii="Times New Roman" w:eastAsia="Times New Roman" w:hAnsi="Times New Roman" w:cs="Times New Roman" w:hint="default"/>
        <w:w w:val="102"/>
        <w:sz w:val="25"/>
        <w:szCs w:val="25"/>
        <w:lang w:val="vi" w:eastAsia="en-US" w:bidi="ar-SA"/>
      </w:rPr>
    </w:lvl>
    <w:lvl w:ilvl="1" w:tplc="8DAEDACA">
      <w:numFmt w:val="bullet"/>
      <w:lvlText w:val="•"/>
      <w:lvlJc w:val="left"/>
      <w:pPr>
        <w:ind w:left="598" w:hanging="211"/>
      </w:pPr>
      <w:rPr>
        <w:rFonts w:hint="default"/>
        <w:lang w:val="vi" w:eastAsia="en-US" w:bidi="ar-SA"/>
      </w:rPr>
    </w:lvl>
    <w:lvl w:ilvl="2" w:tplc="0E16AE8C">
      <w:numFmt w:val="bullet"/>
      <w:lvlText w:val="•"/>
      <w:lvlJc w:val="left"/>
      <w:pPr>
        <w:ind w:left="1077" w:hanging="211"/>
      </w:pPr>
      <w:rPr>
        <w:rFonts w:hint="default"/>
        <w:lang w:val="vi" w:eastAsia="en-US" w:bidi="ar-SA"/>
      </w:rPr>
    </w:lvl>
    <w:lvl w:ilvl="3" w:tplc="DDEAD72C">
      <w:numFmt w:val="bullet"/>
      <w:lvlText w:val="•"/>
      <w:lvlJc w:val="left"/>
      <w:pPr>
        <w:ind w:left="1556" w:hanging="211"/>
      </w:pPr>
      <w:rPr>
        <w:rFonts w:hint="default"/>
        <w:lang w:val="vi" w:eastAsia="en-US" w:bidi="ar-SA"/>
      </w:rPr>
    </w:lvl>
    <w:lvl w:ilvl="4" w:tplc="4020550A">
      <w:numFmt w:val="bullet"/>
      <w:lvlText w:val="•"/>
      <w:lvlJc w:val="left"/>
      <w:pPr>
        <w:ind w:left="2035" w:hanging="211"/>
      </w:pPr>
      <w:rPr>
        <w:rFonts w:hint="default"/>
        <w:lang w:val="vi" w:eastAsia="en-US" w:bidi="ar-SA"/>
      </w:rPr>
    </w:lvl>
    <w:lvl w:ilvl="5" w:tplc="C5E69638">
      <w:numFmt w:val="bullet"/>
      <w:lvlText w:val="•"/>
      <w:lvlJc w:val="left"/>
      <w:pPr>
        <w:ind w:left="2514" w:hanging="211"/>
      </w:pPr>
      <w:rPr>
        <w:rFonts w:hint="default"/>
        <w:lang w:val="vi" w:eastAsia="en-US" w:bidi="ar-SA"/>
      </w:rPr>
    </w:lvl>
    <w:lvl w:ilvl="6" w:tplc="4CF23A8E">
      <w:numFmt w:val="bullet"/>
      <w:lvlText w:val="•"/>
      <w:lvlJc w:val="left"/>
      <w:pPr>
        <w:ind w:left="2993" w:hanging="211"/>
      </w:pPr>
      <w:rPr>
        <w:rFonts w:hint="default"/>
        <w:lang w:val="vi" w:eastAsia="en-US" w:bidi="ar-SA"/>
      </w:rPr>
    </w:lvl>
    <w:lvl w:ilvl="7" w:tplc="C77A464A">
      <w:numFmt w:val="bullet"/>
      <w:lvlText w:val="•"/>
      <w:lvlJc w:val="left"/>
      <w:pPr>
        <w:ind w:left="3472" w:hanging="211"/>
      </w:pPr>
      <w:rPr>
        <w:rFonts w:hint="default"/>
        <w:lang w:val="vi" w:eastAsia="en-US" w:bidi="ar-SA"/>
      </w:rPr>
    </w:lvl>
    <w:lvl w:ilvl="8" w:tplc="FBE87B68">
      <w:numFmt w:val="bullet"/>
      <w:lvlText w:val="•"/>
      <w:lvlJc w:val="left"/>
      <w:pPr>
        <w:ind w:left="3951" w:hanging="211"/>
      </w:pPr>
      <w:rPr>
        <w:rFonts w:hint="default"/>
        <w:lang w:val="vi" w:eastAsia="en-US" w:bidi="ar-SA"/>
      </w:rPr>
    </w:lvl>
  </w:abstractNum>
  <w:abstractNum w:abstractNumId="44" w15:restartNumberingAfterBreak="0">
    <w:nsid w:val="375327EA"/>
    <w:multiLevelType w:val="hybridMultilevel"/>
    <w:tmpl w:val="12162126"/>
    <w:lvl w:ilvl="0" w:tplc="F2903A86">
      <w:numFmt w:val="bullet"/>
      <w:lvlText w:val="-"/>
      <w:lvlJc w:val="left"/>
      <w:pPr>
        <w:ind w:left="110" w:hanging="155"/>
      </w:pPr>
      <w:rPr>
        <w:rFonts w:ascii="Times New Roman" w:eastAsia="Times New Roman" w:hAnsi="Times New Roman" w:cs="Times New Roman" w:hint="default"/>
        <w:b w:val="0"/>
        <w:bCs w:val="0"/>
        <w:i w:val="0"/>
        <w:iCs w:val="0"/>
        <w:spacing w:val="0"/>
        <w:w w:val="100"/>
        <w:sz w:val="26"/>
        <w:szCs w:val="26"/>
        <w:lang w:val="vi" w:eastAsia="en-US" w:bidi="ar-SA"/>
      </w:rPr>
    </w:lvl>
    <w:lvl w:ilvl="1" w:tplc="B764F1A4">
      <w:numFmt w:val="bullet"/>
      <w:lvlText w:val="•"/>
      <w:lvlJc w:val="left"/>
      <w:pPr>
        <w:ind w:left="976" w:hanging="155"/>
      </w:pPr>
      <w:rPr>
        <w:rFonts w:hint="default"/>
        <w:lang w:val="vi" w:eastAsia="en-US" w:bidi="ar-SA"/>
      </w:rPr>
    </w:lvl>
    <w:lvl w:ilvl="2" w:tplc="B564753C">
      <w:numFmt w:val="bullet"/>
      <w:lvlText w:val="•"/>
      <w:lvlJc w:val="left"/>
      <w:pPr>
        <w:ind w:left="1832" w:hanging="155"/>
      </w:pPr>
      <w:rPr>
        <w:rFonts w:hint="default"/>
        <w:lang w:val="vi" w:eastAsia="en-US" w:bidi="ar-SA"/>
      </w:rPr>
    </w:lvl>
    <w:lvl w:ilvl="3" w:tplc="24482338">
      <w:numFmt w:val="bullet"/>
      <w:lvlText w:val="•"/>
      <w:lvlJc w:val="left"/>
      <w:pPr>
        <w:ind w:left="2688" w:hanging="155"/>
      </w:pPr>
      <w:rPr>
        <w:rFonts w:hint="default"/>
        <w:lang w:val="vi" w:eastAsia="en-US" w:bidi="ar-SA"/>
      </w:rPr>
    </w:lvl>
    <w:lvl w:ilvl="4" w:tplc="956A8A5E">
      <w:numFmt w:val="bullet"/>
      <w:lvlText w:val="•"/>
      <w:lvlJc w:val="left"/>
      <w:pPr>
        <w:ind w:left="3545" w:hanging="155"/>
      </w:pPr>
      <w:rPr>
        <w:rFonts w:hint="default"/>
        <w:lang w:val="vi" w:eastAsia="en-US" w:bidi="ar-SA"/>
      </w:rPr>
    </w:lvl>
    <w:lvl w:ilvl="5" w:tplc="E23A6BD4">
      <w:numFmt w:val="bullet"/>
      <w:lvlText w:val="•"/>
      <w:lvlJc w:val="left"/>
      <w:pPr>
        <w:ind w:left="4401" w:hanging="155"/>
      </w:pPr>
      <w:rPr>
        <w:rFonts w:hint="default"/>
        <w:lang w:val="vi" w:eastAsia="en-US" w:bidi="ar-SA"/>
      </w:rPr>
    </w:lvl>
    <w:lvl w:ilvl="6" w:tplc="FBB85D24">
      <w:numFmt w:val="bullet"/>
      <w:lvlText w:val="•"/>
      <w:lvlJc w:val="left"/>
      <w:pPr>
        <w:ind w:left="5257" w:hanging="155"/>
      </w:pPr>
      <w:rPr>
        <w:rFonts w:hint="default"/>
        <w:lang w:val="vi" w:eastAsia="en-US" w:bidi="ar-SA"/>
      </w:rPr>
    </w:lvl>
    <w:lvl w:ilvl="7" w:tplc="B712A174">
      <w:numFmt w:val="bullet"/>
      <w:lvlText w:val="•"/>
      <w:lvlJc w:val="left"/>
      <w:pPr>
        <w:ind w:left="6114" w:hanging="155"/>
      </w:pPr>
      <w:rPr>
        <w:rFonts w:hint="default"/>
        <w:lang w:val="vi" w:eastAsia="en-US" w:bidi="ar-SA"/>
      </w:rPr>
    </w:lvl>
    <w:lvl w:ilvl="8" w:tplc="8190DF1E">
      <w:numFmt w:val="bullet"/>
      <w:lvlText w:val="•"/>
      <w:lvlJc w:val="left"/>
      <w:pPr>
        <w:ind w:left="6970" w:hanging="155"/>
      </w:pPr>
      <w:rPr>
        <w:rFonts w:hint="default"/>
        <w:lang w:val="vi" w:eastAsia="en-US" w:bidi="ar-SA"/>
      </w:rPr>
    </w:lvl>
  </w:abstractNum>
  <w:abstractNum w:abstractNumId="45" w15:restartNumberingAfterBreak="0">
    <w:nsid w:val="394C4957"/>
    <w:multiLevelType w:val="hybridMultilevel"/>
    <w:tmpl w:val="A8646E34"/>
    <w:lvl w:ilvl="0" w:tplc="55AAF584">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678E4B86">
      <w:numFmt w:val="bullet"/>
      <w:lvlText w:val="•"/>
      <w:lvlJc w:val="left"/>
      <w:pPr>
        <w:ind w:left="1380" w:hanging="212"/>
      </w:pPr>
      <w:rPr>
        <w:rFonts w:hint="default"/>
        <w:lang w:val="vi" w:eastAsia="en-US" w:bidi="ar-SA"/>
      </w:rPr>
    </w:lvl>
    <w:lvl w:ilvl="2" w:tplc="CB12FA48">
      <w:numFmt w:val="bullet"/>
      <w:lvlText w:val="•"/>
      <w:lvlJc w:val="left"/>
      <w:pPr>
        <w:ind w:left="2441" w:hanging="212"/>
      </w:pPr>
      <w:rPr>
        <w:rFonts w:hint="default"/>
        <w:lang w:val="vi" w:eastAsia="en-US" w:bidi="ar-SA"/>
      </w:rPr>
    </w:lvl>
    <w:lvl w:ilvl="3" w:tplc="576C6334">
      <w:numFmt w:val="bullet"/>
      <w:lvlText w:val="•"/>
      <w:lvlJc w:val="left"/>
      <w:pPr>
        <w:ind w:left="3501" w:hanging="212"/>
      </w:pPr>
      <w:rPr>
        <w:rFonts w:hint="default"/>
        <w:lang w:val="vi" w:eastAsia="en-US" w:bidi="ar-SA"/>
      </w:rPr>
    </w:lvl>
    <w:lvl w:ilvl="4" w:tplc="2BAA9A04">
      <w:numFmt w:val="bullet"/>
      <w:lvlText w:val="•"/>
      <w:lvlJc w:val="left"/>
      <w:pPr>
        <w:ind w:left="4562" w:hanging="212"/>
      </w:pPr>
      <w:rPr>
        <w:rFonts w:hint="default"/>
        <w:lang w:val="vi" w:eastAsia="en-US" w:bidi="ar-SA"/>
      </w:rPr>
    </w:lvl>
    <w:lvl w:ilvl="5" w:tplc="0002C690">
      <w:numFmt w:val="bullet"/>
      <w:lvlText w:val="•"/>
      <w:lvlJc w:val="left"/>
      <w:pPr>
        <w:ind w:left="5622" w:hanging="212"/>
      </w:pPr>
      <w:rPr>
        <w:rFonts w:hint="default"/>
        <w:lang w:val="vi" w:eastAsia="en-US" w:bidi="ar-SA"/>
      </w:rPr>
    </w:lvl>
    <w:lvl w:ilvl="6" w:tplc="FA32E66E">
      <w:numFmt w:val="bullet"/>
      <w:lvlText w:val="•"/>
      <w:lvlJc w:val="left"/>
      <w:pPr>
        <w:ind w:left="6683" w:hanging="212"/>
      </w:pPr>
      <w:rPr>
        <w:rFonts w:hint="default"/>
        <w:lang w:val="vi" w:eastAsia="en-US" w:bidi="ar-SA"/>
      </w:rPr>
    </w:lvl>
    <w:lvl w:ilvl="7" w:tplc="C62ADE3C">
      <w:numFmt w:val="bullet"/>
      <w:lvlText w:val="•"/>
      <w:lvlJc w:val="left"/>
      <w:pPr>
        <w:ind w:left="7743" w:hanging="212"/>
      </w:pPr>
      <w:rPr>
        <w:rFonts w:hint="default"/>
        <w:lang w:val="vi" w:eastAsia="en-US" w:bidi="ar-SA"/>
      </w:rPr>
    </w:lvl>
    <w:lvl w:ilvl="8" w:tplc="460458CC">
      <w:numFmt w:val="bullet"/>
      <w:lvlText w:val="•"/>
      <w:lvlJc w:val="left"/>
      <w:pPr>
        <w:ind w:left="8804" w:hanging="212"/>
      </w:pPr>
      <w:rPr>
        <w:rFonts w:hint="default"/>
        <w:lang w:val="vi" w:eastAsia="en-US" w:bidi="ar-SA"/>
      </w:rPr>
    </w:lvl>
  </w:abstractNum>
  <w:abstractNum w:abstractNumId="46" w15:restartNumberingAfterBreak="0">
    <w:nsid w:val="39C20C0A"/>
    <w:multiLevelType w:val="hybridMultilevel"/>
    <w:tmpl w:val="018CB4D2"/>
    <w:lvl w:ilvl="0" w:tplc="8E7EF850">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B84A5E7E">
      <w:numFmt w:val="bullet"/>
      <w:lvlText w:val="•"/>
      <w:lvlJc w:val="left"/>
      <w:pPr>
        <w:ind w:left="1182" w:hanging="212"/>
      </w:pPr>
      <w:rPr>
        <w:rFonts w:hint="default"/>
        <w:lang w:val="vi" w:eastAsia="en-US" w:bidi="ar-SA"/>
      </w:rPr>
    </w:lvl>
    <w:lvl w:ilvl="2" w:tplc="6D3299BC">
      <w:numFmt w:val="bullet"/>
      <w:lvlText w:val="•"/>
      <w:lvlJc w:val="left"/>
      <w:pPr>
        <w:ind w:left="2265" w:hanging="212"/>
      </w:pPr>
      <w:rPr>
        <w:rFonts w:hint="default"/>
        <w:lang w:val="vi" w:eastAsia="en-US" w:bidi="ar-SA"/>
      </w:rPr>
    </w:lvl>
    <w:lvl w:ilvl="3" w:tplc="2A568F1C">
      <w:numFmt w:val="bullet"/>
      <w:lvlText w:val="•"/>
      <w:lvlJc w:val="left"/>
      <w:pPr>
        <w:ind w:left="3347" w:hanging="212"/>
      </w:pPr>
      <w:rPr>
        <w:rFonts w:hint="default"/>
        <w:lang w:val="vi" w:eastAsia="en-US" w:bidi="ar-SA"/>
      </w:rPr>
    </w:lvl>
    <w:lvl w:ilvl="4" w:tplc="9B3E078A">
      <w:numFmt w:val="bullet"/>
      <w:lvlText w:val="•"/>
      <w:lvlJc w:val="left"/>
      <w:pPr>
        <w:ind w:left="4430" w:hanging="212"/>
      </w:pPr>
      <w:rPr>
        <w:rFonts w:hint="default"/>
        <w:lang w:val="vi" w:eastAsia="en-US" w:bidi="ar-SA"/>
      </w:rPr>
    </w:lvl>
    <w:lvl w:ilvl="5" w:tplc="97EA951E">
      <w:numFmt w:val="bullet"/>
      <w:lvlText w:val="•"/>
      <w:lvlJc w:val="left"/>
      <w:pPr>
        <w:ind w:left="5512" w:hanging="212"/>
      </w:pPr>
      <w:rPr>
        <w:rFonts w:hint="default"/>
        <w:lang w:val="vi" w:eastAsia="en-US" w:bidi="ar-SA"/>
      </w:rPr>
    </w:lvl>
    <w:lvl w:ilvl="6" w:tplc="2DB02996">
      <w:numFmt w:val="bullet"/>
      <w:lvlText w:val="•"/>
      <w:lvlJc w:val="left"/>
      <w:pPr>
        <w:ind w:left="6595" w:hanging="212"/>
      </w:pPr>
      <w:rPr>
        <w:rFonts w:hint="default"/>
        <w:lang w:val="vi" w:eastAsia="en-US" w:bidi="ar-SA"/>
      </w:rPr>
    </w:lvl>
    <w:lvl w:ilvl="7" w:tplc="D6BEF650">
      <w:numFmt w:val="bullet"/>
      <w:lvlText w:val="•"/>
      <w:lvlJc w:val="left"/>
      <w:pPr>
        <w:ind w:left="7677" w:hanging="212"/>
      </w:pPr>
      <w:rPr>
        <w:rFonts w:hint="default"/>
        <w:lang w:val="vi" w:eastAsia="en-US" w:bidi="ar-SA"/>
      </w:rPr>
    </w:lvl>
    <w:lvl w:ilvl="8" w:tplc="F6F018E6">
      <w:numFmt w:val="bullet"/>
      <w:lvlText w:val="•"/>
      <w:lvlJc w:val="left"/>
      <w:pPr>
        <w:ind w:left="8760" w:hanging="212"/>
      </w:pPr>
      <w:rPr>
        <w:rFonts w:hint="default"/>
        <w:lang w:val="vi" w:eastAsia="en-US" w:bidi="ar-SA"/>
      </w:rPr>
    </w:lvl>
  </w:abstractNum>
  <w:abstractNum w:abstractNumId="47" w15:restartNumberingAfterBreak="0">
    <w:nsid w:val="3AF20590"/>
    <w:multiLevelType w:val="hybridMultilevel"/>
    <w:tmpl w:val="876E13A8"/>
    <w:lvl w:ilvl="0" w:tplc="856289F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8" w15:restartNumberingAfterBreak="0">
    <w:nsid w:val="3B951571"/>
    <w:multiLevelType w:val="hybridMultilevel"/>
    <w:tmpl w:val="76E23CC4"/>
    <w:lvl w:ilvl="0" w:tplc="8584BA5E">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44B4F976">
      <w:numFmt w:val="bullet"/>
      <w:lvlText w:val="•"/>
      <w:lvlJc w:val="left"/>
      <w:pPr>
        <w:ind w:left="1380" w:hanging="212"/>
      </w:pPr>
      <w:rPr>
        <w:rFonts w:hint="default"/>
        <w:lang w:val="vi" w:eastAsia="en-US" w:bidi="ar-SA"/>
      </w:rPr>
    </w:lvl>
    <w:lvl w:ilvl="2" w:tplc="BD026FCC">
      <w:numFmt w:val="bullet"/>
      <w:lvlText w:val="•"/>
      <w:lvlJc w:val="left"/>
      <w:pPr>
        <w:ind w:left="2441" w:hanging="212"/>
      </w:pPr>
      <w:rPr>
        <w:rFonts w:hint="default"/>
        <w:lang w:val="vi" w:eastAsia="en-US" w:bidi="ar-SA"/>
      </w:rPr>
    </w:lvl>
    <w:lvl w:ilvl="3" w:tplc="7C64794E">
      <w:numFmt w:val="bullet"/>
      <w:lvlText w:val="•"/>
      <w:lvlJc w:val="left"/>
      <w:pPr>
        <w:ind w:left="3501" w:hanging="212"/>
      </w:pPr>
      <w:rPr>
        <w:rFonts w:hint="default"/>
        <w:lang w:val="vi" w:eastAsia="en-US" w:bidi="ar-SA"/>
      </w:rPr>
    </w:lvl>
    <w:lvl w:ilvl="4" w:tplc="15908E48">
      <w:numFmt w:val="bullet"/>
      <w:lvlText w:val="•"/>
      <w:lvlJc w:val="left"/>
      <w:pPr>
        <w:ind w:left="4562" w:hanging="212"/>
      </w:pPr>
      <w:rPr>
        <w:rFonts w:hint="default"/>
        <w:lang w:val="vi" w:eastAsia="en-US" w:bidi="ar-SA"/>
      </w:rPr>
    </w:lvl>
    <w:lvl w:ilvl="5" w:tplc="F9DAB698">
      <w:numFmt w:val="bullet"/>
      <w:lvlText w:val="•"/>
      <w:lvlJc w:val="left"/>
      <w:pPr>
        <w:ind w:left="5622" w:hanging="212"/>
      </w:pPr>
      <w:rPr>
        <w:rFonts w:hint="default"/>
        <w:lang w:val="vi" w:eastAsia="en-US" w:bidi="ar-SA"/>
      </w:rPr>
    </w:lvl>
    <w:lvl w:ilvl="6" w:tplc="6E6C9E7E">
      <w:numFmt w:val="bullet"/>
      <w:lvlText w:val="•"/>
      <w:lvlJc w:val="left"/>
      <w:pPr>
        <w:ind w:left="6683" w:hanging="212"/>
      </w:pPr>
      <w:rPr>
        <w:rFonts w:hint="default"/>
        <w:lang w:val="vi" w:eastAsia="en-US" w:bidi="ar-SA"/>
      </w:rPr>
    </w:lvl>
    <w:lvl w:ilvl="7" w:tplc="C5FA9AC0">
      <w:numFmt w:val="bullet"/>
      <w:lvlText w:val="•"/>
      <w:lvlJc w:val="left"/>
      <w:pPr>
        <w:ind w:left="7743" w:hanging="212"/>
      </w:pPr>
      <w:rPr>
        <w:rFonts w:hint="default"/>
        <w:lang w:val="vi" w:eastAsia="en-US" w:bidi="ar-SA"/>
      </w:rPr>
    </w:lvl>
    <w:lvl w:ilvl="8" w:tplc="52A4C8EE">
      <w:numFmt w:val="bullet"/>
      <w:lvlText w:val="•"/>
      <w:lvlJc w:val="left"/>
      <w:pPr>
        <w:ind w:left="8804" w:hanging="212"/>
      </w:pPr>
      <w:rPr>
        <w:rFonts w:hint="default"/>
        <w:lang w:val="vi" w:eastAsia="en-US" w:bidi="ar-SA"/>
      </w:rPr>
    </w:lvl>
  </w:abstractNum>
  <w:abstractNum w:abstractNumId="49" w15:restartNumberingAfterBreak="0">
    <w:nsid w:val="3EFC13CB"/>
    <w:multiLevelType w:val="hybridMultilevel"/>
    <w:tmpl w:val="BB9857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955E13"/>
    <w:multiLevelType w:val="hybridMultilevel"/>
    <w:tmpl w:val="0E180372"/>
    <w:lvl w:ilvl="0" w:tplc="A19083FE">
      <w:start w:val="4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1A52B24"/>
    <w:multiLevelType w:val="hybridMultilevel"/>
    <w:tmpl w:val="8BA0F836"/>
    <w:lvl w:ilvl="0" w:tplc="CA8CE710">
      <w:start w:val="1"/>
      <w:numFmt w:val="bullet"/>
      <w:lvlText w:val="–"/>
      <w:lvlJc w:val="left"/>
      <w:pPr>
        <w:ind w:left="103" w:hanging="236"/>
      </w:pPr>
      <w:rPr>
        <w:rFonts w:ascii="Times New Roman" w:eastAsia="Times New Roman" w:hAnsi="Times New Roman" w:cs="Times New Roman" w:hint="default"/>
        <w:w w:val="100"/>
        <w:sz w:val="28"/>
        <w:szCs w:val="28"/>
      </w:rPr>
    </w:lvl>
    <w:lvl w:ilvl="1" w:tplc="0590E250">
      <w:start w:val="1"/>
      <w:numFmt w:val="bullet"/>
      <w:lvlText w:val="•"/>
      <w:lvlJc w:val="left"/>
      <w:pPr>
        <w:ind w:left="1183" w:hanging="236"/>
      </w:pPr>
      <w:rPr>
        <w:rFonts w:hint="default"/>
      </w:rPr>
    </w:lvl>
    <w:lvl w:ilvl="2" w:tplc="9C7017E2">
      <w:start w:val="1"/>
      <w:numFmt w:val="bullet"/>
      <w:lvlText w:val="•"/>
      <w:lvlJc w:val="left"/>
      <w:pPr>
        <w:ind w:left="2266" w:hanging="236"/>
      </w:pPr>
      <w:rPr>
        <w:rFonts w:hint="default"/>
      </w:rPr>
    </w:lvl>
    <w:lvl w:ilvl="3" w:tplc="7E8061D8">
      <w:start w:val="1"/>
      <w:numFmt w:val="bullet"/>
      <w:lvlText w:val="•"/>
      <w:lvlJc w:val="left"/>
      <w:pPr>
        <w:ind w:left="3350" w:hanging="236"/>
      </w:pPr>
      <w:rPr>
        <w:rFonts w:hint="default"/>
      </w:rPr>
    </w:lvl>
    <w:lvl w:ilvl="4" w:tplc="0AD28EB0">
      <w:start w:val="1"/>
      <w:numFmt w:val="bullet"/>
      <w:lvlText w:val="•"/>
      <w:lvlJc w:val="left"/>
      <w:pPr>
        <w:ind w:left="4433" w:hanging="236"/>
      </w:pPr>
      <w:rPr>
        <w:rFonts w:hint="default"/>
      </w:rPr>
    </w:lvl>
    <w:lvl w:ilvl="5" w:tplc="6504CCD6">
      <w:start w:val="1"/>
      <w:numFmt w:val="bullet"/>
      <w:lvlText w:val="•"/>
      <w:lvlJc w:val="left"/>
      <w:pPr>
        <w:ind w:left="5517" w:hanging="236"/>
      </w:pPr>
      <w:rPr>
        <w:rFonts w:hint="default"/>
      </w:rPr>
    </w:lvl>
    <w:lvl w:ilvl="6" w:tplc="DDA832B6">
      <w:start w:val="1"/>
      <w:numFmt w:val="bullet"/>
      <w:lvlText w:val="•"/>
      <w:lvlJc w:val="left"/>
      <w:pPr>
        <w:ind w:left="6600" w:hanging="236"/>
      </w:pPr>
      <w:rPr>
        <w:rFonts w:hint="default"/>
      </w:rPr>
    </w:lvl>
    <w:lvl w:ilvl="7" w:tplc="F246F646">
      <w:start w:val="1"/>
      <w:numFmt w:val="bullet"/>
      <w:lvlText w:val="•"/>
      <w:lvlJc w:val="left"/>
      <w:pPr>
        <w:ind w:left="7684" w:hanging="236"/>
      </w:pPr>
      <w:rPr>
        <w:rFonts w:hint="default"/>
      </w:rPr>
    </w:lvl>
    <w:lvl w:ilvl="8" w:tplc="9BC6948A">
      <w:start w:val="1"/>
      <w:numFmt w:val="bullet"/>
      <w:lvlText w:val="•"/>
      <w:lvlJc w:val="left"/>
      <w:pPr>
        <w:ind w:left="8767" w:hanging="236"/>
      </w:pPr>
      <w:rPr>
        <w:rFonts w:hint="default"/>
      </w:rPr>
    </w:lvl>
  </w:abstractNum>
  <w:abstractNum w:abstractNumId="52" w15:restartNumberingAfterBreak="0">
    <w:nsid w:val="41DD08E7"/>
    <w:multiLevelType w:val="multilevel"/>
    <w:tmpl w:val="03C63BE6"/>
    <w:lvl w:ilvl="0">
      <w:numFmt w:val="bullet"/>
      <w:lvlText w:val="-"/>
      <w:lvlJc w:val="left"/>
      <w:pPr>
        <w:ind w:left="1287" w:hanging="360"/>
      </w:pPr>
      <w:rPr>
        <w:rFonts w:ascii="Times New Roman" w:hAnsi="Times New Roman" w:cs="Times New Roman" w:hint="default"/>
        <w:b w:val="0"/>
        <w:bCs w:val="0"/>
        <w:i w:val="0"/>
        <w:iCs w:val="0"/>
        <w:spacing w:val="0"/>
        <w:w w:val="100"/>
        <w:sz w:val="28"/>
        <w:szCs w:val="28"/>
        <w:lang w:val="vi" w:eastAsia="en-US" w:bidi="ar-SA"/>
      </w:rPr>
    </w:lvl>
    <w:lvl w:ilvl="1">
      <w:start w:val="1"/>
      <w:numFmt w:val="bullet"/>
      <w:lvlText w:val="o"/>
      <w:lvlJc w:val="left"/>
      <w:pPr>
        <w:ind w:left="2007" w:hanging="360"/>
      </w:pPr>
      <w:rPr>
        <w:rFonts w:ascii="Courier New" w:eastAsia="Courier New" w:hAnsi="Courier New" w:cs="Courier New" w:hint="default"/>
      </w:rPr>
    </w:lvl>
    <w:lvl w:ilvl="2">
      <w:start w:val="1"/>
      <w:numFmt w:val="bullet"/>
      <w:lvlText w:val="▪"/>
      <w:lvlJc w:val="left"/>
      <w:pPr>
        <w:ind w:left="2727" w:hanging="360"/>
      </w:pPr>
      <w:rPr>
        <w:rFonts w:ascii="Noto Sans Symbols" w:eastAsia="Noto Sans Symbols" w:hAnsi="Noto Sans Symbols" w:cs="Noto Sans Symbols" w:hint="default"/>
      </w:rPr>
    </w:lvl>
    <w:lvl w:ilvl="3">
      <w:start w:val="1"/>
      <w:numFmt w:val="bullet"/>
      <w:lvlText w:val="●"/>
      <w:lvlJc w:val="left"/>
      <w:pPr>
        <w:ind w:left="3447" w:hanging="360"/>
      </w:pPr>
      <w:rPr>
        <w:rFonts w:ascii="Noto Sans Symbols" w:eastAsia="Noto Sans Symbols" w:hAnsi="Noto Sans Symbols" w:cs="Noto Sans Symbols" w:hint="default"/>
      </w:rPr>
    </w:lvl>
    <w:lvl w:ilvl="4">
      <w:start w:val="1"/>
      <w:numFmt w:val="bullet"/>
      <w:lvlText w:val="o"/>
      <w:lvlJc w:val="left"/>
      <w:pPr>
        <w:ind w:left="4167" w:hanging="360"/>
      </w:pPr>
      <w:rPr>
        <w:rFonts w:ascii="Courier New" w:eastAsia="Courier New" w:hAnsi="Courier New" w:cs="Courier New" w:hint="default"/>
      </w:rPr>
    </w:lvl>
    <w:lvl w:ilvl="5">
      <w:start w:val="1"/>
      <w:numFmt w:val="bullet"/>
      <w:lvlText w:val="▪"/>
      <w:lvlJc w:val="left"/>
      <w:pPr>
        <w:ind w:left="4887" w:hanging="360"/>
      </w:pPr>
      <w:rPr>
        <w:rFonts w:ascii="Noto Sans Symbols" w:eastAsia="Noto Sans Symbols" w:hAnsi="Noto Sans Symbols" w:cs="Noto Sans Symbols" w:hint="default"/>
      </w:rPr>
    </w:lvl>
    <w:lvl w:ilvl="6">
      <w:start w:val="1"/>
      <w:numFmt w:val="bullet"/>
      <w:lvlText w:val="●"/>
      <w:lvlJc w:val="left"/>
      <w:pPr>
        <w:ind w:left="5607" w:hanging="360"/>
      </w:pPr>
      <w:rPr>
        <w:rFonts w:ascii="Noto Sans Symbols" w:eastAsia="Noto Sans Symbols" w:hAnsi="Noto Sans Symbols" w:cs="Noto Sans Symbols" w:hint="default"/>
      </w:rPr>
    </w:lvl>
    <w:lvl w:ilvl="7">
      <w:start w:val="1"/>
      <w:numFmt w:val="bullet"/>
      <w:lvlText w:val="o"/>
      <w:lvlJc w:val="left"/>
      <w:pPr>
        <w:ind w:left="6327" w:hanging="360"/>
      </w:pPr>
      <w:rPr>
        <w:rFonts w:ascii="Courier New" w:eastAsia="Courier New" w:hAnsi="Courier New" w:cs="Courier New" w:hint="default"/>
      </w:rPr>
    </w:lvl>
    <w:lvl w:ilvl="8">
      <w:start w:val="1"/>
      <w:numFmt w:val="bullet"/>
      <w:lvlText w:val="▪"/>
      <w:lvlJc w:val="left"/>
      <w:pPr>
        <w:ind w:left="7047" w:hanging="360"/>
      </w:pPr>
      <w:rPr>
        <w:rFonts w:ascii="Noto Sans Symbols" w:eastAsia="Noto Sans Symbols" w:hAnsi="Noto Sans Symbols" w:cs="Noto Sans Symbols" w:hint="default"/>
      </w:rPr>
    </w:lvl>
  </w:abstractNum>
  <w:abstractNum w:abstractNumId="53" w15:restartNumberingAfterBreak="0">
    <w:nsid w:val="43BB25B2"/>
    <w:multiLevelType w:val="hybridMultilevel"/>
    <w:tmpl w:val="B5B8FB6E"/>
    <w:lvl w:ilvl="0" w:tplc="6812D85C">
      <w:numFmt w:val="bullet"/>
      <w:lvlText w:val="-"/>
      <w:lvlJc w:val="left"/>
      <w:pPr>
        <w:ind w:left="2418" w:hanging="150"/>
      </w:pPr>
      <w:rPr>
        <w:rFonts w:ascii="Times New Roman" w:eastAsia="Times New Roman" w:hAnsi="Times New Roman" w:cs="Times New Roman" w:hint="default"/>
        <w:b w:val="0"/>
        <w:bCs w:val="0"/>
        <w:i w:val="0"/>
        <w:iCs w:val="0"/>
        <w:spacing w:val="0"/>
        <w:w w:val="100"/>
        <w:sz w:val="26"/>
        <w:szCs w:val="26"/>
        <w:lang w:val="vi" w:eastAsia="en-US" w:bidi="ar-SA"/>
      </w:rPr>
    </w:lvl>
    <w:lvl w:ilvl="1" w:tplc="D138DE80">
      <w:numFmt w:val="bullet"/>
      <w:lvlText w:val="•"/>
      <w:lvlJc w:val="left"/>
      <w:pPr>
        <w:ind w:left="1102" w:hanging="150"/>
      </w:pPr>
      <w:rPr>
        <w:rFonts w:hint="default"/>
        <w:lang w:val="vi" w:eastAsia="en-US" w:bidi="ar-SA"/>
      </w:rPr>
    </w:lvl>
    <w:lvl w:ilvl="2" w:tplc="877AD90A">
      <w:numFmt w:val="bullet"/>
      <w:lvlText w:val="•"/>
      <w:lvlJc w:val="left"/>
      <w:pPr>
        <w:ind w:left="1944" w:hanging="150"/>
      </w:pPr>
      <w:rPr>
        <w:rFonts w:hint="default"/>
        <w:lang w:val="vi" w:eastAsia="en-US" w:bidi="ar-SA"/>
      </w:rPr>
    </w:lvl>
    <w:lvl w:ilvl="3" w:tplc="E20C91DC">
      <w:numFmt w:val="bullet"/>
      <w:lvlText w:val="•"/>
      <w:lvlJc w:val="left"/>
      <w:pPr>
        <w:ind w:left="2786" w:hanging="150"/>
      </w:pPr>
      <w:rPr>
        <w:rFonts w:hint="default"/>
        <w:lang w:val="vi" w:eastAsia="en-US" w:bidi="ar-SA"/>
      </w:rPr>
    </w:lvl>
    <w:lvl w:ilvl="4" w:tplc="446A0322">
      <w:numFmt w:val="bullet"/>
      <w:lvlText w:val="•"/>
      <w:lvlJc w:val="left"/>
      <w:pPr>
        <w:ind w:left="3629" w:hanging="150"/>
      </w:pPr>
      <w:rPr>
        <w:rFonts w:hint="default"/>
        <w:lang w:val="vi" w:eastAsia="en-US" w:bidi="ar-SA"/>
      </w:rPr>
    </w:lvl>
    <w:lvl w:ilvl="5" w:tplc="7586FE06">
      <w:numFmt w:val="bullet"/>
      <w:lvlText w:val="•"/>
      <w:lvlJc w:val="left"/>
      <w:pPr>
        <w:ind w:left="4471" w:hanging="150"/>
      </w:pPr>
      <w:rPr>
        <w:rFonts w:hint="default"/>
        <w:lang w:val="vi" w:eastAsia="en-US" w:bidi="ar-SA"/>
      </w:rPr>
    </w:lvl>
    <w:lvl w:ilvl="6" w:tplc="CAA0F6AC">
      <w:numFmt w:val="bullet"/>
      <w:lvlText w:val="•"/>
      <w:lvlJc w:val="left"/>
      <w:pPr>
        <w:ind w:left="5313" w:hanging="150"/>
      </w:pPr>
      <w:rPr>
        <w:rFonts w:hint="default"/>
        <w:lang w:val="vi" w:eastAsia="en-US" w:bidi="ar-SA"/>
      </w:rPr>
    </w:lvl>
    <w:lvl w:ilvl="7" w:tplc="E75669FA">
      <w:numFmt w:val="bullet"/>
      <w:lvlText w:val="•"/>
      <w:lvlJc w:val="left"/>
      <w:pPr>
        <w:ind w:left="6156" w:hanging="150"/>
      </w:pPr>
      <w:rPr>
        <w:rFonts w:hint="default"/>
        <w:lang w:val="vi" w:eastAsia="en-US" w:bidi="ar-SA"/>
      </w:rPr>
    </w:lvl>
    <w:lvl w:ilvl="8" w:tplc="F22C4AF6">
      <w:numFmt w:val="bullet"/>
      <w:lvlText w:val="•"/>
      <w:lvlJc w:val="left"/>
      <w:pPr>
        <w:ind w:left="6998" w:hanging="150"/>
      </w:pPr>
      <w:rPr>
        <w:rFonts w:hint="default"/>
        <w:lang w:val="vi" w:eastAsia="en-US" w:bidi="ar-SA"/>
      </w:rPr>
    </w:lvl>
  </w:abstractNum>
  <w:abstractNum w:abstractNumId="54" w15:restartNumberingAfterBreak="0">
    <w:nsid w:val="44942B1F"/>
    <w:multiLevelType w:val="multilevel"/>
    <w:tmpl w:val="F0D4B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62001DF"/>
    <w:multiLevelType w:val="hybridMultilevel"/>
    <w:tmpl w:val="E0EC49B2"/>
    <w:lvl w:ilvl="0" w:tplc="8F76113C">
      <w:numFmt w:val="bullet"/>
      <w:lvlText w:val="–"/>
      <w:lvlJc w:val="left"/>
      <w:pPr>
        <w:ind w:left="107" w:hanging="214"/>
      </w:pPr>
      <w:rPr>
        <w:rFonts w:ascii="Times New Roman" w:eastAsia="Times New Roman" w:hAnsi="Times New Roman" w:cs="Times New Roman" w:hint="default"/>
        <w:w w:val="100"/>
        <w:sz w:val="28"/>
        <w:szCs w:val="28"/>
        <w:lang w:val="vi" w:eastAsia="en-US" w:bidi="ar-SA"/>
      </w:rPr>
    </w:lvl>
    <w:lvl w:ilvl="1" w:tplc="9DAECB1E">
      <w:numFmt w:val="bullet"/>
      <w:lvlText w:val="•"/>
      <w:lvlJc w:val="left"/>
      <w:pPr>
        <w:ind w:left="1244" w:hanging="214"/>
      </w:pPr>
      <w:rPr>
        <w:rFonts w:hint="default"/>
        <w:lang w:val="vi" w:eastAsia="en-US" w:bidi="ar-SA"/>
      </w:rPr>
    </w:lvl>
    <w:lvl w:ilvl="2" w:tplc="F2B47EE8">
      <w:numFmt w:val="bullet"/>
      <w:lvlText w:val="•"/>
      <w:lvlJc w:val="left"/>
      <w:pPr>
        <w:ind w:left="2389" w:hanging="214"/>
      </w:pPr>
      <w:rPr>
        <w:rFonts w:hint="default"/>
        <w:lang w:val="vi" w:eastAsia="en-US" w:bidi="ar-SA"/>
      </w:rPr>
    </w:lvl>
    <w:lvl w:ilvl="3" w:tplc="049E6F1A">
      <w:numFmt w:val="bullet"/>
      <w:lvlText w:val="•"/>
      <w:lvlJc w:val="left"/>
      <w:pPr>
        <w:ind w:left="3533" w:hanging="214"/>
      </w:pPr>
      <w:rPr>
        <w:rFonts w:hint="default"/>
        <w:lang w:val="vi" w:eastAsia="en-US" w:bidi="ar-SA"/>
      </w:rPr>
    </w:lvl>
    <w:lvl w:ilvl="4" w:tplc="A738A3E2">
      <w:numFmt w:val="bullet"/>
      <w:lvlText w:val="•"/>
      <w:lvlJc w:val="left"/>
      <w:pPr>
        <w:ind w:left="4678" w:hanging="214"/>
      </w:pPr>
      <w:rPr>
        <w:rFonts w:hint="default"/>
        <w:lang w:val="vi" w:eastAsia="en-US" w:bidi="ar-SA"/>
      </w:rPr>
    </w:lvl>
    <w:lvl w:ilvl="5" w:tplc="BB121252">
      <w:numFmt w:val="bullet"/>
      <w:lvlText w:val="•"/>
      <w:lvlJc w:val="left"/>
      <w:pPr>
        <w:ind w:left="5823" w:hanging="214"/>
      </w:pPr>
      <w:rPr>
        <w:rFonts w:hint="default"/>
        <w:lang w:val="vi" w:eastAsia="en-US" w:bidi="ar-SA"/>
      </w:rPr>
    </w:lvl>
    <w:lvl w:ilvl="6" w:tplc="4E3CA6A2">
      <w:numFmt w:val="bullet"/>
      <w:lvlText w:val="•"/>
      <w:lvlJc w:val="left"/>
      <w:pPr>
        <w:ind w:left="6967" w:hanging="214"/>
      </w:pPr>
      <w:rPr>
        <w:rFonts w:hint="default"/>
        <w:lang w:val="vi" w:eastAsia="en-US" w:bidi="ar-SA"/>
      </w:rPr>
    </w:lvl>
    <w:lvl w:ilvl="7" w:tplc="0AF6FF46">
      <w:numFmt w:val="bullet"/>
      <w:lvlText w:val="•"/>
      <w:lvlJc w:val="left"/>
      <w:pPr>
        <w:ind w:left="8112" w:hanging="214"/>
      </w:pPr>
      <w:rPr>
        <w:rFonts w:hint="default"/>
        <w:lang w:val="vi" w:eastAsia="en-US" w:bidi="ar-SA"/>
      </w:rPr>
    </w:lvl>
    <w:lvl w:ilvl="8" w:tplc="C9706788">
      <w:numFmt w:val="bullet"/>
      <w:lvlText w:val="•"/>
      <w:lvlJc w:val="left"/>
      <w:pPr>
        <w:ind w:left="9256" w:hanging="214"/>
      </w:pPr>
      <w:rPr>
        <w:rFonts w:hint="default"/>
        <w:lang w:val="vi" w:eastAsia="en-US" w:bidi="ar-SA"/>
      </w:rPr>
    </w:lvl>
  </w:abstractNum>
  <w:abstractNum w:abstractNumId="56" w15:restartNumberingAfterBreak="0">
    <w:nsid w:val="49BF6D97"/>
    <w:multiLevelType w:val="hybridMultilevel"/>
    <w:tmpl w:val="192AB112"/>
    <w:lvl w:ilvl="0" w:tplc="A11C59AA">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6ABC198E">
      <w:numFmt w:val="bullet"/>
      <w:lvlText w:val="•"/>
      <w:lvlJc w:val="left"/>
      <w:pPr>
        <w:ind w:left="1380" w:hanging="212"/>
      </w:pPr>
      <w:rPr>
        <w:rFonts w:hint="default"/>
        <w:lang w:val="vi" w:eastAsia="en-US" w:bidi="ar-SA"/>
      </w:rPr>
    </w:lvl>
    <w:lvl w:ilvl="2" w:tplc="AAB45CEC">
      <w:numFmt w:val="bullet"/>
      <w:lvlText w:val="•"/>
      <w:lvlJc w:val="left"/>
      <w:pPr>
        <w:ind w:left="2441" w:hanging="212"/>
      </w:pPr>
      <w:rPr>
        <w:rFonts w:hint="default"/>
        <w:lang w:val="vi" w:eastAsia="en-US" w:bidi="ar-SA"/>
      </w:rPr>
    </w:lvl>
    <w:lvl w:ilvl="3" w:tplc="551A5EFA">
      <w:numFmt w:val="bullet"/>
      <w:lvlText w:val="•"/>
      <w:lvlJc w:val="left"/>
      <w:pPr>
        <w:ind w:left="3501" w:hanging="212"/>
      </w:pPr>
      <w:rPr>
        <w:rFonts w:hint="default"/>
        <w:lang w:val="vi" w:eastAsia="en-US" w:bidi="ar-SA"/>
      </w:rPr>
    </w:lvl>
    <w:lvl w:ilvl="4" w:tplc="33A25A0C">
      <w:numFmt w:val="bullet"/>
      <w:lvlText w:val="•"/>
      <w:lvlJc w:val="left"/>
      <w:pPr>
        <w:ind w:left="4562" w:hanging="212"/>
      </w:pPr>
      <w:rPr>
        <w:rFonts w:hint="default"/>
        <w:lang w:val="vi" w:eastAsia="en-US" w:bidi="ar-SA"/>
      </w:rPr>
    </w:lvl>
    <w:lvl w:ilvl="5" w:tplc="EA8C8D4E">
      <w:numFmt w:val="bullet"/>
      <w:lvlText w:val="•"/>
      <w:lvlJc w:val="left"/>
      <w:pPr>
        <w:ind w:left="5622" w:hanging="212"/>
      </w:pPr>
      <w:rPr>
        <w:rFonts w:hint="default"/>
        <w:lang w:val="vi" w:eastAsia="en-US" w:bidi="ar-SA"/>
      </w:rPr>
    </w:lvl>
    <w:lvl w:ilvl="6" w:tplc="8A10FBA4">
      <w:numFmt w:val="bullet"/>
      <w:lvlText w:val="•"/>
      <w:lvlJc w:val="left"/>
      <w:pPr>
        <w:ind w:left="6683" w:hanging="212"/>
      </w:pPr>
      <w:rPr>
        <w:rFonts w:hint="default"/>
        <w:lang w:val="vi" w:eastAsia="en-US" w:bidi="ar-SA"/>
      </w:rPr>
    </w:lvl>
    <w:lvl w:ilvl="7" w:tplc="5F7CB4A6">
      <w:numFmt w:val="bullet"/>
      <w:lvlText w:val="•"/>
      <w:lvlJc w:val="left"/>
      <w:pPr>
        <w:ind w:left="7743" w:hanging="212"/>
      </w:pPr>
      <w:rPr>
        <w:rFonts w:hint="default"/>
        <w:lang w:val="vi" w:eastAsia="en-US" w:bidi="ar-SA"/>
      </w:rPr>
    </w:lvl>
    <w:lvl w:ilvl="8" w:tplc="D54EA80E">
      <w:numFmt w:val="bullet"/>
      <w:lvlText w:val="•"/>
      <w:lvlJc w:val="left"/>
      <w:pPr>
        <w:ind w:left="8804" w:hanging="212"/>
      </w:pPr>
      <w:rPr>
        <w:rFonts w:hint="default"/>
        <w:lang w:val="vi" w:eastAsia="en-US" w:bidi="ar-SA"/>
      </w:rPr>
    </w:lvl>
  </w:abstractNum>
  <w:abstractNum w:abstractNumId="57" w15:restartNumberingAfterBreak="0">
    <w:nsid w:val="4AAB4E4B"/>
    <w:multiLevelType w:val="multilevel"/>
    <w:tmpl w:val="9FAC0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B94291A"/>
    <w:multiLevelType w:val="hybridMultilevel"/>
    <w:tmpl w:val="1130DD9E"/>
    <w:lvl w:ilvl="0" w:tplc="84CCE5BC">
      <w:start w:val="1"/>
      <w:numFmt w:val="upperRoman"/>
      <w:lvlText w:val="%1."/>
      <w:lvlJc w:val="left"/>
      <w:pPr>
        <w:ind w:left="107" w:hanging="224"/>
      </w:pPr>
      <w:rPr>
        <w:rFonts w:ascii="Times New Roman" w:eastAsia="Times New Roman" w:hAnsi="Times New Roman" w:cs="Times New Roman" w:hint="default"/>
        <w:b w:val="0"/>
        <w:bCs w:val="0"/>
        <w:i w:val="0"/>
        <w:iCs w:val="0"/>
        <w:spacing w:val="0"/>
        <w:w w:val="100"/>
        <w:sz w:val="28"/>
        <w:szCs w:val="28"/>
        <w:lang w:val="vi" w:eastAsia="en-US" w:bidi="ar-SA"/>
      </w:rPr>
    </w:lvl>
    <w:lvl w:ilvl="1" w:tplc="04EE9920">
      <w:numFmt w:val="bullet"/>
      <w:lvlText w:val="•"/>
      <w:lvlJc w:val="left"/>
      <w:pPr>
        <w:ind w:left="812" w:hanging="224"/>
      </w:pPr>
      <w:rPr>
        <w:rFonts w:hint="default"/>
        <w:lang w:val="vi" w:eastAsia="en-US" w:bidi="ar-SA"/>
      </w:rPr>
    </w:lvl>
    <w:lvl w:ilvl="2" w:tplc="E5E6517E">
      <w:numFmt w:val="bullet"/>
      <w:lvlText w:val="•"/>
      <w:lvlJc w:val="left"/>
      <w:pPr>
        <w:ind w:left="1524" w:hanging="224"/>
      </w:pPr>
      <w:rPr>
        <w:rFonts w:hint="default"/>
        <w:lang w:val="vi" w:eastAsia="en-US" w:bidi="ar-SA"/>
      </w:rPr>
    </w:lvl>
    <w:lvl w:ilvl="3" w:tplc="ABD69D04">
      <w:numFmt w:val="bullet"/>
      <w:lvlText w:val="•"/>
      <w:lvlJc w:val="left"/>
      <w:pPr>
        <w:ind w:left="2236" w:hanging="224"/>
      </w:pPr>
      <w:rPr>
        <w:rFonts w:hint="default"/>
        <w:lang w:val="vi" w:eastAsia="en-US" w:bidi="ar-SA"/>
      </w:rPr>
    </w:lvl>
    <w:lvl w:ilvl="4" w:tplc="408C8B92">
      <w:numFmt w:val="bullet"/>
      <w:lvlText w:val="•"/>
      <w:lvlJc w:val="left"/>
      <w:pPr>
        <w:ind w:left="2948" w:hanging="224"/>
      </w:pPr>
      <w:rPr>
        <w:rFonts w:hint="default"/>
        <w:lang w:val="vi" w:eastAsia="en-US" w:bidi="ar-SA"/>
      </w:rPr>
    </w:lvl>
    <w:lvl w:ilvl="5" w:tplc="0C542F74">
      <w:numFmt w:val="bullet"/>
      <w:lvlText w:val="•"/>
      <w:lvlJc w:val="left"/>
      <w:pPr>
        <w:ind w:left="3660" w:hanging="224"/>
      </w:pPr>
      <w:rPr>
        <w:rFonts w:hint="default"/>
        <w:lang w:val="vi" w:eastAsia="en-US" w:bidi="ar-SA"/>
      </w:rPr>
    </w:lvl>
    <w:lvl w:ilvl="6" w:tplc="D96A36BC">
      <w:numFmt w:val="bullet"/>
      <w:lvlText w:val="•"/>
      <w:lvlJc w:val="left"/>
      <w:pPr>
        <w:ind w:left="4372" w:hanging="224"/>
      </w:pPr>
      <w:rPr>
        <w:rFonts w:hint="default"/>
        <w:lang w:val="vi" w:eastAsia="en-US" w:bidi="ar-SA"/>
      </w:rPr>
    </w:lvl>
    <w:lvl w:ilvl="7" w:tplc="53AC60D4">
      <w:numFmt w:val="bullet"/>
      <w:lvlText w:val="•"/>
      <w:lvlJc w:val="left"/>
      <w:pPr>
        <w:ind w:left="5084" w:hanging="224"/>
      </w:pPr>
      <w:rPr>
        <w:rFonts w:hint="default"/>
        <w:lang w:val="vi" w:eastAsia="en-US" w:bidi="ar-SA"/>
      </w:rPr>
    </w:lvl>
    <w:lvl w:ilvl="8" w:tplc="42C4A888">
      <w:numFmt w:val="bullet"/>
      <w:lvlText w:val="•"/>
      <w:lvlJc w:val="left"/>
      <w:pPr>
        <w:ind w:left="5796" w:hanging="224"/>
      </w:pPr>
      <w:rPr>
        <w:rFonts w:hint="default"/>
        <w:lang w:val="vi" w:eastAsia="en-US" w:bidi="ar-SA"/>
      </w:rPr>
    </w:lvl>
  </w:abstractNum>
  <w:abstractNum w:abstractNumId="59" w15:restartNumberingAfterBreak="0">
    <w:nsid w:val="4C9A07C0"/>
    <w:multiLevelType w:val="hybridMultilevel"/>
    <w:tmpl w:val="1AE4EB64"/>
    <w:lvl w:ilvl="0" w:tplc="1CA8C9C8">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73866896">
      <w:numFmt w:val="bullet"/>
      <w:lvlText w:val="•"/>
      <w:lvlJc w:val="left"/>
      <w:pPr>
        <w:ind w:left="1380" w:hanging="212"/>
      </w:pPr>
      <w:rPr>
        <w:rFonts w:hint="default"/>
        <w:lang w:val="vi" w:eastAsia="en-US" w:bidi="ar-SA"/>
      </w:rPr>
    </w:lvl>
    <w:lvl w:ilvl="2" w:tplc="AF28427C">
      <w:numFmt w:val="bullet"/>
      <w:lvlText w:val="•"/>
      <w:lvlJc w:val="left"/>
      <w:pPr>
        <w:ind w:left="2441" w:hanging="212"/>
      </w:pPr>
      <w:rPr>
        <w:rFonts w:hint="default"/>
        <w:lang w:val="vi" w:eastAsia="en-US" w:bidi="ar-SA"/>
      </w:rPr>
    </w:lvl>
    <w:lvl w:ilvl="3" w:tplc="081EB650">
      <w:numFmt w:val="bullet"/>
      <w:lvlText w:val="•"/>
      <w:lvlJc w:val="left"/>
      <w:pPr>
        <w:ind w:left="3501" w:hanging="212"/>
      </w:pPr>
      <w:rPr>
        <w:rFonts w:hint="default"/>
        <w:lang w:val="vi" w:eastAsia="en-US" w:bidi="ar-SA"/>
      </w:rPr>
    </w:lvl>
    <w:lvl w:ilvl="4" w:tplc="99026638">
      <w:numFmt w:val="bullet"/>
      <w:lvlText w:val="•"/>
      <w:lvlJc w:val="left"/>
      <w:pPr>
        <w:ind w:left="4562" w:hanging="212"/>
      </w:pPr>
      <w:rPr>
        <w:rFonts w:hint="default"/>
        <w:lang w:val="vi" w:eastAsia="en-US" w:bidi="ar-SA"/>
      </w:rPr>
    </w:lvl>
    <w:lvl w:ilvl="5" w:tplc="CC9C0BF0">
      <w:numFmt w:val="bullet"/>
      <w:lvlText w:val="•"/>
      <w:lvlJc w:val="left"/>
      <w:pPr>
        <w:ind w:left="5622" w:hanging="212"/>
      </w:pPr>
      <w:rPr>
        <w:rFonts w:hint="default"/>
        <w:lang w:val="vi" w:eastAsia="en-US" w:bidi="ar-SA"/>
      </w:rPr>
    </w:lvl>
    <w:lvl w:ilvl="6" w:tplc="5A4C7564">
      <w:numFmt w:val="bullet"/>
      <w:lvlText w:val="•"/>
      <w:lvlJc w:val="left"/>
      <w:pPr>
        <w:ind w:left="6683" w:hanging="212"/>
      </w:pPr>
      <w:rPr>
        <w:rFonts w:hint="default"/>
        <w:lang w:val="vi" w:eastAsia="en-US" w:bidi="ar-SA"/>
      </w:rPr>
    </w:lvl>
    <w:lvl w:ilvl="7" w:tplc="E6587CCE">
      <w:numFmt w:val="bullet"/>
      <w:lvlText w:val="•"/>
      <w:lvlJc w:val="left"/>
      <w:pPr>
        <w:ind w:left="7743" w:hanging="212"/>
      </w:pPr>
      <w:rPr>
        <w:rFonts w:hint="default"/>
        <w:lang w:val="vi" w:eastAsia="en-US" w:bidi="ar-SA"/>
      </w:rPr>
    </w:lvl>
    <w:lvl w:ilvl="8" w:tplc="888858B4">
      <w:numFmt w:val="bullet"/>
      <w:lvlText w:val="•"/>
      <w:lvlJc w:val="left"/>
      <w:pPr>
        <w:ind w:left="8804" w:hanging="212"/>
      </w:pPr>
      <w:rPr>
        <w:rFonts w:hint="default"/>
        <w:lang w:val="vi" w:eastAsia="en-US" w:bidi="ar-SA"/>
      </w:rPr>
    </w:lvl>
  </w:abstractNum>
  <w:abstractNum w:abstractNumId="60" w15:restartNumberingAfterBreak="0">
    <w:nsid w:val="4E334D16"/>
    <w:multiLevelType w:val="hybridMultilevel"/>
    <w:tmpl w:val="37123D3A"/>
    <w:lvl w:ilvl="0" w:tplc="31D87424">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F1701ECE">
      <w:numFmt w:val="bullet"/>
      <w:lvlText w:val="•"/>
      <w:lvlJc w:val="left"/>
      <w:pPr>
        <w:ind w:left="1182" w:hanging="212"/>
      </w:pPr>
      <w:rPr>
        <w:rFonts w:hint="default"/>
        <w:lang w:val="vi" w:eastAsia="en-US" w:bidi="ar-SA"/>
      </w:rPr>
    </w:lvl>
    <w:lvl w:ilvl="2" w:tplc="0C6A8CC2">
      <w:numFmt w:val="bullet"/>
      <w:lvlText w:val="•"/>
      <w:lvlJc w:val="left"/>
      <w:pPr>
        <w:ind w:left="2265" w:hanging="212"/>
      </w:pPr>
      <w:rPr>
        <w:rFonts w:hint="default"/>
        <w:lang w:val="vi" w:eastAsia="en-US" w:bidi="ar-SA"/>
      </w:rPr>
    </w:lvl>
    <w:lvl w:ilvl="3" w:tplc="72ACD440">
      <w:numFmt w:val="bullet"/>
      <w:lvlText w:val="•"/>
      <w:lvlJc w:val="left"/>
      <w:pPr>
        <w:ind w:left="3347" w:hanging="212"/>
      </w:pPr>
      <w:rPr>
        <w:rFonts w:hint="default"/>
        <w:lang w:val="vi" w:eastAsia="en-US" w:bidi="ar-SA"/>
      </w:rPr>
    </w:lvl>
    <w:lvl w:ilvl="4" w:tplc="124EA878">
      <w:numFmt w:val="bullet"/>
      <w:lvlText w:val="•"/>
      <w:lvlJc w:val="left"/>
      <w:pPr>
        <w:ind w:left="4430" w:hanging="212"/>
      </w:pPr>
      <w:rPr>
        <w:rFonts w:hint="default"/>
        <w:lang w:val="vi" w:eastAsia="en-US" w:bidi="ar-SA"/>
      </w:rPr>
    </w:lvl>
    <w:lvl w:ilvl="5" w:tplc="80D4DEC8">
      <w:numFmt w:val="bullet"/>
      <w:lvlText w:val="•"/>
      <w:lvlJc w:val="left"/>
      <w:pPr>
        <w:ind w:left="5512" w:hanging="212"/>
      </w:pPr>
      <w:rPr>
        <w:rFonts w:hint="default"/>
        <w:lang w:val="vi" w:eastAsia="en-US" w:bidi="ar-SA"/>
      </w:rPr>
    </w:lvl>
    <w:lvl w:ilvl="6" w:tplc="42BA3566">
      <w:numFmt w:val="bullet"/>
      <w:lvlText w:val="•"/>
      <w:lvlJc w:val="left"/>
      <w:pPr>
        <w:ind w:left="6595" w:hanging="212"/>
      </w:pPr>
      <w:rPr>
        <w:rFonts w:hint="default"/>
        <w:lang w:val="vi" w:eastAsia="en-US" w:bidi="ar-SA"/>
      </w:rPr>
    </w:lvl>
    <w:lvl w:ilvl="7" w:tplc="F25AF530">
      <w:numFmt w:val="bullet"/>
      <w:lvlText w:val="•"/>
      <w:lvlJc w:val="left"/>
      <w:pPr>
        <w:ind w:left="7677" w:hanging="212"/>
      </w:pPr>
      <w:rPr>
        <w:rFonts w:hint="default"/>
        <w:lang w:val="vi" w:eastAsia="en-US" w:bidi="ar-SA"/>
      </w:rPr>
    </w:lvl>
    <w:lvl w:ilvl="8" w:tplc="C6DC5BB8">
      <w:numFmt w:val="bullet"/>
      <w:lvlText w:val="•"/>
      <w:lvlJc w:val="left"/>
      <w:pPr>
        <w:ind w:left="8760" w:hanging="212"/>
      </w:pPr>
      <w:rPr>
        <w:rFonts w:hint="default"/>
        <w:lang w:val="vi" w:eastAsia="en-US" w:bidi="ar-SA"/>
      </w:rPr>
    </w:lvl>
  </w:abstractNum>
  <w:abstractNum w:abstractNumId="61" w15:restartNumberingAfterBreak="0">
    <w:nsid w:val="4FD013C6"/>
    <w:multiLevelType w:val="hybridMultilevel"/>
    <w:tmpl w:val="A210EC72"/>
    <w:lvl w:ilvl="0" w:tplc="8B1C3BC8">
      <w:numFmt w:val="bullet"/>
      <w:lvlText w:val="-"/>
      <w:lvlJc w:val="left"/>
      <w:pPr>
        <w:ind w:left="113" w:hanging="150"/>
      </w:pPr>
      <w:rPr>
        <w:rFonts w:ascii="Times New Roman" w:eastAsia="Times New Roman" w:hAnsi="Times New Roman" w:cs="Times New Roman" w:hint="default"/>
        <w:w w:val="102"/>
        <w:sz w:val="25"/>
        <w:szCs w:val="25"/>
        <w:lang w:val="vi" w:eastAsia="en-US" w:bidi="ar-SA"/>
      </w:rPr>
    </w:lvl>
    <w:lvl w:ilvl="1" w:tplc="E4760064">
      <w:numFmt w:val="bullet"/>
      <w:lvlText w:val="•"/>
      <w:lvlJc w:val="left"/>
      <w:pPr>
        <w:ind w:left="598" w:hanging="150"/>
      </w:pPr>
      <w:rPr>
        <w:rFonts w:hint="default"/>
        <w:lang w:val="vi" w:eastAsia="en-US" w:bidi="ar-SA"/>
      </w:rPr>
    </w:lvl>
    <w:lvl w:ilvl="2" w:tplc="4F166870">
      <w:numFmt w:val="bullet"/>
      <w:lvlText w:val="•"/>
      <w:lvlJc w:val="left"/>
      <w:pPr>
        <w:ind w:left="1077" w:hanging="150"/>
      </w:pPr>
      <w:rPr>
        <w:rFonts w:hint="default"/>
        <w:lang w:val="vi" w:eastAsia="en-US" w:bidi="ar-SA"/>
      </w:rPr>
    </w:lvl>
    <w:lvl w:ilvl="3" w:tplc="00DC7A78">
      <w:numFmt w:val="bullet"/>
      <w:lvlText w:val="•"/>
      <w:lvlJc w:val="left"/>
      <w:pPr>
        <w:ind w:left="1556" w:hanging="150"/>
      </w:pPr>
      <w:rPr>
        <w:rFonts w:hint="default"/>
        <w:lang w:val="vi" w:eastAsia="en-US" w:bidi="ar-SA"/>
      </w:rPr>
    </w:lvl>
    <w:lvl w:ilvl="4" w:tplc="AF6A1642">
      <w:numFmt w:val="bullet"/>
      <w:lvlText w:val="•"/>
      <w:lvlJc w:val="left"/>
      <w:pPr>
        <w:ind w:left="2035" w:hanging="150"/>
      </w:pPr>
      <w:rPr>
        <w:rFonts w:hint="default"/>
        <w:lang w:val="vi" w:eastAsia="en-US" w:bidi="ar-SA"/>
      </w:rPr>
    </w:lvl>
    <w:lvl w:ilvl="5" w:tplc="3210FCDA">
      <w:numFmt w:val="bullet"/>
      <w:lvlText w:val="•"/>
      <w:lvlJc w:val="left"/>
      <w:pPr>
        <w:ind w:left="2514" w:hanging="150"/>
      </w:pPr>
      <w:rPr>
        <w:rFonts w:hint="default"/>
        <w:lang w:val="vi" w:eastAsia="en-US" w:bidi="ar-SA"/>
      </w:rPr>
    </w:lvl>
    <w:lvl w:ilvl="6" w:tplc="E762509C">
      <w:numFmt w:val="bullet"/>
      <w:lvlText w:val="•"/>
      <w:lvlJc w:val="left"/>
      <w:pPr>
        <w:ind w:left="2993" w:hanging="150"/>
      </w:pPr>
      <w:rPr>
        <w:rFonts w:hint="default"/>
        <w:lang w:val="vi" w:eastAsia="en-US" w:bidi="ar-SA"/>
      </w:rPr>
    </w:lvl>
    <w:lvl w:ilvl="7" w:tplc="054E037C">
      <w:numFmt w:val="bullet"/>
      <w:lvlText w:val="•"/>
      <w:lvlJc w:val="left"/>
      <w:pPr>
        <w:ind w:left="3472" w:hanging="150"/>
      </w:pPr>
      <w:rPr>
        <w:rFonts w:hint="default"/>
        <w:lang w:val="vi" w:eastAsia="en-US" w:bidi="ar-SA"/>
      </w:rPr>
    </w:lvl>
    <w:lvl w:ilvl="8" w:tplc="FDAA2172">
      <w:numFmt w:val="bullet"/>
      <w:lvlText w:val="•"/>
      <w:lvlJc w:val="left"/>
      <w:pPr>
        <w:ind w:left="3951" w:hanging="150"/>
      </w:pPr>
      <w:rPr>
        <w:rFonts w:hint="default"/>
        <w:lang w:val="vi" w:eastAsia="en-US" w:bidi="ar-SA"/>
      </w:rPr>
    </w:lvl>
  </w:abstractNum>
  <w:abstractNum w:abstractNumId="62" w15:restartNumberingAfterBreak="0">
    <w:nsid w:val="50FA5649"/>
    <w:multiLevelType w:val="hybridMultilevel"/>
    <w:tmpl w:val="B8064168"/>
    <w:lvl w:ilvl="0" w:tplc="B2226A00">
      <w:start w:val="1"/>
      <w:numFmt w:val="upperRoman"/>
      <w:lvlText w:val="%1."/>
      <w:lvlJc w:val="left"/>
      <w:pPr>
        <w:ind w:left="827" w:hanging="720"/>
      </w:pPr>
      <w:rPr>
        <w:rFonts w:hint="default"/>
        <w:b w:val="0"/>
      </w:rPr>
    </w:lvl>
    <w:lvl w:ilvl="1" w:tplc="04090019" w:tentative="1">
      <w:start w:val="1"/>
      <w:numFmt w:val="lowerLetter"/>
      <w:lvlText w:val="%2."/>
      <w:lvlJc w:val="left"/>
      <w:pPr>
        <w:ind w:left="1187" w:hanging="360"/>
      </w:pPr>
    </w:lvl>
    <w:lvl w:ilvl="2" w:tplc="0409001B" w:tentative="1">
      <w:start w:val="1"/>
      <w:numFmt w:val="lowerRoman"/>
      <w:lvlText w:val="%3."/>
      <w:lvlJc w:val="right"/>
      <w:pPr>
        <w:ind w:left="1907" w:hanging="180"/>
      </w:pPr>
    </w:lvl>
    <w:lvl w:ilvl="3" w:tplc="0409000F" w:tentative="1">
      <w:start w:val="1"/>
      <w:numFmt w:val="decimal"/>
      <w:lvlText w:val="%4."/>
      <w:lvlJc w:val="left"/>
      <w:pPr>
        <w:ind w:left="2627" w:hanging="360"/>
      </w:pPr>
    </w:lvl>
    <w:lvl w:ilvl="4" w:tplc="04090019" w:tentative="1">
      <w:start w:val="1"/>
      <w:numFmt w:val="lowerLetter"/>
      <w:lvlText w:val="%5."/>
      <w:lvlJc w:val="left"/>
      <w:pPr>
        <w:ind w:left="3347" w:hanging="360"/>
      </w:pPr>
    </w:lvl>
    <w:lvl w:ilvl="5" w:tplc="0409001B" w:tentative="1">
      <w:start w:val="1"/>
      <w:numFmt w:val="lowerRoman"/>
      <w:lvlText w:val="%6."/>
      <w:lvlJc w:val="right"/>
      <w:pPr>
        <w:ind w:left="4067" w:hanging="180"/>
      </w:pPr>
    </w:lvl>
    <w:lvl w:ilvl="6" w:tplc="0409000F" w:tentative="1">
      <w:start w:val="1"/>
      <w:numFmt w:val="decimal"/>
      <w:lvlText w:val="%7."/>
      <w:lvlJc w:val="left"/>
      <w:pPr>
        <w:ind w:left="4787" w:hanging="360"/>
      </w:pPr>
    </w:lvl>
    <w:lvl w:ilvl="7" w:tplc="04090019" w:tentative="1">
      <w:start w:val="1"/>
      <w:numFmt w:val="lowerLetter"/>
      <w:lvlText w:val="%8."/>
      <w:lvlJc w:val="left"/>
      <w:pPr>
        <w:ind w:left="5507" w:hanging="360"/>
      </w:pPr>
    </w:lvl>
    <w:lvl w:ilvl="8" w:tplc="0409001B" w:tentative="1">
      <w:start w:val="1"/>
      <w:numFmt w:val="lowerRoman"/>
      <w:lvlText w:val="%9."/>
      <w:lvlJc w:val="right"/>
      <w:pPr>
        <w:ind w:left="6227" w:hanging="180"/>
      </w:pPr>
    </w:lvl>
  </w:abstractNum>
  <w:abstractNum w:abstractNumId="63" w15:restartNumberingAfterBreak="0">
    <w:nsid w:val="559B5C9B"/>
    <w:multiLevelType w:val="hybridMultilevel"/>
    <w:tmpl w:val="C60690CE"/>
    <w:lvl w:ilvl="0" w:tplc="BC28E926">
      <w:numFmt w:val="bullet"/>
      <w:lvlText w:val="–"/>
      <w:lvlJc w:val="left"/>
      <w:pPr>
        <w:ind w:left="108" w:hanging="231"/>
      </w:pPr>
      <w:rPr>
        <w:rFonts w:ascii="Times New Roman" w:eastAsia="Times New Roman" w:hAnsi="Times New Roman" w:cs="Times New Roman" w:hint="default"/>
        <w:w w:val="100"/>
        <w:sz w:val="28"/>
        <w:szCs w:val="28"/>
        <w:lang w:val="vi" w:eastAsia="en-US" w:bidi="ar-SA"/>
      </w:rPr>
    </w:lvl>
    <w:lvl w:ilvl="1" w:tplc="D99EFD4C">
      <w:numFmt w:val="bullet"/>
      <w:lvlText w:val="•"/>
      <w:lvlJc w:val="left"/>
      <w:pPr>
        <w:ind w:left="1245" w:hanging="231"/>
      </w:pPr>
      <w:rPr>
        <w:rFonts w:hint="default"/>
        <w:lang w:val="vi" w:eastAsia="en-US" w:bidi="ar-SA"/>
      </w:rPr>
    </w:lvl>
    <w:lvl w:ilvl="2" w:tplc="D0C25E44">
      <w:numFmt w:val="bullet"/>
      <w:lvlText w:val="•"/>
      <w:lvlJc w:val="left"/>
      <w:pPr>
        <w:ind w:left="2390" w:hanging="231"/>
      </w:pPr>
      <w:rPr>
        <w:rFonts w:hint="default"/>
        <w:lang w:val="vi" w:eastAsia="en-US" w:bidi="ar-SA"/>
      </w:rPr>
    </w:lvl>
    <w:lvl w:ilvl="3" w:tplc="AC724790">
      <w:numFmt w:val="bullet"/>
      <w:lvlText w:val="•"/>
      <w:lvlJc w:val="left"/>
      <w:pPr>
        <w:ind w:left="3535" w:hanging="231"/>
      </w:pPr>
      <w:rPr>
        <w:rFonts w:hint="default"/>
        <w:lang w:val="vi" w:eastAsia="en-US" w:bidi="ar-SA"/>
      </w:rPr>
    </w:lvl>
    <w:lvl w:ilvl="4" w:tplc="E7FA0692">
      <w:numFmt w:val="bullet"/>
      <w:lvlText w:val="•"/>
      <w:lvlJc w:val="left"/>
      <w:pPr>
        <w:ind w:left="4680" w:hanging="231"/>
      </w:pPr>
      <w:rPr>
        <w:rFonts w:hint="default"/>
        <w:lang w:val="vi" w:eastAsia="en-US" w:bidi="ar-SA"/>
      </w:rPr>
    </w:lvl>
    <w:lvl w:ilvl="5" w:tplc="52F852E2">
      <w:numFmt w:val="bullet"/>
      <w:lvlText w:val="•"/>
      <w:lvlJc w:val="left"/>
      <w:pPr>
        <w:ind w:left="5825" w:hanging="231"/>
      </w:pPr>
      <w:rPr>
        <w:rFonts w:hint="default"/>
        <w:lang w:val="vi" w:eastAsia="en-US" w:bidi="ar-SA"/>
      </w:rPr>
    </w:lvl>
    <w:lvl w:ilvl="6" w:tplc="12D244B2">
      <w:numFmt w:val="bullet"/>
      <w:lvlText w:val="•"/>
      <w:lvlJc w:val="left"/>
      <w:pPr>
        <w:ind w:left="6970" w:hanging="231"/>
      </w:pPr>
      <w:rPr>
        <w:rFonts w:hint="default"/>
        <w:lang w:val="vi" w:eastAsia="en-US" w:bidi="ar-SA"/>
      </w:rPr>
    </w:lvl>
    <w:lvl w:ilvl="7" w:tplc="EDA46650">
      <w:numFmt w:val="bullet"/>
      <w:lvlText w:val="•"/>
      <w:lvlJc w:val="left"/>
      <w:pPr>
        <w:ind w:left="8115" w:hanging="231"/>
      </w:pPr>
      <w:rPr>
        <w:rFonts w:hint="default"/>
        <w:lang w:val="vi" w:eastAsia="en-US" w:bidi="ar-SA"/>
      </w:rPr>
    </w:lvl>
    <w:lvl w:ilvl="8" w:tplc="778839B0">
      <w:numFmt w:val="bullet"/>
      <w:lvlText w:val="•"/>
      <w:lvlJc w:val="left"/>
      <w:pPr>
        <w:ind w:left="9260" w:hanging="231"/>
      </w:pPr>
      <w:rPr>
        <w:rFonts w:hint="default"/>
        <w:lang w:val="vi" w:eastAsia="en-US" w:bidi="ar-SA"/>
      </w:rPr>
    </w:lvl>
  </w:abstractNum>
  <w:abstractNum w:abstractNumId="64" w15:restartNumberingAfterBreak="0">
    <w:nsid w:val="561D6B54"/>
    <w:multiLevelType w:val="hybridMultilevel"/>
    <w:tmpl w:val="8D601A82"/>
    <w:lvl w:ilvl="0" w:tplc="AFBE90D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6D73FE6"/>
    <w:multiLevelType w:val="hybridMultilevel"/>
    <w:tmpl w:val="E20CAB6A"/>
    <w:lvl w:ilvl="0" w:tplc="4A0050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6" w15:restartNumberingAfterBreak="0">
    <w:nsid w:val="58C54ADF"/>
    <w:multiLevelType w:val="multilevel"/>
    <w:tmpl w:val="2BC69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CA97675"/>
    <w:multiLevelType w:val="multilevel"/>
    <w:tmpl w:val="5A504806"/>
    <w:lvl w:ilvl="0">
      <w:start w:val="1"/>
      <w:numFmt w:val="bullet"/>
      <w:lvlText w:val="-"/>
      <w:lvlJc w:val="left"/>
      <w:pPr>
        <w:ind w:left="2486"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5D681702"/>
    <w:multiLevelType w:val="hybridMultilevel"/>
    <w:tmpl w:val="B7D8546C"/>
    <w:lvl w:ilvl="0" w:tplc="292CE180">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7E8064E4">
      <w:numFmt w:val="bullet"/>
      <w:lvlText w:val="•"/>
      <w:lvlJc w:val="left"/>
      <w:pPr>
        <w:ind w:left="1380" w:hanging="212"/>
      </w:pPr>
      <w:rPr>
        <w:rFonts w:hint="default"/>
        <w:lang w:val="vi" w:eastAsia="en-US" w:bidi="ar-SA"/>
      </w:rPr>
    </w:lvl>
    <w:lvl w:ilvl="2" w:tplc="0100A652">
      <w:numFmt w:val="bullet"/>
      <w:lvlText w:val="•"/>
      <w:lvlJc w:val="left"/>
      <w:pPr>
        <w:ind w:left="2441" w:hanging="212"/>
      </w:pPr>
      <w:rPr>
        <w:rFonts w:hint="default"/>
        <w:lang w:val="vi" w:eastAsia="en-US" w:bidi="ar-SA"/>
      </w:rPr>
    </w:lvl>
    <w:lvl w:ilvl="3" w:tplc="0A6E5816">
      <w:numFmt w:val="bullet"/>
      <w:lvlText w:val="•"/>
      <w:lvlJc w:val="left"/>
      <w:pPr>
        <w:ind w:left="3501" w:hanging="212"/>
      </w:pPr>
      <w:rPr>
        <w:rFonts w:hint="default"/>
        <w:lang w:val="vi" w:eastAsia="en-US" w:bidi="ar-SA"/>
      </w:rPr>
    </w:lvl>
    <w:lvl w:ilvl="4" w:tplc="D67CD788">
      <w:numFmt w:val="bullet"/>
      <w:lvlText w:val="•"/>
      <w:lvlJc w:val="left"/>
      <w:pPr>
        <w:ind w:left="4562" w:hanging="212"/>
      </w:pPr>
      <w:rPr>
        <w:rFonts w:hint="default"/>
        <w:lang w:val="vi" w:eastAsia="en-US" w:bidi="ar-SA"/>
      </w:rPr>
    </w:lvl>
    <w:lvl w:ilvl="5" w:tplc="3724D6DC">
      <w:numFmt w:val="bullet"/>
      <w:lvlText w:val="•"/>
      <w:lvlJc w:val="left"/>
      <w:pPr>
        <w:ind w:left="5622" w:hanging="212"/>
      </w:pPr>
      <w:rPr>
        <w:rFonts w:hint="default"/>
        <w:lang w:val="vi" w:eastAsia="en-US" w:bidi="ar-SA"/>
      </w:rPr>
    </w:lvl>
    <w:lvl w:ilvl="6" w:tplc="46FA586A">
      <w:numFmt w:val="bullet"/>
      <w:lvlText w:val="•"/>
      <w:lvlJc w:val="left"/>
      <w:pPr>
        <w:ind w:left="6683" w:hanging="212"/>
      </w:pPr>
      <w:rPr>
        <w:rFonts w:hint="default"/>
        <w:lang w:val="vi" w:eastAsia="en-US" w:bidi="ar-SA"/>
      </w:rPr>
    </w:lvl>
    <w:lvl w:ilvl="7" w:tplc="3C1C7392">
      <w:numFmt w:val="bullet"/>
      <w:lvlText w:val="•"/>
      <w:lvlJc w:val="left"/>
      <w:pPr>
        <w:ind w:left="7743" w:hanging="212"/>
      </w:pPr>
      <w:rPr>
        <w:rFonts w:hint="default"/>
        <w:lang w:val="vi" w:eastAsia="en-US" w:bidi="ar-SA"/>
      </w:rPr>
    </w:lvl>
    <w:lvl w:ilvl="8" w:tplc="28B6115C">
      <w:numFmt w:val="bullet"/>
      <w:lvlText w:val="•"/>
      <w:lvlJc w:val="left"/>
      <w:pPr>
        <w:ind w:left="8804" w:hanging="212"/>
      </w:pPr>
      <w:rPr>
        <w:rFonts w:hint="default"/>
        <w:lang w:val="vi" w:eastAsia="en-US" w:bidi="ar-SA"/>
      </w:rPr>
    </w:lvl>
  </w:abstractNum>
  <w:abstractNum w:abstractNumId="69" w15:restartNumberingAfterBreak="0">
    <w:nsid w:val="5F2018D8"/>
    <w:multiLevelType w:val="hybridMultilevel"/>
    <w:tmpl w:val="8264C73E"/>
    <w:lvl w:ilvl="0" w:tplc="53DA2186">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5A328988">
      <w:numFmt w:val="bullet"/>
      <w:lvlText w:val="•"/>
      <w:lvlJc w:val="left"/>
      <w:pPr>
        <w:ind w:left="1244" w:hanging="212"/>
      </w:pPr>
      <w:rPr>
        <w:rFonts w:hint="default"/>
        <w:lang w:val="vi" w:eastAsia="en-US" w:bidi="ar-SA"/>
      </w:rPr>
    </w:lvl>
    <w:lvl w:ilvl="2" w:tplc="97D8D9D4">
      <w:numFmt w:val="bullet"/>
      <w:lvlText w:val="•"/>
      <w:lvlJc w:val="left"/>
      <w:pPr>
        <w:ind w:left="2389" w:hanging="212"/>
      </w:pPr>
      <w:rPr>
        <w:rFonts w:hint="default"/>
        <w:lang w:val="vi" w:eastAsia="en-US" w:bidi="ar-SA"/>
      </w:rPr>
    </w:lvl>
    <w:lvl w:ilvl="3" w:tplc="29586568">
      <w:numFmt w:val="bullet"/>
      <w:lvlText w:val="•"/>
      <w:lvlJc w:val="left"/>
      <w:pPr>
        <w:ind w:left="3533" w:hanging="212"/>
      </w:pPr>
      <w:rPr>
        <w:rFonts w:hint="default"/>
        <w:lang w:val="vi" w:eastAsia="en-US" w:bidi="ar-SA"/>
      </w:rPr>
    </w:lvl>
    <w:lvl w:ilvl="4" w:tplc="CDB2A5C4">
      <w:numFmt w:val="bullet"/>
      <w:lvlText w:val="•"/>
      <w:lvlJc w:val="left"/>
      <w:pPr>
        <w:ind w:left="4678" w:hanging="212"/>
      </w:pPr>
      <w:rPr>
        <w:rFonts w:hint="default"/>
        <w:lang w:val="vi" w:eastAsia="en-US" w:bidi="ar-SA"/>
      </w:rPr>
    </w:lvl>
    <w:lvl w:ilvl="5" w:tplc="EFFA0E76">
      <w:numFmt w:val="bullet"/>
      <w:lvlText w:val="•"/>
      <w:lvlJc w:val="left"/>
      <w:pPr>
        <w:ind w:left="5823" w:hanging="212"/>
      </w:pPr>
      <w:rPr>
        <w:rFonts w:hint="default"/>
        <w:lang w:val="vi" w:eastAsia="en-US" w:bidi="ar-SA"/>
      </w:rPr>
    </w:lvl>
    <w:lvl w:ilvl="6" w:tplc="1EECC810">
      <w:numFmt w:val="bullet"/>
      <w:lvlText w:val="•"/>
      <w:lvlJc w:val="left"/>
      <w:pPr>
        <w:ind w:left="6967" w:hanging="212"/>
      </w:pPr>
      <w:rPr>
        <w:rFonts w:hint="default"/>
        <w:lang w:val="vi" w:eastAsia="en-US" w:bidi="ar-SA"/>
      </w:rPr>
    </w:lvl>
    <w:lvl w:ilvl="7" w:tplc="A9604FA0">
      <w:numFmt w:val="bullet"/>
      <w:lvlText w:val="•"/>
      <w:lvlJc w:val="left"/>
      <w:pPr>
        <w:ind w:left="8112" w:hanging="212"/>
      </w:pPr>
      <w:rPr>
        <w:rFonts w:hint="default"/>
        <w:lang w:val="vi" w:eastAsia="en-US" w:bidi="ar-SA"/>
      </w:rPr>
    </w:lvl>
    <w:lvl w:ilvl="8" w:tplc="0B807350">
      <w:numFmt w:val="bullet"/>
      <w:lvlText w:val="•"/>
      <w:lvlJc w:val="left"/>
      <w:pPr>
        <w:ind w:left="9256" w:hanging="212"/>
      </w:pPr>
      <w:rPr>
        <w:rFonts w:hint="default"/>
        <w:lang w:val="vi" w:eastAsia="en-US" w:bidi="ar-SA"/>
      </w:rPr>
    </w:lvl>
  </w:abstractNum>
  <w:abstractNum w:abstractNumId="70" w15:restartNumberingAfterBreak="0">
    <w:nsid w:val="60347F5E"/>
    <w:multiLevelType w:val="hybridMultilevel"/>
    <w:tmpl w:val="3FBA4D2C"/>
    <w:lvl w:ilvl="0" w:tplc="F1DC43FA">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43CC5716">
      <w:numFmt w:val="bullet"/>
      <w:lvlText w:val="•"/>
      <w:lvlJc w:val="left"/>
      <w:pPr>
        <w:ind w:left="1182" w:hanging="212"/>
      </w:pPr>
      <w:rPr>
        <w:rFonts w:hint="default"/>
        <w:lang w:val="vi" w:eastAsia="en-US" w:bidi="ar-SA"/>
      </w:rPr>
    </w:lvl>
    <w:lvl w:ilvl="2" w:tplc="39561DAA">
      <w:numFmt w:val="bullet"/>
      <w:lvlText w:val="•"/>
      <w:lvlJc w:val="left"/>
      <w:pPr>
        <w:ind w:left="2265" w:hanging="212"/>
      </w:pPr>
      <w:rPr>
        <w:rFonts w:hint="default"/>
        <w:lang w:val="vi" w:eastAsia="en-US" w:bidi="ar-SA"/>
      </w:rPr>
    </w:lvl>
    <w:lvl w:ilvl="3" w:tplc="7A7A2EE0">
      <w:numFmt w:val="bullet"/>
      <w:lvlText w:val="•"/>
      <w:lvlJc w:val="left"/>
      <w:pPr>
        <w:ind w:left="3347" w:hanging="212"/>
      </w:pPr>
      <w:rPr>
        <w:rFonts w:hint="default"/>
        <w:lang w:val="vi" w:eastAsia="en-US" w:bidi="ar-SA"/>
      </w:rPr>
    </w:lvl>
    <w:lvl w:ilvl="4" w:tplc="D21E62C2">
      <w:numFmt w:val="bullet"/>
      <w:lvlText w:val="•"/>
      <w:lvlJc w:val="left"/>
      <w:pPr>
        <w:ind w:left="4430" w:hanging="212"/>
      </w:pPr>
      <w:rPr>
        <w:rFonts w:hint="default"/>
        <w:lang w:val="vi" w:eastAsia="en-US" w:bidi="ar-SA"/>
      </w:rPr>
    </w:lvl>
    <w:lvl w:ilvl="5" w:tplc="2A58C5EC">
      <w:numFmt w:val="bullet"/>
      <w:lvlText w:val="•"/>
      <w:lvlJc w:val="left"/>
      <w:pPr>
        <w:ind w:left="5512" w:hanging="212"/>
      </w:pPr>
      <w:rPr>
        <w:rFonts w:hint="default"/>
        <w:lang w:val="vi" w:eastAsia="en-US" w:bidi="ar-SA"/>
      </w:rPr>
    </w:lvl>
    <w:lvl w:ilvl="6" w:tplc="A71EAEEE">
      <w:numFmt w:val="bullet"/>
      <w:lvlText w:val="•"/>
      <w:lvlJc w:val="left"/>
      <w:pPr>
        <w:ind w:left="6595" w:hanging="212"/>
      </w:pPr>
      <w:rPr>
        <w:rFonts w:hint="default"/>
        <w:lang w:val="vi" w:eastAsia="en-US" w:bidi="ar-SA"/>
      </w:rPr>
    </w:lvl>
    <w:lvl w:ilvl="7" w:tplc="94529E44">
      <w:numFmt w:val="bullet"/>
      <w:lvlText w:val="•"/>
      <w:lvlJc w:val="left"/>
      <w:pPr>
        <w:ind w:left="7677" w:hanging="212"/>
      </w:pPr>
      <w:rPr>
        <w:rFonts w:hint="default"/>
        <w:lang w:val="vi" w:eastAsia="en-US" w:bidi="ar-SA"/>
      </w:rPr>
    </w:lvl>
    <w:lvl w:ilvl="8" w:tplc="3E9665BA">
      <w:numFmt w:val="bullet"/>
      <w:lvlText w:val="•"/>
      <w:lvlJc w:val="left"/>
      <w:pPr>
        <w:ind w:left="8760" w:hanging="212"/>
      </w:pPr>
      <w:rPr>
        <w:rFonts w:hint="default"/>
        <w:lang w:val="vi" w:eastAsia="en-US" w:bidi="ar-SA"/>
      </w:rPr>
    </w:lvl>
  </w:abstractNum>
  <w:abstractNum w:abstractNumId="71" w15:restartNumberingAfterBreak="0">
    <w:nsid w:val="61344C41"/>
    <w:multiLevelType w:val="hybridMultilevel"/>
    <w:tmpl w:val="59D2265C"/>
    <w:lvl w:ilvl="0" w:tplc="E7F4352C">
      <w:numFmt w:val="bullet"/>
      <w:lvlText w:val="–"/>
      <w:lvlJc w:val="left"/>
      <w:pPr>
        <w:ind w:left="319" w:hanging="212"/>
      </w:pPr>
      <w:rPr>
        <w:rFonts w:ascii="Times New Roman" w:eastAsia="Times New Roman" w:hAnsi="Times New Roman" w:cs="Times New Roman" w:hint="default"/>
        <w:w w:val="100"/>
        <w:sz w:val="28"/>
        <w:szCs w:val="28"/>
        <w:lang w:val="vi" w:eastAsia="en-US" w:bidi="ar-SA"/>
      </w:rPr>
    </w:lvl>
    <w:lvl w:ilvl="1" w:tplc="349C959A">
      <w:numFmt w:val="bullet"/>
      <w:lvlText w:val="•"/>
      <w:lvlJc w:val="left"/>
      <w:pPr>
        <w:ind w:left="1443" w:hanging="212"/>
      </w:pPr>
      <w:rPr>
        <w:rFonts w:hint="default"/>
        <w:lang w:val="vi" w:eastAsia="en-US" w:bidi="ar-SA"/>
      </w:rPr>
    </w:lvl>
    <w:lvl w:ilvl="2" w:tplc="E23EE674">
      <w:numFmt w:val="bullet"/>
      <w:lvlText w:val="•"/>
      <w:lvlJc w:val="left"/>
      <w:pPr>
        <w:ind w:left="2566" w:hanging="212"/>
      </w:pPr>
      <w:rPr>
        <w:rFonts w:hint="default"/>
        <w:lang w:val="vi" w:eastAsia="en-US" w:bidi="ar-SA"/>
      </w:rPr>
    </w:lvl>
    <w:lvl w:ilvl="3" w:tplc="A48C1C1C">
      <w:numFmt w:val="bullet"/>
      <w:lvlText w:val="•"/>
      <w:lvlJc w:val="left"/>
      <w:pPr>
        <w:ind w:left="3689" w:hanging="212"/>
      </w:pPr>
      <w:rPr>
        <w:rFonts w:hint="default"/>
        <w:lang w:val="vi" w:eastAsia="en-US" w:bidi="ar-SA"/>
      </w:rPr>
    </w:lvl>
    <w:lvl w:ilvl="4" w:tplc="B99622A2">
      <w:numFmt w:val="bullet"/>
      <w:lvlText w:val="•"/>
      <w:lvlJc w:val="left"/>
      <w:pPr>
        <w:ind w:left="4812" w:hanging="212"/>
      </w:pPr>
      <w:rPr>
        <w:rFonts w:hint="default"/>
        <w:lang w:val="vi" w:eastAsia="en-US" w:bidi="ar-SA"/>
      </w:rPr>
    </w:lvl>
    <w:lvl w:ilvl="5" w:tplc="2484585E">
      <w:numFmt w:val="bullet"/>
      <w:lvlText w:val="•"/>
      <w:lvlJc w:val="left"/>
      <w:pPr>
        <w:ind w:left="5935" w:hanging="212"/>
      </w:pPr>
      <w:rPr>
        <w:rFonts w:hint="default"/>
        <w:lang w:val="vi" w:eastAsia="en-US" w:bidi="ar-SA"/>
      </w:rPr>
    </w:lvl>
    <w:lvl w:ilvl="6" w:tplc="A230B7D0">
      <w:numFmt w:val="bullet"/>
      <w:lvlText w:val="•"/>
      <w:lvlJc w:val="left"/>
      <w:pPr>
        <w:ind w:left="7058" w:hanging="212"/>
      </w:pPr>
      <w:rPr>
        <w:rFonts w:hint="default"/>
        <w:lang w:val="vi" w:eastAsia="en-US" w:bidi="ar-SA"/>
      </w:rPr>
    </w:lvl>
    <w:lvl w:ilvl="7" w:tplc="39746E6A">
      <w:numFmt w:val="bullet"/>
      <w:lvlText w:val="•"/>
      <w:lvlJc w:val="left"/>
      <w:pPr>
        <w:ind w:left="8181" w:hanging="212"/>
      </w:pPr>
      <w:rPr>
        <w:rFonts w:hint="default"/>
        <w:lang w:val="vi" w:eastAsia="en-US" w:bidi="ar-SA"/>
      </w:rPr>
    </w:lvl>
    <w:lvl w:ilvl="8" w:tplc="3C46A69C">
      <w:numFmt w:val="bullet"/>
      <w:lvlText w:val="•"/>
      <w:lvlJc w:val="left"/>
      <w:pPr>
        <w:ind w:left="9304" w:hanging="212"/>
      </w:pPr>
      <w:rPr>
        <w:rFonts w:hint="default"/>
        <w:lang w:val="vi" w:eastAsia="en-US" w:bidi="ar-SA"/>
      </w:rPr>
    </w:lvl>
  </w:abstractNum>
  <w:abstractNum w:abstractNumId="72" w15:restartNumberingAfterBreak="0">
    <w:nsid w:val="64542BC4"/>
    <w:multiLevelType w:val="hybridMultilevel"/>
    <w:tmpl w:val="50982E24"/>
    <w:lvl w:ilvl="0" w:tplc="01D82188">
      <w:numFmt w:val="bullet"/>
      <w:lvlText w:val="–"/>
      <w:lvlJc w:val="left"/>
      <w:pPr>
        <w:ind w:left="720" w:hanging="360"/>
      </w:pPr>
      <w:rPr>
        <w:rFonts w:ascii="Times New Roman" w:eastAsia="Times New Roman" w:hAnsi="Times New Roman" w:cs="Times New Roman" w:hint="default"/>
        <w:w w:val="100"/>
        <w:sz w:val="28"/>
        <w:szCs w:val="28"/>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5734910"/>
    <w:multiLevelType w:val="hybridMultilevel"/>
    <w:tmpl w:val="537E655C"/>
    <w:lvl w:ilvl="0" w:tplc="D732119E">
      <w:numFmt w:val="bullet"/>
      <w:lvlText w:val="–"/>
      <w:lvlJc w:val="left"/>
      <w:pPr>
        <w:ind w:left="107" w:hanging="212"/>
      </w:pPr>
      <w:rPr>
        <w:rFonts w:ascii="Times New Roman" w:eastAsia="Times New Roman" w:hAnsi="Times New Roman" w:cs="Times New Roman" w:hint="default"/>
        <w:w w:val="100"/>
        <w:sz w:val="28"/>
        <w:szCs w:val="28"/>
        <w:lang w:val="vi" w:eastAsia="en-US" w:bidi="ar-SA"/>
      </w:rPr>
    </w:lvl>
    <w:lvl w:ilvl="1" w:tplc="58DED13C">
      <w:numFmt w:val="bullet"/>
      <w:lvlText w:val="•"/>
      <w:lvlJc w:val="left"/>
      <w:pPr>
        <w:ind w:left="1182" w:hanging="212"/>
      </w:pPr>
      <w:rPr>
        <w:rFonts w:hint="default"/>
        <w:lang w:val="vi" w:eastAsia="en-US" w:bidi="ar-SA"/>
      </w:rPr>
    </w:lvl>
    <w:lvl w:ilvl="2" w:tplc="618CAEDE">
      <w:numFmt w:val="bullet"/>
      <w:lvlText w:val="•"/>
      <w:lvlJc w:val="left"/>
      <w:pPr>
        <w:ind w:left="2265" w:hanging="212"/>
      </w:pPr>
      <w:rPr>
        <w:rFonts w:hint="default"/>
        <w:lang w:val="vi" w:eastAsia="en-US" w:bidi="ar-SA"/>
      </w:rPr>
    </w:lvl>
    <w:lvl w:ilvl="3" w:tplc="2700AE7A">
      <w:numFmt w:val="bullet"/>
      <w:lvlText w:val="•"/>
      <w:lvlJc w:val="left"/>
      <w:pPr>
        <w:ind w:left="3347" w:hanging="212"/>
      </w:pPr>
      <w:rPr>
        <w:rFonts w:hint="default"/>
        <w:lang w:val="vi" w:eastAsia="en-US" w:bidi="ar-SA"/>
      </w:rPr>
    </w:lvl>
    <w:lvl w:ilvl="4" w:tplc="FDD8D04E">
      <w:numFmt w:val="bullet"/>
      <w:lvlText w:val="•"/>
      <w:lvlJc w:val="left"/>
      <w:pPr>
        <w:ind w:left="4430" w:hanging="212"/>
      </w:pPr>
      <w:rPr>
        <w:rFonts w:hint="default"/>
        <w:lang w:val="vi" w:eastAsia="en-US" w:bidi="ar-SA"/>
      </w:rPr>
    </w:lvl>
    <w:lvl w:ilvl="5" w:tplc="DDD24D72">
      <w:numFmt w:val="bullet"/>
      <w:lvlText w:val="•"/>
      <w:lvlJc w:val="left"/>
      <w:pPr>
        <w:ind w:left="5512" w:hanging="212"/>
      </w:pPr>
      <w:rPr>
        <w:rFonts w:hint="default"/>
        <w:lang w:val="vi" w:eastAsia="en-US" w:bidi="ar-SA"/>
      </w:rPr>
    </w:lvl>
    <w:lvl w:ilvl="6" w:tplc="84426B52">
      <w:numFmt w:val="bullet"/>
      <w:lvlText w:val="•"/>
      <w:lvlJc w:val="left"/>
      <w:pPr>
        <w:ind w:left="6595" w:hanging="212"/>
      </w:pPr>
      <w:rPr>
        <w:rFonts w:hint="default"/>
        <w:lang w:val="vi" w:eastAsia="en-US" w:bidi="ar-SA"/>
      </w:rPr>
    </w:lvl>
    <w:lvl w:ilvl="7" w:tplc="B4C4705C">
      <w:numFmt w:val="bullet"/>
      <w:lvlText w:val="•"/>
      <w:lvlJc w:val="left"/>
      <w:pPr>
        <w:ind w:left="7677" w:hanging="212"/>
      </w:pPr>
      <w:rPr>
        <w:rFonts w:hint="default"/>
        <w:lang w:val="vi" w:eastAsia="en-US" w:bidi="ar-SA"/>
      </w:rPr>
    </w:lvl>
    <w:lvl w:ilvl="8" w:tplc="D9426A4E">
      <w:numFmt w:val="bullet"/>
      <w:lvlText w:val="•"/>
      <w:lvlJc w:val="left"/>
      <w:pPr>
        <w:ind w:left="8760" w:hanging="212"/>
      </w:pPr>
      <w:rPr>
        <w:rFonts w:hint="default"/>
        <w:lang w:val="vi" w:eastAsia="en-US" w:bidi="ar-SA"/>
      </w:rPr>
    </w:lvl>
  </w:abstractNum>
  <w:abstractNum w:abstractNumId="74" w15:restartNumberingAfterBreak="0">
    <w:nsid w:val="65757670"/>
    <w:multiLevelType w:val="hybridMultilevel"/>
    <w:tmpl w:val="FAFEA80E"/>
    <w:lvl w:ilvl="0" w:tplc="A6B640B0">
      <w:start w:val="1"/>
      <w:numFmt w:val="upperRoman"/>
      <w:lvlText w:val="%1."/>
      <w:lvlJc w:val="left"/>
      <w:pPr>
        <w:ind w:left="481" w:hanging="197"/>
      </w:pPr>
      <w:rPr>
        <w:rFonts w:ascii="Times New Roman" w:eastAsia="Times New Roman" w:hAnsi="Times New Roman" w:cs="Times New Roman" w:hint="default"/>
        <w:b/>
        <w:bCs/>
        <w:i w:val="0"/>
        <w:iCs w:val="0"/>
        <w:spacing w:val="0"/>
        <w:w w:val="100"/>
        <w:sz w:val="22"/>
        <w:szCs w:val="22"/>
        <w:lang w:val="vi" w:eastAsia="en-US" w:bidi="ar-SA"/>
      </w:rPr>
    </w:lvl>
    <w:lvl w:ilvl="1" w:tplc="25F0C09E">
      <w:start w:val="1"/>
      <w:numFmt w:val="decimal"/>
      <w:lvlText w:val="%2."/>
      <w:lvlJc w:val="left"/>
      <w:pPr>
        <w:ind w:left="359" w:hanging="221"/>
      </w:pPr>
      <w:rPr>
        <w:rFonts w:ascii="Times New Roman" w:eastAsia="Times New Roman" w:hAnsi="Times New Roman" w:cs="Times New Roman" w:hint="default"/>
        <w:b/>
        <w:bCs/>
        <w:i w:val="0"/>
        <w:iCs w:val="0"/>
        <w:spacing w:val="0"/>
        <w:w w:val="100"/>
        <w:sz w:val="22"/>
        <w:szCs w:val="22"/>
        <w:lang w:val="vi" w:eastAsia="en-US" w:bidi="ar-SA"/>
      </w:rPr>
    </w:lvl>
    <w:lvl w:ilvl="2" w:tplc="E3AA9B8A">
      <w:numFmt w:val="bullet"/>
      <w:lvlText w:val="•"/>
      <w:lvlJc w:val="left"/>
      <w:pPr>
        <w:ind w:left="1454" w:hanging="221"/>
      </w:pPr>
      <w:rPr>
        <w:rFonts w:hint="default"/>
        <w:lang w:val="vi" w:eastAsia="en-US" w:bidi="ar-SA"/>
      </w:rPr>
    </w:lvl>
    <w:lvl w:ilvl="3" w:tplc="7764DDD2">
      <w:numFmt w:val="bullet"/>
      <w:lvlText w:val="•"/>
      <w:lvlJc w:val="left"/>
      <w:pPr>
        <w:ind w:left="2548" w:hanging="221"/>
      </w:pPr>
      <w:rPr>
        <w:rFonts w:hint="default"/>
        <w:lang w:val="vi" w:eastAsia="en-US" w:bidi="ar-SA"/>
      </w:rPr>
    </w:lvl>
    <w:lvl w:ilvl="4" w:tplc="6A92BDD2">
      <w:numFmt w:val="bullet"/>
      <w:lvlText w:val="•"/>
      <w:lvlJc w:val="left"/>
      <w:pPr>
        <w:ind w:left="3642" w:hanging="221"/>
      </w:pPr>
      <w:rPr>
        <w:rFonts w:hint="default"/>
        <w:lang w:val="vi" w:eastAsia="en-US" w:bidi="ar-SA"/>
      </w:rPr>
    </w:lvl>
    <w:lvl w:ilvl="5" w:tplc="B29A54EE">
      <w:numFmt w:val="bullet"/>
      <w:lvlText w:val="•"/>
      <w:lvlJc w:val="left"/>
      <w:pPr>
        <w:ind w:left="4736" w:hanging="221"/>
      </w:pPr>
      <w:rPr>
        <w:rFonts w:hint="default"/>
        <w:lang w:val="vi" w:eastAsia="en-US" w:bidi="ar-SA"/>
      </w:rPr>
    </w:lvl>
    <w:lvl w:ilvl="6" w:tplc="C94AB41A">
      <w:numFmt w:val="bullet"/>
      <w:lvlText w:val="•"/>
      <w:lvlJc w:val="left"/>
      <w:pPr>
        <w:ind w:left="5830" w:hanging="221"/>
      </w:pPr>
      <w:rPr>
        <w:rFonts w:hint="default"/>
        <w:lang w:val="vi" w:eastAsia="en-US" w:bidi="ar-SA"/>
      </w:rPr>
    </w:lvl>
    <w:lvl w:ilvl="7" w:tplc="BAD886BE">
      <w:numFmt w:val="bullet"/>
      <w:lvlText w:val="•"/>
      <w:lvlJc w:val="left"/>
      <w:pPr>
        <w:ind w:left="6924" w:hanging="221"/>
      </w:pPr>
      <w:rPr>
        <w:rFonts w:hint="default"/>
        <w:lang w:val="vi" w:eastAsia="en-US" w:bidi="ar-SA"/>
      </w:rPr>
    </w:lvl>
    <w:lvl w:ilvl="8" w:tplc="D1B82812">
      <w:numFmt w:val="bullet"/>
      <w:lvlText w:val="•"/>
      <w:lvlJc w:val="left"/>
      <w:pPr>
        <w:ind w:left="8018" w:hanging="221"/>
      </w:pPr>
      <w:rPr>
        <w:rFonts w:hint="default"/>
        <w:lang w:val="vi" w:eastAsia="en-US" w:bidi="ar-SA"/>
      </w:rPr>
    </w:lvl>
  </w:abstractNum>
  <w:abstractNum w:abstractNumId="75" w15:restartNumberingAfterBreak="0">
    <w:nsid w:val="67532A46"/>
    <w:multiLevelType w:val="hybridMultilevel"/>
    <w:tmpl w:val="241CA15A"/>
    <w:lvl w:ilvl="0" w:tplc="153AB318">
      <w:start w:val="1"/>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999608F"/>
    <w:multiLevelType w:val="hybridMultilevel"/>
    <w:tmpl w:val="73F03F84"/>
    <w:lvl w:ilvl="0" w:tplc="66B6B80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017077"/>
    <w:multiLevelType w:val="hybridMultilevel"/>
    <w:tmpl w:val="F4668BC2"/>
    <w:lvl w:ilvl="0" w:tplc="C9F67A2E">
      <w:start w:val="3"/>
      <w:numFmt w:val="decimal"/>
      <w:lvlText w:val="%1."/>
      <w:lvlJc w:val="left"/>
      <w:pPr>
        <w:ind w:left="490" w:hanging="360"/>
      </w:pPr>
      <w:rPr>
        <w:rFonts w:hint="default"/>
      </w:rPr>
    </w:lvl>
    <w:lvl w:ilvl="1" w:tplc="29A29FC8">
      <w:start w:val="1"/>
      <w:numFmt w:val="decimal"/>
      <w:lvlText w:val="%2."/>
      <w:lvlJc w:val="left"/>
      <w:pPr>
        <w:ind w:left="1210" w:hanging="360"/>
      </w:pPr>
      <w:rPr>
        <w:rFonts w:ascii="Times New Roman" w:eastAsia="Times New Roman" w:hAnsi="Times New Roman" w:cs="Times New Roman"/>
        <w:b/>
      </w:rPr>
    </w:lvl>
    <w:lvl w:ilvl="2" w:tplc="0409001B" w:tentative="1">
      <w:start w:val="1"/>
      <w:numFmt w:val="lowerRoman"/>
      <w:lvlText w:val="%3."/>
      <w:lvlJc w:val="right"/>
      <w:pPr>
        <w:ind w:left="1930" w:hanging="180"/>
      </w:pPr>
    </w:lvl>
    <w:lvl w:ilvl="3" w:tplc="0409000F" w:tentative="1">
      <w:start w:val="1"/>
      <w:numFmt w:val="decimal"/>
      <w:lvlText w:val="%4."/>
      <w:lvlJc w:val="left"/>
      <w:pPr>
        <w:ind w:left="2650" w:hanging="360"/>
      </w:pPr>
    </w:lvl>
    <w:lvl w:ilvl="4" w:tplc="04090019" w:tentative="1">
      <w:start w:val="1"/>
      <w:numFmt w:val="lowerLetter"/>
      <w:lvlText w:val="%5."/>
      <w:lvlJc w:val="left"/>
      <w:pPr>
        <w:ind w:left="3370" w:hanging="360"/>
      </w:pPr>
    </w:lvl>
    <w:lvl w:ilvl="5" w:tplc="0409001B" w:tentative="1">
      <w:start w:val="1"/>
      <w:numFmt w:val="lowerRoman"/>
      <w:lvlText w:val="%6."/>
      <w:lvlJc w:val="right"/>
      <w:pPr>
        <w:ind w:left="4090" w:hanging="180"/>
      </w:pPr>
    </w:lvl>
    <w:lvl w:ilvl="6" w:tplc="0409000F" w:tentative="1">
      <w:start w:val="1"/>
      <w:numFmt w:val="decimal"/>
      <w:lvlText w:val="%7."/>
      <w:lvlJc w:val="left"/>
      <w:pPr>
        <w:ind w:left="4810" w:hanging="360"/>
      </w:pPr>
    </w:lvl>
    <w:lvl w:ilvl="7" w:tplc="04090019" w:tentative="1">
      <w:start w:val="1"/>
      <w:numFmt w:val="lowerLetter"/>
      <w:lvlText w:val="%8."/>
      <w:lvlJc w:val="left"/>
      <w:pPr>
        <w:ind w:left="5530" w:hanging="360"/>
      </w:pPr>
    </w:lvl>
    <w:lvl w:ilvl="8" w:tplc="0409001B" w:tentative="1">
      <w:start w:val="1"/>
      <w:numFmt w:val="lowerRoman"/>
      <w:lvlText w:val="%9."/>
      <w:lvlJc w:val="right"/>
      <w:pPr>
        <w:ind w:left="6250" w:hanging="180"/>
      </w:pPr>
    </w:lvl>
  </w:abstractNum>
  <w:abstractNum w:abstractNumId="78" w15:restartNumberingAfterBreak="0">
    <w:nsid w:val="6C1D5012"/>
    <w:multiLevelType w:val="hybridMultilevel"/>
    <w:tmpl w:val="F426DEBC"/>
    <w:lvl w:ilvl="0" w:tplc="91D89958">
      <w:numFmt w:val="bullet"/>
      <w:lvlText w:val="–"/>
      <w:lvlJc w:val="left"/>
      <w:pPr>
        <w:ind w:left="107" w:hanging="231"/>
      </w:pPr>
      <w:rPr>
        <w:rFonts w:ascii="Times New Roman" w:eastAsia="Times New Roman" w:hAnsi="Times New Roman" w:cs="Times New Roman" w:hint="default"/>
        <w:w w:val="100"/>
        <w:sz w:val="28"/>
        <w:szCs w:val="28"/>
        <w:lang w:val="vi" w:eastAsia="en-US" w:bidi="ar-SA"/>
      </w:rPr>
    </w:lvl>
    <w:lvl w:ilvl="1" w:tplc="310043B6">
      <w:numFmt w:val="bullet"/>
      <w:lvlText w:val="•"/>
      <w:lvlJc w:val="left"/>
      <w:pPr>
        <w:ind w:left="1244" w:hanging="231"/>
      </w:pPr>
      <w:rPr>
        <w:rFonts w:hint="default"/>
        <w:lang w:val="vi" w:eastAsia="en-US" w:bidi="ar-SA"/>
      </w:rPr>
    </w:lvl>
    <w:lvl w:ilvl="2" w:tplc="32400A0E">
      <w:numFmt w:val="bullet"/>
      <w:lvlText w:val="•"/>
      <w:lvlJc w:val="left"/>
      <w:pPr>
        <w:ind w:left="2389" w:hanging="231"/>
      </w:pPr>
      <w:rPr>
        <w:rFonts w:hint="default"/>
        <w:lang w:val="vi" w:eastAsia="en-US" w:bidi="ar-SA"/>
      </w:rPr>
    </w:lvl>
    <w:lvl w:ilvl="3" w:tplc="1C286956">
      <w:numFmt w:val="bullet"/>
      <w:lvlText w:val="•"/>
      <w:lvlJc w:val="left"/>
      <w:pPr>
        <w:ind w:left="3533" w:hanging="231"/>
      </w:pPr>
      <w:rPr>
        <w:rFonts w:hint="default"/>
        <w:lang w:val="vi" w:eastAsia="en-US" w:bidi="ar-SA"/>
      </w:rPr>
    </w:lvl>
    <w:lvl w:ilvl="4" w:tplc="69E628E6">
      <w:numFmt w:val="bullet"/>
      <w:lvlText w:val="•"/>
      <w:lvlJc w:val="left"/>
      <w:pPr>
        <w:ind w:left="4678" w:hanging="231"/>
      </w:pPr>
      <w:rPr>
        <w:rFonts w:hint="default"/>
        <w:lang w:val="vi" w:eastAsia="en-US" w:bidi="ar-SA"/>
      </w:rPr>
    </w:lvl>
    <w:lvl w:ilvl="5" w:tplc="8BDE6602">
      <w:numFmt w:val="bullet"/>
      <w:lvlText w:val="•"/>
      <w:lvlJc w:val="left"/>
      <w:pPr>
        <w:ind w:left="5823" w:hanging="231"/>
      </w:pPr>
      <w:rPr>
        <w:rFonts w:hint="default"/>
        <w:lang w:val="vi" w:eastAsia="en-US" w:bidi="ar-SA"/>
      </w:rPr>
    </w:lvl>
    <w:lvl w:ilvl="6" w:tplc="B2E6C922">
      <w:numFmt w:val="bullet"/>
      <w:lvlText w:val="•"/>
      <w:lvlJc w:val="left"/>
      <w:pPr>
        <w:ind w:left="6967" w:hanging="231"/>
      </w:pPr>
      <w:rPr>
        <w:rFonts w:hint="default"/>
        <w:lang w:val="vi" w:eastAsia="en-US" w:bidi="ar-SA"/>
      </w:rPr>
    </w:lvl>
    <w:lvl w:ilvl="7" w:tplc="BC827D40">
      <w:numFmt w:val="bullet"/>
      <w:lvlText w:val="•"/>
      <w:lvlJc w:val="left"/>
      <w:pPr>
        <w:ind w:left="8112" w:hanging="231"/>
      </w:pPr>
      <w:rPr>
        <w:rFonts w:hint="default"/>
        <w:lang w:val="vi" w:eastAsia="en-US" w:bidi="ar-SA"/>
      </w:rPr>
    </w:lvl>
    <w:lvl w:ilvl="8" w:tplc="A1D61160">
      <w:numFmt w:val="bullet"/>
      <w:lvlText w:val="•"/>
      <w:lvlJc w:val="left"/>
      <w:pPr>
        <w:ind w:left="9256" w:hanging="231"/>
      </w:pPr>
      <w:rPr>
        <w:rFonts w:hint="default"/>
        <w:lang w:val="vi" w:eastAsia="en-US" w:bidi="ar-SA"/>
      </w:rPr>
    </w:lvl>
  </w:abstractNum>
  <w:abstractNum w:abstractNumId="79" w15:restartNumberingAfterBreak="0">
    <w:nsid w:val="6C647E79"/>
    <w:multiLevelType w:val="hybridMultilevel"/>
    <w:tmpl w:val="F2623EE4"/>
    <w:lvl w:ilvl="0" w:tplc="FEBAD6E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0" w15:restartNumberingAfterBreak="0">
    <w:nsid w:val="6D7D139D"/>
    <w:multiLevelType w:val="hybridMultilevel"/>
    <w:tmpl w:val="3764458E"/>
    <w:lvl w:ilvl="0" w:tplc="D5E8BC34">
      <w:start w:val="1"/>
      <w:numFmt w:val="upperRoman"/>
      <w:lvlText w:val="%1."/>
      <w:lvlJc w:val="left"/>
      <w:pPr>
        <w:ind w:left="233" w:hanging="233"/>
      </w:pPr>
      <w:rPr>
        <w:rFonts w:ascii="Times New Roman" w:eastAsia="Times New Roman" w:hAnsi="Times New Roman" w:cs="Times New Roman" w:hint="default"/>
        <w:b w:val="0"/>
        <w:bCs w:val="0"/>
        <w:i w:val="0"/>
        <w:iCs w:val="0"/>
        <w:spacing w:val="0"/>
        <w:w w:val="100"/>
        <w:sz w:val="28"/>
        <w:szCs w:val="28"/>
        <w:lang w:val="vi" w:eastAsia="en-US" w:bidi="ar-SA"/>
      </w:rPr>
    </w:lvl>
    <w:lvl w:ilvl="1" w:tplc="C0F06988">
      <w:numFmt w:val="bullet"/>
      <w:lvlText w:val="•"/>
      <w:lvlJc w:val="left"/>
      <w:pPr>
        <w:ind w:left="971" w:hanging="233"/>
      </w:pPr>
      <w:rPr>
        <w:rFonts w:hint="default"/>
        <w:lang w:val="vi" w:eastAsia="en-US" w:bidi="ar-SA"/>
      </w:rPr>
    </w:lvl>
    <w:lvl w:ilvl="2" w:tplc="21E23404">
      <w:numFmt w:val="bullet"/>
      <w:lvlText w:val="•"/>
      <w:lvlJc w:val="left"/>
      <w:pPr>
        <w:ind w:left="1602" w:hanging="233"/>
      </w:pPr>
      <w:rPr>
        <w:rFonts w:hint="default"/>
        <w:lang w:val="vi" w:eastAsia="en-US" w:bidi="ar-SA"/>
      </w:rPr>
    </w:lvl>
    <w:lvl w:ilvl="3" w:tplc="05387450">
      <w:numFmt w:val="bullet"/>
      <w:lvlText w:val="•"/>
      <w:lvlJc w:val="left"/>
      <w:pPr>
        <w:ind w:left="2234" w:hanging="233"/>
      </w:pPr>
      <w:rPr>
        <w:rFonts w:hint="default"/>
        <w:lang w:val="vi" w:eastAsia="en-US" w:bidi="ar-SA"/>
      </w:rPr>
    </w:lvl>
    <w:lvl w:ilvl="4" w:tplc="AA586A32">
      <w:numFmt w:val="bullet"/>
      <w:lvlText w:val="•"/>
      <w:lvlJc w:val="left"/>
      <w:pPr>
        <w:ind w:left="2865" w:hanging="233"/>
      </w:pPr>
      <w:rPr>
        <w:rFonts w:hint="default"/>
        <w:lang w:val="vi" w:eastAsia="en-US" w:bidi="ar-SA"/>
      </w:rPr>
    </w:lvl>
    <w:lvl w:ilvl="5" w:tplc="731A291E">
      <w:numFmt w:val="bullet"/>
      <w:lvlText w:val="•"/>
      <w:lvlJc w:val="left"/>
      <w:pPr>
        <w:ind w:left="3497" w:hanging="233"/>
      </w:pPr>
      <w:rPr>
        <w:rFonts w:hint="default"/>
        <w:lang w:val="vi" w:eastAsia="en-US" w:bidi="ar-SA"/>
      </w:rPr>
    </w:lvl>
    <w:lvl w:ilvl="6" w:tplc="D944B0B6">
      <w:numFmt w:val="bullet"/>
      <w:lvlText w:val="•"/>
      <w:lvlJc w:val="left"/>
      <w:pPr>
        <w:ind w:left="4128" w:hanging="233"/>
      </w:pPr>
      <w:rPr>
        <w:rFonts w:hint="default"/>
        <w:lang w:val="vi" w:eastAsia="en-US" w:bidi="ar-SA"/>
      </w:rPr>
    </w:lvl>
    <w:lvl w:ilvl="7" w:tplc="A59616DE">
      <w:numFmt w:val="bullet"/>
      <w:lvlText w:val="•"/>
      <w:lvlJc w:val="left"/>
      <w:pPr>
        <w:ind w:left="4759" w:hanging="233"/>
      </w:pPr>
      <w:rPr>
        <w:rFonts w:hint="default"/>
        <w:lang w:val="vi" w:eastAsia="en-US" w:bidi="ar-SA"/>
      </w:rPr>
    </w:lvl>
    <w:lvl w:ilvl="8" w:tplc="9E6C161C">
      <w:numFmt w:val="bullet"/>
      <w:lvlText w:val="•"/>
      <w:lvlJc w:val="left"/>
      <w:pPr>
        <w:ind w:left="5391" w:hanging="233"/>
      </w:pPr>
      <w:rPr>
        <w:rFonts w:hint="default"/>
        <w:lang w:val="vi" w:eastAsia="en-US" w:bidi="ar-SA"/>
      </w:rPr>
    </w:lvl>
  </w:abstractNum>
  <w:abstractNum w:abstractNumId="81" w15:restartNumberingAfterBreak="0">
    <w:nsid w:val="6E45119B"/>
    <w:multiLevelType w:val="hybridMultilevel"/>
    <w:tmpl w:val="30DA73C4"/>
    <w:lvl w:ilvl="0" w:tplc="B7945916">
      <w:numFmt w:val="bullet"/>
      <w:lvlText w:val="-"/>
      <w:lvlJc w:val="left"/>
      <w:pPr>
        <w:ind w:left="260" w:hanging="150"/>
      </w:pPr>
      <w:rPr>
        <w:rFonts w:ascii="Times New Roman" w:eastAsia="Times New Roman" w:hAnsi="Times New Roman" w:cs="Times New Roman" w:hint="default"/>
        <w:b w:val="0"/>
        <w:bCs w:val="0"/>
        <w:i w:val="0"/>
        <w:iCs w:val="0"/>
        <w:spacing w:val="0"/>
        <w:w w:val="100"/>
        <w:sz w:val="26"/>
        <w:szCs w:val="26"/>
        <w:lang w:val="vi" w:eastAsia="en-US" w:bidi="ar-SA"/>
      </w:rPr>
    </w:lvl>
    <w:lvl w:ilvl="1" w:tplc="3B9AF30C">
      <w:numFmt w:val="bullet"/>
      <w:lvlText w:val="•"/>
      <w:lvlJc w:val="left"/>
      <w:pPr>
        <w:ind w:left="1102" w:hanging="150"/>
      </w:pPr>
      <w:rPr>
        <w:rFonts w:hint="default"/>
        <w:lang w:val="vi" w:eastAsia="en-US" w:bidi="ar-SA"/>
      </w:rPr>
    </w:lvl>
    <w:lvl w:ilvl="2" w:tplc="B3320D5A">
      <w:numFmt w:val="bullet"/>
      <w:lvlText w:val="•"/>
      <w:lvlJc w:val="left"/>
      <w:pPr>
        <w:ind w:left="1944" w:hanging="150"/>
      </w:pPr>
      <w:rPr>
        <w:rFonts w:hint="default"/>
        <w:lang w:val="vi" w:eastAsia="en-US" w:bidi="ar-SA"/>
      </w:rPr>
    </w:lvl>
    <w:lvl w:ilvl="3" w:tplc="B0869D48">
      <w:numFmt w:val="bullet"/>
      <w:lvlText w:val="•"/>
      <w:lvlJc w:val="left"/>
      <w:pPr>
        <w:ind w:left="2786" w:hanging="150"/>
      </w:pPr>
      <w:rPr>
        <w:rFonts w:hint="default"/>
        <w:lang w:val="vi" w:eastAsia="en-US" w:bidi="ar-SA"/>
      </w:rPr>
    </w:lvl>
    <w:lvl w:ilvl="4" w:tplc="3E48D86C">
      <w:numFmt w:val="bullet"/>
      <w:lvlText w:val="•"/>
      <w:lvlJc w:val="left"/>
      <w:pPr>
        <w:ind w:left="3629" w:hanging="150"/>
      </w:pPr>
      <w:rPr>
        <w:rFonts w:hint="default"/>
        <w:lang w:val="vi" w:eastAsia="en-US" w:bidi="ar-SA"/>
      </w:rPr>
    </w:lvl>
    <w:lvl w:ilvl="5" w:tplc="2E9A129C">
      <w:numFmt w:val="bullet"/>
      <w:lvlText w:val="•"/>
      <w:lvlJc w:val="left"/>
      <w:pPr>
        <w:ind w:left="4471" w:hanging="150"/>
      </w:pPr>
      <w:rPr>
        <w:rFonts w:hint="default"/>
        <w:lang w:val="vi" w:eastAsia="en-US" w:bidi="ar-SA"/>
      </w:rPr>
    </w:lvl>
    <w:lvl w:ilvl="6" w:tplc="5B9CE502">
      <w:numFmt w:val="bullet"/>
      <w:lvlText w:val="•"/>
      <w:lvlJc w:val="left"/>
      <w:pPr>
        <w:ind w:left="5313" w:hanging="150"/>
      </w:pPr>
      <w:rPr>
        <w:rFonts w:hint="default"/>
        <w:lang w:val="vi" w:eastAsia="en-US" w:bidi="ar-SA"/>
      </w:rPr>
    </w:lvl>
    <w:lvl w:ilvl="7" w:tplc="4156DAA8">
      <w:numFmt w:val="bullet"/>
      <w:lvlText w:val="•"/>
      <w:lvlJc w:val="left"/>
      <w:pPr>
        <w:ind w:left="6156" w:hanging="150"/>
      </w:pPr>
      <w:rPr>
        <w:rFonts w:hint="default"/>
        <w:lang w:val="vi" w:eastAsia="en-US" w:bidi="ar-SA"/>
      </w:rPr>
    </w:lvl>
    <w:lvl w:ilvl="8" w:tplc="18EA1026">
      <w:numFmt w:val="bullet"/>
      <w:lvlText w:val="•"/>
      <w:lvlJc w:val="left"/>
      <w:pPr>
        <w:ind w:left="6998" w:hanging="150"/>
      </w:pPr>
      <w:rPr>
        <w:rFonts w:hint="default"/>
        <w:lang w:val="vi" w:eastAsia="en-US" w:bidi="ar-SA"/>
      </w:rPr>
    </w:lvl>
  </w:abstractNum>
  <w:abstractNum w:abstractNumId="82" w15:restartNumberingAfterBreak="0">
    <w:nsid w:val="723D54F2"/>
    <w:multiLevelType w:val="hybridMultilevel"/>
    <w:tmpl w:val="0382E3DE"/>
    <w:lvl w:ilvl="0" w:tplc="4DAC1EBE">
      <w:start w:val="1"/>
      <w:numFmt w:val="bullet"/>
      <w:lvlText w:val="–"/>
      <w:lvlJc w:val="left"/>
      <w:pPr>
        <w:ind w:left="103" w:hanging="212"/>
      </w:pPr>
      <w:rPr>
        <w:rFonts w:ascii="Times New Roman" w:eastAsia="Times New Roman" w:hAnsi="Times New Roman" w:cs="Times New Roman" w:hint="default"/>
        <w:w w:val="100"/>
        <w:sz w:val="28"/>
        <w:szCs w:val="28"/>
      </w:rPr>
    </w:lvl>
    <w:lvl w:ilvl="1" w:tplc="DF3A2F68">
      <w:start w:val="1"/>
      <w:numFmt w:val="bullet"/>
      <w:lvlText w:val="•"/>
      <w:lvlJc w:val="left"/>
      <w:pPr>
        <w:ind w:left="1183" w:hanging="212"/>
      </w:pPr>
      <w:rPr>
        <w:rFonts w:hint="default"/>
      </w:rPr>
    </w:lvl>
    <w:lvl w:ilvl="2" w:tplc="3466BCD2">
      <w:start w:val="1"/>
      <w:numFmt w:val="bullet"/>
      <w:lvlText w:val="•"/>
      <w:lvlJc w:val="left"/>
      <w:pPr>
        <w:ind w:left="2266" w:hanging="212"/>
      </w:pPr>
      <w:rPr>
        <w:rFonts w:hint="default"/>
      </w:rPr>
    </w:lvl>
    <w:lvl w:ilvl="3" w:tplc="753619A4">
      <w:start w:val="1"/>
      <w:numFmt w:val="bullet"/>
      <w:lvlText w:val="•"/>
      <w:lvlJc w:val="left"/>
      <w:pPr>
        <w:ind w:left="3350" w:hanging="212"/>
      </w:pPr>
      <w:rPr>
        <w:rFonts w:hint="default"/>
      </w:rPr>
    </w:lvl>
    <w:lvl w:ilvl="4" w:tplc="2F9E2638">
      <w:start w:val="1"/>
      <w:numFmt w:val="bullet"/>
      <w:lvlText w:val="•"/>
      <w:lvlJc w:val="left"/>
      <w:pPr>
        <w:ind w:left="4433" w:hanging="212"/>
      </w:pPr>
      <w:rPr>
        <w:rFonts w:hint="default"/>
      </w:rPr>
    </w:lvl>
    <w:lvl w:ilvl="5" w:tplc="8D1AB708">
      <w:start w:val="1"/>
      <w:numFmt w:val="bullet"/>
      <w:lvlText w:val="•"/>
      <w:lvlJc w:val="left"/>
      <w:pPr>
        <w:ind w:left="5517" w:hanging="212"/>
      </w:pPr>
      <w:rPr>
        <w:rFonts w:hint="default"/>
      </w:rPr>
    </w:lvl>
    <w:lvl w:ilvl="6" w:tplc="32D203F6">
      <w:start w:val="1"/>
      <w:numFmt w:val="bullet"/>
      <w:lvlText w:val="•"/>
      <w:lvlJc w:val="left"/>
      <w:pPr>
        <w:ind w:left="6600" w:hanging="212"/>
      </w:pPr>
      <w:rPr>
        <w:rFonts w:hint="default"/>
      </w:rPr>
    </w:lvl>
    <w:lvl w:ilvl="7" w:tplc="540A9402">
      <w:start w:val="1"/>
      <w:numFmt w:val="bullet"/>
      <w:lvlText w:val="•"/>
      <w:lvlJc w:val="left"/>
      <w:pPr>
        <w:ind w:left="7684" w:hanging="212"/>
      </w:pPr>
      <w:rPr>
        <w:rFonts w:hint="default"/>
      </w:rPr>
    </w:lvl>
    <w:lvl w:ilvl="8" w:tplc="9838286E">
      <w:start w:val="1"/>
      <w:numFmt w:val="bullet"/>
      <w:lvlText w:val="•"/>
      <w:lvlJc w:val="left"/>
      <w:pPr>
        <w:ind w:left="8767" w:hanging="212"/>
      </w:pPr>
      <w:rPr>
        <w:rFonts w:hint="default"/>
      </w:rPr>
    </w:lvl>
  </w:abstractNum>
  <w:abstractNum w:abstractNumId="83" w15:restartNumberingAfterBreak="0">
    <w:nsid w:val="728F2418"/>
    <w:multiLevelType w:val="hybridMultilevel"/>
    <w:tmpl w:val="C27457F2"/>
    <w:lvl w:ilvl="0" w:tplc="60749B92">
      <w:numFmt w:val="bullet"/>
      <w:lvlText w:val="-"/>
      <w:lvlJc w:val="left"/>
      <w:pPr>
        <w:ind w:left="260" w:hanging="150"/>
      </w:pPr>
      <w:rPr>
        <w:rFonts w:ascii="Times New Roman" w:eastAsia="Times New Roman" w:hAnsi="Times New Roman" w:cs="Times New Roman" w:hint="default"/>
        <w:b w:val="0"/>
        <w:bCs w:val="0"/>
        <w:i w:val="0"/>
        <w:iCs w:val="0"/>
        <w:spacing w:val="0"/>
        <w:w w:val="100"/>
        <w:sz w:val="26"/>
        <w:szCs w:val="26"/>
        <w:lang w:val="vi" w:eastAsia="en-US" w:bidi="ar-SA"/>
      </w:rPr>
    </w:lvl>
    <w:lvl w:ilvl="1" w:tplc="E1702FE2">
      <w:numFmt w:val="bullet"/>
      <w:lvlText w:val="•"/>
      <w:lvlJc w:val="left"/>
      <w:pPr>
        <w:ind w:left="1102" w:hanging="150"/>
      </w:pPr>
      <w:rPr>
        <w:rFonts w:hint="default"/>
        <w:lang w:val="vi" w:eastAsia="en-US" w:bidi="ar-SA"/>
      </w:rPr>
    </w:lvl>
    <w:lvl w:ilvl="2" w:tplc="7B108920">
      <w:numFmt w:val="bullet"/>
      <w:lvlText w:val="•"/>
      <w:lvlJc w:val="left"/>
      <w:pPr>
        <w:ind w:left="1944" w:hanging="150"/>
      </w:pPr>
      <w:rPr>
        <w:rFonts w:hint="default"/>
        <w:lang w:val="vi" w:eastAsia="en-US" w:bidi="ar-SA"/>
      </w:rPr>
    </w:lvl>
    <w:lvl w:ilvl="3" w:tplc="0A36F8D8">
      <w:numFmt w:val="bullet"/>
      <w:lvlText w:val="•"/>
      <w:lvlJc w:val="left"/>
      <w:pPr>
        <w:ind w:left="2786" w:hanging="150"/>
      </w:pPr>
      <w:rPr>
        <w:rFonts w:hint="default"/>
        <w:lang w:val="vi" w:eastAsia="en-US" w:bidi="ar-SA"/>
      </w:rPr>
    </w:lvl>
    <w:lvl w:ilvl="4" w:tplc="2068B26A">
      <w:numFmt w:val="bullet"/>
      <w:lvlText w:val="•"/>
      <w:lvlJc w:val="left"/>
      <w:pPr>
        <w:ind w:left="3629" w:hanging="150"/>
      </w:pPr>
      <w:rPr>
        <w:rFonts w:hint="default"/>
        <w:lang w:val="vi" w:eastAsia="en-US" w:bidi="ar-SA"/>
      </w:rPr>
    </w:lvl>
    <w:lvl w:ilvl="5" w:tplc="448E7708">
      <w:numFmt w:val="bullet"/>
      <w:lvlText w:val="•"/>
      <w:lvlJc w:val="left"/>
      <w:pPr>
        <w:ind w:left="4471" w:hanging="150"/>
      </w:pPr>
      <w:rPr>
        <w:rFonts w:hint="default"/>
        <w:lang w:val="vi" w:eastAsia="en-US" w:bidi="ar-SA"/>
      </w:rPr>
    </w:lvl>
    <w:lvl w:ilvl="6" w:tplc="D988F0C8">
      <w:numFmt w:val="bullet"/>
      <w:lvlText w:val="•"/>
      <w:lvlJc w:val="left"/>
      <w:pPr>
        <w:ind w:left="5313" w:hanging="150"/>
      </w:pPr>
      <w:rPr>
        <w:rFonts w:hint="default"/>
        <w:lang w:val="vi" w:eastAsia="en-US" w:bidi="ar-SA"/>
      </w:rPr>
    </w:lvl>
    <w:lvl w:ilvl="7" w:tplc="E292BCDA">
      <w:numFmt w:val="bullet"/>
      <w:lvlText w:val="•"/>
      <w:lvlJc w:val="left"/>
      <w:pPr>
        <w:ind w:left="6156" w:hanging="150"/>
      </w:pPr>
      <w:rPr>
        <w:rFonts w:hint="default"/>
        <w:lang w:val="vi" w:eastAsia="en-US" w:bidi="ar-SA"/>
      </w:rPr>
    </w:lvl>
    <w:lvl w:ilvl="8" w:tplc="784447DE">
      <w:numFmt w:val="bullet"/>
      <w:lvlText w:val="•"/>
      <w:lvlJc w:val="left"/>
      <w:pPr>
        <w:ind w:left="6998" w:hanging="150"/>
      </w:pPr>
      <w:rPr>
        <w:rFonts w:hint="default"/>
        <w:lang w:val="vi" w:eastAsia="en-US" w:bidi="ar-SA"/>
      </w:rPr>
    </w:lvl>
  </w:abstractNum>
  <w:abstractNum w:abstractNumId="84" w15:restartNumberingAfterBreak="0">
    <w:nsid w:val="73252385"/>
    <w:multiLevelType w:val="hybridMultilevel"/>
    <w:tmpl w:val="9CB69126"/>
    <w:lvl w:ilvl="0" w:tplc="DECA800C">
      <w:numFmt w:val="bullet"/>
      <w:lvlText w:val="–"/>
      <w:lvlJc w:val="left"/>
      <w:pPr>
        <w:ind w:left="107" w:hanging="257"/>
      </w:pPr>
      <w:rPr>
        <w:rFonts w:ascii="Times New Roman" w:eastAsia="Times New Roman" w:hAnsi="Times New Roman" w:cs="Times New Roman" w:hint="default"/>
        <w:w w:val="100"/>
        <w:sz w:val="28"/>
        <w:szCs w:val="28"/>
        <w:lang w:val="vi" w:eastAsia="en-US" w:bidi="ar-SA"/>
      </w:rPr>
    </w:lvl>
    <w:lvl w:ilvl="1" w:tplc="CF021AFA">
      <w:numFmt w:val="bullet"/>
      <w:lvlText w:val="•"/>
      <w:lvlJc w:val="left"/>
      <w:pPr>
        <w:ind w:left="1182" w:hanging="257"/>
      </w:pPr>
      <w:rPr>
        <w:rFonts w:hint="default"/>
        <w:lang w:val="vi" w:eastAsia="en-US" w:bidi="ar-SA"/>
      </w:rPr>
    </w:lvl>
    <w:lvl w:ilvl="2" w:tplc="6E58A800">
      <w:numFmt w:val="bullet"/>
      <w:lvlText w:val="•"/>
      <w:lvlJc w:val="left"/>
      <w:pPr>
        <w:ind w:left="2265" w:hanging="257"/>
      </w:pPr>
      <w:rPr>
        <w:rFonts w:hint="default"/>
        <w:lang w:val="vi" w:eastAsia="en-US" w:bidi="ar-SA"/>
      </w:rPr>
    </w:lvl>
    <w:lvl w:ilvl="3" w:tplc="991C4960">
      <w:numFmt w:val="bullet"/>
      <w:lvlText w:val="•"/>
      <w:lvlJc w:val="left"/>
      <w:pPr>
        <w:ind w:left="3347" w:hanging="257"/>
      </w:pPr>
      <w:rPr>
        <w:rFonts w:hint="default"/>
        <w:lang w:val="vi" w:eastAsia="en-US" w:bidi="ar-SA"/>
      </w:rPr>
    </w:lvl>
    <w:lvl w:ilvl="4" w:tplc="8048AEBE">
      <w:numFmt w:val="bullet"/>
      <w:lvlText w:val="•"/>
      <w:lvlJc w:val="left"/>
      <w:pPr>
        <w:ind w:left="4430" w:hanging="257"/>
      </w:pPr>
      <w:rPr>
        <w:rFonts w:hint="default"/>
        <w:lang w:val="vi" w:eastAsia="en-US" w:bidi="ar-SA"/>
      </w:rPr>
    </w:lvl>
    <w:lvl w:ilvl="5" w:tplc="614058DC">
      <w:numFmt w:val="bullet"/>
      <w:lvlText w:val="•"/>
      <w:lvlJc w:val="left"/>
      <w:pPr>
        <w:ind w:left="5512" w:hanging="257"/>
      </w:pPr>
      <w:rPr>
        <w:rFonts w:hint="default"/>
        <w:lang w:val="vi" w:eastAsia="en-US" w:bidi="ar-SA"/>
      </w:rPr>
    </w:lvl>
    <w:lvl w:ilvl="6" w:tplc="84A050EE">
      <w:numFmt w:val="bullet"/>
      <w:lvlText w:val="•"/>
      <w:lvlJc w:val="left"/>
      <w:pPr>
        <w:ind w:left="6595" w:hanging="257"/>
      </w:pPr>
      <w:rPr>
        <w:rFonts w:hint="default"/>
        <w:lang w:val="vi" w:eastAsia="en-US" w:bidi="ar-SA"/>
      </w:rPr>
    </w:lvl>
    <w:lvl w:ilvl="7" w:tplc="52C0F678">
      <w:numFmt w:val="bullet"/>
      <w:lvlText w:val="•"/>
      <w:lvlJc w:val="left"/>
      <w:pPr>
        <w:ind w:left="7677" w:hanging="257"/>
      </w:pPr>
      <w:rPr>
        <w:rFonts w:hint="default"/>
        <w:lang w:val="vi" w:eastAsia="en-US" w:bidi="ar-SA"/>
      </w:rPr>
    </w:lvl>
    <w:lvl w:ilvl="8" w:tplc="12E097E6">
      <w:numFmt w:val="bullet"/>
      <w:lvlText w:val="•"/>
      <w:lvlJc w:val="left"/>
      <w:pPr>
        <w:ind w:left="8760" w:hanging="257"/>
      </w:pPr>
      <w:rPr>
        <w:rFonts w:hint="default"/>
        <w:lang w:val="vi" w:eastAsia="en-US" w:bidi="ar-SA"/>
      </w:rPr>
    </w:lvl>
  </w:abstractNum>
  <w:abstractNum w:abstractNumId="85" w15:restartNumberingAfterBreak="0">
    <w:nsid w:val="736E1096"/>
    <w:multiLevelType w:val="hybridMultilevel"/>
    <w:tmpl w:val="1BD87E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47328FF"/>
    <w:multiLevelType w:val="hybridMultilevel"/>
    <w:tmpl w:val="9D60DA1A"/>
    <w:lvl w:ilvl="0" w:tplc="2EF86170">
      <w:start w:val="2"/>
      <w:numFmt w:val="upperRoman"/>
      <w:lvlText w:val="%1."/>
      <w:lvlJc w:val="left"/>
      <w:pPr>
        <w:ind w:left="850" w:hanging="720"/>
      </w:pPr>
      <w:rPr>
        <w:rFonts w:hint="default"/>
      </w:rPr>
    </w:lvl>
    <w:lvl w:ilvl="1" w:tplc="04090019" w:tentative="1">
      <w:start w:val="1"/>
      <w:numFmt w:val="lowerLetter"/>
      <w:lvlText w:val="%2."/>
      <w:lvlJc w:val="left"/>
      <w:pPr>
        <w:ind w:left="1210" w:hanging="360"/>
      </w:pPr>
    </w:lvl>
    <w:lvl w:ilvl="2" w:tplc="0409001B" w:tentative="1">
      <w:start w:val="1"/>
      <w:numFmt w:val="lowerRoman"/>
      <w:lvlText w:val="%3."/>
      <w:lvlJc w:val="right"/>
      <w:pPr>
        <w:ind w:left="1930" w:hanging="180"/>
      </w:pPr>
    </w:lvl>
    <w:lvl w:ilvl="3" w:tplc="0409000F" w:tentative="1">
      <w:start w:val="1"/>
      <w:numFmt w:val="decimal"/>
      <w:lvlText w:val="%4."/>
      <w:lvlJc w:val="left"/>
      <w:pPr>
        <w:ind w:left="2650" w:hanging="360"/>
      </w:pPr>
    </w:lvl>
    <w:lvl w:ilvl="4" w:tplc="04090019" w:tentative="1">
      <w:start w:val="1"/>
      <w:numFmt w:val="lowerLetter"/>
      <w:lvlText w:val="%5."/>
      <w:lvlJc w:val="left"/>
      <w:pPr>
        <w:ind w:left="3370" w:hanging="360"/>
      </w:pPr>
    </w:lvl>
    <w:lvl w:ilvl="5" w:tplc="0409001B" w:tentative="1">
      <w:start w:val="1"/>
      <w:numFmt w:val="lowerRoman"/>
      <w:lvlText w:val="%6."/>
      <w:lvlJc w:val="right"/>
      <w:pPr>
        <w:ind w:left="4090" w:hanging="180"/>
      </w:pPr>
    </w:lvl>
    <w:lvl w:ilvl="6" w:tplc="0409000F" w:tentative="1">
      <w:start w:val="1"/>
      <w:numFmt w:val="decimal"/>
      <w:lvlText w:val="%7."/>
      <w:lvlJc w:val="left"/>
      <w:pPr>
        <w:ind w:left="4810" w:hanging="360"/>
      </w:pPr>
    </w:lvl>
    <w:lvl w:ilvl="7" w:tplc="04090019" w:tentative="1">
      <w:start w:val="1"/>
      <w:numFmt w:val="lowerLetter"/>
      <w:lvlText w:val="%8."/>
      <w:lvlJc w:val="left"/>
      <w:pPr>
        <w:ind w:left="5530" w:hanging="360"/>
      </w:pPr>
    </w:lvl>
    <w:lvl w:ilvl="8" w:tplc="0409001B" w:tentative="1">
      <w:start w:val="1"/>
      <w:numFmt w:val="lowerRoman"/>
      <w:lvlText w:val="%9."/>
      <w:lvlJc w:val="right"/>
      <w:pPr>
        <w:ind w:left="6250" w:hanging="180"/>
      </w:pPr>
    </w:lvl>
  </w:abstractNum>
  <w:abstractNum w:abstractNumId="87" w15:restartNumberingAfterBreak="0">
    <w:nsid w:val="78FC2C61"/>
    <w:multiLevelType w:val="hybridMultilevel"/>
    <w:tmpl w:val="66A4FE4A"/>
    <w:lvl w:ilvl="0" w:tplc="01D82188">
      <w:numFmt w:val="bullet"/>
      <w:lvlText w:val="–"/>
      <w:lvlJc w:val="left"/>
      <w:pPr>
        <w:ind w:left="318" w:hanging="212"/>
      </w:pPr>
      <w:rPr>
        <w:rFonts w:ascii="Times New Roman" w:eastAsia="Times New Roman" w:hAnsi="Times New Roman" w:cs="Times New Roman" w:hint="default"/>
        <w:w w:val="100"/>
        <w:sz w:val="28"/>
        <w:szCs w:val="28"/>
        <w:lang w:val="vi" w:eastAsia="en-US" w:bidi="ar-SA"/>
      </w:rPr>
    </w:lvl>
    <w:lvl w:ilvl="1" w:tplc="A0D48A62">
      <w:numFmt w:val="bullet"/>
      <w:lvlText w:val="•"/>
      <w:lvlJc w:val="left"/>
      <w:pPr>
        <w:ind w:left="1380" w:hanging="212"/>
      </w:pPr>
      <w:rPr>
        <w:rFonts w:hint="default"/>
        <w:lang w:val="vi" w:eastAsia="en-US" w:bidi="ar-SA"/>
      </w:rPr>
    </w:lvl>
    <w:lvl w:ilvl="2" w:tplc="4B9CFDDC">
      <w:numFmt w:val="bullet"/>
      <w:lvlText w:val="•"/>
      <w:lvlJc w:val="left"/>
      <w:pPr>
        <w:ind w:left="2441" w:hanging="212"/>
      </w:pPr>
      <w:rPr>
        <w:rFonts w:hint="default"/>
        <w:lang w:val="vi" w:eastAsia="en-US" w:bidi="ar-SA"/>
      </w:rPr>
    </w:lvl>
    <w:lvl w:ilvl="3" w:tplc="75BE9B88">
      <w:numFmt w:val="bullet"/>
      <w:lvlText w:val="•"/>
      <w:lvlJc w:val="left"/>
      <w:pPr>
        <w:ind w:left="3501" w:hanging="212"/>
      </w:pPr>
      <w:rPr>
        <w:rFonts w:hint="default"/>
        <w:lang w:val="vi" w:eastAsia="en-US" w:bidi="ar-SA"/>
      </w:rPr>
    </w:lvl>
    <w:lvl w:ilvl="4" w:tplc="280E1C98">
      <w:numFmt w:val="bullet"/>
      <w:lvlText w:val="•"/>
      <w:lvlJc w:val="left"/>
      <w:pPr>
        <w:ind w:left="4562" w:hanging="212"/>
      </w:pPr>
      <w:rPr>
        <w:rFonts w:hint="default"/>
        <w:lang w:val="vi" w:eastAsia="en-US" w:bidi="ar-SA"/>
      </w:rPr>
    </w:lvl>
    <w:lvl w:ilvl="5" w:tplc="42506B2A">
      <w:numFmt w:val="bullet"/>
      <w:lvlText w:val="•"/>
      <w:lvlJc w:val="left"/>
      <w:pPr>
        <w:ind w:left="5622" w:hanging="212"/>
      </w:pPr>
      <w:rPr>
        <w:rFonts w:hint="default"/>
        <w:lang w:val="vi" w:eastAsia="en-US" w:bidi="ar-SA"/>
      </w:rPr>
    </w:lvl>
    <w:lvl w:ilvl="6" w:tplc="A42EEF1E">
      <w:numFmt w:val="bullet"/>
      <w:lvlText w:val="•"/>
      <w:lvlJc w:val="left"/>
      <w:pPr>
        <w:ind w:left="6683" w:hanging="212"/>
      </w:pPr>
      <w:rPr>
        <w:rFonts w:hint="default"/>
        <w:lang w:val="vi" w:eastAsia="en-US" w:bidi="ar-SA"/>
      </w:rPr>
    </w:lvl>
    <w:lvl w:ilvl="7" w:tplc="08920338">
      <w:numFmt w:val="bullet"/>
      <w:lvlText w:val="•"/>
      <w:lvlJc w:val="left"/>
      <w:pPr>
        <w:ind w:left="7743" w:hanging="212"/>
      </w:pPr>
      <w:rPr>
        <w:rFonts w:hint="default"/>
        <w:lang w:val="vi" w:eastAsia="en-US" w:bidi="ar-SA"/>
      </w:rPr>
    </w:lvl>
    <w:lvl w:ilvl="8" w:tplc="D3482476">
      <w:numFmt w:val="bullet"/>
      <w:lvlText w:val="•"/>
      <w:lvlJc w:val="left"/>
      <w:pPr>
        <w:ind w:left="8804" w:hanging="212"/>
      </w:pPr>
      <w:rPr>
        <w:rFonts w:hint="default"/>
        <w:lang w:val="vi" w:eastAsia="en-US" w:bidi="ar-SA"/>
      </w:rPr>
    </w:lvl>
  </w:abstractNum>
  <w:abstractNum w:abstractNumId="88" w15:restartNumberingAfterBreak="0">
    <w:nsid w:val="7BE3103B"/>
    <w:multiLevelType w:val="hybridMultilevel"/>
    <w:tmpl w:val="FAFEA80E"/>
    <w:lvl w:ilvl="0" w:tplc="A6B640B0">
      <w:start w:val="1"/>
      <w:numFmt w:val="upperRoman"/>
      <w:lvlText w:val="%1."/>
      <w:lvlJc w:val="left"/>
      <w:pPr>
        <w:ind w:left="481" w:hanging="197"/>
      </w:pPr>
      <w:rPr>
        <w:rFonts w:ascii="Times New Roman" w:eastAsia="Times New Roman" w:hAnsi="Times New Roman" w:cs="Times New Roman" w:hint="default"/>
        <w:b/>
        <w:bCs/>
        <w:i w:val="0"/>
        <w:iCs w:val="0"/>
        <w:spacing w:val="0"/>
        <w:w w:val="100"/>
        <w:sz w:val="22"/>
        <w:szCs w:val="22"/>
        <w:lang w:val="vi" w:eastAsia="en-US" w:bidi="ar-SA"/>
      </w:rPr>
    </w:lvl>
    <w:lvl w:ilvl="1" w:tplc="25F0C09E">
      <w:start w:val="1"/>
      <w:numFmt w:val="decimal"/>
      <w:lvlText w:val="%2."/>
      <w:lvlJc w:val="left"/>
      <w:pPr>
        <w:ind w:left="359" w:hanging="221"/>
      </w:pPr>
      <w:rPr>
        <w:rFonts w:ascii="Times New Roman" w:eastAsia="Times New Roman" w:hAnsi="Times New Roman" w:cs="Times New Roman" w:hint="default"/>
        <w:b/>
        <w:bCs/>
        <w:i w:val="0"/>
        <w:iCs w:val="0"/>
        <w:spacing w:val="0"/>
        <w:w w:val="100"/>
        <w:sz w:val="22"/>
        <w:szCs w:val="22"/>
        <w:lang w:val="vi" w:eastAsia="en-US" w:bidi="ar-SA"/>
      </w:rPr>
    </w:lvl>
    <w:lvl w:ilvl="2" w:tplc="E3AA9B8A">
      <w:numFmt w:val="bullet"/>
      <w:lvlText w:val="•"/>
      <w:lvlJc w:val="left"/>
      <w:pPr>
        <w:ind w:left="1454" w:hanging="221"/>
      </w:pPr>
      <w:rPr>
        <w:rFonts w:hint="default"/>
        <w:lang w:val="vi" w:eastAsia="en-US" w:bidi="ar-SA"/>
      </w:rPr>
    </w:lvl>
    <w:lvl w:ilvl="3" w:tplc="7764DDD2">
      <w:numFmt w:val="bullet"/>
      <w:lvlText w:val="•"/>
      <w:lvlJc w:val="left"/>
      <w:pPr>
        <w:ind w:left="2548" w:hanging="221"/>
      </w:pPr>
      <w:rPr>
        <w:rFonts w:hint="default"/>
        <w:lang w:val="vi" w:eastAsia="en-US" w:bidi="ar-SA"/>
      </w:rPr>
    </w:lvl>
    <w:lvl w:ilvl="4" w:tplc="6A92BDD2">
      <w:numFmt w:val="bullet"/>
      <w:lvlText w:val="•"/>
      <w:lvlJc w:val="left"/>
      <w:pPr>
        <w:ind w:left="3642" w:hanging="221"/>
      </w:pPr>
      <w:rPr>
        <w:rFonts w:hint="default"/>
        <w:lang w:val="vi" w:eastAsia="en-US" w:bidi="ar-SA"/>
      </w:rPr>
    </w:lvl>
    <w:lvl w:ilvl="5" w:tplc="B29A54EE">
      <w:numFmt w:val="bullet"/>
      <w:lvlText w:val="•"/>
      <w:lvlJc w:val="left"/>
      <w:pPr>
        <w:ind w:left="4736" w:hanging="221"/>
      </w:pPr>
      <w:rPr>
        <w:rFonts w:hint="default"/>
        <w:lang w:val="vi" w:eastAsia="en-US" w:bidi="ar-SA"/>
      </w:rPr>
    </w:lvl>
    <w:lvl w:ilvl="6" w:tplc="C94AB41A">
      <w:numFmt w:val="bullet"/>
      <w:lvlText w:val="•"/>
      <w:lvlJc w:val="left"/>
      <w:pPr>
        <w:ind w:left="5830" w:hanging="221"/>
      </w:pPr>
      <w:rPr>
        <w:rFonts w:hint="default"/>
        <w:lang w:val="vi" w:eastAsia="en-US" w:bidi="ar-SA"/>
      </w:rPr>
    </w:lvl>
    <w:lvl w:ilvl="7" w:tplc="BAD886BE">
      <w:numFmt w:val="bullet"/>
      <w:lvlText w:val="•"/>
      <w:lvlJc w:val="left"/>
      <w:pPr>
        <w:ind w:left="6924" w:hanging="221"/>
      </w:pPr>
      <w:rPr>
        <w:rFonts w:hint="default"/>
        <w:lang w:val="vi" w:eastAsia="en-US" w:bidi="ar-SA"/>
      </w:rPr>
    </w:lvl>
    <w:lvl w:ilvl="8" w:tplc="D1B82812">
      <w:numFmt w:val="bullet"/>
      <w:lvlText w:val="•"/>
      <w:lvlJc w:val="left"/>
      <w:pPr>
        <w:ind w:left="8018" w:hanging="221"/>
      </w:pPr>
      <w:rPr>
        <w:rFonts w:hint="default"/>
        <w:lang w:val="vi" w:eastAsia="en-US" w:bidi="ar-SA"/>
      </w:rPr>
    </w:lvl>
  </w:abstractNum>
  <w:abstractNum w:abstractNumId="89" w15:restartNumberingAfterBreak="0">
    <w:nsid w:val="7D97604E"/>
    <w:multiLevelType w:val="hybridMultilevel"/>
    <w:tmpl w:val="DAE6252C"/>
    <w:lvl w:ilvl="0" w:tplc="53822E68">
      <w:numFmt w:val="bullet"/>
      <w:lvlText w:val="–"/>
      <w:lvlJc w:val="left"/>
      <w:pPr>
        <w:ind w:left="107" w:hanging="219"/>
      </w:pPr>
      <w:rPr>
        <w:rFonts w:ascii="Times New Roman" w:eastAsia="Times New Roman" w:hAnsi="Times New Roman" w:cs="Times New Roman" w:hint="default"/>
        <w:w w:val="100"/>
        <w:sz w:val="28"/>
        <w:szCs w:val="28"/>
        <w:lang w:val="vi" w:eastAsia="en-US" w:bidi="ar-SA"/>
      </w:rPr>
    </w:lvl>
    <w:lvl w:ilvl="1" w:tplc="C8D08662">
      <w:numFmt w:val="bullet"/>
      <w:lvlText w:val="•"/>
      <w:lvlJc w:val="left"/>
      <w:pPr>
        <w:ind w:left="1244" w:hanging="219"/>
      </w:pPr>
      <w:rPr>
        <w:rFonts w:hint="default"/>
        <w:lang w:val="vi" w:eastAsia="en-US" w:bidi="ar-SA"/>
      </w:rPr>
    </w:lvl>
    <w:lvl w:ilvl="2" w:tplc="F344FE42">
      <w:numFmt w:val="bullet"/>
      <w:lvlText w:val="•"/>
      <w:lvlJc w:val="left"/>
      <w:pPr>
        <w:ind w:left="2389" w:hanging="219"/>
      </w:pPr>
      <w:rPr>
        <w:rFonts w:hint="default"/>
        <w:lang w:val="vi" w:eastAsia="en-US" w:bidi="ar-SA"/>
      </w:rPr>
    </w:lvl>
    <w:lvl w:ilvl="3" w:tplc="F4002F56">
      <w:numFmt w:val="bullet"/>
      <w:lvlText w:val="•"/>
      <w:lvlJc w:val="left"/>
      <w:pPr>
        <w:ind w:left="3533" w:hanging="219"/>
      </w:pPr>
      <w:rPr>
        <w:rFonts w:hint="default"/>
        <w:lang w:val="vi" w:eastAsia="en-US" w:bidi="ar-SA"/>
      </w:rPr>
    </w:lvl>
    <w:lvl w:ilvl="4" w:tplc="6212E606">
      <w:numFmt w:val="bullet"/>
      <w:lvlText w:val="•"/>
      <w:lvlJc w:val="left"/>
      <w:pPr>
        <w:ind w:left="4678" w:hanging="219"/>
      </w:pPr>
      <w:rPr>
        <w:rFonts w:hint="default"/>
        <w:lang w:val="vi" w:eastAsia="en-US" w:bidi="ar-SA"/>
      </w:rPr>
    </w:lvl>
    <w:lvl w:ilvl="5" w:tplc="2D42B880">
      <w:numFmt w:val="bullet"/>
      <w:lvlText w:val="•"/>
      <w:lvlJc w:val="left"/>
      <w:pPr>
        <w:ind w:left="5823" w:hanging="219"/>
      </w:pPr>
      <w:rPr>
        <w:rFonts w:hint="default"/>
        <w:lang w:val="vi" w:eastAsia="en-US" w:bidi="ar-SA"/>
      </w:rPr>
    </w:lvl>
    <w:lvl w:ilvl="6" w:tplc="AEE637D6">
      <w:numFmt w:val="bullet"/>
      <w:lvlText w:val="•"/>
      <w:lvlJc w:val="left"/>
      <w:pPr>
        <w:ind w:left="6967" w:hanging="219"/>
      </w:pPr>
      <w:rPr>
        <w:rFonts w:hint="default"/>
        <w:lang w:val="vi" w:eastAsia="en-US" w:bidi="ar-SA"/>
      </w:rPr>
    </w:lvl>
    <w:lvl w:ilvl="7" w:tplc="5888B7D0">
      <w:numFmt w:val="bullet"/>
      <w:lvlText w:val="•"/>
      <w:lvlJc w:val="left"/>
      <w:pPr>
        <w:ind w:left="8112" w:hanging="219"/>
      </w:pPr>
      <w:rPr>
        <w:rFonts w:hint="default"/>
        <w:lang w:val="vi" w:eastAsia="en-US" w:bidi="ar-SA"/>
      </w:rPr>
    </w:lvl>
    <w:lvl w:ilvl="8" w:tplc="26F010F0">
      <w:numFmt w:val="bullet"/>
      <w:lvlText w:val="•"/>
      <w:lvlJc w:val="left"/>
      <w:pPr>
        <w:ind w:left="9256" w:hanging="219"/>
      </w:pPr>
      <w:rPr>
        <w:rFonts w:hint="default"/>
        <w:lang w:val="vi" w:eastAsia="en-US" w:bidi="ar-SA"/>
      </w:rPr>
    </w:lvl>
  </w:abstractNum>
  <w:num w:numId="1">
    <w:abstractNumId w:val="47"/>
  </w:num>
  <w:num w:numId="2">
    <w:abstractNumId w:val="37"/>
  </w:num>
  <w:num w:numId="3">
    <w:abstractNumId w:val="67"/>
  </w:num>
  <w:num w:numId="4">
    <w:abstractNumId w:val="7"/>
  </w:num>
  <w:num w:numId="5">
    <w:abstractNumId w:val="77"/>
  </w:num>
  <w:num w:numId="6">
    <w:abstractNumId w:val="86"/>
  </w:num>
  <w:num w:numId="7">
    <w:abstractNumId w:val="18"/>
  </w:num>
  <w:num w:numId="8">
    <w:abstractNumId w:val="74"/>
  </w:num>
  <w:num w:numId="9">
    <w:abstractNumId w:val="88"/>
  </w:num>
  <w:num w:numId="10">
    <w:abstractNumId w:val="11"/>
  </w:num>
  <w:num w:numId="11">
    <w:abstractNumId w:val="29"/>
  </w:num>
  <w:num w:numId="12">
    <w:abstractNumId w:val="40"/>
  </w:num>
  <w:num w:numId="13">
    <w:abstractNumId w:val="57"/>
  </w:num>
  <w:num w:numId="14">
    <w:abstractNumId w:val="66"/>
  </w:num>
  <w:num w:numId="15">
    <w:abstractNumId w:val="54"/>
  </w:num>
  <w:num w:numId="16">
    <w:abstractNumId w:val="19"/>
  </w:num>
  <w:num w:numId="17">
    <w:abstractNumId w:val="26"/>
  </w:num>
  <w:num w:numId="18">
    <w:abstractNumId w:val="79"/>
  </w:num>
  <w:num w:numId="19">
    <w:abstractNumId w:val="85"/>
  </w:num>
  <w:num w:numId="20">
    <w:abstractNumId w:val="33"/>
  </w:num>
  <w:num w:numId="21">
    <w:abstractNumId w:val="12"/>
  </w:num>
  <w:num w:numId="22">
    <w:abstractNumId w:val="53"/>
  </w:num>
  <w:num w:numId="23">
    <w:abstractNumId w:val="17"/>
  </w:num>
  <w:num w:numId="24">
    <w:abstractNumId w:val="81"/>
  </w:num>
  <w:num w:numId="25">
    <w:abstractNumId w:val="83"/>
  </w:num>
  <w:num w:numId="26">
    <w:abstractNumId w:val="44"/>
  </w:num>
  <w:num w:numId="27">
    <w:abstractNumId w:val="36"/>
  </w:num>
  <w:num w:numId="28">
    <w:abstractNumId w:val="52"/>
  </w:num>
  <w:num w:numId="29">
    <w:abstractNumId w:val="62"/>
  </w:num>
  <w:num w:numId="30">
    <w:abstractNumId w:val="27"/>
  </w:num>
  <w:num w:numId="31">
    <w:abstractNumId w:val="9"/>
  </w:num>
  <w:num w:numId="32">
    <w:abstractNumId w:val="58"/>
  </w:num>
  <w:num w:numId="33">
    <w:abstractNumId w:val="42"/>
  </w:num>
  <w:num w:numId="34">
    <w:abstractNumId w:val="41"/>
  </w:num>
  <w:num w:numId="35">
    <w:abstractNumId w:val="80"/>
  </w:num>
  <w:num w:numId="36">
    <w:abstractNumId w:val="22"/>
  </w:num>
  <w:num w:numId="37">
    <w:abstractNumId w:val="64"/>
  </w:num>
  <w:num w:numId="38">
    <w:abstractNumId w:val="61"/>
  </w:num>
  <w:num w:numId="39">
    <w:abstractNumId w:val="43"/>
  </w:num>
  <w:num w:numId="40">
    <w:abstractNumId w:val="78"/>
  </w:num>
  <w:num w:numId="41">
    <w:abstractNumId w:val="24"/>
  </w:num>
  <w:num w:numId="42">
    <w:abstractNumId w:val="69"/>
  </w:num>
  <w:num w:numId="43">
    <w:abstractNumId w:val="15"/>
  </w:num>
  <w:num w:numId="44">
    <w:abstractNumId w:val="89"/>
  </w:num>
  <w:num w:numId="45">
    <w:abstractNumId w:val="23"/>
  </w:num>
  <w:num w:numId="46">
    <w:abstractNumId w:val="30"/>
  </w:num>
  <w:num w:numId="47">
    <w:abstractNumId w:val="55"/>
  </w:num>
  <w:num w:numId="48">
    <w:abstractNumId w:val="63"/>
  </w:num>
  <w:num w:numId="49">
    <w:abstractNumId w:val="32"/>
  </w:num>
  <w:num w:numId="50">
    <w:abstractNumId w:val="71"/>
  </w:num>
  <w:num w:numId="51">
    <w:abstractNumId w:val="4"/>
  </w:num>
  <w:num w:numId="52">
    <w:abstractNumId w:val="49"/>
  </w:num>
  <w:num w:numId="53">
    <w:abstractNumId w:val="34"/>
  </w:num>
  <w:num w:numId="54">
    <w:abstractNumId w:val="6"/>
  </w:num>
  <w:num w:numId="55">
    <w:abstractNumId w:val="35"/>
  </w:num>
  <w:num w:numId="56">
    <w:abstractNumId w:val="68"/>
  </w:num>
  <w:num w:numId="57">
    <w:abstractNumId w:val="73"/>
  </w:num>
  <w:num w:numId="58">
    <w:abstractNumId w:val="14"/>
  </w:num>
  <w:num w:numId="59">
    <w:abstractNumId w:val="70"/>
  </w:num>
  <w:num w:numId="60">
    <w:abstractNumId w:val="28"/>
  </w:num>
  <w:num w:numId="61">
    <w:abstractNumId w:val="87"/>
  </w:num>
  <w:num w:numId="62">
    <w:abstractNumId w:val="72"/>
  </w:num>
  <w:num w:numId="63">
    <w:abstractNumId w:val="75"/>
  </w:num>
  <w:num w:numId="64">
    <w:abstractNumId w:val="16"/>
  </w:num>
  <w:num w:numId="65">
    <w:abstractNumId w:val="76"/>
  </w:num>
  <w:num w:numId="66">
    <w:abstractNumId w:val="38"/>
  </w:num>
  <w:num w:numId="67">
    <w:abstractNumId w:val="56"/>
  </w:num>
  <w:num w:numId="68">
    <w:abstractNumId w:val="59"/>
  </w:num>
  <w:num w:numId="69">
    <w:abstractNumId w:val="84"/>
  </w:num>
  <w:num w:numId="70">
    <w:abstractNumId w:val="13"/>
  </w:num>
  <w:num w:numId="71">
    <w:abstractNumId w:val="46"/>
  </w:num>
  <w:num w:numId="72">
    <w:abstractNumId w:val="45"/>
  </w:num>
  <w:num w:numId="73">
    <w:abstractNumId w:val="21"/>
  </w:num>
  <w:num w:numId="74">
    <w:abstractNumId w:val="60"/>
  </w:num>
  <w:num w:numId="75">
    <w:abstractNumId w:val="8"/>
  </w:num>
  <w:num w:numId="76">
    <w:abstractNumId w:val="48"/>
  </w:num>
  <w:num w:numId="77">
    <w:abstractNumId w:val="65"/>
  </w:num>
  <w:num w:numId="78">
    <w:abstractNumId w:val="5"/>
  </w:num>
  <w:num w:numId="79">
    <w:abstractNumId w:val="82"/>
  </w:num>
  <w:num w:numId="80">
    <w:abstractNumId w:val="10"/>
  </w:num>
  <w:num w:numId="81">
    <w:abstractNumId w:val="51"/>
  </w:num>
  <w:num w:numId="82">
    <w:abstractNumId w:val="25"/>
  </w:num>
  <w:num w:numId="83">
    <w:abstractNumId w:val="50"/>
  </w:num>
  <w:num w:numId="84">
    <w:abstractNumId w:val="20"/>
  </w:num>
  <w:num w:numId="85">
    <w:abstractNumId w:val="0"/>
  </w:num>
  <w:num w:numId="86">
    <w:abstractNumId w:val="2"/>
  </w:num>
  <w:num w:numId="87">
    <w:abstractNumId w:val="3"/>
  </w:num>
  <w:num w:numId="88">
    <w:abstractNumId w:val="31"/>
  </w:num>
  <w:num w:numId="89">
    <w:abstractNumId w:val="39"/>
  </w:num>
  <w:num w:numId="90">
    <w:abstractNumId w:val="1"/>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FEE"/>
    <w:rsid w:val="00002172"/>
    <w:rsid w:val="00002F3E"/>
    <w:rsid w:val="00004E97"/>
    <w:rsid w:val="000059C8"/>
    <w:rsid w:val="00014AD8"/>
    <w:rsid w:val="00014D14"/>
    <w:rsid w:val="0001726D"/>
    <w:rsid w:val="000238B2"/>
    <w:rsid w:val="00024078"/>
    <w:rsid w:val="0002680E"/>
    <w:rsid w:val="00034716"/>
    <w:rsid w:val="00040EB6"/>
    <w:rsid w:val="000470B8"/>
    <w:rsid w:val="00050745"/>
    <w:rsid w:val="00050F76"/>
    <w:rsid w:val="0005149F"/>
    <w:rsid w:val="00060586"/>
    <w:rsid w:val="000645FA"/>
    <w:rsid w:val="0006464F"/>
    <w:rsid w:val="00065025"/>
    <w:rsid w:val="00067494"/>
    <w:rsid w:val="00072D70"/>
    <w:rsid w:val="000802B6"/>
    <w:rsid w:val="000832AE"/>
    <w:rsid w:val="00083FED"/>
    <w:rsid w:val="000864B5"/>
    <w:rsid w:val="00093D0B"/>
    <w:rsid w:val="00095561"/>
    <w:rsid w:val="0009704B"/>
    <w:rsid w:val="000B2548"/>
    <w:rsid w:val="000B64BA"/>
    <w:rsid w:val="000B7E39"/>
    <w:rsid w:val="000C30DC"/>
    <w:rsid w:val="000C3630"/>
    <w:rsid w:val="000C4312"/>
    <w:rsid w:val="000C7AB1"/>
    <w:rsid w:val="000D31A1"/>
    <w:rsid w:val="000D5D52"/>
    <w:rsid w:val="000E08E6"/>
    <w:rsid w:val="000E5D66"/>
    <w:rsid w:val="000E6B01"/>
    <w:rsid w:val="001026EF"/>
    <w:rsid w:val="0010404C"/>
    <w:rsid w:val="00105A49"/>
    <w:rsid w:val="00107F17"/>
    <w:rsid w:val="0011077E"/>
    <w:rsid w:val="00113932"/>
    <w:rsid w:val="00115D88"/>
    <w:rsid w:val="00116FAA"/>
    <w:rsid w:val="00117590"/>
    <w:rsid w:val="001207B4"/>
    <w:rsid w:val="00123246"/>
    <w:rsid w:val="00135187"/>
    <w:rsid w:val="00135368"/>
    <w:rsid w:val="0013596A"/>
    <w:rsid w:val="00137421"/>
    <w:rsid w:val="001422AC"/>
    <w:rsid w:val="00146696"/>
    <w:rsid w:val="001470E7"/>
    <w:rsid w:val="00153F3B"/>
    <w:rsid w:val="001549D4"/>
    <w:rsid w:val="00155E89"/>
    <w:rsid w:val="00157BDB"/>
    <w:rsid w:val="00165C72"/>
    <w:rsid w:val="0017093F"/>
    <w:rsid w:val="00173E3B"/>
    <w:rsid w:val="0018047C"/>
    <w:rsid w:val="00183095"/>
    <w:rsid w:val="00183B95"/>
    <w:rsid w:val="00184892"/>
    <w:rsid w:val="00185122"/>
    <w:rsid w:val="001867C3"/>
    <w:rsid w:val="0018763B"/>
    <w:rsid w:val="00195C8D"/>
    <w:rsid w:val="001A79E5"/>
    <w:rsid w:val="001B28EC"/>
    <w:rsid w:val="001D18FA"/>
    <w:rsid w:val="001D5FC8"/>
    <w:rsid w:val="001E0973"/>
    <w:rsid w:val="001E240A"/>
    <w:rsid w:val="001E7998"/>
    <w:rsid w:val="001F3CA8"/>
    <w:rsid w:val="001F5623"/>
    <w:rsid w:val="001F77D7"/>
    <w:rsid w:val="00201086"/>
    <w:rsid w:val="00207311"/>
    <w:rsid w:val="00210AFC"/>
    <w:rsid w:val="00211FDF"/>
    <w:rsid w:val="002147FF"/>
    <w:rsid w:val="00226360"/>
    <w:rsid w:val="00233C1C"/>
    <w:rsid w:val="00235CCF"/>
    <w:rsid w:val="00236C3F"/>
    <w:rsid w:val="00236DD8"/>
    <w:rsid w:val="00241043"/>
    <w:rsid w:val="00241698"/>
    <w:rsid w:val="002456A6"/>
    <w:rsid w:val="00255561"/>
    <w:rsid w:val="00255F4D"/>
    <w:rsid w:val="00256BE6"/>
    <w:rsid w:val="00257AAC"/>
    <w:rsid w:val="002623AA"/>
    <w:rsid w:val="00266C32"/>
    <w:rsid w:val="0026706A"/>
    <w:rsid w:val="00271BFC"/>
    <w:rsid w:val="002745A6"/>
    <w:rsid w:val="002775E8"/>
    <w:rsid w:val="0028186E"/>
    <w:rsid w:val="00281E82"/>
    <w:rsid w:val="00284400"/>
    <w:rsid w:val="00284D70"/>
    <w:rsid w:val="0029218F"/>
    <w:rsid w:val="00292A00"/>
    <w:rsid w:val="00293E50"/>
    <w:rsid w:val="00294928"/>
    <w:rsid w:val="002A68F9"/>
    <w:rsid w:val="002B1337"/>
    <w:rsid w:val="002C25A7"/>
    <w:rsid w:val="002C28DC"/>
    <w:rsid w:val="002C2BDA"/>
    <w:rsid w:val="002C60FC"/>
    <w:rsid w:val="002D0B57"/>
    <w:rsid w:val="002D2B6D"/>
    <w:rsid w:val="002D31F5"/>
    <w:rsid w:val="002D3728"/>
    <w:rsid w:val="002D3B7B"/>
    <w:rsid w:val="002D5DBD"/>
    <w:rsid w:val="002D75E2"/>
    <w:rsid w:val="002D7874"/>
    <w:rsid w:val="002E674C"/>
    <w:rsid w:val="002E6EB4"/>
    <w:rsid w:val="002F0232"/>
    <w:rsid w:val="002F18C1"/>
    <w:rsid w:val="002F2FB5"/>
    <w:rsid w:val="002F3A7B"/>
    <w:rsid w:val="00301AF5"/>
    <w:rsid w:val="00302231"/>
    <w:rsid w:val="0030252A"/>
    <w:rsid w:val="00306230"/>
    <w:rsid w:val="00310922"/>
    <w:rsid w:val="003112AD"/>
    <w:rsid w:val="00331C06"/>
    <w:rsid w:val="00333516"/>
    <w:rsid w:val="00335FAE"/>
    <w:rsid w:val="0034154A"/>
    <w:rsid w:val="00343031"/>
    <w:rsid w:val="00343435"/>
    <w:rsid w:val="00346A03"/>
    <w:rsid w:val="00354626"/>
    <w:rsid w:val="00354D16"/>
    <w:rsid w:val="00356D9E"/>
    <w:rsid w:val="003572D2"/>
    <w:rsid w:val="00360728"/>
    <w:rsid w:val="003645A6"/>
    <w:rsid w:val="0036735C"/>
    <w:rsid w:val="0037204D"/>
    <w:rsid w:val="00372B1B"/>
    <w:rsid w:val="003802AD"/>
    <w:rsid w:val="00382AEF"/>
    <w:rsid w:val="00382DDF"/>
    <w:rsid w:val="00382F35"/>
    <w:rsid w:val="0038300F"/>
    <w:rsid w:val="003834F4"/>
    <w:rsid w:val="003872BA"/>
    <w:rsid w:val="00387E8F"/>
    <w:rsid w:val="00392372"/>
    <w:rsid w:val="0039794C"/>
    <w:rsid w:val="003A05D9"/>
    <w:rsid w:val="003A0A2D"/>
    <w:rsid w:val="003A57A2"/>
    <w:rsid w:val="003B1877"/>
    <w:rsid w:val="003B19C1"/>
    <w:rsid w:val="003B7392"/>
    <w:rsid w:val="003C0A36"/>
    <w:rsid w:val="003C43A5"/>
    <w:rsid w:val="003C44D7"/>
    <w:rsid w:val="003C6BD1"/>
    <w:rsid w:val="003C75AF"/>
    <w:rsid w:val="003D3BDF"/>
    <w:rsid w:val="003D405B"/>
    <w:rsid w:val="003D7147"/>
    <w:rsid w:val="003E1440"/>
    <w:rsid w:val="003E1705"/>
    <w:rsid w:val="003E2261"/>
    <w:rsid w:val="003E3D35"/>
    <w:rsid w:val="003E60A4"/>
    <w:rsid w:val="003F0137"/>
    <w:rsid w:val="003F6825"/>
    <w:rsid w:val="00401D46"/>
    <w:rsid w:val="0040282E"/>
    <w:rsid w:val="0040426F"/>
    <w:rsid w:val="00410088"/>
    <w:rsid w:val="00411D90"/>
    <w:rsid w:val="004123CF"/>
    <w:rsid w:val="004141DD"/>
    <w:rsid w:val="00414850"/>
    <w:rsid w:val="00417521"/>
    <w:rsid w:val="004232F5"/>
    <w:rsid w:val="00424351"/>
    <w:rsid w:val="00424A7E"/>
    <w:rsid w:val="004275F5"/>
    <w:rsid w:val="004302EE"/>
    <w:rsid w:val="00430793"/>
    <w:rsid w:val="00430B72"/>
    <w:rsid w:val="0043202E"/>
    <w:rsid w:val="00432953"/>
    <w:rsid w:val="0043354F"/>
    <w:rsid w:val="00434FAB"/>
    <w:rsid w:val="00440162"/>
    <w:rsid w:val="004440AB"/>
    <w:rsid w:val="004443CD"/>
    <w:rsid w:val="00445E61"/>
    <w:rsid w:val="004471EF"/>
    <w:rsid w:val="00450390"/>
    <w:rsid w:val="00451FEE"/>
    <w:rsid w:val="00453AF4"/>
    <w:rsid w:val="00457670"/>
    <w:rsid w:val="0046081A"/>
    <w:rsid w:val="00461026"/>
    <w:rsid w:val="00463B91"/>
    <w:rsid w:val="00463D26"/>
    <w:rsid w:val="004702A8"/>
    <w:rsid w:val="00475E5B"/>
    <w:rsid w:val="00476C13"/>
    <w:rsid w:val="00480C09"/>
    <w:rsid w:val="00481B19"/>
    <w:rsid w:val="00482681"/>
    <w:rsid w:val="00487F4B"/>
    <w:rsid w:val="00490B7E"/>
    <w:rsid w:val="0049525A"/>
    <w:rsid w:val="004A3BC3"/>
    <w:rsid w:val="004A7B61"/>
    <w:rsid w:val="004B303E"/>
    <w:rsid w:val="004B528E"/>
    <w:rsid w:val="004C4B87"/>
    <w:rsid w:val="004C5BEB"/>
    <w:rsid w:val="004C75C9"/>
    <w:rsid w:val="004C7E30"/>
    <w:rsid w:val="004D2BFA"/>
    <w:rsid w:val="004D7BFC"/>
    <w:rsid w:val="004E32C5"/>
    <w:rsid w:val="004E6D38"/>
    <w:rsid w:val="004E7518"/>
    <w:rsid w:val="004F1449"/>
    <w:rsid w:val="004F1EFB"/>
    <w:rsid w:val="004F2913"/>
    <w:rsid w:val="004F3621"/>
    <w:rsid w:val="004F50C5"/>
    <w:rsid w:val="00500126"/>
    <w:rsid w:val="005007AC"/>
    <w:rsid w:val="0050668F"/>
    <w:rsid w:val="005127BE"/>
    <w:rsid w:val="0052195E"/>
    <w:rsid w:val="0052306A"/>
    <w:rsid w:val="00523417"/>
    <w:rsid w:val="00523E11"/>
    <w:rsid w:val="00523EAE"/>
    <w:rsid w:val="0052428F"/>
    <w:rsid w:val="0052558B"/>
    <w:rsid w:val="00535AA3"/>
    <w:rsid w:val="00536E67"/>
    <w:rsid w:val="00540C34"/>
    <w:rsid w:val="005442AC"/>
    <w:rsid w:val="00546E63"/>
    <w:rsid w:val="00547150"/>
    <w:rsid w:val="00555330"/>
    <w:rsid w:val="005566D7"/>
    <w:rsid w:val="00561B47"/>
    <w:rsid w:val="00562EB8"/>
    <w:rsid w:val="00570344"/>
    <w:rsid w:val="005722CD"/>
    <w:rsid w:val="0057324B"/>
    <w:rsid w:val="0057333B"/>
    <w:rsid w:val="00590C19"/>
    <w:rsid w:val="00597542"/>
    <w:rsid w:val="005A179E"/>
    <w:rsid w:val="005B043A"/>
    <w:rsid w:val="005B1462"/>
    <w:rsid w:val="005B51F0"/>
    <w:rsid w:val="005B6AD1"/>
    <w:rsid w:val="005B6E5C"/>
    <w:rsid w:val="005B7F1C"/>
    <w:rsid w:val="005D13C1"/>
    <w:rsid w:val="005D4661"/>
    <w:rsid w:val="005D48B2"/>
    <w:rsid w:val="005D4A01"/>
    <w:rsid w:val="005E06AA"/>
    <w:rsid w:val="005E1CB4"/>
    <w:rsid w:val="005E2EEF"/>
    <w:rsid w:val="005E6DA6"/>
    <w:rsid w:val="005F0199"/>
    <w:rsid w:val="005F22CC"/>
    <w:rsid w:val="005F42B4"/>
    <w:rsid w:val="005F6DDE"/>
    <w:rsid w:val="00601A00"/>
    <w:rsid w:val="006051B1"/>
    <w:rsid w:val="00605971"/>
    <w:rsid w:val="006178E1"/>
    <w:rsid w:val="006204DF"/>
    <w:rsid w:val="00622E31"/>
    <w:rsid w:val="00625AC0"/>
    <w:rsid w:val="0062708E"/>
    <w:rsid w:val="00632130"/>
    <w:rsid w:val="00633122"/>
    <w:rsid w:val="00637515"/>
    <w:rsid w:val="00637A26"/>
    <w:rsid w:val="0064217C"/>
    <w:rsid w:val="00643C20"/>
    <w:rsid w:val="00643FA6"/>
    <w:rsid w:val="00644664"/>
    <w:rsid w:val="00646E7B"/>
    <w:rsid w:val="00650163"/>
    <w:rsid w:val="006620A9"/>
    <w:rsid w:val="006643BD"/>
    <w:rsid w:val="0067047F"/>
    <w:rsid w:val="00671D02"/>
    <w:rsid w:val="00674D33"/>
    <w:rsid w:val="00683F6A"/>
    <w:rsid w:val="00687E8F"/>
    <w:rsid w:val="006904A3"/>
    <w:rsid w:val="00692BBE"/>
    <w:rsid w:val="00692BD3"/>
    <w:rsid w:val="006946F6"/>
    <w:rsid w:val="0069736E"/>
    <w:rsid w:val="00697F4E"/>
    <w:rsid w:val="006A5FBA"/>
    <w:rsid w:val="006B5A0E"/>
    <w:rsid w:val="006C0D6D"/>
    <w:rsid w:val="006C1C6E"/>
    <w:rsid w:val="006C4FAB"/>
    <w:rsid w:val="006D1BD0"/>
    <w:rsid w:val="006D1D82"/>
    <w:rsid w:val="006D5270"/>
    <w:rsid w:val="006D5392"/>
    <w:rsid w:val="006F0BD4"/>
    <w:rsid w:val="006F221B"/>
    <w:rsid w:val="006F2767"/>
    <w:rsid w:val="006F7344"/>
    <w:rsid w:val="00700658"/>
    <w:rsid w:val="007018A8"/>
    <w:rsid w:val="007021A3"/>
    <w:rsid w:val="00705A31"/>
    <w:rsid w:val="00710AA0"/>
    <w:rsid w:val="00712ADF"/>
    <w:rsid w:val="00712B76"/>
    <w:rsid w:val="00717DC2"/>
    <w:rsid w:val="0072448F"/>
    <w:rsid w:val="00724984"/>
    <w:rsid w:val="00726416"/>
    <w:rsid w:val="00727318"/>
    <w:rsid w:val="00727C75"/>
    <w:rsid w:val="00731ACB"/>
    <w:rsid w:val="007327C2"/>
    <w:rsid w:val="007342BC"/>
    <w:rsid w:val="007349C2"/>
    <w:rsid w:val="00740D91"/>
    <w:rsid w:val="0074126A"/>
    <w:rsid w:val="007418F3"/>
    <w:rsid w:val="007419D1"/>
    <w:rsid w:val="00743378"/>
    <w:rsid w:val="00743AE2"/>
    <w:rsid w:val="00744E43"/>
    <w:rsid w:val="0074563B"/>
    <w:rsid w:val="0074755E"/>
    <w:rsid w:val="00747A47"/>
    <w:rsid w:val="00757EAB"/>
    <w:rsid w:val="007668BD"/>
    <w:rsid w:val="00771FAE"/>
    <w:rsid w:val="00774441"/>
    <w:rsid w:val="00775359"/>
    <w:rsid w:val="0077774F"/>
    <w:rsid w:val="00782E52"/>
    <w:rsid w:val="007838BC"/>
    <w:rsid w:val="00790454"/>
    <w:rsid w:val="007905A2"/>
    <w:rsid w:val="007907CA"/>
    <w:rsid w:val="0079437B"/>
    <w:rsid w:val="00794F14"/>
    <w:rsid w:val="007A00B7"/>
    <w:rsid w:val="007A2E9C"/>
    <w:rsid w:val="007A64F2"/>
    <w:rsid w:val="007A6F30"/>
    <w:rsid w:val="007A75EE"/>
    <w:rsid w:val="007A7EF9"/>
    <w:rsid w:val="007B5045"/>
    <w:rsid w:val="007B6ECB"/>
    <w:rsid w:val="007C027A"/>
    <w:rsid w:val="007C325B"/>
    <w:rsid w:val="007C455A"/>
    <w:rsid w:val="007C498A"/>
    <w:rsid w:val="007C6286"/>
    <w:rsid w:val="007C6D64"/>
    <w:rsid w:val="007D0E9F"/>
    <w:rsid w:val="007D28E3"/>
    <w:rsid w:val="007D6D20"/>
    <w:rsid w:val="007E04A5"/>
    <w:rsid w:val="007E358D"/>
    <w:rsid w:val="007E528C"/>
    <w:rsid w:val="007E770F"/>
    <w:rsid w:val="007F3DA2"/>
    <w:rsid w:val="007F40A1"/>
    <w:rsid w:val="00810A1D"/>
    <w:rsid w:val="008164EC"/>
    <w:rsid w:val="00821BCD"/>
    <w:rsid w:val="00822CD3"/>
    <w:rsid w:val="008261F3"/>
    <w:rsid w:val="00827F03"/>
    <w:rsid w:val="008302A3"/>
    <w:rsid w:val="00831DF1"/>
    <w:rsid w:val="00836377"/>
    <w:rsid w:val="00843E5A"/>
    <w:rsid w:val="00852E10"/>
    <w:rsid w:val="008569EE"/>
    <w:rsid w:val="00864CA7"/>
    <w:rsid w:val="0086598A"/>
    <w:rsid w:val="00872C58"/>
    <w:rsid w:val="00875318"/>
    <w:rsid w:val="00882CA5"/>
    <w:rsid w:val="0088545E"/>
    <w:rsid w:val="008878D9"/>
    <w:rsid w:val="00887E62"/>
    <w:rsid w:val="00890D48"/>
    <w:rsid w:val="00890F90"/>
    <w:rsid w:val="00894A8B"/>
    <w:rsid w:val="008973E2"/>
    <w:rsid w:val="008A5CBB"/>
    <w:rsid w:val="008A7730"/>
    <w:rsid w:val="008B01BD"/>
    <w:rsid w:val="008B152C"/>
    <w:rsid w:val="008B338B"/>
    <w:rsid w:val="008B33FB"/>
    <w:rsid w:val="008B56D1"/>
    <w:rsid w:val="008C0717"/>
    <w:rsid w:val="008C6DA6"/>
    <w:rsid w:val="008D7D10"/>
    <w:rsid w:val="008E38AC"/>
    <w:rsid w:val="008E4C53"/>
    <w:rsid w:val="008E6935"/>
    <w:rsid w:val="008F2226"/>
    <w:rsid w:val="008F2276"/>
    <w:rsid w:val="008F2C7B"/>
    <w:rsid w:val="008F6EEF"/>
    <w:rsid w:val="009073A4"/>
    <w:rsid w:val="00920D59"/>
    <w:rsid w:val="00923687"/>
    <w:rsid w:val="00923EFC"/>
    <w:rsid w:val="0093304F"/>
    <w:rsid w:val="00933479"/>
    <w:rsid w:val="00933B02"/>
    <w:rsid w:val="00937B28"/>
    <w:rsid w:val="00942E8E"/>
    <w:rsid w:val="009521EF"/>
    <w:rsid w:val="00953220"/>
    <w:rsid w:val="0095608A"/>
    <w:rsid w:val="0097009F"/>
    <w:rsid w:val="009714F0"/>
    <w:rsid w:val="00976232"/>
    <w:rsid w:val="00976D2D"/>
    <w:rsid w:val="009776E8"/>
    <w:rsid w:val="009804E1"/>
    <w:rsid w:val="00981E08"/>
    <w:rsid w:val="00982967"/>
    <w:rsid w:val="009840C2"/>
    <w:rsid w:val="00984680"/>
    <w:rsid w:val="009857F8"/>
    <w:rsid w:val="009860DA"/>
    <w:rsid w:val="0098641A"/>
    <w:rsid w:val="00986472"/>
    <w:rsid w:val="00990FFB"/>
    <w:rsid w:val="00992E2D"/>
    <w:rsid w:val="0099607C"/>
    <w:rsid w:val="009A055D"/>
    <w:rsid w:val="009A0E60"/>
    <w:rsid w:val="009A14B7"/>
    <w:rsid w:val="009A42C1"/>
    <w:rsid w:val="009B2B1A"/>
    <w:rsid w:val="009C360D"/>
    <w:rsid w:val="009D19D8"/>
    <w:rsid w:val="009D2E3B"/>
    <w:rsid w:val="009D4A9F"/>
    <w:rsid w:val="009E0CFC"/>
    <w:rsid w:val="009E1A6E"/>
    <w:rsid w:val="009E2DAE"/>
    <w:rsid w:val="009E34AF"/>
    <w:rsid w:val="009E57BA"/>
    <w:rsid w:val="009F3EDA"/>
    <w:rsid w:val="009F7C2E"/>
    <w:rsid w:val="00A003D0"/>
    <w:rsid w:val="00A01C9F"/>
    <w:rsid w:val="00A02581"/>
    <w:rsid w:val="00A045AB"/>
    <w:rsid w:val="00A06167"/>
    <w:rsid w:val="00A15272"/>
    <w:rsid w:val="00A16887"/>
    <w:rsid w:val="00A207E9"/>
    <w:rsid w:val="00A21D74"/>
    <w:rsid w:val="00A22C1D"/>
    <w:rsid w:val="00A3386B"/>
    <w:rsid w:val="00A34C11"/>
    <w:rsid w:val="00A36304"/>
    <w:rsid w:val="00A36C7B"/>
    <w:rsid w:val="00A37175"/>
    <w:rsid w:val="00A402E5"/>
    <w:rsid w:val="00A40EEA"/>
    <w:rsid w:val="00A410B3"/>
    <w:rsid w:val="00A4233A"/>
    <w:rsid w:val="00A44C48"/>
    <w:rsid w:val="00A45381"/>
    <w:rsid w:val="00A600FA"/>
    <w:rsid w:val="00A60145"/>
    <w:rsid w:val="00A60462"/>
    <w:rsid w:val="00A60730"/>
    <w:rsid w:val="00A61038"/>
    <w:rsid w:val="00A76A76"/>
    <w:rsid w:val="00A76EE5"/>
    <w:rsid w:val="00A85721"/>
    <w:rsid w:val="00A86045"/>
    <w:rsid w:val="00A92ED1"/>
    <w:rsid w:val="00A963F9"/>
    <w:rsid w:val="00A9743E"/>
    <w:rsid w:val="00AA055B"/>
    <w:rsid w:val="00AA1B92"/>
    <w:rsid w:val="00AA20B2"/>
    <w:rsid w:val="00AB0425"/>
    <w:rsid w:val="00AB04B2"/>
    <w:rsid w:val="00AB1E3A"/>
    <w:rsid w:val="00AB254A"/>
    <w:rsid w:val="00AC563C"/>
    <w:rsid w:val="00AC56C8"/>
    <w:rsid w:val="00AC5845"/>
    <w:rsid w:val="00AC669C"/>
    <w:rsid w:val="00AC6E4F"/>
    <w:rsid w:val="00AE48FD"/>
    <w:rsid w:val="00AE7F21"/>
    <w:rsid w:val="00AF3E87"/>
    <w:rsid w:val="00AF6559"/>
    <w:rsid w:val="00AF6C0D"/>
    <w:rsid w:val="00AF7E73"/>
    <w:rsid w:val="00B00574"/>
    <w:rsid w:val="00B01220"/>
    <w:rsid w:val="00B049B4"/>
    <w:rsid w:val="00B069DE"/>
    <w:rsid w:val="00B07ACA"/>
    <w:rsid w:val="00B13FD5"/>
    <w:rsid w:val="00B15D01"/>
    <w:rsid w:val="00B251D8"/>
    <w:rsid w:val="00B300B1"/>
    <w:rsid w:val="00B31568"/>
    <w:rsid w:val="00B3295B"/>
    <w:rsid w:val="00B32C45"/>
    <w:rsid w:val="00B337E1"/>
    <w:rsid w:val="00B34AB3"/>
    <w:rsid w:val="00B34DD4"/>
    <w:rsid w:val="00B35019"/>
    <w:rsid w:val="00B35979"/>
    <w:rsid w:val="00B35995"/>
    <w:rsid w:val="00B36CA1"/>
    <w:rsid w:val="00B414A1"/>
    <w:rsid w:val="00B4692A"/>
    <w:rsid w:val="00B50AC8"/>
    <w:rsid w:val="00B52DDB"/>
    <w:rsid w:val="00B53A92"/>
    <w:rsid w:val="00B53B8D"/>
    <w:rsid w:val="00B55D04"/>
    <w:rsid w:val="00B5627C"/>
    <w:rsid w:val="00B57E62"/>
    <w:rsid w:val="00B66112"/>
    <w:rsid w:val="00B71856"/>
    <w:rsid w:val="00B86FE8"/>
    <w:rsid w:val="00B87A85"/>
    <w:rsid w:val="00B940A4"/>
    <w:rsid w:val="00B964A4"/>
    <w:rsid w:val="00BB59CC"/>
    <w:rsid w:val="00BC0409"/>
    <w:rsid w:val="00BC168C"/>
    <w:rsid w:val="00BD2DF7"/>
    <w:rsid w:val="00BD5515"/>
    <w:rsid w:val="00BD646B"/>
    <w:rsid w:val="00BE16EC"/>
    <w:rsid w:val="00BE1D4A"/>
    <w:rsid w:val="00BE41BE"/>
    <w:rsid w:val="00BE48E4"/>
    <w:rsid w:val="00BF4267"/>
    <w:rsid w:val="00BF5CD0"/>
    <w:rsid w:val="00BF7AB2"/>
    <w:rsid w:val="00C002B3"/>
    <w:rsid w:val="00C00653"/>
    <w:rsid w:val="00C01551"/>
    <w:rsid w:val="00C020F1"/>
    <w:rsid w:val="00C02162"/>
    <w:rsid w:val="00C043FD"/>
    <w:rsid w:val="00C104E4"/>
    <w:rsid w:val="00C11AA2"/>
    <w:rsid w:val="00C12683"/>
    <w:rsid w:val="00C14191"/>
    <w:rsid w:val="00C1594D"/>
    <w:rsid w:val="00C172DF"/>
    <w:rsid w:val="00C17C4F"/>
    <w:rsid w:val="00C210BD"/>
    <w:rsid w:val="00C21FDD"/>
    <w:rsid w:val="00C22B1B"/>
    <w:rsid w:val="00C23806"/>
    <w:rsid w:val="00C31CDC"/>
    <w:rsid w:val="00C36A3F"/>
    <w:rsid w:val="00C40A6D"/>
    <w:rsid w:val="00C419D9"/>
    <w:rsid w:val="00C42298"/>
    <w:rsid w:val="00C43BA9"/>
    <w:rsid w:val="00C44980"/>
    <w:rsid w:val="00C46658"/>
    <w:rsid w:val="00C55702"/>
    <w:rsid w:val="00C57503"/>
    <w:rsid w:val="00C60DDA"/>
    <w:rsid w:val="00C633BB"/>
    <w:rsid w:val="00C709CD"/>
    <w:rsid w:val="00C7129E"/>
    <w:rsid w:val="00C75298"/>
    <w:rsid w:val="00C778C0"/>
    <w:rsid w:val="00C837B3"/>
    <w:rsid w:val="00C85A40"/>
    <w:rsid w:val="00C85A46"/>
    <w:rsid w:val="00C93185"/>
    <w:rsid w:val="00C97879"/>
    <w:rsid w:val="00CA589A"/>
    <w:rsid w:val="00CA60C5"/>
    <w:rsid w:val="00CA774C"/>
    <w:rsid w:val="00CA7F6E"/>
    <w:rsid w:val="00CB5029"/>
    <w:rsid w:val="00CB776F"/>
    <w:rsid w:val="00CC0B26"/>
    <w:rsid w:val="00CC27DB"/>
    <w:rsid w:val="00CC5AD5"/>
    <w:rsid w:val="00CC6FA3"/>
    <w:rsid w:val="00CD142B"/>
    <w:rsid w:val="00CD167E"/>
    <w:rsid w:val="00CD318C"/>
    <w:rsid w:val="00CD47CC"/>
    <w:rsid w:val="00CE0038"/>
    <w:rsid w:val="00CE5C96"/>
    <w:rsid w:val="00CE6811"/>
    <w:rsid w:val="00D013E9"/>
    <w:rsid w:val="00D020E9"/>
    <w:rsid w:val="00D03582"/>
    <w:rsid w:val="00D07CC9"/>
    <w:rsid w:val="00D149C8"/>
    <w:rsid w:val="00D169D4"/>
    <w:rsid w:val="00D25A21"/>
    <w:rsid w:val="00D277EC"/>
    <w:rsid w:val="00D30CCE"/>
    <w:rsid w:val="00D32104"/>
    <w:rsid w:val="00D41767"/>
    <w:rsid w:val="00D420FC"/>
    <w:rsid w:val="00D52A8D"/>
    <w:rsid w:val="00D530C6"/>
    <w:rsid w:val="00D55F8E"/>
    <w:rsid w:val="00D57624"/>
    <w:rsid w:val="00D57C41"/>
    <w:rsid w:val="00D631D8"/>
    <w:rsid w:val="00D667E5"/>
    <w:rsid w:val="00D678D5"/>
    <w:rsid w:val="00D738D4"/>
    <w:rsid w:val="00D759D7"/>
    <w:rsid w:val="00D83F5C"/>
    <w:rsid w:val="00D8593E"/>
    <w:rsid w:val="00D86E35"/>
    <w:rsid w:val="00D900A8"/>
    <w:rsid w:val="00D90601"/>
    <w:rsid w:val="00D9282F"/>
    <w:rsid w:val="00D96C9D"/>
    <w:rsid w:val="00D9775B"/>
    <w:rsid w:val="00DA4162"/>
    <w:rsid w:val="00DA4628"/>
    <w:rsid w:val="00DA6242"/>
    <w:rsid w:val="00DA69C3"/>
    <w:rsid w:val="00DB3F9D"/>
    <w:rsid w:val="00DC06DF"/>
    <w:rsid w:val="00DC0E5A"/>
    <w:rsid w:val="00DC1964"/>
    <w:rsid w:val="00DC1CD1"/>
    <w:rsid w:val="00DC224D"/>
    <w:rsid w:val="00DC62AD"/>
    <w:rsid w:val="00DC77C4"/>
    <w:rsid w:val="00DC77ED"/>
    <w:rsid w:val="00DD521B"/>
    <w:rsid w:val="00DE2DFC"/>
    <w:rsid w:val="00DE34D6"/>
    <w:rsid w:val="00DE39B7"/>
    <w:rsid w:val="00DE3C30"/>
    <w:rsid w:val="00DE5ACF"/>
    <w:rsid w:val="00DE60BC"/>
    <w:rsid w:val="00DF104E"/>
    <w:rsid w:val="00DF187D"/>
    <w:rsid w:val="00DF38F4"/>
    <w:rsid w:val="00DF39B0"/>
    <w:rsid w:val="00DF6A32"/>
    <w:rsid w:val="00DF77AA"/>
    <w:rsid w:val="00DF7A2C"/>
    <w:rsid w:val="00DF7BCE"/>
    <w:rsid w:val="00E0112E"/>
    <w:rsid w:val="00E02078"/>
    <w:rsid w:val="00E06DF9"/>
    <w:rsid w:val="00E079CE"/>
    <w:rsid w:val="00E15B83"/>
    <w:rsid w:val="00E23E9E"/>
    <w:rsid w:val="00E25B20"/>
    <w:rsid w:val="00E264A6"/>
    <w:rsid w:val="00E269BD"/>
    <w:rsid w:val="00E269E7"/>
    <w:rsid w:val="00E3279E"/>
    <w:rsid w:val="00E3418E"/>
    <w:rsid w:val="00E34502"/>
    <w:rsid w:val="00E4095F"/>
    <w:rsid w:val="00E4353E"/>
    <w:rsid w:val="00E4585A"/>
    <w:rsid w:val="00E47721"/>
    <w:rsid w:val="00E47BEF"/>
    <w:rsid w:val="00E517B7"/>
    <w:rsid w:val="00E5658D"/>
    <w:rsid w:val="00E57314"/>
    <w:rsid w:val="00E57E91"/>
    <w:rsid w:val="00E64531"/>
    <w:rsid w:val="00E6526E"/>
    <w:rsid w:val="00E70CD0"/>
    <w:rsid w:val="00E74131"/>
    <w:rsid w:val="00E81F7F"/>
    <w:rsid w:val="00E8527A"/>
    <w:rsid w:val="00E91FDA"/>
    <w:rsid w:val="00E939F7"/>
    <w:rsid w:val="00E94DAF"/>
    <w:rsid w:val="00E96395"/>
    <w:rsid w:val="00EB0F1B"/>
    <w:rsid w:val="00EB1EFA"/>
    <w:rsid w:val="00EB343E"/>
    <w:rsid w:val="00EB4A1F"/>
    <w:rsid w:val="00EB647D"/>
    <w:rsid w:val="00EB6DE6"/>
    <w:rsid w:val="00EC11E8"/>
    <w:rsid w:val="00EC338D"/>
    <w:rsid w:val="00EC650A"/>
    <w:rsid w:val="00ED11E3"/>
    <w:rsid w:val="00ED13F5"/>
    <w:rsid w:val="00ED1FEE"/>
    <w:rsid w:val="00EE015D"/>
    <w:rsid w:val="00EE0D44"/>
    <w:rsid w:val="00EE2C80"/>
    <w:rsid w:val="00EE48B0"/>
    <w:rsid w:val="00EE6473"/>
    <w:rsid w:val="00EF20AD"/>
    <w:rsid w:val="00EF3E72"/>
    <w:rsid w:val="00EF4AA6"/>
    <w:rsid w:val="00F028D5"/>
    <w:rsid w:val="00F067D7"/>
    <w:rsid w:val="00F06DAC"/>
    <w:rsid w:val="00F117F2"/>
    <w:rsid w:val="00F11E93"/>
    <w:rsid w:val="00F1471B"/>
    <w:rsid w:val="00F15144"/>
    <w:rsid w:val="00F15544"/>
    <w:rsid w:val="00F23DC6"/>
    <w:rsid w:val="00F24598"/>
    <w:rsid w:val="00F25FB1"/>
    <w:rsid w:val="00F3267E"/>
    <w:rsid w:val="00F3342E"/>
    <w:rsid w:val="00F34B92"/>
    <w:rsid w:val="00F35AEB"/>
    <w:rsid w:val="00F35EBE"/>
    <w:rsid w:val="00F37817"/>
    <w:rsid w:val="00F41699"/>
    <w:rsid w:val="00F44490"/>
    <w:rsid w:val="00F45357"/>
    <w:rsid w:val="00F466EE"/>
    <w:rsid w:val="00F46DD0"/>
    <w:rsid w:val="00F47FDB"/>
    <w:rsid w:val="00F52EB1"/>
    <w:rsid w:val="00F5308D"/>
    <w:rsid w:val="00F5368F"/>
    <w:rsid w:val="00F562E1"/>
    <w:rsid w:val="00F63271"/>
    <w:rsid w:val="00F66C21"/>
    <w:rsid w:val="00F67007"/>
    <w:rsid w:val="00F7198E"/>
    <w:rsid w:val="00F72356"/>
    <w:rsid w:val="00F743FD"/>
    <w:rsid w:val="00F74C13"/>
    <w:rsid w:val="00F80EF4"/>
    <w:rsid w:val="00F81B49"/>
    <w:rsid w:val="00F84A94"/>
    <w:rsid w:val="00F85AC1"/>
    <w:rsid w:val="00FA3055"/>
    <w:rsid w:val="00FA6D89"/>
    <w:rsid w:val="00FA7DF4"/>
    <w:rsid w:val="00FB038B"/>
    <w:rsid w:val="00FB23E0"/>
    <w:rsid w:val="00FB45AC"/>
    <w:rsid w:val="00FB4CE7"/>
    <w:rsid w:val="00FC0985"/>
    <w:rsid w:val="00FC18CF"/>
    <w:rsid w:val="00FC3A9D"/>
    <w:rsid w:val="00FC63C9"/>
    <w:rsid w:val="00FD00C5"/>
    <w:rsid w:val="00FD29DE"/>
    <w:rsid w:val="00FD6B0F"/>
    <w:rsid w:val="00FD79E0"/>
    <w:rsid w:val="00FE4059"/>
    <w:rsid w:val="00FE4F8D"/>
    <w:rsid w:val="00FF66B5"/>
    <w:rsid w:val="00FF6D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51EEB0"/>
  <w15:docId w15:val="{E8A13674-C6D9-4BC4-BEBE-F243C4C6D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nhideWhenUsed="1" w:qFormat="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7B28"/>
  </w:style>
  <w:style w:type="paragraph" w:styleId="Heading1">
    <w:name w:val="heading 1"/>
    <w:basedOn w:val="Normal"/>
    <w:next w:val="Normal"/>
    <w:link w:val="Heading1Char"/>
    <w:uiPriority w:val="9"/>
    <w:qFormat/>
    <w:rsid w:val="00F25FB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25AC0"/>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nhideWhenUsed/>
    <w:qFormat/>
    <w:rsid w:val="00625AC0"/>
    <w:pPr>
      <w:keepNext/>
      <w:keepLines/>
      <w:spacing w:before="160" w:after="80" w:line="278" w:lineRule="auto"/>
      <w:outlineLvl w:val="2"/>
    </w:pPr>
    <w:rPr>
      <w:rFonts w:asciiTheme="minorHAnsi" w:eastAsiaTheme="majorEastAsia" w:hAnsiTheme="minorHAnsi" w:cstheme="majorBidi"/>
      <w:color w:val="2F5496" w:themeColor="accent1" w:themeShade="BF"/>
      <w:kern w:val="2"/>
      <w:szCs w:val="28"/>
      <w14:ligatures w14:val="standardContextual"/>
    </w:rPr>
  </w:style>
  <w:style w:type="paragraph" w:styleId="Heading4">
    <w:name w:val="heading 4"/>
    <w:basedOn w:val="Normal"/>
    <w:next w:val="Normal"/>
    <w:link w:val="Heading4Char"/>
    <w:unhideWhenUsed/>
    <w:qFormat/>
    <w:rsid w:val="00625AC0"/>
    <w:pPr>
      <w:keepNext/>
      <w:keepLines/>
      <w:spacing w:before="80" w:after="40" w:line="278" w:lineRule="auto"/>
      <w:outlineLvl w:val="3"/>
    </w:pPr>
    <w:rPr>
      <w:rFonts w:asciiTheme="minorHAnsi" w:eastAsiaTheme="majorEastAsia" w:hAnsiTheme="minorHAnsi" w:cstheme="majorBidi"/>
      <w:i/>
      <w:iCs/>
      <w:color w:val="2F5496" w:themeColor="accent1" w:themeShade="BF"/>
      <w:kern w:val="2"/>
      <w:sz w:val="24"/>
      <w:szCs w:val="24"/>
      <w14:ligatures w14:val="standardContextual"/>
    </w:rPr>
  </w:style>
  <w:style w:type="paragraph" w:styleId="Heading5">
    <w:name w:val="heading 5"/>
    <w:basedOn w:val="Normal"/>
    <w:next w:val="Normal"/>
    <w:link w:val="Heading5Char"/>
    <w:uiPriority w:val="9"/>
    <w:unhideWhenUsed/>
    <w:qFormat/>
    <w:rsid w:val="00625AC0"/>
    <w:pPr>
      <w:keepNext/>
      <w:keepLines/>
      <w:spacing w:before="80" w:after="40" w:line="278" w:lineRule="auto"/>
      <w:outlineLvl w:val="4"/>
    </w:pPr>
    <w:rPr>
      <w:rFonts w:asciiTheme="minorHAnsi" w:eastAsiaTheme="majorEastAsia" w:hAnsiTheme="minorHAnsi" w:cstheme="majorBidi"/>
      <w:color w:val="2F5496" w:themeColor="accent1" w:themeShade="BF"/>
      <w:kern w:val="2"/>
      <w:sz w:val="24"/>
      <w:szCs w:val="24"/>
      <w14:ligatures w14:val="standardContextual"/>
    </w:rPr>
  </w:style>
  <w:style w:type="paragraph" w:styleId="Heading6">
    <w:name w:val="heading 6"/>
    <w:basedOn w:val="Normal"/>
    <w:next w:val="Normal"/>
    <w:link w:val="Heading6Char"/>
    <w:unhideWhenUsed/>
    <w:qFormat/>
    <w:rsid w:val="00625AC0"/>
    <w:pPr>
      <w:keepNext/>
      <w:keepLines/>
      <w:spacing w:before="40" w:after="0" w:line="278" w:lineRule="auto"/>
      <w:outlineLvl w:val="5"/>
    </w:pPr>
    <w:rPr>
      <w:rFonts w:asciiTheme="minorHAnsi" w:eastAsiaTheme="majorEastAsia" w:hAnsiTheme="minorHAnsi" w:cstheme="majorBidi"/>
      <w:i/>
      <w:iCs/>
      <w:color w:val="595959" w:themeColor="text1" w:themeTint="A6"/>
      <w:kern w:val="2"/>
      <w:sz w:val="24"/>
      <w:szCs w:val="24"/>
      <w14:ligatures w14:val="standardContextual"/>
    </w:rPr>
  </w:style>
  <w:style w:type="paragraph" w:styleId="Heading7">
    <w:name w:val="heading 7"/>
    <w:basedOn w:val="Normal"/>
    <w:next w:val="Normal"/>
    <w:link w:val="Heading7Char"/>
    <w:qFormat/>
    <w:rsid w:val="005D48B2"/>
    <w:pPr>
      <w:keepNext/>
      <w:spacing w:before="0" w:after="0"/>
      <w:jc w:val="center"/>
      <w:outlineLvl w:val="6"/>
    </w:pPr>
    <w:rPr>
      <w:rFonts w:eastAsia="Times New Roman"/>
      <w:b/>
      <w:bCs/>
      <w:color w:val="auto"/>
      <w:sz w:val="24"/>
      <w:szCs w:val="24"/>
    </w:rPr>
  </w:style>
  <w:style w:type="paragraph" w:styleId="Heading8">
    <w:name w:val="heading 8"/>
    <w:basedOn w:val="Normal"/>
    <w:next w:val="Normal"/>
    <w:link w:val="Heading8Char"/>
    <w:unhideWhenUsed/>
    <w:qFormat/>
    <w:rsid w:val="00625AC0"/>
    <w:pPr>
      <w:keepNext/>
      <w:keepLines/>
      <w:spacing w:before="0" w:after="0" w:line="278" w:lineRule="auto"/>
      <w:outlineLvl w:val="7"/>
    </w:pPr>
    <w:rPr>
      <w:rFonts w:asciiTheme="minorHAnsi" w:eastAsiaTheme="majorEastAsia" w:hAnsiTheme="minorHAnsi" w:cstheme="majorBidi"/>
      <w:i/>
      <w:iCs/>
      <w:color w:val="272727" w:themeColor="text1" w:themeTint="D8"/>
      <w:kern w:val="2"/>
      <w:sz w:val="24"/>
      <w:szCs w:val="24"/>
      <w14:ligatures w14:val="standardContextual"/>
    </w:rPr>
  </w:style>
  <w:style w:type="paragraph" w:styleId="Heading9">
    <w:name w:val="heading 9"/>
    <w:basedOn w:val="Normal"/>
    <w:next w:val="Normal"/>
    <w:link w:val="Heading9Char"/>
    <w:unhideWhenUsed/>
    <w:qFormat/>
    <w:rsid w:val="00625AC0"/>
    <w:pPr>
      <w:keepNext/>
      <w:keepLines/>
      <w:spacing w:before="0" w:after="0" w:line="278" w:lineRule="auto"/>
      <w:outlineLvl w:val="8"/>
    </w:pPr>
    <w:rPr>
      <w:rFonts w:asciiTheme="minorHAnsi" w:eastAsiaTheme="majorEastAsia" w:hAnsiTheme="minorHAnsi" w:cstheme="majorBidi"/>
      <w:color w:val="272727" w:themeColor="text1" w:themeTint="D8"/>
      <w:kern w:val="2"/>
      <w:sz w:val="24"/>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Bảng TK"/>
    <w:basedOn w:val="TableNormal"/>
    <w:uiPriority w:val="39"/>
    <w:qFormat/>
    <w:rsid w:val="00ED1FEE"/>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qFormat/>
    <w:rsid w:val="00DC1CD1"/>
    <w:pPr>
      <w:spacing w:before="0" w:after="0"/>
    </w:pPr>
    <w:rPr>
      <w:rFonts w:ascii="Segoe UI" w:hAnsi="Segoe UI" w:cs="Segoe UI"/>
      <w:sz w:val="18"/>
    </w:rPr>
  </w:style>
  <w:style w:type="character" w:customStyle="1" w:styleId="BalloonTextChar">
    <w:name w:val="Balloon Text Char"/>
    <w:basedOn w:val="DefaultParagraphFont"/>
    <w:link w:val="BalloonText"/>
    <w:uiPriority w:val="99"/>
    <w:qFormat/>
    <w:rsid w:val="00DC1CD1"/>
    <w:rPr>
      <w:rFonts w:ascii="Segoe UI" w:hAnsi="Segoe UI" w:cs="Segoe UI"/>
      <w:sz w:val="18"/>
    </w:rPr>
  </w:style>
  <w:style w:type="paragraph" w:styleId="FootnoteText">
    <w:name w:val="footnote text"/>
    <w:aliases w:val="Footnote Text Char Char Char Char Char,Footnote Text Char Char Char Char Char Char Ch, Char Char,Footnote Text Char Char Char Char Char Char Ch Char Char Char,f,fn,Fußnotentext Char Char,Char Char13,ft,Char Ch,single spac,Car"/>
    <w:basedOn w:val="Normal"/>
    <w:link w:val="FootnoteTextChar"/>
    <w:uiPriority w:val="99"/>
    <w:unhideWhenUsed/>
    <w:qFormat/>
    <w:rsid w:val="004123CF"/>
    <w:pPr>
      <w:spacing w:before="0" w:after="0"/>
    </w:pPr>
    <w:rPr>
      <w:sz w:val="20"/>
      <w:szCs w:val="20"/>
    </w:rPr>
  </w:style>
  <w:style w:type="character" w:customStyle="1" w:styleId="FootnoteTextChar">
    <w:name w:val="Footnote Text Char"/>
    <w:aliases w:val="Footnote Text Char Char Char Char Char Char,Footnote Text Char Char Char Char Char Char Ch Char, Char Char Char,Footnote Text Char Char Char Char Char Char Ch Char Char Char Char,f Char,fn Char,Fußnotentext Char Char Char,ft Char"/>
    <w:basedOn w:val="DefaultParagraphFont"/>
    <w:link w:val="FootnoteText"/>
    <w:uiPriority w:val="99"/>
    <w:qFormat/>
    <w:rsid w:val="004123CF"/>
    <w:rPr>
      <w:sz w:val="20"/>
      <w:szCs w:val="20"/>
    </w:rPr>
  </w:style>
  <w:style w:type="character" w:styleId="FootnoteReference">
    <w:name w:val="footnote reference"/>
    <w:aliases w:val="Ref,de nota al pie,Footnote,Footnote Text1,ftref,BVI fnr,footnote ref,Footnote dich,SUPERS,(NECG) Footnote Reference,16 Point,Superscript 6 Point,Footnote + Arial,10 pt,fr,BearingPoint,Footnote Reference Number"/>
    <w:basedOn w:val="DefaultParagraphFont"/>
    <w:link w:val="RefChar"/>
    <w:unhideWhenUsed/>
    <w:qFormat/>
    <w:rsid w:val="004123CF"/>
    <w:rPr>
      <w:vertAlign w:val="superscript"/>
    </w:rPr>
  </w:style>
  <w:style w:type="paragraph" w:styleId="ListParagraph">
    <w:name w:val="List Paragraph"/>
    <w:aliases w:val="Numbered List,bullet,List Paragraph1,Cita extensa,HPL01,Colorful List - Accent 13"/>
    <w:basedOn w:val="Normal"/>
    <w:link w:val="ListParagraphChar"/>
    <w:uiPriority w:val="1"/>
    <w:qFormat/>
    <w:rsid w:val="009D4A9F"/>
    <w:pPr>
      <w:ind w:left="720"/>
      <w:contextualSpacing/>
    </w:pPr>
  </w:style>
  <w:style w:type="paragraph" w:styleId="BodyText">
    <w:name w:val="Body Text"/>
    <w:basedOn w:val="Normal"/>
    <w:link w:val="BodyTextChar"/>
    <w:uiPriority w:val="1"/>
    <w:qFormat/>
    <w:rsid w:val="0018047C"/>
    <w:pPr>
      <w:spacing w:before="0" w:after="0" w:line="360" w:lineRule="auto"/>
      <w:jc w:val="both"/>
    </w:pPr>
    <w:rPr>
      <w:rFonts w:eastAsia="Times New Roman"/>
      <w:color w:val="auto"/>
      <w:szCs w:val="24"/>
    </w:rPr>
  </w:style>
  <w:style w:type="character" w:customStyle="1" w:styleId="BodyTextChar">
    <w:name w:val="Body Text Char"/>
    <w:basedOn w:val="DefaultParagraphFont"/>
    <w:link w:val="BodyText"/>
    <w:uiPriority w:val="1"/>
    <w:qFormat/>
    <w:rsid w:val="0018047C"/>
    <w:rPr>
      <w:rFonts w:eastAsia="Times New Roman"/>
      <w:color w:val="auto"/>
      <w:szCs w:val="24"/>
    </w:rPr>
  </w:style>
  <w:style w:type="paragraph" w:styleId="Header">
    <w:name w:val="header"/>
    <w:basedOn w:val="Normal"/>
    <w:link w:val="HeaderChar"/>
    <w:uiPriority w:val="99"/>
    <w:unhideWhenUsed/>
    <w:qFormat/>
    <w:rsid w:val="006D5392"/>
    <w:pPr>
      <w:tabs>
        <w:tab w:val="center" w:pos="4680"/>
        <w:tab w:val="right" w:pos="9360"/>
      </w:tabs>
      <w:spacing w:before="0" w:after="0"/>
    </w:pPr>
  </w:style>
  <w:style w:type="character" w:customStyle="1" w:styleId="HeaderChar">
    <w:name w:val="Header Char"/>
    <w:basedOn w:val="DefaultParagraphFont"/>
    <w:link w:val="Header"/>
    <w:uiPriority w:val="99"/>
    <w:qFormat/>
    <w:rsid w:val="006D5392"/>
  </w:style>
  <w:style w:type="paragraph" w:styleId="Footer">
    <w:name w:val="footer"/>
    <w:basedOn w:val="Normal"/>
    <w:link w:val="FooterChar"/>
    <w:uiPriority w:val="99"/>
    <w:unhideWhenUsed/>
    <w:qFormat/>
    <w:rsid w:val="006D5392"/>
    <w:pPr>
      <w:tabs>
        <w:tab w:val="center" w:pos="4680"/>
        <w:tab w:val="right" w:pos="9360"/>
      </w:tabs>
      <w:spacing w:before="0" w:after="0"/>
    </w:pPr>
  </w:style>
  <w:style w:type="character" w:customStyle="1" w:styleId="FooterChar">
    <w:name w:val="Footer Char"/>
    <w:basedOn w:val="DefaultParagraphFont"/>
    <w:link w:val="Footer"/>
    <w:uiPriority w:val="99"/>
    <w:qFormat/>
    <w:rsid w:val="006D5392"/>
  </w:style>
  <w:style w:type="paragraph" w:styleId="BodyText2">
    <w:name w:val="Body Text 2"/>
    <w:basedOn w:val="Normal"/>
    <w:link w:val="BodyText2Char"/>
    <w:unhideWhenUsed/>
    <w:qFormat/>
    <w:rsid w:val="005D48B2"/>
    <w:pPr>
      <w:spacing w:line="480" w:lineRule="auto"/>
    </w:pPr>
  </w:style>
  <w:style w:type="character" w:customStyle="1" w:styleId="BodyText2Char">
    <w:name w:val="Body Text 2 Char"/>
    <w:basedOn w:val="DefaultParagraphFont"/>
    <w:link w:val="BodyText2"/>
    <w:qFormat/>
    <w:rsid w:val="005D48B2"/>
  </w:style>
  <w:style w:type="character" w:customStyle="1" w:styleId="Heading7Char">
    <w:name w:val="Heading 7 Char"/>
    <w:basedOn w:val="DefaultParagraphFont"/>
    <w:link w:val="Heading7"/>
    <w:qFormat/>
    <w:rsid w:val="005D48B2"/>
    <w:rPr>
      <w:rFonts w:eastAsia="Times New Roman"/>
      <w:b/>
      <w:bCs/>
      <w:color w:val="auto"/>
      <w:sz w:val="24"/>
      <w:szCs w:val="24"/>
    </w:rPr>
  </w:style>
  <w:style w:type="paragraph" w:styleId="Subtitle">
    <w:name w:val="Subtitle"/>
    <w:basedOn w:val="Normal"/>
    <w:link w:val="SubtitleChar"/>
    <w:uiPriority w:val="11"/>
    <w:qFormat/>
    <w:rsid w:val="005D48B2"/>
    <w:pPr>
      <w:spacing w:before="0" w:after="0"/>
      <w:jc w:val="center"/>
    </w:pPr>
    <w:rPr>
      <w:rFonts w:eastAsia="Times New Roman"/>
      <w:b/>
      <w:bCs/>
      <w:i/>
      <w:iCs/>
      <w:color w:val="auto"/>
      <w:szCs w:val="24"/>
    </w:rPr>
  </w:style>
  <w:style w:type="character" w:customStyle="1" w:styleId="SubtitleChar">
    <w:name w:val="Subtitle Char"/>
    <w:basedOn w:val="DefaultParagraphFont"/>
    <w:link w:val="Subtitle"/>
    <w:uiPriority w:val="11"/>
    <w:rsid w:val="005D48B2"/>
    <w:rPr>
      <w:rFonts w:eastAsia="Times New Roman"/>
      <w:b/>
      <w:bCs/>
      <w:i/>
      <w:iCs/>
      <w:color w:val="auto"/>
      <w:szCs w:val="24"/>
    </w:rPr>
  </w:style>
  <w:style w:type="paragraph" w:styleId="BodyText3">
    <w:name w:val="Body Text 3"/>
    <w:basedOn w:val="Normal"/>
    <w:link w:val="BodyText3Char"/>
    <w:qFormat/>
    <w:rsid w:val="005D48B2"/>
    <w:pPr>
      <w:spacing w:before="0" w:after="0"/>
      <w:jc w:val="both"/>
    </w:pPr>
    <w:rPr>
      <w:rFonts w:eastAsia="Times New Roman"/>
      <w:b/>
      <w:bCs/>
      <w:color w:val="auto"/>
      <w:sz w:val="24"/>
      <w:szCs w:val="24"/>
    </w:rPr>
  </w:style>
  <w:style w:type="character" w:customStyle="1" w:styleId="BodyText3Char">
    <w:name w:val="Body Text 3 Char"/>
    <w:basedOn w:val="DefaultParagraphFont"/>
    <w:link w:val="BodyText3"/>
    <w:qFormat/>
    <w:rsid w:val="005D48B2"/>
    <w:rPr>
      <w:rFonts w:eastAsia="Times New Roman"/>
      <w:b/>
      <w:bCs/>
      <w:color w:val="auto"/>
      <w:sz w:val="24"/>
      <w:szCs w:val="24"/>
    </w:rPr>
  </w:style>
  <w:style w:type="numbering" w:customStyle="1" w:styleId="NoList1">
    <w:name w:val="No List1"/>
    <w:next w:val="NoList"/>
    <w:uiPriority w:val="99"/>
    <w:semiHidden/>
    <w:unhideWhenUsed/>
    <w:rsid w:val="002D2B6D"/>
  </w:style>
  <w:style w:type="table" w:customStyle="1" w:styleId="TableGrid1">
    <w:name w:val="Table Grid1"/>
    <w:basedOn w:val="TableNormal"/>
    <w:next w:val="TableGrid"/>
    <w:uiPriority w:val="59"/>
    <w:qFormat/>
    <w:rsid w:val="002D2B6D"/>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2D2B6D"/>
    <w:pPr>
      <w:widowControl w:val="0"/>
      <w:autoSpaceDE w:val="0"/>
      <w:autoSpaceDN w:val="0"/>
      <w:spacing w:before="0" w:after="0"/>
      <w:ind w:left="107"/>
    </w:pPr>
    <w:rPr>
      <w:rFonts w:eastAsia="Times New Roman"/>
      <w:color w:val="auto"/>
      <w:sz w:val="22"/>
      <w:szCs w:val="22"/>
      <w:lang w:val="vi" w:eastAsia="vi"/>
    </w:rPr>
  </w:style>
  <w:style w:type="character" w:customStyle="1" w:styleId="ListParagraphChar">
    <w:name w:val="List Paragraph Char"/>
    <w:aliases w:val="Numbered List Char,bullet Char,List Paragraph1 Char,Cita extensa Char,HPL01 Char,Colorful List - Accent 13 Char"/>
    <w:link w:val="ListParagraph"/>
    <w:uiPriority w:val="34"/>
    <w:qFormat/>
    <w:locked/>
    <w:rsid w:val="005E1CB4"/>
  </w:style>
  <w:style w:type="character" w:customStyle="1" w:styleId="fontstyle01">
    <w:name w:val="fontstyle01"/>
    <w:basedOn w:val="DefaultParagraphFont"/>
    <w:rsid w:val="004F50C5"/>
    <w:rPr>
      <w:rFonts w:ascii="TimesNewRomanPSMT" w:hAnsi="TimesNewRomanPSMT" w:hint="default"/>
      <w:b w:val="0"/>
      <w:bCs w:val="0"/>
      <w:i w:val="0"/>
      <w:iCs w:val="0"/>
      <w:color w:val="000000"/>
      <w:sz w:val="28"/>
      <w:szCs w:val="28"/>
    </w:rPr>
  </w:style>
  <w:style w:type="character" w:customStyle="1" w:styleId="Heading1Char">
    <w:name w:val="Heading 1 Char"/>
    <w:basedOn w:val="DefaultParagraphFont"/>
    <w:link w:val="Heading1"/>
    <w:uiPriority w:val="9"/>
    <w:qFormat/>
    <w:rsid w:val="00F25FB1"/>
    <w:rPr>
      <w:rFonts w:asciiTheme="majorHAnsi" w:eastAsiaTheme="majorEastAsia" w:hAnsiTheme="majorHAnsi" w:cstheme="majorBidi"/>
      <w:color w:val="2F5496" w:themeColor="accent1" w:themeShade="BF"/>
      <w:sz w:val="32"/>
      <w:szCs w:val="32"/>
    </w:rPr>
  </w:style>
  <w:style w:type="paragraph" w:customStyle="1" w:styleId="2dongcach">
    <w:name w:val="2 dong cach"/>
    <w:basedOn w:val="Normal"/>
    <w:link w:val="2dongcachChar"/>
    <w:rsid w:val="009804E1"/>
    <w:pPr>
      <w:widowControl w:val="0"/>
      <w:overflowPunct w:val="0"/>
      <w:adjustRightInd w:val="0"/>
      <w:spacing w:before="0" w:after="0"/>
      <w:jc w:val="center"/>
    </w:pPr>
    <w:rPr>
      <w:rFonts w:ascii=".VnCentury Schoolbook" w:eastAsia="Times New Roman" w:hAnsi=".VnCentury Schoolbook"/>
      <w:bCs/>
      <w:w w:val="105"/>
      <w:sz w:val="22"/>
      <w:szCs w:val="22"/>
    </w:rPr>
  </w:style>
  <w:style w:type="character" w:customStyle="1" w:styleId="2dongcachChar">
    <w:name w:val="2 dong cach Char"/>
    <w:basedOn w:val="DefaultParagraphFont"/>
    <w:link w:val="2dongcach"/>
    <w:rsid w:val="009804E1"/>
    <w:rPr>
      <w:rFonts w:ascii=".VnCentury Schoolbook" w:eastAsia="Times New Roman" w:hAnsi=".VnCentury Schoolbook"/>
      <w:bCs/>
      <w:w w:val="105"/>
      <w:sz w:val="22"/>
      <w:szCs w:val="22"/>
    </w:rPr>
  </w:style>
  <w:style w:type="paragraph" w:styleId="NormalWeb">
    <w:name w:val="Normal (Web)"/>
    <w:aliases w:val="Normal (Web) Char"/>
    <w:basedOn w:val="Normal"/>
    <w:uiPriority w:val="99"/>
    <w:qFormat/>
    <w:rsid w:val="00771FAE"/>
    <w:pPr>
      <w:spacing w:before="100" w:beforeAutospacing="1" w:after="100" w:afterAutospacing="1"/>
    </w:pPr>
    <w:rPr>
      <w:rFonts w:eastAsia="Times New Roman"/>
      <w:color w:val="auto"/>
      <w:sz w:val="24"/>
      <w:szCs w:val="24"/>
    </w:rPr>
  </w:style>
  <w:style w:type="paragraph" w:customStyle="1" w:styleId="Normal1">
    <w:name w:val="Normal1"/>
    <w:qFormat/>
    <w:rsid w:val="009860DA"/>
    <w:pPr>
      <w:spacing w:before="0" w:after="0"/>
    </w:pPr>
    <w:rPr>
      <w:rFonts w:eastAsia="Times New Roman"/>
      <w:color w:val="auto"/>
      <w:szCs w:val="28"/>
      <w:lang w:val="nl-NL"/>
    </w:rPr>
  </w:style>
  <w:style w:type="character" w:customStyle="1" w:styleId="Heading2Char">
    <w:name w:val="Heading 2 Char"/>
    <w:basedOn w:val="DefaultParagraphFont"/>
    <w:link w:val="Heading2"/>
    <w:uiPriority w:val="9"/>
    <w:qFormat/>
    <w:rsid w:val="00625AC0"/>
    <w:rPr>
      <w:rFonts w:asciiTheme="majorHAnsi" w:eastAsiaTheme="majorEastAsia" w:hAnsiTheme="majorHAnsi" w:cstheme="majorBidi"/>
      <w:color w:val="2F5496" w:themeColor="accent1" w:themeShade="BF"/>
      <w:kern w:val="2"/>
      <w:sz w:val="32"/>
      <w:szCs w:val="32"/>
      <w14:ligatures w14:val="standardContextual"/>
    </w:rPr>
  </w:style>
  <w:style w:type="character" w:customStyle="1" w:styleId="Heading3Char">
    <w:name w:val="Heading 3 Char"/>
    <w:basedOn w:val="DefaultParagraphFont"/>
    <w:link w:val="Heading3"/>
    <w:qFormat/>
    <w:rsid w:val="00625AC0"/>
    <w:rPr>
      <w:rFonts w:asciiTheme="minorHAnsi" w:eastAsiaTheme="majorEastAsia" w:hAnsiTheme="minorHAnsi" w:cstheme="majorBidi"/>
      <w:color w:val="2F5496" w:themeColor="accent1" w:themeShade="BF"/>
      <w:kern w:val="2"/>
      <w:szCs w:val="28"/>
      <w14:ligatures w14:val="standardContextual"/>
    </w:rPr>
  </w:style>
  <w:style w:type="character" w:customStyle="1" w:styleId="Heading4Char">
    <w:name w:val="Heading 4 Char"/>
    <w:basedOn w:val="DefaultParagraphFont"/>
    <w:link w:val="Heading4"/>
    <w:qFormat/>
    <w:rsid w:val="00625AC0"/>
    <w:rPr>
      <w:rFonts w:asciiTheme="minorHAnsi" w:eastAsiaTheme="majorEastAsia" w:hAnsiTheme="minorHAnsi" w:cstheme="majorBidi"/>
      <w:i/>
      <w:iCs/>
      <w:color w:val="2F5496" w:themeColor="accent1" w:themeShade="BF"/>
      <w:kern w:val="2"/>
      <w:sz w:val="24"/>
      <w:szCs w:val="24"/>
      <w14:ligatures w14:val="standardContextual"/>
    </w:rPr>
  </w:style>
  <w:style w:type="character" w:customStyle="1" w:styleId="Heading5Char">
    <w:name w:val="Heading 5 Char"/>
    <w:basedOn w:val="DefaultParagraphFont"/>
    <w:link w:val="Heading5"/>
    <w:uiPriority w:val="9"/>
    <w:qFormat/>
    <w:rsid w:val="00625AC0"/>
    <w:rPr>
      <w:rFonts w:asciiTheme="minorHAnsi" w:eastAsiaTheme="majorEastAsia" w:hAnsiTheme="minorHAnsi" w:cstheme="majorBidi"/>
      <w:color w:val="2F5496" w:themeColor="accent1" w:themeShade="BF"/>
      <w:kern w:val="2"/>
      <w:sz w:val="24"/>
      <w:szCs w:val="24"/>
      <w14:ligatures w14:val="standardContextual"/>
    </w:rPr>
  </w:style>
  <w:style w:type="character" w:customStyle="1" w:styleId="Heading6Char">
    <w:name w:val="Heading 6 Char"/>
    <w:basedOn w:val="DefaultParagraphFont"/>
    <w:link w:val="Heading6"/>
    <w:rsid w:val="00625AC0"/>
    <w:rPr>
      <w:rFonts w:asciiTheme="minorHAnsi" w:eastAsiaTheme="majorEastAsia" w:hAnsiTheme="minorHAnsi" w:cstheme="majorBidi"/>
      <w:i/>
      <w:iCs/>
      <w:color w:val="595959" w:themeColor="text1" w:themeTint="A6"/>
      <w:kern w:val="2"/>
      <w:sz w:val="24"/>
      <w:szCs w:val="24"/>
      <w14:ligatures w14:val="standardContextual"/>
    </w:rPr>
  </w:style>
  <w:style w:type="character" w:customStyle="1" w:styleId="Heading8Char">
    <w:name w:val="Heading 8 Char"/>
    <w:basedOn w:val="DefaultParagraphFont"/>
    <w:link w:val="Heading8"/>
    <w:qFormat/>
    <w:rsid w:val="00625AC0"/>
    <w:rPr>
      <w:rFonts w:asciiTheme="minorHAnsi" w:eastAsiaTheme="majorEastAsia" w:hAnsiTheme="minorHAnsi" w:cstheme="majorBidi"/>
      <w:i/>
      <w:iCs/>
      <w:color w:val="272727" w:themeColor="text1" w:themeTint="D8"/>
      <w:kern w:val="2"/>
      <w:sz w:val="24"/>
      <w:szCs w:val="24"/>
      <w14:ligatures w14:val="standardContextual"/>
    </w:rPr>
  </w:style>
  <w:style w:type="character" w:customStyle="1" w:styleId="Heading9Char">
    <w:name w:val="Heading 9 Char"/>
    <w:basedOn w:val="DefaultParagraphFont"/>
    <w:link w:val="Heading9"/>
    <w:rsid w:val="00625AC0"/>
    <w:rPr>
      <w:rFonts w:asciiTheme="minorHAnsi" w:eastAsiaTheme="majorEastAsia" w:hAnsiTheme="minorHAnsi" w:cstheme="majorBidi"/>
      <w:color w:val="272727" w:themeColor="text1" w:themeTint="D8"/>
      <w:kern w:val="2"/>
      <w:sz w:val="24"/>
      <w:szCs w:val="24"/>
      <w14:ligatures w14:val="standardContextual"/>
    </w:rPr>
  </w:style>
  <w:style w:type="character" w:customStyle="1" w:styleId="fontstyle21">
    <w:name w:val="fontstyle21"/>
    <w:basedOn w:val="DefaultParagraphFont"/>
    <w:qFormat/>
    <w:rsid w:val="00625AC0"/>
    <w:rPr>
      <w:rFonts w:ascii="ArialMT" w:hAnsi="ArialMT" w:hint="default"/>
      <w:b w:val="0"/>
      <w:bCs w:val="0"/>
      <w:i w:val="0"/>
      <w:iCs w:val="0"/>
      <w:color w:val="FFFFFF"/>
      <w:sz w:val="20"/>
      <w:szCs w:val="20"/>
    </w:rPr>
  </w:style>
  <w:style w:type="character" w:customStyle="1" w:styleId="fontstyle31">
    <w:name w:val="fontstyle31"/>
    <w:basedOn w:val="DefaultParagraphFont"/>
    <w:rsid w:val="00625AC0"/>
    <w:rPr>
      <w:rFonts w:ascii="MyriadPro-It" w:hAnsi="MyriadPro-It" w:hint="default"/>
      <w:b w:val="0"/>
      <w:bCs w:val="0"/>
      <w:i/>
      <w:iCs/>
      <w:color w:val="242021"/>
      <w:sz w:val="24"/>
      <w:szCs w:val="24"/>
    </w:rPr>
  </w:style>
  <w:style w:type="table" w:styleId="LightShading">
    <w:name w:val="Light Shading"/>
    <w:basedOn w:val="TableNormal"/>
    <w:uiPriority w:val="60"/>
    <w:rsid w:val="00625AC0"/>
    <w:pPr>
      <w:spacing w:before="0" w:after="0"/>
    </w:pPr>
    <w:rPr>
      <w:rFonts w:asciiTheme="minorHAnsi"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Nidung">
    <w:name w:val="Nội dung"/>
    <w:rsid w:val="00625AC0"/>
    <w:pPr>
      <w:pBdr>
        <w:top w:val="nil"/>
        <w:left w:val="nil"/>
        <w:bottom w:val="nil"/>
        <w:right w:val="nil"/>
        <w:between w:val="nil"/>
        <w:bar w:val="nil"/>
      </w:pBdr>
      <w:spacing w:before="0" w:after="0"/>
    </w:pPr>
    <w:rPr>
      <w:rFonts w:ascii="Helvetica Neue" w:eastAsia="Arial Unicode MS" w:hAnsi="Helvetica Neue" w:cs="Arial Unicode MS"/>
      <w:sz w:val="22"/>
      <w:szCs w:val="22"/>
      <w:bdr w:val="nil"/>
    </w:rPr>
  </w:style>
  <w:style w:type="paragraph" w:customStyle="1" w:styleId="Kiubng2">
    <w:name w:val="Kiểu bảng 2"/>
    <w:rsid w:val="00625AC0"/>
    <w:pPr>
      <w:pBdr>
        <w:top w:val="nil"/>
        <w:left w:val="nil"/>
        <w:bottom w:val="nil"/>
        <w:right w:val="nil"/>
        <w:between w:val="nil"/>
        <w:bar w:val="nil"/>
      </w:pBdr>
      <w:spacing w:before="0" w:after="0"/>
    </w:pPr>
    <w:rPr>
      <w:rFonts w:ascii="Helvetica Neue" w:eastAsia="Helvetica Neue" w:hAnsi="Helvetica Neue" w:cs="Helvetica Neue"/>
      <w:sz w:val="20"/>
      <w:szCs w:val="20"/>
      <w:bdr w:val="nil"/>
    </w:rPr>
  </w:style>
  <w:style w:type="paragraph" w:customStyle="1" w:styleId="msonormal0">
    <w:name w:val="msonormal"/>
    <w:basedOn w:val="Normal"/>
    <w:uiPriority w:val="99"/>
    <w:qFormat/>
    <w:rsid w:val="00625AC0"/>
    <w:pPr>
      <w:spacing w:before="100" w:beforeAutospacing="1" w:after="100" w:afterAutospacing="1"/>
    </w:pPr>
    <w:rPr>
      <w:rFonts w:eastAsia="Times New Roman"/>
      <w:color w:val="auto"/>
      <w:sz w:val="24"/>
      <w:szCs w:val="24"/>
    </w:rPr>
  </w:style>
  <w:style w:type="character" w:customStyle="1" w:styleId="Khc">
    <w:name w:val="Khác_"/>
    <w:link w:val="Khc0"/>
    <w:rsid w:val="00625AC0"/>
    <w:rPr>
      <w:sz w:val="26"/>
      <w:szCs w:val="26"/>
    </w:rPr>
  </w:style>
  <w:style w:type="paragraph" w:customStyle="1" w:styleId="Khc0">
    <w:name w:val="Khác"/>
    <w:basedOn w:val="Normal"/>
    <w:link w:val="Khc"/>
    <w:rsid w:val="00625AC0"/>
    <w:pPr>
      <w:widowControl w:val="0"/>
      <w:spacing w:before="0" w:after="0"/>
    </w:pPr>
    <w:rPr>
      <w:sz w:val="26"/>
      <w:szCs w:val="26"/>
    </w:rPr>
  </w:style>
  <w:style w:type="paragraph" w:styleId="NoSpacing">
    <w:name w:val="No Spacing"/>
    <w:aliases w:val="Muc 1"/>
    <w:link w:val="NoSpacingChar"/>
    <w:uiPriority w:val="1"/>
    <w:qFormat/>
    <w:rsid w:val="00625AC0"/>
    <w:pPr>
      <w:widowControl w:val="0"/>
      <w:autoSpaceDE w:val="0"/>
      <w:autoSpaceDN w:val="0"/>
      <w:spacing w:before="0" w:after="0"/>
    </w:pPr>
    <w:rPr>
      <w:rFonts w:eastAsia="Times New Roman"/>
      <w:color w:val="auto"/>
      <w:sz w:val="22"/>
      <w:szCs w:val="22"/>
    </w:rPr>
  </w:style>
  <w:style w:type="character" w:styleId="Hyperlink">
    <w:name w:val="Hyperlink"/>
    <w:uiPriority w:val="99"/>
    <w:qFormat/>
    <w:rsid w:val="00625AC0"/>
    <w:rPr>
      <w:color w:val="0563C1"/>
      <w:u w:val="single"/>
    </w:rPr>
  </w:style>
  <w:style w:type="character" w:customStyle="1" w:styleId="utranghocchntrang2">
    <w:name w:val="Đầu trang hoặc chân trang (2)_"/>
    <w:link w:val="utranghocchntrang20"/>
    <w:uiPriority w:val="99"/>
    <w:rsid w:val="00625AC0"/>
    <w:rPr>
      <w:sz w:val="20"/>
      <w:szCs w:val="20"/>
    </w:rPr>
  </w:style>
  <w:style w:type="paragraph" w:customStyle="1" w:styleId="utranghocchntrang20">
    <w:name w:val="Đầu trang hoặc chân trang (2)"/>
    <w:basedOn w:val="Normal"/>
    <w:link w:val="utranghocchntrang2"/>
    <w:uiPriority w:val="99"/>
    <w:rsid w:val="00625AC0"/>
    <w:pPr>
      <w:widowControl w:val="0"/>
      <w:spacing w:before="0" w:after="0"/>
    </w:pPr>
    <w:rPr>
      <w:sz w:val="20"/>
      <w:szCs w:val="20"/>
    </w:rPr>
  </w:style>
  <w:style w:type="character" w:customStyle="1" w:styleId="4-BangChar">
    <w:name w:val="4-Bang Char"/>
    <w:link w:val="4-Bang"/>
    <w:qFormat/>
    <w:rsid w:val="00625AC0"/>
    <w:rPr>
      <w:rFonts w:eastAsia="Calibri"/>
      <w:szCs w:val="26"/>
    </w:rPr>
  </w:style>
  <w:style w:type="paragraph" w:customStyle="1" w:styleId="4-Bang">
    <w:name w:val="4-Bang"/>
    <w:basedOn w:val="Normal"/>
    <w:link w:val="4-BangChar"/>
    <w:qFormat/>
    <w:rsid w:val="00625AC0"/>
    <w:pPr>
      <w:widowControl w:val="0"/>
      <w:spacing w:before="40" w:after="40" w:line="276" w:lineRule="auto"/>
      <w:jc w:val="both"/>
    </w:pPr>
    <w:rPr>
      <w:rFonts w:eastAsia="Calibri"/>
      <w:szCs w:val="26"/>
    </w:rPr>
  </w:style>
  <w:style w:type="character" w:customStyle="1" w:styleId="Mclc">
    <w:name w:val="Mục lục_"/>
    <w:link w:val="Mclc0"/>
    <w:uiPriority w:val="99"/>
    <w:rsid w:val="00625AC0"/>
    <w:rPr>
      <w:sz w:val="26"/>
      <w:szCs w:val="26"/>
    </w:rPr>
  </w:style>
  <w:style w:type="paragraph" w:customStyle="1" w:styleId="Mclc0">
    <w:name w:val="Mục lục"/>
    <w:basedOn w:val="Normal"/>
    <w:link w:val="Mclc"/>
    <w:uiPriority w:val="99"/>
    <w:rsid w:val="00625AC0"/>
    <w:pPr>
      <w:widowControl w:val="0"/>
      <w:spacing w:before="0" w:after="160"/>
    </w:pPr>
    <w:rPr>
      <w:sz w:val="26"/>
      <w:szCs w:val="26"/>
    </w:rPr>
  </w:style>
  <w:style w:type="paragraph" w:customStyle="1" w:styleId="cau">
    <w:name w:val="cau"/>
    <w:basedOn w:val="BodyTextIndent"/>
    <w:rsid w:val="00625AC0"/>
    <w:pPr>
      <w:spacing w:after="40" w:line="300" w:lineRule="exact"/>
      <w:ind w:left="0" w:firstLine="289"/>
      <w:jc w:val="both"/>
    </w:pPr>
    <w:rPr>
      <w:rFonts w:ascii=".VnArial" w:eastAsia="Times New Roman" w:hAnsi=".VnArial"/>
      <w:b/>
      <w:color w:val="auto"/>
      <w:szCs w:val="24"/>
    </w:rPr>
  </w:style>
  <w:style w:type="paragraph" w:styleId="BodyTextIndent">
    <w:name w:val="Body Text Indent"/>
    <w:basedOn w:val="Normal"/>
    <w:link w:val="BodyTextIndentChar"/>
    <w:unhideWhenUsed/>
    <w:qFormat/>
    <w:rsid w:val="00625AC0"/>
    <w:pPr>
      <w:ind w:left="283"/>
    </w:pPr>
  </w:style>
  <w:style w:type="character" w:customStyle="1" w:styleId="BodyTextIndentChar">
    <w:name w:val="Body Text Indent Char"/>
    <w:basedOn w:val="DefaultParagraphFont"/>
    <w:link w:val="BodyTextIndent"/>
    <w:qFormat/>
    <w:rsid w:val="00625AC0"/>
  </w:style>
  <w:style w:type="paragraph" w:styleId="Title">
    <w:name w:val="Title"/>
    <w:aliases w:val="Mon"/>
    <w:basedOn w:val="Normal"/>
    <w:next w:val="Normal"/>
    <w:link w:val="TitleChar"/>
    <w:uiPriority w:val="10"/>
    <w:qFormat/>
    <w:rsid w:val="00625AC0"/>
    <w:pPr>
      <w:spacing w:before="0" w:after="80"/>
      <w:contextualSpacing/>
    </w:pPr>
    <w:rPr>
      <w:rFonts w:asciiTheme="majorHAnsi" w:eastAsiaTheme="majorEastAsia" w:hAnsiTheme="majorHAnsi" w:cstheme="majorBidi"/>
      <w:color w:val="auto"/>
      <w:spacing w:val="-10"/>
      <w:kern w:val="28"/>
      <w:sz w:val="56"/>
      <w:szCs w:val="56"/>
      <w14:ligatures w14:val="standardContextual"/>
    </w:rPr>
  </w:style>
  <w:style w:type="character" w:customStyle="1" w:styleId="TitleChar">
    <w:name w:val="Title Char"/>
    <w:aliases w:val="Mon Char"/>
    <w:basedOn w:val="DefaultParagraphFont"/>
    <w:link w:val="Title"/>
    <w:uiPriority w:val="10"/>
    <w:qFormat/>
    <w:rsid w:val="00625AC0"/>
    <w:rPr>
      <w:rFonts w:asciiTheme="majorHAnsi" w:eastAsiaTheme="majorEastAsia" w:hAnsiTheme="majorHAnsi" w:cstheme="majorBidi"/>
      <w:color w:val="auto"/>
      <w:spacing w:val="-10"/>
      <w:kern w:val="28"/>
      <w:sz w:val="56"/>
      <w:szCs w:val="56"/>
      <w14:ligatures w14:val="standardContextual"/>
    </w:rPr>
  </w:style>
  <w:style w:type="paragraph" w:styleId="Quote">
    <w:name w:val="Quote"/>
    <w:basedOn w:val="Normal"/>
    <w:next w:val="Normal"/>
    <w:link w:val="QuoteChar"/>
    <w:uiPriority w:val="29"/>
    <w:qFormat/>
    <w:rsid w:val="00625AC0"/>
    <w:pPr>
      <w:spacing w:before="160" w:after="160" w:line="278" w:lineRule="auto"/>
      <w:jc w:val="center"/>
    </w:pPr>
    <w:rPr>
      <w:rFonts w:asciiTheme="minorHAnsi" w:hAnsiTheme="minorHAnsi" w:cstheme="minorBidi"/>
      <w:i/>
      <w:iCs/>
      <w:color w:val="404040" w:themeColor="text1" w:themeTint="BF"/>
      <w:kern w:val="2"/>
      <w:sz w:val="24"/>
      <w:szCs w:val="24"/>
      <w14:ligatures w14:val="standardContextual"/>
    </w:rPr>
  </w:style>
  <w:style w:type="character" w:customStyle="1" w:styleId="QuoteChar">
    <w:name w:val="Quote Char"/>
    <w:basedOn w:val="DefaultParagraphFont"/>
    <w:link w:val="Quote"/>
    <w:uiPriority w:val="29"/>
    <w:rsid w:val="00625AC0"/>
    <w:rPr>
      <w:rFonts w:asciiTheme="minorHAnsi" w:hAnsiTheme="minorHAnsi" w:cstheme="minorBidi"/>
      <w:i/>
      <w:iCs/>
      <w:color w:val="404040" w:themeColor="text1" w:themeTint="BF"/>
      <w:kern w:val="2"/>
      <w:sz w:val="24"/>
      <w:szCs w:val="24"/>
      <w14:ligatures w14:val="standardContextual"/>
    </w:rPr>
  </w:style>
  <w:style w:type="character" w:styleId="IntenseEmphasis">
    <w:name w:val="Intense Emphasis"/>
    <w:basedOn w:val="DefaultParagraphFont"/>
    <w:uiPriority w:val="21"/>
    <w:qFormat/>
    <w:rsid w:val="00625AC0"/>
    <w:rPr>
      <w:i/>
      <w:iCs/>
      <w:color w:val="2F5496" w:themeColor="accent1" w:themeShade="BF"/>
    </w:rPr>
  </w:style>
  <w:style w:type="paragraph" w:styleId="IntenseQuote">
    <w:name w:val="Intense Quote"/>
    <w:basedOn w:val="Normal"/>
    <w:next w:val="Normal"/>
    <w:link w:val="IntenseQuoteChar"/>
    <w:uiPriority w:val="30"/>
    <w:qFormat/>
    <w:rsid w:val="00625AC0"/>
    <w:pPr>
      <w:pBdr>
        <w:top w:val="single" w:sz="4" w:space="10" w:color="2F5496" w:themeColor="accent1" w:themeShade="BF"/>
        <w:bottom w:val="single" w:sz="4" w:space="10" w:color="2F5496" w:themeColor="accent1" w:themeShade="BF"/>
      </w:pBdr>
      <w:spacing w:before="360" w:after="360" w:line="278" w:lineRule="auto"/>
      <w:ind w:left="864" w:right="864"/>
      <w:jc w:val="center"/>
    </w:pPr>
    <w:rPr>
      <w:rFonts w:asciiTheme="minorHAnsi" w:hAnsiTheme="minorHAnsi" w:cstheme="minorBidi"/>
      <w:i/>
      <w:iCs/>
      <w:color w:val="2F5496" w:themeColor="accent1" w:themeShade="BF"/>
      <w:kern w:val="2"/>
      <w:sz w:val="24"/>
      <w:szCs w:val="24"/>
      <w14:ligatures w14:val="standardContextual"/>
    </w:rPr>
  </w:style>
  <w:style w:type="character" w:customStyle="1" w:styleId="IntenseQuoteChar">
    <w:name w:val="Intense Quote Char"/>
    <w:basedOn w:val="DefaultParagraphFont"/>
    <w:link w:val="IntenseQuote"/>
    <w:uiPriority w:val="30"/>
    <w:rsid w:val="00625AC0"/>
    <w:rPr>
      <w:rFonts w:asciiTheme="minorHAnsi" w:hAnsiTheme="minorHAnsi" w:cstheme="minorBidi"/>
      <w:i/>
      <w:iCs/>
      <w:color w:val="2F5496" w:themeColor="accent1" w:themeShade="BF"/>
      <w:kern w:val="2"/>
      <w:sz w:val="24"/>
      <w:szCs w:val="24"/>
      <w14:ligatures w14:val="standardContextual"/>
    </w:rPr>
  </w:style>
  <w:style w:type="character" w:styleId="IntenseReference">
    <w:name w:val="Intense Reference"/>
    <w:basedOn w:val="DefaultParagraphFont"/>
    <w:uiPriority w:val="32"/>
    <w:qFormat/>
    <w:rsid w:val="00625AC0"/>
    <w:rPr>
      <w:b/>
      <w:bCs/>
      <w:smallCaps/>
      <w:color w:val="2F5496" w:themeColor="accent1" w:themeShade="BF"/>
      <w:spacing w:val="5"/>
    </w:rPr>
  </w:style>
  <w:style w:type="character" w:customStyle="1" w:styleId="Bodytext0">
    <w:name w:val="Body text_"/>
    <w:basedOn w:val="DefaultParagraphFont"/>
    <w:link w:val="BodyText10"/>
    <w:rsid w:val="00625AC0"/>
    <w:rPr>
      <w:rFonts w:eastAsia="Times New Roman"/>
      <w:sz w:val="25"/>
      <w:szCs w:val="25"/>
      <w:shd w:val="clear" w:color="auto" w:fill="FFFFFF"/>
    </w:rPr>
  </w:style>
  <w:style w:type="paragraph" w:customStyle="1" w:styleId="BodyText10">
    <w:name w:val="Body Text10"/>
    <w:basedOn w:val="Normal"/>
    <w:link w:val="Bodytext0"/>
    <w:rsid w:val="00625AC0"/>
    <w:pPr>
      <w:widowControl w:val="0"/>
      <w:shd w:val="clear" w:color="auto" w:fill="FFFFFF"/>
      <w:spacing w:before="0" w:line="0" w:lineRule="atLeast"/>
    </w:pPr>
    <w:rPr>
      <w:rFonts w:eastAsia="Times New Roman"/>
      <w:sz w:val="25"/>
      <w:szCs w:val="25"/>
    </w:rPr>
  </w:style>
  <w:style w:type="character" w:customStyle="1" w:styleId="Tablecaption">
    <w:name w:val="Table caption_"/>
    <w:link w:val="Tablecaption0"/>
    <w:rsid w:val="00625AC0"/>
    <w:rPr>
      <w:i/>
      <w:iCs/>
      <w:sz w:val="26"/>
      <w:szCs w:val="26"/>
    </w:rPr>
  </w:style>
  <w:style w:type="paragraph" w:customStyle="1" w:styleId="Tablecaption0">
    <w:name w:val="Table caption"/>
    <w:basedOn w:val="Normal"/>
    <w:link w:val="Tablecaption"/>
    <w:qFormat/>
    <w:rsid w:val="00625AC0"/>
    <w:pPr>
      <w:widowControl w:val="0"/>
      <w:spacing w:before="0" w:after="0"/>
    </w:pPr>
    <w:rPr>
      <w:i/>
      <w:iCs/>
      <w:sz w:val="26"/>
      <w:szCs w:val="26"/>
    </w:rPr>
  </w:style>
  <w:style w:type="character" w:styleId="Strong">
    <w:name w:val="Strong"/>
    <w:basedOn w:val="DefaultParagraphFont"/>
    <w:uiPriority w:val="22"/>
    <w:qFormat/>
    <w:rsid w:val="00625AC0"/>
    <w:rPr>
      <w:b/>
      <w:bCs/>
    </w:rPr>
  </w:style>
  <w:style w:type="numbering" w:customStyle="1" w:styleId="NoList11">
    <w:name w:val="No List11"/>
    <w:next w:val="NoList"/>
    <w:uiPriority w:val="99"/>
    <w:semiHidden/>
    <w:unhideWhenUsed/>
    <w:rsid w:val="00625AC0"/>
  </w:style>
  <w:style w:type="character" w:customStyle="1" w:styleId="Bodytext20">
    <w:name w:val="Body text (2)_"/>
    <w:basedOn w:val="DefaultParagraphFont"/>
    <w:link w:val="Bodytext21"/>
    <w:rsid w:val="00625AC0"/>
    <w:rPr>
      <w:rFonts w:ascii="Arial" w:eastAsia="Arial" w:hAnsi="Arial" w:cs="Arial"/>
      <w:color w:val="241F21"/>
      <w:sz w:val="20"/>
      <w:szCs w:val="20"/>
      <w:shd w:val="clear" w:color="auto" w:fill="FFFFFF"/>
    </w:rPr>
  </w:style>
  <w:style w:type="paragraph" w:customStyle="1" w:styleId="Bodytext21">
    <w:name w:val="Body text (2)"/>
    <w:basedOn w:val="Normal"/>
    <w:link w:val="Bodytext20"/>
    <w:rsid w:val="00625AC0"/>
    <w:pPr>
      <w:widowControl w:val="0"/>
      <w:shd w:val="clear" w:color="auto" w:fill="FFFFFF"/>
      <w:spacing w:before="0" w:after="40" w:line="283" w:lineRule="auto"/>
      <w:ind w:left="200"/>
    </w:pPr>
    <w:rPr>
      <w:rFonts w:ascii="Arial" w:eastAsia="Arial" w:hAnsi="Arial" w:cs="Arial"/>
      <w:color w:val="241F21"/>
      <w:sz w:val="20"/>
      <w:szCs w:val="20"/>
    </w:rPr>
  </w:style>
  <w:style w:type="character" w:customStyle="1" w:styleId="ng-star-inserted">
    <w:name w:val="ng-star-inserted"/>
    <w:basedOn w:val="DefaultParagraphFont"/>
    <w:rsid w:val="00625AC0"/>
  </w:style>
  <w:style w:type="paragraph" w:customStyle="1" w:styleId="PreformattedText">
    <w:name w:val="Preformatted Text"/>
    <w:basedOn w:val="Normal"/>
    <w:qFormat/>
    <w:rsid w:val="00625AC0"/>
    <w:pPr>
      <w:widowControl w:val="0"/>
      <w:suppressAutoHyphens/>
      <w:spacing w:before="0" w:after="0"/>
    </w:pPr>
    <w:rPr>
      <w:rFonts w:ascii="Liberation Mono" w:eastAsia="Liberation Mono" w:hAnsi="Liberation Mono" w:cs="Liberation Mono"/>
      <w:color w:val="auto"/>
      <w:sz w:val="20"/>
      <w:szCs w:val="20"/>
      <w:lang w:eastAsia="zh-CN" w:bidi="hi-IN"/>
    </w:rPr>
  </w:style>
  <w:style w:type="character" w:styleId="PageNumber">
    <w:name w:val="page number"/>
    <w:qFormat/>
    <w:rsid w:val="00625AC0"/>
  </w:style>
  <w:style w:type="paragraph" w:customStyle="1" w:styleId="1">
    <w:name w:val="1"/>
    <w:basedOn w:val="Normal"/>
    <w:link w:val="1Char"/>
    <w:rsid w:val="00625AC0"/>
    <w:pPr>
      <w:tabs>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left" w:pos="6747"/>
        <w:tab w:val="left" w:pos="7144"/>
        <w:tab w:val="right" w:pos="7938"/>
      </w:tabs>
      <w:spacing w:after="80" w:line="310" w:lineRule="exact"/>
      <w:ind w:firstLine="397"/>
      <w:jc w:val="both"/>
    </w:pPr>
    <w:rPr>
      <w:rFonts w:ascii=".VnUtopia" w:eastAsia="Times New Roman" w:hAnsi=".VnUtopia"/>
      <w:b/>
      <w:sz w:val="24"/>
      <w:szCs w:val="24"/>
    </w:rPr>
  </w:style>
  <w:style w:type="character" w:customStyle="1" w:styleId="1Char">
    <w:name w:val="1 Char"/>
    <w:link w:val="1"/>
    <w:rsid w:val="00625AC0"/>
    <w:rPr>
      <w:rFonts w:ascii=".VnUtopia" w:eastAsia="Times New Roman" w:hAnsi=".VnUtopia"/>
      <w:b/>
      <w:sz w:val="24"/>
      <w:szCs w:val="24"/>
    </w:rPr>
  </w:style>
  <w:style w:type="paragraph" w:customStyle="1" w:styleId="Char">
    <w:name w:val="Char"/>
    <w:basedOn w:val="Normal"/>
    <w:qFormat/>
    <w:rsid w:val="00625AC0"/>
    <w:pPr>
      <w:tabs>
        <w:tab w:val="left" w:pos="1418"/>
      </w:tabs>
      <w:spacing w:before="0" w:after="160" w:line="240" w:lineRule="exact"/>
    </w:pPr>
    <w:rPr>
      <w:rFonts w:ascii="Arial" w:eastAsia="Times New Roman" w:hAnsi="Arial" w:cs="Arial"/>
      <w:color w:val="auto"/>
      <w:sz w:val="22"/>
      <w:szCs w:val="22"/>
    </w:rPr>
  </w:style>
  <w:style w:type="paragraph" w:customStyle="1" w:styleId="tenbai">
    <w:name w:val="tenbai"/>
    <w:basedOn w:val="Normal"/>
    <w:rsid w:val="00625AC0"/>
    <w:pPr>
      <w:widowControl w:val="0"/>
      <w:spacing w:before="0" w:after="560"/>
      <w:ind w:left="1418"/>
    </w:pPr>
    <w:rPr>
      <w:rFonts w:ascii=".VnBook-AntiquaH" w:eastAsia="Times New Roman" w:hAnsi=".VnBook-AntiquaH" w:cs="Angsana New"/>
      <w:noProof/>
      <w:color w:val="auto"/>
      <w:spacing w:val="4"/>
      <w:sz w:val="32"/>
      <w:szCs w:val="32"/>
    </w:rPr>
  </w:style>
  <w:style w:type="paragraph" w:styleId="DocumentMap">
    <w:name w:val="Document Map"/>
    <w:basedOn w:val="Normal"/>
    <w:link w:val="DocumentMapChar"/>
    <w:rsid w:val="00625AC0"/>
    <w:pPr>
      <w:shd w:val="clear" w:color="auto" w:fill="000080"/>
      <w:spacing w:before="0" w:after="0"/>
    </w:pPr>
    <w:rPr>
      <w:rFonts w:ascii="Tahoma" w:eastAsia="Times New Roman" w:hAnsi="Tahoma" w:cs="Tahoma"/>
      <w:color w:val="auto"/>
      <w:sz w:val="20"/>
      <w:szCs w:val="20"/>
    </w:rPr>
  </w:style>
  <w:style w:type="character" w:customStyle="1" w:styleId="DocumentMapChar">
    <w:name w:val="Document Map Char"/>
    <w:basedOn w:val="DefaultParagraphFont"/>
    <w:link w:val="DocumentMap"/>
    <w:rsid w:val="00625AC0"/>
    <w:rPr>
      <w:rFonts w:ascii="Tahoma" w:eastAsia="Times New Roman" w:hAnsi="Tahoma" w:cs="Tahoma"/>
      <w:color w:val="auto"/>
      <w:sz w:val="20"/>
      <w:szCs w:val="20"/>
      <w:shd w:val="clear" w:color="auto" w:fill="000080"/>
    </w:rPr>
  </w:style>
  <w:style w:type="character" w:customStyle="1" w:styleId="apple-converted-space">
    <w:name w:val="apple-converted-space"/>
    <w:qFormat/>
    <w:rsid w:val="00625AC0"/>
  </w:style>
  <w:style w:type="character" w:customStyle="1" w:styleId="mw-headline">
    <w:name w:val="mw-headline"/>
    <w:rsid w:val="00625AC0"/>
  </w:style>
  <w:style w:type="character" w:customStyle="1" w:styleId="mw-editsection">
    <w:name w:val="mw-editsection"/>
    <w:rsid w:val="00625AC0"/>
  </w:style>
  <w:style w:type="character" w:customStyle="1" w:styleId="mw-editsection-bracket">
    <w:name w:val="mw-editsection-bracket"/>
    <w:rsid w:val="00625AC0"/>
  </w:style>
  <w:style w:type="paragraph" w:styleId="BodyTextIndent3">
    <w:name w:val="Body Text Indent 3"/>
    <w:basedOn w:val="Normal"/>
    <w:link w:val="BodyTextIndent3Char"/>
    <w:rsid w:val="00625AC0"/>
    <w:pPr>
      <w:spacing w:before="0"/>
      <w:ind w:left="360"/>
    </w:pPr>
    <w:rPr>
      <w:rFonts w:eastAsia="Times New Roman"/>
      <w:color w:val="auto"/>
      <w:sz w:val="16"/>
      <w:szCs w:val="16"/>
    </w:rPr>
  </w:style>
  <w:style w:type="character" w:customStyle="1" w:styleId="BodyTextIndent3Char">
    <w:name w:val="Body Text Indent 3 Char"/>
    <w:basedOn w:val="DefaultParagraphFont"/>
    <w:link w:val="BodyTextIndent3"/>
    <w:rsid w:val="00625AC0"/>
    <w:rPr>
      <w:rFonts w:eastAsia="Times New Roman"/>
      <w:color w:val="auto"/>
      <w:sz w:val="16"/>
      <w:szCs w:val="16"/>
    </w:rPr>
  </w:style>
  <w:style w:type="paragraph" w:styleId="BodyTextIndent2">
    <w:name w:val="Body Text Indent 2"/>
    <w:basedOn w:val="Normal"/>
    <w:link w:val="BodyTextIndent2Char"/>
    <w:uiPriority w:val="99"/>
    <w:qFormat/>
    <w:rsid w:val="00625AC0"/>
    <w:pPr>
      <w:spacing w:before="0" w:line="480" w:lineRule="auto"/>
      <w:ind w:left="360"/>
    </w:pPr>
    <w:rPr>
      <w:rFonts w:eastAsia="Times New Roman"/>
      <w:color w:val="auto"/>
      <w:sz w:val="26"/>
      <w:szCs w:val="26"/>
    </w:rPr>
  </w:style>
  <w:style w:type="character" w:customStyle="1" w:styleId="BodyTextIndent2Char">
    <w:name w:val="Body Text Indent 2 Char"/>
    <w:basedOn w:val="DefaultParagraphFont"/>
    <w:link w:val="BodyTextIndent2"/>
    <w:uiPriority w:val="99"/>
    <w:rsid w:val="00625AC0"/>
    <w:rPr>
      <w:rFonts w:eastAsia="Times New Roman"/>
      <w:color w:val="auto"/>
      <w:sz w:val="26"/>
      <w:szCs w:val="26"/>
    </w:rPr>
  </w:style>
  <w:style w:type="character" w:styleId="Emphasis">
    <w:name w:val="Emphasis"/>
    <w:qFormat/>
    <w:rsid w:val="00625AC0"/>
    <w:rPr>
      <w:i/>
      <w:iCs/>
    </w:rPr>
  </w:style>
  <w:style w:type="character" w:styleId="LineNumber">
    <w:name w:val="line number"/>
    <w:uiPriority w:val="99"/>
    <w:unhideWhenUsed/>
    <w:rsid w:val="00625AC0"/>
  </w:style>
  <w:style w:type="character" w:customStyle="1" w:styleId="NoSpacingChar">
    <w:name w:val="No Spacing Char"/>
    <w:aliases w:val="Muc 1 Char"/>
    <w:basedOn w:val="DefaultParagraphFont"/>
    <w:link w:val="NoSpacing"/>
    <w:uiPriority w:val="1"/>
    <w:rsid w:val="00625AC0"/>
    <w:rPr>
      <w:rFonts w:eastAsia="Times New Roman"/>
      <w:color w:val="auto"/>
      <w:sz w:val="22"/>
      <w:szCs w:val="22"/>
    </w:rPr>
  </w:style>
  <w:style w:type="character" w:customStyle="1" w:styleId="BodytextExact">
    <w:name w:val="Body text Exact"/>
    <w:basedOn w:val="DefaultParagraphFont"/>
    <w:rsid w:val="00625AC0"/>
    <w:rPr>
      <w:rFonts w:ascii="Times New Roman" w:eastAsia="Times New Roman" w:hAnsi="Times New Roman" w:cs="Times New Roman"/>
      <w:b w:val="0"/>
      <w:bCs w:val="0"/>
      <w:i w:val="0"/>
      <w:iCs w:val="0"/>
      <w:smallCaps w:val="0"/>
      <w:strike w:val="0"/>
      <w:spacing w:val="2"/>
      <w:u w:val="none"/>
    </w:rPr>
  </w:style>
  <w:style w:type="paragraph" w:customStyle="1" w:styleId="BodyText8">
    <w:name w:val="Body Text8"/>
    <w:basedOn w:val="Normal"/>
    <w:rsid w:val="00625AC0"/>
    <w:pPr>
      <w:widowControl w:val="0"/>
      <w:shd w:val="clear" w:color="auto" w:fill="FFFFFF"/>
      <w:spacing w:before="0" w:after="0" w:line="0" w:lineRule="atLeast"/>
    </w:pPr>
    <w:rPr>
      <w:rFonts w:eastAsia="Times New Roman"/>
      <w:color w:val="auto"/>
      <w:sz w:val="26"/>
      <w:szCs w:val="26"/>
    </w:rPr>
  </w:style>
  <w:style w:type="character" w:customStyle="1" w:styleId="Heading90">
    <w:name w:val="Heading #9_"/>
    <w:basedOn w:val="DefaultParagraphFont"/>
    <w:link w:val="Heading91"/>
    <w:rsid w:val="00625AC0"/>
    <w:rPr>
      <w:rFonts w:ascii="Segoe UI" w:eastAsia="Segoe UI" w:hAnsi="Segoe UI" w:cs="Segoe UI"/>
      <w:b/>
      <w:bCs/>
      <w:sz w:val="27"/>
      <w:szCs w:val="27"/>
      <w:shd w:val="clear" w:color="auto" w:fill="FFFFFF"/>
    </w:rPr>
  </w:style>
  <w:style w:type="paragraph" w:customStyle="1" w:styleId="Heading91">
    <w:name w:val="Heading #9"/>
    <w:basedOn w:val="Normal"/>
    <w:link w:val="Heading90"/>
    <w:rsid w:val="00625AC0"/>
    <w:pPr>
      <w:widowControl w:val="0"/>
      <w:shd w:val="clear" w:color="auto" w:fill="FFFFFF"/>
      <w:spacing w:before="300" w:after="0" w:line="0" w:lineRule="atLeast"/>
      <w:jc w:val="both"/>
      <w:outlineLvl w:val="8"/>
    </w:pPr>
    <w:rPr>
      <w:rFonts w:ascii="Segoe UI" w:eastAsia="Segoe UI" w:hAnsi="Segoe UI" w:cs="Segoe UI"/>
      <w:b/>
      <w:bCs/>
      <w:sz w:val="27"/>
      <w:szCs w:val="27"/>
    </w:rPr>
  </w:style>
  <w:style w:type="character" w:customStyle="1" w:styleId="BodyText1">
    <w:name w:val="Body Text1"/>
    <w:basedOn w:val="Bodytext0"/>
    <w:rsid w:val="00625AC0"/>
    <w:rPr>
      <w:rFonts w:ascii="Times New Roman" w:eastAsia="Times New Roman" w:hAnsi="Times New Roman" w:cs="Times New Roman"/>
      <w:b w:val="0"/>
      <w:bCs w:val="0"/>
      <w:i w:val="0"/>
      <w:iCs w:val="0"/>
      <w:smallCaps w:val="0"/>
      <w:strike w:val="0"/>
      <w:color w:val="000000"/>
      <w:spacing w:val="0"/>
      <w:w w:val="100"/>
      <w:position w:val="0"/>
      <w:sz w:val="27"/>
      <w:szCs w:val="27"/>
      <w:u w:val="none"/>
      <w:shd w:val="clear" w:color="auto" w:fill="FFFFFF"/>
      <w:lang w:val="vi-VN"/>
    </w:rPr>
  </w:style>
  <w:style w:type="paragraph" w:customStyle="1" w:styleId="BodyText22">
    <w:name w:val="Body Text2"/>
    <w:basedOn w:val="Normal"/>
    <w:rsid w:val="00625AC0"/>
    <w:pPr>
      <w:widowControl w:val="0"/>
      <w:shd w:val="clear" w:color="auto" w:fill="FFFFFF"/>
      <w:spacing w:before="180" w:after="60" w:line="365" w:lineRule="exact"/>
      <w:jc w:val="both"/>
    </w:pPr>
    <w:rPr>
      <w:rFonts w:eastAsia="Times New Roman"/>
      <w:sz w:val="27"/>
      <w:szCs w:val="27"/>
      <w:lang w:val="vi-VN"/>
    </w:rPr>
  </w:style>
  <w:style w:type="character" w:customStyle="1" w:styleId="Bodytext17">
    <w:name w:val="Body text (17)_"/>
    <w:basedOn w:val="DefaultParagraphFont"/>
    <w:rsid w:val="00625AC0"/>
    <w:rPr>
      <w:rFonts w:ascii="Segoe UI" w:eastAsia="Segoe UI" w:hAnsi="Segoe UI" w:cs="Segoe UI"/>
      <w:b/>
      <w:bCs/>
      <w:i w:val="0"/>
      <w:iCs w:val="0"/>
      <w:smallCaps w:val="0"/>
      <w:strike w:val="0"/>
      <w:sz w:val="27"/>
      <w:szCs w:val="27"/>
      <w:u w:val="none"/>
    </w:rPr>
  </w:style>
  <w:style w:type="character" w:customStyle="1" w:styleId="Bodytext170">
    <w:name w:val="Body text (17)"/>
    <w:basedOn w:val="Bodytext17"/>
    <w:rsid w:val="00625AC0"/>
    <w:rPr>
      <w:rFonts w:ascii="Segoe UI" w:eastAsia="Segoe UI" w:hAnsi="Segoe UI" w:cs="Segoe UI"/>
      <w:b/>
      <w:bCs/>
      <w:i w:val="0"/>
      <w:iCs w:val="0"/>
      <w:smallCaps w:val="0"/>
      <w:strike w:val="0"/>
      <w:color w:val="000000"/>
      <w:spacing w:val="0"/>
      <w:w w:val="100"/>
      <w:position w:val="0"/>
      <w:sz w:val="27"/>
      <w:szCs w:val="27"/>
      <w:u w:val="none"/>
      <w:lang w:val="vi-VN"/>
    </w:rPr>
  </w:style>
  <w:style w:type="character" w:customStyle="1" w:styleId="BodytextItalic">
    <w:name w:val="Body text + Italic"/>
    <w:basedOn w:val="Bodytext0"/>
    <w:rsid w:val="00625AC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rPr>
  </w:style>
  <w:style w:type="character" w:customStyle="1" w:styleId="Bodytext117">
    <w:name w:val="Body text (117)_"/>
    <w:basedOn w:val="DefaultParagraphFont"/>
    <w:link w:val="Bodytext1170"/>
    <w:rsid w:val="00625AC0"/>
    <w:rPr>
      <w:rFonts w:ascii="Lucida Sans Unicode" w:eastAsia="Lucida Sans Unicode" w:hAnsi="Lucida Sans Unicode" w:cs="Lucida Sans Unicode"/>
      <w:sz w:val="8"/>
      <w:szCs w:val="8"/>
      <w:shd w:val="clear" w:color="auto" w:fill="FFFFFF"/>
    </w:rPr>
  </w:style>
  <w:style w:type="paragraph" w:customStyle="1" w:styleId="Bodytext1170">
    <w:name w:val="Body text (117)"/>
    <w:basedOn w:val="Normal"/>
    <w:link w:val="Bodytext117"/>
    <w:rsid w:val="00625AC0"/>
    <w:pPr>
      <w:widowControl w:val="0"/>
      <w:shd w:val="clear" w:color="auto" w:fill="FFFFFF"/>
      <w:spacing w:before="0" w:after="180" w:line="0" w:lineRule="atLeast"/>
    </w:pPr>
    <w:rPr>
      <w:rFonts w:ascii="Lucida Sans Unicode" w:eastAsia="Lucida Sans Unicode" w:hAnsi="Lucida Sans Unicode" w:cs="Lucida Sans Unicode"/>
      <w:sz w:val="8"/>
      <w:szCs w:val="8"/>
    </w:rPr>
  </w:style>
  <w:style w:type="character" w:customStyle="1" w:styleId="Heading66">
    <w:name w:val="Heading #6 (6)_"/>
    <w:basedOn w:val="DefaultParagraphFont"/>
    <w:link w:val="Heading660"/>
    <w:rsid w:val="00625AC0"/>
    <w:rPr>
      <w:rFonts w:ascii="Segoe UI" w:eastAsia="Segoe UI" w:hAnsi="Segoe UI" w:cs="Segoe UI"/>
      <w:b/>
      <w:bCs/>
      <w:sz w:val="27"/>
      <w:szCs w:val="27"/>
      <w:shd w:val="clear" w:color="auto" w:fill="FFFFFF"/>
    </w:rPr>
  </w:style>
  <w:style w:type="paragraph" w:customStyle="1" w:styleId="Heading660">
    <w:name w:val="Heading #6 (6)"/>
    <w:basedOn w:val="Normal"/>
    <w:link w:val="Heading66"/>
    <w:rsid w:val="00625AC0"/>
    <w:pPr>
      <w:widowControl w:val="0"/>
      <w:shd w:val="clear" w:color="auto" w:fill="FFFFFF"/>
      <w:spacing w:before="0" w:after="0" w:line="433" w:lineRule="exact"/>
      <w:ind w:firstLine="480"/>
      <w:jc w:val="both"/>
      <w:outlineLvl w:val="5"/>
    </w:pPr>
    <w:rPr>
      <w:rFonts w:ascii="Segoe UI" w:eastAsia="Segoe UI" w:hAnsi="Segoe UI" w:cs="Segoe UI"/>
      <w:b/>
      <w:bCs/>
      <w:sz w:val="27"/>
      <w:szCs w:val="27"/>
    </w:rPr>
  </w:style>
  <w:style w:type="paragraph" w:customStyle="1" w:styleId="Vnbnnidung">
    <w:name w:val="Văn bản nội dung"/>
    <w:basedOn w:val="Normal"/>
    <w:link w:val="Vnbnnidung0"/>
    <w:qFormat/>
    <w:rsid w:val="00625AC0"/>
    <w:pPr>
      <w:widowControl w:val="0"/>
      <w:spacing w:before="0" w:after="100" w:line="300" w:lineRule="auto"/>
      <w:ind w:firstLine="400"/>
    </w:pPr>
    <w:rPr>
      <w:rFonts w:asciiTheme="minorHAnsi" w:eastAsia="Times New Roman" w:hAnsiTheme="minorHAnsi"/>
      <w:color w:val="auto"/>
      <w:sz w:val="22"/>
      <w:szCs w:val="22"/>
    </w:rPr>
  </w:style>
  <w:style w:type="paragraph" w:customStyle="1" w:styleId="BodyText30">
    <w:name w:val="Body Text3"/>
    <w:basedOn w:val="Normal"/>
    <w:rsid w:val="00625AC0"/>
    <w:pPr>
      <w:widowControl w:val="0"/>
      <w:shd w:val="clear" w:color="auto" w:fill="FFFFFF"/>
      <w:spacing w:before="180" w:after="180" w:line="0" w:lineRule="atLeast"/>
      <w:jc w:val="both"/>
    </w:pPr>
    <w:rPr>
      <w:rFonts w:eastAsia="Times New Roman"/>
      <w:color w:val="auto"/>
      <w:sz w:val="23"/>
      <w:szCs w:val="23"/>
    </w:rPr>
  </w:style>
  <w:style w:type="paragraph" w:customStyle="1" w:styleId="BodyText4">
    <w:name w:val="Body Text4"/>
    <w:basedOn w:val="Normal"/>
    <w:rsid w:val="00625AC0"/>
    <w:pPr>
      <w:widowControl w:val="0"/>
      <w:shd w:val="clear" w:color="auto" w:fill="FFFFFF"/>
      <w:spacing w:before="1260" w:after="180" w:line="211" w:lineRule="exact"/>
      <w:ind w:hanging="460"/>
    </w:pPr>
    <w:rPr>
      <w:rFonts w:ascii="Palatino Linotype" w:eastAsia="Palatino Linotype" w:hAnsi="Palatino Linotype" w:cs="Palatino Linotype"/>
      <w:sz w:val="22"/>
      <w:szCs w:val="22"/>
      <w:lang w:val="vi-VN"/>
    </w:rPr>
  </w:style>
  <w:style w:type="paragraph" w:customStyle="1" w:styleId="5tenbang">
    <w:name w:val="5 ten bang"/>
    <w:basedOn w:val="Heading2"/>
    <w:qFormat/>
    <w:rsid w:val="00625AC0"/>
    <w:pPr>
      <w:spacing w:before="120" w:after="120" w:line="300" w:lineRule="auto"/>
      <w:jc w:val="center"/>
    </w:pPr>
    <w:rPr>
      <w:rFonts w:ascii="Times New Roman" w:eastAsia="Calibri" w:hAnsi="Times New Roman" w:cs="Times New Roman"/>
      <w:b/>
      <w:bCs/>
      <w:i/>
      <w:color w:val="auto"/>
      <w:kern w:val="0"/>
      <w:sz w:val="28"/>
      <w:szCs w:val="26"/>
      <w:lang w:val="vi-VN" w:eastAsia="x-none"/>
      <w14:ligatures w14:val="none"/>
    </w:rPr>
  </w:style>
  <w:style w:type="paragraph" w:customStyle="1" w:styleId="9tit3">
    <w:name w:val="9 tit 3"/>
    <w:basedOn w:val="5tenbang"/>
    <w:qFormat/>
    <w:rsid w:val="00625AC0"/>
    <w:pPr>
      <w:keepNext w:val="0"/>
      <w:keepLines w:val="0"/>
      <w:suppressAutoHyphens/>
      <w:spacing w:before="160"/>
    </w:pPr>
    <w:rPr>
      <w:lang w:val="en-US"/>
    </w:rPr>
  </w:style>
  <w:style w:type="table" w:customStyle="1" w:styleId="TableGrid4">
    <w:name w:val="Table Grid4"/>
    <w:basedOn w:val="TableNormal"/>
    <w:next w:val="TableGrid"/>
    <w:uiPriority w:val="39"/>
    <w:qFormat/>
    <w:rsid w:val="00155E89"/>
    <w:pPr>
      <w:spacing w:before="0" w:after="0"/>
      <w:jc w:val="both"/>
    </w:pPr>
    <w:rPr>
      <w:rFonts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155E89"/>
    <w:pPr>
      <w:spacing w:before="0" w:after="0"/>
    </w:pPr>
    <w:rPr>
      <w:rFonts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155E89"/>
    <w:pPr>
      <w:spacing w:before="0" w:after="0"/>
    </w:pPr>
    <w:rPr>
      <w:rFonts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55E89"/>
    <w:pPr>
      <w:spacing w:before="0" w:after="0"/>
    </w:pPr>
    <w:rPr>
      <w:rFonts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155E89"/>
    <w:pPr>
      <w:spacing w:before="0" w:after="0"/>
    </w:pPr>
    <w:rPr>
      <w:rFonts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155E89"/>
    <w:pPr>
      <w:spacing w:before="0" w:after="0"/>
    </w:pPr>
    <w:rPr>
      <w:rFonts w:cstheme="minorBidi"/>
      <w:color w:val="auto"/>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55E89"/>
    <w:pPr>
      <w:spacing w:before="0" w:after="0"/>
    </w:pPr>
    <w:rPr>
      <w:rFonts w:cstheme="minorBidi"/>
      <w:color w:val="auto"/>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
    <w:name w:val="Char Char"/>
    <w:rsid w:val="00155E89"/>
    <w:rPr>
      <w:rFonts w:ascii="VNI-Times" w:hAnsi="VNI-Times"/>
      <w:sz w:val="28"/>
      <w:lang w:val="en-US" w:eastAsia="en-US" w:bidi="ar-SA"/>
    </w:rPr>
  </w:style>
  <w:style w:type="table" w:customStyle="1" w:styleId="TableGrid7">
    <w:name w:val="Table Grid7"/>
    <w:basedOn w:val="TableNormal"/>
    <w:next w:val="TableGrid"/>
    <w:uiPriority w:val="59"/>
    <w:rsid w:val="00155E8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uiPriority w:val="1"/>
    <w:qFormat/>
    <w:rsid w:val="00155E89"/>
    <w:pPr>
      <w:spacing w:before="0" w:after="0"/>
      <w:jc w:val="both"/>
    </w:pPr>
    <w:rPr>
      <w:rFonts w:ascii="Calibri Light" w:hAnsi="Calibri Light" w:cs="Calibri Light"/>
      <w:color w:val="auto"/>
      <w:sz w:val="24"/>
      <w:szCs w:val="22"/>
      <w:lang w:val="vi-VN"/>
    </w:rPr>
  </w:style>
  <w:style w:type="paragraph" w:customStyle="1" w:styleId="bangtxt">
    <w:name w:val="bangtxt"/>
    <w:basedOn w:val="Normal"/>
    <w:rsid w:val="00155E89"/>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VnTime" w:eastAsia="Times New Roman" w:hAnsi=".VnTime"/>
      <w:color w:val="auto"/>
      <w:spacing w:val="2"/>
      <w:sz w:val="24"/>
      <w:szCs w:val="24"/>
    </w:rPr>
  </w:style>
  <w:style w:type="character" w:customStyle="1" w:styleId="fontstyle41">
    <w:name w:val="fontstyle41"/>
    <w:basedOn w:val="DefaultParagraphFont"/>
    <w:rsid w:val="00155E89"/>
    <w:rPr>
      <w:rFonts w:ascii="TT3522o00" w:hAnsi="TT3522o00" w:hint="default"/>
      <w:b w:val="0"/>
      <w:bCs w:val="0"/>
      <w:i w:val="0"/>
      <w:iCs w:val="0"/>
      <w:color w:val="000000"/>
      <w:sz w:val="24"/>
      <w:szCs w:val="24"/>
    </w:rPr>
  </w:style>
  <w:style w:type="table" w:customStyle="1" w:styleId="TableGrid11">
    <w:name w:val="Table Grid11"/>
    <w:basedOn w:val="TableNormal"/>
    <w:next w:val="TableGrid"/>
    <w:uiPriority w:val="59"/>
    <w:rsid w:val="00155E89"/>
    <w:pPr>
      <w:spacing w:before="0" w:after="0"/>
    </w:pPr>
    <w:rPr>
      <w:rFonts w:asciiTheme="minorHAnsi" w:hAnsiTheme="minorHAnsi" w:cstheme="minorBidi"/>
      <w:color w:val="auto"/>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g">
    <w:name w:val="bang"/>
    <w:basedOn w:val="Normal"/>
    <w:link w:val="bangChar"/>
    <w:rsid w:val="00155E89"/>
    <w:pPr>
      <w:spacing w:before="40" w:after="80" w:line="264" w:lineRule="auto"/>
      <w:jc w:val="both"/>
    </w:pPr>
    <w:rPr>
      <w:rFonts w:ascii=".VnTime" w:eastAsia="Times New Roman" w:hAnsi=".VnTime"/>
      <w:color w:val="auto"/>
      <w:sz w:val="24"/>
      <w:szCs w:val="24"/>
    </w:rPr>
  </w:style>
  <w:style w:type="character" w:customStyle="1" w:styleId="bangChar">
    <w:name w:val="bang Char"/>
    <w:link w:val="bang"/>
    <w:rsid w:val="00155E89"/>
    <w:rPr>
      <w:rFonts w:ascii=".VnTime" w:eastAsia="Times New Roman" w:hAnsi=".VnTime"/>
      <w:color w:val="auto"/>
      <w:sz w:val="24"/>
      <w:szCs w:val="24"/>
    </w:rPr>
  </w:style>
  <w:style w:type="table" w:customStyle="1" w:styleId="GridTable4-Accent51">
    <w:name w:val="Grid Table 4 - Accent 51"/>
    <w:basedOn w:val="TableNormal"/>
    <w:next w:val="GridTable4-Accent5"/>
    <w:uiPriority w:val="49"/>
    <w:rsid w:val="00155E89"/>
    <w:pPr>
      <w:spacing w:before="60" w:after="0"/>
      <w:ind w:firstLineChars="100" w:firstLine="100"/>
    </w:pPr>
    <w:rPr>
      <w:rFonts w:asciiTheme="minorHAnsi" w:hAnsiTheme="minorHAnsi" w:cstheme="minorBidi"/>
      <w:color w:val="auto"/>
      <w:sz w:val="22"/>
      <w:szCs w:val="22"/>
      <w:lang w:val="vi-V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
    <w:name w:val="Grid Table 4 - Accent 11"/>
    <w:basedOn w:val="TableNormal"/>
    <w:next w:val="GridTable4-Accent1"/>
    <w:uiPriority w:val="49"/>
    <w:rsid w:val="00155E89"/>
    <w:pPr>
      <w:spacing w:before="60" w:after="0"/>
      <w:ind w:firstLineChars="100" w:firstLine="100"/>
    </w:pPr>
    <w:rPr>
      <w:rFonts w:asciiTheme="minorHAnsi" w:hAnsiTheme="minorHAnsi" w:cstheme="minorBidi"/>
      <w:color w:val="auto"/>
      <w:sz w:val="22"/>
      <w:szCs w:val="22"/>
      <w:lang w:val="vi-V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TableNormal"/>
    <w:next w:val="GridTable6Colorful-Accent1"/>
    <w:uiPriority w:val="51"/>
    <w:rsid w:val="00155E89"/>
    <w:pPr>
      <w:spacing w:before="60" w:after="0"/>
      <w:ind w:firstLineChars="100" w:firstLine="100"/>
    </w:pPr>
    <w:rPr>
      <w:rFonts w:asciiTheme="minorHAnsi" w:hAnsiTheme="minorHAnsi" w:cstheme="minorBidi"/>
      <w:color w:val="2F5496"/>
      <w:sz w:val="22"/>
      <w:szCs w:val="22"/>
      <w:lang w:val="vi-V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11">
    <w:name w:val="Grid Table 5 Dark - Accent 11"/>
    <w:basedOn w:val="TableNormal"/>
    <w:next w:val="GridTable5Dark-Accent1"/>
    <w:uiPriority w:val="50"/>
    <w:rsid w:val="00155E89"/>
    <w:pPr>
      <w:spacing w:before="60" w:after="0"/>
      <w:ind w:firstLineChars="100" w:firstLine="100"/>
    </w:pPr>
    <w:rPr>
      <w:rFonts w:asciiTheme="minorHAnsi" w:hAnsiTheme="minorHAnsi" w:cstheme="minorBidi"/>
      <w:color w:val="auto"/>
      <w:sz w:val="22"/>
      <w:szCs w:val="22"/>
      <w:lang w:val="vi-V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111">
    <w:name w:val="Table Grid111"/>
    <w:basedOn w:val="TableNormal"/>
    <w:next w:val="TableGrid"/>
    <w:uiPriority w:val="39"/>
    <w:locked/>
    <w:rsid w:val="00155E8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6Arial">
    <w:name w:val="Body text (6) + Arial"/>
    <w:aliases w:val="10.5 pt"/>
    <w:basedOn w:val="DefaultParagraphFont"/>
    <w:rsid w:val="00155E89"/>
    <w:rPr>
      <w:rFonts w:ascii="Arial" w:eastAsia="Arial" w:hAnsi="Arial" w:cs="Arial"/>
      <w:color w:val="000000"/>
      <w:spacing w:val="0"/>
      <w:w w:val="100"/>
      <w:position w:val="0"/>
      <w:sz w:val="21"/>
      <w:szCs w:val="21"/>
      <w:shd w:val="clear" w:color="auto" w:fill="FFFFFF"/>
      <w:lang w:val="vi-VN" w:eastAsia="vi-VN" w:bidi="vi-VN"/>
    </w:rPr>
  </w:style>
  <w:style w:type="table" w:styleId="GridTable4-Accent5">
    <w:name w:val="Grid Table 4 Accent 5"/>
    <w:basedOn w:val="TableNormal"/>
    <w:uiPriority w:val="49"/>
    <w:rsid w:val="00155E89"/>
    <w:pPr>
      <w:widowControl w:val="0"/>
      <w:autoSpaceDE w:val="0"/>
      <w:autoSpaceDN w:val="0"/>
      <w:spacing w:before="0" w:after="0"/>
    </w:pPr>
    <w:rPr>
      <w:rFonts w:asciiTheme="minorHAnsi" w:hAnsiTheme="minorHAnsi" w:cstheme="minorBidi"/>
      <w:color w:val="auto"/>
      <w:sz w:val="22"/>
      <w:szCs w:val="22"/>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1">
    <w:name w:val="Grid Table 4 Accent 1"/>
    <w:basedOn w:val="TableNormal"/>
    <w:uiPriority w:val="49"/>
    <w:rsid w:val="00155E89"/>
    <w:pPr>
      <w:widowControl w:val="0"/>
      <w:autoSpaceDE w:val="0"/>
      <w:autoSpaceDN w:val="0"/>
      <w:spacing w:before="0" w:after="0"/>
    </w:pPr>
    <w:rPr>
      <w:rFonts w:asciiTheme="minorHAnsi" w:hAnsiTheme="minorHAnsi" w:cstheme="minorBidi"/>
      <w:color w:val="auto"/>
      <w:sz w:val="22"/>
      <w:szCs w:val="22"/>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6Colorful-Accent1">
    <w:name w:val="Grid Table 6 Colorful Accent 1"/>
    <w:basedOn w:val="TableNormal"/>
    <w:uiPriority w:val="51"/>
    <w:rsid w:val="00155E89"/>
    <w:pPr>
      <w:widowControl w:val="0"/>
      <w:autoSpaceDE w:val="0"/>
      <w:autoSpaceDN w:val="0"/>
      <w:spacing w:before="0" w:after="0"/>
    </w:pPr>
    <w:rPr>
      <w:rFonts w:asciiTheme="minorHAnsi" w:hAnsiTheme="minorHAnsi" w:cstheme="minorBidi"/>
      <w:color w:val="2F5496" w:themeColor="accent1" w:themeShade="BF"/>
      <w:sz w:val="22"/>
      <w:szCs w:val="22"/>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155E89"/>
    <w:pPr>
      <w:widowControl w:val="0"/>
      <w:autoSpaceDE w:val="0"/>
      <w:autoSpaceDN w:val="0"/>
      <w:spacing w:before="0" w:after="0"/>
    </w:pPr>
    <w:rPr>
      <w:rFonts w:asciiTheme="minorHAnsi" w:hAnsiTheme="minorHAnsi" w:cstheme="minorBidi"/>
      <w:color w:val="auto"/>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8">
    <w:name w:val="Table Grid8"/>
    <w:basedOn w:val="TableNormal"/>
    <w:next w:val="TableGrid"/>
    <w:uiPriority w:val="39"/>
    <w:rsid w:val="00155E8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7">
    <w:name w:val="Pa17"/>
    <w:basedOn w:val="Normal"/>
    <w:next w:val="Normal"/>
    <w:uiPriority w:val="99"/>
    <w:rsid w:val="00155E89"/>
    <w:pPr>
      <w:autoSpaceDE w:val="0"/>
      <w:autoSpaceDN w:val="0"/>
      <w:adjustRightInd w:val="0"/>
      <w:spacing w:before="0" w:after="0" w:line="241" w:lineRule="atLeast"/>
    </w:pPr>
    <w:rPr>
      <w:rFonts w:ascii="NXDYL O+ Myriad Pro" w:eastAsia="Calibri" w:hAnsi="NXDYL O+ Myriad Pro"/>
      <w:color w:val="auto"/>
      <w:sz w:val="24"/>
      <w:szCs w:val="24"/>
      <w:lang w:val="en-GB"/>
    </w:rPr>
  </w:style>
  <w:style w:type="table" w:customStyle="1" w:styleId="TableGrid9">
    <w:name w:val="Table Grid9"/>
    <w:basedOn w:val="TableNormal"/>
    <w:next w:val="TableGrid"/>
    <w:uiPriority w:val="39"/>
    <w:rsid w:val="00155E8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55E89"/>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55E89"/>
  </w:style>
  <w:style w:type="table" w:customStyle="1" w:styleId="TableGrid12">
    <w:name w:val="Table Grid12"/>
    <w:basedOn w:val="TableNormal"/>
    <w:next w:val="TableGrid"/>
    <w:uiPriority w:val="59"/>
    <w:rsid w:val="00155E89"/>
    <w:pPr>
      <w:spacing w:before="0" w:after="0"/>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basedOn w:val="DefaultParagraphFont"/>
    <w:uiPriority w:val="99"/>
    <w:semiHidden/>
    <w:rsid w:val="00155E89"/>
  </w:style>
  <w:style w:type="character" w:customStyle="1" w:styleId="FooterChar1">
    <w:name w:val="Footer Char1"/>
    <w:basedOn w:val="DefaultParagraphFont"/>
    <w:uiPriority w:val="99"/>
    <w:semiHidden/>
    <w:rsid w:val="00155E89"/>
  </w:style>
  <w:style w:type="character" w:customStyle="1" w:styleId="BodyTextIndent2Char1">
    <w:name w:val="Body Text Indent 2 Char1"/>
    <w:basedOn w:val="DefaultParagraphFont"/>
    <w:uiPriority w:val="99"/>
    <w:semiHidden/>
    <w:rsid w:val="00155E89"/>
    <w:rPr>
      <w:rFonts w:ascii="Times New Roman" w:eastAsia="Times New Roman" w:hAnsi="Times New Roman" w:cs="Times New Roman"/>
      <w:lang w:val="vi"/>
    </w:rPr>
  </w:style>
  <w:style w:type="character" w:customStyle="1" w:styleId="BalloonTextChar1">
    <w:name w:val="Balloon Text Char1"/>
    <w:basedOn w:val="DefaultParagraphFont"/>
    <w:qFormat/>
    <w:rsid w:val="00155E89"/>
    <w:rPr>
      <w:rFonts w:ascii="Segoe UI" w:hAnsi="Segoe UI" w:cs="Segoe UI"/>
      <w:sz w:val="18"/>
      <w:szCs w:val="18"/>
    </w:rPr>
  </w:style>
  <w:style w:type="paragraph" w:customStyle="1" w:styleId="Normal2">
    <w:name w:val="Normal2"/>
    <w:uiPriority w:val="99"/>
    <w:qFormat/>
    <w:rsid w:val="00155E89"/>
    <w:pPr>
      <w:spacing w:before="0" w:after="0"/>
    </w:pPr>
    <w:rPr>
      <w:rFonts w:eastAsia="Times New Roman"/>
      <w:color w:val="auto"/>
      <w:szCs w:val="28"/>
    </w:rPr>
  </w:style>
  <w:style w:type="paragraph" w:customStyle="1" w:styleId="CharCharChar">
    <w:name w:val="Char Char Char"/>
    <w:basedOn w:val="Normal"/>
    <w:autoRedefine/>
    <w:qFormat/>
    <w:rsid w:val="00155E89"/>
    <w:pPr>
      <w:pageBreakBefore/>
      <w:tabs>
        <w:tab w:val="left" w:pos="850"/>
        <w:tab w:val="left" w:pos="1191"/>
        <w:tab w:val="left" w:pos="1531"/>
      </w:tabs>
      <w:spacing w:before="0"/>
      <w:jc w:val="center"/>
    </w:pPr>
    <w:rPr>
      <w:rFonts w:ascii="Tahoma" w:eastAsia="MS Mincho" w:hAnsi="Tahoma" w:cs="Tahoma"/>
      <w:b/>
      <w:bCs/>
      <w:color w:val="FFFFFF"/>
      <w:spacing w:val="20"/>
      <w:sz w:val="22"/>
      <w:szCs w:val="22"/>
      <w:lang w:val="en-GB" w:eastAsia="zh-CN"/>
    </w:rPr>
  </w:style>
  <w:style w:type="paragraph" w:customStyle="1" w:styleId="000B">
    <w:name w:val="000B"/>
    <w:basedOn w:val="Heading5"/>
    <w:qFormat/>
    <w:rsid w:val="00155E89"/>
    <w:pPr>
      <w:keepNext w:val="0"/>
      <w:keepLines w:val="0"/>
      <w:spacing w:before="0" w:after="0" w:line="360" w:lineRule="auto"/>
      <w:jc w:val="center"/>
    </w:pPr>
    <w:rPr>
      <w:rFonts w:ascii="Times New Roman" w:eastAsia="Times New Roman" w:hAnsi="Times New Roman" w:cs="Times New Roman"/>
      <w:bCs/>
      <w:iCs/>
      <w:color w:val="000000"/>
      <w:kern w:val="0"/>
      <w:sz w:val="26"/>
      <w:szCs w:val="22"/>
      <w14:ligatures w14:val="none"/>
    </w:rPr>
  </w:style>
  <w:style w:type="paragraph" w:customStyle="1" w:styleId="0noidung">
    <w:name w:val="0 noi dung"/>
    <w:basedOn w:val="Normal"/>
    <w:link w:val="0noidungChar"/>
    <w:qFormat/>
    <w:rsid w:val="00155E89"/>
    <w:pPr>
      <w:suppressAutoHyphens/>
      <w:spacing w:line="276" w:lineRule="auto"/>
      <w:ind w:firstLine="567"/>
      <w:jc w:val="both"/>
    </w:pPr>
    <w:rPr>
      <w:rFonts w:eastAsia="SimSun"/>
      <w:color w:val="auto"/>
      <w:szCs w:val="28"/>
      <w:lang w:val="es-ES"/>
    </w:rPr>
  </w:style>
  <w:style w:type="character" w:customStyle="1" w:styleId="0noidungChar">
    <w:name w:val="0 noi dung Char"/>
    <w:link w:val="0noidung"/>
    <w:rsid w:val="00155E89"/>
    <w:rPr>
      <w:rFonts w:eastAsia="SimSun"/>
      <w:color w:val="auto"/>
      <w:szCs w:val="28"/>
      <w:lang w:val="es-ES"/>
    </w:rPr>
  </w:style>
  <w:style w:type="character" w:styleId="EndnoteReference">
    <w:name w:val="endnote reference"/>
    <w:rsid w:val="00155E89"/>
    <w:rPr>
      <w:vertAlign w:val="superscript"/>
    </w:rPr>
  </w:style>
  <w:style w:type="character" w:styleId="CommentReference">
    <w:name w:val="annotation reference"/>
    <w:uiPriority w:val="99"/>
    <w:qFormat/>
    <w:rsid w:val="00155E89"/>
    <w:rPr>
      <w:sz w:val="16"/>
      <w:szCs w:val="16"/>
    </w:rPr>
  </w:style>
  <w:style w:type="paragraph" w:styleId="CommentText">
    <w:name w:val="annotation text"/>
    <w:basedOn w:val="Normal"/>
    <w:link w:val="CommentTextChar"/>
    <w:uiPriority w:val="99"/>
    <w:qFormat/>
    <w:rsid w:val="00155E89"/>
    <w:pPr>
      <w:widowControl w:val="0"/>
      <w:autoSpaceDE w:val="0"/>
      <w:autoSpaceDN w:val="0"/>
      <w:spacing w:before="0" w:after="0"/>
    </w:pPr>
    <w:rPr>
      <w:rFonts w:eastAsia="Times New Roman"/>
      <w:color w:val="auto"/>
      <w:sz w:val="20"/>
      <w:szCs w:val="20"/>
      <w:lang w:val="vi"/>
    </w:rPr>
  </w:style>
  <w:style w:type="character" w:customStyle="1" w:styleId="CommentTextChar">
    <w:name w:val="Comment Text Char"/>
    <w:basedOn w:val="DefaultParagraphFont"/>
    <w:link w:val="CommentText"/>
    <w:uiPriority w:val="99"/>
    <w:qFormat/>
    <w:rsid w:val="00155E89"/>
    <w:rPr>
      <w:rFonts w:eastAsia="Times New Roman"/>
      <w:color w:val="auto"/>
      <w:sz w:val="20"/>
      <w:szCs w:val="20"/>
      <w:lang w:val="vi"/>
    </w:rPr>
  </w:style>
  <w:style w:type="paragraph" w:styleId="CommentSubject">
    <w:name w:val="annotation subject"/>
    <w:basedOn w:val="CommentText"/>
    <w:next w:val="CommentText"/>
    <w:link w:val="CommentSubjectChar"/>
    <w:uiPriority w:val="99"/>
    <w:qFormat/>
    <w:rsid w:val="00155E89"/>
    <w:rPr>
      <w:b/>
      <w:bCs/>
    </w:rPr>
  </w:style>
  <w:style w:type="character" w:customStyle="1" w:styleId="CommentSubjectChar">
    <w:name w:val="Comment Subject Char"/>
    <w:basedOn w:val="CommentTextChar"/>
    <w:link w:val="CommentSubject"/>
    <w:uiPriority w:val="99"/>
    <w:qFormat/>
    <w:rsid w:val="00155E89"/>
    <w:rPr>
      <w:rFonts w:eastAsia="Times New Roman"/>
      <w:b/>
      <w:bCs/>
      <w:color w:val="auto"/>
      <w:sz w:val="20"/>
      <w:szCs w:val="20"/>
      <w:lang w:val="vi"/>
    </w:rPr>
  </w:style>
  <w:style w:type="table" w:customStyle="1" w:styleId="TableGrid31">
    <w:name w:val="Table Grid31"/>
    <w:basedOn w:val="TableNormal"/>
    <w:uiPriority w:val="39"/>
    <w:qFormat/>
    <w:rsid w:val="00155E89"/>
    <w:pPr>
      <w:spacing w:before="0" w:after="0"/>
    </w:pPr>
    <w:rPr>
      <w:rFonts w:ascii="Cambria" w:eastAsia="Cambria" w:hAnsi="Cambria"/>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155E89"/>
    <w:pPr>
      <w:spacing w:before="0" w:after="0"/>
      <w:jc w:val="center"/>
    </w:pPr>
    <w:rPr>
      <w:rFonts w:ascii=".VnTimeH" w:eastAsia="Times New Roman" w:hAnsi=".VnTimeH"/>
      <w:b/>
      <w:bCs/>
      <w:color w:val="auto"/>
      <w:szCs w:val="24"/>
    </w:rPr>
  </w:style>
  <w:style w:type="character" w:customStyle="1" w:styleId="uv3um">
    <w:name w:val="uv3um"/>
    <w:rsid w:val="00155E89"/>
  </w:style>
  <w:style w:type="paragraph" w:customStyle="1" w:styleId="CharCharCharChar">
    <w:name w:val="Char Char Char Char"/>
    <w:basedOn w:val="Normal"/>
    <w:autoRedefine/>
    <w:qFormat/>
    <w:rsid w:val="00155E89"/>
    <w:pPr>
      <w:pageBreakBefore/>
      <w:tabs>
        <w:tab w:val="left" w:pos="850"/>
        <w:tab w:val="left" w:pos="1191"/>
        <w:tab w:val="left" w:pos="1531"/>
      </w:tabs>
      <w:spacing w:before="0"/>
      <w:jc w:val="center"/>
    </w:pPr>
    <w:rPr>
      <w:rFonts w:ascii="Tahoma" w:eastAsia="MS Mincho" w:hAnsi="Tahoma" w:cs="Tahoma"/>
      <w:b/>
      <w:bCs/>
      <w:color w:val="FFFFFF"/>
      <w:spacing w:val="20"/>
      <w:sz w:val="22"/>
      <w:szCs w:val="22"/>
      <w:lang w:val="en-GB" w:eastAsia="zh-CN"/>
    </w:rPr>
  </w:style>
  <w:style w:type="paragraph" w:customStyle="1" w:styleId="msolistparagraphcxspmiddle">
    <w:name w:val="msolistparagraphcxspmiddle"/>
    <w:basedOn w:val="Normal"/>
    <w:qFormat/>
    <w:rsid w:val="00155E89"/>
    <w:pPr>
      <w:spacing w:before="100" w:beforeAutospacing="1" w:after="100" w:afterAutospacing="1"/>
    </w:pPr>
    <w:rPr>
      <w:rFonts w:eastAsia="Times New Roman"/>
      <w:color w:val="auto"/>
      <w:sz w:val="24"/>
      <w:szCs w:val="24"/>
    </w:rPr>
  </w:style>
  <w:style w:type="paragraph" w:customStyle="1" w:styleId="msolistparagraphcxsplast">
    <w:name w:val="msolistparagraphcxsplast"/>
    <w:basedOn w:val="Normal"/>
    <w:qFormat/>
    <w:rsid w:val="00155E89"/>
    <w:pPr>
      <w:spacing w:before="100" w:beforeAutospacing="1" w:after="100" w:afterAutospacing="1"/>
    </w:pPr>
    <w:rPr>
      <w:rFonts w:eastAsia="Times New Roman"/>
      <w:color w:val="auto"/>
      <w:sz w:val="24"/>
      <w:szCs w:val="24"/>
    </w:rPr>
  </w:style>
  <w:style w:type="paragraph" w:customStyle="1" w:styleId="western">
    <w:name w:val="western"/>
    <w:basedOn w:val="Normal"/>
    <w:qFormat/>
    <w:rsid w:val="00155E89"/>
    <w:pPr>
      <w:spacing w:before="100" w:beforeAutospacing="1" w:after="100" w:afterAutospacing="1"/>
    </w:pPr>
    <w:rPr>
      <w:rFonts w:eastAsia="Times New Roman"/>
      <w:color w:val="auto"/>
      <w:sz w:val="24"/>
      <w:szCs w:val="24"/>
    </w:rPr>
  </w:style>
  <w:style w:type="paragraph" w:customStyle="1" w:styleId="CHUONG">
    <w:name w:val="CHUONG"/>
    <w:basedOn w:val="Heading1"/>
    <w:qFormat/>
    <w:rsid w:val="00155E89"/>
    <w:pPr>
      <w:keepLines w:val="0"/>
      <w:spacing w:before="80" w:after="80"/>
      <w:jc w:val="center"/>
    </w:pPr>
    <w:rPr>
      <w:rFonts w:ascii=".VnTimeH" w:eastAsia="Times New Roman" w:hAnsi=".VnTimeH" w:cs="Times New Roman"/>
      <w:i/>
      <w:color w:val="auto"/>
      <w:sz w:val="24"/>
      <w:szCs w:val="20"/>
    </w:rPr>
  </w:style>
  <w:style w:type="character" w:customStyle="1" w:styleId="Vnbnnidung0">
    <w:name w:val="Văn bản nội dung_"/>
    <w:link w:val="Vnbnnidung"/>
    <w:qFormat/>
    <w:rsid w:val="00155E89"/>
    <w:rPr>
      <w:rFonts w:asciiTheme="minorHAnsi" w:eastAsia="Times New Roman" w:hAnsiTheme="minorHAnsi"/>
      <w:color w:val="auto"/>
      <w:sz w:val="22"/>
      <w:szCs w:val="22"/>
    </w:rPr>
  </w:style>
  <w:style w:type="paragraph" w:customStyle="1" w:styleId="RefChar">
    <w:name w:val="Ref Char"/>
    <w:aliases w:val="de nota al pie Char,Ref1 Char,BVI fnr Char Char Char Char Char Char Char,BVI fnr Car Car Char Char Char Char Char Char Char,BVI fnr Car Char Char Char Char Char Char Char,FNRefe"/>
    <w:basedOn w:val="Normal"/>
    <w:link w:val="FootnoteReference"/>
    <w:qFormat/>
    <w:rsid w:val="00155E89"/>
    <w:pPr>
      <w:spacing w:before="0" w:after="160" w:line="240" w:lineRule="exact"/>
    </w:pPr>
    <w:rPr>
      <w:vertAlign w:val="superscript"/>
    </w:rPr>
  </w:style>
  <w:style w:type="character" w:customStyle="1" w:styleId="Bodytext40">
    <w:name w:val="Body text (4)_"/>
    <w:basedOn w:val="DefaultParagraphFont"/>
    <w:link w:val="Bodytext41"/>
    <w:rsid w:val="004F3621"/>
    <w:rPr>
      <w:rFonts w:ascii="Palatino Linotype" w:eastAsia="Palatino Linotype" w:hAnsi="Palatino Linotype" w:cs="Palatino Linotype"/>
      <w:shd w:val="clear" w:color="auto" w:fill="FFFFFF"/>
    </w:rPr>
  </w:style>
  <w:style w:type="character" w:customStyle="1" w:styleId="Bodytext4Arial">
    <w:name w:val="Body text (4) + Arial"/>
    <w:aliases w:val="Italic,Spacing 0 pt,11 pt,Body text (2) + 8.5 pt,Heading #1 (2) + Palatino Linotype,Not Bold,Body text (4) + Segoe UI,8 pt,Not Italic,Body text (23) + 4.5 pt,Body text (23) + 6.5 pt,Picture caption (10) + 4.5 pt,13 pt,Bold,12 pt2"/>
    <w:basedOn w:val="Bodytext40"/>
    <w:uiPriority w:val="99"/>
    <w:rsid w:val="004F3621"/>
    <w:rPr>
      <w:rFonts w:ascii="Arial" w:eastAsia="Arial" w:hAnsi="Arial" w:cs="Arial"/>
      <w:color w:val="000000"/>
      <w:spacing w:val="0"/>
      <w:w w:val="100"/>
      <w:position w:val="0"/>
      <w:sz w:val="24"/>
      <w:szCs w:val="24"/>
      <w:shd w:val="clear" w:color="auto" w:fill="FFFFFF"/>
      <w:lang w:val="vi-VN" w:eastAsia="vi-VN" w:bidi="vi-VN"/>
    </w:rPr>
  </w:style>
  <w:style w:type="paragraph" w:customStyle="1" w:styleId="Bodytext41">
    <w:name w:val="Body text (4)"/>
    <w:basedOn w:val="Normal"/>
    <w:link w:val="Bodytext40"/>
    <w:qFormat/>
    <w:rsid w:val="004F3621"/>
    <w:pPr>
      <w:widowControl w:val="0"/>
      <w:shd w:val="clear" w:color="auto" w:fill="FFFFFF"/>
      <w:spacing w:before="360" w:after="0" w:line="344" w:lineRule="exact"/>
      <w:jc w:val="both"/>
    </w:pPr>
    <w:rPr>
      <w:rFonts w:ascii="Palatino Linotype" w:eastAsia="Palatino Linotype" w:hAnsi="Palatino Linotype" w:cs="Palatino Linotype"/>
    </w:rPr>
  </w:style>
  <w:style w:type="character" w:customStyle="1" w:styleId="Picturecaption3TimesNewRoman">
    <w:name w:val="Picture caption (3) + Times New Roman"/>
    <w:aliases w:val="12 pt9,12 pt26,Picture caption (12) + Times New Roman,Spacing 0 pt1"/>
    <w:uiPriority w:val="99"/>
    <w:rsid w:val="004F3621"/>
    <w:rPr>
      <w:rFonts w:ascii="Times New Roman" w:hAnsi="Times New Roman"/>
      <w:i/>
      <w:sz w:val="22"/>
      <w:u w:val="none"/>
    </w:rPr>
  </w:style>
  <w:style w:type="character" w:styleId="PlaceholderText">
    <w:name w:val="Placeholder Text"/>
    <w:uiPriority w:val="99"/>
    <w:semiHidden/>
    <w:rsid w:val="004F3621"/>
    <w:rPr>
      <w:color w:val="808080"/>
    </w:rPr>
  </w:style>
  <w:style w:type="paragraph" w:customStyle="1" w:styleId="msonospacing0">
    <w:name w:val="msonospacing"/>
    <w:rsid w:val="004F3621"/>
    <w:pPr>
      <w:spacing w:before="0" w:after="0"/>
    </w:pPr>
    <w:rPr>
      <w:rFonts w:ascii="Calibri" w:eastAsia="SimSun" w:hAnsi="Calibri"/>
      <w:color w:val="auto"/>
      <w:sz w:val="22"/>
      <w:szCs w:val="22"/>
    </w:rPr>
  </w:style>
  <w:style w:type="table" w:customStyle="1" w:styleId="TableGrid40">
    <w:name w:val="Table Grid40"/>
    <w:basedOn w:val="TableNormal"/>
    <w:next w:val="TableGrid"/>
    <w:uiPriority w:val="39"/>
    <w:rsid w:val="004F3621"/>
    <w:pPr>
      <w:spacing w:before="0" w:after="200" w:line="276" w:lineRule="auto"/>
    </w:pPr>
    <w:rPr>
      <w:rFonts w:eastAsia="Times New Roman"/>
      <w:color w:val="auto"/>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F3621"/>
    <w:pPr>
      <w:autoSpaceDE w:val="0"/>
      <w:autoSpaceDN w:val="0"/>
      <w:adjustRightInd w:val="0"/>
      <w:spacing w:before="0" w:after="0"/>
    </w:pPr>
    <w:rPr>
      <w:rFonts w:eastAsia="Times New Roman"/>
      <w:sz w:val="24"/>
      <w:szCs w:val="24"/>
    </w:rPr>
  </w:style>
  <w:style w:type="character" w:customStyle="1" w:styleId="UnresolvedMention">
    <w:name w:val="Unresolved Mention"/>
    <w:uiPriority w:val="99"/>
    <w:semiHidden/>
    <w:unhideWhenUsed/>
    <w:rsid w:val="004F3621"/>
    <w:rPr>
      <w:color w:val="605E5C"/>
      <w:shd w:val="clear" w:color="auto" w:fill="E1DFDD"/>
    </w:rPr>
  </w:style>
  <w:style w:type="character" w:styleId="FollowedHyperlink">
    <w:name w:val="FollowedHyperlink"/>
    <w:uiPriority w:val="99"/>
    <w:unhideWhenUsed/>
    <w:rsid w:val="004F3621"/>
    <w:rPr>
      <w:color w:val="800080"/>
      <w:u w:val="single"/>
    </w:rPr>
  </w:style>
  <w:style w:type="paragraph" w:customStyle="1" w:styleId="footnotedescription">
    <w:name w:val="footnote description"/>
    <w:next w:val="Normal"/>
    <w:link w:val="footnotedescriptionChar"/>
    <w:rsid w:val="004F3621"/>
    <w:pPr>
      <w:spacing w:before="0" w:after="0" w:line="259" w:lineRule="auto"/>
    </w:pPr>
    <w:rPr>
      <w:rFonts w:eastAsia="Times New Roman"/>
      <w:sz w:val="19"/>
      <w:szCs w:val="22"/>
    </w:rPr>
  </w:style>
  <w:style w:type="character" w:customStyle="1" w:styleId="footnotedescriptionChar">
    <w:name w:val="footnote description Char"/>
    <w:link w:val="footnotedescription"/>
    <w:rsid w:val="004F3621"/>
    <w:rPr>
      <w:rFonts w:eastAsia="Times New Roman"/>
      <w:sz w:val="19"/>
      <w:szCs w:val="22"/>
    </w:rPr>
  </w:style>
  <w:style w:type="character" w:customStyle="1" w:styleId="footnotemark">
    <w:name w:val="footnote mark"/>
    <w:rsid w:val="004F3621"/>
    <w:rPr>
      <w:rFonts w:ascii="Times New Roman" w:eastAsia="Times New Roman" w:hAnsi="Times New Roman" w:cs="Times New Roman"/>
      <w:color w:val="000000"/>
      <w:sz w:val="19"/>
      <w:vertAlign w:val="superscript"/>
    </w:rPr>
  </w:style>
  <w:style w:type="table" w:customStyle="1" w:styleId="TableGrid0">
    <w:name w:val="TableGrid"/>
    <w:rsid w:val="004F3621"/>
    <w:pPr>
      <w:spacing w:before="0" w:after="0"/>
    </w:pPr>
    <w:rPr>
      <w:rFonts w:ascii="Calibri" w:eastAsia="DengXian" w:hAnsi="Calibri"/>
      <w:color w:val="auto"/>
      <w:sz w:val="20"/>
      <w:szCs w:val="20"/>
    </w:rPr>
    <w:tblPr>
      <w:tblCellMar>
        <w:top w:w="0" w:type="dxa"/>
        <w:left w:w="0" w:type="dxa"/>
        <w:bottom w:w="0" w:type="dxa"/>
        <w:right w:w="0" w:type="dxa"/>
      </w:tblCellMar>
    </w:tblPr>
  </w:style>
  <w:style w:type="paragraph" w:customStyle="1" w:styleId="cs95e872d0">
    <w:name w:val="cs95e872d0"/>
    <w:basedOn w:val="Normal"/>
    <w:rsid w:val="004F3621"/>
    <w:pPr>
      <w:spacing w:before="100" w:beforeAutospacing="1" w:after="100" w:afterAutospacing="1"/>
    </w:pPr>
    <w:rPr>
      <w:rFonts w:eastAsia="Times New Roman"/>
      <w:color w:val="auto"/>
      <w:sz w:val="24"/>
      <w:szCs w:val="24"/>
    </w:rPr>
  </w:style>
  <w:style w:type="numbering" w:customStyle="1" w:styleId="NoList111">
    <w:name w:val="No List111"/>
    <w:next w:val="NoList"/>
    <w:uiPriority w:val="99"/>
    <w:semiHidden/>
    <w:unhideWhenUsed/>
    <w:rsid w:val="004F3621"/>
  </w:style>
  <w:style w:type="numbering" w:customStyle="1" w:styleId="NoList1111">
    <w:name w:val="No List1111"/>
    <w:next w:val="NoList"/>
    <w:uiPriority w:val="99"/>
    <w:semiHidden/>
    <w:unhideWhenUsed/>
    <w:rsid w:val="004F3621"/>
  </w:style>
  <w:style w:type="table" w:customStyle="1" w:styleId="TableGrid401">
    <w:name w:val="Table Grid401"/>
    <w:basedOn w:val="TableNormal"/>
    <w:next w:val="TableGrid"/>
    <w:uiPriority w:val="39"/>
    <w:rsid w:val="004F3621"/>
    <w:pPr>
      <w:spacing w:before="0" w:after="200" w:line="276" w:lineRule="auto"/>
    </w:pPr>
    <w:rPr>
      <w:rFonts w:eastAsia="Times New Roman"/>
      <w:color w:val="auto"/>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ngTK19">
    <w:name w:val="Bảng TK19"/>
    <w:basedOn w:val="TableNormal"/>
    <w:next w:val="TableGrid"/>
    <w:uiPriority w:val="39"/>
    <w:qFormat/>
    <w:rsid w:val="004F3621"/>
    <w:pPr>
      <w:spacing w:before="0" w:after="0"/>
    </w:pPr>
    <w:rPr>
      <w:rFonts w:ascii="Calibri" w:eastAsia="Calibri" w:hAnsi="Calibri"/>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0">
    <w:name w:val="Heading #4_"/>
    <w:link w:val="Heading41"/>
    <w:rsid w:val="004F3621"/>
    <w:rPr>
      <w:rFonts w:ascii="Arial" w:eastAsia="Arial" w:hAnsi="Arial" w:cs="Arial"/>
      <w:b/>
      <w:bCs/>
      <w:color w:val="0399D1"/>
      <w:sz w:val="38"/>
      <w:szCs w:val="38"/>
    </w:rPr>
  </w:style>
  <w:style w:type="paragraph" w:customStyle="1" w:styleId="Heading41">
    <w:name w:val="Heading #4"/>
    <w:basedOn w:val="Normal"/>
    <w:link w:val="Heading40"/>
    <w:rsid w:val="004F3621"/>
    <w:pPr>
      <w:widowControl w:val="0"/>
      <w:spacing w:before="0" w:after="110"/>
      <w:outlineLvl w:val="3"/>
    </w:pPr>
    <w:rPr>
      <w:rFonts w:ascii="Arial" w:eastAsia="Arial" w:hAnsi="Arial" w:cs="Arial"/>
      <w:b/>
      <w:bCs/>
      <w:color w:val="0399D1"/>
      <w:sz w:val="38"/>
      <w:szCs w:val="38"/>
    </w:rPr>
  </w:style>
  <w:style w:type="character" w:customStyle="1" w:styleId="Heading60">
    <w:name w:val="Heading #6_"/>
    <w:link w:val="Heading61"/>
    <w:rsid w:val="004F3621"/>
    <w:rPr>
      <w:rFonts w:ascii="Arial" w:eastAsia="Arial" w:hAnsi="Arial" w:cs="Arial"/>
      <w:b/>
      <w:bCs/>
      <w:color w:val="2C2829"/>
      <w:w w:val="80"/>
    </w:rPr>
  </w:style>
  <w:style w:type="paragraph" w:customStyle="1" w:styleId="Heading61">
    <w:name w:val="Heading #6"/>
    <w:basedOn w:val="Normal"/>
    <w:link w:val="Heading60"/>
    <w:rsid w:val="004F3621"/>
    <w:pPr>
      <w:widowControl w:val="0"/>
      <w:spacing w:before="0" w:after="60" w:line="312" w:lineRule="auto"/>
      <w:ind w:firstLine="40"/>
      <w:outlineLvl w:val="5"/>
    </w:pPr>
    <w:rPr>
      <w:rFonts w:ascii="Arial" w:eastAsia="Arial" w:hAnsi="Arial" w:cs="Arial"/>
      <w:b/>
      <w:bCs/>
      <w:color w:val="2C2829"/>
      <w:w w:val="80"/>
    </w:rPr>
  </w:style>
  <w:style w:type="character" w:customStyle="1" w:styleId="Other">
    <w:name w:val="Other_"/>
    <w:link w:val="Other0"/>
    <w:rsid w:val="004F3621"/>
    <w:rPr>
      <w:rFonts w:eastAsia="Times New Roman"/>
      <w:color w:val="2C2829"/>
    </w:rPr>
  </w:style>
  <w:style w:type="paragraph" w:customStyle="1" w:styleId="Other0">
    <w:name w:val="Other"/>
    <w:basedOn w:val="Normal"/>
    <w:link w:val="Other"/>
    <w:qFormat/>
    <w:rsid w:val="004F3621"/>
    <w:pPr>
      <w:widowControl w:val="0"/>
      <w:spacing w:before="0" w:after="40" w:line="312" w:lineRule="auto"/>
    </w:pPr>
    <w:rPr>
      <w:rFonts w:eastAsia="Times New Roman"/>
      <w:color w:val="2C2829"/>
    </w:rPr>
  </w:style>
  <w:style w:type="character" w:customStyle="1" w:styleId="Picturecaption">
    <w:name w:val="Picture caption_"/>
    <w:link w:val="Picturecaption0"/>
    <w:rsid w:val="004F3621"/>
    <w:rPr>
      <w:rFonts w:eastAsia="Times New Roman"/>
      <w:color w:val="2C2829"/>
    </w:rPr>
  </w:style>
  <w:style w:type="paragraph" w:customStyle="1" w:styleId="Picturecaption0">
    <w:name w:val="Picture caption"/>
    <w:basedOn w:val="Normal"/>
    <w:link w:val="Picturecaption"/>
    <w:rsid w:val="004F3621"/>
    <w:pPr>
      <w:widowControl w:val="0"/>
      <w:spacing w:before="0" w:after="0"/>
    </w:pPr>
    <w:rPr>
      <w:rFonts w:eastAsia="Times New Roman"/>
      <w:color w:val="2C2829"/>
    </w:rPr>
  </w:style>
  <w:style w:type="table" w:customStyle="1" w:styleId="TableGrid1111">
    <w:name w:val="Table Grid1111"/>
    <w:basedOn w:val="TableNormal"/>
    <w:next w:val="TableGrid"/>
    <w:uiPriority w:val="59"/>
    <w:rsid w:val="004F3621"/>
    <w:pPr>
      <w:spacing w:before="0" w:after="0"/>
    </w:pPr>
    <w:rPr>
      <w:rFonts w:eastAsia="Calibri"/>
      <w:color w:val="auto"/>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ienthuc">
    <w:name w:val="Kienthuc"/>
    <w:basedOn w:val="Heading3"/>
    <w:link w:val="KienthucChar"/>
    <w:rsid w:val="004F3621"/>
    <w:pPr>
      <w:keepLines w:val="0"/>
      <w:tabs>
        <w:tab w:val="left" w:pos="284"/>
        <w:tab w:val="left" w:pos="720"/>
      </w:tabs>
      <w:spacing w:before="40" w:after="40" w:line="264" w:lineRule="auto"/>
      <w:jc w:val="both"/>
    </w:pPr>
    <w:rPr>
      <w:rFonts w:ascii=".VnTime" w:eastAsia="SimSun" w:hAnsi=".VnTime" w:cs="Times New Roman"/>
      <w:b/>
      <w:color w:val="auto"/>
      <w:spacing w:val="2"/>
      <w:kern w:val="0"/>
      <w:sz w:val="26"/>
      <w:szCs w:val="26"/>
      <w:lang w:eastAsia="zh-CN"/>
      <w14:ligatures w14:val="none"/>
    </w:rPr>
  </w:style>
  <w:style w:type="character" w:customStyle="1" w:styleId="KienthucChar">
    <w:name w:val="Kienthuc Char"/>
    <w:link w:val="Kienthuc"/>
    <w:locked/>
    <w:rsid w:val="004F3621"/>
    <w:rPr>
      <w:rFonts w:ascii=".VnTime" w:eastAsia="SimSun" w:hAnsi=".VnTime"/>
      <w:b/>
      <w:color w:val="auto"/>
      <w:spacing w:val="2"/>
      <w:sz w:val="26"/>
      <w:szCs w:val="26"/>
      <w:lang w:eastAsia="zh-CN"/>
    </w:rPr>
  </w:style>
  <w:style w:type="character" w:customStyle="1" w:styleId="cs1b16eeb5">
    <w:name w:val="cs1b16eeb5"/>
    <w:rsid w:val="004F3621"/>
    <w:rPr>
      <w:rFonts w:cs="Times New Roman"/>
    </w:rPr>
  </w:style>
  <w:style w:type="numbering" w:customStyle="1" w:styleId="NoList3">
    <w:name w:val="No List3"/>
    <w:next w:val="NoList"/>
    <w:uiPriority w:val="99"/>
    <w:semiHidden/>
    <w:unhideWhenUsed/>
    <w:rsid w:val="004F3621"/>
  </w:style>
  <w:style w:type="numbering" w:customStyle="1" w:styleId="NoList11111">
    <w:name w:val="No List11111"/>
    <w:next w:val="NoList"/>
    <w:uiPriority w:val="99"/>
    <w:semiHidden/>
    <w:unhideWhenUsed/>
    <w:rsid w:val="004F3621"/>
  </w:style>
  <w:style w:type="numbering" w:customStyle="1" w:styleId="NoList4">
    <w:name w:val="No List4"/>
    <w:next w:val="NoList"/>
    <w:uiPriority w:val="99"/>
    <w:semiHidden/>
    <w:unhideWhenUsed/>
    <w:rsid w:val="004F3621"/>
  </w:style>
  <w:style w:type="table" w:customStyle="1" w:styleId="BngTK191">
    <w:name w:val="Bảng TK191"/>
    <w:basedOn w:val="TableNormal"/>
    <w:uiPriority w:val="39"/>
    <w:qFormat/>
    <w:rsid w:val="004F3621"/>
    <w:pPr>
      <w:spacing w:before="0" w:after="0"/>
    </w:pPr>
    <w:rPr>
      <w:rFonts w:ascii="Calibri" w:eastAsia="Calibri" w:hAnsi="Calibri"/>
      <w:color w:val="auto"/>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F3621"/>
  </w:style>
  <w:style w:type="numbering" w:customStyle="1" w:styleId="NoList5">
    <w:name w:val="No List5"/>
    <w:next w:val="NoList"/>
    <w:uiPriority w:val="99"/>
    <w:semiHidden/>
    <w:unhideWhenUsed/>
    <w:rsid w:val="004F3621"/>
  </w:style>
  <w:style w:type="table" w:customStyle="1" w:styleId="BngTK192">
    <w:name w:val="Bảng TK192"/>
    <w:basedOn w:val="TableNormal"/>
    <w:uiPriority w:val="39"/>
    <w:qFormat/>
    <w:rsid w:val="004F3621"/>
    <w:pPr>
      <w:spacing w:before="0" w:after="0"/>
    </w:pPr>
    <w:rPr>
      <w:rFonts w:ascii="Calibri" w:eastAsia="Calibri" w:hAnsi="Calibr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F3621"/>
  </w:style>
  <w:style w:type="numbering" w:customStyle="1" w:styleId="NoList21">
    <w:name w:val="No List21"/>
    <w:next w:val="NoList"/>
    <w:uiPriority w:val="99"/>
    <w:semiHidden/>
    <w:unhideWhenUsed/>
    <w:rsid w:val="004F3621"/>
  </w:style>
  <w:style w:type="table" w:customStyle="1" w:styleId="TableGrid11111">
    <w:name w:val="Table Grid11111"/>
    <w:basedOn w:val="TableNormal"/>
    <w:next w:val="TableGrid"/>
    <w:uiPriority w:val="59"/>
    <w:rsid w:val="004F3621"/>
    <w:pPr>
      <w:spacing w:before="0" w:after="0"/>
    </w:pPr>
    <w:rPr>
      <w:rFonts w:ascii="Calibri" w:eastAsia="Calibri" w:hAnsi="Calibri" w:cs="Calibr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59"/>
    <w:rsid w:val="004F3621"/>
    <w:pPr>
      <w:spacing w:before="0" w:after="0"/>
    </w:pPr>
    <w:rPr>
      <w:rFonts w:eastAsia="Calibri"/>
      <w:color w:val="auto"/>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4F3621"/>
  </w:style>
  <w:style w:type="numbering" w:customStyle="1" w:styleId="NoList211">
    <w:name w:val="No List211"/>
    <w:next w:val="NoList"/>
    <w:uiPriority w:val="99"/>
    <w:semiHidden/>
    <w:unhideWhenUsed/>
    <w:rsid w:val="004F3621"/>
  </w:style>
  <w:style w:type="numbering" w:customStyle="1" w:styleId="NoList31">
    <w:name w:val="No List31"/>
    <w:next w:val="NoList"/>
    <w:uiPriority w:val="99"/>
    <w:semiHidden/>
    <w:unhideWhenUsed/>
    <w:rsid w:val="004F3621"/>
  </w:style>
  <w:style w:type="numbering" w:customStyle="1" w:styleId="NoList1111111">
    <w:name w:val="No List1111111"/>
    <w:next w:val="NoList"/>
    <w:uiPriority w:val="99"/>
    <w:semiHidden/>
    <w:unhideWhenUsed/>
    <w:rsid w:val="004F3621"/>
  </w:style>
  <w:style w:type="numbering" w:customStyle="1" w:styleId="NoList41">
    <w:name w:val="No List41"/>
    <w:next w:val="NoList"/>
    <w:uiPriority w:val="99"/>
    <w:semiHidden/>
    <w:unhideWhenUsed/>
    <w:rsid w:val="004F3621"/>
  </w:style>
  <w:style w:type="numbering" w:customStyle="1" w:styleId="NoList121">
    <w:name w:val="No List121"/>
    <w:next w:val="NoList"/>
    <w:uiPriority w:val="99"/>
    <w:semiHidden/>
    <w:unhideWhenUsed/>
    <w:rsid w:val="004F3621"/>
  </w:style>
  <w:style w:type="numbering" w:customStyle="1" w:styleId="NoList6">
    <w:name w:val="No List6"/>
    <w:next w:val="NoList"/>
    <w:uiPriority w:val="99"/>
    <w:semiHidden/>
    <w:unhideWhenUsed/>
    <w:rsid w:val="004F3621"/>
  </w:style>
  <w:style w:type="numbering" w:customStyle="1" w:styleId="NoList14">
    <w:name w:val="No List14"/>
    <w:next w:val="NoList"/>
    <w:uiPriority w:val="99"/>
    <w:semiHidden/>
    <w:unhideWhenUsed/>
    <w:rsid w:val="004F3621"/>
  </w:style>
  <w:style w:type="numbering" w:customStyle="1" w:styleId="NoList22">
    <w:name w:val="No List22"/>
    <w:next w:val="NoList"/>
    <w:uiPriority w:val="99"/>
    <w:semiHidden/>
    <w:unhideWhenUsed/>
    <w:rsid w:val="004F3621"/>
  </w:style>
  <w:style w:type="numbering" w:customStyle="1" w:styleId="NoList32">
    <w:name w:val="No List32"/>
    <w:next w:val="NoList"/>
    <w:uiPriority w:val="99"/>
    <w:semiHidden/>
    <w:unhideWhenUsed/>
    <w:rsid w:val="004F3621"/>
  </w:style>
  <w:style w:type="table" w:customStyle="1" w:styleId="BngTK193">
    <w:name w:val="Bảng TK193"/>
    <w:basedOn w:val="TableNormal"/>
    <w:uiPriority w:val="39"/>
    <w:qFormat/>
    <w:rsid w:val="004F3621"/>
    <w:pPr>
      <w:spacing w:before="0" w:after="0"/>
    </w:pPr>
    <w:rPr>
      <w:rFonts w:ascii="Calibri" w:eastAsia="Calibri" w:hAnsi="Calibri"/>
      <w:color w:val="auto"/>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F3621"/>
  </w:style>
  <w:style w:type="numbering" w:customStyle="1" w:styleId="NoList42">
    <w:name w:val="No List42"/>
    <w:next w:val="NoList"/>
    <w:uiPriority w:val="99"/>
    <w:semiHidden/>
    <w:unhideWhenUsed/>
    <w:rsid w:val="004F3621"/>
  </w:style>
  <w:style w:type="table" w:customStyle="1" w:styleId="BngTK1911">
    <w:name w:val="Bảng TK1911"/>
    <w:basedOn w:val="TableNormal"/>
    <w:uiPriority w:val="39"/>
    <w:qFormat/>
    <w:rsid w:val="004F3621"/>
    <w:pPr>
      <w:spacing w:before="0" w:after="0"/>
    </w:pPr>
    <w:rPr>
      <w:rFonts w:ascii="Calibri" w:eastAsia="Calibri" w:hAnsi="Calibri"/>
      <w:color w:val="auto"/>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4F3621"/>
  </w:style>
  <w:style w:type="table" w:customStyle="1" w:styleId="TableGrid41">
    <w:name w:val="Table Grid41"/>
    <w:basedOn w:val="TableNormal"/>
    <w:next w:val="TableGrid"/>
    <w:uiPriority w:val="39"/>
    <w:rsid w:val="004F3621"/>
    <w:pPr>
      <w:spacing w:before="0" w:after="0"/>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F3621"/>
  </w:style>
  <w:style w:type="table" w:customStyle="1" w:styleId="BngTK1921">
    <w:name w:val="Bảng TK1921"/>
    <w:basedOn w:val="TableNormal"/>
    <w:uiPriority w:val="39"/>
    <w:qFormat/>
    <w:rsid w:val="004F3621"/>
    <w:pPr>
      <w:spacing w:before="0" w:after="0"/>
    </w:pPr>
    <w:rPr>
      <w:rFonts w:ascii="Calibri" w:eastAsia="Calibri" w:hAnsi="Calibr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4F3621"/>
  </w:style>
  <w:style w:type="numbering" w:customStyle="1" w:styleId="NoList212">
    <w:name w:val="No List212"/>
    <w:next w:val="NoList"/>
    <w:uiPriority w:val="99"/>
    <w:semiHidden/>
    <w:unhideWhenUsed/>
    <w:rsid w:val="004F3621"/>
  </w:style>
  <w:style w:type="table" w:customStyle="1" w:styleId="TableGrid112">
    <w:name w:val="Table Grid112"/>
    <w:basedOn w:val="TableNormal"/>
    <w:next w:val="TableGrid"/>
    <w:uiPriority w:val="59"/>
    <w:rsid w:val="004F3621"/>
    <w:pPr>
      <w:spacing w:before="0" w:after="0"/>
    </w:pPr>
    <w:rPr>
      <w:rFonts w:ascii="Calibri" w:eastAsia="Calibri" w:hAnsi="Calibri" w:cs="Calibr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F3621"/>
  </w:style>
  <w:style w:type="numbering" w:customStyle="1" w:styleId="NoList2111">
    <w:name w:val="No List2111"/>
    <w:next w:val="NoList"/>
    <w:uiPriority w:val="99"/>
    <w:semiHidden/>
    <w:unhideWhenUsed/>
    <w:rsid w:val="004F3621"/>
  </w:style>
  <w:style w:type="numbering" w:customStyle="1" w:styleId="NoList311">
    <w:name w:val="No List311"/>
    <w:next w:val="NoList"/>
    <w:uiPriority w:val="99"/>
    <w:semiHidden/>
    <w:unhideWhenUsed/>
    <w:rsid w:val="004F3621"/>
  </w:style>
  <w:style w:type="numbering" w:customStyle="1" w:styleId="NoList11111111">
    <w:name w:val="No List11111111"/>
    <w:next w:val="NoList"/>
    <w:uiPriority w:val="99"/>
    <w:semiHidden/>
    <w:unhideWhenUsed/>
    <w:rsid w:val="004F3621"/>
  </w:style>
  <w:style w:type="numbering" w:customStyle="1" w:styleId="NoList411">
    <w:name w:val="No List411"/>
    <w:next w:val="NoList"/>
    <w:uiPriority w:val="99"/>
    <w:semiHidden/>
    <w:unhideWhenUsed/>
    <w:rsid w:val="004F3621"/>
  </w:style>
  <w:style w:type="numbering" w:customStyle="1" w:styleId="NoList1211">
    <w:name w:val="No List1211"/>
    <w:next w:val="NoList"/>
    <w:uiPriority w:val="99"/>
    <w:semiHidden/>
    <w:unhideWhenUsed/>
    <w:rsid w:val="004F3621"/>
  </w:style>
  <w:style w:type="character" w:customStyle="1" w:styleId="Tiu3">
    <w:name w:val="Tiêu đề #3_"/>
    <w:basedOn w:val="DefaultParagraphFont"/>
    <w:link w:val="Tiu30"/>
    <w:rsid w:val="004F3621"/>
    <w:rPr>
      <w:rFonts w:ascii="Segoe UI" w:eastAsia="Segoe UI" w:hAnsi="Segoe UI" w:cs="Segoe UI"/>
      <w:b/>
      <w:bCs/>
      <w:color w:val="159356"/>
    </w:rPr>
  </w:style>
  <w:style w:type="paragraph" w:customStyle="1" w:styleId="Tiu30">
    <w:name w:val="Tiêu đề #3"/>
    <w:basedOn w:val="Normal"/>
    <w:link w:val="Tiu3"/>
    <w:rsid w:val="004F3621"/>
    <w:pPr>
      <w:widowControl w:val="0"/>
      <w:spacing w:before="0" w:after="80"/>
      <w:outlineLvl w:val="2"/>
    </w:pPr>
    <w:rPr>
      <w:rFonts w:ascii="Segoe UI" w:eastAsia="Segoe UI" w:hAnsi="Segoe UI" w:cs="Segoe UI"/>
      <w:b/>
      <w:bCs/>
      <w:color w:val="159356"/>
    </w:rPr>
  </w:style>
  <w:style w:type="character" w:customStyle="1" w:styleId="BodyTextChar1">
    <w:name w:val="Body Text Char1"/>
    <w:basedOn w:val="DefaultParagraphFont"/>
    <w:uiPriority w:val="99"/>
    <w:semiHidden/>
    <w:rsid w:val="004F3621"/>
  </w:style>
  <w:style w:type="paragraph" w:customStyle="1" w:styleId="003">
    <w:name w:val="003"/>
    <w:basedOn w:val="Normal"/>
    <w:qFormat/>
    <w:rsid w:val="004F3621"/>
    <w:pPr>
      <w:spacing w:before="0" w:after="0" w:line="360" w:lineRule="auto"/>
      <w:jc w:val="both"/>
      <w:outlineLvl w:val="0"/>
    </w:pPr>
    <w:rPr>
      <w:rFonts w:ascii="Times New Roman Bold" w:eastAsia="Times New Roman" w:hAnsi="Times New Roman Bold"/>
      <w:b/>
      <w:bCs/>
      <w:kern w:val="28"/>
      <w:sz w:val="26"/>
      <w:szCs w:val="32"/>
      <w:lang w:val="pt-BR"/>
    </w:rPr>
  </w:style>
  <w:style w:type="table" w:customStyle="1" w:styleId="BngTK4">
    <w:name w:val="Bảng TK4"/>
    <w:basedOn w:val="TableNormal"/>
    <w:next w:val="TableGrid"/>
    <w:uiPriority w:val="39"/>
    <w:qFormat/>
    <w:rsid w:val="004F3621"/>
    <w:pPr>
      <w:spacing w:before="0" w:after="0"/>
    </w:pPr>
    <w:rPr>
      <w:rFonts w:ascii="Calibri" w:eastAsia="Calibri" w:hAnsi="Calibri"/>
      <w:color w:val="auto"/>
      <w:sz w:val="22"/>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4F3621"/>
    <w:pPr>
      <w:spacing w:before="0" w:after="0"/>
    </w:pPr>
    <w:rPr>
      <w:rFonts w:ascii="Calibri" w:eastAsia="Calibri" w:hAnsi="Calibri"/>
      <w:color w:val="auto"/>
      <w:sz w:val="22"/>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4F3621"/>
    <w:pPr>
      <w:spacing w:before="0" w:after="0"/>
    </w:pPr>
    <w:rPr>
      <w:rFonts w:eastAsia="Times New Roman"/>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ngTK5">
    <w:name w:val="Bảng TK5"/>
    <w:basedOn w:val="TableNormal"/>
    <w:next w:val="TableGrid"/>
    <w:uiPriority w:val="39"/>
    <w:qFormat/>
    <w:rsid w:val="004F3621"/>
    <w:pPr>
      <w:spacing w:before="0" w:after="0"/>
    </w:pPr>
    <w:rPr>
      <w:rFonts w:ascii="Calibri" w:eastAsia="Calibri" w:hAnsi="Calibri"/>
      <w:color w:val="auto"/>
      <w:sz w:val="22"/>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4F3621"/>
  </w:style>
  <w:style w:type="table" w:customStyle="1" w:styleId="TableGrid13">
    <w:name w:val="Table Grid13"/>
    <w:basedOn w:val="TableNormal"/>
    <w:next w:val="TableGrid"/>
    <w:uiPriority w:val="39"/>
    <w:qFormat/>
    <w:rsid w:val="004F3621"/>
    <w:pPr>
      <w:spacing w:before="0" w:after="0"/>
    </w:pPr>
    <w:rPr>
      <w:rFonts w:ascii="Calibri" w:eastAsia="SimSun" w:hAnsi="Calibri"/>
      <w:color w:val="auto"/>
      <w:sz w:val="22"/>
      <w:szCs w:val="20"/>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F3621"/>
    <w:pPr>
      <w:spacing w:before="0" w:after="0"/>
    </w:pPr>
    <w:rPr>
      <w:rFonts w:eastAsia="SimSu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302231"/>
  </w:style>
  <w:style w:type="table" w:customStyle="1" w:styleId="TableGrid15">
    <w:name w:val="Table Grid15"/>
    <w:basedOn w:val="TableNormal"/>
    <w:next w:val="TableGrid"/>
    <w:uiPriority w:val="39"/>
    <w:qFormat/>
    <w:rsid w:val="00302231"/>
    <w:pPr>
      <w:spacing w:before="0" w:after="0"/>
    </w:pPr>
    <w:rPr>
      <w:rFonts w:ascii="Calibri" w:eastAsia="SimSun" w:hAnsi="Calibri"/>
      <w:color w:val="auto"/>
      <w:sz w:val="22"/>
      <w:szCs w:val="20"/>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302231"/>
    <w:pPr>
      <w:spacing w:before="0" w:after="0"/>
    </w:pPr>
    <w:rPr>
      <w:rFonts w:eastAsia="SimSu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02231"/>
  </w:style>
  <w:style w:type="table" w:customStyle="1" w:styleId="TableGrid17">
    <w:name w:val="Table Grid17"/>
    <w:basedOn w:val="TableNormal"/>
    <w:next w:val="TableGrid"/>
    <w:uiPriority w:val="39"/>
    <w:qFormat/>
    <w:rsid w:val="00302231"/>
    <w:pPr>
      <w:spacing w:before="0" w:after="0"/>
    </w:pPr>
    <w:rPr>
      <w:rFonts w:ascii="Calibri" w:eastAsia="SimSun" w:hAnsi="Calibri"/>
      <w:color w:val="auto"/>
      <w:sz w:val="22"/>
      <w:szCs w:val="20"/>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02231"/>
    <w:pPr>
      <w:spacing w:before="0" w:after="0"/>
    </w:pPr>
    <w:rPr>
      <w:rFonts w:eastAsia="SimSu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3312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oleObject" Target="embeddings/oleObject20.bin"/><Relationship Id="rId50" Type="http://schemas.openxmlformats.org/officeDocument/2006/relationships/image" Target="media/image22.w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wmf"/><Relationship Id="rId76" Type="http://schemas.openxmlformats.org/officeDocument/2006/relationships/image" Target="media/image36.w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7.w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w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image" Target="media/image39.wmf"/><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42.w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oleObject" Target="embeddings/oleObject31.bin"/><Relationship Id="rId77" Type="http://schemas.openxmlformats.org/officeDocument/2006/relationships/image" Target="media/image37.wmf"/><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80" Type="http://schemas.openxmlformats.org/officeDocument/2006/relationships/image" Target="media/image40.w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image" Target="media/image35.wmf"/><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8.wmf"/><Relationship Id="rId81" Type="http://schemas.openxmlformats.org/officeDocument/2006/relationships/image" Target="media/image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412E8A-0587-499B-BFD3-AC9E3BAB9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1362</TotalTime>
  <Pages>1</Pages>
  <Words>123850</Words>
  <Characters>705947</Characters>
  <Application>Microsoft Office Word</Application>
  <DocSecurity>0</DocSecurity>
  <Lines>5882</Lines>
  <Paragraphs>1656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828141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 Xuan Thanh</dc:creator>
  <cp:keywords/>
  <dc:description/>
  <cp:lastModifiedBy>Admin</cp:lastModifiedBy>
  <cp:revision>639</cp:revision>
  <cp:lastPrinted>2023-09-01T01:43:00Z</cp:lastPrinted>
  <dcterms:created xsi:type="dcterms:W3CDTF">2021-10-23T02:04:00Z</dcterms:created>
  <dcterms:modified xsi:type="dcterms:W3CDTF">2026-08-27T09:25:00Z</dcterms:modified>
</cp:coreProperties>
</file>